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E6F" w:rsidRDefault="000559B3" w:rsidP="004D4E6F">
      <w:r>
        <w:rPr>
          <w:noProof/>
        </w:rPr>
        <mc:AlternateContent>
          <mc:Choice Requires="wpg">
            <w:drawing>
              <wp:anchor distT="0" distB="0" distL="114300" distR="114300" simplePos="0" relativeHeight="251590656" behindDoc="0" locked="0" layoutInCell="1" allowOverlap="1" wp14:anchorId="41B6DB53" wp14:editId="1F08DFE3">
                <wp:simplePos x="0" y="0"/>
                <wp:positionH relativeFrom="column">
                  <wp:posOffset>66675</wp:posOffset>
                </wp:positionH>
                <wp:positionV relativeFrom="paragraph">
                  <wp:posOffset>247650</wp:posOffset>
                </wp:positionV>
                <wp:extent cx="1847850" cy="18478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47850"/>
                          <a:chOff x="0" y="0"/>
                          <a:chExt cx="1847850" cy="18478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47625" y="857250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5" y="828675"/>
                            <a:ext cx="2095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F85D8C" id="Group 4" o:spid="_x0000_s1026" style="position:absolute;margin-left:5.25pt;margin-top:19.5pt;width:145.5pt;height:145.5pt;z-index:251590656" coordsize="184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">
                <v:rect id="Rectangle 1" o:spid="_x0000_s1027" style="position:absolute;width:18478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/>
                <v:oval id="Oval 2" o:spid="_x0000_s1028" style="position:absolute;left:476;top:8572;width:1333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</v:oval>
                <v:rect id="Rectangle 3" o:spid="_x0000_s1029" style="position:absolute;left:8286;top:8286;width:209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/>
              </v:group>
            </w:pict>
          </mc:Fallback>
        </mc:AlternateContent>
      </w:r>
      <w:r w:rsidR="004D4E6F">
        <w:t>Scenario 1</w:t>
      </w:r>
    </w:p>
    <w:p w:rsidR="004D4E6F" w:rsidRDefault="004D4E6F" w:rsidP="004D4E6F"/>
    <w:p w:rsidR="004D4E6F" w:rsidRDefault="004D4E6F" w:rsidP="004D4E6F"/>
    <w:p w:rsidR="004D4E6F" w:rsidRPr="004D4E6F" w:rsidRDefault="004D4E6F" w:rsidP="004D4E6F"/>
    <w:p w:rsidR="004D4E6F" w:rsidRPr="004D4E6F" w:rsidRDefault="004D4E6F" w:rsidP="004D4E6F"/>
    <w:p w:rsidR="004D4E6F" w:rsidRPr="004D4E6F" w:rsidRDefault="004D4E6F" w:rsidP="004D4E6F"/>
    <w:p w:rsidR="004D4E6F" w:rsidRPr="004D4E6F" w:rsidRDefault="004D4E6F" w:rsidP="004D4E6F"/>
    <w:p w:rsidR="004D4E6F" w:rsidRDefault="004D4E6F" w:rsidP="004D4E6F"/>
    <w:p w:rsidR="00255D4B" w:rsidRDefault="00255D4B" w:rsidP="004D4E6F">
      <w:r>
        <w:rPr>
          <w:noProof/>
        </w:rPr>
        <w:drawing>
          <wp:inline distT="0" distB="0" distL="0" distR="0" wp14:anchorId="5C39D54F" wp14:editId="25EDD545">
            <wp:extent cx="4572000" cy="2743200"/>
            <wp:effectExtent l="0" t="0" r="0" b="0"/>
            <wp:docPr id="108" name="Chart 10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40B07" w:rsidRDefault="0010350C" w:rsidP="004D4E6F">
      <w:r>
        <w:rPr>
          <w:noProof/>
        </w:rPr>
        <w:drawing>
          <wp:inline distT="0" distB="0" distL="0" distR="0">
            <wp:extent cx="6219261" cy="1570098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char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810" cy="15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6F" w:rsidRDefault="00C3154B" w:rsidP="004D4E6F">
      <w:r>
        <w:rPr>
          <w:noProof/>
        </w:rPr>
        <mc:AlternateContent>
          <mc:Choice Requires="wpg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248285</wp:posOffset>
                </wp:positionV>
                <wp:extent cx="1847850" cy="1847850"/>
                <wp:effectExtent l="0" t="0" r="19050" b="190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47850"/>
                          <a:chOff x="0" y="0"/>
                          <a:chExt cx="1847850" cy="18478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47625" y="1657350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828675" y="828675"/>
                            <a:ext cx="2095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D2A3E" id="Group 73" o:spid="_x0000_s1026" style="position:absolute;margin-left:5.25pt;margin-top:19.55pt;width:145.5pt;height:145.5pt;z-index:251596800" coordsize="184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">
                <v:rect id="Rectangle 6" o:spid="_x0000_s1027" style="position:absolute;width:18478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jnsEA&#10;AADaAAAADwAAAGRycy9kb3ducmV2LnhtbESPQYvCMBSE78L+h/AWvGmqgmg1lu6Kukd1V70+mmdb&#10;bF5KE7X+e7MgeBxm5htmnrSmEjdqXGlZwaAfgSDOrC45V/D3u+pNQDiPrLGyTAoe5CBZfHTmGGt7&#10;5x3d9j4XAcIuRgWF93UspcsKMuj6tiYO3tk2Bn2QTS51g/cAN5UcRtFYGiw5LBRY03dB2WV/NQqu&#10;2frrlNfpdrka8UbawdQcjlqp7mebzkB4av07/Gr/aAVj+L8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457BAAAA2gAAAA8AAAAAAAAAAAAAAAAAmAIAAGRycy9kb3du&#10;cmV2LnhtbFBLBQYAAAAABAAEAPUAAACGAwAAAAA=&#10;" fillcolor="white [3201]" strokecolor="#70ad47 [3209]" strokeweight="1pt"/>
                <v:oval id="Oval 7" o:spid="_x0000_s1028" style="position:absolute;left:476;top:16573;width:1333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<v:stroke joinstyle="miter"/>
                </v:oval>
                <v:rect id="Rectangle 8" o:spid="_x0000_s1029" style="position:absolute;left:8286;top:8286;width:209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/>
              </v:group>
            </w:pict>
          </mc:Fallback>
        </mc:AlternateContent>
      </w:r>
      <w:r w:rsidR="00186E1E">
        <w:t>Scenario 2</w:t>
      </w:r>
    </w:p>
    <w:p w:rsidR="004D4E6F" w:rsidRDefault="004D4E6F" w:rsidP="004D4E6F"/>
    <w:p w:rsidR="00186E1E" w:rsidRDefault="00186E1E" w:rsidP="004D4E6F">
      <w:pPr>
        <w:tabs>
          <w:tab w:val="left" w:pos="1305"/>
        </w:tabs>
      </w:pPr>
    </w:p>
    <w:p w:rsidR="00186E1E" w:rsidRPr="00186E1E" w:rsidRDefault="00186E1E" w:rsidP="00186E1E"/>
    <w:p w:rsidR="00186E1E" w:rsidRPr="00186E1E" w:rsidRDefault="00186E1E" w:rsidP="00186E1E"/>
    <w:p w:rsidR="00186E1E" w:rsidRPr="00186E1E" w:rsidRDefault="00186E1E" w:rsidP="00186E1E"/>
    <w:p w:rsidR="00186E1E" w:rsidRPr="00186E1E" w:rsidRDefault="00186E1E" w:rsidP="00186E1E"/>
    <w:p w:rsidR="00186E1E" w:rsidRDefault="00186E1E" w:rsidP="00186E1E"/>
    <w:p w:rsidR="00123D11" w:rsidRDefault="00123D11" w:rsidP="00186E1E">
      <w:r>
        <w:rPr>
          <w:noProof/>
        </w:rPr>
        <w:lastRenderedPageBreak/>
        <w:drawing>
          <wp:inline distT="0" distB="0" distL="0" distR="0" wp14:anchorId="789CF352" wp14:editId="1486AA43">
            <wp:extent cx="4572000" cy="2743200"/>
            <wp:effectExtent l="0" t="0" r="0" b="0"/>
            <wp:docPr id="109" name="Chart 10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86E1E" w:rsidRDefault="00B315A0" w:rsidP="00186E1E">
      <w:r>
        <w:rPr>
          <w:noProof/>
        </w:rPr>
        <mc:AlternateContent>
          <mc:Choice Requires="wpg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69574</wp:posOffset>
                </wp:positionH>
                <wp:positionV relativeFrom="paragraph">
                  <wp:posOffset>260322</wp:posOffset>
                </wp:positionV>
                <wp:extent cx="1847850" cy="1847850"/>
                <wp:effectExtent l="0" t="0" r="19050" b="1905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47850"/>
                          <a:chOff x="0" y="0"/>
                          <a:chExt cx="1847850" cy="184785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874643" y="1669774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24948" y="824948"/>
                            <a:ext cx="2095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11015" id="Group 74" o:spid="_x0000_s1026" style="position:absolute;margin-left:5.5pt;margin-top:20.5pt;width:145.5pt;height:145.5pt;z-index:251602944" coordsize="184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">
                <v:rect id="Rectangle 10" o:spid="_x0000_s1027" style="position:absolute;width:18478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C798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6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C798MAAADbAAAADwAAAAAAAAAAAAAAAACYAgAAZHJzL2Rv&#10;d25yZXYueG1sUEsFBgAAAAAEAAQA9QAAAIgDAAAAAA==&#10;" fillcolor="white [3201]" strokecolor="#70ad47 [3209]" strokeweight="1pt"/>
                <v:oval id="Oval 11" o:spid="_x0000_s1028" style="position:absolute;left:8746;top:16697;width:1333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QMcIA&#10;AADbAAAADwAAAGRycy9kb3ducmV2LnhtbERPTWvDMAy9D/ofjAa9rU5GGW1Wt4xCIBvssDS9i1hL&#10;TGM5xG6S7dfPhcJuerxP7Q6z7cRIgzeOFaSrBARx7bThRkF1yp82IHxA1tg5JgU/5OGwXzzsMNNu&#10;4i8ay9CIGMI+QwVtCH0mpa9bsuhXrieO3LcbLIYIh0bqAacYbjv5nCQv0qLh2NBiT8eW6kt5tQp+&#10;i7wy4botN0n1cflcv+dOmrNSy8f57RVEoDn8i+/uQsf5Kdx+iQf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1AxwgAAANsAAAAPAAAAAAAAAAAAAAAAAJgCAABkcnMvZG93&#10;bnJldi54bWxQSwUGAAAAAAQABAD1AAAAhwMAAAAA&#10;" fillcolor="#5b9bd5 [3204]" strokecolor="#1f4d78 [1604]" strokeweight="1pt">
                  <v:stroke joinstyle="miter"/>
                </v:oval>
                <v:rect id="Rectangle 12" o:spid="_x0000_s1029" style="position:absolute;left:8249;top:8249;width:209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/>
              </v:group>
            </w:pict>
          </mc:Fallback>
        </mc:AlternateContent>
      </w:r>
      <w:r w:rsidR="00186E1E">
        <w:t xml:space="preserve">Scenario </w:t>
      </w:r>
      <w:r w:rsidR="00C81554">
        <w:t>3</w:t>
      </w:r>
    </w:p>
    <w:p w:rsidR="00186E1E" w:rsidRDefault="00186E1E" w:rsidP="00186E1E"/>
    <w:p w:rsidR="00186E1E" w:rsidRDefault="00186E1E" w:rsidP="00186E1E"/>
    <w:p w:rsidR="00186E1E" w:rsidRPr="004D4E6F" w:rsidRDefault="00186E1E" w:rsidP="00186E1E"/>
    <w:p w:rsidR="00186E1E" w:rsidRPr="004D4E6F" w:rsidRDefault="00186E1E" w:rsidP="00186E1E"/>
    <w:p w:rsidR="00186E1E" w:rsidRPr="004D4E6F" w:rsidRDefault="00186E1E" w:rsidP="00186E1E"/>
    <w:p w:rsidR="00186E1E" w:rsidRPr="004D4E6F" w:rsidRDefault="00186E1E" w:rsidP="00186E1E"/>
    <w:p w:rsidR="00186E1E" w:rsidRDefault="00186E1E" w:rsidP="00186E1E"/>
    <w:p w:rsidR="00167F16" w:rsidRDefault="003E591B">
      <w:r>
        <w:rPr>
          <w:noProof/>
        </w:rPr>
        <w:drawing>
          <wp:inline distT="0" distB="0" distL="0" distR="0" wp14:anchorId="62B9C305" wp14:editId="1CCB2A1B">
            <wp:extent cx="4572000" cy="2743200"/>
            <wp:effectExtent l="0" t="0" r="0" b="0"/>
            <wp:docPr id="110" name="Chart 1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167F16">
        <w:br w:type="page"/>
      </w:r>
    </w:p>
    <w:p w:rsidR="00186E1E" w:rsidRDefault="00B315A0" w:rsidP="00186E1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69574</wp:posOffset>
                </wp:positionH>
                <wp:positionV relativeFrom="paragraph">
                  <wp:posOffset>258417</wp:posOffset>
                </wp:positionV>
                <wp:extent cx="1847850" cy="1847850"/>
                <wp:effectExtent l="0" t="0" r="19050" b="1905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47850"/>
                          <a:chOff x="0" y="0"/>
                          <a:chExt cx="1847850" cy="184785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669774" y="1669774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24948" y="824948"/>
                            <a:ext cx="2095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827D2" id="Group 75" o:spid="_x0000_s1026" style="position:absolute;margin-left:5.5pt;margin-top:20.35pt;width:145.5pt;height:145.5pt;z-index:251608064" coordsize="184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">
                <v:rect id="Rectangle 14" o:spid="_x0000_s1027" style="position:absolute;width:18478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99MEA&#10;AADbAAAADwAAAGRycy9kb3ducmV2LnhtbERPS2vCQBC+F/wPywi9NRttK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7vfTBAAAA2wAAAA8AAAAAAAAAAAAAAAAAmAIAAGRycy9kb3du&#10;cmV2LnhtbFBLBQYAAAAABAAEAPUAAACGAwAAAAA=&#10;" fillcolor="white [3201]" strokecolor="#70ad47 [3209]" strokeweight="1pt"/>
                <v:oval id="Oval 15" o:spid="_x0000_s1028" style="position:absolute;left:16697;top:16697;width:1334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WMsEA&#10;AADbAAAADwAAAGRycy9kb3ducmV2LnhtbERPTWvCQBC9F/wPywi91Y2lLTG6ihQCWuihMd6H7Jgs&#10;ZmdDdtXor3cLgrd5vM9ZrAbbijP13jhWMJ0kIIgrpw3XCspd/paC8AFZY+uYFFzJw2o5ellgpt2F&#10;/+hchFrEEPYZKmhC6DIpfdWQRT9xHXHkDq63GCLsa6l7vMRw28r3JPmSFg3HhgY7+m6oOhYnq+C2&#10;yUsTTrMiTcqf4+/HNnfS7JV6HQ/rOYhAQ3iKH+6NjvM/4f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8VjLBAAAA2wAAAA8AAAAAAAAAAAAAAAAAmAIAAGRycy9kb3du&#10;cmV2LnhtbFBLBQYAAAAABAAEAPUAAACGAwAAAAA=&#10;" fillcolor="#5b9bd5 [3204]" strokecolor="#1f4d78 [1604]" strokeweight="1pt">
                  <v:stroke joinstyle="miter"/>
                </v:oval>
                <v:rect id="Rectangle 16" o:spid="_x0000_s1029" style="position:absolute;left:8249;top:8249;width:209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/>
              </v:group>
            </w:pict>
          </mc:Fallback>
        </mc:AlternateContent>
      </w:r>
      <w:r w:rsidR="00C81554">
        <w:t>Scenario 4</w:t>
      </w:r>
    </w:p>
    <w:p w:rsidR="00186E1E" w:rsidRDefault="00186E1E" w:rsidP="00186E1E"/>
    <w:p w:rsidR="00186E1E" w:rsidRPr="004D4E6F" w:rsidRDefault="00186E1E" w:rsidP="00186E1E">
      <w:pPr>
        <w:tabs>
          <w:tab w:val="left" w:pos="1305"/>
        </w:tabs>
      </w:pPr>
    </w:p>
    <w:p w:rsidR="00EE5C8E" w:rsidRDefault="00EE5C8E" w:rsidP="00186E1E">
      <w:pPr>
        <w:tabs>
          <w:tab w:val="left" w:pos="1395"/>
        </w:tabs>
      </w:pPr>
    </w:p>
    <w:p w:rsidR="00EE5C8E" w:rsidRPr="00EE5C8E" w:rsidRDefault="00EE5C8E" w:rsidP="00EE5C8E"/>
    <w:p w:rsidR="00EE5C8E" w:rsidRPr="00EE5C8E" w:rsidRDefault="00EE5C8E" w:rsidP="00EE5C8E"/>
    <w:p w:rsidR="00EE5C8E" w:rsidRPr="00EE5C8E" w:rsidRDefault="00EE5C8E" w:rsidP="00EE5C8E"/>
    <w:p w:rsidR="00EE5C8E" w:rsidRDefault="00EE5C8E" w:rsidP="00EE5C8E"/>
    <w:p w:rsidR="003E591B" w:rsidRDefault="003E591B" w:rsidP="00EE5C8E">
      <w:r>
        <w:rPr>
          <w:noProof/>
        </w:rPr>
        <w:drawing>
          <wp:inline distT="0" distB="0" distL="0" distR="0" wp14:anchorId="19286C6E" wp14:editId="757B213F">
            <wp:extent cx="4572000" cy="2743200"/>
            <wp:effectExtent l="0" t="0" r="0" b="0"/>
            <wp:docPr id="111" name="Chart 1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E5C8E" w:rsidRDefault="009A1019" w:rsidP="00EE5C8E">
      <w:r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69574</wp:posOffset>
                </wp:positionH>
                <wp:positionV relativeFrom="paragraph">
                  <wp:posOffset>249113</wp:posOffset>
                </wp:positionV>
                <wp:extent cx="1847850" cy="1847850"/>
                <wp:effectExtent l="0" t="0" r="19050" b="1905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47850"/>
                          <a:chOff x="0" y="0"/>
                          <a:chExt cx="1847850" cy="184785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669774" y="854765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24948" y="824948"/>
                            <a:ext cx="2095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042F9" id="Group 76" o:spid="_x0000_s1026" style="position:absolute;margin-left:5.5pt;margin-top:19.6pt;width:145.5pt;height:145.5pt;z-index:251614208" coordsize="184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">
                <v:rect id="Rectangle 18" o:spid="_x0000_s1027" style="position:absolute;width:18478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38c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Y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a38cMAAADbAAAADwAAAAAAAAAAAAAAAACYAgAAZHJzL2Rv&#10;d25yZXYueG1sUEsFBgAAAAAEAAQA9QAAAIgDAAAAAA==&#10;" fillcolor="white [3201]" strokecolor="#70ad47 [3209]" strokeweight="1pt"/>
                <v:oval id="Oval 19" o:spid="_x0000_s1028" style="position:absolute;left:16697;top:8547;width:1334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cN8IA&#10;AADbAAAADwAAAGRycy9kb3ducmV2LnhtbERPTWvDMAy9D/ofjAa9rc5GGW1aN4xCIBvssDS9i1hL&#10;TGM5xG6S7dfPhcJuerxP7bPZdmKkwRvHCp5XCQji2mnDjYLqlD9tQPiArLFzTAp+yEN2WDzsMdVu&#10;4i8ay9CIGMI+RQVtCH0qpa9bsuhXrieO3LcbLIYIh0bqAacYbjv5kiSv0qLh2NBiT8eW6kt5tQp+&#10;i7wy4botN0n1cflcv+dOmrNSy8f5bQci0Bz+xXd3oeP8Ldx+iQfIw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Vw3wgAAANsAAAAPAAAAAAAAAAAAAAAAAJgCAABkcnMvZG93&#10;bnJldi54bWxQSwUGAAAAAAQABAD1AAAAhwMAAAAA&#10;" fillcolor="#5b9bd5 [3204]" strokecolor="#1f4d78 [1604]" strokeweight="1pt">
                  <v:stroke joinstyle="miter"/>
                </v:oval>
                <v:rect id="Rectangle 20" o:spid="_x0000_s1029" style="position:absolute;left:8249;top:8249;width:209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/>
              </v:group>
            </w:pict>
          </mc:Fallback>
        </mc:AlternateContent>
      </w:r>
      <w:r w:rsidR="00EE5C8E">
        <w:t xml:space="preserve">Scenario </w:t>
      </w:r>
      <w:r w:rsidR="00464FB9">
        <w:t>5</w:t>
      </w:r>
    </w:p>
    <w:p w:rsidR="00EE5C8E" w:rsidRDefault="00EE5C8E" w:rsidP="00EE5C8E"/>
    <w:p w:rsidR="00EE5C8E" w:rsidRDefault="00EE5C8E" w:rsidP="00EE5C8E">
      <w:pPr>
        <w:tabs>
          <w:tab w:val="left" w:pos="1305"/>
        </w:tabs>
      </w:pPr>
    </w:p>
    <w:p w:rsidR="00EE5C8E" w:rsidRPr="00186E1E" w:rsidRDefault="00EE5C8E" w:rsidP="00EE5C8E"/>
    <w:p w:rsidR="00EE5C8E" w:rsidRPr="00186E1E" w:rsidRDefault="00EE5C8E" w:rsidP="00EE5C8E"/>
    <w:p w:rsidR="00EE5C8E" w:rsidRPr="00186E1E" w:rsidRDefault="00EE5C8E" w:rsidP="00EE5C8E"/>
    <w:p w:rsidR="00EE5C8E" w:rsidRPr="00186E1E" w:rsidRDefault="00EE5C8E" w:rsidP="00EE5C8E"/>
    <w:p w:rsidR="00EE5C8E" w:rsidRDefault="00EE5C8E" w:rsidP="00EE5C8E"/>
    <w:p w:rsidR="00A53CAB" w:rsidRDefault="00A53CAB" w:rsidP="00EE5C8E">
      <w:r>
        <w:rPr>
          <w:noProof/>
        </w:rPr>
        <w:lastRenderedPageBreak/>
        <w:drawing>
          <wp:inline distT="0" distB="0" distL="0" distR="0" wp14:anchorId="155DE192" wp14:editId="0CEB4D18">
            <wp:extent cx="4572000" cy="2743200"/>
            <wp:effectExtent l="0" t="0" r="0" b="0"/>
            <wp:docPr id="112" name="Chart 1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E5C8E" w:rsidRDefault="00CE51FC" w:rsidP="00EE5C8E">
      <w:r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69574</wp:posOffset>
                </wp:positionH>
                <wp:positionV relativeFrom="paragraph">
                  <wp:posOffset>260322</wp:posOffset>
                </wp:positionV>
                <wp:extent cx="1847850" cy="1847850"/>
                <wp:effectExtent l="0" t="0" r="19050" b="1905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47850"/>
                          <a:chOff x="0" y="0"/>
                          <a:chExt cx="1847850" cy="184785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659835" y="49696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24948" y="824948"/>
                            <a:ext cx="2095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B2B53B" id="Group 77" o:spid="_x0000_s1026" style="position:absolute;margin-left:5.5pt;margin-top:20.5pt;width:145.5pt;height:145.5pt;z-index:251619328" coordsize="184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">
                <v:rect id="Rectangle 22" o:spid="_x0000_s1027" style="position:absolute;width:18478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JKpsIA&#10;AADbAAAADwAAAGRycy9kb3ducmV2LnhtbESPT4vCMBTE74LfITxhb5paQbQaxT+47lG7q14fzdu2&#10;bPNSmqj125sFweMwM79h5svWVOJGjSstKxgOIhDEmdUl5wp+vnf9CQjnkTVWlknBgxwsF93OHBNt&#10;73ykW+pzESDsElRQeF8nUrqsIINuYGvi4P3axqAPssmlbvAe4KaScRSNpcGSw0KBNW0Kyv7Sq1Fw&#10;zT7Xl7xeHba7Ee+lHU7N6ayV+ui1qxkIT61/h1/tL60gjuH/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kqmwgAAANsAAAAPAAAAAAAAAAAAAAAAAJgCAABkcnMvZG93&#10;bnJldi54bWxQSwUGAAAAAAQABAD1AAAAhwMAAAAA&#10;" fillcolor="white [3201]" strokecolor="#70ad47 [3209]" strokeweight="1pt"/>
                <v:oval id="Oval 23" o:spid="_x0000_s1028" style="position:absolute;left:16598;top:496;width:1333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WhYM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ky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WhYMMAAADbAAAADwAAAAAAAAAAAAAAAACYAgAAZHJzL2Rv&#10;d25yZXYueG1sUEsFBgAAAAAEAAQA9QAAAIgDAAAAAA==&#10;" fillcolor="#5b9bd5 [3204]" strokecolor="#1f4d78 [1604]" strokeweight="1pt">
                  <v:stroke joinstyle="miter"/>
                </v:oval>
                <v:rect id="Rectangle 24" o:spid="_x0000_s1029" style="position:absolute;left:8249;top:8249;width:209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/>
              </v:group>
            </w:pict>
          </mc:Fallback>
        </mc:AlternateContent>
      </w:r>
      <w:r w:rsidR="00EE5C8E">
        <w:t xml:space="preserve">Scenario </w:t>
      </w:r>
      <w:r w:rsidR="00464FB9">
        <w:t>6</w:t>
      </w:r>
    </w:p>
    <w:p w:rsidR="00EE5C8E" w:rsidRDefault="00EE5C8E" w:rsidP="00EE5C8E"/>
    <w:p w:rsidR="00EE5C8E" w:rsidRDefault="00EE5C8E" w:rsidP="00EE5C8E"/>
    <w:p w:rsidR="00EE5C8E" w:rsidRPr="004D4E6F" w:rsidRDefault="00EE5C8E" w:rsidP="00EE5C8E"/>
    <w:p w:rsidR="00EE5C8E" w:rsidRPr="004D4E6F" w:rsidRDefault="00EE5C8E" w:rsidP="00EE5C8E"/>
    <w:p w:rsidR="00EE5C8E" w:rsidRPr="004D4E6F" w:rsidRDefault="00EE5C8E" w:rsidP="00EE5C8E"/>
    <w:p w:rsidR="00EE5C8E" w:rsidRPr="004D4E6F" w:rsidRDefault="00EE5C8E" w:rsidP="00EE5C8E"/>
    <w:p w:rsidR="00EE5C8E" w:rsidRDefault="00EE5C8E" w:rsidP="00EE5C8E"/>
    <w:p w:rsidR="008B7529" w:rsidRDefault="008B7529" w:rsidP="008B7529">
      <w:r>
        <w:rPr>
          <w:noProof/>
        </w:rPr>
        <w:drawing>
          <wp:inline distT="0" distB="0" distL="0" distR="0" wp14:anchorId="5766D73A" wp14:editId="1DE3E02F">
            <wp:extent cx="4572000" cy="2743200"/>
            <wp:effectExtent l="0" t="0" r="0" b="0"/>
            <wp:docPr id="114" name="Chart 1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B7529" w:rsidRDefault="008B7529" w:rsidP="008B7529"/>
    <w:p w:rsidR="00464FB9" w:rsidRDefault="00464FB9" w:rsidP="00464FB9">
      <w:r w:rsidRPr="008B7529">
        <w:br w:type="page"/>
      </w:r>
      <w:r w:rsidR="00340C6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69574</wp:posOffset>
                </wp:positionH>
                <wp:positionV relativeFrom="paragraph">
                  <wp:posOffset>258417</wp:posOffset>
                </wp:positionV>
                <wp:extent cx="1847850" cy="1847850"/>
                <wp:effectExtent l="0" t="0" r="19050" b="1905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47850"/>
                          <a:chOff x="0" y="0"/>
                          <a:chExt cx="1847850" cy="184785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864704" y="49696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24948" y="824948"/>
                            <a:ext cx="2095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469EB" id="Group 78" o:spid="_x0000_s1026" style="position:absolute;margin-left:5.5pt;margin-top:20.35pt;width:145.5pt;height:145.5pt;z-index:251625472" coordsize="184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">
                <v:rect id="Rectangle 26" o:spid="_x0000_s1027" style="position:absolute;width:18478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MpcEA&#10;AADbAAAADwAAAGRycy9kb3ducmV2LnhtbESPS6vCMBSE94L/IRzBnaYqiPYaxQc+lj7uvW4PzbEt&#10;NieliVr/vREEl8PMfMNMZrUpxJ0ql1tW0OtGIIgTq3NOFfye1p0RCOeRNRaWScGTHMymzcYEY20f&#10;fKD70aciQNjFqCDzvoyldElGBl3XlsTBu9jKoA+ySqWu8BHgppD9KBpKgzmHhQxLWmaUXI83o+CW&#10;bBbntJzvV+sBb6Xtjc3fv1aq3arnPyA81f4b/rR3WkF/CO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JTKXBAAAA2wAAAA8AAAAAAAAAAAAAAAAAmAIAAGRycy9kb3du&#10;cmV2LnhtbFBLBQYAAAAABAAEAPUAAACGAwAAAAA=&#10;" fillcolor="white [3201]" strokecolor="#70ad47 [3209]" strokeweight="1pt"/>
                <v:oval id="Oval 27" o:spid="_x0000_s1028" style="position:absolute;left:8647;top:496;width:1333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6nY8MA&#10;AADbAAAADwAAAGRycy9kb3ducmV2LnhtbESPQWvCQBSE7wX/w/IEb3VTEWtTVxEhoIKHxnh/ZF+T&#10;xezbkF019td3BcHjMDPfMItVbxtxpc4bxwo+xgkI4tJpw5WC4pi9z0H4gKyxcUwK7uRhtRy8LTDV&#10;7sY/dM1DJSKEfYoK6hDaVEpf1mTRj11LHL1f11kMUXaV1B3eItw2cpIkM2nRcFyosaVNTeU5v1gF&#10;f9usMOHylc+TYn8+THeZk+ak1GjYr79BBOrDK/xsb7WCySc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6nY8MAAADbAAAADwAAAAAAAAAAAAAAAACYAgAAZHJzL2Rv&#10;d25yZXYueG1sUEsFBgAAAAAEAAQA9QAAAIgDAAAAAA==&#10;" fillcolor="#5b9bd5 [3204]" strokecolor="#1f4d78 [1604]" strokeweight="1pt">
                  <v:stroke joinstyle="miter"/>
                </v:oval>
                <v:rect id="Rectangle 28" o:spid="_x0000_s1029" style="position:absolute;left:8249;top:8249;width:209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5b9bd5 [3204]" strokecolor="#1f4d78 [1604]" strokeweight="1pt"/>
              </v:group>
            </w:pict>
          </mc:Fallback>
        </mc:AlternateContent>
      </w:r>
      <w:r>
        <w:t xml:space="preserve">Scenario </w:t>
      </w:r>
      <w:r>
        <w:t>7</w:t>
      </w:r>
    </w:p>
    <w:p w:rsidR="00464FB9" w:rsidRDefault="00464FB9" w:rsidP="00464FB9"/>
    <w:p w:rsidR="00464FB9" w:rsidRPr="004D4E6F" w:rsidRDefault="00464FB9" w:rsidP="00464FB9">
      <w:pPr>
        <w:tabs>
          <w:tab w:val="left" w:pos="1305"/>
        </w:tabs>
      </w:pPr>
    </w:p>
    <w:p w:rsidR="00464FB9" w:rsidRDefault="00464FB9" w:rsidP="00464FB9">
      <w:pPr>
        <w:tabs>
          <w:tab w:val="left" w:pos="1395"/>
        </w:tabs>
      </w:pPr>
    </w:p>
    <w:p w:rsidR="00464FB9" w:rsidRPr="00EE5C8E" w:rsidRDefault="00464FB9" w:rsidP="00464FB9"/>
    <w:p w:rsidR="00464FB9" w:rsidRPr="00EE5C8E" w:rsidRDefault="00464FB9" w:rsidP="00464FB9"/>
    <w:p w:rsidR="00464FB9" w:rsidRPr="00EE5C8E" w:rsidRDefault="00464FB9" w:rsidP="00464FB9"/>
    <w:p w:rsidR="00464FB9" w:rsidRDefault="00464FB9" w:rsidP="00464FB9"/>
    <w:p w:rsidR="008B7529" w:rsidRDefault="008B7529" w:rsidP="00464FB9">
      <w:r>
        <w:rPr>
          <w:noProof/>
        </w:rPr>
        <w:drawing>
          <wp:inline distT="0" distB="0" distL="0" distR="0" wp14:anchorId="4E866EAE" wp14:editId="3BC9715D">
            <wp:extent cx="4572000" cy="2743200"/>
            <wp:effectExtent l="0" t="0" r="0" b="0"/>
            <wp:docPr id="115" name="Chart 1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64FB9" w:rsidRDefault="000811A0" w:rsidP="00464FB9">
      <w:r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69574</wp:posOffset>
                </wp:positionH>
                <wp:positionV relativeFrom="paragraph">
                  <wp:posOffset>249113</wp:posOffset>
                </wp:positionV>
                <wp:extent cx="1847850" cy="1847850"/>
                <wp:effectExtent l="0" t="0" r="19050" b="1905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47850"/>
                          <a:chOff x="0" y="0"/>
                          <a:chExt cx="1847850" cy="184785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49696" y="59635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24948" y="824948"/>
                            <a:ext cx="2095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4EC4A" id="Group 79" o:spid="_x0000_s1026" style="position:absolute;margin-left:5.5pt;margin-top:19.6pt;width:145.5pt;height:145.5pt;z-index:251630592" coordsize="184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">
                <v:rect id="Rectangle 30" o:spid="_x0000_s1027" style="position:absolute;width:18478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nl78A&#10;AADbAAAADwAAAGRycy9kb3ducmV2LnhtbERPy4rCMBTdC/MP4QruNHUKotUozkh1llofs700d9pi&#10;c1OaqPXvJwvB5eG8F6vO1OJOrassKxiPIhDEudUVFwpOx3Q4BeE8ssbaMil4koPV8qO3wETbBx/o&#10;nvlChBB2CSoovW8SKV1ekkE3sg1x4P5sa9AH2BZSt/gI4aaWn1E0kQYrDg0lNvRdUn7NbkbBLd9+&#10;/RbNer9JY95JO56Z80UrNeh36zkIT51/i1/uH60gDuv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9eeXvwAAANsAAAAPAAAAAAAAAAAAAAAAAJgCAABkcnMvZG93bnJl&#10;di54bWxQSwUGAAAAAAQABAD1AAAAhAMAAAAA&#10;" fillcolor="white [3201]" strokecolor="#70ad47 [3209]" strokeweight="1pt"/>
                <v:oval id="Oval 31" o:spid="_x0000_s1028" style="position:absolute;left:496;top:596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IMUcMA&#10;AADbAAAADwAAAGRycy9kb3ducmV2LnhtbESPT4vCMBTE7wt+h/AWvK2pf1jcrlFEKKjgYWu9P5q3&#10;bbB5KU3Uup9+Iwgeh5n5DbNY9bYRV+q8caxgPEpAEJdOG64UFMfsYw7CB2SNjWNScCcPq+XgbYGp&#10;djf+oWseKhEh7FNUUIfQplL6siaLfuRa4uj9us5iiLKrpO7wFuG2kZMk+ZQWDceFGlva1FSe84tV&#10;8LfNChMuX/k8Kfbnw2yXOWlOSg3f+/U3iEB9eIWf7a1WMB3D40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IMUcMAAADbAAAADwAAAAAAAAAAAAAAAACYAgAAZHJzL2Rv&#10;d25yZXYueG1sUEsFBgAAAAAEAAQA9QAAAIgDAAAAAA==&#10;" fillcolor="#5b9bd5 [3204]" strokecolor="#1f4d78 [1604]" strokeweight="1pt">
                  <v:stroke joinstyle="miter"/>
                </v:oval>
                <v:rect id="Rectangle 32" o:spid="_x0000_s1029" style="position:absolute;left:8249;top:8249;width:209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/>
              </v:group>
            </w:pict>
          </mc:Fallback>
        </mc:AlternateContent>
      </w:r>
      <w:r w:rsidR="00464FB9">
        <w:t xml:space="preserve">Scenario </w:t>
      </w:r>
      <w:r w:rsidR="00464FB9">
        <w:t>8</w:t>
      </w:r>
    </w:p>
    <w:p w:rsidR="00464FB9" w:rsidRDefault="00464FB9" w:rsidP="00464FB9"/>
    <w:p w:rsidR="00464FB9" w:rsidRDefault="00464FB9" w:rsidP="00464FB9">
      <w:pPr>
        <w:tabs>
          <w:tab w:val="left" w:pos="1305"/>
        </w:tabs>
      </w:pPr>
    </w:p>
    <w:p w:rsidR="00464FB9" w:rsidRPr="00186E1E" w:rsidRDefault="00464FB9" w:rsidP="00464FB9"/>
    <w:p w:rsidR="00464FB9" w:rsidRPr="00186E1E" w:rsidRDefault="00464FB9" w:rsidP="00464FB9"/>
    <w:p w:rsidR="00464FB9" w:rsidRPr="00186E1E" w:rsidRDefault="00464FB9" w:rsidP="00464FB9"/>
    <w:p w:rsidR="00464FB9" w:rsidRPr="00186E1E" w:rsidRDefault="00464FB9" w:rsidP="00464FB9"/>
    <w:p w:rsidR="00464FB9" w:rsidRDefault="00464FB9" w:rsidP="00464FB9"/>
    <w:p w:rsidR="008B7529" w:rsidRDefault="008B7529" w:rsidP="00464FB9">
      <w:r>
        <w:rPr>
          <w:noProof/>
        </w:rPr>
        <w:lastRenderedPageBreak/>
        <w:drawing>
          <wp:inline distT="0" distB="0" distL="0" distR="0" wp14:anchorId="0B0D386E" wp14:editId="02593AA1">
            <wp:extent cx="4572000" cy="2743200"/>
            <wp:effectExtent l="0" t="0" r="0" b="0"/>
            <wp:docPr id="116" name="Chart 1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64FB9" w:rsidRDefault="00C518F0" w:rsidP="00464FB9"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69574</wp:posOffset>
                </wp:positionH>
                <wp:positionV relativeFrom="paragraph">
                  <wp:posOffset>260322</wp:posOffset>
                </wp:positionV>
                <wp:extent cx="1847850" cy="1847850"/>
                <wp:effectExtent l="0" t="0" r="19050" b="1905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47850"/>
                          <a:chOff x="0" y="0"/>
                          <a:chExt cx="1847850" cy="184785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854765" y="1630018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9696" y="1590261"/>
                            <a:ext cx="2095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20C581" id="Group 80" o:spid="_x0000_s1026" style="position:absolute;margin-left:5.5pt;margin-top:20.5pt;width:145.5pt;height:145.5pt;z-index:251635712" coordsize="184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">
                <v:rect id="Rectangle 34" o:spid="_x0000_s1027" style="position:absolute;width:18478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7hlMMA&#10;AADbAAAADwAAAGRycy9kb3ducmV2LnhtbESPS4vCQBCE74L/YWjBm058sLjRUXyg61Gzu3ptMm0S&#10;zPSEzKjZf+8sCB6LqvqKmi0aU4o71a6wrGDQj0AQp1YXnCn4+d72JiCcR9ZYWiYFf+RgMW+3Zhhr&#10;++Aj3ROfiQBhF6OC3PsqltKlORl0fVsRB+9ia4M+yDqTusZHgJtSDqPoQxosOCzkWNE6p/Sa3IyC&#10;W7pbnbNqedhsR/wl7eDT/J60Ut1Os5yC8NT4d/jV3msFozH8fw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7hlMMAAADbAAAADwAAAAAAAAAAAAAAAACYAgAAZHJzL2Rv&#10;d25yZXYueG1sUEsFBgAAAAAEAAQA9QAAAIgDAAAAAA==&#10;" fillcolor="white [3201]" strokecolor="#70ad47 [3209]" strokeweight="1pt"/>
                <v:oval id="Oval 35" o:spid="_x0000_s1028" style="position:absolute;left:8547;top:16300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KUsQA&#10;AADbAAAADwAAAGRycy9kb3ducmV2LnhtbESPQWvCQBSE74L/YXlCb7qxrWJjVimFgC14ME3vj+xr&#10;siT7NmRXTfvruwXB4zAz3zDZfrSduNDgjWMFy0UCgrhy2nCtoPzM5xsQPiBr7ByTgh/ysN9NJxmm&#10;2l35RJci1CJC2KeooAmhT6X0VUMW/cL1xNH7doPFEOVQSz3gNcJtJx+TZC0tGo4LDfb01lDVFmer&#10;4PeQlyacX4pNUn60x+f33EnzpdTDbHzdggg0hnv41j5oBU8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ClLEAAAA2wAAAA8AAAAAAAAAAAAAAAAAmAIAAGRycy9k&#10;b3ducmV2LnhtbFBLBQYAAAAABAAEAPUAAACJAwAAAAA=&#10;" fillcolor="#5b9bd5 [3204]" strokecolor="#1f4d78 [1604]" strokeweight="1pt">
                  <v:stroke joinstyle="miter"/>
                </v:oval>
                <v:rect id="Rectangle 36" o:spid="_x0000_s1029" style="position:absolute;left:496;top:15902;width:209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/>
              </v:group>
            </w:pict>
          </mc:Fallback>
        </mc:AlternateContent>
      </w:r>
      <w:r w:rsidR="00464FB9">
        <w:t xml:space="preserve">Scenario </w:t>
      </w:r>
      <w:r w:rsidR="00464FB9">
        <w:t>9</w:t>
      </w:r>
    </w:p>
    <w:p w:rsidR="00464FB9" w:rsidRDefault="00464FB9" w:rsidP="00464FB9"/>
    <w:p w:rsidR="00464FB9" w:rsidRDefault="00464FB9" w:rsidP="00464FB9"/>
    <w:p w:rsidR="00464FB9" w:rsidRPr="004D4E6F" w:rsidRDefault="00464FB9" w:rsidP="00464FB9"/>
    <w:p w:rsidR="00464FB9" w:rsidRPr="004D4E6F" w:rsidRDefault="00464FB9" w:rsidP="00464FB9"/>
    <w:p w:rsidR="00464FB9" w:rsidRPr="004D4E6F" w:rsidRDefault="00464FB9" w:rsidP="00464FB9"/>
    <w:p w:rsidR="00464FB9" w:rsidRPr="004D4E6F" w:rsidRDefault="00464FB9" w:rsidP="00464FB9"/>
    <w:p w:rsidR="00464FB9" w:rsidRDefault="00464FB9" w:rsidP="00464FB9"/>
    <w:p w:rsidR="00464FB9" w:rsidRDefault="008B7529">
      <w:r>
        <w:rPr>
          <w:noProof/>
        </w:rPr>
        <w:drawing>
          <wp:inline distT="0" distB="0" distL="0" distR="0" wp14:anchorId="0868825B" wp14:editId="1B735579">
            <wp:extent cx="4572000" cy="2743200"/>
            <wp:effectExtent l="0" t="0" r="0" b="0"/>
            <wp:docPr id="117" name="Chart 1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464FB9">
        <w:br w:type="page"/>
      </w:r>
    </w:p>
    <w:p w:rsidR="00464FB9" w:rsidRDefault="00EE4528" w:rsidP="00464FB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69574</wp:posOffset>
                </wp:positionH>
                <wp:positionV relativeFrom="paragraph">
                  <wp:posOffset>258417</wp:posOffset>
                </wp:positionV>
                <wp:extent cx="1847850" cy="1847850"/>
                <wp:effectExtent l="0" t="0" r="19050" b="1905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47850"/>
                          <a:chOff x="0" y="0"/>
                          <a:chExt cx="1847850" cy="1847850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669774" y="1669774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9696" y="1590261"/>
                            <a:ext cx="2095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120AFB" id="Group 81" o:spid="_x0000_s1026" style="position:absolute;margin-left:5.5pt;margin-top:20.35pt;width:145.5pt;height:145.5pt;z-index:251641856" coordsize="184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">
                <v:rect id="Rectangle 38" o:spid="_x0000_s1027" style="position:absolute;width:18478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rkb8A&#10;AADbAAAADwAAAGRycy9kb3ducmV2LnhtbERPy4rCMBTdC/MP4QruNHUKotUozkh1llofs700d9pi&#10;c1OaqPXvJwvB5eG8F6vO1OJOrassKxiPIhDEudUVFwpOx3Q4BeE8ssbaMil4koPV8qO3wETbBx/o&#10;nvlChBB2CSoovW8SKV1ekkE3sg1x4P5sa9AH2BZSt/gI4aaWn1E0kQYrDg0lNvRdUn7NbkbBLd9+&#10;/RbNer9JY95JO56Z80UrNeh36zkIT51/i1/uH60gDmP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g+uRvwAAANsAAAAPAAAAAAAAAAAAAAAAAJgCAABkcnMvZG93bnJl&#10;di54bWxQSwUGAAAAAAQABAD1AAAAhAMAAAAA&#10;" fillcolor="white [3201]" strokecolor="#70ad47 [3209]" strokeweight="1pt"/>
                <v:oval id="Oval 39" o:spid="_x0000_s1028" style="position:absolute;left:16697;top:16697;width:1334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AV8QA&#10;AADbAAAADwAAAGRycy9kb3ducmV2LnhtbESPQWvCQBSE70L/w/KE3nRjWyTGrFIKAVvowTS9P7LP&#10;ZEn2bciumvrr3UKhx2FmvmHy/WR7caHRG8cKVssEBHHttOFGQfVVLFIQPiBr7B2Tgh/ysN89zHLM&#10;tLvykS5laESEsM9QQRvCkEnp65Ys+qUbiKN3cqPFEOXYSD3iNcJtL5+SZC0tGo4LLQ701lLdlWer&#10;4HYoKhPOmzJNqo/u8+W9cNJ8K/U4n163IAJN4T/81z5oBc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EAFfEAAAA2wAAAA8AAAAAAAAAAAAAAAAAmAIAAGRycy9k&#10;b3ducmV2LnhtbFBLBQYAAAAABAAEAPUAAACJAwAAAAA=&#10;" fillcolor="#5b9bd5 [3204]" strokecolor="#1f4d78 [1604]" strokeweight="1pt">
                  <v:stroke joinstyle="miter"/>
                </v:oval>
                <v:rect id="Rectangle 40" o:spid="_x0000_s1029" style="position:absolute;left:496;top:15902;width:209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/>
              </v:group>
            </w:pict>
          </mc:Fallback>
        </mc:AlternateContent>
      </w:r>
      <w:r w:rsidR="00464FB9">
        <w:t xml:space="preserve">Scenario </w:t>
      </w:r>
      <w:r w:rsidR="006D7EC1">
        <w:t>10</w:t>
      </w:r>
    </w:p>
    <w:p w:rsidR="00464FB9" w:rsidRDefault="00464FB9" w:rsidP="00464FB9"/>
    <w:p w:rsidR="00464FB9" w:rsidRPr="004D4E6F" w:rsidRDefault="00464FB9" w:rsidP="00464FB9">
      <w:pPr>
        <w:tabs>
          <w:tab w:val="left" w:pos="1305"/>
        </w:tabs>
      </w:pPr>
    </w:p>
    <w:p w:rsidR="00464FB9" w:rsidRDefault="00464FB9" w:rsidP="00464FB9">
      <w:pPr>
        <w:tabs>
          <w:tab w:val="left" w:pos="1395"/>
        </w:tabs>
      </w:pPr>
    </w:p>
    <w:p w:rsidR="00464FB9" w:rsidRPr="00EE5C8E" w:rsidRDefault="00464FB9" w:rsidP="00464FB9"/>
    <w:p w:rsidR="00464FB9" w:rsidRPr="00EE5C8E" w:rsidRDefault="00464FB9" w:rsidP="00464FB9"/>
    <w:p w:rsidR="00464FB9" w:rsidRPr="00EE5C8E" w:rsidRDefault="00464FB9" w:rsidP="00464FB9"/>
    <w:p w:rsidR="00464FB9" w:rsidRDefault="00464FB9" w:rsidP="00464FB9"/>
    <w:p w:rsidR="008B7529" w:rsidRDefault="008B7529" w:rsidP="00464FB9">
      <w:r>
        <w:rPr>
          <w:noProof/>
        </w:rPr>
        <w:drawing>
          <wp:inline distT="0" distB="0" distL="0" distR="0" wp14:anchorId="4E057DCC" wp14:editId="7C68F75B">
            <wp:extent cx="4572000" cy="2743200"/>
            <wp:effectExtent l="0" t="0" r="0" b="0"/>
            <wp:docPr id="118" name="Chart 1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64FB9" w:rsidRDefault="00B058AF" w:rsidP="00464FB9"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69574</wp:posOffset>
                </wp:positionH>
                <wp:positionV relativeFrom="paragraph">
                  <wp:posOffset>249113</wp:posOffset>
                </wp:positionV>
                <wp:extent cx="1847850" cy="1847850"/>
                <wp:effectExtent l="0" t="0" r="19050" b="1905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47850"/>
                          <a:chOff x="0" y="0"/>
                          <a:chExt cx="1847850" cy="1847850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679713" y="864705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9696" y="1590261"/>
                            <a:ext cx="2095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58944" id="Group 82" o:spid="_x0000_s1026" style="position:absolute;margin-left:5.5pt;margin-top:19.6pt;width:145.5pt;height:145.5pt;z-index:251646976" coordsize="184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">
                <v:rect id="Rectangle 42" o:spid="_x0000_s1027" style="position:absolute;width:18478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vBsIA&#10;AADbAAAADwAAAGRycy9kb3ducmV2LnhtbESPT4vCMBTE74LfITzB25qqi7jVKP7B1aN2d/X6aJ5t&#10;sXkpTdT67Y2w4HGYmd8w03ljSnGj2hWWFfR7EQji1OqCMwW/P5uPMQjnkTWWlknBgxzMZ+3WFGNt&#10;73ygW+IzESDsYlSQe1/FUro0J4OuZyvi4J1tbdAHWWdS13gPcFPKQRSNpMGCw0KOFa1ySi/J1Si4&#10;pt/LU1Yt9uvNkLfS9r/M31Er1e00iwkIT41/h//bO63gcwC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a8GwgAAANsAAAAPAAAAAAAAAAAAAAAAAJgCAABkcnMvZG93&#10;bnJldi54bWxQSwUGAAAAAAQABAD1AAAAhwMAAAAA&#10;" fillcolor="white [3201]" strokecolor="#70ad47 [3209]" strokeweight="1pt"/>
                <v:oval id="Oval 43" o:spid="_x0000_s1028" style="position:absolute;left:16797;top:8647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EwMQA&#10;AADbAAAADwAAAGRycy9kb3ducmV2LnhtbESPQWvCQBSE74L/YXmCN91URWzqRkQI2EIPpun9kX1N&#10;lmTfhuyqsb++Wyj0OMzMN8z+MNpO3GjwxrGCp2UCgrhy2nCtoPzIFzsQPiBr7ByTggd5OGTTyR5T&#10;7e58oVsRahEh7FNU0ITQp1L6qiGLful64uh9ucFiiHKopR7wHuG2k6sk2UqLhuNCgz2dGqra4moV&#10;fJ/z0oTrc7FLyrf2ffOaO2k+lZrPxuMLiEBj+A//tc9awWY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qRMDEAAAA2wAAAA8AAAAAAAAAAAAAAAAAmAIAAGRycy9k&#10;b3ducmV2LnhtbFBLBQYAAAAABAAEAPUAAACJAwAAAAA=&#10;" fillcolor="#5b9bd5 [3204]" strokecolor="#1f4d78 [1604]" strokeweight="1pt">
                  <v:stroke joinstyle="miter"/>
                </v:oval>
                <v:rect id="Rectangle 44" o:spid="_x0000_s1029" style="position:absolute;left:496;top:15902;width:209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pxMEA&#10;AADbAAAADwAAAGRycy9kb3ducmV2LnhtbESP3YrCMBCF7xd8hzCCd9vUR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i6cTBAAAA2wAAAA8AAAAAAAAAAAAAAAAAmAIAAGRycy9kb3du&#10;cmV2LnhtbFBLBQYAAAAABAAEAPUAAACGAwAAAAA=&#10;" fillcolor="#5b9bd5 [3204]" strokecolor="#1f4d78 [1604]" strokeweight="1pt"/>
              </v:group>
            </w:pict>
          </mc:Fallback>
        </mc:AlternateContent>
      </w:r>
      <w:r w:rsidR="00464FB9">
        <w:t xml:space="preserve">Scenario </w:t>
      </w:r>
      <w:r w:rsidR="006D7EC1">
        <w:t>11</w:t>
      </w:r>
    </w:p>
    <w:p w:rsidR="00464FB9" w:rsidRDefault="00464FB9" w:rsidP="00464FB9"/>
    <w:p w:rsidR="00464FB9" w:rsidRDefault="00464FB9" w:rsidP="00464FB9">
      <w:pPr>
        <w:tabs>
          <w:tab w:val="left" w:pos="1305"/>
        </w:tabs>
      </w:pPr>
    </w:p>
    <w:p w:rsidR="00464FB9" w:rsidRPr="00186E1E" w:rsidRDefault="00464FB9" w:rsidP="00464FB9"/>
    <w:p w:rsidR="00464FB9" w:rsidRPr="00186E1E" w:rsidRDefault="00464FB9" w:rsidP="00464FB9"/>
    <w:p w:rsidR="00464FB9" w:rsidRPr="00186E1E" w:rsidRDefault="00464FB9" w:rsidP="00464FB9"/>
    <w:p w:rsidR="00464FB9" w:rsidRPr="00186E1E" w:rsidRDefault="00464FB9" w:rsidP="00464FB9"/>
    <w:p w:rsidR="00464FB9" w:rsidRDefault="00464FB9" w:rsidP="00464FB9"/>
    <w:p w:rsidR="008B7529" w:rsidRDefault="008B7529" w:rsidP="00464FB9">
      <w:r>
        <w:rPr>
          <w:noProof/>
        </w:rPr>
        <w:lastRenderedPageBreak/>
        <w:drawing>
          <wp:inline distT="0" distB="0" distL="0" distR="0" wp14:anchorId="75265F41" wp14:editId="029B056F">
            <wp:extent cx="4572000" cy="2743200"/>
            <wp:effectExtent l="0" t="0" r="0" b="0"/>
            <wp:docPr id="119" name="Chart 1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64FB9" w:rsidRDefault="00BC06AE" w:rsidP="00464FB9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111646</wp:posOffset>
                </wp:positionH>
                <wp:positionV relativeFrom="paragraph">
                  <wp:posOffset>269875</wp:posOffset>
                </wp:positionV>
                <wp:extent cx="1847850" cy="1847850"/>
                <wp:effectExtent l="0" t="0" r="19050" b="1905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47850"/>
                          <a:chOff x="0" y="0"/>
                          <a:chExt cx="1847850" cy="1847850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1679713" y="49695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9696" y="1590260"/>
                            <a:ext cx="2095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AD7A18" id="Group 87" o:spid="_x0000_s1026" style="position:absolute;margin-left:8.8pt;margin-top:21.25pt;width:145.5pt;height:145.5pt;z-index:251664384" coordsize="184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">
                <v:rect id="Rectangle 84" o:spid="_x0000_s1027" style="position:absolute;width:18478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oc8MA&#10;AADbAAAADwAAAGRycy9kb3ducmV2LnhtbESPT2vCQBTE7wW/w/IEb83GVorGrJK2xPbof6+P7DMJ&#10;zb4N2VXjt+8WCh6HmfkNky5704grda62rGAcxSCIC6trLhXsd/nzFITzyBoby6TgTg6Wi8FTiom2&#10;N97QdetLESDsElRQed8mUrqiIoMusi1x8M62M+iD7EqpO7wFuGnkSxy/SYM1h4UKW/qoqPjZXoyC&#10;S7F6P5Vttv7MX/lL2vHMHI5aqdGwz+YgPPX+Ef5vf2sF0wn8fQ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Eoc8MAAADbAAAADwAAAAAAAAAAAAAAAACYAgAAZHJzL2Rv&#10;d25yZXYueG1sUEsFBgAAAAAEAAQA9QAAAIgDAAAAAA==&#10;" fillcolor="white [3201]" strokecolor="#70ad47 [3209]" strokeweight="1pt"/>
                <v:oval id="Oval 85" o:spid="_x0000_s1028" style="position:absolute;left:16797;top:496;width:1333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bDtcMA&#10;AADbAAAADwAAAGRycy9kb3ducmV2LnhtbESPQWvCQBSE7wX/w/IEb3VjsSVGV5FCQAs9NMb7I/tM&#10;FrNvQ3bV2F/fLQgeh5n5hlltBtuKK/XeOFYwmyYgiCunDdcKykP+moLwAVlj65gU3MnDZj16WWGm&#10;3Y1/6FqEWkQI+wwVNCF0mZS+asiin7qOOHon11sMUfa11D3eIty28i1JPqRFw3GhwY4+G6rOxcUq&#10;+N3lpQmXRZEm5df5e77PnTRHpSbjYbsEEWgIz/CjvdMK0nf4/x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bDtcMAAADbAAAADwAAAAAAAAAAAAAAAACYAgAAZHJzL2Rv&#10;d25yZXYueG1sUEsFBgAAAAAEAAQA9QAAAIgDAAAAAA==&#10;" fillcolor="#5b9bd5 [3204]" strokecolor="#1f4d78 [1604]" strokeweight="1pt">
                  <v:stroke joinstyle="miter"/>
                </v:oval>
                <v:rect id="Rectangle 86" o:spid="_x0000_s1029" style="position:absolute;left:496;top:15902;width:209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osr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sJj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AVosr0AAADbAAAADwAAAAAAAAAAAAAAAACYAgAAZHJzL2Rvd25yZXYu&#10;eG1sUEsFBgAAAAAEAAQA9QAAAIIDAAAAAA==&#10;" fillcolor="#5b9bd5 [3204]" strokecolor="#1f4d78 [1604]" strokeweight="1pt"/>
              </v:group>
            </w:pict>
          </mc:Fallback>
        </mc:AlternateContent>
      </w:r>
      <w:r w:rsidR="00464FB9">
        <w:t xml:space="preserve">Scenario </w:t>
      </w:r>
      <w:r w:rsidR="006D7EC1">
        <w:t>12</w:t>
      </w:r>
    </w:p>
    <w:p w:rsidR="00C35581" w:rsidRDefault="00C35581" w:rsidP="00464FB9"/>
    <w:p w:rsidR="00464FB9" w:rsidRDefault="00464FB9" w:rsidP="00464FB9"/>
    <w:p w:rsidR="00464FB9" w:rsidRDefault="00464FB9" w:rsidP="00464FB9"/>
    <w:p w:rsidR="00464FB9" w:rsidRPr="004D4E6F" w:rsidRDefault="00464FB9" w:rsidP="00464FB9"/>
    <w:p w:rsidR="00464FB9" w:rsidRPr="004D4E6F" w:rsidRDefault="00464FB9" w:rsidP="00464FB9"/>
    <w:p w:rsidR="00464FB9" w:rsidRPr="004D4E6F" w:rsidRDefault="00464FB9" w:rsidP="00464FB9"/>
    <w:p w:rsidR="00464FB9" w:rsidRPr="004D4E6F" w:rsidRDefault="00464FB9" w:rsidP="00464FB9"/>
    <w:p w:rsidR="00464FB9" w:rsidRDefault="009C164F" w:rsidP="00464FB9">
      <w:r>
        <w:rPr>
          <w:noProof/>
        </w:rPr>
        <w:drawing>
          <wp:inline distT="0" distB="0" distL="0" distR="0" wp14:anchorId="08C4B86C" wp14:editId="265054D7">
            <wp:extent cx="4572000" cy="2743200"/>
            <wp:effectExtent l="0" t="0" r="0" b="0"/>
            <wp:docPr id="120" name="Chart 1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D7EC1" w:rsidRDefault="006D7EC1">
      <w:r>
        <w:br w:type="page"/>
      </w:r>
    </w:p>
    <w:p w:rsidR="00166810" w:rsidRDefault="00785E75" w:rsidP="0016681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101714</wp:posOffset>
                </wp:positionH>
                <wp:positionV relativeFrom="paragraph">
                  <wp:posOffset>267970</wp:posOffset>
                </wp:positionV>
                <wp:extent cx="1847850" cy="1847850"/>
                <wp:effectExtent l="0" t="0" r="19050" b="1905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47850"/>
                          <a:chOff x="0" y="0"/>
                          <a:chExt cx="1847850" cy="1847850"/>
                        </a:xfrm>
                      </wpg:grpSpPr>
                      <wpg:grpSp>
                        <wpg:cNvPr id="129" name="Group 129"/>
                        <wpg:cNvGrpSpPr/>
                        <wpg:grpSpPr>
                          <a:xfrm>
                            <a:off x="0" y="0"/>
                            <a:ext cx="1847850" cy="1847850"/>
                            <a:chOff x="0" y="0"/>
                            <a:chExt cx="1847850" cy="1847850"/>
                          </a:xfrm>
                        </wpg:grpSpPr>
                        <wps:wsp>
                          <wps:cNvPr id="130" name="Rectangle 130"/>
                          <wps:cNvSpPr/>
                          <wps:spPr>
                            <a:xfrm>
                              <a:off x="0" y="0"/>
                              <a:ext cx="1847850" cy="1847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Oval 131"/>
                          <wps:cNvSpPr/>
                          <wps:spPr>
                            <a:xfrm>
                              <a:off x="1679713" y="49695"/>
                              <a:ext cx="133350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Rectangle 132"/>
                          <wps:cNvSpPr/>
                          <wps:spPr>
                            <a:xfrm>
                              <a:off x="49696" y="1590260"/>
                              <a:ext cx="209550" cy="209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3" name="Isosceles Triangle 133"/>
                        <wps:cNvSpPr/>
                        <wps:spPr>
                          <a:xfrm>
                            <a:off x="1461052" y="119269"/>
                            <a:ext cx="228600" cy="1970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651E4" id="Group 135" o:spid="_x0000_s1026" style="position:absolute;margin-left:8pt;margin-top:21.1pt;width:145.5pt;height:145.5pt;z-index:251686912" coordsize="184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">
                <v:group id="Group 129" o:spid="_x0000_s1027" style="position:absolute;width:18478;height:18478" coordsize="18478,18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rect id="Rectangle 130" o:spid="_x0000_s1028" style="position:absolute;width:18478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DZcMA&#10;AADcAAAADwAAAGRycy9kb3ducmV2LnhtbESPzW7CQAyE75V4h5WReisbQEIlsCCgouVY/q9W1iQR&#10;WW+UXSC8PT5U6s3WjGc+T+etq9SdmlB6NtDvJaCIM29Lzg0c9uuPT1AhIlusPJOBJwWYzzpvU0yt&#10;f/CW7ruYKwnhkKKBIsY61TpkBTkMPV8Ti3bxjcMoa5Nr2+BDwl2lB0ky0g5LloYCa1oVlF13N2fg&#10;ln0vz3m9+P1aD/lH+/7YHU/WmPduu5iAitTGf/Pf9cYK/lDw5RmZQM9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ADZcMAAADcAAAADwAAAAAAAAAAAAAAAACYAgAAZHJzL2Rv&#10;d25yZXYueG1sUEsFBgAAAAAEAAQA9QAAAIgDAAAAAA==&#10;" fillcolor="white [3201]" strokecolor="#70ad47 [3209]" strokeweight="1pt"/>
                  <v:oval id="Oval 131" o:spid="_x0000_s1029" style="position:absolute;left:16797;top:496;width:1333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r+ocIA&#10;AADcAAAADwAAAGRycy9kb3ducmV2LnhtbERPTWvCQBC9F/wPywje6sZaSoyuIoWAFnpomt6H7Jgs&#10;ZmdDdtXor3cLgrd5vM9ZbQbbijP13jhWMJsmIIgrpw3XCsrf/DUF4QOyxtYxKbiSh8169LLCTLsL&#10;/9C5CLWIIewzVNCE0GVS+qohi37qOuLIHVxvMUTY11L3eInhtpVvSfIhLRqODQ129NlQdSxOVsFt&#10;l5cmnBZFmpRfx+/3fe6k+VNqMh62SxCBhvAUP9w7HefPZ/D/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v6hwgAAANwAAAAPAAAAAAAAAAAAAAAAAJgCAABkcnMvZG93&#10;bnJldi54bWxQSwUGAAAAAAQABAD1AAAAhwMAAAAA&#10;" fillcolor="#5b9bd5 [3204]" strokecolor="#1f4d78 [1604]" strokeweight="1pt">
                    <v:stroke joinstyle="miter"/>
                  </v:oval>
                  <v:rect id="Rectangle 132" o:spid="_x0000_s1030" style="position:absolute;left:496;top:15902;width:209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yuUsMA&#10;AADcAAAADwAAAGRycy9kb3ducmV2LnhtbESP3WrCQBCF74W+wzIF73SjQisxqxShIIIXsT7AkB2z&#10;MdnZkF3z8/ZuodC7Gc6Z853JDqNtRE+drxwrWC0TEMSF0xWXCm4/34stCB+QNTaOScFEHg77t1mG&#10;qXYD59RfQyliCPsUFZgQ2lRKXxiy6JeuJY7a3XUWQ1y7UuoOhxhuG7lOkg9pseJIMNjS0VBRX582&#10;QpDyafU5HOuLGc8VNdODnpNS8/fxawci0Bj+zX/XJx3rb9bw+0yc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yuUsMAAADcAAAADwAAAAAAAAAAAAAAAACYAgAAZHJzL2Rv&#10;d25yZXYueG1sUEsFBgAAAAAEAAQA9QAAAIgDAAAAAA==&#10;" fillcolor="#5b9bd5 [3204]" strokecolor="#1f4d78 [1604]" strokeweight="1pt"/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33" o:spid="_x0000_s1031" type="#_x0000_t5" style="position:absolute;left:14610;top:1192;width:2286;height:1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LWncIA&#10;AADcAAAADwAAAGRycy9kb3ducmV2LnhtbERP24rCMBB9F/yHMIJvmrri4naNsngHEdRd8XVoxrbY&#10;TEoTtf69ERZ8m8O5zmhSm0LcqHK5ZQW9bgSCOLE651TB3++iMwThPLLGwjIpeJCDybjZGGGs7Z33&#10;dDv4VIQQdjEqyLwvYyldkpFB17UlceDOtjLoA6xSqSu8h3BTyI8o+pQGcw4NGZY0zSi5HK5GQcnz&#10;3mqwXOw229nx63iy03M9fCjVbtU/3yA81f4t/nevdZjf78PrmXCBH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MtadwgAAANwAAAAPAAAAAAAAAAAAAAAAAJgCAABkcnMvZG93&#10;bnJldi54bWxQSwUGAAAAAAQABAD1AAAAhwMAAAAA&#10;" fillcolor="#5b9bd5 [3204]" strokecolor="#1f4d78 [1604]" strokeweight="1pt"/>
              </v:group>
            </w:pict>
          </mc:Fallback>
        </mc:AlternateContent>
      </w:r>
      <w:r w:rsidR="00166810">
        <w:t>Scenario 12</w:t>
      </w:r>
      <w:r w:rsidR="00166810">
        <w:t>.1</w:t>
      </w:r>
    </w:p>
    <w:p w:rsidR="00785E75" w:rsidRDefault="00785E75"/>
    <w:p w:rsidR="00785E75" w:rsidRDefault="00785E75"/>
    <w:p w:rsidR="00785E75" w:rsidRDefault="00785E75"/>
    <w:p w:rsidR="00785E75" w:rsidRDefault="00785E75"/>
    <w:p w:rsidR="00785E75" w:rsidRDefault="00785E75"/>
    <w:p w:rsidR="00785E75" w:rsidRDefault="00785E75"/>
    <w:p w:rsidR="00785E75" w:rsidRDefault="00785E75"/>
    <w:p w:rsidR="00785E75" w:rsidRDefault="00785E75">
      <w:r>
        <w:rPr>
          <w:noProof/>
        </w:rPr>
        <w:drawing>
          <wp:inline distT="0" distB="0" distL="0" distR="0" wp14:anchorId="62B0AE75" wp14:editId="3728F647">
            <wp:extent cx="4572000" cy="2743200"/>
            <wp:effectExtent l="0" t="0" r="0" b="0"/>
            <wp:docPr id="136" name="Chart 1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416C7" w:rsidRDefault="0070501B">
      <w:r>
        <w:rPr>
          <w:noProof/>
        </w:rPr>
        <w:drawing>
          <wp:inline distT="0" distB="0" distL="0" distR="0" wp14:anchorId="215668BF" wp14:editId="2FE1A992">
            <wp:extent cx="4572000" cy="2743200"/>
            <wp:effectExtent l="0" t="0" r="0" b="0"/>
            <wp:docPr id="156" name="Chart 1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416C7" w:rsidRDefault="00D416C7">
      <w:r>
        <w:br w:type="page"/>
      </w:r>
    </w:p>
    <w:p w:rsidR="00785E75" w:rsidRDefault="00ED7953" w:rsidP="00785E7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111239</wp:posOffset>
                </wp:positionH>
                <wp:positionV relativeFrom="paragraph">
                  <wp:posOffset>262890</wp:posOffset>
                </wp:positionV>
                <wp:extent cx="1847850" cy="1847850"/>
                <wp:effectExtent l="0" t="0" r="19050" b="1905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47850"/>
                          <a:chOff x="0" y="0"/>
                          <a:chExt cx="1847850" cy="1847850"/>
                        </a:xfrm>
                      </wpg:grpSpPr>
                      <wpg:grpSp>
                        <wpg:cNvPr id="138" name="Group 138"/>
                        <wpg:cNvGrpSpPr/>
                        <wpg:grpSpPr>
                          <a:xfrm>
                            <a:off x="0" y="0"/>
                            <a:ext cx="1847850" cy="1847850"/>
                            <a:chOff x="0" y="0"/>
                            <a:chExt cx="1847850" cy="1847850"/>
                          </a:xfrm>
                        </wpg:grpSpPr>
                        <wps:wsp>
                          <wps:cNvPr id="139" name="Rectangle 139"/>
                          <wps:cNvSpPr/>
                          <wps:spPr>
                            <a:xfrm>
                              <a:off x="0" y="0"/>
                              <a:ext cx="1847850" cy="1847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Oval 140"/>
                          <wps:cNvSpPr/>
                          <wps:spPr>
                            <a:xfrm>
                              <a:off x="1679713" y="49695"/>
                              <a:ext cx="133350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Rectangle 141"/>
                          <wps:cNvSpPr/>
                          <wps:spPr>
                            <a:xfrm>
                              <a:off x="49696" y="1590260"/>
                              <a:ext cx="209550" cy="209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2" name="Isosceles Triangle 142"/>
                        <wps:cNvSpPr/>
                        <wps:spPr>
                          <a:xfrm>
                            <a:off x="805070" y="815009"/>
                            <a:ext cx="228600" cy="1968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484FB" id="Group 143" o:spid="_x0000_s1026" style="position:absolute;margin-left:8.75pt;margin-top:20.7pt;width:145.5pt;height:145.5pt;z-index:251692032" coordsize="184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">
                <v:group id="Group 138" o:spid="_x0000_s1027" style="position:absolute;width:18478;height:18478" coordsize="18478,18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rect id="Rectangle 139" o:spid="_x0000_s1028" style="position:absolute;width:18478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qq+MEA&#10;AADcAAAADwAAAGRycy9kb3ducmV2LnhtbERPS2vCQBC+F/wPywje6kaFUlNX8UHUY9W2XofsmASz&#10;syG7efTfu4WCt/n4nrNY9aYULdWusKxgMo5AEKdWF5wp+Lokr+8gnEfWWFomBb/kYLUcvCww1rbj&#10;E7Vnn4kQwi5GBbn3VSylS3My6Ma2Ig7czdYGfYB1JnWNXQg3pZxG0Zs0WHBoyLGibU7p/dwYBU26&#10;31yzav25S2Z8kHYyN98/WqnRsF9/gPDU+6f4333UYf5sDn/Ph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qqvjBAAAA3AAAAA8AAAAAAAAAAAAAAAAAmAIAAGRycy9kb3du&#10;cmV2LnhtbFBLBQYAAAAABAAEAPUAAACGAwAAAAA=&#10;" fillcolor="white [3201]" strokecolor="#70ad47 [3209]" strokeweight="1pt"/>
                  <v:oval id="Oval 140" o:spid="_x0000_s1029" style="position:absolute;left:16797;top:496;width:1333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AoR8UA&#10;AADcAAAADwAAAGRycy9kb3ducmV2LnhtbESPQWvDMAyF74P9B6PBbquzUkqX1S1lEGgHOzTL7iJW&#10;E9NYDrHTZvv106HQm8R7eu/Tejv5Tl1oiC6wgddZBoq4DtZxY6D6Ll5WoGJCttgFJgO/FGG7eXxY&#10;Y27DlY90KVOjJIRjjgbalPpc61i35DHOQk8s2ikMHpOsQ6PtgFcJ952eZ9lSe3QsDS329NFSfS5H&#10;b+BvX1QujW/lKqs+z1+LQxG0+zHm+WnavYNKNKW7+Xa9t4K/EHx5Rib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UChHxQAAANwAAAAPAAAAAAAAAAAAAAAAAJgCAABkcnMv&#10;ZG93bnJldi54bWxQSwUGAAAAAAQABAD1AAAAigMAAAAA&#10;" fillcolor="#5b9bd5 [3204]" strokecolor="#1f4d78 [1604]" strokeweight="1pt">
                    <v:stroke joinstyle="miter"/>
                  </v:oval>
                  <v:rect id="Rectangle 141" o:spid="_x0000_s1030" style="position:absolute;left:496;top:15902;width:209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hDWMIA&#10;AADcAAAADwAAAGRycy9kb3ducmV2LnhtbESP3YrCMBCF7xd8hzCCd2takVW6prIIgghe+PMAQzPb&#10;dNtMShNt+/ZGEPZuhnPmfGc228E24kGdrxwrSOcJCOLC6YpLBbfr/nMNwgdkjY1jUjCSh20++dhg&#10;pl3PZ3pcQiliCPsMFZgQ2kxKXxiy6OeuJY7ar+sshrh2pdQd9jHcNnKRJF/SYsWRYLClnaGivtxt&#10;hCCdx3TV7+qTGY4VNeMf3UelZtPh5xtEoCH8m9/XBx3rL1N4PRMnk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ENYwgAAANwAAAAPAAAAAAAAAAAAAAAAAJgCAABkcnMvZG93&#10;bnJldi54bWxQSwUGAAAAAAQABAD1AAAAhwMAAAAA&#10;" fillcolor="#5b9bd5 [3204]" strokecolor="#1f4d78 [1604]" strokeweight="1pt"/>
                </v:group>
                <v:shape id="Isosceles Triangle 142" o:spid="_x0000_s1031" type="#_x0000_t5" style="position:absolute;left:8050;top:8150;width:2286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gAe8QA&#10;AADcAAAADwAAAGRycy9kb3ducmV2LnhtbERP22rCQBB9L/QflhH6VjcRLRpdQ7HGFkRoveDrkB2T&#10;0OxsyG5j/PtuoeDbHM51FmlvatFR6yrLCuJhBII4t7riQsHxkD1PQTiPrLG2TApu5CBdPj4sMNH2&#10;yl/U7X0hQgi7BBWU3jeJlC4vyaAb2oY4cBfbGvQBtoXULV5DuKnlKIpepMGKQ0OJDa1Kyr/3P0ZB&#10;w+v4fbLJPre7t9PsdLarSz+9KfU06F/nIDz1/i7+d3/oMH88gr9nwgV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4AHvEAAAA3AAAAA8AAAAAAAAAAAAAAAAAmAIAAGRycy9k&#10;b3ducmV2LnhtbFBLBQYAAAAABAAEAPUAAACJAwAAAAA=&#10;" fillcolor="#5b9bd5 [3204]" strokecolor="#1f4d78 [1604]" strokeweight="1pt"/>
              </v:group>
            </w:pict>
          </mc:Fallback>
        </mc:AlternateContent>
      </w:r>
      <w:r w:rsidR="00785E75">
        <w:t>Scenario 12</w:t>
      </w:r>
      <w:r w:rsidR="00785E75">
        <w:t>.2</w:t>
      </w:r>
    </w:p>
    <w:p w:rsidR="00785E75" w:rsidRDefault="00785E75" w:rsidP="00785E75"/>
    <w:p w:rsidR="00785E75" w:rsidRDefault="00785E75" w:rsidP="00785E75"/>
    <w:p w:rsidR="00785E75" w:rsidRDefault="00785E75" w:rsidP="00785E75"/>
    <w:p w:rsidR="00785E75" w:rsidRDefault="00785E75" w:rsidP="00785E75"/>
    <w:p w:rsidR="00785E75" w:rsidRDefault="00785E75" w:rsidP="00785E75"/>
    <w:p w:rsidR="00785E75" w:rsidRDefault="00785E75" w:rsidP="00785E75"/>
    <w:p w:rsidR="00785E75" w:rsidRDefault="00785E75" w:rsidP="00785E75"/>
    <w:p w:rsidR="001A3A64" w:rsidRDefault="00ED7953">
      <w:r>
        <w:rPr>
          <w:noProof/>
        </w:rPr>
        <w:drawing>
          <wp:inline distT="0" distB="0" distL="0" distR="0" wp14:anchorId="3B2742A2" wp14:editId="2732BB7D">
            <wp:extent cx="4572000" cy="2743200"/>
            <wp:effectExtent l="0" t="0" r="0" b="0"/>
            <wp:docPr id="144" name="Chart 1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E683E" w:rsidRDefault="00EE683E">
      <w:r>
        <w:rPr>
          <w:noProof/>
        </w:rPr>
        <w:drawing>
          <wp:inline distT="0" distB="0" distL="0" distR="0" wp14:anchorId="1DCAF91A" wp14:editId="6BE5C94F">
            <wp:extent cx="4572000" cy="2743200"/>
            <wp:effectExtent l="0" t="0" r="0" b="0"/>
            <wp:docPr id="157" name="Chart 1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E683E" w:rsidRDefault="00EE683E">
      <w:r>
        <w:br w:type="page"/>
      </w:r>
    </w:p>
    <w:p w:rsidR="00ED7953" w:rsidRDefault="006F1F8D" w:rsidP="00ED795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101486</wp:posOffset>
                </wp:positionH>
                <wp:positionV relativeFrom="paragraph">
                  <wp:posOffset>262255</wp:posOffset>
                </wp:positionV>
                <wp:extent cx="1847850" cy="1847850"/>
                <wp:effectExtent l="0" t="0" r="19050" b="1905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47850"/>
                          <a:chOff x="0" y="0"/>
                          <a:chExt cx="1847850" cy="1847850"/>
                        </a:xfrm>
                      </wpg:grpSpPr>
                      <wpg:grpSp>
                        <wpg:cNvPr id="146" name="Group 146"/>
                        <wpg:cNvGrpSpPr/>
                        <wpg:grpSpPr>
                          <a:xfrm>
                            <a:off x="0" y="0"/>
                            <a:ext cx="1847850" cy="1847850"/>
                            <a:chOff x="0" y="0"/>
                            <a:chExt cx="1847850" cy="1847850"/>
                          </a:xfrm>
                        </wpg:grpSpPr>
                        <wps:wsp>
                          <wps:cNvPr id="147" name="Rectangle 147"/>
                          <wps:cNvSpPr/>
                          <wps:spPr>
                            <a:xfrm>
                              <a:off x="0" y="0"/>
                              <a:ext cx="1847850" cy="1847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Oval 148"/>
                          <wps:cNvSpPr/>
                          <wps:spPr>
                            <a:xfrm>
                              <a:off x="1679713" y="49695"/>
                              <a:ext cx="133350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Rectangle 149"/>
                          <wps:cNvSpPr/>
                          <wps:spPr>
                            <a:xfrm>
                              <a:off x="49696" y="1590260"/>
                              <a:ext cx="209550" cy="209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0" name="Isosceles Triangle 150"/>
                        <wps:cNvSpPr/>
                        <wps:spPr>
                          <a:xfrm>
                            <a:off x="347870" y="1331843"/>
                            <a:ext cx="228600" cy="1968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BF824C" id="Group 152" o:spid="_x0000_s1026" style="position:absolute;margin-left:8pt;margin-top:20.65pt;width:145.5pt;height:145.5pt;z-index:251697152" coordsize="184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">
                <v:group id="Group 146" o:spid="_x0000_s1027" style="position:absolute;width:18478;height:18478" coordsize="18478,18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rect id="Rectangle 147" o:spid="_x0000_s1028" style="position:absolute;width:18478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/obMIA&#10;AADcAAAADwAAAGRycy9kb3ducmV2LnhtbERPTWvCQBC9F/wPywi96UZbao2ukrbEerS26nXIjkkw&#10;Oxuymxj/fbcg9DaP9znLdW8q0VHjSssKJuMIBHFmdcm5gp/vdPQKwnlkjZVlUnAjB+vV4GGJsbZX&#10;/qJu73MRQtjFqKDwvo6ldFlBBt3Y1sSBO9vGoA+wyaVu8BrCTSWnUfQiDZYcGgqs6b2g7LJvjYI2&#10;27yd8jrZfaRP/CntZG4OR63U47BPFiA89f5ffHdvdZj/PIO/Z8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+hswgAAANwAAAAPAAAAAAAAAAAAAAAAAJgCAABkcnMvZG93&#10;bnJldi54bWxQSwUGAAAAAAQABAD1AAAAhwMAAAAA&#10;" fillcolor="white [3201]" strokecolor="#70ad47 [3209]" strokeweight="1pt"/>
                  <v:oval id="Oval 148" o:spid="_x0000_s1029" style="position:absolute;left:16797;top:496;width:1333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YkQcUA&#10;AADcAAAADwAAAGRycy9kb3ducmV2LnhtbESPQWvDMAyF74P9B6PBbquzUkqX1S1lEGgHOzTL7iJW&#10;E9NYDrHTZvv106HQm8R7eu/Tejv5Tl1oiC6wgddZBoq4DtZxY6D6Ll5WoGJCttgFJgO/FGG7eXxY&#10;Y27DlY90KVOjJIRjjgbalPpc61i35DHOQk8s2ikMHpOsQ6PtgFcJ952eZ9lSe3QsDS329NFSfS5H&#10;b+BvX1QujW/lKqs+z1+LQxG0+zHm+WnavYNKNKW7+Xa9t4K/EFp5Rib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iRBxQAAANwAAAAPAAAAAAAAAAAAAAAAAJgCAABkcnMv&#10;ZG93bnJldi54bWxQSwUGAAAAAAQABAD1AAAAigMAAAAA&#10;" fillcolor="#5b9bd5 [3204]" strokecolor="#1f4d78 [1604]" strokeweight="1pt">
                    <v:stroke joinstyle="miter"/>
                  </v:oval>
                  <v:rect id="Rectangle 149" o:spid="_x0000_s1030" style="position:absolute;left:496;top:15902;width:209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5PXsIA&#10;AADcAAAADwAAAGRycy9kb3ducmV2LnhtbESP3YrCMBCF7xd8hzCCd2uqiD/VKCIIIuyFPw8wNGNT&#10;bSalibZ9e7MgeDfDOXO+M6tNa0vxotoXjhWMhgkI4szpgnMF18v+dw7CB2SNpWNS0JGHzbr3s8JU&#10;u4ZP9DqHXMQQ9ikqMCFUqZQ+M2TRD11FHLWbqy2GuNa51DU2MdyWcpwkU2mx4EgwWNHOUPY4P22E&#10;IJ260azZPf5Meyyo7O707JQa9NvtEkSgNnzNn+uDjvUnC/h/Jk4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k9ewgAAANwAAAAPAAAAAAAAAAAAAAAAAJgCAABkcnMvZG93&#10;bnJldi54bWxQSwUGAAAAAAQABAD1AAAAhwMAAAAA&#10;" fillcolor="#5b9bd5 [3204]" strokecolor="#1f4d78 [1604]" strokeweight="1pt"/>
                </v:group>
                <v:shape id="Isosceles Triangle 150" o:spid="_x0000_s1031" type="#_x0000_t5" style="position:absolute;left:3478;top:13318;width:2286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+tSsUA&#10;AADcAAAADwAAAGRycy9kb3ducmV2LnhtbESPT2vCQBDF74LfYRmht7qxYNHoKmJrWxDBv3gdsmMS&#10;mp0N2a3Gb+8cCt5meG/e+8103rpKXakJpWcDg34CijjztuTcwPGweh2BChHZYuWZDNwpwHzW7Uwx&#10;tf7GO7ruY64khEOKBooY61TrkBXkMPR9TSzaxTcOo6xNrm2DNwl3lX5LknftsGRpKLCmZUHZ7/7P&#10;Gaj5c/A9/Fpt15uP0/h09stLO7ob89JrFxNQkdr4NP9f/1jBHwq+PCMT6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61KxQAAANwAAAAPAAAAAAAAAAAAAAAAAJgCAABkcnMv&#10;ZG93bnJldi54bWxQSwUGAAAAAAQABAD1AAAAigMAAAAA&#10;" fillcolor="#5b9bd5 [3204]" strokecolor="#1f4d78 [1604]" strokeweight="1pt"/>
              </v:group>
            </w:pict>
          </mc:Fallback>
        </mc:AlternateContent>
      </w:r>
      <w:r w:rsidR="00ED7953">
        <w:t>Scenario 12</w:t>
      </w:r>
      <w:r w:rsidR="00ED7953">
        <w:t>.3</w:t>
      </w:r>
    </w:p>
    <w:p w:rsidR="00ED7953" w:rsidRDefault="00ED7953" w:rsidP="00ED7953"/>
    <w:p w:rsidR="00ED7953" w:rsidRDefault="00ED7953" w:rsidP="00ED7953"/>
    <w:p w:rsidR="00ED7953" w:rsidRDefault="00ED7953" w:rsidP="00ED7953"/>
    <w:p w:rsidR="00ED7953" w:rsidRDefault="00ED7953" w:rsidP="00ED7953"/>
    <w:p w:rsidR="00ED7953" w:rsidRDefault="00ED7953" w:rsidP="00ED7953"/>
    <w:p w:rsidR="00ED7953" w:rsidRDefault="00ED7953" w:rsidP="00ED7953"/>
    <w:p w:rsidR="00ED7953" w:rsidRDefault="00ED7953" w:rsidP="00ED7953"/>
    <w:p w:rsidR="00ED7953" w:rsidRDefault="00756349">
      <w:r>
        <w:rPr>
          <w:noProof/>
        </w:rPr>
        <w:drawing>
          <wp:inline distT="0" distB="0" distL="0" distR="0" wp14:anchorId="0885D82F" wp14:editId="0A07C5C7">
            <wp:extent cx="4572000" cy="2743200"/>
            <wp:effectExtent l="0" t="0" r="0" b="0"/>
            <wp:docPr id="151" name="Chart 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85F9C" w:rsidRDefault="00D85F9C">
      <w:r>
        <w:rPr>
          <w:noProof/>
        </w:rPr>
        <w:drawing>
          <wp:inline distT="0" distB="0" distL="0" distR="0" wp14:anchorId="3DC1ED25" wp14:editId="26D84F27">
            <wp:extent cx="4572000" cy="2743200"/>
            <wp:effectExtent l="0" t="0" r="0" b="0"/>
            <wp:docPr id="158" name="Chart 1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D85F9C" w:rsidRDefault="00D85F9C">
      <w:r>
        <w:br w:type="page"/>
      </w:r>
    </w:p>
    <w:p w:rsidR="006D7EC1" w:rsidRDefault="00CA345E" w:rsidP="006D7EC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111874</wp:posOffset>
                </wp:positionH>
                <wp:positionV relativeFrom="paragraph">
                  <wp:posOffset>257810</wp:posOffset>
                </wp:positionV>
                <wp:extent cx="1847850" cy="1847850"/>
                <wp:effectExtent l="0" t="0" r="19050" b="1905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47850"/>
                          <a:chOff x="0" y="0"/>
                          <a:chExt cx="1847850" cy="1847850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49696" y="49696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9635" y="815009"/>
                            <a:ext cx="2095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A491E" id="Group 88" o:spid="_x0000_s1026" style="position:absolute;margin-left:8.8pt;margin-top:20.3pt;width:145.5pt;height:145.5pt;z-index:251654144" coordsize="184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">
                <v:rect id="Rectangle 50" o:spid="_x0000_s1027" style="position:absolute;width:18478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CN74A&#10;AADbAAAADwAAAGRycy9kb3ducmV2LnhtbERPy4rCMBTdD/gP4QruNFVx0GoUH6iz9O320lzbYnNT&#10;mqj1781CmOXhvCez2hTiSZXLLSvodiIQxInVOacKTsd1ewjCeWSNhWVS8CYHs2njZ4Kxti/e0/Pg&#10;UxFC2MWoIPO+jKV0SUYGXceWxIG72cqgD7BKpa7wFcJNIXtR9CsN5hwaMixpmVFyPzyMgkeyWVzT&#10;cr5brfu8lbY7MueLVqrVrOdjEJ5q/y/+uv+0gkFYH76EHyC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gqAje+AAAA2wAAAA8AAAAAAAAAAAAAAAAAmAIAAGRycy9kb3ducmV2&#10;LnhtbFBLBQYAAAAABAAEAPUAAACDAwAAAAA=&#10;" fillcolor="white [3201]" strokecolor="#70ad47 [3209]" strokeweight="1pt"/>
                <v:oval id="Oval 51" o:spid="_x0000_s1028" style="position:absolute;left:496;top:496;width:1334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3p8cMA&#10;AADbAAAADwAAAGRycy9kb3ducmV2LnhtbESPQWvCQBSE7wX/w/IK3upG0WJTVxEhoIKHxnh/ZF+T&#10;xezbkF019td3BcHjMDPfMItVbxtxpc4bxwrGowQEcem04UpBccw+5iB8QNbYOCYFd/KwWg7eFphq&#10;d+MfuuahEhHCPkUFdQhtKqUva7LoR64ljt6v6yyGKLtK6g5vEW4bOUmST2nRcFyosaVNTeU5v1gF&#10;f9usMOHylc+TYn8+THeZk+ak1PC9X3+DCNSHV/jZ3moFszE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3p8cMAAADbAAAADwAAAAAAAAAAAAAAAACYAgAAZHJzL2Rv&#10;d25yZXYueG1sUEsFBgAAAAAEAAQA9QAAAIgDAAAAAA==&#10;" fillcolor="#5b9bd5 [3204]" strokecolor="#1f4d78 [1604]" strokeweight="1pt">
                  <v:stroke joinstyle="miter"/>
                </v:oval>
                <v:rect id="Rectangle 52" o:spid="_x0000_s1029" style="position:absolute;left:596;top:8150;width:209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5C9s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eQvbBAAAA2wAAAA8AAAAAAAAAAAAAAAAAmAIAAGRycy9kb3du&#10;cmV2LnhtbFBLBQYAAAAABAAEAPUAAACGAwAAAAA=&#10;" fillcolor="#5b9bd5 [3204]" strokecolor="#1f4d78 [1604]" strokeweight="1pt"/>
              </v:group>
            </w:pict>
          </mc:Fallback>
        </mc:AlternateContent>
      </w:r>
      <w:r w:rsidR="006D7EC1">
        <w:t>Scenario 13</w:t>
      </w:r>
    </w:p>
    <w:p w:rsidR="006D7EC1" w:rsidRDefault="006D7EC1" w:rsidP="006D7EC1"/>
    <w:p w:rsidR="006D7EC1" w:rsidRPr="004D4E6F" w:rsidRDefault="006D7EC1" w:rsidP="006D7EC1">
      <w:pPr>
        <w:tabs>
          <w:tab w:val="left" w:pos="1305"/>
        </w:tabs>
      </w:pPr>
    </w:p>
    <w:p w:rsidR="006D7EC1" w:rsidRDefault="006D7EC1" w:rsidP="006D7EC1">
      <w:pPr>
        <w:tabs>
          <w:tab w:val="left" w:pos="1395"/>
        </w:tabs>
      </w:pPr>
    </w:p>
    <w:p w:rsidR="006D7EC1" w:rsidRPr="00EE5C8E" w:rsidRDefault="006D7EC1" w:rsidP="006D7EC1"/>
    <w:p w:rsidR="006D7EC1" w:rsidRPr="00EE5C8E" w:rsidRDefault="006D7EC1" w:rsidP="006D7EC1"/>
    <w:p w:rsidR="006D7EC1" w:rsidRPr="00EE5C8E" w:rsidRDefault="006D7EC1" w:rsidP="006D7EC1"/>
    <w:p w:rsidR="006D7EC1" w:rsidRDefault="006D7EC1" w:rsidP="006D7EC1"/>
    <w:p w:rsidR="00E614BD" w:rsidRDefault="00E614BD" w:rsidP="006D7EC1">
      <w:r>
        <w:rPr>
          <w:noProof/>
        </w:rPr>
        <w:drawing>
          <wp:inline distT="0" distB="0" distL="0" distR="0" wp14:anchorId="39FB1ADB" wp14:editId="0C89309B">
            <wp:extent cx="4572000" cy="2743200"/>
            <wp:effectExtent l="0" t="0" r="0" b="0"/>
            <wp:docPr id="121" name="Chart 1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6D7EC1" w:rsidRDefault="00AE3A74" w:rsidP="006D7EC1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100851</wp:posOffset>
                </wp:positionH>
                <wp:positionV relativeFrom="paragraph">
                  <wp:posOffset>268605</wp:posOffset>
                </wp:positionV>
                <wp:extent cx="1847850" cy="1847850"/>
                <wp:effectExtent l="0" t="0" r="19050" b="1905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47850"/>
                          <a:chOff x="0" y="0"/>
                          <a:chExt cx="1847850" cy="1847850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844826" y="59634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9635" y="815008"/>
                            <a:ext cx="2095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55936" id="Group 97" o:spid="_x0000_s1026" style="position:absolute;margin-left:7.95pt;margin-top:21.15pt;width:145.5pt;height:145.5pt;z-index:251670528" coordsize="184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">
                <v:rect id="Rectangle 94" o:spid="_x0000_s1027" style="position:absolute;width:18478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i+rsMA&#10;AADbAAAADwAAAGRycy9kb3ducmV2LnhtbESPzW7CMBCE75V4B2uRuBUHqCoIGBRAtByB/nBdxUsS&#10;Ea+t2IH07XGlSj2OZuYbzWLVmVrcqPGVZQWjYQKCOLe64kLB58fueQrCB2SNtWVS8EMeVsve0wJT&#10;be98pNspFCJC2KeooAzBpVL6vCSDfmgdcfQutjEYomwKqRu8R7ip5ThJXqXBiuNCiY42JeXXU2sU&#10;tPnb+ly47LDdTfhd2tHMfH1rpQb9LpuDCNSF//Bfe68VzF7g90v8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i+rsMAAADbAAAADwAAAAAAAAAAAAAAAACYAgAAZHJzL2Rv&#10;d25yZXYueG1sUEsFBgAAAAAEAAQA9QAAAIgDAAAAAA==&#10;" fillcolor="white [3201]" strokecolor="#70ad47 [3209]" strokeweight="1pt"/>
                <v:oval id="Oval 95" o:spid="_x0000_s1028" style="position:absolute;left:8448;top:596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9VaMQA&#10;AADbAAAADwAAAGRycy9kb3ducmV2LnhtbESPQWvCQBSE70L/w/KE3nRjaSXGrFIKAVvowTS9P7LP&#10;ZEn2bciumvrr3UKhx2FmvmHy/WR7caHRG8cKVssEBHHttOFGQfVVLFIQPiBr7B2Tgh/ysN89zHLM&#10;tLvykS5laESEsM9QQRvCkEnp65Ys+qUbiKN3cqPFEOXYSD3iNcJtL5+SZC0tGo4LLQ701lLdlWer&#10;4HYoKhPOmzJNqo/u8/m9cNJ8K/U4n163IAJN4T/81z5oBZsX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vVWjEAAAA2wAAAA8AAAAAAAAAAAAAAAAAmAIAAGRycy9k&#10;b3ducmV2LnhtbFBLBQYAAAAABAAEAPUAAACJAwAAAAA=&#10;" fillcolor="#5b9bd5 [3204]" strokecolor="#1f4d78 [1604]" strokeweight="1pt">
                  <v:stroke joinstyle="miter"/>
                </v:oval>
                <v:rect id="Rectangle 96" o:spid="_x0000_s1029" style="position:absolute;left:596;top:8150;width:209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+b8EA&#10;AADbAAAADwAAAGRycy9kb3ducmV2LnhtbESPzYrCMBSF9wO+Q7iCu2nqLBytpkUEYRBm4c8DXJpr&#10;U21uShNt+/YTQZjl4fx8nE0x2EY8qfO1YwXzJAVBXDpdc6Xgct5/LkH4gKyxcUwKRvJQ5JOPDWba&#10;9Xyk5ylUIo6wz1CBCaHNpPSlIYs+cS1x9K6usxii7CqpO+zjuG3kV5oupMWaI8FgSztD5f30sBGC&#10;dBzn3/3u/muGQ03NeKPHqNRsOmzXIAIN4T/8bv9oBasFvL7EHy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c/m/BAAAA2wAAAA8AAAAAAAAAAAAAAAAAmAIAAGRycy9kb3du&#10;cmV2LnhtbFBLBQYAAAAABAAEAPUAAACGAwAAAAA=&#10;" fillcolor="#5b9bd5 [3204]" strokecolor="#1f4d78 [1604]" strokeweight="1pt"/>
              </v:group>
            </w:pict>
          </mc:Fallback>
        </mc:AlternateContent>
      </w:r>
      <w:r w:rsidR="006D7EC1">
        <w:t xml:space="preserve">Scenario </w:t>
      </w:r>
      <w:r w:rsidR="006D7EC1">
        <w:t>14</w:t>
      </w:r>
    </w:p>
    <w:p w:rsidR="006D7EC1" w:rsidRDefault="006D7EC1" w:rsidP="006D7EC1"/>
    <w:p w:rsidR="006D7EC1" w:rsidRDefault="006D7EC1" w:rsidP="006D7EC1">
      <w:pPr>
        <w:tabs>
          <w:tab w:val="left" w:pos="1305"/>
        </w:tabs>
      </w:pPr>
    </w:p>
    <w:p w:rsidR="006D7EC1" w:rsidRPr="00186E1E" w:rsidRDefault="006D7EC1" w:rsidP="006D7EC1"/>
    <w:p w:rsidR="006D7EC1" w:rsidRPr="00186E1E" w:rsidRDefault="006D7EC1" w:rsidP="006D7EC1"/>
    <w:p w:rsidR="006D7EC1" w:rsidRPr="00186E1E" w:rsidRDefault="006D7EC1" w:rsidP="006D7EC1"/>
    <w:p w:rsidR="006D7EC1" w:rsidRPr="00186E1E" w:rsidRDefault="006D7EC1" w:rsidP="006D7EC1"/>
    <w:p w:rsidR="006D7EC1" w:rsidRDefault="006D7EC1" w:rsidP="006D7EC1"/>
    <w:p w:rsidR="0024072B" w:rsidRDefault="0024072B" w:rsidP="006D7EC1">
      <w:r>
        <w:rPr>
          <w:noProof/>
        </w:rPr>
        <w:lastRenderedPageBreak/>
        <w:drawing>
          <wp:inline distT="0" distB="0" distL="0" distR="0" wp14:anchorId="72DEC36F" wp14:editId="7CD5188C">
            <wp:extent cx="4572000" cy="2743200"/>
            <wp:effectExtent l="0" t="0" r="0" b="0"/>
            <wp:docPr id="122" name="Chart 1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D7EC1" w:rsidRDefault="003A667D" w:rsidP="006D7EC1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111874</wp:posOffset>
                </wp:positionH>
                <wp:positionV relativeFrom="paragraph">
                  <wp:posOffset>259715</wp:posOffset>
                </wp:positionV>
                <wp:extent cx="1847850" cy="1847850"/>
                <wp:effectExtent l="0" t="0" r="19050" b="190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47850"/>
                          <a:chOff x="0" y="0"/>
                          <a:chExt cx="1847850" cy="1847850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1659835" y="59635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9635" y="815009"/>
                            <a:ext cx="2095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D2FBC" id="Group 102" o:spid="_x0000_s1026" style="position:absolute;margin-left:8.8pt;margin-top:20.45pt;width:145.5pt;height:145.5pt;z-index:251676672" coordsize="184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">
                <v:rect id="Rectangle 99" o:spid="_x0000_s1027" style="position:absolute;width:18478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kRMMIA&#10;AADbAAAADwAAAGRycy9kb3ducmV2LnhtbESPT4vCMBTE74LfITzBm6YqLLZrFHfFP0et7u710Tzb&#10;YvNSmqjdb28EweMwM79hZovWVOJGjSstKxgNIxDEmdUl5wpOx/VgCsJ5ZI2VZVLwTw4W825nhom2&#10;dz7QLfW5CBB2CSoovK8TKV1WkEE3tDVx8M62MeiDbHKpG7wHuKnkOIo+pMGSw0KBNX0XlF3Sq1Fw&#10;zTZff3m93K/WE95KO4rNz69Wqt9rl58gPLX+HX61d1pBH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qREwwgAAANsAAAAPAAAAAAAAAAAAAAAAAJgCAABkcnMvZG93&#10;bnJldi54bWxQSwUGAAAAAAQABAD1AAAAhwMAAAAA&#10;" fillcolor="white [3201]" strokecolor="#70ad47 [3209]" strokeweight="1pt"/>
                <v:oval id="Oval 100" o:spid="_x0000_s1028" style="position:absolute;left:16598;top:596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qRh8QA&#10;AADcAAAADwAAAGRycy9kb3ducmV2LnhtbESPQWvDMAyF74P9B6PBbqvdUkaX1S2lEGgHOyzN7iLW&#10;EtNYDrHbZvv102Gwm8R7eu/TejuFXl1pTD6yhfnMgCJuovPcWqhP5dMKVMrIDvvIZOGbEmw393dr&#10;LFy88Qddq9wqCeFUoIUu56HQOjUdBUyzOBCL9hXHgFnWsdVuxJuEh14vjHnWAT1LQ4cD7TtqztUl&#10;WPg5lLXPl5dqZeq38/vyWEbtP619fJh2r6AyTfnf/Hd9cIJvBF+ekQn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6kYfEAAAA3AAAAA8AAAAAAAAAAAAAAAAAmAIAAGRycy9k&#10;b3ducmV2LnhtbFBLBQYAAAAABAAEAPUAAACJAwAAAAA=&#10;" fillcolor="#5b9bd5 [3204]" strokecolor="#1f4d78 [1604]" strokeweight="1pt">
                  <v:stroke joinstyle="miter"/>
                </v:oval>
                <v:rect id="Rectangle 101" o:spid="_x0000_s1029" style="position:absolute;left:596;top:8150;width:209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6mMAA&#10;AADcAAAADwAAAGRycy9kb3ducmV2LnhtbESPzarCMBCF9xd8hzCCu2taFyrVKCIIIrjw5wGGZmyq&#10;zaQ00bZvbwTB3QznzPnOLNedrcSLGl86VpCOExDEudMlFwqul93/HIQPyBorx6SgJw/r1eBviZl2&#10;LZ/odQ6FiCHsM1RgQqgzKX1uyKIfu5o4ajfXWAxxbQqpG2xjuK3kJEmm0mLJkWCwpq2h/HF+2ghB&#10;OvXprN0+jqY7lFT1d3r2So2G3WYBIlAXfubv9V7H+kkKn2fiBH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L6mMAAAADcAAAADwAAAAAAAAAAAAAAAACYAgAAZHJzL2Rvd25y&#10;ZXYueG1sUEsFBgAAAAAEAAQA9QAAAIUDAAAAAA==&#10;" fillcolor="#5b9bd5 [3204]" strokecolor="#1f4d78 [1604]" strokeweight="1pt"/>
              </v:group>
            </w:pict>
          </mc:Fallback>
        </mc:AlternateContent>
      </w:r>
      <w:r w:rsidR="006D7EC1">
        <w:t xml:space="preserve">Scenario </w:t>
      </w:r>
      <w:r w:rsidR="006D7EC1">
        <w:t>15</w:t>
      </w:r>
    </w:p>
    <w:p w:rsidR="006D7EC1" w:rsidRDefault="006D7EC1" w:rsidP="006D7EC1"/>
    <w:p w:rsidR="006D7EC1" w:rsidRDefault="006D7EC1" w:rsidP="006D7EC1"/>
    <w:p w:rsidR="006D7EC1" w:rsidRPr="004D4E6F" w:rsidRDefault="006D7EC1" w:rsidP="006D7EC1"/>
    <w:p w:rsidR="006D7EC1" w:rsidRPr="004D4E6F" w:rsidRDefault="006D7EC1" w:rsidP="006D7EC1"/>
    <w:p w:rsidR="006D7EC1" w:rsidRPr="004D4E6F" w:rsidRDefault="006D7EC1" w:rsidP="006D7EC1"/>
    <w:p w:rsidR="006D7EC1" w:rsidRPr="004D4E6F" w:rsidRDefault="006D7EC1" w:rsidP="006D7EC1"/>
    <w:p w:rsidR="006D7EC1" w:rsidRDefault="006D7EC1" w:rsidP="006D7EC1"/>
    <w:p w:rsidR="00747FDA" w:rsidRDefault="00761BF9" w:rsidP="00747FDA">
      <w:r>
        <w:rPr>
          <w:noProof/>
        </w:rPr>
        <w:drawing>
          <wp:inline distT="0" distB="0" distL="0" distR="0" wp14:anchorId="3404A608" wp14:editId="20DF157F">
            <wp:extent cx="4572000" cy="2743200"/>
            <wp:effectExtent l="0" t="0" r="0" b="0"/>
            <wp:docPr id="123" name="Chart 1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="00747FDA">
        <w:br w:type="page"/>
      </w:r>
      <w:r w:rsidR="00AB6E7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111646</wp:posOffset>
                </wp:positionH>
                <wp:positionV relativeFrom="paragraph">
                  <wp:posOffset>287655</wp:posOffset>
                </wp:positionV>
                <wp:extent cx="1847850" cy="1847850"/>
                <wp:effectExtent l="0" t="0" r="19050" b="1905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47850"/>
                          <a:chOff x="0" y="0"/>
                          <a:chExt cx="1847850" cy="1847850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1659835" y="854765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9635" y="815008"/>
                            <a:ext cx="2095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981706" id="Group 107" o:spid="_x0000_s1026" style="position:absolute;margin-left:8.8pt;margin-top:22.65pt;width:145.5pt;height:145.5pt;z-index:251682816" coordsize="184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">
                <v:rect id="Rectangle 104" o:spid="_x0000_s1027" style="position:absolute;width:18478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fP28IA&#10;AADcAAAADwAAAGRycy9kb3ducmV2LnhtbERPTWvCQBC9F/wPywi9mY22SBuzirZYe1Rb9TpkxySY&#10;nQ3ZNYn/visIvc3jfU666E0lWmpcaVnBOIpBEGdWl5wr+P1Zj95AOI+ssbJMCm7kYDEfPKWYaNvx&#10;jtq9z0UIYZeggsL7OpHSZQUZdJGtiQN3to1BH2CTS91gF8JNJSdxPJUGSw4NBdb0UVB22V+Ngmv2&#10;tTrl9XL7uX7hjbTjd3M4aqWeh/1yBsJT7//FD/e3DvPjV7g/Ey6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8/bwgAAANwAAAAPAAAAAAAAAAAAAAAAAJgCAABkcnMvZG93&#10;bnJldi54bWxQSwUGAAAAAAQABAD1AAAAhwMAAAAA&#10;" fillcolor="white [3201]" strokecolor="#70ad47 [3209]" strokeweight="1pt"/>
                <v:oval id="Oval 105" o:spid="_x0000_s1028" style="position:absolute;left:16598;top:8547;width:1333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0yH8IA&#10;AADcAAAADwAAAGRycy9kb3ducmV2LnhtbERP32vCMBB+H/g/hBvsbSYbc2hnFBkUVPBhtb4fza0N&#10;NpfSRK376xdB8O0+vp83Xw6uFWfqg/Ws4W2sQBBX3liuNZT7/HUKIkRkg61n0nClAMvF6GmOmfEX&#10;/qFzEWuRQjhkqKGJscukDFVDDsPYd8SJ+/W9w5hgX0vT4yWFu1a+K/UpHVpODQ129N1QdSxOTsPf&#10;Oi9tPM2KqSq3x93HJvfSHrR+eR5WXyAiDfEhvrvXJs1XE7g9ky6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TIfwgAAANwAAAAPAAAAAAAAAAAAAAAAAJgCAABkcnMvZG93&#10;bnJldi54bWxQSwUGAAAAAAQABAD1AAAAhwMAAAAA&#10;" fillcolor="#5b9bd5 [3204]" strokecolor="#1f4d78 [1604]" strokeweight="1pt">
                  <v:stroke joinstyle="miter"/>
                </v:oval>
                <v:rect id="Rectangle 106" o:spid="_x0000_s1029" style="position:absolute;left:596;top:8150;width:209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5b9bd5 [3204]" strokecolor="#1f4d78 [1604]" strokeweight="1pt"/>
              </v:group>
            </w:pict>
          </mc:Fallback>
        </mc:AlternateContent>
      </w:r>
      <w:r w:rsidR="00747FDA">
        <w:t>Scenario 16</w:t>
      </w:r>
    </w:p>
    <w:p w:rsidR="00747FDA" w:rsidRDefault="00747FDA" w:rsidP="00747FDA"/>
    <w:p w:rsidR="00747FDA" w:rsidRPr="004D4E6F" w:rsidRDefault="00747FDA" w:rsidP="00747FDA">
      <w:pPr>
        <w:tabs>
          <w:tab w:val="left" w:pos="1305"/>
        </w:tabs>
      </w:pPr>
      <w:bookmarkStart w:id="0" w:name="_GoBack"/>
      <w:bookmarkEnd w:id="0"/>
    </w:p>
    <w:p w:rsidR="00747FDA" w:rsidRDefault="00747FDA" w:rsidP="00747FDA">
      <w:pPr>
        <w:tabs>
          <w:tab w:val="left" w:pos="1395"/>
        </w:tabs>
      </w:pPr>
    </w:p>
    <w:p w:rsidR="00747FDA" w:rsidRPr="00EE5C8E" w:rsidRDefault="00747FDA" w:rsidP="00747FDA"/>
    <w:p w:rsidR="00747FDA" w:rsidRPr="00EE5C8E" w:rsidRDefault="00747FDA" w:rsidP="00747FDA"/>
    <w:p w:rsidR="00747FDA" w:rsidRPr="00EE5C8E" w:rsidRDefault="00747FDA" w:rsidP="00747FDA"/>
    <w:p w:rsidR="00747FDA" w:rsidRPr="004D4E6F" w:rsidRDefault="00747FDA" w:rsidP="00747FDA"/>
    <w:p w:rsidR="00747FDA" w:rsidRPr="004D4E6F" w:rsidRDefault="00761BF9" w:rsidP="00747FDA">
      <w:r>
        <w:rPr>
          <w:noProof/>
        </w:rPr>
        <w:drawing>
          <wp:inline distT="0" distB="0" distL="0" distR="0" wp14:anchorId="5DA12010" wp14:editId="0CA18A88">
            <wp:extent cx="4572000" cy="2743200"/>
            <wp:effectExtent l="0" t="0" r="0" b="0"/>
            <wp:docPr id="124" name="Chart 1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747FDA" w:rsidRDefault="00747FDA" w:rsidP="00747FDA"/>
    <w:p w:rsidR="00186E1E" w:rsidRPr="00EE5C8E" w:rsidRDefault="00186E1E" w:rsidP="00464FB9"/>
    <w:sectPr w:rsidR="00186E1E" w:rsidRPr="00EE5C8E" w:rsidSect="00031453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87"/>
    <w:rsid w:val="00031453"/>
    <w:rsid w:val="00043E6A"/>
    <w:rsid w:val="00054AA3"/>
    <w:rsid w:val="000559B3"/>
    <w:rsid w:val="000811A0"/>
    <w:rsid w:val="0010350C"/>
    <w:rsid w:val="00123D11"/>
    <w:rsid w:val="00166810"/>
    <w:rsid w:val="00167F16"/>
    <w:rsid w:val="00186E1E"/>
    <w:rsid w:val="001A3A64"/>
    <w:rsid w:val="0024072B"/>
    <w:rsid w:val="00255D4B"/>
    <w:rsid w:val="00340C69"/>
    <w:rsid w:val="00364FBE"/>
    <w:rsid w:val="003A667D"/>
    <w:rsid w:val="003E591B"/>
    <w:rsid w:val="00464FB9"/>
    <w:rsid w:val="00477B24"/>
    <w:rsid w:val="004B0A52"/>
    <w:rsid w:val="004D4E6F"/>
    <w:rsid w:val="006C29C8"/>
    <w:rsid w:val="006C3A28"/>
    <w:rsid w:val="006D7EC1"/>
    <w:rsid w:val="006F1F8D"/>
    <w:rsid w:val="0070501B"/>
    <w:rsid w:val="00747FDA"/>
    <w:rsid w:val="00756349"/>
    <w:rsid w:val="00761BF9"/>
    <w:rsid w:val="00785E75"/>
    <w:rsid w:val="00860630"/>
    <w:rsid w:val="008B7529"/>
    <w:rsid w:val="009A1019"/>
    <w:rsid w:val="009C164F"/>
    <w:rsid w:val="009E3A77"/>
    <w:rsid w:val="009F7BD4"/>
    <w:rsid w:val="00A51AB6"/>
    <w:rsid w:val="00A53CAB"/>
    <w:rsid w:val="00AB6E7B"/>
    <w:rsid w:val="00AE3A74"/>
    <w:rsid w:val="00B058AF"/>
    <w:rsid w:val="00B315A0"/>
    <w:rsid w:val="00BC06AE"/>
    <w:rsid w:val="00C3154B"/>
    <w:rsid w:val="00C35581"/>
    <w:rsid w:val="00C518F0"/>
    <w:rsid w:val="00C81554"/>
    <w:rsid w:val="00CA345E"/>
    <w:rsid w:val="00CE51FC"/>
    <w:rsid w:val="00CE5E54"/>
    <w:rsid w:val="00D416C7"/>
    <w:rsid w:val="00D64B23"/>
    <w:rsid w:val="00D85F9C"/>
    <w:rsid w:val="00DC1780"/>
    <w:rsid w:val="00E40D10"/>
    <w:rsid w:val="00E614BD"/>
    <w:rsid w:val="00EA308C"/>
    <w:rsid w:val="00EC42CF"/>
    <w:rsid w:val="00ED7953"/>
    <w:rsid w:val="00EE4528"/>
    <w:rsid w:val="00EE5C8E"/>
    <w:rsid w:val="00EE683E"/>
    <w:rsid w:val="00F40B07"/>
    <w:rsid w:val="00F6270F"/>
    <w:rsid w:val="00F87387"/>
    <w:rsid w:val="00F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586A9-A1DB-46EE-8C97-2FC67F38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" Type="http://schemas.openxmlformats.org/officeDocument/2006/relationships/webSettings" Target="web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2" Type="http://schemas.openxmlformats.org/officeDocument/2006/relationships/settings" Target="setting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image" Target="media/image1.png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theme" Target="theme/theme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chart" Target="charts/chart1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c\Documents\scenario-distribution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'sc1'!$A$2:$A$5201</c:f>
              <c:numCache>
                <c:formatCode>General</c:formatCode>
                <c:ptCount val="5200"/>
                <c:pt idx="0">
                  <c:v>-40</c:v>
                </c:pt>
                <c:pt idx="1">
                  <c:v>-40</c:v>
                </c:pt>
                <c:pt idx="2">
                  <c:v>-39</c:v>
                </c:pt>
                <c:pt idx="3">
                  <c:v>-39</c:v>
                </c:pt>
                <c:pt idx="4">
                  <c:v>-39</c:v>
                </c:pt>
                <c:pt idx="5">
                  <c:v>-39</c:v>
                </c:pt>
                <c:pt idx="6">
                  <c:v>-39</c:v>
                </c:pt>
                <c:pt idx="7">
                  <c:v>-39</c:v>
                </c:pt>
                <c:pt idx="8">
                  <c:v>-39</c:v>
                </c:pt>
                <c:pt idx="9">
                  <c:v>-39</c:v>
                </c:pt>
                <c:pt idx="10">
                  <c:v>-39</c:v>
                </c:pt>
                <c:pt idx="11">
                  <c:v>-39</c:v>
                </c:pt>
                <c:pt idx="12">
                  <c:v>-39</c:v>
                </c:pt>
                <c:pt idx="13">
                  <c:v>-39</c:v>
                </c:pt>
                <c:pt idx="14">
                  <c:v>-39</c:v>
                </c:pt>
                <c:pt idx="15">
                  <c:v>-39</c:v>
                </c:pt>
                <c:pt idx="16">
                  <c:v>-39</c:v>
                </c:pt>
                <c:pt idx="17">
                  <c:v>-39</c:v>
                </c:pt>
                <c:pt idx="18">
                  <c:v>-39</c:v>
                </c:pt>
                <c:pt idx="19">
                  <c:v>-39</c:v>
                </c:pt>
                <c:pt idx="20">
                  <c:v>-39</c:v>
                </c:pt>
                <c:pt idx="21">
                  <c:v>-39</c:v>
                </c:pt>
                <c:pt idx="22">
                  <c:v>-39</c:v>
                </c:pt>
                <c:pt idx="23">
                  <c:v>-39</c:v>
                </c:pt>
                <c:pt idx="24">
                  <c:v>-39</c:v>
                </c:pt>
                <c:pt idx="25">
                  <c:v>-39</c:v>
                </c:pt>
                <c:pt idx="26">
                  <c:v>-39</c:v>
                </c:pt>
                <c:pt idx="27">
                  <c:v>-39</c:v>
                </c:pt>
                <c:pt idx="28">
                  <c:v>-39</c:v>
                </c:pt>
                <c:pt idx="29">
                  <c:v>-39</c:v>
                </c:pt>
                <c:pt idx="30">
                  <c:v>-39</c:v>
                </c:pt>
                <c:pt idx="31">
                  <c:v>-39</c:v>
                </c:pt>
                <c:pt idx="32">
                  <c:v>-39</c:v>
                </c:pt>
                <c:pt idx="33">
                  <c:v>-39</c:v>
                </c:pt>
                <c:pt idx="34">
                  <c:v>-39</c:v>
                </c:pt>
                <c:pt idx="35">
                  <c:v>-39</c:v>
                </c:pt>
                <c:pt idx="36">
                  <c:v>-39</c:v>
                </c:pt>
                <c:pt idx="37">
                  <c:v>-39</c:v>
                </c:pt>
                <c:pt idx="38">
                  <c:v>-39</c:v>
                </c:pt>
                <c:pt idx="39">
                  <c:v>-39</c:v>
                </c:pt>
                <c:pt idx="40">
                  <c:v>-39</c:v>
                </c:pt>
                <c:pt idx="41">
                  <c:v>-39</c:v>
                </c:pt>
                <c:pt idx="42">
                  <c:v>-39</c:v>
                </c:pt>
                <c:pt idx="43">
                  <c:v>-39</c:v>
                </c:pt>
                <c:pt idx="44">
                  <c:v>-38</c:v>
                </c:pt>
                <c:pt idx="45">
                  <c:v>-38</c:v>
                </c:pt>
                <c:pt idx="46">
                  <c:v>-38</c:v>
                </c:pt>
                <c:pt idx="47">
                  <c:v>-38</c:v>
                </c:pt>
                <c:pt idx="48">
                  <c:v>-38</c:v>
                </c:pt>
                <c:pt idx="49">
                  <c:v>-38</c:v>
                </c:pt>
                <c:pt idx="50">
                  <c:v>-38</c:v>
                </c:pt>
                <c:pt idx="51">
                  <c:v>-38</c:v>
                </c:pt>
                <c:pt idx="52">
                  <c:v>-38</c:v>
                </c:pt>
                <c:pt idx="53">
                  <c:v>-38</c:v>
                </c:pt>
                <c:pt idx="54">
                  <c:v>-38</c:v>
                </c:pt>
                <c:pt idx="55">
                  <c:v>-38</c:v>
                </c:pt>
                <c:pt idx="56">
                  <c:v>-38</c:v>
                </c:pt>
                <c:pt idx="57">
                  <c:v>-38</c:v>
                </c:pt>
                <c:pt idx="58">
                  <c:v>-38</c:v>
                </c:pt>
                <c:pt idx="59">
                  <c:v>-38</c:v>
                </c:pt>
                <c:pt idx="60">
                  <c:v>-38</c:v>
                </c:pt>
                <c:pt idx="61">
                  <c:v>-38</c:v>
                </c:pt>
                <c:pt idx="62">
                  <c:v>-38</c:v>
                </c:pt>
                <c:pt idx="63">
                  <c:v>-38</c:v>
                </c:pt>
                <c:pt idx="64">
                  <c:v>-38</c:v>
                </c:pt>
                <c:pt idx="65">
                  <c:v>-38</c:v>
                </c:pt>
                <c:pt idx="66">
                  <c:v>-38</c:v>
                </c:pt>
                <c:pt idx="67">
                  <c:v>-38</c:v>
                </c:pt>
                <c:pt idx="68">
                  <c:v>-38</c:v>
                </c:pt>
                <c:pt idx="69">
                  <c:v>-38</c:v>
                </c:pt>
                <c:pt idx="70">
                  <c:v>-38</c:v>
                </c:pt>
                <c:pt idx="71">
                  <c:v>-38</c:v>
                </c:pt>
                <c:pt idx="72">
                  <c:v>-38</c:v>
                </c:pt>
                <c:pt idx="73">
                  <c:v>-38</c:v>
                </c:pt>
                <c:pt idx="74">
                  <c:v>-38</c:v>
                </c:pt>
                <c:pt idx="75">
                  <c:v>-38</c:v>
                </c:pt>
                <c:pt idx="76">
                  <c:v>-38</c:v>
                </c:pt>
                <c:pt idx="77">
                  <c:v>-38</c:v>
                </c:pt>
                <c:pt idx="78">
                  <c:v>-38</c:v>
                </c:pt>
                <c:pt idx="79">
                  <c:v>-38</c:v>
                </c:pt>
                <c:pt idx="80">
                  <c:v>-38</c:v>
                </c:pt>
                <c:pt idx="81">
                  <c:v>-38</c:v>
                </c:pt>
                <c:pt idx="82">
                  <c:v>-38</c:v>
                </c:pt>
                <c:pt idx="83">
                  <c:v>-38</c:v>
                </c:pt>
                <c:pt idx="84">
                  <c:v>-38</c:v>
                </c:pt>
                <c:pt idx="85">
                  <c:v>-38</c:v>
                </c:pt>
                <c:pt idx="86">
                  <c:v>-38</c:v>
                </c:pt>
                <c:pt idx="87">
                  <c:v>-38</c:v>
                </c:pt>
                <c:pt idx="88">
                  <c:v>-38</c:v>
                </c:pt>
                <c:pt idx="89">
                  <c:v>-38</c:v>
                </c:pt>
                <c:pt idx="90">
                  <c:v>-38</c:v>
                </c:pt>
                <c:pt idx="91">
                  <c:v>-38</c:v>
                </c:pt>
                <c:pt idx="92">
                  <c:v>-38</c:v>
                </c:pt>
                <c:pt idx="93">
                  <c:v>-38</c:v>
                </c:pt>
                <c:pt idx="94">
                  <c:v>-38</c:v>
                </c:pt>
                <c:pt idx="95">
                  <c:v>-38</c:v>
                </c:pt>
                <c:pt idx="96">
                  <c:v>-38</c:v>
                </c:pt>
                <c:pt idx="97">
                  <c:v>-38</c:v>
                </c:pt>
                <c:pt idx="98">
                  <c:v>-38</c:v>
                </c:pt>
                <c:pt idx="99">
                  <c:v>-38</c:v>
                </c:pt>
                <c:pt idx="100">
                  <c:v>-38</c:v>
                </c:pt>
                <c:pt idx="101">
                  <c:v>-38</c:v>
                </c:pt>
                <c:pt idx="102">
                  <c:v>-38</c:v>
                </c:pt>
                <c:pt idx="103">
                  <c:v>-38</c:v>
                </c:pt>
                <c:pt idx="104">
                  <c:v>-38</c:v>
                </c:pt>
                <c:pt idx="105">
                  <c:v>-38</c:v>
                </c:pt>
                <c:pt idx="106">
                  <c:v>-38</c:v>
                </c:pt>
                <c:pt idx="107">
                  <c:v>-38</c:v>
                </c:pt>
                <c:pt idx="108">
                  <c:v>-38</c:v>
                </c:pt>
                <c:pt idx="109">
                  <c:v>-38</c:v>
                </c:pt>
                <c:pt idx="110">
                  <c:v>-38</c:v>
                </c:pt>
                <c:pt idx="111">
                  <c:v>-38</c:v>
                </c:pt>
                <c:pt idx="112">
                  <c:v>-38</c:v>
                </c:pt>
                <c:pt idx="113">
                  <c:v>-38</c:v>
                </c:pt>
                <c:pt idx="114">
                  <c:v>-38</c:v>
                </c:pt>
                <c:pt idx="115">
                  <c:v>-38</c:v>
                </c:pt>
                <c:pt idx="116">
                  <c:v>-38</c:v>
                </c:pt>
                <c:pt idx="117">
                  <c:v>-38</c:v>
                </c:pt>
                <c:pt idx="118">
                  <c:v>-38</c:v>
                </c:pt>
                <c:pt idx="119">
                  <c:v>-38</c:v>
                </c:pt>
                <c:pt idx="120">
                  <c:v>-38</c:v>
                </c:pt>
                <c:pt idx="121">
                  <c:v>-38</c:v>
                </c:pt>
                <c:pt idx="122">
                  <c:v>-38</c:v>
                </c:pt>
                <c:pt idx="123">
                  <c:v>-38</c:v>
                </c:pt>
                <c:pt idx="124">
                  <c:v>-38</c:v>
                </c:pt>
                <c:pt idx="125">
                  <c:v>-38</c:v>
                </c:pt>
                <c:pt idx="126">
                  <c:v>-38</c:v>
                </c:pt>
                <c:pt idx="127">
                  <c:v>-38</c:v>
                </c:pt>
                <c:pt idx="128">
                  <c:v>-38</c:v>
                </c:pt>
                <c:pt idx="129">
                  <c:v>-38</c:v>
                </c:pt>
                <c:pt idx="130">
                  <c:v>-38</c:v>
                </c:pt>
                <c:pt idx="131">
                  <c:v>-38</c:v>
                </c:pt>
                <c:pt idx="132">
                  <c:v>-38</c:v>
                </c:pt>
                <c:pt idx="133">
                  <c:v>-38</c:v>
                </c:pt>
                <c:pt idx="134">
                  <c:v>-38</c:v>
                </c:pt>
                <c:pt idx="135">
                  <c:v>-38</c:v>
                </c:pt>
                <c:pt idx="136">
                  <c:v>-38</c:v>
                </c:pt>
                <c:pt idx="137">
                  <c:v>-38</c:v>
                </c:pt>
                <c:pt idx="138">
                  <c:v>-38</c:v>
                </c:pt>
                <c:pt idx="139">
                  <c:v>-38</c:v>
                </c:pt>
                <c:pt idx="140">
                  <c:v>-38</c:v>
                </c:pt>
                <c:pt idx="141">
                  <c:v>-38</c:v>
                </c:pt>
                <c:pt idx="142">
                  <c:v>-38</c:v>
                </c:pt>
                <c:pt idx="143">
                  <c:v>-38</c:v>
                </c:pt>
                <c:pt idx="144">
                  <c:v>-38</c:v>
                </c:pt>
                <c:pt idx="145">
                  <c:v>-38</c:v>
                </c:pt>
                <c:pt idx="146">
                  <c:v>-38</c:v>
                </c:pt>
                <c:pt idx="147">
                  <c:v>-38</c:v>
                </c:pt>
                <c:pt idx="148">
                  <c:v>-38</c:v>
                </c:pt>
                <c:pt idx="149">
                  <c:v>-38</c:v>
                </c:pt>
                <c:pt idx="150">
                  <c:v>-38</c:v>
                </c:pt>
                <c:pt idx="151">
                  <c:v>-38</c:v>
                </c:pt>
                <c:pt idx="152">
                  <c:v>-38</c:v>
                </c:pt>
                <c:pt idx="153">
                  <c:v>-38</c:v>
                </c:pt>
                <c:pt idx="154">
                  <c:v>-38</c:v>
                </c:pt>
                <c:pt idx="155">
                  <c:v>-38</c:v>
                </c:pt>
                <c:pt idx="156">
                  <c:v>-38</c:v>
                </c:pt>
                <c:pt idx="157">
                  <c:v>-38</c:v>
                </c:pt>
                <c:pt idx="158">
                  <c:v>-38</c:v>
                </c:pt>
                <c:pt idx="159">
                  <c:v>-38</c:v>
                </c:pt>
                <c:pt idx="160">
                  <c:v>-38</c:v>
                </c:pt>
                <c:pt idx="161">
                  <c:v>-38</c:v>
                </c:pt>
                <c:pt idx="162">
                  <c:v>-38</c:v>
                </c:pt>
                <c:pt idx="163">
                  <c:v>-38</c:v>
                </c:pt>
                <c:pt idx="164">
                  <c:v>-38</c:v>
                </c:pt>
                <c:pt idx="165">
                  <c:v>-38</c:v>
                </c:pt>
                <c:pt idx="166">
                  <c:v>-38</c:v>
                </c:pt>
                <c:pt idx="167">
                  <c:v>-38</c:v>
                </c:pt>
                <c:pt idx="168">
                  <c:v>-38</c:v>
                </c:pt>
                <c:pt idx="169">
                  <c:v>-38</c:v>
                </c:pt>
                <c:pt idx="170">
                  <c:v>-38</c:v>
                </c:pt>
                <c:pt idx="171">
                  <c:v>-38</c:v>
                </c:pt>
                <c:pt idx="172">
                  <c:v>-38</c:v>
                </c:pt>
                <c:pt idx="173">
                  <c:v>-38</c:v>
                </c:pt>
                <c:pt idx="174">
                  <c:v>-38</c:v>
                </c:pt>
                <c:pt idx="175">
                  <c:v>-38</c:v>
                </c:pt>
                <c:pt idx="176">
                  <c:v>-38</c:v>
                </c:pt>
                <c:pt idx="177">
                  <c:v>-38</c:v>
                </c:pt>
                <c:pt idx="178">
                  <c:v>-38</c:v>
                </c:pt>
                <c:pt idx="179">
                  <c:v>-38</c:v>
                </c:pt>
                <c:pt idx="180">
                  <c:v>-38</c:v>
                </c:pt>
                <c:pt idx="181">
                  <c:v>-38</c:v>
                </c:pt>
                <c:pt idx="182">
                  <c:v>-38</c:v>
                </c:pt>
                <c:pt idx="183">
                  <c:v>-38</c:v>
                </c:pt>
                <c:pt idx="184">
                  <c:v>-38</c:v>
                </c:pt>
                <c:pt idx="185">
                  <c:v>-38</c:v>
                </c:pt>
                <c:pt idx="186">
                  <c:v>-38</c:v>
                </c:pt>
                <c:pt idx="187">
                  <c:v>-38</c:v>
                </c:pt>
                <c:pt idx="188">
                  <c:v>-38</c:v>
                </c:pt>
                <c:pt idx="189">
                  <c:v>-38</c:v>
                </c:pt>
                <c:pt idx="190">
                  <c:v>-38</c:v>
                </c:pt>
                <c:pt idx="191">
                  <c:v>-38</c:v>
                </c:pt>
                <c:pt idx="192">
                  <c:v>-38</c:v>
                </c:pt>
                <c:pt idx="193">
                  <c:v>-38</c:v>
                </c:pt>
                <c:pt idx="194">
                  <c:v>-38</c:v>
                </c:pt>
                <c:pt idx="195">
                  <c:v>-38</c:v>
                </c:pt>
                <c:pt idx="196">
                  <c:v>-38</c:v>
                </c:pt>
                <c:pt idx="197">
                  <c:v>-38</c:v>
                </c:pt>
                <c:pt idx="198">
                  <c:v>-38</c:v>
                </c:pt>
                <c:pt idx="199">
                  <c:v>-38</c:v>
                </c:pt>
                <c:pt idx="200">
                  <c:v>-38</c:v>
                </c:pt>
                <c:pt idx="201">
                  <c:v>-38</c:v>
                </c:pt>
                <c:pt idx="202">
                  <c:v>-38</c:v>
                </c:pt>
                <c:pt idx="203">
                  <c:v>-38</c:v>
                </c:pt>
                <c:pt idx="204">
                  <c:v>-38</c:v>
                </c:pt>
                <c:pt idx="205">
                  <c:v>-38</c:v>
                </c:pt>
                <c:pt idx="206">
                  <c:v>-38</c:v>
                </c:pt>
                <c:pt idx="207">
                  <c:v>-38</c:v>
                </c:pt>
                <c:pt idx="208">
                  <c:v>-38</c:v>
                </c:pt>
                <c:pt idx="209">
                  <c:v>-38</c:v>
                </c:pt>
                <c:pt idx="210">
                  <c:v>-38</c:v>
                </c:pt>
                <c:pt idx="211">
                  <c:v>-38</c:v>
                </c:pt>
                <c:pt idx="212">
                  <c:v>-38</c:v>
                </c:pt>
                <c:pt idx="213">
                  <c:v>-38</c:v>
                </c:pt>
                <c:pt idx="214">
                  <c:v>-38</c:v>
                </c:pt>
                <c:pt idx="215">
                  <c:v>-38</c:v>
                </c:pt>
                <c:pt idx="216">
                  <c:v>-38</c:v>
                </c:pt>
                <c:pt idx="217">
                  <c:v>-38</c:v>
                </c:pt>
                <c:pt idx="218">
                  <c:v>-38</c:v>
                </c:pt>
                <c:pt idx="219">
                  <c:v>-38</c:v>
                </c:pt>
                <c:pt idx="220">
                  <c:v>-38</c:v>
                </c:pt>
                <c:pt idx="221">
                  <c:v>-38</c:v>
                </c:pt>
                <c:pt idx="222">
                  <c:v>-38</c:v>
                </c:pt>
                <c:pt idx="223">
                  <c:v>-38</c:v>
                </c:pt>
                <c:pt idx="224">
                  <c:v>-38</c:v>
                </c:pt>
                <c:pt idx="225">
                  <c:v>-38</c:v>
                </c:pt>
                <c:pt idx="226">
                  <c:v>-38</c:v>
                </c:pt>
                <c:pt idx="227">
                  <c:v>-38</c:v>
                </c:pt>
                <c:pt idx="228">
                  <c:v>-38</c:v>
                </c:pt>
                <c:pt idx="229">
                  <c:v>-38</c:v>
                </c:pt>
                <c:pt idx="230">
                  <c:v>-38</c:v>
                </c:pt>
                <c:pt idx="231">
                  <c:v>-38</c:v>
                </c:pt>
                <c:pt idx="232">
                  <c:v>-38</c:v>
                </c:pt>
                <c:pt idx="233">
                  <c:v>-38</c:v>
                </c:pt>
                <c:pt idx="234">
                  <c:v>-38</c:v>
                </c:pt>
                <c:pt idx="235">
                  <c:v>-38</c:v>
                </c:pt>
                <c:pt idx="236">
                  <c:v>-38</c:v>
                </c:pt>
                <c:pt idx="237">
                  <c:v>-38</c:v>
                </c:pt>
                <c:pt idx="238">
                  <c:v>-38</c:v>
                </c:pt>
                <c:pt idx="239">
                  <c:v>-38</c:v>
                </c:pt>
                <c:pt idx="240">
                  <c:v>-38</c:v>
                </c:pt>
                <c:pt idx="241">
                  <c:v>-38</c:v>
                </c:pt>
                <c:pt idx="242">
                  <c:v>-38</c:v>
                </c:pt>
                <c:pt idx="243">
                  <c:v>-38</c:v>
                </c:pt>
                <c:pt idx="244">
                  <c:v>-38</c:v>
                </c:pt>
                <c:pt idx="245">
                  <c:v>-38</c:v>
                </c:pt>
                <c:pt idx="246">
                  <c:v>-38</c:v>
                </c:pt>
                <c:pt idx="247">
                  <c:v>-38</c:v>
                </c:pt>
                <c:pt idx="248">
                  <c:v>-38</c:v>
                </c:pt>
                <c:pt idx="249">
                  <c:v>-38</c:v>
                </c:pt>
                <c:pt idx="250">
                  <c:v>-38</c:v>
                </c:pt>
                <c:pt idx="251">
                  <c:v>-38</c:v>
                </c:pt>
                <c:pt idx="252">
                  <c:v>-38</c:v>
                </c:pt>
                <c:pt idx="253">
                  <c:v>-38</c:v>
                </c:pt>
                <c:pt idx="254">
                  <c:v>-38</c:v>
                </c:pt>
                <c:pt idx="255">
                  <c:v>-38</c:v>
                </c:pt>
                <c:pt idx="256">
                  <c:v>-38</c:v>
                </c:pt>
                <c:pt idx="257">
                  <c:v>-38</c:v>
                </c:pt>
                <c:pt idx="258">
                  <c:v>-38</c:v>
                </c:pt>
                <c:pt idx="259">
                  <c:v>-38</c:v>
                </c:pt>
                <c:pt idx="260">
                  <c:v>-38</c:v>
                </c:pt>
                <c:pt idx="261">
                  <c:v>-38</c:v>
                </c:pt>
                <c:pt idx="262">
                  <c:v>-38</c:v>
                </c:pt>
                <c:pt idx="263">
                  <c:v>-38</c:v>
                </c:pt>
                <c:pt idx="264">
                  <c:v>-38</c:v>
                </c:pt>
                <c:pt idx="265">
                  <c:v>-38</c:v>
                </c:pt>
                <c:pt idx="266">
                  <c:v>-38</c:v>
                </c:pt>
                <c:pt idx="267">
                  <c:v>-38</c:v>
                </c:pt>
                <c:pt idx="268">
                  <c:v>-38</c:v>
                </c:pt>
                <c:pt idx="269">
                  <c:v>-38</c:v>
                </c:pt>
                <c:pt idx="270">
                  <c:v>-38</c:v>
                </c:pt>
                <c:pt idx="271">
                  <c:v>-38</c:v>
                </c:pt>
                <c:pt idx="272">
                  <c:v>-38</c:v>
                </c:pt>
                <c:pt idx="273">
                  <c:v>-38</c:v>
                </c:pt>
                <c:pt idx="274">
                  <c:v>-38</c:v>
                </c:pt>
                <c:pt idx="275">
                  <c:v>-38</c:v>
                </c:pt>
                <c:pt idx="276">
                  <c:v>-38</c:v>
                </c:pt>
                <c:pt idx="277">
                  <c:v>-38</c:v>
                </c:pt>
                <c:pt idx="278">
                  <c:v>-38</c:v>
                </c:pt>
                <c:pt idx="279">
                  <c:v>-38</c:v>
                </c:pt>
                <c:pt idx="280">
                  <c:v>-38</c:v>
                </c:pt>
                <c:pt idx="281">
                  <c:v>-38</c:v>
                </c:pt>
                <c:pt idx="282">
                  <c:v>-38</c:v>
                </c:pt>
                <c:pt idx="283">
                  <c:v>-38</c:v>
                </c:pt>
                <c:pt idx="284">
                  <c:v>-38</c:v>
                </c:pt>
                <c:pt idx="285">
                  <c:v>-38</c:v>
                </c:pt>
                <c:pt idx="286">
                  <c:v>-38</c:v>
                </c:pt>
                <c:pt idx="287">
                  <c:v>-38</c:v>
                </c:pt>
                <c:pt idx="288">
                  <c:v>-38</c:v>
                </c:pt>
                <c:pt idx="289">
                  <c:v>-38</c:v>
                </c:pt>
                <c:pt idx="290">
                  <c:v>-38</c:v>
                </c:pt>
                <c:pt idx="291">
                  <c:v>-38</c:v>
                </c:pt>
                <c:pt idx="292">
                  <c:v>-38</c:v>
                </c:pt>
                <c:pt idx="293">
                  <c:v>-38</c:v>
                </c:pt>
                <c:pt idx="294">
                  <c:v>-38</c:v>
                </c:pt>
                <c:pt idx="295">
                  <c:v>-38</c:v>
                </c:pt>
                <c:pt idx="296">
                  <c:v>-38</c:v>
                </c:pt>
                <c:pt idx="297">
                  <c:v>-38</c:v>
                </c:pt>
                <c:pt idx="298">
                  <c:v>-38</c:v>
                </c:pt>
                <c:pt idx="299">
                  <c:v>-38</c:v>
                </c:pt>
                <c:pt idx="300">
                  <c:v>-38</c:v>
                </c:pt>
                <c:pt idx="301">
                  <c:v>-38</c:v>
                </c:pt>
                <c:pt idx="302">
                  <c:v>-38</c:v>
                </c:pt>
                <c:pt idx="303">
                  <c:v>-38</c:v>
                </c:pt>
                <c:pt idx="304">
                  <c:v>-38</c:v>
                </c:pt>
                <c:pt idx="305">
                  <c:v>-38</c:v>
                </c:pt>
                <c:pt idx="306">
                  <c:v>-38</c:v>
                </c:pt>
                <c:pt idx="307">
                  <c:v>-38</c:v>
                </c:pt>
                <c:pt idx="308">
                  <c:v>-38</c:v>
                </c:pt>
                <c:pt idx="309">
                  <c:v>-38</c:v>
                </c:pt>
                <c:pt idx="310">
                  <c:v>-38</c:v>
                </c:pt>
                <c:pt idx="311">
                  <c:v>-38</c:v>
                </c:pt>
                <c:pt idx="312">
                  <c:v>-38</c:v>
                </c:pt>
                <c:pt idx="313">
                  <c:v>-38</c:v>
                </c:pt>
                <c:pt idx="314">
                  <c:v>-38</c:v>
                </c:pt>
                <c:pt idx="315">
                  <c:v>-38</c:v>
                </c:pt>
                <c:pt idx="316">
                  <c:v>-38</c:v>
                </c:pt>
                <c:pt idx="317">
                  <c:v>-38</c:v>
                </c:pt>
                <c:pt idx="318">
                  <c:v>-38</c:v>
                </c:pt>
                <c:pt idx="319">
                  <c:v>-38</c:v>
                </c:pt>
                <c:pt idx="320">
                  <c:v>-38</c:v>
                </c:pt>
                <c:pt idx="321">
                  <c:v>-38</c:v>
                </c:pt>
                <c:pt idx="322">
                  <c:v>-38</c:v>
                </c:pt>
                <c:pt idx="323">
                  <c:v>-38</c:v>
                </c:pt>
                <c:pt idx="324">
                  <c:v>-38</c:v>
                </c:pt>
                <c:pt idx="325">
                  <c:v>-38</c:v>
                </c:pt>
                <c:pt idx="326">
                  <c:v>-38</c:v>
                </c:pt>
                <c:pt idx="327">
                  <c:v>-38</c:v>
                </c:pt>
                <c:pt idx="328">
                  <c:v>-38</c:v>
                </c:pt>
                <c:pt idx="329">
                  <c:v>-38</c:v>
                </c:pt>
                <c:pt idx="330">
                  <c:v>-38</c:v>
                </c:pt>
                <c:pt idx="331">
                  <c:v>-38</c:v>
                </c:pt>
                <c:pt idx="332">
                  <c:v>-38</c:v>
                </c:pt>
                <c:pt idx="333">
                  <c:v>-38</c:v>
                </c:pt>
                <c:pt idx="334">
                  <c:v>-38</c:v>
                </c:pt>
                <c:pt idx="335">
                  <c:v>-38</c:v>
                </c:pt>
                <c:pt idx="336">
                  <c:v>-38</c:v>
                </c:pt>
                <c:pt idx="337">
                  <c:v>-38</c:v>
                </c:pt>
                <c:pt idx="338">
                  <c:v>-38</c:v>
                </c:pt>
                <c:pt idx="339">
                  <c:v>-38</c:v>
                </c:pt>
                <c:pt idx="340">
                  <c:v>-38</c:v>
                </c:pt>
                <c:pt idx="341">
                  <c:v>-38</c:v>
                </c:pt>
                <c:pt idx="342">
                  <c:v>-38</c:v>
                </c:pt>
                <c:pt idx="343">
                  <c:v>-38</c:v>
                </c:pt>
                <c:pt idx="344">
                  <c:v>-38</c:v>
                </c:pt>
                <c:pt idx="345">
                  <c:v>-38</c:v>
                </c:pt>
                <c:pt idx="346">
                  <c:v>-38</c:v>
                </c:pt>
                <c:pt idx="347">
                  <c:v>-38</c:v>
                </c:pt>
                <c:pt idx="348">
                  <c:v>-38</c:v>
                </c:pt>
                <c:pt idx="349">
                  <c:v>-38</c:v>
                </c:pt>
                <c:pt idx="350">
                  <c:v>-38</c:v>
                </c:pt>
                <c:pt idx="351">
                  <c:v>-38</c:v>
                </c:pt>
                <c:pt idx="352">
                  <c:v>-38</c:v>
                </c:pt>
                <c:pt idx="353">
                  <c:v>-38</c:v>
                </c:pt>
                <c:pt idx="354">
                  <c:v>-38</c:v>
                </c:pt>
                <c:pt idx="355">
                  <c:v>-38</c:v>
                </c:pt>
                <c:pt idx="356">
                  <c:v>-38</c:v>
                </c:pt>
                <c:pt idx="357">
                  <c:v>-38</c:v>
                </c:pt>
                <c:pt idx="358">
                  <c:v>-38</c:v>
                </c:pt>
                <c:pt idx="359">
                  <c:v>-38</c:v>
                </c:pt>
                <c:pt idx="360">
                  <c:v>-38</c:v>
                </c:pt>
                <c:pt idx="361">
                  <c:v>-38</c:v>
                </c:pt>
                <c:pt idx="362">
                  <c:v>-38</c:v>
                </c:pt>
                <c:pt idx="363">
                  <c:v>-38</c:v>
                </c:pt>
                <c:pt idx="364">
                  <c:v>-38</c:v>
                </c:pt>
                <c:pt idx="365">
                  <c:v>-38</c:v>
                </c:pt>
                <c:pt idx="366">
                  <c:v>-38</c:v>
                </c:pt>
                <c:pt idx="367">
                  <c:v>-38</c:v>
                </c:pt>
                <c:pt idx="368">
                  <c:v>-38</c:v>
                </c:pt>
                <c:pt idx="369">
                  <c:v>-38</c:v>
                </c:pt>
                <c:pt idx="370">
                  <c:v>-38</c:v>
                </c:pt>
                <c:pt idx="371">
                  <c:v>-38</c:v>
                </c:pt>
                <c:pt idx="372">
                  <c:v>-38</c:v>
                </c:pt>
                <c:pt idx="373">
                  <c:v>-38</c:v>
                </c:pt>
                <c:pt idx="374">
                  <c:v>-38</c:v>
                </c:pt>
                <c:pt idx="375">
                  <c:v>-38</c:v>
                </c:pt>
                <c:pt idx="376">
                  <c:v>-38</c:v>
                </c:pt>
                <c:pt idx="377">
                  <c:v>-38</c:v>
                </c:pt>
                <c:pt idx="378">
                  <c:v>-38</c:v>
                </c:pt>
                <c:pt idx="379">
                  <c:v>-38</c:v>
                </c:pt>
                <c:pt idx="380">
                  <c:v>-38</c:v>
                </c:pt>
                <c:pt idx="381">
                  <c:v>-38</c:v>
                </c:pt>
                <c:pt idx="382">
                  <c:v>-38</c:v>
                </c:pt>
                <c:pt idx="383">
                  <c:v>-38</c:v>
                </c:pt>
                <c:pt idx="384">
                  <c:v>-38</c:v>
                </c:pt>
                <c:pt idx="385">
                  <c:v>-38</c:v>
                </c:pt>
                <c:pt idx="386">
                  <c:v>-38</c:v>
                </c:pt>
                <c:pt idx="387">
                  <c:v>-38</c:v>
                </c:pt>
                <c:pt idx="388">
                  <c:v>-38</c:v>
                </c:pt>
                <c:pt idx="389">
                  <c:v>-38</c:v>
                </c:pt>
                <c:pt idx="390">
                  <c:v>-38</c:v>
                </c:pt>
                <c:pt idx="391">
                  <c:v>-38</c:v>
                </c:pt>
                <c:pt idx="392">
                  <c:v>-38</c:v>
                </c:pt>
                <c:pt idx="393">
                  <c:v>-38</c:v>
                </c:pt>
                <c:pt idx="394">
                  <c:v>-38</c:v>
                </c:pt>
                <c:pt idx="395">
                  <c:v>-38</c:v>
                </c:pt>
                <c:pt idx="396">
                  <c:v>-38</c:v>
                </c:pt>
                <c:pt idx="397">
                  <c:v>-38</c:v>
                </c:pt>
                <c:pt idx="398">
                  <c:v>-38</c:v>
                </c:pt>
                <c:pt idx="399">
                  <c:v>-38</c:v>
                </c:pt>
                <c:pt idx="400">
                  <c:v>-38</c:v>
                </c:pt>
                <c:pt idx="401">
                  <c:v>-38</c:v>
                </c:pt>
                <c:pt idx="402">
                  <c:v>-38</c:v>
                </c:pt>
                <c:pt idx="403">
                  <c:v>-38</c:v>
                </c:pt>
                <c:pt idx="404">
                  <c:v>-38</c:v>
                </c:pt>
                <c:pt idx="405">
                  <c:v>-38</c:v>
                </c:pt>
                <c:pt idx="406">
                  <c:v>-38</c:v>
                </c:pt>
                <c:pt idx="407">
                  <c:v>-38</c:v>
                </c:pt>
                <c:pt idx="408">
                  <c:v>-38</c:v>
                </c:pt>
                <c:pt idx="409">
                  <c:v>-38</c:v>
                </c:pt>
                <c:pt idx="410">
                  <c:v>-38</c:v>
                </c:pt>
                <c:pt idx="411">
                  <c:v>-38</c:v>
                </c:pt>
                <c:pt idx="412">
                  <c:v>-38</c:v>
                </c:pt>
                <c:pt idx="413">
                  <c:v>-38</c:v>
                </c:pt>
                <c:pt idx="414">
                  <c:v>-38</c:v>
                </c:pt>
                <c:pt idx="415">
                  <c:v>-38</c:v>
                </c:pt>
                <c:pt idx="416">
                  <c:v>-38</c:v>
                </c:pt>
                <c:pt idx="417">
                  <c:v>-38</c:v>
                </c:pt>
                <c:pt idx="418">
                  <c:v>-38</c:v>
                </c:pt>
                <c:pt idx="419">
                  <c:v>-38</c:v>
                </c:pt>
                <c:pt idx="420">
                  <c:v>-38</c:v>
                </c:pt>
                <c:pt idx="421">
                  <c:v>-38</c:v>
                </c:pt>
                <c:pt idx="422">
                  <c:v>-38</c:v>
                </c:pt>
                <c:pt idx="423">
                  <c:v>-38</c:v>
                </c:pt>
                <c:pt idx="424">
                  <c:v>-38</c:v>
                </c:pt>
                <c:pt idx="425">
                  <c:v>-38</c:v>
                </c:pt>
                <c:pt idx="426">
                  <c:v>-38</c:v>
                </c:pt>
                <c:pt idx="427">
                  <c:v>-38</c:v>
                </c:pt>
                <c:pt idx="428">
                  <c:v>-38</c:v>
                </c:pt>
                <c:pt idx="429">
                  <c:v>-38</c:v>
                </c:pt>
                <c:pt idx="430">
                  <c:v>-38</c:v>
                </c:pt>
                <c:pt idx="431">
                  <c:v>-38</c:v>
                </c:pt>
                <c:pt idx="432">
                  <c:v>-38</c:v>
                </c:pt>
                <c:pt idx="433">
                  <c:v>-38</c:v>
                </c:pt>
                <c:pt idx="434">
                  <c:v>-38</c:v>
                </c:pt>
                <c:pt idx="435">
                  <c:v>-38</c:v>
                </c:pt>
                <c:pt idx="436">
                  <c:v>-38</c:v>
                </c:pt>
                <c:pt idx="437">
                  <c:v>-38</c:v>
                </c:pt>
                <c:pt idx="438">
                  <c:v>-38</c:v>
                </c:pt>
                <c:pt idx="439">
                  <c:v>-38</c:v>
                </c:pt>
                <c:pt idx="440">
                  <c:v>-38</c:v>
                </c:pt>
                <c:pt idx="441">
                  <c:v>-38</c:v>
                </c:pt>
                <c:pt idx="442">
                  <c:v>-38</c:v>
                </c:pt>
                <c:pt idx="443">
                  <c:v>-38</c:v>
                </c:pt>
                <c:pt idx="444">
                  <c:v>-38</c:v>
                </c:pt>
                <c:pt idx="445">
                  <c:v>-38</c:v>
                </c:pt>
                <c:pt idx="446">
                  <c:v>-38</c:v>
                </c:pt>
                <c:pt idx="447">
                  <c:v>-38</c:v>
                </c:pt>
                <c:pt idx="448">
                  <c:v>-38</c:v>
                </c:pt>
                <c:pt idx="449">
                  <c:v>-38</c:v>
                </c:pt>
                <c:pt idx="450">
                  <c:v>-38</c:v>
                </c:pt>
                <c:pt idx="451">
                  <c:v>-38</c:v>
                </c:pt>
                <c:pt idx="452">
                  <c:v>-38</c:v>
                </c:pt>
                <c:pt idx="453">
                  <c:v>-38</c:v>
                </c:pt>
                <c:pt idx="454">
                  <c:v>-38</c:v>
                </c:pt>
                <c:pt idx="455">
                  <c:v>-38</c:v>
                </c:pt>
                <c:pt idx="456">
                  <c:v>-38</c:v>
                </c:pt>
                <c:pt idx="457">
                  <c:v>-38</c:v>
                </c:pt>
                <c:pt idx="458">
                  <c:v>-38</c:v>
                </c:pt>
                <c:pt idx="459">
                  <c:v>-38</c:v>
                </c:pt>
                <c:pt idx="460">
                  <c:v>-38</c:v>
                </c:pt>
                <c:pt idx="461">
                  <c:v>-38</c:v>
                </c:pt>
                <c:pt idx="462">
                  <c:v>-38</c:v>
                </c:pt>
                <c:pt idx="463">
                  <c:v>-38</c:v>
                </c:pt>
                <c:pt idx="464">
                  <c:v>-38</c:v>
                </c:pt>
                <c:pt idx="465">
                  <c:v>-38</c:v>
                </c:pt>
                <c:pt idx="466">
                  <c:v>-38</c:v>
                </c:pt>
                <c:pt idx="467">
                  <c:v>-38</c:v>
                </c:pt>
                <c:pt idx="468">
                  <c:v>-38</c:v>
                </c:pt>
                <c:pt idx="469">
                  <c:v>-38</c:v>
                </c:pt>
                <c:pt idx="470">
                  <c:v>-38</c:v>
                </c:pt>
                <c:pt idx="471">
                  <c:v>-38</c:v>
                </c:pt>
                <c:pt idx="472">
                  <c:v>-38</c:v>
                </c:pt>
                <c:pt idx="473">
                  <c:v>-38</c:v>
                </c:pt>
                <c:pt idx="474">
                  <c:v>-38</c:v>
                </c:pt>
                <c:pt idx="475">
                  <c:v>-38</c:v>
                </c:pt>
                <c:pt idx="476">
                  <c:v>-38</c:v>
                </c:pt>
                <c:pt idx="477">
                  <c:v>-38</c:v>
                </c:pt>
                <c:pt idx="478">
                  <c:v>-38</c:v>
                </c:pt>
                <c:pt idx="479">
                  <c:v>-38</c:v>
                </c:pt>
                <c:pt idx="480">
                  <c:v>-38</c:v>
                </c:pt>
                <c:pt idx="481">
                  <c:v>-38</c:v>
                </c:pt>
                <c:pt idx="482">
                  <c:v>-38</c:v>
                </c:pt>
                <c:pt idx="483">
                  <c:v>-38</c:v>
                </c:pt>
                <c:pt idx="484">
                  <c:v>-38</c:v>
                </c:pt>
                <c:pt idx="485">
                  <c:v>-38</c:v>
                </c:pt>
                <c:pt idx="486">
                  <c:v>-38</c:v>
                </c:pt>
                <c:pt idx="487">
                  <c:v>-38</c:v>
                </c:pt>
                <c:pt idx="488">
                  <c:v>-38</c:v>
                </c:pt>
                <c:pt idx="489">
                  <c:v>-38</c:v>
                </c:pt>
                <c:pt idx="490">
                  <c:v>-38</c:v>
                </c:pt>
                <c:pt idx="491">
                  <c:v>-38</c:v>
                </c:pt>
                <c:pt idx="492">
                  <c:v>-38</c:v>
                </c:pt>
                <c:pt idx="493">
                  <c:v>-38</c:v>
                </c:pt>
                <c:pt idx="494">
                  <c:v>-38</c:v>
                </c:pt>
                <c:pt idx="495">
                  <c:v>-38</c:v>
                </c:pt>
                <c:pt idx="496">
                  <c:v>-38</c:v>
                </c:pt>
                <c:pt idx="497">
                  <c:v>-38</c:v>
                </c:pt>
                <c:pt idx="498">
                  <c:v>-38</c:v>
                </c:pt>
                <c:pt idx="499">
                  <c:v>-38</c:v>
                </c:pt>
                <c:pt idx="500">
                  <c:v>-38</c:v>
                </c:pt>
                <c:pt idx="501">
                  <c:v>-38</c:v>
                </c:pt>
                <c:pt idx="502">
                  <c:v>-38</c:v>
                </c:pt>
                <c:pt idx="503">
                  <c:v>-38</c:v>
                </c:pt>
                <c:pt idx="504">
                  <c:v>-38</c:v>
                </c:pt>
                <c:pt idx="505">
                  <c:v>-38</c:v>
                </c:pt>
                <c:pt idx="506">
                  <c:v>-38</c:v>
                </c:pt>
                <c:pt idx="507">
                  <c:v>-38</c:v>
                </c:pt>
                <c:pt idx="508">
                  <c:v>-38</c:v>
                </c:pt>
                <c:pt idx="509">
                  <c:v>-38</c:v>
                </c:pt>
                <c:pt idx="510">
                  <c:v>-38</c:v>
                </c:pt>
                <c:pt idx="511">
                  <c:v>-38</c:v>
                </c:pt>
                <c:pt idx="512">
                  <c:v>-38</c:v>
                </c:pt>
                <c:pt idx="513">
                  <c:v>-38</c:v>
                </c:pt>
                <c:pt idx="514">
                  <c:v>-38</c:v>
                </c:pt>
                <c:pt idx="515">
                  <c:v>-38</c:v>
                </c:pt>
                <c:pt idx="516">
                  <c:v>-38</c:v>
                </c:pt>
                <c:pt idx="517">
                  <c:v>-38</c:v>
                </c:pt>
                <c:pt idx="518">
                  <c:v>-38</c:v>
                </c:pt>
                <c:pt idx="519">
                  <c:v>-38</c:v>
                </c:pt>
                <c:pt idx="520">
                  <c:v>-38</c:v>
                </c:pt>
                <c:pt idx="521">
                  <c:v>-38</c:v>
                </c:pt>
                <c:pt idx="522">
                  <c:v>-38</c:v>
                </c:pt>
                <c:pt idx="523">
                  <c:v>-38</c:v>
                </c:pt>
                <c:pt idx="524">
                  <c:v>-38</c:v>
                </c:pt>
                <c:pt idx="525">
                  <c:v>-38</c:v>
                </c:pt>
                <c:pt idx="526">
                  <c:v>-38</c:v>
                </c:pt>
                <c:pt idx="527">
                  <c:v>-38</c:v>
                </c:pt>
                <c:pt idx="528">
                  <c:v>-38</c:v>
                </c:pt>
                <c:pt idx="529">
                  <c:v>-38</c:v>
                </c:pt>
                <c:pt idx="530">
                  <c:v>-38</c:v>
                </c:pt>
                <c:pt idx="531">
                  <c:v>-38</c:v>
                </c:pt>
                <c:pt idx="532">
                  <c:v>-38</c:v>
                </c:pt>
                <c:pt idx="533">
                  <c:v>-38</c:v>
                </c:pt>
                <c:pt idx="534">
                  <c:v>-38</c:v>
                </c:pt>
                <c:pt idx="535">
                  <c:v>-38</c:v>
                </c:pt>
                <c:pt idx="536">
                  <c:v>-38</c:v>
                </c:pt>
                <c:pt idx="537">
                  <c:v>-38</c:v>
                </c:pt>
                <c:pt idx="538">
                  <c:v>-38</c:v>
                </c:pt>
                <c:pt idx="539">
                  <c:v>-38</c:v>
                </c:pt>
                <c:pt idx="540">
                  <c:v>-38</c:v>
                </c:pt>
                <c:pt idx="541">
                  <c:v>-38</c:v>
                </c:pt>
                <c:pt idx="542">
                  <c:v>-38</c:v>
                </c:pt>
                <c:pt idx="543">
                  <c:v>-38</c:v>
                </c:pt>
                <c:pt idx="544">
                  <c:v>-38</c:v>
                </c:pt>
                <c:pt idx="545">
                  <c:v>-38</c:v>
                </c:pt>
                <c:pt idx="546">
                  <c:v>-38</c:v>
                </c:pt>
                <c:pt idx="547">
                  <c:v>-38</c:v>
                </c:pt>
                <c:pt idx="548">
                  <c:v>-38</c:v>
                </c:pt>
                <c:pt idx="549">
                  <c:v>-38</c:v>
                </c:pt>
                <c:pt idx="550">
                  <c:v>-38</c:v>
                </c:pt>
                <c:pt idx="551">
                  <c:v>-38</c:v>
                </c:pt>
                <c:pt idx="552">
                  <c:v>-38</c:v>
                </c:pt>
                <c:pt idx="553">
                  <c:v>-38</c:v>
                </c:pt>
                <c:pt idx="554">
                  <c:v>-38</c:v>
                </c:pt>
                <c:pt idx="555">
                  <c:v>-38</c:v>
                </c:pt>
                <c:pt idx="556">
                  <c:v>-38</c:v>
                </c:pt>
                <c:pt idx="557">
                  <c:v>-38</c:v>
                </c:pt>
                <c:pt idx="558">
                  <c:v>-38</c:v>
                </c:pt>
                <c:pt idx="559">
                  <c:v>-38</c:v>
                </c:pt>
                <c:pt idx="560">
                  <c:v>-38</c:v>
                </c:pt>
                <c:pt idx="561">
                  <c:v>-38</c:v>
                </c:pt>
                <c:pt idx="562">
                  <c:v>-38</c:v>
                </c:pt>
                <c:pt idx="563">
                  <c:v>-38</c:v>
                </c:pt>
                <c:pt idx="564">
                  <c:v>-38</c:v>
                </c:pt>
                <c:pt idx="565">
                  <c:v>-38</c:v>
                </c:pt>
                <c:pt idx="566">
                  <c:v>-38</c:v>
                </c:pt>
                <c:pt idx="567">
                  <c:v>-38</c:v>
                </c:pt>
                <c:pt idx="568">
                  <c:v>-38</c:v>
                </c:pt>
                <c:pt idx="569">
                  <c:v>-38</c:v>
                </c:pt>
                <c:pt idx="570">
                  <c:v>-38</c:v>
                </c:pt>
                <c:pt idx="571">
                  <c:v>-38</c:v>
                </c:pt>
                <c:pt idx="572">
                  <c:v>-38</c:v>
                </c:pt>
                <c:pt idx="573">
                  <c:v>-38</c:v>
                </c:pt>
                <c:pt idx="574">
                  <c:v>-38</c:v>
                </c:pt>
                <c:pt idx="575">
                  <c:v>-38</c:v>
                </c:pt>
                <c:pt idx="576">
                  <c:v>-38</c:v>
                </c:pt>
                <c:pt idx="577">
                  <c:v>-38</c:v>
                </c:pt>
                <c:pt idx="578">
                  <c:v>-38</c:v>
                </c:pt>
                <c:pt idx="579">
                  <c:v>-38</c:v>
                </c:pt>
                <c:pt idx="580">
                  <c:v>-38</c:v>
                </c:pt>
                <c:pt idx="581">
                  <c:v>-38</c:v>
                </c:pt>
                <c:pt idx="582">
                  <c:v>-38</c:v>
                </c:pt>
                <c:pt idx="583">
                  <c:v>-38</c:v>
                </c:pt>
                <c:pt idx="584">
                  <c:v>-38</c:v>
                </c:pt>
                <c:pt idx="585">
                  <c:v>-38</c:v>
                </c:pt>
                <c:pt idx="586">
                  <c:v>-38</c:v>
                </c:pt>
                <c:pt idx="587">
                  <c:v>-38</c:v>
                </c:pt>
                <c:pt idx="588">
                  <c:v>-38</c:v>
                </c:pt>
                <c:pt idx="589">
                  <c:v>-38</c:v>
                </c:pt>
                <c:pt idx="590">
                  <c:v>-38</c:v>
                </c:pt>
                <c:pt idx="591">
                  <c:v>-38</c:v>
                </c:pt>
                <c:pt idx="592">
                  <c:v>-38</c:v>
                </c:pt>
                <c:pt idx="593">
                  <c:v>-38</c:v>
                </c:pt>
                <c:pt idx="594">
                  <c:v>-38</c:v>
                </c:pt>
                <c:pt idx="595">
                  <c:v>-38</c:v>
                </c:pt>
                <c:pt idx="596">
                  <c:v>-38</c:v>
                </c:pt>
                <c:pt idx="597">
                  <c:v>-38</c:v>
                </c:pt>
                <c:pt idx="598">
                  <c:v>-38</c:v>
                </c:pt>
                <c:pt idx="599">
                  <c:v>-38</c:v>
                </c:pt>
                <c:pt idx="600">
                  <c:v>-38</c:v>
                </c:pt>
                <c:pt idx="601">
                  <c:v>-38</c:v>
                </c:pt>
                <c:pt idx="602">
                  <c:v>-38</c:v>
                </c:pt>
                <c:pt idx="603">
                  <c:v>-38</c:v>
                </c:pt>
                <c:pt idx="604">
                  <c:v>-38</c:v>
                </c:pt>
                <c:pt idx="605">
                  <c:v>-38</c:v>
                </c:pt>
                <c:pt idx="606">
                  <c:v>-38</c:v>
                </c:pt>
                <c:pt idx="607">
                  <c:v>-38</c:v>
                </c:pt>
                <c:pt idx="608">
                  <c:v>-38</c:v>
                </c:pt>
                <c:pt idx="609">
                  <c:v>-38</c:v>
                </c:pt>
                <c:pt idx="610">
                  <c:v>-38</c:v>
                </c:pt>
                <c:pt idx="611">
                  <c:v>-38</c:v>
                </c:pt>
                <c:pt idx="612">
                  <c:v>-38</c:v>
                </c:pt>
                <c:pt idx="613">
                  <c:v>-38</c:v>
                </c:pt>
                <c:pt idx="614">
                  <c:v>-38</c:v>
                </c:pt>
                <c:pt idx="615">
                  <c:v>-38</c:v>
                </c:pt>
                <c:pt idx="616">
                  <c:v>-38</c:v>
                </c:pt>
                <c:pt idx="617">
                  <c:v>-38</c:v>
                </c:pt>
                <c:pt idx="618">
                  <c:v>-38</c:v>
                </c:pt>
                <c:pt idx="619">
                  <c:v>-38</c:v>
                </c:pt>
                <c:pt idx="620">
                  <c:v>-38</c:v>
                </c:pt>
                <c:pt idx="621">
                  <c:v>-38</c:v>
                </c:pt>
                <c:pt idx="622">
                  <c:v>-38</c:v>
                </c:pt>
                <c:pt idx="623">
                  <c:v>-38</c:v>
                </c:pt>
                <c:pt idx="624">
                  <c:v>-38</c:v>
                </c:pt>
                <c:pt idx="625">
                  <c:v>-38</c:v>
                </c:pt>
                <c:pt idx="626">
                  <c:v>-38</c:v>
                </c:pt>
                <c:pt idx="627">
                  <c:v>-38</c:v>
                </c:pt>
                <c:pt idx="628">
                  <c:v>-38</c:v>
                </c:pt>
                <c:pt idx="629">
                  <c:v>-38</c:v>
                </c:pt>
                <c:pt idx="630">
                  <c:v>-38</c:v>
                </c:pt>
                <c:pt idx="631">
                  <c:v>-38</c:v>
                </c:pt>
                <c:pt idx="632">
                  <c:v>-38</c:v>
                </c:pt>
                <c:pt idx="633">
                  <c:v>-38</c:v>
                </c:pt>
                <c:pt idx="634">
                  <c:v>-38</c:v>
                </c:pt>
                <c:pt idx="635">
                  <c:v>-38</c:v>
                </c:pt>
                <c:pt idx="636">
                  <c:v>-38</c:v>
                </c:pt>
                <c:pt idx="637">
                  <c:v>-38</c:v>
                </c:pt>
                <c:pt idx="638">
                  <c:v>-38</c:v>
                </c:pt>
                <c:pt idx="639">
                  <c:v>-38</c:v>
                </c:pt>
                <c:pt idx="640">
                  <c:v>-38</c:v>
                </c:pt>
                <c:pt idx="641">
                  <c:v>-38</c:v>
                </c:pt>
                <c:pt idx="642">
                  <c:v>-38</c:v>
                </c:pt>
                <c:pt idx="643">
                  <c:v>-38</c:v>
                </c:pt>
                <c:pt idx="644">
                  <c:v>-38</c:v>
                </c:pt>
                <c:pt idx="645">
                  <c:v>-38</c:v>
                </c:pt>
                <c:pt idx="646">
                  <c:v>-38</c:v>
                </c:pt>
                <c:pt idx="647">
                  <c:v>-38</c:v>
                </c:pt>
                <c:pt idx="648">
                  <c:v>-38</c:v>
                </c:pt>
                <c:pt idx="649">
                  <c:v>-38</c:v>
                </c:pt>
                <c:pt idx="650">
                  <c:v>-38</c:v>
                </c:pt>
                <c:pt idx="651">
                  <c:v>-38</c:v>
                </c:pt>
                <c:pt idx="652">
                  <c:v>-38</c:v>
                </c:pt>
                <c:pt idx="653">
                  <c:v>-38</c:v>
                </c:pt>
                <c:pt idx="654">
                  <c:v>-38</c:v>
                </c:pt>
                <c:pt idx="655">
                  <c:v>-38</c:v>
                </c:pt>
                <c:pt idx="656">
                  <c:v>-38</c:v>
                </c:pt>
                <c:pt idx="657">
                  <c:v>-38</c:v>
                </c:pt>
                <c:pt idx="658">
                  <c:v>-38</c:v>
                </c:pt>
                <c:pt idx="659">
                  <c:v>-38</c:v>
                </c:pt>
                <c:pt idx="660">
                  <c:v>-38</c:v>
                </c:pt>
                <c:pt idx="661">
                  <c:v>-38</c:v>
                </c:pt>
                <c:pt idx="662">
                  <c:v>-38</c:v>
                </c:pt>
                <c:pt idx="663">
                  <c:v>-38</c:v>
                </c:pt>
                <c:pt idx="664">
                  <c:v>-38</c:v>
                </c:pt>
                <c:pt idx="665">
                  <c:v>-38</c:v>
                </c:pt>
                <c:pt idx="666">
                  <c:v>-38</c:v>
                </c:pt>
                <c:pt idx="667">
                  <c:v>-38</c:v>
                </c:pt>
                <c:pt idx="668">
                  <c:v>-38</c:v>
                </c:pt>
                <c:pt idx="669">
                  <c:v>-38</c:v>
                </c:pt>
                <c:pt idx="670">
                  <c:v>-38</c:v>
                </c:pt>
                <c:pt idx="671">
                  <c:v>-38</c:v>
                </c:pt>
                <c:pt idx="672">
                  <c:v>-38</c:v>
                </c:pt>
                <c:pt idx="673">
                  <c:v>-38</c:v>
                </c:pt>
                <c:pt idx="674">
                  <c:v>-38</c:v>
                </c:pt>
                <c:pt idx="675">
                  <c:v>-38</c:v>
                </c:pt>
                <c:pt idx="676">
                  <c:v>-38</c:v>
                </c:pt>
                <c:pt idx="677">
                  <c:v>-38</c:v>
                </c:pt>
                <c:pt idx="678">
                  <c:v>-38</c:v>
                </c:pt>
                <c:pt idx="679">
                  <c:v>-38</c:v>
                </c:pt>
                <c:pt idx="680">
                  <c:v>-38</c:v>
                </c:pt>
                <c:pt idx="681">
                  <c:v>-38</c:v>
                </c:pt>
                <c:pt idx="682">
                  <c:v>-38</c:v>
                </c:pt>
                <c:pt idx="683">
                  <c:v>-38</c:v>
                </c:pt>
                <c:pt idx="684">
                  <c:v>-38</c:v>
                </c:pt>
                <c:pt idx="685">
                  <c:v>-38</c:v>
                </c:pt>
                <c:pt idx="686">
                  <c:v>-38</c:v>
                </c:pt>
                <c:pt idx="687">
                  <c:v>-38</c:v>
                </c:pt>
                <c:pt idx="688">
                  <c:v>-38</c:v>
                </c:pt>
                <c:pt idx="689">
                  <c:v>-38</c:v>
                </c:pt>
                <c:pt idx="690">
                  <c:v>-38</c:v>
                </c:pt>
                <c:pt idx="691">
                  <c:v>-38</c:v>
                </c:pt>
                <c:pt idx="692">
                  <c:v>-38</c:v>
                </c:pt>
                <c:pt idx="693">
                  <c:v>-38</c:v>
                </c:pt>
                <c:pt idx="694">
                  <c:v>-38</c:v>
                </c:pt>
                <c:pt idx="695">
                  <c:v>-38</c:v>
                </c:pt>
                <c:pt idx="696">
                  <c:v>-38</c:v>
                </c:pt>
                <c:pt idx="697">
                  <c:v>-38</c:v>
                </c:pt>
                <c:pt idx="698">
                  <c:v>-38</c:v>
                </c:pt>
                <c:pt idx="699">
                  <c:v>-38</c:v>
                </c:pt>
                <c:pt idx="700">
                  <c:v>-38</c:v>
                </c:pt>
                <c:pt idx="701">
                  <c:v>-38</c:v>
                </c:pt>
                <c:pt idx="702">
                  <c:v>-38</c:v>
                </c:pt>
                <c:pt idx="703">
                  <c:v>-38</c:v>
                </c:pt>
                <c:pt idx="704">
                  <c:v>-38</c:v>
                </c:pt>
                <c:pt idx="705">
                  <c:v>-38</c:v>
                </c:pt>
                <c:pt idx="706">
                  <c:v>-38</c:v>
                </c:pt>
                <c:pt idx="707">
                  <c:v>-38</c:v>
                </c:pt>
                <c:pt idx="708">
                  <c:v>-38</c:v>
                </c:pt>
                <c:pt idx="709">
                  <c:v>-38</c:v>
                </c:pt>
                <c:pt idx="710">
                  <c:v>-38</c:v>
                </c:pt>
                <c:pt idx="711">
                  <c:v>-38</c:v>
                </c:pt>
                <c:pt idx="712">
                  <c:v>-38</c:v>
                </c:pt>
                <c:pt idx="713">
                  <c:v>-38</c:v>
                </c:pt>
                <c:pt idx="714">
                  <c:v>-38</c:v>
                </c:pt>
                <c:pt idx="715">
                  <c:v>-38</c:v>
                </c:pt>
                <c:pt idx="716">
                  <c:v>-38</c:v>
                </c:pt>
                <c:pt idx="717">
                  <c:v>-38</c:v>
                </c:pt>
                <c:pt idx="718">
                  <c:v>-38</c:v>
                </c:pt>
                <c:pt idx="719">
                  <c:v>-38</c:v>
                </c:pt>
                <c:pt idx="720">
                  <c:v>-38</c:v>
                </c:pt>
                <c:pt idx="721">
                  <c:v>-38</c:v>
                </c:pt>
                <c:pt idx="722">
                  <c:v>-38</c:v>
                </c:pt>
                <c:pt idx="723">
                  <c:v>-38</c:v>
                </c:pt>
                <c:pt idx="724">
                  <c:v>-38</c:v>
                </c:pt>
                <c:pt idx="725">
                  <c:v>-38</c:v>
                </c:pt>
                <c:pt idx="726">
                  <c:v>-38</c:v>
                </c:pt>
                <c:pt idx="727">
                  <c:v>-38</c:v>
                </c:pt>
                <c:pt idx="728">
                  <c:v>-38</c:v>
                </c:pt>
                <c:pt idx="729">
                  <c:v>-38</c:v>
                </c:pt>
                <c:pt idx="730">
                  <c:v>-38</c:v>
                </c:pt>
                <c:pt idx="731">
                  <c:v>-38</c:v>
                </c:pt>
                <c:pt idx="732">
                  <c:v>-38</c:v>
                </c:pt>
                <c:pt idx="733">
                  <c:v>-38</c:v>
                </c:pt>
                <c:pt idx="734">
                  <c:v>-38</c:v>
                </c:pt>
                <c:pt idx="735">
                  <c:v>-38</c:v>
                </c:pt>
                <c:pt idx="736">
                  <c:v>-38</c:v>
                </c:pt>
                <c:pt idx="737">
                  <c:v>-38</c:v>
                </c:pt>
                <c:pt idx="738">
                  <c:v>-38</c:v>
                </c:pt>
                <c:pt idx="739">
                  <c:v>-38</c:v>
                </c:pt>
                <c:pt idx="740">
                  <c:v>-38</c:v>
                </c:pt>
                <c:pt idx="741">
                  <c:v>-38</c:v>
                </c:pt>
                <c:pt idx="742">
                  <c:v>-38</c:v>
                </c:pt>
                <c:pt idx="743">
                  <c:v>-38</c:v>
                </c:pt>
                <c:pt idx="744">
                  <c:v>-38</c:v>
                </c:pt>
                <c:pt idx="745">
                  <c:v>-38</c:v>
                </c:pt>
                <c:pt idx="746">
                  <c:v>-38</c:v>
                </c:pt>
                <c:pt idx="747">
                  <c:v>-38</c:v>
                </c:pt>
                <c:pt idx="748">
                  <c:v>-38</c:v>
                </c:pt>
                <c:pt idx="749">
                  <c:v>-38</c:v>
                </c:pt>
                <c:pt idx="750">
                  <c:v>-38</c:v>
                </c:pt>
                <c:pt idx="751">
                  <c:v>-38</c:v>
                </c:pt>
                <c:pt idx="752">
                  <c:v>-38</c:v>
                </c:pt>
                <c:pt idx="753">
                  <c:v>-38</c:v>
                </c:pt>
                <c:pt idx="754">
                  <c:v>-38</c:v>
                </c:pt>
                <c:pt idx="755">
                  <c:v>-38</c:v>
                </c:pt>
                <c:pt idx="756">
                  <c:v>-38</c:v>
                </c:pt>
                <c:pt idx="757">
                  <c:v>-38</c:v>
                </c:pt>
                <c:pt idx="758">
                  <c:v>-38</c:v>
                </c:pt>
                <c:pt idx="759">
                  <c:v>-38</c:v>
                </c:pt>
                <c:pt idx="760">
                  <c:v>-38</c:v>
                </c:pt>
                <c:pt idx="761">
                  <c:v>-38</c:v>
                </c:pt>
                <c:pt idx="762">
                  <c:v>-38</c:v>
                </c:pt>
                <c:pt idx="763">
                  <c:v>-38</c:v>
                </c:pt>
                <c:pt idx="764">
                  <c:v>-38</c:v>
                </c:pt>
                <c:pt idx="765">
                  <c:v>-38</c:v>
                </c:pt>
                <c:pt idx="766">
                  <c:v>-38</c:v>
                </c:pt>
                <c:pt idx="767">
                  <c:v>-38</c:v>
                </c:pt>
                <c:pt idx="768">
                  <c:v>-38</c:v>
                </c:pt>
                <c:pt idx="769">
                  <c:v>-38</c:v>
                </c:pt>
                <c:pt idx="770">
                  <c:v>-38</c:v>
                </c:pt>
                <c:pt idx="771">
                  <c:v>-38</c:v>
                </c:pt>
                <c:pt idx="772">
                  <c:v>-38</c:v>
                </c:pt>
                <c:pt idx="773">
                  <c:v>-38</c:v>
                </c:pt>
                <c:pt idx="774">
                  <c:v>-38</c:v>
                </c:pt>
                <c:pt idx="775">
                  <c:v>-38</c:v>
                </c:pt>
                <c:pt idx="776">
                  <c:v>-38</c:v>
                </c:pt>
                <c:pt idx="777">
                  <c:v>-38</c:v>
                </c:pt>
                <c:pt idx="778">
                  <c:v>-38</c:v>
                </c:pt>
                <c:pt idx="779">
                  <c:v>-38</c:v>
                </c:pt>
                <c:pt idx="780">
                  <c:v>-38</c:v>
                </c:pt>
                <c:pt idx="781">
                  <c:v>-38</c:v>
                </c:pt>
                <c:pt idx="782">
                  <c:v>-38</c:v>
                </c:pt>
                <c:pt idx="783">
                  <c:v>-38</c:v>
                </c:pt>
                <c:pt idx="784">
                  <c:v>-38</c:v>
                </c:pt>
                <c:pt idx="785">
                  <c:v>-38</c:v>
                </c:pt>
                <c:pt idx="786">
                  <c:v>-38</c:v>
                </c:pt>
                <c:pt idx="787">
                  <c:v>-38</c:v>
                </c:pt>
                <c:pt idx="788">
                  <c:v>-38</c:v>
                </c:pt>
                <c:pt idx="789">
                  <c:v>-38</c:v>
                </c:pt>
                <c:pt idx="790">
                  <c:v>-38</c:v>
                </c:pt>
                <c:pt idx="791">
                  <c:v>-38</c:v>
                </c:pt>
                <c:pt idx="792">
                  <c:v>-38</c:v>
                </c:pt>
                <c:pt idx="793">
                  <c:v>-38</c:v>
                </c:pt>
                <c:pt idx="794">
                  <c:v>-38</c:v>
                </c:pt>
                <c:pt idx="795">
                  <c:v>-38</c:v>
                </c:pt>
                <c:pt idx="796">
                  <c:v>-38</c:v>
                </c:pt>
                <c:pt idx="797">
                  <c:v>-38</c:v>
                </c:pt>
                <c:pt idx="798">
                  <c:v>-38</c:v>
                </c:pt>
                <c:pt idx="799">
                  <c:v>-38</c:v>
                </c:pt>
                <c:pt idx="800">
                  <c:v>-38</c:v>
                </c:pt>
                <c:pt idx="801">
                  <c:v>-38</c:v>
                </c:pt>
                <c:pt idx="802">
                  <c:v>-38</c:v>
                </c:pt>
                <c:pt idx="803">
                  <c:v>-38</c:v>
                </c:pt>
                <c:pt idx="804">
                  <c:v>-38</c:v>
                </c:pt>
                <c:pt idx="805">
                  <c:v>-38</c:v>
                </c:pt>
                <c:pt idx="806">
                  <c:v>-38</c:v>
                </c:pt>
                <c:pt idx="807">
                  <c:v>-38</c:v>
                </c:pt>
                <c:pt idx="808">
                  <c:v>-38</c:v>
                </c:pt>
                <c:pt idx="809">
                  <c:v>-38</c:v>
                </c:pt>
                <c:pt idx="810">
                  <c:v>-38</c:v>
                </c:pt>
                <c:pt idx="811">
                  <c:v>-38</c:v>
                </c:pt>
                <c:pt idx="812">
                  <c:v>-38</c:v>
                </c:pt>
                <c:pt idx="813">
                  <c:v>-38</c:v>
                </c:pt>
                <c:pt idx="814">
                  <c:v>-38</c:v>
                </c:pt>
                <c:pt idx="815">
                  <c:v>-38</c:v>
                </c:pt>
                <c:pt idx="816">
                  <c:v>-38</c:v>
                </c:pt>
                <c:pt idx="817">
                  <c:v>-38</c:v>
                </c:pt>
                <c:pt idx="818">
                  <c:v>-38</c:v>
                </c:pt>
                <c:pt idx="819">
                  <c:v>-38</c:v>
                </c:pt>
                <c:pt idx="820">
                  <c:v>-38</c:v>
                </c:pt>
                <c:pt idx="821">
                  <c:v>-38</c:v>
                </c:pt>
                <c:pt idx="822">
                  <c:v>-38</c:v>
                </c:pt>
                <c:pt idx="823">
                  <c:v>-38</c:v>
                </c:pt>
                <c:pt idx="824">
                  <c:v>-38</c:v>
                </c:pt>
                <c:pt idx="825">
                  <c:v>-38</c:v>
                </c:pt>
                <c:pt idx="826">
                  <c:v>-38</c:v>
                </c:pt>
                <c:pt idx="827">
                  <c:v>-38</c:v>
                </c:pt>
                <c:pt idx="828">
                  <c:v>-38</c:v>
                </c:pt>
                <c:pt idx="829">
                  <c:v>-38</c:v>
                </c:pt>
                <c:pt idx="830">
                  <c:v>-38</c:v>
                </c:pt>
                <c:pt idx="831">
                  <c:v>-38</c:v>
                </c:pt>
                <c:pt idx="832">
                  <c:v>-38</c:v>
                </c:pt>
                <c:pt idx="833">
                  <c:v>-38</c:v>
                </c:pt>
                <c:pt idx="834">
                  <c:v>-38</c:v>
                </c:pt>
                <c:pt idx="835">
                  <c:v>-38</c:v>
                </c:pt>
                <c:pt idx="836">
                  <c:v>-38</c:v>
                </c:pt>
                <c:pt idx="837">
                  <c:v>-38</c:v>
                </c:pt>
                <c:pt idx="838">
                  <c:v>-38</c:v>
                </c:pt>
                <c:pt idx="839">
                  <c:v>-38</c:v>
                </c:pt>
                <c:pt idx="840">
                  <c:v>-38</c:v>
                </c:pt>
                <c:pt idx="841">
                  <c:v>-38</c:v>
                </c:pt>
                <c:pt idx="842">
                  <c:v>-38</c:v>
                </c:pt>
                <c:pt idx="843">
                  <c:v>-38</c:v>
                </c:pt>
                <c:pt idx="844">
                  <c:v>-38</c:v>
                </c:pt>
                <c:pt idx="845">
                  <c:v>-38</c:v>
                </c:pt>
                <c:pt idx="846">
                  <c:v>-38</c:v>
                </c:pt>
                <c:pt idx="847">
                  <c:v>-38</c:v>
                </c:pt>
                <c:pt idx="848">
                  <c:v>-38</c:v>
                </c:pt>
                <c:pt idx="849">
                  <c:v>-38</c:v>
                </c:pt>
                <c:pt idx="850">
                  <c:v>-38</c:v>
                </c:pt>
                <c:pt idx="851">
                  <c:v>-38</c:v>
                </c:pt>
                <c:pt idx="852">
                  <c:v>-38</c:v>
                </c:pt>
                <c:pt idx="853">
                  <c:v>-38</c:v>
                </c:pt>
                <c:pt idx="854">
                  <c:v>-38</c:v>
                </c:pt>
                <c:pt idx="855">
                  <c:v>-38</c:v>
                </c:pt>
                <c:pt idx="856">
                  <c:v>-38</c:v>
                </c:pt>
                <c:pt idx="857">
                  <c:v>-38</c:v>
                </c:pt>
                <c:pt idx="858">
                  <c:v>-38</c:v>
                </c:pt>
                <c:pt idx="859">
                  <c:v>-38</c:v>
                </c:pt>
                <c:pt idx="860">
                  <c:v>-38</c:v>
                </c:pt>
                <c:pt idx="861">
                  <c:v>-38</c:v>
                </c:pt>
                <c:pt idx="862">
                  <c:v>-38</c:v>
                </c:pt>
                <c:pt idx="863">
                  <c:v>-38</c:v>
                </c:pt>
                <c:pt idx="864">
                  <c:v>-38</c:v>
                </c:pt>
                <c:pt idx="865">
                  <c:v>-38</c:v>
                </c:pt>
                <c:pt idx="866">
                  <c:v>-38</c:v>
                </c:pt>
                <c:pt idx="867">
                  <c:v>-38</c:v>
                </c:pt>
                <c:pt idx="868">
                  <c:v>-38</c:v>
                </c:pt>
                <c:pt idx="869">
                  <c:v>-38</c:v>
                </c:pt>
                <c:pt idx="870">
                  <c:v>-38</c:v>
                </c:pt>
                <c:pt idx="871">
                  <c:v>-38</c:v>
                </c:pt>
                <c:pt idx="872">
                  <c:v>-38</c:v>
                </c:pt>
                <c:pt idx="873">
                  <c:v>-38</c:v>
                </c:pt>
                <c:pt idx="874">
                  <c:v>-38</c:v>
                </c:pt>
                <c:pt idx="875">
                  <c:v>-38</c:v>
                </c:pt>
                <c:pt idx="876">
                  <c:v>-38</c:v>
                </c:pt>
                <c:pt idx="877">
                  <c:v>-38</c:v>
                </c:pt>
                <c:pt idx="878">
                  <c:v>-38</c:v>
                </c:pt>
                <c:pt idx="879">
                  <c:v>-38</c:v>
                </c:pt>
                <c:pt idx="880">
                  <c:v>-38</c:v>
                </c:pt>
                <c:pt idx="881">
                  <c:v>-38</c:v>
                </c:pt>
                <c:pt idx="882">
                  <c:v>-38</c:v>
                </c:pt>
                <c:pt idx="883">
                  <c:v>-38</c:v>
                </c:pt>
                <c:pt idx="884">
                  <c:v>-38</c:v>
                </c:pt>
                <c:pt idx="885">
                  <c:v>-38</c:v>
                </c:pt>
                <c:pt idx="886">
                  <c:v>-38</c:v>
                </c:pt>
                <c:pt idx="887">
                  <c:v>-38</c:v>
                </c:pt>
                <c:pt idx="888">
                  <c:v>-38</c:v>
                </c:pt>
                <c:pt idx="889">
                  <c:v>-38</c:v>
                </c:pt>
                <c:pt idx="890">
                  <c:v>-38</c:v>
                </c:pt>
                <c:pt idx="891">
                  <c:v>-38</c:v>
                </c:pt>
                <c:pt idx="892">
                  <c:v>-38</c:v>
                </c:pt>
                <c:pt idx="893">
                  <c:v>-38</c:v>
                </c:pt>
                <c:pt idx="894">
                  <c:v>-38</c:v>
                </c:pt>
                <c:pt idx="895">
                  <c:v>-38</c:v>
                </c:pt>
                <c:pt idx="896">
                  <c:v>-38</c:v>
                </c:pt>
                <c:pt idx="897">
                  <c:v>-38</c:v>
                </c:pt>
                <c:pt idx="898">
                  <c:v>-38</c:v>
                </c:pt>
                <c:pt idx="899">
                  <c:v>-38</c:v>
                </c:pt>
                <c:pt idx="900">
                  <c:v>-38</c:v>
                </c:pt>
                <c:pt idx="901">
                  <c:v>-38</c:v>
                </c:pt>
                <c:pt idx="902">
                  <c:v>-38</c:v>
                </c:pt>
                <c:pt idx="903">
                  <c:v>-38</c:v>
                </c:pt>
                <c:pt idx="904">
                  <c:v>-38</c:v>
                </c:pt>
                <c:pt idx="905">
                  <c:v>-38</c:v>
                </c:pt>
                <c:pt idx="906">
                  <c:v>-38</c:v>
                </c:pt>
                <c:pt idx="907">
                  <c:v>-38</c:v>
                </c:pt>
                <c:pt idx="908">
                  <c:v>-38</c:v>
                </c:pt>
                <c:pt idx="909">
                  <c:v>-38</c:v>
                </c:pt>
                <c:pt idx="910">
                  <c:v>-38</c:v>
                </c:pt>
                <c:pt idx="911">
                  <c:v>-38</c:v>
                </c:pt>
                <c:pt idx="912">
                  <c:v>-38</c:v>
                </c:pt>
                <c:pt idx="913">
                  <c:v>-38</c:v>
                </c:pt>
                <c:pt idx="914">
                  <c:v>-38</c:v>
                </c:pt>
                <c:pt idx="915">
                  <c:v>-38</c:v>
                </c:pt>
                <c:pt idx="916">
                  <c:v>-38</c:v>
                </c:pt>
                <c:pt idx="917">
                  <c:v>-38</c:v>
                </c:pt>
                <c:pt idx="918">
                  <c:v>-38</c:v>
                </c:pt>
                <c:pt idx="919">
                  <c:v>-38</c:v>
                </c:pt>
                <c:pt idx="920">
                  <c:v>-38</c:v>
                </c:pt>
                <c:pt idx="921">
                  <c:v>-38</c:v>
                </c:pt>
                <c:pt idx="922">
                  <c:v>-38</c:v>
                </c:pt>
                <c:pt idx="923">
                  <c:v>-38</c:v>
                </c:pt>
                <c:pt idx="924">
                  <c:v>-38</c:v>
                </c:pt>
                <c:pt idx="925">
                  <c:v>-38</c:v>
                </c:pt>
                <c:pt idx="926">
                  <c:v>-38</c:v>
                </c:pt>
                <c:pt idx="927">
                  <c:v>-38</c:v>
                </c:pt>
                <c:pt idx="928">
                  <c:v>-38</c:v>
                </c:pt>
                <c:pt idx="929">
                  <c:v>-38</c:v>
                </c:pt>
                <c:pt idx="930">
                  <c:v>-38</c:v>
                </c:pt>
                <c:pt idx="931">
                  <c:v>-38</c:v>
                </c:pt>
                <c:pt idx="932">
                  <c:v>-38</c:v>
                </c:pt>
                <c:pt idx="933">
                  <c:v>-38</c:v>
                </c:pt>
                <c:pt idx="934">
                  <c:v>-38</c:v>
                </c:pt>
                <c:pt idx="935">
                  <c:v>-38</c:v>
                </c:pt>
                <c:pt idx="936">
                  <c:v>-38</c:v>
                </c:pt>
                <c:pt idx="937">
                  <c:v>-38</c:v>
                </c:pt>
                <c:pt idx="938">
                  <c:v>-38</c:v>
                </c:pt>
                <c:pt idx="939">
                  <c:v>-38</c:v>
                </c:pt>
                <c:pt idx="940">
                  <c:v>-38</c:v>
                </c:pt>
                <c:pt idx="941">
                  <c:v>-38</c:v>
                </c:pt>
                <c:pt idx="942">
                  <c:v>-38</c:v>
                </c:pt>
                <c:pt idx="943">
                  <c:v>-38</c:v>
                </c:pt>
                <c:pt idx="944">
                  <c:v>-38</c:v>
                </c:pt>
                <c:pt idx="945">
                  <c:v>-38</c:v>
                </c:pt>
                <c:pt idx="946">
                  <c:v>-38</c:v>
                </c:pt>
                <c:pt idx="947">
                  <c:v>-38</c:v>
                </c:pt>
                <c:pt idx="948">
                  <c:v>-38</c:v>
                </c:pt>
                <c:pt idx="949">
                  <c:v>-38</c:v>
                </c:pt>
                <c:pt idx="950">
                  <c:v>-38</c:v>
                </c:pt>
                <c:pt idx="951">
                  <c:v>-38</c:v>
                </c:pt>
                <c:pt idx="952">
                  <c:v>-38</c:v>
                </c:pt>
                <c:pt idx="953">
                  <c:v>-38</c:v>
                </c:pt>
                <c:pt idx="954">
                  <c:v>-38</c:v>
                </c:pt>
                <c:pt idx="955">
                  <c:v>-38</c:v>
                </c:pt>
                <c:pt idx="956">
                  <c:v>-38</c:v>
                </c:pt>
                <c:pt idx="957">
                  <c:v>-38</c:v>
                </c:pt>
                <c:pt idx="958">
                  <c:v>-38</c:v>
                </c:pt>
                <c:pt idx="959">
                  <c:v>-38</c:v>
                </c:pt>
                <c:pt idx="960">
                  <c:v>-38</c:v>
                </c:pt>
                <c:pt idx="961">
                  <c:v>-38</c:v>
                </c:pt>
                <c:pt idx="962">
                  <c:v>-38</c:v>
                </c:pt>
                <c:pt idx="963">
                  <c:v>-38</c:v>
                </c:pt>
                <c:pt idx="964">
                  <c:v>-38</c:v>
                </c:pt>
                <c:pt idx="965">
                  <c:v>-38</c:v>
                </c:pt>
                <c:pt idx="966">
                  <c:v>-38</c:v>
                </c:pt>
                <c:pt idx="967">
                  <c:v>-38</c:v>
                </c:pt>
                <c:pt idx="968">
                  <c:v>-38</c:v>
                </c:pt>
                <c:pt idx="969">
                  <c:v>-38</c:v>
                </c:pt>
                <c:pt idx="970">
                  <c:v>-38</c:v>
                </c:pt>
                <c:pt idx="971">
                  <c:v>-38</c:v>
                </c:pt>
                <c:pt idx="972">
                  <c:v>-38</c:v>
                </c:pt>
                <c:pt idx="973">
                  <c:v>-38</c:v>
                </c:pt>
                <c:pt idx="974">
                  <c:v>-38</c:v>
                </c:pt>
                <c:pt idx="975">
                  <c:v>-38</c:v>
                </c:pt>
                <c:pt idx="976">
                  <c:v>-38</c:v>
                </c:pt>
                <c:pt idx="977">
                  <c:v>-38</c:v>
                </c:pt>
                <c:pt idx="978">
                  <c:v>-38</c:v>
                </c:pt>
                <c:pt idx="979">
                  <c:v>-38</c:v>
                </c:pt>
                <c:pt idx="980">
                  <c:v>-38</c:v>
                </c:pt>
                <c:pt idx="981">
                  <c:v>-38</c:v>
                </c:pt>
                <c:pt idx="982">
                  <c:v>-38</c:v>
                </c:pt>
                <c:pt idx="983">
                  <c:v>-38</c:v>
                </c:pt>
                <c:pt idx="984">
                  <c:v>-38</c:v>
                </c:pt>
                <c:pt idx="985">
                  <c:v>-38</c:v>
                </c:pt>
                <c:pt idx="986">
                  <c:v>-38</c:v>
                </c:pt>
                <c:pt idx="987">
                  <c:v>-38</c:v>
                </c:pt>
                <c:pt idx="988">
                  <c:v>-38</c:v>
                </c:pt>
                <c:pt idx="989">
                  <c:v>-38</c:v>
                </c:pt>
                <c:pt idx="990">
                  <c:v>-38</c:v>
                </c:pt>
                <c:pt idx="991">
                  <c:v>-38</c:v>
                </c:pt>
                <c:pt idx="992">
                  <c:v>-38</c:v>
                </c:pt>
                <c:pt idx="993">
                  <c:v>-38</c:v>
                </c:pt>
                <c:pt idx="994">
                  <c:v>-38</c:v>
                </c:pt>
                <c:pt idx="995">
                  <c:v>-38</c:v>
                </c:pt>
                <c:pt idx="996">
                  <c:v>-38</c:v>
                </c:pt>
                <c:pt idx="997">
                  <c:v>-38</c:v>
                </c:pt>
                <c:pt idx="998">
                  <c:v>-38</c:v>
                </c:pt>
                <c:pt idx="999">
                  <c:v>-38</c:v>
                </c:pt>
                <c:pt idx="1000">
                  <c:v>-38</c:v>
                </c:pt>
                <c:pt idx="1001">
                  <c:v>-38</c:v>
                </c:pt>
                <c:pt idx="1002">
                  <c:v>-38</c:v>
                </c:pt>
                <c:pt idx="1003">
                  <c:v>-38</c:v>
                </c:pt>
                <c:pt idx="1004">
                  <c:v>-38</c:v>
                </c:pt>
                <c:pt idx="1005">
                  <c:v>-38</c:v>
                </c:pt>
                <c:pt idx="1006">
                  <c:v>-38</c:v>
                </c:pt>
                <c:pt idx="1007">
                  <c:v>-38</c:v>
                </c:pt>
                <c:pt idx="1008">
                  <c:v>-38</c:v>
                </c:pt>
                <c:pt idx="1009">
                  <c:v>-38</c:v>
                </c:pt>
                <c:pt idx="1010">
                  <c:v>-38</c:v>
                </c:pt>
                <c:pt idx="1011">
                  <c:v>-38</c:v>
                </c:pt>
                <c:pt idx="1012">
                  <c:v>-38</c:v>
                </c:pt>
                <c:pt idx="1013">
                  <c:v>-38</c:v>
                </c:pt>
                <c:pt idx="1014">
                  <c:v>-38</c:v>
                </c:pt>
                <c:pt idx="1015">
                  <c:v>-38</c:v>
                </c:pt>
                <c:pt idx="1016">
                  <c:v>-38</c:v>
                </c:pt>
                <c:pt idx="1017">
                  <c:v>-38</c:v>
                </c:pt>
                <c:pt idx="1018">
                  <c:v>-38</c:v>
                </c:pt>
                <c:pt idx="1019">
                  <c:v>-38</c:v>
                </c:pt>
                <c:pt idx="1020">
                  <c:v>-38</c:v>
                </c:pt>
                <c:pt idx="1021">
                  <c:v>-38</c:v>
                </c:pt>
                <c:pt idx="1022">
                  <c:v>-38</c:v>
                </c:pt>
                <c:pt idx="1023">
                  <c:v>-38</c:v>
                </c:pt>
                <c:pt idx="1024">
                  <c:v>-38</c:v>
                </c:pt>
                <c:pt idx="1025">
                  <c:v>-38</c:v>
                </c:pt>
                <c:pt idx="1026">
                  <c:v>-38</c:v>
                </c:pt>
                <c:pt idx="1027">
                  <c:v>-38</c:v>
                </c:pt>
                <c:pt idx="1028">
                  <c:v>-38</c:v>
                </c:pt>
                <c:pt idx="1029">
                  <c:v>-38</c:v>
                </c:pt>
                <c:pt idx="1030">
                  <c:v>-38</c:v>
                </c:pt>
                <c:pt idx="1031">
                  <c:v>-38</c:v>
                </c:pt>
                <c:pt idx="1032">
                  <c:v>-38</c:v>
                </c:pt>
                <c:pt idx="1033">
                  <c:v>-38</c:v>
                </c:pt>
                <c:pt idx="1034">
                  <c:v>-38</c:v>
                </c:pt>
                <c:pt idx="1035">
                  <c:v>-38</c:v>
                </c:pt>
                <c:pt idx="1036">
                  <c:v>-38</c:v>
                </c:pt>
                <c:pt idx="1037">
                  <c:v>-38</c:v>
                </c:pt>
                <c:pt idx="1038">
                  <c:v>-38</c:v>
                </c:pt>
                <c:pt idx="1039">
                  <c:v>-38</c:v>
                </c:pt>
                <c:pt idx="1040">
                  <c:v>-38</c:v>
                </c:pt>
                <c:pt idx="1041">
                  <c:v>-38</c:v>
                </c:pt>
                <c:pt idx="1042">
                  <c:v>-38</c:v>
                </c:pt>
                <c:pt idx="1043">
                  <c:v>-38</c:v>
                </c:pt>
                <c:pt idx="1044">
                  <c:v>-38</c:v>
                </c:pt>
                <c:pt idx="1045">
                  <c:v>-38</c:v>
                </c:pt>
                <c:pt idx="1046">
                  <c:v>-38</c:v>
                </c:pt>
                <c:pt idx="1047">
                  <c:v>-38</c:v>
                </c:pt>
                <c:pt idx="1048">
                  <c:v>-38</c:v>
                </c:pt>
                <c:pt idx="1049">
                  <c:v>-38</c:v>
                </c:pt>
                <c:pt idx="1050">
                  <c:v>-38</c:v>
                </c:pt>
                <c:pt idx="1051">
                  <c:v>-38</c:v>
                </c:pt>
                <c:pt idx="1052">
                  <c:v>-38</c:v>
                </c:pt>
                <c:pt idx="1053">
                  <c:v>-38</c:v>
                </c:pt>
                <c:pt idx="1054">
                  <c:v>-38</c:v>
                </c:pt>
                <c:pt idx="1055">
                  <c:v>-38</c:v>
                </c:pt>
                <c:pt idx="1056">
                  <c:v>-38</c:v>
                </c:pt>
                <c:pt idx="1057">
                  <c:v>-38</c:v>
                </c:pt>
                <c:pt idx="1058">
                  <c:v>-38</c:v>
                </c:pt>
                <c:pt idx="1059">
                  <c:v>-38</c:v>
                </c:pt>
                <c:pt idx="1060">
                  <c:v>-38</c:v>
                </c:pt>
                <c:pt idx="1061">
                  <c:v>-38</c:v>
                </c:pt>
                <c:pt idx="1062">
                  <c:v>-38</c:v>
                </c:pt>
                <c:pt idx="1063">
                  <c:v>-38</c:v>
                </c:pt>
                <c:pt idx="1064">
                  <c:v>-38</c:v>
                </c:pt>
                <c:pt idx="1065">
                  <c:v>-38</c:v>
                </c:pt>
                <c:pt idx="1066">
                  <c:v>-38</c:v>
                </c:pt>
                <c:pt idx="1067">
                  <c:v>-38</c:v>
                </c:pt>
                <c:pt idx="1068">
                  <c:v>-38</c:v>
                </c:pt>
                <c:pt idx="1069">
                  <c:v>-38</c:v>
                </c:pt>
                <c:pt idx="1070">
                  <c:v>-38</c:v>
                </c:pt>
                <c:pt idx="1071">
                  <c:v>-38</c:v>
                </c:pt>
                <c:pt idx="1072">
                  <c:v>-38</c:v>
                </c:pt>
                <c:pt idx="1073">
                  <c:v>-38</c:v>
                </c:pt>
                <c:pt idx="1074">
                  <c:v>-38</c:v>
                </c:pt>
                <c:pt idx="1075">
                  <c:v>-38</c:v>
                </c:pt>
                <c:pt idx="1076">
                  <c:v>-38</c:v>
                </c:pt>
                <c:pt idx="1077">
                  <c:v>-38</c:v>
                </c:pt>
                <c:pt idx="1078">
                  <c:v>-38</c:v>
                </c:pt>
                <c:pt idx="1079">
                  <c:v>-38</c:v>
                </c:pt>
                <c:pt idx="1080">
                  <c:v>-38</c:v>
                </c:pt>
                <c:pt idx="1081">
                  <c:v>-38</c:v>
                </c:pt>
                <c:pt idx="1082">
                  <c:v>-38</c:v>
                </c:pt>
                <c:pt idx="1083">
                  <c:v>-38</c:v>
                </c:pt>
                <c:pt idx="1084">
                  <c:v>-38</c:v>
                </c:pt>
                <c:pt idx="1085">
                  <c:v>-38</c:v>
                </c:pt>
                <c:pt idx="1086">
                  <c:v>-38</c:v>
                </c:pt>
                <c:pt idx="1087">
                  <c:v>-38</c:v>
                </c:pt>
                <c:pt idx="1088">
                  <c:v>-38</c:v>
                </c:pt>
                <c:pt idx="1089">
                  <c:v>-38</c:v>
                </c:pt>
                <c:pt idx="1090">
                  <c:v>-38</c:v>
                </c:pt>
                <c:pt idx="1091">
                  <c:v>-38</c:v>
                </c:pt>
                <c:pt idx="1092">
                  <c:v>-38</c:v>
                </c:pt>
                <c:pt idx="1093">
                  <c:v>-38</c:v>
                </c:pt>
                <c:pt idx="1094">
                  <c:v>-38</c:v>
                </c:pt>
                <c:pt idx="1095">
                  <c:v>-38</c:v>
                </c:pt>
                <c:pt idx="1096">
                  <c:v>-38</c:v>
                </c:pt>
                <c:pt idx="1097">
                  <c:v>-38</c:v>
                </c:pt>
                <c:pt idx="1098">
                  <c:v>-38</c:v>
                </c:pt>
                <c:pt idx="1099">
                  <c:v>-38</c:v>
                </c:pt>
                <c:pt idx="1100">
                  <c:v>-38</c:v>
                </c:pt>
                <c:pt idx="1101">
                  <c:v>-38</c:v>
                </c:pt>
                <c:pt idx="1102">
                  <c:v>-37</c:v>
                </c:pt>
                <c:pt idx="1103">
                  <c:v>-37</c:v>
                </c:pt>
                <c:pt idx="1104">
                  <c:v>-37</c:v>
                </c:pt>
                <c:pt idx="1105">
                  <c:v>-37</c:v>
                </c:pt>
                <c:pt idx="1106">
                  <c:v>-37</c:v>
                </c:pt>
                <c:pt idx="1107">
                  <c:v>-37</c:v>
                </c:pt>
                <c:pt idx="1108">
                  <c:v>-37</c:v>
                </c:pt>
                <c:pt idx="1109">
                  <c:v>-37</c:v>
                </c:pt>
                <c:pt idx="1110">
                  <c:v>-37</c:v>
                </c:pt>
                <c:pt idx="1111">
                  <c:v>-37</c:v>
                </c:pt>
                <c:pt idx="1112">
                  <c:v>-37</c:v>
                </c:pt>
                <c:pt idx="1113">
                  <c:v>-37</c:v>
                </c:pt>
                <c:pt idx="1114">
                  <c:v>-37</c:v>
                </c:pt>
                <c:pt idx="1115">
                  <c:v>-37</c:v>
                </c:pt>
                <c:pt idx="1116">
                  <c:v>-37</c:v>
                </c:pt>
                <c:pt idx="1117">
                  <c:v>-37</c:v>
                </c:pt>
                <c:pt idx="1118">
                  <c:v>-37</c:v>
                </c:pt>
                <c:pt idx="1119">
                  <c:v>-37</c:v>
                </c:pt>
                <c:pt idx="1120">
                  <c:v>-37</c:v>
                </c:pt>
                <c:pt idx="1121">
                  <c:v>-37</c:v>
                </c:pt>
                <c:pt idx="1122">
                  <c:v>-37</c:v>
                </c:pt>
                <c:pt idx="1123">
                  <c:v>-37</c:v>
                </c:pt>
                <c:pt idx="1124">
                  <c:v>-37</c:v>
                </c:pt>
                <c:pt idx="1125">
                  <c:v>-37</c:v>
                </c:pt>
                <c:pt idx="1126">
                  <c:v>-37</c:v>
                </c:pt>
                <c:pt idx="1127">
                  <c:v>-37</c:v>
                </c:pt>
                <c:pt idx="1128">
                  <c:v>-37</c:v>
                </c:pt>
                <c:pt idx="1129">
                  <c:v>-37</c:v>
                </c:pt>
                <c:pt idx="1130">
                  <c:v>-37</c:v>
                </c:pt>
                <c:pt idx="1131">
                  <c:v>-37</c:v>
                </c:pt>
                <c:pt idx="1132">
                  <c:v>-37</c:v>
                </c:pt>
                <c:pt idx="1133">
                  <c:v>-37</c:v>
                </c:pt>
                <c:pt idx="1134">
                  <c:v>-37</c:v>
                </c:pt>
                <c:pt idx="1135">
                  <c:v>-37</c:v>
                </c:pt>
                <c:pt idx="1136">
                  <c:v>-37</c:v>
                </c:pt>
                <c:pt idx="1137">
                  <c:v>-37</c:v>
                </c:pt>
                <c:pt idx="1138">
                  <c:v>-37</c:v>
                </c:pt>
                <c:pt idx="1139">
                  <c:v>-37</c:v>
                </c:pt>
                <c:pt idx="1140">
                  <c:v>-37</c:v>
                </c:pt>
                <c:pt idx="1141">
                  <c:v>-37</c:v>
                </c:pt>
                <c:pt idx="1142">
                  <c:v>-37</c:v>
                </c:pt>
                <c:pt idx="1143">
                  <c:v>-37</c:v>
                </c:pt>
                <c:pt idx="1144">
                  <c:v>-37</c:v>
                </c:pt>
                <c:pt idx="1145">
                  <c:v>-37</c:v>
                </c:pt>
                <c:pt idx="1146">
                  <c:v>-37</c:v>
                </c:pt>
                <c:pt idx="1147">
                  <c:v>-37</c:v>
                </c:pt>
                <c:pt idx="1148">
                  <c:v>-37</c:v>
                </c:pt>
                <c:pt idx="1149">
                  <c:v>-37</c:v>
                </c:pt>
                <c:pt idx="1150">
                  <c:v>-37</c:v>
                </c:pt>
                <c:pt idx="1151">
                  <c:v>-37</c:v>
                </c:pt>
                <c:pt idx="1152">
                  <c:v>-37</c:v>
                </c:pt>
                <c:pt idx="1153">
                  <c:v>-37</c:v>
                </c:pt>
                <c:pt idx="1154">
                  <c:v>-37</c:v>
                </c:pt>
                <c:pt idx="1155">
                  <c:v>-37</c:v>
                </c:pt>
                <c:pt idx="1156">
                  <c:v>-37</c:v>
                </c:pt>
                <c:pt idx="1157">
                  <c:v>-37</c:v>
                </c:pt>
                <c:pt idx="1158">
                  <c:v>-37</c:v>
                </c:pt>
                <c:pt idx="1159">
                  <c:v>-37</c:v>
                </c:pt>
                <c:pt idx="1160">
                  <c:v>-37</c:v>
                </c:pt>
                <c:pt idx="1161">
                  <c:v>-37</c:v>
                </c:pt>
                <c:pt idx="1162">
                  <c:v>-37</c:v>
                </c:pt>
                <c:pt idx="1163">
                  <c:v>-37</c:v>
                </c:pt>
                <c:pt idx="1164">
                  <c:v>-37</c:v>
                </c:pt>
                <c:pt idx="1165">
                  <c:v>-37</c:v>
                </c:pt>
                <c:pt idx="1166">
                  <c:v>-37</c:v>
                </c:pt>
                <c:pt idx="1167">
                  <c:v>-37</c:v>
                </c:pt>
                <c:pt idx="1168">
                  <c:v>-37</c:v>
                </c:pt>
                <c:pt idx="1169">
                  <c:v>-37</c:v>
                </c:pt>
                <c:pt idx="1170">
                  <c:v>-37</c:v>
                </c:pt>
                <c:pt idx="1171">
                  <c:v>-37</c:v>
                </c:pt>
                <c:pt idx="1172">
                  <c:v>-37</c:v>
                </c:pt>
                <c:pt idx="1173">
                  <c:v>-37</c:v>
                </c:pt>
                <c:pt idx="1174">
                  <c:v>-37</c:v>
                </c:pt>
                <c:pt idx="1175">
                  <c:v>-37</c:v>
                </c:pt>
                <c:pt idx="1176">
                  <c:v>-37</c:v>
                </c:pt>
                <c:pt idx="1177">
                  <c:v>-37</c:v>
                </c:pt>
                <c:pt idx="1178">
                  <c:v>-37</c:v>
                </c:pt>
                <c:pt idx="1179">
                  <c:v>-37</c:v>
                </c:pt>
                <c:pt idx="1180">
                  <c:v>-37</c:v>
                </c:pt>
                <c:pt idx="1181">
                  <c:v>-37</c:v>
                </c:pt>
                <c:pt idx="1182">
                  <c:v>-37</c:v>
                </c:pt>
                <c:pt idx="1183">
                  <c:v>-37</c:v>
                </c:pt>
                <c:pt idx="1184">
                  <c:v>-37</c:v>
                </c:pt>
                <c:pt idx="1185">
                  <c:v>-37</c:v>
                </c:pt>
                <c:pt idx="1186">
                  <c:v>-37</c:v>
                </c:pt>
                <c:pt idx="1187">
                  <c:v>-37</c:v>
                </c:pt>
                <c:pt idx="1188">
                  <c:v>-37</c:v>
                </c:pt>
                <c:pt idx="1189">
                  <c:v>-37</c:v>
                </c:pt>
                <c:pt idx="1190">
                  <c:v>-37</c:v>
                </c:pt>
                <c:pt idx="1191">
                  <c:v>-37</c:v>
                </c:pt>
                <c:pt idx="1192">
                  <c:v>-37</c:v>
                </c:pt>
                <c:pt idx="1193">
                  <c:v>-37</c:v>
                </c:pt>
                <c:pt idx="1194">
                  <c:v>-37</c:v>
                </c:pt>
                <c:pt idx="1195">
                  <c:v>-37</c:v>
                </c:pt>
                <c:pt idx="1196">
                  <c:v>-37</c:v>
                </c:pt>
                <c:pt idx="1197">
                  <c:v>-37</c:v>
                </c:pt>
                <c:pt idx="1198">
                  <c:v>-37</c:v>
                </c:pt>
                <c:pt idx="1199">
                  <c:v>-37</c:v>
                </c:pt>
                <c:pt idx="1200">
                  <c:v>-37</c:v>
                </c:pt>
                <c:pt idx="1201">
                  <c:v>-37</c:v>
                </c:pt>
                <c:pt idx="1202">
                  <c:v>-37</c:v>
                </c:pt>
                <c:pt idx="1203">
                  <c:v>-37</c:v>
                </c:pt>
                <c:pt idx="1204">
                  <c:v>-37</c:v>
                </c:pt>
                <c:pt idx="1205">
                  <c:v>-37</c:v>
                </c:pt>
                <c:pt idx="1206">
                  <c:v>-37</c:v>
                </c:pt>
                <c:pt idx="1207">
                  <c:v>-37</c:v>
                </c:pt>
                <c:pt idx="1208">
                  <c:v>-37</c:v>
                </c:pt>
                <c:pt idx="1209">
                  <c:v>-37</c:v>
                </c:pt>
                <c:pt idx="1210">
                  <c:v>-37</c:v>
                </c:pt>
                <c:pt idx="1211">
                  <c:v>-37</c:v>
                </c:pt>
                <c:pt idx="1212">
                  <c:v>-37</c:v>
                </c:pt>
                <c:pt idx="1213">
                  <c:v>-37</c:v>
                </c:pt>
                <c:pt idx="1214">
                  <c:v>-37</c:v>
                </c:pt>
                <c:pt idx="1215">
                  <c:v>-37</c:v>
                </c:pt>
                <c:pt idx="1216">
                  <c:v>-37</c:v>
                </c:pt>
                <c:pt idx="1217">
                  <c:v>-37</c:v>
                </c:pt>
                <c:pt idx="1218">
                  <c:v>-37</c:v>
                </c:pt>
                <c:pt idx="1219">
                  <c:v>-37</c:v>
                </c:pt>
                <c:pt idx="1220">
                  <c:v>-37</c:v>
                </c:pt>
                <c:pt idx="1221">
                  <c:v>-37</c:v>
                </c:pt>
                <c:pt idx="1222">
                  <c:v>-37</c:v>
                </c:pt>
                <c:pt idx="1223">
                  <c:v>-37</c:v>
                </c:pt>
                <c:pt idx="1224">
                  <c:v>-37</c:v>
                </c:pt>
                <c:pt idx="1225">
                  <c:v>-37</c:v>
                </c:pt>
                <c:pt idx="1226">
                  <c:v>-37</c:v>
                </c:pt>
                <c:pt idx="1227">
                  <c:v>-37</c:v>
                </c:pt>
                <c:pt idx="1228">
                  <c:v>-37</c:v>
                </c:pt>
                <c:pt idx="1229">
                  <c:v>-37</c:v>
                </c:pt>
                <c:pt idx="1230">
                  <c:v>-37</c:v>
                </c:pt>
                <c:pt idx="1231">
                  <c:v>-37</c:v>
                </c:pt>
                <c:pt idx="1232">
                  <c:v>-37</c:v>
                </c:pt>
                <c:pt idx="1233">
                  <c:v>-37</c:v>
                </c:pt>
                <c:pt idx="1234">
                  <c:v>-37</c:v>
                </c:pt>
                <c:pt idx="1235">
                  <c:v>-37</c:v>
                </c:pt>
                <c:pt idx="1236">
                  <c:v>-37</c:v>
                </c:pt>
                <c:pt idx="1237">
                  <c:v>-37</c:v>
                </c:pt>
                <c:pt idx="1238">
                  <c:v>-37</c:v>
                </c:pt>
                <c:pt idx="1239">
                  <c:v>-37</c:v>
                </c:pt>
                <c:pt idx="1240">
                  <c:v>-37</c:v>
                </c:pt>
                <c:pt idx="1241">
                  <c:v>-37</c:v>
                </c:pt>
                <c:pt idx="1242">
                  <c:v>-37</c:v>
                </c:pt>
                <c:pt idx="1243">
                  <c:v>-37</c:v>
                </c:pt>
                <c:pt idx="1244">
                  <c:v>-37</c:v>
                </c:pt>
                <c:pt idx="1245">
                  <c:v>-37</c:v>
                </c:pt>
                <c:pt idx="1246">
                  <c:v>-37</c:v>
                </c:pt>
                <c:pt idx="1247">
                  <c:v>-37</c:v>
                </c:pt>
                <c:pt idx="1248">
                  <c:v>-37</c:v>
                </c:pt>
                <c:pt idx="1249">
                  <c:v>-37</c:v>
                </c:pt>
                <c:pt idx="1250">
                  <c:v>-37</c:v>
                </c:pt>
                <c:pt idx="1251">
                  <c:v>-37</c:v>
                </c:pt>
                <c:pt idx="1252">
                  <c:v>-37</c:v>
                </c:pt>
                <c:pt idx="1253">
                  <c:v>-37</c:v>
                </c:pt>
                <c:pt idx="1254">
                  <c:v>-37</c:v>
                </c:pt>
                <c:pt idx="1255">
                  <c:v>-37</c:v>
                </c:pt>
                <c:pt idx="1256">
                  <c:v>-37</c:v>
                </c:pt>
                <c:pt idx="1257">
                  <c:v>-37</c:v>
                </c:pt>
                <c:pt idx="1258">
                  <c:v>-37</c:v>
                </c:pt>
                <c:pt idx="1259">
                  <c:v>-37</c:v>
                </c:pt>
                <c:pt idx="1260">
                  <c:v>-37</c:v>
                </c:pt>
                <c:pt idx="1261">
                  <c:v>-37</c:v>
                </c:pt>
                <c:pt idx="1262">
                  <c:v>-37</c:v>
                </c:pt>
                <c:pt idx="1263">
                  <c:v>-37</c:v>
                </c:pt>
                <c:pt idx="1264">
                  <c:v>-37</c:v>
                </c:pt>
                <c:pt idx="1265">
                  <c:v>-37</c:v>
                </c:pt>
                <c:pt idx="1266">
                  <c:v>-37</c:v>
                </c:pt>
                <c:pt idx="1267">
                  <c:v>-37</c:v>
                </c:pt>
                <c:pt idx="1268">
                  <c:v>-37</c:v>
                </c:pt>
                <c:pt idx="1269">
                  <c:v>-37</c:v>
                </c:pt>
                <c:pt idx="1270">
                  <c:v>-37</c:v>
                </c:pt>
                <c:pt idx="1271">
                  <c:v>-37</c:v>
                </c:pt>
                <c:pt idx="1272">
                  <c:v>-37</c:v>
                </c:pt>
                <c:pt idx="1273">
                  <c:v>-37</c:v>
                </c:pt>
                <c:pt idx="1274">
                  <c:v>-37</c:v>
                </c:pt>
                <c:pt idx="1275">
                  <c:v>-37</c:v>
                </c:pt>
                <c:pt idx="1276">
                  <c:v>-37</c:v>
                </c:pt>
                <c:pt idx="1277">
                  <c:v>-37</c:v>
                </c:pt>
                <c:pt idx="1278">
                  <c:v>-37</c:v>
                </c:pt>
                <c:pt idx="1279">
                  <c:v>-37</c:v>
                </c:pt>
                <c:pt idx="1280">
                  <c:v>-37</c:v>
                </c:pt>
                <c:pt idx="1281">
                  <c:v>-37</c:v>
                </c:pt>
                <c:pt idx="1282">
                  <c:v>-37</c:v>
                </c:pt>
                <c:pt idx="1283">
                  <c:v>-37</c:v>
                </c:pt>
                <c:pt idx="1284">
                  <c:v>-37</c:v>
                </c:pt>
                <c:pt idx="1285">
                  <c:v>-37</c:v>
                </c:pt>
                <c:pt idx="1286">
                  <c:v>-37</c:v>
                </c:pt>
                <c:pt idx="1287">
                  <c:v>-37</c:v>
                </c:pt>
                <c:pt idx="1288">
                  <c:v>-37</c:v>
                </c:pt>
                <c:pt idx="1289">
                  <c:v>-37</c:v>
                </c:pt>
                <c:pt idx="1290">
                  <c:v>-37</c:v>
                </c:pt>
                <c:pt idx="1291">
                  <c:v>-37</c:v>
                </c:pt>
                <c:pt idx="1292">
                  <c:v>-37</c:v>
                </c:pt>
                <c:pt idx="1293">
                  <c:v>-37</c:v>
                </c:pt>
                <c:pt idx="1294">
                  <c:v>-37</c:v>
                </c:pt>
                <c:pt idx="1295">
                  <c:v>-37</c:v>
                </c:pt>
                <c:pt idx="1296">
                  <c:v>-37</c:v>
                </c:pt>
                <c:pt idx="1297">
                  <c:v>-37</c:v>
                </c:pt>
                <c:pt idx="1298">
                  <c:v>-37</c:v>
                </c:pt>
                <c:pt idx="1299">
                  <c:v>-37</c:v>
                </c:pt>
                <c:pt idx="1300">
                  <c:v>-37</c:v>
                </c:pt>
                <c:pt idx="1301">
                  <c:v>-37</c:v>
                </c:pt>
                <c:pt idx="1302">
                  <c:v>-37</c:v>
                </c:pt>
                <c:pt idx="1303">
                  <c:v>-37</c:v>
                </c:pt>
                <c:pt idx="1304">
                  <c:v>-37</c:v>
                </c:pt>
                <c:pt idx="1305">
                  <c:v>-37</c:v>
                </c:pt>
                <c:pt idx="1306">
                  <c:v>-37</c:v>
                </c:pt>
                <c:pt idx="1307">
                  <c:v>-37</c:v>
                </c:pt>
                <c:pt idx="1308">
                  <c:v>-37</c:v>
                </c:pt>
                <c:pt idx="1309">
                  <c:v>-37</c:v>
                </c:pt>
                <c:pt idx="1310">
                  <c:v>-37</c:v>
                </c:pt>
                <c:pt idx="1311">
                  <c:v>-37</c:v>
                </c:pt>
                <c:pt idx="1312">
                  <c:v>-37</c:v>
                </c:pt>
                <c:pt idx="1313">
                  <c:v>-37</c:v>
                </c:pt>
                <c:pt idx="1314">
                  <c:v>-37</c:v>
                </c:pt>
                <c:pt idx="1315">
                  <c:v>-37</c:v>
                </c:pt>
                <c:pt idx="1316">
                  <c:v>-37</c:v>
                </c:pt>
                <c:pt idx="1317">
                  <c:v>-37</c:v>
                </c:pt>
                <c:pt idx="1318">
                  <c:v>-37</c:v>
                </c:pt>
                <c:pt idx="1319">
                  <c:v>-37</c:v>
                </c:pt>
                <c:pt idx="1320">
                  <c:v>-37</c:v>
                </c:pt>
                <c:pt idx="1321">
                  <c:v>-37</c:v>
                </c:pt>
                <c:pt idx="1322">
                  <c:v>-37</c:v>
                </c:pt>
                <c:pt idx="1323">
                  <c:v>-37</c:v>
                </c:pt>
                <c:pt idx="1324">
                  <c:v>-37</c:v>
                </c:pt>
                <c:pt idx="1325">
                  <c:v>-37</c:v>
                </c:pt>
                <c:pt idx="1326">
                  <c:v>-37</c:v>
                </c:pt>
                <c:pt idx="1327">
                  <c:v>-37</c:v>
                </c:pt>
                <c:pt idx="1328">
                  <c:v>-37</c:v>
                </c:pt>
                <c:pt idx="1329">
                  <c:v>-37</c:v>
                </c:pt>
                <c:pt idx="1330">
                  <c:v>-37</c:v>
                </c:pt>
                <c:pt idx="1331">
                  <c:v>-37</c:v>
                </c:pt>
                <c:pt idx="1332">
                  <c:v>-37</c:v>
                </c:pt>
                <c:pt idx="1333">
                  <c:v>-37</c:v>
                </c:pt>
                <c:pt idx="1334">
                  <c:v>-37</c:v>
                </c:pt>
                <c:pt idx="1335">
                  <c:v>-37</c:v>
                </c:pt>
                <c:pt idx="1336">
                  <c:v>-37</c:v>
                </c:pt>
                <c:pt idx="1337">
                  <c:v>-37</c:v>
                </c:pt>
                <c:pt idx="1338">
                  <c:v>-37</c:v>
                </c:pt>
                <c:pt idx="1339">
                  <c:v>-37</c:v>
                </c:pt>
                <c:pt idx="1340">
                  <c:v>-37</c:v>
                </c:pt>
                <c:pt idx="1341">
                  <c:v>-37</c:v>
                </c:pt>
                <c:pt idx="1342">
                  <c:v>-37</c:v>
                </c:pt>
                <c:pt idx="1343">
                  <c:v>-37</c:v>
                </c:pt>
                <c:pt idx="1344">
                  <c:v>-37</c:v>
                </c:pt>
                <c:pt idx="1345">
                  <c:v>-37</c:v>
                </c:pt>
                <c:pt idx="1346">
                  <c:v>-37</c:v>
                </c:pt>
                <c:pt idx="1347">
                  <c:v>-37</c:v>
                </c:pt>
                <c:pt idx="1348">
                  <c:v>-37</c:v>
                </c:pt>
                <c:pt idx="1349">
                  <c:v>-37</c:v>
                </c:pt>
                <c:pt idx="1350">
                  <c:v>-37</c:v>
                </c:pt>
                <c:pt idx="1351">
                  <c:v>-37</c:v>
                </c:pt>
                <c:pt idx="1352">
                  <c:v>-37</c:v>
                </c:pt>
                <c:pt idx="1353">
                  <c:v>-37</c:v>
                </c:pt>
                <c:pt idx="1354">
                  <c:v>-37</c:v>
                </c:pt>
                <c:pt idx="1355">
                  <c:v>-37</c:v>
                </c:pt>
                <c:pt idx="1356">
                  <c:v>-37</c:v>
                </c:pt>
                <c:pt idx="1357">
                  <c:v>-37</c:v>
                </c:pt>
                <c:pt idx="1358">
                  <c:v>-37</c:v>
                </c:pt>
                <c:pt idx="1359">
                  <c:v>-37</c:v>
                </c:pt>
                <c:pt idx="1360">
                  <c:v>-37</c:v>
                </c:pt>
                <c:pt idx="1361">
                  <c:v>-37</c:v>
                </c:pt>
                <c:pt idx="1362">
                  <c:v>-37</c:v>
                </c:pt>
                <c:pt idx="1363">
                  <c:v>-37</c:v>
                </c:pt>
                <c:pt idx="1364">
                  <c:v>-37</c:v>
                </c:pt>
                <c:pt idx="1365">
                  <c:v>-37</c:v>
                </c:pt>
                <c:pt idx="1366">
                  <c:v>-37</c:v>
                </c:pt>
                <c:pt idx="1367">
                  <c:v>-37</c:v>
                </c:pt>
                <c:pt idx="1368">
                  <c:v>-37</c:v>
                </c:pt>
                <c:pt idx="1369">
                  <c:v>-37</c:v>
                </c:pt>
                <c:pt idx="1370">
                  <c:v>-37</c:v>
                </c:pt>
                <c:pt idx="1371">
                  <c:v>-37</c:v>
                </c:pt>
                <c:pt idx="1372">
                  <c:v>-37</c:v>
                </c:pt>
                <c:pt idx="1373">
                  <c:v>-37</c:v>
                </c:pt>
                <c:pt idx="1374">
                  <c:v>-37</c:v>
                </c:pt>
                <c:pt idx="1375">
                  <c:v>-37</c:v>
                </c:pt>
                <c:pt idx="1376">
                  <c:v>-37</c:v>
                </c:pt>
                <c:pt idx="1377">
                  <c:v>-37</c:v>
                </c:pt>
                <c:pt idx="1378">
                  <c:v>-37</c:v>
                </c:pt>
                <c:pt idx="1379">
                  <c:v>-37</c:v>
                </c:pt>
                <c:pt idx="1380">
                  <c:v>-37</c:v>
                </c:pt>
                <c:pt idx="1381">
                  <c:v>-37</c:v>
                </c:pt>
                <c:pt idx="1382">
                  <c:v>-37</c:v>
                </c:pt>
                <c:pt idx="1383">
                  <c:v>-37</c:v>
                </c:pt>
                <c:pt idx="1384">
                  <c:v>-37</c:v>
                </c:pt>
                <c:pt idx="1385">
                  <c:v>-37</c:v>
                </c:pt>
                <c:pt idx="1386">
                  <c:v>-37</c:v>
                </c:pt>
                <c:pt idx="1387">
                  <c:v>-37</c:v>
                </c:pt>
                <c:pt idx="1388">
                  <c:v>-37</c:v>
                </c:pt>
                <c:pt idx="1389">
                  <c:v>-37</c:v>
                </c:pt>
                <c:pt idx="1390">
                  <c:v>-37</c:v>
                </c:pt>
                <c:pt idx="1391">
                  <c:v>-37</c:v>
                </c:pt>
                <c:pt idx="1392">
                  <c:v>-37</c:v>
                </c:pt>
                <c:pt idx="1393">
                  <c:v>-37</c:v>
                </c:pt>
                <c:pt idx="1394">
                  <c:v>-37</c:v>
                </c:pt>
                <c:pt idx="1395">
                  <c:v>-37</c:v>
                </c:pt>
                <c:pt idx="1396">
                  <c:v>-37</c:v>
                </c:pt>
                <c:pt idx="1397">
                  <c:v>-37</c:v>
                </c:pt>
                <c:pt idx="1398">
                  <c:v>-37</c:v>
                </c:pt>
                <c:pt idx="1399">
                  <c:v>-37</c:v>
                </c:pt>
                <c:pt idx="1400">
                  <c:v>-37</c:v>
                </c:pt>
                <c:pt idx="1401">
                  <c:v>-37</c:v>
                </c:pt>
                <c:pt idx="1402">
                  <c:v>-37</c:v>
                </c:pt>
                <c:pt idx="1403">
                  <c:v>-37</c:v>
                </c:pt>
                <c:pt idx="1404">
                  <c:v>-37</c:v>
                </c:pt>
                <c:pt idx="1405">
                  <c:v>-37</c:v>
                </c:pt>
                <c:pt idx="1406">
                  <c:v>-37</c:v>
                </c:pt>
                <c:pt idx="1407">
                  <c:v>-37</c:v>
                </c:pt>
                <c:pt idx="1408">
                  <c:v>-37</c:v>
                </c:pt>
                <c:pt idx="1409">
                  <c:v>-37</c:v>
                </c:pt>
                <c:pt idx="1410">
                  <c:v>-37</c:v>
                </c:pt>
                <c:pt idx="1411">
                  <c:v>-37</c:v>
                </c:pt>
                <c:pt idx="1412">
                  <c:v>-37</c:v>
                </c:pt>
                <c:pt idx="1413">
                  <c:v>-37</c:v>
                </c:pt>
                <c:pt idx="1414">
                  <c:v>-37</c:v>
                </c:pt>
                <c:pt idx="1415">
                  <c:v>-37</c:v>
                </c:pt>
                <c:pt idx="1416">
                  <c:v>-37</c:v>
                </c:pt>
                <c:pt idx="1417">
                  <c:v>-37</c:v>
                </c:pt>
                <c:pt idx="1418">
                  <c:v>-37</c:v>
                </c:pt>
                <c:pt idx="1419">
                  <c:v>-37</c:v>
                </c:pt>
                <c:pt idx="1420">
                  <c:v>-37</c:v>
                </c:pt>
                <c:pt idx="1421">
                  <c:v>-37</c:v>
                </c:pt>
                <c:pt idx="1422">
                  <c:v>-37</c:v>
                </c:pt>
                <c:pt idx="1423">
                  <c:v>-37</c:v>
                </c:pt>
                <c:pt idx="1424">
                  <c:v>-37</c:v>
                </c:pt>
                <c:pt idx="1425">
                  <c:v>-37</c:v>
                </c:pt>
                <c:pt idx="1426">
                  <c:v>-37</c:v>
                </c:pt>
                <c:pt idx="1427">
                  <c:v>-37</c:v>
                </c:pt>
                <c:pt idx="1428">
                  <c:v>-37</c:v>
                </c:pt>
                <c:pt idx="1429">
                  <c:v>-37</c:v>
                </c:pt>
                <c:pt idx="1430">
                  <c:v>-37</c:v>
                </c:pt>
                <c:pt idx="1431">
                  <c:v>-37</c:v>
                </c:pt>
                <c:pt idx="1432">
                  <c:v>-37</c:v>
                </c:pt>
                <c:pt idx="1433">
                  <c:v>-37</c:v>
                </c:pt>
                <c:pt idx="1434">
                  <c:v>-37</c:v>
                </c:pt>
                <c:pt idx="1435">
                  <c:v>-37</c:v>
                </c:pt>
                <c:pt idx="1436">
                  <c:v>-37</c:v>
                </c:pt>
                <c:pt idx="1437">
                  <c:v>-37</c:v>
                </c:pt>
                <c:pt idx="1438">
                  <c:v>-37</c:v>
                </c:pt>
                <c:pt idx="1439">
                  <c:v>-37</c:v>
                </c:pt>
                <c:pt idx="1440">
                  <c:v>-37</c:v>
                </c:pt>
                <c:pt idx="1441">
                  <c:v>-37</c:v>
                </c:pt>
                <c:pt idx="1442">
                  <c:v>-37</c:v>
                </c:pt>
                <c:pt idx="1443">
                  <c:v>-37</c:v>
                </c:pt>
                <c:pt idx="1444">
                  <c:v>-37</c:v>
                </c:pt>
                <c:pt idx="1445">
                  <c:v>-37</c:v>
                </c:pt>
                <c:pt idx="1446">
                  <c:v>-37</c:v>
                </c:pt>
                <c:pt idx="1447">
                  <c:v>-37</c:v>
                </c:pt>
                <c:pt idx="1448">
                  <c:v>-37</c:v>
                </c:pt>
                <c:pt idx="1449">
                  <c:v>-37</c:v>
                </c:pt>
                <c:pt idx="1450">
                  <c:v>-37</c:v>
                </c:pt>
                <c:pt idx="1451">
                  <c:v>-37</c:v>
                </c:pt>
                <c:pt idx="1452">
                  <c:v>-37</c:v>
                </c:pt>
                <c:pt idx="1453">
                  <c:v>-37</c:v>
                </c:pt>
                <c:pt idx="1454">
                  <c:v>-37</c:v>
                </c:pt>
                <c:pt idx="1455">
                  <c:v>-37</c:v>
                </c:pt>
                <c:pt idx="1456">
                  <c:v>-37</c:v>
                </c:pt>
                <c:pt idx="1457">
                  <c:v>-37</c:v>
                </c:pt>
                <c:pt idx="1458">
                  <c:v>-37</c:v>
                </c:pt>
                <c:pt idx="1459">
                  <c:v>-37</c:v>
                </c:pt>
                <c:pt idx="1460">
                  <c:v>-37</c:v>
                </c:pt>
                <c:pt idx="1461">
                  <c:v>-37</c:v>
                </c:pt>
                <c:pt idx="1462">
                  <c:v>-37</c:v>
                </c:pt>
                <c:pt idx="1463">
                  <c:v>-37</c:v>
                </c:pt>
                <c:pt idx="1464">
                  <c:v>-37</c:v>
                </c:pt>
                <c:pt idx="1465">
                  <c:v>-37</c:v>
                </c:pt>
                <c:pt idx="1466">
                  <c:v>-37</c:v>
                </c:pt>
                <c:pt idx="1467">
                  <c:v>-37</c:v>
                </c:pt>
                <c:pt idx="1468">
                  <c:v>-37</c:v>
                </c:pt>
                <c:pt idx="1469">
                  <c:v>-37</c:v>
                </c:pt>
                <c:pt idx="1470">
                  <c:v>-37</c:v>
                </c:pt>
                <c:pt idx="1471">
                  <c:v>-37</c:v>
                </c:pt>
                <c:pt idx="1472">
                  <c:v>-37</c:v>
                </c:pt>
                <c:pt idx="1473">
                  <c:v>-37</c:v>
                </c:pt>
                <c:pt idx="1474">
                  <c:v>-37</c:v>
                </c:pt>
                <c:pt idx="1475">
                  <c:v>-37</c:v>
                </c:pt>
                <c:pt idx="1476">
                  <c:v>-37</c:v>
                </c:pt>
                <c:pt idx="1477">
                  <c:v>-37</c:v>
                </c:pt>
                <c:pt idx="1478">
                  <c:v>-37</c:v>
                </c:pt>
                <c:pt idx="1479">
                  <c:v>-37</c:v>
                </c:pt>
                <c:pt idx="1480">
                  <c:v>-37</c:v>
                </c:pt>
                <c:pt idx="1481">
                  <c:v>-37</c:v>
                </c:pt>
                <c:pt idx="1482">
                  <c:v>-37</c:v>
                </c:pt>
                <c:pt idx="1483">
                  <c:v>-37</c:v>
                </c:pt>
                <c:pt idx="1484">
                  <c:v>-37</c:v>
                </c:pt>
                <c:pt idx="1485">
                  <c:v>-37</c:v>
                </c:pt>
                <c:pt idx="1486">
                  <c:v>-37</c:v>
                </c:pt>
                <c:pt idx="1487">
                  <c:v>-37</c:v>
                </c:pt>
                <c:pt idx="1488">
                  <c:v>-37</c:v>
                </c:pt>
                <c:pt idx="1489">
                  <c:v>-37</c:v>
                </c:pt>
                <c:pt idx="1490">
                  <c:v>-37</c:v>
                </c:pt>
                <c:pt idx="1491">
                  <c:v>-37</c:v>
                </c:pt>
                <c:pt idx="1492">
                  <c:v>-37</c:v>
                </c:pt>
                <c:pt idx="1493">
                  <c:v>-37</c:v>
                </c:pt>
                <c:pt idx="1494">
                  <c:v>-37</c:v>
                </c:pt>
                <c:pt idx="1495">
                  <c:v>-37</c:v>
                </c:pt>
                <c:pt idx="1496">
                  <c:v>-37</c:v>
                </c:pt>
                <c:pt idx="1497">
                  <c:v>-37</c:v>
                </c:pt>
                <c:pt idx="1498">
                  <c:v>-37</c:v>
                </c:pt>
                <c:pt idx="1499">
                  <c:v>-37</c:v>
                </c:pt>
                <c:pt idx="1500">
                  <c:v>-37</c:v>
                </c:pt>
                <c:pt idx="1501">
                  <c:v>-37</c:v>
                </c:pt>
                <c:pt idx="1502">
                  <c:v>-37</c:v>
                </c:pt>
                <c:pt idx="1503">
                  <c:v>-37</c:v>
                </c:pt>
                <c:pt idx="1504">
                  <c:v>-37</c:v>
                </c:pt>
                <c:pt idx="1505">
                  <c:v>-37</c:v>
                </c:pt>
                <c:pt idx="1506">
                  <c:v>-37</c:v>
                </c:pt>
                <c:pt idx="1507">
                  <c:v>-37</c:v>
                </c:pt>
                <c:pt idx="1508">
                  <c:v>-37</c:v>
                </c:pt>
                <c:pt idx="1509">
                  <c:v>-37</c:v>
                </c:pt>
                <c:pt idx="1510">
                  <c:v>-37</c:v>
                </c:pt>
                <c:pt idx="1511">
                  <c:v>-37</c:v>
                </c:pt>
                <c:pt idx="1512">
                  <c:v>-37</c:v>
                </c:pt>
                <c:pt idx="1513">
                  <c:v>-37</c:v>
                </c:pt>
                <c:pt idx="1514">
                  <c:v>-37</c:v>
                </c:pt>
                <c:pt idx="1515">
                  <c:v>-37</c:v>
                </c:pt>
                <c:pt idx="1516">
                  <c:v>-37</c:v>
                </c:pt>
                <c:pt idx="1517">
                  <c:v>-37</c:v>
                </c:pt>
                <c:pt idx="1518">
                  <c:v>-37</c:v>
                </c:pt>
                <c:pt idx="1519">
                  <c:v>-37</c:v>
                </c:pt>
                <c:pt idx="1520">
                  <c:v>-37</c:v>
                </c:pt>
                <c:pt idx="1521">
                  <c:v>-37</c:v>
                </c:pt>
                <c:pt idx="1522">
                  <c:v>-37</c:v>
                </c:pt>
                <c:pt idx="1523">
                  <c:v>-37</c:v>
                </c:pt>
                <c:pt idx="1524">
                  <c:v>-37</c:v>
                </c:pt>
                <c:pt idx="1525">
                  <c:v>-37</c:v>
                </c:pt>
                <c:pt idx="1526">
                  <c:v>-37</c:v>
                </c:pt>
                <c:pt idx="1527">
                  <c:v>-37</c:v>
                </c:pt>
                <c:pt idx="1528">
                  <c:v>-37</c:v>
                </c:pt>
                <c:pt idx="1529">
                  <c:v>-37</c:v>
                </c:pt>
                <c:pt idx="1530">
                  <c:v>-37</c:v>
                </c:pt>
                <c:pt idx="1531">
                  <c:v>-37</c:v>
                </c:pt>
                <c:pt idx="1532">
                  <c:v>-37</c:v>
                </c:pt>
                <c:pt idx="1533">
                  <c:v>-37</c:v>
                </c:pt>
                <c:pt idx="1534">
                  <c:v>-37</c:v>
                </c:pt>
                <c:pt idx="1535">
                  <c:v>-37</c:v>
                </c:pt>
                <c:pt idx="1536">
                  <c:v>-37</c:v>
                </c:pt>
                <c:pt idx="1537">
                  <c:v>-37</c:v>
                </c:pt>
                <c:pt idx="1538">
                  <c:v>-37</c:v>
                </c:pt>
                <c:pt idx="1539">
                  <c:v>-37</c:v>
                </c:pt>
                <c:pt idx="1540">
                  <c:v>-37</c:v>
                </c:pt>
                <c:pt idx="1541">
                  <c:v>-37</c:v>
                </c:pt>
                <c:pt idx="1542">
                  <c:v>-37</c:v>
                </c:pt>
                <c:pt idx="1543">
                  <c:v>-37</c:v>
                </c:pt>
                <c:pt idx="1544">
                  <c:v>-37</c:v>
                </c:pt>
                <c:pt idx="1545">
                  <c:v>-37</c:v>
                </c:pt>
                <c:pt idx="1546">
                  <c:v>-37</c:v>
                </c:pt>
                <c:pt idx="1547">
                  <c:v>-37</c:v>
                </c:pt>
                <c:pt idx="1548">
                  <c:v>-37</c:v>
                </c:pt>
                <c:pt idx="1549">
                  <c:v>-37</c:v>
                </c:pt>
                <c:pt idx="1550">
                  <c:v>-37</c:v>
                </c:pt>
                <c:pt idx="1551">
                  <c:v>-37</c:v>
                </c:pt>
                <c:pt idx="1552">
                  <c:v>-37</c:v>
                </c:pt>
                <c:pt idx="1553">
                  <c:v>-37</c:v>
                </c:pt>
                <c:pt idx="1554">
                  <c:v>-37</c:v>
                </c:pt>
                <c:pt idx="1555">
                  <c:v>-37</c:v>
                </c:pt>
                <c:pt idx="1556">
                  <c:v>-37</c:v>
                </c:pt>
                <c:pt idx="1557">
                  <c:v>-37</c:v>
                </c:pt>
                <c:pt idx="1558">
                  <c:v>-37</c:v>
                </c:pt>
                <c:pt idx="1559">
                  <c:v>-37</c:v>
                </c:pt>
                <c:pt idx="1560">
                  <c:v>-37</c:v>
                </c:pt>
                <c:pt idx="1561">
                  <c:v>-37</c:v>
                </c:pt>
                <c:pt idx="1562">
                  <c:v>-37</c:v>
                </c:pt>
                <c:pt idx="1563">
                  <c:v>-37</c:v>
                </c:pt>
                <c:pt idx="1564">
                  <c:v>-37</c:v>
                </c:pt>
                <c:pt idx="1565">
                  <c:v>-37</c:v>
                </c:pt>
                <c:pt idx="1566">
                  <c:v>-37</c:v>
                </c:pt>
                <c:pt idx="1567">
                  <c:v>-37</c:v>
                </c:pt>
                <c:pt idx="1568">
                  <c:v>-37</c:v>
                </c:pt>
                <c:pt idx="1569">
                  <c:v>-37</c:v>
                </c:pt>
                <c:pt idx="1570">
                  <c:v>-37</c:v>
                </c:pt>
                <c:pt idx="1571">
                  <c:v>-37</c:v>
                </c:pt>
                <c:pt idx="1572">
                  <c:v>-37</c:v>
                </c:pt>
                <c:pt idx="1573">
                  <c:v>-37</c:v>
                </c:pt>
                <c:pt idx="1574">
                  <c:v>-37</c:v>
                </c:pt>
                <c:pt idx="1575">
                  <c:v>-37</c:v>
                </c:pt>
                <c:pt idx="1576">
                  <c:v>-37</c:v>
                </c:pt>
                <c:pt idx="1577">
                  <c:v>-37</c:v>
                </c:pt>
                <c:pt idx="1578">
                  <c:v>-37</c:v>
                </c:pt>
                <c:pt idx="1579">
                  <c:v>-37</c:v>
                </c:pt>
                <c:pt idx="1580">
                  <c:v>-37</c:v>
                </c:pt>
                <c:pt idx="1581">
                  <c:v>-37</c:v>
                </c:pt>
                <c:pt idx="1582">
                  <c:v>-37</c:v>
                </c:pt>
                <c:pt idx="1583">
                  <c:v>-37</c:v>
                </c:pt>
                <c:pt idx="1584">
                  <c:v>-37</c:v>
                </c:pt>
                <c:pt idx="1585">
                  <c:v>-37</c:v>
                </c:pt>
                <c:pt idx="1586">
                  <c:v>-37</c:v>
                </c:pt>
                <c:pt idx="1587">
                  <c:v>-37</c:v>
                </c:pt>
                <c:pt idx="1588">
                  <c:v>-37</c:v>
                </c:pt>
                <c:pt idx="1589">
                  <c:v>-37</c:v>
                </c:pt>
                <c:pt idx="1590">
                  <c:v>-37</c:v>
                </c:pt>
                <c:pt idx="1591">
                  <c:v>-37</c:v>
                </c:pt>
                <c:pt idx="1592">
                  <c:v>-37</c:v>
                </c:pt>
                <c:pt idx="1593">
                  <c:v>-37</c:v>
                </c:pt>
                <c:pt idx="1594">
                  <c:v>-37</c:v>
                </c:pt>
                <c:pt idx="1595">
                  <c:v>-37</c:v>
                </c:pt>
                <c:pt idx="1596">
                  <c:v>-37</c:v>
                </c:pt>
                <c:pt idx="1597">
                  <c:v>-37</c:v>
                </c:pt>
                <c:pt idx="1598">
                  <c:v>-37</c:v>
                </c:pt>
                <c:pt idx="1599">
                  <c:v>-37</c:v>
                </c:pt>
                <c:pt idx="1600">
                  <c:v>-37</c:v>
                </c:pt>
                <c:pt idx="1601">
                  <c:v>-37</c:v>
                </c:pt>
                <c:pt idx="1602">
                  <c:v>-37</c:v>
                </c:pt>
                <c:pt idx="1603">
                  <c:v>-37</c:v>
                </c:pt>
                <c:pt idx="1604">
                  <c:v>-37</c:v>
                </c:pt>
                <c:pt idx="1605">
                  <c:v>-37</c:v>
                </c:pt>
                <c:pt idx="1606">
                  <c:v>-37</c:v>
                </c:pt>
                <c:pt idx="1607">
                  <c:v>-37</c:v>
                </c:pt>
                <c:pt idx="1608">
                  <c:v>-37</c:v>
                </c:pt>
                <c:pt idx="1609">
                  <c:v>-37</c:v>
                </c:pt>
                <c:pt idx="1610">
                  <c:v>-37</c:v>
                </c:pt>
                <c:pt idx="1611">
                  <c:v>-37</c:v>
                </c:pt>
                <c:pt idx="1612">
                  <c:v>-37</c:v>
                </c:pt>
                <c:pt idx="1613">
                  <c:v>-37</c:v>
                </c:pt>
                <c:pt idx="1614">
                  <c:v>-37</c:v>
                </c:pt>
                <c:pt idx="1615">
                  <c:v>-37</c:v>
                </c:pt>
                <c:pt idx="1616">
                  <c:v>-37</c:v>
                </c:pt>
                <c:pt idx="1617">
                  <c:v>-37</c:v>
                </c:pt>
                <c:pt idx="1618">
                  <c:v>-37</c:v>
                </c:pt>
                <c:pt idx="1619">
                  <c:v>-37</c:v>
                </c:pt>
                <c:pt idx="1620">
                  <c:v>-37</c:v>
                </c:pt>
                <c:pt idx="1621">
                  <c:v>-37</c:v>
                </c:pt>
                <c:pt idx="1622">
                  <c:v>-37</c:v>
                </c:pt>
                <c:pt idx="1623">
                  <c:v>-37</c:v>
                </c:pt>
                <c:pt idx="1624">
                  <c:v>-37</c:v>
                </c:pt>
                <c:pt idx="1625">
                  <c:v>-37</c:v>
                </c:pt>
                <c:pt idx="1626">
                  <c:v>-37</c:v>
                </c:pt>
                <c:pt idx="1627">
                  <c:v>-37</c:v>
                </c:pt>
                <c:pt idx="1628">
                  <c:v>-37</c:v>
                </c:pt>
                <c:pt idx="1629">
                  <c:v>-37</c:v>
                </c:pt>
                <c:pt idx="1630">
                  <c:v>-37</c:v>
                </c:pt>
                <c:pt idx="1631">
                  <c:v>-37</c:v>
                </c:pt>
                <c:pt idx="1632">
                  <c:v>-37</c:v>
                </c:pt>
                <c:pt idx="1633">
                  <c:v>-37</c:v>
                </c:pt>
                <c:pt idx="1634">
                  <c:v>-37</c:v>
                </c:pt>
                <c:pt idx="1635">
                  <c:v>-37</c:v>
                </c:pt>
                <c:pt idx="1636">
                  <c:v>-37</c:v>
                </c:pt>
                <c:pt idx="1637">
                  <c:v>-37</c:v>
                </c:pt>
                <c:pt idx="1638">
                  <c:v>-37</c:v>
                </c:pt>
                <c:pt idx="1639">
                  <c:v>-37</c:v>
                </c:pt>
                <c:pt idx="1640">
                  <c:v>-37</c:v>
                </c:pt>
                <c:pt idx="1641">
                  <c:v>-37</c:v>
                </c:pt>
                <c:pt idx="1642">
                  <c:v>-37</c:v>
                </c:pt>
                <c:pt idx="1643">
                  <c:v>-37</c:v>
                </c:pt>
                <c:pt idx="1644">
                  <c:v>-37</c:v>
                </c:pt>
                <c:pt idx="1645">
                  <c:v>-37</c:v>
                </c:pt>
                <c:pt idx="1646">
                  <c:v>-37</c:v>
                </c:pt>
                <c:pt idx="1647">
                  <c:v>-37</c:v>
                </c:pt>
                <c:pt idx="1648">
                  <c:v>-37</c:v>
                </c:pt>
                <c:pt idx="1649">
                  <c:v>-37</c:v>
                </c:pt>
                <c:pt idx="1650">
                  <c:v>-37</c:v>
                </c:pt>
                <c:pt idx="1651">
                  <c:v>-37</c:v>
                </c:pt>
                <c:pt idx="1652">
                  <c:v>-37</c:v>
                </c:pt>
                <c:pt idx="1653">
                  <c:v>-37</c:v>
                </c:pt>
                <c:pt idx="1654">
                  <c:v>-37</c:v>
                </c:pt>
                <c:pt idx="1655">
                  <c:v>-37</c:v>
                </c:pt>
                <c:pt idx="1656">
                  <c:v>-37</c:v>
                </c:pt>
                <c:pt idx="1657">
                  <c:v>-37</c:v>
                </c:pt>
                <c:pt idx="1658">
                  <c:v>-37</c:v>
                </c:pt>
                <c:pt idx="1659">
                  <c:v>-37</c:v>
                </c:pt>
                <c:pt idx="1660">
                  <c:v>-37</c:v>
                </c:pt>
                <c:pt idx="1661">
                  <c:v>-37</c:v>
                </c:pt>
                <c:pt idx="1662">
                  <c:v>-37</c:v>
                </c:pt>
                <c:pt idx="1663">
                  <c:v>-37</c:v>
                </c:pt>
                <c:pt idx="1664">
                  <c:v>-37</c:v>
                </c:pt>
                <c:pt idx="1665">
                  <c:v>-37</c:v>
                </c:pt>
                <c:pt idx="1666">
                  <c:v>-37</c:v>
                </c:pt>
                <c:pt idx="1667">
                  <c:v>-37</c:v>
                </c:pt>
                <c:pt idx="1668">
                  <c:v>-37</c:v>
                </c:pt>
                <c:pt idx="1669">
                  <c:v>-37</c:v>
                </c:pt>
                <c:pt idx="1670">
                  <c:v>-37</c:v>
                </c:pt>
                <c:pt idx="1671">
                  <c:v>-37</c:v>
                </c:pt>
                <c:pt idx="1672">
                  <c:v>-37</c:v>
                </c:pt>
                <c:pt idx="1673">
                  <c:v>-37</c:v>
                </c:pt>
                <c:pt idx="1674">
                  <c:v>-37</c:v>
                </c:pt>
                <c:pt idx="1675">
                  <c:v>-37</c:v>
                </c:pt>
                <c:pt idx="1676">
                  <c:v>-37</c:v>
                </c:pt>
                <c:pt idx="1677">
                  <c:v>-37</c:v>
                </c:pt>
                <c:pt idx="1678">
                  <c:v>-37</c:v>
                </c:pt>
                <c:pt idx="1679">
                  <c:v>-37</c:v>
                </c:pt>
                <c:pt idx="1680">
                  <c:v>-37</c:v>
                </c:pt>
                <c:pt idx="1681">
                  <c:v>-37</c:v>
                </c:pt>
                <c:pt idx="1682">
                  <c:v>-37</c:v>
                </c:pt>
                <c:pt idx="1683">
                  <c:v>-37</c:v>
                </c:pt>
                <c:pt idx="1684">
                  <c:v>-37</c:v>
                </c:pt>
                <c:pt idx="1685">
                  <c:v>-37</c:v>
                </c:pt>
                <c:pt idx="1686">
                  <c:v>-37</c:v>
                </c:pt>
                <c:pt idx="1687">
                  <c:v>-37</c:v>
                </c:pt>
                <c:pt idx="1688">
                  <c:v>-37</c:v>
                </c:pt>
                <c:pt idx="1689">
                  <c:v>-37</c:v>
                </c:pt>
                <c:pt idx="1690">
                  <c:v>-37</c:v>
                </c:pt>
                <c:pt idx="1691">
                  <c:v>-37</c:v>
                </c:pt>
                <c:pt idx="1692">
                  <c:v>-37</c:v>
                </c:pt>
                <c:pt idx="1693">
                  <c:v>-37</c:v>
                </c:pt>
                <c:pt idx="1694">
                  <c:v>-37</c:v>
                </c:pt>
                <c:pt idx="1695">
                  <c:v>-37</c:v>
                </c:pt>
                <c:pt idx="1696">
                  <c:v>-37</c:v>
                </c:pt>
                <c:pt idx="1697">
                  <c:v>-37</c:v>
                </c:pt>
                <c:pt idx="1698">
                  <c:v>-37</c:v>
                </c:pt>
                <c:pt idx="1699">
                  <c:v>-37</c:v>
                </c:pt>
                <c:pt idx="1700">
                  <c:v>-37</c:v>
                </c:pt>
                <c:pt idx="1701">
                  <c:v>-37</c:v>
                </c:pt>
                <c:pt idx="1702">
                  <c:v>-37</c:v>
                </c:pt>
                <c:pt idx="1703">
                  <c:v>-37</c:v>
                </c:pt>
                <c:pt idx="1704">
                  <c:v>-37</c:v>
                </c:pt>
                <c:pt idx="1705">
                  <c:v>-37</c:v>
                </c:pt>
                <c:pt idx="1706">
                  <c:v>-37</c:v>
                </c:pt>
                <c:pt idx="1707">
                  <c:v>-37</c:v>
                </c:pt>
                <c:pt idx="1708">
                  <c:v>-37</c:v>
                </c:pt>
                <c:pt idx="1709">
                  <c:v>-37</c:v>
                </c:pt>
                <c:pt idx="1710">
                  <c:v>-37</c:v>
                </c:pt>
                <c:pt idx="1711">
                  <c:v>-37</c:v>
                </c:pt>
                <c:pt idx="1712">
                  <c:v>-37</c:v>
                </c:pt>
                <c:pt idx="1713">
                  <c:v>-37</c:v>
                </c:pt>
                <c:pt idx="1714">
                  <c:v>-37</c:v>
                </c:pt>
                <c:pt idx="1715">
                  <c:v>-37</c:v>
                </c:pt>
                <c:pt idx="1716">
                  <c:v>-37</c:v>
                </c:pt>
                <c:pt idx="1717">
                  <c:v>-37</c:v>
                </c:pt>
                <c:pt idx="1718">
                  <c:v>-37</c:v>
                </c:pt>
                <c:pt idx="1719">
                  <c:v>-37</c:v>
                </c:pt>
                <c:pt idx="1720">
                  <c:v>-37</c:v>
                </c:pt>
                <c:pt idx="1721">
                  <c:v>-37</c:v>
                </c:pt>
                <c:pt idx="1722">
                  <c:v>-37</c:v>
                </c:pt>
                <c:pt idx="1723">
                  <c:v>-37</c:v>
                </c:pt>
                <c:pt idx="1724">
                  <c:v>-37</c:v>
                </c:pt>
                <c:pt idx="1725">
                  <c:v>-37</c:v>
                </c:pt>
                <c:pt idx="1726">
                  <c:v>-37</c:v>
                </c:pt>
                <c:pt idx="1727">
                  <c:v>-37</c:v>
                </c:pt>
                <c:pt idx="1728">
                  <c:v>-37</c:v>
                </c:pt>
                <c:pt idx="1729">
                  <c:v>-37</c:v>
                </c:pt>
                <c:pt idx="1730">
                  <c:v>-37</c:v>
                </c:pt>
                <c:pt idx="1731">
                  <c:v>-37</c:v>
                </c:pt>
                <c:pt idx="1732">
                  <c:v>-37</c:v>
                </c:pt>
                <c:pt idx="1733">
                  <c:v>-37</c:v>
                </c:pt>
                <c:pt idx="1734">
                  <c:v>-37</c:v>
                </c:pt>
                <c:pt idx="1735">
                  <c:v>-37</c:v>
                </c:pt>
                <c:pt idx="1736">
                  <c:v>-37</c:v>
                </c:pt>
                <c:pt idx="1737">
                  <c:v>-37</c:v>
                </c:pt>
                <c:pt idx="1738">
                  <c:v>-37</c:v>
                </c:pt>
                <c:pt idx="1739">
                  <c:v>-37</c:v>
                </c:pt>
                <c:pt idx="1740">
                  <c:v>-37</c:v>
                </c:pt>
                <c:pt idx="1741">
                  <c:v>-37</c:v>
                </c:pt>
                <c:pt idx="1742">
                  <c:v>-37</c:v>
                </c:pt>
                <c:pt idx="1743">
                  <c:v>-37</c:v>
                </c:pt>
                <c:pt idx="1744">
                  <c:v>-37</c:v>
                </c:pt>
                <c:pt idx="1745">
                  <c:v>-37</c:v>
                </c:pt>
                <c:pt idx="1746">
                  <c:v>-37</c:v>
                </c:pt>
                <c:pt idx="1747">
                  <c:v>-37</c:v>
                </c:pt>
                <c:pt idx="1748">
                  <c:v>-37</c:v>
                </c:pt>
                <c:pt idx="1749">
                  <c:v>-37</c:v>
                </c:pt>
                <c:pt idx="1750">
                  <c:v>-37</c:v>
                </c:pt>
                <c:pt idx="1751">
                  <c:v>-37</c:v>
                </c:pt>
                <c:pt idx="1752">
                  <c:v>-37</c:v>
                </c:pt>
                <c:pt idx="1753">
                  <c:v>-37</c:v>
                </c:pt>
                <c:pt idx="1754">
                  <c:v>-37</c:v>
                </c:pt>
                <c:pt idx="1755">
                  <c:v>-37</c:v>
                </c:pt>
                <c:pt idx="1756">
                  <c:v>-37</c:v>
                </c:pt>
                <c:pt idx="1757">
                  <c:v>-37</c:v>
                </c:pt>
                <c:pt idx="1758">
                  <c:v>-37</c:v>
                </c:pt>
                <c:pt idx="1759">
                  <c:v>-37</c:v>
                </c:pt>
                <c:pt idx="1760">
                  <c:v>-37</c:v>
                </c:pt>
                <c:pt idx="1761">
                  <c:v>-37</c:v>
                </c:pt>
                <c:pt idx="1762">
                  <c:v>-37</c:v>
                </c:pt>
                <c:pt idx="1763">
                  <c:v>-37</c:v>
                </c:pt>
                <c:pt idx="1764">
                  <c:v>-37</c:v>
                </c:pt>
                <c:pt idx="1765">
                  <c:v>-37</c:v>
                </c:pt>
                <c:pt idx="1766">
                  <c:v>-37</c:v>
                </c:pt>
                <c:pt idx="1767">
                  <c:v>-37</c:v>
                </c:pt>
                <c:pt idx="1768">
                  <c:v>-37</c:v>
                </c:pt>
                <c:pt idx="1769">
                  <c:v>-37</c:v>
                </c:pt>
                <c:pt idx="1770">
                  <c:v>-37</c:v>
                </c:pt>
                <c:pt idx="1771">
                  <c:v>-37</c:v>
                </c:pt>
                <c:pt idx="1772">
                  <c:v>-37</c:v>
                </c:pt>
                <c:pt idx="1773">
                  <c:v>-37</c:v>
                </c:pt>
                <c:pt idx="1774">
                  <c:v>-37</c:v>
                </c:pt>
                <c:pt idx="1775">
                  <c:v>-37</c:v>
                </c:pt>
                <c:pt idx="1776">
                  <c:v>-37</c:v>
                </c:pt>
                <c:pt idx="1777">
                  <c:v>-37</c:v>
                </c:pt>
                <c:pt idx="1778">
                  <c:v>-37</c:v>
                </c:pt>
                <c:pt idx="1779">
                  <c:v>-37</c:v>
                </c:pt>
                <c:pt idx="1780">
                  <c:v>-37</c:v>
                </c:pt>
                <c:pt idx="1781">
                  <c:v>-37</c:v>
                </c:pt>
                <c:pt idx="1782">
                  <c:v>-37</c:v>
                </c:pt>
                <c:pt idx="1783">
                  <c:v>-37</c:v>
                </c:pt>
                <c:pt idx="1784">
                  <c:v>-37</c:v>
                </c:pt>
                <c:pt idx="1785">
                  <c:v>-37</c:v>
                </c:pt>
                <c:pt idx="1786">
                  <c:v>-37</c:v>
                </c:pt>
                <c:pt idx="1787">
                  <c:v>-37</c:v>
                </c:pt>
                <c:pt idx="1788">
                  <c:v>-37</c:v>
                </c:pt>
                <c:pt idx="1789">
                  <c:v>-37</c:v>
                </c:pt>
                <c:pt idx="1790">
                  <c:v>-37</c:v>
                </c:pt>
                <c:pt idx="1791">
                  <c:v>-37</c:v>
                </c:pt>
                <c:pt idx="1792">
                  <c:v>-37</c:v>
                </c:pt>
                <c:pt idx="1793">
                  <c:v>-37</c:v>
                </c:pt>
                <c:pt idx="1794">
                  <c:v>-37</c:v>
                </c:pt>
                <c:pt idx="1795">
                  <c:v>-37</c:v>
                </c:pt>
                <c:pt idx="1796">
                  <c:v>-37</c:v>
                </c:pt>
                <c:pt idx="1797">
                  <c:v>-37</c:v>
                </c:pt>
                <c:pt idx="1798">
                  <c:v>-37</c:v>
                </c:pt>
                <c:pt idx="1799">
                  <c:v>-37</c:v>
                </c:pt>
                <c:pt idx="1800">
                  <c:v>-37</c:v>
                </c:pt>
                <c:pt idx="1801">
                  <c:v>-37</c:v>
                </c:pt>
                <c:pt idx="1802">
                  <c:v>-37</c:v>
                </c:pt>
                <c:pt idx="1803">
                  <c:v>-37</c:v>
                </c:pt>
                <c:pt idx="1804">
                  <c:v>-37</c:v>
                </c:pt>
                <c:pt idx="1805">
                  <c:v>-37</c:v>
                </c:pt>
                <c:pt idx="1806">
                  <c:v>-37</c:v>
                </c:pt>
                <c:pt idx="1807">
                  <c:v>-37</c:v>
                </c:pt>
                <c:pt idx="1808">
                  <c:v>-37</c:v>
                </c:pt>
                <c:pt idx="1809">
                  <c:v>-37</c:v>
                </c:pt>
                <c:pt idx="1810">
                  <c:v>-37</c:v>
                </c:pt>
                <c:pt idx="1811">
                  <c:v>-37</c:v>
                </c:pt>
                <c:pt idx="1812">
                  <c:v>-37</c:v>
                </c:pt>
                <c:pt idx="1813">
                  <c:v>-37</c:v>
                </c:pt>
                <c:pt idx="1814">
                  <c:v>-37</c:v>
                </c:pt>
                <c:pt idx="1815">
                  <c:v>-37</c:v>
                </c:pt>
                <c:pt idx="1816">
                  <c:v>-37</c:v>
                </c:pt>
                <c:pt idx="1817">
                  <c:v>-37</c:v>
                </c:pt>
                <c:pt idx="1818">
                  <c:v>-37</c:v>
                </c:pt>
                <c:pt idx="1819">
                  <c:v>-37</c:v>
                </c:pt>
                <c:pt idx="1820">
                  <c:v>-37</c:v>
                </c:pt>
                <c:pt idx="1821">
                  <c:v>-37</c:v>
                </c:pt>
                <c:pt idx="1822">
                  <c:v>-37</c:v>
                </c:pt>
                <c:pt idx="1823">
                  <c:v>-37</c:v>
                </c:pt>
                <c:pt idx="1824">
                  <c:v>-37</c:v>
                </c:pt>
                <c:pt idx="1825">
                  <c:v>-37</c:v>
                </c:pt>
                <c:pt idx="1826">
                  <c:v>-37</c:v>
                </c:pt>
                <c:pt idx="1827">
                  <c:v>-37</c:v>
                </c:pt>
                <c:pt idx="1828">
                  <c:v>-37</c:v>
                </c:pt>
                <c:pt idx="1829">
                  <c:v>-37</c:v>
                </c:pt>
                <c:pt idx="1830">
                  <c:v>-37</c:v>
                </c:pt>
                <c:pt idx="1831">
                  <c:v>-37</c:v>
                </c:pt>
                <c:pt idx="1832">
                  <c:v>-37</c:v>
                </c:pt>
                <c:pt idx="1833">
                  <c:v>-37</c:v>
                </c:pt>
                <c:pt idx="1834">
                  <c:v>-37</c:v>
                </c:pt>
                <c:pt idx="1835">
                  <c:v>-37</c:v>
                </c:pt>
                <c:pt idx="1836">
                  <c:v>-37</c:v>
                </c:pt>
                <c:pt idx="1837">
                  <c:v>-37</c:v>
                </c:pt>
                <c:pt idx="1838">
                  <c:v>-37</c:v>
                </c:pt>
                <c:pt idx="1839">
                  <c:v>-37</c:v>
                </c:pt>
                <c:pt idx="1840">
                  <c:v>-37</c:v>
                </c:pt>
                <c:pt idx="1841">
                  <c:v>-37</c:v>
                </c:pt>
                <c:pt idx="1842">
                  <c:v>-37</c:v>
                </c:pt>
                <c:pt idx="1843">
                  <c:v>-37</c:v>
                </c:pt>
                <c:pt idx="1844">
                  <c:v>-37</c:v>
                </c:pt>
                <c:pt idx="1845">
                  <c:v>-37</c:v>
                </c:pt>
                <c:pt idx="1846">
                  <c:v>-37</c:v>
                </c:pt>
                <c:pt idx="1847">
                  <c:v>-37</c:v>
                </c:pt>
                <c:pt idx="1848">
                  <c:v>-37</c:v>
                </c:pt>
                <c:pt idx="1849">
                  <c:v>-37</c:v>
                </c:pt>
                <c:pt idx="1850">
                  <c:v>-37</c:v>
                </c:pt>
                <c:pt idx="1851">
                  <c:v>-37</c:v>
                </c:pt>
                <c:pt idx="1852">
                  <c:v>-37</c:v>
                </c:pt>
                <c:pt idx="1853">
                  <c:v>-37</c:v>
                </c:pt>
                <c:pt idx="1854">
                  <c:v>-37</c:v>
                </c:pt>
                <c:pt idx="1855">
                  <c:v>-37</c:v>
                </c:pt>
                <c:pt idx="1856">
                  <c:v>-37</c:v>
                </c:pt>
                <c:pt idx="1857">
                  <c:v>-37</c:v>
                </c:pt>
                <c:pt idx="1858">
                  <c:v>-37</c:v>
                </c:pt>
                <c:pt idx="1859">
                  <c:v>-37</c:v>
                </c:pt>
                <c:pt idx="1860">
                  <c:v>-37</c:v>
                </c:pt>
                <c:pt idx="1861">
                  <c:v>-37</c:v>
                </c:pt>
                <c:pt idx="1862">
                  <c:v>-37</c:v>
                </c:pt>
                <c:pt idx="1863">
                  <c:v>-37</c:v>
                </c:pt>
                <c:pt idx="1864">
                  <c:v>-37</c:v>
                </c:pt>
                <c:pt idx="1865">
                  <c:v>-37</c:v>
                </c:pt>
                <c:pt idx="1866">
                  <c:v>-37</c:v>
                </c:pt>
                <c:pt idx="1867">
                  <c:v>-37</c:v>
                </c:pt>
                <c:pt idx="1868">
                  <c:v>-37</c:v>
                </c:pt>
                <c:pt idx="1869">
                  <c:v>-37</c:v>
                </c:pt>
                <c:pt idx="1870">
                  <c:v>-37</c:v>
                </c:pt>
                <c:pt idx="1871">
                  <c:v>-37</c:v>
                </c:pt>
                <c:pt idx="1872">
                  <c:v>-37</c:v>
                </c:pt>
                <c:pt idx="1873">
                  <c:v>-37</c:v>
                </c:pt>
                <c:pt idx="1874">
                  <c:v>-37</c:v>
                </c:pt>
                <c:pt idx="1875">
                  <c:v>-37</c:v>
                </c:pt>
                <c:pt idx="1876">
                  <c:v>-37</c:v>
                </c:pt>
                <c:pt idx="1877">
                  <c:v>-37</c:v>
                </c:pt>
                <c:pt idx="1878">
                  <c:v>-37</c:v>
                </c:pt>
                <c:pt idx="1879">
                  <c:v>-37</c:v>
                </c:pt>
                <c:pt idx="1880">
                  <c:v>-37</c:v>
                </c:pt>
                <c:pt idx="1881">
                  <c:v>-37</c:v>
                </c:pt>
                <c:pt idx="1882">
                  <c:v>-37</c:v>
                </c:pt>
                <c:pt idx="1883">
                  <c:v>-37</c:v>
                </c:pt>
                <c:pt idx="1884">
                  <c:v>-37</c:v>
                </c:pt>
                <c:pt idx="1885">
                  <c:v>-37</c:v>
                </c:pt>
                <c:pt idx="1886">
                  <c:v>-37</c:v>
                </c:pt>
                <c:pt idx="1887">
                  <c:v>-37</c:v>
                </c:pt>
                <c:pt idx="1888">
                  <c:v>-37</c:v>
                </c:pt>
                <c:pt idx="1889">
                  <c:v>-37</c:v>
                </c:pt>
                <c:pt idx="1890">
                  <c:v>-37</c:v>
                </c:pt>
                <c:pt idx="1891">
                  <c:v>-37</c:v>
                </c:pt>
                <c:pt idx="1892">
                  <c:v>-37</c:v>
                </c:pt>
                <c:pt idx="1893">
                  <c:v>-37</c:v>
                </c:pt>
                <c:pt idx="1894">
                  <c:v>-37</c:v>
                </c:pt>
                <c:pt idx="1895">
                  <c:v>-37</c:v>
                </c:pt>
                <c:pt idx="1896">
                  <c:v>-37</c:v>
                </c:pt>
                <c:pt idx="1897">
                  <c:v>-37</c:v>
                </c:pt>
                <c:pt idx="1898">
                  <c:v>-37</c:v>
                </c:pt>
                <c:pt idx="1899">
                  <c:v>-37</c:v>
                </c:pt>
                <c:pt idx="1900">
                  <c:v>-37</c:v>
                </c:pt>
                <c:pt idx="1901">
                  <c:v>-37</c:v>
                </c:pt>
                <c:pt idx="1902">
                  <c:v>-37</c:v>
                </c:pt>
                <c:pt idx="1903">
                  <c:v>-37</c:v>
                </c:pt>
                <c:pt idx="1904">
                  <c:v>-37</c:v>
                </c:pt>
                <c:pt idx="1905">
                  <c:v>-37</c:v>
                </c:pt>
                <c:pt idx="1906">
                  <c:v>-37</c:v>
                </c:pt>
                <c:pt idx="1907">
                  <c:v>-37</c:v>
                </c:pt>
                <c:pt idx="1908">
                  <c:v>-37</c:v>
                </c:pt>
                <c:pt idx="1909">
                  <c:v>-37</c:v>
                </c:pt>
                <c:pt idx="1910">
                  <c:v>-37</c:v>
                </c:pt>
                <c:pt idx="1911">
                  <c:v>-37</c:v>
                </c:pt>
                <c:pt idx="1912">
                  <c:v>-37</c:v>
                </c:pt>
                <c:pt idx="1913">
                  <c:v>-37</c:v>
                </c:pt>
                <c:pt idx="1914">
                  <c:v>-37</c:v>
                </c:pt>
                <c:pt idx="1915">
                  <c:v>-37</c:v>
                </c:pt>
                <c:pt idx="1916">
                  <c:v>-37</c:v>
                </c:pt>
                <c:pt idx="1917">
                  <c:v>-37</c:v>
                </c:pt>
                <c:pt idx="1918">
                  <c:v>-37</c:v>
                </c:pt>
                <c:pt idx="1919">
                  <c:v>-37</c:v>
                </c:pt>
                <c:pt idx="1920">
                  <c:v>-37</c:v>
                </c:pt>
                <c:pt idx="1921">
                  <c:v>-37</c:v>
                </c:pt>
                <c:pt idx="1922">
                  <c:v>-37</c:v>
                </c:pt>
                <c:pt idx="1923">
                  <c:v>-37</c:v>
                </c:pt>
                <c:pt idx="1924">
                  <c:v>-37</c:v>
                </c:pt>
                <c:pt idx="1925">
                  <c:v>-37</c:v>
                </c:pt>
                <c:pt idx="1926">
                  <c:v>-37</c:v>
                </c:pt>
                <c:pt idx="1927">
                  <c:v>-37</c:v>
                </c:pt>
                <c:pt idx="1928">
                  <c:v>-37</c:v>
                </c:pt>
                <c:pt idx="1929">
                  <c:v>-37</c:v>
                </c:pt>
                <c:pt idx="1930">
                  <c:v>-37</c:v>
                </c:pt>
                <c:pt idx="1931">
                  <c:v>-37</c:v>
                </c:pt>
                <c:pt idx="1932">
                  <c:v>-37</c:v>
                </c:pt>
                <c:pt idx="1933">
                  <c:v>-37</c:v>
                </c:pt>
                <c:pt idx="1934">
                  <c:v>-37</c:v>
                </c:pt>
                <c:pt idx="1935">
                  <c:v>-37</c:v>
                </c:pt>
                <c:pt idx="1936">
                  <c:v>-37</c:v>
                </c:pt>
                <c:pt idx="1937">
                  <c:v>-37</c:v>
                </c:pt>
                <c:pt idx="1938">
                  <c:v>-37</c:v>
                </c:pt>
                <c:pt idx="1939">
                  <c:v>-37</c:v>
                </c:pt>
                <c:pt idx="1940">
                  <c:v>-37</c:v>
                </c:pt>
                <c:pt idx="1941">
                  <c:v>-37</c:v>
                </c:pt>
                <c:pt idx="1942">
                  <c:v>-37</c:v>
                </c:pt>
                <c:pt idx="1943">
                  <c:v>-37</c:v>
                </c:pt>
                <c:pt idx="1944">
                  <c:v>-37</c:v>
                </c:pt>
                <c:pt idx="1945">
                  <c:v>-37</c:v>
                </c:pt>
                <c:pt idx="1946">
                  <c:v>-37</c:v>
                </c:pt>
                <c:pt idx="1947">
                  <c:v>-37</c:v>
                </c:pt>
                <c:pt idx="1948">
                  <c:v>-37</c:v>
                </c:pt>
                <c:pt idx="1949">
                  <c:v>-37</c:v>
                </c:pt>
                <c:pt idx="1950">
                  <c:v>-37</c:v>
                </c:pt>
                <c:pt idx="1951">
                  <c:v>-37</c:v>
                </c:pt>
                <c:pt idx="1952">
                  <c:v>-37</c:v>
                </c:pt>
                <c:pt idx="1953">
                  <c:v>-37</c:v>
                </c:pt>
                <c:pt idx="1954">
                  <c:v>-37</c:v>
                </c:pt>
                <c:pt idx="1955">
                  <c:v>-37</c:v>
                </c:pt>
                <c:pt idx="1956">
                  <c:v>-37</c:v>
                </c:pt>
                <c:pt idx="1957">
                  <c:v>-37</c:v>
                </c:pt>
                <c:pt idx="1958">
                  <c:v>-37</c:v>
                </c:pt>
                <c:pt idx="1959">
                  <c:v>-37</c:v>
                </c:pt>
                <c:pt idx="1960">
                  <c:v>-37</c:v>
                </c:pt>
                <c:pt idx="1961">
                  <c:v>-37</c:v>
                </c:pt>
                <c:pt idx="1962">
                  <c:v>-37</c:v>
                </c:pt>
                <c:pt idx="1963">
                  <c:v>-37</c:v>
                </c:pt>
                <c:pt idx="1964">
                  <c:v>-37</c:v>
                </c:pt>
                <c:pt idx="1965">
                  <c:v>-37</c:v>
                </c:pt>
                <c:pt idx="1966">
                  <c:v>-37</c:v>
                </c:pt>
                <c:pt idx="1967">
                  <c:v>-37</c:v>
                </c:pt>
                <c:pt idx="1968">
                  <c:v>-37</c:v>
                </c:pt>
                <c:pt idx="1969">
                  <c:v>-37</c:v>
                </c:pt>
                <c:pt idx="1970">
                  <c:v>-37</c:v>
                </c:pt>
                <c:pt idx="1971">
                  <c:v>-37</c:v>
                </c:pt>
                <c:pt idx="1972">
                  <c:v>-37</c:v>
                </c:pt>
                <c:pt idx="1973">
                  <c:v>-37</c:v>
                </c:pt>
                <c:pt idx="1974">
                  <c:v>-37</c:v>
                </c:pt>
                <c:pt idx="1975">
                  <c:v>-37</c:v>
                </c:pt>
                <c:pt idx="1976">
                  <c:v>-37</c:v>
                </c:pt>
                <c:pt idx="1977">
                  <c:v>-37</c:v>
                </c:pt>
                <c:pt idx="1978">
                  <c:v>-37</c:v>
                </c:pt>
                <c:pt idx="1979">
                  <c:v>-37</c:v>
                </c:pt>
                <c:pt idx="1980">
                  <c:v>-37</c:v>
                </c:pt>
                <c:pt idx="1981">
                  <c:v>-37</c:v>
                </c:pt>
                <c:pt idx="1982">
                  <c:v>-37</c:v>
                </c:pt>
                <c:pt idx="1983">
                  <c:v>-37</c:v>
                </c:pt>
                <c:pt idx="1984">
                  <c:v>-37</c:v>
                </c:pt>
                <c:pt idx="1985">
                  <c:v>-37</c:v>
                </c:pt>
                <c:pt idx="1986">
                  <c:v>-37</c:v>
                </c:pt>
                <c:pt idx="1987">
                  <c:v>-37</c:v>
                </c:pt>
                <c:pt idx="1988">
                  <c:v>-37</c:v>
                </c:pt>
                <c:pt idx="1989">
                  <c:v>-37</c:v>
                </c:pt>
                <c:pt idx="1990">
                  <c:v>-37</c:v>
                </c:pt>
                <c:pt idx="1991">
                  <c:v>-37</c:v>
                </c:pt>
                <c:pt idx="1992">
                  <c:v>-37</c:v>
                </c:pt>
                <c:pt idx="1993">
                  <c:v>-37</c:v>
                </c:pt>
                <c:pt idx="1994">
                  <c:v>-37</c:v>
                </c:pt>
                <c:pt idx="1995">
                  <c:v>-37</c:v>
                </c:pt>
                <c:pt idx="1996">
                  <c:v>-37</c:v>
                </c:pt>
                <c:pt idx="1997">
                  <c:v>-37</c:v>
                </c:pt>
                <c:pt idx="1998">
                  <c:v>-37</c:v>
                </c:pt>
                <c:pt idx="1999">
                  <c:v>-37</c:v>
                </c:pt>
                <c:pt idx="2000">
                  <c:v>-37</c:v>
                </c:pt>
                <c:pt idx="2001">
                  <c:v>-37</c:v>
                </c:pt>
                <c:pt idx="2002">
                  <c:v>-37</c:v>
                </c:pt>
                <c:pt idx="2003">
                  <c:v>-37</c:v>
                </c:pt>
                <c:pt idx="2004">
                  <c:v>-37</c:v>
                </c:pt>
                <c:pt idx="2005">
                  <c:v>-37</c:v>
                </c:pt>
                <c:pt idx="2006">
                  <c:v>-37</c:v>
                </c:pt>
                <c:pt idx="2007">
                  <c:v>-37</c:v>
                </c:pt>
                <c:pt idx="2008">
                  <c:v>-37</c:v>
                </c:pt>
                <c:pt idx="2009">
                  <c:v>-37</c:v>
                </c:pt>
                <c:pt idx="2010">
                  <c:v>-37</c:v>
                </c:pt>
                <c:pt idx="2011">
                  <c:v>-37</c:v>
                </c:pt>
                <c:pt idx="2012">
                  <c:v>-37</c:v>
                </c:pt>
                <c:pt idx="2013">
                  <c:v>-37</c:v>
                </c:pt>
                <c:pt idx="2014">
                  <c:v>-37</c:v>
                </c:pt>
                <c:pt idx="2015">
                  <c:v>-37</c:v>
                </c:pt>
                <c:pt idx="2016">
                  <c:v>-37</c:v>
                </c:pt>
                <c:pt idx="2017">
                  <c:v>-37</c:v>
                </c:pt>
                <c:pt idx="2018">
                  <c:v>-37</c:v>
                </c:pt>
                <c:pt idx="2019">
                  <c:v>-37</c:v>
                </c:pt>
                <c:pt idx="2020">
                  <c:v>-37</c:v>
                </c:pt>
                <c:pt idx="2021">
                  <c:v>-37</c:v>
                </c:pt>
                <c:pt idx="2022">
                  <c:v>-37</c:v>
                </c:pt>
                <c:pt idx="2023">
                  <c:v>-37</c:v>
                </c:pt>
                <c:pt idx="2024">
                  <c:v>-37</c:v>
                </c:pt>
                <c:pt idx="2025">
                  <c:v>-37</c:v>
                </c:pt>
                <c:pt idx="2026">
                  <c:v>-37</c:v>
                </c:pt>
                <c:pt idx="2027">
                  <c:v>-37</c:v>
                </c:pt>
                <c:pt idx="2028">
                  <c:v>-37</c:v>
                </c:pt>
                <c:pt idx="2029">
                  <c:v>-37</c:v>
                </c:pt>
                <c:pt idx="2030">
                  <c:v>-37</c:v>
                </c:pt>
                <c:pt idx="2031">
                  <c:v>-37</c:v>
                </c:pt>
                <c:pt idx="2032">
                  <c:v>-37</c:v>
                </c:pt>
                <c:pt idx="2033">
                  <c:v>-37</c:v>
                </c:pt>
                <c:pt idx="2034">
                  <c:v>-37</c:v>
                </c:pt>
                <c:pt idx="2035">
                  <c:v>-37</c:v>
                </c:pt>
                <c:pt idx="2036">
                  <c:v>-37</c:v>
                </c:pt>
                <c:pt idx="2037">
                  <c:v>-37</c:v>
                </c:pt>
                <c:pt idx="2038">
                  <c:v>-37</c:v>
                </c:pt>
                <c:pt idx="2039">
                  <c:v>-37</c:v>
                </c:pt>
                <c:pt idx="2040">
                  <c:v>-37</c:v>
                </c:pt>
                <c:pt idx="2041">
                  <c:v>-37</c:v>
                </c:pt>
                <c:pt idx="2042">
                  <c:v>-37</c:v>
                </c:pt>
                <c:pt idx="2043">
                  <c:v>-37</c:v>
                </c:pt>
                <c:pt idx="2044">
                  <c:v>-37</c:v>
                </c:pt>
                <c:pt idx="2045">
                  <c:v>-37</c:v>
                </c:pt>
                <c:pt idx="2046">
                  <c:v>-37</c:v>
                </c:pt>
                <c:pt idx="2047">
                  <c:v>-37</c:v>
                </c:pt>
                <c:pt idx="2048">
                  <c:v>-37</c:v>
                </c:pt>
                <c:pt idx="2049">
                  <c:v>-37</c:v>
                </c:pt>
                <c:pt idx="2050">
                  <c:v>-37</c:v>
                </c:pt>
                <c:pt idx="2051">
                  <c:v>-37</c:v>
                </c:pt>
                <c:pt idx="2052">
                  <c:v>-37</c:v>
                </c:pt>
                <c:pt idx="2053">
                  <c:v>-37</c:v>
                </c:pt>
                <c:pt idx="2054">
                  <c:v>-37</c:v>
                </c:pt>
                <c:pt idx="2055">
                  <c:v>-37</c:v>
                </c:pt>
                <c:pt idx="2056">
                  <c:v>-37</c:v>
                </c:pt>
                <c:pt idx="2057">
                  <c:v>-37</c:v>
                </c:pt>
                <c:pt idx="2058">
                  <c:v>-37</c:v>
                </c:pt>
                <c:pt idx="2059">
                  <c:v>-37</c:v>
                </c:pt>
                <c:pt idx="2060">
                  <c:v>-37</c:v>
                </c:pt>
                <c:pt idx="2061">
                  <c:v>-37</c:v>
                </c:pt>
                <c:pt idx="2062">
                  <c:v>-37</c:v>
                </c:pt>
                <c:pt idx="2063">
                  <c:v>-37</c:v>
                </c:pt>
                <c:pt idx="2064">
                  <c:v>-37</c:v>
                </c:pt>
                <c:pt idx="2065">
                  <c:v>-37</c:v>
                </c:pt>
                <c:pt idx="2066">
                  <c:v>-37</c:v>
                </c:pt>
                <c:pt idx="2067">
                  <c:v>-37</c:v>
                </c:pt>
                <c:pt idx="2068">
                  <c:v>-37</c:v>
                </c:pt>
                <c:pt idx="2069">
                  <c:v>-37</c:v>
                </c:pt>
                <c:pt idx="2070">
                  <c:v>-37</c:v>
                </c:pt>
                <c:pt idx="2071">
                  <c:v>-37</c:v>
                </c:pt>
                <c:pt idx="2072">
                  <c:v>-37</c:v>
                </c:pt>
                <c:pt idx="2073">
                  <c:v>-37</c:v>
                </c:pt>
                <c:pt idx="2074">
                  <c:v>-37</c:v>
                </c:pt>
                <c:pt idx="2075">
                  <c:v>-37</c:v>
                </c:pt>
                <c:pt idx="2076">
                  <c:v>-37</c:v>
                </c:pt>
                <c:pt idx="2077">
                  <c:v>-37</c:v>
                </c:pt>
                <c:pt idx="2078">
                  <c:v>-37</c:v>
                </c:pt>
                <c:pt idx="2079">
                  <c:v>-37</c:v>
                </c:pt>
                <c:pt idx="2080">
                  <c:v>-37</c:v>
                </c:pt>
                <c:pt idx="2081">
                  <c:v>-37</c:v>
                </c:pt>
                <c:pt idx="2082">
                  <c:v>-37</c:v>
                </c:pt>
                <c:pt idx="2083">
                  <c:v>-37</c:v>
                </c:pt>
                <c:pt idx="2084">
                  <c:v>-37</c:v>
                </c:pt>
                <c:pt idx="2085">
                  <c:v>-37</c:v>
                </c:pt>
                <c:pt idx="2086">
                  <c:v>-37</c:v>
                </c:pt>
                <c:pt idx="2087">
                  <c:v>-37</c:v>
                </c:pt>
                <c:pt idx="2088">
                  <c:v>-37</c:v>
                </c:pt>
                <c:pt idx="2089">
                  <c:v>-37</c:v>
                </c:pt>
                <c:pt idx="2090">
                  <c:v>-37</c:v>
                </c:pt>
                <c:pt idx="2091">
                  <c:v>-37</c:v>
                </c:pt>
                <c:pt idx="2092">
                  <c:v>-37</c:v>
                </c:pt>
                <c:pt idx="2093">
                  <c:v>-37</c:v>
                </c:pt>
                <c:pt idx="2094">
                  <c:v>-37</c:v>
                </c:pt>
                <c:pt idx="2095">
                  <c:v>-37</c:v>
                </c:pt>
                <c:pt idx="2096">
                  <c:v>-37</c:v>
                </c:pt>
                <c:pt idx="2097">
                  <c:v>-37</c:v>
                </c:pt>
                <c:pt idx="2098">
                  <c:v>-37</c:v>
                </c:pt>
                <c:pt idx="2099">
                  <c:v>-37</c:v>
                </c:pt>
                <c:pt idx="2100">
                  <c:v>-37</c:v>
                </c:pt>
                <c:pt idx="2101">
                  <c:v>-37</c:v>
                </c:pt>
                <c:pt idx="2102">
                  <c:v>-37</c:v>
                </c:pt>
                <c:pt idx="2103">
                  <c:v>-37</c:v>
                </c:pt>
                <c:pt idx="2104">
                  <c:v>-37</c:v>
                </c:pt>
                <c:pt idx="2105">
                  <c:v>-37</c:v>
                </c:pt>
                <c:pt idx="2106">
                  <c:v>-37</c:v>
                </c:pt>
                <c:pt idx="2107">
                  <c:v>-37</c:v>
                </c:pt>
                <c:pt idx="2108">
                  <c:v>-37</c:v>
                </c:pt>
                <c:pt idx="2109">
                  <c:v>-37</c:v>
                </c:pt>
                <c:pt idx="2110">
                  <c:v>-37</c:v>
                </c:pt>
                <c:pt idx="2111">
                  <c:v>-37</c:v>
                </c:pt>
                <c:pt idx="2112">
                  <c:v>-37</c:v>
                </c:pt>
                <c:pt idx="2113">
                  <c:v>-37</c:v>
                </c:pt>
                <c:pt idx="2114">
                  <c:v>-37</c:v>
                </c:pt>
                <c:pt idx="2115">
                  <c:v>-37</c:v>
                </c:pt>
                <c:pt idx="2116">
                  <c:v>-37</c:v>
                </c:pt>
                <c:pt idx="2117">
                  <c:v>-37</c:v>
                </c:pt>
                <c:pt idx="2118">
                  <c:v>-37</c:v>
                </c:pt>
                <c:pt idx="2119">
                  <c:v>-37</c:v>
                </c:pt>
                <c:pt idx="2120">
                  <c:v>-37</c:v>
                </c:pt>
                <c:pt idx="2121">
                  <c:v>-37</c:v>
                </c:pt>
                <c:pt idx="2122">
                  <c:v>-37</c:v>
                </c:pt>
                <c:pt idx="2123">
                  <c:v>-37</c:v>
                </c:pt>
                <c:pt idx="2124">
                  <c:v>-37</c:v>
                </c:pt>
                <c:pt idx="2125">
                  <c:v>-37</c:v>
                </c:pt>
                <c:pt idx="2126">
                  <c:v>-37</c:v>
                </c:pt>
                <c:pt idx="2127">
                  <c:v>-37</c:v>
                </c:pt>
                <c:pt idx="2128">
                  <c:v>-37</c:v>
                </c:pt>
                <c:pt idx="2129">
                  <c:v>-37</c:v>
                </c:pt>
                <c:pt idx="2130">
                  <c:v>-37</c:v>
                </c:pt>
                <c:pt idx="2131">
                  <c:v>-37</c:v>
                </c:pt>
                <c:pt idx="2132">
                  <c:v>-37</c:v>
                </c:pt>
                <c:pt idx="2133">
                  <c:v>-37</c:v>
                </c:pt>
                <c:pt idx="2134">
                  <c:v>-37</c:v>
                </c:pt>
                <c:pt idx="2135">
                  <c:v>-37</c:v>
                </c:pt>
                <c:pt idx="2136">
                  <c:v>-37</c:v>
                </c:pt>
                <c:pt idx="2137">
                  <c:v>-37</c:v>
                </c:pt>
                <c:pt idx="2138">
                  <c:v>-37</c:v>
                </c:pt>
                <c:pt idx="2139">
                  <c:v>-37</c:v>
                </c:pt>
                <c:pt idx="2140">
                  <c:v>-37</c:v>
                </c:pt>
                <c:pt idx="2141">
                  <c:v>-37</c:v>
                </c:pt>
                <c:pt idx="2142">
                  <c:v>-37</c:v>
                </c:pt>
                <c:pt idx="2143">
                  <c:v>-37</c:v>
                </c:pt>
                <c:pt idx="2144">
                  <c:v>-37</c:v>
                </c:pt>
                <c:pt idx="2145">
                  <c:v>-37</c:v>
                </c:pt>
                <c:pt idx="2146">
                  <c:v>-37</c:v>
                </c:pt>
                <c:pt idx="2147">
                  <c:v>-37</c:v>
                </c:pt>
                <c:pt idx="2148">
                  <c:v>-37</c:v>
                </c:pt>
                <c:pt idx="2149">
                  <c:v>-37</c:v>
                </c:pt>
                <c:pt idx="2150">
                  <c:v>-37</c:v>
                </c:pt>
                <c:pt idx="2151">
                  <c:v>-37</c:v>
                </c:pt>
                <c:pt idx="2152">
                  <c:v>-37</c:v>
                </c:pt>
                <c:pt idx="2153">
                  <c:v>-37</c:v>
                </c:pt>
                <c:pt idx="2154">
                  <c:v>-37</c:v>
                </c:pt>
                <c:pt idx="2155">
                  <c:v>-37</c:v>
                </c:pt>
                <c:pt idx="2156">
                  <c:v>-37</c:v>
                </c:pt>
                <c:pt idx="2157">
                  <c:v>-37</c:v>
                </c:pt>
                <c:pt idx="2158">
                  <c:v>-37</c:v>
                </c:pt>
                <c:pt idx="2159">
                  <c:v>-37</c:v>
                </c:pt>
                <c:pt idx="2160">
                  <c:v>-37</c:v>
                </c:pt>
                <c:pt idx="2161">
                  <c:v>-37</c:v>
                </c:pt>
                <c:pt idx="2162">
                  <c:v>-37</c:v>
                </c:pt>
                <c:pt idx="2163">
                  <c:v>-37</c:v>
                </c:pt>
                <c:pt idx="2164">
                  <c:v>-37</c:v>
                </c:pt>
                <c:pt idx="2165">
                  <c:v>-37</c:v>
                </c:pt>
                <c:pt idx="2166">
                  <c:v>-37</c:v>
                </c:pt>
                <c:pt idx="2167">
                  <c:v>-37</c:v>
                </c:pt>
                <c:pt idx="2168">
                  <c:v>-37</c:v>
                </c:pt>
                <c:pt idx="2169">
                  <c:v>-37</c:v>
                </c:pt>
                <c:pt idx="2170">
                  <c:v>-37</c:v>
                </c:pt>
                <c:pt idx="2171">
                  <c:v>-37</c:v>
                </c:pt>
                <c:pt idx="2172">
                  <c:v>-37</c:v>
                </c:pt>
                <c:pt idx="2173">
                  <c:v>-37</c:v>
                </c:pt>
                <c:pt idx="2174">
                  <c:v>-37</c:v>
                </c:pt>
                <c:pt idx="2175">
                  <c:v>-37</c:v>
                </c:pt>
                <c:pt idx="2176">
                  <c:v>-37</c:v>
                </c:pt>
                <c:pt idx="2177">
                  <c:v>-37</c:v>
                </c:pt>
                <c:pt idx="2178">
                  <c:v>-37</c:v>
                </c:pt>
                <c:pt idx="2179">
                  <c:v>-37</c:v>
                </c:pt>
                <c:pt idx="2180">
                  <c:v>-37</c:v>
                </c:pt>
                <c:pt idx="2181">
                  <c:v>-37</c:v>
                </c:pt>
                <c:pt idx="2182">
                  <c:v>-37</c:v>
                </c:pt>
                <c:pt idx="2183">
                  <c:v>-37</c:v>
                </c:pt>
                <c:pt idx="2184">
                  <c:v>-37</c:v>
                </c:pt>
                <c:pt idx="2185">
                  <c:v>-37</c:v>
                </c:pt>
                <c:pt idx="2186">
                  <c:v>-37</c:v>
                </c:pt>
                <c:pt idx="2187">
                  <c:v>-37</c:v>
                </c:pt>
                <c:pt idx="2188">
                  <c:v>-37</c:v>
                </c:pt>
                <c:pt idx="2189">
                  <c:v>-37</c:v>
                </c:pt>
                <c:pt idx="2190">
                  <c:v>-37</c:v>
                </c:pt>
                <c:pt idx="2191">
                  <c:v>-37</c:v>
                </c:pt>
                <c:pt idx="2192">
                  <c:v>-37</c:v>
                </c:pt>
                <c:pt idx="2193">
                  <c:v>-37</c:v>
                </c:pt>
                <c:pt idx="2194">
                  <c:v>-37</c:v>
                </c:pt>
                <c:pt idx="2195">
                  <c:v>-37</c:v>
                </c:pt>
                <c:pt idx="2196">
                  <c:v>-37</c:v>
                </c:pt>
                <c:pt idx="2197">
                  <c:v>-37</c:v>
                </c:pt>
                <c:pt idx="2198">
                  <c:v>-37</c:v>
                </c:pt>
                <c:pt idx="2199">
                  <c:v>-37</c:v>
                </c:pt>
                <c:pt idx="2200">
                  <c:v>-37</c:v>
                </c:pt>
                <c:pt idx="2201">
                  <c:v>-37</c:v>
                </c:pt>
                <c:pt idx="2202">
                  <c:v>-37</c:v>
                </c:pt>
                <c:pt idx="2203">
                  <c:v>-37</c:v>
                </c:pt>
                <c:pt idx="2204">
                  <c:v>-37</c:v>
                </c:pt>
                <c:pt idx="2205">
                  <c:v>-37</c:v>
                </c:pt>
                <c:pt idx="2206">
                  <c:v>-37</c:v>
                </c:pt>
                <c:pt idx="2207">
                  <c:v>-37</c:v>
                </c:pt>
                <c:pt idx="2208">
                  <c:v>-37</c:v>
                </c:pt>
                <c:pt idx="2209">
                  <c:v>-37</c:v>
                </c:pt>
                <c:pt idx="2210">
                  <c:v>-37</c:v>
                </c:pt>
                <c:pt idx="2211">
                  <c:v>-37</c:v>
                </c:pt>
                <c:pt idx="2212">
                  <c:v>-37</c:v>
                </c:pt>
                <c:pt idx="2213">
                  <c:v>-37</c:v>
                </c:pt>
                <c:pt idx="2214">
                  <c:v>-37</c:v>
                </c:pt>
                <c:pt idx="2215">
                  <c:v>-37</c:v>
                </c:pt>
                <c:pt idx="2216">
                  <c:v>-37</c:v>
                </c:pt>
                <c:pt idx="2217">
                  <c:v>-37</c:v>
                </c:pt>
                <c:pt idx="2218">
                  <c:v>-37</c:v>
                </c:pt>
                <c:pt idx="2219">
                  <c:v>-37</c:v>
                </c:pt>
                <c:pt idx="2220">
                  <c:v>-37</c:v>
                </c:pt>
                <c:pt idx="2221">
                  <c:v>-37</c:v>
                </c:pt>
                <c:pt idx="2222">
                  <c:v>-37</c:v>
                </c:pt>
                <c:pt idx="2223">
                  <c:v>-37</c:v>
                </c:pt>
                <c:pt idx="2224">
                  <c:v>-37</c:v>
                </c:pt>
                <c:pt idx="2225">
                  <c:v>-37</c:v>
                </c:pt>
                <c:pt idx="2226">
                  <c:v>-37</c:v>
                </c:pt>
                <c:pt idx="2227">
                  <c:v>-37</c:v>
                </c:pt>
                <c:pt idx="2228">
                  <c:v>-37</c:v>
                </c:pt>
                <c:pt idx="2229">
                  <c:v>-37</c:v>
                </c:pt>
                <c:pt idx="2230">
                  <c:v>-37</c:v>
                </c:pt>
                <c:pt idx="2231">
                  <c:v>-37</c:v>
                </c:pt>
                <c:pt idx="2232">
                  <c:v>-37</c:v>
                </c:pt>
                <c:pt idx="2233">
                  <c:v>-37</c:v>
                </c:pt>
                <c:pt idx="2234">
                  <c:v>-37</c:v>
                </c:pt>
                <c:pt idx="2235">
                  <c:v>-37</c:v>
                </c:pt>
                <c:pt idx="2236">
                  <c:v>-37</c:v>
                </c:pt>
                <c:pt idx="2237">
                  <c:v>-37</c:v>
                </c:pt>
                <c:pt idx="2238">
                  <c:v>-37</c:v>
                </c:pt>
                <c:pt idx="2239">
                  <c:v>-37</c:v>
                </c:pt>
                <c:pt idx="2240">
                  <c:v>-37</c:v>
                </c:pt>
                <c:pt idx="2241">
                  <c:v>-37</c:v>
                </c:pt>
                <c:pt idx="2242">
                  <c:v>-37</c:v>
                </c:pt>
                <c:pt idx="2243">
                  <c:v>-37</c:v>
                </c:pt>
                <c:pt idx="2244">
                  <c:v>-37</c:v>
                </c:pt>
                <c:pt idx="2245">
                  <c:v>-37</c:v>
                </c:pt>
                <c:pt idx="2246">
                  <c:v>-37</c:v>
                </c:pt>
                <c:pt idx="2247">
                  <c:v>-37</c:v>
                </c:pt>
                <c:pt idx="2248">
                  <c:v>-37</c:v>
                </c:pt>
                <c:pt idx="2249">
                  <c:v>-37</c:v>
                </c:pt>
                <c:pt idx="2250">
                  <c:v>-37</c:v>
                </c:pt>
                <c:pt idx="2251">
                  <c:v>-37</c:v>
                </c:pt>
                <c:pt idx="2252">
                  <c:v>-37</c:v>
                </c:pt>
                <c:pt idx="2253">
                  <c:v>-37</c:v>
                </c:pt>
                <c:pt idx="2254">
                  <c:v>-37</c:v>
                </c:pt>
                <c:pt idx="2255">
                  <c:v>-37</c:v>
                </c:pt>
                <c:pt idx="2256">
                  <c:v>-37</c:v>
                </c:pt>
                <c:pt idx="2257">
                  <c:v>-37</c:v>
                </c:pt>
                <c:pt idx="2258">
                  <c:v>-37</c:v>
                </c:pt>
                <c:pt idx="2259">
                  <c:v>-37</c:v>
                </c:pt>
                <c:pt idx="2260">
                  <c:v>-37</c:v>
                </c:pt>
                <c:pt idx="2261">
                  <c:v>-37</c:v>
                </c:pt>
                <c:pt idx="2262">
                  <c:v>-37</c:v>
                </c:pt>
                <c:pt idx="2263">
                  <c:v>-37</c:v>
                </c:pt>
                <c:pt idx="2264">
                  <c:v>-37</c:v>
                </c:pt>
                <c:pt idx="2265">
                  <c:v>-37</c:v>
                </c:pt>
                <c:pt idx="2266">
                  <c:v>-37</c:v>
                </c:pt>
                <c:pt idx="2267">
                  <c:v>-37</c:v>
                </c:pt>
                <c:pt idx="2268">
                  <c:v>-37</c:v>
                </c:pt>
                <c:pt idx="2269">
                  <c:v>-37</c:v>
                </c:pt>
                <c:pt idx="2270">
                  <c:v>-37</c:v>
                </c:pt>
                <c:pt idx="2271">
                  <c:v>-37</c:v>
                </c:pt>
                <c:pt idx="2272">
                  <c:v>-37</c:v>
                </c:pt>
                <c:pt idx="2273">
                  <c:v>-37</c:v>
                </c:pt>
                <c:pt idx="2274">
                  <c:v>-37</c:v>
                </c:pt>
                <c:pt idx="2275">
                  <c:v>-37</c:v>
                </c:pt>
                <c:pt idx="2276">
                  <c:v>-37</c:v>
                </c:pt>
                <c:pt idx="2277">
                  <c:v>-37</c:v>
                </c:pt>
                <c:pt idx="2278">
                  <c:v>-37</c:v>
                </c:pt>
                <c:pt idx="2279">
                  <c:v>-37</c:v>
                </c:pt>
                <c:pt idx="2280">
                  <c:v>-37</c:v>
                </c:pt>
                <c:pt idx="2281">
                  <c:v>-37</c:v>
                </c:pt>
                <c:pt idx="2282">
                  <c:v>-37</c:v>
                </c:pt>
                <c:pt idx="2283">
                  <c:v>-37</c:v>
                </c:pt>
                <c:pt idx="2284">
                  <c:v>-37</c:v>
                </c:pt>
                <c:pt idx="2285">
                  <c:v>-37</c:v>
                </c:pt>
                <c:pt idx="2286">
                  <c:v>-37</c:v>
                </c:pt>
                <c:pt idx="2287">
                  <c:v>-37</c:v>
                </c:pt>
                <c:pt idx="2288">
                  <c:v>-37</c:v>
                </c:pt>
                <c:pt idx="2289">
                  <c:v>-37</c:v>
                </c:pt>
                <c:pt idx="2290">
                  <c:v>-37</c:v>
                </c:pt>
                <c:pt idx="2291">
                  <c:v>-37</c:v>
                </c:pt>
                <c:pt idx="2292">
                  <c:v>-37</c:v>
                </c:pt>
                <c:pt idx="2293">
                  <c:v>-37</c:v>
                </c:pt>
                <c:pt idx="2294">
                  <c:v>-37</c:v>
                </c:pt>
                <c:pt idx="2295">
                  <c:v>-37</c:v>
                </c:pt>
                <c:pt idx="2296">
                  <c:v>-37</c:v>
                </c:pt>
                <c:pt idx="2297">
                  <c:v>-37</c:v>
                </c:pt>
                <c:pt idx="2298">
                  <c:v>-37</c:v>
                </c:pt>
                <c:pt idx="2299">
                  <c:v>-37</c:v>
                </c:pt>
                <c:pt idx="2300">
                  <c:v>-37</c:v>
                </c:pt>
                <c:pt idx="2301">
                  <c:v>-37</c:v>
                </c:pt>
                <c:pt idx="2302">
                  <c:v>-37</c:v>
                </c:pt>
                <c:pt idx="2303">
                  <c:v>-37</c:v>
                </c:pt>
                <c:pt idx="2304">
                  <c:v>-37</c:v>
                </c:pt>
                <c:pt idx="2305">
                  <c:v>-37</c:v>
                </c:pt>
                <c:pt idx="2306">
                  <c:v>-37</c:v>
                </c:pt>
                <c:pt idx="2307">
                  <c:v>-37</c:v>
                </c:pt>
                <c:pt idx="2308">
                  <c:v>-37</c:v>
                </c:pt>
                <c:pt idx="2309">
                  <c:v>-37</c:v>
                </c:pt>
                <c:pt idx="2310">
                  <c:v>-37</c:v>
                </c:pt>
                <c:pt idx="2311">
                  <c:v>-37</c:v>
                </c:pt>
                <c:pt idx="2312">
                  <c:v>-37</c:v>
                </c:pt>
                <c:pt idx="2313">
                  <c:v>-37</c:v>
                </c:pt>
                <c:pt idx="2314">
                  <c:v>-37</c:v>
                </c:pt>
                <c:pt idx="2315">
                  <c:v>-37</c:v>
                </c:pt>
                <c:pt idx="2316">
                  <c:v>-37</c:v>
                </c:pt>
                <c:pt idx="2317">
                  <c:v>-37</c:v>
                </c:pt>
                <c:pt idx="2318">
                  <c:v>-37</c:v>
                </c:pt>
                <c:pt idx="2319">
                  <c:v>-37</c:v>
                </c:pt>
                <c:pt idx="2320">
                  <c:v>-37</c:v>
                </c:pt>
                <c:pt idx="2321">
                  <c:v>-37</c:v>
                </c:pt>
                <c:pt idx="2322">
                  <c:v>-37</c:v>
                </c:pt>
                <c:pt idx="2323">
                  <c:v>-37</c:v>
                </c:pt>
                <c:pt idx="2324">
                  <c:v>-37</c:v>
                </c:pt>
                <c:pt idx="2325">
                  <c:v>-37</c:v>
                </c:pt>
                <c:pt idx="2326">
                  <c:v>-37</c:v>
                </c:pt>
                <c:pt idx="2327">
                  <c:v>-37</c:v>
                </c:pt>
                <c:pt idx="2328">
                  <c:v>-37</c:v>
                </c:pt>
                <c:pt idx="2329">
                  <c:v>-37</c:v>
                </c:pt>
                <c:pt idx="2330">
                  <c:v>-37</c:v>
                </c:pt>
                <c:pt idx="2331">
                  <c:v>-37</c:v>
                </c:pt>
                <c:pt idx="2332">
                  <c:v>-37</c:v>
                </c:pt>
                <c:pt idx="2333">
                  <c:v>-37</c:v>
                </c:pt>
                <c:pt idx="2334">
                  <c:v>-37</c:v>
                </c:pt>
                <c:pt idx="2335">
                  <c:v>-37</c:v>
                </c:pt>
                <c:pt idx="2336">
                  <c:v>-37</c:v>
                </c:pt>
                <c:pt idx="2337">
                  <c:v>-37</c:v>
                </c:pt>
                <c:pt idx="2338">
                  <c:v>-37</c:v>
                </c:pt>
                <c:pt idx="2339">
                  <c:v>-37</c:v>
                </c:pt>
                <c:pt idx="2340">
                  <c:v>-37</c:v>
                </c:pt>
                <c:pt idx="2341">
                  <c:v>-37</c:v>
                </c:pt>
                <c:pt idx="2342">
                  <c:v>-37</c:v>
                </c:pt>
                <c:pt idx="2343">
                  <c:v>-37</c:v>
                </c:pt>
                <c:pt idx="2344">
                  <c:v>-37</c:v>
                </c:pt>
                <c:pt idx="2345">
                  <c:v>-37</c:v>
                </c:pt>
                <c:pt idx="2346">
                  <c:v>-37</c:v>
                </c:pt>
                <c:pt idx="2347">
                  <c:v>-37</c:v>
                </c:pt>
                <c:pt idx="2348">
                  <c:v>-37</c:v>
                </c:pt>
                <c:pt idx="2349">
                  <c:v>-37</c:v>
                </c:pt>
                <c:pt idx="2350">
                  <c:v>-37</c:v>
                </c:pt>
                <c:pt idx="2351">
                  <c:v>-37</c:v>
                </c:pt>
                <c:pt idx="2352">
                  <c:v>-37</c:v>
                </c:pt>
                <c:pt idx="2353">
                  <c:v>-37</c:v>
                </c:pt>
                <c:pt idx="2354">
                  <c:v>-37</c:v>
                </c:pt>
                <c:pt idx="2355">
                  <c:v>-37</c:v>
                </c:pt>
                <c:pt idx="2356">
                  <c:v>-37</c:v>
                </c:pt>
                <c:pt idx="2357">
                  <c:v>-37</c:v>
                </c:pt>
                <c:pt idx="2358">
                  <c:v>-37</c:v>
                </c:pt>
                <c:pt idx="2359">
                  <c:v>-37</c:v>
                </c:pt>
                <c:pt idx="2360">
                  <c:v>-37</c:v>
                </c:pt>
                <c:pt idx="2361">
                  <c:v>-37</c:v>
                </c:pt>
                <c:pt idx="2362">
                  <c:v>-37</c:v>
                </c:pt>
                <c:pt idx="2363">
                  <c:v>-37</c:v>
                </c:pt>
                <c:pt idx="2364">
                  <c:v>-37</c:v>
                </c:pt>
                <c:pt idx="2365">
                  <c:v>-37</c:v>
                </c:pt>
                <c:pt idx="2366">
                  <c:v>-37</c:v>
                </c:pt>
                <c:pt idx="2367">
                  <c:v>-37</c:v>
                </c:pt>
                <c:pt idx="2368">
                  <c:v>-37</c:v>
                </c:pt>
                <c:pt idx="2369">
                  <c:v>-37</c:v>
                </c:pt>
                <c:pt idx="2370">
                  <c:v>-37</c:v>
                </c:pt>
                <c:pt idx="2371">
                  <c:v>-37</c:v>
                </c:pt>
                <c:pt idx="2372">
                  <c:v>-37</c:v>
                </c:pt>
                <c:pt idx="2373">
                  <c:v>-37</c:v>
                </c:pt>
                <c:pt idx="2374">
                  <c:v>-37</c:v>
                </c:pt>
                <c:pt idx="2375">
                  <c:v>-37</c:v>
                </c:pt>
                <c:pt idx="2376">
                  <c:v>-37</c:v>
                </c:pt>
                <c:pt idx="2377">
                  <c:v>-37</c:v>
                </c:pt>
                <c:pt idx="2378">
                  <c:v>-37</c:v>
                </c:pt>
                <c:pt idx="2379">
                  <c:v>-37</c:v>
                </c:pt>
                <c:pt idx="2380">
                  <c:v>-37</c:v>
                </c:pt>
                <c:pt idx="2381">
                  <c:v>-37</c:v>
                </c:pt>
                <c:pt idx="2382">
                  <c:v>-37</c:v>
                </c:pt>
                <c:pt idx="2383">
                  <c:v>-37</c:v>
                </c:pt>
                <c:pt idx="2384">
                  <c:v>-37</c:v>
                </c:pt>
                <c:pt idx="2385">
                  <c:v>-37</c:v>
                </c:pt>
                <c:pt idx="2386">
                  <c:v>-37</c:v>
                </c:pt>
                <c:pt idx="2387">
                  <c:v>-37</c:v>
                </c:pt>
                <c:pt idx="2388">
                  <c:v>-37</c:v>
                </c:pt>
                <c:pt idx="2389">
                  <c:v>-37</c:v>
                </c:pt>
                <c:pt idx="2390">
                  <c:v>-37</c:v>
                </c:pt>
                <c:pt idx="2391">
                  <c:v>-37</c:v>
                </c:pt>
                <c:pt idx="2392">
                  <c:v>-37</c:v>
                </c:pt>
                <c:pt idx="2393">
                  <c:v>-37</c:v>
                </c:pt>
                <c:pt idx="2394">
                  <c:v>-37</c:v>
                </c:pt>
                <c:pt idx="2395">
                  <c:v>-37</c:v>
                </c:pt>
                <c:pt idx="2396">
                  <c:v>-37</c:v>
                </c:pt>
                <c:pt idx="2397">
                  <c:v>-37</c:v>
                </c:pt>
                <c:pt idx="2398">
                  <c:v>-37</c:v>
                </c:pt>
                <c:pt idx="2399">
                  <c:v>-37</c:v>
                </c:pt>
                <c:pt idx="2400">
                  <c:v>-37</c:v>
                </c:pt>
                <c:pt idx="2401">
                  <c:v>-37</c:v>
                </c:pt>
                <c:pt idx="2402">
                  <c:v>-37</c:v>
                </c:pt>
                <c:pt idx="2403">
                  <c:v>-37</c:v>
                </c:pt>
                <c:pt idx="2404">
                  <c:v>-37</c:v>
                </c:pt>
                <c:pt idx="2405">
                  <c:v>-37</c:v>
                </c:pt>
                <c:pt idx="2406">
                  <c:v>-37</c:v>
                </c:pt>
                <c:pt idx="2407">
                  <c:v>-37</c:v>
                </c:pt>
                <c:pt idx="2408">
                  <c:v>-37</c:v>
                </c:pt>
                <c:pt idx="2409">
                  <c:v>-37</c:v>
                </c:pt>
                <c:pt idx="2410">
                  <c:v>-37</c:v>
                </c:pt>
                <c:pt idx="2411">
                  <c:v>-37</c:v>
                </c:pt>
                <c:pt idx="2412">
                  <c:v>-37</c:v>
                </c:pt>
                <c:pt idx="2413">
                  <c:v>-37</c:v>
                </c:pt>
                <c:pt idx="2414">
                  <c:v>-37</c:v>
                </c:pt>
                <c:pt idx="2415">
                  <c:v>-37</c:v>
                </c:pt>
                <c:pt idx="2416">
                  <c:v>-37</c:v>
                </c:pt>
                <c:pt idx="2417">
                  <c:v>-37</c:v>
                </c:pt>
                <c:pt idx="2418">
                  <c:v>-37</c:v>
                </c:pt>
                <c:pt idx="2419">
                  <c:v>-37</c:v>
                </c:pt>
                <c:pt idx="2420">
                  <c:v>-37</c:v>
                </c:pt>
                <c:pt idx="2421">
                  <c:v>-37</c:v>
                </c:pt>
                <c:pt idx="2422">
                  <c:v>-37</c:v>
                </c:pt>
                <c:pt idx="2423">
                  <c:v>-37</c:v>
                </c:pt>
                <c:pt idx="2424">
                  <c:v>-37</c:v>
                </c:pt>
                <c:pt idx="2425">
                  <c:v>-37</c:v>
                </c:pt>
                <c:pt idx="2426">
                  <c:v>-37</c:v>
                </c:pt>
                <c:pt idx="2427">
                  <c:v>-37</c:v>
                </c:pt>
                <c:pt idx="2428">
                  <c:v>-37</c:v>
                </c:pt>
                <c:pt idx="2429">
                  <c:v>-37</c:v>
                </c:pt>
                <c:pt idx="2430">
                  <c:v>-37</c:v>
                </c:pt>
                <c:pt idx="2431">
                  <c:v>-37</c:v>
                </c:pt>
                <c:pt idx="2432">
                  <c:v>-37</c:v>
                </c:pt>
                <c:pt idx="2433">
                  <c:v>-37</c:v>
                </c:pt>
                <c:pt idx="2434">
                  <c:v>-37</c:v>
                </c:pt>
                <c:pt idx="2435">
                  <c:v>-37</c:v>
                </c:pt>
                <c:pt idx="2436">
                  <c:v>-37</c:v>
                </c:pt>
                <c:pt idx="2437">
                  <c:v>-37</c:v>
                </c:pt>
                <c:pt idx="2438">
                  <c:v>-37</c:v>
                </c:pt>
                <c:pt idx="2439">
                  <c:v>-37</c:v>
                </c:pt>
                <c:pt idx="2440">
                  <c:v>-37</c:v>
                </c:pt>
                <c:pt idx="2441">
                  <c:v>-37</c:v>
                </c:pt>
                <c:pt idx="2442">
                  <c:v>-37</c:v>
                </c:pt>
                <c:pt idx="2443">
                  <c:v>-37</c:v>
                </c:pt>
                <c:pt idx="2444">
                  <c:v>-37</c:v>
                </c:pt>
                <c:pt idx="2445">
                  <c:v>-37</c:v>
                </c:pt>
                <c:pt idx="2446">
                  <c:v>-37</c:v>
                </c:pt>
                <c:pt idx="2447">
                  <c:v>-37</c:v>
                </c:pt>
                <c:pt idx="2448">
                  <c:v>-37</c:v>
                </c:pt>
                <c:pt idx="2449">
                  <c:v>-37</c:v>
                </c:pt>
                <c:pt idx="2450">
                  <c:v>-37</c:v>
                </c:pt>
                <c:pt idx="2451">
                  <c:v>-37</c:v>
                </c:pt>
                <c:pt idx="2452">
                  <c:v>-37</c:v>
                </c:pt>
                <c:pt idx="2453">
                  <c:v>-37</c:v>
                </c:pt>
                <c:pt idx="2454">
                  <c:v>-37</c:v>
                </c:pt>
                <c:pt idx="2455">
                  <c:v>-37</c:v>
                </c:pt>
                <c:pt idx="2456">
                  <c:v>-37</c:v>
                </c:pt>
                <c:pt idx="2457">
                  <c:v>-37</c:v>
                </c:pt>
                <c:pt idx="2458">
                  <c:v>-37</c:v>
                </c:pt>
                <c:pt idx="2459">
                  <c:v>-37</c:v>
                </c:pt>
                <c:pt idx="2460">
                  <c:v>-37</c:v>
                </c:pt>
                <c:pt idx="2461">
                  <c:v>-37</c:v>
                </c:pt>
                <c:pt idx="2462">
                  <c:v>-37</c:v>
                </c:pt>
                <c:pt idx="2463">
                  <c:v>-37</c:v>
                </c:pt>
                <c:pt idx="2464">
                  <c:v>-37</c:v>
                </c:pt>
                <c:pt idx="2465">
                  <c:v>-37</c:v>
                </c:pt>
                <c:pt idx="2466">
                  <c:v>-37</c:v>
                </c:pt>
                <c:pt idx="2467">
                  <c:v>-37</c:v>
                </c:pt>
                <c:pt idx="2468">
                  <c:v>-37</c:v>
                </c:pt>
                <c:pt idx="2469">
                  <c:v>-37</c:v>
                </c:pt>
                <c:pt idx="2470">
                  <c:v>-37</c:v>
                </c:pt>
                <c:pt idx="2471">
                  <c:v>-37</c:v>
                </c:pt>
                <c:pt idx="2472">
                  <c:v>-37</c:v>
                </c:pt>
                <c:pt idx="2473">
                  <c:v>-37</c:v>
                </c:pt>
                <c:pt idx="2474">
                  <c:v>-37</c:v>
                </c:pt>
                <c:pt idx="2475">
                  <c:v>-37</c:v>
                </c:pt>
                <c:pt idx="2476">
                  <c:v>-37</c:v>
                </c:pt>
                <c:pt idx="2477">
                  <c:v>-37</c:v>
                </c:pt>
                <c:pt idx="2478">
                  <c:v>-37</c:v>
                </c:pt>
                <c:pt idx="2479">
                  <c:v>-37</c:v>
                </c:pt>
                <c:pt idx="2480">
                  <c:v>-37</c:v>
                </c:pt>
                <c:pt idx="2481">
                  <c:v>-37</c:v>
                </c:pt>
                <c:pt idx="2482">
                  <c:v>-37</c:v>
                </c:pt>
                <c:pt idx="2483">
                  <c:v>-37</c:v>
                </c:pt>
                <c:pt idx="2484">
                  <c:v>-37</c:v>
                </c:pt>
                <c:pt idx="2485">
                  <c:v>-37</c:v>
                </c:pt>
                <c:pt idx="2486">
                  <c:v>-37</c:v>
                </c:pt>
                <c:pt idx="2487">
                  <c:v>-37</c:v>
                </c:pt>
                <c:pt idx="2488">
                  <c:v>-37</c:v>
                </c:pt>
                <c:pt idx="2489">
                  <c:v>-37</c:v>
                </c:pt>
                <c:pt idx="2490">
                  <c:v>-37</c:v>
                </c:pt>
                <c:pt idx="2491">
                  <c:v>-37</c:v>
                </c:pt>
                <c:pt idx="2492">
                  <c:v>-37</c:v>
                </c:pt>
                <c:pt idx="2493">
                  <c:v>-37</c:v>
                </c:pt>
                <c:pt idx="2494">
                  <c:v>-37</c:v>
                </c:pt>
                <c:pt idx="2495">
                  <c:v>-37</c:v>
                </c:pt>
                <c:pt idx="2496">
                  <c:v>-37</c:v>
                </c:pt>
                <c:pt idx="2497">
                  <c:v>-37</c:v>
                </c:pt>
                <c:pt idx="2498">
                  <c:v>-37</c:v>
                </c:pt>
                <c:pt idx="2499">
                  <c:v>-37</c:v>
                </c:pt>
                <c:pt idx="2500">
                  <c:v>-37</c:v>
                </c:pt>
                <c:pt idx="2501">
                  <c:v>-37</c:v>
                </c:pt>
                <c:pt idx="2502">
                  <c:v>-37</c:v>
                </c:pt>
                <c:pt idx="2503">
                  <c:v>-37</c:v>
                </c:pt>
                <c:pt idx="2504">
                  <c:v>-37</c:v>
                </c:pt>
                <c:pt idx="2505">
                  <c:v>-37</c:v>
                </c:pt>
                <c:pt idx="2506">
                  <c:v>-37</c:v>
                </c:pt>
                <c:pt idx="2507">
                  <c:v>-37</c:v>
                </c:pt>
                <c:pt idx="2508">
                  <c:v>-37</c:v>
                </c:pt>
                <c:pt idx="2509">
                  <c:v>-37</c:v>
                </c:pt>
                <c:pt idx="2510">
                  <c:v>-37</c:v>
                </c:pt>
                <c:pt idx="2511">
                  <c:v>-37</c:v>
                </c:pt>
                <c:pt idx="2512">
                  <c:v>-37</c:v>
                </c:pt>
                <c:pt idx="2513">
                  <c:v>-37</c:v>
                </c:pt>
                <c:pt idx="2514">
                  <c:v>-37</c:v>
                </c:pt>
                <c:pt idx="2515">
                  <c:v>-37</c:v>
                </c:pt>
                <c:pt idx="2516">
                  <c:v>-37</c:v>
                </c:pt>
                <c:pt idx="2517">
                  <c:v>-37</c:v>
                </c:pt>
                <c:pt idx="2518">
                  <c:v>-37</c:v>
                </c:pt>
                <c:pt idx="2519">
                  <c:v>-37</c:v>
                </c:pt>
                <c:pt idx="2520">
                  <c:v>-37</c:v>
                </c:pt>
                <c:pt idx="2521">
                  <c:v>-37</c:v>
                </c:pt>
                <c:pt idx="2522">
                  <c:v>-37</c:v>
                </c:pt>
                <c:pt idx="2523">
                  <c:v>-37</c:v>
                </c:pt>
                <c:pt idx="2524">
                  <c:v>-37</c:v>
                </c:pt>
                <c:pt idx="2525">
                  <c:v>-37</c:v>
                </c:pt>
                <c:pt idx="2526">
                  <c:v>-37</c:v>
                </c:pt>
                <c:pt idx="2527">
                  <c:v>-37</c:v>
                </c:pt>
                <c:pt idx="2528">
                  <c:v>-37</c:v>
                </c:pt>
                <c:pt idx="2529">
                  <c:v>-37</c:v>
                </c:pt>
                <c:pt idx="2530">
                  <c:v>-37</c:v>
                </c:pt>
                <c:pt idx="2531">
                  <c:v>-37</c:v>
                </c:pt>
                <c:pt idx="2532">
                  <c:v>-37</c:v>
                </c:pt>
                <c:pt idx="2533">
                  <c:v>-37</c:v>
                </c:pt>
                <c:pt idx="2534">
                  <c:v>-37</c:v>
                </c:pt>
                <c:pt idx="2535">
                  <c:v>-37</c:v>
                </c:pt>
                <c:pt idx="2536">
                  <c:v>-37</c:v>
                </c:pt>
                <c:pt idx="2537">
                  <c:v>-37</c:v>
                </c:pt>
                <c:pt idx="2538">
                  <c:v>-37</c:v>
                </c:pt>
                <c:pt idx="2539">
                  <c:v>-37</c:v>
                </c:pt>
                <c:pt idx="2540">
                  <c:v>-37</c:v>
                </c:pt>
                <c:pt idx="2541">
                  <c:v>-37</c:v>
                </c:pt>
                <c:pt idx="2542">
                  <c:v>-37</c:v>
                </c:pt>
                <c:pt idx="2543">
                  <c:v>-37</c:v>
                </c:pt>
                <c:pt idx="2544">
                  <c:v>-37</c:v>
                </c:pt>
                <c:pt idx="2545">
                  <c:v>-37</c:v>
                </c:pt>
                <c:pt idx="2546">
                  <c:v>-37</c:v>
                </c:pt>
                <c:pt idx="2547">
                  <c:v>-37</c:v>
                </c:pt>
                <c:pt idx="2548">
                  <c:v>-37</c:v>
                </c:pt>
                <c:pt idx="2549">
                  <c:v>-37</c:v>
                </c:pt>
                <c:pt idx="2550">
                  <c:v>-37</c:v>
                </c:pt>
                <c:pt idx="2551">
                  <c:v>-37</c:v>
                </c:pt>
                <c:pt idx="2552">
                  <c:v>-37</c:v>
                </c:pt>
                <c:pt idx="2553">
                  <c:v>-37</c:v>
                </c:pt>
                <c:pt idx="2554">
                  <c:v>-37</c:v>
                </c:pt>
                <c:pt idx="2555">
                  <c:v>-37</c:v>
                </c:pt>
                <c:pt idx="2556">
                  <c:v>-37</c:v>
                </c:pt>
                <c:pt idx="2557">
                  <c:v>-37</c:v>
                </c:pt>
                <c:pt idx="2558">
                  <c:v>-37</c:v>
                </c:pt>
                <c:pt idx="2559">
                  <c:v>-37</c:v>
                </c:pt>
                <c:pt idx="2560">
                  <c:v>-37</c:v>
                </c:pt>
                <c:pt idx="2561">
                  <c:v>-37</c:v>
                </c:pt>
                <c:pt idx="2562">
                  <c:v>-37</c:v>
                </c:pt>
                <c:pt idx="2563">
                  <c:v>-37</c:v>
                </c:pt>
                <c:pt idx="2564">
                  <c:v>-37</c:v>
                </c:pt>
                <c:pt idx="2565">
                  <c:v>-37</c:v>
                </c:pt>
                <c:pt idx="2566">
                  <c:v>-37</c:v>
                </c:pt>
                <c:pt idx="2567">
                  <c:v>-37</c:v>
                </c:pt>
                <c:pt idx="2568">
                  <c:v>-37</c:v>
                </c:pt>
                <c:pt idx="2569">
                  <c:v>-37</c:v>
                </c:pt>
                <c:pt idx="2570">
                  <c:v>-37</c:v>
                </c:pt>
                <c:pt idx="2571">
                  <c:v>-37</c:v>
                </c:pt>
                <c:pt idx="2572">
                  <c:v>-37</c:v>
                </c:pt>
                <c:pt idx="2573">
                  <c:v>-37</c:v>
                </c:pt>
                <c:pt idx="2574">
                  <c:v>-37</c:v>
                </c:pt>
                <c:pt idx="2575">
                  <c:v>-37</c:v>
                </c:pt>
                <c:pt idx="2576">
                  <c:v>-37</c:v>
                </c:pt>
                <c:pt idx="2577">
                  <c:v>-37</c:v>
                </c:pt>
                <c:pt idx="2578">
                  <c:v>-37</c:v>
                </c:pt>
                <c:pt idx="2579">
                  <c:v>-37</c:v>
                </c:pt>
                <c:pt idx="2580">
                  <c:v>-37</c:v>
                </c:pt>
                <c:pt idx="2581">
                  <c:v>-37</c:v>
                </c:pt>
                <c:pt idx="2582">
                  <c:v>-37</c:v>
                </c:pt>
                <c:pt idx="2583">
                  <c:v>-37</c:v>
                </c:pt>
                <c:pt idx="2584">
                  <c:v>-37</c:v>
                </c:pt>
                <c:pt idx="2585">
                  <c:v>-37</c:v>
                </c:pt>
                <c:pt idx="2586">
                  <c:v>-37</c:v>
                </c:pt>
                <c:pt idx="2587">
                  <c:v>-37</c:v>
                </c:pt>
                <c:pt idx="2588">
                  <c:v>-37</c:v>
                </c:pt>
                <c:pt idx="2589">
                  <c:v>-37</c:v>
                </c:pt>
                <c:pt idx="2590">
                  <c:v>-37</c:v>
                </c:pt>
                <c:pt idx="2591">
                  <c:v>-37</c:v>
                </c:pt>
                <c:pt idx="2592">
                  <c:v>-37</c:v>
                </c:pt>
                <c:pt idx="2593">
                  <c:v>-37</c:v>
                </c:pt>
                <c:pt idx="2594">
                  <c:v>-37</c:v>
                </c:pt>
                <c:pt idx="2595">
                  <c:v>-37</c:v>
                </c:pt>
                <c:pt idx="2596">
                  <c:v>-37</c:v>
                </c:pt>
                <c:pt idx="2597">
                  <c:v>-37</c:v>
                </c:pt>
                <c:pt idx="2598">
                  <c:v>-37</c:v>
                </c:pt>
                <c:pt idx="2599">
                  <c:v>-37</c:v>
                </c:pt>
                <c:pt idx="2600">
                  <c:v>-37</c:v>
                </c:pt>
                <c:pt idx="2601">
                  <c:v>-37</c:v>
                </c:pt>
                <c:pt idx="2602">
                  <c:v>-37</c:v>
                </c:pt>
                <c:pt idx="2603">
                  <c:v>-37</c:v>
                </c:pt>
                <c:pt idx="2604">
                  <c:v>-37</c:v>
                </c:pt>
                <c:pt idx="2605">
                  <c:v>-37</c:v>
                </c:pt>
                <c:pt idx="2606">
                  <c:v>-37</c:v>
                </c:pt>
                <c:pt idx="2607">
                  <c:v>-37</c:v>
                </c:pt>
                <c:pt idx="2608">
                  <c:v>-37</c:v>
                </c:pt>
                <c:pt idx="2609">
                  <c:v>-37</c:v>
                </c:pt>
                <c:pt idx="2610">
                  <c:v>-37</c:v>
                </c:pt>
                <c:pt idx="2611">
                  <c:v>-37</c:v>
                </c:pt>
                <c:pt idx="2612">
                  <c:v>-37</c:v>
                </c:pt>
                <c:pt idx="2613">
                  <c:v>-37</c:v>
                </c:pt>
                <c:pt idx="2614">
                  <c:v>-37</c:v>
                </c:pt>
                <c:pt idx="2615">
                  <c:v>-37</c:v>
                </c:pt>
                <c:pt idx="2616">
                  <c:v>-37</c:v>
                </c:pt>
                <c:pt idx="2617">
                  <c:v>-37</c:v>
                </c:pt>
                <c:pt idx="2618">
                  <c:v>-37</c:v>
                </c:pt>
                <c:pt idx="2619">
                  <c:v>-37</c:v>
                </c:pt>
                <c:pt idx="2620">
                  <c:v>-37</c:v>
                </c:pt>
                <c:pt idx="2621">
                  <c:v>-37</c:v>
                </c:pt>
                <c:pt idx="2622">
                  <c:v>-37</c:v>
                </c:pt>
                <c:pt idx="2623">
                  <c:v>-37</c:v>
                </c:pt>
                <c:pt idx="2624">
                  <c:v>-37</c:v>
                </c:pt>
                <c:pt idx="2625">
                  <c:v>-37</c:v>
                </c:pt>
                <c:pt idx="2626">
                  <c:v>-37</c:v>
                </c:pt>
                <c:pt idx="2627">
                  <c:v>-37</c:v>
                </c:pt>
                <c:pt idx="2628">
                  <c:v>-37</c:v>
                </c:pt>
                <c:pt idx="2629">
                  <c:v>-37</c:v>
                </c:pt>
                <c:pt idx="2630">
                  <c:v>-37</c:v>
                </c:pt>
                <c:pt idx="2631">
                  <c:v>-37</c:v>
                </c:pt>
                <c:pt idx="2632">
                  <c:v>-37</c:v>
                </c:pt>
                <c:pt idx="2633">
                  <c:v>-37</c:v>
                </c:pt>
                <c:pt idx="2634">
                  <c:v>-37</c:v>
                </c:pt>
                <c:pt idx="2635">
                  <c:v>-37</c:v>
                </c:pt>
                <c:pt idx="2636">
                  <c:v>-37</c:v>
                </c:pt>
                <c:pt idx="2637">
                  <c:v>-37</c:v>
                </c:pt>
                <c:pt idx="2638">
                  <c:v>-37</c:v>
                </c:pt>
                <c:pt idx="2639">
                  <c:v>-37</c:v>
                </c:pt>
                <c:pt idx="2640">
                  <c:v>-37</c:v>
                </c:pt>
                <c:pt idx="2641">
                  <c:v>-37</c:v>
                </c:pt>
                <c:pt idx="2642">
                  <c:v>-37</c:v>
                </c:pt>
                <c:pt idx="2643">
                  <c:v>-37</c:v>
                </c:pt>
                <c:pt idx="2644">
                  <c:v>-37</c:v>
                </c:pt>
                <c:pt idx="2645">
                  <c:v>-37</c:v>
                </c:pt>
                <c:pt idx="2646">
                  <c:v>-37</c:v>
                </c:pt>
                <c:pt idx="2647">
                  <c:v>-37</c:v>
                </c:pt>
                <c:pt idx="2648">
                  <c:v>-37</c:v>
                </c:pt>
                <c:pt idx="2649">
                  <c:v>-37</c:v>
                </c:pt>
                <c:pt idx="2650">
                  <c:v>-37</c:v>
                </c:pt>
                <c:pt idx="2651">
                  <c:v>-37</c:v>
                </c:pt>
                <c:pt idx="2652">
                  <c:v>-37</c:v>
                </c:pt>
                <c:pt idx="2653">
                  <c:v>-37</c:v>
                </c:pt>
                <c:pt idx="2654">
                  <c:v>-37</c:v>
                </c:pt>
                <c:pt idx="2655">
                  <c:v>-37</c:v>
                </c:pt>
                <c:pt idx="2656">
                  <c:v>-37</c:v>
                </c:pt>
                <c:pt idx="2657">
                  <c:v>-37</c:v>
                </c:pt>
                <c:pt idx="2658">
                  <c:v>-37</c:v>
                </c:pt>
                <c:pt idx="2659">
                  <c:v>-37</c:v>
                </c:pt>
                <c:pt idx="2660">
                  <c:v>-37</c:v>
                </c:pt>
                <c:pt idx="2661">
                  <c:v>-37</c:v>
                </c:pt>
                <c:pt idx="2662">
                  <c:v>-37</c:v>
                </c:pt>
                <c:pt idx="2663">
                  <c:v>-37</c:v>
                </c:pt>
                <c:pt idx="2664">
                  <c:v>-37</c:v>
                </c:pt>
                <c:pt idx="2665">
                  <c:v>-37</c:v>
                </c:pt>
                <c:pt idx="2666">
                  <c:v>-37</c:v>
                </c:pt>
                <c:pt idx="2667">
                  <c:v>-37</c:v>
                </c:pt>
                <c:pt idx="2668">
                  <c:v>-37</c:v>
                </c:pt>
                <c:pt idx="2669">
                  <c:v>-37</c:v>
                </c:pt>
                <c:pt idx="2670">
                  <c:v>-37</c:v>
                </c:pt>
                <c:pt idx="2671">
                  <c:v>-37</c:v>
                </c:pt>
                <c:pt idx="2672">
                  <c:v>-37</c:v>
                </c:pt>
                <c:pt idx="2673">
                  <c:v>-37</c:v>
                </c:pt>
                <c:pt idx="2674">
                  <c:v>-37</c:v>
                </c:pt>
                <c:pt idx="2675">
                  <c:v>-37</c:v>
                </c:pt>
                <c:pt idx="2676">
                  <c:v>-37</c:v>
                </c:pt>
                <c:pt idx="2677">
                  <c:v>-37</c:v>
                </c:pt>
                <c:pt idx="2678">
                  <c:v>-37</c:v>
                </c:pt>
                <c:pt idx="2679">
                  <c:v>-37</c:v>
                </c:pt>
                <c:pt idx="2680">
                  <c:v>-37</c:v>
                </c:pt>
                <c:pt idx="2681">
                  <c:v>-37</c:v>
                </c:pt>
                <c:pt idx="2682">
                  <c:v>-37</c:v>
                </c:pt>
                <c:pt idx="2683">
                  <c:v>-37</c:v>
                </c:pt>
                <c:pt idx="2684">
                  <c:v>-37</c:v>
                </c:pt>
                <c:pt idx="2685">
                  <c:v>-37</c:v>
                </c:pt>
                <c:pt idx="2686">
                  <c:v>-37</c:v>
                </c:pt>
                <c:pt idx="2687">
                  <c:v>-37</c:v>
                </c:pt>
                <c:pt idx="2688">
                  <c:v>-37</c:v>
                </c:pt>
                <c:pt idx="2689">
                  <c:v>-37</c:v>
                </c:pt>
                <c:pt idx="2690">
                  <c:v>-37</c:v>
                </c:pt>
                <c:pt idx="2691">
                  <c:v>-37</c:v>
                </c:pt>
                <c:pt idx="2692">
                  <c:v>-37</c:v>
                </c:pt>
                <c:pt idx="2693">
                  <c:v>-37</c:v>
                </c:pt>
                <c:pt idx="2694">
                  <c:v>-37</c:v>
                </c:pt>
                <c:pt idx="2695">
                  <c:v>-37</c:v>
                </c:pt>
                <c:pt idx="2696">
                  <c:v>-37</c:v>
                </c:pt>
                <c:pt idx="2697">
                  <c:v>-37</c:v>
                </c:pt>
                <c:pt idx="2698">
                  <c:v>-37</c:v>
                </c:pt>
                <c:pt idx="2699">
                  <c:v>-37</c:v>
                </c:pt>
                <c:pt idx="2700">
                  <c:v>-37</c:v>
                </c:pt>
                <c:pt idx="2701">
                  <c:v>-37</c:v>
                </c:pt>
                <c:pt idx="2702">
                  <c:v>-37</c:v>
                </c:pt>
                <c:pt idx="2703">
                  <c:v>-37</c:v>
                </c:pt>
                <c:pt idx="2704">
                  <c:v>-37</c:v>
                </c:pt>
                <c:pt idx="2705">
                  <c:v>-37</c:v>
                </c:pt>
                <c:pt idx="2706">
                  <c:v>-37</c:v>
                </c:pt>
                <c:pt idx="2707">
                  <c:v>-37</c:v>
                </c:pt>
                <c:pt idx="2708">
                  <c:v>-37</c:v>
                </c:pt>
                <c:pt idx="2709">
                  <c:v>-37</c:v>
                </c:pt>
                <c:pt idx="2710">
                  <c:v>-37</c:v>
                </c:pt>
                <c:pt idx="2711">
                  <c:v>-37</c:v>
                </c:pt>
                <c:pt idx="2712">
                  <c:v>-37</c:v>
                </c:pt>
                <c:pt idx="2713">
                  <c:v>-37</c:v>
                </c:pt>
                <c:pt idx="2714">
                  <c:v>-37</c:v>
                </c:pt>
                <c:pt idx="2715">
                  <c:v>-37</c:v>
                </c:pt>
                <c:pt idx="2716">
                  <c:v>-37</c:v>
                </c:pt>
                <c:pt idx="2717">
                  <c:v>-37</c:v>
                </c:pt>
                <c:pt idx="2718">
                  <c:v>-37</c:v>
                </c:pt>
                <c:pt idx="2719">
                  <c:v>-37</c:v>
                </c:pt>
                <c:pt idx="2720">
                  <c:v>-37</c:v>
                </c:pt>
                <c:pt idx="2721">
                  <c:v>-37</c:v>
                </c:pt>
                <c:pt idx="2722">
                  <c:v>-37</c:v>
                </c:pt>
                <c:pt idx="2723">
                  <c:v>-37</c:v>
                </c:pt>
                <c:pt idx="2724">
                  <c:v>-37</c:v>
                </c:pt>
                <c:pt idx="2725">
                  <c:v>-37</c:v>
                </c:pt>
                <c:pt idx="2726">
                  <c:v>-37</c:v>
                </c:pt>
                <c:pt idx="2727">
                  <c:v>-37</c:v>
                </c:pt>
                <c:pt idx="2728">
                  <c:v>-37</c:v>
                </c:pt>
                <c:pt idx="2729">
                  <c:v>-37</c:v>
                </c:pt>
                <c:pt idx="2730">
                  <c:v>-37</c:v>
                </c:pt>
                <c:pt idx="2731">
                  <c:v>-37</c:v>
                </c:pt>
                <c:pt idx="2732">
                  <c:v>-37</c:v>
                </c:pt>
                <c:pt idx="2733">
                  <c:v>-37</c:v>
                </c:pt>
                <c:pt idx="2734">
                  <c:v>-37</c:v>
                </c:pt>
                <c:pt idx="2735">
                  <c:v>-37</c:v>
                </c:pt>
                <c:pt idx="2736">
                  <c:v>-37</c:v>
                </c:pt>
                <c:pt idx="2737">
                  <c:v>-37</c:v>
                </c:pt>
                <c:pt idx="2738">
                  <c:v>-37</c:v>
                </c:pt>
                <c:pt idx="2739">
                  <c:v>-37</c:v>
                </c:pt>
                <c:pt idx="2740">
                  <c:v>-37</c:v>
                </c:pt>
                <c:pt idx="2741">
                  <c:v>-37</c:v>
                </c:pt>
                <c:pt idx="2742">
                  <c:v>-37</c:v>
                </c:pt>
                <c:pt idx="2743">
                  <c:v>-37</c:v>
                </c:pt>
                <c:pt idx="2744">
                  <c:v>-37</c:v>
                </c:pt>
                <c:pt idx="2745">
                  <c:v>-37</c:v>
                </c:pt>
                <c:pt idx="2746">
                  <c:v>-37</c:v>
                </c:pt>
                <c:pt idx="2747">
                  <c:v>-37</c:v>
                </c:pt>
                <c:pt idx="2748">
                  <c:v>-37</c:v>
                </c:pt>
                <c:pt idx="2749">
                  <c:v>-37</c:v>
                </c:pt>
                <c:pt idx="2750">
                  <c:v>-37</c:v>
                </c:pt>
                <c:pt idx="2751">
                  <c:v>-37</c:v>
                </c:pt>
                <c:pt idx="2752">
                  <c:v>-37</c:v>
                </c:pt>
                <c:pt idx="2753">
                  <c:v>-37</c:v>
                </c:pt>
                <c:pt idx="2754">
                  <c:v>-37</c:v>
                </c:pt>
                <c:pt idx="2755">
                  <c:v>-37</c:v>
                </c:pt>
                <c:pt idx="2756">
                  <c:v>-36</c:v>
                </c:pt>
                <c:pt idx="2757">
                  <c:v>-36</c:v>
                </c:pt>
                <c:pt idx="2758">
                  <c:v>-36</c:v>
                </c:pt>
                <c:pt idx="2759">
                  <c:v>-36</c:v>
                </c:pt>
                <c:pt idx="2760">
                  <c:v>-36</c:v>
                </c:pt>
                <c:pt idx="2761">
                  <c:v>-36</c:v>
                </c:pt>
                <c:pt idx="2762">
                  <c:v>-36</c:v>
                </c:pt>
                <c:pt idx="2763">
                  <c:v>-36</c:v>
                </c:pt>
                <c:pt idx="2764">
                  <c:v>-36</c:v>
                </c:pt>
                <c:pt idx="2765">
                  <c:v>-36</c:v>
                </c:pt>
                <c:pt idx="2766">
                  <c:v>-36</c:v>
                </c:pt>
                <c:pt idx="2767">
                  <c:v>-36</c:v>
                </c:pt>
                <c:pt idx="2768">
                  <c:v>-36</c:v>
                </c:pt>
                <c:pt idx="2769">
                  <c:v>-36</c:v>
                </c:pt>
                <c:pt idx="2770">
                  <c:v>-36</c:v>
                </c:pt>
                <c:pt idx="2771">
                  <c:v>-36</c:v>
                </c:pt>
                <c:pt idx="2772">
                  <c:v>-36</c:v>
                </c:pt>
                <c:pt idx="2773">
                  <c:v>-36</c:v>
                </c:pt>
                <c:pt idx="2774">
                  <c:v>-36</c:v>
                </c:pt>
                <c:pt idx="2775">
                  <c:v>-36</c:v>
                </c:pt>
                <c:pt idx="2776">
                  <c:v>-36</c:v>
                </c:pt>
                <c:pt idx="2777">
                  <c:v>-36</c:v>
                </c:pt>
                <c:pt idx="2778">
                  <c:v>-36</c:v>
                </c:pt>
                <c:pt idx="2779">
                  <c:v>-36</c:v>
                </c:pt>
                <c:pt idx="2780">
                  <c:v>-36</c:v>
                </c:pt>
                <c:pt idx="2781">
                  <c:v>-36</c:v>
                </c:pt>
                <c:pt idx="2782">
                  <c:v>-36</c:v>
                </c:pt>
                <c:pt idx="2783">
                  <c:v>-36</c:v>
                </c:pt>
                <c:pt idx="2784">
                  <c:v>-36</c:v>
                </c:pt>
                <c:pt idx="2785">
                  <c:v>-36</c:v>
                </c:pt>
                <c:pt idx="2786">
                  <c:v>-36</c:v>
                </c:pt>
                <c:pt idx="2787">
                  <c:v>-36</c:v>
                </c:pt>
                <c:pt idx="2788">
                  <c:v>-36</c:v>
                </c:pt>
                <c:pt idx="2789">
                  <c:v>-36</c:v>
                </c:pt>
                <c:pt idx="2790">
                  <c:v>-36</c:v>
                </c:pt>
                <c:pt idx="2791">
                  <c:v>-36</c:v>
                </c:pt>
                <c:pt idx="2792">
                  <c:v>-36</c:v>
                </c:pt>
                <c:pt idx="2793">
                  <c:v>-36</c:v>
                </c:pt>
                <c:pt idx="2794">
                  <c:v>-36</c:v>
                </c:pt>
                <c:pt idx="2795">
                  <c:v>-36</c:v>
                </c:pt>
                <c:pt idx="2796">
                  <c:v>-36</c:v>
                </c:pt>
                <c:pt idx="2797">
                  <c:v>-36</c:v>
                </c:pt>
                <c:pt idx="2798">
                  <c:v>-36</c:v>
                </c:pt>
                <c:pt idx="2799">
                  <c:v>-36</c:v>
                </c:pt>
                <c:pt idx="2800">
                  <c:v>-36</c:v>
                </c:pt>
                <c:pt idx="2801">
                  <c:v>-36</c:v>
                </c:pt>
                <c:pt idx="2802">
                  <c:v>-36</c:v>
                </c:pt>
                <c:pt idx="2803">
                  <c:v>-36</c:v>
                </c:pt>
                <c:pt idx="2804">
                  <c:v>-36</c:v>
                </c:pt>
                <c:pt idx="2805">
                  <c:v>-36</c:v>
                </c:pt>
                <c:pt idx="2806">
                  <c:v>-36</c:v>
                </c:pt>
                <c:pt idx="2807">
                  <c:v>-36</c:v>
                </c:pt>
                <c:pt idx="2808">
                  <c:v>-36</c:v>
                </c:pt>
                <c:pt idx="2809">
                  <c:v>-36</c:v>
                </c:pt>
                <c:pt idx="2810">
                  <c:v>-36</c:v>
                </c:pt>
                <c:pt idx="2811">
                  <c:v>-36</c:v>
                </c:pt>
                <c:pt idx="2812">
                  <c:v>-36</c:v>
                </c:pt>
                <c:pt idx="2813">
                  <c:v>-36</c:v>
                </c:pt>
                <c:pt idx="2814">
                  <c:v>-36</c:v>
                </c:pt>
                <c:pt idx="2815">
                  <c:v>-36</c:v>
                </c:pt>
                <c:pt idx="2816">
                  <c:v>-36</c:v>
                </c:pt>
                <c:pt idx="2817">
                  <c:v>-36</c:v>
                </c:pt>
                <c:pt idx="2818">
                  <c:v>-36</c:v>
                </c:pt>
                <c:pt idx="2819">
                  <c:v>-36</c:v>
                </c:pt>
                <c:pt idx="2820">
                  <c:v>-36</c:v>
                </c:pt>
                <c:pt idx="2821">
                  <c:v>-36</c:v>
                </c:pt>
                <c:pt idx="2822">
                  <c:v>-36</c:v>
                </c:pt>
                <c:pt idx="2823">
                  <c:v>-36</c:v>
                </c:pt>
                <c:pt idx="2824">
                  <c:v>-36</c:v>
                </c:pt>
                <c:pt idx="2825">
                  <c:v>-36</c:v>
                </c:pt>
                <c:pt idx="2826">
                  <c:v>-36</c:v>
                </c:pt>
                <c:pt idx="2827">
                  <c:v>-36</c:v>
                </c:pt>
                <c:pt idx="2828">
                  <c:v>-36</c:v>
                </c:pt>
                <c:pt idx="2829">
                  <c:v>-36</c:v>
                </c:pt>
                <c:pt idx="2830">
                  <c:v>-36</c:v>
                </c:pt>
                <c:pt idx="2831">
                  <c:v>-36</c:v>
                </c:pt>
                <c:pt idx="2832">
                  <c:v>-36</c:v>
                </c:pt>
                <c:pt idx="2833">
                  <c:v>-36</c:v>
                </c:pt>
                <c:pt idx="2834">
                  <c:v>-36</c:v>
                </c:pt>
                <c:pt idx="2835">
                  <c:v>-36</c:v>
                </c:pt>
                <c:pt idx="2836">
                  <c:v>-36</c:v>
                </c:pt>
                <c:pt idx="2837">
                  <c:v>-36</c:v>
                </c:pt>
                <c:pt idx="2838">
                  <c:v>-36</c:v>
                </c:pt>
                <c:pt idx="2839">
                  <c:v>-36</c:v>
                </c:pt>
                <c:pt idx="2840">
                  <c:v>-36</c:v>
                </c:pt>
                <c:pt idx="2841">
                  <c:v>-36</c:v>
                </c:pt>
                <c:pt idx="2842">
                  <c:v>-36</c:v>
                </c:pt>
                <c:pt idx="2843">
                  <c:v>-36</c:v>
                </c:pt>
                <c:pt idx="2844">
                  <c:v>-36</c:v>
                </c:pt>
                <c:pt idx="2845">
                  <c:v>-36</c:v>
                </c:pt>
                <c:pt idx="2846">
                  <c:v>-36</c:v>
                </c:pt>
                <c:pt idx="2847">
                  <c:v>-36</c:v>
                </c:pt>
                <c:pt idx="2848">
                  <c:v>-36</c:v>
                </c:pt>
                <c:pt idx="2849">
                  <c:v>-36</c:v>
                </c:pt>
                <c:pt idx="2850">
                  <c:v>-36</c:v>
                </c:pt>
                <c:pt idx="2851">
                  <c:v>-36</c:v>
                </c:pt>
                <c:pt idx="2852">
                  <c:v>-36</c:v>
                </c:pt>
                <c:pt idx="2853">
                  <c:v>-36</c:v>
                </c:pt>
                <c:pt idx="2854">
                  <c:v>-36</c:v>
                </c:pt>
                <c:pt idx="2855">
                  <c:v>-36</c:v>
                </c:pt>
                <c:pt idx="2856">
                  <c:v>-36</c:v>
                </c:pt>
                <c:pt idx="2857">
                  <c:v>-36</c:v>
                </c:pt>
                <c:pt idx="2858">
                  <c:v>-36</c:v>
                </c:pt>
                <c:pt idx="2859">
                  <c:v>-36</c:v>
                </c:pt>
                <c:pt idx="2860">
                  <c:v>-36</c:v>
                </c:pt>
                <c:pt idx="2861">
                  <c:v>-36</c:v>
                </c:pt>
                <c:pt idx="2862">
                  <c:v>-36</c:v>
                </c:pt>
                <c:pt idx="2863">
                  <c:v>-36</c:v>
                </c:pt>
                <c:pt idx="2864">
                  <c:v>-36</c:v>
                </c:pt>
                <c:pt idx="2865">
                  <c:v>-36</c:v>
                </c:pt>
                <c:pt idx="2866">
                  <c:v>-36</c:v>
                </c:pt>
                <c:pt idx="2867">
                  <c:v>-36</c:v>
                </c:pt>
                <c:pt idx="2868">
                  <c:v>-36</c:v>
                </c:pt>
                <c:pt idx="2869">
                  <c:v>-36</c:v>
                </c:pt>
                <c:pt idx="2870">
                  <c:v>-36</c:v>
                </c:pt>
                <c:pt idx="2871">
                  <c:v>-36</c:v>
                </c:pt>
                <c:pt idx="2872">
                  <c:v>-36</c:v>
                </c:pt>
                <c:pt idx="2873">
                  <c:v>-36</c:v>
                </c:pt>
                <c:pt idx="2874">
                  <c:v>-36</c:v>
                </c:pt>
                <c:pt idx="2875">
                  <c:v>-36</c:v>
                </c:pt>
                <c:pt idx="2876">
                  <c:v>-36</c:v>
                </c:pt>
                <c:pt idx="2877">
                  <c:v>-36</c:v>
                </c:pt>
                <c:pt idx="2878">
                  <c:v>-36</c:v>
                </c:pt>
                <c:pt idx="2879">
                  <c:v>-36</c:v>
                </c:pt>
                <c:pt idx="2880">
                  <c:v>-36</c:v>
                </c:pt>
                <c:pt idx="2881">
                  <c:v>-36</c:v>
                </c:pt>
                <c:pt idx="2882">
                  <c:v>-36</c:v>
                </c:pt>
                <c:pt idx="2883">
                  <c:v>-36</c:v>
                </c:pt>
                <c:pt idx="2884">
                  <c:v>-36</c:v>
                </c:pt>
                <c:pt idx="2885">
                  <c:v>-36</c:v>
                </c:pt>
                <c:pt idx="2886">
                  <c:v>-36</c:v>
                </c:pt>
                <c:pt idx="2887">
                  <c:v>-36</c:v>
                </c:pt>
                <c:pt idx="2888">
                  <c:v>-36</c:v>
                </c:pt>
                <c:pt idx="2889">
                  <c:v>-36</c:v>
                </c:pt>
                <c:pt idx="2890">
                  <c:v>-36</c:v>
                </c:pt>
                <c:pt idx="2891">
                  <c:v>-36</c:v>
                </c:pt>
                <c:pt idx="2892">
                  <c:v>-36</c:v>
                </c:pt>
                <c:pt idx="2893">
                  <c:v>-36</c:v>
                </c:pt>
                <c:pt idx="2894">
                  <c:v>-36</c:v>
                </c:pt>
                <c:pt idx="2895">
                  <c:v>-36</c:v>
                </c:pt>
                <c:pt idx="2896">
                  <c:v>-36</c:v>
                </c:pt>
                <c:pt idx="2897">
                  <c:v>-36</c:v>
                </c:pt>
                <c:pt idx="2898">
                  <c:v>-36</c:v>
                </c:pt>
                <c:pt idx="2899">
                  <c:v>-36</c:v>
                </c:pt>
                <c:pt idx="2900">
                  <c:v>-36</c:v>
                </c:pt>
                <c:pt idx="2901">
                  <c:v>-36</c:v>
                </c:pt>
                <c:pt idx="2902">
                  <c:v>-36</c:v>
                </c:pt>
                <c:pt idx="2903">
                  <c:v>-36</c:v>
                </c:pt>
                <c:pt idx="2904">
                  <c:v>-36</c:v>
                </c:pt>
                <c:pt idx="2905">
                  <c:v>-36</c:v>
                </c:pt>
                <c:pt idx="2906">
                  <c:v>-36</c:v>
                </c:pt>
                <c:pt idx="2907">
                  <c:v>-36</c:v>
                </c:pt>
                <c:pt idx="2908">
                  <c:v>-36</c:v>
                </c:pt>
                <c:pt idx="2909">
                  <c:v>-36</c:v>
                </c:pt>
                <c:pt idx="2910">
                  <c:v>-36</c:v>
                </c:pt>
                <c:pt idx="2911">
                  <c:v>-36</c:v>
                </c:pt>
                <c:pt idx="2912">
                  <c:v>-36</c:v>
                </c:pt>
                <c:pt idx="2913">
                  <c:v>-36</c:v>
                </c:pt>
                <c:pt idx="2914">
                  <c:v>-36</c:v>
                </c:pt>
                <c:pt idx="2915">
                  <c:v>-36</c:v>
                </c:pt>
                <c:pt idx="2916">
                  <c:v>-36</c:v>
                </c:pt>
                <c:pt idx="2917">
                  <c:v>-36</c:v>
                </c:pt>
                <c:pt idx="2918">
                  <c:v>-36</c:v>
                </c:pt>
                <c:pt idx="2919">
                  <c:v>-36</c:v>
                </c:pt>
                <c:pt idx="2920">
                  <c:v>-36</c:v>
                </c:pt>
                <c:pt idx="2921">
                  <c:v>-36</c:v>
                </c:pt>
                <c:pt idx="2922">
                  <c:v>-36</c:v>
                </c:pt>
                <c:pt idx="2923">
                  <c:v>-36</c:v>
                </c:pt>
                <c:pt idx="2924">
                  <c:v>-36</c:v>
                </c:pt>
                <c:pt idx="2925">
                  <c:v>-36</c:v>
                </c:pt>
                <c:pt idx="2926">
                  <c:v>-36</c:v>
                </c:pt>
                <c:pt idx="2927">
                  <c:v>-36</c:v>
                </c:pt>
                <c:pt idx="2928">
                  <c:v>-36</c:v>
                </c:pt>
                <c:pt idx="2929">
                  <c:v>-36</c:v>
                </c:pt>
                <c:pt idx="2930">
                  <c:v>-36</c:v>
                </c:pt>
                <c:pt idx="2931">
                  <c:v>-36</c:v>
                </c:pt>
                <c:pt idx="2932">
                  <c:v>-36</c:v>
                </c:pt>
                <c:pt idx="2933">
                  <c:v>-36</c:v>
                </c:pt>
                <c:pt idx="2934">
                  <c:v>-36</c:v>
                </c:pt>
                <c:pt idx="2935">
                  <c:v>-36</c:v>
                </c:pt>
                <c:pt idx="2936">
                  <c:v>-36</c:v>
                </c:pt>
                <c:pt idx="2937">
                  <c:v>-36</c:v>
                </c:pt>
                <c:pt idx="2938">
                  <c:v>-36</c:v>
                </c:pt>
                <c:pt idx="2939">
                  <c:v>-36</c:v>
                </c:pt>
                <c:pt idx="2940">
                  <c:v>-36</c:v>
                </c:pt>
                <c:pt idx="2941">
                  <c:v>-36</c:v>
                </c:pt>
                <c:pt idx="2942">
                  <c:v>-36</c:v>
                </c:pt>
                <c:pt idx="2943">
                  <c:v>-36</c:v>
                </c:pt>
                <c:pt idx="2944">
                  <c:v>-36</c:v>
                </c:pt>
                <c:pt idx="2945">
                  <c:v>-36</c:v>
                </c:pt>
                <c:pt idx="2946">
                  <c:v>-36</c:v>
                </c:pt>
                <c:pt idx="2947">
                  <c:v>-36</c:v>
                </c:pt>
                <c:pt idx="2948">
                  <c:v>-36</c:v>
                </c:pt>
                <c:pt idx="2949">
                  <c:v>-36</c:v>
                </c:pt>
                <c:pt idx="2950">
                  <c:v>-36</c:v>
                </c:pt>
                <c:pt idx="2951">
                  <c:v>-36</c:v>
                </c:pt>
                <c:pt idx="2952">
                  <c:v>-36</c:v>
                </c:pt>
                <c:pt idx="2953">
                  <c:v>-36</c:v>
                </c:pt>
                <c:pt idx="2954">
                  <c:v>-36</c:v>
                </c:pt>
                <c:pt idx="2955">
                  <c:v>-36</c:v>
                </c:pt>
                <c:pt idx="2956">
                  <c:v>-36</c:v>
                </c:pt>
                <c:pt idx="2957">
                  <c:v>-36</c:v>
                </c:pt>
                <c:pt idx="2958">
                  <c:v>-36</c:v>
                </c:pt>
                <c:pt idx="2959">
                  <c:v>-36</c:v>
                </c:pt>
                <c:pt idx="2960">
                  <c:v>-36</c:v>
                </c:pt>
                <c:pt idx="2961">
                  <c:v>-36</c:v>
                </c:pt>
                <c:pt idx="2962">
                  <c:v>-36</c:v>
                </c:pt>
                <c:pt idx="2963">
                  <c:v>-36</c:v>
                </c:pt>
                <c:pt idx="2964">
                  <c:v>-36</c:v>
                </c:pt>
                <c:pt idx="2965">
                  <c:v>-36</c:v>
                </c:pt>
                <c:pt idx="2966">
                  <c:v>-36</c:v>
                </c:pt>
                <c:pt idx="2967">
                  <c:v>-36</c:v>
                </c:pt>
                <c:pt idx="2968">
                  <c:v>-36</c:v>
                </c:pt>
                <c:pt idx="2969">
                  <c:v>-36</c:v>
                </c:pt>
                <c:pt idx="2970">
                  <c:v>-36</c:v>
                </c:pt>
                <c:pt idx="2971">
                  <c:v>-36</c:v>
                </c:pt>
                <c:pt idx="2972">
                  <c:v>-36</c:v>
                </c:pt>
                <c:pt idx="2973">
                  <c:v>-36</c:v>
                </c:pt>
                <c:pt idx="2974">
                  <c:v>-36</c:v>
                </c:pt>
                <c:pt idx="2975">
                  <c:v>-36</c:v>
                </c:pt>
                <c:pt idx="2976">
                  <c:v>-36</c:v>
                </c:pt>
                <c:pt idx="2977">
                  <c:v>-36</c:v>
                </c:pt>
                <c:pt idx="2978">
                  <c:v>-36</c:v>
                </c:pt>
                <c:pt idx="2979">
                  <c:v>-36</c:v>
                </c:pt>
                <c:pt idx="2980">
                  <c:v>-36</c:v>
                </c:pt>
                <c:pt idx="2981">
                  <c:v>-36</c:v>
                </c:pt>
                <c:pt idx="2982">
                  <c:v>-36</c:v>
                </c:pt>
                <c:pt idx="2983">
                  <c:v>-36</c:v>
                </c:pt>
                <c:pt idx="2984">
                  <c:v>-36</c:v>
                </c:pt>
                <c:pt idx="2985">
                  <c:v>-36</c:v>
                </c:pt>
                <c:pt idx="2986">
                  <c:v>-36</c:v>
                </c:pt>
                <c:pt idx="2987">
                  <c:v>-36</c:v>
                </c:pt>
                <c:pt idx="2988">
                  <c:v>-36</c:v>
                </c:pt>
                <c:pt idx="2989">
                  <c:v>-36</c:v>
                </c:pt>
                <c:pt idx="2990">
                  <c:v>-36</c:v>
                </c:pt>
                <c:pt idx="2991">
                  <c:v>-36</c:v>
                </c:pt>
                <c:pt idx="2992">
                  <c:v>-36</c:v>
                </c:pt>
                <c:pt idx="2993">
                  <c:v>-36</c:v>
                </c:pt>
                <c:pt idx="2994">
                  <c:v>-36</c:v>
                </c:pt>
                <c:pt idx="2995">
                  <c:v>-36</c:v>
                </c:pt>
                <c:pt idx="2996">
                  <c:v>-36</c:v>
                </c:pt>
                <c:pt idx="2997">
                  <c:v>-36</c:v>
                </c:pt>
                <c:pt idx="2998">
                  <c:v>-36</c:v>
                </c:pt>
                <c:pt idx="2999">
                  <c:v>-36</c:v>
                </c:pt>
                <c:pt idx="3000">
                  <c:v>-36</c:v>
                </c:pt>
                <c:pt idx="3001">
                  <c:v>-36</c:v>
                </c:pt>
                <c:pt idx="3002">
                  <c:v>-36</c:v>
                </c:pt>
                <c:pt idx="3003">
                  <c:v>-36</c:v>
                </c:pt>
                <c:pt idx="3004">
                  <c:v>-36</c:v>
                </c:pt>
                <c:pt idx="3005">
                  <c:v>-36</c:v>
                </c:pt>
                <c:pt idx="3006">
                  <c:v>-36</c:v>
                </c:pt>
                <c:pt idx="3007">
                  <c:v>-36</c:v>
                </c:pt>
                <c:pt idx="3008">
                  <c:v>-36</c:v>
                </c:pt>
                <c:pt idx="3009">
                  <c:v>-36</c:v>
                </c:pt>
                <c:pt idx="3010">
                  <c:v>-36</c:v>
                </c:pt>
                <c:pt idx="3011">
                  <c:v>-36</c:v>
                </c:pt>
                <c:pt idx="3012">
                  <c:v>-36</c:v>
                </c:pt>
                <c:pt idx="3013">
                  <c:v>-36</c:v>
                </c:pt>
                <c:pt idx="3014">
                  <c:v>-36</c:v>
                </c:pt>
                <c:pt idx="3015">
                  <c:v>-36</c:v>
                </c:pt>
                <c:pt idx="3016">
                  <c:v>-36</c:v>
                </c:pt>
                <c:pt idx="3017">
                  <c:v>-36</c:v>
                </c:pt>
                <c:pt idx="3018">
                  <c:v>-36</c:v>
                </c:pt>
                <c:pt idx="3019">
                  <c:v>-36</c:v>
                </c:pt>
                <c:pt idx="3020">
                  <c:v>-36</c:v>
                </c:pt>
                <c:pt idx="3021">
                  <c:v>-36</c:v>
                </c:pt>
                <c:pt idx="3022">
                  <c:v>-36</c:v>
                </c:pt>
                <c:pt idx="3023">
                  <c:v>-36</c:v>
                </c:pt>
                <c:pt idx="3024">
                  <c:v>-36</c:v>
                </c:pt>
                <c:pt idx="3025">
                  <c:v>-36</c:v>
                </c:pt>
                <c:pt idx="3026">
                  <c:v>-36</c:v>
                </c:pt>
                <c:pt idx="3027">
                  <c:v>-36</c:v>
                </c:pt>
                <c:pt idx="3028">
                  <c:v>-36</c:v>
                </c:pt>
                <c:pt idx="3029">
                  <c:v>-36</c:v>
                </c:pt>
                <c:pt idx="3030">
                  <c:v>-36</c:v>
                </c:pt>
                <c:pt idx="3031">
                  <c:v>-36</c:v>
                </c:pt>
                <c:pt idx="3032">
                  <c:v>-36</c:v>
                </c:pt>
                <c:pt idx="3033">
                  <c:v>-36</c:v>
                </c:pt>
                <c:pt idx="3034">
                  <c:v>-36</c:v>
                </c:pt>
                <c:pt idx="3035">
                  <c:v>-36</c:v>
                </c:pt>
                <c:pt idx="3036">
                  <c:v>-36</c:v>
                </c:pt>
                <c:pt idx="3037">
                  <c:v>-36</c:v>
                </c:pt>
                <c:pt idx="3038">
                  <c:v>-36</c:v>
                </c:pt>
                <c:pt idx="3039">
                  <c:v>-36</c:v>
                </c:pt>
                <c:pt idx="3040">
                  <c:v>-36</c:v>
                </c:pt>
                <c:pt idx="3041">
                  <c:v>-36</c:v>
                </c:pt>
                <c:pt idx="3042">
                  <c:v>-36</c:v>
                </c:pt>
                <c:pt idx="3043">
                  <c:v>-36</c:v>
                </c:pt>
                <c:pt idx="3044">
                  <c:v>-36</c:v>
                </c:pt>
                <c:pt idx="3045">
                  <c:v>-36</c:v>
                </c:pt>
                <c:pt idx="3046">
                  <c:v>-36</c:v>
                </c:pt>
                <c:pt idx="3047">
                  <c:v>-36</c:v>
                </c:pt>
                <c:pt idx="3048">
                  <c:v>-36</c:v>
                </c:pt>
                <c:pt idx="3049">
                  <c:v>-36</c:v>
                </c:pt>
                <c:pt idx="3050">
                  <c:v>-36</c:v>
                </c:pt>
                <c:pt idx="3051">
                  <c:v>-36</c:v>
                </c:pt>
                <c:pt idx="3052">
                  <c:v>-36</c:v>
                </c:pt>
                <c:pt idx="3053">
                  <c:v>-36</c:v>
                </c:pt>
                <c:pt idx="3054">
                  <c:v>-36</c:v>
                </c:pt>
                <c:pt idx="3055">
                  <c:v>-36</c:v>
                </c:pt>
                <c:pt idx="3056">
                  <c:v>-36</c:v>
                </c:pt>
                <c:pt idx="3057">
                  <c:v>-36</c:v>
                </c:pt>
                <c:pt idx="3058">
                  <c:v>-36</c:v>
                </c:pt>
                <c:pt idx="3059">
                  <c:v>-36</c:v>
                </c:pt>
                <c:pt idx="3060">
                  <c:v>-36</c:v>
                </c:pt>
                <c:pt idx="3061">
                  <c:v>-36</c:v>
                </c:pt>
                <c:pt idx="3062">
                  <c:v>-36</c:v>
                </c:pt>
                <c:pt idx="3063">
                  <c:v>-36</c:v>
                </c:pt>
                <c:pt idx="3064">
                  <c:v>-36</c:v>
                </c:pt>
                <c:pt idx="3065">
                  <c:v>-36</c:v>
                </c:pt>
                <c:pt idx="3066">
                  <c:v>-36</c:v>
                </c:pt>
                <c:pt idx="3067">
                  <c:v>-36</c:v>
                </c:pt>
                <c:pt idx="3068">
                  <c:v>-36</c:v>
                </c:pt>
                <c:pt idx="3069">
                  <c:v>-36</c:v>
                </c:pt>
                <c:pt idx="3070">
                  <c:v>-36</c:v>
                </c:pt>
                <c:pt idx="3071">
                  <c:v>-36</c:v>
                </c:pt>
                <c:pt idx="3072">
                  <c:v>-36</c:v>
                </c:pt>
                <c:pt idx="3073">
                  <c:v>-36</c:v>
                </c:pt>
                <c:pt idx="3074">
                  <c:v>-36</c:v>
                </c:pt>
                <c:pt idx="3075">
                  <c:v>-36</c:v>
                </c:pt>
                <c:pt idx="3076">
                  <c:v>-36</c:v>
                </c:pt>
                <c:pt idx="3077">
                  <c:v>-36</c:v>
                </c:pt>
                <c:pt idx="3078">
                  <c:v>-36</c:v>
                </c:pt>
                <c:pt idx="3079">
                  <c:v>-36</c:v>
                </c:pt>
                <c:pt idx="3080">
                  <c:v>-36</c:v>
                </c:pt>
                <c:pt idx="3081">
                  <c:v>-36</c:v>
                </c:pt>
                <c:pt idx="3082">
                  <c:v>-36</c:v>
                </c:pt>
                <c:pt idx="3083">
                  <c:v>-36</c:v>
                </c:pt>
                <c:pt idx="3084">
                  <c:v>-36</c:v>
                </c:pt>
                <c:pt idx="3085">
                  <c:v>-36</c:v>
                </c:pt>
                <c:pt idx="3086">
                  <c:v>-36</c:v>
                </c:pt>
                <c:pt idx="3087">
                  <c:v>-36</c:v>
                </c:pt>
                <c:pt idx="3088">
                  <c:v>-36</c:v>
                </c:pt>
                <c:pt idx="3089">
                  <c:v>-36</c:v>
                </c:pt>
                <c:pt idx="3090">
                  <c:v>-36</c:v>
                </c:pt>
                <c:pt idx="3091">
                  <c:v>-36</c:v>
                </c:pt>
                <c:pt idx="3092">
                  <c:v>-36</c:v>
                </c:pt>
                <c:pt idx="3093">
                  <c:v>-36</c:v>
                </c:pt>
                <c:pt idx="3094">
                  <c:v>-36</c:v>
                </c:pt>
                <c:pt idx="3095">
                  <c:v>-36</c:v>
                </c:pt>
                <c:pt idx="3096">
                  <c:v>-36</c:v>
                </c:pt>
                <c:pt idx="3097">
                  <c:v>-36</c:v>
                </c:pt>
                <c:pt idx="3098">
                  <c:v>-36</c:v>
                </c:pt>
                <c:pt idx="3099">
                  <c:v>-36</c:v>
                </c:pt>
                <c:pt idx="3100">
                  <c:v>-36</c:v>
                </c:pt>
                <c:pt idx="3101">
                  <c:v>-36</c:v>
                </c:pt>
                <c:pt idx="3102">
                  <c:v>-36</c:v>
                </c:pt>
                <c:pt idx="3103">
                  <c:v>-36</c:v>
                </c:pt>
                <c:pt idx="3104">
                  <c:v>-36</c:v>
                </c:pt>
                <c:pt idx="3105">
                  <c:v>-36</c:v>
                </c:pt>
                <c:pt idx="3106">
                  <c:v>-36</c:v>
                </c:pt>
                <c:pt idx="3107">
                  <c:v>-36</c:v>
                </c:pt>
                <c:pt idx="3108">
                  <c:v>-36</c:v>
                </c:pt>
                <c:pt idx="3109">
                  <c:v>-36</c:v>
                </c:pt>
                <c:pt idx="3110">
                  <c:v>-36</c:v>
                </c:pt>
                <c:pt idx="3111">
                  <c:v>-36</c:v>
                </c:pt>
                <c:pt idx="3112">
                  <c:v>-36</c:v>
                </c:pt>
                <c:pt idx="3113">
                  <c:v>-36</c:v>
                </c:pt>
                <c:pt idx="3114">
                  <c:v>-36</c:v>
                </c:pt>
                <c:pt idx="3115">
                  <c:v>-36</c:v>
                </c:pt>
                <c:pt idx="3116">
                  <c:v>-36</c:v>
                </c:pt>
                <c:pt idx="3117">
                  <c:v>-36</c:v>
                </c:pt>
                <c:pt idx="3118">
                  <c:v>-36</c:v>
                </c:pt>
                <c:pt idx="3119">
                  <c:v>-36</c:v>
                </c:pt>
                <c:pt idx="3120">
                  <c:v>-36</c:v>
                </c:pt>
                <c:pt idx="3121">
                  <c:v>-36</c:v>
                </c:pt>
                <c:pt idx="3122">
                  <c:v>-36</c:v>
                </c:pt>
                <c:pt idx="3123">
                  <c:v>-36</c:v>
                </c:pt>
                <c:pt idx="3124">
                  <c:v>-36</c:v>
                </c:pt>
                <c:pt idx="3125">
                  <c:v>-36</c:v>
                </c:pt>
                <c:pt idx="3126">
                  <c:v>-36</c:v>
                </c:pt>
                <c:pt idx="3127">
                  <c:v>-36</c:v>
                </c:pt>
                <c:pt idx="3128">
                  <c:v>-36</c:v>
                </c:pt>
                <c:pt idx="3129">
                  <c:v>-36</c:v>
                </c:pt>
                <c:pt idx="3130">
                  <c:v>-36</c:v>
                </c:pt>
                <c:pt idx="3131">
                  <c:v>-36</c:v>
                </c:pt>
                <c:pt idx="3132">
                  <c:v>-36</c:v>
                </c:pt>
                <c:pt idx="3133">
                  <c:v>-36</c:v>
                </c:pt>
                <c:pt idx="3134">
                  <c:v>-36</c:v>
                </c:pt>
                <c:pt idx="3135">
                  <c:v>-36</c:v>
                </c:pt>
                <c:pt idx="3136">
                  <c:v>-36</c:v>
                </c:pt>
                <c:pt idx="3137">
                  <c:v>-36</c:v>
                </c:pt>
                <c:pt idx="3138">
                  <c:v>-36</c:v>
                </c:pt>
                <c:pt idx="3139">
                  <c:v>-36</c:v>
                </c:pt>
                <c:pt idx="3140">
                  <c:v>-36</c:v>
                </c:pt>
                <c:pt idx="3141">
                  <c:v>-36</c:v>
                </c:pt>
                <c:pt idx="3142">
                  <c:v>-36</c:v>
                </c:pt>
                <c:pt idx="3143">
                  <c:v>-36</c:v>
                </c:pt>
                <c:pt idx="3144">
                  <c:v>-36</c:v>
                </c:pt>
                <c:pt idx="3145">
                  <c:v>-36</c:v>
                </c:pt>
                <c:pt idx="3146">
                  <c:v>-36</c:v>
                </c:pt>
                <c:pt idx="3147">
                  <c:v>-36</c:v>
                </c:pt>
                <c:pt idx="3148">
                  <c:v>-36</c:v>
                </c:pt>
                <c:pt idx="3149">
                  <c:v>-36</c:v>
                </c:pt>
                <c:pt idx="3150">
                  <c:v>-36</c:v>
                </c:pt>
                <c:pt idx="3151">
                  <c:v>-36</c:v>
                </c:pt>
                <c:pt idx="3152">
                  <c:v>-36</c:v>
                </c:pt>
                <c:pt idx="3153">
                  <c:v>-36</c:v>
                </c:pt>
                <c:pt idx="3154">
                  <c:v>-36</c:v>
                </c:pt>
                <c:pt idx="3155">
                  <c:v>-36</c:v>
                </c:pt>
                <c:pt idx="3156">
                  <c:v>-36</c:v>
                </c:pt>
                <c:pt idx="3157">
                  <c:v>-36</c:v>
                </c:pt>
                <c:pt idx="3158">
                  <c:v>-36</c:v>
                </c:pt>
                <c:pt idx="3159">
                  <c:v>-36</c:v>
                </c:pt>
                <c:pt idx="3160">
                  <c:v>-36</c:v>
                </c:pt>
                <c:pt idx="3161">
                  <c:v>-36</c:v>
                </c:pt>
                <c:pt idx="3162">
                  <c:v>-36</c:v>
                </c:pt>
                <c:pt idx="3163">
                  <c:v>-36</c:v>
                </c:pt>
                <c:pt idx="3164">
                  <c:v>-36</c:v>
                </c:pt>
                <c:pt idx="3165">
                  <c:v>-36</c:v>
                </c:pt>
                <c:pt idx="3166">
                  <c:v>-36</c:v>
                </c:pt>
                <c:pt idx="3167">
                  <c:v>-36</c:v>
                </c:pt>
                <c:pt idx="3168">
                  <c:v>-36</c:v>
                </c:pt>
                <c:pt idx="3169">
                  <c:v>-36</c:v>
                </c:pt>
                <c:pt idx="3170">
                  <c:v>-36</c:v>
                </c:pt>
                <c:pt idx="3171">
                  <c:v>-36</c:v>
                </c:pt>
                <c:pt idx="3172">
                  <c:v>-36</c:v>
                </c:pt>
                <c:pt idx="3173">
                  <c:v>-36</c:v>
                </c:pt>
                <c:pt idx="3174">
                  <c:v>-36</c:v>
                </c:pt>
                <c:pt idx="3175">
                  <c:v>-36</c:v>
                </c:pt>
                <c:pt idx="3176">
                  <c:v>-36</c:v>
                </c:pt>
                <c:pt idx="3177">
                  <c:v>-36</c:v>
                </c:pt>
                <c:pt idx="3178">
                  <c:v>-36</c:v>
                </c:pt>
                <c:pt idx="3179">
                  <c:v>-36</c:v>
                </c:pt>
                <c:pt idx="3180">
                  <c:v>-36</c:v>
                </c:pt>
                <c:pt idx="3181">
                  <c:v>-36</c:v>
                </c:pt>
                <c:pt idx="3182">
                  <c:v>-36</c:v>
                </c:pt>
                <c:pt idx="3183">
                  <c:v>-36</c:v>
                </c:pt>
                <c:pt idx="3184">
                  <c:v>-36</c:v>
                </c:pt>
                <c:pt idx="3185">
                  <c:v>-36</c:v>
                </c:pt>
                <c:pt idx="3186">
                  <c:v>-36</c:v>
                </c:pt>
                <c:pt idx="3187">
                  <c:v>-36</c:v>
                </c:pt>
                <c:pt idx="3188">
                  <c:v>-36</c:v>
                </c:pt>
                <c:pt idx="3189">
                  <c:v>-36</c:v>
                </c:pt>
                <c:pt idx="3190">
                  <c:v>-36</c:v>
                </c:pt>
                <c:pt idx="3191">
                  <c:v>-36</c:v>
                </c:pt>
                <c:pt idx="3192">
                  <c:v>-36</c:v>
                </c:pt>
                <c:pt idx="3193">
                  <c:v>-36</c:v>
                </c:pt>
                <c:pt idx="3194">
                  <c:v>-36</c:v>
                </c:pt>
                <c:pt idx="3195">
                  <c:v>-36</c:v>
                </c:pt>
                <c:pt idx="3196">
                  <c:v>-36</c:v>
                </c:pt>
                <c:pt idx="3197">
                  <c:v>-36</c:v>
                </c:pt>
                <c:pt idx="3198">
                  <c:v>-36</c:v>
                </c:pt>
                <c:pt idx="3199">
                  <c:v>-36</c:v>
                </c:pt>
                <c:pt idx="3200">
                  <c:v>-36</c:v>
                </c:pt>
                <c:pt idx="3201">
                  <c:v>-36</c:v>
                </c:pt>
                <c:pt idx="3202">
                  <c:v>-36</c:v>
                </c:pt>
                <c:pt idx="3203">
                  <c:v>-36</c:v>
                </c:pt>
                <c:pt idx="3204">
                  <c:v>-36</c:v>
                </c:pt>
                <c:pt idx="3205">
                  <c:v>-36</c:v>
                </c:pt>
                <c:pt idx="3206">
                  <c:v>-36</c:v>
                </c:pt>
                <c:pt idx="3207">
                  <c:v>-36</c:v>
                </c:pt>
                <c:pt idx="3208">
                  <c:v>-36</c:v>
                </c:pt>
                <c:pt idx="3209">
                  <c:v>-36</c:v>
                </c:pt>
                <c:pt idx="3210">
                  <c:v>-36</c:v>
                </c:pt>
                <c:pt idx="3211">
                  <c:v>-36</c:v>
                </c:pt>
                <c:pt idx="3212">
                  <c:v>-36</c:v>
                </c:pt>
                <c:pt idx="3213">
                  <c:v>-36</c:v>
                </c:pt>
                <c:pt idx="3214">
                  <c:v>-36</c:v>
                </c:pt>
                <c:pt idx="3215">
                  <c:v>-36</c:v>
                </c:pt>
                <c:pt idx="3216">
                  <c:v>-36</c:v>
                </c:pt>
                <c:pt idx="3217">
                  <c:v>-36</c:v>
                </c:pt>
                <c:pt idx="3218">
                  <c:v>-36</c:v>
                </c:pt>
                <c:pt idx="3219">
                  <c:v>-36</c:v>
                </c:pt>
                <c:pt idx="3220">
                  <c:v>-36</c:v>
                </c:pt>
                <c:pt idx="3221">
                  <c:v>-36</c:v>
                </c:pt>
                <c:pt idx="3222">
                  <c:v>-36</c:v>
                </c:pt>
                <c:pt idx="3223">
                  <c:v>-36</c:v>
                </c:pt>
                <c:pt idx="3224">
                  <c:v>-36</c:v>
                </c:pt>
                <c:pt idx="3225">
                  <c:v>-36</c:v>
                </c:pt>
                <c:pt idx="3226">
                  <c:v>-36</c:v>
                </c:pt>
                <c:pt idx="3227">
                  <c:v>-36</c:v>
                </c:pt>
                <c:pt idx="3228">
                  <c:v>-36</c:v>
                </c:pt>
                <c:pt idx="3229">
                  <c:v>-36</c:v>
                </c:pt>
                <c:pt idx="3230">
                  <c:v>-36</c:v>
                </c:pt>
                <c:pt idx="3231">
                  <c:v>-36</c:v>
                </c:pt>
                <c:pt idx="3232">
                  <c:v>-36</c:v>
                </c:pt>
                <c:pt idx="3233">
                  <c:v>-36</c:v>
                </c:pt>
                <c:pt idx="3234">
                  <c:v>-36</c:v>
                </c:pt>
                <c:pt idx="3235">
                  <c:v>-36</c:v>
                </c:pt>
                <c:pt idx="3236">
                  <c:v>-36</c:v>
                </c:pt>
                <c:pt idx="3237">
                  <c:v>-36</c:v>
                </c:pt>
                <c:pt idx="3238">
                  <c:v>-36</c:v>
                </c:pt>
                <c:pt idx="3239">
                  <c:v>-36</c:v>
                </c:pt>
                <c:pt idx="3240">
                  <c:v>-36</c:v>
                </c:pt>
                <c:pt idx="3241">
                  <c:v>-36</c:v>
                </c:pt>
                <c:pt idx="3242">
                  <c:v>-36</c:v>
                </c:pt>
                <c:pt idx="3243">
                  <c:v>-36</c:v>
                </c:pt>
                <c:pt idx="3244">
                  <c:v>-36</c:v>
                </c:pt>
                <c:pt idx="3245">
                  <c:v>-36</c:v>
                </c:pt>
                <c:pt idx="3246">
                  <c:v>-36</c:v>
                </c:pt>
                <c:pt idx="3247">
                  <c:v>-36</c:v>
                </c:pt>
                <c:pt idx="3248">
                  <c:v>-36</c:v>
                </c:pt>
                <c:pt idx="3249">
                  <c:v>-36</c:v>
                </c:pt>
                <c:pt idx="3250">
                  <c:v>-36</c:v>
                </c:pt>
                <c:pt idx="3251">
                  <c:v>-36</c:v>
                </c:pt>
                <c:pt idx="3252">
                  <c:v>-36</c:v>
                </c:pt>
                <c:pt idx="3253">
                  <c:v>-36</c:v>
                </c:pt>
                <c:pt idx="3254">
                  <c:v>-36</c:v>
                </c:pt>
                <c:pt idx="3255">
                  <c:v>-36</c:v>
                </c:pt>
                <c:pt idx="3256">
                  <c:v>-36</c:v>
                </c:pt>
                <c:pt idx="3257">
                  <c:v>-36</c:v>
                </c:pt>
                <c:pt idx="3258">
                  <c:v>-36</c:v>
                </c:pt>
                <c:pt idx="3259">
                  <c:v>-36</c:v>
                </c:pt>
                <c:pt idx="3260">
                  <c:v>-36</c:v>
                </c:pt>
                <c:pt idx="3261">
                  <c:v>-36</c:v>
                </c:pt>
                <c:pt idx="3262">
                  <c:v>-36</c:v>
                </c:pt>
                <c:pt idx="3263">
                  <c:v>-36</c:v>
                </c:pt>
                <c:pt idx="3264">
                  <c:v>-36</c:v>
                </c:pt>
                <c:pt idx="3265">
                  <c:v>-36</c:v>
                </c:pt>
                <c:pt idx="3266">
                  <c:v>-36</c:v>
                </c:pt>
                <c:pt idx="3267">
                  <c:v>-36</c:v>
                </c:pt>
                <c:pt idx="3268">
                  <c:v>-36</c:v>
                </c:pt>
                <c:pt idx="3269">
                  <c:v>-36</c:v>
                </c:pt>
                <c:pt idx="3270">
                  <c:v>-36</c:v>
                </c:pt>
                <c:pt idx="3271">
                  <c:v>-36</c:v>
                </c:pt>
                <c:pt idx="3272">
                  <c:v>-36</c:v>
                </c:pt>
                <c:pt idx="3273">
                  <c:v>-36</c:v>
                </c:pt>
                <c:pt idx="3274">
                  <c:v>-36</c:v>
                </c:pt>
                <c:pt idx="3275">
                  <c:v>-36</c:v>
                </c:pt>
                <c:pt idx="3276">
                  <c:v>-36</c:v>
                </c:pt>
                <c:pt idx="3277">
                  <c:v>-36</c:v>
                </c:pt>
                <c:pt idx="3278">
                  <c:v>-36</c:v>
                </c:pt>
                <c:pt idx="3279">
                  <c:v>-36</c:v>
                </c:pt>
                <c:pt idx="3280">
                  <c:v>-36</c:v>
                </c:pt>
                <c:pt idx="3281">
                  <c:v>-36</c:v>
                </c:pt>
                <c:pt idx="3282">
                  <c:v>-36</c:v>
                </c:pt>
                <c:pt idx="3283">
                  <c:v>-36</c:v>
                </c:pt>
                <c:pt idx="3284">
                  <c:v>-36</c:v>
                </c:pt>
                <c:pt idx="3285">
                  <c:v>-36</c:v>
                </c:pt>
                <c:pt idx="3286">
                  <c:v>-36</c:v>
                </c:pt>
                <c:pt idx="3287">
                  <c:v>-36</c:v>
                </c:pt>
                <c:pt idx="3288">
                  <c:v>-36</c:v>
                </c:pt>
                <c:pt idx="3289">
                  <c:v>-36</c:v>
                </c:pt>
                <c:pt idx="3290">
                  <c:v>-36</c:v>
                </c:pt>
                <c:pt idx="3291">
                  <c:v>-36</c:v>
                </c:pt>
                <c:pt idx="3292">
                  <c:v>-36</c:v>
                </c:pt>
                <c:pt idx="3293">
                  <c:v>-36</c:v>
                </c:pt>
                <c:pt idx="3294">
                  <c:v>-36</c:v>
                </c:pt>
                <c:pt idx="3295">
                  <c:v>-36</c:v>
                </c:pt>
                <c:pt idx="3296">
                  <c:v>-36</c:v>
                </c:pt>
                <c:pt idx="3297">
                  <c:v>-36</c:v>
                </c:pt>
                <c:pt idx="3298">
                  <c:v>-36</c:v>
                </c:pt>
                <c:pt idx="3299">
                  <c:v>-36</c:v>
                </c:pt>
                <c:pt idx="3300">
                  <c:v>-36</c:v>
                </c:pt>
                <c:pt idx="3301">
                  <c:v>-36</c:v>
                </c:pt>
                <c:pt idx="3302">
                  <c:v>-36</c:v>
                </c:pt>
                <c:pt idx="3303">
                  <c:v>-36</c:v>
                </c:pt>
                <c:pt idx="3304">
                  <c:v>-36</c:v>
                </c:pt>
                <c:pt idx="3305">
                  <c:v>-36</c:v>
                </c:pt>
                <c:pt idx="3306">
                  <c:v>-36</c:v>
                </c:pt>
                <c:pt idx="3307">
                  <c:v>-36</c:v>
                </c:pt>
                <c:pt idx="3308">
                  <c:v>-36</c:v>
                </c:pt>
                <c:pt idx="3309">
                  <c:v>-36</c:v>
                </c:pt>
                <c:pt idx="3310">
                  <c:v>-36</c:v>
                </c:pt>
                <c:pt idx="3311">
                  <c:v>-36</c:v>
                </c:pt>
                <c:pt idx="3312">
                  <c:v>-36</c:v>
                </c:pt>
                <c:pt idx="3313">
                  <c:v>-36</c:v>
                </c:pt>
                <c:pt idx="3314">
                  <c:v>-36</c:v>
                </c:pt>
                <c:pt idx="3315">
                  <c:v>-36</c:v>
                </c:pt>
                <c:pt idx="3316">
                  <c:v>-36</c:v>
                </c:pt>
                <c:pt idx="3317">
                  <c:v>-36</c:v>
                </c:pt>
                <c:pt idx="3318">
                  <c:v>-36</c:v>
                </c:pt>
                <c:pt idx="3319">
                  <c:v>-36</c:v>
                </c:pt>
                <c:pt idx="3320">
                  <c:v>-36</c:v>
                </c:pt>
                <c:pt idx="3321">
                  <c:v>-36</c:v>
                </c:pt>
                <c:pt idx="3322">
                  <c:v>-36</c:v>
                </c:pt>
                <c:pt idx="3323">
                  <c:v>-36</c:v>
                </c:pt>
                <c:pt idx="3324">
                  <c:v>-36</c:v>
                </c:pt>
                <c:pt idx="3325">
                  <c:v>-36</c:v>
                </c:pt>
                <c:pt idx="3326">
                  <c:v>-36</c:v>
                </c:pt>
                <c:pt idx="3327">
                  <c:v>-36</c:v>
                </c:pt>
                <c:pt idx="3328">
                  <c:v>-36</c:v>
                </c:pt>
                <c:pt idx="3329">
                  <c:v>-36</c:v>
                </c:pt>
                <c:pt idx="3330">
                  <c:v>-36</c:v>
                </c:pt>
                <c:pt idx="3331">
                  <c:v>-36</c:v>
                </c:pt>
                <c:pt idx="3332">
                  <c:v>-36</c:v>
                </c:pt>
                <c:pt idx="3333">
                  <c:v>-36</c:v>
                </c:pt>
                <c:pt idx="3334">
                  <c:v>-36</c:v>
                </c:pt>
                <c:pt idx="3335">
                  <c:v>-36</c:v>
                </c:pt>
                <c:pt idx="3336">
                  <c:v>-36</c:v>
                </c:pt>
                <c:pt idx="3337">
                  <c:v>-36</c:v>
                </c:pt>
                <c:pt idx="3338">
                  <c:v>-36</c:v>
                </c:pt>
                <c:pt idx="3339">
                  <c:v>-36</c:v>
                </c:pt>
                <c:pt idx="3340">
                  <c:v>-36</c:v>
                </c:pt>
                <c:pt idx="3341">
                  <c:v>-36</c:v>
                </c:pt>
                <c:pt idx="3342">
                  <c:v>-36</c:v>
                </c:pt>
                <c:pt idx="3343">
                  <c:v>-36</c:v>
                </c:pt>
                <c:pt idx="3344">
                  <c:v>-36</c:v>
                </c:pt>
                <c:pt idx="3345">
                  <c:v>-36</c:v>
                </c:pt>
                <c:pt idx="3346">
                  <c:v>-36</c:v>
                </c:pt>
                <c:pt idx="3347">
                  <c:v>-36</c:v>
                </c:pt>
                <c:pt idx="3348">
                  <c:v>-36</c:v>
                </c:pt>
                <c:pt idx="3349">
                  <c:v>-36</c:v>
                </c:pt>
                <c:pt idx="3350">
                  <c:v>-36</c:v>
                </c:pt>
                <c:pt idx="3351">
                  <c:v>-36</c:v>
                </c:pt>
                <c:pt idx="3352">
                  <c:v>-36</c:v>
                </c:pt>
                <c:pt idx="3353">
                  <c:v>-36</c:v>
                </c:pt>
                <c:pt idx="3354">
                  <c:v>-36</c:v>
                </c:pt>
                <c:pt idx="3355">
                  <c:v>-36</c:v>
                </c:pt>
                <c:pt idx="3356">
                  <c:v>-36</c:v>
                </c:pt>
                <c:pt idx="3357">
                  <c:v>-36</c:v>
                </c:pt>
                <c:pt idx="3358">
                  <c:v>-36</c:v>
                </c:pt>
                <c:pt idx="3359">
                  <c:v>-36</c:v>
                </c:pt>
                <c:pt idx="3360">
                  <c:v>-36</c:v>
                </c:pt>
                <c:pt idx="3361">
                  <c:v>-36</c:v>
                </c:pt>
                <c:pt idx="3362">
                  <c:v>-36</c:v>
                </c:pt>
                <c:pt idx="3363">
                  <c:v>-36</c:v>
                </c:pt>
                <c:pt idx="3364">
                  <c:v>-36</c:v>
                </c:pt>
                <c:pt idx="3365">
                  <c:v>-36</c:v>
                </c:pt>
                <c:pt idx="3366">
                  <c:v>-36</c:v>
                </c:pt>
                <c:pt idx="3367">
                  <c:v>-36</c:v>
                </c:pt>
                <c:pt idx="3368">
                  <c:v>-36</c:v>
                </c:pt>
                <c:pt idx="3369">
                  <c:v>-36</c:v>
                </c:pt>
                <c:pt idx="3370">
                  <c:v>-36</c:v>
                </c:pt>
                <c:pt idx="3371">
                  <c:v>-36</c:v>
                </c:pt>
                <c:pt idx="3372">
                  <c:v>-36</c:v>
                </c:pt>
                <c:pt idx="3373">
                  <c:v>-36</c:v>
                </c:pt>
                <c:pt idx="3374">
                  <c:v>-36</c:v>
                </c:pt>
                <c:pt idx="3375">
                  <c:v>-36</c:v>
                </c:pt>
                <c:pt idx="3376">
                  <c:v>-36</c:v>
                </c:pt>
                <c:pt idx="3377">
                  <c:v>-36</c:v>
                </c:pt>
                <c:pt idx="3378">
                  <c:v>-36</c:v>
                </c:pt>
                <c:pt idx="3379">
                  <c:v>-36</c:v>
                </c:pt>
                <c:pt idx="3380">
                  <c:v>-36</c:v>
                </c:pt>
                <c:pt idx="3381">
                  <c:v>-36</c:v>
                </c:pt>
                <c:pt idx="3382">
                  <c:v>-36</c:v>
                </c:pt>
                <c:pt idx="3383">
                  <c:v>-36</c:v>
                </c:pt>
                <c:pt idx="3384">
                  <c:v>-36</c:v>
                </c:pt>
                <c:pt idx="3385">
                  <c:v>-36</c:v>
                </c:pt>
                <c:pt idx="3386">
                  <c:v>-36</c:v>
                </c:pt>
                <c:pt idx="3387">
                  <c:v>-36</c:v>
                </c:pt>
                <c:pt idx="3388">
                  <c:v>-36</c:v>
                </c:pt>
                <c:pt idx="3389">
                  <c:v>-36</c:v>
                </c:pt>
                <c:pt idx="3390">
                  <c:v>-36</c:v>
                </c:pt>
                <c:pt idx="3391">
                  <c:v>-36</c:v>
                </c:pt>
                <c:pt idx="3392">
                  <c:v>-36</c:v>
                </c:pt>
                <c:pt idx="3393">
                  <c:v>-36</c:v>
                </c:pt>
                <c:pt idx="3394">
                  <c:v>-36</c:v>
                </c:pt>
                <c:pt idx="3395">
                  <c:v>-36</c:v>
                </c:pt>
                <c:pt idx="3396">
                  <c:v>-36</c:v>
                </c:pt>
                <c:pt idx="3397">
                  <c:v>-36</c:v>
                </c:pt>
                <c:pt idx="3398">
                  <c:v>-36</c:v>
                </c:pt>
                <c:pt idx="3399">
                  <c:v>-36</c:v>
                </c:pt>
                <c:pt idx="3400">
                  <c:v>-36</c:v>
                </c:pt>
                <c:pt idx="3401">
                  <c:v>-36</c:v>
                </c:pt>
                <c:pt idx="3402">
                  <c:v>-36</c:v>
                </c:pt>
                <c:pt idx="3403">
                  <c:v>-36</c:v>
                </c:pt>
                <c:pt idx="3404">
                  <c:v>-36</c:v>
                </c:pt>
                <c:pt idx="3405">
                  <c:v>-36</c:v>
                </c:pt>
                <c:pt idx="3406">
                  <c:v>-36</c:v>
                </c:pt>
                <c:pt idx="3407">
                  <c:v>-36</c:v>
                </c:pt>
                <c:pt idx="3408">
                  <c:v>-36</c:v>
                </c:pt>
                <c:pt idx="3409">
                  <c:v>-36</c:v>
                </c:pt>
                <c:pt idx="3410">
                  <c:v>-36</c:v>
                </c:pt>
                <c:pt idx="3411">
                  <c:v>-36</c:v>
                </c:pt>
                <c:pt idx="3412">
                  <c:v>-36</c:v>
                </c:pt>
                <c:pt idx="3413">
                  <c:v>-36</c:v>
                </c:pt>
                <c:pt idx="3414">
                  <c:v>-36</c:v>
                </c:pt>
                <c:pt idx="3415">
                  <c:v>-36</c:v>
                </c:pt>
                <c:pt idx="3416">
                  <c:v>-36</c:v>
                </c:pt>
                <c:pt idx="3417">
                  <c:v>-36</c:v>
                </c:pt>
                <c:pt idx="3418">
                  <c:v>-36</c:v>
                </c:pt>
                <c:pt idx="3419">
                  <c:v>-36</c:v>
                </c:pt>
                <c:pt idx="3420">
                  <c:v>-36</c:v>
                </c:pt>
                <c:pt idx="3421">
                  <c:v>-36</c:v>
                </c:pt>
                <c:pt idx="3422">
                  <c:v>-36</c:v>
                </c:pt>
                <c:pt idx="3423">
                  <c:v>-36</c:v>
                </c:pt>
                <c:pt idx="3424">
                  <c:v>-36</c:v>
                </c:pt>
                <c:pt idx="3425">
                  <c:v>-36</c:v>
                </c:pt>
                <c:pt idx="3426">
                  <c:v>-36</c:v>
                </c:pt>
                <c:pt idx="3427">
                  <c:v>-36</c:v>
                </c:pt>
                <c:pt idx="3428">
                  <c:v>-36</c:v>
                </c:pt>
                <c:pt idx="3429">
                  <c:v>-36</c:v>
                </c:pt>
                <c:pt idx="3430">
                  <c:v>-36</c:v>
                </c:pt>
                <c:pt idx="3431">
                  <c:v>-36</c:v>
                </c:pt>
                <c:pt idx="3432">
                  <c:v>-36</c:v>
                </c:pt>
                <c:pt idx="3433">
                  <c:v>-36</c:v>
                </c:pt>
                <c:pt idx="3434">
                  <c:v>-36</c:v>
                </c:pt>
                <c:pt idx="3435">
                  <c:v>-36</c:v>
                </c:pt>
                <c:pt idx="3436">
                  <c:v>-36</c:v>
                </c:pt>
                <c:pt idx="3437">
                  <c:v>-36</c:v>
                </c:pt>
                <c:pt idx="3438">
                  <c:v>-36</c:v>
                </c:pt>
                <c:pt idx="3439">
                  <c:v>-36</c:v>
                </c:pt>
                <c:pt idx="3440">
                  <c:v>-36</c:v>
                </c:pt>
                <c:pt idx="3441">
                  <c:v>-36</c:v>
                </c:pt>
                <c:pt idx="3442">
                  <c:v>-36</c:v>
                </c:pt>
                <c:pt idx="3443">
                  <c:v>-36</c:v>
                </c:pt>
                <c:pt idx="3444">
                  <c:v>-36</c:v>
                </c:pt>
                <c:pt idx="3445">
                  <c:v>-36</c:v>
                </c:pt>
                <c:pt idx="3446">
                  <c:v>-36</c:v>
                </c:pt>
                <c:pt idx="3447">
                  <c:v>-36</c:v>
                </c:pt>
                <c:pt idx="3448">
                  <c:v>-36</c:v>
                </c:pt>
                <c:pt idx="3449">
                  <c:v>-36</c:v>
                </c:pt>
                <c:pt idx="3450">
                  <c:v>-36</c:v>
                </c:pt>
                <c:pt idx="3451">
                  <c:v>-36</c:v>
                </c:pt>
                <c:pt idx="3452">
                  <c:v>-36</c:v>
                </c:pt>
                <c:pt idx="3453">
                  <c:v>-36</c:v>
                </c:pt>
                <c:pt idx="3454">
                  <c:v>-36</c:v>
                </c:pt>
                <c:pt idx="3455">
                  <c:v>-36</c:v>
                </c:pt>
                <c:pt idx="3456">
                  <c:v>-36</c:v>
                </c:pt>
                <c:pt idx="3457">
                  <c:v>-36</c:v>
                </c:pt>
                <c:pt idx="3458">
                  <c:v>-36</c:v>
                </c:pt>
                <c:pt idx="3459">
                  <c:v>-36</c:v>
                </c:pt>
                <c:pt idx="3460">
                  <c:v>-36</c:v>
                </c:pt>
                <c:pt idx="3461">
                  <c:v>-36</c:v>
                </c:pt>
                <c:pt idx="3462">
                  <c:v>-36</c:v>
                </c:pt>
                <c:pt idx="3463">
                  <c:v>-36</c:v>
                </c:pt>
                <c:pt idx="3464">
                  <c:v>-36</c:v>
                </c:pt>
                <c:pt idx="3465">
                  <c:v>-36</c:v>
                </c:pt>
                <c:pt idx="3466">
                  <c:v>-36</c:v>
                </c:pt>
                <c:pt idx="3467">
                  <c:v>-36</c:v>
                </c:pt>
                <c:pt idx="3468">
                  <c:v>-36</c:v>
                </c:pt>
                <c:pt idx="3469">
                  <c:v>-36</c:v>
                </c:pt>
                <c:pt idx="3470">
                  <c:v>-36</c:v>
                </c:pt>
                <c:pt idx="3471">
                  <c:v>-36</c:v>
                </c:pt>
                <c:pt idx="3472">
                  <c:v>-36</c:v>
                </c:pt>
                <c:pt idx="3473">
                  <c:v>-36</c:v>
                </c:pt>
                <c:pt idx="3474">
                  <c:v>-36</c:v>
                </c:pt>
                <c:pt idx="3475">
                  <c:v>-36</c:v>
                </c:pt>
                <c:pt idx="3476">
                  <c:v>-36</c:v>
                </c:pt>
                <c:pt idx="3477">
                  <c:v>-36</c:v>
                </c:pt>
                <c:pt idx="3478">
                  <c:v>-36</c:v>
                </c:pt>
                <c:pt idx="3479">
                  <c:v>-36</c:v>
                </c:pt>
                <c:pt idx="3480">
                  <c:v>-36</c:v>
                </c:pt>
                <c:pt idx="3481">
                  <c:v>-36</c:v>
                </c:pt>
                <c:pt idx="3482">
                  <c:v>-36</c:v>
                </c:pt>
                <c:pt idx="3483">
                  <c:v>-36</c:v>
                </c:pt>
                <c:pt idx="3484">
                  <c:v>-36</c:v>
                </c:pt>
                <c:pt idx="3485">
                  <c:v>-36</c:v>
                </c:pt>
                <c:pt idx="3486">
                  <c:v>-36</c:v>
                </c:pt>
                <c:pt idx="3487">
                  <c:v>-36</c:v>
                </c:pt>
                <c:pt idx="3488">
                  <c:v>-36</c:v>
                </c:pt>
                <c:pt idx="3489">
                  <c:v>-36</c:v>
                </c:pt>
                <c:pt idx="3490">
                  <c:v>-36</c:v>
                </c:pt>
                <c:pt idx="3491">
                  <c:v>-36</c:v>
                </c:pt>
                <c:pt idx="3492">
                  <c:v>-36</c:v>
                </c:pt>
                <c:pt idx="3493">
                  <c:v>-36</c:v>
                </c:pt>
                <c:pt idx="3494">
                  <c:v>-36</c:v>
                </c:pt>
                <c:pt idx="3495">
                  <c:v>-36</c:v>
                </c:pt>
                <c:pt idx="3496">
                  <c:v>-36</c:v>
                </c:pt>
                <c:pt idx="3497">
                  <c:v>-36</c:v>
                </c:pt>
                <c:pt idx="3498">
                  <c:v>-36</c:v>
                </c:pt>
                <c:pt idx="3499">
                  <c:v>-36</c:v>
                </c:pt>
                <c:pt idx="3500">
                  <c:v>-36</c:v>
                </c:pt>
                <c:pt idx="3501">
                  <c:v>-36</c:v>
                </c:pt>
                <c:pt idx="3502">
                  <c:v>-36</c:v>
                </c:pt>
                <c:pt idx="3503">
                  <c:v>-36</c:v>
                </c:pt>
                <c:pt idx="3504">
                  <c:v>-36</c:v>
                </c:pt>
                <c:pt idx="3505">
                  <c:v>-36</c:v>
                </c:pt>
                <c:pt idx="3506">
                  <c:v>-36</c:v>
                </c:pt>
                <c:pt idx="3507">
                  <c:v>-36</c:v>
                </c:pt>
                <c:pt idx="3508">
                  <c:v>-36</c:v>
                </c:pt>
                <c:pt idx="3509">
                  <c:v>-36</c:v>
                </c:pt>
                <c:pt idx="3510">
                  <c:v>-36</c:v>
                </c:pt>
                <c:pt idx="3511">
                  <c:v>-36</c:v>
                </c:pt>
                <c:pt idx="3512">
                  <c:v>-36</c:v>
                </c:pt>
                <c:pt idx="3513">
                  <c:v>-36</c:v>
                </c:pt>
                <c:pt idx="3514">
                  <c:v>-36</c:v>
                </c:pt>
                <c:pt idx="3515">
                  <c:v>-36</c:v>
                </c:pt>
                <c:pt idx="3516">
                  <c:v>-36</c:v>
                </c:pt>
                <c:pt idx="3517">
                  <c:v>-36</c:v>
                </c:pt>
                <c:pt idx="3518">
                  <c:v>-36</c:v>
                </c:pt>
                <c:pt idx="3519">
                  <c:v>-36</c:v>
                </c:pt>
                <c:pt idx="3520">
                  <c:v>-36</c:v>
                </c:pt>
                <c:pt idx="3521">
                  <c:v>-36</c:v>
                </c:pt>
                <c:pt idx="3522">
                  <c:v>-36</c:v>
                </c:pt>
                <c:pt idx="3523">
                  <c:v>-36</c:v>
                </c:pt>
                <c:pt idx="3524">
                  <c:v>-36</c:v>
                </c:pt>
                <c:pt idx="3525">
                  <c:v>-36</c:v>
                </c:pt>
                <c:pt idx="3526">
                  <c:v>-36</c:v>
                </c:pt>
                <c:pt idx="3527">
                  <c:v>-36</c:v>
                </c:pt>
                <c:pt idx="3528">
                  <c:v>-36</c:v>
                </c:pt>
                <c:pt idx="3529">
                  <c:v>-36</c:v>
                </c:pt>
                <c:pt idx="3530">
                  <c:v>-36</c:v>
                </c:pt>
                <c:pt idx="3531">
                  <c:v>-36</c:v>
                </c:pt>
                <c:pt idx="3532">
                  <c:v>-36</c:v>
                </c:pt>
                <c:pt idx="3533">
                  <c:v>-36</c:v>
                </c:pt>
                <c:pt idx="3534">
                  <c:v>-36</c:v>
                </c:pt>
                <c:pt idx="3535">
                  <c:v>-36</c:v>
                </c:pt>
                <c:pt idx="3536">
                  <c:v>-36</c:v>
                </c:pt>
                <c:pt idx="3537">
                  <c:v>-36</c:v>
                </c:pt>
                <c:pt idx="3538">
                  <c:v>-36</c:v>
                </c:pt>
                <c:pt idx="3539">
                  <c:v>-36</c:v>
                </c:pt>
                <c:pt idx="3540">
                  <c:v>-36</c:v>
                </c:pt>
                <c:pt idx="3541">
                  <c:v>-36</c:v>
                </c:pt>
                <c:pt idx="3542">
                  <c:v>-36</c:v>
                </c:pt>
                <c:pt idx="3543">
                  <c:v>-36</c:v>
                </c:pt>
                <c:pt idx="3544">
                  <c:v>-36</c:v>
                </c:pt>
                <c:pt idx="3545">
                  <c:v>-36</c:v>
                </c:pt>
                <c:pt idx="3546">
                  <c:v>-36</c:v>
                </c:pt>
                <c:pt idx="3547">
                  <c:v>-36</c:v>
                </c:pt>
                <c:pt idx="3548">
                  <c:v>-36</c:v>
                </c:pt>
                <c:pt idx="3549">
                  <c:v>-36</c:v>
                </c:pt>
                <c:pt idx="3550">
                  <c:v>-36</c:v>
                </c:pt>
                <c:pt idx="3551">
                  <c:v>-36</c:v>
                </c:pt>
                <c:pt idx="3552">
                  <c:v>-36</c:v>
                </c:pt>
                <c:pt idx="3553">
                  <c:v>-36</c:v>
                </c:pt>
                <c:pt idx="3554">
                  <c:v>-36</c:v>
                </c:pt>
                <c:pt idx="3555">
                  <c:v>-36</c:v>
                </c:pt>
                <c:pt idx="3556">
                  <c:v>-36</c:v>
                </c:pt>
                <c:pt idx="3557">
                  <c:v>-36</c:v>
                </c:pt>
                <c:pt idx="3558">
                  <c:v>-36</c:v>
                </c:pt>
                <c:pt idx="3559">
                  <c:v>-36</c:v>
                </c:pt>
                <c:pt idx="3560">
                  <c:v>-36</c:v>
                </c:pt>
                <c:pt idx="3561">
                  <c:v>-36</c:v>
                </c:pt>
                <c:pt idx="3562">
                  <c:v>-36</c:v>
                </c:pt>
                <c:pt idx="3563">
                  <c:v>-36</c:v>
                </c:pt>
                <c:pt idx="3564">
                  <c:v>-36</c:v>
                </c:pt>
                <c:pt idx="3565">
                  <c:v>-36</c:v>
                </c:pt>
                <c:pt idx="3566">
                  <c:v>-36</c:v>
                </c:pt>
                <c:pt idx="3567">
                  <c:v>-36</c:v>
                </c:pt>
                <c:pt idx="3568">
                  <c:v>-36</c:v>
                </c:pt>
                <c:pt idx="3569">
                  <c:v>-36</c:v>
                </c:pt>
                <c:pt idx="3570">
                  <c:v>-36</c:v>
                </c:pt>
                <c:pt idx="3571">
                  <c:v>-36</c:v>
                </c:pt>
                <c:pt idx="3572">
                  <c:v>-36</c:v>
                </c:pt>
                <c:pt idx="3573">
                  <c:v>-36</c:v>
                </c:pt>
                <c:pt idx="3574">
                  <c:v>-36</c:v>
                </c:pt>
                <c:pt idx="3575">
                  <c:v>-36</c:v>
                </c:pt>
                <c:pt idx="3576">
                  <c:v>-36</c:v>
                </c:pt>
                <c:pt idx="3577">
                  <c:v>-36</c:v>
                </c:pt>
                <c:pt idx="3578">
                  <c:v>-36</c:v>
                </c:pt>
                <c:pt idx="3579">
                  <c:v>-36</c:v>
                </c:pt>
                <c:pt idx="3580">
                  <c:v>-36</c:v>
                </c:pt>
                <c:pt idx="3581">
                  <c:v>-36</c:v>
                </c:pt>
                <c:pt idx="3582">
                  <c:v>-36</c:v>
                </c:pt>
                <c:pt idx="3583">
                  <c:v>-36</c:v>
                </c:pt>
                <c:pt idx="3584">
                  <c:v>-36</c:v>
                </c:pt>
                <c:pt idx="3585">
                  <c:v>-36</c:v>
                </c:pt>
                <c:pt idx="3586">
                  <c:v>-36</c:v>
                </c:pt>
                <c:pt idx="3587">
                  <c:v>-36</c:v>
                </c:pt>
                <c:pt idx="3588">
                  <c:v>-36</c:v>
                </c:pt>
                <c:pt idx="3589">
                  <c:v>-36</c:v>
                </c:pt>
                <c:pt idx="3590">
                  <c:v>-36</c:v>
                </c:pt>
                <c:pt idx="3591">
                  <c:v>-36</c:v>
                </c:pt>
                <c:pt idx="3592">
                  <c:v>-36</c:v>
                </c:pt>
                <c:pt idx="3593">
                  <c:v>-36</c:v>
                </c:pt>
                <c:pt idx="3594">
                  <c:v>-36</c:v>
                </c:pt>
                <c:pt idx="3595">
                  <c:v>-36</c:v>
                </c:pt>
                <c:pt idx="3596">
                  <c:v>-36</c:v>
                </c:pt>
                <c:pt idx="3597">
                  <c:v>-36</c:v>
                </c:pt>
                <c:pt idx="3598">
                  <c:v>-36</c:v>
                </c:pt>
                <c:pt idx="3599">
                  <c:v>-36</c:v>
                </c:pt>
                <c:pt idx="3600">
                  <c:v>-36</c:v>
                </c:pt>
                <c:pt idx="3601">
                  <c:v>-36</c:v>
                </c:pt>
                <c:pt idx="3602">
                  <c:v>-36</c:v>
                </c:pt>
                <c:pt idx="3603">
                  <c:v>-36</c:v>
                </c:pt>
                <c:pt idx="3604">
                  <c:v>-36</c:v>
                </c:pt>
                <c:pt idx="3605">
                  <c:v>-36</c:v>
                </c:pt>
                <c:pt idx="3606">
                  <c:v>-36</c:v>
                </c:pt>
                <c:pt idx="3607">
                  <c:v>-36</c:v>
                </c:pt>
                <c:pt idx="3608">
                  <c:v>-36</c:v>
                </c:pt>
                <c:pt idx="3609">
                  <c:v>-36</c:v>
                </c:pt>
                <c:pt idx="3610">
                  <c:v>-36</c:v>
                </c:pt>
                <c:pt idx="3611">
                  <c:v>-36</c:v>
                </c:pt>
                <c:pt idx="3612">
                  <c:v>-36</c:v>
                </c:pt>
                <c:pt idx="3613">
                  <c:v>-36</c:v>
                </c:pt>
                <c:pt idx="3614">
                  <c:v>-36</c:v>
                </c:pt>
                <c:pt idx="3615">
                  <c:v>-36</c:v>
                </c:pt>
                <c:pt idx="3616">
                  <c:v>-36</c:v>
                </c:pt>
                <c:pt idx="3617">
                  <c:v>-36</c:v>
                </c:pt>
                <c:pt idx="3618">
                  <c:v>-36</c:v>
                </c:pt>
                <c:pt idx="3619">
                  <c:v>-36</c:v>
                </c:pt>
                <c:pt idx="3620">
                  <c:v>-36</c:v>
                </c:pt>
                <c:pt idx="3621">
                  <c:v>-36</c:v>
                </c:pt>
                <c:pt idx="3622">
                  <c:v>-36</c:v>
                </c:pt>
                <c:pt idx="3623">
                  <c:v>-36</c:v>
                </c:pt>
                <c:pt idx="3624">
                  <c:v>-36</c:v>
                </c:pt>
                <c:pt idx="3625">
                  <c:v>-36</c:v>
                </c:pt>
                <c:pt idx="3626">
                  <c:v>-36</c:v>
                </c:pt>
                <c:pt idx="3627">
                  <c:v>-36</c:v>
                </c:pt>
                <c:pt idx="3628">
                  <c:v>-36</c:v>
                </c:pt>
                <c:pt idx="3629">
                  <c:v>-36</c:v>
                </c:pt>
                <c:pt idx="3630">
                  <c:v>-36</c:v>
                </c:pt>
                <c:pt idx="3631">
                  <c:v>-36</c:v>
                </c:pt>
                <c:pt idx="3632">
                  <c:v>-36</c:v>
                </c:pt>
                <c:pt idx="3633">
                  <c:v>-36</c:v>
                </c:pt>
                <c:pt idx="3634">
                  <c:v>-36</c:v>
                </c:pt>
                <c:pt idx="3635">
                  <c:v>-36</c:v>
                </c:pt>
                <c:pt idx="3636">
                  <c:v>-36</c:v>
                </c:pt>
                <c:pt idx="3637">
                  <c:v>-36</c:v>
                </c:pt>
                <c:pt idx="3638">
                  <c:v>-36</c:v>
                </c:pt>
                <c:pt idx="3639">
                  <c:v>-36</c:v>
                </c:pt>
                <c:pt idx="3640">
                  <c:v>-36</c:v>
                </c:pt>
                <c:pt idx="3641">
                  <c:v>-36</c:v>
                </c:pt>
                <c:pt idx="3642">
                  <c:v>-36</c:v>
                </c:pt>
                <c:pt idx="3643">
                  <c:v>-36</c:v>
                </c:pt>
                <c:pt idx="3644">
                  <c:v>-36</c:v>
                </c:pt>
                <c:pt idx="3645">
                  <c:v>-36</c:v>
                </c:pt>
                <c:pt idx="3646">
                  <c:v>-36</c:v>
                </c:pt>
                <c:pt idx="3647">
                  <c:v>-36</c:v>
                </c:pt>
                <c:pt idx="3648">
                  <c:v>-36</c:v>
                </c:pt>
                <c:pt idx="3649">
                  <c:v>-36</c:v>
                </c:pt>
                <c:pt idx="3650">
                  <c:v>-36</c:v>
                </c:pt>
                <c:pt idx="3651">
                  <c:v>-36</c:v>
                </c:pt>
                <c:pt idx="3652">
                  <c:v>-36</c:v>
                </c:pt>
                <c:pt idx="3653">
                  <c:v>-36</c:v>
                </c:pt>
                <c:pt idx="3654">
                  <c:v>-36</c:v>
                </c:pt>
                <c:pt idx="3655">
                  <c:v>-36</c:v>
                </c:pt>
                <c:pt idx="3656">
                  <c:v>-36</c:v>
                </c:pt>
                <c:pt idx="3657">
                  <c:v>-36</c:v>
                </c:pt>
                <c:pt idx="3658">
                  <c:v>-36</c:v>
                </c:pt>
                <c:pt idx="3659">
                  <c:v>-36</c:v>
                </c:pt>
                <c:pt idx="3660">
                  <c:v>-36</c:v>
                </c:pt>
                <c:pt idx="3661">
                  <c:v>-36</c:v>
                </c:pt>
                <c:pt idx="3662">
                  <c:v>-36</c:v>
                </c:pt>
                <c:pt idx="3663">
                  <c:v>-36</c:v>
                </c:pt>
                <c:pt idx="3664">
                  <c:v>-36</c:v>
                </c:pt>
                <c:pt idx="3665">
                  <c:v>-36</c:v>
                </c:pt>
                <c:pt idx="3666">
                  <c:v>-36</c:v>
                </c:pt>
                <c:pt idx="3667">
                  <c:v>-36</c:v>
                </c:pt>
                <c:pt idx="3668">
                  <c:v>-36</c:v>
                </c:pt>
                <c:pt idx="3669">
                  <c:v>-36</c:v>
                </c:pt>
                <c:pt idx="3670">
                  <c:v>-36</c:v>
                </c:pt>
                <c:pt idx="3671">
                  <c:v>-36</c:v>
                </c:pt>
                <c:pt idx="3672">
                  <c:v>-36</c:v>
                </c:pt>
                <c:pt idx="3673">
                  <c:v>-36</c:v>
                </c:pt>
                <c:pt idx="3674">
                  <c:v>-36</c:v>
                </c:pt>
                <c:pt idx="3675">
                  <c:v>-36</c:v>
                </c:pt>
                <c:pt idx="3676">
                  <c:v>-36</c:v>
                </c:pt>
                <c:pt idx="3677">
                  <c:v>-36</c:v>
                </c:pt>
                <c:pt idx="3678">
                  <c:v>-36</c:v>
                </c:pt>
                <c:pt idx="3679">
                  <c:v>-36</c:v>
                </c:pt>
                <c:pt idx="3680">
                  <c:v>-36</c:v>
                </c:pt>
                <c:pt idx="3681">
                  <c:v>-36</c:v>
                </c:pt>
                <c:pt idx="3682">
                  <c:v>-36</c:v>
                </c:pt>
                <c:pt idx="3683">
                  <c:v>-36</c:v>
                </c:pt>
                <c:pt idx="3684">
                  <c:v>-36</c:v>
                </c:pt>
                <c:pt idx="3685">
                  <c:v>-36</c:v>
                </c:pt>
                <c:pt idx="3686">
                  <c:v>-36</c:v>
                </c:pt>
                <c:pt idx="3687">
                  <c:v>-36</c:v>
                </c:pt>
                <c:pt idx="3688">
                  <c:v>-36</c:v>
                </c:pt>
                <c:pt idx="3689">
                  <c:v>-36</c:v>
                </c:pt>
                <c:pt idx="3690">
                  <c:v>-36</c:v>
                </c:pt>
                <c:pt idx="3691">
                  <c:v>-36</c:v>
                </c:pt>
                <c:pt idx="3692">
                  <c:v>-36</c:v>
                </c:pt>
                <c:pt idx="3693">
                  <c:v>-36</c:v>
                </c:pt>
                <c:pt idx="3694">
                  <c:v>-36</c:v>
                </c:pt>
                <c:pt idx="3695">
                  <c:v>-36</c:v>
                </c:pt>
                <c:pt idx="3696">
                  <c:v>-36</c:v>
                </c:pt>
                <c:pt idx="3697">
                  <c:v>-36</c:v>
                </c:pt>
                <c:pt idx="3698">
                  <c:v>-36</c:v>
                </c:pt>
                <c:pt idx="3699">
                  <c:v>-36</c:v>
                </c:pt>
                <c:pt idx="3700">
                  <c:v>-36</c:v>
                </c:pt>
                <c:pt idx="3701">
                  <c:v>-36</c:v>
                </c:pt>
                <c:pt idx="3702">
                  <c:v>-36</c:v>
                </c:pt>
                <c:pt idx="3703">
                  <c:v>-36</c:v>
                </c:pt>
                <c:pt idx="3704">
                  <c:v>-36</c:v>
                </c:pt>
                <c:pt idx="3705">
                  <c:v>-36</c:v>
                </c:pt>
                <c:pt idx="3706">
                  <c:v>-36</c:v>
                </c:pt>
                <c:pt idx="3707">
                  <c:v>-36</c:v>
                </c:pt>
                <c:pt idx="3708">
                  <c:v>-36</c:v>
                </c:pt>
                <c:pt idx="3709">
                  <c:v>-36</c:v>
                </c:pt>
                <c:pt idx="3710">
                  <c:v>-36</c:v>
                </c:pt>
                <c:pt idx="3711">
                  <c:v>-36</c:v>
                </c:pt>
                <c:pt idx="3712">
                  <c:v>-36</c:v>
                </c:pt>
                <c:pt idx="3713">
                  <c:v>-36</c:v>
                </c:pt>
                <c:pt idx="3714">
                  <c:v>-36</c:v>
                </c:pt>
                <c:pt idx="3715">
                  <c:v>-36</c:v>
                </c:pt>
                <c:pt idx="3716">
                  <c:v>-36</c:v>
                </c:pt>
                <c:pt idx="3717">
                  <c:v>-36</c:v>
                </c:pt>
                <c:pt idx="3718">
                  <c:v>-36</c:v>
                </c:pt>
                <c:pt idx="3719">
                  <c:v>-36</c:v>
                </c:pt>
                <c:pt idx="3720">
                  <c:v>-36</c:v>
                </c:pt>
                <c:pt idx="3721">
                  <c:v>-36</c:v>
                </c:pt>
                <c:pt idx="3722">
                  <c:v>-36</c:v>
                </c:pt>
                <c:pt idx="3723">
                  <c:v>-36</c:v>
                </c:pt>
                <c:pt idx="3724">
                  <c:v>-36</c:v>
                </c:pt>
                <c:pt idx="3725">
                  <c:v>-36</c:v>
                </c:pt>
                <c:pt idx="3726">
                  <c:v>-36</c:v>
                </c:pt>
                <c:pt idx="3727">
                  <c:v>-36</c:v>
                </c:pt>
                <c:pt idx="3728">
                  <c:v>-36</c:v>
                </c:pt>
                <c:pt idx="3729">
                  <c:v>-36</c:v>
                </c:pt>
                <c:pt idx="3730">
                  <c:v>-36</c:v>
                </c:pt>
                <c:pt idx="3731">
                  <c:v>-36</c:v>
                </c:pt>
                <c:pt idx="3732">
                  <c:v>-36</c:v>
                </c:pt>
                <c:pt idx="3733">
                  <c:v>-36</c:v>
                </c:pt>
                <c:pt idx="3734">
                  <c:v>-36</c:v>
                </c:pt>
                <c:pt idx="3735">
                  <c:v>-36</c:v>
                </c:pt>
                <c:pt idx="3736">
                  <c:v>-36</c:v>
                </c:pt>
                <c:pt idx="3737">
                  <c:v>-36</c:v>
                </c:pt>
                <c:pt idx="3738">
                  <c:v>-36</c:v>
                </c:pt>
                <c:pt idx="3739">
                  <c:v>-36</c:v>
                </c:pt>
                <c:pt idx="3740">
                  <c:v>-36</c:v>
                </c:pt>
                <c:pt idx="3741">
                  <c:v>-36</c:v>
                </c:pt>
                <c:pt idx="3742">
                  <c:v>-36</c:v>
                </c:pt>
                <c:pt idx="3743">
                  <c:v>-36</c:v>
                </c:pt>
                <c:pt idx="3744">
                  <c:v>-36</c:v>
                </c:pt>
                <c:pt idx="3745">
                  <c:v>-36</c:v>
                </c:pt>
                <c:pt idx="3746">
                  <c:v>-36</c:v>
                </c:pt>
                <c:pt idx="3747">
                  <c:v>-36</c:v>
                </c:pt>
                <c:pt idx="3748">
                  <c:v>-36</c:v>
                </c:pt>
                <c:pt idx="3749">
                  <c:v>-36</c:v>
                </c:pt>
                <c:pt idx="3750">
                  <c:v>-36</c:v>
                </c:pt>
                <c:pt idx="3751">
                  <c:v>-36</c:v>
                </c:pt>
                <c:pt idx="3752">
                  <c:v>-36</c:v>
                </c:pt>
                <c:pt idx="3753">
                  <c:v>-36</c:v>
                </c:pt>
                <c:pt idx="3754">
                  <c:v>-36</c:v>
                </c:pt>
                <c:pt idx="3755">
                  <c:v>-36</c:v>
                </c:pt>
                <c:pt idx="3756">
                  <c:v>-36</c:v>
                </c:pt>
                <c:pt idx="3757">
                  <c:v>-36</c:v>
                </c:pt>
                <c:pt idx="3758">
                  <c:v>-36</c:v>
                </c:pt>
                <c:pt idx="3759">
                  <c:v>-36</c:v>
                </c:pt>
                <c:pt idx="3760">
                  <c:v>-36</c:v>
                </c:pt>
                <c:pt idx="3761">
                  <c:v>-36</c:v>
                </c:pt>
                <c:pt idx="3762">
                  <c:v>-36</c:v>
                </c:pt>
                <c:pt idx="3763">
                  <c:v>-36</c:v>
                </c:pt>
                <c:pt idx="3764">
                  <c:v>-36</c:v>
                </c:pt>
                <c:pt idx="3765">
                  <c:v>-36</c:v>
                </c:pt>
                <c:pt idx="3766">
                  <c:v>-36</c:v>
                </c:pt>
                <c:pt idx="3767">
                  <c:v>-36</c:v>
                </c:pt>
                <c:pt idx="3768">
                  <c:v>-36</c:v>
                </c:pt>
                <c:pt idx="3769">
                  <c:v>-36</c:v>
                </c:pt>
                <c:pt idx="3770">
                  <c:v>-36</c:v>
                </c:pt>
                <c:pt idx="3771">
                  <c:v>-36</c:v>
                </c:pt>
                <c:pt idx="3772">
                  <c:v>-36</c:v>
                </c:pt>
                <c:pt idx="3773">
                  <c:v>-36</c:v>
                </c:pt>
                <c:pt idx="3774">
                  <c:v>-36</c:v>
                </c:pt>
                <c:pt idx="3775">
                  <c:v>-36</c:v>
                </c:pt>
                <c:pt idx="3776">
                  <c:v>-36</c:v>
                </c:pt>
                <c:pt idx="3777">
                  <c:v>-36</c:v>
                </c:pt>
                <c:pt idx="3778">
                  <c:v>-36</c:v>
                </c:pt>
                <c:pt idx="3779">
                  <c:v>-36</c:v>
                </c:pt>
                <c:pt idx="3780">
                  <c:v>-36</c:v>
                </c:pt>
                <c:pt idx="3781">
                  <c:v>-36</c:v>
                </c:pt>
                <c:pt idx="3782">
                  <c:v>-36</c:v>
                </c:pt>
                <c:pt idx="3783">
                  <c:v>-36</c:v>
                </c:pt>
                <c:pt idx="3784">
                  <c:v>-36</c:v>
                </c:pt>
                <c:pt idx="3785">
                  <c:v>-36</c:v>
                </c:pt>
                <c:pt idx="3786">
                  <c:v>-36</c:v>
                </c:pt>
                <c:pt idx="3787">
                  <c:v>-36</c:v>
                </c:pt>
                <c:pt idx="3788">
                  <c:v>-36</c:v>
                </c:pt>
                <c:pt idx="3789">
                  <c:v>-36</c:v>
                </c:pt>
                <c:pt idx="3790">
                  <c:v>-36</c:v>
                </c:pt>
                <c:pt idx="3791">
                  <c:v>-36</c:v>
                </c:pt>
                <c:pt idx="3792">
                  <c:v>-36</c:v>
                </c:pt>
                <c:pt idx="3793">
                  <c:v>-36</c:v>
                </c:pt>
                <c:pt idx="3794">
                  <c:v>-36</c:v>
                </c:pt>
                <c:pt idx="3795">
                  <c:v>-36</c:v>
                </c:pt>
                <c:pt idx="3796">
                  <c:v>-36</c:v>
                </c:pt>
                <c:pt idx="3797">
                  <c:v>-36</c:v>
                </c:pt>
                <c:pt idx="3798">
                  <c:v>-36</c:v>
                </c:pt>
                <c:pt idx="3799">
                  <c:v>-36</c:v>
                </c:pt>
                <c:pt idx="3800">
                  <c:v>-36</c:v>
                </c:pt>
                <c:pt idx="3801">
                  <c:v>-36</c:v>
                </c:pt>
                <c:pt idx="3802">
                  <c:v>-36</c:v>
                </c:pt>
                <c:pt idx="3803">
                  <c:v>-36</c:v>
                </c:pt>
                <c:pt idx="3804">
                  <c:v>-36</c:v>
                </c:pt>
                <c:pt idx="3805">
                  <c:v>-36</c:v>
                </c:pt>
                <c:pt idx="3806">
                  <c:v>-36</c:v>
                </c:pt>
                <c:pt idx="3807">
                  <c:v>-36</c:v>
                </c:pt>
                <c:pt idx="3808">
                  <c:v>-36</c:v>
                </c:pt>
                <c:pt idx="3809">
                  <c:v>-36</c:v>
                </c:pt>
                <c:pt idx="3810">
                  <c:v>-36</c:v>
                </c:pt>
                <c:pt idx="3811">
                  <c:v>-36</c:v>
                </c:pt>
                <c:pt idx="3812">
                  <c:v>-36</c:v>
                </c:pt>
                <c:pt idx="3813">
                  <c:v>-36</c:v>
                </c:pt>
                <c:pt idx="3814">
                  <c:v>-36</c:v>
                </c:pt>
                <c:pt idx="3815">
                  <c:v>-36</c:v>
                </c:pt>
                <c:pt idx="3816">
                  <c:v>-36</c:v>
                </c:pt>
                <c:pt idx="3817">
                  <c:v>-36</c:v>
                </c:pt>
                <c:pt idx="3818">
                  <c:v>-36</c:v>
                </c:pt>
                <c:pt idx="3819">
                  <c:v>-36</c:v>
                </c:pt>
                <c:pt idx="3820">
                  <c:v>-36</c:v>
                </c:pt>
                <c:pt idx="3821">
                  <c:v>-36</c:v>
                </c:pt>
                <c:pt idx="3822">
                  <c:v>-36</c:v>
                </c:pt>
                <c:pt idx="3823">
                  <c:v>-36</c:v>
                </c:pt>
                <c:pt idx="3824">
                  <c:v>-36</c:v>
                </c:pt>
                <c:pt idx="3825">
                  <c:v>-36</c:v>
                </c:pt>
                <c:pt idx="3826">
                  <c:v>-36</c:v>
                </c:pt>
                <c:pt idx="3827">
                  <c:v>-36</c:v>
                </c:pt>
                <c:pt idx="3828">
                  <c:v>-36</c:v>
                </c:pt>
                <c:pt idx="3829">
                  <c:v>-36</c:v>
                </c:pt>
                <c:pt idx="3830">
                  <c:v>-36</c:v>
                </c:pt>
                <c:pt idx="3831">
                  <c:v>-36</c:v>
                </c:pt>
                <c:pt idx="3832">
                  <c:v>-36</c:v>
                </c:pt>
                <c:pt idx="3833">
                  <c:v>-36</c:v>
                </c:pt>
                <c:pt idx="3834">
                  <c:v>-36</c:v>
                </c:pt>
                <c:pt idx="3835">
                  <c:v>-36</c:v>
                </c:pt>
                <c:pt idx="3836">
                  <c:v>-36</c:v>
                </c:pt>
                <c:pt idx="3837">
                  <c:v>-36</c:v>
                </c:pt>
                <c:pt idx="3838">
                  <c:v>-36</c:v>
                </c:pt>
                <c:pt idx="3839">
                  <c:v>-36</c:v>
                </c:pt>
                <c:pt idx="3840">
                  <c:v>-36</c:v>
                </c:pt>
                <c:pt idx="3841">
                  <c:v>-36</c:v>
                </c:pt>
                <c:pt idx="3842">
                  <c:v>-36</c:v>
                </c:pt>
                <c:pt idx="3843">
                  <c:v>-36</c:v>
                </c:pt>
                <c:pt idx="3844">
                  <c:v>-36</c:v>
                </c:pt>
                <c:pt idx="3845">
                  <c:v>-36</c:v>
                </c:pt>
                <c:pt idx="3846">
                  <c:v>-36</c:v>
                </c:pt>
                <c:pt idx="3847">
                  <c:v>-36</c:v>
                </c:pt>
                <c:pt idx="3848">
                  <c:v>-36</c:v>
                </c:pt>
                <c:pt idx="3849">
                  <c:v>-36</c:v>
                </c:pt>
                <c:pt idx="3850">
                  <c:v>-36</c:v>
                </c:pt>
                <c:pt idx="3851">
                  <c:v>-36</c:v>
                </c:pt>
                <c:pt idx="3852">
                  <c:v>-36</c:v>
                </c:pt>
                <c:pt idx="3853">
                  <c:v>-36</c:v>
                </c:pt>
                <c:pt idx="3854">
                  <c:v>-36</c:v>
                </c:pt>
                <c:pt idx="3855">
                  <c:v>-36</c:v>
                </c:pt>
                <c:pt idx="3856">
                  <c:v>-36</c:v>
                </c:pt>
                <c:pt idx="3857">
                  <c:v>-36</c:v>
                </c:pt>
                <c:pt idx="3858">
                  <c:v>-36</c:v>
                </c:pt>
                <c:pt idx="3859">
                  <c:v>-36</c:v>
                </c:pt>
                <c:pt idx="3860">
                  <c:v>-36</c:v>
                </c:pt>
                <c:pt idx="3861">
                  <c:v>-36</c:v>
                </c:pt>
                <c:pt idx="3862">
                  <c:v>-36</c:v>
                </c:pt>
                <c:pt idx="3863">
                  <c:v>-36</c:v>
                </c:pt>
                <c:pt idx="3864">
                  <c:v>-36</c:v>
                </c:pt>
                <c:pt idx="3865">
                  <c:v>-36</c:v>
                </c:pt>
                <c:pt idx="3866">
                  <c:v>-36</c:v>
                </c:pt>
                <c:pt idx="3867">
                  <c:v>-36</c:v>
                </c:pt>
                <c:pt idx="3868">
                  <c:v>-36</c:v>
                </c:pt>
                <c:pt idx="3869">
                  <c:v>-36</c:v>
                </c:pt>
                <c:pt idx="3870">
                  <c:v>-36</c:v>
                </c:pt>
                <c:pt idx="3871">
                  <c:v>-36</c:v>
                </c:pt>
                <c:pt idx="3872">
                  <c:v>-36</c:v>
                </c:pt>
                <c:pt idx="3873">
                  <c:v>-36</c:v>
                </c:pt>
                <c:pt idx="3874">
                  <c:v>-36</c:v>
                </c:pt>
                <c:pt idx="3875">
                  <c:v>-36</c:v>
                </c:pt>
                <c:pt idx="3876">
                  <c:v>-36</c:v>
                </c:pt>
                <c:pt idx="3877">
                  <c:v>-36</c:v>
                </c:pt>
                <c:pt idx="3878">
                  <c:v>-36</c:v>
                </c:pt>
                <c:pt idx="3879">
                  <c:v>-36</c:v>
                </c:pt>
                <c:pt idx="3880">
                  <c:v>-36</c:v>
                </c:pt>
                <c:pt idx="3881">
                  <c:v>-36</c:v>
                </c:pt>
                <c:pt idx="3882">
                  <c:v>-36</c:v>
                </c:pt>
                <c:pt idx="3883">
                  <c:v>-36</c:v>
                </c:pt>
                <c:pt idx="3884">
                  <c:v>-36</c:v>
                </c:pt>
                <c:pt idx="3885">
                  <c:v>-36</c:v>
                </c:pt>
                <c:pt idx="3886">
                  <c:v>-36</c:v>
                </c:pt>
                <c:pt idx="3887">
                  <c:v>-36</c:v>
                </c:pt>
                <c:pt idx="3888">
                  <c:v>-36</c:v>
                </c:pt>
                <c:pt idx="3889">
                  <c:v>-36</c:v>
                </c:pt>
                <c:pt idx="3890">
                  <c:v>-36</c:v>
                </c:pt>
                <c:pt idx="3891">
                  <c:v>-36</c:v>
                </c:pt>
                <c:pt idx="3892">
                  <c:v>-36</c:v>
                </c:pt>
                <c:pt idx="3893">
                  <c:v>-36</c:v>
                </c:pt>
                <c:pt idx="3894">
                  <c:v>-36</c:v>
                </c:pt>
                <c:pt idx="3895">
                  <c:v>-36</c:v>
                </c:pt>
                <c:pt idx="3896">
                  <c:v>-36</c:v>
                </c:pt>
                <c:pt idx="3897">
                  <c:v>-36</c:v>
                </c:pt>
                <c:pt idx="3898">
                  <c:v>-36</c:v>
                </c:pt>
                <c:pt idx="3899">
                  <c:v>-36</c:v>
                </c:pt>
                <c:pt idx="3900">
                  <c:v>-36</c:v>
                </c:pt>
                <c:pt idx="3901">
                  <c:v>-36</c:v>
                </c:pt>
                <c:pt idx="3902">
                  <c:v>-36</c:v>
                </c:pt>
                <c:pt idx="3903">
                  <c:v>-36</c:v>
                </c:pt>
                <c:pt idx="3904">
                  <c:v>-36</c:v>
                </c:pt>
                <c:pt idx="3905">
                  <c:v>-36</c:v>
                </c:pt>
                <c:pt idx="3906">
                  <c:v>-36</c:v>
                </c:pt>
                <c:pt idx="3907">
                  <c:v>-36</c:v>
                </c:pt>
                <c:pt idx="3908">
                  <c:v>-36</c:v>
                </c:pt>
                <c:pt idx="3909">
                  <c:v>-36</c:v>
                </c:pt>
                <c:pt idx="3910">
                  <c:v>-36</c:v>
                </c:pt>
                <c:pt idx="3911">
                  <c:v>-36</c:v>
                </c:pt>
                <c:pt idx="3912">
                  <c:v>-36</c:v>
                </c:pt>
                <c:pt idx="3913">
                  <c:v>-36</c:v>
                </c:pt>
                <c:pt idx="3914">
                  <c:v>-36</c:v>
                </c:pt>
                <c:pt idx="3915">
                  <c:v>-36</c:v>
                </c:pt>
                <c:pt idx="3916">
                  <c:v>-36</c:v>
                </c:pt>
                <c:pt idx="3917">
                  <c:v>-36</c:v>
                </c:pt>
                <c:pt idx="3918">
                  <c:v>-36</c:v>
                </c:pt>
                <c:pt idx="3919">
                  <c:v>-36</c:v>
                </c:pt>
                <c:pt idx="3920">
                  <c:v>-36</c:v>
                </c:pt>
                <c:pt idx="3921">
                  <c:v>-36</c:v>
                </c:pt>
                <c:pt idx="3922">
                  <c:v>-36</c:v>
                </c:pt>
                <c:pt idx="3923">
                  <c:v>-36</c:v>
                </c:pt>
                <c:pt idx="3924">
                  <c:v>-36</c:v>
                </c:pt>
                <c:pt idx="3925">
                  <c:v>-36</c:v>
                </c:pt>
                <c:pt idx="3926">
                  <c:v>-36</c:v>
                </c:pt>
                <c:pt idx="3927">
                  <c:v>-36</c:v>
                </c:pt>
                <c:pt idx="3928">
                  <c:v>-36</c:v>
                </c:pt>
                <c:pt idx="3929">
                  <c:v>-36</c:v>
                </c:pt>
                <c:pt idx="3930">
                  <c:v>-36</c:v>
                </c:pt>
                <c:pt idx="3931">
                  <c:v>-36</c:v>
                </c:pt>
                <c:pt idx="3932">
                  <c:v>-36</c:v>
                </c:pt>
                <c:pt idx="3933">
                  <c:v>-36</c:v>
                </c:pt>
                <c:pt idx="3934">
                  <c:v>-36</c:v>
                </c:pt>
                <c:pt idx="3935">
                  <c:v>-36</c:v>
                </c:pt>
                <c:pt idx="3936">
                  <c:v>-36</c:v>
                </c:pt>
                <c:pt idx="3937">
                  <c:v>-36</c:v>
                </c:pt>
                <c:pt idx="3938">
                  <c:v>-36</c:v>
                </c:pt>
                <c:pt idx="3939">
                  <c:v>-36</c:v>
                </c:pt>
                <c:pt idx="3940">
                  <c:v>-36</c:v>
                </c:pt>
                <c:pt idx="3941">
                  <c:v>-36</c:v>
                </c:pt>
                <c:pt idx="3942">
                  <c:v>-36</c:v>
                </c:pt>
                <c:pt idx="3943">
                  <c:v>-36</c:v>
                </c:pt>
                <c:pt idx="3944">
                  <c:v>-36</c:v>
                </c:pt>
                <c:pt idx="3945">
                  <c:v>-36</c:v>
                </c:pt>
                <c:pt idx="3946">
                  <c:v>-36</c:v>
                </c:pt>
                <c:pt idx="3947">
                  <c:v>-36</c:v>
                </c:pt>
                <c:pt idx="3948">
                  <c:v>-36</c:v>
                </c:pt>
                <c:pt idx="3949">
                  <c:v>-36</c:v>
                </c:pt>
                <c:pt idx="3950">
                  <c:v>-36</c:v>
                </c:pt>
                <c:pt idx="3951">
                  <c:v>-36</c:v>
                </c:pt>
                <c:pt idx="3952">
                  <c:v>-36</c:v>
                </c:pt>
                <c:pt idx="3953">
                  <c:v>-36</c:v>
                </c:pt>
                <c:pt idx="3954">
                  <c:v>-36</c:v>
                </c:pt>
                <c:pt idx="3955">
                  <c:v>-36</c:v>
                </c:pt>
                <c:pt idx="3956">
                  <c:v>-36</c:v>
                </c:pt>
                <c:pt idx="3957">
                  <c:v>-36</c:v>
                </c:pt>
                <c:pt idx="3958">
                  <c:v>-36</c:v>
                </c:pt>
                <c:pt idx="3959">
                  <c:v>-36</c:v>
                </c:pt>
                <c:pt idx="3960">
                  <c:v>-36</c:v>
                </c:pt>
                <c:pt idx="3961">
                  <c:v>-36</c:v>
                </c:pt>
                <c:pt idx="3962">
                  <c:v>-36</c:v>
                </c:pt>
                <c:pt idx="3963">
                  <c:v>-36</c:v>
                </c:pt>
                <c:pt idx="3964">
                  <c:v>-36</c:v>
                </c:pt>
                <c:pt idx="3965">
                  <c:v>-36</c:v>
                </c:pt>
                <c:pt idx="3966">
                  <c:v>-36</c:v>
                </c:pt>
                <c:pt idx="3967">
                  <c:v>-36</c:v>
                </c:pt>
                <c:pt idx="3968">
                  <c:v>-36</c:v>
                </c:pt>
                <c:pt idx="3969">
                  <c:v>-36</c:v>
                </c:pt>
                <c:pt idx="3970">
                  <c:v>-36</c:v>
                </c:pt>
                <c:pt idx="3971">
                  <c:v>-36</c:v>
                </c:pt>
                <c:pt idx="3972">
                  <c:v>-36</c:v>
                </c:pt>
                <c:pt idx="3973">
                  <c:v>-36</c:v>
                </c:pt>
                <c:pt idx="3974">
                  <c:v>-36</c:v>
                </c:pt>
                <c:pt idx="3975">
                  <c:v>-36</c:v>
                </c:pt>
                <c:pt idx="3976">
                  <c:v>-36</c:v>
                </c:pt>
                <c:pt idx="3977">
                  <c:v>-36</c:v>
                </c:pt>
                <c:pt idx="3978">
                  <c:v>-36</c:v>
                </c:pt>
                <c:pt idx="3979">
                  <c:v>-36</c:v>
                </c:pt>
                <c:pt idx="3980">
                  <c:v>-36</c:v>
                </c:pt>
                <c:pt idx="3981">
                  <c:v>-36</c:v>
                </c:pt>
                <c:pt idx="3982">
                  <c:v>-36</c:v>
                </c:pt>
                <c:pt idx="3983">
                  <c:v>-36</c:v>
                </c:pt>
                <c:pt idx="3984">
                  <c:v>-36</c:v>
                </c:pt>
                <c:pt idx="3985">
                  <c:v>-36</c:v>
                </c:pt>
                <c:pt idx="3986">
                  <c:v>-36</c:v>
                </c:pt>
                <c:pt idx="3987">
                  <c:v>-36</c:v>
                </c:pt>
                <c:pt idx="3988">
                  <c:v>-36</c:v>
                </c:pt>
                <c:pt idx="3989">
                  <c:v>-36</c:v>
                </c:pt>
                <c:pt idx="3990">
                  <c:v>-36</c:v>
                </c:pt>
                <c:pt idx="3991">
                  <c:v>-36</c:v>
                </c:pt>
                <c:pt idx="3992">
                  <c:v>-36</c:v>
                </c:pt>
                <c:pt idx="3993">
                  <c:v>-36</c:v>
                </c:pt>
                <c:pt idx="3994">
                  <c:v>-36</c:v>
                </c:pt>
                <c:pt idx="3995">
                  <c:v>-36</c:v>
                </c:pt>
                <c:pt idx="3996">
                  <c:v>-36</c:v>
                </c:pt>
                <c:pt idx="3997">
                  <c:v>-36</c:v>
                </c:pt>
                <c:pt idx="3998">
                  <c:v>-36</c:v>
                </c:pt>
                <c:pt idx="3999">
                  <c:v>-36</c:v>
                </c:pt>
                <c:pt idx="4000">
                  <c:v>-36</c:v>
                </c:pt>
                <c:pt idx="4001">
                  <c:v>-36</c:v>
                </c:pt>
                <c:pt idx="4002">
                  <c:v>-36</c:v>
                </c:pt>
                <c:pt idx="4003">
                  <c:v>-36</c:v>
                </c:pt>
                <c:pt idx="4004">
                  <c:v>-36</c:v>
                </c:pt>
                <c:pt idx="4005">
                  <c:v>-36</c:v>
                </c:pt>
                <c:pt idx="4006">
                  <c:v>-36</c:v>
                </c:pt>
                <c:pt idx="4007">
                  <c:v>-36</c:v>
                </c:pt>
                <c:pt idx="4008">
                  <c:v>-36</c:v>
                </c:pt>
                <c:pt idx="4009">
                  <c:v>-36</c:v>
                </c:pt>
                <c:pt idx="4010">
                  <c:v>-36</c:v>
                </c:pt>
                <c:pt idx="4011">
                  <c:v>-36</c:v>
                </c:pt>
                <c:pt idx="4012">
                  <c:v>-36</c:v>
                </c:pt>
                <c:pt idx="4013">
                  <c:v>-36</c:v>
                </c:pt>
                <c:pt idx="4014">
                  <c:v>-36</c:v>
                </c:pt>
                <c:pt idx="4015">
                  <c:v>-36</c:v>
                </c:pt>
                <c:pt idx="4016">
                  <c:v>-36</c:v>
                </c:pt>
                <c:pt idx="4017">
                  <c:v>-36</c:v>
                </c:pt>
                <c:pt idx="4018">
                  <c:v>-36</c:v>
                </c:pt>
                <c:pt idx="4019">
                  <c:v>-36</c:v>
                </c:pt>
                <c:pt idx="4020">
                  <c:v>-36</c:v>
                </c:pt>
                <c:pt idx="4021">
                  <c:v>-36</c:v>
                </c:pt>
                <c:pt idx="4022">
                  <c:v>-36</c:v>
                </c:pt>
                <c:pt idx="4023">
                  <c:v>-36</c:v>
                </c:pt>
                <c:pt idx="4024">
                  <c:v>-36</c:v>
                </c:pt>
                <c:pt idx="4025">
                  <c:v>-36</c:v>
                </c:pt>
                <c:pt idx="4026">
                  <c:v>-36</c:v>
                </c:pt>
                <c:pt idx="4027">
                  <c:v>-36</c:v>
                </c:pt>
                <c:pt idx="4028">
                  <c:v>-36</c:v>
                </c:pt>
                <c:pt idx="4029">
                  <c:v>-36</c:v>
                </c:pt>
                <c:pt idx="4030">
                  <c:v>-36</c:v>
                </c:pt>
                <c:pt idx="4031">
                  <c:v>-36</c:v>
                </c:pt>
                <c:pt idx="4032">
                  <c:v>-36</c:v>
                </c:pt>
                <c:pt idx="4033">
                  <c:v>-36</c:v>
                </c:pt>
                <c:pt idx="4034">
                  <c:v>-36</c:v>
                </c:pt>
                <c:pt idx="4035">
                  <c:v>-36</c:v>
                </c:pt>
                <c:pt idx="4036">
                  <c:v>-36</c:v>
                </c:pt>
                <c:pt idx="4037">
                  <c:v>-36</c:v>
                </c:pt>
                <c:pt idx="4038">
                  <c:v>-36</c:v>
                </c:pt>
                <c:pt idx="4039">
                  <c:v>-36</c:v>
                </c:pt>
                <c:pt idx="4040">
                  <c:v>-36</c:v>
                </c:pt>
                <c:pt idx="4041">
                  <c:v>-36</c:v>
                </c:pt>
                <c:pt idx="4042">
                  <c:v>-36</c:v>
                </c:pt>
                <c:pt idx="4043">
                  <c:v>-36</c:v>
                </c:pt>
                <c:pt idx="4044">
                  <c:v>-36</c:v>
                </c:pt>
                <c:pt idx="4045">
                  <c:v>-36</c:v>
                </c:pt>
                <c:pt idx="4046">
                  <c:v>-36</c:v>
                </c:pt>
                <c:pt idx="4047">
                  <c:v>-36</c:v>
                </c:pt>
                <c:pt idx="4048">
                  <c:v>-36</c:v>
                </c:pt>
                <c:pt idx="4049">
                  <c:v>-36</c:v>
                </c:pt>
                <c:pt idx="4050">
                  <c:v>-36</c:v>
                </c:pt>
                <c:pt idx="4051">
                  <c:v>-36</c:v>
                </c:pt>
                <c:pt idx="4052">
                  <c:v>-36</c:v>
                </c:pt>
                <c:pt idx="4053">
                  <c:v>-36</c:v>
                </c:pt>
                <c:pt idx="4054">
                  <c:v>-36</c:v>
                </c:pt>
                <c:pt idx="4055">
                  <c:v>-36</c:v>
                </c:pt>
                <c:pt idx="4056">
                  <c:v>-36</c:v>
                </c:pt>
                <c:pt idx="4057">
                  <c:v>-36</c:v>
                </c:pt>
                <c:pt idx="4058">
                  <c:v>-36</c:v>
                </c:pt>
                <c:pt idx="4059">
                  <c:v>-36</c:v>
                </c:pt>
                <c:pt idx="4060">
                  <c:v>-36</c:v>
                </c:pt>
                <c:pt idx="4061">
                  <c:v>-36</c:v>
                </c:pt>
                <c:pt idx="4062">
                  <c:v>-36</c:v>
                </c:pt>
                <c:pt idx="4063">
                  <c:v>-36</c:v>
                </c:pt>
                <c:pt idx="4064">
                  <c:v>-36</c:v>
                </c:pt>
                <c:pt idx="4065">
                  <c:v>-36</c:v>
                </c:pt>
                <c:pt idx="4066">
                  <c:v>-36</c:v>
                </c:pt>
                <c:pt idx="4067">
                  <c:v>-36</c:v>
                </c:pt>
                <c:pt idx="4068">
                  <c:v>-36</c:v>
                </c:pt>
                <c:pt idx="4069">
                  <c:v>-36</c:v>
                </c:pt>
                <c:pt idx="4070">
                  <c:v>-36</c:v>
                </c:pt>
                <c:pt idx="4071">
                  <c:v>-36</c:v>
                </c:pt>
                <c:pt idx="4072">
                  <c:v>-36</c:v>
                </c:pt>
                <c:pt idx="4073">
                  <c:v>-36</c:v>
                </c:pt>
                <c:pt idx="4074">
                  <c:v>-36</c:v>
                </c:pt>
                <c:pt idx="4075">
                  <c:v>-36</c:v>
                </c:pt>
                <c:pt idx="4076">
                  <c:v>-36</c:v>
                </c:pt>
                <c:pt idx="4077">
                  <c:v>-36</c:v>
                </c:pt>
                <c:pt idx="4078">
                  <c:v>-36</c:v>
                </c:pt>
                <c:pt idx="4079">
                  <c:v>-36</c:v>
                </c:pt>
                <c:pt idx="4080">
                  <c:v>-36</c:v>
                </c:pt>
                <c:pt idx="4081">
                  <c:v>-36</c:v>
                </c:pt>
                <c:pt idx="4082">
                  <c:v>-36</c:v>
                </c:pt>
                <c:pt idx="4083">
                  <c:v>-36</c:v>
                </c:pt>
                <c:pt idx="4084">
                  <c:v>-36</c:v>
                </c:pt>
                <c:pt idx="4085">
                  <c:v>-36</c:v>
                </c:pt>
                <c:pt idx="4086">
                  <c:v>-36</c:v>
                </c:pt>
                <c:pt idx="4087">
                  <c:v>-36</c:v>
                </c:pt>
                <c:pt idx="4088">
                  <c:v>-36</c:v>
                </c:pt>
                <c:pt idx="4089">
                  <c:v>-36</c:v>
                </c:pt>
                <c:pt idx="4090">
                  <c:v>-36</c:v>
                </c:pt>
                <c:pt idx="4091">
                  <c:v>-36</c:v>
                </c:pt>
                <c:pt idx="4092">
                  <c:v>-36</c:v>
                </c:pt>
                <c:pt idx="4093">
                  <c:v>-36</c:v>
                </c:pt>
                <c:pt idx="4094">
                  <c:v>-36</c:v>
                </c:pt>
                <c:pt idx="4095">
                  <c:v>-36</c:v>
                </c:pt>
                <c:pt idx="4096">
                  <c:v>-36</c:v>
                </c:pt>
                <c:pt idx="4097">
                  <c:v>-36</c:v>
                </c:pt>
                <c:pt idx="4098">
                  <c:v>-36</c:v>
                </c:pt>
                <c:pt idx="4099">
                  <c:v>-36</c:v>
                </c:pt>
                <c:pt idx="4100">
                  <c:v>-36</c:v>
                </c:pt>
                <c:pt idx="4101">
                  <c:v>-36</c:v>
                </c:pt>
                <c:pt idx="4102">
                  <c:v>-36</c:v>
                </c:pt>
                <c:pt idx="4103">
                  <c:v>-36</c:v>
                </c:pt>
                <c:pt idx="4104">
                  <c:v>-36</c:v>
                </c:pt>
                <c:pt idx="4105">
                  <c:v>-36</c:v>
                </c:pt>
                <c:pt idx="4106">
                  <c:v>-36</c:v>
                </c:pt>
                <c:pt idx="4107">
                  <c:v>-36</c:v>
                </c:pt>
                <c:pt idx="4108">
                  <c:v>-36</c:v>
                </c:pt>
                <c:pt idx="4109">
                  <c:v>-36</c:v>
                </c:pt>
                <c:pt idx="4110">
                  <c:v>-36</c:v>
                </c:pt>
                <c:pt idx="4111">
                  <c:v>-36</c:v>
                </c:pt>
                <c:pt idx="4112">
                  <c:v>-36</c:v>
                </c:pt>
                <c:pt idx="4113">
                  <c:v>-36</c:v>
                </c:pt>
                <c:pt idx="4114">
                  <c:v>-36</c:v>
                </c:pt>
                <c:pt idx="4115">
                  <c:v>-36</c:v>
                </c:pt>
                <c:pt idx="4116">
                  <c:v>-36</c:v>
                </c:pt>
                <c:pt idx="4117">
                  <c:v>-36</c:v>
                </c:pt>
                <c:pt idx="4118">
                  <c:v>-36</c:v>
                </c:pt>
                <c:pt idx="4119">
                  <c:v>-36</c:v>
                </c:pt>
                <c:pt idx="4120">
                  <c:v>-36</c:v>
                </c:pt>
                <c:pt idx="4121">
                  <c:v>-36</c:v>
                </c:pt>
                <c:pt idx="4122">
                  <c:v>-36</c:v>
                </c:pt>
                <c:pt idx="4123">
                  <c:v>-36</c:v>
                </c:pt>
                <c:pt idx="4124">
                  <c:v>-36</c:v>
                </c:pt>
                <c:pt idx="4125">
                  <c:v>-36</c:v>
                </c:pt>
                <c:pt idx="4126">
                  <c:v>-36</c:v>
                </c:pt>
                <c:pt idx="4127">
                  <c:v>-36</c:v>
                </c:pt>
                <c:pt idx="4128">
                  <c:v>-36</c:v>
                </c:pt>
                <c:pt idx="4129">
                  <c:v>-36</c:v>
                </c:pt>
                <c:pt idx="4130">
                  <c:v>-36</c:v>
                </c:pt>
                <c:pt idx="4131">
                  <c:v>-36</c:v>
                </c:pt>
                <c:pt idx="4132">
                  <c:v>-36</c:v>
                </c:pt>
                <c:pt idx="4133">
                  <c:v>-36</c:v>
                </c:pt>
                <c:pt idx="4134">
                  <c:v>-36</c:v>
                </c:pt>
                <c:pt idx="4135">
                  <c:v>-36</c:v>
                </c:pt>
                <c:pt idx="4136">
                  <c:v>-36</c:v>
                </c:pt>
                <c:pt idx="4137">
                  <c:v>-36</c:v>
                </c:pt>
                <c:pt idx="4138">
                  <c:v>-36</c:v>
                </c:pt>
                <c:pt idx="4139">
                  <c:v>-36</c:v>
                </c:pt>
                <c:pt idx="4140">
                  <c:v>-36</c:v>
                </c:pt>
                <c:pt idx="4141">
                  <c:v>-36</c:v>
                </c:pt>
                <c:pt idx="4142">
                  <c:v>-36</c:v>
                </c:pt>
                <c:pt idx="4143">
                  <c:v>-36</c:v>
                </c:pt>
                <c:pt idx="4144">
                  <c:v>-36</c:v>
                </c:pt>
                <c:pt idx="4145">
                  <c:v>-36</c:v>
                </c:pt>
                <c:pt idx="4146">
                  <c:v>-36</c:v>
                </c:pt>
                <c:pt idx="4147">
                  <c:v>-36</c:v>
                </c:pt>
                <c:pt idx="4148">
                  <c:v>-36</c:v>
                </c:pt>
                <c:pt idx="4149">
                  <c:v>-36</c:v>
                </c:pt>
                <c:pt idx="4150">
                  <c:v>-36</c:v>
                </c:pt>
                <c:pt idx="4151">
                  <c:v>-36</c:v>
                </c:pt>
                <c:pt idx="4152">
                  <c:v>-36</c:v>
                </c:pt>
                <c:pt idx="4153">
                  <c:v>-36</c:v>
                </c:pt>
                <c:pt idx="4154">
                  <c:v>-36</c:v>
                </c:pt>
                <c:pt idx="4155">
                  <c:v>-36</c:v>
                </c:pt>
                <c:pt idx="4156">
                  <c:v>-36</c:v>
                </c:pt>
                <c:pt idx="4157">
                  <c:v>-36</c:v>
                </c:pt>
                <c:pt idx="4158">
                  <c:v>-36</c:v>
                </c:pt>
                <c:pt idx="4159">
                  <c:v>-36</c:v>
                </c:pt>
                <c:pt idx="4160">
                  <c:v>-36</c:v>
                </c:pt>
                <c:pt idx="4161">
                  <c:v>-36</c:v>
                </c:pt>
                <c:pt idx="4162">
                  <c:v>-36</c:v>
                </c:pt>
                <c:pt idx="4163">
                  <c:v>-36</c:v>
                </c:pt>
                <c:pt idx="4164">
                  <c:v>-36</c:v>
                </c:pt>
                <c:pt idx="4165">
                  <c:v>-36</c:v>
                </c:pt>
                <c:pt idx="4166">
                  <c:v>-36</c:v>
                </c:pt>
                <c:pt idx="4167">
                  <c:v>-36</c:v>
                </c:pt>
                <c:pt idx="4168">
                  <c:v>-36</c:v>
                </c:pt>
                <c:pt idx="4169">
                  <c:v>-36</c:v>
                </c:pt>
                <c:pt idx="4170">
                  <c:v>-36</c:v>
                </c:pt>
                <c:pt idx="4171">
                  <c:v>-36</c:v>
                </c:pt>
                <c:pt idx="4172">
                  <c:v>-36</c:v>
                </c:pt>
                <c:pt idx="4173">
                  <c:v>-36</c:v>
                </c:pt>
                <c:pt idx="4174">
                  <c:v>-36</c:v>
                </c:pt>
                <c:pt idx="4175">
                  <c:v>-36</c:v>
                </c:pt>
                <c:pt idx="4176">
                  <c:v>-36</c:v>
                </c:pt>
                <c:pt idx="4177">
                  <c:v>-36</c:v>
                </c:pt>
                <c:pt idx="4178">
                  <c:v>-36</c:v>
                </c:pt>
                <c:pt idx="4179">
                  <c:v>-36</c:v>
                </c:pt>
                <c:pt idx="4180">
                  <c:v>-36</c:v>
                </c:pt>
                <c:pt idx="4181">
                  <c:v>-36</c:v>
                </c:pt>
                <c:pt idx="4182">
                  <c:v>-36</c:v>
                </c:pt>
                <c:pt idx="4183">
                  <c:v>-36</c:v>
                </c:pt>
                <c:pt idx="4184">
                  <c:v>-36</c:v>
                </c:pt>
                <c:pt idx="4185">
                  <c:v>-36</c:v>
                </c:pt>
                <c:pt idx="4186">
                  <c:v>-36</c:v>
                </c:pt>
                <c:pt idx="4187">
                  <c:v>-36</c:v>
                </c:pt>
                <c:pt idx="4188">
                  <c:v>-36</c:v>
                </c:pt>
                <c:pt idx="4189">
                  <c:v>-36</c:v>
                </c:pt>
                <c:pt idx="4190">
                  <c:v>-36</c:v>
                </c:pt>
                <c:pt idx="4191">
                  <c:v>-36</c:v>
                </c:pt>
                <c:pt idx="4192">
                  <c:v>-36</c:v>
                </c:pt>
                <c:pt idx="4193">
                  <c:v>-36</c:v>
                </c:pt>
                <c:pt idx="4194">
                  <c:v>-36</c:v>
                </c:pt>
                <c:pt idx="4195">
                  <c:v>-36</c:v>
                </c:pt>
                <c:pt idx="4196">
                  <c:v>-36</c:v>
                </c:pt>
                <c:pt idx="4197">
                  <c:v>-36</c:v>
                </c:pt>
                <c:pt idx="4198">
                  <c:v>-36</c:v>
                </c:pt>
                <c:pt idx="4199">
                  <c:v>-36</c:v>
                </c:pt>
                <c:pt idx="4200">
                  <c:v>-36</c:v>
                </c:pt>
                <c:pt idx="4201">
                  <c:v>-36</c:v>
                </c:pt>
                <c:pt idx="4202">
                  <c:v>-36</c:v>
                </c:pt>
                <c:pt idx="4203">
                  <c:v>-36</c:v>
                </c:pt>
                <c:pt idx="4204">
                  <c:v>-36</c:v>
                </c:pt>
                <c:pt idx="4205">
                  <c:v>-36</c:v>
                </c:pt>
                <c:pt idx="4206">
                  <c:v>-36</c:v>
                </c:pt>
                <c:pt idx="4207">
                  <c:v>-36</c:v>
                </c:pt>
                <c:pt idx="4208">
                  <c:v>-36</c:v>
                </c:pt>
                <c:pt idx="4209">
                  <c:v>-36</c:v>
                </c:pt>
                <c:pt idx="4210">
                  <c:v>-36</c:v>
                </c:pt>
                <c:pt idx="4211">
                  <c:v>-36</c:v>
                </c:pt>
                <c:pt idx="4212">
                  <c:v>-36</c:v>
                </c:pt>
                <c:pt idx="4213">
                  <c:v>-36</c:v>
                </c:pt>
                <c:pt idx="4214">
                  <c:v>-36</c:v>
                </c:pt>
                <c:pt idx="4215">
                  <c:v>-36</c:v>
                </c:pt>
                <c:pt idx="4216">
                  <c:v>-36</c:v>
                </c:pt>
                <c:pt idx="4217">
                  <c:v>-36</c:v>
                </c:pt>
                <c:pt idx="4218">
                  <c:v>-36</c:v>
                </c:pt>
                <c:pt idx="4219">
                  <c:v>-36</c:v>
                </c:pt>
                <c:pt idx="4220">
                  <c:v>-36</c:v>
                </c:pt>
                <c:pt idx="4221">
                  <c:v>-36</c:v>
                </c:pt>
                <c:pt idx="4222">
                  <c:v>-36</c:v>
                </c:pt>
                <c:pt idx="4223">
                  <c:v>-36</c:v>
                </c:pt>
                <c:pt idx="4224">
                  <c:v>-36</c:v>
                </c:pt>
                <c:pt idx="4225">
                  <c:v>-36</c:v>
                </c:pt>
                <c:pt idx="4226">
                  <c:v>-36</c:v>
                </c:pt>
                <c:pt idx="4227">
                  <c:v>-36</c:v>
                </c:pt>
                <c:pt idx="4228">
                  <c:v>-36</c:v>
                </c:pt>
                <c:pt idx="4229">
                  <c:v>-36</c:v>
                </c:pt>
                <c:pt idx="4230">
                  <c:v>-36</c:v>
                </c:pt>
                <c:pt idx="4231">
                  <c:v>-36</c:v>
                </c:pt>
                <c:pt idx="4232">
                  <c:v>-36</c:v>
                </c:pt>
                <c:pt idx="4233">
                  <c:v>-36</c:v>
                </c:pt>
                <c:pt idx="4234">
                  <c:v>-36</c:v>
                </c:pt>
                <c:pt idx="4235">
                  <c:v>-36</c:v>
                </c:pt>
                <c:pt idx="4236">
                  <c:v>-36</c:v>
                </c:pt>
                <c:pt idx="4237">
                  <c:v>-36</c:v>
                </c:pt>
                <c:pt idx="4238">
                  <c:v>-36</c:v>
                </c:pt>
                <c:pt idx="4239">
                  <c:v>-36</c:v>
                </c:pt>
                <c:pt idx="4240">
                  <c:v>-36</c:v>
                </c:pt>
                <c:pt idx="4241">
                  <c:v>-36</c:v>
                </c:pt>
                <c:pt idx="4242">
                  <c:v>-36</c:v>
                </c:pt>
                <c:pt idx="4243">
                  <c:v>-36</c:v>
                </c:pt>
                <c:pt idx="4244">
                  <c:v>-36</c:v>
                </c:pt>
                <c:pt idx="4245">
                  <c:v>-36</c:v>
                </c:pt>
                <c:pt idx="4246">
                  <c:v>-36</c:v>
                </c:pt>
                <c:pt idx="4247">
                  <c:v>-36</c:v>
                </c:pt>
                <c:pt idx="4248">
                  <c:v>-36</c:v>
                </c:pt>
                <c:pt idx="4249">
                  <c:v>-36</c:v>
                </c:pt>
                <c:pt idx="4250">
                  <c:v>-36</c:v>
                </c:pt>
                <c:pt idx="4251">
                  <c:v>-36</c:v>
                </c:pt>
                <c:pt idx="4252">
                  <c:v>-36</c:v>
                </c:pt>
                <c:pt idx="4253">
                  <c:v>-36</c:v>
                </c:pt>
                <c:pt idx="4254">
                  <c:v>-36</c:v>
                </c:pt>
                <c:pt idx="4255">
                  <c:v>-36</c:v>
                </c:pt>
                <c:pt idx="4256">
                  <c:v>-36</c:v>
                </c:pt>
                <c:pt idx="4257">
                  <c:v>-36</c:v>
                </c:pt>
                <c:pt idx="4258">
                  <c:v>-36</c:v>
                </c:pt>
                <c:pt idx="4259">
                  <c:v>-36</c:v>
                </c:pt>
                <c:pt idx="4260">
                  <c:v>-36</c:v>
                </c:pt>
                <c:pt idx="4261">
                  <c:v>-36</c:v>
                </c:pt>
                <c:pt idx="4262">
                  <c:v>-36</c:v>
                </c:pt>
                <c:pt idx="4263">
                  <c:v>-36</c:v>
                </c:pt>
                <c:pt idx="4264">
                  <c:v>-36</c:v>
                </c:pt>
                <c:pt idx="4265">
                  <c:v>-36</c:v>
                </c:pt>
                <c:pt idx="4266">
                  <c:v>-36</c:v>
                </c:pt>
                <c:pt idx="4267">
                  <c:v>-36</c:v>
                </c:pt>
                <c:pt idx="4268">
                  <c:v>-36</c:v>
                </c:pt>
                <c:pt idx="4269">
                  <c:v>-36</c:v>
                </c:pt>
                <c:pt idx="4270">
                  <c:v>-36</c:v>
                </c:pt>
                <c:pt idx="4271">
                  <c:v>-36</c:v>
                </c:pt>
                <c:pt idx="4272">
                  <c:v>-36</c:v>
                </c:pt>
                <c:pt idx="4273">
                  <c:v>-36</c:v>
                </c:pt>
                <c:pt idx="4274">
                  <c:v>-36</c:v>
                </c:pt>
                <c:pt idx="4275">
                  <c:v>-36</c:v>
                </c:pt>
                <c:pt idx="4276">
                  <c:v>-36</c:v>
                </c:pt>
                <c:pt idx="4277">
                  <c:v>-36</c:v>
                </c:pt>
                <c:pt idx="4278">
                  <c:v>-36</c:v>
                </c:pt>
                <c:pt idx="4279">
                  <c:v>-36</c:v>
                </c:pt>
                <c:pt idx="4280">
                  <c:v>-36</c:v>
                </c:pt>
                <c:pt idx="4281">
                  <c:v>-36</c:v>
                </c:pt>
                <c:pt idx="4282">
                  <c:v>-36</c:v>
                </c:pt>
                <c:pt idx="4283">
                  <c:v>-36</c:v>
                </c:pt>
                <c:pt idx="4284">
                  <c:v>-36</c:v>
                </c:pt>
                <c:pt idx="4285">
                  <c:v>-36</c:v>
                </c:pt>
                <c:pt idx="4286">
                  <c:v>-36</c:v>
                </c:pt>
                <c:pt idx="4287">
                  <c:v>-36</c:v>
                </c:pt>
                <c:pt idx="4288">
                  <c:v>-36</c:v>
                </c:pt>
                <c:pt idx="4289">
                  <c:v>-36</c:v>
                </c:pt>
                <c:pt idx="4290">
                  <c:v>-36</c:v>
                </c:pt>
                <c:pt idx="4291">
                  <c:v>-36</c:v>
                </c:pt>
                <c:pt idx="4292">
                  <c:v>-36</c:v>
                </c:pt>
                <c:pt idx="4293">
                  <c:v>-36</c:v>
                </c:pt>
                <c:pt idx="4294">
                  <c:v>-36</c:v>
                </c:pt>
                <c:pt idx="4295">
                  <c:v>-36</c:v>
                </c:pt>
                <c:pt idx="4296">
                  <c:v>-36</c:v>
                </c:pt>
                <c:pt idx="4297">
                  <c:v>-36</c:v>
                </c:pt>
                <c:pt idx="4298">
                  <c:v>-36</c:v>
                </c:pt>
                <c:pt idx="4299">
                  <c:v>-36</c:v>
                </c:pt>
                <c:pt idx="4300">
                  <c:v>-36</c:v>
                </c:pt>
                <c:pt idx="4301">
                  <c:v>-36</c:v>
                </c:pt>
                <c:pt idx="4302">
                  <c:v>-36</c:v>
                </c:pt>
                <c:pt idx="4303">
                  <c:v>-36</c:v>
                </c:pt>
                <c:pt idx="4304">
                  <c:v>-36</c:v>
                </c:pt>
                <c:pt idx="4305">
                  <c:v>-36</c:v>
                </c:pt>
                <c:pt idx="4306">
                  <c:v>-36</c:v>
                </c:pt>
                <c:pt idx="4307">
                  <c:v>-36</c:v>
                </c:pt>
                <c:pt idx="4308">
                  <c:v>-36</c:v>
                </c:pt>
                <c:pt idx="4309">
                  <c:v>-36</c:v>
                </c:pt>
                <c:pt idx="4310">
                  <c:v>-36</c:v>
                </c:pt>
                <c:pt idx="4311">
                  <c:v>-36</c:v>
                </c:pt>
                <c:pt idx="4312">
                  <c:v>-36</c:v>
                </c:pt>
                <c:pt idx="4313">
                  <c:v>-36</c:v>
                </c:pt>
                <c:pt idx="4314">
                  <c:v>-36</c:v>
                </c:pt>
                <c:pt idx="4315">
                  <c:v>-36</c:v>
                </c:pt>
                <c:pt idx="4316">
                  <c:v>-36</c:v>
                </c:pt>
                <c:pt idx="4317">
                  <c:v>-36</c:v>
                </c:pt>
                <c:pt idx="4318">
                  <c:v>-36</c:v>
                </c:pt>
                <c:pt idx="4319">
                  <c:v>-36</c:v>
                </c:pt>
                <c:pt idx="4320">
                  <c:v>-36</c:v>
                </c:pt>
                <c:pt idx="4321">
                  <c:v>-36</c:v>
                </c:pt>
                <c:pt idx="4322">
                  <c:v>-36</c:v>
                </c:pt>
                <c:pt idx="4323">
                  <c:v>-36</c:v>
                </c:pt>
                <c:pt idx="4324">
                  <c:v>-36</c:v>
                </c:pt>
                <c:pt idx="4325">
                  <c:v>-36</c:v>
                </c:pt>
                <c:pt idx="4326">
                  <c:v>-36</c:v>
                </c:pt>
                <c:pt idx="4327">
                  <c:v>-36</c:v>
                </c:pt>
                <c:pt idx="4328">
                  <c:v>-36</c:v>
                </c:pt>
                <c:pt idx="4329">
                  <c:v>-36</c:v>
                </c:pt>
                <c:pt idx="4330">
                  <c:v>-36</c:v>
                </c:pt>
                <c:pt idx="4331">
                  <c:v>-36</c:v>
                </c:pt>
                <c:pt idx="4332">
                  <c:v>-36</c:v>
                </c:pt>
                <c:pt idx="4333">
                  <c:v>-36</c:v>
                </c:pt>
                <c:pt idx="4334">
                  <c:v>-36</c:v>
                </c:pt>
                <c:pt idx="4335">
                  <c:v>-36</c:v>
                </c:pt>
                <c:pt idx="4336">
                  <c:v>-36</c:v>
                </c:pt>
                <c:pt idx="4337">
                  <c:v>-36</c:v>
                </c:pt>
                <c:pt idx="4338">
                  <c:v>-36</c:v>
                </c:pt>
                <c:pt idx="4339">
                  <c:v>-36</c:v>
                </c:pt>
                <c:pt idx="4340">
                  <c:v>-36</c:v>
                </c:pt>
                <c:pt idx="4341">
                  <c:v>-36</c:v>
                </c:pt>
                <c:pt idx="4342">
                  <c:v>-36</c:v>
                </c:pt>
                <c:pt idx="4343">
                  <c:v>-36</c:v>
                </c:pt>
                <c:pt idx="4344">
                  <c:v>-36</c:v>
                </c:pt>
                <c:pt idx="4345">
                  <c:v>-36</c:v>
                </c:pt>
                <c:pt idx="4346">
                  <c:v>-36</c:v>
                </c:pt>
                <c:pt idx="4347">
                  <c:v>-36</c:v>
                </c:pt>
                <c:pt idx="4348">
                  <c:v>-36</c:v>
                </c:pt>
                <c:pt idx="4349">
                  <c:v>-36</c:v>
                </c:pt>
                <c:pt idx="4350">
                  <c:v>-36</c:v>
                </c:pt>
                <c:pt idx="4351">
                  <c:v>-36</c:v>
                </c:pt>
                <c:pt idx="4352">
                  <c:v>-36</c:v>
                </c:pt>
                <c:pt idx="4353">
                  <c:v>-36</c:v>
                </c:pt>
                <c:pt idx="4354">
                  <c:v>-36</c:v>
                </c:pt>
                <c:pt idx="4355">
                  <c:v>-36</c:v>
                </c:pt>
                <c:pt idx="4356">
                  <c:v>-36</c:v>
                </c:pt>
                <c:pt idx="4357">
                  <c:v>-36</c:v>
                </c:pt>
                <c:pt idx="4358">
                  <c:v>-36</c:v>
                </c:pt>
                <c:pt idx="4359">
                  <c:v>-36</c:v>
                </c:pt>
                <c:pt idx="4360">
                  <c:v>-36</c:v>
                </c:pt>
                <c:pt idx="4361">
                  <c:v>-36</c:v>
                </c:pt>
                <c:pt idx="4362">
                  <c:v>-36</c:v>
                </c:pt>
                <c:pt idx="4363">
                  <c:v>-36</c:v>
                </c:pt>
                <c:pt idx="4364">
                  <c:v>-36</c:v>
                </c:pt>
                <c:pt idx="4365">
                  <c:v>-36</c:v>
                </c:pt>
                <c:pt idx="4366">
                  <c:v>-36</c:v>
                </c:pt>
                <c:pt idx="4367">
                  <c:v>-36</c:v>
                </c:pt>
                <c:pt idx="4368">
                  <c:v>-36</c:v>
                </c:pt>
                <c:pt idx="4369">
                  <c:v>-36</c:v>
                </c:pt>
                <c:pt idx="4370">
                  <c:v>-36</c:v>
                </c:pt>
                <c:pt idx="4371">
                  <c:v>-36</c:v>
                </c:pt>
                <c:pt idx="4372">
                  <c:v>-36</c:v>
                </c:pt>
                <c:pt idx="4373">
                  <c:v>-36</c:v>
                </c:pt>
                <c:pt idx="4374">
                  <c:v>-36</c:v>
                </c:pt>
                <c:pt idx="4375">
                  <c:v>-36</c:v>
                </c:pt>
                <c:pt idx="4376">
                  <c:v>-36</c:v>
                </c:pt>
                <c:pt idx="4377">
                  <c:v>-36</c:v>
                </c:pt>
                <c:pt idx="4378">
                  <c:v>-36</c:v>
                </c:pt>
                <c:pt idx="4379">
                  <c:v>-36</c:v>
                </c:pt>
                <c:pt idx="4380">
                  <c:v>-36</c:v>
                </c:pt>
                <c:pt idx="4381">
                  <c:v>-36</c:v>
                </c:pt>
                <c:pt idx="4382">
                  <c:v>-36</c:v>
                </c:pt>
                <c:pt idx="4383">
                  <c:v>-36</c:v>
                </c:pt>
                <c:pt idx="4384">
                  <c:v>-36</c:v>
                </c:pt>
                <c:pt idx="4385">
                  <c:v>-36</c:v>
                </c:pt>
                <c:pt idx="4386">
                  <c:v>-36</c:v>
                </c:pt>
                <c:pt idx="4387">
                  <c:v>-36</c:v>
                </c:pt>
                <c:pt idx="4388">
                  <c:v>-36</c:v>
                </c:pt>
                <c:pt idx="4389">
                  <c:v>-36</c:v>
                </c:pt>
                <c:pt idx="4390">
                  <c:v>-36</c:v>
                </c:pt>
                <c:pt idx="4391">
                  <c:v>-36</c:v>
                </c:pt>
                <c:pt idx="4392">
                  <c:v>-36</c:v>
                </c:pt>
                <c:pt idx="4393">
                  <c:v>-36</c:v>
                </c:pt>
                <c:pt idx="4394">
                  <c:v>-36</c:v>
                </c:pt>
                <c:pt idx="4395">
                  <c:v>-36</c:v>
                </c:pt>
                <c:pt idx="4396">
                  <c:v>-36</c:v>
                </c:pt>
                <c:pt idx="4397">
                  <c:v>-36</c:v>
                </c:pt>
                <c:pt idx="4398">
                  <c:v>-36</c:v>
                </c:pt>
                <c:pt idx="4399">
                  <c:v>-36</c:v>
                </c:pt>
                <c:pt idx="4400">
                  <c:v>-36</c:v>
                </c:pt>
                <c:pt idx="4401">
                  <c:v>-36</c:v>
                </c:pt>
                <c:pt idx="4402">
                  <c:v>-36</c:v>
                </c:pt>
                <c:pt idx="4403">
                  <c:v>-36</c:v>
                </c:pt>
                <c:pt idx="4404">
                  <c:v>-36</c:v>
                </c:pt>
                <c:pt idx="4405">
                  <c:v>-36</c:v>
                </c:pt>
                <c:pt idx="4406">
                  <c:v>-36</c:v>
                </c:pt>
                <c:pt idx="4407">
                  <c:v>-36</c:v>
                </c:pt>
                <c:pt idx="4408">
                  <c:v>-36</c:v>
                </c:pt>
                <c:pt idx="4409">
                  <c:v>-36</c:v>
                </c:pt>
                <c:pt idx="4410">
                  <c:v>-36</c:v>
                </c:pt>
                <c:pt idx="4411">
                  <c:v>-36</c:v>
                </c:pt>
                <c:pt idx="4412">
                  <c:v>-36</c:v>
                </c:pt>
                <c:pt idx="4413">
                  <c:v>-36</c:v>
                </c:pt>
                <c:pt idx="4414">
                  <c:v>-36</c:v>
                </c:pt>
                <c:pt idx="4415">
                  <c:v>-36</c:v>
                </c:pt>
                <c:pt idx="4416">
                  <c:v>-36</c:v>
                </c:pt>
                <c:pt idx="4417">
                  <c:v>-36</c:v>
                </c:pt>
                <c:pt idx="4418">
                  <c:v>-36</c:v>
                </c:pt>
                <c:pt idx="4419">
                  <c:v>-36</c:v>
                </c:pt>
                <c:pt idx="4420">
                  <c:v>-36</c:v>
                </c:pt>
                <c:pt idx="4421">
                  <c:v>-36</c:v>
                </c:pt>
                <c:pt idx="4422">
                  <c:v>-36</c:v>
                </c:pt>
                <c:pt idx="4423">
                  <c:v>-36</c:v>
                </c:pt>
                <c:pt idx="4424">
                  <c:v>-36</c:v>
                </c:pt>
                <c:pt idx="4425">
                  <c:v>-36</c:v>
                </c:pt>
                <c:pt idx="4426">
                  <c:v>-36</c:v>
                </c:pt>
                <c:pt idx="4427">
                  <c:v>-36</c:v>
                </c:pt>
                <c:pt idx="4428">
                  <c:v>-36</c:v>
                </c:pt>
                <c:pt idx="4429">
                  <c:v>-36</c:v>
                </c:pt>
                <c:pt idx="4430">
                  <c:v>-36</c:v>
                </c:pt>
                <c:pt idx="4431">
                  <c:v>-36</c:v>
                </c:pt>
                <c:pt idx="4432">
                  <c:v>-36</c:v>
                </c:pt>
                <c:pt idx="4433">
                  <c:v>-36</c:v>
                </c:pt>
                <c:pt idx="4434">
                  <c:v>-36</c:v>
                </c:pt>
                <c:pt idx="4435">
                  <c:v>-36</c:v>
                </c:pt>
                <c:pt idx="4436">
                  <c:v>-36</c:v>
                </c:pt>
                <c:pt idx="4437">
                  <c:v>-36</c:v>
                </c:pt>
                <c:pt idx="4438">
                  <c:v>-36</c:v>
                </c:pt>
                <c:pt idx="4439">
                  <c:v>-36</c:v>
                </c:pt>
                <c:pt idx="4440">
                  <c:v>-36</c:v>
                </c:pt>
                <c:pt idx="4441">
                  <c:v>-36</c:v>
                </c:pt>
                <c:pt idx="4442">
                  <c:v>-36</c:v>
                </c:pt>
                <c:pt idx="4443">
                  <c:v>-36</c:v>
                </c:pt>
                <c:pt idx="4444">
                  <c:v>-36</c:v>
                </c:pt>
                <c:pt idx="4445">
                  <c:v>-36</c:v>
                </c:pt>
                <c:pt idx="4446">
                  <c:v>-36</c:v>
                </c:pt>
                <c:pt idx="4447">
                  <c:v>-36</c:v>
                </c:pt>
                <c:pt idx="4448">
                  <c:v>-36</c:v>
                </c:pt>
                <c:pt idx="4449">
                  <c:v>-36</c:v>
                </c:pt>
                <c:pt idx="4450">
                  <c:v>-36</c:v>
                </c:pt>
                <c:pt idx="4451">
                  <c:v>-36</c:v>
                </c:pt>
                <c:pt idx="4452">
                  <c:v>-36</c:v>
                </c:pt>
                <c:pt idx="4453">
                  <c:v>-36</c:v>
                </c:pt>
                <c:pt idx="4454">
                  <c:v>-36</c:v>
                </c:pt>
                <c:pt idx="4455">
                  <c:v>-36</c:v>
                </c:pt>
                <c:pt idx="4456">
                  <c:v>-36</c:v>
                </c:pt>
                <c:pt idx="4457">
                  <c:v>-36</c:v>
                </c:pt>
                <c:pt idx="4458">
                  <c:v>-36</c:v>
                </c:pt>
                <c:pt idx="4459">
                  <c:v>-36</c:v>
                </c:pt>
                <c:pt idx="4460">
                  <c:v>-36</c:v>
                </c:pt>
                <c:pt idx="4461">
                  <c:v>-36</c:v>
                </c:pt>
                <c:pt idx="4462">
                  <c:v>-36</c:v>
                </c:pt>
                <c:pt idx="4463">
                  <c:v>-36</c:v>
                </c:pt>
                <c:pt idx="4464">
                  <c:v>-36</c:v>
                </c:pt>
                <c:pt idx="4465">
                  <c:v>-36</c:v>
                </c:pt>
                <c:pt idx="4466">
                  <c:v>-36</c:v>
                </c:pt>
                <c:pt idx="4467">
                  <c:v>-36</c:v>
                </c:pt>
                <c:pt idx="4468">
                  <c:v>-36</c:v>
                </c:pt>
                <c:pt idx="4469">
                  <c:v>-36</c:v>
                </c:pt>
                <c:pt idx="4470">
                  <c:v>-36</c:v>
                </c:pt>
                <c:pt idx="4471">
                  <c:v>-36</c:v>
                </c:pt>
                <c:pt idx="4472">
                  <c:v>-36</c:v>
                </c:pt>
                <c:pt idx="4473">
                  <c:v>-36</c:v>
                </c:pt>
                <c:pt idx="4474">
                  <c:v>-36</c:v>
                </c:pt>
                <c:pt idx="4475">
                  <c:v>-36</c:v>
                </c:pt>
                <c:pt idx="4476">
                  <c:v>-36</c:v>
                </c:pt>
                <c:pt idx="4477">
                  <c:v>-36</c:v>
                </c:pt>
                <c:pt idx="4478">
                  <c:v>-36</c:v>
                </c:pt>
                <c:pt idx="4479">
                  <c:v>-36</c:v>
                </c:pt>
                <c:pt idx="4480">
                  <c:v>-36</c:v>
                </c:pt>
                <c:pt idx="4481">
                  <c:v>-36</c:v>
                </c:pt>
                <c:pt idx="4482">
                  <c:v>-36</c:v>
                </c:pt>
                <c:pt idx="4483">
                  <c:v>-36</c:v>
                </c:pt>
                <c:pt idx="4484">
                  <c:v>-36</c:v>
                </c:pt>
                <c:pt idx="4485">
                  <c:v>-36</c:v>
                </c:pt>
                <c:pt idx="4486">
                  <c:v>-36</c:v>
                </c:pt>
                <c:pt idx="4487">
                  <c:v>-36</c:v>
                </c:pt>
                <c:pt idx="4488">
                  <c:v>-36</c:v>
                </c:pt>
                <c:pt idx="4489">
                  <c:v>-36</c:v>
                </c:pt>
                <c:pt idx="4490">
                  <c:v>-36</c:v>
                </c:pt>
                <c:pt idx="4491">
                  <c:v>-36</c:v>
                </c:pt>
                <c:pt idx="4492">
                  <c:v>-36</c:v>
                </c:pt>
                <c:pt idx="4493">
                  <c:v>-36</c:v>
                </c:pt>
                <c:pt idx="4494">
                  <c:v>-36</c:v>
                </c:pt>
                <c:pt idx="4495">
                  <c:v>-36</c:v>
                </c:pt>
                <c:pt idx="4496">
                  <c:v>-36</c:v>
                </c:pt>
                <c:pt idx="4497">
                  <c:v>-36</c:v>
                </c:pt>
                <c:pt idx="4498">
                  <c:v>-36</c:v>
                </c:pt>
                <c:pt idx="4499">
                  <c:v>-36</c:v>
                </c:pt>
                <c:pt idx="4500">
                  <c:v>-36</c:v>
                </c:pt>
                <c:pt idx="4501">
                  <c:v>-36</c:v>
                </c:pt>
                <c:pt idx="4502">
                  <c:v>-36</c:v>
                </c:pt>
                <c:pt idx="4503">
                  <c:v>-36</c:v>
                </c:pt>
                <c:pt idx="4504">
                  <c:v>-36</c:v>
                </c:pt>
                <c:pt idx="4505">
                  <c:v>-36</c:v>
                </c:pt>
                <c:pt idx="4506">
                  <c:v>-36</c:v>
                </c:pt>
                <c:pt idx="4507">
                  <c:v>-36</c:v>
                </c:pt>
                <c:pt idx="4508">
                  <c:v>-36</c:v>
                </c:pt>
                <c:pt idx="4509">
                  <c:v>-36</c:v>
                </c:pt>
                <c:pt idx="4510">
                  <c:v>-36</c:v>
                </c:pt>
                <c:pt idx="4511">
                  <c:v>-36</c:v>
                </c:pt>
                <c:pt idx="4512">
                  <c:v>-36</c:v>
                </c:pt>
                <c:pt idx="4513">
                  <c:v>-36</c:v>
                </c:pt>
                <c:pt idx="4514">
                  <c:v>-36</c:v>
                </c:pt>
                <c:pt idx="4515">
                  <c:v>-36</c:v>
                </c:pt>
                <c:pt idx="4516">
                  <c:v>-36</c:v>
                </c:pt>
                <c:pt idx="4517">
                  <c:v>-36</c:v>
                </c:pt>
                <c:pt idx="4518">
                  <c:v>-36</c:v>
                </c:pt>
                <c:pt idx="4519">
                  <c:v>-36</c:v>
                </c:pt>
                <c:pt idx="4520">
                  <c:v>-36</c:v>
                </c:pt>
                <c:pt idx="4521">
                  <c:v>-36</c:v>
                </c:pt>
                <c:pt idx="4522">
                  <c:v>-36</c:v>
                </c:pt>
                <c:pt idx="4523">
                  <c:v>-36</c:v>
                </c:pt>
                <c:pt idx="4524">
                  <c:v>-36</c:v>
                </c:pt>
                <c:pt idx="4525">
                  <c:v>-36</c:v>
                </c:pt>
                <c:pt idx="4526">
                  <c:v>-36</c:v>
                </c:pt>
                <c:pt idx="4527">
                  <c:v>-36</c:v>
                </c:pt>
                <c:pt idx="4528">
                  <c:v>-36</c:v>
                </c:pt>
                <c:pt idx="4529">
                  <c:v>-36</c:v>
                </c:pt>
                <c:pt idx="4530">
                  <c:v>-36</c:v>
                </c:pt>
                <c:pt idx="4531">
                  <c:v>-36</c:v>
                </c:pt>
                <c:pt idx="4532">
                  <c:v>-36</c:v>
                </c:pt>
                <c:pt idx="4533">
                  <c:v>-36</c:v>
                </c:pt>
                <c:pt idx="4534">
                  <c:v>-36</c:v>
                </c:pt>
                <c:pt idx="4535">
                  <c:v>-36</c:v>
                </c:pt>
                <c:pt idx="4536">
                  <c:v>-36</c:v>
                </c:pt>
                <c:pt idx="4537">
                  <c:v>-36</c:v>
                </c:pt>
                <c:pt idx="4538">
                  <c:v>-36</c:v>
                </c:pt>
                <c:pt idx="4539">
                  <c:v>-36</c:v>
                </c:pt>
                <c:pt idx="4540">
                  <c:v>-36</c:v>
                </c:pt>
                <c:pt idx="4541">
                  <c:v>-36</c:v>
                </c:pt>
                <c:pt idx="4542">
                  <c:v>-36</c:v>
                </c:pt>
                <c:pt idx="4543">
                  <c:v>-36</c:v>
                </c:pt>
                <c:pt idx="4544">
                  <c:v>-36</c:v>
                </c:pt>
                <c:pt idx="4545">
                  <c:v>-36</c:v>
                </c:pt>
                <c:pt idx="4546">
                  <c:v>-36</c:v>
                </c:pt>
                <c:pt idx="4547">
                  <c:v>-36</c:v>
                </c:pt>
                <c:pt idx="4548">
                  <c:v>-36</c:v>
                </c:pt>
                <c:pt idx="4549">
                  <c:v>-36</c:v>
                </c:pt>
                <c:pt idx="4550">
                  <c:v>-36</c:v>
                </c:pt>
                <c:pt idx="4551">
                  <c:v>-36</c:v>
                </c:pt>
                <c:pt idx="4552">
                  <c:v>-36</c:v>
                </c:pt>
                <c:pt idx="4553">
                  <c:v>-36</c:v>
                </c:pt>
                <c:pt idx="4554">
                  <c:v>-36</c:v>
                </c:pt>
                <c:pt idx="4555">
                  <c:v>-36</c:v>
                </c:pt>
                <c:pt idx="4556">
                  <c:v>-36</c:v>
                </c:pt>
                <c:pt idx="4557">
                  <c:v>-36</c:v>
                </c:pt>
                <c:pt idx="4558">
                  <c:v>-36</c:v>
                </c:pt>
                <c:pt idx="4559">
                  <c:v>-36</c:v>
                </c:pt>
                <c:pt idx="4560">
                  <c:v>-36</c:v>
                </c:pt>
                <c:pt idx="4561">
                  <c:v>-36</c:v>
                </c:pt>
                <c:pt idx="4562">
                  <c:v>-36</c:v>
                </c:pt>
                <c:pt idx="4563">
                  <c:v>-36</c:v>
                </c:pt>
                <c:pt idx="4564">
                  <c:v>-36</c:v>
                </c:pt>
                <c:pt idx="4565">
                  <c:v>-36</c:v>
                </c:pt>
                <c:pt idx="4566">
                  <c:v>-36</c:v>
                </c:pt>
                <c:pt idx="4567">
                  <c:v>-36</c:v>
                </c:pt>
                <c:pt idx="4568">
                  <c:v>-36</c:v>
                </c:pt>
                <c:pt idx="4569">
                  <c:v>-36</c:v>
                </c:pt>
                <c:pt idx="4570">
                  <c:v>-36</c:v>
                </c:pt>
                <c:pt idx="4571">
                  <c:v>-36</c:v>
                </c:pt>
                <c:pt idx="4572">
                  <c:v>-36</c:v>
                </c:pt>
                <c:pt idx="4573">
                  <c:v>-36</c:v>
                </c:pt>
                <c:pt idx="4574">
                  <c:v>-36</c:v>
                </c:pt>
                <c:pt idx="4575">
                  <c:v>-36</c:v>
                </c:pt>
                <c:pt idx="4576">
                  <c:v>-36</c:v>
                </c:pt>
                <c:pt idx="4577">
                  <c:v>-36</c:v>
                </c:pt>
                <c:pt idx="4578">
                  <c:v>-36</c:v>
                </c:pt>
                <c:pt idx="4579">
                  <c:v>-36</c:v>
                </c:pt>
                <c:pt idx="4580">
                  <c:v>-36</c:v>
                </c:pt>
                <c:pt idx="4581">
                  <c:v>-36</c:v>
                </c:pt>
                <c:pt idx="4582">
                  <c:v>-36</c:v>
                </c:pt>
                <c:pt idx="4583">
                  <c:v>-36</c:v>
                </c:pt>
                <c:pt idx="4584">
                  <c:v>-36</c:v>
                </c:pt>
                <c:pt idx="4585">
                  <c:v>-36</c:v>
                </c:pt>
                <c:pt idx="4586">
                  <c:v>-36</c:v>
                </c:pt>
                <c:pt idx="4587">
                  <c:v>-36</c:v>
                </c:pt>
                <c:pt idx="4588">
                  <c:v>-36</c:v>
                </c:pt>
                <c:pt idx="4589">
                  <c:v>-36</c:v>
                </c:pt>
                <c:pt idx="4590">
                  <c:v>-36</c:v>
                </c:pt>
                <c:pt idx="4591">
                  <c:v>-36</c:v>
                </c:pt>
                <c:pt idx="4592">
                  <c:v>-36</c:v>
                </c:pt>
                <c:pt idx="4593">
                  <c:v>-36</c:v>
                </c:pt>
                <c:pt idx="4594">
                  <c:v>-36</c:v>
                </c:pt>
                <c:pt idx="4595">
                  <c:v>-36</c:v>
                </c:pt>
                <c:pt idx="4596">
                  <c:v>-36</c:v>
                </c:pt>
                <c:pt idx="4597">
                  <c:v>-36</c:v>
                </c:pt>
                <c:pt idx="4598">
                  <c:v>-36</c:v>
                </c:pt>
                <c:pt idx="4599">
                  <c:v>-36</c:v>
                </c:pt>
                <c:pt idx="4600">
                  <c:v>-36</c:v>
                </c:pt>
                <c:pt idx="4601">
                  <c:v>-36</c:v>
                </c:pt>
                <c:pt idx="4602">
                  <c:v>-36</c:v>
                </c:pt>
                <c:pt idx="4603">
                  <c:v>-36</c:v>
                </c:pt>
                <c:pt idx="4604">
                  <c:v>-36</c:v>
                </c:pt>
                <c:pt idx="4605">
                  <c:v>-36</c:v>
                </c:pt>
                <c:pt idx="4606">
                  <c:v>-36</c:v>
                </c:pt>
                <c:pt idx="4607">
                  <c:v>-36</c:v>
                </c:pt>
                <c:pt idx="4608">
                  <c:v>-36</c:v>
                </c:pt>
                <c:pt idx="4609">
                  <c:v>-36</c:v>
                </c:pt>
                <c:pt idx="4610">
                  <c:v>-36</c:v>
                </c:pt>
                <c:pt idx="4611">
                  <c:v>-36</c:v>
                </c:pt>
                <c:pt idx="4612">
                  <c:v>-36</c:v>
                </c:pt>
                <c:pt idx="4613">
                  <c:v>-36</c:v>
                </c:pt>
                <c:pt idx="4614">
                  <c:v>-36</c:v>
                </c:pt>
                <c:pt idx="4615">
                  <c:v>-36</c:v>
                </c:pt>
                <c:pt idx="4616">
                  <c:v>-36</c:v>
                </c:pt>
                <c:pt idx="4617">
                  <c:v>-36</c:v>
                </c:pt>
                <c:pt idx="4618">
                  <c:v>-36</c:v>
                </c:pt>
                <c:pt idx="4619">
                  <c:v>-36</c:v>
                </c:pt>
                <c:pt idx="4620">
                  <c:v>-36</c:v>
                </c:pt>
                <c:pt idx="4621">
                  <c:v>-36</c:v>
                </c:pt>
                <c:pt idx="4622">
                  <c:v>-36</c:v>
                </c:pt>
                <c:pt idx="4623">
                  <c:v>-36</c:v>
                </c:pt>
                <c:pt idx="4624">
                  <c:v>-36</c:v>
                </c:pt>
                <c:pt idx="4625">
                  <c:v>-36</c:v>
                </c:pt>
                <c:pt idx="4626">
                  <c:v>-36</c:v>
                </c:pt>
                <c:pt idx="4627">
                  <c:v>-36</c:v>
                </c:pt>
                <c:pt idx="4628">
                  <c:v>-36</c:v>
                </c:pt>
                <c:pt idx="4629">
                  <c:v>-36</c:v>
                </c:pt>
                <c:pt idx="4630">
                  <c:v>-36</c:v>
                </c:pt>
                <c:pt idx="4631">
                  <c:v>-36</c:v>
                </c:pt>
                <c:pt idx="4632">
                  <c:v>-36</c:v>
                </c:pt>
                <c:pt idx="4633">
                  <c:v>-36</c:v>
                </c:pt>
                <c:pt idx="4634">
                  <c:v>-36</c:v>
                </c:pt>
                <c:pt idx="4635">
                  <c:v>-36</c:v>
                </c:pt>
                <c:pt idx="4636">
                  <c:v>-36</c:v>
                </c:pt>
                <c:pt idx="4637">
                  <c:v>-36</c:v>
                </c:pt>
                <c:pt idx="4638">
                  <c:v>-36</c:v>
                </c:pt>
                <c:pt idx="4639">
                  <c:v>-36</c:v>
                </c:pt>
                <c:pt idx="4640">
                  <c:v>-36</c:v>
                </c:pt>
                <c:pt idx="4641">
                  <c:v>-36</c:v>
                </c:pt>
                <c:pt idx="4642">
                  <c:v>-36</c:v>
                </c:pt>
                <c:pt idx="4643">
                  <c:v>-36</c:v>
                </c:pt>
                <c:pt idx="4644">
                  <c:v>-36</c:v>
                </c:pt>
                <c:pt idx="4645">
                  <c:v>-36</c:v>
                </c:pt>
                <c:pt idx="4646">
                  <c:v>-36</c:v>
                </c:pt>
                <c:pt idx="4647">
                  <c:v>-36</c:v>
                </c:pt>
                <c:pt idx="4648">
                  <c:v>-36</c:v>
                </c:pt>
                <c:pt idx="4649">
                  <c:v>-36</c:v>
                </c:pt>
                <c:pt idx="4650">
                  <c:v>-36</c:v>
                </c:pt>
                <c:pt idx="4651">
                  <c:v>-36</c:v>
                </c:pt>
                <c:pt idx="4652">
                  <c:v>-36</c:v>
                </c:pt>
                <c:pt idx="4653">
                  <c:v>-36</c:v>
                </c:pt>
                <c:pt idx="4654">
                  <c:v>-36</c:v>
                </c:pt>
                <c:pt idx="4655">
                  <c:v>-36</c:v>
                </c:pt>
                <c:pt idx="4656">
                  <c:v>-36</c:v>
                </c:pt>
                <c:pt idx="4657">
                  <c:v>-36</c:v>
                </c:pt>
                <c:pt idx="4658">
                  <c:v>-36</c:v>
                </c:pt>
                <c:pt idx="4659">
                  <c:v>-36</c:v>
                </c:pt>
                <c:pt idx="4660">
                  <c:v>-36</c:v>
                </c:pt>
                <c:pt idx="4661">
                  <c:v>-36</c:v>
                </c:pt>
                <c:pt idx="4662">
                  <c:v>-36</c:v>
                </c:pt>
                <c:pt idx="4663">
                  <c:v>-36</c:v>
                </c:pt>
                <c:pt idx="4664">
                  <c:v>-36</c:v>
                </c:pt>
                <c:pt idx="4665">
                  <c:v>-36</c:v>
                </c:pt>
                <c:pt idx="4666">
                  <c:v>-36</c:v>
                </c:pt>
                <c:pt idx="4667">
                  <c:v>-36</c:v>
                </c:pt>
                <c:pt idx="4668">
                  <c:v>-36</c:v>
                </c:pt>
                <c:pt idx="4669">
                  <c:v>-36</c:v>
                </c:pt>
                <c:pt idx="4670">
                  <c:v>-36</c:v>
                </c:pt>
                <c:pt idx="4671">
                  <c:v>-36</c:v>
                </c:pt>
                <c:pt idx="4672">
                  <c:v>-36</c:v>
                </c:pt>
                <c:pt idx="4673">
                  <c:v>-36</c:v>
                </c:pt>
                <c:pt idx="4674">
                  <c:v>-36</c:v>
                </c:pt>
                <c:pt idx="4675">
                  <c:v>-36</c:v>
                </c:pt>
                <c:pt idx="4676">
                  <c:v>-36</c:v>
                </c:pt>
                <c:pt idx="4677">
                  <c:v>-36</c:v>
                </c:pt>
                <c:pt idx="4678">
                  <c:v>-36</c:v>
                </c:pt>
                <c:pt idx="4679">
                  <c:v>-36</c:v>
                </c:pt>
                <c:pt idx="4680">
                  <c:v>-36</c:v>
                </c:pt>
                <c:pt idx="4681">
                  <c:v>-36</c:v>
                </c:pt>
                <c:pt idx="4682">
                  <c:v>-36</c:v>
                </c:pt>
                <c:pt idx="4683">
                  <c:v>-36</c:v>
                </c:pt>
                <c:pt idx="4684">
                  <c:v>-36</c:v>
                </c:pt>
                <c:pt idx="4685">
                  <c:v>-36</c:v>
                </c:pt>
                <c:pt idx="4686">
                  <c:v>-36</c:v>
                </c:pt>
                <c:pt idx="4687">
                  <c:v>-36</c:v>
                </c:pt>
                <c:pt idx="4688">
                  <c:v>-36</c:v>
                </c:pt>
                <c:pt idx="4689">
                  <c:v>-36</c:v>
                </c:pt>
                <c:pt idx="4690">
                  <c:v>-36</c:v>
                </c:pt>
                <c:pt idx="4691">
                  <c:v>-36</c:v>
                </c:pt>
                <c:pt idx="4692">
                  <c:v>-36</c:v>
                </c:pt>
                <c:pt idx="4693">
                  <c:v>-36</c:v>
                </c:pt>
                <c:pt idx="4694">
                  <c:v>-36</c:v>
                </c:pt>
                <c:pt idx="4695">
                  <c:v>-36</c:v>
                </c:pt>
                <c:pt idx="4696">
                  <c:v>-36</c:v>
                </c:pt>
                <c:pt idx="4697">
                  <c:v>-36</c:v>
                </c:pt>
                <c:pt idx="4698">
                  <c:v>-36</c:v>
                </c:pt>
                <c:pt idx="4699">
                  <c:v>-36</c:v>
                </c:pt>
                <c:pt idx="4700">
                  <c:v>-36</c:v>
                </c:pt>
                <c:pt idx="4701">
                  <c:v>-36</c:v>
                </c:pt>
                <c:pt idx="4702">
                  <c:v>-36</c:v>
                </c:pt>
                <c:pt idx="4703">
                  <c:v>-36</c:v>
                </c:pt>
                <c:pt idx="4704">
                  <c:v>-36</c:v>
                </c:pt>
                <c:pt idx="4705">
                  <c:v>-36</c:v>
                </c:pt>
                <c:pt idx="4706">
                  <c:v>-36</c:v>
                </c:pt>
                <c:pt idx="4707">
                  <c:v>-36</c:v>
                </c:pt>
                <c:pt idx="4708">
                  <c:v>-36</c:v>
                </c:pt>
                <c:pt idx="4709">
                  <c:v>-36</c:v>
                </c:pt>
                <c:pt idx="4710">
                  <c:v>-36</c:v>
                </c:pt>
                <c:pt idx="4711">
                  <c:v>-36</c:v>
                </c:pt>
                <c:pt idx="4712">
                  <c:v>-36</c:v>
                </c:pt>
                <c:pt idx="4713">
                  <c:v>-36</c:v>
                </c:pt>
                <c:pt idx="4714">
                  <c:v>-36</c:v>
                </c:pt>
                <c:pt idx="4715">
                  <c:v>-36</c:v>
                </c:pt>
                <c:pt idx="4716">
                  <c:v>-36</c:v>
                </c:pt>
                <c:pt idx="4717">
                  <c:v>-36</c:v>
                </c:pt>
                <c:pt idx="4718">
                  <c:v>-36</c:v>
                </c:pt>
                <c:pt idx="4719">
                  <c:v>-36</c:v>
                </c:pt>
                <c:pt idx="4720">
                  <c:v>-36</c:v>
                </c:pt>
                <c:pt idx="4721">
                  <c:v>-36</c:v>
                </c:pt>
                <c:pt idx="4722">
                  <c:v>-36</c:v>
                </c:pt>
                <c:pt idx="4723">
                  <c:v>-36</c:v>
                </c:pt>
                <c:pt idx="4724">
                  <c:v>-36</c:v>
                </c:pt>
                <c:pt idx="4725">
                  <c:v>-36</c:v>
                </c:pt>
                <c:pt idx="4726">
                  <c:v>-36</c:v>
                </c:pt>
                <c:pt idx="4727">
                  <c:v>-36</c:v>
                </c:pt>
                <c:pt idx="4728">
                  <c:v>-36</c:v>
                </c:pt>
                <c:pt idx="4729">
                  <c:v>-36</c:v>
                </c:pt>
                <c:pt idx="4730">
                  <c:v>-36</c:v>
                </c:pt>
                <c:pt idx="4731">
                  <c:v>-36</c:v>
                </c:pt>
                <c:pt idx="4732">
                  <c:v>-36</c:v>
                </c:pt>
                <c:pt idx="4733">
                  <c:v>-36</c:v>
                </c:pt>
                <c:pt idx="4734">
                  <c:v>-36</c:v>
                </c:pt>
                <c:pt idx="4735">
                  <c:v>-36</c:v>
                </c:pt>
                <c:pt idx="4736">
                  <c:v>-36</c:v>
                </c:pt>
                <c:pt idx="4737">
                  <c:v>-36</c:v>
                </c:pt>
                <c:pt idx="4738">
                  <c:v>-36</c:v>
                </c:pt>
                <c:pt idx="4739">
                  <c:v>-36</c:v>
                </c:pt>
                <c:pt idx="4740">
                  <c:v>-36</c:v>
                </c:pt>
                <c:pt idx="4741">
                  <c:v>-36</c:v>
                </c:pt>
                <c:pt idx="4742">
                  <c:v>-36</c:v>
                </c:pt>
                <c:pt idx="4743">
                  <c:v>-36</c:v>
                </c:pt>
                <c:pt idx="4744">
                  <c:v>-36</c:v>
                </c:pt>
                <c:pt idx="4745">
                  <c:v>-36</c:v>
                </c:pt>
                <c:pt idx="4746">
                  <c:v>-36</c:v>
                </c:pt>
                <c:pt idx="4747">
                  <c:v>-36</c:v>
                </c:pt>
                <c:pt idx="4748">
                  <c:v>-36</c:v>
                </c:pt>
                <c:pt idx="4749">
                  <c:v>-36</c:v>
                </c:pt>
                <c:pt idx="4750">
                  <c:v>-36</c:v>
                </c:pt>
                <c:pt idx="4751">
                  <c:v>-36</c:v>
                </c:pt>
                <c:pt idx="4752">
                  <c:v>-36</c:v>
                </c:pt>
                <c:pt idx="4753">
                  <c:v>-36</c:v>
                </c:pt>
                <c:pt idx="4754">
                  <c:v>-36</c:v>
                </c:pt>
                <c:pt idx="4755">
                  <c:v>-36</c:v>
                </c:pt>
                <c:pt idx="4756">
                  <c:v>-36</c:v>
                </c:pt>
                <c:pt idx="4757">
                  <c:v>-36</c:v>
                </c:pt>
                <c:pt idx="4758">
                  <c:v>-36</c:v>
                </c:pt>
                <c:pt idx="4759">
                  <c:v>-36</c:v>
                </c:pt>
                <c:pt idx="4760">
                  <c:v>-36</c:v>
                </c:pt>
                <c:pt idx="4761">
                  <c:v>-36</c:v>
                </c:pt>
                <c:pt idx="4762">
                  <c:v>-36</c:v>
                </c:pt>
                <c:pt idx="4763">
                  <c:v>-36</c:v>
                </c:pt>
                <c:pt idx="4764">
                  <c:v>-36</c:v>
                </c:pt>
                <c:pt idx="4765">
                  <c:v>-36</c:v>
                </c:pt>
                <c:pt idx="4766">
                  <c:v>-36</c:v>
                </c:pt>
                <c:pt idx="4767">
                  <c:v>-36</c:v>
                </c:pt>
                <c:pt idx="4768">
                  <c:v>-36</c:v>
                </c:pt>
                <c:pt idx="4769">
                  <c:v>-36</c:v>
                </c:pt>
                <c:pt idx="4770">
                  <c:v>-36</c:v>
                </c:pt>
                <c:pt idx="4771">
                  <c:v>-36</c:v>
                </c:pt>
                <c:pt idx="4772">
                  <c:v>-36</c:v>
                </c:pt>
                <c:pt idx="4773">
                  <c:v>-36</c:v>
                </c:pt>
                <c:pt idx="4774">
                  <c:v>-36</c:v>
                </c:pt>
                <c:pt idx="4775">
                  <c:v>-36</c:v>
                </c:pt>
                <c:pt idx="4776">
                  <c:v>-36</c:v>
                </c:pt>
                <c:pt idx="4777">
                  <c:v>-36</c:v>
                </c:pt>
                <c:pt idx="4778">
                  <c:v>-36</c:v>
                </c:pt>
                <c:pt idx="4779">
                  <c:v>-36</c:v>
                </c:pt>
                <c:pt idx="4780">
                  <c:v>-36</c:v>
                </c:pt>
                <c:pt idx="4781">
                  <c:v>-36</c:v>
                </c:pt>
                <c:pt idx="4782">
                  <c:v>-36</c:v>
                </c:pt>
                <c:pt idx="4783">
                  <c:v>-36</c:v>
                </c:pt>
                <c:pt idx="4784">
                  <c:v>-36</c:v>
                </c:pt>
                <c:pt idx="4785">
                  <c:v>-36</c:v>
                </c:pt>
                <c:pt idx="4786">
                  <c:v>-36</c:v>
                </c:pt>
                <c:pt idx="4787">
                  <c:v>-36</c:v>
                </c:pt>
                <c:pt idx="4788">
                  <c:v>-36</c:v>
                </c:pt>
                <c:pt idx="4789">
                  <c:v>-36</c:v>
                </c:pt>
                <c:pt idx="4790">
                  <c:v>-36</c:v>
                </c:pt>
                <c:pt idx="4791">
                  <c:v>-36</c:v>
                </c:pt>
                <c:pt idx="4792">
                  <c:v>-36</c:v>
                </c:pt>
                <c:pt idx="4793">
                  <c:v>-36</c:v>
                </c:pt>
                <c:pt idx="4794">
                  <c:v>-36</c:v>
                </c:pt>
                <c:pt idx="4795">
                  <c:v>-36</c:v>
                </c:pt>
                <c:pt idx="4796">
                  <c:v>-36</c:v>
                </c:pt>
                <c:pt idx="4797">
                  <c:v>-36</c:v>
                </c:pt>
                <c:pt idx="4798">
                  <c:v>-36</c:v>
                </c:pt>
                <c:pt idx="4799">
                  <c:v>-36</c:v>
                </c:pt>
                <c:pt idx="4800">
                  <c:v>-36</c:v>
                </c:pt>
                <c:pt idx="4801">
                  <c:v>-36</c:v>
                </c:pt>
                <c:pt idx="4802">
                  <c:v>-36</c:v>
                </c:pt>
                <c:pt idx="4803">
                  <c:v>-36</c:v>
                </c:pt>
                <c:pt idx="4804">
                  <c:v>-36</c:v>
                </c:pt>
                <c:pt idx="4805">
                  <c:v>-36</c:v>
                </c:pt>
                <c:pt idx="4806">
                  <c:v>-36</c:v>
                </c:pt>
                <c:pt idx="4807">
                  <c:v>-36</c:v>
                </c:pt>
                <c:pt idx="4808">
                  <c:v>-36</c:v>
                </c:pt>
                <c:pt idx="4809">
                  <c:v>-36</c:v>
                </c:pt>
                <c:pt idx="4810">
                  <c:v>-36</c:v>
                </c:pt>
                <c:pt idx="4811">
                  <c:v>-36</c:v>
                </c:pt>
                <c:pt idx="4812">
                  <c:v>-36</c:v>
                </c:pt>
                <c:pt idx="4813">
                  <c:v>-36</c:v>
                </c:pt>
                <c:pt idx="4814">
                  <c:v>-36</c:v>
                </c:pt>
                <c:pt idx="4815">
                  <c:v>-36</c:v>
                </c:pt>
                <c:pt idx="4816">
                  <c:v>-36</c:v>
                </c:pt>
                <c:pt idx="4817">
                  <c:v>-36</c:v>
                </c:pt>
                <c:pt idx="4818">
                  <c:v>-36</c:v>
                </c:pt>
                <c:pt idx="4819">
                  <c:v>-36</c:v>
                </c:pt>
                <c:pt idx="4820">
                  <c:v>-36</c:v>
                </c:pt>
                <c:pt idx="4821">
                  <c:v>-36</c:v>
                </c:pt>
                <c:pt idx="4822">
                  <c:v>-36</c:v>
                </c:pt>
                <c:pt idx="4823">
                  <c:v>-36</c:v>
                </c:pt>
                <c:pt idx="4824">
                  <c:v>-36</c:v>
                </c:pt>
                <c:pt idx="4825">
                  <c:v>-36</c:v>
                </c:pt>
                <c:pt idx="4826">
                  <c:v>-36</c:v>
                </c:pt>
                <c:pt idx="4827">
                  <c:v>-36</c:v>
                </c:pt>
                <c:pt idx="4828">
                  <c:v>-36</c:v>
                </c:pt>
                <c:pt idx="4829">
                  <c:v>-36</c:v>
                </c:pt>
                <c:pt idx="4830">
                  <c:v>-36</c:v>
                </c:pt>
                <c:pt idx="4831">
                  <c:v>-36</c:v>
                </c:pt>
                <c:pt idx="4832">
                  <c:v>-36</c:v>
                </c:pt>
                <c:pt idx="4833">
                  <c:v>-36</c:v>
                </c:pt>
                <c:pt idx="4834">
                  <c:v>-36</c:v>
                </c:pt>
                <c:pt idx="4835">
                  <c:v>-36</c:v>
                </c:pt>
                <c:pt idx="4836">
                  <c:v>-36</c:v>
                </c:pt>
                <c:pt idx="4837">
                  <c:v>-36</c:v>
                </c:pt>
                <c:pt idx="4838">
                  <c:v>-36</c:v>
                </c:pt>
                <c:pt idx="4839">
                  <c:v>-36</c:v>
                </c:pt>
                <c:pt idx="4840">
                  <c:v>-36</c:v>
                </c:pt>
                <c:pt idx="4841">
                  <c:v>-36</c:v>
                </c:pt>
                <c:pt idx="4842">
                  <c:v>-36</c:v>
                </c:pt>
                <c:pt idx="4843">
                  <c:v>-36</c:v>
                </c:pt>
                <c:pt idx="4844">
                  <c:v>-36</c:v>
                </c:pt>
                <c:pt idx="4845">
                  <c:v>-36</c:v>
                </c:pt>
                <c:pt idx="4846">
                  <c:v>-36</c:v>
                </c:pt>
                <c:pt idx="4847">
                  <c:v>-36</c:v>
                </c:pt>
                <c:pt idx="4848">
                  <c:v>-36</c:v>
                </c:pt>
                <c:pt idx="4849">
                  <c:v>-36</c:v>
                </c:pt>
                <c:pt idx="4850">
                  <c:v>-36</c:v>
                </c:pt>
                <c:pt idx="4851">
                  <c:v>-36</c:v>
                </c:pt>
                <c:pt idx="4852">
                  <c:v>-36</c:v>
                </c:pt>
                <c:pt idx="4853">
                  <c:v>-36</c:v>
                </c:pt>
                <c:pt idx="4854">
                  <c:v>-36</c:v>
                </c:pt>
                <c:pt idx="4855">
                  <c:v>-36</c:v>
                </c:pt>
                <c:pt idx="4856">
                  <c:v>-36</c:v>
                </c:pt>
                <c:pt idx="4857">
                  <c:v>-36</c:v>
                </c:pt>
                <c:pt idx="4858">
                  <c:v>-36</c:v>
                </c:pt>
                <c:pt idx="4859">
                  <c:v>-36</c:v>
                </c:pt>
                <c:pt idx="4860">
                  <c:v>-36</c:v>
                </c:pt>
                <c:pt idx="4861">
                  <c:v>-36</c:v>
                </c:pt>
                <c:pt idx="4862">
                  <c:v>-36</c:v>
                </c:pt>
                <c:pt idx="4863">
                  <c:v>-36</c:v>
                </c:pt>
                <c:pt idx="4864">
                  <c:v>-36</c:v>
                </c:pt>
                <c:pt idx="4865">
                  <c:v>-36</c:v>
                </c:pt>
                <c:pt idx="4866">
                  <c:v>-36</c:v>
                </c:pt>
                <c:pt idx="4867">
                  <c:v>-36</c:v>
                </c:pt>
                <c:pt idx="4868">
                  <c:v>-36</c:v>
                </c:pt>
                <c:pt idx="4869">
                  <c:v>-36</c:v>
                </c:pt>
                <c:pt idx="4870">
                  <c:v>-36</c:v>
                </c:pt>
                <c:pt idx="4871">
                  <c:v>-36</c:v>
                </c:pt>
                <c:pt idx="4872">
                  <c:v>-36</c:v>
                </c:pt>
                <c:pt idx="4873">
                  <c:v>-36</c:v>
                </c:pt>
                <c:pt idx="4874">
                  <c:v>-36</c:v>
                </c:pt>
                <c:pt idx="4875">
                  <c:v>-36</c:v>
                </c:pt>
                <c:pt idx="4876">
                  <c:v>-36</c:v>
                </c:pt>
                <c:pt idx="4877">
                  <c:v>-36</c:v>
                </c:pt>
                <c:pt idx="4878">
                  <c:v>-36</c:v>
                </c:pt>
                <c:pt idx="4879">
                  <c:v>-36</c:v>
                </c:pt>
                <c:pt idx="4880">
                  <c:v>-36</c:v>
                </c:pt>
                <c:pt idx="4881">
                  <c:v>-36</c:v>
                </c:pt>
                <c:pt idx="4882">
                  <c:v>-36</c:v>
                </c:pt>
                <c:pt idx="4883">
                  <c:v>-36</c:v>
                </c:pt>
                <c:pt idx="4884">
                  <c:v>-36</c:v>
                </c:pt>
                <c:pt idx="4885">
                  <c:v>-36</c:v>
                </c:pt>
                <c:pt idx="4886">
                  <c:v>-36</c:v>
                </c:pt>
                <c:pt idx="4887">
                  <c:v>-36</c:v>
                </c:pt>
                <c:pt idx="4888">
                  <c:v>-36</c:v>
                </c:pt>
                <c:pt idx="4889">
                  <c:v>-36</c:v>
                </c:pt>
                <c:pt idx="4890">
                  <c:v>-36</c:v>
                </c:pt>
                <c:pt idx="4891">
                  <c:v>-36</c:v>
                </c:pt>
                <c:pt idx="4892">
                  <c:v>-36</c:v>
                </c:pt>
                <c:pt idx="4893">
                  <c:v>-36</c:v>
                </c:pt>
                <c:pt idx="4894">
                  <c:v>-36</c:v>
                </c:pt>
                <c:pt idx="4895">
                  <c:v>-36</c:v>
                </c:pt>
                <c:pt idx="4896">
                  <c:v>-36</c:v>
                </c:pt>
                <c:pt idx="4897">
                  <c:v>-36</c:v>
                </c:pt>
                <c:pt idx="4898">
                  <c:v>-36</c:v>
                </c:pt>
                <c:pt idx="4899">
                  <c:v>-36</c:v>
                </c:pt>
                <c:pt idx="4900">
                  <c:v>-36</c:v>
                </c:pt>
                <c:pt idx="4901">
                  <c:v>-36</c:v>
                </c:pt>
                <c:pt idx="4902">
                  <c:v>-36</c:v>
                </c:pt>
                <c:pt idx="4903">
                  <c:v>-36</c:v>
                </c:pt>
                <c:pt idx="4904">
                  <c:v>-36</c:v>
                </c:pt>
                <c:pt idx="4905">
                  <c:v>-36</c:v>
                </c:pt>
                <c:pt idx="4906">
                  <c:v>-36</c:v>
                </c:pt>
                <c:pt idx="4907">
                  <c:v>-36</c:v>
                </c:pt>
                <c:pt idx="4908">
                  <c:v>-36</c:v>
                </c:pt>
                <c:pt idx="4909">
                  <c:v>-36</c:v>
                </c:pt>
                <c:pt idx="4910">
                  <c:v>-36</c:v>
                </c:pt>
                <c:pt idx="4911">
                  <c:v>-36</c:v>
                </c:pt>
                <c:pt idx="4912">
                  <c:v>-36</c:v>
                </c:pt>
                <c:pt idx="4913">
                  <c:v>-36</c:v>
                </c:pt>
                <c:pt idx="4914">
                  <c:v>-36</c:v>
                </c:pt>
                <c:pt idx="4915">
                  <c:v>-36</c:v>
                </c:pt>
                <c:pt idx="4916">
                  <c:v>-36</c:v>
                </c:pt>
                <c:pt idx="4917">
                  <c:v>-36</c:v>
                </c:pt>
                <c:pt idx="4918">
                  <c:v>-36</c:v>
                </c:pt>
                <c:pt idx="4919">
                  <c:v>-36</c:v>
                </c:pt>
                <c:pt idx="4920">
                  <c:v>-36</c:v>
                </c:pt>
                <c:pt idx="4921">
                  <c:v>-36</c:v>
                </c:pt>
                <c:pt idx="4922">
                  <c:v>-36</c:v>
                </c:pt>
                <c:pt idx="4923">
                  <c:v>-36</c:v>
                </c:pt>
                <c:pt idx="4924">
                  <c:v>-36</c:v>
                </c:pt>
                <c:pt idx="4925">
                  <c:v>-36</c:v>
                </c:pt>
                <c:pt idx="4926">
                  <c:v>-36</c:v>
                </c:pt>
                <c:pt idx="4927">
                  <c:v>-36</c:v>
                </c:pt>
                <c:pt idx="4928">
                  <c:v>-36</c:v>
                </c:pt>
                <c:pt idx="4929">
                  <c:v>-36</c:v>
                </c:pt>
                <c:pt idx="4930">
                  <c:v>-36</c:v>
                </c:pt>
                <c:pt idx="4931">
                  <c:v>-36</c:v>
                </c:pt>
                <c:pt idx="4932">
                  <c:v>-36</c:v>
                </c:pt>
                <c:pt idx="4933">
                  <c:v>-36</c:v>
                </c:pt>
                <c:pt idx="4934">
                  <c:v>-36</c:v>
                </c:pt>
                <c:pt idx="4935">
                  <c:v>-36</c:v>
                </c:pt>
                <c:pt idx="4936">
                  <c:v>-36</c:v>
                </c:pt>
                <c:pt idx="4937">
                  <c:v>-36</c:v>
                </c:pt>
                <c:pt idx="4938">
                  <c:v>-36</c:v>
                </c:pt>
                <c:pt idx="4939">
                  <c:v>-36</c:v>
                </c:pt>
                <c:pt idx="4940">
                  <c:v>-36</c:v>
                </c:pt>
                <c:pt idx="4941">
                  <c:v>-36</c:v>
                </c:pt>
                <c:pt idx="4942">
                  <c:v>-36</c:v>
                </c:pt>
                <c:pt idx="4943">
                  <c:v>-36</c:v>
                </c:pt>
                <c:pt idx="4944">
                  <c:v>-36</c:v>
                </c:pt>
                <c:pt idx="4945">
                  <c:v>-36</c:v>
                </c:pt>
                <c:pt idx="4946">
                  <c:v>-36</c:v>
                </c:pt>
                <c:pt idx="4947">
                  <c:v>-36</c:v>
                </c:pt>
                <c:pt idx="4948">
                  <c:v>-36</c:v>
                </c:pt>
                <c:pt idx="4949">
                  <c:v>-36</c:v>
                </c:pt>
                <c:pt idx="4950">
                  <c:v>-36</c:v>
                </c:pt>
                <c:pt idx="4951">
                  <c:v>-36</c:v>
                </c:pt>
                <c:pt idx="4952">
                  <c:v>-36</c:v>
                </c:pt>
                <c:pt idx="4953">
                  <c:v>-36</c:v>
                </c:pt>
                <c:pt idx="4954">
                  <c:v>-36</c:v>
                </c:pt>
                <c:pt idx="4955">
                  <c:v>-36</c:v>
                </c:pt>
                <c:pt idx="4956">
                  <c:v>-36</c:v>
                </c:pt>
                <c:pt idx="4957">
                  <c:v>-36</c:v>
                </c:pt>
                <c:pt idx="4958">
                  <c:v>-36</c:v>
                </c:pt>
                <c:pt idx="4959">
                  <c:v>-36</c:v>
                </c:pt>
                <c:pt idx="4960">
                  <c:v>-36</c:v>
                </c:pt>
                <c:pt idx="4961">
                  <c:v>-36</c:v>
                </c:pt>
                <c:pt idx="4962">
                  <c:v>-36</c:v>
                </c:pt>
                <c:pt idx="4963">
                  <c:v>-36</c:v>
                </c:pt>
                <c:pt idx="4964">
                  <c:v>-36</c:v>
                </c:pt>
                <c:pt idx="4965">
                  <c:v>-36</c:v>
                </c:pt>
                <c:pt idx="4966">
                  <c:v>-36</c:v>
                </c:pt>
                <c:pt idx="4967">
                  <c:v>-36</c:v>
                </c:pt>
                <c:pt idx="4968">
                  <c:v>-36</c:v>
                </c:pt>
                <c:pt idx="4969">
                  <c:v>-36</c:v>
                </c:pt>
                <c:pt idx="4970">
                  <c:v>-36</c:v>
                </c:pt>
                <c:pt idx="4971">
                  <c:v>-36</c:v>
                </c:pt>
                <c:pt idx="4972">
                  <c:v>-36</c:v>
                </c:pt>
                <c:pt idx="4973">
                  <c:v>-36</c:v>
                </c:pt>
                <c:pt idx="4974">
                  <c:v>-36</c:v>
                </c:pt>
                <c:pt idx="4975">
                  <c:v>-36</c:v>
                </c:pt>
                <c:pt idx="4976">
                  <c:v>-36</c:v>
                </c:pt>
                <c:pt idx="4977">
                  <c:v>-36</c:v>
                </c:pt>
                <c:pt idx="4978">
                  <c:v>-36</c:v>
                </c:pt>
                <c:pt idx="4979">
                  <c:v>-36</c:v>
                </c:pt>
                <c:pt idx="4980">
                  <c:v>-36</c:v>
                </c:pt>
                <c:pt idx="4981">
                  <c:v>-36</c:v>
                </c:pt>
                <c:pt idx="4982">
                  <c:v>-36</c:v>
                </c:pt>
                <c:pt idx="4983">
                  <c:v>-36</c:v>
                </c:pt>
                <c:pt idx="4984">
                  <c:v>-36</c:v>
                </c:pt>
                <c:pt idx="4985">
                  <c:v>-36</c:v>
                </c:pt>
                <c:pt idx="4986">
                  <c:v>-36</c:v>
                </c:pt>
                <c:pt idx="4987">
                  <c:v>-36</c:v>
                </c:pt>
                <c:pt idx="4988">
                  <c:v>-36</c:v>
                </c:pt>
                <c:pt idx="4989">
                  <c:v>-36</c:v>
                </c:pt>
                <c:pt idx="4990">
                  <c:v>-36</c:v>
                </c:pt>
                <c:pt idx="4991">
                  <c:v>-36</c:v>
                </c:pt>
                <c:pt idx="4992">
                  <c:v>-36</c:v>
                </c:pt>
                <c:pt idx="4993">
                  <c:v>-36</c:v>
                </c:pt>
                <c:pt idx="4994">
                  <c:v>-36</c:v>
                </c:pt>
                <c:pt idx="4995">
                  <c:v>-36</c:v>
                </c:pt>
                <c:pt idx="4996">
                  <c:v>-36</c:v>
                </c:pt>
                <c:pt idx="4997">
                  <c:v>-36</c:v>
                </c:pt>
                <c:pt idx="4998">
                  <c:v>-36</c:v>
                </c:pt>
                <c:pt idx="4999">
                  <c:v>-36</c:v>
                </c:pt>
                <c:pt idx="5000">
                  <c:v>-36</c:v>
                </c:pt>
                <c:pt idx="5001">
                  <c:v>-36</c:v>
                </c:pt>
                <c:pt idx="5002">
                  <c:v>-36</c:v>
                </c:pt>
                <c:pt idx="5003">
                  <c:v>-36</c:v>
                </c:pt>
                <c:pt idx="5004">
                  <c:v>-36</c:v>
                </c:pt>
                <c:pt idx="5005">
                  <c:v>-36</c:v>
                </c:pt>
                <c:pt idx="5006">
                  <c:v>-36</c:v>
                </c:pt>
                <c:pt idx="5007">
                  <c:v>-36</c:v>
                </c:pt>
                <c:pt idx="5008">
                  <c:v>-36</c:v>
                </c:pt>
                <c:pt idx="5009">
                  <c:v>-36</c:v>
                </c:pt>
                <c:pt idx="5010">
                  <c:v>-36</c:v>
                </c:pt>
                <c:pt idx="5011">
                  <c:v>-36</c:v>
                </c:pt>
                <c:pt idx="5012">
                  <c:v>-36</c:v>
                </c:pt>
                <c:pt idx="5013">
                  <c:v>-36</c:v>
                </c:pt>
                <c:pt idx="5014">
                  <c:v>-36</c:v>
                </c:pt>
                <c:pt idx="5015">
                  <c:v>-36</c:v>
                </c:pt>
                <c:pt idx="5016">
                  <c:v>-36</c:v>
                </c:pt>
                <c:pt idx="5017">
                  <c:v>-36</c:v>
                </c:pt>
                <c:pt idx="5018">
                  <c:v>-36</c:v>
                </c:pt>
                <c:pt idx="5019">
                  <c:v>-36</c:v>
                </c:pt>
                <c:pt idx="5020">
                  <c:v>-36</c:v>
                </c:pt>
                <c:pt idx="5021">
                  <c:v>-36</c:v>
                </c:pt>
                <c:pt idx="5022">
                  <c:v>-36</c:v>
                </c:pt>
                <c:pt idx="5023">
                  <c:v>-36</c:v>
                </c:pt>
                <c:pt idx="5024">
                  <c:v>-36</c:v>
                </c:pt>
                <c:pt idx="5025">
                  <c:v>-36</c:v>
                </c:pt>
                <c:pt idx="5026">
                  <c:v>-36</c:v>
                </c:pt>
                <c:pt idx="5027">
                  <c:v>-36</c:v>
                </c:pt>
                <c:pt idx="5028">
                  <c:v>-36</c:v>
                </c:pt>
                <c:pt idx="5029">
                  <c:v>-36</c:v>
                </c:pt>
                <c:pt idx="5030">
                  <c:v>-36</c:v>
                </c:pt>
                <c:pt idx="5031">
                  <c:v>-36</c:v>
                </c:pt>
                <c:pt idx="5032">
                  <c:v>-36</c:v>
                </c:pt>
                <c:pt idx="5033">
                  <c:v>-36</c:v>
                </c:pt>
                <c:pt idx="5034">
                  <c:v>-36</c:v>
                </c:pt>
                <c:pt idx="5035">
                  <c:v>-36</c:v>
                </c:pt>
                <c:pt idx="5036">
                  <c:v>-36</c:v>
                </c:pt>
                <c:pt idx="5037">
                  <c:v>-36</c:v>
                </c:pt>
                <c:pt idx="5038">
                  <c:v>-36</c:v>
                </c:pt>
                <c:pt idx="5039">
                  <c:v>-36</c:v>
                </c:pt>
                <c:pt idx="5040">
                  <c:v>-36</c:v>
                </c:pt>
                <c:pt idx="5041">
                  <c:v>-36</c:v>
                </c:pt>
                <c:pt idx="5042">
                  <c:v>-36</c:v>
                </c:pt>
                <c:pt idx="5043">
                  <c:v>-36</c:v>
                </c:pt>
                <c:pt idx="5044">
                  <c:v>-36</c:v>
                </c:pt>
                <c:pt idx="5045">
                  <c:v>-36</c:v>
                </c:pt>
                <c:pt idx="5046">
                  <c:v>-36</c:v>
                </c:pt>
                <c:pt idx="5047">
                  <c:v>-36</c:v>
                </c:pt>
                <c:pt idx="5048">
                  <c:v>-36</c:v>
                </c:pt>
                <c:pt idx="5049">
                  <c:v>-36</c:v>
                </c:pt>
                <c:pt idx="5050">
                  <c:v>-36</c:v>
                </c:pt>
                <c:pt idx="5051">
                  <c:v>-36</c:v>
                </c:pt>
                <c:pt idx="5052">
                  <c:v>-36</c:v>
                </c:pt>
                <c:pt idx="5053">
                  <c:v>-36</c:v>
                </c:pt>
                <c:pt idx="5054">
                  <c:v>-36</c:v>
                </c:pt>
                <c:pt idx="5055">
                  <c:v>-36</c:v>
                </c:pt>
                <c:pt idx="5056">
                  <c:v>-36</c:v>
                </c:pt>
                <c:pt idx="5057">
                  <c:v>-36</c:v>
                </c:pt>
                <c:pt idx="5058">
                  <c:v>-36</c:v>
                </c:pt>
                <c:pt idx="5059">
                  <c:v>-36</c:v>
                </c:pt>
                <c:pt idx="5060">
                  <c:v>-36</c:v>
                </c:pt>
                <c:pt idx="5061">
                  <c:v>-36</c:v>
                </c:pt>
                <c:pt idx="5062">
                  <c:v>-36</c:v>
                </c:pt>
                <c:pt idx="5063">
                  <c:v>-36</c:v>
                </c:pt>
                <c:pt idx="5064">
                  <c:v>-36</c:v>
                </c:pt>
                <c:pt idx="5065">
                  <c:v>-36</c:v>
                </c:pt>
                <c:pt idx="5066">
                  <c:v>-36</c:v>
                </c:pt>
                <c:pt idx="5067">
                  <c:v>-36</c:v>
                </c:pt>
                <c:pt idx="5068">
                  <c:v>-36</c:v>
                </c:pt>
                <c:pt idx="5069">
                  <c:v>-36</c:v>
                </c:pt>
                <c:pt idx="5070">
                  <c:v>-36</c:v>
                </c:pt>
                <c:pt idx="5071">
                  <c:v>-36</c:v>
                </c:pt>
                <c:pt idx="5072">
                  <c:v>-36</c:v>
                </c:pt>
                <c:pt idx="5073">
                  <c:v>-36</c:v>
                </c:pt>
                <c:pt idx="5074">
                  <c:v>-36</c:v>
                </c:pt>
                <c:pt idx="5075">
                  <c:v>-36</c:v>
                </c:pt>
                <c:pt idx="5076">
                  <c:v>-36</c:v>
                </c:pt>
                <c:pt idx="5077">
                  <c:v>-36</c:v>
                </c:pt>
                <c:pt idx="5078">
                  <c:v>-36</c:v>
                </c:pt>
                <c:pt idx="5079">
                  <c:v>-36</c:v>
                </c:pt>
                <c:pt idx="5080">
                  <c:v>-36</c:v>
                </c:pt>
                <c:pt idx="5081">
                  <c:v>-36</c:v>
                </c:pt>
                <c:pt idx="5082">
                  <c:v>-36</c:v>
                </c:pt>
                <c:pt idx="5083">
                  <c:v>-36</c:v>
                </c:pt>
                <c:pt idx="5084">
                  <c:v>-36</c:v>
                </c:pt>
                <c:pt idx="5085">
                  <c:v>-36</c:v>
                </c:pt>
                <c:pt idx="5086">
                  <c:v>-36</c:v>
                </c:pt>
                <c:pt idx="5087">
                  <c:v>-36</c:v>
                </c:pt>
                <c:pt idx="5088">
                  <c:v>-36</c:v>
                </c:pt>
                <c:pt idx="5089">
                  <c:v>-36</c:v>
                </c:pt>
                <c:pt idx="5090">
                  <c:v>-36</c:v>
                </c:pt>
                <c:pt idx="5091">
                  <c:v>-36</c:v>
                </c:pt>
                <c:pt idx="5092">
                  <c:v>-36</c:v>
                </c:pt>
                <c:pt idx="5093">
                  <c:v>-36</c:v>
                </c:pt>
                <c:pt idx="5094">
                  <c:v>-36</c:v>
                </c:pt>
                <c:pt idx="5095">
                  <c:v>-36</c:v>
                </c:pt>
                <c:pt idx="5096">
                  <c:v>-36</c:v>
                </c:pt>
                <c:pt idx="5097">
                  <c:v>-36</c:v>
                </c:pt>
                <c:pt idx="5098">
                  <c:v>-36</c:v>
                </c:pt>
                <c:pt idx="5099">
                  <c:v>-36</c:v>
                </c:pt>
                <c:pt idx="5100">
                  <c:v>-36</c:v>
                </c:pt>
                <c:pt idx="5101">
                  <c:v>-36</c:v>
                </c:pt>
                <c:pt idx="5102">
                  <c:v>-36</c:v>
                </c:pt>
                <c:pt idx="5103">
                  <c:v>-36</c:v>
                </c:pt>
                <c:pt idx="5104">
                  <c:v>-36</c:v>
                </c:pt>
                <c:pt idx="5105">
                  <c:v>-36</c:v>
                </c:pt>
                <c:pt idx="5106">
                  <c:v>-36</c:v>
                </c:pt>
                <c:pt idx="5107">
                  <c:v>-36</c:v>
                </c:pt>
                <c:pt idx="5108">
                  <c:v>-36</c:v>
                </c:pt>
                <c:pt idx="5109">
                  <c:v>-36</c:v>
                </c:pt>
                <c:pt idx="5110">
                  <c:v>-36</c:v>
                </c:pt>
                <c:pt idx="5111">
                  <c:v>-36</c:v>
                </c:pt>
                <c:pt idx="5112">
                  <c:v>-36</c:v>
                </c:pt>
                <c:pt idx="5113">
                  <c:v>-36</c:v>
                </c:pt>
                <c:pt idx="5114">
                  <c:v>-36</c:v>
                </c:pt>
                <c:pt idx="5115">
                  <c:v>-36</c:v>
                </c:pt>
                <c:pt idx="5116">
                  <c:v>-36</c:v>
                </c:pt>
                <c:pt idx="5117">
                  <c:v>-36</c:v>
                </c:pt>
                <c:pt idx="5118">
                  <c:v>-36</c:v>
                </c:pt>
                <c:pt idx="5119">
                  <c:v>-36</c:v>
                </c:pt>
                <c:pt idx="5120">
                  <c:v>-36</c:v>
                </c:pt>
                <c:pt idx="5121">
                  <c:v>-36</c:v>
                </c:pt>
                <c:pt idx="5122">
                  <c:v>-36</c:v>
                </c:pt>
                <c:pt idx="5123">
                  <c:v>-36</c:v>
                </c:pt>
                <c:pt idx="5124">
                  <c:v>-36</c:v>
                </c:pt>
                <c:pt idx="5125">
                  <c:v>-36</c:v>
                </c:pt>
                <c:pt idx="5126">
                  <c:v>-36</c:v>
                </c:pt>
                <c:pt idx="5127">
                  <c:v>-36</c:v>
                </c:pt>
                <c:pt idx="5128">
                  <c:v>-36</c:v>
                </c:pt>
                <c:pt idx="5129">
                  <c:v>-36</c:v>
                </c:pt>
                <c:pt idx="5130">
                  <c:v>-36</c:v>
                </c:pt>
                <c:pt idx="5131">
                  <c:v>-36</c:v>
                </c:pt>
                <c:pt idx="5132">
                  <c:v>-36</c:v>
                </c:pt>
                <c:pt idx="5133">
                  <c:v>-36</c:v>
                </c:pt>
                <c:pt idx="5134">
                  <c:v>-36</c:v>
                </c:pt>
                <c:pt idx="5135">
                  <c:v>-36</c:v>
                </c:pt>
                <c:pt idx="5136">
                  <c:v>-36</c:v>
                </c:pt>
                <c:pt idx="5137">
                  <c:v>-36</c:v>
                </c:pt>
                <c:pt idx="5138">
                  <c:v>-36</c:v>
                </c:pt>
                <c:pt idx="5139">
                  <c:v>-36</c:v>
                </c:pt>
                <c:pt idx="5140">
                  <c:v>-36</c:v>
                </c:pt>
                <c:pt idx="5141">
                  <c:v>-36</c:v>
                </c:pt>
                <c:pt idx="5142">
                  <c:v>-36</c:v>
                </c:pt>
                <c:pt idx="5143">
                  <c:v>-36</c:v>
                </c:pt>
                <c:pt idx="5144">
                  <c:v>-36</c:v>
                </c:pt>
                <c:pt idx="5145">
                  <c:v>-36</c:v>
                </c:pt>
                <c:pt idx="5146">
                  <c:v>-35</c:v>
                </c:pt>
                <c:pt idx="5147">
                  <c:v>-35</c:v>
                </c:pt>
                <c:pt idx="5148">
                  <c:v>-35</c:v>
                </c:pt>
                <c:pt idx="5149">
                  <c:v>-35</c:v>
                </c:pt>
                <c:pt idx="5150">
                  <c:v>-35</c:v>
                </c:pt>
                <c:pt idx="5151">
                  <c:v>-35</c:v>
                </c:pt>
                <c:pt idx="5152">
                  <c:v>-35</c:v>
                </c:pt>
                <c:pt idx="5153">
                  <c:v>-35</c:v>
                </c:pt>
                <c:pt idx="5154">
                  <c:v>-35</c:v>
                </c:pt>
                <c:pt idx="5155">
                  <c:v>-35</c:v>
                </c:pt>
                <c:pt idx="5156">
                  <c:v>-35</c:v>
                </c:pt>
                <c:pt idx="5157">
                  <c:v>-35</c:v>
                </c:pt>
                <c:pt idx="5158">
                  <c:v>-35</c:v>
                </c:pt>
                <c:pt idx="5159">
                  <c:v>-35</c:v>
                </c:pt>
                <c:pt idx="5160">
                  <c:v>-35</c:v>
                </c:pt>
                <c:pt idx="5161">
                  <c:v>-35</c:v>
                </c:pt>
                <c:pt idx="5162">
                  <c:v>-35</c:v>
                </c:pt>
                <c:pt idx="5163">
                  <c:v>-35</c:v>
                </c:pt>
                <c:pt idx="5164">
                  <c:v>-35</c:v>
                </c:pt>
                <c:pt idx="5165">
                  <c:v>-35</c:v>
                </c:pt>
                <c:pt idx="5166">
                  <c:v>-35</c:v>
                </c:pt>
                <c:pt idx="5167">
                  <c:v>-35</c:v>
                </c:pt>
                <c:pt idx="5168">
                  <c:v>-35</c:v>
                </c:pt>
                <c:pt idx="5169">
                  <c:v>-35</c:v>
                </c:pt>
                <c:pt idx="5170">
                  <c:v>-35</c:v>
                </c:pt>
                <c:pt idx="5171">
                  <c:v>-35</c:v>
                </c:pt>
                <c:pt idx="5172">
                  <c:v>-35</c:v>
                </c:pt>
                <c:pt idx="5173">
                  <c:v>-35</c:v>
                </c:pt>
                <c:pt idx="5174">
                  <c:v>-35</c:v>
                </c:pt>
                <c:pt idx="5175">
                  <c:v>-35</c:v>
                </c:pt>
                <c:pt idx="5176">
                  <c:v>-35</c:v>
                </c:pt>
                <c:pt idx="5177">
                  <c:v>-35</c:v>
                </c:pt>
                <c:pt idx="5178">
                  <c:v>-35</c:v>
                </c:pt>
                <c:pt idx="5179">
                  <c:v>-35</c:v>
                </c:pt>
                <c:pt idx="5180">
                  <c:v>-35</c:v>
                </c:pt>
                <c:pt idx="5181">
                  <c:v>-35</c:v>
                </c:pt>
                <c:pt idx="5182">
                  <c:v>-35</c:v>
                </c:pt>
                <c:pt idx="5183">
                  <c:v>-35</c:v>
                </c:pt>
                <c:pt idx="5184">
                  <c:v>-35</c:v>
                </c:pt>
                <c:pt idx="5185">
                  <c:v>-35</c:v>
                </c:pt>
                <c:pt idx="5186">
                  <c:v>-35</c:v>
                </c:pt>
                <c:pt idx="5187">
                  <c:v>-35</c:v>
                </c:pt>
                <c:pt idx="5188">
                  <c:v>-35</c:v>
                </c:pt>
                <c:pt idx="5189">
                  <c:v>-35</c:v>
                </c:pt>
                <c:pt idx="5190">
                  <c:v>-35</c:v>
                </c:pt>
                <c:pt idx="5191">
                  <c:v>-35</c:v>
                </c:pt>
                <c:pt idx="5192">
                  <c:v>-35</c:v>
                </c:pt>
                <c:pt idx="5193">
                  <c:v>-35</c:v>
                </c:pt>
                <c:pt idx="5194">
                  <c:v>-35</c:v>
                </c:pt>
                <c:pt idx="5195">
                  <c:v>-35</c:v>
                </c:pt>
                <c:pt idx="5196">
                  <c:v>-35</c:v>
                </c:pt>
                <c:pt idx="5197">
                  <c:v>-35</c:v>
                </c:pt>
                <c:pt idx="5198">
                  <c:v>-35</c:v>
                </c:pt>
                <c:pt idx="5199">
                  <c:v>-35</c:v>
                </c:pt>
              </c:numCache>
            </c:numRef>
          </c:xVal>
          <c:yVal>
            <c:numRef>
              <c:f>'sc1'!$B$2:$B$5201</c:f>
              <c:numCache>
                <c:formatCode>General</c:formatCode>
                <c:ptCount val="5200"/>
                <c:pt idx="0">
                  <c:v>1.8163520161881399E-4</c:v>
                </c:pt>
                <c:pt idx="1">
                  <c:v>1.8163520161881399E-4</c:v>
                </c:pt>
                <c:pt idx="2">
                  <c:v>1.0957451249409776E-2</c:v>
                </c:pt>
                <c:pt idx="3">
                  <c:v>1.0957451249409776E-2</c:v>
                </c:pt>
                <c:pt idx="4">
                  <c:v>1.0957451249409776E-2</c:v>
                </c:pt>
                <c:pt idx="5">
                  <c:v>1.0957451249409776E-2</c:v>
                </c:pt>
                <c:pt idx="6">
                  <c:v>1.0957451249409776E-2</c:v>
                </c:pt>
                <c:pt idx="7">
                  <c:v>1.0957451249409776E-2</c:v>
                </c:pt>
                <c:pt idx="8">
                  <c:v>1.0957451249409776E-2</c:v>
                </c:pt>
                <c:pt idx="9">
                  <c:v>1.0957451249409776E-2</c:v>
                </c:pt>
                <c:pt idx="10">
                  <c:v>1.0957451249409776E-2</c:v>
                </c:pt>
                <c:pt idx="11">
                  <c:v>1.0957451249409776E-2</c:v>
                </c:pt>
                <c:pt idx="12">
                  <c:v>1.0957451249409776E-2</c:v>
                </c:pt>
                <c:pt idx="13">
                  <c:v>1.0957451249409776E-2</c:v>
                </c:pt>
                <c:pt idx="14">
                  <c:v>1.0957451249409776E-2</c:v>
                </c:pt>
                <c:pt idx="15">
                  <c:v>1.0957451249409776E-2</c:v>
                </c:pt>
                <c:pt idx="16">
                  <c:v>1.0957451249409776E-2</c:v>
                </c:pt>
                <c:pt idx="17">
                  <c:v>1.0957451249409776E-2</c:v>
                </c:pt>
                <c:pt idx="18">
                  <c:v>1.0957451249409776E-2</c:v>
                </c:pt>
                <c:pt idx="19">
                  <c:v>1.0957451249409776E-2</c:v>
                </c:pt>
                <c:pt idx="20">
                  <c:v>1.0957451249409776E-2</c:v>
                </c:pt>
                <c:pt idx="21">
                  <c:v>1.0957451249409776E-2</c:v>
                </c:pt>
                <c:pt idx="22">
                  <c:v>1.0957451249409776E-2</c:v>
                </c:pt>
                <c:pt idx="23">
                  <c:v>1.0957451249409776E-2</c:v>
                </c:pt>
                <c:pt idx="24">
                  <c:v>1.0957451249409776E-2</c:v>
                </c:pt>
                <c:pt idx="25">
                  <c:v>1.0957451249409776E-2</c:v>
                </c:pt>
                <c:pt idx="26">
                  <c:v>1.0957451249409776E-2</c:v>
                </c:pt>
                <c:pt idx="27">
                  <c:v>1.0957451249409776E-2</c:v>
                </c:pt>
                <c:pt idx="28">
                  <c:v>1.0957451249409776E-2</c:v>
                </c:pt>
                <c:pt idx="29">
                  <c:v>1.0957451249409776E-2</c:v>
                </c:pt>
                <c:pt idx="30">
                  <c:v>1.0957451249409776E-2</c:v>
                </c:pt>
                <c:pt idx="31">
                  <c:v>1.0957451249409776E-2</c:v>
                </c:pt>
                <c:pt idx="32">
                  <c:v>1.0957451249409776E-2</c:v>
                </c:pt>
                <c:pt idx="33">
                  <c:v>1.0957451249409776E-2</c:v>
                </c:pt>
                <c:pt idx="34">
                  <c:v>1.0957451249409776E-2</c:v>
                </c:pt>
                <c:pt idx="35">
                  <c:v>1.0957451249409776E-2</c:v>
                </c:pt>
                <c:pt idx="36">
                  <c:v>1.0957451249409776E-2</c:v>
                </c:pt>
                <c:pt idx="37">
                  <c:v>1.0957451249409776E-2</c:v>
                </c:pt>
                <c:pt idx="38">
                  <c:v>1.0957451249409776E-2</c:v>
                </c:pt>
                <c:pt idx="39">
                  <c:v>1.0957451249409776E-2</c:v>
                </c:pt>
                <c:pt idx="40">
                  <c:v>1.0957451249409776E-2</c:v>
                </c:pt>
                <c:pt idx="41">
                  <c:v>1.0957451249409776E-2</c:v>
                </c:pt>
                <c:pt idx="42">
                  <c:v>1.0957451249409776E-2</c:v>
                </c:pt>
                <c:pt idx="43">
                  <c:v>1.0957451249409776E-2</c:v>
                </c:pt>
                <c:pt idx="44">
                  <c:v>0.14962942789436046</c:v>
                </c:pt>
                <c:pt idx="45">
                  <c:v>0.14962942789436046</c:v>
                </c:pt>
                <c:pt idx="46">
                  <c:v>0.14962942789436046</c:v>
                </c:pt>
                <c:pt idx="47">
                  <c:v>0.14962942789436046</c:v>
                </c:pt>
                <c:pt idx="48">
                  <c:v>0.14962942789436046</c:v>
                </c:pt>
                <c:pt idx="49">
                  <c:v>0.14962942789436046</c:v>
                </c:pt>
                <c:pt idx="50">
                  <c:v>0.14962942789436046</c:v>
                </c:pt>
                <c:pt idx="51">
                  <c:v>0.14962942789436046</c:v>
                </c:pt>
                <c:pt idx="52">
                  <c:v>0.14962942789436046</c:v>
                </c:pt>
                <c:pt idx="53">
                  <c:v>0.14962942789436046</c:v>
                </c:pt>
                <c:pt idx="54">
                  <c:v>0.14962942789436046</c:v>
                </c:pt>
                <c:pt idx="55">
                  <c:v>0.14962942789436046</c:v>
                </c:pt>
                <c:pt idx="56">
                  <c:v>0.14962942789436046</c:v>
                </c:pt>
                <c:pt idx="57">
                  <c:v>0.14962942789436046</c:v>
                </c:pt>
                <c:pt idx="58">
                  <c:v>0.14962942789436046</c:v>
                </c:pt>
                <c:pt idx="59">
                  <c:v>0.14962942789436046</c:v>
                </c:pt>
                <c:pt idx="60">
                  <c:v>0.14962942789436046</c:v>
                </c:pt>
                <c:pt idx="61">
                  <c:v>0.14962942789436046</c:v>
                </c:pt>
                <c:pt idx="62">
                  <c:v>0.14962942789436046</c:v>
                </c:pt>
                <c:pt idx="63">
                  <c:v>0.14962942789436046</c:v>
                </c:pt>
                <c:pt idx="64">
                  <c:v>0.14962942789436046</c:v>
                </c:pt>
                <c:pt idx="65">
                  <c:v>0.14962942789436046</c:v>
                </c:pt>
                <c:pt idx="66">
                  <c:v>0.14962942789436046</c:v>
                </c:pt>
                <c:pt idx="67">
                  <c:v>0.14962942789436046</c:v>
                </c:pt>
                <c:pt idx="68">
                  <c:v>0.14962942789436046</c:v>
                </c:pt>
                <c:pt idx="69">
                  <c:v>0.14962942789436046</c:v>
                </c:pt>
                <c:pt idx="70">
                  <c:v>0.14962942789436046</c:v>
                </c:pt>
                <c:pt idx="71">
                  <c:v>0.14962942789436046</c:v>
                </c:pt>
                <c:pt idx="72">
                  <c:v>0.14962942789436046</c:v>
                </c:pt>
                <c:pt idx="73">
                  <c:v>0.14962942789436046</c:v>
                </c:pt>
                <c:pt idx="74">
                  <c:v>0.14962942789436046</c:v>
                </c:pt>
                <c:pt idx="75">
                  <c:v>0.14962942789436046</c:v>
                </c:pt>
                <c:pt idx="76">
                  <c:v>0.14962942789436046</c:v>
                </c:pt>
                <c:pt idx="77">
                  <c:v>0.14962942789436046</c:v>
                </c:pt>
                <c:pt idx="78">
                  <c:v>0.14962942789436046</c:v>
                </c:pt>
                <c:pt idx="79">
                  <c:v>0.14962942789436046</c:v>
                </c:pt>
                <c:pt idx="80">
                  <c:v>0.14962942789436046</c:v>
                </c:pt>
                <c:pt idx="81">
                  <c:v>0.14962942789436046</c:v>
                </c:pt>
                <c:pt idx="82">
                  <c:v>0.14962942789436046</c:v>
                </c:pt>
                <c:pt idx="83">
                  <c:v>0.14962942789436046</c:v>
                </c:pt>
                <c:pt idx="84">
                  <c:v>0.14962942789436046</c:v>
                </c:pt>
                <c:pt idx="85">
                  <c:v>0.14962942789436046</c:v>
                </c:pt>
                <c:pt idx="86">
                  <c:v>0.14962942789436046</c:v>
                </c:pt>
                <c:pt idx="87">
                  <c:v>0.14962942789436046</c:v>
                </c:pt>
                <c:pt idx="88">
                  <c:v>0.14962942789436046</c:v>
                </c:pt>
                <c:pt idx="89">
                  <c:v>0.14962942789436046</c:v>
                </c:pt>
                <c:pt idx="90">
                  <c:v>0.14962942789436046</c:v>
                </c:pt>
                <c:pt idx="91">
                  <c:v>0.14962942789436046</c:v>
                </c:pt>
                <c:pt idx="92">
                  <c:v>0.14962942789436046</c:v>
                </c:pt>
                <c:pt idx="93">
                  <c:v>0.14962942789436046</c:v>
                </c:pt>
                <c:pt idx="94">
                  <c:v>0.14962942789436046</c:v>
                </c:pt>
                <c:pt idx="95">
                  <c:v>0.14962942789436046</c:v>
                </c:pt>
                <c:pt idx="96">
                  <c:v>0.14962942789436046</c:v>
                </c:pt>
                <c:pt idx="97">
                  <c:v>0.14962942789436046</c:v>
                </c:pt>
                <c:pt idx="98">
                  <c:v>0.14962942789436046</c:v>
                </c:pt>
                <c:pt idx="99">
                  <c:v>0.14962942789436046</c:v>
                </c:pt>
                <c:pt idx="100">
                  <c:v>0.14962942789436046</c:v>
                </c:pt>
                <c:pt idx="101">
                  <c:v>0.14962942789436046</c:v>
                </c:pt>
                <c:pt idx="102">
                  <c:v>0.14962942789436046</c:v>
                </c:pt>
                <c:pt idx="103">
                  <c:v>0.14962942789436046</c:v>
                </c:pt>
                <c:pt idx="104">
                  <c:v>0.14962942789436046</c:v>
                </c:pt>
                <c:pt idx="105">
                  <c:v>0.14962942789436046</c:v>
                </c:pt>
                <c:pt idx="106">
                  <c:v>0.14962942789436046</c:v>
                </c:pt>
                <c:pt idx="107">
                  <c:v>0.14962942789436046</c:v>
                </c:pt>
                <c:pt idx="108">
                  <c:v>0.14962942789436046</c:v>
                </c:pt>
                <c:pt idx="109">
                  <c:v>0.14962942789436046</c:v>
                </c:pt>
                <c:pt idx="110">
                  <c:v>0.14962942789436046</c:v>
                </c:pt>
                <c:pt idx="111">
                  <c:v>0.14962942789436046</c:v>
                </c:pt>
                <c:pt idx="112">
                  <c:v>0.14962942789436046</c:v>
                </c:pt>
                <c:pt idx="113">
                  <c:v>0.14962942789436046</c:v>
                </c:pt>
                <c:pt idx="114">
                  <c:v>0.14962942789436046</c:v>
                </c:pt>
                <c:pt idx="115">
                  <c:v>0.14962942789436046</c:v>
                </c:pt>
                <c:pt idx="116">
                  <c:v>0.14962942789436046</c:v>
                </c:pt>
                <c:pt idx="117">
                  <c:v>0.14962942789436046</c:v>
                </c:pt>
                <c:pt idx="118">
                  <c:v>0.14962942789436046</c:v>
                </c:pt>
                <c:pt idx="119">
                  <c:v>0.14962942789436046</c:v>
                </c:pt>
                <c:pt idx="120">
                  <c:v>0.14962942789436046</c:v>
                </c:pt>
                <c:pt idx="121">
                  <c:v>0.14962942789436046</c:v>
                </c:pt>
                <c:pt idx="122">
                  <c:v>0.14962942789436046</c:v>
                </c:pt>
                <c:pt idx="123">
                  <c:v>0.14962942789436046</c:v>
                </c:pt>
                <c:pt idx="124">
                  <c:v>0.14962942789436046</c:v>
                </c:pt>
                <c:pt idx="125">
                  <c:v>0.14962942789436046</c:v>
                </c:pt>
                <c:pt idx="126">
                  <c:v>0.14962942789436046</c:v>
                </c:pt>
                <c:pt idx="127">
                  <c:v>0.14962942789436046</c:v>
                </c:pt>
                <c:pt idx="128">
                  <c:v>0.14962942789436046</c:v>
                </c:pt>
                <c:pt idx="129">
                  <c:v>0.14962942789436046</c:v>
                </c:pt>
                <c:pt idx="130">
                  <c:v>0.14962942789436046</c:v>
                </c:pt>
                <c:pt idx="131">
                  <c:v>0.14962942789436046</c:v>
                </c:pt>
                <c:pt idx="132">
                  <c:v>0.14962942789436046</c:v>
                </c:pt>
                <c:pt idx="133">
                  <c:v>0.14962942789436046</c:v>
                </c:pt>
                <c:pt idx="134">
                  <c:v>0.14962942789436046</c:v>
                </c:pt>
                <c:pt idx="135">
                  <c:v>0.14962942789436046</c:v>
                </c:pt>
                <c:pt idx="136">
                  <c:v>0.14962942789436046</c:v>
                </c:pt>
                <c:pt idx="137">
                  <c:v>0.14962942789436046</c:v>
                </c:pt>
                <c:pt idx="138">
                  <c:v>0.14962942789436046</c:v>
                </c:pt>
                <c:pt idx="139">
                  <c:v>0.14962942789436046</c:v>
                </c:pt>
                <c:pt idx="140">
                  <c:v>0.14962942789436046</c:v>
                </c:pt>
                <c:pt idx="141">
                  <c:v>0.14962942789436046</c:v>
                </c:pt>
                <c:pt idx="142">
                  <c:v>0.14962942789436046</c:v>
                </c:pt>
                <c:pt idx="143">
                  <c:v>0.14962942789436046</c:v>
                </c:pt>
                <c:pt idx="144">
                  <c:v>0.14962942789436046</c:v>
                </c:pt>
                <c:pt idx="145">
                  <c:v>0.14962942789436046</c:v>
                </c:pt>
                <c:pt idx="146">
                  <c:v>0.14962942789436046</c:v>
                </c:pt>
                <c:pt idx="147">
                  <c:v>0.14962942789436046</c:v>
                </c:pt>
                <c:pt idx="148">
                  <c:v>0.14962942789436046</c:v>
                </c:pt>
                <c:pt idx="149">
                  <c:v>0.14962942789436046</c:v>
                </c:pt>
                <c:pt idx="150">
                  <c:v>0.14962942789436046</c:v>
                </c:pt>
                <c:pt idx="151">
                  <c:v>0.14962942789436046</c:v>
                </c:pt>
                <c:pt idx="152">
                  <c:v>0.14962942789436046</c:v>
                </c:pt>
                <c:pt idx="153">
                  <c:v>0.14962942789436046</c:v>
                </c:pt>
                <c:pt idx="154">
                  <c:v>0.14962942789436046</c:v>
                </c:pt>
                <c:pt idx="155">
                  <c:v>0.14962942789436046</c:v>
                </c:pt>
                <c:pt idx="156">
                  <c:v>0.14962942789436046</c:v>
                </c:pt>
                <c:pt idx="157">
                  <c:v>0.14962942789436046</c:v>
                </c:pt>
                <c:pt idx="158">
                  <c:v>0.14962942789436046</c:v>
                </c:pt>
                <c:pt idx="159">
                  <c:v>0.14962942789436046</c:v>
                </c:pt>
                <c:pt idx="160">
                  <c:v>0.14962942789436046</c:v>
                </c:pt>
                <c:pt idx="161">
                  <c:v>0.14962942789436046</c:v>
                </c:pt>
                <c:pt idx="162">
                  <c:v>0.14962942789436046</c:v>
                </c:pt>
                <c:pt idx="163">
                  <c:v>0.14962942789436046</c:v>
                </c:pt>
                <c:pt idx="164">
                  <c:v>0.14962942789436046</c:v>
                </c:pt>
                <c:pt idx="165">
                  <c:v>0.14962942789436046</c:v>
                </c:pt>
                <c:pt idx="166">
                  <c:v>0.14962942789436046</c:v>
                </c:pt>
                <c:pt idx="167">
                  <c:v>0.14962942789436046</c:v>
                </c:pt>
                <c:pt idx="168">
                  <c:v>0.14962942789436046</c:v>
                </c:pt>
                <c:pt idx="169">
                  <c:v>0.14962942789436046</c:v>
                </c:pt>
                <c:pt idx="170">
                  <c:v>0.14962942789436046</c:v>
                </c:pt>
                <c:pt idx="171">
                  <c:v>0.14962942789436046</c:v>
                </c:pt>
                <c:pt idx="172">
                  <c:v>0.14962942789436046</c:v>
                </c:pt>
                <c:pt idx="173">
                  <c:v>0.14962942789436046</c:v>
                </c:pt>
                <c:pt idx="174">
                  <c:v>0.14962942789436046</c:v>
                </c:pt>
                <c:pt idx="175">
                  <c:v>0.14962942789436046</c:v>
                </c:pt>
                <c:pt idx="176">
                  <c:v>0.14962942789436046</c:v>
                </c:pt>
                <c:pt idx="177">
                  <c:v>0.14962942789436046</c:v>
                </c:pt>
                <c:pt idx="178">
                  <c:v>0.14962942789436046</c:v>
                </c:pt>
                <c:pt idx="179">
                  <c:v>0.14962942789436046</c:v>
                </c:pt>
                <c:pt idx="180">
                  <c:v>0.14962942789436046</c:v>
                </c:pt>
                <c:pt idx="181">
                  <c:v>0.14962942789436046</c:v>
                </c:pt>
                <c:pt idx="182">
                  <c:v>0.14962942789436046</c:v>
                </c:pt>
                <c:pt idx="183">
                  <c:v>0.14962942789436046</c:v>
                </c:pt>
                <c:pt idx="184">
                  <c:v>0.14962942789436046</c:v>
                </c:pt>
                <c:pt idx="185">
                  <c:v>0.14962942789436046</c:v>
                </c:pt>
                <c:pt idx="186">
                  <c:v>0.14962942789436046</c:v>
                </c:pt>
                <c:pt idx="187">
                  <c:v>0.14962942789436046</c:v>
                </c:pt>
                <c:pt idx="188">
                  <c:v>0.14962942789436046</c:v>
                </c:pt>
                <c:pt idx="189">
                  <c:v>0.14962942789436046</c:v>
                </c:pt>
                <c:pt idx="190">
                  <c:v>0.14962942789436046</c:v>
                </c:pt>
                <c:pt idx="191">
                  <c:v>0.14962942789436046</c:v>
                </c:pt>
                <c:pt idx="192">
                  <c:v>0.14962942789436046</c:v>
                </c:pt>
                <c:pt idx="193">
                  <c:v>0.14962942789436046</c:v>
                </c:pt>
                <c:pt idx="194">
                  <c:v>0.14962942789436046</c:v>
                </c:pt>
                <c:pt idx="195">
                  <c:v>0.14962942789436046</c:v>
                </c:pt>
                <c:pt idx="196">
                  <c:v>0.14962942789436046</c:v>
                </c:pt>
                <c:pt idx="197">
                  <c:v>0.14962942789436046</c:v>
                </c:pt>
                <c:pt idx="198">
                  <c:v>0.14962942789436046</c:v>
                </c:pt>
                <c:pt idx="199">
                  <c:v>0.14962942789436046</c:v>
                </c:pt>
                <c:pt idx="200">
                  <c:v>0.14962942789436046</c:v>
                </c:pt>
                <c:pt idx="201">
                  <c:v>0.14962942789436046</c:v>
                </c:pt>
                <c:pt idx="202">
                  <c:v>0.14962942789436046</c:v>
                </c:pt>
                <c:pt idx="203">
                  <c:v>0.14962942789436046</c:v>
                </c:pt>
                <c:pt idx="204">
                  <c:v>0.14962942789436046</c:v>
                </c:pt>
                <c:pt idx="205">
                  <c:v>0.14962942789436046</c:v>
                </c:pt>
                <c:pt idx="206">
                  <c:v>0.14962942789436046</c:v>
                </c:pt>
                <c:pt idx="207">
                  <c:v>0.14962942789436046</c:v>
                </c:pt>
                <c:pt idx="208">
                  <c:v>0.14962942789436046</c:v>
                </c:pt>
                <c:pt idx="209">
                  <c:v>0.14962942789436046</c:v>
                </c:pt>
                <c:pt idx="210">
                  <c:v>0.14962942789436046</c:v>
                </c:pt>
                <c:pt idx="211">
                  <c:v>0.14962942789436046</c:v>
                </c:pt>
                <c:pt idx="212">
                  <c:v>0.14962942789436046</c:v>
                </c:pt>
                <c:pt idx="213">
                  <c:v>0.14962942789436046</c:v>
                </c:pt>
                <c:pt idx="214">
                  <c:v>0.14962942789436046</c:v>
                </c:pt>
                <c:pt idx="215">
                  <c:v>0.14962942789436046</c:v>
                </c:pt>
                <c:pt idx="216">
                  <c:v>0.14962942789436046</c:v>
                </c:pt>
                <c:pt idx="217">
                  <c:v>0.14962942789436046</c:v>
                </c:pt>
                <c:pt idx="218">
                  <c:v>0.14962942789436046</c:v>
                </c:pt>
                <c:pt idx="219">
                  <c:v>0.14962942789436046</c:v>
                </c:pt>
                <c:pt idx="220">
                  <c:v>0.14962942789436046</c:v>
                </c:pt>
                <c:pt idx="221">
                  <c:v>0.14962942789436046</c:v>
                </c:pt>
                <c:pt idx="222">
                  <c:v>0.14962942789436046</c:v>
                </c:pt>
                <c:pt idx="223">
                  <c:v>0.14962942789436046</c:v>
                </c:pt>
                <c:pt idx="224">
                  <c:v>0.14962942789436046</c:v>
                </c:pt>
                <c:pt idx="225">
                  <c:v>0.14962942789436046</c:v>
                </c:pt>
                <c:pt idx="226">
                  <c:v>0.14962942789436046</c:v>
                </c:pt>
                <c:pt idx="227">
                  <c:v>0.14962942789436046</c:v>
                </c:pt>
                <c:pt idx="228">
                  <c:v>0.14962942789436046</c:v>
                </c:pt>
                <c:pt idx="229">
                  <c:v>0.14962942789436046</c:v>
                </c:pt>
                <c:pt idx="230">
                  <c:v>0.14962942789436046</c:v>
                </c:pt>
                <c:pt idx="231">
                  <c:v>0.14962942789436046</c:v>
                </c:pt>
                <c:pt idx="232">
                  <c:v>0.14962942789436046</c:v>
                </c:pt>
                <c:pt idx="233">
                  <c:v>0.14962942789436046</c:v>
                </c:pt>
                <c:pt idx="234">
                  <c:v>0.14962942789436046</c:v>
                </c:pt>
                <c:pt idx="235">
                  <c:v>0.14962942789436046</c:v>
                </c:pt>
                <c:pt idx="236">
                  <c:v>0.14962942789436046</c:v>
                </c:pt>
                <c:pt idx="237">
                  <c:v>0.14962942789436046</c:v>
                </c:pt>
                <c:pt idx="238">
                  <c:v>0.14962942789436046</c:v>
                </c:pt>
                <c:pt idx="239">
                  <c:v>0.14962942789436046</c:v>
                </c:pt>
                <c:pt idx="240">
                  <c:v>0.14962942789436046</c:v>
                </c:pt>
                <c:pt idx="241">
                  <c:v>0.14962942789436046</c:v>
                </c:pt>
                <c:pt idx="242">
                  <c:v>0.14962942789436046</c:v>
                </c:pt>
                <c:pt idx="243">
                  <c:v>0.14962942789436046</c:v>
                </c:pt>
                <c:pt idx="244">
                  <c:v>0.14962942789436046</c:v>
                </c:pt>
                <c:pt idx="245">
                  <c:v>0.14962942789436046</c:v>
                </c:pt>
                <c:pt idx="246">
                  <c:v>0.14962942789436046</c:v>
                </c:pt>
                <c:pt idx="247">
                  <c:v>0.14962942789436046</c:v>
                </c:pt>
                <c:pt idx="248">
                  <c:v>0.14962942789436046</c:v>
                </c:pt>
                <c:pt idx="249">
                  <c:v>0.14962942789436046</c:v>
                </c:pt>
                <c:pt idx="250">
                  <c:v>0.14962942789436046</c:v>
                </c:pt>
                <c:pt idx="251">
                  <c:v>0.14962942789436046</c:v>
                </c:pt>
                <c:pt idx="252">
                  <c:v>0.14962942789436046</c:v>
                </c:pt>
                <c:pt idx="253">
                  <c:v>0.14962942789436046</c:v>
                </c:pt>
                <c:pt idx="254">
                  <c:v>0.14962942789436046</c:v>
                </c:pt>
                <c:pt idx="255">
                  <c:v>0.14962942789436046</c:v>
                </c:pt>
                <c:pt idx="256">
                  <c:v>0.14962942789436046</c:v>
                </c:pt>
                <c:pt idx="257">
                  <c:v>0.14962942789436046</c:v>
                </c:pt>
                <c:pt idx="258">
                  <c:v>0.14962942789436046</c:v>
                </c:pt>
                <c:pt idx="259">
                  <c:v>0.14962942789436046</c:v>
                </c:pt>
                <c:pt idx="260">
                  <c:v>0.14962942789436046</c:v>
                </c:pt>
                <c:pt idx="261">
                  <c:v>0.14962942789436046</c:v>
                </c:pt>
                <c:pt idx="262">
                  <c:v>0.14962942789436046</c:v>
                </c:pt>
                <c:pt idx="263">
                  <c:v>0.14962942789436046</c:v>
                </c:pt>
                <c:pt idx="264">
                  <c:v>0.14962942789436046</c:v>
                </c:pt>
                <c:pt idx="265">
                  <c:v>0.14962942789436046</c:v>
                </c:pt>
                <c:pt idx="266">
                  <c:v>0.14962942789436046</c:v>
                </c:pt>
                <c:pt idx="267">
                  <c:v>0.14962942789436046</c:v>
                </c:pt>
                <c:pt idx="268">
                  <c:v>0.14962942789436046</c:v>
                </c:pt>
                <c:pt idx="269">
                  <c:v>0.14962942789436046</c:v>
                </c:pt>
                <c:pt idx="270">
                  <c:v>0.14962942789436046</c:v>
                </c:pt>
                <c:pt idx="271">
                  <c:v>0.14962942789436046</c:v>
                </c:pt>
                <c:pt idx="272">
                  <c:v>0.14962942789436046</c:v>
                </c:pt>
                <c:pt idx="273">
                  <c:v>0.14962942789436046</c:v>
                </c:pt>
                <c:pt idx="274">
                  <c:v>0.14962942789436046</c:v>
                </c:pt>
                <c:pt idx="275">
                  <c:v>0.14962942789436046</c:v>
                </c:pt>
                <c:pt idx="276">
                  <c:v>0.14962942789436046</c:v>
                </c:pt>
                <c:pt idx="277">
                  <c:v>0.14962942789436046</c:v>
                </c:pt>
                <c:pt idx="278">
                  <c:v>0.14962942789436046</c:v>
                </c:pt>
                <c:pt idx="279">
                  <c:v>0.14962942789436046</c:v>
                </c:pt>
                <c:pt idx="280">
                  <c:v>0.14962942789436046</c:v>
                </c:pt>
                <c:pt idx="281">
                  <c:v>0.14962942789436046</c:v>
                </c:pt>
                <c:pt idx="282">
                  <c:v>0.14962942789436046</c:v>
                </c:pt>
                <c:pt idx="283">
                  <c:v>0.14962942789436046</c:v>
                </c:pt>
                <c:pt idx="284">
                  <c:v>0.14962942789436046</c:v>
                </c:pt>
                <c:pt idx="285">
                  <c:v>0.14962942789436046</c:v>
                </c:pt>
                <c:pt idx="286">
                  <c:v>0.14962942789436046</c:v>
                </c:pt>
                <c:pt idx="287">
                  <c:v>0.14962942789436046</c:v>
                </c:pt>
                <c:pt idx="288">
                  <c:v>0.14962942789436046</c:v>
                </c:pt>
                <c:pt idx="289">
                  <c:v>0.14962942789436046</c:v>
                </c:pt>
                <c:pt idx="290">
                  <c:v>0.14962942789436046</c:v>
                </c:pt>
                <c:pt idx="291">
                  <c:v>0.14962942789436046</c:v>
                </c:pt>
                <c:pt idx="292">
                  <c:v>0.14962942789436046</c:v>
                </c:pt>
                <c:pt idx="293">
                  <c:v>0.14962942789436046</c:v>
                </c:pt>
                <c:pt idx="294">
                  <c:v>0.14962942789436046</c:v>
                </c:pt>
                <c:pt idx="295">
                  <c:v>0.14962942789436046</c:v>
                </c:pt>
                <c:pt idx="296">
                  <c:v>0.14962942789436046</c:v>
                </c:pt>
                <c:pt idx="297">
                  <c:v>0.14962942789436046</c:v>
                </c:pt>
                <c:pt idx="298">
                  <c:v>0.14962942789436046</c:v>
                </c:pt>
                <c:pt idx="299">
                  <c:v>0.14962942789436046</c:v>
                </c:pt>
                <c:pt idx="300">
                  <c:v>0.14962942789436046</c:v>
                </c:pt>
                <c:pt idx="301">
                  <c:v>0.14962942789436046</c:v>
                </c:pt>
                <c:pt idx="302">
                  <c:v>0.14962942789436046</c:v>
                </c:pt>
                <c:pt idx="303">
                  <c:v>0.14962942789436046</c:v>
                </c:pt>
                <c:pt idx="304">
                  <c:v>0.14962942789436046</c:v>
                </c:pt>
                <c:pt idx="305">
                  <c:v>0.14962942789436046</c:v>
                </c:pt>
                <c:pt idx="306">
                  <c:v>0.14962942789436046</c:v>
                </c:pt>
                <c:pt idx="307">
                  <c:v>0.14962942789436046</c:v>
                </c:pt>
                <c:pt idx="308">
                  <c:v>0.14962942789436046</c:v>
                </c:pt>
                <c:pt idx="309">
                  <c:v>0.14962942789436046</c:v>
                </c:pt>
                <c:pt idx="310">
                  <c:v>0.14962942789436046</c:v>
                </c:pt>
                <c:pt idx="311">
                  <c:v>0.14962942789436046</c:v>
                </c:pt>
                <c:pt idx="312">
                  <c:v>0.14962942789436046</c:v>
                </c:pt>
                <c:pt idx="313">
                  <c:v>0.14962942789436046</c:v>
                </c:pt>
                <c:pt idx="314">
                  <c:v>0.14962942789436046</c:v>
                </c:pt>
                <c:pt idx="315">
                  <c:v>0.14962942789436046</c:v>
                </c:pt>
                <c:pt idx="316">
                  <c:v>0.14962942789436046</c:v>
                </c:pt>
                <c:pt idx="317">
                  <c:v>0.14962942789436046</c:v>
                </c:pt>
                <c:pt idx="318">
                  <c:v>0.14962942789436046</c:v>
                </c:pt>
                <c:pt idx="319">
                  <c:v>0.14962942789436046</c:v>
                </c:pt>
                <c:pt idx="320">
                  <c:v>0.14962942789436046</c:v>
                </c:pt>
                <c:pt idx="321">
                  <c:v>0.14962942789436046</c:v>
                </c:pt>
                <c:pt idx="322">
                  <c:v>0.14962942789436046</c:v>
                </c:pt>
                <c:pt idx="323">
                  <c:v>0.14962942789436046</c:v>
                </c:pt>
                <c:pt idx="324">
                  <c:v>0.14962942789436046</c:v>
                </c:pt>
                <c:pt idx="325">
                  <c:v>0.14962942789436046</c:v>
                </c:pt>
                <c:pt idx="326">
                  <c:v>0.14962942789436046</c:v>
                </c:pt>
                <c:pt idx="327">
                  <c:v>0.14962942789436046</c:v>
                </c:pt>
                <c:pt idx="328">
                  <c:v>0.14962942789436046</c:v>
                </c:pt>
                <c:pt idx="329">
                  <c:v>0.14962942789436046</c:v>
                </c:pt>
                <c:pt idx="330">
                  <c:v>0.14962942789436046</c:v>
                </c:pt>
                <c:pt idx="331">
                  <c:v>0.14962942789436046</c:v>
                </c:pt>
                <c:pt idx="332">
                  <c:v>0.14962942789436046</c:v>
                </c:pt>
                <c:pt idx="333">
                  <c:v>0.14962942789436046</c:v>
                </c:pt>
                <c:pt idx="334">
                  <c:v>0.14962942789436046</c:v>
                </c:pt>
                <c:pt idx="335">
                  <c:v>0.14962942789436046</c:v>
                </c:pt>
                <c:pt idx="336">
                  <c:v>0.14962942789436046</c:v>
                </c:pt>
                <c:pt idx="337">
                  <c:v>0.14962942789436046</c:v>
                </c:pt>
                <c:pt idx="338">
                  <c:v>0.14962942789436046</c:v>
                </c:pt>
                <c:pt idx="339">
                  <c:v>0.14962942789436046</c:v>
                </c:pt>
                <c:pt idx="340">
                  <c:v>0.14962942789436046</c:v>
                </c:pt>
                <c:pt idx="341">
                  <c:v>0.14962942789436046</c:v>
                </c:pt>
                <c:pt idx="342">
                  <c:v>0.14962942789436046</c:v>
                </c:pt>
                <c:pt idx="343">
                  <c:v>0.14962942789436046</c:v>
                </c:pt>
                <c:pt idx="344">
                  <c:v>0.14962942789436046</c:v>
                </c:pt>
                <c:pt idx="345">
                  <c:v>0.14962942789436046</c:v>
                </c:pt>
                <c:pt idx="346">
                  <c:v>0.14962942789436046</c:v>
                </c:pt>
                <c:pt idx="347">
                  <c:v>0.14962942789436046</c:v>
                </c:pt>
                <c:pt idx="348">
                  <c:v>0.14962942789436046</c:v>
                </c:pt>
                <c:pt idx="349">
                  <c:v>0.14962942789436046</c:v>
                </c:pt>
                <c:pt idx="350">
                  <c:v>0.14962942789436046</c:v>
                </c:pt>
                <c:pt idx="351">
                  <c:v>0.14962942789436046</c:v>
                </c:pt>
                <c:pt idx="352">
                  <c:v>0.14962942789436046</c:v>
                </c:pt>
                <c:pt idx="353">
                  <c:v>0.14962942789436046</c:v>
                </c:pt>
                <c:pt idx="354">
                  <c:v>0.14962942789436046</c:v>
                </c:pt>
                <c:pt idx="355">
                  <c:v>0.14962942789436046</c:v>
                </c:pt>
                <c:pt idx="356">
                  <c:v>0.14962942789436046</c:v>
                </c:pt>
                <c:pt idx="357">
                  <c:v>0.14962942789436046</c:v>
                </c:pt>
                <c:pt idx="358">
                  <c:v>0.14962942789436046</c:v>
                </c:pt>
                <c:pt idx="359">
                  <c:v>0.14962942789436046</c:v>
                </c:pt>
                <c:pt idx="360">
                  <c:v>0.14962942789436046</c:v>
                </c:pt>
                <c:pt idx="361">
                  <c:v>0.14962942789436046</c:v>
                </c:pt>
                <c:pt idx="362">
                  <c:v>0.14962942789436046</c:v>
                </c:pt>
                <c:pt idx="363">
                  <c:v>0.14962942789436046</c:v>
                </c:pt>
                <c:pt idx="364">
                  <c:v>0.14962942789436046</c:v>
                </c:pt>
                <c:pt idx="365">
                  <c:v>0.14962942789436046</c:v>
                </c:pt>
                <c:pt idx="366">
                  <c:v>0.14962942789436046</c:v>
                </c:pt>
                <c:pt idx="367">
                  <c:v>0.14962942789436046</c:v>
                </c:pt>
                <c:pt idx="368">
                  <c:v>0.14962942789436046</c:v>
                </c:pt>
                <c:pt idx="369">
                  <c:v>0.14962942789436046</c:v>
                </c:pt>
                <c:pt idx="370">
                  <c:v>0.14962942789436046</c:v>
                </c:pt>
                <c:pt idx="371">
                  <c:v>0.14962942789436046</c:v>
                </c:pt>
                <c:pt idx="372">
                  <c:v>0.14962942789436046</c:v>
                </c:pt>
                <c:pt idx="373">
                  <c:v>0.14962942789436046</c:v>
                </c:pt>
                <c:pt idx="374">
                  <c:v>0.14962942789436046</c:v>
                </c:pt>
                <c:pt idx="375">
                  <c:v>0.14962942789436046</c:v>
                </c:pt>
                <c:pt idx="376">
                  <c:v>0.14962942789436046</c:v>
                </c:pt>
                <c:pt idx="377">
                  <c:v>0.14962942789436046</c:v>
                </c:pt>
                <c:pt idx="378">
                  <c:v>0.14962942789436046</c:v>
                </c:pt>
                <c:pt idx="379">
                  <c:v>0.14962942789436046</c:v>
                </c:pt>
                <c:pt idx="380">
                  <c:v>0.14962942789436046</c:v>
                </c:pt>
                <c:pt idx="381">
                  <c:v>0.14962942789436046</c:v>
                </c:pt>
                <c:pt idx="382">
                  <c:v>0.14962942789436046</c:v>
                </c:pt>
                <c:pt idx="383">
                  <c:v>0.14962942789436046</c:v>
                </c:pt>
                <c:pt idx="384">
                  <c:v>0.14962942789436046</c:v>
                </c:pt>
                <c:pt idx="385">
                  <c:v>0.14962942789436046</c:v>
                </c:pt>
                <c:pt idx="386">
                  <c:v>0.14962942789436046</c:v>
                </c:pt>
                <c:pt idx="387">
                  <c:v>0.14962942789436046</c:v>
                </c:pt>
                <c:pt idx="388">
                  <c:v>0.14962942789436046</c:v>
                </c:pt>
                <c:pt idx="389">
                  <c:v>0.14962942789436046</c:v>
                </c:pt>
                <c:pt idx="390">
                  <c:v>0.14962942789436046</c:v>
                </c:pt>
                <c:pt idx="391">
                  <c:v>0.14962942789436046</c:v>
                </c:pt>
                <c:pt idx="392">
                  <c:v>0.14962942789436046</c:v>
                </c:pt>
                <c:pt idx="393">
                  <c:v>0.14962942789436046</c:v>
                </c:pt>
                <c:pt idx="394">
                  <c:v>0.14962942789436046</c:v>
                </c:pt>
                <c:pt idx="395">
                  <c:v>0.14962942789436046</c:v>
                </c:pt>
                <c:pt idx="396">
                  <c:v>0.14962942789436046</c:v>
                </c:pt>
                <c:pt idx="397">
                  <c:v>0.14962942789436046</c:v>
                </c:pt>
                <c:pt idx="398">
                  <c:v>0.14962942789436046</c:v>
                </c:pt>
                <c:pt idx="399">
                  <c:v>0.14962942789436046</c:v>
                </c:pt>
                <c:pt idx="400">
                  <c:v>0.14962942789436046</c:v>
                </c:pt>
                <c:pt idx="401">
                  <c:v>0.14962942789436046</c:v>
                </c:pt>
                <c:pt idx="402">
                  <c:v>0.14962942789436046</c:v>
                </c:pt>
                <c:pt idx="403">
                  <c:v>0.14962942789436046</c:v>
                </c:pt>
                <c:pt idx="404">
                  <c:v>0.14962942789436046</c:v>
                </c:pt>
                <c:pt idx="405">
                  <c:v>0.14962942789436046</c:v>
                </c:pt>
                <c:pt idx="406">
                  <c:v>0.14962942789436046</c:v>
                </c:pt>
                <c:pt idx="407">
                  <c:v>0.14962942789436046</c:v>
                </c:pt>
                <c:pt idx="408">
                  <c:v>0.14962942789436046</c:v>
                </c:pt>
                <c:pt idx="409">
                  <c:v>0.14962942789436046</c:v>
                </c:pt>
                <c:pt idx="410">
                  <c:v>0.14962942789436046</c:v>
                </c:pt>
                <c:pt idx="411">
                  <c:v>0.14962942789436046</c:v>
                </c:pt>
                <c:pt idx="412">
                  <c:v>0.14962942789436046</c:v>
                </c:pt>
                <c:pt idx="413">
                  <c:v>0.14962942789436046</c:v>
                </c:pt>
                <c:pt idx="414">
                  <c:v>0.14962942789436046</c:v>
                </c:pt>
                <c:pt idx="415">
                  <c:v>0.14962942789436046</c:v>
                </c:pt>
                <c:pt idx="416">
                  <c:v>0.14962942789436046</c:v>
                </c:pt>
                <c:pt idx="417">
                  <c:v>0.14962942789436046</c:v>
                </c:pt>
                <c:pt idx="418">
                  <c:v>0.14962942789436046</c:v>
                </c:pt>
                <c:pt idx="419">
                  <c:v>0.14962942789436046</c:v>
                </c:pt>
                <c:pt idx="420">
                  <c:v>0.14962942789436046</c:v>
                </c:pt>
                <c:pt idx="421">
                  <c:v>0.14962942789436046</c:v>
                </c:pt>
                <c:pt idx="422">
                  <c:v>0.14962942789436046</c:v>
                </c:pt>
                <c:pt idx="423">
                  <c:v>0.14962942789436046</c:v>
                </c:pt>
                <c:pt idx="424">
                  <c:v>0.14962942789436046</c:v>
                </c:pt>
                <c:pt idx="425">
                  <c:v>0.14962942789436046</c:v>
                </c:pt>
                <c:pt idx="426">
                  <c:v>0.14962942789436046</c:v>
                </c:pt>
                <c:pt idx="427">
                  <c:v>0.14962942789436046</c:v>
                </c:pt>
                <c:pt idx="428">
                  <c:v>0.14962942789436046</c:v>
                </c:pt>
                <c:pt idx="429">
                  <c:v>0.14962942789436046</c:v>
                </c:pt>
                <c:pt idx="430">
                  <c:v>0.14962942789436046</c:v>
                </c:pt>
                <c:pt idx="431">
                  <c:v>0.14962942789436046</c:v>
                </c:pt>
                <c:pt idx="432">
                  <c:v>0.14962942789436046</c:v>
                </c:pt>
                <c:pt idx="433">
                  <c:v>0.14962942789436046</c:v>
                </c:pt>
                <c:pt idx="434">
                  <c:v>0.14962942789436046</c:v>
                </c:pt>
                <c:pt idx="435">
                  <c:v>0.14962942789436046</c:v>
                </c:pt>
                <c:pt idx="436">
                  <c:v>0.14962942789436046</c:v>
                </c:pt>
                <c:pt idx="437">
                  <c:v>0.14962942789436046</c:v>
                </c:pt>
                <c:pt idx="438">
                  <c:v>0.14962942789436046</c:v>
                </c:pt>
                <c:pt idx="439">
                  <c:v>0.14962942789436046</c:v>
                </c:pt>
                <c:pt idx="440">
                  <c:v>0.14962942789436046</c:v>
                </c:pt>
                <c:pt idx="441">
                  <c:v>0.14962942789436046</c:v>
                </c:pt>
                <c:pt idx="442">
                  <c:v>0.14962942789436046</c:v>
                </c:pt>
                <c:pt idx="443">
                  <c:v>0.14962942789436046</c:v>
                </c:pt>
                <c:pt idx="444">
                  <c:v>0.14962942789436046</c:v>
                </c:pt>
                <c:pt idx="445">
                  <c:v>0.14962942789436046</c:v>
                </c:pt>
                <c:pt idx="446">
                  <c:v>0.14962942789436046</c:v>
                </c:pt>
                <c:pt idx="447">
                  <c:v>0.14962942789436046</c:v>
                </c:pt>
                <c:pt idx="448">
                  <c:v>0.14962942789436046</c:v>
                </c:pt>
                <c:pt idx="449">
                  <c:v>0.14962942789436046</c:v>
                </c:pt>
                <c:pt idx="450">
                  <c:v>0.14962942789436046</c:v>
                </c:pt>
                <c:pt idx="451">
                  <c:v>0.14962942789436046</c:v>
                </c:pt>
                <c:pt idx="452">
                  <c:v>0.14962942789436046</c:v>
                </c:pt>
                <c:pt idx="453">
                  <c:v>0.14962942789436046</c:v>
                </c:pt>
                <c:pt idx="454">
                  <c:v>0.14962942789436046</c:v>
                </c:pt>
                <c:pt idx="455">
                  <c:v>0.14962942789436046</c:v>
                </c:pt>
                <c:pt idx="456">
                  <c:v>0.14962942789436046</c:v>
                </c:pt>
                <c:pt idx="457">
                  <c:v>0.14962942789436046</c:v>
                </c:pt>
                <c:pt idx="458">
                  <c:v>0.14962942789436046</c:v>
                </c:pt>
                <c:pt idx="459">
                  <c:v>0.14962942789436046</c:v>
                </c:pt>
                <c:pt idx="460">
                  <c:v>0.14962942789436046</c:v>
                </c:pt>
                <c:pt idx="461">
                  <c:v>0.14962942789436046</c:v>
                </c:pt>
                <c:pt idx="462">
                  <c:v>0.14962942789436046</c:v>
                </c:pt>
                <c:pt idx="463">
                  <c:v>0.14962942789436046</c:v>
                </c:pt>
                <c:pt idx="464">
                  <c:v>0.14962942789436046</c:v>
                </c:pt>
                <c:pt idx="465">
                  <c:v>0.14962942789436046</c:v>
                </c:pt>
                <c:pt idx="466">
                  <c:v>0.14962942789436046</c:v>
                </c:pt>
                <c:pt idx="467">
                  <c:v>0.14962942789436046</c:v>
                </c:pt>
                <c:pt idx="468">
                  <c:v>0.14962942789436046</c:v>
                </c:pt>
                <c:pt idx="469">
                  <c:v>0.14962942789436046</c:v>
                </c:pt>
                <c:pt idx="470">
                  <c:v>0.14962942789436046</c:v>
                </c:pt>
                <c:pt idx="471">
                  <c:v>0.14962942789436046</c:v>
                </c:pt>
                <c:pt idx="472">
                  <c:v>0.14962942789436046</c:v>
                </c:pt>
                <c:pt idx="473">
                  <c:v>0.14962942789436046</c:v>
                </c:pt>
                <c:pt idx="474">
                  <c:v>0.14962942789436046</c:v>
                </c:pt>
                <c:pt idx="475">
                  <c:v>0.14962942789436046</c:v>
                </c:pt>
                <c:pt idx="476">
                  <c:v>0.14962942789436046</c:v>
                </c:pt>
                <c:pt idx="477">
                  <c:v>0.14962942789436046</c:v>
                </c:pt>
                <c:pt idx="478">
                  <c:v>0.14962942789436046</c:v>
                </c:pt>
                <c:pt idx="479">
                  <c:v>0.14962942789436046</c:v>
                </c:pt>
                <c:pt idx="480">
                  <c:v>0.14962942789436046</c:v>
                </c:pt>
                <c:pt idx="481">
                  <c:v>0.14962942789436046</c:v>
                </c:pt>
                <c:pt idx="482">
                  <c:v>0.14962942789436046</c:v>
                </c:pt>
                <c:pt idx="483">
                  <c:v>0.14962942789436046</c:v>
                </c:pt>
                <c:pt idx="484">
                  <c:v>0.14962942789436046</c:v>
                </c:pt>
                <c:pt idx="485">
                  <c:v>0.14962942789436046</c:v>
                </c:pt>
                <c:pt idx="486">
                  <c:v>0.14962942789436046</c:v>
                </c:pt>
                <c:pt idx="487">
                  <c:v>0.14962942789436046</c:v>
                </c:pt>
                <c:pt idx="488">
                  <c:v>0.14962942789436046</c:v>
                </c:pt>
                <c:pt idx="489">
                  <c:v>0.14962942789436046</c:v>
                </c:pt>
                <c:pt idx="490">
                  <c:v>0.14962942789436046</c:v>
                </c:pt>
                <c:pt idx="491">
                  <c:v>0.14962942789436046</c:v>
                </c:pt>
                <c:pt idx="492">
                  <c:v>0.14962942789436046</c:v>
                </c:pt>
                <c:pt idx="493">
                  <c:v>0.14962942789436046</c:v>
                </c:pt>
                <c:pt idx="494">
                  <c:v>0.14962942789436046</c:v>
                </c:pt>
                <c:pt idx="495">
                  <c:v>0.14962942789436046</c:v>
                </c:pt>
                <c:pt idx="496">
                  <c:v>0.14962942789436046</c:v>
                </c:pt>
                <c:pt idx="497">
                  <c:v>0.14962942789436046</c:v>
                </c:pt>
                <c:pt idx="498">
                  <c:v>0.14962942789436046</c:v>
                </c:pt>
                <c:pt idx="499">
                  <c:v>0.14962942789436046</c:v>
                </c:pt>
                <c:pt idx="500">
                  <c:v>0.14962942789436046</c:v>
                </c:pt>
                <c:pt idx="501">
                  <c:v>0.14962942789436046</c:v>
                </c:pt>
                <c:pt idx="502">
                  <c:v>0.14962942789436046</c:v>
                </c:pt>
                <c:pt idx="503">
                  <c:v>0.14962942789436046</c:v>
                </c:pt>
                <c:pt idx="504">
                  <c:v>0.14962942789436046</c:v>
                </c:pt>
                <c:pt idx="505">
                  <c:v>0.14962942789436046</c:v>
                </c:pt>
                <c:pt idx="506">
                  <c:v>0.14962942789436046</c:v>
                </c:pt>
                <c:pt idx="507">
                  <c:v>0.14962942789436046</c:v>
                </c:pt>
                <c:pt idx="508">
                  <c:v>0.14962942789436046</c:v>
                </c:pt>
                <c:pt idx="509">
                  <c:v>0.14962942789436046</c:v>
                </c:pt>
                <c:pt idx="510">
                  <c:v>0.14962942789436046</c:v>
                </c:pt>
                <c:pt idx="511">
                  <c:v>0.14962942789436046</c:v>
                </c:pt>
                <c:pt idx="512">
                  <c:v>0.14962942789436046</c:v>
                </c:pt>
                <c:pt idx="513">
                  <c:v>0.14962942789436046</c:v>
                </c:pt>
                <c:pt idx="514">
                  <c:v>0.14962942789436046</c:v>
                </c:pt>
                <c:pt idx="515">
                  <c:v>0.14962942789436046</c:v>
                </c:pt>
                <c:pt idx="516">
                  <c:v>0.14962942789436046</c:v>
                </c:pt>
                <c:pt idx="517">
                  <c:v>0.14962942789436046</c:v>
                </c:pt>
                <c:pt idx="518">
                  <c:v>0.14962942789436046</c:v>
                </c:pt>
                <c:pt idx="519">
                  <c:v>0.14962942789436046</c:v>
                </c:pt>
                <c:pt idx="520">
                  <c:v>0.14962942789436046</c:v>
                </c:pt>
                <c:pt idx="521">
                  <c:v>0.14962942789436046</c:v>
                </c:pt>
                <c:pt idx="522">
                  <c:v>0.14962942789436046</c:v>
                </c:pt>
                <c:pt idx="523">
                  <c:v>0.14962942789436046</c:v>
                </c:pt>
                <c:pt idx="524">
                  <c:v>0.14962942789436046</c:v>
                </c:pt>
                <c:pt idx="525">
                  <c:v>0.14962942789436046</c:v>
                </c:pt>
                <c:pt idx="526">
                  <c:v>0.14962942789436046</c:v>
                </c:pt>
                <c:pt idx="527">
                  <c:v>0.14962942789436046</c:v>
                </c:pt>
                <c:pt idx="528">
                  <c:v>0.14962942789436046</c:v>
                </c:pt>
                <c:pt idx="529">
                  <c:v>0.14962942789436046</c:v>
                </c:pt>
                <c:pt idx="530">
                  <c:v>0.14962942789436046</c:v>
                </c:pt>
                <c:pt idx="531">
                  <c:v>0.14962942789436046</c:v>
                </c:pt>
                <c:pt idx="532">
                  <c:v>0.14962942789436046</c:v>
                </c:pt>
                <c:pt idx="533">
                  <c:v>0.14962942789436046</c:v>
                </c:pt>
                <c:pt idx="534">
                  <c:v>0.14962942789436046</c:v>
                </c:pt>
                <c:pt idx="535">
                  <c:v>0.14962942789436046</c:v>
                </c:pt>
                <c:pt idx="536">
                  <c:v>0.14962942789436046</c:v>
                </c:pt>
                <c:pt idx="537">
                  <c:v>0.14962942789436046</c:v>
                </c:pt>
                <c:pt idx="538">
                  <c:v>0.14962942789436046</c:v>
                </c:pt>
                <c:pt idx="539">
                  <c:v>0.14962942789436046</c:v>
                </c:pt>
                <c:pt idx="540">
                  <c:v>0.14962942789436046</c:v>
                </c:pt>
                <c:pt idx="541">
                  <c:v>0.14962942789436046</c:v>
                </c:pt>
                <c:pt idx="542">
                  <c:v>0.14962942789436046</c:v>
                </c:pt>
                <c:pt idx="543">
                  <c:v>0.14962942789436046</c:v>
                </c:pt>
                <c:pt idx="544">
                  <c:v>0.14962942789436046</c:v>
                </c:pt>
                <c:pt idx="545">
                  <c:v>0.14962942789436046</c:v>
                </c:pt>
                <c:pt idx="546">
                  <c:v>0.14962942789436046</c:v>
                </c:pt>
                <c:pt idx="547">
                  <c:v>0.14962942789436046</c:v>
                </c:pt>
                <c:pt idx="548">
                  <c:v>0.14962942789436046</c:v>
                </c:pt>
                <c:pt idx="549">
                  <c:v>0.14962942789436046</c:v>
                </c:pt>
                <c:pt idx="550">
                  <c:v>0.14962942789436046</c:v>
                </c:pt>
                <c:pt idx="551">
                  <c:v>0.14962942789436046</c:v>
                </c:pt>
                <c:pt idx="552">
                  <c:v>0.14962942789436046</c:v>
                </c:pt>
                <c:pt idx="553">
                  <c:v>0.14962942789436046</c:v>
                </c:pt>
                <c:pt idx="554">
                  <c:v>0.14962942789436046</c:v>
                </c:pt>
                <c:pt idx="555">
                  <c:v>0.14962942789436046</c:v>
                </c:pt>
                <c:pt idx="556">
                  <c:v>0.14962942789436046</c:v>
                </c:pt>
                <c:pt idx="557">
                  <c:v>0.14962942789436046</c:v>
                </c:pt>
                <c:pt idx="558">
                  <c:v>0.14962942789436046</c:v>
                </c:pt>
                <c:pt idx="559">
                  <c:v>0.14962942789436046</c:v>
                </c:pt>
                <c:pt idx="560">
                  <c:v>0.14962942789436046</c:v>
                </c:pt>
                <c:pt idx="561">
                  <c:v>0.14962942789436046</c:v>
                </c:pt>
                <c:pt idx="562">
                  <c:v>0.14962942789436046</c:v>
                </c:pt>
                <c:pt idx="563">
                  <c:v>0.14962942789436046</c:v>
                </c:pt>
                <c:pt idx="564">
                  <c:v>0.14962942789436046</c:v>
                </c:pt>
                <c:pt idx="565">
                  <c:v>0.14962942789436046</c:v>
                </c:pt>
                <c:pt idx="566">
                  <c:v>0.14962942789436046</c:v>
                </c:pt>
                <c:pt idx="567">
                  <c:v>0.14962942789436046</c:v>
                </c:pt>
                <c:pt idx="568">
                  <c:v>0.14962942789436046</c:v>
                </c:pt>
                <c:pt idx="569">
                  <c:v>0.14962942789436046</c:v>
                </c:pt>
                <c:pt idx="570">
                  <c:v>0.14962942789436046</c:v>
                </c:pt>
                <c:pt idx="571">
                  <c:v>0.14962942789436046</c:v>
                </c:pt>
                <c:pt idx="572">
                  <c:v>0.14962942789436046</c:v>
                </c:pt>
                <c:pt idx="573">
                  <c:v>0.14962942789436046</c:v>
                </c:pt>
                <c:pt idx="574">
                  <c:v>0.14962942789436046</c:v>
                </c:pt>
                <c:pt idx="575">
                  <c:v>0.14962942789436046</c:v>
                </c:pt>
                <c:pt idx="576">
                  <c:v>0.14962942789436046</c:v>
                </c:pt>
                <c:pt idx="577">
                  <c:v>0.14962942789436046</c:v>
                </c:pt>
                <c:pt idx="578">
                  <c:v>0.14962942789436046</c:v>
                </c:pt>
                <c:pt idx="579">
                  <c:v>0.14962942789436046</c:v>
                </c:pt>
                <c:pt idx="580">
                  <c:v>0.14962942789436046</c:v>
                </c:pt>
                <c:pt idx="581">
                  <c:v>0.14962942789436046</c:v>
                </c:pt>
                <c:pt idx="582">
                  <c:v>0.14962942789436046</c:v>
                </c:pt>
                <c:pt idx="583">
                  <c:v>0.14962942789436046</c:v>
                </c:pt>
                <c:pt idx="584">
                  <c:v>0.14962942789436046</c:v>
                </c:pt>
                <c:pt idx="585">
                  <c:v>0.14962942789436046</c:v>
                </c:pt>
                <c:pt idx="586">
                  <c:v>0.14962942789436046</c:v>
                </c:pt>
                <c:pt idx="587">
                  <c:v>0.14962942789436046</c:v>
                </c:pt>
                <c:pt idx="588">
                  <c:v>0.14962942789436046</c:v>
                </c:pt>
                <c:pt idx="589">
                  <c:v>0.14962942789436046</c:v>
                </c:pt>
                <c:pt idx="590">
                  <c:v>0.14962942789436046</c:v>
                </c:pt>
                <c:pt idx="591">
                  <c:v>0.14962942789436046</c:v>
                </c:pt>
                <c:pt idx="592">
                  <c:v>0.14962942789436046</c:v>
                </c:pt>
                <c:pt idx="593">
                  <c:v>0.14962942789436046</c:v>
                </c:pt>
                <c:pt idx="594">
                  <c:v>0.14962942789436046</c:v>
                </c:pt>
                <c:pt idx="595">
                  <c:v>0.14962942789436046</c:v>
                </c:pt>
                <c:pt idx="596">
                  <c:v>0.14962942789436046</c:v>
                </c:pt>
                <c:pt idx="597">
                  <c:v>0.14962942789436046</c:v>
                </c:pt>
                <c:pt idx="598">
                  <c:v>0.14962942789436046</c:v>
                </c:pt>
                <c:pt idx="599">
                  <c:v>0.14962942789436046</c:v>
                </c:pt>
                <c:pt idx="600">
                  <c:v>0.14962942789436046</c:v>
                </c:pt>
                <c:pt idx="601">
                  <c:v>0.14962942789436046</c:v>
                </c:pt>
                <c:pt idx="602">
                  <c:v>0.14962942789436046</c:v>
                </c:pt>
                <c:pt idx="603">
                  <c:v>0.14962942789436046</c:v>
                </c:pt>
                <c:pt idx="604">
                  <c:v>0.14962942789436046</c:v>
                </c:pt>
                <c:pt idx="605">
                  <c:v>0.14962942789436046</c:v>
                </c:pt>
                <c:pt idx="606">
                  <c:v>0.14962942789436046</c:v>
                </c:pt>
                <c:pt idx="607">
                  <c:v>0.14962942789436046</c:v>
                </c:pt>
                <c:pt idx="608">
                  <c:v>0.14962942789436046</c:v>
                </c:pt>
                <c:pt idx="609">
                  <c:v>0.14962942789436046</c:v>
                </c:pt>
                <c:pt idx="610">
                  <c:v>0.14962942789436046</c:v>
                </c:pt>
                <c:pt idx="611">
                  <c:v>0.14962942789436046</c:v>
                </c:pt>
                <c:pt idx="612">
                  <c:v>0.14962942789436046</c:v>
                </c:pt>
                <c:pt idx="613">
                  <c:v>0.14962942789436046</c:v>
                </c:pt>
                <c:pt idx="614">
                  <c:v>0.14962942789436046</c:v>
                </c:pt>
                <c:pt idx="615">
                  <c:v>0.14962942789436046</c:v>
                </c:pt>
                <c:pt idx="616">
                  <c:v>0.14962942789436046</c:v>
                </c:pt>
                <c:pt idx="617">
                  <c:v>0.14962942789436046</c:v>
                </c:pt>
                <c:pt idx="618">
                  <c:v>0.14962942789436046</c:v>
                </c:pt>
                <c:pt idx="619">
                  <c:v>0.14962942789436046</c:v>
                </c:pt>
                <c:pt idx="620">
                  <c:v>0.14962942789436046</c:v>
                </c:pt>
                <c:pt idx="621">
                  <c:v>0.14962942789436046</c:v>
                </c:pt>
                <c:pt idx="622">
                  <c:v>0.14962942789436046</c:v>
                </c:pt>
                <c:pt idx="623">
                  <c:v>0.14962942789436046</c:v>
                </c:pt>
                <c:pt idx="624">
                  <c:v>0.14962942789436046</c:v>
                </c:pt>
                <c:pt idx="625">
                  <c:v>0.14962942789436046</c:v>
                </c:pt>
                <c:pt idx="626">
                  <c:v>0.14962942789436046</c:v>
                </c:pt>
                <c:pt idx="627">
                  <c:v>0.14962942789436046</c:v>
                </c:pt>
                <c:pt idx="628">
                  <c:v>0.14962942789436046</c:v>
                </c:pt>
                <c:pt idx="629">
                  <c:v>0.14962942789436046</c:v>
                </c:pt>
                <c:pt idx="630">
                  <c:v>0.14962942789436046</c:v>
                </c:pt>
                <c:pt idx="631">
                  <c:v>0.14962942789436046</c:v>
                </c:pt>
                <c:pt idx="632">
                  <c:v>0.14962942789436046</c:v>
                </c:pt>
                <c:pt idx="633">
                  <c:v>0.14962942789436046</c:v>
                </c:pt>
                <c:pt idx="634">
                  <c:v>0.14962942789436046</c:v>
                </c:pt>
                <c:pt idx="635">
                  <c:v>0.14962942789436046</c:v>
                </c:pt>
                <c:pt idx="636">
                  <c:v>0.14962942789436046</c:v>
                </c:pt>
                <c:pt idx="637">
                  <c:v>0.14962942789436046</c:v>
                </c:pt>
                <c:pt idx="638">
                  <c:v>0.14962942789436046</c:v>
                </c:pt>
                <c:pt idx="639">
                  <c:v>0.14962942789436046</c:v>
                </c:pt>
                <c:pt idx="640">
                  <c:v>0.14962942789436046</c:v>
                </c:pt>
                <c:pt idx="641">
                  <c:v>0.14962942789436046</c:v>
                </c:pt>
                <c:pt idx="642">
                  <c:v>0.14962942789436046</c:v>
                </c:pt>
                <c:pt idx="643">
                  <c:v>0.14962942789436046</c:v>
                </c:pt>
                <c:pt idx="644">
                  <c:v>0.14962942789436046</c:v>
                </c:pt>
                <c:pt idx="645">
                  <c:v>0.14962942789436046</c:v>
                </c:pt>
                <c:pt idx="646">
                  <c:v>0.14962942789436046</c:v>
                </c:pt>
                <c:pt idx="647">
                  <c:v>0.14962942789436046</c:v>
                </c:pt>
                <c:pt idx="648">
                  <c:v>0.14962942789436046</c:v>
                </c:pt>
                <c:pt idx="649">
                  <c:v>0.14962942789436046</c:v>
                </c:pt>
                <c:pt idx="650">
                  <c:v>0.14962942789436046</c:v>
                </c:pt>
                <c:pt idx="651">
                  <c:v>0.14962942789436046</c:v>
                </c:pt>
                <c:pt idx="652">
                  <c:v>0.14962942789436046</c:v>
                </c:pt>
                <c:pt idx="653">
                  <c:v>0.14962942789436046</c:v>
                </c:pt>
                <c:pt idx="654">
                  <c:v>0.14962942789436046</c:v>
                </c:pt>
                <c:pt idx="655">
                  <c:v>0.14962942789436046</c:v>
                </c:pt>
                <c:pt idx="656">
                  <c:v>0.14962942789436046</c:v>
                </c:pt>
                <c:pt idx="657">
                  <c:v>0.14962942789436046</c:v>
                </c:pt>
                <c:pt idx="658">
                  <c:v>0.14962942789436046</c:v>
                </c:pt>
                <c:pt idx="659">
                  <c:v>0.14962942789436046</c:v>
                </c:pt>
                <c:pt idx="660">
                  <c:v>0.14962942789436046</c:v>
                </c:pt>
                <c:pt idx="661">
                  <c:v>0.14962942789436046</c:v>
                </c:pt>
                <c:pt idx="662">
                  <c:v>0.14962942789436046</c:v>
                </c:pt>
                <c:pt idx="663">
                  <c:v>0.14962942789436046</c:v>
                </c:pt>
                <c:pt idx="664">
                  <c:v>0.14962942789436046</c:v>
                </c:pt>
                <c:pt idx="665">
                  <c:v>0.14962942789436046</c:v>
                </c:pt>
                <c:pt idx="666">
                  <c:v>0.14962942789436046</c:v>
                </c:pt>
                <c:pt idx="667">
                  <c:v>0.14962942789436046</c:v>
                </c:pt>
                <c:pt idx="668">
                  <c:v>0.14962942789436046</c:v>
                </c:pt>
                <c:pt idx="669">
                  <c:v>0.14962942789436046</c:v>
                </c:pt>
                <c:pt idx="670">
                  <c:v>0.14962942789436046</c:v>
                </c:pt>
                <c:pt idx="671">
                  <c:v>0.14962942789436046</c:v>
                </c:pt>
                <c:pt idx="672">
                  <c:v>0.14962942789436046</c:v>
                </c:pt>
                <c:pt idx="673">
                  <c:v>0.14962942789436046</c:v>
                </c:pt>
                <c:pt idx="674">
                  <c:v>0.14962942789436046</c:v>
                </c:pt>
                <c:pt idx="675">
                  <c:v>0.14962942789436046</c:v>
                </c:pt>
                <c:pt idx="676">
                  <c:v>0.14962942789436046</c:v>
                </c:pt>
                <c:pt idx="677">
                  <c:v>0.14962942789436046</c:v>
                </c:pt>
                <c:pt idx="678">
                  <c:v>0.14962942789436046</c:v>
                </c:pt>
                <c:pt idx="679">
                  <c:v>0.14962942789436046</c:v>
                </c:pt>
                <c:pt idx="680">
                  <c:v>0.14962942789436046</c:v>
                </c:pt>
                <c:pt idx="681">
                  <c:v>0.14962942789436046</c:v>
                </c:pt>
                <c:pt idx="682">
                  <c:v>0.14962942789436046</c:v>
                </c:pt>
                <c:pt idx="683">
                  <c:v>0.14962942789436046</c:v>
                </c:pt>
                <c:pt idx="684">
                  <c:v>0.14962942789436046</c:v>
                </c:pt>
                <c:pt idx="685">
                  <c:v>0.14962942789436046</c:v>
                </c:pt>
                <c:pt idx="686">
                  <c:v>0.14962942789436046</c:v>
                </c:pt>
                <c:pt idx="687">
                  <c:v>0.14962942789436046</c:v>
                </c:pt>
                <c:pt idx="688">
                  <c:v>0.14962942789436046</c:v>
                </c:pt>
                <c:pt idx="689">
                  <c:v>0.14962942789436046</c:v>
                </c:pt>
                <c:pt idx="690">
                  <c:v>0.14962942789436046</c:v>
                </c:pt>
                <c:pt idx="691">
                  <c:v>0.14962942789436046</c:v>
                </c:pt>
                <c:pt idx="692">
                  <c:v>0.14962942789436046</c:v>
                </c:pt>
                <c:pt idx="693">
                  <c:v>0.14962942789436046</c:v>
                </c:pt>
                <c:pt idx="694">
                  <c:v>0.14962942789436046</c:v>
                </c:pt>
                <c:pt idx="695">
                  <c:v>0.14962942789436046</c:v>
                </c:pt>
                <c:pt idx="696">
                  <c:v>0.14962942789436046</c:v>
                </c:pt>
                <c:pt idx="697">
                  <c:v>0.14962942789436046</c:v>
                </c:pt>
                <c:pt idx="698">
                  <c:v>0.14962942789436046</c:v>
                </c:pt>
                <c:pt idx="699">
                  <c:v>0.14962942789436046</c:v>
                </c:pt>
                <c:pt idx="700">
                  <c:v>0.14962942789436046</c:v>
                </c:pt>
                <c:pt idx="701">
                  <c:v>0.14962942789436046</c:v>
                </c:pt>
                <c:pt idx="702">
                  <c:v>0.14962942789436046</c:v>
                </c:pt>
                <c:pt idx="703">
                  <c:v>0.14962942789436046</c:v>
                </c:pt>
                <c:pt idx="704">
                  <c:v>0.14962942789436046</c:v>
                </c:pt>
                <c:pt idx="705">
                  <c:v>0.14962942789436046</c:v>
                </c:pt>
                <c:pt idx="706">
                  <c:v>0.14962942789436046</c:v>
                </c:pt>
                <c:pt idx="707">
                  <c:v>0.14962942789436046</c:v>
                </c:pt>
                <c:pt idx="708">
                  <c:v>0.14962942789436046</c:v>
                </c:pt>
                <c:pt idx="709">
                  <c:v>0.14962942789436046</c:v>
                </c:pt>
                <c:pt idx="710">
                  <c:v>0.14962942789436046</c:v>
                </c:pt>
                <c:pt idx="711">
                  <c:v>0.14962942789436046</c:v>
                </c:pt>
                <c:pt idx="712">
                  <c:v>0.14962942789436046</c:v>
                </c:pt>
                <c:pt idx="713">
                  <c:v>0.14962942789436046</c:v>
                </c:pt>
                <c:pt idx="714">
                  <c:v>0.14962942789436046</c:v>
                </c:pt>
                <c:pt idx="715">
                  <c:v>0.14962942789436046</c:v>
                </c:pt>
                <c:pt idx="716">
                  <c:v>0.14962942789436046</c:v>
                </c:pt>
                <c:pt idx="717">
                  <c:v>0.14962942789436046</c:v>
                </c:pt>
                <c:pt idx="718">
                  <c:v>0.14962942789436046</c:v>
                </c:pt>
                <c:pt idx="719">
                  <c:v>0.14962942789436046</c:v>
                </c:pt>
                <c:pt idx="720">
                  <c:v>0.14962942789436046</c:v>
                </c:pt>
                <c:pt idx="721">
                  <c:v>0.14962942789436046</c:v>
                </c:pt>
                <c:pt idx="722">
                  <c:v>0.14962942789436046</c:v>
                </c:pt>
                <c:pt idx="723">
                  <c:v>0.14962942789436046</c:v>
                </c:pt>
                <c:pt idx="724">
                  <c:v>0.14962942789436046</c:v>
                </c:pt>
                <c:pt idx="725">
                  <c:v>0.14962942789436046</c:v>
                </c:pt>
                <c:pt idx="726">
                  <c:v>0.14962942789436046</c:v>
                </c:pt>
                <c:pt idx="727">
                  <c:v>0.14962942789436046</c:v>
                </c:pt>
                <c:pt idx="728">
                  <c:v>0.14962942789436046</c:v>
                </c:pt>
                <c:pt idx="729">
                  <c:v>0.14962942789436046</c:v>
                </c:pt>
                <c:pt idx="730">
                  <c:v>0.14962942789436046</c:v>
                </c:pt>
                <c:pt idx="731">
                  <c:v>0.14962942789436046</c:v>
                </c:pt>
                <c:pt idx="732">
                  <c:v>0.14962942789436046</c:v>
                </c:pt>
                <c:pt idx="733">
                  <c:v>0.14962942789436046</c:v>
                </c:pt>
                <c:pt idx="734">
                  <c:v>0.14962942789436046</c:v>
                </c:pt>
                <c:pt idx="735">
                  <c:v>0.14962942789436046</c:v>
                </c:pt>
                <c:pt idx="736">
                  <c:v>0.14962942789436046</c:v>
                </c:pt>
                <c:pt idx="737">
                  <c:v>0.14962942789436046</c:v>
                </c:pt>
                <c:pt idx="738">
                  <c:v>0.14962942789436046</c:v>
                </c:pt>
                <c:pt idx="739">
                  <c:v>0.14962942789436046</c:v>
                </c:pt>
                <c:pt idx="740">
                  <c:v>0.14962942789436046</c:v>
                </c:pt>
                <c:pt idx="741">
                  <c:v>0.14962942789436046</c:v>
                </c:pt>
                <c:pt idx="742">
                  <c:v>0.14962942789436046</c:v>
                </c:pt>
                <c:pt idx="743">
                  <c:v>0.14962942789436046</c:v>
                </c:pt>
                <c:pt idx="744">
                  <c:v>0.14962942789436046</c:v>
                </c:pt>
                <c:pt idx="745">
                  <c:v>0.14962942789436046</c:v>
                </c:pt>
                <c:pt idx="746">
                  <c:v>0.14962942789436046</c:v>
                </c:pt>
                <c:pt idx="747">
                  <c:v>0.14962942789436046</c:v>
                </c:pt>
                <c:pt idx="748">
                  <c:v>0.14962942789436046</c:v>
                </c:pt>
                <c:pt idx="749">
                  <c:v>0.14962942789436046</c:v>
                </c:pt>
                <c:pt idx="750">
                  <c:v>0.14962942789436046</c:v>
                </c:pt>
                <c:pt idx="751">
                  <c:v>0.14962942789436046</c:v>
                </c:pt>
                <c:pt idx="752">
                  <c:v>0.14962942789436046</c:v>
                </c:pt>
                <c:pt idx="753">
                  <c:v>0.14962942789436046</c:v>
                </c:pt>
                <c:pt idx="754">
                  <c:v>0.14962942789436046</c:v>
                </c:pt>
                <c:pt idx="755">
                  <c:v>0.14962942789436046</c:v>
                </c:pt>
                <c:pt idx="756">
                  <c:v>0.14962942789436046</c:v>
                </c:pt>
                <c:pt idx="757">
                  <c:v>0.14962942789436046</c:v>
                </c:pt>
                <c:pt idx="758">
                  <c:v>0.14962942789436046</c:v>
                </c:pt>
                <c:pt idx="759">
                  <c:v>0.14962942789436046</c:v>
                </c:pt>
                <c:pt idx="760">
                  <c:v>0.14962942789436046</c:v>
                </c:pt>
                <c:pt idx="761">
                  <c:v>0.14962942789436046</c:v>
                </c:pt>
                <c:pt idx="762">
                  <c:v>0.14962942789436046</c:v>
                </c:pt>
                <c:pt idx="763">
                  <c:v>0.14962942789436046</c:v>
                </c:pt>
                <c:pt idx="764">
                  <c:v>0.14962942789436046</c:v>
                </c:pt>
                <c:pt idx="765">
                  <c:v>0.14962942789436046</c:v>
                </c:pt>
                <c:pt idx="766">
                  <c:v>0.14962942789436046</c:v>
                </c:pt>
                <c:pt idx="767">
                  <c:v>0.14962942789436046</c:v>
                </c:pt>
                <c:pt idx="768">
                  <c:v>0.14962942789436046</c:v>
                </c:pt>
                <c:pt idx="769">
                  <c:v>0.14962942789436046</c:v>
                </c:pt>
                <c:pt idx="770">
                  <c:v>0.14962942789436046</c:v>
                </c:pt>
                <c:pt idx="771">
                  <c:v>0.14962942789436046</c:v>
                </c:pt>
                <c:pt idx="772">
                  <c:v>0.14962942789436046</c:v>
                </c:pt>
                <c:pt idx="773">
                  <c:v>0.14962942789436046</c:v>
                </c:pt>
                <c:pt idx="774">
                  <c:v>0.14962942789436046</c:v>
                </c:pt>
                <c:pt idx="775">
                  <c:v>0.14962942789436046</c:v>
                </c:pt>
                <c:pt idx="776">
                  <c:v>0.14962942789436046</c:v>
                </c:pt>
                <c:pt idx="777">
                  <c:v>0.14962942789436046</c:v>
                </c:pt>
                <c:pt idx="778">
                  <c:v>0.14962942789436046</c:v>
                </c:pt>
                <c:pt idx="779">
                  <c:v>0.14962942789436046</c:v>
                </c:pt>
                <c:pt idx="780">
                  <c:v>0.14962942789436046</c:v>
                </c:pt>
                <c:pt idx="781">
                  <c:v>0.14962942789436046</c:v>
                </c:pt>
                <c:pt idx="782">
                  <c:v>0.14962942789436046</c:v>
                </c:pt>
                <c:pt idx="783">
                  <c:v>0.14962942789436046</c:v>
                </c:pt>
                <c:pt idx="784">
                  <c:v>0.14962942789436046</c:v>
                </c:pt>
                <c:pt idx="785">
                  <c:v>0.14962942789436046</c:v>
                </c:pt>
                <c:pt idx="786">
                  <c:v>0.14962942789436046</c:v>
                </c:pt>
                <c:pt idx="787">
                  <c:v>0.14962942789436046</c:v>
                </c:pt>
                <c:pt idx="788">
                  <c:v>0.14962942789436046</c:v>
                </c:pt>
                <c:pt idx="789">
                  <c:v>0.14962942789436046</c:v>
                </c:pt>
                <c:pt idx="790">
                  <c:v>0.14962942789436046</c:v>
                </c:pt>
                <c:pt idx="791">
                  <c:v>0.14962942789436046</c:v>
                </c:pt>
                <c:pt idx="792">
                  <c:v>0.14962942789436046</c:v>
                </c:pt>
                <c:pt idx="793">
                  <c:v>0.14962942789436046</c:v>
                </c:pt>
                <c:pt idx="794">
                  <c:v>0.14962942789436046</c:v>
                </c:pt>
                <c:pt idx="795">
                  <c:v>0.14962942789436046</c:v>
                </c:pt>
                <c:pt idx="796">
                  <c:v>0.14962942789436046</c:v>
                </c:pt>
                <c:pt idx="797">
                  <c:v>0.14962942789436046</c:v>
                </c:pt>
                <c:pt idx="798">
                  <c:v>0.14962942789436046</c:v>
                </c:pt>
                <c:pt idx="799">
                  <c:v>0.14962942789436046</c:v>
                </c:pt>
                <c:pt idx="800">
                  <c:v>0.14962942789436046</c:v>
                </c:pt>
                <c:pt idx="801">
                  <c:v>0.14962942789436046</c:v>
                </c:pt>
                <c:pt idx="802">
                  <c:v>0.14962942789436046</c:v>
                </c:pt>
                <c:pt idx="803">
                  <c:v>0.14962942789436046</c:v>
                </c:pt>
                <c:pt idx="804">
                  <c:v>0.14962942789436046</c:v>
                </c:pt>
                <c:pt idx="805">
                  <c:v>0.14962942789436046</c:v>
                </c:pt>
                <c:pt idx="806">
                  <c:v>0.14962942789436046</c:v>
                </c:pt>
                <c:pt idx="807">
                  <c:v>0.14962942789436046</c:v>
                </c:pt>
                <c:pt idx="808">
                  <c:v>0.14962942789436046</c:v>
                </c:pt>
                <c:pt idx="809">
                  <c:v>0.14962942789436046</c:v>
                </c:pt>
                <c:pt idx="810">
                  <c:v>0.14962942789436046</c:v>
                </c:pt>
                <c:pt idx="811">
                  <c:v>0.14962942789436046</c:v>
                </c:pt>
                <c:pt idx="812">
                  <c:v>0.14962942789436046</c:v>
                </c:pt>
                <c:pt idx="813">
                  <c:v>0.14962942789436046</c:v>
                </c:pt>
                <c:pt idx="814">
                  <c:v>0.14962942789436046</c:v>
                </c:pt>
                <c:pt idx="815">
                  <c:v>0.14962942789436046</c:v>
                </c:pt>
                <c:pt idx="816">
                  <c:v>0.14962942789436046</c:v>
                </c:pt>
                <c:pt idx="817">
                  <c:v>0.14962942789436046</c:v>
                </c:pt>
                <c:pt idx="818">
                  <c:v>0.14962942789436046</c:v>
                </c:pt>
                <c:pt idx="819">
                  <c:v>0.14962942789436046</c:v>
                </c:pt>
                <c:pt idx="820">
                  <c:v>0.14962942789436046</c:v>
                </c:pt>
                <c:pt idx="821">
                  <c:v>0.14962942789436046</c:v>
                </c:pt>
                <c:pt idx="822">
                  <c:v>0.14962942789436046</c:v>
                </c:pt>
                <c:pt idx="823">
                  <c:v>0.14962942789436046</c:v>
                </c:pt>
                <c:pt idx="824">
                  <c:v>0.14962942789436046</c:v>
                </c:pt>
                <c:pt idx="825">
                  <c:v>0.14962942789436046</c:v>
                </c:pt>
                <c:pt idx="826">
                  <c:v>0.14962942789436046</c:v>
                </c:pt>
                <c:pt idx="827">
                  <c:v>0.14962942789436046</c:v>
                </c:pt>
                <c:pt idx="828">
                  <c:v>0.14962942789436046</c:v>
                </c:pt>
                <c:pt idx="829">
                  <c:v>0.14962942789436046</c:v>
                </c:pt>
                <c:pt idx="830">
                  <c:v>0.14962942789436046</c:v>
                </c:pt>
                <c:pt idx="831">
                  <c:v>0.14962942789436046</c:v>
                </c:pt>
                <c:pt idx="832">
                  <c:v>0.14962942789436046</c:v>
                </c:pt>
                <c:pt idx="833">
                  <c:v>0.14962942789436046</c:v>
                </c:pt>
                <c:pt idx="834">
                  <c:v>0.14962942789436046</c:v>
                </c:pt>
                <c:pt idx="835">
                  <c:v>0.14962942789436046</c:v>
                </c:pt>
                <c:pt idx="836">
                  <c:v>0.14962942789436046</c:v>
                </c:pt>
                <c:pt idx="837">
                  <c:v>0.14962942789436046</c:v>
                </c:pt>
                <c:pt idx="838">
                  <c:v>0.14962942789436046</c:v>
                </c:pt>
                <c:pt idx="839">
                  <c:v>0.14962942789436046</c:v>
                </c:pt>
                <c:pt idx="840">
                  <c:v>0.14962942789436046</c:v>
                </c:pt>
                <c:pt idx="841">
                  <c:v>0.14962942789436046</c:v>
                </c:pt>
                <c:pt idx="842">
                  <c:v>0.14962942789436046</c:v>
                </c:pt>
                <c:pt idx="843">
                  <c:v>0.14962942789436046</c:v>
                </c:pt>
                <c:pt idx="844">
                  <c:v>0.14962942789436046</c:v>
                </c:pt>
                <c:pt idx="845">
                  <c:v>0.14962942789436046</c:v>
                </c:pt>
                <c:pt idx="846">
                  <c:v>0.14962942789436046</c:v>
                </c:pt>
                <c:pt idx="847">
                  <c:v>0.14962942789436046</c:v>
                </c:pt>
                <c:pt idx="848">
                  <c:v>0.14962942789436046</c:v>
                </c:pt>
                <c:pt idx="849">
                  <c:v>0.14962942789436046</c:v>
                </c:pt>
                <c:pt idx="850">
                  <c:v>0.14962942789436046</c:v>
                </c:pt>
                <c:pt idx="851">
                  <c:v>0.14962942789436046</c:v>
                </c:pt>
                <c:pt idx="852">
                  <c:v>0.14962942789436046</c:v>
                </c:pt>
                <c:pt idx="853">
                  <c:v>0.14962942789436046</c:v>
                </c:pt>
                <c:pt idx="854">
                  <c:v>0.14962942789436046</c:v>
                </c:pt>
                <c:pt idx="855">
                  <c:v>0.14962942789436046</c:v>
                </c:pt>
                <c:pt idx="856">
                  <c:v>0.14962942789436046</c:v>
                </c:pt>
                <c:pt idx="857">
                  <c:v>0.14962942789436046</c:v>
                </c:pt>
                <c:pt idx="858">
                  <c:v>0.14962942789436046</c:v>
                </c:pt>
                <c:pt idx="859">
                  <c:v>0.14962942789436046</c:v>
                </c:pt>
                <c:pt idx="860">
                  <c:v>0.14962942789436046</c:v>
                </c:pt>
                <c:pt idx="861">
                  <c:v>0.14962942789436046</c:v>
                </c:pt>
                <c:pt idx="862">
                  <c:v>0.14962942789436046</c:v>
                </c:pt>
                <c:pt idx="863">
                  <c:v>0.14962942789436046</c:v>
                </c:pt>
                <c:pt idx="864">
                  <c:v>0.14962942789436046</c:v>
                </c:pt>
                <c:pt idx="865">
                  <c:v>0.14962942789436046</c:v>
                </c:pt>
                <c:pt idx="866">
                  <c:v>0.14962942789436046</c:v>
                </c:pt>
                <c:pt idx="867">
                  <c:v>0.14962942789436046</c:v>
                </c:pt>
                <c:pt idx="868">
                  <c:v>0.14962942789436046</c:v>
                </c:pt>
                <c:pt idx="869">
                  <c:v>0.14962942789436046</c:v>
                </c:pt>
                <c:pt idx="870">
                  <c:v>0.14962942789436046</c:v>
                </c:pt>
                <c:pt idx="871">
                  <c:v>0.14962942789436046</c:v>
                </c:pt>
                <c:pt idx="872">
                  <c:v>0.14962942789436046</c:v>
                </c:pt>
                <c:pt idx="873">
                  <c:v>0.14962942789436046</c:v>
                </c:pt>
                <c:pt idx="874">
                  <c:v>0.14962942789436046</c:v>
                </c:pt>
                <c:pt idx="875">
                  <c:v>0.14962942789436046</c:v>
                </c:pt>
                <c:pt idx="876">
                  <c:v>0.14962942789436046</c:v>
                </c:pt>
                <c:pt idx="877">
                  <c:v>0.14962942789436046</c:v>
                </c:pt>
                <c:pt idx="878">
                  <c:v>0.14962942789436046</c:v>
                </c:pt>
                <c:pt idx="879">
                  <c:v>0.14962942789436046</c:v>
                </c:pt>
                <c:pt idx="880">
                  <c:v>0.14962942789436046</c:v>
                </c:pt>
                <c:pt idx="881">
                  <c:v>0.14962942789436046</c:v>
                </c:pt>
                <c:pt idx="882">
                  <c:v>0.14962942789436046</c:v>
                </c:pt>
                <c:pt idx="883">
                  <c:v>0.14962942789436046</c:v>
                </c:pt>
                <c:pt idx="884">
                  <c:v>0.14962942789436046</c:v>
                </c:pt>
                <c:pt idx="885">
                  <c:v>0.14962942789436046</c:v>
                </c:pt>
                <c:pt idx="886">
                  <c:v>0.14962942789436046</c:v>
                </c:pt>
                <c:pt idx="887">
                  <c:v>0.14962942789436046</c:v>
                </c:pt>
                <c:pt idx="888">
                  <c:v>0.14962942789436046</c:v>
                </c:pt>
                <c:pt idx="889">
                  <c:v>0.14962942789436046</c:v>
                </c:pt>
                <c:pt idx="890">
                  <c:v>0.14962942789436046</c:v>
                </c:pt>
                <c:pt idx="891">
                  <c:v>0.14962942789436046</c:v>
                </c:pt>
                <c:pt idx="892">
                  <c:v>0.14962942789436046</c:v>
                </c:pt>
                <c:pt idx="893">
                  <c:v>0.14962942789436046</c:v>
                </c:pt>
                <c:pt idx="894">
                  <c:v>0.14962942789436046</c:v>
                </c:pt>
                <c:pt idx="895">
                  <c:v>0.14962942789436046</c:v>
                </c:pt>
                <c:pt idx="896">
                  <c:v>0.14962942789436046</c:v>
                </c:pt>
                <c:pt idx="897">
                  <c:v>0.14962942789436046</c:v>
                </c:pt>
                <c:pt idx="898">
                  <c:v>0.14962942789436046</c:v>
                </c:pt>
                <c:pt idx="899">
                  <c:v>0.14962942789436046</c:v>
                </c:pt>
                <c:pt idx="900">
                  <c:v>0.14962942789436046</c:v>
                </c:pt>
                <c:pt idx="901">
                  <c:v>0.14962942789436046</c:v>
                </c:pt>
                <c:pt idx="902">
                  <c:v>0.14962942789436046</c:v>
                </c:pt>
                <c:pt idx="903">
                  <c:v>0.14962942789436046</c:v>
                </c:pt>
                <c:pt idx="904">
                  <c:v>0.14962942789436046</c:v>
                </c:pt>
                <c:pt idx="905">
                  <c:v>0.14962942789436046</c:v>
                </c:pt>
                <c:pt idx="906">
                  <c:v>0.14962942789436046</c:v>
                </c:pt>
                <c:pt idx="907">
                  <c:v>0.14962942789436046</c:v>
                </c:pt>
                <c:pt idx="908">
                  <c:v>0.14962942789436046</c:v>
                </c:pt>
                <c:pt idx="909">
                  <c:v>0.14962942789436046</c:v>
                </c:pt>
                <c:pt idx="910">
                  <c:v>0.14962942789436046</c:v>
                </c:pt>
                <c:pt idx="911">
                  <c:v>0.14962942789436046</c:v>
                </c:pt>
                <c:pt idx="912">
                  <c:v>0.14962942789436046</c:v>
                </c:pt>
                <c:pt idx="913">
                  <c:v>0.14962942789436046</c:v>
                </c:pt>
                <c:pt idx="914">
                  <c:v>0.14962942789436046</c:v>
                </c:pt>
                <c:pt idx="915">
                  <c:v>0.14962942789436046</c:v>
                </c:pt>
                <c:pt idx="916">
                  <c:v>0.14962942789436046</c:v>
                </c:pt>
                <c:pt idx="917">
                  <c:v>0.14962942789436046</c:v>
                </c:pt>
                <c:pt idx="918">
                  <c:v>0.14962942789436046</c:v>
                </c:pt>
                <c:pt idx="919">
                  <c:v>0.14962942789436046</c:v>
                </c:pt>
                <c:pt idx="920">
                  <c:v>0.14962942789436046</c:v>
                </c:pt>
                <c:pt idx="921">
                  <c:v>0.14962942789436046</c:v>
                </c:pt>
                <c:pt idx="922">
                  <c:v>0.14962942789436046</c:v>
                </c:pt>
                <c:pt idx="923">
                  <c:v>0.14962942789436046</c:v>
                </c:pt>
                <c:pt idx="924">
                  <c:v>0.14962942789436046</c:v>
                </c:pt>
                <c:pt idx="925">
                  <c:v>0.14962942789436046</c:v>
                </c:pt>
                <c:pt idx="926">
                  <c:v>0.14962942789436046</c:v>
                </c:pt>
                <c:pt idx="927">
                  <c:v>0.14962942789436046</c:v>
                </c:pt>
                <c:pt idx="928">
                  <c:v>0.14962942789436046</c:v>
                </c:pt>
                <c:pt idx="929">
                  <c:v>0.14962942789436046</c:v>
                </c:pt>
                <c:pt idx="930">
                  <c:v>0.14962942789436046</c:v>
                </c:pt>
                <c:pt idx="931">
                  <c:v>0.14962942789436046</c:v>
                </c:pt>
                <c:pt idx="932">
                  <c:v>0.14962942789436046</c:v>
                </c:pt>
                <c:pt idx="933">
                  <c:v>0.14962942789436046</c:v>
                </c:pt>
                <c:pt idx="934">
                  <c:v>0.14962942789436046</c:v>
                </c:pt>
                <c:pt idx="935">
                  <c:v>0.14962942789436046</c:v>
                </c:pt>
                <c:pt idx="936">
                  <c:v>0.14962942789436046</c:v>
                </c:pt>
                <c:pt idx="937">
                  <c:v>0.14962942789436046</c:v>
                </c:pt>
                <c:pt idx="938">
                  <c:v>0.14962942789436046</c:v>
                </c:pt>
                <c:pt idx="939">
                  <c:v>0.14962942789436046</c:v>
                </c:pt>
                <c:pt idx="940">
                  <c:v>0.14962942789436046</c:v>
                </c:pt>
                <c:pt idx="941">
                  <c:v>0.14962942789436046</c:v>
                </c:pt>
                <c:pt idx="942">
                  <c:v>0.14962942789436046</c:v>
                </c:pt>
                <c:pt idx="943">
                  <c:v>0.14962942789436046</c:v>
                </c:pt>
                <c:pt idx="944">
                  <c:v>0.14962942789436046</c:v>
                </c:pt>
                <c:pt idx="945">
                  <c:v>0.14962942789436046</c:v>
                </c:pt>
                <c:pt idx="946">
                  <c:v>0.14962942789436046</c:v>
                </c:pt>
                <c:pt idx="947">
                  <c:v>0.14962942789436046</c:v>
                </c:pt>
                <c:pt idx="948">
                  <c:v>0.14962942789436046</c:v>
                </c:pt>
                <c:pt idx="949">
                  <c:v>0.14962942789436046</c:v>
                </c:pt>
                <c:pt idx="950">
                  <c:v>0.14962942789436046</c:v>
                </c:pt>
                <c:pt idx="951">
                  <c:v>0.14962942789436046</c:v>
                </c:pt>
                <c:pt idx="952">
                  <c:v>0.14962942789436046</c:v>
                </c:pt>
                <c:pt idx="953">
                  <c:v>0.14962942789436046</c:v>
                </c:pt>
                <c:pt idx="954">
                  <c:v>0.14962942789436046</c:v>
                </c:pt>
                <c:pt idx="955">
                  <c:v>0.14962942789436046</c:v>
                </c:pt>
                <c:pt idx="956">
                  <c:v>0.14962942789436046</c:v>
                </c:pt>
                <c:pt idx="957">
                  <c:v>0.14962942789436046</c:v>
                </c:pt>
                <c:pt idx="958">
                  <c:v>0.14962942789436046</c:v>
                </c:pt>
                <c:pt idx="959">
                  <c:v>0.14962942789436046</c:v>
                </c:pt>
                <c:pt idx="960">
                  <c:v>0.14962942789436046</c:v>
                </c:pt>
                <c:pt idx="961">
                  <c:v>0.14962942789436046</c:v>
                </c:pt>
                <c:pt idx="962">
                  <c:v>0.14962942789436046</c:v>
                </c:pt>
                <c:pt idx="963">
                  <c:v>0.14962942789436046</c:v>
                </c:pt>
                <c:pt idx="964">
                  <c:v>0.14962942789436046</c:v>
                </c:pt>
                <c:pt idx="965">
                  <c:v>0.14962942789436046</c:v>
                </c:pt>
                <c:pt idx="966">
                  <c:v>0.14962942789436046</c:v>
                </c:pt>
                <c:pt idx="967">
                  <c:v>0.14962942789436046</c:v>
                </c:pt>
                <c:pt idx="968">
                  <c:v>0.14962942789436046</c:v>
                </c:pt>
                <c:pt idx="969">
                  <c:v>0.14962942789436046</c:v>
                </c:pt>
                <c:pt idx="970">
                  <c:v>0.14962942789436046</c:v>
                </c:pt>
                <c:pt idx="971">
                  <c:v>0.14962942789436046</c:v>
                </c:pt>
                <c:pt idx="972">
                  <c:v>0.14962942789436046</c:v>
                </c:pt>
                <c:pt idx="973">
                  <c:v>0.14962942789436046</c:v>
                </c:pt>
                <c:pt idx="974">
                  <c:v>0.14962942789436046</c:v>
                </c:pt>
                <c:pt idx="975">
                  <c:v>0.14962942789436046</c:v>
                </c:pt>
                <c:pt idx="976">
                  <c:v>0.14962942789436046</c:v>
                </c:pt>
                <c:pt idx="977">
                  <c:v>0.14962942789436046</c:v>
                </c:pt>
                <c:pt idx="978">
                  <c:v>0.14962942789436046</c:v>
                </c:pt>
                <c:pt idx="979">
                  <c:v>0.14962942789436046</c:v>
                </c:pt>
                <c:pt idx="980">
                  <c:v>0.14962942789436046</c:v>
                </c:pt>
                <c:pt idx="981">
                  <c:v>0.14962942789436046</c:v>
                </c:pt>
                <c:pt idx="982">
                  <c:v>0.14962942789436046</c:v>
                </c:pt>
                <c:pt idx="983">
                  <c:v>0.14962942789436046</c:v>
                </c:pt>
                <c:pt idx="984">
                  <c:v>0.14962942789436046</c:v>
                </c:pt>
                <c:pt idx="985">
                  <c:v>0.14962942789436046</c:v>
                </c:pt>
                <c:pt idx="986">
                  <c:v>0.14962942789436046</c:v>
                </c:pt>
                <c:pt idx="987">
                  <c:v>0.14962942789436046</c:v>
                </c:pt>
                <c:pt idx="988">
                  <c:v>0.14962942789436046</c:v>
                </c:pt>
                <c:pt idx="989">
                  <c:v>0.14962942789436046</c:v>
                </c:pt>
                <c:pt idx="990">
                  <c:v>0.14962942789436046</c:v>
                </c:pt>
                <c:pt idx="991">
                  <c:v>0.14962942789436046</c:v>
                </c:pt>
                <c:pt idx="992">
                  <c:v>0.14962942789436046</c:v>
                </c:pt>
                <c:pt idx="993">
                  <c:v>0.14962942789436046</c:v>
                </c:pt>
                <c:pt idx="994">
                  <c:v>0.14962942789436046</c:v>
                </c:pt>
                <c:pt idx="995">
                  <c:v>0.14962942789436046</c:v>
                </c:pt>
                <c:pt idx="996">
                  <c:v>0.14962942789436046</c:v>
                </c:pt>
                <c:pt idx="997">
                  <c:v>0.14962942789436046</c:v>
                </c:pt>
                <c:pt idx="998">
                  <c:v>0.14962942789436046</c:v>
                </c:pt>
                <c:pt idx="999">
                  <c:v>0.14962942789436046</c:v>
                </c:pt>
                <c:pt idx="1000">
                  <c:v>0.14962942789436046</c:v>
                </c:pt>
                <c:pt idx="1001">
                  <c:v>0.14962942789436046</c:v>
                </c:pt>
                <c:pt idx="1002">
                  <c:v>0.14962942789436046</c:v>
                </c:pt>
                <c:pt idx="1003">
                  <c:v>0.14962942789436046</c:v>
                </c:pt>
                <c:pt idx="1004">
                  <c:v>0.14962942789436046</c:v>
                </c:pt>
                <c:pt idx="1005">
                  <c:v>0.14962942789436046</c:v>
                </c:pt>
                <c:pt idx="1006">
                  <c:v>0.14962942789436046</c:v>
                </c:pt>
                <c:pt idx="1007">
                  <c:v>0.14962942789436046</c:v>
                </c:pt>
                <c:pt idx="1008">
                  <c:v>0.14962942789436046</c:v>
                </c:pt>
                <c:pt idx="1009">
                  <c:v>0.14962942789436046</c:v>
                </c:pt>
                <c:pt idx="1010">
                  <c:v>0.14962942789436046</c:v>
                </c:pt>
                <c:pt idx="1011">
                  <c:v>0.14962942789436046</c:v>
                </c:pt>
                <c:pt idx="1012">
                  <c:v>0.14962942789436046</c:v>
                </c:pt>
                <c:pt idx="1013">
                  <c:v>0.14962942789436046</c:v>
                </c:pt>
                <c:pt idx="1014">
                  <c:v>0.14962942789436046</c:v>
                </c:pt>
                <c:pt idx="1015">
                  <c:v>0.14962942789436046</c:v>
                </c:pt>
                <c:pt idx="1016">
                  <c:v>0.14962942789436046</c:v>
                </c:pt>
                <c:pt idx="1017">
                  <c:v>0.14962942789436046</c:v>
                </c:pt>
                <c:pt idx="1018">
                  <c:v>0.14962942789436046</c:v>
                </c:pt>
                <c:pt idx="1019">
                  <c:v>0.14962942789436046</c:v>
                </c:pt>
                <c:pt idx="1020">
                  <c:v>0.14962942789436046</c:v>
                </c:pt>
                <c:pt idx="1021">
                  <c:v>0.14962942789436046</c:v>
                </c:pt>
                <c:pt idx="1022">
                  <c:v>0.14962942789436046</c:v>
                </c:pt>
                <c:pt idx="1023">
                  <c:v>0.14962942789436046</c:v>
                </c:pt>
                <c:pt idx="1024">
                  <c:v>0.14962942789436046</c:v>
                </c:pt>
                <c:pt idx="1025">
                  <c:v>0.14962942789436046</c:v>
                </c:pt>
                <c:pt idx="1026">
                  <c:v>0.14962942789436046</c:v>
                </c:pt>
                <c:pt idx="1027">
                  <c:v>0.14962942789436046</c:v>
                </c:pt>
                <c:pt idx="1028">
                  <c:v>0.14962942789436046</c:v>
                </c:pt>
                <c:pt idx="1029">
                  <c:v>0.14962942789436046</c:v>
                </c:pt>
                <c:pt idx="1030">
                  <c:v>0.14962942789436046</c:v>
                </c:pt>
                <c:pt idx="1031">
                  <c:v>0.14962942789436046</c:v>
                </c:pt>
                <c:pt idx="1032">
                  <c:v>0.14962942789436046</c:v>
                </c:pt>
                <c:pt idx="1033">
                  <c:v>0.14962942789436046</c:v>
                </c:pt>
                <c:pt idx="1034">
                  <c:v>0.14962942789436046</c:v>
                </c:pt>
                <c:pt idx="1035">
                  <c:v>0.14962942789436046</c:v>
                </c:pt>
                <c:pt idx="1036">
                  <c:v>0.14962942789436046</c:v>
                </c:pt>
                <c:pt idx="1037">
                  <c:v>0.14962942789436046</c:v>
                </c:pt>
                <c:pt idx="1038">
                  <c:v>0.14962942789436046</c:v>
                </c:pt>
                <c:pt idx="1039">
                  <c:v>0.14962942789436046</c:v>
                </c:pt>
                <c:pt idx="1040">
                  <c:v>0.14962942789436046</c:v>
                </c:pt>
                <c:pt idx="1041">
                  <c:v>0.14962942789436046</c:v>
                </c:pt>
                <c:pt idx="1042">
                  <c:v>0.14962942789436046</c:v>
                </c:pt>
                <c:pt idx="1043">
                  <c:v>0.14962942789436046</c:v>
                </c:pt>
                <c:pt idx="1044">
                  <c:v>0.14962942789436046</c:v>
                </c:pt>
                <c:pt idx="1045">
                  <c:v>0.14962942789436046</c:v>
                </c:pt>
                <c:pt idx="1046">
                  <c:v>0.14962942789436046</c:v>
                </c:pt>
                <c:pt idx="1047">
                  <c:v>0.14962942789436046</c:v>
                </c:pt>
                <c:pt idx="1048">
                  <c:v>0.14962942789436046</c:v>
                </c:pt>
                <c:pt idx="1049">
                  <c:v>0.14962942789436046</c:v>
                </c:pt>
                <c:pt idx="1050">
                  <c:v>0.14962942789436046</c:v>
                </c:pt>
                <c:pt idx="1051">
                  <c:v>0.14962942789436046</c:v>
                </c:pt>
                <c:pt idx="1052">
                  <c:v>0.14962942789436046</c:v>
                </c:pt>
                <c:pt idx="1053">
                  <c:v>0.14962942789436046</c:v>
                </c:pt>
                <c:pt idx="1054">
                  <c:v>0.14962942789436046</c:v>
                </c:pt>
                <c:pt idx="1055">
                  <c:v>0.14962942789436046</c:v>
                </c:pt>
                <c:pt idx="1056">
                  <c:v>0.14962942789436046</c:v>
                </c:pt>
                <c:pt idx="1057">
                  <c:v>0.14962942789436046</c:v>
                </c:pt>
                <c:pt idx="1058">
                  <c:v>0.14962942789436046</c:v>
                </c:pt>
                <c:pt idx="1059">
                  <c:v>0.14962942789436046</c:v>
                </c:pt>
                <c:pt idx="1060">
                  <c:v>0.14962942789436046</c:v>
                </c:pt>
                <c:pt idx="1061">
                  <c:v>0.14962942789436046</c:v>
                </c:pt>
                <c:pt idx="1062">
                  <c:v>0.14962942789436046</c:v>
                </c:pt>
                <c:pt idx="1063">
                  <c:v>0.14962942789436046</c:v>
                </c:pt>
                <c:pt idx="1064">
                  <c:v>0.14962942789436046</c:v>
                </c:pt>
                <c:pt idx="1065">
                  <c:v>0.14962942789436046</c:v>
                </c:pt>
                <c:pt idx="1066">
                  <c:v>0.14962942789436046</c:v>
                </c:pt>
                <c:pt idx="1067">
                  <c:v>0.14962942789436046</c:v>
                </c:pt>
                <c:pt idx="1068">
                  <c:v>0.14962942789436046</c:v>
                </c:pt>
                <c:pt idx="1069">
                  <c:v>0.14962942789436046</c:v>
                </c:pt>
                <c:pt idx="1070">
                  <c:v>0.14962942789436046</c:v>
                </c:pt>
                <c:pt idx="1071">
                  <c:v>0.14962942789436046</c:v>
                </c:pt>
                <c:pt idx="1072">
                  <c:v>0.14962942789436046</c:v>
                </c:pt>
                <c:pt idx="1073">
                  <c:v>0.14962942789436046</c:v>
                </c:pt>
                <c:pt idx="1074">
                  <c:v>0.14962942789436046</c:v>
                </c:pt>
                <c:pt idx="1075">
                  <c:v>0.14962942789436046</c:v>
                </c:pt>
                <c:pt idx="1076">
                  <c:v>0.14962942789436046</c:v>
                </c:pt>
                <c:pt idx="1077">
                  <c:v>0.14962942789436046</c:v>
                </c:pt>
                <c:pt idx="1078">
                  <c:v>0.14962942789436046</c:v>
                </c:pt>
                <c:pt idx="1079">
                  <c:v>0.14962942789436046</c:v>
                </c:pt>
                <c:pt idx="1080">
                  <c:v>0.14962942789436046</c:v>
                </c:pt>
                <c:pt idx="1081">
                  <c:v>0.14962942789436046</c:v>
                </c:pt>
                <c:pt idx="1082">
                  <c:v>0.14962942789436046</c:v>
                </c:pt>
                <c:pt idx="1083">
                  <c:v>0.14962942789436046</c:v>
                </c:pt>
                <c:pt idx="1084">
                  <c:v>0.14962942789436046</c:v>
                </c:pt>
                <c:pt idx="1085">
                  <c:v>0.14962942789436046</c:v>
                </c:pt>
                <c:pt idx="1086">
                  <c:v>0.14962942789436046</c:v>
                </c:pt>
                <c:pt idx="1087">
                  <c:v>0.14962942789436046</c:v>
                </c:pt>
                <c:pt idx="1088">
                  <c:v>0.14962942789436046</c:v>
                </c:pt>
                <c:pt idx="1089">
                  <c:v>0.14962942789436046</c:v>
                </c:pt>
                <c:pt idx="1090">
                  <c:v>0.14962942789436046</c:v>
                </c:pt>
                <c:pt idx="1091">
                  <c:v>0.14962942789436046</c:v>
                </c:pt>
                <c:pt idx="1092">
                  <c:v>0.14962942789436046</c:v>
                </c:pt>
                <c:pt idx="1093">
                  <c:v>0.14962942789436046</c:v>
                </c:pt>
                <c:pt idx="1094">
                  <c:v>0.14962942789436046</c:v>
                </c:pt>
                <c:pt idx="1095">
                  <c:v>0.14962942789436046</c:v>
                </c:pt>
                <c:pt idx="1096">
                  <c:v>0.14962942789436046</c:v>
                </c:pt>
                <c:pt idx="1097">
                  <c:v>0.14962942789436046</c:v>
                </c:pt>
                <c:pt idx="1098">
                  <c:v>0.14962942789436046</c:v>
                </c:pt>
                <c:pt idx="1099">
                  <c:v>0.14962942789436046</c:v>
                </c:pt>
                <c:pt idx="1100">
                  <c:v>0.14962942789436046</c:v>
                </c:pt>
                <c:pt idx="1101">
                  <c:v>0.14962942789436046</c:v>
                </c:pt>
                <c:pt idx="1102">
                  <c:v>0.46251138245007095</c:v>
                </c:pt>
                <c:pt idx="1103">
                  <c:v>0.46251138245007095</c:v>
                </c:pt>
                <c:pt idx="1104">
                  <c:v>0.46251138245007095</c:v>
                </c:pt>
                <c:pt idx="1105">
                  <c:v>0.46251138245007095</c:v>
                </c:pt>
                <c:pt idx="1106">
                  <c:v>0.46251138245007095</c:v>
                </c:pt>
                <c:pt idx="1107">
                  <c:v>0.46251138245007095</c:v>
                </c:pt>
                <c:pt idx="1108">
                  <c:v>0.46251138245007095</c:v>
                </c:pt>
                <c:pt idx="1109">
                  <c:v>0.46251138245007095</c:v>
                </c:pt>
                <c:pt idx="1110">
                  <c:v>0.46251138245007095</c:v>
                </c:pt>
                <c:pt idx="1111">
                  <c:v>0.46251138245007095</c:v>
                </c:pt>
                <c:pt idx="1112">
                  <c:v>0.46251138245007095</c:v>
                </c:pt>
                <c:pt idx="1113">
                  <c:v>0.46251138245007095</c:v>
                </c:pt>
                <c:pt idx="1114">
                  <c:v>0.46251138245007095</c:v>
                </c:pt>
                <c:pt idx="1115">
                  <c:v>0.46251138245007095</c:v>
                </c:pt>
                <c:pt idx="1116">
                  <c:v>0.46251138245007095</c:v>
                </c:pt>
                <c:pt idx="1117">
                  <c:v>0.46251138245007095</c:v>
                </c:pt>
                <c:pt idx="1118">
                  <c:v>0.46251138245007095</c:v>
                </c:pt>
                <c:pt idx="1119">
                  <c:v>0.46251138245007095</c:v>
                </c:pt>
                <c:pt idx="1120">
                  <c:v>0.46251138245007095</c:v>
                </c:pt>
                <c:pt idx="1121">
                  <c:v>0.46251138245007095</c:v>
                </c:pt>
                <c:pt idx="1122">
                  <c:v>0.46251138245007095</c:v>
                </c:pt>
                <c:pt idx="1123">
                  <c:v>0.46251138245007095</c:v>
                </c:pt>
                <c:pt idx="1124">
                  <c:v>0.46251138245007095</c:v>
                </c:pt>
                <c:pt idx="1125">
                  <c:v>0.46251138245007095</c:v>
                </c:pt>
                <c:pt idx="1126">
                  <c:v>0.46251138245007095</c:v>
                </c:pt>
                <c:pt idx="1127">
                  <c:v>0.46251138245007095</c:v>
                </c:pt>
                <c:pt idx="1128">
                  <c:v>0.46251138245007095</c:v>
                </c:pt>
                <c:pt idx="1129">
                  <c:v>0.46251138245007095</c:v>
                </c:pt>
                <c:pt idx="1130">
                  <c:v>0.46251138245007095</c:v>
                </c:pt>
                <c:pt idx="1131">
                  <c:v>0.46251138245007095</c:v>
                </c:pt>
                <c:pt idx="1132">
                  <c:v>0.46251138245007095</c:v>
                </c:pt>
                <c:pt idx="1133">
                  <c:v>0.46251138245007095</c:v>
                </c:pt>
                <c:pt idx="1134">
                  <c:v>0.46251138245007095</c:v>
                </c:pt>
                <c:pt idx="1135">
                  <c:v>0.46251138245007095</c:v>
                </c:pt>
                <c:pt idx="1136">
                  <c:v>0.46251138245007095</c:v>
                </c:pt>
                <c:pt idx="1137">
                  <c:v>0.46251138245007095</c:v>
                </c:pt>
                <c:pt idx="1138">
                  <c:v>0.46251138245007095</c:v>
                </c:pt>
                <c:pt idx="1139">
                  <c:v>0.46251138245007095</c:v>
                </c:pt>
                <c:pt idx="1140">
                  <c:v>0.46251138245007095</c:v>
                </c:pt>
                <c:pt idx="1141">
                  <c:v>0.46251138245007095</c:v>
                </c:pt>
                <c:pt idx="1142">
                  <c:v>0.46251138245007095</c:v>
                </c:pt>
                <c:pt idx="1143">
                  <c:v>0.46251138245007095</c:v>
                </c:pt>
                <c:pt idx="1144">
                  <c:v>0.46251138245007095</c:v>
                </c:pt>
                <c:pt idx="1145">
                  <c:v>0.46251138245007095</c:v>
                </c:pt>
                <c:pt idx="1146">
                  <c:v>0.46251138245007095</c:v>
                </c:pt>
                <c:pt idx="1147">
                  <c:v>0.46251138245007095</c:v>
                </c:pt>
                <c:pt idx="1148">
                  <c:v>0.46251138245007095</c:v>
                </c:pt>
                <c:pt idx="1149">
                  <c:v>0.46251138245007095</c:v>
                </c:pt>
                <c:pt idx="1150">
                  <c:v>0.46251138245007095</c:v>
                </c:pt>
                <c:pt idx="1151">
                  <c:v>0.46251138245007095</c:v>
                </c:pt>
                <c:pt idx="1152">
                  <c:v>0.46251138245007095</c:v>
                </c:pt>
                <c:pt idx="1153">
                  <c:v>0.46251138245007095</c:v>
                </c:pt>
                <c:pt idx="1154">
                  <c:v>0.46251138245007095</c:v>
                </c:pt>
                <c:pt idx="1155">
                  <c:v>0.46251138245007095</c:v>
                </c:pt>
                <c:pt idx="1156">
                  <c:v>0.46251138245007095</c:v>
                </c:pt>
                <c:pt idx="1157">
                  <c:v>0.46251138245007095</c:v>
                </c:pt>
                <c:pt idx="1158">
                  <c:v>0.46251138245007095</c:v>
                </c:pt>
                <c:pt idx="1159">
                  <c:v>0.46251138245007095</c:v>
                </c:pt>
                <c:pt idx="1160">
                  <c:v>0.46251138245007095</c:v>
                </c:pt>
                <c:pt idx="1161">
                  <c:v>0.46251138245007095</c:v>
                </c:pt>
                <c:pt idx="1162">
                  <c:v>0.46251138245007095</c:v>
                </c:pt>
                <c:pt idx="1163">
                  <c:v>0.46251138245007095</c:v>
                </c:pt>
                <c:pt idx="1164">
                  <c:v>0.46251138245007095</c:v>
                </c:pt>
                <c:pt idx="1165">
                  <c:v>0.46251138245007095</c:v>
                </c:pt>
                <c:pt idx="1166">
                  <c:v>0.46251138245007095</c:v>
                </c:pt>
                <c:pt idx="1167">
                  <c:v>0.46251138245007095</c:v>
                </c:pt>
                <c:pt idx="1168">
                  <c:v>0.46251138245007095</c:v>
                </c:pt>
                <c:pt idx="1169">
                  <c:v>0.46251138245007095</c:v>
                </c:pt>
                <c:pt idx="1170">
                  <c:v>0.46251138245007095</c:v>
                </c:pt>
                <c:pt idx="1171">
                  <c:v>0.46251138245007095</c:v>
                </c:pt>
                <c:pt idx="1172">
                  <c:v>0.46251138245007095</c:v>
                </c:pt>
                <c:pt idx="1173">
                  <c:v>0.46251138245007095</c:v>
                </c:pt>
                <c:pt idx="1174">
                  <c:v>0.46251138245007095</c:v>
                </c:pt>
                <c:pt idx="1175">
                  <c:v>0.46251138245007095</c:v>
                </c:pt>
                <c:pt idx="1176">
                  <c:v>0.46251138245007095</c:v>
                </c:pt>
                <c:pt idx="1177">
                  <c:v>0.46251138245007095</c:v>
                </c:pt>
                <c:pt idx="1178">
                  <c:v>0.46251138245007095</c:v>
                </c:pt>
                <c:pt idx="1179">
                  <c:v>0.46251138245007095</c:v>
                </c:pt>
                <c:pt idx="1180">
                  <c:v>0.46251138245007095</c:v>
                </c:pt>
                <c:pt idx="1181">
                  <c:v>0.46251138245007095</c:v>
                </c:pt>
                <c:pt idx="1182">
                  <c:v>0.46251138245007095</c:v>
                </c:pt>
                <c:pt idx="1183">
                  <c:v>0.46251138245007095</c:v>
                </c:pt>
                <c:pt idx="1184">
                  <c:v>0.46251138245007095</c:v>
                </c:pt>
                <c:pt idx="1185">
                  <c:v>0.46251138245007095</c:v>
                </c:pt>
                <c:pt idx="1186">
                  <c:v>0.46251138245007095</c:v>
                </c:pt>
                <c:pt idx="1187">
                  <c:v>0.46251138245007095</c:v>
                </c:pt>
                <c:pt idx="1188">
                  <c:v>0.46251138245007095</c:v>
                </c:pt>
                <c:pt idx="1189">
                  <c:v>0.46251138245007095</c:v>
                </c:pt>
                <c:pt idx="1190">
                  <c:v>0.46251138245007095</c:v>
                </c:pt>
                <c:pt idx="1191">
                  <c:v>0.46251138245007095</c:v>
                </c:pt>
                <c:pt idx="1192">
                  <c:v>0.46251138245007095</c:v>
                </c:pt>
                <c:pt idx="1193">
                  <c:v>0.46251138245007095</c:v>
                </c:pt>
                <c:pt idx="1194">
                  <c:v>0.46251138245007095</c:v>
                </c:pt>
                <c:pt idx="1195">
                  <c:v>0.46251138245007095</c:v>
                </c:pt>
                <c:pt idx="1196">
                  <c:v>0.46251138245007095</c:v>
                </c:pt>
                <c:pt idx="1197">
                  <c:v>0.46251138245007095</c:v>
                </c:pt>
                <c:pt idx="1198">
                  <c:v>0.46251138245007095</c:v>
                </c:pt>
                <c:pt idx="1199">
                  <c:v>0.46251138245007095</c:v>
                </c:pt>
                <c:pt idx="1200">
                  <c:v>0.46251138245007095</c:v>
                </c:pt>
                <c:pt idx="1201">
                  <c:v>0.46251138245007095</c:v>
                </c:pt>
                <c:pt idx="1202">
                  <c:v>0.46251138245007095</c:v>
                </c:pt>
                <c:pt idx="1203">
                  <c:v>0.46251138245007095</c:v>
                </c:pt>
                <c:pt idx="1204">
                  <c:v>0.46251138245007095</c:v>
                </c:pt>
                <c:pt idx="1205">
                  <c:v>0.46251138245007095</c:v>
                </c:pt>
                <c:pt idx="1206">
                  <c:v>0.46251138245007095</c:v>
                </c:pt>
                <c:pt idx="1207">
                  <c:v>0.46251138245007095</c:v>
                </c:pt>
                <c:pt idx="1208">
                  <c:v>0.46251138245007095</c:v>
                </c:pt>
                <c:pt idx="1209">
                  <c:v>0.46251138245007095</c:v>
                </c:pt>
                <c:pt idx="1210">
                  <c:v>0.46251138245007095</c:v>
                </c:pt>
                <c:pt idx="1211">
                  <c:v>0.46251138245007095</c:v>
                </c:pt>
                <c:pt idx="1212">
                  <c:v>0.46251138245007095</c:v>
                </c:pt>
                <c:pt idx="1213">
                  <c:v>0.46251138245007095</c:v>
                </c:pt>
                <c:pt idx="1214">
                  <c:v>0.46251138245007095</c:v>
                </c:pt>
                <c:pt idx="1215">
                  <c:v>0.46251138245007095</c:v>
                </c:pt>
                <c:pt idx="1216">
                  <c:v>0.46251138245007095</c:v>
                </c:pt>
                <c:pt idx="1217">
                  <c:v>0.46251138245007095</c:v>
                </c:pt>
                <c:pt idx="1218">
                  <c:v>0.46251138245007095</c:v>
                </c:pt>
                <c:pt idx="1219">
                  <c:v>0.46251138245007095</c:v>
                </c:pt>
                <c:pt idx="1220">
                  <c:v>0.46251138245007095</c:v>
                </c:pt>
                <c:pt idx="1221">
                  <c:v>0.46251138245007095</c:v>
                </c:pt>
                <c:pt idx="1222">
                  <c:v>0.46251138245007095</c:v>
                </c:pt>
                <c:pt idx="1223">
                  <c:v>0.46251138245007095</c:v>
                </c:pt>
                <c:pt idx="1224">
                  <c:v>0.46251138245007095</c:v>
                </c:pt>
                <c:pt idx="1225">
                  <c:v>0.46251138245007095</c:v>
                </c:pt>
                <c:pt idx="1226">
                  <c:v>0.46251138245007095</c:v>
                </c:pt>
                <c:pt idx="1227">
                  <c:v>0.46251138245007095</c:v>
                </c:pt>
                <c:pt idx="1228">
                  <c:v>0.46251138245007095</c:v>
                </c:pt>
                <c:pt idx="1229">
                  <c:v>0.46251138245007095</c:v>
                </c:pt>
                <c:pt idx="1230">
                  <c:v>0.46251138245007095</c:v>
                </c:pt>
                <c:pt idx="1231">
                  <c:v>0.46251138245007095</c:v>
                </c:pt>
                <c:pt idx="1232">
                  <c:v>0.46251138245007095</c:v>
                </c:pt>
                <c:pt idx="1233">
                  <c:v>0.46251138245007095</c:v>
                </c:pt>
                <c:pt idx="1234">
                  <c:v>0.46251138245007095</c:v>
                </c:pt>
                <c:pt idx="1235">
                  <c:v>0.46251138245007095</c:v>
                </c:pt>
                <c:pt idx="1236">
                  <c:v>0.46251138245007095</c:v>
                </c:pt>
                <c:pt idx="1237">
                  <c:v>0.46251138245007095</c:v>
                </c:pt>
                <c:pt idx="1238">
                  <c:v>0.46251138245007095</c:v>
                </c:pt>
                <c:pt idx="1239">
                  <c:v>0.46251138245007095</c:v>
                </c:pt>
                <c:pt idx="1240">
                  <c:v>0.46251138245007095</c:v>
                </c:pt>
                <c:pt idx="1241">
                  <c:v>0.46251138245007095</c:v>
                </c:pt>
                <c:pt idx="1242">
                  <c:v>0.46251138245007095</c:v>
                </c:pt>
                <c:pt idx="1243">
                  <c:v>0.46251138245007095</c:v>
                </c:pt>
                <c:pt idx="1244">
                  <c:v>0.46251138245007095</c:v>
                </c:pt>
                <c:pt idx="1245">
                  <c:v>0.46251138245007095</c:v>
                </c:pt>
                <c:pt idx="1246">
                  <c:v>0.46251138245007095</c:v>
                </c:pt>
                <c:pt idx="1247">
                  <c:v>0.46251138245007095</c:v>
                </c:pt>
                <c:pt idx="1248">
                  <c:v>0.46251138245007095</c:v>
                </c:pt>
                <c:pt idx="1249">
                  <c:v>0.46251138245007095</c:v>
                </c:pt>
                <c:pt idx="1250">
                  <c:v>0.46251138245007095</c:v>
                </c:pt>
                <c:pt idx="1251">
                  <c:v>0.46251138245007095</c:v>
                </c:pt>
                <c:pt idx="1252">
                  <c:v>0.46251138245007095</c:v>
                </c:pt>
                <c:pt idx="1253">
                  <c:v>0.46251138245007095</c:v>
                </c:pt>
                <c:pt idx="1254">
                  <c:v>0.46251138245007095</c:v>
                </c:pt>
                <c:pt idx="1255">
                  <c:v>0.46251138245007095</c:v>
                </c:pt>
                <c:pt idx="1256">
                  <c:v>0.46251138245007095</c:v>
                </c:pt>
                <c:pt idx="1257">
                  <c:v>0.46251138245007095</c:v>
                </c:pt>
                <c:pt idx="1258">
                  <c:v>0.46251138245007095</c:v>
                </c:pt>
                <c:pt idx="1259">
                  <c:v>0.46251138245007095</c:v>
                </c:pt>
                <c:pt idx="1260">
                  <c:v>0.46251138245007095</c:v>
                </c:pt>
                <c:pt idx="1261">
                  <c:v>0.46251138245007095</c:v>
                </c:pt>
                <c:pt idx="1262">
                  <c:v>0.46251138245007095</c:v>
                </c:pt>
                <c:pt idx="1263">
                  <c:v>0.46251138245007095</c:v>
                </c:pt>
                <c:pt idx="1264">
                  <c:v>0.46251138245007095</c:v>
                </c:pt>
                <c:pt idx="1265">
                  <c:v>0.46251138245007095</c:v>
                </c:pt>
                <c:pt idx="1266">
                  <c:v>0.46251138245007095</c:v>
                </c:pt>
                <c:pt idx="1267">
                  <c:v>0.46251138245007095</c:v>
                </c:pt>
                <c:pt idx="1268">
                  <c:v>0.46251138245007095</c:v>
                </c:pt>
                <c:pt idx="1269">
                  <c:v>0.46251138245007095</c:v>
                </c:pt>
                <c:pt idx="1270">
                  <c:v>0.46251138245007095</c:v>
                </c:pt>
                <c:pt idx="1271">
                  <c:v>0.46251138245007095</c:v>
                </c:pt>
                <c:pt idx="1272">
                  <c:v>0.46251138245007095</c:v>
                </c:pt>
                <c:pt idx="1273">
                  <c:v>0.46251138245007095</c:v>
                </c:pt>
                <c:pt idx="1274">
                  <c:v>0.46251138245007095</c:v>
                </c:pt>
                <c:pt idx="1275">
                  <c:v>0.46251138245007095</c:v>
                </c:pt>
                <c:pt idx="1276">
                  <c:v>0.46251138245007095</c:v>
                </c:pt>
                <c:pt idx="1277">
                  <c:v>0.46251138245007095</c:v>
                </c:pt>
                <c:pt idx="1278">
                  <c:v>0.46251138245007095</c:v>
                </c:pt>
                <c:pt idx="1279">
                  <c:v>0.46251138245007095</c:v>
                </c:pt>
                <c:pt idx="1280">
                  <c:v>0.46251138245007095</c:v>
                </c:pt>
                <c:pt idx="1281">
                  <c:v>0.46251138245007095</c:v>
                </c:pt>
                <c:pt idx="1282">
                  <c:v>0.46251138245007095</c:v>
                </c:pt>
                <c:pt idx="1283">
                  <c:v>0.46251138245007095</c:v>
                </c:pt>
                <c:pt idx="1284">
                  <c:v>0.46251138245007095</c:v>
                </c:pt>
                <c:pt idx="1285">
                  <c:v>0.46251138245007095</c:v>
                </c:pt>
                <c:pt idx="1286">
                  <c:v>0.46251138245007095</c:v>
                </c:pt>
                <c:pt idx="1287">
                  <c:v>0.46251138245007095</c:v>
                </c:pt>
                <c:pt idx="1288">
                  <c:v>0.46251138245007095</c:v>
                </c:pt>
                <c:pt idx="1289">
                  <c:v>0.46251138245007095</c:v>
                </c:pt>
                <c:pt idx="1290">
                  <c:v>0.46251138245007095</c:v>
                </c:pt>
                <c:pt idx="1291">
                  <c:v>0.46251138245007095</c:v>
                </c:pt>
                <c:pt idx="1292">
                  <c:v>0.46251138245007095</c:v>
                </c:pt>
                <c:pt idx="1293">
                  <c:v>0.46251138245007095</c:v>
                </c:pt>
                <c:pt idx="1294">
                  <c:v>0.46251138245007095</c:v>
                </c:pt>
                <c:pt idx="1295">
                  <c:v>0.46251138245007095</c:v>
                </c:pt>
                <c:pt idx="1296">
                  <c:v>0.46251138245007095</c:v>
                </c:pt>
                <c:pt idx="1297">
                  <c:v>0.46251138245007095</c:v>
                </c:pt>
                <c:pt idx="1298">
                  <c:v>0.46251138245007095</c:v>
                </c:pt>
                <c:pt idx="1299">
                  <c:v>0.46251138245007095</c:v>
                </c:pt>
                <c:pt idx="1300">
                  <c:v>0.46251138245007095</c:v>
                </c:pt>
                <c:pt idx="1301">
                  <c:v>0.46251138245007095</c:v>
                </c:pt>
                <c:pt idx="1302">
                  <c:v>0.46251138245007095</c:v>
                </c:pt>
                <c:pt idx="1303">
                  <c:v>0.46251138245007095</c:v>
                </c:pt>
                <c:pt idx="1304">
                  <c:v>0.46251138245007095</c:v>
                </c:pt>
                <c:pt idx="1305">
                  <c:v>0.46251138245007095</c:v>
                </c:pt>
                <c:pt idx="1306">
                  <c:v>0.46251138245007095</c:v>
                </c:pt>
                <c:pt idx="1307">
                  <c:v>0.46251138245007095</c:v>
                </c:pt>
                <c:pt idx="1308">
                  <c:v>0.46251138245007095</c:v>
                </c:pt>
                <c:pt idx="1309">
                  <c:v>0.46251138245007095</c:v>
                </c:pt>
                <c:pt idx="1310">
                  <c:v>0.46251138245007095</c:v>
                </c:pt>
                <c:pt idx="1311">
                  <c:v>0.46251138245007095</c:v>
                </c:pt>
                <c:pt idx="1312">
                  <c:v>0.46251138245007095</c:v>
                </c:pt>
                <c:pt idx="1313">
                  <c:v>0.46251138245007095</c:v>
                </c:pt>
                <c:pt idx="1314">
                  <c:v>0.46251138245007095</c:v>
                </c:pt>
                <c:pt idx="1315">
                  <c:v>0.46251138245007095</c:v>
                </c:pt>
                <c:pt idx="1316">
                  <c:v>0.46251138245007095</c:v>
                </c:pt>
                <c:pt idx="1317">
                  <c:v>0.46251138245007095</c:v>
                </c:pt>
                <c:pt idx="1318">
                  <c:v>0.46251138245007095</c:v>
                </c:pt>
                <c:pt idx="1319">
                  <c:v>0.46251138245007095</c:v>
                </c:pt>
                <c:pt idx="1320">
                  <c:v>0.46251138245007095</c:v>
                </c:pt>
                <c:pt idx="1321">
                  <c:v>0.46251138245007095</c:v>
                </c:pt>
                <c:pt idx="1322">
                  <c:v>0.46251138245007095</c:v>
                </c:pt>
                <c:pt idx="1323">
                  <c:v>0.46251138245007095</c:v>
                </c:pt>
                <c:pt idx="1324">
                  <c:v>0.46251138245007095</c:v>
                </c:pt>
                <c:pt idx="1325">
                  <c:v>0.46251138245007095</c:v>
                </c:pt>
                <c:pt idx="1326">
                  <c:v>0.46251138245007095</c:v>
                </c:pt>
                <c:pt idx="1327">
                  <c:v>0.46251138245007095</c:v>
                </c:pt>
                <c:pt idx="1328">
                  <c:v>0.46251138245007095</c:v>
                </c:pt>
                <c:pt idx="1329">
                  <c:v>0.46251138245007095</c:v>
                </c:pt>
                <c:pt idx="1330">
                  <c:v>0.46251138245007095</c:v>
                </c:pt>
                <c:pt idx="1331">
                  <c:v>0.46251138245007095</c:v>
                </c:pt>
                <c:pt idx="1332">
                  <c:v>0.46251138245007095</c:v>
                </c:pt>
                <c:pt idx="1333">
                  <c:v>0.46251138245007095</c:v>
                </c:pt>
                <c:pt idx="1334">
                  <c:v>0.46251138245007095</c:v>
                </c:pt>
                <c:pt idx="1335">
                  <c:v>0.46251138245007095</c:v>
                </c:pt>
                <c:pt idx="1336">
                  <c:v>0.46251138245007095</c:v>
                </c:pt>
                <c:pt idx="1337">
                  <c:v>0.46251138245007095</c:v>
                </c:pt>
                <c:pt idx="1338">
                  <c:v>0.46251138245007095</c:v>
                </c:pt>
                <c:pt idx="1339">
                  <c:v>0.46251138245007095</c:v>
                </c:pt>
                <c:pt idx="1340">
                  <c:v>0.46251138245007095</c:v>
                </c:pt>
                <c:pt idx="1341">
                  <c:v>0.46251138245007095</c:v>
                </c:pt>
                <c:pt idx="1342">
                  <c:v>0.46251138245007095</c:v>
                </c:pt>
                <c:pt idx="1343">
                  <c:v>0.46251138245007095</c:v>
                </c:pt>
                <c:pt idx="1344">
                  <c:v>0.46251138245007095</c:v>
                </c:pt>
                <c:pt idx="1345">
                  <c:v>0.46251138245007095</c:v>
                </c:pt>
                <c:pt idx="1346">
                  <c:v>0.46251138245007095</c:v>
                </c:pt>
                <c:pt idx="1347">
                  <c:v>0.46251138245007095</c:v>
                </c:pt>
                <c:pt idx="1348">
                  <c:v>0.46251138245007095</c:v>
                </c:pt>
                <c:pt idx="1349">
                  <c:v>0.46251138245007095</c:v>
                </c:pt>
                <c:pt idx="1350">
                  <c:v>0.46251138245007095</c:v>
                </c:pt>
                <c:pt idx="1351">
                  <c:v>0.46251138245007095</c:v>
                </c:pt>
                <c:pt idx="1352">
                  <c:v>0.46251138245007095</c:v>
                </c:pt>
                <c:pt idx="1353">
                  <c:v>0.46251138245007095</c:v>
                </c:pt>
                <c:pt idx="1354">
                  <c:v>0.46251138245007095</c:v>
                </c:pt>
                <c:pt idx="1355">
                  <c:v>0.46251138245007095</c:v>
                </c:pt>
                <c:pt idx="1356">
                  <c:v>0.46251138245007095</c:v>
                </c:pt>
                <c:pt idx="1357">
                  <c:v>0.46251138245007095</c:v>
                </c:pt>
                <c:pt idx="1358">
                  <c:v>0.46251138245007095</c:v>
                </c:pt>
                <c:pt idx="1359">
                  <c:v>0.46251138245007095</c:v>
                </c:pt>
                <c:pt idx="1360">
                  <c:v>0.46251138245007095</c:v>
                </c:pt>
                <c:pt idx="1361">
                  <c:v>0.46251138245007095</c:v>
                </c:pt>
                <c:pt idx="1362">
                  <c:v>0.46251138245007095</c:v>
                </c:pt>
                <c:pt idx="1363">
                  <c:v>0.46251138245007095</c:v>
                </c:pt>
                <c:pt idx="1364">
                  <c:v>0.46251138245007095</c:v>
                </c:pt>
                <c:pt idx="1365">
                  <c:v>0.46251138245007095</c:v>
                </c:pt>
                <c:pt idx="1366">
                  <c:v>0.46251138245007095</c:v>
                </c:pt>
                <c:pt idx="1367">
                  <c:v>0.46251138245007095</c:v>
                </c:pt>
                <c:pt idx="1368">
                  <c:v>0.46251138245007095</c:v>
                </c:pt>
                <c:pt idx="1369">
                  <c:v>0.46251138245007095</c:v>
                </c:pt>
                <c:pt idx="1370">
                  <c:v>0.46251138245007095</c:v>
                </c:pt>
                <c:pt idx="1371">
                  <c:v>0.46251138245007095</c:v>
                </c:pt>
                <c:pt idx="1372">
                  <c:v>0.46251138245007095</c:v>
                </c:pt>
                <c:pt idx="1373">
                  <c:v>0.46251138245007095</c:v>
                </c:pt>
                <c:pt idx="1374">
                  <c:v>0.46251138245007095</c:v>
                </c:pt>
                <c:pt idx="1375">
                  <c:v>0.46251138245007095</c:v>
                </c:pt>
                <c:pt idx="1376">
                  <c:v>0.46251138245007095</c:v>
                </c:pt>
                <c:pt idx="1377">
                  <c:v>0.46251138245007095</c:v>
                </c:pt>
                <c:pt idx="1378">
                  <c:v>0.46251138245007095</c:v>
                </c:pt>
                <c:pt idx="1379">
                  <c:v>0.46251138245007095</c:v>
                </c:pt>
                <c:pt idx="1380">
                  <c:v>0.46251138245007095</c:v>
                </c:pt>
                <c:pt idx="1381">
                  <c:v>0.46251138245007095</c:v>
                </c:pt>
                <c:pt idx="1382">
                  <c:v>0.46251138245007095</c:v>
                </c:pt>
                <c:pt idx="1383">
                  <c:v>0.46251138245007095</c:v>
                </c:pt>
                <c:pt idx="1384">
                  <c:v>0.46251138245007095</c:v>
                </c:pt>
                <c:pt idx="1385">
                  <c:v>0.46251138245007095</c:v>
                </c:pt>
                <c:pt idx="1386">
                  <c:v>0.46251138245007095</c:v>
                </c:pt>
                <c:pt idx="1387">
                  <c:v>0.46251138245007095</c:v>
                </c:pt>
                <c:pt idx="1388">
                  <c:v>0.46251138245007095</c:v>
                </c:pt>
                <c:pt idx="1389">
                  <c:v>0.46251138245007095</c:v>
                </c:pt>
                <c:pt idx="1390">
                  <c:v>0.46251138245007095</c:v>
                </c:pt>
                <c:pt idx="1391">
                  <c:v>0.46251138245007095</c:v>
                </c:pt>
                <c:pt idx="1392">
                  <c:v>0.46251138245007095</c:v>
                </c:pt>
                <c:pt idx="1393">
                  <c:v>0.46251138245007095</c:v>
                </c:pt>
                <c:pt idx="1394">
                  <c:v>0.46251138245007095</c:v>
                </c:pt>
                <c:pt idx="1395">
                  <c:v>0.46251138245007095</c:v>
                </c:pt>
                <c:pt idx="1396">
                  <c:v>0.46251138245007095</c:v>
                </c:pt>
                <c:pt idx="1397">
                  <c:v>0.46251138245007095</c:v>
                </c:pt>
                <c:pt idx="1398">
                  <c:v>0.46251138245007095</c:v>
                </c:pt>
                <c:pt idx="1399">
                  <c:v>0.46251138245007095</c:v>
                </c:pt>
                <c:pt idx="1400">
                  <c:v>0.46251138245007095</c:v>
                </c:pt>
                <c:pt idx="1401">
                  <c:v>0.46251138245007095</c:v>
                </c:pt>
                <c:pt idx="1402">
                  <c:v>0.46251138245007095</c:v>
                </c:pt>
                <c:pt idx="1403">
                  <c:v>0.46251138245007095</c:v>
                </c:pt>
                <c:pt idx="1404">
                  <c:v>0.46251138245007095</c:v>
                </c:pt>
                <c:pt idx="1405">
                  <c:v>0.46251138245007095</c:v>
                </c:pt>
                <c:pt idx="1406">
                  <c:v>0.46251138245007095</c:v>
                </c:pt>
                <c:pt idx="1407">
                  <c:v>0.46251138245007095</c:v>
                </c:pt>
                <c:pt idx="1408">
                  <c:v>0.46251138245007095</c:v>
                </c:pt>
                <c:pt idx="1409">
                  <c:v>0.46251138245007095</c:v>
                </c:pt>
                <c:pt idx="1410">
                  <c:v>0.46251138245007095</c:v>
                </c:pt>
                <c:pt idx="1411">
                  <c:v>0.46251138245007095</c:v>
                </c:pt>
                <c:pt idx="1412">
                  <c:v>0.46251138245007095</c:v>
                </c:pt>
                <c:pt idx="1413">
                  <c:v>0.46251138245007095</c:v>
                </c:pt>
                <c:pt idx="1414">
                  <c:v>0.46251138245007095</c:v>
                </c:pt>
                <c:pt idx="1415">
                  <c:v>0.46251138245007095</c:v>
                </c:pt>
                <c:pt idx="1416">
                  <c:v>0.46251138245007095</c:v>
                </c:pt>
                <c:pt idx="1417">
                  <c:v>0.46251138245007095</c:v>
                </c:pt>
                <c:pt idx="1418">
                  <c:v>0.46251138245007095</c:v>
                </c:pt>
                <c:pt idx="1419">
                  <c:v>0.46251138245007095</c:v>
                </c:pt>
                <c:pt idx="1420">
                  <c:v>0.46251138245007095</c:v>
                </c:pt>
                <c:pt idx="1421">
                  <c:v>0.46251138245007095</c:v>
                </c:pt>
                <c:pt idx="1422">
                  <c:v>0.46251138245007095</c:v>
                </c:pt>
                <c:pt idx="1423">
                  <c:v>0.46251138245007095</c:v>
                </c:pt>
                <c:pt idx="1424">
                  <c:v>0.46251138245007095</c:v>
                </c:pt>
                <c:pt idx="1425">
                  <c:v>0.46251138245007095</c:v>
                </c:pt>
                <c:pt idx="1426">
                  <c:v>0.46251138245007095</c:v>
                </c:pt>
                <c:pt idx="1427">
                  <c:v>0.46251138245007095</c:v>
                </c:pt>
                <c:pt idx="1428">
                  <c:v>0.46251138245007095</c:v>
                </c:pt>
                <c:pt idx="1429">
                  <c:v>0.46251138245007095</c:v>
                </c:pt>
                <c:pt idx="1430">
                  <c:v>0.46251138245007095</c:v>
                </c:pt>
                <c:pt idx="1431">
                  <c:v>0.46251138245007095</c:v>
                </c:pt>
                <c:pt idx="1432">
                  <c:v>0.46251138245007095</c:v>
                </c:pt>
                <c:pt idx="1433">
                  <c:v>0.46251138245007095</c:v>
                </c:pt>
                <c:pt idx="1434">
                  <c:v>0.46251138245007095</c:v>
                </c:pt>
                <c:pt idx="1435">
                  <c:v>0.46251138245007095</c:v>
                </c:pt>
                <c:pt idx="1436">
                  <c:v>0.46251138245007095</c:v>
                </c:pt>
                <c:pt idx="1437">
                  <c:v>0.46251138245007095</c:v>
                </c:pt>
                <c:pt idx="1438">
                  <c:v>0.46251138245007095</c:v>
                </c:pt>
                <c:pt idx="1439">
                  <c:v>0.46251138245007095</c:v>
                </c:pt>
                <c:pt idx="1440">
                  <c:v>0.46251138245007095</c:v>
                </c:pt>
                <c:pt idx="1441">
                  <c:v>0.46251138245007095</c:v>
                </c:pt>
                <c:pt idx="1442">
                  <c:v>0.46251138245007095</c:v>
                </c:pt>
                <c:pt idx="1443">
                  <c:v>0.46251138245007095</c:v>
                </c:pt>
                <c:pt idx="1444">
                  <c:v>0.46251138245007095</c:v>
                </c:pt>
                <c:pt idx="1445">
                  <c:v>0.46251138245007095</c:v>
                </c:pt>
                <c:pt idx="1446">
                  <c:v>0.46251138245007095</c:v>
                </c:pt>
                <c:pt idx="1447">
                  <c:v>0.46251138245007095</c:v>
                </c:pt>
                <c:pt idx="1448">
                  <c:v>0.46251138245007095</c:v>
                </c:pt>
                <c:pt idx="1449">
                  <c:v>0.46251138245007095</c:v>
                </c:pt>
                <c:pt idx="1450">
                  <c:v>0.46251138245007095</c:v>
                </c:pt>
                <c:pt idx="1451">
                  <c:v>0.46251138245007095</c:v>
                </c:pt>
                <c:pt idx="1452">
                  <c:v>0.46251138245007095</c:v>
                </c:pt>
                <c:pt idx="1453">
                  <c:v>0.46251138245007095</c:v>
                </c:pt>
                <c:pt idx="1454">
                  <c:v>0.46251138245007095</c:v>
                </c:pt>
                <c:pt idx="1455">
                  <c:v>0.46251138245007095</c:v>
                </c:pt>
                <c:pt idx="1456">
                  <c:v>0.46251138245007095</c:v>
                </c:pt>
                <c:pt idx="1457">
                  <c:v>0.46251138245007095</c:v>
                </c:pt>
                <c:pt idx="1458">
                  <c:v>0.46251138245007095</c:v>
                </c:pt>
                <c:pt idx="1459">
                  <c:v>0.46251138245007095</c:v>
                </c:pt>
                <c:pt idx="1460">
                  <c:v>0.46251138245007095</c:v>
                </c:pt>
                <c:pt idx="1461">
                  <c:v>0.46251138245007095</c:v>
                </c:pt>
                <c:pt idx="1462">
                  <c:v>0.46251138245007095</c:v>
                </c:pt>
                <c:pt idx="1463">
                  <c:v>0.46251138245007095</c:v>
                </c:pt>
                <c:pt idx="1464">
                  <c:v>0.46251138245007095</c:v>
                </c:pt>
                <c:pt idx="1465">
                  <c:v>0.46251138245007095</c:v>
                </c:pt>
                <c:pt idx="1466">
                  <c:v>0.46251138245007095</c:v>
                </c:pt>
                <c:pt idx="1467">
                  <c:v>0.46251138245007095</c:v>
                </c:pt>
                <c:pt idx="1468">
                  <c:v>0.46251138245007095</c:v>
                </c:pt>
                <c:pt idx="1469">
                  <c:v>0.46251138245007095</c:v>
                </c:pt>
                <c:pt idx="1470">
                  <c:v>0.46251138245007095</c:v>
                </c:pt>
                <c:pt idx="1471">
                  <c:v>0.46251138245007095</c:v>
                </c:pt>
                <c:pt idx="1472">
                  <c:v>0.46251138245007095</c:v>
                </c:pt>
                <c:pt idx="1473">
                  <c:v>0.46251138245007095</c:v>
                </c:pt>
                <c:pt idx="1474">
                  <c:v>0.46251138245007095</c:v>
                </c:pt>
                <c:pt idx="1475">
                  <c:v>0.46251138245007095</c:v>
                </c:pt>
                <c:pt idx="1476">
                  <c:v>0.46251138245007095</c:v>
                </c:pt>
                <c:pt idx="1477">
                  <c:v>0.46251138245007095</c:v>
                </c:pt>
                <c:pt idx="1478">
                  <c:v>0.46251138245007095</c:v>
                </c:pt>
                <c:pt idx="1479">
                  <c:v>0.46251138245007095</c:v>
                </c:pt>
                <c:pt idx="1480">
                  <c:v>0.46251138245007095</c:v>
                </c:pt>
                <c:pt idx="1481">
                  <c:v>0.46251138245007095</c:v>
                </c:pt>
                <c:pt idx="1482">
                  <c:v>0.46251138245007095</c:v>
                </c:pt>
                <c:pt idx="1483">
                  <c:v>0.46251138245007095</c:v>
                </c:pt>
                <c:pt idx="1484">
                  <c:v>0.46251138245007095</c:v>
                </c:pt>
                <c:pt idx="1485">
                  <c:v>0.46251138245007095</c:v>
                </c:pt>
                <c:pt idx="1486">
                  <c:v>0.46251138245007095</c:v>
                </c:pt>
                <c:pt idx="1487">
                  <c:v>0.46251138245007095</c:v>
                </c:pt>
                <c:pt idx="1488">
                  <c:v>0.46251138245007095</c:v>
                </c:pt>
                <c:pt idx="1489">
                  <c:v>0.46251138245007095</c:v>
                </c:pt>
                <c:pt idx="1490">
                  <c:v>0.46251138245007095</c:v>
                </c:pt>
                <c:pt idx="1491">
                  <c:v>0.46251138245007095</c:v>
                </c:pt>
                <c:pt idx="1492">
                  <c:v>0.46251138245007095</c:v>
                </c:pt>
                <c:pt idx="1493">
                  <c:v>0.46251138245007095</c:v>
                </c:pt>
                <c:pt idx="1494">
                  <c:v>0.46251138245007095</c:v>
                </c:pt>
                <c:pt idx="1495">
                  <c:v>0.46251138245007095</c:v>
                </c:pt>
                <c:pt idx="1496">
                  <c:v>0.46251138245007095</c:v>
                </c:pt>
                <c:pt idx="1497">
                  <c:v>0.46251138245007095</c:v>
                </c:pt>
                <c:pt idx="1498">
                  <c:v>0.46251138245007095</c:v>
                </c:pt>
                <c:pt idx="1499">
                  <c:v>0.46251138245007095</c:v>
                </c:pt>
                <c:pt idx="1500">
                  <c:v>0.46251138245007095</c:v>
                </c:pt>
                <c:pt idx="1501">
                  <c:v>0.46251138245007095</c:v>
                </c:pt>
                <c:pt idx="1502">
                  <c:v>0.46251138245007095</c:v>
                </c:pt>
                <c:pt idx="1503">
                  <c:v>0.46251138245007095</c:v>
                </c:pt>
                <c:pt idx="1504">
                  <c:v>0.46251138245007095</c:v>
                </c:pt>
                <c:pt idx="1505">
                  <c:v>0.46251138245007095</c:v>
                </c:pt>
                <c:pt idx="1506">
                  <c:v>0.46251138245007095</c:v>
                </c:pt>
                <c:pt idx="1507">
                  <c:v>0.46251138245007095</c:v>
                </c:pt>
                <c:pt idx="1508">
                  <c:v>0.46251138245007095</c:v>
                </c:pt>
                <c:pt idx="1509">
                  <c:v>0.46251138245007095</c:v>
                </c:pt>
                <c:pt idx="1510">
                  <c:v>0.46251138245007095</c:v>
                </c:pt>
                <c:pt idx="1511">
                  <c:v>0.46251138245007095</c:v>
                </c:pt>
                <c:pt idx="1512">
                  <c:v>0.46251138245007095</c:v>
                </c:pt>
                <c:pt idx="1513">
                  <c:v>0.46251138245007095</c:v>
                </c:pt>
                <c:pt idx="1514">
                  <c:v>0.46251138245007095</c:v>
                </c:pt>
                <c:pt idx="1515">
                  <c:v>0.46251138245007095</c:v>
                </c:pt>
                <c:pt idx="1516">
                  <c:v>0.46251138245007095</c:v>
                </c:pt>
                <c:pt idx="1517">
                  <c:v>0.46251138245007095</c:v>
                </c:pt>
                <c:pt idx="1518">
                  <c:v>0.46251138245007095</c:v>
                </c:pt>
                <c:pt idx="1519">
                  <c:v>0.46251138245007095</c:v>
                </c:pt>
                <c:pt idx="1520">
                  <c:v>0.46251138245007095</c:v>
                </c:pt>
                <c:pt idx="1521">
                  <c:v>0.46251138245007095</c:v>
                </c:pt>
                <c:pt idx="1522">
                  <c:v>0.46251138245007095</c:v>
                </c:pt>
                <c:pt idx="1523">
                  <c:v>0.46251138245007095</c:v>
                </c:pt>
                <c:pt idx="1524">
                  <c:v>0.46251138245007095</c:v>
                </c:pt>
                <c:pt idx="1525">
                  <c:v>0.46251138245007095</c:v>
                </c:pt>
                <c:pt idx="1526">
                  <c:v>0.46251138245007095</c:v>
                </c:pt>
                <c:pt idx="1527">
                  <c:v>0.46251138245007095</c:v>
                </c:pt>
                <c:pt idx="1528">
                  <c:v>0.46251138245007095</c:v>
                </c:pt>
                <c:pt idx="1529">
                  <c:v>0.46251138245007095</c:v>
                </c:pt>
                <c:pt idx="1530">
                  <c:v>0.46251138245007095</c:v>
                </c:pt>
                <c:pt idx="1531">
                  <c:v>0.46251138245007095</c:v>
                </c:pt>
                <c:pt idx="1532">
                  <c:v>0.46251138245007095</c:v>
                </c:pt>
                <c:pt idx="1533">
                  <c:v>0.46251138245007095</c:v>
                </c:pt>
                <c:pt idx="1534">
                  <c:v>0.46251138245007095</c:v>
                </c:pt>
                <c:pt idx="1535">
                  <c:v>0.46251138245007095</c:v>
                </c:pt>
                <c:pt idx="1536">
                  <c:v>0.46251138245007095</c:v>
                </c:pt>
                <c:pt idx="1537">
                  <c:v>0.46251138245007095</c:v>
                </c:pt>
                <c:pt idx="1538">
                  <c:v>0.46251138245007095</c:v>
                </c:pt>
                <c:pt idx="1539">
                  <c:v>0.46251138245007095</c:v>
                </c:pt>
                <c:pt idx="1540">
                  <c:v>0.46251138245007095</c:v>
                </c:pt>
                <c:pt idx="1541">
                  <c:v>0.46251138245007095</c:v>
                </c:pt>
                <c:pt idx="1542">
                  <c:v>0.46251138245007095</c:v>
                </c:pt>
                <c:pt idx="1543">
                  <c:v>0.46251138245007095</c:v>
                </c:pt>
                <c:pt idx="1544">
                  <c:v>0.46251138245007095</c:v>
                </c:pt>
                <c:pt idx="1545">
                  <c:v>0.46251138245007095</c:v>
                </c:pt>
                <c:pt idx="1546">
                  <c:v>0.46251138245007095</c:v>
                </c:pt>
                <c:pt idx="1547">
                  <c:v>0.46251138245007095</c:v>
                </c:pt>
                <c:pt idx="1548">
                  <c:v>0.46251138245007095</c:v>
                </c:pt>
                <c:pt idx="1549">
                  <c:v>0.46251138245007095</c:v>
                </c:pt>
                <c:pt idx="1550">
                  <c:v>0.46251138245007095</c:v>
                </c:pt>
                <c:pt idx="1551">
                  <c:v>0.46251138245007095</c:v>
                </c:pt>
                <c:pt idx="1552">
                  <c:v>0.46251138245007095</c:v>
                </c:pt>
                <c:pt idx="1553">
                  <c:v>0.46251138245007095</c:v>
                </c:pt>
                <c:pt idx="1554">
                  <c:v>0.46251138245007095</c:v>
                </c:pt>
                <c:pt idx="1555">
                  <c:v>0.46251138245007095</c:v>
                </c:pt>
                <c:pt idx="1556">
                  <c:v>0.46251138245007095</c:v>
                </c:pt>
                <c:pt idx="1557">
                  <c:v>0.46251138245007095</c:v>
                </c:pt>
                <c:pt idx="1558">
                  <c:v>0.46251138245007095</c:v>
                </c:pt>
                <c:pt idx="1559">
                  <c:v>0.46251138245007095</c:v>
                </c:pt>
                <c:pt idx="1560">
                  <c:v>0.46251138245007095</c:v>
                </c:pt>
                <c:pt idx="1561">
                  <c:v>0.46251138245007095</c:v>
                </c:pt>
                <c:pt idx="1562">
                  <c:v>0.46251138245007095</c:v>
                </c:pt>
                <c:pt idx="1563">
                  <c:v>0.46251138245007095</c:v>
                </c:pt>
                <c:pt idx="1564">
                  <c:v>0.46251138245007095</c:v>
                </c:pt>
                <c:pt idx="1565">
                  <c:v>0.46251138245007095</c:v>
                </c:pt>
                <c:pt idx="1566">
                  <c:v>0.46251138245007095</c:v>
                </c:pt>
                <c:pt idx="1567">
                  <c:v>0.46251138245007095</c:v>
                </c:pt>
                <c:pt idx="1568">
                  <c:v>0.46251138245007095</c:v>
                </c:pt>
                <c:pt idx="1569">
                  <c:v>0.46251138245007095</c:v>
                </c:pt>
                <c:pt idx="1570">
                  <c:v>0.46251138245007095</c:v>
                </c:pt>
                <c:pt idx="1571">
                  <c:v>0.46251138245007095</c:v>
                </c:pt>
                <c:pt idx="1572">
                  <c:v>0.46251138245007095</c:v>
                </c:pt>
                <c:pt idx="1573">
                  <c:v>0.46251138245007095</c:v>
                </c:pt>
                <c:pt idx="1574">
                  <c:v>0.46251138245007095</c:v>
                </c:pt>
                <c:pt idx="1575">
                  <c:v>0.46251138245007095</c:v>
                </c:pt>
                <c:pt idx="1576">
                  <c:v>0.46251138245007095</c:v>
                </c:pt>
                <c:pt idx="1577">
                  <c:v>0.46251138245007095</c:v>
                </c:pt>
                <c:pt idx="1578">
                  <c:v>0.46251138245007095</c:v>
                </c:pt>
                <c:pt idx="1579">
                  <c:v>0.46251138245007095</c:v>
                </c:pt>
                <c:pt idx="1580">
                  <c:v>0.46251138245007095</c:v>
                </c:pt>
                <c:pt idx="1581">
                  <c:v>0.46251138245007095</c:v>
                </c:pt>
                <c:pt idx="1582">
                  <c:v>0.46251138245007095</c:v>
                </c:pt>
                <c:pt idx="1583">
                  <c:v>0.46251138245007095</c:v>
                </c:pt>
                <c:pt idx="1584">
                  <c:v>0.46251138245007095</c:v>
                </c:pt>
                <c:pt idx="1585">
                  <c:v>0.46251138245007095</c:v>
                </c:pt>
                <c:pt idx="1586">
                  <c:v>0.46251138245007095</c:v>
                </c:pt>
                <c:pt idx="1587">
                  <c:v>0.46251138245007095</c:v>
                </c:pt>
                <c:pt idx="1588">
                  <c:v>0.46251138245007095</c:v>
                </c:pt>
                <c:pt idx="1589">
                  <c:v>0.46251138245007095</c:v>
                </c:pt>
                <c:pt idx="1590">
                  <c:v>0.46251138245007095</c:v>
                </c:pt>
                <c:pt idx="1591">
                  <c:v>0.46251138245007095</c:v>
                </c:pt>
                <c:pt idx="1592">
                  <c:v>0.46251138245007095</c:v>
                </c:pt>
                <c:pt idx="1593">
                  <c:v>0.46251138245007095</c:v>
                </c:pt>
                <c:pt idx="1594">
                  <c:v>0.46251138245007095</c:v>
                </c:pt>
                <c:pt idx="1595">
                  <c:v>0.46251138245007095</c:v>
                </c:pt>
                <c:pt idx="1596">
                  <c:v>0.46251138245007095</c:v>
                </c:pt>
                <c:pt idx="1597">
                  <c:v>0.46251138245007095</c:v>
                </c:pt>
                <c:pt idx="1598">
                  <c:v>0.46251138245007095</c:v>
                </c:pt>
                <c:pt idx="1599">
                  <c:v>0.46251138245007095</c:v>
                </c:pt>
                <c:pt idx="1600">
                  <c:v>0.46251138245007095</c:v>
                </c:pt>
                <c:pt idx="1601">
                  <c:v>0.46251138245007095</c:v>
                </c:pt>
                <c:pt idx="1602">
                  <c:v>0.46251138245007095</c:v>
                </c:pt>
                <c:pt idx="1603">
                  <c:v>0.46251138245007095</c:v>
                </c:pt>
                <c:pt idx="1604">
                  <c:v>0.46251138245007095</c:v>
                </c:pt>
                <c:pt idx="1605">
                  <c:v>0.46251138245007095</c:v>
                </c:pt>
                <c:pt idx="1606">
                  <c:v>0.46251138245007095</c:v>
                </c:pt>
                <c:pt idx="1607">
                  <c:v>0.46251138245007095</c:v>
                </c:pt>
                <c:pt idx="1608">
                  <c:v>0.46251138245007095</c:v>
                </c:pt>
                <c:pt idx="1609">
                  <c:v>0.46251138245007095</c:v>
                </c:pt>
                <c:pt idx="1610">
                  <c:v>0.46251138245007095</c:v>
                </c:pt>
                <c:pt idx="1611">
                  <c:v>0.46251138245007095</c:v>
                </c:pt>
                <c:pt idx="1612">
                  <c:v>0.46251138245007095</c:v>
                </c:pt>
                <c:pt idx="1613">
                  <c:v>0.46251138245007095</c:v>
                </c:pt>
                <c:pt idx="1614">
                  <c:v>0.46251138245007095</c:v>
                </c:pt>
                <c:pt idx="1615">
                  <c:v>0.46251138245007095</c:v>
                </c:pt>
                <c:pt idx="1616">
                  <c:v>0.46251138245007095</c:v>
                </c:pt>
                <c:pt idx="1617">
                  <c:v>0.46251138245007095</c:v>
                </c:pt>
                <c:pt idx="1618">
                  <c:v>0.46251138245007095</c:v>
                </c:pt>
                <c:pt idx="1619">
                  <c:v>0.46251138245007095</c:v>
                </c:pt>
                <c:pt idx="1620">
                  <c:v>0.46251138245007095</c:v>
                </c:pt>
                <c:pt idx="1621">
                  <c:v>0.46251138245007095</c:v>
                </c:pt>
                <c:pt idx="1622">
                  <c:v>0.46251138245007095</c:v>
                </c:pt>
                <c:pt idx="1623">
                  <c:v>0.46251138245007095</c:v>
                </c:pt>
                <c:pt idx="1624">
                  <c:v>0.46251138245007095</c:v>
                </c:pt>
                <c:pt idx="1625">
                  <c:v>0.46251138245007095</c:v>
                </c:pt>
                <c:pt idx="1626">
                  <c:v>0.46251138245007095</c:v>
                </c:pt>
                <c:pt idx="1627">
                  <c:v>0.46251138245007095</c:v>
                </c:pt>
                <c:pt idx="1628">
                  <c:v>0.46251138245007095</c:v>
                </c:pt>
                <c:pt idx="1629">
                  <c:v>0.46251138245007095</c:v>
                </c:pt>
                <c:pt idx="1630">
                  <c:v>0.46251138245007095</c:v>
                </c:pt>
                <c:pt idx="1631">
                  <c:v>0.46251138245007095</c:v>
                </c:pt>
                <c:pt idx="1632">
                  <c:v>0.46251138245007095</c:v>
                </c:pt>
                <c:pt idx="1633">
                  <c:v>0.46251138245007095</c:v>
                </c:pt>
                <c:pt idx="1634">
                  <c:v>0.46251138245007095</c:v>
                </c:pt>
                <c:pt idx="1635">
                  <c:v>0.46251138245007095</c:v>
                </c:pt>
                <c:pt idx="1636">
                  <c:v>0.46251138245007095</c:v>
                </c:pt>
                <c:pt idx="1637">
                  <c:v>0.46251138245007095</c:v>
                </c:pt>
                <c:pt idx="1638">
                  <c:v>0.46251138245007095</c:v>
                </c:pt>
                <c:pt idx="1639">
                  <c:v>0.46251138245007095</c:v>
                </c:pt>
                <c:pt idx="1640">
                  <c:v>0.46251138245007095</c:v>
                </c:pt>
                <c:pt idx="1641">
                  <c:v>0.46251138245007095</c:v>
                </c:pt>
                <c:pt idx="1642">
                  <c:v>0.46251138245007095</c:v>
                </c:pt>
                <c:pt idx="1643">
                  <c:v>0.46251138245007095</c:v>
                </c:pt>
                <c:pt idx="1644">
                  <c:v>0.46251138245007095</c:v>
                </c:pt>
                <c:pt idx="1645">
                  <c:v>0.46251138245007095</c:v>
                </c:pt>
                <c:pt idx="1646">
                  <c:v>0.46251138245007095</c:v>
                </c:pt>
                <c:pt idx="1647">
                  <c:v>0.46251138245007095</c:v>
                </c:pt>
                <c:pt idx="1648">
                  <c:v>0.46251138245007095</c:v>
                </c:pt>
                <c:pt idx="1649">
                  <c:v>0.46251138245007095</c:v>
                </c:pt>
                <c:pt idx="1650">
                  <c:v>0.46251138245007095</c:v>
                </c:pt>
                <c:pt idx="1651">
                  <c:v>0.46251138245007095</c:v>
                </c:pt>
                <c:pt idx="1652">
                  <c:v>0.46251138245007095</c:v>
                </c:pt>
                <c:pt idx="1653">
                  <c:v>0.46251138245007095</c:v>
                </c:pt>
                <c:pt idx="1654">
                  <c:v>0.46251138245007095</c:v>
                </c:pt>
                <c:pt idx="1655">
                  <c:v>0.46251138245007095</c:v>
                </c:pt>
                <c:pt idx="1656">
                  <c:v>0.46251138245007095</c:v>
                </c:pt>
                <c:pt idx="1657">
                  <c:v>0.46251138245007095</c:v>
                </c:pt>
                <c:pt idx="1658">
                  <c:v>0.46251138245007095</c:v>
                </c:pt>
                <c:pt idx="1659">
                  <c:v>0.46251138245007095</c:v>
                </c:pt>
                <c:pt idx="1660">
                  <c:v>0.46251138245007095</c:v>
                </c:pt>
                <c:pt idx="1661">
                  <c:v>0.46251138245007095</c:v>
                </c:pt>
                <c:pt idx="1662">
                  <c:v>0.46251138245007095</c:v>
                </c:pt>
                <c:pt idx="1663">
                  <c:v>0.46251138245007095</c:v>
                </c:pt>
                <c:pt idx="1664">
                  <c:v>0.46251138245007095</c:v>
                </c:pt>
                <c:pt idx="1665">
                  <c:v>0.46251138245007095</c:v>
                </c:pt>
                <c:pt idx="1666">
                  <c:v>0.46251138245007095</c:v>
                </c:pt>
                <c:pt idx="1667">
                  <c:v>0.46251138245007095</c:v>
                </c:pt>
                <c:pt idx="1668">
                  <c:v>0.46251138245007095</c:v>
                </c:pt>
                <c:pt idx="1669">
                  <c:v>0.46251138245007095</c:v>
                </c:pt>
                <c:pt idx="1670">
                  <c:v>0.46251138245007095</c:v>
                </c:pt>
                <c:pt idx="1671">
                  <c:v>0.46251138245007095</c:v>
                </c:pt>
                <c:pt idx="1672">
                  <c:v>0.46251138245007095</c:v>
                </c:pt>
                <c:pt idx="1673">
                  <c:v>0.46251138245007095</c:v>
                </c:pt>
                <c:pt idx="1674">
                  <c:v>0.46251138245007095</c:v>
                </c:pt>
                <c:pt idx="1675">
                  <c:v>0.46251138245007095</c:v>
                </c:pt>
                <c:pt idx="1676">
                  <c:v>0.46251138245007095</c:v>
                </c:pt>
                <c:pt idx="1677">
                  <c:v>0.46251138245007095</c:v>
                </c:pt>
                <c:pt idx="1678">
                  <c:v>0.46251138245007095</c:v>
                </c:pt>
                <c:pt idx="1679">
                  <c:v>0.46251138245007095</c:v>
                </c:pt>
                <c:pt idx="1680">
                  <c:v>0.46251138245007095</c:v>
                </c:pt>
                <c:pt idx="1681">
                  <c:v>0.46251138245007095</c:v>
                </c:pt>
                <c:pt idx="1682">
                  <c:v>0.46251138245007095</c:v>
                </c:pt>
                <c:pt idx="1683">
                  <c:v>0.46251138245007095</c:v>
                </c:pt>
                <c:pt idx="1684">
                  <c:v>0.46251138245007095</c:v>
                </c:pt>
                <c:pt idx="1685">
                  <c:v>0.46251138245007095</c:v>
                </c:pt>
                <c:pt idx="1686">
                  <c:v>0.46251138245007095</c:v>
                </c:pt>
                <c:pt idx="1687">
                  <c:v>0.46251138245007095</c:v>
                </c:pt>
                <c:pt idx="1688">
                  <c:v>0.46251138245007095</c:v>
                </c:pt>
                <c:pt idx="1689">
                  <c:v>0.46251138245007095</c:v>
                </c:pt>
                <c:pt idx="1690">
                  <c:v>0.46251138245007095</c:v>
                </c:pt>
                <c:pt idx="1691">
                  <c:v>0.46251138245007095</c:v>
                </c:pt>
                <c:pt idx="1692">
                  <c:v>0.46251138245007095</c:v>
                </c:pt>
                <c:pt idx="1693">
                  <c:v>0.46251138245007095</c:v>
                </c:pt>
                <c:pt idx="1694">
                  <c:v>0.46251138245007095</c:v>
                </c:pt>
                <c:pt idx="1695">
                  <c:v>0.46251138245007095</c:v>
                </c:pt>
                <c:pt idx="1696">
                  <c:v>0.46251138245007095</c:v>
                </c:pt>
                <c:pt idx="1697">
                  <c:v>0.46251138245007095</c:v>
                </c:pt>
                <c:pt idx="1698">
                  <c:v>0.46251138245007095</c:v>
                </c:pt>
                <c:pt idx="1699">
                  <c:v>0.46251138245007095</c:v>
                </c:pt>
                <c:pt idx="1700">
                  <c:v>0.46251138245007095</c:v>
                </c:pt>
                <c:pt idx="1701">
                  <c:v>0.46251138245007095</c:v>
                </c:pt>
                <c:pt idx="1702">
                  <c:v>0.46251138245007095</c:v>
                </c:pt>
                <c:pt idx="1703">
                  <c:v>0.46251138245007095</c:v>
                </c:pt>
                <c:pt idx="1704">
                  <c:v>0.46251138245007095</c:v>
                </c:pt>
                <c:pt idx="1705">
                  <c:v>0.46251138245007095</c:v>
                </c:pt>
                <c:pt idx="1706">
                  <c:v>0.46251138245007095</c:v>
                </c:pt>
                <c:pt idx="1707">
                  <c:v>0.46251138245007095</c:v>
                </c:pt>
                <c:pt idx="1708">
                  <c:v>0.46251138245007095</c:v>
                </c:pt>
                <c:pt idx="1709">
                  <c:v>0.46251138245007095</c:v>
                </c:pt>
                <c:pt idx="1710">
                  <c:v>0.46251138245007095</c:v>
                </c:pt>
                <c:pt idx="1711">
                  <c:v>0.46251138245007095</c:v>
                </c:pt>
                <c:pt idx="1712">
                  <c:v>0.46251138245007095</c:v>
                </c:pt>
                <c:pt idx="1713">
                  <c:v>0.46251138245007095</c:v>
                </c:pt>
                <c:pt idx="1714">
                  <c:v>0.46251138245007095</c:v>
                </c:pt>
                <c:pt idx="1715">
                  <c:v>0.46251138245007095</c:v>
                </c:pt>
                <c:pt idx="1716">
                  <c:v>0.46251138245007095</c:v>
                </c:pt>
                <c:pt idx="1717">
                  <c:v>0.46251138245007095</c:v>
                </c:pt>
                <c:pt idx="1718">
                  <c:v>0.46251138245007095</c:v>
                </c:pt>
                <c:pt idx="1719">
                  <c:v>0.46251138245007095</c:v>
                </c:pt>
                <c:pt idx="1720">
                  <c:v>0.46251138245007095</c:v>
                </c:pt>
                <c:pt idx="1721">
                  <c:v>0.46251138245007095</c:v>
                </c:pt>
                <c:pt idx="1722">
                  <c:v>0.46251138245007095</c:v>
                </c:pt>
                <c:pt idx="1723">
                  <c:v>0.46251138245007095</c:v>
                </c:pt>
                <c:pt idx="1724">
                  <c:v>0.46251138245007095</c:v>
                </c:pt>
                <c:pt idx="1725">
                  <c:v>0.46251138245007095</c:v>
                </c:pt>
                <c:pt idx="1726">
                  <c:v>0.46251138245007095</c:v>
                </c:pt>
                <c:pt idx="1727">
                  <c:v>0.46251138245007095</c:v>
                </c:pt>
                <c:pt idx="1728">
                  <c:v>0.46251138245007095</c:v>
                </c:pt>
                <c:pt idx="1729">
                  <c:v>0.46251138245007095</c:v>
                </c:pt>
                <c:pt idx="1730">
                  <c:v>0.46251138245007095</c:v>
                </c:pt>
                <c:pt idx="1731">
                  <c:v>0.46251138245007095</c:v>
                </c:pt>
                <c:pt idx="1732">
                  <c:v>0.46251138245007095</c:v>
                </c:pt>
                <c:pt idx="1733">
                  <c:v>0.46251138245007095</c:v>
                </c:pt>
                <c:pt idx="1734">
                  <c:v>0.46251138245007095</c:v>
                </c:pt>
                <c:pt idx="1735">
                  <c:v>0.46251138245007095</c:v>
                </c:pt>
                <c:pt idx="1736">
                  <c:v>0.46251138245007095</c:v>
                </c:pt>
                <c:pt idx="1737">
                  <c:v>0.46251138245007095</c:v>
                </c:pt>
                <c:pt idx="1738">
                  <c:v>0.46251138245007095</c:v>
                </c:pt>
                <c:pt idx="1739">
                  <c:v>0.46251138245007095</c:v>
                </c:pt>
                <c:pt idx="1740">
                  <c:v>0.46251138245007095</c:v>
                </c:pt>
                <c:pt idx="1741">
                  <c:v>0.46251138245007095</c:v>
                </c:pt>
                <c:pt idx="1742">
                  <c:v>0.46251138245007095</c:v>
                </c:pt>
                <c:pt idx="1743">
                  <c:v>0.46251138245007095</c:v>
                </c:pt>
                <c:pt idx="1744">
                  <c:v>0.46251138245007095</c:v>
                </c:pt>
                <c:pt idx="1745">
                  <c:v>0.46251138245007095</c:v>
                </c:pt>
                <c:pt idx="1746">
                  <c:v>0.46251138245007095</c:v>
                </c:pt>
                <c:pt idx="1747">
                  <c:v>0.46251138245007095</c:v>
                </c:pt>
                <c:pt idx="1748">
                  <c:v>0.46251138245007095</c:v>
                </c:pt>
                <c:pt idx="1749">
                  <c:v>0.46251138245007095</c:v>
                </c:pt>
                <c:pt idx="1750">
                  <c:v>0.46251138245007095</c:v>
                </c:pt>
                <c:pt idx="1751">
                  <c:v>0.46251138245007095</c:v>
                </c:pt>
                <c:pt idx="1752">
                  <c:v>0.46251138245007095</c:v>
                </c:pt>
                <c:pt idx="1753">
                  <c:v>0.46251138245007095</c:v>
                </c:pt>
                <c:pt idx="1754">
                  <c:v>0.46251138245007095</c:v>
                </c:pt>
                <c:pt idx="1755">
                  <c:v>0.46251138245007095</c:v>
                </c:pt>
                <c:pt idx="1756">
                  <c:v>0.46251138245007095</c:v>
                </c:pt>
                <c:pt idx="1757">
                  <c:v>0.46251138245007095</c:v>
                </c:pt>
                <c:pt idx="1758">
                  <c:v>0.46251138245007095</c:v>
                </c:pt>
                <c:pt idx="1759">
                  <c:v>0.46251138245007095</c:v>
                </c:pt>
                <c:pt idx="1760">
                  <c:v>0.46251138245007095</c:v>
                </c:pt>
                <c:pt idx="1761">
                  <c:v>0.46251138245007095</c:v>
                </c:pt>
                <c:pt idx="1762">
                  <c:v>0.46251138245007095</c:v>
                </c:pt>
                <c:pt idx="1763">
                  <c:v>0.46251138245007095</c:v>
                </c:pt>
                <c:pt idx="1764">
                  <c:v>0.46251138245007095</c:v>
                </c:pt>
                <c:pt idx="1765">
                  <c:v>0.46251138245007095</c:v>
                </c:pt>
                <c:pt idx="1766">
                  <c:v>0.46251138245007095</c:v>
                </c:pt>
                <c:pt idx="1767">
                  <c:v>0.46251138245007095</c:v>
                </c:pt>
                <c:pt idx="1768">
                  <c:v>0.46251138245007095</c:v>
                </c:pt>
                <c:pt idx="1769">
                  <c:v>0.46251138245007095</c:v>
                </c:pt>
                <c:pt idx="1770">
                  <c:v>0.46251138245007095</c:v>
                </c:pt>
                <c:pt idx="1771">
                  <c:v>0.46251138245007095</c:v>
                </c:pt>
                <c:pt idx="1772">
                  <c:v>0.46251138245007095</c:v>
                </c:pt>
                <c:pt idx="1773">
                  <c:v>0.46251138245007095</c:v>
                </c:pt>
                <c:pt idx="1774">
                  <c:v>0.46251138245007095</c:v>
                </c:pt>
                <c:pt idx="1775">
                  <c:v>0.46251138245007095</c:v>
                </c:pt>
                <c:pt idx="1776">
                  <c:v>0.46251138245007095</c:v>
                </c:pt>
                <c:pt idx="1777">
                  <c:v>0.46251138245007095</c:v>
                </c:pt>
                <c:pt idx="1778">
                  <c:v>0.46251138245007095</c:v>
                </c:pt>
                <c:pt idx="1779">
                  <c:v>0.46251138245007095</c:v>
                </c:pt>
                <c:pt idx="1780">
                  <c:v>0.46251138245007095</c:v>
                </c:pt>
                <c:pt idx="1781">
                  <c:v>0.46251138245007095</c:v>
                </c:pt>
                <c:pt idx="1782">
                  <c:v>0.46251138245007095</c:v>
                </c:pt>
                <c:pt idx="1783">
                  <c:v>0.46251138245007095</c:v>
                </c:pt>
                <c:pt idx="1784">
                  <c:v>0.46251138245007095</c:v>
                </c:pt>
                <c:pt idx="1785">
                  <c:v>0.46251138245007095</c:v>
                </c:pt>
                <c:pt idx="1786">
                  <c:v>0.46251138245007095</c:v>
                </c:pt>
                <c:pt idx="1787">
                  <c:v>0.46251138245007095</c:v>
                </c:pt>
                <c:pt idx="1788">
                  <c:v>0.46251138245007095</c:v>
                </c:pt>
                <c:pt idx="1789">
                  <c:v>0.46251138245007095</c:v>
                </c:pt>
                <c:pt idx="1790">
                  <c:v>0.46251138245007095</c:v>
                </c:pt>
                <c:pt idx="1791">
                  <c:v>0.46251138245007095</c:v>
                </c:pt>
                <c:pt idx="1792">
                  <c:v>0.46251138245007095</c:v>
                </c:pt>
                <c:pt idx="1793">
                  <c:v>0.46251138245007095</c:v>
                </c:pt>
                <c:pt idx="1794">
                  <c:v>0.46251138245007095</c:v>
                </c:pt>
                <c:pt idx="1795">
                  <c:v>0.46251138245007095</c:v>
                </c:pt>
                <c:pt idx="1796">
                  <c:v>0.46251138245007095</c:v>
                </c:pt>
                <c:pt idx="1797">
                  <c:v>0.46251138245007095</c:v>
                </c:pt>
                <c:pt idx="1798">
                  <c:v>0.46251138245007095</c:v>
                </c:pt>
                <c:pt idx="1799">
                  <c:v>0.46251138245007095</c:v>
                </c:pt>
                <c:pt idx="1800">
                  <c:v>0.46251138245007095</c:v>
                </c:pt>
                <c:pt idx="1801">
                  <c:v>0.46251138245007095</c:v>
                </c:pt>
                <c:pt idx="1802">
                  <c:v>0.46251138245007095</c:v>
                </c:pt>
                <c:pt idx="1803">
                  <c:v>0.46251138245007095</c:v>
                </c:pt>
                <c:pt idx="1804">
                  <c:v>0.46251138245007095</c:v>
                </c:pt>
                <c:pt idx="1805">
                  <c:v>0.46251138245007095</c:v>
                </c:pt>
                <c:pt idx="1806">
                  <c:v>0.46251138245007095</c:v>
                </c:pt>
                <c:pt idx="1807">
                  <c:v>0.46251138245007095</c:v>
                </c:pt>
                <c:pt idx="1808">
                  <c:v>0.46251138245007095</c:v>
                </c:pt>
                <c:pt idx="1809">
                  <c:v>0.46251138245007095</c:v>
                </c:pt>
                <c:pt idx="1810">
                  <c:v>0.46251138245007095</c:v>
                </c:pt>
                <c:pt idx="1811">
                  <c:v>0.46251138245007095</c:v>
                </c:pt>
                <c:pt idx="1812">
                  <c:v>0.46251138245007095</c:v>
                </c:pt>
                <c:pt idx="1813">
                  <c:v>0.46251138245007095</c:v>
                </c:pt>
                <c:pt idx="1814">
                  <c:v>0.46251138245007095</c:v>
                </c:pt>
                <c:pt idx="1815">
                  <c:v>0.46251138245007095</c:v>
                </c:pt>
                <c:pt idx="1816">
                  <c:v>0.46251138245007095</c:v>
                </c:pt>
                <c:pt idx="1817">
                  <c:v>0.46251138245007095</c:v>
                </c:pt>
                <c:pt idx="1818">
                  <c:v>0.46251138245007095</c:v>
                </c:pt>
                <c:pt idx="1819">
                  <c:v>0.46251138245007095</c:v>
                </c:pt>
                <c:pt idx="1820">
                  <c:v>0.46251138245007095</c:v>
                </c:pt>
                <c:pt idx="1821">
                  <c:v>0.46251138245007095</c:v>
                </c:pt>
                <c:pt idx="1822">
                  <c:v>0.46251138245007095</c:v>
                </c:pt>
                <c:pt idx="1823">
                  <c:v>0.46251138245007095</c:v>
                </c:pt>
                <c:pt idx="1824">
                  <c:v>0.46251138245007095</c:v>
                </c:pt>
                <c:pt idx="1825">
                  <c:v>0.46251138245007095</c:v>
                </c:pt>
                <c:pt idx="1826">
                  <c:v>0.46251138245007095</c:v>
                </c:pt>
                <c:pt idx="1827">
                  <c:v>0.46251138245007095</c:v>
                </c:pt>
                <c:pt idx="1828">
                  <c:v>0.46251138245007095</c:v>
                </c:pt>
                <c:pt idx="1829">
                  <c:v>0.46251138245007095</c:v>
                </c:pt>
                <c:pt idx="1830">
                  <c:v>0.46251138245007095</c:v>
                </c:pt>
                <c:pt idx="1831">
                  <c:v>0.46251138245007095</c:v>
                </c:pt>
                <c:pt idx="1832">
                  <c:v>0.46251138245007095</c:v>
                </c:pt>
                <c:pt idx="1833">
                  <c:v>0.46251138245007095</c:v>
                </c:pt>
                <c:pt idx="1834">
                  <c:v>0.46251138245007095</c:v>
                </c:pt>
                <c:pt idx="1835">
                  <c:v>0.46251138245007095</c:v>
                </c:pt>
                <c:pt idx="1836">
                  <c:v>0.46251138245007095</c:v>
                </c:pt>
                <c:pt idx="1837">
                  <c:v>0.46251138245007095</c:v>
                </c:pt>
                <c:pt idx="1838">
                  <c:v>0.46251138245007095</c:v>
                </c:pt>
                <c:pt idx="1839">
                  <c:v>0.46251138245007095</c:v>
                </c:pt>
                <c:pt idx="1840">
                  <c:v>0.46251138245007095</c:v>
                </c:pt>
                <c:pt idx="1841">
                  <c:v>0.46251138245007095</c:v>
                </c:pt>
                <c:pt idx="1842">
                  <c:v>0.46251138245007095</c:v>
                </c:pt>
                <c:pt idx="1843">
                  <c:v>0.46251138245007095</c:v>
                </c:pt>
                <c:pt idx="1844">
                  <c:v>0.46251138245007095</c:v>
                </c:pt>
                <c:pt idx="1845">
                  <c:v>0.46251138245007095</c:v>
                </c:pt>
                <c:pt idx="1846">
                  <c:v>0.46251138245007095</c:v>
                </c:pt>
                <c:pt idx="1847">
                  <c:v>0.46251138245007095</c:v>
                </c:pt>
                <c:pt idx="1848">
                  <c:v>0.46251138245007095</c:v>
                </c:pt>
                <c:pt idx="1849">
                  <c:v>0.46251138245007095</c:v>
                </c:pt>
                <c:pt idx="1850">
                  <c:v>0.46251138245007095</c:v>
                </c:pt>
                <c:pt idx="1851">
                  <c:v>0.46251138245007095</c:v>
                </c:pt>
                <c:pt idx="1852">
                  <c:v>0.46251138245007095</c:v>
                </c:pt>
                <c:pt idx="1853">
                  <c:v>0.46251138245007095</c:v>
                </c:pt>
                <c:pt idx="1854">
                  <c:v>0.46251138245007095</c:v>
                </c:pt>
                <c:pt idx="1855">
                  <c:v>0.46251138245007095</c:v>
                </c:pt>
                <c:pt idx="1856">
                  <c:v>0.46251138245007095</c:v>
                </c:pt>
                <c:pt idx="1857">
                  <c:v>0.46251138245007095</c:v>
                </c:pt>
                <c:pt idx="1858">
                  <c:v>0.46251138245007095</c:v>
                </c:pt>
                <c:pt idx="1859">
                  <c:v>0.46251138245007095</c:v>
                </c:pt>
                <c:pt idx="1860">
                  <c:v>0.46251138245007095</c:v>
                </c:pt>
                <c:pt idx="1861">
                  <c:v>0.46251138245007095</c:v>
                </c:pt>
                <c:pt idx="1862">
                  <c:v>0.46251138245007095</c:v>
                </c:pt>
                <c:pt idx="1863">
                  <c:v>0.46251138245007095</c:v>
                </c:pt>
                <c:pt idx="1864">
                  <c:v>0.46251138245007095</c:v>
                </c:pt>
                <c:pt idx="1865">
                  <c:v>0.46251138245007095</c:v>
                </c:pt>
                <c:pt idx="1866">
                  <c:v>0.46251138245007095</c:v>
                </c:pt>
                <c:pt idx="1867">
                  <c:v>0.46251138245007095</c:v>
                </c:pt>
                <c:pt idx="1868">
                  <c:v>0.46251138245007095</c:v>
                </c:pt>
                <c:pt idx="1869">
                  <c:v>0.46251138245007095</c:v>
                </c:pt>
                <c:pt idx="1870">
                  <c:v>0.46251138245007095</c:v>
                </c:pt>
                <c:pt idx="1871">
                  <c:v>0.46251138245007095</c:v>
                </c:pt>
                <c:pt idx="1872">
                  <c:v>0.46251138245007095</c:v>
                </c:pt>
                <c:pt idx="1873">
                  <c:v>0.46251138245007095</c:v>
                </c:pt>
                <c:pt idx="1874">
                  <c:v>0.46251138245007095</c:v>
                </c:pt>
                <c:pt idx="1875">
                  <c:v>0.46251138245007095</c:v>
                </c:pt>
                <c:pt idx="1876">
                  <c:v>0.46251138245007095</c:v>
                </c:pt>
                <c:pt idx="1877">
                  <c:v>0.46251138245007095</c:v>
                </c:pt>
                <c:pt idx="1878">
                  <c:v>0.46251138245007095</c:v>
                </c:pt>
                <c:pt idx="1879">
                  <c:v>0.46251138245007095</c:v>
                </c:pt>
                <c:pt idx="1880">
                  <c:v>0.46251138245007095</c:v>
                </c:pt>
                <c:pt idx="1881">
                  <c:v>0.46251138245007095</c:v>
                </c:pt>
                <c:pt idx="1882">
                  <c:v>0.46251138245007095</c:v>
                </c:pt>
                <c:pt idx="1883">
                  <c:v>0.46251138245007095</c:v>
                </c:pt>
                <c:pt idx="1884">
                  <c:v>0.46251138245007095</c:v>
                </c:pt>
                <c:pt idx="1885">
                  <c:v>0.46251138245007095</c:v>
                </c:pt>
                <c:pt idx="1886">
                  <c:v>0.46251138245007095</c:v>
                </c:pt>
                <c:pt idx="1887">
                  <c:v>0.46251138245007095</c:v>
                </c:pt>
                <c:pt idx="1888">
                  <c:v>0.46251138245007095</c:v>
                </c:pt>
                <c:pt idx="1889">
                  <c:v>0.46251138245007095</c:v>
                </c:pt>
                <c:pt idx="1890">
                  <c:v>0.46251138245007095</c:v>
                </c:pt>
                <c:pt idx="1891">
                  <c:v>0.46251138245007095</c:v>
                </c:pt>
                <c:pt idx="1892">
                  <c:v>0.46251138245007095</c:v>
                </c:pt>
                <c:pt idx="1893">
                  <c:v>0.46251138245007095</c:v>
                </c:pt>
                <c:pt idx="1894">
                  <c:v>0.46251138245007095</c:v>
                </c:pt>
                <c:pt idx="1895">
                  <c:v>0.46251138245007095</c:v>
                </c:pt>
                <c:pt idx="1896">
                  <c:v>0.46251138245007095</c:v>
                </c:pt>
                <c:pt idx="1897">
                  <c:v>0.46251138245007095</c:v>
                </c:pt>
                <c:pt idx="1898">
                  <c:v>0.46251138245007095</c:v>
                </c:pt>
                <c:pt idx="1899">
                  <c:v>0.46251138245007095</c:v>
                </c:pt>
                <c:pt idx="1900">
                  <c:v>0.46251138245007095</c:v>
                </c:pt>
                <c:pt idx="1901">
                  <c:v>0.46251138245007095</c:v>
                </c:pt>
                <c:pt idx="1902">
                  <c:v>0.46251138245007095</c:v>
                </c:pt>
                <c:pt idx="1903">
                  <c:v>0.46251138245007095</c:v>
                </c:pt>
                <c:pt idx="1904">
                  <c:v>0.46251138245007095</c:v>
                </c:pt>
                <c:pt idx="1905">
                  <c:v>0.46251138245007095</c:v>
                </c:pt>
                <c:pt idx="1906">
                  <c:v>0.46251138245007095</c:v>
                </c:pt>
                <c:pt idx="1907">
                  <c:v>0.46251138245007095</c:v>
                </c:pt>
                <c:pt idx="1908">
                  <c:v>0.46251138245007095</c:v>
                </c:pt>
                <c:pt idx="1909">
                  <c:v>0.46251138245007095</c:v>
                </c:pt>
                <c:pt idx="1910">
                  <c:v>0.46251138245007095</c:v>
                </c:pt>
                <c:pt idx="1911">
                  <c:v>0.46251138245007095</c:v>
                </c:pt>
                <c:pt idx="1912">
                  <c:v>0.46251138245007095</c:v>
                </c:pt>
                <c:pt idx="1913">
                  <c:v>0.46251138245007095</c:v>
                </c:pt>
                <c:pt idx="1914">
                  <c:v>0.46251138245007095</c:v>
                </c:pt>
                <c:pt idx="1915">
                  <c:v>0.46251138245007095</c:v>
                </c:pt>
                <c:pt idx="1916">
                  <c:v>0.46251138245007095</c:v>
                </c:pt>
                <c:pt idx="1917">
                  <c:v>0.46251138245007095</c:v>
                </c:pt>
                <c:pt idx="1918">
                  <c:v>0.46251138245007095</c:v>
                </c:pt>
                <c:pt idx="1919">
                  <c:v>0.46251138245007095</c:v>
                </c:pt>
                <c:pt idx="1920">
                  <c:v>0.46251138245007095</c:v>
                </c:pt>
                <c:pt idx="1921">
                  <c:v>0.46251138245007095</c:v>
                </c:pt>
                <c:pt idx="1922">
                  <c:v>0.46251138245007095</c:v>
                </c:pt>
                <c:pt idx="1923">
                  <c:v>0.46251138245007095</c:v>
                </c:pt>
                <c:pt idx="1924">
                  <c:v>0.46251138245007095</c:v>
                </c:pt>
                <c:pt idx="1925">
                  <c:v>0.46251138245007095</c:v>
                </c:pt>
                <c:pt idx="1926">
                  <c:v>0.46251138245007095</c:v>
                </c:pt>
                <c:pt idx="1927">
                  <c:v>0.46251138245007095</c:v>
                </c:pt>
                <c:pt idx="1928">
                  <c:v>0.46251138245007095</c:v>
                </c:pt>
                <c:pt idx="1929">
                  <c:v>0.46251138245007095</c:v>
                </c:pt>
                <c:pt idx="1930">
                  <c:v>0.46251138245007095</c:v>
                </c:pt>
                <c:pt idx="1931">
                  <c:v>0.46251138245007095</c:v>
                </c:pt>
                <c:pt idx="1932">
                  <c:v>0.46251138245007095</c:v>
                </c:pt>
                <c:pt idx="1933">
                  <c:v>0.46251138245007095</c:v>
                </c:pt>
                <c:pt idx="1934">
                  <c:v>0.46251138245007095</c:v>
                </c:pt>
                <c:pt idx="1935">
                  <c:v>0.46251138245007095</c:v>
                </c:pt>
                <c:pt idx="1936">
                  <c:v>0.46251138245007095</c:v>
                </c:pt>
                <c:pt idx="1937">
                  <c:v>0.46251138245007095</c:v>
                </c:pt>
                <c:pt idx="1938">
                  <c:v>0.46251138245007095</c:v>
                </c:pt>
                <c:pt idx="1939">
                  <c:v>0.46251138245007095</c:v>
                </c:pt>
                <c:pt idx="1940">
                  <c:v>0.46251138245007095</c:v>
                </c:pt>
                <c:pt idx="1941">
                  <c:v>0.46251138245007095</c:v>
                </c:pt>
                <c:pt idx="1942">
                  <c:v>0.46251138245007095</c:v>
                </c:pt>
                <c:pt idx="1943">
                  <c:v>0.46251138245007095</c:v>
                </c:pt>
                <c:pt idx="1944">
                  <c:v>0.46251138245007095</c:v>
                </c:pt>
                <c:pt idx="1945">
                  <c:v>0.46251138245007095</c:v>
                </c:pt>
                <c:pt idx="1946">
                  <c:v>0.46251138245007095</c:v>
                </c:pt>
                <c:pt idx="1947">
                  <c:v>0.46251138245007095</c:v>
                </c:pt>
                <c:pt idx="1948">
                  <c:v>0.46251138245007095</c:v>
                </c:pt>
                <c:pt idx="1949">
                  <c:v>0.46251138245007095</c:v>
                </c:pt>
                <c:pt idx="1950">
                  <c:v>0.46251138245007095</c:v>
                </c:pt>
                <c:pt idx="1951">
                  <c:v>0.46251138245007095</c:v>
                </c:pt>
                <c:pt idx="1952">
                  <c:v>0.46251138245007095</c:v>
                </c:pt>
                <c:pt idx="1953">
                  <c:v>0.46251138245007095</c:v>
                </c:pt>
                <c:pt idx="1954">
                  <c:v>0.46251138245007095</c:v>
                </c:pt>
                <c:pt idx="1955">
                  <c:v>0.46251138245007095</c:v>
                </c:pt>
                <c:pt idx="1956">
                  <c:v>0.46251138245007095</c:v>
                </c:pt>
                <c:pt idx="1957">
                  <c:v>0.46251138245007095</c:v>
                </c:pt>
                <c:pt idx="1958">
                  <c:v>0.46251138245007095</c:v>
                </c:pt>
                <c:pt idx="1959">
                  <c:v>0.46251138245007095</c:v>
                </c:pt>
                <c:pt idx="1960">
                  <c:v>0.46251138245007095</c:v>
                </c:pt>
                <c:pt idx="1961">
                  <c:v>0.46251138245007095</c:v>
                </c:pt>
                <c:pt idx="1962">
                  <c:v>0.46251138245007095</c:v>
                </c:pt>
                <c:pt idx="1963">
                  <c:v>0.46251138245007095</c:v>
                </c:pt>
                <c:pt idx="1964">
                  <c:v>0.46251138245007095</c:v>
                </c:pt>
                <c:pt idx="1965">
                  <c:v>0.46251138245007095</c:v>
                </c:pt>
                <c:pt idx="1966">
                  <c:v>0.46251138245007095</c:v>
                </c:pt>
                <c:pt idx="1967">
                  <c:v>0.46251138245007095</c:v>
                </c:pt>
                <c:pt idx="1968">
                  <c:v>0.46251138245007095</c:v>
                </c:pt>
                <c:pt idx="1969">
                  <c:v>0.46251138245007095</c:v>
                </c:pt>
                <c:pt idx="1970">
                  <c:v>0.46251138245007095</c:v>
                </c:pt>
                <c:pt idx="1971">
                  <c:v>0.46251138245007095</c:v>
                </c:pt>
                <c:pt idx="1972">
                  <c:v>0.46251138245007095</c:v>
                </c:pt>
                <c:pt idx="1973">
                  <c:v>0.46251138245007095</c:v>
                </c:pt>
                <c:pt idx="1974">
                  <c:v>0.46251138245007095</c:v>
                </c:pt>
                <c:pt idx="1975">
                  <c:v>0.46251138245007095</c:v>
                </c:pt>
                <c:pt idx="1976">
                  <c:v>0.46251138245007095</c:v>
                </c:pt>
                <c:pt idx="1977">
                  <c:v>0.46251138245007095</c:v>
                </c:pt>
                <c:pt idx="1978">
                  <c:v>0.46251138245007095</c:v>
                </c:pt>
                <c:pt idx="1979">
                  <c:v>0.46251138245007095</c:v>
                </c:pt>
                <c:pt idx="1980">
                  <c:v>0.46251138245007095</c:v>
                </c:pt>
                <c:pt idx="1981">
                  <c:v>0.46251138245007095</c:v>
                </c:pt>
                <c:pt idx="1982">
                  <c:v>0.46251138245007095</c:v>
                </c:pt>
                <c:pt idx="1983">
                  <c:v>0.46251138245007095</c:v>
                </c:pt>
                <c:pt idx="1984">
                  <c:v>0.46251138245007095</c:v>
                </c:pt>
                <c:pt idx="1985">
                  <c:v>0.46251138245007095</c:v>
                </c:pt>
                <c:pt idx="1986">
                  <c:v>0.46251138245007095</c:v>
                </c:pt>
                <c:pt idx="1987">
                  <c:v>0.46251138245007095</c:v>
                </c:pt>
                <c:pt idx="1988">
                  <c:v>0.46251138245007095</c:v>
                </c:pt>
                <c:pt idx="1989">
                  <c:v>0.46251138245007095</c:v>
                </c:pt>
                <c:pt idx="1990">
                  <c:v>0.46251138245007095</c:v>
                </c:pt>
                <c:pt idx="1991">
                  <c:v>0.46251138245007095</c:v>
                </c:pt>
                <c:pt idx="1992">
                  <c:v>0.46251138245007095</c:v>
                </c:pt>
                <c:pt idx="1993">
                  <c:v>0.46251138245007095</c:v>
                </c:pt>
                <c:pt idx="1994">
                  <c:v>0.46251138245007095</c:v>
                </c:pt>
                <c:pt idx="1995">
                  <c:v>0.46251138245007095</c:v>
                </c:pt>
                <c:pt idx="1996">
                  <c:v>0.46251138245007095</c:v>
                </c:pt>
                <c:pt idx="1997">
                  <c:v>0.46251138245007095</c:v>
                </c:pt>
                <c:pt idx="1998">
                  <c:v>0.46251138245007095</c:v>
                </c:pt>
                <c:pt idx="1999">
                  <c:v>0.46251138245007095</c:v>
                </c:pt>
                <c:pt idx="2000">
                  <c:v>0.46251138245007095</c:v>
                </c:pt>
                <c:pt idx="2001">
                  <c:v>0.46251138245007095</c:v>
                </c:pt>
                <c:pt idx="2002">
                  <c:v>0.46251138245007095</c:v>
                </c:pt>
                <c:pt idx="2003">
                  <c:v>0.46251138245007095</c:v>
                </c:pt>
                <c:pt idx="2004">
                  <c:v>0.46251138245007095</c:v>
                </c:pt>
                <c:pt idx="2005">
                  <c:v>0.46251138245007095</c:v>
                </c:pt>
                <c:pt idx="2006">
                  <c:v>0.46251138245007095</c:v>
                </c:pt>
                <c:pt idx="2007">
                  <c:v>0.46251138245007095</c:v>
                </c:pt>
                <c:pt idx="2008">
                  <c:v>0.46251138245007095</c:v>
                </c:pt>
                <c:pt idx="2009">
                  <c:v>0.46251138245007095</c:v>
                </c:pt>
                <c:pt idx="2010">
                  <c:v>0.46251138245007095</c:v>
                </c:pt>
                <c:pt idx="2011">
                  <c:v>0.46251138245007095</c:v>
                </c:pt>
                <c:pt idx="2012">
                  <c:v>0.46251138245007095</c:v>
                </c:pt>
                <c:pt idx="2013">
                  <c:v>0.46251138245007095</c:v>
                </c:pt>
                <c:pt idx="2014">
                  <c:v>0.46251138245007095</c:v>
                </c:pt>
                <c:pt idx="2015">
                  <c:v>0.46251138245007095</c:v>
                </c:pt>
                <c:pt idx="2016">
                  <c:v>0.46251138245007095</c:v>
                </c:pt>
                <c:pt idx="2017">
                  <c:v>0.46251138245007095</c:v>
                </c:pt>
                <c:pt idx="2018">
                  <c:v>0.46251138245007095</c:v>
                </c:pt>
                <c:pt idx="2019">
                  <c:v>0.46251138245007095</c:v>
                </c:pt>
                <c:pt idx="2020">
                  <c:v>0.46251138245007095</c:v>
                </c:pt>
                <c:pt idx="2021">
                  <c:v>0.46251138245007095</c:v>
                </c:pt>
                <c:pt idx="2022">
                  <c:v>0.46251138245007095</c:v>
                </c:pt>
                <c:pt idx="2023">
                  <c:v>0.46251138245007095</c:v>
                </c:pt>
                <c:pt idx="2024">
                  <c:v>0.46251138245007095</c:v>
                </c:pt>
                <c:pt idx="2025">
                  <c:v>0.46251138245007095</c:v>
                </c:pt>
                <c:pt idx="2026">
                  <c:v>0.46251138245007095</c:v>
                </c:pt>
                <c:pt idx="2027">
                  <c:v>0.46251138245007095</c:v>
                </c:pt>
                <c:pt idx="2028">
                  <c:v>0.46251138245007095</c:v>
                </c:pt>
                <c:pt idx="2029">
                  <c:v>0.46251138245007095</c:v>
                </c:pt>
                <c:pt idx="2030">
                  <c:v>0.46251138245007095</c:v>
                </c:pt>
                <c:pt idx="2031">
                  <c:v>0.46251138245007095</c:v>
                </c:pt>
                <c:pt idx="2032">
                  <c:v>0.46251138245007095</c:v>
                </c:pt>
                <c:pt idx="2033">
                  <c:v>0.46251138245007095</c:v>
                </c:pt>
                <c:pt idx="2034">
                  <c:v>0.46251138245007095</c:v>
                </c:pt>
                <c:pt idx="2035">
                  <c:v>0.46251138245007095</c:v>
                </c:pt>
                <c:pt idx="2036">
                  <c:v>0.46251138245007095</c:v>
                </c:pt>
                <c:pt idx="2037">
                  <c:v>0.46251138245007095</c:v>
                </c:pt>
                <c:pt idx="2038">
                  <c:v>0.46251138245007095</c:v>
                </c:pt>
                <c:pt idx="2039">
                  <c:v>0.46251138245007095</c:v>
                </c:pt>
                <c:pt idx="2040">
                  <c:v>0.46251138245007095</c:v>
                </c:pt>
                <c:pt idx="2041">
                  <c:v>0.46251138245007095</c:v>
                </c:pt>
                <c:pt idx="2042">
                  <c:v>0.46251138245007095</c:v>
                </c:pt>
                <c:pt idx="2043">
                  <c:v>0.46251138245007095</c:v>
                </c:pt>
                <c:pt idx="2044">
                  <c:v>0.46251138245007095</c:v>
                </c:pt>
                <c:pt idx="2045">
                  <c:v>0.46251138245007095</c:v>
                </c:pt>
                <c:pt idx="2046">
                  <c:v>0.46251138245007095</c:v>
                </c:pt>
                <c:pt idx="2047">
                  <c:v>0.46251138245007095</c:v>
                </c:pt>
                <c:pt idx="2048">
                  <c:v>0.46251138245007095</c:v>
                </c:pt>
                <c:pt idx="2049">
                  <c:v>0.46251138245007095</c:v>
                </c:pt>
                <c:pt idx="2050">
                  <c:v>0.46251138245007095</c:v>
                </c:pt>
                <c:pt idx="2051">
                  <c:v>0.46251138245007095</c:v>
                </c:pt>
                <c:pt idx="2052">
                  <c:v>0.46251138245007095</c:v>
                </c:pt>
                <c:pt idx="2053">
                  <c:v>0.46251138245007095</c:v>
                </c:pt>
                <c:pt idx="2054">
                  <c:v>0.46251138245007095</c:v>
                </c:pt>
                <c:pt idx="2055">
                  <c:v>0.46251138245007095</c:v>
                </c:pt>
                <c:pt idx="2056">
                  <c:v>0.46251138245007095</c:v>
                </c:pt>
                <c:pt idx="2057">
                  <c:v>0.46251138245007095</c:v>
                </c:pt>
                <c:pt idx="2058">
                  <c:v>0.46251138245007095</c:v>
                </c:pt>
                <c:pt idx="2059">
                  <c:v>0.46251138245007095</c:v>
                </c:pt>
                <c:pt idx="2060">
                  <c:v>0.46251138245007095</c:v>
                </c:pt>
                <c:pt idx="2061">
                  <c:v>0.46251138245007095</c:v>
                </c:pt>
                <c:pt idx="2062">
                  <c:v>0.46251138245007095</c:v>
                </c:pt>
                <c:pt idx="2063">
                  <c:v>0.46251138245007095</c:v>
                </c:pt>
                <c:pt idx="2064">
                  <c:v>0.46251138245007095</c:v>
                </c:pt>
                <c:pt idx="2065">
                  <c:v>0.46251138245007095</c:v>
                </c:pt>
                <c:pt idx="2066">
                  <c:v>0.46251138245007095</c:v>
                </c:pt>
                <c:pt idx="2067">
                  <c:v>0.46251138245007095</c:v>
                </c:pt>
                <c:pt idx="2068">
                  <c:v>0.46251138245007095</c:v>
                </c:pt>
                <c:pt idx="2069">
                  <c:v>0.46251138245007095</c:v>
                </c:pt>
                <c:pt idx="2070">
                  <c:v>0.46251138245007095</c:v>
                </c:pt>
                <c:pt idx="2071">
                  <c:v>0.46251138245007095</c:v>
                </c:pt>
                <c:pt idx="2072">
                  <c:v>0.46251138245007095</c:v>
                </c:pt>
                <c:pt idx="2073">
                  <c:v>0.46251138245007095</c:v>
                </c:pt>
                <c:pt idx="2074">
                  <c:v>0.46251138245007095</c:v>
                </c:pt>
                <c:pt idx="2075">
                  <c:v>0.46251138245007095</c:v>
                </c:pt>
                <c:pt idx="2076">
                  <c:v>0.46251138245007095</c:v>
                </c:pt>
                <c:pt idx="2077">
                  <c:v>0.46251138245007095</c:v>
                </c:pt>
                <c:pt idx="2078">
                  <c:v>0.46251138245007095</c:v>
                </c:pt>
                <c:pt idx="2079">
                  <c:v>0.46251138245007095</c:v>
                </c:pt>
                <c:pt idx="2080">
                  <c:v>0.46251138245007095</c:v>
                </c:pt>
                <c:pt idx="2081">
                  <c:v>0.46251138245007095</c:v>
                </c:pt>
                <c:pt idx="2082">
                  <c:v>0.46251138245007095</c:v>
                </c:pt>
                <c:pt idx="2083">
                  <c:v>0.46251138245007095</c:v>
                </c:pt>
                <c:pt idx="2084">
                  <c:v>0.46251138245007095</c:v>
                </c:pt>
                <c:pt idx="2085">
                  <c:v>0.46251138245007095</c:v>
                </c:pt>
                <c:pt idx="2086">
                  <c:v>0.46251138245007095</c:v>
                </c:pt>
                <c:pt idx="2087">
                  <c:v>0.46251138245007095</c:v>
                </c:pt>
                <c:pt idx="2088">
                  <c:v>0.46251138245007095</c:v>
                </c:pt>
                <c:pt idx="2089">
                  <c:v>0.46251138245007095</c:v>
                </c:pt>
                <c:pt idx="2090">
                  <c:v>0.46251138245007095</c:v>
                </c:pt>
                <c:pt idx="2091">
                  <c:v>0.46251138245007095</c:v>
                </c:pt>
                <c:pt idx="2092">
                  <c:v>0.46251138245007095</c:v>
                </c:pt>
                <c:pt idx="2093">
                  <c:v>0.46251138245007095</c:v>
                </c:pt>
                <c:pt idx="2094">
                  <c:v>0.46251138245007095</c:v>
                </c:pt>
                <c:pt idx="2095">
                  <c:v>0.46251138245007095</c:v>
                </c:pt>
                <c:pt idx="2096">
                  <c:v>0.46251138245007095</c:v>
                </c:pt>
                <c:pt idx="2097">
                  <c:v>0.46251138245007095</c:v>
                </c:pt>
                <c:pt idx="2098">
                  <c:v>0.46251138245007095</c:v>
                </c:pt>
                <c:pt idx="2099">
                  <c:v>0.46251138245007095</c:v>
                </c:pt>
                <c:pt idx="2100">
                  <c:v>0.46251138245007095</c:v>
                </c:pt>
                <c:pt idx="2101">
                  <c:v>0.46251138245007095</c:v>
                </c:pt>
                <c:pt idx="2102">
                  <c:v>0.46251138245007095</c:v>
                </c:pt>
                <c:pt idx="2103">
                  <c:v>0.46251138245007095</c:v>
                </c:pt>
                <c:pt idx="2104">
                  <c:v>0.46251138245007095</c:v>
                </c:pt>
                <c:pt idx="2105">
                  <c:v>0.46251138245007095</c:v>
                </c:pt>
                <c:pt idx="2106">
                  <c:v>0.46251138245007095</c:v>
                </c:pt>
                <c:pt idx="2107">
                  <c:v>0.46251138245007095</c:v>
                </c:pt>
                <c:pt idx="2108">
                  <c:v>0.46251138245007095</c:v>
                </c:pt>
                <c:pt idx="2109">
                  <c:v>0.46251138245007095</c:v>
                </c:pt>
                <c:pt idx="2110">
                  <c:v>0.46251138245007095</c:v>
                </c:pt>
                <c:pt idx="2111">
                  <c:v>0.46251138245007095</c:v>
                </c:pt>
                <c:pt idx="2112">
                  <c:v>0.46251138245007095</c:v>
                </c:pt>
                <c:pt idx="2113">
                  <c:v>0.46251138245007095</c:v>
                </c:pt>
                <c:pt idx="2114">
                  <c:v>0.46251138245007095</c:v>
                </c:pt>
                <c:pt idx="2115">
                  <c:v>0.46251138245007095</c:v>
                </c:pt>
                <c:pt idx="2116">
                  <c:v>0.46251138245007095</c:v>
                </c:pt>
                <c:pt idx="2117">
                  <c:v>0.46251138245007095</c:v>
                </c:pt>
                <c:pt idx="2118">
                  <c:v>0.46251138245007095</c:v>
                </c:pt>
                <c:pt idx="2119">
                  <c:v>0.46251138245007095</c:v>
                </c:pt>
                <c:pt idx="2120">
                  <c:v>0.46251138245007095</c:v>
                </c:pt>
                <c:pt idx="2121">
                  <c:v>0.46251138245007095</c:v>
                </c:pt>
                <c:pt idx="2122">
                  <c:v>0.46251138245007095</c:v>
                </c:pt>
                <c:pt idx="2123">
                  <c:v>0.46251138245007095</c:v>
                </c:pt>
                <c:pt idx="2124">
                  <c:v>0.46251138245007095</c:v>
                </c:pt>
                <c:pt idx="2125">
                  <c:v>0.46251138245007095</c:v>
                </c:pt>
                <c:pt idx="2126">
                  <c:v>0.46251138245007095</c:v>
                </c:pt>
                <c:pt idx="2127">
                  <c:v>0.46251138245007095</c:v>
                </c:pt>
                <c:pt idx="2128">
                  <c:v>0.46251138245007095</c:v>
                </c:pt>
                <c:pt idx="2129">
                  <c:v>0.46251138245007095</c:v>
                </c:pt>
                <c:pt idx="2130">
                  <c:v>0.46251138245007095</c:v>
                </c:pt>
                <c:pt idx="2131">
                  <c:v>0.46251138245007095</c:v>
                </c:pt>
                <c:pt idx="2132">
                  <c:v>0.46251138245007095</c:v>
                </c:pt>
                <c:pt idx="2133">
                  <c:v>0.46251138245007095</c:v>
                </c:pt>
                <c:pt idx="2134">
                  <c:v>0.46251138245007095</c:v>
                </c:pt>
                <c:pt idx="2135">
                  <c:v>0.46251138245007095</c:v>
                </c:pt>
                <c:pt idx="2136">
                  <c:v>0.46251138245007095</c:v>
                </c:pt>
                <c:pt idx="2137">
                  <c:v>0.46251138245007095</c:v>
                </c:pt>
                <c:pt idx="2138">
                  <c:v>0.46251138245007095</c:v>
                </c:pt>
                <c:pt idx="2139">
                  <c:v>0.46251138245007095</c:v>
                </c:pt>
                <c:pt idx="2140">
                  <c:v>0.46251138245007095</c:v>
                </c:pt>
                <c:pt idx="2141">
                  <c:v>0.46251138245007095</c:v>
                </c:pt>
                <c:pt idx="2142">
                  <c:v>0.46251138245007095</c:v>
                </c:pt>
                <c:pt idx="2143">
                  <c:v>0.46251138245007095</c:v>
                </c:pt>
                <c:pt idx="2144">
                  <c:v>0.46251138245007095</c:v>
                </c:pt>
                <c:pt idx="2145">
                  <c:v>0.46251138245007095</c:v>
                </c:pt>
                <c:pt idx="2146">
                  <c:v>0.46251138245007095</c:v>
                </c:pt>
                <c:pt idx="2147">
                  <c:v>0.46251138245007095</c:v>
                </c:pt>
                <c:pt idx="2148">
                  <c:v>0.46251138245007095</c:v>
                </c:pt>
                <c:pt idx="2149">
                  <c:v>0.46251138245007095</c:v>
                </c:pt>
                <c:pt idx="2150">
                  <c:v>0.46251138245007095</c:v>
                </c:pt>
                <c:pt idx="2151">
                  <c:v>0.46251138245007095</c:v>
                </c:pt>
                <c:pt idx="2152">
                  <c:v>0.46251138245007095</c:v>
                </c:pt>
                <c:pt idx="2153">
                  <c:v>0.46251138245007095</c:v>
                </c:pt>
                <c:pt idx="2154">
                  <c:v>0.46251138245007095</c:v>
                </c:pt>
                <c:pt idx="2155">
                  <c:v>0.46251138245007095</c:v>
                </c:pt>
                <c:pt idx="2156">
                  <c:v>0.46251138245007095</c:v>
                </c:pt>
                <c:pt idx="2157">
                  <c:v>0.46251138245007095</c:v>
                </c:pt>
                <c:pt idx="2158">
                  <c:v>0.46251138245007095</c:v>
                </c:pt>
                <c:pt idx="2159">
                  <c:v>0.46251138245007095</c:v>
                </c:pt>
                <c:pt idx="2160">
                  <c:v>0.46251138245007095</c:v>
                </c:pt>
                <c:pt idx="2161">
                  <c:v>0.46251138245007095</c:v>
                </c:pt>
                <c:pt idx="2162">
                  <c:v>0.46251138245007095</c:v>
                </c:pt>
                <c:pt idx="2163">
                  <c:v>0.46251138245007095</c:v>
                </c:pt>
                <c:pt idx="2164">
                  <c:v>0.46251138245007095</c:v>
                </c:pt>
                <c:pt idx="2165">
                  <c:v>0.46251138245007095</c:v>
                </c:pt>
                <c:pt idx="2166">
                  <c:v>0.46251138245007095</c:v>
                </c:pt>
                <c:pt idx="2167">
                  <c:v>0.46251138245007095</c:v>
                </c:pt>
                <c:pt idx="2168">
                  <c:v>0.46251138245007095</c:v>
                </c:pt>
                <c:pt idx="2169">
                  <c:v>0.46251138245007095</c:v>
                </c:pt>
                <c:pt idx="2170">
                  <c:v>0.46251138245007095</c:v>
                </c:pt>
                <c:pt idx="2171">
                  <c:v>0.46251138245007095</c:v>
                </c:pt>
                <c:pt idx="2172">
                  <c:v>0.46251138245007095</c:v>
                </c:pt>
                <c:pt idx="2173">
                  <c:v>0.46251138245007095</c:v>
                </c:pt>
                <c:pt idx="2174">
                  <c:v>0.46251138245007095</c:v>
                </c:pt>
                <c:pt idx="2175">
                  <c:v>0.46251138245007095</c:v>
                </c:pt>
                <c:pt idx="2176">
                  <c:v>0.46251138245007095</c:v>
                </c:pt>
                <c:pt idx="2177">
                  <c:v>0.46251138245007095</c:v>
                </c:pt>
                <c:pt idx="2178">
                  <c:v>0.46251138245007095</c:v>
                </c:pt>
                <c:pt idx="2179">
                  <c:v>0.46251138245007095</c:v>
                </c:pt>
                <c:pt idx="2180">
                  <c:v>0.46251138245007095</c:v>
                </c:pt>
                <c:pt idx="2181">
                  <c:v>0.46251138245007095</c:v>
                </c:pt>
                <c:pt idx="2182">
                  <c:v>0.46251138245007095</c:v>
                </c:pt>
                <c:pt idx="2183">
                  <c:v>0.46251138245007095</c:v>
                </c:pt>
                <c:pt idx="2184">
                  <c:v>0.46251138245007095</c:v>
                </c:pt>
                <c:pt idx="2185">
                  <c:v>0.46251138245007095</c:v>
                </c:pt>
                <c:pt idx="2186">
                  <c:v>0.46251138245007095</c:v>
                </c:pt>
                <c:pt idx="2187">
                  <c:v>0.46251138245007095</c:v>
                </c:pt>
                <c:pt idx="2188">
                  <c:v>0.46251138245007095</c:v>
                </c:pt>
                <c:pt idx="2189">
                  <c:v>0.46251138245007095</c:v>
                </c:pt>
                <c:pt idx="2190">
                  <c:v>0.46251138245007095</c:v>
                </c:pt>
                <c:pt idx="2191">
                  <c:v>0.46251138245007095</c:v>
                </c:pt>
                <c:pt idx="2192">
                  <c:v>0.46251138245007095</c:v>
                </c:pt>
                <c:pt idx="2193">
                  <c:v>0.46251138245007095</c:v>
                </c:pt>
                <c:pt idx="2194">
                  <c:v>0.46251138245007095</c:v>
                </c:pt>
                <c:pt idx="2195">
                  <c:v>0.46251138245007095</c:v>
                </c:pt>
                <c:pt idx="2196">
                  <c:v>0.46251138245007095</c:v>
                </c:pt>
                <c:pt idx="2197">
                  <c:v>0.46251138245007095</c:v>
                </c:pt>
                <c:pt idx="2198">
                  <c:v>0.46251138245007095</c:v>
                </c:pt>
                <c:pt idx="2199">
                  <c:v>0.46251138245007095</c:v>
                </c:pt>
                <c:pt idx="2200">
                  <c:v>0.46251138245007095</c:v>
                </c:pt>
                <c:pt idx="2201">
                  <c:v>0.46251138245007095</c:v>
                </c:pt>
                <c:pt idx="2202">
                  <c:v>0.46251138245007095</c:v>
                </c:pt>
                <c:pt idx="2203">
                  <c:v>0.46251138245007095</c:v>
                </c:pt>
                <c:pt idx="2204">
                  <c:v>0.46251138245007095</c:v>
                </c:pt>
                <c:pt idx="2205">
                  <c:v>0.46251138245007095</c:v>
                </c:pt>
                <c:pt idx="2206">
                  <c:v>0.46251138245007095</c:v>
                </c:pt>
                <c:pt idx="2207">
                  <c:v>0.46251138245007095</c:v>
                </c:pt>
                <c:pt idx="2208">
                  <c:v>0.46251138245007095</c:v>
                </c:pt>
                <c:pt idx="2209">
                  <c:v>0.46251138245007095</c:v>
                </c:pt>
                <c:pt idx="2210">
                  <c:v>0.46251138245007095</c:v>
                </c:pt>
                <c:pt idx="2211">
                  <c:v>0.46251138245007095</c:v>
                </c:pt>
                <c:pt idx="2212">
                  <c:v>0.46251138245007095</c:v>
                </c:pt>
                <c:pt idx="2213">
                  <c:v>0.46251138245007095</c:v>
                </c:pt>
                <c:pt idx="2214">
                  <c:v>0.46251138245007095</c:v>
                </c:pt>
                <c:pt idx="2215">
                  <c:v>0.46251138245007095</c:v>
                </c:pt>
                <c:pt idx="2216">
                  <c:v>0.46251138245007095</c:v>
                </c:pt>
                <c:pt idx="2217">
                  <c:v>0.46251138245007095</c:v>
                </c:pt>
                <c:pt idx="2218">
                  <c:v>0.46251138245007095</c:v>
                </c:pt>
                <c:pt idx="2219">
                  <c:v>0.46251138245007095</c:v>
                </c:pt>
                <c:pt idx="2220">
                  <c:v>0.46251138245007095</c:v>
                </c:pt>
                <c:pt idx="2221">
                  <c:v>0.46251138245007095</c:v>
                </c:pt>
                <c:pt idx="2222">
                  <c:v>0.46251138245007095</c:v>
                </c:pt>
                <c:pt idx="2223">
                  <c:v>0.46251138245007095</c:v>
                </c:pt>
                <c:pt idx="2224">
                  <c:v>0.46251138245007095</c:v>
                </c:pt>
                <c:pt idx="2225">
                  <c:v>0.46251138245007095</c:v>
                </c:pt>
                <c:pt idx="2226">
                  <c:v>0.46251138245007095</c:v>
                </c:pt>
                <c:pt idx="2227">
                  <c:v>0.46251138245007095</c:v>
                </c:pt>
                <c:pt idx="2228">
                  <c:v>0.46251138245007095</c:v>
                </c:pt>
                <c:pt idx="2229">
                  <c:v>0.46251138245007095</c:v>
                </c:pt>
                <c:pt idx="2230">
                  <c:v>0.46251138245007095</c:v>
                </c:pt>
                <c:pt idx="2231">
                  <c:v>0.46251138245007095</c:v>
                </c:pt>
                <c:pt idx="2232">
                  <c:v>0.46251138245007095</c:v>
                </c:pt>
                <c:pt idx="2233">
                  <c:v>0.46251138245007095</c:v>
                </c:pt>
                <c:pt idx="2234">
                  <c:v>0.46251138245007095</c:v>
                </c:pt>
                <c:pt idx="2235">
                  <c:v>0.46251138245007095</c:v>
                </c:pt>
                <c:pt idx="2236">
                  <c:v>0.46251138245007095</c:v>
                </c:pt>
                <c:pt idx="2237">
                  <c:v>0.46251138245007095</c:v>
                </c:pt>
                <c:pt idx="2238">
                  <c:v>0.46251138245007095</c:v>
                </c:pt>
                <c:pt idx="2239">
                  <c:v>0.46251138245007095</c:v>
                </c:pt>
                <c:pt idx="2240">
                  <c:v>0.46251138245007095</c:v>
                </c:pt>
                <c:pt idx="2241">
                  <c:v>0.46251138245007095</c:v>
                </c:pt>
                <c:pt idx="2242">
                  <c:v>0.46251138245007095</c:v>
                </c:pt>
                <c:pt idx="2243">
                  <c:v>0.46251138245007095</c:v>
                </c:pt>
                <c:pt idx="2244">
                  <c:v>0.46251138245007095</c:v>
                </c:pt>
                <c:pt idx="2245">
                  <c:v>0.46251138245007095</c:v>
                </c:pt>
                <c:pt idx="2246">
                  <c:v>0.46251138245007095</c:v>
                </c:pt>
                <c:pt idx="2247">
                  <c:v>0.46251138245007095</c:v>
                </c:pt>
                <c:pt idx="2248">
                  <c:v>0.46251138245007095</c:v>
                </c:pt>
                <c:pt idx="2249">
                  <c:v>0.46251138245007095</c:v>
                </c:pt>
                <c:pt idx="2250">
                  <c:v>0.46251138245007095</c:v>
                </c:pt>
                <c:pt idx="2251">
                  <c:v>0.46251138245007095</c:v>
                </c:pt>
                <c:pt idx="2252">
                  <c:v>0.46251138245007095</c:v>
                </c:pt>
                <c:pt idx="2253">
                  <c:v>0.46251138245007095</c:v>
                </c:pt>
                <c:pt idx="2254">
                  <c:v>0.46251138245007095</c:v>
                </c:pt>
                <c:pt idx="2255">
                  <c:v>0.46251138245007095</c:v>
                </c:pt>
                <c:pt idx="2256">
                  <c:v>0.46251138245007095</c:v>
                </c:pt>
                <c:pt idx="2257">
                  <c:v>0.46251138245007095</c:v>
                </c:pt>
                <c:pt idx="2258">
                  <c:v>0.46251138245007095</c:v>
                </c:pt>
                <c:pt idx="2259">
                  <c:v>0.46251138245007095</c:v>
                </c:pt>
                <c:pt idx="2260">
                  <c:v>0.46251138245007095</c:v>
                </c:pt>
                <c:pt idx="2261">
                  <c:v>0.46251138245007095</c:v>
                </c:pt>
                <c:pt idx="2262">
                  <c:v>0.46251138245007095</c:v>
                </c:pt>
                <c:pt idx="2263">
                  <c:v>0.46251138245007095</c:v>
                </c:pt>
                <c:pt idx="2264">
                  <c:v>0.46251138245007095</c:v>
                </c:pt>
                <c:pt idx="2265">
                  <c:v>0.46251138245007095</c:v>
                </c:pt>
                <c:pt idx="2266">
                  <c:v>0.46251138245007095</c:v>
                </c:pt>
                <c:pt idx="2267">
                  <c:v>0.46251138245007095</c:v>
                </c:pt>
                <c:pt idx="2268">
                  <c:v>0.46251138245007095</c:v>
                </c:pt>
                <c:pt idx="2269">
                  <c:v>0.46251138245007095</c:v>
                </c:pt>
                <c:pt idx="2270">
                  <c:v>0.46251138245007095</c:v>
                </c:pt>
                <c:pt idx="2271">
                  <c:v>0.46251138245007095</c:v>
                </c:pt>
                <c:pt idx="2272">
                  <c:v>0.46251138245007095</c:v>
                </c:pt>
                <c:pt idx="2273">
                  <c:v>0.46251138245007095</c:v>
                </c:pt>
                <c:pt idx="2274">
                  <c:v>0.46251138245007095</c:v>
                </c:pt>
                <c:pt idx="2275">
                  <c:v>0.46251138245007095</c:v>
                </c:pt>
                <c:pt idx="2276">
                  <c:v>0.46251138245007095</c:v>
                </c:pt>
                <c:pt idx="2277">
                  <c:v>0.46251138245007095</c:v>
                </c:pt>
                <c:pt idx="2278">
                  <c:v>0.46251138245007095</c:v>
                </c:pt>
                <c:pt idx="2279">
                  <c:v>0.46251138245007095</c:v>
                </c:pt>
                <c:pt idx="2280">
                  <c:v>0.46251138245007095</c:v>
                </c:pt>
                <c:pt idx="2281">
                  <c:v>0.46251138245007095</c:v>
                </c:pt>
                <c:pt idx="2282">
                  <c:v>0.46251138245007095</c:v>
                </c:pt>
                <c:pt idx="2283">
                  <c:v>0.46251138245007095</c:v>
                </c:pt>
                <c:pt idx="2284">
                  <c:v>0.46251138245007095</c:v>
                </c:pt>
                <c:pt idx="2285">
                  <c:v>0.46251138245007095</c:v>
                </c:pt>
                <c:pt idx="2286">
                  <c:v>0.46251138245007095</c:v>
                </c:pt>
                <c:pt idx="2287">
                  <c:v>0.46251138245007095</c:v>
                </c:pt>
                <c:pt idx="2288">
                  <c:v>0.46251138245007095</c:v>
                </c:pt>
                <c:pt idx="2289">
                  <c:v>0.46251138245007095</c:v>
                </c:pt>
                <c:pt idx="2290">
                  <c:v>0.46251138245007095</c:v>
                </c:pt>
                <c:pt idx="2291">
                  <c:v>0.46251138245007095</c:v>
                </c:pt>
                <c:pt idx="2292">
                  <c:v>0.46251138245007095</c:v>
                </c:pt>
                <c:pt idx="2293">
                  <c:v>0.46251138245007095</c:v>
                </c:pt>
                <c:pt idx="2294">
                  <c:v>0.46251138245007095</c:v>
                </c:pt>
                <c:pt idx="2295">
                  <c:v>0.46251138245007095</c:v>
                </c:pt>
                <c:pt idx="2296">
                  <c:v>0.46251138245007095</c:v>
                </c:pt>
                <c:pt idx="2297">
                  <c:v>0.46251138245007095</c:v>
                </c:pt>
                <c:pt idx="2298">
                  <c:v>0.46251138245007095</c:v>
                </c:pt>
                <c:pt idx="2299">
                  <c:v>0.46251138245007095</c:v>
                </c:pt>
                <c:pt idx="2300">
                  <c:v>0.46251138245007095</c:v>
                </c:pt>
                <c:pt idx="2301">
                  <c:v>0.46251138245007095</c:v>
                </c:pt>
                <c:pt idx="2302">
                  <c:v>0.46251138245007095</c:v>
                </c:pt>
                <c:pt idx="2303">
                  <c:v>0.46251138245007095</c:v>
                </c:pt>
                <c:pt idx="2304">
                  <c:v>0.46251138245007095</c:v>
                </c:pt>
                <c:pt idx="2305">
                  <c:v>0.46251138245007095</c:v>
                </c:pt>
                <c:pt idx="2306">
                  <c:v>0.46251138245007095</c:v>
                </c:pt>
                <c:pt idx="2307">
                  <c:v>0.46251138245007095</c:v>
                </c:pt>
                <c:pt idx="2308">
                  <c:v>0.46251138245007095</c:v>
                </c:pt>
                <c:pt idx="2309">
                  <c:v>0.46251138245007095</c:v>
                </c:pt>
                <c:pt idx="2310">
                  <c:v>0.46251138245007095</c:v>
                </c:pt>
                <c:pt idx="2311">
                  <c:v>0.46251138245007095</c:v>
                </c:pt>
                <c:pt idx="2312">
                  <c:v>0.46251138245007095</c:v>
                </c:pt>
                <c:pt idx="2313">
                  <c:v>0.46251138245007095</c:v>
                </c:pt>
                <c:pt idx="2314">
                  <c:v>0.46251138245007095</c:v>
                </c:pt>
                <c:pt idx="2315">
                  <c:v>0.46251138245007095</c:v>
                </c:pt>
                <c:pt idx="2316">
                  <c:v>0.46251138245007095</c:v>
                </c:pt>
                <c:pt idx="2317">
                  <c:v>0.46251138245007095</c:v>
                </c:pt>
                <c:pt idx="2318">
                  <c:v>0.46251138245007095</c:v>
                </c:pt>
                <c:pt idx="2319">
                  <c:v>0.46251138245007095</c:v>
                </c:pt>
                <c:pt idx="2320">
                  <c:v>0.46251138245007095</c:v>
                </c:pt>
                <c:pt idx="2321">
                  <c:v>0.46251138245007095</c:v>
                </c:pt>
                <c:pt idx="2322">
                  <c:v>0.46251138245007095</c:v>
                </c:pt>
                <c:pt idx="2323">
                  <c:v>0.46251138245007095</c:v>
                </c:pt>
                <c:pt idx="2324">
                  <c:v>0.46251138245007095</c:v>
                </c:pt>
                <c:pt idx="2325">
                  <c:v>0.46251138245007095</c:v>
                </c:pt>
                <c:pt idx="2326">
                  <c:v>0.46251138245007095</c:v>
                </c:pt>
                <c:pt idx="2327">
                  <c:v>0.46251138245007095</c:v>
                </c:pt>
                <c:pt idx="2328">
                  <c:v>0.46251138245007095</c:v>
                </c:pt>
                <c:pt idx="2329">
                  <c:v>0.46251138245007095</c:v>
                </c:pt>
                <c:pt idx="2330">
                  <c:v>0.46251138245007095</c:v>
                </c:pt>
                <c:pt idx="2331">
                  <c:v>0.46251138245007095</c:v>
                </c:pt>
                <c:pt idx="2332">
                  <c:v>0.46251138245007095</c:v>
                </c:pt>
                <c:pt idx="2333">
                  <c:v>0.46251138245007095</c:v>
                </c:pt>
                <c:pt idx="2334">
                  <c:v>0.46251138245007095</c:v>
                </c:pt>
                <c:pt idx="2335">
                  <c:v>0.46251138245007095</c:v>
                </c:pt>
                <c:pt idx="2336">
                  <c:v>0.46251138245007095</c:v>
                </c:pt>
                <c:pt idx="2337">
                  <c:v>0.46251138245007095</c:v>
                </c:pt>
                <c:pt idx="2338">
                  <c:v>0.46251138245007095</c:v>
                </c:pt>
                <c:pt idx="2339">
                  <c:v>0.46251138245007095</c:v>
                </c:pt>
                <c:pt idx="2340">
                  <c:v>0.46251138245007095</c:v>
                </c:pt>
                <c:pt idx="2341">
                  <c:v>0.46251138245007095</c:v>
                </c:pt>
                <c:pt idx="2342">
                  <c:v>0.46251138245007095</c:v>
                </c:pt>
                <c:pt idx="2343">
                  <c:v>0.46251138245007095</c:v>
                </c:pt>
                <c:pt idx="2344">
                  <c:v>0.46251138245007095</c:v>
                </c:pt>
                <c:pt idx="2345">
                  <c:v>0.46251138245007095</c:v>
                </c:pt>
                <c:pt idx="2346">
                  <c:v>0.46251138245007095</c:v>
                </c:pt>
                <c:pt idx="2347">
                  <c:v>0.46251138245007095</c:v>
                </c:pt>
                <c:pt idx="2348">
                  <c:v>0.46251138245007095</c:v>
                </c:pt>
                <c:pt idx="2349">
                  <c:v>0.46251138245007095</c:v>
                </c:pt>
                <c:pt idx="2350">
                  <c:v>0.46251138245007095</c:v>
                </c:pt>
                <c:pt idx="2351">
                  <c:v>0.46251138245007095</c:v>
                </c:pt>
                <c:pt idx="2352">
                  <c:v>0.46251138245007095</c:v>
                </c:pt>
                <c:pt idx="2353">
                  <c:v>0.46251138245007095</c:v>
                </c:pt>
                <c:pt idx="2354">
                  <c:v>0.46251138245007095</c:v>
                </c:pt>
                <c:pt idx="2355">
                  <c:v>0.46251138245007095</c:v>
                </c:pt>
                <c:pt idx="2356">
                  <c:v>0.46251138245007095</c:v>
                </c:pt>
                <c:pt idx="2357">
                  <c:v>0.46251138245007095</c:v>
                </c:pt>
                <c:pt idx="2358">
                  <c:v>0.46251138245007095</c:v>
                </c:pt>
                <c:pt idx="2359">
                  <c:v>0.46251138245007095</c:v>
                </c:pt>
                <c:pt idx="2360">
                  <c:v>0.46251138245007095</c:v>
                </c:pt>
                <c:pt idx="2361">
                  <c:v>0.46251138245007095</c:v>
                </c:pt>
                <c:pt idx="2362">
                  <c:v>0.46251138245007095</c:v>
                </c:pt>
                <c:pt idx="2363">
                  <c:v>0.46251138245007095</c:v>
                </c:pt>
                <c:pt idx="2364">
                  <c:v>0.46251138245007095</c:v>
                </c:pt>
                <c:pt idx="2365">
                  <c:v>0.46251138245007095</c:v>
                </c:pt>
                <c:pt idx="2366">
                  <c:v>0.46251138245007095</c:v>
                </c:pt>
                <c:pt idx="2367">
                  <c:v>0.46251138245007095</c:v>
                </c:pt>
                <c:pt idx="2368">
                  <c:v>0.46251138245007095</c:v>
                </c:pt>
                <c:pt idx="2369">
                  <c:v>0.46251138245007095</c:v>
                </c:pt>
                <c:pt idx="2370">
                  <c:v>0.46251138245007095</c:v>
                </c:pt>
                <c:pt idx="2371">
                  <c:v>0.46251138245007095</c:v>
                </c:pt>
                <c:pt idx="2372">
                  <c:v>0.46251138245007095</c:v>
                </c:pt>
                <c:pt idx="2373">
                  <c:v>0.46251138245007095</c:v>
                </c:pt>
                <c:pt idx="2374">
                  <c:v>0.46251138245007095</c:v>
                </c:pt>
                <c:pt idx="2375">
                  <c:v>0.46251138245007095</c:v>
                </c:pt>
                <c:pt idx="2376">
                  <c:v>0.46251138245007095</c:v>
                </c:pt>
                <c:pt idx="2377">
                  <c:v>0.46251138245007095</c:v>
                </c:pt>
                <c:pt idx="2378">
                  <c:v>0.46251138245007095</c:v>
                </c:pt>
                <c:pt idx="2379">
                  <c:v>0.46251138245007095</c:v>
                </c:pt>
                <c:pt idx="2380">
                  <c:v>0.46251138245007095</c:v>
                </c:pt>
                <c:pt idx="2381">
                  <c:v>0.46251138245007095</c:v>
                </c:pt>
                <c:pt idx="2382">
                  <c:v>0.46251138245007095</c:v>
                </c:pt>
                <c:pt idx="2383">
                  <c:v>0.46251138245007095</c:v>
                </c:pt>
                <c:pt idx="2384">
                  <c:v>0.46251138245007095</c:v>
                </c:pt>
                <c:pt idx="2385">
                  <c:v>0.46251138245007095</c:v>
                </c:pt>
                <c:pt idx="2386">
                  <c:v>0.46251138245007095</c:v>
                </c:pt>
                <c:pt idx="2387">
                  <c:v>0.46251138245007095</c:v>
                </c:pt>
                <c:pt idx="2388">
                  <c:v>0.46251138245007095</c:v>
                </c:pt>
                <c:pt idx="2389">
                  <c:v>0.46251138245007095</c:v>
                </c:pt>
                <c:pt idx="2390">
                  <c:v>0.46251138245007095</c:v>
                </c:pt>
                <c:pt idx="2391">
                  <c:v>0.46251138245007095</c:v>
                </c:pt>
                <c:pt idx="2392">
                  <c:v>0.46251138245007095</c:v>
                </c:pt>
                <c:pt idx="2393">
                  <c:v>0.46251138245007095</c:v>
                </c:pt>
                <c:pt idx="2394">
                  <c:v>0.46251138245007095</c:v>
                </c:pt>
                <c:pt idx="2395">
                  <c:v>0.46251138245007095</c:v>
                </c:pt>
                <c:pt idx="2396">
                  <c:v>0.46251138245007095</c:v>
                </c:pt>
                <c:pt idx="2397">
                  <c:v>0.46251138245007095</c:v>
                </c:pt>
                <c:pt idx="2398">
                  <c:v>0.46251138245007095</c:v>
                </c:pt>
                <c:pt idx="2399">
                  <c:v>0.46251138245007095</c:v>
                </c:pt>
                <c:pt idx="2400">
                  <c:v>0.46251138245007095</c:v>
                </c:pt>
                <c:pt idx="2401">
                  <c:v>0.46251138245007095</c:v>
                </c:pt>
                <c:pt idx="2402">
                  <c:v>0.46251138245007095</c:v>
                </c:pt>
                <c:pt idx="2403">
                  <c:v>0.46251138245007095</c:v>
                </c:pt>
                <c:pt idx="2404">
                  <c:v>0.46251138245007095</c:v>
                </c:pt>
                <c:pt idx="2405">
                  <c:v>0.46251138245007095</c:v>
                </c:pt>
                <c:pt idx="2406">
                  <c:v>0.46251138245007095</c:v>
                </c:pt>
                <c:pt idx="2407">
                  <c:v>0.46251138245007095</c:v>
                </c:pt>
                <c:pt idx="2408">
                  <c:v>0.46251138245007095</c:v>
                </c:pt>
                <c:pt idx="2409">
                  <c:v>0.46251138245007095</c:v>
                </c:pt>
                <c:pt idx="2410">
                  <c:v>0.46251138245007095</c:v>
                </c:pt>
                <c:pt idx="2411">
                  <c:v>0.46251138245007095</c:v>
                </c:pt>
                <c:pt idx="2412">
                  <c:v>0.46251138245007095</c:v>
                </c:pt>
                <c:pt idx="2413">
                  <c:v>0.46251138245007095</c:v>
                </c:pt>
                <c:pt idx="2414">
                  <c:v>0.46251138245007095</c:v>
                </c:pt>
                <c:pt idx="2415">
                  <c:v>0.46251138245007095</c:v>
                </c:pt>
                <c:pt idx="2416">
                  <c:v>0.46251138245007095</c:v>
                </c:pt>
                <c:pt idx="2417">
                  <c:v>0.46251138245007095</c:v>
                </c:pt>
                <c:pt idx="2418">
                  <c:v>0.46251138245007095</c:v>
                </c:pt>
                <c:pt idx="2419">
                  <c:v>0.46251138245007095</c:v>
                </c:pt>
                <c:pt idx="2420">
                  <c:v>0.46251138245007095</c:v>
                </c:pt>
                <c:pt idx="2421">
                  <c:v>0.46251138245007095</c:v>
                </c:pt>
                <c:pt idx="2422">
                  <c:v>0.46251138245007095</c:v>
                </c:pt>
                <c:pt idx="2423">
                  <c:v>0.46251138245007095</c:v>
                </c:pt>
                <c:pt idx="2424">
                  <c:v>0.46251138245007095</c:v>
                </c:pt>
                <c:pt idx="2425">
                  <c:v>0.46251138245007095</c:v>
                </c:pt>
                <c:pt idx="2426">
                  <c:v>0.46251138245007095</c:v>
                </c:pt>
                <c:pt idx="2427">
                  <c:v>0.46251138245007095</c:v>
                </c:pt>
                <c:pt idx="2428">
                  <c:v>0.46251138245007095</c:v>
                </c:pt>
                <c:pt idx="2429">
                  <c:v>0.46251138245007095</c:v>
                </c:pt>
                <c:pt idx="2430">
                  <c:v>0.46251138245007095</c:v>
                </c:pt>
                <c:pt idx="2431">
                  <c:v>0.46251138245007095</c:v>
                </c:pt>
                <c:pt idx="2432">
                  <c:v>0.46251138245007095</c:v>
                </c:pt>
                <c:pt idx="2433">
                  <c:v>0.46251138245007095</c:v>
                </c:pt>
                <c:pt idx="2434">
                  <c:v>0.46251138245007095</c:v>
                </c:pt>
                <c:pt idx="2435">
                  <c:v>0.46251138245007095</c:v>
                </c:pt>
                <c:pt idx="2436">
                  <c:v>0.46251138245007095</c:v>
                </c:pt>
                <c:pt idx="2437">
                  <c:v>0.46251138245007095</c:v>
                </c:pt>
                <c:pt idx="2438">
                  <c:v>0.46251138245007095</c:v>
                </c:pt>
                <c:pt idx="2439">
                  <c:v>0.46251138245007095</c:v>
                </c:pt>
                <c:pt idx="2440">
                  <c:v>0.46251138245007095</c:v>
                </c:pt>
                <c:pt idx="2441">
                  <c:v>0.46251138245007095</c:v>
                </c:pt>
                <c:pt idx="2442">
                  <c:v>0.46251138245007095</c:v>
                </c:pt>
                <c:pt idx="2443">
                  <c:v>0.46251138245007095</c:v>
                </c:pt>
                <c:pt idx="2444">
                  <c:v>0.46251138245007095</c:v>
                </c:pt>
                <c:pt idx="2445">
                  <c:v>0.46251138245007095</c:v>
                </c:pt>
                <c:pt idx="2446">
                  <c:v>0.46251138245007095</c:v>
                </c:pt>
                <c:pt idx="2447">
                  <c:v>0.46251138245007095</c:v>
                </c:pt>
                <c:pt idx="2448">
                  <c:v>0.46251138245007095</c:v>
                </c:pt>
                <c:pt idx="2449">
                  <c:v>0.46251138245007095</c:v>
                </c:pt>
                <c:pt idx="2450">
                  <c:v>0.46251138245007095</c:v>
                </c:pt>
                <c:pt idx="2451">
                  <c:v>0.46251138245007095</c:v>
                </c:pt>
                <c:pt idx="2452">
                  <c:v>0.46251138245007095</c:v>
                </c:pt>
                <c:pt idx="2453">
                  <c:v>0.46251138245007095</c:v>
                </c:pt>
                <c:pt idx="2454">
                  <c:v>0.46251138245007095</c:v>
                </c:pt>
                <c:pt idx="2455">
                  <c:v>0.46251138245007095</c:v>
                </c:pt>
                <c:pt idx="2456">
                  <c:v>0.46251138245007095</c:v>
                </c:pt>
                <c:pt idx="2457">
                  <c:v>0.46251138245007095</c:v>
                </c:pt>
                <c:pt idx="2458">
                  <c:v>0.46251138245007095</c:v>
                </c:pt>
                <c:pt idx="2459">
                  <c:v>0.46251138245007095</c:v>
                </c:pt>
                <c:pt idx="2460">
                  <c:v>0.46251138245007095</c:v>
                </c:pt>
                <c:pt idx="2461">
                  <c:v>0.46251138245007095</c:v>
                </c:pt>
                <c:pt idx="2462">
                  <c:v>0.46251138245007095</c:v>
                </c:pt>
                <c:pt idx="2463">
                  <c:v>0.46251138245007095</c:v>
                </c:pt>
                <c:pt idx="2464">
                  <c:v>0.46251138245007095</c:v>
                </c:pt>
                <c:pt idx="2465">
                  <c:v>0.46251138245007095</c:v>
                </c:pt>
                <c:pt idx="2466">
                  <c:v>0.46251138245007095</c:v>
                </c:pt>
                <c:pt idx="2467">
                  <c:v>0.46251138245007095</c:v>
                </c:pt>
                <c:pt idx="2468">
                  <c:v>0.46251138245007095</c:v>
                </c:pt>
                <c:pt idx="2469">
                  <c:v>0.46251138245007095</c:v>
                </c:pt>
                <c:pt idx="2470">
                  <c:v>0.46251138245007095</c:v>
                </c:pt>
                <c:pt idx="2471">
                  <c:v>0.46251138245007095</c:v>
                </c:pt>
                <c:pt idx="2472">
                  <c:v>0.46251138245007095</c:v>
                </c:pt>
                <c:pt idx="2473">
                  <c:v>0.46251138245007095</c:v>
                </c:pt>
                <c:pt idx="2474">
                  <c:v>0.46251138245007095</c:v>
                </c:pt>
                <c:pt idx="2475">
                  <c:v>0.46251138245007095</c:v>
                </c:pt>
                <c:pt idx="2476">
                  <c:v>0.46251138245007095</c:v>
                </c:pt>
                <c:pt idx="2477">
                  <c:v>0.46251138245007095</c:v>
                </c:pt>
                <c:pt idx="2478">
                  <c:v>0.46251138245007095</c:v>
                </c:pt>
                <c:pt idx="2479">
                  <c:v>0.46251138245007095</c:v>
                </c:pt>
                <c:pt idx="2480">
                  <c:v>0.46251138245007095</c:v>
                </c:pt>
                <c:pt idx="2481">
                  <c:v>0.46251138245007095</c:v>
                </c:pt>
                <c:pt idx="2482">
                  <c:v>0.46251138245007095</c:v>
                </c:pt>
                <c:pt idx="2483">
                  <c:v>0.46251138245007095</c:v>
                </c:pt>
                <c:pt idx="2484">
                  <c:v>0.46251138245007095</c:v>
                </c:pt>
                <c:pt idx="2485">
                  <c:v>0.46251138245007095</c:v>
                </c:pt>
                <c:pt idx="2486">
                  <c:v>0.46251138245007095</c:v>
                </c:pt>
                <c:pt idx="2487">
                  <c:v>0.46251138245007095</c:v>
                </c:pt>
                <c:pt idx="2488">
                  <c:v>0.46251138245007095</c:v>
                </c:pt>
                <c:pt idx="2489">
                  <c:v>0.46251138245007095</c:v>
                </c:pt>
                <c:pt idx="2490">
                  <c:v>0.46251138245007095</c:v>
                </c:pt>
                <c:pt idx="2491">
                  <c:v>0.46251138245007095</c:v>
                </c:pt>
                <c:pt idx="2492">
                  <c:v>0.46251138245007095</c:v>
                </c:pt>
                <c:pt idx="2493">
                  <c:v>0.46251138245007095</c:v>
                </c:pt>
                <c:pt idx="2494">
                  <c:v>0.46251138245007095</c:v>
                </c:pt>
                <c:pt idx="2495">
                  <c:v>0.46251138245007095</c:v>
                </c:pt>
                <c:pt idx="2496">
                  <c:v>0.46251138245007095</c:v>
                </c:pt>
                <c:pt idx="2497">
                  <c:v>0.46251138245007095</c:v>
                </c:pt>
                <c:pt idx="2498">
                  <c:v>0.46251138245007095</c:v>
                </c:pt>
                <c:pt idx="2499">
                  <c:v>0.46251138245007095</c:v>
                </c:pt>
                <c:pt idx="2500">
                  <c:v>0.46251138245007095</c:v>
                </c:pt>
                <c:pt idx="2501">
                  <c:v>0.46251138245007095</c:v>
                </c:pt>
                <c:pt idx="2502">
                  <c:v>0.46251138245007095</c:v>
                </c:pt>
                <c:pt idx="2503">
                  <c:v>0.46251138245007095</c:v>
                </c:pt>
                <c:pt idx="2504">
                  <c:v>0.46251138245007095</c:v>
                </c:pt>
                <c:pt idx="2505">
                  <c:v>0.46251138245007095</c:v>
                </c:pt>
                <c:pt idx="2506">
                  <c:v>0.46251138245007095</c:v>
                </c:pt>
                <c:pt idx="2507">
                  <c:v>0.46251138245007095</c:v>
                </c:pt>
                <c:pt idx="2508">
                  <c:v>0.46251138245007095</c:v>
                </c:pt>
                <c:pt idx="2509">
                  <c:v>0.46251138245007095</c:v>
                </c:pt>
                <c:pt idx="2510">
                  <c:v>0.46251138245007095</c:v>
                </c:pt>
                <c:pt idx="2511">
                  <c:v>0.46251138245007095</c:v>
                </c:pt>
                <c:pt idx="2512">
                  <c:v>0.46251138245007095</c:v>
                </c:pt>
                <c:pt idx="2513">
                  <c:v>0.46251138245007095</c:v>
                </c:pt>
                <c:pt idx="2514">
                  <c:v>0.46251138245007095</c:v>
                </c:pt>
                <c:pt idx="2515">
                  <c:v>0.46251138245007095</c:v>
                </c:pt>
                <c:pt idx="2516">
                  <c:v>0.46251138245007095</c:v>
                </c:pt>
                <c:pt idx="2517">
                  <c:v>0.46251138245007095</c:v>
                </c:pt>
                <c:pt idx="2518">
                  <c:v>0.46251138245007095</c:v>
                </c:pt>
                <c:pt idx="2519">
                  <c:v>0.46251138245007095</c:v>
                </c:pt>
                <c:pt idx="2520">
                  <c:v>0.46251138245007095</c:v>
                </c:pt>
                <c:pt idx="2521">
                  <c:v>0.46251138245007095</c:v>
                </c:pt>
                <c:pt idx="2522">
                  <c:v>0.46251138245007095</c:v>
                </c:pt>
                <c:pt idx="2523">
                  <c:v>0.46251138245007095</c:v>
                </c:pt>
                <c:pt idx="2524">
                  <c:v>0.46251138245007095</c:v>
                </c:pt>
                <c:pt idx="2525">
                  <c:v>0.46251138245007095</c:v>
                </c:pt>
                <c:pt idx="2526">
                  <c:v>0.46251138245007095</c:v>
                </c:pt>
                <c:pt idx="2527">
                  <c:v>0.46251138245007095</c:v>
                </c:pt>
                <c:pt idx="2528">
                  <c:v>0.46251138245007095</c:v>
                </c:pt>
                <c:pt idx="2529">
                  <c:v>0.46251138245007095</c:v>
                </c:pt>
                <c:pt idx="2530">
                  <c:v>0.46251138245007095</c:v>
                </c:pt>
                <c:pt idx="2531">
                  <c:v>0.46251138245007095</c:v>
                </c:pt>
                <c:pt idx="2532">
                  <c:v>0.46251138245007095</c:v>
                </c:pt>
                <c:pt idx="2533">
                  <c:v>0.46251138245007095</c:v>
                </c:pt>
                <c:pt idx="2534">
                  <c:v>0.46251138245007095</c:v>
                </c:pt>
                <c:pt idx="2535">
                  <c:v>0.46251138245007095</c:v>
                </c:pt>
                <c:pt idx="2536">
                  <c:v>0.46251138245007095</c:v>
                </c:pt>
                <c:pt idx="2537">
                  <c:v>0.46251138245007095</c:v>
                </c:pt>
                <c:pt idx="2538">
                  <c:v>0.46251138245007095</c:v>
                </c:pt>
                <c:pt idx="2539">
                  <c:v>0.46251138245007095</c:v>
                </c:pt>
                <c:pt idx="2540">
                  <c:v>0.46251138245007095</c:v>
                </c:pt>
                <c:pt idx="2541">
                  <c:v>0.46251138245007095</c:v>
                </c:pt>
                <c:pt idx="2542">
                  <c:v>0.46251138245007095</c:v>
                </c:pt>
                <c:pt idx="2543">
                  <c:v>0.46251138245007095</c:v>
                </c:pt>
                <c:pt idx="2544">
                  <c:v>0.46251138245007095</c:v>
                </c:pt>
                <c:pt idx="2545">
                  <c:v>0.46251138245007095</c:v>
                </c:pt>
                <c:pt idx="2546">
                  <c:v>0.46251138245007095</c:v>
                </c:pt>
                <c:pt idx="2547">
                  <c:v>0.46251138245007095</c:v>
                </c:pt>
                <c:pt idx="2548">
                  <c:v>0.46251138245007095</c:v>
                </c:pt>
                <c:pt idx="2549">
                  <c:v>0.46251138245007095</c:v>
                </c:pt>
                <c:pt idx="2550">
                  <c:v>0.46251138245007095</c:v>
                </c:pt>
                <c:pt idx="2551">
                  <c:v>0.46251138245007095</c:v>
                </c:pt>
                <c:pt idx="2552">
                  <c:v>0.46251138245007095</c:v>
                </c:pt>
                <c:pt idx="2553">
                  <c:v>0.46251138245007095</c:v>
                </c:pt>
                <c:pt idx="2554">
                  <c:v>0.46251138245007095</c:v>
                </c:pt>
                <c:pt idx="2555">
                  <c:v>0.46251138245007095</c:v>
                </c:pt>
                <c:pt idx="2556">
                  <c:v>0.46251138245007095</c:v>
                </c:pt>
                <c:pt idx="2557">
                  <c:v>0.46251138245007095</c:v>
                </c:pt>
                <c:pt idx="2558">
                  <c:v>0.46251138245007095</c:v>
                </c:pt>
                <c:pt idx="2559">
                  <c:v>0.46251138245007095</c:v>
                </c:pt>
                <c:pt idx="2560">
                  <c:v>0.46251138245007095</c:v>
                </c:pt>
                <c:pt idx="2561">
                  <c:v>0.46251138245007095</c:v>
                </c:pt>
                <c:pt idx="2562">
                  <c:v>0.46251138245007095</c:v>
                </c:pt>
                <c:pt idx="2563">
                  <c:v>0.46251138245007095</c:v>
                </c:pt>
                <c:pt idx="2564">
                  <c:v>0.46251138245007095</c:v>
                </c:pt>
                <c:pt idx="2565">
                  <c:v>0.46251138245007095</c:v>
                </c:pt>
                <c:pt idx="2566">
                  <c:v>0.46251138245007095</c:v>
                </c:pt>
                <c:pt idx="2567">
                  <c:v>0.46251138245007095</c:v>
                </c:pt>
                <c:pt idx="2568">
                  <c:v>0.46251138245007095</c:v>
                </c:pt>
                <c:pt idx="2569">
                  <c:v>0.46251138245007095</c:v>
                </c:pt>
                <c:pt idx="2570">
                  <c:v>0.46251138245007095</c:v>
                </c:pt>
                <c:pt idx="2571">
                  <c:v>0.46251138245007095</c:v>
                </c:pt>
                <c:pt idx="2572">
                  <c:v>0.46251138245007095</c:v>
                </c:pt>
                <c:pt idx="2573">
                  <c:v>0.46251138245007095</c:v>
                </c:pt>
                <c:pt idx="2574">
                  <c:v>0.46251138245007095</c:v>
                </c:pt>
                <c:pt idx="2575">
                  <c:v>0.46251138245007095</c:v>
                </c:pt>
                <c:pt idx="2576">
                  <c:v>0.46251138245007095</c:v>
                </c:pt>
                <c:pt idx="2577">
                  <c:v>0.46251138245007095</c:v>
                </c:pt>
                <c:pt idx="2578">
                  <c:v>0.46251138245007095</c:v>
                </c:pt>
                <c:pt idx="2579">
                  <c:v>0.46251138245007095</c:v>
                </c:pt>
                <c:pt idx="2580">
                  <c:v>0.46251138245007095</c:v>
                </c:pt>
                <c:pt idx="2581">
                  <c:v>0.46251138245007095</c:v>
                </c:pt>
                <c:pt idx="2582">
                  <c:v>0.46251138245007095</c:v>
                </c:pt>
                <c:pt idx="2583">
                  <c:v>0.46251138245007095</c:v>
                </c:pt>
                <c:pt idx="2584">
                  <c:v>0.46251138245007095</c:v>
                </c:pt>
                <c:pt idx="2585">
                  <c:v>0.46251138245007095</c:v>
                </c:pt>
                <c:pt idx="2586">
                  <c:v>0.46251138245007095</c:v>
                </c:pt>
                <c:pt idx="2587">
                  <c:v>0.46251138245007095</c:v>
                </c:pt>
                <c:pt idx="2588">
                  <c:v>0.46251138245007095</c:v>
                </c:pt>
                <c:pt idx="2589">
                  <c:v>0.46251138245007095</c:v>
                </c:pt>
                <c:pt idx="2590">
                  <c:v>0.46251138245007095</c:v>
                </c:pt>
                <c:pt idx="2591">
                  <c:v>0.46251138245007095</c:v>
                </c:pt>
                <c:pt idx="2592">
                  <c:v>0.46251138245007095</c:v>
                </c:pt>
                <c:pt idx="2593">
                  <c:v>0.46251138245007095</c:v>
                </c:pt>
                <c:pt idx="2594">
                  <c:v>0.46251138245007095</c:v>
                </c:pt>
                <c:pt idx="2595">
                  <c:v>0.46251138245007095</c:v>
                </c:pt>
                <c:pt idx="2596">
                  <c:v>0.46251138245007095</c:v>
                </c:pt>
                <c:pt idx="2597">
                  <c:v>0.46251138245007095</c:v>
                </c:pt>
                <c:pt idx="2598">
                  <c:v>0.46251138245007095</c:v>
                </c:pt>
                <c:pt idx="2599">
                  <c:v>0.46251138245007095</c:v>
                </c:pt>
                <c:pt idx="2600">
                  <c:v>0.46251138245007095</c:v>
                </c:pt>
                <c:pt idx="2601">
                  <c:v>0.46251138245007095</c:v>
                </c:pt>
                <c:pt idx="2602">
                  <c:v>0.46251138245007095</c:v>
                </c:pt>
                <c:pt idx="2603">
                  <c:v>0.46251138245007095</c:v>
                </c:pt>
                <c:pt idx="2604">
                  <c:v>0.46251138245007095</c:v>
                </c:pt>
                <c:pt idx="2605">
                  <c:v>0.46251138245007095</c:v>
                </c:pt>
                <c:pt idx="2606">
                  <c:v>0.46251138245007095</c:v>
                </c:pt>
                <c:pt idx="2607">
                  <c:v>0.46251138245007095</c:v>
                </c:pt>
                <c:pt idx="2608">
                  <c:v>0.46251138245007095</c:v>
                </c:pt>
                <c:pt idx="2609">
                  <c:v>0.46251138245007095</c:v>
                </c:pt>
                <c:pt idx="2610">
                  <c:v>0.46251138245007095</c:v>
                </c:pt>
                <c:pt idx="2611">
                  <c:v>0.46251138245007095</c:v>
                </c:pt>
                <c:pt idx="2612">
                  <c:v>0.46251138245007095</c:v>
                </c:pt>
                <c:pt idx="2613">
                  <c:v>0.46251138245007095</c:v>
                </c:pt>
                <c:pt idx="2614">
                  <c:v>0.46251138245007095</c:v>
                </c:pt>
                <c:pt idx="2615">
                  <c:v>0.46251138245007095</c:v>
                </c:pt>
                <c:pt idx="2616">
                  <c:v>0.46251138245007095</c:v>
                </c:pt>
                <c:pt idx="2617">
                  <c:v>0.46251138245007095</c:v>
                </c:pt>
                <c:pt idx="2618">
                  <c:v>0.46251138245007095</c:v>
                </c:pt>
                <c:pt idx="2619">
                  <c:v>0.46251138245007095</c:v>
                </c:pt>
                <c:pt idx="2620">
                  <c:v>0.46251138245007095</c:v>
                </c:pt>
                <c:pt idx="2621">
                  <c:v>0.46251138245007095</c:v>
                </c:pt>
                <c:pt idx="2622">
                  <c:v>0.46251138245007095</c:v>
                </c:pt>
                <c:pt idx="2623">
                  <c:v>0.46251138245007095</c:v>
                </c:pt>
                <c:pt idx="2624">
                  <c:v>0.46251138245007095</c:v>
                </c:pt>
                <c:pt idx="2625">
                  <c:v>0.46251138245007095</c:v>
                </c:pt>
                <c:pt idx="2626">
                  <c:v>0.46251138245007095</c:v>
                </c:pt>
                <c:pt idx="2627">
                  <c:v>0.46251138245007095</c:v>
                </c:pt>
                <c:pt idx="2628">
                  <c:v>0.46251138245007095</c:v>
                </c:pt>
                <c:pt idx="2629">
                  <c:v>0.46251138245007095</c:v>
                </c:pt>
                <c:pt idx="2630">
                  <c:v>0.46251138245007095</c:v>
                </c:pt>
                <c:pt idx="2631">
                  <c:v>0.46251138245007095</c:v>
                </c:pt>
                <c:pt idx="2632">
                  <c:v>0.46251138245007095</c:v>
                </c:pt>
                <c:pt idx="2633">
                  <c:v>0.46251138245007095</c:v>
                </c:pt>
                <c:pt idx="2634">
                  <c:v>0.46251138245007095</c:v>
                </c:pt>
                <c:pt idx="2635">
                  <c:v>0.46251138245007095</c:v>
                </c:pt>
                <c:pt idx="2636">
                  <c:v>0.46251138245007095</c:v>
                </c:pt>
                <c:pt idx="2637">
                  <c:v>0.46251138245007095</c:v>
                </c:pt>
                <c:pt idx="2638">
                  <c:v>0.46251138245007095</c:v>
                </c:pt>
                <c:pt idx="2639">
                  <c:v>0.46251138245007095</c:v>
                </c:pt>
                <c:pt idx="2640">
                  <c:v>0.46251138245007095</c:v>
                </c:pt>
                <c:pt idx="2641">
                  <c:v>0.46251138245007095</c:v>
                </c:pt>
                <c:pt idx="2642">
                  <c:v>0.46251138245007095</c:v>
                </c:pt>
                <c:pt idx="2643">
                  <c:v>0.46251138245007095</c:v>
                </c:pt>
                <c:pt idx="2644">
                  <c:v>0.46251138245007095</c:v>
                </c:pt>
                <c:pt idx="2645">
                  <c:v>0.46251138245007095</c:v>
                </c:pt>
                <c:pt idx="2646">
                  <c:v>0.46251138245007095</c:v>
                </c:pt>
                <c:pt idx="2647">
                  <c:v>0.46251138245007095</c:v>
                </c:pt>
                <c:pt idx="2648">
                  <c:v>0.46251138245007095</c:v>
                </c:pt>
                <c:pt idx="2649">
                  <c:v>0.46251138245007095</c:v>
                </c:pt>
                <c:pt idx="2650">
                  <c:v>0.46251138245007095</c:v>
                </c:pt>
                <c:pt idx="2651">
                  <c:v>0.46251138245007095</c:v>
                </c:pt>
                <c:pt idx="2652">
                  <c:v>0.46251138245007095</c:v>
                </c:pt>
                <c:pt idx="2653">
                  <c:v>0.46251138245007095</c:v>
                </c:pt>
                <c:pt idx="2654">
                  <c:v>0.46251138245007095</c:v>
                </c:pt>
                <c:pt idx="2655">
                  <c:v>0.46251138245007095</c:v>
                </c:pt>
                <c:pt idx="2656">
                  <c:v>0.46251138245007095</c:v>
                </c:pt>
                <c:pt idx="2657">
                  <c:v>0.46251138245007095</c:v>
                </c:pt>
                <c:pt idx="2658">
                  <c:v>0.46251138245007095</c:v>
                </c:pt>
                <c:pt idx="2659">
                  <c:v>0.46251138245007095</c:v>
                </c:pt>
                <c:pt idx="2660">
                  <c:v>0.46251138245007095</c:v>
                </c:pt>
                <c:pt idx="2661">
                  <c:v>0.46251138245007095</c:v>
                </c:pt>
                <c:pt idx="2662">
                  <c:v>0.46251138245007095</c:v>
                </c:pt>
                <c:pt idx="2663">
                  <c:v>0.46251138245007095</c:v>
                </c:pt>
                <c:pt idx="2664">
                  <c:v>0.46251138245007095</c:v>
                </c:pt>
                <c:pt idx="2665">
                  <c:v>0.46251138245007095</c:v>
                </c:pt>
                <c:pt idx="2666">
                  <c:v>0.46251138245007095</c:v>
                </c:pt>
                <c:pt idx="2667">
                  <c:v>0.46251138245007095</c:v>
                </c:pt>
                <c:pt idx="2668">
                  <c:v>0.46251138245007095</c:v>
                </c:pt>
                <c:pt idx="2669">
                  <c:v>0.46251138245007095</c:v>
                </c:pt>
                <c:pt idx="2670">
                  <c:v>0.46251138245007095</c:v>
                </c:pt>
                <c:pt idx="2671">
                  <c:v>0.46251138245007095</c:v>
                </c:pt>
                <c:pt idx="2672">
                  <c:v>0.46251138245007095</c:v>
                </c:pt>
                <c:pt idx="2673">
                  <c:v>0.46251138245007095</c:v>
                </c:pt>
                <c:pt idx="2674">
                  <c:v>0.46251138245007095</c:v>
                </c:pt>
                <c:pt idx="2675">
                  <c:v>0.46251138245007095</c:v>
                </c:pt>
                <c:pt idx="2676">
                  <c:v>0.46251138245007095</c:v>
                </c:pt>
                <c:pt idx="2677">
                  <c:v>0.46251138245007095</c:v>
                </c:pt>
                <c:pt idx="2678">
                  <c:v>0.46251138245007095</c:v>
                </c:pt>
                <c:pt idx="2679">
                  <c:v>0.46251138245007095</c:v>
                </c:pt>
                <c:pt idx="2680">
                  <c:v>0.46251138245007095</c:v>
                </c:pt>
                <c:pt idx="2681">
                  <c:v>0.46251138245007095</c:v>
                </c:pt>
                <c:pt idx="2682">
                  <c:v>0.46251138245007095</c:v>
                </c:pt>
                <c:pt idx="2683">
                  <c:v>0.46251138245007095</c:v>
                </c:pt>
                <c:pt idx="2684">
                  <c:v>0.46251138245007095</c:v>
                </c:pt>
                <c:pt idx="2685">
                  <c:v>0.46251138245007095</c:v>
                </c:pt>
                <c:pt idx="2686">
                  <c:v>0.46251138245007095</c:v>
                </c:pt>
                <c:pt idx="2687">
                  <c:v>0.46251138245007095</c:v>
                </c:pt>
                <c:pt idx="2688">
                  <c:v>0.46251138245007095</c:v>
                </c:pt>
                <c:pt idx="2689">
                  <c:v>0.46251138245007095</c:v>
                </c:pt>
                <c:pt idx="2690">
                  <c:v>0.46251138245007095</c:v>
                </c:pt>
                <c:pt idx="2691">
                  <c:v>0.46251138245007095</c:v>
                </c:pt>
                <c:pt idx="2692">
                  <c:v>0.46251138245007095</c:v>
                </c:pt>
                <c:pt idx="2693">
                  <c:v>0.46251138245007095</c:v>
                </c:pt>
                <c:pt idx="2694">
                  <c:v>0.46251138245007095</c:v>
                </c:pt>
                <c:pt idx="2695">
                  <c:v>0.46251138245007095</c:v>
                </c:pt>
                <c:pt idx="2696">
                  <c:v>0.46251138245007095</c:v>
                </c:pt>
                <c:pt idx="2697">
                  <c:v>0.46251138245007095</c:v>
                </c:pt>
                <c:pt idx="2698">
                  <c:v>0.46251138245007095</c:v>
                </c:pt>
                <c:pt idx="2699">
                  <c:v>0.46251138245007095</c:v>
                </c:pt>
                <c:pt idx="2700">
                  <c:v>0.46251138245007095</c:v>
                </c:pt>
                <c:pt idx="2701">
                  <c:v>0.46251138245007095</c:v>
                </c:pt>
                <c:pt idx="2702">
                  <c:v>0.46251138245007095</c:v>
                </c:pt>
                <c:pt idx="2703">
                  <c:v>0.46251138245007095</c:v>
                </c:pt>
                <c:pt idx="2704">
                  <c:v>0.46251138245007095</c:v>
                </c:pt>
                <c:pt idx="2705">
                  <c:v>0.46251138245007095</c:v>
                </c:pt>
                <c:pt idx="2706">
                  <c:v>0.46251138245007095</c:v>
                </c:pt>
                <c:pt idx="2707">
                  <c:v>0.46251138245007095</c:v>
                </c:pt>
                <c:pt idx="2708">
                  <c:v>0.46251138245007095</c:v>
                </c:pt>
                <c:pt idx="2709">
                  <c:v>0.46251138245007095</c:v>
                </c:pt>
                <c:pt idx="2710">
                  <c:v>0.46251138245007095</c:v>
                </c:pt>
                <c:pt idx="2711">
                  <c:v>0.46251138245007095</c:v>
                </c:pt>
                <c:pt idx="2712">
                  <c:v>0.46251138245007095</c:v>
                </c:pt>
                <c:pt idx="2713">
                  <c:v>0.46251138245007095</c:v>
                </c:pt>
                <c:pt idx="2714">
                  <c:v>0.46251138245007095</c:v>
                </c:pt>
                <c:pt idx="2715">
                  <c:v>0.46251138245007095</c:v>
                </c:pt>
                <c:pt idx="2716">
                  <c:v>0.46251138245007095</c:v>
                </c:pt>
                <c:pt idx="2717">
                  <c:v>0.46251138245007095</c:v>
                </c:pt>
                <c:pt idx="2718">
                  <c:v>0.46251138245007095</c:v>
                </c:pt>
                <c:pt idx="2719">
                  <c:v>0.46251138245007095</c:v>
                </c:pt>
                <c:pt idx="2720">
                  <c:v>0.46251138245007095</c:v>
                </c:pt>
                <c:pt idx="2721">
                  <c:v>0.46251138245007095</c:v>
                </c:pt>
                <c:pt idx="2722">
                  <c:v>0.46251138245007095</c:v>
                </c:pt>
                <c:pt idx="2723">
                  <c:v>0.46251138245007095</c:v>
                </c:pt>
                <c:pt idx="2724">
                  <c:v>0.46251138245007095</c:v>
                </c:pt>
                <c:pt idx="2725">
                  <c:v>0.46251138245007095</c:v>
                </c:pt>
                <c:pt idx="2726">
                  <c:v>0.46251138245007095</c:v>
                </c:pt>
                <c:pt idx="2727">
                  <c:v>0.46251138245007095</c:v>
                </c:pt>
                <c:pt idx="2728">
                  <c:v>0.46251138245007095</c:v>
                </c:pt>
                <c:pt idx="2729">
                  <c:v>0.46251138245007095</c:v>
                </c:pt>
                <c:pt idx="2730">
                  <c:v>0.46251138245007095</c:v>
                </c:pt>
                <c:pt idx="2731">
                  <c:v>0.46251138245007095</c:v>
                </c:pt>
                <c:pt idx="2732">
                  <c:v>0.46251138245007095</c:v>
                </c:pt>
                <c:pt idx="2733">
                  <c:v>0.46251138245007095</c:v>
                </c:pt>
                <c:pt idx="2734">
                  <c:v>0.46251138245007095</c:v>
                </c:pt>
                <c:pt idx="2735">
                  <c:v>0.46251138245007095</c:v>
                </c:pt>
                <c:pt idx="2736">
                  <c:v>0.46251138245007095</c:v>
                </c:pt>
                <c:pt idx="2737">
                  <c:v>0.46251138245007095</c:v>
                </c:pt>
                <c:pt idx="2738">
                  <c:v>0.46251138245007095</c:v>
                </c:pt>
                <c:pt idx="2739">
                  <c:v>0.46251138245007095</c:v>
                </c:pt>
                <c:pt idx="2740">
                  <c:v>0.46251138245007095</c:v>
                </c:pt>
                <c:pt idx="2741">
                  <c:v>0.46251138245007095</c:v>
                </c:pt>
                <c:pt idx="2742">
                  <c:v>0.46251138245007095</c:v>
                </c:pt>
                <c:pt idx="2743">
                  <c:v>0.46251138245007095</c:v>
                </c:pt>
                <c:pt idx="2744">
                  <c:v>0.46251138245007095</c:v>
                </c:pt>
                <c:pt idx="2745">
                  <c:v>0.46251138245007095</c:v>
                </c:pt>
                <c:pt idx="2746">
                  <c:v>0.46251138245007095</c:v>
                </c:pt>
                <c:pt idx="2747">
                  <c:v>0.46251138245007095</c:v>
                </c:pt>
                <c:pt idx="2748">
                  <c:v>0.46251138245007095</c:v>
                </c:pt>
                <c:pt idx="2749">
                  <c:v>0.46251138245007095</c:v>
                </c:pt>
                <c:pt idx="2750">
                  <c:v>0.46251138245007095</c:v>
                </c:pt>
                <c:pt idx="2751">
                  <c:v>0.46251138245007095</c:v>
                </c:pt>
                <c:pt idx="2752">
                  <c:v>0.46251138245007095</c:v>
                </c:pt>
                <c:pt idx="2753">
                  <c:v>0.46251138245007095</c:v>
                </c:pt>
                <c:pt idx="2754">
                  <c:v>0.46251138245007095</c:v>
                </c:pt>
                <c:pt idx="2755">
                  <c:v>0.46251138245007095</c:v>
                </c:pt>
                <c:pt idx="2756">
                  <c:v>0.32361286366473885</c:v>
                </c:pt>
                <c:pt idx="2757">
                  <c:v>0.32361286366473885</c:v>
                </c:pt>
                <c:pt idx="2758">
                  <c:v>0.32361286366473885</c:v>
                </c:pt>
                <c:pt idx="2759">
                  <c:v>0.32361286366473885</c:v>
                </c:pt>
                <c:pt idx="2760">
                  <c:v>0.32361286366473885</c:v>
                </c:pt>
                <c:pt idx="2761">
                  <c:v>0.32361286366473885</c:v>
                </c:pt>
                <c:pt idx="2762">
                  <c:v>0.32361286366473885</c:v>
                </c:pt>
                <c:pt idx="2763">
                  <c:v>0.32361286366473885</c:v>
                </c:pt>
                <c:pt idx="2764">
                  <c:v>0.32361286366473885</c:v>
                </c:pt>
                <c:pt idx="2765">
                  <c:v>0.32361286366473885</c:v>
                </c:pt>
                <c:pt idx="2766">
                  <c:v>0.32361286366473885</c:v>
                </c:pt>
                <c:pt idx="2767">
                  <c:v>0.32361286366473885</c:v>
                </c:pt>
                <c:pt idx="2768">
                  <c:v>0.32361286366473885</c:v>
                </c:pt>
                <c:pt idx="2769">
                  <c:v>0.32361286366473885</c:v>
                </c:pt>
                <c:pt idx="2770">
                  <c:v>0.32361286366473885</c:v>
                </c:pt>
                <c:pt idx="2771">
                  <c:v>0.32361286366473885</c:v>
                </c:pt>
                <c:pt idx="2772">
                  <c:v>0.32361286366473885</c:v>
                </c:pt>
                <c:pt idx="2773">
                  <c:v>0.32361286366473885</c:v>
                </c:pt>
                <c:pt idx="2774">
                  <c:v>0.32361286366473885</c:v>
                </c:pt>
                <c:pt idx="2775">
                  <c:v>0.32361286366473885</c:v>
                </c:pt>
                <c:pt idx="2776">
                  <c:v>0.32361286366473885</c:v>
                </c:pt>
                <c:pt idx="2777">
                  <c:v>0.32361286366473885</c:v>
                </c:pt>
                <c:pt idx="2778">
                  <c:v>0.32361286366473885</c:v>
                </c:pt>
                <c:pt idx="2779">
                  <c:v>0.32361286366473885</c:v>
                </c:pt>
                <c:pt idx="2780">
                  <c:v>0.32361286366473885</c:v>
                </c:pt>
                <c:pt idx="2781">
                  <c:v>0.32361286366473885</c:v>
                </c:pt>
                <c:pt idx="2782">
                  <c:v>0.32361286366473885</c:v>
                </c:pt>
                <c:pt idx="2783">
                  <c:v>0.32361286366473885</c:v>
                </c:pt>
                <c:pt idx="2784">
                  <c:v>0.32361286366473885</c:v>
                </c:pt>
                <c:pt idx="2785">
                  <c:v>0.32361286366473885</c:v>
                </c:pt>
                <c:pt idx="2786">
                  <c:v>0.32361286366473885</c:v>
                </c:pt>
                <c:pt idx="2787">
                  <c:v>0.32361286366473885</c:v>
                </c:pt>
                <c:pt idx="2788">
                  <c:v>0.32361286366473885</c:v>
                </c:pt>
                <c:pt idx="2789">
                  <c:v>0.32361286366473885</c:v>
                </c:pt>
                <c:pt idx="2790">
                  <c:v>0.32361286366473885</c:v>
                </c:pt>
                <c:pt idx="2791">
                  <c:v>0.32361286366473885</c:v>
                </c:pt>
                <c:pt idx="2792">
                  <c:v>0.32361286366473885</c:v>
                </c:pt>
                <c:pt idx="2793">
                  <c:v>0.32361286366473885</c:v>
                </c:pt>
                <c:pt idx="2794">
                  <c:v>0.32361286366473885</c:v>
                </c:pt>
                <c:pt idx="2795">
                  <c:v>0.32361286366473885</c:v>
                </c:pt>
                <c:pt idx="2796">
                  <c:v>0.32361286366473885</c:v>
                </c:pt>
                <c:pt idx="2797">
                  <c:v>0.32361286366473885</c:v>
                </c:pt>
                <c:pt idx="2798">
                  <c:v>0.32361286366473885</c:v>
                </c:pt>
                <c:pt idx="2799">
                  <c:v>0.32361286366473885</c:v>
                </c:pt>
                <c:pt idx="2800">
                  <c:v>0.32361286366473885</c:v>
                </c:pt>
                <c:pt idx="2801">
                  <c:v>0.32361286366473885</c:v>
                </c:pt>
                <c:pt idx="2802">
                  <c:v>0.32361286366473885</c:v>
                </c:pt>
                <c:pt idx="2803">
                  <c:v>0.32361286366473885</c:v>
                </c:pt>
                <c:pt idx="2804">
                  <c:v>0.32361286366473885</c:v>
                </c:pt>
                <c:pt idx="2805">
                  <c:v>0.32361286366473885</c:v>
                </c:pt>
                <c:pt idx="2806">
                  <c:v>0.32361286366473885</c:v>
                </c:pt>
                <c:pt idx="2807">
                  <c:v>0.32361286366473885</c:v>
                </c:pt>
                <c:pt idx="2808">
                  <c:v>0.32361286366473885</c:v>
                </c:pt>
                <c:pt idx="2809">
                  <c:v>0.32361286366473885</c:v>
                </c:pt>
                <c:pt idx="2810">
                  <c:v>0.32361286366473885</c:v>
                </c:pt>
                <c:pt idx="2811">
                  <c:v>0.32361286366473885</c:v>
                </c:pt>
                <c:pt idx="2812">
                  <c:v>0.32361286366473885</c:v>
                </c:pt>
                <c:pt idx="2813">
                  <c:v>0.32361286366473885</c:v>
                </c:pt>
                <c:pt idx="2814">
                  <c:v>0.32361286366473885</c:v>
                </c:pt>
                <c:pt idx="2815">
                  <c:v>0.32361286366473885</c:v>
                </c:pt>
                <c:pt idx="2816">
                  <c:v>0.32361286366473885</c:v>
                </c:pt>
                <c:pt idx="2817">
                  <c:v>0.32361286366473885</c:v>
                </c:pt>
                <c:pt idx="2818">
                  <c:v>0.32361286366473885</c:v>
                </c:pt>
                <c:pt idx="2819">
                  <c:v>0.32361286366473885</c:v>
                </c:pt>
                <c:pt idx="2820">
                  <c:v>0.32361286366473885</c:v>
                </c:pt>
                <c:pt idx="2821">
                  <c:v>0.32361286366473885</c:v>
                </c:pt>
                <c:pt idx="2822">
                  <c:v>0.32361286366473885</c:v>
                </c:pt>
                <c:pt idx="2823">
                  <c:v>0.32361286366473885</c:v>
                </c:pt>
                <c:pt idx="2824">
                  <c:v>0.32361286366473885</c:v>
                </c:pt>
                <c:pt idx="2825">
                  <c:v>0.32361286366473885</c:v>
                </c:pt>
                <c:pt idx="2826">
                  <c:v>0.32361286366473885</c:v>
                </c:pt>
                <c:pt idx="2827">
                  <c:v>0.32361286366473885</c:v>
                </c:pt>
                <c:pt idx="2828">
                  <c:v>0.32361286366473885</c:v>
                </c:pt>
                <c:pt idx="2829">
                  <c:v>0.32361286366473885</c:v>
                </c:pt>
                <c:pt idx="2830">
                  <c:v>0.32361286366473885</c:v>
                </c:pt>
                <c:pt idx="2831">
                  <c:v>0.32361286366473885</c:v>
                </c:pt>
                <c:pt idx="2832">
                  <c:v>0.32361286366473885</c:v>
                </c:pt>
                <c:pt idx="2833">
                  <c:v>0.32361286366473885</c:v>
                </c:pt>
                <c:pt idx="2834">
                  <c:v>0.32361286366473885</c:v>
                </c:pt>
                <c:pt idx="2835">
                  <c:v>0.32361286366473885</c:v>
                </c:pt>
                <c:pt idx="2836">
                  <c:v>0.32361286366473885</c:v>
                </c:pt>
                <c:pt idx="2837">
                  <c:v>0.32361286366473885</c:v>
                </c:pt>
                <c:pt idx="2838">
                  <c:v>0.32361286366473885</c:v>
                </c:pt>
                <c:pt idx="2839">
                  <c:v>0.32361286366473885</c:v>
                </c:pt>
                <c:pt idx="2840">
                  <c:v>0.32361286366473885</c:v>
                </c:pt>
                <c:pt idx="2841">
                  <c:v>0.32361286366473885</c:v>
                </c:pt>
                <c:pt idx="2842">
                  <c:v>0.32361286366473885</c:v>
                </c:pt>
                <c:pt idx="2843">
                  <c:v>0.32361286366473885</c:v>
                </c:pt>
                <c:pt idx="2844">
                  <c:v>0.32361286366473885</c:v>
                </c:pt>
                <c:pt idx="2845">
                  <c:v>0.32361286366473885</c:v>
                </c:pt>
                <c:pt idx="2846">
                  <c:v>0.32361286366473885</c:v>
                </c:pt>
                <c:pt idx="2847">
                  <c:v>0.32361286366473885</c:v>
                </c:pt>
                <c:pt idx="2848">
                  <c:v>0.32361286366473885</c:v>
                </c:pt>
                <c:pt idx="2849">
                  <c:v>0.32361286366473885</c:v>
                </c:pt>
                <c:pt idx="2850">
                  <c:v>0.32361286366473885</c:v>
                </c:pt>
                <c:pt idx="2851">
                  <c:v>0.32361286366473885</c:v>
                </c:pt>
                <c:pt idx="2852">
                  <c:v>0.32361286366473885</c:v>
                </c:pt>
                <c:pt idx="2853">
                  <c:v>0.32361286366473885</c:v>
                </c:pt>
                <c:pt idx="2854">
                  <c:v>0.32361286366473885</c:v>
                </c:pt>
                <c:pt idx="2855">
                  <c:v>0.32361286366473885</c:v>
                </c:pt>
                <c:pt idx="2856">
                  <c:v>0.32361286366473885</c:v>
                </c:pt>
                <c:pt idx="2857">
                  <c:v>0.32361286366473885</c:v>
                </c:pt>
                <c:pt idx="2858">
                  <c:v>0.32361286366473885</c:v>
                </c:pt>
                <c:pt idx="2859">
                  <c:v>0.32361286366473885</c:v>
                </c:pt>
                <c:pt idx="2860">
                  <c:v>0.32361286366473885</c:v>
                </c:pt>
                <c:pt idx="2861">
                  <c:v>0.32361286366473885</c:v>
                </c:pt>
                <c:pt idx="2862">
                  <c:v>0.32361286366473885</c:v>
                </c:pt>
                <c:pt idx="2863">
                  <c:v>0.32361286366473885</c:v>
                </c:pt>
                <c:pt idx="2864">
                  <c:v>0.32361286366473885</c:v>
                </c:pt>
                <c:pt idx="2865">
                  <c:v>0.32361286366473885</c:v>
                </c:pt>
                <c:pt idx="2866">
                  <c:v>0.32361286366473885</c:v>
                </c:pt>
                <c:pt idx="2867">
                  <c:v>0.32361286366473885</c:v>
                </c:pt>
                <c:pt idx="2868">
                  <c:v>0.32361286366473885</c:v>
                </c:pt>
                <c:pt idx="2869">
                  <c:v>0.32361286366473885</c:v>
                </c:pt>
                <c:pt idx="2870">
                  <c:v>0.32361286366473885</c:v>
                </c:pt>
                <c:pt idx="2871">
                  <c:v>0.32361286366473885</c:v>
                </c:pt>
                <c:pt idx="2872">
                  <c:v>0.32361286366473885</c:v>
                </c:pt>
                <c:pt idx="2873">
                  <c:v>0.32361286366473885</c:v>
                </c:pt>
                <c:pt idx="2874">
                  <c:v>0.32361286366473885</c:v>
                </c:pt>
                <c:pt idx="2875">
                  <c:v>0.32361286366473885</c:v>
                </c:pt>
                <c:pt idx="2876">
                  <c:v>0.32361286366473885</c:v>
                </c:pt>
                <c:pt idx="2877">
                  <c:v>0.32361286366473885</c:v>
                </c:pt>
                <c:pt idx="2878">
                  <c:v>0.32361286366473885</c:v>
                </c:pt>
                <c:pt idx="2879">
                  <c:v>0.32361286366473885</c:v>
                </c:pt>
                <c:pt idx="2880">
                  <c:v>0.32361286366473885</c:v>
                </c:pt>
                <c:pt idx="2881">
                  <c:v>0.32361286366473885</c:v>
                </c:pt>
                <c:pt idx="2882">
                  <c:v>0.32361286366473885</c:v>
                </c:pt>
                <c:pt idx="2883">
                  <c:v>0.32361286366473885</c:v>
                </c:pt>
                <c:pt idx="2884">
                  <c:v>0.32361286366473885</c:v>
                </c:pt>
                <c:pt idx="2885">
                  <c:v>0.32361286366473885</c:v>
                </c:pt>
                <c:pt idx="2886">
                  <c:v>0.32361286366473885</c:v>
                </c:pt>
                <c:pt idx="2887">
                  <c:v>0.32361286366473885</c:v>
                </c:pt>
                <c:pt idx="2888">
                  <c:v>0.32361286366473885</c:v>
                </c:pt>
                <c:pt idx="2889">
                  <c:v>0.32361286366473885</c:v>
                </c:pt>
                <c:pt idx="2890">
                  <c:v>0.32361286366473885</c:v>
                </c:pt>
                <c:pt idx="2891">
                  <c:v>0.32361286366473885</c:v>
                </c:pt>
                <c:pt idx="2892">
                  <c:v>0.32361286366473885</c:v>
                </c:pt>
                <c:pt idx="2893">
                  <c:v>0.32361286366473885</c:v>
                </c:pt>
                <c:pt idx="2894">
                  <c:v>0.32361286366473885</c:v>
                </c:pt>
                <c:pt idx="2895">
                  <c:v>0.32361286366473885</c:v>
                </c:pt>
                <c:pt idx="2896">
                  <c:v>0.32361286366473885</c:v>
                </c:pt>
                <c:pt idx="2897">
                  <c:v>0.32361286366473885</c:v>
                </c:pt>
                <c:pt idx="2898">
                  <c:v>0.32361286366473885</c:v>
                </c:pt>
                <c:pt idx="2899">
                  <c:v>0.32361286366473885</c:v>
                </c:pt>
                <c:pt idx="2900">
                  <c:v>0.32361286366473885</c:v>
                </c:pt>
                <c:pt idx="2901">
                  <c:v>0.32361286366473885</c:v>
                </c:pt>
                <c:pt idx="2902">
                  <c:v>0.32361286366473885</c:v>
                </c:pt>
                <c:pt idx="2903">
                  <c:v>0.32361286366473885</c:v>
                </c:pt>
                <c:pt idx="2904">
                  <c:v>0.32361286366473885</c:v>
                </c:pt>
                <c:pt idx="2905">
                  <c:v>0.32361286366473885</c:v>
                </c:pt>
                <c:pt idx="2906">
                  <c:v>0.32361286366473885</c:v>
                </c:pt>
                <c:pt idx="2907">
                  <c:v>0.32361286366473885</c:v>
                </c:pt>
                <c:pt idx="2908">
                  <c:v>0.32361286366473885</c:v>
                </c:pt>
                <c:pt idx="2909">
                  <c:v>0.32361286366473885</c:v>
                </c:pt>
                <c:pt idx="2910">
                  <c:v>0.32361286366473885</c:v>
                </c:pt>
                <c:pt idx="2911">
                  <c:v>0.32361286366473885</c:v>
                </c:pt>
                <c:pt idx="2912">
                  <c:v>0.32361286366473885</c:v>
                </c:pt>
                <c:pt idx="2913">
                  <c:v>0.32361286366473885</c:v>
                </c:pt>
                <c:pt idx="2914">
                  <c:v>0.32361286366473885</c:v>
                </c:pt>
                <c:pt idx="2915">
                  <c:v>0.32361286366473885</c:v>
                </c:pt>
                <c:pt idx="2916">
                  <c:v>0.32361286366473885</c:v>
                </c:pt>
                <c:pt idx="2917">
                  <c:v>0.32361286366473885</c:v>
                </c:pt>
                <c:pt idx="2918">
                  <c:v>0.32361286366473885</c:v>
                </c:pt>
                <c:pt idx="2919">
                  <c:v>0.32361286366473885</c:v>
                </c:pt>
                <c:pt idx="2920">
                  <c:v>0.32361286366473885</c:v>
                </c:pt>
                <c:pt idx="2921">
                  <c:v>0.32361286366473885</c:v>
                </c:pt>
                <c:pt idx="2922">
                  <c:v>0.32361286366473885</c:v>
                </c:pt>
                <c:pt idx="2923">
                  <c:v>0.32361286366473885</c:v>
                </c:pt>
                <c:pt idx="2924">
                  <c:v>0.32361286366473885</c:v>
                </c:pt>
                <c:pt idx="2925">
                  <c:v>0.32361286366473885</c:v>
                </c:pt>
                <c:pt idx="2926">
                  <c:v>0.32361286366473885</c:v>
                </c:pt>
                <c:pt idx="2927">
                  <c:v>0.32361286366473885</c:v>
                </c:pt>
                <c:pt idx="2928">
                  <c:v>0.32361286366473885</c:v>
                </c:pt>
                <c:pt idx="2929">
                  <c:v>0.32361286366473885</c:v>
                </c:pt>
                <c:pt idx="2930">
                  <c:v>0.32361286366473885</c:v>
                </c:pt>
                <c:pt idx="2931">
                  <c:v>0.32361286366473885</c:v>
                </c:pt>
                <c:pt idx="2932">
                  <c:v>0.32361286366473885</c:v>
                </c:pt>
                <c:pt idx="2933">
                  <c:v>0.32361286366473885</c:v>
                </c:pt>
                <c:pt idx="2934">
                  <c:v>0.32361286366473885</c:v>
                </c:pt>
                <c:pt idx="2935">
                  <c:v>0.32361286366473885</c:v>
                </c:pt>
                <c:pt idx="2936">
                  <c:v>0.32361286366473885</c:v>
                </c:pt>
                <c:pt idx="2937">
                  <c:v>0.32361286366473885</c:v>
                </c:pt>
                <c:pt idx="2938">
                  <c:v>0.32361286366473885</c:v>
                </c:pt>
                <c:pt idx="2939">
                  <c:v>0.32361286366473885</c:v>
                </c:pt>
                <c:pt idx="2940">
                  <c:v>0.32361286366473885</c:v>
                </c:pt>
                <c:pt idx="2941">
                  <c:v>0.32361286366473885</c:v>
                </c:pt>
                <c:pt idx="2942">
                  <c:v>0.32361286366473885</c:v>
                </c:pt>
                <c:pt idx="2943">
                  <c:v>0.32361286366473885</c:v>
                </c:pt>
                <c:pt idx="2944">
                  <c:v>0.32361286366473885</c:v>
                </c:pt>
                <c:pt idx="2945">
                  <c:v>0.32361286366473885</c:v>
                </c:pt>
                <c:pt idx="2946">
                  <c:v>0.32361286366473885</c:v>
                </c:pt>
                <c:pt idx="2947">
                  <c:v>0.32361286366473885</c:v>
                </c:pt>
                <c:pt idx="2948">
                  <c:v>0.32361286366473885</c:v>
                </c:pt>
                <c:pt idx="2949">
                  <c:v>0.32361286366473885</c:v>
                </c:pt>
                <c:pt idx="2950">
                  <c:v>0.32361286366473885</c:v>
                </c:pt>
                <c:pt idx="2951">
                  <c:v>0.32361286366473885</c:v>
                </c:pt>
                <c:pt idx="2952">
                  <c:v>0.32361286366473885</c:v>
                </c:pt>
                <c:pt idx="2953">
                  <c:v>0.32361286366473885</c:v>
                </c:pt>
                <c:pt idx="2954">
                  <c:v>0.32361286366473885</c:v>
                </c:pt>
                <c:pt idx="2955">
                  <c:v>0.32361286366473885</c:v>
                </c:pt>
                <c:pt idx="2956">
                  <c:v>0.32361286366473885</c:v>
                </c:pt>
                <c:pt idx="2957">
                  <c:v>0.32361286366473885</c:v>
                </c:pt>
                <c:pt idx="2958">
                  <c:v>0.32361286366473885</c:v>
                </c:pt>
                <c:pt idx="2959">
                  <c:v>0.32361286366473885</c:v>
                </c:pt>
                <c:pt idx="2960">
                  <c:v>0.32361286366473885</c:v>
                </c:pt>
                <c:pt idx="2961">
                  <c:v>0.32361286366473885</c:v>
                </c:pt>
                <c:pt idx="2962">
                  <c:v>0.32361286366473885</c:v>
                </c:pt>
                <c:pt idx="2963">
                  <c:v>0.32361286366473885</c:v>
                </c:pt>
                <c:pt idx="2964">
                  <c:v>0.32361286366473885</c:v>
                </c:pt>
                <c:pt idx="2965">
                  <c:v>0.32361286366473885</c:v>
                </c:pt>
                <c:pt idx="2966">
                  <c:v>0.32361286366473885</c:v>
                </c:pt>
                <c:pt idx="2967">
                  <c:v>0.32361286366473885</c:v>
                </c:pt>
                <c:pt idx="2968">
                  <c:v>0.32361286366473885</c:v>
                </c:pt>
                <c:pt idx="2969">
                  <c:v>0.32361286366473885</c:v>
                </c:pt>
                <c:pt idx="2970">
                  <c:v>0.32361286366473885</c:v>
                </c:pt>
                <c:pt idx="2971">
                  <c:v>0.32361286366473885</c:v>
                </c:pt>
                <c:pt idx="2972">
                  <c:v>0.32361286366473885</c:v>
                </c:pt>
                <c:pt idx="2973">
                  <c:v>0.32361286366473885</c:v>
                </c:pt>
                <c:pt idx="2974">
                  <c:v>0.32361286366473885</c:v>
                </c:pt>
                <c:pt idx="2975">
                  <c:v>0.32361286366473885</c:v>
                </c:pt>
                <c:pt idx="2976">
                  <c:v>0.32361286366473885</c:v>
                </c:pt>
                <c:pt idx="2977">
                  <c:v>0.32361286366473885</c:v>
                </c:pt>
                <c:pt idx="2978">
                  <c:v>0.32361286366473885</c:v>
                </c:pt>
                <c:pt idx="2979">
                  <c:v>0.32361286366473885</c:v>
                </c:pt>
                <c:pt idx="2980">
                  <c:v>0.32361286366473885</c:v>
                </c:pt>
                <c:pt idx="2981">
                  <c:v>0.32361286366473885</c:v>
                </c:pt>
                <c:pt idx="2982">
                  <c:v>0.32361286366473885</c:v>
                </c:pt>
                <c:pt idx="2983">
                  <c:v>0.32361286366473885</c:v>
                </c:pt>
                <c:pt idx="2984">
                  <c:v>0.32361286366473885</c:v>
                </c:pt>
                <c:pt idx="2985">
                  <c:v>0.32361286366473885</c:v>
                </c:pt>
                <c:pt idx="2986">
                  <c:v>0.32361286366473885</c:v>
                </c:pt>
                <c:pt idx="2987">
                  <c:v>0.32361286366473885</c:v>
                </c:pt>
                <c:pt idx="2988">
                  <c:v>0.32361286366473885</c:v>
                </c:pt>
                <c:pt idx="2989">
                  <c:v>0.32361286366473885</c:v>
                </c:pt>
                <c:pt idx="2990">
                  <c:v>0.32361286366473885</c:v>
                </c:pt>
                <c:pt idx="2991">
                  <c:v>0.32361286366473885</c:v>
                </c:pt>
                <c:pt idx="2992">
                  <c:v>0.32361286366473885</c:v>
                </c:pt>
                <c:pt idx="2993">
                  <c:v>0.32361286366473885</c:v>
                </c:pt>
                <c:pt idx="2994">
                  <c:v>0.32361286366473885</c:v>
                </c:pt>
                <c:pt idx="2995">
                  <c:v>0.32361286366473885</c:v>
                </c:pt>
                <c:pt idx="2996">
                  <c:v>0.32361286366473885</c:v>
                </c:pt>
                <c:pt idx="2997">
                  <c:v>0.32361286366473885</c:v>
                </c:pt>
                <c:pt idx="2998">
                  <c:v>0.32361286366473885</c:v>
                </c:pt>
                <c:pt idx="2999">
                  <c:v>0.32361286366473885</c:v>
                </c:pt>
                <c:pt idx="3000">
                  <c:v>0.32361286366473885</c:v>
                </c:pt>
                <c:pt idx="3001">
                  <c:v>0.32361286366473885</c:v>
                </c:pt>
                <c:pt idx="3002">
                  <c:v>0.32361286366473885</c:v>
                </c:pt>
                <c:pt idx="3003">
                  <c:v>0.32361286366473885</c:v>
                </c:pt>
                <c:pt idx="3004">
                  <c:v>0.32361286366473885</c:v>
                </c:pt>
                <c:pt idx="3005">
                  <c:v>0.32361286366473885</c:v>
                </c:pt>
                <c:pt idx="3006">
                  <c:v>0.32361286366473885</c:v>
                </c:pt>
                <c:pt idx="3007">
                  <c:v>0.32361286366473885</c:v>
                </c:pt>
                <c:pt idx="3008">
                  <c:v>0.32361286366473885</c:v>
                </c:pt>
                <c:pt idx="3009">
                  <c:v>0.32361286366473885</c:v>
                </c:pt>
                <c:pt idx="3010">
                  <c:v>0.32361286366473885</c:v>
                </c:pt>
                <c:pt idx="3011">
                  <c:v>0.32361286366473885</c:v>
                </c:pt>
                <c:pt idx="3012">
                  <c:v>0.32361286366473885</c:v>
                </c:pt>
                <c:pt idx="3013">
                  <c:v>0.32361286366473885</c:v>
                </c:pt>
                <c:pt idx="3014">
                  <c:v>0.32361286366473885</c:v>
                </c:pt>
                <c:pt idx="3015">
                  <c:v>0.32361286366473885</c:v>
                </c:pt>
                <c:pt idx="3016">
                  <c:v>0.32361286366473885</c:v>
                </c:pt>
                <c:pt idx="3017">
                  <c:v>0.32361286366473885</c:v>
                </c:pt>
                <c:pt idx="3018">
                  <c:v>0.32361286366473885</c:v>
                </c:pt>
                <c:pt idx="3019">
                  <c:v>0.32361286366473885</c:v>
                </c:pt>
                <c:pt idx="3020">
                  <c:v>0.32361286366473885</c:v>
                </c:pt>
                <c:pt idx="3021">
                  <c:v>0.32361286366473885</c:v>
                </c:pt>
                <c:pt idx="3022">
                  <c:v>0.32361286366473885</c:v>
                </c:pt>
                <c:pt idx="3023">
                  <c:v>0.32361286366473885</c:v>
                </c:pt>
                <c:pt idx="3024">
                  <c:v>0.32361286366473885</c:v>
                </c:pt>
                <c:pt idx="3025">
                  <c:v>0.32361286366473885</c:v>
                </c:pt>
                <c:pt idx="3026">
                  <c:v>0.32361286366473885</c:v>
                </c:pt>
                <c:pt idx="3027">
                  <c:v>0.32361286366473885</c:v>
                </c:pt>
                <c:pt idx="3028">
                  <c:v>0.32361286366473885</c:v>
                </c:pt>
                <c:pt idx="3029">
                  <c:v>0.32361286366473885</c:v>
                </c:pt>
                <c:pt idx="3030">
                  <c:v>0.32361286366473885</c:v>
                </c:pt>
                <c:pt idx="3031">
                  <c:v>0.32361286366473885</c:v>
                </c:pt>
                <c:pt idx="3032">
                  <c:v>0.32361286366473885</c:v>
                </c:pt>
                <c:pt idx="3033">
                  <c:v>0.32361286366473885</c:v>
                </c:pt>
                <c:pt idx="3034">
                  <c:v>0.32361286366473885</c:v>
                </c:pt>
                <c:pt idx="3035">
                  <c:v>0.32361286366473885</c:v>
                </c:pt>
                <c:pt idx="3036">
                  <c:v>0.32361286366473885</c:v>
                </c:pt>
                <c:pt idx="3037">
                  <c:v>0.32361286366473885</c:v>
                </c:pt>
                <c:pt idx="3038">
                  <c:v>0.32361286366473885</c:v>
                </c:pt>
                <c:pt idx="3039">
                  <c:v>0.32361286366473885</c:v>
                </c:pt>
                <c:pt idx="3040">
                  <c:v>0.32361286366473885</c:v>
                </c:pt>
                <c:pt idx="3041">
                  <c:v>0.32361286366473885</c:v>
                </c:pt>
                <c:pt idx="3042">
                  <c:v>0.32361286366473885</c:v>
                </c:pt>
                <c:pt idx="3043">
                  <c:v>0.32361286366473885</c:v>
                </c:pt>
                <c:pt idx="3044">
                  <c:v>0.32361286366473885</c:v>
                </c:pt>
                <c:pt idx="3045">
                  <c:v>0.32361286366473885</c:v>
                </c:pt>
                <c:pt idx="3046">
                  <c:v>0.32361286366473885</c:v>
                </c:pt>
                <c:pt idx="3047">
                  <c:v>0.32361286366473885</c:v>
                </c:pt>
                <c:pt idx="3048">
                  <c:v>0.32361286366473885</c:v>
                </c:pt>
                <c:pt idx="3049">
                  <c:v>0.32361286366473885</c:v>
                </c:pt>
                <c:pt idx="3050">
                  <c:v>0.32361286366473885</c:v>
                </c:pt>
                <c:pt idx="3051">
                  <c:v>0.32361286366473885</c:v>
                </c:pt>
                <c:pt idx="3052">
                  <c:v>0.32361286366473885</c:v>
                </c:pt>
                <c:pt idx="3053">
                  <c:v>0.32361286366473885</c:v>
                </c:pt>
                <c:pt idx="3054">
                  <c:v>0.32361286366473885</c:v>
                </c:pt>
                <c:pt idx="3055">
                  <c:v>0.32361286366473885</c:v>
                </c:pt>
                <c:pt idx="3056">
                  <c:v>0.32361286366473885</c:v>
                </c:pt>
                <c:pt idx="3057">
                  <c:v>0.32361286366473885</c:v>
                </c:pt>
                <c:pt idx="3058">
                  <c:v>0.32361286366473885</c:v>
                </c:pt>
                <c:pt idx="3059">
                  <c:v>0.32361286366473885</c:v>
                </c:pt>
                <c:pt idx="3060">
                  <c:v>0.32361286366473885</c:v>
                </c:pt>
                <c:pt idx="3061">
                  <c:v>0.32361286366473885</c:v>
                </c:pt>
                <c:pt idx="3062">
                  <c:v>0.32361286366473885</c:v>
                </c:pt>
                <c:pt idx="3063">
                  <c:v>0.32361286366473885</c:v>
                </c:pt>
                <c:pt idx="3064">
                  <c:v>0.32361286366473885</c:v>
                </c:pt>
                <c:pt idx="3065">
                  <c:v>0.32361286366473885</c:v>
                </c:pt>
                <c:pt idx="3066">
                  <c:v>0.32361286366473885</c:v>
                </c:pt>
                <c:pt idx="3067">
                  <c:v>0.32361286366473885</c:v>
                </c:pt>
                <c:pt idx="3068">
                  <c:v>0.32361286366473885</c:v>
                </c:pt>
                <c:pt idx="3069">
                  <c:v>0.32361286366473885</c:v>
                </c:pt>
                <c:pt idx="3070">
                  <c:v>0.32361286366473885</c:v>
                </c:pt>
                <c:pt idx="3071">
                  <c:v>0.32361286366473885</c:v>
                </c:pt>
                <c:pt idx="3072">
                  <c:v>0.32361286366473885</c:v>
                </c:pt>
                <c:pt idx="3073">
                  <c:v>0.32361286366473885</c:v>
                </c:pt>
                <c:pt idx="3074">
                  <c:v>0.32361286366473885</c:v>
                </c:pt>
                <c:pt idx="3075">
                  <c:v>0.32361286366473885</c:v>
                </c:pt>
                <c:pt idx="3076">
                  <c:v>0.32361286366473885</c:v>
                </c:pt>
                <c:pt idx="3077">
                  <c:v>0.32361286366473885</c:v>
                </c:pt>
                <c:pt idx="3078">
                  <c:v>0.32361286366473885</c:v>
                </c:pt>
                <c:pt idx="3079">
                  <c:v>0.32361286366473885</c:v>
                </c:pt>
                <c:pt idx="3080">
                  <c:v>0.32361286366473885</c:v>
                </c:pt>
                <c:pt idx="3081">
                  <c:v>0.32361286366473885</c:v>
                </c:pt>
                <c:pt idx="3082">
                  <c:v>0.32361286366473885</c:v>
                </c:pt>
                <c:pt idx="3083">
                  <c:v>0.32361286366473885</c:v>
                </c:pt>
                <c:pt idx="3084">
                  <c:v>0.32361286366473885</c:v>
                </c:pt>
                <c:pt idx="3085">
                  <c:v>0.32361286366473885</c:v>
                </c:pt>
                <c:pt idx="3086">
                  <c:v>0.32361286366473885</c:v>
                </c:pt>
                <c:pt idx="3087">
                  <c:v>0.32361286366473885</c:v>
                </c:pt>
                <c:pt idx="3088">
                  <c:v>0.32361286366473885</c:v>
                </c:pt>
                <c:pt idx="3089">
                  <c:v>0.32361286366473885</c:v>
                </c:pt>
                <c:pt idx="3090">
                  <c:v>0.32361286366473885</c:v>
                </c:pt>
                <c:pt idx="3091">
                  <c:v>0.32361286366473885</c:v>
                </c:pt>
                <c:pt idx="3092">
                  <c:v>0.32361286366473885</c:v>
                </c:pt>
                <c:pt idx="3093">
                  <c:v>0.32361286366473885</c:v>
                </c:pt>
                <c:pt idx="3094">
                  <c:v>0.32361286366473885</c:v>
                </c:pt>
                <c:pt idx="3095">
                  <c:v>0.32361286366473885</c:v>
                </c:pt>
                <c:pt idx="3096">
                  <c:v>0.32361286366473885</c:v>
                </c:pt>
                <c:pt idx="3097">
                  <c:v>0.32361286366473885</c:v>
                </c:pt>
                <c:pt idx="3098">
                  <c:v>0.32361286366473885</c:v>
                </c:pt>
                <c:pt idx="3099">
                  <c:v>0.32361286366473885</c:v>
                </c:pt>
                <c:pt idx="3100">
                  <c:v>0.32361286366473885</c:v>
                </c:pt>
                <c:pt idx="3101">
                  <c:v>0.32361286366473885</c:v>
                </c:pt>
                <c:pt idx="3102">
                  <c:v>0.32361286366473885</c:v>
                </c:pt>
                <c:pt idx="3103">
                  <c:v>0.32361286366473885</c:v>
                </c:pt>
                <c:pt idx="3104">
                  <c:v>0.32361286366473885</c:v>
                </c:pt>
                <c:pt idx="3105">
                  <c:v>0.32361286366473885</c:v>
                </c:pt>
                <c:pt idx="3106">
                  <c:v>0.32361286366473885</c:v>
                </c:pt>
                <c:pt idx="3107">
                  <c:v>0.32361286366473885</c:v>
                </c:pt>
                <c:pt idx="3108">
                  <c:v>0.32361286366473885</c:v>
                </c:pt>
                <c:pt idx="3109">
                  <c:v>0.32361286366473885</c:v>
                </c:pt>
                <c:pt idx="3110">
                  <c:v>0.32361286366473885</c:v>
                </c:pt>
                <c:pt idx="3111">
                  <c:v>0.32361286366473885</c:v>
                </c:pt>
                <c:pt idx="3112">
                  <c:v>0.32361286366473885</c:v>
                </c:pt>
                <c:pt idx="3113">
                  <c:v>0.32361286366473885</c:v>
                </c:pt>
                <c:pt idx="3114">
                  <c:v>0.32361286366473885</c:v>
                </c:pt>
                <c:pt idx="3115">
                  <c:v>0.32361286366473885</c:v>
                </c:pt>
                <c:pt idx="3116">
                  <c:v>0.32361286366473885</c:v>
                </c:pt>
                <c:pt idx="3117">
                  <c:v>0.32361286366473885</c:v>
                </c:pt>
                <c:pt idx="3118">
                  <c:v>0.32361286366473885</c:v>
                </c:pt>
                <c:pt idx="3119">
                  <c:v>0.32361286366473885</c:v>
                </c:pt>
                <c:pt idx="3120">
                  <c:v>0.32361286366473885</c:v>
                </c:pt>
                <c:pt idx="3121">
                  <c:v>0.32361286366473885</c:v>
                </c:pt>
                <c:pt idx="3122">
                  <c:v>0.32361286366473885</c:v>
                </c:pt>
                <c:pt idx="3123">
                  <c:v>0.32361286366473885</c:v>
                </c:pt>
                <c:pt idx="3124">
                  <c:v>0.32361286366473885</c:v>
                </c:pt>
                <c:pt idx="3125">
                  <c:v>0.32361286366473885</c:v>
                </c:pt>
                <c:pt idx="3126">
                  <c:v>0.32361286366473885</c:v>
                </c:pt>
                <c:pt idx="3127">
                  <c:v>0.32361286366473885</c:v>
                </c:pt>
                <c:pt idx="3128">
                  <c:v>0.32361286366473885</c:v>
                </c:pt>
                <c:pt idx="3129">
                  <c:v>0.32361286366473885</c:v>
                </c:pt>
                <c:pt idx="3130">
                  <c:v>0.32361286366473885</c:v>
                </c:pt>
                <c:pt idx="3131">
                  <c:v>0.32361286366473885</c:v>
                </c:pt>
                <c:pt idx="3132">
                  <c:v>0.32361286366473885</c:v>
                </c:pt>
                <c:pt idx="3133">
                  <c:v>0.32361286366473885</c:v>
                </c:pt>
                <c:pt idx="3134">
                  <c:v>0.32361286366473885</c:v>
                </c:pt>
                <c:pt idx="3135">
                  <c:v>0.32361286366473885</c:v>
                </c:pt>
                <c:pt idx="3136">
                  <c:v>0.32361286366473885</c:v>
                </c:pt>
                <c:pt idx="3137">
                  <c:v>0.32361286366473885</c:v>
                </c:pt>
                <c:pt idx="3138">
                  <c:v>0.32361286366473885</c:v>
                </c:pt>
                <c:pt idx="3139">
                  <c:v>0.32361286366473885</c:v>
                </c:pt>
                <c:pt idx="3140">
                  <c:v>0.32361286366473885</c:v>
                </c:pt>
                <c:pt idx="3141">
                  <c:v>0.32361286366473885</c:v>
                </c:pt>
                <c:pt idx="3142">
                  <c:v>0.32361286366473885</c:v>
                </c:pt>
                <c:pt idx="3143">
                  <c:v>0.32361286366473885</c:v>
                </c:pt>
                <c:pt idx="3144">
                  <c:v>0.32361286366473885</c:v>
                </c:pt>
                <c:pt idx="3145">
                  <c:v>0.32361286366473885</c:v>
                </c:pt>
                <c:pt idx="3146">
                  <c:v>0.32361286366473885</c:v>
                </c:pt>
                <c:pt idx="3147">
                  <c:v>0.32361286366473885</c:v>
                </c:pt>
                <c:pt idx="3148">
                  <c:v>0.32361286366473885</c:v>
                </c:pt>
                <c:pt idx="3149">
                  <c:v>0.32361286366473885</c:v>
                </c:pt>
                <c:pt idx="3150">
                  <c:v>0.32361286366473885</c:v>
                </c:pt>
                <c:pt idx="3151">
                  <c:v>0.32361286366473885</c:v>
                </c:pt>
                <c:pt idx="3152">
                  <c:v>0.32361286366473885</c:v>
                </c:pt>
                <c:pt idx="3153">
                  <c:v>0.32361286366473885</c:v>
                </c:pt>
                <c:pt idx="3154">
                  <c:v>0.32361286366473885</c:v>
                </c:pt>
                <c:pt idx="3155">
                  <c:v>0.32361286366473885</c:v>
                </c:pt>
                <c:pt idx="3156">
                  <c:v>0.32361286366473885</c:v>
                </c:pt>
                <c:pt idx="3157">
                  <c:v>0.32361286366473885</c:v>
                </c:pt>
                <c:pt idx="3158">
                  <c:v>0.32361286366473885</c:v>
                </c:pt>
                <c:pt idx="3159">
                  <c:v>0.32361286366473885</c:v>
                </c:pt>
                <c:pt idx="3160">
                  <c:v>0.32361286366473885</c:v>
                </c:pt>
                <c:pt idx="3161">
                  <c:v>0.32361286366473885</c:v>
                </c:pt>
                <c:pt idx="3162">
                  <c:v>0.32361286366473885</c:v>
                </c:pt>
                <c:pt idx="3163">
                  <c:v>0.32361286366473885</c:v>
                </c:pt>
                <c:pt idx="3164">
                  <c:v>0.32361286366473885</c:v>
                </c:pt>
                <c:pt idx="3165">
                  <c:v>0.32361286366473885</c:v>
                </c:pt>
                <c:pt idx="3166">
                  <c:v>0.32361286366473885</c:v>
                </c:pt>
                <c:pt idx="3167">
                  <c:v>0.32361286366473885</c:v>
                </c:pt>
                <c:pt idx="3168">
                  <c:v>0.32361286366473885</c:v>
                </c:pt>
                <c:pt idx="3169">
                  <c:v>0.32361286366473885</c:v>
                </c:pt>
                <c:pt idx="3170">
                  <c:v>0.32361286366473885</c:v>
                </c:pt>
                <c:pt idx="3171">
                  <c:v>0.32361286366473885</c:v>
                </c:pt>
                <c:pt idx="3172">
                  <c:v>0.32361286366473885</c:v>
                </c:pt>
                <c:pt idx="3173">
                  <c:v>0.32361286366473885</c:v>
                </c:pt>
                <c:pt idx="3174">
                  <c:v>0.32361286366473885</c:v>
                </c:pt>
                <c:pt idx="3175">
                  <c:v>0.32361286366473885</c:v>
                </c:pt>
                <c:pt idx="3176">
                  <c:v>0.32361286366473885</c:v>
                </c:pt>
                <c:pt idx="3177">
                  <c:v>0.32361286366473885</c:v>
                </c:pt>
                <c:pt idx="3178">
                  <c:v>0.32361286366473885</c:v>
                </c:pt>
                <c:pt idx="3179">
                  <c:v>0.32361286366473885</c:v>
                </c:pt>
                <c:pt idx="3180">
                  <c:v>0.32361286366473885</c:v>
                </c:pt>
                <c:pt idx="3181">
                  <c:v>0.32361286366473885</c:v>
                </c:pt>
                <c:pt idx="3182">
                  <c:v>0.32361286366473885</c:v>
                </c:pt>
                <c:pt idx="3183">
                  <c:v>0.32361286366473885</c:v>
                </c:pt>
                <c:pt idx="3184">
                  <c:v>0.32361286366473885</c:v>
                </c:pt>
                <c:pt idx="3185">
                  <c:v>0.32361286366473885</c:v>
                </c:pt>
                <c:pt idx="3186">
                  <c:v>0.32361286366473885</c:v>
                </c:pt>
                <c:pt idx="3187">
                  <c:v>0.32361286366473885</c:v>
                </c:pt>
                <c:pt idx="3188">
                  <c:v>0.32361286366473885</c:v>
                </c:pt>
                <c:pt idx="3189">
                  <c:v>0.32361286366473885</c:v>
                </c:pt>
                <c:pt idx="3190">
                  <c:v>0.32361286366473885</c:v>
                </c:pt>
                <c:pt idx="3191">
                  <c:v>0.32361286366473885</c:v>
                </c:pt>
                <c:pt idx="3192">
                  <c:v>0.32361286366473885</c:v>
                </c:pt>
                <c:pt idx="3193">
                  <c:v>0.32361286366473885</c:v>
                </c:pt>
                <c:pt idx="3194">
                  <c:v>0.32361286366473885</c:v>
                </c:pt>
                <c:pt idx="3195">
                  <c:v>0.32361286366473885</c:v>
                </c:pt>
                <c:pt idx="3196">
                  <c:v>0.32361286366473885</c:v>
                </c:pt>
                <c:pt idx="3197">
                  <c:v>0.32361286366473885</c:v>
                </c:pt>
                <c:pt idx="3198">
                  <c:v>0.32361286366473885</c:v>
                </c:pt>
                <c:pt idx="3199">
                  <c:v>0.32361286366473885</c:v>
                </c:pt>
                <c:pt idx="3200">
                  <c:v>0.32361286366473885</c:v>
                </c:pt>
                <c:pt idx="3201">
                  <c:v>0.32361286366473885</c:v>
                </c:pt>
                <c:pt idx="3202">
                  <c:v>0.32361286366473885</c:v>
                </c:pt>
                <c:pt idx="3203">
                  <c:v>0.32361286366473885</c:v>
                </c:pt>
                <c:pt idx="3204">
                  <c:v>0.32361286366473885</c:v>
                </c:pt>
                <c:pt idx="3205">
                  <c:v>0.32361286366473885</c:v>
                </c:pt>
                <c:pt idx="3206">
                  <c:v>0.32361286366473885</c:v>
                </c:pt>
                <c:pt idx="3207">
                  <c:v>0.32361286366473885</c:v>
                </c:pt>
                <c:pt idx="3208">
                  <c:v>0.32361286366473885</c:v>
                </c:pt>
                <c:pt idx="3209">
                  <c:v>0.32361286366473885</c:v>
                </c:pt>
                <c:pt idx="3210">
                  <c:v>0.32361286366473885</c:v>
                </c:pt>
                <c:pt idx="3211">
                  <c:v>0.32361286366473885</c:v>
                </c:pt>
                <c:pt idx="3212">
                  <c:v>0.32361286366473885</c:v>
                </c:pt>
                <c:pt idx="3213">
                  <c:v>0.32361286366473885</c:v>
                </c:pt>
                <c:pt idx="3214">
                  <c:v>0.32361286366473885</c:v>
                </c:pt>
                <c:pt idx="3215">
                  <c:v>0.32361286366473885</c:v>
                </c:pt>
                <c:pt idx="3216">
                  <c:v>0.32361286366473885</c:v>
                </c:pt>
                <c:pt idx="3217">
                  <c:v>0.32361286366473885</c:v>
                </c:pt>
                <c:pt idx="3218">
                  <c:v>0.32361286366473885</c:v>
                </c:pt>
                <c:pt idx="3219">
                  <c:v>0.32361286366473885</c:v>
                </c:pt>
                <c:pt idx="3220">
                  <c:v>0.32361286366473885</c:v>
                </c:pt>
                <c:pt idx="3221">
                  <c:v>0.32361286366473885</c:v>
                </c:pt>
                <c:pt idx="3222">
                  <c:v>0.32361286366473885</c:v>
                </c:pt>
                <c:pt idx="3223">
                  <c:v>0.32361286366473885</c:v>
                </c:pt>
                <c:pt idx="3224">
                  <c:v>0.32361286366473885</c:v>
                </c:pt>
                <c:pt idx="3225">
                  <c:v>0.32361286366473885</c:v>
                </c:pt>
                <c:pt idx="3226">
                  <c:v>0.32361286366473885</c:v>
                </c:pt>
                <c:pt idx="3227">
                  <c:v>0.32361286366473885</c:v>
                </c:pt>
                <c:pt idx="3228">
                  <c:v>0.32361286366473885</c:v>
                </c:pt>
                <c:pt idx="3229">
                  <c:v>0.32361286366473885</c:v>
                </c:pt>
                <c:pt idx="3230">
                  <c:v>0.32361286366473885</c:v>
                </c:pt>
                <c:pt idx="3231">
                  <c:v>0.32361286366473885</c:v>
                </c:pt>
                <c:pt idx="3232">
                  <c:v>0.32361286366473885</c:v>
                </c:pt>
                <c:pt idx="3233">
                  <c:v>0.32361286366473885</c:v>
                </c:pt>
                <c:pt idx="3234">
                  <c:v>0.32361286366473885</c:v>
                </c:pt>
                <c:pt idx="3235">
                  <c:v>0.32361286366473885</c:v>
                </c:pt>
                <c:pt idx="3236">
                  <c:v>0.32361286366473885</c:v>
                </c:pt>
                <c:pt idx="3237">
                  <c:v>0.32361286366473885</c:v>
                </c:pt>
                <c:pt idx="3238">
                  <c:v>0.32361286366473885</c:v>
                </c:pt>
                <c:pt idx="3239">
                  <c:v>0.32361286366473885</c:v>
                </c:pt>
                <c:pt idx="3240">
                  <c:v>0.32361286366473885</c:v>
                </c:pt>
                <c:pt idx="3241">
                  <c:v>0.32361286366473885</c:v>
                </c:pt>
                <c:pt idx="3242">
                  <c:v>0.32361286366473885</c:v>
                </c:pt>
                <c:pt idx="3243">
                  <c:v>0.32361286366473885</c:v>
                </c:pt>
                <c:pt idx="3244">
                  <c:v>0.32361286366473885</c:v>
                </c:pt>
                <c:pt idx="3245">
                  <c:v>0.32361286366473885</c:v>
                </c:pt>
                <c:pt idx="3246">
                  <c:v>0.32361286366473885</c:v>
                </c:pt>
                <c:pt idx="3247">
                  <c:v>0.32361286366473885</c:v>
                </c:pt>
                <c:pt idx="3248">
                  <c:v>0.32361286366473885</c:v>
                </c:pt>
                <c:pt idx="3249">
                  <c:v>0.32361286366473885</c:v>
                </c:pt>
                <c:pt idx="3250">
                  <c:v>0.32361286366473885</c:v>
                </c:pt>
                <c:pt idx="3251">
                  <c:v>0.32361286366473885</c:v>
                </c:pt>
                <c:pt idx="3252">
                  <c:v>0.32361286366473885</c:v>
                </c:pt>
                <c:pt idx="3253">
                  <c:v>0.32361286366473885</c:v>
                </c:pt>
                <c:pt idx="3254">
                  <c:v>0.32361286366473885</c:v>
                </c:pt>
                <c:pt idx="3255">
                  <c:v>0.32361286366473885</c:v>
                </c:pt>
                <c:pt idx="3256">
                  <c:v>0.32361286366473885</c:v>
                </c:pt>
                <c:pt idx="3257">
                  <c:v>0.32361286366473885</c:v>
                </c:pt>
                <c:pt idx="3258">
                  <c:v>0.32361286366473885</c:v>
                </c:pt>
                <c:pt idx="3259">
                  <c:v>0.32361286366473885</c:v>
                </c:pt>
                <c:pt idx="3260">
                  <c:v>0.32361286366473885</c:v>
                </c:pt>
                <c:pt idx="3261">
                  <c:v>0.32361286366473885</c:v>
                </c:pt>
                <c:pt idx="3262">
                  <c:v>0.32361286366473885</c:v>
                </c:pt>
                <c:pt idx="3263">
                  <c:v>0.32361286366473885</c:v>
                </c:pt>
                <c:pt idx="3264">
                  <c:v>0.32361286366473885</c:v>
                </c:pt>
                <c:pt idx="3265">
                  <c:v>0.32361286366473885</c:v>
                </c:pt>
                <c:pt idx="3266">
                  <c:v>0.32361286366473885</c:v>
                </c:pt>
                <c:pt idx="3267">
                  <c:v>0.32361286366473885</c:v>
                </c:pt>
                <c:pt idx="3268">
                  <c:v>0.32361286366473885</c:v>
                </c:pt>
                <c:pt idx="3269">
                  <c:v>0.32361286366473885</c:v>
                </c:pt>
                <c:pt idx="3270">
                  <c:v>0.32361286366473885</c:v>
                </c:pt>
                <c:pt idx="3271">
                  <c:v>0.32361286366473885</c:v>
                </c:pt>
                <c:pt idx="3272">
                  <c:v>0.32361286366473885</c:v>
                </c:pt>
                <c:pt idx="3273">
                  <c:v>0.32361286366473885</c:v>
                </c:pt>
                <c:pt idx="3274">
                  <c:v>0.32361286366473885</c:v>
                </c:pt>
                <c:pt idx="3275">
                  <c:v>0.32361286366473885</c:v>
                </c:pt>
                <c:pt idx="3276">
                  <c:v>0.32361286366473885</c:v>
                </c:pt>
                <c:pt idx="3277">
                  <c:v>0.32361286366473885</c:v>
                </c:pt>
                <c:pt idx="3278">
                  <c:v>0.32361286366473885</c:v>
                </c:pt>
                <c:pt idx="3279">
                  <c:v>0.32361286366473885</c:v>
                </c:pt>
                <c:pt idx="3280">
                  <c:v>0.32361286366473885</c:v>
                </c:pt>
                <c:pt idx="3281">
                  <c:v>0.32361286366473885</c:v>
                </c:pt>
                <c:pt idx="3282">
                  <c:v>0.32361286366473885</c:v>
                </c:pt>
                <c:pt idx="3283">
                  <c:v>0.32361286366473885</c:v>
                </c:pt>
                <c:pt idx="3284">
                  <c:v>0.32361286366473885</c:v>
                </c:pt>
                <c:pt idx="3285">
                  <c:v>0.32361286366473885</c:v>
                </c:pt>
                <c:pt idx="3286">
                  <c:v>0.32361286366473885</c:v>
                </c:pt>
                <c:pt idx="3287">
                  <c:v>0.32361286366473885</c:v>
                </c:pt>
                <c:pt idx="3288">
                  <c:v>0.32361286366473885</c:v>
                </c:pt>
                <c:pt idx="3289">
                  <c:v>0.32361286366473885</c:v>
                </c:pt>
                <c:pt idx="3290">
                  <c:v>0.32361286366473885</c:v>
                </c:pt>
                <c:pt idx="3291">
                  <c:v>0.32361286366473885</c:v>
                </c:pt>
                <c:pt idx="3292">
                  <c:v>0.32361286366473885</c:v>
                </c:pt>
                <c:pt idx="3293">
                  <c:v>0.32361286366473885</c:v>
                </c:pt>
                <c:pt idx="3294">
                  <c:v>0.32361286366473885</c:v>
                </c:pt>
                <c:pt idx="3295">
                  <c:v>0.32361286366473885</c:v>
                </c:pt>
                <c:pt idx="3296">
                  <c:v>0.32361286366473885</c:v>
                </c:pt>
                <c:pt idx="3297">
                  <c:v>0.32361286366473885</c:v>
                </c:pt>
                <c:pt idx="3298">
                  <c:v>0.32361286366473885</c:v>
                </c:pt>
                <c:pt idx="3299">
                  <c:v>0.32361286366473885</c:v>
                </c:pt>
                <c:pt idx="3300">
                  <c:v>0.32361286366473885</c:v>
                </c:pt>
                <c:pt idx="3301">
                  <c:v>0.32361286366473885</c:v>
                </c:pt>
                <c:pt idx="3302">
                  <c:v>0.32361286366473885</c:v>
                </c:pt>
                <c:pt idx="3303">
                  <c:v>0.32361286366473885</c:v>
                </c:pt>
                <c:pt idx="3304">
                  <c:v>0.32361286366473885</c:v>
                </c:pt>
                <c:pt idx="3305">
                  <c:v>0.32361286366473885</c:v>
                </c:pt>
                <c:pt idx="3306">
                  <c:v>0.32361286366473885</c:v>
                </c:pt>
                <c:pt idx="3307">
                  <c:v>0.32361286366473885</c:v>
                </c:pt>
                <c:pt idx="3308">
                  <c:v>0.32361286366473885</c:v>
                </c:pt>
                <c:pt idx="3309">
                  <c:v>0.32361286366473885</c:v>
                </c:pt>
                <c:pt idx="3310">
                  <c:v>0.32361286366473885</c:v>
                </c:pt>
                <c:pt idx="3311">
                  <c:v>0.32361286366473885</c:v>
                </c:pt>
                <c:pt idx="3312">
                  <c:v>0.32361286366473885</c:v>
                </c:pt>
                <c:pt idx="3313">
                  <c:v>0.32361286366473885</c:v>
                </c:pt>
                <c:pt idx="3314">
                  <c:v>0.32361286366473885</c:v>
                </c:pt>
                <c:pt idx="3315">
                  <c:v>0.32361286366473885</c:v>
                </c:pt>
                <c:pt idx="3316">
                  <c:v>0.32361286366473885</c:v>
                </c:pt>
                <c:pt idx="3317">
                  <c:v>0.32361286366473885</c:v>
                </c:pt>
                <c:pt idx="3318">
                  <c:v>0.32361286366473885</c:v>
                </c:pt>
                <c:pt idx="3319">
                  <c:v>0.32361286366473885</c:v>
                </c:pt>
                <c:pt idx="3320">
                  <c:v>0.32361286366473885</c:v>
                </c:pt>
                <c:pt idx="3321">
                  <c:v>0.32361286366473885</c:v>
                </c:pt>
                <c:pt idx="3322">
                  <c:v>0.32361286366473885</c:v>
                </c:pt>
                <c:pt idx="3323">
                  <c:v>0.32361286366473885</c:v>
                </c:pt>
                <c:pt idx="3324">
                  <c:v>0.32361286366473885</c:v>
                </c:pt>
                <c:pt idx="3325">
                  <c:v>0.32361286366473885</c:v>
                </c:pt>
                <c:pt idx="3326">
                  <c:v>0.32361286366473885</c:v>
                </c:pt>
                <c:pt idx="3327">
                  <c:v>0.32361286366473885</c:v>
                </c:pt>
                <c:pt idx="3328">
                  <c:v>0.32361286366473885</c:v>
                </c:pt>
                <c:pt idx="3329">
                  <c:v>0.32361286366473885</c:v>
                </c:pt>
                <c:pt idx="3330">
                  <c:v>0.32361286366473885</c:v>
                </c:pt>
                <c:pt idx="3331">
                  <c:v>0.32361286366473885</c:v>
                </c:pt>
                <c:pt idx="3332">
                  <c:v>0.32361286366473885</c:v>
                </c:pt>
                <c:pt idx="3333">
                  <c:v>0.32361286366473885</c:v>
                </c:pt>
                <c:pt idx="3334">
                  <c:v>0.32361286366473885</c:v>
                </c:pt>
                <c:pt idx="3335">
                  <c:v>0.32361286366473885</c:v>
                </c:pt>
                <c:pt idx="3336">
                  <c:v>0.32361286366473885</c:v>
                </c:pt>
                <c:pt idx="3337">
                  <c:v>0.32361286366473885</c:v>
                </c:pt>
                <c:pt idx="3338">
                  <c:v>0.32361286366473885</c:v>
                </c:pt>
                <c:pt idx="3339">
                  <c:v>0.32361286366473885</c:v>
                </c:pt>
                <c:pt idx="3340">
                  <c:v>0.32361286366473885</c:v>
                </c:pt>
                <c:pt idx="3341">
                  <c:v>0.32361286366473885</c:v>
                </c:pt>
                <c:pt idx="3342">
                  <c:v>0.32361286366473885</c:v>
                </c:pt>
                <c:pt idx="3343">
                  <c:v>0.32361286366473885</c:v>
                </c:pt>
                <c:pt idx="3344">
                  <c:v>0.32361286366473885</c:v>
                </c:pt>
                <c:pt idx="3345">
                  <c:v>0.32361286366473885</c:v>
                </c:pt>
                <c:pt idx="3346">
                  <c:v>0.32361286366473885</c:v>
                </c:pt>
                <c:pt idx="3347">
                  <c:v>0.32361286366473885</c:v>
                </c:pt>
                <c:pt idx="3348">
                  <c:v>0.32361286366473885</c:v>
                </c:pt>
                <c:pt idx="3349">
                  <c:v>0.32361286366473885</c:v>
                </c:pt>
                <c:pt idx="3350">
                  <c:v>0.32361286366473885</c:v>
                </c:pt>
                <c:pt idx="3351">
                  <c:v>0.32361286366473885</c:v>
                </c:pt>
                <c:pt idx="3352">
                  <c:v>0.32361286366473885</c:v>
                </c:pt>
                <c:pt idx="3353">
                  <c:v>0.32361286366473885</c:v>
                </c:pt>
                <c:pt idx="3354">
                  <c:v>0.32361286366473885</c:v>
                </c:pt>
                <c:pt idx="3355">
                  <c:v>0.32361286366473885</c:v>
                </c:pt>
                <c:pt idx="3356">
                  <c:v>0.32361286366473885</c:v>
                </c:pt>
                <c:pt idx="3357">
                  <c:v>0.32361286366473885</c:v>
                </c:pt>
                <c:pt idx="3358">
                  <c:v>0.32361286366473885</c:v>
                </c:pt>
                <c:pt idx="3359">
                  <c:v>0.32361286366473885</c:v>
                </c:pt>
                <c:pt idx="3360">
                  <c:v>0.32361286366473885</c:v>
                </c:pt>
                <c:pt idx="3361">
                  <c:v>0.32361286366473885</c:v>
                </c:pt>
                <c:pt idx="3362">
                  <c:v>0.32361286366473885</c:v>
                </c:pt>
                <c:pt idx="3363">
                  <c:v>0.32361286366473885</c:v>
                </c:pt>
                <c:pt idx="3364">
                  <c:v>0.32361286366473885</c:v>
                </c:pt>
                <c:pt idx="3365">
                  <c:v>0.32361286366473885</c:v>
                </c:pt>
                <c:pt idx="3366">
                  <c:v>0.32361286366473885</c:v>
                </c:pt>
                <c:pt idx="3367">
                  <c:v>0.32361286366473885</c:v>
                </c:pt>
                <c:pt idx="3368">
                  <c:v>0.32361286366473885</c:v>
                </c:pt>
                <c:pt idx="3369">
                  <c:v>0.32361286366473885</c:v>
                </c:pt>
                <c:pt idx="3370">
                  <c:v>0.32361286366473885</c:v>
                </c:pt>
                <c:pt idx="3371">
                  <c:v>0.32361286366473885</c:v>
                </c:pt>
                <c:pt idx="3372">
                  <c:v>0.32361286366473885</c:v>
                </c:pt>
                <c:pt idx="3373">
                  <c:v>0.32361286366473885</c:v>
                </c:pt>
                <c:pt idx="3374">
                  <c:v>0.32361286366473885</c:v>
                </c:pt>
                <c:pt idx="3375">
                  <c:v>0.32361286366473885</c:v>
                </c:pt>
                <c:pt idx="3376">
                  <c:v>0.32361286366473885</c:v>
                </c:pt>
                <c:pt idx="3377">
                  <c:v>0.32361286366473885</c:v>
                </c:pt>
                <c:pt idx="3378">
                  <c:v>0.32361286366473885</c:v>
                </c:pt>
                <c:pt idx="3379">
                  <c:v>0.32361286366473885</c:v>
                </c:pt>
                <c:pt idx="3380">
                  <c:v>0.32361286366473885</c:v>
                </c:pt>
                <c:pt idx="3381">
                  <c:v>0.32361286366473885</c:v>
                </c:pt>
                <c:pt idx="3382">
                  <c:v>0.32361286366473885</c:v>
                </c:pt>
                <c:pt idx="3383">
                  <c:v>0.32361286366473885</c:v>
                </c:pt>
                <c:pt idx="3384">
                  <c:v>0.32361286366473885</c:v>
                </c:pt>
                <c:pt idx="3385">
                  <c:v>0.32361286366473885</c:v>
                </c:pt>
                <c:pt idx="3386">
                  <c:v>0.32361286366473885</c:v>
                </c:pt>
                <c:pt idx="3387">
                  <c:v>0.32361286366473885</c:v>
                </c:pt>
                <c:pt idx="3388">
                  <c:v>0.32361286366473885</c:v>
                </c:pt>
                <c:pt idx="3389">
                  <c:v>0.32361286366473885</c:v>
                </c:pt>
                <c:pt idx="3390">
                  <c:v>0.32361286366473885</c:v>
                </c:pt>
                <c:pt idx="3391">
                  <c:v>0.32361286366473885</c:v>
                </c:pt>
                <c:pt idx="3392">
                  <c:v>0.32361286366473885</c:v>
                </c:pt>
                <c:pt idx="3393">
                  <c:v>0.32361286366473885</c:v>
                </c:pt>
                <c:pt idx="3394">
                  <c:v>0.32361286366473885</c:v>
                </c:pt>
                <c:pt idx="3395">
                  <c:v>0.32361286366473885</c:v>
                </c:pt>
                <c:pt idx="3396">
                  <c:v>0.32361286366473885</c:v>
                </c:pt>
                <c:pt idx="3397">
                  <c:v>0.32361286366473885</c:v>
                </c:pt>
                <c:pt idx="3398">
                  <c:v>0.32361286366473885</c:v>
                </c:pt>
                <c:pt idx="3399">
                  <c:v>0.32361286366473885</c:v>
                </c:pt>
                <c:pt idx="3400">
                  <c:v>0.32361286366473885</c:v>
                </c:pt>
                <c:pt idx="3401">
                  <c:v>0.32361286366473885</c:v>
                </c:pt>
                <c:pt idx="3402">
                  <c:v>0.32361286366473885</c:v>
                </c:pt>
                <c:pt idx="3403">
                  <c:v>0.32361286366473885</c:v>
                </c:pt>
                <c:pt idx="3404">
                  <c:v>0.32361286366473885</c:v>
                </c:pt>
                <c:pt idx="3405">
                  <c:v>0.32361286366473885</c:v>
                </c:pt>
                <c:pt idx="3406">
                  <c:v>0.32361286366473885</c:v>
                </c:pt>
                <c:pt idx="3407">
                  <c:v>0.32361286366473885</c:v>
                </c:pt>
                <c:pt idx="3408">
                  <c:v>0.32361286366473885</c:v>
                </c:pt>
                <c:pt idx="3409">
                  <c:v>0.32361286366473885</c:v>
                </c:pt>
                <c:pt idx="3410">
                  <c:v>0.32361286366473885</c:v>
                </c:pt>
                <c:pt idx="3411">
                  <c:v>0.32361286366473885</c:v>
                </c:pt>
                <c:pt idx="3412">
                  <c:v>0.32361286366473885</c:v>
                </c:pt>
                <c:pt idx="3413">
                  <c:v>0.32361286366473885</c:v>
                </c:pt>
                <c:pt idx="3414">
                  <c:v>0.32361286366473885</c:v>
                </c:pt>
                <c:pt idx="3415">
                  <c:v>0.32361286366473885</c:v>
                </c:pt>
                <c:pt idx="3416">
                  <c:v>0.32361286366473885</c:v>
                </c:pt>
                <c:pt idx="3417">
                  <c:v>0.32361286366473885</c:v>
                </c:pt>
                <c:pt idx="3418">
                  <c:v>0.32361286366473885</c:v>
                </c:pt>
                <c:pt idx="3419">
                  <c:v>0.32361286366473885</c:v>
                </c:pt>
                <c:pt idx="3420">
                  <c:v>0.32361286366473885</c:v>
                </c:pt>
                <c:pt idx="3421">
                  <c:v>0.32361286366473885</c:v>
                </c:pt>
                <c:pt idx="3422">
                  <c:v>0.32361286366473885</c:v>
                </c:pt>
                <c:pt idx="3423">
                  <c:v>0.32361286366473885</c:v>
                </c:pt>
                <c:pt idx="3424">
                  <c:v>0.32361286366473885</c:v>
                </c:pt>
                <c:pt idx="3425">
                  <c:v>0.32361286366473885</c:v>
                </c:pt>
                <c:pt idx="3426">
                  <c:v>0.32361286366473885</c:v>
                </c:pt>
                <c:pt idx="3427">
                  <c:v>0.32361286366473885</c:v>
                </c:pt>
                <c:pt idx="3428">
                  <c:v>0.32361286366473885</c:v>
                </c:pt>
                <c:pt idx="3429">
                  <c:v>0.32361286366473885</c:v>
                </c:pt>
                <c:pt idx="3430">
                  <c:v>0.32361286366473885</c:v>
                </c:pt>
                <c:pt idx="3431">
                  <c:v>0.32361286366473885</c:v>
                </c:pt>
                <c:pt idx="3432">
                  <c:v>0.32361286366473885</c:v>
                </c:pt>
                <c:pt idx="3433">
                  <c:v>0.32361286366473885</c:v>
                </c:pt>
                <c:pt idx="3434">
                  <c:v>0.32361286366473885</c:v>
                </c:pt>
                <c:pt idx="3435">
                  <c:v>0.32361286366473885</c:v>
                </c:pt>
                <c:pt idx="3436">
                  <c:v>0.32361286366473885</c:v>
                </c:pt>
                <c:pt idx="3437">
                  <c:v>0.32361286366473885</c:v>
                </c:pt>
                <c:pt idx="3438">
                  <c:v>0.32361286366473885</c:v>
                </c:pt>
                <c:pt idx="3439">
                  <c:v>0.32361286366473885</c:v>
                </c:pt>
                <c:pt idx="3440">
                  <c:v>0.32361286366473885</c:v>
                </c:pt>
                <c:pt idx="3441">
                  <c:v>0.32361286366473885</c:v>
                </c:pt>
                <c:pt idx="3442">
                  <c:v>0.32361286366473885</c:v>
                </c:pt>
                <c:pt idx="3443">
                  <c:v>0.32361286366473885</c:v>
                </c:pt>
                <c:pt idx="3444">
                  <c:v>0.32361286366473885</c:v>
                </c:pt>
                <c:pt idx="3445">
                  <c:v>0.32361286366473885</c:v>
                </c:pt>
                <c:pt idx="3446">
                  <c:v>0.32361286366473885</c:v>
                </c:pt>
                <c:pt idx="3447">
                  <c:v>0.32361286366473885</c:v>
                </c:pt>
                <c:pt idx="3448">
                  <c:v>0.32361286366473885</c:v>
                </c:pt>
                <c:pt idx="3449">
                  <c:v>0.32361286366473885</c:v>
                </c:pt>
                <c:pt idx="3450">
                  <c:v>0.32361286366473885</c:v>
                </c:pt>
                <c:pt idx="3451">
                  <c:v>0.32361286366473885</c:v>
                </c:pt>
                <c:pt idx="3452">
                  <c:v>0.32361286366473885</c:v>
                </c:pt>
                <c:pt idx="3453">
                  <c:v>0.32361286366473885</c:v>
                </c:pt>
                <c:pt idx="3454">
                  <c:v>0.32361286366473885</c:v>
                </c:pt>
                <c:pt idx="3455">
                  <c:v>0.32361286366473885</c:v>
                </c:pt>
                <c:pt idx="3456">
                  <c:v>0.32361286366473885</c:v>
                </c:pt>
                <c:pt idx="3457">
                  <c:v>0.32361286366473885</c:v>
                </c:pt>
                <c:pt idx="3458">
                  <c:v>0.32361286366473885</c:v>
                </c:pt>
                <c:pt idx="3459">
                  <c:v>0.32361286366473885</c:v>
                </c:pt>
                <c:pt idx="3460">
                  <c:v>0.32361286366473885</c:v>
                </c:pt>
                <c:pt idx="3461">
                  <c:v>0.32361286366473885</c:v>
                </c:pt>
                <c:pt idx="3462">
                  <c:v>0.32361286366473885</c:v>
                </c:pt>
                <c:pt idx="3463">
                  <c:v>0.32361286366473885</c:v>
                </c:pt>
                <c:pt idx="3464">
                  <c:v>0.32361286366473885</c:v>
                </c:pt>
                <c:pt idx="3465">
                  <c:v>0.32361286366473885</c:v>
                </c:pt>
                <c:pt idx="3466">
                  <c:v>0.32361286366473885</c:v>
                </c:pt>
                <c:pt idx="3467">
                  <c:v>0.32361286366473885</c:v>
                </c:pt>
                <c:pt idx="3468">
                  <c:v>0.32361286366473885</c:v>
                </c:pt>
                <c:pt idx="3469">
                  <c:v>0.32361286366473885</c:v>
                </c:pt>
                <c:pt idx="3470">
                  <c:v>0.32361286366473885</c:v>
                </c:pt>
                <c:pt idx="3471">
                  <c:v>0.32361286366473885</c:v>
                </c:pt>
                <c:pt idx="3472">
                  <c:v>0.32361286366473885</c:v>
                </c:pt>
                <c:pt idx="3473">
                  <c:v>0.32361286366473885</c:v>
                </c:pt>
                <c:pt idx="3474">
                  <c:v>0.32361286366473885</c:v>
                </c:pt>
                <c:pt idx="3475">
                  <c:v>0.32361286366473885</c:v>
                </c:pt>
                <c:pt idx="3476">
                  <c:v>0.32361286366473885</c:v>
                </c:pt>
                <c:pt idx="3477">
                  <c:v>0.32361286366473885</c:v>
                </c:pt>
                <c:pt idx="3478">
                  <c:v>0.32361286366473885</c:v>
                </c:pt>
                <c:pt idx="3479">
                  <c:v>0.32361286366473885</c:v>
                </c:pt>
                <c:pt idx="3480">
                  <c:v>0.32361286366473885</c:v>
                </c:pt>
                <c:pt idx="3481">
                  <c:v>0.32361286366473885</c:v>
                </c:pt>
                <c:pt idx="3482">
                  <c:v>0.32361286366473885</c:v>
                </c:pt>
                <c:pt idx="3483">
                  <c:v>0.32361286366473885</c:v>
                </c:pt>
                <c:pt idx="3484">
                  <c:v>0.32361286366473885</c:v>
                </c:pt>
                <c:pt idx="3485">
                  <c:v>0.32361286366473885</c:v>
                </c:pt>
                <c:pt idx="3486">
                  <c:v>0.32361286366473885</c:v>
                </c:pt>
                <c:pt idx="3487">
                  <c:v>0.32361286366473885</c:v>
                </c:pt>
                <c:pt idx="3488">
                  <c:v>0.32361286366473885</c:v>
                </c:pt>
                <c:pt idx="3489">
                  <c:v>0.32361286366473885</c:v>
                </c:pt>
                <c:pt idx="3490">
                  <c:v>0.32361286366473885</c:v>
                </c:pt>
                <c:pt idx="3491">
                  <c:v>0.32361286366473885</c:v>
                </c:pt>
                <c:pt idx="3492">
                  <c:v>0.32361286366473885</c:v>
                </c:pt>
                <c:pt idx="3493">
                  <c:v>0.32361286366473885</c:v>
                </c:pt>
                <c:pt idx="3494">
                  <c:v>0.32361286366473885</c:v>
                </c:pt>
                <c:pt idx="3495">
                  <c:v>0.32361286366473885</c:v>
                </c:pt>
                <c:pt idx="3496">
                  <c:v>0.32361286366473885</c:v>
                </c:pt>
                <c:pt idx="3497">
                  <c:v>0.32361286366473885</c:v>
                </c:pt>
                <c:pt idx="3498">
                  <c:v>0.32361286366473885</c:v>
                </c:pt>
                <c:pt idx="3499">
                  <c:v>0.32361286366473885</c:v>
                </c:pt>
                <c:pt idx="3500">
                  <c:v>0.32361286366473885</c:v>
                </c:pt>
                <c:pt idx="3501">
                  <c:v>0.32361286366473885</c:v>
                </c:pt>
                <c:pt idx="3502">
                  <c:v>0.32361286366473885</c:v>
                </c:pt>
                <c:pt idx="3503">
                  <c:v>0.32361286366473885</c:v>
                </c:pt>
                <c:pt idx="3504">
                  <c:v>0.32361286366473885</c:v>
                </c:pt>
                <c:pt idx="3505">
                  <c:v>0.32361286366473885</c:v>
                </c:pt>
                <c:pt idx="3506">
                  <c:v>0.32361286366473885</c:v>
                </c:pt>
                <c:pt idx="3507">
                  <c:v>0.32361286366473885</c:v>
                </c:pt>
                <c:pt idx="3508">
                  <c:v>0.32361286366473885</c:v>
                </c:pt>
                <c:pt idx="3509">
                  <c:v>0.32361286366473885</c:v>
                </c:pt>
                <c:pt idx="3510">
                  <c:v>0.32361286366473885</c:v>
                </c:pt>
                <c:pt idx="3511">
                  <c:v>0.32361286366473885</c:v>
                </c:pt>
                <c:pt idx="3512">
                  <c:v>0.32361286366473885</c:v>
                </c:pt>
                <c:pt idx="3513">
                  <c:v>0.32361286366473885</c:v>
                </c:pt>
                <c:pt idx="3514">
                  <c:v>0.32361286366473885</c:v>
                </c:pt>
                <c:pt idx="3515">
                  <c:v>0.32361286366473885</c:v>
                </c:pt>
                <c:pt idx="3516">
                  <c:v>0.32361286366473885</c:v>
                </c:pt>
                <c:pt idx="3517">
                  <c:v>0.32361286366473885</c:v>
                </c:pt>
                <c:pt idx="3518">
                  <c:v>0.32361286366473885</c:v>
                </c:pt>
                <c:pt idx="3519">
                  <c:v>0.32361286366473885</c:v>
                </c:pt>
                <c:pt idx="3520">
                  <c:v>0.32361286366473885</c:v>
                </c:pt>
                <c:pt idx="3521">
                  <c:v>0.32361286366473885</c:v>
                </c:pt>
                <c:pt idx="3522">
                  <c:v>0.32361286366473885</c:v>
                </c:pt>
                <c:pt idx="3523">
                  <c:v>0.32361286366473885</c:v>
                </c:pt>
                <c:pt idx="3524">
                  <c:v>0.32361286366473885</c:v>
                </c:pt>
                <c:pt idx="3525">
                  <c:v>0.32361286366473885</c:v>
                </c:pt>
                <c:pt idx="3526">
                  <c:v>0.32361286366473885</c:v>
                </c:pt>
                <c:pt idx="3527">
                  <c:v>0.32361286366473885</c:v>
                </c:pt>
                <c:pt idx="3528">
                  <c:v>0.32361286366473885</c:v>
                </c:pt>
                <c:pt idx="3529">
                  <c:v>0.32361286366473885</c:v>
                </c:pt>
                <c:pt idx="3530">
                  <c:v>0.32361286366473885</c:v>
                </c:pt>
                <c:pt idx="3531">
                  <c:v>0.32361286366473885</c:v>
                </c:pt>
                <c:pt idx="3532">
                  <c:v>0.32361286366473885</c:v>
                </c:pt>
                <c:pt idx="3533">
                  <c:v>0.32361286366473885</c:v>
                </c:pt>
                <c:pt idx="3534">
                  <c:v>0.32361286366473885</c:v>
                </c:pt>
                <c:pt idx="3535">
                  <c:v>0.32361286366473885</c:v>
                </c:pt>
                <c:pt idx="3536">
                  <c:v>0.32361286366473885</c:v>
                </c:pt>
                <c:pt idx="3537">
                  <c:v>0.32361286366473885</c:v>
                </c:pt>
                <c:pt idx="3538">
                  <c:v>0.32361286366473885</c:v>
                </c:pt>
                <c:pt idx="3539">
                  <c:v>0.32361286366473885</c:v>
                </c:pt>
                <c:pt idx="3540">
                  <c:v>0.32361286366473885</c:v>
                </c:pt>
                <c:pt idx="3541">
                  <c:v>0.32361286366473885</c:v>
                </c:pt>
                <c:pt idx="3542">
                  <c:v>0.32361286366473885</c:v>
                </c:pt>
                <c:pt idx="3543">
                  <c:v>0.32361286366473885</c:v>
                </c:pt>
                <c:pt idx="3544">
                  <c:v>0.32361286366473885</c:v>
                </c:pt>
                <c:pt idx="3545">
                  <c:v>0.32361286366473885</c:v>
                </c:pt>
                <c:pt idx="3546">
                  <c:v>0.32361286366473885</c:v>
                </c:pt>
                <c:pt idx="3547">
                  <c:v>0.32361286366473885</c:v>
                </c:pt>
                <c:pt idx="3548">
                  <c:v>0.32361286366473885</c:v>
                </c:pt>
                <c:pt idx="3549">
                  <c:v>0.32361286366473885</c:v>
                </c:pt>
                <c:pt idx="3550">
                  <c:v>0.32361286366473885</c:v>
                </c:pt>
                <c:pt idx="3551">
                  <c:v>0.32361286366473885</c:v>
                </c:pt>
                <c:pt idx="3552">
                  <c:v>0.32361286366473885</c:v>
                </c:pt>
                <c:pt idx="3553">
                  <c:v>0.32361286366473885</c:v>
                </c:pt>
                <c:pt idx="3554">
                  <c:v>0.32361286366473885</c:v>
                </c:pt>
                <c:pt idx="3555">
                  <c:v>0.32361286366473885</c:v>
                </c:pt>
                <c:pt idx="3556">
                  <c:v>0.32361286366473885</c:v>
                </c:pt>
                <c:pt idx="3557">
                  <c:v>0.32361286366473885</c:v>
                </c:pt>
                <c:pt idx="3558">
                  <c:v>0.32361286366473885</c:v>
                </c:pt>
                <c:pt idx="3559">
                  <c:v>0.32361286366473885</c:v>
                </c:pt>
                <c:pt idx="3560">
                  <c:v>0.32361286366473885</c:v>
                </c:pt>
                <c:pt idx="3561">
                  <c:v>0.32361286366473885</c:v>
                </c:pt>
                <c:pt idx="3562">
                  <c:v>0.32361286366473885</c:v>
                </c:pt>
                <c:pt idx="3563">
                  <c:v>0.32361286366473885</c:v>
                </c:pt>
                <c:pt idx="3564">
                  <c:v>0.32361286366473885</c:v>
                </c:pt>
                <c:pt idx="3565">
                  <c:v>0.32361286366473885</c:v>
                </c:pt>
                <c:pt idx="3566">
                  <c:v>0.32361286366473885</c:v>
                </c:pt>
                <c:pt idx="3567">
                  <c:v>0.32361286366473885</c:v>
                </c:pt>
                <c:pt idx="3568">
                  <c:v>0.32361286366473885</c:v>
                </c:pt>
                <c:pt idx="3569">
                  <c:v>0.32361286366473885</c:v>
                </c:pt>
                <c:pt idx="3570">
                  <c:v>0.32361286366473885</c:v>
                </c:pt>
                <c:pt idx="3571">
                  <c:v>0.32361286366473885</c:v>
                </c:pt>
                <c:pt idx="3572">
                  <c:v>0.32361286366473885</c:v>
                </c:pt>
                <c:pt idx="3573">
                  <c:v>0.32361286366473885</c:v>
                </c:pt>
                <c:pt idx="3574">
                  <c:v>0.32361286366473885</c:v>
                </c:pt>
                <c:pt idx="3575">
                  <c:v>0.32361286366473885</c:v>
                </c:pt>
                <c:pt idx="3576">
                  <c:v>0.32361286366473885</c:v>
                </c:pt>
                <c:pt idx="3577">
                  <c:v>0.32361286366473885</c:v>
                </c:pt>
                <c:pt idx="3578">
                  <c:v>0.32361286366473885</c:v>
                </c:pt>
                <c:pt idx="3579">
                  <c:v>0.32361286366473885</c:v>
                </c:pt>
                <c:pt idx="3580">
                  <c:v>0.32361286366473885</c:v>
                </c:pt>
                <c:pt idx="3581">
                  <c:v>0.32361286366473885</c:v>
                </c:pt>
                <c:pt idx="3582">
                  <c:v>0.32361286366473885</c:v>
                </c:pt>
                <c:pt idx="3583">
                  <c:v>0.32361286366473885</c:v>
                </c:pt>
                <c:pt idx="3584">
                  <c:v>0.32361286366473885</c:v>
                </c:pt>
                <c:pt idx="3585">
                  <c:v>0.32361286366473885</c:v>
                </c:pt>
                <c:pt idx="3586">
                  <c:v>0.32361286366473885</c:v>
                </c:pt>
                <c:pt idx="3587">
                  <c:v>0.32361286366473885</c:v>
                </c:pt>
                <c:pt idx="3588">
                  <c:v>0.32361286366473885</c:v>
                </c:pt>
                <c:pt idx="3589">
                  <c:v>0.32361286366473885</c:v>
                </c:pt>
                <c:pt idx="3590">
                  <c:v>0.32361286366473885</c:v>
                </c:pt>
                <c:pt idx="3591">
                  <c:v>0.32361286366473885</c:v>
                </c:pt>
                <c:pt idx="3592">
                  <c:v>0.32361286366473885</c:v>
                </c:pt>
                <c:pt idx="3593">
                  <c:v>0.32361286366473885</c:v>
                </c:pt>
                <c:pt idx="3594">
                  <c:v>0.32361286366473885</c:v>
                </c:pt>
                <c:pt idx="3595">
                  <c:v>0.32361286366473885</c:v>
                </c:pt>
                <c:pt idx="3596">
                  <c:v>0.32361286366473885</c:v>
                </c:pt>
                <c:pt idx="3597">
                  <c:v>0.32361286366473885</c:v>
                </c:pt>
                <c:pt idx="3598">
                  <c:v>0.32361286366473885</c:v>
                </c:pt>
                <c:pt idx="3599">
                  <c:v>0.32361286366473885</c:v>
                </c:pt>
                <c:pt idx="3600">
                  <c:v>0.32361286366473885</c:v>
                </c:pt>
                <c:pt idx="3601">
                  <c:v>0.32361286366473885</c:v>
                </c:pt>
                <c:pt idx="3602">
                  <c:v>0.32361286366473885</c:v>
                </c:pt>
                <c:pt idx="3603">
                  <c:v>0.32361286366473885</c:v>
                </c:pt>
                <c:pt idx="3604">
                  <c:v>0.32361286366473885</c:v>
                </c:pt>
                <c:pt idx="3605">
                  <c:v>0.32361286366473885</c:v>
                </c:pt>
                <c:pt idx="3606">
                  <c:v>0.32361286366473885</c:v>
                </c:pt>
                <c:pt idx="3607">
                  <c:v>0.32361286366473885</c:v>
                </c:pt>
                <c:pt idx="3608">
                  <c:v>0.32361286366473885</c:v>
                </c:pt>
                <c:pt idx="3609">
                  <c:v>0.32361286366473885</c:v>
                </c:pt>
                <c:pt idx="3610">
                  <c:v>0.32361286366473885</c:v>
                </c:pt>
                <c:pt idx="3611">
                  <c:v>0.32361286366473885</c:v>
                </c:pt>
                <c:pt idx="3612">
                  <c:v>0.32361286366473885</c:v>
                </c:pt>
                <c:pt idx="3613">
                  <c:v>0.32361286366473885</c:v>
                </c:pt>
                <c:pt idx="3614">
                  <c:v>0.32361286366473885</c:v>
                </c:pt>
                <c:pt idx="3615">
                  <c:v>0.32361286366473885</c:v>
                </c:pt>
                <c:pt idx="3616">
                  <c:v>0.32361286366473885</c:v>
                </c:pt>
                <c:pt idx="3617">
                  <c:v>0.32361286366473885</c:v>
                </c:pt>
                <c:pt idx="3618">
                  <c:v>0.32361286366473885</c:v>
                </c:pt>
                <c:pt idx="3619">
                  <c:v>0.32361286366473885</c:v>
                </c:pt>
                <c:pt idx="3620">
                  <c:v>0.32361286366473885</c:v>
                </c:pt>
                <c:pt idx="3621">
                  <c:v>0.32361286366473885</c:v>
                </c:pt>
                <c:pt idx="3622">
                  <c:v>0.32361286366473885</c:v>
                </c:pt>
                <c:pt idx="3623">
                  <c:v>0.32361286366473885</c:v>
                </c:pt>
                <c:pt idx="3624">
                  <c:v>0.32361286366473885</c:v>
                </c:pt>
                <c:pt idx="3625">
                  <c:v>0.32361286366473885</c:v>
                </c:pt>
                <c:pt idx="3626">
                  <c:v>0.32361286366473885</c:v>
                </c:pt>
                <c:pt idx="3627">
                  <c:v>0.32361286366473885</c:v>
                </c:pt>
                <c:pt idx="3628">
                  <c:v>0.32361286366473885</c:v>
                </c:pt>
                <c:pt idx="3629">
                  <c:v>0.32361286366473885</c:v>
                </c:pt>
                <c:pt idx="3630">
                  <c:v>0.32361286366473885</c:v>
                </c:pt>
                <c:pt idx="3631">
                  <c:v>0.32361286366473885</c:v>
                </c:pt>
                <c:pt idx="3632">
                  <c:v>0.32361286366473885</c:v>
                </c:pt>
                <c:pt idx="3633">
                  <c:v>0.32361286366473885</c:v>
                </c:pt>
                <c:pt idx="3634">
                  <c:v>0.32361286366473885</c:v>
                </c:pt>
                <c:pt idx="3635">
                  <c:v>0.32361286366473885</c:v>
                </c:pt>
                <c:pt idx="3636">
                  <c:v>0.32361286366473885</c:v>
                </c:pt>
                <c:pt idx="3637">
                  <c:v>0.32361286366473885</c:v>
                </c:pt>
                <c:pt idx="3638">
                  <c:v>0.32361286366473885</c:v>
                </c:pt>
                <c:pt idx="3639">
                  <c:v>0.32361286366473885</c:v>
                </c:pt>
                <c:pt idx="3640">
                  <c:v>0.32361286366473885</c:v>
                </c:pt>
                <c:pt idx="3641">
                  <c:v>0.32361286366473885</c:v>
                </c:pt>
                <c:pt idx="3642">
                  <c:v>0.32361286366473885</c:v>
                </c:pt>
                <c:pt idx="3643">
                  <c:v>0.32361286366473885</c:v>
                </c:pt>
                <c:pt idx="3644">
                  <c:v>0.32361286366473885</c:v>
                </c:pt>
                <c:pt idx="3645">
                  <c:v>0.32361286366473885</c:v>
                </c:pt>
                <c:pt idx="3646">
                  <c:v>0.32361286366473885</c:v>
                </c:pt>
                <c:pt idx="3647">
                  <c:v>0.32361286366473885</c:v>
                </c:pt>
                <c:pt idx="3648">
                  <c:v>0.32361286366473885</c:v>
                </c:pt>
                <c:pt idx="3649">
                  <c:v>0.32361286366473885</c:v>
                </c:pt>
                <c:pt idx="3650">
                  <c:v>0.32361286366473885</c:v>
                </c:pt>
                <c:pt idx="3651">
                  <c:v>0.32361286366473885</c:v>
                </c:pt>
                <c:pt idx="3652">
                  <c:v>0.32361286366473885</c:v>
                </c:pt>
                <c:pt idx="3653">
                  <c:v>0.32361286366473885</c:v>
                </c:pt>
                <c:pt idx="3654">
                  <c:v>0.32361286366473885</c:v>
                </c:pt>
                <c:pt idx="3655">
                  <c:v>0.32361286366473885</c:v>
                </c:pt>
                <c:pt idx="3656">
                  <c:v>0.32361286366473885</c:v>
                </c:pt>
                <c:pt idx="3657">
                  <c:v>0.32361286366473885</c:v>
                </c:pt>
                <c:pt idx="3658">
                  <c:v>0.32361286366473885</c:v>
                </c:pt>
                <c:pt idx="3659">
                  <c:v>0.32361286366473885</c:v>
                </c:pt>
                <c:pt idx="3660">
                  <c:v>0.32361286366473885</c:v>
                </c:pt>
                <c:pt idx="3661">
                  <c:v>0.32361286366473885</c:v>
                </c:pt>
                <c:pt idx="3662">
                  <c:v>0.32361286366473885</c:v>
                </c:pt>
                <c:pt idx="3663">
                  <c:v>0.32361286366473885</c:v>
                </c:pt>
                <c:pt idx="3664">
                  <c:v>0.32361286366473885</c:v>
                </c:pt>
                <c:pt idx="3665">
                  <c:v>0.32361286366473885</c:v>
                </c:pt>
                <c:pt idx="3666">
                  <c:v>0.32361286366473885</c:v>
                </c:pt>
                <c:pt idx="3667">
                  <c:v>0.32361286366473885</c:v>
                </c:pt>
                <c:pt idx="3668">
                  <c:v>0.32361286366473885</c:v>
                </c:pt>
                <c:pt idx="3669">
                  <c:v>0.32361286366473885</c:v>
                </c:pt>
                <c:pt idx="3670">
                  <c:v>0.32361286366473885</c:v>
                </c:pt>
                <c:pt idx="3671">
                  <c:v>0.32361286366473885</c:v>
                </c:pt>
                <c:pt idx="3672">
                  <c:v>0.32361286366473885</c:v>
                </c:pt>
                <c:pt idx="3673">
                  <c:v>0.32361286366473885</c:v>
                </c:pt>
                <c:pt idx="3674">
                  <c:v>0.32361286366473885</c:v>
                </c:pt>
                <c:pt idx="3675">
                  <c:v>0.32361286366473885</c:v>
                </c:pt>
                <c:pt idx="3676">
                  <c:v>0.32361286366473885</c:v>
                </c:pt>
                <c:pt idx="3677">
                  <c:v>0.32361286366473885</c:v>
                </c:pt>
                <c:pt idx="3678">
                  <c:v>0.32361286366473885</c:v>
                </c:pt>
                <c:pt idx="3679">
                  <c:v>0.32361286366473885</c:v>
                </c:pt>
                <c:pt idx="3680">
                  <c:v>0.32361286366473885</c:v>
                </c:pt>
                <c:pt idx="3681">
                  <c:v>0.32361286366473885</c:v>
                </c:pt>
                <c:pt idx="3682">
                  <c:v>0.32361286366473885</c:v>
                </c:pt>
                <c:pt idx="3683">
                  <c:v>0.32361286366473885</c:v>
                </c:pt>
                <c:pt idx="3684">
                  <c:v>0.32361286366473885</c:v>
                </c:pt>
                <c:pt idx="3685">
                  <c:v>0.32361286366473885</c:v>
                </c:pt>
                <c:pt idx="3686">
                  <c:v>0.32361286366473885</c:v>
                </c:pt>
                <c:pt idx="3687">
                  <c:v>0.32361286366473885</c:v>
                </c:pt>
                <c:pt idx="3688">
                  <c:v>0.32361286366473885</c:v>
                </c:pt>
                <c:pt idx="3689">
                  <c:v>0.32361286366473885</c:v>
                </c:pt>
                <c:pt idx="3690">
                  <c:v>0.32361286366473885</c:v>
                </c:pt>
                <c:pt idx="3691">
                  <c:v>0.32361286366473885</c:v>
                </c:pt>
                <c:pt idx="3692">
                  <c:v>0.32361286366473885</c:v>
                </c:pt>
                <c:pt idx="3693">
                  <c:v>0.32361286366473885</c:v>
                </c:pt>
                <c:pt idx="3694">
                  <c:v>0.32361286366473885</c:v>
                </c:pt>
                <c:pt idx="3695">
                  <c:v>0.32361286366473885</c:v>
                </c:pt>
                <c:pt idx="3696">
                  <c:v>0.32361286366473885</c:v>
                </c:pt>
                <c:pt idx="3697">
                  <c:v>0.32361286366473885</c:v>
                </c:pt>
                <c:pt idx="3698">
                  <c:v>0.32361286366473885</c:v>
                </c:pt>
                <c:pt idx="3699">
                  <c:v>0.32361286366473885</c:v>
                </c:pt>
                <c:pt idx="3700">
                  <c:v>0.32361286366473885</c:v>
                </c:pt>
                <c:pt idx="3701">
                  <c:v>0.32361286366473885</c:v>
                </c:pt>
                <c:pt idx="3702">
                  <c:v>0.32361286366473885</c:v>
                </c:pt>
                <c:pt idx="3703">
                  <c:v>0.32361286366473885</c:v>
                </c:pt>
                <c:pt idx="3704">
                  <c:v>0.32361286366473885</c:v>
                </c:pt>
                <c:pt idx="3705">
                  <c:v>0.32361286366473885</c:v>
                </c:pt>
                <c:pt idx="3706">
                  <c:v>0.32361286366473885</c:v>
                </c:pt>
                <c:pt idx="3707">
                  <c:v>0.32361286366473885</c:v>
                </c:pt>
                <c:pt idx="3708">
                  <c:v>0.32361286366473885</c:v>
                </c:pt>
                <c:pt idx="3709">
                  <c:v>0.32361286366473885</c:v>
                </c:pt>
                <c:pt idx="3710">
                  <c:v>0.32361286366473885</c:v>
                </c:pt>
                <c:pt idx="3711">
                  <c:v>0.32361286366473885</c:v>
                </c:pt>
                <c:pt idx="3712">
                  <c:v>0.32361286366473885</c:v>
                </c:pt>
                <c:pt idx="3713">
                  <c:v>0.32361286366473885</c:v>
                </c:pt>
                <c:pt idx="3714">
                  <c:v>0.32361286366473885</c:v>
                </c:pt>
                <c:pt idx="3715">
                  <c:v>0.32361286366473885</c:v>
                </c:pt>
                <c:pt idx="3716">
                  <c:v>0.32361286366473885</c:v>
                </c:pt>
                <c:pt idx="3717">
                  <c:v>0.32361286366473885</c:v>
                </c:pt>
                <c:pt idx="3718">
                  <c:v>0.32361286366473885</c:v>
                </c:pt>
                <c:pt idx="3719">
                  <c:v>0.32361286366473885</c:v>
                </c:pt>
                <c:pt idx="3720">
                  <c:v>0.32361286366473885</c:v>
                </c:pt>
                <c:pt idx="3721">
                  <c:v>0.32361286366473885</c:v>
                </c:pt>
                <c:pt idx="3722">
                  <c:v>0.32361286366473885</c:v>
                </c:pt>
                <c:pt idx="3723">
                  <c:v>0.32361286366473885</c:v>
                </c:pt>
                <c:pt idx="3724">
                  <c:v>0.32361286366473885</c:v>
                </c:pt>
                <c:pt idx="3725">
                  <c:v>0.32361286366473885</c:v>
                </c:pt>
                <c:pt idx="3726">
                  <c:v>0.32361286366473885</c:v>
                </c:pt>
                <c:pt idx="3727">
                  <c:v>0.32361286366473885</c:v>
                </c:pt>
                <c:pt idx="3728">
                  <c:v>0.32361286366473885</c:v>
                </c:pt>
                <c:pt idx="3729">
                  <c:v>0.32361286366473885</c:v>
                </c:pt>
                <c:pt idx="3730">
                  <c:v>0.32361286366473885</c:v>
                </c:pt>
                <c:pt idx="3731">
                  <c:v>0.32361286366473885</c:v>
                </c:pt>
                <c:pt idx="3732">
                  <c:v>0.32361286366473885</c:v>
                </c:pt>
                <c:pt idx="3733">
                  <c:v>0.32361286366473885</c:v>
                </c:pt>
                <c:pt idx="3734">
                  <c:v>0.32361286366473885</c:v>
                </c:pt>
                <c:pt idx="3735">
                  <c:v>0.32361286366473885</c:v>
                </c:pt>
                <c:pt idx="3736">
                  <c:v>0.32361286366473885</c:v>
                </c:pt>
                <c:pt idx="3737">
                  <c:v>0.32361286366473885</c:v>
                </c:pt>
                <c:pt idx="3738">
                  <c:v>0.32361286366473885</c:v>
                </c:pt>
                <c:pt idx="3739">
                  <c:v>0.32361286366473885</c:v>
                </c:pt>
                <c:pt idx="3740">
                  <c:v>0.32361286366473885</c:v>
                </c:pt>
                <c:pt idx="3741">
                  <c:v>0.32361286366473885</c:v>
                </c:pt>
                <c:pt idx="3742">
                  <c:v>0.32361286366473885</c:v>
                </c:pt>
                <c:pt idx="3743">
                  <c:v>0.32361286366473885</c:v>
                </c:pt>
                <c:pt idx="3744">
                  <c:v>0.32361286366473885</c:v>
                </c:pt>
                <c:pt idx="3745">
                  <c:v>0.32361286366473885</c:v>
                </c:pt>
                <c:pt idx="3746">
                  <c:v>0.32361286366473885</c:v>
                </c:pt>
                <c:pt idx="3747">
                  <c:v>0.32361286366473885</c:v>
                </c:pt>
                <c:pt idx="3748">
                  <c:v>0.32361286366473885</c:v>
                </c:pt>
                <c:pt idx="3749">
                  <c:v>0.32361286366473885</c:v>
                </c:pt>
                <c:pt idx="3750">
                  <c:v>0.32361286366473885</c:v>
                </c:pt>
                <c:pt idx="3751">
                  <c:v>0.32361286366473885</c:v>
                </c:pt>
                <c:pt idx="3752">
                  <c:v>0.32361286366473885</c:v>
                </c:pt>
                <c:pt idx="3753">
                  <c:v>0.32361286366473885</c:v>
                </c:pt>
                <c:pt idx="3754">
                  <c:v>0.32361286366473885</c:v>
                </c:pt>
                <c:pt idx="3755">
                  <c:v>0.32361286366473885</c:v>
                </c:pt>
                <c:pt idx="3756">
                  <c:v>0.32361286366473885</c:v>
                </c:pt>
                <c:pt idx="3757">
                  <c:v>0.32361286366473885</c:v>
                </c:pt>
                <c:pt idx="3758">
                  <c:v>0.32361286366473885</c:v>
                </c:pt>
                <c:pt idx="3759">
                  <c:v>0.32361286366473885</c:v>
                </c:pt>
                <c:pt idx="3760">
                  <c:v>0.32361286366473885</c:v>
                </c:pt>
                <c:pt idx="3761">
                  <c:v>0.32361286366473885</c:v>
                </c:pt>
                <c:pt idx="3762">
                  <c:v>0.32361286366473885</c:v>
                </c:pt>
                <c:pt idx="3763">
                  <c:v>0.32361286366473885</c:v>
                </c:pt>
                <c:pt idx="3764">
                  <c:v>0.32361286366473885</c:v>
                </c:pt>
                <c:pt idx="3765">
                  <c:v>0.32361286366473885</c:v>
                </c:pt>
                <c:pt idx="3766">
                  <c:v>0.32361286366473885</c:v>
                </c:pt>
                <c:pt idx="3767">
                  <c:v>0.32361286366473885</c:v>
                </c:pt>
                <c:pt idx="3768">
                  <c:v>0.32361286366473885</c:v>
                </c:pt>
                <c:pt idx="3769">
                  <c:v>0.32361286366473885</c:v>
                </c:pt>
                <c:pt idx="3770">
                  <c:v>0.32361286366473885</c:v>
                </c:pt>
                <c:pt idx="3771">
                  <c:v>0.32361286366473885</c:v>
                </c:pt>
                <c:pt idx="3772">
                  <c:v>0.32361286366473885</c:v>
                </c:pt>
                <c:pt idx="3773">
                  <c:v>0.32361286366473885</c:v>
                </c:pt>
                <c:pt idx="3774">
                  <c:v>0.32361286366473885</c:v>
                </c:pt>
                <c:pt idx="3775">
                  <c:v>0.32361286366473885</c:v>
                </c:pt>
                <c:pt idx="3776">
                  <c:v>0.32361286366473885</c:v>
                </c:pt>
                <c:pt idx="3777">
                  <c:v>0.32361286366473885</c:v>
                </c:pt>
                <c:pt idx="3778">
                  <c:v>0.32361286366473885</c:v>
                </c:pt>
                <c:pt idx="3779">
                  <c:v>0.32361286366473885</c:v>
                </c:pt>
                <c:pt idx="3780">
                  <c:v>0.32361286366473885</c:v>
                </c:pt>
                <c:pt idx="3781">
                  <c:v>0.32361286366473885</c:v>
                </c:pt>
                <c:pt idx="3782">
                  <c:v>0.32361286366473885</c:v>
                </c:pt>
                <c:pt idx="3783">
                  <c:v>0.32361286366473885</c:v>
                </c:pt>
                <c:pt idx="3784">
                  <c:v>0.32361286366473885</c:v>
                </c:pt>
                <c:pt idx="3785">
                  <c:v>0.32361286366473885</c:v>
                </c:pt>
                <c:pt idx="3786">
                  <c:v>0.32361286366473885</c:v>
                </c:pt>
                <c:pt idx="3787">
                  <c:v>0.32361286366473885</c:v>
                </c:pt>
                <c:pt idx="3788">
                  <c:v>0.32361286366473885</c:v>
                </c:pt>
                <c:pt idx="3789">
                  <c:v>0.32361286366473885</c:v>
                </c:pt>
                <c:pt idx="3790">
                  <c:v>0.32361286366473885</c:v>
                </c:pt>
                <c:pt idx="3791">
                  <c:v>0.32361286366473885</c:v>
                </c:pt>
                <c:pt idx="3792">
                  <c:v>0.32361286366473885</c:v>
                </c:pt>
                <c:pt idx="3793">
                  <c:v>0.32361286366473885</c:v>
                </c:pt>
                <c:pt idx="3794">
                  <c:v>0.32361286366473885</c:v>
                </c:pt>
                <c:pt idx="3795">
                  <c:v>0.32361286366473885</c:v>
                </c:pt>
                <c:pt idx="3796">
                  <c:v>0.32361286366473885</c:v>
                </c:pt>
                <c:pt idx="3797">
                  <c:v>0.32361286366473885</c:v>
                </c:pt>
                <c:pt idx="3798">
                  <c:v>0.32361286366473885</c:v>
                </c:pt>
                <c:pt idx="3799">
                  <c:v>0.32361286366473885</c:v>
                </c:pt>
                <c:pt idx="3800">
                  <c:v>0.32361286366473885</c:v>
                </c:pt>
                <c:pt idx="3801">
                  <c:v>0.32361286366473885</c:v>
                </c:pt>
                <c:pt idx="3802">
                  <c:v>0.32361286366473885</c:v>
                </c:pt>
                <c:pt idx="3803">
                  <c:v>0.32361286366473885</c:v>
                </c:pt>
                <c:pt idx="3804">
                  <c:v>0.32361286366473885</c:v>
                </c:pt>
                <c:pt idx="3805">
                  <c:v>0.32361286366473885</c:v>
                </c:pt>
                <c:pt idx="3806">
                  <c:v>0.32361286366473885</c:v>
                </c:pt>
                <c:pt idx="3807">
                  <c:v>0.32361286366473885</c:v>
                </c:pt>
                <c:pt idx="3808">
                  <c:v>0.32361286366473885</c:v>
                </c:pt>
                <c:pt idx="3809">
                  <c:v>0.32361286366473885</c:v>
                </c:pt>
                <c:pt idx="3810">
                  <c:v>0.32361286366473885</c:v>
                </c:pt>
                <c:pt idx="3811">
                  <c:v>0.32361286366473885</c:v>
                </c:pt>
                <c:pt idx="3812">
                  <c:v>0.32361286366473885</c:v>
                </c:pt>
                <c:pt idx="3813">
                  <c:v>0.32361286366473885</c:v>
                </c:pt>
                <c:pt idx="3814">
                  <c:v>0.32361286366473885</c:v>
                </c:pt>
                <c:pt idx="3815">
                  <c:v>0.32361286366473885</c:v>
                </c:pt>
                <c:pt idx="3816">
                  <c:v>0.32361286366473885</c:v>
                </c:pt>
                <c:pt idx="3817">
                  <c:v>0.32361286366473885</c:v>
                </c:pt>
                <c:pt idx="3818">
                  <c:v>0.32361286366473885</c:v>
                </c:pt>
                <c:pt idx="3819">
                  <c:v>0.32361286366473885</c:v>
                </c:pt>
                <c:pt idx="3820">
                  <c:v>0.32361286366473885</c:v>
                </c:pt>
                <c:pt idx="3821">
                  <c:v>0.32361286366473885</c:v>
                </c:pt>
                <c:pt idx="3822">
                  <c:v>0.32361286366473885</c:v>
                </c:pt>
                <c:pt idx="3823">
                  <c:v>0.32361286366473885</c:v>
                </c:pt>
                <c:pt idx="3824">
                  <c:v>0.32361286366473885</c:v>
                </c:pt>
                <c:pt idx="3825">
                  <c:v>0.32361286366473885</c:v>
                </c:pt>
                <c:pt idx="3826">
                  <c:v>0.32361286366473885</c:v>
                </c:pt>
                <c:pt idx="3827">
                  <c:v>0.32361286366473885</c:v>
                </c:pt>
                <c:pt idx="3828">
                  <c:v>0.32361286366473885</c:v>
                </c:pt>
                <c:pt idx="3829">
                  <c:v>0.32361286366473885</c:v>
                </c:pt>
                <c:pt idx="3830">
                  <c:v>0.32361286366473885</c:v>
                </c:pt>
                <c:pt idx="3831">
                  <c:v>0.32361286366473885</c:v>
                </c:pt>
                <c:pt idx="3832">
                  <c:v>0.32361286366473885</c:v>
                </c:pt>
                <c:pt idx="3833">
                  <c:v>0.32361286366473885</c:v>
                </c:pt>
                <c:pt idx="3834">
                  <c:v>0.32361286366473885</c:v>
                </c:pt>
                <c:pt idx="3835">
                  <c:v>0.32361286366473885</c:v>
                </c:pt>
                <c:pt idx="3836">
                  <c:v>0.32361286366473885</c:v>
                </c:pt>
                <c:pt idx="3837">
                  <c:v>0.32361286366473885</c:v>
                </c:pt>
                <c:pt idx="3838">
                  <c:v>0.32361286366473885</c:v>
                </c:pt>
                <c:pt idx="3839">
                  <c:v>0.32361286366473885</c:v>
                </c:pt>
                <c:pt idx="3840">
                  <c:v>0.32361286366473885</c:v>
                </c:pt>
                <c:pt idx="3841">
                  <c:v>0.32361286366473885</c:v>
                </c:pt>
                <c:pt idx="3842">
                  <c:v>0.32361286366473885</c:v>
                </c:pt>
                <c:pt idx="3843">
                  <c:v>0.32361286366473885</c:v>
                </c:pt>
                <c:pt idx="3844">
                  <c:v>0.32361286366473885</c:v>
                </c:pt>
                <c:pt idx="3845">
                  <c:v>0.32361286366473885</c:v>
                </c:pt>
                <c:pt idx="3846">
                  <c:v>0.32361286366473885</c:v>
                </c:pt>
                <c:pt idx="3847">
                  <c:v>0.32361286366473885</c:v>
                </c:pt>
                <c:pt idx="3848">
                  <c:v>0.32361286366473885</c:v>
                </c:pt>
                <c:pt idx="3849">
                  <c:v>0.32361286366473885</c:v>
                </c:pt>
                <c:pt idx="3850">
                  <c:v>0.32361286366473885</c:v>
                </c:pt>
                <c:pt idx="3851">
                  <c:v>0.32361286366473885</c:v>
                </c:pt>
                <c:pt idx="3852">
                  <c:v>0.32361286366473885</c:v>
                </c:pt>
                <c:pt idx="3853">
                  <c:v>0.32361286366473885</c:v>
                </c:pt>
                <c:pt idx="3854">
                  <c:v>0.32361286366473885</c:v>
                </c:pt>
                <c:pt idx="3855">
                  <c:v>0.32361286366473885</c:v>
                </c:pt>
                <c:pt idx="3856">
                  <c:v>0.32361286366473885</c:v>
                </c:pt>
                <c:pt idx="3857">
                  <c:v>0.32361286366473885</c:v>
                </c:pt>
                <c:pt idx="3858">
                  <c:v>0.32361286366473885</c:v>
                </c:pt>
                <c:pt idx="3859">
                  <c:v>0.32361286366473885</c:v>
                </c:pt>
                <c:pt idx="3860">
                  <c:v>0.32361286366473885</c:v>
                </c:pt>
                <c:pt idx="3861">
                  <c:v>0.32361286366473885</c:v>
                </c:pt>
                <c:pt idx="3862">
                  <c:v>0.32361286366473885</c:v>
                </c:pt>
                <c:pt idx="3863">
                  <c:v>0.32361286366473885</c:v>
                </c:pt>
                <c:pt idx="3864">
                  <c:v>0.32361286366473885</c:v>
                </c:pt>
                <c:pt idx="3865">
                  <c:v>0.32361286366473885</c:v>
                </c:pt>
                <c:pt idx="3866">
                  <c:v>0.32361286366473885</c:v>
                </c:pt>
                <c:pt idx="3867">
                  <c:v>0.32361286366473885</c:v>
                </c:pt>
                <c:pt idx="3868">
                  <c:v>0.32361286366473885</c:v>
                </c:pt>
                <c:pt idx="3869">
                  <c:v>0.32361286366473885</c:v>
                </c:pt>
                <c:pt idx="3870">
                  <c:v>0.32361286366473885</c:v>
                </c:pt>
                <c:pt idx="3871">
                  <c:v>0.32361286366473885</c:v>
                </c:pt>
                <c:pt idx="3872">
                  <c:v>0.32361286366473885</c:v>
                </c:pt>
                <c:pt idx="3873">
                  <c:v>0.32361286366473885</c:v>
                </c:pt>
                <c:pt idx="3874">
                  <c:v>0.32361286366473885</c:v>
                </c:pt>
                <c:pt idx="3875">
                  <c:v>0.32361286366473885</c:v>
                </c:pt>
                <c:pt idx="3876">
                  <c:v>0.32361286366473885</c:v>
                </c:pt>
                <c:pt idx="3877">
                  <c:v>0.32361286366473885</c:v>
                </c:pt>
                <c:pt idx="3878">
                  <c:v>0.32361286366473885</c:v>
                </c:pt>
                <c:pt idx="3879">
                  <c:v>0.32361286366473885</c:v>
                </c:pt>
                <c:pt idx="3880">
                  <c:v>0.32361286366473885</c:v>
                </c:pt>
                <c:pt idx="3881">
                  <c:v>0.32361286366473885</c:v>
                </c:pt>
                <c:pt idx="3882">
                  <c:v>0.32361286366473885</c:v>
                </c:pt>
                <c:pt idx="3883">
                  <c:v>0.32361286366473885</c:v>
                </c:pt>
                <c:pt idx="3884">
                  <c:v>0.32361286366473885</c:v>
                </c:pt>
                <c:pt idx="3885">
                  <c:v>0.32361286366473885</c:v>
                </c:pt>
                <c:pt idx="3886">
                  <c:v>0.32361286366473885</c:v>
                </c:pt>
                <c:pt idx="3887">
                  <c:v>0.32361286366473885</c:v>
                </c:pt>
                <c:pt idx="3888">
                  <c:v>0.32361286366473885</c:v>
                </c:pt>
                <c:pt idx="3889">
                  <c:v>0.32361286366473885</c:v>
                </c:pt>
                <c:pt idx="3890">
                  <c:v>0.32361286366473885</c:v>
                </c:pt>
                <c:pt idx="3891">
                  <c:v>0.32361286366473885</c:v>
                </c:pt>
                <c:pt idx="3892">
                  <c:v>0.32361286366473885</c:v>
                </c:pt>
                <c:pt idx="3893">
                  <c:v>0.32361286366473885</c:v>
                </c:pt>
                <c:pt idx="3894">
                  <c:v>0.32361286366473885</c:v>
                </c:pt>
                <c:pt idx="3895">
                  <c:v>0.32361286366473885</c:v>
                </c:pt>
                <c:pt idx="3896">
                  <c:v>0.32361286366473885</c:v>
                </c:pt>
                <c:pt idx="3897">
                  <c:v>0.32361286366473885</c:v>
                </c:pt>
                <c:pt idx="3898">
                  <c:v>0.32361286366473885</c:v>
                </c:pt>
                <c:pt idx="3899">
                  <c:v>0.32361286366473885</c:v>
                </c:pt>
                <c:pt idx="3900">
                  <c:v>0.32361286366473885</c:v>
                </c:pt>
                <c:pt idx="3901">
                  <c:v>0.32361286366473885</c:v>
                </c:pt>
                <c:pt idx="3902">
                  <c:v>0.32361286366473885</c:v>
                </c:pt>
                <c:pt idx="3903">
                  <c:v>0.32361286366473885</c:v>
                </c:pt>
                <c:pt idx="3904">
                  <c:v>0.32361286366473885</c:v>
                </c:pt>
                <c:pt idx="3905">
                  <c:v>0.32361286366473885</c:v>
                </c:pt>
                <c:pt idx="3906">
                  <c:v>0.32361286366473885</c:v>
                </c:pt>
                <c:pt idx="3907">
                  <c:v>0.32361286366473885</c:v>
                </c:pt>
                <c:pt idx="3908">
                  <c:v>0.32361286366473885</c:v>
                </c:pt>
                <c:pt idx="3909">
                  <c:v>0.32361286366473885</c:v>
                </c:pt>
                <c:pt idx="3910">
                  <c:v>0.32361286366473885</c:v>
                </c:pt>
                <c:pt idx="3911">
                  <c:v>0.32361286366473885</c:v>
                </c:pt>
                <c:pt idx="3912">
                  <c:v>0.32361286366473885</c:v>
                </c:pt>
                <c:pt idx="3913">
                  <c:v>0.32361286366473885</c:v>
                </c:pt>
                <c:pt idx="3914">
                  <c:v>0.32361286366473885</c:v>
                </c:pt>
                <c:pt idx="3915">
                  <c:v>0.32361286366473885</c:v>
                </c:pt>
                <c:pt idx="3916">
                  <c:v>0.32361286366473885</c:v>
                </c:pt>
                <c:pt idx="3917">
                  <c:v>0.32361286366473885</c:v>
                </c:pt>
                <c:pt idx="3918">
                  <c:v>0.32361286366473885</c:v>
                </c:pt>
                <c:pt idx="3919">
                  <c:v>0.32361286366473885</c:v>
                </c:pt>
                <c:pt idx="3920">
                  <c:v>0.32361286366473885</c:v>
                </c:pt>
                <c:pt idx="3921">
                  <c:v>0.32361286366473885</c:v>
                </c:pt>
                <c:pt idx="3922">
                  <c:v>0.32361286366473885</c:v>
                </c:pt>
                <c:pt idx="3923">
                  <c:v>0.32361286366473885</c:v>
                </c:pt>
                <c:pt idx="3924">
                  <c:v>0.32361286366473885</c:v>
                </c:pt>
                <c:pt idx="3925">
                  <c:v>0.32361286366473885</c:v>
                </c:pt>
                <c:pt idx="3926">
                  <c:v>0.32361286366473885</c:v>
                </c:pt>
                <c:pt idx="3927">
                  <c:v>0.32361286366473885</c:v>
                </c:pt>
                <c:pt idx="3928">
                  <c:v>0.32361286366473885</c:v>
                </c:pt>
                <c:pt idx="3929">
                  <c:v>0.32361286366473885</c:v>
                </c:pt>
                <c:pt idx="3930">
                  <c:v>0.32361286366473885</c:v>
                </c:pt>
                <c:pt idx="3931">
                  <c:v>0.32361286366473885</c:v>
                </c:pt>
                <c:pt idx="3932">
                  <c:v>0.32361286366473885</c:v>
                </c:pt>
                <c:pt idx="3933">
                  <c:v>0.32361286366473885</c:v>
                </c:pt>
                <c:pt idx="3934">
                  <c:v>0.32361286366473885</c:v>
                </c:pt>
                <c:pt idx="3935">
                  <c:v>0.32361286366473885</c:v>
                </c:pt>
                <c:pt idx="3936">
                  <c:v>0.32361286366473885</c:v>
                </c:pt>
                <c:pt idx="3937">
                  <c:v>0.32361286366473885</c:v>
                </c:pt>
                <c:pt idx="3938">
                  <c:v>0.32361286366473885</c:v>
                </c:pt>
                <c:pt idx="3939">
                  <c:v>0.32361286366473885</c:v>
                </c:pt>
                <c:pt idx="3940">
                  <c:v>0.32361286366473885</c:v>
                </c:pt>
                <c:pt idx="3941">
                  <c:v>0.32361286366473885</c:v>
                </c:pt>
                <c:pt idx="3942">
                  <c:v>0.32361286366473885</c:v>
                </c:pt>
                <c:pt idx="3943">
                  <c:v>0.32361286366473885</c:v>
                </c:pt>
                <c:pt idx="3944">
                  <c:v>0.32361286366473885</c:v>
                </c:pt>
                <c:pt idx="3945">
                  <c:v>0.32361286366473885</c:v>
                </c:pt>
                <c:pt idx="3946">
                  <c:v>0.32361286366473885</c:v>
                </c:pt>
                <c:pt idx="3947">
                  <c:v>0.32361286366473885</c:v>
                </c:pt>
                <c:pt idx="3948">
                  <c:v>0.32361286366473885</c:v>
                </c:pt>
                <c:pt idx="3949">
                  <c:v>0.32361286366473885</c:v>
                </c:pt>
                <c:pt idx="3950">
                  <c:v>0.32361286366473885</c:v>
                </c:pt>
                <c:pt idx="3951">
                  <c:v>0.32361286366473885</c:v>
                </c:pt>
                <c:pt idx="3952">
                  <c:v>0.32361286366473885</c:v>
                </c:pt>
                <c:pt idx="3953">
                  <c:v>0.32361286366473885</c:v>
                </c:pt>
                <c:pt idx="3954">
                  <c:v>0.32361286366473885</c:v>
                </c:pt>
                <c:pt idx="3955">
                  <c:v>0.32361286366473885</c:v>
                </c:pt>
                <c:pt idx="3956">
                  <c:v>0.32361286366473885</c:v>
                </c:pt>
                <c:pt idx="3957">
                  <c:v>0.32361286366473885</c:v>
                </c:pt>
                <c:pt idx="3958">
                  <c:v>0.32361286366473885</c:v>
                </c:pt>
                <c:pt idx="3959">
                  <c:v>0.32361286366473885</c:v>
                </c:pt>
                <c:pt idx="3960">
                  <c:v>0.32361286366473885</c:v>
                </c:pt>
                <c:pt idx="3961">
                  <c:v>0.32361286366473885</c:v>
                </c:pt>
                <c:pt idx="3962">
                  <c:v>0.32361286366473885</c:v>
                </c:pt>
                <c:pt idx="3963">
                  <c:v>0.32361286366473885</c:v>
                </c:pt>
                <c:pt idx="3964">
                  <c:v>0.32361286366473885</c:v>
                </c:pt>
                <c:pt idx="3965">
                  <c:v>0.32361286366473885</c:v>
                </c:pt>
                <c:pt idx="3966">
                  <c:v>0.32361286366473885</c:v>
                </c:pt>
                <c:pt idx="3967">
                  <c:v>0.32361286366473885</c:v>
                </c:pt>
                <c:pt idx="3968">
                  <c:v>0.32361286366473885</c:v>
                </c:pt>
                <c:pt idx="3969">
                  <c:v>0.32361286366473885</c:v>
                </c:pt>
                <c:pt idx="3970">
                  <c:v>0.32361286366473885</c:v>
                </c:pt>
                <c:pt idx="3971">
                  <c:v>0.32361286366473885</c:v>
                </c:pt>
                <c:pt idx="3972">
                  <c:v>0.32361286366473885</c:v>
                </c:pt>
                <c:pt idx="3973">
                  <c:v>0.32361286366473885</c:v>
                </c:pt>
                <c:pt idx="3974">
                  <c:v>0.32361286366473885</c:v>
                </c:pt>
                <c:pt idx="3975">
                  <c:v>0.32361286366473885</c:v>
                </c:pt>
                <c:pt idx="3976">
                  <c:v>0.32361286366473885</c:v>
                </c:pt>
                <c:pt idx="3977">
                  <c:v>0.32361286366473885</c:v>
                </c:pt>
                <c:pt idx="3978">
                  <c:v>0.32361286366473885</c:v>
                </c:pt>
                <c:pt idx="3979">
                  <c:v>0.32361286366473885</c:v>
                </c:pt>
                <c:pt idx="3980">
                  <c:v>0.32361286366473885</c:v>
                </c:pt>
                <c:pt idx="3981">
                  <c:v>0.32361286366473885</c:v>
                </c:pt>
                <c:pt idx="3982">
                  <c:v>0.32361286366473885</c:v>
                </c:pt>
                <c:pt idx="3983">
                  <c:v>0.32361286366473885</c:v>
                </c:pt>
                <c:pt idx="3984">
                  <c:v>0.32361286366473885</c:v>
                </c:pt>
                <c:pt idx="3985">
                  <c:v>0.32361286366473885</c:v>
                </c:pt>
                <c:pt idx="3986">
                  <c:v>0.32361286366473885</c:v>
                </c:pt>
                <c:pt idx="3987">
                  <c:v>0.32361286366473885</c:v>
                </c:pt>
                <c:pt idx="3988">
                  <c:v>0.32361286366473885</c:v>
                </c:pt>
                <c:pt idx="3989">
                  <c:v>0.32361286366473885</c:v>
                </c:pt>
                <c:pt idx="3990">
                  <c:v>0.32361286366473885</c:v>
                </c:pt>
                <c:pt idx="3991">
                  <c:v>0.32361286366473885</c:v>
                </c:pt>
                <c:pt idx="3992">
                  <c:v>0.32361286366473885</c:v>
                </c:pt>
                <c:pt idx="3993">
                  <c:v>0.32361286366473885</c:v>
                </c:pt>
                <c:pt idx="3994">
                  <c:v>0.32361286366473885</c:v>
                </c:pt>
                <c:pt idx="3995">
                  <c:v>0.32361286366473885</c:v>
                </c:pt>
                <c:pt idx="3996">
                  <c:v>0.32361286366473885</c:v>
                </c:pt>
                <c:pt idx="3997">
                  <c:v>0.32361286366473885</c:v>
                </c:pt>
                <c:pt idx="3998">
                  <c:v>0.32361286366473885</c:v>
                </c:pt>
                <c:pt idx="3999">
                  <c:v>0.32361286366473885</c:v>
                </c:pt>
                <c:pt idx="4000">
                  <c:v>0.32361286366473885</c:v>
                </c:pt>
                <c:pt idx="4001">
                  <c:v>0.32361286366473885</c:v>
                </c:pt>
                <c:pt idx="4002">
                  <c:v>0.32361286366473885</c:v>
                </c:pt>
                <c:pt idx="4003">
                  <c:v>0.32361286366473885</c:v>
                </c:pt>
                <c:pt idx="4004">
                  <c:v>0.32361286366473885</c:v>
                </c:pt>
                <c:pt idx="4005">
                  <c:v>0.32361286366473885</c:v>
                </c:pt>
                <c:pt idx="4006">
                  <c:v>0.32361286366473885</c:v>
                </c:pt>
                <c:pt idx="4007">
                  <c:v>0.32361286366473885</c:v>
                </c:pt>
                <c:pt idx="4008">
                  <c:v>0.32361286366473885</c:v>
                </c:pt>
                <c:pt idx="4009">
                  <c:v>0.32361286366473885</c:v>
                </c:pt>
                <c:pt idx="4010">
                  <c:v>0.32361286366473885</c:v>
                </c:pt>
                <c:pt idx="4011">
                  <c:v>0.32361286366473885</c:v>
                </c:pt>
                <c:pt idx="4012">
                  <c:v>0.32361286366473885</c:v>
                </c:pt>
                <c:pt idx="4013">
                  <c:v>0.32361286366473885</c:v>
                </c:pt>
                <c:pt idx="4014">
                  <c:v>0.32361286366473885</c:v>
                </c:pt>
                <c:pt idx="4015">
                  <c:v>0.32361286366473885</c:v>
                </c:pt>
                <c:pt idx="4016">
                  <c:v>0.32361286366473885</c:v>
                </c:pt>
                <c:pt idx="4017">
                  <c:v>0.32361286366473885</c:v>
                </c:pt>
                <c:pt idx="4018">
                  <c:v>0.32361286366473885</c:v>
                </c:pt>
                <c:pt idx="4019">
                  <c:v>0.32361286366473885</c:v>
                </c:pt>
                <c:pt idx="4020">
                  <c:v>0.32361286366473885</c:v>
                </c:pt>
                <c:pt idx="4021">
                  <c:v>0.32361286366473885</c:v>
                </c:pt>
                <c:pt idx="4022">
                  <c:v>0.32361286366473885</c:v>
                </c:pt>
                <c:pt idx="4023">
                  <c:v>0.32361286366473885</c:v>
                </c:pt>
                <c:pt idx="4024">
                  <c:v>0.32361286366473885</c:v>
                </c:pt>
                <c:pt idx="4025">
                  <c:v>0.32361286366473885</c:v>
                </c:pt>
                <c:pt idx="4026">
                  <c:v>0.32361286366473885</c:v>
                </c:pt>
                <c:pt idx="4027">
                  <c:v>0.32361286366473885</c:v>
                </c:pt>
                <c:pt idx="4028">
                  <c:v>0.32361286366473885</c:v>
                </c:pt>
                <c:pt idx="4029">
                  <c:v>0.32361286366473885</c:v>
                </c:pt>
                <c:pt idx="4030">
                  <c:v>0.32361286366473885</c:v>
                </c:pt>
                <c:pt idx="4031">
                  <c:v>0.32361286366473885</c:v>
                </c:pt>
                <c:pt idx="4032">
                  <c:v>0.32361286366473885</c:v>
                </c:pt>
                <c:pt idx="4033">
                  <c:v>0.32361286366473885</c:v>
                </c:pt>
                <c:pt idx="4034">
                  <c:v>0.32361286366473885</c:v>
                </c:pt>
                <c:pt idx="4035">
                  <c:v>0.32361286366473885</c:v>
                </c:pt>
                <c:pt idx="4036">
                  <c:v>0.32361286366473885</c:v>
                </c:pt>
                <c:pt idx="4037">
                  <c:v>0.32361286366473885</c:v>
                </c:pt>
                <c:pt idx="4038">
                  <c:v>0.32361286366473885</c:v>
                </c:pt>
                <c:pt idx="4039">
                  <c:v>0.32361286366473885</c:v>
                </c:pt>
                <c:pt idx="4040">
                  <c:v>0.32361286366473885</c:v>
                </c:pt>
                <c:pt idx="4041">
                  <c:v>0.32361286366473885</c:v>
                </c:pt>
                <c:pt idx="4042">
                  <c:v>0.32361286366473885</c:v>
                </c:pt>
                <c:pt idx="4043">
                  <c:v>0.32361286366473885</c:v>
                </c:pt>
                <c:pt idx="4044">
                  <c:v>0.32361286366473885</c:v>
                </c:pt>
                <c:pt idx="4045">
                  <c:v>0.32361286366473885</c:v>
                </c:pt>
                <c:pt idx="4046">
                  <c:v>0.32361286366473885</c:v>
                </c:pt>
                <c:pt idx="4047">
                  <c:v>0.32361286366473885</c:v>
                </c:pt>
                <c:pt idx="4048">
                  <c:v>0.32361286366473885</c:v>
                </c:pt>
                <c:pt idx="4049">
                  <c:v>0.32361286366473885</c:v>
                </c:pt>
                <c:pt idx="4050">
                  <c:v>0.32361286366473885</c:v>
                </c:pt>
                <c:pt idx="4051">
                  <c:v>0.32361286366473885</c:v>
                </c:pt>
                <c:pt idx="4052">
                  <c:v>0.32361286366473885</c:v>
                </c:pt>
                <c:pt idx="4053">
                  <c:v>0.32361286366473885</c:v>
                </c:pt>
                <c:pt idx="4054">
                  <c:v>0.32361286366473885</c:v>
                </c:pt>
                <c:pt idx="4055">
                  <c:v>0.32361286366473885</c:v>
                </c:pt>
                <c:pt idx="4056">
                  <c:v>0.32361286366473885</c:v>
                </c:pt>
                <c:pt idx="4057">
                  <c:v>0.32361286366473885</c:v>
                </c:pt>
                <c:pt idx="4058">
                  <c:v>0.32361286366473885</c:v>
                </c:pt>
                <c:pt idx="4059">
                  <c:v>0.32361286366473885</c:v>
                </c:pt>
                <c:pt idx="4060">
                  <c:v>0.32361286366473885</c:v>
                </c:pt>
                <c:pt idx="4061">
                  <c:v>0.32361286366473885</c:v>
                </c:pt>
                <c:pt idx="4062">
                  <c:v>0.32361286366473885</c:v>
                </c:pt>
                <c:pt idx="4063">
                  <c:v>0.32361286366473885</c:v>
                </c:pt>
                <c:pt idx="4064">
                  <c:v>0.32361286366473885</c:v>
                </c:pt>
                <c:pt idx="4065">
                  <c:v>0.32361286366473885</c:v>
                </c:pt>
                <c:pt idx="4066">
                  <c:v>0.32361286366473885</c:v>
                </c:pt>
                <c:pt idx="4067">
                  <c:v>0.32361286366473885</c:v>
                </c:pt>
                <c:pt idx="4068">
                  <c:v>0.32361286366473885</c:v>
                </c:pt>
                <c:pt idx="4069">
                  <c:v>0.32361286366473885</c:v>
                </c:pt>
                <c:pt idx="4070">
                  <c:v>0.32361286366473885</c:v>
                </c:pt>
                <c:pt idx="4071">
                  <c:v>0.32361286366473885</c:v>
                </c:pt>
                <c:pt idx="4072">
                  <c:v>0.32361286366473885</c:v>
                </c:pt>
                <c:pt idx="4073">
                  <c:v>0.32361286366473885</c:v>
                </c:pt>
                <c:pt idx="4074">
                  <c:v>0.32361286366473885</c:v>
                </c:pt>
                <c:pt idx="4075">
                  <c:v>0.32361286366473885</c:v>
                </c:pt>
                <c:pt idx="4076">
                  <c:v>0.32361286366473885</c:v>
                </c:pt>
                <c:pt idx="4077">
                  <c:v>0.32361286366473885</c:v>
                </c:pt>
                <c:pt idx="4078">
                  <c:v>0.32361286366473885</c:v>
                </c:pt>
                <c:pt idx="4079">
                  <c:v>0.32361286366473885</c:v>
                </c:pt>
                <c:pt idx="4080">
                  <c:v>0.32361286366473885</c:v>
                </c:pt>
                <c:pt idx="4081">
                  <c:v>0.32361286366473885</c:v>
                </c:pt>
                <c:pt idx="4082">
                  <c:v>0.32361286366473885</c:v>
                </c:pt>
                <c:pt idx="4083">
                  <c:v>0.32361286366473885</c:v>
                </c:pt>
                <c:pt idx="4084">
                  <c:v>0.32361286366473885</c:v>
                </c:pt>
                <c:pt idx="4085">
                  <c:v>0.32361286366473885</c:v>
                </c:pt>
                <c:pt idx="4086">
                  <c:v>0.32361286366473885</c:v>
                </c:pt>
                <c:pt idx="4087">
                  <c:v>0.32361286366473885</c:v>
                </c:pt>
                <c:pt idx="4088">
                  <c:v>0.32361286366473885</c:v>
                </c:pt>
                <c:pt idx="4089">
                  <c:v>0.32361286366473885</c:v>
                </c:pt>
                <c:pt idx="4090">
                  <c:v>0.32361286366473885</c:v>
                </c:pt>
                <c:pt idx="4091">
                  <c:v>0.32361286366473885</c:v>
                </c:pt>
                <c:pt idx="4092">
                  <c:v>0.32361286366473885</c:v>
                </c:pt>
                <c:pt idx="4093">
                  <c:v>0.32361286366473885</c:v>
                </c:pt>
                <c:pt idx="4094">
                  <c:v>0.32361286366473885</c:v>
                </c:pt>
                <c:pt idx="4095">
                  <c:v>0.32361286366473885</c:v>
                </c:pt>
                <c:pt idx="4096">
                  <c:v>0.32361286366473885</c:v>
                </c:pt>
                <c:pt idx="4097">
                  <c:v>0.32361286366473885</c:v>
                </c:pt>
                <c:pt idx="4098">
                  <c:v>0.32361286366473885</c:v>
                </c:pt>
                <c:pt idx="4099">
                  <c:v>0.32361286366473885</c:v>
                </c:pt>
                <c:pt idx="4100">
                  <c:v>0.32361286366473885</c:v>
                </c:pt>
                <c:pt idx="4101">
                  <c:v>0.32361286366473885</c:v>
                </c:pt>
                <c:pt idx="4102">
                  <c:v>0.32361286366473885</c:v>
                </c:pt>
                <c:pt idx="4103">
                  <c:v>0.32361286366473885</c:v>
                </c:pt>
                <c:pt idx="4104">
                  <c:v>0.32361286366473885</c:v>
                </c:pt>
                <c:pt idx="4105">
                  <c:v>0.32361286366473885</c:v>
                </c:pt>
                <c:pt idx="4106">
                  <c:v>0.32361286366473885</c:v>
                </c:pt>
                <c:pt idx="4107">
                  <c:v>0.32361286366473885</c:v>
                </c:pt>
                <c:pt idx="4108">
                  <c:v>0.32361286366473885</c:v>
                </c:pt>
                <c:pt idx="4109">
                  <c:v>0.32361286366473885</c:v>
                </c:pt>
                <c:pt idx="4110">
                  <c:v>0.32361286366473885</c:v>
                </c:pt>
                <c:pt idx="4111">
                  <c:v>0.32361286366473885</c:v>
                </c:pt>
                <c:pt idx="4112">
                  <c:v>0.32361286366473885</c:v>
                </c:pt>
                <c:pt idx="4113">
                  <c:v>0.32361286366473885</c:v>
                </c:pt>
                <c:pt idx="4114">
                  <c:v>0.32361286366473885</c:v>
                </c:pt>
                <c:pt idx="4115">
                  <c:v>0.32361286366473885</c:v>
                </c:pt>
                <c:pt idx="4116">
                  <c:v>0.32361286366473885</c:v>
                </c:pt>
                <c:pt idx="4117">
                  <c:v>0.32361286366473885</c:v>
                </c:pt>
                <c:pt idx="4118">
                  <c:v>0.32361286366473885</c:v>
                </c:pt>
                <c:pt idx="4119">
                  <c:v>0.32361286366473885</c:v>
                </c:pt>
                <c:pt idx="4120">
                  <c:v>0.32361286366473885</c:v>
                </c:pt>
                <c:pt idx="4121">
                  <c:v>0.32361286366473885</c:v>
                </c:pt>
                <c:pt idx="4122">
                  <c:v>0.32361286366473885</c:v>
                </c:pt>
                <c:pt idx="4123">
                  <c:v>0.32361286366473885</c:v>
                </c:pt>
                <c:pt idx="4124">
                  <c:v>0.32361286366473885</c:v>
                </c:pt>
                <c:pt idx="4125">
                  <c:v>0.32361286366473885</c:v>
                </c:pt>
                <c:pt idx="4126">
                  <c:v>0.32361286366473885</c:v>
                </c:pt>
                <c:pt idx="4127">
                  <c:v>0.32361286366473885</c:v>
                </c:pt>
                <c:pt idx="4128">
                  <c:v>0.32361286366473885</c:v>
                </c:pt>
                <c:pt idx="4129">
                  <c:v>0.32361286366473885</c:v>
                </c:pt>
                <c:pt idx="4130">
                  <c:v>0.32361286366473885</c:v>
                </c:pt>
                <c:pt idx="4131">
                  <c:v>0.32361286366473885</c:v>
                </c:pt>
                <c:pt idx="4132">
                  <c:v>0.32361286366473885</c:v>
                </c:pt>
                <c:pt idx="4133">
                  <c:v>0.32361286366473885</c:v>
                </c:pt>
                <c:pt idx="4134">
                  <c:v>0.32361286366473885</c:v>
                </c:pt>
                <c:pt idx="4135">
                  <c:v>0.32361286366473885</c:v>
                </c:pt>
                <c:pt idx="4136">
                  <c:v>0.32361286366473885</c:v>
                </c:pt>
                <c:pt idx="4137">
                  <c:v>0.32361286366473885</c:v>
                </c:pt>
                <c:pt idx="4138">
                  <c:v>0.32361286366473885</c:v>
                </c:pt>
                <c:pt idx="4139">
                  <c:v>0.32361286366473885</c:v>
                </c:pt>
                <c:pt idx="4140">
                  <c:v>0.32361286366473885</c:v>
                </c:pt>
                <c:pt idx="4141">
                  <c:v>0.32361286366473885</c:v>
                </c:pt>
                <c:pt idx="4142">
                  <c:v>0.32361286366473885</c:v>
                </c:pt>
                <c:pt idx="4143">
                  <c:v>0.32361286366473885</c:v>
                </c:pt>
                <c:pt idx="4144">
                  <c:v>0.32361286366473885</c:v>
                </c:pt>
                <c:pt idx="4145">
                  <c:v>0.32361286366473885</c:v>
                </c:pt>
                <c:pt idx="4146">
                  <c:v>0.32361286366473885</c:v>
                </c:pt>
                <c:pt idx="4147">
                  <c:v>0.32361286366473885</c:v>
                </c:pt>
                <c:pt idx="4148">
                  <c:v>0.32361286366473885</c:v>
                </c:pt>
                <c:pt idx="4149">
                  <c:v>0.32361286366473885</c:v>
                </c:pt>
                <c:pt idx="4150">
                  <c:v>0.32361286366473885</c:v>
                </c:pt>
                <c:pt idx="4151">
                  <c:v>0.32361286366473885</c:v>
                </c:pt>
                <c:pt idx="4152">
                  <c:v>0.32361286366473885</c:v>
                </c:pt>
                <c:pt idx="4153">
                  <c:v>0.32361286366473885</c:v>
                </c:pt>
                <c:pt idx="4154">
                  <c:v>0.32361286366473885</c:v>
                </c:pt>
                <c:pt idx="4155">
                  <c:v>0.32361286366473885</c:v>
                </c:pt>
                <c:pt idx="4156">
                  <c:v>0.32361286366473885</c:v>
                </c:pt>
                <c:pt idx="4157">
                  <c:v>0.32361286366473885</c:v>
                </c:pt>
                <c:pt idx="4158">
                  <c:v>0.32361286366473885</c:v>
                </c:pt>
                <c:pt idx="4159">
                  <c:v>0.32361286366473885</c:v>
                </c:pt>
                <c:pt idx="4160">
                  <c:v>0.32361286366473885</c:v>
                </c:pt>
                <c:pt idx="4161">
                  <c:v>0.32361286366473885</c:v>
                </c:pt>
                <c:pt idx="4162">
                  <c:v>0.32361286366473885</c:v>
                </c:pt>
                <c:pt idx="4163">
                  <c:v>0.32361286366473885</c:v>
                </c:pt>
                <c:pt idx="4164">
                  <c:v>0.32361286366473885</c:v>
                </c:pt>
                <c:pt idx="4165">
                  <c:v>0.32361286366473885</c:v>
                </c:pt>
                <c:pt idx="4166">
                  <c:v>0.32361286366473885</c:v>
                </c:pt>
                <c:pt idx="4167">
                  <c:v>0.32361286366473885</c:v>
                </c:pt>
                <c:pt idx="4168">
                  <c:v>0.32361286366473885</c:v>
                </c:pt>
                <c:pt idx="4169">
                  <c:v>0.32361286366473885</c:v>
                </c:pt>
                <c:pt idx="4170">
                  <c:v>0.32361286366473885</c:v>
                </c:pt>
                <c:pt idx="4171">
                  <c:v>0.32361286366473885</c:v>
                </c:pt>
                <c:pt idx="4172">
                  <c:v>0.32361286366473885</c:v>
                </c:pt>
                <c:pt idx="4173">
                  <c:v>0.32361286366473885</c:v>
                </c:pt>
                <c:pt idx="4174">
                  <c:v>0.32361286366473885</c:v>
                </c:pt>
                <c:pt idx="4175">
                  <c:v>0.32361286366473885</c:v>
                </c:pt>
                <c:pt idx="4176">
                  <c:v>0.32361286366473885</c:v>
                </c:pt>
                <c:pt idx="4177">
                  <c:v>0.32361286366473885</c:v>
                </c:pt>
                <c:pt idx="4178">
                  <c:v>0.32361286366473885</c:v>
                </c:pt>
                <c:pt idx="4179">
                  <c:v>0.32361286366473885</c:v>
                </c:pt>
                <c:pt idx="4180">
                  <c:v>0.32361286366473885</c:v>
                </c:pt>
                <c:pt idx="4181">
                  <c:v>0.32361286366473885</c:v>
                </c:pt>
                <c:pt idx="4182">
                  <c:v>0.32361286366473885</c:v>
                </c:pt>
                <c:pt idx="4183">
                  <c:v>0.32361286366473885</c:v>
                </c:pt>
                <c:pt idx="4184">
                  <c:v>0.32361286366473885</c:v>
                </c:pt>
                <c:pt idx="4185">
                  <c:v>0.32361286366473885</c:v>
                </c:pt>
                <c:pt idx="4186">
                  <c:v>0.32361286366473885</c:v>
                </c:pt>
                <c:pt idx="4187">
                  <c:v>0.32361286366473885</c:v>
                </c:pt>
                <c:pt idx="4188">
                  <c:v>0.32361286366473885</c:v>
                </c:pt>
                <c:pt idx="4189">
                  <c:v>0.32361286366473885</c:v>
                </c:pt>
                <c:pt idx="4190">
                  <c:v>0.32361286366473885</c:v>
                </c:pt>
                <c:pt idx="4191">
                  <c:v>0.32361286366473885</c:v>
                </c:pt>
                <c:pt idx="4192">
                  <c:v>0.32361286366473885</c:v>
                </c:pt>
                <c:pt idx="4193">
                  <c:v>0.32361286366473885</c:v>
                </c:pt>
                <c:pt idx="4194">
                  <c:v>0.32361286366473885</c:v>
                </c:pt>
                <c:pt idx="4195">
                  <c:v>0.32361286366473885</c:v>
                </c:pt>
                <c:pt idx="4196">
                  <c:v>0.32361286366473885</c:v>
                </c:pt>
                <c:pt idx="4197">
                  <c:v>0.32361286366473885</c:v>
                </c:pt>
                <c:pt idx="4198">
                  <c:v>0.32361286366473885</c:v>
                </c:pt>
                <c:pt idx="4199">
                  <c:v>0.32361286366473885</c:v>
                </c:pt>
                <c:pt idx="4200">
                  <c:v>0.32361286366473885</c:v>
                </c:pt>
                <c:pt idx="4201">
                  <c:v>0.32361286366473885</c:v>
                </c:pt>
                <c:pt idx="4202">
                  <c:v>0.32361286366473885</c:v>
                </c:pt>
                <c:pt idx="4203">
                  <c:v>0.32361286366473885</c:v>
                </c:pt>
                <c:pt idx="4204">
                  <c:v>0.32361286366473885</c:v>
                </c:pt>
                <c:pt idx="4205">
                  <c:v>0.32361286366473885</c:v>
                </c:pt>
                <c:pt idx="4206">
                  <c:v>0.32361286366473885</c:v>
                </c:pt>
                <c:pt idx="4207">
                  <c:v>0.32361286366473885</c:v>
                </c:pt>
                <c:pt idx="4208">
                  <c:v>0.32361286366473885</c:v>
                </c:pt>
                <c:pt idx="4209">
                  <c:v>0.32361286366473885</c:v>
                </c:pt>
                <c:pt idx="4210">
                  <c:v>0.32361286366473885</c:v>
                </c:pt>
                <c:pt idx="4211">
                  <c:v>0.32361286366473885</c:v>
                </c:pt>
                <c:pt idx="4212">
                  <c:v>0.32361286366473885</c:v>
                </c:pt>
                <c:pt idx="4213">
                  <c:v>0.32361286366473885</c:v>
                </c:pt>
                <c:pt idx="4214">
                  <c:v>0.32361286366473885</c:v>
                </c:pt>
                <c:pt idx="4215">
                  <c:v>0.32361286366473885</c:v>
                </c:pt>
                <c:pt idx="4216">
                  <c:v>0.32361286366473885</c:v>
                </c:pt>
                <c:pt idx="4217">
                  <c:v>0.32361286366473885</c:v>
                </c:pt>
                <c:pt idx="4218">
                  <c:v>0.32361286366473885</c:v>
                </c:pt>
                <c:pt idx="4219">
                  <c:v>0.32361286366473885</c:v>
                </c:pt>
                <c:pt idx="4220">
                  <c:v>0.32361286366473885</c:v>
                </c:pt>
                <c:pt idx="4221">
                  <c:v>0.32361286366473885</c:v>
                </c:pt>
                <c:pt idx="4222">
                  <c:v>0.32361286366473885</c:v>
                </c:pt>
                <c:pt idx="4223">
                  <c:v>0.32361286366473885</c:v>
                </c:pt>
                <c:pt idx="4224">
                  <c:v>0.32361286366473885</c:v>
                </c:pt>
                <c:pt idx="4225">
                  <c:v>0.32361286366473885</c:v>
                </c:pt>
                <c:pt idx="4226">
                  <c:v>0.32361286366473885</c:v>
                </c:pt>
                <c:pt idx="4227">
                  <c:v>0.32361286366473885</c:v>
                </c:pt>
                <c:pt idx="4228">
                  <c:v>0.32361286366473885</c:v>
                </c:pt>
                <c:pt idx="4229">
                  <c:v>0.32361286366473885</c:v>
                </c:pt>
                <c:pt idx="4230">
                  <c:v>0.32361286366473885</c:v>
                </c:pt>
                <c:pt idx="4231">
                  <c:v>0.32361286366473885</c:v>
                </c:pt>
                <c:pt idx="4232">
                  <c:v>0.32361286366473885</c:v>
                </c:pt>
                <c:pt idx="4233">
                  <c:v>0.32361286366473885</c:v>
                </c:pt>
                <c:pt idx="4234">
                  <c:v>0.32361286366473885</c:v>
                </c:pt>
                <c:pt idx="4235">
                  <c:v>0.32361286366473885</c:v>
                </c:pt>
                <c:pt idx="4236">
                  <c:v>0.32361286366473885</c:v>
                </c:pt>
                <c:pt idx="4237">
                  <c:v>0.32361286366473885</c:v>
                </c:pt>
                <c:pt idx="4238">
                  <c:v>0.32361286366473885</c:v>
                </c:pt>
                <c:pt idx="4239">
                  <c:v>0.32361286366473885</c:v>
                </c:pt>
                <c:pt idx="4240">
                  <c:v>0.32361286366473885</c:v>
                </c:pt>
                <c:pt idx="4241">
                  <c:v>0.32361286366473885</c:v>
                </c:pt>
                <c:pt idx="4242">
                  <c:v>0.32361286366473885</c:v>
                </c:pt>
                <c:pt idx="4243">
                  <c:v>0.32361286366473885</c:v>
                </c:pt>
                <c:pt idx="4244">
                  <c:v>0.32361286366473885</c:v>
                </c:pt>
                <c:pt idx="4245">
                  <c:v>0.32361286366473885</c:v>
                </c:pt>
                <c:pt idx="4246">
                  <c:v>0.32361286366473885</c:v>
                </c:pt>
                <c:pt idx="4247">
                  <c:v>0.32361286366473885</c:v>
                </c:pt>
                <c:pt idx="4248">
                  <c:v>0.32361286366473885</c:v>
                </c:pt>
                <c:pt idx="4249">
                  <c:v>0.32361286366473885</c:v>
                </c:pt>
                <c:pt idx="4250">
                  <c:v>0.32361286366473885</c:v>
                </c:pt>
                <c:pt idx="4251">
                  <c:v>0.32361286366473885</c:v>
                </c:pt>
                <c:pt idx="4252">
                  <c:v>0.32361286366473885</c:v>
                </c:pt>
                <c:pt idx="4253">
                  <c:v>0.32361286366473885</c:v>
                </c:pt>
                <c:pt idx="4254">
                  <c:v>0.32361286366473885</c:v>
                </c:pt>
                <c:pt idx="4255">
                  <c:v>0.32361286366473885</c:v>
                </c:pt>
                <c:pt idx="4256">
                  <c:v>0.32361286366473885</c:v>
                </c:pt>
                <c:pt idx="4257">
                  <c:v>0.32361286366473885</c:v>
                </c:pt>
                <c:pt idx="4258">
                  <c:v>0.32361286366473885</c:v>
                </c:pt>
                <c:pt idx="4259">
                  <c:v>0.32361286366473885</c:v>
                </c:pt>
                <c:pt idx="4260">
                  <c:v>0.32361286366473885</c:v>
                </c:pt>
                <c:pt idx="4261">
                  <c:v>0.32361286366473885</c:v>
                </c:pt>
                <c:pt idx="4262">
                  <c:v>0.32361286366473885</c:v>
                </c:pt>
                <c:pt idx="4263">
                  <c:v>0.32361286366473885</c:v>
                </c:pt>
                <c:pt idx="4264">
                  <c:v>0.32361286366473885</c:v>
                </c:pt>
                <c:pt idx="4265">
                  <c:v>0.32361286366473885</c:v>
                </c:pt>
                <c:pt idx="4266">
                  <c:v>0.32361286366473885</c:v>
                </c:pt>
                <c:pt idx="4267">
                  <c:v>0.32361286366473885</c:v>
                </c:pt>
                <c:pt idx="4268">
                  <c:v>0.32361286366473885</c:v>
                </c:pt>
                <c:pt idx="4269">
                  <c:v>0.32361286366473885</c:v>
                </c:pt>
                <c:pt idx="4270">
                  <c:v>0.32361286366473885</c:v>
                </c:pt>
                <c:pt idx="4271">
                  <c:v>0.32361286366473885</c:v>
                </c:pt>
                <c:pt idx="4272">
                  <c:v>0.32361286366473885</c:v>
                </c:pt>
                <c:pt idx="4273">
                  <c:v>0.32361286366473885</c:v>
                </c:pt>
                <c:pt idx="4274">
                  <c:v>0.32361286366473885</c:v>
                </c:pt>
                <c:pt idx="4275">
                  <c:v>0.32361286366473885</c:v>
                </c:pt>
                <c:pt idx="4276">
                  <c:v>0.32361286366473885</c:v>
                </c:pt>
                <c:pt idx="4277">
                  <c:v>0.32361286366473885</c:v>
                </c:pt>
                <c:pt idx="4278">
                  <c:v>0.32361286366473885</c:v>
                </c:pt>
                <c:pt idx="4279">
                  <c:v>0.32361286366473885</c:v>
                </c:pt>
                <c:pt idx="4280">
                  <c:v>0.32361286366473885</c:v>
                </c:pt>
                <c:pt idx="4281">
                  <c:v>0.32361286366473885</c:v>
                </c:pt>
                <c:pt idx="4282">
                  <c:v>0.32361286366473885</c:v>
                </c:pt>
                <c:pt idx="4283">
                  <c:v>0.32361286366473885</c:v>
                </c:pt>
                <c:pt idx="4284">
                  <c:v>0.32361286366473885</c:v>
                </c:pt>
                <c:pt idx="4285">
                  <c:v>0.32361286366473885</c:v>
                </c:pt>
                <c:pt idx="4286">
                  <c:v>0.32361286366473885</c:v>
                </c:pt>
                <c:pt idx="4287">
                  <c:v>0.32361286366473885</c:v>
                </c:pt>
                <c:pt idx="4288">
                  <c:v>0.32361286366473885</c:v>
                </c:pt>
                <c:pt idx="4289">
                  <c:v>0.32361286366473885</c:v>
                </c:pt>
                <c:pt idx="4290">
                  <c:v>0.32361286366473885</c:v>
                </c:pt>
                <c:pt idx="4291">
                  <c:v>0.32361286366473885</c:v>
                </c:pt>
                <c:pt idx="4292">
                  <c:v>0.32361286366473885</c:v>
                </c:pt>
                <c:pt idx="4293">
                  <c:v>0.32361286366473885</c:v>
                </c:pt>
                <c:pt idx="4294">
                  <c:v>0.32361286366473885</c:v>
                </c:pt>
                <c:pt idx="4295">
                  <c:v>0.32361286366473885</c:v>
                </c:pt>
                <c:pt idx="4296">
                  <c:v>0.32361286366473885</c:v>
                </c:pt>
                <c:pt idx="4297">
                  <c:v>0.32361286366473885</c:v>
                </c:pt>
                <c:pt idx="4298">
                  <c:v>0.32361286366473885</c:v>
                </c:pt>
                <c:pt idx="4299">
                  <c:v>0.32361286366473885</c:v>
                </c:pt>
                <c:pt idx="4300">
                  <c:v>0.32361286366473885</c:v>
                </c:pt>
                <c:pt idx="4301">
                  <c:v>0.32361286366473885</c:v>
                </c:pt>
                <c:pt idx="4302">
                  <c:v>0.32361286366473885</c:v>
                </c:pt>
                <c:pt idx="4303">
                  <c:v>0.32361286366473885</c:v>
                </c:pt>
                <c:pt idx="4304">
                  <c:v>0.32361286366473885</c:v>
                </c:pt>
                <c:pt idx="4305">
                  <c:v>0.32361286366473885</c:v>
                </c:pt>
                <c:pt idx="4306">
                  <c:v>0.32361286366473885</c:v>
                </c:pt>
                <c:pt idx="4307">
                  <c:v>0.32361286366473885</c:v>
                </c:pt>
                <c:pt idx="4308">
                  <c:v>0.32361286366473885</c:v>
                </c:pt>
                <c:pt idx="4309">
                  <c:v>0.32361286366473885</c:v>
                </c:pt>
                <c:pt idx="4310">
                  <c:v>0.32361286366473885</c:v>
                </c:pt>
                <c:pt idx="4311">
                  <c:v>0.32361286366473885</c:v>
                </c:pt>
                <c:pt idx="4312">
                  <c:v>0.32361286366473885</c:v>
                </c:pt>
                <c:pt idx="4313">
                  <c:v>0.32361286366473885</c:v>
                </c:pt>
                <c:pt idx="4314">
                  <c:v>0.32361286366473885</c:v>
                </c:pt>
                <c:pt idx="4315">
                  <c:v>0.32361286366473885</c:v>
                </c:pt>
                <c:pt idx="4316">
                  <c:v>0.32361286366473885</c:v>
                </c:pt>
                <c:pt idx="4317">
                  <c:v>0.32361286366473885</c:v>
                </c:pt>
                <c:pt idx="4318">
                  <c:v>0.32361286366473885</c:v>
                </c:pt>
                <c:pt idx="4319">
                  <c:v>0.32361286366473885</c:v>
                </c:pt>
                <c:pt idx="4320">
                  <c:v>0.32361286366473885</c:v>
                </c:pt>
                <c:pt idx="4321">
                  <c:v>0.32361286366473885</c:v>
                </c:pt>
                <c:pt idx="4322">
                  <c:v>0.32361286366473885</c:v>
                </c:pt>
                <c:pt idx="4323">
                  <c:v>0.32361286366473885</c:v>
                </c:pt>
                <c:pt idx="4324">
                  <c:v>0.32361286366473885</c:v>
                </c:pt>
                <c:pt idx="4325">
                  <c:v>0.32361286366473885</c:v>
                </c:pt>
                <c:pt idx="4326">
                  <c:v>0.32361286366473885</c:v>
                </c:pt>
                <c:pt idx="4327">
                  <c:v>0.32361286366473885</c:v>
                </c:pt>
                <c:pt idx="4328">
                  <c:v>0.32361286366473885</c:v>
                </c:pt>
                <c:pt idx="4329">
                  <c:v>0.32361286366473885</c:v>
                </c:pt>
                <c:pt idx="4330">
                  <c:v>0.32361286366473885</c:v>
                </c:pt>
                <c:pt idx="4331">
                  <c:v>0.32361286366473885</c:v>
                </c:pt>
                <c:pt idx="4332">
                  <c:v>0.32361286366473885</c:v>
                </c:pt>
                <c:pt idx="4333">
                  <c:v>0.32361286366473885</c:v>
                </c:pt>
                <c:pt idx="4334">
                  <c:v>0.32361286366473885</c:v>
                </c:pt>
                <c:pt idx="4335">
                  <c:v>0.32361286366473885</c:v>
                </c:pt>
                <c:pt idx="4336">
                  <c:v>0.32361286366473885</c:v>
                </c:pt>
                <c:pt idx="4337">
                  <c:v>0.32361286366473885</c:v>
                </c:pt>
                <c:pt idx="4338">
                  <c:v>0.32361286366473885</c:v>
                </c:pt>
                <c:pt idx="4339">
                  <c:v>0.32361286366473885</c:v>
                </c:pt>
                <c:pt idx="4340">
                  <c:v>0.32361286366473885</c:v>
                </c:pt>
                <c:pt idx="4341">
                  <c:v>0.32361286366473885</c:v>
                </c:pt>
                <c:pt idx="4342">
                  <c:v>0.32361286366473885</c:v>
                </c:pt>
                <c:pt idx="4343">
                  <c:v>0.32361286366473885</c:v>
                </c:pt>
                <c:pt idx="4344">
                  <c:v>0.32361286366473885</c:v>
                </c:pt>
                <c:pt idx="4345">
                  <c:v>0.32361286366473885</c:v>
                </c:pt>
                <c:pt idx="4346">
                  <c:v>0.32361286366473885</c:v>
                </c:pt>
                <c:pt idx="4347">
                  <c:v>0.32361286366473885</c:v>
                </c:pt>
                <c:pt idx="4348">
                  <c:v>0.32361286366473885</c:v>
                </c:pt>
                <c:pt idx="4349">
                  <c:v>0.32361286366473885</c:v>
                </c:pt>
                <c:pt idx="4350">
                  <c:v>0.32361286366473885</c:v>
                </c:pt>
                <c:pt idx="4351">
                  <c:v>0.32361286366473885</c:v>
                </c:pt>
                <c:pt idx="4352">
                  <c:v>0.32361286366473885</c:v>
                </c:pt>
                <c:pt idx="4353">
                  <c:v>0.32361286366473885</c:v>
                </c:pt>
                <c:pt idx="4354">
                  <c:v>0.32361286366473885</c:v>
                </c:pt>
                <c:pt idx="4355">
                  <c:v>0.32361286366473885</c:v>
                </c:pt>
                <c:pt idx="4356">
                  <c:v>0.32361286366473885</c:v>
                </c:pt>
                <c:pt idx="4357">
                  <c:v>0.32361286366473885</c:v>
                </c:pt>
                <c:pt idx="4358">
                  <c:v>0.32361286366473885</c:v>
                </c:pt>
                <c:pt idx="4359">
                  <c:v>0.32361286366473885</c:v>
                </c:pt>
                <c:pt idx="4360">
                  <c:v>0.32361286366473885</c:v>
                </c:pt>
                <c:pt idx="4361">
                  <c:v>0.32361286366473885</c:v>
                </c:pt>
                <c:pt idx="4362">
                  <c:v>0.32361286366473885</c:v>
                </c:pt>
                <c:pt idx="4363">
                  <c:v>0.32361286366473885</c:v>
                </c:pt>
                <c:pt idx="4364">
                  <c:v>0.32361286366473885</c:v>
                </c:pt>
                <c:pt idx="4365">
                  <c:v>0.32361286366473885</c:v>
                </c:pt>
                <c:pt idx="4366">
                  <c:v>0.32361286366473885</c:v>
                </c:pt>
                <c:pt idx="4367">
                  <c:v>0.32361286366473885</c:v>
                </c:pt>
                <c:pt idx="4368">
                  <c:v>0.32361286366473885</c:v>
                </c:pt>
                <c:pt idx="4369">
                  <c:v>0.32361286366473885</c:v>
                </c:pt>
                <c:pt idx="4370">
                  <c:v>0.32361286366473885</c:v>
                </c:pt>
                <c:pt idx="4371">
                  <c:v>0.32361286366473885</c:v>
                </c:pt>
                <c:pt idx="4372">
                  <c:v>0.32361286366473885</c:v>
                </c:pt>
                <c:pt idx="4373">
                  <c:v>0.32361286366473885</c:v>
                </c:pt>
                <c:pt idx="4374">
                  <c:v>0.32361286366473885</c:v>
                </c:pt>
                <c:pt idx="4375">
                  <c:v>0.32361286366473885</c:v>
                </c:pt>
                <c:pt idx="4376">
                  <c:v>0.32361286366473885</c:v>
                </c:pt>
                <c:pt idx="4377">
                  <c:v>0.32361286366473885</c:v>
                </c:pt>
                <c:pt idx="4378">
                  <c:v>0.32361286366473885</c:v>
                </c:pt>
                <c:pt idx="4379">
                  <c:v>0.32361286366473885</c:v>
                </c:pt>
                <c:pt idx="4380">
                  <c:v>0.32361286366473885</c:v>
                </c:pt>
                <c:pt idx="4381">
                  <c:v>0.32361286366473885</c:v>
                </c:pt>
                <c:pt idx="4382">
                  <c:v>0.32361286366473885</c:v>
                </c:pt>
                <c:pt idx="4383">
                  <c:v>0.32361286366473885</c:v>
                </c:pt>
                <c:pt idx="4384">
                  <c:v>0.32361286366473885</c:v>
                </c:pt>
                <c:pt idx="4385">
                  <c:v>0.32361286366473885</c:v>
                </c:pt>
                <c:pt idx="4386">
                  <c:v>0.32361286366473885</c:v>
                </c:pt>
                <c:pt idx="4387">
                  <c:v>0.32361286366473885</c:v>
                </c:pt>
                <c:pt idx="4388">
                  <c:v>0.32361286366473885</c:v>
                </c:pt>
                <c:pt idx="4389">
                  <c:v>0.32361286366473885</c:v>
                </c:pt>
                <c:pt idx="4390">
                  <c:v>0.32361286366473885</c:v>
                </c:pt>
                <c:pt idx="4391">
                  <c:v>0.32361286366473885</c:v>
                </c:pt>
                <c:pt idx="4392">
                  <c:v>0.32361286366473885</c:v>
                </c:pt>
                <c:pt idx="4393">
                  <c:v>0.32361286366473885</c:v>
                </c:pt>
                <c:pt idx="4394">
                  <c:v>0.32361286366473885</c:v>
                </c:pt>
                <c:pt idx="4395">
                  <c:v>0.32361286366473885</c:v>
                </c:pt>
                <c:pt idx="4396">
                  <c:v>0.32361286366473885</c:v>
                </c:pt>
                <c:pt idx="4397">
                  <c:v>0.32361286366473885</c:v>
                </c:pt>
                <c:pt idx="4398">
                  <c:v>0.32361286366473885</c:v>
                </c:pt>
                <c:pt idx="4399">
                  <c:v>0.32361286366473885</c:v>
                </c:pt>
                <c:pt idx="4400">
                  <c:v>0.32361286366473885</c:v>
                </c:pt>
                <c:pt idx="4401">
                  <c:v>0.32361286366473885</c:v>
                </c:pt>
                <c:pt idx="4402">
                  <c:v>0.32361286366473885</c:v>
                </c:pt>
                <c:pt idx="4403">
                  <c:v>0.32361286366473885</c:v>
                </c:pt>
                <c:pt idx="4404">
                  <c:v>0.32361286366473885</c:v>
                </c:pt>
                <c:pt idx="4405">
                  <c:v>0.32361286366473885</c:v>
                </c:pt>
                <c:pt idx="4406">
                  <c:v>0.32361286366473885</c:v>
                </c:pt>
                <c:pt idx="4407">
                  <c:v>0.32361286366473885</c:v>
                </c:pt>
                <c:pt idx="4408">
                  <c:v>0.32361286366473885</c:v>
                </c:pt>
                <c:pt idx="4409">
                  <c:v>0.32361286366473885</c:v>
                </c:pt>
                <c:pt idx="4410">
                  <c:v>0.32361286366473885</c:v>
                </c:pt>
                <c:pt idx="4411">
                  <c:v>0.32361286366473885</c:v>
                </c:pt>
                <c:pt idx="4412">
                  <c:v>0.32361286366473885</c:v>
                </c:pt>
                <c:pt idx="4413">
                  <c:v>0.32361286366473885</c:v>
                </c:pt>
                <c:pt idx="4414">
                  <c:v>0.32361286366473885</c:v>
                </c:pt>
                <c:pt idx="4415">
                  <c:v>0.32361286366473885</c:v>
                </c:pt>
                <c:pt idx="4416">
                  <c:v>0.32361286366473885</c:v>
                </c:pt>
                <c:pt idx="4417">
                  <c:v>0.32361286366473885</c:v>
                </c:pt>
                <c:pt idx="4418">
                  <c:v>0.32361286366473885</c:v>
                </c:pt>
                <c:pt idx="4419">
                  <c:v>0.32361286366473885</c:v>
                </c:pt>
                <c:pt idx="4420">
                  <c:v>0.32361286366473885</c:v>
                </c:pt>
                <c:pt idx="4421">
                  <c:v>0.32361286366473885</c:v>
                </c:pt>
                <c:pt idx="4422">
                  <c:v>0.32361286366473885</c:v>
                </c:pt>
                <c:pt idx="4423">
                  <c:v>0.32361286366473885</c:v>
                </c:pt>
                <c:pt idx="4424">
                  <c:v>0.32361286366473885</c:v>
                </c:pt>
                <c:pt idx="4425">
                  <c:v>0.32361286366473885</c:v>
                </c:pt>
                <c:pt idx="4426">
                  <c:v>0.32361286366473885</c:v>
                </c:pt>
                <c:pt idx="4427">
                  <c:v>0.32361286366473885</c:v>
                </c:pt>
                <c:pt idx="4428">
                  <c:v>0.32361286366473885</c:v>
                </c:pt>
                <c:pt idx="4429">
                  <c:v>0.32361286366473885</c:v>
                </c:pt>
                <c:pt idx="4430">
                  <c:v>0.32361286366473885</c:v>
                </c:pt>
                <c:pt idx="4431">
                  <c:v>0.32361286366473885</c:v>
                </c:pt>
                <c:pt idx="4432">
                  <c:v>0.32361286366473885</c:v>
                </c:pt>
                <c:pt idx="4433">
                  <c:v>0.32361286366473885</c:v>
                </c:pt>
                <c:pt idx="4434">
                  <c:v>0.32361286366473885</c:v>
                </c:pt>
                <c:pt idx="4435">
                  <c:v>0.32361286366473885</c:v>
                </c:pt>
                <c:pt idx="4436">
                  <c:v>0.32361286366473885</c:v>
                </c:pt>
                <c:pt idx="4437">
                  <c:v>0.32361286366473885</c:v>
                </c:pt>
                <c:pt idx="4438">
                  <c:v>0.32361286366473885</c:v>
                </c:pt>
                <c:pt idx="4439">
                  <c:v>0.32361286366473885</c:v>
                </c:pt>
                <c:pt idx="4440">
                  <c:v>0.32361286366473885</c:v>
                </c:pt>
                <c:pt idx="4441">
                  <c:v>0.32361286366473885</c:v>
                </c:pt>
                <c:pt idx="4442">
                  <c:v>0.32361286366473885</c:v>
                </c:pt>
                <c:pt idx="4443">
                  <c:v>0.32361286366473885</c:v>
                </c:pt>
                <c:pt idx="4444">
                  <c:v>0.32361286366473885</c:v>
                </c:pt>
                <c:pt idx="4445">
                  <c:v>0.32361286366473885</c:v>
                </c:pt>
                <c:pt idx="4446">
                  <c:v>0.32361286366473885</c:v>
                </c:pt>
                <c:pt idx="4447">
                  <c:v>0.32361286366473885</c:v>
                </c:pt>
                <c:pt idx="4448">
                  <c:v>0.32361286366473885</c:v>
                </c:pt>
                <c:pt idx="4449">
                  <c:v>0.32361286366473885</c:v>
                </c:pt>
                <c:pt idx="4450">
                  <c:v>0.32361286366473885</c:v>
                </c:pt>
                <c:pt idx="4451">
                  <c:v>0.32361286366473885</c:v>
                </c:pt>
                <c:pt idx="4452">
                  <c:v>0.32361286366473885</c:v>
                </c:pt>
                <c:pt idx="4453">
                  <c:v>0.32361286366473885</c:v>
                </c:pt>
                <c:pt idx="4454">
                  <c:v>0.32361286366473885</c:v>
                </c:pt>
                <c:pt idx="4455">
                  <c:v>0.32361286366473885</c:v>
                </c:pt>
                <c:pt idx="4456">
                  <c:v>0.32361286366473885</c:v>
                </c:pt>
                <c:pt idx="4457">
                  <c:v>0.32361286366473885</c:v>
                </c:pt>
                <c:pt idx="4458">
                  <c:v>0.32361286366473885</c:v>
                </c:pt>
                <c:pt idx="4459">
                  <c:v>0.32361286366473885</c:v>
                </c:pt>
                <c:pt idx="4460">
                  <c:v>0.32361286366473885</c:v>
                </c:pt>
                <c:pt idx="4461">
                  <c:v>0.32361286366473885</c:v>
                </c:pt>
                <c:pt idx="4462">
                  <c:v>0.32361286366473885</c:v>
                </c:pt>
                <c:pt idx="4463">
                  <c:v>0.32361286366473885</c:v>
                </c:pt>
                <c:pt idx="4464">
                  <c:v>0.32361286366473885</c:v>
                </c:pt>
                <c:pt idx="4465">
                  <c:v>0.32361286366473885</c:v>
                </c:pt>
                <c:pt idx="4466">
                  <c:v>0.32361286366473885</c:v>
                </c:pt>
                <c:pt idx="4467">
                  <c:v>0.32361286366473885</c:v>
                </c:pt>
                <c:pt idx="4468">
                  <c:v>0.32361286366473885</c:v>
                </c:pt>
                <c:pt idx="4469">
                  <c:v>0.32361286366473885</c:v>
                </c:pt>
                <c:pt idx="4470">
                  <c:v>0.32361286366473885</c:v>
                </c:pt>
                <c:pt idx="4471">
                  <c:v>0.32361286366473885</c:v>
                </c:pt>
                <c:pt idx="4472">
                  <c:v>0.32361286366473885</c:v>
                </c:pt>
                <c:pt idx="4473">
                  <c:v>0.32361286366473885</c:v>
                </c:pt>
                <c:pt idx="4474">
                  <c:v>0.32361286366473885</c:v>
                </c:pt>
                <c:pt idx="4475">
                  <c:v>0.32361286366473885</c:v>
                </c:pt>
                <c:pt idx="4476">
                  <c:v>0.32361286366473885</c:v>
                </c:pt>
                <c:pt idx="4477">
                  <c:v>0.32361286366473885</c:v>
                </c:pt>
                <c:pt idx="4478">
                  <c:v>0.32361286366473885</c:v>
                </c:pt>
                <c:pt idx="4479">
                  <c:v>0.32361286366473885</c:v>
                </c:pt>
                <c:pt idx="4480">
                  <c:v>0.32361286366473885</c:v>
                </c:pt>
                <c:pt idx="4481">
                  <c:v>0.32361286366473885</c:v>
                </c:pt>
                <c:pt idx="4482">
                  <c:v>0.32361286366473885</c:v>
                </c:pt>
                <c:pt idx="4483">
                  <c:v>0.32361286366473885</c:v>
                </c:pt>
                <c:pt idx="4484">
                  <c:v>0.32361286366473885</c:v>
                </c:pt>
                <c:pt idx="4485">
                  <c:v>0.32361286366473885</c:v>
                </c:pt>
                <c:pt idx="4486">
                  <c:v>0.32361286366473885</c:v>
                </c:pt>
                <c:pt idx="4487">
                  <c:v>0.32361286366473885</c:v>
                </c:pt>
                <c:pt idx="4488">
                  <c:v>0.32361286366473885</c:v>
                </c:pt>
                <c:pt idx="4489">
                  <c:v>0.32361286366473885</c:v>
                </c:pt>
                <c:pt idx="4490">
                  <c:v>0.32361286366473885</c:v>
                </c:pt>
                <c:pt idx="4491">
                  <c:v>0.32361286366473885</c:v>
                </c:pt>
                <c:pt idx="4492">
                  <c:v>0.32361286366473885</c:v>
                </c:pt>
                <c:pt idx="4493">
                  <c:v>0.32361286366473885</c:v>
                </c:pt>
                <c:pt idx="4494">
                  <c:v>0.32361286366473885</c:v>
                </c:pt>
                <c:pt idx="4495">
                  <c:v>0.32361286366473885</c:v>
                </c:pt>
                <c:pt idx="4496">
                  <c:v>0.32361286366473885</c:v>
                </c:pt>
                <c:pt idx="4497">
                  <c:v>0.32361286366473885</c:v>
                </c:pt>
                <c:pt idx="4498">
                  <c:v>0.32361286366473885</c:v>
                </c:pt>
                <c:pt idx="4499">
                  <c:v>0.32361286366473885</c:v>
                </c:pt>
                <c:pt idx="4500">
                  <c:v>0.32361286366473885</c:v>
                </c:pt>
                <c:pt idx="4501">
                  <c:v>0.32361286366473885</c:v>
                </c:pt>
                <c:pt idx="4502">
                  <c:v>0.32361286366473885</c:v>
                </c:pt>
                <c:pt idx="4503">
                  <c:v>0.32361286366473885</c:v>
                </c:pt>
                <c:pt idx="4504">
                  <c:v>0.32361286366473885</c:v>
                </c:pt>
                <c:pt idx="4505">
                  <c:v>0.32361286366473885</c:v>
                </c:pt>
                <c:pt idx="4506">
                  <c:v>0.32361286366473885</c:v>
                </c:pt>
                <c:pt idx="4507">
                  <c:v>0.32361286366473885</c:v>
                </c:pt>
                <c:pt idx="4508">
                  <c:v>0.32361286366473885</c:v>
                </c:pt>
                <c:pt idx="4509">
                  <c:v>0.32361286366473885</c:v>
                </c:pt>
                <c:pt idx="4510">
                  <c:v>0.32361286366473885</c:v>
                </c:pt>
                <c:pt idx="4511">
                  <c:v>0.32361286366473885</c:v>
                </c:pt>
                <c:pt idx="4512">
                  <c:v>0.32361286366473885</c:v>
                </c:pt>
                <c:pt idx="4513">
                  <c:v>0.32361286366473885</c:v>
                </c:pt>
                <c:pt idx="4514">
                  <c:v>0.32361286366473885</c:v>
                </c:pt>
                <c:pt idx="4515">
                  <c:v>0.32361286366473885</c:v>
                </c:pt>
                <c:pt idx="4516">
                  <c:v>0.32361286366473885</c:v>
                </c:pt>
                <c:pt idx="4517">
                  <c:v>0.32361286366473885</c:v>
                </c:pt>
                <c:pt idx="4518">
                  <c:v>0.32361286366473885</c:v>
                </c:pt>
                <c:pt idx="4519">
                  <c:v>0.32361286366473885</c:v>
                </c:pt>
                <c:pt idx="4520">
                  <c:v>0.32361286366473885</c:v>
                </c:pt>
                <c:pt idx="4521">
                  <c:v>0.32361286366473885</c:v>
                </c:pt>
                <c:pt idx="4522">
                  <c:v>0.32361286366473885</c:v>
                </c:pt>
                <c:pt idx="4523">
                  <c:v>0.32361286366473885</c:v>
                </c:pt>
                <c:pt idx="4524">
                  <c:v>0.32361286366473885</c:v>
                </c:pt>
                <c:pt idx="4525">
                  <c:v>0.32361286366473885</c:v>
                </c:pt>
                <c:pt idx="4526">
                  <c:v>0.32361286366473885</c:v>
                </c:pt>
                <c:pt idx="4527">
                  <c:v>0.32361286366473885</c:v>
                </c:pt>
                <c:pt idx="4528">
                  <c:v>0.32361286366473885</c:v>
                </c:pt>
                <c:pt idx="4529">
                  <c:v>0.32361286366473885</c:v>
                </c:pt>
                <c:pt idx="4530">
                  <c:v>0.32361286366473885</c:v>
                </c:pt>
                <c:pt idx="4531">
                  <c:v>0.32361286366473885</c:v>
                </c:pt>
                <c:pt idx="4532">
                  <c:v>0.32361286366473885</c:v>
                </c:pt>
                <c:pt idx="4533">
                  <c:v>0.32361286366473885</c:v>
                </c:pt>
                <c:pt idx="4534">
                  <c:v>0.32361286366473885</c:v>
                </c:pt>
                <c:pt idx="4535">
                  <c:v>0.32361286366473885</c:v>
                </c:pt>
                <c:pt idx="4536">
                  <c:v>0.32361286366473885</c:v>
                </c:pt>
                <c:pt idx="4537">
                  <c:v>0.32361286366473885</c:v>
                </c:pt>
                <c:pt idx="4538">
                  <c:v>0.32361286366473885</c:v>
                </c:pt>
                <c:pt idx="4539">
                  <c:v>0.32361286366473885</c:v>
                </c:pt>
                <c:pt idx="4540">
                  <c:v>0.32361286366473885</c:v>
                </c:pt>
                <c:pt idx="4541">
                  <c:v>0.32361286366473885</c:v>
                </c:pt>
                <c:pt idx="4542">
                  <c:v>0.32361286366473885</c:v>
                </c:pt>
                <c:pt idx="4543">
                  <c:v>0.32361286366473885</c:v>
                </c:pt>
                <c:pt idx="4544">
                  <c:v>0.32361286366473885</c:v>
                </c:pt>
                <c:pt idx="4545">
                  <c:v>0.32361286366473885</c:v>
                </c:pt>
                <c:pt idx="4546">
                  <c:v>0.32361286366473885</c:v>
                </c:pt>
                <c:pt idx="4547">
                  <c:v>0.32361286366473885</c:v>
                </c:pt>
                <c:pt idx="4548">
                  <c:v>0.32361286366473885</c:v>
                </c:pt>
                <c:pt idx="4549">
                  <c:v>0.32361286366473885</c:v>
                </c:pt>
                <c:pt idx="4550">
                  <c:v>0.32361286366473885</c:v>
                </c:pt>
                <c:pt idx="4551">
                  <c:v>0.32361286366473885</c:v>
                </c:pt>
                <c:pt idx="4552">
                  <c:v>0.32361286366473885</c:v>
                </c:pt>
                <c:pt idx="4553">
                  <c:v>0.32361286366473885</c:v>
                </c:pt>
                <c:pt idx="4554">
                  <c:v>0.32361286366473885</c:v>
                </c:pt>
                <c:pt idx="4555">
                  <c:v>0.32361286366473885</c:v>
                </c:pt>
                <c:pt idx="4556">
                  <c:v>0.32361286366473885</c:v>
                </c:pt>
                <c:pt idx="4557">
                  <c:v>0.32361286366473885</c:v>
                </c:pt>
                <c:pt idx="4558">
                  <c:v>0.32361286366473885</c:v>
                </c:pt>
                <c:pt idx="4559">
                  <c:v>0.32361286366473885</c:v>
                </c:pt>
                <c:pt idx="4560">
                  <c:v>0.32361286366473885</c:v>
                </c:pt>
                <c:pt idx="4561">
                  <c:v>0.32361286366473885</c:v>
                </c:pt>
                <c:pt idx="4562">
                  <c:v>0.32361286366473885</c:v>
                </c:pt>
                <c:pt idx="4563">
                  <c:v>0.32361286366473885</c:v>
                </c:pt>
                <c:pt idx="4564">
                  <c:v>0.32361286366473885</c:v>
                </c:pt>
                <c:pt idx="4565">
                  <c:v>0.32361286366473885</c:v>
                </c:pt>
                <c:pt idx="4566">
                  <c:v>0.32361286366473885</c:v>
                </c:pt>
                <c:pt idx="4567">
                  <c:v>0.32361286366473885</c:v>
                </c:pt>
                <c:pt idx="4568">
                  <c:v>0.32361286366473885</c:v>
                </c:pt>
                <c:pt idx="4569">
                  <c:v>0.32361286366473885</c:v>
                </c:pt>
                <c:pt idx="4570">
                  <c:v>0.32361286366473885</c:v>
                </c:pt>
                <c:pt idx="4571">
                  <c:v>0.32361286366473885</c:v>
                </c:pt>
                <c:pt idx="4572">
                  <c:v>0.32361286366473885</c:v>
                </c:pt>
                <c:pt idx="4573">
                  <c:v>0.32361286366473885</c:v>
                </c:pt>
                <c:pt idx="4574">
                  <c:v>0.32361286366473885</c:v>
                </c:pt>
                <c:pt idx="4575">
                  <c:v>0.32361286366473885</c:v>
                </c:pt>
                <c:pt idx="4576">
                  <c:v>0.32361286366473885</c:v>
                </c:pt>
                <c:pt idx="4577">
                  <c:v>0.32361286366473885</c:v>
                </c:pt>
                <c:pt idx="4578">
                  <c:v>0.32361286366473885</c:v>
                </c:pt>
                <c:pt idx="4579">
                  <c:v>0.32361286366473885</c:v>
                </c:pt>
                <c:pt idx="4580">
                  <c:v>0.32361286366473885</c:v>
                </c:pt>
                <c:pt idx="4581">
                  <c:v>0.32361286366473885</c:v>
                </c:pt>
                <c:pt idx="4582">
                  <c:v>0.32361286366473885</c:v>
                </c:pt>
                <c:pt idx="4583">
                  <c:v>0.32361286366473885</c:v>
                </c:pt>
                <c:pt idx="4584">
                  <c:v>0.32361286366473885</c:v>
                </c:pt>
                <c:pt idx="4585">
                  <c:v>0.32361286366473885</c:v>
                </c:pt>
                <c:pt idx="4586">
                  <c:v>0.32361286366473885</c:v>
                </c:pt>
                <c:pt idx="4587">
                  <c:v>0.32361286366473885</c:v>
                </c:pt>
                <c:pt idx="4588">
                  <c:v>0.32361286366473885</c:v>
                </c:pt>
                <c:pt idx="4589">
                  <c:v>0.32361286366473885</c:v>
                </c:pt>
                <c:pt idx="4590">
                  <c:v>0.32361286366473885</c:v>
                </c:pt>
                <c:pt idx="4591">
                  <c:v>0.32361286366473885</c:v>
                </c:pt>
                <c:pt idx="4592">
                  <c:v>0.32361286366473885</c:v>
                </c:pt>
                <c:pt idx="4593">
                  <c:v>0.32361286366473885</c:v>
                </c:pt>
                <c:pt idx="4594">
                  <c:v>0.32361286366473885</c:v>
                </c:pt>
                <c:pt idx="4595">
                  <c:v>0.32361286366473885</c:v>
                </c:pt>
                <c:pt idx="4596">
                  <c:v>0.32361286366473885</c:v>
                </c:pt>
                <c:pt idx="4597">
                  <c:v>0.32361286366473885</c:v>
                </c:pt>
                <c:pt idx="4598">
                  <c:v>0.32361286366473885</c:v>
                </c:pt>
                <c:pt idx="4599">
                  <c:v>0.32361286366473885</c:v>
                </c:pt>
                <c:pt idx="4600">
                  <c:v>0.32361286366473885</c:v>
                </c:pt>
                <c:pt idx="4601">
                  <c:v>0.32361286366473885</c:v>
                </c:pt>
                <c:pt idx="4602">
                  <c:v>0.32361286366473885</c:v>
                </c:pt>
                <c:pt idx="4603">
                  <c:v>0.32361286366473885</c:v>
                </c:pt>
                <c:pt idx="4604">
                  <c:v>0.32361286366473885</c:v>
                </c:pt>
                <c:pt idx="4605">
                  <c:v>0.32361286366473885</c:v>
                </c:pt>
                <c:pt idx="4606">
                  <c:v>0.32361286366473885</c:v>
                </c:pt>
                <c:pt idx="4607">
                  <c:v>0.32361286366473885</c:v>
                </c:pt>
                <c:pt idx="4608">
                  <c:v>0.32361286366473885</c:v>
                </c:pt>
                <c:pt idx="4609">
                  <c:v>0.32361286366473885</c:v>
                </c:pt>
                <c:pt idx="4610">
                  <c:v>0.32361286366473885</c:v>
                </c:pt>
                <c:pt idx="4611">
                  <c:v>0.32361286366473885</c:v>
                </c:pt>
                <c:pt idx="4612">
                  <c:v>0.32361286366473885</c:v>
                </c:pt>
                <c:pt idx="4613">
                  <c:v>0.32361286366473885</c:v>
                </c:pt>
                <c:pt idx="4614">
                  <c:v>0.32361286366473885</c:v>
                </c:pt>
                <c:pt idx="4615">
                  <c:v>0.32361286366473885</c:v>
                </c:pt>
                <c:pt idx="4616">
                  <c:v>0.32361286366473885</c:v>
                </c:pt>
                <c:pt idx="4617">
                  <c:v>0.32361286366473885</c:v>
                </c:pt>
                <c:pt idx="4618">
                  <c:v>0.32361286366473885</c:v>
                </c:pt>
                <c:pt idx="4619">
                  <c:v>0.32361286366473885</c:v>
                </c:pt>
                <c:pt idx="4620">
                  <c:v>0.32361286366473885</c:v>
                </c:pt>
                <c:pt idx="4621">
                  <c:v>0.32361286366473885</c:v>
                </c:pt>
                <c:pt idx="4622">
                  <c:v>0.32361286366473885</c:v>
                </c:pt>
                <c:pt idx="4623">
                  <c:v>0.32361286366473885</c:v>
                </c:pt>
                <c:pt idx="4624">
                  <c:v>0.32361286366473885</c:v>
                </c:pt>
                <c:pt idx="4625">
                  <c:v>0.32361286366473885</c:v>
                </c:pt>
                <c:pt idx="4626">
                  <c:v>0.32361286366473885</c:v>
                </c:pt>
                <c:pt idx="4627">
                  <c:v>0.32361286366473885</c:v>
                </c:pt>
                <c:pt idx="4628">
                  <c:v>0.32361286366473885</c:v>
                </c:pt>
                <c:pt idx="4629">
                  <c:v>0.32361286366473885</c:v>
                </c:pt>
                <c:pt idx="4630">
                  <c:v>0.32361286366473885</c:v>
                </c:pt>
                <c:pt idx="4631">
                  <c:v>0.32361286366473885</c:v>
                </c:pt>
                <c:pt idx="4632">
                  <c:v>0.32361286366473885</c:v>
                </c:pt>
                <c:pt idx="4633">
                  <c:v>0.32361286366473885</c:v>
                </c:pt>
                <c:pt idx="4634">
                  <c:v>0.32361286366473885</c:v>
                </c:pt>
                <c:pt idx="4635">
                  <c:v>0.32361286366473885</c:v>
                </c:pt>
                <c:pt idx="4636">
                  <c:v>0.32361286366473885</c:v>
                </c:pt>
                <c:pt idx="4637">
                  <c:v>0.32361286366473885</c:v>
                </c:pt>
                <c:pt idx="4638">
                  <c:v>0.32361286366473885</c:v>
                </c:pt>
                <c:pt idx="4639">
                  <c:v>0.32361286366473885</c:v>
                </c:pt>
                <c:pt idx="4640">
                  <c:v>0.32361286366473885</c:v>
                </c:pt>
                <c:pt idx="4641">
                  <c:v>0.32361286366473885</c:v>
                </c:pt>
                <c:pt idx="4642">
                  <c:v>0.32361286366473885</c:v>
                </c:pt>
                <c:pt idx="4643">
                  <c:v>0.32361286366473885</c:v>
                </c:pt>
                <c:pt idx="4644">
                  <c:v>0.32361286366473885</c:v>
                </c:pt>
                <c:pt idx="4645">
                  <c:v>0.32361286366473885</c:v>
                </c:pt>
                <c:pt idx="4646">
                  <c:v>0.32361286366473885</c:v>
                </c:pt>
                <c:pt idx="4647">
                  <c:v>0.32361286366473885</c:v>
                </c:pt>
                <c:pt idx="4648">
                  <c:v>0.32361286366473885</c:v>
                </c:pt>
                <c:pt idx="4649">
                  <c:v>0.32361286366473885</c:v>
                </c:pt>
                <c:pt idx="4650">
                  <c:v>0.32361286366473885</c:v>
                </c:pt>
                <c:pt idx="4651">
                  <c:v>0.32361286366473885</c:v>
                </c:pt>
                <c:pt idx="4652">
                  <c:v>0.32361286366473885</c:v>
                </c:pt>
                <c:pt idx="4653">
                  <c:v>0.32361286366473885</c:v>
                </c:pt>
                <c:pt idx="4654">
                  <c:v>0.32361286366473885</c:v>
                </c:pt>
                <c:pt idx="4655">
                  <c:v>0.32361286366473885</c:v>
                </c:pt>
                <c:pt idx="4656">
                  <c:v>0.32361286366473885</c:v>
                </c:pt>
                <c:pt idx="4657">
                  <c:v>0.32361286366473885</c:v>
                </c:pt>
                <c:pt idx="4658">
                  <c:v>0.32361286366473885</c:v>
                </c:pt>
                <c:pt idx="4659">
                  <c:v>0.32361286366473885</c:v>
                </c:pt>
                <c:pt idx="4660">
                  <c:v>0.32361286366473885</c:v>
                </c:pt>
                <c:pt idx="4661">
                  <c:v>0.32361286366473885</c:v>
                </c:pt>
                <c:pt idx="4662">
                  <c:v>0.32361286366473885</c:v>
                </c:pt>
                <c:pt idx="4663">
                  <c:v>0.32361286366473885</c:v>
                </c:pt>
                <c:pt idx="4664">
                  <c:v>0.32361286366473885</c:v>
                </c:pt>
                <c:pt idx="4665">
                  <c:v>0.32361286366473885</c:v>
                </c:pt>
                <c:pt idx="4666">
                  <c:v>0.32361286366473885</c:v>
                </c:pt>
                <c:pt idx="4667">
                  <c:v>0.32361286366473885</c:v>
                </c:pt>
                <c:pt idx="4668">
                  <c:v>0.32361286366473885</c:v>
                </c:pt>
                <c:pt idx="4669">
                  <c:v>0.32361286366473885</c:v>
                </c:pt>
                <c:pt idx="4670">
                  <c:v>0.32361286366473885</c:v>
                </c:pt>
                <c:pt idx="4671">
                  <c:v>0.32361286366473885</c:v>
                </c:pt>
                <c:pt idx="4672">
                  <c:v>0.32361286366473885</c:v>
                </c:pt>
                <c:pt idx="4673">
                  <c:v>0.32361286366473885</c:v>
                </c:pt>
                <c:pt idx="4674">
                  <c:v>0.32361286366473885</c:v>
                </c:pt>
                <c:pt idx="4675">
                  <c:v>0.32361286366473885</c:v>
                </c:pt>
                <c:pt idx="4676">
                  <c:v>0.32361286366473885</c:v>
                </c:pt>
                <c:pt idx="4677">
                  <c:v>0.32361286366473885</c:v>
                </c:pt>
                <c:pt idx="4678">
                  <c:v>0.32361286366473885</c:v>
                </c:pt>
                <c:pt idx="4679">
                  <c:v>0.32361286366473885</c:v>
                </c:pt>
                <c:pt idx="4680">
                  <c:v>0.32361286366473885</c:v>
                </c:pt>
                <c:pt idx="4681">
                  <c:v>0.32361286366473885</c:v>
                </c:pt>
                <c:pt idx="4682">
                  <c:v>0.32361286366473885</c:v>
                </c:pt>
                <c:pt idx="4683">
                  <c:v>0.32361286366473885</c:v>
                </c:pt>
                <c:pt idx="4684">
                  <c:v>0.32361286366473885</c:v>
                </c:pt>
                <c:pt idx="4685">
                  <c:v>0.32361286366473885</c:v>
                </c:pt>
                <c:pt idx="4686">
                  <c:v>0.32361286366473885</c:v>
                </c:pt>
                <c:pt idx="4687">
                  <c:v>0.32361286366473885</c:v>
                </c:pt>
                <c:pt idx="4688">
                  <c:v>0.32361286366473885</c:v>
                </c:pt>
                <c:pt idx="4689">
                  <c:v>0.32361286366473885</c:v>
                </c:pt>
                <c:pt idx="4690">
                  <c:v>0.32361286366473885</c:v>
                </c:pt>
                <c:pt idx="4691">
                  <c:v>0.32361286366473885</c:v>
                </c:pt>
                <c:pt idx="4692">
                  <c:v>0.32361286366473885</c:v>
                </c:pt>
                <c:pt idx="4693">
                  <c:v>0.32361286366473885</c:v>
                </c:pt>
                <c:pt idx="4694">
                  <c:v>0.32361286366473885</c:v>
                </c:pt>
                <c:pt idx="4695">
                  <c:v>0.32361286366473885</c:v>
                </c:pt>
                <c:pt idx="4696">
                  <c:v>0.32361286366473885</c:v>
                </c:pt>
                <c:pt idx="4697">
                  <c:v>0.32361286366473885</c:v>
                </c:pt>
                <c:pt idx="4698">
                  <c:v>0.32361286366473885</c:v>
                </c:pt>
                <c:pt idx="4699">
                  <c:v>0.32361286366473885</c:v>
                </c:pt>
                <c:pt idx="4700">
                  <c:v>0.32361286366473885</c:v>
                </c:pt>
                <c:pt idx="4701">
                  <c:v>0.32361286366473885</c:v>
                </c:pt>
                <c:pt idx="4702">
                  <c:v>0.32361286366473885</c:v>
                </c:pt>
                <c:pt idx="4703">
                  <c:v>0.32361286366473885</c:v>
                </c:pt>
                <c:pt idx="4704">
                  <c:v>0.32361286366473885</c:v>
                </c:pt>
                <c:pt idx="4705">
                  <c:v>0.32361286366473885</c:v>
                </c:pt>
                <c:pt idx="4706">
                  <c:v>0.32361286366473885</c:v>
                </c:pt>
                <c:pt idx="4707">
                  <c:v>0.32361286366473885</c:v>
                </c:pt>
                <c:pt idx="4708">
                  <c:v>0.32361286366473885</c:v>
                </c:pt>
                <c:pt idx="4709">
                  <c:v>0.32361286366473885</c:v>
                </c:pt>
                <c:pt idx="4710">
                  <c:v>0.32361286366473885</c:v>
                </c:pt>
                <c:pt idx="4711">
                  <c:v>0.32361286366473885</c:v>
                </c:pt>
                <c:pt idx="4712">
                  <c:v>0.32361286366473885</c:v>
                </c:pt>
                <c:pt idx="4713">
                  <c:v>0.32361286366473885</c:v>
                </c:pt>
                <c:pt idx="4714">
                  <c:v>0.32361286366473885</c:v>
                </c:pt>
                <c:pt idx="4715">
                  <c:v>0.32361286366473885</c:v>
                </c:pt>
                <c:pt idx="4716">
                  <c:v>0.32361286366473885</c:v>
                </c:pt>
                <c:pt idx="4717">
                  <c:v>0.32361286366473885</c:v>
                </c:pt>
                <c:pt idx="4718">
                  <c:v>0.32361286366473885</c:v>
                </c:pt>
                <c:pt idx="4719">
                  <c:v>0.32361286366473885</c:v>
                </c:pt>
                <c:pt idx="4720">
                  <c:v>0.32361286366473885</c:v>
                </c:pt>
                <c:pt idx="4721">
                  <c:v>0.32361286366473885</c:v>
                </c:pt>
                <c:pt idx="4722">
                  <c:v>0.32361286366473885</c:v>
                </c:pt>
                <c:pt idx="4723">
                  <c:v>0.32361286366473885</c:v>
                </c:pt>
                <c:pt idx="4724">
                  <c:v>0.32361286366473885</c:v>
                </c:pt>
                <c:pt idx="4725">
                  <c:v>0.32361286366473885</c:v>
                </c:pt>
                <c:pt idx="4726">
                  <c:v>0.32361286366473885</c:v>
                </c:pt>
                <c:pt idx="4727">
                  <c:v>0.32361286366473885</c:v>
                </c:pt>
                <c:pt idx="4728">
                  <c:v>0.32361286366473885</c:v>
                </c:pt>
                <c:pt idx="4729">
                  <c:v>0.32361286366473885</c:v>
                </c:pt>
                <c:pt idx="4730">
                  <c:v>0.32361286366473885</c:v>
                </c:pt>
                <c:pt idx="4731">
                  <c:v>0.32361286366473885</c:v>
                </c:pt>
                <c:pt idx="4732">
                  <c:v>0.32361286366473885</c:v>
                </c:pt>
                <c:pt idx="4733">
                  <c:v>0.32361286366473885</c:v>
                </c:pt>
                <c:pt idx="4734">
                  <c:v>0.32361286366473885</c:v>
                </c:pt>
                <c:pt idx="4735">
                  <c:v>0.32361286366473885</c:v>
                </c:pt>
                <c:pt idx="4736">
                  <c:v>0.32361286366473885</c:v>
                </c:pt>
                <c:pt idx="4737">
                  <c:v>0.32361286366473885</c:v>
                </c:pt>
                <c:pt idx="4738">
                  <c:v>0.32361286366473885</c:v>
                </c:pt>
                <c:pt idx="4739">
                  <c:v>0.32361286366473885</c:v>
                </c:pt>
                <c:pt idx="4740">
                  <c:v>0.32361286366473885</c:v>
                </c:pt>
                <c:pt idx="4741">
                  <c:v>0.32361286366473885</c:v>
                </c:pt>
                <c:pt idx="4742">
                  <c:v>0.32361286366473885</c:v>
                </c:pt>
                <c:pt idx="4743">
                  <c:v>0.32361286366473885</c:v>
                </c:pt>
                <c:pt idx="4744">
                  <c:v>0.32361286366473885</c:v>
                </c:pt>
                <c:pt idx="4745">
                  <c:v>0.32361286366473885</c:v>
                </c:pt>
                <c:pt idx="4746">
                  <c:v>0.32361286366473885</c:v>
                </c:pt>
                <c:pt idx="4747">
                  <c:v>0.32361286366473885</c:v>
                </c:pt>
                <c:pt idx="4748">
                  <c:v>0.32361286366473885</c:v>
                </c:pt>
                <c:pt idx="4749">
                  <c:v>0.32361286366473885</c:v>
                </c:pt>
                <c:pt idx="4750">
                  <c:v>0.32361286366473885</c:v>
                </c:pt>
                <c:pt idx="4751">
                  <c:v>0.32361286366473885</c:v>
                </c:pt>
                <c:pt idx="4752">
                  <c:v>0.32361286366473885</c:v>
                </c:pt>
                <c:pt idx="4753">
                  <c:v>0.32361286366473885</c:v>
                </c:pt>
                <c:pt idx="4754">
                  <c:v>0.32361286366473885</c:v>
                </c:pt>
                <c:pt idx="4755">
                  <c:v>0.32361286366473885</c:v>
                </c:pt>
                <c:pt idx="4756">
                  <c:v>0.32361286366473885</c:v>
                </c:pt>
                <c:pt idx="4757">
                  <c:v>0.32361286366473885</c:v>
                </c:pt>
                <c:pt idx="4758">
                  <c:v>0.32361286366473885</c:v>
                </c:pt>
                <c:pt idx="4759">
                  <c:v>0.32361286366473885</c:v>
                </c:pt>
                <c:pt idx="4760">
                  <c:v>0.32361286366473885</c:v>
                </c:pt>
                <c:pt idx="4761">
                  <c:v>0.32361286366473885</c:v>
                </c:pt>
                <c:pt idx="4762">
                  <c:v>0.32361286366473885</c:v>
                </c:pt>
                <c:pt idx="4763">
                  <c:v>0.32361286366473885</c:v>
                </c:pt>
                <c:pt idx="4764">
                  <c:v>0.32361286366473885</c:v>
                </c:pt>
                <c:pt idx="4765">
                  <c:v>0.32361286366473885</c:v>
                </c:pt>
                <c:pt idx="4766">
                  <c:v>0.32361286366473885</c:v>
                </c:pt>
                <c:pt idx="4767">
                  <c:v>0.32361286366473885</c:v>
                </c:pt>
                <c:pt idx="4768">
                  <c:v>0.32361286366473885</c:v>
                </c:pt>
                <c:pt idx="4769">
                  <c:v>0.32361286366473885</c:v>
                </c:pt>
                <c:pt idx="4770">
                  <c:v>0.32361286366473885</c:v>
                </c:pt>
                <c:pt idx="4771">
                  <c:v>0.32361286366473885</c:v>
                </c:pt>
                <c:pt idx="4772">
                  <c:v>0.32361286366473885</c:v>
                </c:pt>
                <c:pt idx="4773">
                  <c:v>0.32361286366473885</c:v>
                </c:pt>
                <c:pt idx="4774">
                  <c:v>0.32361286366473885</c:v>
                </c:pt>
                <c:pt idx="4775">
                  <c:v>0.32361286366473885</c:v>
                </c:pt>
                <c:pt idx="4776">
                  <c:v>0.32361286366473885</c:v>
                </c:pt>
                <c:pt idx="4777">
                  <c:v>0.32361286366473885</c:v>
                </c:pt>
                <c:pt idx="4778">
                  <c:v>0.32361286366473885</c:v>
                </c:pt>
                <c:pt idx="4779">
                  <c:v>0.32361286366473885</c:v>
                </c:pt>
                <c:pt idx="4780">
                  <c:v>0.32361286366473885</c:v>
                </c:pt>
                <c:pt idx="4781">
                  <c:v>0.32361286366473885</c:v>
                </c:pt>
                <c:pt idx="4782">
                  <c:v>0.32361286366473885</c:v>
                </c:pt>
                <c:pt idx="4783">
                  <c:v>0.32361286366473885</c:v>
                </c:pt>
                <c:pt idx="4784">
                  <c:v>0.32361286366473885</c:v>
                </c:pt>
                <c:pt idx="4785">
                  <c:v>0.32361286366473885</c:v>
                </c:pt>
                <c:pt idx="4786">
                  <c:v>0.32361286366473885</c:v>
                </c:pt>
                <c:pt idx="4787">
                  <c:v>0.32361286366473885</c:v>
                </c:pt>
                <c:pt idx="4788">
                  <c:v>0.32361286366473885</c:v>
                </c:pt>
                <c:pt idx="4789">
                  <c:v>0.32361286366473885</c:v>
                </c:pt>
                <c:pt idx="4790">
                  <c:v>0.32361286366473885</c:v>
                </c:pt>
                <c:pt idx="4791">
                  <c:v>0.32361286366473885</c:v>
                </c:pt>
                <c:pt idx="4792">
                  <c:v>0.32361286366473885</c:v>
                </c:pt>
                <c:pt idx="4793">
                  <c:v>0.32361286366473885</c:v>
                </c:pt>
                <c:pt idx="4794">
                  <c:v>0.32361286366473885</c:v>
                </c:pt>
                <c:pt idx="4795">
                  <c:v>0.32361286366473885</c:v>
                </c:pt>
                <c:pt idx="4796">
                  <c:v>0.32361286366473885</c:v>
                </c:pt>
                <c:pt idx="4797">
                  <c:v>0.32361286366473885</c:v>
                </c:pt>
                <c:pt idx="4798">
                  <c:v>0.32361286366473885</c:v>
                </c:pt>
                <c:pt idx="4799">
                  <c:v>0.32361286366473885</c:v>
                </c:pt>
                <c:pt idx="4800">
                  <c:v>0.32361286366473885</c:v>
                </c:pt>
                <c:pt idx="4801">
                  <c:v>0.32361286366473885</c:v>
                </c:pt>
                <c:pt idx="4802">
                  <c:v>0.32361286366473885</c:v>
                </c:pt>
                <c:pt idx="4803">
                  <c:v>0.32361286366473885</c:v>
                </c:pt>
                <c:pt idx="4804">
                  <c:v>0.32361286366473885</c:v>
                </c:pt>
                <c:pt idx="4805">
                  <c:v>0.32361286366473885</c:v>
                </c:pt>
                <c:pt idx="4806">
                  <c:v>0.32361286366473885</c:v>
                </c:pt>
                <c:pt idx="4807">
                  <c:v>0.32361286366473885</c:v>
                </c:pt>
                <c:pt idx="4808">
                  <c:v>0.32361286366473885</c:v>
                </c:pt>
                <c:pt idx="4809">
                  <c:v>0.32361286366473885</c:v>
                </c:pt>
                <c:pt idx="4810">
                  <c:v>0.32361286366473885</c:v>
                </c:pt>
                <c:pt idx="4811">
                  <c:v>0.32361286366473885</c:v>
                </c:pt>
                <c:pt idx="4812">
                  <c:v>0.32361286366473885</c:v>
                </c:pt>
                <c:pt idx="4813">
                  <c:v>0.32361286366473885</c:v>
                </c:pt>
                <c:pt idx="4814">
                  <c:v>0.32361286366473885</c:v>
                </c:pt>
                <c:pt idx="4815">
                  <c:v>0.32361286366473885</c:v>
                </c:pt>
                <c:pt idx="4816">
                  <c:v>0.32361286366473885</c:v>
                </c:pt>
                <c:pt idx="4817">
                  <c:v>0.32361286366473885</c:v>
                </c:pt>
                <c:pt idx="4818">
                  <c:v>0.32361286366473885</c:v>
                </c:pt>
                <c:pt idx="4819">
                  <c:v>0.32361286366473885</c:v>
                </c:pt>
                <c:pt idx="4820">
                  <c:v>0.32361286366473885</c:v>
                </c:pt>
                <c:pt idx="4821">
                  <c:v>0.32361286366473885</c:v>
                </c:pt>
                <c:pt idx="4822">
                  <c:v>0.32361286366473885</c:v>
                </c:pt>
                <c:pt idx="4823">
                  <c:v>0.32361286366473885</c:v>
                </c:pt>
                <c:pt idx="4824">
                  <c:v>0.32361286366473885</c:v>
                </c:pt>
                <c:pt idx="4825">
                  <c:v>0.32361286366473885</c:v>
                </c:pt>
                <c:pt idx="4826">
                  <c:v>0.32361286366473885</c:v>
                </c:pt>
                <c:pt idx="4827">
                  <c:v>0.32361286366473885</c:v>
                </c:pt>
                <c:pt idx="4828">
                  <c:v>0.32361286366473885</c:v>
                </c:pt>
                <c:pt idx="4829">
                  <c:v>0.32361286366473885</c:v>
                </c:pt>
                <c:pt idx="4830">
                  <c:v>0.32361286366473885</c:v>
                </c:pt>
                <c:pt idx="4831">
                  <c:v>0.32361286366473885</c:v>
                </c:pt>
                <c:pt idx="4832">
                  <c:v>0.32361286366473885</c:v>
                </c:pt>
                <c:pt idx="4833">
                  <c:v>0.32361286366473885</c:v>
                </c:pt>
                <c:pt idx="4834">
                  <c:v>0.32361286366473885</c:v>
                </c:pt>
                <c:pt idx="4835">
                  <c:v>0.32361286366473885</c:v>
                </c:pt>
                <c:pt idx="4836">
                  <c:v>0.32361286366473885</c:v>
                </c:pt>
                <c:pt idx="4837">
                  <c:v>0.32361286366473885</c:v>
                </c:pt>
                <c:pt idx="4838">
                  <c:v>0.32361286366473885</c:v>
                </c:pt>
                <c:pt idx="4839">
                  <c:v>0.32361286366473885</c:v>
                </c:pt>
                <c:pt idx="4840">
                  <c:v>0.32361286366473885</c:v>
                </c:pt>
                <c:pt idx="4841">
                  <c:v>0.32361286366473885</c:v>
                </c:pt>
                <c:pt idx="4842">
                  <c:v>0.32361286366473885</c:v>
                </c:pt>
                <c:pt idx="4843">
                  <c:v>0.32361286366473885</c:v>
                </c:pt>
                <c:pt idx="4844">
                  <c:v>0.32361286366473885</c:v>
                </c:pt>
                <c:pt idx="4845">
                  <c:v>0.32361286366473885</c:v>
                </c:pt>
                <c:pt idx="4846">
                  <c:v>0.32361286366473885</c:v>
                </c:pt>
                <c:pt idx="4847">
                  <c:v>0.32361286366473885</c:v>
                </c:pt>
                <c:pt idx="4848">
                  <c:v>0.32361286366473885</c:v>
                </c:pt>
                <c:pt idx="4849">
                  <c:v>0.32361286366473885</c:v>
                </c:pt>
                <c:pt idx="4850">
                  <c:v>0.32361286366473885</c:v>
                </c:pt>
                <c:pt idx="4851">
                  <c:v>0.32361286366473885</c:v>
                </c:pt>
                <c:pt idx="4852">
                  <c:v>0.32361286366473885</c:v>
                </c:pt>
                <c:pt idx="4853">
                  <c:v>0.32361286366473885</c:v>
                </c:pt>
                <c:pt idx="4854">
                  <c:v>0.32361286366473885</c:v>
                </c:pt>
                <c:pt idx="4855">
                  <c:v>0.32361286366473885</c:v>
                </c:pt>
                <c:pt idx="4856">
                  <c:v>0.32361286366473885</c:v>
                </c:pt>
                <c:pt idx="4857">
                  <c:v>0.32361286366473885</c:v>
                </c:pt>
                <c:pt idx="4858">
                  <c:v>0.32361286366473885</c:v>
                </c:pt>
                <c:pt idx="4859">
                  <c:v>0.32361286366473885</c:v>
                </c:pt>
                <c:pt idx="4860">
                  <c:v>0.32361286366473885</c:v>
                </c:pt>
                <c:pt idx="4861">
                  <c:v>0.32361286366473885</c:v>
                </c:pt>
                <c:pt idx="4862">
                  <c:v>0.32361286366473885</c:v>
                </c:pt>
                <c:pt idx="4863">
                  <c:v>0.32361286366473885</c:v>
                </c:pt>
                <c:pt idx="4864">
                  <c:v>0.32361286366473885</c:v>
                </c:pt>
                <c:pt idx="4865">
                  <c:v>0.32361286366473885</c:v>
                </c:pt>
                <c:pt idx="4866">
                  <c:v>0.32361286366473885</c:v>
                </c:pt>
                <c:pt idx="4867">
                  <c:v>0.32361286366473885</c:v>
                </c:pt>
                <c:pt idx="4868">
                  <c:v>0.32361286366473885</c:v>
                </c:pt>
                <c:pt idx="4869">
                  <c:v>0.32361286366473885</c:v>
                </c:pt>
                <c:pt idx="4870">
                  <c:v>0.32361286366473885</c:v>
                </c:pt>
                <c:pt idx="4871">
                  <c:v>0.32361286366473885</c:v>
                </c:pt>
                <c:pt idx="4872">
                  <c:v>0.32361286366473885</c:v>
                </c:pt>
                <c:pt idx="4873">
                  <c:v>0.32361286366473885</c:v>
                </c:pt>
                <c:pt idx="4874">
                  <c:v>0.32361286366473885</c:v>
                </c:pt>
                <c:pt idx="4875">
                  <c:v>0.32361286366473885</c:v>
                </c:pt>
                <c:pt idx="4876">
                  <c:v>0.32361286366473885</c:v>
                </c:pt>
                <c:pt idx="4877">
                  <c:v>0.32361286366473885</c:v>
                </c:pt>
                <c:pt idx="4878">
                  <c:v>0.32361286366473885</c:v>
                </c:pt>
                <c:pt idx="4879">
                  <c:v>0.32361286366473885</c:v>
                </c:pt>
                <c:pt idx="4880">
                  <c:v>0.32361286366473885</c:v>
                </c:pt>
                <c:pt idx="4881">
                  <c:v>0.32361286366473885</c:v>
                </c:pt>
                <c:pt idx="4882">
                  <c:v>0.32361286366473885</c:v>
                </c:pt>
                <c:pt idx="4883">
                  <c:v>0.32361286366473885</c:v>
                </c:pt>
                <c:pt idx="4884">
                  <c:v>0.32361286366473885</c:v>
                </c:pt>
                <c:pt idx="4885">
                  <c:v>0.32361286366473885</c:v>
                </c:pt>
                <c:pt idx="4886">
                  <c:v>0.32361286366473885</c:v>
                </c:pt>
                <c:pt idx="4887">
                  <c:v>0.32361286366473885</c:v>
                </c:pt>
                <c:pt idx="4888">
                  <c:v>0.32361286366473885</c:v>
                </c:pt>
                <c:pt idx="4889">
                  <c:v>0.32361286366473885</c:v>
                </c:pt>
                <c:pt idx="4890">
                  <c:v>0.32361286366473885</c:v>
                </c:pt>
                <c:pt idx="4891">
                  <c:v>0.32361286366473885</c:v>
                </c:pt>
                <c:pt idx="4892">
                  <c:v>0.32361286366473885</c:v>
                </c:pt>
                <c:pt idx="4893">
                  <c:v>0.32361286366473885</c:v>
                </c:pt>
                <c:pt idx="4894">
                  <c:v>0.32361286366473885</c:v>
                </c:pt>
                <c:pt idx="4895">
                  <c:v>0.32361286366473885</c:v>
                </c:pt>
                <c:pt idx="4896">
                  <c:v>0.32361286366473885</c:v>
                </c:pt>
                <c:pt idx="4897">
                  <c:v>0.32361286366473885</c:v>
                </c:pt>
                <c:pt idx="4898">
                  <c:v>0.32361286366473885</c:v>
                </c:pt>
                <c:pt idx="4899">
                  <c:v>0.32361286366473885</c:v>
                </c:pt>
                <c:pt idx="4900">
                  <c:v>0.32361286366473885</c:v>
                </c:pt>
                <c:pt idx="4901">
                  <c:v>0.32361286366473885</c:v>
                </c:pt>
                <c:pt idx="4902">
                  <c:v>0.32361286366473885</c:v>
                </c:pt>
                <c:pt idx="4903">
                  <c:v>0.32361286366473885</c:v>
                </c:pt>
                <c:pt idx="4904">
                  <c:v>0.32361286366473885</c:v>
                </c:pt>
                <c:pt idx="4905">
                  <c:v>0.32361286366473885</c:v>
                </c:pt>
                <c:pt idx="4906">
                  <c:v>0.32361286366473885</c:v>
                </c:pt>
                <c:pt idx="4907">
                  <c:v>0.32361286366473885</c:v>
                </c:pt>
                <c:pt idx="4908">
                  <c:v>0.32361286366473885</c:v>
                </c:pt>
                <c:pt idx="4909">
                  <c:v>0.32361286366473885</c:v>
                </c:pt>
                <c:pt idx="4910">
                  <c:v>0.32361286366473885</c:v>
                </c:pt>
                <c:pt idx="4911">
                  <c:v>0.32361286366473885</c:v>
                </c:pt>
                <c:pt idx="4912">
                  <c:v>0.32361286366473885</c:v>
                </c:pt>
                <c:pt idx="4913">
                  <c:v>0.32361286366473885</c:v>
                </c:pt>
                <c:pt idx="4914">
                  <c:v>0.32361286366473885</c:v>
                </c:pt>
                <c:pt idx="4915">
                  <c:v>0.32361286366473885</c:v>
                </c:pt>
                <c:pt idx="4916">
                  <c:v>0.32361286366473885</c:v>
                </c:pt>
                <c:pt idx="4917">
                  <c:v>0.32361286366473885</c:v>
                </c:pt>
                <c:pt idx="4918">
                  <c:v>0.32361286366473885</c:v>
                </c:pt>
                <c:pt idx="4919">
                  <c:v>0.32361286366473885</c:v>
                </c:pt>
                <c:pt idx="4920">
                  <c:v>0.32361286366473885</c:v>
                </c:pt>
                <c:pt idx="4921">
                  <c:v>0.32361286366473885</c:v>
                </c:pt>
                <c:pt idx="4922">
                  <c:v>0.32361286366473885</c:v>
                </c:pt>
                <c:pt idx="4923">
                  <c:v>0.32361286366473885</c:v>
                </c:pt>
                <c:pt idx="4924">
                  <c:v>0.32361286366473885</c:v>
                </c:pt>
                <c:pt idx="4925">
                  <c:v>0.32361286366473885</c:v>
                </c:pt>
                <c:pt idx="4926">
                  <c:v>0.32361286366473885</c:v>
                </c:pt>
                <c:pt idx="4927">
                  <c:v>0.32361286366473885</c:v>
                </c:pt>
                <c:pt idx="4928">
                  <c:v>0.32361286366473885</c:v>
                </c:pt>
                <c:pt idx="4929">
                  <c:v>0.32361286366473885</c:v>
                </c:pt>
                <c:pt idx="4930">
                  <c:v>0.32361286366473885</c:v>
                </c:pt>
                <c:pt idx="4931">
                  <c:v>0.32361286366473885</c:v>
                </c:pt>
                <c:pt idx="4932">
                  <c:v>0.32361286366473885</c:v>
                </c:pt>
                <c:pt idx="4933">
                  <c:v>0.32361286366473885</c:v>
                </c:pt>
                <c:pt idx="4934">
                  <c:v>0.32361286366473885</c:v>
                </c:pt>
                <c:pt idx="4935">
                  <c:v>0.32361286366473885</c:v>
                </c:pt>
                <c:pt idx="4936">
                  <c:v>0.32361286366473885</c:v>
                </c:pt>
                <c:pt idx="4937">
                  <c:v>0.32361286366473885</c:v>
                </c:pt>
                <c:pt idx="4938">
                  <c:v>0.32361286366473885</c:v>
                </c:pt>
                <c:pt idx="4939">
                  <c:v>0.32361286366473885</c:v>
                </c:pt>
                <c:pt idx="4940">
                  <c:v>0.32361286366473885</c:v>
                </c:pt>
                <c:pt idx="4941">
                  <c:v>0.32361286366473885</c:v>
                </c:pt>
                <c:pt idx="4942">
                  <c:v>0.32361286366473885</c:v>
                </c:pt>
                <c:pt idx="4943">
                  <c:v>0.32361286366473885</c:v>
                </c:pt>
                <c:pt idx="4944">
                  <c:v>0.32361286366473885</c:v>
                </c:pt>
                <c:pt idx="4945">
                  <c:v>0.32361286366473885</c:v>
                </c:pt>
                <c:pt idx="4946">
                  <c:v>0.32361286366473885</c:v>
                </c:pt>
                <c:pt idx="4947">
                  <c:v>0.32361286366473885</c:v>
                </c:pt>
                <c:pt idx="4948">
                  <c:v>0.32361286366473885</c:v>
                </c:pt>
                <c:pt idx="4949">
                  <c:v>0.32361286366473885</c:v>
                </c:pt>
                <c:pt idx="4950">
                  <c:v>0.32361286366473885</c:v>
                </c:pt>
                <c:pt idx="4951">
                  <c:v>0.32361286366473885</c:v>
                </c:pt>
                <c:pt idx="4952">
                  <c:v>0.32361286366473885</c:v>
                </c:pt>
                <c:pt idx="4953">
                  <c:v>0.32361286366473885</c:v>
                </c:pt>
                <c:pt idx="4954">
                  <c:v>0.32361286366473885</c:v>
                </c:pt>
                <c:pt idx="4955">
                  <c:v>0.32361286366473885</c:v>
                </c:pt>
                <c:pt idx="4956">
                  <c:v>0.32361286366473885</c:v>
                </c:pt>
                <c:pt idx="4957">
                  <c:v>0.32361286366473885</c:v>
                </c:pt>
                <c:pt idx="4958">
                  <c:v>0.32361286366473885</c:v>
                </c:pt>
                <c:pt idx="4959">
                  <c:v>0.32361286366473885</c:v>
                </c:pt>
                <c:pt idx="4960">
                  <c:v>0.32361286366473885</c:v>
                </c:pt>
                <c:pt idx="4961">
                  <c:v>0.32361286366473885</c:v>
                </c:pt>
                <c:pt idx="4962">
                  <c:v>0.32361286366473885</c:v>
                </c:pt>
                <c:pt idx="4963">
                  <c:v>0.32361286366473885</c:v>
                </c:pt>
                <c:pt idx="4964">
                  <c:v>0.32361286366473885</c:v>
                </c:pt>
                <c:pt idx="4965">
                  <c:v>0.32361286366473885</c:v>
                </c:pt>
                <c:pt idx="4966">
                  <c:v>0.32361286366473885</c:v>
                </c:pt>
                <c:pt idx="4967">
                  <c:v>0.32361286366473885</c:v>
                </c:pt>
                <c:pt idx="4968">
                  <c:v>0.32361286366473885</c:v>
                </c:pt>
                <c:pt idx="4969">
                  <c:v>0.32361286366473885</c:v>
                </c:pt>
                <c:pt idx="4970">
                  <c:v>0.32361286366473885</c:v>
                </c:pt>
                <c:pt idx="4971">
                  <c:v>0.32361286366473885</c:v>
                </c:pt>
                <c:pt idx="4972">
                  <c:v>0.32361286366473885</c:v>
                </c:pt>
                <c:pt idx="4973">
                  <c:v>0.32361286366473885</c:v>
                </c:pt>
                <c:pt idx="4974">
                  <c:v>0.32361286366473885</c:v>
                </c:pt>
                <c:pt idx="4975">
                  <c:v>0.32361286366473885</c:v>
                </c:pt>
                <c:pt idx="4976">
                  <c:v>0.32361286366473885</c:v>
                </c:pt>
                <c:pt idx="4977">
                  <c:v>0.32361286366473885</c:v>
                </c:pt>
                <c:pt idx="4978">
                  <c:v>0.32361286366473885</c:v>
                </c:pt>
                <c:pt idx="4979">
                  <c:v>0.32361286366473885</c:v>
                </c:pt>
                <c:pt idx="4980">
                  <c:v>0.32361286366473885</c:v>
                </c:pt>
                <c:pt idx="4981">
                  <c:v>0.32361286366473885</c:v>
                </c:pt>
                <c:pt idx="4982">
                  <c:v>0.32361286366473885</c:v>
                </c:pt>
                <c:pt idx="4983">
                  <c:v>0.32361286366473885</c:v>
                </c:pt>
                <c:pt idx="4984">
                  <c:v>0.32361286366473885</c:v>
                </c:pt>
                <c:pt idx="4985">
                  <c:v>0.32361286366473885</c:v>
                </c:pt>
                <c:pt idx="4986">
                  <c:v>0.32361286366473885</c:v>
                </c:pt>
                <c:pt idx="4987">
                  <c:v>0.32361286366473885</c:v>
                </c:pt>
                <c:pt idx="4988">
                  <c:v>0.32361286366473885</c:v>
                </c:pt>
                <c:pt idx="4989">
                  <c:v>0.32361286366473885</c:v>
                </c:pt>
                <c:pt idx="4990">
                  <c:v>0.32361286366473885</c:v>
                </c:pt>
                <c:pt idx="4991">
                  <c:v>0.32361286366473885</c:v>
                </c:pt>
                <c:pt idx="4992">
                  <c:v>0.32361286366473885</c:v>
                </c:pt>
                <c:pt idx="4993">
                  <c:v>0.32361286366473885</c:v>
                </c:pt>
                <c:pt idx="4994">
                  <c:v>0.32361286366473885</c:v>
                </c:pt>
                <c:pt idx="4995">
                  <c:v>0.32361286366473885</c:v>
                </c:pt>
                <c:pt idx="4996">
                  <c:v>0.32361286366473885</c:v>
                </c:pt>
                <c:pt idx="4997">
                  <c:v>0.32361286366473885</c:v>
                </c:pt>
                <c:pt idx="4998">
                  <c:v>0.32361286366473885</c:v>
                </c:pt>
                <c:pt idx="4999">
                  <c:v>0.32361286366473885</c:v>
                </c:pt>
                <c:pt idx="5000">
                  <c:v>0.32361286366473885</c:v>
                </c:pt>
                <c:pt idx="5001">
                  <c:v>0.32361286366473885</c:v>
                </c:pt>
                <c:pt idx="5002">
                  <c:v>0.32361286366473885</c:v>
                </c:pt>
                <c:pt idx="5003">
                  <c:v>0.32361286366473885</c:v>
                </c:pt>
                <c:pt idx="5004">
                  <c:v>0.32361286366473885</c:v>
                </c:pt>
                <c:pt idx="5005">
                  <c:v>0.32361286366473885</c:v>
                </c:pt>
                <c:pt idx="5006">
                  <c:v>0.32361286366473885</c:v>
                </c:pt>
                <c:pt idx="5007">
                  <c:v>0.32361286366473885</c:v>
                </c:pt>
                <c:pt idx="5008">
                  <c:v>0.32361286366473885</c:v>
                </c:pt>
                <c:pt idx="5009">
                  <c:v>0.32361286366473885</c:v>
                </c:pt>
                <c:pt idx="5010">
                  <c:v>0.32361286366473885</c:v>
                </c:pt>
                <c:pt idx="5011">
                  <c:v>0.32361286366473885</c:v>
                </c:pt>
                <c:pt idx="5012">
                  <c:v>0.32361286366473885</c:v>
                </c:pt>
                <c:pt idx="5013">
                  <c:v>0.32361286366473885</c:v>
                </c:pt>
                <c:pt idx="5014">
                  <c:v>0.32361286366473885</c:v>
                </c:pt>
                <c:pt idx="5015">
                  <c:v>0.32361286366473885</c:v>
                </c:pt>
                <c:pt idx="5016">
                  <c:v>0.32361286366473885</c:v>
                </c:pt>
                <c:pt idx="5017">
                  <c:v>0.32361286366473885</c:v>
                </c:pt>
                <c:pt idx="5018">
                  <c:v>0.32361286366473885</c:v>
                </c:pt>
                <c:pt idx="5019">
                  <c:v>0.32361286366473885</c:v>
                </c:pt>
                <c:pt idx="5020">
                  <c:v>0.32361286366473885</c:v>
                </c:pt>
                <c:pt idx="5021">
                  <c:v>0.32361286366473885</c:v>
                </c:pt>
                <c:pt idx="5022">
                  <c:v>0.32361286366473885</c:v>
                </c:pt>
                <c:pt idx="5023">
                  <c:v>0.32361286366473885</c:v>
                </c:pt>
                <c:pt idx="5024">
                  <c:v>0.32361286366473885</c:v>
                </c:pt>
                <c:pt idx="5025">
                  <c:v>0.32361286366473885</c:v>
                </c:pt>
                <c:pt idx="5026">
                  <c:v>0.32361286366473885</c:v>
                </c:pt>
                <c:pt idx="5027">
                  <c:v>0.32361286366473885</c:v>
                </c:pt>
                <c:pt idx="5028">
                  <c:v>0.32361286366473885</c:v>
                </c:pt>
                <c:pt idx="5029">
                  <c:v>0.32361286366473885</c:v>
                </c:pt>
                <c:pt idx="5030">
                  <c:v>0.32361286366473885</c:v>
                </c:pt>
                <c:pt idx="5031">
                  <c:v>0.32361286366473885</c:v>
                </c:pt>
                <c:pt idx="5032">
                  <c:v>0.32361286366473885</c:v>
                </c:pt>
                <c:pt idx="5033">
                  <c:v>0.32361286366473885</c:v>
                </c:pt>
                <c:pt idx="5034">
                  <c:v>0.32361286366473885</c:v>
                </c:pt>
                <c:pt idx="5035">
                  <c:v>0.32361286366473885</c:v>
                </c:pt>
                <c:pt idx="5036">
                  <c:v>0.32361286366473885</c:v>
                </c:pt>
                <c:pt idx="5037">
                  <c:v>0.32361286366473885</c:v>
                </c:pt>
                <c:pt idx="5038">
                  <c:v>0.32361286366473885</c:v>
                </c:pt>
                <c:pt idx="5039">
                  <c:v>0.32361286366473885</c:v>
                </c:pt>
                <c:pt idx="5040">
                  <c:v>0.32361286366473885</c:v>
                </c:pt>
                <c:pt idx="5041">
                  <c:v>0.32361286366473885</c:v>
                </c:pt>
                <c:pt idx="5042">
                  <c:v>0.32361286366473885</c:v>
                </c:pt>
                <c:pt idx="5043">
                  <c:v>0.32361286366473885</c:v>
                </c:pt>
                <c:pt idx="5044">
                  <c:v>0.32361286366473885</c:v>
                </c:pt>
                <c:pt idx="5045">
                  <c:v>0.32361286366473885</c:v>
                </c:pt>
                <c:pt idx="5046">
                  <c:v>0.32361286366473885</c:v>
                </c:pt>
                <c:pt idx="5047">
                  <c:v>0.32361286366473885</c:v>
                </c:pt>
                <c:pt idx="5048">
                  <c:v>0.32361286366473885</c:v>
                </c:pt>
                <c:pt idx="5049">
                  <c:v>0.32361286366473885</c:v>
                </c:pt>
                <c:pt idx="5050">
                  <c:v>0.32361286366473885</c:v>
                </c:pt>
                <c:pt idx="5051">
                  <c:v>0.32361286366473885</c:v>
                </c:pt>
                <c:pt idx="5052">
                  <c:v>0.32361286366473885</c:v>
                </c:pt>
                <c:pt idx="5053">
                  <c:v>0.32361286366473885</c:v>
                </c:pt>
                <c:pt idx="5054">
                  <c:v>0.32361286366473885</c:v>
                </c:pt>
                <c:pt idx="5055">
                  <c:v>0.32361286366473885</c:v>
                </c:pt>
                <c:pt idx="5056">
                  <c:v>0.32361286366473885</c:v>
                </c:pt>
                <c:pt idx="5057">
                  <c:v>0.32361286366473885</c:v>
                </c:pt>
                <c:pt idx="5058">
                  <c:v>0.32361286366473885</c:v>
                </c:pt>
                <c:pt idx="5059">
                  <c:v>0.32361286366473885</c:v>
                </c:pt>
                <c:pt idx="5060">
                  <c:v>0.32361286366473885</c:v>
                </c:pt>
                <c:pt idx="5061">
                  <c:v>0.32361286366473885</c:v>
                </c:pt>
                <c:pt idx="5062">
                  <c:v>0.32361286366473885</c:v>
                </c:pt>
                <c:pt idx="5063">
                  <c:v>0.32361286366473885</c:v>
                </c:pt>
                <c:pt idx="5064">
                  <c:v>0.32361286366473885</c:v>
                </c:pt>
                <c:pt idx="5065">
                  <c:v>0.32361286366473885</c:v>
                </c:pt>
                <c:pt idx="5066">
                  <c:v>0.32361286366473885</c:v>
                </c:pt>
                <c:pt idx="5067">
                  <c:v>0.32361286366473885</c:v>
                </c:pt>
                <c:pt idx="5068">
                  <c:v>0.32361286366473885</c:v>
                </c:pt>
                <c:pt idx="5069">
                  <c:v>0.32361286366473885</c:v>
                </c:pt>
                <c:pt idx="5070">
                  <c:v>0.32361286366473885</c:v>
                </c:pt>
                <c:pt idx="5071">
                  <c:v>0.32361286366473885</c:v>
                </c:pt>
                <c:pt idx="5072">
                  <c:v>0.32361286366473885</c:v>
                </c:pt>
                <c:pt idx="5073">
                  <c:v>0.32361286366473885</c:v>
                </c:pt>
                <c:pt idx="5074">
                  <c:v>0.32361286366473885</c:v>
                </c:pt>
                <c:pt idx="5075">
                  <c:v>0.32361286366473885</c:v>
                </c:pt>
                <c:pt idx="5076">
                  <c:v>0.32361286366473885</c:v>
                </c:pt>
                <c:pt idx="5077">
                  <c:v>0.32361286366473885</c:v>
                </c:pt>
                <c:pt idx="5078">
                  <c:v>0.32361286366473885</c:v>
                </c:pt>
                <c:pt idx="5079">
                  <c:v>0.32361286366473885</c:v>
                </c:pt>
                <c:pt idx="5080">
                  <c:v>0.32361286366473885</c:v>
                </c:pt>
                <c:pt idx="5081">
                  <c:v>0.32361286366473885</c:v>
                </c:pt>
                <c:pt idx="5082">
                  <c:v>0.32361286366473885</c:v>
                </c:pt>
                <c:pt idx="5083">
                  <c:v>0.32361286366473885</c:v>
                </c:pt>
                <c:pt idx="5084">
                  <c:v>0.32361286366473885</c:v>
                </c:pt>
                <c:pt idx="5085">
                  <c:v>0.32361286366473885</c:v>
                </c:pt>
                <c:pt idx="5086">
                  <c:v>0.32361286366473885</c:v>
                </c:pt>
                <c:pt idx="5087">
                  <c:v>0.32361286366473885</c:v>
                </c:pt>
                <c:pt idx="5088">
                  <c:v>0.32361286366473885</c:v>
                </c:pt>
                <c:pt idx="5089">
                  <c:v>0.32361286366473885</c:v>
                </c:pt>
                <c:pt idx="5090">
                  <c:v>0.32361286366473885</c:v>
                </c:pt>
                <c:pt idx="5091">
                  <c:v>0.32361286366473885</c:v>
                </c:pt>
                <c:pt idx="5092">
                  <c:v>0.32361286366473885</c:v>
                </c:pt>
                <c:pt idx="5093">
                  <c:v>0.32361286366473885</c:v>
                </c:pt>
                <c:pt idx="5094">
                  <c:v>0.32361286366473885</c:v>
                </c:pt>
                <c:pt idx="5095">
                  <c:v>0.32361286366473885</c:v>
                </c:pt>
                <c:pt idx="5096">
                  <c:v>0.32361286366473885</c:v>
                </c:pt>
                <c:pt idx="5097">
                  <c:v>0.32361286366473885</c:v>
                </c:pt>
                <c:pt idx="5098">
                  <c:v>0.32361286366473885</c:v>
                </c:pt>
                <c:pt idx="5099">
                  <c:v>0.32361286366473885</c:v>
                </c:pt>
                <c:pt idx="5100">
                  <c:v>0.32361286366473885</c:v>
                </c:pt>
                <c:pt idx="5101">
                  <c:v>0.32361286366473885</c:v>
                </c:pt>
                <c:pt idx="5102">
                  <c:v>0.32361286366473885</c:v>
                </c:pt>
                <c:pt idx="5103">
                  <c:v>0.32361286366473885</c:v>
                </c:pt>
                <c:pt idx="5104">
                  <c:v>0.32361286366473885</c:v>
                </c:pt>
                <c:pt idx="5105">
                  <c:v>0.32361286366473885</c:v>
                </c:pt>
                <c:pt idx="5106">
                  <c:v>0.32361286366473885</c:v>
                </c:pt>
                <c:pt idx="5107">
                  <c:v>0.32361286366473885</c:v>
                </c:pt>
                <c:pt idx="5108">
                  <c:v>0.32361286366473885</c:v>
                </c:pt>
                <c:pt idx="5109">
                  <c:v>0.32361286366473885</c:v>
                </c:pt>
                <c:pt idx="5110">
                  <c:v>0.32361286366473885</c:v>
                </c:pt>
                <c:pt idx="5111">
                  <c:v>0.32361286366473885</c:v>
                </c:pt>
                <c:pt idx="5112">
                  <c:v>0.32361286366473885</c:v>
                </c:pt>
                <c:pt idx="5113">
                  <c:v>0.32361286366473885</c:v>
                </c:pt>
                <c:pt idx="5114">
                  <c:v>0.32361286366473885</c:v>
                </c:pt>
                <c:pt idx="5115">
                  <c:v>0.32361286366473885</c:v>
                </c:pt>
                <c:pt idx="5116">
                  <c:v>0.32361286366473885</c:v>
                </c:pt>
                <c:pt idx="5117">
                  <c:v>0.32361286366473885</c:v>
                </c:pt>
                <c:pt idx="5118">
                  <c:v>0.32361286366473885</c:v>
                </c:pt>
                <c:pt idx="5119">
                  <c:v>0.32361286366473885</c:v>
                </c:pt>
                <c:pt idx="5120">
                  <c:v>0.32361286366473885</c:v>
                </c:pt>
                <c:pt idx="5121">
                  <c:v>0.32361286366473885</c:v>
                </c:pt>
                <c:pt idx="5122">
                  <c:v>0.32361286366473885</c:v>
                </c:pt>
                <c:pt idx="5123">
                  <c:v>0.32361286366473885</c:v>
                </c:pt>
                <c:pt idx="5124">
                  <c:v>0.32361286366473885</c:v>
                </c:pt>
                <c:pt idx="5125">
                  <c:v>0.32361286366473885</c:v>
                </c:pt>
                <c:pt idx="5126">
                  <c:v>0.32361286366473885</c:v>
                </c:pt>
                <c:pt idx="5127">
                  <c:v>0.32361286366473885</c:v>
                </c:pt>
                <c:pt idx="5128">
                  <c:v>0.32361286366473885</c:v>
                </c:pt>
                <c:pt idx="5129">
                  <c:v>0.32361286366473885</c:v>
                </c:pt>
                <c:pt idx="5130">
                  <c:v>0.32361286366473885</c:v>
                </c:pt>
                <c:pt idx="5131">
                  <c:v>0.32361286366473885</c:v>
                </c:pt>
                <c:pt idx="5132">
                  <c:v>0.32361286366473885</c:v>
                </c:pt>
                <c:pt idx="5133">
                  <c:v>0.32361286366473885</c:v>
                </c:pt>
                <c:pt idx="5134">
                  <c:v>0.32361286366473885</c:v>
                </c:pt>
                <c:pt idx="5135">
                  <c:v>0.32361286366473885</c:v>
                </c:pt>
                <c:pt idx="5136">
                  <c:v>0.32361286366473885</c:v>
                </c:pt>
                <c:pt idx="5137">
                  <c:v>0.32361286366473885</c:v>
                </c:pt>
                <c:pt idx="5138">
                  <c:v>0.32361286366473885</c:v>
                </c:pt>
                <c:pt idx="5139">
                  <c:v>0.32361286366473885</c:v>
                </c:pt>
                <c:pt idx="5140">
                  <c:v>0.32361286366473885</c:v>
                </c:pt>
                <c:pt idx="5141">
                  <c:v>0.32361286366473885</c:v>
                </c:pt>
                <c:pt idx="5142">
                  <c:v>0.32361286366473885</c:v>
                </c:pt>
                <c:pt idx="5143">
                  <c:v>0.32361286366473885</c:v>
                </c:pt>
                <c:pt idx="5144">
                  <c:v>0.32361286366473885</c:v>
                </c:pt>
                <c:pt idx="5145">
                  <c:v>0.32361286366473885</c:v>
                </c:pt>
                <c:pt idx="5146">
                  <c:v>5.1253917959153558E-2</c:v>
                </c:pt>
                <c:pt idx="5147">
                  <c:v>5.1253917959153558E-2</c:v>
                </c:pt>
                <c:pt idx="5148">
                  <c:v>5.1253917959153558E-2</c:v>
                </c:pt>
                <c:pt idx="5149">
                  <c:v>5.1253917959153558E-2</c:v>
                </c:pt>
                <c:pt idx="5150">
                  <c:v>5.1253917959153558E-2</c:v>
                </c:pt>
                <c:pt idx="5151">
                  <c:v>5.1253917959153558E-2</c:v>
                </c:pt>
                <c:pt idx="5152">
                  <c:v>5.1253917959153558E-2</c:v>
                </c:pt>
                <c:pt idx="5153">
                  <c:v>5.1253917959153558E-2</c:v>
                </c:pt>
                <c:pt idx="5154">
                  <c:v>5.1253917959153558E-2</c:v>
                </c:pt>
                <c:pt idx="5155">
                  <c:v>5.1253917959153558E-2</c:v>
                </c:pt>
                <c:pt idx="5156">
                  <c:v>5.1253917959153558E-2</c:v>
                </c:pt>
                <c:pt idx="5157">
                  <c:v>5.1253917959153558E-2</c:v>
                </c:pt>
                <c:pt idx="5158">
                  <c:v>5.1253917959153558E-2</c:v>
                </c:pt>
                <c:pt idx="5159">
                  <c:v>5.1253917959153558E-2</c:v>
                </c:pt>
                <c:pt idx="5160">
                  <c:v>5.1253917959153558E-2</c:v>
                </c:pt>
                <c:pt idx="5161">
                  <c:v>5.1253917959153558E-2</c:v>
                </c:pt>
                <c:pt idx="5162">
                  <c:v>5.1253917959153558E-2</c:v>
                </c:pt>
                <c:pt idx="5163">
                  <c:v>5.1253917959153558E-2</c:v>
                </c:pt>
                <c:pt idx="5164">
                  <c:v>5.1253917959153558E-2</c:v>
                </c:pt>
                <c:pt idx="5165">
                  <c:v>5.1253917959153558E-2</c:v>
                </c:pt>
                <c:pt idx="5166">
                  <c:v>5.1253917959153558E-2</c:v>
                </c:pt>
                <c:pt idx="5167">
                  <c:v>5.1253917959153558E-2</c:v>
                </c:pt>
                <c:pt idx="5168">
                  <c:v>5.1253917959153558E-2</c:v>
                </c:pt>
                <c:pt idx="5169">
                  <c:v>5.1253917959153558E-2</c:v>
                </c:pt>
                <c:pt idx="5170">
                  <c:v>5.1253917959153558E-2</c:v>
                </c:pt>
                <c:pt idx="5171">
                  <c:v>5.1253917959153558E-2</c:v>
                </c:pt>
                <c:pt idx="5172">
                  <c:v>5.1253917959153558E-2</c:v>
                </c:pt>
                <c:pt idx="5173">
                  <c:v>5.1253917959153558E-2</c:v>
                </c:pt>
                <c:pt idx="5174">
                  <c:v>5.1253917959153558E-2</c:v>
                </c:pt>
                <c:pt idx="5175">
                  <c:v>5.1253917959153558E-2</c:v>
                </c:pt>
                <c:pt idx="5176">
                  <c:v>5.1253917959153558E-2</c:v>
                </c:pt>
                <c:pt idx="5177">
                  <c:v>5.1253917959153558E-2</c:v>
                </c:pt>
                <c:pt idx="5178">
                  <c:v>5.1253917959153558E-2</c:v>
                </c:pt>
                <c:pt idx="5179">
                  <c:v>5.1253917959153558E-2</c:v>
                </c:pt>
                <c:pt idx="5180">
                  <c:v>5.1253917959153558E-2</c:v>
                </c:pt>
                <c:pt idx="5181">
                  <c:v>5.1253917959153558E-2</c:v>
                </c:pt>
                <c:pt idx="5182">
                  <c:v>5.1253917959153558E-2</c:v>
                </c:pt>
                <c:pt idx="5183">
                  <c:v>5.1253917959153558E-2</c:v>
                </c:pt>
                <c:pt idx="5184">
                  <c:v>5.1253917959153558E-2</c:v>
                </c:pt>
                <c:pt idx="5185">
                  <c:v>5.1253917959153558E-2</c:v>
                </c:pt>
                <c:pt idx="5186">
                  <c:v>5.1253917959153558E-2</c:v>
                </c:pt>
                <c:pt idx="5187">
                  <c:v>5.1253917959153558E-2</c:v>
                </c:pt>
                <c:pt idx="5188">
                  <c:v>5.1253917959153558E-2</c:v>
                </c:pt>
                <c:pt idx="5189">
                  <c:v>5.1253917959153558E-2</c:v>
                </c:pt>
                <c:pt idx="5190">
                  <c:v>5.1253917959153558E-2</c:v>
                </c:pt>
                <c:pt idx="5191">
                  <c:v>5.1253917959153558E-2</c:v>
                </c:pt>
                <c:pt idx="5192">
                  <c:v>5.1253917959153558E-2</c:v>
                </c:pt>
                <c:pt idx="5193">
                  <c:v>5.1253917959153558E-2</c:v>
                </c:pt>
                <c:pt idx="5194">
                  <c:v>5.1253917959153558E-2</c:v>
                </c:pt>
                <c:pt idx="5195">
                  <c:v>5.1253917959153558E-2</c:v>
                </c:pt>
                <c:pt idx="5196">
                  <c:v>5.1253917959153558E-2</c:v>
                </c:pt>
                <c:pt idx="5197">
                  <c:v>5.1253917959153558E-2</c:v>
                </c:pt>
                <c:pt idx="5198">
                  <c:v>5.1253917959153558E-2</c:v>
                </c:pt>
                <c:pt idx="5199">
                  <c:v>5.1253917959153558E-2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03664"/>
        <c:axId val="582305344"/>
      </c:scatterChart>
      <c:valAx>
        <c:axId val="582303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05344"/>
        <c:crosses val="autoZero"/>
        <c:crossBetween val="midCat"/>
      </c:valAx>
      <c:valAx>
        <c:axId val="58230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03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'sc10'!$A$2:$A$5201</c:f>
              <c:numCache>
                <c:formatCode>General</c:formatCode>
                <c:ptCount val="5200"/>
                <c:pt idx="0">
                  <c:v>-60</c:v>
                </c:pt>
                <c:pt idx="1">
                  <c:v>-60</c:v>
                </c:pt>
                <c:pt idx="2">
                  <c:v>-57</c:v>
                </c:pt>
                <c:pt idx="3">
                  <c:v>-57</c:v>
                </c:pt>
                <c:pt idx="4">
                  <c:v>-57</c:v>
                </c:pt>
                <c:pt idx="5">
                  <c:v>-57</c:v>
                </c:pt>
                <c:pt idx="6">
                  <c:v>-56</c:v>
                </c:pt>
                <c:pt idx="7">
                  <c:v>-56</c:v>
                </c:pt>
                <c:pt idx="8">
                  <c:v>-56</c:v>
                </c:pt>
                <c:pt idx="9">
                  <c:v>-56</c:v>
                </c:pt>
                <c:pt idx="10">
                  <c:v>-56</c:v>
                </c:pt>
                <c:pt idx="11">
                  <c:v>-56</c:v>
                </c:pt>
                <c:pt idx="12">
                  <c:v>-56</c:v>
                </c:pt>
                <c:pt idx="13">
                  <c:v>-56</c:v>
                </c:pt>
                <c:pt idx="14">
                  <c:v>-56</c:v>
                </c:pt>
                <c:pt idx="15">
                  <c:v>-56</c:v>
                </c:pt>
                <c:pt idx="16">
                  <c:v>-56</c:v>
                </c:pt>
                <c:pt idx="17">
                  <c:v>-56</c:v>
                </c:pt>
                <c:pt idx="18">
                  <c:v>-56</c:v>
                </c:pt>
                <c:pt idx="19">
                  <c:v>-56</c:v>
                </c:pt>
                <c:pt idx="20">
                  <c:v>-56</c:v>
                </c:pt>
                <c:pt idx="21">
                  <c:v>-56</c:v>
                </c:pt>
                <c:pt idx="22">
                  <c:v>-56</c:v>
                </c:pt>
                <c:pt idx="23">
                  <c:v>-56</c:v>
                </c:pt>
                <c:pt idx="24">
                  <c:v>-56</c:v>
                </c:pt>
                <c:pt idx="25">
                  <c:v>-56</c:v>
                </c:pt>
                <c:pt idx="26">
                  <c:v>-56</c:v>
                </c:pt>
                <c:pt idx="27">
                  <c:v>-56</c:v>
                </c:pt>
                <c:pt idx="28">
                  <c:v>-56</c:v>
                </c:pt>
                <c:pt idx="29">
                  <c:v>-56</c:v>
                </c:pt>
                <c:pt idx="30">
                  <c:v>-56</c:v>
                </c:pt>
                <c:pt idx="31">
                  <c:v>-56</c:v>
                </c:pt>
                <c:pt idx="32">
                  <c:v>-56</c:v>
                </c:pt>
                <c:pt idx="33">
                  <c:v>-56</c:v>
                </c:pt>
                <c:pt idx="34">
                  <c:v>-56</c:v>
                </c:pt>
                <c:pt idx="35">
                  <c:v>-56</c:v>
                </c:pt>
                <c:pt idx="36">
                  <c:v>-56</c:v>
                </c:pt>
                <c:pt idx="37">
                  <c:v>-56</c:v>
                </c:pt>
                <c:pt idx="38">
                  <c:v>-56</c:v>
                </c:pt>
                <c:pt idx="39">
                  <c:v>-56</c:v>
                </c:pt>
                <c:pt idx="40">
                  <c:v>-56</c:v>
                </c:pt>
                <c:pt idx="41">
                  <c:v>-56</c:v>
                </c:pt>
                <c:pt idx="42">
                  <c:v>-55</c:v>
                </c:pt>
                <c:pt idx="43">
                  <c:v>-55</c:v>
                </c:pt>
                <c:pt idx="44">
                  <c:v>-55</c:v>
                </c:pt>
                <c:pt idx="45">
                  <c:v>-55</c:v>
                </c:pt>
                <c:pt idx="46">
                  <c:v>-55</c:v>
                </c:pt>
                <c:pt idx="47">
                  <c:v>-55</c:v>
                </c:pt>
                <c:pt idx="48">
                  <c:v>-55</c:v>
                </c:pt>
                <c:pt idx="49">
                  <c:v>-55</c:v>
                </c:pt>
                <c:pt idx="50">
                  <c:v>-55</c:v>
                </c:pt>
                <c:pt idx="51">
                  <c:v>-55</c:v>
                </c:pt>
                <c:pt idx="52">
                  <c:v>-55</c:v>
                </c:pt>
                <c:pt idx="53">
                  <c:v>-55</c:v>
                </c:pt>
                <c:pt idx="54">
                  <c:v>-55</c:v>
                </c:pt>
                <c:pt idx="55">
                  <c:v>-55</c:v>
                </c:pt>
                <c:pt idx="56">
                  <c:v>-55</c:v>
                </c:pt>
                <c:pt idx="57">
                  <c:v>-55</c:v>
                </c:pt>
                <c:pt idx="58">
                  <c:v>-55</c:v>
                </c:pt>
                <c:pt idx="59">
                  <c:v>-55</c:v>
                </c:pt>
                <c:pt idx="60">
                  <c:v>-55</c:v>
                </c:pt>
                <c:pt idx="61">
                  <c:v>-55</c:v>
                </c:pt>
                <c:pt idx="62">
                  <c:v>-55</c:v>
                </c:pt>
                <c:pt idx="63">
                  <c:v>-55</c:v>
                </c:pt>
                <c:pt idx="64">
                  <c:v>-55</c:v>
                </c:pt>
                <c:pt idx="65">
                  <c:v>-55</c:v>
                </c:pt>
                <c:pt idx="66">
                  <c:v>-55</c:v>
                </c:pt>
                <c:pt idx="67">
                  <c:v>-55</c:v>
                </c:pt>
                <c:pt idx="68">
                  <c:v>-55</c:v>
                </c:pt>
                <c:pt idx="69">
                  <c:v>-55</c:v>
                </c:pt>
                <c:pt idx="70">
                  <c:v>-55</c:v>
                </c:pt>
                <c:pt idx="71">
                  <c:v>-55</c:v>
                </c:pt>
                <c:pt idx="72">
                  <c:v>-55</c:v>
                </c:pt>
                <c:pt idx="73">
                  <c:v>-55</c:v>
                </c:pt>
                <c:pt idx="74">
                  <c:v>-55</c:v>
                </c:pt>
                <c:pt idx="75">
                  <c:v>-55</c:v>
                </c:pt>
                <c:pt idx="76">
                  <c:v>-55</c:v>
                </c:pt>
                <c:pt idx="77">
                  <c:v>-55</c:v>
                </c:pt>
                <c:pt idx="78">
                  <c:v>-55</c:v>
                </c:pt>
                <c:pt idx="79">
                  <c:v>-55</c:v>
                </c:pt>
                <c:pt idx="80">
                  <c:v>-55</c:v>
                </c:pt>
                <c:pt idx="81">
                  <c:v>-55</c:v>
                </c:pt>
                <c:pt idx="82">
                  <c:v>-55</c:v>
                </c:pt>
                <c:pt idx="83">
                  <c:v>-55</c:v>
                </c:pt>
                <c:pt idx="84">
                  <c:v>-55</c:v>
                </c:pt>
                <c:pt idx="85">
                  <c:v>-55</c:v>
                </c:pt>
                <c:pt idx="86">
                  <c:v>-55</c:v>
                </c:pt>
                <c:pt idx="87">
                  <c:v>-55</c:v>
                </c:pt>
                <c:pt idx="88">
                  <c:v>-55</c:v>
                </c:pt>
                <c:pt idx="89">
                  <c:v>-55</c:v>
                </c:pt>
                <c:pt idx="90">
                  <c:v>-55</c:v>
                </c:pt>
                <c:pt idx="91">
                  <c:v>-55</c:v>
                </c:pt>
                <c:pt idx="92">
                  <c:v>-55</c:v>
                </c:pt>
                <c:pt idx="93">
                  <c:v>-55</c:v>
                </c:pt>
                <c:pt idx="94">
                  <c:v>-55</c:v>
                </c:pt>
                <c:pt idx="95">
                  <c:v>-55</c:v>
                </c:pt>
                <c:pt idx="96">
                  <c:v>-55</c:v>
                </c:pt>
                <c:pt idx="97">
                  <c:v>-55</c:v>
                </c:pt>
                <c:pt idx="98">
                  <c:v>-55</c:v>
                </c:pt>
                <c:pt idx="99">
                  <c:v>-55</c:v>
                </c:pt>
                <c:pt idx="100">
                  <c:v>-55</c:v>
                </c:pt>
                <c:pt idx="101">
                  <c:v>-55</c:v>
                </c:pt>
                <c:pt idx="102">
                  <c:v>-55</c:v>
                </c:pt>
                <c:pt idx="103">
                  <c:v>-55</c:v>
                </c:pt>
                <c:pt idx="104">
                  <c:v>-55</c:v>
                </c:pt>
                <c:pt idx="105">
                  <c:v>-55</c:v>
                </c:pt>
                <c:pt idx="106">
                  <c:v>-55</c:v>
                </c:pt>
                <c:pt idx="107">
                  <c:v>-55</c:v>
                </c:pt>
                <c:pt idx="108">
                  <c:v>-55</c:v>
                </c:pt>
                <c:pt idx="109">
                  <c:v>-55</c:v>
                </c:pt>
                <c:pt idx="110">
                  <c:v>-55</c:v>
                </c:pt>
                <c:pt idx="111">
                  <c:v>-55</c:v>
                </c:pt>
                <c:pt idx="112">
                  <c:v>-55</c:v>
                </c:pt>
                <c:pt idx="113">
                  <c:v>-55</c:v>
                </c:pt>
                <c:pt idx="114">
                  <c:v>-55</c:v>
                </c:pt>
                <c:pt idx="115">
                  <c:v>-55</c:v>
                </c:pt>
                <c:pt idx="116">
                  <c:v>-55</c:v>
                </c:pt>
                <c:pt idx="117">
                  <c:v>-55</c:v>
                </c:pt>
                <c:pt idx="118">
                  <c:v>-55</c:v>
                </c:pt>
                <c:pt idx="119">
                  <c:v>-55</c:v>
                </c:pt>
                <c:pt idx="120">
                  <c:v>-55</c:v>
                </c:pt>
                <c:pt idx="121">
                  <c:v>-55</c:v>
                </c:pt>
                <c:pt idx="122">
                  <c:v>-55</c:v>
                </c:pt>
                <c:pt idx="123">
                  <c:v>-55</c:v>
                </c:pt>
                <c:pt idx="124">
                  <c:v>-55</c:v>
                </c:pt>
                <c:pt idx="125">
                  <c:v>-55</c:v>
                </c:pt>
                <c:pt idx="126">
                  <c:v>-55</c:v>
                </c:pt>
                <c:pt idx="127">
                  <c:v>-55</c:v>
                </c:pt>
                <c:pt idx="128">
                  <c:v>-55</c:v>
                </c:pt>
                <c:pt idx="129">
                  <c:v>-55</c:v>
                </c:pt>
                <c:pt idx="130">
                  <c:v>-55</c:v>
                </c:pt>
                <c:pt idx="131">
                  <c:v>-55</c:v>
                </c:pt>
                <c:pt idx="132">
                  <c:v>-55</c:v>
                </c:pt>
                <c:pt idx="133">
                  <c:v>-55</c:v>
                </c:pt>
                <c:pt idx="134">
                  <c:v>-55</c:v>
                </c:pt>
                <c:pt idx="135">
                  <c:v>-55</c:v>
                </c:pt>
                <c:pt idx="136">
                  <c:v>-54</c:v>
                </c:pt>
                <c:pt idx="137">
                  <c:v>-54</c:v>
                </c:pt>
                <c:pt idx="138">
                  <c:v>-54</c:v>
                </c:pt>
                <c:pt idx="139">
                  <c:v>-54</c:v>
                </c:pt>
                <c:pt idx="140">
                  <c:v>-54</c:v>
                </c:pt>
                <c:pt idx="141">
                  <c:v>-54</c:v>
                </c:pt>
                <c:pt idx="142">
                  <c:v>-54</c:v>
                </c:pt>
                <c:pt idx="143">
                  <c:v>-54</c:v>
                </c:pt>
                <c:pt idx="144">
                  <c:v>-54</c:v>
                </c:pt>
                <c:pt idx="145">
                  <c:v>-54</c:v>
                </c:pt>
                <c:pt idx="146">
                  <c:v>-54</c:v>
                </c:pt>
                <c:pt idx="147">
                  <c:v>-54</c:v>
                </c:pt>
                <c:pt idx="148">
                  <c:v>-54</c:v>
                </c:pt>
                <c:pt idx="149">
                  <c:v>-54</c:v>
                </c:pt>
                <c:pt idx="150">
                  <c:v>-54</c:v>
                </c:pt>
                <c:pt idx="151">
                  <c:v>-54</c:v>
                </c:pt>
                <c:pt idx="152">
                  <c:v>-54</c:v>
                </c:pt>
                <c:pt idx="153">
                  <c:v>-54</c:v>
                </c:pt>
                <c:pt idx="154">
                  <c:v>-54</c:v>
                </c:pt>
                <c:pt idx="155">
                  <c:v>-54</c:v>
                </c:pt>
                <c:pt idx="156">
                  <c:v>-54</c:v>
                </c:pt>
                <c:pt idx="157">
                  <c:v>-54</c:v>
                </c:pt>
                <c:pt idx="158">
                  <c:v>-54</c:v>
                </c:pt>
                <c:pt idx="159">
                  <c:v>-54</c:v>
                </c:pt>
                <c:pt idx="160">
                  <c:v>-54</c:v>
                </c:pt>
                <c:pt idx="161">
                  <c:v>-54</c:v>
                </c:pt>
                <c:pt idx="162">
                  <c:v>-54</c:v>
                </c:pt>
                <c:pt idx="163">
                  <c:v>-54</c:v>
                </c:pt>
                <c:pt idx="164">
                  <c:v>-54</c:v>
                </c:pt>
                <c:pt idx="165">
                  <c:v>-54</c:v>
                </c:pt>
                <c:pt idx="166">
                  <c:v>-54</c:v>
                </c:pt>
                <c:pt idx="167">
                  <c:v>-54</c:v>
                </c:pt>
                <c:pt idx="168">
                  <c:v>-54</c:v>
                </c:pt>
                <c:pt idx="169">
                  <c:v>-54</c:v>
                </c:pt>
                <c:pt idx="170">
                  <c:v>-54</c:v>
                </c:pt>
                <c:pt idx="171">
                  <c:v>-54</c:v>
                </c:pt>
                <c:pt idx="172">
                  <c:v>-54</c:v>
                </c:pt>
                <c:pt idx="173">
                  <c:v>-54</c:v>
                </c:pt>
                <c:pt idx="174">
                  <c:v>-54</c:v>
                </c:pt>
                <c:pt idx="175">
                  <c:v>-54</c:v>
                </c:pt>
                <c:pt idx="176">
                  <c:v>-54</c:v>
                </c:pt>
                <c:pt idx="177">
                  <c:v>-54</c:v>
                </c:pt>
                <c:pt idx="178">
                  <c:v>-54</c:v>
                </c:pt>
                <c:pt idx="179">
                  <c:v>-54</c:v>
                </c:pt>
                <c:pt idx="180">
                  <c:v>-54</c:v>
                </c:pt>
                <c:pt idx="181">
                  <c:v>-54</c:v>
                </c:pt>
                <c:pt idx="182">
                  <c:v>-54</c:v>
                </c:pt>
                <c:pt idx="183">
                  <c:v>-54</c:v>
                </c:pt>
                <c:pt idx="184">
                  <c:v>-54</c:v>
                </c:pt>
                <c:pt idx="185">
                  <c:v>-54</c:v>
                </c:pt>
                <c:pt idx="186">
                  <c:v>-54</c:v>
                </c:pt>
                <c:pt idx="187">
                  <c:v>-54</c:v>
                </c:pt>
                <c:pt idx="188">
                  <c:v>-54</c:v>
                </c:pt>
                <c:pt idx="189">
                  <c:v>-54</c:v>
                </c:pt>
                <c:pt idx="190">
                  <c:v>-54</c:v>
                </c:pt>
                <c:pt idx="191">
                  <c:v>-54</c:v>
                </c:pt>
                <c:pt idx="192">
                  <c:v>-54</c:v>
                </c:pt>
                <c:pt idx="193">
                  <c:v>-54</c:v>
                </c:pt>
                <c:pt idx="194">
                  <c:v>-54</c:v>
                </c:pt>
                <c:pt idx="195">
                  <c:v>-54</c:v>
                </c:pt>
                <c:pt idx="196">
                  <c:v>-54</c:v>
                </c:pt>
                <c:pt idx="197">
                  <c:v>-54</c:v>
                </c:pt>
                <c:pt idx="198">
                  <c:v>-54</c:v>
                </c:pt>
                <c:pt idx="199">
                  <c:v>-54</c:v>
                </c:pt>
                <c:pt idx="200">
                  <c:v>-54</c:v>
                </c:pt>
                <c:pt idx="201">
                  <c:v>-54</c:v>
                </c:pt>
                <c:pt idx="202">
                  <c:v>-54</c:v>
                </c:pt>
                <c:pt idx="203">
                  <c:v>-54</c:v>
                </c:pt>
                <c:pt idx="204">
                  <c:v>-54</c:v>
                </c:pt>
                <c:pt idx="205">
                  <c:v>-54</c:v>
                </c:pt>
                <c:pt idx="206">
                  <c:v>-54</c:v>
                </c:pt>
                <c:pt idx="207">
                  <c:v>-54</c:v>
                </c:pt>
                <c:pt idx="208">
                  <c:v>-54</c:v>
                </c:pt>
                <c:pt idx="209">
                  <c:v>-54</c:v>
                </c:pt>
                <c:pt idx="210">
                  <c:v>-54</c:v>
                </c:pt>
                <c:pt idx="211">
                  <c:v>-54</c:v>
                </c:pt>
                <c:pt idx="212">
                  <c:v>-54</c:v>
                </c:pt>
                <c:pt idx="213">
                  <c:v>-54</c:v>
                </c:pt>
                <c:pt idx="214">
                  <c:v>-54</c:v>
                </c:pt>
                <c:pt idx="215">
                  <c:v>-54</c:v>
                </c:pt>
                <c:pt idx="216">
                  <c:v>-54</c:v>
                </c:pt>
                <c:pt idx="217">
                  <c:v>-54</c:v>
                </c:pt>
                <c:pt idx="218">
                  <c:v>-54</c:v>
                </c:pt>
                <c:pt idx="219">
                  <c:v>-54</c:v>
                </c:pt>
                <c:pt idx="220">
                  <c:v>-54</c:v>
                </c:pt>
                <c:pt idx="221">
                  <c:v>-54</c:v>
                </c:pt>
                <c:pt idx="222">
                  <c:v>-54</c:v>
                </c:pt>
                <c:pt idx="223">
                  <c:v>-54</c:v>
                </c:pt>
                <c:pt idx="224">
                  <c:v>-54</c:v>
                </c:pt>
                <c:pt idx="225">
                  <c:v>-54</c:v>
                </c:pt>
                <c:pt idx="226">
                  <c:v>-54</c:v>
                </c:pt>
                <c:pt idx="227">
                  <c:v>-54</c:v>
                </c:pt>
                <c:pt idx="228">
                  <c:v>-54</c:v>
                </c:pt>
                <c:pt idx="229">
                  <c:v>-54</c:v>
                </c:pt>
                <c:pt idx="230">
                  <c:v>-54</c:v>
                </c:pt>
                <c:pt idx="231">
                  <c:v>-54</c:v>
                </c:pt>
                <c:pt idx="232">
                  <c:v>-54</c:v>
                </c:pt>
                <c:pt idx="233">
                  <c:v>-54</c:v>
                </c:pt>
                <c:pt idx="234">
                  <c:v>-54</c:v>
                </c:pt>
                <c:pt idx="235">
                  <c:v>-54</c:v>
                </c:pt>
                <c:pt idx="236">
                  <c:v>-54</c:v>
                </c:pt>
                <c:pt idx="237">
                  <c:v>-54</c:v>
                </c:pt>
                <c:pt idx="238">
                  <c:v>-54</c:v>
                </c:pt>
                <c:pt idx="239">
                  <c:v>-54</c:v>
                </c:pt>
                <c:pt idx="240">
                  <c:v>-54</c:v>
                </c:pt>
                <c:pt idx="241">
                  <c:v>-54</c:v>
                </c:pt>
                <c:pt idx="242">
                  <c:v>-54</c:v>
                </c:pt>
                <c:pt idx="243">
                  <c:v>-54</c:v>
                </c:pt>
                <c:pt idx="244">
                  <c:v>-54</c:v>
                </c:pt>
                <c:pt idx="245">
                  <c:v>-54</c:v>
                </c:pt>
                <c:pt idx="246">
                  <c:v>-54</c:v>
                </c:pt>
                <c:pt idx="247">
                  <c:v>-54</c:v>
                </c:pt>
                <c:pt idx="248">
                  <c:v>-54</c:v>
                </c:pt>
                <c:pt idx="249">
                  <c:v>-54</c:v>
                </c:pt>
                <c:pt idx="250">
                  <c:v>-54</c:v>
                </c:pt>
                <c:pt idx="251">
                  <c:v>-54</c:v>
                </c:pt>
                <c:pt idx="252">
                  <c:v>-54</c:v>
                </c:pt>
                <c:pt idx="253">
                  <c:v>-54</c:v>
                </c:pt>
                <c:pt idx="254">
                  <c:v>-54</c:v>
                </c:pt>
                <c:pt idx="255">
                  <c:v>-54</c:v>
                </c:pt>
                <c:pt idx="256">
                  <c:v>-54</c:v>
                </c:pt>
                <c:pt idx="257">
                  <c:v>-54</c:v>
                </c:pt>
                <c:pt idx="258">
                  <c:v>-54</c:v>
                </c:pt>
                <c:pt idx="259">
                  <c:v>-54</c:v>
                </c:pt>
                <c:pt idx="260">
                  <c:v>-54</c:v>
                </c:pt>
                <c:pt idx="261">
                  <c:v>-54</c:v>
                </c:pt>
                <c:pt idx="262">
                  <c:v>-54</c:v>
                </c:pt>
                <c:pt idx="263">
                  <c:v>-54</c:v>
                </c:pt>
                <c:pt idx="264">
                  <c:v>-54</c:v>
                </c:pt>
                <c:pt idx="265">
                  <c:v>-54</c:v>
                </c:pt>
                <c:pt idx="266">
                  <c:v>-54</c:v>
                </c:pt>
                <c:pt idx="267">
                  <c:v>-54</c:v>
                </c:pt>
                <c:pt idx="268">
                  <c:v>-54</c:v>
                </c:pt>
                <c:pt idx="269">
                  <c:v>-54</c:v>
                </c:pt>
                <c:pt idx="270">
                  <c:v>-54</c:v>
                </c:pt>
                <c:pt idx="271">
                  <c:v>-54</c:v>
                </c:pt>
                <c:pt idx="272">
                  <c:v>-54</c:v>
                </c:pt>
                <c:pt idx="273">
                  <c:v>-54</c:v>
                </c:pt>
                <c:pt idx="274">
                  <c:v>-54</c:v>
                </c:pt>
                <c:pt idx="275">
                  <c:v>-54</c:v>
                </c:pt>
                <c:pt idx="276">
                  <c:v>-54</c:v>
                </c:pt>
                <c:pt idx="277">
                  <c:v>-54</c:v>
                </c:pt>
                <c:pt idx="278">
                  <c:v>-54</c:v>
                </c:pt>
                <c:pt idx="279">
                  <c:v>-54</c:v>
                </c:pt>
                <c:pt idx="280">
                  <c:v>-54</c:v>
                </c:pt>
                <c:pt idx="281">
                  <c:v>-54</c:v>
                </c:pt>
                <c:pt idx="282">
                  <c:v>-54</c:v>
                </c:pt>
                <c:pt idx="283">
                  <c:v>-54</c:v>
                </c:pt>
                <c:pt idx="284">
                  <c:v>-54</c:v>
                </c:pt>
                <c:pt idx="285">
                  <c:v>-54</c:v>
                </c:pt>
                <c:pt idx="286">
                  <c:v>-54</c:v>
                </c:pt>
                <c:pt idx="287">
                  <c:v>-54</c:v>
                </c:pt>
                <c:pt idx="288">
                  <c:v>-54</c:v>
                </c:pt>
                <c:pt idx="289">
                  <c:v>-54</c:v>
                </c:pt>
                <c:pt idx="290">
                  <c:v>-54</c:v>
                </c:pt>
                <c:pt idx="291">
                  <c:v>-54</c:v>
                </c:pt>
                <c:pt idx="292">
                  <c:v>-54</c:v>
                </c:pt>
                <c:pt idx="293">
                  <c:v>-54</c:v>
                </c:pt>
                <c:pt idx="294">
                  <c:v>-54</c:v>
                </c:pt>
                <c:pt idx="295">
                  <c:v>-54</c:v>
                </c:pt>
                <c:pt idx="296">
                  <c:v>-54</c:v>
                </c:pt>
                <c:pt idx="297">
                  <c:v>-54</c:v>
                </c:pt>
                <c:pt idx="298">
                  <c:v>-54</c:v>
                </c:pt>
                <c:pt idx="299">
                  <c:v>-54</c:v>
                </c:pt>
                <c:pt idx="300">
                  <c:v>-54</c:v>
                </c:pt>
                <c:pt idx="301">
                  <c:v>-54</c:v>
                </c:pt>
                <c:pt idx="302">
                  <c:v>-54</c:v>
                </c:pt>
                <c:pt idx="303">
                  <c:v>-54</c:v>
                </c:pt>
                <c:pt idx="304">
                  <c:v>-54</c:v>
                </c:pt>
                <c:pt idx="305">
                  <c:v>-54</c:v>
                </c:pt>
                <c:pt idx="306">
                  <c:v>-54</c:v>
                </c:pt>
                <c:pt idx="307">
                  <c:v>-54</c:v>
                </c:pt>
                <c:pt idx="308">
                  <c:v>-54</c:v>
                </c:pt>
                <c:pt idx="309">
                  <c:v>-54</c:v>
                </c:pt>
                <c:pt idx="310">
                  <c:v>-54</c:v>
                </c:pt>
                <c:pt idx="311">
                  <c:v>-54</c:v>
                </c:pt>
                <c:pt idx="312">
                  <c:v>-54</c:v>
                </c:pt>
                <c:pt idx="313">
                  <c:v>-54</c:v>
                </c:pt>
                <c:pt idx="314">
                  <c:v>-54</c:v>
                </c:pt>
                <c:pt idx="315">
                  <c:v>-54</c:v>
                </c:pt>
                <c:pt idx="316">
                  <c:v>-54</c:v>
                </c:pt>
                <c:pt idx="317">
                  <c:v>-54</c:v>
                </c:pt>
                <c:pt idx="318">
                  <c:v>-54</c:v>
                </c:pt>
                <c:pt idx="319">
                  <c:v>-54</c:v>
                </c:pt>
                <c:pt idx="320">
                  <c:v>-54</c:v>
                </c:pt>
                <c:pt idx="321">
                  <c:v>-54</c:v>
                </c:pt>
                <c:pt idx="322">
                  <c:v>-54</c:v>
                </c:pt>
                <c:pt idx="323">
                  <c:v>-54</c:v>
                </c:pt>
                <c:pt idx="324">
                  <c:v>-54</c:v>
                </c:pt>
                <c:pt idx="325">
                  <c:v>-54</c:v>
                </c:pt>
                <c:pt idx="326">
                  <c:v>-54</c:v>
                </c:pt>
                <c:pt idx="327">
                  <c:v>-54</c:v>
                </c:pt>
                <c:pt idx="328">
                  <c:v>-54</c:v>
                </c:pt>
                <c:pt idx="329">
                  <c:v>-54</c:v>
                </c:pt>
                <c:pt idx="330">
                  <c:v>-54</c:v>
                </c:pt>
                <c:pt idx="331">
                  <c:v>-54</c:v>
                </c:pt>
                <c:pt idx="332">
                  <c:v>-54</c:v>
                </c:pt>
                <c:pt idx="333">
                  <c:v>-54</c:v>
                </c:pt>
                <c:pt idx="334">
                  <c:v>-54</c:v>
                </c:pt>
                <c:pt idx="335">
                  <c:v>-54</c:v>
                </c:pt>
                <c:pt idx="336">
                  <c:v>-54</c:v>
                </c:pt>
                <c:pt idx="337">
                  <c:v>-54</c:v>
                </c:pt>
                <c:pt idx="338">
                  <c:v>-54</c:v>
                </c:pt>
                <c:pt idx="339">
                  <c:v>-54</c:v>
                </c:pt>
                <c:pt idx="340">
                  <c:v>-54</c:v>
                </c:pt>
                <c:pt idx="341">
                  <c:v>-54</c:v>
                </c:pt>
                <c:pt idx="342">
                  <c:v>-54</c:v>
                </c:pt>
                <c:pt idx="343">
                  <c:v>-54</c:v>
                </c:pt>
                <c:pt idx="344">
                  <c:v>-54</c:v>
                </c:pt>
                <c:pt idx="345">
                  <c:v>-54</c:v>
                </c:pt>
                <c:pt idx="346">
                  <c:v>-54</c:v>
                </c:pt>
                <c:pt idx="347">
                  <c:v>-54</c:v>
                </c:pt>
                <c:pt idx="348">
                  <c:v>-54</c:v>
                </c:pt>
                <c:pt idx="349">
                  <c:v>-54</c:v>
                </c:pt>
                <c:pt idx="350">
                  <c:v>-54</c:v>
                </c:pt>
                <c:pt idx="351">
                  <c:v>-54</c:v>
                </c:pt>
                <c:pt idx="352">
                  <c:v>-54</c:v>
                </c:pt>
                <c:pt idx="353">
                  <c:v>-54</c:v>
                </c:pt>
                <c:pt idx="354">
                  <c:v>-54</c:v>
                </c:pt>
                <c:pt idx="355">
                  <c:v>-54</c:v>
                </c:pt>
                <c:pt idx="356">
                  <c:v>-54</c:v>
                </c:pt>
                <c:pt idx="357">
                  <c:v>-54</c:v>
                </c:pt>
                <c:pt idx="358">
                  <c:v>-54</c:v>
                </c:pt>
                <c:pt idx="359">
                  <c:v>-54</c:v>
                </c:pt>
                <c:pt idx="360">
                  <c:v>-54</c:v>
                </c:pt>
                <c:pt idx="361">
                  <c:v>-54</c:v>
                </c:pt>
                <c:pt idx="362">
                  <c:v>-54</c:v>
                </c:pt>
                <c:pt idx="363">
                  <c:v>-54</c:v>
                </c:pt>
                <c:pt idx="364">
                  <c:v>-54</c:v>
                </c:pt>
                <c:pt idx="365">
                  <c:v>-54</c:v>
                </c:pt>
                <c:pt idx="366">
                  <c:v>-54</c:v>
                </c:pt>
                <c:pt idx="367">
                  <c:v>-54</c:v>
                </c:pt>
                <c:pt idx="368">
                  <c:v>-54</c:v>
                </c:pt>
                <c:pt idx="369">
                  <c:v>-54</c:v>
                </c:pt>
                <c:pt idx="370">
                  <c:v>-54</c:v>
                </c:pt>
                <c:pt idx="371">
                  <c:v>-54</c:v>
                </c:pt>
                <c:pt idx="372">
                  <c:v>-54</c:v>
                </c:pt>
                <c:pt idx="373">
                  <c:v>-54</c:v>
                </c:pt>
                <c:pt idx="374">
                  <c:v>-54</c:v>
                </c:pt>
                <c:pt idx="375">
                  <c:v>-54</c:v>
                </c:pt>
                <c:pt idx="376">
                  <c:v>-54</c:v>
                </c:pt>
                <c:pt idx="377">
                  <c:v>-54</c:v>
                </c:pt>
                <c:pt idx="378">
                  <c:v>-54</c:v>
                </c:pt>
                <c:pt idx="379">
                  <c:v>-54</c:v>
                </c:pt>
                <c:pt idx="380">
                  <c:v>-54</c:v>
                </c:pt>
                <c:pt idx="381">
                  <c:v>-54</c:v>
                </c:pt>
                <c:pt idx="382">
                  <c:v>-54</c:v>
                </c:pt>
                <c:pt idx="383">
                  <c:v>-54</c:v>
                </c:pt>
                <c:pt idx="384">
                  <c:v>-54</c:v>
                </c:pt>
                <c:pt idx="385">
                  <c:v>-54</c:v>
                </c:pt>
                <c:pt idx="386">
                  <c:v>-54</c:v>
                </c:pt>
                <c:pt idx="387">
                  <c:v>-54</c:v>
                </c:pt>
                <c:pt idx="388">
                  <c:v>-54</c:v>
                </c:pt>
                <c:pt idx="389">
                  <c:v>-54</c:v>
                </c:pt>
                <c:pt idx="390">
                  <c:v>-54</c:v>
                </c:pt>
                <c:pt idx="391">
                  <c:v>-54</c:v>
                </c:pt>
                <c:pt idx="392">
                  <c:v>-54</c:v>
                </c:pt>
                <c:pt idx="393">
                  <c:v>-54</c:v>
                </c:pt>
                <c:pt idx="394">
                  <c:v>-54</c:v>
                </c:pt>
                <c:pt idx="395">
                  <c:v>-54</c:v>
                </c:pt>
                <c:pt idx="396">
                  <c:v>-54</c:v>
                </c:pt>
                <c:pt idx="397">
                  <c:v>-54</c:v>
                </c:pt>
                <c:pt idx="398">
                  <c:v>-54</c:v>
                </c:pt>
                <c:pt idx="399">
                  <c:v>-54</c:v>
                </c:pt>
                <c:pt idx="400">
                  <c:v>-54</c:v>
                </c:pt>
                <c:pt idx="401">
                  <c:v>-54</c:v>
                </c:pt>
                <c:pt idx="402">
                  <c:v>-54</c:v>
                </c:pt>
                <c:pt idx="403">
                  <c:v>-54</c:v>
                </c:pt>
                <c:pt idx="404">
                  <c:v>-54</c:v>
                </c:pt>
                <c:pt idx="405">
                  <c:v>-54</c:v>
                </c:pt>
                <c:pt idx="406">
                  <c:v>-54</c:v>
                </c:pt>
                <c:pt idx="407">
                  <c:v>-54</c:v>
                </c:pt>
                <c:pt idx="408">
                  <c:v>-54</c:v>
                </c:pt>
                <c:pt idx="409">
                  <c:v>-54</c:v>
                </c:pt>
                <c:pt idx="410">
                  <c:v>-54</c:v>
                </c:pt>
                <c:pt idx="411">
                  <c:v>-54</c:v>
                </c:pt>
                <c:pt idx="412">
                  <c:v>-54</c:v>
                </c:pt>
                <c:pt idx="413">
                  <c:v>-54</c:v>
                </c:pt>
                <c:pt idx="414">
                  <c:v>-54</c:v>
                </c:pt>
                <c:pt idx="415">
                  <c:v>-54</c:v>
                </c:pt>
                <c:pt idx="416">
                  <c:v>-54</c:v>
                </c:pt>
                <c:pt idx="417">
                  <c:v>-54</c:v>
                </c:pt>
                <c:pt idx="418">
                  <c:v>-54</c:v>
                </c:pt>
                <c:pt idx="419">
                  <c:v>-54</c:v>
                </c:pt>
                <c:pt idx="420">
                  <c:v>-54</c:v>
                </c:pt>
                <c:pt idx="421">
                  <c:v>-54</c:v>
                </c:pt>
                <c:pt idx="422">
                  <c:v>-54</c:v>
                </c:pt>
                <c:pt idx="423">
                  <c:v>-54</c:v>
                </c:pt>
                <c:pt idx="424">
                  <c:v>-54</c:v>
                </c:pt>
                <c:pt idx="425">
                  <c:v>-54</c:v>
                </c:pt>
                <c:pt idx="426">
                  <c:v>-54</c:v>
                </c:pt>
                <c:pt idx="427">
                  <c:v>-54</c:v>
                </c:pt>
                <c:pt idx="428">
                  <c:v>-54</c:v>
                </c:pt>
                <c:pt idx="429">
                  <c:v>-54</c:v>
                </c:pt>
                <c:pt idx="430">
                  <c:v>-54</c:v>
                </c:pt>
                <c:pt idx="431">
                  <c:v>-54</c:v>
                </c:pt>
                <c:pt idx="432">
                  <c:v>-54</c:v>
                </c:pt>
                <c:pt idx="433">
                  <c:v>-54</c:v>
                </c:pt>
                <c:pt idx="434">
                  <c:v>-54</c:v>
                </c:pt>
                <c:pt idx="435">
                  <c:v>-54</c:v>
                </c:pt>
                <c:pt idx="436">
                  <c:v>-54</c:v>
                </c:pt>
                <c:pt idx="437">
                  <c:v>-54</c:v>
                </c:pt>
                <c:pt idx="438">
                  <c:v>-54</c:v>
                </c:pt>
                <c:pt idx="439">
                  <c:v>-54</c:v>
                </c:pt>
                <c:pt idx="440">
                  <c:v>-54</c:v>
                </c:pt>
                <c:pt idx="441">
                  <c:v>-54</c:v>
                </c:pt>
                <c:pt idx="442">
                  <c:v>-54</c:v>
                </c:pt>
                <c:pt idx="443">
                  <c:v>-54</c:v>
                </c:pt>
                <c:pt idx="444">
                  <c:v>-54</c:v>
                </c:pt>
                <c:pt idx="445">
                  <c:v>-54</c:v>
                </c:pt>
                <c:pt idx="446">
                  <c:v>-54</c:v>
                </c:pt>
                <c:pt idx="447">
                  <c:v>-54</c:v>
                </c:pt>
                <c:pt idx="448">
                  <c:v>-54</c:v>
                </c:pt>
                <c:pt idx="449">
                  <c:v>-54</c:v>
                </c:pt>
                <c:pt idx="450">
                  <c:v>-54</c:v>
                </c:pt>
                <c:pt idx="451">
                  <c:v>-54</c:v>
                </c:pt>
                <c:pt idx="452">
                  <c:v>-54</c:v>
                </c:pt>
                <c:pt idx="453">
                  <c:v>-54</c:v>
                </c:pt>
                <c:pt idx="454">
                  <c:v>-54</c:v>
                </c:pt>
                <c:pt idx="455">
                  <c:v>-54</c:v>
                </c:pt>
                <c:pt idx="456">
                  <c:v>-54</c:v>
                </c:pt>
                <c:pt idx="457">
                  <c:v>-54</c:v>
                </c:pt>
                <c:pt idx="458">
                  <c:v>-54</c:v>
                </c:pt>
                <c:pt idx="459">
                  <c:v>-54</c:v>
                </c:pt>
                <c:pt idx="460">
                  <c:v>-54</c:v>
                </c:pt>
                <c:pt idx="461">
                  <c:v>-54</c:v>
                </c:pt>
                <c:pt idx="462">
                  <c:v>-54</c:v>
                </c:pt>
                <c:pt idx="463">
                  <c:v>-54</c:v>
                </c:pt>
                <c:pt idx="464">
                  <c:v>-54</c:v>
                </c:pt>
                <c:pt idx="465">
                  <c:v>-54</c:v>
                </c:pt>
                <c:pt idx="466">
                  <c:v>-54</c:v>
                </c:pt>
                <c:pt idx="467">
                  <c:v>-54</c:v>
                </c:pt>
                <c:pt idx="468">
                  <c:v>-54</c:v>
                </c:pt>
                <c:pt idx="469">
                  <c:v>-54</c:v>
                </c:pt>
                <c:pt idx="470">
                  <c:v>-54</c:v>
                </c:pt>
                <c:pt idx="471">
                  <c:v>-54</c:v>
                </c:pt>
                <c:pt idx="472">
                  <c:v>-54</c:v>
                </c:pt>
                <c:pt idx="473">
                  <c:v>-54</c:v>
                </c:pt>
                <c:pt idx="474">
                  <c:v>-54</c:v>
                </c:pt>
                <c:pt idx="475">
                  <c:v>-54</c:v>
                </c:pt>
                <c:pt idx="476">
                  <c:v>-54</c:v>
                </c:pt>
                <c:pt idx="477">
                  <c:v>-54</c:v>
                </c:pt>
                <c:pt idx="478">
                  <c:v>-54</c:v>
                </c:pt>
                <c:pt idx="479">
                  <c:v>-54</c:v>
                </c:pt>
                <c:pt idx="480">
                  <c:v>-54</c:v>
                </c:pt>
                <c:pt idx="481">
                  <c:v>-54</c:v>
                </c:pt>
                <c:pt idx="482">
                  <c:v>-54</c:v>
                </c:pt>
                <c:pt idx="483">
                  <c:v>-54</c:v>
                </c:pt>
                <c:pt idx="484">
                  <c:v>-54</c:v>
                </c:pt>
                <c:pt idx="485">
                  <c:v>-54</c:v>
                </c:pt>
                <c:pt idx="486">
                  <c:v>-54</c:v>
                </c:pt>
                <c:pt idx="487">
                  <c:v>-54</c:v>
                </c:pt>
                <c:pt idx="488">
                  <c:v>-54</c:v>
                </c:pt>
                <c:pt idx="489">
                  <c:v>-54</c:v>
                </c:pt>
                <c:pt idx="490">
                  <c:v>-54</c:v>
                </c:pt>
                <c:pt idx="491">
                  <c:v>-54</c:v>
                </c:pt>
                <c:pt idx="492">
                  <c:v>-54</c:v>
                </c:pt>
                <c:pt idx="493">
                  <c:v>-54</c:v>
                </c:pt>
                <c:pt idx="494">
                  <c:v>-54</c:v>
                </c:pt>
                <c:pt idx="495">
                  <c:v>-54</c:v>
                </c:pt>
                <c:pt idx="496">
                  <c:v>-54</c:v>
                </c:pt>
                <c:pt idx="497">
                  <c:v>-54</c:v>
                </c:pt>
                <c:pt idx="498">
                  <c:v>-54</c:v>
                </c:pt>
                <c:pt idx="499">
                  <c:v>-54</c:v>
                </c:pt>
                <c:pt idx="500">
                  <c:v>-54</c:v>
                </c:pt>
                <c:pt idx="501">
                  <c:v>-54</c:v>
                </c:pt>
                <c:pt idx="502">
                  <c:v>-54</c:v>
                </c:pt>
                <c:pt idx="503">
                  <c:v>-54</c:v>
                </c:pt>
                <c:pt idx="504">
                  <c:v>-54</c:v>
                </c:pt>
                <c:pt idx="505">
                  <c:v>-54</c:v>
                </c:pt>
                <c:pt idx="506">
                  <c:v>-54</c:v>
                </c:pt>
                <c:pt idx="507">
                  <c:v>-54</c:v>
                </c:pt>
                <c:pt idx="508">
                  <c:v>-54</c:v>
                </c:pt>
                <c:pt idx="509">
                  <c:v>-54</c:v>
                </c:pt>
                <c:pt idx="510">
                  <c:v>-54</c:v>
                </c:pt>
                <c:pt idx="511">
                  <c:v>-54</c:v>
                </c:pt>
                <c:pt idx="512">
                  <c:v>-54</c:v>
                </c:pt>
                <c:pt idx="513">
                  <c:v>-54</c:v>
                </c:pt>
                <c:pt idx="514">
                  <c:v>-54</c:v>
                </c:pt>
                <c:pt idx="515">
                  <c:v>-54</c:v>
                </c:pt>
                <c:pt idx="516">
                  <c:v>-54</c:v>
                </c:pt>
                <c:pt idx="517">
                  <c:v>-54</c:v>
                </c:pt>
                <c:pt idx="518">
                  <c:v>-54</c:v>
                </c:pt>
                <c:pt idx="519">
                  <c:v>-54</c:v>
                </c:pt>
                <c:pt idx="520">
                  <c:v>-54</c:v>
                </c:pt>
                <c:pt idx="521">
                  <c:v>-54</c:v>
                </c:pt>
                <c:pt idx="522">
                  <c:v>-54</c:v>
                </c:pt>
                <c:pt idx="523">
                  <c:v>-54</c:v>
                </c:pt>
                <c:pt idx="524">
                  <c:v>-54</c:v>
                </c:pt>
                <c:pt idx="525">
                  <c:v>-54</c:v>
                </c:pt>
                <c:pt idx="526">
                  <c:v>-54</c:v>
                </c:pt>
                <c:pt idx="527">
                  <c:v>-54</c:v>
                </c:pt>
                <c:pt idx="528">
                  <c:v>-54</c:v>
                </c:pt>
                <c:pt idx="529">
                  <c:v>-54</c:v>
                </c:pt>
                <c:pt idx="530">
                  <c:v>-54</c:v>
                </c:pt>
                <c:pt idx="531">
                  <c:v>-54</c:v>
                </c:pt>
                <c:pt idx="532">
                  <c:v>-54</c:v>
                </c:pt>
                <c:pt idx="533">
                  <c:v>-54</c:v>
                </c:pt>
                <c:pt idx="534">
                  <c:v>-54</c:v>
                </c:pt>
                <c:pt idx="535">
                  <c:v>-54</c:v>
                </c:pt>
                <c:pt idx="536">
                  <c:v>-54</c:v>
                </c:pt>
                <c:pt idx="537">
                  <c:v>-54</c:v>
                </c:pt>
                <c:pt idx="538">
                  <c:v>-54</c:v>
                </c:pt>
                <c:pt idx="539">
                  <c:v>-54</c:v>
                </c:pt>
                <c:pt idx="540">
                  <c:v>-54</c:v>
                </c:pt>
                <c:pt idx="541">
                  <c:v>-54</c:v>
                </c:pt>
                <c:pt idx="542">
                  <c:v>-54</c:v>
                </c:pt>
                <c:pt idx="543">
                  <c:v>-54</c:v>
                </c:pt>
                <c:pt idx="544">
                  <c:v>-54</c:v>
                </c:pt>
                <c:pt idx="545">
                  <c:v>-54</c:v>
                </c:pt>
                <c:pt idx="546">
                  <c:v>-54</c:v>
                </c:pt>
                <c:pt idx="547">
                  <c:v>-54</c:v>
                </c:pt>
                <c:pt idx="548">
                  <c:v>-54</c:v>
                </c:pt>
                <c:pt idx="549">
                  <c:v>-54</c:v>
                </c:pt>
                <c:pt idx="550">
                  <c:v>-54</c:v>
                </c:pt>
                <c:pt idx="551">
                  <c:v>-54</c:v>
                </c:pt>
                <c:pt idx="552">
                  <c:v>-54</c:v>
                </c:pt>
                <c:pt idx="553">
                  <c:v>-54</c:v>
                </c:pt>
                <c:pt idx="554">
                  <c:v>-54</c:v>
                </c:pt>
                <c:pt idx="555">
                  <c:v>-54</c:v>
                </c:pt>
                <c:pt idx="556">
                  <c:v>-54</c:v>
                </c:pt>
                <c:pt idx="557">
                  <c:v>-54</c:v>
                </c:pt>
                <c:pt idx="558">
                  <c:v>-54</c:v>
                </c:pt>
                <c:pt idx="559">
                  <c:v>-54</c:v>
                </c:pt>
                <c:pt idx="560">
                  <c:v>-54</c:v>
                </c:pt>
                <c:pt idx="561">
                  <c:v>-54</c:v>
                </c:pt>
                <c:pt idx="562">
                  <c:v>-54</c:v>
                </c:pt>
                <c:pt idx="563">
                  <c:v>-54</c:v>
                </c:pt>
                <c:pt idx="564">
                  <c:v>-54</c:v>
                </c:pt>
                <c:pt idx="565">
                  <c:v>-54</c:v>
                </c:pt>
                <c:pt idx="566">
                  <c:v>-54</c:v>
                </c:pt>
                <c:pt idx="567">
                  <c:v>-54</c:v>
                </c:pt>
                <c:pt idx="568">
                  <c:v>-54</c:v>
                </c:pt>
                <c:pt idx="569">
                  <c:v>-54</c:v>
                </c:pt>
                <c:pt idx="570">
                  <c:v>-54</c:v>
                </c:pt>
                <c:pt idx="571">
                  <c:v>-54</c:v>
                </c:pt>
                <c:pt idx="572">
                  <c:v>-54</c:v>
                </c:pt>
                <c:pt idx="573">
                  <c:v>-54</c:v>
                </c:pt>
                <c:pt idx="574">
                  <c:v>-54</c:v>
                </c:pt>
                <c:pt idx="575">
                  <c:v>-54</c:v>
                </c:pt>
                <c:pt idx="576">
                  <c:v>-54</c:v>
                </c:pt>
                <c:pt idx="577">
                  <c:v>-54</c:v>
                </c:pt>
                <c:pt idx="578">
                  <c:v>-54</c:v>
                </c:pt>
                <c:pt idx="579">
                  <c:v>-54</c:v>
                </c:pt>
                <c:pt idx="580">
                  <c:v>-54</c:v>
                </c:pt>
                <c:pt idx="581">
                  <c:v>-54</c:v>
                </c:pt>
                <c:pt idx="582">
                  <c:v>-54</c:v>
                </c:pt>
                <c:pt idx="583">
                  <c:v>-54</c:v>
                </c:pt>
                <c:pt idx="584">
                  <c:v>-54</c:v>
                </c:pt>
                <c:pt idx="585">
                  <c:v>-54</c:v>
                </c:pt>
                <c:pt idx="586">
                  <c:v>-54</c:v>
                </c:pt>
                <c:pt idx="587">
                  <c:v>-54</c:v>
                </c:pt>
                <c:pt idx="588">
                  <c:v>-54</c:v>
                </c:pt>
                <c:pt idx="589">
                  <c:v>-54</c:v>
                </c:pt>
                <c:pt idx="590">
                  <c:v>-54</c:v>
                </c:pt>
                <c:pt idx="591">
                  <c:v>-54</c:v>
                </c:pt>
                <c:pt idx="592">
                  <c:v>-54</c:v>
                </c:pt>
                <c:pt idx="593">
                  <c:v>-54</c:v>
                </c:pt>
                <c:pt idx="594">
                  <c:v>-54</c:v>
                </c:pt>
                <c:pt idx="595">
                  <c:v>-54</c:v>
                </c:pt>
                <c:pt idx="596">
                  <c:v>-54</c:v>
                </c:pt>
                <c:pt idx="597">
                  <c:v>-54</c:v>
                </c:pt>
                <c:pt idx="598">
                  <c:v>-54</c:v>
                </c:pt>
                <c:pt idx="599">
                  <c:v>-54</c:v>
                </c:pt>
                <c:pt idx="600">
                  <c:v>-54</c:v>
                </c:pt>
                <c:pt idx="601">
                  <c:v>-54</c:v>
                </c:pt>
                <c:pt idx="602">
                  <c:v>-54</c:v>
                </c:pt>
                <c:pt idx="603">
                  <c:v>-54</c:v>
                </c:pt>
                <c:pt idx="604">
                  <c:v>-54</c:v>
                </c:pt>
                <c:pt idx="605">
                  <c:v>-54</c:v>
                </c:pt>
                <c:pt idx="606">
                  <c:v>-54</c:v>
                </c:pt>
                <c:pt idx="607">
                  <c:v>-54</c:v>
                </c:pt>
                <c:pt idx="608">
                  <c:v>-54</c:v>
                </c:pt>
                <c:pt idx="609">
                  <c:v>-54</c:v>
                </c:pt>
                <c:pt idx="610">
                  <c:v>-54</c:v>
                </c:pt>
                <c:pt idx="611">
                  <c:v>-54</c:v>
                </c:pt>
                <c:pt idx="612">
                  <c:v>-54</c:v>
                </c:pt>
                <c:pt idx="613">
                  <c:v>-54</c:v>
                </c:pt>
                <c:pt idx="614">
                  <c:v>-54</c:v>
                </c:pt>
                <c:pt idx="615">
                  <c:v>-54</c:v>
                </c:pt>
                <c:pt idx="616">
                  <c:v>-54</c:v>
                </c:pt>
                <c:pt idx="617">
                  <c:v>-54</c:v>
                </c:pt>
                <c:pt idx="618">
                  <c:v>-54</c:v>
                </c:pt>
                <c:pt idx="619">
                  <c:v>-54</c:v>
                </c:pt>
                <c:pt idx="620">
                  <c:v>-54</c:v>
                </c:pt>
                <c:pt idx="621">
                  <c:v>-54</c:v>
                </c:pt>
                <c:pt idx="622">
                  <c:v>-54</c:v>
                </c:pt>
                <c:pt idx="623">
                  <c:v>-54</c:v>
                </c:pt>
                <c:pt idx="624">
                  <c:v>-54</c:v>
                </c:pt>
                <c:pt idx="625">
                  <c:v>-54</c:v>
                </c:pt>
                <c:pt idx="626">
                  <c:v>-54</c:v>
                </c:pt>
                <c:pt idx="627">
                  <c:v>-54</c:v>
                </c:pt>
                <c:pt idx="628">
                  <c:v>-54</c:v>
                </c:pt>
                <c:pt idx="629">
                  <c:v>-54</c:v>
                </c:pt>
                <c:pt idx="630">
                  <c:v>-54</c:v>
                </c:pt>
                <c:pt idx="631">
                  <c:v>-54</c:v>
                </c:pt>
                <c:pt idx="632">
                  <c:v>-54</c:v>
                </c:pt>
                <c:pt idx="633">
                  <c:v>-54</c:v>
                </c:pt>
                <c:pt idx="634">
                  <c:v>-54</c:v>
                </c:pt>
                <c:pt idx="635">
                  <c:v>-54</c:v>
                </c:pt>
                <c:pt idx="636">
                  <c:v>-54</c:v>
                </c:pt>
                <c:pt idx="637">
                  <c:v>-54</c:v>
                </c:pt>
                <c:pt idx="638">
                  <c:v>-54</c:v>
                </c:pt>
                <c:pt idx="639">
                  <c:v>-54</c:v>
                </c:pt>
                <c:pt idx="640">
                  <c:v>-54</c:v>
                </c:pt>
                <c:pt idx="641">
                  <c:v>-54</c:v>
                </c:pt>
                <c:pt idx="642">
                  <c:v>-54</c:v>
                </c:pt>
                <c:pt idx="643">
                  <c:v>-54</c:v>
                </c:pt>
                <c:pt idx="644">
                  <c:v>-54</c:v>
                </c:pt>
                <c:pt idx="645">
                  <c:v>-54</c:v>
                </c:pt>
                <c:pt idx="646">
                  <c:v>-54</c:v>
                </c:pt>
                <c:pt idx="647">
                  <c:v>-54</c:v>
                </c:pt>
                <c:pt idx="648">
                  <c:v>-54</c:v>
                </c:pt>
                <c:pt idx="649">
                  <c:v>-54</c:v>
                </c:pt>
                <c:pt idx="650">
                  <c:v>-54</c:v>
                </c:pt>
                <c:pt idx="651">
                  <c:v>-54</c:v>
                </c:pt>
                <c:pt idx="652">
                  <c:v>-54</c:v>
                </c:pt>
                <c:pt idx="653">
                  <c:v>-54</c:v>
                </c:pt>
                <c:pt idx="654">
                  <c:v>-54</c:v>
                </c:pt>
                <c:pt idx="655">
                  <c:v>-54</c:v>
                </c:pt>
                <c:pt idx="656">
                  <c:v>-54</c:v>
                </c:pt>
                <c:pt idx="657">
                  <c:v>-54</c:v>
                </c:pt>
                <c:pt idx="658">
                  <c:v>-54</c:v>
                </c:pt>
                <c:pt idx="659">
                  <c:v>-54</c:v>
                </c:pt>
                <c:pt idx="660">
                  <c:v>-54</c:v>
                </c:pt>
                <c:pt idx="661">
                  <c:v>-54</c:v>
                </c:pt>
                <c:pt idx="662">
                  <c:v>-54</c:v>
                </c:pt>
                <c:pt idx="663">
                  <c:v>-54</c:v>
                </c:pt>
                <c:pt idx="664">
                  <c:v>-54</c:v>
                </c:pt>
                <c:pt idx="665">
                  <c:v>-54</c:v>
                </c:pt>
                <c:pt idx="666">
                  <c:v>-54</c:v>
                </c:pt>
                <c:pt idx="667">
                  <c:v>-54</c:v>
                </c:pt>
                <c:pt idx="668">
                  <c:v>-53</c:v>
                </c:pt>
                <c:pt idx="669">
                  <c:v>-53</c:v>
                </c:pt>
                <c:pt idx="670">
                  <c:v>-53</c:v>
                </c:pt>
                <c:pt idx="671">
                  <c:v>-53</c:v>
                </c:pt>
                <c:pt idx="672">
                  <c:v>-53</c:v>
                </c:pt>
                <c:pt idx="673">
                  <c:v>-53</c:v>
                </c:pt>
                <c:pt idx="674">
                  <c:v>-53</c:v>
                </c:pt>
                <c:pt idx="675">
                  <c:v>-53</c:v>
                </c:pt>
                <c:pt idx="676">
                  <c:v>-53</c:v>
                </c:pt>
                <c:pt idx="677">
                  <c:v>-53</c:v>
                </c:pt>
                <c:pt idx="678">
                  <c:v>-53</c:v>
                </c:pt>
                <c:pt idx="679">
                  <c:v>-53</c:v>
                </c:pt>
                <c:pt idx="680">
                  <c:v>-53</c:v>
                </c:pt>
                <c:pt idx="681">
                  <c:v>-53</c:v>
                </c:pt>
                <c:pt idx="682">
                  <c:v>-53</c:v>
                </c:pt>
                <c:pt idx="683">
                  <c:v>-53</c:v>
                </c:pt>
                <c:pt idx="684">
                  <c:v>-53</c:v>
                </c:pt>
                <c:pt idx="685">
                  <c:v>-53</c:v>
                </c:pt>
                <c:pt idx="686">
                  <c:v>-53</c:v>
                </c:pt>
                <c:pt idx="687">
                  <c:v>-53</c:v>
                </c:pt>
                <c:pt idx="688">
                  <c:v>-53</c:v>
                </c:pt>
                <c:pt idx="689">
                  <c:v>-53</c:v>
                </c:pt>
                <c:pt idx="690">
                  <c:v>-53</c:v>
                </c:pt>
                <c:pt idx="691">
                  <c:v>-53</c:v>
                </c:pt>
                <c:pt idx="692">
                  <c:v>-53</c:v>
                </c:pt>
                <c:pt idx="693">
                  <c:v>-53</c:v>
                </c:pt>
                <c:pt idx="694">
                  <c:v>-53</c:v>
                </c:pt>
                <c:pt idx="695">
                  <c:v>-53</c:v>
                </c:pt>
                <c:pt idx="696">
                  <c:v>-53</c:v>
                </c:pt>
                <c:pt idx="697">
                  <c:v>-53</c:v>
                </c:pt>
                <c:pt idx="698">
                  <c:v>-53</c:v>
                </c:pt>
                <c:pt idx="699">
                  <c:v>-53</c:v>
                </c:pt>
                <c:pt idx="700">
                  <c:v>-53</c:v>
                </c:pt>
                <c:pt idx="701">
                  <c:v>-53</c:v>
                </c:pt>
                <c:pt idx="702">
                  <c:v>-53</c:v>
                </c:pt>
                <c:pt idx="703">
                  <c:v>-53</c:v>
                </c:pt>
                <c:pt idx="704">
                  <c:v>-53</c:v>
                </c:pt>
                <c:pt idx="705">
                  <c:v>-53</c:v>
                </c:pt>
                <c:pt idx="706">
                  <c:v>-53</c:v>
                </c:pt>
                <c:pt idx="707">
                  <c:v>-53</c:v>
                </c:pt>
                <c:pt idx="708">
                  <c:v>-53</c:v>
                </c:pt>
                <c:pt idx="709">
                  <c:v>-53</c:v>
                </c:pt>
                <c:pt idx="710">
                  <c:v>-53</c:v>
                </c:pt>
                <c:pt idx="711">
                  <c:v>-53</c:v>
                </c:pt>
                <c:pt idx="712">
                  <c:v>-53</c:v>
                </c:pt>
                <c:pt idx="713">
                  <c:v>-53</c:v>
                </c:pt>
                <c:pt idx="714">
                  <c:v>-53</c:v>
                </c:pt>
                <c:pt idx="715">
                  <c:v>-53</c:v>
                </c:pt>
                <c:pt idx="716">
                  <c:v>-53</c:v>
                </c:pt>
                <c:pt idx="717">
                  <c:v>-53</c:v>
                </c:pt>
                <c:pt idx="718">
                  <c:v>-53</c:v>
                </c:pt>
                <c:pt idx="719">
                  <c:v>-53</c:v>
                </c:pt>
                <c:pt idx="720">
                  <c:v>-53</c:v>
                </c:pt>
                <c:pt idx="721">
                  <c:v>-53</c:v>
                </c:pt>
                <c:pt idx="722">
                  <c:v>-53</c:v>
                </c:pt>
                <c:pt idx="723">
                  <c:v>-53</c:v>
                </c:pt>
                <c:pt idx="724">
                  <c:v>-53</c:v>
                </c:pt>
                <c:pt idx="725">
                  <c:v>-53</c:v>
                </c:pt>
                <c:pt idx="726">
                  <c:v>-53</c:v>
                </c:pt>
                <c:pt idx="727">
                  <c:v>-53</c:v>
                </c:pt>
                <c:pt idx="728">
                  <c:v>-53</c:v>
                </c:pt>
                <c:pt idx="729">
                  <c:v>-53</c:v>
                </c:pt>
                <c:pt idx="730">
                  <c:v>-53</c:v>
                </c:pt>
                <c:pt idx="731">
                  <c:v>-53</c:v>
                </c:pt>
                <c:pt idx="732">
                  <c:v>-53</c:v>
                </c:pt>
                <c:pt idx="733">
                  <c:v>-53</c:v>
                </c:pt>
                <c:pt idx="734">
                  <c:v>-53</c:v>
                </c:pt>
                <c:pt idx="735">
                  <c:v>-53</c:v>
                </c:pt>
                <c:pt idx="736">
                  <c:v>-53</c:v>
                </c:pt>
                <c:pt idx="737">
                  <c:v>-53</c:v>
                </c:pt>
                <c:pt idx="738">
                  <c:v>-53</c:v>
                </c:pt>
                <c:pt idx="739">
                  <c:v>-53</c:v>
                </c:pt>
                <c:pt idx="740">
                  <c:v>-53</c:v>
                </c:pt>
                <c:pt idx="741">
                  <c:v>-53</c:v>
                </c:pt>
                <c:pt idx="742">
                  <c:v>-53</c:v>
                </c:pt>
                <c:pt idx="743">
                  <c:v>-53</c:v>
                </c:pt>
                <c:pt idx="744">
                  <c:v>-53</c:v>
                </c:pt>
                <c:pt idx="745">
                  <c:v>-53</c:v>
                </c:pt>
                <c:pt idx="746">
                  <c:v>-53</c:v>
                </c:pt>
                <c:pt idx="747">
                  <c:v>-53</c:v>
                </c:pt>
                <c:pt idx="748">
                  <c:v>-53</c:v>
                </c:pt>
                <c:pt idx="749">
                  <c:v>-53</c:v>
                </c:pt>
                <c:pt idx="750">
                  <c:v>-53</c:v>
                </c:pt>
                <c:pt idx="751">
                  <c:v>-53</c:v>
                </c:pt>
                <c:pt idx="752">
                  <c:v>-53</c:v>
                </c:pt>
                <c:pt idx="753">
                  <c:v>-53</c:v>
                </c:pt>
                <c:pt idx="754">
                  <c:v>-53</c:v>
                </c:pt>
                <c:pt idx="755">
                  <c:v>-53</c:v>
                </c:pt>
                <c:pt idx="756">
                  <c:v>-53</c:v>
                </c:pt>
                <c:pt idx="757">
                  <c:v>-53</c:v>
                </c:pt>
                <c:pt idx="758">
                  <c:v>-53</c:v>
                </c:pt>
                <c:pt idx="759">
                  <c:v>-53</c:v>
                </c:pt>
                <c:pt idx="760">
                  <c:v>-53</c:v>
                </c:pt>
                <c:pt idx="761">
                  <c:v>-53</c:v>
                </c:pt>
                <c:pt idx="762">
                  <c:v>-53</c:v>
                </c:pt>
                <c:pt idx="763">
                  <c:v>-53</c:v>
                </c:pt>
                <c:pt idx="764">
                  <c:v>-53</c:v>
                </c:pt>
                <c:pt idx="765">
                  <c:v>-53</c:v>
                </c:pt>
                <c:pt idx="766">
                  <c:v>-53</c:v>
                </c:pt>
                <c:pt idx="767">
                  <c:v>-53</c:v>
                </c:pt>
                <c:pt idx="768">
                  <c:v>-53</c:v>
                </c:pt>
                <c:pt idx="769">
                  <c:v>-53</c:v>
                </c:pt>
                <c:pt idx="770">
                  <c:v>-53</c:v>
                </c:pt>
                <c:pt idx="771">
                  <c:v>-53</c:v>
                </c:pt>
                <c:pt idx="772">
                  <c:v>-53</c:v>
                </c:pt>
                <c:pt idx="773">
                  <c:v>-53</c:v>
                </c:pt>
                <c:pt idx="774">
                  <c:v>-53</c:v>
                </c:pt>
                <c:pt idx="775">
                  <c:v>-53</c:v>
                </c:pt>
                <c:pt idx="776">
                  <c:v>-53</c:v>
                </c:pt>
                <c:pt idx="777">
                  <c:v>-53</c:v>
                </c:pt>
                <c:pt idx="778">
                  <c:v>-53</c:v>
                </c:pt>
                <c:pt idx="779">
                  <c:v>-53</c:v>
                </c:pt>
                <c:pt idx="780">
                  <c:v>-53</c:v>
                </c:pt>
                <c:pt idx="781">
                  <c:v>-53</c:v>
                </c:pt>
                <c:pt idx="782">
                  <c:v>-53</c:v>
                </c:pt>
                <c:pt idx="783">
                  <c:v>-53</c:v>
                </c:pt>
                <c:pt idx="784">
                  <c:v>-53</c:v>
                </c:pt>
                <c:pt idx="785">
                  <c:v>-53</c:v>
                </c:pt>
                <c:pt idx="786">
                  <c:v>-53</c:v>
                </c:pt>
                <c:pt idx="787">
                  <c:v>-53</c:v>
                </c:pt>
                <c:pt idx="788">
                  <c:v>-53</c:v>
                </c:pt>
                <c:pt idx="789">
                  <c:v>-53</c:v>
                </c:pt>
                <c:pt idx="790">
                  <c:v>-53</c:v>
                </c:pt>
                <c:pt idx="791">
                  <c:v>-53</c:v>
                </c:pt>
                <c:pt idx="792">
                  <c:v>-53</c:v>
                </c:pt>
                <c:pt idx="793">
                  <c:v>-53</c:v>
                </c:pt>
                <c:pt idx="794">
                  <c:v>-53</c:v>
                </c:pt>
                <c:pt idx="795">
                  <c:v>-53</c:v>
                </c:pt>
                <c:pt idx="796">
                  <c:v>-53</c:v>
                </c:pt>
                <c:pt idx="797">
                  <c:v>-53</c:v>
                </c:pt>
                <c:pt idx="798">
                  <c:v>-53</c:v>
                </c:pt>
                <c:pt idx="799">
                  <c:v>-53</c:v>
                </c:pt>
                <c:pt idx="800">
                  <c:v>-53</c:v>
                </c:pt>
                <c:pt idx="801">
                  <c:v>-53</c:v>
                </c:pt>
                <c:pt idx="802">
                  <c:v>-53</c:v>
                </c:pt>
                <c:pt idx="803">
                  <c:v>-53</c:v>
                </c:pt>
                <c:pt idx="804">
                  <c:v>-53</c:v>
                </c:pt>
                <c:pt idx="805">
                  <c:v>-53</c:v>
                </c:pt>
                <c:pt idx="806">
                  <c:v>-53</c:v>
                </c:pt>
                <c:pt idx="807">
                  <c:v>-53</c:v>
                </c:pt>
                <c:pt idx="808">
                  <c:v>-53</c:v>
                </c:pt>
                <c:pt idx="809">
                  <c:v>-53</c:v>
                </c:pt>
                <c:pt idx="810">
                  <c:v>-53</c:v>
                </c:pt>
                <c:pt idx="811">
                  <c:v>-53</c:v>
                </c:pt>
                <c:pt idx="812">
                  <c:v>-53</c:v>
                </c:pt>
                <c:pt idx="813">
                  <c:v>-53</c:v>
                </c:pt>
                <c:pt idx="814">
                  <c:v>-53</c:v>
                </c:pt>
                <c:pt idx="815">
                  <c:v>-53</c:v>
                </c:pt>
                <c:pt idx="816">
                  <c:v>-53</c:v>
                </c:pt>
                <c:pt idx="817">
                  <c:v>-53</c:v>
                </c:pt>
                <c:pt idx="818">
                  <c:v>-53</c:v>
                </c:pt>
                <c:pt idx="819">
                  <c:v>-53</c:v>
                </c:pt>
                <c:pt idx="820">
                  <c:v>-53</c:v>
                </c:pt>
                <c:pt idx="821">
                  <c:v>-53</c:v>
                </c:pt>
                <c:pt idx="822">
                  <c:v>-53</c:v>
                </c:pt>
                <c:pt idx="823">
                  <c:v>-53</c:v>
                </c:pt>
                <c:pt idx="824">
                  <c:v>-53</c:v>
                </c:pt>
                <c:pt idx="825">
                  <c:v>-53</c:v>
                </c:pt>
                <c:pt idx="826">
                  <c:v>-53</c:v>
                </c:pt>
                <c:pt idx="827">
                  <c:v>-53</c:v>
                </c:pt>
                <c:pt idx="828">
                  <c:v>-53</c:v>
                </c:pt>
                <c:pt idx="829">
                  <c:v>-53</c:v>
                </c:pt>
                <c:pt idx="830">
                  <c:v>-53</c:v>
                </c:pt>
                <c:pt idx="831">
                  <c:v>-53</c:v>
                </c:pt>
                <c:pt idx="832">
                  <c:v>-53</c:v>
                </c:pt>
                <c:pt idx="833">
                  <c:v>-53</c:v>
                </c:pt>
                <c:pt idx="834">
                  <c:v>-53</c:v>
                </c:pt>
                <c:pt idx="835">
                  <c:v>-53</c:v>
                </c:pt>
                <c:pt idx="836">
                  <c:v>-53</c:v>
                </c:pt>
                <c:pt idx="837">
                  <c:v>-53</c:v>
                </c:pt>
                <c:pt idx="838">
                  <c:v>-53</c:v>
                </c:pt>
                <c:pt idx="839">
                  <c:v>-53</c:v>
                </c:pt>
                <c:pt idx="840">
                  <c:v>-53</c:v>
                </c:pt>
                <c:pt idx="841">
                  <c:v>-53</c:v>
                </c:pt>
                <c:pt idx="842">
                  <c:v>-53</c:v>
                </c:pt>
                <c:pt idx="843">
                  <c:v>-53</c:v>
                </c:pt>
                <c:pt idx="844">
                  <c:v>-53</c:v>
                </c:pt>
                <c:pt idx="845">
                  <c:v>-53</c:v>
                </c:pt>
                <c:pt idx="846">
                  <c:v>-53</c:v>
                </c:pt>
                <c:pt idx="847">
                  <c:v>-53</c:v>
                </c:pt>
                <c:pt idx="848">
                  <c:v>-53</c:v>
                </c:pt>
                <c:pt idx="849">
                  <c:v>-53</c:v>
                </c:pt>
                <c:pt idx="850">
                  <c:v>-53</c:v>
                </c:pt>
                <c:pt idx="851">
                  <c:v>-53</c:v>
                </c:pt>
                <c:pt idx="852">
                  <c:v>-53</c:v>
                </c:pt>
                <c:pt idx="853">
                  <c:v>-53</c:v>
                </c:pt>
                <c:pt idx="854">
                  <c:v>-53</c:v>
                </c:pt>
                <c:pt idx="855">
                  <c:v>-53</c:v>
                </c:pt>
                <c:pt idx="856">
                  <c:v>-53</c:v>
                </c:pt>
                <c:pt idx="857">
                  <c:v>-53</c:v>
                </c:pt>
                <c:pt idx="858">
                  <c:v>-53</c:v>
                </c:pt>
                <c:pt idx="859">
                  <c:v>-53</c:v>
                </c:pt>
                <c:pt idx="860">
                  <c:v>-53</c:v>
                </c:pt>
                <c:pt idx="861">
                  <c:v>-53</c:v>
                </c:pt>
                <c:pt idx="862">
                  <c:v>-53</c:v>
                </c:pt>
                <c:pt idx="863">
                  <c:v>-53</c:v>
                </c:pt>
                <c:pt idx="864">
                  <c:v>-53</c:v>
                </c:pt>
                <c:pt idx="865">
                  <c:v>-53</c:v>
                </c:pt>
                <c:pt idx="866">
                  <c:v>-53</c:v>
                </c:pt>
                <c:pt idx="867">
                  <c:v>-53</c:v>
                </c:pt>
                <c:pt idx="868">
                  <c:v>-53</c:v>
                </c:pt>
                <c:pt idx="869">
                  <c:v>-53</c:v>
                </c:pt>
                <c:pt idx="870">
                  <c:v>-53</c:v>
                </c:pt>
                <c:pt idx="871">
                  <c:v>-53</c:v>
                </c:pt>
                <c:pt idx="872">
                  <c:v>-53</c:v>
                </c:pt>
                <c:pt idx="873">
                  <c:v>-53</c:v>
                </c:pt>
                <c:pt idx="874">
                  <c:v>-53</c:v>
                </c:pt>
                <c:pt idx="875">
                  <c:v>-53</c:v>
                </c:pt>
                <c:pt idx="876">
                  <c:v>-53</c:v>
                </c:pt>
                <c:pt idx="877">
                  <c:v>-53</c:v>
                </c:pt>
                <c:pt idx="878">
                  <c:v>-53</c:v>
                </c:pt>
                <c:pt idx="879">
                  <c:v>-53</c:v>
                </c:pt>
                <c:pt idx="880">
                  <c:v>-53</c:v>
                </c:pt>
                <c:pt idx="881">
                  <c:v>-53</c:v>
                </c:pt>
                <c:pt idx="882">
                  <c:v>-53</c:v>
                </c:pt>
                <c:pt idx="883">
                  <c:v>-53</c:v>
                </c:pt>
                <c:pt idx="884">
                  <c:v>-53</c:v>
                </c:pt>
                <c:pt idx="885">
                  <c:v>-53</c:v>
                </c:pt>
                <c:pt idx="886">
                  <c:v>-53</c:v>
                </c:pt>
                <c:pt idx="887">
                  <c:v>-53</c:v>
                </c:pt>
                <c:pt idx="888">
                  <c:v>-53</c:v>
                </c:pt>
                <c:pt idx="889">
                  <c:v>-53</c:v>
                </c:pt>
                <c:pt idx="890">
                  <c:v>-53</c:v>
                </c:pt>
                <c:pt idx="891">
                  <c:v>-53</c:v>
                </c:pt>
                <c:pt idx="892">
                  <c:v>-53</c:v>
                </c:pt>
                <c:pt idx="893">
                  <c:v>-53</c:v>
                </c:pt>
                <c:pt idx="894">
                  <c:v>-53</c:v>
                </c:pt>
                <c:pt idx="895">
                  <c:v>-53</c:v>
                </c:pt>
                <c:pt idx="896">
                  <c:v>-53</c:v>
                </c:pt>
                <c:pt idx="897">
                  <c:v>-53</c:v>
                </c:pt>
                <c:pt idx="898">
                  <c:v>-53</c:v>
                </c:pt>
                <c:pt idx="899">
                  <c:v>-53</c:v>
                </c:pt>
                <c:pt idx="900">
                  <c:v>-53</c:v>
                </c:pt>
                <c:pt idx="901">
                  <c:v>-53</c:v>
                </c:pt>
                <c:pt idx="902">
                  <c:v>-53</c:v>
                </c:pt>
                <c:pt idx="903">
                  <c:v>-53</c:v>
                </c:pt>
                <c:pt idx="904">
                  <c:v>-53</c:v>
                </c:pt>
                <c:pt idx="905">
                  <c:v>-53</c:v>
                </c:pt>
                <c:pt idx="906">
                  <c:v>-53</c:v>
                </c:pt>
                <c:pt idx="907">
                  <c:v>-53</c:v>
                </c:pt>
                <c:pt idx="908">
                  <c:v>-53</c:v>
                </c:pt>
                <c:pt idx="909">
                  <c:v>-53</c:v>
                </c:pt>
                <c:pt idx="910">
                  <c:v>-53</c:v>
                </c:pt>
                <c:pt idx="911">
                  <c:v>-53</c:v>
                </c:pt>
                <c:pt idx="912">
                  <c:v>-53</c:v>
                </c:pt>
                <c:pt idx="913">
                  <c:v>-53</c:v>
                </c:pt>
                <c:pt idx="914">
                  <c:v>-53</c:v>
                </c:pt>
                <c:pt idx="915">
                  <c:v>-53</c:v>
                </c:pt>
                <c:pt idx="916">
                  <c:v>-53</c:v>
                </c:pt>
                <c:pt idx="917">
                  <c:v>-53</c:v>
                </c:pt>
                <c:pt idx="918">
                  <c:v>-53</c:v>
                </c:pt>
                <c:pt idx="919">
                  <c:v>-53</c:v>
                </c:pt>
                <c:pt idx="920">
                  <c:v>-53</c:v>
                </c:pt>
                <c:pt idx="921">
                  <c:v>-53</c:v>
                </c:pt>
                <c:pt idx="922">
                  <c:v>-53</c:v>
                </c:pt>
                <c:pt idx="923">
                  <c:v>-53</c:v>
                </c:pt>
                <c:pt idx="924">
                  <c:v>-53</c:v>
                </c:pt>
                <c:pt idx="925">
                  <c:v>-53</c:v>
                </c:pt>
                <c:pt idx="926">
                  <c:v>-53</c:v>
                </c:pt>
                <c:pt idx="927">
                  <c:v>-53</c:v>
                </c:pt>
                <c:pt idx="928">
                  <c:v>-53</c:v>
                </c:pt>
                <c:pt idx="929">
                  <c:v>-53</c:v>
                </c:pt>
                <c:pt idx="930">
                  <c:v>-53</c:v>
                </c:pt>
                <c:pt idx="931">
                  <c:v>-53</c:v>
                </c:pt>
                <c:pt idx="932">
                  <c:v>-53</c:v>
                </c:pt>
                <c:pt idx="933">
                  <c:v>-53</c:v>
                </c:pt>
                <c:pt idx="934">
                  <c:v>-53</c:v>
                </c:pt>
                <c:pt idx="935">
                  <c:v>-53</c:v>
                </c:pt>
                <c:pt idx="936">
                  <c:v>-53</c:v>
                </c:pt>
                <c:pt idx="937">
                  <c:v>-53</c:v>
                </c:pt>
                <c:pt idx="938">
                  <c:v>-53</c:v>
                </c:pt>
                <c:pt idx="939">
                  <c:v>-53</c:v>
                </c:pt>
                <c:pt idx="940">
                  <c:v>-53</c:v>
                </c:pt>
                <c:pt idx="941">
                  <c:v>-53</c:v>
                </c:pt>
                <c:pt idx="942">
                  <c:v>-53</c:v>
                </c:pt>
                <c:pt idx="943">
                  <c:v>-53</c:v>
                </c:pt>
                <c:pt idx="944">
                  <c:v>-53</c:v>
                </c:pt>
                <c:pt idx="945">
                  <c:v>-53</c:v>
                </c:pt>
                <c:pt idx="946">
                  <c:v>-53</c:v>
                </c:pt>
                <c:pt idx="947">
                  <c:v>-53</c:v>
                </c:pt>
                <c:pt idx="948">
                  <c:v>-53</c:v>
                </c:pt>
                <c:pt idx="949">
                  <c:v>-53</c:v>
                </c:pt>
                <c:pt idx="950">
                  <c:v>-53</c:v>
                </c:pt>
                <c:pt idx="951">
                  <c:v>-53</c:v>
                </c:pt>
                <c:pt idx="952">
                  <c:v>-53</c:v>
                </c:pt>
                <c:pt idx="953">
                  <c:v>-53</c:v>
                </c:pt>
                <c:pt idx="954">
                  <c:v>-53</c:v>
                </c:pt>
                <c:pt idx="955">
                  <c:v>-53</c:v>
                </c:pt>
                <c:pt idx="956">
                  <c:v>-53</c:v>
                </c:pt>
                <c:pt idx="957">
                  <c:v>-53</c:v>
                </c:pt>
                <c:pt idx="958">
                  <c:v>-53</c:v>
                </c:pt>
                <c:pt idx="959">
                  <c:v>-53</c:v>
                </c:pt>
                <c:pt idx="960">
                  <c:v>-53</c:v>
                </c:pt>
                <c:pt idx="961">
                  <c:v>-53</c:v>
                </c:pt>
                <c:pt idx="962">
                  <c:v>-53</c:v>
                </c:pt>
                <c:pt idx="963">
                  <c:v>-53</c:v>
                </c:pt>
                <c:pt idx="964">
                  <c:v>-53</c:v>
                </c:pt>
                <c:pt idx="965">
                  <c:v>-53</c:v>
                </c:pt>
                <c:pt idx="966">
                  <c:v>-53</c:v>
                </c:pt>
                <c:pt idx="967">
                  <c:v>-53</c:v>
                </c:pt>
                <c:pt idx="968">
                  <c:v>-53</c:v>
                </c:pt>
                <c:pt idx="969">
                  <c:v>-53</c:v>
                </c:pt>
                <c:pt idx="970">
                  <c:v>-53</c:v>
                </c:pt>
                <c:pt idx="971">
                  <c:v>-53</c:v>
                </c:pt>
                <c:pt idx="972">
                  <c:v>-53</c:v>
                </c:pt>
                <c:pt idx="973">
                  <c:v>-53</c:v>
                </c:pt>
                <c:pt idx="974">
                  <c:v>-53</c:v>
                </c:pt>
                <c:pt idx="975">
                  <c:v>-53</c:v>
                </c:pt>
                <c:pt idx="976">
                  <c:v>-53</c:v>
                </c:pt>
                <c:pt idx="977">
                  <c:v>-53</c:v>
                </c:pt>
                <c:pt idx="978">
                  <c:v>-53</c:v>
                </c:pt>
                <c:pt idx="979">
                  <c:v>-53</c:v>
                </c:pt>
                <c:pt idx="980">
                  <c:v>-53</c:v>
                </c:pt>
                <c:pt idx="981">
                  <c:v>-53</c:v>
                </c:pt>
                <c:pt idx="982">
                  <c:v>-53</c:v>
                </c:pt>
                <c:pt idx="983">
                  <c:v>-53</c:v>
                </c:pt>
                <c:pt idx="984">
                  <c:v>-53</c:v>
                </c:pt>
                <c:pt idx="985">
                  <c:v>-53</c:v>
                </c:pt>
                <c:pt idx="986">
                  <c:v>-53</c:v>
                </c:pt>
                <c:pt idx="987">
                  <c:v>-53</c:v>
                </c:pt>
                <c:pt idx="988">
                  <c:v>-53</c:v>
                </c:pt>
                <c:pt idx="989">
                  <c:v>-53</c:v>
                </c:pt>
                <c:pt idx="990">
                  <c:v>-53</c:v>
                </c:pt>
                <c:pt idx="991">
                  <c:v>-53</c:v>
                </c:pt>
                <c:pt idx="992">
                  <c:v>-53</c:v>
                </c:pt>
                <c:pt idx="993">
                  <c:v>-53</c:v>
                </c:pt>
                <c:pt idx="994">
                  <c:v>-53</c:v>
                </c:pt>
                <c:pt idx="995">
                  <c:v>-53</c:v>
                </c:pt>
                <c:pt idx="996">
                  <c:v>-53</c:v>
                </c:pt>
                <c:pt idx="997">
                  <c:v>-53</c:v>
                </c:pt>
                <c:pt idx="998">
                  <c:v>-53</c:v>
                </c:pt>
                <c:pt idx="999">
                  <c:v>-53</c:v>
                </c:pt>
                <c:pt idx="1000">
                  <c:v>-53</c:v>
                </c:pt>
                <c:pt idx="1001">
                  <c:v>-53</c:v>
                </c:pt>
                <c:pt idx="1002">
                  <c:v>-53</c:v>
                </c:pt>
                <c:pt idx="1003">
                  <c:v>-53</c:v>
                </c:pt>
                <c:pt idx="1004">
                  <c:v>-53</c:v>
                </c:pt>
                <c:pt idx="1005">
                  <c:v>-53</c:v>
                </c:pt>
                <c:pt idx="1006">
                  <c:v>-53</c:v>
                </c:pt>
                <c:pt idx="1007">
                  <c:v>-53</c:v>
                </c:pt>
                <c:pt idx="1008">
                  <c:v>-53</c:v>
                </c:pt>
                <c:pt idx="1009">
                  <c:v>-53</c:v>
                </c:pt>
                <c:pt idx="1010">
                  <c:v>-53</c:v>
                </c:pt>
                <c:pt idx="1011">
                  <c:v>-53</c:v>
                </c:pt>
                <c:pt idx="1012">
                  <c:v>-53</c:v>
                </c:pt>
                <c:pt idx="1013">
                  <c:v>-53</c:v>
                </c:pt>
                <c:pt idx="1014">
                  <c:v>-53</c:v>
                </c:pt>
                <c:pt idx="1015">
                  <c:v>-53</c:v>
                </c:pt>
                <c:pt idx="1016">
                  <c:v>-53</c:v>
                </c:pt>
                <c:pt idx="1017">
                  <c:v>-53</c:v>
                </c:pt>
                <c:pt idx="1018">
                  <c:v>-53</c:v>
                </c:pt>
                <c:pt idx="1019">
                  <c:v>-53</c:v>
                </c:pt>
                <c:pt idx="1020">
                  <c:v>-53</c:v>
                </c:pt>
                <c:pt idx="1021">
                  <c:v>-53</c:v>
                </c:pt>
                <c:pt idx="1022">
                  <c:v>-53</c:v>
                </c:pt>
                <c:pt idx="1023">
                  <c:v>-53</c:v>
                </c:pt>
                <c:pt idx="1024">
                  <c:v>-53</c:v>
                </c:pt>
                <c:pt idx="1025">
                  <c:v>-53</c:v>
                </c:pt>
                <c:pt idx="1026">
                  <c:v>-53</c:v>
                </c:pt>
                <c:pt idx="1027">
                  <c:v>-53</c:v>
                </c:pt>
                <c:pt idx="1028">
                  <c:v>-53</c:v>
                </c:pt>
                <c:pt idx="1029">
                  <c:v>-53</c:v>
                </c:pt>
                <c:pt idx="1030">
                  <c:v>-53</c:v>
                </c:pt>
                <c:pt idx="1031">
                  <c:v>-53</c:v>
                </c:pt>
                <c:pt idx="1032">
                  <c:v>-53</c:v>
                </c:pt>
                <c:pt idx="1033">
                  <c:v>-53</c:v>
                </c:pt>
                <c:pt idx="1034">
                  <c:v>-53</c:v>
                </c:pt>
                <c:pt idx="1035">
                  <c:v>-53</c:v>
                </c:pt>
                <c:pt idx="1036">
                  <c:v>-53</c:v>
                </c:pt>
                <c:pt idx="1037">
                  <c:v>-53</c:v>
                </c:pt>
                <c:pt idx="1038">
                  <c:v>-53</c:v>
                </c:pt>
                <c:pt idx="1039">
                  <c:v>-53</c:v>
                </c:pt>
                <c:pt idx="1040">
                  <c:v>-53</c:v>
                </c:pt>
                <c:pt idx="1041">
                  <c:v>-53</c:v>
                </c:pt>
                <c:pt idx="1042">
                  <c:v>-53</c:v>
                </c:pt>
                <c:pt idx="1043">
                  <c:v>-53</c:v>
                </c:pt>
                <c:pt idx="1044">
                  <c:v>-53</c:v>
                </c:pt>
                <c:pt idx="1045">
                  <c:v>-53</c:v>
                </c:pt>
                <c:pt idx="1046">
                  <c:v>-53</c:v>
                </c:pt>
                <c:pt idx="1047">
                  <c:v>-53</c:v>
                </c:pt>
                <c:pt idx="1048">
                  <c:v>-53</c:v>
                </c:pt>
                <c:pt idx="1049">
                  <c:v>-53</c:v>
                </c:pt>
                <c:pt idx="1050">
                  <c:v>-53</c:v>
                </c:pt>
                <c:pt idx="1051">
                  <c:v>-53</c:v>
                </c:pt>
                <c:pt idx="1052">
                  <c:v>-53</c:v>
                </c:pt>
                <c:pt idx="1053">
                  <c:v>-53</c:v>
                </c:pt>
                <c:pt idx="1054">
                  <c:v>-53</c:v>
                </c:pt>
                <c:pt idx="1055">
                  <c:v>-53</c:v>
                </c:pt>
                <c:pt idx="1056">
                  <c:v>-53</c:v>
                </c:pt>
                <c:pt idx="1057">
                  <c:v>-53</c:v>
                </c:pt>
                <c:pt idx="1058">
                  <c:v>-53</c:v>
                </c:pt>
                <c:pt idx="1059">
                  <c:v>-53</c:v>
                </c:pt>
                <c:pt idx="1060">
                  <c:v>-53</c:v>
                </c:pt>
                <c:pt idx="1061">
                  <c:v>-53</c:v>
                </c:pt>
                <c:pt idx="1062">
                  <c:v>-53</c:v>
                </c:pt>
                <c:pt idx="1063">
                  <c:v>-53</c:v>
                </c:pt>
                <c:pt idx="1064">
                  <c:v>-53</c:v>
                </c:pt>
                <c:pt idx="1065">
                  <c:v>-53</c:v>
                </c:pt>
                <c:pt idx="1066">
                  <c:v>-53</c:v>
                </c:pt>
                <c:pt idx="1067">
                  <c:v>-53</c:v>
                </c:pt>
                <c:pt idx="1068">
                  <c:v>-53</c:v>
                </c:pt>
                <c:pt idx="1069">
                  <c:v>-53</c:v>
                </c:pt>
                <c:pt idx="1070">
                  <c:v>-53</c:v>
                </c:pt>
                <c:pt idx="1071">
                  <c:v>-53</c:v>
                </c:pt>
                <c:pt idx="1072">
                  <c:v>-53</c:v>
                </c:pt>
                <c:pt idx="1073">
                  <c:v>-53</c:v>
                </c:pt>
                <c:pt idx="1074">
                  <c:v>-53</c:v>
                </c:pt>
                <c:pt idx="1075">
                  <c:v>-53</c:v>
                </c:pt>
                <c:pt idx="1076">
                  <c:v>-53</c:v>
                </c:pt>
                <c:pt idx="1077">
                  <c:v>-53</c:v>
                </c:pt>
                <c:pt idx="1078">
                  <c:v>-53</c:v>
                </c:pt>
                <c:pt idx="1079">
                  <c:v>-53</c:v>
                </c:pt>
                <c:pt idx="1080">
                  <c:v>-53</c:v>
                </c:pt>
                <c:pt idx="1081">
                  <c:v>-53</c:v>
                </c:pt>
                <c:pt idx="1082">
                  <c:v>-53</c:v>
                </c:pt>
                <c:pt idx="1083">
                  <c:v>-53</c:v>
                </c:pt>
                <c:pt idx="1084">
                  <c:v>-53</c:v>
                </c:pt>
                <c:pt idx="1085">
                  <c:v>-53</c:v>
                </c:pt>
                <c:pt idx="1086">
                  <c:v>-53</c:v>
                </c:pt>
                <c:pt idx="1087">
                  <c:v>-53</c:v>
                </c:pt>
                <c:pt idx="1088">
                  <c:v>-53</c:v>
                </c:pt>
                <c:pt idx="1089">
                  <c:v>-53</c:v>
                </c:pt>
                <c:pt idx="1090">
                  <c:v>-53</c:v>
                </c:pt>
                <c:pt idx="1091">
                  <c:v>-53</c:v>
                </c:pt>
                <c:pt idx="1092">
                  <c:v>-53</c:v>
                </c:pt>
                <c:pt idx="1093">
                  <c:v>-53</c:v>
                </c:pt>
                <c:pt idx="1094">
                  <c:v>-53</c:v>
                </c:pt>
                <c:pt idx="1095">
                  <c:v>-53</c:v>
                </c:pt>
                <c:pt idx="1096">
                  <c:v>-53</c:v>
                </c:pt>
                <c:pt idx="1097">
                  <c:v>-53</c:v>
                </c:pt>
                <c:pt idx="1098">
                  <c:v>-53</c:v>
                </c:pt>
                <c:pt idx="1099">
                  <c:v>-53</c:v>
                </c:pt>
                <c:pt idx="1100">
                  <c:v>-53</c:v>
                </c:pt>
                <c:pt idx="1101">
                  <c:v>-53</c:v>
                </c:pt>
                <c:pt idx="1102">
                  <c:v>-53</c:v>
                </c:pt>
                <c:pt idx="1103">
                  <c:v>-53</c:v>
                </c:pt>
                <c:pt idx="1104">
                  <c:v>-53</c:v>
                </c:pt>
                <c:pt idx="1105">
                  <c:v>-53</c:v>
                </c:pt>
                <c:pt idx="1106">
                  <c:v>-53</c:v>
                </c:pt>
                <c:pt idx="1107">
                  <c:v>-53</c:v>
                </c:pt>
                <c:pt idx="1108">
                  <c:v>-53</c:v>
                </c:pt>
                <c:pt idx="1109">
                  <c:v>-53</c:v>
                </c:pt>
                <c:pt idx="1110">
                  <c:v>-53</c:v>
                </c:pt>
                <c:pt idx="1111">
                  <c:v>-53</c:v>
                </c:pt>
                <c:pt idx="1112">
                  <c:v>-53</c:v>
                </c:pt>
                <c:pt idx="1113">
                  <c:v>-53</c:v>
                </c:pt>
                <c:pt idx="1114">
                  <c:v>-53</c:v>
                </c:pt>
                <c:pt idx="1115">
                  <c:v>-53</c:v>
                </c:pt>
                <c:pt idx="1116">
                  <c:v>-53</c:v>
                </c:pt>
                <c:pt idx="1117">
                  <c:v>-53</c:v>
                </c:pt>
                <c:pt idx="1118">
                  <c:v>-53</c:v>
                </c:pt>
                <c:pt idx="1119">
                  <c:v>-53</c:v>
                </c:pt>
                <c:pt idx="1120">
                  <c:v>-53</c:v>
                </c:pt>
                <c:pt idx="1121">
                  <c:v>-53</c:v>
                </c:pt>
                <c:pt idx="1122">
                  <c:v>-53</c:v>
                </c:pt>
                <c:pt idx="1123">
                  <c:v>-53</c:v>
                </c:pt>
                <c:pt idx="1124">
                  <c:v>-53</c:v>
                </c:pt>
                <c:pt idx="1125">
                  <c:v>-53</c:v>
                </c:pt>
                <c:pt idx="1126">
                  <c:v>-53</c:v>
                </c:pt>
                <c:pt idx="1127">
                  <c:v>-53</c:v>
                </c:pt>
                <c:pt idx="1128">
                  <c:v>-53</c:v>
                </c:pt>
                <c:pt idx="1129">
                  <c:v>-53</c:v>
                </c:pt>
                <c:pt idx="1130">
                  <c:v>-53</c:v>
                </c:pt>
                <c:pt idx="1131">
                  <c:v>-53</c:v>
                </c:pt>
                <c:pt idx="1132">
                  <c:v>-53</c:v>
                </c:pt>
                <c:pt idx="1133">
                  <c:v>-53</c:v>
                </c:pt>
                <c:pt idx="1134">
                  <c:v>-53</c:v>
                </c:pt>
                <c:pt idx="1135">
                  <c:v>-53</c:v>
                </c:pt>
                <c:pt idx="1136">
                  <c:v>-53</c:v>
                </c:pt>
                <c:pt idx="1137">
                  <c:v>-53</c:v>
                </c:pt>
                <c:pt idx="1138">
                  <c:v>-53</c:v>
                </c:pt>
                <c:pt idx="1139">
                  <c:v>-53</c:v>
                </c:pt>
                <c:pt idx="1140">
                  <c:v>-53</c:v>
                </c:pt>
                <c:pt idx="1141">
                  <c:v>-53</c:v>
                </c:pt>
                <c:pt idx="1142">
                  <c:v>-53</c:v>
                </c:pt>
                <c:pt idx="1143">
                  <c:v>-53</c:v>
                </c:pt>
                <c:pt idx="1144">
                  <c:v>-53</c:v>
                </c:pt>
                <c:pt idx="1145">
                  <c:v>-53</c:v>
                </c:pt>
                <c:pt idx="1146">
                  <c:v>-53</c:v>
                </c:pt>
                <c:pt idx="1147">
                  <c:v>-53</c:v>
                </c:pt>
                <c:pt idx="1148">
                  <c:v>-53</c:v>
                </c:pt>
                <c:pt idx="1149">
                  <c:v>-53</c:v>
                </c:pt>
                <c:pt idx="1150">
                  <c:v>-53</c:v>
                </c:pt>
                <c:pt idx="1151">
                  <c:v>-53</c:v>
                </c:pt>
                <c:pt idx="1152">
                  <c:v>-53</c:v>
                </c:pt>
                <c:pt idx="1153">
                  <c:v>-53</c:v>
                </c:pt>
                <c:pt idx="1154">
                  <c:v>-53</c:v>
                </c:pt>
                <c:pt idx="1155">
                  <c:v>-53</c:v>
                </c:pt>
                <c:pt idx="1156">
                  <c:v>-53</c:v>
                </c:pt>
                <c:pt idx="1157">
                  <c:v>-53</c:v>
                </c:pt>
                <c:pt idx="1158">
                  <c:v>-53</c:v>
                </c:pt>
                <c:pt idx="1159">
                  <c:v>-53</c:v>
                </c:pt>
                <c:pt idx="1160">
                  <c:v>-53</c:v>
                </c:pt>
                <c:pt idx="1161">
                  <c:v>-53</c:v>
                </c:pt>
                <c:pt idx="1162">
                  <c:v>-53</c:v>
                </c:pt>
                <c:pt idx="1163">
                  <c:v>-53</c:v>
                </c:pt>
                <c:pt idx="1164">
                  <c:v>-53</c:v>
                </c:pt>
                <c:pt idx="1165">
                  <c:v>-53</c:v>
                </c:pt>
                <c:pt idx="1166">
                  <c:v>-53</c:v>
                </c:pt>
                <c:pt idx="1167">
                  <c:v>-53</c:v>
                </c:pt>
                <c:pt idx="1168">
                  <c:v>-53</c:v>
                </c:pt>
                <c:pt idx="1169">
                  <c:v>-53</c:v>
                </c:pt>
                <c:pt idx="1170">
                  <c:v>-53</c:v>
                </c:pt>
                <c:pt idx="1171">
                  <c:v>-53</c:v>
                </c:pt>
                <c:pt idx="1172">
                  <c:v>-53</c:v>
                </c:pt>
                <c:pt idx="1173">
                  <c:v>-53</c:v>
                </c:pt>
                <c:pt idx="1174">
                  <c:v>-53</c:v>
                </c:pt>
                <c:pt idx="1175">
                  <c:v>-53</c:v>
                </c:pt>
                <c:pt idx="1176">
                  <c:v>-53</c:v>
                </c:pt>
                <c:pt idx="1177">
                  <c:v>-53</c:v>
                </c:pt>
                <c:pt idx="1178">
                  <c:v>-53</c:v>
                </c:pt>
                <c:pt idx="1179">
                  <c:v>-53</c:v>
                </c:pt>
                <c:pt idx="1180">
                  <c:v>-53</c:v>
                </c:pt>
                <c:pt idx="1181">
                  <c:v>-53</c:v>
                </c:pt>
                <c:pt idx="1182">
                  <c:v>-53</c:v>
                </c:pt>
                <c:pt idx="1183">
                  <c:v>-53</c:v>
                </c:pt>
                <c:pt idx="1184">
                  <c:v>-53</c:v>
                </c:pt>
                <c:pt idx="1185">
                  <c:v>-53</c:v>
                </c:pt>
                <c:pt idx="1186">
                  <c:v>-53</c:v>
                </c:pt>
                <c:pt idx="1187">
                  <c:v>-53</c:v>
                </c:pt>
                <c:pt idx="1188">
                  <c:v>-53</c:v>
                </c:pt>
                <c:pt idx="1189">
                  <c:v>-53</c:v>
                </c:pt>
                <c:pt idx="1190">
                  <c:v>-53</c:v>
                </c:pt>
                <c:pt idx="1191">
                  <c:v>-53</c:v>
                </c:pt>
                <c:pt idx="1192">
                  <c:v>-53</c:v>
                </c:pt>
                <c:pt idx="1193">
                  <c:v>-53</c:v>
                </c:pt>
                <c:pt idx="1194">
                  <c:v>-53</c:v>
                </c:pt>
                <c:pt idx="1195">
                  <c:v>-53</c:v>
                </c:pt>
                <c:pt idx="1196">
                  <c:v>-53</c:v>
                </c:pt>
                <c:pt idx="1197">
                  <c:v>-53</c:v>
                </c:pt>
                <c:pt idx="1198">
                  <c:v>-53</c:v>
                </c:pt>
                <c:pt idx="1199">
                  <c:v>-53</c:v>
                </c:pt>
                <c:pt idx="1200">
                  <c:v>-53</c:v>
                </c:pt>
                <c:pt idx="1201">
                  <c:v>-53</c:v>
                </c:pt>
                <c:pt idx="1202">
                  <c:v>-53</c:v>
                </c:pt>
                <c:pt idx="1203">
                  <c:v>-53</c:v>
                </c:pt>
                <c:pt idx="1204">
                  <c:v>-53</c:v>
                </c:pt>
                <c:pt idx="1205">
                  <c:v>-53</c:v>
                </c:pt>
                <c:pt idx="1206">
                  <c:v>-53</c:v>
                </c:pt>
                <c:pt idx="1207">
                  <c:v>-53</c:v>
                </c:pt>
                <c:pt idx="1208">
                  <c:v>-53</c:v>
                </c:pt>
                <c:pt idx="1209">
                  <c:v>-53</c:v>
                </c:pt>
                <c:pt idx="1210">
                  <c:v>-53</c:v>
                </c:pt>
                <c:pt idx="1211">
                  <c:v>-53</c:v>
                </c:pt>
                <c:pt idx="1212">
                  <c:v>-53</c:v>
                </c:pt>
                <c:pt idx="1213">
                  <c:v>-53</c:v>
                </c:pt>
                <c:pt idx="1214">
                  <c:v>-53</c:v>
                </c:pt>
                <c:pt idx="1215">
                  <c:v>-53</c:v>
                </c:pt>
                <c:pt idx="1216">
                  <c:v>-53</c:v>
                </c:pt>
                <c:pt idx="1217">
                  <c:v>-53</c:v>
                </c:pt>
                <c:pt idx="1218">
                  <c:v>-53</c:v>
                </c:pt>
                <c:pt idx="1219">
                  <c:v>-53</c:v>
                </c:pt>
                <c:pt idx="1220">
                  <c:v>-53</c:v>
                </c:pt>
                <c:pt idx="1221">
                  <c:v>-53</c:v>
                </c:pt>
                <c:pt idx="1222">
                  <c:v>-53</c:v>
                </c:pt>
                <c:pt idx="1223">
                  <c:v>-53</c:v>
                </c:pt>
                <c:pt idx="1224">
                  <c:v>-53</c:v>
                </c:pt>
                <c:pt idx="1225">
                  <c:v>-53</c:v>
                </c:pt>
                <c:pt idx="1226">
                  <c:v>-53</c:v>
                </c:pt>
                <c:pt idx="1227">
                  <c:v>-53</c:v>
                </c:pt>
                <c:pt idx="1228">
                  <c:v>-53</c:v>
                </c:pt>
                <c:pt idx="1229">
                  <c:v>-53</c:v>
                </c:pt>
                <c:pt idx="1230">
                  <c:v>-53</c:v>
                </c:pt>
                <c:pt idx="1231">
                  <c:v>-53</c:v>
                </c:pt>
                <c:pt idx="1232">
                  <c:v>-53</c:v>
                </c:pt>
                <c:pt idx="1233">
                  <c:v>-53</c:v>
                </c:pt>
                <c:pt idx="1234">
                  <c:v>-53</c:v>
                </c:pt>
                <c:pt idx="1235">
                  <c:v>-53</c:v>
                </c:pt>
                <c:pt idx="1236">
                  <c:v>-53</c:v>
                </c:pt>
                <c:pt idx="1237">
                  <c:v>-53</c:v>
                </c:pt>
                <c:pt idx="1238">
                  <c:v>-53</c:v>
                </c:pt>
                <c:pt idx="1239">
                  <c:v>-53</c:v>
                </c:pt>
                <c:pt idx="1240">
                  <c:v>-53</c:v>
                </c:pt>
                <c:pt idx="1241">
                  <c:v>-53</c:v>
                </c:pt>
                <c:pt idx="1242">
                  <c:v>-53</c:v>
                </c:pt>
                <c:pt idx="1243">
                  <c:v>-53</c:v>
                </c:pt>
                <c:pt idx="1244">
                  <c:v>-53</c:v>
                </c:pt>
                <c:pt idx="1245">
                  <c:v>-53</c:v>
                </c:pt>
                <c:pt idx="1246">
                  <c:v>-53</c:v>
                </c:pt>
                <c:pt idx="1247">
                  <c:v>-53</c:v>
                </c:pt>
                <c:pt idx="1248">
                  <c:v>-53</c:v>
                </c:pt>
                <c:pt idx="1249">
                  <c:v>-53</c:v>
                </c:pt>
                <c:pt idx="1250">
                  <c:v>-53</c:v>
                </c:pt>
                <c:pt idx="1251">
                  <c:v>-53</c:v>
                </c:pt>
                <c:pt idx="1252">
                  <c:v>-53</c:v>
                </c:pt>
                <c:pt idx="1253">
                  <c:v>-53</c:v>
                </c:pt>
                <c:pt idx="1254">
                  <c:v>-53</c:v>
                </c:pt>
                <c:pt idx="1255">
                  <c:v>-53</c:v>
                </c:pt>
                <c:pt idx="1256">
                  <c:v>-53</c:v>
                </c:pt>
                <c:pt idx="1257">
                  <c:v>-53</c:v>
                </c:pt>
                <c:pt idx="1258">
                  <c:v>-53</c:v>
                </c:pt>
                <c:pt idx="1259">
                  <c:v>-53</c:v>
                </c:pt>
                <c:pt idx="1260">
                  <c:v>-53</c:v>
                </c:pt>
                <c:pt idx="1261">
                  <c:v>-53</c:v>
                </c:pt>
                <c:pt idx="1262">
                  <c:v>-53</c:v>
                </c:pt>
                <c:pt idx="1263">
                  <c:v>-53</c:v>
                </c:pt>
                <c:pt idx="1264">
                  <c:v>-53</c:v>
                </c:pt>
                <c:pt idx="1265">
                  <c:v>-53</c:v>
                </c:pt>
                <c:pt idx="1266">
                  <c:v>-53</c:v>
                </c:pt>
                <c:pt idx="1267">
                  <c:v>-53</c:v>
                </c:pt>
                <c:pt idx="1268">
                  <c:v>-53</c:v>
                </c:pt>
                <c:pt idx="1269">
                  <c:v>-53</c:v>
                </c:pt>
                <c:pt idx="1270">
                  <c:v>-53</c:v>
                </c:pt>
                <c:pt idx="1271">
                  <c:v>-53</c:v>
                </c:pt>
                <c:pt idx="1272">
                  <c:v>-53</c:v>
                </c:pt>
                <c:pt idx="1273">
                  <c:v>-53</c:v>
                </c:pt>
                <c:pt idx="1274">
                  <c:v>-53</c:v>
                </c:pt>
                <c:pt idx="1275">
                  <c:v>-53</c:v>
                </c:pt>
                <c:pt idx="1276">
                  <c:v>-53</c:v>
                </c:pt>
                <c:pt idx="1277">
                  <c:v>-53</c:v>
                </c:pt>
                <c:pt idx="1278">
                  <c:v>-53</c:v>
                </c:pt>
                <c:pt idx="1279">
                  <c:v>-53</c:v>
                </c:pt>
                <c:pt idx="1280">
                  <c:v>-53</c:v>
                </c:pt>
                <c:pt idx="1281">
                  <c:v>-53</c:v>
                </c:pt>
                <c:pt idx="1282">
                  <c:v>-53</c:v>
                </c:pt>
                <c:pt idx="1283">
                  <c:v>-53</c:v>
                </c:pt>
                <c:pt idx="1284">
                  <c:v>-53</c:v>
                </c:pt>
                <c:pt idx="1285">
                  <c:v>-53</c:v>
                </c:pt>
                <c:pt idx="1286">
                  <c:v>-53</c:v>
                </c:pt>
                <c:pt idx="1287">
                  <c:v>-53</c:v>
                </c:pt>
                <c:pt idx="1288">
                  <c:v>-53</c:v>
                </c:pt>
                <c:pt idx="1289">
                  <c:v>-53</c:v>
                </c:pt>
                <c:pt idx="1290">
                  <c:v>-53</c:v>
                </c:pt>
                <c:pt idx="1291">
                  <c:v>-53</c:v>
                </c:pt>
                <c:pt idx="1292">
                  <c:v>-53</c:v>
                </c:pt>
                <c:pt idx="1293">
                  <c:v>-53</c:v>
                </c:pt>
                <c:pt idx="1294">
                  <c:v>-53</c:v>
                </c:pt>
                <c:pt idx="1295">
                  <c:v>-53</c:v>
                </c:pt>
                <c:pt idx="1296">
                  <c:v>-53</c:v>
                </c:pt>
                <c:pt idx="1297">
                  <c:v>-53</c:v>
                </c:pt>
                <c:pt idx="1298">
                  <c:v>-53</c:v>
                </c:pt>
                <c:pt idx="1299">
                  <c:v>-53</c:v>
                </c:pt>
                <c:pt idx="1300">
                  <c:v>-53</c:v>
                </c:pt>
                <c:pt idx="1301">
                  <c:v>-53</c:v>
                </c:pt>
                <c:pt idx="1302">
                  <c:v>-53</c:v>
                </c:pt>
                <c:pt idx="1303">
                  <c:v>-53</c:v>
                </c:pt>
                <c:pt idx="1304">
                  <c:v>-53</c:v>
                </c:pt>
                <c:pt idx="1305">
                  <c:v>-53</c:v>
                </c:pt>
                <c:pt idx="1306">
                  <c:v>-53</c:v>
                </c:pt>
                <c:pt idx="1307">
                  <c:v>-53</c:v>
                </c:pt>
                <c:pt idx="1308">
                  <c:v>-53</c:v>
                </c:pt>
                <c:pt idx="1309">
                  <c:v>-53</c:v>
                </c:pt>
                <c:pt idx="1310">
                  <c:v>-53</c:v>
                </c:pt>
                <c:pt idx="1311">
                  <c:v>-53</c:v>
                </c:pt>
                <c:pt idx="1312">
                  <c:v>-53</c:v>
                </c:pt>
                <c:pt idx="1313">
                  <c:v>-53</c:v>
                </c:pt>
                <c:pt idx="1314">
                  <c:v>-53</c:v>
                </c:pt>
                <c:pt idx="1315">
                  <c:v>-53</c:v>
                </c:pt>
                <c:pt idx="1316">
                  <c:v>-53</c:v>
                </c:pt>
                <c:pt idx="1317">
                  <c:v>-53</c:v>
                </c:pt>
                <c:pt idx="1318">
                  <c:v>-53</c:v>
                </c:pt>
                <c:pt idx="1319">
                  <c:v>-53</c:v>
                </c:pt>
                <c:pt idx="1320">
                  <c:v>-53</c:v>
                </c:pt>
                <c:pt idx="1321">
                  <c:v>-53</c:v>
                </c:pt>
                <c:pt idx="1322">
                  <c:v>-53</c:v>
                </c:pt>
                <c:pt idx="1323">
                  <c:v>-53</c:v>
                </c:pt>
                <c:pt idx="1324">
                  <c:v>-53</c:v>
                </c:pt>
                <c:pt idx="1325">
                  <c:v>-53</c:v>
                </c:pt>
                <c:pt idx="1326">
                  <c:v>-53</c:v>
                </c:pt>
                <c:pt idx="1327">
                  <c:v>-53</c:v>
                </c:pt>
                <c:pt idx="1328">
                  <c:v>-53</c:v>
                </c:pt>
                <c:pt idx="1329">
                  <c:v>-53</c:v>
                </c:pt>
                <c:pt idx="1330">
                  <c:v>-53</c:v>
                </c:pt>
                <c:pt idx="1331">
                  <c:v>-53</c:v>
                </c:pt>
                <c:pt idx="1332">
                  <c:v>-53</c:v>
                </c:pt>
                <c:pt idx="1333">
                  <c:v>-53</c:v>
                </c:pt>
                <c:pt idx="1334">
                  <c:v>-53</c:v>
                </c:pt>
                <c:pt idx="1335">
                  <c:v>-53</c:v>
                </c:pt>
                <c:pt idx="1336">
                  <c:v>-53</c:v>
                </c:pt>
                <c:pt idx="1337">
                  <c:v>-53</c:v>
                </c:pt>
                <c:pt idx="1338">
                  <c:v>-53</c:v>
                </c:pt>
                <c:pt idx="1339">
                  <c:v>-53</c:v>
                </c:pt>
                <c:pt idx="1340">
                  <c:v>-53</c:v>
                </c:pt>
                <c:pt idx="1341">
                  <c:v>-53</c:v>
                </c:pt>
                <c:pt idx="1342">
                  <c:v>-53</c:v>
                </c:pt>
                <c:pt idx="1343">
                  <c:v>-53</c:v>
                </c:pt>
                <c:pt idx="1344">
                  <c:v>-53</c:v>
                </c:pt>
                <c:pt idx="1345">
                  <c:v>-53</c:v>
                </c:pt>
                <c:pt idx="1346">
                  <c:v>-53</c:v>
                </c:pt>
                <c:pt idx="1347">
                  <c:v>-53</c:v>
                </c:pt>
                <c:pt idx="1348">
                  <c:v>-53</c:v>
                </c:pt>
                <c:pt idx="1349">
                  <c:v>-53</c:v>
                </c:pt>
                <c:pt idx="1350">
                  <c:v>-53</c:v>
                </c:pt>
                <c:pt idx="1351">
                  <c:v>-53</c:v>
                </c:pt>
                <c:pt idx="1352">
                  <c:v>-53</c:v>
                </c:pt>
                <c:pt idx="1353">
                  <c:v>-53</c:v>
                </c:pt>
                <c:pt idx="1354">
                  <c:v>-53</c:v>
                </c:pt>
                <c:pt idx="1355">
                  <c:v>-53</c:v>
                </c:pt>
                <c:pt idx="1356">
                  <c:v>-53</c:v>
                </c:pt>
                <c:pt idx="1357">
                  <c:v>-53</c:v>
                </c:pt>
                <c:pt idx="1358">
                  <c:v>-53</c:v>
                </c:pt>
                <c:pt idx="1359">
                  <c:v>-53</c:v>
                </c:pt>
                <c:pt idx="1360">
                  <c:v>-53</c:v>
                </c:pt>
                <c:pt idx="1361">
                  <c:v>-53</c:v>
                </c:pt>
                <c:pt idx="1362">
                  <c:v>-53</c:v>
                </c:pt>
                <c:pt idx="1363">
                  <c:v>-53</c:v>
                </c:pt>
                <c:pt idx="1364">
                  <c:v>-53</c:v>
                </c:pt>
                <c:pt idx="1365">
                  <c:v>-53</c:v>
                </c:pt>
                <c:pt idx="1366">
                  <c:v>-53</c:v>
                </c:pt>
                <c:pt idx="1367">
                  <c:v>-53</c:v>
                </c:pt>
                <c:pt idx="1368">
                  <c:v>-53</c:v>
                </c:pt>
                <c:pt idx="1369">
                  <c:v>-53</c:v>
                </c:pt>
                <c:pt idx="1370">
                  <c:v>-53</c:v>
                </c:pt>
                <c:pt idx="1371">
                  <c:v>-53</c:v>
                </c:pt>
                <c:pt idx="1372">
                  <c:v>-53</c:v>
                </c:pt>
                <c:pt idx="1373">
                  <c:v>-53</c:v>
                </c:pt>
                <c:pt idx="1374">
                  <c:v>-53</c:v>
                </c:pt>
                <c:pt idx="1375">
                  <c:v>-53</c:v>
                </c:pt>
                <c:pt idx="1376">
                  <c:v>-53</c:v>
                </c:pt>
                <c:pt idx="1377">
                  <c:v>-53</c:v>
                </c:pt>
                <c:pt idx="1378">
                  <c:v>-53</c:v>
                </c:pt>
                <c:pt idx="1379">
                  <c:v>-53</c:v>
                </c:pt>
                <c:pt idx="1380">
                  <c:v>-53</c:v>
                </c:pt>
                <c:pt idx="1381">
                  <c:v>-53</c:v>
                </c:pt>
                <c:pt idx="1382">
                  <c:v>-53</c:v>
                </c:pt>
                <c:pt idx="1383">
                  <c:v>-53</c:v>
                </c:pt>
                <c:pt idx="1384">
                  <c:v>-53</c:v>
                </c:pt>
                <c:pt idx="1385">
                  <c:v>-53</c:v>
                </c:pt>
                <c:pt idx="1386">
                  <c:v>-53</c:v>
                </c:pt>
                <c:pt idx="1387">
                  <c:v>-53</c:v>
                </c:pt>
                <c:pt idx="1388">
                  <c:v>-53</c:v>
                </c:pt>
                <c:pt idx="1389">
                  <c:v>-53</c:v>
                </c:pt>
                <c:pt idx="1390">
                  <c:v>-53</c:v>
                </c:pt>
                <c:pt idx="1391">
                  <c:v>-53</c:v>
                </c:pt>
                <c:pt idx="1392">
                  <c:v>-53</c:v>
                </c:pt>
                <c:pt idx="1393">
                  <c:v>-53</c:v>
                </c:pt>
                <c:pt idx="1394">
                  <c:v>-53</c:v>
                </c:pt>
                <c:pt idx="1395">
                  <c:v>-53</c:v>
                </c:pt>
                <c:pt idx="1396">
                  <c:v>-53</c:v>
                </c:pt>
                <c:pt idx="1397">
                  <c:v>-53</c:v>
                </c:pt>
                <c:pt idx="1398">
                  <c:v>-53</c:v>
                </c:pt>
                <c:pt idx="1399">
                  <c:v>-53</c:v>
                </c:pt>
                <c:pt idx="1400">
                  <c:v>-53</c:v>
                </c:pt>
                <c:pt idx="1401">
                  <c:v>-53</c:v>
                </c:pt>
                <c:pt idx="1402">
                  <c:v>-53</c:v>
                </c:pt>
                <c:pt idx="1403">
                  <c:v>-53</c:v>
                </c:pt>
                <c:pt idx="1404">
                  <c:v>-53</c:v>
                </c:pt>
                <c:pt idx="1405">
                  <c:v>-53</c:v>
                </c:pt>
                <c:pt idx="1406">
                  <c:v>-53</c:v>
                </c:pt>
                <c:pt idx="1407">
                  <c:v>-53</c:v>
                </c:pt>
                <c:pt idx="1408">
                  <c:v>-53</c:v>
                </c:pt>
                <c:pt idx="1409">
                  <c:v>-53</c:v>
                </c:pt>
                <c:pt idx="1410">
                  <c:v>-53</c:v>
                </c:pt>
                <c:pt idx="1411">
                  <c:v>-53</c:v>
                </c:pt>
                <c:pt idx="1412">
                  <c:v>-53</c:v>
                </c:pt>
                <c:pt idx="1413">
                  <c:v>-53</c:v>
                </c:pt>
                <c:pt idx="1414">
                  <c:v>-53</c:v>
                </c:pt>
                <c:pt idx="1415">
                  <c:v>-53</c:v>
                </c:pt>
                <c:pt idx="1416">
                  <c:v>-53</c:v>
                </c:pt>
                <c:pt idx="1417">
                  <c:v>-53</c:v>
                </c:pt>
                <c:pt idx="1418">
                  <c:v>-53</c:v>
                </c:pt>
                <c:pt idx="1419">
                  <c:v>-53</c:v>
                </c:pt>
                <c:pt idx="1420">
                  <c:v>-53</c:v>
                </c:pt>
                <c:pt idx="1421">
                  <c:v>-53</c:v>
                </c:pt>
                <c:pt idx="1422">
                  <c:v>-53</c:v>
                </c:pt>
                <c:pt idx="1423">
                  <c:v>-53</c:v>
                </c:pt>
                <c:pt idx="1424">
                  <c:v>-53</c:v>
                </c:pt>
                <c:pt idx="1425">
                  <c:v>-53</c:v>
                </c:pt>
                <c:pt idx="1426">
                  <c:v>-53</c:v>
                </c:pt>
                <c:pt idx="1427">
                  <c:v>-53</c:v>
                </c:pt>
                <c:pt idx="1428">
                  <c:v>-53</c:v>
                </c:pt>
                <c:pt idx="1429">
                  <c:v>-53</c:v>
                </c:pt>
                <c:pt idx="1430">
                  <c:v>-53</c:v>
                </c:pt>
                <c:pt idx="1431">
                  <c:v>-53</c:v>
                </c:pt>
                <c:pt idx="1432">
                  <c:v>-53</c:v>
                </c:pt>
                <c:pt idx="1433">
                  <c:v>-53</c:v>
                </c:pt>
                <c:pt idx="1434">
                  <c:v>-53</c:v>
                </c:pt>
                <c:pt idx="1435">
                  <c:v>-53</c:v>
                </c:pt>
                <c:pt idx="1436">
                  <c:v>-53</c:v>
                </c:pt>
                <c:pt idx="1437">
                  <c:v>-53</c:v>
                </c:pt>
                <c:pt idx="1438">
                  <c:v>-53</c:v>
                </c:pt>
                <c:pt idx="1439">
                  <c:v>-53</c:v>
                </c:pt>
                <c:pt idx="1440">
                  <c:v>-53</c:v>
                </c:pt>
                <c:pt idx="1441">
                  <c:v>-53</c:v>
                </c:pt>
                <c:pt idx="1442">
                  <c:v>-53</c:v>
                </c:pt>
                <c:pt idx="1443">
                  <c:v>-53</c:v>
                </c:pt>
                <c:pt idx="1444">
                  <c:v>-53</c:v>
                </c:pt>
                <c:pt idx="1445">
                  <c:v>-53</c:v>
                </c:pt>
                <c:pt idx="1446">
                  <c:v>-53</c:v>
                </c:pt>
                <c:pt idx="1447">
                  <c:v>-53</c:v>
                </c:pt>
                <c:pt idx="1448">
                  <c:v>-53</c:v>
                </c:pt>
                <c:pt idx="1449">
                  <c:v>-53</c:v>
                </c:pt>
                <c:pt idx="1450">
                  <c:v>-53</c:v>
                </c:pt>
                <c:pt idx="1451">
                  <c:v>-53</c:v>
                </c:pt>
                <c:pt idx="1452">
                  <c:v>-53</c:v>
                </c:pt>
                <c:pt idx="1453">
                  <c:v>-53</c:v>
                </c:pt>
                <c:pt idx="1454">
                  <c:v>-53</c:v>
                </c:pt>
                <c:pt idx="1455">
                  <c:v>-53</c:v>
                </c:pt>
                <c:pt idx="1456">
                  <c:v>-53</c:v>
                </c:pt>
                <c:pt idx="1457">
                  <c:v>-53</c:v>
                </c:pt>
                <c:pt idx="1458">
                  <c:v>-53</c:v>
                </c:pt>
                <c:pt idx="1459">
                  <c:v>-53</c:v>
                </c:pt>
                <c:pt idx="1460">
                  <c:v>-53</c:v>
                </c:pt>
                <c:pt idx="1461">
                  <c:v>-53</c:v>
                </c:pt>
                <c:pt idx="1462">
                  <c:v>-53</c:v>
                </c:pt>
                <c:pt idx="1463">
                  <c:v>-53</c:v>
                </c:pt>
                <c:pt idx="1464">
                  <c:v>-53</c:v>
                </c:pt>
                <c:pt idx="1465">
                  <c:v>-53</c:v>
                </c:pt>
                <c:pt idx="1466">
                  <c:v>-53</c:v>
                </c:pt>
                <c:pt idx="1467">
                  <c:v>-53</c:v>
                </c:pt>
                <c:pt idx="1468">
                  <c:v>-53</c:v>
                </c:pt>
                <c:pt idx="1469">
                  <c:v>-53</c:v>
                </c:pt>
                <c:pt idx="1470">
                  <c:v>-53</c:v>
                </c:pt>
                <c:pt idx="1471">
                  <c:v>-53</c:v>
                </c:pt>
                <c:pt idx="1472">
                  <c:v>-53</c:v>
                </c:pt>
                <c:pt idx="1473">
                  <c:v>-53</c:v>
                </c:pt>
                <c:pt idx="1474">
                  <c:v>-53</c:v>
                </c:pt>
                <c:pt idx="1475">
                  <c:v>-53</c:v>
                </c:pt>
                <c:pt idx="1476">
                  <c:v>-53</c:v>
                </c:pt>
                <c:pt idx="1477">
                  <c:v>-53</c:v>
                </c:pt>
                <c:pt idx="1478">
                  <c:v>-53</c:v>
                </c:pt>
                <c:pt idx="1479">
                  <c:v>-53</c:v>
                </c:pt>
                <c:pt idx="1480">
                  <c:v>-53</c:v>
                </c:pt>
                <c:pt idx="1481">
                  <c:v>-53</c:v>
                </c:pt>
                <c:pt idx="1482">
                  <c:v>-53</c:v>
                </c:pt>
                <c:pt idx="1483">
                  <c:v>-53</c:v>
                </c:pt>
                <c:pt idx="1484">
                  <c:v>-53</c:v>
                </c:pt>
                <c:pt idx="1485">
                  <c:v>-53</c:v>
                </c:pt>
                <c:pt idx="1486">
                  <c:v>-53</c:v>
                </c:pt>
                <c:pt idx="1487">
                  <c:v>-53</c:v>
                </c:pt>
                <c:pt idx="1488">
                  <c:v>-53</c:v>
                </c:pt>
                <c:pt idx="1489">
                  <c:v>-53</c:v>
                </c:pt>
                <c:pt idx="1490">
                  <c:v>-53</c:v>
                </c:pt>
                <c:pt idx="1491">
                  <c:v>-53</c:v>
                </c:pt>
                <c:pt idx="1492">
                  <c:v>-53</c:v>
                </c:pt>
                <c:pt idx="1493">
                  <c:v>-53</c:v>
                </c:pt>
                <c:pt idx="1494">
                  <c:v>-53</c:v>
                </c:pt>
                <c:pt idx="1495">
                  <c:v>-53</c:v>
                </c:pt>
                <c:pt idx="1496">
                  <c:v>-53</c:v>
                </c:pt>
                <c:pt idx="1497">
                  <c:v>-53</c:v>
                </c:pt>
                <c:pt idx="1498">
                  <c:v>-53</c:v>
                </c:pt>
                <c:pt idx="1499">
                  <c:v>-53</c:v>
                </c:pt>
                <c:pt idx="1500">
                  <c:v>-53</c:v>
                </c:pt>
                <c:pt idx="1501">
                  <c:v>-53</c:v>
                </c:pt>
                <c:pt idx="1502">
                  <c:v>-53</c:v>
                </c:pt>
                <c:pt idx="1503">
                  <c:v>-53</c:v>
                </c:pt>
                <c:pt idx="1504">
                  <c:v>-53</c:v>
                </c:pt>
                <c:pt idx="1505">
                  <c:v>-53</c:v>
                </c:pt>
                <c:pt idx="1506">
                  <c:v>-53</c:v>
                </c:pt>
                <c:pt idx="1507">
                  <c:v>-53</c:v>
                </c:pt>
                <c:pt idx="1508">
                  <c:v>-53</c:v>
                </c:pt>
                <c:pt idx="1509">
                  <c:v>-53</c:v>
                </c:pt>
                <c:pt idx="1510">
                  <c:v>-53</c:v>
                </c:pt>
                <c:pt idx="1511">
                  <c:v>-53</c:v>
                </c:pt>
                <c:pt idx="1512">
                  <c:v>-53</c:v>
                </c:pt>
                <c:pt idx="1513">
                  <c:v>-53</c:v>
                </c:pt>
                <c:pt idx="1514">
                  <c:v>-53</c:v>
                </c:pt>
                <c:pt idx="1515">
                  <c:v>-53</c:v>
                </c:pt>
                <c:pt idx="1516">
                  <c:v>-53</c:v>
                </c:pt>
                <c:pt idx="1517">
                  <c:v>-53</c:v>
                </c:pt>
                <c:pt idx="1518">
                  <c:v>-53</c:v>
                </c:pt>
                <c:pt idx="1519">
                  <c:v>-53</c:v>
                </c:pt>
                <c:pt idx="1520">
                  <c:v>-53</c:v>
                </c:pt>
                <c:pt idx="1521">
                  <c:v>-53</c:v>
                </c:pt>
                <c:pt idx="1522">
                  <c:v>-53</c:v>
                </c:pt>
                <c:pt idx="1523">
                  <c:v>-53</c:v>
                </c:pt>
                <c:pt idx="1524">
                  <c:v>-53</c:v>
                </c:pt>
                <c:pt idx="1525">
                  <c:v>-53</c:v>
                </c:pt>
                <c:pt idx="1526">
                  <c:v>-53</c:v>
                </c:pt>
                <c:pt idx="1527">
                  <c:v>-53</c:v>
                </c:pt>
                <c:pt idx="1528">
                  <c:v>-53</c:v>
                </c:pt>
                <c:pt idx="1529">
                  <c:v>-53</c:v>
                </c:pt>
                <c:pt idx="1530">
                  <c:v>-53</c:v>
                </c:pt>
                <c:pt idx="1531">
                  <c:v>-53</c:v>
                </c:pt>
                <c:pt idx="1532">
                  <c:v>-53</c:v>
                </c:pt>
                <c:pt idx="1533">
                  <c:v>-53</c:v>
                </c:pt>
                <c:pt idx="1534">
                  <c:v>-53</c:v>
                </c:pt>
                <c:pt idx="1535">
                  <c:v>-53</c:v>
                </c:pt>
                <c:pt idx="1536">
                  <c:v>-53</c:v>
                </c:pt>
                <c:pt idx="1537">
                  <c:v>-53</c:v>
                </c:pt>
                <c:pt idx="1538">
                  <c:v>-53</c:v>
                </c:pt>
                <c:pt idx="1539">
                  <c:v>-53</c:v>
                </c:pt>
                <c:pt idx="1540">
                  <c:v>-53</c:v>
                </c:pt>
                <c:pt idx="1541">
                  <c:v>-53</c:v>
                </c:pt>
                <c:pt idx="1542">
                  <c:v>-53</c:v>
                </c:pt>
                <c:pt idx="1543">
                  <c:v>-53</c:v>
                </c:pt>
                <c:pt idx="1544">
                  <c:v>-53</c:v>
                </c:pt>
                <c:pt idx="1545">
                  <c:v>-53</c:v>
                </c:pt>
                <c:pt idx="1546">
                  <c:v>-53</c:v>
                </c:pt>
                <c:pt idx="1547">
                  <c:v>-53</c:v>
                </c:pt>
                <c:pt idx="1548">
                  <c:v>-53</c:v>
                </c:pt>
                <c:pt idx="1549">
                  <c:v>-53</c:v>
                </c:pt>
                <c:pt idx="1550">
                  <c:v>-53</c:v>
                </c:pt>
                <c:pt idx="1551">
                  <c:v>-53</c:v>
                </c:pt>
                <c:pt idx="1552">
                  <c:v>-53</c:v>
                </c:pt>
                <c:pt idx="1553">
                  <c:v>-53</c:v>
                </c:pt>
                <c:pt idx="1554">
                  <c:v>-53</c:v>
                </c:pt>
                <c:pt idx="1555">
                  <c:v>-53</c:v>
                </c:pt>
                <c:pt idx="1556">
                  <c:v>-53</c:v>
                </c:pt>
                <c:pt idx="1557">
                  <c:v>-53</c:v>
                </c:pt>
                <c:pt idx="1558">
                  <c:v>-53</c:v>
                </c:pt>
                <c:pt idx="1559">
                  <c:v>-53</c:v>
                </c:pt>
                <c:pt idx="1560">
                  <c:v>-53</c:v>
                </c:pt>
                <c:pt idx="1561">
                  <c:v>-53</c:v>
                </c:pt>
                <c:pt idx="1562">
                  <c:v>-53</c:v>
                </c:pt>
                <c:pt idx="1563">
                  <c:v>-53</c:v>
                </c:pt>
                <c:pt idx="1564">
                  <c:v>-53</c:v>
                </c:pt>
                <c:pt idx="1565">
                  <c:v>-53</c:v>
                </c:pt>
                <c:pt idx="1566">
                  <c:v>-53</c:v>
                </c:pt>
                <c:pt idx="1567">
                  <c:v>-53</c:v>
                </c:pt>
                <c:pt idx="1568">
                  <c:v>-53</c:v>
                </c:pt>
                <c:pt idx="1569">
                  <c:v>-53</c:v>
                </c:pt>
                <c:pt idx="1570">
                  <c:v>-53</c:v>
                </c:pt>
                <c:pt idx="1571">
                  <c:v>-53</c:v>
                </c:pt>
                <c:pt idx="1572">
                  <c:v>-53</c:v>
                </c:pt>
                <c:pt idx="1573">
                  <c:v>-53</c:v>
                </c:pt>
                <c:pt idx="1574">
                  <c:v>-53</c:v>
                </c:pt>
                <c:pt idx="1575">
                  <c:v>-53</c:v>
                </c:pt>
                <c:pt idx="1576">
                  <c:v>-53</c:v>
                </c:pt>
                <c:pt idx="1577">
                  <c:v>-53</c:v>
                </c:pt>
                <c:pt idx="1578">
                  <c:v>-53</c:v>
                </c:pt>
                <c:pt idx="1579">
                  <c:v>-53</c:v>
                </c:pt>
                <c:pt idx="1580">
                  <c:v>-53</c:v>
                </c:pt>
                <c:pt idx="1581">
                  <c:v>-53</c:v>
                </c:pt>
                <c:pt idx="1582">
                  <c:v>-53</c:v>
                </c:pt>
                <c:pt idx="1583">
                  <c:v>-53</c:v>
                </c:pt>
                <c:pt idx="1584">
                  <c:v>-53</c:v>
                </c:pt>
                <c:pt idx="1585">
                  <c:v>-53</c:v>
                </c:pt>
                <c:pt idx="1586">
                  <c:v>-53</c:v>
                </c:pt>
                <c:pt idx="1587">
                  <c:v>-53</c:v>
                </c:pt>
                <c:pt idx="1588">
                  <c:v>-53</c:v>
                </c:pt>
                <c:pt idx="1589">
                  <c:v>-53</c:v>
                </c:pt>
                <c:pt idx="1590">
                  <c:v>-53</c:v>
                </c:pt>
                <c:pt idx="1591">
                  <c:v>-53</c:v>
                </c:pt>
                <c:pt idx="1592">
                  <c:v>-53</c:v>
                </c:pt>
                <c:pt idx="1593">
                  <c:v>-53</c:v>
                </c:pt>
                <c:pt idx="1594">
                  <c:v>-53</c:v>
                </c:pt>
                <c:pt idx="1595">
                  <c:v>-53</c:v>
                </c:pt>
                <c:pt idx="1596">
                  <c:v>-53</c:v>
                </c:pt>
                <c:pt idx="1597">
                  <c:v>-53</c:v>
                </c:pt>
                <c:pt idx="1598">
                  <c:v>-53</c:v>
                </c:pt>
                <c:pt idx="1599">
                  <c:v>-53</c:v>
                </c:pt>
                <c:pt idx="1600">
                  <c:v>-53</c:v>
                </c:pt>
                <c:pt idx="1601">
                  <c:v>-53</c:v>
                </c:pt>
                <c:pt idx="1602">
                  <c:v>-53</c:v>
                </c:pt>
                <c:pt idx="1603">
                  <c:v>-53</c:v>
                </c:pt>
                <c:pt idx="1604">
                  <c:v>-53</c:v>
                </c:pt>
                <c:pt idx="1605">
                  <c:v>-53</c:v>
                </c:pt>
                <c:pt idx="1606">
                  <c:v>-53</c:v>
                </c:pt>
                <c:pt idx="1607">
                  <c:v>-53</c:v>
                </c:pt>
                <c:pt idx="1608">
                  <c:v>-53</c:v>
                </c:pt>
                <c:pt idx="1609">
                  <c:v>-53</c:v>
                </c:pt>
                <c:pt idx="1610">
                  <c:v>-53</c:v>
                </c:pt>
                <c:pt idx="1611">
                  <c:v>-53</c:v>
                </c:pt>
                <c:pt idx="1612">
                  <c:v>-53</c:v>
                </c:pt>
                <c:pt idx="1613">
                  <c:v>-53</c:v>
                </c:pt>
                <c:pt idx="1614">
                  <c:v>-53</c:v>
                </c:pt>
                <c:pt idx="1615">
                  <c:v>-53</c:v>
                </c:pt>
                <c:pt idx="1616">
                  <c:v>-53</c:v>
                </c:pt>
                <c:pt idx="1617">
                  <c:v>-53</c:v>
                </c:pt>
                <c:pt idx="1618">
                  <c:v>-53</c:v>
                </c:pt>
                <c:pt idx="1619">
                  <c:v>-53</c:v>
                </c:pt>
                <c:pt idx="1620">
                  <c:v>-53</c:v>
                </c:pt>
                <c:pt idx="1621">
                  <c:v>-53</c:v>
                </c:pt>
                <c:pt idx="1622">
                  <c:v>-53</c:v>
                </c:pt>
                <c:pt idx="1623">
                  <c:v>-53</c:v>
                </c:pt>
                <c:pt idx="1624">
                  <c:v>-53</c:v>
                </c:pt>
                <c:pt idx="1625">
                  <c:v>-53</c:v>
                </c:pt>
                <c:pt idx="1626">
                  <c:v>-53</c:v>
                </c:pt>
                <c:pt idx="1627">
                  <c:v>-53</c:v>
                </c:pt>
                <c:pt idx="1628">
                  <c:v>-53</c:v>
                </c:pt>
                <c:pt idx="1629">
                  <c:v>-53</c:v>
                </c:pt>
                <c:pt idx="1630">
                  <c:v>-53</c:v>
                </c:pt>
                <c:pt idx="1631">
                  <c:v>-53</c:v>
                </c:pt>
                <c:pt idx="1632">
                  <c:v>-53</c:v>
                </c:pt>
                <c:pt idx="1633">
                  <c:v>-53</c:v>
                </c:pt>
                <c:pt idx="1634">
                  <c:v>-53</c:v>
                </c:pt>
                <c:pt idx="1635">
                  <c:v>-53</c:v>
                </c:pt>
                <c:pt idx="1636">
                  <c:v>-53</c:v>
                </c:pt>
                <c:pt idx="1637">
                  <c:v>-53</c:v>
                </c:pt>
                <c:pt idx="1638">
                  <c:v>-53</c:v>
                </c:pt>
                <c:pt idx="1639">
                  <c:v>-53</c:v>
                </c:pt>
                <c:pt idx="1640">
                  <c:v>-53</c:v>
                </c:pt>
                <c:pt idx="1641">
                  <c:v>-53</c:v>
                </c:pt>
                <c:pt idx="1642">
                  <c:v>-53</c:v>
                </c:pt>
                <c:pt idx="1643">
                  <c:v>-53</c:v>
                </c:pt>
                <c:pt idx="1644">
                  <c:v>-53</c:v>
                </c:pt>
                <c:pt idx="1645">
                  <c:v>-53</c:v>
                </c:pt>
                <c:pt idx="1646">
                  <c:v>-53</c:v>
                </c:pt>
                <c:pt idx="1647">
                  <c:v>-53</c:v>
                </c:pt>
                <c:pt idx="1648">
                  <c:v>-53</c:v>
                </c:pt>
                <c:pt idx="1649">
                  <c:v>-53</c:v>
                </c:pt>
                <c:pt idx="1650">
                  <c:v>-53</c:v>
                </c:pt>
                <c:pt idx="1651">
                  <c:v>-53</c:v>
                </c:pt>
                <c:pt idx="1652">
                  <c:v>-53</c:v>
                </c:pt>
                <c:pt idx="1653">
                  <c:v>-53</c:v>
                </c:pt>
                <c:pt idx="1654">
                  <c:v>-53</c:v>
                </c:pt>
                <c:pt idx="1655">
                  <c:v>-53</c:v>
                </c:pt>
                <c:pt idx="1656">
                  <c:v>-53</c:v>
                </c:pt>
                <c:pt idx="1657">
                  <c:v>-53</c:v>
                </c:pt>
                <c:pt idx="1658">
                  <c:v>-53</c:v>
                </c:pt>
                <c:pt idx="1659">
                  <c:v>-53</c:v>
                </c:pt>
                <c:pt idx="1660">
                  <c:v>-53</c:v>
                </c:pt>
                <c:pt idx="1661">
                  <c:v>-53</c:v>
                </c:pt>
                <c:pt idx="1662">
                  <c:v>-53</c:v>
                </c:pt>
                <c:pt idx="1663">
                  <c:v>-53</c:v>
                </c:pt>
                <c:pt idx="1664">
                  <c:v>-53</c:v>
                </c:pt>
                <c:pt idx="1665">
                  <c:v>-53</c:v>
                </c:pt>
                <c:pt idx="1666">
                  <c:v>-53</c:v>
                </c:pt>
                <c:pt idx="1667">
                  <c:v>-53</c:v>
                </c:pt>
                <c:pt idx="1668">
                  <c:v>-53</c:v>
                </c:pt>
                <c:pt idx="1669">
                  <c:v>-53</c:v>
                </c:pt>
                <c:pt idx="1670">
                  <c:v>-53</c:v>
                </c:pt>
                <c:pt idx="1671">
                  <c:v>-53</c:v>
                </c:pt>
                <c:pt idx="1672">
                  <c:v>-53</c:v>
                </c:pt>
                <c:pt idx="1673">
                  <c:v>-53</c:v>
                </c:pt>
                <c:pt idx="1674">
                  <c:v>-53</c:v>
                </c:pt>
                <c:pt idx="1675">
                  <c:v>-53</c:v>
                </c:pt>
                <c:pt idx="1676">
                  <c:v>-53</c:v>
                </c:pt>
                <c:pt idx="1677">
                  <c:v>-53</c:v>
                </c:pt>
                <c:pt idx="1678">
                  <c:v>-53</c:v>
                </c:pt>
                <c:pt idx="1679">
                  <c:v>-53</c:v>
                </c:pt>
                <c:pt idx="1680">
                  <c:v>-53</c:v>
                </c:pt>
                <c:pt idx="1681">
                  <c:v>-53</c:v>
                </c:pt>
                <c:pt idx="1682">
                  <c:v>-53</c:v>
                </c:pt>
                <c:pt idx="1683">
                  <c:v>-53</c:v>
                </c:pt>
                <c:pt idx="1684">
                  <c:v>-53</c:v>
                </c:pt>
                <c:pt idx="1685">
                  <c:v>-53</c:v>
                </c:pt>
                <c:pt idx="1686">
                  <c:v>-53</c:v>
                </c:pt>
                <c:pt idx="1687">
                  <c:v>-53</c:v>
                </c:pt>
                <c:pt idx="1688">
                  <c:v>-53</c:v>
                </c:pt>
                <c:pt idx="1689">
                  <c:v>-53</c:v>
                </c:pt>
                <c:pt idx="1690">
                  <c:v>-53</c:v>
                </c:pt>
                <c:pt idx="1691">
                  <c:v>-53</c:v>
                </c:pt>
                <c:pt idx="1692">
                  <c:v>-53</c:v>
                </c:pt>
                <c:pt idx="1693">
                  <c:v>-53</c:v>
                </c:pt>
                <c:pt idx="1694">
                  <c:v>-53</c:v>
                </c:pt>
                <c:pt idx="1695">
                  <c:v>-53</c:v>
                </c:pt>
                <c:pt idx="1696">
                  <c:v>-53</c:v>
                </c:pt>
                <c:pt idx="1697">
                  <c:v>-53</c:v>
                </c:pt>
                <c:pt idx="1698">
                  <c:v>-53</c:v>
                </c:pt>
                <c:pt idx="1699">
                  <c:v>-53</c:v>
                </c:pt>
                <c:pt idx="1700">
                  <c:v>-53</c:v>
                </c:pt>
                <c:pt idx="1701">
                  <c:v>-53</c:v>
                </c:pt>
                <c:pt idx="1702">
                  <c:v>-53</c:v>
                </c:pt>
                <c:pt idx="1703">
                  <c:v>-53</c:v>
                </c:pt>
                <c:pt idx="1704">
                  <c:v>-53</c:v>
                </c:pt>
                <c:pt idx="1705">
                  <c:v>-53</c:v>
                </c:pt>
                <c:pt idx="1706">
                  <c:v>-53</c:v>
                </c:pt>
                <c:pt idx="1707">
                  <c:v>-53</c:v>
                </c:pt>
                <c:pt idx="1708">
                  <c:v>-53</c:v>
                </c:pt>
                <c:pt idx="1709">
                  <c:v>-53</c:v>
                </c:pt>
                <c:pt idx="1710">
                  <c:v>-53</c:v>
                </c:pt>
                <c:pt idx="1711">
                  <c:v>-53</c:v>
                </c:pt>
                <c:pt idx="1712">
                  <c:v>-53</c:v>
                </c:pt>
                <c:pt idx="1713">
                  <c:v>-53</c:v>
                </c:pt>
                <c:pt idx="1714">
                  <c:v>-53</c:v>
                </c:pt>
                <c:pt idx="1715">
                  <c:v>-53</c:v>
                </c:pt>
                <c:pt idx="1716">
                  <c:v>-53</c:v>
                </c:pt>
                <c:pt idx="1717">
                  <c:v>-53</c:v>
                </c:pt>
                <c:pt idx="1718">
                  <c:v>-53</c:v>
                </c:pt>
                <c:pt idx="1719">
                  <c:v>-53</c:v>
                </c:pt>
                <c:pt idx="1720">
                  <c:v>-53</c:v>
                </c:pt>
                <c:pt idx="1721">
                  <c:v>-53</c:v>
                </c:pt>
                <c:pt idx="1722">
                  <c:v>-53</c:v>
                </c:pt>
                <c:pt idx="1723">
                  <c:v>-53</c:v>
                </c:pt>
                <c:pt idx="1724">
                  <c:v>-53</c:v>
                </c:pt>
                <c:pt idx="1725">
                  <c:v>-53</c:v>
                </c:pt>
                <c:pt idx="1726">
                  <c:v>-53</c:v>
                </c:pt>
                <c:pt idx="1727">
                  <c:v>-53</c:v>
                </c:pt>
                <c:pt idx="1728">
                  <c:v>-53</c:v>
                </c:pt>
                <c:pt idx="1729">
                  <c:v>-53</c:v>
                </c:pt>
                <c:pt idx="1730">
                  <c:v>-53</c:v>
                </c:pt>
                <c:pt idx="1731">
                  <c:v>-53</c:v>
                </c:pt>
                <c:pt idx="1732">
                  <c:v>-53</c:v>
                </c:pt>
                <c:pt idx="1733">
                  <c:v>-53</c:v>
                </c:pt>
                <c:pt idx="1734">
                  <c:v>-53</c:v>
                </c:pt>
                <c:pt idx="1735">
                  <c:v>-53</c:v>
                </c:pt>
                <c:pt idx="1736">
                  <c:v>-53</c:v>
                </c:pt>
                <c:pt idx="1737">
                  <c:v>-53</c:v>
                </c:pt>
                <c:pt idx="1738">
                  <c:v>-53</c:v>
                </c:pt>
                <c:pt idx="1739">
                  <c:v>-53</c:v>
                </c:pt>
                <c:pt idx="1740">
                  <c:v>-53</c:v>
                </c:pt>
                <c:pt idx="1741">
                  <c:v>-53</c:v>
                </c:pt>
                <c:pt idx="1742">
                  <c:v>-53</c:v>
                </c:pt>
                <c:pt idx="1743">
                  <c:v>-53</c:v>
                </c:pt>
                <c:pt idx="1744">
                  <c:v>-53</c:v>
                </c:pt>
                <c:pt idx="1745">
                  <c:v>-53</c:v>
                </c:pt>
                <c:pt idx="1746">
                  <c:v>-53</c:v>
                </c:pt>
                <c:pt idx="1747">
                  <c:v>-53</c:v>
                </c:pt>
                <c:pt idx="1748">
                  <c:v>-53</c:v>
                </c:pt>
                <c:pt idx="1749">
                  <c:v>-53</c:v>
                </c:pt>
                <c:pt idx="1750">
                  <c:v>-53</c:v>
                </c:pt>
                <c:pt idx="1751">
                  <c:v>-53</c:v>
                </c:pt>
                <c:pt idx="1752">
                  <c:v>-53</c:v>
                </c:pt>
                <c:pt idx="1753">
                  <c:v>-53</c:v>
                </c:pt>
                <c:pt idx="1754">
                  <c:v>-53</c:v>
                </c:pt>
                <c:pt idx="1755">
                  <c:v>-53</c:v>
                </c:pt>
                <c:pt idx="1756">
                  <c:v>-53</c:v>
                </c:pt>
                <c:pt idx="1757">
                  <c:v>-53</c:v>
                </c:pt>
                <c:pt idx="1758">
                  <c:v>-53</c:v>
                </c:pt>
                <c:pt idx="1759">
                  <c:v>-53</c:v>
                </c:pt>
                <c:pt idx="1760">
                  <c:v>-53</c:v>
                </c:pt>
                <c:pt idx="1761">
                  <c:v>-53</c:v>
                </c:pt>
                <c:pt idx="1762">
                  <c:v>-53</c:v>
                </c:pt>
                <c:pt idx="1763">
                  <c:v>-53</c:v>
                </c:pt>
                <c:pt idx="1764">
                  <c:v>-53</c:v>
                </c:pt>
                <c:pt idx="1765">
                  <c:v>-53</c:v>
                </c:pt>
                <c:pt idx="1766">
                  <c:v>-53</c:v>
                </c:pt>
                <c:pt idx="1767">
                  <c:v>-53</c:v>
                </c:pt>
                <c:pt idx="1768">
                  <c:v>-53</c:v>
                </c:pt>
                <c:pt idx="1769">
                  <c:v>-53</c:v>
                </c:pt>
                <c:pt idx="1770">
                  <c:v>-53</c:v>
                </c:pt>
                <c:pt idx="1771">
                  <c:v>-53</c:v>
                </c:pt>
                <c:pt idx="1772">
                  <c:v>-53</c:v>
                </c:pt>
                <c:pt idx="1773">
                  <c:v>-53</c:v>
                </c:pt>
                <c:pt idx="1774">
                  <c:v>-53</c:v>
                </c:pt>
                <c:pt idx="1775">
                  <c:v>-53</c:v>
                </c:pt>
                <c:pt idx="1776">
                  <c:v>-53</c:v>
                </c:pt>
                <c:pt idx="1777">
                  <c:v>-53</c:v>
                </c:pt>
                <c:pt idx="1778">
                  <c:v>-53</c:v>
                </c:pt>
                <c:pt idx="1779">
                  <c:v>-53</c:v>
                </c:pt>
                <c:pt idx="1780">
                  <c:v>-53</c:v>
                </c:pt>
                <c:pt idx="1781">
                  <c:v>-53</c:v>
                </c:pt>
                <c:pt idx="1782">
                  <c:v>-53</c:v>
                </c:pt>
                <c:pt idx="1783">
                  <c:v>-53</c:v>
                </c:pt>
                <c:pt idx="1784">
                  <c:v>-53</c:v>
                </c:pt>
                <c:pt idx="1785">
                  <c:v>-53</c:v>
                </c:pt>
                <c:pt idx="1786">
                  <c:v>-53</c:v>
                </c:pt>
                <c:pt idx="1787">
                  <c:v>-53</c:v>
                </c:pt>
                <c:pt idx="1788">
                  <c:v>-53</c:v>
                </c:pt>
                <c:pt idx="1789">
                  <c:v>-53</c:v>
                </c:pt>
                <c:pt idx="1790">
                  <c:v>-53</c:v>
                </c:pt>
                <c:pt idx="1791">
                  <c:v>-53</c:v>
                </c:pt>
                <c:pt idx="1792">
                  <c:v>-53</c:v>
                </c:pt>
                <c:pt idx="1793">
                  <c:v>-53</c:v>
                </c:pt>
                <c:pt idx="1794">
                  <c:v>-53</c:v>
                </c:pt>
                <c:pt idx="1795">
                  <c:v>-53</c:v>
                </c:pt>
                <c:pt idx="1796">
                  <c:v>-53</c:v>
                </c:pt>
                <c:pt idx="1797">
                  <c:v>-53</c:v>
                </c:pt>
                <c:pt idx="1798">
                  <c:v>-53</c:v>
                </c:pt>
                <c:pt idx="1799">
                  <c:v>-53</c:v>
                </c:pt>
                <c:pt idx="1800">
                  <c:v>-53</c:v>
                </c:pt>
                <c:pt idx="1801">
                  <c:v>-53</c:v>
                </c:pt>
                <c:pt idx="1802">
                  <c:v>-53</c:v>
                </c:pt>
                <c:pt idx="1803">
                  <c:v>-53</c:v>
                </c:pt>
                <c:pt idx="1804">
                  <c:v>-53</c:v>
                </c:pt>
                <c:pt idx="1805">
                  <c:v>-53</c:v>
                </c:pt>
                <c:pt idx="1806">
                  <c:v>-53</c:v>
                </c:pt>
                <c:pt idx="1807">
                  <c:v>-53</c:v>
                </c:pt>
                <c:pt idx="1808">
                  <c:v>-53</c:v>
                </c:pt>
                <c:pt idx="1809">
                  <c:v>-53</c:v>
                </c:pt>
                <c:pt idx="1810">
                  <c:v>-53</c:v>
                </c:pt>
                <c:pt idx="1811">
                  <c:v>-53</c:v>
                </c:pt>
                <c:pt idx="1812">
                  <c:v>-53</c:v>
                </c:pt>
                <c:pt idx="1813">
                  <c:v>-53</c:v>
                </c:pt>
                <c:pt idx="1814">
                  <c:v>-53</c:v>
                </c:pt>
                <c:pt idx="1815">
                  <c:v>-53</c:v>
                </c:pt>
                <c:pt idx="1816">
                  <c:v>-53</c:v>
                </c:pt>
                <c:pt idx="1817">
                  <c:v>-53</c:v>
                </c:pt>
                <c:pt idx="1818">
                  <c:v>-53</c:v>
                </c:pt>
                <c:pt idx="1819">
                  <c:v>-53</c:v>
                </c:pt>
                <c:pt idx="1820">
                  <c:v>-53</c:v>
                </c:pt>
                <c:pt idx="1821">
                  <c:v>-53</c:v>
                </c:pt>
                <c:pt idx="1822">
                  <c:v>-53</c:v>
                </c:pt>
                <c:pt idx="1823">
                  <c:v>-53</c:v>
                </c:pt>
                <c:pt idx="1824">
                  <c:v>-53</c:v>
                </c:pt>
                <c:pt idx="1825">
                  <c:v>-53</c:v>
                </c:pt>
                <c:pt idx="1826">
                  <c:v>-53</c:v>
                </c:pt>
                <c:pt idx="1827">
                  <c:v>-53</c:v>
                </c:pt>
                <c:pt idx="1828">
                  <c:v>-53</c:v>
                </c:pt>
                <c:pt idx="1829">
                  <c:v>-53</c:v>
                </c:pt>
                <c:pt idx="1830">
                  <c:v>-53</c:v>
                </c:pt>
                <c:pt idx="1831">
                  <c:v>-53</c:v>
                </c:pt>
                <c:pt idx="1832">
                  <c:v>-53</c:v>
                </c:pt>
                <c:pt idx="1833">
                  <c:v>-53</c:v>
                </c:pt>
                <c:pt idx="1834">
                  <c:v>-53</c:v>
                </c:pt>
                <c:pt idx="1835">
                  <c:v>-53</c:v>
                </c:pt>
                <c:pt idx="1836">
                  <c:v>-53</c:v>
                </c:pt>
                <c:pt idx="1837">
                  <c:v>-53</c:v>
                </c:pt>
                <c:pt idx="1838">
                  <c:v>-53</c:v>
                </c:pt>
                <c:pt idx="1839">
                  <c:v>-53</c:v>
                </c:pt>
                <c:pt idx="1840">
                  <c:v>-53</c:v>
                </c:pt>
                <c:pt idx="1841">
                  <c:v>-53</c:v>
                </c:pt>
                <c:pt idx="1842">
                  <c:v>-53</c:v>
                </c:pt>
                <c:pt idx="1843">
                  <c:v>-53</c:v>
                </c:pt>
                <c:pt idx="1844">
                  <c:v>-53</c:v>
                </c:pt>
                <c:pt idx="1845">
                  <c:v>-53</c:v>
                </c:pt>
                <c:pt idx="1846">
                  <c:v>-53</c:v>
                </c:pt>
                <c:pt idx="1847">
                  <c:v>-53</c:v>
                </c:pt>
                <c:pt idx="1848">
                  <c:v>-53</c:v>
                </c:pt>
                <c:pt idx="1849">
                  <c:v>-53</c:v>
                </c:pt>
                <c:pt idx="1850">
                  <c:v>-53</c:v>
                </c:pt>
                <c:pt idx="1851">
                  <c:v>-53</c:v>
                </c:pt>
                <c:pt idx="1852">
                  <c:v>-53</c:v>
                </c:pt>
                <c:pt idx="1853">
                  <c:v>-53</c:v>
                </c:pt>
                <c:pt idx="1854">
                  <c:v>-53</c:v>
                </c:pt>
                <c:pt idx="1855">
                  <c:v>-53</c:v>
                </c:pt>
                <c:pt idx="1856">
                  <c:v>-53</c:v>
                </c:pt>
                <c:pt idx="1857">
                  <c:v>-53</c:v>
                </c:pt>
                <c:pt idx="1858">
                  <c:v>-53</c:v>
                </c:pt>
                <c:pt idx="1859">
                  <c:v>-53</c:v>
                </c:pt>
                <c:pt idx="1860">
                  <c:v>-53</c:v>
                </c:pt>
                <c:pt idx="1861">
                  <c:v>-53</c:v>
                </c:pt>
                <c:pt idx="1862">
                  <c:v>-53</c:v>
                </c:pt>
                <c:pt idx="1863">
                  <c:v>-53</c:v>
                </c:pt>
                <c:pt idx="1864">
                  <c:v>-53</c:v>
                </c:pt>
                <c:pt idx="1865">
                  <c:v>-53</c:v>
                </c:pt>
                <c:pt idx="1866">
                  <c:v>-53</c:v>
                </c:pt>
                <c:pt idx="1867">
                  <c:v>-53</c:v>
                </c:pt>
                <c:pt idx="1868">
                  <c:v>-53</c:v>
                </c:pt>
                <c:pt idx="1869">
                  <c:v>-53</c:v>
                </c:pt>
                <c:pt idx="1870">
                  <c:v>-53</c:v>
                </c:pt>
                <c:pt idx="1871">
                  <c:v>-53</c:v>
                </c:pt>
                <c:pt idx="1872">
                  <c:v>-53</c:v>
                </c:pt>
                <c:pt idx="1873">
                  <c:v>-53</c:v>
                </c:pt>
                <c:pt idx="1874">
                  <c:v>-53</c:v>
                </c:pt>
                <c:pt idx="1875">
                  <c:v>-53</c:v>
                </c:pt>
                <c:pt idx="1876">
                  <c:v>-53</c:v>
                </c:pt>
                <c:pt idx="1877">
                  <c:v>-53</c:v>
                </c:pt>
                <c:pt idx="1878">
                  <c:v>-53</c:v>
                </c:pt>
                <c:pt idx="1879">
                  <c:v>-53</c:v>
                </c:pt>
                <c:pt idx="1880">
                  <c:v>-53</c:v>
                </c:pt>
                <c:pt idx="1881">
                  <c:v>-53</c:v>
                </c:pt>
                <c:pt idx="1882">
                  <c:v>-53</c:v>
                </c:pt>
                <c:pt idx="1883">
                  <c:v>-53</c:v>
                </c:pt>
                <c:pt idx="1884">
                  <c:v>-53</c:v>
                </c:pt>
                <c:pt idx="1885">
                  <c:v>-53</c:v>
                </c:pt>
                <c:pt idx="1886">
                  <c:v>-53</c:v>
                </c:pt>
                <c:pt idx="1887">
                  <c:v>-53</c:v>
                </c:pt>
                <c:pt idx="1888">
                  <c:v>-53</c:v>
                </c:pt>
                <c:pt idx="1889">
                  <c:v>-53</c:v>
                </c:pt>
                <c:pt idx="1890">
                  <c:v>-53</c:v>
                </c:pt>
                <c:pt idx="1891">
                  <c:v>-53</c:v>
                </c:pt>
                <c:pt idx="1892">
                  <c:v>-53</c:v>
                </c:pt>
                <c:pt idx="1893">
                  <c:v>-53</c:v>
                </c:pt>
                <c:pt idx="1894">
                  <c:v>-53</c:v>
                </c:pt>
                <c:pt idx="1895">
                  <c:v>-53</c:v>
                </c:pt>
                <c:pt idx="1896">
                  <c:v>-53</c:v>
                </c:pt>
                <c:pt idx="1897">
                  <c:v>-53</c:v>
                </c:pt>
                <c:pt idx="1898">
                  <c:v>-53</c:v>
                </c:pt>
                <c:pt idx="1899">
                  <c:v>-53</c:v>
                </c:pt>
                <c:pt idx="1900">
                  <c:v>-53</c:v>
                </c:pt>
                <c:pt idx="1901">
                  <c:v>-53</c:v>
                </c:pt>
                <c:pt idx="1902">
                  <c:v>-53</c:v>
                </c:pt>
                <c:pt idx="1903">
                  <c:v>-53</c:v>
                </c:pt>
                <c:pt idx="1904">
                  <c:v>-53</c:v>
                </c:pt>
                <c:pt idx="1905">
                  <c:v>-53</c:v>
                </c:pt>
                <c:pt idx="1906">
                  <c:v>-53</c:v>
                </c:pt>
                <c:pt idx="1907">
                  <c:v>-53</c:v>
                </c:pt>
                <c:pt idx="1908">
                  <c:v>-53</c:v>
                </c:pt>
                <c:pt idx="1909">
                  <c:v>-53</c:v>
                </c:pt>
                <c:pt idx="1910">
                  <c:v>-53</c:v>
                </c:pt>
                <c:pt idx="1911">
                  <c:v>-53</c:v>
                </c:pt>
                <c:pt idx="1912">
                  <c:v>-53</c:v>
                </c:pt>
                <c:pt idx="1913">
                  <c:v>-53</c:v>
                </c:pt>
                <c:pt idx="1914">
                  <c:v>-53</c:v>
                </c:pt>
                <c:pt idx="1915">
                  <c:v>-53</c:v>
                </c:pt>
                <c:pt idx="1916">
                  <c:v>-53</c:v>
                </c:pt>
                <c:pt idx="1917">
                  <c:v>-53</c:v>
                </c:pt>
                <c:pt idx="1918">
                  <c:v>-53</c:v>
                </c:pt>
                <c:pt idx="1919">
                  <c:v>-53</c:v>
                </c:pt>
                <c:pt idx="1920">
                  <c:v>-53</c:v>
                </c:pt>
                <c:pt idx="1921">
                  <c:v>-53</c:v>
                </c:pt>
                <c:pt idx="1922">
                  <c:v>-53</c:v>
                </c:pt>
                <c:pt idx="1923">
                  <c:v>-53</c:v>
                </c:pt>
                <c:pt idx="1924">
                  <c:v>-53</c:v>
                </c:pt>
                <c:pt idx="1925">
                  <c:v>-53</c:v>
                </c:pt>
                <c:pt idx="1926">
                  <c:v>-53</c:v>
                </c:pt>
                <c:pt idx="1927">
                  <c:v>-53</c:v>
                </c:pt>
                <c:pt idx="1928">
                  <c:v>-53</c:v>
                </c:pt>
                <c:pt idx="1929">
                  <c:v>-53</c:v>
                </c:pt>
                <c:pt idx="1930">
                  <c:v>-53</c:v>
                </c:pt>
                <c:pt idx="1931">
                  <c:v>-53</c:v>
                </c:pt>
                <c:pt idx="1932">
                  <c:v>-53</c:v>
                </c:pt>
                <c:pt idx="1933">
                  <c:v>-53</c:v>
                </c:pt>
                <c:pt idx="1934">
                  <c:v>-53</c:v>
                </c:pt>
                <c:pt idx="1935">
                  <c:v>-53</c:v>
                </c:pt>
                <c:pt idx="1936">
                  <c:v>-53</c:v>
                </c:pt>
                <c:pt idx="1937">
                  <c:v>-53</c:v>
                </c:pt>
                <c:pt idx="1938">
                  <c:v>-53</c:v>
                </c:pt>
                <c:pt idx="1939">
                  <c:v>-53</c:v>
                </c:pt>
                <c:pt idx="1940">
                  <c:v>-53</c:v>
                </c:pt>
                <c:pt idx="1941">
                  <c:v>-53</c:v>
                </c:pt>
                <c:pt idx="1942">
                  <c:v>-53</c:v>
                </c:pt>
                <c:pt idx="1943">
                  <c:v>-53</c:v>
                </c:pt>
                <c:pt idx="1944">
                  <c:v>-53</c:v>
                </c:pt>
                <c:pt idx="1945">
                  <c:v>-53</c:v>
                </c:pt>
                <c:pt idx="1946">
                  <c:v>-53</c:v>
                </c:pt>
                <c:pt idx="1947">
                  <c:v>-53</c:v>
                </c:pt>
                <c:pt idx="1948">
                  <c:v>-53</c:v>
                </c:pt>
                <c:pt idx="1949">
                  <c:v>-53</c:v>
                </c:pt>
                <c:pt idx="1950">
                  <c:v>-53</c:v>
                </c:pt>
                <c:pt idx="1951">
                  <c:v>-53</c:v>
                </c:pt>
                <c:pt idx="1952">
                  <c:v>-53</c:v>
                </c:pt>
                <c:pt idx="1953">
                  <c:v>-53</c:v>
                </c:pt>
                <c:pt idx="1954">
                  <c:v>-53</c:v>
                </c:pt>
                <c:pt idx="1955">
                  <c:v>-53</c:v>
                </c:pt>
                <c:pt idx="1956">
                  <c:v>-53</c:v>
                </c:pt>
                <c:pt idx="1957">
                  <c:v>-53</c:v>
                </c:pt>
                <c:pt idx="1958">
                  <c:v>-53</c:v>
                </c:pt>
                <c:pt idx="1959">
                  <c:v>-53</c:v>
                </c:pt>
                <c:pt idx="1960">
                  <c:v>-53</c:v>
                </c:pt>
                <c:pt idx="1961">
                  <c:v>-53</c:v>
                </c:pt>
                <c:pt idx="1962">
                  <c:v>-53</c:v>
                </c:pt>
                <c:pt idx="1963">
                  <c:v>-53</c:v>
                </c:pt>
                <c:pt idx="1964">
                  <c:v>-53</c:v>
                </c:pt>
                <c:pt idx="1965">
                  <c:v>-53</c:v>
                </c:pt>
                <c:pt idx="1966">
                  <c:v>-53</c:v>
                </c:pt>
                <c:pt idx="1967">
                  <c:v>-53</c:v>
                </c:pt>
                <c:pt idx="1968">
                  <c:v>-53</c:v>
                </c:pt>
                <c:pt idx="1969">
                  <c:v>-53</c:v>
                </c:pt>
                <c:pt idx="1970">
                  <c:v>-53</c:v>
                </c:pt>
                <c:pt idx="1971">
                  <c:v>-53</c:v>
                </c:pt>
                <c:pt idx="1972">
                  <c:v>-53</c:v>
                </c:pt>
                <c:pt idx="1973">
                  <c:v>-53</c:v>
                </c:pt>
                <c:pt idx="1974">
                  <c:v>-53</c:v>
                </c:pt>
                <c:pt idx="1975">
                  <c:v>-53</c:v>
                </c:pt>
                <c:pt idx="1976">
                  <c:v>-53</c:v>
                </c:pt>
                <c:pt idx="1977">
                  <c:v>-53</c:v>
                </c:pt>
                <c:pt idx="1978">
                  <c:v>-53</c:v>
                </c:pt>
                <c:pt idx="1979">
                  <c:v>-53</c:v>
                </c:pt>
                <c:pt idx="1980">
                  <c:v>-53</c:v>
                </c:pt>
                <c:pt idx="1981">
                  <c:v>-53</c:v>
                </c:pt>
                <c:pt idx="1982">
                  <c:v>-53</c:v>
                </c:pt>
                <c:pt idx="1983">
                  <c:v>-53</c:v>
                </c:pt>
                <c:pt idx="1984">
                  <c:v>-53</c:v>
                </c:pt>
                <c:pt idx="1985">
                  <c:v>-53</c:v>
                </c:pt>
                <c:pt idx="1986">
                  <c:v>-53</c:v>
                </c:pt>
                <c:pt idx="1987">
                  <c:v>-53</c:v>
                </c:pt>
                <c:pt idx="1988">
                  <c:v>-53</c:v>
                </c:pt>
                <c:pt idx="1989">
                  <c:v>-53</c:v>
                </c:pt>
                <c:pt idx="1990">
                  <c:v>-53</c:v>
                </c:pt>
                <c:pt idx="1991">
                  <c:v>-53</c:v>
                </c:pt>
                <c:pt idx="1992">
                  <c:v>-53</c:v>
                </c:pt>
                <c:pt idx="1993">
                  <c:v>-53</c:v>
                </c:pt>
                <c:pt idx="1994">
                  <c:v>-53</c:v>
                </c:pt>
                <c:pt idx="1995">
                  <c:v>-53</c:v>
                </c:pt>
                <c:pt idx="1996">
                  <c:v>-53</c:v>
                </c:pt>
                <c:pt idx="1997">
                  <c:v>-53</c:v>
                </c:pt>
                <c:pt idx="1998">
                  <c:v>-53</c:v>
                </c:pt>
                <c:pt idx="1999">
                  <c:v>-53</c:v>
                </c:pt>
                <c:pt idx="2000">
                  <c:v>-53</c:v>
                </c:pt>
                <c:pt idx="2001">
                  <c:v>-53</c:v>
                </c:pt>
                <c:pt idx="2002">
                  <c:v>-53</c:v>
                </c:pt>
                <c:pt idx="2003">
                  <c:v>-53</c:v>
                </c:pt>
                <c:pt idx="2004">
                  <c:v>-53</c:v>
                </c:pt>
                <c:pt idx="2005">
                  <c:v>-53</c:v>
                </c:pt>
                <c:pt idx="2006">
                  <c:v>-53</c:v>
                </c:pt>
                <c:pt idx="2007">
                  <c:v>-53</c:v>
                </c:pt>
                <c:pt idx="2008">
                  <c:v>-53</c:v>
                </c:pt>
                <c:pt idx="2009">
                  <c:v>-53</c:v>
                </c:pt>
                <c:pt idx="2010">
                  <c:v>-53</c:v>
                </c:pt>
                <c:pt idx="2011">
                  <c:v>-53</c:v>
                </c:pt>
                <c:pt idx="2012">
                  <c:v>-53</c:v>
                </c:pt>
                <c:pt idx="2013">
                  <c:v>-53</c:v>
                </c:pt>
                <c:pt idx="2014">
                  <c:v>-53</c:v>
                </c:pt>
                <c:pt idx="2015">
                  <c:v>-53</c:v>
                </c:pt>
                <c:pt idx="2016">
                  <c:v>-53</c:v>
                </c:pt>
                <c:pt idx="2017">
                  <c:v>-53</c:v>
                </c:pt>
                <c:pt idx="2018">
                  <c:v>-53</c:v>
                </c:pt>
                <c:pt idx="2019">
                  <c:v>-53</c:v>
                </c:pt>
                <c:pt idx="2020">
                  <c:v>-53</c:v>
                </c:pt>
                <c:pt idx="2021">
                  <c:v>-53</c:v>
                </c:pt>
                <c:pt idx="2022">
                  <c:v>-53</c:v>
                </c:pt>
                <c:pt idx="2023">
                  <c:v>-53</c:v>
                </c:pt>
                <c:pt idx="2024">
                  <c:v>-53</c:v>
                </c:pt>
                <c:pt idx="2025">
                  <c:v>-53</c:v>
                </c:pt>
                <c:pt idx="2026">
                  <c:v>-53</c:v>
                </c:pt>
                <c:pt idx="2027">
                  <c:v>-53</c:v>
                </c:pt>
                <c:pt idx="2028">
                  <c:v>-53</c:v>
                </c:pt>
                <c:pt idx="2029">
                  <c:v>-53</c:v>
                </c:pt>
                <c:pt idx="2030">
                  <c:v>-53</c:v>
                </c:pt>
                <c:pt idx="2031">
                  <c:v>-53</c:v>
                </c:pt>
                <c:pt idx="2032">
                  <c:v>-53</c:v>
                </c:pt>
                <c:pt idx="2033">
                  <c:v>-53</c:v>
                </c:pt>
                <c:pt idx="2034">
                  <c:v>-53</c:v>
                </c:pt>
                <c:pt idx="2035">
                  <c:v>-53</c:v>
                </c:pt>
                <c:pt idx="2036">
                  <c:v>-53</c:v>
                </c:pt>
                <c:pt idx="2037">
                  <c:v>-53</c:v>
                </c:pt>
                <c:pt idx="2038">
                  <c:v>-53</c:v>
                </c:pt>
                <c:pt idx="2039">
                  <c:v>-53</c:v>
                </c:pt>
                <c:pt idx="2040">
                  <c:v>-53</c:v>
                </c:pt>
                <c:pt idx="2041">
                  <c:v>-53</c:v>
                </c:pt>
                <c:pt idx="2042">
                  <c:v>-53</c:v>
                </c:pt>
                <c:pt idx="2043">
                  <c:v>-53</c:v>
                </c:pt>
                <c:pt idx="2044">
                  <c:v>-53</c:v>
                </c:pt>
                <c:pt idx="2045">
                  <c:v>-53</c:v>
                </c:pt>
                <c:pt idx="2046">
                  <c:v>-53</c:v>
                </c:pt>
                <c:pt idx="2047">
                  <c:v>-53</c:v>
                </c:pt>
                <c:pt idx="2048">
                  <c:v>-53</c:v>
                </c:pt>
                <c:pt idx="2049">
                  <c:v>-53</c:v>
                </c:pt>
                <c:pt idx="2050">
                  <c:v>-53</c:v>
                </c:pt>
                <c:pt idx="2051">
                  <c:v>-53</c:v>
                </c:pt>
                <c:pt idx="2052">
                  <c:v>-53</c:v>
                </c:pt>
                <c:pt idx="2053">
                  <c:v>-53</c:v>
                </c:pt>
                <c:pt idx="2054">
                  <c:v>-53</c:v>
                </c:pt>
                <c:pt idx="2055">
                  <c:v>-53</c:v>
                </c:pt>
                <c:pt idx="2056">
                  <c:v>-53</c:v>
                </c:pt>
                <c:pt idx="2057">
                  <c:v>-53</c:v>
                </c:pt>
                <c:pt idx="2058">
                  <c:v>-53</c:v>
                </c:pt>
                <c:pt idx="2059">
                  <c:v>-53</c:v>
                </c:pt>
                <c:pt idx="2060">
                  <c:v>-53</c:v>
                </c:pt>
                <c:pt idx="2061">
                  <c:v>-53</c:v>
                </c:pt>
                <c:pt idx="2062">
                  <c:v>-53</c:v>
                </c:pt>
                <c:pt idx="2063">
                  <c:v>-53</c:v>
                </c:pt>
                <c:pt idx="2064">
                  <c:v>-53</c:v>
                </c:pt>
                <c:pt idx="2065">
                  <c:v>-53</c:v>
                </c:pt>
                <c:pt idx="2066">
                  <c:v>-53</c:v>
                </c:pt>
                <c:pt idx="2067">
                  <c:v>-53</c:v>
                </c:pt>
                <c:pt idx="2068">
                  <c:v>-53</c:v>
                </c:pt>
                <c:pt idx="2069">
                  <c:v>-53</c:v>
                </c:pt>
                <c:pt idx="2070">
                  <c:v>-53</c:v>
                </c:pt>
                <c:pt idx="2071">
                  <c:v>-53</c:v>
                </c:pt>
                <c:pt idx="2072">
                  <c:v>-53</c:v>
                </c:pt>
                <c:pt idx="2073">
                  <c:v>-53</c:v>
                </c:pt>
                <c:pt idx="2074">
                  <c:v>-53</c:v>
                </c:pt>
                <c:pt idx="2075">
                  <c:v>-53</c:v>
                </c:pt>
                <c:pt idx="2076">
                  <c:v>-53</c:v>
                </c:pt>
                <c:pt idx="2077">
                  <c:v>-53</c:v>
                </c:pt>
                <c:pt idx="2078">
                  <c:v>-53</c:v>
                </c:pt>
                <c:pt idx="2079">
                  <c:v>-53</c:v>
                </c:pt>
                <c:pt idx="2080">
                  <c:v>-53</c:v>
                </c:pt>
                <c:pt idx="2081">
                  <c:v>-53</c:v>
                </c:pt>
                <c:pt idx="2082">
                  <c:v>-53</c:v>
                </c:pt>
                <c:pt idx="2083">
                  <c:v>-53</c:v>
                </c:pt>
                <c:pt idx="2084">
                  <c:v>-53</c:v>
                </c:pt>
                <c:pt idx="2085">
                  <c:v>-53</c:v>
                </c:pt>
                <c:pt idx="2086">
                  <c:v>-53</c:v>
                </c:pt>
                <c:pt idx="2087">
                  <c:v>-53</c:v>
                </c:pt>
                <c:pt idx="2088">
                  <c:v>-53</c:v>
                </c:pt>
                <c:pt idx="2089">
                  <c:v>-53</c:v>
                </c:pt>
                <c:pt idx="2090">
                  <c:v>-53</c:v>
                </c:pt>
                <c:pt idx="2091">
                  <c:v>-53</c:v>
                </c:pt>
                <c:pt idx="2092">
                  <c:v>-53</c:v>
                </c:pt>
                <c:pt idx="2093">
                  <c:v>-53</c:v>
                </c:pt>
                <c:pt idx="2094">
                  <c:v>-53</c:v>
                </c:pt>
                <c:pt idx="2095">
                  <c:v>-53</c:v>
                </c:pt>
                <c:pt idx="2096">
                  <c:v>-53</c:v>
                </c:pt>
                <c:pt idx="2097">
                  <c:v>-53</c:v>
                </c:pt>
                <c:pt idx="2098">
                  <c:v>-53</c:v>
                </c:pt>
                <c:pt idx="2099">
                  <c:v>-53</c:v>
                </c:pt>
                <c:pt idx="2100">
                  <c:v>-53</c:v>
                </c:pt>
                <c:pt idx="2101">
                  <c:v>-53</c:v>
                </c:pt>
                <c:pt idx="2102">
                  <c:v>-53</c:v>
                </c:pt>
                <c:pt idx="2103">
                  <c:v>-53</c:v>
                </c:pt>
                <c:pt idx="2104">
                  <c:v>-53</c:v>
                </c:pt>
                <c:pt idx="2105">
                  <c:v>-53</c:v>
                </c:pt>
                <c:pt idx="2106">
                  <c:v>-53</c:v>
                </c:pt>
                <c:pt idx="2107">
                  <c:v>-53</c:v>
                </c:pt>
                <c:pt idx="2108">
                  <c:v>-53</c:v>
                </c:pt>
                <c:pt idx="2109">
                  <c:v>-53</c:v>
                </c:pt>
                <c:pt idx="2110">
                  <c:v>-53</c:v>
                </c:pt>
                <c:pt idx="2111">
                  <c:v>-53</c:v>
                </c:pt>
                <c:pt idx="2112">
                  <c:v>-53</c:v>
                </c:pt>
                <c:pt idx="2113">
                  <c:v>-53</c:v>
                </c:pt>
                <c:pt idx="2114">
                  <c:v>-53</c:v>
                </c:pt>
                <c:pt idx="2115">
                  <c:v>-53</c:v>
                </c:pt>
                <c:pt idx="2116">
                  <c:v>-53</c:v>
                </c:pt>
                <c:pt idx="2117">
                  <c:v>-53</c:v>
                </c:pt>
                <c:pt idx="2118">
                  <c:v>-53</c:v>
                </c:pt>
                <c:pt idx="2119">
                  <c:v>-53</c:v>
                </c:pt>
                <c:pt idx="2120">
                  <c:v>-53</c:v>
                </c:pt>
                <c:pt idx="2121">
                  <c:v>-53</c:v>
                </c:pt>
                <c:pt idx="2122">
                  <c:v>-53</c:v>
                </c:pt>
                <c:pt idx="2123">
                  <c:v>-53</c:v>
                </c:pt>
                <c:pt idx="2124">
                  <c:v>-53</c:v>
                </c:pt>
                <c:pt idx="2125">
                  <c:v>-53</c:v>
                </c:pt>
                <c:pt idx="2126">
                  <c:v>-53</c:v>
                </c:pt>
                <c:pt idx="2127">
                  <c:v>-53</c:v>
                </c:pt>
                <c:pt idx="2128">
                  <c:v>-53</c:v>
                </c:pt>
                <c:pt idx="2129">
                  <c:v>-53</c:v>
                </c:pt>
                <c:pt idx="2130">
                  <c:v>-53</c:v>
                </c:pt>
                <c:pt idx="2131">
                  <c:v>-53</c:v>
                </c:pt>
                <c:pt idx="2132">
                  <c:v>-53</c:v>
                </c:pt>
                <c:pt idx="2133">
                  <c:v>-53</c:v>
                </c:pt>
                <c:pt idx="2134">
                  <c:v>-53</c:v>
                </c:pt>
                <c:pt idx="2135">
                  <c:v>-53</c:v>
                </c:pt>
                <c:pt idx="2136">
                  <c:v>-53</c:v>
                </c:pt>
                <c:pt idx="2137">
                  <c:v>-53</c:v>
                </c:pt>
                <c:pt idx="2138">
                  <c:v>-53</c:v>
                </c:pt>
                <c:pt idx="2139">
                  <c:v>-53</c:v>
                </c:pt>
                <c:pt idx="2140">
                  <c:v>-53</c:v>
                </c:pt>
                <c:pt idx="2141">
                  <c:v>-53</c:v>
                </c:pt>
                <c:pt idx="2142">
                  <c:v>-53</c:v>
                </c:pt>
                <c:pt idx="2143">
                  <c:v>-53</c:v>
                </c:pt>
                <c:pt idx="2144">
                  <c:v>-53</c:v>
                </c:pt>
                <c:pt idx="2145">
                  <c:v>-53</c:v>
                </c:pt>
                <c:pt idx="2146">
                  <c:v>-53</c:v>
                </c:pt>
                <c:pt idx="2147">
                  <c:v>-53</c:v>
                </c:pt>
                <c:pt idx="2148">
                  <c:v>-53</c:v>
                </c:pt>
                <c:pt idx="2149">
                  <c:v>-53</c:v>
                </c:pt>
                <c:pt idx="2150">
                  <c:v>-53</c:v>
                </c:pt>
                <c:pt idx="2151">
                  <c:v>-53</c:v>
                </c:pt>
                <c:pt idx="2152">
                  <c:v>-53</c:v>
                </c:pt>
                <c:pt idx="2153">
                  <c:v>-53</c:v>
                </c:pt>
                <c:pt idx="2154">
                  <c:v>-53</c:v>
                </c:pt>
                <c:pt idx="2155">
                  <c:v>-53</c:v>
                </c:pt>
                <c:pt idx="2156">
                  <c:v>-53</c:v>
                </c:pt>
                <c:pt idx="2157">
                  <c:v>-53</c:v>
                </c:pt>
                <c:pt idx="2158">
                  <c:v>-53</c:v>
                </c:pt>
                <c:pt idx="2159">
                  <c:v>-53</c:v>
                </c:pt>
                <c:pt idx="2160">
                  <c:v>-53</c:v>
                </c:pt>
                <c:pt idx="2161">
                  <c:v>-53</c:v>
                </c:pt>
                <c:pt idx="2162">
                  <c:v>-53</c:v>
                </c:pt>
                <c:pt idx="2163">
                  <c:v>-53</c:v>
                </c:pt>
                <c:pt idx="2164">
                  <c:v>-53</c:v>
                </c:pt>
                <c:pt idx="2165">
                  <c:v>-53</c:v>
                </c:pt>
                <c:pt idx="2166">
                  <c:v>-53</c:v>
                </c:pt>
                <c:pt idx="2167">
                  <c:v>-53</c:v>
                </c:pt>
                <c:pt idx="2168">
                  <c:v>-53</c:v>
                </c:pt>
                <c:pt idx="2169">
                  <c:v>-53</c:v>
                </c:pt>
                <c:pt idx="2170">
                  <c:v>-53</c:v>
                </c:pt>
                <c:pt idx="2171">
                  <c:v>-53</c:v>
                </c:pt>
                <c:pt idx="2172">
                  <c:v>-53</c:v>
                </c:pt>
                <c:pt idx="2173">
                  <c:v>-53</c:v>
                </c:pt>
                <c:pt idx="2174">
                  <c:v>-53</c:v>
                </c:pt>
                <c:pt idx="2175">
                  <c:v>-53</c:v>
                </c:pt>
                <c:pt idx="2176">
                  <c:v>-53</c:v>
                </c:pt>
                <c:pt idx="2177">
                  <c:v>-53</c:v>
                </c:pt>
                <c:pt idx="2178">
                  <c:v>-53</c:v>
                </c:pt>
                <c:pt idx="2179">
                  <c:v>-53</c:v>
                </c:pt>
                <c:pt idx="2180">
                  <c:v>-53</c:v>
                </c:pt>
                <c:pt idx="2181">
                  <c:v>-53</c:v>
                </c:pt>
                <c:pt idx="2182">
                  <c:v>-53</c:v>
                </c:pt>
                <c:pt idx="2183">
                  <c:v>-53</c:v>
                </c:pt>
                <c:pt idx="2184">
                  <c:v>-53</c:v>
                </c:pt>
                <c:pt idx="2185">
                  <c:v>-53</c:v>
                </c:pt>
                <c:pt idx="2186">
                  <c:v>-53</c:v>
                </c:pt>
                <c:pt idx="2187">
                  <c:v>-53</c:v>
                </c:pt>
                <c:pt idx="2188">
                  <c:v>-53</c:v>
                </c:pt>
                <c:pt idx="2189">
                  <c:v>-53</c:v>
                </c:pt>
                <c:pt idx="2190">
                  <c:v>-53</c:v>
                </c:pt>
                <c:pt idx="2191">
                  <c:v>-53</c:v>
                </c:pt>
                <c:pt idx="2192">
                  <c:v>-53</c:v>
                </c:pt>
                <c:pt idx="2193">
                  <c:v>-53</c:v>
                </c:pt>
                <c:pt idx="2194">
                  <c:v>-53</c:v>
                </c:pt>
                <c:pt idx="2195">
                  <c:v>-53</c:v>
                </c:pt>
                <c:pt idx="2196">
                  <c:v>-53</c:v>
                </c:pt>
                <c:pt idx="2197">
                  <c:v>-53</c:v>
                </c:pt>
                <c:pt idx="2198">
                  <c:v>-53</c:v>
                </c:pt>
                <c:pt idx="2199">
                  <c:v>-53</c:v>
                </c:pt>
                <c:pt idx="2200">
                  <c:v>-53</c:v>
                </c:pt>
                <c:pt idx="2201">
                  <c:v>-53</c:v>
                </c:pt>
                <c:pt idx="2202">
                  <c:v>-53</c:v>
                </c:pt>
                <c:pt idx="2203">
                  <c:v>-53</c:v>
                </c:pt>
                <c:pt idx="2204">
                  <c:v>-53</c:v>
                </c:pt>
                <c:pt idx="2205">
                  <c:v>-53</c:v>
                </c:pt>
                <c:pt idx="2206">
                  <c:v>-53</c:v>
                </c:pt>
                <c:pt idx="2207">
                  <c:v>-53</c:v>
                </c:pt>
                <c:pt idx="2208">
                  <c:v>-53</c:v>
                </c:pt>
                <c:pt idx="2209">
                  <c:v>-53</c:v>
                </c:pt>
                <c:pt idx="2210">
                  <c:v>-53</c:v>
                </c:pt>
                <c:pt idx="2211">
                  <c:v>-53</c:v>
                </c:pt>
                <c:pt idx="2212">
                  <c:v>-53</c:v>
                </c:pt>
                <c:pt idx="2213">
                  <c:v>-53</c:v>
                </c:pt>
                <c:pt idx="2214">
                  <c:v>-53</c:v>
                </c:pt>
                <c:pt idx="2215">
                  <c:v>-53</c:v>
                </c:pt>
                <c:pt idx="2216">
                  <c:v>-53</c:v>
                </c:pt>
                <c:pt idx="2217">
                  <c:v>-53</c:v>
                </c:pt>
                <c:pt idx="2218">
                  <c:v>-53</c:v>
                </c:pt>
                <c:pt idx="2219">
                  <c:v>-53</c:v>
                </c:pt>
                <c:pt idx="2220">
                  <c:v>-53</c:v>
                </c:pt>
                <c:pt idx="2221">
                  <c:v>-53</c:v>
                </c:pt>
                <c:pt idx="2222">
                  <c:v>-53</c:v>
                </c:pt>
                <c:pt idx="2223">
                  <c:v>-53</c:v>
                </c:pt>
                <c:pt idx="2224">
                  <c:v>-53</c:v>
                </c:pt>
                <c:pt idx="2225">
                  <c:v>-53</c:v>
                </c:pt>
                <c:pt idx="2226">
                  <c:v>-53</c:v>
                </c:pt>
                <c:pt idx="2227">
                  <c:v>-53</c:v>
                </c:pt>
                <c:pt idx="2228">
                  <c:v>-53</c:v>
                </c:pt>
                <c:pt idx="2229">
                  <c:v>-53</c:v>
                </c:pt>
                <c:pt idx="2230">
                  <c:v>-53</c:v>
                </c:pt>
                <c:pt idx="2231">
                  <c:v>-53</c:v>
                </c:pt>
                <c:pt idx="2232">
                  <c:v>-53</c:v>
                </c:pt>
                <c:pt idx="2233">
                  <c:v>-53</c:v>
                </c:pt>
                <c:pt idx="2234">
                  <c:v>-53</c:v>
                </c:pt>
                <c:pt idx="2235">
                  <c:v>-53</c:v>
                </c:pt>
                <c:pt idx="2236">
                  <c:v>-53</c:v>
                </c:pt>
                <c:pt idx="2237">
                  <c:v>-53</c:v>
                </c:pt>
                <c:pt idx="2238">
                  <c:v>-53</c:v>
                </c:pt>
                <c:pt idx="2239">
                  <c:v>-53</c:v>
                </c:pt>
                <c:pt idx="2240">
                  <c:v>-53</c:v>
                </c:pt>
                <c:pt idx="2241">
                  <c:v>-53</c:v>
                </c:pt>
                <c:pt idx="2242">
                  <c:v>-53</c:v>
                </c:pt>
                <c:pt idx="2243">
                  <c:v>-53</c:v>
                </c:pt>
                <c:pt idx="2244">
                  <c:v>-53</c:v>
                </c:pt>
                <c:pt idx="2245">
                  <c:v>-53</c:v>
                </c:pt>
                <c:pt idx="2246">
                  <c:v>-53</c:v>
                </c:pt>
                <c:pt idx="2247">
                  <c:v>-53</c:v>
                </c:pt>
                <c:pt idx="2248">
                  <c:v>-53</c:v>
                </c:pt>
                <c:pt idx="2249">
                  <c:v>-53</c:v>
                </c:pt>
                <c:pt idx="2250">
                  <c:v>-53</c:v>
                </c:pt>
                <c:pt idx="2251">
                  <c:v>-53</c:v>
                </c:pt>
                <c:pt idx="2252">
                  <c:v>-53</c:v>
                </c:pt>
                <c:pt idx="2253">
                  <c:v>-53</c:v>
                </c:pt>
                <c:pt idx="2254">
                  <c:v>-53</c:v>
                </c:pt>
                <c:pt idx="2255">
                  <c:v>-53</c:v>
                </c:pt>
                <c:pt idx="2256">
                  <c:v>-53</c:v>
                </c:pt>
                <c:pt idx="2257">
                  <c:v>-53</c:v>
                </c:pt>
                <c:pt idx="2258">
                  <c:v>-53</c:v>
                </c:pt>
                <c:pt idx="2259">
                  <c:v>-53</c:v>
                </c:pt>
                <c:pt idx="2260">
                  <c:v>-53</c:v>
                </c:pt>
                <c:pt idx="2261">
                  <c:v>-53</c:v>
                </c:pt>
                <c:pt idx="2262">
                  <c:v>-53</c:v>
                </c:pt>
                <c:pt idx="2263">
                  <c:v>-53</c:v>
                </c:pt>
                <c:pt idx="2264">
                  <c:v>-53</c:v>
                </c:pt>
                <c:pt idx="2265">
                  <c:v>-53</c:v>
                </c:pt>
                <c:pt idx="2266">
                  <c:v>-53</c:v>
                </c:pt>
                <c:pt idx="2267">
                  <c:v>-53</c:v>
                </c:pt>
                <c:pt idx="2268">
                  <c:v>-53</c:v>
                </c:pt>
                <c:pt idx="2269">
                  <c:v>-53</c:v>
                </c:pt>
                <c:pt idx="2270">
                  <c:v>-53</c:v>
                </c:pt>
                <c:pt idx="2271">
                  <c:v>-53</c:v>
                </c:pt>
                <c:pt idx="2272">
                  <c:v>-53</c:v>
                </c:pt>
                <c:pt idx="2273">
                  <c:v>-53</c:v>
                </c:pt>
                <c:pt idx="2274">
                  <c:v>-53</c:v>
                </c:pt>
                <c:pt idx="2275">
                  <c:v>-53</c:v>
                </c:pt>
                <c:pt idx="2276">
                  <c:v>-53</c:v>
                </c:pt>
                <c:pt idx="2277">
                  <c:v>-53</c:v>
                </c:pt>
                <c:pt idx="2278">
                  <c:v>-53</c:v>
                </c:pt>
                <c:pt idx="2279">
                  <c:v>-53</c:v>
                </c:pt>
                <c:pt idx="2280">
                  <c:v>-53</c:v>
                </c:pt>
                <c:pt idx="2281">
                  <c:v>-53</c:v>
                </c:pt>
                <c:pt idx="2282">
                  <c:v>-53</c:v>
                </c:pt>
                <c:pt idx="2283">
                  <c:v>-53</c:v>
                </c:pt>
                <c:pt idx="2284">
                  <c:v>-53</c:v>
                </c:pt>
                <c:pt idx="2285">
                  <c:v>-53</c:v>
                </c:pt>
                <c:pt idx="2286">
                  <c:v>-53</c:v>
                </c:pt>
                <c:pt idx="2287">
                  <c:v>-53</c:v>
                </c:pt>
                <c:pt idx="2288">
                  <c:v>-53</c:v>
                </c:pt>
                <c:pt idx="2289">
                  <c:v>-53</c:v>
                </c:pt>
                <c:pt idx="2290">
                  <c:v>-53</c:v>
                </c:pt>
                <c:pt idx="2291">
                  <c:v>-53</c:v>
                </c:pt>
                <c:pt idx="2292">
                  <c:v>-53</c:v>
                </c:pt>
                <c:pt idx="2293">
                  <c:v>-53</c:v>
                </c:pt>
                <c:pt idx="2294">
                  <c:v>-53</c:v>
                </c:pt>
                <c:pt idx="2295">
                  <c:v>-53</c:v>
                </c:pt>
                <c:pt idx="2296">
                  <c:v>-53</c:v>
                </c:pt>
                <c:pt idx="2297">
                  <c:v>-53</c:v>
                </c:pt>
                <c:pt idx="2298">
                  <c:v>-53</c:v>
                </c:pt>
                <c:pt idx="2299">
                  <c:v>-53</c:v>
                </c:pt>
                <c:pt idx="2300">
                  <c:v>-53</c:v>
                </c:pt>
                <c:pt idx="2301">
                  <c:v>-53</c:v>
                </c:pt>
                <c:pt idx="2302">
                  <c:v>-53</c:v>
                </c:pt>
                <c:pt idx="2303">
                  <c:v>-53</c:v>
                </c:pt>
                <c:pt idx="2304">
                  <c:v>-53</c:v>
                </c:pt>
                <c:pt idx="2305">
                  <c:v>-53</c:v>
                </c:pt>
                <c:pt idx="2306">
                  <c:v>-53</c:v>
                </c:pt>
                <c:pt idx="2307">
                  <c:v>-53</c:v>
                </c:pt>
                <c:pt idx="2308">
                  <c:v>-53</c:v>
                </c:pt>
                <c:pt idx="2309">
                  <c:v>-53</c:v>
                </c:pt>
                <c:pt idx="2310">
                  <c:v>-53</c:v>
                </c:pt>
                <c:pt idx="2311">
                  <c:v>-53</c:v>
                </c:pt>
                <c:pt idx="2312">
                  <c:v>-53</c:v>
                </c:pt>
                <c:pt idx="2313">
                  <c:v>-53</c:v>
                </c:pt>
                <c:pt idx="2314">
                  <c:v>-53</c:v>
                </c:pt>
                <c:pt idx="2315">
                  <c:v>-53</c:v>
                </c:pt>
                <c:pt idx="2316">
                  <c:v>-53</c:v>
                </c:pt>
                <c:pt idx="2317">
                  <c:v>-53</c:v>
                </c:pt>
                <c:pt idx="2318">
                  <c:v>-53</c:v>
                </c:pt>
                <c:pt idx="2319">
                  <c:v>-53</c:v>
                </c:pt>
                <c:pt idx="2320">
                  <c:v>-53</c:v>
                </c:pt>
                <c:pt idx="2321">
                  <c:v>-53</c:v>
                </c:pt>
                <c:pt idx="2322">
                  <c:v>-53</c:v>
                </c:pt>
                <c:pt idx="2323">
                  <c:v>-53</c:v>
                </c:pt>
                <c:pt idx="2324">
                  <c:v>-53</c:v>
                </c:pt>
                <c:pt idx="2325">
                  <c:v>-53</c:v>
                </c:pt>
                <c:pt idx="2326">
                  <c:v>-53</c:v>
                </c:pt>
                <c:pt idx="2327">
                  <c:v>-53</c:v>
                </c:pt>
                <c:pt idx="2328">
                  <c:v>-53</c:v>
                </c:pt>
                <c:pt idx="2329">
                  <c:v>-53</c:v>
                </c:pt>
                <c:pt idx="2330">
                  <c:v>-53</c:v>
                </c:pt>
                <c:pt idx="2331">
                  <c:v>-53</c:v>
                </c:pt>
                <c:pt idx="2332">
                  <c:v>-53</c:v>
                </c:pt>
                <c:pt idx="2333">
                  <c:v>-53</c:v>
                </c:pt>
                <c:pt idx="2334">
                  <c:v>-53</c:v>
                </c:pt>
                <c:pt idx="2335">
                  <c:v>-53</c:v>
                </c:pt>
                <c:pt idx="2336">
                  <c:v>-53</c:v>
                </c:pt>
                <c:pt idx="2337">
                  <c:v>-53</c:v>
                </c:pt>
                <c:pt idx="2338">
                  <c:v>-53</c:v>
                </c:pt>
                <c:pt idx="2339">
                  <c:v>-53</c:v>
                </c:pt>
                <c:pt idx="2340">
                  <c:v>-53</c:v>
                </c:pt>
                <c:pt idx="2341">
                  <c:v>-53</c:v>
                </c:pt>
                <c:pt idx="2342">
                  <c:v>-53</c:v>
                </c:pt>
                <c:pt idx="2343">
                  <c:v>-53</c:v>
                </c:pt>
                <c:pt idx="2344">
                  <c:v>-53</c:v>
                </c:pt>
                <c:pt idx="2345">
                  <c:v>-53</c:v>
                </c:pt>
                <c:pt idx="2346">
                  <c:v>-53</c:v>
                </c:pt>
                <c:pt idx="2347">
                  <c:v>-53</c:v>
                </c:pt>
                <c:pt idx="2348">
                  <c:v>-53</c:v>
                </c:pt>
                <c:pt idx="2349">
                  <c:v>-53</c:v>
                </c:pt>
                <c:pt idx="2350">
                  <c:v>-53</c:v>
                </c:pt>
                <c:pt idx="2351">
                  <c:v>-53</c:v>
                </c:pt>
                <c:pt idx="2352">
                  <c:v>-53</c:v>
                </c:pt>
                <c:pt idx="2353">
                  <c:v>-53</c:v>
                </c:pt>
                <c:pt idx="2354">
                  <c:v>-53</c:v>
                </c:pt>
                <c:pt idx="2355">
                  <c:v>-53</c:v>
                </c:pt>
                <c:pt idx="2356">
                  <c:v>-53</c:v>
                </c:pt>
                <c:pt idx="2357">
                  <c:v>-53</c:v>
                </c:pt>
                <c:pt idx="2358">
                  <c:v>-53</c:v>
                </c:pt>
                <c:pt idx="2359">
                  <c:v>-53</c:v>
                </c:pt>
                <c:pt idx="2360">
                  <c:v>-53</c:v>
                </c:pt>
                <c:pt idx="2361">
                  <c:v>-53</c:v>
                </c:pt>
                <c:pt idx="2362">
                  <c:v>-53</c:v>
                </c:pt>
                <c:pt idx="2363">
                  <c:v>-53</c:v>
                </c:pt>
                <c:pt idx="2364">
                  <c:v>-53</c:v>
                </c:pt>
                <c:pt idx="2365">
                  <c:v>-53</c:v>
                </c:pt>
                <c:pt idx="2366">
                  <c:v>-53</c:v>
                </c:pt>
                <c:pt idx="2367">
                  <c:v>-53</c:v>
                </c:pt>
                <c:pt idx="2368">
                  <c:v>-53</c:v>
                </c:pt>
                <c:pt idx="2369">
                  <c:v>-53</c:v>
                </c:pt>
                <c:pt idx="2370">
                  <c:v>-53</c:v>
                </c:pt>
                <c:pt idx="2371">
                  <c:v>-53</c:v>
                </c:pt>
                <c:pt idx="2372">
                  <c:v>-53</c:v>
                </c:pt>
                <c:pt idx="2373">
                  <c:v>-53</c:v>
                </c:pt>
                <c:pt idx="2374">
                  <c:v>-53</c:v>
                </c:pt>
                <c:pt idx="2375">
                  <c:v>-53</c:v>
                </c:pt>
                <c:pt idx="2376">
                  <c:v>-53</c:v>
                </c:pt>
                <c:pt idx="2377">
                  <c:v>-53</c:v>
                </c:pt>
                <c:pt idx="2378">
                  <c:v>-53</c:v>
                </c:pt>
                <c:pt idx="2379">
                  <c:v>-53</c:v>
                </c:pt>
                <c:pt idx="2380">
                  <c:v>-53</c:v>
                </c:pt>
                <c:pt idx="2381">
                  <c:v>-53</c:v>
                </c:pt>
                <c:pt idx="2382">
                  <c:v>-53</c:v>
                </c:pt>
                <c:pt idx="2383">
                  <c:v>-53</c:v>
                </c:pt>
                <c:pt idx="2384">
                  <c:v>-53</c:v>
                </c:pt>
                <c:pt idx="2385">
                  <c:v>-53</c:v>
                </c:pt>
                <c:pt idx="2386">
                  <c:v>-53</c:v>
                </c:pt>
                <c:pt idx="2387">
                  <c:v>-53</c:v>
                </c:pt>
                <c:pt idx="2388">
                  <c:v>-53</c:v>
                </c:pt>
                <c:pt idx="2389">
                  <c:v>-53</c:v>
                </c:pt>
                <c:pt idx="2390">
                  <c:v>-53</c:v>
                </c:pt>
                <c:pt idx="2391">
                  <c:v>-53</c:v>
                </c:pt>
                <c:pt idx="2392">
                  <c:v>-53</c:v>
                </c:pt>
                <c:pt idx="2393">
                  <c:v>-53</c:v>
                </c:pt>
                <c:pt idx="2394">
                  <c:v>-53</c:v>
                </c:pt>
                <c:pt idx="2395">
                  <c:v>-53</c:v>
                </c:pt>
                <c:pt idx="2396">
                  <c:v>-53</c:v>
                </c:pt>
                <c:pt idx="2397">
                  <c:v>-53</c:v>
                </c:pt>
                <c:pt idx="2398">
                  <c:v>-53</c:v>
                </c:pt>
                <c:pt idx="2399">
                  <c:v>-53</c:v>
                </c:pt>
                <c:pt idx="2400">
                  <c:v>-53</c:v>
                </c:pt>
                <c:pt idx="2401">
                  <c:v>-53</c:v>
                </c:pt>
                <c:pt idx="2402">
                  <c:v>-53</c:v>
                </c:pt>
                <c:pt idx="2403">
                  <c:v>-53</c:v>
                </c:pt>
                <c:pt idx="2404">
                  <c:v>-53</c:v>
                </c:pt>
                <c:pt idx="2405">
                  <c:v>-53</c:v>
                </c:pt>
                <c:pt idx="2406">
                  <c:v>-53</c:v>
                </c:pt>
                <c:pt idx="2407">
                  <c:v>-53</c:v>
                </c:pt>
                <c:pt idx="2408">
                  <c:v>-53</c:v>
                </c:pt>
                <c:pt idx="2409">
                  <c:v>-53</c:v>
                </c:pt>
                <c:pt idx="2410">
                  <c:v>-53</c:v>
                </c:pt>
                <c:pt idx="2411">
                  <c:v>-53</c:v>
                </c:pt>
                <c:pt idx="2412">
                  <c:v>-53</c:v>
                </c:pt>
                <c:pt idx="2413">
                  <c:v>-53</c:v>
                </c:pt>
                <c:pt idx="2414">
                  <c:v>-53</c:v>
                </c:pt>
                <c:pt idx="2415">
                  <c:v>-53</c:v>
                </c:pt>
                <c:pt idx="2416">
                  <c:v>-53</c:v>
                </c:pt>
                <c:pt idx="2417">
                  <c:v>-53</c:v>
                </c:pt>
                <c:pt idx="2418">
                  <c:v>-53</c:v>
                </c:pt>
                <c:pt idx="2419">
                  <c:v>-53</c:v>
                </c:pt>
                <c:pt idx="2420">
                  <c:v>-53</c:v>
                </c:pt>
                <c:pt idx="2421">
                  <c:v>-53</c:v>
                </c:pt>
                <c:pt idx="2422">
                  <c:v>-53</c:v>
                </c:pt>
                <c:pt idx="2423">
                  <c:v>-53</c:v>
                </c:pt>
                <c:pt idx="2424">
                  <c:v>-53</c:v>
                </c:pt>
                <c:pt idx="2425">
                  <c:v>-53</c:v>
                </c:pt>
                <c:pt idx="2426">
                  <c:v>-53</c:v>
                </c:pt>
                <c:pt idx="2427">
                  <c:v>-53</c:v>
                </c:pt>
                <c:pt idx="2428">
                  <c:v>-53</c:v>
                </c:pt>
                <c:pt idx="2429">
                  <c:v>-53</c:v>
                </c:pt>
                <c:pt idx="2430">
                  <c:v>-53</c:v>
                </c:pt>
                <c:pt idx="2431">
                  <c:v>-53</c:v>
                </c:pt>
                <c:pt idx="2432">
                  <c:v>-53</c:v>
                </c:pt>
                <c:pt idx="2433">
                  <c:v>-53</c:v>
                </c:pt>
                <c:pt idx="2434">
                  <c:v>-53</c:v>
                </c:pt>
                <c:pt idx="2435">
                  <c:v>-53</c:v>
                </c:pt>
                <c:pt idx="2436">
                  <c:v>-53</c:v>
                </c:pt>
                <c:pt idx="2437">
                  <c:v>-53</c:v>
                </c:pt>
                <c:pt idx="2438">
                  <c:v>-53</c:v>
                </c:pt>
                <c:pt idx="2439">
                  <c:v>-53</c:v>
                </c:pt>
                <c:pt idx="2440">
                  <c:v>-53</c:v>
                </c:pt>
                <c:pt idx="2441">
                  <c:v>-53</c:v>
                </c:pt>
                <c:pt idx="2442">
                  <c:v>-53</c:v>
                </c:pt>
                <c:pt idx="2443">
                  <c:v>-53</c:v>
                </c:pt>
                <c:pt idx="2444">
                  <c:v>-53</c:v>
                </c:pt>
                <c:pt idx="2445">
                  <c:v>-53</c:v>
                </c:pt>
                <c:pt idx="2446">
                  <c:v>-53</c:v>
                </c:pt>
                <c:pt idx="2447">
                  <c:v>-53</c:v>
                </c:pt>
                <c:pt idx="2448">
                  <c:v>-53</c:v>
                </c:pt>
                <c:pt idx="2449">
                  <c:v>-53</c:v>
                </c:pt>
                <c:pt idx="2450">
                  <c:v>-53</c:v>
                </c:pt>
                <c:pt idx="2451">
                  <c:v>-53</c:v>
                </c:pt>
                <c:pt idx="2452">
                  <c:v>-53</c:v>
                </c:pt>
                <c:pt idx="2453">
                  <c:v>-53</c:v>
                </c:pt>
                <c:pt idx="2454">
                  <c:v>-53</c:v>
                </c:pt>
                <c:pt idx="2455">
                  <c:v>-53</c:v>
                </c:pt>
                <c:pt idx="2456">
                  <c:v>-53</c:v>
                </c:pt>
                <c:pt idx="2457">
                  <c:v>-53</c:v>
                </c:pt>
                <c:pt idx="2458">
                  <c:v>-53</c:v>
                </c:pt>
                <c:pt idx="2459">
                  <c:v>-53</c:v>
                </c:pt>
                <c:pt idx="2460">
                  <c:v>-53</c:v>
                </c:pt>
                <c:pt idx="2461">
                  <c:v>-53</c:v>
                </c:pt>
                <c:pt idx="2462">
                  <c:v>-53</c:v>
                </c:pt>
                <c:pt idx="2463">
                  <c:v>-53</c:v>
                </c:pt>
                <c:pt idx="2464">
                  <c:v>-53</c:v>
                </c:pt>
                <c:pt idx="2465">
                  <c:v>-53</c:v>
                </c:pt>
                <c:pt idx="2466">
                  <c:v>-53</c:v>
                </c:pt>
                <c:pt idx="2467">
                  <c:v>-53</c:v>
                </c:pt>
                <c:pt idx="2468">
                  <c:v>-53</c:v>
                </c:pt>
                <c:pt idx="2469">
                  <c:v>-53</c:v>
                </c:pt>
                <c:pt idx="2470">
                  <c:v>-53</c:v>
                </c:pt>
                <c:pt idx="2471">
                  <c:v>-53</c:v>
                </c:pt>
                <c:pt idx="2472">
                  <c:v>-53</c:v>
                </c:pt>
                <c:pt idx="2473">
                  <c:v>-53</c:v>
                </c:pt>
                <c:pt idx="2474">
                  <c:v>-53</c:v>
                </c:pt>
                <c:pt idx="2475">
                  <c:v>-53</c:v>
                </c:pt>
                <c:pt idx="2476">
                  <c:v>-53</c:v>
                </c:pt>
                <c:pt idx="2477">
                  <c:v>-53</c:v>
                </c:pt>
                <c:pt idx="2478">
                  <c:v>-53</c:v>
                </c:pt>
                <c:pt idx="2479">
                  <c:v>-53</c:v>
                </c:pt>
                <c:pt idx="2480">
                  <c:v>-53</c:v>
                </c:pt>
                <c:pt idx="2481">
                  <c:v>-53</c:v>
                </c:pt>
                <c:pt idx="2482">
                  <c:v>-53</c:v>
                </c:pt>
                <c:pt idx="2483">
                  <c:v>-53</c:v>
                </c:pt>
                <c:pt idx="2484">
                  <c:v>-53</c:v>
                </c:pt>
                <c:pt idx="2485">
                  <c:v>-53</c:v>
                </c:pt>
                <c:pt idx="2486">
                  <c:v>-53</c:v>
                </c:pt>
                <c:pt idx="2487">
                  <c:v>-53</c:v>
                </c:pt>
                <c:pt idx="2488">
                  <c:v>-53</c:v>
                </c:pt>
                <c:pt idx="2489">
                  <c:v>-53</c:v>
                </c:pt>
                <c:pt idx="2490">
                  <c:v>-53</c:v>
                </c:pt>
                <c:pt idx="2491">
                  <c:v>-53</c:v>
                </c:pt>
                <c:pt idx="2492">
                  <c:v>-53</c:v>
                </c:pt>
                <c:pt idx="2493">
                  <c:v>-53</c:v>
                </c:pt>
                <c:pt idx="2494">
                  <c:v>-53</c:v>
                </c:pt>
                <c:pt idx="2495">
                  <c:v>-53</c:v>
                </c:pt>
                <c:pt idx="2496">
                  <c:v>-53</c:v>
                </c:pt>
                <c:pt idx="2497">
                  <c:v>-53</c:v>
                </c:pt>
                <c:pt idx="2498">
                  <c:v>-53</c:v>
                </c:pt>
                <c:pt idx="2499">
                  <c:v>-53</c:v>
                </c:pt>
                <c:pt idx="2500">
                  <c:v>-53</c:v>
                </c:pt>
                <c:pt idx="2501">
                  <c:v>-53</c:v>
                </c:pt>
                <c:pt idx="2502">
                  <c:v>-53</c:v>
                </c:pt>
                <c:pt idx="2503">
                  <c:v>-53</c:v>
                </c:pt>
                <c:pt idx="2504">
                  <c:v>-53</c:v>
                </c:pt>
                <c:pt idx="2505">
                  <c:v>-53</c:v>
                </c:pt>
                <c:pt idx="2506">
                  <c:v>-53</c:v>
                </c:pt>
                <c:pt idx="2507">
                  <c:v>-53</c:v>
                </c:pt>
                <c:pt idx="2508">
                  <c:v>-53</c:v>
                </c:pt>
                <c:pt idx="2509">
                  <c:v>-53</c:v>
                </c:pt>
                <c:pt idx="2510">
                  <c:v>-53</c:v>
                </c:pt>
                <c:pt idx="2511">
                  <c:v>-53</c:v>
                </c:pt>
                <c:pt idx="2512">
                  <c:v>-53</c:v>
                </c:pt>
                <c:pt idx="2513">
                  <c:v>-53</c:v>
                </c:pt>
                <c:pt idx="2514">
                  <c:v>-53</c:v>
                </c:pt>
                <c:pt idx="2515">
                  <c:v>-53</c:v>
                </c:pt>
                <c:pt idx="2516">
                  <c:v>-53</c:v>
                </c:pt>
                <c:pt idx="2517">
                  <c:v>-53</c:v>
                </c:pt>
                <c:pt idx="2518">
                  <c:v>-53</c:v>
                </c:pt>
                <c:pt idx="2519">
                  <c:v>-53</c:v>
                </c:pt>
                <c:pt idx="2520">
                  <c:v>-53</c:v>
                </c:pt>
                <c:pt idx="2521">
                  <c:v>-53</c:v>
                </c:pt>
                <c:pt idx="2522">
                  <c:v>-53</c:v>
                </c:pt>
                <c:pt idx="2523">
                  <c:v>-53</c:v>
                </c:pt>
                <c:pt idx="2524">
                  <c:v>-53</c:v>
                </c:pt>
                <c:pt idx="2525">
                  <c:v>-53</c:v>
                </c:pt>
                <c:pt idx="2526">
                  <c:v>-53</c:v>
                </c:pt>
                <c:pt idx="2527">
                  <c:v>-53</c:v>
                </c:pt>
                <c:pt idx="2528">
                  <c:v>-53</c:v>
                </c:pt>
                <c:pt idx="2529">
                  <c:v>-53</c:v>
                </c:pt>
                <c:pt idx="2530">
                  <c:v>-53</c:v>
                </c:pt>
                <c:pt idx="2531">
                  <c:v>-53</c:v>
                </c:pt>
                <c:pt idx="2532">
                  <c:v>-53</c:v>
                </c:pt>
                <c:pt idx="2533">
                  <c:v>-53</c:v>
                </c:pt>
                <c:pt idx="2534">
                  <c:v>-53</c:v>
                </c:pt>
                <c:pt idx="2535">
                  <c:v>-53</c:v>
                </c:pt>
                <c:pt idx="2536">
                  <c:v>-53</c:v>
                </c:pt>
                <c:pt idx="2537">
                  <c:v>-53</c:v>
                </c:pt>
                <c:pt idx="2538">
                  <c:v>-53</c:v>
                </c:pt>
                <c:pt idx="2539">
                  <c:v>-53</c:v>
                </c:pt>
                <c:pt idx="2540">
                  <c:v>-53</c:v>
                </c:pt>
                <c:pt idx="2541">
                  <c:v>-53</c:v>
                </c:pt>
                <c:pt idx="2542">
                  <c:v>-53</c:v>
                </c:pt>
                <c:pt idx="2543">
                  <c:v>-53</c:v>
                </c:pt>
                <c:pt idx="2544">
                  <c:v>-53</c:v>
                </c:pt>
                <c:pt idx="2545">
                  <c:v>-53</c:v>
                </c:pt>
                <c:pt idx="2546">
                  <c:v>-53</c:v>
                </c:pt>
                <c:pt idx="2547">
                  <c:v>-53</c:v>
                </c:pt>
                <c:pt idx="2548">
                  <c:v>-53</c:v>
                </c:pt>
                <c:pt idx="2549">
                  <c:v>-53</c:v>
                </c:pt>
                <c:pt idx="2550">
                  <c:v>-53</c:v>
                </c:pt>
                <c:pt idx="2551">
                  <c:v>-53</c:v>
                </c:pt>
                <c:pt idx="2552">
                  <c:v>-53</c:v>
                </c:pt>
                <c:pt idx="2553">
                  <c:v>-53</c:v>
                </c:pt>
                <c:pt idx="2554">
                  <c:v>-53</c:v>
                </c:pt>
                <c:pt idx="2555">
                  <c:v>-53</c:v>
                </c:pt>
                <c:pt idx="2556">
                  <c:v>-53</c:v>
                </c:pt>
                <c:pt idx="2557">
                  <c:v>-53</c:v>
                </c:pt>
                <c:pt idx="2558">
                  <c:v>-53</c:v>
                </c:pt>
                <c:pt idx="2559">
                  <c:v>-53</c:v>
                </c:pt>
                <c:pt idx="2560">
                  <c:v>-53</c:v>
                </c:pt>
                <c:pt idx="2561">
                  <c:v>-53</c:v>
                </c:pt>
                <c:pt idx="2562">
                  <c:v>-53</c:v>
                </c:pt>
                <c:pt idx="2563">
                  <c:v>-53</c:v>
                </c:pt>
                <c:pt idx="2564">
                  <c:v>-53</c:v>
                </c:pt>
                <c:pt idx="2565">
                  <c:v>-53</c:v>
                </c:pt>
                <c:pt idx="2566">
                  <c:v>-53</c:v>
                </c:pt>
                <c:pt idx="2567">
                  <c:v>-53</c:v>
                </c:pt>
                <c:pt idx="2568">
                  <c:v>-53</c:v>
                </c:pt>
                <c:pt idx="2569">
                  <c:v>-53</c:v>
                </c:pt>
                <c:pt idx="2570">
                  <c:v>-53</c:v>
                </c:pt>
                <c:pt idx="2571">
                  <c:v>-53</c:v>
                </c:pt>
                <c:pt idx="2572">
                  <c:v>-53</c:v>
                </c:pt>
                <c:pt idx="2573">
                  <c:v>-53</c:v>
                </c:pt>
                <c:pt idx="2574">
                  <c:v>-53</c:v>
                </c:pt>
                <c:pt idx="2575">
                  <c:v>-53</c:v>
                </c:pt>
                <c:pt idx="2576">
                  <c:v>-53</c:v>
                </c:pt>
                <c:pt idx="2577">
                  <c:v>-53</c:v>
                </c:pt>
                <c:pt idx="2578">
                  <c:v>-53</c:v>
                </c:pt>
                <c:pt idx="2579">
                  <c:v>-53</c:v>
                </c:pt>
                <c:pt idx="2580">
                  <c:v>-53</c:v>
                </c:pt>
                <c:pt idx="2581">
                  <c:v>-53</c:v>
                </c:pt>
                <c:pt idx="2582">
                  <c:v>-53</c:v>
                </c:pt>
                <c:pt idx="2583">
                  <c:v>-53</c:v>
                </c:pt>
                <c:pt idx="2584">
                  <c:v>-53</c:v>
                </c:pt>
                <c:pt idx="2585">
                  <c:v>-53</c:v>
                </c:pt>
                <c:pt idx="2586">
                  <c:v>-53</c:v>
                </c:pt>
                <c:pt idx="2587">
                  <c:v>-53</c:v>
                </c:pt>
                <c:pt idx="2588">
                  <c:v>-53</c:v>
                </c:pt>
                <c:pt idx="2589">
                  <c:v>-53</c:v>
                </c:pt>
                <c:pt idx="2590">
                  <c:v>-53</c:v>
                </c:pt>
                <c:pt idx="2591">
                  <c:v>-53</c:v>
                </c:pt>
                <c:pt idx="2592">
                  <c:v>-53</c:v>
                </c:pt>
                <c:pt idx="2593">
                  <c:v>-53</c:v>
                </c:pt>
                <c:pt idx="2594">
                  <c:v>-53</c:v>
                </c:pt>
                <c:pt idx="2595">
                  <c:v>-53</c:v>
                </c:pt>
                <c:pt idx="2596">
                  <c:v>-53</c:v>
                </c:pt>
                <c:pt idx="2597">
                  <c:v>-53</c:v>
                </c:pt>
                <c:pt idx="2598">
                  <c:v>-53</c:v>
                </c:pt>
                <c:pt idx="2599">
                  <c:v>-53</c:v>
                </c:pt>
                <c:pt idx="2600">
                  <c:v>-53</c:v>
                </c:pt>
                <c:pt idx="2601">
                  <c:v>-53</c:v>
                </c:pt>
                <c:pt idx="2602">
                  <c:v>-53</c:v>
                </c:pt>
                <c:pt idx="2603">
                  <c:v>-53</c:v>
                </c:pt>
                <c:pt idx="2604">
                  <c:v>-53</c:v>
                </c:pt>
                <c:pt idx="2605">
                  <c:v>-53</c:v>
                </c:pt>
                <c:pt idx="2606">
                  <c:v>-53</c:v>
                </c:pt>
                <c:pt idx="2607">
                  <c:v>-53</c:v>
                </c:pt>
                <c:pt idx="2608">
                  <c:v>-53</c:v>
                </c:pt>
                <c:pt idx="2609">
                  <c:v>-53</c:v>
                </c:pt>
                <c:pt idx="2610">
                  <c:v>-53</c:v>
                </c:pt>
                <c:pt idx="2611">
                  <c:v>-53</c:v>
                </c:pt>
                <c:pt idx="2612">
                  <c:v>-53</c:v>
                </c:pt>
                <c:pt idx="2613">
                  <c:v>-53</c:v>
                </c:pt>
                <c:pt idx="2614">
                  <c:v>-53</c:v>
                </c:pt>
                <c:pt idx="2615">
                  <c:v>-53</c:v>
                </c:pt>
                <c:pt idx="2616">
                  <c:v>-53</c:v>
                </c:pt>
                <c:pt idx="2617">
                  <c:v>-53</c:v>
                </c:pt>
                <c:pt idx="2618">
                  <c:v>-53</c:v>
                </c:pt>
                <c:pt idx="2619">
                  <c:v>-53</c:v>
                </c:pt>
                <c:pt idx="2620">
                  <c:v>-53</c:v>
                </c:pt>
                <c:pt idx="2621">
                  <c:v>-53</c:v>
                </c:pt>
                <c:pt idx="2622">
                  <c:v>-53</c:v>
                </c:pt>
                <c:pt idx="2623">
                  <c:v>-53</c:v>
                </c:pt>
                <c:pt idx="2624">
                  <c:v>-53</c:v>
                </c:pt>
                <c:pt idx="2625">
                  <c:v>-53</c:v>
                </c:pt>
                <c:pt idx="2626">
                  <c:v>-53</c:v>
                </c:pt>
                <c:pt idx="2627">
                  <c:v>-53</c:v>
                </c:pt>
                <c:pt idx="2628">
                  <c:v>-53</c:v>
                </c:pt>
                <c:pt idx="2629">
                  <c:v>-53</c:v>
                </c:pt>
                <c:pt idx="2630">
                  <c:v>-53</c:v>
                </c:pt>
                <c:pt idx="2631">
                  <c:v>-53</c:v>
                </c:pt>
                <c:pt idx="2632">
                  <c:v>-53</c:v>
                </c:pt>
                <c:pt idx="2633">
                  <c:v>-53</c:v>
                </c:pt>
                <c:pt idx="2634">
                  <c:v>-53</c:v>
                </c:pt>
                <c:pt idx="2635">
                  <c:v>-53</c:v>
                </c:pt>
                <c:pt idx="2636">
                  <c:v>-53</c:v>
                </c:pt>
                <c:pt idx="2637">
                  <c:v>-53</c:v>
                </c:pt>
                <c:pt idx="2638">
                  <c:v>-53</c:v>
                </c:pt>
                <c:pt idx="2639">
                  <c:v>-53</c:v>
                </c:pt>
                <c:pt idx="2640">
                  <c:v>-53</c:v>
                </c:pt>
                <c:pt idx="2641">
                  <c:v>-53</c:v>
                </c:pt>
                <c:pt idx="2642">
                  <c:v>-53</c:v>
                </c:pt>
                <c:pt idx="2643">
                  <c:v>-53</c:v>
                </c:pt>
                <c:pt idx="2644">
                  <c:v>-53</c:v>
                </c:pt>
                <c:pt idx="2645">
                  <c:v>-53</c:v>
                </c:pt>
                <c:pt idx="2646">
                  <c:v>-53</c:v>
                </c:pt>
                <c:pt idx="2647">
                  <c:v>-53</c:v>
                </c:pt>
                <c:pt idx="2648">
                  <c:v>-53</c:v>
                </c:pt>
                <c:pt idx="2649">
                  <c:v>-53</c:v>
                </c:pt>
                <c:pt idx="2650">
                  <c:v>-53</c:v>
                </c:pt>
                <c:pt idx="2651">
                  <c:v>-53</c:v>
                </c:pt>
                <c:pt idx="2652">
                  <c:v>-53</c:v>
                </c:pt>
                <c:pt idx="2653">
                  <c:v>-53</c:v>
                </c:pt>
                <c:pt idx="2654">
                  <c:v>-53</c:v>
                </c:pt>
                <c:pt idx="2655">
                  <c:v>-53</c:v>
                </c:pt>
                <c:pt idx="2656">
                  <c:v>-53</c:v>
                </c:pt>
                <c:pt idx="2657">
                  <c:v>-53</c:v>
                </c:pt>
                <c:pt idx="2658">
                  <c:v>-53</c:v>
                </c:pt>
                <c:pt idx="2659">
                  <c:v>-53</c:v>
                </c:pt>
                <c:pt idx="2660">
                  <c:v>-53</c:v>
                </c:pt>
                <c:pt idx="2661">
                  <c:v>-53</c:v>
                </c:pt>
                <c:pt idx="2662">
                  <c:v>-53</c:v>
                </c:pt>
                <c:pt idx="2663">
                  <c:v>-53</c:v>
                </c:pt>
                <c:pt idx="2664">
                  <c:v>-53</c:v>
                </c:pt>
                <c:pt idx="2665">
                  <c:v>-53</c:v>
                </c:pt>
                <c:pt idx="2666">
                  <c:v>-53</c:v>
                </c:pt>
                <c:pt idx="2667">
                  <c:v>-53</c:v>
                </c:pt>
                <c:pt idx="2668">
                  <c:v>-53</c:v>
                </c:pt>
                <c:pt idx="2669">
                  <c:v>-53</c:v>
                </c:pt>
                <c:pt idx="2670">
                  <c:v>-53</c:v>
                </c:pt>
                <c:pt idx="2671">
                  <c:v>-53</c:v>
                </c:pt>
                <c:pt idx="2672">
                  <c:v>-53</c:v>
                </c:pt>
                <c:pt idx="2673">
                  <c:v>-53</c:v>
                </c:pt>
                <c:pt idx="2674">
                  <c:v>-53</c:v>
                </c:pt>
                <c:pt idx="2675">
                  <c:v>-53</c:v>
                </c:pt>
                <c:pt idx="2676">
                  <c:v>-53</c:v>
                </c:pt>
                <c:pt idx="2677">
                  <c:v>-53</c:v>
                </c:pt>
                <c:pt idx="2678">
                  <c:v>-53</c:v>
                </c:pt>
                <c:pt idx="2679">
                  <c:v>-53</c:v>
                </c:pt>
                <c:pt idx="2680">
                  <c:v>-53</c:v>
                </c:pt>
                <c:pt idx="2681">
                  <c:v>-53</c:v>
                </c:pt>
                <c:pt idx="2682">
                  <c:v>-53</c:v>
                </c:pt>
                <c:pt idx="2683">
                  <c:v>-53</c:v>
                </c:pt>
                <c:pt idx="2684">
                  <c:v>-53</c:v>
                </c:pt>
                <c:pt idx="2685">
                  <c:v>-53</c:v>
                </c:pt>
                <c:pt idx="2686">
                  <c:v>-53</c:v>
                </c:pt>
                <c:pt idx="2687">
                  <c:v>-53</c:v>
                </c:pt>
                <c:pt idx="2688">
                  <c:v>-53</c:v>
                </c:pt>
                <c:pt idx="2689">
                  <c:v>-53</c:v>
                </c:pt>
                <c:pt idx="2690">
                  <c:v>-53</c:v>
                </c:pt>
                <c:pt idx="2691">
                  <c:v>-53</c:v>
                </c:pt>
                <c:pt idx="2692">
                  <c:v>-53</c:v>
                </c:pt>
                <c:pt idx="2693">
                  <c:v>-53</c:v>
                </c:pt>
                <c:pt idx="2694">
                  <c:v>-53</c:v>
                </c:pt>
                <c:pt idx="2695">
                  <c:v>-53</c:v>
                </c:pt>
                <c:pt idx="2696">
                  <c:v>-53</c:v>
                </c:pt>
                <c:pt idx="2697">
                  <c:v>-53</c:v>
                </c:pt>
                <c:pt idx="2698">
                  <c:v>-53</c:v>
                </c:pt>
                <c:pt idx="2699">
                  <c:v>-53</c:v>
                </c:pt>
                <c:pt idx="2700">
                  <c:v>-53</c:v>
                </c:pt>
                <c:pt idx="2701">
                  <c:v>-53</c:v>
                </c:pt>
                <c:pt idx="2702">
                  <c:v>-53</c:v>
                </c:pt>
                <c:pt idx="2703">
                  <c:v>-53</c:v>
                </c:pt>
                <c:pt idx="2704">
                  <c:v>-53</c:v>
                </c:pt>
                <c:pt idx="2705">
                  <c:v>-53</c:v>
                </c:pt>
                <c:pt idx="2706">
                  <c:v>-53</c:v>
                </c:pt>
                <c:pt idx="2707">
                  <c:v>-53</c:v>
                </c:pt>
                <c:pt idx="2708">
                  <c:v>-53</c:v>
                </c:pt>
                <c:pt idx="2709">
                  <c:v>-53</c:v>
                </c:pt>
                <c:pt idx="2710">
                  <c:v>-53</c:v>
                </c:pt>
                <c:pt idx="2711">
                  <c:v>-53</c:v>
                </c:pt>
                <c:pt idx="2712">
                  <c:v>-53</c:v>
                </c:pt>
                <c:pt idx="2713">
                  <c:v>-53</c:v>
                </c:pt>
                <c:pt idx="2714">
                  <c:v>-53</c:v>
                </c:pt>
                <c:pt idx="2715">
                  <c:v>-53</c:v>
                </c:pt>
                <c:pt idx="2716">
                  <c:v>-53</c:v>
                </c:pt>
                <c:pt idx="2717">
                  <c:v>-53</c:v>
                </c:pt>
                <c:pt idx="2718">
                  <c:v>-53</c:v>
                </c:pt>
                <c:pt idx="2719">
                  <c:v>-53</c:v>
                </c:pt>
                <c:pt idx="2720">
                  <c:v>-53</c:v>
                </c:pt>
                <c:pt idx="2721">
                  <c:v>-53</c:v>
                </c:pt>
                <c:pt idx="2722">
                  <c:v>-53</c:v>
                </c:pt>
                <c:pt idx="2723">
                  <c:v>-53</c:v>
                </c:pt>
                <c:pt idx="2724">
                  <c:v>-53</c:v>
                </c:pt>
                <c:pt idx="2725">
                  <c:v>-53</c:v>
                </c:pt>
                <c:pt idx="2726">
                  <c:v>-53</c:v>
                </c:pt>
                <c:pt idx="2727">
                  <c:v>-53</c:v>
                </c:pt>
                <c:pt idx="2728">
                  <c:v>-53</c:v>
                </c:pt>
                <c:pt idx="2729">
                  <c:v>-53</c:v>
                </c:pt>
                <c:pt idx="2730">
                  <c:v>-53</c:v>
                </c:pt>
                <c:pt idx="2731">
                  <c:v>-53</c:v>
                </c:pt>
                <c:pt idx="2732">
                  <c:v>-53</c:v>
                </c:pt>
                <c:pt idx="2733">
                  <c:v>-53</c:v>
                </c:pt>
                <c:pt idx="2734">
                  <c:v>-53</c:v>
                </c:pt>
                <c:pt idx="2735">
                  <c:v>-53</c:v>
                </c:pt>
                <c:pt idx="2736">
                  <c:v>-53</c:v>
                </c:pt>
                <c:pt idx="2737">
                  <c:v>-53</c:v>
                </c:pt>
                <c:pt idx="2738">
                  <c:v>-53</c:v>
                </c:pt>
                <c:pt idx="2739">
                  <c:v>-53</c:v>
                </c:pt>
                <c:pt idx="2740">
                  <c:v>-53</c:v>
                </c:pt>
                <c:pt idx="2741">
                  <c:v>-53</c:v>
                </c:pt>
                <c:pt idx="2742">
                  <c:v>-53</c:v>
                </c:pt>
                <c:pt idx="2743">
                  <c:v>-53</c:v>
                </c:pt>
                <c:pt idx="2744">
                  <c:v>-53</c:v>
                </c:pt>
                <c:pt idx="2745">
                  <c:v>-53</c:v>
                </c:pt>
                <c:pt idx="2746">
                  <c:v>-53</c:v>
                </c:pt>
                <c:pt idx="2747">
                  <c:v>-53</c:v>
                </c:pt>
                <c:pt idx="2748">
                  <c:v>-53</c:v>
                </c:pt>
                <c:pt idx="2749">
                  <c:v>-53</c:v>
                </c:pt>
                <c:pt idx="2750">
                  <c:v>-53</c:v>
                </c:pt>
                <c:pt idx="2751">
                  <c:v>-53</c:v>
                </c:pt>
                <c:pt idx="2752">
                  <c:v>-53</c:v>
                </c:pt>
                <c:pt idx="2753">
                  <c:v>-53</c:v>
                </c:pt>
                <c:pt idx="2754">
                  <c:v>-53</c:v>
                </c:pt>
                <c:pt idx="2755">
                  <c:v>-53</c:v>
                </c:pt>
                <c:pt idx="2756">
                  <c:v>-53</c:v>
                </c:pt>
                <c:pt idx="2757">
                  <c:v>-53</c:v>
                </c:pt>
                <c:pt idx="2758">
                  <c:v>-53</c:v>
                </c:pt>
                <c:pt idx="2759">
                  <c:v>-53</c:v>
                </c:pt>
                <c:pt idx="2760">
                  <c:v>-53</c:v>
                </c:pt>
                <c:pt idx="2761">
                  <c:v>-53</c:v>
                </c:pt>
                <c:pt idx="2762">
                  <c:v>-53</c:v>
                </c:pt>
                <c:pt idx="2763">
                  <c:v>-53</c:v>
                </c:pt>
                <c:pt idx="2764">
                  <c:v>-53</c:v>
                </c:pt>
                <c:pt idx="2765">
                  <c:v>-53</c:v>
                </c:pt>
                <c:pt idx="2766">
                  <c:v>-53</c:v>
                </c:pt>
                <c:pt idx="2767">
                  <c:v>-53</c:v>
                </c:pt>
                <c:pt idx="2768">
                  <c:v>-53</c:v>
                </c:pt>
                <c:pt idx="2769">
                  <c:v>-53</c:v>
                </c:pt>
                <c:pt idx="2770">
                  <c:v>-53</c:v>
                </c:pt>
                <c:pt idx="2771">
                  <c:v>-53</c:v>
                </c:pt>
                <c:pt idx="2772">
                  <c:v>-53</c:v>
                </c:pt>
                <c:pt idx="2773">
                  <c:v>-53</c:v>
                </c:pt>
                <c:pt idx="2774">
                  <c:v>-53</c:v>
                </c:pt>
                <c:pt idx="2775">
                  <c:v>-53</c:v>
                </c:pt>
                <c:pt idx="2776">
                  <c:v>-53</c:v>
                </c:pt>
                <c:pt idx="2777">
                  <c:v>-53</c:v>
                </c:pt>
                <c:pt idx="2778">
                  <c:v>-53</c:v>
                </c:pt>
                <c:pt idx="2779">
                  <c:v>-53</c:v>
                </c:pt>
                <c:pt idx="2780">
                  <c:v>-53</c:v>
                </c:pt>
                <c:pt idx="2781">
                  <c:v>-53</c:v>
                </c:pt>
                <c:pt idx="2782">
                  <c:v>-53</c:v>
                </c:pt>
                <c:pt idx="2783">
                  <c:v>-53</c:v>
                </c:pt>
                <c:pt idx="2784">
                  <c:v>-53</c:v>
                </c:pt>
                <c:pt idx="2785">
                  <c:v>-53</c:v>
                </c:pt>
                <c:pt idx="2786">
                  <c:v>-53</c:v>
                </c:pt>
                <c:pt idx="2787">
                  <c:v>-53</c:v>
                </c:pt>
                <c:pt idx="2788">
                  <c:v>-53</c:v>
                </c:pt>
                <c:pt idx="2789">
                  <c:v>-53</c:v>
                </c:pt>
                <c:pt idx="2790">
                  <c:v>-53</c:v>
                </c:pt>
                <c:pt idx="2791">
                  <c:v>-53</c:v>
                </c:pt>
                <c:pt idx="2792">
                  <c:v>-53</c:v>
                </c:pt>
                <c:pt idx="2793">
                  <c:v>-53</c:v>
                </c:pt>
                <c:pt idx="2794">
                  <c:v>-53</c:v>
                </c:pt>
                <c:pt idx="2795">
                  <c:v>-53</c:v>
                </c:pt>
                <c:pt idx="2796">
                  <c:v>-53</c:v>
                </c:pt>
                <c:pt idx="2797">
                  <c:v>-53</c:v>
                </c:pt>
                <c:pt idx="2798">
                  <c:v>-53</c:v>
                </c:pt>
                <c:pt idx="2799">
                  <c:v>-53</c:v>
                </c:pt>
                <c:pt idx="2800">
                  <c:v>-53</c:v>
                </c:pt>
                <c:pt idx="2801">
                  <c:v>-53</c:v>
                </c:pt>
                <c:pt idx="2802">
                  <c:v>-53</c:v>
                </c:pt>
                <c:pt idx="2803">
                  <c:v>-53</c:v>
                </c:pt>
                <c:pt idx="2804">
                  <c:v>-53</c:v>
                </c:pt>
                <c:pt idx="2805">
                  <c:v>-53</c:v>
                </c:pt>
                <c:pt idx="2806">
                  <c:v>-53</c:v>
                </c:pt>
                <c:pt idx="2807">
                  <c:v>-53</c:v>
                </c:pt>
                <c:pt idx="2808">
                  <c:v>-53</c:v>
                </c:pt>
                <c:pt idx="2809">
                  <c:v>-53</c:v>
                </c:pt>
                <c:pt idx="2810">
                  <c:v>-53</c:v>
                </c:pt>
                <c:pt idx="2811">
                  <c:v>-53</c:v>
                </c:pt>
                <c:pt idx="2812">
                  <c:v>-53</c:v>
                </c:pt>
                <c:pt idx="2813">
                  <c:v>-53</c:v>
                </c:pt>
                <c:pt idx="2814">
                  <c:v>-53</c:v>
                </c:pt>
                <c:pt idx="2815">
                  <c:v>-53</c:v>
                </c:pt>
                <c:pt idx="2816">
                  <c:v>-53</c:v>
                </c:pt>
                <c:pt idx="2817">
                  <c:v>-53</c:v>
                </c:pt>
                <c:pt idx="2818">
                  <c:v>-53</c:v>
                </c:pt>
                <c:pt idx="2819">
                  <c:v>-53</c:v>
                </c:pt>
                <c:pt idx="2820">
                  <c:v>-53</c:v>
                </c:pt>
                <c:pt idx="2821">
                  <c:v>-53</c:v>
                </c:pt>
                <c:pt idx="2822">
                  <c:v>-53</c:v>
                </c:pt>
                <c:pt idx="2823">
                  <c:v>-53</c:v>
                </c:pt>
                <c:pt idx="2824">
                  <c:v>-53</c:v>
                </c:pt>
                <c:pt idx="2825">
                  <c:v>-53</c:v>
                </c:pt>
                <c:pt idx="2826">
                  <c:v>-53</c:v>
                </c:pt>
                <c:pt idx="2827">
                  <c:v>-53</c:v>
                </c:pt>
                <c:pt idx="2828">
                  <c:v>-53</c:v>
                </c:pt>
                <c:pt idx="2829">
                  <c:v>-53</c:v>
                </c:pt>
                <c:pt idx="2830">
                  <c:v>-53</c:v>
                </c:pt>
                <c:pt idx="2831">
                  <c:v>-53</c:v>
                </c:pt>
                <c:pt idx="2832">
                  <c:v>-53</c:v>
                </c:pt>
                <c:pt idx="2833">
                  <c:v>-53</c:v>
                </c:pt>
                <c:pt idx="2834">
                  <c:v>-53</c:v>
                </c:pt>
                <c:pt idx="2835">
                  <c:v>-53</c:v>
                </c:pt>
                <c:pt idx="2836">
                  <c:v>-53</c:v>
                </c:pt>
                <c:pt idx="2837">
                  <c:v>-53</c:v>
                </c:pt>
                <c:pt idx="2838">
                  <c:v>-53</c:v>
                </c:pt>
                <c:pt idx="2839">
                  <c:v>-53</c:v>
                </c:pt>
                <c:pt idx="2840">
                  <c:v>-53</c:v>
                </c:pt>
                <c:pt idx="2841">
                  <c:v>-53</c:v>
                </c:pt>
                <c:pt idx="2842">
                  <c:v>-53</c:v>
                </c:pt>
                <c:pt idx="2843">
                  <c:v>-53</c:v>
                </c:pt>
                <c:pt idx="2844">
                  <c:v>-53</c:v>
                </c:pt>
                <c:pt idx="2845">
                  <c:v>-53</c:v>
                </c:pt>
                <c:pt idx="2846">
                  <c:v>-53</c:v>
                </c:pt>
                <c:pt idx="2847">
                  <c:v>-53</c:v>
                </c:pt>
                <c:pt idx="2848">
                  <c:v>-53</c:v>
                </c:pt>
                <c:pt idx="2849">
                  <c:v>-53</c:v>
                </c:pt>
                <c:pt idx="2850">
                  <c:v>-53</c:v>
                </c:pt>
                <c:pt idx="2851">
                  <c:v>-53</c:v>
                </c:pt>
                <c:pt idx="2852">
                  <c:v>-53</c:v>
                </c:pt>
                <c:pt idx="2853">
                  <c:v>-53</c:v>
                </c:pt>
                <c:pt idx="2854">
                  <c:v>-53</c:v>
                </c:pt>
                <c:pt idx="2855">
                  <c:v>-53</c:v>
                </c:pt>
                <c:pt idx="2856">
                  <c:v>-53</c:v>
                </c:pt>
                <c:pt idx="2857">
                  <c:v>-53</c:v>
                </c:pt>
                <c:pt idx="2858">
                  <c:v>-53</c:v>
                </c:pt>
                <c:pt idx="2859">
                  <c:v>-53</c:v>
                </c:pt>
                <c:pt idx="2860">
                  <c:v>-53</c:v>
                </c:pt>
                <c:pt idx="2861">
                  <c:v>-53</c:v>
                </c:pt>
                <c:pt idx="2862">
                  <c:v>-53</c:v>
                </c:pt>
                <c:pt idx="2863">
                  <c:v>-53</c:v>
                </c:pt>
                <c:pt idx="2864">
                  <c:v>-53</c:v>
                </c:pt>
                <c:pt idx="2865">
                  <c:v>-53</c:v>
                </c:pt>
                <c:pt idx="2866">
                  <c:v>-53</c:v>
                </c:pt>
                <c:pt idx="2867">
                  <c:v>-53</c:v>
                </c:pt>
                <c:pt idx="2868">
                  <c:v>-53</c:v>
                </c:pt>
                <c:pt idx="2869">
                  <c:v>-53</c:v>
                </c:pt>
                <c:pt idx="2870">
                  <c:v>-53</c:v>
                </c:pt>
                <c:pt idx="2871">
                  <c:v>-53</c:v>
                </c:pt>
                <c:pt idx="2872">
                  <c:v>-53</c:v>
                </c:pt>
                <c:pt idx="2873">
                  <c:v>-53</c:v>
                </c:pt>
                <c:pt idx="2874">
                  <c:v>-53</c:v>
                </c:pt>
                <c:pt idx="2875">
                  <c:v>-53</c:v>
                </c:pt>
                <c:pt idx="2876">
                  <c:v>-53</c:v>
                </c:pt>
                <c:pt idx="2877">
                  <c:v>-53</c:v>
                </c:pt>
                <c:pt idx="2878">
                  <c:v>-53</c:v>
                </c:pt>
                <c:pt idx="2879">
                  <c:v>-53</c:v>
                </c:pt>
                <c:pt idx="2880">
                  <c:v>-53</c:v>
                </c:pt>
                <c:pt idx="2881">
                  <c:v>-53</c:v>
                </c:pt>
                <c:pt idx="2882">
                  <c:v>-53</c:v>
                </c:pt>
                <c:pt idx="2883">
                  <c:v>-53</c:v>
                </c:pt>
                <c:pt idx="2884">
                  <c:v>-53</c:v>
                </c:pt>
                <c:pt idx="2885">
                  <c:v>-53</c:v>
                </c:pt>
                <c:pt idx="2886">
                  <c:v>-53</c:v>
                </c:pt>
                <c:pt idx="2887">
                  <c:v>-53</c:v>
                </c:pt>
                <c:pt idx="2888">
                  <c:v>-53</c:v>
                </c:pt>
                <c:pt idx="2889">
                  <c:v>-53</c:v>
                </c:pt>
                <c:pt idx="2890">
                  <c:v>-53</c:v>
                </c:pt>
                <c:pt idx="2891">
                  <c:v>-53</c:v>
                </c:pt>
                <c:pt idx="2892">
                  <c:v>-53</c:v>
                </c:pt>
                <c:pt idx="2893">
                  <c:v>-53</c:v>
                </c:pt>
                <c:pt idx="2894">
                  <c:v>-53</c:v>
                </c:pt>
                <c:pt idx="2895">
                  <c:v>-53</c:v>
                </c:pt>
                <c:pt idx="2896">
                  <c:v>-53</c:v>
                </c:pt>
                <c:pt idx="2897">
                  <c:v>-53</c:v>
                </c:pt>
                <c:pt idx="2898">
                  <c:v>-53</c:v>
                </c:pt>
                <c:pt idx="2899">
                  <c:v>-53</c:v>
                </c:pt>
                <c:pt idx="2900">
                  <c:v>-53</c:v>
                </c:pt>
                <c:pt idx="2901">
                  <c:v>-53</c:v>
                </c:pt>
                <c:pt idx="2902">
                  <c:v>-53</c:v>
                </c:pt>
                <c:pt idx="2903">
                  <c:v>-53</c:v>
                </c:pt>
                <c:pt idx="2904">
                  <c:v>-53</c:v>
                </c:pt>
                <c:pt idx="2905">
                  <c:v>-53</c:v>
                </c:pt>
                <c:pt idx="2906">
                  <c:v>-53</c:v>
                </c:pt>
                <c:pt idx="2907">
                  <c:v>-53</c:v>
                </c:pt>
                <c:pt idx="2908">
                  <c:v>-53</c:v>
                </c:pt>
                <c:pt idx="2909">
                  <c:v>-53</c:v>
                </c:pt>
                <c:pt idx="2910">
                  <c:v>-53</c:v>
                </c:pt>
                <c:pt idx="2911">
                  <c:v>-53</c:v>
                </c:pt>
                <c:pt idx="2912">
                  <c:v>-53</c:v>
                </c:pt>
                <c:pt idx="2913">
                  <c:v>-53</c:v>
                </c:pt>
                <c:pt idx="2914">
                  <c:v>-53</c:v>
                </c:pt>
                <c:pt idx="2915">
                  <c:v>-53</c:v>
                </c:pt>
                <c:pt idx="2916">
                  <c:v>-53</c:v>
                </c:pt>
                <c:pt idx="2917">
                  <c:v>-53</c:v>
                </c:pt>
                <c:pt idx="2918">
                  <c:v>-53</c:v>
                </c:pt>
                <c:pt idx="2919">
                  <c:v>-53</c:v>
                </c:pt>
                <c:pt idx="2920">
                  <c:v>-53</c:v>
                </c:pt>
                <c:pt idx="2921">
                  <c:v>-53</c:v>
                </c:pt>
                <c:pt idx="2922">
                  <c:v>-53</c:v>
                </c:pt>
                <c:pt idx="2923">
                  <c:v>-53</c:v>
                </c:pt>
                <c:pt idx="2924">
                  <c:v>-53</c:v>
                </c:pt>
                <c:pt idx="2925">
                  <c:v>-53</c:v>
                </c:pt>
                <c:pt idx="2926">
                  <c:v>-53</c:v>
                </c:pt>
                <c:pt idx="2927">
                  <c:v>-53</c:v>
                </c:pt>
                <c:pt idx="2928">
                  <c:v>-53</c:v>
                </c:pt>
                <c:pt idx="2929">
                  <c:v>-53</c:v>
                </c:pt>
                <c:pt idx="2930">
                  <c:v>-53</c:v>
                </c:pt>
                <c:pt idx="2931">
                  <c:v>-53</c:v>
                </c:pt>
                <c:pt idx="2932">
                  <c:v>-53</c:v>
                </c:pt>
                <c:pt idx="2933">
                  <c:v>-53</c:v>
                </c:pt>
                <c:pt idx="2934">
                  <c:v>-53</c:v>
                </c:pt>
                <c:pt idx="2935">
                  <c:v>-53</c:v>
                </c:pt>
                <c:pt idx="2936">
                  <c:v>-53</c:v>
                </c:pt>
                <c:pt idx="2937">
                  <c:v>-53</c:v>
                </c:pt>
                <c:pt idx="2938">
                  <c:v>-53</c:v>
                </c:pt>
                <c:pt idx="2939">
                  <c:v>-53</c:v>
                </c:pt>
                <c:pt idx="2940">
                  <c:v>-53</c:v>
                </c:pt>
                <c:pt idx="2941">
                  <c:v>-53</c:v>
                </c:pt>
                <c:pt idx="2942">
                  <c:v>-53</c:v>
                </c:pt>
                <c:pt idx="2943">
                  <c:v>-53</c:v>
                </c:pt>
                <c:pt idx="2944">
                  <c:v>-53</c:v>
                </c:pt>
                <c:pt idx="2945">
                  <c:v>-53</c:v>
                </c:pt>
                <c:pt idx="2946">
                  <c:v>-53</c:v>
                </c:pt>
                <c:pt idx="2947">
                  <c:v>-53</c:v>
                </c:pt>
                <c:pt idx="2948">
                  <c:v>-53</c:v>
                </c:pt>
                <c:pt idx="2949">
                  <c:v>-53</c:v>
                </c:pt>
                <c:pt idx="2950">
                  <c:v>-53</c:v>
                </c:pt>
                <c:pt idx="2951">
                  <c:v>-53</c:v>
                </c:pt>
                <c:pt idx="2952">
                  <c:v>-53</c:v>
                </c:pt>
                <c:pt idx="2953">
                  <c:v>-53</c:v>
                </c:pt>
                <c:pt idx="2954">
                  <c:v>-53</c:v>
                </c:pt>
                <c:pt idx="2955">
                  <c:v>-53</c:v>
                </c:pt>
                <c:pt idx="2956">
                  <c:v>-53</c:v>
                </c:pt>
                <c:pt idx="2957">
                  <c:v>-53</c:v>
                </c:pt>
                <c:pt idx="2958">
                  <c:v>-53</c:v>
                </c:pt>
                <c:pt idx="2959">
                  <c:v>-53</c:v>
                </c:pt>
                <c:pt idx="2960">
                  <c:v>-53</c:v>
                </c:pt>
                <c:pt idx="2961">
                  <c:v>-53</c:v>
                </c:pt>
                <c:pt idx="2962">
                  <c:v>-53</c:v>
                </c:pt>
                <c:pt idx="2963">
                  <c:v>-53</c:v>
                </c:pt>
                <c:pt idx="2964">
                  <c:v>-53</c:v>
                </c:pt>
                <c:pt idx="2965">
                  <c:v>-53</c:v>
                </c:pt>
                <c:pt idx="2966">
                  <c:v>-53</c:v>
                </c:pt>
                <c:pt idx="2967">
                  <c:v>-53</c:v>
                </c:pt>
                <c:pt idx="2968">
                  <c:v>-53</c:v>
                </c:pt>
                <c:pt idx="2969">
                  <c:v>-53</c:v>
                </c:pt>
                <c:pt idx="2970">
                  <c:v>-53</c:v>
                </c:pt>
                <c:pt idx="2971">
                  <c:v>-53</c:v>
                </c:pt>
                <c:pt idx="2972">
                  <c:v>-53</c:v>
                </c:pt>
                <c:pt idx="2973">
                  <c:v>-53</c:v>
                </c:pt>
                <c:pt idx="2974">
                  <c:v>-53</c:v>
                </c:pt>
                <c:pt idx="2975">
                  <c:v>-53</c:v>
                </c:pt>
                <c:pt idx="2976">
                  <c:v>-53</c:v>
                </c:pt>
                <c:pt idx="2977">
                  <c:v>-53</c:v>
                </c:pt>
                <c:pt idx="2978">
                  <c:v>-53</c:v>
                </c:pt>
                <c:pt idx="2979">
                  <c:v>-53</c:v>
                </c:pt>
                <c:pt idx="2980">
                  <c:v>-53</c:v>
                </c:pt>
                <c:pt idx="2981">
                  <c:v>-53</c:v>
                </c:pt>
                <c:pt idx="2982">
                  <c:v>-53</c:v>
                </c:pt>
                <c:pt idx="2983">
                  <c:v>-53</c:v>
                </c:pt>
                <c:pt idx="2984">
                  <c:v>-53</c:v>
                </c:pt>
                <c:pt idx="2985">
                  <c:v>-53</c:v>
                </c:pt>
                <c:pt idx="2986">
                  <c:v>-53</c:v>
                </c:pt>
                <c:pt idx="2987">
                  <c:v>-53</c:v>
                </c:pt>
                <c:pt idx="2988">
                  <c:v>-53</c:v>
                </c:pt>
                <c:pt idx="2989">
                  <c:v>-53</c:v>
                </c:pt>
                <c:pt idx="2990">
                  <c:v>-53</c:v>
                </c:pt>
                <c:pt idx="2991">
                  <c:v>-53</c:v>
                </c:pt>
                <c:pt idx="2992">
                  <c:v>-53</c:v>
                </c:pt>
                <c:pt idx="2993">
                  <c:v>-53</c:v>
                </c:pt>
                <c:pt idx="2994">
                  <c:v>-53</c:v>
                </c:pt>
                <c:pt idx="2995">
                  <c:v>-53</c:v>
                </c:pt>
                <c:pt idx="2996">
                  <c:v>-53</c:v>
                </c:pt>
                <c:pt idx="2997">
                  <c:v>-53</c:v>
                </c:pt>
                <c:pt idx="2998">
                  <c:v>-53</c:v>
                </c:pt>
                <c:pt idx="2999">
                  <c:v>-53</c:v>
                </c:pt>
                <c:pt idx="3000">
                  <c:v>-53</c:v>
                </c:pt>
                <c:pt idx="3001">
                  <c:v>-53</c:v>
                </c:pt>
                <c:pt idx="3002">
                  <c:v>-53</c:v>
                </c:pt>
                <c:pt idx="3003">
                  <c:v>-53</c:v>
                </c:pt>
                <c:pt idx="3004">
                  <c:v>-53</c:v>
                </c:pt>
                <c:pt idx="3005">
                  <c:v>-53</c:v>
                </c:pt>
                <c:pt idx="3006">
                  <c:v>-53</c:v>
                </c:pt>
                <c:pt idx="3007">
                  <c:v>-53</c:v>
                </c:pt>
                <c:pt idx="3008">
                  <c:v>-53</c:v>
                </c:pt>
                <c:pt idx="3009">
                  <c:v>-53</c:v>
                </c:pt>
                <c:pt idx="3010">
                  <c:v>-53</c:v>
                </c:pt>
                <c:pt idx="3011">
                  <c:v>-53</c:v>
                </c:pt>
                <c:pt idx="3012">
                  <c:v>-53</c:v>
                </c:pt>
                <c:pt idx="3013">
                  <c:v>-53</c:v>
                </c:pt>
                <c:pt idx="3014">
                  <c:v>-53</c:v>
                </c:pt>
                <c:pt idx="3015">
                  <c:v>-53</c:v>
                </c:pt>
                <c:pt idx="3016">
                  <c:v>-53</c:v>
                </c:pt>
                <c:pt idx="3017">
                  <c:v>-53</c:v>
                </c:pt>
                <c:pt idx="3018">
                  <c:v>-53</c:v>
                </c:pt>
                <c:pt idx="3019">
                  <c:v>-53</c:v>
                </c:pt>
                <c:pt idx="3020">
                  <c:v>-53</c:v>
                </c:pt>
                <c:pt idx="3021">
                  <c:v>-53</c:v>
                </c:pt>
                <c:pt idx="3022">
                  <c:v>-53</c:v>
                </c:pt>
                <c:pt idx="3023">
                  <c:v>-53</c:v>
                </c:pt>
                <c:pt idx="3024">
                  <c:v>-53</c:v>
                </c:pt>
                <c:pt idx="3025">
                  <c:v>-53</c:v>
                </c:pt>
                <c:pt idx="3026">
                  <c:v>-53</c:v>
                </c:pt>
                <c:pt idx="3027">
                  <c:v>-53</c:v>
                </c:pt>
                <c:pt idx="3028">
                  <c:v>-53</c:v>
                </c:pt>
                <c:pt idx="3029">
                  <c:v>-53</c:v>
                </c:pt>
                <c:pt idx="3030">
                  <c:v>-53</c:v>
                </c:pt>
                <c:pt idx="3031">
                  <c:v>-53</c:v>
                </c:pt>
                <c:pt idx="3032">
                  <c:v>-53</c:v>
                </c:pt>
                <c:pt idx="3033">
                  <c:v>-53</c:v>
                </c:pt>
                <c:pt idx="3034">
                  <c:v>-53</c:v>
                </c:pt>
                <c:pt idx="3035">
                  <c:v>-53</c:v>
                </c:pt>
                <c:pt idx="3036">
                  <c:v>-53</c:v>
                </c:pt>
                <c:pt idx="3037">
                  <c:v>-53</c:v>
                </c:pt>
                <c:pt idx="3038">
                  <c:v>-53</c:v>
                </c:pt>
                <c:pt idx="3039">
                  <c:v>-53</c:v>
                </c:pt>
                <c:pt idx="3040">
                  <c:v>-53</c:v>
                </c:pt>
                <c:pt idx="3041">
                  <c:v>-53</c:v>
                </c:pt>
                <c:pt idx="3042">
                  <c:v>-53</c:v>
                </c:pt>
                <c:pt idx="3043">
                  <c:v>-53</c:v>
                </c:pt>
                <c:pt idx="3044">
                  <c:v>-53</c:v>
                </c:pt>
                <c:pt idx="3045">
                  <c:v>-53</c:v>
                </c:pt>
                <c:pt idx="3046">
                  <c:v>-53</c:v>
                </c:pt>
                <c:pt idx="3047">
                  <c:v>-53</c:v>
                </c:pt>
                <c:pt idx="3048">
                  <c:v>-53</c:v>
                </c:pt>
                <c:pt idx="3049">
                  <c:v>-53</c:v>
                </c:pt>
                <c:pt idx="3050">
                  <c:v>-53</c:v>
                </c:pt>
                <c:pt idx="3051">
                  <c:v>-53</c:v>
                </c:pt>
                <c:pt idx="3052">
                  <c:v>-53</c:v>
                </c:pt>
                <c:pt idx="3053">
                  <c:v>-53</c:v>
                </c:pt>
                <c:pt idx="3054">
                  <c:v>-53</c:v>
                </c:pt>
                <c:pt idx="3055">
                  <c:v>-53</c:v>
                </c:pt>
                <c:pt idx="3056">
                  <c:v>-53</c:v>
                </c:pt>
                <c:pt idx="3057">
                  <c:v>-53</c:v>
                </c:pt>
                <c:pt idx="3058">
                  <c:v>-53</c:v>
                </c:pt>
                <c:pt idx="3059">
                  <c:v>-53</c:v>
                </c:pt>
                <c:pt idx="3060">
                  <c:v>-53</c:v>
                </c:pt>
                <c:pt idx="3061">
                  <c:v>-53</c:v>
                </c:pt>
                <c:pt idx="3062">
                  <c:v>-53</c:v>
                </c:pt>
                <c:pt idx="3063">
                  <c:v>-53</c:v>
                </c:pt>
                <c:pt idx="3064">
                  <c:v>-53</c:v>
                </c:pt>
                <c:pt idx="3065">
                  <c:v>-53</c:v>
                </c:pt>
                <c:pt idx="3066">
                  <c:v>-53</c:v>
                </c:pt>
                <c:pt idx="3067">
                  <c:v>-53</c:v>
                </c:pt>
                <c:pt idx="3068">
                  <c:v>-53</c:v>
                </c:pt>
                <c:pt idx="3069">
                  <c:v>-53</c:v>
                </c:pt>
                <c:pt idx="3070">
                  <c:v>-53</c:v>
                </c:pt>
                <c:pt idx="3071">
                  <c:v>-53</c:v>
                </c:pt>
                <c:pt idx="3072">
                  <c:v>-53</c:v>
                </c:pt>
                <c:pt idx="3073">
                  <c:v>-53</c:v>
                </c:pt>
                <c:pt idx="3074">
                  <c:v>-53</c:v>
                </c:pt>
                <c:pt idx="3075">
                  <c:v>-53</c:v>
                </c:pt>
                <c:pt idx="3076">
                  <c:v>-53</c:v>
                </c:pt>
                <c:pt idx="3077">
                  <c:v>-53</c:v>
                </c:pt>
                <c:pt idx="3078">
                  <c:v>-53</c:v>
                </c:pt>
                <c:pt idx="3079">
                  <c:v>-53</c:v>
                </c:pt>
                <c:pt idx="3080">
                  <c:v>-53</c:v>
                </c:pt>
                <c:pt idx="3081">
                  <c:v>-53</c:v>
                </c:pt>
                <c:pt idx="3082">
                  <c:v>-53</c:v>
                </c:pt>
                <c:pt idx="3083">
                  <c:v>-53</c:v>
                </c:pt>
                <c:pt idx="3084">
                  <c:v>-53</c:v>
                </c:pt>
                <c:pt idx="3085">
                  <c:v>-53</c:v>
                </c:pt>
                <c:pt idx="3086">
                  <c:v>-53</c:v>
                </c:pt>
                <c:pt idx="3087">
                  <c:v>-53</c:v>
                </c:pt>
                <c:pt idx="3088">
                  <c:v>-53</c:v>
                </c:pt>
                <c:pt idx="3089">
                  <c:v>-53</c:v>
                </c:pt>
                <c:pt idx="3090">
                  <c:v>-53</c:v>
                </c:pt>
                <c:pt idx="3091">
                  <c:v>-53</c:v>
                </c:pt>
                <c:pt idx="3092">
                  <c:v>-53</c:v>
                </c:pt>
                <c:pt idx="3093">
                  <c:v>-53</c:v>
                </c:pt>
                <c:pt idx="3094">
                  <c:v>-53</c:v>
                </c:pt>
                <c:pt idx="3095">
                  <c:v>-53</c:v>
                </c:pt>
                <c:pt idx="3096">
                  <c:v>-53</c:v>
                </c:pt>
                <c:pt idx="3097">
                  <c:v>-53</c:v>
                </c:pt>
                <c:pt idx="3098">
                  <c:v>-53</c:v>
                </c:pt>
                <c:pt idx="3099">
                  <c:v>-53</c:v>
                </c:pt>
                <c:pt idx="3100">
                  <c:v>-53</c:v>
                </c:pt>
                <c:pt idx="3101">
                  <c:v>-53</c:v>
                </c:pt>
                <c:pt idx="3102">
                  <c:v>-53</c:v>
                </c:pt>
                <c:pt idx="3103">
                  <c:v>-53</c:v>
                </c:pt>
                <c:pt idx="3104">
                  <c:v>-53</c:v>
                </c:pt>
                <c:pt idx="3105">
                  <c:v>-53</c:v>
                </c:pt>
                <c:pt idx="3106">
                  <c:v>-53</c:v>
                </c:pt>
                <c:pt idx="3107">
                  <c:v>-53</c:v>
                </c:pt>
                <c:pt idx="3108">
                  <c:v>-53</c:v>
                </c:pt>
                <c:pt idx="3109">
                  <c:v>-53</c:v>
                </c:pt>
                <c:pt idx="3110">
                  <c:v>-53</c:v>
                </c:pt>
                <c:pt idx="3111">
                  <c:v>-53</c:v>
                </c:pt>
                <c:pt idx="3112">
                  <c:v>-53</c:v>
                </c:pt>
                <c:pt idx="3113">
                  <c:v>-53</c:v>
                </c:pt>
                <c:pt idx="3114">
                  <c:v>-53</c:v>
                </c:pt>
                <c:pt idx="3115">
                  <c:v>-53</c:v>
                </c:pt>
                <c:pt idx="3116">
                  <c:v>-53</c:v>
                </c:pt>
                <c:pt idx="3117">
                  <c:v>-53</c:v>
                </c:pt>
                <c:pt idx="3118">
                  <c:v>-53</c:v>
                </c:pt>
                <c:pt idx="3119">
                  <c:v>-53</c:v>
                </c:pt>
                <c:pt idx="3120">
                  <c:v>-53</c:v>
                </c:pt>
                <c:pt idx="3121">
                  <c:v>-53</c:v>
                </c:pt>
                <c:pt idx="3122">
                  <c:v>-53</c:v>
                </c:pt>
                <c:pt idx="3123">
                  <c:v>-53</c:v>
                </c:pt>
                <c:pt idx="3124">
                  <c:v>-53</c:v>
                </c:pt>
                <c:pt idx="3125">
                  <c:v>-53</c:v>
                </c:pt>
                <c:pt idx="3126">
                  <c:v>-53</c:v>
                </c:pt>
                <c:pt idx="3127">
                  <c:v>-53</c:v>
                </c:pt>
                <c:pt idx="3128">
                  <c:v>-53</c:v>
                </c:pt>
                <c:pt idx="3129">
                  <c:v>-53</c:v>
                </c:pt>
                <c:pt idx="3130">
                  <c:v>-53</c:v>
                </c:pt>
                <c:pt idx="3131">
                  <c:v>-53</c:v>
                </c:pt>
                <c:pt idx="3132">
                  <c:v>-53</c:v>
                </c:pt>
                <c:pt idx="3133">
                  <c:v>-53</c:v>
                </c:pt>
                <c:pt idx="3134">
                  <c:v>-53</c:v>
                </c:pt>
                <c:pt idx="3135">
                  <c:v>-53</c:v>
                </c:pt>
                <c:pt idx="3136">
                  <c:v>-53</c:v>
                </c:pt>
                <c:pt idx="3137">
                  <c:v>-53</c:v>
                </c:pt>
                <c:pt idx="3138">
                  <c:v>-53</c:v>
                </c:pt>
                <c:pt idx="3139">
                  <c:v>-53</c:v>
                </c:pt>
                <c:pt idx="3140">
                  <c:v>-53</c:v>
                </c:pt>
                <c:pt idx="3141">
                  <c:v>-53</c:v>
                </c:pt>
                <c:pt idx="3142">
                  <c:v>-53</c:v>
                </c:pt>
                <c:pt idx="3143">
                  <c:v>-53</c:v>
                </c:pt>
                <c:pt idx="3144">
                  <c:v>-53</c:v>
                </c:pt>
                <c:pt idx="3145">
                  <c:v>-53</c:v>
                </c:pt>
                <c:pt idx="3146">
                  <c:v>-53</c:v>
                </c:pt>
                <c:pt idx="3147">
                  <c:v>-53</c:v>
                </c:pt>
                <c:pt idx="3148">
                  <c:v>-53</c:v>
                </c:pt>
                <c:pt idx="3149">
                  <c:v>-53</c:v>
                </c:pt>
                <c:pt idx="3150">
                  <c:v>-53</c:v>
                </c:pt>
                <c:pt idx="3151">
                  <c:v>-53</c:v>
                </c:pt>
                <c:pt idx="3152">
                  <c:v>-53</c:v>
                </c:pt>
                <c:pt idx="3153">
                  <c:v>-53</c:v>
                </c:pt>
                <c:pt idx="3154">
                  <c:v>-53</c:v>
                </c:pt>
                <c:pt idx="3155">
                  <c:v>-53</c:v>
                </c:pt>
                <c:pt idx="3156">
                  <c:v>-53</c:v>
                </c:pt>
                <c:pt idx="3157">
                  <c:v>-53</c:v>
                </c:pt>
                <c:pt idx="3158">
                  <c:v>-53</c:v>
                </c:pt>
                <c:pt idx="3159">
                  <c:v>-53</c:v>
                </c:pt>
                <c:pt idx="3160">
                  <c:v>-53</c:v>
                </c:pt>
                <c:pt idx="3161">
                  <c:v>-53</c:v>
                </c:pt>
                <c:pt idx="3162">
                  <c:v>-53</c:v>
                </c:pt>
                <c:pt idx="3163">
                  <c:v>-53</c:v>
                </c:pt>
                <c:pt idx="3164">
                  <c:v>-53</c:v>
                </c:pt>
                <c:pt idx="3165">
                  <c:v>-53</c:v>
                </c:pt>
                <c:pt idx="3166">
                  <c:v>-53</c:v>
                </c:pt>
                <c:pt idx="3167">
                  <c:v>-53</c:v>
                </c:pt>
                <c:pt idx="3168">
                  <c:v>-53</c:v>
                </c:pt>
                <c:pt idx="3169">
                  <c:v>-53</c:v>
                </c:pt>
                <c:pt idx="3170">
                  <c:v>-53</c:v>
                </c:pt>
                <c:pt idx="3171">
                  <c:v>-53</c:v>
                </c:pt>
                <c:pt idx="3172">
                  <c:v>-53</c:v>
                </c:pt>
                <c:pt idx="3173">
                  <c:v>-53</c:v>
                </c:pt>
                <c:pt idx="3174">
                  <c:v>-53</c:v>
                </c:pt>
                <c:pt idx="3175">
                  <c:v>-53</c:v>
                </c:pt>
                <c:pt idx="3176">
                  <c:v>-53</c:v>
                </c:pt>
                <c:pt idx="3177">
                  <c:v>-53</c:v>
                </c:pt>
                <c:pt idx="3178">
                  <c:v>-53</c:v>
                </c:pt>
                <c:pt idx="3179">
                  <c:v>-53</c:v>
                </c:pt>
                <c:pt idx="3180">
                  <c:v>-53</c:v>
                </c:pt>
                <c:pt idx="3181">
                  <c:v>-53</c:v>
                </c:pt>
                <c:pt idx="3182">
                  <c:v>-53</c:v>
                </c:pt>
                <c:pt idx="3183">
                  <c:v>-53</c:v>
                </c:pt>
                <c:pt idx="3184">
                  <c:v>-53</c:v>
                </c:pt>
                <c:pt idx="3185">
                  <c:v>-53</c:v>
                </c:pt>
                <c:pt idx="3186">
                  <c:v>-53</c:v>
                </c:pt>
                <c:pt idx="3187">
                  <c:v>-53</c:v>
                </c:pt>
                <c:pt idx="3188">
                  <c:v>-53</c:v>
                </c:pt>
                <c:pt idx="3189">
                  <c:v>-53</c:v>
                </c:pt>
                <c:pt idx="3190">
                  <c:v>-53</c:v>
                </c:pt>
                <c:pt idx="3191">
                  <c:v>-53</c:v>
                </c:pt>
                <c:pt idx="3192">
                  <c:v>-53</c:v>
                </c:pt>
                <c:pt idx="3193">
                  <c:v>-53</c:v>
                </c:pt>
                <c:pt idx="3194">
                  <c:v>-53</c:v>
                </c:pt>
                <c:pt idx="3195">
                  <c:v>-53</c:v>
                </c:pt>
                <c:pt idx="3196">
                  <c:v>-53</c:v>
                </c:pt>
                <c:pt idx="3197">
                  <c:v>-53</c:v>
                </c:pt>
                <c:pt idx="3198">
                  <c:v>-53</c:v>
                </c:pt>
                <c:pt idx="3199">
                  <c:v>-53</c:v>
                </c:pt>
                <c:pt idx="3200">
                  <c:v>-53</c:v>
                </c:pt>
                <c:pt idx="3201">
                  <c:v>-53</c:v>
                </c:pt>
                <c:pt idx="3202">
                  <c:v>-53</c:v>
                </c:pt>
                <c:pt idx="3203">
                  <c:v>-53</c:v>
                </c:pt>
                <c:pt idx="3204">
                  <c:v>-53</c:v>
                </c:pt>
                <c:pt idx="3205">
                  <c:v>-53</c:v>
                </c:pt>
                <c:pt idx="3206">
                  <c:v>-53</c:v>
                </c:pt>
                <c:pt idx="3207">
                  <c:v>-53</c:v>
                </c:pt>
                <c:pt idx="3208">
                  <c:v>-53</c:v>
                </c:pt>
                <c:pt idx="3209">
                  <c:v>-53</c:v>
                </c:pt>
                <c:pt idx="3210">
                  <c:v>-53</c:v>
                </c:pt>
                <c:pt idx="3211">
                  <c:v>-53</c:v>
                </c:pt>
                <c:pt idx="3212">
                  <c:v>-53</c:v>
                </c:pt>
                <c:pt idx="3213">
                  <c:v>-53</c:v>
                </c:pt>
                <c:pt idx="3214">
                  <c:v>-53</c:v>
                </c:pt>
                <c:pt idx="3215">
                  <c:v>-53</c:v>
                </c:pt>
                <c:pt idx="3216">
                  <c:v>-53</c:v>
                </c:pt>
                <c:pt idx="3217">
                  <c:v>-53</c:v>
                </c:pt>
                <c:pt idx="3218">
                  <c:v>-53</c:v>
                </c:pt>
                <c:pt idx="3219">
                  <c:v>-53</c:v>
                </c:pt>
                <c:pt idx="3220">
                  <c:v>-53</c:v>
                </c:pt>
                <c:pt idx="3221">
                  <c:v>-53</c:v>
                </c:pt>
                <c:pt idx="3222">
                  <c:v>-53</c:v>
                </c:pt>
                <c:pt idx="3223">
                  <c:v>-53</c:v>
                </c:pt>
                <c:pt idx="3224">
                  <c:v>-53</c:v>
                </c:pt>
                <c:pt idx="3225">
                  <c:v>-53</c:v>
                </c:pt>
                <c:pt idx="3226">
                  <c:v>-53</c:v>
                </c:pt>
                <c:pt idx="3227">
                  <c:v>-53</c:v>
                </c:pt>
                <c:pt idx="3228">
                  <c:v>-53</c:v>
                </c:pt>
                <c:pt idx="3229">
                  <c:v>-53</c:v>
                </c:pt>
                <c:pt idx="3230">
                  <c:v>-53</c:v>
                </c:pt>
                <c:pt idx="3231">
                  <c:v>-53</c:v>
                </c:pt>
                <c:pt idx="3232">
                  <c:v>-53</c:v>
                </c:pt>
                <c:pt idx="3233">
                  <c:v>-53</c:v>
                </c:pt>
                <c:pt idx="3234">
                  <c:v>-53</c:v>
                </c:pt>
                <c:pt idx="3235">
                  <c:v>-53</c:v>
                </c:pt>
                <c:pt idx="3236">
                  <c:v>-53</c:v>
                </c:pt>
                <c:pt idx="3237">
                  <c:v>-53</c:v>
                </c:pt>
                <c:pt idx="3238">
                  <c:v>-53</c:v>
                </c:pt>
                <c:pt idx="3239">
                  <c:v>-53</c:v>
                </c:pt>
                <c:pt idx="3240">
                  <c:v>-53</c:v>
                </c:pt>
                <c:pt idx="3241">
                  <c:v>-53</c:v>
                </c:pt>
                <c:pt idx="3242">
                  <c:v>-53</c:v>
                </c:pt>
                <c:pt idx="3243">
                  <c:v>-53</c:v>
                </c:pt>
                <c:pt idx="3244">
                  <c:v>-53</c:v>
                </c:pt>
                <c:pt idx="3245">
                  <c:v>-53</c:v>
                </c:pt>
                <c:pt idx="3246">
                  <c:v>-53</c:v>
                </c:pt>
                <c:pt idx="3247">
                  <c:v>-53</c:v>
                </c:pt>
                <c:pt idx="3248">
                  <c:v>-53</c:v>
                </c:pt>
                <c:pt idx="3249">
                  <c:v>-53</c:v>
                </c:pt>
                <c:pt idx="3250">
                  <c:v>-53</c:v>
                </c:pt>
                <c:pt idx="3251">
                  <c:v>-53</c:v>
                </c:pt>
                <c:pt idx="3252">
                  <c:v>-53</c:v>
                </c:pt>
                <c:pt idx="3253">
                  <c:v>-53</c:v>
                </c:pt>
                <c:pt idx="3254">
                  <c:v>-53</c:v>
                </c:pt>
                <c:pt idx="3255">
                  <c:v>-53</c:v>
                </c:pt>
                <c:pt idx="3256">
                  <c:v>-53</c:v>
                </c:pt>
                <c:pt idx="3257">
                  <c:v>-53</c:v>
                </c:pt>
                <c:pt idx="3258">
                  <c:v>-53</c:v>
                </c:pt>
                <c:pt idx="3259">
                  <c:v>-53</c:v>
                </c:pt>
                <c:pt idx="3260">
                  <c:v>-53</c:v>
                </c:pt>
                <c:pt idx="3261">
                  <c:v>-53</c:v>
                </c:pt>
                <c:pt idx="3262">
                  <c:v>-53</c:v>
                </c:pt>
                <c:pt idx="3263">
                  <c:v>-53</c:v>
                </c:pt>
                <c:pt idx="3264">
                  <c:v>-53</c:v>
                </c:pt>
                <c:pt idx="3265">
                  <c:v>-53</c:v>
                </c:pt>
                <c:pt idx="3266">
                  <c:v>-53</c:v>
                </c:pt>
                <c:pt idx="3267">
                  <c:v>-53</c:v>
                </c:pt>
                <c:pt idx="3268">
                  <c:v>-53</c:v>
                </c:pt>
                <c:pt idx="3269">
                  <c:v>-53</c:v>
                </c:pt>
                <c:pt idx="3270">
                  <c:v>-53</c:v>
                </c:pt>
                <c:pt idx="3271">
                  <c:v>-53</c:v>
                </c:pt>
                <c:pt idx="3272">
                  <c:v>-53</c:v>
                </c:pt>
                <c:pt idx="3273">
                  <c:v>-53</c:v>
                </c:pt>
                <c:pt idx="3274">
                  <c:v>-53</c:v>
                </c:pt>
                <c:pt idx="3275">
                  <c:v>-53</c:v>
                </c:pt>
                <c:pt idx="3276">
                  <c:v>-53</c:v>
                </c:pt>
                <c:pt idx="3277">
                  <c:v>-53</c:v>
                </c:pt>
                <c:pt idx="3278">
                  <c:v>-53</c:v>
                </c:pt>
                <c:pt idx="3279">
                  <c:v>-53</c:v>
                </c:pt>
                <c:pt idx="3280">
                  <c:v>-53</c:v>
                </c:pt>
                <c:pt idx="3281">
                  <c:v>-53</c:v>
                </c:pt>
                <c:pt idx="3282">
                  <c:v>-53</c:v>
                </c:pt>
                <c:pt idx="3283">
                  <c:v>-53</c:v>
                </c:pt>
                <c:pt idx="3284">
                  <c:v>-53</c:v>
                </c:pt>
                <c:pt idx="3285">
                  <c:v>-53</c:v>
                </c:pt>
                <c:pt idx="3286">
                  <c:v>-53</c:v>
                </c:pt>
                <c:pt idx="3287">
                  <c:v>-53</c:v>
                </c:pt>
                <c:pt idx="3288">
                  <c:v>-53</c:v>
                </c:pt>
                <c:pt idx="3289">
                  <c:v>-53</c:v>
                </c:pt>
                <c:pt idx="3290">
                  <c:v>-53</c:v>
                </c:pt>
                <c:pt idx="3291">
                  <c:v>-53</c:v>
                </c:pt>
                <c:pt idx="3292">
                  <c:v>-53</c:v>
                </c:pt>
                <c:pt idx="3293">
                  <c:v>-53</c:v>
                </c:pt>
                <c:pt idx="3294">
                  <c:v>-53</c:v>
                </c:pt>
                <c:pt idx="3295">
                  <c:v>-53</c:v>
                </c:pt>
                <c:pt idx="3296">
                  <c:v>-53</c:v>
                </c:pt>
                <c:pt idx="3297">
                  <c:v>-53</c:v>
                </c:pt>
                <c:pt idx="3298">
                  <c:v>-53</c:v>
                </c:pt>
                <c:pt idx="3299">
                  <c:v>-53</c:v>
                </c:pt>
                <c:pt idx="3300">
                  <c:v>-53</c:v>
                </c:pt>
                <c:pt idx="3301">
                  <c:v>-53</c:v>
                </c:pt>
                <c:pt idx="3302">
                  <c:v>-53</c:v>
                </c:pt>
                <c:pt idx="3303">
                  <c:v>-53</c:v>
                </c:pt>
                <c:pt idx="3304">
                  <c:v>-53</c:v>
                </c:pt>
                <c:pt idx="3305">
                  <c:v>-53</c:v>
                </c:pt>
                <c:pt idx="3306">
                  <c:v>-53</c:v>
                </c:pt>
                <c:pt idx="3307">
                  <c:v>-53</c:v>
                </c:pt>
                <c:pt idx="3308">
                  <c:v>-53</c:v>
                </c:pt>
                <c:pt idx="3309">
                  <c:v>-53</c:v>
                </c:pt>
                <c:pt idx="3310">
                  <c:v>-53</c:v>
                </c:pt>
                <c:pt idx="3311">
                  <c:v>-53</c:v>
                </c:pt>
                <c:pt idx="3312">
                  <c:v>-53</c:v>
                </c:pt>
                <c:pt idx="3313">
                  <c:v>-53</c:v>
                </c:pt>
                <c:pt idx="3314">
                  <c:v>-53</c:v>
                </c:pt>
                <c:pt idx="3315">
                  <c:v>-53</c:v>
                </c:pt>
                <c:pt idx="3316">
                  <c:v>-53</c:v>
                </c:pt>
                <c:pt idx="3317">
                  <c:v>-53</c:v>
                </c:pt>
                <c:pt idx="3318">
                  <c:v>-53</c:v>
                </c:pt>
                <c:pt idx="3319">
                  <c:v>-53</c:v>
                </c:pt>
                <c:pt idx="3320">
                  <c:v>-53</c:v>
                </c:pt>
                <c:pt idx="3321">
                  <c:v>-53</c:v>
                </c:pt>
                <c:pt idx="3322">
                  <c:v>-53</c:v>
                </c:pt>
                <c:pt idx="3323">
                  <c:v>-53</c:v>
                </c:pt>
                <c:pt idx="3324">
                  <c:v>-53</c:v>
                </c:pt>
                <c:pt idx="3325">
                  <c:v>-53</c:v>
                </c:pt>
                <c:pt idx="3326">
                  <c:v>-53</c:v>
                </c:pt>
                <c:pt idx="3327">
                  <c:v>-53</c:v>
                </c:pt>
                <c:pt idx="3328">
                  <c:v>-53</c:v>
                </c:pt>
                <c:pt idx="3329">
                  <c:v>-53</c:v>
                </c:pt>
                <c:pt idx="3330">
                  <c:v>-53</c:v>
                </c:pt>
                <c:pt idx="3331">
                  <c:v>-53</c:v>
                </c:pt>
                <c:pt idx="3332">
                  <c:v>-53</c:v>
                </c:pt>
                <c:pt idx="3333">
                  <c:v>-53</c:v>
                </c:pt>
                <c:pt idx="3334">
                  <c:v>-53</c:v>
                </c:pt>
                <c:pt idx="3335">
                  <c:v>-53</c:v>
                </c:pt>
                <c:pt idx="3336">
                  <c:v>-53</c:v>
                </c:pt>
                <c:pt idx="3337">
                  <c:v>-53</c:v>
                </c:pt>
                <c:pt idx="3338">
                  <c:v>-53</c:v>
                </c:pt>
                <c:pt idx="3339">
                  <c:v>-53</c:v>
                </c:pt>
                <c:pt idx="3340">
                  <c:v>-53</c:v>
                </c:pt>
                <c:pt idx="3341">
                  <c:v>-53</c:v>
                </c:pt>
                <c:pt idx="3342">
                  <c:v>-53</c:v>
                </c:pt>
                <c:pt idx="3343">
                  <c:v>-53</c:v>
                </c:pt>
                <c:pt idx="3344">
                  <c:v>-53</c:v>
                </c:pt>
                <c:pt idx="3345">
                  <c:v>-53</c:v>
                </c:pt>
                <c:pt idx="3346">
                  <c:v>-53</c:v>
                </c:pt>
                <c:pt idx="3347">
                  <c:v>-53</c:v>
                </c:pt>
                <c:pt idx="3348">
                  <c:v>-53</c:v>
                </c:pt>
                <c:pt idx="3349">
                  <c:v>-53</c:v>
                </c:pt>
                <c:pt idx="3350">
                  <c:v>-53</c:v>
                </c:pt>
                <c:pt idx="3351">
                  <c:v>-53</c:v>
                </c:pt>
                <c:pt idx="3352">
                  <c:v>-53</c:v>
                </c:pt>
                <c:pt idx="3353">
                  <c:v>-53</c:v>
                </c:pt>
                <c:pt idx="3354">
                  <c:v>-53</c:v>
                </c:pt>
                <c:pt idx="3355">
                  <c:v>-53</c:v>
                </c:pt>
                <c:pt idx="3356">
                  <c:v>-53</c:v>
                </c:pt>
                <c:pt idx="3357">
                  <c:v>-53</c:v>
                </c:pt>
                <c:pt idx="3358">
                  <c:v>-53</c:v>
                </c:pt>
                <c:pt idx="3359">
                  <c:v>-53</c:v>
                </c:pt>
                <c:pt idx="3360">
                  <c:v>-53</c:v>
                </c:pt>
                <c:pt idx="3361">
                  <c:v>-53</c:v>
                </c:pt>
                <c:pt idx="3362">
                  <c:v>-53</c:v>
                </c:pt>
                <c:pt idx="3363">
                  <c:v>-53</c:v>
                </c:pt>
                <c:pt idx="3364">
                  <c:v>-53</c:v>
                </c:pt>
                <c:pt idx="3365">
                  <c:v>-53</c:v>
                </c:pt>
                <c:pt idx="3366">
                  <c:v>-53</c:v>
                </c:pt>
                <c:pt idx="3367">
                  <c:v>-53</c:v>
                </c:pt>
                <c:pt idx="3368">
                  <c:v>-53</c:v>
                </c:pt>
                <c:pt idx="3369">
                  <c:v>-53</c:v>
                </c:pt>
                <c:pt idx="3370">
                  <c:v>-53</c:v>
                </c:pt>
                <c:pt idx="3371">
                  <c:v>-53</c:v>
                </c:pt>
                <c:pt idx="3372">
                  <c:v>-53</c:v>
                </c:pt>
                <c:pt idx="3373">
                  <c:v>-53</c:v>
                </c:pt>
                <c:pt idx="3374">
                  <c:v>-53</c:v>
                </c:pt>
                <c:pt idx="3375">
                  <c:v>-53</c:v>
                </c:pt>
                <c:pt idx="3376">
                  <c:v>-53</c:v>
                </c:pt>
                <c:pt idx="3377">
                  <c:v>-53</c:v>
                </c:pt>
                <c:pt idx="3378">
                  <c:v>-53</c:v>
                </c:pt>
                <c:pt idx="3379">
                  <c:v>-53</c:v>
                </c:pt>
                <c:pt idx="3380">
                  <c:v>-53</c:v>
                </c:pt>
                <c:pt idx="3381">
                  <c:v>-53</c:v>
                </c:pt>
                <c:pt idx="3382">
                  <c:v>-53</c:v>
                </c:pt>
                <c:pt idx="3383">
                  <c:v>-53</c:v>
                </c:pt>
                <c:pt idx="3384">
                  <c:v>-53</c:v>
                </c:pt>
                <c:pt idx="3385">
                  <c:v>-53</c:v>
                </c:pt>
                <c:pt idx="3386">
                  <c:v>-53</c:v>
                </c:pt>
                <c:pt idx="3387">
                  <c:v>-53</c:v>
                </c:pt>
                <c:pt idx="3388">
                  <c:v>-53</c:v>
                </c:pt>
                <c:pt idx="3389">
                  <c:v>-53</c:v>
                </c:pt>
                <c:pt idx="3390">
                  <c:v>-53</c:v>
                </c:pt>
                <c:pt idx="3391">
                  <c:v>-53</c:v>
                </c:pt>
                <c:pt idx="3392">
                  <c:v>-53</c:v>
                </c:pt>
                <c:pt idx="3393">
                  <c:v>-53</c:v>
                </c:pt>
                <c:pt idx="3394">
                  <c:v>-53</c:v>
                </c:pt>
                <c:pt idx="3395">
                  <c:v>-53</c:v>
                </c:pt>
                <c:pt idx="3396">
                  <c:v>-53</c:v>
                </c:pt>
                <c:pt idx="3397">
                  <c:v>-53</c:v>
                </c:pt>
                <c:pt idx="3398">
                  <c:v>-53</c:v>
                </c:pt>
                <c:pt idx="3399">
                  <c:v>-53</c:v>
                </c:pt>
                <c:pt idx="3400">
                  <c:v>-53</c:v>
                </c:pt>
                <c:pt idx="3401">
                  <c:v>-53</c:v>
                </c:pt>
                <c:pt idx="3402">
                  <c:v>-53</c:v>
                </c:pt>
                <c:pt idx="3403">
                  <c:v>-53</c:v>
                </c:pt>
                <c:pt idx="3404">
                  <c:v>-53</c:v>
                </c:pt>
                <c:pt idx="3405">
                  <c:v>-53</c:v>
                </c:pt>
                <c:pt idx="3406">
                  <c:v>-53</c:v>
                </c:pt>
                <c:pt idx="3407">
                  <c:v>-53</c:v>
                </c:pt>
                <c:pt idx="3408">
                  <c:v>-53</c:v>
                </c:pt>
                <c:pt idx="3409">
                  <c:v>-53</c:v>
                </c:pt>
                <c:pt idx="3410">
                  <c:v>-53</c:v>
                </c:pt>
                <c:pt idx="3411">
                  <c:v>-53</c:v>
                </c:pt>
                <c:pt idx="3412">
                  <c:v>-53</c:v>
                </c:pt>
                <c:pt idx="3413">
                  <c:v>-53</c:v>
                </c:pt>
                <c:pt idx="3414">
                  <c:v>-53</c:v>
                </c:pt>
                <c:pt idx="3415">
                  <c:v>-53</c:v>
                </c:pt>
                <c:pt idx="3416">
                  <c:v>-53</c:v>
                </c:pt>
                <c:pt idx="3417">
                  <c:v>-53</c:v>
                </c:pt>
                <c:pt idx="3418">
                  <c:v>-53</c:v>
                </c:pt>
                <c:pt idx="3419">
                  <c:v>-53</c:v>
                </c:pt>
                <c:pt idx="3420">
                  <c:v>-53</c:v>
                </c:pt>
                <c:pt idx="3421">
                  <c:v>-53</c:v>
                </c:pt>
                <c:pt idx="3422">
                  <c:v>-53</c:v>
                </c:pt>
                <c:pt idx="3423">
                  <c:v>-53</c:v>
                </c:pt>
                <c:pt idx="3424">
                  <c:v>-53</c:v>
                </c:pt>
                <c:pt idx="3425">
                  <c:v>-53</c:v>
                </c:pt>
                <c:pt idx="3426">
                  <c:v>-53</c:v>
                </c:pt>
                <c:pt idx="3427">
                  <c:v>-53</c:v>
                </c:pt>
                <c:pt idx="3428">
                  <c:v>-53</c:v>
                </c:pt>
                <c:pt idx="3429">
                  <c:v>-53</c:v>
                </c:pt>
                <c:pt idx="3430">
                  <c:v>-53</c:v>
                </c:pt>
                <c:pt idx="3431">
                  <c:v>-53</c:v>
                </c:pt>
                <c:pt idx="3432">
                  <c:v>-53</c:v>
                </c:pt>
                <c:pt idx="3433">
                  <c:v>-53</c:v>
                </c:pt>
                <c:pt idx="3434">
                  <c:v>-53</c:v>
                </c:pt>
                <c:pt idx="3435">
                  <c:v>-53</c:v>
                </c:pt>
                <c:pt idx="3436">
                  <c:v>-53</c:v>
                </c:pt>
                <c:pt idx="3437">
                  <c:v>-53</c:v>
                </c:pt>
                <c:pt idx="3438">
                  <c:v>-53</c:v>
                </c:pt>
                <c:pt idx="3439">
                  <c:v>-53</c:v>
                </c:pt>
                <c:pt idx="3440">
                  <c:v>-53</c:v>
                </c:pt>
                <c:pt idx="3441">
                  <c:v>-53</c:v>
                </c:pt>
                <c:pt idx="3442">
                  <c:v>-53</c:v>
                </c:pt>
                <c:pt idx="3443">
                  <c:v>-53</c:v>
                </c:pt>
                <c:pt idx="3444">
                  <c:v>-53</c:v>
                </c:pt>
                <c:pt idx="3445">
                  <c:v>-53</c:v>
                </c:pt>
                <c:pt idx="3446">
                  <c:v>-53</c:v>
                </c:pt>
                <c:pt idx="3447">
                  <c:v>-53</c:v>
                </c:pt>
                <c:pt idx="3448">
                  <c:v>-53</c:v>
                </c:pt>
                <c:pt idx="3449">
                  <c:v>-53</c:v>
                </c:pt>
                <c:pt idx="3450">
                  <c:v>-53</c:v>
                </c:pt>
                <c:pt idx="3451">
                  <c:v>-53</c:v>
                </c:pt>
                <c:pt idx="3452">
                  <c:v>-53</c:v>
                </c:pt>
                <c:pt idx="3453">
                  <c:v>-53</c:v>
                </c:pt>
                <c:pt idx="3454">
                  <c:v>-53</c:v>
                </c:pt>
                <c:pt idx="3455">
                  <c:v>-53</c:v>
                </c:pt>
                <c:pt idx="3456">
                  <c:v>-53</c:v>
                </c:pt>
                <c:pt idx="3457">
                  <c:v>-53</c:v>
                </c:pt>
                <c:pt idx="3458">
                  <c:v>-53</c:v>
                </c:pt>
                <c:pt idx="3459">
                  <c:v>-53</c:v>
                </c:pt>
                <c:pt idx="3460">
                  <c:v>-53</c:v>
                </c:pt>
                <c:pt idx="3461">
                  <c:v>-53</c:v>
                </c:pt>
                <c:pt idx="3462">
                  <c:v>-53</c:v>
                </c:pt>
                <c:pt idx="3463">
                  <c:v>-53</c:v>
                </c:pt>
                <c:pt idx="3464">
                  <c:v>-53</c:v>
                </c:pt>
                <c:pt idx="3465">
                  <c:v>-53</c:v>
                </c:pt>
                <c:pt idx="3466">
                  <c:v>-53</c:v>
                </c:pt>
                <c:pt idx="3467">
                  <c:v>-53</c:v>
                </c:pt>
                <c:pt idx="3468">
                  <c:v>-53</c:v>
                </c:pt>
                <c:pt idx="3469">
                  <c:v>-53</c:v>
                </c:pt>
                <c:pt idx="3470">
                  <c:v>-53</c:v>
                </c:pt>
                <c:pt idx="3471">
                  <c:v>-53</c:v>
                </c:pt>
                <c:pt idx="3472">
                  <c:v>-53</c:v>
                </c:pt>
                <c:pt idx="3473">
                  <c:v>-53</c:v>
                </c:pt>
                <c:pt idx="3474">
                  <c:v>-53</c:v>
                </c:pt>
                <c:pt idx="3475">
                  <c:v>-53</c:v>
                </c:pt>
                <c:pt idx="3476">
                  <c:v>-53</c:v>
                </c:pt>
                <c:pt idx="3477">
                  <c:v>-53</c:v>
                </c:pt>
                <c:pt idx="3478">
                  <c:v>-53</c:v>
                </c:pt>
                <c:pt idx="3479">
                  <c:v>-53</c:v>
                </c:pt>
                <c:pt idx="3480">
                  <c:v>-53</c:v>
                </c:pt>
                <c:pt idx="3481">
                  <c:v>-53</c:v>
                </c:pt>
                <c:pt idx="3482">
                  <c:v>-53</c:v>
                </c:pt>
                <c:pt idx="3483">
                  <c:v>-53</c:v>
                </c:pt>
                <c:pt idx="3484">
                  <c:v>-53</c:v>
                </c:pt>
                <c:pt idx="3485">
                  <c:v>-53</c:v>
                </c:pt>
                <c:pt idx="3486">
                  <c:v>-53</c:v>
                </c:pt>
                <c:pt idx="3487">
                  <c:v>-53</c:v>
                </c:pt>
                <c:pt idx="3488">
                  <c:v>-53</c:v>
                </c:pt>
                <c:pt idx="3489">
                  <c:v>-53</c:v>
                </c:pt>
                <c:pt idx="3490">
                  <c:v>-53</c:v>
                </c:pt>
                <c:pt idx="3491">
                  <c:v>-53</c:v>
                </c:pt>
                <c:pt idx="3492">
                  <c:v>-53</c:v>
                </c:pt>
                <c:pt idx="3493">
                  <c:v>-53</c:v>
                </c:pt>
                <c:pt idx="3494">
                  <c:v>-53</c:v>
                </c:pt>
                <c:pt idx="3495">
                  <c:v>-53</c:v>
                </c:pt>
                <c:pt idx="3496">
                  <c:v>-53</c:v>
                </c:pt>
                <c:pt idx="3497">
                  <c:v>-53</c:v>
                </c:pt>
                <c:pt idx="3498">
                  <c:v>-53</c:v>
                </c:pt>
                <c:pt idx="3499">
                  <c:v>-53</c:v>
                </c:pt>
                <c:pt idx="3500">
                  <c:v>-53</c:v>
                </c:pt>
                <c:pt idx="3501">
                  <c:v>-53</c:v>
                </c:pt>
                <c:pt idx="3502">
                  <c:v>-53</c:v>
                </c:pt>
                <c:pt idx="3503">
                  <c:v>-53</c:v>
                </c:pt>
                <c:pt idx="3504">
                  <c:v>-53</c:v>
                </c:pt>
                <c:pt idx="3505">
                  <c:v>-53</c:v>
                </c:pt>
                <c:pt idx="3506">
                  <c:v>-53</c:v>
                </c:pt>
                <c:pt idx="3507">
                  <c:v>-53</c:v>
                </c:pt>
                <c:pt idx="3508">
                  <c:v>-53</c:v>
                </c:pt>
                <c:pt idx="3509">
                  <c:v>-53</c:v>
                </c:pt>
                <c:pt idx="3510">
                  <c:v>-53</c:v>
                </c:pt>
                <c:pt idx="3511">
                  <c:v>-53</c:v>
                </c:pt>
                <c:pt idx="3512">
                  <c:v>-53</c:v>
                </c:pt>
                <c:pt idx="3513">
                  <c:v>-53</c:v>
                </c:pt>
                <c:pt idx="3514">
                  <c:v>-53</c:v>
                </c:pt>
                <c:pt idx="3515">
                  <c:v>-53</c:v>
                </c:pt>
                <c:pt idx="3516">
                  <c:v>-53</c:v>
                </c:pt>
                <c:pt idx="3517">
                  <c:v>-53</c:v>
                </c:pt>
                <c:pt idx="3518">
                  <c:v>-53</c:v>
                </c:pt>
                <c:pt idx="3519">
                  <c:v>-53</c:v>
                </c:pt>
                <c:pt idx="3520">
                  <c:v>-53</c:v>
                </c:pt>
                <c:pt idx="3521">
                  <c:v>-53</c:v>
                </c:pt>
                <c:pt idx="3522">
                  <c:v>-53</c:v>
                </c:pt>
                <c:pt idx="3523">
                  <c:v>-53</c:v>
                </c:pt>
                <c:pt idx="3524">
                  <c:v>-53</c:v>
                </c:pt>
                <c:pt idx="3525">
                  <c:v>-53</c:v>
                </c:pt>
                <c:pt idx="3526">
                  <c:v>-53</c:v>
                </c:pt>
                <c:pt idx="3527">
                  <c:v>-53</c:v>
                </c:pt>
                <c:pt idx="3528">
                  <c:v>-53</c:v>
                </c:pt>
                <c:pt idx="3529">
                  <c:v>-53</c:v>
                </c:pt>
                <c:pt idx="3530">
                  <c:v>-53</c:v>
                </c:pt>
                <c:pt idx="3531">
                  <c:v>-53</c:v>
                </c:pt>
                <c:pt idx="3532">
                  <c:v>-53</c:v>
                </c:pt>
                <c:pt idx="3533">
                  <c:v>-53</c:v>
                </c:pt>
                <c:pt idx="3534">
                  <c:v>-53</c:v>
                </c:pt>
                <c:pt idx="3535">
                  <c:v>-53</c:v>
                </c:pt>
                <c:pt idx="3536">
                  <c:v>-53</c:v>
                </c:pt>
                <c:pt idx="3537">
                  <c:v>-53</c:v>
                </c:pt>
                <c:pt idx="3538">
                  <c:v>-53</c:v>
                </c:pt>
                <c:pt idx="3539">
                  <c:v>-53</c:v>
                </c:pt>
                <c:pt idx="3540">
                  <c:v>-53</c:v>
                </c:pt>
                <c:pt idx="3541">
                  <c:v>-53</c:v>
                </c:pt>
                <c:pt idx="3542">
                  <c:v>-53</c:v>
                </c:pt>
                <c:pt idx="3543">
                  <c:v>-53</c:v>
                </c:pt>
                <c:pt idx="3544">
                  <c:v>-53</c:v>
                </c:pt>
                <c:pt idx="3545">
                  <c:v>-53</c:v>
                </c:pt>
                <c:pt idx="3546">
                  <c:v>-53</c:v>
                </c:pt>
                <c:pt idx="3547">
                  <c:v>-53</c:v>
                </c:pt>
                <c:pt idx="3548">
                  <c:v>-53</c:v>
                </c:pt>
                <c:pt idx="3549">
                  <c:v>-53</c:v>
                </c:pt>
                <c:pt idx="3550">
                  <c:v>-53</c:v>
                </c:pt>
                <c:pt idx="3551">
                  <c:v>-53</c:v>
                </c:pt>
                <c:pt idx="3552">
                  <c:v>-53</c:v>
                </c:pt>
                <c:pt idx="3553">
                  <c:v>-53</c:v>
                </c:pt>
                <c:pt idx="3554">
                  <c:v>-53</c:v>
                </c:pt>
                <c:pt idx="3555">
                  <c:v>-53</c:v>
                </c:pt>
                <c:pt idx="3556">
                  <c:v>-53</c:v>
                </c:pt>
                <c:pt idx="3557">
                  <c:v>-53</c:v>
                </c:pt>
                <c:pt idx="3558">
                  <c:v>-53</c:v>
                </c:pt>
                <c:pt idx="3559">
                  <c:v>-53</c:v>
                </c:pt>
                <c:pt idx="3560">
                  <c:v>-53</c:v>
                </c:pt>
                <c:pt idx="3561">
                  <c:v>-53</c:v>
                </c:pt>
                <c:pt idx="3562">
                  <c:v>-53</c:v>
                </c:pt>
                <c:pt idx="3563">
                  <c:v>-53</c:v>
                </c:pt>
                <c:pt idx="3564">
                  <c:v>-53</c:v>
                </c:pt>
                <c:pt idx="3565">
                  <c:v>-53</c:v>
                </c:pt>
                <c:pt idx="3566">
                  <c:v>-53</c:v>
                </c:pt>
                <c:pt idx="3567">
                  <c:v>-53</c:v>
                </c:pt>
                <c:pt idx="3568">
                  <c:v>-53</c:v>
                </c:pt>
                <c:pt idx="3569">
                  <c:v>-53</c:v>
                </c:pt>
                <c:pt idx="3570">
                  <c:v>-53</c:v>
                </c:pt>
                <c:pt idx="3571">
                  <c:v>-53</c:v>
                </c:pt>
                <c:pt idx="3572">
                  <c:v>-53</c:v>
                </c:pt>
                <c:pt idx="3573">
                  <c:v>-53</c:v>
                </c:pt>
                <c:pt idx="3574">
                  <c:v>-53</c:v>
                </c:pt>
                <c:pt idx="3575">
                  <c:v>-53</c:v>
                </c:pt>
                <c:pt idx="3576">
                  <c:v>-53</c:v>
                </c:pt>
                <c:pt idx="3577">
                  <c:v>-53</c:v>
                </c:pt>
                <c:pt idx="3578">
                  <c:v>-53</c:v>
                </c:pt>
                <c:pt idx="3579">
                  <c:v>-53</c:v>
                </c:pt>
                <c:pt idx="3580">
                  <c:v>-53</c:v>
                </c:pt>
                <c:pt idx="3581">
                  <c:v>-53</c:v>
                </c:pt>
                <c:pt idx="3582">
                  <c:v>-53</c:v>
                </c:pt>
                <c:pt idx="3583">
                  <c:v>-53</c:v>
                </c:pt>
                <c:pt idx="3584">
                  <c:v>-53</c:v>
                </c:pt>
                <c:pt idx="3585">
                  <c:v>-53</c:v>
                </c:pt>
                <c:pt idx="3586">
                  <c:v>-53</c:v>
                </c:pt>
                <c:pt idx="3587">
                  <c:v>-53</c:v>
                </c:pt>
                <c:pt idx="3588">
                  <c:v>-53</c:v>
                </c:pt>
                <c:pt idx="3589">
                  <c:v>-53</c:v>
                </c:pt>
                <c:pt idx="3590">
                  <c:v>-53</c:v>
                </c:pt>
                <c:pt idx="3591">
                  <c:v>-53</c:v>
                </c:pt>
                <c:pt idx="3592">
                  <c:v>-53</c:v>
                </c:pt>
                <c:pt idx="3593">
                  <c:v>-53</c:v>
                </c:pt>
                <c:pt idx="3594">
                  <c:v>-53</c:v>
                </c:pt>
                <c:pt idx="3595">
                  <c:v>-53</c:v>
                </c:pt>
                <c:pt idx="3596">
                  <c:v>-53</c:v>
                </c:pt>
                <c:pt idx="3597">
                  <c:v>-53</c:v>
                </c:pt>
                <c:pt idx="3598">
                  <c:v>-53</c:v>
                </c:pt>
                <c:pt idx="3599">
                  <c:v>-53</c:v>
                </c:pt>
                <c:pt idx="3600">
                  <c:v>-53</c:v>
                </c:pt>
                <c:pt idx="3601">
                  <c:v>-53</c:v>
                </c:pt>
                <c:pt idx="3602">
                  <c:v>-53</c:v>
                </c:pt>
                <c:pt idx="3603">
                  <c:v>-53</c:v>
                </c:pt>
                <c:pt idx="3604">
                  <c:v>-53</c:v>
                </c:pt>
                <c:pt idx="3605">
                  <c:v>-53</c:v>
                </c:pt>
                <c:pt idx="3606">
                  <c:v>-53</c:v>
                </c:pt>
                <c:pt idx="3607">
                  <c:v>-53</c:v>
                </c:pt>
                <c:pt idx="3608">
                  <c:v>-53</c:v>
                </c:pt>
                <c:pt idx="3609">
                  <c:v>-53</c:v>
                </c:pt>
                <c:pt idx="3610">
                  <c:v>-53</c:v>
                </c:pt>
                <c:pt idx="3611">
                  <c:v>-53</c:v>
                </c:pt>
                <c:pt idx="3612">
                  <c:v>-53</c:v>
                </c:pt>
                <c:pt idx="3613">
                  <c:v>-53</c:v>
                </c:pt>
                <c:pt idx="3614">
                  <c:v>-53</c:v>
                </c:pt>
                <c:pt idx="3615">
                  <c:v>-53</c:v>
                </c:pt>
                <c:pt idx="3616">
                  <c:v>-53</c:v>
                </c:pt>
                <c:pt idx="3617">
                  <c:v>-53</c:v>
                </c:pt>
                <c:pt idx="3618">
                  <c:v>-53</c:v>
                </c:pt>
                <c:pt idx="3619">
                  <c:v>-53</c:v>
                </c:pt>
                <c:pt idx="3620">
                  <c:v>-53</c:v>
                </c:pt>
                <c:pt idx="3621">
                  <c:v>-53</c:v>
                </c:pt>
                <c:pt idx="3622">
                  <c:v>-53</c:v>
                </c:pt>
                <c:pt idx="3623">
                  <c:v>-53</c:v>
                </c:pt>
                <c:pt idx="3624">
                  <c:v>-53</c:v>
                </c:pt>
                <c:pt idx="3625">
                  <c:v>-53</c:v>
                </c:pt>
                <c:pt idx="3626">
                  <c:v>-53</c:v>
                </c:pt>
                <c:pt idx="3627">
                  <c:v>-53</c:v>
                </c:pt>
                <c:pt idx="3628">
                  <c:v>-53</c:v>
                </c:pt>
                <c:pt idx="3629">
                  <c:v>-53</c:v>
                </c:pt>
                <c:pt idx="3630">
                  <c:v>-53</c:v>
                </c:pt>
                <c:pt idx="3631">
                  <c:v>-53</c:v>
                </c:pt>
                <c:pt idx="3632">
                  <c:v>-53</c:v>
                </c:pt>
                <c:pt idx="3633">
                  <c:v>-53</c:v>
                </c:pt>
                <c:pt idx="3634">
                  <c:v>-53</c:v>
                </c:pt>
                <c:pt idx="3635">
                  <c:v>-53</c:v>
                </c:pt>
                <c:pt idx="3636">
                  <c:v>-53</c:v>
                </c:pt>
                <c:pt idx="3637">
                  <c:v>-53</c:v>
                </c:pt>
                <c:pt idx="3638">
                  <c:v>-53</c:v>
                </c:pt>
                <c:pt idx="3639">
                  <c:v>-53</c:v>
                </c:pt>
                <c:pt idx="3640">
                  <c:v>-53</c:v>
                </c:pt>
                <c:pt idx="3641">
                  <c:v>-53</c:v>
                </c:pt>
                <c:pt idx="3642">
                  <c:v>-53</c:v>
                </c:pt>
                <c:pt idx="3643">
                  <c:v>-53</c:v>
                </c:pt>
                <c:pt idx="3644">
                  <c:v>-53</c:v>
                </c:pt>
                <c:pt idx="3645">
                  <c:v>-53</c:v>
                </c:pt>
                <c:pt idx="3646">
                  <c:v>-53</c:v>
                </c:pt>
                <c:pt idx="3647">
                  <c:v>-53</c:v>
                </c:pt>
                <c:pt idx="3648">
                  <c:v>-53</c:v>
                </c:pt>
                <c:pt idx="3649">
                  <c:v>-53</c:v>
                </c:pt>
                <c:pt idx="3650">
                  <c:v>-53</c:v>
                </c:pt>
                <c:pt idx="3651">
                  <c:v>-53</c:v>
                </c:pt>
                <c:pt idx="3652">
                  <c:v>-53</c:v>
                </c:pt>
                <c:pt idx="3653">
                  <c:v>-53</c:v>
                </c:pt>
                <c:pt idx="3654">
                  <c:v>-53</c:v>
                </c:pt>
                <c:pt idx="3655">
                  <c:v>-53</c:v>
                </c:pt>
                <c:pt idx="3656">
                  <c:v>-53</c:v>
                </c:pt>
                <c:pt idx="3657">
                  <c:v>-53</c:v>
                </c:pt>
                <c:pt idx="3658">
                  <c:v>-53</c:v>
                </c:pt>
                <c:pt idx="3659">
                  <c:v>-53</c:v>
                </c:pt>
                <c:pt idx="3660">
                  <c:v>-53</c:v>
                </c:pt>
                <c:pt idx="3661">
                  <c:v>-53</c:v>
                </c:pt>
                <c:pt idx="3662">
                  <c:v>-53</c:v>
                </c:pt>
                <c:pt idx="3663">
                  <c:v>-53</c:v>
                </c:pt>
                <c:pt idx="3664">
                  <c:v>-53</c:v>
                </c:pt>
                <c:pt idx="3665">
                  <c:v>-53</c:v>
                </c:pt>
                <c:pt idx="3666">
                  <c:v>-53</c:v>
                </c:pt>
                <c:pt idx="3667">
                  <c:v>-53</c:v>
                </c:pt>
                <c:pt idx="3668">
                  <c:v>-53</c:v>
                </c:pt>
                <c:pt idx="3669">
                  <c:v>-53</c:v>
                </c:pt>
                <c:pt idx="3670">
                  <c:v>-53</c:v>
                </c:pt>
                <c:pt idx="3671">
                  <c:v>-53</c:v>
                </c:pt>
                <c:pt idx="3672">
                  <c:v>-53</c:v>
                </c:pt>
                <c:pt idx="3673">
                  <c:v>-53</c:v>
                </c:pt>
                <c:pt idx="3674">
                  <c:v>-53</c:v>
                </c:pt>
                <c:pt idx="3675">
                  <c:v>-53</c:v>
                </c:pt>
                <c:pt idx="3676">
                  <c:v>-53</c:v>
                </c:pt>
                <c:pt idx="3677">
                  <c:v>-53</c:v>
                </c:pt>
                <c:pt idx="3678">
                  <c:v>-53</c:v>
                </c:pt>
                <c:pt idx="3679">
                  <c:v>-53</c:v>
                </c:pt>
                <c:pt idx="3680">
                  <c:v>-53</c:v>
                </c:pt>
                <c:pt idx="3681">
                  <c:v>-53</c:v>
                </c:pt>
                <c:pt idx="3682">
                  <c:v>-53</c:v>
                </c:pt>
                <c:pt idx="3683">
                  <c:v>-53</c:v>
                </c:pt>
                <c:pt idx="3684">
                  <c:v>-53</c:v>
                </c:pt>
                <c:pt idx="3685">
                  <c:v>-53</c:v>
                </c:pt>
                <c:pt idx="3686">
                  <c:v>-53</c:v>
                </c:pt>
                <c:pt idx="3687">
                  <c:v>-53</c:v>
                </c:pt>
                <c:pt idx="3688">
                  <c:v>-53</c:v>
                </c:pt>
                <c:pt idx="3689">
                  <c:v>-53</c:v>
                </c:pt>
                <c:pt idx="3690">
                  <c:v>-52</c:v>
                </c:pt>
                <c:pt idx="3691">
                  <c:v>-52</c:v>
                </c:pt>
                <c:pt idx="3692">
                  <c:v>-52</c:v>
                </c:pt>
                <c:pt idx="3693">
                  <c:v>-52</c:v>
                </c:pt>
                <c:pt idx="3694">
                  <c:v>-52</c:v>
                </c:pt>
                <c:pt idx="3695">
                  <c:v>-52</c:v>
                </c:pt>
                <c:pt idx="3696">
                  <c:v>-52</c:v>
                </c:pt>
                <c:pt idx="3697">
                  <c:v>-52</c:v>
                </c:pt>
                <c:pt idx="3698">
                  <c:v>-52</c:v>
                </c:pt>
                <c:pt idx="3699">
                  <c:v>-52</c:v>
                </c:pt>
                <c:pt idx="3700">
                  <c:v>-52</c:v>
                </c:pt>
                <c:pt idx="3701">
                  <c:v>-52</c:v>
                </c:pt>
                <c:pt idx="3702">
                  <c:v>-52</c:v>
                </c:pt>
                <c:pt idx="3703">
                  <c:v>-52</c:v>
                </c:pt>
                <c:pt idx="3704">
                  <c:v>-52</c:v>
                </c:pt>
                <c:pt idx="3705">
                  <c:v>-52</c:v>
                </c:pt>
                <c:pt idx="3706">
                  <c:v>-52</c:v>
                </c:pt>
                <c:pt idx="3707">
                  <c:v>-52</c:v>
                </c:pt>
                <c:pt idx="3708">
                  <c:v>-52</c:v>
                </c:pt>
                <c:pt idx="3709">
                  <c:v>-52</c:v>
                </c:pt>
                <c:pt idx="3710">
                  <c:v>-52</c:v>
                </c:pt>
                <c:pt idx="3711">
                  <c:v>-52</c:v>
                </c:pt>
                <c:pt idx="3712">
                  <c:v>-52</c:v>
                </c:pt>
                <c:pt idx="3713">
                  <c:v>-52</c:v>
                </c:pt>
                <c:pt idx="3714">
                  <c:v>-52</c:v>
                </c:pt>
                <c:pt idx="3715">
                  <c:v>-52</c:v>
                </c:pt>
                <c:pt idx="3716">
                  <c:v>-52</c:v>
                </c:pt>
                <c:pt idx="3717">
                  <c:v>-52</c:v>
                </c:pt>
                <c:pt idx="3718">
                  <c:v>-52</c:v>
                </c:pt>
                <c:pt idx="3719">
                  <c:v>-52</c:v>
                </c:pt>
                <c:pt idx="3720">
                  <c:v>-52</c:v>
                </c:pt>
                <c:pt idx="3721">
                  <c:v>-52</c:v>
                </c:pt>
                <c:pt idx="3722">
                  <c:v>-52</c:v>
                </c:pt>
                <c:pt idx="3723">
                  <c:v>-52</c:v>
                </c:pt>
                <c:pt idx="3724">
                  <c:v>-52</c:v>
                </c:pt>
                <c:pt idx="3725">
                  <c:v>-52</c:v>
                </c:pt>
                <c:pt idx="3726">
                  <c:v>-52</c:v>
                </c:pt>
                <c:pt idx="3727">
                  <c:v>-52</c:v>
                </c:pt>
                <c:pt idx="3728">
                  <c:v>-52</c:v>
                </c:pt>
                <c:pt idx="3729">
                  <c:v>-52</c:v>
                </c:pt>
                <c:pt idx="3730">
                  <c:v>-52</c:v>
                </c:pt>
                <c:pt idx="3731">
                  <c:v>-52</c:v>
                </c:pt>
                <c:pt idx="3732">
                  <c:v>-52</c:v>
                </c:pt>
                <c:pt idx="3733">
                  <c:v>-52</c:v>
                </c:pt>
                <c:pt idx="3734">
                  <c:v>-52</c:v>
                </c:pt>
                <c:pt idx="3735">
                  <c:v>-52</c:v>
                </c:pt>
                <c:pt idx="3736">
                  <c:v>-52</c:v>
                </c:pt>
                <c:pt idx="3737">
                  <c:v>-52</c:v>
                </c:pt>
                <c:pt idx="3738">
                  <c:v>-52</c:v>
                </c:pt>
                <c:pt idx="3739">
                  <c:v>-52</c:v>
                </c:pt>
                <c:pt idx="3740">
                  <c:v>-52</c:v>
                </c:pt>
                <c:pt idx="3741">
                  <c:v>-52</c:v>
                </c:pt>
                <c:pt idx="3742">
                  <c:v>-52</c:v>
                </c:pt>
                <c:pt idx="3743">
                  <c:v>-52</c:v>
                </c:pt>
                <c:pt idx="3744">
                  <c:v>-52</c:v>
                </c:pt>
                <c:pt idx="3745">
                  <c:v>-52</c:v>
                </c:pt>
                <c:pt idx="3746">
                  <c:v>-52</c:v>
                </c:pt>
                <c:pt idx="3747">
                  <c:v>-52</c:v>
                </c:pt>
                <c:pt idx="3748">
                  <c:v>-52</c:v>
                </c:pt>
                <c:pt idx="3749">
                  <c:v>-52</c:v>
                </c:pt>
                <c:pt idx="3750">
                  <c:v>-52</c:v>
                </c:pt>
                <c:pt idx="3751">
                  <c:v>-52</c:v>
                </c:pt>
                <c:pt idx="3752">
                  <c:v>-52</c:v>
                </c:pt>
                <c:pt idx="3753">
                  <c:v>-52</c:v>
                </c:pt>
                <c:pt idx="3754">
                  <c:v>-52</c:v>
                </c:pt>
                <c:pt idx="3755">
                  <c:v>-52</c:v>
                </c:pt>
                <c:pt idx="3756">
                  <c:v>-52</c:v>
                </c:pt>
                <c:pt idx="3757">
                  <c:v>-52</c:v>
                </c:pt>
                <c:pt idx="3758">
                  <c:v>-52</c:v>
                </c:pt>
                <c:pt idx="3759">
                  <c:v>-52</c:v>
                </c:pt>
                <c:pt idx="3760">
                  <c:v>-52</c:v>
                </c:pt>
                <c:pt idx="3761">
                  <c:v>-52</c:v>
                </c:pt>
                <c:pt idx="3762">
                  <c:v>-52</c:v>
                </c:pt>
                <c:pt idx="3763">
                  <c:v>-52</c:v>
                </c:pt>
                <c:pt idx="3764">
                  <c:v>-52</c:v>
                </c:pt>
                <c:pt idx="3765">
                  <c:v>-52</c:v>
                </c:pt>
                <c:pt idx="3766">
                  <c:v>-52</c:v>
                </c:pt>
                <c:pt idx="3767">
                  <c:v>-52</c:v>
                </c:pt>
                <c:pt idx="3768">
                  <c:v>-52</c:v>
                </c:pt>
                <c:pt idx="3769">
                  <c:v>-52</c:v>
                </c:pt>
                <c:pt idx="3770">
                  <c:v>-52</c:v>
                </c:pt>
                <c:pt idx="3771">
                  <c:v>-52</c:v>
                </c:pt>
                <c:pt idx="3772">
                  <c:v>-52</c:v>
                </c:pt>
                <c:pt idx="3773">
                  <c:v>-52</c:v>
                </c:pt>
                <c:pt idx="3774">
                  <c:v>-52</c:v>
                </c:pt>
                <c:pt idx="3775">
                  <c:v>-52</c:v>
                </c:pt>
                <c:pt idx="3776">
                  <c:v>-52</c:v>
                </c:pt>
                <c:pt idx="3777">
                  <c:v>-52</c:v>
                </c:pt>
                <c:pt idx="3778">
                  <c:v>-52</c:v>
                </c:pt>
                <c:pt idx="3779">
                  <c:v>-52</c:v>
                </c:pt>
                <c:pt idx="3780">
                  <c:v>-52</c:v>
                </c:pt>
                <c:pt idx="3781">
                  <c:v>-52</c:v>
                </c:pt>
                <c:pt idx="3782">
                  <c:v>-52</c:v>
                </c:pt>
                <c:pt idx="3783">
                  <c:v>-52</c:v>
                </c:pt>
                <c:pt idx="3784">
                  <c:v>-52</c:v>
                </c:pt>
                <c:pt idx="3785">
                  <c:v>-52</c:v>
                </c:pt>
                <c:pt idx="3786">
                  <c:v>-52</c:v>
                </c:pt>
                <c:pt idx="3787">
                  <c:v>-52</c:v>
                </c:pt>
                <c:pt idx="3788">
                  <c:v>-52</c:v>
                </c:pt>
                <c:pt idx="3789">
                  <c:v>-52</c:v>
                </c:pt>
                <c:pt idx="3790">
                  <c:v>-52</c:v>
                </c:pt>
                <c:pt idx="3791">
                  <c:v>-52</c:v>
                </c:pt>
                <c:pt idx="3792">
                  <c:v>-52</c:v>
                </c:pt>
                <c:pt idx="3793">
                  <c:v>-52</c:v>
                </c:pt>
                <c:pt idx="3794">
                  <c:v>-52</c:v>
                </c:pt>
                <c:pt idx="3795">
                  <c:v>-52</c:v>
                </c:pt>
                <c:pt idx="3796">
                  <c:v>-52</c:v>
                </c:pt>
                <c:pt idx="3797">
                  <c:v>-52</c:v>
                </c:pt>
                <c:pt idx="3798">
                  <c:v>-52</c:v>
                </c:pt>
                <c:pt idx="3799">
                  <c:v>-52</c:v>
                </c:pt>
                <c:pt idx="3800">
                  <c:v>-52</c:v>
                </c:pt>
                <c:pt idx="3801">
                  <c:v>-52</c:v>
                </c:pt>
                <c:pt idx="3802">
                  <c:v>-52</c:v>
                </c:pt>
                <c:pt idx="3803">
                  <c:v>-52</c:v>
                </c:pt>
                <c:pt idx="3804">
                  <c:v>-52</c:v>
                </c:pt>
                <c:pt idx="3805">
                  <c:v>-52</c:v>
                </c:pt>
                <c:pt idx="3806">
                  <c:v>-52</c:v>
                </c:pt>
                <c:pt idx="3807">
                  <c:v>-52</c:v>
                </c:pt>
                <c:pt idx="3808">
                  <c:v>-52</c:v>
                </c:pt>
                <c:pt idx="3809">
                  <c:v>-52</c:v>
                </c:pt>
                <c:pt idx="3810">
                  <c:v>-52</c:v>
                </c:pt>
                <c:pt idx="3811">
                  <c:v>-52</c:v>
                </c:pt>
                <c:pt idx="3812">
                  <c:v>-52</c:v>
                </c:pt>
                <c:pt idx="3813">
                  <c:v>-52</c:v>
                </c:pt>
                <c:pt idx="3814">
                  <c:v>-52</c:v>
                </c:pt>
                <c:pt idx="3815">
                  <c:v>-52</c:v>
                </c:pt>
                <c:pt idx="3816">
                  <c:v>-52</c:v>
                </c:pt>
                <c:pt idx="3817">
                  <c:v>-52</c:v>
                </c:pt>
                <c:pt idx="3818">
                  <c:v>-52</c:v>
                </c:pt>
                <c:pt idx="3819">
                  <c:v>-52</c:v>
                </c:pt>
                <c:pt idx="3820">
                  <c:v>-52</c:v>
                </c:pt>
                <c:pt idx="3821">
                  <c:v>-52</c:v>
                </c:pt>
                <c:pt idx="3822">
                  <c:v>-52</c:v>
                </c:pt>
                <c:pt idx="3823">
                  <c:v>-52</c:v>
                </c:pt>
                <c:pt idx="3824">
                  <c:v>-52</c:v>
                </c:pt>
                <c:pt idx="3825">
                  <c:v>-52</c:v>
                </c:pt>
                <c:pt idx="3826">
                  <c:v>-52</c:v>
                </c:pt>
                <c:pt idx="3827">
                  <c:v>-52</c:v>
                </c:pt>
                <c:pt idx="3828">
                  <c:v>-52</c:v>
                </c:pt>
                <c:pt idx="3829">
                  <c:v>-52</c:v>
                </c:pt>
                <c:pt idx="3830">
                  <c:v>-52</c:v>
                </c:pt>
                <c:pt idx="3831">
                  <c:v>-52</c:v>
                </c:pt>
                <c:pt idx="3832">
                  <c:v>-52</c:v>
                </c:pt>
                <c:pt idx="3833">
                  <c:v>-52</c:v>
                </c:pt>
                <c:pt idx="3834">
                  <c:v>-52</c:v>
                </c:pt>
                <c:pt idx="3835">
                  <c:v>-52</c:v>
                </c:pt>
                <c:pt idx="3836">
                  <c:v>-52</c:v>
                </c:pt>
                <c:pt idx="3837">
                  <c:v>-52</c:v>
                </c:pt>
                <c:pt idx="3838">
                  <c:v>-52</c:v>
                </c:pt>
                <c:pt idx="3839">
                  <c:v>-52</c:v>
                </c:pt>
                <c:pt idx="3840">
                  <c:v>-52</c:v>
                </c:pt>
                <c:pt idx="3841">
                  <c:v>-52</c:v>
                </c:pt>
                <c:pt idx="3842">
                  <c:v>-52</c:v>
                </c:pt>
                <c:pt idx="3843">
                  <c:v>-52</c:v>
                </c:pt>
                <c:pt idx="3844">
                  <c:v>-52</c:v>
                </c:pt>
                <c:pt idx="3845">
                  <c:v>-52</c:v>
                </c:pt>
                <c:pt idx="3846">
                  <c:v>-52</c:v>
                </c:pt>
                <c:pt idx="3847">
                  <c:v>-52</c:v>
                </c:pt>
                <c:pt idx="3848">
                  <c:v>-52</c:v>
                </c:pt>
                <c:pt idx="3849">
                  <c:v>-52</c:v>
                </c:pt>
                <c:pt idx="3850">
                  <c:v>-52</c:v>
                </c:pt>
                <c:pt idx="3851">
                  <c:v>-52</c:v>
                </c:pt>
                <c:pt idx="3852">
                  <c:v>-52</c:v>
                </c:pt>
                <c:pt idx="3853">
                  <c:v>-52</c:v>
                </c:pt>
                <c:pt idx="3854">
                  <c:v>-52</c:v>
                </c:pt>
                <c:pt idx="3855">
                  <c:v>-52</c:v>
                </c:pt>
                <c:pt idx="3856">
                  <c:v>-52</c:v>
                </c:pt>
                <c:pt idx="3857">
                  <c:v>-52</c:v>
                </c:pt>
                <c:pt idx="3858">
                  <c:v>-52</c:v>
                </c:pt>
                <c:pt idx="3859">
                  <c:v>-52</c:v>
                </c:pt>
                <c:pt idx="3860">
                  <c:v>-52</c:v>
                </c:pt>
                <c:pt idx="3861">
                  <c:v>-52</c:v>
                </c:pt>
                <c:pt idx="3862">
                  <c:v>-52</c:v>
                </c:pt>
                <c:pt idx="3863">
                  <c:v>-52</c:v>
                </c:pt>
                <c:pt idx="3864">
                  <c:v>-52</c:v>
                </c:pt>
                <c:pt idx="3865">
                  <c:v>-52</c:v>
                </c:pt>
                <c:pt idx="3866">
                  <c:v>-52</c:v>
                </c:pt>
                <c:pt idx="3867">
                  <c:v>-52</c:v>
                </c:pt>
                <c:pt idx="3868">
                  <c:v>-52</c:v>
                </c:pt>
                <c:pt idx="3869">
                  <c:v>-52</c:v>
                </c:pt>
                <c:pt idx="3870">
                  <c:v>-52</c:v>
                </c:pt>
                <c:pt idx="3871">
                  <c:v>-52</c:v>
                </c:pt>
                <c:pt idx="3872">
                  <c:v>-52</c:v>
                </c:pt>
                <c:pt idx="3873">
                  <c:v>-52</c:v>
                </c:pt>
                <c:pt idx="3874">
                  <c:v>-52</c:v>
                </c:pt>
                <c:pt idx="3875">
                  <c:v>-52</c:v>
                </c:pt>
                <c:pt idx="3876">
                  <c:v>-52</c:v>
                </c:pt>
                <c:pt idx="3877">
                  <c:v>-52</c:v>
                </c:pt>
                <c:pt idx="3878">
                  <c:v>-52</c:v>
                </c:pt>
                <c:pt idx="3879">
                  <c:v>-52</c:v>
                </c:pt>
                <c:pt idx="3880">
                  <c:v>-52</c:v>
                </c:pt>
                <c:pt idx="3881">
                  <c:v>-52</c:v>
                </c:pt>
                <c:pt idx="3882">
                  <c:v>-52</c:v>
                </c:pt>
                <c:pt idx="3883">
                  <c:v>-52</c:v>
                </c:pt>
                <c:pt idx="3884">
                  <c:v>-52</c:v>
                </c:pt>
                <c:pt idx="3885">
                  <c:v>-52</c:v>
                </c:pt>
                <c:pt idx="3886">
                  <c:v>-52</c:v>
                </c:pt>
                <c:pt idx="3887">
                  <c:v>-52</c:v>
                </c:pt>
                <c:pt idx="3888">
                  <c:v>-52</c:v>
                </c:pt>
                <c:pt idx="3889">
                  <c:v>-52</c:v>
                </c:pt>
                <c:pt idx="3890">
                  <c:v>-52</c:v>
                </c:pt>
                <c:pt idx="3891">
                  <c:v>-52</c:v>
                </c:pt>
                <c:pt idx="3892">
                  <c:v>-52</c:v>
                </c:pt>
                <c:pt idx="3893">
                  <c:v>-52</c:v>
                </c:pt>
                <c:pt idx="3894">
                  <c:v>-52</c:v>
                </c:pt>
                <c:pt idx="3895">
                  <c:v>-52</c:v>
                </c:pt>
                <c:pt idx="3896">
                  <c:v>-52</c:v>
                </c:pt>
                <c:pt idx="3897">
                  <c:v>-52</c:v>
                </c:pt>
                <c:pt idx="3898">
                  <c:v>-52</c:v>
                </c:pt>
                <c:pt idx="3899">
                  <c:v>-52</c:v>
                </c:pt>
                <c:pt idx="3900">
                  <c:v>-52</c:v>
                </c:pt>
                <c:pt idx="3901">
                  <c:v>-52</c:v>
                </c:pt>
                <c:pt idx="3902">
                  <c:v>-52</c:v>
                </c:pt>
                <c:pt idx="3903">
                  <c:v>-52</c:v>
                </c:pt>
                <c:pt idx="3904">
                  <c:v>-52</c:v>
                </c:pt>
                <c:pt idx="3905">
                  <c:v>-52</c:v>
                </c:pt>
                <c:pt idx="3906">
                  <c:v>-52</c:v>
                </c:pt>
                <c:pt idx="3907">
                  <c:v>-52</c:v>
                </c:pt>
                <c:pt idx="3908">
                  <c:v>-52</c:v>
                </c:pt>
                <c:pt idx="3909">
                  <c:v>-52</c:v>
                </c:pt>
                <c:pt idx="3910">
                  <c:v>-52</c:v>
                </c:pt>
                <c:pt idx="3911">
                  <c:v>-52</c:v>
                </c:pt>
                <c:pt idx="3912">
                  <c:v>-52</c:v>
                </c:pt>
                <c:pt idx="3913">
                  <c:v>-52</c:v>
                </c:pt>
                <c:pt idx="3914">
                  <c:v>-52</c:v>
                </c:pt>
                <c:pt idx="3915">
                  <c:v>-52</c:v>
                </c:pt>
                <c:pt idx="3916">
                  <c:v>-52</c:v>
                </c:pt>
                <c:pt idx="3917">
                  <c:v>-52</c:v>
                </c:pt>
                <c:pt idx="3918">
                  <c:v>-52</c:v>
                </c:pt>
                <c:pt idx="3919">
                  <c:v>-52</c:v>
                </c:pt>
                <c:pt idx="3920">
                  <c:v>-52</c:v>
                </c:pt>
                <c:pt idx="3921">
                  <c:v>-52</c:v>
                </c:pt>
                <c:pt idx="3922">
                  <c:v>-52</c:v>
                </c:pt>
                <c:pt idx="3923">
                  <c:v>-52</c:v>
                </c:pt>
                <c:pt idx="3924">
                  <c:v>-52</c:v>
                </c:pt>
                <c:pt idx="3925">
                  <c:v>-52</c:v>
                </c:pt>
                <c:pt idx="3926">
                  <c:v>-52</c:v>
                </c:pt>
                <c:pt idx="3927">
                  <c:v>-52</c:v>
                </c:pt>
                <c:pt idx="3928">
                  <c:v>-52</c:v>
                </c:pt>
                <c:pt idx="3929">
                  <c:v>-52</c:v>
                </c:pt>
                <c:pt idx="3930">
                  <c:v>-52</c:v>
                </c:pt>
                <c:pt idx="3931">
                  <c:v>-52</c:v>
                </c:pt>
                <c:pt idx="3932">
                  <c:v>-52</c:v>
                </c:pt>
                <c:pt idx="3933">
                  <c:v>-52</c:v>
                </c:pt>
                <c:pt idx="3934">
                  <c:v>-52</c:v>
                </c:pt>
                <c:pt idx="3935">
                  <c:v>-52</c:v>
                </c:pt>
                <c:pt idx="3936">
                  <c:v>-52</c:v>
                </c:pt>
                <c:pt idx="3937">
                  <c:v>-52</c:v>
                </c:pt>
                <c:pt idx="3938">
                  <c:v>-52</c:v>
                </c:pt>
                <c:pt idx="3939">
                  <c:v>-52</c:v>
                </c:pt>
                <c:pt idx="3940">
                  <c:v>-52</c:v>
                </c:pt>
                <c:pt idx="3941">
                  <c:v>-52</c:v>
                </c:pt>
                <c:pt idx="3942">
                  <c:v>-52</c:v>
                </c:pt>
                <c:pt idx="3943">
                  <c:v>-52</c:v>
                </c:pt>
                <c:pt idx="3944">
                  <c:v>-52</c:v>
                </c:pt>
                <c:pt idx="3945">
                  <c:v>-52</c:v>
                </c:pt>
                <c:pt idx="3946">
                  <c:v>-52</c:v>
                </c:pt>
                <c:pt idx="3947">
                  <c:v>-52</c:v>
                </c:pt>
                <c:pt idx="3948">
                  <c:v>-52</c:v>
                </c:pt>
                <c:pt idx="3949">
                  <c:v>-52</c:v>
                </c:pt>
                <c:pt idx="3950">
                  <c:v>-52</c:v>
                </c:pt>
                <c:pt idx="3951">
                  <c:v>-52</c:v>
                </c:pt>
                <c:pt idx="3952">
                  <c:v>-52</c:v>
                </c:pt>
                <c:pt idx="3953">
                  <c:v>-52</c:v>
                </c:pt>
                <c:pt idx="3954">
                  <c:v>-52</c:v>
                </c:pt>
                <c:pt idx="3955">
                  <c:v>-52</c:v>
                </c:pt>
                <c:pt idx="3956">
                  <c:v>-52</c:v>
                </c:pt>
                <c:pt idx="3957">
                  <c:v>-52</c:v>
                </c:pt>
                <c:pt idx="3958">
                  <c:v>-52</c:v>
                </c:pt>
                <c:pt idx="3959">
                  <c:v>-52</c:v>
                </c:pt>
                <c:pt idx="3960">
                  <c:v>-52</c:v>
                </c:pt>
                <c:pt idx="3961">
                  <c:v>-52</c:v>
                </c:pt>
                <c:pt idx="3962">
                  <c:v>-52</c:v>
                </c:pt>
                <c:pt idx="3963">
                  <c:v>-52</c:v>
                </c:pt>
                <c:pt idx="3964">
                  <c:v>-52</c:v>
                </c:pt>
                <c:pt idx="3965">
                  <c:v>-52</c:v>
                </c:pt>
                <c:pt idx="3966">
                  <c:v>-52</c:v>
                </c:pt>
                <c:pt idx="3967">
                  <c:v>-52</c:v>
                </c:pt>
                <c:pt idx="3968">
                  <c:v>-52</c:v>
                </c:pt>
                <c:pt idx="3969">
                  <c:v>-52</c:v>
                </c:pt>
                <c:pt idx="3970">
                  <c:v>-52</c:v>
                </c:pt>
                <c:pt idx="3971">
                  <c:v>-52</c:v>
                </c:pt>
                <c:pt idx="3972">
                  <c:v>-52</c:v>
                </c:pt>
                <c:pt idx="3973">
                  <c:v>-52</c:v>
                </c:pt>
                <c:pt idx="3974">
                  <c:v>-52</c:v>
                </c:pt>
                <c:pt idx="3975">
                  <c:v>-52</c:v>
                </c:pt>
                <c:pt idx="3976">
                  <c:v>-52</c:v>
                </c:pt>
                <c:pt idx="3977">
                  <c:v>-52</c:v>
                </c:pt>
                <c:pt idx="3978">
                  <c:v>-52</c:v>
                </c:pt>
                <c:pt idx="3979">
                  <c:v>-52</c:v>
                </c:pt>
                <c:pt idx="3980">
                  <c:v>-52</c:v>
                </c:pt>
                <c:pt idx="3981">
                  <c:v>-52</c:v>
                </c:pt>
                <c:pt idx="3982">
                  <c:v>-52</c:v>
                </c:pt>
                <c:pt idx="3983">
                  <c:v>-52</c:v>
                </c:pt>
                <c:pt idx="3984">
                  <c:v>-52</c:v>
                </c:pt>
                <c:pt idx="3985">
                  <c:v>-52</c:v>
                </c:pt>
                <c:pt idx="3986">
                  <c:v>-52</c:v>
                </c:pt>
                <c:pt idx="3987">
                  <c:v>-52</c:v>
                </c:pt>
                <c:pt idx="3988">
                  <c:v>-52</c:v>
                </c:pt>
                <c:pt idx="3989">
                  <c:v>-52</c:v>
                </c:pt>
                <c:pt idx="3990">
                  <c:v>-52</c:v>
                </c:pt>
                <c:pt idx="3991">
                  <c:v>-52</c:v>
                </c:pt>
                <c:pt idx="3992">
                  <c:v>-52</c:v>
                </c:pt>
                <c:pt idx="3993">
                  <c:v>-52</c:v>
                </c:pt>
                <c:pt idx="3994">
                  <c:v>-52</c:v>
                </c:pt>
                <c:pt idx="3995">
                  <c:v>-52</c:v>
                </c:pt>
                <c:pt idx="3996">
                  <c:v>-52</c:v>
                </c:pt>
                <c:pt idx="3997">
                  <c:v>-52</c:v>
                </c:pt>
                <c:pt idx="3998">
                  <c:v>-52</c:v>
                </c:pt>
                <c:pt idx="3999">
                  <c:v>-52</c:v>
                </c:pt>
                <c:pt idx="4000">
                  <c:v>-52</c:v>
                </c:pt>
                <c:pt idx="4001">
                  <c:v>-52</c:v>
                </c:pt>
                <c:pt idx="4002">
                  <c:v>-52</c:v>
                </c:pt>
                <c:pt idx="4003">
                  <c:v>-52</c:v>
                </c:pt>
                <c:pt idx="4004">
                  <c:v>-52</c:v>
                </c:pt>
                <c:pt idx="4005">
                  <c:v>-52</c:v>
                </c:pt>
                <c:pt idx="4006">
                  <c:v>-52</c:v>
                </c:pt>
                <c:pt idx="4007">
                  <c:v>-52</c:v>
                </c:pt>
                <c:pt idx="4008">
                  <c:v>-52</c:v>
                </c:pt>
                <c:pt idx="4009">
                  <c:v>-52</c:v>
                </c:pt>
                <c:pt idx="4010">
                  <c:v>-52</c:v>
                </c:pt>
                <c:pt idx="4011">
                  <c:v>-52</c:v>
                </c:pt>
                <c:pt idx="4012">
                  <c:v>-52</c:v>
                </c:pt>
                <c:pt idx="4013">
                  <c:v>-52</c:v>
                </c:pt>
                <c:pt idx="4014">
                  <c:v>-52</c:v>
                </c:pt>
                <c:pt idx="4015">
                  <c:v>-52</c:v>
                </c:pt>
                <c:pt idx="4016">
                  <c:v>-52</c:v>
                </c:pt>
                <c:pt idx="4017">
                  <c:v>-52</c:v>
                </c:pt>
                <c:pt idx="4018">
                  <c:v>-52</c:v>
                </c:pt>
                <c:pt idx="4019">
                  <c:v>-52</c:v>
                </c:pt>
                <c:pt idx="4020">
                  <c:v>-52</c:v>
                </c:pt>
                <c:pt idx="4021">
                  <c:v>-52</c:v>
                </c:pt>
                <c:pt idx="4022">
                  <c:v>-52</c:v>
                </c:pt>
                <c:pt idx="4023">
                  <c:v>-52</c:v>
                </c:pt>
                <c:pt idx="4024">
                  <c:v>-52</c:v>
                </c:pt>
                <c:pt idx="4025">
                  <c:v>-52</c:v>
                </c:pt>
                <c:pt idx="4026">
                  <c:v>-52</c:v>
                </c:pt>
                <c:pt idx="4027">
                  <c:v>-52</c:v>
                </c:pt>
                <c:pt idx="4028">
                  <c:v>-52</c:v>
                </c:pt>
                <c:pt idx="4029">
                  <c:v>-52</c:v>
                </c:pt>
                <c:pt idx="4030">
                  <c:v>-52</c:v>
                </c:pt>
                <c:pt idx="4031">
                  <c:v>-52</c:v>
                </c:pt>
                <c:pt idx="4032">
                  <c:v>-52</c:v>
                </c:pt>
                <c:pt idx="4033">
                  <c:v>-52</c:v>
                </c:pt>
                <c:pt idx="4034">
                  <c:v>-52</c:v>
                </c:pt>
                <c:pt idx="4035">
                  <c:v>-52</c:v>
                </c:pt>
                <c:pt idx="4036">
                  <c:v>-52</c:v>
                </c:pt>
                <c:pt idx="4037">
                  <c:v>-52</c:v>
                </c:pt>
                <c:pt idx="4038">
                  <c:v>-52</c:v>
                </c:pt>
                <c:pt idx="4039">
                  <c:v>-52</c:v>
                </c:pt>
                <c:pt idx="4040">
                  <c:v>-52</c:v>
                </c:pt>
                <c:pt idx="4041">
                  <c:v>-52</c:v>
                </c:pt>
                <c:pt idx="4042">
                  <c:v>-52</c:v>
                </c:pt>
                <c:pt idx="4043">
                  <c:v>-52</c:v>
                </c:pt>
                <c:pt idx="4044">
                  <c:v>-52</c:v>
                </c:pt>
                <c:pt idx="4045">
                  <c:v>-52</c:v>
                </c:pt>
                <c:pt idx="4046">
                  <c:v>-52</c:v>
                </c:pt>
                <c:pt idx="4047">
                  <c:v>-52</c:v>
                </c:pt>
                <c:pt idx="4048">
                  <c:v>-52</c:v>
                </c:pt>
                <c:pt idx="4049">
                  <c:v>-52</c:v>
                </c:pt>
                <c:pt idx="4050">
                  <c:v>-52</c:v>
                </c:pt>
                <c:pt idx="4051">
                  <c:v>-52</c:v>
                </c:pt>
                <c:pt idx="4052">
                  <c:v>-52</c:v>
                </c:pt>
                <c:pt idx="4053">
                  <c:v>-52</c:v>
                </c:pt>
                <c:pt idx="4054">
                  <c:v>-52</c:v>
                </c:pt>
                <c:pt idx="4055">
                  <c:v>-52</c:v>
                </c:pt>
                <c:pt idx="4056">
                  <c:v>-52</c:v>
                </c:pt>
                <c:pt idx="4057">
                  <c:v>-52</c:v>
                </c:pt>
                <c:pt idx="4058">
                  <c:v>-52</c:v>
                </c:pt>
                <c:pt idx="4059">
                  <c:v>-52</c:v>
                </c:pt>
                <c:pt idx="4060">
                  <c:v>-52</c:v>
                </c:pt>
                <c:pt idx="4061">
                  <c:v>-52</c:v>
                </c:pt>
                <c:pt idx="4062">
                  <c:v>-52</c:v>
                </c:pt>
                <c:pt idx="4063">
                  <c:v>-52</c:v>
                </c:pt>
                <c:pt idx="4064">
                  <c:v>-52</c:v>
                </c:pt>
                <c:pt idx="4065">
                  <c:v>-52</c:v>
                </c:pt>
                <c:pt idx="4066">
                  <c:v>-52</c:v>
                </c:pt>
                <c:pt idx="4067">
                  <c:v>-52</c:v>
                </c:pt>
                <c:pt idx="4068">
                  <c:v>-52</c:v>
                </c:pt>
                <c:pt idx="4069">
                  <c:v>-52</c:v>
                </c:pt>
                <c:pt idx="4070">
                  <c:v>-52</c:v>
                </c:pt>
                <c:pt idx="4071">
                  <c:v>-52</c:v>
                </c:pt>
                <c:pt idx="4072">
                  <c:v>-52</c:v>
                </c:pt>
                <c:pt idx="4073">
                  <c:v>-52</c:v>
                </c:pt>
                <c:pt idx="4074">
                  <c:v>-52</c:v>
                </c:pt>
                <c:pt idx="4075">
                  <c:v>-52</c:v>
                </c:pt>
                <c:pt idx="4076">
                  <c:v>-52</c:v>
                </c:pt>
                <c:pt idx="4077">
                  <c:v>-52</c:v>
                </c:pt>
                <c:pt idx="4078">
                  <c:v>-52</c:v>
                </c:pt>
                <c:pt idx="4079">
                  <c:v>-52</c:v>
                </c:pt>
                <c:pt idx="4080">
                  <c:v>-52</c:v>
                </c:pt>
                <c:pt idx="4081">
                  <c:v>-52</c:v>
                </c:pt>
                <c:pt idx="4082">
                  <c:v>-52</c:v>
                </c:pt>
                <c:pt idx="4083">
                  <c:v>-52</c:v>
                </c:pt>
                <c:pt idx="4084">
                  <c:v>-52</c:v>
                </c:pt>
                <c:pt idx="4085">
                  <c:v>-52</c:v>
                </c:pt>
                <c:pt idx="4086">
                  <c:v>-52</c:v>
                </c:pt>
                <c:pt idx="4087">
                  <c:v>-52</c:v>
                </c:pt>
                <c:pt idx="4088">
                  <c:v>-52</c:v>
                </c:pt>
                <c:pt idx="4089">
                  <c:v>-52</c:v>
                </c:pt>
                <c:pt idx="4090">
                  <c:v>-52</c:v>
                </c:pt>
                <c:pt idx="4091">
                  <c:v>-52</c:v>
                </c:pt>
                <c:pt idx="4092">
                  <c:v>-52</c:v>
                </c:pt>
                <c:pt idx="4093">
                  <c:v>-52</c:v>
                </c:pt>
                <c:pt idx="4094">
                  <c:v>-52</c:v>
                </c:pt>
                <c:pt idx="4095">
                  <c:v>-52</c:v>
                </c:pt>
                <c:pt idx="4096">
                  <c:v>-52</c:v>
                </c:pt>
                <c:pt idx="4097">
                  <c:v>-52</c:v>
                </c:pt>
                <c:pt idx="4098">
                  <c:v>-52</c:v>
                </c:pt>
                <c:pt idx="4099">
                  <c:v>-52</c:v>
                </c:pt>
                <c:pt idx="4100">
                  <c:v>-52</c:v>
                </c:pt>
                <c:pt idx="4101">
                  <c:v>-52</c:v>
                </c:pt>
                <c:pt idx="4102">
                  <c:v>-52</c:v>
                </c:pt>
                <c:pt idx="4103">
                  <c:v>-52</c:v>
                </c:pt>
                <c:pt idx="4104">
                  <c:v>-52</c:v>
                </c:pt>
                <c:pt idx="4105">
                  <c:v>-52</c:v>
                </c:pt>
                <c:pt idx="4106">
                  <c:v>-52</c:v>
                </c:pt>
                <c:pt idx="4107">
                  <c:v>-52</c:v>
                </c:pt>
                <c:pt idx="4108">
                  <c:v>-52</c:v>
                </c:pt>
                <c:pt idx="4109">
                  <c:v>-52</c:v>
                </c:pt>
                <c:pt idx="4110">
                  <c:v>-52</c:v>
                </c:pt>
                <c:pt idx="4111">
                  <c:v>-52</c:v>
                </c:pt>
                <c:pt idx="4112">
                  <c:v>-52</c:v>
                </c:pt>
                <c:pt idx="4113">
                  <c:v>-52</c:v>
                </c:pt>
                <c:pt idx="4114">
                  <c:v>-52</c:v>
                </c:pt>
                <c:pt idx="4115">
                  <c:v>-52</c:v>
                </c:pt>
                <c:pt idx="4116">
                  <c:v>-52</c:v>
                </c:pt>
                <c:pt idx="4117">
                  <c:v>-52</c:v>
                </c:pt>
                <c:pt idx="4118">
                  <c:v>-52</c:v>
                </c:pt>
                <c:pt idx="4119">
                  <c:v>-52</c:v>
                </c:pt>
                <c:pt idx="4120">
                  <c:v>-52</c:v>
                </c:pt>
                <c:pt idx="4121">
                  <c:v>-52</c:v>
                </c:pt>
                <c:pt idx="4122">
                  <c:v>-52</c:v>
                </c:pt>
                <c:pt idx="4123">
                  <c:v>-52</c:v>
                </c:pt>
                <c:pt idx="4124">
                  <c:v>-52</c:v>
                </c:pt>
                <c:pt idx="4125">
                  <c:v>-52</c:v>
                </c:pt>
                <c:pt idx="4126">
                  <c:v>-52</c:v>
                </c:pt>
                <c:pt idx="4127">
                  <c:v>-52</c:v>
                </c:pt>
                <c:pt idx="4128">
                  <c:v>-52</c:v>
                </c:pt>
                <c:pt idx="4129">
                  <c:v>-52</c:v>
                </c:pt>
                <c:pt idx="4130">
                  <c:v>-52</c:v>
                </c:pt>
                <c:pt idx="4131">
                  <c:v>-52</c:v>
                </c:pt>
                <c:pt idx="4132">
                  <c:v>-52</c:v>
                </c:pt>
                <c:pt idx="4133">
                  <c:v>-52</c:v>
                </c:pt>
                <c:pt idx="4134">
                  <c:v>-52</c:v>
                </c:pt>
                <c:pt idx="4135">
                  <c:v>-52</c:v>
                </c:pt>
                <c:pt idx="4136">
                  <c:v>-52</c:v>
                </c:pt>
                <c:pt idx="4137">
                  <c:v>-52</c:v>
                </c:pt>
                <c:pt idx="4138">
                  <c:v>-52</c:v>
                </c:pt>
                <c:pt idx="4139">
                  <c:v>-52</c:v>
                </c:pt>
                <c:pt idx="4140">
                  <c:v>-52</c:v>
                </c:pt>
                <c:pt idx="4141">
                  <c:v>-52</c:v>
                </c:pt>
                <c:pt idx="4142">
                  <c:v>-52</c:v>
                </c:pt>
                <c:pt idx="4143">
                  <c:v>-52</c:v>
                </c:pt>
                <c:pt idx="4144">
                  <c:v>-52</c:v>
                </c:pt>
                <c:pt idx="4145">
                  <c:v>-52</c:v>
                </c:pt>
                <c:pt idx="4146">
                  <c:v>-52</c:v>
                </c:pt>
                <c:pt idx="4147">
                  <c:v>-52</c:v>
                </c:pt>
                <c:pt idx="4148">
                  <c:v>-52</c:v>
                </c:pt>
                <c:pt idx="4149">
                  <c:v>-52</c:v>
                </c:pt>
                <c:pt idx="4150">
                  <c:v>-52</c:v>
                </c:pt>
                <c:pt idx="4151">
                  <c:v>-52</c:v>
                </c:pt>
                <c:pt idx="4152">
                  <c:v>-52</c:v>
                </c:pt>
                <c:pt idx="4153">
                  <c:v>-52</c:v>
                </c:pt>
                <c:pt idx="4154">
                  <c:v>-52</c:v>
                </c:pt>
                <c:pt idx="4155">
                  <c:v>-52</c:v>
                </c:pt>
                <c:pt idx="4156">
                  <c:v>-52</c:v>
                </c:pt>
                <c:pt idx="4157">
                  <c:v>-52</c:v>
                </c:pt>
                <c:pt idx="4158">
                  <c:v>-52</c:v>
                </c:pt>
                <c:pt idx="4159">
                  <c:v>-52</c:v>
                </c:pt>
                <c:pt idx="4160">
                  <c:v>-52</c:v>
                </c:pt>
                <c:pt idx="4161">
                  <c:v>-52</c:v>
                </c:pt>
                <c:pt idx="4162">
                  <c:v>-52</c:v>
                </c:pt>
                <c:pt idx="4163">
                  <c:v>-52</c:v>
                </c:pt>
                <c:pt idx="4164">
                  <c:v>-52</c:v>
                </c:pt>
                <c:pt idx="4165">
                  <c:v>-52</c:v>
                </c:pt>
                <c:pt idx="4166">
                  <c:v>-52</c:v>
                </c:pt>
                <c:pt idx="4167">
                  <c:v>-52</c:v>
                </c:pt>
                <c:pt idx="4168">
                  <c:v>-52</c:v>
                </c:pt>
                <c:pt idx="4169">
                  <c:v>-52</c:v>
                </c:pt>
                <c:pt idx="4170">
                  <c:v>-52</c:v>
                </c:pt>
                <c:pt idx="4171">
                  <c:v>-52</c:v>
                </c:pt>
                <c:pt idx="4172">
                  <c:v>-52</c:v>
                </c:pt>
                <c:pt idx="4173">
                  <c:v>-52</c:v>
                </c:pt>
                <c:pt idx="4174">
                  <c:v>-52</c:v>
                </c:pt>
                <c:pt idx="4175">
                  <c:v>-52</c:v>
                </c:pt>
                <c:pt idx="4176">
                  <c:v>-52</c:v>
                </c:pt>
                <c:pt idx="4177">
                  <c:v>-52</c:v>
                </c:pt>
                <c:pt idx="4178">
                  <c:v>-52</c:v>
                </c:pt>
                <c:pt idx="4179">
                  <c:v>-52</c:v>
                </c:pt>
                <c:pt idx="4180">
                  <c:v>-52</c:v>
                </c:pt>
                <c:pt idx="4181">
                  <c:v>-52</c:v>
                </c:pt>
                <c:pt idx="4182">
                  <c:v>-52</c:v>
                </c:pt>
                <c:pt idx="4183">
                  <c:v>-52</c:v>
                </c:pt>
                <c:pt idx="4184">
                  <c:v>-52</c:v>
                </c:pt>
                <c:pt idx="4185">
                  <c:v>-52</c:v>
                </c:pt>
                <c:pt idx="4186">
                  <c:v>-52</c:v>
                </c:pt>
                <c:pt idx="4187">
                  <c:v>-52</c:v>
                </c:pt>
                <c:pt idx="4188">
                  <c:v>-52</c:v>
                </c:pt>
                <c:pt idx="4189">
                  <c:v>-52</c:v>
                </c:pt>
                <c:pt idx="4190">
                  <c:v>-52</c:v>
                </c:pt>
                <c:pt idx="4191">
                  <c:v>-52</c:v>
                </c:pt>
                <c:pt idx="4192">
                  <c:v>-52</c:v>
                </c:pt>
                <c:pt idx="4193">
                  <c:v>-52</c:v>
                </c:pt>
                <c:pt idx="4194">
                  <c:v>-52</c:v>
                </c:pt>
                <c:pt idx="4195">
                  <c:v>-52</c:v>
                </c:pt>
                <c:pt idx="4196">
                  <c:v>-52</c:v>
                </c:pt>
                <c:pt idx="4197">
                  <c:v>-52</c:v>
                </c:pt>
                <c:pt idx="4198">
                  <c:v>-52</c:v>
                </c:pt>
                <c:pt idx="4199">
                  <c:v>-52</c:v>
                </c:pt>
                <c:pt idx="4200">
                  <c:v>-52</c:v>
                </c:pt>
                <c:pt idx="4201">
                  <c:v>-52</c:v>
                </c:pt>
                <c:pt idx="4202">
                  <c:v>-52</c:v>
                </c:pt>
                <c:pt idx="4203">
                  <c:v>-52</c:v>
                </c:pt>
                <c:pt idx="4204">
                  <c:v>-52</c:v>
                </c:pt>
                <c:pt idx="4205">
                  <c:v>-52</c:v>
                </c:pt>
                <c:pt idx="4206">
                  <c:v>-52</c:v>
                </c:pt>
                <c:pt idx="4207">
                  <c:v>-52</c:v>
                </c:pt>
                <c:pt idx="4208">
                  <c:v>-52</c:v>
                </c:pt>
                <c:pt idx="4209">
                  <c:v>-52</c:v>
                </c:pt>
                <c:pt idx="4210">
                  <c:v>-52</c:v>
                </c:pt>
                <c:pt idx="4211">
                  <c:v>-52</c:v>
                </c:pt>
                <c:pt idx="4212">
                  <c:v>-52</c:v>
                </c:pt>
                <c:pt idx="4213">
                  <c:v>-52</c:v>
                </c:pt>
                <c:pt idx="4214">
                  <c:v>-52</c:v>
                </c:pt>
                <c:pt idx="4215">
                  <c:v>-52</c:v>
                </c:pt>
                <c:pt idx="4216">
                  <c:v>-52</c:v>
                </c:pt>
                <c:pt idx="4217">
                  <c:v>-52</c:v>
                </c:pt>
                <c:pt idx="4218">
                  <c:v>-52</c:v>
                </c:pt>
                <c:pt idx="4219">
                  <c:v>-52</c:v>
                </c:pt>
                <c:pt idx="4220">
                  <c:v>-52</c:v>
                </c:pt>
                <c:pt idx="4221">
                  <c:v>-52</c:v>
                </c:pt>
                <c:pt idx="4222">
                  <c:v>-52</c:v>
                </c:pt>
                <c:pt idx="4223">
                  <c:v>-52</c:v>
                </c:pt>
                <c:pt idx="4224">
                  <c:v>-52</c:v>
                </c:pt>
                <c:pt idx="4225">
                  <c:v>-52</c:v>
                </c:pt>
                <c:pt idx="4226">
                  <c:v>-52</c:v>
                </c:pt>
                <c:pt idx="4227">
                  <c:v>-52</c:v>
                </c:pt>
                <c:pt idx="4228">
                  <c:v>-52</c:v>
                </c:pt>
                <c:pt idx="4229">
                  <c:v>-52</c:v>
                </c:pt>
                <c:pt idx="4230">
                  <c:v>-52</c:v>
                </c:pt>
                <c:pt idx="4231">
                  <c:v>-52</c:v>
                </c:pt>
                <c:pt idx="4232">
                  <c:v>-52</c:v>
                </c:pt>
                <c:pt idx="4233">
                  <c:v>-52</c:v>
                </c:pt>
                <c:pt idx="4234">
                  <c:v>-52</c:v>
                </c:pt>
                <c:pt idx="4235">
                  <c:v>-52</c:v>
                </c:pt>
                <c:pt idx="4236">
                  <c:v>-52</c:v>
                </c:pt>
                <c:pt idx="4237">
                  <c:v>-52</c:v>
                </c:pt>
                <c:pt idx="4238">
                  <c:v>-52</c:v>
                </c:pt>
                <c:pt idx="4239">
                  <c:v>-52</c:v>
                </c:pt>
                <c:pt idx="4240">
                  <c:v>-52</c:v>
                </c:pt>
                <c:pt idx="4241">
                  <c:v>-52</c:v>
                </c:pt>
                <c:pt idx="4242">
                  <c:v>-52</c:v>
                </c:pt>
                <c:pt idx="4243">
                  <c:v>-52</c:v>
                </c:pt>
                <c:pt idx="4244">
                  <c:v>-52</c:v>
                </c:pt>
                <c:pt idx="4245">
                  <c:v>-52</c:v>
                </c:pt>
                <c:pt idx="4246">
                  <c:v>-52</c:v>
                </c:pt>
                <c:pt idx="4247">
                  <c:v>-52</c:v>
                </c:pt>
                <c:pt idx="4248">
                  <c:v>-52</c:v>
                </c:pt>
                <c:pt idx="4249">
                  <c:v>-52</c:v>
                </c:pt>
                <c:pt idx="4250">
                  <c:v>-52</c:v>
                </c:pt>
                <c:pt idx="4251">
                  <c:v>-52</c:v>
                </c:pt>
                <c:pt idx="4252">
                  <c:v>-52</c:v>
                </c:pt>
                <c:pt idx="4253">
                  <c:v>-52</c:v>
                </c:pt>
                <c:pt idx="4254">
                  <c:v>-52</c:v>
                </c:pt>
                <c:pt idx="4255">
                  <c:v>-52</c:v>
                </c:pt>
                <c:pt idx="4256">
                  <c:v>-52</c:v>
                </c:pt>
                <c:pt idx="4257">
                  <c:v>-52</c:v>
                </c:pt>
                <c:pt idx="4258">
                  <c:v>-52</c:v>
                </c:pt>
                <c:pt idx="4259">
                  <c:v>-52</c:v>
                </c:pt>
                <c:pt idx="4260">
                  <c:v>-52</c:v>
                </c:pt>
                <c:pt idx="4261">
                  <c:v>-52</c:v>
                </c:pt>
                <c:pt idx="4262">
                  <c:v>-52</c:v>
                </c:pt>
                <c:pt idx="4263">
                  <c:v>-52</c:v>
                </c:pt>
                <c:pt idx="4264">
                  <c:v>-52</c:v>
                </c:pt>
                <c:pt idx="4265">
                  <c:v>-52</c:v>
                </c:pt>
                <c:pt idx="4266">
                  <c:v>-52</c:v>
                </c:pt>
                <c:pt idx="4267">
                  <c:v>-52</c:v>
                </c:pt>
                <c:pt idx="4268">
                  <c:v>-52</c:v>
                </c:pt>
                <c:pt idx="4269">
                  <c:v>-52</c:v>
                </c:pt>
                <c:pt idx="4270">
                  <c:v>-52</c:v>
                </c:pt>
                <c:pt idx="4271">
                  <c:v>-52</c:v>
                </c:pt>
                <c:pt idx="4272">
                  <c:v>-52</c:v>
                </c:pt>
                <c:pt idx="4273">
                  <c:v>-52</c:v>
                </c:pt>
                <c:pt idx="4274">
                  <c:v>-52</c:v>
                </c:pt>
                <c:pt idx="4275">
                  <c:v>-52</c:v>
                </c:pt>
                <c:pt idx="4276">
                  <c:v>-52</c:v>
                </c:pt>
                <c:pt idx="4277">
                  <c:v>-52</c:v>
                </c:pt>
                <c:pt idx="4278">
                  <c:v>-52</c:v>
                </c:pt>
                <c:pt idx="4279">
                  <c:v>-52</c:v>
                </c:pt>
                <c:pt idx="4280">
                  <c:v>-52</c:v>
                </c:pt>
                <c:pt idx="4281">
                  <c:v>-52</c:v>
                </c:pt>
                <c:pt idx="4282">
                  <c:v>-52</c:v>
                </c:pt>
                <c:pt idx="4283">
                  <c:v>-52</c:v>
                </c:pt>
                <c:pt idx="4284">
                  <c:v>-52</c:v>
                </c:pt>
                <c:pt idx="4285">
                  <c:v>-52</c:v>
                </c:pt>
                <c:pt idx="4286">
                  <c:v>-52</c:v>
                </c:pt>
                <c:pt idx="4287">
                  <c:v>-52</c:v>
                </c:pt>
                <c:pt idx="4288">
                  <c:v>-52</c:v>
                </c:pt>
                <c:pt idx="4289">
                  <c:v>-52</c:v>
                </c:pt>
                <c:pt idx="4290">
                  <c:v>-52</c:v>
                </c:pt>
                <c:pt idx="4291">
                  <c:v>-52</c:v>
                </c:pt>
                <c:pt idx="4292">
                  <c:v>-52</c:v>
                </c:pt>
                <c:pt idx="4293">
                  <c:v>-52</c:v>
                </c:pt>
                <c:pt idx="4294">
                  <c:v>-52</c:v>
                </c:pt>
                <c:pt idx="4295">
                  <c:v>-52</c:v>
                </c:pt>
                <c:pt idx="4296">
                  <c:v>-52</c:v>
                </c:pt>
                <c:pt idx="4297">
                  <c:v>-52</c:v>
                </c:pt>
                <c:pt idx="4298">
                  <c:v>-52</c:v>
                </c:pt>
                <c:pt idx="4299">
                  <c:v>-52</c:v>
                </c:pt>
                <c:pt idx="4300">
                  <c:v>-52</c:v>
                </c:pt>
                <c:pt idx="4301">
                  <c:v>-52</c:v>
                </c:pt>
                <c:pt idx="4302">
                  <c:v>-52</c:v>
                </c:pt>
                <c:pt idx="4303">
                  <c:v>-52</c:v>
                </c:pt>
                <c:pt idx="4304">
                  <c:v>-52</c:v>
                </c:pt>
                <c:pt idx="4305">
                  <c:v>-52</c:v>
                </c:pt>
                <c:pt idx="4306">
                  <c:v>-52</c:v>
                </c:pt>
                <c:pt idx="4307">
                  <c:v>-52</c:v>
                </c:pt>
                <c:pt idx="4308">
                  <c:v>-52</c:v>
                </c:pt>
                <c:pt idx="4309">
                  <c:v>-52</c:v>
                </c:pt>
                <c:pt idx="4310">
                  <c:v>-52</c:v>
                </c:pt>
                <c:pt idx="4311">
                  <c:v>-52</c:v>
                </c:pt>
                <c:pt idx="4312">
                  <c:v>-52</c:v>
                </c:pt>
                <c:pt idx="4313">
                  <c:v>-52</c:v>
                </c:pt>
                <c:pt idx="4314">
                  <c:v>-52</c:v>
                </c:pt>
                <c:pt idx="4315">
                  <c:v>-52</c:v>
                </c:pt>
                <c:pt idx="4316">
                  <c:v>-52</c:v>
                </c:pt>
                <c:pt idx="4317">
                  <c:v>-52</c:v>
                </c:pt>
                <c:pt idx="4318">
                  <c:v>-52</c:v>
                </c:pt>
                <c:pt idx="4319">
                  <c:v>-52</c:v>
                </c:pt>
                <c:pt idx="4320">
                  <c:v>-52</c:v>
                </c:pt>
                <c:pt idx="4321">
                  <c:v>-52</c:v>
                </c:pt>
                <c:pt idx="4322">
                  <c:v>-52</c:v>
                </c:pt>
                <c:pt idx="4323">
                  <c:v>-52</c:v>
                </c:pt>
                <c:pt idx="4324">
                  <c:v>-52</c:v>
                </c:pt>
                <c:pt idx="4325">
                  <c:v>-52</c:v>
                </c:pt>
                <c:pt idx="4326">
                  <c:v>-52</c:v>
                </c:pt>
                <c:pt idx="4327">
                  <c:v>-52</c:v>
                </c:pt>
                <c:pt idx="4328">
                  <c:v>-52</c:v>
                </c:pt>
                <c:pt idx="4329">
                  <c:v>-52</c:v>
                </c:pt>
                <c:pt idx="4330">
                  <c:v>-52</c:v>
                </c:pt>
                <c:pt idx="4331">
                  <c:v>-52</c:v>
                </c:pt>
                <c:pt idx="4332">
                  <c:v>-52</c:v>
                </c:pt>
                <c:pt idx="4333">
                  <c:v>-52</c:v>
                </c:pt>
                <c:pt idx="4334">
                  <c:v>-52</c:v>
                </c:pt>
                <c:pt idx="4335">
                  <c:v>-52</c:v>
                </c:pt>
                <c:pt idx="4336">
                  <c:v>-52</c:v>
                </c:pt>
                <c:pt idx="4337">
                  <c:v>-52</c:v>
                </c:pt>
                <c:pt idx="4338">
                  <c:v>-52</c:v>
                </c:pt>
                <c:pt idx="4339">
                  <c:v>-52</c:v>
                </c:pt>
                <c:pt idx="4340">
                  <c:v>-52</c:v>
                </c:pt>
                <c:pt idx="4341">
                  <c:v>-52</c:v>
                </c:pt>
                <c:pt idx="4342">
                  <c:v>-52</c:v>
                </c:pt>
                <c:pt idx="4343">
                  <c:v>-52</c:v>
                </c:pt>
                <c:pt idx="4344">
                  <c:v>-52</c:v>
                </c:pt>
                <c:pt idx="4345">
                  <c:v>-52</c:v>
                </c:pt>
                <c:pt idx="4346">
                  <c:v>-52</c:v>
                </c:pt>
                <c:pt idx="4347">
                  <c:v>-52</c:v>
                </c:pt>
                <c:pt idx="4348">
                  <c:v>-52</c:v>
                </c:pt>
                <c:pt idx="4349">
                  <c:v>-52</c:v>
                </c:pt>
                <c:pt idx="4350">
                  <c:v>-52</c:v>
                </c:pt>
                <c:pt idx="4351">
                  <c:v>-52</c:v>
                </c:pt>
                <c:pt idx="4352">
                  <c:v>-52</c:v>
                </c:pt>
                <c:pt idx="4353">
                  <c:v>-52</c:v>
                </c:pt>
                <c:pt idx="4354">
                  <c:v>-52</c:v>
                </c:pt>
                <c:pt idx="4355">
                  <c:v>-52</c:v>
                </c:pt>
                <c:pt idx="4356">
                  <c:v>-52</c:v>
                </c:pt>
                <c:pt idx="4357">
                  <c:v>-52</c:v>
                </c:pt>
                <c:pt idx="4358">
                  <c:v>-52</c:v>
                </c:pt>
                <c:pt idx="4359">
                  <c:v>-52</c:v>
                </c:pt>
                <c:pt idx="4360">
                  <c:v>-52</c:v>
                </c:pt>
                <c:pt idx="4361">
                  <c:v>-52</c:v>
                </c:pt>
                <c:pt idx="4362">
                  <c:v>-52</c:v>
                </c:pt>
                <c:pt idx="4363">
                  <c:v>-52</c:v>
                </c:pt>
                <c:pt idx="4364">
                  <c:v>-52</c:v>
                </c:pt>
                <c:pt idx="4365">
                  <c:v>-52</c:v>
                </c:pt>
                <c:pt idx="4366">
                  <c:v>-52</c:v>
                </c:pt>
                <c:pt idx="4367">
                  <c:v>-52</c:v>
                </c:pt>
                <c:pt idx="4368">
                  <c:v>-52</c:v>
                </c:pt>
                <c:pt idx="4369">
                  <c:v>-52</c:v>
                </c:pt>
                <c:pt idx="4370">
                  <c:v>-52</c:v>
                </c:pt>
                <c:pt idx="4371">
                  <c:v>-52</c:v>
                </c:pt>
                <c:pt idx="4372">
                  <c:v>-52</c:v>
                </c:pt>
                <c:pt idx="4373">
                  <c:v>-52</c:v>
                </c:pt>
                <c:pt idx="4374">
                  <c:v>-52</c:v>
                </c:pt>
                <c:pt idx="4375">
                  <c:v>-52</c:v>
                </c:pt>
                <c:pt idx="4376">
                  <c:v>-52</c:v>
                </c:pt>
                <c:pt idx="4377">
                  <c:v>-52</c:v>
                </c:pt>
                <c:pt idx="4378">
                  <c:v>-52</c:v>
                </c:pt>
                <c:pt idx="4379">
                  <c:v>-52</c:v>
                </c:pt>
                <c:pt idx="4380">
                  <c:v>-52</c:v>
                </c:pt>
                <c:pt idx="4381">
                  <c:v>-52</c:v>
                </c:pt>
                <c:pt idx="4382">
                  <c:v>-52</c:v>
                </c:pt>
                <c:pt idx="4383">
                  <c:v>-52</c:v>
                </c:pt>
                <c:pt idx="4384">
                  <c:v>-52</c:v>
                </c:pt>
                <c:pt idx="4385">
                  <c:v>-52</c:v>
                </c:pt>
                <c:pt idx="4386">
                  <c:v>-52</c:v>
                </c:pt>
                <c:pt idx="4387">
                  <c:v>-52</c:v>
                </c:pt>
                <c:pt idx="4388">
                  <c:v>-52</c:v>
                </c:pt>
                <c:pt idx="4389">
                  <c:v>-52</c:v>
                </c:pt>
                <c:pt idx="4390">
                  <c:v>-52</c:v>
                </c:pt>
                <c:pt idx="4391">
                  <c:v>-52</c:v>
                </c:pt>
                <c:pt idx="4392">
                  <c:v>-52</c:v>
                </c:pt>
                <c:pt idx="4393">
                  <c:v>-52</c:v>
                </c:pt>
                <c:pt idx="4394">
                  <c:v>-52</c:v>
                </c:pt>
                <c:pt idx="4395">
                  <c:v>-52</c:v>
                </c:pt>
                <c:pt idx="4396">
                  <c:v>-52</c:v>
                </c:pt>
                <c:pt idx="4397">
                  <c:v>-52</c:v>
                </c:pt>
                <c:pt idx="4398">
                  <c:v>-52</c:v>
                </c:pt>
                <c:pt idx="4399">
                  <c:v>-52</c:v>
                </c:pt>
                <c:pt idx="4400">
                  <c:v>-52</c:v>
                </c:pt>
                <c:pt idx="4401">
                  <c:v>-52</c:v>
                </c:pt>
                <c:pt idx="4402">
                  <c:v>-52</c:v>
                </c:pt>
                <c:pt idx="4403">
                  <c:v>-52</c:v>
                </c:pt>
                <c:pt idx="4404">
                  <c:v>-52</c:v>
                </c:pt>
                <c:pt idx="4405">
                  <c:v>-52</c:v>
                </c:pt>
                <c:pt idx="4406">
                  <c:v>-52</c:v>
                </c:pt>
                <c:pt idx="4407">
                  <c:v>-52</c:v>
                </c:pt>
                <c:pt idx="4408">
                  <c:v>-52</c:v>
                </c:pt>
                <c:pt idx="4409">
                  <c:v>-52</c:v>
                </c:pt>
                <c:pt idx="4410">
                  <c:v>-52</c:v>
                </c:pt>
                <c:pt idx="4411">
                  <c:v>-52</c:v>
                </c:pt>
                <c:pt idx="4412">
                  <c:v>-52</c:v>
                </c:pt>
                <c:pt idx="4413">
                  <c:v>-52</c:v>
                </c:pt>
                <c:pt idx="4414">
                  <c:v>-52</c:v>
                </c:pt>
                <c:pt idx="4415">
                  <c:v>-52</c:v>
                </c:pt>
                <c:pt idx="4416">
                  <c:v>-52</c:v>
                </c:pt>
                <c:pt idx="4417">
                  <c:v>-52</c:v>
                </c:pt>
                <c:pt idx="4418">
                  <c:v>-52</c:v>
                </c:pt>
                <c:pt idx="4419">
                  <c:v>-52</c:v>
                </c:pt>
                <c:pt idx="4420">
                  <c:v>-52</c:v>
                </c:pt>
                <c:pt idx="4421">
                  <c:v>-52</c:v>
                </c:pt>
                <c:pt idx="4422">
                  <c:v>-52</c:v>
                </c:pt>
                <c:pt idx="4423">
                  <c:v>-52</c:v>
                </c:pt>
                <c:pt idx="4424">
                  <c:v>-52</c:v>
                </c:pt>
                <c:pt idx="4425">
                  <c:v>-52</c:v>
                </c:pt>
                <c:pt idx="4426">
                  <c:v>-52</c:v>
                </c:pt>
                <c:pt idx="4427">
                  <c:v>-52</c:v>
                </c:pt>
                <c:pt idx="4428">
                  <c:v>-52</c:v>
                </c:pt>
                <c:pt idx="4429">
                  <c:v>-52</c:v>
                </c:pt>
                <c:pt idx="4430">
                  <c:v>-52</c:v>
                </c:pt>
                <c:pt idx="4431">
                  <c:v>-52</c:v>
                </c:pt>
                <c:pt idx="4432">
                  <c:v>-52</c:v>
                </c:pt>
                <c:pt idx="4433">
                  <c:v>-52</c:v>
                </c:pt>
                <c:pt idx="4434">
                  <c:v>-52</c:v>
                </c:pt>
                <c:pt idx="4435">
                  <c:v>-52</c:v>
                </c:pt>
                <c:pt idx="4436">
                  <c:v>-52</c:v>
                </c:pt>
                <c:pt idx="4437">
                  <c:v>-52</c:v>
                </c:pt>
                <c:pt idx="4438">
                  <c:v>-52</c:v>
                </c:pt>
                <c:pt idx="4439">
                  <c:v>-52</c:v>
                </c:pt>
                <c:pt idx="4440">
                  <c:v>-52</c:v>
                </c:pt>
                <c:pt idx="4441">
                  <c:v>-52</c:v>
                </c:pt>
                <c:pt idx="4442">
                  <c:v>-52</c:v>
                </c:pt>
                <c:pt idx="4443">
                  <c:v>-52</c:v>
                </c:pt>
                <c:pt idx="4444">
                  <c:v>-52</c:v>
                </c:pt>
                <c:pt idx="4445">
                  <c:v>-52</c:v>
                </c:pt>
                <c:pt idx="4446">
                  <c:v>-52</c:v>
                </c:pt>
                <c:pt idx="4447">
                  <c:v>-52</c:v>
                </c:pt>
                <c:pt idx="4448">
                  <c:v>-52</c:v>
                </c:pt>
                <c:pt idx="4449">
                  <c:v>-52</c:v>
                </c:pt>
                <c:pt idx="4450">
                  <c:v>-52</c:v>
                </c:pt>
                <c:pt idx="4451">
                  <c:v>-52</c:v>
                </c:pt>
                <c:pt idx="4452">
                  <c:v>-52</c:v>
                </c:pt>
                <c:pt idx="4453">
                  <c:v>-52</c:v>
                </c:pt>
                <c:pt idx="4454">
                  <c:v>-52</c:v>
                </c:pt>
                <c:pt idx="4455">
                  <c:v>-52</c:v>
                </c:pt>
                <c:pt idx="4456">
                  <c:v>-52</c:v>
                </c:pt>
                <c:pt idx="4457">
                  <c:v>-52</c:v>
                </c:pt>
                <c:pt idx="4458">
                  <c:v>-52</c:v>
                </c:pt>
                <c:pt idx="4459">
                  <c:v>-52</c:v>
                </c:pt>
                <c:pt idx="4460">
                  <c:v>-52</c:v>
                </c:pt>
                <c:pt idx="4461">
                  <c:v>-52</c:v>
                </c:pt>
                <c:pt idx="4462">
                  <c:v>-52</c:v>
                </c:pt>
                <c:pt idx="4463">
                  <c:v>-52</c:v>
                </c:pt>
                <c:pt idx="4464">
                  <c:v>-52</c:v>
                </c:pt>
                <c:pt idx="4465">
                  <c:v>-52</c:v>
                </c:pt>
                <c:pt idx="4466">
                  <c:v>-52</c:v>
                </c:pt>
                <c:pt idx="4467">
                  <c:v>-52</c:v>
                </c:pt>
                <c:pt idx="4468">
                  <c:v>-52</c:v>
                </c:pt>
                <c:pt idx="4469">
                  <c:v>-52</c:v>
                </c:pt>
                <c:pt idx="4470">
                  <c:v>-52</c:v>
                </c:pt>
                <c:pt idx="4471">
                  <c:v>-52</c:v>
                </c:pt>
                <c:pt idx="4472">
                  <c:v>-52</c:v>
                </c:pt>
                <c:pt idx="4473">
                  <c:v>-52</c:v>
                </c:pt>
                <c:pt idx="4474">
                  <c:v>-52</c:v>
                </c:pt>
                <c:pt idx="4475">
                  <c:v>-52</c:v>
                </c:pt>
                <c:pt idx="4476">
                  <c:v>-52</c:v>
                </c:pt>
                <c:pt idx="4477">
                  <c:v>-52</c:v>
                </c:pt>
                <c:pt idx="4478">
                  <c:v>-52</c:v>
                </c:pt>
                <c:pt idx="4479">
                  <c:v>-52</c:v>
                </c:pt>
                <c:pt idx="4480">
                  <c:v>-52</c:v>
                </c:pt>
                <c:pt idx="4481">
                  <c:v>-52</c:v>
                </c:pt>
                <c:pt idx="4482">
                  <c:v>-52</c:v>
                </c:pt>
                <c:pt idx="4483">
                  <c:v>-52</c:v>
                </c:pt>
                <c:pt idx="4484">
                  <c:v>-52</c:v>
                </c:pt>
                <c:pt idx="4485">
                  <c:v>-52</c:v>
                </c:pt>
                <c:pt idx="4486">
                  <c:v>-52</c:v>
                </c:pt>
                <c:pt idx="4487">
                  <c:v>-52</c:v>
                </c:pt>
                <c:pt idx="4488">
                  <c:v>-52</c:v>
                </c:pt>
                <c:pt idx="4489">
                  <c:v>-52</c:v>
                </c:pt>
                <c:pt idx="4490">
                  <c:v>-52</c:v>
                </c:pt>
                <c:pt idx="4491">
                  <c:v>-52</c:v>
                </c:pt>
                <c:pt idx="4492">
                  <c:v>-52</c:v>
                </c:pt>
                <c:pt idx="4493">
                  <c:v>-52</c:v>
                </c:pt>
                <c:pt idx="4494">
                  <c:v>-52</c:v>
                </c:pt>
                <c:pt idx="4495">
                  <c:v>-52</c:v>
                </c:pt>
                <c:pt idx="4496">
                  <c:v>-52</c:v>
                </c:pt>
                <c:pt idx="4497">
                  <c:v>-52</c:v>
                </c:pt>
                <c:pt idx="4498">
                  <c:v>-52</c:v>
                </c:pt>
                <c:pt idx="4499">
                  <c:v>-52</c:v>
                </c:pt>
                <c:pt idx="4500">
                  <c:v>-52</c:v>
                </c:pt>
                <c:pt idx="4501">
                  <c:v>-52</c:v>
                </c:pt>
                <c:pt idx="4502">
                  <c:v>-52</c:v>
                </c:pt>
                <c:pt idx="4503">
                  <c:v>-52</c:v>
                </c:pt>
                <c:pt idx="4504">
                  <c:v>-52</c:v>
                </c:pt>
                <c:pt idx="4505">
                  <c:v>-52</c:v>
                </c:pt>
                <c:pt idx="4506">
                  <c:v>-52</c:v>
                </c:pt>
                <c:pt idx="4507">
                  <c:v>-52</c:v>
                </c:pt>
                <c:pt idx="4508">
                  <c:v>-52</c:v>
                </c:pt>
                <c:pt idx="4509">
                  <c:v>-52</c:v>
                </c:pt>
                <c:pt idx="4510">
                  <c:v>-52</c:v>
                </c:pt>
                <c:pt idx="4511">
                  <c:v>-52</c:v>
                </c:pt>
                <c:pt idx="4512">
                  <c:v>-52</c:v>
                </c:pt>
                <c:pt idx="4513">
                  <c:v>-52</c:v>
                </c:pt>
                <c:pt idx="4514">
                  <c:v>-52</c:v>
                </c:pt>
                <c:pt idx="4515">
                  <c:v>-52</c:v>
                </c:pt>
                <c:pt idx="4516">
                  <c:v>-52</c:v>
                </c:pt>
                <c:pt idx="4517">
                  <c:v>-52</c:v>
                </c:pt>
                <c:pt idx="4518">
                  <c:v>-52</c:v>
                </c:pt>
                <c:pt idx="4519">
                  <c:v>-52</c:v>
                </c:pt>
                <c:pt idx="4520">
                  <c:v>-52</c:v>
                </c:pt>
                <c:pt idx="4521">
                  <c:v>-52</c:v>
                </c:pt>
                <c:pt idx="4522">
                  <c:v>-52</c:v>
                </c:pt>
                <c:pt idx="4523">
                  <c:v>-52</c:v>
                </c:pt>
                <c:pt idx="4524">
                  <c:v>-52</c:v>
                </c:pt>
                <c:pt idx="4525">
                  <c:v>-52</c:v>
                </c:pt>
                <c:pt idx="4526">
                  <c:v>-52</c:v>
                </c:pt>
                <c:pt idx="4527">
                  <c:v>-52</c:v>
                </c:pt>
                <c:pt idx="4528">
                  <c:v>-52</c:v>
                </c:pt>
                <c:pt idx="4529">
                  <c:v>-52</c:v>
                </c:pt>
                <c:pt idx="4530">
                  <c:v>-52</c:v>
                </c:pt>
                <c:pt idx="4531">
                  <c:v>-52</c:v>
                </c:pt>
                <c:pt idx="4532">
                  <c:v>-52</c:v>
                </c:pt>
                <c:pt idx="4533">
                  <c:v>-52</c:v>
                </c:pt>
                <c:pt idx="4534">
                  <c:v>-52</c:v>
                </c:pt>
                <c:pt idx="4535">
                  <c:v>-52</c:v>
                </c:pt>
                <c:pt idx="4536">
                  <c:v>-52</c:v>
                </c:pt>
                <c:pt idx="4537">
                  <c:v>-52</c:v>
                </c:pt>
                <c:pt idx="4538">
                  <c:v>-52</c:v>
                </c:pt>
                <c:pt idx="4539">
                  <c:v>-52</c:v>
                </c:pt>
                <c:pt idx="4540">
                  <c:v>-52</c:v>
                </c:pt>
                <c:pt idx="4541">
                  <c:v>-52</c:v>
                </c:pt>
                <c:pt idx="4542">
                  <c:v>-52</c:v>
                </c:pt>
                <c:pt idx="4543">
                  <c:v>-52</c:v>
                </c:pt>
                <c:pt idx="4544">
                  <c:v>-52</c:v>
                </c:pt>
                <c:pt idx="4545">
                  <c:v>-52</c:v>
                </c:pt>
                <c:pt idx="4546">
                  <c:v>-52</c:v>
                </c:pt>
                <c:pt idx="4547">
                  <c:v>-52</c:v>
                </c:pt>
                <c:pt idx="4548">
                  <c:v>-52</c:v>
                </c:pt>
                <c:pt idx="4549">
                  <c:v>-52</c:v>
                </c:pt>
                <c:pt idx="4550">
                  <c:v>-52</c:v>
                </c:pt>
                <c:pt idx="4551">
                  <c:v>-52</c:v>
                </c:pt>
                <c:pt idx="4552">
                  <c:v>-52</c:v>
                </c:pt>
                <c:pt idx="4553">
                  <c:v>-52</c:v>
                </c:pt>
                <c:pt idx="4554">
                  <c:v>-52</c:v>
                </c:pt>
                <c:pt idx="4555">
                  <c:v>-52</c:v>
                </c:pt>
                <c:pt idx="4556">
                  <c:v>-52</c:v>
                </c:pt>
                <c:pt idx="4557">
                  <c:v>-52</c:v>
                </c:pt>
                <c:pt idx="4558">
                  <c:v>-52</c:v>
                </c:pt>
                <c:pt idx="4559">
                  <c:v>-52</c:v>
                </c:pt>
                <c:pt idx="4560">
                  <c:v>-52</c:v>
                </c:pt>
                <c:pt idx="4561">
                  <c:v>-52</c:v>
                </c:pt>
                <c:pt idx="4562">
                  <c:v>-52</c:v>
                </c:pt>
                <c:pt idx="4563">
                  <c:v>-52</c:v>
                </c:pt>
                <c:pt idx="4564">
                  <c:v>-52</c:v>
                </c:pt>
                <c:pt idx="4565">
                  <c:v>-52</c:v>
                </c:pt>
                <c:pt idx="4566">
                  <c:v>-52</c:v>
                </c:pt>
                <c:pt idx="4567">
                  <c:v>-52</c:v>
                </c:pt>
                <c:pt idx="4568">
                  <c:v>-52</c:v>
                </c:pt>
                <c:pt idx="4569">
                  <c:v>-52</c:v>
                </c:pt>
                <c:pt idx="4570">
                  <c:v>-52</c:v>
                </c:pt>
                <c:pt idx="4571">
                  <c:v>-52</c:v>
                </c:pt>
                <c:pt idx="4572">
                  <c:v>-52</c:v>
                </c:pt>
                <c:pt idx="4573">
                  <c:v>-52</c:v>
                </c:pt>
                <c:pt idx="4574">
                  <c:v>-52</c:v>
                </c:pt>
                <c:pt idx="4575">
                  <c:v>-52</c:v>
                </c:pt>
                <c:pt idx="4576">
                  <c:v>-52</c:v>
                </c:pt>
                <c:pt idx="4577">
                  <c:v>-52</c:v>
                </c:pt>
                <c:pt idx="4578">
                  <c:v>-52</c:v>
                </c:pt>
                <c:pt idx="4579">
                  <c:v>-52</c:v>
                </c:pt>
                <c:pt idx="4580">
                  <c:v>-52</c:v>
                </c:pt>
                <c:pt idx="4581">
                  <c:v>-52</c:v>
                </c:pt>
                <c:pt idx="4582">
                  <c:v>-52</c:v>
                </c:pt>
                <c:pt idx="4583">
                  <c:v>-52</c:v>
                </c:pt>
                <c:pt idx="4584">
                  <c:v>-52</c:v>
                </c:pt>
                <c:pt idx="4585">
                  <c:v>-52</c:v>
                </c:pt>
                <c:pt idx="4586">
                  <c:v>-52</c:v>
                </c:pt>
                <c:pt idx="4587">
                  <c:v>-52</c:v>
                </c:pt>
                <c:pt idx="4588">
                  <c:v>-52</c:v>
                </c:pt>
                <c:pt idx="4589">
                  <c:v>-52</c:v>
                </c:pt>
                <c:pt idx="4590">
                  <c:v>-52</c:v>
                </c:pt>
                <c:pt idx="4591">
                  <c:v>-52</c:v>
                </c:pt>
                <c:pt idx="4592">
                  <c:v>-52</c:v>
                </c:pt>
                <c:pt idx="4593">
                  <c:v>-52</c:v>
                </c:pt>
                <c:pt idx="4594">
                  <c:v>-52</c:v>
                </c:pt>
                <c:pt idx="4595">
                  <c:v>-52</c:v>
                </c:pt>
                <c:pt idx="4596">
                  <c:v>-52</c:v>
                </c:pt>
                <c:pt idx="4597">
                  <c:v>-52</c:v>
                </c:pt>
                <c:pt idx="4598">
                  <c:v>-52</c:v>
                </c:pt>
                <c:pt idx="4599">
                  <c:v>-52</c:v>
                </c:pt>
                <c:pt idx="4600">
                  <c:v>-52</c:v>
                </c:pt>
                <c:pt idx="4601">
                  <c:v>-52</c:v>
                </c:pt>
                <c:pt idx="4602">
                  <c:v>-52</c:v>
                </c:pt>
                <c:pt idx="4603">
                  <c:v>-52</c:v>
                </c:pt>
                <c:pt idx="4604">
                  <c:v>-52</c:v>
                </c:pt>
                <c:pt idx="4605">
                  <c:v>-52</c:v>
                </c:pt>
                <c:pt idx="4606">
                  <c:v>-52</c:v>
                </c:pt>
                <c:pt idx="4607">
                  <c:v>-52</c:v>
                </c:pt>
                <c:pt idx="4608">
                  <c:v>-52</c:v>
                </c:pt>
                <c:pt idx="4609">
                  <c:v>-52</c:v>
                </c:pt>
                <c:pt idx="4610">
                  <c:v>-52</c:v>
                </c:pt>
                <c:pt idx="4611">
                  <c:v>-52</c:v>
                </c:pt>
                <c:pt idx="4612">
                  <c:v>-52</c:v>
                </c:pt>
                <c:pt idx="4613">
                  <c:v>-52</c:v>
                </c:pt>
                <c:pt idx="4614">
                  <c:v>-52</c:v>
                </c:pt>
                <c:pt idx="4615">
                  <c:v>-52</c:v>
                </c:pt>
                <c:pt idx="4616">
                  <c:v>-52</c:v>
                </c:pt>
                <c:pt idx="4617">
                  <c:v>-52</c:v>
                </c:pt>
                <c:pt idx="4618">
                  <c:v>-52</c:v>
                </c:pt>
                <c:pt idx="4619">
                  <c:v>-52</c:v>
                </c:pt>
                <c:pt idx="4620">
                  <c:v>-52</c:v>
                </c:pt>
                <c:pt idx="4621">
                  <c:v>-52</c:v>
                </c:pt>
                <c:pt idx="4622">
                  <c:v>-52</c:v>
                </c:pt>
                <c:pt idx="4623">
                  <c:v>-52</c:v>
                </c:pt>
                <c:pt idx="4624">
                  <c:v>-52</c:v>
                </c:pt>
                <c:pt idx="4625">
                  <c:v>-52</c:v>
                </c:pt>
                <c:pt idx="4626">
                  <c:v>-52</c:v>
                </c:pt>
                <c:pt idx="4627">
                  <c:v>-52</c:v>
                </c:pt>
                <c:pt idx="4628">
                  <c:v>-52</c:v>
                </c:pt>
                <c:pt idx="4629">
                  <c:v>-52</c:v>
                </c:pt>
                <c:pt idx="4630">
                  <c:v>-52</c:v>
                </c:pt>
                <c:pt idx="4631">
                  <c:v>-52</c:v>
                </c:pt>
                <c:pt idx="4632">
                  <c:v>-52</c:v>
                </c:pt>
                <c:pt idx="4633">
                  <c:v>-52</c:v>
                </c:pt>
                <c:pt idx="4634">
                  <c:v>-52</c:v>
                </c:pt>
                <c:pt idx="4635">
                  <c:v>-52</c:v>
                </c:pt>
                <c:pt idx="4636">
                  <c:v>-52</c:v>
                </c:pt>
                <c:pt idx="4637">
                  <c:v>-52</c:v>
                </c:pt>
                <c:pt idx="4638">
                  <c:v>-52</c:v>
                </c:pt>
                <c:pt idx="4639">
                  <c:v>-52</c:v>
                </c:pt>
                <c:pt idx="4640">
                  <c:v>-52</c:v>
                </c:pt>
                <c:pt idx="4641">
                  <c:v>-52</c:v>
                </c:pt>
                <c:pt idx="4642">
                  <c:v>-52</c:v>
                </c:pt>
                <c:pt idx="4643">
                  <c:v>-52</c:v>
                </c:pt>
                <c:pt idx="4644">
                  <c:v>-52</c:v>
                </c:pt>
                <c:pt idx="4645">
                  <c:v>-52</c:v>
                </c:pt>
                <c:pt idx="4646">
                  <c:v>-52</c:v>
                </c:pt>
                <c:pt idx="4647">
                  <c:v>-52</c:v>
                </c:pt>
                <c:pt idx="4648">
                  <c:v>-52</c:v>
                </c:pt>
                <c:pt idx="4649">
                  <c:v>-52</c:v>
                </c:pt>
                <c:pt idx="4650">
                  <c:v>-52</c:v>
                </c:pt>
                <c:pt idx="4651">
                  <c:v>-52</c:v>
                </c:pt>
                <c:pt idx="4652">
                  <c:v>-52</c:v>
                </c:pt>
                <c:pt idx="4653">
                  <c:v>-52</c:v>
                </c:pt>
                <c:pt idx="4654">
                  <c:v>-52</c:v>
                </c:pt>
                <c:pt idx="4655">
                  <c:v>-52</c:v>
                </c:pt>
                <c:pt idx="4656">
                  <c:v>-52</c:v>
                </c:pt>
                <c:pt idx="4657">
                  <c:v>-52</c:v>
                </c:pt>
                <c:pt idx="4658">
                  <c:v>-52</c:v>
                </c:pt>
                <c:pt idx="4659">
                  <c:v>-52</c:v>
                </c:pt>
                <c:pt idx="4660">
                  <c:v>-52</c:v>
                </c:pt>
                <c:pt idx="4661">
                  <c:v>-52</c:v>
                </c:pt>
                <c:pt idx="4662">
                  <c:v>-52</c:v>
                </c:pt>
                <c:pt idx="4663">
                  <c:v>-52</c:v>
                </c:pt>
                <c:pt idx="4664">
                  <c:v>-52</c:v>
                </c:pt>
                <c:pt idx="4665">
                  <c:v>-52</c:v>
                </c:pt>
                <c:pt idx="4666">
                  <c:v>-52</c:v>
                </c:pt>
                <c:pt idx="4667">
                  <c:v>-52</c:v>
                </c:pt>
                <c:pt idx="4668">
                  <c:v>-52</c:v>
                </c:pt>
                <c:pt idx="4669">
                  <c:v>-52</c:v>
                </c:pt>
                <c:pt idx="4670">
                  <c:v>-52</c:v>
                </c:pt>
                <c:pt idx="4671">
                  <c:v>-52</c:v>
                </c:pt>
                <c:pt idx="4672">
                  <c:v>-52</c:v>
                </c:pt>
                <c:pt idx="4673">
                  <c:v>-52</c:v>
                </c:pt>
                <c:pt idx="4674">
                  <c:v>-52</c:v>
                </c:pt>
                <c:pt idx="4675">
                  <c:v>-52</c:v>
                </c:pt>
                <c:pt idx="4676">
                  <c:v>-52</c:v>
                </c:pt>
                <c:pt idx="4677">
                  <c:v>-52</c:v>
                </c:pt>
                <c:pt idx="4678">
                  <c:v>-52</c:v>
                </c:pt>
                <c:pt idx="4679">
                  <c:v>-52</c:v>
                </c:pt>
                <c:pt idx="4680">
                  <c:v>-52</c:v>
                </c:pt>
                <c:pt idx="4681">
                  <c:v>-52</c:v>
                </c:pt>
                <c:pt idx="4682">
                  <c:v>-52</c:v>
                </c:pt>
                <c:pt idx="4683">
                  <c:v>-52</c:v>
                </c:pt>
                <c:pt idx="4684">
                  <c:v>-52</c:v>
                </c:pt>
                <c:pt idx="4685">
                  <c:v>-52</c:v>
                </c:pt>
                <c:pt idx="4686">
                  <c:v>-52</c:v>
                </c:pt>
                <c:pt idx="4687">
                  <c:v>-52</c:v>
                </c:pt>
                <c:pt idx="4688">
                  <c:v>-52</c:v>
                </c:pt>
                <c:pt idx="4689">
                  <c:v>-52</c:v>
                </c:pt>
                <c:pt idx="4690">
                  <c:v>-52</c:v>
                </c:pt>
                <c:pt idx="4691">
                  <c:v>-52</c:v>
                </c:pt>
                <c:pt idx="4692">
                  <c:v>-52</c:v>
                </c:pt>
                <c:pt idx="4693">
                  <c:v>-52</c:v>
                </c:pt>
                <c:pt idx="4694">
                  <c:v>-52</c:v>
                </c:pt>
                <c:pt idx="4695">
                  <c:v>-52</c:v>
                </c:pt>
                <c:pt idx="4696">
                  <c:v>-52</c:v>
                </c:pt>
                <c:pt idx="4697">
                  <c:v>-52</c:v>
                </c:pt>
                <c:pt idx="4698">
                  <c:v>-52</c:v>
                </c:pt>
                <c:pt idx="4699">
                  <c:v>-52</c:v>
                </c:pt>
                <c:pt idx="4700">
                  <c:v>-52</c:v>
                </c:pt>
                <c:pt idx="4701">
                  <c:v>-52</c:v>
                </c:pt>
                <c:pt idx="4702">
                  <c:v>-52</c:v>
                </c:pt>
                <c:pt idx="4703">
                  <c:v>-52</c:v>
                </c:pt>
                <c:pt idx="4704">
                  <c:v>-52</c:v>
                </c:pt>
                <c:pt idx="4705">
                  <c:v>-52</c:v>
                </c:pt>
                <c:pt idx="4706">
                  <c:v>-52</c:v>
                </c:pt>
                <c:pt idx="4707">
                  <c:v>-52</c:v>
                </c:pt>
                <c:pt idx="4708">
                  <c:v>-52</c:v>
                </c:pt>
                <c:pt idx="4709">
                  <c:v>-52</c:v>
                </c:pt>
                <c:pt idx="4710">
                  <c:v>-52</c:v>
                </c:pt>
                <c:pt idx="4711">
                  <c:v>-52</c:v>
                </c:pt>
                <c:pt idx="4712">
                  <c:v>-52</c:v>
                </c:pt>
                <c:pt idx="4713">
                  <c:v>-52</c:v>
                </c:pt>
                <c:pt idx="4714">
                  <c:v>-52</c:v>
                </c:pt>
                <c:pt idx="4715">
                  <c:v>-52</c:v>
                </c:pt>
                <c:pt idx="4716">
                  <c:v>-52</c:v>
                </c:pt>
                <c:pt idx="4717">
                  <c:v>-52</c:v>
                </c:pt>
                <c:pt idx="4718">
                  <c:v>-52</c:v>
                </c:pt>
                <c:pt idx="4719">
                  <c:v>-52</c:v>
                </c:pt>
                <c:pt idx="4720">
                  <c:v>-52</c:v>
                </c:pt>
                <c:pt idx="4721">
                  <c:v>-52</c:v>
                </c:pt>
                <c:pt idx="4722">
                  <c:v>-52</c:v>
                </c:pt>
                <c:pt idx="4723">
                  <c:v>-52</c:v>
                </c:pt>
                <c:pt idx="4724">
                  <c:v>-52</c:v>
                </c:pt>
                <c:pt idx="4725">
                  <c:v>-52</c:v>
                </c:pt>
                <c:pt idx="4726">
                  <c:v>-52</c:v>
                </c:pt>
                <c:pt idx="4727">
                  <c:v>-52</c:v>
                </c:pt>
                <c:pt idx="4728">
                  <c:v>-52</c:v>
                </c:pt>
                <c:pt idx="4729">
                  <c:v>-52</c:v>
                </c:pt>
                <c:pt idx="4730">
                  <c:v>-52</c:v>
                </c:pt>
                <c:pt idx="4731">
                  <c:v>-52</c:v>
                </c:pt>
                <c:pt idx="4732">
                  <c:v>-52</c:v>
                </c:pt>
                <c:pt idx="4733">
                  <c:v>-52</c:v>
                </c:pt>
                <c:pt idx="4734">
                  <c:v>-52</c:v>
                </c:pt>
                <c:pt idx="4735">
                  <c:v>-52</c:v>
                </c:pt>
                <c:pt idx="4736">
                  <c:v>-52</c:v>
                </c:pt>
                <c:pt idx="4737">
                  <c:v>-52</c:v>
                </c:pt>
                <c:pt idx="4738">
                  <c:v>-52</c:v>
                </c:pt>
                <c:pt idx="4739">
                  <c:v>-52</c:v>
                </c:pt>
                <c:pt idx="4740">
                  <c:v>-52</c:v>
                </c:pt>
                <c:pt idx="4741">
                  <c:v>-52</c:v>
                </c:pt>
                <c:pt idx="4742">
                  <c:v>-52</c:v>
                </c:pt>
                <c:pt idx="4743">
                  <c:v>-52</c:v>
                </c:pt>
                <c:pt idx="4744">
                  <c:v>-52</c:v>
                </c:pt>
                <c:pt idx="4745">
                  <c:v>-52</c:v>
                </c:pt>
                <c:pt idx="4746">
                  <c:v>-52</c:v>
                </c:pt>
                <c:pt idx="4747">
                  <c:v>-52</c:v>
                </c:pt>
                <c:pt idx="4748">
                  <c:v>-52</c:v>
                </c:pt>
                <c:pt idx="4749">
                  <c:v>-52</c:v>
                </c:pt>
                <c:pt idx="4750">
                  <c:v>-52</c:v>
                </c:pt>
                <c:pt idx="4751">
                  <c:v>-52</c:v>
                </c:pt>
                <c:pt idx="4752">
                  <c:v>-52</c:v>
                </c:pt>
                <c:pt idx="4753">
                  <c:v>-52</c:v>
                </c:pt>
                <c:pt idx="4754">
                  <c:v>-52</c:v>
                </c:pt>
                <c:pt idx="4755">
                  <c:v>-52</c:v>
                </c:pt>
                <c:pt idx="4756">
                  <c:v>-52</c:v>
                </c:pt>
                <c:pt idx="4757">
                  <c:v>-52</c:v>
                </c:pt>
                <c:pt idx="4758">
                  <c:v>-52</c:v>
                </c:pt>
                <c:pt idx="4759">
                  <c:v>-52</c:v>
                </c:pt>
                <c:pt idx="4760">
                  <c:v>-52</c:v>
                </c:pt>
                <c:pt idx="4761">
                  <c:v>-52</c:v>
                </c:pt>
                <c:pt idx="4762">
                  <c:v>-52</c:v>
                </c:pt>
                <c:pt idx="4763">
                  <c:v>-52</c:v>
                </c:pt>
                <c:pt idx="4764">
                  <c:v>-52</c:v>
                </c:pt>
                <c:pt idx="4765">
                  <c:v>-52</c:v>
                </c:pt>
                <c:pt idx="4766">
                  <c:v>-52</c:v>
                </c:pt>
                <c:pt idx="4767">
                  <c:v>-52</c:v>
                </c:pt>
                <c:pt idx="4768">
                  <c:v>-52</c:v>
                </c:pt>
                <c:pt idx="4769">
                  <c:v>-52</c:v>
                </c:pt>
                <c:pt idx="4770">
                  <c:v>-52</c:v>
                </c:pt>
                <c:pt idx="4771">
                  <c:v>-52</c:v>
                </c:pt>
                <c:pt idx="4772">
                  <c:v>-52</c:v>
                </c:pt>
                <c:pt idx="4773">
                  <c:v>-52</c:v>
                </c:pt>
                <c:pt idx="4774">
                  <c:v>-52</c:v>
                </c:pt>
                <c:pt idx="4775">
                  <c:v>-52</c:v>
                </c:pt>
                <c:pt idx="4776">
                  <c:v>-52</c:v>
                </c:pt>
                <c:pt idx="4777">
                  <c:v>-52</c:v>
                </c:pt>
                <c:pt idx="4778">
                  <c:v>-52</c:v>
                </c:pt>
                <c:pt idx="4779">
                  <c:v>-52</c:v>
                </c:pt>
                <c:pt idx="4780">
                  <c:v>-52</c:v>
                </c:pt>
                <c:pt idx="4781">
                  <c:v>-52</c:v>
                </c:pt>
                <c:pt idx="4782">
                  <c:v>-52</c:v>
                </c:pt>
                <c:pt idx="4783">
                  <c:v>-52</c:v>
                </c:pt>
                <c:pt idx="4784">
                  <c:v>-52</c:v>
                </c:pt>
                <c:pt idx="4785">
                  <c:v>-52</c:v>
                </c:pt>
                <c:pt idx="4786">
                  <c:v>-52</c:v>
                </c:pt>
                <c:pt idx="4787">
                  <c:v>-52</c:v>
                </c:pt>
                <c:pt idx="4788">
                  <c:v>-52</c:v>
                </c:pt>
                <c:pt idx="4789">
                  <c:v>-52</c:v>
                </c:pt>
                <c:pt idx="4790">
                  <c:v>-52</c:v>
                </c:pt>
                <c:pt idx="4791">
                  <c:v>-52</c:v>
                </c:pt>
                <c:pt idx="4792">
                  <c:v>-52</c:v>
                </c:pt>
                <c:pt idx="4793">
                  <c:v>-52</c:v>
                </c:pt>
                <c:pt idx="4794">
                  <c:v>-52</c:v>
                </c:pt>
                <c:pt idx="4795">
                  <c:v>-52</c:v>
                </c:pt>
                <c:pt idx="4796">
                  <c:v>-52</c:v>
                </c:pt>
                <c:pt idx="4797">
                  <c:v>-52</c:v>
                </c:pt>
                <c:pt idx="4798">
                  <c:v>-52</c:v>
                </c:pt>
                <c:pt idx="4799">
                  <c:v>-52</c:v>
                </c:pt>
                <c:pt idx="4800">
                  <c:v>-52</c:v>
                </c:pt>
                <c:pt idx="4801">
                  <c:v>-52</c:v>
                </c:pt>
                <c:pt idx="4802">
                  <c:v>-52</c:v>
                </c:pt>
                <c:pt idx="4803">
                  <c:v>-52</c:v>
                </c:pt>
                <c:pt idx="4804">
                  <c:v>-52</c:v>
                </c:pt>
                <c:pt idx="4805">
                  <c:v>-52</c:v>
                </c:pt>
                <c:pt idx="4806">
                  <c:v>-52</c:v>
                </c:pt>
                <c:pt idx="4807">
                  <c:v>-52</c:v>
                </c:pt>
                <c:pt idx="4808">
                  <c:v>-52</c:v>
                </c:pt>
                <c:pt idx="4809">
                  <c:v>-52</c:v>
                </c:pt>
                <c:pt idx="4810">
                  <c:v>-52</c:v>
                </c:pt>
                <c:pt idx="4811">
                  <c:v>-52</c:v>
                </c:pt>
                <c:pt idx="4812">
                  <c:v>-52</c:v>
                </c:pt>
                <c:pt idx="4813">
                  <c:v>-52</c:v>
                </c:pt>
                <c:pt idx="4814">
                  <c:v>-52</c:v>
                </c:pt>
                <c:pt idx="4815">
                  <c:v>-52</c:v>
                </c:pt>
                <c:pt idx="4816">
                  <c:v>-52</c:v>
                </c:pt>
                <c:pt idx="4817">
                  <c:v>-52</c:v>
                </c:pt>
                <c:pt idx="4818">
                  <c:v>-52</c:v>
                </c:pt>
                <c:pt idx="4819">
                  <c:v>-52</c:v>
                </c:pt>
                <c:pt idx="4820">
                  <c:v>-52</c:v>
                </c:pt>
                <c:pt idx="4821">
                  <c:v>-52</c:v>
                </c:pt>
                <c:pt idx="4822">
                  <c:v>-52</c:v>
                </c:pt>
                <c:pt idx="4823">
                  <c:v>-52</c:v>
                </c:pt>
                <c:pt idx="4824">
                  <c:v>-52</c:v>
                </c:pt>
                <c:pt idx="4825">
                  <c:v>-52</c:v>
                </c:pt>
                <c:pt idx="4826">
                  <c:v>-52</c:v>
                </c:pt>
                <c:pt idx="4827">
                  <c:v>-52</c:v>
                </c:pt>
                <c:pt idx="4828">
                  <c:v>-52</c:v>
                </c:pt>
                <c:pt idx="4829">
                  <c:v>-52</c:v>
                </c:pt>
                <c:pt idx="4830">
                  <c:v>-52</c:v>
                </c:pt>
                <c:pt idx="4831">
                  <c:v>-52</c:v>
                </c:pt>
                <c:pt idx="4832">
                  <c:v>-52</c:v>
                </c:pt>
                <c:pt idx="4833">
                  <c:v>-52</c:v>
                </c:pt>
                <c:pt idx="4834">
                  <c:v>-52</c:v>
                </c:pt>
                <c:pt idx="4835">
                  <c:v>-52</c:v>
                </c:pt>
                <c:pt idx="4836">
                  <c:v>-52</c:v>
                </c:pt>
                <c:pt idx="4837">
                  <c:v>-52</c:v>
                </c:pt>
                <c:pt idx="4838">
                  <c:v>-52</c:v>
                </c:pt>
                <c:pt idx="4839">
                  <c:v>-52</c:v>
                </c:pt>
                <c:pt idx="4840">
                  <c:v>-52</c:v>
                </c:pt>
                <c:pt idx="4841">
                  <c:v>-52</c:v>
                </c:pt>
                <c:pt idx="4842">
                  <c:v>-52</c:v>
                </c:pt>
                <c:pt idx="4843">
                  <c:v>-52</c:v>
                </c:pt>
                <c:pt idx="4844">
                  <c:v>-52</c:v>
                </c:pt>
                <c:pt idx="4845">
                  <c:v>-52</c:v>
                </c:pt>
                <c:pt idx="4846">
                  <c:v>-52</c:v>
                </c:pt>
                <c:pt idx="4847">
                  <c:v>-52</c:v>
                </c:pt>
                <c:pt idx="4848">
                  <c:v>-52</c:v>
                </c:pt>
                <c:pt idx="4849">
                  <c:v>-52</c:v>
                </c:pt>
                <c:pt idx="4850">
                  <c:v>-52</c:v>
                </c:pt>
                <c:pt idx="4851">
                  <c:v>-52</c:v>
                </c:pt>
                <c:pt idx="4852">
                  <c:v>-52</c:v>
                </c:pt>
                <c:pt idx="4853">
                  <c:v>-52</c:v>
                </c:pt>
                <c:pt idx="4854">
                  <c:v>-52</c:v>
                </c:pt>
                <c:pt idx="4855">
                  <c:v>-52</c:v>
                </c:pt>
                <c:pt idx="4856">
                  <c:v>-52</c:v>
                </c:pt>
                <c:pt idx="4857">
                  <c:v>-52</c:v>
                </c:pt>
                <c:pt idx="4858">
                  <c:v>-52</c:v>
                </c:pt>
                <c:pt idx="4859">
                  <c:v>-52</c:v>
                </c:pt>
                <c:pt idx="4860">
                  <c:v>-52</c:v>
                </c:pt>
                <c:pt idx="4861">
                  <c:v>-52</c:v>
                </c:pt>
                <c:pt idx="4862">
                  <c:v>-52</c:v>
                </c:pt>
                <c:pt idx="4863">
                  <c:v>-52</c:v>
                </c:pt>
                <c:pt idx="4864">
                  <c:v>-52</c:v>
                </c:pt>
                <c:pt idx="4865">
                  <c:v>-52</c:v>
                </c:pt>
                <c:pt idx="4866">
                  <c:v>-52</c:v>
                </c:pt>
                <c:pt idx="4867">
                  <c:v>-52</c:v>
                </c:pt>
                <c:pt idx="4868">
                  <c:v>-52</c:v>
                </c:pt>
                <c:pt idx="4869">
                  <c:v>-52</c:v>
                </c:pt>
                <c:pt idx="4870">
                  <c:v>-52</c:v>
                </c:pt>
                <c:pt idx="4871">
                  <c:v>-52</c:v>
                </c:pt>
                <c:pt idx="4872">
                  <c:v>-52</c:v>
                </c:pt>
                <c:pt idx="4873">
                  <c:v>-52</c:v>
                </c:pt>
                <c:pt idx="4874">
                  <c:v>-52</c:v>
                </c:pt>
                <c:pt idx="4875">
                  <c:v>-52</c:v>
                </c:pt>
                <c:pt idx="4876">
                  <c:v>-52</c:v>
                </c:pt>
                <c:pt idx="4877">
                  <c:v>-52</c:v>
                </c:pt>
                <c:pt idx="4878">
                  <c:v>-52</c:v>
                </c:pt>
                <c:pt idx="4879">
                  <c:v>-52</c:v>
                </c:pt>
                <c:pt idx="4880">
                  <c:v>-52</c:v>
                </c:pt>
                <c:pt idx="4881">
                  <c:v>-52</c:v>
                </c:pt>
                <c:pt idx="4882">
                  <c:v>-52</c:v>
                </c:pt>
                <c:pt idx="4883">
                  <c:v>-52</c:v>
                </c:pt>
                <c:pt idx="4884">
                  <c:v>-52</c:v>
                </c:pt>
                <c:pt idx="4885">
                  <c:v>-52</c:v>
                </c:pt>
                <c:pt idx="4886">
                  <c:v>-52</c:v>
                </c:pt>
                <c:pt idx="4887">
                  <c:v>-52</c:v>
                </c:pt>
                <c:pt idx="4888">
                  <c:v>-52</c:v>
                </c:pt>
                <c:pt idx="4889">
                  <c:v>-52</c:v>
                </c:pt>
                <c:pt idx="4890">
                  <c:v>-52</c:v>
                </c:pt>
                <c:pt idx="4891">
                  <c:v>-52</c:v>
                </c:pt>
                <c:pt idx="4892">
                  <c:v>-52</c:v>
                </c:pt>
                <c:pt idx="4893">
                  <c:v>-52</c:v>
                </c:pt>
                <c:pt idx="4894">
                  <c:v>-52</c:v>
                </c:pt>
                <c:pt idx="4895">
                  <c:v>-52</c:v>
                </c:pt>
                <c:pt idx="4896">
                  <c:v>-52</c:v>
                </c:pt>
                <c:pt idx="4897">
                  <c:v>-52</c:v>
                </c:pt>
                <c:pt idx="4898">
                  <c:v>-52</c:v>
                </c:pt>
                <c:pt idx="4899">
                  <c:v>-52</c:v>
                </c:pt>
                <c:pt idx="4900">
                  <c:v>-52</c:v>
                </c:pt>
                <c:pt idx="4901">
                  <c:v>-52</c:v>
                </c:pt>
                <c:pt idx="4902">
                  <c:v>-52</c:v>
                </c:pt>
                <c:pt idx="4903">
                  <c:v>-52</c:v>
                </c:pt>
                <c:pt idx="4904">
                  <c:v>-52</c:v>
                </c:pt>
                <c:pt idx="4905">
                  <c:v>-52</c:v>
                </c:pt>
                <c:pt idx="4906">
                  <c:v>-52</c:v>
                </c:pt>
                <c:pt idx="4907">
                  <c:v>-52</c:v>
                </c:pt>
                <c:pt idx="4908">
                  <c:v>-52</c:v>
                </c:pt>
                <c:pt idx="4909">
                  <c:v>-52</c:v>
                </c:pt>
                <c:pt idx="4910">
                  <c:v>-52</c:v>
                </c:pt>
                <c:pt idx="4911">
                  <c:v>-52</c:v>
                </c:pt>
                <c:pt idx="4912">
                  <c:v>-52</c:v>
                </c:pt>
                <c:pt idx="4913">
                  <c:v>-52</c:v>
                </c:pt>
                <c:pt idx="4914">
                  <c:v>-52</c:v>
                </c:pt>
                <c:pt idx="4915">
                  <c:v>-52</c:v>
                </c:pt>
                <c:pt idx="4916">
                  <c:v>-52</c:v>
                </c:pt>
                <c:pt idx="4917">
                  <c:v>-52</c:v>
                </c:pt>
                <c:pt idx="4918">
                  <c:v>-52</c:v>
                </c:pt>
                <c:pt idx="4919">
                  <c:v>-52</c:v>
                </c:pt>
                <c:pt idx="4920">
                  <c:v>-52</c:v>
                </c:pt>
                <c:pt idx="4921">
                  <c:v>-52</c:v>
                </c:pt>
                <c:pt idx="4922">
                  <c:v>-52</c:v>
                </c:pt>
                <c:pt idx="4923">
                  <c:v>-52</c:v>
                </c:pt>
                <c:pt idx="4924">
                  <c:v>-52</c:v>
                </c:pt>
                <c:pt idx="4925">
                  <c:v>-52</c:v>
                </c:pt>
                <c:pt idx="4926">
                  <c:v>-52</c:v>
                </c:pt>
                <c:pt idx="4927">
                  <c:v>-52</c:v>
                </c:pt>
                <c:pt idx="4928">
                  <c:v>-52</c:v>
                </c:pt>
                <c:pt idx="4929">
                  <c:v>-52</c:v>
                </c:pt>
                <c:pt idx="4930">
                  <c:v>-52</c:v>
                </c:pt>
                <c:pt idx="4931">
                  <c:v>-52</c:v>
                </c:pt>
                <c:pt idx="4932">
                  <c:v>-52</c:v>
                </c:pt>
                <c:pt idx="4933">
                  <c:v>-52</c:v>
                </c:pt>
                <c:pt idx="4934">
                  <c:v>-52</c:v>
                </c:pt>
                <c:pt idx="4935">
                  <c:v>-52</c:v>
                </c:pt>
                <c:pt idx="4936">
                  <c:v>-52</c:v>
                </c:pt>
                <c:pt idx="4937">
                  <c:v>-52</c:v>
                </c:pt>
                <c:pt idx="4938">
                  <c:v>-52</c:v>
                </c:pt>
                <c:pt idx="4939">
                  <c:v>-52</c:v>
                </c:pt>
                <c:pt idx="4940">
                  <c:v>-52</c:v>
                </c:pt>
                <c:pt idx="4941">
                  <c:v>-52</c:v>
                </c:pt>
                <c:pt idx="4942">
                  <c:v>-52</c:v>
                </c:pt>
                <c:pt idx="4943">
                  <c:v>-52</c:v>
                </c:pt>
                <c:pt idx="4944">
                  <c:v>-52</c:v>
                </c:pt>
                <c:pt idx="4945">
                  <c:v>-52</c:v>
                </c:pt>
                <c:pt idx="4946">
                  <c:v>-52</c:v>
                </c:pt>
                <c:pt idx="4947">
                  <c:v>-52</c:v>
                </c:pt>
                <c:pt idx="4948">
                  <c:v>-52</c:v>
                </c:pt>
                <c:pt idx="4949">
                  <c:v>-52</c:v>
                </c:pt>
                <c:pt idx="4950">
                  <c:v>-52</c:v>
                </c:pt>
                <c:pt idx="4951">
                  <c:v>-52</c:v>
                </c:pt>
                <c:pt idx="4952">
                  <c:v>-52</c:v>
                </c:pt>
                <c:pt idx="4953">
                  <c:v>-52</c:v>
                </c:pt>
                <c:pt idx="4954">
                  <c:v>-52</c:v>
                </c:pt>
                <c:pt idx="4955">
                  <c:v>-52</c:v>
                </c:pt>
                <c:pt idx="4956">
                  <c:v>-52</c:v>
                </c:pt>
                <c:pt idx="4957">
                  <c:v>-52</c:v>
                </c:pt>
                <c:pt idx="4958">
                  <c:v>-52</c:v>
                </c:pt>
                <c:pt idx="4959">
                  <c:v>-52</c:v>
                </c:pt>
                <c:pt idx="4960">
                  <c:v>-52</c:v>
                </c:pt>
                <c:pt idx="4961">
                  <c:v>-52</c:v>
                </c:pt>
                <c:pt idx="4962">
                  <c:v>-52</c:v>
                </c:pt>
                <c:pt idx="4963">
                  <c:v>-52</c:v>
                </c:pt>
                <c:pt idx="4964">
                  <c:v>-52</c:v>
                </c:pt>
                <c:pt idx="4965">
                  <c:v>-52</c:v>
                </c:pt>
                <c:pt idx="4966">
                  <c:v>-52</c:v>
                </c:pt>
                <c:pt idx="4967">
                  <c:v>-52</c:v>
                </c:pt>
                <c:pt idx="4968">
                  <c:v>-52</c:v>
                </c:pt>
                <c:pt idx="4969">
                  <c:v>-52</c:v>
                </c:pt>
                <c:pt idx="4970">
                  <c:v>-52</c:v>
                </c:pt>
                <c:pt idx="4971">
                  <c:v>-52</c:v>
                </c:pt>
                <c:pt idx="4972">
                  <c:v>-52</c:v>
                </c:pt>
                <c:pt idx="4973">
                  <c:v>-52</c:v>
                </c:pt>
                <c:pt idx="4974">
                  <c:v>-52</c:v>
                </c:pt>
                <c:pt idx="4975">
                  <c:v>-52</c:v>
                </c:pt>
                <c:pt idx="4976">
                  <c:v>-52</c:v>
                </c:pt>
                <c:pt idx="4977">
                  <c:v>-52</c:v>
                </c:pt>
                <c:pt idx="4978">
                  <c:v>-52</c:v>
                </c:pt>
                <c:pt idx="4979">
                  <c:v>-52</c:v>
                </c:pt>
                <c:pt idx="4980">
                  <c:v>-52</c:v>
                </c:pt>
                <c:pt idx="4981">
                  <c:v>-52</c:v>
                </c:pt>
                <c:pt idx="4982">
                  <c:v>-52</c:v>
                </c:pt>
                <c:pt idx="4983">
                  <c:v>-52</c:v>
                </c:pt>
                <c:pt idx="4984">
                  <c:v>-52</c:v>
                </c:pt>
                <c:pt idx="4985">
                  <c:v>-52</c:v>
                </c:pt>
                <c:pt idx="4986">
                  <c:v>-52</c:v>
                </c:pt>
                <c:pt idx="4987">
                  <c:v>-52</c:v>
                </c:pt>
                <c:pt idx="4988">
                  <c:v>-52</c:v>
                </c:pt>
                <c:pt idx="4989">
                  <c:v>-52</c:v>
                </c:pt>
                <c:pt idx="4990">
                  <c:v>-52</c:v>
                </c:pt>
                <c:pt idx="4991">
                  <c:v>-52</c:v>
                </c:pt>
                <c:pt idx="4992">
                  <c:v>-52</c:v>
                </c:pt>
                <c:pt idx="4993">
                  <c:v>-52</c:v>
                </c:pt>
                <c:pt idx="4994">
                  <c:v>-52</c:v>
                </c:pt>
                <c:pt idx="4995">
                  <c:v>-52</c:v>
                </c:pt>
                <c:pt idx="4996">
                  <c:v>-52</c:v>
                </c:pt>
                <c:pt idx="4997">
                  <c:v>-52</c:v>
                </c:pt>
                <c:pt idx="4998">
                  <c:v>-52</c:v>
                </c:pt>
                <c:pt idx="4999">
                  <c:v>-52</c:v>
                </c:pt>
                <c:pt idx="5000">
                  <c:v>-52</c:v>
                </c:pt>
                <c:pt idx="5001">
                  <c:v>-52</c:v>
                </c:pt>
                <c:pt idx="5002">
                  <c:v>-52</c:v>
                </c:pt>
                <c:pt idx="5003">
                  <c:v>-52</c:v>
                </c:pt>
                <c:pt idx="5004">
                  <c:v>-52</c:v>
                </c:pt>
                <c:pt idx="5005">
                  <c:v>-52</c:v>
                </c:pt>
                <c:pt idx="5006">
                  <c:v>-52</c:v>
                </c:pt>
                <c:pt idx="5007">
                  <c:v>-52</c:v>
                </c:pt>
                <c:pt idx="5008">
                  <c:v>-52</c:v>
                </c:pt>
                <c:pt idx="5009">
                  <c:v>-52</c:v>
                </c:pt>
                <c:pt idx="5010">
                  <c:v>-52</c:v>
                </c:pt>
                <c:pt idx="5011">
                  <c:v>-52</c:v>
                </c:pt>
                <c:pt idx="5012">
                  <c:v>-52</c:v>
                </c:pt>
                <c:pt idx="5013">
                  <c:v>-52</c:v>
                </c:pt>
                <c:pt idx="5014">
                  <c:v>-52</c:v>
                </c:pt>
                <c:pt idx="5015">
                  <c:v>-52</c:v>
                </c:pt>
                <c:pt idx="5016">
                  <c:v>-52</c:v>
                </c:pt>
                <c:pt idx="5017">
                  <c:v>-52</c:v>
                </c:pt>
                <c:pt idx="5018">
                  <c:v>-52</c:v>
                </c:pt>
                <c:pt idx="5019">
                  <c:v>-52</c:v>
                </c:pt>
                <c:pt idx="5020">
                  <c:v>-52</c:v>
                </c:pt>
                <c:pt idx="5021">
                  <c:v>-52</c:v>
                </c:pt>
                <c:pt idx="5022">
                  <c:v>-52</c:v>
                </c:pt>
                <c:pt idx="5023">
                  <c:v>-52</c:v>
                </c:pt>
                <c:pt idx="5024">
                  <c:v>-52</c:v>
                </c:pt>
                <c:pt idx="5025">
                  <c:v>-52</c:v>
                </c:pt>
                <c:pt idx="5026">
                  <c:v>-52</c:v>
                </c:pt>
                <c:pt idx="5027">
                  <c:v>-52</c:v>
                </c:pt>
                <c:pt idx="5028">
                  <c:v>-52</c:v>
                </c:pt>
                <c:pt idx="5029">
                  <c:v>-52</c:v>
                </c:pt>
                <c:pt idx="5030">
                  <c:v>-52</c:v>
                </c:pt>
                <c:pt idx="5031">
                  <c:v>-52</c:v>
                </c:pt>
                <c:pt idx="5032">
                  <c:v>-52</c:v>
                </c:pt>
                <c:pt idx="5033">
                  <c:v>-52</c:v>
                </c:pt>
                <c:pt idx="5034">
                  <c:v>-52</c:v>
                </c:pt>
                <c:pt idx="5035">
                  <c:v>-52</c:v>
                </c:pt>
                <c:pt idx="5036">
                  <c:v>-52</c:v>
                </c:pt>
                <c:pt idx="5037">
                  <c:v>-52</c:v>
                </c:pt>
                <c:pt idx="5038">
                  <c:v>-52</c:v>
                </c:pt>
                <c:pt idx="5039">
                  <c:v>-52</c:v>
                </c:pt>
                <c:pt idx="5040">
                  <c:v>-52</c:v>
                </c:pt>
                <c:pt idx="5041">
                  <c:v>-52</c:v>
                </c:pt>
                <c:pt idx="5042">
                  <c:v>-52</c:v>
                </c:pt>
                <c:pt idx="5043">
                  <c:v>-52</c:v>
                </c:pt>
                <c:pt idx="5044">
                  <c:v>-52</c:v>
                </c:pt>
                <c:pt idx="5045">
                  <c:v>-52</c:v>
                </c:pt>
                <c:pt idx="5046">
                  <c:v>-52</c:v>
                </c:pt>
                <c:pt idx="5047">
                  <c:v>-52</c:v>
                </c:pt>
                <c:pt idx="5048">
                  <c:v>-52</c:v>
                </c:pt>
                <c:pt idx="5049">
                  <c:v>-52</c:v>
                </c:pt>
                <c:pt idx="5050">
                  <c:v>-52</c:v>
                </c:pt>
                <c:pt idx="5051">
                  <c:v>-52</c:v>
                </c:pt>
                <c:pt idx="5052">
                  <c:v>-52</c:v>
                </c:pt>
                <c:pt idx="5053">
                  <c:v>-52</c:v>
                </c:pt>
                <c:pt idx="5054">
                  <c:v>-52</c:v>
                </c:pt>
                <c:pt idx="5055">
                  <c:v>-52</c:v>
                </c:pt>
                <c:pt idx="5056">
                  <c:v>-52</c:v>
                </c:pt>
                <c:pt idx="5057">
                  <c:v>-52</c:v>
                </c:pt>
                <c:pt idx="5058">
                  <c:v>-52</c:v>
                </c:pt>
                <c:pt idx="5059">
                  <c:v>-52</c:v>
                </c:pt>
                <c:pt idx="5060">
                  <c:v>-52</c:v>
                </c:pt>
                <c:pt idx="5061">
                  <c:v>-52</c:v>
                </c:pt>
                <c:pt idx="5062">
                  <c:v>-52</c:v>
                </c:pt>
                <c:pt idx="5063">
                  <c:v>-52</c:v>
                </c:pt>
                <c:pt idx="5064">
                  <c:v>-52</c:v>
                </c:pt>
                <c:pt idx="5065">
                  <c:v>-52</c:v>
                </c:pt>
                <c:pt idx="5066">
                  <c:v>-52</c:v>
                </c:pt>
                <c:pt idx="5067">
                  <c:v>-52</c:v>
                </c:pt>
                <c:pt idx="5068">
                  <c:v>-52</c:v>
                </c:pt>
                <c:pt idx="5069">
                  <c:v>-52</c:v>
                </c:pt>
                <c:pt idx="5070">
                  <c:v>-52</c:v>
                </c:pt>
                <c:pt idx="5071">
                  <c:v>-52</c:v>
                </c:pt>
                <c:pt idx="5072">
                  <c:v>-52</c:v>
                </c:pt>
                <c:pt idx="5073">
                  <c:v>-52</c:v>
                </c:pt>
                <c:pt idx="5074">
                  <c:v>-52</c:v>
                </c:pt>
                <c:pt idx="5075">
                  <c:v>-52</c:v>
                </c:pt>
                <c:pt idx="5076">
                  <c:v>-52</c:v>
                </c:pt>
                <c:pt idx="5077">
                  <c:v>-52</c:v>
                </c:pt>
                <c:pt idx="5078">
                  <c:v>-52</c:v>
                </c:pt>
                <c:pt idx="5079">
                  <c:v>-52</c:v>
                </c:pt>
                <c:pt idx="5080">
                  <c:v>-52</c:v>
                </c:pt>
                <c:pt idx="5081">
                  <c:v>-52</c:v>
                </c:pt>
                <c:pt idx="5082">
                  <c:v>-52</c:v>
                </c:pt>
                <c:pt idx="5083">
                  <c:v>-52</c:v>
                </c:pt>
                <c:pt idx="5084">
                  <c:v>-52</c:v>
                </c:pt>
                <c:pt idx="5085">
                  <c:v>-52</c:v>
                </c:pt>
                <c:pt idx="5086">
                  <c:v>-52</c:v>
                </c:pt>
                <c:pt idx="5087">
                  <c:v>-52</c:v>
                </c:pt>
                <c:pt idx="5088">
                  <c:v>-52</c:v>
                </c:pt>
                <c:pt idx="5089">
                  <c:v>-52</c:v>
                </c:pt>
                <c:pt idx="5090">
                  <c:v>-52</c:v>
                </c:pt>
                <c:pt idx="5091">
                  <c:v>-52</c:v>
                </c:pt>
                <c:pt idx="5092">
                  <c:v>-52</c:v>
                </c:pt>
                <c:pt idx="5093">
                  <c:v>-52</c:v>
                </c:pt>
                <c:pt idx="5094">
                  <c:v>-52</c:v>
                </c:pt>
                <c:pt idx="5095">
                  <c:v>-52</c:v>
                </c:pt>
                <c:pt idx="5096">
                  <c:v>-52</c:v>
                </c:pt>
                <c:pt idx="5097">
                  <c:v>-52</c:v>
                </c:pt>
                <c:pt idx="5098">
                  <c:v>-52</c:v>
                </c:pt>
                <c:pt idx="5099">
                  <c:v>-52</c:v>
                </c:pt>
                <c:pt idx="5100">
                  <c:v>-52</c:v>
                </c:pt>
                <c:pt idx="5101">
                  <c:v>-52</c:v>
                </c:pt>
                <c:pt idx="5102">
                  <c:v>-52</c:v>
                </c:pt>
                <c:pt idx="5103">
                  <c:v>-52</c:v>
                </c:pt>
                <c:pt idx="5104">
                  <c:v>-52</c:v>
                </c:pt>
                <c:pt idx="5105">
                  <c:v>-52</c:v>
                </c:pt>
                <c:pt idx="5106">
                  <c:v>-52</c:v>
                </c:pt>
                <c:pt idx="5107">
                  <c:v>-52</c:v>
                </c:pt>
                <c:pt idx="5108">
                  <c:v>-52</c:v>
                </c:pt>
                <c:pt idx="5109">
                  <c:v>-52</c:v>
                </c:pt>
                <c:pt idx="5110">
                  <c:v>-52</c:v>
                </c:pt>
                <c:pt idx="5111">
                  <c:v>-52</c:v>
                </c:pt>
                <c:pt idx="5112">
                  <c:v>-52</c:v>
                </c:pt>
                <c:pt idx="5113">
                  <c:v>-52</c:v>
                </c:pt>
                <c:pt idx="5114">
                  <c:v>-52</c:v>
                </c:pt>
                <c:pt idx="5115">
                  <c:v>-52</c:v>
                </c:pt>
                <c:pt idx="5116">
                  <c:v>-52</c:v>
                </c:pt>
                <c:pt idx="5117">
                  <c:v>-52</c:v>
                </c:pt>
                <c:pt idx="5118">
                  <c:v>-52</c:v>
                </c:pt>
                <c:pt idx="5119">
                  <c:v>-52</c:v>
                </c:pt>
                <c:pt idx="5120">
                  <c:v>-52</c:v>
                </c:pt>
                <c:pt idx="5121">
                  <c:v>-52</c:v>
                </c:pt>
                <c:pt idx="5122">
                  <c:v>-52</c:v>
                </c:pt>
                <c:pt idx="5123">
                  <c:v>-52</c:v>
                </c:pt>
                <c:pt idx="5124">
                  <c:v>-52</c:v>
                </c:pt>
                <c:pt idx="5125">
                  <c:v>-52</c:v>
                </c:pt>
                <c:pt idx="5126">
                  <c:v>-52</c:v>
                </c:pt>
                <c:pt idx="5127">
                  <c:v>-52</c:v>
                </c:pt>
                <c:pt idx="5128">
                  <c:v>-52</c:v>
                </c:pt>
                <c:pt idx="5129">
                  <c:v>-52</c:v>
                </c:pt>
                <c:pt idx="5130">
                  <c:v>-52</c:v>
                </c:pt>
                <c:pt idx="5131">
                  <c:v>-52</c:v>
                </c:pt>
                <c:pt idx="5132">
                  <c:v>-52</c:v>
                </c:pt>
                <c:pt idx="5133">
                  <c:v>-52</c:v>
                </c:pt>
                <c:pt idx="5134">
                  <c:v>-52</c:v>
                </c:pt>
                <c:pt idx="5135">
                  <c:v>-52</c:v>
                </c:pt>
                <c:pt idx="5136">
                  <c:v>-52</c:v>
                </c:pt>
                <c:pt idx="5137">
                  <c:v>-52</c:v>
                </c:pt>
                <c:pt idx="5138">
                  <c:v>-52</c:v>
                </c:pt>
                <c:pt idx="5139">
                  <c:v>-52</c:v>
                </c:pt>
                <c:pt idx="5140">
                  <c:v>-52</c:v>
                </c:pt>
                <c:pt idx="5141">
                  <c:v>-52</c:v>
                </c:pt>
                <c:pt idx="5142">
                  <c:v>-52</c:v>
                </c:pt>
                <c:pt idx="5143">
                  <c:v>-52</c:v>
                </c:pt>
                <c:pt idx="5144">
                  <c:v>-52</c:v>
                </c:pt>
                <c:pt idx="5145">
                  <c:v>-52</c:v>
                </c:pt>
                <c:pt idx="5146">
                  <c:v>-52</c:v>
                </c:pt>
                <c:pt idx="5147">
                  <c:v>-52</c:v>
                </c:pt>
                <c:pt idx="5148">
                  <c:v>-52</c:v>
                </c:pt>
                <c:pt idx="5149">
                  <c:v>-52</c:v>
                </c:pt>
                <c:pt idx="5150">
                  <c:v>-52</c:v>
                </c:pt>
                <c:pt idx="5151">
                  <c:v>-52</c:v>
                </c:pt>
                <c:pt idx="5152">
                  <c:v>-52</c:v>
                </c:pt>
                <c:pt idx="5153">
                  <c:v>-52</c:v>
                </c:pt>
                <c:pt idx="5154">
                  <c:v>-52</c:v>
                </c:pt>
                <c:pt idx="5155">
                  <c:v>-52</c:v>
                </c:pt>
                <c:pt idx="5156">
                  <c:v>-52</c:v>
                </c:pt>
                <c:pt idx="5157">
                  <c:v>-52</c:v>
                </c:pt>
                <c:pt idx="5158">
                  <c:v>-52</c:v>
                </c:pt>
                <c:pt idx="5159">
                  <c:v>-52</c:v>
                </c:pt>
                <c:pt idx="5160">
                  <c:v>-52</c:v>
                </c:pt>
                <c:pt idx="5161">
                  <c:v>-52</c:v>
                </c:pt>
                <c:pt idx="5162">
                  <c:v>-52</c:v>
                </c:pt>
                <c:pt idx="5163">
                  <c:v>-52</c:v>
                </c:pt>
                <c:pt idx="5164">
                  <c:v>-52</c:v>
                </c:pt>
                <c:pt idx="5165">
                  <c:v>-52</c:v>
                </c:pt>
                <c:pt idx="5166">
                  <c:v>-52</c:v>
                </c:pt>
                <c:pt idx="5167">
                  <c:v>-52</c:v>
                </c:pt>
                <c:pt idx="5168">
                  <c:v>-52</c:v>
                </c:pt>
                <c:pt idx="5169">
                  <c:v>-52</c:v>
                </c:pt>
                <c:pt idx="5170">
                  <c:v>-52</c:v>
                </c:pt>
                <c:pt idx="5171">
                  <c:v>-52</c:v>
                </c:pt>
                <c:pt idx="5172">
                  <c:v>-51</c:v>
                </c:pt>
                <c:pt idx="5173">
                  <c:v>-51</c:v>
                </c:pt>
                <c:pt idx="5174">
                  <c:v>-51</c:v>
                </c:pt>
                <c:pt idx="5175">
                  <c:v>-51</c:v>
                </c:pt>
                <c:pt idx="5176">
                  <c:v>-51</c:v>
                </c:pt>
                <c:pt idx="5177">
                  <c:v>-51</c:v>
                </c:pt>
                <c:pt idx="5178">
                  <c:v>-51</c:v>
                </c:pt>
                <c:pt idx="5179">
                  <c:v>-51</c:v>
                </c:pt>
                <c:pt idx="5180">
                  <c:v>-51</c:v>
                </c:pt>
                <c:pt idx="5181">
                  <c:v>-51</c:v>
                </c:pt>
                <c:pt idx="5182">
                  <c:v>-51</c:v>
                </c:pt>
                <c:pt idx="5183">
                  <c:v>-51</c:v>
                </c:pt>
                <c:pt idx="5184">
                  <c:v>-51</c:v>
                </c:pt>
                <c:pt idx="5185">
                  <c:v>-51</c:v>
                </c:pt>
                <c:pt idx="5186">
                  <c:v>-51</c:v>
                </c:pt>
                <c:pt idx="5187">
                  <c:v>-51</c:v>
                </c:pt>
                <c:pt idx="5188">
                  <c:v>-51</c:v>
                </c:pt>
                <c:pt idx="5189">
                  <c:v>-51</c:v>
                </c:pt>
                <c:pt idx="5190">
                  <c:v>-51</c:v>
                </c:pt>
                <c:pt idx="5191">
                  <c:v>-51</c:v>
                </c:pt>
                <c:pt idx="5192">
                  <c:v>-51</c:v>
                </c:pt>
                <c:pt idx="5193">
                  <c:v>-51</c:v>
                </c:pt>
                <c:pt idx="5194">
                  <c:v>-51</c:v>
                </c:pt>
                <c:pt idx="5195">
                  <c:v>-51</c:v>
                </c:pt>
                <c:pt idx="5196">
                  <c:v>-51</c:v>
                </c:pt>
                <c:pt idx="5197">
                  <c:v>-51</c:v>
                </c:pt>
                <c:pt idx="5198">
                  <c:v>-51</c:v>
                </c:pt>
                <c:pt idx="5199">
                  <c:v>-51</c:v>
                </c:pt>
              </c:numCache>
            </c:numRef>
          </c:xVal>
          <c:yVal>
            <c:numRef>
              <c:f>'sc10'!$B$2:$B$5201</c:f>
              <c:numCache>
                <c:formatCode>General</c:formatCode>
                <c:ptCount val="5200"/>
                <c:pt idx="0">
                  <c:v>8.4477013636324964E-21</c:v>
                </c:pt>
                <c:pt idx="1">
                  <c:v>8.4477013636324964E-21</c:v>
                </c:pt>
                <c:pt idx="2">
                  <c:v>1.210672267001107E-7</c:v>
                </c:pt>
                <c:pt idx="3">
                  <c:v>1.210672267001107E-7</c:v>
                </c:pt>
                <c:pt idx="4">
                  <c:v>1.210672267001107E-7</c:v>
                </c:pt>
                <c:pt idx="5">
                  <c:v>1.210672267001107E-7</c:v>
                </c:pt>
                <c:pt idx="6">
                  <c:v>8.1431002172313233E-5</c:v>
                </c:pt>
                <c:pt idx="7">
                  <c:v>8.1431002172313233E-5</c:v>
                </c:pt>
                <c:pt idx="8">
                  <c:v>8.1431002172313233E-5</c:v>
                </c:pt>
                <c:pt idx="9">
                  <c:v>8.1431002172313233E-5</c:v>
                </c:pt>
                <c:pt idx="10">
                  <c:v>8.1431002172313233E-5</c:v>
                </c:pt>
                <c:pt idx="11">
                  <c:v>8.1431002172313233E-5</c:v>
                </c:pt>
                <c:pt idx="12">
                  <c:v>8.1431002172313233E-5</c:v>
                </c:pt>
                <c:pt idx="13">
                  <c:v>8.1431002172313233E-5</c:v>
                </c:pt>
                <c:pt idx="14">
                  <c:v>8.1431002172313233E-5</c:v>
                </c:pt>
                <c:pt idx="15">
                  <c:v>8.1431002172313233E-5</c:v>
                </c:pt>
                <c:pt idx="16">
                  <c:v>8.1431002172313233E-5</c:v>
                </c:pt>
                <c:pt idx="17">
                  <c:v>8.1431002172313233E-5</c:v>
                </c:pt>
                <c:pt idx="18">
                  <c:v>8.1431002172313233E-5</c:v>
                </c:pt>
                <c:pt idx="19">
                  <c:v>8.1431002172313233E-5</c:v>
                </c:pt>
                <c:pt idx="20">
                  <c:v>8.1431002172313233E-5</c:v>
                </c:pt>
                <c:pt idx="21">
                  <c:v>8.1431002172313233E-5</c:v>
                </c:pt>
                <c:pt idx="22">
                  <c:v>8.1431002172313233E-5</c:v>
                </c:pt>
                <c:pt idx="23">
                  <c:v>8.1431002172313233E-5</c:v>
                </c:pt>
                <c:pt idx="24">
                  <c:v>8.1431002172313233E-5</c:v>
                </c:pt>
                <c:pt idx="25">
                  <c:v>8.1431002172313233E-5</c:v>
                </c:pt>
                <c:pt idx="26">
                  <c:v>8.1431002172313233E-5</c:v>
                </c:pt>
                <c:pt idx="27">
                  <c:v>8.1431002172313233E-5</c:v>
                </c:pt>
                <c:pt idx="28">
                  <c:v>8.1431002172313233E-5</c:v>
                </c:pt>
                <c:pt idx="29">
                  <c:v>8.1431002172313233E-5</c:v>
                </c:pt>
                <c:pt idx="30">
                  <c:v>8.1431002172313233E-5</c:v>
                </c:pt>
                <c:pt idx="31">
                  <c:v>8.1431002172313233E-5</c:v>
                </c:pt>
                <c:pt idx="32">
                  <c:v>8.1431002172313233E-5</c:v>
                </c:pt>
                <c:pt idx="33">
                  <c:v>8.1431002172313233E-5</c:v>
                </c:pt>
                <c:pt idx="34">
                  <c:v>8.1431002172313233E-5</c:v>
                </c:pt>
                <c:pt idx="35">
                  <c:v>8.1431002172313233E-5</c:v>
                </c:pt>
                <c:pt idx="36">
                  <c:v>8.1431002172313233E-5</c:v>
                </c:pt>
                <c:pt idx="37">
                  <c:v>8.1431002172313233E-5</c:v>
                </c:pt>
                <c:pt idx="38">
                  <c:v>8.1431002172313233E-5</c:v>
                </c:pt>
                <c:pt idx="39">
                  <c:v>8.1431002172313233E-5</c:v>
                </c:pt>
                <c:pt idx="40">
                  <c:v>8.1431002172313233E-5</c:v>
                </c:pt>
                <c:pt idx="41">
                  <c:v>8.1431002172313233E-5</c:v>
                </c:pt>
                <c:pt idx="42">
                  <c:v>9.1142279137704021E-3</c:v>
                </c:pt>
                <c:pt idx="43">
                  <c:v>9.1142279137704021E-3</c:v>
                </c:pt>
                <c:pt idx="44">
                  <c:v>9.1142279137704021E-3</c:v>
                </c:pt>
                <c:pt idx="45">
                  <c:v>9.1142279137704021E-3</c:v>
                </c:pt>
                <c:pt idx="46">
                  <c:v>9.1142279137704021E-3</c:v>
                </c:pt>
                <c:pt idx="47">
                  <c:v>9.1142279137704021E-3</c:v>
                </c:pt>
                <c:pt idx="48">
                  <c:v>9.1142279137704021E-3</c:v>
                </c:pt>
                <c:pt idx="49">
                  <c:v>9.1142279137704021E-3</c:v>
                </c:pt>
                <c:pt idx="50">
                  <c:v>9.1142279137704021E-3</c:v>
                </c:pt>
                <c:pt idx="51">
                  <c:v>9.1142279137704021E-3</c:v>
                </c:pt>
                <c:pt idx="52">
                  <c:v>9.1142279137704021E-3</c:v>
                </c:pt>
                <c:pt idx="53">
                  <c:v>9.1142279137704021E-3</c:v>
                </c:pt>
                <c:pt idx="54">
                  <c:v>9.1142279137704021E-3</c:v>
                </c:pt>
                <c:pt idx="55">
                  <c:v>9.1142279137704021E-3</c:v>
                </c:pt>
                <c:pt idx="56">
                  <c:v>9.1142279137704021E-3</c:v>
                </c:pt>
                <c:pt idx="57">
                  <c:v>9.1142279137704021E-3</c:v>
                </c:pt>
                <c:pt idx="58">
                  <c:v>9.1142279137704021E-3</c:v>
                </c:pt>
                <c:pt idx="59">
                  <c:v>9.1142279137704021E-3</c:v>
                </c:pt>
                <c:pt idx="60">
                  <c:v>9.1142279137704021E-3</c:v>
                </c:pt>
                <c:pt idx="61">
                  <c:v>9.1142279137704021E-3</c:v>
                </c:pt>
                <c:pt idx="62">
                  <c:v>9.1142279137704021E-3</c:v>
                </c:pt>
                <c:pt idx="63">
                  <c:v>9.1142279137704021E-3</c:v>
                </c:pt>
                <c:pt idx="64">
                  <c:v>9.1142279137704021E-3</c:v>
                </c:pt>
                <c:pt idx="65">
                  <c:v>9.1142279137704021E-3</c:v>
                </c:pt>
                <c:pt idx="66">
                  <c:v>9.1142279137704021E-3</c:v>
                </c:pt>
                <c:pt idx="67">
                  <c:v>9.1142279137704021E-3</c:v>
                </c:pt>
                <c:pt idx="68">
                  <c:v>9.1142279137704021E-3</c:v>
                </c:pt>
                <c:pt idx="69">
                  <c:v>9.1142279137704021E-3</c:v>
                </c:pt>
                <c:pt idx="70">
                  <c:v>9.1142279137704021E-3</c:v>
                </c:pt>
                <c:pt idx="71">
                  <c:v>9.1142279137704021E-3</c:v>
                </c:pt>
                <c:pt idx="72">
                  <c:v>9.1142279137704021E-3</c:v>
                </c:pt>
                <c:pt idx="73">
                  <c:v>9.1142279137704021E-3</c:v>
                </c:pt>
                <c:pt idx="74">
                  <c:v>9.1142279137704021E-3</c:v>
                </c:pt>
                <c:pt idx="75">
                  <c:v>9.1142279137704021E-3</c:v>
                </c:pt>
                <c:pt idx="76">
                  <c:v>9.1142279137704021E-3</c:v>
                </c:pt>
                <c:pt idx="77">
                  <c:v>9.1142279137704021E-3</c:v>
                </c:pt>
                <c:pt idx="78">
                  <c:v>9.1142279137704021E-3</c:v>
                </c:pt>
                <c:pt idx="79">
                  <c:v>9.1142279137704021E-3</c:v>
                </c:pt>
                <c:pt idx="80">
                  <c:v>9.1142279137704021E-3</c:v>
                </c:pt>
                <c:pt idx="81">
                  <c:v>9.1142279137704021E-3</c:v>
                </c:pt>
                <c:pt idx="82">
                  <c:v>9.1142279137704021E-3</c:v>
                </c:pt>
                <c:pt idx="83">
                  <c:v>9.1142279137704021E-3</c:v>
                </c:pt>
                <c:pt idx="84">
                  <c:v>9.1142279137704021E-3</c:v>
                </c:pt>
                <c:pt idx="85">
                  <c:v>9.1142279137704021E-3</c:v>
                </c:pt>
                <c:pt idx="86">
                  <c:v>9.1142279137704021E-3</c:v>
                </c:pt>
                <c:pt idx="87">
                  <c:v>9.1142279137704021E-3</c:v>
                </c:pt>
                <c:pt idx="88">
                  <c:v>9.1142279137704021E-3</c:v>
                </c:pt>
                <c:pt idx="89">
                  <c:v>9.1142279137704021E-3</c:v>
                </c:pt>
                <c:pt idx="90">
                  <c:v>9.1142279137704021E-3</c:v>
                </c:pt>
                <c:pt idx="91">
                  <c:v>9.1142279137704021E-3</c:v>
                </c:pt>
                <c:pt idx="92">
                  <c:v>9.1142279137704021E-3</c:v>
                </c:pt>
                <c:pt idx="93">
                  <c:v>9.1142279137704021E-3</c:v>
                </c:pt>
                <c:pt idx="94">
                  <c:v>9.1142279137704021E-3</c:v>
                </c:pt>
                <c:pt idx="95">
                  <c:v>9.1142279137704021E-3</c:v>
                </c:pt>
                <c:pt idx="96">
                  <c:v>9.1142279137704021E-3</c:v>
                </c:pt>
                <c:pt idx="97">
                  <c:v>9.1142279137704021E-3</c:v>
                </c:pt>
                <c:pt idx="98">
                  <c:v>9.1142279137704021E-3</c:v>
                </c:pt>
                <c:pt idx="99">
                  <c:v>9.1142279137704021E-3</c:v>
                </c:pt>
                <c:pt idx="100">
                  <c:v>9.1142279137704021E-3</c:v>
                </c:pt>
                <c:pt idx="101">
                  <c:v>9.1142279137704021E-3</c:v>
                </c:pt>
                <c:pt idx="102">
                  <c:v>9.1142279137704021E-3</c:v>
                </c:pt>
                <c:pt idx="103">
                  <c:v>9.1142279137704021E-3</c:v>
                </c:pt>
                <c:pt idx="104">
                  <c:v>9.1142279137704021E-3</c:v>
                </c:pt>
                <c:pt idx="105">
                  <c:v>9.1142279137704021E-3</c:v>
                </c:pt>
                <c:pt idx="106">
                  <c:v>9.1142279137704021E-3</c:v>
                </c:pt>
                <c:pt idx="107">
                  <c:v>9.1142279137704021E-3</c:v>
                </c:pt>
                <c:pt idx="108">
                  <c:v>9.1142279137704021E-3</c:v>
                </c:pt>
                <c:pt idx="109">
                  <c:v>9.1142279137704021E-3</c:v>
                </c:pt>
                <c:pt idx="110">
                  <c:v>9.1142279137704021E-3</c:v>
                </c:pt>
                <c:pt idx="111">
                  <c:v>9.1142279137704021E-3</c:v>
                </c:pt>
                <c:pt idx="112">
                  <c:v>9.1142279137704021E-3</c:v>
                </c:pt>
                <c:pt idx="113">
                  <c:v>9.1142279137704021E-3</c:v>
                </c:pt>
                <c:pt idx="114">
                  <c:v>9.1142279137704021E-3</c:v>
                </c:pt>
                <c:pt idx="115">
                  <c:v>9.1142279137704021E-3</c:v>
                </c:pt>
                <c:pt idx="116">
                  <c:v>9.1142279137704021E-3</c:v>
                </c:pt>
                <c:pt idx="117">
                  <c:v>9.1142279137704021E-3</c:v>
                </c:pt>
                <c:pt idx="118">
                  <c:v>9.1142279137704021E-3</c:v>
                </c:pt>
                <c:pt idx="119">
                  <c:v>9.1142279137704021E-3</c:v>
                </c:pt>
                <c:pt idx="120">
                  <c:v>9.1142279137704021E-3</c:v>
                </c:pt>
                <c:pt idx="121">
                  <c:v>9.1142279137704021E-3</c:v>
                </c:pt>
                <c:pt idx="122">
                  <c:v>9.1142279137704021E-3</c:v>
                </c:pt>
                <c:pt idx="123">
                  <c:v>9.1142279137704021E-3</c:v>
                </c:pt>
                <c:pt idx="124">
                  <c:v>9.1142279137704021E-3</c:v>
                </c:pt>
                <c:pt idx="125">
                  <c:v>9.1142279137704021E-3</c:v>
                </c:pt>
                <c:pt idx="126">
                  <c:v>9.1142279137704021E-3</c:v>
                </c:pt>
                <c:pt idx="127">
                  <c:v>9.1142279137704021E-3</c:v>
                </c:pt>
                <c:pt idx="128">
                  <c:v>9.1142279137704021E-3</c:v>
                </c:pt>
                <c:pt idx="129">
                  <c:v>9.1142279137704021E-3</c:v>
                </c:pt>
                <c:pt idx="130">
                  <c:v>9.1142279137704021E-3</c:v>
                </c:pt>
                <c:pt idx="131">
                  <c:v>9.1142279137704021E-3</c:v>
                </c:pt>
                <c:pt idx="132">
                  <c:v>9.1142279137704021E-3</c:v>
                </c:pt>
                <c:pt idx="133">
                  <c:v>9.1142279137704021E-3</c:v>
                </c:pt>
                <c:pt idx="134">
                  <c:v>9.1142279137704021E-3</c:v>
                </c:pt>
                <c:pt idx="135">
                  <c:v>9.1142279137704021E-3</c:v>
                </c:pt>
                <c:pt idx="136">
                  <c:v>0.16975278516143061</c:v>
                </c:pt>
                <c:pt idx="137">
                  <c:v>0.16975278516143061</c:v>
                </c:pt>
                <c:pt idx="138">
                  <c:v>0.16975278516143061</c:v>
                </c:pt>
                <c:pt idx="139">
                  <c:v>0.16975278516143061</c:v>
                </c:pt>
                <c:pt idx="140">
                  <c:v>0.16975278516143061</c:v>
                </c:pt>
                <c:pt idx="141">
                  <c:v>0.16975278516143061</c:v>
                </c:pt>
                <c:pt idx="142">
                  <c:v>0.16975278516143061</c:v>
                </c:pt>
                <c:pt idx="143">
                  <c:v>0.16975278516143061</c:v>
                </c:pt>
                <c:pt idx="144">
                  <c:v>0.16975278516143061</c:v>
                </c:pt>
                <c:pt idx="145">
                  <c:v>0.16975278516143061</c:v>
                </c:pt>
                <c:pt idx="146">
                  <c:v>0.16975278516143061</c:v>
                </c:pt>
                <c:pt idx="147">
                  <c:v>0.16975278516143061</c:v>
                </c:pt>
                <c:pt idx="148">
                  <c:v>0.16975278516143061</c:v>
                </c:pt>
                <c:pt idx="149">
                  <c:v>0.16975278516143061</c:v>
                </c:pt>
                <c:pt idx="150">
                  <c:v>0.16975278516143061</c:v>
                </c:pt>
                <c:pt idx="151">
                  <c:v>0.16975278516143061</c:v>
                </c:pt>
                <c:pt idx="152">
                  <c:v>0.16975278516143061</c:v>
                </c:pt>
                <c:pt idx="153">
                  <c:v>0.16975278516143061</c:v>
                </c:pt>
                <c:pt idx="154">
                  <c:v>0.16975278516143061</c:v>
                </c:pt>
                <c:pt idx="155">
                  <c:v>0.16975278516143061</c:v>
                </c:pt>
                <c:pt idx="156">
                  <c:v>0.16975278516143061</c:v>
                </c:pt>
                <c:pt idx="157">
                  <c:v>0.16975278516143061</c:v>
                </c:pt>
                <c:pt idx="158">
                  <c:v>0.16975278516143061</c:v>
                </c:pt>
                <c:pt idx="159">
                  <c:v>0.16975278516143061</c:v>
                </c:pt>
                <c:pt idx="160">
                  <c:v>0.16975278516143061</c:v>
                </c:pt>
                <c:pt idx="161">
                  <c:v>0.16975278516143061</c:v>
                </c:pt>
                <c:pt idx="162">
                  <c:v>0.16975278516143061</c:v>
                </c:pt>
                <c:pt idx="163">
                  <c:v>0.16975278516143061</c:v>
                </c:pt>
                <c:pt idx="164">
                  <c:v>0.16975278516143061</c:v>
                </c:pt>
                <c:pt idx="165">
                  <c:v>0.16975278516143061</c:v>
                </c:pt>
                <c:pt idx="166">
                  <c:v>0.16975278516143061</c:v>
                </c:pt>
                <c:pt idx="167">
                  <c:v>0.16975278516143061</c:v>
                </c:pt>
                <c:pt idx="168">
                  <c:v>0.16975278516143061</c:v>
                </c:pt>
                <c:pt idx="169">
                  <c:v>0.16975278516143061</c:v>
                </c:pt>
                <c:pt idx="170">
                  <c:v>0.16975278516143061</c:v>
                </c:pt>
                <c:pt idx="171">
                  <c:v>0.16975278516143061</c:v>
                </c:pt>
                <c:pt idx="172">
                  <c:v>0.16975278516143061</c:v>
                </c:pt>
                <c:pt idx="173">
                  <c:v>0.16975278516143061</c:v>
                </c:pt>
                <c:pt idx="174">
                  <c:v>0.16975278516143061</c:v>
                </c:pt>
                <c:pt idx="175">
                  <c:v>0.16975278516143061</c:v>
                </c:pt>
                <c:pt idx="176">
                  <c:v>0.16975278516143061</c:v>
                </c:pt>
                <c:pt idx="177">
                  <c:v>0.16975278516143061</c:v>
                </c:pt>
                <c:pt idx="178">
                  <c:v>0.16975278516143061</c:v>
                </c:pt>
                <c:pt idx="179">
                  <c:v>0.16975278516143061</c:v>
                </c:pt>
                <c:pt idx="180">
                  <c:v>0.16975278516143061</c:v>
                </c:pt>
                <c:pt idx="181">
                  <c:v>0.16975278516143061</c:v>
                </c:pt>
                <c:pt idx="182">
                  <c:v>0.16975278516143061</c:v>
                </c:pt>
                <c:pt idx="183">
                  <c:v>0.16975278516143061</c:v>
                </c:pt>
                <c:pt idx="184">
                  <c:v>0.16975278516143061</c:v>
                </c:pt>
                <c:pt idx="185">
                  <c:v>0.16975278516143061</c:v>
                </c:pt>
                <c:pt idx="186">
                  <c:v>0.16975278516143061</c:v>
                </c:pt>
                <c:pt idx="187">
                  <c:v>0.16975278516143061</c:v>
                </c:pt>
                <c:pt idx="188">
                  <c:v>0.16975278516143061</c:v>
                </c:pt>
                <c:pt idx="189">
                  <c:v>0.16975278516143061</c:v>
                </c:pt>
                <c:pt idx="190">
                  <c:v>0.16975278516143061</c:v>
                </c:pt>
                <c:pt idx="191">
                  <c:v>0.16975278516143061</c:v>
                </c:pt>
                <c:pt idx="192">
                  <c:v>0.16975278516143061</c:v>
                </c:pt>
                <c:pt idx="193">
                  <c:v>0.16975278516143061</c:v>
                </c:pt>
                <c:pt idx="194">
                  <c:v>0.16975278516143061</c:v>
                </c:pt>
                <c:pt idx="195">
                  <c:v>0.16975278516143061</c:v>
                </c:pt>
                <c:pt idx="196">
                  <c:v>0.16975278516143061</c:v>
                </c:pt>
                <c:pt idx="197">
                  <c:v>0.16975278516143061</c:v>
                </c:pt>
                <c:pt idx="198">
                  <c:v>0.16975278516143061</c:v>
                </c:pt>
                <c:pt idx="199">
                  <c:v>0.16975278516143061</c:v>
                </c:pt>
                <c:pt idx="200">
                  <c:v>0.16975278516143061</c:v>
                </c:pt>
                <c:pt idx="201">
                  <c:v>0.16975278516143061</c:v>
                </c:pt>
                <c:pt idx="202">
                  <c:v>0.16975278516143061</c:v>
                </c:pt>
                <c:pt idx="203">
                  <c:v>0.16975278516143061</c:v>
                </c:pt>
                <c:pt idx="204">
                  <c:v>0.16975278516143061</c:v>
                </c:pt>
                <c:pt idx="205">
                  <c:v>0.16975278516143061</c:v>
                </c:pt>
                <c:pt idx="206">
                  <c:v>0.16975278516143061</c:v>
                </c:pt>
                <c:pt idx="207">
                  <c:v>0.16975278516143061</c:v>
                </c:pt>
                <c:pt idx="208">
                  <c:v>0.16975278516143061</c:v>
                </c:pt>
                <c:pt idx="209">
                  <c:v>0.16975278516143061</c:v>
                </c:pt>
                <c:pt idx="210">
                  <c:v>0.16975278516143061</c:v>
                </c:pt>
                <c:pt idx="211">
                  <c:v>0.16975278516143061</c:v>
                </c:pt>
                <c:pt idx="212">
                  <c:v>0.16975278516143061</c:v>
                </c:pt>
                <c:pt idx="213">
                  <c:v>0.16975278516143061</c:v>
                </c:pt>
                <c:pt idx="214">
                  <c:v>0.16975278516143061</c:v>
                </c:pt>
                <c:pt idx="215">
                  <c:v>0.16975278516143061</c:v>
                </c:pt>
                <c:pt idx="216">
                  <c:v>0.16975278516143061</c:v>
                </c:pt>
                <c:pt idx="217">
                  <c:v>0.16975278516143061</c:v>
                </c:pt>
                <c:pt idx="218">
                  <c:v>0.16975278516143061</c:v>
                </c:pt>
                <c:pt idx="219">
                  <c:v>0.16975278516143061</c:v>
                </c:pt>
                <c:pt idx="220">
                  <c:v>0.16975278516143061</c:v>
                </c:pt>
                <c:pt idx="221">
                  <c:v>0.16975278516143061</c:v>
                </c:pt>
                <c:pt idx="222">
                  <c:v>0.16975278516143061</c:v>
                </c:pt>
                <c:pt idx="223">
                  <c:v>0.16975278516143061</c:v>
                </c:pt>
                <c:pt idx="224">
                  <c:v>0.16975278516143061</c:v>
                </c:pt>
                <c:pt idx="225">
                  <c:v>0.16975278516143061</c:v>
                </c:pt>
                <c:pt idx="226">
                  <c:v>0.16975278516143061</c:v>
                </c:pt>
                <c:pt idx="227">
                  <c:v>0.16975278516143061</c:v>
                </c:pt>
                <c:pt idx="228">
                  <c:v>0.16975278516143061</c:v>
                </c:pt>
                <c:pt idx="229">
                  <c:v>0.16975278516143061</c:v>
                </c:pt>
                <c:pt idx="230">
                  <c:v>0.16975278516143061</c:v>
                </c:pt>
                <c:pt idx="231">
                  <c:v>0.16975278516143061</c:v>
                </c:pt>
                <c:pt idx="232">
                  <c:v>0.16975278516143061</c:v>
                </c:pt>
                <c:pt idx="233">
                  <c:v>0.16975278516143061</c:v>
                </c:pt>
                <c:pt idx="234">
                  <c:v>0.16975278516143061</c:v>
                </c:pt>
                <c:pt idx="235">
                  <c:v>0.16975278516143061</c:v>
                </c:pt>
                <c:pt idx="236">
                  <c:v>0.16975278516143061</c:v>
                </c:pt>
                <c:pt idx="237">
                  <c:v>0.16975278516143061</c:v>
                </c:pt>
                <c:pt idx="238">
                  <c:v>0.16975278516143061</c:v>
                </c:pt>
                <c:pt idx="239">
                  <c:v>0.16975278516143061</c:v>
                </c:pt>
                <c:pt idx="240">
                  <c:v>0.16975278516143061</c:v>
                </c:pt>
                <c:pt idx="241">
                  <c:v>0.16975278516143061</c:v>
                </c:pt>
                <c:pt idx="242">
                  <c:v>0.16975278516143061</c:v>
                </c:pt>
                <c:pt idx="243">
                  <c:v>0.16975278516143061</c:v>
                </c:pt>
                <c:pt idx="244">
                  <c:v>0.16975278516143061</c:v>
                </c:pt>
                <c:pt idx="245">
                  <c:v>0.16975278516143061</c:v>
                </c:pt>
                <c:pt idx="246">
                  <c:v>0.16975278516143061</c:v>
                </c:pt>
                <c:pt idx="247">
                  <c:v>0.16975278516143061</c:v>
                </c:pt>
                <c:pt idx="248">
                  <c:v>0.16975278516143061</c:v>
                </c:pt>
                <c:pt idx="249">
                  <c:v>0.16975278516143061</c:v>
                </c:pt>
                <c:pt idx="250">
                  <c:v>0.16975278516143061</c:v>
                </c:pt>
                <c:pt idx="251">
                  <c:v>0.16975278516143061</c:v>
                </c:pt>
                <c:pt idx="252">
                  <c:v>0.16975278516143061</c:v>
                </c:pt>
                <c:pt idx="253">
                  <c:v>0.16975278516143061</c:v>
                </c:pt>
                <c:pt idx="254">
                  <c:v>0.16975278516143061</c:v>
                </c:pt>
                <c:pt idx="255">
                  <c:v>0.16975278516143061</c:v>
                </c:pt>
                <c:pt idx="256">
                  <c:v>0.16975278516143061</c:v>
                </c:pt>
                <c:pt idx="257">
                  <c:v>0.16975278516143061</c:v>
                </c:pt>
                <c:pt idx="258">
                  <c:v>0.16975278516143061</c:v>
                </c:pt>
                <c:pt idx="259">
                  <c:v>0.16975278516143061</c:v>
                </c:pt>
                <c:pt idx="260">
                  <c:v>0.16975278516143061</c:v>
                </c:pt>
                <c:pt idx="261">
                  <c:v>0.16975278516143061</c:v>
                </c:pt>
                <c:pt idx="262">
                  <c:v>0.16975278516143061</c:v>
                </c:pt>
                <c:pt idx="263">
                  <c:v>0.16975278516143061</c:v>
                </c:pt>
                <c:pt idx="264">
                  <c:v>0.16975278516143061</c:v>
                </c:pt>
                <c:pt idx="265">
                  <c:v>0.16975278516143061</c:v>
                </c:pt>
                <c:pt idx="266">
                  <c:v>0.16975278516143061</c:v>
                </c:pt>
                <c:pt idx="267">
                  <c:v>0.16975278516143061</c:v>
                </c:pt>
                <c:pt idx="268">
                  <c:v>0.16975278516143061</c:v>
                </c:pt>
                <c:pt idx="269">
                  <c:v>0.16975278516143061</c:v>
                </c:pt>
                <c:pt idx="270">
                  <c:v>0.16975278516143061</c:v>
                </c:pt>
                <c:pt idx="271">
                  <c:v>0.16975278516143061</c:v>
                </c:pt>
                <c:pt idx="272">
                  <c:v>0.16975278516143061</c:v>
                </c:pt>
                <c:pt idx="273">
                  <c:v>0.16975278516143061</c:v>
                </c:pt>
                <c:pt idx="274">
                  <c:v>0.16975278516143061</c:v>
                </c:pt>
                <c:pt idx="275">
                  <c:v>0.16975278516143061</c:v>
                </c:pt>
                <c:pt idx="276">
                  <c:v>0.16975278516143061</c:v>
                </c:pt>
                <c:pt idx="277">
                  <c:v>0.16975278516143061</c:v>
                </c:pt>
                <c:pt idx="278">
                  <c:v>0.16975278516143061</c:v>
                </c:pt>
                <c:pt idx="279">
                  <c:v>0.16975278516143061</c:v>
                </c:pt>
                <c:pt idx="280">
                  <c:v>0.16975278516143061</c:v>
                </c:pt>
                <c:pt idx="281">
                  <c:v>0.16975278516143061</c:v>
                </c:pt>
                <c:pt idx="282">
                  <c:v>0.16975278516143061</c:v>
                </c:pt>
                <c:pt idx="283">
                  <c:v>0.16975278516143061</c:v>
                </c:pt>
                <c:pt idx="284">
                  <c:v>0.16975278516143061</c:v>
                </c:pt>
                <c:pt idx="285">
                  <c:v>0.16975278516143061</c:v>
                </c:pt>
                <c:pt idx="286">
                  <c:v>0.16975278516143061</c:v>
                </c:pt>
                <c:pt idx="287">
                  <c:v>0.16975278516143061</c:v>
                </c:pt>
                <c:pt idx="288">
                  <c:v>0.16975278516143061</c:v>
                </c:pt>
                <c:pt idx="289">
                  <c:v>0.16975278516143061</c:v>
                </c:pt>
                <c:pt idx="290">
                  <c:v>0.16975278516143061</c:v>
                </c:pt>
                <c:pt idx="291">
                  <c:v>0.16975278516143061</c:v>
                </c:pt>
                <c:pt idx="292">
                  <c:v>0.16975278516143061</c:v>
                </c:pt>
                <c:pt idx="293">
                  <c:v>0.16975278516143061</c:v>
                </c:pt>
                <c:pt idx="294">
                  <c:v>0.16975278516143061</c:v>
                </c:pt>
                <c:pt idx="295">
                  <c:v>0.16975278516143061</c:v>
                </c:pt>
                <c:pt idx="296">
                  <c:v>0.16975278516143061</c:v>
                </c:pt>
                <c:pt idx="297">
                  <c:v>0.16975278516143061</c:v>
                </c:pt>
                <c:pt idx="298">
                  <c:v>0.16975278516143061</c:v>
                </c:pt>
                <c:pt idx="299">
                  <c:v>0.16975278516143061</c:v>
                </c:pt>
                <c:pt idx="300">
                  <c:v>0.16975278516143061</c:v>
                </c:pt>
                <c:pt idx="301">
                  <c:v>0.16975278516143061</c:v>
                </c:pt>
                <c:pt idx="302">
                  <c:v>0.16975278516143061</c:v>
                </c:pt>
                <c:pt idx="303">
                  <c:v>0.16975278516143061</c:v>
                </c:pt>
                <c:pt idx="304">
                  <c:v>0.16975278516143061</c:v>
                </c:pt>
                <c:pt idx="305">
                  <c:v>0.16975278516143061</c:v>
                </c:pt>
                <c:pt idx="306">
                  <c:v>0.16975278516143061</c:v>
                </c:pt>
                <c:pt idx="307">
                  <c:v>0.16975278516143061</c:v>
                </c:pt>
                <c:pt idx="308">
                  <c:v>0.16975278516143061</c:v>
                </c:pt>
                <c:pt idx="309">
                  <c:v>0.16975278516143061</c:v>
                </c:pt>
                <c:pt idx="310">
                  <c:v>0.16975278516143061</c:v>
                </c:pt>
                <c:pt idx="311">
                  <c:v>0.16975278516143061</c:v>
                </c:pt>
                <c:pt idx="312">
                  <c:v>0.16975278516143061</c:v>
                </c:pt>
                <c:pt idx="313">
                  <c:v>0.16975278516143061</c:v>
                </c:pt>
                <c:pt idx="314">
                  <c:v>0.16975278516143061</c:v>
                </c:pt>
                <c:pt idx="315">
                  <c:v>0.16975278516143061</c:v>
                </c:pt>
                <c:pt idx="316">
                  <c:v>0.16975278516143061</c:v>
                </c:pt>
                <c:pt idx="317">
                  <c:v>0.16975278516143061</c:v>
                </c:pt>
                <c:pt idx="318">
                  <c:v>0.16975278516143061</c:v>
                </c:pt>
                <c:pt idx="319">
                  <c:v>0.16975278516143061</c:v>
                </c:pt>
                <c:pt idx="320">
                  <c:v>0.16975278516143061</c:v>
                </c:pt>
                <c:pt idx="321">
                  <c:v>0.16975278516143061</c:v>
                </c:pt>
                <c:pt idx="322">
                  <c:v>0.16975278516143061</c:v>
                </c:pt>
                <c:pt idx="323">
                  <c:v>0.16975278516143061</c:v>
                </c:pt>
                <c:pt idx="324">
                  <c:v>0.16975278516143061</c:v>
                </c:pt>
                <c:pt idx="325">
                  <c:v>0.16975278516143061</c:v>
                </c:pt>
                <c:pt idx="326">
                  <c:v>0.16975278516143061</c:v>
                </c:pt>
                <c:pt idx="327">
                  <c:v>0.16975278516143061</c:v>
                </c:pt>
                <c:pt idx="328">
                  <c:v>0.16975278516143061</c:v>
                </c:pt>
                <c:pt idx="329">
                  <c:v>0.16975278516143061</c:v>
                </c:pt>
                <c:pt idx="330">
                  <c:v>0.16975278516143061</c:v>
                </c:pt>
                <c:pt idx="331">
                  <c:v>0.16975278516143061</c:v>
                </c:pt>
                <c:pt idx="332">
                  <c:v>0.16975278516143061</c:v>
                </c:pt>
                <c:pt idx="333">
                  <c:v>0.16975278516143061</c:v>
                </c:pt>
                <c:pt idx="334">
                  <c:v>0.16975278516143061</c:v>
                </c:pt>
                <c:pt idx="335">
                  <c:v>0.16975278516143061</c:v>
                </c:pt>
                <c:pt idx="336">
                  <c:v>0.16975278516143061</c:v>
                </c:pt>
                <c:pt idx="337">
                  <c:v>0.16975278516143061</c:v>
                </c:pt>
                <c:pt idx="338">
                  <c:v>0.16975278516143061</c:v>
                </c:pt>
                <c:pt idx="339">
                  <c:v>0.16975278516143061</c:v>
                </c:pt>
                <c:pt idx="340">
                  <c:v>0.16975278516143061</c:v>
                </c:pt>
                <c:pt idx="341">
                  <c:v>0.16975278516143061</c:v>
                </c:pt>
                <c:pt idx="342">
                  <c:v>0.16975278516143061</c:v>
                </c:pt>
                <c:pt idx="343">
                  <c:v>0.16975278516143061</c:v>
                </c:pt>
                <c:pt idx="344">
                  <c:v>0.16975278516143061</c:v>
                </c:pt>
                <c:pt idx="345">
                  <c:v>0.16975278516143061</c:v>
                </c:pt>
                <c:pt idx="346">
                  <c:v>0.16975278516143061</c:v>
                </c:pt>
                <c:pt idx="347">
                  <c:v>0.16975278516143061</c:v>
                </c:pt>
                <c:pt idx="348">
                  <c:v>0.16975278516143061</c:v>
                </c:pt>
                <c:pt idx="349">
                  <c:v>0.16975278516143061</c:v>
                </c:pt>
                <c:pt idx="350">
                  <c:v>0.16975278516143061</c:v>
                </c:pt>
                <c:pt idx="351">
                  <c:v>0.16975278516143061</c:v>
                </c:pt>
                <c:pt idx="352">
                  <c:v>0.16975278516143061</c:v>
                </c:pt>
                <c:pt idx="353">
                  <c:v>0.16975278516143061</c:v>
                </c:pt>
                <c:pt idx="354">
                  <c:v>0.16975278516143061</c:v>
                </c:pt>
                <c:pt idx="355">
                  <c:v>0.16975278516143061</c:v>
                </c:pt>
                <c:pt idx="356">
                  <c:v>0.16975278516143061</c:v>
                </c:pt>
                <c:pt idx="357">
                  <c:v>0.16975278516143061</c:v>
                </c:pt>
                <c:pt idx="358">
                  <c:v>0.16975278516143061</c:v>
                </c:pt>
                <c:pt idx="359">
                  <c:v>0.16975278516143061</c:v>
                </c:pt>
                <c:pt idx="360">
                  <c:v>0.16975278516143061</c:v>
                </c:pt>
                <c:pt idx="361">
                  <c:v>0.16975278516143061</c:v>
                </c:pt>
                <c:pt idx="362">
                  <c:v>0.16975278516143061</c:v>
                </c:pt>
                <c:pt idx="363">
                  <c:v>0.16975278516143061</c:v>
                </c:pt>
                <c:pt idx="364">
                  <c:v>0.16975278516143061</c:v>
                </c:pt>
                <c:pt idx="365">
                  <c:v>0.16975278516143061</c:v>
                </c:pt>
                <c:pt idx="366">
                  <c:v>0.16975278516143061</c:v>
                </c:pt>
                <c:pt idx="367">
                  <c:v>0.16975278516143061</c:v>
                </c:pt>
                <c:pt idx="368">
                  <c:v>0.16975278516143061</c:v>
                </c:pt>
                <c:pt idx="369">
                  <c:v>0.16975278516143061</c:v>
                </c:pt>
                <c:pt idx="370">
                  <c:v>0.16975278516143061</c:v>
                </c:pt>
                <c:pt idx="371">
                  <c:v>0.16975278516143061</c:v>
                </c:pt>
                <c:pt idx="372">
                  <c:v>0.16975278516143061</c:v>
                </c:pt>
                <c:pt idx="373">
                  <c:v>0.16975278516143061</c:v>
                </c:pt>
                <c:pt idx="374">
                  <c:v>0.16975278516143061</c:v>
                </c:pt>
                <c:pt idx="375">
                  <c:v>0.16975278516143061</c:v>
                </c:pt>
                <c:pt idx="376">
                  <c:v>0.16975278516143061</c:v>
                </c:pt>
                <c:pt idx="377">
                  <c:v>0.16975278516143061</c:v>
                </c:pt>
                <c:pt idx="378">
                  <c:v>0.16975278516143061</c:v>
                </c:pt>
                <c:pt idx="379">
                  <c:v>0.16975278516143061</c:v>
                </c:pt>
                <c:pt idx="380">
                  <c:v>0.16975278516143061</c:v>
                </c:pt>
                <c:pt idx="381">
                  <c:v>0.16975278516143061</c:v>
                </c:pt>
                <c:pt idx="382">
                  <c:v>0.16975278516143061</c:v>
                </c:pt>
                <c:pt idx="383">
                  <c:v>0.16975278516143061</c:v>
                </c:pt>
                <c:pt idx="384">
                  <c:v>0.16975278516143061</c:v>
                </c:pt>
                <c:pt idx="385">
                  <c:v>0.16975278516143061</c:v>
                </c:pt>
                <c:pt idx="386">
                  <c:v>0.16975278516143061</c:v>
                </c:pt>
                <c:pt idx="387">
                  <c:v>0.16975278516143061</c:v>
                </c:pt>
                <c:pt idx="388">
                  <c:v>0.16975278516143061</c:v>
                </c:pt>
                <c:pt idx="389">
                  <c:v>0.16975278516143061</c:v>
                </c:pt>
                <c:pt idx="390">
                  <c:v>0.16975278516143061</c:v>
                </c:pt>
                <c:pt idx="391">
                  <c:v>0.16975278516143061</c:v>
                </c:pt>
                <c:pt idx="392">
                  <c:v>0.16975278516143061</c:v>
                </c:pt>
                <c:pt idx="393">
                  <c:v>0.16975278516143061</c:v>
                </c:pt>
                <c:pt idx="394">
                  <c:v>0.16975278516143061</c:v>
                </c:pt>
                <c:pt idx="395">
                  <c:v>0.16975278516143061</c:v>
                </c:pt>
                <c:pt idx="396">
                  <c:v>0.16975278516143061</c:v>
                </c:pt>
                <c:pt idx="397">
                  <c:v>0.16975278516143061</c:v>
                </c:pt>
                <c:pt idx="398">
                  <c:v>0.16975278516143061</c:v>
                </c:pt>
                <c:pt idx="399">
                  <c:v>0.16975278516143061</c:v>
                </c:pt>
                <c:pt idx="400">
                  <c:v>0.16975278516143061</c:v>
                </c:pt>
                <c:pt idx="401">
                  <c:v>0.16975278516143061</c:v>
                </c:pt>
                <c:pt idx="402">
                  <c:v>0.16975278516143061</c:v>
                </c:pt>
                <c:pt idx="403">
                  <c:v>0.16975278516143061</c:v>
                </c:pt>
                <c:pt idx="404">
                  <c:v>0.16975278516143061</c:v>
                </c:pt>
                <c:pt idx="405">
                  <c:v>0.16975278516143061</c:v>
                </c:pt>
                <c:pt idx="406">
                  <c:v>0.16975278516143061</c:v>
                </c:pt>
                <c:pt idx="407">
                  <c:v>0.16975278516143061</c:v>
                </c:pt>
                <c:pt idx="408">
                  <c:v>0.16975278516143061</c:v>
                </c:pt>
                <c:pt idx="409">
                  <c:v>0.16975278516143061</c:v>
                </c:pt>
                <c:pt idx="410">
                  <c:v>0.16975278516143061</c:v>
                </c:pt>
                <c:pt idx="411">
                  <c:v>0.16975278516143061</c:v>
                </c:pt>
                <c:pt idx="412">
                  <c:v>0.16975278516143061</c:v>
                </c:pt>
                <c:pt idx="413">
                  <c:v>0.16975278516143061</c:v>
                </c:pt>
                <c:pt idx="414">
                  <c:v>0.16975278516143061</c:v>
                </c:pt>
                <c:pt idx="415">
                  <c:v>0.16975278516143061</c:v>
                </c:pt>
                <c:pt idx="416">
                  <c:v>0.16975278516143061</c:v>
                </c:pt>
                <c:pt idx="417">
                  <c:v>0.16975278516143061</c:v>
                </c:pt>
                <c:pt idx="418">
                  <c:v>0.16975278516143061</c:v>
                </c:pt>
                <c:pt idx="419">
                  <c:v>0.16975278516143061</c:v>
                </c:pt>
                <c:pt idx="420">
                  <c:v>0.16975278516143061</c:v>
                </c:pt>
                <c:pt idx="421">
                  <c:v>0.16975278516143061</c:v>
                </c:pt>
                <c:pt idx="422">
                  <c:v>0.16975278516143061</c:v>
                </c:pt>
                <c:pt idx="423">
                  <c:v>0.16975278516143061</c:v>
                </c:pt>
                <c:pt idx="424">
                  <c:v>0.16975278516143061</c:v>
                </c:pt>
                <c:pt idx="425">
                  <c:v>0.16975278516143061</c:v>
                </c:pt>
                <c:pt idx="426">
                  <c:v>0.16975278516143061</c:v>
                </c:pt>
                <c:pt idx="427">
                  <c:v>0.16975278516143061</c:v>
                </c:pt>
                <c:pt idx="428">
                  <c:v>0.16975278516143061</c:v>
                </c:pt>
                <c:pt idx="429">
                  <c:v>0.16975278516143061</c:v>
                </c:pt>
                <c:pt idx="430">
                  <c:v>0.16975278516143061</c:v>
                </c:pt>
                <c:pt idx="431">
                  <c:v>0.16975278516143061</c:v>
                </c:pt>
                <c:pt idx="432">
                  <c:v>0.16975278516143061</c:v>
                </c:pt>
                <c:pt idx="433">
                  <c:v>0.16975278516143061</c:v>
                </c:pt>
                <c:pt idx="434">
                  <c:v>0.16975278516143061</c:v>
                </c:pt>
                <c:pt idx="435">
                  <c:v>0.16975278516143061</c:v>
                </c:pt>
                <c:pt idx="436">
                  <c:v>0.16975278516143061</c:v>
                </c:pt>
                <c:pt idx="437">
                  <c:v>0.16975278516143061</c:v>
                </c:pt>
                <c:pt idx="438">
                  <c:v>0.16975278516143061</c:v>
                </c:pt>
                <c:pt idx="439">
                  <c:v>0.16975278516143061</c:v>
                </c:pt>
                <c:pt idx="440">
                  <c:v>0.16975278516143061</c:v>
                </c:pt>
                <c:pt idx="441">
                  <c:v>0.16975278516143061</c:v>
                </c:pt>
                <c:pt idx="442">
                  <c:v>0.16975278516143061</c:v>
                </c:pt>
                <c:pt idx="443">
                  <c:v>0.16975278516143061</c:v>
                </c:pt>
                <c:pt idx="444">
                  <c:v>0.16975278516143061</c:v>
                </c:pt>
                <c:pt idx="445">
                  <c:v>0.16975278516143061</c:v>
                </c:pt>
                <c:pt idx="446">
                  <c:v>0.16975278516143061</c:v>
                </c:pt>
                <c:pt idx="447">
                  <c:v>0.16975278516143061</c:v>
                </c:pt>
                <c:pt idx="448">
                  <c:v>0.16975278516143061</c:v>
                </c:pt>
                <c:pt idx="449">
                  <c:v>0.16975278516143061</c:v>
                </c:pt>
                <c:pt idx="450">
                  <c:v>0.16975278516143061</c:v>
                </c:pt>
                <c:pt idx="451">
                  <c:v>0.16975278516143061</c:v>
                </c:pt>
                <c:pt idx="452">
                  <c:v>0.16975278516143061</c:v>
                </c:pt>
                <c:pt idx="453">
                  <c:v>0.16975278516143061</c:v>
                </c:pt>
                <c:pt idx="454">
                  <c:v>0.16975278516143061</c:v>
                </c:pt>
                <c:pt idx="455">
                  <c:v>0.16975278516143061</c:v>
                </c:pt>
                <c:pt idx="456">
                  <c:v>0.16975278516143061</c:v>
                </c:pt>
                <c:pt idx="457">
                  <c:v>0.16975278516143061</c:v>
                </c:pt>
                <c:pt idx="458">
                  <c:v>0.16975278516143061</c:v>
                </c:pt>
                <c:pt idx="459">
                  <c:v>0.16975278516143061</c:v>
                </c:pt>
                <c:pt idx="460">
                  <c:v>0.16975278516143061</c:v>
                </c:pt>
                <c:pt idx="461">
                  <c:v>0.16975278516143061</c:v>
                </c:pt>
                <c:pt idx="462">
                  <c:v>0.16975278516143061</c:v>
                </c:pt>
                <c:pt idx="463">
                  <c:v>0.16975278516143061</c:v>
                </c:pt>
                <c:pt idx="464">
                  <c:v>0.16975278516143061</c:v>
                </c:pt>
                <c:pt idx="465">
                  <c:v>0.16975278516143061</c:v>
                </c:pt>
                <c:pt idx="466">
                  <c:v>0.16975278516143061</c:v>
                </c:pt>
                <c:pt idx="467">
                  <c:v>0.16975278516143061</c:v>
                </c:pt>
                <c:pt idx="468">
                  <c:v>0.16975278516143061</c:v>
                </c:pt>
                <c:pt idx="469">
                  <c:v>0.16975278516143061</c:v>
                </c:pt>
                <c:pt idx="470">
                  <c:v>0.16975278516143061</c:v>
                </c:pt>
                <c:pt idx="471">
                  <c:v>0.16975278516143061</c:v>
                </c:pt>
                <c:pt idx="472">
                  <c:v>0.16975278516143061</c:v>
                </c:pt>
                <c:pt idx="473">
                  <c:v>0.16975278516143061</c:v>
                </c:pt>
                <c:pt idx="474">
                  <c:v>0.16975278516143061</c:v>
                </c:pt>
                <c:pt idx="475">
                  <c:v>0.16975278516143061</c:v>
                </c:pt>
                <c:pt idx="476">
                  <c:v>0.16975278516143061</c:v>
                </c:pt>
                <c:pt idx="477">
                  <c:v>0.16975278516143061</c:v>
                </c:pt>
                <c:pt idx="478">
                  <c:v>0.16975278516143061</c:v>
                </c:pt>
                <c:pt idx="479">
                  <c:v>0.16975278516143061</c:v>
                </c:pt>
                <c:pt idx="480">
                  <c:v>0.16975278516143061</c:v>
                </c:pt>
                <c:pt idx="481">
                  <c:v>0.16975278516143061</c:v>
                </c:pt>
                <c:pt idx="482">
                  <c:v>0.16975278516143061</c:v>
                </c:pt>
                <c:pt idx="483">
                  <c:v>0.16975278516143061</c:v>
                </c:pt>
                <c:pt idx="484">
                  <c:v>0.16975278516143061</c:v>
                </c:pt>
                <c:pt idx="485">
                  <c:v>0.16975278516143061</c:v>
                </c:pt>
                <c:pt idx="486">
                  <c:v>0.16975278516143061</c:v>
                </c:pt>
                <c:pt idx="487">
                  <c:v>0.16975278516143061</c:v>
                </c:pt>
                <c:pt idx="488">
                  <c:v>0.16975278516143061</c:v>
                </c:pt>
                <c:pt idx="489">
                  <c:v>0.16975278516143061</c:v>
                </c:pt>
                <c:pt idx="490">
                  <c:v>0.16975278516143061</c:v>
                </c:pt>
                <c:pt idx="491">
                  <c:v>0.16975278516143061</c:v>
                </c:pt>
                <c:pt idx="492">
                  <c:v>0.16975278516143061</c:v>
                </c:pt>
                <c:pt idx="493">
                  <c:v>0.16975278516143061</c:v>
                </c:pt>
                <c:pt idx="494">
                  <c:v>0.16975278516143061</c:v>
                </c:pt>
                <c:pt idx="495">
                  <c:v>0.16975278516143061</c:v>
                </c:pt>
                <c:pt idx="496">
                  <c:v>0.16975278516143061</c:v>
                </c:pt>
                <c:pt idx="497">
                  <c:v>0.16975278516143061</c:v>
                </c:pt>
                <c:pt idx="498">
                  <c:v>0.16975278516143061</c:v>
                </c:pt>
                <c:pt idx="499">
                  <c:v>0.16975278516143061</c:v>
                </c:pt>
                <c:pt idx="500">
                  <c:v>0.16975278516143061</c:v>
                </c:pt>
                <c:pt idx="501">
                  <c:v>0.16975278516143061</c:v>
                </c:pt>
                <c:pt idx="502">
                  <c:v>0.16975278516143061</c:v>
                </c:pt>
                <c:pt idx="503">
                  <c:v>0.16975278516143061</c:v>
                </c:pt>
                <c:pt idx="504">
                  <c:v>0.16975278516143061</c:v>
                </c:pt>
                <c:pt idx="505">
                  <c:v>0.16975278516143061</c:v>
                </c:pt>
                <c:pt idx="506">
                  <c:v>0.16975278516143061</c:v>
                </c:pt>
                <c:pt idx="507">
                  <c:v>0.16975278516143061</c:v>
                </c:pt>
                <c:pt idx="508">
                  <c:v>0.16975278516143061</c:v>
                </c:pt>
                <c:pt idx="509">
                  <c:v>0.16975278516143061</c:v>
                </c:pt>
                <c:pt idx="510">
                  <c:v>0.16975278516143061</c:v>
                </c:pt>
                <c:pt idx="511">
                  <c:v>0.16975278516143061</c:v>
                </c:pt>
                <c:pt idx="512">
                  <c:v>0.16975278516143061</c:v>
                </c:pt>
                <c:pt idx="513">
                  <c:v>0.16975278516143061</c:v>
                </c:pt>
                <c:pt idx="514">
                  <c:v>0.16975278516143061</c:v>
                </c:pt>
                <c:pt idx="515">
                  <c:v>0.16975278516143061</c:v>
                </c:pt>
                <c:pt idx="516">
                  <c:v>0.16975278516143061</c:v>
                </c:pt>
                <c:pt idx="517">
                  <c:v>0.16975278516143061</c:v>
                </c:pt>
                <c:pt idx="518">
                  <c:v>0.16975278516143061</c:v>
                </c:pt>
                <c:pt idx="519">
                  <c:v>0.16975278516143061</c:v>
                </c:pt>
                <c:pt idx="520">
                  <c:v>0.16975278516143061</c:v>
                </c:pt>
                <c:pt idx="521">
                  <c:v>0.16975278516143061</c:v>
                </c:pt>
                <c:pt idx="522">
                  <c:v>0.16975278516143061</c:v>
                </c:pt>
                <c:pt idx="523">
                  <c:v>0.16975278516143061</c:v>
                </c:pt>
                <c:pt idx="524">
                  <c:v>0.16975278516143061</c:v>
                </c:pt>
                <c:pt idx="525">
                  <c:v>0.16975278516143061</c:v>
                </c:pt>
                <c:pt idx="526">
                  <c:v>0.16975278516143061</c:v>
                </c:pt>
                <c:pt idx="527">
                  <c:v>0.16975278516143061</c:v>
                </c:pt>
                <c:pt idx="528">
                  <c:v>0.16975278516143061</c:v>
                </c:pt>
                <c:pt idx="529">
                  <c:v>0.16975278516143061</c:v>
                </c:pt>
                <c:pt idx="530">
                  <c:v>0.16975278516143061</c:v>
                </c:pt>
                <c:pt idx="531">
                  <c:v>0.16975278516143061</c:v>
                </c:pt>
                <c:pt idx="532">
                  <c:v>0.16975278516143061</c:v>
                </c:pt>
                <c:pt idx="533">
                  <c:v>0.16975278516143061</c:v>
                </c:pt>
                <c:pt idx="534">
                  <c:v>0.16975278516143061</c:v>
                </c:pt>
                <c:pt idx="535">
                  <c:v>0.16975278516143061</c:v>
                </c:pt>
                <c:pt idx="536">
                  <c:v>0.16975278516143061</c:v>
                </c:pt>
                <c:pt idx="537">
                  <c:v>0.16975278516143061</c:v>
                </c:pt>
                <c:pt idx="538">
                  <c:v>0.16975278516143061</c:v>
                </c:pt>
                <c:pt idx="539">
                  <c:v>0.16975278516143061</c:v>
                </c:pt>
                <c:pt idx="540">
                  <c:v>0.16975278516143061</c:v>
                </c:pt>
                <c:pt idx="541">
                  <c:v>0.16975278516143061</c:v>
                </c:pt>
                <c:pt idx="542">
                  <c:v>0.16975278516143061</c:v>
                </c:pt>
                <c:pt idx="543">
                  <c:v>0.16975278516143061</c:v>
                </c:pt>
                <c:pt idx="544">
                  <c:v>0.16975278516143061</c:v>
                </c:pt>
                <c:pt idx="545">
                  <c:v>0.16975278516143061</c:v>
                </c:pt>
                <c:pt idx="546">
                  <c:v>0.16975278516143061</c:v>
                </c:pt>
                <c:pt idx="547">
                  <c:v>0.16975278516143061</c:v>
                </c:pt>
                <c:pt idx="548">
                  <c:v>0.16975278516143061</c:v>
                </c:pt>
                <c:pt idx="549">
                  <c:v>0.16975278516143061</c:v>
                </c:pt>
                <c:pt idx="550">
                  <c:v>0.16975278516143061</c:v>
                </c:pt>
                <c:pt idx="551">
                  <c:v>0.16975278516143061</c:v>
                </c:pt>
                <c:pt idx="552">
                  <c:v>0.16975278516143061</c:v>
                </c:pt>
                <c:pt idx="553">
                  <c:v>0.16975278516143061</c:v>
                </c:pt>
                <c:pt idx="554">
                  <c:v>0.16975278516143061</c:v>
                </c:pt>
                <c:pt idx="555">
                  <c:v>0.16975278516143061</c:v>
                </c:pt>
                <c:pt idx="556">
                  <c:v>0.16975278516143061</c:v>
                </c:pt>
                <c:pt idx="557">
                  <c:v>0.16975278516143061</c:v>
                </c:pt>
                <c:pt idx="558">
                  <c:v>0.16975278516143061</c:v>
                </c:pt>
                <c:pt idx="559">
                  <c:v>0.16975278516143061</c:v>
                </c:pt>
                <c:pt idx="560">
                  <c:v>0.16975278516143061</c:v>
                </c:pt>
                <c:pt idx="561">
                  <c:v>0.16975278516143061</c:v>
                </c:pt>
                <c:pt idx="562">
                  <c:v>0.16975278516143061</c:v>
                </c:pt>
                <c:pt idx="563">
                  <c:v>0.16975278516143061</c:v>
                </c:pt>
                <c:pt idx="564">
                  <c:v>0.16975278516143061</c:v>
                </c:pt>
                <c:pt idx="565">
                  <c:v>0.16975278516143061</c:v>
                </c:pt>
                <c:pt idx="566">
                  <c:v>0.16975278516143061</c:v>
                </c:pt>
                <c:pt idx="567">
                  <c:v>0.16975278516143061</c:v>
                </c:pt>
                <c:pt idx="568">
                  <c:v>0.16975278516143061</c:v>
                </c:pt>
                <c:pt idx="569">
                  <c:v>0.16975278516143061</c:v>
                </c:pt>
                <c:pt idx="570">
                  <c:v>0.16975278516143061</c:v>
                </c:pt>
                <c:pt idx="571">
                  <c:v>0.16975278516143061</c:v>
                </c:pt>
                <c:pt idx="572">
                  <c:v>0.16975278516143061</c:v>
                </c:pt>
                <c:pt idx="573">
                  <c:v>0.16975278516143061</c:v>
                </c:pt>
                <c:pt idx="574">
                  <c:v>0.16975278516143061</c:v>
                </c:pt>
                <c:pt idx="575">
                  <c:v>0.16975278516143061</c:v>
                </c:pt>
                <c:pt idx="576">
                  <c:v>0.16975278516143061</c:v>
                </c:pt>
                <c:pt idx="577">
                  <c:v>0.16975278516143061</c:v>
                </c:pt>
                <c:pt idx="578">
                  <c:v>0.16975278516143061</c:v>
                </c:pt>
                <c:pt idx="579">
                  <c:v>0.16975278516143061</c:v>
                </c:pt>
                <c:pt idx="580">
                  <c:v>0.16975278516143061</c:v>
                </c:pt>
                <c:pt idx="581">
                  <c:v>0.16975278516143061</c:v>
                </c:pt>
                <c:pt idx="582">
                  <c:v>0.16975278516143061</c:v>
                </c:pt>
                <c:pt idx="583">
                  <c:v>0.16975278516143061</c:v>
                </c:pt>
                <c:pt idx="584">
                  <c:v>0.16975278516143061</c:v>
                </c:pt>
                <c:pt idx="585">
                  <c:v>0.16975278516143061</c:v>
                </c:pt>
                <c:pt idx="586">
                  <c:v>0.16975278516143061</c:v>
                </c:pt>
                <c:pt idx="587">
                  <c:v>0.16975278516143061</c:v>
                </c:pt>
                <c:pt idx="588">
                  <c:v>0.16975278516143061</c:v>
                </c:pt>
                <c:pt idx="589">
                  <c:v>0.16975278516143061</c:v>
                </c:pt>
                <c:pt idx="590">
                  <c:v>0.16975278516143061</c:v>
                </c:pt>
                <c:pt idx="591">
                  <c:v>0.16975278516143061</c:v>
                </c:pt>
                <c:pt idx="592">
                  <c:v>0.16975278516143061</c:v>
                </c:pt>
                <c:pt idx="593">
                  <c:v>0.16975278516143061</c:v>
                </c:pt>
                <c:pt idx="594">
                  <c:v>0.16975278516143061</c:v>
                </c:pt>
                <c:pt idx="595">
                  <c:v>0.16975278516143061</c:v>
                </c:pt>
                <c:pt idx="596">
                  <c:v>0.16975278516143061</c:v>
                </c:pt>
                <c:pt idx="597">
                  <c:v>0.16975278516143061</c:v>
                </c:pt>
                <c:pt idx="598">
                  <c:v>0.16975278516143061</c:v>
                </c:pt>
                <c:pt idx="599">
                  <c:v>0.16975278516143061</c:v>
                </c:pt>
                <c:pt idx="600">
                  <c:v>0.16975278516143061</c:v>
                </c:pt>
                <c:pt idx="601">
                  <c:v>0.16975278516143061</c:v>
                </c:pt>
                <c:pt idx="602">
                  <c:v>0.16975278516143061</c:v>
                </c:pt>
                <c:pt idx="603">
                  <c:v>0.16975278516143061</c:v>
                </c:pt>
                <c:pt idx="604">
                  <c:v>0.16975278516143061</c:v>
                </c:pt>
                <c:pt idx="605">
                  <c:v>0.16975278516143061</c:v>
                </c:pt>
                <c:pt idx="606">
                  <c:v>0.16975278516143061</c:v>
                </c:pt>
                <c:pt idx="607">
                  <c:v>0.16975278516143061</c:v>
                </c:pt>
                <c:pt idx="608">
                  <c:v>0.16975278516143061</c:v>
                </c:pt>
                <c:pt idx="609">
                  <c:v>0.16975278516143061</c:v>
                </c:pt>
                <c:pt idx="610">
                  <c:v>0.16975278516143061</c:v>
                </c:pt>
                <c:pt idx="611">
                  <c:v>0.16975278516143061</c:v>
                </c:pt>
                <c:pt idx="612">
                  <c:v>0.16975278516143061</c:v>
                </c:pt>
                <c:pt idx="613">
                  <c:v>0.16975278516143061</c:v>
                </c:pt>
                <c:pt idx="614">
                  <c:v>0.16975278516143061</c:v>
                </c:pt>
                <c:pt idx="615">
                  <c:v>0.16975278516143061</c:v>
                </c:pt>
                <c:pt idx="616">
                  <c:v>0.16975278516143061</c:v>
                </c:pt>
                <c:pt idx="617">
                  <c:v>0.16975278516143061</c:v>
                </c:pt>
                <c:pt idx="618">
                  <c:v>0.16975278516143061</c:v>
                </c:pt>
                <c:pt idx="619">
                  <c:v>0.16975278516143061</c:v>
                </c:pt>
                <c:pt idx="620">
                  <c:v>0.16975278516143061</c:v>
                </c:pt>
                <c:pt idx="621">
                  <c:v>0.16975278516143061</c:v>
                </c:pt>
                <c:pt idx="622">
                  <c:v>0.16975278516143061</c:v>
                </c:pt>
                <c:pt idx="623">
                  <c:v>0.16975278516143061</c:v>
                </c:pt>
                <c:pt idx="624">
                  <c:v>0.16975278516143061</c:v>
                </c:pt>
                <c:pt idx="625">
                  <c:v>0.16975278516143061</c:v>
                </c:pt>
                <c:pt idx="626">
                  <c:v>0.16975278516143061</c:v>
                </c:pt>
                <c:pt idx="627">
                  <c:v>0.16975278516143061</c:v>
                </c:pt>
                <c:pt idx="628">
                  <c:v>0.16975278516143061</c:v>
                </c:pt>
                <c:pt idx="629">
                  <c:v>0.16975278516143061</c:v>
                </c:pt>
                <c:pt idx="630">
                  <c:v>0.16975278516143061</c:v>
                </c:pt>
                <c:pt idx="631">
                  <c:v>0.16975278516143061</c:v>
                </c:pt>
                <c:pt idx="632">
                  <c:v>0.16975278516143061</c:v>
                </c:pt>
                <c:pt idx="633">
                  <c:v>0.16975278516143061</c:v>
                </c:pt>
                <c:pt idx="634">
                  <c:v>0.16975278516143061</c:v>
                </c:pt>
                <c:pt idx="635">
                  <c:v>0.16975278516143061</c:v>
                </c:pt>
                <c:pt idx="636">
                  <c:v>0.16975278516143061</c:v>
                </c:pt>
                <c:pt idx="637">
                  <c:v>0.16975278516143061</c:v>
                </c:pt>
                <c:pt idx="638">
                  <c:v>0.16975278516143061</c:v>
                </c:pt>
                <c:pt idx="639">
                  <c:v>0.16975278516143061</c:v>
                </c:pt>
                <c:pt idx="640">
                  <c:v>0.16975278516143061</c:v>
                </c:pt>
                <c:pt idx="641">
                  <c:v>0.16975278516143061</c:v>
                </c:pt>
                <c:pt idx="642">
                  <c:v>0.16975278516143061</c:v>
                </c:pt>
                <c:pt idx="643">
                  <c:v>0.16975278516143061</c:v>
                </c:pt>
                <c:pt idx="644">
                  <c:v>0.16975278516143061</c:v>
                </c:pt>
                <c:pt idx="645">
                  <c:v>0.16975278516143061</c:v>
                </c:pt>
                <c:pt idx="646">
                  <c:v>0.16975278516143061</c:v>
                </c:pt>
                <c:pt idx="647">
                  <c:v>0.16975278516143061</c:v>
                </c:pt>
                <c:pt idx="648">
                  <c:v>0.16975278516143061</c:v>
                </c:pt>
                <c:pt idx="649">
                  <c:v>0.16975278516143061</c:v>
                </c:pt>
                <c:pt idx="650">
                  <c:v>0.16975278516143061</c:v>
                </c:pt>
                <c:pt idx="651">
                  <c:v>0.16975278516143061</c:v>
                </c:pt>
                <c:pt idx="652">
                  <c:v>0.16975278516143061</c:v>
                </c:pt>
                <c:pt idx="653">
                  <c:v>0.16975278516143061</c:v>
                </c:pt>
                <c:pt idx="654">
                  <c:v>0.16975278516143061</c:v>
                </c:pt>
                <c:pt idx="655">
                  <c:v>0.16975278516143061</c:v>
                </c:pt>
                <c:pt idx="656">
                  <c:v>0.16975278516143061</c:v>
                </c:pt>
                <c:pt idx="657">
                  <c:v>0.16975278516143061</c:v>
                </c:pt>
                <c:pt idx="658">
                  <c:v>0.16975278516143061</c:v>
                </c:pt>
                <c:pt idx="659">
                  <c:v>0.16975278516143061</c:v>
                </c:pt>
                <c:pt idx="660">
                  <c:v>0.16975278516143061</c:v>
                </c:pt>
                <c:pt idx="661">
                  <c:v>0.16975278516143061</c:v>
                </c:pt>
                <c:pt idx="662">
                  <c:v>0.16975278516143061</c:v>
                </c:pt>
                <c:pt idx="663">
                  <c:v>0.16975278516143061</c:v>
                </c:pt>
                <c:pt idx="664">
                  <c:v>0.16975278516143061</c:v>
                </c:pt>
                <c:pt idx="665">
                  <c:v>0.16975278516143061</c:v>
                </c:pt>
                <c:pt idx="666">
                  <c:v>0.16975278516143061</c:v>
                </c:pt>
                <c:pt idx="667">
                  <c:v>0.16975278516143061</c:v>
                </c:pt>
                <c:pt idx="668">
                  <c:v>0.52611520318165439</c:v>
                </c:pt>
                <c:pt idx="669">
                  <c:v>0.52611520318165439</c:v>
                </c:pt>
                <c:pt idx="670">
                  <c:v>0.52611520318165439</c:v>
                </c:pt>
                <c:pt idx="671">
                  <c:v>0.52611520318165439</c:v>
                </c:pt>
                <c:pt idx="672">
                  <c:v>0.52611520318165439</c:v>
                </c:pt>
                <c:pt idx="673">
                  <c:v>0.52611520318165439</c:v>
                </c:pt>
                <c:pt idx="674">
                  <c:v>0.52611520318165439</c:v>
                </c:pt>
                <c:pt idx="675">
                  <c:v>0.52611520318165439</c:v>
                </c:pt>
                <c:pt idx="676">
                  <c:v>0.52611520318165439</c:v>
                </c:pt>
                <c:pt idx="677">
                  <c:v>0.52611520318165439</c:v>
                </c:pt>
                <c:pt idx="678">
                  <c:v>0.52611520318165439</c:v>
                </c:pt>
                <c:pt idx="679">
                  <c:v>0.52611520318165439</c:v>
                </c:pt>
                <c:pt idx="680">
                  <c:v>0.52611520318165439</c:v>
                </c:pt>
                <c:pt idx="681">
                  <c:v>0.52611520318165439</c:v>
                </c:pt>
                <c:pt idx="682">
                  <c:v>0.52611520318165439</c:v>
                </c:pt>
                <c:pt idx="683">
                  <c:v>0.52611520318165439</c:v>
                </c:pt>
                <c:pt idx="684">
                  <c:v>0.52611520318165439</c:v>
                </c:pt>
                <c:pt idx="685">
                  <c:v>0.52611520318165439</c:v>
                </c:pt>
                <c:pt idx="686">
                  <c:v>0.52611520318165439</c:v>
                </c:pt>
                <c:pt idx="687">
                  <c:v>0.52611520318165439</c:v>
                </c:pt>
                <c:pt idx="688">
                  <c:v>0.52611520318165439</c:v>
                </c:pt>
                <c:pt idx="689">
                  <c:v>0.52611520318165439</c:v>
                </c:pt>
                <c:pt idx="690">
                  <c:v>0.52611520318165439</c:v>
                </c:pt>
                <c:pt idx="691">
                  <c:v>0.52611520318165439</c:v>
                </c:pt>
                <c:pt idx="692">
                  <c:v>0.52611520318165439</c:v>
                </c:pt>
                <c:pt idx="693">
                  <c:v>0.52611520318165439</c:v>
                </c:pt>
                <c:pt idx="694">
                  <c:v>0.52611520318165439</c:v>
                </c:pt>
                <c:pt idx="695">
                  <c:v>0.52611520318165439</c:v>
                </c:pt>
                <c:pt idx="696">
                  <c:v>0.52611520318165439</c:v>
                </c:pt>
                <c:pt idx="697">
                  <c:v>0.52611520318165439</c:v>
                </c:pt>
                <c:pt idx="698">
                  <c:v>0.52611520318165439</c:v>
                </c:pt>
                <c:pt idx="699">
                  <c:v>0.52611520318165439</c:v>
                </c:pt>
                <c:pt idx="700">
                  <c:v>0.52611520318165439</c:v>
                </c:pt>
                <c:pt idx="701">
                  <c:v>0.52611520318165439</c:v>
                </c:pt>
                <c:pt idx="702">
                  <c:v>0.52611520318165439</c:v>
                </c:pt>
                <c:pt idx="703">
                  <c:v>0.52611520318165439</c:v>
                </c:pt>
                <c:pt idx="704">
                  <c:v>0.52611520318165439</c:v>
                </c:pt>
                <c:pt idx="705">
                  <c:v>0.52611520318165439</c:v>
                </c:pt>
                <c:pt idx="706">
                  <c:v>0.52611520318165439</c:v>
                </c:pt>
                <c:pt idx="707">
                  <c:v>0.52611520318165439</c:v>
                </c:pt>
                <c:pt idx="708">
                  <c:v>0.52611520318165439</c:v>
                </c:pt>
                <c:pt idx="709">
                  <c:v>0.52611520318165439</c:v>
                </c:pt>
                <c:pt idx="710">
                  <c:v>0.52611520318165439</c:v>
                </c:pt>
                <c:pt idx="711">
                  <c:v>0.52611520318165439</c:v>
                </c:pt>
                <c:pt idx="712">
                  <c:v>0.52611520318165439</c:v>
                </c:pt>
                <c:pt idx="713">
                  <c:v>0.52611520318165439</c:v>
                </c:pt>
                <c:pt idx="714">
                  <c:v>0.52611520318165439</c:v>
                </c:pt>
                <c:pt idx="715">
                  <c:v>0.52611520318165439</c:v>
                </c:pt>
                <c:pt idx="716">
                  <c:v>0.52611520318165439</c:v>
                </c:pt>
                <c:pt idx="717">
                  <c:v>0.52611520318165439</c:v>
                </c:pt>
                <c:pt idx="718">
                  <c:v>0.52611520318165439</c:v>
                </c:pt>
                <c:pt idx="719">
                  <c:v>0.52611520318165439</c:v>
                </c:pt>
                <c:pt idx="720">
                  <c:v>0.52611520318165439</c:v>
                </c:pt>
                <c:pt idx="721">
                  <c:v>0.52611520318165439</c:v>
                </c:pt>
                <c:pt idx="722">
                  <c:v>0.52611520318165439</c:v>
                </c:pt>
                <c:pt idx="723">
                  <c:v>0.52611520318165439</c:v>
                </c:pt>
                <c:pt idx="724">
                  <c:v>0.52611520318165439</c:v>
                </c:pt>
                <c:pt idx="725">
                  <c:v>0.52611520318165439</c:v>
                </c:pt>
                <c:pt idx="726">
                  <c:v>0.52611520318165439</c:v>
                </c:pt>
                <c:pt idx="727">
                  <c:v>0.52611520318165439</c:v>
                </c:pt>
                <c:pt idx="728">
                  <c:v>0.52611520318165439</c:v>
                </c:pt>
                <c:pt idx="729">
                  <c:v>0.52611520318165439</c:v>
                </c:pt>
                <c:pt idx="730">
                  <c:v>0.52611520318165439</c:v>
                </c:pt>
                <c:pt idx="731">
                  <c:v>0.52611520318165439</c:v>
                </c:pt>
                <c:pt idx="732">
                  <c:v>0.52611520318165439</c:v>
                </c:pt>
                <c:pt idx="733">
                  <c:v>0.52611520318165439</c:v>
                </c:pt>
                <c:pt idx="734">
                  <c:v>0.52611520318165439</c:v>
                </c:pt>
                <c:pt idx="735">
                  <c:v>0.52611520318165439</c:v>
                </c:pt>
                <c:pt idx="736">
                  <c:v>0.52611520318165439</c:v>
                </c:pt>
                <c:pt idx="737">
                  <c:v>0.52611520318165439</c:v>
                </c:pt>
                <c:pt idx="738">
                  <c:v>0.52611520318165439</c:v>
                </c:pt>
                <c:pt idx="739">
                  <c:v>0.52611520318165439</c:v>
                </c:pt>
                <c:pt idx="740">
                  <c:v>0.52611520318165439</c:v>
                </c:pt>
                <c:pt idx="741">
                  <c:v>0.52611520318165439</c:v>
                </c:pt>
                <c:pt idx="742">
                  <c:v>0.52611520318165439</c:v>
                </c:pt>
                <c:pt idx="743">
                  <c:v>0.52611520318165439</c:v>
                </c:pt>
                <c:pt idx="744">
                  <c:v>0.52611520318165439</c:v>
                </c:pt>
                <c:pt idx="745">
                  <c:v>0.52611520318165439</c:v>
                </c:pt>
                <c:pt idx="746">
                  <c:v>0.52611520318165439</c:v>
                </c:pt>
                <c:pt idx="747">
                  <c:v>0.52611520318165439</c:v>
                </c:pt>
                <c:pt idx="748">
                  <c:v>0.52611520318165439</c:v>
                </c:pt>
                <c:pt idx="749">
                  <c:v>0.52611520318165439</c:v>
                </c:pt>
                <c:pt idx="750">
                  <c:v>0.52611520318165439</c:v>
                </c:pt>
                <c:pt idx="751">
                  <c:v>0.52611520318165439</c:v>
                </c:pt>
                <c:pt idx="752">
                  <c:v>0.52611520318165439</c:v>
                </c:pt>
                <c:pt idx="753">
                  <c:v>0.52611520318165439</c:v>
                </c:pt>
                <c:pt idx="754">
                  <c:v>0.52611520318165439</c:v>
                </c:pt>
                <c:pt idx="755">
                  <c:v>0.52611520318165439</c:v>
                </c:pt>
                <c:pt idx="756">
                  <c:v>0.52611520318165439</c:v>
                </c:pt>
                <c:pt idx="757">
                  <c:v>0.52611520318165439</c:v>
                </c:pt>
                <c:pt idx="758">
                  <c:v>0.52611520318165439</c:v>
                </c:pt>
                <c:pt idx="759">
                  <c:v>0.52611520318165439</c:v>
                </c:pt>
                <c:pt idx="760">
                  <c:v>0.52611520318165439</c:v>
                </c:pt>
                <c:pt idx="761">
                  <c:v>0.52611520318165439</c:v>
                </c:pt>
                <c:pt idx="762">
                  <c:v>0.52611520318165439</c:v>
                </c:pt>
                <c:pt idx="763">
                  <c:v>0.52611520318165439</c:v>
                </c:pt>
                <c:pt idx="764">
                  <c:v>0.52611520318165439</c:v>
                </c:pt>
                <c:pt idx="765">
                  <c:v>0.52611520318165439</c:v>
                </c:pt>
                <c:pt idx="766">
                  <c:v>0.52611520318165439</c:v>
                </c:pt>
                <c:pt idx="767">
                  <c:v>0.52611520318165439</c:v>
                </c:pt>
                <c:pt idx="768">
                  <c:v>0.52611520318165439</c:v>
                </c:pt>
                <c:pt idx="769">
                  <c:v>0.52611520318165439</c:v>
                </c:pt>
                <c:pt idx="770">
                  <c:v>0.52611520318165439</c:v>
                </c:pt>
                <c:pt idx="771">
                  <c:v>0.52611520318165439</c:v>
                </c:pt>
                <c:pt idx="772">
                  <c:v>0.52611520318165439</c:v>
                </c:pt>
                <c:pt idx="773">
                  <c:v>0.52611520318165439</c:v>
                </c:pt>
                <c:pt idx="774">
                  <c:v>0.52611520318165439</c:v>
                </c:pt>
                <c:pt idx="775">
                  <c:v>0.52611520318165439</c:v>
                </c:pt>
                <c:pt idx="776">
                  <c:v>0.52611520318165439</c:v>
                </c:pt>
                <c:pt idx="777">
                  <c:v>0.52611520318165439</c:v>
                </c:pt>
                <c:pt idx="778">
                  <c:v>0.52611520318165439</c:v>
                </c:pt>
                <c:pt idx="779">
                  <c:v>0.52611520318165439</c:v>
                </c:pt>
                <c:pt idx="780">
                  <c:v>0.52611520318165439</c:v>
                </c:pt>
                <c:pt idx="781">
                  <c:v>0.52611520318165439</c:v>
                </c:pt>
                <c:pt idx="782">
                  <c:v>0.52611520318165439</c:v>
                </c:pt>
                <c:pt idx="783">
                  <c:v>0.52611520318165439</c:v>
                </c:pt>
                <c:pt idx="784">
                  <c:v>0.52611520318165439</c:v>
                </c:pt>
                <c:pt idx="785">
                  <c:v>0.52611520318165439</c:v>
                </c:pt>
                <c:pt idx="786">
                  <c:v>0.52611520318165439</c:v>
                </c:pt>
                <c:pt idx="787">
                  <c:v>0.52611520318165439</c:v>
                </c:pt>
                <c:pt idx="788">
                  <c:v>0.52611520318165439</c:v>
                </c:pt>
                <c:pt idx="789">
                  <c:v>0.52611520318165439</c:v>
                </c:pt>
                <c:pt idx="790">
                  <c:v>0.52611520318165439</c:v>
                </c:pt>
                <c:pt idx="791">
                  <c:v>0.52611520318165439</c:v>
                </c:pt>
                <c:pt idx="792">
                  <c:v>0.52611520318165439</c:v>
                </c:pt>
                <c:pt idx="793">
                  <c:v>0.52611520318165439</c:v>
                </c:pt>
                <c:pt idx="794">
                  <c:v>0.52611520318165439</c:v>
                </c:pt>
                <c:pt idx="795">
                  <c:v>0.52611520318165439</c:v>
                </c:pt>
                <c:pt idx="796">
                  <c:v>0.52611520318165439</c:v>
                </c:pt>
                <c:pt idx="797">
                  <c:v>0.52611520318165439</c:v>
                </c:pt>
                <c:pt idx="798">
                  <c:v>0.52611520318165439</c:v>
                </c:pt>
                <c:pt idx="799">
                  <c:v>0.52611520318165439</c:v>
                </c:pt>
                <c:pt idx="800">
                  <c:v>0.52611520318165439</c:v>
                </c:pt>
                <c:pt idx="801">
                  <c:v>0.52611520318165439</c:v>
                </c:pt>
                <c:pt idx="802">
                  <c:v>0.52611520318165439</c:v>
                </c:pt>
                <c:pt idx="803">
                  <c:v>0.52611520318165439</c:v>
                </c:pt>
                <c:pt idx="804">
                  <c:v>0.52611520318165439</c:v>
                </c:pt>
                <c:pt idx="805">
                  <c:v>0.52611520318165439</c:v>
                </c:pt>
                <c:pt idx="806">
                  <c:v>0.52611520318165439</c:v>
                </c:pt>
                <c:pt idx="807">
                  <c:v>0.52611520318165439</c:v>
                </c:pt>
                <c:pt idx="808">
                  <c:v>0.52611520318165439</c:v>
                </c:pt>
                <c:pt idx="809">
                  <c:v>0.52611520318165439</c:v>
                </c:pt>
                <c:pt idx="810">
                  <c:v>0.52611520318165439</c:v>
                </c:pt>
                <c:pt idx="811">
                  <c:v>0.52611520318165439</c:v>
                </c:pt>
                <c:pt idx="812">
                  <c:v>0.52611520318165439</c:v>
                </c:pt>
                <c:pt idx="813">
                  <c:v>0.52611520318165439</c:v>
                </c:pt>
                <c:pt idx="814">
                  <c:v>0.52611520318165439</c:v>
                </c:pt>
                <c:pt idx="815">
                  <c:v>0.52611520318165439</c:v>
                </c:pt>
                <c:pt idx="816">
                  <c:v>0.52611520318165439</c:v>
                </c:pt>
                <c:pt idx="817">
                  <c:v>0.52611520318165439</c:v>
                </c:pt>
                <c:pt idx="818">
                  <c:v>0.52611520318165439</c:v>
                </c:pt>
                <c:pt idx="819">
                  <c:v>0.52611520318165439</c:v>
                </c:pt>
                <c:pt idx="820">
                  <c:v>0.52611520318165439</c:v>
                </c:pt>
                <c:pt idx="821">
                  <c:v>0.52611520318165439</c:v>
                </c:pt>
                <c:pt idx="822">
                  <c:v>0.52611520318165439</c:v>
                </c:pt>
                <c:pt idx="823">
                  <c:v>0.52611520318165439</c:v>
                </c:pt>
                <c:pt idx="824">
                  <c:v>0.52611520318165439</c:v>
                </c:pt>
                <c:pt idx="825">
                  <c:v>0.52611520318165439</c:v>
                </c:pt>
                <c:pt idx="826">
                  <c:v>0.52611520318165439</c:v>
                </c:pt>
                <c:pt idx="827">
                  <c:v>0.52611520318165439</c:v>
                </c:pt>
                <c:pt idx="828">
                  <c:v>0.52611520318165439</c:v>
                </c:pt>
                <c:pt idx="829">
                  <c:v>0.52611520318165439</c:v>
                </c:pt>
                <c:pt idx="830">
                  <c:v>0.52611520318165439</c:v>
                </c:pt>
                <c:pt idx="831">
                  <c:v>0.52611520318165439</c:v>
                </c:pt>
                <c:pt idx="832">
                  <c:v>0.52611520318165439</c:v>
                </c:pt>
                <c:pt idx="833">
                  <c:v>0.52611520318165439</c:v>
                </c:pt>
                <c:pt idx="834">
                  <c:v>0.52611520318165439</c:v>
                </c:pt>
                <c:pt idx="835">
                  <c:v>0.52611520318165439</c:v>
                </c:pt>
                <c:pt idx="836">
                  <c:v>0.52611520318165439</c:v>
                </c:pt>
                <c:pt idx="837">
                  <c:v>0.52611520318165439</c:v>
                </c:pt>
                <c:pt idx="838">
                  <c:v>0.52611520318165439</c:v>
                </c:pt>
                <c:pt idx="839">
                  <c:v>0.52611520318165439</c:v>
                </c:pt>
                <c:pt idx="840">
                  <c:v>0.52611520318165439</c:v>
                </c:pt>
                <c:pt idx="841">
                  <c:v>0.52611520318165439</c:v>
                </c:pt>
                <c:pt idx="842">
                  <c:v>0.52611520318165439</c:v>
                </c:pt>
                <c:pt idx="843">
                  <c:v>0.52611520318165439</c:v>
                </c:pt>
                <c:pt idx="844">
                  <c:v>0.52611520318165439</c:v>
                </c:pt>
                <c:pt idx="845">
                  <c:v>0.52611520318165439</c:v>
                </c:pt>
                <c:pt idx="846">
                  <c:v>0.52611520318165439</c:v>
                </c:pt>
                <c:pt idx="847">
                  <c:v>0.52611520318165439</c:v>
                </c:pt>
                <c:pt idx="848">
                  <c:v>0.52611520318165439</c:v>
                </c:pt>
                <c:pt idx="849">
                  <c:v>0.52611520318165439</c:v>
                </c:pt>
                <c:pt idx="850">
                  <c:v>0.52611520318165439</c:v>
                </c:pt>
                <c:pt idx="851">
                  <c:v>0.52611520318165439</c:v>
                </c:pt>
                <c:pt idx="852">
                  <c:v>0.52611520318165439</c:v>
                </c:pt>
                <c:pt idx="853">
                  <c:v>0.52611520318165439</c:v>
                </c:pt>
                <c:pt idx="854">
                  <c:v>0.52611520318165439</c:v>
                </c:pt>
                <c:pt idx="855">
                  <c:v>0.52611520318165439</c:v>
                </c:pt>
                <c:pt idx="856">
                  <c:v>0.52611520318165439</c:v>
                </c:pt>
                <c:pt idx="857">
                  <c:v>0.52611520318165439</c:v>
                </c:pt>
                <c:pt idx="858">
                  <c:v>0.52611520318165439</c:v>
                </c:pt>
                <c:pt idx="859">
                  <c:v>0.52611520318165439</c:v>
                </c:pt>
                <c:pt idx="860">
                  <c:v>0.52611520318165439</c:v>
                </c:pt>
                <c:pt idx="861">
                  <c:v>0.52611520318165439</c:v>
                </c:pt>
                <c:pt idx="862">
                  <c:v>0.52611520318165439</c:v>
                </c:pt>
                <c:pt idx="863">
                  <c:v>0.52611520318165439</c:v>
                </c:pt>
                <c:pt idx="864">
                  <c:v>0.52611520318165439</c:v>
                </c:pt>
                <c:pt idx="865">
                  <c:v>0.52611520318165439</c:v>
                </c:pt>
                <c:pt idx="866">
                  <c:v>0.52611520318165439</c:v>
                </c:pt>
                <c:pt idx="867">
                  <c:v>0.52611520318165439</c:v>
                </c:pt>
                <c:pt idx="868">
                  <c:v>0.52611520318165439</c:v>
                </c:pt>
                <c:pt idx="869">
                  <c:v>0.52611520318165439</c:v>
                </c:pt>
                <c:pt idx="870">
                  <c:v>0.52611520318165439</c:v>
                </c:pt>
                <c:pt idx="871">
                  <c:v>0.52611520318165439</c:v>
                </c:pt>
                <c:pt idx="872">
                  <c:v>0.52611520318165439</c:v>
                </c:pt>
                <c:pt idx="873">
                  <c:v>0.52611520318165439</c:v>
                </c:pt>
                <c:pt idx="874">
                  <c:v>0.52611520318165439</c:v>
                </c:pt>
                <c:pt idx="875">
                  <c:v>0.52611520318165439</c:v>
                </c:pt>
                <c:pt idx="876">
                  <c:v>0.52611520318165439</c:v>
                </c:pt>
                <c:pt idx="877">
                  <c:v>0.52611520318165439</c:v>
                </c:pt>
                <c:pt idx="878">
                  <c:v>0.52611520318165439</c:v>
                </c:pt>
                <c:pt idx="879">
                  <c:v>0.52611520318165439</c:v>
                </c:pt>
                <c:pt idx="880">
                  <c:v>0.52611520318165439</c:v>
                </c:pt>
                <c:pt idx="881">
                  <c:v>0.52611520318165439</c:v>
                </c:pt>
                <c:pt idx="882">
                  <c:v>0.52611520318165439</c:v>
                </c:pt>
                <c:pt idx="883">
                  <c:v>0.52611520318165439</c:v>
                </c:pt>
                <c:pt idx="884">
                  <c:v>0.52611520318165439</c:v>
                </c:pt>
                <c:pt idx="885">
                  <c:v>0.52611520318165439</c:v>
                </c:pt>
                <c:pt idx="886">
                  <c:v>0.52611520318165439</c:v>
                </c:pt>
                <c:pt idx="887">
                  <c:v>0.52611520318165439</c:v>
                </c:pt>
                <c:pt idx="888">
                  <c:v>0.52611520318165439</c:v>
                </c:pt>
                <c:pt idx="889">
                  <c:v>0.52611520318165439</c:v>
                </c:pt>
                <c:pt idx="890">
                  <c:v>0.52611520318165439</c:v>
                </c:pt>
                <c:pt idx="891">
                  <c:v>0.52611520318165439</c:v>
                </c:pt>
                <c:pt idx="892">
                  <c:v>0.52611520318165439</c:v>
                </c:pt>
                <c:pt idx="893">
                  <c:v>0.52611520318165439</c:v>
                </c:pt>
                <c:pt idx="894">
                  <c:v>0.52611520318165439</c:v>
                </c:pt>
                <c:pt idx="895">
                  <c:v>0.52611520318165439</c:v>
                </c:pt>
                <c:pt idx="896">
                  <c:v>0.52611520318165439</c:v>
                </c:pt>
                <c:pt idx="897">
                  <c:v>0.52611520318165439</c:v>
                </c:pt>
                <c:pt idx="898">
                  <c:v>0.52611520318165439</c:v>
                </c:pt>
                <c:pt idx="899">
                  <c:v>0.52611520318165439</c:v>
                </c:pt>
                <c:pt idx="900">
                  <c:v>0.52611520318165439</c:v>
                </c:pt>
                <c:pt idx="901">
                  <c:v>0.52611520318165439</c:v>
                </c:pt>
                <c:pt idx="902">
                  <c:v>0.52611520318165439</c:v>
                </c:pt>
                <c:pt idx="903">
                  <c:v>0.52611520318165439</c:v>
                </c:pt>
                <c:pt idx="904">
                  <c:v>0.52611520318165439</c:v>
                </c:pt>
                <c:pt idx="905">
                  <c:v>0.52611520318165439</c:v>
                </c:pt>
                <c:pt idx="906">
                  <c:v>0.52611520318165439</c:v>
                </c:pt>
                <c:pt idx="907">
                  <c:v>0.52611520318165439</c:v>
                </c:pt>
                <c:pt idx="908">
                  <c:v>0.52611520318165439</c:v>
                </c:pt>
                <c:pt idx="909">
                  <c:v>0.52611520318165439</c:v>
                </c:pt>
                <c:pt idx="910">
                  <c:v>0.52611520318165439</c:v>
                </c:pt>
                <c:pt idx="911">
                  <c:v>0.52611520318165439</c:v>
                </c:pt>
                <c:pt idx="912">
                  <c:v>0.52611520318165439</c:v>
                </c:pt>
                <c:pt idx="913">
                  <c:v>0.52611520318165439</c:v>
                </c:pt>
                <c:pt idx="914">
                  <c:v>0.52611520318165439</c:v>
                </c:pt>
                <c:pt idx="915">
                  <c:v>0.52611520318165439</c:v>
                </c:pt>
                <c:pt idx="916">
                  <c:v>0.52611520318165439</c:v>
                </c:pt>
                <c:pt idx="917">
                  <c:v>0.52611520318165439</c:v>
                </c:pt>
                <c:pt idx="918">
                  <c:v>0.52611520318165439</c:v>
                </c:pt>
                <c:pt idx="919">
                  <c:v>0.52611520318165439</c:v>
                </c:pt>
                <c:pt idx="920">
                  <c:v>0.52611520318165439</c:v>
                </c:pt>
                <c:pt idx="921">
                  <c:v>0.52611520318165439</c:v>
                </c:pt>
                <c:pt idx="922">
                  <c:v>0.52611520318165439</c:v>
                </c:pt>
                <c:pt idx="923">
                  <c:v>0.52611520318165439</c:v>
                </c:pt>
                <c:pt idx="924">
                  <c:v>0.52611520318165439</c:v>
                </c:pt>
                <c:pt idx="925">
                  <c:v>0.52611520318165439</c:v>
                </c:pt>
                <c:pt idx="926">
                  <c:v>0.52611520318165439</c:v>
                </c:pt>
                <c:pt idx="927">
                  <c:v>0.52611520318165439</c:v>
                </c:pt>
                <c:pt idx="928">
                  <c:v>0.52611520318165439</c:v>
                </c:pt>
                <c:pt idx="929">
                  <c:v>0.52611520318165439</c:v>
                </c:pt>
                <c:pt idx="930">
                  <c:v>0.52611520318165439</c:v>
                </c:pt>
                <c:pt idx="931">
                  <c:v>0.52611520318165439</c:v>
                </c:pt>
                <c:pt idx="932">
                  <c:v>0.52611520318165439</c:v>
                </c:pt>
                <c:pt idx="933">
                  <c:v>0.52611520318165439</c:v>
                </c:pt>
                <c:pt idx="934">
                  <c:v>0.52611520318165439</c:v>
                </c:pt>
                <c:pt idx="935">
                  <c:v>0.52611520318165439</c:v>
                </c:pt>
                <c:pt idx="936">
                  <c:v>0.52611520318165439</c:v>
                </c:pt>
                <c:pt idx="937">
                  <c:v>0.52611520318165439</c:v>
                </c:pt>
                <c:pt idx="938">
                  <c:v>0.52611520318165439</c:v>
                </c:pt>
                <c:pt idx="939">
                  <c:v>0.52611520318165439</c:v>
                </c:pt>
                <c:pt idx="940">
                  <c:v>0.52611520318165439</c:v>
                </c:pt>
                <c:pt idx="941">
                  <c:v>0.52611520318165439</c:v>
                </c:pt>
                <c:pt idx="942">
                  <c:v>0.52611520318165439</c:v>
                </c:pt>
                <c:pt idx="943">
                  <c:v>0.52611520318165439</c:v>
                </c:pt>
                <c:pt idx="944">
                  <c:v>0.52611520318165439</c:v>
                </c:pt>
                <c:pt idx="945">
                  <c:v>0.52611520318165439</c:v>
                </c:pt>
                <c:pt idx="946">
                  <c:v>0.52611520318165439</c:v>
                </c:pt>
                <c:pt idx="947">
                  <c:v>0.52611520318165439</c:v>
                </c:pt>
                <c:pt idx="948">
                  <c:v>0.52611520318165439</c:v>
                </c:pt>
                <c:pt idx="949">
                  <c:v>0.52611520318165439</c:v>
                </c:pt>
                <c:pt idx="950">
                  <c:v>0.52611520318165439</c:v>
                </c:pt>
                <c:pt idx="951">
                  <c:v>0.52611520318165439</c:v>
                </c:pt>
                <c:pt idx="952">
                  <c:v>0.52611520318165439</c:v>
                </c:pt>
                <c:pt idx="953">
                  <c:v>0.52611520318165439</c:v>
                </c:pt>
                <c:pt idx="954">
                  <c:v>0.52611520318165439</c:v>
                </c:pt>
                <c:pt idx="955">
                  <c:v>0.52611520318165439</c:v>
                </c:pt>
                <c:pt idx="956">
                  <c:v>0.52611520318165439</c:v>
                </c:pt>
                <c:pt idx="957">
                  <c:v>0.52611520318165439</c:v>
                </c:pt>
                <c:pt idx="958">
                  <c:v>0.52611520318165439</c:v>
                </c:pt>
                <c:pt idx="959">
                  <c:v>0.52611520318165439</c:v>
                </c:pt>
                <c:pt idx="960">
                  <c:v>0.52611520318165439</c:v>
                </c:pt>
                <c:pt idx="961">
                  <c:v>0.52611520318165439</c:v>
                </c:pt>
                <c:pt idx="962">
                  <c:v>0.52611520318165439</c:v>
                </c:pt>
                <c:pt idx="963">
                  <c:v>0.52611520318165439</c:v>
                </c:pt>
                <c:pt idx="964">
                  <c:v>0.52611520318165439</c:v>
                </c:pt>
                <c:pt idx="965">
                  <c:v>0.52611520318165439</c:v>
                </c:pt>
                <c:pt idx="966">
                  <c:v>0.52611520318165439</c:v>
                </c:pt>
                <c:pt idx="967">
                  <c:v>0.52611520318165439</c:v>
                </c:pt>
                <c:pt idx="968">
                  <c:v>0.52611520318165439</c:v>
                </c:pt>
                <c:pt idx="969">
                  <c:v>0.52611520318165439</c:v>
                </c:pt>
                <c:pt idx="970">
                  <c:v>0.52611520318165439</c:v>
                </c:pt>
                <c:pt idx="971">
                  <c:v>0.52611520318165439</c:v>
                </c:pt>
                <c:pt idx="972">
                  <c:v>0.52611520318165439</c:v>
                </c:pt>
                <c:pt idx="973">
                  <c:v>0.52611520318165439</c:v>
                </c:pt>
                <c:pt idx="974">
                  <c:v>0.52611520318165439</c:v>
                </c:pt>
                <c:pt idx="975">
                  <c:v>0.52611520318165439</c:v>
                </c:pt>
                <c:pt idx="976">
                  <c:v>0.52611520318165439</c:v>
                </c:pt>
                <c:pt idx="977">
                  <c:v>0.52611520318165439</c:v>
                </c:pt>
                <c:pt idx="978">
                  <c:v>0.52611520318165439</c:v>
                </c:pt>
                <c:pt idx="979">
                  <c:v>0.52611520318165439</c:v>
                </c:pt>
                <c:pt idx="980">
                  <c:v>0.52611520318165439</c:v>
                </c:pt>
                <c:pt idx="981">
                  <c:v>0.52611520318165439</c:v>
                </c:pt>
                <c:pt idx="982">
                  <c:v>0.52611520318165439</c:v>
                </c:pt>
                <c:pt idx="983">
                  <c:v>0.52611520318165439</c:v>
                </c:pt>
                <c:pt idx="984">
                  <c:v>0.52611520318165439</c:v>
                </c:pt>
                <c:pt idx="985">
                  <c:v>0.52611520318165439</c:v>
                </c:pt>
                <c:pt idx="986">
                  <c:v>0.52611520318165439</c:v>
                </c:pt>
                <c:pt idx="987">
                  <c:v>0.52611520318165439</c:v>
                </c:pt>
                <c:pt idx="988">
                  <c:v>0.52611520318165439</c:v>
                </c:pt>
                <c:pt idx="989">
                  <c:v>0.52611520318165439</c:v>
                </c:pt>
                <c:pt idx="990">
                  <c:v>0.52611520318165439</c:v>
                </c:pt>
                <c:pt idx="991">
                  <c:v>0.52611520318165439</c:v>
                </c:pt>
                <c:pt idx="992">
                  <c:v>0.52611520318165439</c:v>
                </c:pt>
                <c:pt idx="993">
                  <c:v>0.52611520318165439</c:v>
                </c:pt>
                <c:pt idx="994">
                  <c:v>0.52611520318165439</c:v>
                </c:pt>
                <c:pt idx="995">
                  <c:v>0.52611520318165439</c:v>
                </c:pt>
                <c:pt idx="996">
                  <c:v>0.52611520318165439</c:v>
                </c:pt>
                <c:pt idx="997">
                  <c:v>0.52611520318165439</c:v>
                </c:pt>
                <c:pt idx="998">
                  <c:v>0.52611520318165439</c:v>
                </c:pt>
                <c:pt idx="999">
                  <c:v>0.52611520318165439</c:v>
                </c:pt>
                <c:pt idx="1000">
                  <c:v>0.52611520318165439</c:v>
                </c:pt>
                <c:pt idx="1001">
                  <c:v>0.52611520318165439</c:v>
                </c:pt>
                <c:pt idx="1002">
                  <c:v>0.52611520318165439</c:v>
                </c:pt>
                <c:pt idx="1003">
                  <c:v>0.52611520318165439</c:v>
                </c:pt>
                <c:pt idx="1004">
                  <c:v>0.52611520318165439</c:v>
                </c:pt>
                <c:pt idx="1005">
                  <c:v>0.52611520318165439</c:v>
                </c:pt>
                <c:pt idx="1006">
                  <c:v>0.52611520318165439</c:v>
                </c:pt>
                <c:pt idx="1007">
                  <c:v>0.52611520318165439</c:v>
                </c:pt>
                <c:pt idx="1008">
                  <c:v>0.52611520318165439</c:v>
                </c:pt>
                <c:pt idx="1009">
                  <c:v>0.52611520318165439</c:v>
                </c:pt>
                <c:pt idx="1010">
                  <c:v>0.52611520318165439</c:v>
                </c:pt>
                <c:pt idx="1011">
                  <c:v>0.52611520318165439</c:v>
                </c:pt>
                <c:pt idx="1012">
                  <c:v>0.52611520318165439</c:v>
                </c:pt>
                <c:pt idx="1013">
                  <c:v>0.52611520318165439</c:v>
                </c:pt>
                <c:pt idx="1014">
                  <c:v>0.52611520318165439</c:v>
                </c:pt>
                <c:pt idx="1015">
                  <c:v>0.52611520318165439</c:v>
                </c:pt>
                <c:pt idx="1016">
                  <c:v>0.52611520318165439</c:v>
                </c:pt>
                <c:pt idx="1017">
                  <c:v>0.52611520318165439</c:v>
                </c:pt>
                <c:pt idx="1018">
                  <c:v>0.52611520318165439</c:v>
                </c:pt>
                <c:pt idx="1019">
                  <c:v>0.52611520318165439</c:v>
                </c:pt>
                <c:pt idx="1020">
                  <c:v>0.52611520318165439</c:v>
                </c:pt>
                <c:pt idx="1021">
                  <c:v>0.52611520318165439</c:v>
                </c:pt>
                <c:pt idx="1022">
                  <c:v>0.52611520318165439</c:v>
                </c:pt>
                <c:pt idx="1023">
                  <c:v>0.52611520318165439</c:v>
                </c:pt>
                <c:pt idx="1024">
                  <c:v>0.52611520318165439</c:v>
                </c:pt>
                <c:pt idx="1025">
                  <c:v>0.52611520318165439</c:v>
                </c:pt>
                <c:pt idx="1026">
                  <c:v>0.52611520318165439</c:v>
                </c:pt>
                <c:pt idx="1027">
                  <c:v>0.52611520318165439</c:v>
                </c:pt>
                <c:pt idx="1028">
                  <c:v>0.52611520318165439</c:v>
                </c:pt>
                <c:pt idx="1029">
                  <c:v>0.52611520318165439</c:v>
                </c:pt>
                <c:pt idx="1030">
                  <c:v>0.52611520318165439</c:v>
                </c:pt>
                <c:pt idx="1031">
                  <c:v>0.52611520318165439</c:v>
                </c:pt>
                <c:pt idx="1032">
                  <c:v>0.52611520318165439</c:v>
                </c:pt>
                <c:pt idx="1033">
                  <c:v>0.52611520318165439</c:v>
                </c:pt>
                <c:pt idx="1034">
                  <c:v>0.52611520318165439</c:v>
                </c:pt>
                <c:pt idx="1035">
                  <c:v>0.52611520318165439</c:v>
                </c:pt>
                <c:pt idx="1036">
                  <c:v>0.52611520318165439</c:v>
                </c:pt>
                <c:pt idx="1037">
                  <c:v>0.52611520318165439</c:v>
                </c:pt>
                <c:pt idx="1038">
                  <c:v>0.52611520318165439</c:v>
                </c:pt>
                <c:pt idx="1039">
                  <c:v>0.52611520318165439</c:v>
                </c:pt>
                <c:pt idx="1040">
                  <c:v>0.52611520318165439</c:v>
                </c:pt>
                <c:pt idx="1041">
                  <c:v>0.52611520318165439</c:v>
                </c:pt>
                <c:pt idx="1042">
                  <c:v>0.52611520318165439</c:v>
                </c:pt>
                <c:pt idx="1043">
                  <c:v>0.52611520318165439</c:v>
                </c:pt>
                <c:pt idx="1044">
                  <c:v>0.52611520318165439</c:v>
                </c:pt>
                <c:pt idx="1045">
                  <c:v>0.52611520318165439</c:v>
                </c:pt>
                <c:pt idx="1046">
                  <c:v>0.52611520318165439</c:v>
                </c:pt>
                <c:pt idx="1047">
                  <c:v>0.52611520318165439</c:v>
                </c:pt>
                <c:pt idx="1048">
                  <c:v>0.52611520318165439</c:v>
                </c:pt>
                <c:pt idx="1049">
                  <c:v>0.52611520318165439</c:v>
                </c:pt>
                <c:pt idx="1050">
                  <c:v>0.52611520318165439</c:v>
                </c:pt>
                <c:pt idx="1051">
                  <c:v>0.52611520318165439</c:v>
                </c:pt>
                <c:pt idx="1052">
                  <c:v>0.52611520318165439</c:v>
                </c:pt>
                <c:pt idx="1053">
                  <c:v>0.52611520318165439</c:v>
                </c:pt>
                <c:pt idx="1054">
                  <c:v>0.52611520318165439</c:v>
                </c:pt>
                <c:pt idx="1055">
                  <c:v>0.52611520318165439</c:v>
                </c:pt>
                <c:pt idx="1056">
                  <c:v>0.52611520318165439</c:v>
                </c:pt>
                <c:pt idx="1057">
                  <c:v>0.52611520318165439</c:v>
                </c:pt>
                <c:pt idx="1058">
                  <c:v>0.52611520318165439</c:v>
                </c:pt>
                <c:pt idx="1059">
                  <c:v>0.52611520318165439</c:v>
                </c:pt>
                <c:pt idx="1060">
                  <c:v>0.52611520318165439</c:v>
                </c:pt>
                <c:pt idx="1061">
                  <c:v>0.52611520318165439</c:v>
                </c:pt>
                <c:pt idx="1062">
                  <c:v>0.52611520318165439</c:v>
                </c:pt>
                <c:pt idx="1063">
                  <c:v>0.52611520318165439</c:v>
                </c:pt>
                <c:pt idx="1064">
                  <c:v>0.52611520318165439</c:v>
                </c:pt>
                <c:pt idx="1065">
                  <c:v>0.52611520318165439</c:v>
                </c:pt>
                <c:pt idx="1066">
                  <c:v>0.52611520318165439</c:v>
                </c:pt>
                <c:pt idx="1067">
                  <c:v>0.52611520318165439</c:v>
                </c:pt>
                <c:pt idx="1068">
                  <c:v>0.52611520318165439</c:v>
                </c:pt>
                <c:pt idx="1069">
                  <c:v>0.52611520318165439</c:v>
                </c:pt>
                <c:pt idx="1070">
                  <c:v>0.52611520318165439</c:v>
                </c:pt>
                <c:pt idx="1071">
                  <c:v>0.52611520318165439</c:v>
                </c:pt>
                <c:pt idx="1072">
                  <c:v>0.52611520318165439</c:v>
                </c:pt>
                <c:pt idx="1073">
                  <c:v>0.52611520318165439</c:v>
                </c:pt>
                <c:pt idx="1074">
                  <c:v>0.52611520318165439</c:v>
                </c:pt>
                <c:pt idx="1075">
                  <c:v>0.52611520318165439</c:v>
                </c:pt>
                <c:pt idx="1076">
                  <c:v>0.52611520318165439</c:v>
                </c:pt>
                <c:pt idx="1077">
                  <c:v>0.52611520318165439</c:v>
                </c:pt>
                <c:pt idx="1078">
                  <c:v>0.52611520318165439</c:v>
                </c:pt>
                <c:pt idx="1079">
                  <c:v>0.52611520318165439</c:v>
                </c:pt>
                <c:pt idx="1080">
                  <c:v>0.52611520318165439</c:v>
                </c:pt>
                <c:pt idx="1081">
                  <c:v>0.52611520318165439</c:v>
                </c:pt>
                <c:pt idx="1082">
                  <c:v>0.52611520318165439</c:v>
                </c:pt>
                <c:pt idx="1083">
                  <c:v>0.52611520318165439</c:v>
                </c:pt>
                <c:pt idx="1084">
                  <c:v>0.52611520318165439</c:v>
                </c:pt>
                <c:pt idx="1085">
                  <c:v>0.52611520318165439</c:v>
                </c:pt>
                <c:pt idx="1086">
                  <c:v>0.52611520318165439</c:v>
                </c:pt>
                <c:pt idx="1087">
                  <c:v>0.52611520318165439</c:v>
                </c:pt>
                <c:pt idx="1088">
                  <c:v>0.52611520318165439</c:v>
                </c:pt>
                <c:pt idx="1089">
                  <c:v>0.52611520318165439</c:v>
                </c:pt>
                <c:pt idx="1090">
                  <c:v>0.52611520318165439</c:v>
                </c:pt>
                <c:pt idx="1091">
                  <c:v>0.52611520318165439</c:v>
                </c:pt>
                <c:pt idx="1092">
                  <c:v>0.52611520318165439</c:v>
                </c:pt>
                <c:pt idx="1093">
                  <c:v>0.52611520318165439</c:v>
                </c:pt>
                <c:pt idx="1094">
                  <c:v>0.52611520318165439</c:v>
                </c:pt>
                <c:pt idx="1095">
                  <c:v>0.52611520318165439</c:v>
                </c:pt>
                <c:pt idx="1096">
                  <c:v>0.52611520318165439</c:v>
                </c:pt>
                <c:pt idx="1097">
                  <c:v>0.52611520318165439</c:v>
                </c:pt>
                <c:pt idx="1098">
                  <c:v>0.52611520318165439</c:v>
                </c:pt>
                <c:pt idx="1099">
                  <c:v>0.52611520318165439</c:v>
                </c:pt>
                <c:pt idx="1100">
                  <c:v>0.52611520318165439</c:v>
                </c:pt>
                <c:pt idx="1101">
                  <c:v>0.52611520318165439</c:v>
                </c:pt>
                <c:pt idx="1102">
                  <c:v>0.52611520318165439</c:v>
                </c:pt>
                <c:pt idx="1103">
                  <c:v>0.52611520318165439</c:v>
                </c:pt>
                <c:pt idx="1104">
                  <c:v>0.52611520318165439</c:v>
                </c:pt>
                <c:pt idx="1105">
                  <c:v>0.52611520318165439</c:v>
                </c:pt>
                <c:pt idx="1106">
                  <c:v>0.52611520318165439</c:v>
                </c:pt>
                <c:pt idx="1107">
                  <c:v>0.52611520318165439</c:v>
                </c:pt>
                <c:pt idx="1108">
                  <c:v>0.52611520318165439</c:v>
                </c:pt>
                <c:pt idx="1109">
                  <c:v>0.52611520318165439</c:v>
                </c:pt>
                <c:pt idx="1110">
                  <c:v>0.52611520318165439</c:v>
                </c:pt>
                <c:pt idx="1111">
                  <c:v>0.52611520318165439</c:v>
                </c:pt>
                <c:pt idx="1112">
                  <c:v>0.52611520318165439</c:v>
                </c:pt>
                <c:pt idx="1113">
                  <c:v>0.52611520318165439</c:v>
                </c:pt>
                <c:pt idx="1114">
                  <c:v>0.52611520318165439</c:v>
                </c:pt>
                <c:pt idx="1115">
                  <c:v>0.52611520318165439</c:v>
                </c:pt>
                <c:pt idx="1116">
                  <c:v>0.52611520318165439</c:v>
                </c:pt>
                <c:pt idx="1117">
                  <c:v>0.52611520318165439</c:v>
                </c:pt>
                <c:pt idx="1118">
                  <c:v>0.52611520318165439</c:v>
                </c:pt>
                <c:pt idx="1119">
                  <c:v>0.52611520318165439</c:v>
                </c:pt>
                <c:pt idx="1120">
                  <c:v>0.52611520318165439</c:v>
                </c:pt>
                <c:pt idx="1121">
                  <c:v>0.52611520318165439</c:v>
                </c:pt>
                <c:pt idx="1122">
                  <c:v>0.52611520318165439</c:v>
                </c:pt>
                <c:pt idx="1123">
                  <c:v>0.52611520318165439</c:v>
                </c:pt>
                <c:pt idx="1124">
                  <c:v>0.52611520318165439</c:v>
                </c:pt>
                <c:pt idx="1125">
                  <c:v>0.52611520318165439</c:v>
                </c:pt>
                <c:pt idx="1126">
                  <c:v>0.52611520318165439</c:v>
                </c:pt>
                <c:pt idx="1127">
                  <c:v>0.52611520318165439</c:v>
                </c:pt>
                <c:pt idx="1128">
                  <c:v>0.52611520318165439</c:v>
                </c:pt>
                <c:pt idx="1129">
                  <c:v>0.52611520318165439</c:v>
                </c:pt>
                <c:pt idx="1130">
                  <c:v>0.52611520318165439</c:v>
                </c:pt>
                <c:pt idx="1131">
                  <c:v>0.52611520318165439</c:v>
                </c:pt>
                <c:pt idx="1132">
                  <c:v>0.52611520318165439</c:v>
                </c:pt>
                <c:pt idx="1133">
                  <c:v>0.52611520318165439</c:v>
                </c:pt>
                <c:pt idx="1134">
                  <c:v>0.52611520318165439</c:v>
                </c:pt>
                <c:pt idx="1135">
                  <c:v>0.52611520318165439</c:v>
                </c:pt>
                <c:pt idx="1136">
                  <c:v>0.52611520318165439</c:v>
                </c:pt>
                <c:pt idx="1137">
                  <c:v>0.52611520318165439</c:v>
                </c:pt>
                <c:pt idx="1138">
                  <c:v>0.52611520318165439</c:v>
                </c:pt>
                <c:pt idx="1139">
                  <c:v>0.52611520318165439</c:v>
                </c:pt>
                <c:pt idx="1140">
                  <c:v>0.52611520318165439</c:v>
                </c:pt>
                <c:pt idx="1141">
                  <c:v>0.52611520318165439</c:v>
                </c:pt>
                <c:pt idx="1142">
                  <c:v>0.52611520318165439</c:v>
                </c:pt>
                <c:pt idx="1143">
                  <c:v>0.52611520318165439</c:v>
                </c:pt>
                <c:pt idx="1144">
                  <c:v>0.52611520318165439</c:v>
                </c:pt>
                <c:pt idx="1145">
                  <c:v>0.52611520318165439</c:v>
                </c:pt>
                <c:pt idx="1146">
                  <c:v>0.52611520318165439</c:v>
                </c:pt>
                <c:pt idx="1147">
                  <c:v>0.52611520318165439</c:v>
                </c:pt>
                <c:pt idx="1148">
                  <c:v>0.52611520318165439</c:v>
                </c:pt>
                <c:pt idx="1149">
                  <c:v>0.52611520318165439</c:v>
                </c:pt>
                <c:pt idx="1150">
                  <c:v>0.52611520318165439</c:v>
                </c:pt>
                <c:pt idx="1151">
                  <c:v>0.52611520318165439</c:v>
                </c:pt>
                <c:pt idx="1152">
                  <c:v>0.52611520318165439</c:v>
                </c:pt>
                <c:pt idx="1153">
                  <c:v>0.52611520318165439</c:v>
                </c:pt>
                <c:pt idx="1154">
                  <c:v>0.52611520318165439</c:v>
                </c:pt>
                <c:pt idx="1155">
                  <c:v>0.52611520318165439</c:v>
                </c:pt>
                <c:pt idx="1156">
                  <c:v>0.52611520318165439</c:v>
                </c:pt>
                <c:pt idx="1157">
                  <c:v>0.52611520318165439</c:v>
                </c:pt>
                <c:pt idx="1158">
                  <c:v>0.52611520318165439</c:v>
                </c:pt>
                <c:pt idx="1159">
                  <c:v>0.52611520318165439</c:v>
                </c:pt>
                <c:pt idx="1160">
                  <c:v>0.52611520318165439</c:v>
                </c:pt>
                <c:pt idx="1161">
                  <c:v>0.52611520318165439</c:v>
                </c:pt>
                <c:pt idx="1162">
                  <c:v>0.52611520318165439</c:v>
                </c:pt>
                <c:pt idx="1163">
                  <c:v>0.52611520318165439</c:v>
                </c:pt>
                <c:pt idx="1164">
                  <c:v>0.52611520318165439</c:v>
                </c:pt>
                <c:pt idx="1165">
                  <c:v>0.52611520318165439</c:v>
                </c:pt>
                <c:pt idx="1166">
                  <c:v>0.52611520318165439</c:v>
                </c:pt>
                <c:pt idx="1167">
                  <c:v>0.52611520318165439</c:v>
                </c:pt>
                <c:pt idx="1168">
                  <c:v>0.52611520318165439</c:v>
                </c:pt>
                <c:pt idx="1169">
                  <c:v>0.52611520318165439</c:v>
                </c:pt>
                <c:pt idx="1170">
                  <c:v>0.52611520318165439</c:v>
                </c:pt>
                <c:pt idx="1171">
                  <c:v>0.52611520318165439</c:v>
                </c:pt>
                <c:pt idx="1172">
                  <c:v>0.52611520318165439</c:v>
                </c:pt>
                <c:pt idx="1173">
                  <c:v>0.52611520318165439</c:v>
                </c:pt>
                <c:pt idx="1174">
                  <c:v>0.52611520318165439</c:v>
                </c:pt>
                <c:pt idx="1175">
                  <c:v>0.52611520318165439</c:v>
                </c:pt>
                <c:pt idx="1176">
                  <c:v>0.52611520318165439</c:v>
                </c:pt>
                <c:pt idx="1177">
                  <c:v>0.52611520318165439</c:v>
                </c:pt>
                <c:pt idx="1178">
                  <c:v>0.52611520318165439</c:v>
                </c:pt>
                <c:pt idx="1179">
                  <c:v>0.52611520318165439</c:v>
                </c:pt>
                <c:pt idx="1180">
                  <c:v>0.52611520318165439</c:v>
                </c:pt>
                <c:pt idx="1181">
                  <c:v>0.52611520318165439</c:v>
                </c:pt>
                <c:pt idx="1182">
                  <c:v>0.52611520318165439</c:v>
                </c:pt>
                <c:pt idx="1183">
                  <c:v>0.52611520318165439</c:v>
                </c:pt>
                <c:pt idx="1184">
                  <c:v>0.52611520318165439</c:v>
                </c:pt>
                <c:pt idx="1185">
                  <c:v>0.52611520318165439</c:v>
                </c:pt>
                <c:pt idx="1186">
                  <c:v>0.52611520318165439</c:v>
                </c:pt>
                <c:pt idx="1187">
                  <c:v>0.52611520318165439</c:v>
                </c:pt>
                <c:pt idx="1188">
                  <c:v>0.52611520318165439</c:v>
                </c:pt>
                <c:pt idx="1189">
                  <c:v>0.52611520318165439</c:v>
                </c:pt>
                <c:pt idx="1190">
                  <c:v>0.52611520318165439</c:v>
                </c:pt>
                <c:pt idx="1191">
                  <c:v>0.52611520318165439</c:v>
                </c:pt>
                <c:pt idx="1192">
                  <c:v>0.52611520318165439</c:v>
                </c:pt>
                <c:pt idx="1193">
                  <c:v>0.52611520318165439</c:v>
                </c:pt>
                <c:pt idx="1194">
                  <c:v>0.52611520318165439</c:v>
                </c:pt>
                <c:pt idx="1195">
                  <c:v>0.52611520318165439</c:v>
                </c:pt>
                <c:pt idx="1196">
                  <c:v>0.52611520318165439</c:v>
                </c:pt>
                <c:pt idx="1197">
                  <c:v>0.52611520318165439</c:v>
                </c:pt>
                <c:pt idx="1198">
                  <c:v>0.52611520318165439</c:v>
                </c:pt>
                <c:pt idx="1199">
                  <c:v>0.52611520318165439</c:v>
                </c:pt>
                <c:pt idx="1200">
                  <c:v>0.52611520318165439</c:v>
                </c:pt>
                <c:pt idx="1201">
                  <c:v>0.52611520318165439</c:v>
                </c:pt>
                <c:pt idx="1202">
                  <c:v>0.52611520318165439</c:v>
                </c:pt>
                <c:pt idx="1203">
                  <c:v>0.52611520318165439</c:v>
                </c:pt>
                <c:pt idx="1204">
                  <c:v>0.52611520318165439</c:v>
                </c:pt>
                <c:pt idx="1205">
                  <c:v>0.52611520318165439</c:v>
                </c:pt>
                <c:pt idx="1206">
                  <c:v>0.52611520318165439</c:v>
                </c:pt>
                <c:pt idx="1207">
                  <c:v>0.52611520318165439</c:v>
                </c:pt>
                <c:pt idx="1208">
                  <c:v>0.52611520318165439</c:v>
                </c:pt>
                <c:pt idx="1209">
                  <c:v>0.52611520318165439</c:v>
                </c:pt>
                <c:pt idx="1210">
                  <c:v>0.52611520318165439</c:v>
                </c:pt>
                <c:pt idx="1211">
                  <c:v>0.52611520318165439</c:v>
                </c:pt>
                <c:pt idx="1212">
                  <c:v>0.52611520318165439</c:v>
                </c:pt>
                <c:pt idx="1213">
                  <c:v>0.52611520318165439</c:v>
                </c:pt>
                <c:pt idx="1214">
                  <c:v>0.52611520318165439</c:v>
                </c:pt>
                <c:pt idx="1215">
                  <c:v>0.52611520318165439</c:v>
                </c:pt>
                <c:pt idx="1216">
                  <c:v>0.52611520318165439</c:v>
                </c:pt>
                <c:pt idx="1217">
                  <c:v>0.52611520318165439</c:v>
                </c:pt>
                <c:pt idx="1218">
                  <c:v>0.52611520318165439</c:v>
                </c:pt>
                <c:pt idx="1219">
                  <c:v>0.52611520318165439</c:v>
                </c:pt>
                <c:pt idx="1220">
                  <c:v>0.52611520318165439</c:v>
                </c:pt>
                <c:pt idx="1221">
                  <c:v>0.52611520318165439</c:v>
                </c:pt>
                <c:pt idx="1222">
                  <c:v>0.52611520318165439</c:v>
                </c:pt>
                <c:pt idx="1223">
                  <c:v>0.52611520318165439</c:v>
                </c:pt>
                <c:pt idx="1224">
                  <c:v>0.52611520318165439</c:v>
                </c:pt>
                <c:pt idx="1225">
                  <c:v>0.52611520318165439</c:v>
                </c:pt>
                <c:pt idx="1226">
                  <c:v>0.52611520318165439</c:v>
                </c:pt>
                <c:pt idx="1227">
                  <c:v>0.52611520318165439</c:v>
                </c:pt>
                <c:pt idx="1228">
                  <c:v>0.52611520318165439</c:v>
                </c:pt>
                <c:pt idx="1229">
                  <c:v>0.52611520318165439</c:v>
                </c:pt>
                <c:pt idx="1230">
                  <c:v>0.52611520318165439</c:v>
                </c:pt>
                <c:pt idx="1231">
                  <c:v>0.52611520318165439</c:v>
                </c:pt>
                <c:pt idx="1232">
                  <c:v>0.52611520318165439</c:v>
                </c:pt>
                <c:pt idx="1233">
                  <c:v>0.52611520318165439</c:v>
                </c:pt>
                <c:pt idx="1234">
                  <c:v>0.52611520318165439</c:v>
                </c:pt>
                <c:pt idx="1235">
                  <c:v>0.52611520318165439</c:v>
                </c:pt>
                <c:pt idx="1236">
                  <c:v>0.52611520318165439</c:v>
                </c:pt>
                <c:pt idx="1237">
                  <c:v>0.52611520318165439</c:v>
                </c:pt>
                <c:pt idx="1238">
                  <c:v>0.52611520318165439</c:v>
                </c:pt>
                <c:pt idx="1239">
                  <c:v>0.52611520318165439</c:v>
                </c:pt>
                <c:pt idx="1240">
                  <c:v>0.52611520318165439</c:v>
                </c:pt>
                <c:pt idx="1241">
                  <c:v>0.52611520318165439</c:v>
                </c:pt>
                <c:pt idx="1242">
                  <c:v>0.52611520318165439</c:v>
                </c:pt>
                <c:pt idx="1243">
                  <c:v>0.52611520318165439</c:v>
                </c:pt>
                <c:pt idx="1244">
                  <c:v>0.52611520318165439</c:v>
                </c:pt>
                <c:pt idx="1245">
                  <c:v>0.52611520318165439</c:v>
                </c:pt>
                <c:pt idx="1246">
                  <c:v>0.52611520318165439</c:v>
                </c:pt>
                <c:pt idx="1247">
                  <c:v>0.52611520318165439</c:v>
                </c:pt>
                <c:pt idx="1248">
                  <c:v>0.52611520318165439</c:v>
                </c:pt>
                <c:pt idx="1249">
                  <c:v>0.52611520318165439</c:v>
                </c:pt>
                <c:pt idx="1250">
                  <c:v>0.52611520318165439</c:v>
                </c:pt>
                <c:pt idx="1251">
                  <c:v>0.52611520318165439</c:v>
                </c:pt>
                <c:pt idx="1252">
                  <c:v>0.52611520318165439</c:v>
                </c:pt>
                <c:pt idx="1253">
                  <c:v>0.52611520318165439</c:v>
                </c:pt>
                <c:pt idx="1254">
                  <c:v>0.52611520318165439</c:v>
                </c:pt>
                <c:pt idx="1255">
                  <c:v>0.52611520318165439</c:v>
                </c:pt>
                <c:pt idx="1256">
                  <c:v>0.52611520318165439</c:v>
                </c:pt>
                <c:pt idx="1257">
                  <c:v>0.52611520318165439</c:v>
                </c:pt>
                <c:pt idx="1258">
                  <c:v>0.52611520318165439</c:v>
                </c:pt>
                <c:pt idx="1259">
                  <c:v>0.52611520318165439</c:v>
                </c:pt>
                <c:pt idx="1260">
                  <c:v>0.52611520318165439</c:v>
                </c:pt>
                <c:pt idx="1261">
                  <c:v>0.52611520318165439</c:v>
                </c:pt>
                <c:pt idx="1262">
                  <c:v>0.52611520318165439</c:v>
                </c:pt>
                <c:pt idx="1263">
                  <c:v>0.52611520318165439</c:v>
                </c:pt>
                <c:pt idx="1264">
                  <c:v>0.52611520318165439</c:v>
                </c:pt>
                <c:pt idx="1265">
                  <c:v>0.52611520318165439</c:v>
                </c:pt>
                <c:pt idx="1266">
                  <c:v>0.52611520318165439</c:v>
                </c:pt>
                <c:pt idx="1267">
                  <c:v>0.52611520318165439</c:v>
                </c:pt>
                <c:pt idx="1268">
                  <c:v>0.52611520318165439</c:v>
                </c:pt>
                <c:pt idx="1269">
                  <c:v>0.52611520318165439</c:v>
                </c:pt>
                <c:pt idx="1270">
                  <c:v>0.52611520318165439</c:v>
                </c:pt>
                <c:pt idx="1271">
                  <c:v>0.52611520318165439</c:v>
                </c:pt>
                <c:pt idx="1272">
                  <c:v>0.52611520318165439</c:v>
                </c:pt>
                <c:pt idx="1273">
                  <c:v>0.52611520318165439</c:v>
                </c:pt>
                <c:pt idx="1274">
                  <c:v>0.52611520318165439</c:v>
                </c:pt>
                <c:pt idx="1275">
                  <c:v>0.52611520318165439</c:v>
                </c:pt>
                <c:pt idx="1276">
                  <c:v>0.52611520318165439</c:v>
                </c:pt>
                <c:pt idx="1277">
                  <c:v>0.52611520318165439</c:v>
                </c:pt>
                <c:pt idx="1278">
                  <c:v>0.52611520318165439</c:v>
                </c:pt>
                <c:pt idx="1279">
                  <c:v>0.52611520318165439</c:v>
                </c:pt>
                <c:pt idx="1280">
                  <c:v>0.52611520318165439</c:v>
                </c:pt>
                <c:pt idx="1281">
                  <c:v>0.52611520318165439</c:v>
                </c:pt>
                <c:pt idx="1282">
                  <c:v>0.52611520318165439</c:v>
                </c:pt>
                <c:pt idx="1283">
                  <c:v>0.52611520318165439</c:v>
                </c:pt>
                <c:pt idx="1284">
                  <c:v>0.52611520318165439</c:v>
                </c:pt>
                <c:pt idx="1285">
                  <c:v>0.52611520318165439</c:v>
                </c:pt>
                <c:pt idx="1286">
                  <c:v>0.52611520318165439</c:v>
                </c:pt>
                <c:pt idx="1287">
                  <c:v>0.52611520318165439</c:v>
                </c:pt>
                <c:pt idx="1288">
                  <c:v>0.52611520318165439</c:v>
                </c:pt>
                <c:pt idx="1289">
                  <c:v>0.52611520318165439</c:v>
                </c:pt>
                <c:pt idx="1290">
                  <c:v>0.52611520318165439</c:v>
                </c:pt>
                <c:pt idx="1291">
                  <c:v>0.52611520318165439</c:v>
                </c:pt>
                <c:pt idx="1292">
                  <c:v>0.52611520318165439</c:v>
                </c:pt>
                <c:pt idx="1293">
                  <c:v>0.52611520318165439</c:v>
                </c:pt>
                <c:pt idx="1294">
                  <c:v>0.52611520318165439</c:v>
                </c:pt>
                <c:pt idx="1295">
                  <c:v>0.52611520318165439</c:v>
                </c:pt>
                <c:pt idx="1296">
                  <c:v>0.52611520318165439</c:v>
                </c:pt>
                <c:pt idx="1297">
                  <c:v>0.52611520318165439</c:v>
                </c:pt>
                <c:pt idx="1298">
                  <c:v>0.52611520318165439</c:v>
                </c:pt>
                <c:pt idx="1299">
                  <c:v>0.52611520318165439</c:v>
                </c:pt>
                <c:pt idx="1300">
                  <c:v>0.52611520318165439</c:v>
                </c:pt>
                <c:pt idx="1301">
                  <c:v>0.52611520318165439</c:v>
                </c:pt>
                <c:pt idx="1302">
                  <c:v>0.52611520318165439</c:v>
                </c:pt>
                <c:pt idx="1303">
                  <c:v>0.52611520318165439</c:v>
                </c:pt>
                <c:pt idx="1304">
                  <c:v>0.52611520318165439</c:v>
                </c:pt>
                <c:pt idx="1305">
                  <c:v>0.52611520318165439</c:v>
                </c:pt>
                <c:pt idx="1306">
                  <c:v>0.52611520318165439</c:v>
                </c:pt>
                <c:pt idx="1307">
                  <c:v>0.52611520318165439</c:v>
                </c:pt>
                <c:pt idx="1308">
                  <c:v>0.52611520318165439</c:v>
                </c:pt>
                <c:pt idx="1309">
                  <c:v>0.52611520318165439</c:v>
                </c:pt>
                <c:pt idx="1310">
                  <c:v>0.52611520318165439</c:v>
                </c:pt>
                <c:pt idx="1311">
                  <c:v>0.52611520318165439</c:v>
                </c:pt>
                <c:pt idx="1312">
                  <c:v>0.52611520318165439</c:v>
                </c:pt>
                <c:pt idx="1313">
                  <c:v>0.52611520318165439</c:v>
                </c:pt>
                <c:pt idx="1314">
                  <c:v>0.52611520318165439</c:v>
                </c:pt>
                <c:pt idx="1315">
                  <c:v>0.52611520318165439</c:v>
                </c:pt>
                <c:pt idx="1316">
                  <c:v>0.52611520318165439</c:v>
                </c:pt>
                <c:pt idx="1317">
                  <c:v>0.52611520318165439</c:v>
                </c:pt>
                <c:pt idx="1318">
                  <c:v>0.52611520318165439</c:v>
                </c:pt>
                <c:pt idx="1319">
                  <c:v>0.52611520318165439</c:v>
                </c:pt>
                <c:pt idx="1320">
                  <c:v>0.52611520318165439</c:v>
                </c:pt>
                <c:pt idx="1321">
                  <c:v>0.52611520318165439</c:v>
                </c:pt>
                <c:pt idx="1322">
                  <c:v>0.52611520318165439</c:v>
                </c:pt>
                <c:pt idx="1323">
                  <c:v>0.52611520318165439</c:v>
                </c:pt>
                <c:pt idx="1324">
                  <c:v>0.52611520318165439</c:v>
                </c:pt>
                <c:pt idx="1325">
                  <c:v>0.52611520318165439</c:v>
                </c:pt>
                <c:pt idx="1326">
                  <c:v>0.52611520318165439</c:v>
                </c:pt>
                <c:pt idx="1327">
                  <c:v>0.52611520318165439</c:v>
                </c:pt>
                <c:pt idx="1328">
                  <c:v>0.52611520318165439</c:v>
                </c:pt>
                <c:pt idx="1329">
                  <c:v>0.52611520318165439</c:v>
                </c:pt>
                <c:pt idx="1330">
                  <c:v>0.52611520318165439</c:v>
                </c:pt>
                <c:pt idx="1331">
                  <c:v>0.52611520318165439</c:v>
                </c:pt>
                <c:pt idx="1332">
                  <c:v>0.52611520318165439</c:v>
                </c:pt>
                <c:pt idx="1333">
                  <c:v>0.52611520318165439</c:v>
                </c:pt>
                <c:pt idx="1334">
                  <c:v>0.52611520318165439</c:v>
                </c:pt>
                <c:pt idx="1335">
                  <c:v>0.52611520318165439</c:v>
                </c:pt>
                <c:pt idx="1336">
                  <c:v>0.52611520318165439</c:v>
                </c:pt>
                <c:pt idx="1337">
                  <c:v>0.52611520318165439</c:v>
                </c:pt>
                <c:pt idx="1338">
                  <c:v>0.52611520318165439</c:v>
                </c:pt>
                <c:pt idx="1339">
                  <c:v>0.52611520318165439</c:v>
                </c:pt>
                <c:pt idx="1340">
                  <c:v>0.52611520318165439</c:v>
                </c:pt>
                <c:pt idx="1341">
                  <c:v>0.52611520318165439</c:v>
                </c:pt>
                <c:pt idx="1342">
                  <c:v>0.52611520318165439</c:v>
                </c:pt>
                <c:pt idx="1343">
                  <c:v>0.52611520318165439</c:v>
                </c:pt>
                <c:pt idx="1344">
                  <c:v>0.52611520318165439</c:v>
                </c:pt>
                <c:pt idx="1345">
                  <c:v>0.52611520318165439</c:v>
                </c:pt>
                <c:pt idx="1346">
                  <c:v>0.52611520318165439</c:v>
                </c:pt>
                <c:pt idx="1347">
                  <c:v>0.52611520318165439</c:v>
                </c:pt>
                <c:pt idx="1348">
                  <c:v>0.52611520318165439</c:v>
                </c:pt>
                <c:pt idx="1349">
                  <c:v>0.52611520318165439</c:v>
                </c:pt>
                <c:pt idx="1350">
                  <c:v>0.52611520318165439</c:v>
                </c:pt>
                <c:pt idx="1351">
                  <c:v>0.52611520318165439</c:v>
                </c:pt>
                <c:pt idx="1352">
                  <c:v>0.52611520318165439</c:v>
                </c:pt>
                <c:pt idx="1353">
                  <c:v>0.52611520318165439</c:v>
                </c:pt>
                <c:pt idx="1354">
                  <c:v>0.52611520318165439</c:v>
                </c:pt>
                <c:pt idx="1355">
                  <c:v>0.52611520318165439</c:v>
                </c:pt>
                <c:pt idx="1356">
                  <c:v>0.52611520318165439</c:v>
                </c:pt>
                <c:pt idx="1357">
                  <c:v>0.52611520318165439</c:v>
                </c:pt>
                <c:pt idx="1358">
                  <c:v>0.52611520318165439</c:v>
                </c:pt>
                <c:pt idx="1359">
                  <c:v>0.52611520318165439</c:v>
                </c:pt>
                <c:pt idx="1360">
                  <c:v>0.52611520318165439</c:v>
                </c:pt>
                <c:pt idx="1361">
                  <c:v>0.52611520318165439</c:v>
                </c:pt>
                <c:pt idx="1362">
                  <c:v>0.52611520318165439</c:v>
                </c:pt>
                <c:pt idx="1363">
                  <c:v>0.52611520318165439</c:v>
                </c:pt>
                <c:pt idx="1364">
                  <c:v>0.52611520318165439</c:v>
                </c:pt>
                <c:pt idx="1365">
                  <c:v>0.52611520318165439</c:v>
                </c:pt>
                <c:pt idx="1366">
                  <c:v>0.52611520318165439</c:v>
                </c:pt>
                <c:pt idx="1367">
                  <c:v>0.52611520318165439</c:v>
                </c:pt>
                <c:pt idx="1368">
                  <c:v>0.52611520318165439</c:v>
                </c:pt>
                <c:pt idx="1369">
                  <c:v>0.52611520318165439</c:v>
                </c:pt>
                <c:pt idx="1370">
                  <c:v>0.52611520318165439</c:v>
                </c:pt>
                <c:pt idx="1371">
                  <c:v>0.52611520318165439</c:v>
                </c:pt>
                <c:pt idx="1372">
                  <c:v>0.52611520318165439</c:v>
                </c:pt>
                <c:pt idx="1373">
                  <c:v>0.52611520318165439</c:v>
                </c:pt>
                <c:pt idx="1374">
                  <c:v>0.52611520318165439</c:v>
                </c:pt>
                <c:pt idx="1375">
                  <c:v>0.52611520318165439</c:v>
                </c:pt>
                <c:pt idx="1376">
                  <c:v>0.52611520318165439</c:v>
                </c:pt>
                <c:pt idx="1377">
                  <c:v>0.52611520318165439</c:v>
                </c:pt>
                <c:pt idx="1378">
                  <c:v>0.52611520318165439</c:v>
                </c:pt>
                <c:pt idx="1379">
                  <c:v>0.52611520318165439</c:v>
                </c:pt>
                <c:pt idx="1380">
                  <c:v>0.52611520318165439</c:v>
                </c:pt>
                <c:pt idx="1381">
                  <c:v>0.52611520318165439</c:v>
                </c:pt>
                <c:pt idx="1382">
                  <c:v>0.52611520318165439</c:v>
                </c:pt>
                <c:pt idx="1383">
                  <c:v>0.52611520318165439</c:v>
                </c:pt>
                <c:pt idx="1384">
                  <c:v>0.52611520318165439</c:v>
                </c:pt>
                <c:pt idx="1385">
                  <c:v>0.52611520318165439</c:v>
                </c:pt>
                <c:pt idx="1386">
                  <c:v>0.52611520318165439</c:v>
                </c:pt>
                <c:pt idx="1387">
                  <c:v>0.52611520318165439</c:v>
                </c:pt>
                <c:pt idx="1388">
                  <c:v>0.52611520318165439</c:v>
                </c:pt>
                <c:pt idx="1389">
                  <c:v>0.52611520318165439</c:v>
                </c:pt>
                <c:pt idx="1390">
                  <c:v>0.52611520318165439</c:v>
                </c:pt>
                <c:pt idx="1391">
                  <c:v>0.52611520318165439</c:v>
                </c:pt>
                <c:pt idx="1392">
                  <c:v>0.52611520318165439</c:v>
                </c:pt>
                <c:pt idx="1393">
                  <c:v>0.52611520318165439</c:v>
                </c:pt>
                <c:pt idx="1394">
                  <c:v>0.52611520318165439</c:v>
                </c:pt>
                <c:pt idx="1395">
                  <c:v>0.52611520318165439</c:v>
                </c:pt>
                <c:pt idx="1396">
                  <c:v>0.52611520318165439</c:v>
                </c:pt>
                <c:pt idx="1397">
                  <c:v>0.52611520318165439</c:v>
                </c:pt>
                <c:pt idx="1398">
                  <c:v>0.52611520318165439</c:v>
                </c:pt>
                <c:pt idx="1399">
                  <c:v>0.52611520318165439</c:v>
                </c:pt>
                <c:pt idx="1400">
                  <c:v>0.52611520318165439</c:v>
                </c:pt>
                <c:pt idx="1401">
                  <c:v>0.52611520318165439</c:v>
                </c:pt>
                <c:pt idx="1402">
                  <c:v>0.52611520318165439</c:v>
                </c:pt>
                <c:pt idx="1403">
                  <c:v>0.52611520318165439</c:v>
                </c:pt>
                <c:pt idx="1404">
                  <c:v>0.52611520318165439</c:v>
                </c:pt>
                <c:pt idx="1405">
                  <c:v>0.52611520318165439</c:v>
                </c:pt>
                <c:pt idx="1406">
                  <c:v>0.52611520318165439</c:v>
                </c:pt>
                <c:pt idx="1407">
                  <c:v>0.52611520318165439</c:v>
                </c:pt>
                <c:pt idx="1408">
                  <c:v>0.52611520318165439</c:v>
                </c:pt>
                <c:pt idx="1409">
                  <c:v>0.52611520318165439</c:v>
                </c:pt>
                <c:pt idx="1410">
                  <c:v>0.52611520318165439</c:v>
                </c:pt>
                <c:pt idx="1411">
                  <c:v>0.52611520318165439</c:v>
                </c:pt>
                <c:pt idx="1412">
                  <c:v>0.52611520318165439</c:v>
                </c:pt>
                <c:pt idx="1413">
                  <c:v>0.52611520318165439</c:v>
                </c:pt>
                <c:pt idx="1414">
                  <c:v>0.52611520318165439</c:v>
                </c:pt>
                <c:pt idx="1415">
                  <c:v>0.52611520318165439</c:v>
                </c:pt>
                <c:pt idx="1416">
                  <c:v>0.52611520318165439</c:v>
                </c:pt>
                <c:pt idx="1417">
                  <c:v>0.52611520318165439</c:v>
                </c:pt>
                <c:pt idx="1418">
                  <c:v>0.52611520318165439</c:v>
                </c:pt>
                <c:pt idx="1419">
                  <c:v>0.52611520318165439</c:v>
                </c:pt>
                <c:pt idx="1420">
                  <c:v>0.52611520318165439</c:v>
                </c:pt>
                <c:pt idx="1421">
                  <c:v>0.52611520318165439</c:v>
                </c:pt>
                <c:pt idx="1422">
                  <c:v>0.52611520318165439</c:v>
                </c:pt>
                <c:pt idx="1423">
                  <c:v>0.52611520318165439</c:v>
                </c:pt>
                <c:pt idx="1424">
                  <c:v>0.52611520318165439</c:v>
                </c:pt>
                <c:pt idx="1425">
                  <c:v>0.52611520318165439</c:v>
                </c:pt>
                <c:pt idx="1426">
                  <c:v>0.52611520318165439</c:v>
                </c:pt>
                <c:pt idx="1427">
                  <c:v>0.52611520318165439</c:v>
                </c:pt>
                <c:pt idx="1428">
                  <c:v>0.52611520318165439</c:v>
                </c:pt>
                <c:pt idx="1429">
                  <c:v>0.52611520318165439</c:v>
                </c:pt>
                <c:pt idx="1430">
                  <c:v>0.52611520318165439</c:v>
                </c:pt>
                <c:pt idx="1431">
                  <c:v>0.52611520318165439</c:v>
                </c:pt>
                <c:pt idx="1432">
                  <c:v>0.52611520318165439</c:v>
                </c:pt>
                <c:pt idx="1433">
                  <c:v>0.52611520318165439</c:v>
                </c:pt>
                <c:pt idx="1434">
                  <c:v>0.52611520318165439</c:v>
                </c:pt>
                <c:pt idx="1435">
                  <c:v>0.52611520318165439</c:v>
                </c:pt>
                <c:pt idx="1436">
                  <c:v>0.52611520318165439</c:v>
                </c:pt>
                <c:pt idx="1437">
                  <c:v>0.52611520318165439</c:v>
                </c:pt>
                <c:pt idx="1438">
                  <c:v>0.52611520318165439</c:v>
                </c:pt>
                <c:pt idx="1439">
                  <c:v>0.52611520318165439</c:v>
                </c:pt>
                <c:pt idx="1440">
                  <c:v>0.52611520318165439</c:v>
                </c:pt>
                <c:pt idx="1441">
                  <c:v>0.52611520318165439</c:v>
                </c:pt>
                <c:pt idx="1442">
                  <c:v>0.52611520318165439</c:v>
                </c:pt>
                <c:pt idx="1443">
                  <c:v>0.52611520318165439</c:v>
                </c:pt>
                <c:pt idx="1444">
                  <c:v>0.52611520318165439</c:v>
                </c:pt>
                <c:pt idx="1445">
                  <c:v>0.52611520318165439</c:v>
                </c:pt>
                <c:pt idx="1446">
                  <c:v>0.52611520318165439</c:v>
                </c:pt>
                <c:pt idx="1447">
                  <c:v>0.52611520318165439</c:v>
                </c:pt>
                <c:pt idx="1448">
                  <c:v>0.52611520318165439</c:v>
                </c:pt>
                <c:pt idx="1449">
                  <c:v>0.52611520318165439</c:v>
                </c:pt>
                <c:pt idx="1450">
                  <c:v>0.52611520318165439</c:v>
                </c:pt>
                <c:pt idx="1451">
                  <c:v>0.52611520318165439</c:v>
                </c:pt>
                <c:pt idx="1452">
                  <c:v>0.52611520318165439</c:v>
                </c:pt>
                <c:pt idx="1453">
                  <c:v>0.52611520318165439</c:v>
                </c:pt>
                <c:pt idx="1454">
                  <c:v>0.52611520318165439</c:v>
                </c:pt>
                <c:pt idx="1455">
                  <c:v>0.52611520318165439</c:v>
                </c:pt>
                <c:pt idx="1456">
                  <c:v>0.52611520318165439</c:v>
                </c:pt>
                <c:pt idx="1457">
                  <c:v>0.52611520318165439</c:v>
                </c:pt>
                <c:pt idx="1458">
                  <c:v>0.52611520318165439</c:v>
                </c:pt>
                <c:pt idx="1459">
                  <c:v>0.52611520318165439</c:v>
                </c:pt>
                <c:pt idx="1460">
                  <c:v>0.52611520318165439</c:v>
                </c:pt>
                <c:pt idx="1461">
                  <c:v>0.52611520318165439</c:v>
                </c:pt>
                <c:pt idx="1462">
                  <c:v>0.52611520318165439</c:v>
                </c:pt>
                <c:pt idx="1463">
                  <c:v>0.52611520318165439</c:v>
                </c:pt>
                <c:pt idx="1464">
                  <c:v>0.52611520318165439</c:v>
                </c:pt>
                <c:pt idx="1465">
                  <c:v>0.52611520318165439</c:v>
                </c:pt>
                <c:pt idx="1466">
                  <c:v>0.52611520318165439</c:v>
                </c:pt>
                <c:pt idx="1467">
                  <c:v>0.52611520318165439</c:v>
                </c:pt>
                <c:pt idx="1468">
                  <c:v>0.52611520318165439</c:v>
                </c:pt>
                <c:pt idx="1469">
                  <c:v>0.52611520318165439</c:v>
                </c:pt>
                <c:pt idx="1470">
                  <c:v>0.52611520318165439</c:v>
                </c:pt>
                <c:pt idx="1471">
                  <c:v>0.52611520318165439</c:v>
                </c:pt>
                <c:pt idx="1472">
                  <c:v>0.52611520318165439</c:v>
                </c:pt>
                <c:pt idx="1473">
                  <c:v>0.52611520318165439</c:v>
                </c:pt>
                <c:pt idx="1474">
                  <c:v>0.52611520318165439</c:v>
                </c:pt>
                <c:pt idx="1475">
                  <c:v>0.52611520318165439</c:v>
                </c:pt>
                <c:pt idx="1476">
                  <c:v>0.52611520318165439</c:v>
                </c:pt>
                <c:pt idx="1477">
                  <c:v>0.52611520318165439</c:v>
                </c:pt>
                <c:pt idx="1478">
                  <c:v>0.52611520318165439</c:v>
                </c:pt>
                <c:pt idx="1479">
                  <c:v>0.52611520318165439</c:v>
                </c:pt>
                <c:pt idx="1480">
                  <c:v>0.52611520318165439</c:v>
                </c:pt>
                <c:pt idx="1481">
                  <c:v>0.52611520318165439</c:v>
                </c:pt>
                <c:pt idx="1482">
                  <c:v>0.52611520318165439</c:v>
                </c:pt>
                <c:pt idx="1483">
                  <c:v>0.52611520318165439</c:v>
                </c:pt>
                <c:pt idx="1484">
                  <c:v>0.52611520318165439</c:v>
                </c:pt>
                <c:pt idx="1485">
                  <c:v>0.52611520318165439</c:v>
                </c:pt>
                <c:pt idx="1486">
                  <c:v>0.52611520318165439</c:v>
                </c:pt>
                <c:pt idx="1487">
                  <c:v>0.52611520318165439</c:v>
                </c:pt>
                <c:pt idx="1488">
                  <c:v>0.52611520318165439</c:v>
                </c:pt>
                <c:pt idx="1489">
                  <c:v>0.52611520318165439</c:v>
                </c:pt>
                <c:pt idx="1490">
                  <c:v>0.52611520318165439</c:v>
                </c:pt>
                <c:pt idx="1491">
                  <c:v>0.52611520318165439</c:v>
                </c:pt>
                <c:pt idx="1492">
                  <c:v>0.52611520318165439</c:v>
                </c:pt>
                <c:pt idx="1493">
                  <c:v>0.52611520318165439</c:v>
                </c:pt>
                <c:pt idx="1494">
                  <c:v>0.52611520318165439</c:v>
                </c:pt>
                <c:pt idx="1495">
                  <c:v>0.52611520318165439</c:v>
                </c:pt>
                <c:pt idx="1496">
                  <c:v>0.52611520318165439</c:v>
                </c:pt>
                <c:pt idx="1497">
                  <c:v>0.52611520318165439</c:v>
                </c:pt>
                <c:pt idx="1498">
                  <c:v>0.52611520318165439</c:v>
                </c:pt>
                <c:pt idx="1499">
                  <c:v>0.52611520318165439</c:v>
                </c:pt>
                <c:pt idx="1500">
                  <c:v>0.52611520318165439</c:v>
                </c:pt>
                <c:pt idx="1501">
                  <c:v>0.52611520318165439</c:v>
                </c:pt>
                <c:pt idx="1502">
                  <c:v>0.52611520318165439</c:v>
                </c:pt>
                <c:pt idx="1503">
                  <c:v>0.52611520318165439</c:v>
                </c:pt>
                <c:pt idx="1504">
                  <c:v>0.52611520318165439</c:v>
                </c:pt>
                <c:pt idx="1505">
                  <c:v>0.52611520318165439</c:v>
                </c:pt>
                <c:pt idx="1506">
                  <c:v>0.52611520318165439</c:v>
                </c:pt>
                <c:pt idx="1507">
                  <c:v>0.52611520318165439</c:v>
                </c:pt>
                <c:pt idx="1508">
                  <c:v>0.52611520318165439</c:v>
                </c:pt>
                <c:pt idx="1509">
                  <c:v>0.52611520318165439</c:v>
                </c:pt>
                <c:pt idx="1510">
                  <c:v>0.52611520318165439</c:v>
                </c:pt>
                <c:pt idx="1511">
                  <c:v>0.52611520318165439</c:v>
                </c:pt>
                <c:pt idx="1512">
                  <c:v>0.52611520318165439</c:v>
                </c:pt>
                <c:pt idx="1513">
                  <c:v>0.52611520318165439</c:v>
                </c:pt>
                <c:pt idx="1514">
                  <c:v>0.52611520318165439</c:v>
                </c:pt>
                <c:pt idx="1515">
                  <c:v>0.52611520318165439</c:v>
                </c:pt>
                <c:pt idx="1516">
                  <c:v>0.52611520318165439</c:v>
                </c:pt>
                <c:pt idx="1517">
                  <c:v>0.52611520318165439</c:v>
                </c:pt>
                <c:pt idx="1518">
                  <c:v>0.52611520318165439</c:v>
                </c:pt>
                <c:pt idx="1519">
                  <c:v>0.52611520318165439</c:v>
                </c:pt>
                <c:pt idx="1520">
                  <c:v>0.52611520318165439</c:v>
                </c:pt>
                <c:pt idx="1521">
                  <c:v>0.52611520318165439</c:v>
                </c:pt>
                <c:pt idx="1522">
                  <c:v>0.52611520318165439</c:v>
                </c:pt>
                <c:pt idx="1523">
                  <c:v>0.52611520318165439</c:v>
                </c:pt>
                <c:pt idx="1524">
                  <c:v>0.52611520318165439</c:v>
                </c:pt>
                <c:pt idx="1525">
                  <c:v>0.52611520318165439</c:v>
                </c:pt>
                <c:pt idx="1526">
                  <c:v>0.52611520318165439</c:v>
                </c:pt>
                <c:pt idx="1527">
                  <c:v>0.52611520318165439</c:v>
                </c:pt>
                <c:pt idx="1528">
                  <c:v>0.52611520318165439</c:v>
                </c:pt>
                <c:pt idx="1529">
                  <c:v>0.52611520318165439</c:v>
                </c:pt>
                <c:pt idx="1530">
                  <c:v>0.52611520318165439</c:v>
                </c:pt>
                <c:pt idx="1531">
                  <c:v>0.52611520318165439</c:v>
                </c:pt>
                <c:pt idx="1532">
                  <c:v>0.52611520318165439</c:v>
                </c:pt>
                <c:pt idx="1533">
                  <c:v>0.52611520318165439</c:v>
                </c:pt>
                <c:pt idx="1534">
                  <c:v>0.52611520318165439</c:v>
                </c:pt>
                <c:pt idx="1535">
                  <c:v>0.52611520318165439</c:v>
                </c:pt>
                <c:pt idx="1536">
                  <c:v>0.52611520318165439</c:v>
                </c:pt>
                <c:pt idx="1537">
                  <c:v>0.52611520318165439</c:v>
                </c:pt>
                <c:pt idx="1538">
                  <c:v>0.52611520318165439</c:v>
                </c:pt>
                <c:pt idx="1539">
                  <c:v>0.52611520318165439</c:v>
                </c:pt>
                <c:pt idx="1540">
                  <c:v>0.52611520318165439</c:v>
                </c:pt>
                <c:pt idx="1541">
                  <c:v>0.52611520318165439</c:v>
                </c:pt>
                <c:pt idx="1542">
                  <c:v>0.52611520318165439</c:v>
                </c:pt>
                <c:pt idx="1543">
                  <c:v>0.52611520318165439</c:v>
                </c:pt>
                <c:pt idx="1544">
                  <c:v>0.52611520318165439</c:v>
                </c:pt>
                <c:pt idx="1545">
                  <c:v>0.52611520318165439</c:v>
                </c:pt>
                <c:pt idx="1546">
                  <c:v>0.52611520318165439</c:v>
                </c:pt>
                <c:pt idx="1547">
                  <c:v>0.52611520318165439</c:v>
                </c:pt>
                <c:pt idx="1548">
                  <c:v>0.52611520318165439</c:v>
                </c:pt>
                <c:pt idx="1549">
                  <c:v>0.52611520318165439</c:v>
                </c:pt>
                <c:pt idx="1550">
                  <c:v>0.52611520318165439</c:v>
                </c:pt>
                <c:pt idx="1551">
                  <c:v>0.52611520318165439</c:v>
                </c:pt>
                <c:pt idx="1552">
                  <c:v>0.52611520318165439</c:v>
                </c:pt>
                <c:pt idx="1553">
                  <c:v>0.52611520318165439</c:v>
                </c:pt>
                <c:pt idx="1554">
                  <c:v>0.52611520318165439</c:v>
                </c:pt>
                <c:pt idx="1555">
                  <c:v>0.52611520318165439</c:v>
                </c:pt>
                <c:pt idx="1556">
                  <c:v>0.52611520318165439</c:v>
                </c:pt>
                <c:pt idx="1557">
                  <c:v>0.52611520318165439</c:v>
                </c:pt>
                <c:pt idx="1558">
                  <c:v>0.52611520318165439</c:v>
                </c:pt>
                <c:pt idx="1559">
                  <c:v>0.52611520318165439</c:v>
                </c:pt>
                <c:pt idx="1560">
                  <c:v>0.52611520318165439</c:v>
                </c:pt>
                <c:pt idx="1561">
                  <c:v>0.52611520318165439</c:v>
                </c:pt>
                <c:pt idx="1562">
                  <c:v>0.52611520318165439</c:v>
                </c:pt>
                <c:pt idx="1563">
                  <c:v>0.52611520318165439</c:v>
                </c:pt>
                <c:pt idx="1564">
                  <c:v>0.52611520318165439</c:v>
                </c:pt>
                <c:pt idx="1565">
                  <c:v>0.52611520318165439</c:v>
                </c:pt>
                <c:pt idx="1566">
                  <c:v>0.52611520318165439</c:v>
                </c:pt>
                <c:pt idx="1567">
                  <c:v>0.52611520318165439</c:v>
                </c:pt>
                <c:pt idx="1568">
                  <c:v>0.52611520318165439</c:v>
                </c:pt>
                <c:pt idx="1569">
                  <c:v>0.52611520318165439</c:v>
                </c:pt>
                <c:pt idx="1570">
                  <c:v>0.52611520318165439</c:v>
                </c:pt>
                <c:pt idx="1571">
                  <c:v>0.52611520318165439</c:v>
                </c:pt>
                <c:pt idx="1572">
                  <c:v>0.52611520318165439</c:v>
                </c:pt>
                <c:pt idx="1573">
                  <c:v>0.52611520318165439</c:v>
                </c:pt>
                <c:pt idx="1574">
                  <c:v>0.52611520318165439</c:v>
                </c:pt>
                <c:pt idx="1575">
                  <c:v>0.52611520318165439</c:v>
                </c:pt>
                <c:pt idx="1576">
                  <c:v>0.52611520318165439</c:v>
                </c:pt>
                <c:pt idx="1577">
                  <c:v>0.52611520318165439</c:v>
                </c:pt>
                <c:pt idx="1578">
                  <c:v>0.52611520318165439</c:v>
                </c:pt>
                <c:pt idx="1579">
                  <c:v>0.52611520318165439</c:v>
                </c:pt>
                <c:pt idx="1580">
                  <c:v>0.52611520318165439</c:v>
                </c:pt>
                <c:pt idx="1581">
                  <c:v>0.52611520318165439</c:v>
                </c:pt>
                <c:pt idx="1582">
                  <c:v>0.52611520318165439</c:v>
                </c:pt>
                <c:pt idx="1583">
                  <c:v>0.52611520318165439</c:v>
                </c:pt>
                <c:pt idx="1584">
                  <c:v>0.52611520318165439</c:v>
                </c:pt>
                <c:pt idx="1585">
                  <c:v>0.52611520318165439</c:v>
                </c:pt>
                <c:pt idx="1586">
                  <c:v>0.52611520318165439</c:v>
                </c:pt>
                <c:pt idx="1587">
                  <c:v>0.52611520318165439</c:v>
                </c:pt>
                <c:pt idx="1588">
                  <c:v>0.52611520318165439</c:v>
                </c:pt>
                <c:pt idx="1589">
                  <c:v>0.52611520318165439</c:v>
                </c:pt>
                <c:pt idx="1590">
                  <c:v>0.52611520318165439</c:v>
                </c:pt>
                <c:pt idx="1591">
                  <c:v>0.52611520318165439</c:v>
                </c:pt>
                <c:pt idx="1592">
                  <c:v>0.52611520318165439</c:v>
                </c:pt>
                <c:pt idx="1593">
                  <c:v>0.52611520318165439</c:v>
                </c:pt>
                <c:pt idx="1594">
                  <c:v>0.52611520318165439</c:v>
                </c:pt>
                <c:pt idx="1595">
                  <c:v>0.52611520318165439</c:v>
                </c:pt>
                <c:pt idx="1596">
                  <c:v>0.52611520318165439</c:v>
                </c:pt>
                <c:pt idx="1597">
                  <c:v>0.52611520318165439</c:v>
                </c:pt>
                <c:pt idx="1598">
                  <c:v>0.52611520318165439</c:v>
                </c:pt>
                <c:pt idx="1599">
                  <c:v>0.52611520318165439</c:v>
                </c:pt>
                <c:pt idx="1600">
                  <c:v>0.52611520318165439</c:v>
                </c:pt>
                <c:pt idx="1601">
                  <c:v>0.52611520318165439</c:v>
                </c:pt>
                <c:pt idx="1602">
                  <c:v>0.52611520318165439</c:v>
                </c:pt>
                <c:pt idx="1603">
                  <c:v>0.52611520318165439</c:v>
                </c:pt>
                <c:pt idx="1604">
                  <c:v>0.52611520318165439</c:v>
                </c:pt>
                <c:pt idx="1605">
                  <c:v>0.52611520318165439</c:v>
                </c:pt>
                <c:pt idx="1606">
                  <c:v>0.52611520318165439</c:v>
                </c:pt>
                <c:pt idx="1607">
                  <c:v>0.52611520318165439</c:v>
                </c:pt>
                <c:pt idx="1608">
                  <c:v>0.52611520318165439</c:v>
                </c:pt>
                <c:pt idx="1609">
                  <c:v>0.52611520318165439</c:v>
                </c:pt>
                <c:pt idx="1610">
                  <c:v>0.52611520318165439</c:v>
                </c:pt>
                <c:pt idx="1611">
                  <c:v>0.52611520318165439</c:v>
                </c:pt>
                <c:pt idx="1612">
                  <c:v>0.52611520318165439</c:v>
                </c:pt>
                <c:pt idx="1613">
                  <c:v>0.52611520318165439</c:v>
                </c:pt>
                <c:pt idx="1614">
                  <c:v>0.52611520318165439</c:v>
                </c:pt>
                <c:pt idx="1615">
                  <c:v>0.52611520318165439</c:v>
                </c:pt>
                <c:pt idx="1616">
                  <c:v>0.52611520318165439</c:v>
                </c:pt>
                <c:pt idx="1617">
                  <c:v>0.52611520318165439</c:v>
                </c:pt>
                <c:pt idx="1618">
                  <c:v>0.52611520318165439</c:v>
                </c:pt>
                <c:pt idx="1619">
                  <c:v>0.52611520318165439</c:v>
                </c:pt>
                <c:pt idx="1620">
                  <c:v>0.52611520318165439</c:v>
                </c:pt>
                <c:pt idx="1621">
                  <c:v>0.52611520318165439</c:v>
                </c:pt>
                <c:pt idx="1622">
                  <c:v>0.52611520318165439</c:v>
                </c:pt>
                <c:pt idx="1623">
                  <c:v>0.52611520318165439</c:v>
                </c:pt>
                <c:pt idx="1624">
                  <c:v>0.52611520318165439</c:v>
                </c:pt>
                <c:pt idx="1625">
                  <c:v>0.52611520318165439</c:v>
                </c:pt>
                <c:pt idx="1626">
                  <c:v>0.52611520318165439</c:v>
                </c:pt>
                <c:pt idx="1627">
                  <c:v>0.52611520318165439</c:v>
                </c:pt>
                <c:pt idx="1628">
                  <c:v>0.52611520318165439</c:v>
                </c:pt>
                <c:pt idx="1629">
                  <c:v>0.52611520318165439</c:v>
                </c:pt>
                <c:pt idx="1630">
                  <c:v>0.52611520318165439</c:v>
                </c:pt>
                <c:pt idx="1631">
                  <c:v>0.52611520318165439</c:v>
                </c:pt>
                <c:pt idx="1632">
                  <c:v>0.52611520318165439</c:v>
                </c:pt>
                <c:pt idx="1633">
                  <c:v>0.52611520318165439</c:v>
                </c:pt>
                <c:pt idx="1634">
                  <c:v>0.52611520318165439</c:v>
                </c:pt>
                <c:pt idx="1635">
                  <c:v>0.52611520318165439</c:v>
                </c:pt>
                <c:pt idx="1636">
                  <c:v>0.52611520318165439</c:v>
                </c:pt>
                <c:pt idx="1637">
                  <c:v>0.52611520318165439</c:v>
                </c:pt>
                <c:pt idx="1638">
                  <c:v>0.52611520318165439</c:v>
                </c:pt>
                <c:pt idx="1639">
                  <c:v>0.52611520318165439</c:v>
                </c:pt>
                <c:pt idx="1640">
                  <c:v>0.52611520318165439</c:v>
                </c:pt>
                <c:pt idx="1641">
                  <c:v>0.52611520318165439</c:v>
                </c:pt>
                <c:pt idx="1642">
                  <c:v>0.52611520318165439</c:v>
                </c:pt>
                <c:pt idx="1643">
                  <c:v>0.52611520318165439</c:v>
                </c:pt>
                <c:pt idx="1644">
                  <c:v>0.52611520318165439</c:v>
                </c:pt>
                <c:pt idx="1645">
                  <c:v>0.52611520318165439</c:v>
                </c:pt>
                <c:pt idx="1646">
                  <c:v>0.52611520318165439</c:v>
                </c:pt>
                <c:pt idx="1647">
                  <c:v>0.52611520318165439</c:v>
                </c:pt>
                <c:pt idx="1648">
                  <c:v>0.52611520318165439</c:v>
                </c:pt>
                <c:pt idx="1649">
                  <c:v>0.52611520318165439</c:v>
                </c:pt>
                <c:pt idx="1650">
                  <c:v>0.52611520318165439</c:v>
                </c:pt>
                <c:pt idx="1651">
                  <c:v>0.52611520318165439</c:v>
                </c:pt>
                <c:pt idx="1652">
                  <c:v>0.52611520318165439</c:v>
                </c:pt>
                <c:pt idx="1653">
                  <c:v>0.52611520318165439</c:v>
                </c:pt>
                <c:pt idx="1654">
                  <c:v>0.52611520318165439</c:v>
                </c:pt>
                <c:pt idx="1655">
                  <c:v>0.52611520318165439</c:v>
                </c:pt>
                <c:pt idx="1656">
                  <c:v>0.52611520318165439</c:v>
                </c:pt>
                <c:pt idx="1657">
                  <c:v>0.52611520318165439</c:v>
                </c:pt>
                <c:pt idx="1658">
                  <c:v>0.52611520318165439</c:v>
                </c:pt>
                <c:pt idx="1659">
                  <c:v>0.52611520318165439</c:v>
                </c:pt>
                <c:pt idx="1660">
                  <c:v>0.52611520318165439</c:v>
                </c:pt>
                <c:pt idx="1661">
                  <c:v>0.52611520318165439</c:v>
                </c:pt>
                <c:pt idx="1662">
                  <c:v>0.52611520318165439</c:v>
                </c:pt>
                <c:pt idx="1663">
                  <c:v>0.52611520318165439</c:v>
                </c:pt>
                <c:pt idx="1664">
                  <c:v>0.52611520318165439</c:v>
                </c:pt>
                <c:pt idx="1665">
                  <c:v>0.52611520318165439</c:v>
                </c:pt>
                <c:pt idx="1666">
                  <c:v>0.52611520318165439</c:v>
                </c:pt>
                <c:pt idx="1667">
                  <c:v>0.52611520318165439</c:v>
                </c:pt>
                <c:pt idx="1668">
                  <c:v>0.52611520318165439</c:v>
                </c:pt>
                <c:pt idx="1669">
                  <c:v>0.52611520318165439</c:v>
                </c:pt>
                <c:pt idx="1670">
                  <c:v>0.52611520318165439</c:v>
                </c:pt>
                <c:pt idx="1671">
                  <c:v>0.52611520318165439</c:v>
                </c:pt>
                <c:pt idx="1672">
                  <c:v>0.52611520318165439</c:v>
                </c:pt>
                <c:pt idx="1673">
                  <c:v>0.52611520318165439</c:v>
                </c:pt>
                <c:pt idx="1674">
                  <c:v>0.52611520318165439</c:v>
                </c:pt>
                <c:pt idx="1675">
                  <c:v>0.52611520318165439</c:v>
                </c:pt>
                <c:pt idx="1676">
                  <c:v>0.52611520318165439</c:v>
                </c:pt>
                <c:pt idx="1677">
                  <c:v>0.52611520318165439</c:v>
                </c:pt>
                <c:pt idx="1678">
                  <c:v>0.52611520318165439</c:v>
                </c:pt>
                <c:pt idx="1679">
                  <c:v>0.52611520318165439</c:v>
                </c:pt>
                <c:pt idx="1680">
                  <c:v>0.52611520318165439</c:v>
                </c:pt>
                <c:pt idx="1681">
                  <c:v>0.52611520318165439</c:v>
                </c:pt>
                <c:pt idx="1682">
                  <c:v>0.52611520318165439</c:v>
                </c:pt>
                <c:pt idx="1683">
                  <c:v>0.52611520318165439</c:v>
                </c:pt>
                <c:pt idx="1684">
                  <c:v>0.52611520318165439</c:v>
                </c:pt>
                <c:pt idx="1685">
                  <c:v>0.52611520318165439</c:v>
                </c:pt>
                <c:pt idx="1686">
                  <c:v>0.52611520318165439</c:v>
                </c:pt>
                <c:pt idx="1687">
                  <c:v>0.52611520318165439</c:v>
                </c:pt>
                <c:pt idx="1688">
                  <c:v>0.52611520318165439</c:v>
                </c:pt>
                <c:pt idx="1689">
                  <c:v>0.52611520318165439</c:v>
                </c:pt>
                <c:pt idx="1690">
                  <c:v>0.52611520318165439</c:v>
                </c:pt>
                <c:pt idx="1691">
                  <c:v>0.52611520318165439</c:v>
                </c:pt>
                <c:pt idx="1692">
                  <c:v>0.52611520318165439</c:v>
                </c:pt>
                <c:pt idx="1693">
                  <c:v>0.52611520318165439</c:v>
                </c:pt>
                <c:pt idx="1694">
                  <c:v>0.52611520318165439</c:v>
                </c:pt>
                <c:pt idx="1695">
                  <c:v>0.52611520318165439</c:v>
                </c:pt>
                <c:pt idx="1696">
                  <c:v>0.52611520318165439</c:v>
                </c:pt>
                <c:pt idx="1697">
                  <c:v>0.52611520318165439</c:v>
                </c:pt>
                <c:pt idx="1698">
                  <c:v>0.52611520318165439</c:v>
                </c:pt>
                <c:pt idx="1699">
                  <c:v>0.52611520318165439</c:v>
                </c:pt>
                <c:pt idx="1700">
                  <c:v>0.52611520318165439</c:v>
                </c:pt>
                <c:pt idx="1701">
                  <c:v>0.52611520318165439</c:v>
                </c:pt>
                <c:pt idx="1702">
                  <c:v>0.52611520318165439</c:v>
                </c:pt>
                <c:pt idx="1703">
                  <c:v>0.52611520318165439</c:v>
                </c:pt>
                <c:pt idx="1704">
                  <c:v>0.52611520318165439</c:v>
                </c:pt>
                <c:pt idx="1705">
                  <c:v>0.52611520318165439</c:v>
                </c:pt>
                <c:pt idx="1706">
                  <c:v>0.52611520318165439</c:v>
                </c:pt>
                <c:pt idx="1707">
                  <c:v>0.52611520318165439</c:v>
                </c:pt>
                <c:pt idx="1708">
                  <c:v>0.52611520318165439</c:v>
                </c:pt>
                <c:pt idx="1709">
                  <c:v>0.52611520318165439</c:v>
                </c:pt>
                <c:pt idx="1710">
                  <c:v>0.52611520318165439</c:v>
                </c:pt>
                <c:pt idx="1711">
                  <c:v>0.52611520318165439</c:v>
                </c:pt>
                <c:pt idx="1712">
                  <c:v>0.52611520318165439</c:v>
                </c:pt>
                <c:pt idx="1713">
                  <c:v>0.52611520318165439</c:v>
                </c:pt>
                <c:pt idx="1714">
                  <c:v>0.52611520318165439</c:v>
                </c:pt>
                <c:pt idx="1715">
                  <c:v>0.52611520318165439</c:v>
                </c:pt>
                <c:pt idx="1716">
                  <c:v>0.52611520318165439</c:v>
                </c:pt>
                <c:pt idx="1717">
                  <c:v>0.52611520318165439</c:v>
                </c:pt>
                <c:pt idx="1718">
                  <c:v>0.52611520318165439</c:v>
                </c:pt>
                <c:pt idx="1719">
                  <c:v>0.52611520318165439</c:v>
                </c:pt>
                <c:pt idx="1720">
                  <c:v>0.52611520318165439</c:v>
                </c:pt>
                <c:pt idx="1721">
                  <c:v>0.52611520318165439</c:v>
                </c:pt>
                <c:pt idx="1722">
                  <c:v>0.52611520318165439</c:v>
                </c:pt>
                <c:pt idx="1723">
                  <c:v>0.52611520318165439</c:v>
                </c:pt>
                <c:pt idx="1724">
                  <c:v>0.52611520318165439</c:v>
                </c:pt>
                <c:pt idx="1725">
                  <c:v>0.52611520318165439</c:v>
                </c:pt>
                <c:pt idx="1726">
                  <c:v>0.52611520318165439</c:v>
                </c:pt>
                <c:pt idx="1727">
                  <c:v>0.52611520318165439</c:v>
                </c:pt>
                <c:pt idx="1728">
                  <c:v>0.52611520318165439</c:v>
                </c:pt>
                <c:pt idx="1729">
                  <c:v>0.52611520318165439</c:v>
                </c:pt>
                <c:pt idx="1730">
                  <c:v>0.52611520318165439</c:v>
                </c:pt>
                <c:pt idx="1731">
                  <c:v>0.52611520318165439</c:v>
                </c:pt>
                <c:pt idx="1732">
                  <c:v>0.52611520318165439</c:v>
                </c:pt>
                <c:pt idx="1733">
                  <c:v>0.52611520318165439</c:v>
                </c:pt>
                <c:pt idx="1734">
                  <c:v>0.52611520318165439</c:v>
                </c:pt>
                <c:pt idx="1735">
                  <c:v>0.52611520318165439</c:v>
                </c:pt>
                <c:pt idx="1736">
                  <c:v>0.52611520318165439</c:v>
                </c:pt>
                <c:pt idx="1737">
                  <c:v>0.52611520318165439</c:v>
                </c:pt>
                <c:pt idx="1738">
                  <c:v>0.52611520318165439</c:v>
                </c:pt>
                <c:pt idx="1739">
                  <c:v>0.52611520318165439</c:v>
                </c:pt>
                <c:pt idx="1740">
                  <c:v>0.52611520318165439</c:v>
                </c:pt>
                <c:pt idx="1741">
                  <c:v>0.52611520318165439</c:v>
                </c:pt>
                <c:pt idx="1742">
                  <c:v>0.52611520318165439</c:v>
                </c:pt>
                <c:pt idx="1743">
                  <c:v>0.52611520318165439</c:v>
                </c:pt>
                <c:pt idx="1744">
                  <c:v>0.52611520318165439</c:v>
                </c:pt>
                <c:pt idx="1745">
                  <c:v>0.52611520318165439</c:v>
                </c:pt>
                <c:pt idx="1746">
                  <c:v>0.52611520318165439</c:v>
                </c:pt>
                <c:pt idx="1747">
                  <c:v>0.52611520318165439</c:v>
                </c:pt>
                <c:pt idx="1748">
                  <c:v>0.52611520318165439</c:v>
                </c:pt>
                <c:pt idx="1749">
                  <c:v>0.52611520318165439</c:v>
                </c:pt>
                <c:pt idx="1750">
                  <c:v>0.52611520318165439</c:v>
                </c:pt>
                <c:pt idx="1751">
                  <c:v>0.52611520318165439</c:v>
                </c:pt>
                <c:pt idx="1752">
                  <c:v>0.52611520318165439</c:v>
                </c:pt>
                <c:pt idx="1753">
                  <c:v>0.52611520318165439</c:v>
                </c:pt>
                <c:pt idx="1754">
                  <c:v>0.52611520318165439</c:v>
                </c:pt>
                <c:pt idx="1755">
                  <c:v>0.52611520318165439</c:v>
                </c:pt>
                <c:pt idx="1756">
                  <c:v>0.52611520318165439</c:v>
                </c:pt>
                <c:pt idx="1757">
                  <c:v>0.52611520318165439</c:v>
                </c:pt>
                <c:pt idx="1758">
                  <c:v>0.52611520318165439</c:v>
                </c:pt>
                <c:pt idx="1759">
                  <c:v>0.52611520318165439</c:v>
                </c:pt>
                <c:pt idx="1760">
                  <c:v>0.52611520318165439</c:v>
                </c:pt>
                <c:pt idx="1761">
                  <c:v>0.52611520318165439</c:v>
                </c:pt>
                <c:pt idx="1762">
                  <c:v>0.52611520318165439</c:v>
                </c:pt>
                <c:pt idx="1763">
                  <c:v>0.52611520318165439</c:v>
                </c:pt>
                <c:pt idx="1764">
                  <c:v>0.52611520318165439</c:v>
                </c:pt>
                <c:pt idx="1765">
                  <c:v>0.52611520318165439</c:v>
                </c:pt>
                <c:pt idx="1766">
                  <c:v>0.52611520318165439</c:v>
                </c:pt>
                <c:pt idx="1767">
                  <c:v>0.52611520318165439</c:v>
                </c:pt>
                <c:pt idx="1768">
                  <c:v>0.52611520318165439</c:v>
                </c:pt>
                <c:pt idx="1769">
                  <c:v>0.52611520318165439</c:v>
                </c:pt>
                <c:pt idx="1770">
                  <c:v>0.52611520318165439</c:v>
                </c:pt>
                <c:pt idx="1771">
                  <c:v>0.52611520318165439</c:v>
                </c:pt>
                <c:pt idx="1772">
                  <c:v>0.52611520318165439</c:v>
                </c:pt>
                <c:pt idx="1773">
                  <c:v>0.52611520318165439</c:v>
                </c:pt>
                <c:pt idx="1774">
                  <c:v>0.52611520318165439</c:v>
                </c:pt>
                <c:pt idx="1775">
                  <c:v>0.52611520318165439</c:v>
                </c:pt>
                <c:pt idx="1776">
                  <c:v>0.52611520318165439</c:v>
                </c:pt>
                <c:pt idx="1777">
                  <c:v>0.52611520318165439</c:v>
                </c:pt>
                <c:pt idx="1778">
                  <c:v>0.52611520318165439</c:v>
                </c:pt>
                <c:pt idx="1779">
                  <c:v>0.52611520318165439</c:v>
                </c:pt>
                <c:pt idx="1780">
                  <c:v>0.52611520318165439</c:v>
                </c:pt>
                <c:pt idx="1781">
                  <c:v>0.52611520318165439</c:v>
                </c:pt>
                <c:pt idx="1782">
                  <c:v>0.52611520318165439</c:v>
                </c:pt>
                <c:pt idx="1783">
                  <c:v>0.52611520318165439</c:v>
                </c:pt>
                <c:pt idx="1784">
                  <c:v>0.52611520318165439</c:v>
                </c:pt>
                <c:pt idx="1785">
                  <c:v>0.52611520318165439</c:v>
                </c:pt>
                <c:pt idx="1786">
                  <c:v>0.52611520318165439</c:v>
                </c:pt>
                <c:pt idx="1787">
                  <c:v>0.52611520318165439</c:v>
                </c:pt>
                <c:pt idx="1788">
                  <c:v>0.52611520318165439</c:v>
                </c:pt>
                <c:pt idx="1789">
                  <c:v>0.52611520318165439</c:v>
                </c:pt>
                <c:pt idx="1790">
                  <c:v>0.52611520318165439</c:v>
                </c:pt>
                <c:pt idx="1791">
                  <c:v>0.52611520318165439</c:v>
                </c:pt>
                <c:pt idx="1792">
                  <c:v>0.52611520318165439</c:v>
                </c:pt>
                <c:pt idx="1793">
                  <c:v>0.52611520318165439</c:v>
                </c:pt>
                <c:pt idx="1794">
                  <c:v>0.52611520318165439</c:v>
                </c:pt>
                <c:pt idx="1795">
                  <c:v>0.52611520318165439</c:v>
                </c:pt>
                <c:pt idx="1796">
                  <c:v>0.52611520318165439</c:v>
                </c:pt>
                <c:pt idx="1797">
                  <c:v>0.52611520318165439</c:v>
                </c:pt>
                <c:pt idx="1798">
                  <c:v>0.52611520318165439</c:v>
                </c:pt>
                <c:pt idx="1799">
                  <c:v>0.52611520318165439</c:v>
                </c:pt>
                <c:pt idx="1800">
                  <c:v>0.52611520318165439</c:v>
                </c:pt>
                <c:pt idx="1801">
                  <c:v>0.52611520318165439</c:v>
                </c:pt>
                <c:pt idx="1802">
                  <c:v>0.52611520318165439</c:v>
                </c:pt>
                <c:pt idx="1803">
                  <c:v>0.52611520318165439</c:v>
                </c:pt>
                <c:pt idx="1804">
                  <c:v>0.52611520318165439</c:v>
                </c:pt>
                <c:pt idx="1805">
                  <c:v>0.52611520318165439</c:v>
                </c:pt>
                <c:pt idx="1806">
                  <c:v>0.52611520318165439</c:v>
                </c:pt>
                <c:pt idx="1807">
                  <c:v>0.52611520318165439</c:v>
                </c:pt>
                <c:pt idx="1808">
                  <c:v>0.52611520318165439</c:v>
                </c:pt>
                <c:pt idx="1809">
                  <c:v>0.52611520318165439</c:v>
                </c:pt>
                <c:pt idx="1810">
                  <c:v>0.52611520318165439</c:v>
                </c:pt>
                <c:pt idx="1811">
                  <c:v>0.52611520318165439</c:v>
                </c:pt>
                <c:pt idx="1812">
                  <c:v>0.52611520318165439</c:v>
                </c:pt>
                <c:pt idx="1813">
                  <c:v>0.52611520318165439</c:v>
                </c:pt>
                <c:pt idx="1814">
                  <c:v>0.52611520318165439</c:v>
                </c:pt>
                <c:pt idx="1815">
                  <c:v>0.52611520318165439</c:v>
                </c:pt>
                <c:pt idx="1816">
                  <c:v>0.52611520318165439</c:v>
                </c:pt>
                <c:pt idx="1817">
                  <c:v>0.52611520318165439</c:v>
                </c:pt>
                <c:pt idx="1818">
                  <c:v>0.52611520318165439</c:v>
                </c:pt>
                <c:pt idx="1819">
                  <c:v>0.52611520318165439</c:v>
                </c:pt>
                <c:pt idx="1820">
                  <c:v>0.52611520318165439</c:v>
                </c:pt>
                <c:pt idx="1821">
                  <c:v>0.52611520318165439</c:v>
                </c:pt>
                <c:pt idx="1822">
                  <c:v>0.52611520318165439</c:v>
                </c:pt>
                <c:pt idx="1823">
                  <c:v>0.52611520318165439</c:v>
                </c:pt>
                <c:pt idx="1824">
                  <c:v>0.52611520318165439</c:v>
                </c:pt>
                <c:pt idx="1825">
                  <c:v>0.52611520318165439</c:v>
                </c:pt>
                <c:pt idx="1826">
                  <c:v>0.52611520318165439</c:v>
                </c:pt>
                <c:pt idx="1827">
                  <c:v>0.52611520318165439</c:v>
                </c:pt>
                <c:pt idx="1828">
                  <c:v>0.52611520318165439</c:v>
                </c:pt>
                <c:pt idx="1829">
                  <c:v>0.52611520318165439</c:v>
                </c:pt>
                <c:pt idx="1830">
                  <c:v>0.52611520318165439</c:v>
                </c:pt>
                <c:pt idx="1831">
                  <c:v>0.52611520318165439</c:v>
                </c:pt>
                <c:pt idx="1832">
                  <c:v>0.52611520318165439</c:v>
                </c:pt>
                <c:pt idx="1833">
                  <c:v>0.52611520318165439</c:v>
                </c:pt>
                <c:pt idx="1834">
                  <c:v>0.52611520318165439</c:v>
                </c:pt>
                <c:pt idx="1835">
                  <c:v>0.52611520318165439</c:v>
                </c:pt>
                <c:pt idx="1836">
                  <c:v>0.52611520318165439</c:v>
                </c:pt>
                <c:pt idx="1837">
                  <c:v>0.52611520318165439</c:v>
                </c:pt>
                <c:pt idx="1838">
                  <c:v>0.52611520318165439</c:v>
                </c:pt>
                <c:pt idx="1839">
                  <c:v>0.52611520318165439</c:v>
                </c:pt>
                <c:pt idx="1840">
                  <c:v>0.52611520318165439</c:v>
                </c:pt>
                <c:pt idx="1841">
                  <c:v>0.52611520318165439</c:v>
                </c:pt>
                <c:pt idx="1842">
                  <c:v>0.52611520318165439</c:v>
                </c:pt>
                <c:pt idx="1843">
                  <c:v>0.52611520318165439</c:v>
                </c:pt>
                <c:pt idx="1844">
                  <c:v>0.52611520318165439</c:v>
                </c:pt>
                <c:pt idx="1845">
                  <c:v>0.52611520318165439</c:v>
                </c:pt>
                <c:pt idx="1846">
                  <c:v>0.52611520318165439</c:v>
                </c:pt>
                <c:pt idx="1847">
                  <c:v>0.52611520318165439</c:v>
                </c:pt>
                <c:pt idx="1848">
                  <c:v>0.52611520318165439</c:v>
                </c:pt>
                <c:pt idx="1849">
                  <c:v>0.52611520318165439</c:v>
                </c:pt>
                <c:pt idx="1850">
                  <c:v>0.52611520318165439</c:v>
                </c:pt>
                <c:pt idx="1851">
                  <c:v>0.52611520318165439</c:v>
                </c:pt>
                <c:pt idx="1852">
                  <c:v>0.52611520318165439</c:v>
                </c:pt>
                <c:pt idx="1853">
                  <c:v>0.52611520318165439</c:v>
                </c:pt>
                <c:pt idx="1854">
                  <c:v>0.52611520318165439</c:v>
                </c:pt>
                <c:pt idx="1855">
                  <c:v>0.52611520318165439</c:v>
                </c:pt>
                <c:pt idx="1856">
                  <c:v>0.52611520318165439</c:v>
                </c:pt>
                <c:pt idx="1857">
                  <c:v>0.52611520318165439</c:v>
                </c:pt>
                <c:pt idx="1858">
                  <c:v>0.52611520318165439</c:v>
                </c:pt>
                <c:pt idx="1859">
                  <c:v>0.52611520318165439</c:v>
                </c:pt>
                <c:pt idx="1860">
                  <c:v>0.52611520318165439</c:v>
                </c:pt>
                <c:pt idx="1861">
                  <c:v>0.52611520318165439</c:v>
                </c:pt>
                <c:pt idx="1862">
                  <c:v>0.52611520318165439</c:v>
                </c:pt>
                <c:pt idx="1863">
                  <c:v>0.52611520318165439</c:v>
                </c:pt>
                <c:pt idx="1864">
                  <c:v>0.52611520318165439</c:v>
                </c:pt>
                <c:pt idx="1865">
                  <c:v>0.52611520318165439</c:v>
                </c:pt>
                <c:pt idx="1866">
                  <c:v>0.52611520318165439</c:v>
                </c:pt>
                <c:pt idx="1867">
                  <c:v>0.52611520318165439</c:v>
                </c:pt>
                <c:pt idx="1868">
                  <c:v>0.52611520318165439</c:v>
                </c:pt>
                <c:pt idx="1869">
                  <c:v>0.52611520318165439</c:v>
                </c:pt>
                <c:pt idx="1870">
                  <c:v>0.52611520318165439</c:v>
                </c:pt>
                <c:pt idx="1871">
                  <c:v>0.52611520318165439</c:v>
                </c:pt>
                <c:pt idx="1872">
                  <c:v>0.52611520318165439</c:v>
                </c:pt>
                <c:pt idx="1873">
                  <c:v>0.52611520318165439</c:v>
                </c:pt>
                <c:pt idx="1874">
                  <c:v>0.52611520318165439</c:v>
                </c:pt>
                <c:pt idx="1875">
                  <c:v>0.52611520318165439</c:v>
                </c:pt>
                <c:pt idx="1876">
                  <c:v>0.52611520318165439</c:v>
                </c:pt>
                <c:pt idx="1877">
                  <c:v>0.52611520318165439</c:v>
                </c:pt>
                <c:pt idx="1878">
                  <c:v>0.52611520318165439</c:v>
                </c:pt>
                <c:pt idx="1879">
                  <c:v>0.52611520318165439</c:v>
                </c:pt>
                <c:pt idx="1880">
                  <c:v>0.52611520318165439</c:v>
                </c:pt>
                <c:pt idx="1881">
                  <c:v>0.52611520318165439</c:v>
                </c:pt>
                <c:pt idx="1882">
                  <c:v>0.52611520318165439</c:v>
                </c:pt>
                <c:pt idx="1883">
                  <c:v>0.52611520318165439</c:v>
                </c:pt>
                <c:pt idx="1884">
                  <c:v>0.52611520318165439</c:v>
                </c:pt>
                <c:pt idx="1885">
                  <c:v>0.52611520318165439</c:v>
                </c:pt>
                <c:pt idx="1886">
                  <c:v>0.52611520318165439</c:v>
                </c:pt>
                <c:pt idx="1887">
                  <c:v>0.52611520318165439</c:v>
                </c:pt>
                <c:pt idx="1888">
                  <c:v>0.52611520318165439</c:v>
                </c:pt>
                <c:pt idx="1889">
                  <c:v>0.52611520318165439</c:v>
                </c:pt>
                <c:pt idx="1890">
                  <c:v>0.52611520318165439</c:v>
                </c:pt>
                <c:pt idx="1891">
                  <c:v>0.52611520318165439</c:v>
                </c:pt>
                <c:pt idx="1892">
                  <c:v>0.52611520318165439</c:v>
                </c:pt>
                <c:pt idx="1893">
                  <c:v>0.52611520318165439</c:v>
                </c:pt>
                <c:pt idx="1894">
                  <c:v>0.52611520318165439</c:v>
                </c:pt>
                <c:pt idx="1895">
                  <c:v>0.52611520318165439</c:v>
                </c:pt>
                <c:pt idx="1896">
                  <c:v>0.52611520318165439</c:v>
                </c:pt>
                <c:pt idx="1897">
                  <c:v>0.52611520318165439</c:v>
                </c:pt>
                <c:pt idx="1898">
                  <c:v>0.52611520318165439</c:v>
                </c:pt>
                <c:pt idx="1899">
                  <c:v>0.52611520318165439</c:v>
                </c:pt>
                <c:pt idx="1900">
                  <c:v>0.52611520318165439</c:v>
                </c:pt>
                <c:pt idx="1901">
                  <c:v>0.52611520318165439</c:v>
                </c:pt>
                <c:pt idx="1902">
                  <c:v>0.52611520318165439</c:v>
                </c:pt>
                <c:pt idx="1903">
                  <c:v>0.52611520318165439</c:v>
                </c:pt>
                <c:pt idx="1904">
                  <c:v>0.52611520318165439</c:v>
                </c:pt>
                <c:pt idx="1905">
                  <c:v>0.52611520318165439</c:v>
                </c:pt>
                <c:pt idx="1906">
                  <c:v>0.52611520318165439</c:v>
                </c:pt>
                <c:pt idx="1907">
                  <c:v>0.52611520318165439</c:v>
                </c:pt>
                <c:pt idx="1908">
                  <c:v>0.52611520318165439</c:v>
                </c:pt>
                <c:pt idx="1909">
                  <c:v>0.52611520318165439</c:v>
                </c:pt>
                <c:pt idx="1910">
                  <c:v>0.52611520318165439</c:v>
                </c:pt>
                <c:pt idx="1911">
                  <c:v>0.52611520318165439</c:v>
                </c:pt>
                <c:pt idx="1912">
                  <c:v>0.52611520318165439</c:v>
                </c:pt>
                <c:pt idx="1913">
                  <c:v>0.52611520318165439</c:v>
                </c:pt>
                <c:pt idx="1914">
                  <c:v>0.52611520318165439</c:v>
                </c:pt>
                <c:pt idx="1915">
                  <c:v>0.52611520318165439</c:v>
                </c:pt>
                <c:pt idx="1916">
                  <c:v>0.52611520318165439</c:v>
                </c:pt>
                <c:pt idx="1917">
                  <c:v>0.52611520318165439</c:v>
                </c:pt>
                <c:pt idx="1918">
                  <c:v>0.52611520318165439</c:v>
                </c:pt>
                <c:pt idx="1919">
                  <c:v>0.52611520318165439</c:v>
                </c:pt>
                <c:pt idx="1920">
                  <c:v>0.52611520318165439</c:v>
                </c:pt>
                <c:pt idx="1921">
                  <c:v>0.52611520318165439</c:v>
                </c:pt>
                <c:pt idx="1922">
                  <c:v>0.52611520318165439</c:v>
                </c:pt>
                <c:pt idx="1923">
                  <c:v>0.52611520318165439</c:v>
                </c:pt>
                <c:pt idx="1924">
                  <c:v>0.52611520318165439</c:v>
                </c:pt>
                <c:pt idx="1925">
                  <c:v>0.52611520318165439</c:v>
                </c:pt>
                <c:pt idx="1926">
                  <c:v>0.52611520318165439</c:v>
                </c:pt>
                <c:pt idx="1927">
                  <c:v>0.52611520318165439</c:v>
                </c:pt>
                <c:pt idx="1928">
                  <c:v>0.52611520318165439</c:v>
                </c:pt>
                <c:pt idx="1929">
                  <c:v>0.52611520318165439</c:v>
                </c:pt>
                <c:pt idx="1930">
                  <c:v>0.52611520318165439</c:v>
                </c:pt>
                <c:pt idx="1931">
                  <c:v>0.52611520318165439</c:v>
                </c:pt>
                <c:pt idx="1932">
                  <c:v>0.52611520318165439</c:v>
                </c:pt>
                <c:pt idx="1933">
                  <c:v>0.52611520318165439</c:v>
                </c:pt>
                <c:pt idx="1934">
                  <c:v>0.52611520318165439</c:v>
                </c:pt>
                <c:pt idx="1935">
                  <c:v>0.52611520318165439</c:v>
                </c:pt>
                <c:pt idx="1936">
                  <c:v>0.52611520318165439</c:v>
                </c:pt>
                <c:pt idx="1937">
                  <c:v>0.52611520318165439</c:v>
                </c:pt>
                <c:pt idx="1938">
                  <c:v>0.52611520318165439</c:v>
                </c:pt>
                <c:pt idx="1939">
                  <c:v>0.52611520318165439</c:v>
                </c:pt>
                <c:pt idx="1940">
                  <c:v>0.52611520318165439</c:v>
                </c:pt>
                <c:pt idx="1941">
                  <c:v>0.52611520318165439</c:v>
                </c:pt>
                <c:pt idx="1942">
                  <c:v>0.52611520318165439</c:v>
                </c:pt>
                <c:pt idx="1943">
                  <c:v>0.52611520318165439</c:v>
                </c:pt>
                <c:pt idx="1944">
                  <c:v>0.52611520318165439</c:v>
                </c:pt>
                <c:pt idx="1945">
                  <c:v>0.52611520318165439</c:v>
                </c:pt>
                <c:pt idx="1946">
                  <c:v>0.52611520318165439</c:v>
                </c:pt>
                <c:pt idx="1947">
                  <c:v>0.52611520318165439</c:v>
                </c:pt>
                <c:pt idx="1948">
                  <c:v>0.52611520318165439</c:v>
                </c:pt>
                <c:pt idx="1949">
                  <c:v>0.52611520318165439</c:v>
                </c:pt>
                <c:pt idx="1950">
                  <c:v>0.52611520318165439</c:v>
                </c:pt>
                <c:pt idx="1951">
                  <c:v>0.52611520318165439</c:v>
                </c:pt>
                <c:pt idx="1952">
                  <c:v>0.52611520318165439</c:v>
                </c:pt>
                <c:pt idx="1953">
                  <c:v>0.52611520318165439</c:v>
                </c:pt>
                <c:pt idx="1954">
                  <c:v>0.52611520318165439</c:v>
                </c:pt>
                <c:pt idx="1955">
                  <c:v>0.52611520318165439</c:v>
                </c:pt>
                <c:pt idx="1956">
                  <c:v>0.52611520318165439</c:v>
                </c:pt>
                <c:pt idx="1957">
                  <c:v>0.52611520318165439</c:v>
                </c:pt>
                <c:pt idx="1958">
                  <c:v>0.52611520318165439</c:v>
                </c:pt>
                <c:pt idx="1959">
                  <c:v>0.52611520318165439</c:v>
                </c:pt>
                <c:pt idx="1960">
                  <c:v>0.52611520318165439</c:v>
                </c:pt>
                <c:pt idx="1961">
                  <c:v>0.52611520318165439</c:v>
                </c:pt>
                <c:pt idx="1962">
                  <c:v>0.52611520318165439</c:v>
                </c:pt>
                <c:pt idx="1963">
                  <c:v>0.52611520318165439</c:v>
                </c:pt>
                <c:pt idx="1964">
                  <c:v>0.52611520318165439</c:v>
                </c:pt>
                <c:pt idx="1965">
                  <c:v>0.52611520318165439</c:v>
                </c:pt>
                <c:pt idx="1966">
                  <c:v>0.52611520318165439</c:v>
                </c:pt>
                <c:pt idx="1967">
                  <c:v>0.52611520318165439</c:v>
                </c:pt>
                <c:pt idx="1968">
                  <c:v>0.52611520318165439</c:v>
                </c:pt>
                <c:pt idx="1969">
                  <c:v>0.52611520318165439</c:v>
                </c:pt>
                <c:pt idx="1970">
                  <c:v>0.52611520318165439</c:v>
                </c:pt>
                <c:pt idx="1971">
                  <c:v>0.52611520318165439</c:v>
                </c:pt>
                <c:pt idx="1972">
                  <c:v>0.52611520318165439</c:v>
                </c:pt>
                <c:pt idx="1973">
                  <c:v>0.52611520318165439</c:v>
                </c:pt>
                <c:pt idx="1974">
                  <c:v>0.52611520318165439</c:v>
                </c:pt>
                <c:pt idx="1975">
                  <c:v>0.52611520318165439</c:v>
                </c:pt>
                <c:pt idx="1976">
                  <c:v>0.52611520318165439</c:v>
                </c:pt>
                <c:pt idx="1977">
                  <c:v>0.52611520318165439</c:v>
                </c:pt>
                <c:pt idx="1978">
                  <c:v>0.52611520318165439</c:v>
                </c:pt>
                <c:pt idx="1979">
                  <c:v>0.52611520318165439</c:v>
                </c:pt>
                <c:pt idx="1980">
                  <c:v>0.52611520318165439</c:v>
                </c:pt>
                <c:pt idx="1981">
                  <c:v>0.52611520318165439</c:v>
                </c:pt>
                <c:pt idx="1982">
                  <c:v>0.52611520318165439</c:v>
                </c:pt>
                <c:pt idx="1983">
                  <c:v>0.52611520318165439</c:v>
                </c:pt>
                <c:pt idx="1984">
                  <c:v>0.52611520318165439</c:v>
                </c:pt>
                <c:pt idx="1985">
                  <c:v>0.52611520318165439</c:v>
                </c:pt>
                <c:pt idx="1986">
                  <c:v>0.52611520318165439</c:v>
                </c:pt>
                <c:pt idx="1987">
                  <c:v>0.52611520318165439</c:v>
                </c:pt>
                <c:pt idx="1988">
                  <c:v>0.52611520318165439</c:v>
                </c:pt>
                <c:pt idx="1989">
                  <c:v>0.52611520318165439</c:v>
                </c:pt>
                <c:pt idx="1990">
                  <c:v>0.52611520318165439</c:v>
                </c:pt>
                <c:pt idx="1991">
                  <c:v>0.52611520318165439</c:v>
                </c:pt>
                <c:pt idx="1992">
                  <c:v>0.52611520318165439</c:v>
                </c:pt>
                <c:pt idx="1993">
                  <c:v>0.52611520318165439</c:v>
                </c:pt>
                <c:pt idx="1994">
                  <c:v>0.52611520318165439</c:v>
                </c:pt>
                <c:pt idx="1995">
                  <c:v>0.52611520318165439</c:v>
                </c:pt>
                <c:pt idx="1996">
                  <c:v>0.52611520318165439</c:v>
                </c:pt>
                <c:pt idx="1997">
                  <c:v>0.52611520318165439</c:v>
                </c:pt>
                <c:pt idx="1998">
                  <c:v>0.52611520318165439</c:v>
                </c:pt>
                <c:pt idx="1999">
                  <c:v>0.52611520318165439</c:v>
                </c:pt>
                <c:pt idx="2000">
                  <c:v>0.52611520318165439</c:v>
                </c:pt>
                <c:pt idx="2001">
                  <c:v>0.52611520318165439</c:v>
                </c:pt>
                <c:pt idx="2002">
                  <c:v>0.52611520318165439</c:v>
                </c:pt>
                <c:pt idx="2003">
                  <c:v>0.52611520318165439</c:v>
                </c:pt>
                <c:pt idx="2004">
                  <c:v>0.52611520318165439</c:v>
                </c:pt>
                <c:pt idx="2005">
                  <c:v>0.52611520318165439</c:v>
                </c:pt>
                <c:pt idx="2006">
                  <c:v>0.52611520318165439</c:v>
                </c:pt>
                <c:pt idx="2007">
                  <c:v>0.52611520318165439</c:v>
                </c:pt>
                <c:pt idx="2008">
                  <c:v>0.52611520318165439</c:v>
                </c:pt>
                <c:pt idx="2009">
                  <c:v>0.52611520318165439</c:v>
                </c:pt>
                <c:pt idx="2010">
                  <c:v>0.52611520318165439</c:v>
                </c:pt>
                <c:pt idx="2011">
                  <c:v>0.52611520318165439</c:v>
                </c:pt>
                <c:pt idx="2012">
                  <c:v>0.52611520318165439</c:v>
                </c:pt>
                <c:pt idx="2013">
                  <c:v>0.52611520318165439</c:v>
                </c:pt>
                <c:pt idx="2014">
                  <c:v>0.52611520318165439</c:v>
                </c:pt>
                <c:pt idx="2015">
                  <c:v>0.52611520318165439</c:v>
                </c:pt>
                <c:pt idx="2016">
                  <c:v>0.52611520318165439</c:v>
                </c:pt>
                <c:pt idx="2017">
                  <c:v>0.52611520318165439</c:v>
                </c:pt>
                <c:pt idx="2018">
                  <c:v>0.52611520318165439</c:v>
                </c:pt>
                <c:pt idx="2019">
                  <c:v>0.52611520318165439</c:v>
                </c:pt>
                <c:pt idx="2020">
                  <c:v>0.52611520318165439</c:v>
                </c:pt>
                <c:pt idx="2021">
                  <c:v>0.52611520318165439</c:v>
                </c:pt>
                <c:pt idx="2022">
                  <c:v>0.52611520318165439</c:v>
                </c:pt>
                <c:pt idx="2023">
                  <c:v>0.52611520318165439</c:v>
                </c:pt>
                <c:pt idx="2024">
                  <c:v>0.52611520318165439</c:v>
                </c:pt>
                <c:pt idx="2025">
                  <c:v>0.52611520318165439</c:v>
                </c:pt>
                <c:pt idx="2026">
                  <c:v>0.52611520318165439</c:v>
                </c:pt>
                <c:pt idx="2027">
                  <c:v>0.52611520318165439</c:v>
                </c:pt>
                <c:pt idx="2028">
                  <c:v>0.52611520318165439</c:v>
                </c:pt>
                <c:pt idx="2029">
                  <c:v>0.52611520318165439</c:v>
                </c:pt>
                <c:pt idx="2030">
                  <c:v>0.52611520318165439</c:v>
                </c:pt>
                <c:pt idx="2031">
                  <c:v>0.52611520318165439</c:v>
                </c:pt>
                <c:pt idx="2032">
                  <c:v>0.52611520318165439</c:v>
                </c:pt>
                <c:pt idx="2033">
                  <c:v>0.52611520318165439</c:v>
                </c:pt>
                <c:pt idx="2034">
                  <c:v>0.52611520318165439</c:v>
                </c:pt>
                <c:pt idx="2035">
                  <c:v>0.52611520318165439</c:v>
                </c:pt>
                <c:pt idx="2036">
                  <c:v>0.52611520318165439</c:v>
                </c:pt>
                <c:pt idx="2037">
                  <c:v>0.52611520318165439</c:v>
                </c:pt>
                <c:pt idx="2038">
                  <c:v>0.52611520318165439</c:v>
                </c:pt>
                <c:pt idx="2039">
                  <c:v>0.52611520318165439</c:v>
                </c:pt>
                <c:pt idx="2040">
                  <c:v>0.52611520318165439</c:v>
                </c:pt>
                <c:pt idx="2041">
                  <c:v>0.52611520318165439</c:v>
                </c:pt>
                <c:pt idx="2042">
                  <c:v>0.52611520318165439</c:v>
                </c:pt>
                <c:pt idx="2043">
                  <c:v>0.52611520318165439</c:v>
                </c:pt>
                <c:pt idx="2044">
                  <c:v>0.52611520318165439</c:v>
                </c:pt>
                <c:pt idx="2045">
                  <c:v>0.52611520318165439</c:v>
                </c:pt>
                <c:pt idx="2046">
                  <c:v>0.52611520318165439</c:v>
                </c:pt>
                <c:pt idx="2047">
                  <c:v>0.52611520318165439</c:v>
                </c:pt>
                <c:pt idx="2048">
                  <c:v>0.52611520318165439</c:v>
                </c:pt>
                <c:pt idx="2049">
                  <c:v>0.52611520318165439</c:v>
                </c:pt>
                <c:pt idx="2050">
                  <c:v>0.52611520318165439</c:v>
                </c:pt>
                <c:pt idx="2051">
                  <c:v>0.52611520318165439</c:v>
                </c:pt>
                <c:pt idx="2052">
                  <c:v>0.52611520318165439</c:v>
                </c:pt>
                <c:pt idx="2053">
                  <c:v>0.52611520318165439</c:v>
                </c:pt>
                <c:pt idx="2054">
                  <c:v>0.52611520318165439</c:v>
                </c:pt>
                <c:pt idx="2055">
                  <c:v>0.52611520318165439</c:v>
                </c:pt>
                <c:pt idx="2056">
                  <c:v>0.52611520318165439</c:v>
                </c:pt>
                <c:pt idx="2057">
                  <c:v>0.52611520318165439</c:v>
                </c:pt>
                <c:pt idx="2058">
                  <c:v>0.52611520318165439</c:v>
                </c:pt>
                <c:pt idx="2059">
                  <c:v>0.52611520318165439</c:v>
                </c:pt>
                <c:pt idx="2060">
                  <c:v>0.52611520318165439</c:v>
                </c:pt>
                <c:pt idx="2061">
                  <c:v>0.52611520318165439</c:v>
                </c:pt>
                <c:pt idx="2062">
                  <c:v>0.52611520318165439</c:v>
                </c:pt>
                <c:pt idx="2063">
                  <c:v>0.52611520318165439</c:v>
                </c:pt>
                <c:pt idx="2064">
                  <c:v>0.52611520318165439</c:v>
                </c:pt>
                <c:pt idx="2065">
                  <c:v>0.52611520318165439</c:v>
                </c:pt>
                <c:pt idx="2066">
                  <c:v>0.52611520318165439</c:v>
                </c:pt>
                <c:pt idx="2067">
                  <c:v>0.52611520318165439</c:v>
                </c:pt>
                <c:pt idx="2068">
                  <c:v>0.52611520318165439</c:v>
                </c:pt>
                <c:pt idx="2069">
                  <c:v>0.52611520318165439</c:v>
                </c:pt>
                <c:pt idx="2070">
                  <c:v>0.52611520318165439</c:v>
                </c:pt>
                <c:pt idx="2071">
                  <c:v>0.52611520318165439</c:v>
                </c:pt>
                <c:pt idx="2072">
                  <c:v>0.52611520318165439</c:v>
                </c:pt>
                <c:pt idx="2073">
                  <c:v>0.52611520318165439</c:v>
                </c:pt>
                <c:pt idx="2074">
                  <c:v>0.52611520318165439</c:v>
                </c:pt>
                <c:pt idx="2075">
                  <c:v>0.52611520318165439</c:v>
                </c:pt>
                <c:pt idx="2076">
                  <c:v>0.52611520318165439</c:v>
                </c:pt>
                <c:pt idx="2077">
                  <c:v>0.52611520318165439</c:v>
                </c:pt>
                <c:pt idx="2078">
                  <c:v>0.52611520318165439</c:v>
                </c:pt>
                <c:pt idx="2079">
                  <c:v>0.52611520318165439</c:v>
                </c:pt>
                <c:pt idx="2080">
                  <c:v>0.52611520318165439</c:v>
                </c:pt>
                <c:pt idx="2081">
                  <c:v>0.52611520318165439</c:v>
                </c:pt>
                <c:pt idx="2082">
                  <c:v>0.52611520318165439</c:v>
                </c:pt>
                <c:pt idx="2083">
                  <c:v>0.52611520318165439</c:v>
                </c:pt>
                <c:pt idx="2084">
                  <c:v>0.52611520318165439</c:v>
                </c:pt>
                <c:pt idx="2085">
                  <c:v>0.52611520318165439</c:v>
                </c:pt>
                <c:pt idx="2086">
                  <c:v>0.52611520318165439</c:v>
                </c:pt>
                <c:pt idx="2087">
                  <c:v>0.52611520318165439</c:v>
                </c:pt>
                <c:pt idx="2088">
                  <c:v>0.52611520318165439</c:v>
                </c:pt>
                <c:pt idx="2089">
                  <c:v>0.52611520318165439</c:v>
                </c:pt>
                <c:pt idx="2090">
                  <c:v>0.52611520318165439</c:v>
                </c:pt>
                <c:pt idx="2091">
                  <c:v>0.52611520318165439</c:v>
                </c:pt>
                <c:pt idx="2092">
                  <c:v>0.52611520318165439</c:v>
                </c:pt>
                <c:pt idx="2093">
                  <c:v>0.52611520318165439</c:v>
                </c:pt>
                <c:pt idx="2094">
                  <c:v>0.52611520318165439</c:v>
                </c:pt>
                <c:pt idx="2095">
                  <c:v>0.52611520318165439</c:v>
                </c:pt>
                <c:pt idx="2096">
                  <c:v>0.52611520318165439</c:v>
                </c:pt>
                <c:pt idx="2097">
                  <c:v>0.52611520318165439</c:v>
                </c:pt>
                <c:pt idx="2098">
                  <c:v>0.52611520318165439</c:v>
                </c:pt>
                <c:pt idx="2099">
                  <c:v>0.52611520318165439</c:v>
                </c:pt>
                <c:pt idx="2100">
                  <c:v>0.52611520318165439</c:v>
                </c:pt>
                <c:pt idx="2101">
                  <c:v>0.52611520318165439</c:v>
                </c:pt>
                <c:pt idx="2102">
                  <c:v>0.52611520318165439</c:v>
                </c:pt>
                <c:pt idx="2103">
                  <c:v>0.52611520318165439</c:v>
                </c:pt>
                <c:pt idx="2104">
                  <c:v>0.52611520318165439</c:v>
                </c:pt>
                <c:pt idx="2105">
                  <c:v>0.52611520318165439</c:v>
                </c:pt>
                <c:pt idx="2106">
                  <c:v>0.52611520318165439</c:v>
                </c:pt>
                <c:pt idx="2107">
                  <c:v>0.52611520318165439</c:v>
                </c:pt>
                <c:pt idx="2108">
                  <c:v>0.52611520318165439</c:v>
                </c:pt>
                <c:pt idx="2109">
                  <c:v>0.52611520318165439</c:v>
                </c:pt>
                <c:pt idx="2110">
                  <c:v>0.52611520318165439</c:v>
                </c:pt>
                <c:pt idx="2111">
                  <c:v>0.52611520318165439</c:v>
                </c:pt>
                <c:pt idx="2112">
                  <c:v>0.52611520318165439</c:v>
                </c:pt>
                <c:pt idx="2113">
                  <c:v>0.52611520318165439</c:v>
                </c:pt>
                <c:pt idx="2114">
                  <c:v>0.52611520318165439</c:v>
                </c:pt>
                <c:pt idx="2115">
                  <c:v>0.52611520318165439</c:v>
                </c:pt>
                <c:pt idx="2116">
                  <c:v>0.52611520318165439</c:v>
                </c:pt>
                <c:pt idx="2117">
                  <c:v>0.52611520318165439</c:v>
                </c:pt>
                <c:pt idx="2118">
                  <c:v>0.52611520318165439</c:v>
                </c:pt>
                <c:pt idx="2119">
                  <c:v>0.52611520318165439</c:v>
                </c:pt>
                <c:pt idx="2120">
                  <c:v>0.52611520318165439</c:v>
                </c:pt>
                <c:pt idx="2121">
                  <c:v>0.52611520318165439</c:v>
                </c:pt>
                <c:pt idx="2122">
                  <c:v>0.52611520318165439</c:v>
                </c:pt>
                <c:pt idx="2123">
                  <c:v>0.52611520318165439</c:v>
                </c:pt>
                <c:pt idx="2124">
                  <c:v>0.52611520318165439</c:v>
                </c:pt>
                <c:pt idx="2125">
                  <c:v>0.52611520318165439</c:v>
                </c:pt>
                <c:pt idx="2126">
                  <c:v>0.52611520318165439</c:v>
                </c:pt>
                <c:pt idx="2127">
                  <c:v>0.52611520318165439</c:v>
                </c:pt>
                <c:pt idx="2128">
                  <c:v>0.52611520318165439</c:v>
                </c:pt>
                <c:pt idx="2129">
                  <c:v>0.52611520318165439</c:v>
                </c:pt>
                <c:pt idx="2130">
                  <c:v>0.52611520318165439</c:v>
                </c:pt>
                <c:pt idx="2131">
                  <c:v>0.52611520318165439</c:v>
                </c:pt>
                <c:pt idx="2132">
                  <c:v>0.52611520318165439</c:v>
                </c:pt>
                <c:pt idx="2133">
                  <c:v>0.52611520318165439</c:v>
                </c:pt>
                <c:pt idx="2134">
                  <c:v>0.52611520318165439</c:v>
                </c:pt>
                <c:pt idx="2135">
                  <c:v>0.52611520318165439</c:v>
                </c:pt>
                <c:pt idx="2136">
                  <c:v>0.52611520318165439</c:v>
                </c:pt>
                <c:pt idx="2137">
                  <c:v>0.52611520318165439</c:v>
                </c:pt>
                <c:pt idx="2138">
                  <c:v>0.52611520318165439</c:v>
                </c:pt>
                <c:pt idx="2139">
                  <c:v>0.52611520318165439</c:v>
                </c:pt>
                <c:pt idx="2140">
                  <c:v>0.52611520318165439</c:v>
                </c:pt>
                <c:pt idx="2141">
                  <c:v>0.52611520318165439</c:v>
                </c:pt>
                <c:pt idx="2142">
                  <c:v>0.52611520318165439</c:v>
                </c:pt>
                <c:pt idx="2143">
                  <c:v>0.52611520318165439</c:v>
                </c:pt>
                <c:pt idx="2144">
                  <c:v>0.52611520318165439</c:v>
                </c:pt>
                <c:pt idx="2145">
                  <c:v>0.52611520318165439</c:v>
                </c:pt>
                <c:pt idx="2146">
                  <c:v>0.52611520318165439</c:v>
                </c:pt>
                <c:pt idx="2147">
                  <c:v>0.52611520318165439</c:v>
                </c:pt>
                <c:pt idx="2148">
                  <c:v>0.52611520318165439</c:v>
                </c:pt>
                <c:pt idx="2149">
                  <c:v>0.52611520318165439</c:v>
                </c:pt>
                <c:pt idx="2150">
                  <c:v>0.52611520318165439</c:v>
                </c:pt>
                <c:pt idx="2151">
                  <c:v>0.52611520318165439</c:v>
                </c:pt>
                <c:pt idx="2152">
                  <c:v>0.52611520318165439</c:v>
                </c:pt>
                <c:pt idx="2153">
                  <c:v>0.52611520318165439</c:v>
                </c:pt>
                <c:pt idx="2154">
                  <c:v>0.52611520318165439</c:v>
                </c:pt>
                <c:pt idx="2155">
                  <c:v>0.52611520318165439</c:v>
                </c:pt>
                <c:pt idx="2156">
                  <c:v>0.52611520318165439</c:v>
                </c:pt>
                <c:pt idx="2157">
                  <c:v>0.52611520318165439</c:v>
                </c:pt>
                <c:pt idx="2158">
                  <c:v>0.52611520318165439</c:v>
                </c:pt>
                <c:pt idx="2159">
                  <c:v>0.52611520318165439</c:v>
                </c:pt>
                <c:pt idx="2160">
                  <c:v>0.52611520318165439</c:v>
                </c:pt>
                <c:pt idx="2161">
                  <c:v>0.52611520318165439</c:v>
                </c:pt>
                <c:pt idx="2162">
                  <c:v>0.52611520318165439</c:v>
                </c:pt>
                <c:pt idx="2163">
                  <c:v>0.52611520318165439</c:v>
                </c:pt>
                <c:pt idx="2164">
                  <c:v>0.52611520318165439</c:v>
                </c:pt>
                <c:pt idx="2165">
                  <c:v>0.52611520318165439</c:v>
                </c:pt>
                <c:pt idx="2166">
                  <c:v>0.52611520318165439</c:v>
                </c:pt>
                <c:pt idx="2167">
                  <c:v>0.52611520318165439</c:v>
                </c:pt>
                <c:pt idx="2168">
                  <c:v>0.52611520318165439</c:v>
                </c:pt>
                <c:pt idx="2169">
                  <c:v>0.52611520318165439</c:v>
                </c:pt>
                <c:pt idx="2170">
                  <c:v>0.52611520318165439</c:v>
                </c:pt>
                <c:pt idx="2171">
                  <c:v>0.52611520318165439</c:v>
                </c:pt>
                <c:pt idx="2172">
                  <c:v>0.52611520318165439</c:v>
                </c:pt>
                <c:pt idx="2173">
                  <c:v>0.52611520318165439</c:v>
                </c:pt>
                <c:pt idx="2174">
                  <c:v>0.52611520318165439</c:v>
                </c:pt>
                <c:pt idx="2175">
                  <c:v>0.52611520318165439</c:v>
                </c:pt>
                <c:pt idx="2176">
                  <c:v>0.52611520318165439</c:v>
                </c:pt>
                <c:pt idx="2177">
                  <c:v>0.52611520318165439</c:v>
                </c:pt>
                <c:pt idx="2178">
                  <c:v>0.52611520318165439</c:v>
                </c:pt>
                <c:pt idx="2179">
                  <c:v>0.52611520318165439</c:v>
                </c:pt>
                <c:pt idx="2180">
                  <c:v>0.52611520318165439</c:v>
                </c:pt>
                <c:pt idx="2181">
                  <c:v>0.52611520318165439</c:v>
                </c:pt>
                <c:pt idx="2182">
                  <c:v>0.52611520318165439</c:v>
                </c:pt>
                <c:pt idx="2183">
                  <c:v>0.52611520318165439</c:v>
                </c:pt>
                <c:pt idx="2184">
                  <c:v>0.52611520318165439</c:v>
                </c:pt>
                <c:pt idx="2185">
                  <c:v>0.52611520318165439</c:v>
                </c:pt>
                <c:pt idx="2186">
                  <c:v>0.52611520318165439</c:v>
                </c:pt>
                <c:pt idx="2187">
                  <c:v>0.52611520318165439</c:v>
                </c:pt>
                <c:pt idx="2188">
                  <c:v>0.52611520318165439</c:v>
                </c:pt>
                <c:pt idx="2189">
                  <c:v>0.52611520318165439</c:v>
                </c:pt>
                <c:pt idx="2190">
                  <c:v>0.52611520318165439</c:v>
                </c:pt>
                <c:pt idx="2191">
                  <c:v>0.52611520318165439</c:v>
                </c:pt>
                <c:pt idx="2192">
                  <c:v>0.52611520318165439</c:v>
                </c:pt>
                <c:pt idx="2193">
                  <c:v>0.52611520318165439</c:v>
                </c:pt>
                <c:pt idx="2194">
                  <c:v>0.52611520318165439</c:v>
                </c:pt>
                <c:pt idx="2195">
                  <c:v>0.52611520318165439</c:v>
                </c:pt>
                <c:pt idx="2196">
                  <c:v>0.52611520318165439</c:v>
                </c:pt>
                <c:pt idx="2197">
                  <c:v>0.52611520318165439</c:v>
                </c:pt>
                <c:pt idx="2198">
                  <c:v>0.52611520318165439</c:v>
                </c:pt>
                <c:pt idx="2199">
                  <c:v>0.52611520318165439</c:v>
                </c:pt>
                <c:pt idx="2200">
                  <c:v>0.52611520318165439</c:v>
                </c:pt>
                <c:pt idx="2201">
                  <c:v>0.52611520318165439</c:v>
                </c:pt>
                <c:pt idx="2202">
                  <c:v>0.52611520318165439</c:v>
                </c:pt>
                <c:pt idx="2203">
                  <c:v>0.52611520318165439</c:v>
                </c:pt>
                <c:pt idx="2204">
                  <c:v>0.52611520318165439</c:v>
                </c:pt>
                <c:pt idx="2205">
                  <c:v>0.52611520318165439</c:v>
                </c:pt>
                <c:pt idx="2206">
                  <c:v>0.52611520318165439</c:v>
                </c:pt>
                <c:pt idx="2207">
                  <c:v>0.52611520318165439</c:v>
                </c:pt>
                <c:pt idx="2208">
                  <c:v>0.52611520318165439</c:v>
                </c:pt>
                <c:pt idx="2209">
                  <c:v>0.52611520318165439</c:v>
                </c:pt>
                <c:pt idx="2210">
                  <c:v>0.52611520318165439</c:v>
                </c:pt>
                <c:pt idx="2211">
                  <c:v>0.52611520318165439</c:v>
                </c:pt>
                <c:pt idx="2212">
                  <c:v>0.52611520318165439</c:v>
                </c:pt>
                <c:pt idx="2213">
                  <c:v>0.52611520318165439</c:v>
                </c:pt>
                <c:pt idx="2214">
                  <c:v>0.52611520318165439</c:v>
                </c:pt>
                <c:pt idx="2215">
                  <c:v>0.52611520318165439</c:v>
                </c:pt>
                <c:pt idx="2216">
                  <c:v>0.52611520318165439</c:v>
                </c:pt>
                <c:pt idx="2217">
                  <c:v>0.52611520318165439</c:v>
                </c:pt>
                <c:pt idx="2218">
                  <c:v>0.52611520318165439</c:v>
                </c:pt>
                <c:pt idx="2219">
                  <c:v>0.52611520318165439</c:v>
                </c:pt>
                <c:pt idx="2220">
                  <c:v>0.52611520318165439</c:v>
                </c:pt>
                <c:pt idx="2221">
                  <c:v>0.52611520318165439</c:v>
                </c:pt>
                <c:pt idx="2222">
                  <c:v>0.52611520318165439</c:v>
                </c:pt>
                <c:pt idx="2223">
                  <c:v>0.52611520318165439</c:v>
                </c:pt>
                <c:pt idx="2224">
                  <c:v>0.52611520318165439</c:v>
                </c:pt>
                <c:pt idx="2225">
                  <c:v>0.52611520318165439</c:v>
                </c:pt>
                <c:pt idx="2226">
                  <c:v>0.52611520318165439</c:v>
                </c:pt>
                <c:pt idx="2227">
                  <c:v>0.52611520318165439</c:v>
                </c:pt>
                <c:pt idx="2228">
                  <c:v>0.52611520318165439</c:v>
                </c:pt>
                <c:pt idx="2229">
                  <c:v>0.52611520318165439</c:v>
                </c:pt>
                <c:pt idx="2230">
                  <c:v>0.52611520318165439</c:v>
                </c:pt>
                <c:pt idx="2231">
                  <c:v>0.52611520318165439</c:v>
                </c:pt>
                <c:pt idx="2232">
                  <c:v>0.52611520318165439</c:v>
                </c:pt>
                <c:pt idx="2233">
                  <c:v>0.52611520318165439</c:v>
                </c:pt>
                <c:pt idx="2234">
                  <c:v>0.52611520318165439</c:v>
                </c:pt>
                <c:pt idx="2235">
                  <c:v>0.52611520318165439</c:v>
                </c:pt>
                <c:pt idx="2236">
                  <c:v>0.52611520318165439</c:v>
                </c:pt>
                <c:pt idx="2237">
                  <c:v>0.52611520318165439</c:v>
                </c:pt>
                <c:pt idx="2238">
                  <c:v>0.52611520318165439</c:v>
                </c:pt>
                <c:pt idx="2239">
                  <c:v>0.52611520318165439</c:v>
                </c:pt>
                <c:pt idx="2240">
                  <c:v>0.52611520318165439</c:v>
                </c:pt>
                <c:pt idx="2241">
                  <c:v>0.52611520318165439</c:v>
                </c:pt>
                <c:pt idx="2242">
                  <c:v>0.52611520318165439</c:v>
                </c:pt>
                <c:pt idx="2243">
                  <c:v>0.52611520318165439</c:v>
                </c:pt>
                <c:pt idx="2244">
                  <c:v>0.52611520318165439</c:v>
                </c:pt>
                <c:pt idx="2245">
                  <c:v>0.52611520318165439</c:v>
                </c:pt>
                <c:pt idx="2246">
                  <c:v>0.52611520318165439</c:v>
                </c:pt>
                <c:pt idx="2247">
                  <c:v>0.52611520318165439</c:v>
                </c:pt>
                <c:pt idx="2248">
                  <c:v>0.52611520318165439</c:v>
                </c:pt>
                <c:pt idx="2249">
                  <c:v>0.52611520318165439</c:v>
                </c:pt>
                <c:pt idx="2250">
                  <c:v>0.52611520318165439</c:v>
                </c:pt>
                <c:pt idx="2251">
                  <c:v>0.52611520318165439</c:v>
                </c:pt>
                <c:pt idx="2252">
                  <c:v>0.52611520318165439</c:v>
                </c:pt>
                <c:pt idx="2253">
                  <c:v>0.52611520318165439</c:v>
                </c:pt>
                <c:pt idx="2254">
                  <c:v>0.52611520318165439</c:v>
                </c:pt>
                <c:pt idx="2255">
                  <c:v>0.52611520318165439</c:v>
                </c:pt>
                <c:pt idx="2256">
                  <c:v>0.52611520318165439</c:v>
                </c:pt>
                <c:pt idx="2257">
                  <c:v>0.52611520318165439</c:v>
                </c:pt>
                <c:pt idx="2258">
                  <c:v>0.52611520318165439</c:v>
                </c:pt>
                <c:pt idx="2259">
                  <c:v>0.52611520318165439</c:v>
                </c:pt>
                <c:pt idx="2260">
                  <c:v>0.52611520318165439</c:v>
                </c:pt>
                <c:pt idx="2261">
                  <c:v>0.52611520318165439</c:v>
                </c:pt>
                <c:pt idx="2262">
                  <c:v>0.52611520318165439</c:v>
                </c:pt>
                <c:pt idx="2263">
                  <c:v>0.52611520318165439</c:v>
                </c:pt>
                <c:pt idx="2264">
                  <c:v>0.52611520318165439</c:v>
                </c:pt>
                <c:pt idx="2265">
                  <c:v>0.52611520318165439</c:v>
                </c:pt>
                <c:pt idx="2266">
                  <c:v>0.52611520318165439</c:v>
                </c:pt>
                <c:pt idx="2267">
                  <c:v>0.52611520318165439</c:v>
                </c:pt>
                <c:pt idx="2268">
                  <c:v>0.52611520318165439</c:v>
                </c:pt>
                <c:pt idx="2269">
                  <c:v>0.52611520318165439</c:v>
                </c:pt>
                <c:pt idx="2270">
                  <c:v>0.52611520318165439</c:v>
                </c:pt>
                <c:pt idx="2271">
                  <c:v>0.52611520318165439</c:v>
                </c:pt>
                <c:pt idx="2272">
                  <c:v>0.52611520318165439</c:v>
                </c:pt>
                <c:pt idx="2273">
                  <c:v>0.52611520318165439</c:v>
                </c:pt>
                <c:pt idx="2274">
                  <c:v>0.52611520318165439</c:v>
                </c:pt>
                <c:pt idx="2275">
                  <c:v>0.52611520318165439</c:v>
                </c:pt>
                <c:pt idx="2276">
                  <c:v>0.52611520318165439</c:v>
                </c:pt>
                <c:pt idx="2277">
                  <c:v>0.52611520318165439</c:v>
                </c:pt>
                <c:pt idx="2278">
                  <c:v>0.52611520318165439</c:v>
                </c:pt>
                <c:pt idx="2279">
                  <c:v>0.52611520318165439</c:v>
                </c:pt>
                <c:pt idx="2280">
                  <c:v>0.52611520318165439</c:v>
                </c:pt>
                <c:pt idx="2281">
                  <c:v>0.52611520318165439</c:v>
                </c:pt>
                <c:pt idx="2282">
                  <c:v>0.52611520318165439</c:v>
                </c:pt>
                <c:pt idx="2283">
                  <c:v>0.52611520318165439</c:v>
                </c:pt>
                <c:pt idx="2284">
                  <c:v>0.52611520318165439</c:v>
                </c:pt>
                <c:pt idx="2285">
                  <c:v>0.52611520318165439</c:v>
                </c:pt>
                <c:pt idx="2286">
                  <c:v>0.52611520318165439</c:v>
                </c:pt>
                <c:pt idx="2287">
                  <c:v>0.52611520318165439</c:v>
                </c:pt>
                <c:pt idx="2288">
                  <c:v>0.52611520318165439</c:v>
                </c:pt>
                <c:pt idx="2289">
                  <c:v>0.52611520318165439</c:v>
                </c:pt>
                <c:pt idx="2290">
                  <c:v>0.52611520318165439</c:v>
                </c:pt>
                <c:pt idx="2291">
                  <c:v>0.52611520318165439</c:v>
                </c:pt>
                <c:pt idx="2292">
                  <c:v>0.52611520318165439</c:v>
                </c:pt>
                <c:pt idx="2293">
                  <c:v>0.52611520318165439</c:v>
                </c:pt>
                <c:pt idx="2294">
                  <c:v>0.52611520318165439</c:v>
                </c:pt>
                <c:pt idx="2295">
                  <c:v>0.52611520318165439</c:v>
                </c:pt>
                <c:pt idx="2296">
                  <c:v>0.52611520318165439</c:v>
                </c:pt>
                <c:pt idx="2297">
                  <c:v>0.52611520318165439</c:v>
                </c:pt>
                <c:pt idx="2298">
                  <c:v>0.52611520318165439</c:v>
                </c:pt>
                <c:pt idx="2299">
                  <c:v>0.52611520318165439</c:v>
                </c:pt>
                <c:pt idx="2300">
                  <c:v>0.52611520318165439</c:v>
                </c:pt>
                <c:pt idx="2301">
                  <c:v>0.52611520318165439</c:v>
                </c:pt>
                <c:pt idx="2302">
                  <c:v>0.52611520318165439</c:v>
                </c:pt>
                <c:pt idx="2303">
                  <c:v>0.52611520318165439</c:v>
                </c:pt>
                <c:pt idx="2304">
                  <c:v>0.52611520318165439</c:v>
                </c:pt>
                <c:pt idx="2305">
                  <c:v>0.52611520318165439</c:v>
                </c:pt>
                <c:pt idx="2306">
                  <c:v>0.52611520318165439</c:v>
                </c:pt>
                <c:pt idx="2307">
                  <c:v>0.52611520318165439</c:v>
                </c:pt>
                <c:pt idx="2308">
                  <c:v>0.52611520318165439</c:v>
                </c:pt>
                <c:pt idx="2309">
                  <c:v>0.52611520318165439</c:v>
                </c:pt>
                <c:pt idx="2310">
                  <c:v>0.52611520318165439</c:v>
                </c:pt>
                <c:pt idx="2311">
                  <c:v>0.52611520318165439</c:v>
                </c:pt>
                <c:pt idx="2312">
                  <c:v>0.52611520318165439</c:v>
                </c:pt>
                <c:pt idx="2313">
                  <c:v>0.52611520318165439</c:v>
                </c:pt>
                <c:pt idx="2314">
                  <c:v>0.52611520318165439</c:v>
                </c:pt>
                <c:pt idx="2315">
                  <c:v>0.52611520318165439</c:v>
                </c:pt>
                <c:pt idx="2316">
                  <c:v>0.52611520318165439</c:v>
                </c:pt>
                <c:pt idx="2317">
                  <c:v>0.52611520318165439</c:v>
                </c:pt>
                <c:pt idx="2318">
                  <c:v>0.52611520318165439</c:v>
                </c:pt>
                <c:pt idx="2319">
                  <c:v>0.52611520318165439</c:v>
                </c:pt>
                <c:pt idx="2320">
                  <c:v>0.52611520318165439</c:v>
                </c:pt>
                <c:pt idx="2321">
                  <c:v>0.52611520318165439</c:v>
                </c:pt>
                <c:pt idx="2322">
                  <c:v>0.52611520318165439</c:v>
                </c:pt>
                <c:pt idx="2323">
                  <c:v>0.52611520318165439</c:v>
                </c:pt>
                <c:pt idx="2324">
                  <c:v>0.52611520318165439</c:v>
                </c:pt>
                <c:pt idx="2325">
                  <c:v>0.52611520318165439</c:v>
                </c:pt>
                <c:pt idx="2326">
                  <c:v>0.52611520318165439</c:v>
                </c:pt>
                <c:pt idx="2327">
                  <c:v>0.52611520318165439</c:v>
                </c:pt>
                <c:pt idx="2328">
                  <c:v>0.52611520318165439</c:v>
                </c:pt>
                <c:pt idx="2329">
                  <c:v>0.52611520318165439</c:v>
                </c:pt>
                <c:pt idx="2330">
                  <c:v>0.52611520318165439</c:v>
                </c:pt>
                <c:pt idx="2331">
                  <c:v>0.52611520318165439</c:v>
                </c:pt>
                <c:pt idx="2332">
                  <c:v>0.52611520318165439</c:v>
                </c:pt>
                <c:pt idx="2333">
                  <c:v>0.52611520318165439</c:v>
                </c:pt>
                <c:pt idx="2334">
                  <c:v>0.52611520318165439</c:v>
                </c:pt>
                <c:pt idx="2335">
                  <c:v>0.52611520318165439</c:v>
                </c:pt>
                <c:pt idx="2336">
                  <c:v>0.52611520318165439</c:v>
                </c:pt>
                <c:pt idx="2337">
                  <c:v>0.52611520318165439</c:v>
                </c:pt>
                <c:pt idx="2338">
                  <c:v>0.52611520318165439</c:v>
                </c:pt>
                <c:pt idx="2339">
                  <c:v>0.52611520318165439</c:v>
                </c:pt>
                <c:pt idx="2340">
                  <c:v>0.52611520318165439</c:v>
                </c:pt>
                <c:pt idx="2341">
                  <c:v>0.52611520318165439</c:v>
                </c:pt>
                <c:pt idx="2342">
                  <c:v>0.52611520318165439</c:v>
                </c:pt>
                <c:pt idx="2343">
                  <c:v>0.52611520318165439</c:v>
                </c:pt>
                <c:pt idx="2344">
                  <c:v>0.52611520318165439</c:v>
                </c:pt>
                <c:pt idx="2345">
                  <c:v>0.52611520318165439</c:v>
                </c:pt>
                <c:pt idx="2346">
                  <c:v>0.52611520318165439</c:v>
                </c:pt>
                <c:pt idx="2347">
                  <c:v>0.52611520318165439</c:v>
                </c:pt>
                <c:pt idx="2348">
                  <c:v>0.52611520318165439</c:v>
                </c:pt>
                <c:pt idx="2349">
                  <c:v>0.52611520318165439</c:v>
                </c:pt>
                <c:pt idx="2350">
                  <c:v>0.52611520318165439</c:v>
                </c:pt>
                <c:pt idx="2351">
                  <c:v>0.52611520318165439</c:v>
                </c:pt>
                <c:pt idx="2352">
                  <c:v>0.52611520318165439</c:v>
                </c:pt>
                <c:pt idx="2353">
                  <c:v>0.52611520318165439</c:v>
                </c:pt>
                <c:pt idx="2354">
                  <c:v>0.52611520318165439</c:v>
                </c:pt>
                <c:pt idx="2355">
                  <c:v>0.52611520318165439</c:v>
                </c:pt>
                <c:pt idx="2356">
                  <c:v>0.52611520318165439</c:v>
                </c:pt>
                <c:pt idx="2357">
                  <c:v>0.52611520318165439</c:v>
                </c:pt>
                <c:pt idx="2358">
                  <c:v>0.52611520318165439</c:v>
                </c:pt>
                <c:pt idx="2359">
                  <c:v>0.52611520318165439</c:v>
                </c:pt>
                <c:pt idx="2360">
                  <c:v>0.52611520318165439</c:v>
                </c:pt>
                <c:pt idx="2361">
                  <c:v>0.52611520318165439</c:v>
                </c:pt>
                <c:pt idx="2362">
                  <c:v>0.52611520318165439</c:v>
                </c:pt>
                <c:pt idx="2363">
                  <c:v>0.52611520318165439</c:v>
                </c:pt>
                <c:pt idx="2364">
                  <c:v>0.52611520318165439</c:v>
                </c:pt>
                <c:pt idx="2365">
                  <c:v>0.52611520318165439</c:v>
                </c:pt>
                <c:pt idx="2366">
                  <c:v>0.52611520318165439</c:v>
                </c:pt>
                <c:pt idx="2367">
                  <c:v>0.52611520318165439</c:v>
                </c:pt>
                <c:pt idx="2368">
                  <c:v>0.52611520318165439</c:v>
                </c:pt>
                <c:pt idx="2369">
                  <c:v>0.52611520318165439</c:v>
                </c:pt>
                <c:pt idx="2370">
                  <c:v>0.52611520318165439</c:v>
                </c:pt>
                <c:pt idx="2371">
                  <c:v>0.52611520318165439</c:v>
                </c:pt>
                <c:pt idx="2372">
                  <c:v>0.52611520318165439</c:v>
                </c:pt>
                <c:pt idx="2373">
                  <c:v>0.52611520318165439</c:v>
                </c:pt>
                <c:pt idx="2374">
                  <c:v>0.52611520318165439</c:v>
                </c:pt>
                <c:pt idx="2375">
                  <c:v>0.52611520318165439</c:v>
                </c:pt>
                <c:pt idx="2376">
                  <c:v>0.52611520318165439</c:v>
                </c:pt>
                <c:pt idx="2377">
                  <c:v>0.52611520318165439</c:v>
                </c:pt>
                <c:pt idx="2378">
                  <c:v>0.52611520318165439</c:v>
                </c:pt>
                <c:pt idx="2379">
                  <c:v>0.52611520318165439</c:v>
                </c:pt>
                <c:pt idx="2380">
                  <c:v>0.52611520318165439</c:v>
                </c:pt>
                <c:pt idx="2381">
                  <c:v>0.52611520318165439</c:v>
                </c:pt>
                <c:pt idx="2382">
                  <c:v>0.52611520318165439</c:v>
                </c:pt>
                <c:pt idx="2383">
                  <c:v>0.52611520318165439</c:v>
                </c:pt>
                <c:pt idx="2384">
                  <c:v>0.52611520318165439</c:v>
                </c:pt>
                <c:pt idx="2385">
                  <c:v>0.52611520318165439</c:v>
                </c:pt>
                <c:pt idx="2386">
                  <c:v>0.52611520318165439</c:v>
                </c:pt>
                <c:pt idx="2387">
                  <c:v>0.52611520318165439</c:v>
                </c:pt>
                <c:pt idx="2388">
                  <c:v>0.52611520318165439</c:v>
                </c:pt>
                <c:pt idx="2389">
                  <c:v>0.52611520318165439</c:v>
                </c:pt>
                <c:pt idx="2390">
                  <c:v>0.52611520318165439</c:v>
                </c:pt>
                <c:pt idx="2391">
                  <c:v>0.52611520318165439</c:v>
                </c:pt>
                <c:pt idx="2392">
                  <c:v>0.52611520318165439</c:v>
                </c:pt>
                <c:pt idx="2393">
                  <c:v>0.52611520318165439</c:v>
                </c:pt>
                <c:pt idx="2394">
                  <c:v>0.52611520318165439</c:v>
                </c:pt>
                <c:pt idx="2395">
                  <c:v>0.52611520318165439</c:v>
                </c:pt>
                <c:pt idx="2396">
                  <c:v>0.52611520318165439</c:v>
                </c:pt>
                <c:pt idx="2397">
                  <c:v>0.52611520318165439</c:v>
                </c:pt>
                <c:pt idx="2398">
                  <c:v>0.52611520318165439</c:v>
                </c:pt>
                <c:pt idx="2399">
                  <c:v>0.52611520318165439</c:v>
                </c:pt>
                <c:pt idx="2400">
                  <c:v>0.52611520318165439</c:v>
                </c:pt>
                <c:pt idx="2401">
                  <c:v>0.52611520318165439</c:v>
                </c:pt>
                <c:pt idx="2402">
                  <c:v>0.52611520318165439</c:v>
                </c:pt>
                <c:pt idx="2403">
                  <c:v>0.52611520318165439</c:v>
                </c:pt>
                <c:pt idx="2404">
                  <c:v>0.52611520318165439</c:v>
                </c:pt>
                <c:pt idx="2405">
                  <c:v>0.52611520318165439</c:v>
                </c:pt>
                <c:pt idx="2406">
                  <c:v>0.52611520318165439</c:v>
                </c:pt>
                <c:pt idx="2407">
                  <c:v>0.52611520318165439</c:v>
                </c:pt>
                <c:pt idx="2408">
                  <c:v>0.52611520318165439</c:v>
                </c:pt>
                <c:pt idx="2409">
                  <c:v>0.52611520318165439</c:v>
                </c:pt>
                <c:pt idx="2410">
                  <c:v>0.52611520318165439</c:v>
                </c:pt>
                <c:pt idx="2411">
                  <c:v>0.52611520318165439</c:v>
                </c:pt>
                <c:pt idx="2412">
                  <c:v>0.52611520318165439</c:v>
                </c:pt>
                <c:pt idx="2413">
                  <c:v>0.52611520318165439</c:v>
                </c:pt>
                <c:pt idx="2414">
                  <c:v>0.52611520318165439</c:v>
                </c:pt>
                <c:pt idx="2415">
                  <c:v>0.52611520318165439</c:v>
                </c:pt>
                <c:pt idx="2416">
                  <c:v>0.52611520318165439</c:v>
                </c:pt>
                <c:pt idx="2417">
                  <c:v>0.52611520318165439</c:v>
                </c:pt>
                <c:pt idx="2418">
                  <c:v>0.52611520318165439</c:v>
                </c:pt>
                <c:pt idx="2419">
                  <c:v>0.52611520318165439</c:v>
                </c:pt>
                <c:pt idx="2420">
                  <c:v>0.52611520318165439</c:v>
                </c:pt>
                <c:pt idx="2421">
                  <c:v>0.52611520318165439</c:v>
                </c:pt>
                <c:pt idx="2422">
                  <c:v>0.52611520318165439</c:v>
                </c:pt>
                <c:pt idx="2423">
                  <c:v>0.52611520318165439</c:v>
                </c:pt>
                <c:pt idx="2424">
                  <c:v>0.52611520318165439</c:v>
                </c:pt>
                <c:pt idx="2425">
                  <c:v>0.52611520318165439</c:v>
                </c:pt>
                <c:pt idx="2426">
                  <c:v>0.52611520318165439</c:v>
                </c:pt>
                <c:pt idx="2427">
                  <c:v>0.52611520318165439</c:v>
                </c:pt>
                <c:pt idx="2428">
                  <c:v>0.52611520318165439</c:v>
                </c:pt>
                <c:pt idx="2429">
                  <c:v>0.52611520318165439</c:v>
                </c:pt>
                <c:pt idx="2430">
                  <c:v>0.52611520318165439</c:v>
                </c:pt>
                <c:pt idx="2431">
                  <c:v>0.52611520318165439</c:v>
                </c:pt>
                <c:pt idx="2432">
                  <c:v>0.52611520318165439</c:v>
                </c:pt>
                <c:pt idx="2433">
                  <c:v>0.52611520318165439</c:v>
                </c:pt>
                <c:pt idx="2434">
                  <c:v>0.52611520318165439</c:v>
                </c:pt>
                <c:pt idx="2435">
                  <c:v>0.52611520318165439</c:v>
                </c:pt>
                <c:pt idx="2436">
                  <c:v>0.52611520318165439</c:v>
                </c:pt>
                <c:pt idx="2437">
                  <c:v>0.52611520318165439</c:v>
                </c:pt>
                <c:pt idx="2438">
                  <c:v>0.52611520318165439</c:v>
                </c:pt>
                <c:pt idx="2439">
                  <c:v>0.52611520318165439</c:v>
                </c:pt>
                <c:pt idx="2440">
                  <c:v>0.52611520318165439</c:v>
                </c:pt>
                <c:pt idx="2441">
                  <c:v>0.52611520318165439</c:v>
                </c:pt>
                <c:pt idx="2442">
                  <c:v>0.52611520318165439</c:v>
                </c:pt>
                <c:pt idx="2443">
                  <c:v>0.52611520318165439</c:v>
                </c:pt>
                <c:pt idx="2444">
                  <c:v>0.52611520318165439</c:v>
                </c:pt>
                <c:pt idx="2445">
                  <c:v>0.52611520318165439</c:v>
                </c:pt>
                <c:pt idx="2446">
                  <c:v>0.52611520318165439</c:v>
                </c:pt>
                <c:pt idx="2447">
                  <c:v>0.52611520318165439</c:v>
                </c:pt>
                <c:pt idx="2448">
                  <c:v>0.52611520318165439</c:v>
                </c:pt>
                <c:pt idx="2449">
                  <c:v>0.52611520318165439</c:v>
                </c:pt>
                <c:pt idx="2450">
                  <c:v>0.52611520318165439</c:v>
                </c:pt>
                <c:pt idx="2451">
                  <c:v>0.52611520318165439</c:v>
                </c:pt>
                <c:pt idx="2452">
                  <c:v>0.52611520318165439</c:v>
                </c:pt>
                <c:pt idx="2453">
                  <c:v>0.52611520318165439</c:v>
                </c:pt>
                <c:pt idx="2454">
                  <c:v>0.52611520318165439</c:v>
                </c:pt>
                <c:pt idx="2455">
                  <c:v>0.52611520318165439</c:v>
                </c:pt>
                <c:pt idx="2456">
                  <c:v>0.52611520318165439</c:v>
                </c:pt>
                <c:pt idx="2457">
                  <c:v>0.52611520318165439</c:v>
                </c:pt>
                <c:pt idx="2458">
                  <c:v>0.52611520318165439</c:v>
                </c:pt>
                <c:pt idx="2459">
                  <c:v>0.52611520318165439</c:v>
                </c:pt>
                <c:pt idx="2460">
                  <c:v>0.52611520318165439</c:v>
                </c:pt>
                <c:pt idx="2461">
                  <c:v>0.52611520318165439</c:v>
                </c:pt>
                <c:pt idx="2462">
                  <c:v>0.52611520318165439</c:v>
                </c:pt>
                <c:pt idx="2463">
                  <c:v>0.52611520318165439</c:v>
                </c:pt>
                <c:pt idx="2464">
                  <c:v>0.52611520318165439</c:v>
                </c:pt>
                <c:pt idx="2465">
                  <c:v>0.52611520318165439</c:v>
                </c:pt>
                <c:pt idx="2466">
                  <c:v>0.52611520318165439</c:v>
                </c:pt>
                <c:pt idx="2467">
                  <c:v>0.52611520318165439</c:v>
                </c:pt>
                <c:pt idx="2468">
                  <c:v>0.52611520318165439</c:v>
                </c:pt>
                <c:pt idx="2469">
                  <c:v>0.52611520318165439</c:v>
                </c:pt>
                <c:pt idx="2470">
                  <c:v>0.52611520318165439</c:v>
                </c:pt>
                <c:pt idx="2471">
                  <c:v>0.52611520318165439</c:v>
                </c:pt>
                <c:pt idx="2472">
                  <c:v>0.52611520318165439</c:v>
                </c:pt>
                <c:pt idx="2473">
                  <c:v>0.52611520318165439</c:v>
                </c:pt>
                <c:pt idx="2474">
                  <c:v>0.52611520318165439</c:v>
                </c:pt>
                <c:pt idx="2475">
                  <c:v>0.52611520318165439</c:v>
                </c:pt>
                <c:pt idx="2476">
                  <c:v>0.52611520318165439</c:v>
                </c:pt>
                <c:pt idx="2477">
                  <c:v>0.52611520318165439</c:v>
                </c:pt>
                <c:pt idx="2478">
                  <c:v>0.52611520318165439</c:v>
                </c:pt>
                <c:pt idx="2479">
                  <c:v>0.52611520318165439</c:v>
                </c:pt>
                <c:pt idx="2480">
                  <c:v>0.52611520318165439</c:v>
                </c:pt>
                <c:pt idx="2481">
                  <c:v>0.52611520318165439</c:v>
                </c:pt>
                <c:pt idx="2482">
                  <c:v>0.52611520318165439</c:v>
                </c:pt>
                <c:pt idx="2483">
                  <c:v>0.52611520318165439</c:v>
                </c:pt>
                <c:pt idx="2484">
                  <c:v>0.52611520318165439</c:v>
                </c:pt>
                <c:pt idx="2485">
                  <c:v>0.52611520318165439</c:v>
                </c:pt>
                <c:pt idx="2486">
                  <c:v>0.52611520318165439</c:v>
                </c:pt>
                <c:pt idx="2487">
                  <c:v>0.52611520318165439</c:v>
                </c:pt>
                <c:pt idx="2488">
                  <c:v>0.52611520318165439</c:v>
                </c:pt>
                <c:pt idx="2489">
                  <c:v>0.52611520318165439</c:v>
                </c:pt>
                <c:pt idx="2490">
                  <c:v>0.52611520318165439</c:v>
                </c:pt>
                <c:pt idx="2491">
                  <c:v>0.52611520318165439</c:v>
                </c:pt>
                <c:pt idx="2492">
                  <c:v>0.52611520318165439</c:v>
                </c:pt>
                <c:pt idx="2493">
                  <c:v>0.52611520318165439</c:v>
                </c:pt>
                <c:pt idx="2494">
                  <c:v>0.52611520318165439</c:v>
                </c:pt>
                <c:pt idx="2495">
                  <c:v>0.52611520318165439</c:v>
                </c:pt>
                <c:pt idx="2496">
                  <c:v>0.52611520318165439</c:v>
                </c:pt>
                <c:pt idx="2497">
                  <c:v>0.52611520318165439</c:v>
                </c:pt>
                <c:pt idx="2498">
                  <c:v>0.52611520318165439</c:v>
                </c:pt>
                <c:pt idx="2499">
                  <c:v>0.52611520318165439</c:v>
                </c:pt>
                <c:pt idx="2500">
                  <c:v>0.52611520318165439</c:v>
                </c:pt>
                <c:pt idx="2501">
                  <c:v>0.52611520318165439</c:v>
                </c:pt>
                <c:pt idx="2502">
                  <c:v>0.52611520318165439</c:v>
                </c:pt>
                <c:pt idx="2503">
                  <c:v>0.52611520318165439</c:v>
                </c:pt>
                <c:pt idx="2504">
                  <c:v>0.52611520318165439</c:v>
                </c:pt>
                <c:pt idx="2505">
                  <c:v>0.52611520318165439</c:v>
                </c:pt>
                <c:pt idx="2506">
                  <c:v>0.52611520318165439</c:v>
                </c:pt>
                <c:pt idx="2507">
                  <c:v>0.52611520318165439</c:v>
                </c:pt>
                <c:pt idx="2508">
                  <c:v>0.52611520318165439</c:v>
                </c:pt>
                <c:pt idx="2509">
                  <c:v>0.52611520318165439</c:v>
                </c:pt>
                <c:pt idx="2510">
                  <c:v>0.52611520318165439</c:v>
                </c:pt>
                <c:pt idx="2511">
                  <c:v>0.52611520318165439</c:v>
                </c:pt>
                <c:pt idx="2512">
                  <c:v>0.52611520318165439</c:v>
                </c:pt>
                <c:pt idx="2513">
                  <c:v>0.52611520318165439</c:v>
                </c:pt>
                <c:pt idx="2514">
                  <c:v>0.52611520318165439</c:v>
                </c:pt>
                <c:pt idx="2515">
                  <c:v>0.52611520318165439</c:v>
                </c:pt>
                <c:pt idx="2516">
                  <c:v>0.52611520318165439</c:v>
                </c:pt>
                <c:pt idx="2517">
                  <c:v>0.52611520318165439</c:v>
                </c:pt>
                <c:pt idx="2518">
                  <c:v>0.52611520318165439</c:v>
                </c:pt>
                <c:pt idx="2519">
                  <c:v>0.52611520318165439</c:v>
                </c:pt>
                <c:pt idx="2520">
                  <c:v>0.52611520318165439</c:v>
                </c:pt>
                <c:pt idx="2521">
                  <c:v>0.52611520318165439</c:v>
                </c:pt>
                <c:pt idx="2522">
                  <c:v>0.52611520318165439</c:v>
                </c:pt>
                <c:pt idx="2523">
                  <c:v>0.52611520318165439</c:v>
                </c:pt>
                <c:pt idx="2524">
                  <c:v>0.52611520318165439</c:v>
                </c:pt>
                <c:pt idx="2525">
                  <c:v>0.52611520318165439</c:v>
                </c:pt>
                <c:pt idx="2526">
                  <c:v>0.52611520318165439</c:v>
                </c:pt>
                <c:pt idx="2527">
                  <c:v>0.52611520318165439</c:v>
                </c:pt>
                <c:pt idx="2528">
                  <c:v>0.52611520318165439</c:v>
                </c:pt>
                <c:pt idx="2529">
                  <c:v>0.52611520318165439</c:v>
                </c:pt>
                <c:pt idx="2530">
                  <c:v>0.52611520318165439</c:v>
                </c:pt>
                <c:pt idx="2531">
                  <c:v>0.52611520318165439</c:v>
                </c:pt>
                <c:pt idx="2532">
                  <c:v>0.52611520318165439</c:v>
                </c:pt>
                <c:pt idx="2533">
                  <c:v>0.52611520318165439</c:v>
                </c:pt>
                <c:pt idx="2534">
                  <c:v>0.52611520318165439</c:v>
                </c:pt>
                <c:pt idx="2535">
                  <c:v>0.52611520318165439</c:v>
                </c:pt>
                <c:pt idx="2536">
                  <c:v>0.52611520318165439</c:v>
                </c:pt>
                <c:pt idx="2537">
                  <c:v>0.52611520318165439</c:v>
                </c:pt>
                <c:pt idx="2538">
                  <c:v>0.52611520318165439</c:v>
                </c:pt>
                <c:pt idx="2539">
                  <c:v>0.52611520318165439</c:v>
                </c:pt>
                <c:pt idx="2540">
                  <c:v>0.52611520318165439</c:v>
                </c:pt>
                <c:pt idx="2541">
                  <c:v>0.52611520318165439</c:v>
                </c:pt>
                <c:pt idx="2542">
                  <c:v>0.52611520318165439</c:v>
                </c:pt>
                <c:pt idx="2543">
                  <c:v>0.52611520318165439</c:v>
                </c:pt>
                <c:pt idx="2544">
                  <c:v>0.52611520318165439</c:v>
                </c:pt>
                <c:pt idx="2545">
                  <c:v>0.52611520318165439</c:v>
                </c:pt>
                <c:pt idx="2546">
                  <c:v>0.52611520318165439</c:v>
                </c:pt>
                <c:pt idx="2547">
                  <c:v>0.52611520318165439</c:v>
                </c:pt>
                <c:pt idx="2548">
                  <c:v>0.52611520318165439</c:v>
                </c:pt>
                <c:pt idx="2549">
                  <c:v>0.52611520318165439</c:v>
                </c:pt>
                <c:pt idx="2550">
                  <c:v>0.52611520318165439</c:v>
                </c:pt>
                <c:pt idx="2551">
                  <c:v>0.52611520318165439</c:v>
                </c:pt>
                <c:pt idx="2552">
                  <c:v>0.52611520318165439</c:v>
                </c:pt>
                <c:pt idx="2553">
                  <c:v>0.52611520318165439</c:v>
                </c:pt>
                <c:pt idx="2554">
                  <c:v>0.52611520318165439</c:v>
                </c:pt>
                <c:pt idx="2555">
                  <c:v>0.52611520318165439</c:v>
                </c:pt>
                <c:pt idx="2556">
                  <c:v>0.52611520318165439</c:v>
                </c:pt>
                <c:pt idx="2557">
                  <c:v>0.52611520318165439</c:v>
                </c:pt>
                <c:pt idx="2558">
                  <c:v>0.52611520318165439</c:v>
                </c:pt>
                <c:pt idx="2559">
                  <c:v>0.52611520318165439</c:v>
                </c:pt>
                <c:pt idx="2560">
                  <c:v>0.52611520318165439</c:v>
                </c:pt>
                <c:pt idx="2561">
                  <c:v>0.52611520318165439</c:v>
                </c:pt>
                <c:pt idx="2562">
                  <c:v>0.52611520318165439</c:v>
                </c:pt>
                <c:pt idx="2563">
                  <c:v>0.52611520318165439</c:v>
                </c:pt>
                <c:pt idx="2564">
                  <c:v>0.52611520318165439</c:v>
                </c:pt>
                <c:pt idx="2565">
                  <c:v>0.52611520318165439</c:v>
                </c:pt>
                <c:pt idx="2566">
                  <c:v>0.52611520318165439</c:v>
                </c:pt>
                <c:pt idx="2567">
                  <c:v>0.52611520318165439</c:v>
                </c:pt>
                <c:pt idx="2568">
                  <c:v>0.52611520318165439</c:v>
                </c:pt>
                <c:pt idx="2569">
                  <c:v>0.52611520318165439</c:v>
                </c:pt>
                <c:pt idx="2570">
                  <c:v>0.52611520318165439</c:v>
                </c:pt>
                <c:pt idx="2571">
                  <c:v>0.52611520318165439</c:v>
                </c:pt>
                <c:pt idx="2572">
                  <c:v>0.52611520318165439</c:v>
                </c:pt>
                <c:pt idx="2573">
                  <c:v>0.52611520318165439</c:v>
                </c:pt>
                <c:pt idx="2574">
                  <c:v>0.52611520318165439</c:v>
                </c:pt>
                <c:pt idx="2575">
                  <c:v>0.52611520318165439</c:v>
                </c:pt>
                <c:pt idx="2576">
                  <c:v>0.52611520318165439</c:v>
                </c:pt>
                <c:pt idx="2577">
                  <c:v>0.52611520318165439</c:v>
                </c:pt>
                <c:pt idx="2578">
                  <c:v>0.52611520318165439</c:v>
                </c:pt>
                <c:pt idx="2579">
                  <c:v>0.52611520318165439</c:v>
                </c:pt>
                <c:pt idx="2580">
                  <c:v>0.52611520318165439</c:v>
                </c:pt>
                <c:pt idx="2581">
                  <c:v>0.52611520318165439</c:v>
                </c:pt>
                <c:pt idx="2582">
                  <c:v>0.52611520318165439</c:v>
                </c:pt>
                <c:pt idx="2583">
                  <c:v>0.52611520318165439</c:v>
                </c:pt>
                <c:pt idx="2584">
                  <c:v>0.52611520318165439</c:v>
                </c:pt>
                <c:pt idx="2585">
                  <c:v>0.52611520318165439</c:v>
                </c:pt>
                <c:pt idx="2586">
                  <c:v>0.52611520318165439</c:v>
                </c:pt>
                <c:pt idx="2587">
                  <c:v>0.52611520318165439</c:v>
                </c:pt>
                <c:pt idx="2588">
                  <c:v>0.52611520318165439</c:v>
                </c:pt>
                <c:pt idx="2589">
                  <c:v>0.52611520318165439</c:v>
                </c:pt>
                <c:pt idx="2590">
                  <c:v>0.52611520318165439</c:v>
                </c:pt>
                <c:pt idx="2591">
                  <c:v>0.52611520318165439</c:v>
                </c:pt>
                <c:pt idx="2592">
                  <c:v>0.52611520318165439</c:v>
                </c:pt>
                <c:pt idx="2593">
                  <c:v>0.52611520318165439</c:v>
                </c:pt>
                <c:pt idx="2594">
                  <c:v>0.52611520318165439</c:v>
                </c:pt>
                <c:pt idx="2595">
                  <c:v>0.52611520318165439</c:v>
                </c:pt>
                <c:pt idx="2596">
                  <c:v>0.52611520318165439</c:v>
                </c:pt>
                <c:pt idx="2597">
                  <c:v>0.52611520318165439</c:v>
                </c:pt>
                <c:pt idx="2598">
                  <c:v>0.52611520318165439</c:v>
                </c:pt>
                <c:pt idx="2599">
                  <c:v>0.52611520318165439</c:v>
                </c:pt>
                <c:pt idx="2600">
                  <c:v>0.52611520318165439</c:v>
                </c:pt>
                <c:pt idx="2601">
                  <c:v>0.52611520318165439</c:v>
                </c:pt>
                <c:pt idx="2602">
                  <c:v>0.52611520318165439</c:v>
                </c:pt>
                <c:pt idx="2603">
                  <c:v>0.52611520318165439</c:v>
                </c:pt>
                <c:pt idx="2604">
                  <c:v>0.52611520318165439</c:v>
                </c:pt>
                <c:pt idx="2605">
                  <c:v>0.52611520318165439</c:v>
                </c:pt>
                <c:pt idx="2606">
                  <c:v>0.52611520318165439</c:v>
                </c:pt>
                <c:pt idx="2607">
                  <c:v>0.52611520318165439</c:v>
                </c:pt>
                <c:pt idx="2608">
                  <c:v>0.52611520318165439</c:v>
                </c:pt>
                <c:pt idx="2609">
                  <c:v>0.52611520318165439</c:v>
                </c:pt>
                <c:pt idx="2610">
                  <c:v>0.52611520318165439</c:v>
                </c:pt>
                <c:pt idx="2611">
                  <c:v>0.52611520318165439</c:v>
                </c:pt>
                <c:pt idx="2612">
                  <c:v>0.52611520318165439</c:v>
                </c:pt>
                <c:pt idx="2613">
                  <c:v>0.52611520318165439</c:v>
                </c:pt>
                <c:pt idx="2614">
                  <c:v>0.52611520318165439</c:v>
                </c:pt>
                <c:pt idx="2615">
                  <c:v>0.52611520318165439</c:v>
                </c:pt>
                <c:pt idx="2616">
                  <c:v>0.52611520318165439</c:v>
                </c:pt>
                <c:pt idx="2617">
                  <c:v>0.52611520318165439</c:v>
                </c:pt>
                <c:pt idx="2618">
                  <c:v>0.52611520318165439</c:v>
                </c:pt>
                <c:pt idx="2619">
                  <c:v>0.52611520318165439</c:v>
                </c:pt>
                <c:pt idx="2620">
                  <c:v>0.52611520318165439</c:v>
                </c:pt>
                <c:pt idx="2621">
                  <c:v>0.52611520318165439</c:v>
                </c:pt>
                <c:pt idx="2622">
                  <c:v>0.52611520318165439</c:v>
                </c:pt>
                <c:pt idx="2623">
                  <c:v>0.52611520318165439</c:v>
                </c:pt>
                <c:pt idx="2624">
                  <c:v>0.52611520318165439</c:v>
                </c:pt>
                <c:pt idx="2625">
                  <c:v>0.52611520318165439</c:v>
                </c:pt>
                <c:pt idx="2626">
                  <c:v>0.52611520318165439</c:v>
                </c:pt>
                <c:pt idx="2627">
                  <c:v>0.52611520318165439</c:v>
                </c:pt>
                <c:pt idx="2628">
                  <c:v>0.52611520318165439</c:v>
                </c:pt>
                <c:pt idx="2629">
                  <c:v>0.52611520318165439</c:v>
                </c:pt>
                <c:pt idx="2630">
                  <c:v>0.52611520318165439</c:v>
                </c:pt>
                <c:pt idx="2631">
                  <c:v>0.52611520318165439</c:v>
                </c:pt>
                <c:pt idx="2632">
                  <c:v>0.52611520318165439</c:v>
                </c:pt>
                <c:pt idx="2633">
                  <c:v>0.52611520318165439</c:v>
                </c:pt>
                <c:pt idx="2634">
                  <c:v>0.52611520318165439</c:v>
                </c:pt>
                <c:pt idx="2635">
                  <c:v>0.52611520318165439</c:v>
                </c:pt>
                <c:pt idx="2636">
                  <c:v>0.52611520318165439</c:v>
                </c:pt>
                <c:pt idx="2637">
                  <c:v>0.52611520318165439</c:v>
                </c:pt>
                <c:pt idx="2638">
                  <c:v>0.52611520318165439</c:v>
                </c:pt>
                <c:pt idx="2639">
                  <c:v>0.52611520318165439</c:v>
                </c:pt>
                <c:pt idx="2640">
                  <c:v>0.52611520318165439</c:v>
                </c:pt>
                <c:pt idx="2641">
                  <c:v>0.52611520318165439</c:v>
                </c:pt>
                <c:pt idx="2642">
                  <c:v>0.52611520318165439</c:v>
                </c:pt>
                <c:pt idx="2643">
                  <c:v>0.52611520318165439</c:v>
                </c:pt>
                <c:pt idx="2644">
                  <c:v>0.52611520318165439</c:v>
                </c:pt>
                <c:pt idx="2645">
                  <c:v>0.52611520318165439</c:v>
                </c:pt>
                <c:pt idx="2646">
                  <c:v>0.52611520318165439</c:v>
                </c:pt>
                <c:pt idx="2647">
                  <c:v>0.52611520318165439</c:v>
                </c:pt>
                <c:pt idx="2648">
                  <c:v>0.52611520318165439</c:v>
                </c:pt>
                <c:pt idx="2649">
                  <c:v>0.52611520318165439</c:v>
                </c:pt>
                <c:pt idx="2650">
                  <c:v>0.52611520318165439</c:v>
                </c:pt>
                <c:pt idx="2651">
                  <c:v>0.52611520318165439</c:v>
                </c:pt>
                <c:pt idx="2652">
                  <c:v>0.52611520318165439</c:v>
                </c:pt>
                <c:pt idx="2653">
                  <c:v>0.52611520318165439</c:v>
                </c:pt>
                <c:pt idx="2654">
                  <c:v>0.52611520318165439</c:v>
                </c:pt>
                <c:pt idx="2655">
                  <c:v>0.52611520318165439</c:v>
                </c:pt>
                <c:pt idx="2656">
                  <c:v>0.52611520318165439</c:v>
                </c:pt>
                <c:pt idx="2657">
                  <c:v>0.52611520318165439</c:v>
                </c:pt>
                <c:pt idx="2658">
                  <c:v>0.52611520318165439</c:v>
                </c:pt>
                <c:pt idx="2659">
                  <c:v>0.52611520318165439</c:v>
                </c:pt>
                <c:pt idx="2660">
                  <c:v>0.52611520318165439</c:v>
                </c:pt>
                <c:pt idx="2661">
                  <c:v>0.52611520318165439</c:v>
                </c:pt>
                <c:pt idx="2662">
                  <c:v>0.52611520318165439</c:v>
                </c:pt>
                <c:pt idx="2663">
                  <c:v>0.52611520318165439</c:v>
                </c:pt>
                <c:pt idx="2664">
                  <c:v>0.52611520318165439</c:v>
                </c:pt>
                <c:pt idx="2665">
                  <c:v>0.52611520318165439</c:v>
                </c:pt>
                <c:pt idx="2666">
                  <c:v>0.52611520318165439</c:v>
                </c:pt>
                <c:pt idx="2667">
                  <c:v>0.52611520318165439</c:v>
                </c:pt>
                <c:pt idx="2668">
                  <c:v>0.52611520318165439</c:v>
                </c:pt>
                <c:pt idx="2669">
                  <c:v>0.52611520318165439</c:v>
                </c:pt>
                <c:pt idx="2670">
                  <c:v>0.52611520318165439</c:v>
                </c:pt>
                <c:pt idx="2671">
                  <c:v>0.52611520318165439</c:v>
                </c:pt>
                <c:pt idx="2672">
                  <c:v>0.52611520318165439</c:v>
                </c:pt>
                <c:pt idx="2673">
                  <c:v>0.52611520318165439</c:v>
                </c:pt>
                <c:pt idx="2674">
                  <c:v>0.52611520318165439</c:v>
                </c:pt>
                <c:pt idx="2675">
                  <c:v>0.52611520318165439</c:v>
                </c:pt>
                <c:pt idx="2676">
                  <c:v>0.52611520318165439</c:v>
                </c:pt>
                <c:pt idx="2677">
                  <c:v>0.52611520318165439</c:v>
                </c:pt>
                <c:pt idx="2678">
                  <c:v>0.52611520318165439</c:v>
                </c:pt>
                <c:pt idx="2679">
                  <c:v>0.52611520318165439</c:v>
                </c:pt>
                <c:pt idx="2680">
                  <c:v>0.52611520318165439</c:v>
                </c:pt>
                <c:pt idx="2681">
                  <c:v>0.52611520318165439</c:v>
                </c:pt>
                <c:pt idx="2682">
                  <c:v>0.52611520318165439</c:v>
                </c:pt>
                <c:pt idx="2683">
                  <c:v>0.52611520318165439</c:v>
                </c:pt>
                <c:pt idx="2684">
                  <c:v>0.52611520318165439</c:v>
                </c:pt>
                <c:pt idx="2685">
                  <c:v>0.52611520318165439</c:v>
                </c:pt>
                <c:pt idx="2686">
                  <c:v>0.52611520318165439</c:v>
                </c:pt>
                <c:pt idx="2687">
                  <c:v>0.52611520318165439</c:v>
                </c:pt>
                <c:pt idx="2688">
                  <c:v>0.52611520318165439</c:v>
                </c:pt>
                <c:pt idx="2689">
                  <c:v>0.52611520318165439</c:v>
                </c:pt>
                <c:pt idx="2690">
                  <c:v>0.52611520318165439</c:v>
                </c:pt>
                <c:pt idx="2691">
                  <c:v>0.52611520318165439</c:v>
                </c:pt>
                <c:pt idx="2692">
                  <c:v>0.52611520318165439</c:v>
                </c:pt>
                <c:pt idx="2693">
                  <c:v>0.52611520318165439</c:v>
                </c:pt>
                <c:pt idx="2694">
                  <c:v>0.52611520318165439</c:v>
                </c:pt>
                <c:pt idx="2695">
                  <c:v>0.52611520318165439</c:v>
                </c:pt>
                <c:pt idx="2696">
                  <c:v>0.52611520318165439</c:v>
                </c:pt>
                <c:pt idx="2697">
                  <c:v>0.52611520318165439</c:v>
                </c:pt>
                <c:pt idx="2698">
                  <c:v>0.52611520318165439</c:v>
                </c:pt>
                <c:pt idx="2699">
                  <c:v>0.52611520318165439</c:v>
                </c:pt>
                <c:pt idx="2700">
                  <c:v>0.52611520318165439</c:v>
                </c:pt>
                <c:pt idx="2701">
                  <c:v>0.52611520318165439</c:v>
                </c:pt>
                <c:pt idx="2702">
                  <c:v>0.52611520318165439</c:v>
                </c:pt>
                <c:pt idx="2703">
                  <c:v>0.52611520318165439</c:v>
                </c:pt>
                <c:pt idx="2704">
                  <c:v>0.52611520318165439</c:v>
                </c:pt>
                <c:pt idx="2705">
                  <c:v>0.52611520318165439</c:v>
                </c:pt>
                <c:pt idx="2706">
                  <c:v>0.52611520318165439</c:v>
                </c:pt>
                <c:pt idx="2707">
                  <c:v>0.52611520318165439</c:v>
                </c:pt>
                <c:pt idx="2708">
                  <c:v>0.52611520318165439</c:v>
                </c:pt>
                <c:pt idx="2709">
                  <c:v>0.52611520318165439</c:v>
                </c:pt>
                <c:pt idx="2710">
                  <c:v>0.52611520318165439</c:v>
                </c:pt>
                <c:pt idx="2711">
                  <c:v>0.52611520318165439</c:v>
                </c:pt>
                <c:pt idx="2712">
                  <c:v>0.52611520318165439</c:v>
                </c:pt>
                <c:pt idx="2713">
                  <c:v>0.52611520318165439</c:v>
                </c:pt>
                <c:pt idx="2714">
                  <c:v>0.52611520318165439</c:v>
                </c:pt>
                <c:pt idx="2715">
                  <c:v>0.52611520318165439</c:v>
                </c:pt>
                <c:pt idx="2716">
                  <c:v>0.52611520318165439</c:v>
                </c:pt>
                <c:pt idx="2717">
                  <c:v>0.52611520318165439</c:v>
                </c:pt>
                <c:pt idx="2718">
                  <c:v>0.52611520318165439</c:v>
                </c:pt>
                <c:pt idx="2719">
                  <c:v>0.52611520318165439</c:v>
                </c:pt>
                <c:pt idx="2720">
                  <c:v>0.52611520318165439</c:v>
                </c:pt>
                <c:pt idx="2721">
                  <c:v>0.52611520318165439</c:v>
                </c:pt>
                <c:pt idx="2722">
                  <c:v>0.52611520318165439</c:v>
                </c:pt>
                <c:pt idx="2723">
                  <c:v>0.52611520318165439</c:v>
                </c:pt>
                <c:pt idx="2724">
                  <c:v>0.52611520318165439</c:v>
                </c:pt>
                <c:pt idx="2725">
                  <c:v>0.52611520318165439</c:v>
                </c:pt>
                <c:pt idx="2726">
                  <c:v>0.52611520318165439</c:v>
                </c:pt>
                <c:pt idx="2727">
                  <c:v>0.52611520318165439</c:v>
                </c:pt>
                <c:pt idx="2728">
                  <c:v>0.52611520318165439</c:v>
                </c:pt>
                <c:pt idx="2729">
                  <c:v>0.52611520318165439</c:v>
                </c:pt>
                <c:pt idx="2730">
                  <c:v>0.52611520318165439</c:v>
                </c:pt>
                <c:pt idx="2731">
                  <c:v>0.52611520318165439</c:v>
                </c:pt>
                <c:pt idx="2732">
                  <c:v>0.52611520318165439</c:v>
                </c:pt>
                <c:pt idx="2733">
                  <c:v>0.52611520318165439</c:v>
                </c:pt>
                <c:pt idx="2734">
                  <c:v>0.52611520318165439</c:v>
                </c:pt>
                <c:pt idx="2735">
                  <c:v>0.52611520318165439</c:v>
                </c:pt>
                <c:pt idx="2736">
                  <c:v>0.52611520318165439</c:v>
                </c:pt>
                <c:pt idx="2737">
                  <c:v>0.52611520318165439</c:v>
                </c:pt>
                <c:pt idx="2738">
                  <c:v>0.52611520318165439</c:v>
                </c:pt>
                <c:pt idx="2739">
                  <c:v>0.52611520318165439</c:v>
                </c:pt>
                <c:pt idx="2740">
                  <c:v>0.52611520318165439</c:v>
                </c:pt>
                <c:pt idx="2741">
                  <c:v>0.52611520318165439</c:v>
                </c:pt>
                <c:pt idx="2742">
                  <c:v>0.52611520318165439</c:v>
                </c:pt>
                <c:pt idx="2743">
                  <c:v>0.52611520318165439</c:v>
                </c:pt>
                <c:pt idx="2744">
                  <c:v>0.52611520318165439</c:v>
                </c:pt>
                <c:pt idx="2745">
                  <c:v>0.52611520318165439</c:v>
                </c:pt>
                <c:pt idx="2746">
                  <c:v>0.52611520318165439</c:v>
                </c:pt>
                <c:pt idx="2747">
                  <c:v>0.52611520318165439</c:v>
                </c:pt>
                <c:pt idx="2748">
                  <c:v>0.52611520318165439</c:v>
                </c:pt>
                <c:pt idx="2749">
                  <c:v>0.52611520318165439</c:v>
                </c:pt>
                <c:pt idx="2750">
                  <c:v>0.52611520318165439</c:v>
                </c:pt>
                <c:pt idx="2751">
                  <c:v>0.52611520318165439</c:v>
                </c:pt>
                <c:pt idx="2752">
                  <c:v>0.52611520318165439</c:v>
                </c:pt>
                <c:pt idx="2753">
                  <c:v>0.52611520318165439</c:v>
                </c:pt>
                <c:pt idx="2754">
                  <c:v>0.52611520318165439</c:v>
                </c:pt>
                <c:pt idx="2755">
                  <c:v>0.52611520318165439</c:v>
                </c:pt>
                <c:pt idx="2756">
                  <c:v>0.52611520318165439</c:v>
                </c:pt>
                <c:pt idx="2757">
                  <c:v>0.52611520318165439</c:v>
                </c:pt>
                <c:pt idx="2758">
                  <c:v>0.52611520318165439</c:v>
                </c:pt>
                <c:pt idx="2759">
                  <c:v>0.52611520318165439</c:v>
                </c:pt>
                <c:pt idx="2760">
                  <c:v>0.52611520318165439</c:v>
                </c:pt>
                <c:pt idx="2761">
                  <c:v>0.52611520318165439</c:v>
                </c:pt>
                <c:pt idx="2762">
                  <c:v>0.52611520318165439</c:v>
                </c:pt>
                <c:pt idx="2763">
                  <c:v>0.52611520318165439</c:v>
                </c:pt>
                <c:pt idx="2764">
                  <c:v>0.52611520318165439</c:v>
                </c:pt>
                <c:pt idx="2765">
                  <c:v>0.52611520318165439</c:v>
                </c:pt>
                <c:pt idx="2766">
                  <c:v>0.52611520318165439</c:v>
                </c:pt>
                <c:pt idx="2767">
                  <c:v>0.52611520318165439</c:v>
                </c:pt>
                <c:pt idx="2768">
                  <c:v>0.52611520318165439</c:v>
                </c:pt>
                <c:pt idx="2769">
                  <c:v>0.52611520318165439</c:v>
                </c:pt>
                <c:pt idx="2770">
                  <c:v>0.52611520318165439</c:v>
                </c:pt>
                <c:pt idx="2771">
                  <c:v>0.52611520318165439</c:v>
                </c:pt>
                <c:pt idx="2772">
                  <c:v>0.52611520318165439</c:v>
                </c:pt>
                <c:pt idx="2773">
                  <c:v>0.52611520318165439</c:v>
                </c:pt>
                <c:pt idx="2774">
                  <c:v>0.52611520318165439</c:v>
                </c:pt>
                <c:pt idx="2775">
                  <c:v>0.52611520318165439</c:v>
                </c:pt>
                <c:pt idx="2776">
                  <c:v>0.52611520318165439</c:v>
                </c:pt>
                <c:pt idx="2777">
                  <c:v>0.52611520318165439</c:v>
                </c:pt>
                <c:pt idx="2778">
                  <c:v>0.52611520318165439</c:v>
                </c:pt>
                <c:pt idx="2779">
                  <c:v>0.52611520318165439</c:v>
                </c:pt>
                <c:pt idx="2780">
                  <c:v>0.52611520318165439</c:v>
                </c:pt>
                <c:pt idx="2781">
                  <c:v>0.52611520318165439</c:v>
                </c:pt>
                <c:pt idx="2782">
                  <c:v>0.52611520318165439</c:v>
                </c:pt>
                <c:pt idx="2783">
                  <c:v>0.52611520318165439</c:v>
                </c:pt>
                <c:pt idx="2784">
                  <c:v>0.52611520318165439</c:v>
                </c:pt>
                <c:pt idx="2785">
                  <c:v>0.52611520318165439</c:v>
                </c:pt>
                <c:pt idx="2786">
                  <c:v>0.52611520318165439</c:v>
                </c:pt>
                <c:pt idx="2787">
                  <c:v>0.52611520318165439</c:v>
                </c:pt>
                <c:pt idx="2788">
                  <c:v>0.52611520318165439</c:v>
                </c:pt>
                <c:pt idx="2789">
                  <c:v>0.52611520318165439</c:v>
                </c:pt>
                <c:pt idx="2790">
                  <c:v>0.52611520318165439</c:v>
                </c:pt>
                <c:pt idx="2791">
                  <c:v>0.52611520318165439</c:v>
                </c:pt>
                <c:pt idx="2792">
                  <c:v>0.52611520318165439</c:v>
                </c:pt>
                <c:pt idx="2793">
                  <c:v>0.52611520318165439</c:v>
                </c:pt>
                <c:pt idx="2794">
                  <c:v>0.52611520318165439</c:v>
                </c:pt>
                <c:pt idx="2795">
                  <c:v>0.52611520318165439</c:v>
                </c:pt>
                <c:pt idx="2796">
                  <c:v>0.52611520318165439</c:v>
                </c:pt>
                <c:pt idx="2797">
                  <c:v>0.52611520318165439</c:v>
                </c:pt>
                <c:pt idx="2798">
                  <c:v>0.52611520318165439</c:v>
                </c:pt>
                <c:pt idx="2799">
                  <c:v>0.52611520318165439</c:v>
                </c:pt>
                <c:pt idx="2800">
                  <c:v>0.52611520318165439</c:v>
                </c:pt>
                <c:pt idx="2801">
                  <c:v>0.52611520318165439</c:v>
                </c:pt>
                <c:pt idx="2802">
                  <c:v>0.52611520318165439</c:v>
                </c:pt>
                <c:pt idx="2803">
                  <c:v>0.52611520318165439</c:v>
                </c:pt>
                <c:pt idx="2804">
                  <c:v>0.52611520318165439</c:v>
                </c:pt>
                <c:pt idx="2805">
                  <c:v>0.52611520318165439</c:v>
                </c:pt>
                <c:pt idx="2806">
                  <c:v>0.52611520318165439</c:v>
                </c:pt>
                <c:pt idx="2807">
                  <c:v>0.52611520318165439</c:v>
                </c:pt>
                <c:pt idx="2808">
                  <c:v>0.52611520318165439</c:v>
                </c:pt>
                <c:pt idx="2809">
                  <c:v>0.52611520318165439</c:v>
                </c:pt>
                <c:pt idx="2810">
                  <c:v>0.52611520318165439</c:v>
                </c:pt>
                <c:pt idx="2811">
                  <c:v>0.52611520318165439</c:v>
                </c:pt>
                <c:pt idx="2812">
                  <c:v>0.52611520318165439</c:v>
                </c:pt>
                <c:pt idx="2813">
                  <c:v>0.52611520318165439</c:v>
                </c:pt>
                <c:pt idx="2814">
                  <c:v>0.52611520318165439</c:v>
                </c:pt>
                <c:pt idx="2815">
                  <c:v>0.52611520318165439</c:v>
                </c:pt>
                <c:pt idx="2816">
                  <c:v>0.52611520318165439</c:v>
                </c:pt>
                <c:pt idx="2817">
                  <c:v>0.52611520318165439</c:v>
                </c:pt>
                <c:pt idx="2818">
                  <c:v>0.52611520318165439</c:v>
                </c:pt>
                <c:pt idx="2819">
                  <c:v>0.52611520318165439</c:v>
                </c:pt>
                <c:pt idx="2820">
                  <c:v>0.52611520318165439</c:v>
                </c:pt>
                <c:pt idx="2821">
                  <c:v>0.52611520318165439</c:v>
                </c:pt>
                <c:pt idx="2822">
                  <c:v>0.52611520318165439</c:v>
                </c:pt>
                <c:pt idx="2823">
                  <c:v>0.52611520318165439</c:v>
                </c:pt>
                <c:pt idx="2824">
                  <c:v>0.52611520318165439</c:v>
                </c:pt>
                <c:pt idx="2825">
                  <c:v>0.52611520318165439</c:v>
                </c:pt>
                <c:pt idx="2826">
                  <c:v>0.52611520318165439</c:v>
                </c:pt>
                <c:pt idx="2827">
                  <c:v>0.52611520318165439</c:v>
                </c:pt>
                <c:pt idx="2828">
                  <c:v>0.52611520318165439</c:v>
                </c:pt>
                <c:pt idx="2829">
                  <c:v>0.52611520318165439</c:v>
                </c:pt>
                <c:pt idx="2830">
                  <c:v>0.52611520318165439</c:v>
                </c:pt>
                <c:pt idx="2831">
                  <c:v>0.52611520318165439</c:v>
                </c:pt>
                <c:pt idx="2832">
                  <c:v>0.52611520318165439</c:v>
                </c:pt>
                <c:pt idx="2833">
                  <c:v>0.52611520318165439</c:v>
                </c:pt>
                <c:pt idx="2834">
                  <c:v>0.52611520318165439</c:v>
                </c:pt>
                <c:pt idx="2835">
                  <c:v>0.52611520318165439</c:v>
                </c:pt>
                <c:pt idx="2836">
                  <c:v>0.52611520318165439</c:v>
                </c:pt>
                <c:pt idx="2837">
                  <c:v>0.52611520318165439</c:v>
                </c:pt>
                <c:pt idx="2838">
                  <c:v>0.52611520318165439</c:v>
                </c:pt>
                <c:pt idx="2839">
                  <c:v>0.52611520318165439</c:v>
                </c:pt>
                <c:pt idx="2840">
                  <c:v>0.52611520318165439</c:v>
                </c:pt>
                <c:pt idx="2841">
                  <c:v>0.52611520318165439</c:v>
                </c:pt>
                <c:pt idx="2842">
                  <c:v>0.52611520318165439</c:v>
                </c:pt>
                <c:pt idx="2843">
                  <c:v>0.52611520318165439</c:v>
                </c:pt>
                <c:pt idx="2844">
                  <c:v>0.52611520318165439</c:v>
                </c:pt>
                <c:pt idx="2845">
                  <c:v>0.52611520318165439</c:v>
                </c:pt>
                <c:pt idx="2846">
                  <c:v>0.52611520318165439</c:v>
                </c:pt>
                <c:pt idx="2847">
                  <c:v>0.52611520318165439</c:v>
                </c:pt>
                <c:pt idx="2848">
                  <c:v>0.52611520318165439</c:v>
                </c:pt>
                <c:pt idx="2849">
                  <c:v>0.52611520318165439</c:v>
                </c:pt>
                <c:pt idx="2850">
                  <c:v>0.52611520318165439</c:v>
                </c:pt>
                <c:pt idx="2851">
                  <c:v>0.52611520318165439</c:v>
                </c:pt>
                <c:pt idx="2852">
                  <c:v>0.52611520318165439</c:v>
                </c:pt>
                <c:pt idx="2853">
                  <c:v>0.52611520318165439</c:v>
                </c:pt>
                <c:pt idx="2854">
                  <c:v>0.52611520318165439</c:v>
                </c:pt>
                <c:pt idx="2855">
                  <c:v>0.52611520318165439</c:v>
                </c:pt>
                <c:pt idx="2856">
                  <c:v>0.52611520318165439</c:v>
                </c:pt>
                <c:pt idx="2857">
                  <c:v>0.52611520318165439</c:v>
                </c:pt>
                <c:pt idx="2858">
                  <c:v>0.52611520318165439</c:v>
                </c:pt>
                <c:pt idx="2859">
                  <c:v>0.52611520318165439</c:v>
                </c:pt>
                <c:pt idx="2860">
                  <c:v>0.52611520318165439</c:v>
                </c:pt>
                <c:pt idx="2861">
                  <c:v>0.52611520318165439</c:v>
                </c:pt>
                <c:pt idx="2862">
                  <c:v>0.52611520318165439</c:v>
                </c:pt>
                <c:pt idx="2863">
                  <c:v>0.52611520318165439</c:v>
                </c:pt>
                <c:pt idx="2864">
                  <c:v>0.52611520318165439</c:v>
                </c:pt>
                <c:pt idx="2865">
                  <c:v>0.52611520318165439</c:v>
                </c:pt>
                <c:pt idx="2866">
                  <c:v>0.52611520318165439</c:v>
                </c:pt>
                <c:pt idx="2867">
                  <c:v>0.52611520318165439</c:v>
                </c:pt>
                <c:pt idx="2868">
                  <c:v>0.52611520318165439</c:v>
                </c:pt>
                <c:pt idx="2869">
                  <c:v>0.52611520318165439</c:v>
                </c:pt>
                <c:pt idx="2870">
                  <c:v>0.52611520318165439</c:v>
                </c:pt>
                <c:pt idx="2871">
                  <c:v>0.52611520318165439</c:v>
                </c:pt>
                <c:pt idx="2872">
                  <c:v>0.52611520318165439</c:v>
                </c:pt>
                <c:pt idx="2873">
                  <c:v>0.52611520318165439</c:v>
                </c:pt>
                <c:pt idx="2874">
                  <c:v>0.52611520318165439</c:v>
                </c:pt>
                <c:pt idx="2875">
                  <c:v>0.52611520318165439</c:v>
                </c:pt>
                <c:pt idx="2876">
                  <c:v>0.52611520318165439</c:v>
                </c:pt>
                <c:pt idx="2877">
                  <c:v>0.52611520318165439</c:v>
                </c:pt>
                <c:pt idx="2878">
                  <c:v>0.52611520318165439</c:v>
                </c:pt>
                <c:pt idx="2879">
                  <c:v>0.52611520318165439</c:v>
                </c:pt>
                <c:pt idx="2880">
                  <c:v>0.52611520318165439</c:v>
                </c:pt>
                <c:pt idx="2881">
                  <c:v>0.52611520318165439</c:v>
                </c:pt>
                <c:pt idx="2882">
                  <c:v>0.52611520318165439</c:v>
                </c:pt>
                <c:pt idx="2883">
                  <c:v>0.52611520318165439</c:v>
                </c:pt>
                <c:pt idx="2884">
                  <c:v>0.52611520318165439</c:v>
                </c:pt>
                <c:pt idx="2885">
                  <c:v>0.52611520318165439</c:v>
                </c:pt>
                <c:pt idx="2886">
                  <c:v>0.52611520318165439</c:v>
                </c:pt>
                <c:pt idx="2887">
                  <c:v>0.52611520318165439</c:v>
                </c:pt>
                <c:pt idx="2888">
                  <c:v>0.52611520318165439</c:v>
                </c:pt>
                <c:pt idx="2889">
                  <c:v>0.52611520318165439</c:v>
                </c:pt>
                <c:pt idx="2890">
                  <c:v>0.52611520318165439</c:v>
                </c:pt>
                <c:pt idx="2891">
                  <c:v>0.52611520318165439</c:v>
                </c:pt>
                <c:pt idx="2892">
                  <c:v>0.52611520318165439</c:v>
                </c:pt>
                <c:pt idx="2893">
                  <c:v>0.52611520318165439</c:v>
                </c:pt>
                <c:pt idx="2894">
                  <c:v>0.52611520318165439</c:v>
                </c:pt>
                <c:pt idx="2895">
                  <c:v>0.52611520318165439</c:v>
                </c:pt>
                <c:pt idx="2896">
                  <c:v>0.52611520318165439</c:v>
                </c:pt>
                <c:pt idx="2897">
                  <c:v>0.52611520318165439</c:v>
                </c:pt>
                <c:pt idx="2898">
                  <c:v>0.52611520318165439</c:v>
                </c:pt>
                <c:pt idx="2899">
                  <c:v>0.52611520318165439</c:v>
                </c:pt>
                <c:pt idx="2900">
                  <c:v>0.52611520318165439</c:v>
                </c:pt>
                <c:pt idx="2901">
                  <c:v>0.52611520318165439</c:v>
                </c:pt>
                <c:pt idx="2902">
                  <c:v>0.52611520318165439</c:v>
                </c:pt>
                <c:pt idx="2903">
                  <c:v>0.52611520318165439</c:v>
                </c:pt>
                <c:pt idx="2904">
                  <c:v>0.52611520318165439</c:v>
                </c:pt>
                <c:pt idx="2905">
                  <c:v>0.52611520318165439</c:v>
                </c:pt>
                <c:pt idx="2906">
                  <c:v>0.52611520318165439</c:v>
                </c:pt>
                <c:pt idx="2907">
                  <c:v>0.52611520318165439</c:v>
                </c:pt>
                <c:pt idx="2908">
                  <c:v>0.52611520318165439</c:v>
                </c:pt>
                <c:pt idx="2909">
                  <c:v>0.52611520318165439</c:v>
                </c:pt>
                <c:pt idx="2910">
                  <c:v>0.52611520318165439</c:v>
                </c:pt>
                <c:pt idx="2911">
                  <c:v>0.52611520318165439</c:v>
                </c:pt>
                <c:pt idx="2912">
                  <c:v>0.52611520318165439</c:v>
                </c:pt>
                <c:pt idx="2913">
                  <c:v>0.52611520318165439</c:v>
                </c:pt>
                <c:pt idx="2914">
                  <c:v>0.52611520318165439</c:v>
                </c:pt>
                <c:pt idx="2915">
                  <c:v>0.52611520318165439</c:v>
                </c:pt>
                <c:pt idx="2916">
                  <c:v>0.52611520318165439</c:v>
                </c:pt>
                <c:pt idx="2917">
                  <c:v>0.52611520318165439</c:v>
                </c:pt>
                <c:pt idx="2918">
                  <c:v>0.52611520318165439</c:v>
                </c:pt>
                <c:pt idx="2919">
                  <c:v>0.52611520318165439</c:v>
                </c:pt>
                <c:pt idx="2920">
                  <c:v>0.52611520318165439</c:v>
                </c:pt>
                <c:pt idx="2921">
                  <c:v>0.52611520318165439</c:v>
                </c:pt>
                <c:pt idx="2922">
                  <c:v>0.52611520318165439</c:v>
                </c:pt>
                <c:pt idx="2923">
                  <c:v>0.52611520318165439</c:v>
                </c:pt>
                <c:pt idx="2924">
                  <c:v>0.52611520318165439</c:v>
                </c:pt>
                <c:pt idx="2925">
                  <c:v>0.52611520318165439</c:v>
                </c:pt>
                <c:pt idx="2926">
                  <c:v>0.52611520318165439</c:v>
                </c:pt>
                <c:pt idx="2927">
                  <c:v>0.52611520318165439</c:v>
                </c:pt>
                <c:pt idx="2928">
                  <c:v>0.52611520318165439</c:v>
                </c:pt>
                <c:pt idx="2929">
                  <c:v>0.52611520318165439</c:v>
                </c:pt>
                <c:pt idx="2930">
                  <c:v>0.52611520318165439</c:v>
                </c:pt>
                <c:pt idx="2931">
                  <c:v>0.52611520318165439</c:v>
                </c:pt>
                <c:pt idx="2932">
                  <c:v>0.52611520318165439</c:v>
                </c:pt>
                <c:pt idx="2933">
                  <c:v>0.52611520318165439</c:v>
                </c:pt>
                <c:pt idx="2934">
                  <c:v>0.52611520318165439</c:v>
                </c:pt>
                <c:pt idx="2935">
                  <c:v>0.52611520318165439</c:v>
                </c:pt>
                <c:pt idx="2936">
                  <c:v>0.52611520318165439</c:v>
                </c:pt>
                <c:pt idx="2937">
                  <c:v>0.52611520318165439</c:v>
                </c:pt>
                <c:pt idx="2938">
                  <c:v>0.52611520318165439</c:v>
                </c:pt>
                <c:pt idx="2939">
                  <c:v>0.52611520318165439</c:v>
                </c:pt>
                <c:pt idx="2940">
                  <c:v>0.52611520318165439</c:v>
                </c:pt>
                <c:pt idx="2941">
                  <c:v>0.52611520318165439</c:v>
                </c:pt>
                <c:pt idx="2942">
                  <c:v>0.52611520318165439</c:v>
                </c:pt>
                <c:pt idx="2943">
                  <c:v>0.52611520318165439</c:v>
                </c:pt>
                <c:pt idx="2944">
                  <c:v>0.52611520318165439</c:v>
                </c:pt>
                <c:pt idx="2945">
                  <c:v>0.52611520318165439</c:v>
                </c:pt>
                <c:pt idx="2946">
                  <c:v>0.52611520318165439</c:v>
                </c:pt>
                <c:pt idx="2947">
                  <c:v>0.52611520318165439</c:v>
                </c:pt>
                <c:pt idx="2948">
                  <c:v>0.52611520318165439</c:v>
                </c:pt>
                <c:pt idx="2949">
                  <c:v>0.52611520318165439</c:v>
                </c:pt>
                <c:pt idx="2950">
                  <c:v>0.52611520318165439</c:v>
                </c:pt>
                <c:pt idx="2951">
                  <c:v>0.52611520318165439</c:v>
                </c:pt>
                <c:pt idx="2952">
                  <c:v>0.52611520318165439</c:v>
                </c:pt>
                <c:pt idx="2953">
                  <c:v>0.52611520318165439</c:v>
                </c:pt>
                <c:pt idx="2954">
                  <c:v>0.52611520318165439</c:v>
                </c:pt>
                <c:pt idx="2955">
                  <c:v>0.52611520318165439</c:v>
                </c:pt>
                <c:pt idx="2956">
                  <c:v>0.52611520318165439</c:v>
                </c:pt>
                <c:pt idx="2957">
                  <c:v>0.52611520318165439</c:v>
                </c:pt>
                <c:pt idx="2958">
                  <c:v>0.52611520318165439</c:v>
                </c:pt>
                <c:pt idx="2959">
                  <c:v>0.52611520318165439</c:v>
                </c:pt>
                <c:pt idx="2960">
                  <c:v>0.52611520318165439</c:v>
                </c:pt>
                <c:pt idx="2961">
                  <c:v>0.52611520318165439</c:v>
                </c:pt>
                <c:pt idx="2962">
                  <c:v>0.52611520318165439</c:v>
                </c:pt>
                <c:pt idx="2963">
                  <c:v>0.52611520318165439</c:v>
                </c:pt>
                <c:pt idx="2964">
                  <c:v>0.52611520318165439</c:v>
                </c:pt>
                <c:pt idx="2965">
                  <c:v>0.52611520318165439</c:v>
                </c:pt>
                <c:pt idx="2966">
                  <c:v>0.52611520318165439</c:v>
                </c:pt>
                <c:pt idx="2967">
                  <c:v>0.52611520318165439</c:v>
                </c:pt>
                <c:pt idx="2968">
                  <c:v>0.52611520318165439</c:v>
                </c:pt>
                <c:pt idx="2969">
                  <c:v>0.52611520318165439</c:v>
                </c:pt>
                <c:pt idx="2970">
                  <c:v>0.52611520318165439</c:v>
                </c:pt>
                <c:pt idx="2971">
                  <c:v>0.52611520318165439</c:v>
                </c:pt>
                <c:pt idx="2972">
                  <c:v>0.52611520318165439</c:v>
                </c:pt>
                <c:pt idx="2973">
                  <c:v>0.52611520318165439</c:v>
                </c:pt>
                <c:pt idx="2974">
                  <c:v>0.52611520318165439</c:v>
                </c:pt>
                <c:pt idx="2975">
                  <c:v>0.52611520318165439</c:v>
                </c:pt>
                <c:pt idx="2976">
                  <c:v>0.52611520318165439</c:v>
                </c:pt>
                <c:pt idx="2977">
                  <c:v>0.52611520318165439</c:v>
                </c:pt>
                <c:pt idx="2978">
                  <c:v>0.52611520318165439</c:v>
                </c:pt>
                <c:pt idx="2979">
                  <c:v>0.52611520318165439</c:v>
                </c:pt>
                <c:pt idx="2980">
                  <c:v>0.52611520318165439</c:v>
                </c:pt>
                <c:pt idx="2981">
                  <c:v>0.52611520318165439</c:v>
                </c:pt>
                <c:pt idx="2982">
                  <c:v>0.52611520318165439</c:v>
                </c:pt>
                <c:pt idx="2983">
                  <c:v>0.52611520318165439</c:v>
                </c:pt>
                <c:pt idx="2984">
                  <c:v>0.52611520318165439</c:v>
                </c:pt>
                <c:pt idx="2985">
                  <c:v>0.52611520318165439</c:v>
                </c:pt>
                <c:pt idx="2986">
                  <c:v>0.52611520318165439</c:v>
                </c:pt>
                <c:pt idx="2987">
                  <c:v>0.52611520318165439</c:v>
                </c:pt>
                <c:pt idx="2988">
                  <c:v>0.52611520318165439</c:v>
                </c:pt>
                <c:pt idx="2989">
                  <c:v>0.52611520318165439</c:v>
                </c:pt>
                <c:pt idx="2990">
                  <c:v>0.52611520318165439</c:v>
                </c:pt>
                <c:pt idx="2991">
                  <c:v>0.52611520318165439</c:v>
                </c:pt>
                <c:pt idx="2992">
                  <c:v>0.52611520318165439</c:v>
                </c:pt>
                <c:pt idx="2993">
                  <c:v>0.52611520318165439</c:v>
                </c:pt>
                <c:pt idx="2994">
                  <c:v>0.52611520318165439</c:v>
                </c:pt>
                <c:pt idx="2995">
                  <c:v>0.52611520318165439</c:v>
                </c:pt>
                <c:pt idx="2996">
                  <c:v>0.52611520318165439</c:v>
                </c:pt>
                <c:pt idx="2997">
                  <c:v>0.52611520318165439</c:v>
                </c:pt>
                <c:pt idx="2998">
                  <c:v>0.52611520318165439</c:v>
                </c:pt>
                <c:pt idx="2999">
                  <c:v>0.52611520318165439</c:v>
                </c:pt>
                <c:pt idx="3000">
                  <c:v>0.52611520318165439</c:v>
                </c:pt>
                <c:pt idx="3001">
                  <c:v>0.52611520318165439</c:v>
                </c:pt>
                <c:pt idx="3002">
                  <c:v>0.52611520318165439</c:v>
                </c:pt>
                <c:pt idx="3003">
                  <c:v>0.52611520318165439</c:v>
                </c:pt>
                <c:pt idx="3004">
                  <c:v>0.52611520318165439</c:v>
                </c:pt>
                <c:pt idx="3005">
                  <c:v>0.52611520318165439</c:v>
                </c:pt>
                <c:pt idx="3006">
                  <c:v>0.52611520318165439</c:v>
                </c:pt>
                <c:pt idx="3007">
                  <c:v>0.52611520318165439</c:v>
                </c:pt>
                <c:pt idx="3008">
                  <c:v>0.52611520318165439</c:v>
                </c:pt>
                <c:pt idx="3009">
                  <c:v>0.52611520318165439</c:v>
                </c:pt>
                <c:pt idx="3010">
                  <c:v>0.52611520318165439</c:v>
                </c:pt>
                <c:pt idx="3011">
                  <c:v>0.52611520318165439</c:v>
                </c:pt>
                <c:pt idx="3012">
                  <c:v>0.52611520318165439</c:v>
                </c:pt>
                <c:pt idx="3013">
                  <c:v>0.52611520318165439</c:v>
                </c:pt>
                <c:pt idx="3014">
                  <c:v>0.52611520318165439</c:v>
                </c:pt>
                <c:pt idx="3015">
                  <c:v>0.52611520318165439</c:v>
                </c:pt>
                <c:pt idx="3016">
                  <c:v>0.52611520318165439</c:v>
                </c:pt>
                <c:pt idx="3017">
                  <c:v>0.52611520318165439</c:v>
                </c:pt>
                <c:pt idx="3018">
                  <c:v>0.52611520318165439</c:v>
                </c:pt>
                <c:pt idx="3019">
                  <c:v>0.52611520318165439</c:v>
                </c:pt>
                <c:pt idx="3020">
                  <c:v>0.52611520318165439</c:v>
                </c:pt>
                <c:pt idx="3021">
                  <c:v>0.52611520318165439</c:v>
                </c:pt>
                <c:pt idx="3022">
                  <c:v>0.52611520318165439</c:v>
                </c:pt>
                <c:pt idx="3023">
                  <c:v>0.52611520318165439</c:v>
                </c:pt>
                <c:pt idx="3024">
                  <c:v>0.52611520318165439</c:v>
                </c:pt>
                <c:pt idx="3025">
                  <c:v>0.52611520318165439</c:v>
                </c:pt>
                <c:pt idx="3026">
                  <c:v>0.52611520318165439</c:v>
                </c:pt>
                <c:pt idx="3027">
                  <c:v>0.52611520318165439</c:v>
                </c:pt>
                <c:pt idx="3028">
                  <c:v>0.52611520318165439</c:v>
                </c:pt>
                <c:pt idx="3029">
                  <c:v>0.52611520318165439</c:v>
                </c:pt>
                <c:pt idx="3030">
                  <c:v>0.52611520318165439</c:v>
                </c:pt>
                <c:pt idx="3031">
                  <c:v>0.52611520318165439</c:v>
                </c:pt>
                <c:pt idx="3032">
                  <c:v>0.52611520318165439</c:v>
                </c:pt>
                <c:pt idx="3033">
                  <c:v>0.52611520318165439</c:v>
                </c:pt>
                <c:pt idx="3034">
                  <c:v>0.52611520318165439</c:v>
                </c:pt>
                <c:pt idx="3035">
                  <c:v>0.52611520318165439</c:v>
                </c:pt>
                <c:pt idx="3036">
                  <c:v>0.52611520318165439</c:v>
                </c:pt>
                <c:pt idx="3037">
                  <c:v>0.52611520318165439</c:v>
                </c:pt>
                <c:pt idx="3038">
                  <c:v>0.52611520318165439</c:v>
                </c:pt>
                <c:pt idx="3039">
                  <c:v>0.52611520318165439</c:v>
                </c:pt>
                <c:pt idx="3040">
                  <c:v>0.52611520318165439</c:v>
                </c:pt>
                <c:pt idx="3041">
                  <c:v>0.52611520318165439</c:v>
                </c:pt>
                <c:pt idx="3042">
                  <c:v>0.52611520318165439</c:v>
                </c:pt>
                <c:pt idx="3043">
                  <c:v>0.52611520318165439</c:v>
                </c:pt>
                <c:pt idx="3044">
                  <c:v>0.52611520318165439</c:v>
                </c:pt>
                <c:pt idx="3045">
                  <c:v>0.52611520318165439</c:v>
                </c:pt>
                <c:pt idx="3046">
                  <c:v>0.52611520318165439</c:v>
                </c:pt>
                <c:pt idx="3047">
                  <c:v>0.52611520318165439</c:v>
                </c:pt>
                <c:pt idx="3048">
                  <c:v>0.52611520318165439</c:v>
                </c:pt>
                <c:pt idx="3049">
                  <c:v>0.52611520318165439</c:v>
                </c:pt>
                <c:pt idx="3050">
                  <c:v>0.52611520318165439</c:v>
                </c:pt>
                <c:pt idx="3051">
                  <c:v>0.52611520318165439</c:v>
                </c:pt>
                <c:pt idx="3052">
                  <c:v>0.52611520318165439</c:v>
                </c:pt>
                <c:pt idx="3053">
                  <c:v>0.52611520318165439</c:v>
                </c:pt>
                <c:pt idx="3054">
                  <c:v>0.52611520318165439</c:v>
                </c:pt>
                <c:pt idx="3055">
                  <c:v>0.52611520318165439</c:v>
                </c:pt>
                <c:pt idx="3056">
                  <c:v>0.52611520318165439</c:v>
                </c:pt>
                <c:pt idx="3057">
                  <c:v>0.52611520318165439</c:v>
                </c:pt>
                <c:pt idx="3058">
                  <c:v>0.52611520318165439</c:v>
                </c:pt>
                <c:pt idx="3059">
                  <c:v>0.52611520318165439</c:v>
                </c:pt>
                <c:pt idx="3060">
                  <c:v>0.52611520318165439</c:v>
                </c:pt>
                <c:pt idx="3061">
                  <c:v>0.52611520318165439</c:v>
                </c:pt>
                <c:pt idx="3062">
                  <c:v>0.52611520318165439</c:v>
                </c:pt>
                <c:pt idx="3063">
                  <c:v>0.52611520318165439</c:v>
                </c:pt>
                <c:pt idx="3064">
                  <c:v>0.52611520318165439</c:v>
                </c:pt>
                <c:pt idx="3065">
                  <c:v>0.52611520318165439</c:v>
                </c:pt>
                <c:pt idx="3066">
                  <c:v>0.52611520318165439</c:v>
                </c:pt>
                <c:pt idx="3067">
                  <c:v>0.52611520318165439</c:v>
                </c:pt>
                <c:pt idx="3068">
                  <c:v>0.52611520318165439</c:v>
                </c:pt>
                <c:pt idx="3069">
                  <c:v>0.52611520318165439</c:v>
                </c:pt>
                <c:pt idx="3070">
                  <c:v>0.52611520318165439</c:v>
                </c:pt>
                <c:pt idx="3071">
                  <c:v>0.52611520318165439</c:v>
                </c:pt>
                <c:pt idx="3072">
                  <c:v>0.52611520318165439</c:v>
                </c:pt>
                <c:pt idx="3073">
                  <c:v>0.52611520318165439</c:v>
                </c:pt>
                <c:pt idx="3074">
                  <c:v>0.52611520318165439</c:v>
                </c:pt>
                <c:pt idx="3075">
                  <c:v>0.52611520318165439</c:v>
                </c:pt>
                <c:pt idx="3076">
                  <c:v>0.52611520318165439</c:v>
                </c:pt>
                <c:pt idx="3077">
                  <c:v>0.52611520318165439</c:v>
                </c:pt>
                <c:pt idx="3078">
                  <c:v>0.52611520318165439</c:v>
                </c:pt>
                <c:pt idx="3079">
                  <c:v>0.52611520318165439</c:v>
                </c:pt>
                <c:pt idx="3080">
                  <c:v>0.52611520318165439</c:v>
                </c:pt>
                <c:pt idx="3081">
                  <c:v>0.52611520318165439</c:v>
                </c:pt>
                <c:pt idx="3082">
                  <c:v>0.52611520318165439</c:v>
                </c:pt>
                <c:pt idx="3083">
                  <c:v>0.52611520318165439</c:v>
                </c:pt>
                <c:pt idx="3084">
                  <c:v>0.52611520318165439</c:v>
                </c:pt>
                <c:pt idx="3085">
                  <c:v>0.52611520318165439</c:v>
                </c:pt>
                <c:pt idx="3086">
                  <c:v>0.52611520318165439</c:v>
                </c:pt>
                <c:pt idx="3087">
                  <c:v>0.52611520318165439</c:v>
                </c:pt>
                <c:pt idx="3088">
                  <c:v>0.52611520318165439</c:v>
                </c:pt>
                <c:pt idx="3089">
                  <c:v>0.52611520318165439</c:v>
                </c:pt>
                <c:pt idx="3090">
                  <c:v>0.52611520318165439</c:v>
                </c:pt>
                <c:pt idx="3091">
                  <c:v>0.52611520318165439</c:v>
                </c:pt>
                <c:pt idx="3092">
                  <c:v>0.52611520318165439</c:v>
                </c:pt>
                <c:pt idx="3093">
                  <c:v>0.52611520318165439</c:v>
                </c:pt>
                <c:pt idx="3094">
                  <c:v>0.52611520318165439</c:v>
                </c:pt>
                <c:pt idx="3095">
                  <c:v>0.52611520318165439</c:v>
                </c:pt>
                <c:pt idx="3096">
                  <c:v>0.52611520318165439</c:v>
                </c:pt>
                <c:pt idx="3097">
                  <c:v>0.52611520318165439</c:v>
                </c:pt>
                <c:pt idx="3098">
                  <c:v>0.52611520318165439</c:v>
                </c:pt>
                <c:pt idx="3099">
                  <c:v>0.52611520318165439</c:v>
                </c:pt>
                <c:pt idx="3100">
                  <c:v>0.52611520318165439</c:v>
                </c:pt>
                <c:pt idx="3101">
                  <c:v>0.52611520318165439</c:v>
                </c:pt>
                <c:pt idx="3102">
                  <c:v>0.52611520318165439</c:v>
                </c:pt>
                <c:pt idx="3103">
                  <c:v>0.52611520318165439</c:v>
                </c:pt>
                <c:pt idx="3104">
                  <c:v>0.52611520318165439</c:v>
                </c:pt>
                <c:pt idx="3105">
                  <c:v>0.52611520318165439</c:v>
                </c:pt>
                <c:pt idx="3106">
                  <c:v>0.52611520318165439</c:v>
                </c:pt>
                <c:pt idx="3107">
                  <c:v>0.52611520318165439</c:v>
                </c:pt>
                <c:pt idx="3108">
                  <c:v>0.52611520318165439</c:v>
                </c:pt>
                <c:pt idx="3109">
                  <c:v>0.52611520318165439</c:v>
                </c:pt>
                <c:pt idx="3110">
                  <c:v>0.52611520318165439</c:v>
                </c:pt>
                <c:pt idx="3111">
                  <c:v>0.52611520318165439</c:v>
                </c:pt>
                <c:pt idx="3112">
                  <c:v>0.52611520318165439</c:v>
                </c:pt>
                <c:pt idx="3113">
                  <c:v>0.52611520318165439</c:v>
                </c:pt>
                <c:pt idx="3114">
                  <c:v>0.52611520318165439</c:v>
                </c:pt>
                <c:pt idx="3115">
                  <c:v>0.52611520318165439</c:v>
                </c:pt>
                <c:pt idx="3116">
                  <c:v>0.52611520318165439</c:v>
                </c:pt>
                <c:pt idx="3117">
                  <c:v>0.52611520318165439</c:v>
                </c:pt>
                <c:pt idx="3118">
                  <c:v>0.52611520318165439</c:v>
                </c:pt>
                <c:pt idx="3119">
                  <c:v>0.52611520318165439</c:v>
                </c:pt>
                <c:pt idx="3120">
                  <c:v>0.52611520318165439</c:v>
                </c:pt>
                <c:pt idx="3121">
                  <c:v>0.52611520318165439</c:v>
                </c:pt>
                <c:pt idx="3122">
                  <c:v>0.52611520318165439</c:v>
                </c:pt>
                <c:pt idx="3123">
                  <c:v>0.52611520318165439</c:v>
                </c:pt>
                <c:pt idx="3124">
                  <c:v>0.52611520318165439</c:v>
                </c:pt>
                <c:pt idx="3125">
                  <c:v>0.52611520318165439</c:v>
                </c:pt>
                <c:pt idx="3126">
                  <c:v>0.52611520318165439</c:v>
                </c:pt>
                <c:pt idx="3127">
                  <c:v>0.52611520318165439</c:v>
                </c:pt>
                <c:pt idx="3128">
                  <c:v>0.52611520318165439</c:v>
                </c:pt>
                <c:pt idx="3129">
                  <c:v>0.52611520318165439</c:v>
                </c:pt>
                <c:pt idx="3130">
                  <c:v>0.52611520318165439</c:v>
                </c:pt>
                <c:pt idx="3131">
                  <c:v>0.52611520318165439</c:v>
                </c:pt>
                <c:pt idx="3132">
                  <c:v>0.52611520318165439</c:v>
                </c:pt>
                <c:pt idx="3133">
                  <c:v>0.52611520318165439</c:v>
                </c:pt>
                <c:pt idx="3134">
                  <c:v>0.52611520318165439</c:v>
                </c:pt>
                <c:pt idx="3135">
                  <c:v>0.52611520318165439</c:v>
                </c:pt>
                <c:pt idx="3136">
                  <c:v>0.52611520318165439</c:v>
                </c:pt>
                <c:pt idx="3137">
                  <c:v>0.52611520318165439</c:v>
                </c:pt>
                <c:pt idx="3138">
                  <c:v>0.52611520318165439</c:v>
                </c:pt>
                <c:pt idx="3139">
                  <c:v>0.52611520318165439</c:v>
                </c:pt>
                <c:pt idx="3140">
                  <c:v>0.52611520318165439</c:v>
                </c:pt>
                <c:pt idx="3141">
                  <c:v>0.52611520318165439</c:v>
                </c:pt>
                <c:pt idx="3142">
                  <c:v>0.52611520318165439</c:v>
                </c:pt>
                <c:pt idx="3143">
                  <c:v>0.52611520318165439</c:v>
                </c:pt>
                <c:pt idx="3144">
                  <c:v>0.52611520318165439</c:v>
                </c:pt>
                <c:pt idx="3145">
                  <c:v>0.52611520318165439</c:v>
                </c:pt>
                <c:pt idx="3146">
                  <c:v>0.52611520318165439</c:v>
                </c:pt>
                <c:pt idx="3147">
                  <c:v>0.52611520318165439</c:v>
                </c:pt>
                <c:pt idx="3148">
                  <c:v>0.52611520318165439</c:v>
                </c:pt>
                <c:pt idx="3149">
                  <c:v>0.52611520318165439</c:v>
                </c:pt>
                <c:pt idx="3150">
                  <c:v>0.52611520318165439</c:v>
                </c:pt>
                <c:pt idx="3151">
                  <c:v>0.52611520318165439</c:v>
                </c:pt>
                <c:pt idx="3152">
                  <c:v>0.52611520318165439</c:v>
                </c:pt>
                <c:pt idx="3153">
                  <c:v>0.52611520318165439</c:v>
                </c:pt>
                <c:pt idx="3154">
                  <c:v>0.52611520318165439</c:v>
                </c:pt>
                <c:pt idx="3155">
                  <c:v>0.52611520318165439</c:v>
                </c:pt>
                <c:pt idx="3156">
                  <c:v>0.52611520318165439</c:v>
                </c:pt>
                <c:pt idx="3157">
                  <c:v>0.52611520318165439</c:v>
                </c:pt>
                <c:pt idx="3158">
                  <c:v>0.52611520318165439</c:v>
                </c:pt>
                <c:pt idx="3159">
                  <c:v>0.52611520318165439</c:v>
                </c:pt>
                <c:pt idx="3160">
                  <c:v>0.52611520318165439</c:v>
                </c:pt>
                <c:pt idx="3161">
                  <c:v>0.52611520318165439</c:v>
                </c:pt>
                <c:pt idx="3162">
                  <c:v>0.52611520318165439</c:v>
                </c:pt>
                <c:pt idx="3163">
                  <c:v>0.52611520318165439</c:v>
                </c:pt>
                <c:pt idx="3164">
                  <c:v>0.52611520318165439</c:v>
                </c:pt>
                <c:pt idx="3165">
                  <c:v>0.52611520318165439</c:v>
                </c:pt>
                <c:pt idx="3166">
                  <c:v>0.52611520318165439</c:v>
                </c:pt>
                <c:pt idx="3167">
                  <c:v>0.52611520318165439</c:v>
                </c:pt>
                <c:pt idx="3168">
                  <c:v>0.52611520318165439</c:v>
                </c:pt>
                <c:pt idx="3169">
                  <c:v>0.52611520318165439</c:v>
                </c:pt>
                <c:pt idx="3170">
                  <c:v>0.52611520318165439</c:v>
                </c:pt>
                <c:pt idx="3171">
                  <c:v>0.52611520318165439</c:v>
                </c:pt>
                <c:pt idx="3172">
                  <c:v>0.52611520318165439</c:v>
                </c:pt>
                <c:pt idx="3173">
                  <c:v>0.52611520318165439</c:v>
                </c:pt>
                <c:pt idx="3174">
                  <c:v>0.52611520318165439</c:v>
                </c:pt>
                <c:pt idx="3175">
                  <c:v>0.52611520318165439</c:v>
                </c:pt>
                <c:pt idx="3176">
                  <c:v>0.52611520318165439</c:v>
                </c:pt>
                <c:pt idx="3177">
                  <c:v>0.52611520318165439</c:v>
                </c:pt>
                <c:pt idx="3178">
                  <c:v>0.52611520318165439</c:v>
                </c:pt>
                <c:pt idx="3179">
                  <c:v>0.52611520318165439</c:v>
                </c:pt>
                <c:pt idx="3180">
                  <c:v>0.52611520318165439</c:v>
                </c:pt>
                <c:pt idx="3181">
                  <c:v>0.52611520318165439</c:v>
                </c:pt>
                <c:pt idx="3182">
                  <c:v>0.52611520318165439</c:v>
                </c:pt>
                <c:pt idx="3183">
                  <c:v>0.52611520318165439</c:v>
                </c:pt>
                <c:pt idx="3184">
                  <c:v>0.52611520318165439</c:v>
                </c:pt>
                <c:pt idx="3185">
                  <c:v>0.52611520318165439</c:v>
                </c:pt>
                <c:pt idx="3186">
                  <c:v>0.52611520318165439</c:v>
                </c:pt>
                <c:pt idx="3187">
                  <c:v>0.52611520318165439</c:v>
                </c:pt>
                <c:pt idx="3188">
                  <c:v>0.52611520318165439</c:v>
                </c:pt>
                <c:pt idx="3189">
                  <c:v>0.52611520318165439</c:v>
                </c:pt>
                <c:pt idx="3190">
                  <c:v>0.52611520318165439</c:v>
                </c:pt>
                <c:pt idx="3191">
                  <c:v>0.52611520318165439</c:v>
                </c:pt>
                <c:pt idx="3192">
                  <c:v>0.52611520318165439</c:v>
                </c:pt>
                <c:pt idx="3193">
                  <c:v>0.52611520318165439</c:v>
                </c:pt>
                <c:pt idx="3194">
                  <c:v>0.52611520318165439</c:v>
                </c:pt>
                <c:pt idx="3195">
                  <c:v>0.52611520318165439</c:v>
                </c:pt>
                <c:pt idx="3196">
                  <c:v>0.52611520318165439</c:v>
                </c:pt>
                <c:pt idx="3197">
                  <c:v>0.52611520318165439</c:v>
                </c:pt>
                <c:pt idx="3198">
                  <c:v>0.52611520318165439</c:v>
                </c:pt>
                <c:pt idx="3199">
                  <c:v>0.52611520318165439</c:v>
                </c:pt>
                <c:pt idx="3200">
                  <c:v>0.52611520318165439</c:v>
                </c:pt>
                <c:pt idx="3201">
                  <c:v>0.52611520318165439</c:v>
                </c:pt>
                <c:pt idx="3202">
                  <c:v>0.52611520318165439</c:v>
                </c:pt>
                <c:pt idx="3203">
                  <c:v>0.52611520318165439</c:v>
                </c:pt>
                <c:pt idx="3204">
                  <c:v>0.52611520318165439</c:v>
                </c:pt>
                <c:pt idx="3205">
                  <c:v>0.52611520318165439</c:v>
                </c:pt>
                <c:pt idx="3206">
                  <c:v>0.52611520318165439</c:v>
                </c:pt>
                <c:pt idx="3207">
                  <c:v>0.52611520318165439</c:v>
                </c:pt>
                <c:pt idx="3208">
                  <c:v>0.52611520318165439</c:v>
                </c:pt>
                <c:pt idx="3209">
                  <c:v>0.52611520318165439</c:v>
                </c:pt>
                <c:pt idx="3210">
                  <c:v>0.52611520318165439</c:v>
                </c:pt>
                <c:pt idx="3211">
                  <c:v>0.52611520318165439</c:v>
                </c:pt>
                <c:pt idx="3212">
                  <c:v>0.52611520318165439</c:v>
                </c:pt>
                <c:pt idx="3213">
                  <c:v>0.52611520318165439</c:v>
                </c:pt>
                <c:pt idx="3214">
                  <c:v>0.52611520318165439</c:v>
                </c:pt>
                <c:pt idx="3215">
                  <c:v>0.52611520318165439</c:v>
                </c:pt>
                <c:pt idx="3216">
                  <c:v>0.52611520318165439</c:v>
                </c:pt>
                <c:pt idx="3217">
                  <c:v>0.52611520318165439</c:v>
                </c:pt>
                <c:pt idx="3218">
                  <c:v>0.52611520318165439</c:v>
                </c:pt>
                <c:pt idx="3219">
                  <c:v>0.52611520318165439</c:v>
                </c:pt>
                <c:pt idx="3220">
                  <c:v>0.52611520318165439</c:v>
                </c:pt>
                <c:pt idx="3221">
                  <c:v>0.52611520318165439</c:v>
                </c:pt>
                <c:pt idx="3222">
                  <c:v>0.52611520318165439</c:v>
                </c:pt>
                <c:pt idx="3223">
                  <c:v>0.52611520318165439</c:v>
                </c:pt>
                <c:pt idx="3224">
                  <c:v>0.52611520318165439</c:v>
                </c:pt>
                <c:pt idx="3225">
                  <c:v>0.52611520318165439</c:v>
                </c:pt>
                <c:pt idx="3226">
                  <c:v>0.52611520318165439</c:v>
                </c:pt>
                <c:pt idx="3227">
                  <c:v>0.52611520318165439</c:v>
                </c:pt>
                <c:pt idx="3228">
                  <c:v>0.52611520318165439</c:v>
                </c:pt>
                <c:pt idx="3229">
                  <c:v>0.52611520318165439</c:v>
                </c:pt>
                <c:pt idx="3230">
                  <c:v>0.52611520318165439</c:v>
                </c:pt>
                <c:pt idx="3231">
                  <c:v>0.52611520318165439</c:v>
                </c:pt>
                <c:pt idx="3232">
                  <c:v>0.52611520318165439</c:v>
                </c:pt>
                <c:pt idx="3233">
                  <c:v>0.52611520318165439</c:v>
                </c:pt>
                <c:pt idx="3234">
                  <c:v>0.52611520318165439</c:v>
                </c:pt>
                <c:pt idx="3235">
                  <c:v>0.52611520318165439</c:v>
                </c:pt>
                <c:pt idx="3236">
                  <c:v>0.52611520318165439</c:v>
                </c:pt>
                <c:pt idx="3237">
                  <c:v>0.52611520318165439</c:v>
                </c:pt>
                <c:pt idx="3238">
                  <c:v>0.52611520318165439</c:v>
                </c:pt>
                <c:pt idx="3239">
                  <c:v>0.52611520318165439</c:v>
                </c:pt>
                <c:pt idx="3240">
                  <c:v>0.52611520318165439</c:v>
                </c:pt>
                <c:pt idx="3241">
                  <c:v>0.52611520318165439</c:v>
                </c:pt>
                <c:pt idx="3242">
                  <c:v>0.52611520318165439</c:v>
                </c:pt>
                <c:pt idx="3243">
                  <c:v>0.52611520318165439</c:v>
                </c:pt>
                <c:pt idx="3244">
                  <c:v>0.52611520318165439</c:v>
                </c:pt>
                <c:pt idx="3245">
                  <c:v>0.52611520318165439</c:v>
                </c:pt>
                <c:pt idx="3246">
                  <c:v>0.52611520318165439</c:v>
                </c:pt>
                <c:pt idx="3247">
                  <c:v>0.52611520318165439</c:v>
                </c:pt>
                <c:pt idx="3248">
                  <c:v>0.52611520318165439</c:v>
                </c:pt>
                <c:pt idx="3249">
                  <c:v>0.52611520318165439</c:v>
                </c:pt>
                <c:pt idx="3250">
                  <c:v>0.52611520318165439</c:v>
                </c:pt>
                <c:pt idx="3251">
                  <c:v>0.52611520318165439</c:v>
                </c:pt>
                <c:pt idx="3252">
                  <c:v>0.52611520318165439</c:v>
                </c:pt>
                <c:pt idx="3253">
                  <c:v>0.52611520318165439</c:v>
                </c:pt>
                <c:pt idx="3254">
                  <c:v>0.52611520318165439</c:v>
                </c:pt>
                <c:pt idx="3255">
                  <c:v>0.52611520318165439</c:v>
                </c:pt>
                <c:pt idx="3256">
                  <c:v>0.52611520318165439</c:v>
                </c:pt>
                <c:pt idx="3257">
                  <c:v>0.52611520318165439</c:v>
                </c:pt>
                <c:pt idx="3258">
                  <c:v>0.52611520318165439</c:v>
                </c:pt>
                <c:pt idx="3259">
                  <c:v>0.52611520318165439</c:v>
                </c:pt>
                <c:pt idx="3260">
                  <c:v>0.52611520318165439</c:v>
                </c:pt>
                <c:pt idx="3261">
                  <c:v>0.52611520318165439</c:v>
                </c:pt>
                <c:pt idx="3262">
                  <c:v>0.52611520318165439</c:v>
                </c:pt>
                <c:pt idx="3263">
                  <c:v>0.52611520318165439</c:v>
                </c:pt>
                <c:pt idx="3264">
                  <c:v>0.52611520318165439</c:v>
                </c:pt>
                <c:pt idx="3265">
                  <c:v>0.52611520318165439</c:v>
                </c:pt>
                <c:pt idx="3266">
                  <c:v>0.52611520318165439</c:v>
                </c:pt>
                <c:pt idx="3267">
                  <c:v>0.52611520318165439</c:v>
                </c:pt>
                <c:pt idx="3268">
                  <c:v>0.52611520318165439</c:v>
                </c:pt>
                <c:pt idx="3269">
                  <c:v>0.52611520318165439</c:v>
                </c:pt>
                <c:pt idx="3270">
                  <c:v>0.52611520318165439</c:v>
                </c:pt>
                <c:pt idx="3271">
                  <c:v>0.52611520318165439</c:v>
                </c:pt>
                <c:pt idx="3272">
                  <c:v>0.52611520318165439</c:v>
                </c:pt>
                <c:pt idx="3273">
                  <c:v>0.52611520318165439</c:v>
                </c:pt>
                <c:pt idx="3274">
                  <c:v>0.52611520318165439</c:v>
                </c:pt>
                <c:pt idx="3275">
                  <c:v>0.52611520318165439</c:v>
                </c:pt>
                <c:pt idx="3276">
                  <c:v>0.52611520318165439</c:v>
                </c:pt>
                <c:pt idx="3277">
                  <c:v>0.52611520318165439</c:v>
                </c:pt>
                <c:pt idx="3278">
                  <c:v>0.52611520318165439</c:v>
                </c:pt>
                <c:pt idx="3279">
                  <c:v>0.52611520318165439</c:v>
                </c:pt>
                <c:pt idx="3280">
                  <c:v>0.52611520318165439</c:v>
                </c:pt>
                <c:pt idx="3281">
                  <c:v>0.52611520318165439</c:v>
                </c:pt>
                <c:pt idx="3282">
                  <c:v>0.52611520318165439</c:v>
                </c:pt>
                <c:pt idx="3283">
                  <c:v>0.52611520318165439</c:v>
                </c:pt>
                <c:pt idx="3284">
                  <c:v>0.52611520318165439</c:v>
                </c:pt>
                <c:pt idx="3285">
                  <c:v>0.52611520318165439</c:v>
                </c:pt>
                <c:pt idx="3286">
                  <c:v>0.52611520318165439</c:v>
                </c:pt>
                <c:pt idx="3287">
                  <c:v>0.52611520318165439</c:v>
                </c:pt>
                <c:pt idx="3288">
                  <c:v>0.52611520318165439</c:v>
                </c:pt>
                <c:pt idx="3289">
                  <c:v>0.52611520318165439</c:v>
                </c:pt>
                <c:pt idx="3290">
                  <c:v>0.52611520318165439</c:v>
                </c:pt>
                <c:pt idx="3291">
                  <c:v>0.52611520318165439</c:v>
                </c:pt>
                <c:pt idx="3292">
                  <c:v>0.52611520318165439</c:v>
                </c:pt>
                <c:pt idx="3293">
                  <c:v>0.52611520318165439</c:v>
                </c:pt>
                <c:pt idx="3294">
                  <c:v>0.52611520318165439</c:v>
                </c:pt>
                <c:pt idx="3295">
                  <c:v>0.52611520318165439</c:v>
                </c:pt>
                <c:pt idx="3296">
                  <c:v>0.52611520318165439</c:v>
                </c:pt>
                <c:pt idx="3297">
                  <c:v>0.52611520318165439</c:v>
                </c:pt>
                <c:pt idx="3298">
                  <c:v>0.52611520318165439</c:v>
                </c:pt>
                <c:pt idx="3299">
                  <c:v>0.52611520318165439</c:v>
                </c:pt>
                <c:pt idx="3300">
                  <c:v>0.52611520318165439</c:v>
                </c:pt>
                <c:pt idx="3301">
                  <c:v>0.52611520318165439</c:v>
                </c:pt>
                <c:pt idx="3302">
                  <c:v>0.52611520318165439</c:v>
                </c:pt>
                <c:pt idx="3303">
                  <c:v>0.52611520318165439</c:v>
                </c:pt>
                <c:pt idx="3304">
                  <c:v>0.52611520318165439</c:v>
                </c:pt>
                <c:pt idx="3305">
                  <c:v>0.52611520318165439</c:v>
                </c:pt>
                <c:pt idx="3306">
                  <c:v>0.52611520318165439</c:v>
                </c:pt>
                <c:pt idx="3307">
                  <c:v>0.52611520318165439</c:v>
                </c:pt>
                <c:pt idx="3308">
                  <c:v>0.52611520318165439</c:v>
                </c:pt>
                <c:pt idx="3309">
                  <c:v>0.52611520318165439</c:v>
                </c:pt>
                <c:pt idx="3310">
                  <c:v>0.52611520318165439</c:v>
                </c:pt>
                <c:pt idx="3311">
                  <c:v>0.52611520318165439</c:v>
                </c:pt>
                <c:pt idx="3312">
                  <c:v>0.52611520318165439</c:v>
                </c:pt>
                <c:pt idx="3313">
                  <c:v>0.52611520318165439</c:v>
                </c:pt>
                <c:pt idx="3314">
                  <c:v>0.52611520318165439</c:v>
                </c:pt>
                <c:pt idx="3315">
                  <c:v>0.52611520318165439</c:v>
                </c:pt>
                <c:pt idx="3316">
                  <c:v>0.52611520318165439</c:v>
                </c:pt>
                <c:pt idx="3317">
                  <c:v>0.52611520318165439</c:v>
                </c:pt>
                <c:pt idx="3318">
                  <c:v>0.52611520318165439</c:v>
                </c:pt>
                <c:pt idx="3319">
                  <c:v>0.52611520318165439</c:v>
                </c:pt>
                <c:pt idx="3320">
                  <c:v>0.52611520318165439</c:v>
                </c:pt>
                <c:pt idx="3321">
                  <c:v>0.52611520318165439</c:v>
                </c:pt>
                <c:pt idx="3322">
                  <c:v>0.52611520318165439</c:v>
                </c:pt>
                <c:pt idx="3323">
                  <c:v>0.52611520318165439</c:v>
                </c:pt>
                <c:pt idx="3324">
                  <c:v>0.52611520318165439</c:v>
                </c:pt>
                <c:pt idx="3325">
                  <c:v>0.52611520318165439</c:v>
                </c:pt>
                <c:pt idx="3326">
                  <c:v>0.52611520318165439</c:v>
                </c:pt>
                <c:pt idx="3327">
                  <c:v>0.52611520318165439</c:v>
                </c:pt>
                <c:pt idx="3328">
                  <c:v>0.52611520318165439</c:v>
                </c:pt>
                <c:pt idx="3329">
                  <c:v>0.52611520318165439</c:v>
                </c:pt>
                <c:pt idx="3330">
                  <c:v>0.52611520318165439</c:v>
                </c:pt>
                <c:pt idx="3331">
                  <c:v>0.52611520318165439</c:v>
                </c:pt>
                <c:pt idx="3332">
                  <c:v>0.52611520318165439</c:v>
                </c:pt>
                <c:pt idx="3333">
                  <c:v>0.52611520318165439</c:v>
                </c:pt>
                <c:pt idx="3334">
                  <c:v>0.52611520318165439</c:v>
                </c:pt>
                <c:pt idx="3335">
                  <c:v>0.52611520318165439</c:v>
                </c:pt>
                <c:pt idx="3336">
                  <c:v>0.52611520318165439</c:v>
                </c:pt>
                <c:pt idx="3337">
                  <c:v>0.52611520318165439</c:v>
                </c:pt>
                <c:pt idx="3338">
                  <c:v>0.52611520318165439</c:v>
                </c:pt>
                <c:pt idx="3339">
                  <c:v>0.52611520318165439</c:v>
                </c:pt>
                <c:pt idx="3340">
                  <c:v>0.52611520318165439</c:v>
                </c:pt>
                <c:pt idx="3341">
                  <c:v>0.52611520318165439</c:v>
                </c:pt>
                <c:pt idx="3342">
                  <c:v>0.52611520318165439</c:v>
                </c:pt>
                <c:pt idx="3343">
                  <c:v>0.52611520318165439</c:v>
                </c:pt>
                <c:pt idx="3344">
                  <c:v>0.52611520318165439</c:v>
                </c:pt>
                <c:pt idx="3345">
                  <c:v>0.52611520318165439</c:v>
                </c:pt>
                <c:pt idx="3346">
                  <c:v>0.52611520318165439</c:v>
                </c:pt>
                <c:pt idx="3347">
                  <c:v>0.52611520318165439</c:v>
                </c:pt>
                <c:pt idx="3348">
                  <c:v>0.52611520318165439</c:v>
                </c:pt>
                <c:pt idx="3349">
                  <c:v>0.52611520318165439</c:v>
                </c:pt>
                <c:pt idx="3350">
                  <c:v>0.52611520318165439</c:v>
                </c:pt>
                <c:pt idx="3351">
                  <c:v>0.52611520318165439</c:v>
                </c:pt>
                <c:pt idx="3352">
                  <c:v>0.52611520318165439</c:v>
                </c:pt>
                <c:pt idx="3353">
                  <c:v>0.52611520318165439</c:v>
                </c:pt>
                <c:pt idx="3354">
                  <c:v>0.52611520318165439</c:v>
                </c:pt>
                <c:pt idx="3355">
                  <c:v>0.52611520318165439</c:v>
                </c:pt>
                <c:pt idx="3356">
                  <c:v>0.52611520318165439</c:v>
                </c:pt>
                <c:pt idx="3357">
                  <c:v>0.52611520318165439</c:v>
                </c:pt>
                <c:pt idx="3358">
                  <c:v>0.52611520318165439</c:v>
                </c:pt>
                <c:pt idx="3359">
                  <c:v>0.52611520318165439</c:v>
                </c:pt>
                <c:pt idx="3360">
                  <c:v>0.52611520318165439</c:v>
                </c:pt>
                <c:pt idx="3361">
                  <c:v>0.52611520318165439</c:v>
                </c:pt>
                <c:pt idx="3362">
                  <c:v>0.52611520318165439</c:v>
                </c:pt>
                <c:pt idx="3363">
                  <c:v>0.52611520318165439</c:v>
                </c:pt>
                <c:pt idx="3364">
                  <c:v>0.52611520318165439</c:v>
                </c:pt>
                <c:pt idx="3365">
                  <c:v>0.52611520318165439</c:v>
                </c:pt>
                <c:pt idx="3366">
                  <c:v>0.52611520318165439</c:v>
                </c:pt>
                <c:pt idx="3367">
                  <c:v>0.52611520318165439</c:v>
                </c:pt>
                <c:pt idx="3368">
                  <c:v>0.52611520318165439</c:v>
                </c:pt>
                <c:pt idx="3369">
                  <c:v>0.52611520318165439</c:v>
                </c:pt>
                <c:pt idx="3370">
                  <c:v>0.52611520318165439</c:v>
                </c:pt>
                <c:pt idx="3371">
                  <c:v>0.52611520318165439</c:v>
                </c:pt>
                <c:pt idx="3372">
                  <c:v>0.52611520318165439</c:v>
                </c:pt>
                <c:pt idx="3373">
                  <c:v>0.52611520318165439</c:v>
                </c:pt>
                <c:pt idx="3374">
                  <c:v>0.52611520318165439</c:v>
                </c:pt>
                <c:pt idx="3375">
                  <c:v>0.52611520318165439</c:v>
                </c:pt>
                <c:pt idx="3376">
                  <c:v>0.52611520318165439</c:v>
                </c:pt>
                <c:pt idx="3377">
                  <c:v>0.52611520318165439</c:v>
                </c:pt>
                <c:pt idx="3378">
                  <c:v>0.52611520318165439</c:v>
                </c:pt>
                <c:pt idx="3379">
                  <c:v>0.52611520318165439</c:v>
                </c:pt>
                <c:pt idx="3380">
                  <c:v>0.52611520318165439</c:v>
                </c:pt>
                <c:pt idx="3381">
                  <c:v>0.52611520318165439</c:v>
                </c:pt>
                <c:pt idx="3382">
                  <c:v>0.52611520318165439</c:v>
                </c:pt>
                <c:pt idx="3383">
                  <c:v>0.52611520318165439</c:v>
                </c:pt>
                <c:pt idx="3384">
                  <c:v>0.52611520318165439</c:v>
                </c:pt>
                <c:pt idx="3385">
                  <c:v>0.52611520318165439</c:v>
                </c:pt>
                <c:pt idx="3386">
                  <c:v>0.52611520318165439</c:v>
                </c:pt>
                <c:pt idx="3387">
                  <c:v>0.52611520318165439</c:v>
                </c:pt>
                <c:pt idx="3388">
                  <c:v>0.52611520318165439</c:v>
                </c:pt>
                <c:pt idx="3389">
                  <c:v>0.52611520318165439</c:v>
                </c:pt>
                <c:pt idx="3390">
                  <c:v>0.52611520318165439</c:v>
                </c:pt>
                <c:pt idx="3391">
                  <c:v>0.52611520318165439</c:v>
                </c:pt>
                <c:pt idx="3392">
                  <c:v>0.52611520318165439</c:v>
                </c:pt>
                <c:pt idx="3393">
                  <c:v>0.52611520318165439</c:v>
                </c:pt>
                <c:pt idx="3394">
                  <c:v>0.52611520318165439</c:v>
                </c:pt>
                <c:pt idx="3395">
                  <c:v>0.52611520318165439</c:v>
                </c:pt>
                <c:pt idx="3396">
                  <c:v>0.52611520318165439</c:v>
                </c:pt>
                <c:pt idx="3397">
                  <c:v>0.52611520318165439</c:v>
                </c:pt>
                <c:pt idx="3398">
                  <c:v>0.52611520318165439</c:v>
                </c:pt>
                <c:pt idx="3399">
                  <c:v>0.52611520318165439</c:v>
                </c:pt>
                <c:pt idx="3400">
                  <c:v>0.52611520318165439</c:v>
                </c:pt>
                <c:pt idx="3401">
                  <c:v>0.52611520318165439</c:v>
                </c:pt>
                <c:pt idx="3402">
                  <c:v>0.52611520318165439</c:v>
                </c:pt>
                <c:pt idx="3403">
                  <c:v>0.52611520318165439</c:v>
                </c:pt>
                <c:pt idx="3404">
                  <c:v>0.52611520318165439</c:v>
                </c:pt>
                <c:pt idx="3405">
                  <c:v>0.52611520318165439</c:v>
                </c:pt>
                <c:pt idx="3406">
                  <c:v>0.52611520318165439</c:v>
                </c:pt>
                <c:pt idx="3407">
                  <c:v>0.52611520318165439</c:v>
                </c:pt>
                <c:pt idx="3408">
                  <c:v>0.52611520318165439</c:v>
                </c:pt>
                <c:pt idx="3409">
                  <c:v>0.52611520318165439</c:v>
                </c:pt>
                <c:pt idx="3410">
                  <c:v>0.52611520318165439</c:v>
                </c:pt>
                <c:pt idx="3411">
                  <c:v>0.52611520318165439</c:v>
                </c:pt>
                <c:pt idx="3412">
                  <c:v>0.52611520318165439</c:v>
                </c:pt>
                <c:pt idx="3413">
                  <c:v>0.52611520318165439</c:v>
                </c:pt>
                <c:pt idx="3414">
                  <c:v>0.52611520318165439</c:v>
                </c:pt>
                <c:pt idx="3415">
                  <c:v>0.52611520318165439</c:v>
                </c:pt>
                <c:pt idx="3416">
                  <c:v>0.52611520318165439</c:v>
                </c:pt>
                <c:pt idx="3417">
                  <c:v>0.52611520318165439</c:v>
                </c:pt>
                <c:pt idx="3418">
                  <c:v>0.52611520318165439</c:v>
                </c:pt>
                <c:pt idx="3419">
                  <c:v>0.52611520318165439</c:v>
                </c:pt>
                <c:pt idx="3420">
                  <c:v>0.52611520318165439</c:v>
                </c:pt>
                <c:pt idx="3421">
                  <c:v>0.52611520318165439</c:v>
                </c:pt>
                <c:pt idx="3422">
                  <c:v>0.52611520318165439</c:v>
                </c:pt>
                <c:pt idx="3423">
                  <c:v>0.52611520318165439</c:v>
                </c:pt>
                <c:pt idx="3424">
                  <c:v>0.52611520318165439</c:v>
                </c:pt>
                <c:pt idx="3425">
                  <c:v>0.52611520318165439</c:v>
                </c:pt>
                <c:pt idx="3426">
                  <c:v>0.52611520318165439</c:v>
                </c:pt>
                <c:pt idx="3427">
                  <c:v>0.52611520318165439</c:v>
                </c:pt>
                <c:pt idx="3428">
                  <c:v>0.52611520318165439</c:v>
                </c:pt>
                <c:pt idx="3429">
                  <c:v>0.52611520318165439</c:v>
                </c:pt>
                <c:pt idx="3430">
                  <c:v>0.52611520318165439</c:v>
                </c:pt>
                <c:pt idx="3431">
                  <c:v>0.52611520318165439</c:v>
                </c:pt>
                <c:pt idx="3432">
                  <c:v>0.52611520318165439</c:v>
                </c:pt>
                <c:pt idx="3433">
                  <c:v>0.52611520318165439</c:v>
                </c:pt>
                <c:pt idx="3434">
                  <c:v>0.52611520318165439</c:v>
                </c:pt>
                <c:pt idx="3435">
                  <c:v>0.52611520318165439</c:v>
                </c:pt>
                <c:pt idx="3436">
                  <c:v>0.52611520318165439</c:v>
                </c:pt>
                <c:pt idx="3437">
                  <c:v>0.52611520318165439</c:v>
                </c:pt>
                <c:pt idx="3438">
                  <c:v>0.52611520318165439</c:v>
                </c:pt>
                <c:pt idx="3439">
                  <c:v>0.52611520318165439</c:v>
                </c:pt>
                <c:pt idx="3440">
                  <c:v>0.52611520318165439</c:v>
                </c:pt>
                <c:pt idx="3441">
                  <c:v>0.52611520318165439</c:v>
                </c:pt>
                <c:pt idx="3442">
                  <c:v>0.52611520318165439</c:v>
                </c:pt>
                <c:pt idx="3443">
                  <c:v>0.52611520318165439</c:v>
                </c:pt>
                <c:pt idx="3444">
                  <c:v>0.52611520318165439</c:v>
                </c:pt>
                <c:pt idx="3445">
                  <c:v>0.52611520318165439</c:v>
                </c:pt>
                <c:pt idx="3446">
                  <c:v>0.52611520318165439</c:v>
                </c:pt>
                <c:pt idx="3447">
                  <c:v>0.52611520318165439</c:v>
                </c:pt>
                <c:pt idx="3448">
                  <c:v>0.52611520318165439</c:v>
                </c:pt>
                <c:pt idx="3449">
                  <c:v>0.52611520318165439</c:v>
                </c:pt>
                <c:pt idx="3450">
                  <c:v>0.52611520318165439</c:v>
                </c:pt>
                <c:pt idx="3451">
                  <c:v>0.52611520318165439</c:v>
                </c:pt>
                <c:pt idx="3452">
                  <c:v>0.52611520318165439</c:v>
                </c:pt>
                <c:pt idx="3453">
                  <c:v>0.52611520318165439</c:v>
                </c:pt>
                <c:pt idx="3454">
                  <c:v>0.52611520318165439</c:v>
                </c:pt>
                <c:pt idx="3455">
                  <c:v>0.52611520318165439</c:v>
                </c:pt>
                <c:pt idx="3456">
                  <c:v>0.52611520318165439</c:v>
                </c:pt>
                <c:pt idx="3457">
                  <c:v>0.52611520318165439</c:v>
                </c:pt>
                <c:pt idx="3458">
                  <c:v>0.52611520318165439</c:v>
                </c:pt>
                <c:pt idx="3459">
                  <c:v>0.52611520318165439</c:v>
                </c:pt>
                <c:pt idx="3460">
                  <c:v>0.52611520318165439</c:v>
                </c:pt>
                <c:pt idx="3461">
                  <c:v>0.52611520318165439</c:v>
                </c:pt>
                <c:pt idx="3462">
                  <c:v>0.52611520318165439</c:v>
                </c:pt>
                <c:pt idx="3463">
                  <c:v>0.52611520318165439</c:v>
                </c:pt>
                <c:pt idx="3464">
                  <c:v>0.52611520318165439</c:v>
                </c:pt>
                <c:pt idx="3465">
                  <c:v>0.52611520318165439</c:v>
                </c:pt>
                <c:pt idx="3466">
                  <c:v>0.52611520318165439</c:v>
                </c:pt>
                <c:pt idx="3467">
                  <c:v>0.52611520318165439</c:v>
                </c:pt>
                <c:pt idx="3468">
                  <c:v>0.52611520318165439</c:v>
                </c:pt>
                <c:pt idx="3469">
                  <c:v>0.52611520318165439</c:v>
                </c:pt>
                <c:pt idx="3470">
                  <c:v>0.52611520318165439</c:v>
                </c:pt>
                <c:pt idx="3471">
                  <c:v>0.52611520318165439</c:v>
                </c:pt>
                <c:pt idx="3472">
                  <c:v>0.52611520318165439</c:v>
                </c:pt>
                <c:pt idx="3473">
                  <c:v>0.52611520318165439</c:v>
                </c:pt>
                <c:pt idx="3474">
                  <c:v>0.52611520318165439</c:v>
                </c:pt>
                <c:pt idx="3475">
                  <c:v>0.52611520318165439</c:v>
                </c:pt>
                <c:pt idx="3476">
                  <c:v>0.52611520318165439</c:v>
                </c:pt>
                <c:pt idx="3477">
                  <c:v>0.52611520318165439</c:v>
                </c:pt>
                <c:pt idx="3478">
                  <c:v>0.52611520318165439</c:v>
                </c:pt>
                <c:pt idx="3479">
                  <c:v>0.52611520318165439</c:v>
                </c:pt>
                <c:pt idx="3480">
                  <c:v>0.52611520318165439</c:v>
                </c:pt>
                <c:pt idx="3481">
                  <c:v>0.52611520318165439</c:v>
                </c:pt>
                <c:pt idx="3482">
                  <c:v>0.52611520318165439</c:v>
                </c:pt>
                <c:pt idx="3483">
                  <c:v>0.52611520318165439</c:v>
                </c:pt>
                <c:pt idx="3484">
                  <c:v>0.52611520318165439</c:v>
                </c:pt>
                <c:pt idx="3485">
                  <c:v>0.52611520318165439</c:v>
                </c:pt>
                <c:pt idx="3486">
                  <c:v>0.52611520318165439</c:v>
                </c:pt>
                <c:pt idx="3487">
                  <c:v>0.52611520318165439</c:v>
                </c:pt>
                <c:pt idx="3488">
                  <c:v>0.52611520318165439</c:v>
                </c:pt>
                <c:pt idx="3489">
                  <c:v>0.52611520318165439</c:v>
                </c:pt>
                <c:pt idx="3490">
                  <c:v>0.52611520318165439</c:v>
                </c:pt>
                <c:pt idx="3491">
                  <c:v>0.52611520318165439</c:v>
                </c:pt>
                <c:pt idx="3492">
                  <c:v>0.52611520318165439</c:v>
                </c:pt>
                <c:pt idx="3493">
                  <c:v>0.52611520318165439</c:v>
                </c:pt>
                <c:pt idx="3494">
                  <c:v>0.52611520318165439</c:v>
                </c:pt>
                <c:pt idx="3495">
                  <c:v>0.52611520318165439</c:v>
                </c:pt>
                <c:pt idx="3496">
                  <c:v>0.52611520318165439</c:v>
                </c:pt>
                <c:pt idx="3497">
                  <c:v>0.52611520318165439</c:v>
                </c:pt>
                <c:pt idx="3498">
                  <c:v>0.52611520318165439</c:v>
                </c:pt>
                <c:pt idx="3499">
                  <c:v>0.52611520318165439</c:v>
                </c:pt>
                <c:pt idx="3500">
                  <c:v>0.52611520318165439</c:v>
                </c:pt>
                <c:pt idx="3501">
                  <c:v>0.52611520318165439</c:v>
                </c:pt>
                <c:pt idx="3502">
                  <c:v>0.52611520318165439</c:v>
                </c:pt>
                <c:pt idx="3503">
                  <c:v>0.52611520318165439</c:v>
                </c:pt>
                <c:pt idx="3504">
                  <c:v>0.52611520318165439</c:v>
                </c:pt>
                <c:pt idx="3505">
                  <c:v>0.52611520318165439</c:v>
                </c:pt>
                <c:pt idx="3506">
                  <c:v>0.52611520318165439</c:v>
                </c:pt>
                <c:pt idx="3507">
                  <c:v>0.52611520318165439</c:v>
                </c:pt>
                <c:pt idx="3508">
                  <c:v>0.52611520318165439</c:v>
                </c:pt>
                <c:pt idx="3509">
                  <c:v>0.52611520318165439</c:v>
                </c:pt>
                <c:pt idx="3510">
                  <c:v>0.52611520318165439</c:v>
                </c:pt>
                <c:pt idx="3511">
                  <c:v>0.52611520318165439</c:v>
                </c:pt>
                <c:pt idx="3512">
                  <c:v>0.52611520318165439</c:v>
                </c:pt>
                <c:pt idx="3513">
                  <c:v>0.52611520318165439</c:v>
                </c:pt>
                <c:pt idx="3514">
                  <c:v>0.52611520318165439</c:v>
                </c:pt>
                <c:pt idx="3515">
                  <c:v>0.52611520318165439</c:v>
                </c:pt>
                <c:pt idx="3516">
                  <c:v>0.52611520318165439</c:v>
                </c:pt>
                <c:pt idx="3517">
                  <c:v>0.52611520318165439</c:v>
                </c:pt>
                <c:pt idx="3518">
                  <c:v>0.52611520318165439</c:v>
                </c:pt>
                <c:pt idx="3519">
                  <c:v>0.52611520318165439</c:v>
                </c:pt>
                <c:pt idx="3520">
                  <c:v>0.52611520318165439</c:v>
                </c:pt>
                <c:pt idx="3521">
                  <c:v>0.52611520318165439</c:v>
                </c:pt>
                <c:pt idx="3522">
                  <c:v>0.52611520318165439</c:v>
                </c:pt>
                <c:pt idx="3523">
                  <c:v>0.52611520318165439</c:v>
                </c:pt>
                <c:pt idx="3524">
                  <c:v>0.52611520318165439</c:v>
                </c:pt>
                <c:pt idx="3525">
                  <c:v>0.52611520318165439</c:v>
                </c:pt>
                <c:pt idx="3526">
                  <c:v>0.52611520318165439</c:v>
                </c:pt>
                <c:pt idx="3527">
                  <c:v>0.52611520318165439</c:v>
                </c:pt>
                <c:pt idx="3528">
                  <c:v>0.52611520318165439</c:v>
                </c:pt>
                <c:pt idx="3529">
                  <c:v>0.52611520318165439</c:v>
                </c:pt>
                <c:pt idx="3530">
                  <c:v>0.52611520318165439</c:v>
                </c:pt>
                <c:pt idx="3531">
                  <c:v>0.52611520318165439</c:v>
                </c:pt>
                <c:pt idx="3532">
                  <c:v>0.52611520318165439</c:v>
                </c:pt>
                <c:pt idx="3533">
                  <c:v>0.52611520318165439</c:v>
                </c:pt>
                <c:pt idx="3534">
                  <c:v>0.52611520318165439</c:v>
                </c:pt>
                <c:pt idx="3535">
                  <c:v>0.52611520318165439</c:v>
                </c:pt>
                <c:pt idx="3536">
                  <c:v>0.52611520318165439</c:v>
                </c:pt>
                <c:pt idx="3537">
                  <c:v>0.52611520318165439</c:v>
                </c:pt>
                <c:pt idx="3538">
                  <c:v>0.52611520318165439</c:v>
                </c:pt>
                <c:pt idx="3539">
                  <c:v>0.52611520318165439</c:v>
                </c:pt>
                <c:pt idx="3540">
                  <c:v>0.52611520318165439</c:v>
                </c:pt>
                <c:pt idx="3541">
                  <c:v>0.52611520318165439</c:v>
                </c:pt>
                <c:pt idx="3542">
                  <c:v>0.52611520318165439</c:v>
                </c:pt>
                <c:pt idx="3543">
                  <c:v>0.52611520318165439</c:v>
                </c:pt>
                <c:pt idx="3544">
                  <c:v>0.52611520318165439</c:v>
                </c:pt>
                <c:pt idx="3545">
                  <c:v>0.52611520318165439</c:v>
                </c:pt>
                <c:pt idx="3546">
                  <c:v>0.52611520318165439</c:v>
                </c:pt>
                <c:pt idx="3547">
                  <c:v>0.52611520318165439</c:v>
                </c:pt>
                <c:pt idx="3548">
                  <c:v>0.52611520318165439</c:v>
                </c:pt>
                <c:pt idx="3549">
                  <c:v>0.52611520318165439</c:v>
                </c:pt>
                <c:pt idx="3550">
                  <c:v>0.52611520318165439</c:v>
                </c:pt>
                <c:pt idx="3551">
                  <c:v>0.52611520318165439</c:v>
                </c:pt>
                <c:pt idx="3552">
                  <c:v>0.52611520318165439</c:v>
                </c:pt>
                <c:pt idx="3553">
                  <c:v>0.52611520318165439</c:v>
                </c:pt>
                <c:pt idx="3554">
                  <c:v>0.52611520318165439</c:v>
                </c:pt>
                <c:pt idx="3555">
                  <c:v>0.52611520318165439</c:v>
                </c:pt>
                <c:pt idx="3556">
                  <c:v>0.52611520318165439</c:v>
                </c:pt>
                <c:pt idx="3557">
                  <c:v>0.52611520318165439</c:v>
                </c:pt>
                <c:pt idx="3558">
                  <c:v>0.52611520318165439</c:v>
                </c:pt>
                <c:pt idx="3559">
                  <c:v>0.52611520318165439</c:v>
                </c:pt>
                <c:pt idx="3560">
                  <c:v>0.52611520318165439</c:v>
                </c:pt>
                <c:pt idx="3561">
                  <c:v>0.52611520318165439</c:v>
                </c:pt>
                <c:pt idx="3562">
                  <c:v>0.52611520318165439</c:v>
                </c:pt>
                <c:pt idx="3563">
                  <c:v>0.52611520318165439</c:v>
                </c:pt>
                <c:pt idx="3564">
                  <c:v>0.52611520318165439</c:v>
                </c:pt>
                <c:pt idx="3565">
                  <c:v>0.52611520318165439</c:v>
                </c:pt>
                <c:pt idx="3566">
                  <c:v>0.52611520318165439</c:v>
                </c:pt>
                <c:pt idx="3567">
                  <c:v>0.52611520318165439</c:v>
                </c:pt>
                <c:pt idx="3568">
                  <c:v>0.52611520318165439</c:v>
                </c:pt>
                <c:pt idx="3569">
                  <c:v>0.52611520318165439</c:v>
                </c:pt>
                <c:pt idx="3570">
                  <c:v>0.52611520318165439</c:v>
                </c:pt>
                <c:pt idx="3571">
                  <c:v>0.52611520318165439</c:v>
                </c:pt>
                <c:pt idx="3572">
                  <c:v>0.52611520318165439</c:v>
                </c:pt>
                <c:pt idx="3573">
                  <c:v>0.52611520318165439</c:v>
                </c:pt>
                <c:pt idx="3574">
                  <c:v>0.52611520318165439</c:v>
                </c:pt>
                <c:pt idx="3575">
                  <c:v>0.52611520318165439</c:v>
                </c:pt>
                <c:pt idx="3576">
                  <c:v>0.52611520318165439</c:v>
                </c:pt>
                <c:pt idx="3577">
                  <c:v>0.52611520318165439</c:v>
                </c:pt>
                <c:pt idx="3578">
                  <c:v>0.52611520318165439</c:v>
                </c:pt>
                <c:pt idx="3579">
                  <c:v>0.52611520318165439</c:v>
                </c:pt>
                <c:pt idx="3580">
                  <c:v>0.52611520318165439</c:v>
                </c:pt>
                <c:pt idx="3581">
                  <c:v>0.52611520318165439</c:v>
                </c:pt>
                <c:pt idx="3582">
                  <c:v>0.52611520318165439</c:v>
                </c:pt>
                <c:pt idx="3583">
                  <c:v>0.52611520318165439</c:v>
                </c:pt>
                <c:pt idx="3584">
                  <c:v>0.52611520318165439</c:v>
                </c:pt>
                <c:pt idx="3585">
                  <c:v>0.52611520318165439</c:v>
                </c:pt>
                <c:pt idx="3586">
                  <c:v>0.52611520318165439</c:v>
                </c:pt>
                <c:pt idx="3587">
                  <c:v>0.52611520318165439</c:v>
                </c:pt>
                <c:pt idx="3588">
                  <c:v>0.52611520318165439</c:v>
                </c:pt>
                <c:pt idx="3589">
                  <c:v>0.52611520318165439</c:v>
                </c:pt>
                <c:pt idx="3590">
                  <c:v>0.52611520318165439</c:v>
                </c:pt>
                <c:pt idx="3591">
                  <c:v>0.52611520318165439</c:v>
                </c:pt>
                <c:pt idx="3592">
                  <c:v>0.52611520318165439</c:v>
                </c:pt>
                <c:pt idx="3593">
                  <c:v>0.52611520318165439</c:v>
                </c:pt>
                <c:pt idx="3594">
                  <c:v>0.52611520318165439</c:v>
                </c:pt>
                <c:pt idx="3595">
                  <c:v>0.52611520318165439</c:v>
                </c:pt>
                <c:pt idx="3596">
                  <c:v>0.52611520318165439</c:v>
                </c:pt>
                <c:pt idx="3597">
                  <c:v>0.52611520318165439</c:v>
                </c:pt>
                <c:pt idx="3598">
                  <c:v>0.52611520318165439</c:v>
                </c:pt>
                <c:pt idx="3599">
                  <c:v>0.52611520318165439</c:v>
                </c:pt>
                <c:pt idx="3600">
                  <c:v>0.52611520318165439</c:v>
                </c:pt>
                <c:pt idx="3601">
                  <c:v>0.52611520318165439</c:v>
                </c:pt>
                <c:pt idx="3602">
                  <c:v>0.52611520318165439</c:v>
                </c:pt>
                <c:pt idx="3603">
                  <c:v>0.52611520318165439</c:v>
                </c:pt>
                <c:pt idx="3604">
                  <c:v>0.52611520318165439</c:v>
                </c:pt>
                <c:pt idx="3605">
                  <c:v>0.52611520318165439</c:v>
                </c:pt>
                <c:pt idx="3606">
                  <c:v>0.52611520318165439</c:v>
                </c:pt>
                <c:pt idx="3607">
                  <c:v>0.52611520318165439</c:v>
                </c:pt>
                <c:pt idx="3608">
                  <c:v>0.52611520318165439</c:v>
                </c:pt>
                <c:pt idx="3609">
                  <c:v>0.52611520318165439</c:v>
                </c:pt>
                <c:pt idx="3610">
                  <c:v>0.52611520318165439</c:v>
                </c:pt>
                <c:pt idx="3611">
                  <c:v>0.52611520318165439</c:v>
                </c:pt>
                <c:pt idx="3612">
                  <c:v>0.52611520318165439</c:v>
                </c:pt>
                <c:pt idx="3613">
                  <c:v>0.52611520318165439</c:v>
                </c:pt>
                <c:pt idx="3614">
                  <c:v>0.52611520318165439</c:v>
                </c:pt>
                <c:pt idx="3615">
                  <c:v>0.52611520318165439</c:v>
                </c:pt>
                <c:pt idx="3616">
                  <c:v>0.52611520318165439</c:v>
                </c:pt>
                <c:pt idx="3617">
                  <c:v>0.52611520318165439</c:v>
                </c:pt>
                <c:pt idx="3618">
                  <c:v>0.52611520318165439</c:v>
                </c:pt>
                <c:pt idx="3619">
                  <c:v>0.52611520318165439</c:v>
                </c:pt>
                <c:pt idx="3620">
                  <c:v>0.52611520318165439</c:v>
                </c:pt>
                <c:pt idx="3621">
                  <c:v>0.52611520318165439</c:v>
                </c:pt>
                <c:pt idx="3622">
                  <c:v>0.52611520318165439</c:v>
                </c:pt>
                <c:pt idx="3623">
                  <c:v>0.52611520318165439</c:v>
                </c:pt>
                <c:pt idx="3624">
                  <c:v>0.52611520318165439</c:v>
                </c:pt>
                <c:pt idx="3625">
                  <c:v>0.52611520318165439</c:v>
                </c:pt>
                <c:pt idx="3626">
                  <c:v>0.52611520318165439</c:v>
                </c:pt>
                <c:pt idx="3627">
                  <c:v>0.52611520318165439</c:v>
                </c:pt>
                <c:pt idx="3628">
                  <c:v>0.52611520318165439</c:v>
                </c:pt>
                <c:pt idx="3629">
                  <c:v>0.52611520318165439</c:v>
                </c:pt>
                <c:pt idx="3630">
                  <c:v>0.52611520318165439</c:v>
                </c:pt>
                <c:pt idx="3631">
                  <c:v>0.52611520318165439</c:v>
                </c:pt>
                <c:pt idx="3632">
                  <c:v>0.52611520318165439</c:v>
                </c:pt>
                <c:pt idx="3633">
                  <c:v>0.52611520318165439</c:v>
                </c:pt>
                <c:pt idx="3634">
                  <c:v>0.52611520318165439</c:v>
                </c:pt>
                <c:pt idx="3635">
                  <c:v>0.52611520318165439</c:v>
                </c:pt>
                <c:pt idx="3636">
                  <c:v>0.52611520318165439</c:v>
                </c:pt>
                <c:pt idx="3637">
                  <c:v>0.52611520318165439</c:v>
                </c:pt>
                <c:pt idx="3638">
                  <c:v>0.52611520318165439</c:v>
                </c:pt>
                <c:pt idx="3639">
                  <c:v>0.52611520318165439</c:v>
                </c:pt>
                <c:pt idx="3640">
                  <c:v>0.52611520318165439</c:v>
                </c:pt>
                <c:pt idx="3641">
                  <c:v>0.52611520318165439</c:v>
                </c:pt>
                <c:pt idx="3642">
                  <c:v>0.52611520318165439</c:v>
                </c:pt>
                <c:pt idx="3643">
                  <c:v>0.52611520318165439</c:v>
                </c:pt>
                <c:pt idx="3644">
                  <c:v>0.52611520318165439</c:v>
                </c:pt>
                <c:pt idx="3645">
                  <c:v>0.52611520318165439</c:v>
                </c:pt>
                <c:pt idx="3646">
                  <c:v>0.52611520318165439</c:v>
                </c:pt>
                <c:pt idx="3647">
                  <c:v>0.52611520318165439</c:v>
                </c:pt>
                <c:pt idx="3648">
                  <c:v>0.52611520318165439</c:v>
                </c:pt>
                <c:pt idx="3649">
                  <c:v>0.52611520318165439</c:v>
                </c:pt>
                <c:pt idx="3650">
                  <c:v>0.52611520318165439</c:v>
                </c:pt>
                <c:pt idx="3651">
                  <c:v>0.52611520318165439</c:v>
                </c:pt>
                <c:pt idx="3652">
                  <c:v>0.52611520318165439</c:v>
                </c:pt>
                <c:pt idx="3653">
                  <c:v>0.52611520318165439</c:v>
                </c:pt>
                <c:pt idx="3654">
                  <c:v>0.52611520318165439</c:v>
                </c:pt>
                <c:pt idx="3655">
                  <c:v>0.52611520318165439</c:v>
                </c:pt>
                <c:pt idx="3656">
                  <c:v>0.52611520318165439</c:v>
                </c:pt>
                <c:pt idx="3657">
                  <c:v>0.52611520318165439</c:v>
                </c:pt>
                <c:pt idx="3658">
                  <c:v>0.52611520318165439</c:v>
                </c:pt>
                <c:pt idx="3659">
                  <c:v>0.52611520318165439</c:v>
                </c:pt>
                <c:pt idx="3660">
                  <c:v>0.52611520318165439</c:v>
                </c:pt>
                <c:pt idx="3661">
                  <c:v>0.52611520318165439</c:v>
                </c:pt>
                <c:pt idx="3662">
                  <c:v>0.52611520318165439</c:v>
                </c:pt>
                <c:pt idx="3663">
                  <c:v>0.52611520318165439</c:v>
                </c:pt>
                <c:pt idx="3664">
                  <c:v>0.52611520318165439</c:v>
                </c:pt>
                <c:pt idx="3665">
                  <c:v>0.52611520318165439</c:v>
                </c:pt>
                <c:pt idx="3666">
                  <c:v>0.52611520318165439</c:v>
                </c:pt>
                <c:pt idx="3667">
                  <c:v>0.52611520318165439</c:v>
                </c:pt>
                <c:pt idx="3668">
                  <c:v>0.52611520318165439</c:v>
                </c:pt>
                <c:pt idx="3669">
                  <c:v>0.52611520318165439</c:v>
                </c:pt>
                <c:pt idx="3670">
                  <c:v>0.52611520318165439</c:v>
                </c:pt>
                <c:pt idx="3671">
                  <c:v>0.52611520318165439</c:v>
                </c:pt>
                <c:pt idx="3672">
                  <c:v>0.52611520318165439</c:v>
                </c:pt>
                <c:pt idx="3673">
                  <c:v>0.52611520318165439</c:v>
                </c:pt>
                <c:pt idx="3674">
                  <c:v>0.52611520318165439</c:v>
                </c:pt>
                <c:pt idx="3675">
                  <c:v>0.52611520318165439</c:v>
                </c:pt>
                <c:pt idx="3676">
                  <c:v>0.52611520318165439</c:v>
                </c:pt>
                <c:pt idx="3677">
                  <c:v>0.52611520318165439</c:v>
                </c:pt>
                <c:pt idx="3678">
                  <c:v>0.52611520318165439</c:v>
                </c:pt>
                <c:pt idx="3679">
                  <c:v>0.52611520318165439</c:v>
                </c:pt>
                <c:pt idx="3680">
                  <c:v>0.52611520318165439</c:v>
                </c:pt>
                <c:pt idx="3681">
                  <c:v>0.52611520318165439</c:v>
                </c:pt>
                <c:pt idx="3682">
                  <c:v>0.52611520318165439</c:v>
                </c:pt>
                <c:pt idx="3683">
                  <c:v>0.52611520318165439</c:v>
                </c:pt>
                <c:pt idx="3684">
                  <c:v>0.52611520318165439</c:v>
                </c:pt>
                <c:pt idx="3685">
                  <c:v>0.52611520318165439</c:v>
                </c:pt>
                <c:pt idx="3686">
                  <c:v>0.52611520318165439</c:v>
                </c:pt>
                <c:pt idx="3687">
                  <c:v>0.52611520318165439</c:v>
                </c:pt>
                <c:pt idx="3688">
                  <c:v>0.52611520318165439</c:v>
                </c:pt>
                <c:pt idx="3689">
                  <c:v>0.52611520318165439</c:v>
                </c:pt>
                <c:pt idx="3690">
                  <c:v>0.27133868397716726</c:v>
                </c:pt>
                <c:pt idx="3691">
                  <c:v>0.27133868397716726</c:v>
                </c:pt>
                <c:pt idx="3692">
                  <c:v>0.27133868397716726</c:v>
                </c:pt>
                <c:pt idx="3693">
                  <c:v>0.27133868397716726</c:v>
                </c:pt>
                <c:pt idx="3694">
                  <c:v>0.27133868397716726</c:v>
                </c:pt>
                <c:pt idx="3695">
                  <c:v>0.27133868397716726</c:v>
                </c:pt>
                <c:pt idx="3696">
                  <c:v>0.27133868397716726</c:v>
                </c:pt>
                <c:pt idx="3697">
                  <c:v>0.27133868397716726</c:v>
                </c:pt>
                <c:pt idx="3698">
                  <c:v>0.27133868397716726</c:v>
                </c:pt>
                <c:pt idx="3699">
                  <c:v>0.27133868397716726</c:v>
                </c:pt>
                <c:pt idx="3700">
                  <c:v>0.27133868397716726</c:v>
                </c:pt>
                <c:pt idx="3701">
                  <c:v>0.27133868397716726</c:v>
                </c:pt>
                <c:pt idx="3702">
                  <c:v>0.27133868397716726</c:v>
                </c:pt>
                <c:pt idx="3703">
                  <c:v>0.27133868397716726</c:v>
                </c:pt>
                <c:pt idx="3704">
                  <c:v>0.27133868397716726</c:v>
                </c:pt>
                <c:pt idx="3705">
                  <c:v>0.27133868397716726</c:v>
                </c:pt>
                <c:pt idx="3706">
                  <c:v>0.27133868397716726</c:v>
                </c:pt>
                <c:pt idx="3707">
                  <c:v>0.27133868397716726</c:v>
                </c:pt>
                <c:pt idx="3708">
                  <c:v>0.27133868397716726</c:v>
                </c:pt>
                <c:pt idx="3709">
                  <c:v>0.27133868397716726</c:v>
                </c:pt>
                <c:pt idx="3710">
                  <c:v>0.27133868397716726</c:v>
                </c:pt>
                <c:pt idx="3711">
                  <c:v>0.27133868397716726</c:v>
                </c:pt>
                <c:pt idx="3712">
                  <c:v>0.27133868397716726</c:v>
                </c:pt>
                <c:pt idx="3713">
                  <c:v>0.27133868397716726</c:v>
                </c:pt>
                <c:pt idx="3714">
                  <c:v>0.27133868397716726</c:v>
                </c:pt>
                <c:pt idx="3715">
                  <c:v>0.27133868397716726</c:v>
                </c:pt>
                <c:pt idx="3716">
                  <c:v>0.27133868397716726</c:v>
                </c:pt>
                <c:pt idx="3717">
                  <c:v>0.27133868397716726</c:v>
                </c:pt>
                <c:pt idx="3718">
                  <c:v>0.27133868397716726</c:v>
                </c:pt>
                <c:pt idx="3719">
                  <c:v>0.27133868397716726</c:v>
                </c:pt>
                <c:pt idx="3720">
                  <c:v>0.27133868397716726</c:v>
                </c:pt>
                <c:pt idx="3721">
                  <c:v>0.27133868397716726</c:v>
                </c:pt>
                <c:pt idx="3722">
                  <c:v>0.27133868397716726</c:v>
                </c:pt>
                <c:pt idx="3723">
                  <c:v>0.27133868397716726</c:v>
                </c:pt>
                <c:pt idx="3724">
                  <c:v>0.27133868397716726</c:v>
                </c:pt>
                <c:pt idx="3725">
                  <c:v>0.27133868397716726</c:v>
                </c:pt>
                <c:pt idx="3726">
                  <c:v>0.27133868397716726</c:v>
                </c:pt>
                <c:pt idx="3727">
                  <c:v>0.27133868397716726</c:v>
                </c:pt>
                <c:pt idx="3728">
                  <c:v>0.27133868397716726</c:v>
                </c:pt>
                <c:pt idx="3729">
                  <c:v>0.27133868397716726</c:v>
                </c:pt>
                <c:pt idx="3730">
                  <c:v>0.27133868397716726</c:v>
                </c:pt>
                <c:pt idx="3731">
                  <c:v>0.27133868397716726</c:v>
                </c:pt>
                <c:pt idx="3732">
                  <c:v>0.27133868397716726</c:v>
                </c:pt>
                <c:pt idx="3733">
                  <c:v>0.27133868397716726</c:v>
                </c:pt>
                <c:pt idx="3734">
                  <c:v>0.27133868397716726</c:v>
                </c:pt>
                <c:pt idx="3735">
                  <c:v>0.27133868397716726</c:v>
                </c:pt>
                <c:pt idx="3736">
                  <c:v>0.27133868397716726</c:v>
                </c:pt>
                <c:pt idx="3737">
                  <c:v>0.27133868397716726</c:v>
                </c:pt>
                <c:pt idx="3738">
                  <c:v>0.27133868397716726</c:v>
                </c:pt>
                <c:pt idx="3739">
                  <c:v>0.27133868397716726</c:v>
                </c:pt>
                <c:pt idx="3740">
                  <c:v>0.27133868397716726</c:v>
                </c:pt>
                <c:pt idx="3741">
                  <c:v>0.27133868397716726</c:v>
                </c:pt>
                <c:pt idx="3742">
                  <c:v>0.27133868397716726</c:v>
                </c:pt>
                <c:pt idx="3743">
                  <c:v>0.27133868397716726</c:v>
                </c:pt>
                <c:pt idx="3744">
                  <c:v>0.27133868397716726</c:v>
                </c:pt>
                <c:pt idx="3745">
                  <c:v>0.27133868397716726</c:v>
                </c:pt>
                <c:pt idx="3746">
                  <c:v>0.27133868397716726</c:v>
                </c:pt>
                <c:pt idx="3747">
                  <c:v>0.27133868397716726</c:v>
                </c:pt>
                <c:pt idx="3748">
                  <c:v>0.27133868397716726</c:v>
                </c:pt>
                <c:pt idx="3749">
                  <c:v>0.27133868397716726</c:v>
                </c:pt>
                <c:pt idx="3750">
                  <c:v>0.27133868397716726</c:v>
                </c:pt>
                <c:pt idx="3751">
                  <c:v>0.27133868397716726</c:v>
                </c:pt>
                <c:pt idx="3752">
                  <c:v>0.27133868397716726</c:v>
                </c:pt>
                <c:pt idx="3753">
                  <c:v>0.27133868397716726</c:v>
                </c:pt>
                <c:pt idx="3754">
                  <c:v>0.27133868397716726</c:v>
                </c:pt>
                <c:pt idx="3755">
                  <c:v>0.27133868397716726</c:v>
                </c:pt>
                <c:pt idx="3756">
                  <c:v>0.27133868397716726</c:v>
                </c:pt>
                <c:pt idx="3757">
                  <c:v>0.27133868397716726</c:v>
                </c:pt>
                <c:pt idx="3758">
                  <c:v>0.27133868397716726</c:v>
                </c:pt>
                <c:pt idx="3759">
                  <c:v>0.27133868397716726</c:v>
                </c:pt>
                <c:pt idx="3760">
                  <c:v>0.27133868397716726</c:v>
                </c:pt>
                <c:pt idx="3761">
                  <c:v>0.27133868397716726</c:v>
                </c:pt>
                <c:pt idx="3762">
                  <c:v>0.27133868397716726</c:v>
                </c:pt>
                <c:pt idx="3763">
                  <c:v>0.27133868397716726</c:v>
                </c:pt>
                <c:pt idx="3764">
                  <c:v>0.27133868397716726</c:v>
                </c:pt>
                <c:pt idx="3765">
                  <c:v>0.27133868397716726</c:v>
                </c:pt>
                <c:pt idx="3766">
                  <c:v>0.27133868397716726</c:v>
                </c:pt>
                <c:pt idx="3767">
                  <c:v>0.27133868397716726</c:v>
                </c:pt>
                <c:pt idx="3768">
                  <c:v>0.27133868397716726</c:v>
                </c:pt>
                <c:pt idx="3769">
                  <c:v>0.27133868397716726</c:v>
                </c:pt>
                <c:pt idx="3770">
                  <c:v>0.27133868397716726</c:v>
                </c:pt>
                <c:pt idx="3771">
                  <c:v>0.27133868397716726</c:v>
                </c:pt>
                <c:pt idx="3772">
                  <c:v>0.27133868397716726</c:v>
                </c:pt>
                <c:pt idx="3773">
                  <c:v>0.27133868397716726</c:v>
                </c:pt>
                <c:pt idx="3774">
                  <c:v>0.27133868397716726</c:v>
                </c:pt>
                <c:pt idx="3775">
                  <c:v>0.27133868397716726</c:v>
                </c:pt>
                <c:pt idx="3776">
                  <c:v>0.27133868397716726</c:v>
                </c:pt>
                <c:pt idx="3777">
                  <c:v>0.27133868397716726</c:v>
                </c:pt>
                <c:pt idx="3778">
                  <c:v>0.27133868397716726</c:v>
                </c:pt>
                <c:pt idx="3779">
                  <c:v>0.27133868397716726</c:v>
                </c:pt>
                <c:pt idx="3780">
                  <c:v>0.27133868397716726</c:v>
                </c:pt>
                <c:pt idx="3781">
                  <c:v>0.27133868397716726</c:v>
                </c:pt>
                <c:pt idx="3782">
                  <c:v>0.27133868397716726</c:v>
                </c:pt>
                <c:pt idx="3783">
                  <c:v>0.27133868397716726</c:v>
                </c:pt>
                <c:pt idx="3784">
                  <c:v>0.27133868397716726</c:v>
                </c:pt>
                <c:pt idx="3785">
                  <c:v>0.27133868397716726</c:v>
                </c:pt>
                <c:pt idx="3786">
                  <c:v>0.27133868397716726</c:v>
                </c:pt>
                <c:pt idx="3787">
                  <c:v>0.27133868397716726</c:v>
                </c:pt>
                <c:pt idx="3788">
                  <c:v>0.27133868397716726</c:v>
                </c:pt>
                <c:pt idx="3789">
                  <c:v>0.27133868397716726</c:v>
                </c:pt>
                <c:pt idx="3790">
                  <c:v>0.27133868397716726</c:v>
                </c:pt>
                <c:pt idx="3791">
                  <c:v>0.27133868397716726</c:v>
                </c:pt>
                <c:pt idx="3792">
                  <c:v>0.27133868397716726</c:v>
                </c:pt>
                <c:pt idx="3793">
                  <c:v>0.27133868397716726</c:v>
                </c:pt>
                <c:pt idx="3794">
                  <c:v>0.27133868397716726</c:v>
                </c:pt>
                <c:pt idx="3795">
                  <c:v>0.27133868397716726</c:v>
                </c:pt>
                <c:pt idx="3796">
                  <c:v>0.27133868397716726</c:v>
                </c:pt>
                <c:pt idx="3797">
                  <c:v>0.27133868397716726</c:v>
                </c:pt>
                <c:pt idx="3798">
                  <c:v>0.27133868397716726</c:v>
                </c:pt>
                <c:pt idx="3799">
                  <c:v>0.27133868397716726</c:v>
                </c:pt>
                <c:pt idx="3800">
                  <c:v>0.27133868397716726</c:v>
                </c:pt>
                <c:pt idx="3801">
                  <c:v>0.27133868397716726</c:v>
                </c:pt>
                <c:pt idx="3802">
                  <c:v>0.27133868397716726</c:v>
                </c:pt>
                <c:pt idx="3803">
                  <c:v>0.27133868397716726</c:v>
                </c:pt>
                <c:pt idx="3804">
                  <c:v>0.27133868397716726</c:v>
                </c:pt>
                <c:pt idx="3805">
                  <c:v>0.27133868397716726</c:v>
                </c:pt>
                <c:pt idx="3806">
                  <c:v>0.27133868397716726</c:v>
                </c:pt>
                <c:pt idx="3807">
                  <c:v>0.27133868397716726</c:v>
                </c:pt>
                <c:pt idx="3808">
                  <c:v>0.27133868397716726</c:v>
                </c:pt>
                <c:pt idx="3809">
                  <c:v>0.27133868397716726</c:v>
                </c:pt>
                <c:pt idx="3810">
                  <c:v>0.27133868397716726</c:v>
                </c:pt>
                <c:pt idx="3811">
                  <c:v>0.27133868397716726</c:v>
                </c:pt>
                <c:pt idx="3812">
                  <c:v>0.27133868397716726</c:v>
                </c:pt>
                <c:pt idx="3813">
                  <c:v>0.27133868397716726</c:v>
                </c:pt>
                <c:pt idx="3814">
                  <c:v>0.27133868397716726</c:v>
                </c:pt>
                <c:pt idx="3815">
                  <c:v>0.27133868397716726</c:v>
                </c:pt>
                <c:pt idx="3816">
                  <c:v>0.27133868397716726</c:v>
                </c:pt>
                <c:pt idx="3817">
                  <c:v>0.27133868397716726</c:v>
                </c:pt>
                <c:pt idx="3818">
                  <c:v>0.27133868397716726</c:v>
                </c:pt>
                <c:pt idx="3819">
                  <c:v>0.27133868397716726</c:v>
                </c:pt>
                <c:pt idx="3820">
                  <c:v>0.27133868397716726</c:v>
                </c:pt>
                <c:pt idx="3821">
                  <c:v>0.27133868397716726</c:v>
                </c:pt>
                <c:pt idx="3822">
                  <c:v>0.27133868397716726</c:v>
                </c:pt>
                <c:pt idx="3823">
                  <c:v>0.27133868397716726</c:v>
                </c:pt>
                <c:pt idx="3824">
                  <c:v>0.27133868397716726</c:v>
                </c:pt>
                <c:pt idx="3825">
                  <c:v>0.27133868397716726</c:v>
                </c:pt>
                <c:pt idx="3826">
                  <c:v>0.27133868397716726</c:v>
                </c:pt>
                <c:pt idx="3827">
                  <c:v>0.27133868397716726</c:v>
                </c:pt>
                <c:pt idx="3828">
                  <c:v>0.27133868397716726</c:v>
                </c:pt>
                <c:pt idx="3829">
                  <c:v>0.27133868397716726</c:v>
                </c:pt>
                <c:pt idx="3830">
                  <c:v>0.27133868397716726</c:v>
                </c:pt>
                <c:pt idx="3831">
                  <c:v>0.27133868397716726</c:v>
                </c:pt>
                <c:pt idx="3832">
                  <c:v>0.27133868397716726</c:v>
                </c:pt>
                <c:pt idx="3833">
                  <c:v>0.27133868397716726</c:v>
                </c:pt>
                <c:pt idx="3834">
                  <c:v>0.27133868397716726</c:v>
                </c:pt>
                <c:pt idx="3835">
                  <c:v>0.27133868397716726</c:v>
                </c:pt>
                <c:pt idx="3836">
                  <c:v>0.27133868397716726</c:v>
                </c:pt>
                <c:pt idx="3837">
                  <c:v>0.27133868397716726</c:v>
                </c:pt>
                <c:pt idx="3838">
                  <c:v>0.27133868397716726</c:v>
                </c:pt>
                <c:pt idx="3839">
                  <c:v>0.27133868397716726</c:v>
                </c:pt>
                <c:pt idx="3840">
                  <c:v>0.27133868397716726</c:v>
                </c:pt>
                <c:pt idx="3841">
                  <c:v>0.27133868397716726</c:v>
                </c:pt>
                <c:pt idx="3842">
                  <c:v>0.27133868397716726</c:v>
                </c:pt>
                <c:pt idx="3843">
                  <c:v>0.27133868397716726</c:v>
                </c:pt>
                <c:pt idx="3844">
                  <c:v>0.27133868397716726</c:v>
                </c:pt>
                <c:pt idx="3845">
                  <c:v>0.27133868397716726</c:v>
                </c:pt>
                <c:pt idx="3846">
                  <c:v>0.27133868397716726</c:v>
                </c:pt>
                <c:pt idx="3847">
                  <c:v>0.27133868397716726</c:v>
                </c:pt>
                <c:pt idx="3848">
                  <c:v>0.27133868397716726</c:v>
                </c:pt>
                <c:pt idx="3849">
                  <c:v>0.27133868397716726</c:v>
                </c:pt>
                <c:pt idx="3850">
                  <c:v>0.27133868397716726</c:v>
                </c:pt>
                <c:pt idx="3851">
                  <c:v>0.27133868397716726</c:v>
                </c:pt>
                <c:pt idx="3852">
                  <c:v>0.27133868397716726</c:v>
                </c:pt>
                <c:pt idx="3853">
                  <c:v>0.27133868397716726</c:v>
                </c:pt>
                <c:pt idx="3854">
                  <c:v>0.27133868397716726</c:v>
                </c:pt>
                <c:pt idx="3855">
                  <c:v>0.27133868397716726</c:v>
                </c:pt>
                <c:pt idx="3856">
                  <c:v>0.27133868397716726</c:v>
                </c:pt>
                <c:pt idx="3857">
                  <c:v>0.27133868397716726</c:v>
                </c:pt>
                <c:pt idx="3858">
                  <c:v>0.27133868397716726</c:v>
                </c:pt>
                <c:pt idx="3859">
                  <c:v>0.27133868397716726</c:v>
                </c:pt>
                <c:pt idx="3860">
                  <c:v>0.27133868397716726</c:v>
                </c:pt>
                <c:pt idx="3861">
                  <c:v>0.27133868397716726</c:v>
                </c:pt>
                <c:pt idx="3862">
                  <c:v>0.27133868397716726</c:v>
                </c:pt>
                <c:pt idx="3863">
                  <c:v>0.27133868397716726</c:v>
                </c:pt>
                <c:pt idx="3864">
                  <c:v>0.27133868397716726</c:v>
                </c:pt>
                <c:pt idx="3865">
                  <c:v>0.27133868397716726</c:v>
                </c:pt>
                <c:pt idx="3866">
                  <c:v>0.27133868397716726</c:v>
                </c:pt>
                <c:pt idx="3867">
                  <c:v>0.27133868397716726</c:v>
                </c:pt>
                <c:pt idx="3868">
                  <c:v>0.27133868397716726</c:v>
                </c:pt>
                <c:pt idx="3869">
                  <c:v>0.27133868397716726</c:v>
                </c:pt>
                <c:pt idx="3870">
                  <c:v>0.27133868397716726</c:v>
                </c:pt>
                <c:pt idx="3871">
                  <c:v>0.27133868397716726</c:v>
                </c:pt>
                <c:pt idx="3872">
                  <c:v>0.27133868397716726</c:v>
                </c:pt>
                <c:pt idx="3873">
                  <c:v>0.27133868397716726</c:v>
                </c:pt>
                <c:pt idx="3874">
                  <c:v>0.27133868397716726</c:v>
                </c:pt>
                <c:pt idx="3875">
                  <c:v>0.27133868397716726</c:v>
                </c:pt>
                <c:pt idx="3876">
                  <c:v>0.27133868397716726</c:v>
                </c:pt>
                <c:pt idx="3877">
                  <c:v>0.27133868397716726</c:v>
                </c:pt>
                <c:pt idx="3878">
                  <c:v>0.27133868397716726</c:v>
                </c:pt>
                <c:pt idx="3879">
                  <c:v>0.27133868397716726</c:v>
                </c:pt>
                <c:pt idx="3880">
                  <c:v>0.27133868397716726</c:v>
                </c:pt>
                <c:pt idx="3881">
                  <c:v>0.27133868397716726</c:v>
                </c:pt>
                <c:pt idx="3882">
                  <c:v>0.27133868397716726</c:v>
                </c:pt>
                <c:pt idx="3883">
                  <c:v>0.27133868397716726</c:v>
                </c:pt>
                <c:pt idx="3884">
                  <c:v>0.27133868397716726</c:v>
                </c:pt>
                <c:pt idx="3885">
                  <c:v>0.27133868397716726</c:v>
                </c:pt>
                <c:pt idx="3886">
                  <c:v>0.27133868397716726</c:v>
                </c:pt>
                <c:pt idx="3887">
                  <c:v>0.27133868397716726</c:v>
                </c:pt>
                <c:pt idx="3888">
                  <c:v>0.27133868397716726</c:v>
                </c:pt>
                <c:pt idx="3889">
                  <c:v>0.27133868397716726</c:v>
                </c:pt>
                <c:pt idx="3890">
                  <c:v>0.27133868397716726</c:v>
                </c:pt>
                <c:pt idx="3891">
                  <c:v>0.27133868397716726</c:v>
                </c:pt>
                <c:pt idx="3892">
                  <c:v>0.27133868397716726</c:v>
                </c:pt>
                <c:pt idx="3893">
                  <c:v>0.27133868397716726</c:v>
                </c:pt>
                <c:pt idx="3894">
                  <c:v>0.27133868397716726</c:v>
                </c:pt>
                <c:pt idx="3895">
                  <c:v>0.27133868397716726</c:v>
                </c:pt>
                <c:pt idx="3896">
                  <c:v>0.27133868397716726</c:v>
                </c:pt>
                <c:pt idx="3897">
                  <c:v>0.27133868397716726</c:v>
                </c:pt>
                <c:pt idx="3898">
                  <c:v>0.27133868397716726</c:v>
                </c:pt>
                <c:pt idx="3899">
                  <c:v>0.27133868397716726</c:v>
                </c:pt>
                <c:pt idx="3900">
                  <c:v>0.27133868397716726</c:v>
                </c:pt>
                <c:pt idx="3901">
                  <c:v>0.27133868397716726</c:v>
                </c:pt>
                <c:pt idx="3902">
                  <c:v>0.27133868397716726</c:v>
                </c:pt>
                <c:pt idx="3903">
                  <c:v>0.27133868397716726</c:v>
                </c:pt>
                <c:pt idx="3904">
                  <c:v>0.27133868397716726</c:v>
                </c:pt>
                <c:pt idx="3905">
                  <c:v>0.27133868397716726</c:v>
                </c:pt>
                <c:pt idx="3906">
                  <c:v>0.27133868397716726</c:v>
                </c:pt>
                <c:pt idx="3907">
                  <c:v>0.27133868397716726</c:v>
                </c:pt>
                <c:pt idx="3908">
                  <c:v>0.27133868397716726</c:v>
                </c:pt>
                <c:pt idx="3909">
                  <c:v>0.27133868397716726</c:v>
                </c:pt>
                <c:pt idx="3910">
                  <c:v>0.27133868397716726</c:v>
                </c:pt>
                <c:pt idx="3911">
                  <c:v>0.27133868397716726</c:v>
                </c:pt>
                <c:pt idx="3912">
                  <c:v>0.27133868397716726</c:v>
                </c:pt>
                <c:pt idx="3913">
                  <c:v>0.27133868397716726</c:v>
                </c:pt>
                <c:pt idx="3914">
                  <c:v>0.27133868397716726</c:v>
                </c:pt>
                <c:pt idx="3915">
                  <c:v>0.27133868397716726</c:v>
                </c:pt>
                <c:pt idx="3916">
                  <c:v>0.27133868397716726</c:v>
                </c:pt>
                <c:pt idx="3917">
                  <c:v>0.27133868397716726</c:v>
                </c:pt>
                <c:pt idx="3918">
                  <c:v>0.27133868397716726</c:v>
                </c:pt>
                <c:pt idx="3919">
                  <c:v>0.27133868397716726</c:v>
                </c:pt>
                <c:pt idx="3920">
                  <c:v>0.27133868397716726</c:v>
                </c:pt>
                <c:pt idx="3921">
                  <c:v>0.27133868397716726</c:v>
                </c:pt>
                <c:pt idx="3922">
                  <c:v>0.27133868397716726</c:v>
                </c:pt>
                <c:pt idx="3923">
                  <c:v>0.27133868397716726</c:v>
                </c:pt>
                <c:pt idx="3924">
                  <c:v>0.27133868397716726</c:v>
                </c:pt>
                <c:pt idx="3925">
                  <c:v>0.27133868397716726</c:v>
                </c:pt>
                <c:pt idx="3926">
                  <c:v>0.27133868397716726</c:v>
                </c:pt>
                <c:pt idx="3927">
                  <c:v>0.27133868397716726</c:v>
                </c:pt>
                <c:pt idx="3928">
                  <c:v>0.27133868397716726</c:v>
                </c:pt>
                <c:pt idx="3929">
                  <c:v>0.27133868397716726</c:v>
                </c:pt>
                <c:pt idx="3930">
                  <c:v>0.27133868397716726</c:v>
                </c:pt>
                <c:pt idx="3931">
                  <c:v>0.27133868397716726</c:v>
                </c:pt>
                <c:pt idx="3932">
                  <c:v>0.27133868397716726</c:v>
                </c:pt>
                <c:pt idx="3933">
                  <c:v>0.27133868397716726</c:v>
                </c:pt>
                <c:pt idx="3934">
                  <c:v>0.27133868397716726</c:v>
                </c:pt>
                <c:pt idx="3935">
                  <c:v>0.27133868397716726</c:v>
                </c:pt>
                <c:pt idx="3936">
                  <c:v>0.27133868397716726</c:v>
                </c:pt>
                <c:pt idx="3937">
                  <c:v>0.27133868397716726</c:v>
                </c:pt>
                <c:pt idx="3938">
                  <c:v>0.27133868397716726</c:v>
                </c:pt>
                <c:pt idx="3939">
                  <c:v>0.27133868397716726</c:v>
                </c:pt>
                <c:pt idx="3940">
                  <c:v>0.27133868397716726</c:v>
                </c:pt>
                <c:pt idx="3941">
                  <c:v>0.27133868397716726</c:v>
                </c:pt>
                <c:pt idx="3942">
                  <c:v>0.27133868397716726</c:v>
                </c:pt>
                <c:pt idx="3943">
                  <c:v>0.27133868397716726</c:v>
                </c:pt>
                <c:pt idx="3944">
                  <c:v>0.27133868397716726</c:v>
                </c:pt>
                <c:pt idx="3945">
                  <c:v>0.27133868397716726</c:v>
                </c:pt>
                <c:pt idx="3946">
                  <c:v>0.27133868397716726</c:v>
                </c:pt>
                <c:pt idx="3947">
                  <c:v>0.27133868397716726</c:v>
                </c:pt>
                <c:pt idx="3948">
                  <c:v>0.27133868397716726</c:v>
                </c:pt>
                <c:pt idx="3949">
                  <c:v>0.27133868397716726</c:v>
                </c:pt>
                <c:pt idx="3950">
                  <c:v>0.27133868397716726</c:v>
                </c:pt>
                <c:pt idx="3951">
                  <c:v>0.27133868397716726</c:v>
                </c:pt>
                <c:pt idx="3952">
                  <c:v>0.27133868397716726</c:v>
                </c:pt>
                <c:pt idx="3953">
                  <c:v>0.27133868397716726</c:v>
                </c:pt>
                <c:pt idx="3954">
                  <c:v>0.27133868397716726</c:v>
                </c:pt>
                <c:pt idx="3955">
                  <c:v>0.27133868397716726</c:v>
                </c:pt>
                <c:pt idx="3956">
                  <c:v>0.27133868397716726</c:v>
                </c:pt>
                <c:pt idx="3957">
                  <c:v>0.27133868397716726</c:v>
                </c:pt>
                <c:pt idx="3958">
                  <c:v>0.27133868397716726</c:v>
                </c:pt>
                <c:pt idx="3959">
                  <c:v>0.27133868397716726</c:v>
                </c:pt>
                <c:pt idx="3960">
                  <c:v>0.27133868397716726</c:v>
                </c:pt>
                <c:pt idx="3961">
                  <c:v>0.27133868397716726</c:v>
                </c:pt>
                <c:pt idx="3962">
                  <c:v>0.27133868397716726</c:v>
                </c:pt>
                <c:pt idx="3963">
                  <c:v>0.27133868397716726</c:v>
                </c:pt>
                <c:pt idx="3964">
                  <c:v>0.27133868397716726</c:v>
                </c:pt>
                <c:pt idx="3965">
                  <c:v>0.27133868397716726</c:v>
                </c:pt>
                <c:pt idx="3966">
                  <c:v>0.27133868397716726</c:v>
                </c:pt>
                <c:pt idx="3967">
                  <c:v>0.27133868397716726</c:v>
                </c:pt>
                <c:pt idx="3968">
                  <c:v>0.27133868397716726</c:v>
                </c:pt>
                <c:pt idx="3969">
                  <c:v>0.27133868397716726</c:v>
                </c:pt>
                <c:pt idx="3970">
                  <c:v>0.27133868397716726</c:v>
                </c:pt>
                <c:pt idx="3971">
                  <c:v>0.27133868397716726</c:v>
                </c:pt>
                <c:pt idx="3972">
                  <c:v>0.27133868397716726</c:v>
                </c:pt>
                <c:pt idx="3973">
                  <c:v>0.27133868397716726</c:v>
                </c:pt>
                <c:pt idx="3974">
                  <c:v>0.27133868397716726</c:v>
                </c:pt>
                <c:pt idx="3975">
                  <c:v>0.27133868397716726</c:v>
                </c:pt>
                <c:pt idx="3976">
                  <c:v>0.27133868397716726</c:v>
                </c:pt>
                <c:pt idx="3977">
                  <c:v>0.27133868397716726</c:v>
                </c:pt>
                <c:pt idx="3978">
                  <c:v>0.27133868397716726</c:v>
                </c:pt>
                <c:pt idx="3979">
                  <c:v>0.27133868397716726</c:v>
                </c:pt>
                <c:pt idx="3980">
                  <c:v>0.27133868397716726</c:v>
                </c:pt>
                <c:pt idx="3981">
                  <c:v>0.27133868397716726</c:v>
                </c:pt>
                <c:pt idx="3982">
                  <c:v>0.27133868397716726</c:v>
                </c:pt>
                <c:pt idx="3983">
                  <c:v>0.27133868397716726</c:v>
                </c:pt>
                <c:pt idx="3984">
                  <c:v>0.27133868397716726</c:v>
                </c:pt>
                <c:pt idx="3985">
                  <c:v>0.27133868397716726</c:v>
                </c:pt>
                <c:pt idx="3986">
                  <c:v>0.27133868397716726</c:v>
                </c:pt>
                <c:pt idx="3987">
                  <c:v>0.27133868397716726</c:v>
                </c:pt>
                <c:pt idx="3988">
                  <c:v>0.27133868397716726</c:v>
                </c:pt>
                <c:pt idx="3989">
                  <c:v>0.27133868397716726</c:v>
                </c:pt>
                <c:pt idx="3990">
                  <c:v>0.27133868397716726</c:v>
                </c:pt>
                <c:pt idx="3991">
                  <c:v>0.27133868397716726</c:v>
                </c:pt>
                <c:pt idx="3992">
                  <c:v>0.27133868397716726</c:v>
                </c:pt>
                <c:pt idx="3993">
                  <c:v>0.27133868397716726</c:v>
                </c:pt>
                <c:pt idx="3994">
                  <c:v>0.27133868397716726</c:v>
                </c:pt>
                <c:pt idx="3995">
                  <c:v>0.27133868397716726</c:v>
                </c:pt>
                <c:pt idx="3996">
                  <c:v>0.27133868397716726</c:v>
                </c:pt>
                <c:pt idx="3997">
                  <c:v>0.27133868397716726</c:v>
                </c:pt>
                <c:pt idx="3998">
                  <c:v>0.27133868397716726</c:v>
                </c:pt>
                <c:pt idx="3999">
                  <c:v>0.27133868397716726</c:v>
                </c:pt>
                <c:pt idx="4000">
                  <c:v>0.27133868397716726</c:v>
                </c:pt>
                <c:pt idx="4001">
                  <c:v>0.27133868397716726</c:v>
                </c:pt>
                <c:pt idx="4002">
                  <c:v>0.27133868397716726</c:v>
                </c:pt>
                <c:pt idx="4003">
                  <c:v>0.27133868397716726</c:v>
                </c:pt>
                <c:pt idx="4004">
                  <c:v>0.27133868397716726</c:v>
                </c:pt>
                <c:pt idx="4005">
                  <c:v>0.27133868397716726</c:v>
                </c:pt>
                <c:pt idx="4006">
                  <c:v>0.27133868397716726</c:v>
                </c:pt>
                <c:pt idx="4007">
                  <c:v>0.27133868397716726</c:v>
                </c:pt>
                <c:pt idx="4008">
                  <c:v>0.27133868397716726</c:v>
                </c:pt>
                <c:pt idx="4009">
                  <c:v>0.27133868397716726</c:v>
                </c:pt>
                <c:pt idx="4010">
                  <c:v>0.27133868397716726</c:v>
                </c:pt>
                <c:pt idx="4011">
                  <c:v>0.27133868397716726</c:v>
                </c:pt>
                <c:pt idx="4012">
                  <c:v>0.27133868397716726</c:v>
                </c:pt>
                <c:pt idx="4013">
                  <c:v>0.27133868397716726</c:v>
                </c:pt>
                <c:pt idx="4014">
                  <c:v>0.27133868397716726</c:v>
                </c:pt>
                <c:pt idx="4015">
                  <c:v>0.27133868397716726</c:v>
                </c:pt>
                <c:pt idx="4016">
                  <c:v>0.27133868397716726</c:v>
                </c:pt>
                <c:pt idx="4017">
                  <c:v>0.27133868397716726</c:v>
                </c:pt>
                <c:pt idx="4018">
                  <c:v>0.27133868397716726</c:v>
                </c:pt>
                <c:pt idx="4019">
                  <c:v>0.27133868397716726</c:v>
                </c:pt>
                <c:pt idx="4020">
                  <c:v>0.27133868397716726</c:v>
                </c:pt>
                <c:pt idx="4021">
                  <c:v>0.27133868397716726</c:v>
                </c:pt>
                <c:pt idx="4022">
                  <c:v>0.27133868397716726</c:v>
                </c:pt>
                <c:pt idx="4023">
                  <c:v>0.27133868397716726</c:v>
                </c:pt>
                <c:pt idx="4024">
                  <c:v>0.27133868397716726</c:v>
                </c:pt>
                <c:pt idx="4025">
                  <c:v>0.27133868397716726</c:v>
                </c:pt>
                <c:pt idx="4026">
                  <c:v>0.27133868397716726</c:v>
                </c:pt>
                <c:pt idx="4027">
                  <c:v>0.27133868397716726</c:v>
                </c:pt>
                <c:pt idx="4028">
                  <c:v>0.27133868397716726</c:v>
                </c:pt>
                <c:pt idx="4029">
                  <c:v>0.27133868397716726</c:v>
                </c:pt>
                <c:pt idx="4030">
                  <c:v>0.27133868397716726</c:v>
                </c:pt>
                <c:pt idx="4031">
                  <c:v>0.27133868397716726</c:v>
                </c:pt>
                <c:pt idx="4032">
                  <c:v>0.27133868397716726</c:v>
                </c:pt>
                <c:pt idx="4033">
                  <c:v>0.27133868397716726</c:v>
                </c:pt>
                <c:pt idx="4034">
                  <c:v>0.27133868397716726</c:v>
                </c:pt>
                <c:pt idx="4035">
                  <c:v>0.27133868397716726</c:v>
                </c:pt>
                <c:pt idx="4036">
                  <c:v>0.27133868397716726</c:v>
                </c:pt>
                <c:pt idx="4037">
                  <c:v>0.27133868397716726</c:v>
                </c:pt>
                <c:pt idx="4038">
                  <c:v>0.27133868397716726</c:v>
                </c:pt>
                <c:pt idx="4039">
                  <c:v>0.27133868397716726</c:v>
                </c:pt>
                <c:pt idx="4040">
                  <c:v>0.27133868397716726</c:v>
                </c:pt>
                <c:pt idx="4041">
                  <c:v>0.27133868397716726</c:v>
                </c:pt>
                <c:pt idx="4042">
                  <c:v>0.27133868397716726</c:v>
                </c:pt>
                <c:pt idx="4043">
                  <c:v>0.27133868397716726</c:v>
                </c:pt>
                <c:pt idx="4044">
                  <c:v>0.27133868397716726</c:v>
                </c:pt>
                <c:pt idx="4045">
                  <c:v>0.27133868397716726</c:v>
                </c:pt>
                <c:pt idx="4046">
                  <c:v>0.27133868397716726</c:v>
                </c:pt>
                <c:pt idx="4047">
                  <c:v>0.27133868397716726</c:v>
                </c:pt>
                <c:pt idx="4048">
                  <c:v>0.27133868397716726</c:v>
                </c:pt>
                <c:pt idx="4049">
                  <c:v>0.27133868397716726</c:v>
                </c:pt>
                <c:pt idx="4050">
                  <c:v>0.27133868397716726</c:v>
                </c:pt>
                <c:pt idx="4051">
                  <c:v>0.27133868397716726</c:v>
                </c:pt>
                <c:pt idx="4052">
                  <c:v>0.27133868397716726</c:v>
                </c:pt>
                <c:pt idx="4053">
                  <c:v>0.27133868397716726</c:v>
                </c:pt>
                <c:pt idx="4054">
                  <c:v>0.27133868397716726</c:v>
                </c:pt>
                <c:pt idx="4055">
                  <c:v>0.27133868397716726</c:v>
                </c:pt>
                <c:pt idx="4056">
                  <c:v>0.27133868397716726</c:v>
                </c:pt>
                <c:pt idx="4057">
                  <c:v>0.27133868397716726</c:v>
                </c:pt>
                <c:pt idx="4058">
                  <c:v>0.27133868397716726</c:v>
                </c:pt>
                <c:pt idx="4059">
                  <c:v>0.27133868397716726</c:v>
                </c:pt>
                <c:pt idx="4060">
                  <c:v>0.27133868397716726</c:v>
                </c:pt>
                <c:pt idx="4061">
                  <c:v>0.27133868397716726</c:v>
                </c:pt>
                <c:pt idx="4062">
                  <c:v>0.27133868397716726</c:v>
                </c:pt>
                <c:pt idx="4063">
                  <c:v>0.27133868397716726</c:v>
                </c:pt>
                <c:pt idx="4064">
                  <c:v>0.27133868397716726</c:v>
                </c:pt>
                <c:pt idx="4065">
                  <c:v>0.27133868397716726</c:v>
                </c:pt>
                <c:pt idx="4066">
                  <c:v>0.27133868397716726</c:v>
                </c:pt>
                <c:pt idx="4067">
                  <c:v>0.27133868397716726</c:v>
                </c:pt>
                <c:pt idx="4068">
                  <c:v>0.27133868397716726</c:v>
                </c:pt>
                <c:pt idx="4069">
                  <c:v>0.27133868397716726</c:v>
                </c:pt>
                <c:pt idx="4070">
                  <c:v>0.27133868397716726</c:v>
                </c:pt>
                <c:pt idx="4071">
                  <c:v>0.27133868397716726</c:v>
                </c:pt>
                <c:pt idx="4072">
                  <c:v>0.27133868397716726</c:v>
                </c:pt>
                <c:pt idx="4073">
                  <c:v>0.27133868397716726</c:v>
                </c:pt>
                <c:pt idx="4074">
                  <c:v>0.27133868397716726</c:v>
                </c:pt>
                <c:pt idx="4075">
                  <c:v>0.27133868397716726</c:v>
                </c:pt>
                <c:pt idx="4076">
                  <c:v>0.27133868397716726</c:v>
                </c:pt>
                <c:pt idx="4077">
                  <c:v>0.27133868397716726</c:v>
                </c:pt>
                <c:pt idx="4078">
                  <c:v>0.27133868397716726</c:v>
                </c:pt>
                <c:pt idx="4079">
                  <c:v>0.27133868397716726</c:v>
                </c:pt>
                <c:pt idx="4080">
                  <c:v>0.27133868397716726</c:v>
                </c:pt>
                <c:pt idx="4081">
                  <c:v>0.27133868397716726</c:v>
                </c:pt>
                <c:pt idx="4082">
                  <c:v>0.27133868397716726</c:v>
                </c:pt>
                <c:pt idx="4083">
                  <c:v>0.27133868397716726</c:v>
                </c:pt>
                <c:pt idx="4084">
                  <c:v>0.27133868397716726</c:v>
                </c:pt>
                <c:pt idx="4085">
                  <c:v>0.27133868397716726</c:v>
                </c:pt>
                <c:pt idx="4086">
                  <c:v>0.27133868397716726</c:v>
                </c:pt>
                <c:pt idx="4087">
                  <c:v>0.27133868397716726</c:v>
                </c:pt>
                <c:pt idx="4088">
                  <c:v>0.27133868397716726</c:v>
                </c:pt>
                <c:pt idx="4089">
                  <c:v>0.27133868397716726</c:v>
                </c:pt>
                <c:pt idx="4090">
                  <c:v>0.27133868397716726</c:v>
                </c:pt>
                <c:pt idx="4091">
                  <c:v>0.27133868397716726</c:v>
                </c:pt>
                <c:pt idx="4092">
                  <c:v>0.27133868397716726</c:v>
                </c:pt>
                <c:pt idx="4093">
                  <c:v>0.27133868397716726</c:v>
                </c:pt>
                <c:pt idx="4094">
                  <c:v>0.27133868397716726</c:v>
                </c:pt>
                <c:pt idx="4095">
                  <c:v>0.27133868397716726</c:v>
                </c:pt>
                <c:pt idx="4096">
                  <c:v>0.27133868397716726</c:v>
                </c:pt>
                <c:pt idx="4097">
                  <c:v>0.27133868397716726</c:v>
                </c:pt>
                <c:pt idx="4098">
                  <c:v>0.27133868397716726</c:v>
                </c:pt>
                <c:pt idx="4099">
                  <c:v>0.27133868397716726</c:v>
                </c:pt>
                <c:pt idx="4100">
                  <c:v>0.27133868397716726</c:v>
                </c:pt>
                <c:pt idx="4101">
                  <c:v>0.27133868397716726</c:v>
                </c:pt>
                <c:pt idx="4102">
                  <c:v>0.27133868397716726</c:v>
                </c:pt>
                <c:pt idx="4103">
                  <c:v>0.27133868397716726</c:v>
                </c:pt>
                <c:pt idx="4104">
                  <c:v>0.27133868397716726</c:v>
                </c:pt>
                <c:pt idx="4105">
                  <c:v>0.27133868397716726</c:v>
                </c:pt>
                <c:pt idx="4106">
                  <c:v>0.27133868397716726</c:v>
                </c:pt>
                <c:pt idx="4107">
                  <c:v>0.27133868397716726</c:v>
                </c:pt>
                <c:pt idx="4108">
                  <c:v>0.27133868397716726</c:v>
                </c:pt>
                <c:pt idx="4109">
                  <c:v>0.27133868397716726</c:v>
                </c:pt>
                <c:pt idx="4110">
                  <c:v>0.27133868397716726</c:v>
                </c:pt>
                <c:pt idx="4111">
                  <c:v>0.27133868397716726</c:v>
                </c:pt>
                <c:pt idx="4112">
                  <c:v>0.27133868397716726</c:v>
                </c:pt>
                <c:pt idx="4113">
                  <c:v>0.27133868397716726</c:v>
                </c:pt>
                <c:pt idx="4114">
                  <c:v>0.27133868397716726</c:v>
                </c:pt>
                <c:pt idx="4115">
                  <c:v>0.27133868397716726</c:v>
                </c:pt>
                <c:pt idx="4116">
                  <c:v>0.27133868397716726</c:v>
                </c:pt>
                <c:pt idx="4117">
                  <c:v>0.27133868397716726</c:v>
                </c:pt>
                <c:pt idx="4118">
                  <c:v>0.27133868397716726</c:v>
                </c:pt>
                <c:pt idx="4119">
                  <c:v>0.27133868397716726</c:v>
                </c:pt>
                <c:pt idx="4120">
                  <c:v>0.27133868397716726</c:v>
                </c:pt>
                <c:pt idx="4121">
                  <c:v>0.27133868397716726</c:v>
                </c:pt>
                <c:pt idx="4122">
                  <c:v>0.27133868397716726</c:v>
                </c:pt>
                <c:pt idx="4123">
                  <c:v>0.27133868397716726</c:v>
                </c:pt>
                <c:pt idx="4124">
                  <c:v>0.27133868397716726</c:v>
                </c:pt>
                <c:pt idx="4125">
                  <c:v>0.27133868397716726</c:v>
                </c:pt>
                <c:pt idx="4126">
                  <c:v>0.27133868397716726</c:v>
                </c:pt>
                <c:pt idx="4127">
                  <c:v>0.27133868397716726</c:v>
                </c:pt>
                <c:pt idx="4128">
                  <c:v>0.27133868397716726</c:v>
                </c:pt>
                <c:pt idx="4129">
                  <c:v>0.27133868397716726</c:v>
                </c:pt>
                <c:pt idx="4130">
                  <c:v>0.27133868397716726</c:v>
                </c:pt>
                <c:pt idx="4131">
                  <c:v>0.27133868397716726</c:v>
                </c:pt>
                <c:pt idx="4132">
                  <c:v>0.27133868397716726</c:v>
                </c:pt>
                <c:pt idx="4133">
                  <c:v>0.27133868397716726</c:v>
                </c:pt>
                <c:pt idx="4134">
                  <c:v>0.27133868397716726</c:v>
                </c:pt>
                <c:pt idx="4135">
                  <c:v>0.27133868397716726</c:v>
                </c:pt>
                <c:pt idx="4136">
                  <c:v>0.27133868397716726</c:v>
                </c:pt>
                <c:pt idx="4137">
                  <c:v>0.27133868397716726</c:v>
                </c:pt>
                <c:pt idx="4138">
                  <c:v>0.27133868397716726</c:v>
                </c:pt>
                <c:pt idx="4139">
                  <c:v>0.27133868397716726</c:v>
                </c:pt>
                <c:pt idx="4140">
                  <c:v>0.27133868397716726</c:v>
                </c:pt>
                <c:pt idx="4141">
                  <c:v>0.27133868397716726</c:v>
                </c:pt>
                <c:pt idx="4142">
                  <c:v>0.27133868397716726</c:v>
                </c:pt>
                <c:pt idx="4143">
                  <c:v>0.27133868397716726</c:v>
                </c:pt>
                <c:pt idx="4144">
                  <c:v>0.27133868397716726</c:v>
                </c:pt>
                <c:pt idx="4145">
                  <c:v>0.27133868397716726</c:v>
                </c:pt>
                <c:pt idx="4146">
                  <c:v>0.27133868397716726</c:v>
                </c:pt>
                <c:pt idx="4147">
                  <c:v>0.27133868397716726</c:v>
                </c:pt>
                <c:pt idx="4148">
                  <c:v>0.27133868397716726</c:v>
                </c:pt>
                <c:pt idx="4149">
                  <c:v>0.27133868397716726</c:v>
                </c:pt>
                <c:pt idx="4150">
                  <c:v>0.27133868397716726</c:v>
                </c:pt>
                <c:pt idx="4151">
                  <c:v>0.27133868397716726</c:v>
                </c:pt>
                <c:pt idx="4152">
                  <c:v>0.27133868397716726</c:v>
                </c:pt>
                <c:pt idx="4153">
                  <c:v>0.27133868397716726</c:v>
                </c:pt>
                <c:pt idx="4154">
                  <c:v>0.27133868397716726</c:v>
                </c:pt>
                <c:pt idx="4155">
                  <c:v>0.27133868397716726</c:v>
                </c:pt>
                <c:pt idx="4156">
                  <c:v>0.27133868397716726</c:v>
                </c:pt>
                <c:pt idx="4157">
                  <c:v>0.27133868397716726</c:v>
                </c:pt>
                <c:pt idx="4158">
                  <c:v>0.27133868397716726</c:v>
                </c:pt>
                <c:pt idx="4159">
                  <c:v>0.27133868397716726</c:v>
                </c:pt>
                <c:pt idx="4160">
                  <c:v>0.27133868397716726</c:v>
                </c:pt>
                <c:pt idx="4161">
                  <c:v>0.27133868397716726</c:v>
                </c:pt>
                <c:pt idx="4162">
                  <c:v>0.27133868397716726</c:v>
                </c:pt>
                <c:pt idx="4163">
                  <c:v>0.27133868397716726</c:v>
                </c:pt>
                <c:pt idx="4164">
                  <c:v>0.27133868397716726</c:v>
                </c:pt>
                <c:pt idx="4165">
                  <c:v>0.27133868397716726</c:v>
                </c:pt>
                <c:pt idx="4166">
                  <c:v>0.27133868397716726</c:v>
                </c:pt>
                <c:pt idx="4167">
                  <c:v>0.27133868397716726</c:v>
                </c:pt>
                <c:pt idx="4168">
                  <c:v>0.27133868397716726</c:v>
                </c:pt>
                <c:pt idx="4169">
                  <c:v>0.27133868397716726</c:v>
                </c:pt>
                <c:pt idx="4170">
                  <c:v>0.27133868397716726</c:v>
                </c:pt>
                <c:pt idx="4171">
                  <c:v>0.27133868397716726</c:v>
                </c:pt>
                <c:pt idx="4172">
                  <c:v>0.27133868397716726</c:v>
                </c:pt>
                <c:pt idx="4173">
                  <c:v>0.27133868397716726</c:v>
                </c:pt>
                <c:pt idx="4174">
                  <c:v>0.27133868397716726</c:v>
                </c:pt>
                <c:pt idx="4175">
                  <c:v>0.27133868397716726</c:v>
                </c:pt>
                <c:pt idx="4176">
                  <c:v>0.27133868397716726</c:v>
                </c:pt>
                <c:pt idx="4177">
                  <c:v>0.27133868397716726</c:v>
                </c:pt>
                <c:pt idx="4178">
                  <c:v>0.27133868397716726</c:v>
                </c:pt>
                <c:pt idx="4179">
                  <c:v>0.27133868397716726</c:v>
                </c:pt>
                <c:pt idx="4180">
                  <c:v>0.27133868397716726</c:v>
                </c:pt>
                <c:pt idx="4181">
                  <c:v>0.27133868397716726</c:v>
                </c:pt>
                <c:pt idx="4182">
                  <c:v>0.27133868397716726</c:v>
                </c:pt>
                <c:pt idx="4183">
                  <c:v>0.27133868397716726</c:v>
                </c:pt>
                <c:pt idx="4184">
                  <c:v>0.27133868397716726</c:v>
                </c:pt>
                <c:pt idx="4185">
                  <c:v>0.27133868397716726</c:v>
                </c:pt>
                <c:pt idx="4186">
                  <c:v>0.27133868397716726</c:v>
                </c:pt>
                <c:pt idx="4187">
                  <c:v>0.27133868397716726</c:v>
                </c:pt>
                <c:pt idx="4188">
                  <c:v>0.27133868397716726</c:v>
                </c:pt>
                <c:pt idx="4189">
                  <c:v>0.27133868397716726</c:v>
                </c:pt>
                <c:pt idx="4190">
                  <c:v>0.27133868397716726</c:v>
                </c:pt>
                <c:pt idx="4191">
                  <c:v>0.27133868397716726</c:v>
                </c:pt>
                <c:pt idx="4192">
                  <c:v>0.27133868397716726</c:v>
                </c:pt>
                <c:pt idx="4193">
                  <c:v>0.27133868397716726</c:v>
                </c:pt>
                <c:pt idx="4194">
                  <c:v>0.27133868397716726</c:v>
                </c:pt>
                <c:pt idx="4195">
                  <c:v>0.27133868397716726</c:v>
                </c:pt>
                <c:pt idx="4196">
                  <c:v>0.27133868397716726</c:v>
                </c:pt>
                <c:pt idx="4197">
                  <c:v>0.27133868397716726</c:v>
                </c:pt>
                <c:pt idx="4198">
                  <c:v>0.27133868397716726</c:v>
                </c:pt>
                <c:pt idx="4199">
                  <c:v>0.27133868397716726</c:v>
                </c:pt>
                <c:pt idx="4200">
                  <c:v>0.27133868397716726</c:v>
                </c:pt>
                <c:pt idx="4201">
                  <c:v>0.27133868397716726</c:v>
                </c:pt>
                <c:pt idx="4202">
                  <c:v>0.27133868397716726</c:v>
                </c:pt>
                <c:pt idx="4203">
                  <c:v>0.27133868397716726</c:v>
                </c:pt>
                <c:pt idx="4204">
                  <c:v>0.27133868397716726</c:v>
                </c:pt>
                <c:pt idx="4205">
                  <c:v>0.27133868397716726</c:v>
                </c:pt>
                <c:pt idx="4206">
                  <c:v>0.27133868397716726</c:v>
                </c:pt>
                <c:pt idx="4207">
                  <c:v>0.27133868397716726</c:v>
                </c:pt>
                <c:pt idx="4208">
                  <c:v>0.27133868397716726</c:v>
                </c:pt>
                <c:pt idx="4209">
                  <c:v>0.27133868397716726</c:v>
                </c:pt>
                <c:pt idx="4210">
                  <c:v>0.27133868397716726</c:v>
                </c:pt>
                <c:pt idx="4211">
                  <c:v>0.27133868397716726</c:v>
                </c:pt>
                <c:pt idx="4212">
                  <c:v>0.27133868397716726</c:v>
                </c:pt>
                <c:pt idx="4213">
                  <c:v>0.27133868397716726</c:v>
                </c:pt>
                <c:pt idx="4214">
                  <c:v>0.27133868397716726</c:v>
                </c:pt>
                <c:pt idx="4215">
                  <c:v>0.27133868397716726</c:v>
                </c:pt>
                <c:pt idx="4216">
                  <c:v>0.27133868397716726</c:v>
                </c:pt>
                <c:pt idx="4217">
                  <c:v>0.27133868397716726</c:v>
                </c:pt>
                <c:pt idx="4218">
                  <c:v>0.27133868397716726</c:v>
                </c:pt>
                <c:pt idx="4219">
                  <c:v>0.27133868397716726</c:v>
                </c:pt>
                <c:pt idx="4220">
                  <c:v>0.27133868397716726</c:v>
                </c:pt>
                <c:pt idx="4221">
                  <c:v>0.27133868397716726</c:v>
                </c:pt>
                <c:pt idx="4222">
                  <c:v>0.27133868397716726</c:v>
                </c:pt>
                <c:pt idx="4223">
                  <c:v>0.27133868397716726</c:v>
                </c:pt>
                <c:pt idx="4224">
                  <c:v>0.27133868397716726</c:v>
                </c:pt>
                <c:pt idx="4225">
                  <c:v>0.27133868397716726</c:v>
                </c:pt>
                <c:pt idx="4226">
                  <c:v>0.27133868397716726</c:v>
                </c:pt>
                <c:pt idx="4227">
                  <c:v>0.27133868397716726</c:v>
                </c:pt>
                <c:pt idx="4228">
                  <c:v>0.27133868397716726</c:v>
                </c:pt>
                <c:pt idx="4229">
                  <c:v>0.27133868397716726</c:v>
                </c:pt>
                <c:pt idx="4230">
                  <c:v>0.27133868397716726</c:v>
                </c:pt>
                <c:pt idx="4231">
                  <c:v>0.27133868397716726</c:v>
                </c:pt>
                <c:pt idx="4232">
                  <c:v>0.27133868397716726</c:v>
                </c:pt>
                <c:pt idx="4233">
                  <c:v>0.27133868397716726</c:v>
                </c:pt>
                <c:pt idx="4234">
                  <c:v>0.27133868397716726</c:v>
                </c:pt>
                <c:pt idx="4235">
                  <c:v>0.27133868397716726</c:v>
                </c:pt>
                <c:pt idx="4236">
                  <c:v>0.27133868397716726</c:v>
                </c:pt>
                <c:pt idx="4237">
                  <c:v>0.27133868397716726</c:v>
                </c:pt>
                <c:pt idx="4238">
                  <c:v>0.27133868397716726</c:v>
                </c:pt>
                <c:pt idx="4239">
                  <c:v>0.27133868397716726</c:v>
                </c:pt>
                <c:pt idx="4240">
                  <c:v>0.27133868397716726</c:v>
                </c:pt>
                <c:pt idx="4241">
                  <c:v>0.27133868397716726</c:v>
                </c:pt>
                <c:pt idx="4242">
                  <c:v>0.27133868397716726</c:v>
                </c:pt>
                <c:pt idx="4243">
                  <c:v>0.27133868397716726</c:v>
                </c:pt>
                <c:pt idx="4244">
                  <c:v>0.27133868397716726</c:v>
                </c:pt>
                <c:pt idx="4245">
                  <c:v>0.27133868397716726</c:v>
                </c:pt>
                <c:pt idx="4246">
                  <c:v>0.27133868397716726</c:v>
                </c:pt>
                <c:pt idx="4247">
                  <c:v>0.27133868397716726</c:v>
                </c:pt>
                <c:pt idx="4248">
                  <c:v>0.27133868397716726</c:v>
                </c:pt>
                <c:pt idx="4249">
                  <c:v>0.27133868397716726</c:v>
                </c:pt>
                <c:pt idx="4250">
                  <c:v>0.27133868397716726</c:v>
                </c:pt>
                <c:pt idx="4251">
                  <c:v>0.27133868397716726</c:v>
                </c:pt>
                <c:pt idx="4252">
                  <c:v>0.27133868397716726</c:v>
                </c:pt>
                <c:pt idx="4253">
                  <c:v>0.27133868397716726</c:v>
                </c:pt>
                <c:pt idx="4254">
                  <c:v>0.27133868397716726</c:v>
                </c:pt>
                <c:pt idx="4255">
                  <c:v>0.27133868397716726</c:v>
                </c:pt>
                <c:pt idx="4256">
                  <c:v>0.27133868397716726</c:v>
                </c:pt>
                <c:pt idx="4257">
                  <c:v>0.27133868397716726</c:v>
                </c:pt>
                <c:pt idx="4258">
                  <c:v>0.27133868397716726</c:v>
                </c:pt>
                <c:pt idx="4259">
                  <c:v>0.27133868397716726</c:v>
                </c:pt>
                <c:pt idx="4260">
                  <c:v>0.27133868397716726</c:v>
                </c:pt>
                <c:pt idx="4261">
                  <c:v>0.27133868397716726</c:v>
                </c:pt>
                <c:pt idx="4262">
                  <c:v>0.27133868397716726</c:v>
                </c:pt>
                <c:pt idx="4263">
                  <c:v>0.27133868397716726</c:v>
                </c:pt>
                <c:pt idx="4264">
                  <c:v>0.27133868397716726</c:v>
                </c:pt>
                <c:pt idx="4265">
                  <c:v>0.27133868397716726</c:v>
                </c:pt>
                <c:pt idx="4266">
                  <c:v>0.27133868397716726</c:v>
                </c:pt>
                <c:pt idx="4267">
                  <c:v>0.27133868397716726</c:v>
                </c:pt>
                <c:pt idx="4268">
                  <c:v>0.27133868397716726</c:v>
                </c:pt>
                <c:pt idx="4269">
                  <c:v>0.27133868397716726</c:v>
                </c:pt>
                <c:pt idx="4270">
                  <c:v>0.27133868397716726</c:v>
                </c:pt>
                <c:pt idx="4271">
                  <c:v>0.27133868397716726</c:v>
                </c:pt>
                <c:pt idx="4272">
                  <c:v>0.27133868397716726</c:v>
                </c:pt>
                <c:pt idx="4273">
                  <c:v>0.27133868397716726</c:v>
                </c:pt>
                <c:pt idx="4274">
                  <c:v>0.27133868397716726</c:v>
                </c:pt>
                <c:pt idx="4275">
                  <c:v>0.27133868397716726</c:v>
                </c:pt>
                <c:pt idx="4276">
                  <c:v>0.27133868397716726</c:v>
                </c:pt>
                <c:pt idx="4277">
                  <c:v>0.27133868397716726</c:v>
                </c:pt>
                <c:pt idx="4278">
                  <c:v>0.27133868397716726</c:v>
                </c:pt>
                <c:pt idx="4279">
                  <c:v>0.27133868397716726</c:v>
                </c:pt>
                <c:pt idx="4280">
                  <c:v>0.27133868397716726</c:v>
                </c:pt>
                <c:pt idx="4281">
                  <c:v>0.27133868397716726</c:v>
                </c:pt>
                <c:pt idx="4282">
                  <c:v>0.27133868397716726</c:v>
                </c:pt>
                <c:pt idx="4283">
                  <c:v>0.27133868397716726</c:v>
                </c:pt>
                <c:pt idx="4284">
                  <c:v>0.27133868397716726</c:v>
                </c:pt>
                <c:pt idx="4285">
                  <c:v>0.27133868397716726</c:v>
                </c:pt>
                <c:pt idx="4286">
                  <c:v>0.27133868397716726</c:v>
                </c:pt>
                <c:pt idx="4287">
                  <c:v>0.27133868397716726</c:v>
                </c:pt>
                <c:pt idx="4288">
                  <c:v>0.27133868397716726</c:v>
                </c:pt>
                <c:pt idx="4289">
                  <c:v>0.27133868397716726</c:v>
                </c:pt>
                <c:pt idx="4290">
                  <c:v>0.27133868397716726</c:v>
                </c:pt>
                <c:pt idx="4291">
                  <c:v>0.27133868397716726</c:v>
                </c:pt>
                <c:pt idx="4292">
                  <c:v>0.27133868397716726</c:v>
                </c:pt>
                <c:pt idx="4293">
                  <c:v>0.27133868397716726</c:v>
                </c:pt>
                <c:pt idx="4294">
                  <c:v>0.27133868397716726</c:v>
                </c:pt>
                <c:pt idx="4295">
                  <c:v>0.27133868397716726</c:v>
                </c:pt>
                <c:pt idx="4296">
                  <c:v>0.27133868397716726</c:v>
                </c:pt>
                <c:pt idx="4297">
                  <c:v>0.27133868397716726</c:v>
                </c:pt>
                <c:pt idx="4298">
                  <c:v>0.27133868397716726</c:v>
                </c:pt>
                <c:pt idx="4299">
                  <c:v>0.27133868397716726</c:v>
                </c:pt>
                <c:pt idx="4300">
                  <c:v>0.27133868397716726</c:v>
                </c:pt>
                <c:pt idx="4301">
                  <c:v>0.27133868397716726</c:v>
                </c:pt>
                <c:pt idx="4302">
                  <c:v>0.27133868397716726</c:v>
                </c:pt>
                <c:pt idx="4303">
                  <c:v>0.27133868397716726</c:v>
                </c:pt>
                <c:pt idx="4304">
                  <c:v>0.27133868397716726</c:v>
                </c:pt>
                <c:pt idx="4305">
                  <c:v>0.27133868397716726</c:v>
                </c:pt>
                <c:pt idx="4306">
                  <c:v>0.27133868397716726</c:v>
                </c:pt>
                <c:pt idx="4307">
                  <c:v>0.27133868397716726</c:v>
                </c:pt>
                <c:pt idx="4308">
                  <c:v>0.27133868397716726</c:v>
                </c:pt>
                <c:pt idx="4309">
                  <c:v>0.27133868397716726</c:v>
                </c:pt>
                <c:pt idx="4310">
                  <c:v>0.27133868397716726</c:v>
                </c:pt>
                <c:pt idx="4311">
                  <c:v>0.27133868397716726</c:v>
                </c:pt>
                <c:pt idx="4312">
                  <c:v>0.27133868397716726</c:v>
                </c:pt>
                <c:pt idx="4313">
                  <c:v>0.27133868397716726</c:v>
                </c:pt>
                <c:pt idx="4314">
                  <c:v>0.27133868397716726</c:v>
                </c:pt>
                <c:pt idx="4315">
                  <c:v>0.27133868397716726</c:v>
                </c:pt>
                <c:pt idx="4316">
                  <c:v>0.27133868397716726</c:v>
                </c:pt>
                <c:pt idx="4317">
                  <c:v>0.27133868397716726</c:v>
                </c:pt>
                <c:pt idx="4318">
                  <c:v>0.27133868397716726</c:v>
                </c:pt>
                <c:pt idx="4319">
                  <c:v>0.27133868397716726</c:v>
                </c:pt>
                <c:pt idx="4320">
                  <c:v>0.27133868397716726</c:v>
                </c:pt>
                <c:pt idx="4321">
                  <c:v>0.27133868397716726</c:v>
                </c:pt>
                <c:pt idx="4322">
                  <c:v>0.27133868397716726</c:v>
                </c:pt>
                <c:pt idx="4323">
                  <c:v>0.27133868397716726</c:v>
                </c:pt>
                <c:pt idx="4324">
                  <c:v>0.27133868397716726</c:v>
                </c:pt>
                <c:pt idx="4325">
                  <c:v>0.27133868397716726</c:v>
                </c:pt>
                <c:pt idx="4326">
                  <c:v>0.27133868397716726</c:v>
                </c:pt>
                <c:pt idx="4327">
                  <c:v>0.27133868397716726</c:v>
                </c:pt>
                <c:pt idx="4328">
                  <c:v>0.27133868397716726</c:v>
                </c:pt>
                <c:pt idx="4329">
                  <c:v>0.27133868397716726</c:v>
                </c:pt>
                <c:pt idx="4330">
                  <c:v>0.27133868397716726</c:v>
                </c:pt>
                <c:pt idx="4331">
                  <c:v>0.27133868397716726</c:v>
                </c:pt>
                <c:pt idx="4332">
                  <c:v>0.27133868397716726</c:v>
                </c:pt>
                <c:pt idx="4333">
                  <c:v>0.27133868397716726</c:v>
                </c:pt>
                <c:pt idx="4334">
                  <c:v>0.27133868397716726</c:v>
                </c:pt>
                <c:pt idx="4335">
                  <c:v>0.27133868397716726</c:v>
                </c:pt>
                <c:pt idx="4336">
                  <c:v>0.27133868397716726</c:v>
                </c:pt>
                <c:pt idx="4337">
                  <c:v>0.27133868397716726</c:v>
                </c:pt>
                <c:pt idx="4338">
                  <c:v>0.27133868397716726</c:v>
                </c:pt>
                <c:pt idx="4339">
                  <c:v>0.27133868397716726</c:v>
                </c:pt>
                <c:pt idx="4340">
                  <c:v>0.27133868397716726</c:v>
                </c:pt>
                <c:pt idx="4341">
                  <c:v>0.27133868397716726</c:v>
                </c:pt>
                <c:pt idx="4342">
                  <c:v>0.27133868397716726</c:v>
                </c:pt>
                <c:pt idx="4343">
                  <c:v>0.27133868397716726</c:v>
                </c:pt>
                <c:pt idx="4344">
                  <c:v>0.27133868397716726</c:v>
                </c:pt>
                <c:pt idx="4345">
                  <c:v>0.27133868397716726</c:v>
                </c:pt>
                <c:pt idx="4346">
                  <c:v>0.27133868397716726</c:v>
                </c:pt>
                <c:pt idx="4347">
                  <c:v>0.27133868397716726</c:v>
                </c:pt>
                <c:pt idx="4348">
                  <c:v>0.27133868397716726</c:v>
                </c:pt>
                <c:pt idx="4349">
                  <c:v>0.27133868397716726</c:v>
                </c:pt>
                <c:pt idx="4350">
                  <c:v>0.27133868397716726</c:v>
                </c:pt>
                <c:pt idx="4351">
                  <c:v>0.27133868397716726</c:v>
                </c:pt>
                <c:pt idx="4352">
                  <c:v>0.27133868397716726</c:v>
                </c:pt>
                <c:pt idx="4353">
                  <c:v>0.27133868397716726</c:v>
                </c:pt>
                <c:pt idx="4354">
                  <c:v>0.27133868397716726</c:v>
                </c:pt>
                <c:pt idx="4355">
                  <c:v>0.27133868397716726</c:v>
                </c:pt>
                <c:pt idx="4356">
                  <c:v>0.27133868397716726</c:v>
                </c:pt>
                <c:pt idx="4357">
                  <c:v>0.27133868397716726</c:v>
                </c:pt>
                <c:pt idx="4358">
                  <c:v>0.27133868397716726</c:v>
                </c:pt>
                <c:pt idx="4359">
                  <c:v>0.27133868397716726</c:v>
                </c:pt>
                <c:pt idx="4360">
                  <c:v>0.27133868397716726</c:v>
                </c:pt>
                <c:pt idx="4361">
                  <c:v>0.27133868397716726</c:v>
                </c:pt>
                <c:pt idx="4362">
                  <c:v>0.27133868397716726</c:v>
                </c:pt>
                <c:pt idx="4363">
                  <c:v>0.27133868397716726</c:v>
                </c:pt>
                <c:pt idx="4364">
                  <c:v>0.27133868397716726</c:v>
                </c:pt>
                <c:pt idx="4365">
                  <c:v>0.27133868397716726</c:v>
                </c:pt>
                <c:pt idx="4366">
                  <c:v>0.27133868397716726</c:v>
                </c:pt>
                <c:pt idx="4367">
                  <c:v>0.27133868397716726</c:v>
                </c:pt>
                <c:pt idx="4368">
                  <c:v>0.27133868397716726</c:v>
                </c:pt>
                <c:pt idx="4369">
                  <c:v>0.27133868397716726</c:v>
                </c:pt>
                <c:pt idx="4370">
                  <c:v>0.27133868397716726</c:v>
                </c:pt>
                <c:pt idx="4371">
                  <c:v>0.27133868397716726</c:v>
                </c:pt>
                <c:pt idx="4372">
                  <c:v>0.27133868397716726</c:v>
                </c:pt>
                <c:pt idx="4373">
                  <c:v>0.27133868397716726</c:v>
                </c:pt>
                <c:pt idx="4374">
                  <c:v>0.27133868397716726</c:v>
                </c:pt>
                <c:pt idx="4375">
                  <c:v>0.27133868397716726</c:v>
                </c:pt>
                <c:pt idx="4376">
                  <c:v>0.27133868397716726</c:v>
                </c:pt>
                <c:pt idx="4377">
                  <c:v>0.27133868397716726</c:v>
                </c:pt>
                <c:pt idx="4378">
                  <c:v>0.27133868397716726</c:v>
                </c:pt>
                <c:pt idx="4379">
                  <c:v>0.27133868397716726</c:v>
                </c:pt>
                <c:pt idx="4380">
                  <c:v>0.27133868397716726</c:v>
                </c:pt>
                <c:pt idx="4381">
                  <c:v>0.27133868397716726</c:v>
                </c:pt>
                <c:pt idx="4382">
                  <c:v>0.27133868397716726</c:v>
                </c:pt>
                <c:pt idx="4383">
                  <c:v>0.27133868397716726</c:v>
                </c:pt>
                <c:pt idx="4384">
                  <c:v>0.27133868397716726</c:v>
                </c:pt>
                <c:pt idx="4385">
                  <c:v>0.27133868397716726</c:v>
                </c:pt>
                <c:pt idx="4386">
                  <c:v>0.27133868397716726</c:v>
                </c:pt>
                <c:pt idx="4387">
                  <c:v>0.27133868397716726</c:v>
                </c:pt>
                <c:pt idx="4388">
                  <c:v>0.27133868397716726</c:v>
                </c:pt>
                <c:pt idx="4389">
                  <c:v>0.27133868397716726</c:v>
                </c:pt>
                <c:pt idx="4390">
                  <c:v>0.27133868397716726</c:v>
                </c:pt>
                <c:pt idx="4391">
                  <c:v>0.27133868397716726</c:v>
                </c:pt>
                <c:pt idx="4392">
                  <c:v>0.27133868397716726</c:v>
                </c:pt>
                <c:pt idx="4393">
                  <c:v>0.27133868397716726</c:v>
                </c:pt>
                <c:pt idx="4394">
                  <c:v>0.27133868397716726</c:v>
                </c:pt>
                <c:pt idx="4395">
                  <c:v>0.27133868397716726</c:v>
                </c:pt>
                <c:pt idx="4396">
                  <c:v>0.27133868397716726</c:v>
                </c:pt>
                <c:pt idx="4397">
                  <c:v>0.27133868397716726</c:v>
                </c:pt>
                <c:pt idx="4398">
                  <c:v>0.27133868397716726</c:v>
                </c:pt>
                <c:pt idx="4399">
                  <c:v>0.27133868397716726</c:v>
                </c:pt>
                <c:pt idx="4400">
                  <c:v>0.27133868397716726</c:v>
                </c:pt>
                <c:pt idx="4401">
                  <c:v>0.27133868397716726</c:v>
                </c:pt>
                <c:pt idx="4402">
                  <c:v>0.27133868397716726</c:v>
                </c:pt>
                <c:pt idx="4403">
                  <c:v>0.27133868397716726</c:v>
                </c:pt>
                <c:pt idx="4404">
                  <c:v>0.27133868397716726</c:v>
                </c:pt>
                <c:pt idx="4405">
                  <c:v>0.27133868397716726</c:v>
                </c:pt>
                <c:pt idx="4406">
                  <c:v>0.27133868397716726</c:v>
                </c:pt>
                <c:pt idx="4407">
                  <c:v>0.27133868397716726</c:v>
                </c:pt>
                <c:pt idx="4408">
                  <c:v>0.27133868397716726</c:v>
                </c:pt>
                <c:pt idx="4409">
                  <c:v>0.27133868397716726</c:v>
                </c:pt>
                <c:pt idx="4410">
                  <c:v>0.27133868397716726</c:v>
                </c:pt>
                <c:pt idx="4411">
                  <c:v>0.27133868397716726</c:v>
                </c:pt>
                <c:pt idx="4412">
                  <c:v>0.27133868397716726</c:v>
                </c:pt>
                <c:pt idx="4413">
                  <c:v>0.27133868397716726</c:v>
                </c:pt>
                <c:pt idx="4414">
                  <c:v>0.27133868397716726</c:v>
                </c:pt>
                <c:pt idx="4415">
                  <c:v>0.27133868397716726</c:v>
                </c:pt>
                <c:pt idx="4416">
                  <c:v>0.27133868397716726</c:v>
                </c:pt>
                <c:pt idx="4417">
                  <c:v>0.27133868397716726</c:v>
                </c:pt>
                <c:pt idx="4418">
                  <c:v>0.27133868397716726</c:v>
                </c:pt>
                <c:pt idx="4419">
                  <c:v>0.27133868397716726</c:v>
                </c:pt>
                <c:pt idx="4420">
                  <c:v>0.27133868397716726</c:v>
                </c:pt>
                <c:pt idx="4421">
                  <c:v>0.27133868397716726</c:v>
                </c:pt>
                <c:pt idx="4422">
                  <c:v>0.27133868397716726</c:v>
                </c:pt>
                <c:pt idx="4423">
                  <c:v>0.27133868397716726</c:v>
                </c:pt>
                <c:pt idx="4424">
                  <c:v>0.27133868397716726</c:v>
                </c:pt>
                <c:pt idx="4425">
                  <c:v>0.27133868397716726</c:v>
                </c:pt>
                <c:pt idx="4426">
                  <c:v>0.27133868397716726</c:v>
                </c:pt>
                <c:pt idx="4427">
                  <c:v>0.27133868397716726</c:v>
                </c:pt>
                <c:pt idx="4428">
                  <c:v>0.27133868397716726</c:v>
                </c:pt>
                <c:pt idx="4429">
                  <c:v>0.27133868397716726</c:v>
                </c:pt>
                <c:pt idx="4430">
                  <c:v>0.27133868397716726</c:v>
                </c:pt>
                <c:pt idx="4431">
                  <c:v>0.27133868397716726</c:v>
                </c:pt>
                <c:pt idx="4432">
                  <c:v>0.27133868397716726</c:v>
                </c:pt>
                <c:pt idx="4433">
                  <c:v>0.27133868397716726</c:v>
                </c:pt>
                <c:pt idx="4434">
                  <c:v>0.27133868397716726</c:v>
                </c:pt>
                <c:pt idx="4435">
                  <c:v>0.27133868397716726</c:v>
                </c:pt>
                <c:pt idx="4436">
                  <c:v>0.27133868397716726</c:v>
                </c:pt>
                <c:pt idx="4437">
                  <c:v>0.27133868397716726</c:v>
                </c:pt>
                <c:pt idx="4438">
                  <c:v>0.27133868397716726</c:v>
                </c:pt>
                <c:pt idx="4439">
                  <c:v>0.27133868397716726</c:v>
                </c:pt>
                <c:pt idx="4440">
                  <c:v>0.27133868397716726</c:v>
                </c:pt>
                <c:pt idx="4441">
                  <c:v>0.27133868397716726</c:v>
                </c:pt>
                <c:pt idx="4442">
                  <c:v>0.27133868397716726</c:v>
                </c:pt>
                <c:pt idx="4443">
                  <c:v>0.27133868397716726</c:v>
                </c:pt>
                <c:pt idx="4444">
                  <c:v>0.27133868397716726</c:v>
                </c:pt>
                <c:pt idx="4445">
                  <c:v>0.27133868397716726</c:v>
                </c:pt>
                <c:pt idx="4446">
                  <c:v>0.27133868397716726</c:v>
                </c:pt>
                <c:pt idx="4447">
                  <c:v>0.27133868397716726</c:v>
                </c:pt>
                <c:pt idx="4448">
                  <c:v>0.27133868397716726</c:v>
                </c:pt>
                <c:pt idx="4449">
                  <c:v>0.27133868397716726</c:v>
                </c:pt>
                <c:pt idx="4450">
                  <c:v>0.27133868397716726</c:v>
                </c:pt>
                <c:pt idx="4451">
                  <c:v>0.27133868397716726</c:v>
                </c:pt>
                <c:pt idx="4452">
                  <c:v>0.27133868397716726</c:v>
                </c:pt>
                <c:pt idx="4453">
                  <c:v>0.27133868397716726</c:v>
                </c:pt>
                <c:pt idx="4454">
                  <c:v>0.27133868397716726</c:v>
                </c:pt>
                <c:pt idx="4455">
                  <c:v>0.27133868397716726</c:v>
                </c:pt>
                <c:pt idx="4456">
                  <c:v>0.27133868397716726</c:v>
                </c:pt>
                <c:pt idx="4457">
                  <c:v>0.27133868397716726</c:v>
                </c:pt>
                <c:pt idx="4458">
                  <c:v>0.27133868397716726</c:v>
                </c:pt>
                <c:pt idx="4459">
                  <c:v>0.27133868397716726</c:v>
                </c:pt>
                <c:pt idx="4460">
                  <c:v>0.27133868397716726</c:v>
                </c:pt>
                <c:pt idx="4461">
                  <c:v>0.27133868397716726</c:v>
                </c:pt>
                <c:pt idx="4462">
                  <c:v>0.27133868397716726</c:v>
                </c:pt>
                <c:pt idx="4463">
                  <c:v>0.27133868397716726</c:v>
                </c:pt>
                <c:pt idx="4464">
                  <c:v>0.27133868397716726</c:v>
                </c:pt>
                <c:pt idx="4465">
                  <c:v>0.27133868397716726</c:v>
                </c:pt>
                <c:pt idx="4466">
                  <c:v>0.27133868397716726</c:v>
                </c:pt>
                <c:pt idx="4467">
                  <c:v>0.27133868397716726</c:v>
                </c:pt>
                <c:pt idx="4468">
                  <c:v>0.27133868397716726</c:v>
                </c:pt>
                <c:pt idx="4469">
                  <c:v>0.27133868397716726</c:v>
                </c:pt>
                <c:pt idx="4470">
                  <c:v>0.27133868397716726</c:v>
                </c:pt>
                <c:pt idx="4471">
                  <c:v>0.27133868397716726</c:v>
                </c:pt>
                <c:pt idx="4472">
                  <c:v>0.27133868397716726</c:v>
                </c:pt>
                <c:pt idx="4473">
                  <c:v>0.27133868397716726</c:v>
                </c:pt>
                <c:pt idx="4474">
                  <c:v>0.27133868397716726</c:v>
                </c:pt>
                <c:pt idx="4475">
                  <c:v>0.27133868397716726</c:v>
                </c:pt>
                <c:pt idx="4476">
                  <c:v>0.27133868397716726</c:v>
                </c:pt>
                <c:pt idx="4477">
                  <c:v>0.27133868397716726</c:v>
                </c:pt>
                <c:pt idx="4478">
                  <c:v>0.27133868397716726</c:v>
                </c:pt>
                <c:pt idx="4479">
                  <c:v>0.27133868397716726</c:v>
                </c:pt>
                <c:pt idx="4480">
                  <c:v>0.27133868397716726</c:v>
                </c:pt>
                <c:pt idx="4481">
                  <c:v>0.27133868397716726</c:v>
                </c:pt>
                <c:pt idx="4482">
                  <c:v>0.27133868397716726</c:v>
                </c:pt>
                <c:pt idx="4483">
                  <c:v>0.27133868397716726</c:v>
                </c:pt>
                <c:pt idx="4484">
                  <c:v>0.27133868397716726</c:v>
                </c:pt>
                <c:pt idx="4485">
                  <c:v>0.27133868397716726</c:v>
                </c:pt>
                <c:pt idx="4486">
                  <c:v>0.27133868397716726</c:v>
                </c:pt>
                <c:pt idx="4487">
                  <c:v>0.27133868397716726</c:v>
                </c:pt>
                <c:pt idx="4488">
                  <c:v>0.27133868397716726</c:v>
                </c:pt>
                <c:pt idx="4489">
                  <c:v>0.27133868397716726</c:v>
                </c:pt>
                <c:pt idx="4490">
                  <c:v>0.27133868397716726</c:v>
                </c:pt>
                <c:pt idx="4491">
                  <c:v>0.27133868397716726</c:v>
                </c:pt>
                <c:pt idx="4492">
                  <c:v>0.27133868397716726</c:v>
                </c:pt>
                <c:pt idx="4493">
                  <c:v>0.27133868397716726</c:v>
                </c:pt>
                <c:pt idx="4494">
                  <c:v>0.27133868397716726</c:v>
                </c:pt>
                <c:pt idx="4495">
                  <c:v>0.27133868397716726</c:v>
                </c:pt>
                <c:pt idx="4496">
                  <c:v>0.27133868397716726</c:v>
                </c:pt>
                <c:pt idx="4497">
                  <c:v>0.27133868397716726</c:v>
                </c:pt>
                <c:pt idx="4498">
                  <c:v>0.27133868397716726</c:v>
                </c:pt>
                <c:pt idx="4499">
                  <c:v>0.27133868397716726</c:v>
                </c:pt>
                <c:pt idx="4500">
                  <c:v>0.27133868397716726</c:v>
                </c:pt>
                <c:pt idx="4501">
                  <c:v>0.27133868397716726</c:v>
                </c:pt>
                <c:pt idx="4502">
                  <c:v>0.27133868397716726</c:v>
                </c:pt>
                <c:pt idx="4503">
                  <c:v>0.27133868397716726</c:v>
                </c:pt>
                <c:pt idx="4504">
                  <c:v>0.27133868397716726</c:v>
                </c:pt>
                <c:pt idx="4505">
                  <c:v>0.27133868397716726</c:v>
                </c:pt>
                <c:pt idx="4506">
                  <c:v>0.27133868397716726</c:v>
                </c:pt>
                <c:pt idx="4507">
                  <c:v>0.27133868397716726</c:v>
                </c:pt>
                <c:pt idx="4508">
                  <c:v>0.27133868397716726</c:v>
                </c:pt>
                <c:pt idx="4509">
                  <c:v>0.27133868397716726</c:v>
                </c:pt>
                <c:pt idx="4510">
                  <c:v>0.27133868397716726</c:v>
                </c:pt>
                <c:pt idx="4511">
                  <c:v>0.27133868397716726</c:v>
                </c:pt>
                <c:pt idx="4512">
                  <c:v>0.27133868397716726</c:v>
                </c:pt>
                <c:pt idx="4513">
                  <c:v>0.27133868397716726</c:v>
                </c:pt>
                <c:pt idx="4514">
                  <c:v>0.27133868397716726</c:v>
                </c:pt>
                <c:pt idx="4515">
                  <c:v>0.27133868397716726</c:v>
                </c:pt>
                <c:pt idx="4516">
                  <c:v>0.27133868397716726</c:v>
                </c:pt>
                <c:pt idx="4517">
                  <c:v>0.27133868397716726</c:v>
                </c:pt>
                <c:pt idx="4518">
                  <c:v>0.27133868397716726</c:v>
                </c:pt>
                <c:pt idx="4519">
                  <c:v>0.27133868397716726</c:v>
                </c:pt>
                <c:pt idx="4520">
                  <c:v>0.27133868397716726</c:v>
                </c:pt>
                <c:pt idx="4521">
                  <c:v>0.27133868397716726</c:v>
                </c:pt>
                <c:pt idx="4522">
                  <c:v>0.27133868397716726</c:v>
                </c:pt>
                <c:pt idx="4523">
                  <c:v>0.27133868397716726</c:v>
                </c:pt>
                <c:pt idx="4524">
                  <c:v>0.27133868397716726</c:v>
                </c:pt>
                <c:pt idx="4525">
                  <c:v>0.27133868397716726</c:v>
                </c:pt>
                <c:pt idx="4526">
                  <c:v>0.27133868397716726</c:v>
                </c:pt>
                <c:pt idx="4527">
                  <c:v>0.27133868397716726</c:v>
                </c:pt>
                <c:pt idx="4528">
                  <c:v>0.27133868397716726</c:v>
                </c:pt>
                <c:pt idx="4529">
                  <c:v>0.27133868397716726</c:v>
                </c:pt>
                <c:pt idx="4530">
                  <c:v>0.27133868397716726</c:v>
                </c:pt>
                <c:pt idx="4531">
                  <c:v>0.27133868397716726</c:v>
                </c:pt>
                <c:pt idx="4532">
                  <c:v>0.27133868397716726</c:v>
                </c:pt>
                <c:pt idx="4533">
                  <c:v>0.27133868397716726</c:v>
                </c:pt>
                <c:pt idx="4534">
                  <c:v>0.27133868397716726</c:v>
                </c:pt>
                <c:pt idx="4535">
                  <c:v>0.27133868397716726</c:v>
                </c:pt>
                <c:pt idx="4536">
                  <c:v>0.27133868397716726</c:v>
                </c:pt>
                <c:pt idx="4537">
                  <c:v>0.27133868397716726</c:v>
                </c:pt>
                <c:pt idx="4538">
                  <c:v>0.27133868397716726</c:v>
                </c:pt>
                <c:pt idx="4539">
                  <c:v>0.27133868397716726</c:v>
                </c:pt>
                <c:pt idx="4540">
                  <c:v>0.27133868397716726</c:v>
                </c:pt>
                <c:pt idx="4541">
                  <c:v>0.27133868397716726</c:v>
                </c:pt>
                <c:pt idx="4542">
                  <c:v>0.27133868397716726</c:v>
                </c:pt>
                <c:pt idx="4543">
                  <c:v>0.27133868397716726</c:v>
                </c:pt>
                <c:pt idx="4544">
                  <c:v>0.27133868397716726</c:v>
                </c:pt>
                <c:pt idx="4545">
                  <c:v>0.27133868397716726</c:v>
                </c:pt>
                <c:pt idx="4546">
                  <c:v>0.27133868397716726</c:v>
                </c:pt>
                <c:pt idx="4547">
                  <c:v>0.27133868397716726</c:v>
                </c:pt>
                <c:pt idx="4548">
                  <c:v>0.27133868397716726</c:v>
                </c:pt>
                <c:pt idx="4549">
                  <c:v>0.27133868397716726</c:v>
                </c:pt>
                <c:pt idx="4550">
                  <c:v>0.27133868397716726</c:v>
                </c:pt>
                <c:pt idx="4551">
                  <c:v>0.27133868397716726</c:v>
                </c:pt>
                <c:pt idx="4552">
                  <c:v>0.27133868397716726</c:v>
                </c:pt>
                <c:pt idx="4553">
                  <c:v>0.27133868397716726</c:v>
                </c:pt>
                <c:pt idx="4554">
                  <c:v>0.27133868397716726</c:v>
                </c:pt>
                <c:pt idx="4555">
                  <c:v>0.27133868397716726</c:v>
                </c:pt>
                <c:pt idx="4556">
                  <c:v>0.27133868397716726</c:v>
                </c:pt>
                <c:pt idx="4557">
                  <c:v>0.27133868397716726</c:v>
                </c:pt>
                <c:pt idx="4558">
                  <c:v>0.27133868397716726</c:v>
                </c:pt>
                <c:pt idx="4559">
                  <c:v>0.27133868397716726</c:v>
                </c:pt>
                <c:pt idx="4560">
                  <c:v>0.27133868397716726</c:v>
                </c:pt>
                <c:pt idx="4561">
                  <c:v>0.27133868397716726</c:v>
                </c:pt>
                <c:pt idx="4562">
                  <c:v>0.27133868397716726</c:v>
                </c:pt>
                <c:pt idx="4563">
                  <c:v>0.27133868397716726</c:v>
                </c:pt>
                <c:pt idx="4564">
                  <c:v>0.27133868397716726</c:v>
                </c:pt>
                <c:pt idx="4565">
                  <c:v>0.27133868397716726</c:v>
                </c:pt>
                <c:pt idx="4566">
                  <c:v>0.27133868397716726</c:v>
                </c:pt>
                <c:pt idx="4567">
                  <c:v>0.27133868397716726</c:v>
                </c:pt>
                <c:pt idx="4568">
                  <c:v>0.27133868397716726</c:v>
                </c:pt>
                <c:pt idx="4569">
                  <c:v>0.27133868397716726</c:v>
                </c:pt>
                <c:pt idx="4570">
                  <c:v>0.27133868397716726</c:v>
                </c:pt>
                <c:pt idx="4571">
                  <c:v>0.27133868397716726</c:v>
                </c:pt>
                <c:pt idx="4572">
                  <c:v>0.27133868397716726</c:v>
                </c:pt>
                <c:pt idx="4573">
                  <c:v>0.27133868397716726</c:v>
                </c:pt>
                <c:pt idx="4574">
                  <c:v>0.27133868397716726</c:v>
                </c:pt>
                <c:pt idx="4575">
                  <c:v>0.27133868397716726</c:v>
                </c:pt>
                <c:pt idx="4576">
                  <c:v>0.27133868397716726</c:v>
                </c:pt>
                <c:pt idx="4577">
                  <c:v>0.27133868397716726</c:v>
                </c:pt>
                <c:pt idx="4578">
                  <c:v>0.27133868397716726</c:v>
                </c:pt>
                <c:pt idx="4579">
                  <c:v>0.27133868397716726</c:v>
                </c:pt>
                <c:pt idx="4580">
                  <c:v>0.27133868397716726</c:v>
                </c:pt>
                <c:pt idx="4581">
                  <c:v>0.27133868397716726</c:v>
                </c:pt>
                <c:pt idx="4582">
                  <c:v>0.27133868397716726</c:v>
                </c:pt>
                <c:pt idx="4583">
                  <c:v>0.27133868397716726</c:v>
                </c:pt>
                <c:pt idx="4584">
                  <c:v>0.27133868397716726</c:v>
                </c:pt>
                <c:pt idx="4585">
                  <c:v>0.27133868397716726</c:v>
                </c:pt>
                <c:pt idx="4586">
                  <c:v>0.27133868397716726</c:v>
                </c:pt>
                <c:pt idx="4587">
                  <c:v>0.27133868397716726</c:v>
                </c:pt>
                <c:pt idx="4588">
                  <c:v>0.27133868397716726</c:v>
                </c:pt>
                <c:pt idx="4589">
                  <c:v>0.27133868397716726</c:v>
                </c:pt>
                <c:pt idx="4590">
                  <c:v>0.27133868397716726</c:v>
                </c:pt>
                <c:pt idx="4591">
                  <c:v>0.27133868397716726</c:v>
                </c:pt>
                <c:pt idx="4592">
                  <c:v>0.27133868397716726</c:v>
                </c:pt>
                <c:pt idx="4593">
                  <c:v>0.27133868397716726</c:v>
                </c:pt>
                <c:pt idx="4594">
                  <c:v>0.27133868397716726</c:v>
                </c:pt>
                <c:pt idx="4595">
                  <c:v>0.27133868397716726</c:v>
                </c:pt>
                <c:pt idx="4596">
                  <c:v>0.27133868397716726</c:v>
                </c:pt>
                <c:pt idx="4597">
                  <c:v>0.27133868397716726</c:v>
                </c:pt>
                <c:pt idx="4598">
                  <c:v>0.27133868397716726</c:v>
                </c:pt>
                <c:pt idx="4599">
                  <c:v>0.27133868397716726</c:v>
                </c:pt>
                <c:pt idx="4600">
                  <c:v>0.27133868397716726</c:v>
                </c:pt>
                <c:pt idx="4601">
                  <c:v>0.27133868397716726</c:v>
                </c:pt>
                <c:pt idx="4602">
                  <c:v>0.27133868397716726</c:v>
                </c:pt>
                <c:pt idx="4603">
                  <c:v>0.27133868397716726</c:v>
                </c:pt>
                <c:pt idx="4604">
                  <c:v>0.27133868397716726</c:v>
                </c:pt>
                <c:pt idx="4605">
                  <c:v>0.27133868397716726</c:v>
                </c:pt>
                <c:pt idx="4606">
                  <c:v>0.27133868397716726</c:v>
                </c:pt>
                <c:pt idx="4607">
                  <c:v>0.27133868397716726</c:v>
                </c:pt>
                <c:pt idx="4608">
                  <c:v>0.27133868397716726</c:v>
                </c:pt>
                <c:pt idx="4609">
                  <c:v>0.27133868397716726</c:v>
                </c:pt>
                <c:pt idx="4610">
                  <c:v>0.27133868397716726</c:v>
                </c:pt>
                <c:pt idx="4611">
                  <c:v>0.27133868397716726</c:v>
                </c:pt>
                <c:pt idx="4612">
                  <c:v>0.27133868397716726</c:v>
                </c:pt>
                <c:pt idx="4613">
                  <c:v>0.27133868397716726</c:v>
                </c:pt>
                <c:pt idx="4614">
                  <c:v>0.27133868397716726</c:v>
                </c:pt>
                <c:pt idx="4615">
                  <c:v>0.27133868397716726</c:v>
                </c:pt>
                <c:pt idx="4616">
                  <c:v>0.27133868397716726</c:v>
                </c:pt>
                <c:pt idx="4617">
                  <c:v>0.27133868397716726</c:v>
                </c:pt>
                <c:pt idx="4618">
                  <c:v>0.27133868397716726</c:v>
                </c:pt>
                <c:pt idx="4619">
                  <c:v>0.27133868397716726</c:v>
                </c:pt>
                <c:pt idx="4620">
                  <c:v>0.27133868397716726</c:v>
                </c:pt>
                <c:pt idx="4621">
                  <c:v>0.27133868397716726</c:v>
                </c:pt>
                <c:pt idx="4622">
                  <c:v>0.27133868397716726</c:v>
                </c:pt>
                <c:pt idx="4623">
                  <c:v>0.27133868397716726</c:v>
                </c:pt>
                <c:pt idx="4624">
                  <c:v>0.27133868397716726</c:v>
                </c:pt>
                <c:pt idx="4625">
                  <c:v>0.27133868397716726</c:v>
                </c:pt>
                <c:pt idx="4626">
                  <c:v>0.27133868397716726</c:v>
                </c:pt>
                <c:pt idx="4627">
                  <c:v>0.27133868397716726</c:v>
                </c:pt>
                <c:pt idx="4628">
                  <c:v>0.27133868397716726</c:v>
                </c:pt>
                <c:pt idx="4629">
                  <c:v>0.27133868397716726</c:v>
                </c:pt>
                <c:pt idx="4630">
                  <c:v>0.27133868397716726</c:v>
                </c:pt>
                <c:pt idx="4631">
                  <c:v>0.27133868397716726</c:v>
                </c:pt>
                <c:pt idx="4632">
                  <c:v>0.27133868397716726</c:v>
                </c:pt>
                <c:pt idx="4633">
                  <c:v>0.27133868397716726</c:v>
                </c:pt>
                <c:pt idx="4634">
                  <c:v>0.27133868397716726</c:v>
                </c:pt>
                <c:pt idx="4635">
                  <c:v>0.27133868397716726</c:v>
                </c:pt>
                <c:pt idx="4636">
                  <c:v>0.27133868397716726</c:v>
                </c:pt>
                <c:pt idx="4637">
                  <c:v>0.27133868397716726</c:v>
                </c:pt>
                <c:pt idx="4638">
                  <c:v>0.27133868397716726</c:v>
                </c:pt>
                <c:pt idx="4639">
                  <c:v>0.27133868397716726</c:v>
                </c:pt>
                <c:pt idx="4640">
                  <c:v>0.27133868397716726</c:v>
                </c:pt>
                <c:pt idx="4641">
                  <c:v>0.27133868397716726</c:v>
                </c:pt>
                <c:pt idx="4642">
                  <c:v>0.27133868397716726</c:v>
                </c:pt>
                <c:pt idx="4643">
                  <c:v>0.27133868397716726</c:v>
                </c:pt>
                <c:pt idx="4644">
                  <c:v>0.27133868397716726</c:v>
                </c:pt>
                <c:pt idx="4645">
                  <c:v>0.27133868397716726</c:v>
                </c:pt>
                <c:pt idx="4646">
                  <c:v>0.27133868397716726</c:v>
                </c:pt>
                <c:pt idx="4647">
                  <c:v>0.27133868397716726</c:v>
                </c:pt>
                <c:pt idx="4648">
                  <c:v>0.27133868397716726</c:v>
                </c:pt>
                <c:pt idx="4649">
                  <c:v>0.27133868397716726</c:v>
                </c:pt>
                <c:pt idx="4650">
                  <c:v>0.27133868397716726</c:v>
                </c:pt>
                <c:pt idx="4651">
                  <c:v>0.27133868397716726</c:v>
                </c:pt>
                <c:pt idx="4652">
                  <c:v>0.27133868397716726</c:v>
                </c:pt>
                <c:pt idx="4653">
                  <c:v>0.27133868397716726</c:v>
                </c:pt>
                <c:pt idx="4654">
                  <c:v>0.27133868397716726</c:v>
                </c:pt>
                <c:pt idx="4655">
                  <c:v>0.27133868397716726</c:v>
                </c:pt>
                <c:pt idx="4656">
                  <c:v>0.27133868397716726</c:v>
                </c:pt>
                <c:pt idx="4657">
                  <c:v>0.27133868397716726</c:v>
                </c:pt>
                <c:pt idx="4658">
                  <c:v>0.27133868397716726</c:v>
                </c:pt>
                <c:pt idx="4659">
                  <c:v>0.27133868397716726</c:v>
                </c:pt>
                <c:pt idx="4660">
                  <c:v>0.27133868397716726</c:v>
                </c:pt>
                <c:pt idx="4661">
                  <c:v>0.27133868397716726</c:v>
                </c:pt>
                <c:pt idx="4662">
                  <c:v>0.27133868397716726</c:v>
                </c:pt>
                <c:pt idx="4663">
                  <c:v>0.27133868397716726</c:v>
                </c:pt>
                <c:pt idx="4664">
                  <c:v>0.27133868397716726</c:v>
                </c:pt>
                <c:pt idx="4665">
                  <c:v>0.27133868397716726</c:v>
                </c:pt>
                <c:pt idx="4666">
                  <c:v>0.27133868397716726</c:v>
                </c:pt>
                <c:pt idx="4667">
                  <c:v>0.27133868397716726</c:v>
                </c:pt>
                <c:pt idx="4668">
                  <c:v>0.27133868397716726</c:v>
                </c:pt>
                <c:pt idx="4669">
                  <c:v>0.27133868397716726</c:v>
                </c:pt>
                <c:pt idx="4670">
                  <c:v>0.27133868397716726</c:v>
                </c:pt>
                <c:pt idx="4671">
                  <c:v>0.27133868397716726</c:v>
                </c:pt>
                <c:pt idx="4672">
                  <c:v>0.27133868397716726</c:v>
                </c:pt>
                <c:pt idx="4673">
                  <c:v>0.27133868397716726</c:v>
                </c:pt>
                <c:pt idx="4674">
                  <c:v>0.27133868397716726</c:v>
                </c:pt>
                <c:pt idx="4675">
                  <c:v>0.27133868397716726</c:v>
                </c:pt>
                <c:pt idx="4676">
                  <c:v>0.27133868397716726</c:v>
                </c:pt>
                <c:pt idx="4677">
                  <c:v>0.27133868397716726</c:v>
                </c:pt>
                <c:pt idx="4678">
                  <c:v>0.27133868397716726</c:v>
                </c:pt>
                <c:pt idx="4679">
                  <c:v>0.27133868397716726</c:v>
                </c:pt>
                <c:pt idx="4680">
                  <c:v>0.27133868397716726</c:v>
                </c:pt>
                <c:pt idx="4681">
                  <c:v>0.27133868397716726</c:v>
                </c:pt>
                <c:pt idx="4682">
                  <c:v>0.27133868397716726</c:v>
                </c:pt>
                <c:pt idx="4683">
                  <c:v>0.27133868397716726</c:v>
                </c:pt>
                <c:pt idx="4684">
                  <c:v>0.27133868397716726</c:v>
                </c:pt>
                <c:pt idx="4685">
                  <c:v>0.27133868397716726</c:v>
                </c:pt>
                <c:pt idx="4686">
                  <c:v>0.27133868397716726</c:v>
                </c:pt>
                <c:pt idx="4687">
                  <c:v>0.27133868397716726</c:v>
                </c:pt>
                <c:pt idx="4688">
                  <c:v>0.27133868397716726</c:v>
                </c:pt>
                <c:pt idx="4689">
                  <c:v>0.27133868397716726</c:v>
                </c:pt>
                <c:pt idx="4690">
                  <c:v>0.27133868397716726</c:v>
                </c:pt>
                <c:pt idx="4691">
                  <c:v>0.27133868397716726</c:v>
                </c:pt>
                <c:pt idx="4692">
                  <c:v>0.27133868397716726</c:v>
                </c:pt>
                <c:pt idx="4693">
                  <c:v>0.27133868397716726</c:v>
                </c:pt>
                <c:pt idx="4694">
                  <c:v>0.27133868397716726</c:v>
                </c:pt>
                <c:pt idx="4695">
                  <c:v>0.27133868397716726</c:v>
                </c:pt>
                <c:pt idx="4696">
                  <c:v>0.27133868397716726</c:v>
                </c:pt>
                <c:pt idx="4697">
                  <c:v>0.27133868397716726</c:v>
                </c:pt>
                <c:pt idx="4698">
                  <c:v>0.27133868397716726</c:v>
                </c:pt>
                <c:pt idx="4699">
                  <c:v>0.27133868397716726</c:v>
                </c:pt>
                <c:pt idx="4700">
                  <c:v>0.27133868397716726</c:v>
                </c:pt>
                <c:pt idx="4701">
                  <c:v>0.27133868397716726</c:v>
                </c:pt>
                <c:pt idx="4702">
                  <c:v>0.27133868397716726</c:v>
                </c:pt>
                <c:pt idx="4703">
                  <c:v>0.27133868397716726</c:v>
                </c:pt>
                <c:pt idx="4704">
                  <c:v>0.27133868397716726</c:v>
                </c:pt>
                <c:pt idx="4705">
                  <c:v>0.27133868397716726</c:v>
                </c:pt>
                <c:pt idx="4706">
                  <c:v>0.27133868397716726</c:v>
                </c:pt>
                <c:pt idx="4707">
                  <c:v>0.27133868397716726</c:v>
                </c:pt>
                <c:pt idx="4708">
                  <c:v>0.27133868397716726</c:v>
                </c:pt>
                <c:pt idx="4709">
                  <c:v>0.27133868397716726</c:v>
                </c:pt>
                <c:pt idx="4710">
                  <c:v>0.27133868397716726</c:v>
                </c:pt>
                <c:pt idx="4711">
                  <c:v>0.27133868397716726</c:v>
                </c:pt>
                <c:pt idx="4712">
                  <c:v>0.27133868397716726</c:v>
                </c:pt>
                <c:pt idx="4713">
                  <c:v>0.27133868397716726</c:v>
                </c:pt>
                <c:pt idx="4714">
                  <c:v>0.27133868397716726</c:v>
                </c:pt>
                <c:pt idx="4715">
                  <c:v>0.27133868397716726</c:v>
                </c:pt>
                <c:pt idx="4716">
                  <c:v>0.27133868397716726</c:v>
                </c:pt>
                <c:pt idx="4717">
                  <c:v>0.27133868397716726</c:v>
                </c:pt>
                <c:pt idx="4718">
                  <c:v>0.27133868397716726</c:v>
                </c:pt>
                <c:pt idx="4719">
                  <c:v>0.27133868397716726</c:v>
                </c:pt>
                <c:pt idx="4720">
                  <c:v>0.27133868397716726</c:v>
                </c:pt>
                <c:pt idx="4721">
                  <c:v>0.27133868397716726</c:v>
                </c:pt>
                <c:pt idx="4722">
                  <c:v>0.27133868397716726</c:v>
                </c:pt>
                <c:pt idx="4723">
                  <c:v>0.27133868397716726</c:v>
                </c:pt>
                <c:pt idx="4724">
                  <c:v>0.27133868397716726</c:v>
                </c:pt>
                <c:pt idx="4725">
                  <c:v>0.27133868397716726</c:v>
                </c:pt>
                <c:pt idx="4726">
                  <c:v>0.27133868397716726</c:v>
                </c:pt>
                <c:pt idx="4727">
                  <c:v>0.27133868397716726</c:v>
                </c:pt>
                <c:pt idx="4728">
                  <c:v>0.27133868397716726</c:v>
                </c:pt>
                <c:pt idx="4729">
                  <c:v>0.27133868397716726</c:v>
                </c:pt>
                <c:pt idx="4730">
                  <c:v>0.27133868397716726</c:v>
                </c:pt>
                <c:pt idx="4731">
                  <c:v>0.27133868397716726</c:v>
                </c:pt>
                <c:pt idx="4732">
                  <c:v>0.27133868397716726</c:v>
                </c:pt>
                <c:pt idx="4733">
                  <c:v>0.27133868397716726</c:v>
                </c:pt>
                <c:pt idx="4734">
                  <c:v>0.27133868397716726</c:v>
                </c:pt>
                <c:pt idx="4735">
                  <c:v>0.27133868397716726</c:v>
                </c:pt>
                <c:pt idx="4736">
                  <c:v>0.27133868397716726</c:v>
                </c:pt>
                <c:pt idx="4737">
                  <c:v>0.27133868397716726</c:v>
                </c:pt>
                <c:pt idx="4738">
                  <c:v>0.27133868397716726</c:v>
                </c:pt>
                <c:pt idx="4739">
                  <c:v>0.27133868397716726</c:v>
                </c:pt>
                <c:pt idx="4740">
                  <c:v>0.27133868397716726</c:v>
                </c:pt>
                <c:pt idx="4741">
                  <c:v>0.27133868397716726</c:v>
                </c:pt>
                <c:pt idx="4742">
                  <c:v>0.27133868397716726</c:v>
                </c:pt>
                <c:pt idx="4743">
                  <c:v>0.27133868397716726</c:v>
                </c:pt>
                <c:pt idx="4744">
                  <c:v>0.27133868397716726</c:v>
                </c:pt>
                <c:pt idx="4745">
                  <c:v>0.27133868397716726</c:v>
                </c:pt>
                <c:pt idx="4746">
                  <c:v>0.27133868397716726</c:v>
                </c:pt>
                <c:pt idx="4747">
                  <c:v>0.27133868397716726</c:v>
                </c:pt>
                <c:pt idx="4748">
                  <c:v>0.27133868397716726</c:v>
                </c:pt>
                <c:pt idx="4749">
                  <c:v>0.27133868397716726</c:v>
                </c:pt>
                <c:pt idx="4750">
                  <c:v>0.27133868397716726</c:v>
                </c:pt>
                <c:pt idx="4751">
                  <c:v>0.27133868397716726</c:v>
                </c:pt>
                <c:pt idx="4752">
                  <c:v>0.27133868397716726</c:v>
                </c:pt>
                <c:pt idx="4753">
                  <c:v>0.27133868397716726</c:v>
                </c:pt>
                <c:pt idx="4754">
                  <c:v>0.27133868397716726</c:v>
                </c:pt>
                <c:pt idx="4755">
                  <c:v>0.27133868397716726</c:v>
                </c:pt>
                <c:pt idx="4756">
                  <c:v>0.27133868397716726</c:v>
                </c:pt>
                <c:pt idx="4757">
                  <c:v>0.27133868397716726</c:v>
                </c:pt>
                <c:pt idx="4758">
                  <c:v>0.27133868397716726</c:v>
                </c:pt>
                <c:pt idx="4759">
                  <c:v>0.27133868397716726</c:v>
                </c:pt>
                <c:pt idx="4760">
                  <c:v>0.27133868397716726</c:v>
                </c:pt>
                <c:pt idx="4761">
                  <c:v>0.27133868397716726</c:v>
                </c:pt>
                <c:pt idx="4762">
                  <c:v>0.27133868397716726</c:v>
                </c:pt>
                <c:pt idx="4763">
                  <c:v>0.27133868397716726</c:v>
                </c:pt>
                <c:pt idx="4764">
                  <c:v>0.27133868397716726</c:v>
                </c:pt>
                <c:pt idx="4765">
                  <c:v>0.27133868397716726</c:v>
                </c:pt>
                <c:pt idx="4766">
                  <c:v>0.27133868397716726</c:v>
                </c:pt>
                <c:pt idx="4767">
                  <c:v>0.27133868397716726</c:v>
                </c:pt>
                <c:pt idx="4768">
                  <c:v>0.27133868397716726</c:v>
                </c:pt>
                <c:pt idx="4769">
                  <c:v>0.27133868397716726</c:v>
                </c:pt>
                <c:pt idx="4770">
                  <c:v>0.27133868397716726</c:v>
                </c:pt>
                <c:pt idx="4771">
                  <c:v>0.27133868397716726</c:v>
                </c:pt>
                <c:pt idx="4772">
                  <c:v>0.27133868397716726</c:v>
                </c:pt>
                <c:pt idx="4773">
                  <c:v>0.27133868397716726</c:v>
                </c:pt>
                <c:pt idx="4774">
                  <c:v>0.27133868397716726</c:v>
                </c:pt>
                <c:pt idx="4775">
                  <c:v>0.27133868397716726</c:v>
                </c:pt>
                <c:pt idx="4776">
                  <c:v>0.27133868397716726</c:v>
                </c:pt>
                <c:pt idx="4777">
                  <c:v>0.27133868397716726</c:v>
                </c:pt>
                <c:pt idx="4778">
                  <c:v>0.27133868397716726</c:v>
                </c:pt>
                <c:pt idx="4779">
                  <c:v>0.27133868397716726</c:v>
                </c:pt>
                <c:pt idx="4780">
                  <c:v>0.27133868397716726</c:v>
                </c:pt>
                <c:pt idx="4781">
                  <c:v>0.27133868397716726</c:v>
                </c:pt>
                <c:pt idx="4782">
                  <c:v>0.27133868397716726</c:v>
                </c:pt>
                <c:pt idx="4783">
                  <c:v>0.27133868397716726</c:v>
                </c:pt>
                <c:pt idx="4784">
                  <c:v>0.27133868397716726</c:v>
                </c:pt>
                <c:pt idx="4785">
                  <c:v>0.27133868397716726</c:v>
                </c:pt>
                <c:pt idx="4786">
                  <c:v>0.27133868397716726</c:v>
                </c:pt>
                <c:pt idx="4787">
                  <c:v>0.27133868397716726</c:v>
                </c:pt>
                <c:pt idx="4788">
                  <c:v>0.27133868397716726</c:v>
                </c:pt>
                <c:pt idx="4789">
                  <c:v>0.27133868397716726</c:v>
                </c:pt>
                <c:pt idx="4790">
                  <c:v>0.27133868397716726</c:v>
                </c:pt>
                <c:pt idx="4791">
                  <c:v>0.27133868397716726</c:v>
                </c:pt>
                <c:pt idx="4792">
                  <c:v>0.27133868397716726</c:v>
                </c:pt>
                <c:pt idx="4793">
                  <c:v>0.27133868397716726</c:v>
                </c:pt>
                <c:pt idx="4794">
                  <c:v>0.27133868397716726</c:v>
                </c:pt>
                <c:pt idx="4795">
                  <c:v>0.27133868397716726</c:v>
                </c:pt>
                <c:pt idx="4796">
                  <c:v>0.27133868397716726</c:v>
                </c:pt>
                <c:pt idx="4797">
                  <c:v>0.27133868397716726</c:v>
                </c:pt>
                <c:pt idx="4798">
                  <c:v>0.27133868397716726</c:v>
                </c:pt>
                <c:pt idx="4799">
                  <c:v>0.27133868397716726</c:v>
                </c:pt>
                <c:pt idx="4800">
                  <c:v>0.27133868397716726</c:v>
                </c:pt>
                <c:pt idx="4801">
                  <c:v>0.27133868397716726</c:v>
                </c:pt>
                <c:pt idx="4802">
                  <c:v>0.27133868397716726</c:v>
                </c:pt>
                <c:pt idx="4803">
                  <c:v>0.27133868397716726</c:v>
                </c:pt>
                <c:pt idx="4804">
                  <c:v>0.27133868397716726</c:v>
                </c:pt>
                <c:pt idx="4805">
                  <c:v>0.27133868397716726</c:v>
                </c:pt>
                <c:pt idx="4806">
                  <c:v>0.27133868397716726</c:v>
                </c:pt>
                <c:pt idx="4807">
                  <c:v>0.27133868397716726</c:v>
                </c:pt>
                <c:pt idx="4808">
                  <c:v>0.27133868397716726</c:v>
                </c:pt>
                <c:pt idx="4809">
                  <c:v>0.27133868397716726</c:v>
                </c:pt>
                <c:pt idx="4810">
                  <c:v>0.27133868397716726</c:v>
                </c:pt>
                <c:pt idx="4811">
                  <c:v>0.27133868397716726</c:v>
                </c:pt>
                <c:pt idx="4812">
                  <c:v>0.27133868397716726</c:v>
                </c:pt>
                <c:pt idx="4813">
                  <c:v>0.27133868397716726</c:v>
                </c:pt>
                <c:pt idx="4814">
                  <c:v>0.27133868397716726</c:v>
                </c:pt>
                <c:pt idx="4815">
                  <c:v>0.27133868397716726</c:v>
                </c:pt>
                <c:pt idx="4816">
                  <c:v>0.27133868397716726</c:v>
                </c:pt>
                <c:pt idx="4817">
                  <c:v>0.27133868397716726</c:v>
                </c:pt>
                <c:pt idx="4818">
                  <c:v>0.27133868397716726</c:v>
                </c:pt>
                <c:pt idx="4819">
                  <c:v>0.27133868397716726</c:v>
                </c:pt>
                <c:pt idx="4820">
                  <c:v>0.27133868397716726</c:v>
                </c:pt>
                <c:pt idx="4821">
                  <c:v>0.27133868397716726</c:v>
                </c:pt>
                <c:pt idx="4822">
                  <c:v>0.27133868397716726</c:v>
                </c:pt>
                <c:pt idx="4823">
                  <c:v>0.27133868397716726</c:v>
                </c:pt>
                <c:pt idx="4824">
                  <c:v>0.27133868397716726</c:v>
                </c:pt>
                <c:pt idx="4825">
                  <c:v>0.27133868397716726</c:v>
                </c:pt>
                <c:pt idx="4826">
                  <c:v>0.27133868397716726</c:v>
                </c:pt>
                <c:pt idx="4827">
                  <c:v>0.27133868397716726</c:v>
                </c:pt>
                <c:pt idx="4828">
                  <c:v>0.27133868397716726</c:v>
                </c:pt>
                <c:pt idx="4829">
                  <c:v>0.27133868397716726</c:v>
                </c:pt>
                <c:pt idx="4830">
                  <c:v>0.27133868397716726</c:v>
                </c:pt>
                <c:pt idx="4831">
                  <c:v>0.27133868397716726</c:v>
                </c:pt>
                <c:pt idx="4832">
                  <c:v>0.27133868397716726</c:v>
                </c:pt>
                <c:pt idx="4833">
                  <c:v>0.27133868397716726</c:v>
                </c:pt>
                <c:pt idx="4834">
                  <c:v>0.27133868397716726</c:v>
                </c:pt>
                <c:pt idx="4835">
                  <c:v>0.27133868397716726</c:v>
                </c:pt>
                <c:pt idx="4836">
                  <c:v>0.27133868397716726</c:v>
                </c:pt>
                <c:pt idx="4837">
                  <c:v>0.27133868397716726</c:v>
                </c:pt>
                <c:pt idx="4838">
                  <c:v>0.27133868397716726</c:v>
                </c:pt>
                <c:pt idx="4839">
                  <c:v>0.27133868397716726</c:v>
                </c:pt>
                <c:pt idx="4840">
                  <c:v>0.27133868397716726</c:v>
                </c:pt>
                <c:pt idx="4841">
                  <c:v>0.27133868397716726</c:v>
                </c:pt>
                <c:pt idx="4842">
                  <c:v>0.27133868397716726</c:v>
                </c:pt>
                <c:pt idx="4843">
                  <c:v>0.27133868397716726</c:v>
                </c:pt>
                <c:pt idx="4844">
                  <c:v>0.27133868397716726</c:v>
                </c:pt>
                <c:pt idx="4845">
                  <c:v>0.27133868397716726</c:v>
                </c:pt>
                <c:pt idx="4846">
                  <c:v>0.27133868397716726</c:v>
                </c:pt>
                <c:pt idx="4847">
                  <c:v>0.27133868397716726</c:v>
                </c:pt>
                <c:pt idx="4848">
                  <c:v>0.27133868397716726</c:v>
                </c:pt>
                <c:pt idx="4849">
                  <c:v>0.27133868397716726</c:v>
                </c:pt>
                <c:pt idx="4850">
                  <c:v>0.27133868397716726</c:v>
                </c:pt>
                <c:pt idx="4851">
                  <c:v>0.27133868397716726</c:v>
                </c:pt>
                <c:pt idx="4852">
                  <c:v>0.27133868397716726</c:v>
                </c:pt>
                <c:pt idx="4853">
                  <c:v>0.27133868397716726</c:v>
                </c:pt>
                <c:pt idx="4854">
                  <c:v>0.27133868397716726</c:v>
                </c:pt>
                <c:pt idx="4855">
                  <c:v>0.27133868397716726</c:v>
                </c:pt>
                <c:pt idx="4856">
                  <c:v>0.27133868397716726</c:v>
                </c:pt>
                <c:pt idx="4857">
                  <c:v>0.27133868397716726</c:v>
                </c:pt>
                <c:pt idx="4858">
                  <c:v>0.27133868397716726</c:v>
                </c:pt>
                <c:pt idx="4859">
                  <c:v>0.27133868397716726</c:v>
                </c:pt>
                <c:pt idx="4860">
                  <c:v>0.27133868397716726</c:v>
                </c:pt>
                <c:pt idx="4861">
                  <c:v>0.27133868397716726</c:v>
                </c:pt>
                <c:pt idx="4862">
                  <c:v>0.27133868397716726</c:v>
                </c:pt>
                <c:pt idx="4863">
                  <c:v>0.27133868397716726</c:v>
                </c:pt>
                <c:pt idx="4864">
                  <c:v>0.27133868397716726</c:v>
                </c:pt>
                <c:pt idx="4865">
                  <c:v>0.27133868397716726</c:v>
                </c:pt>
                <c:pt idx="4866">
                  <c:v>0.27133868397716726</c:v>
                </c:pt>
                <c:pt idx="4867">
                  <c:v>0.27133868397716726</c:v>
                </c:pt>
                <c:pt idx="4868">
                  <c:v>0.27133868397716726</c:v>
                </c:pt>
                <c:pt idx="4869">
                  <c:v>0.27133868397716726</c:v>
                </c:pt>
                <c:pt idx="4870">
                  <c:v>0.27133868397716726</c:v>
                </c:pt>
                <c:pt idx="4871">
                  <c:v>0.27133868397716726</c:v>
                </c:pt>
                <c:pt idx="4872">
                  <c:v>0.27133868397716726</c:v>
                </c:pt>
                <c:pt idx="4873">
                  <c:v>0.27133868397716726</c:v>
                </c:pt>
                <c:pt idx="4874">
                  <c:v>0.27133868397716726</c:v>
                </c:pt>
                <c:pt idx="4875">
                  <c:v>0.27133868397716726</c:v>
                </c:pt>
                <c:pt idx="4876">
                  <c:v>0.27133868397716726</c:v>
                </c:pt>
                <c:pt idx="4877">
                  <c:v>0.27133868397716726</c:v>
                </c:pt>
                <c:pt idx="4878">
                  <c:v>0.27133868397716726</c:v>
                </c:pt>
                <c:pt idx="4879">
                  <c:v>0.27133868397716726</c:v>
                </c:pt>
                <c:pt idx="4880">
                  <c:v>0.27133868397716726</c:v>
                </c:pt>
                <c:pt idx="4881">
                  <c:v>0.27133868397716726</c:v>
                </c:pt>
                <c:pt idx="4882">
                  <c:v>0.27133868397716726</c:v>
                </c:pt>
                <c:pt idx="4883">
                  <c:v>0.27133868397716726</c:v>
                </c:pt>
                <c:pt idx="4884">
                  <c:v>0.27133868397716726</c:v>
                </c:pt>
                <c:pt idx="4885">
                  <c:v>0.27133868397716726</c:v>
                </c:pt>
                <c:pt idx="4886">
                  <c:v>0.27133868397716726</c:v>
                </c:pt>
                <c:pt idx="4887">
                  <c:v>0.27133868397716726</c:v>
                </c:pt>
                <c:pt idx="4888">
                  <c:v>0.27133868397716726</c:v>
                </c:pt>
                <c:pt idx="4889">
                  <c:v>0.27133868397716726</c:v>
                </c:pt>
                <c:pt idx="4890">
                  <c:v>0.27133868397716726</c:v>
                </c:pt>
                <c:pt idx="4891">
                  <c:v>0.27133868397716726</c:v>
                </c:pt>
                <c:pt idx="4892">
                  <c:v>0.27133868397716726</c:v>
                </c:pt>
                <c:pt idx="4893">
                  <c:v>0.27133868397716726</c:v>
                </c:pt>
                <c:pt idx="4894">
                  <c:v>0.27133868397716726</c:v>
                </c:pt>
                <c:pt idx="4895">
                  <c:v>0.27133868397716726</c:v>
                </c:pt>
                <c:pt idx="4896">
                  <c:v>0.27133868397716726</c:v>
                </c:pt>
                <c:pt idx="4897">
                  <c:v>0.27133868397716726</c:v>
                </c:pt>
                <c:pt idx="4898">
                  <c:v>0.27133868397716726</c:v>
                </c:pt>
                <c:pt idx="4899">
                  <c:v>0.27133868397716726</c:v>
                </c:pt>
                <c:pt idx="4900">
                  <c:v>0.27133868397716726</c:v>
                </c:pt>
                <c:pt idx="4901">
                  <c:v>0.27133868397716726</c:v>
                </c:pt>
                <c:pt idx="4902">
                  <c:v>0.27133868397716726</c:v>
                </c:pt>
                <c:pt idx="4903">
                  <c:v>0.27133868397716726</c:v>
                </c:pt>
                <c:pt idx="4904">
                  <c:v>0.27133868397716726</c:v>
                </c:pt>
                <c:pt idx="4905">
                  <c:v>0.27133868397716726</c:v>
                </c:pt>
                <c:pt idx="4906">
                  <c:v>0.27133868397716726</c:v>
                </c:pt>
                <c:pt idx="4907">
                  <c:v>0.27133868397716726</c:v>
                </c:pt>
                <c:pt idx="4908">
                  <c:v>0.27133868397716726</c:v>
                </c:pt>
                <c:pt idx="4909">
                  <c:v>0.27133868397716726</c:v>
                </c:pt>
                <c:pt idx="4910">
                  <c:v>0.27133868397716726</c:v>
                </c:pt>
                <c:pt idx="4911">
                  <c:v>0.27133868397716726</c:v>
                </c:pt>
                <c:pt idx="4912">
                  <c:v>0.27133868397716726</c:v>
                </c:pt>
                <c:pt idx="4913">
                  <c:v>0.27133868397716726</c:v>
                </c:pt>
                <c:pt idx="4914">
                  <c:v>0.27133868397716726</c:v>
                </c:pt>
                <c:pt idx="4915">
                  <c:v>0.27133868397716726</c:v>
                </c:pt>
                <c:pt idx="4916">
                  <c:v>0.27133868397716726</c:v>
                </c:pt>
                <c:pt idx="4917">
                  <c:v>0.27133868397716726</c:v>
                </c:pt>
                <c:pt idx="4918">
                  <c:v>0.27133868397716726</c:v>
                </c:pt>
                <c:pt idx="4919">
                  <c:v>0.27133868397716726</c:v>
                </c:pt>
                <c:pt idx="4920">
                  <c:v>0.27133868397716726</c:v>
                </c:pt>
                <c:pt idx="4921">
                  <c:v>0.27133868397716726</c:v>
                </c:pt>
                <c:pt idx="4922">
                  <c:v>0.27133868397716726</c:v>
                </c:pt>
                <c:pt idx="4923">
                  <c:v>0.27133868397716726</c:v>
                </c:pt>
                <c:pt idx="4924">
                  <c:v>0.27133868397716726</c:v>
                </c:pt>
                <c:pt idx="4925">
                  <c:v>0.27133868397716726</c:v>
                </c:pt>
                <c:pt idx="4926">
                  <c:v>0.27133868397716726</c:v>
                </c:pt>
                <c:pt idx="4927">
                  <c:v>0.27133868397716726</c:v>
                </c:pt>
                <c:pt idx="4928">
                  <c:v>0.27133868397716726</c:v>
                </c:pt>
                <c:pt idx="4929">
                  <c:v>0.27133868397716726</c:v>
                </c:pt>
                <c:pt idx="4930">
                  <c:v>0.27133868397716726</c:v>
                </c:pt>
                <c:pt idx="4931">
                  <c:v>0.27133868397716726</c:v>
                </c:pt>
                <c:pt idx="4932">
                  <c:v>0.27133868397716726</c:v>
                </c:pt>
                <c:pt idx="4933">
                  <c:v>0.27133868397716726</c:v>
                </c:pt>
                <c:pt idx="4934">
                  <c:v>0.27133868397716726</c:v>
                </c:pt>
                <c:pt idx="4935">
                  <c:v>0.27133868397716726</c:v>
                </c:pt>
                <c:pt idx="4936">
                  <c:v>0.27133868397716726</c:v>
                </c:pt>
                <c:pt idx="4937">
                  <c:v>0.27133868397716726</c:v>
                </c:pt>
                <c:pt idx="4938">
                  <c:v>0.27133868397716726</c:v>
                </c:pt>
                <c:pt idx="4939">
                  <c:v>0.27133868397716726</c:v>
                </c:pt>
                <c:pt idx="4940">
                  <c:v>0.27133868397716726</c:v>
                </c:pt>
                <c:pt idx="4941">
                  <c:v>0.27133868397716726</c:v>
                </c:pt>
                <c:pt idx="4942">
                  <c:v>0.27133868397716726</c:v>
                </c:pt>
                <c:pt idx="4943">
                  <c:v>0.27133868397716726</c:v>
                </c:pt>
                <c:pt idx="4944">
                  <c:v>0.27133868397716726</c:v>
                </c:pt>
                <c:pt idx="4945">
                  <c:v>0.27133868397716726</c:v>
                </c:pt>
                <c:pt idx="4946">
                  <c:v>0.27133868397716726</c:v>
                </c:pt>
                <c:pt idx="4947">
                  <c:v>0.27133868397716726</c:v>
                </c:pt>
                <c:pt idx="4948">
                  <c:v>0.27133868397716726</c:v>
                </c:pt>
                <c:pt idx="4949">
                  <c:v>0.27133868397716726</c:v>
                </c:pt>
                <c:pt idx="4950">
                  <c:v>0.27133868397716726</c:v>
                </c:pt>
                <c:pt idx="4951">
                  <c:v>0.27133868397716726</c:v>
                </c:pt>
                <c:pt idx="4952">
                  <c:v>0.27133868397716726</c:v>
                </c:pt>
                <c:pt idx="4953">
                  <c:v>0.27133868397716726</c:v>
                </c:pt>
                <c:pt idx="4954">
                  <c:v>0.27133868397716726</c:v>
                </c:pt>
                <c:pt idx="4955">
                  <c:v>0.27133868397716726</c:v>
                </c:pt>
                <c:pt idx="4956">
                  <c:v>0.27133868397716726</c:v>
                </c:pt>
                <c:pt idx="4957">
                  <c:v>0.27133868397716726</c:v>
                </c:pt>
                <c:pt idx="4958">
                  <c:v>0.27133868397716726</c:v>
                </c:pt>
                <c:pt idx="4959">
                  <c:v>0.27133868397716726</c:v>
                </c:pt>
                <c:pt idx="4960">
                  <c:v>0.27133868397716726</c:v>
                </c:pt>
                <c:pt idx="4961">
                  <c:v>0.27133868397716726</c:v>
                </c:pt>
                <c:pt idx="4962">
                  <c:v>0.27133868397716726</c:v>
                </c:pt>
                <c:pt idx="4963">
                  <c:v>0.27133868397716726</c:v>
                </c:pt>
                <c:pt idx="4964">
                  <c:v>0.27133868397716726</c:v>
                </c:pt>
                <c:pt idx="4965">
                  <c:v>0.27133868397716726</c:v>
                </c:pt>
                <c:pt idx="4966">
                  <c:v>0.27133868397716726</c:v>
                </c:pt>
                <c:pt idx="4967">
                  <c:v>0.27133868397716726</c:v>
                </c:pt>
                <c:pt idx="4968">
                  <c:v>0.27133868397716726</c:v>
                </c:pt>
                <c:pt idx="4969">
                  <c:v>0.27133868397716726</c:v>
                </c:pt>
                <c:pt idx="4970">
                  <c:v>0.27133868397716726</c:v>
                </c:pt>
                <c:pt idx="4971">
                  <c:v>0.27133868397716726</c:v>
                </c:pt>
                <c:pt idx="4972">
                  <c:v>0.27133868397716726</c:v>
                </c:pt>
                <c:pt idx="4973">
                  <c:v>0.27133868397716726</c:v>
                </c:pt>
                <c:pt idx="4974">
                  <c:v>0.27133868397716726</c:v>
                </c:pt>
                <c:pt idx="4975">
                  <c:v>0.27133868397716726</c:v>
                </c:pt>
                <c:pt idx="4976">
                  <c:v>0.27133868397716726</c:v>
                </c:pt>
                <c:pt idx="4977">
                  <c:v>0.27133868397716726</c:v>
                </c:pt>
                <c:pt idx="4978">
                  <c:v>0.27133868397716726</c:v>
                </c:pt>
                <c:pt idx="4979">
                  <c:v>0.27133868397716726</c:v>
                </c:pt>
                <c:pt idx="4980">
                  <c:v>0.27133868397716726</c:v>
                </c:pt>
                <c:pt idx="4981">
                  <c:v>0.27133868397716726</c:v>
                </c:pt>
                <c:pt idx="4982">
                  <c:v>0.27133868397716726</c:v>
                </c:pt>
                <c:pt idx="4983">
                  <c:v>0.27133868397716726</c:v>
                </c:pt>
                <c:pt idx="4984">
                  <c:v>0.27133868397716726</c:v>
                </c:pt>
                <c:pt idx="4985">
                  <c:v>0.27133868397716726</c:v>
                </c:pt>
                <c:pt idx="4986">
                  <c:v>0.27133868397716726</c:v>
                </c:pt>
                <c:pt idx="4987">
                  <c:v>0.27133868397716726</c:v>
                </c:pt>
                <c:pt idx="4988">
                  <c:v>0.27133868397716726</c:v>
                </c:pt>
                <c:pt idx="4989">
                  <c:v>0.27133868397716726</c:v>
                </c:pt>
                <c:pt idx="4990">
                  <c:v>0.27133868397716726</c:v>
                </c:pt>
                <c:pt idx="4991">
                  <c:v>0.27133868397716726</c:v>
                </c:pt>
                <c:pt idx="4992">
                  <c:v>0.27133868397716726</c:v>
                </c:pt>
                <c:pt idx="4993">
                  <c:v>0.27133868397716726</c:v>
                </c:pt>
                <c:pt idx="4994">
                  <c:v>0.27133868397716726</c:v>
                </c:pt>
                <c:pt idx="4995">
                  <c:v>0.27133868397716726</c:v>
                </c:pt>
                <c:pt idx="4996">
                  <c:v>0.27133868397716726</c:v>
                </c:pt>
                <c:pt idx="4997">
                  <c:v>0.27133868397716726</c:v>
                </c:pt>
                <c:pt idx="4998">
                  <c:v>0.27133868397716726</c:v>
                </c:pt>
                <c:pt idx="4999">
                  <c:v>0.27133868397716726</c:v>
                </c:pt>
                <c:pt idx="5000">
                  <c:v>0.27133868397716726</c:v>
                </c:pt>
                <c:pt idx="5001">
                  <c:v>0.27133868397716726</c:v>
                </c:pt>
                <c:pt idx="5002">
                  <c:v>0.27133868397716726</c:v>
                </c:pt>
                <c:pt idx="5003">
                  <c:v>0.27133868397716726</c:v>
                </c:pt>
                <c:pt idx="5004">
                  <c:v>0.27133868397716726</c:v>
                </c:pt>
                <c:pt idx="5005">
                  <c:v>0.27133868397716726</c:v>
                </c:pt>
                <c:pt idx="5006">
                  <c:v>0.27133868397716726</c:v>
                </c:pt>
                <c:pt idx="5007">
                  <c:v>0.27133868397716726</c:v>
                </c:pt>
                <c:pt idx="5008">
                  <c:v>0.27133868397716726</c:v>
                </c:pt>
                <c:pt idx="5009">
                  <c:v>0.27133868397716726</c:v>
                </c:pt>
                <c:pt idx="5010">
                  <c:v>0.27133868397716726</c:v>
                </c:pt>
                <c:pt idx="5011">
                  <c:v>0.27133868397716726</c:v>
                </c:pt>
                <c:pt idx="5012">
                  <c:v>0.27133868397716726</c:v>
                </c:pt>
                <c:pt idx="5013">
                  <c:v>0.27133868397716726</c:v>
                </c:pt>
                <c:pt idx="5014">
                  <c:v>0.27133868397716726</c:v>
                </c:pt>
                <c:pt idx="5015">
                  <c:v>0.27133868397716726</c:v>
                </c:pt>
                <c:pt idx="5016">
                  <c:v>0.27133868397716726</c:v>
                </c:pt>
                <c:pt idx="5017">
                  <c:v>0.27133868397716726</c:v>
                </c:pt>
                <c:pt idx="5018">
                  <c:v>0.27133868397716726</c:v>
                </c:pt>
                <c:pt idx="5019">
                  <c:v>0.27133868397716726</c:v>
                </c:pt>
                <c:pt idx="5020">
                  <c:v>0.27133868397716726</c:v>
                </c:pt>
                <c:pt idx="5021">
                  <c:v>0.27133868397716726</c:v>
                </c:pt>
                <c:pt idx="5022">
                  <c:v>0.27133868397716726</c:v>
                </c:pt>
                <c:pt idx="5023">
                  <c:v>0.27133868397716726</c:v>
                </c:pt>
                <c:pt idx="5024">
                  <c:v>0.27133868397716726</c:v>
                </c:pt>
                <c:pt idx="5025">
                  <c:v>0.27133868397716726</c:v>
                </c:pt>
                <c:pt idx="5026">
                  <c:v>0.27133868397716726</c:v>
                </c:pt>
                <c:pt idx="5027">
                  <c:v>0.27133868397716726</c:v>
                </c:pt>
                <c:pt idx="5028">
                  <c:v>0.27133868397716726</c:v>
                </c:pt>
                <c:pt idx="5029">
                  <c:v>0.27133868397716726</c:v>
                </c:pt>
                <c:pt idx="5030">
                  <c:v>0.27133868397716726</c:v>
                </c:pt>
                <c:pt idx="5031">
                  <c:v>0.27133868397716726</c:v>
                </c:pt>
                <c:pt idx="5032">
                  <c:v>0.27133868397716726</c:v>
                </c:pt>
                <c:pt idx="5033">
                  <c:v>0.27133868397716726</c:v>
                </c:pt>
                <c:pt idx="5034">
                  <c:v>0.27133868397716726</c:v>
                </c:pt>
                <c:pt idx="5035">
                  <c:v>0.27133868397716726</c:v>
                </c:pt>
                <c:pt idx="5036">
                  <c:v>0.27133868397716726</c:v>
                </c:pt>
                <c:pt idx="5037">
                  <c:v>0.27133868397716726</c:v>
                </c:pt>
                <c:pt idx="5038">
                  <c:v>0.27133868397716726</c:v>
                </c:pt>
                <c:pt idx="5039">
                  <c:v>0.27133868397716726</c:v>
                </c:pt>
                <c:pt idx="5040">
                  <c:v>0.27133868397716726</c:v>
                </c:pt>
                <c:pt idx="5041">
                  <c:v>0.27133868397716726</c:v>
                </c:pt>
                <c:pt idx="5042">
                  <c:v>0.27133868397716726</c:v>
                </c:pt>
                <c:pt idx="5043">
                  <c:v>0.27133868397716726</c:v>
                </c:pt>
                <c:pt idx="5044">
                  <c:v>0.27133868397716726</c:v>
                </c:pt>
                <c:pt idx="5045">
                  <c:v>0.27133868397716726</c:v>
                </c:pt>
                <c:pt idx="5046">
                  <c:v>0.27133868397716726</c:v>
                </c:pt>
                <c:pt idx="5047">
                  <c:v>0.27133868397716726</c:v>
                </c:pt>
                <c:pt idx="5048">
                  <c:v>0.27133868397716726</c:v>
                </c:pt>
                <c:pt idx="5049">
                  <c:v>0.27133868397716726</c:v>
                </c:pt>
                <c:pt idx="5050">
                  <c:v>0.27133868397716726</c:v>
                </c:pt>
                <c:pt idx="5051">
                  <c:v>0.27133868397716726</c:v>
                </c:pt>
                <c:pt idx="5052">
                  <c:v>0.27133868397716726</c:v>
                </c:pt>
                <c:pt idx="5053">
                  <c:v>0.27133868397716726</c:v>
                </c:pt>
                <c:pt idx="5054">
                  <c:v>0.27133868397716726</c:v>
                </c:pt>
                <c:pt idx="5055">
                  <c:v>0.27133868397716726</c:v>
                </c:pt>
                <c:pt idx="5056">
                  <c:v>0.27133868397716726</c:v>
                </c:pt>
                <c:pt idx="5057">
                  <c:v>0.27133868397716726</c:v>
                </c:pt>
                <c:pt idx="5058">
                  <c:v>0.27133868397716726</c:v>
                </c:pt>
                <c:pt idx="5059">
                  <c:v>0.27133868397716726</c:v>
                </c:pt>
                <c:pt idx="5060">
                  <c:v>0.27133868397716726</c:v>
                </c:pt>
                <c:pt idx="5061">
                  <c:v>0.27133868397716726</c:v>
                </c:pt>
                <c:pt idx="5062">
                  <c:v>0.27133868397716726</c:v>
                </c:pt>
                <c:pt idx="5063">
                  <c:v>0.27133868397716726</c:v>
                </c:pt>
                <c:pt idx="5064">
                  <c:v>0.27133868397716726</c:v>
                </c:pt>
                <c:pt idx="5065">
                  <c:v>0.27133868397716726</c:v>
                </c:pt>
                <c:pt idx="5066">
                  <c:v>0.27133868397716726</c:v>
                </c:pt>
                <c:pt idx="5067">
                  <c:v>0.27133868397716726</c:v>
                </c:pt>
                <c:pt idx="5068">
                  <c:v>0.27133868397716726</c:v>
                </c:pt>
                <c:pt idx="5069">
                  <c:v>0.27133868397716726</c:v>
                </c:pt>
                <c:pt idx="5070">
                  <c:v>0.27133868397716726</c:v>
                </c:pt>
                <c:pt idx="5071">
                  <c:v>0.27133868397716726</c:v>
                </c:pt>
                <c:pt idx="5072">
                  <c:v>0.27133868397716726</c:v>
                </c:pt>
                <c:pt idx="5073">
                  <c:v>0.27133868397716726</c:v>
                </c:pt>
                <c:pt idx="5074">
                  <c:v>0.27133868397716726</c:v>
                </c:pt>
                <c:pt idx="5075">
                  <c:v>0.27133868397716726</c:v>
                </c:pt>
                <c:pt idx="5076">
                  <c:v>0.27133868397716726</c:v>
                </c:pt>
                <c:pt idx="5077">
                  <c:v>0.27133868397716726</c:v>
                </c:pt>
                <c:pt idx="5078">
                  <c:v>0.27133868397716726</c:v>
                </c:pt>
                <c:pt idx="5079">
                  <c:v>0.27133868397716726</c:v>
                </c:pt>
                <c:pt idx="5080">
                  <c:v>0.27133868397716726</c:v>
                </c:pt>
                <c:pt idx="5081">
                  <c:v>0.27133868397716726</c:v>
                </c:pt>
                <c:pt idx="5082">
                  <c:v>0.27133868397716726</c:v>
                </c:pt>
                <c:pt idx="5083">
                  <c:v>0.27133868397716726</c:v>
                </c:pt>
                <c:pt idx="5084">
                  <c:v>0.27133868397716726</c:v>
                </c:pt>
                <c:pt idx="5085">
                  <c:v>0.27133868397716726</c:v>
                </c:pt>
                <c:pt idx="5086">
                  <c:v>0.27133868397716726</c:v>
                </c:pt>
                <c:pt idx="5087">
                  <c:v>0.27133868397716726</c:v>
                </c:pt>
                <c:pt idx="5088">
                  <c:v>0.27133868397716726</c:v>
                </c:pt>
                <c:pt idx="5089">
                  <c:v>0.27133868397716726</c:v>
                </c:pt>
                <c:pt idx="5090">
                  <c:v>0.27133868397716726</c:v>
                </c:pt>
                <c:pt idx="5091">
                  <c:v>0.27133868397716726</c:v>
                </c:pt>
                <c:pt idx="5092">
                  <c:v>0.27133868397716726</c:v>
                </c:pt>
                <c:pt idx="5093">
                  <c:v>0.27133868397716726</c:v>
                </c:pt>
                <c:pt idx="5094">
                  <c:v>0.27133868397716726</c:v>
                </c:pt>
                <c:pt idx="5095">
                  <c:v>0.27133868397716726</c:v>
                </c:pt>
                <c:pt idx="5096">
                  <c:v>0.27133868397716726</c:v>
                </c:pt>
                <c:pt idx="5097">
                  <c:v>0.27133868397716726</c:v>
                </c:pt>
                <c:pt idx="5098">
                  <c:v>0.27133868397716726</c:v>
                </c:pt>
                <c:pt idx="5099">
                  <c:v>0.27133868397716726</c:v>
                </c:pt>
                <c:pt idx="5100">
                  <c:v>0.27133868397716726</c:v>
                </c:pt>
                <c:pt idx="5101">
                  <c:v>0.27133868397716726</c:v>
                </c:pt>
                <c:pt idx="5102">
                  <c:v>0.27133868397716726</c:v>
                </c:pt>
                <c:pt idx="5103">
                  <c:v>0.27133868397716726</c:v>
                </c:pt>
                <c:pt idx="5104">
                  <c:v>0.27133868397716726</c:v>
                </c:pt>
                <c:pt idx="5105">
                  <c:v>0.27133868397716726</c:v>
                </c:pt>
                <c:pt idx="5106">
                  <c:v>0.27133868397716726</c:v>
                </c:pt>
                <c:pt idx="5107">
                  <c:v>0.27133868397716726</c:v>
                </c:pt>
                <c:pt idx="5108">
                  <c:v>0.27133868397716726</c:v>
                </c:pt>
                <c:pt idx="5109">
                  <c:v>0.27133868397716726</c:v>
                </c:pt>
                <c:pt idx="5110">
                  <c:v>0.27133868397716726</c:v>
                </c:pt>
                <c:pt idx="5111">
                  <c:v>0.27133868397716726</c:v>
                </c:pt>
                <c:pt idx="5112">
                  <c:v>0.27133868397716726</c:v>
                </c:pt>
                <c:pt idx="5113">
                  <c:v>0.27133868397716726</c:v>
                </c:pt>
                <c:pt idx="5114">
                  <c:v>0.27133868397716726</c:v>
                </c:pt>
                <c:pt idx="5115">
                  <c:v>0.27133868397716726</c:v>
                </c:pt>
                <c:pt idx="5116">
                  <c:v>0.27133868397716726</c:v>
                </c:pt>
                <c:pt idx="5117">
                  <c:v>0.27133868397716726</c:v>
                </c:pt>
                <c:pt idx="5118">
                  <c:v>0.27133868397716726</c:v>
                </c:pt>
                <c:pt idx="5119">
                  <c:v>0.27133868397716726</c:v>
                </c:pt>
                <c:pt idx="5120">
                  <c:v>0.27133868397716726</c:v>
                </c:pt>
                <c:pt idx="5121">
                  <c:v>0.27133868397716726</c:v>
                </c:pt>
                <c:pt idx="5122">
                  <c:v>0.27133868397716726</c:v>
                </c:pt>
                <c:pt idx="5123">
                  <c:v>0.27133868397716726</c:v>
                </c:pt>
                <c:pt idx="5124">
                  <c:v>0.27133868397716726</c:v>
                </c:pt>
                <c:pt idx="5125">
                  <c:v>0.27133868397716726</c:v>
                </c:pt>
                <c:pt idx="5126">
                  <c:v>0.27133868397716726</c:v>
                </c:pt>
                <c:pt idx="5127">
                  <c:v>0.27133868397716726</c:v>
                </c:pt>
                <c:pt idx="5128">
                  <c:v>0.27133868397716726</c:v>
                </c:pt>
                <c:pt idx="5129">
                  <c:v>0.27133868397716726</c:v>
                </c:pt>
                <c:pt idx="5130">
                  <c:v>0.27133868397716726</c:v>
                </c:pt>
                <c:pt idx="5131">
                  <c:v>0.27133868397716726</c:v>
                </c:pt>
                <c:pt idx="5132">
                  <c:v>0.27133868397716726</c:v>
                </c:pt>
                <c:pt idx="5133">
                  <c:v>0.27133868397716726</c:v>
                </c:pt>
                <c:pt idx="5134">
                  <c:v>0.27133868397716726</c:v>
                </c:pt>
                <c:pt idx="5135">
                  <c:v>0.27133868397716726</c:v>
                </c:pt>
                <c:pt idx="5136">
                  <c:v>0.27133868397716726</c:v>
                </c:pt>
                <c:pt idx="5137">
                  <c:v>0.27133868397716726</c:v>
                </c:pt>
                <c:pt idx="5138">
                  <c:v>0.27133868397716726</c:v>
                </c:pt>
                <c:pt idx="5139">
                  <c:v>0.27133868397716726</c:v>
                </c:pt>
                <c:pt idx="5140">
                  <c:v>0.27133868397716726</c:v>
                </c:pt>
                <c:pt idx="5141">
                  <c:v>0.27133868397716726</c:v>
                </c:pt>
                <c:pt idx="5142">
                  <c:v>0.27133868397716726</c:v>
                </c:pt>
                <c:pt idx="5143">
                  <c:v>0.27133868397716726</c:v>
                </c:pt>
                <c:pt idx="5144">
                  <c:v>0.27133868397716726</c:v>
                </c:pt>
                <c:pt idx="5145">
                  <c:v>0.27133868397716726</c:v>
                </c:pt>
                <c:pt idx="5146">
                  <c:v>0.27133868397716726</c:v>
                </c:pt>
                <c:pt idx="5147">
                  <c:v>0.27133868397716726</c:v>
                </c:pt>
                <c:pt idx="5148">
                  <c:v>0.27133868397716726</c:v>
                </c:pt>
                <c:pt idx="5149">
                  <c:v>0.27133868397716726</c:v>
                </c:pt>
                <c:pt idx="5150">
                  <c:v>0.27133868397716726</c:v>
                </c:pt>
                <c:pt idx="5151">
                  <c:v>0.27133868397716726</c:v>
                </c:pt>
                <c:pt idx="5152">
                  <c:v>0.27133868397716726</c:v>
                </c:pt>
                <c:pt idx="5153">
                  <c:v>0.27133868397716726</c:v>
                </c:pt>
                <c:pt idx="5154">
                  <c:v>0.27133868397716726</c:v>
                </c:pt>
                <c:pt idx="5155">
                  <c:v>0.27133868397716726</c:v>
                </c:pt>
                <c:pt idx="5156">
                  <c:v>0.27133868397716726</c:v>
                </c:pt>
                <c:pt idx="5157">
                  <c:v>0.27133868397716726</c:v>
                </c:pt>
                <c:pt idx="5158">
                  <c:v>0.27133868397716726</c:v>
                </c:pt>
                <c:pt idx="5159">
                  <c:v>0.27133868397716726</c:v>
                </c:pt>
                <c:pt idx="5160">
                  <c:v>0.27133868397716726</c:v>
                </c:pt>
                <c:pt idx="5161">
                  <c:v>0.27133868397716726</c:v>
                </c:pt>
                <c:pt idx="5162">
                  <c:v>0.27133868397716726</c:v>
                </c:pt>
                <c:pt idx="5163">
                  <c:v>0.27133868397716726</c:v>
                </c:pt>
                <c:pt idx="5164">
                  <c:v>0.27133868397716726</c:v>
                </c:pt>
                <c:pt idx="5165">
                  <c:v>0.27133868397716726</c:v>
                </c:pt>
                <c:pt idx="5166">
                  <c:v>0.27133868397716726</c:v>
                </c:pt>
                <c:pt idx="5167">
                  <c:v>0.27133868397716726</c:v>
                </c:pt>
                <c:pt idx="5168">
                  <c:v>0.27133868397716726</c:v>
                </c:pt>
                <c:pt idx="5169">
                  <c:v>0.27133868397716726</c:v>
                </c:pt>
                <c:pt idx="5170">
                  <c:v>0.27133868397716726</c:v>
                </c:pt>
                <c:pt idx="5171">
                  <c:v>0.27133868397716726</c:v>
                </c:pt>
                <c:pt idx="5172">
                  <c:v>2.3286782989909979E-2</c:v>
                </c:pt>
                <c:pt idx="5173">
                  <c:v>2.3286782989909979E-2</c:v>
                </c:pt>
                <c:pt idx="5174">
                  <c:v>2.3286782989909979E-2</c:v>
                </c:pt>
                <c:pt idx="5175">
                  <c:v>2.3286782989909979E-2</c:v>
                </c:pt>
                <c:pt idx="5176">
                  <c:v>2.3286782989909979E-2</c:v>
                </c:pt>
                <c:pt idx="5177">
                  <c:v>2.3286782989909979E-2</c:v>
                </c:pt>
                <c:pt idx="5178">
                  <c:v>2.3286782989909979E-2</c:v>
                </c:pt>
                <c:pt idx="5179">
                  <c:v>2.3286782989909979E-2</c:v>
                </c:pt>
                <c:pt idx="5180">
                  <c:v>2.3286782989909979E-2</c:v>
                </c:pt>
                <c:pt idx="5181">
                  <c:v>2.3286782989909979E-2</c:v>
                </c:pt>
                <c:pt idx="5182">
                  <c:v>2.3286782989909979E-2</c:v>
                </c:pt>
                <c:pt idx="5183">
                  <c:v>2.3286782989909979E-2</c:v>
                </c:pt>
                <c:pt idx="5184">
                  <c:v>2.3286782989909979E-2</c:v>
                </c:pt>
                <c:pt idx="5185">
                  <c:v>2.3286782989909979E-2</c:v>
                </c:pt>
                <c:pt idx="5186">
                  <c:v>2.3286782989909979E-2</c:v>
                </c:pt>
                <c:pt idx="5187">
                  <c:v>2.3286782989909979E-2</c:v>
                </c:pt>
                <c:pt idx="5188">
                  <c:v>2.3286782989909979E-2</c:v>
                </c:pt>
                <c:pt idx="5189">
                  <c:v>2.3286782989909979E-2</c:v>
                </c:pt>
                <c:pt idx="5190">
                  <c:v>2.3286782989909979E-2</c:v>
                </c:pt>
                <c:pt idx="5191">
                  <c:v>2.3286782989909979E-2</c:v>
                </c:pt>
                <c:pt idx="5192">
                  <c:v>2.3286782989909979E-2</c:v>
                </c:pt>
                <c:pt idx="5193">
                  <c:v>2.3286782989909979E-2</c:v>
                </c:pt>
                <c:pt idx="5194">
                  <c:v>2.3286782989909979E-2</c:v>
                </c:pt>
                <c:pt idx="5195">
                  <c:v>2.3286782989909979E-2</c:v>
                </c:pt>
                <c:pt idx="5196">
                  <c:v>2.3286782989909979E-2</c:v>
                </c:pt>
                <c:pt idx="5197">
                  <c:v>2.3286782989909979E-2</c:v>
                </c:pt>
                <c:pt idx="5198">
                  <c:v>2.3286782989909979E-2</c:v>
                </c:pt>
                <c:pt idx="5199">
                  <c:v>2.3286782989909979E-2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30544"/>
        <c:axId val="582331104"/>
      </c:scatterChart>
      <c:valAx>
        <c:axId val="58233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31104"/>
        <c:crosses val="autoZero"/>
        <c:crossBetween val="midCat"/>
      </c:valAx>
      <c:valAx>
        <c:axId val="58233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30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'sc11'!$A$2:$A$5201</c:f>
              <c:numCache>
                <c:formatCode>General</c:formatCode>
                <c:ptCount val="5200"/>
                <c:pt idx="0">
                  <c:v>-52</c:v>
                </c:pt>
                <c:pt idx="1">
                  <c:v>-52</c:v>
                </c:pt>
                <c:pt idx="2">
                  <c:v>-52</c:v>
                </c:pt>
                <c:pt idx="3">
                  <c:v>-52</c:v>
                </c:pt>
                <c:pt idx="4">
                  <c:v>-52</c:v>
                </c:pt>
                <c:pt idx="5">
                  <c:v>-52</c:v>
                </c:pt>
                <c:pt idx="6">
                  <c:v>-52</c:v>
                </c:pt>
                <c:pt idx="7">
                  <c:v>-52</c:v>
                </c:pt>
                <c:pt idx="8">
                  <c:v>-52</c:v>
                </c:pt>
                <c:pt idx="9">
                  <c:v>-52</c:v>
                </c:pt>
                <c:pt idx="10">
                  <c:v>-52</c:v>
                </c:pt>
                <c:pt idx="11">
                  <c:v>-52</c:v>
                </c:pt>
                <c:pt idx="12">
                  <c:v>-52</c:v>
                </c:pt>
                <c:pt idx="13">
                  <c:v>-52</c:v>
                </c:pt>
                <c:pt idx="14">
                  <c:v>-52</c:v>
                </c:pt>
                <c:pt idx="15">
                  <c:v>-52</c:v>
                </c:pt>
                <c:pt idx="16">
                  <c:v>-52</c:v>
                </c:pt>
                <c:pt idx="17">
                  <c:v>-52</c:v>
                </c:pt>
                <c:pt idx="18">
                  <c:v>-52</c:v>
                </c:pt>
                <c:pt idx="19">
                  <c:v>-52</c:v>
                </c:pt>
                <c:pt idx="20">
                  <c:v>-52</c:v>
                </c:pt>
                <c:pt idx="21">
                  <c:v>-52</c:v>
                </c:pt>
                <c:pt idx="22">
                  <c:v>-52</c:v>
                </c:pt>
                <c:pt idx="23">
                  <c:v>-52</c:v>
                </c:pt>
                <c:pt idx="24">
                  <c:v>-52</c:v>
                </c:pt>
                <c:pt idx="25">
                  <c:v>-52</c:v>
                </c:pt>
                <c:pt idx="26">
                  <c:v>-52</c:v>
                </c:pt>
                <c:pt idx="27">
                  <c:v>-52</c:v>
                </c:pt>
                <c:pt idx="28">
                  <c:v>-52</c:v>
                </c:pt>
                <c:pt idx="29">
                  <c:v>-52</c:v>
                </c:pt>
                <c:pt idx="30">
                  <c:v>-52</c:v>
                </c:pt>
                <c:pt idx="31">
                  <c:v>-52</c:v>
                </c:pt>
                <c:pt idx="32">
                  <c:v>-52</c:v>
                </c:pt>
                <c:pt idx="33">
                  <c:v>-52</c:v>
                </c:pt>
                <c:pt idx="34">
                  <c:v>-52</c:v>
                </c:pt>
                <c:pt idx="35">
                  <c:v>-52</c:v>
                </c:pt>
                <c:pt idx="36">
                  <c:v>-52</c:v>
                </c:pt>
                <c:pt idx="37">
                  <c:v>-52</c:v>
                </c:pt>
                <c:pt idx="38">
                  <c:v>-52</c:v>
                </c:pt>
                <c:pt idx="39">
                  <c:v>-52</c:v>
                </c:pt>
                <c:pt idx="40">
                  <c:v>-52</c:v>
                </c:pt>
                <c:pt idx="41">
                  <c:v>-52</c:v>
                </c:pt>
                <c:pt idx="42">
                  <c:v>-52</c:v>
                </c:pt>
                <c:pt idx="43">
                  <c:v>-52</c:v>
                </c:pt>
                <c:pt idx="44">
                  <c:v>-52</c:v>
                </c:pt>
                <c:pt idx="45">
                  <c:v>-52</c:v>
                </c:pt>
                <c:pt idx="46">
                  <c:v>-52</c:v>
                </c:pt>
                <c:pt idx="47">
                  <c:v>-52</c:v>
                </c:pt>
                <c:pt idx="48">
                  <c:v>-52</c:v>
                </c:pt>
                <c:pt idx="49">
                  <c:v>-52</c:v>
                </c:pt>
                <c:pt idx="50">
                  <c:v>-52</c:v>
                </c:pt>
                <c:pt idx="51">
                  <c:v>-52</c:v>
                </c:pt>
                <c:pt idx="52">
                  <c:v>-52</c:v>
                </c:pt>
                <c:pt idx="53">
                  <c:v>-52</c:v>
                </c:pt>
                <c:pt idx="54">
                  <c:v>-52</c:v>
                </c:pt>
                <c:pt idx="55">
                  <c:v>-52</c:v>
                </c:pt>
                <c:pt idx="56">
                  <c:v>-52</c:v>
                </c:pt>
                <c:pt idx="57">
                  <c:v>-52</c:v>
                </c:pt>
                <c:pt idx="58">
                  <c:v>-52</c:v>
                </c:pt>
                <c:pt idx="59">
                  <c:v>-52</c:v>
                </c:pt>
                <c:pt idx="60">
                  <c:v>-51</c:v>
                </c:pt>
                <c:pt idx="61">
                  <c:v>-51</c:v>
                </c:pt>
                <c:pt idx="62">
                  <c:v>-51</c:v>
                </c:pt>
                <c:pt idx="63">
                  <c:v>-51</c:v>
                </c:pt>
                <c:pt idx="64">
                  <c:v>-51</c:v>
                </c:pt>
                <c:pt idx="65">
                  <c:v>-51</c:v>
                </c:pt>
                <c:pt idx="66">
                  <c:v>-51</c:v>
                </c:pt>
                <c:pt idx="67">
                  <c:v>-51</c:v>
                </c:pt>
                <c:pt idx="68">
                  <c:v>-51</c:v>
                </c:pt>
                <c:pt idx="69">
                  <c:v>-51</c:v>
                </c:pt>
                <c:pt idx="70">
                  <c:v>-51</c:v>
                </c:pt>
                <c:pt idx="71">
                  <c:v>-51</c:v>
                </c:pt>
                <c:pt idx="72">
                  <c:v>-51</c:v>
                </c:pt>
                <c:pt idx="73">
                  <c:v>-51</c:v>
                </c:pt>
                <c:pt idx="74">
                  <c:v>-51</c:v>
                </c:pt>
                <c:pt idx="75">
                  <c:v>-51</c:v>
                </c:pt>
                <c:pt idx="76">
                  <c:v>-51</c:v>
                </c:pt>
                <c:pt idx="77">
                  <c:v>-51</c:v>
                </c:pt>
                <c:pt idx="78">
                  <c:v>-51</c:v>
                </c:pt>
                <c:pt idx="79">
                  <c:v>-51</c:v>
                </c:pt>
                <c:pt idx="80">
                  <c:v>-51</c:v>
                </c:pt>
                <c:pt idx="81">
                  <c:v>-51</c:v>
                </c:pt>
                <c:pt idx="82">
                  <c:v>-51</c:v>
                </c:pt>
                <c:pt idx="83">
                  <c:v>-51</c:v>
                </c:pt>
                <c:pt idx="84">
                  <c:v>-51</c:v>
                </c:pt>
                <c:pt idx="85">
                  <c:v>-51</c:v>
                </c:pt>
                <c:pt idx="86">
                  <c:v>-51</c:v>
                </c:pt>
                <c:pt idx="87">
                  <c:v>-51</c:v>
                </c:pt>
                <c:pt idx="88">
                  <c:v>-51</c:v>
                </c:pt>
                <c:pt idx="89">
                  <c:v>-51</c:v>
                </c:pt>
                <c:pt idx="90">
                  <c:v>-51</c:v>
                </c:pt>
                <c:pt idx="91">
                  <c:v>-51</c:v>
                </c:pt>
                <c:pt idx="92">
                  <c:v>-51</c:v>
                </c:pt>
                <c:pt idx="93">
                  <c:v>-51</c:v>
                </c:pt>
                <c:pt idx="94">
                  <c:v>-51</c:v>
                </c:pt>
                <c:pt idx="95">
                  <c:v>-51</c:v>
                </c:pt>
                <c:pt idx="96">
                  <c:v>-51</c:v>
                </c:pt>
                <c:pt idx="97">
                  <c:v>-51</c:v>
                </c:pt>
                <c:pt idx="98">
                  <c:v>-51</c:v>
                </c:pt>
                <c:pt idx="99">
                  <c:v>-51</c:v>
                </c:pt>
                <c:pt idx="100">
                  <c:v>-51</c:v>
                </c:pt>
                <c:pt idx="101">
                  <c:v>-51</c:v>
                </c:pt>
                <c:pt idx="102">
                  <c:v>-51</c:v>
                </c:pt>
                <c:pt idx="103">
                  <c:v>-51</c:v>
                </c:pt>
                <c:pt idx="104">
                  <c:v>-51</c:v>
                </c:pt>
                <c:pt idx="105">
                  <c:v>-51</c:v>
                </c:pt>
                <c:pt idx="106">
                  <c:v>-51</c:v>
                </c:pt>
                <c:pt idx="107">
                  <c:v>-51</c:v>
                </c:pt>
                <c:pt idx="108">
                  <c:v>-51</c:v>
                </c:pt>
                <c:pt idx="109">
                  <c:v>-51</c:v>
                </c:pt>
                <c:pt idx="110">
                  <c:v>-51</c:v>
                </c:pt>
                <c:pt idx="111">
                  <c:v>-51</c:v>
                </c:pt>
                <c:pt idx="112">
                  <c:v>-51</c:v>
                </c:pt>
                <c:pt idx="113">
                  <c:v>-51</c:v>
                </c:pt>
                <c:pt idx="114">
                  <c:v>-51</c:v>
                </c:pt>
                <c:pt idx="115">
                  <c:v>-51</c:v>
                </c:pt>
                <c:pt idx="116">
                  <c:v>-51</c:v>
                </c:pt>
                <c:pt idx="117">
                  <c:v>-51</c:v>
                </c:pt>
                <c:pt idx="118">
                  <c:v>-51</c:v>
                </c:pt>
                <c:pt idx="119">
                  <c:v>-51</c:v>
                </c:pt>
                <c:pt idx="120">
                  <c:v>-51</c:v>
                </c:pt>
                <c:pt idx="121">
                  <c:v>-51</c:v>
                </c:pt>
                <c:pt idx="122">
                  <c:v>-51</c:v>
                </c:pt>
                <c:pt idx="123">
                  <c:v>-51</c:v>
                </c:pt>
                <c:pt idx="124">
                  <c:v>-51</c:v>
                </c:pt>
                <c:pt idx="125">
                  <c:v>-51</c:v>
                </c:pt>
                <c:pt idx="126">
                  <c:v>-51</c:v>
                </c:pt>
                <c:pt idx="127">
                  <c:v>-51</c:v>
                </c:pt>
                <c:pt idx="128">
                  <c:v>-51</c:v>
                </c:pt>
                <c:pt idx="129">
                  <c:v>-51</c:v>
                </c:pt>
                <c:pt idx="130">
                  <c:v>-51</c:v>
                </c:pt>
                <c:pt idx="131">
                  <c:v>-51</c:v>
                </c:pt>
                <c:pt idx="132">
                  <c:v>-51</c:v>
                </c:pt>
                <c:pt idx="133">
                  <c:v>-51</c:v>
                </c:pt>
                <c:pt idx="134">
                  <c:v>-51</c:v>
                </c:pt>
                <c:pt idx="135">
                  <c:v>-51</c:v>
                </c:pt>
                <c:pt idx="136">
                  <c:v>-51</c:v>
                </c:pt>
                <c:pt idx="137">
                  <c:v>-51</c:v>
                </c:pt>
                <c:pt idx="138">
                  <c:v>-51</c:v>
                </c:pt>
                <c:pt idx="139">
                  <c:v>-51</c:v>
                </c:pt>
                <c:pt idx="140">
                  <c:v>-51</c:v>
                </c:pt>
                <c:pt idx="141">
                  <c:v>-51</c:v>
                </c:pt>
                <c:pt idx="142">
                  <c:v>-51</c:v>
                </c:pt>
                <c:pt idx="143">
                  <c:v>-51</c:v>
                </c:pt>
                <c:pt idx="144">
                  <c:v>-51</c:v>
                </c:pt>
                <c:pt idx="145">
                  <c:v>-51</c:v>
                </c:pt>
                <c:pt idx="146">
                  <c:v>-51</c:v>
                </c:pt>
                <c:pt idx="147">
                  <c:v>-51</c:v>
                </c:pt>
                <c:pt idx="148">
                  <c:v>-51</c:v>
                </c:pt>
                <c:pt idx="149">
                  <c:v>-51</c:v>
                </c:pt>
                <c:pt idx="150">
                  <c:v>-51</c:v>
                </c:pt>
                <c:pt idx="151">
                  <c:v>-51</c:v>
                </c:pt>
                <c:pt idx="152">
                  <c:v>-51</c:v>
                </c:pt>
                <c:pt idx="153">
                  <c:v>-51</c:v>
                </c:pt>
                <c:pt idx="154">
                  <c:v>-51</c:v>
                </c:pt>
                <c:pt idx="155">
                  <c:v>-51</c:v>
                </c:pt>
                <c:pt idx="156">
                  <c:v>-51</c:v>
                </c:pt>
                <c:pt idx="157">
                  <c:v>-51</c:v>
                </c:pt>
                <c:pt idx="158">
                  <c:v>-51</c:v>
                </c:pt>
                <c:pt idx="159">
                  <c:v>-51</c:v>
                </c:pt>
                <c:pt idx="160">
                  <c:v>-51</c:v>
                </c:pt>
                <c:pt idx="161">
                  <c:v>-51</c:v>
                </c:pt>
                <c:pt idx="162">
                  <c:v>-51</c:v>
                </c:pt>
                <c:pt idx="163">
                  <c:v>-51</c:v>
                </c:pt>
                <c:pt idx="164">
                  <c:v>-51</c:v>
                </c:pt>
                <c:pt idx="165">
                  <c:v>-51</c:v>
                </c:pt>
                <c:pt idx="166">
                  <c:v>-51</c:v>
                </c:pt>
                <c:pt idx="167">
                  <c:v>-51</c:v>
                </c:pt>
                <c:pt idx="168">
                  <c:v>-51</c:v>
                </c:pt>
                <c:pt idx="169">
                  <c:v>-51</c:v>
                </c:pt>
                <c:pt idx="170">
                  <c:v>-51</c:v>
                </c:pt>
                <c:pt idx="171">
                  <c:v>-51</c:v>
                </c:pt>
                <c:pt idx="172">
                  <c:v>-51</c:v>
                </c:pt>
                <c:pt idx="173">
                  <c:v>-51</c:v>
                </c:pt>
                <c:pt idx="174">
                  <c:v>-51</c:v>
                </c:pt>
                <c:pt idx="175">
                  <c:v>-51</c:v>
                </c:pt>
                <c:pt idx="176">
                  <c:v>-51</c:v>
                </c:pt>
                <c:pt idx="177">
                  <c:v>-51</c:v>
                </c:pt>
                <c:pt idx="178">
                  <c:v>-51</c:v>
                </c:pt>
                <c:pt idx="179">
                  <c:v>-51</c:v>
                </c:pt>
                <c:pt idx="180">
                  <c:v>-51</c:v>
                </c:pt>
                <c:pt idx="181">
                  <c:v>-51</c:v>
                </c:pt>
                <c:pt idx="182">
                  <c:v>-51</c:v>
                </c:pt>
                <c:pt idx="183">
                  <c:v>-51</c:v>
                </c:pt>
                <c:pt idx="184">
                  <c:v>-51</c:v>
                </c:pt>
                <c:pt idx="185">
                  <c:v>-51</c:v>
                </c:pt>
                <c:pt idx="186">
                  <c:v>-51</c:v>
                </c:pt>
                <c:pt idx="187">
                  <c:v>-51</c:v>
                </c:pt>
                <c:pt idx="188">
                  <c:v>-51</c:v>
                </c:pt>
                <c:pt idx="189">
                  <c:v>-51</c:v>
                </c:pt>
                <c:pt idx="190">
                  <c:v>-51</c:v>
                </c:pt>
                <c:pt idx="191">
                  <c:v>-51</c:v>
                </c:pt>
                <c:pt idx="192">
                  <c:v>-51</c:v>
                </c:pt>
                <c:pt idx="193">
                  <c:v>-51</c:v>
                </c:pt>
                <c:pt idx="194">
                  <c:v>-51</c:v>
                </c:pt>
                <c:pt idx="195">
                  <c:v>-51</c:v>
                </c:pt>
                <c:pt idx="196">
                  <c:v>-51</c:v>
                </c:pt>
                <c:pt idx="197">
                  <c:v>-51</c:v>
                </c:pt>
                <c:pt idx="198">
                  <c:v>-51</c:v>
                </c:pt>
                <c:pt idx="199">
                  <c:v>-51</c:v>
                </c:pt>
                <c:pt idx="200">
                  <c:v>-51</c:v>
                </c:pt>
                <c:pt idx="201">
                  <c:v>-51</c:v>
                </c:pt>
                <c:pt idx="202">
                  <c:v>-51</c:v>
                </c:pt>
                <c:pt idx="203">
                  <c:v>-51</c:v>
                </c:pt>
                <c:pt idx="204">
                  <c:v>-51</c:v>
                </c:pt>
                <c:pt idx="205">
                  <c:v>-51</c:v>
                </c:pt>
                <c:pt idx="206">
                  <c:v>-51</c:v>
                </c:pt>
                <c:pt idx="207">
                  <c:v>-51</c:v>
                </c:pt>
                <c:pt idx="208">
                  <c:v>-51</c:v>
                </c:pt>
                <c:pt idx="209">
                  <c:v>-51</c:v>
                </c:pt>
                <c:pt idx="210">
                  <c:v>-51</c:v>
                </c:pt>
                <c:pt idx="211">
                  <c:v>-51</c:v>
                </c:pt>
                <c:pt idx="212">
                  <c:v>-51</c:v>
                </c:pt>
                <c:pt idx="213">
                  <c:v>-51</c:v>
                </c:pt>
                <c:pt idx="214">
                  <c:v>-51</c:v>
                </c:pt>
                <c:pt idx="215">
                  <c:v>-51</c:v>
                </c:pt>
                <c:pt idx="216">
                  <c:v>-51</c:v>
                </c:pt>
                <c:pt idx="217">
                  <c:v>-51</c:v>
                </c:pt>
                <c:pt idx="218">
                  <c:v>-51</c:v>
                </c:pt>
                <c:pt idx="219">
                  <c:v>-51</c:v>
                </c:pt>
                <c:pt idx="220">
                  <c:v>-51</c:v>
                </c:pt>
                <c:pt idx="221">
                  <c:v>-51</c:v>
                </c:pt>
                <c:pt idx="222">
                  <c:v>-51</c:v>
                </c:pt>
                <c:pt idx="223">
                  <c:v>-51</c:v>
                </c:pt>
                <c:pt idx="224">
                  <c:v>-51</c:v>
                </c:pt>
                <c:pt idx="225">
                  <c:v>-51</c:v>
                </c:pt>
                <c:pt idx="226">
                  <c:v>-51</c:v>
                </c:pt>
                <c:pt idx="227">
                  <c:v>-51</c:v>
                </c:pt>
                <c:pt idx="228">
                  <c:v>-51</c:v>
                </c:pt>
                <c:pt idx="229">
                  <c:v>-51</c:v>
                </c:pt>
                <c:pt idx="230">
                  <c:v>-51</c:v>
                </c:pt>
                <c:pt idx="231">
                  <c:v>-51</c:v>
                </c:pt>
                <c:pt idx="232">
                  <c:v>-51</c:v>
                </c:pt>
                <c:pt idx="233">
                  <c:v>-51</c:v>
                </c:pt>
                <c:pt idx="234">
                  <c:v>-51</c:v>
                </c:pt>
                <c:pt idx="235">
                  <c:v>-51</c:v>
                </c:pt>
                <c:pt idx="236">
                  <c:v>-51</c:v>
                </c:pt>
                <c:pt idx="237">
                  <c:v>-51</c:v>
                </c:pt>
                <c:pt idx="238">
                  <c:v>-51</c:v>
                </c:pt>
                <c:pt idx="239">
                  <c:v>-51</c:v>
                </c:pt>
                <c:pt idx="240">
                  <c:v>-51</c:v>
                </c:pt>
                <c:pt idx="241">
                  <c:v>-51</c:v>
                </c:pt>
                <c:pt idx="242">
                  <c:v>-51</c:v>
                </c:pt>
                <c:pt idx="243">
                  <c:v>-51</c:v>
                </c:pt>
                <c:pt idx="244">
                  <c:v>-51</c:v>
                </c:pt>
                <c:pt idx="245">
                  <c:v>-51</c:v>
                </c:pt>
                <c:pt idx="246">
                  <c:v>-51</c:v>
                </c:pt>
                <c:pt idx="247">
                  <c:v>-51</c:v>
                </c:pt>
                <c:pt idx="248">
                  <c:v>-51</c:v>
                </c:pt>
                <c:pt idx="249">
                  <c:v>-51</c:v>
                </c:pt>
                <c:pt idx="250">
                  <c:v>-51</c:v>
                </c:pt>
                <c:pt idx="251">
                  <c:v>-51</c:v>
                </c:pt>
                <c:pt idx="252">
                  <c:v>-51</c:v>
                </c:pt>
                <c:pt idx="253">
                  <c:v>-51</c:v>
                </c:pt>
                <c:pt idx="254">
                  <c:v>-51</c:v>
                </c:pt>
                <c:pt idx="255">
                  <c:v>-51</c:v>
                </c:pt>
                <c:pt idx="256">
                  <c:v>-51</c:v>
                </c:pt>
                <c:pt idx="257">
                  <c:v>-51</c:v>
                </c:pt>
                <c:pt idx="258">
                  <c:v>-51</c:v>
                </c:pt>
                <c:pt idx="259">
                  <c:v>-51</c:v>
                </c:pt>
                <c:pt idx="260">
                  <c:v>-51</c:v>
                </c:pt>
                <c:pt idx="261">
                  <c:v>-51</c:v>
                </c:pt>
                <c:pt idx="262">
                  <c:v>-51</c:v>
                </c:pt>
                <c:pt idx="263">
                  <c:v>-51</c:v>
                </c:pt>
                <c:pt idx="264">
                  <c:v>-51</c:v>
                </c:pt>
                <c:pt idx="265">
                  <c:v>-51</c:v>
                </c:pt>
                <c:pt idx="266">
                  <c:v>-51</c:v>
                </c:pt>
                <c:pt idx="267">
                  <c:v>-51</c:v>
                </c:pt>
                <c:pt idx="268">
                  <c:v>-51</c:v>
                </c:pt>
                <c:pt idx="269">
                  <c:v>-51</c:v>
                </c:pt>
                <c:pt idx="270">
                  <c:v>-51</c:v>
                </c:pt>
                <c:pt idx="271">
                  <c:v>-51</c:v>
                </c:pt>
                <c:pt idx="272">
                  <c:v>-51</c:v>
                </c:pt>
                <c:pt idx="273">
                  <c:v>-51</c:v>
                </c:pt>
                <c:pt idx="274">
                  <c:v>-51</c:v>
                </c:pt>
                <c:pt idx="275">
                  <c:v>-51</c:v>
                </c:pt>
                <c:pt idx="276">
                  <c:v>-51</c:v>
                </c:pt>
                <c:pt idx="277">
                  <c:v>-51</c:v>
                </c:pt>
                <c:pt idx="278">
                  <c:v>-51</c:v>
                </c:pt>
                <c:pt idx="279">
                  <c:v>-51</c:v>
                </c:pt>
                <c:pt idx="280">
                  <c:v>-51</c:v>
                </c:pt>
                <c:pt idx="281">
                  <c:v>-51</c:v>
                </c:pt>
                <c:pt idx="282">
                  <c:v>-51</c:v>
                </c:pt>
                <c:pt idx="283">
                  <c:v>-51</c:v>
                </c:pt>
                <c:pt idx="284">
                  <c:v>-51</c:v>
                </c:pt>
                <c:pt idx="285">
                  <c:v>-51</c:v>
                </c:pt>
                <c:pt idx="286">
                  <c:v>-51</c:v>
                </c:pt>
                <c:pt idx="287">
                  <c:v>-51</c:v>
                </c:pt>
                <c:pt idx="288">
                  <c:v>-51</c:v>
                </c:pt>
                <c:pt idx="289">
                  <c:v>-51</c:v>
                </c:pt>
                <c:pt idx="290">
                  <c:v>-51</c:v>
                </c:pt>
                <c:pt idx="291">
                  <c:v>-51</c:v>
                </c:pt>
                <c:pt idx="292">
                  <c:v>-50</c:v>
                </c:pt>
                <c:pt idx="293">
                  <c:v>-50</c:v>
                </c:pt>
                <c:pt idx="294">
                  <c:v>-50</c:v>
                </c:pt>
                <c:pt idx="295">
                  <c:v>-50</c:v>
                </c:pt>
                <c:pt idx="296">
                  <c:v>-50</c:v>
                </c:pt>
                <c:pt idx="297">
                  <c:v>-50</c:v>
                </c:pt>
                <c:pt idx="298">
                  <c:v>-50</c:v>
                </c:pt>
                <c:pt idx="299">
                  <c:v>-50</c:v>
                </c:pt>
                <c:pt idx="300">
                  <c:v>-50</c:v>
                </c:pt>
                <c:pt idx="301">
                  <c:v>-50</c:v>
                </c:pt>
                <c:pt idx="302">
                  <c:v>-50</c:v>
                </c:pt>
                <c:pt idx="303">
                  <c:v>-50</c:v>
                </c:pt>
                <c:pt idx="304">
                  <c:v>-50</c:v>
                </c:pt>
                <c:pt idx="305">
                  <c:v>-50</c:v>
                </c:pt>
                <c:pt idx="306">
                  <c:v>-50</c:v>
                </c:pt>
                <c:pt idx="307">
                  <c:v>-50</c:v>
                </c:pt>
                <c:pt idx="308">
                  <c:v>-50</c:v>
                </c:pt>
                <c:pt idx="309">
                  <c:v>-50</c:v>
                </c:pt>
                <c:pt idx="310">
                  <c:v>-50</c:v>
                </c:pt>
                <c:pt idx="311">
                  <c:v>-50</c:v>
                </c:pt>
                <c:pt idx="312">
                  <c:v>-50</c:v>
                </c:pt>
                <c:pt idx="313">
                  <c:v>-50</c:v>
                </c:pt>
                <c:pt idx="314">
                  <c:v>-50</c:v>
                </c:pt>
                <c:pt idx="315">
                  <c:v>-50</c:v>
                </c:pt>
                <c:pt idx="316">
                  <c:v>-50</c:v>
                </c:pt>
                <c:pt idx="317">
                  <c:v>-50</c:v>
                </c:pt>
                <c:pt idx="318">
                  <c:v>-50</c:v>
                </c:pt>
                <c:pt idx="319">
                  <c:v>-50</c:v>
                </c:pt>
                <c:pt idx="320">
                  <c:v>-50</c:v>
                </c:pt>
                <c:pt idx="321">
                  <c:v>-50</c:v>
                </c:pt>
                <c:pt idx="322">
                  <c:v>-50</c:v>
                </c:pt>
                <c:pt idx="323">
                  <c:v>-50</c:v>
                </c:pt>
                <c:pt idx="324">
                  <c:v>-50</c:v>
                </c:pt>
                <c:pt idx="325">
                  <c:v>-50</c:v>
                </c:pt>
                <c:pt idx="326">
                  <c:v>-50</c:v>
                </c:pt>
                <c:pt idx="327">
                  <c:v>-50</c:v>
                </c:pt>
                <c:pt idx="328">
                  <c:v>-50</c:v>
                </c:pt>
                <c:pt idx="329">
                  <c:v>-50</c:v>
                </c:pt>
                <c:pt idx="330">
                  <c:v>-50</c:v>
                </c:pt>
                <c:pt idx="331">
                  <c:v>-50</c:v>
                </c:pt>
                <c:pt idx="332">
                  <c:v>-50</c:v>
                </c:pt>
                <c:pt idx="333">
                  <c:v>-50</c:v>
                </c:pt>
                <c:pt idx="334">
                  <c:v>-50</c:v>
                </c:pt>
                <c:pt idx="335">
                  <c:v>-50</c:v>
                </c:pt>
                <c:pt idx="336">
                  <c:v>-50</c:v>
                </c:pt>
                <c:pt idx="337">
                  <c:v>-50</c:v>
                </c:pt>
                <c:pt idx="338">
                  <c:v>-50</c:v>
                </c:pt>
                <c:pt idx="339">
                  <c:v>-50</c:v>
                </c:pt>
                <c:pt idx="340">
                  <c:v>-50</c:v>
                </c:pt>
                <c:pt idx="341">
                  <c:v>-50</c:v>
                </c:pt>
                <c:pt idx="342">
                  <c:v>-50</c:v>
                </c:pt>
                <c:pt idx="343">
                  <c:v>-50</c:v>
                </c:pt>
                <c:pt idx="344">
                  <c:v>-50</c:v>
                </c:pt>
                <c:pt idx="345">
                  <c:v>-50</c:v>
                </c:pt>
                <c:pt idx="346">
                  <c:v>-50</c:v>
                </c:pt>
                <c:pt idx="347">
                  <c:v>-50</c:v>
                </c:pt>
                <c:pt idx="348">
                  <c:v>-50</c:v>
                </c:pt>
                <c:pt idx="349">
                  <c:v>-50</c:v>
                </c:pt>
                <c:pt idx="350">
                  <c:v>-50</c:v>
                </c:pt>
                <c:pt idx="351">
                  <c:v>-50</c:v>
                </c:pt>
                <c:pt idx="352">
                  <c:v>-50</c:v>
                </c:pt>
                <c:pt idx="353">
                  <c:v>-50</c:v>
                </c:pt>
                <c:pt idx="354">
                  <c:v>-50</c:v>
                </c:pt>
                <c:pt idx="355">
                  <c:v>-50</c:v>
                </c:pt>
                <c:pt idx="356">
                  <c:v>-50</c:v>
                </c:pt>
                <c:pt idx="357">
                  <c:v>-50</c:v>
                </c:pt>
                <c:pt idx="358">
                  <c:v>-50</c:v>
                </c:pt>
                <c:pt idx="359">
                  <c:v>-50</c:v>
                </c:pt>
                <c:pt idx="360">
                  <c:v>-50</c:v>
                </c:pt>
                <c:pt idx="361">
                  <c:v>-50</c:v>
                </c:pt>
                <c:pt idx="362">
                  <c:v>-50</c:v>
                </c:pt>
                <c:pt idx="363">
                  <c:v>-50</c:v>
                </c:pt>
                <c:pt idx="364">
                  <c:v>-50</c:v>
                </c:pt>
                <c:pt idx="365">
                  <c:v>-50</c:v>
                </c:pt>
                <c:pt idx="366">
                  <c:v>-50</c:v>
                </c:pt>
                <c:pt idx="367">
                  <c:v>-50</c:v>
                </c:pt>
                <c:pt idx="368">
                  <c:v>-50</c:v>
                </c:pt>
                <c:pt idx="369">
                  <c:v>-50</c:v>
                </c:pt>
                <c:pt idx="370">
                  <c:v>-50</c:v>
                </c:pt>
                <c:pt idx="371">
                  <c:v>-50</c:v>
                </c:pt>
                <c:pt idx="372">
                  <c:v>-50</c:v>
                </c:pt>
                <c:pt idx="373">
                  <c:v>-50</c:v>
                </c:pt>
                <c:pt idx="374">
                  <c:v>-50</c:v>
                </c:pt>
                <c:pt idx="375">
                  <c:v>-50</c:v>
                </c:pt>
                <c:pt idx="376">
                  <c:v>-50</c:v>
                </c:pt>
                <c:pt idx="377">
                  <c:v>-50</c:v>
                </c:pt>
                <c:pt idx="378">
                  <c:v>-50</c:v>
                </c:pt>
                <c:pt idx="379">
                  <c:v>-50</c:v>
                </c:pt>
                <c:pt idx="380">
                  <c:v>-50</c:v>
                </c:pt>
                <c:pt idx="381">
                  <c:v>-50</c:v>
                </c:pt>
                <c:pt idx="382">
                  <c:v>-50</c:v>
                </c:pt>
                <c:pt idx="383">
                  <c:v>-50</c:v>
                </c:pt>
                <c:pt idx="384">
                  <c:v>-50</c:v>
                </c:pt>
                <c:pt idx="385">
                  <c:v>-50</c:v>
                </c:pt>
                <c:pt idx="386">
                  <c:v>-50</c:v>
                </c:pt>
                <c:pt idx="387">
                  <c:v>-50</c:v>
                </c:pt>
                <c:pt idx="388">
                  <c:v>-50</c:v>
                </c:pt>
                <c:pt idx="389">
                  <c:v>-50</c:v>
                </c:pt>
                <c:pt idx="390">
                  <c:v>-50</c:v>
                </c:pt>
                <c:pt idx="391">
                  <c:v>-50</c:v>
                </c:pt>
                <c:pt idx="392">
                  <c:v>-50</c:v>
                </c:pt>
                <c:pt idx="393">
                  <c:v>-50</c:v>
                </c:pt>
                <c:pt idx="394">
                  <c:v>-50</c:v>
                </c:pt>
                <c:pt idx="395">
                  <c:v>-50</c:v>
                </c:pt>
                <c:pt idx="396">
                  <c:v>-49</c:v>
                </c:pt>
                <c:pt idx="397">
                  <c:v>-49</c:v>
                </c:pt>
                <c:pt idx="398">
                  <c:v>-49</c:v>
                </c:pt>
                <c:pt idx="399">
                  <c:v>-49</c:v>
                </c:pt>
                <c:pt idx="400">
                  <c:v>-49</c:v>
                </c:pt>
                <c:pt idx="401">
                  <c:v>-49</c:v>
                </c:pt>
                <c:pt idx="402">
                  <c:v>-49</c:v>
                </c:pt>
                <c:pt idx="403">
                  <c:v>-49</c:v>
                </c:pt>
                <c:pt idx="404">
                  <c:v>-49</c:v>
                </c:pt>
                <c:pt idx="405">
                  <c:v>-49</c:v>
                </c:pt>
                <c:pt idx="406">
                  <c:v>-48</c:v>
                </c:pt>
                <c:pt idx="407">
                  <c:v>-48</c:v>
                </c:pt>
                <c:pt idx="408">
                  <c:v>-42</c:v>
                </c:pt>
                <c:pt idx="409">
                  <c:v>-42</c:v>
                </c:pt>
                <c:pt idx="410">
                  <c:v>-42</c:v>
                </c:pt>
                <c:pt idx="411">
                  <c:v>-42</c:v>
                </c:pt>
                <c:pt idx="412">
                  <c:v>-42</c:v>
                </c:pt>
                <c:pt idx="413">
                  <c:v>-42</c:v>
                </c:pt>
                <c:pt idx="414">
                  <c:v>-42</c:v>
                </c:pt>
                <c:pt idx="415">
                  <c:v>-42</c:v>
                </c:pt>
                <c:pt idx="416">
                  <c:v>-42</c:v>
                </c:pt>
                <c:pt idx="417">
                  <c:v>-42</c:v>
                </c:pt>
                <c:pt idx="418">
                  <c:v>-42</c:v>
                </c:pt>
                <c:pt idx="419">
                  <c:v>-42</c:v>
                </c:pt>
                <c:pt idx="420">
                  <c:v>-42</c:v>
                </c:pt>
                <c:pt idx="421">
                  <c:v>-42</c:v>
                </c:pt>
                <c:pt idx="422">
                  <c:v>-42</c:v>
                </c:pt>
                <c:pt idx="423">
                  <c:v>-42</c:v>
                </c:pt>
                <c:pt idx="424">
                  <c:v>-42</c:v>
                </c:pt>
                <c:pt idx="425">
                  <c:v>-42</c:v>
                </c:pt>
                <c:pt idx="426">
                  <c:v>-42</c:v>
                </c:pt>
                <c:pt idx="427">
                  <c:v>-42</c:v>
                </c:pt>
                <c:pt idx="428">
                  <c:v>-42</c:v>
                </c:pt>
                <c:pt idx="429">
                  <c:v>-42</c:v>
                </c:pt>
                <c:pt idx="430">
                  <c:v>-42</c:v>
                </c:pt>
                <c:pt idx="431">
                  <c:v>-42</c:v>
                </c:pt>
                <c:pt idx="432">
                  <c:v>-42</c:v>
                </c:pt>
                <c:pt idx="433">
                  <c:v>-42</c:v>
                </c:pt>
                <c:pt idx="434">
                  <c:v>-42</c:v>
                </c:pt>
                <c:pt idx="435">
                  <c:v>-42</c:v>
                </c:pt>
                <c:pt idx="436">
                  <c:v>-42</c:v>
                </c:pt>
                <c:pt idx="437">
                  <c:v>-42</c:v>
                </c:pt>
                <c:pt idx="438">
                  <c:v>-42</c:v>
                </c:pt>
                <c:pt idx="439">
                  <c:v>-42</c:v>
                </c:pt>
                <c:pt idx="440">
                  <c:v>-42</c:v>
                </c:pt>
                <c:pt idx="441">
                  <c:v>-42</c:v>
                </c:pt>
                <c:pt idx="442">
                  <c:v>-41</c:v>
                </c:pt>
                <c:pt idx="443">
                  <c:v>-41</c:v>
                </c:pt>
                <c:pt idx="444">
                  <c:v>-41</c:v>
                </c:pt>
                <c:pt idx="445">
                  <c:v>-41</c:v>
                </c:pt>
                <c:pt idx="446">
                  <c:v>-41</c:v>
                </c:pt>
                <c:pt idx="447">
                  <c:v>-41</c:v>
                </c:pt>
                <c:pt idx="448">
                  <c:v>-41</c:v>
                </c:pt>
                <c:pt idx="449">
                  <c:v>-41</c:v>
                </c:pt>
                <c:pt idx="450">
                  <c:v>-41</c:v>
                </c:pt>
                <c:pt idx="451">
                  <c:v>-41</c:v>
                </c:pt>
                <c:pt idx="452">
                  <c:v>-41</c:v>
                </c:pt>
                <c:pt idx="453">
                  <c:v>-41</c:v>
                </c:pt>
                <c:pt idx="454">
                  <c:v>-41</c:v>
                </c:pt>
                <c:pt idx="455">
                  <c:v>-41</c:v>
                </c:pt>
                <c:pt idx="456">
                  <c:v>-41</c:v>
                </c:pt>
                <c:pt idx="457">
                  <c:v>-41</c:v>
                </c:pt>
                <c:pt idx="458">
                  <c:v>-41</c:v>
                </c:pt>
                <c:pt idx="459">
                  <c:v>-41</c:v>
                </c:pt>
                <c:pt idx="460">
                  <c:v>-41</c:v>
                </c:pt>
                <c:pt idx="461">
                  <c:v>-41</c:v>
                </c:pt>
                <c:pt idx="462">
                  <c:v>-41</c:v>
                </c:pt>
                <c:pt idx="463">
                  <c:v>-41</c:v>
                </c:pt>
                <c:pt idx="464">
                  <c:v>-41</c:v>
                </c:pt>
                <c:pt idx="465">
                  <c:v>-41</c:v>
                </c:pt>
                <c:pt idx="466">
                  <c:v>-41</c:v>
                </c:pt>
                <c:pt idx="467">
                  <c:v>-41</c:v>
                </c:pt>
                <c:pt idx="468">
                  <c:v>-41</c:v>
                </c:pt>
                <c:pt idx="469">
                  <c:v>-41</c:v>
                </c:pt>
                <c:pt idx="470">
                  <c:v>-41</c:v>
                </c:pt>
                <c:pt idx="471">
                  <c:v>-41</c:v>
                </c:pt>
                <c:pt idx="472">
                  <c:v>-41</c:v>
                </c:pt>
                <c:pt idx="473">
                  <c:v>-41</c:v>
                </c:pt>
                <c:pt idx="474">
                  <c:v>-41</c:v>
                </c:pt>
                <c:pt idx="475">
                  <c:v>-41</c:v>
                </c:pt>
                <c:pt idx="476">
                  <c:v>-41</c:v>
                </c:pt>
                <c:pt idx="477">
                  <c:v>-41</c:v>
                </c:pt>
                <c:pt idx="478">
                  <c:v>-41</c:v>
                </c:pt>
                <c:pt idx="479">
                  <c:v>-41</c:v>
                </c:pt>
                <c:pt idx="480">
                  <c:v>-41</c:v>
                </c:pt>
                <c:pt idx="481">
                  <c:v>-41</c:v>
                </c:pt>
                <c:pt idx="482">
                  <c:v>-41</c:v>
                </c:pt>
                <c:pt idx="483">
                  <c:v>-41</c:v>
                </c:pt>
                <c:pt idx="484">
                  <c:v>-41</c:v>
                </c:pt>
                <c:pt idx="485">
                  <c:v>-41</c:v>
                </c:pt>
                <c:pt idx="486">
                  <c:v>-41</c:v>
                </c:pt>
                <c:pt idx="487">
                  <c:v>-41</c:v>
                </c:pt>
                <c:pt idx="488">
                  <c:v>-41</c:v>
                </c:pt>
                <c:pt idx="489">
                  <c:v>-41</c:v>
                </c:pt>
                <c:pt idx="490">
                  <c:v>-41</c:v>
                </c:pt>
                <c:pt idx="491">
                  <c:v>-41</c:v>
                </c:pt>
                <c:pt idx="492">
                  <c:v>-41</c:v>
                </c:pt>
                <c:pt idx="493">
                  <c:v>-41</c:v>
                </c:pt>
                <c:pt idx="494">
                  <c:v>-41</c:v>
                </c:pt>
                <c:pt idx="495">
                  <c:v>-41</c:v>
                </c:pt>
                <c:pt idx="496">
                  <c:v>-41</c:v>
                </c:pt>
                <c:pt idx="497">
                  <c:v>-41</c:v>
                </c:pt>
                <c:pt idx="498">
                  <c:v>-41</c:v>
                </c:pt>
                <c:pt idx="499">
                  <c:v>-41</c:v>
                </c:pt>
                <c:pt idx="500">
                  <c:v>-41</c:v>
                </c:pt>
                <c:pt idx="501">
                  <c:v>-41</c:v>
                </c:pt>
                <c:pt idx="502">
                  <c:v>-41</c:v>
                </c:pt>
                <c:pt idx="503">
                  <c:v>-41</c:v>
                </c:pt>
                <c:pt idx="504">
                  <c:v>-41</c:v>
                </c:pt>
                <c:pt idx="505">
                  <c:v>-41</c:v>
                </c:pt>
                <c:pt idx="506">
                  <c:v>-41</c:v>
                </c:pt>
                <c:pt idx="507">
                  <c:v>-41</c:v>
                </c:pt>
                <c:pt idx="508">
                  <c:v>-41</c:v>
                </c:pt>
                <c:pt idx="509">
                  <c:v>-41</c:v>
                </c:pt>
                <c:pt idx="510">
                  <c:v>-41</c:v>
                </c:pt>
                <c:pt idx="511">
                  <c:v>-41</c:v>
                </c:pt>
                <c:pt idx="512">
                  <c:v>-41</c:v>
                </c:pt>
                <c:pt idx="513">
                  <c:v>-41</c:v>
                </c:pt>
                <c:pt idx="514">
                  <c:v>-41</c:v>
                </c:pt>
                <c:pt idx="515">
                  <c:v>-41</c:v>
                </c:pt>
                <c:pt idx="516">
                  <c:v>-41</c:v>
                </c:pt>
                <c:pt idx="517">
                  <c:v>-41</c:v>
                </c:pt>
                <c:pt idx="518">
                  <c:v>-41</c:v>
                </c:pt>
                <c:pt idx="519">
                  <c:v>-41</c:v>
                </c:pt>
                <c:pt idx="520">
                  <c:v>-41</c:v>
                </c:pt>
                <c:pt idx="521">
                  <c:v>-41</c:v>
                </c:pt>
                <c:pt idx="522">
                  <c:v>-41</c:v>
                </c:pt>
                <c:pt idx="523">
                  <c:v>-41</c:v>
                </c:pt>
                <c:pt idx="524">
                  <c:v>-41</c:v>
                </c:pt>
                <c:pt idx="525">
                  <c:v>-41</c:v>
                </c:pt>
                <c:pt idx="526">
                  <c:v>-41</c:v>
                </c:pt>
                <c:pt idx="527">
                  <c:v>-41</c:v>
                </c:pt>
                <c:pt idx="528">
                  <c:v>-41</c:v>
                </c:pt>
                <c:pt idx="529">
                  <c:v>-41</c:v>
                </c:pt>
                <c:pt idx="530">
                  <c:v>-41</c:v>
                </c:pt>
                <c:pt idx="531">
                  <c:v>-41</c:v>
                </c:pt>
                <c:pt idx="532">
                  <c:v>-41</c:v>
                </c:pt>
                <c:pt idx="533">
                  <c:v>-41</c:v>
                </c:pt>
                <c:pt idx="534">
                  <c:v>-41</c:v>
                </c:pt>
                <c:pt idx="535">
                  <c:v>-41</c:v>
                </c:pt>
                <c:pt idx="536">
                  <c:v>-41</c:v>
                </c:pt>
                <c:pt idx="537">
                  <c:v>-41</c:v>
                </c:pt>
                <c:pt idx="538">
                  <c:v>-41</c:v>
                </c:pt>
                <c:pt idx="539">
                  <c:v>-41</c:v>
                </c:pt>
                <c:pt idx="540">
                  <c:v>-41</c:v>
                </c:pt>
                <c:pt idx="541">
                  <c:v>-41</c:v>
                </c:pt>
                <c:pt idx="542">
                  <c:v>-41</c:v>
                </c:pt>
                <c:pt idx="543">
                  <c:v>-41</c:v>
                </c:pt>
                <c:pt idx="544">
                  <c:v>-41</c:v>
                </c:pt>
                <c:pt idx="545">
                  <c:v>-41</c:v>
                </c:pt>
                <c:pt idx="546">
                  <c:v>-41</c:v>
                </c:pt>
                <c:pt idx="547">
                  <c:v>-41</c:v>
                </c:pt>
                <c:pt idx="548">
                  <c:v>-41</c:v>
                </c:pt>
                <c:pt idx="549">
                  <c:v>-41</c:v>
                </c:pt>
                <c:pt idx="550">
                  <c:v>-41</c:v>
                </c:pt>
                <c:pt idx="551">
                  <c:v>-41</c:v>
                </c:pt>
                <c:pt idx="552">
                  <c:v>-41</c:v>
                </c:pt>
                <c:pt idx="553">
                  <c:v>-41</c:v>
                </c:pt>
                <c:pt idx="554">
                  <c:v>-41</c:v>
                </c:pt>
                <c:pt idx="555">
                  <c:v>-41</c:v>
                </c:pt>
                <c:pt idx="556">
                  <c:v>-41</c:v>
                </c:pt>
                <c:pt idx="557">
                  <c:v>-41</c:v>
                </c:pt>
                <c:pt idx="558">
                  <c:v>-41</c:v>
                </c:pt>
                <c:pt idx="559">
                  <c:v>-41</c:v>
                </c:pt>
                <c:pt idx="560">
                  <c:v>-41</c:v>
                </c:pt>
                <c:pt idx="561">
                  <c:v>-41</c:v>
                </c:pt>
                <c:pt idx="562">
                  <c:v>-41</c:v>
                </c:pt>
                <c:pt idx="563">
                  <c:v>-41</c:v>
                </c:pt>
                <c:pt idx="564">
                  <c:v>-41</c:v>
                </c:pt>
                <c:pt idx="565">
                  <c:v>-41</c:v>
                </c:pt>
                <c:pt idx="566">
                  <c:v>-41</c:v>
                </c:pt>
                <c:pt idx="567">
                  <c:v>-41</c:v>
                </c:pt>
                <c:pt idx="568">
                  <c:v>-41</c:v>
                </c:pt>
                <c:pt idx="569">
                  <c:v>-41</c:v>
                </c:pt>
                <c:pt idx="570">
                  <c:v>-41</c:v>
                </c:pt>
                <c:pt idx="571">
                  <c:v>-41</c:v>
                </c:pt>
                <c:pt idx="572">
                  <c:v>-41</c:v>
                </c:pt>
                <c:pt idx="573">
                  <c:v>-41</c:v>
                </c:pt>
                <c:pt idx="574">
                  <c:v>-41</c:v>
                </c:pt>
                <c:pt idx="575">
                  <c:v>-41</c:v>
                </c:pt>
                <c:pt idx="576">
                  <c:v>-41</c:v>
                </c:pt>
                <c:pt idx="577">
                  <c:v>-41</c:v>
                </c:pt>
                <c:pt idx="578">
                  <c:v>-41</c:v>
                </c:pt>
                <c:pt idx="579">
                  <c:v>-41</c:v>
                </c:pt>
                <c:pt idx="580">
                  <c:v>-41</c:v>
                </c:pt>
                <c:pt idx="581">
                  <c:v>-41</c:v>
                </c:pt>
                <c:pt idx="582">
                  <c:v>-41</c:v>
                </c:pt>
                <c:pt idx="583">
                  <c:v>-41</c:v>
                </c:pt>
                <c:pt idx="584">
                  <c:v>-41</c:v>
                </c:pt>
                <c:pt idx="585">
                  <c:v>-41</c:v>
                </c:pt>
                <c:pt idx="586">
                  <c:v>-41</c:v>
                </c:pt>
                <c:pt idx="587">
                  <c:v>-41</c:v>
                </c:pt>
                <c:pt idx="588">
                  <c:v>-41</c:v>
                </c:pt>
                <c:pt idx="589">
                  <c:v>-41</c:v>
                </c:pt>
                <c:pt idx="590">
                  <c:v>-41</c:v>
                </c:pt>
                <c:pt idx="591">
                  <c:v>-41</c:v>
                </c:pt>
                <c:pt idx="592">
                  <c:v>-41</c:v>
                </c:pt>
                <c:pt idx="593">
                  <c:v>-41</c:v>
                </c:pt>
                <c:pt idx="594">
                  <c:v>-41</c:v>
                </c:pt>
                <c:pt idx="595">
                  <c:v>-41</c:v>
                </c:pt>
                <c:pt idx="596">
                  <c:v>-41</c:v>
                </c:pt>
                <c:pt idx="597">
                  <c:v>-41</c:v>
                </c:pt>
                <c:pt idx="598">
                  <c:v>-41</c:v>
                </c:pt>
                <c:pt idx="599">
                  <c:v>-41</c:v>
                </c:pt>
                <c:pt idx="600">
                  <c:v>-41</c:v>
                </c:pt>
                <c:pt idx="601">
                  <c:v>-41</c:v>
                </c:pt>
                <c:pt idx="602">
                  <c:v>-41</c:v>
                </c:pt>
                <c:pt idx="603">
                  <c:v>-41</c:v>
                </c:pt>
                <c:pt idx="604">
                  <c:v>-41</c:v>
                </c:pt>
                <c:pt idx="605">
                  <c:v>-41</c:v>
                </c:pt>
                <c:pt idx="606">
                  <c:v>-41</c:v>
                </c:pt>
                <c:pt idx="607">
                  <c:v>-41</c:v>
                </c:pt>
                <c:pt idx="608">
                  <c:v>-41</c:v>
                </c:pt>
                <c:pt idx="609">
                  <c:v>-41</c:v>
                </c:pt>
                <c:pt idx="610">
                  <c:v>-41</c:v>
                </c:pt>
                <c:pt idx="611">
                  <c:v>-41</c:v>
                </c:pt>
                <c:pt idx="612">
                  <c:v>-41</c:v>
                </c:pt>
                <c:pt idx="613">
                  <c:v>-41</c:v>
                </c:pt>
                <c:pt idx="614">
                  <c:v>-41</c:v>
                </c:pt>
                <c:pt idx="615">
                  <c:v>-41</c:v>
                </c:pt>
                <c:pt idx="616">
                  <c:v>-41</c:v>
                </c:pt>
                <c:pt idx="617">
                  <c:v>-41</c:v>
                </c:pt>
                <c:pt idx="618">
                  <c:v>-41</c:v>
                </c:pt>
                <c:pt idx="619">
                  <c:v>-41</c:v>
                </c:pt>
                <c:pt idx="620">
                  <c:v>-41</c:v>
                </c:pt>
                <c:pt idx="621">
                  <c:v>-41</c:v>
                </c:pt>
                <c:pt idx="622">
                  <c:v>-41</c:v>
                </c:pt>
                <c:pt idx="623">
                  <c:v>-41</c:v>
                </c:pt>
                <c:pt idx="624">
                  <c:v>-41</c:v>
                </c:pt>
                <c:pt idx="625">
                  <c:v>-41</c:v>
                </c:pt>
                <c:pt idx="626">
                  <c:v>-41</c:v>
                </c:pt>
                <c:pt idx="627">
                  <c:v>-41</c:v>
                </c:pt>
                <c:pt idx="628">
                  <c:v>-41</c:v>
                </c:pt>
                <c:pt idx="629">
                  <c:v>-41</c:v>
                </c:pt>
                <c:pt idx="630">
                  <c:v>-41</c:v>
                </c:pt>
                <c:pt idx="631">
                  <c:v>-41</c:v>
                </c:pt>
                <c:pt idx="632">
                  <c:v>-41</c:v>
                </c:pt>
                <c:pt idx="633">
                  <c:v>-41</c:v>
                </c:pt>
                <c:pt idx="634">
                  <c:v>-41</c:v>
                </c:pt>
                <c:pt idx="635">
                  <c:v>-41</c:v>
                </c:pt>
                <c:pt idx="636">
                  <c:v>-41</c:v>
                </c:pt>
                <c:pt idx="637">
                  <c:v>-41</c:v>
                </c:pt>
                <c:pt idx="638">
                  <c:v>-41</c:v>
                </c:pt>
                <c:pt idx="639">
                  <c:v>-41</c:v>
                </c:pt>
                <c:pt idx="640">
                  <c:v>-41</c:v>
                </c:pt>
                <c:pt idx="641">
                  <c:v>-41</c:v>
                </c:pt>
                <c:pt idx="642">
                  <c:v>-41</c:v>
                </c:pt>
                <c:pt idx="643">
                  <c:v>-41</c:v>
                </c:pt>
                <c:pt idx="644">
                  <c:v>-41</c:v>
                </c:pt>
                <c:pt idx="645">
                  <c:v>-41</c:v>
                </c:pt>
                <c:pt idx="646">
                  <c:v>-41</c:v>
                </c:pt>
                <c:pt idx="647">
                  <c:v>-41</c:v>
                </c:pt>
                <c:pt idx="648">
                  <c:v>-41</c:v>
                </c:pt>
                <c:pt idx="649">
                  <c:v>-41</c:v>
                </c:pt>
                <c:pt idx="650">
                  <c:v>-41</c:v>
                </c:pt>
                <c:pt idx="651">
                  <c:v>-41</c:v>
                </c:pt>
                <c:pt idx="652">
                  <c:v>-41</c:v>
                </c:pt>
                <c:pt idx="653">
                  <c:v>-41</c:v>
                </c:pt>
                <c:pt idx="654">
                  <c:v>-41</c:v>
                </c:pt>
                <c:pt idx="655">
                  <c:v>-41</c:v>
                </c:pt>
                <c:pt idx="656">
                  <c:v>-41</c:v>
                </c:pt>
                <c:pt idx="657">
                  <c:v>-41</c:v>
                </c:pt>
                <c:pt idx="658">
                  <c:v>-41</c:v>
                </c:pt>
                <c:pt idx="659">
                  <c:v>-41</c:v>
                </c:pt>
                <c:pt idx="660">
                  <c:v>-41</c:v>
                </c:pt>
                <c:pt idx="661">
                  <c:v>-41</c:v>
                </c:pt>
                <c:pt idx="662">
                  <c:v>-41</c:v>
                </c:pt>
                <c:pt idx="663">
                  <c:v>-41</c:v>
                </c:pt>
                <c:pt idx="664">
                  <c:v>-41</c:v>
                </c:pt>
                <c:pt idx="665">
                  <c:v>-41</c:v>
                </c:pt>
                <c:pt idx="666">
                  <c:v>-41</c:v>
                </c:pt>
                <c:pt idx="667">
                  <c:v>-41</c:v>
                </c:pt>
                <c:pt idx="668">
                  <c:v>-41</c:v>
                </c:pt>
                <c:pt idx="669">
                  <c:v>-41</c:v>
                </c:pt>
                <c:pt idx="670">
                  <c:v>-41</c:v>
                </c:pt>
                <c:pt idx="671">
                  <c:v>-41</c:v>
                </c:pt>
                <c:pt idx="672">
                  <c:v>-41</c:v>
                </c:pt>
                <c:pt idx="673">
                  <c:v>-41</c:v>
                </c:pt>
                <c:pt idx="674">
                  <c:v>-41</c:v>
                </c:pt>
                <c:pt idx="675">
                  <c:v>-41</c:v>
                </c:pt>
                <c:pt idx="676">
                  <c:v>-41</c:v>
                </c:pt>
                <c:pt idx="677">
                  <c:v>-41</c:v>
                </c:pt>
                <c:pt idx="678">
                  <c:v>-41</c:v>
                </c:pt>
                <c:pt idx="679">
                  <c:v>-41</c:v>
                </c:pt>
                <c:pt idx="680">
                  <c:v>-41</c:v>
                </c:pt>
                <c:pt idx="681">
                  <c:v>-41</c:v>
                </c:pt>
                <c:pt idx="682">
                  <c:v>-41</c:v>
                </c:pt>
                <c:pt idx="683">
                  <c:v>-41</c:v>
                </c:pt>
                <c:pt idx="684">
                  <c:v>-41</c:v>
                </c:pt>
                <c:pt idx="685">
                  <c:v>-41</c:v>
                </c:pt>
                <c:pt idx="686">
                  <c:v>-41</c:v>
                </c:pt>
                <c:pt idx="687">
                  <c:v>-41</c:v>
                </c:pt>
                <c:pt idx="688">
                  <c:v>-41</c:v>
                </c:pt>
                <c:pt idx="689">
                  <c:v>-41</c:v>
                </c:pt>
                <c:pt idx="690">
                  <c:v>-41</c:v>
                </c:pt>
                <c:pt idx="691">
                  <c:v>-41</c:v>
                </c:pt>
                <c:pt idx="692">
                  <c:v>-41</c:v>
                </c:pt>
                <c:pt idx="693">
                  <c:v>-41</c:v>
                </c:pt>
                <c:pt idx="694">
                  <c:v>-41</c:v>
                </c:pt>
                <c:pt idx="695">
                  <c:v>-41</c:v>
                </c:pt>
                <c:pt idx="696">
                  <c:v>-41</c:v>
                </c:pt>
                <c:pt idx="697">
                  <c:v>-41</c:v>
                </c:pt>
                <c:pt idx="698">
                  <c:v>-41</c:v>
                </c:pt>
                <c:pt idx="699">
                  <c:v>-41</c:v>
                </c:pt>
                <c:pt idx="700">
                  <c:v>-41</c:v>
                </c:pt>
                <c:pt idx="701">
                  <c:v>-41</c:v>
                </c:pt>
                <c:pt idx="702">
                  <c:v>-41</c:v>
                </c:pt>
                <c:pt idx="703">
                  <c:v>-41</c:v>
                </c:pt>
                <c:pt idx="704">
                  <c:v>-41</c:v>
                </c:pt>
                <c:pt idx="705">
                  <c:v>-41</c:v>
                </c:pt>
                <c:pt idx="706">
                  <c:v>-41</c:v>
                </c:pt>
                <c:pt idx="707">
                  <c:v>-41</c:v>
                </c:pt>
                <c:pt idx="708">
                  <c:v>-41</c:v>
                </c:pt>
                <c:pt idx="709">
                  <c:v>-41</c:v>
                </c:pt>
                <c:pt idx="710">
                  <c:v>-41</c:v>
                </c:pt>
                <c:pt idx="711">
                  <c:v>-41</c:v>
                </c:pt>
                <c:pt idx="712">
                  <c:v>-41</c:v>
                </c:pt>
                <c:pt idx="713">
                  <c:v>-41</c:v>
                </c:pt>
                <c:pt idx="714">
                  <c:v>-41</c:v>
                </c:pt>
                <c:pt idx="715">
                  <c:v>-41</c:v>
                </c:pt>
                <c:pt idx="716">
                  <c:v>-41</c:v>
                </c:pt>
                <c:pt idx="717">
                  <c:v>-41</c:v>
                </c:pt>
                <c:pt idx="718">
                  <c:v>-41</c:v>
                </c:pt>
                <c:pt idx="719">
                  <c:v>-41</c:v>
                </c:pt>
                <c:pt idx="720">
                  <c:v>-41</c:v>
                </c:pt>
                <c:pt idx="721">
                  <c:v>-41</c:v>
                </c:pt>
                <c:pt idx="722">
                  <c:v>-41</c:v>
                </c:pt>
                <c:pt idx="723">
                  <c:v>-41</c:v>
                </c:pt>
                <c:pt idx="724">
                  <c:v>-41</c:v>
                </c:pt>
                <c:pt idx="725">
                  <c:v>-41</c:v>
                </c:pt>
                <c:pt idx="726">
                  <c:v>-41</c:v>
                </c:pt>
                <c:pt idx="727">
                  <c:v>-41</c:v>
                </c:pt>
                <c:pt idx="728">
                  <c:v>-41</c:v>
                </c:pt>
                <c:pt idx="729">
                  <c:v>-41</c:v>
                </c:pt>
                <c:pt idx="730">
                  <c:v>-41</c:v>
                </c:pt>
                <c:pt idx="731">
                  <c:v>-41</c:v>
                </c:pt>
                <c:pt idx="732">
                  <c:v>-41</c:v>
                </c:pt>
                <c:pt idx="733">
                  <c:v>-41</c:v>
                </c:pt>
                <c:pt idx="734">
                  <c:v>-41</c:v>
                </c:pt>
                <c:pt idx="735">
                  <c:v>-41</c:v>
                </c:pt>
                <c:pt idx="736">
                  <c:v>-41</c:v>
                </c:pt>
                <c:pt idx="737">
                  <c:v>-41</c:v>
                </c:pt>
                <c:pt idx="738">
                  <c:v>-41</c:v>
                </c:pt>
                <c:pt idx="739">
                  <c:v>-41</c:v>
                </c:pt>
                <c:pt idx="740">
                  <c:v>-41</c:v>
                </c:pt>
                <c:pt idx="741">
                  <c:v>-41</c:v>
                </c:pt>
                <c:pt idx="742">
                  <c:v>-41</c:v>
                </c:pt>
                <c:pt idx="743">
                  <c:v>-41</c:v>
                </c:pt>
                <c:pt idx="744">
                  <c:v>-41</c:v>
                </c:pt>
                <c:pt idx="745">
                  <c:v>-41</c:v>
                </c:pt>
                <c:pt idx="746">
                  <c:v>-41</c:v>
                </c:pt>
                <c:pt idx="747">
                  <c:v>-41</c:v>
                </c:pt>
                <c:pt idx="748">
                  <c:v>-41</c:v>
                </c:pt>
                <c:pt idx="749">
                  <c:v>-41</c:v>
                </c:pt>
                <c:pt idx="750">
                  <c:v>-41</c:v>
                </c:pt>
                <c:pt idx="751">
                  <c:v>-41</c:v>
                </c:pt>
                <c:pt idx="752">
                  <c:v>-41</c:v>
                </c:pt>
                <c:pt idx="753">
                  <c:v>-41</c:v>
                </c:pt>
                <c:pt idx="754">
                  <c:v>-41</c:v>
                </c:pt>
                <c:pt idx="755">
                  <c:v>-41</c:v>
                </c:pt>
                <c:pt idx="756">
                  <c:v>-41</c:v>
                </c:pt>
                <c:pt idx="757">
                  <c:v>-41</c:v>
                </c:pt>
                <c:pt idx="758">
                  <c:v>-41</c:v>
                </c:pt>
                <c:pt idx="759">
                  <c:v>-41</c:v>
                </c:pt>
                <c:pt idx="760">
                  <c:v>-41</c:v>
                </c:pt>
                <c:pt idx="761">
                  <c:v>-41</c:v>
                </c:pt>
                <c:pt idx="762">
                  <c:v>-41</c:v>
                </c:pt>
                <c:pt idx="763">
                  <c:v>-41</c:v>
                </c:pt>
                <c:pt idx="764">
                  <c:v>-41</c:v>
                </c:pt>
                <c:pt idx="765">
                  <c:v>-41</c:v>
                </c:pt>
                <c:pt idx="766">
                  <c:v>-41</c:v>
                </c:pt>
                <c:pt idx="767">
                  <c:v>-41</c:v>
                </c:pt>
                <c:pt idx="768">
                  <c:v>-41</c:v>
                </c:pt>
                <c:pt idx="769">
                  <c:v>-41</c:v>
                </c:pt>
                <c:pt idx="770">
                  <c:v>-41</c:v>
                </c:pt>
                <c:pt idx="771">
                  <c:v>-41</c:v>
                </c:pt>
                <c:pt idx="772">
                  <c:v>-41</c:v>
                </c:pt>
                <c:pt idx="773">
                  <c:v>-41</c:v>
                </c:pt>
                <c:pt idx="774">
                  <c:v>-41</c:v>
                </c:pt>
                <c:pt idx="775">
                  <c:v>-41</c:v>
                </c:pt>
                <c:pt idx="776">
                  <c:v>-41</c:v>
                </c:pt>
                <c:pt idx="777">
                  <c:v>-41</c:v>
                </c:pt>
                <c:pt idx="778">
                  <c:v>-41</c:v>
                </c:pt>
                <c:pt idx="779">
                  <c:v>-41</c:v>
                </c:pt>
                <c:pt idx="780">
                  <c:v>-41</c:v>
                </c:pt>
                <c:pt idx="781">
                  <c:v>-41</c:v>
                </c:pt>
                <c:pt idx="782">
                  <c:v>-41</c:v>
                </c:pt>
                <c:pt idx="783">
                  <c:v>-41</c:v>
                </c:pt>
                <c:pt idx="784">
                  <c:v>-41</c:v>
                </c:pt>
                <c:pt idx="785">
                  <c:v>-41</c:v>
                </c:pt>
                <c:pt idx="786">
                  <c:v>-41</c:v>
                </c:pt>
                <c:pt idx="787">
                  <c:v>-41</c:v>
                </c:pt>
                <c:pt idx="788">
                  <c:v>-41</c:v>
                </c:pt>
                <c:pt idx="789">
                  <c:v>-41</c:v>
                </c:pt>
                <c:pt idx="790">
                  <c:v>-41</c:v>
                </c:pt>
                <c:pt idx="791">
                  <c:v>-41</c:v>
                </c:pt>
                <c:pt idx="792">
                  <c:v>-41</c:v>
                </c:pt>
                <c:pt idx="793">
                  <c:v>-41</c:v>
                </c:pt>
                <c:pt idx="794">
                  <c:v>-41</c:v>
                </c:pt>
                <c:pt idx="795">
                  <c:v>-41</c:v>
                </c:pt>
                <c:pt idx="796">
                  <c:v>-41</c:v>
                </c:pt>
                <c:pt idx="797">
                  <c:v>-41</c:v>
                </c:pt>
                <c:pt idx="798">
                  <c:v>-41</c:v>
                </c:pt>
                <c:pt idx="799">
                  <c:v>-41</c:v>
                </c:pt>
                <c:pt idx="800">
                  <c:v>-41</c:v>
                </c:pt>
                <c:pt idx="801">
                  <c:v>-41</c:v>
                </c:pt>
                <c:pt idx="802">
                  <c:v>-41</c:v>
                </c:pt>
                <c:pt idx="803">
                  <c:v>-41</c:v>
                </c:pt>
                <c:pt idx="804">
                  <c:v>-41</c:v>
                </c:pt>
                <c:pt idx="805">
                  <c:v>-41</c:v>
                </c:pt>
                <c:pt idx="806">
                  <c:v>-41</c:v>
                </c:pt>
                <c:pt idx="807">
                  <c:v>-41</c:v>
                </c:pt>
                <c:pt idx="808">
                  <c:v>-41</c:v>
                </c:pt>
                <c:pt idx="809">
                  <c:v>-41</c:v>
                </c:pt>
                <c:pt idx="810">
                  <c:v>-41</c:v>
                </c:pt>
                <c:pt idx="811">
                  <c:v>-41</c:v>
                </c:pt>
                <c:pt idx="812">
                  <c:v>-41</c:v>
                </c:pt>
                <c:pt idx="813">
                  <c:v>-41</c:v>
                </c:pt>
                <c:pt idx="814">
                  <c:v>-41</c:v>
                </c:pt>
                <c:pt idx="815">
                  <c:v>-41</c:v>
                </c:pt>
                <c:pt idx="816">
                  <c:v>-41</c:v>
                </c:pt>
                <c:pt idx="817">
                  <c:v>-41</c:v>
                </c:pt>
                <c:pt idx="818">
                  <c:v>-41</c:v>
                </c:pt>
                <c:pt idx="819">
                  <c:v>-41</c:v>
                </c:pt>
                <c:pt idx="820">
                  <c:v>-41</c:v>
                </c:pt>
                <c:pt idx="821">
                  <c:v>-41</c:v>
                </c:pt>
                <c:pt idx="822">
                  <c:v>-41</c:v>
                </c:pt>
                <c:pt idx="823">
                  <c:v>-41</c:v>
                </c:pt>
                <c:pt idx="824">
                  <c:v>-41</c:v>
                </c:pt>
                <c:pt idx="825">
                  <c:v>-41</c:v>
                </c:pt>
                <c:pt idx="826">
                  <c:v>-41</c:v>
                </c:pt>
                <c:pt idx="827">
                  <c:v>-41</c:v>
                </c:pt>
                <c:pt idx="828">
                  <c:v>-41</c:v>
                </c:pt>
                <c:pt idx="829">
                  <c:v>-41</c:v>
                </c:pt>
                <c:pt idx="830">
                  <c:v>-41</c:v>
                </c:pt>
                <c:pt idx="831">
                  <c:v>-41</c:v>
                </c:pt>
                <c:pt idx="832">
                  <c:v>-41</c:v>
                </c:pt>
                <c:pt idx="833">
                  <c:v>-41</c:v>
                </c:pt>
                <c:pt idx="834">
                  <c:v>-41</c:v>
                </c:pt>
                <c:pt idx="835">
                  <c:v>-41</c:v>
                </c:pt>
                <c:pt idx="836">
                  <c:v>-41</c:v>
                </c:pt>
                <c:pt idx="837">
                  <c:v>-41</c:v>
                </c:pt>
                <c:pt idx="838">
                  <c:v>-41</c:v>
                </c:pt>
                <c:pt idx="839">
                  <c:v>-41</c:v>
                </c:pt>
                <c:pt idx="840">
                  <c:v>-41</c:v>
                </c:pt>
                <c:pt idx="841">
                  <c:v>-41</c:v>
                </c:pt>
                <c:pt idx="842">
                  <c:v>-41</c:v>
                </c:pt>
                <c:pt idx="843">
                  <c:v>-41</c:v>
                </c:pt>
                <c:pt idx="844">
                  <c:v>-41</c:v>
                </c:pt>
                <c:pt idx="845">
                  <c:v>-41</c:v>
                </c:pt>
                <c:pt idx="846">
                  <c:v>-41</c:v>
                </c:pt>
                <c:pt idx="847">
                  <c:v>-41</c:v>
                </c:pt>
                <c:pt idx="848">
                  <c:v>-41</c:v>
                </c:pt>
                <c:pt idx="849">
                  <c:v>-41</c:v>
                </c:pt>
                <c:pt idx="850">
                  <c:v>-41</c:v>
                </c:pt>
                <c:pt idx="851">
                  <c:v>-41</c:v>
                </c:pt>
                <c:pt idx="852">
                  <c:v>-41</c:v>
                </c:pt>
                <c:pt idx="853">
                  <c:v>-41</c:v>
                </c:pt>
                <c:pt idx="854">
                  <c:v>-41</c:v>
                </c:pt>
                <c:pt idx="855">
                  <c:v>-41</c:v>
                </c:pt>
                <c:pt idx="856">
                  <c:v>-41</c:v>
                </c:pt>
                <c:pt idx="857">
                  <c:v>-41</c:v>
                </c:pt>
                <c:pt idx="858">
                  <c:v>-41</c:v>
                </c:pt>
                <c:pt idx="859">
                  <c:v>-41</c:v>
                </c:pt>
                <c:pt idx="860">
                  <c:v>-41</c:v>
                </c:pt>
                <c:pt idx="861">
                  <c:v>-41</c:v>
                </c:pt>
                <c:pt idx="862">
                  <c:v>-41</c:v>
                </c:pt>
                <c:pt idx="863">
                  <c:v>-41</c:v>
                </c:pt>
                <c:pt idx="864">
                  <c:v>-41</c:v>
                </c:pt>
                <c:pt idx="865">
                  <c:v>-41</c:v>
                </c:pt>
                <c:pt idx="866">
                  <c:v>-41</c:v>
                </c:pt>
                <c:pt idx="867">
                  <c:v>-41</c:v>
                </c:pt>
                <c:pt idx="868">
                  <c:v>-41</c:v>
                </c:pt>
                <c:pt idx="869">
                  <c:v>-41</c:v>
                </c:pt>
                <c:pt idx="870">
                  <c:v>-41</c:v>
                </c:pt>
                <c:pt idx="871">
                  <c:v>-41</c:v>
                </c:pt>
                <c:pt idx="872">
                  <c:v>-41</c:v>
                </c:pt>
                <c:pt idx="873">
                  <c:v>-41</c:v>
                </c:pt>
                <c:pt idx="874">
                  <c:v>-41</c:v>
                </c:pt>
                <c:pt idx="875">
                  <c:v>-41</c:v>
                </c:pt>
                <c:pt idx="876">
                  <c:v>-41</c:v>
                </c:pt>
                <c:pt idx="877">
                  <c:v>-41</c:v>
                </c:pt>
                <c:pt idx="878">
                  <c:v>-41</c:v>
                </c:pt>
                <c:pt idx="879">
                  <c:v>-41</c:v>
                </c:pt>
                <c:pt idx="880">
                  <c:v>-41</c:v>
                </c:pt>
                <c:pt idx="881">
                  <c:v>-41</c:v>
                </c:pt>
                <c:pt idx="882">
                  <c:v>-41</c:v>
                </c:pt>
                <c:pt idx="883">
                  <c:v>-41</c:v>
                </c:pt>
                <c:pt idx="884">
                  <c:v>-41</c:v>
                </c:pt>
                <c:pt idx="885">
                  <c:v>-41</c:v>
                </c:pt>
                <c:pt idx="886">
                  <c:v>-41</c:v>
                </c:pt>
                <c:pt idx="887">
                  <c:v>-41</c:v>
                </c:pt>
                <c:pt idx="888">
                  <c:v>-41</c:v>
                </c:pt>
                <c:pt idx="889">
                  <c:v>-41</c:v>
                </c:pt>
                <c:pt idx="890">
                  <c:v>-41</c:v>
                </c:pt>
                <c:pt idx="891">
                  <c:v>-41</c:v>
                </c:pt>
                <c:pt idx="892">
                  <c:v>-41</c:v>
                </c:pt>
                <c:pt idx="893">
                  <c:v>-41</c:v>
                </c:pt>
                <c:pt idx="894">
                  <c:v>-41</c:v>
                </c:pt>
                <c:pt idx="895">
                  <c:v>-41</c:v>
                </c:pt>
                <c:pt idx="896">
                  <c:v>-41</c:v>
                </c:pt>
                <c:pt idx="897">
                  <c:v>-41</c:v>
                </c:pt>
                <c:pt idx="898">
                  <c:v>-41</c:v>
                </c:pt>
                <c:pt idx="899">
                  <c:v>-41</c:v>
                </c:pt>
                <c:pt idx="900">
                  <c:v>-41</c:v>
                </c:pt>
                <c:pt idx="901">
                  <c:v>-41</c:v>
                </c:pt>
                <c:pt idx="902">
                  <c:v>-41</c:v>
                </c:pt>
                <c:pt idx="903">
                  <c:v>-41</c:v>
                </c:pt>
                <c:pt idx="904">
                  <c:v>-41</c:v>
                </c:pt>
                <c:pt idx="905">
                  <c:v>-41</c:v>
                </c:pt>
                <c:pt idx="906">
                  <c:v>-41</c:v>
                </c:pt>
                <c:pt idx="907">
                  <c:v>-41</c:v>
                </c:pt>
                <c:pt idx="908">
                  <c:v>-41</c:v>
                </c:pt>
                <c:pt idx="909">
                  <c:v>-41</c:v>
                </c:pt>
                <c:pt idx="910">
                  <c:v>-41</c:v>
                </c:pt>
                <c:pt idx="911">
                  <c:v>-41</c:v>
                </c:pt>
                <c:pt idx="912">
                  <c:v>-41</c:v>
                </c:pt>
                <c:pt idx="913">
                  <c:v>-41</c:v>
                </c:pt>
                <c:pt idx="914">
                  <c:v>-41</c:v>
                </c:pt>
                <c:pt idx="915">
                  <c:v>-41</c:v>
                </c:pt>
                <c:pt idx="916">
                  <c:v>-41</c:v>
                </c:pt>
                <c:pt idx="917">
                  <c:v>-41</c:v>
                </c:pt>
                <c:pt idx="918">
                  <c:v>-41</c:v>
                </c:pt>
                <c:pt idx="919">
                  <c:v>-41</c:v>
                </c:pt>
                <c:pt idx="920">
                  <c:v>-41</c:v>
                </c:pt>
                <c:pt idx="921">
                  <c:v>-41</c:v>
                </c:pt>
                <c:pt idx="922">
                  <c:v>-41</c:v>
                </c:pt>
                <c:pt idx="923">
                  <c:v>-41</c:v>
                </c:pt>
                <c:pt idx="924">
                  <c:v>-41</c:v>
                </c:pt>
                <c:pt idx="925">
                  <c:v>-41</c:v>
                </c:pt>
                <c:pt idx="926">
                  <c:v>-41</c:v>
                </c:pt>
                <c:pt idx="927">
                  <c:v>-41</c:v>
                </c:pt>
                <c:pt idx="928">
                  <c:v>-41</c:v>
                </c:pt>
                <c:pt idx="929">
                  <c:v>-41</c:v>
                </c:pt>
                <c:pt idx="930">
                  <c:v>-41</c:v>
                </c:pt>
                <c:pt idx="931">
                  <c:v>-41</c:v>
                </c:pt>
                <c:pt idx="932">
                  <c:v>-41</c:v>
                </c:pt>
                <c:pt idx="933">
                  <c:v>-41</c:v>
                </c:pt>
                <c:pt idx="934">
                  <c:v>-41</c:v>
                </c:pt>
                <c:pt idx="935">
                  <c:v>-41</c:v>
                </c:pt>
                <c:pt idx="936">
                  <c:v>-41</c:v>
                </c:pt>
                <c:pt idx="937">
                  <c:v>-41</c:v>
                </c:pt>
                <c:pt idx="938">
                  <c:v>-41</c:v>
                </c:pt>
                <c:pt idx="939">
                  <c:v>-41</c:v>
                </c:pt>
                <c:pt idx="940">
                  <c:v>-41</c:v>
                </c:pt>
                <c:pt idx="941">
                  <c:v>-41</c:v>
                </c:pt>
                <c:pt idx="942">
                  <c:v>-41</c:v>
                </c:pt>
                <c:pt idx="943">
                  <c:v>-41</c:v>
                </c:pt>
                <c:pt idx="944">
                  <c:v>-41</c:v>
                </c:pt>
                <c:pt idx="945">
                  <c:v>-41</c:v>
                </c:pt>
                <c:pt idx="946">
                  <c:v>-41</c:v>
                </c:pt>
                <c:pt idx="947">
                  <c:v>-41</c:v>
                </c:pt>
                <c:pt idx="948">
                  <c:v>-41</c:v>
                </c:pt>
                <c:pt idx="949">
                  <c:v>-41</c:v>
                </c:pt>
                <c:pt idx="950">
                  <c:v>-41</c:v>
                </c:pt>
                <c:pt idx="951">
                  <c:v>-41</c:v>
                </c:pt>
                <c:pt idx="952">
                  <c:v>-41</c:v>
                </c:pt>
                <c:pt idx="953">
                  <c:v>-41</c:v>
                </c:pt>
                <c:pt idx="954">
                  <c:v>-41</c:v>
                </c:pt>
                <c:pt idx="955">
                  <c:v>-41</c:v>
                </c:pt>
                <c:pt idx="956">
                  <c:v>-41</c:v>
                </c:pt>
                <c:pt idx="957">
                  <c:v>-41</c:v>
                </c:pt>
                <c:pt idx="958">
                  <c:v>-41</c:v>
                </c:pt>
                <c:pt idx="959">
                  <c:v>-41</c:v>
                </c:pt>
                <c:pt idx="960">
                  <c:v>-41</c:v>
                </c:pt>
                <c:pt idx="961">
                  <c:v>-41</c:v>
                </c:pt>
                <c:pt idx="962">
                  <c:v>-41</c:v>
                </c:pt>
                <c:pt idx="963">
                  <c:v>-41</c:v>
                </c:pt>
                <c:pt idx="964">
                  <c:v>-41</c:v>
                </c:pt>
                <c:pt idx="965">
                  <c:v>-41</c:v>
                </c:pt>
                <c:pt idx="966">
                  <c:v>-41</c:v>
                </c:pt>
                <c:pt idx="967">
                  <c:v>-41</c:v>
                </c:pt>
                <c:pt idx="968">
                  <c:v>-41</c:v>
                </c:pt>
                <c:pt idx="969">
                  <c:v>-41</c:v>
                </c:pt>
                <c:pt idx="970">
                  <c:v>-41</c:v>
                </c:pt>
                <c:pt idx="971">
                  <c:v>-41</c:v>
                </c:pt>
                <c:pt idx="972">
                  <c:v>-41</c:v>
                </c:pt>
                <c:pt idx="973">
                  <c:v>-41</c:v>
                </c:pt>
                <c:pt idx="974">
                  <c:v>-41</c:v>
                </c:pt>
                <c:pt idx="975">
                  <c:v>-41</c:v>
                </c:pt>
                <c:pt idx="976">
                  <c:v>-41</c:v>
                </c:pt>
                <c:pt idx="977">
                  <c:v>-41</c:v>
                </c:pt>
                <c:pt idx="978">
                  <c:v>-41</c:v>
                </c:pt>
                <c:pt idx="979">
                  <c:v>-41</c:v>
                </c:pt>
                <c:pt idx="980">
                  <c:v>-41</c:v>
                </c:pt>
                <c:pt idx="981">
                  <c:v>-41</c:v>
                </c:pt>
                <c:pt idx="982">
                  <c:v>-41</c:v>
                </c:pt>
                <c:pt idx="983">
                  <c:v>-41</c:v>
                </c:pt>
                <c:pt idx="984">
                  <c:v>-41</c:v>
                </c:pt>
                <c:pt idx="985">
                  <c:v>-41</c:v>
                </c:pt>
                <c:pt idx="986">
                  <c:v>-41</c:v>
                </c:pt>
                <c:pt idx="987">
                  <c:v>-41</c:v>
                </c:pt>
                <c:pt idx="988">
                  <c:v>-41</c:v>
                </c:pt>
                <c:pt idx="989">
                  <c:v>-41</c:v>
                </c:pt>
                <c:pt idx="990">
                  <c:v>-41</c:v>
                </c:pt>
                <c:pt idx="991">
                  <c:v>-41</c:v>
                </c:pt>
                <c:pt idx="992">
                  <c:v>-41</c:v>
                </c:pt>
                <c:pt idx="993">
                  <c:v>-41</c:v>
                </c:pt>
                <c:pt idx="994">
                  <c:v>-41</c:v>
                </c:pt>
                <c:pt idx="995">
                  <c:v>-41</c:v>
                </c:pt>
                <c:pt idx="996">
                  <c:v>-41</c:v>
                </c:pt>
                <c:pt idx="997">
                  <c:v>-41</c:v>
                </c:pt>
                <c:pt idx="998">
                  <c:v>-41</c:v>
                </c:pt>
                <c:pt idx="999">
                  <c:v>-41</c:v>
                </c:pt>
                <c:pt idx="1000">
                  <c:v>-41</c:v>
                </c:pt>
                <c:pt idx="1001">
                  <c:v>-41</c:v>
                </c:pt>
                <c:pt idx="1002">
                  <c:v>-41</c:v>
                </c:pt>
                <c:pt idx="1003">
                  <c:v>-41</c:v>
                </c:pt>
                <c:pt idx="1004">
                  <c:v>-41</c:v>
                </c:pt>
                <c:pt idx="1005">
                  <c:v>-41</c:v>
                </c:pt>
                <c:pt idx="1006">
                  <c:v>-41</c:v>
                </c:pt>
                <c:pt idx="1007">
                  <c:v>-41</c:v>
                </c:pt>
                <c:pt idx="1008">
                  <c:v>-41</c:v>
                </c:pt>
                <c:pt idx="1009">
                  <c:v>-41</c:v>
                </c:pt>
                <c:pt idx="1010">
                  <c:v>-41</c:v>
                </c:pt>
                <c:pt idx="1011">
                  <c:v>-41</c:v>
                </c:pt>
                <c:pt idx="1012">
                  <c:v>-41</c:v>
                </c:pt>
                <c:pt idx="1013">
                  <c:v>-41</c:v>
                </c:pt>
                <c:pt idx="1014">
                  <c:v>-41</c:v>
                </c:pt>
                <c:pt idx="1015">
                  <c:v>-41</c:v>
                </c:pt>
                <c:pt idx="1016">
                  <c:v>-41</c:v>
                </c:pt>
                <c:pt idx="1017">
                  <c:v>-41</c:v>
                </c:pt>
                <c:pt idx="1018">
                  <c:v>-41</c:v>
                </c:pt>
                <c:pt idx="1019">
                  <c:v>-41</c:v>
                </c:pt>
                <c:pt idx="1020">
                  <c:v>-41</c:v>
                </c:pt>
                <c:pt idx="1021">
                  <c:v>-41</c:v>
                </c:pt>
                <c:pt idx="1022">
                  <c:v>-41</c:v>
                </c:pt>
                <c:pt idx="1023">
                  <c:v>-41</c:v>
                </c:pt>
                <c:pt idx="1024">
                  <c:v>-41</c:v>
                </c:pt>
                <c:pt idx="1025">
                  <c:v>-41</c:v>
                </c:pt>
                <c:pt idx="1026">
                  <c:v>-41</c:v>
                </c:pt>
                <c:pt idx="1027">
                  <c:v>-41</c:v>
                </c:pt>
                <c:pt idx="1028">
                  <c:v>-41</c:v>
                </c:pt>
                <c:pt idx="1029">
                  <c:v>-41</c:v>
                </c:pt>
                <c:pt idx="1030">
                  <c:v>-41</c:v>
                </c:pt>
                <c:pt idx="1031">
                  <c:v>-41</c:v>
                </c:pt>
                <c:pt idx="1032">
                  <c:v>-41</c:v>
                </c:pt>
                <c:pt idx="1033">
                  <c:v>-41</c:v>
                </c:pt>
                <c:pt idx="1034">
                  <c:v>-41</c:v>
                </c:pt>
                <c:pt idx="1035">
                  <c:v>-41</c:v>
                </c:pt>
                <c:pt idx="1036">
                  <c:v>-41</c:v>
                </c:pt>
                <c:pt idx="1037">
                  <c:v>-41</c:v>
                </c:pt>
                <c:pt idx="1038">
                  <c:v>-41</c:v>
                </c:pt>
                <c:pt idx="1039">
                  <c:v>-41</c:v>
                </c:pt>
                <c:pt idx="1040">
                  <c:v>-41</c:v>
                </c:pt>
                <c:pt idx="1041">
                  <c:v>-41</c:v>
                </c:pt>
                <c:pt idx="1042">
                  <c:v>-41</c:v>
                </c:pt>
                <c:pt idx="1043">
                  <c:v>-41</c:v>
                </c:pt>
                <c:pt idx="1044">
                  <c:v>-41</c:v>
                </c:pt>
                <c:pt idx="1045">
                  <c:v>-41</c:v>
                </c:pt>
                <c:pt idx="1046">
                  <c:v>-41</c:v>
                </c:pt>
                <c:pt idx="1047">
                  <c:v>-41</c:v>
                </c:pt>
                <c:pt idx="1048">
                  <c:v>-41</c:v>
                </c:pt>
                <c:pt idx="1049">
                  <c:v>-41</c:v>
                </c:pt>
                <c:pt idx="1050">
                  <c:v>-41</c:v>
                </c:pt>
                <c:pt idx="1051">
                  <c:v>-41</c:v>
                </c:pt>
                <c:pt idx="1052">
                  <c:v>-41</c:v>
                </c:pt>
                <c:pt idx="1053">
                  <c:v>-41</c:v>
                </c:pt>
                <c:pt idx="1054">
                  <c:v>-41</c:v>
                </c:pt>
                <c:pt idx="1055">
                  <c:v>-41</c:v>
                </c:pt>
                <c:pt idx="1056">
                  <c:v>-41</c:v>
                </c:pt>
                <c:pt idx="1057">
                  <c:v>-41</c:v>
                </c:pt>
                <c:pt idx="1058">
                  <c:v>-41</c:v>
                </c:pt>
                <c:pt idx="1059">
                  <c:v>-41</c:v>
                </c:pt>
                <c:pt idx="1060">
                  <c:v>-41</c:v>
                </c:pt>
                <c:pt idx="1061">
                  <c:v>-41</c:v>
                </c:pt>
                <c:pt idx="1062">
                  <c:v>-41</c:v>
                </c:pt>
                <c:pt idx="1063">
                  <c:v>-41</c:v>
                </c:pt>
                <c:pt idx="1064">
                  <c:v>-41</c:v>
                </c:pt>
                <c:pt idx="1065">
                  <c:v>-41</c:v>
                </c:pt>
                <c:pt idx="1066">
                  <c:v>-41</c:v>
                </c:pt>
                <c:pt idx="1067">
                  <c:v>-41</c:v>
                </c:pt>
                <c:pt idx="1068">
                  <c:v>-41</c:v>
                </c:pt>
                <c:pt idx="1069">
                  <c:v>-41</c:v>
                </c:pt>
                <c:pt idx="1070">
                  <c:v>-41</c:v>
                </c:pt>
                <c:pt idx="1071">
                  <c:v>-41</c:v>
                </c:pt>
                <c:pt idx="1072">
                  <c:v>-41</c:v>
                </c:pt>
                <c:pt idx="1073">
                  <c:v>-41</c:v>
                </c:pt>
                <c:pt idx="1074">
                  <c:v>-41</c:v>
                </c:pt>
                <c:pt idx="1075">
                  <c:v>-41</c:v>
                </c:pt>
                <c:pt idx="1076">
                  <c:v>-41</c:v>
                </c:pt>
                <c:pt idx="1077">
                  <c:v>-41</c:v>
                </c:pt>
                <c:pt idx="1078">
                  <c:v>-41</c:v>
                </c:pt>
                <c:pt idx="1079">
                  <c:v>-41</c:v>
                </c:pt>
                <c:pt idx="1080">
                  <c:v>-41</c:v>
                </c:pt>
                <c:pt idx="1081">
                  <c:v>-41</c:v>
                </c:pt>
                <c:pt idx="1082">
                  <c:v>-41</c:v>
                </c:pt>
                <c:pt idx="1083">
                  <c:v>-41</c:v>
                </c:pt>
                <c:pt idx="1084">
                  <c:v>-41</c:v>
                </c:pt>
                <c:pt idx="1085">
                  <c:v>-41</c:v>
                </c:pt>
                <c:pt idx="1086">
                  <c:v>-41</c:v>
                </c:pt>
                <c:pt idx="1087">
                  <c:v>-41</c:v>
                </c:pt>
                <c:pt idx="1088">
                  <c:v>-41</c:v>
                </c:pt>
                <c:pt idx="1089">
                  <c:v>-41</c:v>
                </c:pt>
                <c:pt idx="1090">
                  <c:v>-41</c:v>
                </c:pt>
                <c:pt idx="1091">
                  <c:v>-41</c:v>
                </c:pt>
                <c:pt idx="1092">
                  <c:v>-41</c:v>
                </c:pt>
                <c:pt idx="1093">
                  <c:v>-41</c:v>
                </c:pt>
                <c:pt idx="1094">
                  <c:v>-41</c:v>
                </c:pt>
                <c:pt idx="1095">
                  <c:v>-41</c:v>
                </c:pt>
                <c:pt idx="1096">
                  <c:v>-41</c:v>
                </c:pt>
                <c:pt idx="1097">
                  <c:v>-41</c:v>
                </c:pt>
                <c:pt idx="1098">
                  <c:v>-41</c:v>
                </c:pt>
                <c:pt idx="1099">
                  <c:v>-41</c:v>
                </c:pt>
                <c:pt idx="1100">
                  <c:v>-41</c:v>
                </c:pt>
                <c:pt idx="1101">
                  <c:v>-41</c:v>
                </c:pt>
                <c:pt idx="1102">
                  <c:v>-41</c:v>
                </c:pt>
                <c:pt idx="1103">
                  <c:v>-41</c:v>
                </c:pt>
                <c:pt idx="1104">
                  <c:v>-41</c:v>
                </c:pt>
                <c:pt idx="1105">
                  <c:v>-41</c:v>
                </c:pt>
                <c:pt idx="1106">
                  <c:v>-41</c:v>
                </c:pt>
                <c:pt idx="1107">
                  <c:v>-41</c:v>
                </c:pt>
                <c:pt idx="1108">
                  <c:v>-41</c:v>
                </c:pt>
                <c:pt idx="1109">
                  <c:v>-41</c:v>
                </c:pt>
                <c:pt idx="1110">
                  <c:v>-41</c:v>
                </c:pt>
                <c:pt idx="1111">
                  <c:v>-41</c:v>
                </c:pt>
                <c:pt idx="1112">
                  <c:v>-41</c:v>
                </c:pt>
                <c:pt idx="1113">
                  <c:v>-41</c:v>
                </c:pt>
                <c:pt idx="1114">
                  <c:v>-41</c:v>
                </c:pt>
                <c:pt idx="1115">
                  <c:v>-41</c:v>
                </c:pt>
                <c:pt idx="1116">
                  <c:v>-41</c:v>
                </c:pt>
                <c:pt idx="1117">
                  <c:v>-41</c:v>
                </c:pt>
                <c:pt idx="1118">
                  <c:v>-41</c:v>
                </c:pt>
                <c:pt idx="1119">
                  <c:v>-41</c:v>
                </c:pt>
                <c:pt idx="1120">
                  <c:v>-41</c:v>
                </c:pt>
                <c:pt idx="1121">
                  <c:v>-41</c:v>
                </c:pt>
                <c:pt idx="1122">
                  <c:v>-41</c:v>
                </c:pt>
                <c:pt idx="1123">
                  <c:v>-41</c:v>
                </c:pt>
                <c:pt idx="1124">
                  <c:v>-41</c:v>
                </c:pt>
                <c:pt idx="1125">
                  <c:v>-41</c:v>
                </c:pt>
                <c:pt idx="1126">
                  <c:v>-41</c:v>
                </c:pt>
                <c:pt idx="1127">
                  <c:v>-41</c:v>
                </c:pt>
                <c:pt idx="1128">
                  <c:v>-41</c:v>
                </c:pt>
                <c:pt idx="1129">
                  <c:v>-41</c:v>
                </c:pt>
                <c:pt idx="1130">
                  <c:v>-41</c:v>
                </c:pt>
                <c:pt idx="1131">
                  <c:v>-41</c:v>
                </c:pt>
                <c:pt idx="1132">
                  <c:v>-41</c:v>
                </c:pt>
                <c:pt idx="1133">
                  <c:v>-41</c:v>
                </c:pt>
                <c:pt idx="1134">
                  <c:v>-41</c:v>
                </c:pt>
                <c:pt idx="1135">
                  <c:v>-41</c:v>
                </c:pt>
                <c:pt idx="1136">
                  <c:v>-41</c:v>
                </c:pt>
                <c:pt idx="1137">
                  <c:v>-41</c:v>
                </c:pt>
                <c:pt idx="1138">
                  <c:v>-41</c:v>
                </c:pt>
                <c:pt idx="1139">
                  <c:v>-41</c:v>
                </c:pt>
                <c:pt idx="1140">
                  <c:v>-41</c:v>
                </c:pt>
                <c:pt idx="1141">
                  <c:v>-41</c:v>
                </c:pt>
                <c:pt idx="1142">
                  <c:v>-41</c:v>
                </c:pt>
                <c:pt idx="1143">
                  <c:v>-41</c:v>
                </c:pt>
                <c:pt idx="1144">
                  <c:v>-41</c:v>
                </c:pt>
                <c:pt idx="1145">
                  <c:v>-41</c:v>
                </c:pt>
                <c:pt idx="1146">
                  <c:v>-41</c:v>
                </c:pt>
                <c:pt idx="1147">
                  <c:v>-41</c:v>
                </c:pt>
                <c:pt idx="1148">
                  <c:v>-41</c:v>
                </c:pt>
                <c:pt idx="1149">
                  <c:v>-41</c:v>
                </c:pt>
                <c:pt idx="1150">
                  <c:v>-41</c:v>
                </c:pt>
                <c:pt idx="1151">
                  <c:v>-41</c:v>
                </c:pt>
                <c:pt idx="1152">
                  <c:v>-41</c:v>
                </c:pt>
                <c:pt idx="1153">
                  <c:v>-41</c:v>
                </c:pt>
                <c:pt idx="1154">
                  <c:v>-41</c:v>
                </c:pt>
                <c:pt idx="1155">
                  <c:v>-41</c:v>
                </c:pt>
                <c:pt idx="1156">
                  <c:v>-41</c:v>
                </c:pt>
                <c:pt idx="1157">
                  <c:v>-41</c:v>
                </c:pt>
                <c:pt idx="1158">
                  <c:v>-41</c:v>
                </c:pt>
                <c:pt idx="1159">
                  <c:v>-41</c:v>
                </c:pt>
                <c:pt idx="1160">
                  <c:v>-41</c:v>
                </c:pt>
                <c:pt idx="1161">
                  <c:v>-41</c:v>
                </c:pt>
                <c:pt idx="1162">
                  <c:v>-41</c:v>
                </c:pt>
                <c:pt idx="1163">
                  <c:v>-41</c:v>
                </c:pt>
                <c:pt idx="1164">
                  <c:v>-41</c:v>
                </c:pt>
                <c:pt idx="1165">
                  <c:v>-41</c:v>
                </c:pt>
                <c:pt idx="1166">
                  <c:v>-41</c:v>
                </c:pt>
                <c:pt idx="1167">
                  <c:v>-41</c:v>
                </c:pt>
                <c:pt idx="1168">
                  <c:v>-41</c:v>
                </c:pt>
                <c:pt idx="1169">
                  <c:v>-41</c:v>
                </c:pt>
                <c:pt idx="1170">
                  <c:v>-41</c:v>
                </c:pt>
                <c:pt idx="1171">
                  <c:v>-41</c:v>
                </c:pt>
                <c:pt idx="1172">
                  <c:v>-41</c:v>
                </c:pt>
                <c:pt idx="1173">
                  <c:v>-41</c:v>
                </c:pt>
                <c:pt idx="1174">
                  <c:v>-41</c:v>
                </c:pt>
                <c:pt idx="1175">
                  <c:v>-41</c:v>
                </c:pt>
                <c:pt idx="1176">
                  <c:v>-41</c:v>
                </c:pt>
                <c:pt idx="1177">
                  <c:v>-41</c:v>
                </c:pt>
                <c:pt idx="1178">
                  <c:v>-41</c:v>
                </c:pt>
                <c:pt idx="1179">
                  <c:v>-41</c:v>
                </c:pt>
                <c:pt idx="1180">
                  <c:v>-41</c:v>
                </c:pt>
                <c:pt idx="1181">
                  <c:v>-41</c:v>
                </c:pt>
                <c:pt idx="1182">
                  <c:v>-41</c:v>
                </c:pt>
                <c:pt idx="1183">
                  <c:v>-41</c:v>
                </c:pt>
                <c:pt idx="1184">
                  <c:v>-41</c:v>
                </c:pt>
                <c:pt idx="1185">
                  <c:v>-41</c:v>
                </c:pt>
                <c:pt idx="1186">
                  <c:v>-41</c:v>
                </c:pt>
                <c:pt idx="1187">
                  <c:v>-41</c:v>
                </c:pt>
                <c:pt idx="1188">
                  <c:v>-41</c:v>
                </c:pt>
                <c:pt idx="1189">
                  <c:v>-41</c:v>
                </c:pt>
                <c:pt idx="1190">
                  <c:v>-41</c:v>
                </c:pt>
                <c:pt idx="1191">
                  <c:v>-41</c:v>
                </c:pt>
                <c:pt idx="1192">
                  <c:v>-41</c:v>
                </c:pt>
                <c:pt idx="1193">
                  <c:v>-41</c:v>
                </c:pt>
                <c:pt idx="1194">
                  <c:v>-41</c:v>
                </c:pt>
                <c:pt idx="1195">
                  <c:v>-41</c:v>
                </c:pt>
                <c:pt idx="1196">
                  <c:v>-41</c:v>
                </c:pt>
                <c:pt idx="1197">
                  <c:v>-41</c:v>
                </c:pt>
                <c:pt idx="1198">
                  <c:v>-41</c:v>
                </c:pt>
                <c:pt idx="1199">
                  <c:v>-41</c:v>
                </c:pt>
                <c:pt idx="1200">
                  <c:v>-41</c:v>
                </c:pt>
                <c:pt idx="1201">
                  <c:v>-41</c:v>
                </c:pt>
                <c:pt idx="1202">
                  <c:v>-41</c:v>
                </c:pt>
                <c:pt idx="1203">
                  <c:v>-41</c:v>
                </c:pt>
                <c:pt idx="1204">
                  <c:v>-41</c:v>
                </c:pt>
                <c:pt idx="1205">
                  <c:v>-41</c:v>
                </c:pt>
                <c:pt idx="1206">
                  <c:v>-41</c:v>
                </c:pt>
                <c:pt idx="1207">
                  <c:v>-41</c:v>
                </c:pt>
                <c:pt idx="1208">
                  <c:v>-41</c:v>
                </c:pt>
                <c:pt idx="1209">
                  <c:v>-41</c:v>
                </c:pt>
                <c:pt idx="1210">
                  <c:v>-41</c:v>
                </c:pt>
                <c:pt idx="1211">
                  <c:v>-41</c:v>
                </c:pt>
                <c:pt idx="1212">
                  <c:v>-41</c:v>
                </c:pt>
                <c:pt idx="1213">
                  <c:v>-41</c:v>
                </c:pt>
                <c:pt idx="1214">
                  <c:v>-41</c:v>
                </c:pt>
                <c:pt idx="1215">
                  <c:v>-41</c:v>
                </c:pt>
                <c:pt idx="1216">
                  <c:v>-41</c:v>
                </c:pt>
                <c:pt idx="1217">
                  <c:v>-41</c:v>
                </c:pt>
                <c:pt idx="1218">
                  <c:v>-41</c:v>
                </c:pt>
                <c:pt idx="1219">
                  <c:v>-41</c:v>
                </c:pt>
                <c:pt idx="1220">
                  <c:v>-41</c:v>
                </c:pt>
                <c:pt idx="1221">
                  <c:v>-41</c:v>
                </c:pt>
                <c:pt idx="1222">
                  <c:v>-41</c:v>
                </c:pt>
                <c:pt idx="1223">
                  <c:v>-41</c:v>
                </c:pt>
                <c:pt idx="1224">
                  <c:v>-41</c:v>
                </c:pt>
                <c:pt idx="1225">
                  <c:v>-41</c:v>
                </c:pt>
                <c:pt idx="1226">
                  <c:v>-41</c:v>
                </c:pt>
                <c:pt idx="1227">
                  <c:v>-41</c:v>
                </c:pt>
                <c:pt idx="1228">
                  <c:v>-41</c:v>
                </c:pt>
                <c:pt idx="1229">
                  <c:v>-41</c:v>
                </c:pt>
                <c:pt idx="1230">
                  <c:v>-41</c:v>
                </c:pt>
                <c:pt idx="1231">
                  <c:v>-41</c:v>
                </c:pt>
                <c:pt idx="1232">
                  <c:v>-41</c:v>
                </c:pt>
                <c:pt idx="1233">
                  <c:v>-41</c:v>
                </c:pt>
                <c:pt idx="1234">
                  <c:v>-41</c:v>
                </c:pt>
                <c:pt idx="1235">
                  <c:v>-41</c:v>
                </c:pt>
                <c:pt idx="1236">
                  <c:v>-41</c:v>
                </c:pt>
                <c:pt idx="1237">
                  <c:v>-41</c:v>
                </c:pt>
                <c:pt idx="1238">
                  <c:v>-41</c:v>
                </c:pt>
                <c:pt idx="1239">
                  <c:v>-41</c:v>
                </c:pt>
                <c:pt idx="1240">
                  <c:v>-41</c:v>
                </c:pt>
                <c:pt idx="1241">
                  <c:v>-41</c:v>
                </c:pt>
                <c:pt idx="1242">
                  <c:v>-41</c:v>
                </c:pt>
                <c:pt idx="1243">
                  <c:v>-41</c:v>
                </c:pt>
                <c:pt idx="1244">
                  <c:v>-41</c:v>
                </c:pt>
                <c:pt idx="1245">
                  <c:v>-41</c:v>
                </c:pt>
                <c:pt idx="1246">
                  <c:v>-41</c:v>
                </c:pt>
                <c:pt idx="1247">
                  <c:v>-41</c:v>
                </c:pt>
                <c:pt idx="1248">
                  <c:v>-41</c:v>
                </c:pt>
                <c:pt idx="1249">
                  <c:v>-41</c:v>
                </c:pt>
                <c:pt idx="1250">
                  <c:v>-41</c:v>
                </c:pt>
                <c:pt idx="1251">
                  <c:v>-41</c:v>
                </c:pt>
                <c:pt idx="1252">
                  <c:v>-41</c:v>
                </c:pt>
                <c:pt idx="1253">
                  <c:v>-41</c:v>
                </c:pt>
                <c:pt idx="1254">
                  <c:v>-41</c:v>
                </c:pt>
                <c:pt idx="1255">
                  <c:v>-41</c:v>
                </c:pt>
                <c:pt idx="1256">
                  <c:v>-41</c:v>
                </c:pt>
                <c:pt idx="1257">
                  <c:v>-41</c:v>
                </c:pt>
                <c:pt idx="1258">
                  <c:v>-41</c:v>
                </c:pt>
                <c:pt idx="1259">
                  <c:v>-41</c:v>
                </c:pt>
                <c:pt idx="1260">
                  <c:v>-41</c:v>
                </c:pt>
                <c:pt idx="1261">
                  <c:v>-41</c:v>
                </c:pt>
                <c:pt idx="1262">
                  <c:v>-41</c:v>
                </c:pt>
                <c:pt idx="1263">
                  <c:v>-41</c:v>
                </c:pt>
                <c:pt idx="1264">
                  <c:v>-41</c:v>
                </c:pt>
                <c:pt idx="1265">
                  <c:v>-41</c:v>
                </c:pt>
                <c:pt idx="1266">
                  <c:v>-41</c:v>
                </c:pt>
                <c:pt idx="1267">
                  <c:v>-41</c:v>
                </c:pt>
                <c:pt idx="1268">
                  <c:v>-41</c:v>
                </c:pt>
                <c:pt idx="1269">
                  <c:v>-41</c:v>
                </c:pt>
                <c:pt idx="1270">
                  <c:v>-41</c:v>
                </c:pt>
                <c:pt idx="1271">
                  <c:v>-41</c:v>
                </c:pt>
                <c:pt idx="1272">
                  <c:v>-41</c:v>
                </c:pt>
                <c:pt idx="1273">
                  <c:v>-41</c:v>
                </c:pt>
                <c:pt idx="1274">
                  <c:v>-41</c:v>
                </c:pt>
                <c:pt idx="1275">
                  <c:v>-41</c:v>
                </c:pt>
                <c:pt idx="1276">
                  <c:v>-41</c:v>
                </c:pt>
                <c:pt idx="1277">
                  <c:v>-41</c:v>
                </c:pt>
                <c:pt idx="1278">
                  <c:v>-41</c:v>
                </c:pt>
                <c:pt idx="1279">
                  <c:v>-41</c:v>
                </c:pt>
                <c:pt idx="1280">
                  <c:v>-41</c:v>
                </c:pt>
                <c:pt idx="1281">
                  <c:v>-41</c:v>
                </c:pt>
                <c:pt idx="1282">
                  <c:v>-41</c:v>
                </c:pt>
                <c:pt idx="1283">
                  <c:v>-41</c:v>
                </c:pt>
                <c:pt idx="1284">
                  <c:v>-41</c:v>
                </c:pt>
                <c:pt idx="1285">
                  <c:v>-41</c:v>
                </c:pt>
                <c:pt idx="1286">
                  <c:v>-41</c:v>
                </c:pt>
                <c:pt idx="1287">
                  <c:v>-41</c:v>
                </c:pt>
                <c:pt idx="1288">
                  <c:v>-41</c:v>
                </c:pt>
                <c:pt idx="1289">
                  <c:v>-41</c:v>
                </c:pt>
                <c:pt idx="1290">
                  <c:v>-41</c:v>
                </c:pt>
                <c:pt idx="1291">
                  <c:v>-41</c:v>
                </c:pt>
                <c:pt idx="1292">
                  <c:v>-41</c:v>
                </c:pt>
                <c:pt idx="1293">
                  <c:v>-41</c:v>
                </c:pt>
                <c:pt idx="1294">
                  <c:v>-41</c:v>
                </c:pt>
                <c:pt idx="1295">
                  <c:v>-41</c:v>
                </c:pt>
                <c:pt idx="1296">
                  <c:v>-41</c:v>
                </c:pt>
                <c:pt idx="1297">
                  <c:v>-41</c:v>
                </c:pt>
                <c:pt idx="1298">
                  <c:v>-41</c:v>
                </c:pt>
                <c:pt idx="1299">
                  <c:v>-41</c:v>
                </c:pt>
                <c:pt idx="1300">
                  <c:v>-41</c:v>
                </c:pt>
                <c:pt idx="1301">
                  <c:v>-41</c:v>
                </c:pt>
                <c:pt idx="1302">
                  <c:v>-41</c:v>
                </c:pt>
                <c:pt idx="1303">
                  <c:v>-41</c:v>
                </c:pt>
                <c:pt idx="1304">
                  <c:v>-41</c:v>
                </c:pt>
                <c:pt idx="1305">
                  <c:v>-41</c:v>
                </c:pt>
                <c:pt idx="1306">
                  <c:v>-41</c:v>
                </c:pt>
                <c:pt idx="1307">
                  <c:v>-41</c:v>
                </c:pt>
                <c:pt idx="1308">
                  <c:v>-41</c:v>
                </c:pt>
                <c:pt idx="1309">
                  <c:v>-41</c:v>
                </c:pt>
                <c:pt idx="1310">
                  <c:v>-41</c:v>
                </c:pt>
                <c:pt idx="1311">
                  <c:v>-41</c:v>
                </c:pt>
                <c:pt idx="1312">
                  <c:v>-41</c:v>
                </c:pt>
                <c:pt idx="1313">
                  <c:v>-41</c:v>
                </c:pt>
                <c:pt idx="1314">
                  <c:v>-41</c:v>
                </c:pt>
                <c:pt idx="1315">
                  <c:v>-41</c:v>
                </c:pt>
                <c:pt idx="1316">
                  <c:v>-41</c:v>
                </c:pt>
                <c:pt idx="1317">
                  <c:v>-41</c:v>
                </c:pt>
                <c:pt idx="1318">
                  <c:v>-41</c:v>
                </c:pt>
                <c:pt idx="1319">
                  <c:v>-41</c:v>
                </c:pt>
                <c:pt idx="1320">
                  <c:v>-41</c:v>
                </c:pt>
                <c:pt idx="1321">
                  <c:v>-41</c:v>
                </c:pt>
                <c:pt idx="1322">
                  <c:v>-41</c:v>
                </c:pt>
                <c:pt idx="1323">
                  <c:v>-41</c:v>
                </c:pt>
                <c:pt idx="1324">
                  <c:v>-41</c:v>
                </c:pt>
                <c:pt idx="1325">
                  <c:v>-41</c:v>
                </c:pt>
                <c:pt idx="1326">
                  <c:v>-41</c:v>
                </c:pt>
                <c:pt idx="1327">
                  <c:v>-41</c:v>
                </c:pt>
                <c:pt idx="1328">
                  <c:v>-41</c:v>
                </c:pt>
                <c:pt idx="1329">
                  <c:v>-41</c:v>
                </c:pt>
                <c:pt idx="1330">
                  <c:v>-41</c:v>
                </c:pt>
                <c:pt idx="1331">
                  <c:v>-41</c:v>
                </c:pt>
                <c:pt idx="1332">
                  <c:v>-41</c:v>
                </c:pt>
                <c:pt idx="1333">
                  <c:v>-41</c:v>
                </c:pt>
                <c:pt idx="1334">
                  <c:v>-41</c:v>
                </c:pt>
                <c:pt idx="1335">
                  <c:v>-41</c:v>
                </c:pt>
                <c:pt idx="1336">
                  <c:v>-41</c:v>
                </c:pt>
                <c:pt idx="1337">
                  <c:v>-41</c:v>
                </c:pt>
                <c:pt idx="1338">
                  <c:v>-41</c:v>
                </c:pt>
                <c:pt idx="1339">
                  <c:v>-41</c:v>
                </c:pt>
                <c:pt idx="1340">
                  <c:v>-41</c:v>
                </c:pt>
                <c:pt idx="1341">
                  <c:v>-41</c:v>
                </c:pt>
                <c:pt idx="1342">
                  <c:v>-41</c:v>
                </c:pt>
                <c:pt idx="1343">
                  <c:v>-41</c:v>
                </c:pt>
                <c:pt idx="1344">
                  <c:v>-41</c:v>
                </c:pt>
                <c:pt idx="1345">
                  <c:v>-41</c:v>
                </c:pt>
                <c:pt idx="1346">
                  <c:v>-41</c:v>
                </c:pt>
                <c:pt idx="1347">
                  <c:v>-41</c:v>
                </c:pt>
                <c:pt idx="1348">
                  <c:v>-41</c:v>
                </c:pt>
                <c:pt idx="1349">
                  <c:v>-41</c:v>
                </c:pt>
                <c:pt idx="1350">
                  <c:v>-41</c:v>
                </c:pt>
                <c:pt idx="1351">
                  <c:v>-41</c:v>
                </c:pt>
                <c:pt idx="1352">
                  <c:v>-41</c:v>
                </c:pt>
                <c:pt idx="1353">
                  <c:v>-41</c:v>
                </c:pt>
                <c:pt idx="1354">
                  <c:v>-41</c:v>
                </c:pt>
                <c:pt idx="1355">
                  <c:v>-41</c:v>
                </c:pt>
                <c:pt idx="1356">
                  <c:v>-41</c:v>
                </c:pt>
                <c:pt idx="1357">
                  <c:v>-41</c:v>
                </c:pt>
                <c:pt idx="1358">
                  <c:v>-41</c:v>
                </c:pt>
                <c:pt idx="1359">
                  <c:v>-41</c:v>
                </c:pt>
                <c:pt idx="1360">
                  <c:v>-41</c:v>
                </c:pt>
                <c:pt idx="1361">
                  <c:v>-41</c:v>
                </c:pt>
                <c:pt idx="1362">
                  <c:v>-41</c:v>
                </c:pt>
                <c:pt idx="1363">
                  <c:v>-41</c:v>
                </c:pt>
                <c:pt idx="1364">
                  <c:v>-41</c:v>
                </c:pt>
                <c:pt idx="1365">
                  <c:v>-41</c:v>
                </c:pt>
                <c:pt idx="1366">
                  <c:v>-41</c:v>
                </c:pt>
                <c:pt idx="1367">
                  <c:v>-41</c:v>
                </c:pt>
                <c:pt idx="1368">
                  <c:v>-41</c:v>
                </c:pt>
                <c:pt idx="1369">
                  <c:v>-41</c:v>
                </c:pt>
                <c:pt idx="1370">
                  <c:v>-41</c:v>
                </c:pt>
                <c:pt idx="1371">
                  <c:v>-41</c:v>
                </c:pt>
                <c:pt idx="1372">
                  <c:v>-41</c:v>
                </c:pt>
                <c:pt idx="1373">
                  <c:v>-41</c:v>
                </c:pt>
                <c:pt idx="1374">
                  <c:v>-41</c:v>
                </c:pt>
                <c:pt idx="1375">
                  <c:v>-41</c:v>
                </c:pt>
                <c:pt idx="1376">
                  <c:v>-41</c:v>
                </c:pt>
                <c:pt idx="1377">
                  <c:v>-41</c:v>
                </c:pt>
                <c:pt idx="1378">
                  <c:v>-41</c:v>
                </c:pt>
                <c:pt idx="1379">
                  <c:v>-41</c:v>
                </c:pt>
                <c:pt idx="1380">
                  <c:v>-41</c:v>
                </c:pt>
                <c:pt idx="1381">
                  <c:v>-41</c:v>
                </c:pt>
                <c:pt idx="1382">
                  <c:v>-41</c:v>
                </c:pt>
                <c:pt idx="1383">
                  <c:v>-41</c:v>
                </c:pt>
                <c:pt idx="1384">
                  <c:v>-41</c:v>
                </c:pt>
                <c:pt idx="1385">
                  <c:v>-41</c:v>
                </c:pt>
                <c:pt idx="1386">
                  <c:v>-41</c:v>
                </c:pt>
                <c:pt idx="1387">
                  <c:v>-41</c:v>
                </c:pt>
                <c:pt idx="1388">
                  <c:v>-41</c:v>
                </c:pt>
                <c:pt idx="1389">
                  <c:v>-41</c:v>
                </c:pt>
                <c:pt idx="1390">
                  <c:v>-41</c:v>
                </c:pt>
                <c:pt idx="1391">
                  <c:v>-41</c:v>
                </c:pt>
                <c:pt idx="1392">
                  <c:v>-41</c:v>
                </c:pt>
                <c:pt idx="1393">
                  <c:v>-41</c:v>
                </c:pt>
                <c:pt idx="1394">
                  <c:v>-41</c:v>
                </c:pt>
                <c:pt idx="1395">
                  <c:v>-41</c:v>
                </c:pt>
                <c:pt idx="1396">
                  <c:v>-41</c:v>
                </c:pt>
                <c:pt idx="1397">
                  <c:v>-41</c:v>
                </c:pt>
                <c:pt idx="1398">
                  <c:v>-41</c:v>
                </c:pt>
                <c:pt idx="1399">
                  <c:v>-41</c:v>
                </c:pt>
                <c:pt idx="1400">
                  <c:v>-41</c:v>
                </c:pt>
                <c:pt idx="1401">
                  <c:v>-41</c:v>
                </c:pt>
                <c:pt idx="1402">
                  <c:v>-41</c:v>
                </c:pt>
                <c:pt idx="1403">
                  <c:v>-41</c:v>
                </c:pt>
                <c:pt idx="1404">
                  <c:v>-41</c:v>
                </c:pt>
                <c:pt idx="1405">
                  <c:v>-41</c:v>
                </c:pt>
                <c:pt idx="1406">
                  <c:v>-41</c:v>
                </c:pt>
                <c:pt idx="1407">
                  <c:v>-41</c:v>
                </c:pt>
                <c:pt idx="1408">
                  <c:v>-41</c:v>
                </c:pt>
                <c:pt idx="1409">
                  <c:v>-41</c:v>
                </c:pt>
                <c:pt idx="1410">
                  <c:v>-41</c:v>
                </c:pt>
                <c:pt idx="1411">
                  <c:v>-41</c:v>
                </c:pt>
                <c:pt idx="1412">
                  <c:v>-41</c:v>
                </c:pt>
                <c:pt idx="1413">
                  <c:v>-41</c:v>
                </c:pt>
                <c:pt idx="1414">
                  <c:v>-41</c:v>
                </c:pt>
                <c:pt idx="1415">
                  <c:v>-41</c:v>
                </c:pt>
                <c:pt idx="1416">
                  <c:v>-41</c:v>
                </c:pt>
                <c:pt idx="1417">
                  <c:v>-41</c:v>
                </c:pt>
                <c:pt idx="1418">
                  <c:v>-41</c:v>
                </c:pt>
                <c:pt idx="1419">
                  <c:v>-41</c:v>
                </c:pt>
                <c:pt idx="1420">
                  <c:v>-41</c:v>
                </c:pt>
                <c:pt idx="1421">
                  <c:v>-41</c:v>
                </c:pt>
                <c:pt idx="1422">
                  <c:v>-41</c:v>
                </c:pt>
                <c:pt idx="1423">
                  <c:v>-41</c:v>
                </c:pt>
                <c:pt idx="1424">
                  <c:v>-41</c:v>
                </c:pt>
                <c:pt idx="1425">
                  <c:v>-41</c:v>
                </c:pt>
                <c:pt idx="1426">
                  <c:v>-41</c:v>
                </c:pt>
                <c:pt idx="1427">
                  <c:v>-41</c:v>
                </c:pt>
                <c:pt idx="1428">
                  <c:v>-41</c:v>
                </c:pt>
                <c:pt idx="1429">
                  <c:v>-41</c:v>
                </c:pt>
                <c:pt idx="1430">
                  <c:v>-41</c:v>
                </c:pt>
                <c:pt idx="1431">
                  <c:v>-41</c:v>
                </c:pt>
                <c:pt idx="1432">
                  <c:v>-41</c:v>
                </c:pt>
                <c:pt idx="1433">
                  <c:v>-41</c:v>
                </c:pt>
                <c:pt idx="1434">
                  <c:v>-41</c:v>
                </c:pt>
                <c:pt idx="1435">
                  <c:v>-41</c:v>
                </c:pt>
                <c:pt idx="1436">
                  <c:v>-41</c:v>
                </c:pt>
                <c:pt idx="1437">
                  <c:v>-41</c:v>
                </c:pt>
                <c:pt idx="1438">
                  <c:v>-41</c:v>
                </c:pt>
                <c:pt idx="1439">
                  <c:v>-41</c:v>
                </c:pt>
                <c:pt idx="1440">
                  <c:v>-41</c:v>
                </c:pt>
                <c:pt idx="1441">
                  <c:v>-41</c:v>
                </c:pt>
                <c:pt idx="1442">
                  <c:v>-41</c:v>
                </c:pt>
                <c:pt idx="1443">
                  <c:v>-41</c:v>
                </c:pt>
                <c:pt idx="1444">
                  <c:v>-41</c:v>
                </c:pt>
                <c:pt idx="1445">
                  <c:v>-41</c:v>
                </c:pt>
                <c:pt idx="1446">
                  <c:v>-41</c:v>
                </c:pt>
                <c:pt idx="1447">
                  <c:v>-41</c:v>
                </c:pt>
                <c:pt idx="1448">
                  <c:v>-41</c:v>
                </c:pt>
                <c:pt idx="1449">
                  <c:v>-41</c:v>
                </c:pt>
                <c:pt idx="1450">
                  <c:v>-41</c:v>
                </c:pt>
                <c:pt idx="1451">
                  <c:v>-41</c:v>
                </c:pt>
                <c:pt idx="1452">
                  <c:v>-41</c:v>
                </c:pt>
                <c:pt idx="1453">
                  <c:v>-41</c:v>
                </c:pt>
                <c:pt idx="1454">
                  <c:v>-41</c:v>
                </c:pt>
                <c:pt idx="1455">
                  <c:v>-41</c:v>
                </c:pt>
                <c:pt idx="1456">
                  <c:v>-41</c:v>
                </c:pt>
                <c:pt idx="1457">
                  <c:v>-41</c:v>
                </c:pt>
                <c:pt idx="1458">
                  <c:v>-41</c:v>
                </c:pt>
                <c:pt idx="1459">
                  <c:v>-41</c:v>
                </c:pt>
                <c:pt idx="1460">
                  <c:v>-41</c:v>
                </c:pt>
                <c:pt idx="1461">
                  <c:v>-41</c:v>
                </c:pt>
                <c:pt idx="1462">
                  <c:v>-41</c:v>
                </c:pt>
                <c:pt idx="1463">
                  <c:v>-41</c:v>
                </c:pt>
                <c:pt idx="1464">
                  <c:v>-41</c:v>
                </c:pt>
                <c:pt idx="1465">
                  <c:v>-41</c:v>
                </c:pt>
                <c:pt idx="1466">
                  <c:v>-41</c:v>
                </c:pt>
                <c:pt idx="1467">
                  <c:v>-41</c:v>
                </c:pt>
                <c:pt idx="1468">
                  <c:v>-41</c:v>
                </c:pt>
                <c:pt idx="1469">
                  <c:v>-41</c:v>
                </c:pt>
                <c:pt idx="1470">
                  <c:v>-41</c:v>
                </c:pt>
                <c:pt idx="1471">
                  <c:v>-41</c:v>
                </c:pt>
                <c:pt idx="1472">
                  <c:v>-41</c:v>
                </c:pt>
                <c:pt idx="1473">
                  <c:v>-41</c:v>
                </c:pt>
                <c:pt idx="1474">
                  <c:v>-41</c:v>
                </c:pt>
                <c:pt idx="1475">
                  <c:v>-41</c:v>
                </c:pt>
                <c:pt idx="1476">
                  <c:v>-41</c:v>
                </c:pt>
                <c:pt idx="1477">
                  <c:v>-41</c:v>
                </c:pt>
                <c:pt idx="1478">
                  <c:v>-41</c:v>
                </c:pt>
                <c:pt idx="1479">
                  <c:v>-41</c:v>
                </c:pt>
                <c:pt idx="1480">
                  <c:v>-41</c:v>
                </c:pt>
                <c:pt idx="1481">
                  <c:v>-41</c:v>
                </c:pt>
                <c:pt idx="1482">
                  <c:v>-41</c:v>
                </c:pt>
                <c:pt idx="1483">
                  <c:v>-41</c:v>
                </c:pt>
                <c:pt idx="1484">
                  <c:v>-41</c:v>
                </c:pt>
                <c:pt idx="1485">
                  <c:v>-41</c:v>
                </c:pt>
                <c:pt idx="1486">
                  <c:v>-41</c:v>
                </c:pt>
                <c:pt idx="1487">
                  <c:v>-41</c:v>
                </c:pt>
                <c:pt idx="1488">
                  <c:v>-41</c:v>
                </c:pt>
                <c:pt idx="1489">
                  <c:v>-41</c:v>
                </c:pt>
                <c:pt idx="1490">
                  <c:v>-41</c:v>
                </c:pt>
                <c:pt idx="1491">
                  <c:v>-41</c:v>
                </c:pt>
                <c:pt idx="1492">
                  <c:v>-41</c:v>
                </c:pt>
                <c:pt idx="1493">
                  <c:v>-41</c:v>
                </c:pt>
                <c:pt idx="1494">
                  <c:v>-41</c:v>
                </c:pt>
                <c:pt idx="1495">
                  <c:v>-41</c:v>
                </c:pt>
                <c:pt idx="1496">
                  <c:v>-41</c:v>
                </c:pt>
                <c:pt idx="1497">
                  <c:v>-41</c:v>
                </c:pt>
                <c:pt idx="1498">
                  <c:v>-41</c:v>
                </c:pt>
                <c:pt idx="1499">
                  <c:v>-41</c:v>
                </c:pt>
                <c:pt idx="1500">
                  <c:v>-41</c:v>
                </c:pt>
                <c:pt idx="1501">
                  <c:v>-41</c:v>
                </c:pt>
                <c:pt idx="1502">
                  <c:v>-41</c:v>
                </c:pt>
                <c:pt idx="1503">
                  <c:v>-41</c:v>
                </c:pt>
                <c:pt idx="1504">
                  <c:v>-41</c:v>
                </c:pt>
                <c:pt idx="1505">
                  <c:v>-41</c:v>
                </c:pt>
                <c:pt idx="1506">
                  <c:v>-41</c:v>
                </c:pt>
                <c:pt idx="1507">
                  <c:v>-41</c:v>
                </c:pt>
                <c:pt idx="1508">
                  <c:v>-41</c:v>
                </c:pt>
                <c:pt idx="1509">
                  <c:v>-41</c:v>
                </c:pt>
                <c:pt idx="1510">
                  <c:v>-41</c:v>
                </c:pt>
                <c:pt idx="1511">
                  <c:v>-41</c:v>
                </c:pt>
                <c:pt idx="1512">
                  <c:v>-41</c:v>
                </c:pt>
                <c:pt idx="1513">
                  <c:v>-41</c:v>
                </c:pt>
                <c:pt idx="1514">
                  <c:v>-41</c:v>
                </c:pt>
                <c:pt idx="1515">
                  <c:v>-41</c:v>
                </c:pt>
                <c:pt idx="1516">
                  <c:v>-41</c:v>
                </c:pt>
                <c:pt idx="1517">
                  <c:v>-41</c:v>
                </c:pt>
                <c:pt idx="1518">
                  <c:v>-41</c:v>
                </c:pt>
                <c:pt idx="1519">
                  <c:v>-41</c:v>
                </c:pt>
                <c:pt idx="1520">
                  <c:v>-41</c:v>
                </c:pt>
                <c:pt idx="1521">
                  <c:v>-41</c:v>
                </c:pt>
                <c:pt idx="1522">
                  <c:v>-41</c:v>
                </c:pt>
                <c:pt idx="1523">
                  <c:v>-41</c:v>
                </c:pt>
                <c:pt idx="1524">
                  <c:v>-41</c:v>
                </c:pt>
                <c:pt idx="1525">
                  <c:v>-41</c:v>
                </c:pt>
                <c:pt idx="1526">
                  <c:v>-41</c:v>
                </c:pt>
                <c:pt idx="1527">
                  <c:v>-41</c:v>
                </c:pt>
                <c:pt idx="1528">
                  <c:v>-41</c:v>
                </c:pt>
                <c:pt idx="1529">
                  <c:v>-41</c:v>
                </c:pt>
                <c:pt idx="1530">
                  <c:v>-41</c:v>
                </c:pt>
                <c:pt idx="1531">
                  <c:v>-41</c:v>
                </c:pt>
                <c:pt idx="1532">
                  <c:v>-41</c:v>
                </c:pt>
                <c:pt idx="1533">
                  <c:v>-41</c:v>
                </c:pt>
                <c:pt idx="1534">
                  <c:v>-41</c:v>
                </c:pt>
                <c:pt idx="1535">
                  <c:v>-41</c:v>
                </c:pt>
                <c:pt idx="1536">
                  <c:v>-41</c:v>
                </c:pt>
                <c:pt idx="1537">
                  <c:v>-41</c:v>
                </c:pt>
                <c:pt idx="1538">
                  <c:v>-41</c:v>
                </c:pt>
                <c:pt idx="1539">
                  <c:v>-41</c:v>
                </c:pt>
                <c:pt idx="1540">
                  <c:v>-41</c:v>
                </c:pt>
                <c:pt idx="1541">
                  <c:v>-41</c:v>
                </c:pt>
                <c:pt idx="1542">
                  <c:v>-41</c:v>
                </c:pt>
                <c:pt idx="1543">
                  <c:v>-41</c:v>
                </c:pt>
                <c:pt idx="1544">
                  <c:v>-41</c:v>
                </c:pt>
                <c:pt idx="1545">
                  <c:v>-41</c:v>
                </c:pt>
                <c:pt idx="1546">
                  <c:v>-41</c:v>
                </c:pt>
                <c:pt idx="1547">
                  <c:v>-41</c:v>
                </c:pt>
                <c:pt idx="1548">
                  <c:v>-41</c:v>
                </c:pt>
                <c:pt idx="1549">
                  <c:v>-41</c:v>
                </c:pt>
                <c:pt idx="1550">
                  <c:v>-41</c:v>
                </c:pt>
                <c:pt idx="1551">
                  <c:v>-41</c:v>
                </c:pt>
                <c:pt idx="1552">
                  <c:v>-41</c:v>
                </c:pt>
                <c:pt idx="1553">
                  <c:v>-41</c:v>
                </c:pt>
                <c:pt idx="1554">
                  <c:v>-41</c:v>
                </c:pt>
                <c:pt idx="1555">
                  <c:v>-41</c:v>
                </c:pt>
                <c:pt idx="1556">
                  <c:v>-41</c:v>
                </c:pt>
                <c:pt idx="1557">
                  <c:v>-41</c:v>
                </c:pt>
                <c:pt idx="1558">
                  <c:v>-41</c:v>
                </c:pt>
                <c:pt idx="1559">
                  <c:v>-41</c:v>
                </c:pt>
                <c:pt idx="1560">
                  <c:v>-41</c:v>
                </c:pt>
                <c:pt idx="1561">
                  <c:v>-41</c:v>
                </c:pt>
                <c:pt idx="1562">
                  <c:v>-41</c:v>
                </c:pt>
                <c:pt idx="1563">
                  <c:v>-41</c:v>
                </c:pt>
                <c:pt idx="1564">
                  <c:v>-41</c:v>
                </c:pt>
                <c:pt idx="1565">
                  <c:v>-41</c:v>
                </c:pt>
                <c:pt idx="1566">
                  <c:v>-41</c:v>
                </c:pt>
                <c:pt idx="1567">
                  <c:v>-41</c:v>
                </c:pt>
                <c:pt idx="1568">
                  <c:v>-41</c:v>
                </c:pt>
                <c:pt idx="1569">
                  <c:v>-41</c:v>
                </c:pt>
                <c:pt idx="1570">
                  <c:v>-41</c:v>
                </c:pt>
                <c:pt idx="1571">
                  <c:v>-41</c:v>
                </c:pt>
                <c:pt idx="1572">
                  <c:v>-41</c:v>
                </c:pt>
                <c:pt idx="1573">
                  <c:v>-41</c:v>
                </c:pt>
                <c:pt idx="1574">
                  <c:v>-41</c:v>
                </c:pt>
                <c:pt idx="1575">
                  <c:v>-41</c:v>
                </c:pt>
                <c:pt idx="1576">
                  <c:v>-41</c:v>
                </c:pt>
                <c:pt idx="1577">
                  <c:v>-41</c:v>
                </c:pt>
                <c:pt idx="1578">
                  <c:v>-41</c:v>
                </c:pt>
                <c:pt idx="1579">
                  <c:v>-41</c:v>
                </c:pt>
                <c:pt idx="1580">
                  <c:v>-41</c:v>
                </c:pt>
                <c:pt idx="1581">
                  <c:v>-41</c:v>
                </c:pt>
                <c:pt idx="1582">
                  <c:v>-41</c:v>
                </c:pt>
                <c:pt idx="1583">
                  <c:v>-41</c:v>
                </c:pt>
                <c:pt idx="1584">
                  <c:v>-41</c:v>
                </c:pt>
                <c:pt idx="1585">
                  <c:v>-41</c:v>
                </c:pt>
                <c:pt idx="1586">
                  <c:v>-41</c:v>
                </c:pt>
                <c:pt idx="1587">
                  <c:v>-41</c:v>
                </c:pt>
                <c:pt idx="1588">
                  <c:v>-41</c:v>
                </c:pt>
                <c:pt idx="1589">
                  <c:v>-41</c:v>
                </c:pt>
                <c:pt idx="1590">
                  <c:v>-41</c:v>
                </c:pt>
                <c:pt idx="1591">
                  <c:v>-41</c:v>
                </c:pt>
                <c:pt idx="1592">
                  <c:v>-41</c:v>
                </c:pt>
                <c:pt idx="1593">
                  <c:v>-41</c:v>
                </c:pt>
                <c:pt idx="1594">
                  <c:v>-41</c:v>
                </c:pt>
                <c:pt idx="1595">
                  <c:v>-41</c:v>
                </c:pt>
                <c:pt idx="1596">
                  <c:v>-41</c:v>
                </c:pt>
                <c:pt idx="1597">
                  <c:v>-41</c:v>
                </c:pt>
                <c:pt idx="1598">
                  <c:v>-41</c:v>
                </c:pt>
                <c:pt idx="1599">
                  <c:v>-41</c:v>
                </c:pt>
                <c:pt idx="1600">
                  <c:v>-41</c:v>
                </c:pt>
                <c:pt idx="1601">
                  <c:v>-41</c:v>
                </c:pt>
                <c:pt idx="1602">
                  <c:v>-41</c:v>
                </c:pt>
                <c:pt idx="1603">
                  <c:v>-41</c:v>
                </c:pt>
                <c:pt idx="1604">
                  <c:v>-41</c:v>
                </c:pt>
                <c:pt idx="1605">
                  <c:v>-41</c:v>
                </c:pt>
                <c:pt idx="1606">
                  <c:v>-41</c:v>
                </c:pt>
                <c:pt idx="1607">
                  <c:v>-41</c:v>
                </c:pt>
                <c:pt idx="1608">
                  <c:v>-41</c:v>
                </c:pt>
                <c:pt idx="1609">
                  <c:v>-41</c:v>
                </c:pt>
                <c:pt idx="1610">
                  <c:v>-41</c:v>
                </c:pt>
                <c:pt idx="1611">
                  <c:v>-41</c:v>
                </c:pt>
                <c:pt idx="1612">
                  <c:v>-41</c:v>
                </c:pt>
                <c:pt idx="1613">
                  <c:v>-41</c:v>
                </c:pt>
                <c:pt idx="1614">
                  <c:v>-41</c:v>
                </c:pt>
                <c:pt idx="1615">
                  <c:v>-41</c:v>
                </c:pt>
                <c:pt idx="1616">
                  <c:v>-41</c:v>
                </c:pt>
                <c:pt idx="1617">
                  <c:v>-41</c:v>
                </c:pt>
                <c:pt idx="1618">
                  <c:v>-41</c:v>
                </c:pt>
                <c:pt idx="1619">
                  <c:v>-41</c:v>
                </c:pt>
                <c:pt idx="1620">
                  <c:v>-41</c:v>
                </c:pt>
                <c:pt idx="1621">
                  <c:v>-41</c:v>
                </c:pt>
                <c:pt idx="1622">
                  <c:v>-41</c:v>
                </c:pt>
                <c:pt idx="1623">
                  <c:v>-41</c:v>
                </c:pt>
                <c:pt idx="1624">
                  <c:v>-41</c:v>
                </c:pt>
                <c:pt idx="1625">
                  <c:v>-41</c:v>
                </c:pt>
                <c:pt idx="1626">
                  <c:v>-41</c:v>
                </c:pt>
                <c:pt idx="1627">
                  <c:v>-41</c:v>
                </c:pt>
                <c:pt idx="1628">
                  <c:v>-41</c:v>
                </c:pt>
                <c:pt idx="1629">
                  <c:v>-41</c:v>
                </c:pt>
                <c:pt idx="1630">
                  <c:v>-41</c:v>
                </c:pt>
                <c:pt idx="1631">
                  <c:v>-41</c:v>
                </c:pt>
                <c:pt idx="1632">
                  <c:v>-41</c:v>
                </c:pt>
                <c:pt idx="1633">
                  <c:v>-41</c:v>
                </c:pt>
                <c:pt idx="1634">
                  <c:v>-41</c:v>
                </c:pt>
                <c:pt idx="1635">
                  <c:v>-41</c:v>
                </c:pt>
                <c:pt idx="1636">
                  <c:v>-41</c:v>
                </c:pt>
                <c:pt idx="1637">
                  <c:v>-41</c:v>
                </c:pt>
                <c:pt idx="1638">
                  <c:v>-41</c:v>
                </c:pt>
                <c:pt idx="1639">
                  <c:v>-41</c:v>
                </c:pt>
                <c:pt idx="1640">
                  <c:v>-41</c:v>
                </c:pt>
                <c:pt idx="1641">
                  <c:v>-41</c:v>
                </c:pt>
                <c:pt idx="1642">
                  <c:v>-41</c:v>
                </c:pt>
                <c:pt idx="1643">
                  <c:v>-41</c:v>
                </c:pt>
                <c:pt idx="1644">
                  <c:v>-41</c:v>
                </c:pt>
                <c:pt idx="1645">
                  <c:v>-41</c:v>
                </c:pt>
                <c:pt idx="1646">
                  <c:v>-41</c:v>
                </c:pt>
                <c:pt idx="1647">
                  <c:v>-41</c:v>
                </c:pt>
                <c:pt idx="1648">
                  <c:v>-41</c:v>
                </c:pt>
                <c:pt idx="1649">
                  <c:v>-41</c:v>
                </c:pt>
                <c:pt idx="1650">
                  <c:v>-41</c:v>
                </c:pt>
                <c:pt idx="1651">
                  <c:v>-41</c:v>
                </c:pt>
                <c:pt idx="1652">
                  <c:v>-41</c:v>
                </c:pt>
                <c:pt idx="1653">
                  <c:v>-41</c:v>
                </c:pt>
                <c:pt idx="1654">
                  <c:v>-41</c:v>
                </c:pt>
                <c:pt idx="1655">
                  <c:v>-41</c:v>
                </c:pt>
                <c:pt idx="1656">
                  <c:v>-41</c:v>
                </c:pt>
                <c:pt idx="1657">
                  <c:v>-41</c:v>
                </c:pt>
                <c:pt idx="1658">
                  <c:v>-41</c:v>
                </c:pt>
                <c:pt idx="1659">
                  <c:v>-41</c:v>
                </c:pt>
                <c:pt idx="1660">
                  <c:v>-41</c:v>
                </c:pt>
                <c:pt idx="1661">
                  <c:v>-41</c:v>
                </c:pt>
                <c:pt idx="1662">
                  <c:v>-41</c:v>
                </c:pt>
                <c:pt idx="1663">
                  <c:v>-41</c:v>
                </c:pt>
                <c:pt idx="1664">
                  <c:v>-41</c:v>
                </c:pt>
                <c:pt idx="1665">
                  <c:v>-41</c:v>
                </c:pt>
                <c:pt idx="1666">
                  <c:v>-41</c:v>
                </c:pt>
                <c:pt idx="1667">
                  <c:v>-41</c:v>
                </c:pt>
                <c:pt idx="1668">
                  <c:v>-41</c:v>
                </c:pt>
                <c:pt idx="1669">
                  <c:v>-41</c:v>
                </c:pt>
                <c:pt idx="1670">
                  <c:v>-41</c:v>
                </c:pt>
                <c:pt idx="1671">
                  <c:v>-41</c:v>
                </c:pt>
                <c:pt idx="1672">
                  <c:v>-41</c:v>
                </c:pt>
                <c:pt idx="1673">
                  <c:v>-41</c:v>
                </c:pt>
                <c:pt idx="1674">
                  <c:v>-41</c:v>
                </c:pt>
                <c:pt idx="1675">
                  <c:v>-41</c:v>
                </c:pt>
                <c:pt idx="1676">
                  <c:v>-41</c:v>
                </c:pt>
                <c:pt idx="1677">
                  <c:v>-41</c:v>
                </c:pt>
                <c:pt idx="1678">
                  <c:v>-41</c:v>
                </c:pt>
                <c:pt idx="1679">
                  <c:v>-41</c:v>
                </c:pt>
                <c:pt idx="1680">
                  <c:v>-41</c:v>
                </c:pt>
                <c:pt idx="1681">
                  <c:v>-41</c:v>
                </c:pt>
                <c:pt idx="1682">
                  <c:v>-41</c:v>
                </c:pt>
                <c:pt idx="1683">
                  <c:v>-41</c:v>
                </c:pt>
                <c:pt idx="1684">
                  <c:v>-41</c:v>
                </c:pt>
                <c:pt idx="1685">
                  <c:v>-41</c:v>
                </c:pt>
                <c:pt idx="1686">
                  <c:v>-41</c:v>
                </c:pt>
                <c:pt idx="1687">
                  <c:v>-41</c:v>
                </c:pt>
                <c:pt idx="1688">
                  <c:v>-41</c:v>
                </c:pt>
                <c:pt idx="1689">
                  <c:v>-41</c:v>
                </c:pt>
                <c:pt idx="1690">
                  <c:v>-41</c:v>
                </c:pt>
                <c:pt idx="1691">
                  <c:v>-41</c:v>
                </c:pt>
                <c:pt idx="1692">
                  <c:v>-41</c:v>
                </c:pt>
                <c:pt idx="1693">
                  <c:v>-41</c:v>
                </c:pt>
                <c:pt idx="1694">
                  <c:v>-41</c:v>
                </c:pt>
                <c:pt idx="1695">
                  <c:v>-41</c:v>
                </c:pt>
                <c:pt idx="1696">
                  <c:v>-41</c:v>
                </c:pt>
                <c:pt idx="1697">
                  <c:v>-41</c:v>
                </c:pt>
                <c:pt idx="1698">
                  <c:v>-41</c:v>
                </c:pt>
                <c:pt idx="1699">
                  <c:v>-41</c:v>
                </c:pt>
                <c:pt idx="1700">
                  <c:v>-41</c:v>
                </c:pt>
                <c:pt idx="1701">
                  <c:v>-41</c:v>
                </c:pt>
                <c:pt idx="1702">
                  <c:v>-41</c:v>
                </c:pt>
                <c:pt idx="1703">
                  <c:v>-41</c:v>
                </c:pt>
                <c:pt idx="1704">
                  <c:v>-41</c:v>
                </c:pt>
                <c:pt idx="1705">
                  <c:v>-41</c:v>
                </c:pt>
                <c:pt idx="1706">
                  <c:v>-41</c:v>
                </c:pt>
                <c:pt idx="1707">
                  <c:v>-41</c:v>
                </c:pt>
                <c:pt idx="1708">
                  <c:v>-41</c:v>
                </c:pt>
                <c:pt idx="1709">
                  <c:v>-41</c:v>
                </c:pt>
                <c:pt idx="1710">
                  <c:v>-41</c:v>
                </c:pt>
                <c:pt idx="1711">
                  <c:v>-41</c:v>
                </c:pt>
                <c:pt idx="1712">
                  <c:v>-41</c:v>
                </c:pt>
                <c:pt idx="1713">
                  <c:v>-41</c:v>
                </c:pt>
                <c:pt idx="1714">
                  <c:v>-41</c:v>
                </c:pt>
                <c:pt idx="1715">
                  <c:v>-41</c:v>
                </c:pt>
                <c:pt idx="1716">
                  <c:v>-41</c:v>
                </c:pt>
                <c:pt idx="1717">
                  <c:v>-41</c:v>
                </c:pt>
                <c:pt idx="1718">
                  <c:v>-41</c:v>
                </c:pt>
                <c:pt idx="1719">
                  <c:v>-41</c:v>
                </c:pt>
                <c:pt idx="1720">
                  <c:v>-41</c:v>
                </c:pt>
                <c:pt idx="1721">
                  <c:v>-41</c:v>
                </c:pt>
                <c:pt idx="1722">
                  <c:v>-41</c:v>
                </c:pt>
                <c:pt idx="1723">
                  <c:v>-41</c:v>
                </c:pt>
                <c:pt idx="1724">
                  <c:v>-41</c:v>
                </c:pt>
                <c:pt idx="1725">
                  <c:v>-41</c:v>
                </c:pt>
                <c:pt idx="1726">
                  <c:v>-41</c:v>
                </c:pt>
                <c:pt idx="1727">
                  <c:v>-41</c:v>
                </c:pt>
                <c:pt idx="1728">
                  <c:v>-41</c:v>
                </c:pt>
                <c:pt idx="1729">
                  <c:v>-41</c:v>
                </c:pt>
                <c:pt idx="1730">
                  <c:v>-41</c:v>
                </c:pt>
                <c:pt idx="1731">
                  <c:v>-41</c:v>
                </c:pt>
                <c:pt idx="1732">
                  <c:v>-41</c:v>
                </c:pt>
                <c:pt idx="1733">
                  <c:v>-41</c:v>
                </c:pt>
                <c:pt idx="1734">
                  <c:v>-41</c:v>
                </c:pt>
                <c:pt idx="1735">
                  <c:v>-41</c:v>
                </c:pt>
                <c:pt idx="1736">
                  <c:v>-41</c:v>
                </c:pt>
                <c:pt idx="1737">
                  <c:v>-41</c:v>
                </c:pt>
                <c:pt idx="1738">
                  <c:v>-41</c:v>
                </c:pt>
                <c:pt idx="1739">
                  <c:v>-41</c:v>
                </c:pt>
                <c:pt idx="1740">
                  <c:v>-41</c:v>
                </c:pt>
                <c:pt idx="1741">
                  <c:v>-41</c:v>
                </c:pt>
                <c:pt idx="1742">
                  <c:v>-41</c:v>
                </c:pt>
                <c:pt idx="1743">
                  <c:v>-41</c:v>
                </c:pt>
                <c:pt idx="1744">
                  <c:v>-41</c:v>
                </c:pt>
                <c:pt idx="1745">
                  <c:v>-41</c:v>
                </c:pt>
                <c:pt idx="1746">
                  <c:v>-41</c:v>
                </c:pt>
                <c:pt idx="1747">
                  <c:v>-41</c:v>
                </c:pt>
                <c:pt idx="1748">
                  <c:v>-41</c:v>
                </c:pt>
                <c:pt idx="1749">
                  <c:v>-41</c:v>
                </c:pt>
                <c:pt idx="1750">
                  <c:v>-41</c:v>
                </c:pt>
                <c:pt idx="1751">
                  <c:v>-41</c:v>
                </c:pt>
                <c:pt idx="1752">
                  <c:v>-41</c:v>
                </c:pt>
                <c:pt idx="1753">
                  <c:v>-41</c:v>
                </c:pt>
                <c:pt idx="1754">
                  <c:v>-41</c:v>
                </c:pt>
                <c:pt idx="1755">
                  <c:v>-41</c:v>
                </c:pt>
                <c:pt idx="1756">
                  <c:v>-41</c:v>
                </c:pt>
                <c:pt idx="1757">
                  <c:v>-41</c:v>
                </c:pt>
                <c:pt idx="1758">
                  <c:v>-41</c:v>
                </c:pt>
                <c:pt idx="1759">
                  <c:v>-41</c:v>
                </c:pt>
                <c:pt idx="1760">
                  <c:v>-41</c:v>
                </c:pt>
                <c:pt idx="1761">
                  <c:v>-41</c:v>
                </c:pt>
                <c:pt idx="1762">
                  <c:v>-41</c:v>
                </c:pt>
                <c:pt idx="1763">
                  <c:v>-41</c:v>
                </c:pt>
                <c:pt idx="1764">
                  <c:v>-41</c:v>
                </c:pt>
                <c:pt idx="1765">
                  <c:v>-41</c:v>
                </c:pt>
                <c:pt idx="1766">
                  <c:v>-41</c:v>
                </c:pt>
                <c:pt idx="1767">
                  <c:v>-41</c:v>
                </c:pt>
                <c:pt idx="1768">
                  <c:v>-41</c:v>
                </c:pt>
                <c:pt idx="1769">
                  <c:v>-41</c:v>
                </c:pt>
                <c:pt idx="1770">
                  <c:v>-41</c:v>
                </c:pt>
                <c:pt idx="1771">
                  <c:v>-41</c:v>
                </c:pt>
                <c:pt idx="1772">
                  <c:v>-41</c:v>
                </c:pt>
                <c:pt idx="1773">
                  <c:v>-41</c:v>
                </c:pt>
                <c:pt idx="1774">
                  <c:v>-41</c:v>
                </c:pt>
                <c:pt idx="1775">
                  <c:v>-41</c:v>
                </c:pt>
                <c:pt idx="1776">
                  <c:v>-41</c:v>
                </c:pt>
                <c:pt idx="1777">
                  <c:v>-41</c:v>
                </c:pt>
                <c:pt idx="1778">
                  <c:v>-41</c:v>
                </c:pt>
                <c:pt idx="1779">
                  <c:v>-41</c:v>
                </c:pt>
                <c:pt idx="1780">
                  <c:v>-41</c:v>
                </c:pt>
                <c:pt idx="1781">
                  <c:v>-41</c:v>
                </c:pt>
                <c:pt idx="1782">
                  <c:v>-41</c:v>
                </c:pt>
                <c:pt idx="1783">
                  <c:v>-41</c:v>
                </c:pt>
                <c:pt idx="1784">
                  <c:v>-41</c:v>
                </c:pt>
                <c:pt idx="1785">
                  <c:v>-41</c:v>
                </c:pt>
                <c:pt idx="1786">
                  <c:v>-41</c:v>
                </c:pt>
                <c:pt idx="1787">
                  <c:v>-41</c:v>
                </c:pt>
                <c:pt idx="1788">
                  <c:v>-41</c:v>
                </c:pt>
                <c:pt idx="1789">
                  <c:v>-41</c:v>
                </c:pt>
                <c:pt idx="1790">
                  <c:v>-41</c:v>
                </c:pt>
                <c:pt idx="1791">
                  <c:v>-41</c:v>
                </c:pt>
                <c:pt idx="1792">
                  <c:v>-41</c:v>
                </c:pt>
                <c:pt idx="1793">
                  <c:v>-41</c:v>
                </c:pt>
                <c:pt idx="1794">
                  <c:v>-41</c:v>
                </c:pt>
                <c:pt idx="1795">
                  <c:v>-41</c:v>
                </c:pt>
                <c:pt idx="1796">
                  <c:v>-41</c:v>
                </c:pt>
                <c:pt idx="1797">
                  <c:v>-41</c:v>
                </c:pt>
                <c:pt idx="1798">
                  <c:v>-41</c:v>
                </c:pt>
                <c:pt idx="1799">
                  <c:v>-41</c:v>
                </c:pt>
                <c:pt idx="1800">
                  <c:v>-41</c:v>
                </c:pt>
                <c:pt idx="1801">
                  <c:v>-41</c:v>
                </c:pt>
                <c:pt idx="1802">
                  <c:v>-41</c:v>
                </c:pt>
                <c:pt idx="1803">
                  <c:v>-41</c:v>
                </c:pt>
                <c:pt idx="1804">
                  <c:v>-41</c:v>
                </c:pt>
                <c:pt idx="1805">
                  <c:v>-41</c:v>
                </c:pt>
                <c:pt idx="1806">
                  <c:v>-41</c:v>
                </c:pt>
                <c:pt idx="1807">
                  <c:v>-41</c:v>
                </c:pt>
                <c:pt idx="1808">
                  <c:v>-41</c:v>
                </c:pt>
                <c:pt idx="1809">
                  <c:v>-41</c:v>
                </c:pt>
                <c:pt idx="1810">
                  <c:v>-41</c:v>
                </c:pt>
                <c:pt idx="1811">
                  <c:v>-41</c:v>
                </c:pt>
                <c:pt idx="1812">
                  <c:v>-41</c:v>
                </c:pt>
                <c:pt idx="1813">
                  <c:v>-41</c:v>
                </c:pt>
                <c:pt idx="1814">
                  <c:v>-41</c:v>
                </c:pt>
                <c:pt idx="1815">
                  <c:v>-41</c:v>
                </c:pt>
                <c:pt idx="1816">
                  <c:v>-41</c:v>
                </c:pt>
                <c:pt idx="1817">
                  <c:v>-41</c:v>
                </c:pt>
                <c:pt idx="1818">
                  <c:v>-41</c:v>
                </c:pt>
                <c:pt idx="1819">
                  <c:v>-41</c:v>
                </c:pt>
                <c:pt idx="1820">
                  <c:v>-41</c:v>
                </c:pt>
                <c:pt idx="1821">
                  <c:v>-41</c:v>
                </c:pt>
                <c:pt idx="1822">
                  <c:v>-41</c:v>
                </c:pt>
                <c:pt idx="1823">
                  <c:v>-41</c:v>
                </c:pt>
                <c:pt idx="1824">
                  <c:v>-41</c:v>
                </c:pt>
                <c:pt idx="1825">
                  <c:v>-41</c:v>
                </c:pt>
                <c:pt idx="1826">
                  <c:v>-41</c:v>
                </c:pt>
                <c:pt idx="1827">
                  <c:v>-41</c:v>
                </c:pt>
                <c:pt idx="1828">
                  <c:v>-41</c:v>
                </c:pt>
                <c:pt idx="1829">
                  <c:v>-41</c:v>
                </c:pt>
                <c:pt idx="1830">
                  <c:v>-41</c:v>
                </c:pt>
                <c:pt idx="1831">
                  <c:v>-41</c:v>
                </c:pt>
                <c:pt idx="1832">
                  <c:v>-41</c:v>
                </c:pt>
                <c:pt idx="1833">
                  <c:v>-41</c:v>
                </c:pt>
                <c:pt idx="1834">
                  <c:v>-41</c:v>
                </c:pt>
                <c:pt idx="1835">
                  <c:v>-41</c:v>
                </c:pt>
                <c:pt idx="1836">
                  <c:v>-41</c:v>
                </c:pt>
                <c:pt idx="1837">
                  <c:v>-41</c:v>
                </c:pt>
                <c:pt idx="1838">
                  <c:v>-41</c:v>
                </c:pt>
                <c:pt idx="1839">
                  <c:v>-41</c:v>
                </c:pt>
                <c:pt idx="1840">
                  <c:v>-41</c:v>
                </c:pt>
                <c:pt idx="1841">
                  <c:v>-41</c:v>
                </c:pt>
                <c:pt idx="1842">
                  <c:v>-41</c:v>
                </c:pt>
                <c:pt idx="1843">
                  <c:v>-41</c:v>
                </c:pt>
                <c:pt idx="1844">
                  <c:v>-41</c:v>
                </c:pt>
                <c:pt idx="1845">
                  <c:v>-41</c:v>
                </c:pt>
                <c:pt idx="1846">
                  <c:v>-41</c:v>
                </c:pt>
                <c:pt idx="1847">
                  <c:v>-41</c:v>
                </c:pt>
                <c:pt idx="1848">
                  <c:v>-41</c:v>
                </c:pt>
                <c:pt idx="1849">
                  <c:v>-41</c:v>
                </c:pt>
                <c:pt idx="1850">
                  <c:v>-41</c:v>
                </c:pt>
                <c:pt idx="1851">
                  <c:v>-41</c:v>
                </c:pt>
                <c:pt idx="1852">
                  <c:v>-41</c:v>
                </c:pt>
                <c:pt idx="1853">
                  <c:v>-41</c:v>
                </c:pt>
                <c:pt idx="1854">
                  <c:v>-41</c:v>
                </c:pt>
                <c:pt idx="1855">
                  <c:v>-41</c:v>
                </c:pt>
                <c:pt idx="1856">
                  <c:v>-41</c:v>
                </c:pt>
                <c:pt idx="1857">
                  <c:v>-41</c:v>
                </c:pt>
                <c:pt idx="1858">
                  <c:v>-41</c:v>
                </c:pt>
                <c:pt idx="1859">
                  <c:v>-41</c:v>
                </c:pt>
                <c:pt idx="1860">
                  <c:v>-41</c:v>
                </c:pt>
                <c:pt idx="1861">
                  <c:v>-41</c:v>
                </c:pt>
                <c:pt idx="1862">
                  <c:v>-41</c:v>
                </c:pt>
                <c:pt idx="1863">
                  <c:v>-41</c:v>
                </c:pt>
                <c:pt idx="1864">
                  <c:v>-41</c:v>
                </c:pt>
                <c:pt idx="1865">
                  <c:v>-41</c:v>
                </c:pt>
                <c:pt idx="1866">
                  <c:v>-41</c:v>
                </c:pt>
                <c:pt idx="1867">
                  <c:v>-41</c:v>
                </c:pt>
                <c:pt idx="1868">
                  <c:v>-41</c:v>
                </c:pt>
                <c:pt idx="1869">
                  <c:v>-41</c:v>
                </c:pt>
                <c:pt idx="1870">
                  <c:v>-41</c:v>
                </c:pt>
                <c:pt idx="1871">
                  <c:v>-41</c:v>
                </c:pt>
                <c:pt idx="1872">
                  <c:v>-41</c:v>
                </c:pt>
                <c:pt idx="1873">
                  <c:v>-41</c:v>
                </c:pt>
                <c:pt idx="1874">
                  <c:v>-41</c:v>
                </c:pt>
                <c:pt idx="1875">
                  <c:v>-41</c:v>
                </c:pt>
                <c:pt idx="1876">
                  <c:v>-41</c:v>
                </c:pt>
                <c:pt idx="1877">
                  <c:v>-41</c:v>
                </c:pt>
                <c:pt idx="1878">
                  <c:v>-41</c:v>
                </c:pt>
                <c:pt idx="1879">
                  <c:v>-41</c:v>
                </c:pt>
                <c:pt idx="1880">
                  <c:v>-41</c:v>
                </c:pt>
                <c:pt idx="1881">
                  <c:v>-41</c:v>
                </c:pt>
                <c:pt idx="1882">
                  <c:v>-41</c:v>
                </c:pt>
                <c:pt idx="1883">
                  <c:v>-41</c:v>
                </c:pt>
                <c:pt idx="1884">
                  <c:v>-41</c:v>
                </c:pt>
                <c:pt idx="1885">
                  <c:v>-41</c:v>
                </c:pt>
                <c:pt idx="1886">
                  <c:v>-41</c:v>
                </c:pt>
                <c:pt idx="1887">
                  <c:v>-41</c:v>
                </c:pt>
                <c:pt idx="1888">
                  <c:v>-41</c:v>
                </c:pt>
                <c:pt idx="1889">
                  <c:v>-41</c:v>
                </c:pt>
                <c:pt idx="1890">
                  <c:v>-41</c:v>
                </c:pt>
                <c:pt idx="1891">
                  <c:v>-41</c:v>
                </c:pt>
                <c:pt idx="1892">
                  <c:v>-41</c:v>
                </c:pt>
                <c:pt idx="1893">
                  <c:v>-41</c:v>
                </c:pt>
                <c:pt idx="1894">
                  <c:v>-41</c:v>
                </c:pt>
                <c:pt idx="1895">
                  <c:v>-41</c:v>
                </c:pt>
                <c:pt idx="1896">
                  <c:v>-41</c:v>
                </c:pt>
                <c:pt idx="1897">
                  <c:v>-41</c:v>
                </c:pt>
                <c:pt idx="1898">
                  <c:v>-41</c:v>
                </c:pt>
                <c:pt idx="1899">
                  <c:v>-41</c:v>
                </c:pt>
                <c:pt idx="1900">
                  <c:v>-41</c:v>
                </c:pt>
                <c:pt idx="1901">
                  <c:v>-41</c:v>
                </c:pt>
                <c:pt idx="1902">
                  <c:v>-41</c:v>
                </c:pt>
                <c:pt idx="1903">
                  <c:v>-41</c:v>
                </c:pt>
                <c:pt idx="1904">
                  <c:v>-41</c:v>
                </c:pt>
                <c:pt idx="1905">
                  <c:v>-41</c:v>
                </c:pt>
                <c:pt idx="1906">
                  <c:v>-41</c:v>
                </c:pt>
                <c:pt idx="1907">
                  <c:v>-41</c:v>
                </c:pt>
                <c:pt idx="1908">
                  <c:v>-41</c:v>
                </c:pt>
                <c:pt idx="1909">
                  <c:v>-41</c:v>
                </c:pt>
                <c:pt idx="1910">
                  <c:v>-41</c:v>
                </c:pt>
                <c:pt idx="1911">
                  <c:v>-41</c:v>
                </c:pt>
                <c:pt idx="1912">
                  <c:v>-41</c:v>
                </c:pt>
                <c:pt idx="1913">
                  <c:v>-41</c:v>
                </c:pt>
                <c:pt idx="1914">
                  <c:v>-41</c:v>
                </c:pt>
                <c:pt idx="1915">
                  <c:v>-41</c:v>
                </c:pt>
                <c:pt idx="1916">
                  <c:v>-41</c:v>
                </c:pt>
                <c:pt idx="1917">
                  <c:v>-41</c:v>
                </c:pt>
                <c:pt idx="1918">
                  <c:v>-41</c:v>
                </c:pt>
                <c:pt idx="1919">
                  <c:v>-41</c:v>
                </c:pt>
                <c:pt idx="1920">
                  <c:v>-41</c:v>
                </c:pt>
                <c:pt idx="1921">
                  <c:v>-41</c:v>
                </c:pt>
                <c:pt idx="1922">
                  <c:v>-41</c:v>
                </c:pt>
                <c:pt idx="1923">
                  <c:v>-41</c:v>
                </c:pt>
                <c:pt idx="1924">
                  <c:v>-41</c:v>
                </c:pt>
                <c:pt idx="1925">
                  <c:v>-41</c:v>
                </c:pt>
                <c:pt idx="1926">
                  <c:v>-41</c:v>
                </c:pt>
                <c:pt idx="1927">
                  <c:v>-41</c:v>
                </c:pt>
                <c:pt idx="1928">
                  <c:v>-41</c:v>
                </c:pt>
                <c:pt idx="1929">
                  <c:v>-41</c:v>
                </c:pt>
                <c:pt idx="1930">
                  <c:v>-41</c:v>
                </c:pt>
                <c:pt idx="1931">
                  <c:v>-41</c:v>
                </c:pt>
                <c:pt idx="1932">
                  <c:v>-41</c:v>
                </c:pt>
                <c:pt idx="1933">
                  <c:v>-41</c:v>
                </c:pt>
                <c:pt idx="1934">
                  <c:v>-41</c:v>
                </c:pt>
                <c:pt idx="1935">
                  <c:v>-41</c:v>
                </c:pt>
                <c:pt idx="1936">
                  <c:v>-41</c:v>
                </c:pt>
                <c:pt idx="1937">
                  <c:v>-41</c:v>
                </c:pt>
                <c:pt idx="1938">
                  <c:v>-41</c:v>
                </c:pt>
                <c:pt idx="1939">
                  <c:v>-41</c:v>
                </c:pt>
                <c:pt idx="1940">
                  <c:v>-41</c:v>
                </c:pt>
                <c:pt idx="1941">
                  <c:v>-41</c:v>
                </c:pt>
                <c:pt idx="1942">
                  <c:v>-41</c:v>
                </c:pt>
                <c:pt idx="1943">
                  <c:v>-41</c:v>
                </c:pt>
                <c:pt idx="1944">
                  <c:v>-41</c:v>
                </c:pt>
                <c:pt idx="1945">
                  <c:v>-41</c:v>
                </c:pt>
                <c:pt idx="1946">
                  <c:v>-41</c:v>
                </c:pt>
                <c:pt idx="1947">
                  <c:v>-41</c:v>
                </c:pt>
                <c:pt idx="1948">
                  <c:v>-41</c:v>
                </c:pt>
                <c:pt idx="1949">
                  <c:v>-41</c:v>
                </c:pt>
                <c:pt idx="1950">
                  <c:v>-41</c:v>
                </c:pt>
                <c:pt idx="1951">
                  <c:v>-41</c:v>
                </c:pt>
                <c:pt idx="1952">
                  <c:v>-41</c:v>
                </c:pt>
                <c:pt idx="1953">
                  <c:v>-41</c:v>
                </c:pt>
                <c:pt idx="1954">
                  <c:v>-41</c:v>
                </c:pt>
                <c:pt idx="1955">
                  <c:v>-41</c:v>
                </c:pt>
                <c:pt idx="1956">
                  <c:v>-41</c:v>
                </c:pt>
                <c:pt idx="1957">
                  <c:v>-41</c:v>
                </c:pt>
                <c:pt idx="1958">
                  <c:v>-41</c:v>
                </c:pt>
                <c:pt idx="1959">
                  <c:v>-41</c:v>
                </c:pt>
                <c:pt idx="1960">
                  <c:v>-41</c:v>
                </c:pt>
                <c:pt idx="1961">
                  <c:v>-41</c:v>
                </c:pt>
                <c:pt idx="1962">
                  <c:v>-41</c:v>
                </c:pt>
                <c:pt idx="1963">
                  <c:v>-41</c:v>
                </c:pt>
                <c:pt idx="1964">
                  <c:v>-41</c:v>
                </c:pt>
                <c:pt idx="1965">
                  <c:v>-41</c:v>
                </c:pt>
                <c:pt idx="1966">
                  <c:v>-41</c:v>
                </c:pt>
                <c:pt idx="1967">
                  <c:v>-41</c:v>
                </c:pt>
                <c:pt idx="1968">
                  <c:v>-41</c:v>
                </c:pt>
                <c:pt idx="1969">
                  <c:v>-41</c:v>
                </c:pt>
                <c:pt idx="1970">
                  <c:v>-41</c:v>
                </c:pt>
                <c:pt idx="1971">
                  <c:v>-41</c:v>
                </c:pt>
                <c:pt idx="1972">
                  <c:v>-41</c:v>
                </c:pt>
                <c:pt idx="1973">
                  <c:v>-41</c:v>
                </c:pt>
                <c:pt idx="1974">
                  <c:v>-41</c:v>
                </c:pt>
                <c:pt idx="1975">
                  <c:v>-41</c:v>
                </c:pt>
                <c:pt idx="1976">
                  <c:v>-41</c:v>
                </c:pt>
                <c:pt idx="1977">
                  <c:v>-41</c:v>
                </c:pt>
                <c:pt idx="1978">
                  <c:v>-41</c:v>
                </c:pt>
                <c:pt idx="1979">
                  <c:v>-41</c:v>
                </c:pt>
                <c:pt idx="1980">
                  <c:v>-41</c:v>
                </c:pt>
                <c:pt idx="1981">
                  <c:v>-41</c:v>
                </c:pt>
                <c:pt idx="1982">
                  <c:v>-41</c:v>
                </c:pt>
                <c:pt idx="1983">
                  <c:v>-41</c:v>
                </c:pt>
                <c:pt idx="1984">
                  <c:v>-41</c:v>
                </c:pt>
                <c:pt idx="1985">
                  <c:v>-41</c:v>
                </c:pt>
                <c:pt idx="1986">
                  <c:v>-41</c:v>
                </c:pt>
                <c:pt idx="1987">
                  <c:v>-41</c:v>
                </c:pt>
                <c:pt idx="1988">
                  <c:v>-41</c:v>
                </c:pt>
                <c:pt idx="1989">
                  <c:v>-41</c:v>
                </c:pt>
                <c:pt idx="1990">
                  <c:v>-41</c:v>
                </c:pt>
                <c:pt idx="1991">
                  <c:v>-41</c:v>
                </c:pt>
                <c:pt idx="1992">
                  <c:v>-41</c:v>
                </c:pt>
                <c:pt idx="1993">
                  <c:v>-41</c:v>
                </c:pt>
                <c:pt idx="1994">
                  <c:v>-41</c:v>
                </c:pt>
                <c:pt idx="1995">
                  <c:v>-41</c:v>
                </c:pt>
                <c:pt idx="1996">
                  <c:v>-41</c:v>
                </c:pt>
                <c:pt idx="1997">
                  <c:v>-41</c:v>
                </c:pt>
                <c:pt idx="1998">
                  <c:v>-41</c:v>
                </c:pt>
                <c:pt idx="1999">
                  <c:v>-41</c:v>
                </c:pt>
                <c:pt idx="2000">
                  <c:v>-41</c:v>
                </c:pt>
                <c:pt idx="2001">
                  <c:v>-41</c:v>
                </c:pt>
                <c:pt idx="2002">
                  <c:v>-41</c:v>
                </c:pt>
                <c:pt idx="2003">
                  <c:v>-41</c:v>
                </c:pt>
                <c:pt idx="2004">
                  <c:v>-41</c:v>
                </c:pt>
                <c:pt idx="2005">
                  <c:v>-41</c:v>
                </c:pt>
                <c:pt idx="2006">
                  <c:v>-41</c:v>
                </c:pt>
                <c:pt idx="2007">
                  <c:v>-41</c:v>
                </c:pt>
                <c:pt idx="2008">
                  <c:v>-41</c:v>
                </c:pt>
                <c:pt idx="2009">
                  <c:v>-41</c:v>
                </c:pt>
                <c:pt idx="2010">
                  <c:v>-41</c:v>
                </c:pt>
                <c:pt idx="2011">
                  <c:v>-41</c:v>
                </c:pt>
                <c:pt idx="2012">
                  <c:v>-41</c:v>
                </c:pt>
                <c:pt idx="2013">
                  <c:v>-41</c:v>
                </c:pt>
                <c:pt idx="2014">
                  <c:v>-41</c:v>
                </c:pt>
                <c:pt idx="2015">
                  <c:v>-41</c:v>
                </c:pt>
                <c:pt idx="2016">
                  <c:v>-41</c:v>
                </c:pt>
                <c:pt idx="2017">
                  <c:v>-41</c:v>
                </c:pt>
                <c:pt idx="2018">
                  <c:v>-41</c:v>
                </c:pt>
                <c:pt idx="2019">
                  <c:v>-41</c:v>
                </c:pt>
                <c:pt idx="2020">
                  <c:v>-41</c:v>
                </c:pt>
                <c:pt idx="2021">
                  <c:v>-41</c:v>
                </c:pt>
                <c:pt idx="2022">
                  <c:v>-41</c:v>
                </c:pt>
                <c:pt idx="2023">
                  <c:v>-41</c:v>
                </c:pt>
                <c:pt idx="2024">
                  <c:v>-41</c:v>
                </c:pt>
                <c:pt idx="2025">
                  <c:v>-41</c:v>
                </c:pt>
                <c:pt idx="2026">
                  <c:v>-41</c:v>
                </c:pt>
                <c:pt idx="2027">
                  <c:v>-41</c:v>
                </c:pt>
                <c:pt idx="2028">
                  <c:v>-41</c:v>
                </c:pt>
                <c:pt idx="2029">
                  <c:v>-41</c:v>
                </c:pt>
                <c:pt idx="2030">
                  <c:v>-41</c:v>
                </c:pt>
                <c:pt idx="2031">
                  <c:v>-41</c:v>
                </c:pt>
                <c:pt idx="2032">
                  <c:v>-41</c:v>
                </c:pt>
                <c:pt idx="2033">
                  <c:v>-41</c:v>
                </c:pt>
                <c:pt idx="2034">
                  <c:v>-41</c:v>
                </c:pt>
                <c:pt idx="2035">
                  <c:v>-41</c:v>
                </c:pt>
                <c:pt idx="2036">
                  <c:v>-41</c:v>
                </c:pt>
                <c:pt idx="2037">
                  <c:v>-41</c:v>
                </c:pt>
                <c:pt idx="2038">
                  <c:v>-41</c:v>
                </c:pt>
                <c:pt idx="2039">
                  <c:v>-41</c:v>
                </c:pt>
                <c:pt idx="2040">
                  <c:v>-41</c:v>
                </c:pt>
                <c:pt idx="2041">
                  <c:v>-41</c:v>
                </c:pt>
                <c:pt idx="2042">
                  <c:v>-41</c:v>
                </c:pt>
                <c:pt idx="2043">
                  <c:v>-41</c:v>
                </c:pt>
                <c:pt idx="2044">
                  <c:v>-41</c:v>
                </c:pt>
                <c:pt idx="2045">
                  <c:v>-41</c:v>
                </c:pt>
                <c:pt idx="2046">
                  <c:v>-41</c:v>
                </c:pt>
                <c:pt idx="2047">
                  <c:v>-41</c:v>
                </c:pt>
                <c:pt idx="2048">
                  <c:v>-41</c:v>
                </c:pt>
                <c:pt idx="2049">
                  <c:v>-41</c:v>
                </c:pt>
                <c:pt idx="2050">
                  <c:v>-41</c:v>
                </c:pt>
                <c:pt idx="2051">
                  <c:v>-41</c:v>
                </c:pt>
                <c:pt idx="2052">
                  <c:v>-41</c:v>
                </c:pt>
                <c:pt idx="2053">
                  <c:v>-41</c:v>
                </c:pt>
                <c:pt idx="2054">
                  <c:v>-41</c:v>
                </c:pt>
                <c:pt idx="2055">
                  <c:v>-41</c:v>
                </c:pt>
                <c:pt idx="2056">
                  <c:v>-41</c:v>
                </c:pt>
                <c:pt idx="2057">
                  <c:v>-41</c:v>
                </c:pt>
                <c:pt idx="2058">
                  <c:v>-41</c:v>
                </c:pt>
                <c:pt idx="2059">
                  <c:v>-41</c:v>
                </c:pt>
                <c:pt idx="2060">
                  <c:v>-41</c:v>
                </c:pt>
                <c:pt idx="2061">
                  <c:v>-41</c:v>
                </c:pt>
                <c:pt idx="2062">
                  <c:v>-41</c:v>
                </c:pt>
                <c:pt idx="2063">
                  <c:v>-41</c:v>
                </c:pt>
                <c:pt idx="2064">
                  <c:v>-41</c:v>
                </c:pt>
                <c:pt idx="2065">
                  <c:v>-41</c:v>
                </c:pt>
                <c:pt idx="2066">
                  <c:v>-41</c:v>
                </c:pt>
                <c:pt idx="2067">
                  <c:v>-41</c:v>
                </c:pt>
                <c:pt idx="2068">
                  <c:v>-41</c:v>
                </c:pt>
                <c:pt idx="2069">
                  <c:v>-41</c:v>
                </c:pt>
                <c:pt idx="2070">
                  <c:v>-41</c:v>
                </c:pt>
                <c:pt idx="2071">
                  <c:v>-41</c:v>
                </c:pt>
                <c:pt idx="2072">
                  <c:v>-41</c:v>
                </c:pt>
                <c:pt idx="2073">
                  <c:v>-41</c:v>
                </c:pt>
                <c:pt idx="2074">
                  <c:v>-41</c:v>
                </c:pt>
                <c:pt idx="2075">
                  <c:v>-41</c:v>
                </c:pt>
                <c:pt idx="2076">
                  <c:v>-41</c:v>
                </c:pt>
                <c:pt idx="2077">
                  <c:v>-41</c:v>
                </c:pt>
                <c:pt idx="2078">
                  <c:v>-41</c:v>
                </c:pt>
                <c:pt idx="2079">
                  <c:v>-41</c:v>
                </c:pt>
                <c:pt idx="2080">
                  <c:v>-41</c:v>
                </c:pt>
                <c:pt idx="2081">
                  <c:v>-41</c:v>
                </c:pt>
                <c:pt idx="2082">
                  <c:v>-41</c:v>
                </c:pt>
                <c:pt idx="2083">
                  <c:v>-41</c:v>
                </c:pt>
                <c:pt idx="2084">
                  <c:v>-41</c:v>
                </c:pt>
                <c:pt idx="2085">
                  <c:v>-41</c:v>
                </c:pt>
                <c:pt idx="2086">
                  <c:v>-41</c:v>
                </c:pt>
                <c:pt idx="2087">
                  <c:v>-41</c:v>
                </c:pt>
                <c:pt idx="2088">
                  <c:v>-41</c:v>
                </c:pt>
                <c:pt idx="2089">
                  <c:v>-41</c:v>
                </c:pt>
                <c:pt idx="2090">
                  <c:v>-41</c:v>
                </c:pt>
                <c:pt idx="2091">
                  <c:v>-41</c:v>
                </c:pt>
                <c:pt idx="2092">
                  <c:v>-41</c:v>
                </c:pt>
                <c:pt idx="2093">
                  <c:v>-41</c:v>
                </c:pt>
                <c:pt idx="2094">
                  <c:v>-41</c:v>
                </c:pt>
                <c:pt idx="2095">
                  <c:v>-41</c:v>
                </c:pt>
                <c:pt idx="2096">
                  <c:v>-41</c:v>
                </c:pt>
                <c:pt idx="2097">
                  <c:v>-41</c:v>
                </c:pt>
                <c:pt idx="2098">
                  <c:v>-41</c:v>
                </c:pt>
                <c:pt idx="2099">
                  <c:v>-41</c:v>
                </c:pt>
                <c:pt idx="2100">
                  <c:v>-41</c:v>
                </c:pt>
                <c:pt idx="2101">
                  <c:v>-41</c:v>
                </c:pt>
                <c:pt idx="2102">
                  <c:v>-41</c:v>
                </c:pt>
                <c:pt idx="2103">
                  <c:v>-41</c:v>
                </c:pt>
                <c:pt idx="2104">
                  <c:v>-41</c:v>
                </c:pt>
                <c:pt idx="2105">
                  <c:v>-41</c:v>
                </c:pt>
                <c:pt idx="2106">
                  <c:v>-41</c:v>
                </c:pt>
                <c:pt idx="2107">
                  <c:v>-41</c:v>
                </c:pt>
                <c:pt idx="2108">
                  <c:v>-41</c:v>
                </c:pt>
                <c:pt idx="2109">
                  <c:v>-41</c:v>
                </c:pt>
                <c:pt idx="2110">
                  <c:v>-41</c:v>
                </c:pt>
                <c:pt idx="2111">
                  <c:v>-41</c:v>
                </c:pt>
                <c:pt idx="2112">
                  <c:v>-41</c:v>
                </c:pt>
                <c:pt idx="2113">
                  <c:v>-41</c:v>
                </c:pt>
                <c:pt idx="2114">
                  <c:v>-41</c:v>
                </c:pt>
                <c:pt idx="2115">
                  <c:v>-41</c:v>
                </c:pt>
                <c:pt idx="2116">
                  <c:v>-41</c:v>
                </c:pt>
                <c:pt idx="2117">
                  <c:v>-41</c:v>
                </c:pt>
                <c:pt idx="2118">
                  <c:v>-41</c:v>
                </c:pt>
                <c:pt idx="2119">
                  <c:v>-41</c:v>
                </c:pt>
                <c:pt idx="2120">
                  <c:v>-41</c:v>
                </c:pt>
                <c:pt idx="2121">
                  <c:v>-41</c:v>
                </c:pt>
                <c:pt idx="2122">
                  <c:v>-41</c:v>
                </c:pt>
                <c:pt idx="2123">
                  <c:v>-41</c:v>
                </c:pt>
                <c:pt idx="2124">
                  <c:v>-41</c:v>
                </c:pt>
                <c:pt idx="2125">
                  <c:v>-41</c:v>
                </c:pt>
                <c:pt idx="2126">
                  <c:v>-41</c:v>
                </c:pt>
                <c:pt idx="2127">
                  <c:v>-41</c:v>
                </c:pt>
                <c:pt idx="2128">
                  <c:v>-41</c:v>
                </c:pt>
                <c:pt idx="2129">
                  <c:v>-41</c:v>
                </c:pt>
                <c:pt idx="2130">
                  <c:v>-41</c:v>
                </c:pt>
                <c:pt idx="2131">
                  <c:v>-41</c:v>
                </c:pt>
                <c:pt idx="2132">
                  <c:v>-41</c:v>
                </c:pt>
                <c:pt idx="2133">
                  <c:v>-41</c:v>
                </c:pt>
                <c:pt idx="2134">
                  <c:v>-41</c:v>
                </c:pt>
                <c:pt idx="2135">
                  <c:v>-41</c:v>
                </c:pt>
                <c:pt idx="2136">
                  <c:v>-41</c:v>
                </c:pt>
                <c:pt idx="2137">
                  <c:v>-41</c:v>
                </c:pt>
                <c:pt idx="2138">
                  <c:v>-41</c:v>
                </c:pt>
                <c:pt idx="2139">
                  <c:v>-41</c:v>
                </c:pt>
                <c:pt idx="2140">
                  <c:v>-41</c:v>
                </c:pt>
                <c:pt idx="2141">
                  <c:v>-41</c:v>
                </c:pt>
                <c:pt idx="2142">
                  <c:v>-41</c:v>
                </c:pt>
                <c:pt idx="2143">
                  <c:v>-41</c:v>
                </c:pt>
                <c:pt idx="2144">
                  <c:v>-41</c:v>
                </c:pt>
                <c:pt idx="2145">
                  <c:v>-41</c:v>
                </c:pt>
                <c:pt idx="2146">
                  <c:v>-41</c:v>
                </c:pt>
                <c:pt idx="2147">
                  <c:v>-41</c:v>
                </c:pt>
                <c:pt idx="2148">
                  <c:v>-41</c:v>
                </c:pt>
                <c:pt idx="2149">
                  <c:v>-41</c:v>
                </c:pt>
                <c:pt idx="2150">
                  <c:v>-41</c:v>
                </c:pt>
                <c:pt idx="2151">
                  <c:v>-41</c:v>
                </c:pt>
                <c:pt idx="2152">
                  <c:v>-41</c:v>
                </c:pt>
                <c:pt idx="2153">
                  <c:v>-41</c:v>
                </c:pt>
                <c:pt idx="2154">
                  <c:v>-41</c:v>
                </c:pt>
                <c:pt idx="2155">
                  <c:v>-41</c:v>
                </c:pt>
                <c:pt idx="2156">
                  <c:v>-41</c:v>
                </c:pt>
                <c:pt idx="2157">
                  <c:v>-41</c:v>
                </c:pt>
                <c:pt idx="2158">
                  <c:v>-41</c:v>
                </c:pt>
                <c:pt idx="2159">
                  <c:v>-41</c:v>
                </c:pt>
                <c:pt idx="2160">
                  <c:v>-41</c:v>
                </c:pt>
                <c:pt idx="2161">
                  <c:v>-41</c:v>
                </c:pt>
                <c:pt idx="2162">
                  <c:v>-41</c:v>
                </c:pt>
                <c:pt idx="2163">
                  <c:v>-41</c:v>
                </c:pt>
                <c:pt idx="2164">
                  <c:v>-41</c:v>
                </c:pt>
                <c:pt idx="2165">
                  <c:v>-41</c:v>
                </c:pt>
                <c:pt idx="2166">
                  <c:v>-41</c:v>
                </c:pt>
                <c:pt idx="2167">
                  <c:v>-41</c:v>
                </c:pt>
                <c:pt idx="2168">
                  <c:v>-41</c:v>
                </c:pt>
                <c:pt idx="2169">
                  <c:v>-41</c:v>
                </c:pt>
                <c:pt idx="2170">
                  <c:v>-41</c:v>
                </c:pt>
                <c:pt idx="2171">
                  <c:v>-41</c:v>
                </c:pt>
                <c:pt idx="2172">
                  <c:v>-41</c:v>
                </c:pt>
                <c:pt idx="2173">
                  <c:v>-41</c:v>
                </c:pt>
                <c:pt idx="2174">
                  <c:v>-41</c:v>
                </c:pt>
                <c:pt idx="2175">
                  <c:v>-41</c:v>
                </c:pt>
                <c:pt idx="2176">
                  <c:v>-41</c:v>
                </c:pt>
                <c:pt idx="2177">
                  <c:v>-41</c:v>
                </c:pt>
                <c:pt idx="2178">
                  <c:v>-41</c:v>
                </c:pt>
                <c:pt idx="2179">
                  <c:v>-41</c:v>
                </c:pt>
                <c:pt idx="2180">
                  <c:v>-41</c:v>
                </c:pt>
                <c:pt idx="2181">
                  <c:v>-41</c:v>
                </c:pt>
                <c:pt idx="2182">
                  <c:v>-41</c:v>
                </c:pt>
                <c:pt idx="2183">
                  <c:v>-41</c:v>
                </c:pt>
                <c:pt idx="2184">
                  <c:v>-41</c:v>
                </c:pt>
                <c:pt idx="2185">
                  <c:v>-41</c:v>
                </c:pt>
                <c:pt idx="2186">
                  <c:v>-41</c:v>
                </c:pt>
                <c:pt idx="2187">
                  <c:v>-41</c:v>
                </c:pt>
                <c:pt idx="2188">
                  <c:v>-41</c:v>
                </c:pt>
                <c:pt idx="2189">
                  <c:v>-41</c:v>
                </c:pt>
                <c:pt idx="2190">
                  <c:v>-41</c:v>
                </c:pt>
                <c:pt idx="2191">
                  <c:v>-41</c:v>
                </c:pt>
                <c:pt idx="2192">
                  <c:v>-41</c:v>
                </c:pt>
                <c:pt idx="2193">
                  <c:v>-41</c:v>
                </c:pt>
                <c:pt idx="2194">
                  <c:v>-41</c:v>
                </c:pt>
                <c:pt idx="2195">
                  <c:v>-41</c:v>
                </c:pt>
                <c:pt idx="2196">
                  <c:v>-41</c:v>
                </c:pt>
                <c:pt idx="2197">
                  <c:v>-41</c:v>
                </c:pt>
                <c:pt idx="2198">
                  <c:v>-41</c:v>
                </c:pt>
                <c:pt idx="2199">
                  <c:v>-41</c:v>
                </c:pt>
                <c:pt idx="2200">
                  <c:v>-41</c:v>
                </c:pt>
                <c:pt idx="2201">
                  <c:v>-41</c:v>
                </c:pt>
                <c:pt idx="2202">
                  <c:v>-41</c:v>
                </c:pt>
                <c:pt idx="2203">
                  <c:v>-41</c:v>
                </c:pt>
                <c:pt idx="2204">
                  <c:v>-41</c:v>
                </c:pt>
                <c:pt idx="2205">
                  <c:v>-41</c:v>
                </c:pt>
                <c:pt idx="2206">
                  <c:v>-41</c:v>
                </c:pt>
                <c:pt idx="2207">
                  <c:v>-41</c:v>
                </c:pt>
                <c:pt idx="2208">
                  <c:v>-41</c:v>
                </c:pt>
                <c:pt idx="2209">
                  <c:v>-41</c:v>
                </c:pt>
                <c:pt idx="2210">
                  <c:v>-41</c:v>
                </c:pt>
                <c:pt idx="2211">
                  <c:v>-41</c:v>
                </c:pt>
                <c:pt idx="2212">
                  <c:v>-41</c:v>
                </c:pt>
                <c:pt idx="2213">
                  <c:v>-41</c:v>
                </c:pt>
                <c:pt idx="2214">
                  <c:v>-41</c:v>
                </c:pt>
                <c:pt idx="2215">
                  <c:v>-41</c:v>
                </c:pt>
                <c:pt idx="2216">
                  <c:v>-41</c:v>
                </c:pt>
                <c:pt idx="2217">
                  <c:v>-41</c:v>
                </c:pt>
                <c:pt idx="2218">
                  <c:v>-41</c:v>
                </c:pt>
                <c:pt idx="2219">
                  <c:v>-41</c:v>
                </c:pt>
                <c:pt idx="2220">
                  <c:v>-41</c:v>
                </c:pt>
                <c:pt idx="2221">
                  <c:v>-41</c:v>
                </c:pt>
                <c:pt idx="2222">
                  <c:v>-41</c:v>
                </c:pt>
                <c:pt idx="2223">
                  <c:v>-41</c:v>
                </c:pt>
                <c:pt idx="2224">
                  <c:v>-41</c:v>
                </c:pt>
                <c:pt idx="2225">
                  <c:v>-41</c:v>
                </c:pt>
                <c:pt idx="2226">
                  <c:v>-41</c:v>
                </c:pt>
                <c:pt idx="2227">
                  <c:v>-41</c:v>
                </c:pt>
                <c:pt idx="2228">
                  <c:v>-41</c:v>
                </c:pt>
                <c:pt idx="2229">
                  <c:v>-41</c:v>
                </c:pt>
                <c:pt idx="2230">
                  <c:v>-41</c:v>
                </c:pt>
                <c:pt idx="2231">
                  <c:v>-41</c:v>
                </c:pt>
                <c:pt idx="2232">
                  <c:v>-41</c:v>
                </c:pt>
                <c:pt idx="2233">
                  <c:v>-41</c:v>
                </c:pt>
                <c:pt idx="2234">
                  <c:v>-41</c:v>
                </c:pt>
                <c:pt idx="2235">
                  <c:v>-41</c:v>
                </c:pt>
                <c:pt idx="2236">
                  <c:v>-41</c:v>
                </c:pt>
                <c:pt idx="2237">
                  <c:v>-41</c:v>
                </c:pt>
                <c:pt idx="2238">
                  <c:v>-41</c:v>
                </c:pt>
                <c:pt idx="2239">
                  <c:v>-41</c:v>
                </c:pt>
                <c:pt idx="2240">
                  <c:v>-41</c:v>
                </c:pt>
                <c:pt idx="2241">
                  <c:v>-41</c:v>
                </c:pt>
                <c:pt idx="2242">
                  <c:v>-41</c:v>
                </c:pt>
                <c:pt idx="2243">
                  <c:v>-41</c:v>
                </c:pt>
                <c:pt idx="2244">
                  <c:v>-41</c:v>
                </c:pt>
                <c:pt idx="2245">
                  <c:v>-41</c:v>
                </c:pt>
                <c:pt idx="2246">
                  <c:v>-41</c:v>
                </c:pt>
                <c:pt idx="2247">
                  <c:v>-41</c:v>
                </c:pt>
                <c:pt idx="2248">
                  <c:v>-41</c:v>
                </c:pt>
                <c:pt idx="2249">
                  <c:v>-41</c:v>
                </c:pt>
                <c:pt idx="2250">
                  <c:v>-41</c:v>
                </c:pt>
                <c:pt idx="2251">
                  <c:v>-41</c:v>
                </c:pt>
                <c:pt idx="2252">
                  <c:v>-41</c:v>
                </c:pt>
                <c:pt idx="2253">
                  <c:v>-41</c:v>
                </c:pt>
                <c:pt idx="2254">
                  <c:v>-41</c:v>
                </c:pt>
                <c:pt idx="2255">
                  <c:v>-41</c:v>
                </c:pt>
                <c:pt idx="2256">
                  <c:v>-41</c:v>
                </c:pt>
                <c:pt idx="2257">
                  <c:v>-41</c:v>
                </c:pt>
                <c:pt idx="2258">
                  <c:v>-41</c:v>
                </c:pt>
                <c:pt idx="2259">
                  <c:v>-41</c:v>
                </c:pt>
                <c:pt idx="2260">
                  <c:v>-41</c:v>
                </c:pt>
                <c:pt idx="2261">
                  <c:v>-41</c:v>
                </c:pt>
                <c:pt idx="2262">
                  <c:v>-41</c:v>
                </c:pt>
                <c:pt idx="2263">
                  <c:v>-41</c:v>
                </c:pt>
                <c:pt idx="2264">
                  <c:v>-41</c:v>
                </c:pt>
                <c:pt idx="2265">
                  <c:v>-41</c:v>
                </c:pt>
                <c:pt idx="2266">
                  <c:v>-41</c:v>
                </c:pt>
                <c:pt idx="2267">
                  <c:v>-41</c:v>
                </c:pt>
                <c:pt idx="2268">
                  <c:v>-41</c:v>
                </c:pt>
                <c:pt idx="2269">
                  <c:v>-41</c:v>
                </c:pt>
                <c:pt idx="2270">
                  <c:v>-41</c:v>
                </c:pt>
                <c:pt idx="2271">
                  <c:v>-41</c:v>
                </c:pt>
                <c:pt idx="2272">
                  <c:v>-41</c:v>
                </c:pt>
                <c:pt idx="2273">
                  <c:v>-41</c:v>
                </c:pt>
                <c:pt idx="2274">
                  <c:v>-41</c:v>
                </c:pt>
                <c:pt idx="2275">
                  <c:v>-41</c:v>
                </c:pt>
                <c:pt idx="2276">
                  <c:v>-41</c:v>
                </c:pt>
                <c:pt idx="2277">
                  <c:v>-41</c:v>
                </c:pt>
                <c:pt idx="2278">
                  <c:v>-41</c:v>
                </c:pt>
                <c:pt idx="2279">
                  <c:v>-41</c:v>
                </c:pt>
                <c:pt idx="2280">
                  <c:v>-41</c:v>
                </c:pt>
                <c:pt idx="2281">
                  <c:v>-41</c:v>
                </c:pt>
                <c:pt idx="2282">
                  <c:v>-41</c:v>
                </c:pt>
                <c:pt idx="2283">
                  <c:v>-41</c:v>
                </c:pt>
                <c:pt idx="2284">
                  <c:v>-41</c:v>
                </c:pt>
                <c:pt idx="2285">
                  <c:v>-41</c:v>
                </c:pt>
                <c:pt idx="2286">
                  <c:v>-41</c:v>
                </c:pt>
                <c:pt idx="2287">
                  <c:v>-41</c:v>
                </c:pt>
                <c:pt idx="2288">
                  <c:v>-41</c:v>
                </c:pt>
                <c:pt idx="2289">
                  <c:v>-41</c:v>
                </c:pt>
                <c:pt idx="2290">
                  <c:v>-41</c:v>
                </c:pt>
                <c:pt idx="2291">
                  <c:v>-41</c:v>
                </c:pt>
                <c:pt idx="2292">
                  <c:v>-41</c:v>
                </c:pt>
                <c:pt idx="2293">
                  <c:v>-41</c:v>
                </c:pt>
                <c:pt idx="2294">
                  <c:v>-41</c:v>
                </c:pt>
                <c:pt idx="2295">
                  <c:v>-41</c:v>
                </c:pt>
                <c:pt idx="2296">
                  <c:v>-41</c:v>
                </c:pt>
                <c:pt idx="2297">
                  <c:v>-41</c:v>
                </c:pt>
                <c:pt idx="2298">
                  <c:v>-41</c:v>
                </c:pt>
                <c:pt idx="2299">
                  <c:v>-41</c:v>
                </c:pt>
                <c:pt idx="2300">
                  <c:v>-41</c:v>
                </c:pt>
                <c:pt idx="2301">
                  <c:v>-41</c:v>
                </c:pt>
                <c:pt idx="2302">
                  <c:v>-41</c:v>
                </c:pt>
                <c:pt idx="2303">
                  <c:v>-41</c:v>
                </c:pt>
                <c:pt idx="2304">
                  <c:v>-41</c:v>
                </c:pt>
                <c:pt idx="2305">
                  <c:v>-41</c:v>
                </c:pt>
                <c:pt idx="2306">
                  <c:v>-41</c:v>
                </c:pt>
                <c:pt idx="2307">
                  <c:v>-41</c:v>
                </c:pt>
                <c:pt idx="2308">
                  <c:v>-41</c:v>
                </c:pt>
                <c:pt idx="2309">
                  <c:v>-41</c:v>
                </c:pt>
                <c:pt idx="2310">
                  <c:v>-41</c:v>
                </c:pt>
                <c:pt idx="2311">
                  <c:v>-41</c:v>
                </c:pt>
                <c:pt idx="2312">
                  <c:v>-41</c:v>
                </c:pt>
                <c:pt idx="2313">
                  <c:v>-41</c:v>
                </c:pt>
                <c:pt idx="2314">
                  <c:v>-41</c:v>
                </c:pt>
                <c:pt idx="2315">
                  <c:v>-41</c:v>
                </c:pt>
                <c:pt idx="2316">
                  <c:v>-41</c:v>
                </c:pt>
                <c:pt idx="2317">
                  <c:v>-41</c:v>
                </c:pt>
                <c:pt idx="2318">
                  <c:v>-41</c:v>
                </c:pt>
                <c:pt idx="2319">
                  <c:v>-41</c:v>
                </c:pt>
                <c:pt idx="2320">
                  <c:v>-41</c:v>
                </c:pt>
                <c:pt idx="2321">
                  <c:v>-41</c:v>
                </c:pt>
                <c:pt idx="2322">
                  <c:v>-41</c:v>
                </c:pt>
                <c:pt idx="2323">
                  <c:v>-41</c:v>
                </c:pt>
                <c:pt idx="2324">
                  <c:v>-41</c:v>
                </c:pt>
                <c:pt idx="2325">
                  <c:v>-41</c:v>
                </c:pt>
                <c:pt idx="2326">
                  <c:v>-41</c:v>
                </c:pt>
                <c:pt idx="2327">
                  <c:v>-41</c:v>
                </c:pt>
                <c:pt idx="2328">
                  <c:v>-41</c:v>
                </c:pt>
                <c:pt idx="2329">
                  <c:v>-41</c:v>
                </c:pt>
                <c:pt idx="2330">
                  <c:v>-41</c:v>
                </c:pt>
                <c:pt idx="2331">
                  <c:v>-41</c:v>
                </c:pt>
                <c:pt idx="2332">
                  <c:v>-41</c:v>
                </c:pt>
                <c:pt idx="2333">
                  <c:v>-41</c:v>
                </c:pt>
                <c:pt idx="2334">
                  <c:v>-41</c:v>
                </c:pt>
                <c:pt idx="2335">
                  <c:v>-41</c:v>
                </c:pt>
                <c:pt idx="2336">
                  <c:v>-41</c:v>
                </c:pt>
                <c:pt idx="2337">
                  <c:v>-41</c:v>
                </c:pt>
                <c:pt idx="2338">
                  <c:v>-41</c:v>
                </c:pt>
                <c:pt idx="2339">
                  <c:v>-41</c:v>
                </c:pt>
                <c:pt idx="2340">
                  <c:v>-41</c:v>
                </c:pt>
                <c:pt idx="2341">
                  <c:v>-41</c:v>
                </c:pt>
                <c:pt idx="2342">
                  <c:v>-41</c:v>
                </c:pt>
                <c:pt idx="2343">
                  <c:v>-41</c:v>
                </c:pt>
                <c:pt idx="2344">
                  <c:v>-41</c:v>
                </c:pt>
                <c:pt idx="2345">
                  <c:v>-41</c:v>
                </c:pt>
                <c:pt idx="2346">
                  <c:v>-41</c:v>
                </c:pt>
                <c:pt idx="2347">
                  <c:v>-41</c:v>
                </c:pt>
                <c:pt idx="2348">
                  <c:v>-41</c:v>
                </c:pt>
                <c:pt idx="2349">
                  <c:v>-41</c:v>
                </c:pt>
                <c:pt idx="2350">
                  <c:v>-41</c:v>
                </c:pt>
                <c:pt idx="2351">
                  <c:v>-41</c:v>
                </c:pt>
                <c:pt idx="2352">
                  <c:v>-41</c:v>
                </c:pt>
                <c:pt idx="2353">
                  <c:v>-41</c:v>
                </c:pt>
                <c:pt idx="2354">
                  <c:v>-41</c:v>
                </c:pt>
                <c:pt idx="2355">
                  <c:v>-41</c:v>
                </c:pt>
                <c:pt idx="2356">
                  <c:v>-41</c:v>
                </c:pt>
                <c:pt idx="2357">
                  <c:v>-41</c:v>
                </c:pt>
                <c:pt idx="2358">
                  <c:v>-41</c:v>
                </c:pt>
                <c:pt idx="2359">
                  <c:v>-41</c:v>
                </c:pt>
                <c:pt idx="2360">
                  <c:v>-41</c:v>
                </c:pt>
                <c:pt idx="2361">
                  <c:v>-41</c:v>
                </c:pt>
                <c:pt idx="2362">
                  <c:v>-41</c:v>
                </c:pt>
                <c:pt idx="2363">
                  <c:v>-41</c:v>
                </c:pt>
                <c:pt idx="2364">
                  <c:v>-41</c:v>
                </c:pt>
                <c:pt idx="2365">
                  <c:v>-41</c:v>
                </c:pt>
                <c:pt idx="2366">
                  <c:v>-41</c:v>
                </c:pt>
                <c:pt idx="2367">
                  <c:v>-41</c:v>
                </c:pt>
                <c:pt idx="2368">
                  <c:v>-41</c:v>
                </c:pt>
                <c:pt idx="2369">
                  <c:v>-41</c:v>
                </c:pt>
                <c:pt idx="2370">
                  <c:v>-41</c:v>
                </c:pt>
                <c:pt idx="2371">
                  <c:v>-41</c:v>
                </c:pt>
                <c:pt idx="2372">
                  <c:v>-41</c:v>
                </c:pt>
                <c:pt idx="2373">
                  <c:v>-41</c:v>
                </c:pt>
                <c:pt idx="2374">
                  <c:v>-41</c:v>
                </c:pt>
                <c:pt idx="2375">
                  <c:v>-41</c:v>
                </c:pt>
                <c:pt idx="2376">
                  <c:v>-41</c:v>
                </c:pt>
                <c:pt idx="2377">
                  <c:v>-41</c:v>
                </c:pt>
                <c:pt idx="2378">
                  <c:v>-41</c:v>
                </c:pt>
                <c:pt idx="2379">
                  <c:v>-41</c:v>
                </c:pt>
                <c:pt idx="2380">
                  <c:v>-41</c:v>
                </c:pt>
                <c:pt idx="2381">
                  <c:v>-41</c:v>
                </c:pt>
                <c:pt idx="2382">
                  <c:v>-41</c:v>
                </c:pt>
                <c:pt idx="2383">
                  <c:v>-41</c:v>
                </c:pt>
                <c:pt idx="2384">
                  <c:v>-41</c:v>
                </c:pt>
                <c:pt idx="2385">
                  <c:v>-41</c:v>
                </c:pt>
                <c:pt idx="2386">
                  <c:v>-41</c:v>
                </c:pt>
                <c:pt idx="2387">
                  <c:v>-41</c:v>
                </c:pt>
                <c:pt idx="2388">
                  <c:v>-41</c:v>
                </c:pt>
                <c:pt idx="2389">
                  <c:v>-41</c:v>
                </c:pt>
                <c:pt idx="2390">
                  <c:v>-41</c:v>
                </c:pt>
                <c:pt idx="2391">
                  <c:v>-41</c:v>
                </c:pt>
                <c:pt idx="2392">
                  <c:v>-41</c:v>
                </c:pt>
                <c:pt idx="2393">
                  <c:v>-41</c:v>
                </c:pt>
                <c:pt idx="2394">
                  <c:v>-41</c:v>
                </c:pt>
                <c:pt idx="2395">
                  <c:v>-41</c:v>
                </c:pt>
                <c:pt idx="2396">
                  <c:v>-41</c:v>
                </c:pt>
                <c:pt idx="2397">
                  <c:v>-41</c:v>
                </c:pt>
                <c:pt idx="2398">
                  <c:v>-41</c:v>
                </c:pt>
                <c:pt idx="2399">
                  <c:v>-41</c:v>
                </c:pt>
                <c:pt idx="2400">
                  <c:v>-41</c:v>
                </c:pt>
                <c:pt idx="2401">
                  <c:v>-41</c:v>
                </c:pt>
                <c:pt idx="2402">
                  <c:v>-41</c:v>
                </c:pt>
                <c:pt idx="2403">
                  <c:v>-41</c:v>
                </c:pt>
                <c:pt idx="2404">
                  <c:v>-41</c:v>
                </c:pt>
                <c:pt idx="2405">
                  <c:v>-41</c:v>
                </c:pt>
                <c:pt idx="2406">
                  <c:v>-41</c:v>
                </c:pt>
                <c:pt idx="2407">
                  <c:v>-41</c:v>
                </c:pt>
                <c:pt idx="2408">
                  <c:v>-41</c:v>
                </c:pt>
                <c:pt idx="2409">
                  <c:v>-41</c:v>
                </c:pt>
                <c:pt idx="2410">
                  <c:v>-41</c:v>
                </c:pt>
                <c:pt idx="2411">
                  <c:v>-41</c:v>
                </c:pt>
                <c:pt idx="2412">
                  <c:v>-41</c:v>
                </c:pt>
                <c:pt idx="2413">
                  <c:v>-41</c:v>
                </c:pt>
                <c:pt idx="2414">
                  <c:v>-41</c:v>
                </c:pt>
                <c:pt idx="2415">
                  <c:v>-41</c:v>
                </c:pt>
                <c:pt idx="2416">
                  <c:v>-41</c:v>
                </c:pt>
                <c:pt idx="2417">
                  <c:v>-41</c:v>
                </c:pt>
                <c:pt idx="2418">
                  <c:v>-41</c:v>
                </c:pt>
                <c:pt idx="2419">
                  <c:v>-41</c:v>
                </c:pt>
                <c:pt idx="2420">
                  <c:v>-41</c:v>
                </c:pt>
                <c:pt idx="2421">
                  <c:v>-41</c:v>
                </c:pt>
                <c:pt idx="2422">
                  <c:v>-41</c:v>
                </c:pt>
                <c:pt idx="2423">
                  <c:v>-41</c:v>
                </c:pt>
                <c:pt idx="2424">
                  <c:v>-41</c:v>
                </c:pt>
                <c:pt idx="2425">
                  <c:v>-41</c:v>
                </c:pt>
                <c:pt idx="2426">
                  <c:v>-41</c:v>
                </c:pt>
                <c:pt idx="2427">
                  <c:v>-41</c:v>
                </c:pt>
                <c:pt idx="2428">
                  <c:v>-41</c:v>
                </c:pt>
                <c:pt idx="2429">
                  <c:v>-41</c:v>
                </c:pt>
                <c:pt idx="2430">
                  <c:v>-41</c:v>
                </c:pt>
                <c:pt idx="2431">
                  <c:v>-41</c:v>
                </c:pt>
                <c:pt idx="2432">
                  <c:v>-41</c:v>
                </c:pt>
                <c:pt idx="2433">
                  <c:v>-41</c:v>
                </c:pt>
                <c:pt idx="2434">
                  <c:v>-41</c:v>
                </c:pt>
                <c:pt idx="2435">
                  <c:v>-41</c:v>
                </c:pt>
                <c:pt idx="2436">
                  <c:v>-41</c:v>
                </c:pt>
                <c:pt idx="2437">
                  <c:v>-41</c:v>
                </c:pt>
                <c:pt idx="2438">
                  <c:v>-41</c:v>
                </c:pt>
                <c:pt idx="2439">
                  <c:v>-41</c:v>
                </c:pt>
                <c:pt idx="2440">
                  <c:v>-41</c:v>
                </c:pt>
                <c:pt idx="2441">
                  <c:v>-41</c:v>
                </c:pt>
                <c:pt idx="2442">
                  <c:v>-41</c:v>
                </c:pt>
                <c:pt idx="2443">
                  <c:v>-41</c:v>
                </c:pt>
                <c:pt idx="2444">
                  <c:v>-41</c:v>
                </c:pt>
                <c:pt idx="2445">
                  <c:v>-41</c:v>
                </c:pt>
                <c:pt idx="2446">
                  <c:v>-41</c:v>
                </c:pt>
                <c:pt idx="2447">
                  <c:v>-41</c:v>
                </c:pt>
                <c:pt idx="2448">
                  <c:v>-41</c:v>
                </c:pt>
                <c:pt idx="2449">
                  <c:v>-41</c:v>
                </c:pt>
                <c:pt idx="2450">
                  <c:v>-41</c:v>
                </c:pt>
                <c:pt idx="2451">
                  <c:v>-41</c:v>
                </c:pt>
                <c:pt idx="2452">
                  <c:v>-41</c:v>
                </c:pt>
                <c:pt idx="2453">
                  <c:v>-41</c:v>
                </c:pt>
                <c:pt idx="2454">
                  <c:v>-41</c:v>
                </c:pt>
                <c:pt idx="2455">
                  <c:v>-41</c:v>
                </c:pt>
                <c:pt idx="2456">
                  <c:v>-41</c:v>
                </c:pt>
                <c:pt idx="2457">
                  <c:v>-41</c:v>
                </c:pt>
                <c:pt idx="2458">
                  <c:v>-41</c:v>
                </c:pt>
                <c:pt idx="2459">
                  <c:v>-41</c:v>
                </c:pt>
                <c:pt idx="2460">
                  <c:v>-41</c:v>
                </c:pt>
                <c:pt idx="2461">
                  <c:v>-41</c:v>
                </c:pt>
                <c:pt idx="2462">
                  <c:v>-41</c:v>
                </c:pt>
                <c:pt idx="2463">
                  <c:v>-41</c:v>
                </c:pt>
                <c:pt idx="2464">
                  <c:v>-41</c:v>
                </c:pt>
                <c:pt idx="2465">
                  <c:v>-41</c:v>
                </c:pt>
                <c:pt idx="2466">
                  <c:v>-41</c:v>
                </c:pt>
                <c:pt idx="2467">
                  <c:v>-41</c:v>
                </c:pt>
                <c:pt idx="2468">
                  <c:v>-41</c:v>
                </c:pt>
                <c:pt idx="2469">
                  <c:v>-41</c:v>
                </c:pt>
                <c:pt idx="2470">
                  <c:v>-41</c:v>
                </c:pt>
                <c:pt idx="2471">
                  <c:v>-41</c:v>
                </c:pt>
                <c:pt idx="2472">
                  <c:v>-41</c:v>
                </c:pt>
                <c:pt idx="2473">
                  <c:v>-41</c:v>
                </c:pt>
                <c:pt idx="2474">
                  <c:v>-41</c:v>
                </c:pt>
                <c:pt idx="2475">
                  <c:v>-41</c:v>
                </c:pt>
                <c:pt idx="2476">
                  <c:v>-41</c:v>
                </c:pt>
                <c:pt idx="2477">
                  <c:v>-41</c:v>
                </c:pt>
                <c:pt idx="2478">
                  <c:v>-41</c:v>
                </c:pt>
                <c:pt idx="2479">
                  <c:v>-41</c:v>
                </c:pt>
                <c:pt idx="2480">
                  <c:v>-41</c:v>
                </c:pt>
                <c:pt idx="2481">
                  <c:v>-41</c:v>
                </c:pt>
                <c:pt idx="2482">
                  <c:v>-41</c:v>
                </c:pt>
                <c:pt idx="2483">
                  <c:v>-41</c:v>
                </c:pt>
                <c:pt idx="2484">
                  <c:v>-41</c:v>
                </c:pt>
                <c:pt idx="2485">
                  <c:v>-41</c:v>
                </c:pt>
                <c:pt idx="2486">
                  <c:v>-40</c:v>
                </c:pt>
                <c:pt idx="2487">
                  <c:v>-40</c:v>
                </c:pt>
                <c:pt idx="2488">
                  <c:v>-40</c:v>
                </c:pt>
                <c:pt idx="2489">
                  <c:v>-40</c:v>
                </c:pt>
                <c:pt idx="2490">
                  <c:v>-40</c:v>
                </c:pt>
                <c:pt idx="2491">
                  <c:v>-40</c:v>
                </c:pt>
                <c:pt idx="2492">
                  <c:v>-40</c:v>
                </c:pt>
                <c:pt idx="2493">
                  <c:v>-40</c:v>
                </c:pt>
                <c:pt idx="2494">
                  <c:v>-40</c:v>
                </c:pt>
                <c:pt idx="2495">
                  <c:v>-40</c:v>
                </c:pt>
                <c:pt idx="2496">
                  <c:v>-40</c:v>
                </c:pt>
                <c:pt idx="2497">
                  <c:v>-40</c:v>
                </c:pt>
                <c:pt idx="2498">
                  <c:v>-40</c:v>
                </c:pt>
                <c:pt idx="2499">
                  <c:v>-40</c:v>
                </c:pt>
                <c:pt idx="2500">
                  <c:v>-40</c:v>
                </c:pt>
                <c:pt idx="2501">
                  <c:v>-40</c:v>
                </c:pt>
                <c:pt idx="2502">
                  <c:v>-40</c:v>
                </c:pt>
                <c:pt idx="2503">
                  <c:v>-40</c:v>
                </c:pt>
                <c:pt idx="2504">
                  <c:v>-40</c:v>
                </c:pt>
                <c:pt idx="2505">
                  <c:v>-40</c:v>
                </c:pt>
                <c:pt idx="2506">
                  <c:v>-40</c:v>
                </c:pt>
                <c:pt idx="2507">
                  <c:v>-40</c:v>
                </c:pt>
                <c:pt idx="2508">
                  <c:v>-40</c:v>
                </c:pt>
                <c:pt idx="2509">
                  <c:v>-40</c:v>
                </c:pt>
                <c:pt idx="2510">
                  <c:v>-40</c:v>
                </c:pt>
                <c:pt idx="2511">
                  <c:v>-40</c:v>
                </c:pt>
                <c:pt idx="2512">
                  <c:v>-40</c:v>
                </c:pt>
                <c:pt idx="2513">
                  <c:v>-40</c:v>
                </c:pt>
                <c:pt idx="2514">
                  <c:v>-40</c:v>
                </c:pt>
                <c:pt idx="2515">
                  <c:v>-40</c:v>
                </c:pt>
                <c:pt idx="2516">
                  <c:v>-40</c:v>
                </c:pt>
                <c:pt idx="2517">
                  <c:v>-40</c:v>
                </c:pt>
                <c:pt idx="2518">
                  <c:v>-40</c:v>
                </c:pt>
                <c:pt idx="2519">
                  <c:v>-40</c:v>
                </c:pt>
                <c:pt idx="2520">
                  <c:v>-40</c:v>
                </c:pt>
                <c:pt idx="2521">
                  <c:v>-40</c:v>
                </c:pt>
                <c:pt idx="2522">
                  <c:v>-40</c:v>
                </c:pt>
                <c:pt idx="2523">
                  <c:v>-40</c:v>
                </c:pt>
                <c:pt idx="2524">
                  <c:v>-40</c:v>
                </c:pt>
                <c:pt idx="2525">
                  <c:v>-40</c:v>
                </c:pt>
                <c:pt idx="2526">
                  <c:v>-40</c:v>
                </c:pt>
                <c:pt idx="2527">
                  <c:v>-40</c:v>
                </c:pt>
                <c:pt idx="2528">
                  <c:v>-40</c:v>
                </c:pt>
                <c:pt idx="2529">
                  <c:v>-40</c:v>
                </c:pt>
                <c:pt idx="2530">
                  <c:v>-40</c:v>
                </c:pt>
                <c:pt idx="2531">
                  <c:v>-40</c:v>
                </c:pt>
                <c:pt idx="2532">
                  <c:v>-40</c:v>
                </c:pt>
                <c:pt idx="2533">
                  <c:v>-40</c:v>
                </c:pt>
                <c:pt idx="2534">
                  <c:v>-40</c:v>
                </c:pt>
                <c:pt idx="2535">
                  <c:v>-40</c:v>
                </c:pt>
                <c:pt idx="2536">
                  <c:v>-40</c:v>
                </c:pt>
                <c:pt idx="2537">
                  <c:v>-40</c:v>
                </c:pt>
                <c:pt idx="2538">
                  <c:v>-40</c:v>
                </c:pt>
                <c:pt idx="2539">
                  <c:v>-40</c:v>
                </c:pt>
                <c:pt idx="2540">
                  <c:v>-40</c:v>
                </c:pt>
                <c:pt idx="2541">
                  <c:v>-40</c:v>
                </c:pt>
                <c:pt idx="2542">
                  <c:v>-40</c:v>
                </c:pt>
                <c:pt idx="2543">
                  <c:v>-40</c:v>
                </c:pt>
                <c:pt idx="2544">
                  <c:v>-40</c:v>
                </c:pt>
                <c:pt idx="2545">
                  <c:v>-40</c:v>
                </c:pt>
                <c:pt idx="2546">
                  <c:v>-40</c:v>
                </c:pt>
                <c:pt idx="2547">
                  <c:v>-40</c:v>
                </c:pt>
                <c:pt idx="2548">
                  <c:v>-40</c:v>
                </c:pt>
                <c:pt idx="2549">
                  <c:v>-40</c:v>
                </c:pt>
                <c:pt idx="2550">
                  <c:v>-40</c:v>
                </c:pt>
                <c:pt idx="2551">
                  <c:v>-40</c:v>
                </c:pt>
                <c:pt idx="2552">
                  <c:v>-40</c:v>
                </c:pt>
                <c:pt idx="2553">
                  <c:v>-40</c:v>
                </c:pt>
                <c:pt idx="2554">
                  <c:v>-40</c:v>
                </c:pt>
                <c:pt idx="2555">
                  <c:v>-40</c:v>
                </c:pt>
                <c:pt idx="2556">
                  <c:v>-40</c:v>
                </c:pt>
                <c:pt idx="2557">
                  <c:v>-40</c:v>
                </c:pt>
                <c:pt idx="2558">
                  <c:v>-40</c:v>
                </c:pt>
                <c:pt idx="2559">
                  <c:v>-40</c:v>
                </c:pt>
                <c:pt idx="2560">
                  <c:v>-40</c:v>
                </c:pt>
                <c:pt idx="2561">
                  <c:v>-40</c:v>
                </c:pt>
                <c:pt idx="2562">
                  <c:v>-40</c:v>
                </c:pt>
                <c:pt idx="2563">
                  <c:v>-40</c:v>
                </c:pt>
                <c:pt idx="2564">
                  <c:v>-40</c:v>
                </c:pt>
                <c:pt idx="2565">
                  <c:v>-40</c:v>
                </c:pt>
                <c:pt idx="2566">
                  <c:v>-40</c:v>
                </c:pt>
                <c:pt idx="2567">
                  <c:v>-40</c:v>
                </c:pt>
                <c:pt idx="2568">
                  <c:v>-40</c:v>
                </c:pt>
                <c:pt idx="2569">
                  <c:v>-40</c:v>
                </c:pt>
                <c:pt idx="2570">
                  <c:v>-40</c:v>
                </c:pt>
                <c:pt idx="2571">
                  <c:v>-40</c:v>
                </c:pt>
                <c:pt idx="2572">
                  <c:v>-40</c:v>
                </c:pt>
                <c:pt idx="2573">
                  <c:v>-40</c:v>
                </c:pt>
                <c:pt idx="2574">
                  <c:v>-40</c:v>
                </c:pt>
                <c:pt idx="2575">
                  <c:v>-40</c:v>
                </c:pt>
                <c:pt idx="2576">
                  <c:v>-40</c:v>
                </c:pt>
                <c:pt idx="2577">
                  <c:v>-40</c:v>
                </c:pt>
                <c:pt idx="2578">
                  <c:v>-40</c:v>
                </c:pt>
                <c:pt idx="2579">
                  <c:v>-40</c:v>
                </c:pt>
                <c:pt idx="2580">
                  <c:v>-40</c:v>
                </c:pt>
                <c:pt idx="2581">
                  <c:v>-40</c:v>
                </c:pt>
                <c:pt idx="2582">
                  <c:v>-40</c:v>
                </c:pt>
                <c:pt idx="2583">
                  <c:v>-40</c:v>
                </c:pt>
                <c:pt idx="2584">
                  <c:v>-40</c:v>
                </c:pt>
                <c:pt idx="2585">
                  <c:v>-40</c:v>
                </c:pt>
                <c:pt idx="2586">
                  <c:v>-40</c:v>
                </c:pt>
                <c:pt idx="2587">
                  <c:v>-40</c:v>
                </c:pt>
                <c:pt idx="2588">
                  <c:v>-40</c:v>
                </c:pt>
                <c:pt idx="2589">
                  <c:v>-40</c:v>
                </c:pt>
                <c:pt idx="2590">
                  <c:v>-40</c:v>
                </c:pt>
                <c:pt idx="2591">
                  <c:v>-40</c:v>
                </c:pt>
                <c:pt idx="2592">
                  <c:v>-40</c:v>
                </c:pt>
                <c:pt idx="2593">
                  <c:v>-40</c:v>
                </c:pt>
                <c:pt idx="2594">
                  <c:v>-40</c:v>
                </c:pt>
                <c:pt idx="2595">
                  <c:v>-40</c:v>
                </c:pt>
                <c:pt idx="2596">
                  <c:v>-40</c:v>
                </c:pt>
                <c:pt idx="2597">
                  <c:v>-40</c:v>
                </c:pt>
                <c:pt idx="2598">
                  <c:v>-40</c:v>
                </c:pt>
                <c:pt idx="2599">
                  <c:v>-40</c:v>
                </c:pt>
                <c:pt idx="2600">
                  <c:v>-40</c:v>
                </c:pt>
                <c:pt idx="2601">
                  <c:v>-40</c:v>
                </c:pt>
                <c:pt idx="2602">
                  <c:v>-40</c:v>
                </c:pt>
                <c:pt idx="2603">
                  <c:v>-40</c:v>
                </c:pt>
                <c:pt idx="2604">
                  <c:v>-40</c:v>
                </c:pt>
                <c:pt idx="2605">
                  <c:v>-40</c:v>
                </c:pt>
                <c:pt idx="2606">
                  <c:v>-40</c:v>
                </c:pt>
                <c:pt idx="2607">
                  <c:v>-40</c:v>
                </c:pt>
                <c:pt idx="2608">
                  <c:v>-40</c:v>
                </c:pt>
                <c:pt idx="2609">
                  <c:v>-40</c:v>
                </c:pt>
                <c:pt idx="2610">
                  <c:v>-40</c:v>
                </c:pt>
                <c:pt idx="2611">
                  <c:v>-40</c:v>
                </c:pt>
                <c:pt idx="2612">
                  <c:v>-40</c:v>
                </c:pt>
                <c:pt idx="2613">
                  <c:v>-40</c:v>
                </c:pt>
                <c:pt idx="2614">
                  <c:v>-40</c:v>
                </c:pt>
                <c:pt idx="2615">
                  <c:v>-40</c:v>
                </c:pt>
                <c:pt idx="2616">
                  <c:v>-40</c:v>
                </c:pt>
                <c:pt idx="2617">
                  <c:v>-40</c:v>
                </c:pt>
                <c:pt idx="2618">
                  <c:v>-40</c:v>
                </c:pt>
                <c:pt idx="2619">
                  <c:v>-40</c:v>
                </c:pt>
                <c:pt idx="2620">
                  <c:v>-40</c:v>
                </c:pt>
                <c:pt idx="2621">
                  <c:v>-40</c:v>
                </c:pt>
                <c:pt idx="2622">
                  <c:v>-40</c:v>
                </c:pt>
                <c:pt idx="2623">
                  <c:v>-40</c:v>
                </c:pt>
                <c:pt idx="2624">
                  <c:v>-40</c:v>
                </c:pt>
                <c:pt idx="2625">
                  <c:v>-40</c:v>
                </c:pt>
                <c:pt idx="2626">
                  <c:v>-40</c:v>
                </c:pt>
                <c:pt idx="2627">
                  <c:v>-40</c:v>
                </c:pt>
                <c:pt idx="2628">
                  <c:v>-40</c:v>
                </c:pt>
                <c:pt idx="2629">
                  <c:v>-40</c:v>
                </c:pt>
                <c:pt idx="2630">
                  <c:v>-40</c:v>
                </c:pt>
                <c:pt idx="2631">
                  <c:v>-40</c:v>
                </c:pt>
                <c:pt idx="2632">
                  <c:v>-40</c:v>
                </c:pt>
                <c:pt idx="2633">
                  <c:v>-40</c:v>
                </c:pt>
                <c:pt idx="2634">
                  <c:v>-40</c:v>
                </c:pt>
                <c:pt idx="2635">
                  <c:v>-40</c:v>
                </c:pt>
                <c:pt idx="2636">
                  <c:v>-40</c:v>
                </c:pt>
                <c:pt idx="2637">
                  <c:v>-40</c:v>
                </c:pt>
                <c:pt idx="2638">
                  <c:v>-40</c:v>
                </c:pt>
                <c:pt idx="2639">
                  <c:v>-40</c:v>
                </c:pt>
                <c:pt idx="2640">
                  <c:v>-40</c:v>
                </c:pt>
                <c:pt idx="2641">
                  <c:v>-40</c:v>
                </c:pt>
                <c:pt idx="2642">
                  <c:v>-40</c:v>
                </c:pt>
                <c:pt idx="2643">
                  <c:v>-40</c:v>
                </c:pt>
                <c:pt idx="2644">
                  <c:v>-40</c:v>
                </c:pt>
                <c:pt idx="2645">
                  <c:v>-40</c:v>
                </c:pt>
                <c:pt idx="2646">
                  <c:v>-40</c:v>
                </c:pt>
                <c:pt idx="2647">
                  <c:v>-40</c:v>
                </c:pt>
                <c:pt idx="2648">
                  <c:v>-40</c:v>
                </c:pt>
                <c:pt idx="2649">
                  <c:v>-40</c:v>
                </c:pt>
                <c:pt idx="2650">
                  <c:v>-40</c:v>
                </c:pt>
                <c:pt idx="2651">
                  <c:v>-40</c:v>
                </c:pt>
                <c:pt idx="2652">
                  <c:v>-40</c:v>
                </c:pt>
                <c:pt idx="2653">
                  <c:v>-40</c:v>
                </c:pt>
                <c:pt idx="2654">
                  <c:v>-40</c:v>
                </c:pt>
                <c:pt idx="2655">
                  <c:v>-40</c:v>
                </c:pt>
                <c:pt idx="2656">
                  <c:v>-40</c:v>
                </c:pt>
                <c:pt idx="2657">
                  <c:v>-40</c:v>
                </c:pt>
                <c:pt idx="2658">
                  <c:v>-40</c:v>
                </c:pt>
                <c:pt idx="2659">
                  <c:v>-40</c:v>
                </c:pt>
                <c:pt idx="2660">
                  <c:v>-40</c:v>
                </c:pt>
                <c:pt idx="2661">
                  <c:v>-40</c:v>
                </c:pt>
                <c:pt idx="2662">
                  <c:v>-40</c:v>
                </c:pt>
                <c:pt idx="2663">
                  <c:v>-40</c:v>
                </c:pt>
                <c:pt idx="2664">
                  <c:v>-40</c:v>
                </c:pt>
                <c:pt idx="2665">
                  <c:v>-40</c:v>
                </c:pt>
                <c:pt idx="2666">
                  <c:v>-40</c:v>
                </c:pt>
                <c:pt idx="2667">
                  <c:v>-40</c:v>
                </c:pt>
                <c:pt idx="2668">
                  <c:v>-40</c:v>
                </c:pt>
                <c:pt idx="2669">
                  <c:v>-40</c:v>
                </c:pt>
                <c:pt idx="2670">
                  <c:v>-40</c:v>
                </c:pt>
                <c:pt idx="2671">
                  <c:v>-40</c:v>
                </c:pt>
                <c:pt idx="2672">
                  <c:v>-40</c:v>
                </c:pt>
                <c:pt idx="2673">
                  <c:v>-40</c:v>
                </c:pt>
                <c:pt idx="2674">
                  <c:v>-40</c:v>
                </c:pt>
                <c:pt idx="2675">
                  <c:v>-40</c:v>
                </c:pt>
                <c:pt idx="2676">
                  <c:v>-40</c:v>
                </c:pt>
                <c:pt idx="2677">
                  <c:v>-40</c:v>
                </c:pt>
                <c:pt idx="2678">
                  <c:v>-40</c:v>
                </c:pt>
                <c:pt idx="2679">
                  <c:v>-40</c:v>
                </c:pt>
                <c:pt idx="2680">
                  <c:v>-40</c:v>
                </c:pt>
                <c:pt idx="2681">
                  <c:v>-40</c:v>
                </c:pt>
                <c:pt idx="2682">
                  <c:v>-40</c:v>
                </c:pt>
                <c:pt idx="2683">
                  <c:v>-40</c:v>
                </c:pt>
                <c:pt idx="2684">
                  <c:v>-40</c:v>
                </c:pt>
                <c:pt idx="2685">
                  <c:v>-40</c:v>
                </c:pt>
                <c:pt idx="2686">
                  <c:v>-40</c:v>
                </c:pt>
                <c:pt idx="2687">
                  <c:v>-40</c:v>
                </c:pt>
                <c:pt idx="2688">
                  <c:v>-40</c:v>
                </c:pt>
                <c:pt idx="2689">
                  <c:v>-40</c:v>
                </c:pt>
                <c:pt idx="2690">
                  <c:v>-40</c:v>
                </c:pt>
                <c:pt idx="2691">
                  <c:v>-40</c:v>
                </c:pt>
                <c:pt idx="2692">
                  <c:v>-40</c:v>
                </c:pt>
                <c:pt idx="2693">
                  <c:v>-40</c:v>
                </c:pt>
                <c:pt idx="2694">
                  <c:v>-40</c:v>
                </c:pt>
                <c:pt idx="2695">
                  <c:v>-40</c:v>
                </c:pt>
                <c:pt idx="2696">
                  <c:v>-40</c:v>
                </c:pt>
                <c:pt idx="2697">
                  <c:v>-40</c:v>
                </c:pt>
                <c:pt idx="2698">
                  <c:v>-40</c:v>
                </c:pt>
                <c:pt idx="2699">
                  <c:v>-40</c:v>
                </c:pt>
                <c:pt idx="2700">
                  <c:v>-40</c:v>
                </c:pt>
                <c:pt idx="2701">
                  <c:v>-40</c:v>
                </c:pt>
                <c:pt idx="2702">
                  <c:v>-40</c:v>
                </c:pt>
                <c:pt idx="2703">
                  <c:v>-40</c:v>
                </c:pt>
                <c:pt idx="2704">
                  <c:v>-40</c:v>
                </c:pt>
                <c:pt idx="2705">
                  <c:v>-40</c:v>
                </c:pt>
                <c:pt idx="2706">
                  <c:v>-40</c:v>
                </c:pt>
                <c:pt idx="2707">
                  <c:v>-40</c:v>
                </c:pt>
                <c:pt idx="2708">
                  <c:v>-40</c:v>
                </c:pt>
                <c:pt idx="2709">
                  <c:v>-40</c:v>
                </c:pt>
                <c:pt idx="2710">
                  <c:v>-40</c:v>
                </c:pt>
                <c:pt idx="2711">
                  <c:v>-40</c:v>
                </c:pt>
                <c:pt idx="2712">
                  <c:v>-40</c:v>
                </c:pt>
                <c:pt idx="2713">
                  <c:v>-40</c:v>
                </c:pt>
                <c:pt idx="2714">
                  <c:v>-40</c:v>
                </c:pt>
                <c:pt idx="2715">
                  <c:v>-40</c:v>
                </c:pt>
                <c:pt idx="2716">
                  <c:v>-40</c:v>
                </c:pt>
                <c:pt idx="2717">
                  <c:v>-40</c:v>
                </c:pt>
                <c:pt idx="2718">
                  <c:v>-40</c:v>
                </c:pt>
                <c:pt idx="2719">
                  <c:v>-40</c:v>
                </c:pt>
                <c:pt idx="2720">
                  <c:v>-40</c:v>
                </c:pt>
                <c:pt idx="2721">
                  <c:v>-40</c:v>
                </c:pt>
                <c:pt idx="2722">
                  <c:v>-40</c:v>
                </c:pt>
                <c:pt idx="2723">
                  <c:v>-40</c:v>
                </c:pt>
                <c:pt idx="2724">
                  <c:v>-40</c:v>
                </c:pt>
                <c:pt idx="2725">
                  <c:v>-40</c:v>
                </c:pt>
                <c:pt idx="2726">
                  <c:v>-40</c:v>
                </c:pt>
                <c:pt idx="2727">
                  <c:v>-40</c:v>
                </c:pt>
                <c:pt idx="2728">
                  <c:v>-40</c:v>
                </c:pt>
                <c:pt idx="2729">
                  <c:v>-40</c:v>
                </c:pt>
                <c:pt idx="2730">
                  <c:v>-40</c:v>
                </c:pt>
                <c:pt idx="2731">
                  <c:v>-40</c:v>
                </c:pt>
                <c:pt idx="2732">
                  <c:v>-40</c:v>
                </c:pt>
                <c:pt idx="2733">
                  <c:v>-40</c:v>
                </c:pt>
                <c:pt idx="2734">
                  <c:v>-40</c:v>
                </c:pt>
                <c:pt idx="2735">
                  <c:v>-40</c:v>
                </c:pt>
                <c:pt idx="2736">
                  <c:v>-40</c:v>
                </c:pt>
                <c:pt idx="2737">
                  <c:v>-40</c:v>
                </c:pt>
                <c:pt idx="2738">
                  <c:v>-40</c:v>
                </c:pt>
                <c:pt idx="2739">
                  <c:v>-40</c:v>
                </c:pt>
                <c:pt idx="2740">
                  <c:v>-40</c:v>
                </c:pt>
                <c:pt idx="2741">
                  <c:v>-40</c:v>
                </c:pt>
                <c:pt idx="2742">
                  <c:v>-40</c:v>
                </c:pt>
                <c:pt idx="2743">
                  <c:v>-40</c:v>
                </c:pt>
                <c:pt idx="2744">
                  <c:v>-40</c:v>
                </c:pt>
                <c:pt idx="2745">
                  <c:v>-40</c:v>
                </c:pt>
                <c:pt idx="2746">
                  <c:v>-40</c:v>
                </c:pt>
                <c:pt idx="2747">
                  <c:v>-40</c:v>
                </c:pt>
                <c:pt idx="2748">
                  <c:v>-40</c:v>
                </c:pt>
                <c:pt idx="2749">
                  <c:v>-40</c:v>
                </c:pt>
                <c:pt idx="2750">
                  <c:v>-40</c:v>
                </c:pt>
                <c:pt idx="2751">
                  <c:v>-40</c:v>
                </c:pt>
                <c:pt idx="2752">
                  <c:v>-40</c:v>
                </c:pt>
                <c:pt idx="2753">
                  <c:v>-40</c:v>
                </c:pt>
                <c:pt idx="2754">
                  <c:v>-40</c:v>
                </c:pt>
                <c:pt idx="2755">
                  <c:v>-40</c:v>
                </c:pt>
                <c:pt idx="2756">
                  <c:v>-40</c:v>
                </c:pt>
                <c:pt idx="2757">
                  <c:v>-40</c:v>
                </c:pt>
                <c:pt idx="2758">
                  <c:v>-40</c:v>
                </c:pt>
                <c:pt idx="2759">
                  <c:v>-40</c:v>
                </c:pt>
                <c:pt idx="2760">
                  <c:v>-40</c:v>
                </c:pt>
                <c:pt idx="2761">
                  <c:v>-40</c:v>
                </c:pt>
                <c:pt idx="2762">
                  <c:v>-40</c:v>
                </c:pt>
                <c:pt idx="2763">
                  <c:v>-40</c:v>
                </c:pt>
                <c:pt idx="2764">
                  <c:v>-40</c:v>
                </c:pt>
                <c:pt idx="2765">
                  <c:v>-40</c:v>
                </c:pt>
                <c:pt idx="2766">
                  <c:v>-40</c:v>
                </c:pt>
                <c:pt idx="2767">
                  <c:v>-40</c:v>
                </c:pt>
                <c:pt idx="2768">
                  <c:v>-40</c:v>
                </c:pt>
                <c:pt idx="2769">
                  <c:v>-40</c:v>
                </c:pt>
                <c:pt idx="2770">
                  <c:v>-40</c:v>
                </c:pt>
                <c:pt idx="2771">
                  <c:v>-40</c:v>
                </c:pt>
                <c:pt idx="2772">
                  <c:v>-40</c:v>
                </c:pt>
                <c:pt idx="2773">
                  <c:v>-40</c:v>
                </c:pt>
                <c:pt idx="2774">
                  <c:v>-40</c:v>
                </c:pt>
                <c:pt idx="2775">
                  <c:v>-40</c:v>
                </c:pt>
                <c:pt idx="2776">
                  <c:v>-40</c:v>
                </c:pt>
                <c:pt idx="2777">
                  <c:v>-40</c:v>
                </c:pt>
                <c:pt idx="2778">
                  <c:v>-40</c:v>
                </c:pt>
                <c:pt idx="2779">
                  <c:v>-40</c:v>
                </c:pt>
                <c:pt idx="2780">
                  <c:v>-40</c:v>
                </c:pt>
                <c:pt idx="2781">
                  <c:v>-40</c:v>
                </c:pt>
                <c:pt idx="2782">
                  <c:v>-40</c:v>
                </c:pt>
                <c:pt idx="2783">
                  <c:v>-40</c:v>
                </c:pt>
                <c:pt idx="2784">
                  <c:v>-40</c:v>
                </c:pt>
                <c:pt idx="2785">
                  <c:v>-40</c:v>
                </c:pt>
                <c:pt idx="2786">
                  <c:v>-40</c:v>
                </c:pt>
                <c:pt idx="2787">
                  <c:v>-40</c:v>
                </c:pt>
                <c:pt idx="2788">
                  <c:v>-40</c:v>
                </c:pt>
                <c:pt idx="2789">
                  <c:v>-40</c:v>
                </c:pt>
                <c:pt idx="2790">
                  <c:v>-40</c:v>
                </c:pt>
                <c:pt idx="2791">
                  <c:v>-40</c:v>
                </c:pt>
                <c:pt idx="2792">
                  <c:v>-40</c:v>
                </c:pt>
                <c:pt idx="2793">
                  <c:v>-40</c:v>
                </c:pt>
                <c:pt idx="2794">
                  <c:v>-40</c:v>
                </c:pt>
                <c:pt idx="2795">
                  <c:v>-40</c:v>
                </c:pt>
                <c:pt idx="2796">
                  <c:v>-40</c:v>
                </c:pt>
                <c:pt idx="2797">
                  <c:v>-40</c:v>
                </c:pt>
                <c:pt idx="2798">
                  <c:v>-40</c:v>
                </c:pt>
                <c:pt idx="2799">
                  <c:v>-40</c:v>
                </c:pt>
                <c:pt idx="2800">
                  <c:v>-40</c:v>
                </c:pt>
                <c:pt idx="2801">
                  <c:v>-40</c:v>
                </c:pt>
                <c:pt idx="2802">
                  <c:v>-40</c:v>
                </c:pt>
                <c:pt idx="2803">
                  <c:v>-40</c:v>
                </c:pt>
                <c:pt idx="2804">
                  <c:v>-40</c:v>
                </c:pt>
                <c:pt idx="2805">
                  <c:v>-40</c:v>
                </c:pt>
                <c:pt idx="2806">
                  <c:v>-40</c:v>
                </c:pt>
                <c:pt idx="2807">
                  <c:v>-40</c:v>
                </c:pt>
                <c:pt idx="2808">
                  <c:v>-40</c:v>
                </c:pt>
                <c:pt idx="2809">
                  <c:v>-40</c:v>
                </c:pt>
                <c:pt idx="2810">
                  <c:v>-40</c:v>
                </c:pt>
                <c:pt idx="2811">
                  <c:v>-40</c:v>
                </c:pt>
                <c:pt idx="2812">
                  <c:v>-40</c:v>
                </c:pt>
                <c:pt idx="2813">
                  <c:v>-40</c:v>
                </c:pt>
                <c:pt idx="2814">
                  <c:v>-40</c:v>
                </c:pt>
                <c:pt idx="2815">
                  <c:v>-40</c:v>
                </c:pt>
                <c:pt idx="2816">
                  <c:v>-40</c:v>
                </c:pt>
                <c:pt idx="2817">
                  <c:v>-40</c:v>
                </c:pt>
                <c:pt idx="2818">
                  <c:v>-40</c:v>
                </c:pt>
                <c:pt idx="2819">
                  <c:v>-40</c:v>
                </c:pt>
                <c:pt idx="2820">
                  <c:v>-40</c:v>
                </c:pt>
                <c:pt idx="2821">
                  <c:v>-40</c:v>
                </c:pt>
                <c:pt idx="2822">
                  <c:v>-40</c:v>
                </c:pt>
                <c:pt idx="2823">
                  <c:v>-40</c:v>
                </c:pt>
                <c:pt idx="2824">
                  <c:v>-40</c:v>
                </c:pt>
                <c:pt idx="2825">
                  <c:v>-40</c:v>
                </c:pt>
                <c:pt idx="2826">
                  <c:v>-40</c:v>
                </c:pt>
                <c:pt idx="2827">
                  <c:v>-40</c:v>
                </c:pt>
                <c:pt idx="2828">
                  <c:v>-40</c:v>
                </c:pt>
                <c:pt idx="2829">
                  <c:v>-40</c:v>
                </c:pt>
                <c:pt idx="2830">
                  <c:v>-40</c:v>
                </c:pt>
                <c:pt idx="2831">
                  <c:v>-40</c:v>
                </c:pt>
                <c:pt idx="2832">
                  <c:v>-40</c:v>
                </c:pt>
                <c:pt idx="2833">
                  <c:v>-40</c:v>
                </c:pt>
                <c:pt idx="2834">
                  <c:v>-40</c:v>
                </c:pt>
                <c:pt idx="2835">
                  <c:v>-40</c:v>
                </c:pt>
                <c:pt idx="2836">
                  <c:v>-40</c:v>
                </c:pt>
                <c:pt idx="2837">
                  <c:v>-40</c:v>
                </c:pt>
                <c:pt idx="2838">
                  <c:v>-40</c:v>
                </c:pt>
                <c:pt idx="2839">
                  <c:v>-40</c:v>
                </c:pt>
                <c:pt idx="2840">
                  <c:v>-40</c:v>
                </c:pt>
                <c:pt idx="2841">
                  <c:v>-40</c:v>
                </c:pt>
                <c:pt idx="2842">
                  <c:v>-40</c:v>
                </c:pt>
                <c:pt idx="2843">
                  <c:v>-40</c:v>
                </c:pt>
                <c:pt idx="2844">
                  <c:v>-40</c:v>
                </c:pt>
                <c:pt idx="2845">
                  <c:v>-40</c:v>
                </c:pt>
                <c:pt idx="2846">
                  <c:v>-40</c:v>
                </c:pt>
                <c:pt idx="2847">
                  <c:v>-40</c:v>
                </c:pt>
                <c:pt idx="2848">
                  <c:v>-40</c:v>
                </c:pt>
                <c:pt idx="2849">
                  <c:v>-40</c:v>
                </c:pt>
                <c:pt idx="2850">
                  <c:v>-40</c:v>
                </c:pt>
                <c:pt idx="2851">
                  <c:v>-40</c:v>
                </c:pt>
                <c:pt idx="2852">
                  <c:v>-40</c:v>
                </c:pt>
                <c:pt idx="2853">
                  <c:v>-40</c:v>
                </c:pt>
                <c:pt idx="2854">
                  <c:v>-40</c:v>
                </c:pt>
                <c:pt idx="2855">
                  <c:v>-40</c:v>
                </c:pt>
                <c:pt idx="2856">
                  <c:v>-40</c:v>
                </c:pt>
                <c:pt idx="2857">
                  <c:v>-40</c:v>
                </c:pt>
                <c:pt idx="2858">
                  <c:v>-40</c:v>
                </c:pt>
                <c:pt idx="2859">
                  <c:v>-40</c:v>
                </c:pt>
                <c:pt idx="2860">
                  <c:v>-40</c:v>
                </c:pt>
                <c:pt idx="2861">
                  <c:v>-40</c:v>
                </c:pt>
                <c:pt idx="2862">
                  <c:v>-40</c:v>
                </c:pt>
                <c:pt idx="2863">
                  <c:v>-40</c:v>
                </c:pt>
                <c:pt idx="2864">
                  <c:v>-40</c:v>
                </c:pt>
                <c:pt idx="2865">
                  <c:v>-40</c:v>
                </c:pt>
                <c:pt idx="2866">
                  <c:v>-40</c:v>
                </c:pt>
                <c:pt idx="2867">
                  <c:v>-40</c:v>
                </c:pt>
                <c:pt idx="2868">
                  <c:v>-40</c:v>
                </c:pt>
                <c:pt idx="2869">
                  <c:v>-40</c:v>
                </c:pt>
                <c:pt idx="2870">
                  <c:v>-40</c:v>
                </c:pt>
                <c:pt idx="2871">
                  <c:v>-40</c:v>
                </c:pt>
                <c:pt idx="2872">
                  <c:v>-40</c:v>
                </c:pt>
                <c:pt idx="2873">
                  <c:v>-40</c:v>
                </c:pt>
                <c:pt idx="2874">
                  <c:v>-40</c:v>
                </c:pt>
                <c:pt idx="2875">
                  <c:v>-40</c:v>
                </c:pt>
                <c:pt idx="2876">
                  <c:v>-40</c:v>
                </c:pt>
                <c:pt idx="2877">
                  <c:v>-40</c:v>
                </c:pt>
                <c:pt idx="2878">
                  <c:v>-40</c:v>
                </c:pt>
                <c:pt idx="2879">
                  <c:v>-40</c:v>
                </c:pt>
                <c:pt idx="2880">
                  <c:v>-40</c:v>
                </c:pt>
                <c:pt idx="2881">
                  <c:v>-40</c:v>
                </c:pt>
                <c:pt idx="2882">
                  <c:v>-40</c:v>
                </c:pt>
                <c:pt idx="2883">
                  <c:v>-40</c:v>
                </c:pt>
                <c:pt idx="2884">
                  <c:v>-40</c:v>
                </c:pt>
                <c:pt idx="2885">
                  <c:v>-40</c:v>
                </c:pt>
                <c:pt idx="2886">
                  <c:v>-40</c:v>
                </c:pt>
                <c:pt idx="2887">
                  <c:v>-40</c:v>
                </c:pt>
                <c:pt idx="2888">
                  <c:v>-40</c:v>
                </c:pt>
                <c:pt idx="2889">
                  <c:v>-40</c:v>
                </c:pt>
                <c:pt idx="2890">
                  <c:v>-40</c:v>
                </c:pt>
                <c:pt idx="2891">
                  <c:v>-40</c:v>
                </c:pt>
                <c:pt idx="2892">
                  <c:v>-40</c:v>
                </c:pt>
                <c:pt idx="2893">
                  <c:v>-40</c:v>
                </c:pt>
                <c:pt idx="2894">
                  <c:v>-40</c:v>
                </c:pt>
                <c:pt idx="2895">
                  <c:v>-40</c:v>
                </c:pt>
                <c:pt idx="2896">
                  <c:v>-40</c:v>
                </c:pt>
                <c:pt idx="2897">
                  <c:v>-40</c:v>
                </c:pt>
                <c:pt idx="2898">
                  <c:v>-40</c:v>
                </c:pt>
                <c:pt idx="2899">
                  <c:v>-40</c:v>
                </c:pt>
                <c:pt idx="2900">
                  <c:v>-40</c:v>
                </c:pt>
                <c:pt idx="2901">
                  <c:v>-40</c:v>
                </c:pt>
                <c:pt idx="2902">
                  <c:v>-40</c:v>
                </c:pt>
                <c:pt idx="2903">
                  <c:v>-40</c:v>
                </c:pt>
                <c:pt idx="2904">
                  <c:v>-40</c:v>
                </c:pt>
                <c:pt idx="2905">
                  <c:v>-40</c:v>
                </c:pt>
                <c:pt idx="2906">
                  <c:v>-40</c:v>
                </c:pt>
                <c:pt idx="2907">
                  <c:v>-40</c:v>
                </c:pt>
                <c:pt idx="2908">
                  <c:v>-40</c:v>
                </c:pt>
                <c:pt idx="2909">
                  <c:v>-40</c:v>
                </c:pt>
                <c:pt idx="2910">
                  <c:v>-40</c:v>
                </c:pt>
                <c:pt idx="2911">
                  <c:v>-40</c:v>
                </c:pt>
                <c:pt idx="2912">
                  <c:v>-40</c:v>
                </c:pt>
                <c:pt idx="2913">
                  <c:v>-40</c:v>
                </c:pt>
                <c:pt idx="2914">
                  <c:v>-40</c:v>
                </c:pt>
                <c:pt idx="2915">
                  <c:v>-40</c:v>
                </c:pt>
                <c:pt idx="2916">
                  <c:v>-40</c:v>
                </c:pt>
                <c:pt idx="2917">
                  <c:v>-40</c:v>
                </c:pt>
                <c:pt idx="2918">
                  <c:v>-40</c:v>
                </c:pt>
                <c:pt idx="2919">
                  <c:v>-40</c:v>
                </c:pt>
                <c:pt idx="2920">
                  <c:v>-40</c:v>
                </c:pt>
                <c:pt idx="2921">
                  <c:v>-40</c:v>
                </c:pt>
                <c:pt idx="2922">
                  <c:v>-40</c:v>
                </c:pt>
                <c:pt idx="2923">
                  <c:v>-40</c:v>
                </c:pt>
                <c:pt idx="2924">
                  <c:v>-40</c:v>
                </c:pt>
                <c:pt idx="2925">
                  <c:v>-40</c:v>
                </c:pt>
                <c:pt idx="2926">
                  <c:v>-40</c:v>
                </c:pt>
                <c:pt idx="2927">
                  <c:v>-40</c:v>
                </c:pt>
                <c:pt idx="2928">
                  <c:v>-40</c:v>
                </c:pt>
                <c:pt idx="2929">
                  <c:v>-40</c:v>
                </c:pt>
                <c:pt idx="2930">
                  <c:v>-40</c:v>
                </c:pt>
                <c:pt idx="2931">
                  <c:v>-40</c:v>
                </c:pt>
                <c:pt idx="2932">
                  <c:v>-40</c:v>
                </c:pt>
                <c:pt idx="2933">
                  <c:v>-40</c:v>
                </c:pt>
                <c:pt idx="2934">
                  <c:v>-40</c:v>
                </c:pt>
                <c:pt idx="2935">
                  <c:v>-40</c:v>
                </c:pt>
                <c:pt idx="2936">
                  <c:v>-40</c:v>
                </c:pt>
                <c:pt idx="2937">
                  <c:v>-40</c:v>
                </c:pt>
                <c:pt idx="2938">
                  <c:v>-40</c:v>
                </c:pt>
                <c:pt idx="2939">
                  <c:v>-40</c:v>
                </c:pt>
                <c:pt idx="2940">
                  <c:v>-40</c:v>
                </c:pt>
                <c:pt idx="2941">
                  <c:v>-40</c:v>
                </c:pt>
                <c:pt idx="2942">
                  <c:v>-40</c:v>
                </c:pt>
                <c:pt idx="2943">
                  <c:v>-40</c:v>
                </c:pt>
                <c:pt idx="2944">
                  <c:v>-40</c:v>
                </c:pt>
                <c:pt idx="2945">
                  <c:v>-40</c:v>
                </c:pt>
                <c:pt idx="2946">
                  <c:v>-40</c:v>
                </c:pt>
                <c:pt idx="2947">
                  <c:v>-40</c:v>
                </c:pt>
                <c:pt idx="2948">
                  <c:v>-40</c:v>
                </c:pt>
                <c:pt idx="2949">
                  <c:v>-40</c:v>
                </c:pt>
                <c:pt idx="2950">
                  <c:v>-40</c:v>
                </c:pt>
                <c:pt idx="2951">
                  <c:v>-40</c:v>
                </c:pt>
                <c:pt idx="2952">
                  <c:v>-40</c:v>
                </c:pt>
                <c:pt idx="2953">
                  <c:v>-40</c:v>
                </c:pt>
                <c:pt idx="2954">
                  <c:v>-40</c:v>
                </c:pt>
                <c:pt idx="2955">
                  <c:v>-40</c:v>
                </c:pt>
                <c:pt idx="2956">
                  <c:v>-40</c:v>
                </c:pt>
                <c:pt idx="2957">
                  <c:v>-40</c:v>
                </c:pt>
                <c:pt idx="2958">
                  <c:v>-40</c:v>
                </c:pt>
                <c:pt idx="2959">
                  <c:v>-40</c:v>
                </c:pt>
                <c:pt idx="2960">
                  <c:v>-40</c:v>
                </c:pt>
                <c:pt idx="2961">
                  <c:v>-40</c:v>
                </c:pt>
                <c:pt idx="2962">
                  <c:v>-40</c:v>
                </c:pt>
                <c:pt idx="2963">
                  <c:v>-40</c:v>
                </c:pt>
                <c:pt idx="2964">
                  <c:v>-40</c:v>
                </c:pt>
                <c:pt idx="2965">
                  <c:v>-40</c:v>
                </c:pt>
                <c:pt idx="2966">
                  <c:v>-40</c:v>
                </c:pt>
                <c:pt idx="2967">
                  <c:v>-40</c:v>
                </c:pt>
                <c:pt idx="2968">
                  <c:v>-40</c:v>
                </c:pt>
                <c:pt idx="2969">
                  <c:v>-40</c:v>
                </c:pt>
                <c:pt idx="2970">
                  <c:v>-40</c:v>
                </c:pt>
                <c:pt idx="2971">
                  <c:v>-40</c:v>
                </c:pt>
                <c:pt idx="2972">
                  <c:v>-40</c:v>
                </c:pt>
                <c:pt idx="2973">
                  <c:v>-40</c:v>
                </c:pt>
                <c:pt idx="2974">
                  <c:v>-40</c:v>
                </c:pt>
                <c:pt idx="2975">
                  <c:v>-40</c:v>
                </c:pt>
                <c:pt idx="2976">
                  <c:v>-40</c:v>
                </c:pt>
                <c:pt idx="2977">
                  <c:v>-40</c:v>
                </c:pt>
                <c:pt idx="2978">
                  <c:v>-40</c:v>
                </c:pt>
                <c:pt idx="2979">
                  <c:v>-40</c:v>
                </c:pt>
                <c:pt idx="2980">
                  <c:v>-40</c:v>
                </c:pt>
                <c:pt idx="2981">
                  <c:v>-40</c:v>
                </c:pt>
                <c:pt idx="2982">
                  <c:v>-40</c:v>
                </c:pt>
                <c:pt idx="2983">
                  <c:v>-40</c:v>
                </c:pt>
                <c:pt idx="2984">
                  <c:v>-40</c:v>
                </c:pt>
                <c:pt idx="2985">
                  <c:v>-40</c:v>
                </c:pt>
                <c:pt idx="2986">
                  <c:v>-40</c:v>
                </c:pt>
                <c:pt idx="2987">
                  <c:v>-40</c:v>
                </c:pt>
                <c:pt idx="2988">
                  <c:v>-40</c:v>
                </c:pt>
                <c:pt idx="2989">
                  <c:v>-40</c:v>
                </c:pt>
                <c:pt idx="2990">
                  <c:v>-40</c:v>
                </c:pt>
                <c:pt idx="2991">
                  <c:v>-40</c:v>
                </c:pt>
                <c:pt idx="2992">
                  <c:v>-40</c:v>
                </c:pt>
                <c:pt idx="2993">
                  <c:v>-40</c:v>
                </c:pt>
                <c:pt idx="2994">
                  <c:v>-40</c:v>
                </c:pt>
                <c:pt idx="2995">
                  <c:v>-40</c:v>
                </c:pt>
                <c:pt idx="2996">
                  <c:v>-40</c:v>
                </c:pt>
                <c:pt idx="2997">
                  <c:v>-40</c:v>
                </c:pt>
                <c:pt idx="2998">
                  <c:v>-40</c:v>
                </c:pt>
                <c:pt idx="2999">
                  <c:v>-40</c:v>
                </c:pt>
                <c:pt idx="3000">
                  <c:v>-40</c:v>
                </c:pt>
                <c:pt idx="3001">
                  <c:v>-40</c:v>
                </c:pt>
                <c:pt idx="3002">
                  <c:v>-40</c:v>
                </c:pt>
                <c:pt idx="3003">
                  <c:v>-40</c:v>
                </c:pt>
                <c:pt idx="3004">
                  <c:v>-40</c:v>
                </c:pt>
                <c:pt idx="3005">
                  <c:v>-40</c:v>
                </c:pt>
                <c:pt idx="3006">
                  <c:v>-40</c:v>
                </c:pt>
                <c:pt idx="3007">
                  <c:v>-40</c:v>
                </c:pt>
                <c:pt idx="3008">
                  <c:v>-40</c:v>
                </c:pt>
                <c:pt idx="3009">
                  <c:v>-40</c:v>
                </c:pt>
                <c:pt idx="3010">
                  <c:v>-40</c:v>
                </c:pt>
                <c:pt idx="3011">
                  <c:v>-40</c:v>
                </c:pt>
                <c:pt idx="3012">
                  <c:v>-40</c:v>
                </c:pt>
                <c:pt idx="3013">
                  <c:v>-40</c:v>
                </c:pt>
                <c:pt idx="3014">
                  <c:v>-40</c:v>
                </c:pt>
                <c:pt idx="3015">
                  <c:v>-40</c:v>
                </c:pt>
                <c:pt idx="3016">
                  <c:v>-40</c:v>
                </c:pt>
                <c:pt idx="3017">
                  <c:v>-40</c:v>
                </c:pt>
                <c:pt idx="3018">
                  <c:v>-40</c:v>
                </c:pt>
                <c:pt idx="3019">
                  <c:v>-40</c:v>
                </c:pt>
                <c:pt idx="3020">
                  <c:v>-40</c:v>
                </c:pt>
                <c:pt idx="3021">
                  <c:v>-40</c:v>
                </c:pt>
                <c:pt idx="3022">
                  <c:v>-40</c:v>
                </c:pt>
                <c:pt idx="3023">
                  <c:v>-40</c:v>
                </c:pt>
                <c:pt idx="3024">
                  <c:v>-40</c:v>
                </c:pt>
                <c:pt idx="3025">
                  <c:v>-40</c:v>
                </c:pt>
                <c:pt idx="3026">
                  <c:v>-40</c:v>
                </c:pt>
                <c:pt idx="3027">
                  <c:v>-40</c:v>
                </c:pt>
                <c:pt idx="3028">
                  <c:v>-40</c:v>
                </c:pt>
                <c:pt idx="3029">
                  <c:v>-40</c:v>
                </c:pt>
                <c:pt idx="3030">
                  <c:v>-40</c:v>
                </c:pt>
                <c:pt idx="3031">
                  <c:v>-40</c:v>
                </c:pt>
                <c:pt idx="3032">
                  <c:v>-40</c:v>
                </c:pt>
                <c:pt idx="3033">
                  <c:v>-40</c:v>
                </c:pt>
                <c:pt idx="3034">
                  <c:v>-40</c:v>
                </c:pt>
                <c:pt idx="3035">
                  <c:v>-40</c:v>
                </c:pt>
                <c:pt idx="3036">
                  <c:v>-40</c:v>
                </c:pt>
                <c:pt idx="3037">
                  <c:v>-40</c:v>
                </c:pt>
                <c:pt idx="3038">
                  <c:v>-40</c:v>
                </c:pt>
                <c:pt idx="3039">
                  <c:v>-40</c:v>
                </c:pt>
                <c:pt idx="3040">
                  <c:v>-40</c:v>
                </c:pt>
                <c:pt idx="3041">
                  <c:v>-40</c:v>
                </c:pt>
                <c:pt idx="3042">
                  <c:v>-40</c:v>
                </c:pt>
                <c:pt idx="3043">
                  <c:v>-40</c:v>
                </c:pt>
                <c:pt idx="3044">
                  <c:v>-40</c:v>
                </c:pt>
                <c:pt idx="3045">
                  <c:v>-40</c:v>
                </c:pt>
                <c:pt idx="3046">
                  <c:v>-40</c:v>
                </c:pt>
                <c:pt idx="3047">
                  <c:v>-40</c:v>
                </c:pt>
                <c:pt idx="3048">
                  <c:v>-40</c:v>
                </c:pt>
                <c:pt idx="3049">
                  <c:v>-40</c:v>
                </c:pt>
                <c:pt idx="3050">
                  <c:v>-40</c:v>
                </c:pt>
                <c:pt idx="3051">
                  <c:v>-40</c:v>
                </c:pt>
                <c:pt idx="3052">
                  <c:v>-40</c:v>
                </c:pt>
                <c:pt idx="3053">
                  <c:v>-40</c:v>
                </c:pt>
                <c:pt idx="3054">
                  <c:v>-40</c:v>
                </c:pt>
                <c:pt idx="3055">
                  <c:v>-40</c:v>
                </c:pt>
                <c:pt idx="3056">
                  <c:v>-40</c:v>
                </c:pt>
                <c:pt idx="3057">
                  <c:v>-40</c:v>
                </c:pt>
                <c:pt idx="3058">
                  <c:v>-40</c:v>
                </c:pt>
                <c:pt idx="3059">
                  <c:v>-40</c:v>
                </c:pt>
                <c:pt idx="3060">
                  <c:v>-40</c:v>
                </c:pt>
                <c:pt idx="3061">
                  <c:v>-40</c:v>
                </c:pt>
                <c:pt idx="3062">
                  <c:v>-40</c:v>
                </c:pt>
                <c:pt idx="3063">
                  <c:v>-40</c:v>
                </c:pt>
                <c:pt idx="3064">
                  <c:v>-40</c:v>
                </c:pt>
                <c:pt idx="3065">
                  <c:v>-40</c:v>
                </c:pt>
                <c:pt idx="3066">
                  <c:v>-40</c:v>
                </c:pt>
                <c:pt idx="3067">
                  <c:v>-40</c:v>
                </c:pt>
                <c:pt idx="3068">
                  <c:v>-40</c:v>
                </c:pt>
                <c:pt idx="3069">
                  <c:v>-40</c:v>
                </c:pt>
                <c:pt idx="3070">
                  <c:v>-40</c:v>
                </c:pt>
                <c:pt idx="3071">
                  <c:v>-40</c:v>
                </c:pt>
                <c:pt idx="3072">
                  <c:v>-40</c:v>
                </c:pt>
                <c:pt idx="3073">
                  <c:v>-40</c:v>
                </c:pt>
                <c:pt idx="3074">
                  <c:v>-40</c:v>
                </c:pt>
                <c:pt idx="3075">
                  <c:v>-40</c:v>
                </c:pt>
                <c:pt idx="3076">
                  <c:v>-40</c:v>
                </c:pt>
                <c:pt idx="3077">
                  <c:v>-40</c:v>
                </c:pt>
                <c:pt idx="3078">
                  <c:v>-40</c:v>
                </c:pt>
                <c:pt idx="3079">
                  <c:v>-40</c:v>
                </c:pt>
                <c:pt idx="3080">
                  <c:v>-40</c:v>
                </c:pt>
                <c:pt idx="3081">
                  <c:v>-40</c:v>
                </c:pt>
                <c:pt idx="3082">
                  <c:v>-40</c:v>
                </c:pt>
                <c:pt idx="3083">
                  <c:v>-40</c:v>
                </c:pt>
                <c:pt idx="3084">
                  <c:v>-40</c:v>
                </c:pt>
                <c:pt idx="3085">
                  <c:v>-40</c:v>
                </c:pt>
                <c:pt idx="3086">
                  <c:v>-40</c:v>
                </c:pt>
                <c:pt idx="3087">
                  <c:v>-40</c:v>
                </c:pt>
                <c:pt idx="3088">
                  <c:v>-40</c:v>
                </c:pt>
                <c:pt idx="3089">
                  <c:v>-40</c:v>
                </c:pt>
                <c:pt idx="3090">
                  <c:v>-40</c:v>
                </c:pt>
                <c:pt idx="3091">
                  <c:v>-40</c:v>
                </c:pt>
                <c:pt idx="3092">
                  <c:v>-40</c:v>
                </c:pt>
                <c:pt idx="3093">
                  <c:v>-40</c:v>
                </c:pt>
                <c:pt idx="3094">
                  <c:v>-40</c:v>
                </c:pt>
                <c:pt idx="3095">
                  <c:v>-40</c:v>
                </c:pt>
                <c:pt idx="3096">
                  <c:v>-40</c:v>
                </c:pt>
                <c:pt idx="3097">
                  <c:v>-40</c:v>
                </c:pt>
                <c:pt idx="3098">
                  <c:v>-40</c:v>
                </c:pt>
                <c:pt idx="3099">
                  <c:v>-40</c:v>
                </c:pt>
                <c:pt idx="3100">
                  <c:v>-40</c:v>
                </c:pt>
                <c:pt idx="3101">
                  <c:v>-40</c:v>
                </c:pt>
                <c:pt idx="3102">
                  <c:v>-40</c:v>
                </c:pt>
                <c:pt idx="3103">
                  <c:v>-40</c:v>
                </c:pt>
                <c:pt idx="3104">
                  <c:v>-40</c:v>
                </c:pt>
                <c:pt idx="3105">
                  <c:v>-40</c:v>
                </c:pt>
                <c:pt idx="3106">
                  <c:v>-40</c:v>
                </c:pt>
                <c:pt idx="3107">
                  <c:v>-40</c:v>
                </c:pt>
                <c:pt idx="3108">
                  <c:v>-40</c:v>
                </c:pt>
                <c:pt idx="3109">
                  <c:v>-40</c:v>
                </c:pt>
                <c:pt idx="3110">
                  <c:v>-40</c:v>
                </c:pt>
                <c:pt idx="3111">
                  <c:v>-40</c:v>
                </c:pt>
                <c:pt idx="3112">
                  <c:v>-40</c:v>
                </c:pt>
                <c:pt idx="3113">
                  <c:v>-40</c:v>
                </c:pt>
                <c:pt idx="3114">
                  <c:v>-40</c:v>
                </c:pt>
                <c:pt idx="3115">
                  <c:v>-40</c:v>
                </c:pt>
                <c:pt idx="3116">
                  <c:v>-40</c:v>
                </c:pt>
                <c:pt idx="3117">
                  <c:v>-40</c:v>
                </c:pt>
                <c:pt idx="3118">
                  <c:v>-40</c:v>
                </c:pt>
                <c:pt idx="3119">
                  <c:v>-40</c:v>
                </c:pt>
                <c:pt idx="3120">
                  <c:v>-40</c:v>
                </c:pt>
                <c:pt idx="3121">
                  <c:v>-40</c:v>
                </c:pt>
                <c:pt idx="3122">
                  <c:v>-40</c:v>
                </c:pt>
                <c:pt idx="3123">
                  <c:v>-40</c:v>
                </c:pt>
                <c:pt idx="3124">
                  <c:v>-40</c:v>
                </c:pt>
                <c:pt idx="3125">
                  <c:v>-40</c:v>
                </c:pt>
                <c:pt idx="3126">
                  <c:v>-40</c:v>
                </c:pt>
                <c:pt idx="3127">
                  <c:v>-40</c:v>
                </c:pt>
                <c:pt idx="3128">
                  <c:v>-40</c:v>
                </c:pt>
                <c:pt idx="3129">
                  <c:v>-40</c:v>
                </c:pt>
                <c:pt idx="3130">
                  <c:v>-40</c:v>
                </c:pt>
                <c:pt idx="3131">
                  <c:v>-40</c:v>
                </c:pt>
                <c:pt idx="3132">
                  <c:v>-40</c:v>
                </c:pt>
                <c:pt idx="3133">
                  <c:v>-40</c:v>
                </c:pt>
                <c:pt idx="3134">
                  <c:v>-40</c:v>
                </c:pt>
                <c:pt idx="3135">
                  <c:v>-40</c:v>
                </c:pt>
                <c:pt idx="3136">
                  <c:v>-40</c:v>
                </c:pt>
                <c:pt idx="3137">
                  <c:v>-40</c:v>
                </c:pt>
                <c:pt idx="3138">
                  <c:v>-40</c:v>
                </c:pt>
                <c:pt idx="3139">
                  <c:v>-40</c:v>
                </c:pt>
                <c:pt idx="3140">
                  <c:v>-40</c:v>
                </c:pt>
                <c:pt idx="3141">
                  <c:v>-40</c:v>
                </c:pt>
                <c:pt idx="3142">
                  <c:v>-40</c:v>
                </c:pt>
                <c:pt idx="3143">
                  <c:v>-40</c:v>
                </c:pt>
                <c:pt idx="3144">
                  <c:v>-40</c:v>
                </c:pt>
                <c:pt idx="3145">
                  <c:v>-40</c:v>
                </c:pt>
                <c:pt idx="3146">
                  <c:v>-40</c:v>
                </c:pt>
                <c:pt idx="3147">
                  <c:v>-40</c:v>
                </c:pt>
                <c:pt idx="3148">
                  <c:v>-40</c:v>
                </c:pt>
                <c:pt idx="3149">
                  <c:v>-40</c:v>
                </c:pt>
                <c:pt idx="3150">
                  <c:v>-40</c:v>
                </c:pt>
                <c:pt idx="3151">
                  <c:v>-40</c:v>
                </c:pt>
                <c:pt idx="3152">
                  <c:v>-40</c:v>
                </c:pt>
                <c:pt idx="3153">
                  <c:v>-40</c:v>
                </c:pt>
                <c:pt idx="3154">
                  <c:v>-40</c:v>
                </c:pt>
                <c:pt idx="3155">
                  <c:v>-40</c:v>
                </c:pt>
                <c:pt idx="3156">
                  <c:v>-40</c:v>
                </c:pt>
                <c:pt idx="3157">
                  <c:v>-40</c:v>
                </c:pt>
                <c:pt idx="3158">
                  <c:v>-40</c:v>
                </c:pt>
                <c:pt idx="3159">
                  <c:v>-40</c:v>
                </c:pt>
                <c:pt idx="3160">
                  <c:v>-40</c:v>
                </c:pt>
                <c:pt idx="3161">
                  <c:v>-40</c:v>
                </c:pt>
                <c:pt idx="3162">
                  <c:v>-40</c:v>
                </c:pt>
                <c:pt idx="3163">
                  <c:v>-40</c:v>
                </c:pt>
                <c:pt idx="3164">
                  <c:v>-40</c:v>
                </c:pt>
                <c:pt idx="3165">
                  <c:v>-40</c:v>
                </c:pt>
                <c:pt idx="3166">
                  <c:v>-40</c:v>
                </c:pt>
                <c:pt idx="3167">
                  <c:v>-40</c:v>
                </c:pt>
                <c:pt idx="3168">
                  <c:v>-40</c:v>
                </c:pt>
                <c:pt idx="3169">
                  <c:v>-40</c:v>
                </c:pt>
                <c:pt idx="3170">
                  <c:v>-40</c:v>
                </c:pt>
                <c:pt idx="3171">
                  <c:v>-40</c:v>
                </c:pt>
                <c:pt idx="3172">
                  <c:v>-40</c:v>
                </c:pt>
                <c:pt idx="3173">
                  <c:v>-40</c:v>
                </c:pt>
                <c:pt idx="3174">
                  <c:v>-40</c:v>
                </c:pt>
                <c:pt idx="3175">
                  <c:v>-40</c:v>
                </c:pt>
                <c:pt idx="3176">
                  <c:v>-40</c:v>
                </c:pt>
                <c:pt idx="3177">
                  <c:v>-40</c:v>
                </c:pt>
                <c:pt idx="3178">
                  <c:v>-40</c:v>
                </c:pt>
                <c:pt idx="3179">
                  <c:v>-40</c:v>
                </c:pt>
                <c:pt idx="3180">
                  <c:v>-40</c:v>
                </c:pt>
                <c:pt idx="3181">
                  <c:v>-40</c:v>
                </c:pt>
                <c:pt idx="3182">
                  <c:v>-40</c:v>
                </c:pt>
                <c:pt idx="3183">
                  <c:v>-40</c:v>
                </c:pt>
                <c:pt idx="3184">
                  <c:v>-40</c:v>
                </c:pt>
                <c:pt idx="3185">
                  <c:v>-40</c:v>
                </c:pt>
                <c:pt idx="3186">
                  <c:v>-40</c:v>
                </c:pt>
                <c:pt idx="3187">
                  <c:v>-40</c:v>
                </c:pt>
                <c:pt idx="3188">
                  <c:v>-40</c:v>
                </c:pt>
                <c:pt idx="3189">
                  <c:v>-40</c:v>
                </c:pt>
                <c:pt idx="3190">
                  <c:v>-40</c:v>
                </c:pt>
                <c:pt idx="3191">
                  <c:v>-40</c:v>
                </c:pt>
                <c:pt idx="3192">
                  <c:v>-40</c:v>
                </c:pt>
                <c:pt idx="3193">
                  <c:v>-40</c:v>
                </c:pt>
                <c:pt idx="3194">
                  <c:v>-40</c:v>
                </c:pt>
                <c:pt idx="3195">
                  <c:v>-40</c:v>
                </c:pt>
                <c:pt idx="3196">
                  <c:v>-40</c:v>
                </c:pt>
                <c:pt idx="3197">
                  <c:v>-40</c:v>
                </c:pt>
                <c:pt idx="3198">
                  <c:v>-40</c:v>
                </c:pt>
                <c:pt idx="3199">
                  <c:v>-40</c:v>
                </c:pt>
                <c:pt idx="3200">
                  <c:v>-40</c:v>
                </c:pt>
                <c:pt idx="3201">
                  <c:v>-40</c:v>
                </c:pt>
                <c:pt idx="3202">
                  <c:v>-40</c:v>
                </c:pt>
                <c:pt idx="3203">
                  <c:v>-40</c:v>
                </c:pt>
                <c:pt idx="3204">
                  <c:v>-40</c:v>
                </c:pt>
                <c:pt idx="3205">
                  <c:v>-40</c:v>
                </c:pt>
                <c:pt idx="3206">
                  <c:v>-40</c:v>
                </c:pt>
                <c:pt idx="3207">
                  <c:v>-40</c:v>
                </c:pt>
                <c:pt idx="3208">
                  <c:v>-40</c:v>
                </c:pt>
                <c:pt idx="3209">
                  <c:v>-40</c:v>
                </c:pt>
                <c:pt idx="3210">
                  <c:v>-40</c:v>
                </c:pt>
                <c:pt idx="3211">
                  <c:v>-40</c:v>
                </c:pt>
                <c:pt idx="3212">
                  <c:v>-40</c:v>
                </c:pt>
                <c:pt idx="3213">
                  <c:v>-40</c:v>
                </c:pt>
                <c:pt idx="3214">
                  <c:v>-40</c:v>
                </c:pt>
                <c:pt idx="3215">
                  <c:v>-40</c:v>
                </c:pt>
                <c:pt idx="3216">
                  <c:v>-40</c:v>
                </c:pt>
                <c:pt idx="3217">
                  <c:v>-40</c:v>
                </c:pt>
                <c:pt idx="3218">
                  <c:v>-40</c:v>
                </c:pt>
                <c:pt idx="3219">
                  <c:v>-40</c:v>
                </c:pt>
                <c:pt idx="3220">
                  <c:v>-40</c:v>
                </c:pt>
                <c:pt idx="3221">
                  <c:v>-40</c:v>
                </c:pt>
                <c:pt idx="3222">
                  <c:v>-40</c:v>
                </c:pt>
                <c:pt idx="3223">
                  <c:v>-40</c:v>
                </c:pt>
                <c:pt idx="3224">
                  <c:v>-40</c:v>
                </c:pt>
                <c:pt idx="3225">
                  <c:v>-40</c:v>
                </c:pt>
                <c:pt idx="3226">
                  <c:v>-40</c:v>
                </c:pt>
                <c:pt idx="3227">
                  <c:v>-40</c:v>
                </c:pt>
                <c:pt idx="3228">
                  <c:v>-40</c:v>
                </c:pt>
                <c:pt idx="3229">
                  <c:v>-40</c:v>
                </c:pt>
                <c:pt idx="3230">
                  <c:v>-40</c:v>
                </c:pt>
                <c:pt idx="3231">
                  <c:v>-40</c:v>
                </c:pt>
                <c:pt idx="3232">
                  <c:v>-40</c:v>
                </c:pt>
                <c:pt idx="3233">
                  <c:v>-40</c:v>
                </c:pt>
                <c:pt idx="3234">
                  <c:v>-40</c:v>
                </c:pt>
                <c:pt idx="3235">
                  <c:v>-40</c:v>
                </c:pt>
                <c:pt idx="3236">
                  <c:v>-40</c:v>
                </c:pt>
                <c:pt idx="3237">
                  <c:v>-40</c:v>
                </c:pt>
                <c:pt idx="3238">
                  <c:v>-40</c:v>
                </c:pt>
                <c:pt idx="3239">
                  <c:v>-40</c:v>
                </c:pt>
                <c:pt idx="3240">
                  <c:v>-40</c:v>
                </c:pt>
                <c:pt idx="3241">
                  <c:v>-40</c:v>
                </c:pt>
                <c:pt idx="3242">
                  <c:v>-40</c:v>
                </c:pt>
                <c:pt idx="3243">
                  <c:v>-40</c:v>
                </c:pt>
                <c:pt idx="3244">
                  <c:v>-40</c:v>
                </c:pt>
                <c:pt idx="3245">
                  <c:v>-40</c:v>
                </c:pt>
                <c:pt idx="3246">
                  <c:v>-40</c:v>
                </c:pt>
                <c:pt idx="3247">
                  <c:v>-40</c:v>
                </c:pt>
                <c:pt idx="3248">
                  <c:v>-40</c:v>
                </c:pt>
                <c:pt idx="3249">
                  <c:v>-40</c:v>
                </c:pt>
                <c:pt idx="3250">
                  <c:v>-40</c:v>
                </c:pt>
                <c:pt idx="3251">
                  <c:v>-40</c:v>
                </c:pt>
                <c:pt idx="3252">
                  <c:v>-40</c:v>
                </c:pt>
                <c:pt idx="3253">
                  <c:v>-40</c:v>
                </c:pt>
                <c:pt idx="3254">
                  <c:v>-40</c:v>
                </c:pt>
                <c:pt idx="3255">
                  <c:v>-40</c:v>
                </c:pt>
                <c:pt idx="3256">
                  <c:v>-40</c:v>
                </c:pt>
                <c:pt idx="3257">
                  <c:v>-40</c:v>
                </c:pt>
                <c:pt idx="3258">
                  <c:v>-40</c:v>
                </c:pt>
                <c:pt idx="3259">
                  <c:v>-40</c:v>
                </c:pt>
                <c:pt idx="3260">
                  <c:v>-40</c:v>
                </c:pt>
                <c:pt idx="3261">
                  <c:v>-40</c:v>
                </c:pt>
                <c:pt idx="3262">
                  <c:v>-40</c:v>
                </c:pt>
                <c:pt idx="3263">
                  <c:v>-40</c:v>
                </c:pt>
                <c:pt idx="3264">
                  <c:v>-40</c:v>
                </c:pt>
                <c:pt idx="3265">
                  <c:v>-40</c:v>
                </c:pt>
                <c:pt idx="3266">
                  <c:v>-40</c:v>
                </c:pt>
                <c:pt idx="3267">
                  <c:v>-40</c:v>
                </c:pt>
                <c:pt idx="3268">
                  <c:v>-40</c:v>
                </c:pt>
                <c:pt idx="3269">
                  <c:v>-40</c:v>
                </c:pt>
                <c:pt idx="3270">
                  <c:v>-40</c:v>
                </c:pt>
                <c:pt idx="3271">
                  <c:v>-40</c:v>
                </c:pt>
                <c:pt idx="3272">
                  <c:v>-40</c:v>
                </c:pt>
                <c:pt idx="3273">
                  <c:v>-40</c:v>
                </c:pt>
                <c:pt idx="3274">
                  <c:v>-40</c:v>
                </c:pt>
                <c:pt idx="3275">
                  <c:v>-40</c:v>
                </c:pt>
                <c:pt idx="3276">
                  <c:v>-40</c:v>
                </c:pt>
                <c:pt idx="3277">
                  <c:v>-40</c:v>
                </c:pt>
                <c:pt idx="3278">
                  <c:v>-40</c:v>
                </c:pt>
                <c:pt idx="3279">
                  <c:v>-40</c:v>
                </c:pt>
                <c:pt idx="3280">
                  <c:v>-40</c:v>
                </c:pt>
                <c:pt idx="3281">
                  <c:v>-40</c:v>
                </c:pt>
                <c:pt idx="3282">
                  <c:v>-40</c:v>
                </c:pt>
                <c:pt idx="3283">
                  <c:v>-40</c:v>
                </c:pt>
                <c:pt idx="3284">
                  <c:v>-40</c:v>
                </c:pt>
                <c:pt idx="3285">
                  <c:v>-40</c:v>
                </c:pt>
                <c:pt idx="3286">
                  <c:v>-40</c:v>
                </c:pt>
                <c:pt idx="3287">
                  <c:v>-40</c:v>
                </c:pt>
                <c:pt idx="3288">
                  <c:v>-40</c:v>
                </c:pt>
                <c:pt idx="3289">
                  <c:v>-40</c:v>
                </c:pt>
                <c:pt idx="3290">
                  <c:v>-40</c:v>
                </c:pt>
                <c:pt idx="3291">
                  <c:v>-40</c:v>
                </c:pt>
                <c:pt idx="3292">
                  <c:v>-40</c:v>
                </c:pt>
                <c:pt idx="3293">
                  <c:v>-40</c:v>
                </c:pt>
                <c:pt idx="3294">
                  <c:v>-40</c:v>
                </c:pt>
                <c:pt idx="3295">
                  <c:v>-40</c:v>
                </c:pt>
                <c:pt idx="3296">
                  <c:v>-40</c:v>
                </c:pt>
                <c:pt idx="3297">
                  <c:v>-40</c:v>
                </c:pt>
                <c:pt idx="3298">
                  <c:v>-40</c:v>
                </c:pt>
                <c:pt idx="3299">
                  <c:v>-40</c:v>
                </c:pt>
                <c:pt idx="3300">
                  <c:v>-40</c:v>
                </c:pt>
                <c:pt idx="3301">
                  <c:v>-40</c:v>
                </c:pt>
                <c:pt idx="3302">
                  <c:v>-40</c:v>
                </c:pt>
                <c:pt idx="3303">
                  <c:v>-40</c:v>
                </c:pt>
                <c:pt idx="3304">
                  <c:v>-40</c:v>
                </c:pt>
                <c:pt idx="3305">
                  <c:v>-40</c:v>
                </c:pt>
                <c:pt idx="3306">
                  <c:v>-40</c:v>
                </c:pt>
                <c:pt idx="3307">
                  <c:v>-40</c:v>
                </c:pt>
                <c:pt idx="3308">
                  <c:v>-40</c:v>
                </c:pt>
                <c:pt idx="3309">
                  <c:v>-40</c:v>
                </c:pt>
                <c:pt idx="3310">
                  <c:v>-40</c:v>
                </c:pt>
                <c:pt idx="3311">
                  <c:v>-40</c:v>
                </c:pt>
                <c:pt idx="3312">
                  <c:v>-40</c:v>
                </c:pt>
                <c:pt idx="3313">
                  <c:v>-40</c:v>
                </c:pt>
                <c:pt idx="3314">
                  <c:v>-40</c:v>
                </c:pt>
                <c:pt idx="3315">
                  <c:v>-40</c:v>
                </c:pt>
                <c:pt idx="3316">
                  <c:v>-40</c:v>
                </c:pt>
                <c:pt idx="3317">
                  <c:v>-40</c:v>
                </c:pt>
                <c:pt idx="3318">
                  <c:v>-40</c:v>
                </c:pt>
                <c:pt idx="3319">
                  <c:v>-40</c:v>
                </c:pt>
                <c:pt idx="3320">
                  <c:v>-40</c:v>
                </c:pt>
                <c:pt idx="3321">
                  <c:v>-40</c:v>
                </c:pt>
                <c:pt idx="3322">
                  <c:v>-40</c:v>
                </c:pt>
                <c:pt idx="3323">
                  <c:v>-40</c:v>
                </c:pt>
                <c:pt idx="3324">
                  <c:v>-40</c:v>
                </c:pt>
                <c:pt idx="3325">
                  <c:v>-40</c:v>
                </c:pt>
                <c:pt idx="3326">
                  <c:v>-40</c:v>
                </c:pt>
                <c:pt idx="3327">
                  <c:v>-40</c:v>
                </c:pt>
                <c:pt idx="3328">
                  <c:v>-40</c:v>
                </c:pt>
                <c:pt idx="3329">
                  <c:v>-40</c:v>
                </c:pt>
                <c:pt idx="3330">
                  <c:v>-40</c:v>
                </c:pt>
                <c:pt idx="3331">
                  <c:v>-40</c:v>
                </c:pt>
                <c:pt idx="3332">
                  <c:v>-40</c:v>
                </c:pt>
                <c:pt idx="3333">
                  <c:v>-40</c:v>
                </c:pt>
                <c:pt idx="3334">
                  <c:v>-40</c:v>
                </c:pt>
                <c:pt idx="3335">
                  <c:v>-40</c:v>
                </c:pt>
                <c:pt idx="3336">
                  <c:v>-40</c:v>
                </c:pt>
                <c:pt idx="3337">
                  <c:v>-40</c:v>
                </c:pt>
                <c:pt idx="3338">
                  <c:v>-40</c:v>
                </c:pt>
                <c:pt idx="3339">
                  <c:v>-40</c:v>
                </c:pt>
                <c:pt idx="3340">
                  <c:v>-40</c:v>
                </c:pt>
                <c:pt idx="3341">
                  <c:v>-40</c:v>
                </c:pt>
                <c:pt idx="3342">
                  <c:v>-40</c:v>
                </c:pt>
                <c:pt idx="3343">
                  <c:v>-40</c:v>
                </c:pt>
                <c:pt idx="3344">
                  <c:v>-40</c:v>
                </c:pt>
                <c:pt idx="3345">
                  <c:v>-40</c:v>
                </c:pt>
                <c:pt idx="3346">
                  <c:v>-40</c:v>
                </c:pt>
                <c:pt idx="3347">
                  <c:v>-40</c:v>
                </c:pt>
                <c:pt idx="3348">
                  <c:v>-40</c:v>
                </c:pt>
                <c:pt idx="3349">
                  <c:v>-40</c:v>
                </c:pt>
                <c:pt idx="3350">
                  <c:v>-40</c:v>
                </c:pt>
                <c:pt idx="3351">
                  <c:v>-40</c:v>
                </c:pt>
                <c:pt idx="3352">
                  <c:v>-40</c:v>
                </c:pt>
                <c:pt idx="3353">
                  <c:v>-40</c:v>
                </c:pt>
                <c:pt idx="3354">
                  <c:v>-40</c:v>
                </c:pt>
                <c:pt idx="3355">
                  <c:v>-40</c:v>
                </c:pt>
                <c:pt idx="3356">
                  <c:v>-40</c:v>
                </c:pt>
                <c:pt idx="3357">
                  <c:v>-40</c:v>
                </c:pt>
                <c:pt idx="3358">
                  <c:v>-40</c:v>
                </c:pt>
                <c:pt idx="3359">
                  <c:v>-40</c:v>
                </c:pt>
                <c:pt idx="3360">
                  <c:v>-40</c:v>
                </c:pt>
                <c:pt idx="3361">
                  <c:v>-40</c:v>
                </c:pt>
                <c:pt idx="3362">
                  <c:v>-40</c:v>
                </c:pt>
                <c:pt idx="3363">
                  <c:v>-40</c:v>
                </c:pt>
                <c:pt idx="3364">
                  <c:v>-40</c:v>
                </c:pt>
                <c:pt idx="3365">
                  <c:v>-40</c:v>
                </c:pt>
                <c:pt idx="3366">
                  <c:v>-40</c:v>
                </c:pt>
                <c:pt idx="3367">
                  <c:v>-40</c:v>
                </c:pt>
                <c:pt idx="3368">
                  <c:v>-40</c:v>
                </c:pt>
                <c:pt idx="3369">
                  <c:v>-40</c:v>
                </c:pt>
                <c:pt idx="3370">
                  <c:v>-40</c:v>
                </c:pt>
                <c:pt idx="3371">
                  <c:v>-40</c:v>
                </c:pt>
                <c:pt idx="3372">
                  <c:v>-40</c:v>
                </c:pt>
                <c:pt idx="3373">
                  <c:v>-40</c:v>
                </c:pt>
                <c:pt idx="3374">
                  <c:v>-40</c:v>
                </c:pt>
                <c:pt idx="3375">
                  <c:v>-40</c:v>
                </c:pt>
                <c:pt idx="3376">
                  <c:v>-40</c:v>
                </c:pt>
                <c:pt idx="3377">
                  <c:v>-40</c:v>
                </c:pt>
                <c:pt idx="3378">
                  <c:v>-40</c:v>
                </c:pt>
                <c:pt idx="3379">
                  <c:v>-40</c:v>
                </c:pt>
                <c:pt idx="3380">
                  <c:v>-40</c:v>
                </c:pt>
                <c:pt idx="3381">
                  <c:v>-40</c:v>
                </c:pt>
                <c:pt idx="3382">
                  <c:v>-40</c:v>
                </c:pt>
                <c:pt idx="3383">
                  <c:v>-40</c:v>
                </c:pt>
                <c:pt idx="3384">
                  <c:v>-40</c:v>
                </c:pt>
                <c:pt idx="3385">
                  <c:v>-40</c:v>
                </c:pt>
                <c:pt idx="3386">
                  <c:v>-40</c:v>
                </c:pt>
                <c:pt idx="3387">
                  <c:v>-40</c:v>
                </c:pt>
                <c:pt idx="3388">
                  <c:v>-40</c:v>
                </c:pt>
                <c:pt idx="3389">
                  <c:v>-40</c:v>
                </c:pt>
                <c:pt idx="3390">
                  <c:v>-40</c:v>
                </c:pt>
                <c:pt idx="3391">
                  <c:v>-40</c:v>
                </c:pt>
                <c:pt idx="3392">
                  <c:v>-40</c:v>
                </c:pt>
                <c:pt idx="3393">
                  <c:v>-40</c:v>
                </c:pt>
                <c:pt idx="3394">
                  <c:v>-40</c:v>
                </c:pt>
                <c:pt idx="3395">
                  <c:v>-40</c:v>
                </c:pt>
                <c:pt idx="3396">
                  <c:v>-40</c:v>
                </c:pt>
                <c:pt idx="3397">
                  <c:v>-40</c:v>
                </c:pt>
                <c:pt idx="3398">
                  <c:v>-40</c:v>
                </c:pt>
                <c:pt idx="3399">
                  <c:v>-40</c:v>
                </c:pt>
                <c:pt idx="3400">
                  <c:v>-40</c:v>
                </c:pt>
                <c:pt idx="3401">
                  <c:v>-40</c:v>
                </c:pt>
                <c:pt idx="3402">
                  <c:v>-40</c:v>
                </c:pt>
                <c:pt idx="3403">
                  <c:v>-40</c:v>
                </c:pt>
                <c:pt idx="3404">
                  <c:v>-40</c:v>
                </c:pt>
                <c:pt idx="3405">
                  <c:v>-40</c:v>
                </c:pt>
                <c:pt idx="3406">
                  <c:v>-40</c:v>
                </c:pt>
                <c:pt idx="3407">
                  <c:v>-40</c:v>
                </c:pt>
                <c:pt idx="3408">
                  <c:v>-40</c:v>
                </c:pt>
                <c:pt idx="3409">
                  <c:v>-40</c:v>
                </c:pt>
                <c:pt idx="3410">
                  <c:v>-40</c:v>
                </c:pt>
                <c:pt idx="3411">
                  <c:v>-40</c:v>
                </c:pt>
                <c:pt idx="3412">
                  <c:v>-40</c:v>
                </c:pt>
                <c:pt idx="3413">
                  <c:v>-40</c:v>
                </c:pt>
                <c:pt idx="3414">
                  <c:v>-40</c:v>
                </c:pt>
                <c:pt idx="3415">
                  <c:v>-40</c:v>
                </c:pt>
                <c:pt idx="3416">
                  <c:v>-40</c:v>
                </c:pt>
                <c:pt idx="3417">
                  <c:v>-40</c:v>
                </c:pt>
                <c:pt idx="3418">
                  <c:v>-40</c:v>
                </c:pt>
                <c:pt idx="3419">
                  <c:v>-40</c:v>
                </c:pt>
                <c:pt idx="3420">
                  <c:v>-40</c:v>
                </c:pt>
                <c:pt idx="3421">
                  <c:v>-40</c:v>
                </c:pt>
                <c:pt idx="3422">
                  <c:v>-40</c:v>
                </c:pt>
                <c:pt idx="3423">
                  <c:v>-40</c:v>
                </c:pt>
                <c:pt idx="3424">
                  <c:v>-40</c:v>
                </c:pt>
                <c:pt idx="3425">
                  <c:v>-40</c:v>
                </c:pt>
                <c:pt idx="3426">
                  <c:v>-40</c:v>
                </c:pt>
                <c:pt idx="3427">
                  <c:v>-40</c:v>
                </c:pt>
                <c:pt idx="3428">
                  <c:v>-40</c:v>
                </c:pt>
                <c:pt idx="3429">
                  <c:v>-40</c:v>
                </c:pt>
                <c:pt idx="3430">
                  <c:v>-40</c:v>
                </c:pt>
                <c:pt idx="3431">
                  <c:v>-40</c:v>
                </c:pt>
                <c:pt idx="3432">
                  <c:v>-40</c:v>
                </c:pt>
                <c:pt idx="3433">
                  <c:v>-40</c:v>
                </c:pt>
                <c:pt idx="3434">
                  <c:v>-40</c:v>
                </c:pt>
                <c:pt idx="3435">
                  <c:v>-40</c:v>
                </c:pt>
                <c:pt idx="3436">
                  <c:v>-40</c:v>
                </c:pt>
                <c:pt idx="3437">
                  <c:v>-40</c:v>
                </c:pt>
                <c:pt idx="3438">
                  <c:v>-40</c:v>
                </c:pt>
                <c:pt idx="3439">
                  <c:v>-40</c:v>
                </c:pt>
                <c:pt idx="3440">
                  <c:v>-40</c:v>
                </c:pt>
                <c:pt idx="3441">
                  <c:v>-40</c:v>
                </c:pt>
                <c:pt idx="3442">
                  <c:v>-40</c:v>
                </c:pt>
                <c:pt idx="3443">
                  <c:v>-40</c:v>
                </c:pt>
                <c:pt idx="3444">
                  <c:v>-40</c:v>
                </c:pt>
                <c:pt idx="3445">
                  <c:v>-40</c:v>
                </c:pt>
                <c:pt idx="3446">
                  <c:v>-40</c:v>
                </c:pt>
                <c:pt idx="3447">
                  <c:v>-40</c:v>
                </c:pt>
                <c:pt idx="3448">
                  <c:v>-40</c:v>
                </c:pt>
                <c:pt idx="3449">
                  <c:v>-40</c:v>
                </c:pt>
                <c:pt idx="3450">
                  <c:v>-40</c:v>
                </c:pt>
                <c:pt idx="3451">
                  <c:v>-40</c:v>
                </c:pt>
                <c:pt idx="3452">
                  <c:v>-40</c:v>
                </c:pt>
                <c:pt idx="3453">
                  <c:v>-40</c:v>
                </c:pt>
                <c:pt idx="3454">
                  <c:v>-40</c:v>
                </c:pt>
                <c:pt idx="3455">
                  <c:v>-40</c:v>
                </c:pt>
                <c:pt idx="3456">
                  <c:v>-40</c:v>
                </c:pt>
                <c:pt idx="3457">
                  <c:v>-40</c:v>
                </c:pt>
                <c:pt idx="3458">
                  <c:v>-40</c:v>
                </c:pt>
                <c:pt idx="3459">
                  <c:v>-40</c:v>
                </c:pt>
                <c:pt idx="3460">
                  <c:v>-40</c:v>
                </c:pt>
                <c:pt idx="3461">
                  <c:v>-40</c:v>
                </c:pt>
                <c:pt idx="3462">
                  <c:v>-40</c:v>
                </c:pt>
                <c:pt idx="3463">
                  <c:v>-40</c:v>
                </c:pt>
                <c:pt idx="3464">
                  <c:v>-40</c:v>
                </c:pt>
                <c:pt idx="3465">
                  <c:v>-40</c:v>
                </c:pt>
                <c:pt idx="3466">
                  <c:v>-40</c:v>
                </c:pt>
                <c:pt idx="3467">
                  <c:v>-40</c:v>
                </c:pt>
                <c:pt idx="3468">
                  <c:v>-40</c:v>
                </c:pt>
                <c:pt idx="3469">
                  <c:v>-40</c:v>
                </c:pt>
                <c:pt idx="3470">
                  <c:v>-40</c:v>
                </c:pt>
                <c:pt idx="3471">
                  <c:v>-40</c:v>
                </c:pt>
                <c:pt idx="3472">
                  <c:v>-40</c:v>
                </c:pt>
                <c:pt idx="3473">
                  <c:v>-40</c:v>
                </c:pt>
                <c:pt idx="3474">
                  <c:v>-40</c:v>
                </c:pt>
                <c:pt idx="3475">
                  <c:v>-40</c:v>
                </c:pt>
                <c:pt idx="3476">
                  <c:v>-40</c:v>
                </c:pt>
                <c:pt idx="3477">
                  <c:v>-40</c:v>
                </c:pt>
                <c:pt idx="3478">
                  <c:v>-40</c:v>
                </c:pt>
                <c:pt idx="3479">
                  <c:v>-40</c:v>
                </c:pt>
                <c:pt idx="3480">
                  <c:v>-40</c:v>
                </c:pt>
                <c:pt idx="3481">
                  <c:v>-40</c:v>
                </c:pt>
                <c:pt idx="3482">
                  <c:v>-40</c:v>
                </c:pt>
                <c:pt idx="3483">
                  <c:v>-40</c:v>
                </c:pt>
                <c:pt idx="3484">
                  <c:v>-40</c:v>
                </c:pt>
                <c:pt idx="3485">
                  <c:v>-40</c:v>
                </c:pt>
                <c:pt idx="3486">
                  <c:v>-40</c:v>
                </c:pt>
                <c:pt idx="3487">
                  <c:v>-40</c:v>
                </c:pt>
                <c:pt idx="3488">
                  <c:v>-40</c:v>
                </c:pt>
                <c:pt idx="3489">
                  <c:v>-40</c:v>
                </c:pt>
                <c:pt idx="3490">
                  <c:v>-40</c:v>
                </c:pt>
                <c:pt idx="3491">
                  <c:v>-40</c:v>
                </c:pt>
                <c:pt idx="3492">
                  <c:v>-40</c:v>
                </c:pt>
                <c:pt idx="3493">
                  <c:v>-40</c:v>
                </c:pt>
                <c:pt idx="3494">
                  <c:v>-40</c:v>
                </c:pt>
                <c:pt idx="3495">
                  <c:v>-40</c:v>
                </c:pt>
                <c:pt idx="3496">
                  <c:v>-40</c:v>
                </c:pt>
                <c:pt idx="3497">
                  <c:v>-40</c:v>
                </c:pt>
                <c:pt idx="3498">
                  <c:v>-40</c:v>
                </c:pt>
                <c:pt idx="3499">
                  <c:v>-40</c:v>
                </c:pt>
                <c:pt idx="3500">
                  <c:v>-40</c:v>
                </c:pt>
                <c:pt idx="3501">
                  <c:v>-40</c:v>
                </c:pt>
                <c:pt idx="3502">
                  <c:v>-40</c:v>
                </c:pt>
                <c:pt idx="3503">
                  <c:v>-40</c:v>
                </c:pt>
                <c:pt idx="3504">
                  <c:v>-40</c:v>
                </c:pt>
                <c:pt idx="3505">
                  <c:v>-40</c:v>
                </c:pt>
                <c:pt idx="3506">
                  <c:v>-40</c:v>
                </c:pt>
                <c:pt idx="3507">
                  <c:v>-40</c:v>
                </c:pt>
                <c:pt idx="3508">
                  <c:v>-40</c:v>
                </c:pt>
                <c:pt idx="3509">
                  <c:v>-40</c:v>
                </c:pt>
                <c:pt idx="3510">
                  <c:v>-40</c:v>
                </c:pt>
                <c:pt idx="3511">
                  <c:v>-40</c:v>
                </c:pt>
                <c:pt idx="3512">
                  <c:v>-40</c:v>
                </c:pt>
                <c:pt idx="3513">
                  <c:v>-40</c:v>
                </c:pt>
                <c:pt idx="3514">
                  <c:v>-40</c:v>
                </c:pt>
                <c:pt idx="3515">
                  <c:v>-40</c:v>
                </c:pt>
                <c:pt idx="3516">
                  <c:v>-40</c:v>
                </c:pt>
                <c:pt idx="3517">
                  <c:v>-40</c:v>
                </c:pt>
                <c:pt idx="3518">
                  <c:v>-40</c:v>
                </c:pt>
                <c:pt idx="3519">
                  <c:v>-40</c:v>
                </c:pt>
                <c:pt idx="3520">
                  <c:v>-40</c:v>
                </c:pt>
                <c:pt idx="3521">
                  <c:v>-40</c:v>
                </c:pt>
                <c:pt idx="3522">
                  <c:v>-40</c:v>
                </c:pt>
                <c:pt idx="3523">
                  <c:v>-40</c:v>
                </c:pt>
                <c:pt idx="3524">
                  <c:v>-40</c:v>
                </c:pt>
                <c:pt idx="3525">
                  <c:v>-40</c:v>
                </c:pt>
                <c:pt idx="3526">
                  <c:v>-40</c:v>
                </c:pt>
                <c:pt idx="3527">
                  <c:v>-40</c:v>
                </c:pt>
                <c:pt idx="3528">
                  <c:v>-40</c:v>
                </c:pt>
                <c:pt idx="3529">
                  <c:v>-40</c:v>
                </c:pt>
                <c:pt idx="3530">
                  <c:v>-40</c:v>
                </c:pt>
                <c:pt idx="3531">
                  <c:v>-40</c:v>
                </c:pt>
                <c:pt idx="3532">
                  <c:v>-40</c:v>
                </c:pt>
                <c:pt idx="3533">
                  <c:v>-40</c:v>
                </c:pt>
                <c:pt idx="3534">
                  <c:v>-40</c:v>
                </c:pt>
                <c:pt idx="3535">
                  <c:v>-40</c:v>
                </c:pt>
                <c:pt idx="3536">
                  <c:v>-40</c:v>
                </c:pt>
                <c:pt idx="3537">
                  <c:v>-40</c:v>
                </c:pt>
                <c:pt idx="3538">
                  <c:v>-40</c:v>
                </c:pt>
                <c:pt idx="3539">
                  <c:v>-40</c:v>
                </c:pt>
                <c:pt idx="3540">
                  <c:v>-40</c:v>
                </c:pt>
                <c:pt idx="3541">
                  <c:v>-40</c:v>
                </c:pt>
                <c:pt idx="3542">
                  <c:v>-40</c:v>
                </c:pt>
                <c:pt idx="3543">
                  <c:v>-40</c:v>
                </c:pt>
                <c:pt idx="3544">
                  <c:v>-40</c:v>
                </c:pt>
                <c:pt idx="3545">
                  <c:v>-40</c:v>
                </c:pt>
                <c:pt idx="3546">
                  <c:v>-40</c:v>
                </c:pt>
                <c:pt idx="3547">
                  <c:v>-40</c:v>
                </c:pt>
                <c:pt idx="3548">
                  <c:v>-40</c:v>
                </c:pt>
                <c:pt idx="3549">
                  <c:v>-40</c:v>
                </c:pt>
                <c:pt idx="3550">
                  <c:v>-40</c:v>
                </c:pt>
                <c:pt idx="3551">
                  <c:v>-40</c:v>
                </c:pt>
                <c:pt idx="3552">
                  <c:v>-40</c:v>
                </c:pt>
                <c:pt idx="3553">
                  <c:v>-40</c:v>
                </c:pt>
                <c:pt idx="3554">
                  <c:v>-40</c:v>
                </c:pt>
                <c:pt idx="3555">
                  <c:v>-40</c:v>
                </c:pt>
                <c:pt idx="3556">
                  <c:v>-40</c:v>
                </c:pt>
                <c:pt idx="3557">
                  <c:v>-40</c:v>
                </c:pt>
                <c:pt idx="3558">
                  <c:v>-40</c:v>
                </c:pt>
                <c:pt idx="3559">
                  <c:v>-40</c:v>
                </c:pt>
                <c:pt idx="3560">
                  <c:v>-40</c:v>
                </c:pt>
                <c:pt idx="3561">
                  <c:v>-40</c:v>
                </c:pt>
                <c:pt idx="3562">
                  <c:v>-40</c:v>
                </c:pt>
                <c:pt idx="3563">
                  <c:v>-40</c:v>
                </c:pt>
                <c:pt idx="3564">
                  <c:v>-40</c:v>
                </c:pt>
                <c:pt idx="3565">
                  <c:v>-40</c:v>
                </c:pt>
                <c:pt idx="3566">
                  <c:v>-40</c:v>
                </c:pt>
                <c:pt idx="3567">
                  <c:v>-40</c:v>
                </c:pt>
                <c:pt idx="3568">
                  <c:v>-40</c:v>
                </c:pt>
                <c:pt idx="3569">
                  <c:v>-40</c:v>
                </c:pt>
                <c:pt idx="3570">
                  <c:v>-40</c:v>
                </c:pt>
                <c:pt idx="3571">
                  <c:v>-40</c:v>
                </c:pt>
                <c:pt idx="3572">
                  <c:v>-40</c:v>
                </c:pt>
                <c:pt idx="3573">
                  <c:v>-40</c:v>
                </c:pt>
                <c:pt idx="3574">
                  <c:v>-40</c:v>
                </c:pt>
                <c:pt idx="3575">
                  <c:v>-40</c:v>
                </c:pt>
                <c:pt idx="3576">
                  <c:v>-40</c:v>
                </c:pt>
                <c:pt idx="3577">
                  <c:v>-40</c:v>
                </c:pt>
                <c:pt idx="3578">
                  <c:v>-40</c:v>
                </c:pt>
                <c:pt idx="3579">
                  <c:v>-40</c:v>
                </c:pt>
                <c:pt idx="3580">
                  <c:v>-40</c:v>
                </c:pt>
                <c:pt idx="3581">
                  <c:v>-40</c:v>
                </c:pt>
                <c:pt idx="3582">
                  <c:v>-40</c:v>
                </c:pt>
                <c:pt idx="3583">
                  <c:v>-40</c:v>
                </c:pt>
                <c:pt idx="3584">
                  <c:v>-40</c:v>
                </c:pt>
                <c:pt idx="3585">
                  <c:v>-40</c:v>
                </c:pt>
                <c:pt idx="3586">
                  <c:v>-40</c:v>
                </c:pt>
                <c:pt idx="3587">
                  <c:v>-40</c:v>
                </c:pt>
                <c:pt idx="3588">
                  <c:v>-40</c:v>
                </c:pt>
                <c:pt idx="3589">
                  <c:v>-40</c:v>
                </c:pt>
                <c:pt idx="3590">
                  <c:v>-40</c:v>
                </c:pt>
                <c:pt idx="3591">
                  <c:v>-40</c:v>
                </c:pt>
                <c:pt idx="3592">
                  <c:v>-40</c:v>
                </c:pt>
                <c:pt idx="3593">
                  <c:v>-40</c:v>
                </c:pt>
                <c:pt idx="3594">
                  <c:v>-40</c:v>
                </c:pt>
                <c:pt idx="3595">
                  <c:v>-40</c:v>
                </c:pt>
                <c:pt idx="3596">
                  <c:v>-40</c:v>
                </c:pt>
                <c:pt idx="3597">
                  <c:v>-40</c:v>
                </c:pt>
                <c:pt idx="3598">
                  <c:v>-40</c:v>
                </c:pt>
                <c:pt idx="3599">
                  <c:v>-40</c:v>
                </c:pt>
                <c:pt idx="3600">
                  <c:v>-40</c:v>
                </c:pt>
                <c:pt idx="3601">
                  <c:v>-40</c:v>
                </c:pt>
                <c:pt idx="3602">
                  <c:v>-40</c:v>
                </c:pt>
                <c:pt idx="3603">
                  <c:v>-40</c:v>
                </c:pt>
                <c:pt idx="3604">
                  <c:v>-40</c:v>
                </c:pt>
                <c:pt idx="3605">
                  <c:v>-40</c:v>
                </c:pt>
                <c:pt idx="3606">
                  <c:v>-40</c:v>
                </c:pt>
                <c:pt idx="3607">
                  <c:v>-40</c:v>
                </c:pt>
                <c:pt idx="3608">
                  <c:v>-40</c:v>
                </c:pt>
                <c:pt idx="3609">
                  <c:v>-40</c:v>
                </c:pt>
                <c:pt idx="3610">
                  <c:v>-40</c:v>
                </c:pt>
                <c:pt idx="3611">
                  <c:v>-40</c:v>
                </c:pt>
                <c:pt idx="3612">
                  <c:v>-40</c:v>
                </c:pt>
                <c:pt idx="3613">
                  <c:v>-40</c:v>
                </c:pt>
                <c:pt idx="3614">
                  <c:v>-40</c:v>
                </c:pt>
                <c:pt idx="3615">
                  <c:v>-40</c:v>
                </c:pt>
                <c:pt idx="3616">
                  <c:v>-40</c:v>
                </c:pt>
                <c:pt idx="3617">
                  <c:v>-40</c:v>
                </c:pt>
                <c:pt idx="3618">
                  <c:v>-40</c:v>
                </c:pt>
                <c:pt idx="3619">
                  <c:v>-40</c:v>
                </c:pt>
                <c:pt idx="3620">
                  <c:v>-40</c:v>
                </c:pt>
                <c:pt idx="3621">
                  <c:v>-40</c:v>
                </c:pt>
                <c:pt idx="3622">
                  <c:v>-40</c:v>
                </c:pt>
                <c:pt idx="3623">
                  <c:v>-40</c:v>
                </c:pt>
                <c:pt idx="3624">
                  <c:v>-40</c:v>
                </c:pt>
                <c:pt idx="3625">
                  <c:v>-40</c:v>
                </c:pt>
                <c:pt idx="3626">
                  <c:v>-40</c:v>
                </c:pt>
                <c:pt idx="3627">
                  <c:v>-40</c:v>
                </c:pt>
                <c:pt idx="3628">
                  <c:v>-40</c:v>
                </c:pt>
                <c:pt idx="3629">
                  <c:v>-40</c:v>
                </c:pt>
                <c:pt idx="3630">
                  <c:v>-40</c:v>
                </c:pt>
                <c:pt idx="3631">
                  <c:v>-40</c:v>
                </c:pt>
                <c:pt idx="3632">
                  <c:v>-40</c:v>
                </c:pt>
                <c:pt idx="3633">
                  <c:v>-40</c:v>
                </c:pt>
                <c:pt idx="3634">
                  <c:v>-40</c:v>
                </c:pt>
                <c:pt idx="3635">
                  <c:v>-40</c:v>
                </c:pt>
                <c:pt idx="3636">
                  <c:v>-40</c:v>
                </c:pt>
                <c:pt idx="3637">
                  <c:v>-40</c:v>
                </c:pt>
                <c:pt idx="3638">
                  <c:v>-40</c:v>
                </c:pt>
                <c:pt idx="3639">
                  <c:v>-40</c:v>
                </c:pt>
                <c:pt idx="3640">
                  <c:v>-40</c:v>
                </c:pt>
                <c:pt idx="3641">
                  <c:v>-40</c:v>
                </c:pt>
                <c:pt idx="3642">
                  <c:v>-40</c:v>
                </c:pt>
                <c:pt idx="3643">
                  <c:v>-40</c:v>
                </c:pt>
                <c:pt idx="3644">
                  <c:v>-40</c:v>
                </c:pt>
                <c:pt idx="3645">
                  <c:v>-40</c:v>
                </c:pt>
                <c:pt idx="3646">
                  <c:v>-40</c:v>
                </c:pt>
                <c:pt idx="3647">
                  <c:v>-40</c:v>
                </c:pt>
                <c:pt idx="3648">
                  <c:v>-40</c:v>
                </c:pt>
                <c:pt idx="3649">
                  <c:v>-40</c:v>
                </c:pt>
                <c:pt idx="3650">
                  <c:v>-40</c:v>
                </c:pt>
                <c:pt idx="3651">
                  <c:v>-40</c:v>
                </c:pt>
                <c:pt idx="3652">
                  <c:v>-40</c:v>
                </c:pt>
                <c:pt idx="3653">
                  <c:v>-40</c:v>
                </c:pt>
                <c:pt idx="3654">
                  <c:v>-40</c:v>
                </c:pt>
                <c:pt idx="3655">
                  <c:v>-40</c:v>
                </c:pt>
                <c:pt idx="3656">
                  <c:v>-40</c:v>
                </c:pt>
                <c:pt idx="3657">
                  <c:v>-40</c:v>
                </c:pt>
                <c:pt idx="3658">
                  <c:v>-40</c:v>
                </c:pt>
                <c:pt idx="3659">
                  <c:v>-40</c:v>
                </c:pt>
                <c:pt idx="3660">
                  <c:v>-40</c:v>
                </c:pt>
                <c:pt idx="3661">
                  <c:v>-40</c:v>
                </c:pt>
                <c:pt idx="3662">
                  <c:v>-40</c:v>
                </c:pt>
                <c:pt idx="3663">
                  <c:v>-40</c:v>
                </c:pt>
                <c:pt idx="3664">
                  <c:v>-40</c:v>
                </c:pt>
                <c:pt idx="3665">
                  <c:v>-40</c:v>
                </c:pt>
                <c:pt idx="3666">
                  <c:v>-40</c:v>
                </c:pt>
                <c:pt idx="3667">
                  <c:v>-40</c:v>
                </c:pt>
                <c:pt idx="3668">
                  <c:v>-40</c:v>
                </c:pt>
                <c:pt idx="3669">
                  <c:v>-40</c:v>
                </c:pt>
                <c:pt idx="3670">
                  <c:v>-40</c:v>
                </c:pt>
                <c:pt idx="3671">
                  <c:v>-40</c:v>
                </c:pt>
                <c:pt idx="3672">
                  <c:v>-40</c:v>
                </c:pt>
                <c:pt idx="3673">
                  <c:v>-40</c:v>
                </c:pt>
                <c:pt idx="3674">
                  <c:v>-40</c:v>
                </c:pt>
                <c:pt idx="3675">
                  <c:v>-40</c:v>
                </c:pt>
                <c:pt idx="3676">
                  <c:v>-40</c:v>
                </c:pt>
                <c:pt idx="3677">
                  <c:v>-40</c:v>
                </c:pt>
                <c:pt idx="3678">
                  <c:v>-40</c:v>
                </c:pt>
                <c:pt idx="3679">
                  <c:v>-40</c:v>
                </c:pt>
                <c:pt idx="3680">
                  <c:v>-40</c:v>
                </c:pt>
                <c:pt idx="3681">
                  <c:v>-40</c:v>
                </c:pt>
                <c:pt idx="3682">
                  <c:v>-40</c:v>
                </c:pt>
                <c:pt idx="3683">
                  <c:v>-40</c:v>
                </c:pt>
                <c:pt idx="3684">
                  <c:v>-40</c:v>
                </c:pt>
                <c:pt idx="3685">
                  <c:v>-40</c:v>
                </c:pt>
                <c:pt idx="3686">
                  <c:v>-40</c:v>
                </c:pt>
                <c:pt idx="3687">
                  <c:v>-40</c:v>
                </c:pt>
                <c:pt idx="3688">
                  <c:v>-40</c:v>
                </c:pt>
                <c:pt idx="3689">
                  <c:v>-40</c:v>
                </c:pt>
                <c:pt idx="3690">
                  <c:v>-40</c:v>
                </c:pt>
                <c:pt idx="3691">
                  <c:v>-40</c:v>
                </c:pt>
                <c:pt idx="3692">
                  <c:v>-40</c:v>
                </c:pt>
                <c:pt idx="3693">
                  <c:v>-40</c:v>
                </c:pt>
                <c:pt idx="3694">
                  <c:v>-40</c:v>
                </c:pt>
                <c:pt idx="3695">
                  <c:v>-40</c:v>
                </c:pt>
                <c:pt idx="3696">
                  <c:v>-40</c:v>
                </c:pt>
                <c:pt idx="3697">
                  <c:v>-40</c:v>
                </c:pt>
                <c:pt idx="3698">
                  <c:v>-40</c:v>
                </c:pt>
                <c:pt idx="3699">
                  <c:v>-40</c:v>
                </c:pt>
                <c:pt idx="3700">
                  <c:v>-40</c:v>
                </c:pt>
                <c:pt idx="3701">
                  <c:v>-40</c:v>
                </c:pt>
                <c:pt idx="3702">
                  <c:v>-40</c:v>
                </c:pt>
                <c:pt idx="3703">
                  <c:v>-40</c:v>
                </c:pt>
                <c:pt idx="3704">
                  <c:v>-40</c:v>
                </c:pt>
                <c:pt idx="3705">
                  <c:v>-40</c:v>
                </c:pt>
                <c:pt idx="3706">
                  <c:v>-40</c:v>
                </c:pt>
                <c:pt idx="3707">
                  <c:v>-40</c:v>
                </c:pt>
                <c:pt idx="3708">
                  <c:v>-40</c:v>
                </c:pt>
                <c:pt idx="3709">
                  <c:v>-40</c:v>
                </c:pt>
                <c:pt idx="3710">
                  <c:v>-40</c:v>
                </c:pt>
                <c:pt idx="3711">
                  <c:v>-40</c:v>
                </c:pt>
                <c:pt idx="3712">
                  <c:v>-40</c:v>
                </c:pt>
                <c:pt idx="3713">
                  <c:v>-40</c:v>
                </c:pt>
                <c:pt idx="3714">
                  <c:v>-40</c:v>
                </c:pt>
                <c:pt idx="3715">
                  <c:v>-40</c:v>
                </c:pt>
                <c:pt idx="3716">
                  <c:v>-40</c:v>
                </c:pt>
                <c:pt idx="3717">
                  <c:v>-40</c:v>
                </c:pt>
                <c:pt idx="3718">
                  <c:v>-40</c:v>
                </c:pt>
                <c:pt idx="3719">
                  <c:v>-40</c:v>
                </c:pt>
                <c:pt idx="3720">
                  <c:v>-40</c:v>
                </c:pt>
                <c:pt idx="3721">
                  <c:v>-40</c:v>
                </c:pt>
                <c:pt idx="3722">
                  <c:v>-40</c:v>
                </c:pt>
                <c:pt idx="3723">
                  <c:v>-40</c:v>
                </c:pt>
                <c:pt idx="3724">
                  <c:v>-40</c:v>
                </c:pt>
                <c:pt idx="3725">
                  <c:v>-40</c:v>
                </c:pt>
                <c:pt idx="3726">
                  <c:v>-40</c:v>
                </c:pt>
                <c:pt idx="3727">
                  <c:v>-40</c:v>
                </c:pt>
                <c:pt idx="3728">
                  <c:v>-40</c:v>
                </c:pt>
                <c:pt idx="3729">
                  <c:v>-40</c:v>
                </c:pt>
                <c:pt idx="3730">
                  <c:v>-40</c:v>
                </c:pt>
                <c:pt idx="3731">
                  <c:v>-40</c:v>
                </c:pt>
                <c:pt idx="3732">
                  <c:v>-40</c:v>
                </c:pt>
                <c:pt idx="3733">
                  <c:v>-40</c:v>
                </c:pt>
                <c:pt idx="3734">
                  <c:v>-40</c:v>
                </c:pt>
                <c:pt idx="3735">
                  <c:v>-40</c:v>
                </c:pt>
                <c:pt idx="3736">
                  <c:v>-40</c:v>
                </c:pt>
                <c:pt idx="3737">
                  <c:v>-40</c:v>
                </c:pt>
                <c:pt idx="3738">
                  <c:v>-40</c:v>
                </c:pt>
                <c:pt idx="3739">
                  <c:v>-40</c:v>
                </c:pt>
                <c:pt idx="3740">
                  <c:v>-40</c:v>
                </c:pt>
                <c:pt idx="3741">
                  <c:v>-40</c:v>
                </c:pt>
                <c:pt idx="3742">
                  <c:v>-40</c:v>
                </c:pt>
                <c:pt idx="3743">
                  <c:v>-40</c:v>
                </c:pt>
                <c:pt idx="3744">
                  <c:v>-40</c:v>
                </c:pt>
                <c:pt idx="3745">
                  <c:v>-40</c:v>
                </c:pt>
                <c:pt idx="3746">
                  <c:v>-40</c:v>
                </c:pt>
                <c:pt idx="3747">
                  <c:v>-40</c:v>
                </c:pt>
                <c:pt idx="3748">
                  <c:v>-40</c:v>
                </c:pt>
                <c:pt idx="3749">
                  <c:v>-40</c:v>
                </c:pt>
                <c:pt idx="3750">
                  <c:v>-40</c:v>
                </c:pt>
                <c:pt idx="3751">
                  <c:v>-40</c:v>
                </c:pt>
                <c:pt idx="3752">
                  <c:v>-40</c:v>
                </c:pt>
                <c:pt idx="3753">
                  <c:v>-40</c:v>
                </c:pt>
                <c:pt idx="3754">
                  <c:v>-40</c:v>
                </c:pt>
                <c:pt idx="3755">
                  <c:v>-40</c:v>
                </c:pt>
                <c:pt idx="3756">
                  <c:v>-40</c:v>
                </c:pt>
                <c:pt idx="3757">
                  <c:v>-40</c:v>
                </c:pt>
                <c:pt idx="3758">
                  <c:v>-40</c:v>
                </c:pt>
                <c:pt idx="3759">
                  <c:v>-40</c:v>
                </c:pt>
                <c:pt idx="3760">
                  <c:v>-40</c:v>
                </c:pt>
                <c:pt idx="3761">
                  <c:v>-40</c:v>
                </c:pt>
                <c:pt idx="3762">
                  <c:v>-40</c:v>
                </c:pt>
                <c:pt idx="3763">
                  <c:v>-40</c:v>
                </c:pt>
                <c:pt idx="3764">
                  <c:v>-40</c:v>
                </c:pt>
                <c:pt idx="3765">
                  <c:v>-40</c:v>
                </c:pt>
                <c:pt idx="3766">
                  <c:v>-40</c:v>
                </c:pt>
                <c:pt idx="3767">
                  <c:v>-40</c:v>
                </c:pt>
                <c:pt idx="3768">
                  <c:v>-40</c:v>
                </c:pt>
                <c:pt idx="3769">
                  <c:v>-40</c:v>
                </c:pt>
                <c:pt idx="3770">
                  <c:v>-40</c:v>
                </c:pt>
                <c:pt idx="3771">
                  <c:v>-40</c:v>
                </c:pt>
                <c:pt idx="3772">
                  <c:v>-40</c:v>
                </c:pt>
                <c:pt idx="3773">
                  <c:v>-40</c:v>
                </c:pt>
                <c:pt idx="3774">
                  <c:v>-40</c:v>
                </c:pt>
                <c:pt idx="3775">
                  <c:v>-40</c:v>
                </c:pt>
                <c:pt idx="3776">
                  <c:v>-40</c:v>
                </c:pt>
                <c:pt idx="3777">
                  <c:v>-40</c:v>
                </c:pt>
                <c:pt idx="3778">
                  <c:v>-40</c:v>
                </c:pt>
                <c:pt idx="3779">
                  <c:v>-40</c:v>
                </c:pt>
                <c:pt idx="3780">
                  <c:v>-40</c:v>
                </c:pt>
                <c:pt idx="3781">
                  <c:v>-40</c:v>
                </c:pt>
                <c:pt idx="3782">
                  <c:v>-40</c:v>
                </c:pt>
                <c:pt idx="3783">
                  <c:v>-40</c:v>
                </c:pt>
                <c:pt idx="3784">
                  <c:v>-40</c:v>
                </c:pt>
                <c:pt idx="3785">
                  <c:v>-40</c:v>
                </c:pt>
                <c:pt idx="3786">
                  <c:v>-40</c:v>
                </c:pt>
                <c:pt idx="3787">
                  <c:v>-40</c:v>
                </c:pt>
                <c:pt idx="3788">
                  <c:v>-40</c:v>
                </c:pt>
                <c:pt idx="3789">
                  <c:v>-40</c:v>
                </c:pt>
                <c:pt idx="3790">
                  <c:v>-40</c:v>
                </c:pt>
                <c:pt idx="3791">
                  <c:v>-40</c:v>
                </c:pt>
                <c:pt idx="3792">
                  <c:v>-40</c:v>
                </c:pt>
                <c:pt idx="3793">
                  <c:v>-40</c:v>
                </c:pt>
                <c:pt idx="3794">
                  <c:v>-40</c:v>
                </c:pt>
                <c:pt idx="3795">
                  <c:v>-40</c:v>
                </c:pt>
                <c:pt idx="3796">
                  <c:v>-40</c:v>
                </c:pt>
                <c:pt idx="3797">
                  <c:v>-40</c:v>
                </c:pt>
                <c:pt idx="3798">
                  <c:v>-40</c:v>
                </c:pt>
                <c:pt idx="3799">
                  <c:v>-40</c:v>
                </c:pt>
                <c:pt idx="3800">
                  <c:v>-40</c:v>
                </c:pt>
                <c:pt idx="3801">
                  <c:v>-40</c:v>
                </c:pt>
                <c:pt idx="3802">
                  <c:v>-40</c:v>
                </c:pt>
                <c:pt idx="3803">
                  <c:v>-40</c:v>
                </c:pt>
                <c:pt idx="3804">
                  <c:v>-40</c:v>
                </c:pt>
                <c:pt idx="3805">
                  <c:v>-40</c:v>
                </c:pt>
                <c:pt idx="3806">
                  <c:v>-40</c:v>
                </c:pt>
                <c:pt idx="3807">
                  <c:v>-40</c:v>
                </c:pt>
                <c:pt idx="3808">
                  <c:v>-40</c:v>
                </c:pt>
                <c:pt idx="3809">
                  <c:v>-40</c:v>
                </c:pt>
                <c:pt idx="3810">
                  <c:v>-40</c:v>
                </c:pt>
                <c:pt idx="3811">
                  <c:v>-40</c:v>
                </c:pt>
                <c:pt idx="3812">
                  <c:v>-40</c:v>
                </c:pt>
                <c:pt idx="3813">
                  <c:v>-40</c:v>
                </c:pt>
                <c:pt idx="3814">
                  <c:v>-40</c:v>
                </c:pt>
                <c:pt idx="3815">
                  <c:v>-40</c:v>
                </c:pt>
                <c:pt idx="3816">
                  <c:v>-40</c:v>
                </c:pt>
                <c:pt idx="3817">
                  <c:v>-40</c:v>
                </c:pt>
                <c:pt idx="3818">
                  <c:v>-40</c:v>
                </c:pt>
                <c:pt idx="3819">
                  <c:v>-40</c:v>
                </c:pt>
                <c:pt idx="3820">
                  <c:v>-40</c:v>
                </c:pt>
                <c:pt idx="3821">
                  <c:v>-40</c:v>
                </c:pt>
                <c:pt idx="3822">
                  <c:v>-40</c:v>
                </c:pt>
                <c:pt idx="3823">
                  <c:v>-40</c:v>
                </c:pt>
                <c:pt idx="3824">
                  <c:v>-40</c:v>
                </c:pt>
                <c:pt idx="3825">
                  <c:v>-40</c:v>
                </c:pt>
                <c:pt idx="3826">
                  <c:v>-40</c:v>
                </c:pt>
                <c:pt idx="3827">
                  <c:v>-40</c:v>
                </c:pt>
                <c:pt idx="3828">
                  <c:v>-40</c:v>
                </c:pt>
                <c:pt idx="3829">
                  <c:v>-40</c:v>
                </c:pt>
                <c:pt idx="3830">
                  <c:v>-40</c:v>
                </c:pt>
                <c:pt idx="3831">
                  <c:v>-40</c:v>
                </c:pt>
                <c:pt idx="3832">
                  <c:v>-40</c:v>
                </c:pt>
                <c:pt idx="3833">
                  <c:v>-40</c:v>
                </c:pt>
                <c:pt idx="3834">
                  <c:v>-40</c:v>
                </c:pt>
                <c:pt idx="3835">
                  <c:v>-40</c:v>
                </c:pt>
                <c:pt idx="3836">
                  <c:v>-40</c:v>
                </c:pt>
                <c:pt idx="3837">
                  <c:v>-40</c:v>
                </c:pt>
                <c:pt idx="3838">
                  <c:v>-40</c:v>
                </c:pt>
                <c:pt idx="3839">
                  <c:v>-40</c:v>
                </c:pt>
                <c:pt idx="3840">
                  <c:v>-40</c:v>
                </c:pt>
                <c:pt idx="3841">
                  <c:v>-40</c:v>
                </c:pt>
                <c:pt idx="3842">
                  <c:v>-40</c:v>
                </c:pt>
                <c:pt idx="3843">
                  <c:v>-40</c:v>
                </c:pt>
                <c:pt idx="3844">
                  <c:v>-40</c:v>
                </c:pt>
                <c:pt idx="3845">
                  <c:v>-40</c:v>
                </c:pt>
                <c:pt idx="3846">
                  <c:v>-40</c:v>
                </c:pt>
                <c:pt idx="3847">
                  <c:v>-40</c:v>
                </c:pt>
                <c:pt idx="3848">
                  <c:v>-40</c:v>
                </c:pt>
                <c:pt idx="3849">
                  <c:v>-40</c:v>
                </c:pt>
                <c:pt idx="3850">
                  <c:v>-40</c:v>
                </c:pt>
                <c:pt idx="3851">
                  <c:v>-40</c:v>
                </c:pt>
                <c:pt idx="3852">
                  <c:v>-40</c:v>
                </c:pt>
                <c:pt idx="3853">
                  <c:v>-40</c:v>
                </c:pt>
                <c:pt idx="3854">
                  <c:v>-40</c:v>
                </c:pt>
                <c:pt idx="3855">
                  <c:v>-40</c:v>
                </c:pt>
                <c:pt idx="3856">
                  <c:v>-40</c:v>
                </c:pt>
                <c:pt idx="3857">
                  <c:v>-40</c:v>
                </c:pt>
                <c:pt idx="3858">
                  <c:v>-40</c:v>
                </c:pt>
                <c:pt idx="3859">
                  <c:v>-40</c:v>
                </c:pt>
                <c:pt idx="3860">
                  <c:v>-40</c:v>
                </c:pt>
                <c:pt idx="3861">
                  <c:v>-40</c:v>
                </c:pt>
                <c:pt idx="3862">
                  <c:v>-40</c:v>
                </c:pt>
                <c:pt idx="3863">
                  <c:v>-40</c:v>
                </c:pt>
                <c:pt idx="3864">
                  <c:v>-40</c:v>
                </c:pt>
                <c:pt idx="3865">
                  <c:v>-40</c:v>
                </c:pt>
                <c:pt idx="3866">
                  <c:v>-40</c:v>
                </c:pt>
                <c:pt idx="3867">
                  <c:v>-40</c:v>
                </c:pt>
                <c:pt idx="3868">
                  <c:v>-40</c:v>
                </c:pt>
                <c:pt idx="3869">
                  <c:v>-40</c:v>
                </c:pt>
                <c:pt idx="3870">
                  <c:v>-40</c:v>
                </c:pt>
                <c:pt idx="3871">
                  <c:v>-40</c:v>
                </c:pt>
                <c:pt idx="3872">
                  <c:v>-40</c:v>
                </c:pt>
                <c:pt idx="3873">
                  <c:v>-40</c:v>
                </c:pt>
                <c:pt idx="3874">
                  <c:v>-40</c:v>
                </c:pt>
                <c:pt idx="3875">
                  <c:v>-40</c:v>
                </c:pt>
                <c:pt idx="3876">
                  <c:v>-40</c:v>
                </c:pt>
                <c:pt idx="3877">
                  <c:v>-40</c:v>
                </c:pt>
                <c:pt idx="3878">
                  <c:v>-40</c:v>
                </c:pt>
                <c:pt idx="3879">
                  <c:v>-40</c:v>
                </c:pt>
                <c:pt idx="3880">
                  <c:v>-40</c:v>
                </c:pt>
                <c:pt idx="3881">
                  <c:v>-40</c:v>
                </c:pt>
                <c:pt idx="3882">
                  <c:v>-40</c:v>
                </c:pt>
                <c:pt idx="3883">
                  <c:v>-40</c:v>
                </c:pt>
                <c:pt idx="3884">
                  <c:v>-40</c:v>
                </c:pt>
                <c:pt idx="3885">
                  <c:v>-40</c:v>
                </c:pt>
                <c:pt idx="3886">
                  <c:v>-40</c:v>
                </c:pt>
                <c:pt idx="3887">
                  <c:v>-40</c:v>
                </c:pt>
                <c:pt idx="3888">
                  <c:v>-40</c:v>
                </c:pt>
                <c:pt idx="3889">
                  <c:v>-40</c:v>
                </c:pt>
                <c:pt idx="3890">
                  <c:v>-40</c:v>
                </c:pt>
                <c:pt idx="3891">
                  <c:v>-40</c:v>
                </c:pt>
                <c:pt idx="3892">
                  <c:v>-40</c:v>
                </c:pt>
                <c:pt idx="3893">
                  <c:v>-40</c:v>
                </c:pt>
                <c:pt idx="3894">
                  <c:v>-40</c:v>
                </c:pt>
                <c:pt idx="3895">
                  <c:v>-40</c:v>
                </c:pt>
                <c:pt idx="3896">
                  <c:v>-40</c:v>
                </c:pt>
                <c:pt idx="3897">
                  <c:v>-40</c:v>
                </c:pt>
                <c:pt idx="3898">
                  <c:v>-40</c:v>
                </c:pt>
                <c:pt idx="3899">
                  <c:v>-40</c:v>
                </c:pt>
                <c:pt idx="3900">
                  <c:v>-40</c:v>
                </c:pt>
                <c:pt idx="3901">
                  <c:v>-40</c:v>
                </c:pt>
                <c:pt idx="3902">
                  <c:v>-40</c:v>
                </c:pt>
                <c:pt idx="3903">
                  <c:v>-40</c:v>
                </c:pt>
                <c:pt idx="3904">
                  <c:v>-40</c:v>
                </c:pt>
                <c:pt idx="3905">
                  <c:v>-40</c:v>
                </c:pt>
                <c:pt idx="3906">
                  <c:v>-40</c:v>
                </c:pt>
                <c:pt idx="3907">
                  <c:v>-40</c:v>
                </c:pt>
                <c:pt idx="3908">
                  <c:v>-40</c:v>
                </c:pt>
                <c:pt idx="3909">
                  <c:v>-40</c:v>
                </c:pt>
                <c:pt idx="3910">
                  <c:v>-40</c:v>
                </c:pt>
                <c:pt idx="3911">
                  <c:v>-40</c:v>
                </c:pt>
                <c:pt idx="3912">
                  <c:v>-40</c:v>
                </c:pt>
                <c:pt idx="3913">
                  <c:v>-40</c:v>
                </c:pt>
                <c:pt idx="3914">
                  <c:v>-40</c:v>
                </c:pt>
                <c:pt idx="3915">
                  <c:v>-40</c:v>
                </c:pt>
                <c:pt idx="3916">
                  <c:v>-40</c:v>
                </c:pt>
                <c:pt idx="3917">
                  <c:v>-40</c:v>
                </c:pt>
                <c:pt idx="3918">
                  <c:v>-40</c:v>
                </c:pt>
                <c:pt idx="3919">
                  <c:v>-40</c:v>
                </c:pt>
                <c:pt idx="3920">
                  <c:v>-40</c:v>
                </c:pt>
                <c:pt idx="3921">
                  <c:v>-40</c:v>
                </c:pt>
                <c:pt idx="3922">
                  <c:v>-40</c:v>
                </c:pt>
                <c:pt idx="3923">
                  <c:v>-40</c:v>
                </c:pt>
                <c:pt idx="3924">
                  <c:v>-40</c:v>
                </c:pt>
                <c:pt idx="3925">
                  <c:v>-40</c:v>
                </c:pt>
                <c:pt idx="3926">
                  <c:v>-40</c:v>
                </c:pt>
                <c:pt idx="3927">
                  <c:v>-40</c:v>
                </c:pt>
                <c:pt idx="3928">
                  <c:v>-40</c:v>
                </c:pt>
                <c:pt idx="3929">
                  <c:v>-40</c:v>
                </c:pt>
                <c:pt idx="3930">
                  <c:v>-40</c:v>
                </c:pt>
                <c:pt idx="3931">
                  <c:v>-40</c:v>
                </c:pt>
                <c:pt idx="3932">
                  <c:v>-40</c:v>
                </c:pt>
                <c:pt idx="3933">
                  <c:v>-40</c:v>
                </c:pt>
                <c:pt idx="3934">
                  <c:v>-40</c:v>
                </c:pt>
                <c:pt idx="3935">
                  <c:v>-40</c:v>
                </c:pt>
                <c:pt idx="3936">
                  <c:v>-40</c:v>
                </c:pt>
                <c:pt idx="3937">
                  <c:v>-40</c:v>
                </c:pt>
                <c:pt idx="3938">
                  <c:v>-40</c:v>
                </c:pt>
                <c:pt idx="3939">
                  <c:v>-40</c:v>
                </c:pt>
                <c:pt idx="3940">
                  <c:v>-40</c:v>
                </c:pt>
                <c:pt idx="3941">
                  <c:v>-40</c:v>
                </c:pt>
                <c:pt idx="3942">
                  <c:v>-40</c:v>
                </c:pt>
                <c:pt idx="3943">
                  <c:v>-40</c:v>
                </c:pt>
                <c:pt idx="3944">
                  <c:v>-40</c:v>
                </c:pt>
                <c:pt idx="3945">
                  <c:v>-40</c:v>
                </c:pt>
                <c:pt idx="3946">
                  <c:v>-40</c:v>
                </c:pt>
                <c:pt idx="3947">
                  <c:v>-40</c:v>
                </c:pt>
                <c:pt idx="3948">
                  <c:v>-40</c:v>
                </c:pt>
                <c:pt idx="3949">
                  <c:v>-40</c:v>
                </c:pt>
                <c:pt idx="3950">
                  <c:v>-40</c:v>
                </c:pt>
                <c:pt idx="3951">
                  <c:v>-40</c:v>
                </c:pt>
                <c:pt idx="3952">
                  <c:v>-40</c:v>
                </c:pt>
                <c:pt idx="3953">
                  <c:v>-40</c:v>
                </c:pt>
                <c:pt idx="3954">
                  <c:v>-40</c:v>
                </c:pt>
                <c:pt idx="3955">
                  <c:v>-40</c:v>
                </c:pt>
                <c:pt idx="3956">
                  <c:v>-40</c:v>
                </c:pt>
                <c:pt idx="3957">
                  <c:v>-40</c:v>
                </c:pt>
                <c:pt idx="3958">
                  <c:v>-40</c:v>
                </c:pt>
                <c:pt idx="3959">
                  <c:v>-40</c:v>
                </c:pt>
                <c:pt idx="3960">
                  <c:v>-40</c:v>
                </c:pt>
                <c:pt idx="3961">
                  <c:v>-40</c:v>
                </c:pt>
                <c:pt idx="3962">
                  <c:v>-40</c:v>
                </c:pt>
                <c:pt idx="3963">
                  <c:v>-40</c:v>
                </c:pt>
                <c:pt idx="3964">
                  <c:v>-40</c:v>
                </c:pt>
                <c:pt idx="3965">
                  <c:v>-40</c:v>
                </c:pt>
                <c:pt idx="3966">
                  <c:v>-40</c:v>
                </c:pt>
                <c:pt idx="3967">
                  <c:v>-40</c:v>
                </c:pt>
                <c:pt idx="3968">
                  <c:v>-40</c:v>
                </c:pt>
                <c:pt idx="3969">
                  <c:v>-40</c:v>
                </c:pt>
                <c:pt idx="3970">
                  <c:v>-40</c:v>
                </c:pt>
                <c:pt idx="3971">
                  <c:v>-40</c:v>
                </c:pt>
                <c:pt idx="3972">
                  <c:v>-40</c:v>
                </c:pt>
                <c:pt idx="3973">
                  <c:v>-40</c:v>
                </c:pt>
                <c:pt idx="3974">
                  <c:v>-40</c:v>
                </c:pt>
                <c:pt idx="3975">
                  <c:v>-40</c:v>
                </c:pt>
                <c:pt idx="3976">
                  <c:v>-40</c:v>
                </c:pt>
                <c:pt idx="3977">
                  <c:v>-40</c:v>
                </c:pt>
                <c:pt idx="3978">
                  <c:v>-40</c:v>
                </c:pt>
                <c:pt idx="3979">
                  <c:v>-40</c:v>
                </c:pt>
                <c:pt idx="3980">
                  <c:v>-40</c:v>
                </c:pt>
                <c:pt idx="3981">
                  <c:v>-40</c:v>
                </c:pt>
                <c:pt idx="3982">
                  <c:v>-40</c:v>
                </c:pt>
                <c:pt idx="3983">
                  <c:v>-40</c:v>
                </c:pt>
                <c:pt idx="3984">
                  <c:v>-40</c:v>
                </c:pt>
                <c:pt idx="3985">
                  <c:v>-40</c:v>
                </c:pt>
                <c:pt idx="3986">
                  <c:v>-40</c:v>
                </c:pt>
                <c:pt idx="3987">
                  <c:v>-40</c:v>
                </c:pt>
                <c:pt idx="3988">
                  <c:v>-40</c:v>
                </c:pt>
                <c:pt idx="3989">
                  <c:v>-40</c:v>
                </c:pt>
                <c:pt idx="3990">
                  <c:v>-40</c:v>
                </c:pt>
                <c:pt idx="3991">
                  <c:v>-40</c:v>
                </c:pt>
                <c:pt idx="3992">
                  <c:v>-40</c:v>
                </c:pt>
                <c:pt idx="3993">
                  <c:v>-40</c:v>
                </c:pt>
                <c:pt idx="3994">
                  <c:v>-40</c:v>
                </c:pt>
                <c:pt idx="3995">
                  <c:v>-40</c:v>
                </c:pt>
                <c:pt idx="3996">
                  <c:v>-40</c:v>
                </c:pt>
                <c:pt idx="3997">
                  <c:v>-40</c:v>
                </c:pt>
                <c:pt idx="3998">
                  <c:v>-40</c:v>
                </c:pt>
                <c:pt idx="3999">
                  <c:v>-40</c:v>
                </c:pt>
                <c:pt idx="4000">
                  <c:v>-40</c:v>
                </c:pt>
                <c:pt idx="4001">
                  <c:v>-40</c:v>
                </c:pt>
                <c:pt idx="4002">
                  <c:v>-40</c:v>
                </c:pt>
                <c:pt idx="4003">
                  <c:v>-40</c:v>
                </c:pt>
                <c:pt idx="4004">
                  <c:v>-40</c:v>
                </c:pt>
                <c:pt idx="4005">
                  <c:v>-40</c:v>
                </c:pt>
                <c:pt idx="4006">
                  <c:v>-40</c:v>
                </c:pt>
                <c:pt idx="4007">
                  <c:v>-40</c:v>
                </c:pt>
                <c:pt idx="4008">
                  <c:v>-40</c:v>
                </c:pt>
                <c:pt idx="4009">
                  <c:v>-40</c:v>
                </c:pt>
                <c:pt idx="4010">
                  <c:v>-40</c:v>
                </c:pt>
                <c:pt idx="4011">
                  <c:v>-40</c:v>
                </c:pt>
                <c:pt idx="4012">
                  <c:v>-40</c:v>
                </c:pt>
                <c:pt idx="4013">
                  <c:v>-40</c:v>
                </c:pt>
                <c:pt idx="4014">
                  <c:v>-40</c:v>
                </c:pt>
                <c:pt idx="4015">
                  <c:v>-40</c:v>
                </c:pt>
                <c:pt idx="4016">
                  <c:v>-40</c:v>
                </c:pt>
                <c:pt idx="4017">
                  <c:v>-40</c:v>
                </c:pt>
                <c:pt idx="4018">
                  <c:v>-40</c:v>
                </c:pt>
                <c:pt idx="4019">
                  <c:v>-40</c:v>
                </c:pt>
                <c:pt idx="4020">
                  <c:v>-40</c:v>
                </c:pt>
                <c:pt idx="4021">
                  <c:v>-40</c:v>
                </c:pt>
                <c:pt idx="4022">
                  <c:v>-40</c:v>
                </c:pt>
                <c:pt idx="4023">
                  <c:v>-40</c:v>
                </c:pt>
                <c:pt idx="4024">
                  <c:v>-40</c:v>
                </c:pt>
                <c:pt idx="4025">
                  <c:v>-40</c:v>
                </c:pt>
                <c:pt idx="4026">
                  <c:v>-40</c:v>
                </c:pt>
                <c:pt idx="4027">
                  <c:v>-40</c:v>
                </c:pt>
                <c:pt idx="4028">
                  <c:v>-40</c:v>
                </c:pt>
                <c:pt idx="4029">
                  <c:v>-40</c:v>
                </c:pt>
                <c:pt idx="4030">
                  <c:v>-40</c:v>
                </c:pt>
                <c:pt idx="4031">
                  <c:v>-40</c:v>
                </c:pt>
                <c:pt idx="4032">
                  <c:v>-40</c:v>
                </c:pt>
                <c:pt idx="4033">
                  <c:v>-40</c:v>
                </c:pt>
                <c:pt idx="4034">
                  <c:v>-40</c:v>
                </c:pt>
                <c:pt idx="4035">
                  <c:v>-40</c:v>
                </c:pt>
                <c:pt idx="4036">
                  <c:v>-40</c:v>
                </c:pt>
                <c:pt idx="4037">
                  <c:v>-40</c:v>
                </c:pt>
                <c:pt idx="4038">
                  <c:v>-40</c:v>
                </c:pt>
                <c:pt idx="4039">
                  <c:v>-40</c:v>
                </c:pt>
                <c:pt idx="4040">
                  <c:v>-40</c:v>
                </c:pt>
                <c:pt idx="4041">
                  <c:v>-40</c:v>
                </c:pt>
                <c:pt idx="4042">
                  <c:v>-40</c:v>
                </c:pt>
                <c:pt idx="4043">
                  <c:v>-40</c:v>
                </c:pt>
                <c:pt idx="4044">
                  <c:v>-40</c:v>
                </c:pt>
                <c:pt idx="4045">
                  <c:v>-40</c:v>
                </c:pt>
                <c:pt idx="4046">
                  <c:v>-40</c:v>
                </c:pt>
                <c:pt idx="4047">
                  <c:v>-40</c:v>
                </c:pt>
                <c:pt idx="4048">
                  <c:v>-40</c:v>
                </c:pt>
                <c:pt idx="4049">
                  <c:v>-40</c:v>
                </c:pt>
                <c:pt idx="4050">
                  <c:v>-40</c:v>
                </c:pt>
                <c:pt idx="4051">
                  <c:v>-40</c:v>
                </c:pt>
                <c:pt idx="4052">
                  <c:v>-40</c:v>
                </c:pt>
                <c:pt idx="4053">
                  <c:v>-40</c:v>
                </c:pt>
                <c:pt idx="4054">
                  <c:v>-40</c:v>
                </c:pt>
                <c:pt idx="4055">
                  <c:v>-40</c:v>
                </c:pt>
                <c:pt idx="4056">
                  <c:v>-40</c:v>
                </c:pt>
                <c:pt idx="4057">
                  <c:v>-40</c:v>
                </c:pt>
                <c:pt idx="4058">
                  <c:v>-40</c:v>
                </c:pt>
                <c:pt idx="4059">
                  <c:v>-40</c:v>
                </c:pt>
                <c:pt idx="4060">
                  <c:v>-40</c:v>
                </c:pt>
                <c:pt idx="4061">
                  <c:v>-40</c:v>
                </c:pt>
                <c:pt idx="4062">
                  <c:v>-40</c:v>
                </c:pt>
                <c:pt idx="4063">
                  <c:v>-40</c:v>
                </c:pt>
                <c:pt idx="4064">
                  <c:v>-40</c:v>
                </c:pt>
                <c:pt idx="4065">
                  <c:v>-40</c:v>
                </c:pt>
                <c:pt idx="4066">
                  <c:v>-40</c:v>
                </c:pt>
                <c:pt idx="4067">
                  <c:v>-40</c:v>
                </c:pt>
                <c:pt idx="4068">
                  <c:v>-40</c:v>
                </c:pt>
                <c:pt idx="4069">
                  <c:v>-40</c:v>
                </c:pt>
                <c:pt idx="4070">
                  <c:v>-40</c:v>
                </c:pt>
                <c:pt idx="4071">
                  <c:v>-40</c:v>
                </c:pt>
                <c:pt idx="4072">
                  <c:v>-40</c:v>
                </c:pt>
                <c:pt idx="4073">
                  <c:v>-40</c:v>
                </c:pt>
                <c:pt idx="4074">
                  <c:v>-40</c:v>
                </c:pt>
                <c:pt idx="4075">
                  <c:v>-40</c:v>
                </c:pt>
                <c:pt idx="4076">
                  <c:v>-40</c:v>
                </c:pt>
                <c:pt idx="4077">
                  <c:v>-40</c:v>
                </c:pt>
                <c:pt idx="4078">
                  <c:v>-40</c:v>
                </c:pt>
                <c:pt idx="4079">
                  <c:v>-40</c:v>
                </c:pt>
                <c:pt idx="4080">
                  <c:v>-40</c:v>
                </c:pt>
                <c:pt idx="4081">
                  <c:v>-40</c:v>
                </c:pt>
                <c:pt idx="4082">
                  <c:v>-40</c:v>
                </c:pt>
                <c:pt idx="4083">
                  <c:v>-40</c:v>
                </c:pt>
                <c:pt idx="4084">
                  <c:v>-40</c:v>
                </c:pt>
                <c:pt idx="4085">
                  <c:v>-40</c:v>
                </c:pt>
                <c:pt idx="4086">
                  <c:v>-40</c:v>
                </c:pt>
                <c:pt idx="4087">
                  <c:v>-40</c:v>
                </c:pt>
                <c:pt idx="4088">
                  <c:v>-40</c:v>
                </c:pt>
                <c:pt idx="4089">
                  <c:v>-40</c:v>
                </c:pt>
                <c:pt idx="4090">
                  <c:v>-40</c:v>
                </c:pt>
                <c:pt idx="4091">
                  <c:v>-40</c:v>
                </c:pt>
                <c:pt idx="4092">
                  <c:v>-40</c:v>
                </c:pt>
                <c:pt idx="4093">
                  <c:v>-40</c:v>
                </c:pt>
                <c:pt idx="4094">
                  <c:v>-40</c:v>
                </c:pt>
                <c:pt idx="4095">
                  <c:v>-40</c:v>
                </c:pt>
                <c:pt idx="4096">
                  <c:v>-40</c:v>
                </c:pt>
                <c:pt idx="4097">
                  <c:v>-40</c:v>
                </c:pt>
                <c:pt idx="4098">
                  <c:v>-40</c:v>
                </c:pt>
                <c:pt idx="4099">
                  <c:v>-40</c:v>
                </c:pt>
                <c:pt idx="4100">
                  <c:v>-40</c:v>
                </c:pt>
                <c:pt idx="4101">
                  <c:v>-40</c:v>
                </c:pt>
                <c:pt idx="4102">
                  <c:v>-40</c:v>
                </c:pt>
                <c:pt idx="4103">
                  <c:v>-40</c:v>
                </c:pt>
                <c:pt idx="4104">
                  <c:v>-40</c:v>
                </c:pt>
                <c:pt idx="4105">
                  <c:v>-40</c:v>
                </c:pt>
                <c:pt idx="4106">
                  <c:v>-40</c:v>
                </c:pt>
                <c:pt idx="4107">
                  <c:v>-40</c:v>
                </c:pt>
                <c:pt idx="4108">
                  <c:v>-40</c:v>
                </c:pt>
                <c:pt idx="4109">
                  <c:v>-40</c:v>
                </c:pt>
                <c:pt idx="4110">
                  <c:v>-40</c:v>
                </c:pt>
                <c:pt idx="4111">
                  <c:v>-40</c:v>
                </c:pt>
                <c:pt idx="4112">
                  <c:v>-40</c:v>
                </c:pt>
                <c:pt idx="4113">
                  <c:v>-40</c:v>
                </c:pt>
                <c:pt idx="4114">
                  <c:v>-40</c:v>
                </c:pt>
                <c:pt idx="4115">
                  <c:v>-40</c:v>
                </c:pt>
                <c:pt idx="4116">
                  <c:v>-40</c:v>
                </c:pt>
                <c:pt idx="4117">
                  <c:v>-40</c:v>
                </c:pt>
                <c:pt idx="4118">
                  <c:v>-40</c:v>
                </c:pt>
                <c:pt idx="4119">
                  <c:v>-40</c:v>
                </c:pt>
                <c:pt idx="4120">
                  <c:v>-40</c:v>
                </c:pt>
                <c:pt idx="4121">
                  <c:v>-40</c:v>
                </c:pt>
                <c:pt idx="4122">
                  <c:v>-40</c:v>
                </c:pt>
                <c:pt idx="4123">
                  <c:v>-40</c:v>
                </c:pt>
                <c:pt idx="4124">
                  <c:v>-40</c:v>
                </c:pt>
                <c:pt idx="4125">
                  <c:v>-40</c:v>
                </c:pt>
                <c:pt idx="4126">
                  <c:v>-40</c:v>
                </c:pt>
                <c:pt idx="4127">
                  <c:v>-40</c:v>
                </c:pt>
                <c:pt idx="4128">
                  <c:v>-40</c:v>
                </c:pt>
                <c:pt idx="4129">
                  <c:v>-40</c:v>
                </c:pt>
                <c:pt idx="4130">
                  <c:v>-40</c:v>
                </c:pt>
                <c:pt idx="4131">
                  <c:v>-40</c:v>
                </c:pt>
                <c:pt idx="4132">
                  <c:v>-40</c:v>
                </c:pt>
                <c:pt idx="4133">
                  <c:v>-40</c:v>
                </c:pt>
                <c:pt idx="4134">
                  <c:v>-40</c:v>
                </c:pt>
                <c:pt idx="4135">
                  <c:v>-40</c:v>
                </c:pt>
                <c:pt idx="4136">
                  <c:v>-40</c:v>
                </c:pt>
                <c:pt idx="4137">
                  <c:v>-40</c:v>
                </c:pt>
                <c:pt idx="4138">
                  <c:v>-40</c:v>
                </c:pt>
                <c:pt idx="4139">
                  <c:v>-40</c:v>
                </c:pt>
                <c:pt idx="4140">
                  <c:v>-40</c:v>
                </c:pt>
                <c:pt idx="4141">
                  <c:v>-40</c:v>
                </c:pt>
                <c:pt idx="4142">
                  <c:v>-40</c:v>
                </c:pt>
                <c:pt idx="4143">
                  <c:v>-40</c:v>
                </c:pt>
                <c:pt idx="4144">
                  <c:v>-40</c:v>
                </c:pt>
                <c:pt idx="4145">
                  <c:v>-40</c:v>
                </c:pt>
                <c:pt idx="4146">
                  <c:v>-40</c:v>
                </c:pt>
                <c:pt idx="4147">
                  <c:v>-40</c:v>
                </c:pt>
                <c:pt idx="4148">
                  <c:v>-40</c:v>
                </c:pt>
                <c:pt idx="4149">
                  <c:v>-40</c:v>
                </c:pt>
                <c:pt idx="4150">
                  <c:v>-40</c:v>
                </c:pt>
                <c:pt idx="4151">
                  <c:v>-40</c:v>
                </c:pt>
                <c:pt idx="4152">
                  <c:v>-40</c:v>
                </c:pt>
                <c:pt idx="4153">
                  <c:v>-40</c:v>
                </c:pt>
                <c:pt idx="4154">
                  <c:v>-40</c:v>
                </c:pt>
                <c:pt idx="4155">
                  <c:v>-40</c:v>
                </c:pt>
                <c:pt idx="4156">
                  <c:v>-40</c:v>
                </c:pt>
                <c:pt idx="4157">
                  <c:v>-40</c:v>
                </c:pt>
                <c:pt idx="4158">
                  <c:v>-40</c:v>
                </c:pt>
                <c:pt idx="4159">
                  <c:v>-40</c:v>
                </c:pt>
                <c:pt idx="4160">
                  <c:v>-40</c:v>
                </c:pt>
                <c:pt idx="4161">
                  <c:v>-40</c:v>
                </c:pt>
                <c:pt idx="4162">
                  <c:v>-40</c:v>
                </c:pt>
                <c:pt idx="4163">
                  <c:v>-40</c:v>
                </c:pt>
                <c:pt idx="4164">
                  <c:v>-40</c:v>
                </c:pt>
                <c:pt idx="4165">
                  <c:v>-40</c:v>
                </c:pt>
                <c:pt idx="4166">
                  <c:v>-40</c:v>
                </c:pt>
                <c:pt idx="4167">
                  <c:v>-40</c:v>
                </c:pt>
                <c:pt idx="4168">
                  <c:v>-40</c:v>
                </c:pt>
                <c:pt idx="4169">
                  <c:v>-40</c:v>
                </c:pt>
                <c:pt idx="4170">
                  <c:v>-40</c:v>
                </c:pt>
                <c:pt idx="4171">
                  <c:v>-40</c:v>
                </c:pt>
                <c:pt idx="4172">
                  <c:v>-40</c:v>
                </c:pt>
                <c:pt idx="4173">
                  <c:v>-40</c:v>
                </c:pt>
                <c:pt idx="4174">
                  <c:v>-40</c:v>
                </c:pt>
                <c:pt idx="4175">
                  <c:v>-40</c:v>
                </c:pt>
                <c:pt idx="4176">
                  <c:v>-40</c:v>
                </c:pt>
                <c:pt idx="4177">
                  <c:v>-40</c:v>
                </c:pt>
                <c:pt idx="4178">
                  <c:v>-40</c:v>
                </c:pt>
                <c:pt idx="4179">
                  <c:v>-40</c:v>
                </c:pt>
                <c:pt idx="4180">
                  <c:v>-40</c:v>
                </c:pt>
                <c:pt idx="4181">
                  <c:v>-40</c:v>
                </c:pt>
                <c:pt idx="4182">
                  <c:v>-40</c:v>
                </c:pt>
                <c:pt idx="4183">
                  <c:v>-40</c:v>
                </c:pt>
                <c:pt idx="4184">
                  <c:v>-40</c:v>
                </c:pt>
                <c:pt idx="4185">
                  <c:v>-40</c:v>
                </c:pt>
                <c:pt idx="4186">
                  <c:v>-40</c:v>
                </c:pt>
                <c:pt idx="4187">
                  <c:v>-40</c:v>
                </c:pt>
                <c:pt idx="4188">
                  <c:v>-40</c:v>
                </c:pt>
                <c:pt idx="4189">
                  <c:v>-40</c:v>
                </c:pt>
                <c:pt idx="4190">
                  <c:v>-40</c:v>
                </c:pt>
                <c:pt idx="4191">
                  <c:v>-40</c:v>
                </c:pt>
                <c:pt idx="4192">
                  <c:v>-40</c:v>
                </c:pt>
                <c:pt idx="4193">
                  <c:v>-40</c:v>
                </c:pt>
                <c:pt idx="4194">
                  <c:v>-40</c:v>
                </c:pt>
                <c:pt idx="4195">
                  <c:v>-40</c:v>
                </c:pt>
                <c:pt idx="4196">
                  <c:v>-40</c:v>
                </c:pt>
                <c:pt idx="4197">
                  <c:v>-40</c:v>
                </c:pt>
                <c:pt idx="4198">
                  <c:v>-40</c:v>
                </c:pt>
                <c:pt idx="4199">
                  <c:v>-40</c:v>
                </c:pt>
                <c:pt idx="4200">
                  <c:v>-40</c:v>
                </c:pt>
                <c:pt idx="4201">
                  <c:v>-40</c:v>
                </c:pt>
                <c:pt idx="4202">
                  <c:v>-40</c:v>
                </c:pt>
                <c:pt idx="4203">
                  <c:v>-40</c:v>
                </c:pt>
                <c:pt idx="4204">
                  <c:v>-40</c:v>
                </c:pt>
                <c:pt idx="4205">
                  <c:v>-40</c:v>
                </c:pt>
                <c:pt idx="4206">
                  <c:v>-40</c:v>
                </c:pt>
                <c:pt idx="4207">
                  <c:v>-40</c:v>
                </c:pt>
                <c:pt idx="4208">
                  <c:v>-40</c:v>
                </c:pt>
                <c:pt idx="4209">
                  <c:v>-40</c:v>
                </c:pt>
                <c:pt idx="4210">
                  <c:v>-40</c:v>
                </c:pt>
                <c:pt idx="4211">
                  <c:v>-40</c:v>
                </c:pt>
                <c:pt idx="4212">
                  <c:v>-40</c:v>
                </c:pt>
                <c:pt idx="4213">
                  <c:v>-40</c:v>
                </c:pt>
                <c:pt idx="4214">
                  <c:v>-40</c:v>
                </c:pt>
                <c:pt idx="4215">
                  <c:v>-40</c:v>
                </c:pt>
                <c:pt idx="4216">
                  <c:v>-40</c:v>
                </c:pt>
                <c:pt idx="4217">
                  <c:v>-40</c:v>
                </c:pt>
                <c:pt idx="4218">
                  <c:v>-40</c:v>
                </c:pt>
                <c:pt idx="4219">
                  <c:v>-40</c:v>
                </c:pt>
                <c:pt idx="4220">
                  <c:v>-40</c:v>
                </c:pt>
                <c:pt idx="4221">
                  <c:v>-40</c:v>
                </c:pt>
                <c:pt idx="4222">
                  <c:v>-40</c:v>
                </c:pt>
                <c:pt idx="4223">
                  <c:v>-40</c:v>
                </c:pt>
                <c:pt idx="4224">
                  <c:v>-40</c:v>
                </c:pt>
                <c:pt idx="4225">
                  <c:v>-40</c:v>
                </c:pt>
                <c:pt idx="4226">
                  <c:v>-40</c:v>
                </c:pt>
                <c:pt idx="4227">
                  <c:v>-40</c:v>
                </c:pt>
                <c:pt idx="4228">
                  <c:v>-40</c:v>
                </c:pt>
                <c:pt idx="4229">
                  <c:v>-40</c:v>
                </c:pt>
                <c:pt idx="4230">
                  <c:v>-40</c:v>
                </c:pt>
                <c:pt idx="4231">
                  <c:v>-40</c:v>
                </c:pt>
                <c:pt idx="4232">
                  <c:v>-40</c:v>
                </c:pt>
                <c:pt idx="4233">
                  <c:v>-40</c:v>
                </c:pt>
                <c:pt idx="4234">
                  <c:v>-40</c:v>
                </c:pt>
                <c:pt idx="4235">
                  <c:v>-40</c:v>
                </c:pt>
                <c:pt idx="4236">
                  <c:v>-40</c:v>
                </c:pt>
                <c:pt idx="4237">
                  <c:v>-40</c:v>
                </c:pt>
                <c:pt idx="4238">
                  <c:v>-40</c:v>
                </c:pt>
                <c:pt idx="4239">
                  <c:v>-40</c:v>
                </c:pt>
                <c:pt idx="4240">
                  <c:v>-40</c:v>
                </c:pt>
                <c:pt idx="4241">
                  <c:v>-40</c:v>
                </c:pt>
                <c:pt idx="4242">
                  <c:v>-40</c:v>
                </c:pt>
                <c:pt idx="4243">
                  <c:v>-40</c:v>
                </c:pt>
                <c:pt idx="4244">
                  <c:v>-40</c:v>
                </c:pt>
                <c:pt idx="4245">
                  <c:v>-40</c:v>
                </c:pt>
                <c:pt idx="4246">
                  <c:v>-40</c:v>
                </c:pt>
                <c:pt idx="4247">
                  <c:v>-40</c:v>
                </c:pt>
                <c:pt idx="4248">
                  <c:v>-40</c:v>
                </c:pt>
                <c:pt idx="4249">
                  <c:v>-40</c:v>
                </c:pt>
                <c:pt idx="4250">
                  <c:v>-40</c:v>
                </c:pt>
                <c:pt idx="4251">
                  <c:v>-40</c:v>
                </c:pt>
                <c:pt idx="4252">
                  <c:v>-40</c:v>
                </c:pt>
                <c:pt idx="4253">
                  <c:v>-40</c:v>
                </c:pt>
                <c:pt idx="4254">
                  <c:v>-40</c:v>
                </c:pt>
                <c:pt idx="4255">
                  <c:v>-40</c:v>
                </c:pt>
                <c:pt idx="4256">
                  <c:v>-40</c:v>
                </c:pt>
                <c:pt idx="4257">
                  <c:v>-40</c:v>
                </c:pt>
                <c:pt idx="4258">
                  <c:v>-40</c:v>
                </c:pt>
                <c:pt idx="4259">
                  <c:v>-40</c:v>
                </c:pt>
                <c:pt idx="4260">
                  <c:v>-40</c:v>
                </c:pt>
                <c:pt idx="4261">
                  <c:v>-40</c:v>
                </c:pt>
                <c:pt idx="4262">
                  <c:v>-40</c:v>
                </c:pt>
                <c:pt idx="4263">
                  <c:v>-40</c:v>
                </c:pt>
                <c:pt idx="4264">
                  <c:v>-40</c:v>
                </c:pt>
                <c:pt idx="4265">
                  <c:v>-40</c:v>
                </c:pt>
                <c:pt idx="4266">
                  <c:v>-40</c:v>
                </c:pt>
                <c:pt idx="4267">
                  <c:v>-40</c:v>
                </c:pt>
                <c:pt idx="4268">
                  <c:v>-40</c:v>
                </c:pt>
                <c:pt idx="4269">
                  <c:v>-40</c:v>
                </c:pt>
                <c:pt idx="4270">
                  <c:v>-40</c:v>
                </c:pt>
                <c:pt idx="4271">
                  <c:v>-40</c:v>
                </c:pt>
                <c:pt idx="4272">
                  <c:v>-40</c:v>
                </c:pt>
                <c:pt idx="4273">
                  <c:v>-40</c:v>
                </c:pt>
                <c:pt idx="4274">
                  <c:v>-40</c:v>
                </c:pt>
                <c:pt idx="4275">
                  <c:v>-40</c:v>
                </c:pt>
                <c:pt idx="4276">
                  <c:v>-40</c:v>
                </c:pt>
                <c:pt idx="4277">
                  <c:v>-40</c:v>
                </c:pt>
                <c:pt idx="4278">
                  <c:v>-40</c:v>
                </c:pt>
                <c:pt idx="4279">
                  <c:v>-40</c:v>
                </c:pt>
                <c:pt idx="4280">
                  <c:v>-40</c:v>
                </c:pt>
                <c:pt idx="4281">
                  <c:v>-40</c:v>
                </c:pt>
                <c:pt idx="4282">
                  <c:v>-40</c:v>
                </c:pt>
                <c:pt idx="4283">
                  <c:v>-40</c:v>
                </c:pt>
                <c:pt idx="4284">
                  <c:v>-40</c:v>
                </c:pt>
                <c:pt idx="4285">
                  <c:v>-40</c:v>
                </c:pt>
                <c:pt idx="4286">
                  <c:v>-40</c:v>
                </c:pt>
                <c:pt idx="4287">
                  <c:v>-40</c:v>
                </c:pt>
                <c:pt idx="4288">
                  <c:v>-40</c:v>
                </c:pt>
                <c:pt idx="4289">
                  <c:v>-40</c:v>
                </c:pt>
                <c:pt idx="4290">
                  <c:v>-40</c:v>
                </c:pt>
                <c:pt idx="4291">
                  <c:v>-40</c:v>
                </c:pt>
                <c:pt idx="4292">
                  <c:v>-40</c:v>
                </c:pt>
                <c:pt idx="4293">
                  <c:v>-40</c:v>
                </c:pt>
                <c:pt idx="4294">
                  <c:v>-40</c:v>
                </c:pt>
                <c:pt idx="4295">
                  <c:v>-40</c:v>
                </c:pt>
                <c:pt idx="4296">
                  <c:v>-40</c:v>
                </c:pt>
                <c:pt idx="4297">
                  <c:v>-40</c:v>
                </c:pt>
                <c:pt idx="4298">
                  <c:v>-40</c:v>
                </c:pt>
                <c:pt idx="4299">
                  <c:v>-40</c:v>
                </c:pt>
                <c:pt idx="4300">
                  <c:v>-40</c:v>
                </c:pt>
                <c:pt idx="4301">
                  <c:v>-40</c:v>
                </c:pt>
                <c:pt idx="4302">
                  <c:v>-40</c:v>
                </c:pt>
                <c:pt idx="4303">
                  <c:v>-40</c:v>
                </c:pt>
                <c:pt idx="4304">
                  <c:v>-40</c:v>
                </c:pt>
                <c:pt idx="4305">
                  <c:v>-40</c:v>
                </c:pt>
                <c:pt idx="4306">
                  <c:v>-40</c:v>
                </c:pt>
                <c:pt idx="4307">
                  <c:v>-40</c:v>
                </c:pt>
                <c:pt idx="4308">
                  <c:v>-40</c:v>
                </c:pt>
                <c:pt idx="4309">
                  <c:v>-40</c:v>
                </c:pt>
                <c:pt idx="4310">
                  <c:v>-40</c:v>
                </c:pt>
                <c:pt idx="4311">
                  <c:v>-40</c:v>
                </c:pt>
                <c:pt idx="4312">
                  <c:v>-40</c:v>
                </c:pt>
                <c:pt idx="4313">
                  <c:v>-40</c:v>
                </c:pt>
                <c:pt idx="4314">
                  <c:v>-40</c:v>
                </c:pt>
                <c:pt idx="4315">
                  <c:v>-40</c:v>
                </c:pt>
                <c:pt idx="4316">
                  <c:v>-40</c:v>
                </c:pt>
                <c:pt idx="4317">
                  <c:v>-40</c:v>
                </c:pt>
                <c:pt idx="4318">
                  <c:v>-40</c:v>
                </c:pt>
                <c:pt idx="4319">
                  <c:v>-40</c:v>
                </c:pt>
                <c:pt idx="4320">
                  <c:v>-40</c:v>
                </c:pt>
                <c:pt idx="4321">
                  <c:v>-40</c:v>
                </c:pt>
                <c:pt idx="4322">
                  <c:v>-40</c:v>
                </c:pt>
                <c:pt idx="4323">
                  <c:v>-40</c:v>
                </c:pt>
                <c:pt idx="4324">
                  <c:v>-40</c:v>
                </c:pt>
                <c:pt idx="4325">
                  <c:v>-40</c:v>
                </c:pt>
                <c:pt idx="4326">
                  <c:v>-40</c:v>
                </c:pt>
                <c:pt idx="4327">
                  <c:v>-40</c:v>
                </c:pt>
                <c:pt idx="4328">
                  <c:v>-40</c:v>
                </c:pt>
                <c:pt idx="4329">
                  <c:v>-40</c:v>
                </c:pt>
                <c:pt idx="4330">
                  <c:v>-40</c:v>
                </c:pt>
                <c:pt idx="4331">
                  <c:v>-40</c:v>
                </c:pt>
                <c:pt idx="4332">
                  <c:v>-40</c:v>
                </c:pt>
                <c:pt idx="4333">
                  <c:v>-40</c:v>
                </c:pt>
                <c:pt idx="4334">
                  <c:v>-40</c:v>
                </c:pt>
                <c:pt idx="4335">
                  <c:v>-40</c:v>
                </c:pt>
                <c:pt idx="4336">
                  <c:v>-40</c:v>
                </c:pt>
                <c:pt idx="4337">
                  <c:v>-40</c:v>
                </c:pt>
                <c:pt idx="4338">
                  <c:v>-40</c:v>
                </c:pt>
                <c:pt idx="4339">
                  <c:v>-40</c:v>
                </c:pt>
                <c:pt idx="4340">
                  <c:v>-40</c:v>
                </c:pt>
                <c:pt idx="4341">
                  <c:v>-40</c:v>
                </c:pt>
                <c:pt idx="4342">
                  <c:v>-40</c:v>
                </c:pt>
                <c:pt idx="4343">
                  <c:v>-40</c:v>
                </c:pt>
                <c:pt idx="4344">
                  <c:v>-40</c:v>
                </c:pt>
                <c:pt idx="4345">
                  <c:v>-40</c:v>
                </c:pt>
                <c:pt idx="4346">
                  <c:v>-40</c:v>
                </c:pt>
                <c:pt idx="4347">
                  <c:v>-40</c:v>
                </c:pt>
                <c:pt idx="4348">
                  <c:v>-40</c:v>
                </c:pt>
                <c:pt idx="4349">
                  <c:v>-40</c:v>
                </c:pt>
                <c:pt idx="4350">
                  <c:v>-40</c:v>
                </c:pt>
                <c:pt idx="4351">
                  <c:v>-40</c:v>
                </c:pt>
                <c:pt idx="4352">
                  <c:v>-40</c:v>
                </c:pt>
                <c:pt idx="4353">
                  <c:v>-40</c:v>
                </c:pt>
                <c:pt idx="4354">
                  <c:v>-40</c:v>
                </c:pt>
                <c:pt idx="4355">
                  <c:v>-40</c:v>
                </c:pt>
                <c:pt idx="4356">
                  <c:v>-40</c:v>
                </c:pt>
                <c:pt idx="4357">
                  <c:v>-40</c:v>
                </c:pt>
                <c:pt idx="4358">
                  <c:v>-40</c:v>
                </c:pt>
                <c:pt idx="4359">
                  <c:v>-40</c:v>
                </c:pt>
                <c:pt idx="4360">
                  <c:v>-40</c:v>
                </c:pt>
                <c:pt idx="4361">
                  <c:v>-40</c:v>
                </c:pt>
                <c:pt idx="4362">
                  <c:v>-40</c:v>
                </c:pt>
                <c:pt idx="4363">
                  <c:v>-40</c:v>
                </c:pt>
                <c:pt idx="4364">
                  <c:v>-40</c:v>
                </c:pt>
                <c:pt idx="4365">
                  <c:v>-40</c:v>
                </c:pt>
                <c:pt idx="4366">
                  <c:v>-40</c:v>
                </c:pt>
                <c:pt idx="4367">
                  <c:v>-40</c:v>
                </c:pt>
                <c:pt idx="4368">
                  <c:v>-40</c:v>
                </c:pt>
                <c:pt idx="4369">
                  <c:v>-40</c:v>
                </c:pt>
                <c:pt idx="4370">
                  <c:v>-40</c:v>
                </c:pt>
                <c:pt idx="4371">
                  <c:v>-40</c:v>
                </c:pt>
                <c:pt idx="4372">
                  <c:v>-40</c:v>
                </c:pt>
                <c:pt idx="4373">
                  <c:v>-40</c:v>
                </c:pt>
                <c:pt idx="4374">
                  <c:v>-40</c:v>
                </c:pt>
                <c:pt idx="4375">
                  <c:v>-40</c:v>
                </c:pt>
                <c:pt idx="4376">
                  <c:v>-40</c:v>
                </c:pt>
                <c:pt idx="4377">
                  <c:v>-40</c:v>
                </c:pt>
                <c:pt idx="4378">
                  <c:v>-40</c:v>
                </c:pt>
                <c:pt idx="4379">
                  <c:v>-40</c:v>
                </c:pt>
                <c:pt idx="4380">
                  <c:v>-40</c:v>
                </c:pt>
                <c:pt idx="4381">
                  <c:v>-40</c:v>
                </c:pt>
                <c:pt idx="4382">
                  <c:v>-40</c:v>
                </c:pt>
                <c:pt idx="4383">
                  <c:v>-40</c:v>
                </c:pt>
                <c:pt idx="4384">
                  <c:v>-40</c:v>
                </c:pt>
                <c:pt idx="4385">
                  <c:v>-40</c:v>
                </c:pt>
                <c:pt idx="4386">
                  <c:v>-40</c:v>
                </c:pt>
                <c:pt idx="4387">
                  <c:v>-40</c:v>
                </c:pt>
                <c:pt idx="4388">
                  <c:v>-40</c:v>
                </c:pt>
                <c:pt idx="4389">
                  <c:v>-40</c:v>
                </c:pt>
                <c:pt idx="4390">
                  <c:v>-40</c:v>
                </c:pt>
                <c:pt idx="4391">
                  <c:v>-40</c:v>
                </c:pt>
                <c:pt idx="4392">
                  <c:v>-40</c:v>
                </c:pt>
                <c:pt idx="4393">
                  <c:v>-40</c:v>
                </c:pt>
                <c:pt idx="4394">
                  <c:v>-40</c:v>
                </c:pt>
                <c:pt idx="4395">
                  <c:v>-40</c:v>
                </c:pt>
                <c:pt idx="4396">
                  <c:v>-40</c:v>
                </c:pt>
                <c:pt idx="4397">
                  <c:v>-40</c:v>
                </c:pt>
                <c:pt idx="4398">
                  <c:v>-40</c:v>
                </c:pt>
                <c:pt idx="4399">
                  <c:v>-40</c:v>
                </c:pt>
                <c:pt idx="4400">
                  <c:v>-40</c:v>
                </c:pt>
                <c:pt idx="4401">
                  <c:v>-40</c:v>
                </c:pt>
                <c:pt idx="4402">
                  <c:v>-40</c:v>
                </c:pt>
                <c:pt idx="4403">
                  <c:v>-40</c:v>
                </c:pt>
                <c:pt idx="4404">
                  <c:v>-40</c:v>
                </c:pt>
                <c:pt idx="4405">
                  <c:v>-40</c:v>
                </c:pt>
                <c:pt idx="4406">
                  <c:v>-40</c:v>
                </c:pt>
                <c:pt idx="4407">
                  <c:v>-40</c:v>
                </c:pt>
                <c:pt idx="4408">
                  <c:v>-40</c:v>
                </c:pt>
                <c:pt idx="4409">
                  <c:v>-40</c:v>
                </c:pt>
                <c:pt idx="4410">
                  <c:v>-40</c:v>
                </c:pt>
                <c:pt idx="4411">
                  <c:v>-40</c:v>
                </c:pt>
                <c:pt idx="4412">
                  <c:v>-40</c:v>
                </c:pt>
                <c:pt idx="4413">
                  <c:v>-40</c:v>
                </c:pt>
                <c:pt idx="4414">
                  <c:v>-40</c:v>
                </c:pt>
                <c:pt idx="4415">
                  <c:v>-40</c:v>
                </c:pt>
                <c:pt idx="4416">
                  <c:v>-40</c:v>
                </c:pt>
                <c:pt idx="4417">
                  <c:v>-40</c:v>
                </c:pt>
                <c:pt idx="4418">
                  <c:v>-40</c:v>
                </c:pt>
                <c:pt idx="4419">
                  <c:v>-40</c:v>
                </c:pt>
                <c:pt idx="4420">
                  <c:v>-40</c:v>
                </c:pt>
                <c:pt idx="4421">
                  <c:v>-40</c:v>
                </c:pt>
                <c:pt idx="4422">
                  <c:v>-40</c:v>
                </c:pt>
                <c:pt idx="4423">
                  <c:v>-40</c:v>
                </c:pt>
                <c:pt idx="4424">
                  <c:v>-40</c:v>
                </c:pt>
                <c:pt idx="4425">
                  <c:v>-40</c:v>
                </c:pt>
                <c:pt idx="4426">
                  <c:v>-40</c:v>
                </c:pt>
                <c:pt idx="4427">
                  <c:v>-40</c:v>
                </c:pt>
                <c:pt idx="4428">
                  <c:v>-40</c:v>
                </c:pt>
                <c:pt idx="4429">
                  <c:v>-40</c:v>
                </c:pt>
                <c:pt idx="4430">
                  <c:v>-40</c:v>
                </c:pt>
                <c:pt idx="4431">
                  <c:v>-40</c:v>
                </c:pt>
                <c:pt idx="4432">
                  <c:v>-40</c:v>
                </c:pt>
                <c:pt idx="4433">
                  <c:v>-40</c:v>
                </c:pt>
                <c:pt idx="4434">
                  <c:v>-40</c:v>
                </c:pt>
                <c:pt idx="4435">
                  <c:v>-40</c:v>
                </c:pt>
                <c:pt idx="4436">
                  <c:v>-40</c:v>
                </c:pt>
                <c:pt idx="4437">
                  <c:v>-40</c:v>
                </c:pt>
                <c:pt idx="4438">
                  <c:v>-40</c:v>
                </c:pt>
                <c:pt idx="4439">
                  <c:v>-40</c:v>
                </c:pt>
                <c:pt idx="4440">
                  <c:v>-40</c:v>
                </c:pt>
                <c:pt idx="4441">
                  <c:v>-40</c:v>
                </c:pt>
                <c:pt idx="4442">
                  <c:v>-40</c:v>
                </c:pt>
                <c:pt idx="4443">
                  <c:v>-40</c:v>
                </c:pt>
                <c:pt idx="4444">
                  <c:v>-40</c:v>
                </c:pt>
                <c:pt idx="4445">
                  <c:v>-40</c:v>
                </c:pt>
                <c:pt idx="4446">
                  <c:v>-40</c:v>
                </c:pt>
                <c:pt idx="4447">
                  <c:v>-40</c:v>
                </c:pt>
                <c:pt idx="4448">
                  <c:v>-40</c:v>
                </c:pt>
                <c:pt idx="4449">
                  <c:v>-40</c:v>
                </c:pt>
                <c:pt idx="4450">
                  <c:v>-40</c:v>
                </c:pt>
                <c:pt idx="4451">
                  <c:v>-40</c:v>
                </c:pt>
                <c:pt idx="4452">
                  <c:v>-40</c:v>
                </c:pt>
                <c:pt idx="4453">
                  <c:v>-40</c:v>
                </c:pt>
                <c:pt idx="4454">
                  <c:v>-40</c:v>
                </c:pt>
                <c:pt idx="4455">
                  <c:v>-40</c:v>
                </c:pt>
                <c:pt idx="4456">
                  <c:v>-40</c:v>
                </c:pt>
                <c:pt idx="4457">
                  <c:v>-40</c:v>
                </c:pt>
                <c:pt idx="4458">
                  <c:v>-40</c:v>
                </c:pt>
                <c:pt idx="4459">
                  <c:v>-40</c:v>
                </c:pt>
                <c:pt idx="4460">
                  <c:v>-40</c:v>
                </c:pt>
                <c:pt idx="4461">
                  <c:v>-40</c:v>
                </c:pt>
                <c:pt idx="4462">
                  <c:v>-40</c:v>
                </c:pt>
                <c:pt idx="4463">
                  <c:v>-40</c:v>
                </c:pt>
                <c:pt idx="4464">
                  <c:v>-40</c:v>
                </c:pt>
                <c:pt idx="4465">
                  <c:v>-40</c:v>
                </c:pt>
                <c:pt idx="4466">
                  <c:v>-40</c:v>
                </c:pt>
                <c:pt idx="4467">
                  <c:v>-40</c:v>
                </c:pt>
                <c:pt idx="4468">
                  <c:v>-40</c:v>
                </c:pt>
                <c:pt idx="4469">
                  <c:v>-40</c:v>
                </c:pt>
                <c:pt idx="4470">
                  <c:v>-40</c:v>
                </c:pt>
                <c:pt idx="4471">
                  <c:v>-40</c:v>
                </c:pt>
                <c:pt idx="4472">
                  <c:v>-40</c:v>
                </c:pt>
                <c:pt idx="4473">
                  <c:v>-40</c:v>
                </c:pt>
                <c:pt idx="4474">
                  <c:v>-40</c:v>
                </c:pt>
                <c:pt idx="4475">
                  <c:v>-40</c:v>
                </c:pt>
                <c:pt idx="4476">
                  <c:v>-40</c:v>
                </c:pt>
                <c:pt idx="4477">
                  <c:v>-40</c:v>
                </c:pt>
                <c:pt idx="4478">
                  <c:v>-40</c:v>
                </c:pt>
                <c:pt idx="4479">
                  <c:v>-40</c:v>
                </c:pt>
                <c:pt idx="4480">
                  <c:v>-40</c:v>
                </c:pt>
                <c:pt idx="4481">
                  <c:v>-40</c:v>
                </c:pt>
                <c:pt idx="4482">
                  <c:v>-40</c:v>
                </c:pt>
                <c:pt idx="4483">
                  <c:v>-40</c:v>
                </c:pt>
                <c:pt idx="4484">
                  <c:v>-40</c:v>
                </c:pt>
                <c:pt idx="4485">
                  <c:v>-40</c:v>
                </c:pt>
                <c:pt idx="4486">
                  <c:v>-40</c:v>
                </c:pt>
                <c:pt idx="4487">
                  <c:v>-40</c:v>
                </c:pt>
                <c:pt idx="4488">
                  <c:v>-40</c:v>
                </c:pt>
                <c:pt idx="4489">
                  <c:v>-40</c:v>
                </c:pt>
                <c:pt idx="4490">
                  <c:v>-40</c:v>
                </c:pt>
                <c:pt idx="4491">
                  <c:v>-40</c:v>
                </c:pt>
                <c:pt idx="4492">
                  <c:v>-40</c:v>
                </c:pt>
                <c:pt idx="4493">
                  <c:v>-40</c:v>
                </c:pt>
                <c:pt idx="4494">
                  <c:v>-40</c:v>
                </c:pt>
                <c:pt idx="4495">
                  <c:v>-40</c:v>
                </c:pt>
                <c:pt idx="4496">
                  <c:v>-40</c:v>
                </c:pt>
                <c:pt idx="4497">
                  <c:v>-40</c:v>
                </c:pt>
                <c:pt idx="4498">
                  <c:v>-40</c:v>
                </c:pt>
                <c:pt idx="4499">
                  <c:v>-40</c:v>
                </c:pt>
                <c:pt idx="4500">
                  <c:v>-40</c:v>
                </c:pt>
                <c:pt idx="4501">
                  <c:v>-40</c:v>
                </c:pt>
                <c:pt idx="4502">
                  <c:v>-40</c:v>
                </c:pt>
                <c:pt idx="4503">
                  <c:v>-40</c:v>
                </c:pt>
                <c:pt idx="4504">
                  <c:v>-40</c:v>
                </c:pt>
                <c:pt idx="4505">
                  <c:v>-40</c:v>
                </c:pt>
                <c:pt idx="4506">
                  <c:v>-40</c:v>
                </c:pt>
                <c:pt idx="4507">
                  <c:v>-40</c:v>
                </c:pt>
                <c:pt idx="4508">
                  <c:v>-40</c:v>
                </c:pt>
                <c:pt idx="4509">
                  <c:v>-40</c:v>
                </c:pt>
                <c:pt idx="4510">
                  <c:v>-40</c:v>
                </c:pt>
                <c:pt idx="4511">
                  <c:v>-40</c:v>
                </c:pt>
                <c:pt idx="4512">
                  <c:v>-40</c:v>
                </c:pt>
                <c:pt idx="4513">
                  <c:v>-40</c:v>
                </c:pt>
                <c:pt idx="4514">
                  <c:v>-40</c:v>
                </c:pt>
                <c:pt idx="4515">
                  <c:v>-40</c:v>
                </c:pt>
                <c:pt idx="4516">
                  <c:v>-40</c:v>
                </c:pt>
                <c:pt idx="4517">
                  <c:v>-40</c:v>
                </c:pt>
                <c:pt idx="4518">
                  <c:v>-40</c:v>
                </c:pt>
                <c:pt idx="4519">
                  <c:v>-40</c:v>
                </c:pt>
                <c:pt idx="4520">
                  <c:v>-40</c:v>
                </c:pt>
                <c:pt idx="4521">
                  <c:v>-40</c:v>
                </c:pt>
                <c:pt idx="4522">
                  <c:v>-40</c:v>
                </c:pt>
                <c:pt idx="4523">
                  <c:v>-40</c:v>
                </c:pt>
                <c:pt idx="4524">
                  <c:v>-40</c:v>
                </c:pt>
                <c:pt idx="4525">
                  <c:v>-40</c:v>
                </c:pt>
                <c:pt idx="4526">
                  <c:v>-40</c:v>
                </c:pt>
                <c:pt idx="4527">
                  <c:v>-40</c:v>
                </c:pt>
                <c:pt idx="4528">
                  <c:v>-40</c:v>
                </c:pt>
                <c:pt idx="4529">
                  <c:v>-40</c:v>
                </c:pt>
                <c:pt idx="4530">
                  <c:v>-40</c:v>
                </c:pt>
                <c:pt idx="4531">
                  <c:v>-40</c:v>
                </c:pt>
                <c:pt idx="4532">
                  <c:v>-39</c:v>
                </c:pt>
                <c:pt idx="4533">
                  <c:v>-39</c:v>
                </c:pt>
                <c:pt idx="4534">
                  <c:v>-39</c:v>
                </c:pt>
                <c:pt idx="4535">
                  <c:v>-39</c:v>
                </c:pt>
                <c:pt idx="4536">
                  <c:v>-39</c:v>
                </c:pt>
                <c:pt idx="4537">
                  <c:v>-39</c:v>
                </c:pt>
                <c:pt idx="4538">
                  <c:v>-39</c:v>
                </c:pt>
                <c:pt idx="4539">
                  <c:v>-39</c:v>
                </c:pt>
                <c:pt idx="4540">
                  <c:v>-39</c:v>
                </c:pt>
                <c:pt idx="4541">
                  <c:v>-39</c:v>
                </c:pt>
                <c:pt idx="4542">
                  <c:v>-39</c:v>
                </c:pt>
                <c:pt idx="4543">
                  <c:v>-39</c:v>
                </c:pt>
                <c:pt idx="4544">
                  <c:v>-39</c:v>
                </c:pt>
                <c:pt idx="4545">
                  <c:v>-39</c:v>
                </c:pt>
                <c:pt idx="4546">
                  <c:v>-39</c:v>
                </c:pt>
                <c:pt idx="4547">
                  <c:v>-39</c:v>
                </c:pt>
                <c:pt idx="4548">
                  <c:v>-39</c:v>
                </c:pt>
                <c:pt idx="4549">
                  <c:v>-39</c:v>
                </c:pt>
                <c:pt idx="4550">
                  <c:v>-39</c:v>
                </c:pt>
                <c:pt idx="4551">
                  <c:v>-39</c:v>
                </c:pt>
                <c:pt idx="4552">
                  <c:v>-39</c:v>
                </c:pt>
                <c:pt idx="4553">
                  <c:v>-39</c:v>
                </c:pt>
                <c:pt idx="4554">
                  <c:v>-39</c:v>
                </c:pt>
                <c:pt idx="4555">
                  <c:v>-39</c:v>
                </c:pt>
                <c:pt idx="4556">
                  <c:v>-39</c:v>
                </c:pt>
                <c:pt idx="4557">
                  <c:v>-39</c:v>
                </c:pt>
                <c:pt idx="4558">
                  <c:v>-39</c:v>
                </c:pt>
                <c:pt idx="4559">
                  <c:v>-39</c:v>
                </c:pt>
                <c:pt idx="4560">
                  <c:v>-39</c:v>
                </c:pt>
                <c:pt idx="4561">
                  <c:v>-39</c:v>
                </c:pt>
                <c:pt idx="4562">
                  <c:v>-39</c:v>
                </c:pt>
                <c:pt idx="4563">
                  <c:v>-39</c:v>
                </c:pt>
                <c:pt idx="4564">
                  <c:v>-39</c:v>
                </c:pt>
                <c:pt idx="4565">
                  <c:v>-39</c:v>
                </c:pt>
                <c:pt idx="4566">
                  <c:v>-39</c:v>
                </c:pt>
                <c:pt idx="4567">
                  <c:v>-39</c:v>
                </c:pt>
                <c:pt idx="4568">
                  <c:v>-39</c:v>
                </c:pt>
                <c:pt idx="4569">
                  <c:v>-39</c:v>
                </c:pt>
                <c:pt idx="4570">
                  <c:v>-39</c:v>
                </c:pt>
                <c:pt idx="4571">
                  <c:v>-39</c:v>
                </c:pt>
                <c:pt idx="4572">
                  <c:v>-39</c:v>
                </c:pt>
                <c:pt idx="4573">
                  <c:v>-39</c:v>
                </c:pt>
                <c:pt idx="4574">
                  <c:v>-39</c:v>
                </c:pt>
                <c:pt idx="4575">
                  <c:v>-39</c:v>
                </c:pt>
                <c:pt idx="4576">
                  <c:v>-39</c:v>
                </c:pt>
                <c:pt idx="4577">
                  <c:v>-39</c:v>
                </c:pt>
                <c:pt idx="4578">
                  <c:v>-39</c:v>
                </c:pt>
                <c:pt idx="4579">
                  <c:v>-39</c:v>
                </c:pt>
                <c:pt idx="4580">
                  <c:v>-39</c:v>
                </c:pt>
                <c:pt idx="4581">
                  <c:v>-39</c:v>
                </c:pt>
                <c:pt idx="4582">
                  <c:v>-39</c:v>
                </c:pt>
                <c:pt idx="4583">
                  <c:v>-39</c:v>
                </c:pt>
                <c:pt idx="4584">
                  <c:v>-39</c:v>
                </c:pt>
                <c:pt idx="4585">
                  <c:v>-39</c:v>
                </c:pt>
                <c:pt idx="4586">
                  <c:v>-39</c:v>
                </c:pt>
                <c:pt idx="4587">
                  <c:v>-39</c:v>
                </c:pt>
                <c:pt idx="4588">
                  <c:v>-39</c:v>
                </c:pt>
                <c:pt idx="4589">
                  <c:v>-39</c:v>
                </c:pt>
                <c:pt idx="4590">
                  <c:v>-39</c:v>
                </c:pt>
                <c:pt idx="4591">
                  <c:v>-39</c:v>
                </c:pt>
                <c:pt idx="4592">
                  <c:v>-39</c:v>
                </c:pt>
                <c:pt idx="4593">
                  <c:v>-39</c:v>
                </c:pt>
                <c:pt idx="4594">
                  <c:v>-39</c:v>
                </c:pt>
                <c:pt idx="4595">
                  <c:v>-39</c:v>
                </c:pt>
                <c:pt idx="4596">
                  <c:v>-39</c:v>
                </c:pt>
                <c:pt idx="4597">
                  <c:v>-39</c:v>
                </c:pt>
                <c:pt idx="4598">
                  <c:v>-39</c:v>
                </c:pt>
                <c:pt idx="4599">
                  <c:v>-39</c:v>
                </c:pt>
                <c:pt idx="4600">
                  <c:v>-39</c:v>
                </c:pt>
                <c:pt idx="4601">
                  <c:v>-39</c:v>
                </c:pt>
                <c:pt idx="4602">
                  <c:v>-39</c:v>
                </c:pt>
                <c:pt idx="4603">
                  <c:v>-39</c:v>
                </c:pt>
                <c:pt idx="4604">
                  <c:v>-39</c:v>
                </c:pt>
                <c:pt idx="4605">
                  <c:v>-39</c:v>
                </c:pt>
                <c:pt idx="4606">
                  <c:v>-39</c:v>
                </c:pt>
                <c:pt idx="4607">
                  <c:v>-39</c:v>
                </c:pt>
                <c:pt idx="4608">
                  <c:v>-39</c:v>
                </c:pt>
                <c:pt idx="4609">
                  <c:v>-39</c:v>
                </c:pt>
                <c:pt idx="4610">
                  <c:v>-39</c:v>
                </c:pt>
                <c:pt idx="4611">
                  <c:v>-39</c:v>
                </c:pt>
                <c:pt idx="4612">
                  <c:v>-39</c:v>
                </c:pt>
                <c:pt idx="4613">
                  <c:v>-39</c:v>
                </c:pt>
                <c:pt idx="4614">
                  <c:v>-39</c:v>
                </c:pt>
                <c:pt idx="4615">
                  <c:v>-39</c:v>
                </c:pt>
                <c:pt idx="4616">
                  <c:v>-39</c:v>
                </c:pt>
                <c:pt idx="4617">
                  <c:v>-39</c:v>
                </c:pt>
                <c:pt idx="4618">
                  <c:v>-39</c:v>
                </c:pt>
                <c:pt idx="4619">
                  <c:v>-39</c:v>
                </c:pt>
                <c:pt idx="4620">
                  <c:v>-39</c:v>
                </c:pt>
                <c:pt idx="4621">
                  <c:v>-39</c:v>
                </c:pt>
                <c:pt idx="4622">
                  <c:v>-39</c:v>
                </c:pt>
                <c:pt idx="4623">
                  <c:v>-39</c:v>
                </c:pt>
                <c:pt idx="4624">
                  <c:v>-39</c:v>
                </c:pt>
                <c:pt idx="4625">
                  <c:v>-39</c:v>
                </c:pt>
                <c:pt idx="4626">
                  <c:v>-39</c:v>
                </c:pt>
                <c:pt idx="4627">
                  <c:v>-39</c:v>
                </c:pt>
                <c:pt idx="4628">
                  <c:v>-39</c:v>
                </c:pt>
                <c:pt idx="4629">
                  <c:v>-39</c:v>
                </c:pt>
                <c:pt idx="4630">
                  <c:v>-39</c:v>
                </c:pt>
                <c:pt idx="4631">
                  <c:v>-39</c:v>
                </c:pt>
                <c:pt idx="4632">
                  <c:v>-39</c:v>
                </c:pt>
                <c:pt idx="4633">
                  <c:v>-39</c:v>
                </c:pt>
                <c:pt idx="4634">
                  <c:v>-39</c:v>
                </c:pt>
                <c:pt idx="4635">
                  <c:v>-39</c:v>
                </c:pt>
                <c:pt idx="4636">
                  <c:v>-39</c:v>
                </c:pt>
                <c:pt idx="4637">
                  <c:v>-39</c:v>
                </c:pt>
                <c:pt idx="4638">
                  <c:v>-39</c:v>
                </c:pt>
                <c:pt idx="4639">
                  <c:v>-39</c:v>
                </c:pt>
                <c:pt idx="4640">
                  <c:v>-39</c:v>
                </c:pt>
                <c:pt idx="4641">
                  <c:v>-39</c:v>
                </c:pt>
                <c:pt idx="4642">
                  <c:v>-39</c:v>
                </c:pt>
                <c:pt idx="4643">
                  <c:v>-39</c:v>
                </c:pt>
                <c:pt idx="4644">
                  <c:v>-39</c:v>
                </c:pt>
                <c:pt idx="4645">
                  <c:v>-39</c:v>
                </c:pt>
                <c:pt idx="4646">
                  <c:v>-39</c:v>
                </c:pt>
                <c:pt idx="4647">
                  <c:v>-39</c:v>
                </c:pt>
                <c:pt idx="4648">
                  <c:v>-39</c:v>
                </c:pt>
                <c:pt idx="4649">
                  <c:v>-39</c:v>
                </c:pt>
                <c:pt idx="4650">
                  <c:v>-39</c:v>
                </c:pt>
                <c:pt idx="4651">
                  <c:v>-39</c:v>
                </c:pt>
                <c:pt idx="4652">
                  <c:v>-39</c:v>
                </c:pt>
                <c:pt idx="4653">
                  <c:v>-39</c:v>
                </c:pt>
                <c:pt idx="4654">
                  <c:v>-39</c:v>
                </c:pt>
                <c:pt idx="4655">
                  <c:v>-39</c:v>
                </c:pt>
                <c:pt idx="4656">
                  <c:v>-39</c:v>
                </c:pt>
                <c:pt idx="4657">
                  <c:v>-39</c:v>
                </c:pt>
                <c:pt idx="4658">
                  <c:v>-39</c:v>
                </c:pt>
                <c:pt idx="4659">
                  <c:v>-39</c:v>
                </c:pt>
                <c:pt idx="4660">
                  <c:v>-39</c:v>
                </c:pt>
                <c:pt idx="4661">
                  <c:v>-39</c:v>
                </c:pt>
                <c:pt idx="4662">
                  <c:v>-39</c:v>
                </c:pt>
                <c:pt idx="4663">
                  <c:v>-39</c:v>
                </c:pt>
                <c:pt idx="4664">
                  <c:v>-39</c:v>
                </c:pt>
                <c:pt idx="4665">
                  <c:v>-39</c:v>
                </c:pt>
                <c:pt idx="4666">
                  <c:v>-39</c:v>
                </c:pt>
                <c:pt idx="4667">
                  <c:v>-39</c:v>
                </c:pt>
                <c:pt idx="4668">
                  <c:v>-39</c:v>
                </c:pt>
                <c:pt idx="4669">
                  <c:v>-39</c:v>
                </c:pt>
                <c:pt idx="4670">
                  <c:v>-39</c:v>
                </c:pt>
                <c:pt idx="4671">
                  <c:v>-39</c:v>
                </c:pt>
                <c:pt idx="4672">
                  <c:v>-39</c:v>
                </c:pt>
                <c:pt idx="4673">
                  <c:v>-39</c:v>
                </c:pt>
                <c:pt idx="4674">
                  <c:v>-39</c:v>
                </c:pt>
                <c:pt idx="4675">
                  <c:v>-39</c:v>
                </c:pt>
                <c:pt idx="4676">
                  <c:v>-39</c:v>
                </c:pt>
                <c:pt idx="4677">
                  <c:v>-39</c:v>
                </c:pt>
                <c:pt idx="4678">
                  <c:v>-39</c:v>
                </c:pt>
                <c:pt idx="4679">
                  <c:v>-39</c:v>
                </c:pt>
                <c:pt idx="4680">
                  <c:v>-39</c:v>
                </c:pt>
                <c:pt idx="4681">
                  <c:v>-39</c:v>
                </c:pt>
                <c:pt idx="4682">
                  <c:v>-39</c:v>
                </c:pt>
                <c:pt idx="4683">
                  <c:v>-39</c:v>
                </c:pt>
                <c:pt idx="4684">
                  <c:v>-39</c:v>
                </c:pt>
                <c:pt idx="4685">
                  <c:v>-39</c:v>
                </c:pt>
                <c:pt idx="4686">
                  <c:v>-39</c:v>
                </c:pt>
                <c:pt idx="4687">
                  <c:v>-39</c:v>
                </c:pt>
                <c:pt idx="4688">
                  <c:v>-39</c:v>
                </c:pt>
                <c:pt idx="4689">
                  <c:v>-39</c:v>
                </c:pt>
                <c:pt idx="4690">
                  <c:v>-39</c:v>
                </c:pt>
                <c:pt idx="4691">
                  <c:v>-39</c:v>
                </c:pt>
                <c:pt idx="4692">
                  <c:v>-39</c:v>
                </c:pt>
                <c:pt idx="4693">
                  <c:v>-39</c:v>
                </c:pt>
                <c:pt idx="4694">
                  <c:v>-39</c:v>
                </c:pt>
                <c:pt idx="4695">
                  <c:v>-39</c:v>
                </c:pt>
                <c:pt idx="4696">
                  <c:v>-39</c:v>
                </c:pt>
                <c:pt idx="4697">
                  <c:v>-39</c:v>
                </c:pt>
                <c:pt idx="4698">
                  <c:v>-39</c:v>
                </c:pt>
                <c:pt idx="4699">
                  <c:v>-39</c:v>
                </c:pt>
                <c:pt idx="4700">
                  <c:v>-39</c:v>
                </c:pt>
                <c:pt idx="4701">
                  <c:v>-39</c:v>
                </c:pt>
                <c:pt idx="4702">
                  <c:v>-39</c:v>
                </c:pt>
                <c:pt idx="4703">
                  <c:v>-39</c:v>
                </c:pt>
                <c:pt idx="4704">
                  <c:v>-39</c:v>
                </c:pt>
                <c:pt idx="4705">
                  <c:v>-39</c:v>
                </c:pt>
                <c:pt idx="4706">
                  <c:v>-39</c:v>
                </c:pt>
                <c:pt idx="4707">
                  <c:v>-39</c:v>
                </c:pt>
                <c:pt idx="4708">
                  <c:v>-39</c:v>
                </c:pt>
                <c:pt idx="4709">
                  <c:v>-39</c:v>
                </c:pt>
                <c:pt idx="4710">
                  <c:v>-39</c:v>
                </c:pt>
                <c:pt idx="4711">
                  <c:v>-39</c:v>
                </c:pt>
                <c:pt idx="4712">
                  <c:v>-39</c:v>
                </c:pt>
                <c:pt idx="4713">
                  <c:v>-39</c:v>
                </c:pt>
                <c:pt idx="4714">
                  <c:v>-39</c:v>
                </c:pt>
                <c:pt idx="4715">
                  <c:v>-39</c:v>
                </c:pt>
                <c:pt idx="4716">
                  <c:v>-39</c:v>
                </c:pt>
                <c:pt idx="4717">
                  <c:v>-39</c:v>
                </c:pt>
                <c:pt idx="4718">
                  <c:v>-39</c:v>
                </c:pt>
                <c:pt idx="4719">
                  <c:v>-39</c:v>
                </c:pt>
                <c:pt idx="4720">
                  <c:v>-39</c:v>
                </c:pt>
                <c:pt idx="4721">
                  <c:v>-39</c:v>
                </c:pt>
                <c:pt idx="4722">
                  <c:v>-39</c:v>
                </c:pt>
                <c:pt idx="4723">
                  <c:v>-39</c:v>
                </c:pt>
                <c:pt idx="4724">
                  <c:v>-39</c:v>
                </c:pt>
                <c:pt idx="4725">
                  <c:v>-39</c:v>
                </c:pt>
                <c:pt idx="4726">
                  <c:v>-39</c:v>
                </c:pt>
                <c:pt idx="4727">
                  <c:v>-39</c:v>
                </c:pt>
                <c:pt idx="4728">
                  <c:v>-39</c:v>
                </c:pt>
                <c:pt idx="4729">
                  <c:v>-39</c:v>
                </c:pt>
                <c:pt idx="4730">
                  <c:v>-39</c:v>
                </c:pt>
                <c:pt idx="4731">
                  <c:v>-39</c:v>
                </c:pt>
                <c:pt idx="4732">
                  <c:v>-39</c:v>
                </c:pt>
                <c:pt idx="4733">
                  <c:v>-39</c:v>
                </c:pt>
                <c:pt idx="4734">
                  <c:v>-39</c:v>
                </c:pt>
                <c:pt idx="4735">
                  <c:v>-39</c:v>
                </c:pt>
                <c:pt idx="4736">
                  <c:v>-39</c:v>
                </c:pt>
                <c:pt idx="4737">
                  <c:v>-39</c:v>
                </c:pt>
                <c:pt idx="4738">
                  <c:v>-39</c:v>
                </c:pt>
                <c:pt idx="4739">
                  <c:v>-39</c:v>
                </c:pt>
                <c:pt idx="4740">
                  <c:v>-39</c:v>
                </c:pt>
                <c:pt idx="4741">
                  <c:v>-39</c:v>
                </c:pt>
                <c:pt idx="4742">
                  <c:v>-39</c:v>
                </c:pt>
                <c:pt idx="4743">
                  <c:v>-39</c:v>
                </c:pt>
                <c:pt idx="4744">
                  <c:v>-39</c:v>
                </c:pt>
                <c:pt idx="4745">
                  <c:v>-39</c:v>
                </c:pt>
                <c:pt idx="4746">
                  <c:v>-39</c:v>
                </c:pt>
                <c:pt idx="4747">
                  <c:v>-39</c:v>
                </c:pt>
                <c:pt idx="4748">
                  <c:v>-39</c:v>
                </c:pt>
                <c:pt idx="4749">
                  <c:v>-39</c:v>
                </c:pt>
                <c:pt idx="4750">
                  <c:v>-39</c:v>
                </c:pt>
                <c:pt idx="4751">
                  <c:v>-39</c:v>
                </c:pt>
                <c:pt idx="4752">
                  <c:v>-39</c:v>
                </c:pt>
                <c:pt idx="4753">
                  <c:v>-39</c:v>
                </c:pt>
                <c:pt idx="4754">
                  <c:v>-39</c:v>
                </c:pt>
                <c:pt idx="4755">
                  <c:v>-39</c:v>
                </c:pt>
                <c:pt idx="4756">
                  <c:v>-39</c:v>
                </c:pt>
                <c:pt idx="4757">
                  <c:v>-39</c:v>
                </c:pt>
                <c:pt idx="4758">
                  <c:v>-39</c:v>
                </c:pt>
                <c:pt idx="4759">
                  <c:v>-39</c:v>
                </c:pt>
                <c:pt idx="4760">
                  <c:v>-39</c:v>
                </c:pt>
                <c:pt idx="4761">
                  <c:v>-39</c:v>
                </c:pt>
                <c:pt idx="4762">
                  <c:v>-39</c:v>
                </c:pt>
                <c:pt idx="4763">
                  <c:v>-39</c:v>
                </c:pt>
                <c:pt idx="4764">
                  <c:v>-39</c:v>
                </c:pt>
                <c:pt idx="4765">
                  <c:v>-39</c:v>
                </c:pt>
                <c:pt idx="4766">
                  <c:v>-39</c:v>
                </c:pt>
                <c:pt idx="4767">
                  <c:v>-39</c:v>
                </c:pt>
                <c:pt idx="4768">
                  <c:v>-39</c:v>
                </c:pt>
                <c:pt idx="4769">
                  <c:v>-39</c:v>
                </c:pt>
                <c:pt idx="4770">
                  <c:v>-39</c:v>
                </c:pt>
                <c:pt idx="4771">
                  <c:v>-39</c:v>
                </c:pt>
                <c:pt idx="4772">
                  <c:v>-39</c:v>
                </c:pt>
                <c:pt idx="4773">
                  <c:v>-39</c:v>
                </c:pt>
                <c:pt idx="4774">
                  <c:v>-39</c:v>
                </c:pt>
                <c:pt idx="4775">
                  <c:v>-39</c:v>
                </c:pt>
                <c:pt idx="4776">
                  <c:v>-39</c:v>
                </c:pt>
                <c:pt idx="4777">
                  <c:v>-39</c:v>
                </c:pt>
                <c:pt idx="4778">
                  <c:v>-39</c:v>
                </c:pt>
                <c:pt idx="4779">
                  <c:v>-39</c:v>
                </c:pt>
                <c:pt idx="4780">
                  <c:v>-39</c:v>
                </c:pt>
                <c:pt idx="4781">
                  <c:v>-39</c:v>
                </c:pt>
                <c:pt idx="4782">
                  <c:v>-39</c:v>
                </c:pt>
                <c:pt idx="4783">
                  <c:v>-39</c:v>
                </c:pt>
                <c:pt idx="4784">
                  <c:v>-39</c:v>
                </c:pt>
                <c:pt idx="4785">
                  <c:v>-39</c:v>
                </c:pt>
                <c:pt idx="4786">
                  <c:v>-39</c:v>
                </c:pt>
                <c:pt idx="4787">
                  <c:v>-39</c:v>
                </c:pt>
                <c:pt idx="4788">
                  <c:v>-39</c:v>
                </c:pt>
                <c:pt idx="4789">
                  <c:v>-39</c:v>
                </c:pt>
                <c:pt idx="4790">
                  <c:v>-39</c:v>
                </c:pt>
                <c:pt idx="4791">
                  <c:v>-39</c:v>
                </c:pt>
                <c:pt idx="4792">
                  <c:v>-39</c:v>
                </c:pt>
                <c:pt idx="4793">
                  <c:v>-39</c:v>
                </c:pt>
                <c:pt idx="4794">
                  <c:v>-39</c:v>
                </c:pt>
                <c:pt idx="4795">
                  <c:v>-39</c:v>
                </c:pt>
                <c:pt idx="4796">
                  <c:v>-39</c:v>
                </c:pt>
                <c:pt idx="4797">
                  <c:v>-39</c:v>
                </c:pt>
                <c:pt idx="4798">
                  <c:v>-39</c:v>
                </c:pt>
                <c:pt idx="4799">
                  <c:v>-39</c:v>
                </c:pt>
                <c:pt idx="4800">
                  <c:v>-39</c:v>
                </c:pt>
                <c:pt idx="4801">
                  <c:v>-39</c:v>
                </c:pt>
                <c:pt idx="4802">
                  <c:v>-39</c:v>
                </c:pt>
                <c:pt idx="4803">
                  <c:v>-39</c:v>
                </c:pt>
                <c:pt idx="4804">
                  <c:v>-39</c:v>
                </c:pt>
                <c:pt idx="4805">
                  <c:v>-39</c:v>
                </c:pt>
                <c:pt idx="4806">
                  <c:v>-39</c:v>
                </c:pt>
                <c:pt idx="4807">
                  <c:v>-39</c:v>
                </c:pt>
                <c:pt idx="4808">
                  <c:v>-39</c:v>
                </c:pt>
                <c:pt idx="4809">
                  <c:v>-39</c:v>
                </c:pt>
                <c:pt idx="4810">
                  <c:v>-39</c:v>
                </c:pt>
                <c:pt idx="4811">
                  <c:v>-39</c:v>
                </c:pt>
                <c:pt idx="4812">
                  <c:v>-39</c:v>
                </c:pt>
                <c:pt idx="4813">
                  <c:v>-39</c:v>
                </c:pt>
                <c:pt idx="4814">
                  <c:v>-39</c:v>
                </c:pt>
                <c:pt idx="4815">
                  <c:v>-39</c:v>
                </c:pt>
                <c:pt idx="4816">
                  <c:v>-39</c:v>
                </c:pt>
                <c:pt idx="4817">
                  <c:v>-39</c:v>
                </c:pt>
                <c:pt idx="4818">
                  <c:v>-39</c:v>
                </c:pt>
                <c:pt idx="4819">
                  <c:v>-39</c:v>
                </c:pt>
                <c:pt idx="4820">
                  <c:v>-39</c:v>
                </c:pt>
                <c:pt idx="4821">
                  <c:v>-39</c:v>
                </c:pt>
                <c:pt idx="4822">
                  <c:v>-39</c:v>
                </c:pt>
                <c:pt idx="4823">
                  <c:v>-39</c:v>
                </c:pt>
                <c:pt idx="4824">
                  <c:v>-39</c:v>
                </c:pt>
                <c:pt idx="4825">
                  <c:v>-39</c:v>
                </c:pt>
                <c:pt idx="4826">
                  <c:v>-39</c:v>
                </c:pt>
                <c:pt idx="4827">
                  <c:v>-39</c:v>
                </c:pt>
                <c:pt idx="4828">
                  <c:v>-39</c:v>
                </c:pt>
                <c:pt idx="4829">
                  <c:v>-39</c:v>
                </c:pt>
                <c:pt idx="4830">
                  <c:v>-39</c:v>
                </c:pt>
                <c:pt idx="4831">
                  <c:v>-39</c:v>
                </c:pt>
                <c:pt idx="4832">
                  <c:v>-39</c:v>
                </c:pt>
                <c:pt idx="4833">
                  <c:v>-39</c:v>
                </c:pt>
                <c:pt idx="4834">
                  <c:v>-39</c:v>
                </c:pt>
                <c:pt idx="4835">
                  <c:v>-39</c:v>
                </c:pt>
                <c:pt idx="4836">
                  <c:v>-39</c:v>
                </c:pt>
                <c:pt idx="4837">
                  <c:v>-39</c:v>
                </c:pt>
                <c:pt idx="4838">
                  <c:v>-39</c:v>
                </c:pt>
                <c:pt idx="4839">
                  <c:v>-39</c:v>
                </c:pt>
                <c:pt idx="4840">
                  <c:v>-39</c:v>
                </c:pt>
                <c:pt idx="4841">
                  <c:v>-39</c:v>
                </c:pt>
                <c:pt idx="4842">
                  <c:v>-39</c:v>
                </c:pt>
                <c:pt idx="4843">
                  <c:v>-39</c:v>
                </c:pt>
                <c:pt idx="4844">
                  <c:v>-39</c:v>
                </c:pt>
                <c:pt idx="4845">
                  <c:v>-39</c:v>
                </c:pt>
                <c:pt idx="4846">
                  <c:v>-39</c:v>
                </c:pt>
                <c:pt idx="4847">
                  <c:v>-39</c:v>
                </c:pt>
                <c:pt idx="4848">
                  <c:v>-39</c:v>
                </c:pt>
                <c:pt idx="4849">
                  <c:v>-39</c:v>
                </c:pt>
                <c:pt idx="4850">
                  <c:v>-39</c:v>
                </c:pt>
                <c:pt idx="4851">
                  <c:v>-39</c:v>
                </c:pt>
                <c:pt idx="4852">
                  <c:v>-39</c:v>
                </c:pt>
                <c:pt idx="4853">
                  <c:v>-39</c:v>
                </c:pt>
                <c:pt idx="4854">
                  <c:v>-39</c:v>
                </c:pt>
                <c:pt idx="4855">
                  <c:v>-39</c:v>
                </c:pt>
                <c:pt idx="4856">
                  <c:v>-39</c:v>
                </c:pt>
                <c:pt idx="4857">
                  <c:v>-39</c:v>
                </c:pt>
                <c:pt idx="4858">
                  <c:v>-39</c:v>
                </c:pt>
                <c:pt idx="4859">
                  <c:v>-39</c:v>
                </c:pt>
                <c:pt idx="4860">
                  <c:v>-39</c:v>
                </c:pt>
                <c:pt idx="4861">
                  <c:v>-39</c:v>
                </c:pt>
                <c:pt idx="4862">
                  <c:v>-39</c:v>
                </c:pt>
                <c:pt idx="4863">
                  <c:v>-39</c:v>
                </c:pt>
                <c:pt idx="4864">
                  <c:v>-39</c:v>
                </c:pt>
                <c:pt idx="4865">
                  <c:v>-39</c:v>
                </c:pt>
                <c:pt idx="4866">
                  <c:v>-39</c:v>
                </c:pt>
                <c:pt idx="4867">
                  <c:v>-39</c:v>
                </c:pt>
                <c:pt idx="4868">
                  <c:v>-39</c:v>
                </c:pt>
                <c:pt idx="4869">
                  <c:v>-39</c:v>
                </c:pt>
                <c:pt idx="4870">
                  <c:v>-39</c:v>
                </c:pt>
                <c:pt idx="4871">
                  <c:v>-39</c:v>
                </c:pt>
                <c:pt idx="4872">
                  <c:v>-39</c:v>
                </c:pt>
                <c:pt idx="4873">
                  <c:v>-39</c:v>
                </c:pt>
                <c:pt idx="4874">
                  <c:v>-39</c:v>
                </c:pt>
                <c:pt idx="4875">
                  <c:v>-39</c:v>
                </c:pt>
                <c:pt idx="4876">
                  <c:v>-39</c:v>
                </c:pt>
                <c:pt idx="4877">
                  <c:v>-39</c:v>
                </c:pt>
                <c:pt idx="4878">
                  <c:v>-39</c:v>
                </c:pt>
                <c:pt idx="4879">
                  <c:v>-39</c:v>
                </c:pt>
                <c:pt idx="4880">
                  <c:v>-39</c:v>
                </c:pt>
                <c:pt idx="4881">
                  <c:v>-39</c:v>
                </c:pt>
                <c:pt idx="4882">
                  <c:v>-39</c:v>
                </c:pt>
                <c:pt idx="4883">
                  <c:v>-39</c:v>
                </c:pt>
                <c:pt idx="4884">
                  <c:v>-39</c:v>
                </c:pt>
                <c:pt idx="4885">
                  <c:v>-39</c:v>
                </c:pt>
                <c:pt idx="4886">
                  <c:v>-39</c:v>
                </c:pt>
                <c:pt idx="4887">
                  <c:v>-39</c:v>
                </c:pt>
                <c:pt idx="4888">
                  <c:v>-39</c:v>
                </c:pt>
                <c:pt idx="4889">
                  <c:v>-39</c:v>
                </c:pt>
                <c:pt idx="4890">
                  <c:v>-39</c:v>
                </c:pt>
                <c:pt idx="4891">
                  <c:v>-39</c:v>
                </c:pt>
                <c:pt idx="4892">
                  <c:v>-39</c:v>
                </c:pt>
                <c:pt idx="4893">
                  <c:v>-39</c:v>
                </c:pt>
                <c:pt idx="4894">
                  <c:v>-39</c:v>
                </c:pt>
                <c:pt idx="4895">
                  <c:v>-39</c:v>
                </c:pt>
                <c:pt idx="4896">
                  <c:v>-39</c:v>
                </c:pt>
                <c:pt idx="4897">
                  <c:v>-39</c:v>
                </c:pt>
                <c:pt idx="4898">
                  <c:v>-39</c:v>
                </c:pt>
                <c:pt idx="4899">
                  <c:v>-39</c:v>
                </c:pt>
                <c:pt idx="4900">
                  <c:v>-39</c:v>
                </c:pt>
                <c:pt idx="4901">
                  <c:v>-39</c:v>
                </c:pt>
                <c:pt idx="4902">
                  <c:v>-39</c:v>
                </c:pt>
                <c:pt idx="4903">
                  <c:v>-39</c:v>
                </c:pt>
                <c:pt idx="4904">
                  <c:v>-39</c:v>
                </c:pt>
                <c:pt idx="4905">
                  <c:v>-39</c:v>
                </c:pt>
                <c:pt idx="4906">
                  <c:v>-39</c:v>
                </c:pt>
                <c:pt idx="4907">
                  <c:v>-39</c:v>
                </c:pt>
                <c:pt idx="4908">
                  <c:v>-39</c:v>
                </c:pt>
                <c:pt idx="4909">
                  <c:v>-39</c:v>
                </c:pt>
                <c:pt idx="4910">
                  <c:v>-39</c:v>
                </c:pt>
                <c:pt idx="4911">
                  <c:v>-39</c:v>
                </c:pt>
                <c:pt idx="4912">
                  <c:v>-39</c:v>
                </c:pt>
                <c:pt idx="4913">
                  <c:v>-39</c:v>
                </c:pt>
                <c:pt idx="4914">
                  <c:v>-39</c:v>
                </c:pt>
                <c:pt idx="4915">
                  <c:v>-39</c:v>
                </c:pt>
                <c:pt idx="4916">
                  <c:v>-39</c:v>
                </c:pt>
                <c:pt idx="4917">
                  <c:v>-39</c:v>
                </c:pt>
                <c:pt idx="4918">
                  <c:v>-39</c:v>
                </c:pt>
                <c:pt idx="4919">
                  <c:v>-39</c:v>
                </c:pt>
                <c:pt idx="4920">
                  <c:v>-39</c:v>
                </c:pt>
                <c:pt idx="4921">
                  <c:v>-39</c:v>
                </c:pt>
                <c:pt idx="4922">
                  <c:v>-39</c:v>
                </c:pt>
                <c:pt idx="4923">
                  <c:v>-39</c:v>
                </c:pt>
                <c:pt idx="4924">
                  <c:v>-39</c:v>
                </c:pt>
                <c:pt idx="4925">
                  <c:v>-39</c:v>
                </c:pt>
                <c:pt idx="4926">
                  <c:v>-39</c:v>
                </c:pt>
                <c:pt idx="4927">
                  <c:v>-39</c:v>
                </c:pt>
                <c:pt idx="4928">
                  <c:v>-39</c:v>
                </c:pt>
                <c:pt idx="4929">
                  <c:v>-39</c:v>
                </c:pt>
                <c:pt idx="4930">
                  <c:v>-39</c:v>
                </c:pt>
                <c:pt idx="4931">
                  <c:v>-39</c:v>
                </c:pt>
                <c:pt idx="4932">
                  <c:v>-39</c:v>
                </c:pt>
                <c:pt idx="4933">
                  <c:v>-39</c:v>
                </c:pt>
                <c:pt idx="4934">
                  <c:v>-39</c:v>
                </c:pt>
                <c:pt idx="4935">
                  <c:v>-39</c:v>
                </c:pt>
                <c:pt idx="4936">
                  <c:v>-39</c:v>
                </c:pt>
                <c:pt idx="4937">
                  <c:v>-39</c:v>
                </c:pt>
                <c:pt idx="4938">
                  <c:v>-39</c:v>
                </c:pt>
                <c:pt idx="4939">
                  <c:v>-39</c:v>
                </c:pt>
                <c:pt idx="4940">
                  <c:v>-39</c:v>
                </c:pt>
                <c:pt idx="4941">
                  <c:v>-39</c:v>
                </c:pt>
                <c:pt idx="4942">
                  <c:v>-39</c:v>
                </c:pt>
                <c:pt idx="4943">
                  <c:v>-39</c:v>
                </c:pt>
                <c:pt idx="4944">
                  <c:v>-39</c:v>
                </c:pt>
                <c:pt idx="4945">
                  <c:v>-39</c:v>
                </c:pt>
                <c:pt idx="4946">
                  <c:v>-39</c:v>
                </c:pt>
                <c:pt idx="4947">
                  <c:v>-39</c:v>
                </c:pt>
                <c:pt idx="4948">
                  <c:v>-39</c:v>
                </c:pt>
                <c:pt idx="4949">
                  <c:v>-39</c:v>
                </c:pt>
                <c:pt idx="4950">
                  <c:v>-39</c:v>
                </c:pt>
                <c:pt idx="4951">
                  <c:v>-39</c:v>
                </c:pt>
                <c:pt idx="4952">
                  <c:v>-39</c:v>
                </c:pt>
                <c:pt idx="4953">
                  <c:v>-39</c:v>
                </c:pt>
                <c:pt idx="4954">
                  <c:v>-39</c:v>
                </c:pt>
                <c:pt idx="4955">
                  <c:v>-39</c:v>
                </c:pt>
                <c:pt idx="4956">
                  <c:v>-39</c:v>
                </c:pt>
                <c:pt idx="4957">
                  <c:v>-39</c:v>
                </c:pt>
                <c:pt idx="4958">
                  <c:v>-39</c:v>
                </c:pt>
                <c:pt idx="4959">
                  <c:v>-39</c:v>
                </c:pt>
                <c:pt idx="4960">
                  <c:v>-39</c:v>
                </c:pt>
                <c:pt idx="4961">
                  <c:v>-39</c:v>
                </c:pt>
                <c:pt idx="4962">
                  <c:v>-36</c:v>
                </c:pt>
                <c:pt idx="4963">
                  <c:v>-36</c:v>
                </c:pt>
                <c:pt idx="4964">
                  <c:v>-35</c:v>
                </c:pt>
                <c:pt idx="4965">
                  <c:v>-35</c:v>
                </c:pt>
                <c:pt idx="4966">
                  <c:v>-35</c:v>
                </c:pt>
                <c:pt idx="4967">
                  <c:v>-35</c:v>
                </c:pt>
                <c:pt idx="4968">
                  <c:v>-35</c:v>
                </c:pt>
                <c:pt idx="4969">
                  <c:v>-35</c:v>
                </c:pt>
                <c:pt idx="4970">
                  <c:v>-35</c:v>
                </c:pt>
                <c:pt idx="4971">
                  <c:v>-35</c:v>
                </c:pt>
                <c:pt idx="4972">
                  <c:v>-35</c:v>
                </c:pt>
                <c:pt idx="4973">
                  <c:v>-35</c:v>
                </c:pt>
                <c:pt idx="4974">
                  <c:v>-35</c:v>
                </c:pt>
                <c:pt idx="4975">
                  <c:v>-35</c:v>
                </c:pt>
                <c:pt idx="4976">
                  <c:v>-35</c:v>
                </c:pt>
                <c:pt idx="4977">
                  <c:v>-35</c:v>
                </c:pt>
                <c:pt idx="4978">
                  <c:v>-35</c:v>
                </c:pt>
                <c:pt idx="4979">
                  <c:v>-35</c:v>
                </c:pt>
                <c:pt idx="4980">
                  <c:v>-35</c:v>
                </c:pt>
                <c:pt idx="4981">
                  <c:v>-35</c:v>
                </c:pt>
                <c:pt idx="4982">
                  <c:v>-35</c:v>
                </c:pt>
                <c:pt idx="4983">
                  <c:v>-35</c:v>
                </c:pt>
                <c:pt idx="4984">
                  <c:v>-35</c:v>
                </c:pt>
                <c:pt idx="4985">
                  <c:v>-35</c:v>
                </c:pt>
                <c:pt idx="4986">
                  <c:v>-35</c:v>
                </c:pt>
                <c:pt idx="4987">
                  <c:v>-35</c:v>
                </c:pt>
                <c:pt idx="4988">
                  <c:v>-35</c:v>
                </c:pt>
                <c:pt idx="4989">
                  <c:v>-35</c:v>
                </c:pt>
                <c:pt idx="4990">
                  <c:v>-35</c:v>
                </c:pt>
                <c:pt idx="4991">
                  <c:v>-35</c:v>
                </c:pt>
                <c:pt idx="4992">
                  <c:v>-35</c:v>
                </c:pt>
                <c:pt idx="4993">
                  <c:v>-35</c:v>
                </c:pt>
                <c:pt idx="4994">
                  <c:v>-35</c:v>
                </c:pt>
                <c:pt idx="4995">
                  <c:v>-35</c:v>
                </c:pt>
                <c:pt idx="4996">
                  <c:v>-35</c:v>
                </c:pt>
                <c:pt idx="4997">
                  <c:v>-35</c:v>
                </c:pt>
                <c:pt idx="4998">
                  <c:v>-35</c:v>
                </c:pt>
                <c:pt idx="4999">
                  <c:v>-35</c:v>
                </c:pt>
                <c:pt idx="5000">
                  <c:v>-35</c:v>
                </c:pt>
                <c:pt idx="5001">
                  <c:v>-35</c:v>
                </c:pt>
                <c:pt idx="5002">
                  <c:v>-35</c:v>
                </c:pt>
                <c:pt idx="5003">
                  <c:v>-35</c:v>
                </c:pt>
                <c:pt idx="5004">
                  <c:v>-35</c:v>
                </c:pt>
                <c:pt idx="5005">
                  <c:v>-35</c:v>
                </c:pt>
                <c:pt idx="5006">
                  <c:v>-35</c:v>
                </c:pt>
                <c:pt idx="5007">
                  <c:v>-35</c:v>
                </c:pt>
                <c:pt idx="5008">
                  <c:v>-35</c:v>
                </c:pt>
                <c:pt idx="5009">
                  <c:v>-35</c:v>
                </c:pt>
                <c:pt idx="5010">
                  <c:v>-35</c:v>
                </c:pt>
                <c:pt idx="5011">
                  <c:v>-35</c:v>
                </c:pt>
                <c:pt idx="5012">
                  <c:v>-35</c:v>
                </c:pt>
                <c:pt idx="5013">
                  <c:v>-35</c:v>
                </c:pt>
                <c:pt idx="5014">
                  <c:v>-35</c:v>
                </c:pt>
                <c:pt idx="5015">
                  <c:v>-35</c:v>
                </c:pt>
                <c:pt idx="5016">
                  <c:v>-35</c:v>
                </c:pt>
                <c:pt idx="5017">
                  <c:v>-35</c:v>
                </c:pt>
                <c:pt idx="5018">
                  <c:v>-35</c:v>
                </c:pt>
                <c:pt idx="5019">
                  <c:v>-35</c:v>
                </c:pt>
                <c:pt idx="5020">
                  <c:v>-35</c:v>
                </c:pt>
                <c:pt idx="5021">
                  <c:v>-35</c:v>
                </c:pt>
                <c:pt idx="5022">
                  <c:v>-35</c:v>
                </c:pt>
                <c:pt idx="5023">
                  <c:v>-35</c:v>
                </c:pt>
                <c:pt idx="5024">
                  <c:v>-35</c:v>
                </c:pt>
                <c:pt idx="5025">
                  <c:v>-35</c:v>
                </c:pt>
                <c:pt idx="5026">
                  <c:v>-35</c:v>
                </c:pt>
                <c:pt idx="5027">
                  <c:v>-35</c:v>
                </c:pt>
                <c:pt idx="5028">
                  <c:v>-35</c:v>
                </c:pt>
                <c:pt idx="5029">
                  <c:v>-35</c:v>
                </c:pt>
                <c:pt idx="5030">
                  <c:v>-35</c:v>
                </c:pt>
                <c:pt idx="5031">
                  <c:v>-35</c:v>
                </c:pt>
                <c:pt idx="5032">
                  <c:v>-35</c:v>
                </c:pt>
                <c:pt idx="5033">
                  <c:v>-35</c:v>
                </c:pt>
                <c:pt idx="5034">
                  <c:v>-35</c:v>
                </c:pt>
                <c:pt idx="5035">
                  <c:v>-35</c:v>
                </c:pt>
                <c:pt idx="5036">
                  <c:v>-35</c:v>
                </c:pt>
                <c:pt idx="5037">
                  <c:v>-35</c:v>
                </c:pt>
                <c:pt idx="5038">
                  <c:v>-35</c:v>
                </c:pt>
                <c:pt idx="5039">
                  <c:v>-35</c:v>
                </c:pt>
                <c:pt idx="5040">
                  <c:v>-34</c:v>
                </c:pt>
                <c:pt idx="5041">
                  <c:v>-34</c:v>
                </c:pt>
                <c:pt idx="5042">
                  <c:v>-34</c:v>
                </c:pt>
                <c:pt idx="5043">
                  <c:v>-34</c:v>
                </c:pt>
                <c:pt idx="5044">
                  <c:v>-34</c:v>
                </c:pt>
                <c:pt idx="5045">
                  <c:v>-34</c:v>
                </c:pt>
                <c:pt idx="5046">
                  <c:v>-34</c:v>
                </c:pt>
                <c:pt idx="5047">
                  <c:v>-34</c:v>
                </c:pt>
                <c:pt idx="5048">
                  <c:v>-34</c:v>
                </c:pt>
                <c:pt idx="5049">
                  <c:v>-34</c:v>
                </c:pt>
                <c:pt idx="5050">
                  <c:v>-34</c:v>
                </c:pt>
                <c:pt idx="5051">
                  <c:v>-34</c:v>
                </c:pt>
                <c:pt idx="5052">
                  <c:v>-34</c:v>
                </c:pt>
                <c:pt idx="5053">
                  <c:v>-34</c:v>
                </c:pt>
                <c:pt idx="5054">
                  <c:v>-34</c:v>
                </c:pt>
                <c:pt idx="5055">
                  <c:v>-34</c:v>
                </c:pt>
                <c:pt idx="5056">
                  <c:v>-34</c:v>
                </c:pt>
                <c:pt idx="5057">
                  <c:v>-34</c:v>
                </c:pt>
                <c:pt idx="5058">
                  <c:v>-34</c:v>
                </c:pt>
                <c:pt idx="5059">
                  <c:v>-34</c:v>
                </c:pt>
                <c:pt idx="5060">
                  <c:v>-34</c:v>
                </c:pt>
                <c:pt idx="5061">
                  <c:v>-34</c:v>
                </c:pt>
                <c:pt idx="5062">
                  <c:v>-34</c:v>
                </c:pt>
                <c:pt idx="5063">
                  <c:v>-34</c:v>
                </c:pt>
                <c:pt idx="5064">
                  <c:v>-34</c:v>
                </c:pt>
                <c:pt idx="5065">
                  <c:v>-34</c:v>
                </c:pt>
                <c:pt idx="5066">
                  <c:v>-34</c:v>
                </c:pt>
                <c:pt idx="5067">
                  <c:v>-34</c:v>
                </c:pt>
                <c:pt idx="5068">
                  <c:v>-34</c:v>
                </c:pt>
                <c:pt idx="5069">
                  <c:v>-34</c:v>
                </c:pt>
                <c:pt idx="5070">
                  <c:v>-34</c:v>
                </c:pt>
                <c:pt idx="5071">
                  <c:v>-34</c:v>
                </c:pt>
                <c:pt idx="5072">
                  <c:v>-34</c:v>
                </c:pt>
                <c:pt idx="5073">
                  <c:v>-34</c:v>
                </c:pt>
                <c:pt idx="5074">
                  <c:v>-34</c:v>
                </c:pt>
                <c:pt idx="5075">
                  <c:v>-34</c:v>
                </c:pt>
                <c:pt idx="5076">
                  <c:v>-34</c:v>
                </c:pt>
                <c:pt idx="5077">
                  <c:v>-34</c:v>
                </c:pt>
                <c:pt idx="5078">
                  <c:v>-34</c:v>
                </c:pt>
                <c:pt idx="5079">
                  <c:v>-34</c:v>
                </c:pt>
                <c:pt idx="5080">
                  <c:v>-34</c:v>
                </c:pt>
                <c:pt idx="5081">
                  <c:v>-34</c:v>
                </c:pt>
                <c:pt idx="5082">
                  <c:v>-34</c:v>
                </c:pt>
                <c:pt idx="5083">
                  <c:v>-34</c:v>
                </c:pt>
                <c:pt idx="5084">
                  <c:v>-34</c:v>
                </c:pt>
                <c:pt idx="5085">
                  <c:v>-34</c:v>
                </c:pt>
                <c:pt idx="5086">
                  <c:v>-34</c:v>
                </c:pt>
                <c:pt idx="5087">
                  <c:v>-34</c:v>
                </c:pt>
                <c:pt idx="5088">
                  <c:v>-34</c:v>
                </c:pt>
                <c:pt idx="5089">
                  <c:v>-34</c:v>
                </c:pt>
                <c:pt idx="5090">
                  <c:v>-34</c:v>
                </c:pt>
                <c:pt idx="5091">
                  <c:v>-34</c:v>
                </c:pt>
                <c:pt idx="5092">
                  <c:v>-34</c:v>
                </c:pt>
                <c:pt idx="5093">
                  <c:v>-34</c:v>
                </c:pt>
                <c:pt idx="5094">
                  <c:v>-34</c:v>
                </c:pt>
                <c:pt idx="5095">
                  <c:v>-34</c:v>
                </c:pt>
                <c:pt idx="5096">
                  <c:v>-34</c:v>
                </c:pt>
                <c:pt idx="5097">
                  <c:v>-34</c:v>
                </c:pt>
                <c:pt idx="5098">
                  <c:v>-34</c:v>
                </c:pt>
                <c:pt idx="5099">
                  <c:v>-34</c:v>
                </c:pt>
                <c:pt idx="5100">
                  <c:v>-34</c:v>
                </c:pt>
                <c:pt idx="5101">
                  <c:v>-34</c:v>
                </c:pt>
                <c:pt idx="5102">
                  <c:v>-34</c:v>
                </c:pt>
                <c:pt idx="5103">
                  <c:v>-34</c:v>
                </c:pt>
                <c:pt idx="5104">
                  <c:v>-34</c:v>
                </c:pt>
                <c:pt idx="5105">
                  <c:v>-34</c:v>
                </c:pt>
                <c:pt idx="5106">
                  <c:v>-34</c:v>
                </c:pt>
                <c:pt idx="5107">
                  <c:v>-34</c:v>
                </c:pt>
                <c:pt idx="5108">
                  <c:v>-34</c:v>
                </c:pt>
                <c:pt idx="5109">
                  <c:v>-34</c:v>
                </c:pt>
                <c:pt idx="5110">
                  <c:v>-34</c:v>
                </c:pt>
                <c:pt idx="5111">
                  <c:v>-34</c:v>
                </c:pt>
                <c:pt idx="5112">
                  <c:v>-34</c:v>
                </c:pt>
                <c:pt idx="5113">
                  <c:v>-34</c:v>
                </c:pt>
                <c:pt idx="5114">
                  <c:v>-34</c:v>
                </c:pt>
                <c:pt idx="5115">
                  <c:v>-34</c:v>
                </c:pt>
                <c:pt idx="5116">
                  <c:v>-34</c:v>
                </c:pt>
                <c:pt idx="5117">
                  <c:v>-34</c:v>
                </c:pt>
                <c:pt idx="5118">
                  <c:v>-34</c:v>
                </c:pt>
                <c:pt idx="5119">
                  <c:v>-34</c:v>
                </c:pt>
                <c:pt idx="5120">
                  <c:v>-34</c:v>
                </c:pt>
                <c:pt idx="5121">
                  <c:v>-34</c:v>
                </c:pt>
                <c:pt idx="5122">
                  <c:v>-34</c:v>
                </c:pt>
                <c:pt idx="5123">
                  <c:v>-34</c:v>
                </c:pt>
                <c:pt idx="5124">
                  <c:v>-34</c:v>
                </c:pt>
                <c:pt idx="5125">
                  <c:v>-34</c:v>
                </c:pt>
                <c:pt idx="5126">
                  <c:v>-34</c:v>
                </c:pt>
                <c:pt idx="5127">
                  <c:v>-34</c:v>
                </c:pt>
                <c:pt idx="5128">
                  <c:v>-34</c:v>
                </c:pt>
                <c:pt idx="5129">
                  <c:v>-34</c:v>
                </c:pt>
                <c:pt idx="5130">
                  <c:v>-34</c:v>
                </c:pt>
                <c:pt idx="5131">
                  <c:v>-34</c:v>
                </c:pt>
                <c:pt idx="5132">
                  <c:v>-34</c:v>
                </c:pt>
                <c:pt idx="5133">
                  <c:v>-34</c:v>
                </c:pt>
                <c:pt idx="5134">
                  <c:v>-34</c:v>
                </c:pt>
                <c:pt idx="5135">
                  <c:v>-34</c:v>
                </c:pt>
                <c:pt idx="5136">
                  <c:v>-34</c:v>
                </c:pt>
                <c:pt idx="5137">
                  <c:v>-34</c:v>
                </c:pt>
                <c:pt idx="5138">
                  <c:v>-34</c:v>
                </c:pt>
                <c:pt idx="5139">
                  <c:v>-34</c:v>
                </c:pt>
                <c:pt idx="5140">
                  <c:v>-34</c:v>
                </c:pt>
                <c:pt idx="5141">
                  <c:v>-34</c:v>
                </c:pt>
                <c:pt idx="5142">
                  <c:v>-34</c:v>
                </c:pt>
                <c:pt idx="5143">
                  <c:v>-34</c:v>
                </c:pt>
                <c:pt idx="5144">
                  <c:v>-34</c:v>
                </c:pt>
                <c:pt idx="5145">
                  <c:v>-34</c:v>
                </c:pt>
                <c:pt idx="5146">
                  <c:v>-34</c:v>
                </c:pt>
                <c:pt idx="5147">
                  <c:v>-34</c:v>
                </c:pt>
                <c:pt idx="5148">
                  <c:v>-34</c:v>
                </c:pt>
                <c:pt idx="5149">
                  <c:v>-34</c:v>
                </c:pt>
                <c:pt idx="5150">
                  <c:v>-34</c:v>
                </c:pt>
                <c:pt idx="5151">
                  <c:v>-34</c:v>
                </c:pt>
                <c:pt idx="5152">
                  <c:v>-34</c:v>
                </c:pt>
                <c:pt idx="5153">
                  <c:v>-34</c:v>
                </c:pt>
                <c:pt idx="5154">
                  <c:v>-34</c:v>
                </c:pt>
                <c:pt idx="5155">
                  <c:v>-34</c:v>
                </c:pt>
                <c:pt idx="5156">
                  <c:v>-34</c:v>
                </c:pt>
                <c:pt idx="5157">
                  <c:v>-34</c:v>
                </c:pt>
                <c:pt idx="5158">
                  <c:v>-34</c:v>
                </c:pt>
                <c:pt idx="5159">
                  <c:v>-34</c:v>
                </c:pt>
                <c:pt idx="5160">
                  <c:v>-34</c:v>
                </c:pt>
                <c:pt idx="5161">
                  <c:v>-34</c:v>
                </c:pt>
                <c:pt idx="5162">
                  <c:v>-34</c:v>
                </c:pt>
                <c:pt idx="5163">
                  <c:v>-34</c:v>
                </c:pt>
                <c:pt idx="5164">
                  <c:v>-34</c:v>
                </c:pt>
                <c:pt idx="5165">
                  <c:v>-34</c:v>
                </c:pt>
                <c:pt idx="5166">
                  <c:v>-34</c:v>
                </c:pt>
                <c:pt idx="5167">
                  <c:v>-34</c:v>
                </c:pt>
                <c:pt idx="5168">
                  <c:v>-34</c:v>
                </c:pt>
                <c:pt idx="5169">
                  <c:v>-34</c:v>
                </c:pt>
                <c:pt idx="5170">
                  <c:v>-34</c:v>
                </c:pt>
                <c:pt idx="5171">
                  <c:v>-34</c:v>
                </c:pt>
                <c:pt idx="5172">
                  <c:v>-34</c:v>
                </c:pt>
                <c:pt idx="5173">
                  <c:v>-34</c:v>
                </c:pt>
                <c:pt idx="5174">
                  <c:v>-34</c:v>
                </c:pt>
                <c:pt idx="5175">
                  <c:v>-34</c:v>
                </c:pt>
                <c:pt idx="5176">
                  <c:v>-34</c:v>
                </c:pt>
                <c:pt idx="5177">
                  <c:v>-34</c:v>
                </c:pt>
                <c:pt idx="5178">
                  <c:v>-34</c:v>
                </c:pt>
                <c:pt idx="5179">
                  <c:v>-34</c:v>
                </c:pt>
                <c:pt idx="5180">
                  <c:v>-34</c:v>
                </c:pt>
                <c:pt idx="5181">
                  <c:v>-34</c:v>
                </c:pt>
                <c:pt idx="5182">
                  <c:v>-34</c:v>
                </c:pt>
                <c:pt idx="5183">
                  <c:v>-34</c:v>
                </c:pt>
                <c:pt idx="5184">
                  <c:v>-34</c:v>
                </c:pt>
                <c:pt idx="5185">
                  <c:v>-34</c:v>
                </c:pt>
                <c:pt idx="5186">
                  <c:v>-34</c:v>
                </c:pt>
                <c:pt idx="5187">
                  <c:v>-34</c:v>
                </c:pt>
                <c:pt idx="5188">
                  <c:v>-34</c:v>
                </c:pt>
                <c:pt idx="5189">
                  <c:v>-34</c:v>
                </c:pt>
                <c:pt idx="5190">
                  <c:v>-34</c:v>
                </c:pt>
                <c:pt idx="5191">
                  <c:v>-34</c:v>
                </c:pt>
                <c:pt idx="5192">
                  <c:v>-34</c:v>
                </c:pt>
                <c:pt idx="5193">
                  <c:v>-34</c:v>
                </c:pt>
                <c:pt idx="5194">
                  <c:v>-34</c:v>
                </c:pt>
                <c:pt idx="5195">
                  <c:v>-34</c:v>
                </c:pt>
                <c:pt idx="5196">
                  <c:v>-34</c:v>
                </c:pt>
                <c:pt idx="5197">
                  <c:v>-34</c:v>
                </c:pt>
                <c:pt idx="5198">
                  <c:v>-34</c:v>
                </c:pt>
                <c:pt idx="5199">
                  <c:v>-34</c:v>
                </c:pt>
              </c:numCache>
            </c:numRef>
          </c:xVal>
          <c:yVal>
            <c:numRef>
              <c:f>'sc11'!$B$2:$B$5201</c:f>
              <c:numCache>
                <c:formatCode>General</c:formatCode>
                <c:ptCount val="5200"/>
                <c:pt idx="0">
                  <c:v>3.3390334620714138E-4</c:v>
                </c:pt>
                <c:pt idx="1">
                  <c:v>3.3390334620714138E-4</c:v>
                </c:pt>
                <c:pt idx="2">
                  <c:v>3.3390334620714138E-4</c:v>
                </c:pt>
                <c:pt idx="3">
                  <c:v>3.3390334620714138E-4</c:v>
                </c:pt>
                <c:pt idx="4">
                  <c:v>3.3390334620714138E-4</c:v>
                </c:pt>
                <c:pt idx="5">
                  <c:v>3.3390334620714138E-4</c:v>
                </c:pt>
                <c:pt idx="6">
                  <c:v>3.3390334620714138E-4</c:v>
                </c:pt>
                <c:pt idx="7">
                  <c:v>3.3390334620714138E-4</c:v>
                </c:pt>
                <c:pt idx="8">
                  <c:v>3.3390334620714138E-4</c:v>
                </c:pt>
                <c:pt idx="9">
                  <c:v>3.3390334620714138E-4</c:v>
                </c:pt>
                <c:pt idx="10">
                  <c:v>3.3390334620714138E-4</c:v>
                </c:pt>
                <c:pt idx="11">
                  <c:v>3.3390334620714138E-4</c:v>
                </c:pt>
                <c:pt idx="12">
                  <c:v>3.3390334620714138E-4</c:v>
                </c:pt>
                <c:pt idx="13">
                  <c:v>3.3390334620714138E-4</c:v>
                </c:pt>
                <c:pt idx="14">
                  <c:v>3.3390334620714138E-4</c:v>
                </c:pt>
                <c:pt idx="15">
                  <c:v>3.3390334620714138E-4</c:v>
                </c:pt>
                <c:pt idx="16">
                  <c:v>3.3390334620714138E-4</c:v>
                </c:pt>
                <c:pt idx="17">
                  <c:v>3.3390334620714138E-4</c:v>
                </c:pt>
                <c:pt idx="18">
                  <c:v>3.3390334620714138E-4</c:v>
                </c:pt>
                <c:pt idx="19">
                  <c:v>3.3390334620714138E-4</c:v>
                </c:pt>
                <c:pt idx="20">
                  <c:v>3.3390334620714138E-4</c:v>
                </c:pt>
                <c:pt idx="21">
                  <c:v>3.3390334620714138E-4</c:v>
                </c:pt>
                <c:pt idx="22">
                  <c:v>3.3390334620714138E-4</c:v>
                </c:pt>
                <c:pt idx="23">
                  <c:v>3.3390334620714138E-4</c:v>
                </c:pt>
                <c:pt idx="24">
                  <c:v>3.3390334620714138E-4</c:v>
                </c:pt>
                <c:pt idx="25">
                  <c:v>3.3390334620714138E-4</c:v>
                </c:pt>
                <c:pt idx="26">
                  <c:v>3.3390334620714138E-4</c:v>
                </c:pt>
                <c:pt idx="27">
                  <c:v>3.3390334620714138E-4</c:v>
                </c:pt>
                <c:pt idx="28">
                  <c:v>3.3390334620714138E-4</c:v>
                </c:pt>
                <c:pt idx="29">
                  <c:v>3.3390334620714138E-4</c:v>
                </c:pt>
                <c:pt idx="30">
                  <c:v>3.3390334620714138E-4</c:v>
                </c:pt>
                <c:pt idx="31">
                  <c:v>3.3390334620714138E-4</c:v>
                </c:pt>
                <c:pt idx="32">
                  <c:v>3.3390334620714138E-4</c:v>
                </c:pt>
                <c:pt idx="33">
                  <c:v>3.3390334620714138E-4</c:v>
                </c:pt>
                <c:pt idx="34">
                  <c:v>3.3390334620714138E-4</c:v>
                </c:pt>
                <c:pt idx="35">
                  <c:v>3.3390334620714138E-4</c:v>
                </c:pt>
                <c:pt idx="36">
                  <c:v>3.3390334620714138E-4</c:v>
                </c:pt>
                <c:pt idx="37">
                  <c:v>3.3390334620714138E-4</c:v>
                </c:pt>
                <c:pt idx="38">
                  <c:v>3.3390334620714138E-4</c:v>
                </c:pt>
                <c:pt idx="39">
                  <c:v>3.3390334620714138E-4</c:v>
                </c:pt>
                <c:pt idx="40">
                  <c:v>3.3390334620714138E-4</c:v>
                </c:pt>
                <c:pt idx="41">
                  <c:v>3.3390334620714138E-4</c:v>
                </c:pt>
                <c:pt idx="42">
                  <c:v>3.3390334620714138E-4</c:v>
                </c:pt>
                <c:pt idx="43">
                  <c:v>3.3390334620714138E-4</c:v>
                </c:pt>
                <c:pt idx="44">
                  <c:v>3.3390334620714138E-4</c:v>
                </c:pt>
                <c:pt idx="45">
                  <c:v>3.3390334620714138E-4</c:v>
                </c:pt>
                <c:pt idx="46">
                  <c:v>3.3390334620714138E-4</c:v>
                </c:pt>
                <c:pt idx="47">
                  <c:v>3.3390334620714138E-4</c:v>
                </c:pt>
                <c:pt idx="48">
                  <c:v>3.3390334620714138E-4</c:v>
                </c:pt>
                <c:pt idx="49">
                  <c:v>3.3390334620714138E-4</c:v>
                </c:pt>
                <c:pt idx="50">
                  <c:v>3.3390334620714138E-4</c:v>
                </c:pt>
                <c:pt idx="51">
                  <c:v>3.3390334620714138E-4</c:v>
                </c:pt>
                <c:pt idx="52">
                  <c:v>3.3390334620714138E-4</c:v>
                </c:pt>
                <c:pt idx="53">
                  <c:v>3.3390334620714138E-4</c:v>
                </c:pt>
                <c:pt idx="54">
                  <c:v>3.3390334620714138E-4</c:v>
                </c:pt>
                <c:pt idx="55">
                  <c:v>3.3390334620714138E-4</c:v>
                </c:pt>
                <c:pt idx="56">
                  <c:v>3.3390334620714138E-4</c:v>
                </c:pt>
                <c:pt idx="57">
                  <c:v>3.3390334620714138E-4</c:v>
                </c:pt>
                <c:pt idx="58">
                  <c:v>3.3390334620714138E-4</c:v>
                </c:pt>
                <c:pt idx="59">
                  <c:v>3.3390334620714138E-4</c:v>
                </c:pt>
                <c:pt idx="60">
                  <c:v>9.2508487545764156E-4</c:v>
                </c:pt>
                <c:pt idx="61">
                  <c:v>9.2508487545764156E-4</c:v>
                </c:pt>
                <c:pt idx="62">
                  <c:v>9.2508487545764156E-4</c:v>
                </c:pt>
                <c:pt idx="63">
                  <c:v>9.2508487545764156E-4</c:v>
                </c:pt>
                <c:pt idx="64">
                  <c:v>9.2508487545764156E-4</c:v>
                </c:pt>
                <c:pt idx="65">
                  <c:v>9.2508487545764156E-4</c:v>
                </c:pt>
                <c:pt idx="66">
                  <c:v>9.2508487545764156E-4</c:v>
                </c:pt>
                <c:pt idx="67">
                  <c:v>9.2508487545764156E-4</c:v>
                </c:pt>
                <c:pt idx="68">
                  <c:v>9.2508487545764156E-4</c:v>
                </c:pt>
                <c:pt idx="69">
                  <c:v>9.2508487545764156E-4</c:v>
                </c:pt>
                <c:pt idx="70">
                  <c:v>9.2508487545764156E-4</c:v>
                </c:pt>
                <c:pt idx="71">
                  <c:v>9.2508487545764156E-4</c:v>
                </c:pt>
                <c:pt idx="72">
                  <c:v>9.2508487545764156E-4</c:v>
                </c:pt>
                <c:pt idx="73">
                  <c:v>9.2508487545764156E-4</c:v>
                </c:pt>
                <c:pt idx="74">
                  <c:v>9.2508487545764156E-4</c:v>
                </c:pt>
                <c:pt idx="75">
                  <c:v>9.2508487545764156E-4</c:v>
                </c:pt>
                <c:pt idx="76">
                  <c:v>9.2508487545764156E-4</c:v>
                </c:pt>
                <c:pt idx="77">
                  <c:v>9.2508487545764156E-4</c:v>
                </c:pt>
                <c:pt idx="78">
                  <c:v>9.2508487545764156E-4</c:v>
                </c:pt>
                <c:pt idx="79">
                  <c:v>9.2508487545764156E-4</c:v>
                </c:pt>
                <c:pt idx="80">
                  <c:v>9.2508487545764156E-4</c:v>
                </c:pt>
                <c:pt idx="81">
                  <c:v>9.2508487545764156E-4</c:v>
                </c:pt>
                <c:pt idx="82">
                  <c:v>9.2508487545764156E-4</c:v>
                </c:pt>
                <c:pt idx="83">
                  <c:v>9.2508487545764156E-4</c:v>
                </c:pt>
                <c:pt idx="84">
                  <c:v>9.2508487545764156E-4</c:v>
                </c:pt>
                <c:pt idx="85">
                  <c:v>9.2508487545764156E-4</c:v>
                </c:pt>
                <c:pt idx="86">
                  <c:v>9.2508487545764156E-4</c:v>
                </c:pt>
                <c:pt idx="87">
                  <c:v>9.2508487545764156E-4</c:v>
                </c:pt>
                <c:pt idx="88">
                  <c:v>9.2508487545764156E-4</c:v>
                </c:pt>
                <c:pt idx="89">
                  <c:v>9.2508487545764156E-4</c:v>
                </c:pt>
                <c:pt idx="90">
                  <c:v>9.2508487545764156E-4</c:v>
                </c:pt>
                <c:pt idx="91">
                  <c:v>9.2508487545764156E-4</c:v>
                </c:pt>
                <c:pt idx="92">
                  <c:v>9.2508487545764156E-4</c:v>
                </c:pt>
                <c:pt idx="93">
                  <c:v>9.2508487545764156E-4</c:v>
                </c:pt>
                <c:pt idx="94">
                  <c:v>9.2508487545764156E-4</c:v>
                </c:pt>
                <c:pt idx="95">
                  <c:v>9.2508487545764156E-4</c:v>
                </c:pt>
                <c:pt idx="96">
                  <c:v>9.2508487545764156E-4</c:v>
                </c:pt>
                <c:pt idx="97">
                  <c:v>9.2508487545764156E-4</c:v>
                </c:pt>
                <c:pt idx="98">
                  <c:v>9.2508487545764156E-4</c:v>
                </c:pt>
                <c:pt idx="99">
                  <c:v>9.2508487545764156E-4</c:v>
                </c:pt>
                <c:pt idx="100">
                  <c:v>9.2508487545764156E-4</c:v>
                </c:pt>
                <c:pt idx="101">
                  <c:v>9.2508487545764156E-4</c:v>
                </c:pt>
                <c:pt idx="102">
                  <c:v>9.2508487545764156E-4</c:v>
                </c:pt>
                <c:pt idx="103">
                  <c:v>9.2508487545764156E-4</c:v>
                </c:pt>
                <c:pt idx="104">
                  <c:v>9.2508487545764156E-4</c:v>
                </c:pt>
                <c:pt idx="105">
                  <c:v>9.2508487545764156E-4</c:v>
                </c:pt>
                <c:pt idx="106">
                  <c:v>9.2508487545764156E-4</c:v>
                </c:pt>
                <c:pt idx="107">
                  <c:v>9.2508487545764156E-4</c:v>
                </c:pt>
                <c:pt idx="108">
                  <c:v>9.2508487545764156E-4</c:v>
                </c:pt>
                <c:pt idx="109">
                  <c:v>9.2508487545764156E-4</c:v>
                </c:pt>
                <c:pt idx="110">
                  <c:v>9.2508487545764156E-4</c:v>
                </c:pt>
                <c:pt idx="111">
                  <c:v>9.2508487545764156E-4</c:v>
                </c:pt>
                <c:pt idx="112">
                  <c:v>9.2508487545764156E-4</c:v>
                </c:pt>
                <c:pt idx="113">
                  <c:v>9.2508487545764156E-4</c:v>
                </c:pt>
                <c:pt idx="114">
                  <c:v>9.2508487545764156E-4</c:v>
                </c:pt>
                <c:pt idx="115">
                  <c:v>9.2508487545764156E-4</c:v>
                </c:pt>
                <c:pt idx="116">
                  <c:v>9.2508487545764156E-4</c:v>
                </c:pt>
                <c:pt idx="117">
                  <c:v>9.2508487545764156E-4</c:v>
                </c:pt>
                <c:pt idx="118">
                  <c:v>9.2508487545764156E-4</c:v>
                </c:pt>
                <c:pt idx="119">
                  <c:v>9.2508487545764156E-4</c:v>
                </c:pt>
                <c:pt idx="120">
                  <c:v>9.2508487545764156E-4</c:v>
                </c:pt>
                <c:pt idx="121">
                  <c:v>9.2508487545764156E-4</c:v>
                </c:pt>
                <c:pt idx="122">
                  <c:v>9.2508487545764156E-4</c:v>
                </c:pt>
                <c:pt idx="123">
                  <c:v>9.2508487545764156E-4</c:v>
                </c:pt>
                <c:pt idx="124">
                  <c:v>9.2508487545764156E-4</c:v>
                </c:pt>
                <c:pt idx="125">
                  <c:v>9.2508487545764156E-4</c:v>
                </c:pt>
                <c:pt idx="126">
                  <c:v>9.2508487545764156E-4</c:v>
                </c:pt>
                <c:pt idx="127">
                  <c:v>9.2508487545764156E-4</c:v>
                </c:pt>
                <c:pt idx="128">
                  <c:v>9.2508487545764156E-4</c:v>
                </c:pt>
                <c:pt idx="129">
                  <c:v>9.2508487545764156E-4</c:v>
                </c:pt>
                <c:pt idx="130">
                  <c:v>9.2508487545764156E-4</c:v>
                </c:pt>
                <c:pt idx="131">
                  <c:v>9.2508487545764156E-4</c:v>
                </c:pt>
                <c:pt idx="132">
                  <c:v>9.2508487545764156E-4</c:v>
                </c:pt>
                <c:pt idx="133">
                  <c:v>9.2508487545764156E-4</c:v>
                </c:pt>
                <c:pt idx="134">
                  <c:v>9.2508487545764156E-4</c:v>
                </c:pt>
                <c:pt idx="135">
                  <c:v>9.2508487545764156E-4</c:v>
                </c:pt>
                <c:pt idx="136">
                  <c:v>9.2508487545764156E-4</c:v>
                </c:pt>
                <c:pt idx="137">
                  <c:v>9.2508487545764156E-4</c:v>
                </c:pt>
                <c:pt idx="138">
                  <c:v>9.2508487545764156E-4</c:v>
                </c:pt>
                <c:pt idx="139">
                  <c:v>9.2508487545764156E-4</c:v>
                </c:pt>
                <c:pt idx="140">
                  <c:v>9.2508487545764156E-4</c:v>
                </c:pt>
                <c:pt idx="141">
                  <c:v>9.2508487545764156E-4</c:v>
                </c:pt>
                <c:pt idx="142">
                  <c:v>9.2508487545764156E-4</c:v>
                </c:pt>
                <c:pt idx="143">
                  <c:v>9.2508487545764156E-4</c:v>
                </c:pt>
                <c:pt idx="144">
                  <c:v>9.2508487545764156E-4</c:v>
                </c:pt>
                <c:pt idx="145">
                  <c:v>9.2508487545764156E-4</c:v>
                </c:pt>
                <c:pt idx="146">
                  <c:v>9.2508487545764156E-4</c:v>
                </c:pt>
                <c:pt idx="147">
                  <c:v>9.2508487545764156E-4</c:v>
                </c:pt>
                <c:pt idx="148">
                  <c:v>9.2508487545764156E-4</c:v>
                </c:pt>
                <c:pt idx="149">
                  <c:v>9.2508487545764156E-4</c:v>
                </c:pt>
                <c:pt idx="150">
                  <c:v>9.2508487545764156E-4</c:v>
                </c:pt>
                <c:pt idx="151">
                  <c:v>9.2508487545764156E-4</c:v>
                </c:pt>
                <c:pt idx="152">
                  <c:v>9.2508487545764156E-4</c:v>
                </c:pt>
                <c:pt idx="153">
                  <c:v>9.2508487545764156E-4</c:v>
                </c:pt>
                <c:pt idx="154">
                  <c:v>9.2508487545764156E-4</c:v>
                </c:pt>
                <c:pt idx="155">
                  <c:v>9.2508487545764156E-4</c:v>
                </c:pt>
                <c:pt idx="156">
                  <c:v>9.2508487545764156E-4</c:v>
                </c:pt>
                <c:pt idx="157">
                  <c:v>9.2508487545764156E-4</c:v>
                </c:pt>
                <c:pt idx="158">
                  <c:v>9.2508487545764156E-4</c:v>
                </c:pt>
                <c:pt idx="159">
                  <c:v>9.2508487545764156E-4</c:v>
                </c:pt>
                <c:pt idx="160">
                  <c:v>9.2508487545764156E-4</c:v>
                </c:pt>
                <c:pt idx="161">
                  <c:v>9.2508487545764156E-4</c:v>
                </c:pt>
                <c:pt idx="162">
                  <c:v>9.2508487545764156E-4</c:v>
                </c:pt>
                <c:pt idx="163">
                  <c:v>9.2508487545764156E-4</c:v>
                </c:pt>
                <c:pt idx="164">
                  <c:v>9.2508487545764156E-4</c:v>
                </c:pt>
                <c:pt idx="165">
                  <c:v>9.2508487545764156E-4</c:v>
                </c:pt>
                <c:pt idx="166">
                  <c:v>9.2508487545764156E-4</c:v>
                </c:pt>
                <c:pt idx="167">
                  <c:v>9.2508487545764156E-4</c:v>
                </c:pt>
                <c:pt idx="168">
                  <c:v>9.2508487545764156E-4</c:v>
                </c:pt>
                <c:pt idx="169">
                  <c:v>9.2508487545764156E-4</c:v>
                </c:pt>
                <c:pt idx="170">
                  <c:v>9.2508487545764156E-4</c:v>
                </c:pt>
                <c:pt idx="171">
                  <c:v>9.2508487545764156E-4</c:v>
                </c:pt>
                <c:pt idx="172">
                  <c:v>9.2508487545764156E-4</c:v>
                </c:pt>
                <c:pt idx="173">
                  <c:v>9.2508487545764156E-4</c:v>
                </c:pt>
                <c:pt idx="174">
                  <c:v>9.2508487545764156E-4</c:v>
                </c:pt>
                <c:pt idx="175">
                  <c:v>9.2508487545764156E-4</c:v>
                </c:pt>
                <c:pt idx="176">
                  <c:v>9.2508487545764156E-4</c:v>
                </c:pt>
                <c:pt idx="177">
                  <c:v>9.2508487545764156E-4</c:v>
                </c:pt>
                <c:pt idx="178">
                  <c:v>9.2508487545764156E-4</c:v>
                </c:pt>
                <c:pt idx="179">
                  <c:v>9.2508487545764156E-4</c:v>
                </c:pt>
                <c:pt idx="180">
                  <c:v>9.2508487545764156E-4</c:v>
                </c:pt>
                <c:pt idx="181">
                  <c:v>9.2508487545764156E-4</c:v>
                </c:pt>
                <c:pt idx="182">
                  <c:v>9.2508487545764156E-4</c:v>
                </c:pt>
                <c:pt idx="183">
                  <c:v>9.2508487545764156E-4</c:v>
                </c:pt>
                <c:pt idx="184">
                  <c:v>9.2508487545764156E-4</c:v>
                </c:pt>
                <c:pt idx="185">
                  <c:v>9.2508487545764156E-4</c:v>
                </c:pt>
                <c:pt idx="186">
                  <c:v>9.2508487545764156E-4</c:v>
                </c:pt>
                <c:pt idx="187">
                  <c:v>9.2508487545764156E-4</c:v>
                </c:pt>
                <c:pt idx="188">
                  <c:v>9.2508487545764156E-4</c:v>
                </c:pt>
                <c:pt idx="189">
                  <c:v>9.2508487545764156E-4</c:v>
                </c:pt>
                <c:pt idx="190">
                  <c:v>9.2508487545764156E-4</c:v>
                </c:pt>
                <c:pt idx="191">
                  <c:v>9.2508487545764156E-4</c:v>
                </c:pt>
                <c:pt idx="192">
                  <c:v>9.2508487545764156E-4</c:v>
                </c:pt>
                <c:pt idx="193">
                  <c:v>9.2508487545764156E-4</c:v>
                </c:pt>
                <c:pt idx="194">
                  <c:v>9.2508487545764156E-4</c:v>
                </c:pt>
                <c:pt idx="195">
                  <c:v>9.2508487545764156E-4</c:v>
                </c:pt>
                <c:pt idx="196">
                  <c:v>9.2508487545764156E-4</c:v>
                </c:pt>
                <c:pt idx="197">
                  <c:v>9.2508487545764156E-4</c:v>
                </c:pt>
                <c:pt idx="198">
                  <c:v>9.2508487545764156E-4</c:v>
                </c:pt>
                <c:pt idx="199">
                  <c:v>9.2508487545764156E-4</c:v>
                </c:pt>
                <c:pt idx="200">
                  <c:v>9.2508487545764156E-4</c:v>
                </c:pt>
                <c:pt idx="201">
                  <c:v>9.2508487545764156E-4</c:v>
                </c:pt>
                <c:pt idx="202">
                  <c:v>9.2508487545764156E-4</c:v>
                </c:pt>
                <c:pt idx="203">
                  <c:v>9.2508487545764156E-4</c:v>
                </c:pt>
                <c:pt idx="204">
                  <c:v>9.2508487545764156E-4</c:v>
                </c:pt>
                <c:pt idx="205">
                  <c:v>9.2508487545764156E-4</c:v>
                </c:pt>
                <c:pt idx="206">
                  <c:v>9.2508487545764156E-4</c:v>
                </c:pt>
                <c:pt idx="207">
                  <c:v>9.2508487545764156E-4</c:v>
                </c:pt>
                <c:pt idx="208">
                  <c:v>9.2508487545764156E-4</c:v>
                </c:pt>
                <c:pt idx="209">
                  <c:v>9.2508487545764156E-4</c:v>
                </c:pt>
                <c:pt idx="210">
                  <c:v>9.2508487545764156E-4</c:v>
                </c:pt>
                <c:pt idx="211">
                  <c:v>9.2508487545764156E-4</c:v>
                </c:pt>
                <c:pt idx="212">
                  <c:v>9.2508487545764156E-4</c:v>
                </c:pt>
                <c:pt idx="213">
                  <c:v>9.2508487545764156E-4</c:v>
                </c:pt>
                <c:pt idx="214">
                  <c:v>9.2508487545764156E-4</c:v>
                </c:pt>
                <c:pt idx="215">
                  <c:v>9.2508487545764156E-4</c:v>
                </c:pt>
                <c:pt idx="216">
                  <c:v>9.2508487545764156E-4</c:v>
                </c:pt>
                <c:pt idx="217">
                  <c:v>9.2508487545764156E-4</c:v>
                </c:pt>
                <c:pt idx="218">
                  <c:v>9.2508487545764156E-4</c:v>
                </c:pt>
                <c:pt idx="219">
                  <c:v>9.2508487545764156E-4</c:v>
                </c:pt>
                <c:pt idx="220">
                  <c:v>9.2508487545764156E-4</c:v>
                </c:pt>
                <c:pt idx="221">
                  <c:v>9.2508487545764156E-4</c:v>
                </c:pt>
                <c:pt idx="222">
                  <c:v>9.2508487545764156E-4</c:v>
                </c:pt>
                <c:pt idx="223">
                  <c:v>9.2508487545764156E-4</c:v>
                </c:pt>
                <c:pt idx="224">
                  <c:v>9.2508487545764156E-4</c:v>
                </c:pt>
                <c:pt idx="225">
                  <c:v>9.2508487545764156E-4</c:v>
                </c:pt>
                <c:pt idx="226">
                  <c:v>9.2508487545764156E-4</c:v>
                </c:pt>
                <c:pt idx="227">
                  <c:v>9.2508487545764156E-4</c:v>
                </c:pt>
                <c:pt idx="228">
                  <c:v>9.2508487545764156E-4</c:v>
                </c:pt>
                <c:pt idx="229">
                  <c:v>9.2508487545764156E-4</c:v>
                </c:pt>
                <c:pt idx="230">
                  <c:v>9.2508487545764156E-4</c:v>
                </c:pt>
                <c:pt idx="231">
                  <c:v>9.2508487545764156E-4</c:v>
                </c:pt>
                <c:pt idx="232">
                  <c:v>9.2508487545764156E-4</c:v>
                </c:pt>
                <c:pt idx="233">
                  <c:v>9.2508487545764156E-4</c:v>
                </c:pt>
                <c:pt idx="234">
                  <c:v>9.2508487545764156E-4</c:v>
                </c:pt>
                <c:pt idx="235">
                  <c:v>9.2508487545764156E-4</c:v>
                </c:pt>
                <c:pt idx="236">
                  <c:v>9.2508487545764156E-4</c:v>
                </c:pt>
                <c:pt idx="237">
                  <c:v>9.2508487545764156E-4</c:v>
                </c:pt>
                <c:pt idx="238">
                  <c:v>9.2508487545764156E-4</c:v>
                </c:pt>
                <c:pt idx="239">
                  <c:v>9.2508487545764156E-4</c:v>
                </c:pt>
                <c:pt idx="240">
                  <c:v>9.2508487545764156E-4</c:v>
                </c:pt>
                <c:pt idx="241">
                  <c:v>9.2508487545764156E-4</c:v>
                </c:pt>
                <c:pt idx="242">
                  <c:v>9.2508487545764156E-4</c:v>
                </c:pt>
                <c:pt idx="243">
                  <c:v>9.2508487545764156E-4</c:v>
                </c:pt>
                <c:pt idx="244">
                  <c:v>9.2508487545764156E-4</c:v>
                </c:pt>
                <c:pt idx="245">
                  <c:v>9.2508487545764156E-4</c:v>
                </c:pt>
                <c:pt idx="246">
                  <c:v>9.2508487545764156E-4</c:v>
                </c:pt>
                <c:pt idx="247">
                  <c:v>9.2508487545764156E-4</c:v>
                </c:pt>
                <c:pt idx="248">
                  <c:v>9.2508487545764156E-4</c:v>
                </c:pt>
                <c:pt idx="249">
                  <c:v>9.2508487545764156E-4</c:v>
                </c:pt>
                <c:pt idx="250">
                  <c:v>9.2508487545764156E-4</c:v>
                </c:pt>
                <c:pt idx="251">
                  <c:v>9.2508487545764156E-4</c:v>
                </c:pt>
                <c:pt idx="252">
                  <c:v>9.2508487545764156E-4</c:v>
                </c:pt>
                <c:pt idx="253">
                  <c:v>9.2508487545764156E-4</c:v>
                </c:pt>
                <c:pt idx="254">
                  <c:v>9.2508487545764156E-4</c:v>
                </c:pt>
                <c:pt idx="255">
                  <c:v>9.2508487545764156E-4</c:v>
                </c:pt>
                <c:pt idx="256">
                  <c:v>9.2508487545764156E-4</c:v>
                </c:pt>
                <c:pt idx="257">
                  <c:v>9.2508487545764156E-4</c:v>
                </c:pt>
                <c:pt idx="258">
                  <c:v>9.2508487545764156E-4</c:v>
                </c:pt>
                <c:pt idx="259">
                  <c:v>9.2508487545764156E-4</c:v>
                </c:pt>
                <c:pt idx="260">
                  <c:v>9.2508487545764156E-4</c:v>
                </c:pt>
                <c:pt idx="261">
                  <c:v>9.2508487545764156E-4</c:v>
                </c:pt>
                <c:pt idx="262">
                  <c:v>9.2508487545764156E-4</c:v>
                </c:pt>
                <c:pt idx="263">
                  <c:v>9.2508487545764156E-4</c:v>
                </c:pt>
                <c:pt idx="264">
                  <c:v>9.2508487545764156E-4</c:v>
                </c:pt>
                <c:pt idx="265">
                  <c:v>9.2508487545764156E-4</c:v>
                </c:pt>
                <c:pt idx="266">
                  <c:v>9.2508487545764156E-4</c:v>
                </c:pt>
                <c:pt idx="267">
                  <c:v>9.2508487545764156E-4</c:v>
                </c:pt>
                <c:pt idx="268">
                  <c:v>9.2508487545764156E-4</c:v>
                </c:pt>
                <c:pt idx="269">
                  <c:v>9.2508487545764156E-4</c:v>
                </c:pt>
                <c:pt idx="270">
                  <c:v>9.2508487545764156E-4</c:v>
                </c:pt>
                <c:pt idx="271">
                  <c:v>9.2508487545764156E-4</c:v>
                </c:pt>
                <c:pt idx="272">
                  <c:v>9.2508487545764156E-4</c:v>
                </c:pt>
                <c:pt idx="273">
                  <c:v>9.2508487545764156E-4</c:v>
                </c:pt>
                <c:pt idx="274">
                  <c:v>9.2508487545764156E-4</c:v>
                </c:pt>
                <c:pt idx="275">
                  <c:v>9.2508487545764156E-4</c:v>
                </c:pt>
                <c:pt idx="276">
                  <c:v>9.2508487545764156E-4</c:v>
                </c:pt>
                <c:pt idx="277">
                  <c:v>9.2508487545764156E-4</c:v>
                </c:pt>
                <c:pt idx="278">
                  <c:v>9.2508487545764156E-4</c:v>
                </c:pt>
                <c:pt idx="279">
                  <c:v>9.2508487545764156E-4</c:v>
                </c:pt>
                <c:pt idx="280">
                  <c:v>9.2508487545764156E-4</c:v>
                </c:pt>
                <c:pt idx="281">
                  <c:v>9.2508487545764156E-4</c:v>
                </c:pt>
                <c:pt idx="282">
                  <c:v>9.2508487545764156E-4</c:v>
                </c:pt>
                <c:pt idx="283">
                  <c:v>9.2508487545764156E-4</c:v>
                </c:pt>
                <c:pt idx="284">
                  <c:v>9.2508487545764156E-4</c:v>
                </c:pt>
                <c:pt idx="285">
                  <c:v>9.2508487545764156E-4</c:v>
                </c:pt>
                <c:pt idx="286">
                  <c:v>9.2508487545764156E-4</c:v>
                </c:pt>
                <c:pt idx="287">
                  <c:v>9.2508487545764156E-4</c:v>
                </c:pt>
                <c:pt idx="288">
                  <c:v>9.2508487545764156E-4</c:v>
                </c:pt>
                <c:pt idx="289">
                  <c:v>9.2508487545764156E-4</c:v>
                </c:pt>
                <c:pt idx="290">
                  <c:v>9.2508487545764156E-4</c:v>
                </c:pt>
                <c:pt idx="291">
                  <c:v>9.2508487545764156E-4</c:v>
                </c:pt>
                <c:pt idx="292">
                  <c:v>2.327752286109023E-3</c:v>
                </c:pt>
                <c:pt idx="293">
                  <c:v>2.327752286109023E-3</c:v>
                </c:pt>
                <c:pt idx="294">
                  <c:v>2.327752286109023E-3</c:v>
                </c:pt>
                <c:pt idx="295">
                  <c:v>2.327752286109023E-3</c:v>
                </c:pt>
                <c:pt idx="296">
                  <c:v>2.327752286109023E-3</c:v>
                </c:pt>
                <c:pt idx="297">
                  <c:v>2.327752286109023E-3</c:v>
                </c:pt>
                <c:pt idx="298">
                  <c:v>2.327752286109023E-3</c:v>
                </c:pt>
                <c:pt idx="299">
                  <c:v>2.327752286109023E-3</c:v>
                </c:pt>
                <c:pt idx="300">
                  <c:v>2.327752286109023E-3</c:v>
                </c:pt>
                <c:pt idx="301">
                  <c:v>2.327752286109023E-3</c:v>
                </c:pt>
                <c:pt idx="302">
                  <c:v>2.327752286109023E-3</c:v>
                </c:pt>
                <c:pt idx="303">
                  <c:v>2.327752286109023E-3</c:v>
                </c:pt>
                <c:pt idx="304">
                  <c:v>2.327752286109023E-3</c:v>
                </c:pt>
                <c:pt idx="305">
                  <c:v>2.327752286109023E-3</c:v>
                </c:pt>
                <c:pt idx="306">
                  <c:v>2.327752286109023E-3</c:v>
                </c:pt>
                <c:pt idx="307">
                  <c:v>2.327752286109023E-3</c:v>
                </c:pt>
                <c:pt idx="308">
                  <c:v>2.327752286109023E-3</c:v>
                </c:pt>
                <c:pt idx="309">
                  <c:v>2.327752286109023E-3</c:v>
                </c:pt>
                <c:pt idx="310">
                  <c:v>2.327752286109023E-3</c:v>
                </c:pt>
                <c:pt idx="311">
                  <c:v>2.327752286109023E-3</c:v>
                </c:pt>
                <c:pt idx="312">
                  <c:v>2.327752286109023E-3</c:v>
                </c:pt>
                <c:pt idx="313">
                  <c:v>2.327752286109023E-3</c:v>
                </c:pt>
                <c:pt idx="314">
                  <c:v>2.327752286109023E-3</c:v>
                </c:pt>
                <c:pt idx="315">
                  <c:v>2.327752286109023E-3</c:v>
                </c:pt>
                <c:pt idx="316">
                  <c:v>2.327752286109023E-3</c:v>
                </c:pt>
                <c:pt idx="317">
                  <c:v>2.327752286109023E-3</c:v>
                </c:pt>
                <c:pt idx="318">
                  <c:v>2.327752286109023E-3</c:v>
                </c:pt>
                <c:pt idx="319">
                  <c:v>2.327752286109023E-3</c:v>
                </c:pt>
                <c:pt idx="320">
                  <c:v>2.327752286109023E-3</c:v>
                </c:pt>
                <c:pt idx="321">
                  <c:v>2.327752286109023E-3</c:v>
                </c:pt>
                <c:pt idx="322">
                  <c:v>2.327752286109023E-3</c:v>
                </c:pt>
                <c:pt idx="323">
                  <c:v>2.327752286109023E-3</c:v>
                </c:pt>
                <c:pt idx="324">
                  <c:v>2.327752286109023E-3</c:v>
                </c:pt>
                <c:pt idx="325">
                  <c:v>2.327752286109023E-3</c:v>
                </c:pt>
                <c:pt idx="326">
                  <c:v>2.327752286109023E-3</c:v>
                </c:pt>
                <c:pt idx="327">
                  <c:v>2.327752286109023E-3</c:v>
                </c:pt>
                <c:pt idx="328">
                  <c:v>2.327752286109023E-3</c:v>
                </c:pt>
                <c:pt idx="329">
                  <c:v>2.327752286109023E-3</c:v>
                </c:pt>
                <c:pt idx="330">
                  <c:v>2.327752286109023E-3</c:v>
                </c:pt>
                <c:pt idx="331">
                  <c:v>2.327752286109023E-3</c:v>
                </c:pt>
                <c:pt idx="332">
                  <c:v>2.327752286109023E-3</c:v>
                </c:pt>
                <c:pt idx="333">
                  <c:v>2.327752286109023E-3</c:v>
                </c:pt>
                <c:pt idx="334">
                  <c:v>2.327752286109023E-3</c:v>
                </c:pt>
                <c:pt idx="335">
                  <c:v>2.327752286109023E-3</c:v>
                </c:pt>
                <c:pt idx="336">
                  <c:v>2.327752286109023E-3</c:v>
                </c:pt>
                <c:pt idx="337">
                  <c:v>2.327752286109023E-3</c:v>
                </c:pt>
                <c:pt idx="338">
                  <c:v>2.327752286109023E-3</c:v>
                </c:pt>
                <c:pt idx="339">
                  <c:v>2.327752286109023E-3</c:v>
                </c:pt>
                <c:pt idx="340">
                  <c:v>2.327752286109023E-3</c:v>
                </c:pt>
                <c:pt idx="341">
                  <c:v>2.327752286109023E-3</c:v>
                </c:pt>
                <c:pt idx="342">
                  <c:v>2.327752286109023E-3</c:v>
                </c:pt>
                <c:pt idx="343">
                  <c:v>2.327752286109023E-3</c:v>
                </c:pt>
                <c:pt idx="344">
                  <c:v>2.327752286109023E-3</c:v>
                </c:pt>
                <c:pt idx="345">
                  <c:v>2.327752286109023E-3</c:v>
                </c:pt>
                <c:pt idx="346">
                  <c:v>2.327752286109023E-3</c:v>
                </c:pt>
                <c:pt idx="347">
                  <c:v>2.327752286109023E-3</c:v>
                </c:pt>
                <c:pt idx="348">
                  <c:v>2.327752286109023E-3</c:v>
                </c:pt>
                <c:pt idx="349">
                  <c:v>2.327752286109023E-3</c:v>
                </c:pt>
                <c:pt idx="350">
                  <c:v>2.327752286109023E-3</c:v>
                </c:pt>
                <c:pt idx="351">
                  <c:v>2.327752286109023E-3</c:v>
                </c:pt>
                <c:pt idx="352">
                  <c:v>2.327752286109023E-3</c:v>
                </c:pt>
                <c:pt idx="353">
                  <c:v>2.327752286109023E-3</c:v>
                </c:pt>
                <c:pt idx="354">
                  <c:v>2.327752286109023E-3</c:v>
                </c:pt>
                <c:pt idx="355">
                  <c:v>2.327752286109023E-3</c:v>
                </c:pt>
                <c:pt idx="356">
                  <c:v>2.327752286109023E-3</c:v>
                </c:pt>
                <c:pt idx="357">
                  <c:v>2.327752286109023E-3</c:v>
                </c:pt>
                <c:pt idx="358">
                  <c:v>2.327752286109023E-3</c:v>
                </c:pt>
                <c:pt idx="359">
                  <c:v>2.327752286109023E-3</c:v>
                </c:pt>
                <c:pt idx="360">
                  <c:v>2.327752286109023E-3</c:v>
                </c:pt>
                <c:pt idx="361">
                  <c:v>2.327752286109023E-3</c:v>
                </c:pt>
                <c:pt idx="362">
                  <c:v>2.327752286109023E-3</c:v>
                </c:pt>
                <c:pt idx="363">
                  <c:v>2.327752286109023E-3</c:v>
                </c:pt>
                <c:pt idx="364">
                  <c:v>2.327752286109023E-3</c:v>
                </c:pt>
                <c:pt idx="365">
                  <c:v>2.327752286109023E-3</c:v>
                </c:pt>
                <c:pt idx="366">
                  <c:v>2.327752286109023E-3</c:v>
                </c:pt>
                <c:pt idx="367">
                  <c:v>2.327752286109023E-3</c:v>
                </c:pt>
                <c:pt idx="368">
                  <c:v>2.327752286109023E-3</c:v>
                </c:pt>
                <c:pt idx="369">
                  <c:v>2.327752286109023E-3</c:v>
                </c:pt>
                <c:pt idx="370">
                  <c:v>2.327752286109023E-3</c:v>
                </c:pt>
                <c:pt idx="371">
                  <c:v>2.327752286109023E-3</c:v>
                </c:pt>
                <c:pt idx="372">
                  <c:v>2.327752286109023E-3</c:v>
                </c:pt>
                <c:pt idx="373">
                  <c:v>2.327752286109023E-3</c:v>
                </c:pt>
                <c:pt idx="374">
                  <c:v>2.327752286109023E-3</c:v>
                </c:pt>
                <c:pt idx="375">
                  <c:v>2.327752286109023E-3</c:v>
                </c:pt>
                <c:pt idx="376">
                  <c:v>2.327752286109023E-3</c:v>
                </c:pt>
                <c:pt idx="377">
                  <c:v>2.327752286109023E-3</c:v>
                </c:pt>
                <c:pt idx="378">
                  <c:v>2.327752286109023E-3</c:v>
                </c:pt>
                <c:pt idx="379">
                  <c:v>2.327752286109023E-3</c:v>
                </c:pt>
                <c:pt idx="380">
                  <c:v>2.327752286109023E-3</c:v>
                </c:pt>
                <c:pt idx="381">
                  <c:v>2.327752286109023E-3</c:v>
                </c:pt>
                <c:pt idx="382">
                  <c:v>2.327752286109023E-3</c:v>
                </c:pt>
                <c:pt idx="383">
                  <c:v>2.327752286109023E-3</c:v>
                </c:pt>
                <c:pt idx="384">
                  <c:v>2.327752286109023E-3</c:v>
                </c:pt>
                <c:pt idx="385">
                  <c:v>2.327752286109023E-3</c:v>
                </c:pt>
                <c:pt idx="386">
                  <c:v>2.327752286109023E-3</c:v>
                </c:pt>
                <c:pt idx="387">
                  <c:v>2.327752286109023E-3</c:v>
                </c:pt>
                <c:pt idx="388">
                  <c:v>2.327752286109023E-3</c:v>
                </c:pt>
                <c:pt idx="389">
                  <c:v>2.327752286109023E-3</c:v>
                </c:pt>
                <c:pt idx="390">
                  <c:v>2.327752286109023E-3</c:v>
                </c:pt>
                <c:pt idx="391">
                  <c:v>2.327752286109023E-3</c:v>
                </c:pt>
                <c:pt idx="392">
                  <c:v>2.327752286109023E-3</c:v>
                </c:pt>
                <c:pt idx="393">
                  <c:v>2.327752286109023E-3</c:v>
                </c:pt>
                <c:pt idx="394">
                  <c:v>2.327752286109023E-3</c:v>
                </c:pt>
                <c:pt idx="395">
                  <c:v>2.327752286109023E-3</c:v>
                </c:pt>
                <c:pt idx="396">
                  <c:v>5.3196898802916068E-3</c:v>
                </c:pt>
                <c:pt idx="397">
                  <c:v>5.3196898802916068E-3</c:v>
                </c:pt>
                <c:pt idx="398">
                  <c:v>5.3196898802916068E-3</c:v>
                </c:pt>
                <c:pt idx="399">
                  <c:v>5.3196898802916068E-3</c:v>
                </c:pt>
                <c:pt idx="400">
                  <c:v>5.3196898802916068E-3</c:v>
                </c:pt>
                <c:pt idx="401">
                  <c:v>5.3196898802916068E-3</c:v>
                </c:pt>
                <c:pt idx="402">
                  <c:v>5.3196898802916068E-3</c:v>
                </c:pt>
                <c:pt idx="403">
                  <c:v>5.3196898802916068E-3</c:v>
                </c:pt>
                <c:pt idx="404">
                  <c:v>5.3196898802916068E-3</c:v>
                </c:pt>
                <c:pt idx="405">
                  <c:v>5.3196898802916068E-3</c:v>
                </c:pt>
                <c:pt idx="406">
                  <c:v>1.104155501026898E-2</c:v>
                </c:pt>
                <c:pt idx="407">
                  <c:v>1.104155501026898E-2</c:v>
                </c:pt>
                <c:pt idx="408">
                  <c:v>0.11694337013124155</c:v>
                </c:pt>
                <c:pt idx="409">
                  <c:v>0.11694337013124155</c:v>
                </c:pt>
                <c:pt idx="410">
                  <c:v>0.11694337013124155</c:v>
                </c:pt>
                <c:pt idx="411">
                  <c:v>0.11694337013124155</c:v>
                </c:pt>
                <c:pt idx="412">
                  <c:v>0.11694337013124155</c:v>
                </c:pt>
                <c:pt idx="413">
                  <c:v>0.11694337013124155</c:v>
                </c:pt>
                <c:pt idx="414">
                  <c:v>0.11694337013124155</c:v>
                </c:pt>
                <c:pt idx="415">
                  <c:v>0.11694337013124155</c:v>
                </c:pt>
                <c:pt idx="416">
                  <c:v>0.11694337013124155</c:v>
                </c:pt>
                <c:pt idx="417">
                  <c:v>0.11694337013124155</c:v>
                </c:pt>
                <c:pt idx="418">
                  <c:v>0.11694337013124155</c:v>
                </c:pt>
                <c:pt idx="419">
                  <c:v>0.11694337013124155</c:v>
                </c:pt>
                <c:pt idx="420">
                  <c:v>0.11694337013124155</c:v>
                </c:pt>
                <c:pt idx="421">
                  <c:v>0.11694337013124155</c:v>
                </c:pt>
                <c:pt idx="422">
                  <c:v>0.11694337013124155</c:v>
                </c:pt>
                <c:pt idx="423">
                  <c:v>0.11694337013124155</c:v>
                </c:pt>
                <c:pt idx="424">
                  <c:v>0.11694337013124155</c:v>
                </c:pt>
                <c:pt idx="425">
                  <c:v>0.11694337013124155</c:v>
                </c:pt>
                <c:pt idx="426">
                  <c:v>0.11694337013124155</c:v>
                </c:pt>
                <c:pt idx="427">
                  <c:v>0.11694337013124155</c:v>
                </c:pt>
                <c:pt idx="428">
                  <c:v>0.11694337013124155</c:v>
                </c:pt>
                <c:pt idx="429">
                  <c:v>0.11694337013124155</c:v>
                </c:pt>
                <c:pt idx="430">
                  <c:v>0.11694337013124155</c:v>
                </c:pt>
                <c:pt idx="431">
                  <c:v>0.11694337013124155</c:v>
                </c:pt>
                <c:pt idx="432">
                  <c:v>0.11694337013124155</c:v>
                </c:pt>
                <c:pt idx="433">
                  <c:v>0.11694337013124155</c:v>
                </c:pt>
                <c:pt idx="434">
                  <c:v>0.11694337013124155</c:v>
                </c:pt>
                <c:pt idx="435">
                  <c:v>0.11694337013124155</c:v>
                </c:pt>
                <c:pt idx="436">
                  <c:v>0.11694337013124155</c:v>
                </c:pt>
                <c:pt idx="437">
                  <c:v>0.11694337013124155</c:v>
                </c:pt>
                <c:pt idx="438">
                  <c:v>0.11694337013124155</c:v>
                </c:pt>
                <c:pt idx="439">
                  <c:v>0.11694337013124155</c:v>
                </c:pt>
                <c:pt idx="440">
                  <c:v>0.11694337013124155</c:v>
                </c:pt>
                <c:pt idx="441">
                  <c:v>0.11694337013124155</c:v>
                </c:pt>
                <c:pt idx="442">
                  <c:v>0.12373145928517684</c:v>
                </c:pt>
                <c:pt idx="443">
                  <c:v>0.12373145928517684</c:v>
                </c:pt>
                <c:pt idx="444">
                  <c:v>0.12373145928517684</c:v>
                </c:pt>
                <c:pt idx="445">
                  <c:v>0.12373145928517684</c:v>
                </c:pt>
                <c:pt idx="446">
                  <c:v>0.12373145928517684</c:v>
                </c:pt>
                <c:pt idx="447">
                  <c:v>0.12373145928517684</c:v>
                </c:pt>
                <c:pt idx="448">
                  <c:v>0.12373145928517684</c:v>
                </c:pt>
                <c:pt idx="449">
                  <c:v>0.12373145928517684</c:v>
                </c:pt>
                <c:pt idx="450">
                  <c:v>0.12373145928517684</c:v>
                </c:pt>
                <c:pt idx="451">
                  <c:v>0.12373145928517684</c:v>
                </c:pt>
                <c:pt idx="452">
                  <c:v>0.12373145928517684</c:v>
                </c:pt>
                <c:pt idx="453">
                  <c:v>0.12373145928517684</c:v>
                </c:pt>
                <c:pt idx="454">
                  <c:v>0.12373145928517684</c:v>
                </c:pt>
                <c:pt idx="455">
                  <c:v>0.12373145928517684</c:v>
                </c:pt>
                <c:pt idx="456">
                  <c:v>0.12373145928517684</c:v>
                </c:pt>
                <c:pt idx="457">
                  <c:v>0.12373145928517684</c:v>
                </c:pt>
                <c:pt idx="458">
                  <c:v>0.12373145928517684</c:v>
                </c:pt>
                <c:pt idx="459">
                  <c:v>0.12373145928517684</c:v>
                </c:pt>
                <c:pt idx="460">
                  <c:v>0.12373145928517684</c:v>
                </c:pt>
                <c:pt idx="461">
                  <c:v>0.12373145928517684</c:v>
                </c:pt>
                <c:pt idx="462">
                  <c:v>0.12373145928517684</c:v>
                </c:pt>
                <c:pt idx="463">
                  <c:v>0.12373145928517684</c:v>
                </c:pt>
                <c:pt idx="464">
                  <c:v>0.12373145928517684</c:v>
                </c:pt>
                <c:pt idx="465">
                  <c:v>0.12373145928517684</c:v>
                </c:pt>
                <c:pt idx="466">
                  <c:v>0.12373145928517684</c:v>
                </c:pt>
                <c:pt idx="467">
                  <c:v>0.12373145928517684</c:v>
                </c:pt>
                <c:pt idx="468">
                  <c:v>0.12373145928517684</c:v>
                </c:pt>
                <c:pt idx="469">
                  <c:v>0.12373145928517684</c:v>
                </c:pt>
                <c:pt idx="470">
                  <c:v>0.12373145928517684</c:v>
                </c:pt>
                <c:pt idx="471">
                  <c:v>0.12373145928517684</c:v>
                </c:pt>
                <c:pt idx="472">
                  <c:v>0.12373145928517684</c:v>
                </c:pt>
                <c:pt idx="473">
                  <c:v>0.12373145928517684</c:v>
                </c:pt>
                <c:pt idx="474">
                  <c:v>0.12373145928517684</c:v>
                </c:pt>
                <c:pt idx="475">
                  <c:v>0.12373145928517684</c:v>
                </c:pt>
                <c:pt idx="476">
                  <c:v>0.12373145928517684</c:v>
                </c:pt>
                <c:pt idx="477">
                  <c:v>0.12373145928517684</c:v>
                </c:pt>
                <c:pt idx="478">
                  <c:v>0.12373145928517684</c:v>
                </c:pt>
                <c:pt idx="479">
                  <c:v>0.12373145928517684</c:v>
                </c:pt>
                <c:pt idx="480">
                  <c:v>0.12373145928517684</c:v>
                </c:pt>
                <c:pt idx="481">
                  <c:v>0.12373145928517684</c:v>
                </c:pt>
                <c:pt idx="482">
                  <c:v>0.12373145928517684</c:v>
                </c:pt>
                <c:pt idx="483">
                  <c:v>0.12373145928517684</c:v>
                </c:pt>
                <c:pt idx="484">
                  <c:v>0.12373145928517684</c:v>
                </c:pt>
                <c:pt idx="485">
                  <c:v>0.12373145928517684</c:v>
                </c:pt>
                <c:pt idx="486">
                  <c:v>0.12373145928517684</c:v>
                </c:pt>
                <c:pt idx="487">
                  <c:v>0.12373145928517684</c:v>
                </c:pt>
                <c:pt idx="488">
                  <c:v>0.12373145928517684</c:v>
                </c:pt>
                <c:pt idx="489">
                  <c:v>0.12373145928517684</c:v>
                </c:pt>
                <c:pt idx="490">
                  <c:v>0.12373145928517684</c:v>
                </c:pt>
                <c:pt idx="491">
                  <c:v>0.12373145928517684</c:v>
                </c:pt>
                <c:pt idx="492">
                  <c:v>0.12373145928517684</c:v>
                </c:pt>
                <c:pt idx="493">
                  <c:v>0.12373145928517684</c:v>
                </c:pt>
                <c:pt idx="494">
                  <c:v>0.12373145928517684</c:v>
                </c:pt>
                <c:pt idx="495">
                  <c:v>0.12373145928517684</c:v>
                </c:pt>
                <c:pt idx="496">
                  <c:v>0.12373145928517684</c:v>
                </c:pt>
                <c:pt idx="497">
                  <c:v>0.12373145928517684</c:v>
                </c:pt>
                <c:pt idx="498">
                  <c:v>0.12373145928517684</c:v>
                </c:pt>
                <c:pt idx="499">
                  <c:v>0.12373145928517684</c:v>
                </c:pt>
                <c:pt idx="500">
                  <c:v>0.12373145928517684</c:v>
                </c:pt>
                <c:pt idx="501">
                  <c:v>0.12373145928517684</c:v>
                </c:pt>
                <c:pt idx="502">
                  <c:v>0.12373145928517684</c:v>
                </c:pt>
                <c:pt idx="503">
                  <c:v>0.12373145928517684</c:v>
                </c:pt>
                <c:pt idx="504">
                  <c:v>0.12373145928517684</c:v>
                </c:pt>
                <c:pt idx="505">
                  <c:v>0.12373145928517684</c:v>
                </c:pt>
                <c:pt idx="506">
                  <c:v>0.12373145928517684</c:v>
                </c:pt>
                <c:pt idx="507">
                  <c:v>0.12373145928517684</c:v>
                </c:pt>
                <c:pt idx="508">
                  <c:v>0.12373145928517684</c:v>
                </c:pt>
                <c:pt idx="509">
                  <c:v>0.12373145928517684</c:v>
                </c:pt>
                <c:pt idx="510">
                  <c:v>0.12373145928517684</c:v>
                </c:pt>
                <c:pt idx="511">
                  <c:v>0.12373145928517684</c:v>
                </c:pt>
                <c:pt idx="512">
                  <c:v>0.12373145928517684</c:v>
                </c:pt>
                <c:pt idx="513">
                  <c:v>0.12373145928517684</c:v>
                </c:pt>
                <c:pt idx="514">
                  <c:v>0.12373145928517684</c:v>
                </c:pt>
                <c:pt idx="515">
                  <c:v>0.12373145928517684</c:v>
                </c:pt>
                <c:pt idx="516">
                  <c:v>0.12373145928517684</c:v>
                </c:pt>
                <c:pt idx="517">
                  <c:v>0.12373145928517684</c:v>
                </c:pt>
                <c:pt idx="518">
                  <c:v>0.12373145928517684</c:v>
                </c:pt>
                <c:pt idx="519">
                  <c:v>0.12373145928517684</c:v>
                </c:pt>
                <c:pt idx="520">
                  <c:v>0.12373145928517684</c:v>
                </c:pt>
                <c:pt idx="521">
                  <c:v>0.12373145928517684</c:v>
                </c:pt>
                <c:pt idx="522">
                  <c:v>0.12373145928517684</c:v>
                </c:pt>
                <c:pt idx="523">
                  <c:v>0.12373145928517684</c:v>
                </c:pt>
                <c:pt idx="524">
                  <c:v>0.12373145928517684</c:v>
                </c:pt>
                <c:pt idx="525">
                  <c:v>0.12373145928517684</c:v>
                </c:pt>
                <c:pt idx="526">
                  <c:v>0.12373145928517684</c:v>
                </c:pt>
                <c:pt idx="527">
                  <c:v>0.12373145928517684</c:v>
                </c:pt>
                <c:pt idx="528">
                  <c:v>0.12373145928517684</c:v>
                </c:pt>
                <c:pt idx="529">
                  <c:v>0.12373145928517684</c:v>
                </c:pt>
                <c:pt idx="530">
                  <c:v>0.12373145928517684</c:v>
                </c:pt>
                <c:pt idx="531">
                  <c:v>0.12373145928517684</c:v>
                </c:pt>
                <c:pt idx="532">
                  <c:v>0.12373145928517684</c:v>
                </c:pt>
                <c:pt idx="533">
                  <c:v>0.12373145928517684</c:v>
                </c:pt>
                <c:pt idx="534">
                  <c:v>0.12373145928517684</c:v>
                </c:pt>
                <c:pt idx="535">
                  <c:v>0.12373145928517684</c:v>
                </c:pt>
                <c:pt idx="536">
                  <c:v>0.12373145928517684</c:v>
                </c:pt>
                <c:pt idx="537">
                  <c:v>0.12373145928517684</c:v>
                </c:pt>
                <c:pt idx="538">
                  <c:v>0.12373145928517684</c:v>
                </c:pt>
                <c:pt idx="539">
                  <c:v>0.12373145928517684</c:v>
                </c:pt>
                <c:pt idx="540">
                  <c:v>0.12373145928517684</c:v>
                </c:pt>
                <c:pt idx="541">
                  <c:v>0.12373145928517684</c:v>
                </c:pt>
                <c:pt idx="542">
                  <c:v>0.12373145928517684</c:v>
                </c:pt>
                <c:pt idx="543">
                  <c:v>0.12373145928517684</c:v>
                </c:pt>
                <c:pt idx="544">
                  <c:v>0.12373145928517684</c:v>
                </c:pt>
                <c:pt idx="545">
                  <c:v>0.12373145928517684</c:v>
                </c:pt>
                <c:pt idx="546">
                  <c:v>0.12373145928517684</c:v>
                </c:pt>
                <c:pt idx="547">
                  <c:v>0.12373145928517684</c:v>
                </c:pt>
                <c:pt idx="548">
                  <c:v>0.12373145928517684</c:v>
                </c:pt>
                <c:pt idx="549">
                  <c:v>0.12373145928517684</c:v>
                </c:pt>
                <c:pt idx="550">
                  <c:v>0.12373145928517684</c:v>
                </c:pt>
                <c:pt idx="551">
                  <c:v>0.12373145928517684</c:v>
                </c:pt>
                <c:pt idx="552">
                  <c:v>0.12373145928517684</c:v>
                </c:pt>
                <c:pt idx="553">
                  <c:v>0.12373145928517684</c:v>
                </c:pt>
                <c:pt idx="554">
                  <c:v>0.12373145928517684</c:v>
                </c:pt>
                <c:pt idx="555">
                  <c:v>0.12373145928517684</c:v>
                </c:pt>
                <c:pt idx="556">
                  <c:v>0.12373145928517684</c:v>
                </c:pt>
                <c:pt idx="557">
                  <c:v>0.12373145928517684</c:v>
                </c:pt>
                <c:pt idx="558">
                  <c:v>0.12373145928517684</c:v>
                </c:pt>
                <c:pt idx="559">
                  <c:v>0.12373145928517684</c:v>
                </c:pt>
                <c:pt idx="560">
                  <c:v>0.12373145928517684</c:v>
                </c:pt>
                <c:pt idx="561">
                  <c:v>0.12373145928517684</c:v>
                </c:pt>
                <c:pt idx="562">
                  <c:v>0.12373145928517684</c:v>
                </c:pt>
                <c:pt idx="563">
                  <c:v>0.12373145928517684</c:v>
                </c:pt>
                <c:pt idx="564">
                  <c:v>0.12373145928517684</c:v>
                </c:pt>
                <c:pt idx="565">
                  <c:v>0.12373145928517684</c:v>
                </c:pt>
                <c:pt idx="566">
                  <c:v>0.12373145928517684</c:v>
                </c:pt>
                <c:pt idx="567">
                  <c:v>0.12373145928517684</c:v>
                </c:pt>
                <c:pt idx="568">
                  <c:v>0.12373145928517684</c:v>
                </c:pt>
                <c:pt idx="569">
                  <c:v>0.12373145928517684</c:v>
                </c:pt>
                <c:pt idx="570">
                  <c:v>0.12373145928517684</c:v>
                </c:pt>
                <c:pt idx="571">
                  <c:v>0.12373145928517684</c:v>
                </c:pt>
                <c:pt idx="572">
                  <c:v>0.12373145928517684</c:v>
                </c:pt>
                <c:pt idx="573">
                  <c:v>0.12373145928517684</c:v>
                </c:pt>
                <c:pt idx="574">
                  <c:v>0.12373145928517684</c:v>
                </c:pt>
                <c:pt idx="575">
                  <c:v>0.12373145928517684</c:v>
                </c:pt>
                <c:pt idx="576">
                  <c:v>0.12373145928517684</c:v>
                </c:pt>
                <c:pt idx="577">
                  <c:v>0.12373145928517684</c:v>
                </c:pt>
                <c:pt idx="578">
                  <c:v>0.12373145928517684</c:v>
                </c:pt>
                <c:pt idx="579">
                  <c:v>0.12373145928517684</c:v>
                </c:pt>
                <c:pt idx="580">
                  <c:v>0.12373145928517684</c:v>
                </c:pt>
                <c:pt idx="581">
                  <c:v>0.12373145928517684</c:v>
                </c:pt>
                <c:pt idx="582">
                  <c:v>0.12373145928517684</c:v>
                </c:pt>
                <c:pt idx="583">
                  <c:v>0.12373145928517684</c:v>
                </c:pt>
                <c:pt idx="584">
                  <c:v>0.12373145928517684</c:v>
                </c:pt>
                <c:pt idx="585">
                  <c:v>0.12373145928517684</c:v>
                </c:pt>
                <c:pt idx="586">
                  <c:v>0.12373145928517684</c:v>
                </c:pt>
                <c:pt idx="587">
                  <c:v>0.12373145928517684</c:v>
                </c:pt>
                <c:pt idx="588">
                  <c:v>0.12373145928517684</c:v>
                </c:pt>
                <c:pt idx="589">
                  <c:v>0.12373145928517684</c:v>
                </c:pt>
                <c:pt idx="590">
                  <c:v>0.12373145928517684</c:v>
                </c:pt>
                <c:pt idx="591">
                  <c:v>0.12373145928517684</c:v>
                </c:pt>
                <c:pt idx="592">
                  <c:v>0.12373145928517684</c:v>
                </c:pt>
                <c:pt idx="593">
                  <c:v>0.12373145928517684</c:v>
                </c:pt>
                <c:pt idx="594">
                  <c:v>0.12373145928517684</c:v>
                </c:pt>
                <c:pt idx="595">
                  <c:v>0.12373145928517684</c:v>
                </c:pt>
                <c:pt idx="596">
                  <c:v>0.12373145928517684</c:v>
                </c:pt>
                <c:pt idx="597">
                  <c:v>0.12373145928517684</c:v>
                </c:pt>
                <c:pt idx="598">
                  <c:v>0.12373145928517684</c:v>
                </c:pt>
                <c:pt idx="599">
                  <c:v>0.12373145928517684</c:v>
                </c:pt>
                <c:pt idx="600">
                  <c:v>0.12373145928517684</c:v>
                </c:pt>
                <c:pt idx="601">
                  <c:v>0.12373145928517684</c:v>
                </c:pt>
                <c:pt idx="602">
                  <c:v>0.12373145928517684</c:v>
                </c:pt>
                <c:pt idx="603">
                  <c:v>0.12373145928517684</c:v>
                </c:pt>
                <c:pt idx="604">
                  <c:v>0.12373145928517684</c:v>
                </c:pt>
                <c:pt idx="605">
                  <c:v>0.12373145928517684</c:v>
                </c:pt>
                <c:pt idx="606">
                  <c:v>0.12373145928517684</c:v>
                </c:pt>
                <c:pt idx="607">
                  <c:v>0.12373145928517684</c:v>
                </c:pt>
                <c:pt idx="608">
                  <c:v>0.12373145928517684</c:v>
                </c:pt>
                <c:pt idx="609">
                  <c:v>0.12373145928517684</c:v>
                </c:pt>
                <c:pt idx="610">
                  <c:v>0.12373145928517684</c:v>
                </c:pt>
                <c:pt idx="611">
                  <c:v>0.12373145928517684</c:v>
                </c:pt>
                <c:pt idx="612">
                  <c:v>0.12373145928517684</c:v>
                </c:pt>
                <c:pt idx="613">
                  <c:v>0.12373145928517684</c:v>
                </c:pt>
                <c:pt idx="614">
                  <c:v>0.12373145928517684</c:v>
                </c:pt>
                <c:pt idx="615">
                  <c:v>0.12373145928517684</c:v>
                </c:pt>
                <c:pt idx="616">
                  <c:v>0.12373145928517684</c:v>
                </c:pt>
                <c:pt idx="617">
                  <c:v>0.12373145928517684</c:v>
                </c:pt>
                <c:pt idx="618">
                  <c:v>0.12373145928517684</c:v>
                </c:pt>
                <c:pt idx="619">
                  <c:v>0.12373145928517684</c:v>
                </c:pt>
                <c:pt idx="620">
                  <c:v>0.12373145928517684</c:v>
                </c:pt>
                <c:pt idx="621">
                  <c:v>0.12373145928517684</c:v>
                </c:pt>
                <c:pt idx="622">
                  <c:v>0.12373145928517684</c:v>
                </c:pt>
                <c:pt idx="623">
                  <c:v>0.12373145928517684</c:v>
                </c:pt>
                <c:pt idx="624">
                  <c:v>0.12373145928517684</c:v>
                </c:pt>
                <c:pt idx="625">
                  <c:v>0.12373145928517684</c:v>
                </c:pt>
                <c:pt idx="626">
                  <c:v>0.12373145928517684</c:v>
                </c:pt>
                <c:pt idx="627">
                  <c:v>0.12373145928517684</c:v>
                </c:pt>
                <c:pt idx="628">
                  <c:v>0.12373145928517684</c:v>
                </c:pt>
                <c:pt idx="629">
                  <c:v>0.12373145928517684</c:v>
                </c:pt>
                <c:pt idx="630">
                  <c:v>0.12373145928517684</c:v>
                </c:pt>
                <c:pt idx="631">
                  <c:v>0.12373145928517684</c:v>
                </c:pt>
                <c:pt idx="632">
                  <c:v>0.12373145928517684</c:v>
                </c:pt>
                <c:pt idx="633">
                  <c:v>0.12373145928517684</c:v>
                </c:pt>
                <c:pt idx="634">
                  <c:v>0.12373145928517684</c:v>
                </c:pt>
                <c:pt idx="635">
                  <c:v>0.12373145928517684</c:v>
                </c:pt>
                <c:pt idx="636">
                  <c:v>0.12373145928517684</c:v>
                </c:pt>
                <c:pt idx="637">
                  <c:v>0.12373145928517684</c:v>
                </c:pt>
                <c:pt idx="638">
                  <c:v>0.12373145928517684</c:v>
                </c:pt>
                <c:pt idx="639">
                  <c:v>0.12373145928517684</c:v>
                </c:pt>
                <c:pt idx="640">
                  <c:v>0.12373145928517684</c:v>
                </c:pt>
                <c:pt idx="641">
                  <c:v>0.12373145928517684</c:v>
                </c:pt>
                <c:pt idx="642">
                  <c:v>0.12373145928517684</c:v>
                </c:pt>
                <c:pt idx="643">
                  <c:v>0.12373145928517684</c:v>
                </c:pt>
                <c:pt idx="644">
                  <c:v>0.12373145928517684</c:v>
                </c:pt>
                <c:pt idx="645">
                  <c:v>0.12373145928517684</c:v>
                </c:pt>
                <c:pt idx="646">
                  <c:v>0.12373145928517684</c:v>
                </c:pt>
                <c:pt idx="647">
                  <c:v>0.12373145928517684</c:v>
                </c:pt>
                <c:pt idx="648">
                  <c:v>0.12373145928517684</c:v>
                </c:pt>
                <c:pt idx="649">
                  <c:v>0.12373145928517684</c:v>
                </c:pt>
                <c:pt idx="650">
                  <c:v>0.12373145928517684</c:v>
                </c:pt>
                <c:pt idx="651">
                  <c:v>0.12373145928517684</c:v>
                </c:pt>
                <c:pt idx="652">
                  <c:v>0.12373145928517684</c:v>
                </c:pt>
                <c:pt idx="653">
                  <c:v>0.12373145928517684</c:v>
                </c:pt>
                <c:pt idx="654">
                  <c:v>0.12373145928517684</c:v>
                </c:pt>
                <c:pt idx="655">
                  <c:v>0.12373145928517684</c:v>
                </c:pt>
                <c:pt idx="656">
                  <c:v>0.12373145928517684</c:v>
                </c:pt>
                <c:pt idx="657">
                  <c:v>0.12373145928517684</c:v>
                </c:pt>
                <c:pt idx="658">
                  <c:v>0.12373145928517684</c:v>
                </c:pt>
                <c:pt idx="659">
                  <c:v>0.12373145928517684</c:v>
                </c:pt>
                <c:pt idx="660">
                  <c:v>0.12373145928517684</c:v>
                </c:pt>
                <c:pt idx="661">
                  <c:v>0.12373145928517684</c:v>
                </c:pt>
                <c:pt idx="662">
                  <c:v>0.12373145928517684</c:v>
                </c:pt>
                <c:pt idx="663">
                  <c:v>0.12373145928517684</c:v>
                </c:pt>
                <c:pt idx="664">
                  <c:v>0.12373145928517684</c:v>
                </c:pt>
                <c:pt idx="665">
                  <c:v>0.12373145928517684</c:v>
                </c:pt>
                <c:pt idx="666">
                  <c:v>0.12373145928517684</c:v>
                </c:pt>
                <c:pt idx="667">
                  <c:v>0.12373145928517684</c:v>
                </c:pt>
                <c:pt idx="668">
                  <c:v>0.12373145928517684</c:v>
                </c:pt>
                <c:pt idx="669">
                  <c:v>0.12373145928517684</c:v>
                </c:pt>
                <c:pt idx="670">
                  <c:v>0.12373145928517684</c:v>
                </c:pt>
                <c:pt idx="671">
                  <c:v>0.12373145928517684</c:v>
                </c:pt>
                <c:pt idx="672">
                  <c:v>0.12373145928517684</c:v>
                </c:pt>
                <c:pt idx="673">
                  <c:v>0.12373145928517684</c:v>
                </c:pt>
                <c:pt idx="674">
                  <c:v>0.12373145928517684</c:v>
                </c:pt>
                <c:pt idx="675">
                  <c:v>0.12373145928517684</c:v>
                </c:pt>
                <c:pt idx="676">
                  <c:v>0.12373145928517684</c:v>
                </c:pt>
                <c:pt idx="677">
                  <c:v>0.12373145928517684</c:v>
                </c:pt>
                <c:pt idx="678">
                  <c:v>0.12373145928517684</c:v>
                </c:pt>
                <c:pt idx="679">
                  <c:v>0.12373145928517684</c:v>
                </c:pt>
                <c:pt idx="680">
                  <c:v>0.12373145928517684</c:v>
                </c:pt>
                <c:pt idx="681">
                  <c:v>0.12373145928517684</c:v>
                </c:pt>
                <c:pt idx="682">
                  <c:v>0.12373145928517684</c:v>
                </c:pt>
                <c:pt idx="683">
                  <c:v>0.12373145928517684</c:v>
                </c:pt>
                <c:pt idx="684">
                  <c:v>0.12373145928517684</c:v>
                </c:pt>
                <c:pt idx="685">
                  <c:v>0.12373145928517684</c:v>
                </c:pt>
                <c:pt idx="686">
                  <c:v>0.12373145928517684</c:v>
                </c:pt>
                <c:pt idx="687">
                  <c:v>0.12373145928517684</c:v>
                </c:pt>
                <c:pt idx="688">
                  <c:v>0.12373145928517684</c:v>
                </c:pt>
                <c:pt idx="689">
                  <c:v>0.12373145928517684</c:v>
                </c:pt>
                <c:pt idx="690">
                  <c:v>0.12373145928517684</c:v>
                </c:pt>
                <c:pt idx="691">
                  <c:v>0.12373145928517684</c:v>
                </c:pt>
                <c:pt idx="692">
                  <c:v>0.12373145928517684</c:v>
                </c:pt>
                <c:pt idx="693">
                  <c:v>0.12373145928517684</c:v>
                </c:pt>
                <c:pt idx="694">
                  <c:v>0.12373145928517684</c:v>
                </c:pt>
                <c:pt idx="695">
                  <c:v>0.12373145928517684</c:v>
                </c:pt>
                <c:pt idx="696">
                  <c:v>0.12373145928517684</c:v>
                </c:pt>
                <c:pt idx="697">
                  <c:v>0.12373145928517684</c:v>
                </c:pt>
                <c:pt idx="698">
                  <c:v>0.12373145928517684</c:v>
                </c:pt>
                <c:pt idx="699">
                  <c:v>0.12373145928517684</c:v>
                </c:pt>
                <c:pt idx="700">
                  <c:v>0.12373145928517684</c:v>
                </c:pt>
                <c:pt idx="701">
                  <c:v>0.12373145928517684</c:v>
                </c:pt>
                <c:pt idx="702">
                  <c:v>0.12373145928517684</c:v>
                </c:pt>
                <c:pt idx="703">
                  <c:v>0.12373145928517684</c:v>
                </c:pt>
                <c:pt idx="704">
                  <c:v>0.12373145928517684</c:v>
                </c:pt>
                <c:pt idx="705">
                  <c:v>0.12373145928517684</c:v>
                </c:pt>
                <c:pt idx="706">
                  <c:v>0.12373145928517684</c:v>
                </c:pt>
                <c:pt idx="707">
                  <c:v>0.12373145928517684</c:v>
                </c:pt>
                <c:pt idx="708">
                  <c:v>0.12373145928517684</c:v>
                </c:pt>
                <c:pt idx="709">
                  <c:v>0.12373145928517684</c:v>
                </c:pt>
                <c:pt idx="710">
                  <c:v>0.12373145928517684</c:v>
                </c:pt>
                <c:pt idx="711">
                  <c:v>0.12373145928517684</c:v>
                </c:pt>
                <c:pt idx="712">
                  <c:v>0.12373145928517684</c:v>
                </c:pt>
                <c:pt idx="713">
                  <c:v>0.12373145928517684</c:v>
                </c:pt>
                <c:pt idx="714">
                  <c:v>0.12373145928517684</c:v>
                </c:pt>
                <c:pt idx="715">
                  <c:v>0.12373145928517684</c:v>
                </c:pt>
                <c:pt idx="716">
                  <c:v>0.12373145928517684</c:v>
                </c:pt>
                <c:pt idx="717">
                  <c:v>0.12373145928517684</c:v>
                </c:pt>
                <c:pt idx="718">
                  <c:v>0.12373145928517684</c:v>
                </c:pt>
                <c:pt idx="719">
                  <c:v>0.12373145928517684</c:v>
                </c:pt>
                <c:pt idx="720">
                  <c:v>0.12373145928517684</c:v>
                </c:pt>
                <c:pt idx="721">
                  <c:v>0.12373145928517684</c:v>
                </c:pt>
                <c:pt idx="722">
                  <c:v>0.12373145928517684</c:v>
                </c:pt>
                <c:pt idx="723">
                  <c:v>0.12373145928517684</c:v>
                </c:pt>
                <c:pt idx="724">
                  <c:v>0.12373145928517684</c:v>
                </c:pt>
                <c:pt idx="725">
                  <c:v>0.12373145928517684</c:v>
                </c:pt>
                <c:pt idx="726">
                  <c:v>0.12373145928517684</c:v>
                </c:pt>
                <c:pt idx="727">
                  <c:v>0.12373145928517684</c:v>
                </c:pt>
                <c:pt idx="728">
                  <c:v>0.12373145928517684</c:v>
                </c:pt>
                <c:pt idx="729">
                  <c:v>0.12373145928517684</c:v>
                </c:pt>
                <c:pt idx="730">
                  <c:v>0.12373145928517684</c:v>
                </c:pt>
                <c:pt idx="731">
                  <c:v>0.12373145928517684</c:v>
                </c:pt>
                <c:pt idx="732">
                  <c:v>0.12373145928517684</c:v>
                </c:pt>
                <c:pt idx="733">
                  <c:v>0.12373145928517684</c:v>
                </c:pt>
                <c:pt idx="734">
                  <c:v>0.12373145928517684</c:v>
                </c:pt>
                <c:pt idx="735">
                  <c:v>0.12373145928517684</c:v>
                </c:pt>
                <c:pt idx="736">
                  <c:v>0.12373145928517684</c:v>
                </c:pt>
                <c:pt idx="737">
                  <c:v>0.12373145928517684</c:v>
                </c:pt>
                <c:pt idx="738">
                  <c:v>0.12373145928517684</c:v>
                </c:pt>
                <c:pt idx="739">
                  <c:v>0.12373145928517684</c:v>
                </c:pt>
                <c:pt idx="740">
                  <c:v>0.12373145928517684</c:v>
                </c:pt>
                <c:pt idx="741">
                  <c:v>0.12373145928517684</c:v>
                </c:pt>
                <c:pt idx="742">
                  <c:v>0.12373145928517684</c:v>
                </c:pt>
                <c:pt idx="743">
                  <c:v>0.12373145928517684</c:v>
                </c:pt>
                <c:pt idx="744">
                  <c:v>0.12373145928517684</c:v>
                </c:pt>
                <c:pt idx="745">
                  <c:v>0.12373145928517684</c:v>
                </c:pt>
                <c:pt idx="746">
                  <c:v>0.12373145928517684</c:v>
                </c:pt>
                <c:pt idx="747">
                  <c:v>0.12373145928517684</c:v>
                </c:pt>
                <c:pt idx="748">
                  <c:v>0.12373145928517684</c:v>
                </c:pt>
                <c:pt idx="749">
                  <c:v>0.12373145928517684</c:v>
                </c:pt>
                <c:pt idx="750">
                  <c:v>0.12373145928517684</c:v>
                </c:pt>
                <c:pt idx="751">
                  <c:v>0.12373145928517684</c:v>
                </c:pt>
                <c:pt idx="752">
                  <c:v>0.12373145928517684</c:v>
                </c:pt>
                <c:pt idx="753">
                  <c:v>0.12373145928517684</c:v>
                </c:pt>
                <c:pt idx="754">
                  <c:v>0.12373145928517684</c:v>
                </c:pt>
                <c:pt idx="755">
                  <c:v>0.12373145928517684</c:v>
                </c:pt>
                <c:pt idx="756">
                  <c:v>0.12373145928517684</c:v>
                </c:pt>
                <c:pt idx="757">
                  <c:v>0.12373145928517684</c:v>
                </c:pt>
                <c:pt idx="758">
                  <c:v>0.12373145928517684</c:v>
                </c:pt>
                <c:pt idx="759">
                  <c:v>0.12373145928517684</c:v>
                </c:pt>
                <c:pt idx="760">
                  <c:v>0.12373145928517684</c:v>
                </c:pt>
                <c:pt idx="761">
                  <c:v>0.12373145928517684</c:v>
                </c:pt>
                <c:pt idx="762">
                  <c:v>0.12373145928517684</c:v>
                </c:pt>
                <c:pt idx="763">
                  <c:v>0.12373145928517684</c:v>
                </c:pt>
                <c:pt idx="764">
                  <c:v>0.12373145928517684</c:v>
                </c:pt>
                <c:pt idx="765">
                  <c:v>0.12373145928517684</c:v>
                </c:pt>
                <c:pt idx="766">
                  <c:v>0.12373145928517684</c:v>
                </c:pt>
                <c:pt idx="767">
                  <c:v>0.12373145928517684</c:v>
                </c:pt>
                <c:pt idx="768">
                  <c:v>0.12373145928517684</c:v>
                </c:pt>
                <c:pt idx="769">
                  <c:v>0.12373145928517684</c:v>
                </c:pt>
                <c:pt idx="770">
                  <c:v>0.12373145928517684</c:v>
                </c:pt>
                <c:pt idx="771">
                  <c:v>0.12373145928517684</c:v>
                </c:pt>
                <c:pt idx="772">
                  <c:v>0.12373145928517684</c:v>
                </c:pt>
                <c:pt idx="773">
                  <c:v>0.12373145928517684</c:v>
                </c:pt>
                <c:pt idx="774">
                  <c:v>0.12373145928517684</c:v>
                </c:pt>
                <c:pt idx="775">
                  <c:v>0.12373145928517684</c:v>
                </c:pt>
                <c:pt idx="776">
                  <c:v>0.12373145928517684</c:v>
                </c:pt>
                <c:pt idx="777">
                  <c:v>0.12373145928517684</c:v>
                </c:pt>
                <c:pt idx="778">
                  <c:v>0.12373145928517684</c:v>
                </c:pt>
                <c:pt idx="779">
                  <c:v>0.12373145928517684</c:v>
                </c:pt>
                <c:pt idx="780">
                  <c:v>0.12373145928517684</c:v>
                </c:pt>
                <c:pt idx="781">
                  <c:v>0.12373145928517684</c:v>
                </c:pt>
                <c:pt idx="782">
                  <c:v>0.12373145928517684</c:v>
                </c:pt>
                <c:pt idx="783">
                  <c:v>0.12373145928517684</c:v>
                </c:pt>
                <c:pt idx="784">
                  <c:v>0.12373145928517684</c:v>
                </c:pt>
                <c:pt idx="785">
                  <c:v>0.12373145928517684</c:v>
                </c:pt>
                <c:pt idx="786">
                  <c:v>0.12373145928517684</c:v>
                </c:pt>
                <c:pt idx="787">
                  <c:v>0.12373145928517684</c:v>
                </c:pt>
                <c:pt idx="788">
                  <c:v>0.12373145928517684</c:v>
                </c:pt>
                <c:pt idx="789">
                  <c:v>0.12373145928517684</c:v>
                </c:pt>
                <c:pt idx="790">
                  <c:v>0.12373145928517684</c:v>
                </c:pt>
                <c:pt idx="791">
                  <c:v>0.12373145928517684</c:v>
                </c:pt>
                <c:pt idx="792">
                  <c:v>0.12373145928517684</c:v>
                </c:pt>
                <c:pt idx="793">
                  <c:v>0.12373145928517684</c:v>
                </c:pt>
                <c:pt idx="794">
                  <c:v>0.12373145928517684</c:v>
                </c:pt>
                <c:pt idx="795">
                  <c:v>0.12373145928517684</c:v>
                </c:pt>
                <c:pt idx="796">
                  <c:v>0.12373145928517684</c:v>
                </c:pt>
                <c:pt idx="797">
                  <c:v>0.12373145928517684</c:v>
                </c:pt>
                <c:pt idx="798">
                  <c:v>0.12373145928517684</c:v>
                </c:pt>
                <c:pt idx="799">
                  <c:v>0.12373145928517684</c:v>
                </c:pt>
                <c:pt idx="800">
                  <c:v>0.12373145928517684</c:v>
                </c:pt>
                <c:pt idx="801">
                  <c:v>0.12373145928517684</c:v>
                </c:pt>
                <c:pt idx="802">
                  <c:v>0.12373145928517684</c:v>
                </c:pt>
                <c:pt idx="803">
                  <c:v>0.12373145928517684</c:v>
                </c:pt>
                <c:pt idx="804">
                  <c:v>0.12373145928517684</c:v>
                </c:pt>
                <c:pt idx="805">
                  <c:v>0.12373145928517684</c:v>
                </c:pt>
                <c:pt idx="806">
                  <c:v>0.12373145928517684</c:v>
                </c:pt>
                <c:pt idx="807">
                  <c:v>0.12373145928517684</c:v>
                </c:pt>
                <c:pt idx="808">
                  <c:v>0.12373145928517684</c:v>
                </c:pt>
                <c:pt idx="809">
                  <c:v>0.12373145928517684</c:v>
                </c:pt>
                <c:pt idx="810">
                  <c:v>0.12373145928517684</c:v>
                </c:pt>
                <c:pt idx="811">
                  <c:v>0.12373145928517684</c:v>
                </c:pt>
                <c:pt idx="812">
                  <c:v>0.12373145928517684</c:v>
                </c:pt>
                <c:pt idx="813">
                  <c:v>0.12373145928517684</c:v>
                </c:pt>
                <c:pt idx="814">
                  <c:v>0.12373145928517684</c:v>
                </c:pt>
                <c:pt idx="815">
                  <c:v>0.12373145928517684</c:v>
                </c:pt>
                <c:pt idx="816">
                  <c:v>0.12373145928517684</c:v>
                </c:pt>
                <c:pt idx="817">
                  <c:v>0.12373145928517684</c:v>
                </c:pt>
                <c:pt idx="818">
                  <c:v>0.12373145928517684</c:v>
                </c:pt>
                <c:pt idx="819">
                  <c:v>0.12373145928517684</c:v>
                </c:pt>
                <c:pt idx="820">
                  <c:v>0.12373145928517684</c:v>
                </c:pt>
                <c:pt idx="821">
                  <c:v>0.12373145928517684</c:v>
                </c:pt>
                <c:pt idx="822">
                  <c:v>0.12373145928517684</c:v>
                </c:pt>
                <c:pt idx="823">
                  <c:v>0.12373145928517684</c:v>
                </c:pt>
                <c:pt idx="824">
                  <c:v>0.12373145928517684</c:v>
                </c:pt>
                <c:pt idx="825">
                  <c:v>0.12373145928517684</c:v>
                </c:pt>
                <c:pt idx="826">
                  <c:v>0.12373145928517684</c:v>
                </c:pt>
                <c:pt idx="827">
                  <c:v>0.12373145928517684</c:v>
                </c:pt>
                <c:pt idx="828">
                  <c:v>0.12373145928517684</c:v>
                </c:pt>
                <c:pt idx="829">
                  <c:v>0.12373145928517684</c:v>
                </c:pt>
                <c:pt idx="830">
                  <c:v>0.12373145928517684</c:v>
                </c:pt>
                <c:pt idx="831">
                  <c:v>0.12373145928517684</c:v>
                </c:pt>
                <c:pt idx="832">
                  <c:v>0.12373145928517684</c:v>
                </c:pt>
                <c:pt idx="833">
                  <c:v>0.12373145928517684</c:v>
                </c:pt>
                <c:pt idx="834">
                  <c:v>0.12373145928517684</c:v>
                </c:pt>
                <c:pt idx="835">
                  <c:v>0.12373145928517684</c:v>
                </c:pt>
                <c:pt idx="836">
                  <c:v>0.12373145928517684</c:v>
                </c:pt>
                <c:pt idx="837">
                  <c:v>0.12373145928517684</c:v>
                </c:pt>
                <c:pt idx="838">
                  <c:v>0.12373145928517684</c:v>
                </c:pt>
                <c:pt idx="839">
                  <c:v>0.12373145928517684</c:v>
                </c:pt>
                <c:pt idx="840">
                  <c:v>0.12373145928517684</c:v>
                </c:pt>
                <c:pt idx="841">
                  <c:v>0.12373145928517684</c:v>
                </c:pt>
                <c:pt idx="842">
                  <c:v>0.12373145928517684</c:v>
                </c:pt>
                <c:pt idx="843">
                  <c:v>0.12373145928517684</c:v>
                </c:pt>
                <c:pt idx="844">
                  <c:v>0.12373145928517684</c:v>
                </c:pt>
                <c:pt idx="845">
                  <c:v>0.12373145928517684</c:v>
                </c:pt>
                <c:pt idx="846">
                  <c:v>0.12373145928517684</c:v>
                </c:pt>
                <c:pt idx="847">
                  <c:v>0.12373145928517684</c:v>
                </c:pt>
                <c:pt idx="848">
                  <c:v>0.12373145928517684</c:v>
                </c:pt>
                <c:pt idx="849">
                  <c:v>0.12373145928517684</c:v>
                </c:pt>
                <c:pt idx="850">
                  <c:v>0.12373145928517684</c:v>
                </c:pt>
                <c:pt idx="851">
                  <c:v>0.12373145928517684</c:v>
                </c:pt>
                <c:pt idx="852">
                  <c:v>0.12373145928517684</c:v>
                </c:pt>
                <c:pt idx="853">
                  <c:v>0.12373145928517684</c:v>
                </c:pt>
                <c:pt idx="854">
                  <c:v>0.12373145928517684</c:v>
                </c:pt>
                <c:pt idx="855">
                  <c:v>0.12373145928517684</c:v>
                </c:pt>
                <c:pt idx="856">
                  <c:v>0.12373145928517684</c:v>
                </c:pt>
                <c:pt idx="857">
                  <c:v>0.12373145928517684</c:v>
                </c:pt>
                <c:pt idx="858">
                  <c:v>0.12373145928517684</c:v>
                </c:pt>
                <c:pt idx="859">
                  <c:v>0.12373145928517684</c:v>
                </c:pt>
                <c:pt idx="860">
                  <c:v>0.12373145928517684</c:v>
                </c:pt>
                <c:pt idx="861">
                  <c:v>0.12373145928517684</c:v>
                </c:pt>
                <c:pt idx="862">
                  <c:v>0.12373145928517684</c:v>
                </c:pt>
                <c:pt idx="863">
                  <c:v>0.12373145928517684</c:v>
                </c:pt>
                <c:pt idx="864">
                  <c:v>0.12373145928517684</c:v>
                </c:pt>
                <c:pt idx="865">
                  <c:v>0.12373145928517684</c:v>
                </c:pt>
                <c:pt idx="866">
                  <c:v>0.12373145928517684</c:v>
                </c:pt>
                <c:pt idx="867">
                  <c:v>0.12373145928517684</c:v>
                </c:pt>
                <c:pt idx="868">
                  <c:v>0.12373145928517684</c:v>
                </c:pt>
                <c:pt idx="869">
                  <c:v>0.12373145928517684</c:v>
                </c:pt>
                <c:pt idx="870">
                  <c:v>0.12373145928517684</c:v>
                </c:pt>
                <c:pt idx="871">
                  <c:v>0.12373145928517684</c:v>
                </c:pt>
                <c:pt idx="872">
                  <c:v>0.12373145928517684</c:v>
                </c:pt>
                <c:pt idx="873">
                  <c:v>0.12373145928517684</c:v>
                </c:pt>
                <c:pt idx="874">
                  <c:v>0.12373145928517684</c:v>
                </c:pt>
                <c:pt idx="875">
                  <c:v>0.12373145928517684</c:v>
                </c:pt>
                <c:pt idx="876">
                  <c:v>0.12373145928517684</c:v>
                </c:pt>
                <c:pt idx="877">
                  <c:v>0.12373145928517684</c:v>
                </c:pt>
                <c:pt idx="878">
                  <c:v>0.12373145928517684</c:v>
                </c:pt>
                <c:pt idx="879">
                  <c:v>0.12373145928517684</c:v>
                </c:pt>
                <c:pt idx="880">
                  <c:v>0.12373145928517684</c:v>
                </c:pt>
                <c:pt idx="881">
                  <c:v>0.12373145928517684</c:v>
                </c:pt>
                <c:pt idx="882">
                  <c:v>0.12373145928517684</c:v>
                </c:pt>
                <c:pt idx="883">
                  <c:v>0.12373145928517684</c:v>
                </c:pt>
                <c:pt idx="884">
                  <c:v>0.12373145928517684</c:v>
                </c:pt>
                <c:pt idx="885">
                  <c:v>0.12373145928517684</c:v>
                </c:pt>
                <c:pt idx="886">
                  <c:v>0.12373145928517684</c:v>
                </c:pt>
                <c:pt idx="887">
                  <c:v>0.12373145928517684</c:v>
                </c:pt>
                <c:pt idx="888">
                  <c:v>0.12373145928517684</c:v>
                </c:pt>
                <c:pt idx="889">
                  <c:v>0.12373145928517684</c:v>
                </c:pt>
                <c:pt idx="890">
                  <c:v>0.12373145928517684</c:v>
                </c:pt>
                <c:pt idx="891">
                  <c:v>0.12373145928517684</c:v>
                </c:pt>
                <c:pt idx="892">
                  <c:v>0.12373145928517684</c:v>
                </c:pt>
                <c:pt idx="893">
                  <c:v>0.12373145928517684</c:v>
                </c:pt>
                <c:pt idx="894">
                  <c:v>0.12373145928517684</c:v>
                </c:pt>
                <c:pt idx="895">
                  <c:v>0.12373145928517684</c:v>
                </c:pt>
                <c:pt idx="896">
                  <c:v>0.12373145928517684</c:v>
                </c:pt>
                <c:pt idx="897">
                  <c:v>0.12373145928517684</c:v>
                </c:pt>
                <c:pt idx="898">
                  <c:v>0.12373145928517684</c:v>
                </c:pt>
                <c:pt idx="899">
                  <c:v>0.12373145928517684</c:v>
                </c:pt>
                <c:pt idx="900">
                  <c:v>0.12373145928517684</c:v>
                </c:pt>
                <c:pt idx="901">
                  <c:v>0.12373145928517684</c:v>
                </c:pt>
                <c:pt idx="902">
                  <c:v>0.12373145928517684</c:v>
                </c:pt>
                <c:pt idx="903">
                  <c:v>0.12373145928517684</c:v>
                </c:pt>
                <c:pt idx="904">
                  <c:v>0.12373145928517684</c:v>
                </c:pt>
                <c:pt idx="905">
                  <c:v>0.12373145928517684</c:v>
                </c:pt>
                <c:pt idx="906">
                  <c:v>0.12373145928517684</c:v>
                </c:pt>
                <c:pt idx="907">
                  <c:v>0.12373145928517684</c:v>
                </c:pt>
                <c:pt idx="908">
                  <c:v>0.12373145928517684</c:v>
                </c:pt>
                <c:pt idx="909">
                  <c:v>0.12373145928517684</c:v>
                </c:pt>
                <c:pt idx="910">
                  <c:v>0.12373145928517684</c:v>
                </c:pt>
                <c:pt idx="911">
                  <c:v>0.12373145928517684</c:v>
                </c:pt>
                <c:pt idx="912">
                  <c:v>0.12373145928517684</c:v>
                </c:pt>
                <c:pt idx="913">
                  <c:v>0.12373145928517684</c:v>
                </c:pt>
                <c:pt idx="914">
                  <c:v>0.12373145928517684</c:v>
                </c:pt>
                <c:pt idx="915">
                  <c:v>0.12373145928517684</c:v>
                </c:pt>
                <c:pt idx="916">
                  <c:v>0.12373145928517684</c:v>
                </c:pt>
                <c:pt idx="917">
                  <c:v>0.12373145928517684</c:v>
                </c:pt>
                <c:pt idx="918">
                  <c:v>0.12373145928517684</c:v>
                </c:pt>
                <c:pt idx="919">
                  <c:v>0.12373145928517684</c:v>
                </c:pt>
                <c:pt idx="920">
                  <c:v>0.12373145928517684</c:v>
                </c:pt>
                <c:pt idx="921">
                  <c:v>0.12373145928517684</c:v>
                </c:pt>
                <c:pt idx="922">
                  <c:v>0.12373145928517684</c:v>
                </c:pt>
                <c:pt idx="923">
                  <c:v>0.12373145928517684</c:v>
                </c:pt>
                <c:pt idx="924">
                  <c:v>0.12373145928517684</c:v>
                </c:pt>
                <c:pt idx="925">
                  <c:v>0.12373145928517684</c:v>
                </c:pt>
                <c:pt idx="926">
                  <c:v>0.12373145928517684</c:v>
                </c:pt>
                <c:pt idx="927">
                  <c:v>0.12373145928517684</c:v>
                </c:pt>
                <c:pt idx="928">
                  <c:v>0.12373145928517684</c:v>
                </c:pt>
                <c:pt idx="929">
                  <c:v>0.12373145928517684</c:v>
                </c:pt>
                <c:pt idx="930">
                  <c:v>0.12373145928517684</c:v>
                </c:pt>
                <c:pt idx="931">
                  <c:v>0.12373145928517684</c:v>
                </c:pt>
                <c:pt idx="932">
                  <c:v>0.12373145928517684</c:v>
                </c:pt>
                <c:pt idx="933">
                  <c:v>0.12373145928517684</c:v>
                </c:pt>
                <c:pt idx="934">
                  <c:v>0.12373145928517684</c:v>
                </c:pt>
                <c:pt idx="935">
                  <c:v>0.12373145928517684</c:v>
                </c:pt>
                <c:pt idx="936">
                  <c:v>0.12373145928517684</c:v>
                </c:pt>
                <c:pt idx="937">
                  <c:v>0.12373145928517684</c:v>
                </c:pt>
                <c:pt idx="938">
                  <c:v>0.12373145928517684</c:v>
                </c:pt>
                <c:pt idx="939">
                  <c:v>0.12373145928517684</c:v>
                </c:pt>
                <c:pt idx="940">
                  <c:v>0.12373145928517684</c:v>
                </c:pt>
                <c:pt idx="941">
                  <c:v>0.12373145928517684</c:v>
                </c:pt>
                <c:pt idx="942">
                  <c:v>0.12373145928517684</c:v>
                </c:pt>
                <c:pt idx="943">
                  <c:v>0.12373145928517684</c:v>
                </c:pt>
                <c:pt idx="944">
                  <c:v>0.12373145928517684</c:v>
                </c:pt>
                <c:pt idx="945">
                  <c:v>0.12373145928517684</c:v>
                </c:pt>
                <c:pt idx="946">
                  <c:v>0.12373145928517684</c:v>
                </c:pt>
                <c:pt idx="947">
                  <c:v>0.12373145928517684</c:v>
                </c:pt>
                <c:pt idx="948">
                  <c:v>0.12373145928517684</c:v>
                </c:pt>
                <c:pt idx="949">
                  <c:v>0.12373145928517684</c:v>
                </c:pt>
                <c:pt idx="950">
                  <c:v>0.12373145928517684</c:v>
                </c:pt>
                <c:pt idx="951">
                  <c:v>0.12373145928517684</c:v>
                </c:pt>
                <c:pt idx="952">
                  <c:v>0.12373145928517684</c:v>
                </c:pt>
                <c:pt idx="953">
                  <c:v>0.12373145928517684</c:v>
                </c:pt>
                <c:pt idx="954">
                  <c:v>0.12373145928517684</c:v>
                </c:pt>
                <c:pt idx="955">
                  <c:v>0.12373145928517684</c:v>
                </c:pt>
                <c:pt idx="956">
                  <c:v>0.12373145928517684</c:v>
                </c:pt>
                <c:pt idx="957">
                  <c:v>0.12373145928517684</c:v>
                </c:pt>
                <c:pt idx="958">
                  <c:v>0.12373145928517684</c:v>
                </c:pt>
                <c:pt idx="959">
                  <c:v>0.12373145928517684</c:v>
                </c:pt>
                <c:pt idx="960">
                  <c:v>0.12373145928517684</c:v>
                </c:pt>
                <c:pt idx="961">
                  <c:v>0.12373145928517684</c:v>
                </c:pt>
                <c:pt idx="962">
                  <c:v>0.12373145928517684</c:v>
                </c:pt>
                <c:pt idx="963">
                  <c:v>0.12373145928517684</c:v>
                </c:pt>
                <c:pt idx="964">
                  <c:v>0.12373145928517684</c:v>
                </c:pt>
                <c:pt idx="965">
                  <c:v>0.12373145928517684</c:v>
                </c:pt>
                <c:pt idx="966">
                  <c:v>0.12373145928517684</c:v>
                </c:pt>
                <c:pt idx="967">
                  <c:v>0.12373145928517684</c:v>
                </c:pt>
                <c:pt idx="968">
                  <c:v>0.12373145928517684</c:v>
                </c:pt>
                <c:pt idx="969">
                  <c:v>0.12373145928517684</c:v>
                </c:pt>
                <c:pt idx="970">
                  <c:v>0.12373145928517684</c:v>
                </c:pt>
                <c:pt idx="971">
                  <c:v>0.12373145928517684</c:v>
                </c:pt>
                <c:pt idx="972">
                  <c:v>0.12373145928517684</c:v>
                </c:pt>
                <c:pt idx="973">
                  <c:v>0.12373145928517684</c:v>
                </c:pt>
                <c:pt idx="974">
                  <c:v>0.12373145928517684</c:v>
                </c:pt>
                <c:pt idx="975">
                  <c:v>0.12373145928517684</c:v>
                </c:pt>
                <c:pt idx="976">
                  <c:v>0.12373145928517684</c:v>
                </c:pt>
                <c:pt idx="977">
                  <c:v>0.12373145928517684</c:v>
                </c:pt>
                <c:pt idx="978">
                  <c:v>0.12373145928517684</c:v>
                </c:pt>
                <c:pt idx="979">
                  <c:v>0.12373145928517684</c:v>
                </c:pt>
                <c:pt idx="980">
                  <c:v>0.12373145928517684</c:v>
                </c:pt>
                <c:pt idx="981">
                  <c:v>0.12373145928517684</c:v>
                </c:pt>
                <c:pt idx="982">
                  <c:v>0.12373145928517684</c:v>
                </c:pt>
                <c:pt idx="983">
                  <c:v>0.12373145928517684</c:v>
                </c:pt>
                <c:pt idx="984">
                  <c:v>0.12373145928517684</c:v>
                </c:pt>
                <c:pt idx="985">
                  <c:v>0.12373145928517684</c:v>
                </c:pt>
                <c:pt idx="986">
                  <c:v>0.12373145928517684</c:v>
                </c:pt>
                <c:pt idx="987">
                  <c:v>0.12373145928517684</c:v>
                </c:pt>
                <c:pt idx="988">
                  <c:v>0.12373145928517684</c:v>
                </c:pt>
                <c:pt idx="989">
                  <c:v>0.12373145928517684</c:v>
                </c:pt>
                <c:pt idx="990">
                  <c:v>0.12373145928517684</c:v>
                </c:pt>
                <c:pt idx="991">
                  <c:v>0.12373145928517684</c:v>
                </c:pt>
                <c:pt idx="992">
                  <c:v>0.12373145928517684</c:v>
                </c:pt>
                <c:pt idx="993">
                  <c:v>0.12373145928517684</c:v>
                </c:pt>
                <c:pt idx="994">
                  <c:v>0.12373145928517684</c:v>
                </c:pt>
                <c:pt idx="995">
                  <c:v>0.12373145928517684</c:v>
                </c:pt>
                <c:pt idx="996">
                  <c:v>0.12373145928517684</c:v>
                </c:pt>
                <c:pt idx="997">
                  <c:v>0.12373145928517684</c:v>
                </c:pt>
                <c:pt idx="998">
                  <c:v>0.12373145928517684</c:v>
                </c:pt>
                <c:pt idx="999">
                  <c:v>0.12373145928517684</c:v>
                </c:pt>
                <c:pt idx="1000">
                  <c:v>0.12373145928517684</c:v>
                </c:pt>
                <c:pt idx="1001">
                  <c:v>0.12373145928517684</c:v>
                </c:pt>
                <c:pt idx="1002">
                  <c:v>0.12373145928517684</c:v>
                </c:pt>
                <c:pt idx="1003">
                  <c:v>0.12373145928517684</c:v>
                </c:pt>
                <c:pt idx="1004">
                  <c:v>0.12373145928517684</c:v>
                </c:pt>
                <c:pt idx="1005">
                  <c:v>0.12373145928517684</c:v>
                </c:pt>
                <c:pt idx="1006">
                  <c:v>0.12373145928517684</c:v>
                </c:pt>
                <c:pt idx="1007">
                  <c:v>0.12373145928517684</c:v>
                </c:pt>
                <c:pt idx="1008">
                  <c:v>0.12373145928517684</c:v>
                </c:pt>
                <c:pt idx="1009">
                  <c:v>0.12373145928517684</c:v>
                </c:pt>
                <c:pt idx="1010">
                  <c:v>0.12373145928517684</c:v>
                </c:pt>
                <c:pt idx="1011">
                  <c:v>0.12373145928517684</c:v>
                </c:pt>
                <c:pt idx="1012">
                  <c:v>0.12373145928517684</c:v>
                </c:pt>
                <c:pt idx="1013">
                  <c:v>0.12373145928517684</c:v>
                </c:pt>
                <c:pt idx="1014">
                  <c:v>0.12373145928517684</c:v>
                </c:pt>
                <c:pt idx="1015">
                  <c:v>0.12373145928517684</c:v>
                </c:pt>
                <c:pt idx="1016">
                  <c:v>0.12373145928517684</c:v>
                </c:pt>
                <c:pt idx="1017">
                  <c:v>0.12373145928517684</c:v>
                </c:pt>
                <c:pt idx="1018">
                  <c:v>0.12373145928517684</c:v>
                </c:pt>
                <c:pt idx="1019">
                  <c:v>0.12373145928517684</c:v>
                </c:pt>
                <c:pt idx="1020">
                  <c:v>0.12373145928517684</c:v>
                </c:pt>
                <c:pt idx="1021">
                  <c:v>0.12373145928517684</c:v>
                </c:pt>
                <c:pt idx="1022">
                  <c:v>0.12373145928517684</c:v>
                </c:pt>
                <c:pt idx="1023">
                  <c:v>0.12373145928517684</c:v>
                </c:pt>
                <c:pt idx="1024">
                  <c:v>0.12373145928517684</c:v>
                </c:pt>
                <c:pt idx="1025">
                  <c:v>0.12373145928517684</c:v>
                </c:pt>
                <c:pt idx="1026">
                  <c:v>0.12373145928517684</c:v>
                </c:pt>
                <c:pt idx="1027">
                  <c:v>0.12373145928517684</c:v>
                </c:pt>
                <c:pt idx="1028">
                  <c:v>0.12373145928517684</c:v>
                </c:pt>
                <c:pt idx="1029">
                  <c:v>0.12373145928517684</c:v>
                </c:pt>
                <c:pt idx="1030">
                  <c:v>0.12373145928517684</c:v>
                </c:pt>
                <c:pt idx="1031">
                  <c:v>0.12373145928517684</c:v>
                </c:pt>
                <c:pt idx="1032">
                  <c:v>0.12373145928517684</c:v>
                </c:pt>
                <c:pt idx="1033">
                  <c:v>0.12373145928517684</c:v>
                </c:pt>
                <c:pt idx="1034">
                  <c:v>0.12373145928517684</c:v>
                </c:pt>
                <c:pt idx="1035">
                  <c:v>0.12373145928517684</c:v>
                </c:pt>
                <c:pt idx="1036">
                  <c:v>0.12373145928517684</c:v>
                </c:pt>
                <c:pt idx="1037">
                  <c:v>0.12373145928517684</c:v>
                </c:pt>
                <c:pt idx="1038">
                  <c:v>0.12373145928517684</c:v>
                </c:pt>
                <c:pt idx="1039">
                  <c:v>0.12373145928517684</c:v>
                </c:pt>
                <c:pt idx="1040">
                  <c:v>0.12373145928517684</c:v>
                </c:pt>
                <c:pt idx="1041">
                  <c:v>0.12373145928517684</c:v>
                </c:pt>
                <c:pt idx="1042">
                  <c:v>0.12373145928517684</c:v>
                </c:pt>
                <c:pt idx="1043">
                  <c:v>0.12373145928517684</c:v>
                </c:pt>
                <c:pt idx="1044">
                  <c:v>0.12373145928517684</c:v>
                </c:pt>
                <c:pt idx="1045">
                  <c:v>0.12373145928517684</c:v>
                </c:pt>
                <c:pt idx="1046">
                  <c:v>0.12373145928517684</c:v>
                </c:pt>
                <c:pt idx="1047">
                  <c:v>0.12373145928517684</c:v>
                </c:pt>
                <c:pt idx="1048">
                  <c:v>0.12373145928517684</c:v>
                </c:pt>
                <c:pt idx="1049">
                  <c:v>0.12373145928517684</c:v>
                </c:pt>
                <c:pt idx="1050">
                  <c:v>0.12373145928517684</c:v>
                </c:pt>
                <c:pt idx="1051">
                  <c:v>0.12373145928517684</c:v>
                </c:pt>
                <c:pt idx="1052">
                  <c:v>0.12373145928517684</c:v>
                </c:pt>
                <c:pt idx="1053">
                  <c:v>0.12373145928517684</c:v>
                </c:pt>
                <c:pt idx="1054">
                  <c:v>0.12373145928517684</c:v>
                </c:pt>
                <c:pt idx="1055">
                  <c:v>0.12373145928517684</c:v>
                </c:pt>
                <c:pt idx="1056">
                  <c:v>0.12373145928517684</c:v>
                </c:pt>
                <c:pt idx="1057">
                  <c:v>0.12373145928517684</c:v>
                </c:pt>
                <c:pt idx="1058">
                  <c:v>0.12373145928517684</c:v>
                </c:pt>
                <c:pt idx="1059">
                  <c:v>0.12373145928517684</c:v>
                </c:pt>
                <c:pt idx="1060">
                  <c:v>0.12373145928517684</c:v>
                </c:pt>
                <c:pt idx="1061">
                  <c:v>0.12373145928517684</c:v>
                </c:pt>
                <c:pt idx="1062">
                  <c:v>0.12373145928517684</c:v>
                </c:pt>
                <c:pt idx="1063">
                  <c:v>0.12373145928517684</c:v>
                </c:pt>
                <c:pt idx="1064">
                  <c:v>0.12373145928517684</c:v>
                </c:pt>
                <c:pt idx="1065">
                  <c:v>0.12373145928517684</c:v>
                </c:pt>
                <c:pt idx="1066">
                  <c:v>0.12373145928517684</c:v>
                </c:pt>
                <c:pt idx="1067">
                  <c:v>0.12373145928517684</c:v>
                </c:pt>
                <c:pt idx="1068">
                  <c:v>0.12373145928517684</c:v>
                </c:pt>
                <c:pt idx="1069">
                  <c:v>0.12373145928517684</c:v>
                </c:pt>
                <c:pt idx="1070">
                  <c:v>0.12373145928517684</c:v>
                </c:pt>
                <c:pt idx="1071">
                  <c:v>0.12373145928517684</c:v>
                </c:pt>
                <c:pt idx="1072">
                  <c:v>0.12373145928517684</c:v>
                </c:pt>
                <c:pt idx="1073">
                  <c:v>0.12373145928517684</c:v>
                </c:pt>
                <c:pt idx="1074">
                  <c:v>0.12373145928517684</c:v>
                </c:pt>
                <c:pt idx="1075">
                  <c:v>0.12373145928517684</c:v>
                </c:pt>
                <c:pt idx="1076">
                  <c:v>0.12373145928517684</c:v>
                </c:pt>
                <c:pt idx="1077">
                  <c:v>0.12373145928517684</c:v>
                </c:pt>
                <c:pt idx="1078">
                  <c:v>0.12373145928517684</c:v>
                </c:pt>
                <c:pt idx="1079">
                  <c:v>0.12373145928517684</c:v>
                </c:pt>
                <c:pt idx="1080">
                  <c:v>0.12373145928517684</c:v>
                </c:pt>
                <c:pt idx="1081">
                  <c:v>0.12373145928517684</c:v>
                </c:pt>
                <c:pt idx="1082">
                  <c:v>0.12373145928517684</c:v>
                </c:pt>
                <c:pt idx="1083">
                  <c:v>0.12373145928517684</c:v>
                </c:pt>
                <c:pt idx="1084">
                  <c:v>0.12373145928517684</c:v>
                </c:pt>
                <c:pt idx="1085">
                  <c:v>0.12373145928517684</c:v>
                </c:pt>
                <c:pt idx="1086">
                  <c:v>0.12373145928517684</c:v>
                </c:pt>
                <c:pt idx="1087">
                  <c:v>0.12373145928517684</c:v>
                </c:pt>
                <c:pt idx="1088">
                  <c:v>0.12373145928517684</c:v>
                </c:pt>
                <c:pt idx="1089">
                  <c:v>0.12373145928517684</c:v>
                </c:pt>
                <c:pt idx="1090">
                  <c:v>0.12373145928517684</c:v>
                </c:pt>
                <c:pt idx="1091">
                  <c:v>0.12373145928517684</c:v>
                </c:pt>
                <c:pt idx="1092">
                  <c:v>0.12373145928517684</c:v>
                </c:pt>
                <c:pt idx="1093">
                  <c:v>0.12373145928517684</c:v>
                </c:pt>
                <c:pt idx="1094">
                  <c:v>0.12373145928517684</c:v>
                </c:pt>
                <c:pt idx="1095">
                  <c:v>0.12373145928517684</c:v>
                </c:pt>
                <c:pt idx="1096">
                  <c:v>0.12373145928517684</c:v>
                </c:pt>
                <c:pt idx="1097">
                  <c:v>0.12373145928517684</c:v>
                </c:pt>
                <c:pt idx="1098">
                  <c:v>0.12373145928517684</c:v>
                </c:pt>
                <c:pt idx="1099">
                  <c:v>0.12373145928517684</c:v>
                </c:pt>
                <c:pt idx="1100">
                  <c:v>0.12373145928517684</c:v>
                </c:pt>
                <c:pt idx="1101">
                  <c:v>0.12373145928517684</c:v>
                </c:pt>
                <c:pt idx="1102">
                  <c:v>0.12373145928517684</c:v>
                </c:pt>
                <c:pt idx="1103">
                  <c:v>0.12373145928517684</c:v>
                </c:pt>
                <c:pt idx="1104">
                  <c:v>0.12373145928517684</c:v>
                </c:pt>
                <c:pt idx="1105">
                  <c:v>0.12373145928517684</c:v>
                </c:pt>
                <c:pt idx="1106">
                  <c:v>0.12373145928517684</c:v>
                </c:pt>
                <c:pt idx="1107">
                  <c:v>0.12373145928517684</c:v>
                </c:pt>
                <c:pt idx="1108">
                  <c:v>0.12373145928517684</c:v>
                </c:pt>
                <c:pt idx="1109">
                  <c:v>0.12373145928517684</c:v>
                </c:pt>
                <c:pt idx="1110">
                  <c:v>0.12373145928517684</c:v>
                </c:pt>
                <c:pt idx="1111">
                  <c:v>0.12373145928517684</c:v>
                </c:pt>
                <c:pt idx="1112">
                  <c:v>0.12373145928517684</c:v>
                </c:pt>
                <c:pt idx="1113">
                  <c:v>0.12373145928517684</c:v>
                </c:pt>
                <c:pt idx="1114">
                  <c:v>0.12373145928517684</c:v>
                </c:pt>
                <c:pt idx="1115">
                  <c:v>0.12373145928517684</c:v>
                </c:pt>
                <c:pt idx="1116">
                  <c:v>0.12373145928517684</c:v>
                </c:pt>
                <c:pt idx="1117">
                  <c:v>0.12373145928517684</c:v>
                </c:pt>
                <c:pt idx="1118">
                  <c:v>0.12373145928517684</c:v>
                </c:pt>
                <c:pt idx="1119">
                  <c:v>0.12373145928517684</c:v>
                </c:pt>
                <c:pt idx="1120">
                  <c:v>0.12373145928517684</c:v>
                </c:pt>
                <c:pt idx="1121">
                  <c:v>0.12373145928517684</c:v>
                </c:pt>
                <c:pt idx="1122">
                  <c:v>0.12373145928517684</c:v>
                </c:pt>
                <c:pt idx="1123">
                  <c:v>0.12373145928517684</c:v>
                </c:pt>
                <c:pt idx="1124">
                  <c:v>0.12373145928517684</c:v>
                </c:pt>
                <c:pt idx="1125">
                  <c:v>0.12373145928517684</c:v>
                </c:pt>
                <c:pt idx="1126">
                  <c:v>0.12373145928517684</c:v>
                </c:pt>
                <c:pt idx="1127">
                  <c:v>0.12373145928517684</c:v>
                </c:pt>
                <c:pt idx="1128">
                  <c:v>0.12373145928517684</c:v>
                </c:pt>
                <c:pt idx="1129">
                  <c:v>0.12373145928517684</c:v>
                </c:pt>
                <c:pt idx="1130">
                  <c:v>0.12373145928517684</c:v>
                </c:pt>
                <c:pt idx="1131">
                  <c:v>0.12373145928517684</c:v>
                </c:pt>
                <c:pt idx="1132">
                  <c:v>0.12373145928517684</c:v>
                </c:pt>
                <c:pt idx="1133">
                  <c:v>0.12373145928517684</c:v>
                </c:pt>
                <c:pt idx="1134">
                  <c:v>0.12373145928517684</c:v>
                </c:pt>
                <c:pt idx="1135">
                  <c:v>0.12373145928517684</c:v>
                </c:pt>
                <c:pt idx="1136">
                  <c:v>0.12373145928517684</c:v>
                </c:pt>
                <c:pt idx="1137">
                  <c:v>0.12373145928517684</c:v>
                </c:pt>
                <c:pt idx="1138">
                  <c:v>0.12373145928517684</c:v>
                </c:pt>
                <c:pt idx="1139">
                  <c:v>0.12373145928517684</c:v>
                </c:pt>
                <c:pt idx="1140">
                  <c:v>0.12373145928517684</c:v>
                </c:pt>
                <c:pt idx="1141">
                  <c:v>0.12373145928517684</c:v>
                </c:pt>
                <c:pt idx="1142">
                  <c:v>0.12373145928517684</c:v>
                </c:pt>
                <c:pt idx="1143">
                  <c:v>0.12373145928517684</c:v>
                </c:pt>
                <c:pt idx="1144">
                  <c:v>0.12373145928517684</c:v>
                </c:pt>
                <c:pt idx="1145">
                  <c:v>0.12373145928517684</c:v>
                </c:pt>
                <c:pt idx="1146">
                  <c:v>0.12373145928517684</c:v>
                </c:pt>
                <c:pt idx="1147">
                  <c:v>0.12373145928517684</c:v>
                </c:pt>
                <c:pt idx="1148">
                  <c:v>0.12373145928517684</c:v>
                </c:pt>
                <c:pt idx="1149">
                  <c:v>0.12373145928517684</c:v>
                </c:pt>
                <c:pt idx="1150">
                  <c:v>0.12373145928517684</c:v>
                </c:pt>
                <c:pt idx="1151">
                  <c:v>0.12373145928517684</c:v>
                </c:pt>
                <c:pt idx="1152">
                  <c:v>0.12373145928517684</c:v>
                </c:pt>
                <c:pt idx="1153">
                  <c:v>0.12373145928517684</c:v>
                </c:pt>
                <c:pt idx="1154">
                  <c:v>0.12373145928517684</c:v>
                </c:pt>
                <c:pt idx="1155">
                  <c:v>0.12373145928517684</c:v>
                </c:pt>
                <c:pt idx="1156">
                  <c:v>0.12373145928517684</c:v>
                </c:pt>
                <c:pt idx="1157">
                  <c:v>0.12373145928517684</c:v>
                </c:pt>
                <c:pt idx="1158">
                  <c:v>0.12373145928517684</c:v>
                </c:pt>
                <c:pt idx="1159">
                  <c:v>0.12373145928517684</c:v>
                </c:pt>
                <c:pt idx="1160">
                  <c:v>0.12373145928517684</c:v>
                </c:pt>
                <c:pt idx="1161">
                  <c:v>0.12373145928517684</c:v>
                </c:pt>
                <c:pt idx="1162">
                  <c:v>0.12373145928517684</c:v>
                </c:pt>
                <c:pt idx="1163">
                  <c:v>0.12373145928517684</c:v>
                </c:pt>
                <c:pt idx="1164">
                  <c:v>0.12373145928517684</c:v>
                </c:pt>
                <c:pt idx="1165">
                  <c:v>0.12373145928517684</c:v>
                </c:pt>
                <c:pt idx="1166">
                  <c:v>0.12373145928517684</c:v>
                </c:pt>
                <c:pt idx="1167">
                  <c:v>0.12373145928517684</c:v>
                </c:pt>
                <c:pt idx="1168">
                  <c:v>0.12373145928517684</c:v>
                </c:pt>
                <c:pt idx="1169">
                  <c:v>0.12373145928517684</c:v>
                </c:pt>
                <c:pt idx="1170">
                  <c:v>0.12373145928517684</c:v>
                </c:pt>
                <c:pt idx="1171">
                  <c:v>0.12373145928517684</c:v>
                </c:pt>
                <c:pt idx="1172">
                  <c:v>0.12373145928517684</c:v>
                </c:pt>
                <c:pt idx="1173">
                  <c:v>0.12373145928517684</c:v>
                </c:pt>
                <c:pt idx="1174">
                  <c:v>0.12373145928517684</c:v>
                </c:pt>
                <c:pt idx="1175">
                  <c:v>0.12373145928517684</c:v>
                </c:pt>
                <c:pt idx="1176">
                  <c:v>0.12373145928517684</c:v>
                </c:pt>
                <c:pt idx="1177">
                  <c:v>0.12373145928517684</c:v>
                </c:pt>
                <c:pt idx="1178">
                  <c:v>0.12373145928517684</c:v>
                </c:pt>
                <c:pt idx="1179">
                  <c:v>0.12373145928517684</c:v>
                </c:pt>
                <c:pt idx="1180">
                  <c:v>0.12373145928517684</c:v>
                </c:pt>
                <c:pt idx="1181">
                  <c:v>0.12373145928517684</c:v>
                </c:pt>
                <c:pt idx="1182">
                  <c:v>0.12373145928517684</c:v>
                </c:pt>
                <c:pt idx="1183">
                  <c:v>0.12373145928517684</c:v>
                </c:pt>
                <c:pt idx="1184">
                  <c:v>0.12373145928517684</c:v>
                </c:pt>
                <c:pt idx="1185">
                  <c:v>0.12373145928517684</c:v>
                </c:pt>
                <c:pt idx="1186">
                  <c:v>0.12373145928517684</c:v>
                </c:pt>
                <c:pt idx="1187">
                  <c:v>0.12373145928517684</c:v>
                </c:pt>
                <c:pt idx="1188">
                  <c:v>0.12373145928517684</c:v>
                </c:pt>
                <c:pt idx="1189">
                  <c:v>0.12373145928517684</c:v>
                </c:pt>
                <c:pt idx="1190">
                  <c:v>0.12373145928517684</c:v>
                </c:pt>
                <c:pt idx="1191">
                  <c:v>0.12373145928517684</c:v>
                </c:pt>
                <c:pt idx="1192">
                  <c:v>0.12373145928517684</c:v>
                </c:pt>
                <c:pt idx="1193">
                  <c:v>0.12373145928517684</c:v>
                </c:pt>
                <c:pt idx="1194">
                  <c:v>0.12373145928517684</c:v>
                </c:pt>
                <c:pt idx="1195">
                  <c:v>0.12373145928517684</c:v>
                </c:pt>
                <c:pt idx="1196">
                  <c:v>0.12373145928517684</c:v>
                </c:pt>
                <c:pt idx="1197">
                  <c:v>0.12373145928517684</c:v>
                </c:pt>
                <c:pt idx="1198">
                  <c:v>0.12373145928517684</c:v>
                </c:pt>
                <c:pt idx="1199">
                  <c:v>0.12373145928517684</c:v>
                </c:pt>
                <c:pt idx="1200">
                  <c:v>0.12373145928517684</c:v>
                </c:pt>
                <c:pt idx="1201">
                  <c:v>0.12373145928517684</c:v>
                </c:pt>
                <c:pt idx="1202">
                  <c:v>0.12373145928517684</c:v>
                </c:pt>
                <c:pt idx="1203">
                  <c:v>0.12373145928517684</c:v>
                </c:pt>
                <c:pt idx="1204">
                  <c:v>0.12373145928517684</c:v>
                </c:pt>
                <c:pt idx="1205">
                  <c:v>0.12373145928517684</c:v>
                </c:pt>
                <c:pt idx="1206">
                  <c:v>0.12373145928517684</c:v>
                </c:pt>
                <c:pt idx="1207">
                  <c:v>0.12373145928517684</c:v>
                </c:pt>
                <c:pt idx="1208">
                  <c:v>0.12373145928517684</c:v>
                </c:pt>
                <c:pt idx="1209">
                  <c:v>0.12373145928517684</c:v>
                </c:pt>
                <c:pt idx="1210">
                  <c:v>0.12373145928517684</c:v>
                </c:pt>
                <c:pt idx="1211">
                  <c:v>0.12373145928517684</c:v>
                </c:pt>
                <c:pt idx="1212">
                  <c:v>0.12373145928517684</c:v>
                </c:pt>
                <c:pt idx="1213">
                  <c:v>0.12373145928517684</c:v>
                </c:pt>
                <c:pt idx="1214">
                  <c:v>0.12373145928517684</c:v>
                </c:pt>
                <c:pt idx="1215">
                  <c:v>0.12373145928517684</c:v>
                </c:pt>
                <c:pt idx="1216">
                  <c:v>0.12373145928517684</c:v>
                </c:pt>
                <c:pt idx="1217">
                  <c:v>0.12373145928517684</c:v>
                </c:pt>
                <c:pt idx="1218">
                  <c:v>0.12373145928517684</c:v>
                </c:pt>
                <c:pt idx="1219">
                  <c:v>0.12373145928517684</c:v>
                </c:pt>
                <c:pt idx="1220">
                  <c:v>0.12373145928517684</c:v>
                </c:pt>
                <c:pt idx="1221">
                  <c:v>0.12373145928517684</c:v>
                </c:pt>
                <c:pt idx="1222">
                  <c:v>0.12373145928517684</c:v>
                </c:pt>
                <c:pt idx="1223">
                  <c:v>0.12373145928517684</c:v>
                </c:pt>
                <c:pt idx="1224">
                  <c:v>0.12373145928517684</c:v>
                </c:pt>
                <c:pt idx="1225">
                  <c:v>0.12373145928517684</c:v>
                </c:pt>
                <c:pt idx="1226">
                  <c:v>0.12373145928517684</c:v>
                </c:pt>
                <c:pt idx="1227">
                  <c:v>0.12373145928517684</c:v>
                </c:pt>
                <c:pt idx="1228">
                  <c:v>0.12373145928517684</c:v>
                </c:pt>
                <c:pt idx="1229">
                  <c:v>0.12373145928517684</c:v>
                </c:pt>
                <c:pt idx="1230">
                  <c:v>0.12373145928517684</c:v>
                </c:pt>
                <c:pt idx="1231">
                  <c:v>0.12373145928517684</c:v>
                </c:pt>
                <c:pt idx="1232">
                  <c:v>0.12373145928517684</c:v>
                </c:pt>
                <c:pt idx="1233">
                  <c:v>0.12373145928517684</c:v>
                </c:pt>
                <c:pt idx="1234">
                  <c:v>0.12373145928517684</c:v>
                </c:pt>
                <c:pt idx="1235">
                  <c:v>0.12373145928517684</c:v>
                </c:pt>
                <c:pt idx="1236">
                  <c:v>0.12373145928517684</c:v>
                </c:pt>
                <c:pt idx="1237">
                  <c:v>0.12373145928517684</c:v>
                </c:pt>
                <c:pt idx="1238">
                  <c:v>0.12373145928517684</c:v>
                </c:pt>
                <c:pt idx="1239">
                  <c:v>0.12373145928517684</c:v>
                </c:pt>
                <c:pt idx="1240">
                  <c:v>0.12373145928517684</c:v>
                </c:pt>
                <c:pt idx="1241">
                  <c:v>0.12373145928517684</c:v>
                </c:pt>
                <c:pt idx="1242">
                  <c:v>0.12373145928517684</c:v>
                </c:pt>
                <c:pt idx="1243">
                  <c:v>0.12373145928517684</c:v>
                </c:pt>
                <c:pt idx="1244">
                  <c:v>0.12373145928517684</c:v>
                </c:pt>
                <c:pt idx="1245">
                  <c:v>0.12373145928517684</c:v>
                </c:pt>
                <c:pt idx="1246">
                  <c:v>0.12373145928517684</c:v>
                </c:pt>
                <c:pt idx="1247">
                  <c:v>0.12373145928517684</c:v>
                </c:pt>
                <c:pt idx="1248">
                  <c:v>0.12373145928517684</c:v>
                </c:pt>
                <c:pt idx="1249">
                  <c:v>0.12373145928517684</c:v>
                </c:pt>
                <c:pt idx="1250">
                  <c:v>0.12373145928517684</c:v>
                </c:pt>
                <c:pt idx="1251">
                  <c:v>0.12373145928517684</c:v>
                </c:pt>
                <c:pt idx="1252">
                  <c:v>0.12373145928517684</c:v>
                </c:pt>
                <c:pt idx="1253">
                  <c:v>0.12373145928517684</c:v>
                </c:pt>
                <c:pt idx="1254">
                  <c:v>0.12373145928517684</c:v>
                </c:pt>
                <c:pt idx="1255">
                  <c:v>0.12373145928517684</c:v>
                </c:pt>
                <c:pt idx="1256">
                  <c:v>0.12373145928517684</c:v>
                </c:pt>
                <c:pt idx="1257">
                  <c:v>0.12373145928517684</c:v>
                </c:pt>
                <c:pt idx="1258">
                  <c:v>0.12373145928517684</c:v>
                </c:pt>
                <c:pt idx="1259">
                  <c:v>0.12373145928517684</c:v>
                </c:pt>
                <c:pt idx="1260">
                  <c:v>0.12373145928517684</c:v>
                </c:pt>
                <c:pt idx="1261">
                  <c:v>0.12373145928517684</c:v>
                </c:pt>
                <c:pt idx="1262">
                  <c:v>0.12373145928517684</c:v>
                </c:pt>
                <c:pt idx="1263">
                  <c:v>0.12373145928517684</c:v>
                </c:pt>
                <c:pt idx="1264">
                  <c:v>0.12373145928517684</c:v>
                </c:pt>
                <c:pt idx="1265">
                  <c:v>0.12373145928517684</c:v>
                </c:pt>
                <c:pt idx="1266">
                  <c:v>0.12373145928517684</c:v>
                </c:pt>
                <c:pt idx="1267">
                  <c:v>0.12373145928517684</c:v>
                </c:pt>
                <c:pt idx="1268">
                  <c:v>0.12373145928517684</c:v>
                </c:pt>
                <c:pt idx="1269">
                  <c:v>0.12373145928517684</c:v>
                </c:pt>
                <c:pt idx="1270">
                  <c:v>0.12373145928517684</c:v>
                </c:pt>
                <c:pt idx="1271">
                  <c:v>0.12373145928517684</c:v>
                </c:pt>
                <c:pt idx="1272">
                  <c:v>0.12373145928517684</c:v>
                </c:pt>
                <c:pt idx="1273">
                  <c:v>0.12373145928517684</c:v>
                </c:pt>
                <c:pt idx="1274">
                  <c:v>0.12373145928517684</c:v>
                </c:pt>
                <c:pt idx="1275">
                  <c:v>0.12373145928517684</c:v>
                </c:pt>
                <c:pt idx="1276">
                  <c:v>0.12373145928517684</c:v>
                </c:pt>
                <c:pt idx="1277">
                  <c:v>0.12373145928517684</c:v>
                </c:pt>
                <c:pt idx="1278">
                  <c:v>0.12373145928517684</c:v>
                </c:pt>
                <c:pt idx="1279">
                  <c:v>0.12373145928517684</c:v>
                </c:pt>
                <c:pt idx="1280">
                  <c:v>0.12373145928517684</c:v>
                </c:pt>
                <c:pt idx="1281">
                  <c:v>0.12373145928517684</c:v>
                </c:pt>
                <c:pt idx="1282">
                  <c:v>0.12373145928517684</c:v>
                </c:pt>
                <c:pt idx="1283">
                  <c:v>0.12373145928517684</c:v>
                </c:pt>
                <c:pt idx="1284">
                  <c:v>0.12373145928517684</c:v>
                </c:pt>
                <c:pt idx="1285">
                  <c:v>0.12373145928517684</c:v>
                </c:pt>
                <c:pt idx="1286">
                  <c:v>0.12373145928517684</c:v>
                </c:pt>
                <c:pt idx="1287">
                  <c:v>0.12373145928517684</c:v>
                </c:pt>
                <c:pt idx="1288">
                  <c:v>0.12373145928517684</c:v>
                </c:pt>
                <c:pt idx="1289">
                  <c:v>0.12373145928517684</c:v>
                </c:pt>
                <c:pt idx="1290">
                  <c:v>0.12373145928517684</c:v>
                </c:pt>
                <c:pt idx="1291">
                  <c:v>0.12373145928517684</c:v>
                </c:pt>
                <c:pt idx="1292">
                  <c:v>0.12373145928517684</c:v>
                </c:pt>
                <c:pt idx="1293">
                  <c:v>0.12373145928517684</c:v>
                </c:pt>
                <c:pt idx="1294">
                  <c:v>0.12373145928517684</c:v>
                </c:pt>
                <c:pt idx="1295">
                  <c:v>0.12373145928517684</c:v>
                </c:pt>
                <c:pt idx="1296">
                  <c:v>0.12373145928517684</c:v>
                </c:pt>
                <c:pt idx="1297">
                  <c:v>0.12373145928517684</c:v>
                </c:pt>
                <c:pt idx="1298">
                  <c:v>0.12373145928517684</c:v>
                </c:pt>
                <c:pt idx="1299">
                  <c:v>0.12373145928517684</c:v>
                </c:pt>
                <c:pt idx="1300">
                  <c:v>0.12373145928517684</c:v>
                </c:pt>
                <c:pt idx="1301">
                  <c:v>0.12373145928517684</c:v>
                </c:pt>
                <c:pt idx="1302">
                  <c:v>0.12373145928517684</c:v>
                </c:pt>
                <c:pt idx="1303">
                  <c:v>0.12373145928517684</c:v>
                </c:pt>
                <c:pt idx="1304">
                  <c:v>0.12373145928517684</c:v>
                </c:pt>
                <c:pt idx="1305">
                  <c:v>0.12373145928517684</c:v>
                </c:pt>
                <c:pt idx="1306">
                  <c:v>0.12373145928517684</c:v>
                </c:pt>
                <c:pt idx="1307">
                  <c:v>0.12373145928517684</c:v>
                </c:pt>
                <c:pt idx="1308">
                  <c:v>0.12373145928517684</c:v>
                </c:pt>
                <c:pt idx="1309">
                  <c:v>0.12373145928517684</c:v>
                </c:pt>
                <c:pt idx="1310">
                  <c:v>0.12373145928517684</c:v>
                </c:pt>
                <c:pt idx="1311">
                  <c:v>0.12373145928517684</c:v>
                </c:pt>
                <c:pt idx="1312">
                  <c:v>0.12373145928517684</c:v>
                </c:pt>
                <c:pt idx="1313">
                  <c:v>0.12373145928517684</c:v>
                </c:pt>
                <c:pt idx="1314">
                  <c:v>0.12373145928517684</c:v>
                </c:pt>
                <c:pt idx="1315">
                  <c:v>0.12373145928517684</c:v>
                </c:pt>
                <c:pt idx="1316">
                  <c:v>0.12373145928517684</c:v>
                </c:pt>
                <c:pt idx="1317">
                  <c:v>0.12373145928517684</c:v>
                </c:pt>
                <c:pt idx="1318">
                  <c:v>0.12373145928517684</c:v>
                </c:pt>
                <c:pt idx="1319">
                  <c:v>0.12373145928517684</c:v>
                </c:pt>
                <c:pt idx="1320">
                  <c:v>0.12373145928517684</c:v>
                </c:pt>
                <c:pt idx="1321">
                  <c:v>0.12373145928517684</c:v>
                </c:pt>
                <c:pt idx="1322">
                  <c:v>0.12373145928517684</c:v>
                </c:pt>
                <c:pt idx="1323">
                  <c:v>0.12373145928517684</c:v>
                </c:pt>
                <c:pt idx="1324">
                  <c:v>0.12373145928517684</c:v>
                </c:pt>
                <c:pt idx="1325">
                  <c:v>0.12373145928517684</c:v>
                </c:pt>
                <c:pt idx="1326">
                  <c:v>0.12373145928517684</c:v>
                </c:pt>
                <c:pt idx="1327">
                  <c:v>0.12373145928517684</c:v>
                </c:pt>
                <c:pt idx="1328">
                  <c:v>0.12373145928517684</c:v>
                </c:pt>
                <c:pt idx="1329">
                  <c:v>0.12373145928517684</c:v>
                </c:pt>
                <c:pt idx="1330">
                  <c:v>0.12373145928517684</c:v>
                </c:pt>
                <c:pt idx="1331">
                  <c:v>0.12373145928517684</c:v>
                </c:pt>
                <c:pt idx="1332">
                  <c:v>0.12373145928517684</c:v>
                </c:pt>
                <c:pt idx="1333">
                  <c:v>0.12373145928517684</c:v>
                </c:pt>
                <c:pt idx="1334">
                  <c:v>0.12373145928517684</c:v>
                </c:pt>
                <c:pt idx="1335">
                  <c:v>0.12373145928517684</c:v>
                </c:pt>
                <c:pt idx="1336">
                  <c:v>0.12373145928517684</c:v>
                </c:pt>
                <c:pt idx="1337">
                  <c:v>0.12373145928517684</c:v>
                </c:pt>
                <c:pt idx="1338">
                  <c:v>0.12373145928517684</c:v>
                </c:pt>
                <c:pt idx="1339">
                  <c:v>0.12373145928517684</c:v>
                </c:pt>
                <c:pt idx="1340">
                  <c:v>0.12373145928517684</c:v>
                </c:pt>
                <c:pt idx="1341">
                  <c:v>0.12373145928517684</c:v>
                </c:pt>
                <c:pt idx="1342">
                  <c:v>0.12373145928517684</c:v>
                </c:pt>
                <c:pt idx="1343">
                  <c:v>0.12373145928517684</c:v>
                </c:pt>
                <c:pt idx="1344">
                  <c:v>0.12373145928517684</c:v>
                </c:pt>
                <c:pt idx="1345">
                  <c:v>0.12373145928517684</c:v>
                </c:pt>
                <c:pt idx="1346">
                  <c:v>0.12373145928517684</c:v>
                </c:pt>
                <c:pt idx="1347">
                  <c:v>0.12373145928517684</c:v>
                </c:pt>
                <c:pt idx="1348">
                  <c:v>0.12373145928517684</c:v>
                </c:pt>
                <c:pt idx="1349">
                  <c:v>0.12373145928517684</c:v>
                </c:pt>
                <c:pt idx="1350">
                  <c:v>0.12373145928517684</c:v>
                </c:pt>
                <c:pt idx="1351">
                  <c:v>0.12373145928517684</c:v>
                </c:pt>
                <c:pt idx="1352">
                  <c:v>0.12373145928517684</c:v>
                </c:pt>
                <c:pt idx="1353">
                  <c:v>0.12373145928517684</c:v>
                </c:pt>
                <c:pt idx="1354">
                  <c:v>0.12373145928517684</c:v>
                </c:pt>
                <c:pt idx="1355">
                  <c:v>0.12373145928517684</c:v>
                </c:pt>
                <c:pt idx="1356">
                  <c:v>0.12373145928517684</c:v>
                </c:pt>
                <c:pt idx="1357">
                  <c:v>0.12373145928517684</c:v>
                </c:pt>
                <c:pt idx="1358">
                  <c:v>0.12373145928517684</c:v>
                </c:pt>
                <c:pt idx="1359">
                  <c:v>0.12373145928517684</c:v>
                </c:pt>
                <c:pt idx="1360">
                  <c:v>0.12373145928517684</c:v>
                </c:pt>
                <c:pt idx="1361">
                  <c:v>0.12373145928517684</c:v>
                </c:pt>
                <c:pt idx="1362">
                  <c:v>0.12373145928517684</c:v>
                </c:pt>
                <c:pt idx="1363">
                  <c:v>0.12373145928517684</c:v>
                </c:pt>
                <c:pt idx="1364">
                  <c:v>0.12373145928517684</c:v>
                </c:pt>
                <c:pt idx="1365">
                  <c:v>0.12373145928517684</c:v>
                </c:pt>
                <c:pt idx="1366">
                  <c:v>0.12373145928517684</c:v>
                </c:pt>
                <c:pt idx="1367">
                  <c:v>0.12373145928517684</c:v>
                </c:pt>
                <c:pt idx="1368">
                  <c:v>0.12373145928517684</c:v>
                </c:pt>
                <c:pt idx="1369">
                  <c:v>0.12373145928517684</c:v>
                </c:pt>
                <c:pt idx="1370">
                  <c:v>0.12373145928517684</c:v>
                </c:pt>
                <c:pt idx="1371">
                  <c:v>0.12373145928517684</c:v>
                </c:pt>
                <c:pt idx="1372">
                  <c:v>0.12373145928517684</c:v>
                </c:pt>
                <c:pt idx="1373">
                  <c:v>0.12373145928517684</c:v>
                </c:pt>
                <c:pt idx="1374">
                  <c:v>0.12373145928517684</c:v>
                </c:pt>
                <c:pt idx="1375">
                  <c:v>0.12373145928517684</c:v>
                </c:pt>
                <c:pt idx="1376">
                  <c:v>0.12373145928517684</c:v>
                </c:pt>
                <c:pt idx="1377">
                  <c:v>0.12373145928517684</c:v>
                </c:pt>
                <c:pt idx="1378">
                  <c:v>0.12373145928517684</c:v>
                </c:pt>
                <c:pt idx="1379">
                  <c:v>0.12373145928517684</c:v>
                </c:pt>
                <c:pt idx="1380">
                  <c:v>0.12373145928517684</c:v>
                </c:pt>
                <c:pt idx="1381">
                  <c:v>0.12373145928517684</c:v>
                </c:pt>
                <c:pt idx="1382">
                  <c:v>0.12373145928517684</c:v>
                </c:pt>
                <c:pt idx="1383">
                  <c:v>0.12373145928517684</c:v>
                </c:pt>
                <c:pt idx="1384">
                  <c:v>0.12373145928517684</c:v>
                </c:pt>
                <c:pt idx="1385">
                  <c:v>0.12373145928517684</c:v>
                </c:pt>
                <c:pt idx="1386">
                  <c:v>0.12373145928517684</c:v>
                </c:pt>
                <c:pt idx="1387">
                  <c:v>0.12373145928517684</c:v>
                </c:pt>
                <c:pt idx="1388">
                  <c:v>0.12373145928517684</c:v>
                </c:pt>
                <c:pt idx="1389">
                  <c:v>0.12373145928517684</c:v>
                </c:pt>
                <c:pt idx="1390">
                  <c:v>0.12373145928517684</c:v>
                </c:pt>
                <c:pt idx="1391">
                  <c:v>0.12373145928517684</c:v>
                </c:pt>
                <c:pt idx="1392">
                  <c:v>0.12373145928517684</c:v>
                </c:pt>
                <c:pt idx="1393">
                  <c:v>0.12373145928517684</c:v>
                </c:pt>
                <c:pt idx="1394">
                  <c:v>0.12373145928517684</c:v>
                </c:pt>
                <c:pt idx="1395">
                  <c:v>0.12373145928517684</c:v>
                </c:pt>
                <c:pt idx="1396">
                  <c:v>0.12373145928517684</c:v>
                </c:pt>
                <c:pt idx="1397">
                  <c:v>0.12373145928517684</c:v>
                </c:pt>
                <c:pt idx="1398">
                  <c:v>0.12373145928517684</c:v>
                </c:pt>
                <c:pt idx="1399">
                  <c:v>0.12373145928517684</c:v>
                </c:pt>
                <c:pt idx="1400">
                  <c:v>0.12373145928517684</c:v>
                </c:pt>
                <c:pt idx="1401">
                  <c:v>0.12373145928517684</c:v>
                </c:pt>
                <c:pt idx="1402">
                  <c:v>0.12373145928517684</c:v>
                </c:pt>
                <c:pt idx="1403">
                  <c:v>0.12373145928517684</c:v>
                </c:pt>
                <c:pt idx="1404">
                  <c:v>0.12373145928517684</c:v>
                </c:pt>
                <c:pt idx="1405">
                  <c:v>0.12373145928517684</c:v>
                </c:pt>
                <c:pt idx="1406">
                  <c:v>0.12373145928517684</c:v>
                </c:pt>
                <c:pt idx="1407">
                  <c:v>0.12373145928517684</c:v>
                </c:pt>
                <c:pt idx="1408">
                  <c:v>0.12373145928517684</c:v>
                </c:pt>
                <c:pt idx="1409">
                  <c:v>0.12373145928517684</c:v>
                </c:pt>
                <c:pt idx="1410">
                  <c:v>0.12373145928517684</c:v>
                </c:pt>
                <c:pt idx="1411">
                  <c:v>0.12373145928517684</c:v>
                </c:pt>
                <c:pt idx="1412">
                  <c:v>0.12373145928517684</c:v>
                </c:pt>
                <c:pt idx="1413">
                  <c:v>0.12373145928517684</c:v>
                </c:pt>
                <c:pt idx="1414">
                  <c:v>0.12373145928517684</c:v>
                </c:pt>
                <c:pt idx="1415">
                  <c:v>0.12373145928517684</c:v>
                </c:pt>
                <c:pt idx="1416">
                  <c:v>0.12373145928517684</c:v>
                </c:pt>
                <c:pt idx="1417">
                  <c:v>0.12373145928517684</c:v>
                </c:pt>
                <c:pt idx="1418">
                  <c:v>0.12373145928517684</c:v>
                </c:pt>
                <c:pt idx="1419">
                  <c:v>0.12373145928517684</c:v>
                </c:pt>
                <c:pt idx="1420">
                  <c:v>0.12373145928517684</c:v>
                </c:pt>
                <c:pt idx="1421">
                  <c:v>0.12373145928517684</c:v>
                </c:pt>
                <c:pt idx="1422">
                  <c:v>0.12373145928517684</c:v>
                </c:pt>
                <c:pt idx="1423">
                  <c:v>0.12373145928517684</c:v>
                </c:pt>
                <c:pt idx="1424">
                  <c:v>0.12373145928517684</c:v>
                </c:pt>
                <c:pt idx="1425">
                  <c:v>0.12373145928517684</c:v>
                </c:pt>
                <c:pt idx="1426">
                  <c:v>0.12373145928517684</c:v>
                </c:pt>
                <c:pt idx="1427">
                  <c:v>0.12373145928517684</c:v>
                </c:pt>
                <c:pt idx="1428">
                  <c:v>0.12373145928517684</c:v>
                </c:pt>
                <c:pt idx="1429">
                  <c:v>0.12373145928517684</c:v>
                </c:pt>
                <c:pt idx="1430">
                  <c:v>0.12373145928517684</c:v>
                </c:pt>
                <c:pt idx="1431">
                  <c:v>0.12373145928517684</c:v>
                </c:pt>
                <c:pt idx="1432">
                  <c:v>0.12373145928517684</c:v>
                </c:pt>
                <c:pt idx="1433">
                  <c:v>0.12373145928517684</c:v>
                </c:pt>
                <c:pt idx="1434">
                  <c:v>0.12373145928517684</c:v>
                </c:pt>
                <c:pt idx="1435">
                  <c:v>0.12373145928517684</c:v>
                </c:pt>
                <c:pt idx="1436">
                  <c:v>0.12373145928517684</c:v>
                </c:pt>
                <c:pt idx="1437">
                  <c:v>0.12373145928517684</c:v>
                </c:pt>
                <c:pt idx="1438">
                  <c:v>0.12373145928517684</c:v>
                </c:pt>
                <c:pt idx="1439">
                  <c:v>0.12373145928517684</c:v>
                </c:pt>
                <c:pt idx="1440">
                  <c:v>0.12373145928517684</c:v>
                </c:pt>
                <c:pt idx="1441">
                  <c:v>0.12373145928517684</c:v>
                </c:pt>
                <c:pt idx="1442">
                  <c:v>0.12373145928517684</c:v>
                </c:pt>
                <c:pt idx="1443">
                  <c:v>0.12373145928517684</c:v>
                </c:pt>
                <c:pt idx="1444">
                  <c:v>0.12373145928517684</c:v>
                </c:pt>
                <c:pt idx="1445">
                  <c:v>0.12373145928517684</c:v>
                </c:pt>
                <c:pt idx="1446">
                  <c:v>0.12373145928517684</c:v>
                </c:pt>
                <c:pt idx="1447">
                  <c:v>0.12373145928517684</c:v>
                </c:pt>
                <c:pt idx="1448">
                  <c:v>0.12373145928517684</c:v>
                </c:pt>
                <c:pt idx="1449">
                  <c:v>0.12373145928517684</c:v>
                </c:pt>
                <c:pt idx="1450">
                  <c:v>0.12373145928517684</c:v>
                </c:pt>
                <c:pt idx="1451">
                  <c:v>0.12373145928517684</c:v>
                </c:pt>
                <c:pt idx="1452">
                  <c:v>0.12373145928517684</c:v>
                </c:pt>
                <c:pt idx="1453">
                  <c:v>0.12373145928517684</c:v>
                </c:pt>
                <c:pt idx="1454">
                  <c:v>0.12373145928517684</c:v>
                </c:pt>
                <c:pt idx="1455">
                  <c:v>0.12373145928517684</c:v>
                </c:pt>
                <c:pt idx="1456">
                  <c:v>0.12373145928517684</c:v>
                </c:pt>
                <c:pt idx="1457">
                  <c:v>0.12373145928517684</c:v>
                </c:pt>
                <c:pt idx="1458">
                  <c:v>0.12373145928517684</c:v>
                </c:pt>
                <c:pt idx="1459">
                  <c:v>0.12373145928517684</c:v>
                </c:pt>
                <c:pt idx="1460">
                  <c:v>0.12373145928517684</c:v>
                </c:pt>
                <c:pt idx="1461">
                  <c:v>0.12373145928517684</c:v>
                </c:pt>
                <c:pt idx="1462">
                  <c:v>0.12373145928517684</c:v>
                </c:pt>
                <c:pt idx="1463">
                  <c:v>0.12373145928517684</c:v>
                </c:pt>
                <c:pt idx="1464">
                  <c:v>0.12373145928517684</c:v>
                </c:pt>
                <c:pt idx="1465">
                  <c:v>0.12373145928517684</c:v>
                </c:pt>
                <c:pt idx="1466">
                  <c:v>0.12373145928517684</c:v>
                </c:pt>
                <c:pt idx="1467">
                  <c:v>0.12373145928517684</c:v>
                </c:pt>
                <c:pt idx="1468">
                  <c:v>0.12373145928517684</c:v>
                </c:pt>
                <c:pt idx="1469">
                  <c:v>0.12373145928517684</c:v>
                </c:pt>
                <c:pt idx="1470">
                  <c:v>0.12373145928517684</c:v>
                </c:pt>
                <c:pt idx="1471">
                  <c:v>0.12373145928517684</c:v>
                </c:pt>
                <c:pt idx="1472">
                  <c:v>0.12373145928517684</c:v>
                </c:pt>
                <c:pt idx="1473">
                  <c:v>0.12373145928517684</c:v>
                </c:pt>
                <c:pt idx="1474">
                  <c:v>0.12373145928517684</c:v>
                </c:pt>
                <c:pt idx="1475">
                  <c:v>0.12373145928517684</c:v>
                </c:pt>
                <c:pt idx="1476">
                  <c:v>0.12373145928517684</c:v>
                </c:pt>
                <c:pt idx="1477">
                  <c:v>0.12373145928517684</c:v>
                </c:pt>
                <c:pt idx="1478">
                  <c:v>0.12373145928517684</c:v>
                </c:pt>
                <c:pt idx="1479">
                  <c:v>0.12373145928517684</c:v>
                </c:pt>
                <c:pt idx="1480">
                  <c:v>0.12373145928517684</c:v>
                </c:pt>
                <c:pt idx="1481">
                  <c:v>0.12373145928517684</c:v>
                </c:pt>
                <c:pt idx="1482">
                  <c:v>0.12373145928517684</c:v>
                </c:pt>
                <c:pt idx="1483">
                  <c:v>0.12373145928517684</c:v>
                </c:pt>
                <c:pt idx="1484">
                  <c:v>0.12373145928517684</c:v>
                </c:pt>
                <c:pt idx="1485">
                  <c:v>0.12373145928517684</c:v>
                </c:pt>
                <c:pt idx="1486">
                  <c:v>0.12373145928517684</c:v>
                </c:pt>
                <c:pt idx="1487">
                  <c:v>0.12373145928517684</c:v>
                </c:pt>
                <c:pt idx="1488">
                  <c:v>0.12373145928517684</c:v>
                </c:pt>
                <c:pt idx="1489">
                  <c:v>0.12373145928517684</c:v>
                </c:pt>
                <c:pt idx="1490">
                  <c:v>0.12373145928517684</c:v>
                </c:pt>
                <c:pt idx="1491">
                  <c:v>0.12373145928517684</c:v>
                </c:pt>
                <c:pt idx="1492">
                  <c:v>0.12373145928517684</c:v>
                </c:pt>
                <c:pt idx="1493">
                  <c:v>0.12373145928517684</c:v>
                </c:pt>
                <c:pt idx="1494">
                  <c:v>0.12373145928517684</c:v>
                </c:pt>
                <c:pt idx="1495">
                  <c:v>0.12373145928517684</c:v>
                </c:pt>
                <c:pt idx="1496">
                  <c:v>0.12373145928517684</c:v>
                </c:pt>
                <c:pt idx="1497">
                  <c:v>0.12373145928517684</c:v>
                </c:pt>
                <c:pt idx="1498">
                  <c:v>0.12373145928517684</c:v>
                </c:pt>
                <c:pt idx="1499">
                  <c:v>0.12373145928517684</c:v>
                </c:pt>
                <c:pt idx="1500">
                  <c:v>0.12373145928517684</c:v>
                </c:pt>
                <c:pt idx="1501">
                  <c:v>0.12373145928517684</c:v>
                </c:pt>
                <c:pt idx="1502">
                  <c:v>0.12373145928517684</c:v>
                </c:pt>
                <c:pt idx="1503">
                  <c:v>0.12373145928517684</c:v>
                </c:pt>
                <c:pt idx="1504">
                  <c:v>0.12373145928517684</c:v>
                </c:pt>
                <c:pt idx="1505">
                  <c:v>0.12373145928517684</c:v>
                </c:pt>
                <c:pt idx="1506">
                  <c:v>0.12373145928517684</c:v>
                </c:pt>
                <c:pt idx="1507">
                  <c:v>0.12373145928517684</c:v>
                </c:pt>
                <c:pt idx="1508">
                  <c:v>0.12373145928517684</c:v>
                </c:pt>
                <c:pt idx="1509">
                  <c:v>0.12373145928517684</c:v>
                </c:pt>
                <c:pt idx="1510">
                  <c:v>0.12373145928517684</c:v>
                </c:pt>
                <c:pt idx="1511">
                  <c:v>0.12373145928517684</c:v>
                </c:pt>
                <c:pt idx="1512">
                  <c:v>0.12373145928517684</c:v>
                </c:pt>
                <c:pt idx="1513">
                  <c:v>0.12373145928517684</c:v>
                </c:pt>
                <c:pt idx="1514">
                  <c:v>0.12373145928517684</c:v>
                </c:pt>
                <c:pt idx="1515">
                  <c:v>0.12373145928517684</c:v>
                </c:pt>
                <c:pt idx="1516">
                  <c:v>0.12373145928517684</c:v>
                </c:pt>
                <c:pt idx="1517">
                  <c:v>0.12373145928517684</c:v>
                </c:pt>
                <c:pt idx="1518">
                  <c:v>0.12373145928517684</c:v>
                </c:pt>
                <c:pt idx="1519">
                  <c:v>0.12373145928517684</c:v>
                </c:pt>
                <c:pt idx="1520">
                  <c:v>0.12373145928517684</c:v>
                </c:pt>
                <c:pt idx="1521">
                  <c:v>0.12373145928517684</c:v>
                </c:pt>
                <c:pt idx="1522">
                  <c:v>0.12373145928517684</c:v>
                </c:pt>
                <c:pt idx="1523">
                  <c:v>0.12373145928517684</c:v>
                </c:pt>
                <c:pt idx="1524">
                  <c:v>0.12373145928517684</c:v>
                </c:pt>
                <c:pt idx="1525">
                  <c:v>0.12373145928517684</c:v>
                </c:pt>
                <c:pt idx="1526">
                  <c:v>0.12373145928517684</c:v>
                </c:pt>
                <c:pt idx="1527">
                  <c:v>0.12373145928517684</c:v>
                </c:pt>
                <c:pt idx="1528">
                  <c:v>0.12373145928517684</c:v>
                </c:pt>
                <c:pt idx="1529">
                  <c:v>0.12373145928517684</c:v>
                </c:pt>
                <c:pt idx="1530">
                  <c:v>0.12373145928517684</c:v>
                </c:pt>
                <c:pt idx="1531">
                  <c:v>0.12373145928517684</c:v>
                </c:pt>
                <c:pt idx="1532">
                  <c:v>0.12373145928517684</c:v>
                </c:pt>
                <c:pt idx="1533">
                  <c:v>0.12373145928517684</c:v>
                </c:pt>
                <c:pt idx="1534">
                  <c:v>0.12373145928517684</c:v>
                </c:pt>
                <c:pt idx="1535">
                  <c:v>0.12373145928517684</c:v>
                </c:pt>
                <c:pt idx="1536">
                  <c:v>0.12373145928517684</c:v>
                </c:pt>
                <c:pt idx="1537">
                  <c:v>0.12373145928517684</c:v>
                </c:pt>
                <c:pt idx="1538">
                  <c:v>0.12373145928517684</c:v>
                </c:pt>
                <c:pt idx="1539">
                  <c:v>0.12373145928517684</c:v>
                </c:pt>
                <c:pt idx="1540">
                  <c:v>0.12373145928517684</c:v>
                </c:pt>
                <c:pt idx="1541">
                  <c:v>0.12373145928517684</c:v>
                </c:pt>
                <c:pt idx="1542">
                  <c:v>0.12373145928517684</c:v>
                </c:pt>
                <c:pt idx="1543">
                  <c:v>0.12373145928517684</c:v>
                </c:pt>
                <c:pt idx="1544">
                  <c:v>0.12373145928517684</c:v>
                </c:pt>
                <c:pt idx="1545">
                  <c:v>0.12373145928517684</c:v>
                </c:pt>
                <c:pt idx="1546">
                  <c:v>0.12373145928517684</c:v>
                </c:pt>
                <c:pt idx="1547">
                  <c:v>0.12373145928517684</c:v>
                </c:pt>
                <c:pt idx="1548">
                  <c:v>0.12373145928517684</c:v>
                </c:pt>
                <c:pt idx="1549">
                  <c:v>0.12373145928517684</c:v>
                </c:pt>
                <c:pt idx="1550">
                  <c:v>0.12373145928517684</c:v>
                </c:pt>
                <c:pt idx="1551">
                  <c:v>0.12373145928517684</c:v>
                </c:pt>
                <c:pt idx="1552">
                  <c:v>0.12373145928517684</c:v>
                </c:pt>
                <c:pt idx="1553">
                  <c:v>0.12373145928517684</c:v>
                </c:pt>
                <c:pt idx="1554">
                  <c:v>0.12373145928517684</c:v>
                </c:pt>
                <c:pt idx="1555">
                  <c:v>0.12373145928517684</c:v>
                </c:pt>
                <c:pt idx="1556">
                  <c:v>0.12373145928517684</c:v>
                </c:pt>
                <c:pt idx="1557">
                  <c:v>0.12373145928517684</c:v>
                </c:pt>
                <c:pt idx="1558">
                  <c:v>0.12373145928517684</c:v>
                </c:pt>
                <c:pt idx="1559">
                  <c:v>0.12373145928517684</c:v>
                </c:pt>
                <c:pt idx="1560">
                  <c:v>0.12373145928517684</c:v>
                </c:pt>
                <c:pt idx="1561">
                  <c:v>0.12373145928517684</c:v>
                </c:pt>
                <c:pt idx="1562">
                  <c:v>0.12373145928517684</c:v>
                </c:pt>
                <c:pt idx="1563">
                  <c:v>0.12373145928517684</c:v>
                </c:pt>
                <c:pt idx="1564">
                  <c:v>0.12373145928517684</c:v>
                </c:pt>
                <c:pt idx="1565">
                  <c:v>0.12373145928517684</c:v>
                </c:pt>
                <c:pt idx="1566">
                  <c:v>0.12373145928517684</c:v>
                </c:pt>
                <c:pt idx="1567">
                  <c:v>0.12373145928517684</c:v>
                </c:pt>
                <c:pt idx="1568">
                  <c:v>0.12373145928517684</c:v>
                </c:pt>
                <c:pt idx="1569">
                  <c:v>0.12373145928517684</c:v>
                </c:pt>
                <c:pt idx="1570">
                  <c:v>0.12373145928517684</c:v>
                </c:pt>
                <c:pt idx="1571">
                  <c:v>0.12373145928517684</c:v>
                </c:pt>
                <c:pt idx="1572">
                  <c:v>0.12373145928517684</c:v>
                </c:pt>
                <c:pt idx="1573">
                  <c:v>0.12373145928517684</c:v>
                </c:pt>
                <c:pt idx="1574">
                  <c:v>0.12373145928517684</c:v>
                </c:pt>
                <c:pt idx="1575">
                  <c:v>0.12373145928517684</c:v>
                </c:pt>
                <c:pt idx="1576">
                  <c:v>0.12373145928517684</c:v>
                </c:pt>
                <c:pt idx="1577">
                  <c:v>0.12373145928517684</c:v>
                </c:pt>
                <c:pt idx="1578">
                  <c:v>0.12373145928517684</c:v>
                </c:pt>
                <c:pt idx="1579">
                  <c:v>0.12373145928517684</c:v>
                </c:pt>
                <c:pt idx="1580">
                  <c:v>0.12373145928517684</c:v>
                </c:pt>
                <c:pt idx="1581">
                  <c:v>0.12373145928517684</c:v>
                </c:pt>
                <c:pt idx="1582">
                  <c:v>0.12373145928517684</c:v>
                </c:pt>
                <c:pt idx="1583">
                  <c:v>0.12373145928517684</c:v>
                </c:pt>
                <c:pt idx="1584">
                  <c:v>0.12373145928517684</c:v>
                </c:pt>
                <c:pt idx="1585">
                  <c:v>0.12373145928517684</c:v>
                </c:pt>
                <c:pt idx="1586">
                  <c:v>0.12373145928517684</c:v>
                </c:pt>
                <c:pt idx="1587">
                  <c:v>0.12373145928517684</c:v>
                </c:pt>
                <c:pt idx="1588">
                  <c:v>0.12373145928517684</c:v>
                </c:pt>
                <c:pt idx="1589">
                  <c:v>0.12373145928517684</c:v>
                </c:pt>
                <c:pt idx="1590">
                  <c:v>0.12373145928517684</c:v>
                </c:pt>
                <c:pt idx="1591">
                  <c:v>0.12373145928517684</c:v>
                </c:pt>
                <c:pt idx="1592">
                  <c:v>0.12373145928517684</c:v>
                </c:pt>
                <c:pt idx="1593">
                  <c:v>0.12373145928517684</c:v>
                </c:pt>
                <c:pt idx="1594">
                  <c:v>0.12373145928517684</c:v>
                </c:pt>
                <c:pt idx="1595">
                  <c:v>0.12373145928517684</c:v>
                </c:pt>
                <c:pt idx="1596">
                  <c:v>0.12373145928517684</c:v>
                </c:pt>
                <c:pt idx="1597">
                  <c:v>0.12373145928517684</c:v>
                </c:pt>
                <c:pt idx="1598">
                  <c:v>0.12373145928517684</c:v>
                </c:pt>
                <c:pt idx="1599">
                  <c:v>0.12373145928517684</c:v>
                </c:pt>
                <c:pt idx="1600">
                  <c:v>0.12373145928517684</c:v>
                </c:pt>
                <c:pt idx="1601">
                  <c:v>0.12373145928517684</c:v>
                </c:pt>
                <c:pt idx="1602">
                  <c:v>0.12373145928517684</c:v>
                </c:pt>
                <c:pt idx="1603">
                  <c:v>0.12373145928517684</c:v>
                </c:pt>
                <c:pt idx="1604">
                  <c:v>0.12373145928517684</c:v>
                </c:pt>
                <c:pt idx="1605">
                  <c:v>0.12373145928517684</c:v>
                </c:pt>
                <c:pt idx="1606">
                  <c:v>0.12373145928517684</c:v>
                </c:pt>
                <c:pt idx="1607">
                  <c:v>0.12373145928517684</c:v>
                </c:pt>
                <c:pt idx="1608">
                  <c:v>0.12373145928517684</c:v>
                </c:pt>
                <c:pt idx="1609">
                  <c:v>0.12373145928517684</c:v>
                </c:pt>
                <c:pt idx="1610">
                  <c:v>0.12373145928517684</c:v>
                </c:pt>
                <c:pt idx="1611">
                  <c:v>0.12373145928517684</c:v>
                </c:pt>
                <c:pt idx="1612">
                  <c:v>0.12373145928517684</c:v>
                </c:pt>
                <c:pt idx="1613">
                  <c:v>0.12373145928517684</c:v>
                </c:pt>
                <c:pt idx="1614">
                  <c:v>0.12373145928517684</c:v>
                </c:pt>
                <c:pt idx="1615">
                  <c:v>0.12373145928517684</c:v>
                </c:pt>
                <c:pt idx="1616">
                  <c:v>0.12373145928517684</c:v>
                </c:pt>
                <c:pt idx="1617">
                  <c:v>0.12373145928517684</c:v>
                </c:pt>
                <c:pt idx="1618">
                  <c:v>0.12373145928517684</c:v>
                </c:pt>
                <c:pt idx="1619">
                  <c:v>0.12373145928517684</c:v>
                </c:pt>
                <c:pt idx="1620">
                  <c:v>0.12373145928517684</c:v>
                </c:pt>
                <c:pt idx="1621">
                  <c:v>0.12373145928517684</c:v>
                </c:pt>
                <c:pt idx="1622">
                  <c:v>0.12373145928517684</c:v>
                </c:pt>
                <c:pt idx="1623">
                  <c:v>0.12373145928517684</c:v>
                </c:pt>
                <c:pt idx="1624">
                  <c:v>0.12373145928517684</c:v>
                </c:pt>
                <c:pt idx="1625">
                  <c:v>0.12373145928517684</c:v>
                </c:pt>
                <c:pt idx="1626">
                  <c:v>0.12373145928517684</c:v>
                </c:pt>
                <c:pt idx="1627">
                  <c:v>0.12373145928517684</c:v>
                </c:pt>
                <c:pt idx="1628">
                  <c:v>0.12373145928517684</c:v>
                </c:pt>
                <c:pt idx="1629">
                  <c:v>0.12373145928517684</c:v>
                </c:pt>
                <c:pt idx="1630">
                  <c:v>0.12373145928517684</c:v>
                </c:pt>
                <c:pt idx="1631">
                  <c:v>0.12373145928517684</c:v>
                </c:pt>
                <c:pt idx="1632">
                  <c:v>0.12373145928517684</c:v>
                </c:pt>
                <c:pt idx="1633">
                  <c:v>0.12373145928517684</c:v>
                </c:pt>
                <c:pt idx="1634">
                  <c:v>0.12373145928517684</c:v>
                </c:pt>
                <c:pt idx="1635">
                  <c:v>0.12373145928517684</c:v>
                </c:pt>
                <c:pt idx="1636">
                  <c:v>0.12373145928517684</c:v>
                </c:pt>
                <c:pt idx="1637">
                  <c:v>0.12373145928517684</c:v>
                </c:pt>
                <c:pt idx="1638">
                  <c:v>0.12373145928517684</c:v>
                </c:pt>
                <c:pt idx="1639">
                  <c:v>0.12373145928517684</c:v>
                </c:pt>
                <c:pt idx="1640">
                  <c:v>0.12373145928517684</c:v>
                </c:pt>
                <c:pt idx="1641">
                  <c:v>0.12373145928517684</c:v>
                </c:pt>
                <c:pt idx="1642">
                  <c:v>0.12373145928517684</c:v>
                </c:pt>
                <c:pt idx="1643">
                  <c:v>0.12373145928517684</c:v>
                </c:pt>
                <c:pt idx="1644">
                  <c:v>0.12373145928517684</c:v>
                </c:pt>
                <c:pt idx="1645">
                  <c:v>0.12373145928517684</c:v>
                </c:pt>
                <c:pt idx="1646">
                  <c:v>0.12373145928517684</c:v>
                </c:pt>
                <c:pt idx="1647">
                  <c:v>0.12373145928517684</c:v>
                </c:pt>
                <c:pt idx="1648">
                  <c:v>0.12373145928517684</c:v>
                </c:pt>
                <c:pt idx="1649">
                  <c:v>0.12373145928517684</c:v>
                </c:pt>
                <c:pt idx="1650">
                  <c:v>0.12373145928517684</c:v>
                </c:pt>
                <c:pt idx="1651">
                  <c:v>0.12373145928517684</c:v>
                </c:pt>
                <c:pt idx="1652">
                  <c:v>0.12373145928517684</c:v>
                </c:pt>
                <c:pt idx="1653">
                  <c:v>0.12373145928517684</c:v>
                </c:pt>
                <c:pt idx="1654">
                  <c:v>0.12373145928517684</c:v>
                </c:pt>
                <c:pt idx="1655">
                  <c:v>0.12373145928517684</c:v>
                </c:pt>
                <c:pt idx="1656">
                  <c:v>0.12373145928517684</c:v>
                </c:pt>
                <c:pt idx="1657">
                  <c:v>0.12373145928517684</c:v>
                </c:pt>
                <c:pt idx="1658">
                  <c:v>0.12373145928517684</c:v>
                </c:pt>
                <c:pt idx="1659">
                  <c:v>0.12373145928517684</c:v>
                </c:pt>
                <c:pt idx="1660">
                  <c:v>0.12373145928517684</c:v>
                </c:pt>
                <c:pt idx="1661">
                  <c:v>0.12373145928517684</c:v>
                </c:pt>
                <c:pt idx="1662">
                  <c:v>0.12373145928517684</c:v>
                </c:pt>
                <c:pt idx="1663">
                  <c:v>0.12373145928517684</c:v>
                </c:pt>
                <c:pt idx="1664">
                  <c:v>0.12373145928517684</c:v>
                </c:pt>
                <c:pt idx="1665">
                  <c:v>0.12373145928517684</c:v>
                </c:pt>
                <c:pt idx="1666">
                  <c:v>0.12373145928517684</c:v>
                </c:pt>
                <c:pt idx="1667">
                  <c:v>0.12373145928517684</c:v>
                </c:pt>
                <c:pt idx="1668">
                  <c:v>0.12373145928517684</c:v>
                </c:pt>
                <c:pt idx="1669">
                  <c:v>0.12373145928517684</c:v>
                </c:pt>
                <c:pt idx="1670">
                  <c:v>0.12373145928517684</c:v>
                </c:pt>
                <c:pt idx="1671">
                  <c:v>0.12373145928517684</c:v>
                </c:pt>
                <c:pt idx="1672">
                  <c:v>0.12373145928517684</c:v>
                </c:pt>
                <c:pt idx="1673">
                  <c:v>0.12373145928517684</c:v>
                </c:pt>
                <c:pt idx="1674">
                  <c:v>0.12373145928517684</c:v>
                </c:pt>
                <c:pt idx="1675">
                  <c:v>0.12373145928517684</c:v>
                </c:pt>
                <c:pt idx="1676">
                  <c:v>0.12373145928517684</c:v>
                </c:pt>
                <c:pt idx="1677">
                  <c:v>0.12373145928517684</c:v>
                </c:pt>
                <c:pt idx="1678">
                  <c:v>0.12373145928517684</c:v>
                </c:pt>
                <c:pt idx="1679">
                  <c:v>0.12373145928517684</c:v>
                </c:pt>
                <c:pt idx="1680">
                  <c:v>0.12373145928517684</c:v>
                </c:pt>
                <c:pt idx="1681">
                  <c:v>0.12373145928517684</c:v>
                </c:pt>
                <c:pt idx="1682">
                  <c:v>0.12373145928517684</c:v>
                </c:pt>
                <c:pt idx="1683">
                  <c:v>0.12373145928517684</c:v>
                </c:pt>
                <c:pt idx="1684">
                  <c:v>0.12373145928517684</c:v>
                </c:pt>
                <c:pt idx="1685">
                  <c:v>0.12373145928517684</c:v>
                </c:pt>
                <c:pt idx="1686">
                  <c:v>0.12373145928517684</c:v>
                </c:pt>
                <c:pt idx="1687">
                  <c:v>0.12373145928517684</c:v>
                </c:pt>
                <c:pt idx="1688">
                  <c:v>0.12373145928517684</c:v>
                </c:pt>
                <c:pt idx="1689">
                  <c:v>0.12373145928517684</c:v>
                </c:pt>
                <c:pt idx="1690">
                  <c:v>0.12373145928517684</c:v>
                </c:pt>
                <c:pt idx="1691">
                  <c:v>0.12373145928517684</c:v>
                </c:pt>
                <c:pt idx="1692">
                  <c:v>0.12373145928517684</c:v>
                </c:pt>
                <c:pt idx="1693">
                  <c:v>0.12373145928517684</c:v>
                </c:pt>
                <c:pt idx="1694">
                  <c:v>0.12373145928517684</c:v>
                </c:pt>
                <c:pt idx="1695">
                  <c:v>0.12373145928517684</c:v>
                </c:pt>
                <c:pt idx="1696">
                  <c:v>0.12373145928517684</c:v>
                </c:pt>
                <c:pt idx="1697">
                  <c:v>0.12373145928517684</c:v>
                </c:pt>
                <c:pt idx="1698">
                  <c:v>0.12373145928517684</c:v>
                </c:pt>
                <c:pt idx="1699">
                  <c:v>0.12373145928517684</c:v>
                </c:pt>
                <c:pt idx="1700">
                  <c:v>0.12373145928517684</c:v>
                </c:pt>
                <c:pt idx="1701">
                  <c:v>0.12373145928517684</c:v>
                </c:pt>
                <c:pt idx="1702">
                  <c:v>0.12373145928517684</c:v>
                </c:pt>
                <c:pt idx="1703">
                  <c:v>0.12373145928517684</c:v>
                </c:pt>
                <c:pt idx="1704">
                  <c:v>0.12373145928517684</c:v>
                </c:pt>
                <c:pt idx="1705">
                  <c:v>0.12373145928517684</c:v>
                </c:pt>
                <c:pt idx="1706">
                  <c:v>0.12373145928517684</c:v>
                </c:pt>
                <c:pt idx="1707">
                  <c:v>0.12373145928517684</c:v>
                </c:pt>
                <c:pt idx="1708">
                  <c:v>0.12373145928517684</c:v>
                </c:pt>
                <c:pt idx="1709">
                  <c:v>0.12373145928517684</c:v>
                </c:pt>
                <c:pt idx="1710">
                  <c:v>0.12373145928517684</c:v>
                </c:pt>
                <c:pt idx="1711">
                  <c:v>0.12373145928517684</c:v>
                </c:pt>
                <c:pt idx="1712">
                  <c:v>0.12373145928517684</c:v>
                </c:pt>
                <c:pt idx="1713">
                  <c:v>0.12373145928517684</c:v>
                </c:pt>
                <c:pt idx="1714">
                  <c:v>0.12373145928517684</c:v>
                </c:pt>
                <c:pt idx="1715">
                  <c:v>0.12373145928517684</c:v>
                </c:pt>
                <c:pt idx="1716">
                  <c:v>0.12373145928517684</c:v>
                </c:pt>
                <c:pt idx="1717">
                  <c:v>0.12373145928517684</c:v>
                </c:pt>
                <c:pt idx="1718">
                  <c:v>0.12373145928517684</c:v>
                </c:pt>
                <c:pt idx="1719">
                  <c:v>0.12373145928517684</c:v>
                </c:pt>
                <c:pt idx="1720">
                  <c:v>0.12373145928517684</c:v>
                </c:pt>
                <c:pt idx="1721">
                  <c:v>0.12373145928517684</c:v>
                </c:pt>
                <c:pt idx="1722">
                  <c:v>0.12373145928517684</c:v>
                </c:pt>
                <c:pt idx="1723">
                  <c:v>0.12373145928517684</c:v>
                </c:pt>
                <c:pt idx="1724">
                  <c:v>0.12373145928517684</c:v>
                </c:pt>
                <c:pt idx="1725">
                  <c:v>0.12373145928517684</c:v>
                </c:pt>
                <c:pt idx="1726">
                  <c:v>0.12373145928517684</c:v>
                </c:pt>
                <c:pt idx="1727">
                  <c:v>0.12373145928517684</c:v>
                </c:pt>
                <c:pt idx="1728">
                  <c:v>0.12373145928517684</c:v>
                </c:pt>
                <c:pt idx="1729">
                  <c:v>0.12373145928517684</c:v>
                </c:pt>
                <c:pt idx="1730">
                  <c:v>0.12373145928517684</c:v>
                </c:pt>
                <c:pt idx="1731">
                  <c:v>0.12373145928517684</c:v>
                </c:pt>
                <c:pt idx="1732">
                  <c:v>0.12373145928517684</c:v>
                </c:pt>
                <c:pt idx="1733">
                  <c:v>0.12373145928517684</c:v>
                </c:pt>
                <c:pt idx="1734">
                  <c:v>0.12373145928517684</c:v>
                </c:pt>
                <c:pt idx="1735">
                  <c:v>0.12373145928517684</c:v>
                </c:pt>
                <c:pt idx="1736">
                  <c:v>0.12373145928517684</c:v>
                </c:pt>
                <c:pt idx="1737">
                  <c:v>0.12373145928517684</c:v>
                </c:pt>
                <c:pt idx="1738">
                  <c:v>0.12373145928517684</c:v>
                </c:pt>
                <c:pt idx="1739">
                  <c:v>0.12373145928517684</c:v>
                </c:pt>
                <c:pt idx="1740">
                  <c:v>0.12373145928517684</c:v>
                </c:pt>
                <c:pt idx="1741">
                  <c:v>0.12373145928517684</c:v>
                </c:pt>
                <c:pt idx="1742">
                  <c:v>0.12373145928517684</c:v>
                </c:pt>
                <c:pt idx="1743">
                  <c:v>0.12373145928517684</c:v>
                </c:pt>
                <c:pt idx="1744">
                  <c:v>0.12373145928517684</c:v>
                </c:pt>
                <c:pt idx="1745">
                  <c:v>0.12373145928517684</c:v>
                </c:pt>
                <c:pt idx="1746">
                  <c:v>0.12373145928517684</c:v>
                </c:pt>
                <c:pt idx="1747">
                  <c:v>0.12373145928517684</c:v>
                </c:pt>
                <c:pt idx="1748">
                  <c:v>0.12373145928517684</c:v>
                </c:pt>
                <c:pt idx="1749">
                  <c:v>0.12373145928517684</c:v>
                </c:pt>
                <c:pt idx="1750">
                  <c:v>0.12373145928517684</c:v>
                </c:pt>
                <c:pt idx="1751">
                  <c:v>0.12373145928517684</c:v>
                </c:pt>
                <c:pt idx="1752">
                  <c:v>0.12373145928517684</c:v>
                </c:pt>
                <c:pt idx="1753">
                  <c:v>0.12373145928517684</c:v>
                </c:pt>
                <c:pt idx="1754">
                  <c:v>0.12373145928517684</c:v>
                </c:pt>
                <c:pt idx="1755">
                  <c:v>0.12373145928517684</c:v>
                </c:pt>
                <c:pt idx="1756">
                  <c:v>0.12373145928517684</c:v>
                </c:pt>
                <c:pt idx="1757">
                  <c:v>0.12373145928517684</c:v>
                </c:pt>
                <c:pt idx="1758">
                  <c:v>0.12373145928517684</c:v>
                </c:pt>
                <c:pt idx="1759">
                  <c:v>0.12373145928517684</c:v>
                </c:pt>
                <c:pt idx="1760">
                  <c:v>0.12373145928517684</c:v>
                </c:pt>
                <c:pt idx="1761">
                  <c:v>0.12373145928517684</c:v>
                </c:pt>
                <c:pt idx="1762">
                  <c:v>0.12373145928517684</c:v>
                </c:pt>
                <c:pt idx="1763">
                  <c:v>0.12373145928517684</c:v>
                </c:pt>
                <c:pt idx="1764">
                  <c:v>0.12373145928517684</c:v>
                </c:pt>
                <c:pt idx="1765">
                  <c:v>0.12373145928517684</c:v>
                </c:pt>
                <c:pt idx="1766">
                  <c:v>0.12373145928517684</c:v>
                </c:pt>
                <c:pt idx="1767">
                  <c:v>0.12373145928517684</c:v>
                </c:pt>
                <c:pt idx="1768">
                  <c:v>0.12373145928517684</c:v>
                </c:pt>
                <c:pt idx="1769">
                  <c:v>0.12373145928517684</c:v>
                </c:pt>
                <c:pt idx="1770">
                  <c:v>0.12373145928517684</c:v>
                </c:pt>
                <c:pt idx="1771">
                  <c:v>0.12373145928517684</c:v>
                </c:pt>
                <c:pt idx="1772">
                  <c:v>0.12373145928517684</c:v>
                </c:pt>
                <c:pt idx="1773">
                  <c:v>0.12373145928517684</c:v>
                </c:pt>
                <c:pt idx="1774">
                  <c:v>0.12373145928517684</c:v>
                </c:pt>
                <c:pt idx="1775">
                  <c:v>0.12373145928517684</c:v>
                </c:pt>
                <c:pt idx="1776">
                  <c:v>0.12373145928517684</c:v>
                </c:pt>
                <c:pt idx="1777">
                  <c:v>0.12373145928517684</c:v>
                </c:pt>
                <c:pt idx="1778">
                  <c:v>0.12373145928517684</c:v>
                </c:pt>
                <c:pt idx="1779">
                  <c:v>0.12373145928517684</c:v>
                </c:pt>
                <c:pt idx="1780">
                  <c:v>0.12373145928517684</c:v>
                </c:pt>
                <c:pt idx="1781">
                  <c:v>0.12373145928517684</c:v>
                </c:pt>
                <c:pt idx="1782">
                  <c:v>0.12373145928517684</c:v>
                </c:pt>
                <c:pt idx="1783">
                  <c:v>0.12373145928517684</c:v>
                </c:pt>
                <c:pt idx="1784">
                  <c:v>0.12373145928517684</c:v>
                </c:pt>
                <c:pt idx="1785">
                  <c:v>0.12373145928517684</c:v>
                </c:pt>
                <c:pt idx="1786">
                  <c:v>0.12373145928517684</c:v>
                </c:pt>
                <c:pt idx="1787">
                  <c:v>0.12373145928517684</c:v>
                </c:pt>
                <c:pt idx="1788">
                  <c:v>0.12373145928517684</c:v>
                </c:pt>
                <c:pt idx="1789">
                  <c:v>0.12373145928517684</c:v>
                </c:pt>
                <c:pt idx="1790">
                  <c:v>0.12373145928517684</c:v>
                </c:pt>
                <c:pt idx="1791">
                  <c:v>0.12373145928517684</c:v>
                </c:pt>
                <c:pt idx="1792">
                  <c:v>0.12373145928517684</c:v>
                </c:pt>
                <c:pt idx="1793">
                  <c:v>0.12373145928517684</c:v>
                </c:pt>
                <c:pt idx="1794">
                  <c:v>0.12373145928517684</c:v>
                </c:pt>
                <c:pt idx="1795">
                  <c:v>0.12373145928517684</c:v>
                </c:pt>
                <c:pt idx="1796">
                  <c:v>0.12373145928517684</c:v>
                </c:pt>
                <c:pt idx="1797">
                  <c:v>0.12373145928517684</c:v>
                </c:pt>
                <c:pt idx="1798">
                  <c:v>0.12373145928517684</c:v>
                </c:pt>
                <c:pt idx="1799">
                  <c:v>0.12373145928517684</c:v>
                </c:pt>
                <c:pt idx="1800">
                  <c:v>0.12373145928517684</c:v>
                </c:pt>
                <c:pt idx="1801">
                  <c:v>0.12373145928517684</c:v>
                </c:pt>
                <c:pt idx="1802">
                  <c:v>0.12373145928517684</c:v>
                </c:pt>
                <c:pt idx="1803">
                  <c:v>0.12373145928517684</c:v>
                </c:pt>
                <c:pt idx="1804">
                  <c:v>0.12373145928517684</c:v>
                </c:pt>
                <c:pt idx="1805">
                  <c:v>0.12373145928517684</c:v>
                </c:pt>
                <c:pt idx="1806">
                  <c:v>0.12373145928517684</c:v>
                </c:pt>
                <c:pt idx="1807">
                  <c:v>0.12373145928517684</c:v>
                </c:pt>
                <c:pt idx="1808">
                  <c:v>0.12373145928517684</c:v>
                </c:pt>
                <c:pt idx="1809">
                  <c:v>0.12373145928517684</c:v>
                </c:pt>
                <c:pt idx="1810">
                  <c:v>0.12373145928517684</c:v>
                </c:pt>
                <c:pt idx="1811">
                  <c:v>0.12373145928517684</c:v>
                </c:pt>
                <c:pt idx="1812">
                  <c:v>0.12373145928517684</c:v>
                </c:pt>
                <c:pt idx="1813">
                  <c:v>0.12373145928517684</c:v>
                </c:pt>
                <c:pt idx="1814">
                  <c:v>0.12373145928517684</c:v>
                </c:pt>
                <c:pt idx="1815">
                  <c:v>0.12373145928517684</c:v>
                </c:pt>
                <c:pt idx="1816">
                  <c:v>0.12373145928517684</c:v>
                </c:pt>
                <c:pt idx="1817">
                  <c:v>0.12373145928517684</c:v>
                </c:pt>
                <c:pt idx="1818">
                  <c:v>0.12373145928517684</c:v>
                </c:pt>
                <c:pt idx="1819">
                  <c:v>0.12373145928517684</c:v>
                </c:pt>
                <c:pt idx="1820">
                  <c:v>0.12373145928517684</c:v>
                </c:pt>
                <c:pt idx="1821">
                  <c:v>0.12373145928517684</c:v>
                </c:pt>
                <c:pt idx="1822">
                  <c:v>0.12373145928517684</c:v>
                </c:pt>
                <c:pt idx="1823">
                  <c:v>0.12373145928517684</c:v>
                </c:pt>
                <c:pt idx="1824">
                  <c:v>0.12373145928517684</c:v>
                </c:pt>
                <c:pt idx="1825">
                  <c:v>0.12373145928517684</c:v>
                </c:pt>
                <c:pt idx="1826">
                  <c:v>0.12373145928517684</c:v>
                </c:pt>
                <c:pt idx="1827">
                  <c:v>0.12373145928517684</c:v>
                </c:pt>
                <c:pt idx="1828">
                  <c:v>0.12373145928517684</c:v>
                </c:pt>
                <c:pt idx="1829">
                  <c:v>0.12373145928517684</c:v>
                </c:pt>
                <c:pt idx="1830">
                  <c:v>0.12373145928517684</c:v>
                </c:pt>
                <c:pt idx="1831">
                  <c:v>0.12373145928517684</c:v>
                </c:pt>
                <c:pt idx="1832">
                  <c:v>0.12373145928517684</c:v>
                </c:pt>
                <c:pt idx="1833">
                  <c:v>0.12373145928517684</c:v>
                </c:pt>
                <c:pt idx="1834">
                  <c:v>0.12373145928517684</c:v>
                </c:pt>
                <c:pt idx="1835">
                  <c:v>0.12373145928517684</c:v>
                </c:pt>
                <c:pt idx="1836">
                  <c:v>0.12373145928517684</c:v>
                </c:pt>
                <c:pt idx="1837">
                  <c:v>0.12373145928517684</c:v>
                </c:pt>
                <c:pt idx="1838">
                  <c:v>0.12373145928517684</c:v>
                </c:pt>
                <c:pt idx="1839">
                  <c:v>0.12373145928517684</c:v>
                </c:pt>
                <c:pt idx="1840">
                  <c:v>0.12373145928517684</c:v>
                </c:pt>
                <c:pt idx="1841">
                  <c:v>0.12373145928517684</c:v>
                </c:pt>
                <c:pt idx="1842">
                  <c:v>0.12373145928517684</c:v>
                </c:pt>
                <c:pt idx="1843">
                  <c:v>0.12373145928517684</c:v>
                </c:pt>
                <c:pt idx="1844">
                  <c:v>0.12373145928517684</c:v>
                </c:pt>
                <c:pt idx="1845">
                  <c:v>0.12373145928517684</c:v>
                </c:pt>
                <c:pt idx="1846">
                  <c:v>0.12373145928517684</c:v>
                </c:pt>
                <c:pt idx="1847">
                  <c:v>0.12373145928517684</c:v>
                </c:pt>
                <c:pt idx="1848">
                  <c:v>0.12373145928517684</c:v>
                </c:pt>
                <c:pt idx="1849">
                  <c:v>0.12373145928517684</c:v>
                </c:pt>
                <c:pt idx="1850">
                  <c:v>0.12373145928517684</c:v>
                </c:pt>
                <c:pt idx="1851">
                  <c:v>0.12373145928517684</c:v>
                </c:pt>
                <c:pt idx="1852">
                  <c:v>0.12373145928517684</c:v>
                </c:pt>
                <c:pt idx="1853">
                  <c:v>0.12373145928517684</c:v>
                </c:pt>
                <c:pt idx="1854">
                  <c:v>0.12373145928517684</c:v>
                </c:pt>
                <c:pt idx="1855">
                  <c:v>0.12373145928517684</c:v>
                </c:pt>
                <c:pt idx="1856">
                  <c:v>0.12373145928517684</c:v>
                </c:pt>
                <c:pt idx="1857">
                  <c:v>0.12373145928517684</c:v>
                </c:pt>
                <c:pt idx="1858">
                  <c:v>0.12373145928517684</c:v>
                </c:pt>
                <c:pt idx="1859">
                  <c:v>0.12373145928517684</c:v>
                </c:pt>
                <c:pt idx="1860">
                  <c:v>0.12373145928517684</c:v>
                </c:pt>
                <c:pt idx="1861">
                  <c:v>0.12373145928517684</c:v>
                </c:pt>
                <c:pt idx="1862">
                  <c:v>0.12373145928517684</c:v>
                </c:pt>
                <c:pt idx="1863">
                  <c:v>0.12373145928517684</c:v>
                </c:pt>
                <c:pt idx="1864">
                  <c:v>0.12373145928517684</c:v>
                </c:pt>
                <c:pt idx="1865">
                  <c:v>0.12373145928517684</c:v>
                </c:pt>
                <c:pt idx="1866">
                  <c:v>0.12373145928517684</c:v>
                </c:pt>
                <c:pt idx="1867">
                  <c:v>0.12373145928517684</c:v>
                </c:pt>
                <c:pt idx="1868">
                  <c:v>0.12373145928517684</c:v>
                </c:pt>
                <c:pt idx="1869">
                  <c:v>0.12373145928517684</c:v>
                </c:pt>
                <c:pt idx="1870">
                  <c:v>0.12373145928517684</c:v>
                </c:pt>
                <c:pt idx="1871">
                  <c:v>0.12373145928517684</c:v>
                </c:pt>
                <c:pt idx="1872">
                  <c:v>0.12373145928517684</c:v>
                </c:pt>
                <c:pt idx="1873">
                  <c:v>0.12373145928517684</c:v>
                </c:pt>
                <c:pt idx="1874">
                  <c:v>0.12373145928517684</c:v>
                </c:pt>
                <c:pt idx="1875">
                  <c:v>0.12373145928517684</c:v>
                </c:pt>
                <c:pt idx="1876">
                  <c:v>0.12373145928517684</c:v>
                </c:pt>
                <c:pt idx="1877">
                  <c:v>0.12373145928517684</c:v>
                </c:pt>
                <c:pt idx="1878">
                  <c:v>0.12373145928517684</c:v>
                </c:pt>
                <c:pt idx="1879">
                  <c:v>0.12373145928517684</c:v>
                </c:pt>
                <c:pt idx="1880">
                  <c:v>0.12373145928517684</c:v>
                </c:pt>
                <c:pt idx="1881">
                  <c:v>0.12373145928517684</c:v>
                </c:pt>
                <c:pt idx="1882">
                  <c:v>0.12373145928517684</c:v>
                </c:pt>
                <c:pt idx="1883">
                  <c:v>0.12373145928517684</c:v>
                </c:pt>
                <c:pt idx="1884">
                  <c:v>0.12373145928517684</c:v>
                </c:pt>
                <c:pt idx="1885">
                  <c:v>0.12373145928517684</c:v>
                </c:pt>
                <c:pt idx="1886">
                  <c:v>0.12373145928517684</c:v>
                </c:pt>
                <c:pt idx="1887">
                  <c:v>0.12373145928517684</c:v>
                </c:pt>
                <c:pt idx="1888">
                  <c:v>0.12373145928517684</c:v>
                </c:pt>
                <c:pt idx="1889">
                  <c:v>0.12373145928517684</c:v>
                </c:pt>
                <c:pt idx="1890">
                  <c:v>0.12373145928517684</c:v>
                </c:pt>
                <c:pt idx="1891">
                  <c:v>0.12373145928517684</c:v>
                </c:pt>
                <c:pt idx="1892">
                  <c:v>0.12373145928517684</c:v>
                </c:pt>
                <c:pt idx="1893">
                  <c:v>0.12373145928517684</c:v>
                </c:pt>
                <c:pt idx="1894">
                  <c:v>0.12373145928517684</c:v>
                </c:pt>
                <c:pt idx="1895">
                  <c:v>0.12373145928517684</c:v>
                </c:pt>
                <c:pt idx="1896">
                  <c:v>0.12373145928517684</c:v>
                </c:pt>
                <c:pt idx="1897">
                  <c:v>0.12373145928517684</c:v>
                </c:pt>
                <c:pt idx="1898">
                  <c:v>0.12373145928517684</c:v>
                </c:pt>
                <c:pt idx="1899">
                  <c:v>0.12373145928517684</c:v>
                </c:pt>
                <c:pt idx="1900">
                  <c:v>0.12373145928517684</c:v>
                </c:pt>
                <c:pt idx="1901">
                  <c:v>0.12373145928517684</c:v>
                </c:pt>
                <c:pt idx="1902">
                  <c:v>0.12373145928517684</c:v>
                </c:pt>
                <c:pt idx="1903">
                  <c:v>0.12373145928517684</c:v>
                </c:pt>
                <c:pt idx="1904">
                  <c:v>0.12373145928517684</c:v>
                </c:pt>
                <c:pt idx="1905">
                  <c:v>0.12373145928517684</c:v>
                </c:pt>
                <c:pt idx="1906">
                  <c:v>0.12373145928517684</c:v>
                </c:pt>
                <c:pt idx="1907">
                  <c:v>0.12373145928517684</c:v>
                </c:pt>
                <c:pt idx="1908">
                  <c:v>0.12373145928517684</c:v>
                </c:pt>
                <c:pt idx="1909">
                  <c:v>0.12373145928517684</c:v>
                </c:pt>
                <c:pt idx="1910">
                  <c:v>0.12373145928517684</c:v>
                </c:pt>
                <c:pt idx="1911">
                  <c:v>0.12373145928517684</c:v>
                </c:pt>
                <c:pt idx="1912">
                  <c:v>0.12373145928517684</c:v>
                </c:pt>
                <c:pt idx="1913">
                  <c:v>0.12373145928517684</c:v>
                </c:pt>
                <c:pt idx="1914">
                  <c:v>0.12373145928517684</c:v>
                </c:pt>
                <c:pt idx="1915">
                  <c:v>0.12373145928517684</c:v>
                </c:pt>
                <c:pt idx="1916">
                  <c:v>0.12373145928517684</c:v>
                </c:pt>
                <c:pt idx="1917">
                  <c:v>0.12373145928517684</c:v>
                </c:pt>
                <c:pt idx="1918">
                  <c:v>0.12373145928517684</c:v>
                </c:pt>
                <c:pt idx="1919">
                  <c:v>0.12373145928517684</c:v>
                </c:pt>
                <c:pt idx="1920">
                  <c:v>0.12373145928517684</c:v>
                </c:pt>
                <c:pt idx="1921">
                  <c:v>0.12373145928517684</c:v>
                </c:pt>
                <c:pt idx="1922">
                  <c:v>0.12373145928517684</c:v>
                </c:pt>
                <c:pt idx="1923">
                  <c:v>0.12373145928517684</c:v>
                </c:pt>
                <c:pt idx="1924">
                  <c:v>0.12373145928517684</c:v>
                </c:pt>
                <c:pt idx="1925">
                  <c:v>0.12373145928517684</c:v>
                </c:pt>
                <c:pt idx="1926">
                  <c:v>0.12373145928517684</c:v>
                </c:pt>
                <c:pt idx="1927">
                  <c:v>0.12373145928517684</c:v>
                </c:pt>
                <c:pt idx="1928">
                  <c:v>0.12373145928517684</c:v>
                </c:pt>
                <c:pt idx="1929">
                  <c:v>0.12373145928517684</c:v>
                </c:pt>
                <c:pt idx="1930">
                  <c:v>0.12373145928517684</c:v>
                </c:pt>
                <c:pt idx="1931">
                  <c:v>0.12373145928517684</c:v>
                </c:pt>
                <c:pt idx="1932">
                  <c:v>0.12373145928517684</c:v>
                </c:pt>
                <c:pt idx="1933">
                  <c:v>0.12373145928517684</c:v>
                </c:pt>
                <c:pt idx="1934">
                  <c:v>0.12373145928517684</c:v>
                </c:pt>
                <c:pt idx="1935">
                  <c:v>0.12373145928517684</c:v>
                </c:pt>
                <c:pt idx="1936">
                  <c:v>0.12373145928517684</c:v>
                </c:pt>
                <c:pt idx="1937">
                  <c:v>0.12373145928517684</c:v>
                </c:pt>
                <c:pt idx="1938">
                  <c:v>0.12373145928517684</c:v>
                </c:pt>
                <c:pt idx="1939">
                  <c:v>0.12373145928517684</c:v>
                </c:pt>
                <c:pt idx="1940">
                  <c:v>0.12373145928517684</c:v>
                </c:pt>
                <c:pt idx="1941">
                  <c:v>0.12373145928517684</c:v>
                </c:pt>
                <c:pt idx="1942">
                  <c:v>0.12373145928517684</c:v>
                </c:pt>
                <c:pt idx="1943">
                  <c:v>0.12373145928517684</c:v>
                </c:pt>
                <c:pt idx="1944">
                  <c:v>0.12373145928517684</c:v>
                </c:pt>
                <c:pt idx="1945">
                  <c:v>0.12373145928517684</c:v>
                </c:pt>
                <c:pt idx="1946">
                  <c:v>0.12373145928517684</c:v>
                </c:pt>
                <c:pt idx="1947">
                  <c:v>0.12373145928517684</c:v>
                </c:pt>
                <c:pt idx="1948">
                  <c:v>0.12373145928517684</c:v>
                </c:pt>
                <c:pt idx="1949">
                  <c:v>0.12373145928517684</c:v>
                </c:pt>
                <c:pt idx="1950">
                  <c:v>0.12373145928517684</c:v>
                </c:pt>
                <c:pt idx="1951">
                  <c:v>0.12373145928517684</c:v>
                </c:pt>
                <c:pt idx="1952">
                  <c:v>0.12373145928517684</c:v>
                </c:pt>
                <c:pt idx="1953">
                  <c:v>0.12373145928517684</c:v>
                </c:pt>
                <c:pt idx="1954">
                  <c:v>0.12373145928517684</c:v>
                </c:pt>
                <c:pt idx="1955">
                  <c:v>0.12373145928517684</c:v>
                </c:pt>
                <c:pt idx="1956">
                  <c:v>0.12373145928517684</c:v>
                </c:pt>
                <c:pt idx="1957">
                  <c:v>0.12373145928517684</c:v>
                </c:pt>
                <c:pt idx="1958">
                  <c:v>0.12373145928517684</c:v>
                </c:pt>
                <c:pt idx="1959">
                  <c:v>0.12373145928517684</c:v>
                </c:pt>
                <c:pt idx="1960">
                  <c:v>0.12373145928517684</c:v>
                </c:pt>
                <c:pt idx="1961">
                  <c:v>0.12373145928517684</c:v>
                </c:pt>
                <c:pt idx="1962">
                  <c:v>0.12373145928517684</c:v>
                </c:pt>
                <c:pt idx="1963">
                  <c:v>0.12373145928517684</c:v>
                </c:pt>
                <c:pt idx="1964">
                  <c:v>0.12373145928517684</c:v>
                </c:pt>
                <c:pt idx="1965">
                  <c:v>0.12373145928517684</c:v>
                </c:pt>
                <c:pt idx="1966">
                  <c:v>0.12373145928517684</c:v>
                </c:pt>
                <c:pt idx="1967">
                  <c:v>0.12373145928517684</c:v>
                </c:pt>
                <c:pt idx="1968">
                  <c:v>0.12373145928517684</c:v>
                </c:pt>
                <c:pt idx="1969">
                  <c:v>0.12373145928517684</c:v>
                </c:pt>
                <c:pt idx="1970">
                  <c:v>0.12373145928517684</c:v>
                </c:pt>
                <c:pt idx="1971">
                  <c:v>0.12373145928517684</c:v>
                </c:pt>
                <c:pt idx="1972">
                  <c:v>0.12373145928517684</c:v>
                </c:pt>
                <c:pt idx="1973">
                  <c:v>0.12373145928517684</c:v>
                </c:pt>
                <c:pt idx="1974">
                  <c:v>0.12373145928517684</c:v>
                </c:pt>
                <c:pt idx="1975">
                  <c:v>0.12373145928517684</c:v>
                </c:pt>
                <c:pt idx="1976">
                  <c:v>0.12373145928517684</c:v>
                </c:pt>
                <c:pt idx="1977">
                  <c:v>0.12373145928517684</c:v>
                </c:pt>
                <c:pt idx="1978">
                  <c:v>0.12373145928517684</c:v>
                </c:pt>
                <c:pt idx="1979">
                  <c:v>0.12373145928517684</c:v>
                </c:pt>
                <c:pt idx="1980">
                  <c:v>0.12373145928517684</c:v>
                </c:pt>
                <c:pt idx="1981">
                  <c:v>0.12373145928517684</c:v>
                </c:pt>
                <c:pt idx="1982">
                  <c:v>0.12373145928517684</c:v>
                </c:pt>
                <c:pt idx="1983">
                  <c:v>0.12373145928517684</c:v>
                </c:pt>
                <c:pt idx="1984">
                  <c:v>0.12373145928517684</c:v>
                </c:pt>
                <c:pt idx="1985">
                  <c:v>0.12373145928517684</c:v>
                </c:pt>
                <c:pt idx="1986">
                  <c:v>0.12373145928517684</c:v>
                </c:pt>
                <c:pt idx="1987">
                  <c:v>0.12373145928517684</c:v>
                </c:pt>
                <c:pt idx="1988">
                  <c:v>0.12373145928517684</c:v>
                </c:pt>
                <c:pt idx="1989">
                  <c:v>0.12373145928517684</c:v>
                </c:pt>
                <c:pt idx="1990">
                  <c:v>0.12373145928517684</c:v>
                </c:pt>
                <c:pt idx="1991">
                  <c:v>0.12373145928517684</c:v>
                </c:pt>
                <c:pt idx="1992">
                  <c:v>0.12373145928517684</c:v>
                </c:pt>
                <c:pt idx="1993">
                  <c:v>0.12373145928517684</c:v>
                </c:pt>
                <c:pt idx="1994">
                  <c:v>0.12373145928517684</c:v>
                </c:pt>
                <c:pt idx="1995">
                  <c:v>0.12373145928517684</c:v>
                </c:pt>
                <c:pt idx="1996">
                  <c:v>0.12373145928517684</c:v>
                </c:pt>
                <c:pt idx="1997">
                  <c:v>0.12373145928517684</c:v>
                </c:pt>
                <c:pt idx="1998">
                  <c:v>0.12373145928517684</c:v>
                </c:pt>
                <c:pt idx="1999">
                  <c:v>0.12373145928517684</c:v>
                </c:pt>
                <c:pt idx="2000">
                  <c:v>0.12373145928517684</c:v>
                </c:pt>
                <c:pt idx="2001">
                  <c:v>0.12373145928517684</c:v>
                </c:pt>
                <c:pt idx="2002">
                  <c:v>0.12373145928517684</c:v>
                </c:pt>
                <c:pt idx="2003">
                  <c:v>0.12373145928517684</c:v>
                </c:pt>
                <c:pt idx="2004">
                  <c:v>0.12373145928517684</c:v>
                </c:pt>
                <c:pt idx="2005">
                  <c:v>0.12373145928517684</c:v>
                </c:pt>
                <c:pt idx="2006">
                  <c:v>0.12373145928517684</c:v>
                </c:pt>
                <c:pt idx="2007">
                  <c:v>0.12373145928517684</c:v>
                </c:pt>
                <c:pt idx="2008">
                  <c:v>0.12373145928517684</c:v>
                </c:pt>
                <c:pt idx="2009">
                  <c:v>0.12373145928517684</c:v>
                </c:pt>
                <c:pt idx="2010">
                  <c:v>0.12373145928517684</c:v>
                </c:pt>
                <c:pt idx="2011">
                  <c:v>0.12373145928517684</c:v>
                </c:pt>
                <c:pt idx="2012">
                  <c:v>0.12373145928517684</c:v>
                </c:pt>
                <c:pt idx="2013">
                  <c:v>0.12373145928517684</c:v>
                </c:pt>
                <c:pt idx="2014">
                  <c:v>0.12373145928517684</c:v>
                </c:pt>
                <c:pt idx="2015">
                  <c:v>0.12373145928517684</c:v>
                </c:pt>
                <c:pt idx="2016">
                  <c:v>0.12373145928517684</c:v>
                </c:pt>
                <c:pt idx="2017">
                  <c:v>0.12373145928517684</c:v>
                </c:pt>
                <c:pt idx="2018">
                  <c:v>0.12373145928517684</c:v>
                </c:pt>
                <c:pt idx="2019">
                  <c:v>0.12373145928517684</c:v>
                </c:pt>
                <c:pt idx="2020">
                  <c:v>0.12373145928517684</c:v>
                </c:pt>
                <c:pt idx="2021">
                  <c:v>0.12373145928517684</c:v>
                </c:pt>
                <c:pt idx="2022">
                  <c:v>0.12373145928517684</c:v>
                </c:pt>
                <c:pt idx="2023">
                  <c:v>0.12373145928517684</c:v>
                </c:pt>
                <c:pt idx="2024">
                  <c:v>0.12373145928517684</c:v>
                </c:pt>
                <c:pt idx="2025">
                  <c:v>0.12373145928517684</c:v>
                </c:pt>
                <c:pt idx="2026">
                  <c:v>0.12373145928517684</c:v>
                </c:pt>
                <c:pt idx="2027">
                  <c:v>0.12373145928517684</c:v>
                </c:pt>
                <c:pt idx="2028">
                  <c:v>0.12373145928517684</c:v>
                </c:pt>
                <c:pt idx="2029">
                  <c:v>0.12373145928517684</c:v>
                </c:pt>
                <c:pt idx="2030">
                  <c:v>0.12373145928517684</c:v>
                </c:pt>
                <c:pt idx="2031">
                  <c:v>0.12373145928517684</c:v>
                </c:pt>
                <c:pt idx="2032">
                  <c:v>0.12373145928517684</c:v>
                </c:pt>
                <c:pt idx="2033">
                  <c:v>0.12373145928517684</c:v>
                </c:pt>
                <c:pt idx="2034">
                  <c:v>0.12373145928517684</c:v>
                </c:pt>
                <c:pt idx="2035">
                  <c:v>0.12373145928517684</c:v>
                </c:pt>
                <c:pt idx="2036">
                  <c:v>0.12373145928517684</c:v>
                </c:pt>
                <c:pt idx="2037">
                  <c:v>0.12373145928517684</c:v>
                </c:pt>
                <c:pt idx="2038">
                  <c:v>0.12373145928517684</c:v>
                </c:pt>
                <c:pt idx="2039">
                  <c:v>0.12373145928517684</c:v>
                </c:pt>
                <c:pt idx="2040">
                  <c:v>0.12373145928517684</c:v>
                </c:pt>
                <c:pt idx="2041">
                  <c:v>0.12373145928517684</c:v>
                </c:pt>
                <c:pt idx="2042">
                  <c:v>0.12373145928517684</c:v>
                </c:pt>
                <c:pt idx="2043">
                  <c:v>0.12373145928517684</c:v>
                </c:pt>
                <c:pt idx="2044">
                  <c:v>0.12373145928517684</c:v>
                </c:pt>
                <c:pt idx="2045">
                  <c:v>0.12373145928517684</c:v>
                </c:pt>
                <c:pt idx="2046">
                  <c:v>0.12373145928517684</c:v>
                </c:pt>
                <c:pt idx="2047">
                  <c:v>0.12373145928517684</c:v>
                </c:pt>
                <c:pt idx="2048">
                  <c:v>0.12373145928517684</c:v>
                </c:pt>
                <c:pt idx="2049">
                  <c:v>0.12373145928517684</c:v>
                </c:pt>
                <c:pt idx="2050">
                  <c:v>0.12373145928517684</c:v>
                </c:pt>
                <c:pt idx="2051">
                  <c:v>0.12373145928517684</c:v>
                </c:pt>
                <c:pt idx="2052">
                  <c:v>0.12373145928517684</c:v>
                </c:pt>
                <c:pt idx="2053">
                  <c:v>0.12373145928517684</c:v>
                </c:pt>
                <c:pt idx="2054">
                  <c:v>0.12373145928517684</c:v>
                </c:pt>
                <c:pt idx="2055">
                  <c:v>0.12373145928517684</c:v>
                </c:pt>
                <c:pt idx="2056">
                  <c:v>0.12373145928517684</c:v>
                </c:pt>
                <c:pt idx="2057">
                  <c:v>0.12373145928517684</c:v>
                </c:pt>
                <c:pt idx="2058">
                  <c:v>0.12373145928517684</c:v>
                </c:pt>
                <c:pt idx="2059">
                  <c:v>0.12373145928517684</c:v>
                </c:pt>
                <c:pt idx="2060">
                  <c:v>0.12373145928517684</c:v>
                </c:pt>
                <c:pt idx="2061">
                  <c:v>0.12373145928517684</c:v>
                </c:pt>
                <c:pt idx="2062">
                  <c:v>0.12373145928517684</c:v>
                </c:pt>
                <c:pt idx="2063">
                  <c:v>0.12373145928517684</c:v>
                </c:pt>
                <c:pt idx="2064">
                  <c:v>0.12373145928517684</c:v>
                </c:pt>
                <c:pt idx="2065">
                  <c:v>0.12373145928517684</c:v>
                </c:pt>
                <c:pt idx="2066">
                  <c:v>0.12373145928517684</c:v>
                </c:pt>
                <c:pt idx="2067">
                  <c:v>0.12373145928517684</c:v>
                </c:pt>
                <c:pt idx="2068">
                  <c:v>0.12373145928517684</c:v>
                </c:pt>
                <c:pt idx="2069">
                  <c:v>0.12373145928517684</c:v>
                </c:pt>
                <c:pt idx="2070">
                  <c:v>0.12373145928517684</c:v>
                </c:pt>
                <c:pt idx="2071">
                  <c:v>0.12373145928517684</c:v>
                </c:pt>
                <c:pt idx="2072">
                  <c:v>0.12373145928517684</c:v>
                </c:pt>
                <c:pt idx="2073">
                  <c:v>0.12373145928517684</c:v>
                </c:pt>
                <c:pt idx="2074">
                  <c:v>0.12373145928517684</c:v>
                </c:pt>
                <c:pt idx="2075">
                  <c:v>0.12373145928517684</c:v>
                </c:pt>
                <c:pt idx="2076">
                  <c:v>0.12373145928517684</c:v>
                </c:pt>
                <c:pt idx="2077">
                  <c:v>0.12373145928517684</c:v>
                </c:pt>
                <c:pt idx="2078">
                  <c:v>0.12373145928517684</c:v>
                </c:pt>
                <c:pt idx="2079">
                  <c:v>0.12373145928517684</c:v>
                </c:pt>
                <c:pt idx="2080">
                  <c:v>0.12373145928517684</c:v>
                </c:pt>
                <c:pt idx="2081">
                  <c:v>0.12373145928517684</c:v>
                </c:pt>
                <c:pt idx="2082">
                  <c:v>0.12373145928517684</c:v>
                </c:pt>
                <c:pt idx="2083">
                  <c:v>0.12373145928517684</c:v>
                </c:pt>
                <c:pt idx="2084">
                  <c:v>0.12373145928517684</c:v>
                </c:pt>
                <c:pt idx="2085">
                  <c:v>0.12373145928517684</c:v>
                </c:pt>
                <c:pt idx="2086">
                  <c:v>0.12373145928517684</c:v>
                </c:pt>
                <c:pt idx="2087">
                  <c:v>0.12373145928517684</c:v>
                </c:pt>
                <c:pt idx="2088">
                  <c:v>0.12373145928517684</c:v>
                </c:pt>
                <c:pt idx="2089">
                  <c:v>0.12373145928517684</c:v>
                </c:pt>
                <c:pt idx="2090">
                  <c:v>0.12373145928517684</c:v>
                </c:pt>
                <c:pt idx="2091">
                  <c:v>0.12373145928517684</c:v>
                </c:pt>
                <c:pt idx="2092">
                  <c:v>0.12373145928517684</c:v>
                </c:pt>
                <c:pt idx="2093">
                  <c:v>0.12373145928517684</c:v>
                </c:pt>
                <c:pt idx="2094">
                  <c:v>0.12373145928517684</c:v>
                </c:pt>
                <c:pt idx="2095">
                  <c:v>0.12373145928517684</c:v>
                </c:pt>
                <c:pt idx="2096">
                  <c:v>0.12373145928517684</c:v>
                </c:pt>
                <c:pt idx="2097">
                  <c:v>0.12373145928517684</c:v>
                </c:pt>
                <c:pt idx="2098">
                  <c:v>0.12373145928517684</c:v>
                </c:pt>
                <c:pt idx="2099">
                  <c:v>0.12373145928517684</c:v>
                </c:pt>
                <c:pt idx="2100">
                  <c:v>0.12373145928517684</c:v>
                </c:pt>
                <c:pt idx="2101">
                  <c:v>0.12373145928517684</c:v>
                </c:pt>
                <c:pt idx="2102">
                  <c:v>0.12373145928517684</c:v>
                </c:pt>
                <c:pt idx="2103">
                  <c:v>0.12373145928517684</c:v>
                </c:pt>
                <c:pt idx="2104">
                  <c:v>0.12373145928517684</c:v>
                </c:pt>
                <c:pt idx="2105">
                  <c:v>0.12373145928517684</c:v>
                </c:pt>
                <c:pt idx="2106">
                  <c:v>0.12373145928517684</c:v>
                </c:pt>
                <c:pt idx="2107">
                  <c:v>0.12373145928517684</c:v>
                </c:pt>
                <c:pt idx="2108">
                  <c:v>0.12373145928517684</c:v>
                </c:pt>
                <c:pt idx="2109">
                  <c:v>0.12373145928517684</c:v>
                </c:pt>
                <c:pt idx="2110">
                  <c:v>0.12373145928517684</c:v>
                </c:pt>
                <c:pt idx="2111">
                  <c:v>0.12373145928517684</c:v>
                </c:pt>
                <c:pt idx="2112">
                  <c:v>0.12373145928517684</c:v>
                </c:pt>
                <c:pt idx="2113">
                  <c:v>0.12373145928517684</c:v>
                </c:pt>
                <c:pt idx="2114">
                  <c:v>0.12373145928517684</c:v>
                </c:pt>
                <c:pt idx="2115">
                  <c:v>0.12373145928517684</c:v>
                </c:pt>
                <c:pt idx="2116">
                  <c:v>0.12373145928517684</c:v>
                </c:pt>
                <c:pt idx="2117">
                  <c:v>0.12373145928517684</c:v>
                </c:pt>
                <c:pt idx="2118">
                  <c:v>0.12373145928517684</c:v>
                </c:pt>
                <c:pt idx="2119">
                  <c:v>0.12373145928517684</c:v>
                </c:pt>
                <c:pt idx="2120">
                  <c:v>0.12373145928517684</c:v>
                </c:pt>
                <c:pt idx="2121">
                  <c:v>0.12373145928517684</c:v>
                </c:pt>
                <c:pt idx="2122">
                  <c:v>0.12373145928517684</c:v>
                </c:pt>
                <c:pt idx="2123">
                  <c:v>0.12373145928517684</c:v>
                </c:pt>
                <c:pt idx="2124">
                  <c:v>0.12373145928517684</c:v>
                </c:pt>
                <c:pt idx="2125">
                  <c:v>0.12373145928517684</c:v>
                </c:pt>
                <c:pt idx="2126">
                  <c:v>0.12373145928517684</c:v>
                </c:pt>
                <c:pt idx="2127">
                  <c:v>0.12373145928517684</c:v>
                </c:pt>
                <c:pt idx="2128">
                  <c:v>0.12373145928517684</c:v>
                </c:pt>
                <c:pt idx="2129">
                  <c:v>0.12373145928517684</c:v>
                </c:pt>
                <c:pt idx="2130">
                  <c:v>0.12373145928517684</c:v>
                </c:pt>
                <c:pt idx="2131">
                  <c:v>0.12373145928517684</c:v>
                </c:pt>
                <c:pt idx="2132">
                  <c:v>0.12373145928517684</c:v>
                </c:pt>
                <c:pt idx="2133">
                  <c:v>0.12373145928517684</c:v>
                </c:pt>
                <c:pt idx="2134">
                  <c:v>0.12373145928517684</c:v>
                </c:pt>
                <c:pt idx="2135">
                  <c:v>0.12373145928517684</c:v>
                </c:pt>
                <c:pt idx="2136">
                  <c:v>0.12373145928517684</c:v>
                </c:pt>
                <c:pt idx="2137">
                  <c:v>0.12373145928517684</c:v>
                </c:pt>
                <c:pt idx="2138">
                  <c:v>0.12373145928517684</c:v>
                </c:pt>
                <c:pt idx="2139">
                  <c:v>0.12373145928517684</c:v>
                </c:pt>
                <c:pt idx="2140">
                  <c:v>0.12373145928517684</c:v>
                </c:pt>
                <c:pt idx="2141">
                  <c:v>0.12373145928517684</c:v>
                </c:pt>
                <c:pt idx="2142">
                  <c:v>0.12373145928517684</c:v>
                </c:pt>
                <c:pt idx="2143">
                  <c:v>0.12373145928517684</c:v>
                </c:pt>
                <c:pt idx="2144">
                  <c:v>0.12373145928517684</c:v>
                </c:pt>
                <c:pt idx="2145">
                  <c:v>0.12373145928517684</c:v>
                </c:pt>
                <c:pt idx="2146">
                  <c:v>0.12373145928517684</c:v>
                </c:pt>
                <c:pt idx="2147">
                  <c:v>0.12373145928517684</c:v>
                </c:pt>
                <c:pt idx="2148">
                  <c:v>0.12373145928517684</c:v>
                </c:pt>
                <c:pt idx="2149">
                  <c:v>0.12373145928517684</c:v>
                </c:pt>
                <c:pt idx="2150">
                  <c:v>0.12373145928517684</c:v>
                </c:pt>
                <c:pt idx="2151">
                  <c:v>0.12373145928517684</c:v>
                </c:pt>
                <c:pt idx="2152">
                  <c:v>0.12373145928517684</c:v>
                </c:pt>
                <c:pt idx="2153">
                  <c:v>0.12373145928517684</c:v>
                </c:pt>
                <c:pt idx="2154">
                  <c:v>0.12373145928517684</c:v>
                </c:pt>
                <c:pt idx="2155">
                  <c:v>0.12373145928517684</c:v>
                </c:pt>
                <c:pt idx="2156">
                  <c:v>0.12373145928517684</c:v>
                </c:pt>
                <c:pt idx="2157">
                  <c:v>0.12373145928517684</c:v>
                </c:pt>
                <c:pt idx="2158">
                  <c:v>0.12373145928517684</c:v>
                </c:pt>
                <c:pt idx="2159">
                  <c:v>0.12373145928517684</c:v>
                </c:pt>
                <c:pt idx="2160">
                  <c:v>0.12373145928517684</c:v>
                </c:pt>
                <c:pt idx="2161">
                  <c:v>0.12373145928517684</c:v>
                </c:pt>
                <c:pt idx="2162">
                  <c:v>0.12373145928517684</c:v>
                </c:pt>
                <c:pt idx="2163">
                  <c:v>0.12373145928517684</c:v>
                </c:pt>
                <c:pt idx="2164">
                  <c:v>0.12373145928517684</c:v>
                </c:pt>
                <c:pt idx="2165">
                  <c:v>0.12373145928517684</c:v>
                </c:pt>
                <c:pt idx="2166">
                  <c:v>0.12373145928517684</c:v>
                </c:pt>
                <c:pt idx="2167">
                  <c:v>0.12373145928517684</c:v>
                </c:pt>
                <c:pt idx="2168">
                  <c:v>0.12373145928517684</c:v>
                </c:pt>
                <c:pt idx="2169">
                  <c:v>0.12373145928517684</c:v>
                </c:pt>
                <c:pt idx="2170">
                  <c:v>0.12373145928517684</c:v>
                </c:pt>
                <c:pt idx="2171">
                  <c:v>0.12373145928517684</c:v>
                </c:pt>
                <c:pt idx="2172">
                  <c:v>0.12373145928517684</c:v>
                </c:pt>
                <c:pt idx="2173">
                  <c:v>0.12373145928517684</c:v>
                </c:pt>
                <c:pt idx="2174">
                  <c:v>0.12373145928517684</c:v>
                </c:pt>
                <c:pt idx="2175">
                  <c:v>0.12373145928517684</c:v>
                </c:pt>
                <c:pt idx="2176">
                  <c:v>0.12373145928517684</c:v>
                </c:pt>
                <c:pt idx="2177">
                  <c:v>0.12373145928517684</c:v>
                </c:pt>
                <c:pt idx="2178">
                  <c:v>0.12373145928517684</c:v>
                </c:pt>
                <c:pt idx="2179">
                  <c:v>0.12373145928517684</c:v>
                </c:pt>
                <c:pt idx="2180">
                  <c:v>0.12373145928517684</c:v>
                </c:pt>
                <c:pt idx="2181">
                  <c:v>0.12373145928517684</c:v>
                </c:pt>
                <c:pt idx="2182">
                  <c:v>0.12373145928517684</c:v>
                </c:pt>
                <c:pt idx="2183">
                  <c:v>0.12373145928517684</c:v>
                </c:pt>
                <c:pt idx="2184">
                  <c:v>0.12373145928517684</c:v>
                </c:pt>
                <c:pt idx="2185">
                  <c:v>0.12373145928517684</c:v>
                </c:pt>
                <c:pt idx="2186">
                  <c:v>0.12373145928517684</c:v>
                </c:pt>
                <c:pt idx="2187">
                  <c:v>0.12373145928517684</c:v>
                </c:pt>
                <c:pt idx="2188">
                  <c:v>0.12373145928517684</c:v>
                </c:pt>
                <c:pt idx="2189">
                  <c:v>0.12373145928517684</c:v>
                </c:pt>
                <c:pt idx="2190">
                  <c:v>0.12373145928517684</c:v>
                </c:pt>
                <c:pt idx="2191">
                  <c:v>0.12373145928517684</c:v>
                </c:pt>
                <c:pt idx="2192">
                  <c:v>0.12373145928517684</c:v>
                </c:pt>
                <c:pt idx="2193">
                  <c:v>0.12373145928517684</c:v>
                </c:pt>
                <c:pt idx="2194">
                  <c:v>0.12373145928517684</c:v>
                </c:pt>
                <c:pt idx="2195">
                  <c:v>0.12373145928517684</c:v>
                </c:pt>
                <c:pt idx="2196">
                  <c:v>0.12373145928517684</c:v>
                </c:pt>
                <c:pt idx="2197">
                  <c:v>0.12373145928517684</c:v>
                </c:pt>
                <c:pt idx="2198">
                  <c:v>0.12373145928517684</c:v>
                </c:pt>
                <c:pt idx="2199">
                  <c:v>0.12373145928517684</c:v>
                </c:pt>
                <c:pt idx="2200">
                  <c:v>0.12373145928517684</c:v>
                </c:pt>
                <c:pt idx="2201">
                  <c:v>0.12373145928517684</c:v>
                </c:pt>
                <c:pt idx="2202">
                  <c:v>0.12373145928517684</c:v>
                </c:pt>
                <c:pt idx="2203">
                  <c:v>0.12373145928517684</c:v>
                </c:pt>
                <c:pt idx="2204">
                  <c:v>0.12373145928517684</c:v>
                </c:pt>
                <c:pt idx="2205">
                  <c:v>0.12373145928517684</c:v>
                </c:pt>
                <c:pt idx="2206">
                  <c:v>0.12373145928517684</c:v>
                </c:pt>
                <c:pt idx="2207">
                  <c:v>0.12373145928517684</c:v>
                </c:pt>
                <c:pt idx="2208">
                  <c:v>0.12373145928517684</c:v>
                </c:pt>
                <c:pt idx="2209">
                  <c:v>0.12373145928517684</c:v>
                </c:pt>
                <c:pt idx="2210">
                  <c:v>0.12373145928517684</c:v>
                </c:pt>
                <c:pt idx="2211">
                  <c:v>0.12373145928517684</c:v>
                </c:pt>
                <c:pt idx="2212">
                  <c:v>0.12373145928517684</c:v>
                </c:pt>
                <c:pt idx="2213">
                  <c:v>0.12373145928517684</c:v>
                </c:pt>
                <c:pt idx="2214">
                  <c:v>0.12373145928517684</c:v>
                </c:pt>
                <c:pt idx="2215">
                  <c:v>0.12373145928517684</c:v>
                </c:pt>
                <c:pt idx="2216">
                  <c:v>0.12373145928517684</c:v>
                </c:pt>
                <c:pt idx="2217">
                  <c:v>0.12373145928517684</c:v>
                </c:pt>
                <c:pt idx="2218">
                  <c:v>0.12373145928517684</c:v>
                </c:pt>
                <c:pt idx="2219">
                  <c:v>0.12373145928517684</c:v>
                </c:pt>
                <c:pt idx="2220">
                  <c:v>0.12373145928517684</c:v>
                </c:pt>
                <c:pt idx="2221">
                  <c:v>0.12373145928517684</c:v>
                </c:pt>
                <c:pt idx="2222">
                  <c:v>0.12373145928517684</c:v>
                </c:pt>
                <c:pt idx="2223">
                  <c:v>0.12373145928517684</c:v>
                </c:pt>
                <c:pt idx="2224">
                  <c:v>0.12373145928517684</c:v>
                </c:pt>
                <c:pt idx="2225">
                  <c:v>0.12373145928517684</c:v>
                </c:pt>
                <c:pt idx="2226">
                  <c:v>0.12373145928517684</c:v>
                </c:pt>
                <c:pt idx="2227">
                  <c:v>0.12373145928517684</c:v>
                </c:pt>
                <c:pt idx="2228">
                  <c:v>0.12373145928517684</c:v>
                </c:pt>
                <c:pt idx="2229">
                  <c:v>0.12373145928517684</c:v>
                </c:pt>
                <c:pt idx="2230">
                  <c:v>0.12373145928517684</c:v>
                </c:pt>
                <c:pt idx="2231">
                  <c:v>0.12373145928517684</c:v>
                </c:pt>
                <c:pt idx="2232">
                  <c:v>0.12373145928517684</c:v>
                </c:pt>
                <c:pt idx="2233">
                  <c:v>0.12373145928517684</c:v>
                </c:pt>
                <c:pt idx="2234">
                  <c:v>0.12373145928517684</c:v>
                </c:pt>
                <c:pt idx="2235">
                  <c:v>0.12373145928517684</c:v>
                </c:pt>
                <c:pt idx="2236">
                  <c:v>0.12373145928517684</c:v>
                </c:pt>
                <c:pt idx="2237">
                  <c:v>0.12373145928517684</c:v>
                </c:pt>
                <c:pt idx="2238">
                  <c:v>0.12373145928517684</c:v>
                </c:pt>
                <c:pt idx="2239">
                  <c:v>0.12373145928517684</c:v>
                </c:pt>
                <c:pt idx="2240">
                  <c:v>0.12373145928517684</c:v>
                </c:pt>
                <c:pt idx="2241">
                  <c:v>0.12373145928517684</c:v>
                </c:pt>
                <c:pt idx="2242">
                  <c:v>0.12373145928517684</c:v>
                </c:pt>
                <c:pt idx="2243">
                  <c:v>0.12373145928517684</c:v>
                </c:pt>
                <c:pt idx="2244">
                  <c:v>0.12373145928517684</c:v>
                </c:pt>
                <c:pt idx="2245">
                  <c:v>0.12373145928517684</c:v>
                </c:pt>
                <c:pt idx="2246">
                  <c:v>0.12373145928517684</c:v>
                </c:pt>
                <c:pt idx="2247">
                  <c:v>0.12373145928517684</c:v>
                </c:pt>
                <c:pt idx="2248">
                  <c:v>0.12373145928517684</c:v>
                </c:pt>
                <c:pt idx="2249">
                  <c:v>0.12373145928517684</c:v>
                </c:pt>
                <c:pt idx="2250">
                  <c:v>0.12373145928517684</c:v>
                </c:pt>
                <c:pt idx="2251">
                  <c:v>0.12373145928517684</c:v>
                </c:pt>
                <c:pt idx="2252">
                  <c:v>0.12373145928517684</c:v>
                </c:pt>
                <c:pt idx="2253">
                  <c:v>0.12373145928517684</c:v>
                </c:pt>
                <c:pt idx="2254">
                  <c:v>0.12373145928517684</c:v>
                </c:pt>
                <c:pt idx="2255">
                  <c:v>0.12373145928517684</c:v>
                </c:pt>
                <c:pt idx="2256">
                  <c:v>0.12373145928517684</c:v>
                </c:pt>
                <c:pt idx="2257">
                  <c:v>0.12373145928517684</c:v>
                </c:pt>
                <c:pt idx="2258">
                  <c:v>0.12373145928517684</c:v>
                </c:pt>
                <c:pt idx="2259">
                  <c:v>0.12373145928517684</c:v>
                </c:pt>
                <c:pt idx="2260">
                  <c:v>0.12373145928517684</c:v>
                </c:pt>
                <c:pt idx="2261">
                  <c:v>0.12373145928517684</c:v>
                </c:pt>
                <c:pt idx="2262">
                  <c:v>0.12373145928517684</c:v>
                </c:pt>
                <c:pt idx="2263">
                  <c:v>0.12373145928517684</c:v>
                </c:pt>
                <c:pt idx="2264">
                  <c:v>0.12373145928517684</c:v>
                </c:pt>
                <c:pt idx="2265">
                  <c:v>0.12373145928517684</c:v>
                </c:pt>
                <c:pt idx="2266">
                  <c:v>0.12373145928517684</c:v>
                </c:pt>
                <c:pt idx="2267">
                  <c:v>0.12373145928517684</c:v>
                </c:pt>
                <c:pt idx="2268">
                  <c:v>0.12373145928517684</c:v>
                </c:pt>
                <c:pt idx="2269">
                  <c:v>0.12373145928517684</c:v>
                </c:pt>
                <c:pt idx="2270">
                  <c:v>0.12373145928517684</c:v>
                </c:pt>
                <c:pt idx="2271">
                  <c:v>0.12373145928517684</c:v>
                </c:pt>
                <c:pt idx="2272">
                  <c:v>0.12373145928517684</c:v>
                </c:pt>
                <c:pt idx="2273">
                  <c:v>0.12373145928517684</c:v>
                </c:pt>
                <c:pt idx="2274">
                  <c:v>0.12373145928517684</c:v>
                </c:pt>
                <c:pt idx="2275">
                  <c:v>0.12373145928517684</c:v>
                </c:pt>
                <c:pt idx="2276">
                  <c:v>0.12373145928517684</c:v>
                </c:pt>
                <c:pt idx="2277">
                  <c:v>0.12373145928517684</c:v>
                </c:pt>
                <c:pt idx="2278">
                  <c:v>0.12373145928517684</c:v>
                </c:pt>
                <c:pt idx="2279">
                  <c:v>0.12373145928517684</c:v>
                </c:pt>
                <c:pt idx="2280">
                  <c:v>0.12373145928517684</c:v>
                </c:pt>
                <c:pt idx="2281">
                  <c:v>0.12373145928517684</c:v>
                </c:pt>
                <c:pt idx="2282">
                  <c:v>0.12373145928517684</c:v>
                </c:pt>
                <c:pt idx="2283">
                  <c:v>0.12373145928517684</c:v>
                </c:pt>
                <c:pt idx="2284">
                  <c:v>0.12373145928517684</c:v>
                </c:pt>
                <c:pt idx="2285">
                  <c:v>0.12373145928517684</c:v>
                </c:pt>
                <c:pt idx="2286">
                  <c:v>0.12373145928517684</c:v>
                </c:pt>
                <c:pt idx="2287">
                  <c:v>0.12373145928517684</c:v>
                </c:pt>
                <c:pt idx="2288">
                  <c:v>0.12373145928517684</c:v>
                </c:pt>
                <c:pt idx="2289">
                  <c:v>0.12373145928517684</c:v>
                </c:pt>
                <c:pt idx="2290">
                  <c:v>0.12373145928517684</c:v>
                </c:pt>
                <c:pt idx="2291">
                  <c:v>0.12373145928517684</c:v>
                </c:pt>
                <c:pt idx="2292">
                  <c:v>0.12373145928517684</c:v>
                </c:pt>
                <c:pt idx="2293">
                  <c:v>0.12373145928517684</c:v>
                </c:pt>
                <c:pt idx="2294">
                  <c:v>0.12373145928517684</c:v>
                </c:pt>
                <c:pt idx="2295">
                  <c:v>0.12373145928517684</c:v>
                </c:pt>
                <c:pt idx="2296">
                  <c:v>0.12373145928517684</c:v>
                </c:pt>
                <c:pt idx="2297">
                  <c:v>0.12373145928517684</c:v>
                </c:pt>
                <c:pt idx="2298">
                  <c:v>0.12373145928517684</c:v>
                </c:pt>
                <c:pt idx="2299">
                  <c:v>0.12373145928517684</c:v>
                </c:pt>
                <c:pt idx="2300">
                  <c:v>0.12373145928517684</c:v>
                </c:pt>
                <c:pt idx="2301">
                  <c:v>0.12373145928517684</c:v>
                </c:pt>
                <c:pt idx="2302">
                  <c:v>0.12373145928517684</c:v>
                </c:pt>
                <c:pt idx="2303">
                  <c:v>0.12373145928517684</c:v>
                </c:pt>
                <c:pt idx="2304">
                  <c:v>0.12373145928517684</c:v>
                </c:pt>
                <c:pt idx="2305">
                  <c:v>0.12373145928517684</c:v>
                </c:pt>
                <c:pt idx="2306">
                  <c:v>0.12373145928517684</c:v>
                </c:pt>
                <c:pt idx="2307">
                  <c:v>0.12373145928517684</c:v>
                </c:pt>
                <c:pt idx="2308">
                  <c:v>0.12373145928517684</c:v>
                </c:pt>
                <c:pt idx="2309">
                  <c:v>0.12373145928517684</c:v>
                </c:pt>
                <c:pt idx="2310">
                  <c:v>0.12373145928517684</c:v>
                </c:pt>
                <c:pt idx="2311">
                  <c:v>0.12373145928517684</c:v>
                </c:pt>
                <c:pt idx="2312">
                  <c:v>0.12373145928517684</c:v>
                </c:pt>
                <c:pt idx="2313">
                  <c:v>0.12373145928517684</c:v>
                </c:pt>
                <c:pt idx="2314">
                  <c:v>0.12373145928517684</c:v>
                </c:pt>
                <c:pt idx="2315">
                  <c:v>0.12373145928517684</c:v>
                </c:pt>
                <c:pt idx="2316">
                  <c:v>0.12373145928517684</c:v>
                </c:pt>
                <c:pt idx="2317">
                  <c:v>0.12373145928517684</c:v>
                </c:pt>
                <c:pt idx="2318">
                  <c:v>0.12373145928517684</c:v>
                </c:pt>
                <c:pt idx="2319">
                  <c:v>0.12373145928517684</c:v>
                </c:pt>
                <c:pt idx="2320">
                  <c:v>0.12373145928517684</c:v>
                </c:pt>
                <c:pt idx="2321">
                  <c:v>0.12373145928517684</c:v>
                </c:pt>
                <c:pt idx="2322">
                  <c:v>0.12373145928517684</c:v>
                </c:pt>
                <c:pt idx="2323">
                  <c:v>0.12373145928517684</c:v>
                </c:pt>
                <c:pt idx="2324">
                  <c:v>0.12373145928517684</c:v>
                </c:pt>
                <c:pt idx="2325">
                  <c:v>0.12373145928517684</c:v>
                </c:pt>
                <c:pt idx="2326">
                  <c:v>0.12373145928517684</c:v>
                </c:pt>
                <c:pt idx="2327">
                  <c:v>0.12373145928517684</c:v>
                </c:pt>
                <c:pt idx="2328">
                  <c:v>0.12373145928517684</c:v>
                </c:pt>
                <c:pt idx="2329">
                  <c:v>0.12373145928517684</c:v>
                </c:pt>
                <c:pt idx="2330">
                  <c:v>0.12373145928517684</c:v>
                </c:pt>
                <c:pt idx="2331">
                  <c:v>0.12373145928517684</c:v>
                </c:pt>
                <c:pt idx="2332">
                  <c:v>0.12373145928517684</c:v>
                </c:pt>
                <c:pt idx="2333">
                  <c:v>0.12373145928517684</c:v>
                </c:pt>
                <c:pt idx="2334">
                  <c:v>0.12373145928517684</c:v>
                </c:pt>
                <c:pt idx="2335">
                  <c:v>0.12373145928517684</c:v>
                </c:pt>
                <c:pt idx="2336">
                  <c:v>0.12373145928517684</c:v>
                </c:pt>
                <c:pt idx="2337">
                  <c:v>0.12373145928517684</c:v>
                </c:pt>
                <c:pt idx="2338">
                  <c:v>0.12373145928517684</c:v>
                </c:pt>
                <c:pt idx="2339">
                  <c:v>0.12373145928517684</c:v>
                </c:pt>
                <c:pt idx="2340">
                  <c:v>0.12373145928517684</c:v>
                </c:pt>
                <c:pt idx="2341">
                  <c:v>0.12373145928517684</c:v>
                </c:pt>
                <c:pt idx="2342">
                  <c:v>0.12373145928517684</c:v>
                </c:pt>
                <c:pt idx="2343">
                  <c:v>0.12373145928517684</c:v>
                </c:pt>
                <c:pt idx="2344">
                  <c:v>0.12373145928517684</c:v>
                </c:pt>
                <c:pt idx="2345">
                  <c:v>0.12373145928517684</c:v>
                </c:pt>
                <c:pt idx="2346">
                  <c:v>0.12373145928517684</c:v>
                </c:pt>
                <c:pt idx="2347">
                  <c:v>0.12373145928517684</c:v>
                </c:pt>
                <c:pt idx="2348">
                  <c:v>0.12373145928517684</c:v>
                </c:pt>
                <c:pt idx="2349">
                  <c:v>0.12373145928517684</c:v>
                </c:pt>
                <c:pt idx="2350">
                  <c:v>0.12373145928517684</c:v>
                </c:pt>
                <c:pt idx="2351">
                  <c:v>0.12373145928517684</c:v>
                </c:pt>
                <c:pt idx="2352">
                  <c:v>0.12373145928517684</c:v>
                </c:pt>
                <c:pt idx="2353">
                  <c:v>0.12373145928517684</c:v>
                </c:pt>
                <c:pt idx="2354">
                  <c:v>0.12373145928517684</c:v>
                </c:pt>
                <c:pt idx="2355">
                  <c:v>0.12373145928517684</c:v>
                </c:pt>
                <c:pt idx="2356">
                  <c:v>0.12373145928517684</c:v>
                </c:pt>
                <c:pt idx="2357">
                  <c:v>0.12373145928517684</c:v>
                </c:pt>
                <c:pt idx="2358">
                  <c:v>0.12373145928517684</c:v>
                </c:pt>
                <c:pt idx="2359">
                  <c:v>0.12373145928517684</c:v>
                </c:pt>
                <c:pt idx="2360">
                  <c:v>0.12373145928517684</c:v>
                </c:pt>
                <c:pt idx="2361">
                  <c:v>0.12373145928517684</c:v>
                </c:pt>
                <c:pt idx="2362">
                  <c:v>0.12373145928517684</c:v>
                </c:pt>
                <c:pt idx="2363">
                  <c:v>0.12373145928517684</c:v>
                </c:pt>
                <c:pt idx="2364">
                  <c:v>0.12373145928517684</c:v>
                </c:pt>
                <c:pt idx="2365">
                  <c:v>0.12373145928517684</c:v>
                </c:pt>
                <c:pt idx="2366">
                  <c:v>0.12373145928517684</c:v>
                </c:pt>
                <c:pt idx="2367">
                  <c:v>0.12373145928517684</c:v>
                </c:pt>
                <c:pt idx="2368">
                  <c:v>0.12373145928517684</c:v>
                </c:pt>
                <c:pt idx="2369">
                  <c:v>0.12373145928517684</c:v>
                </c:pt>
                <c:pt idx="2370">
                  <c:v>0.12373145928517684</c:v>
                </c:pt>
                <c:pt idx="2371">
                  <c:v>0.12373145928517684</c:v>
                </c:pt>
                <c:pt idx="2372">
                  <c:v>0.12373145928517684</c:v>
                </c:pt>
                <c:pt idx="2373">
                  <c:v>0.12373145928517684</c:v>
                </c:pt>
                <c:pt idx="2374">
                  <c:v>0.12373145928517684</c:v>
                </c:pt>
                <c:pt idx="2375">
                  <c:v>0.12373145928517684</c:v>
                </c:pt>
                <c:pt idx="2376">
                  <c:v>0.12373145928517684</c:v>
                </c:pt>
                <c:pt idx="2377">
                  <c:v>0.12373145928517684</c:v>
                </c:pt>
                <c:pt idx="2378">
                  <c:v>0.12373145928517684</c:v>
                </c:pt>
                <c:pt idx="2379">
                  <c:v>0.12373145928517684</c:v>
                </c:pt>
                <c:pt idx="2380">
                  <c:v>0.12373145928517684</c:v>
                </c:pt>
                <c:pt idx="2381">
                  <c:v>0.12373145928517684</c:v>
                </c:pt>
                <c:pt idx="2382">
                  <c:v>0.12373145928517684</c:v>
                </c:pt>
                <c:pt idx="2383">
                  <c:v>0.12373145928517684</c:v>
                </c:pt>
                <c:pt idx="2384">
                  <c:v>0.12373145928517684</c:v>
                </c:pt>
                <c:pt idx="2385">
                  <c:v>0.12373145928517684</c:v>
                </c:pt>
                <c:pt idx="2386">
                  <c:v>0.12373145928517684</c:v>
                </c:pt>
                <c:pt idx="2387">
                  <c:v>0.12373145928517684</c:v>
                </c:pt>
                <c:pt idx="2388">
                  <c:v>0.12373145928517684</c:v>
                </c:pt>
                <c:pt idx="2389">
                  <c:v>0.12373145928517684</c:v>
                </c:pt>
                <c:pt idx="2390">
                  <c:v>0.12373145928517684</c:v>
                </c:pt>
                <c:pt idx="2391">
                  <c:v>0.12373145928517684</c:v>
                </c:pt>
                <c:pt idx="2392">
                  <c:v>0.12373145928517684</c:v>
                </c:pt>
                <c:pt idx="2393">
                  <c:v>0.12373145928517684</c:v>
                </c:pt>
                <c:pt idx="2394">
                  <c:v>0.12373145928517684</c:v>
                </c:pt>
                <c:pt idx="2395">
                  <c:v>0.12373145928517684</c:v>
                </c:pt>
                <c:pt idx="2396">
                  <c:v>0.12373145928517684</c:v>
                </c:pt>
                <c:pt idx="2397">
                  <c:v>0.12373145928517684</c:v>
                </c:pt>
                <c:pt idx="2398">
                  <c:v>0.12373145928517684</c:v>
                </c:pt>
                <c:pt idx="2399">
                  <c:v>0.12373145928517684</c:v>
                </c:pt>
                <c:pt idx="2400">
                  <c:v>0.12373145928517684</c:v>
                </c:pt>
                <c:pt idx="2401">
                  <c:v>0.12373145928517684</c:v>
                </c:pt>
                <c:pt idx="2402">
                  <c:v>0.12373145928517684</c:v>
                </c:pt>
                <c:pt idx="2403">
                  <c:v>0.12373145928517684</c:v>
                </c:pt>
                <c:pt idx="2404">
                  <c:v>0.12373145928517684</c:v>
                </c:pt>
                <c:pt idx="2405">
                  <c:v>0.12373145928517684</c:v>
                </c:pt>
                <c:pt idx="2406">
                  <c:v>0.12373145928517684</c:v>
                </c:pt>
                <c:pt idx="2407">
                  <c:v>0.12373145928517684</c:v>
                </c:pt>
                <c:pt idx="2408">
                  <c:v>0.12373145928517684</c:v>
                </c:pt>
                <c:pt idx="2409">
                  <c:v>0.12373145928517684</c:v>
                </c:pt>
                <c:pt idx="2410">
                  <c:v>0.12373145928517684</c:v>
                </c:pt>
                <c:pt idx="2411">
                  <c:v>0.12373145928517684</c:v>
                </c:pt>
                <c:pt idx="2412">
                  <c:v>0.12373145928517684</c:v>
                </c:pt>
                <c:pt idx="2413">
                  <c:v>0.12373145928517684</c:v>
                </c:pt>
                <c:pt idx="2414">
                  <c:v>0.12373145928517684</c:v>
                </c:pt>
                <c:pt idx="2415">
                  <c:v>0.12373145928517684</c:v>
                </c:pt>
                <c:pt idx="2416">
                  <c:v>0.12373145928517684</c:v>
                </c:pt>
                <c:pt idx="2417">
                  <c:v>0.12373145928517684</c:v>
                </c:pt>
                <c:pt idx="2418">
                  <c:v>0.12373145928517684</c:v>
                </c:pt>
                <c:pt idx="2419">
                  <c:v>0.12373145928517684</c:v>
                </c:pt>
                <c:pt idx="2420">
                  <c:v>0.12373145928517684</c:v>
                </c:pt>
                <c:pt idx="2421">
                  <c:v>0.12373145928517684</c:v>
                </c:pt>
                <c:pt idx="2422">
                  <c:v>0.12373145928517684</c:v>
                </c:pt>
                <c:pt idx="2423">
                  <c:v>0.12373145928517684</c:v>
                </c:pt>
                <c:pt idx="2424">
                  <c:v>0.12373145928517684</c:v>
                </c:pt>
                <c:pt idx="2425">
                  <c:v>0.12373145928517684</c:v>
                </c:pt>
                <c:pt idx="2426">
                  <c:v>0.12373145928517684</c:v>
                </c:pt>
                <c:pt idx="2427">
                  <c:v>0.12373145928517684</c:v>
                </c:pt>
                <c:pt idx="2428">
                  <c:v>0.12373145928517684</c:v>
                </c:pt>
                <c:pt idx="2429">
                  <c:v>0.12373145928517684</c:v>
                </c:pt>
                <c:pt idx="2430">
                  <c:v>0.12373145928517684</c:v>
                </c:pt>
                <c:pt idx="2431">
                  <c:v>0.12373145928517684</c:v>
                </c:pt>
                <c:pt idx="2432">
                  <c:v>0.12373145928517684</c:v>
                </c:pt>
                <c:pt idx="2433">
                  <c:v>0.12373145928517684</c:v>
                </c:pt>
                <c:pt idx="2434">
                  <c:v>0.12373145928517684</c:v>
                </c:pt>
                <c:pt idx="2435">
                  <c:v>0.12373145928517684</c:v>
                </c:pt>
                <c:pt idx="2436">
                  <c:v>0.12373145928517684</c:v>
                </c:pt>
                <c:pt idx="2437">
                  <c:v>0.12373145928517684</c:v>
                </c:pt>
                <c:pt idx="2438">
                  <c:v>0.12373145928517684</c:v>
                </c:pt>
                <c:pt idx="2439">
                  <c:v>0.12373145928517684</c:v>
                </c:pt>
                <c:pt idx="2440">
                  <c:v>0.12373145928517684</c:v>
                </c:pt>
                <c:pt idx="2441">
                  <c:v>0.12373145928517684</c:v>
                </c:pt>
                <c:pt idx="2442">
                  <c:v>0.12373145928517684</c:v>
                </c:pt>
                <c:pt idx="2443">
                  <c:v>0.12373145928517684</c:v>
                </c:pt>
                <c:pt idx="2444">
                  <c:v>0.12373145928517684</c:v>
                </c:pt>
                <c:pt idx="2445">
                  <c:v>0.12373145928517684</c:v>
                </c:pt>
                <c:pt idx="2446">
                  <c:v>0.12373145928517684</c:v>
                </c:pt>
                <c:pt idx="2447">
                  <c:v>0.12373145928517684</c:v>
                </c:pt>
                <c:pt idx="2448">
                  <c:v>0.12373145928517684</c:v>
                </c:pt>
                <c:pt idx="2449">
                  <c:v>0.12373145928517684</c:v>
                </c:pt>
                <c:pt idx="2450">
                  <c:v>0.12373145928517684</c:v>
                </c:pt>
                <c:pt idx="2451">
                  <c:v>0.12373145928517684</c:v>
                </c:pt>
                <c:pt idx="2452">
                  <c:v>0.12373145928517684</c:v>
                </c:pt>
                <c:pt idx="2453">
                  <c:v>0.12373145928517684</c:v>
                </c:pt>
                <c:pt idx="2454">
                  <c:v>0.12373145928517684</c:v>
                </c:pt>
                <c:pt idx="2455">
                  <c:v>0.12373145928517684</c:v>
                </c:pt>
                <c:pt idx="2456">
                  <c:v>0.12373145928517684</c:v>
                </c:pt>
                <c:pt idx="2457">
                  <c:v>0.12373145928517684</c:v>
                </c:pt>
                <c:pt idx="2458">
                  <c:v>0.12373145928517684</c:v>
                </c:pt>
                <c:pt idx="2459">
                  <c:v>0.12373145928517684</c:v>
                </c:pt>
                <c:pt idx="2460">
                  <c:v>0.12373145928517684</c:v>
                </c:pt>
                <c:pt idx="2461">
                  <c:v>0.12373145928517684</c:v>
                </c:pt>
                <c:pt idx="2462">
                  <c:v>0.12373145928517684</c:v>
                </c:pt>
                <c:pt idx="2463">
                  <c:v>0.12373145928517684</c:v>
                </c:pt>
                <c:pt idx="2464">
                  <c:v>0.12373145928517684</c:v>
                </c:pt>
                <c:pt idx="2465">
                  <c:v>0.12373145928517684</c:v>
                </c:pt>
                <c:pt idx="2466">
                  <c:v>0.12373145928517684</c:v>
                </c:pt>
                <c:pt idx="2467">
                  <c:v>0.12373145928517684</c:v>
                </c:pt>
                <c:pt idx="2468">
                  <c:v>0.12373145928517684</c:v>
                </c:pt>
                <c:pt idx="2469">
                  <c:v>0.12373145928517684</c:v>
                </c:pt>
                <c:pt idx="2470">
                  <c:v>0.12373145928517684</c:v>
                </c:pt>
                <c:pt idx="2471">
                  <c:v>0.12373145928517684</c:v>
                </c:pt>
                <c:pt idx="2472">
                  <c:v>0.12373145928517684</c:v>
                </c:pt>
                <c:pt idx="2473">
                  <c:v>0.12373145928517684</c:v>
                </c:pt>
                <c:pt idx="2474">
                  <c:v>0.12373145928517684</c:v>
                </c:pt>
                <c:pt idx="2475">
                  <c:v>0.12373145928517684</c:v>
                </c:pt>
                <c:pt idx="2476">
                  <c:v>0.12373145928517684</c:v>
                </c:pt>
                <c:pt idx="2477">
                  <c:v>0.12373145928517684</c:v>
                </c:pt>
                <c:pt idx="2478">
                  <c:v>0.12373145928517684</c:v>
                </c:pt>
                <c:pt idx="2479">
                  <c:v>0.12373145928517684</c:v>
                </c:pt>
                <c:pt idx="2480">
                  <c:v>0.12373145928517684</c:v>
                </c:pt>
                <c:pt idx="2481">
                  <c:v>0.12373145928517684</c:v>
                </c:pt>
                <c:pt idx="2482">
                  <c:v>0.12373145928517684</c:v>
                </c:pt>
                <c:pt idx="2483">
                  <c:v>0.12373145928517684</c:v>
                </c:pt>
                <c:pt idx="2484">
                  <c:v>0.12373145928517684</c:v>
                </c:pt>
                <c:pt idx="2485">
                  <c:v>0.12373145928517684</c:v>
                </c:pt>
                <c:pt idx="2486">
                  <c:v>0.11889922851242285</c:v>
                </c:pt>
                <c:pt idx="2487">
                  <c:v>0.11889922851242285</c:v>
                </c:pt>
                <c:pt idx="2488">
                  <c:v>0.11889922851242285</c:v>
                </c:pt>
                <c:pt idx="2489">
                  <c:v>0.11889922851242285</c:v>
                </c:pt>
                <c:pt idx="2490">
                  <c:v>0.11889922851242285</c:v>
                </c:pt>
                <c:pt idx="2491">
                  <c:v>0.11889922851242285</c:v>
                </c:pt>
                <c:pt idx="2492">
                  <c:v>0.11889922851242285</c:v>
                </c:pt>
                <c:pt idx="2493">
                  <c:v>0.11889922851242285</c:v>
                </c:pt>
                <c:pt idx="2494">
                  <c:v>0.11889922851242285</c:v>
                </c:pt>
                <c:pt idx="2495">
                  <c:v>0.11889922851242285</c:v>
                </c:pt>
                <c:pt idx="2496">
                  <c:v>0.11889922851242285</c:v>
                </c:pt>
                <c:pt idx="2497">
                  <c:v>0.11889922851242285</c:v>
                </c:pt>
                <c:pt idx="2498">
                  <c:v>0.11889922851242285</c:v>
                </c:pt>
                <c:pt idx="2499">
                  <c:v>0.11889922851242285</c:v>
                </c:pt>
                <c:pt idx="2500">
                  <c:v>0.11889922851242285</c:v>
                </c:pt>
                <c:pt idx="2501">
                  <c:v>0.11889922851242285</c:v>
                </c:pt>
                <c:pt idx="2502">
                  <c:v>0.11889922851242285</c:v>
                </c:pt>
                <c:pt idx="2503">
                  <c:v>0.11889922851242285</c:v>
                </c:pt>
                <c:pt idx="2504">
                  <c:v>0.11889922851242285</c:v>
                </c:pt>
                <c:pt idx="2505">
                  <c:v>0.11889922851242285</c:v>
                </c:pt>
                <c:pt idx="2506">
                  <c:v>0.11889922851242285</c:v>
                </c:pt>
                <c:pt idx="2507">
                  <c:v>0.11889922851242285</c:v>
                </c:pt>
                <c:pt idx="2508">
                  <c:v>0.11889922851242285</c:v>
                </c:pt>
                <c:pt idx="2509">
                  <c:v>0.11889922851242285</c:v>
                </c:pt>
                <c:pt idx="2510">
                  <c:v>0.11889922851242285</c:v>
                </c:pt>
                <c:pt idx="2511">
                  <c:v>0.11889922851242285</c:v>
                </c:pt>
                <c:pt idx="2512">
                  <c:v>0.11889922851242285</c:v>
                </c:pt>
                <c:pt idx="2513">
                  <c:v>0.11889922851242285</c:v>
                </c:pt>
                <c:pt idx="2514">
                  <c:v>0.11889922851242285</c:v>
                </c:pt>
                <c:pt idx="2515">
                  <c:v>0.11889922851242285</c:v>
                </c:pt>
                <c:pt idx="2516">
                  <c:v>0.11889922851242285</c:v>
                </c:pt>
                <c:pt idx="2517">
                  <c:v>0.11889922851242285</c:v>
                </c:pt>
                <c:pt idx="2518">
                  <c:v>0.11889922851242285</c:v>
                </c:pt>
                <c:pt idx="2519">
                  <c:v>0.11889922851242285</c:v>
                </c:pt>
                <c:pt idx="2520">
                  <c:v>0.11889922851242285</c:v>
                </c:pt>
                <c:pt idx="2521">
                  <c:v>0.11889922851242285</c:v>
                </c:pt>
                <c:pt idx="2522">
                  <c:v>0.11889922851242285</c:v>
                </c:pt>
                <c:pt idx="2523">
                  <c:v>0.11889922851242285</c:v>
                </c:pt>
                <c:pt idx="2524">
                  <c:v>0.11889922851242285</c:v>
                </c:pt>
                <c:pt idx="2525">
                  <c:v>0.11889922851242285</c:v>
                </c:pt>
                <c:pt idx="2526">
                  <c:v>0.11889922851242285</c:v>
                </c:pt>
                <c:pt idx="2527">
                  <c:v>0.11889922851242285</c:v>
                </c:pt>
                <c:pt idx="2528">
                  <c:v>0.11889922851242285</c:v>
                </c:pt>
                <c:pt idx="2529">
                  <c:v>0.11889922851242285</c:v>
                </c:pt>
                <c:pt idx="2530">
                  <c:v>0.11889922851242285</c:v>
                </c:pt>
                <c:pt idx="2531">
                  <c:v>0.11889922851242285</c:v>
                </c:pt>
                <c:pt idx="2532">
                  <c:v>0.11889922851242285</c:v>
                </c:pt>
                <c:pt idx="2533">
                  <c:v>0.11889922851242285</c:v>
                </c:pt>
                <c:pt idx="2534">
                  <c:v>0.11889922851242285</c:v>
                </c:pt>
                <c:pt idx="2535">
                  <c:v>0.11889922851242285</c:v>
                </c:pt>
                <c:pt idx="2536">
                  <c:v>0.11889922851242285</c:v>
                </c:pt>
                <c:pt idx="2537">
                  <c:v>0.11889922851242285</c:v>
                </c:pt>
                <c:pt idx="2538">
                  <c:v>0.11889922851242285</c:v>
                </c:pt>
                <c:pt idx="2539">
                  <c:v>0.11889922851242285</c:v>
                </c:pt>
                <c:pt idx="2540">
                  <c:v>0.11889922851242285</c:v>
                </c:pt>
                <c:pt idx="2541">
                  <c:v>0.11889922851242285</c:v>
                </c:pt>
                <c:pt idx="2542">
                  <c:v>0.11889922851242285</c:v>
                </c:pt>
                <c:pt idx="2543">
                  <c:v>0.11889922851242285</c:v>
                </c:pt>
                <c:pt idx="2544">
                  <c:v>0.11889922851242285</c:v>
                </c:pt>
                <c:pt idx="2545">
                  <c:v>0.11889922851242285</c:v>
                </c:pt>
                <c:pt idx="2546">
                  <c:v>0.11889922851242285</c:v>
                </c:pt>
                <c:pt idx="2547">
                  <c:v>0.11889922851242285</c:v>
                </c:pt>
                <c:pt idx="2548">
                  <c:v>0.11889922851242285</c:v>
                </c:pt>
                <c:pt idx="2549">
                  <c:v>0.11889922851242285</c:v>
                </c:pt>
                <c:pt idx="2550">
                  <c:v>0.11889922851242285</c:v>
                </c:pt>
                <c:pt idx="2551">
                  <c:v>0.11889922851242285</c:v>
                </c:pt>
                <c:pt idx="2552">
                  <c:v>0.11889922851242285</c:v>
                </c:pt>
                <c:pt idx="2553">
                  <c:v>0.11889922851242285</c:v>
                </c:pt>
                <c:pt idx="2554">
                  <c:v>0.11889922851242285</c:v>
                </c:pt>
                <c:pt idx="2555">
                  <c:v>0.11889922851242285</c:v>
                </c:pt>
                <c:pt idx="2556">
                  <c:v>0.11889922851242285</c:v>
                </c:pt>
                <c:pt idx="2557">
                  <c:v>0.11889922851242285</c:v>
                </c:pt>
                <c:pt idx="2558">
                  <c:v>0.11889922851242285</c:v>
                </c:pt>
                <c:pt idx="2559">
                  <c:v>0.11889922851242285</c:v>
                </c:pt>
                <c:pt idx="2560">
                  <c:v>0.11889922851242285</c:v>
                </c:pt>
                <c:pt idx="2561">
                  <c:v>0.11889922851242285</c:v>
                </c:pt>
                <c:pt idx="2562">
                  <c:v>0.11889922851242285</c:v>
                </c:pt>
                <c:pt idx="2563">
                  <c:v>0.11889922851242285</c:v>
                </c:pt>
                <c:pt idx="2564">
                  <c:v>0.11889922851242285</c:v>
                </c:pt>
                <c:pt idx="2565">
                  <c:v>0.11889922851242285</c:v>
                </c:pt>
                <c:pt idx="2566">
                  <c:v>0.11889922851242285</c:v>
                </c:pt>
                <c:pt idx="2567">
                  <c:v>0.11889922851242285</c:v>
                </c:pt>
                <c:pt idx="2568">
                  <c:v>0.11889922851242285</c:v>
                </c:pt>
                <c:pt idx="2569">
                  <c:v>0.11889922851242285</c:v>
                </c:pt>
                <c:pt idx="2570">
                  <c:v>0.11889922851242285</c:v>
                </c:pt>
                <c:pt idx="2571">
                  <c:v>0.11889922851242285</c:v>
                </c:pt>
                <c:pt idx="2572">
                  <c:v>0.11889922851242285</c:v>
                </c:pt>
                <c:pt idx="2573">
                  <c:v>0.11889922851242285</c:v>
                </c:pt>
                <c:pt idx="2574">
                  <c:v>0.11889922851242285</c:v>
                </c:pt>
                <c:pt idx="2575">
                  <c:v>0.11889922851242285</c:v>
                </c:pt>
                <c:pt idx="2576">
                  <c:v>0.11889922851242285</c:v>
                </c:pt>
                <c:pt idx="2577">
                  <c:v>0.11889922851242285</c:v>
                </c:pt>
                <c:pt idx="2578">
                  <c:v>0.11889922851242285</c:v>
                </c:pt>
                <c:pt idx="2579">
                  <c:v>0.11889922851242285</c:v>
                </c:pt>
                <c:pt idx="2580">
                  <c:v>0.11889922851242285</c:v>
                </c:pt>
                <c:pt idx="2581">
                  <c:v>0.11889922851242285</c:v>
                </c:pt>
                <c:pt idx="2582">
                  <c:v>0.11889922851242285</c:v>
                </c:pt>
                <c:pt idx="2583">
                  <c:v>0.11889922851242285</c:v>
                </c:pt>
                <c:pt idx="2584">
                  <c:v>0.11889922851242285</c:v>
                </c:pt>
                <c:pt idx="2585">
                  <c:v>0.11889922851242285</c:v>
                </c:pt>
                <c:pt idx="2586">
                  <c:v>0.11889922851242285</c:v>
                </c:pt>
                <c:pt idx="2587">
                  <c:v>0.11889922851242285</c:v>
                </c:pt>
                <c:pt idx="2588">
                  <c:v>0.11889922851242285</c:v>
                </c:pt>
                <c:pt idx="2589">
                  <c:v>0.11889922851242285</c:v>
                </c:pt>
                <c:pt idx="2590">
                  <c:v>0.11889922851242285</c:v>
                </c:pt>
                <c:pt idx="2591">
                  <c:v>0.11889922851242285</c:v>
                </c:pt>
                <c:pt idx="2592">
                  <c:v>0.11889922851242285</c:v>
                </c:pt>
                <c:pt idx="2593">
                  <c:v>0.11889922851242285</c:v>
                </c:pt>
                <c:pt idx="2594">
                  <c:v>0.11889922851242285</c:v>
                </c:pt>
                <c:pt idx="2595">
                  <c:v>0.11889922851242285</c:v>
                </c:pt>
                <c:pt idx="2596">
                  <c:v>0.11889922851242285</c:v>
                </c:pt>
                <c:pt idx="2597">
                  <c:v>0.11889922851242285</c:v>
                </c:pt>
                <c:pt idx="2598">
                  <c:v>0.11889922851242285</c:v>
                </c:pt>
                <c:pt idx="2599">
                  <c:v>0.11889922851242285</c:v>
                </c:pt>
                <c:pt idx="2600">
                  <c:v>0.11889922851242285</c:v>
                </c:pt>
                <c:pt idx="2601">
                  <c:v>0.11889922851242285</c:v>
                </c:pt>
                <c:pt idx="2602">
                  <c:v>0.11889922851242285</c:v>
                </c:pt>
                <c:pt idx="2603">
                  <c:v>0.11889922851242285</c:v>
                </c:pt>
                <c:pt idx="2604">
                  <c:v>0.11889922851242285</c:v>
                </c:pt>
                <c:pt idx="2605">
                  <c:v>0.11889922851242285</c:v>
                </c:pt>
                <c:pt idx="2606">
                  <c:v>0.11889922851242285</c:v>
                </c:pt>
                <c:pt idx="2607">
                  <c:v>0.11889922851242285</c:v>
                </c:pt>
                <c:pt idx="2608">
                  <c:v>0.11889922851242285</c:v>
                </c:pt>
                <c:pt idx="2609">
                  <c:v>0.11889922851242285</c:v>
                </c:pt>
                <c:pt idx="2610">
                  <c:v>0.11889922851242285</c:v>
                </c:pt>
                <c:pt idx="2611">
                  <c:v>0.11889922851242285</c:v>
                </c:pt>
                <c:pt idx="2612">
                  <c:v>0.11889922851242285</c:v>
                </c:pt>
                <c:pt idx="2613">
                  <c:v>0.11889922851242285</c:v>
                </c:pt>
                <c:pt idx="2614">
                  <c:v>0.11889922851242285</c:v>
                </c:pt>
                <c:pt idx="2615">
                  <c:v>0.11889922851242285</c:v>
                </c:pt>
                <c:pt idx="2616">
                  <c:v>0.11889922851242285</c:v>
                </c:pt>
                <c:pt idx="2617">
                  <c:v>0.11889922851242285</c:v>
                </c:pt>
                <c:pt idx="2618">
                  <c:v>0.11889922851242285</c:v>
                </c:pt>
                <c:pt idx="2619">
                  <c:v>0.11889922851242285</c:v>
                </c:pt>
                <c:pt idx="2620">
                  <c:v>0.11889922851242285</c:v>
                </c:pt>
                <c:pt idx="2621">
                  <c:v>0.11889922851242285</c:v>
                </c:pt>
                <c:pt idx="2622">
                  <c:v>0.11889922851242285</c:v>
                </c:pt>
                <c:pt idx="2623">
                  <c:v>0.11889922851242285</c:v>
                </c:pt>
                <c:pt idx="2624">
                  <c:v>0.11889922851242285</c:v>
                </c:pt>
                <c:pt idx="2625">
                  <c:v>0.11889922851242285</c:v>
                </c:pt>
                <c:pt idx="2626">
                  <c:v>0.11889922851242285</c:v>
                </c:pt>
                <c:pt idx="2627">
                  <c:v>0.11889922851242285</c:v>
                </c:pt>
                <c:pt idx="2628">
                  <c:v>0.11889922851242285</c:v>
                </c:pt>
                <c:pt idx="2629">
                  <c:v>0.11889922851242285</c:v>
                </c:pt>
                <c:pt idx="2630">
                  <c:v>0.11889922851242285</c:v>
                </c:pt>
                <c:pt idx="2631">
                  <c:v>0.11889922851242285</c:v>
                </c:pt>
                <c:pt idx="2632">
                  <c:v>0.11889922851242285</c:v>
                </c:pt>
                <c:pt idx="2633">
                  <c:v>0.11889922851242285</c:v>
                </c:pt>
                <c:pt idx="2634">
                  <c:v>0.11889922851242285</c:v>
                </c:pt>
                <c:pt idx="2635">
                  <c:v>0.11889922851242285</c:v>
                </c:pt>
                <c:pt idx="2636">
                  <c:v>0.11889922851242285</c:v>
                </c:pt>
                <c:pt idx="2637">
                  <c:v>0.11889922851242285</c:v>
                </c:pt>
                <c:pt idx="2638">
                  <c:v>0.11889922851242285</c:v>
                </c:pt>
                <c:pt idx="2639">
                  <c:v>0.11889922851242285</c:v>
                </c:pt>
                <c:pt idx="2640">
                  <c:v>0.11889922851242285</c:v>
                </c:pt>
                <c:pt idx="2641">
                  <c:v>0.11889922851242285</c:v>
                </c:pt>
                <c:pt idx="2642">
                  <c:v>0.11889922851242285</c:v>
                </c:pt>
                <c:pt idx="2643">
                  <c:v>0.11889922851242285</c:v>
                </c:pt>
                <c:pt idx="2644">
                  <c:v>0.11889922851242285</c:v>
                </c:pt>
                <c:pt idx="2645">
                  <c:v>0.11889922851242285</c:v>
                </c:pt>
                <c:pt idx="2646">
                  <c:v>0.11889922851242285</c:v>
                </c:pt>
                <c:pt idx="2647">
                  <c:v>0.11889922851242285</c:v>
                </c:pt>
                <c:pt idx="2648">
                  <c:v>0.11889922851242285</c:v>
                </c:pt>
                <c:pt idx="2649">
                  <c:v>0.11889922851242285</c:v>
                </c:pt>
                <c:pt idx="2650">
                  <c:v>0.11889922851242285</c:v>
                </c:pt>
                <c:pt idx="2651">
                  <c:v>0.11889922851242285</c:v>
                </c:pt>
                <c:pt idx="2652">
                  <c:v>0.11889922851242285</c:v>
                </c:pt>
                <c:pt idx="2653">
                  <c:v>0.11889922851242285</c:v>
                </c:pt>
                <c:pt idx="2654">
                  <c:v>0.11889922851242285</c:v>
                </c:pt>
                <c:pt idx="2655">
                  <c:v>0.11889922851242285</c:v>
                </c:pt>
                <c:pt idx="2656">
                  <c:v>0.11889922851242285</c:v>
                </c:pt>
                <c:pt idx="2657">
                  <c:v>0.11889922851242285</c:v>
                </c:pt>
                <c:pt idx="2658">
                  <c:v>0.11889922851242285</c:v>
                </c:pt>
                <c:pt idx="2659">
                  <c:v>0.11889922851242285</c:v>
                </c:pt>
                <c:pt idx="2660">
                  <c:v>0.11889922851242285</c:v>
                </c:pt>
                <c:pt idx="2661">
                  <c:v>0.11889922851242285</c:v>
                </c:pt>
                <c:pt idx="2662">
                  <c:v>0.11889922851242285</c:v>
                </c:pt>
                <c:pt idx="2663">
                  <c:v>0.11889922851242285</c:v>
                </c:pt>
                <c:pt idx="2664">
                  <c:v>0.11889922851242285</c:v>
                </c:pt>
                <c:pt idx="2665">
                  <c:v>0.11889922851242285</c:v>
                </c:pt>
                <c:pt idx="2666">
                  <c:v>0.11889922851242285</c:v>
                </c:pt>
                <c:pt idx="2667">
                  <c:v>0.11889922851242285</c:v>
                </c:pt>
                <c:pt idx="2668">
                  <c:v>0.11889922851242285</c:v>
                </c:pt>
                <c:pt idx="2669">
                  <c:v>0.11889922851242285</c:v>
                </c:pt>
                <c:pt idx="2670">
                  <c:v>0.11889922851242285</c:v>
                </c:pt>
                <c:pt idx="2671">
                  <c:v>0.11889922851242285</c:v>
                </c:pt>
                <c:pt idx="2672">
                  <c:v>0.11889922851242285</c:v>
                </c:pt>
                <c:pt idx="2673">
                  <c:v>0.11889922851242285</c:v>
                </c:pt>
                <c:pt idx="2674">
                  <c:v>0.11889922851242285</c:v>
                </c:pt>
                <c:pt idx="2675">
                  <c:v>0.11889922851242285</c:v>
                </c:pt>
                <c:pt idx="2676">
                  <c:v>0.11889922851242285</c:v>
                </c:pt>
                <c:pt idx="2677">
                  <c:v>0.11889922851242285</c:v>
                </c:pt>
                <c:pt idx="2678">
                  <c:v>0.11889922851242285</c:v>
                </c:pt>
                <c:pt idx="2679">
                  <c:v>0.11889922851242285</c:v>
                </c:pt>
                <c:pt idx="2680">
                  <c:v>0.11889922851242285</c:v>
                </c:pt>
                <c:pt idx="2681">
                  <c:v>0.11889922851242285</c:v>
                </c:pt>
                <c:pt idx="2682">
                  <c:v>0.11889922851242285</c:v>
                </c:pt>
                <c:pt idx="2683">
                  <c:v>0.11889922851242285</c:v>
                </c:pt>
                <c:pt idx="2684">
                  <c:v>0.11889922851242285</c:v>
                </c:pt>
                <c:pt idx="2685">
                  <c:v>0.11889922851242285</c:v>
                </c:pt>
                <c:pt idx="2686">
                  <c:v>0.11889922851242285</c:v>
                </c:pt>
                <c:pt idx="2687">
                  <c:v>0.11889922851242285</c:v>
                </c:pt>
                <c:pt idx="2688">
                  <c:v>0.11889922851242285</c:v>
                </c:pt>
                <c:pt idx="2689">
                  <c:v>0.11889922851242285</c:v>
                </c:pt>
                <c:pt idx="2690">
                  <c:v>0.11889922851242285</c:v>
                </c:pt>
                <c:pt idx="2691">
                  <c:v>0.11889922851242285</c:v>
                </c:pt>
                <c:pt idx="2692">
                  <c:v>0.11889922851242285</c:v>
                </c:pt>
                <c:pt idx="2693">
                  <c:v>0.11889922851242285</c:v>
                </c:pt>
                <c:pt idx="2694">
                  <c:v>0.11889922851242285</c:v>
                </c:pt>
                <c:pt idx="2695">
                  <c:v>0.11889922851242285</c:v>
                </c:pt>
                <c:pt idx="2696">
                  <c:v>0.11889922851242285</c:v>
                </c:pt>
                <c:pt idx="2697">
                  <c:v>0.11889922851242285</c:v>
                </c:pt>
                <c:pt idx="2698">
                  <c:v>0.11889922851242285</c:v>
                </c:pt>
                <c:pt idx="2699">
                  <c:v>0.11889922851242285</c:v>
                </c:pt>
                <c:pt idx="2700">
                  <c:v>0.11889922851242285</c:v>
                </c:pt>
                <c:pt idx="2701">
                  <c:v>0.11889922851242285</c:v>
                </c:pt>
                <c:pt idx="2702">
                  <c:v>0.11889922851242285</c:v>
                </c:pt>
                <c:pt idx="2703">
                  <c:v>0.11889922851242285</c:v>
                </c:pt>
                <c:pt idx="2704">
                  <c:v>0.11889922851242285</c:v>
                </c:pt>
                <c:pt idx="2705">
                  <c:v>0.11889922851242285</c:v>
                </c:pt>
                <c:pt idx="2706">
                  <c:v>0.11889922851242285</c:v>
                </c:pt>
                <c:pt idx="2707">
                  <c:v>0.11889922851242285</c:v>
                </c:pt>
                <c:pt idx="2708">
                  <c:v>0.11889922851242285</c:v>
                </c:pt>
                <c:pt idx="2709">
                  <c:v>0.11889922851242285</c:v>
                </c:pt>
                <c:pt idx="2710">
                  <c:v>0.11889922851242285</c:v>
                </c:pt>
                <c:pt idx="2711">
                  <c:v>0.11889922851242285</c:v>
                </c:pt>
                <c:pt idx="2712">
                  <c:v>0.11889922851242285</c:v>
                </c:pt>
                <c:pt idx="2713">
                  <c:v>0.11889922851242285</c:v>
                </c:pt>
                <c:pt idx="2714">
                  <c:v>0.11889922851242285</c:v>
                </c:pt>
                <c:pt idx="2715">
                  <c:v>0.11889922851242285</c:v>
                </c:pt>
                <c:pt idx="2716">
                  <c:v>0.11889922851242285</c:v>
                </c:pt>
                <c:pt idx="2717">
                  <c:v>0.11889922851242285</c:v>
                </c:pt>
                <c:pt idx="2718">
                  <c:v>0.11889922851242285</c:v>
                </c:pt>
                <c:pt idx="2719">
                  <c:v>0.11889922851242285</c:v>
                </c:pt>
                <c:pt idx="2720">
                  <c:v>0.11889922851242285</c:v>
                </c:pt>
                <c:pt idx="2721">
                  <c:v>0.11889922851242285</c:v>
                </c:pt>
                <c:pt idx="2722">
                  <c:v>0.11889922851242285</c:v>
                </c:pt>
                <c:pt idx="2723">
                  <c:v>0.11889922851242285</c:v>
                </c:pt>
                <c:pt idx="2724">
                  <c:v>0.11889922851242285</c:v>
                </c:pt>
                <c:pt idx="2725">
                  <c:v>0.11889922851242285</c:v>
                </c:pt>
                <c:pt idx="2726">
                  <c:v>0.11889922851242285</c:v>
                </c:pt>
                <c:pt idx="2727">
                  <c:v>0.11889922851242285</c:v>
                </c:pt>
                <c:pt idx="2728">
                  <c:v>0.11889922851242285</c:v>
                </c:pt>
                <c:pt idx="2729">
                  <c:v>0.11889922851242285</c:v>
                </c:pt>
                <c:pt idx="2730">
                  <c:v>0.11889922851242285</c:v>
                </c:pt>
                <c:pt idx="2731">
                  <c:v>0.11889922851242285</c:v>
                </c:pt>
                <c:pt idx="2732">
                  <c:v>0.11889922851242285</c:v>
                </c:pt>
                <c:pt idx="2733">
                  <c:v>0.11889922851242285</c:v>
                </c:pt>
                <c:pt idx="2734">
                  <c:v>0.11889922851242285</c:v>
                </c:pt>
                <c:pt idx="2735">
                  <c:v>0.11889922851242285</c:v>
                </c:pt>
                <c:pt idx="2736">
                  <c:v>0.11889922851242285</c:v>
                </c:pt>
                <c:pt idx="2737">
                  <c:v>0.11889922851242285</c:v>
                </c:pt>
                <c:pt idx="2738">
                  <c:v>0.11889922851242285</c:v>
                </c:pt>
                <c:pt idx="2739">
                  <c:v>0.11889922851242285</c:v>
                </c:pt>
                <c:pt idx="2740">
                  <c:v>0.11889922851242285</c:v>
                </c:pt>
                <c:pt idx="2741">
                  <c:v>0.11889922851242285</c:v>
                </c:pt>
                <c:pt idx="2742">
                  <c:v>0.11889922851242285</c:v>
                </c:pt>
                <c:pt idx="2743">
                  <c:v>0.11889922851242285</c:v>
                </c:pt>
                <c:pt idx="2744">
                  <c:v>0.11889922851242285</c:v>
                </c:pt>
                <c:pt idx="2745">
                  <c:v>0.11889922851242285</c:v>
                </c:pt>
                <c:pt idx="2746">
                  <c:v>0.11889922851242285</c:v>
                </c:pt>
                <c:pt idx="2747">
                  <c:v>0.11889922851242285</c:v>
                </c:pt>
                <c:pt idx="2748">
                  <c:v>0.11889922851242285</c:v>
                </c:pt>
                <c:pt idx="2749">
                  <c:v>0.11889922851242285</c:v>
                </c:pt>
                <c:pt idx="2750">
                  <c:v>0.11889922851242285</c:v>
                </c:pt>
                <c:pt idx="2751">
                  <c:v>0.11889922851242285</c:v>
                </c:pt>
                <c:pt idx="2752">
                  <c:v>0.11889922851242285</c:v>
                </c:pt>
                <c:pt idx="2753">
                  <c:v>0.11889922851242285</c:v>
                </c:pt>
                <c:pt idx="2754">
                  <c:v>0.11889922851242285</c:v>
                </c:pt>
                <c:pt idx="2755">
                  <c:v>0.11889922851242285</c:v>
                </c:pt>
                <c:pt idx="2756">
                  <c:v>0.11889922851242285</c:v>
                </c:pt>
                <c:pt idx="2757">
                  <c:v>0.11889922851242285</c:v>
                </c:pt>
                <c:pt idx="2758">
                  <c:v>0.11889922851242285</c:v>
                </c:pt>
                <c:pt idx="2759">
                  <c:v>0.11889922851242285</c:v>
                </c:pt>
                <c:pt idx="2760">
                  <c:v>0.11889922851242285</c:v>
                </c:pt>
                <c:pt idx="2761">
                  <c:v>0.11889922851242285</c:v>
                </c:pt>
                <c:pt idx="2762">
                  <c:v>0.11889922851242285</c:v>
                </c:pt>
                <c:pt idx="2763">
                  <c:v>0.11889922851242285</c:v>
                </c:pt>
                <c:pt idx="2764">
                  <c:v>0.11889922851242285</c:v>
                </c:pt>
                <c:pt idx="2765">
                  <c:v>0.11889922851242285</c:v>
                </c:pt>
                <c:pt idx="2766">
                  <c:v>0.11889922851242285</c:v>
                </c:pt>
                <c:pt idx="2767">
                  <c:v>0.11889922851242285</c:v>
                </c:pt>
                <c:pt idx="2768">
                  <c:v>0.11889922851242285</c:v>
                </c:pt>
                <c:pt idx="2769">
                  <c:v>0.11889922851242285</c:v>
                </c:pt>
                <c:pt idx="2770">
                  <c:v>0.11889922851242285</c:v>
                </c:pt>
                <c:pt idx="2771">
                  <c:v>0.11889922851242285</c:v>
                </c:pt>
                <c:pt idx="2772">
                  <c:v>0.11889922851242285</c:v>
                </c:pt>
                <c:pt idx="2773">
                  <c:v>0.11889922851242285</c:v>
                </c:pt>
                <c:pt idx="2774">
                  <c:v>0.11889922851242285</c:v>
                </c:pt>
                <c:pt idx="2775">
                  <c:v>0.11889922851242285</c:v>
                </c:pt>
                <c:pt idx="2776">
                  <c:v>0.11889922851242285</c:v>
                </c:pt>
                <c:pt idx="2777">
                  <c:v>0.11889922851242285</c:v>
                </c:pt>
                <c:pt idx="2778">
                  <c:v>0.11889922851242285</c:v>
                </c:pt>
                <c:pt idx="2779">
                  <c:v>0.11889922851242285</c:v>
                </c:pt>
                <c:pt idx="2780">
                  <c:v>0.11889922851242285</c:v>
                </c:pt>
                <c:pt idx="2781">
                  <c:v>0.11889922851242285</c:v>
                </c:pt>
                <c:pt idx="2782">
                  <c:v>0.11889922851242285</c:v>
                </c:pt>
                <c:pt idx="2783">
                  <c:v>0.11889922851242285</c:v>
                </c:pt>
                <c:pt idx="2784">
                  <c:v>0.11889922851242285</c:v>
                </c:pt>
                <c:pt idx="2785">
                  <c:v>0.11889922851242285</c:v>
                </c:pt>
                <c:pt idx="2786">
                  <c:v>0.11889922851242285</c:v>
                </c:pt>
                <c:pt idx="2787">
                  <c:v>0.11889922851242285</c:v>
                </c:pt>
                <c:pt idx="2788">
                  <c:v>0.11889922851242285</c:v>
                </c:pt>
                <c:pt idx="2789">
                  <c:v>0.11889922851242285</c:v>
                </c:pt>
                <c:pt idx="2790">
                  <c:v>0.11889922851242285</c:v>
                </c:pt>
                <c:pt idx="2791">
                  <c:v>0.11889922851242285</c:v>
                </c:pt>
                <c:pt idx="2792">
                  <c:v>0.11889922851242285</c:v>
                </c:pt>
                <c:pt idx="2793">
                  <c:v>0.11889922851242285</c:v>
                </c:pt>
                <c:pt idx="2794">
                  <c:v>0.11889922851242285</c:v>
                </c:pt>
                <c:pt idx="2795">
                  <c:v>0.11889922851242285</c:v>
                </c:pt>
                <c:pt idx="2796">
                  <c:v>0.11889922851242285</c:v>
                </c:pt>
                <c:pt idx="2797">
                  <c:v>0.11889922851242285</c:v>
                </c:pt>
                <c:pt idx="2798">
                  <c:v>0.11889922851242285</c:v>
                </c:pt>
                <c:pt idx="2799">
                  <c:v>0.11889922851242285</c:v>
                </c:pt>
                <c:pt idx="2800">
                  <c:v>0.11889922851242285</c:v>
                </c:pt>
                <c:pt idx="2801">
                  <c:v>0.11889922851242285</c:v>
                </c:pt>
                <c:pt idx="2802">
                  <c:v>0.11889922851242285</c:v>
                </c:pt>
                <c:pt idx="2803">
                  <c:v>0.11889922851242285</c:v>
                </c:pt>
                <c:pt idx="2804">
                  <c:v>0.11889922851242285</c:v>
                </c:pt>
                <c:pt idx="2805">
                  <c:v>0.11889922851242285</c:v>
                </c:pt>
                <c:pt idx="2806">
                  <c:v>0.11889922851242285</c:v>
                </c:pt>
                <c:pt idx="2807">
                  <c:v>0.11889922851242285</c:v>
                </c:pt>
                <c:pt idx="2808">
                  <c:v>0.11889922851242285</c:v>
                </c:pt>
                <c:pt idx="2809">
                  <c:v>0.11889922851242285</c:v>
                </c:pt>
                <c:pt idx="2810">
                  <c:v>0.11889922851242285</c:v>
                </c:pt>
                <c:pt idx="2811">
                  <c:v>0.11889922851242285</c:v>
                </c:pt>
                <c:pt idx="2812">
                  <c:v>0.11889922851242285</c:v>
                </c:pt>
                <c:pt idx="2813">
                  <c:v>0.11889922851242285</c:v>
                </c:pt>
                <c:pt idx="2814">
                  <c:v>0.11889922851242285</c:v>
                </c:pt>
                <c:pt idx="2815">
                  <c:v>0.11889922851242285</c:v>
                </c:pt>
                <c:pt idx="2816">
                  <c:v>0.11889922851242285</c:v>
                </c:pt>
                <c:pt idx="2817">
                  <c:v>0.11889922851242285</c:v>
                </c:pt>
                <c:pt idx="2818">
                  <c:v>0.11889922851242285</c:v>
                </c:pt>
                <c:pt idx="2819">
                  <c:v>0.11889922851242285</c:v>
                </c:pt>
                <c:pt idx="2820">
                  <c:v>0.11889922851242285</c:v>
                </c:pt>
                <c:pt idx="2821">
                  <c:v>0.11889922851242285</c:v>
                </c:pt>
                <c:pt idx="2822">
                  <c:v>0.11889922851242285</c:v>
                </c:pt>
                <c:pt idx="2823">
                  <c:v>0.11889922851242285</c:v>
                </c:pt>
                <c:pt idx="2824">
                  <c:v>0.11889922851242285</c:v>
                </c:pt>
                <c:pt idx="2825">
                  <c:v>0.11889922851242285</c:v>
                </c:pt>
                <c:pt idx="2826">
                  <c:v>0.11889922851242285</c:v>
                </c:pt>
                <c:pt idx="2827">
                  <c:v>0.11889922851242285</c:v>
                </c:pt>
                <c:pt idx="2828">
                  <c:v>0.11889922851242285</c:v>
                </c:pt>
                <c:pt idx="2829">
                  <c:v>0.11889922851242285</c:v>
                </c:pt>
                <c:pt idx="2830">
                  <c:v>0.11889922851242285</c:v>
                </c:pt>
                <c:pt idx="2831">
                  <c:v>0.11889922851242285</c:v>
                </c:pt>
                <c:pt idx="2832">
                  <c:v>0.11889922851242285</c:v>
                </c:pt>
                <c:pt idx="2833">
                  <c:v>0.11889922851242285</c:v>
                </c:pt>
                <c:pt idx="2834">
                  <c:v>0.11889922851242285</c:v>
                </c:pt>
                <c:pt idx="2835">
                  <c:v>0.11889922851242285</c:v>
                </c:pt>
                <c:pt idx="2836">
                  <c:v>0.11889922851242285</c:v>
                </c:pt>
                <c:pt idx="2837">
                  <c:v>0.11889922851242285</c:v>
                </c:pt>
                <c:pt idx="2838">
                  <c:v>0.11889922851242285</c:v>
                </c:pt>
                <c:pt idx="2839">
                  <c:v>0.11889922851242285</c:v>
                </c:pt>
                <c:pt idx="2840">
                  <c:v>0.11889922851242285</c:v>
                </c:pt>
                <c:pt idx="2841">
                  <c:v>0.11889922851242285</c:v>
                </c:pt>
                <c:pt idx="2842">
                  <c:v>0.11889922851242285</c:v>
                </c:pt>
                <c:pt idx="2843">
                  <c:v>0.11889922851242285</c:v>
                </c:pt>
                <c:pt idx="2844">
                  <c:v>0.11889922851242285</c:v>
                </c:pt>
                <c:pt idx="2845">
                  <c:v>0.11889922851242285</c:v>
                </c:pt>
                <c:pt idx="2846">
                  <c:v>0.11889922851242285</c:v>
                </c:pt>
                <c:pt idx="2847">
                  <c:v>0.11889922851242285</c:v>
                </c:pt>
                <c:pt idx="2848">
                  <c:v>0.11889922851242285</c:v>
                </c:pt>
                <c:pt idx="2849">
                  <c:v>0.11889922851242285</c:v>
                </c:pt>
                <c:pt idx="2850">
                  <c:v>0.11889922851242285</c:v>
                </c:pt>
                <c:pt idx="2851">
                  <c:v>0.11889922851242285</c:v>
                </c:pt>
                <c:pt idx="2852">
                  <c:v>0.11889922851242285</c:v>
                </c:pt>
                <c:pt idx="2853">
                  <c:v>0.11889922851242285</c:v>
                </c:pt>
                <c:pt idx="2854">
                  <c:v>0.11889922851242285</c:v>
                </c:pt>
                <c:pt idx="2855">
                  <c:v>0.11889922851242285</c:v>
                </c:pt>
                <c:pt idx="2856">
                  <c:v>0.11889922851242285</c:v>
                </c:pt>
                <c:pt idx="2857">
                  <c:v>0.11889922851242285</c:v>
                </c:pt>
                <c:pt idx="2858">
                  <c:v>0.11889922851242285</c:v>
                </c:pt>
                <c:pt idx="2859">
                  <c:v>0.11889922851242285</c:v>
                </c:pt>
                <c:pt idx="2860">
                  <c:v>0.11889922851242285</c:v>
                </c:pt>
                <c:pt idx="2861">
                  <c:v>0.11889922851242285</c:v>
                </c:pt>
                <c:pt idx="2862">
                  <c:v>0.11889922851242285</c:v>
                </c:pt>
                <c:pt idx="2863">
                  <c:v>0.11889922851242285</c:v>
                </c:pt>
                <c:pt idx="2864">
                  <c:v>0.11889922851242285</c:v>
                </c:pt>
                <c:pt idx="2865">
                  <c:v>0.11889922851242285</c:v>
                </c:pt>
                <c:pt idx="2866">
                  <c:v>0.11889922851242285</c:v>
                </c:pt>
                <c:pt idx="2867">
                  <c:v>0.11889922851242285</c:v>
                </c:pt>
                <c:pt idx="2868">
                  <c:v>0.11889922851242285</c:v>
                </c:pt>
                <c:pt idx="2869">
                  <c:v>0.11889922851242285</c:v>
                </c:pt>
                <c:pt idx="2870">
                  <c:v>0.11889922851242285</c:v>
                </c:pt>
                <c:pt idx="2871">
                  <c:v>0.11889922851242285</c:v>
                </c:pt>
                <c:pt idx="2872">
                  <c:v>0.11889922851242285</c:v>
                </c:pt>
                <c:pt idx="2873">
                  <c:v>0.11889922851242285</c:v>
                </c:pt>
                <c:pt idx="2874">
                  <c:v>0.11889922851242285</c:v>
                </c:pt>
                <c:pt idx="2875">
                  <c:v>0.11889922851242285</c:v>
                </c:pt>
                <c:pt idx="2876">
                  <c:v>0.11889922851242285</c:v>
                </c:pt>
                <c:pt idx="2877">
                  <c:v>0.11889922851242285</c:v>
                </c:pt>
                <c:pt idx="2878">
                  <c:v>0.11889922851242285</c:v>
                </c:pt>
                <c:pt idx="2879">
                  <c:v>0.11889922851242285</c:v>
                </c:pt>
                <c:pt idx="2880">
                  <c:v>0.11889922851242285</c:v>
                </c:pt>
                <c:pt idx="2881">
                  <c:v>0.11889922851242285</c:v>
                </c:pt>
                <c:pt idx="2882">
                  <c:v>0.11889922851242285</c:v>
                </c:pt>
                <c:pt idx="2883">
                  <c:v>0.11889922851242285</c:v>
                </c:pt>
                <c:pt idx="2884">
                  <c:v>0.11889922851242285</c:v>
                </c:pt>
                <c:pt idx="2885">
                  <c:v>0.11889922851242285</c:v>
                </c:pt>
                <c:pt idx="2886">
                  <c:v>0.11889922851242285</c:v>
                </c:pt>
                <c:pt idx="2887">
                  <c:v>0.11889922851242285</c:v>
                </c:pt>
                <c:pt idx="2888">
                  <c:v>0.11889922851242285</c:v>
                </c:pt>
                <c:pt idx="2889">
                  <c:v>0.11889922851242285</c:v>
                </c:pt>
                <c:pt idx="2890">
                  <c:v>0.11889922851242285</c:v>
                </c:pt>
                <c:pt idx="2891">
                  <c:v>0.11889922851242285</c:v>
                </c:pt>
                <c:pt idx="2892">
                  <c:v>0.11889922851242285</c:v>
                </c:pt>
                <c:pt idx="2893">
                  <c:v>0.11889922851242285</c:v>
                </c:pt>
                <c:pt idx="2894">
                  <c:v>0.11889922851242285</c:v>
                </c:pt>
                <c:pt idx="2895">
                  <c:v>0.11889922851242285</c:v>
                </c:pt>
                <c:pt idx="2896">
                  <c:v>0.11889922851242285</c:v>
                </c:pt>
                <c:pt idx="2897">
                  <c:v>0.11889922851242285</c:v>
                </c:pt>
                <c:pt idx="2898">
                  <c:v>0.11889922851242285</c:v>
                </c:pt>
                <c:pt idx="2899">
                  <c:v>0.11889922851242285</c:v>
                </c:pt>
                <c:pt idx="2900">
                  <c:v>0.11889922851242285</c:v>
                </c:pt>
                <c:pt idx="2901">
                  <c:v>0.11889922851242285</c:v>
                </c:pt>
                <c:pt idx="2902">
                  <c:v>0.11889922851242285</c:v>
                </c:pt>
                <c:pt idx="2903">
                  <c:v>0.11889922851242285</c:v>
                </c:pt>
                <c:pt idx="2904">
                  <c:v>0.11889922851242285</c:v>
                </c:pt>
                <c:pt idx="2905">
                  <c:v>0.11889922851242285</c:v>
                </c:pt>
                <c:pt idx="2906">
                  <c:v>0.11889922851242285</c:v>
                </c:pt>
                <c:pt idx="2907">
                  <c:v>0.11889922851242285</c:v>
                </c:pt>
                <c:pt idx="2908">
                  <c:v>0.11889922851242285</c:v>
                </c:pt>
                <c:pt idx="2909">
                  <c:v>0.11889922851242285</c:v>
                </c:pt>
                <c:pt idx="2910">
                  <c:v>0.11889922851242285</c:v>
                </c:pt>
                <c:pt idx="2911">
                  <c:v>0.11889922851242285</c:v>
                </c:pt>
                <c:pt idx="2912">
                  <c:v>0.11889922851242285</c:v>
                </c:pt>
                <c:pt idx="2913">
                  <c:v>0.11889922851242285</c:v>
                </c:pt>
                <c:pt idx="2914">
                  <c:v>0.11889922851242285</c:v>
                </c:pt>
                <c:pt idx="2915">
                  <c:v>0.11889922851242285</c:v>
                </c:pt>
                <c:pt idx="2916">
                  <c:v>0.11889922851242285</c:v>
                </c:pt>
                <c:pt idx="2917">
                  <c:v>0.11889922851242285</c:v>
                </c:pt>
                <c:pt idx="2918">
                  <c:v>0.11889922851242285</c:v>
                </c:pt>
                <c:pt idx="2919">
                  <c:v>0.11889922851242285</c:v>
                </c:pt>
                <c:pt idx="2920">
                  <c:v>0.11889922851242285</c:v>
                </c:pt>
                <c:pt idx="2921">
                  <c:v>0.11889922851242285</c:v>
                </c:pt>
                <c:pt idx="2922">
                  <c:v>0.11889922851242285</c:v>
                </c:pt>
                <c:pt idx="2923">
                  <c:v>0.11889922851242285</c:v>
                </c:pt>
                <c:pt idx="2924">
                  <c:v>0.11889922851242285</c:v>
                </c:pt>
                <c:pt idx="2925">
                  <c:v>0.11889922851242285</c:v>
                </c:pt>
                <c:pt idx="2926">
                  <c:v>0.11889922851242285</c:v>
                </c:pt>
                <c:pt idx="2927">
                  <c:v>0.11889922851242285</c:v>
                </c:pt>
                <c:pt idx="2928">
                  <c:v>0.11889922851242285</c:v>
                </c:pt>
                <c:pt idx="2929">
                  <c:v>0.11889922851242285</c:v>
                </c:pt>
                <c:pt idx="2930">
                  <c:v>0.11889922851242285</c:v>
                </c:pt>
                <c:pt idx="2931">
                  <c:v>0.11889922851242285</c:v>
                </c:pt>
                <c:pt idx="2932">
                  <c:v>0.11889922851242285</c:v>
                </c:pt>
                <c:pt idx="2933">
                  <c:v>0.11889922851242285</c:v>
                </c:pt>
                <c:pt idx="2934">
                  <c:v>0.11889922851242285</c:v>
                </c:pt>
                <c:pt idx="2935">
                  <c:v>0.11889922851242285</c:v>
                </c:pt>
                <c:pt idx="2936">
                  <c:v>0.11889922851242285</c:v>
                </c:pt>
                <c:pt idx="2937">
                  <c:v>0.11889922851242285</c:v>
                </c:pt>
                <c:pt idx="2938">
                  <c:v>0.11889922851242285</c:v>
                </c:pt>
                <c:pt idx="2939">
                  <c:v>0.11889922851242285</c:v>
                </c:pt>
                <c:pt idx="2940">
                  <c:v>0.11889922851242285</c:v>
                </c:pt>
                <c:pt idx="2941">
                  <c:v>0.11889922851242285</c:v>
                </c:pt>
                <c:pt idx="2942">
                  <c:v>0.11889922851242285</c:v>
                </c:pt>
                <c:pt idx="2943">
                  <c:v>0.11889922851242285</c:v>
                </c:pt>
                <c:pt idx="2944">
                  <c:v>0.11889922851242285</c:v>
                </c:pt>
                <c:pt idx="2945">
                  <c:v>0.11889922851242285</c:v>
                </c:pt>
                <c:pt idx="2946">
                  <c:v>0.11889922851242285</c:v>
                </c:pt>
                <c:pt idx="2947">
                  <c:v>0.11889922851242285</c:v>
                </c:pt>
                <c:pt idx="2948">
                  <c:v>0.11889922851242285</c:v>
                </c:pt>
                <c:pt idx="2949">
                  <c:v>0.11889922851242285</c:v>
                </c:pt>
                <c:pt idx="2950">
                  <c:v>0.11889922851242285</c:v>
                </c:pt>
                <c:pt idx="2951">
                  <c:v>0.11889922851242285</c:v>
                </c:pt>
                <c:pt idx="2952">
                  <c:v>0.11889922851242285</c:v>
                </c:pt>
                <c:pt idx="2953">
                  <c:v>0.11889922851242285</c:v>
                </c:pt>
                <c:pt idx="2954">
                  <c:v>0.11889922851242285</c:v>
                </c:pt>
                <c:pt idx="2955">
                  <c:v>0.11889922851242285</c:v>
                </c:pt>
                <c:pt idx="2956">
                  <c:v>0.11889922851242285</c:v>
                </c:pt>
                <c:pt idx="2957">
                  <c:v>0.11889922851242285</c:v>
                </c:pt>
                <c:pt idx="2958">
                  <c:v>0.11889922851242285</c:v>
                </c:pt>
                <c:pt idx="2959">
                  <c:v>0.11889922851242285</c:v>
                </c:pt>
                <c:pt idx="2960">
                  <c:v>0.11889922851242285</c:v>
                </c:pt>
                <c:pt idx="2961">
                  <c:v>0.11889922851242285</c:v>
                </c:pt>
                <c:pt idx="2962">
                  <c:v>0.11889922851242285</c:v>
                </c:pt>
                <c:pt idx="2963">
                  <c:v>0.11889922851242285</c:v>
                </c:pt>
                <c:pt idx="2964">
                  <c:v>0.11889922851242285</c:v>
                </c:pt>
                <c:pt idx="2965">
                  <c:v>0.11889922851242285</c:v>
                </c:pt>
                <c:pt idx="2966">
                  <c:v>0.11889922851242285</c:v>
                </c:pt>
                <c:pt idx="2967">
                  <c:v>0.11889922851242285</c:v>
                </c:pt>
                <c:pt idx="2968">
                  <c:v>0.11889922851242285</c:v>
                </c:pt>
                <c:pt idx="2969">
                  <c:v>0.11889922851242285</c:v>
                </c:pt>
                <c:pt idx="2970">
                  <c:v>0.11889922851242285</c:v>
                </c:pt>
                <c:pt idx="2971">
                  <c:v>0.11889922851242285</c:v>
                </c:pt>
                <c:pt idx="2972">
                  <c:v>0.11889922851242285</c:v>
                </c:pt>
                <c:pt idx="2973">
                  <c:v>0.11889922851242285</c:v>
                </c:pt>
                <c:pt idx="2974">
                  <c:v>0.11889922851242285</c:v>
                </c:pt>
                <c:pt idx="2975">
                  <c:v>0.11889922851242285</c:v>
                </c:pt>
                <c:pt idx="2976">
                  <c:v>0.11889922851242285</c:v>
                </c:pt>
                <c:pt idx="2977">
                  <c:v>0.11889922851242285</c:v>
                </c:pt>
                <c:pt idx="2978">
                  <c:v>0.11889922851242285</c:v>
                </c:pt>
                <c:pt idx="2979">
                  <c:v>0.11889922851242285</c:v>
                </c:pt>
                <c:pt idx="2980">
                  <c:v>0.11889922851242285</c:v>
                </c:pt>
                <c:pt idx="2981">
                  <c:v>0.11889922851242285</c:v>
                </c:pt>
                <c:pt idx="2982">
                  <c:v>0.11889922851242285</c:v>
                </c:pt>
                <c:pt idx="2983">
                  <c:v>0.11889922851242285</c:v>
                </c:pt>
                <c:pt idx="2984">
                  <c:v>0.11889922851242285</c:v>
                </c:pt>
                <c:pt idx="2985">
                  <c:v>0.11889922851242285</c:v>
                </c:pt>
                <c:pt idx="2986">
                  <c:v>0.11889922851242285</c:v>
                </c:pt>
                <c:pt idx="2987">
                  <c:v>0.11889922851242285</c:v>
                </c:pt>
                <c:pt idx="2988">
                  <c:v>0.11889922851242285</c:v>
                </c:pt>
                <c:pt idx="2989">
                  <c:v>0.11889922851242285</c:v>
                </c:pt>
                <c:pt idx="2990">
                  <c:v>0.11889922851242285</c:v>
                </c:pt>
                <c:pt idx="2991">
                  <c:v>0.11889922851242285</c:v>
                </c:pt>
                <c:pt idx="2992">
                  <c:v>0.11889922851242285</c:v>
                </c:pt>
                <c:pt idx="2993">
                  <c:v>0.11889922851242285</c:v>
                </c:pt>
                <c:pt idx="2994">
                  <c:v>0.11889922851242285</c:v>
                </c:pt>
                <c:pt idx="2995">
                  <c:v>0.11889922851242285</c:v>
                </c:pt>
                <c:pt idx="2996">
                  <c:v>0.11889922851242285</c:v>
                </c:pt>
                <c:pt idx="2997">
                  <c:v>0.11889922851242285</c:v>
                </c:pt>
                <c:pt idx="2998">
                  <c:v>0.11889922851242285</c:v>
                </c:pt>
                <c:pt idx="2999">
                  <c:v>0.11889922851242285</c:v>
                </c:pt>
                <c:pt idx="3000">
                  <c:v>0.11889922851242285</c:v>
                </c:pt>
                <c:pt idx="3001">
                  <c:v>0.11889922851242285</c:v>
                </c:pt>
                <c:pt idx="3002">
                  <c:v>0.11889922851242285</c:v>
                </c:pt>
                <c:pt idx="3003">
                  <c:v>0.11889922851242285</c:v>
                </c:pt>
                <c:pt idx="3004">
                  <c:v>0.11889922851242285</c:v>
                </c:pt>
                <c:pt idx="3005">
                  <c:v>0.11889922851242285</c:v>
                </c:pt>
                <c:pt idx="3006">
                  <c:v>0.11889922851242285</c:v>
                </c:pt>
                <c:pt idx="3007">
                  <c:v>0.11889922851242285</c:v>
                </c:pt>
                <c:pt idx="3008">
                  <c:v>0.11889922851242285</c:v>
                </c:pt>
                <c:pt idx="3009">
                  <c:v>0.11889922851242285</c:v>
                </c:pt>
                <c:pt idx="3010">
                  <c:v>0.11889922851242285</c:v>
                </c:pt>
                <c:pt idx="3011">
                  <c:v>0.11889922851242285</c:v>
                </c:pt>
                <c:pt idx="3012">
                  <c:v>0.11889922851242285</c:v>
                </c:pt>
                <c:pt idx="3013">
                  <c:v>0.11889922851242285</c:v>
                </c:pt>
                <c:pt idx="3014">
                  <c:v>0.11889922851242285</c:v>
                </c:pt>
                <c:pt idx="3015">
                  <c:v>0.11889922851242285</c:v>
                </c:pt>
                <c:pt idx="3016">
                  <c:v>0.11889922851242285</c:v>
                </c:pt>
                <c:pt idx="3017">
                  <c:v>0.11889922851242285</c:v>
                </c:pt>
                <c:pt idx="3018">
                  <c:v>0.11889922851242285</c:v>
                </c:pt>
                <c:pt idx="3019">
                  <c:v>0.11889922851242285</c:v>
                </c:pt>
                <c:pt idx="3020">
                  <c:v>0.11889922851242285</c:v>
                </c:pt>
                <c:pt idx="3021">
                  <c:v>0.11889922851242285</c:v>
                </c:pt>
                <c:pt idx="3022">
                  <c:v>0.11889922851242285</c:v>
                </c:pt>
                <c:pt idx="3023">
                  <c:v>0.11889922851242285</c:v>
                </c:pt>
                <c:pt idx="3024">
                  <c:v>0.11889922851242285</c:v>
                </c:pt>
                <c:pt idx="3025">
                  <c:v>0.11889922851242285</c:v>
                </c:pt>
                <c:pt idx="3026">
                  <c:v>0.11889922851242285</c:v>
                </c:pt>
                <c:pt idx="3027">
                  <c:v>0.11889922851242285</c:v>
                </c:pt>
                <c:pt idx="3028">
                  <c:v>0.11889922851242285</c:v>
                </c:pt>
                <c:pt idx="3029">
                  <c:v>0.11889922851242285</c:v>
                </c:pt>
                <c:pt idx="3030">
                  <c:v>0.11889922851242285</c:v>
                </c:pt>
                <c:pt idx="3031">
                  <c:v>0.11889922851242285</c:v>
                </c:pt>
                <c:pt idx="3032">
                  <c:v>0.11889922851242285</c:v>
                </c:pt>
                <c:pt idx="3033">
                  <c:v>0.11889922851242285</c:v>
                </c:pt>
                <c:pt idx="3034">
                  <c:v>0.11889922851242285</c:v>
                </c:pt>
                <c:pt idx="3035">
                  <c:v>0.11889922851242285</c:v>
                </c:pt>
                <c:pt idx="3036">
                  <c:v>0.11889922851242285</c:v>
                </c:pt>
                <c:pt idx="3037">
                  <c:v>0.11889922851242285</c:v>
                </c:pt>
                <c:pt idx="3038">
                  <c:v>0.11889922851242285</c:v>
                </c:pt>
                <c:pt idx="3039">
                  <c:v>0.11889922851242285</c:v>
                </c:pt>
                <c:pt idx="3040">
                  <c:v>0.11889922851242285</c:v>
                </c:pt>
                <c:pt idx="3041">
                  <c:v>0.11889922851242285</c:v>
                </c:pt>
                <c:pt idx="3042">
                  <c:v>0.11889922851242285</c:v>
                </c:pt>
                <c:pt idx="3043">
                  <c:v>0.11889922851242285</c:v>
                </c:pt>
                <c:pt idx="3044">
                  <c:v>0.11889922851242285</c:v>
                </c:pt>
                <c:pt idx="3045">
                  <c:v>0.11889922851242285</c:v>
                </c:pt>
                <c:pt idx="3046">
                  <c:v>0.11889922851242285</c:v>
                </c:pt>
                <c:pt idx="3047">
                  <c:v>0.11889922851242285</c:v>
                </c:pt>
                <c:pt idx="3048">
                  <c:v>0.11889922851242285</c:v>
                </c:pt>
                <c:pt idx="3049">
                  <c:v>0.11889922851242285</c:v>
                </c:pt>
                <c:pt idx="3050">
                  <c:v>0.11889922851242285</c:v>
                </c:pt>
                <c:pt idx="3051">
                  <c:v>0.11889922851242285</c:v>
                </c:pt>
                <c:pt idx="3052">
                  <c:v>0.11889922851242285</c:v>
                </c:pt>
                <c:pt idx="3053">
                  <c:v>0.11889922851242285</c:v>
                </c:pt>
                <c:pt idx="3054">
                  <c:v>0.11889922851242285</c:v>
                </c:pt>
                <c:pt idx="3055">
                  <c:v>0.11889922851242285</c:v>
                </c:pt>
                <c:pt idx="3056">
                  <c:v>0.11889922851242285</c:v>
                </c:pt>
                <c:pt idx="3057">
                  <c:v>0.11889922851242285</c:v>
                </c:pt>
                <c:pt idx="3058">
                  <c:v>0.11889922851242285</c:v>
                </c:pt>
                <c:pt idx="3059">
                  <c:v>0.11889922851242285</c:v>
                </c:pt>
                <c:pt idx="3060">
                  <c:v>0.11889922851242285</c:v>
                </c:pt>
                <c:pt idx="3061">
                  <c:v>0.11889922851242285</c:v>
                </c:pt>
                <c:pt idx="3062">
                  <c:v>0.11889922851242285</c:v>
                </c:pt>
                <c:pt idx="3063">
                  <c:v>0.11889922851242285</c:v>
                </c:pt>
                <c:pt idx="3064">
                  <c:v>0.11889922851242285</c:v>
                </c:pt>
                <c:pt idx="3065">
                  <c:v>0.11889922851242285</c:v>
                </c:pt>
                <c:pt idx="3066">
                  <c:v>0.11889922851242285</c:v>
                </c:pt>
                <c:pt idx="3067">
                  <c:v>0.11889922851242285</c:v>
                </c:pt>
                <c:pt idx="3068">
                  <c:v>0.11889922851242285</c:v>
                </c:pt>
                <c:pt idx="3069">
                  <c:v>0.11889922851242285</c:v>
                </c:pt>
                <c:pt idx="3070">
                  <c:v>0.11889922851242285</c:v>
                </c:pt>
                <c:pt idx="3071">
                  <c:v>0.11889922851242285</c:v>
                </c:pt>
                <c:pt idx="3072">
                  <c:v>0.11889922851242285</c:v>
                </c:pt>
                <c:pt idx="3073">
                  <c:v>0.11889922851242285</c:v>
                </c:pt>
                <c:pt idx="3074">
                  <c:v>0.11889922851242285</c:v>
                </c:pt>
                <c:pt idx="3075">
                  <c:v>0.11889922851242285</c:v>
                </c:pt>
                <c:pt idx="3076">
                  <c:v>0.11889922851242285</c:v>
                </c:pt>
                <c:pt idx="3077">
                  <c:v>0.11889922851242285</c:v>
                </c:pt>
                <c:pt idx="3078">
                  <c:v>0.11889922851242285</c:v>
                </c:pt>
                <c:pt idx="3079">
                  <c:v>0.11889922851242285</c:v>
                </c:pt>
                <c:pt idx="3080">
                  <c:v>0.11889922851242285</c:v>
                </c:pt>
                <c:pt idx="3081">
                  <c:v>0.11889922851242285</c:v>
                </c:pt>
                <c:pt idx="3082">
                  <c:v>0.11889922851242285</c:v>
                </c:pt>
                <c:pt idx="3083">
                  <c:v>0.11889922851242285</c:v>
                </c:pt>
                <c:pt idx="3084">
                  <c:v>0.11889922851242285</c:v>
                </c:pt>
                <c:pt idx="3085">
                  <c:v>0.11889922851242285</c:v>
                </c:pt>
                <c:pt idx="3086">
                  <c:v>0.11889922851242285</c:v>
                </c:pt>
                <c:pt idx="3087">
                  <c:v>0.11889922851242285</c:v>
                </c:pt>
                <c:pt idx="3088">
                  <c:v>0.11889922851242285</c:v>
                </c:pt>
                <c:pt idx="3089">
                  <c:v>0.11889922851242285</c:v>
                </c:pt>
                <c:pt idx="3090">
                  <c:v>0.11889922851242285</c:v>
                </c:pt>
                <c:pt idx="3091">
                  <c:v>0.11889922851242285</c:v>
                </c:pt>
                <c:pt idx="3092">
                  <c:v>0.11889922851242285</c:v>
                </c:pt>
                <c:pt idx="3093">
                  <c:v>0.11889922851242285</c:v>
                </c:pt>
                <c:pt idx="3094">
                  <c:v>0.11889922851242285</c:v>
                </c:pt>
                <c:pt idx="3095">
                  <c:v>0.11889922851242285</c:v>
                </c:pt>
                <c:pt idx="3096">
                  <c:v>0.11889922851242285</c:v>
                </c:pt>
                <c:pt idx="3097">
                  <c:v>0.11889922851242285</c:v>
                </c:pt>
                <c:pt idx="3098">
                  <c:v>0.11889922851242285</c:v>
                </c:pt>
                <c:pt idx="3099">
                  <c:v>0.11889922851242285</c:v>
                </c:pt>
                <c:pt idx="3100">
                  <c:v>0.11889922851242285</c:v>
                </c:pt>
                <c:pt idx="3101">
                  <c:v>0.11889922851242285</c:v>
                </c:pt>
                <c:pt idx="3102">
                  <c:v>0.11889922851242285</c:v>
                </c:pt>
                <c:pt idx="3103">
                  <c:v>0.11889922851242285</c:v>
                </c:pt>
                <c:pt idx="3104">
                  <c:v>0.11889922851242285</c:v>
                </c:pt>
                <c:pt idx="3105">
                  <c:v>0.11889922851242285</c:v>
                </c:pt>
                <c:pt idx="3106">
                  <c:v>0.11889922851242285</c:v>
                </c:pt>
                <c:pt idx="3107">
                  <c:v>0.11889922851242285</c:v>
                </c:pt>
                <c:pt idx="3108">
                  <c:v>0.11889922851242285</c:v>
                </c:pt>
                <c:pt idx="3109">
                  <c:v>0.11889922851242285</c:v>
                </c:pt>
                <c:pt idx="3110">
                  <c:v>0.11889922851242285</c:v>
                </c:pt>
                <c:pt idx="3111">
                  <c:v>0.11889922851242285</c:v>
                </c:pt>
                <c:pt idx="3112">
                  <c:v>0.11889922851242285</c:v>
                </c:pt>
                <c:pt idx="3113">
                  <c:v>0.11889922851242285</c:v>
                </c:pt>
                <c:pt idx="3114">
                  <c:v>0.11889922851242285</c:v>
                </c:pt>
                <c:pt idx="3115">
                  <c:v>0.11889922851242285</c:v>
                </c:pt>
                <c:pt idx="3116">
                  <c:v>0.11889922851242285</c:v>
                </c:pt>
                <c:pt idx="3117">
                  <c:v>0.11889922851242285</c:v>
                </c:pt>
                <c:pt idx="3118">
                  <c:v>0.11889922851242285</c:v>
                </c:pt>
                <c:pt idx="3119">
                  <c:v>0.11889922851242285</c:v>
                </c:pt>
                <c:pt idx="3120">
                  <c:v>0.11889922851242285</c:v>
                </c:pt>
                <c:pt idx="3121">
                  <c:v>0.11889922851242285</c:v>
                </c:pt>
                <c:pt idx="3122">
                  <c:v>0.11889922851242285</c:v>
                </c:pt>
                <c:pt idx="3123">
                  <c:v>0.11889922851242285</c:v>
                </c:pt>
                <c:pt idx="3124">
                  <c:v>0.11889922851242285</c:v>
                </c:pt>
                <c:pt idx="3125">
                  <c:v>0.11889922851242285</c:v>
                </c:pt>
                <c:pt idx="3126">
                  <c:v>0.11889922851242285</c:v>
                </c:pt>
                <c:pt idx="3127">
                  <c:v>0.11889922851242285</c:v>
                </c:pt>
                <c:pt idx="3128">
                  <c:v>0.11889922851242285</c:v>
                </c:pt>
                <c:pt idx="3129">
                  <c:v>0.11889922851242285</c:v>
                </c:pt>
                <c:pt idx="3130">
                  <c:v>0.11889922851242285</c:v>
                </c:pt>
                <c:pt idx="3131">
                  <c:v>0.11889922851242285</c:v>
                </c:pt>
                <c:pt idx="3132">
                  <c:v>0.11889922851242285</c:v>
                </c:pt>
                <c:pt idx="3133">
                  <c:v>0.11889922851242285</c:v>
                </c:pt>
                <c:pt idx="3134">
                  <c:v>0.11889922851242285</c:v>
                </c:pt>
                <c:pt idx="3135">
                  <c:v>0.11889922851242285</c:v>
                </c:pt>
                <c:pt idx="3136">
                  <c:v>0.11889922851242285</c:v>
                </c:pt>
                <c:pt idx="3137">
                  <c:v>0.11889922851242285</c:v>
                </c:pt>
                <c:pt idx="3138">
                  <c:v>0.11889922851242285</c:v>
                </c:pt>
                <c:pt idx="3139">
                  <c:v>0.11889922851242285</c:v>
                </c:pt>
                <c:pt idx="3140">
                  <c:v>0.11889922851242285</c:v>
                </c:pt>
                <c:pt idx="3141">
                  <c:v>0.11889922851242285</c:v>
                </c:pt>
                <c:pt idx="3142">
                  <c:v>0.11889922851242285</c:v>
                </c:pt>
                <c:pt idx="3143">
                  <c:v>0.11889922851242285</c:v>
                </c:pt>
                <c:pt idx="3144">
                  <c:v>0.11889922851242285</c:v>
                </c:pt>
                <c:pt idx="3145">
                  <c:v>0.11889922851242285</c:v>
                </c:pt>
                <c:pt idx="3146">
                  <c:v>0.11889922851242285</c:v>
                </c:pt>
                <c:pt idx="3147">
                  <c:v>0.11889922851242285</c:v>
                </c:pt>
                <c:pt idx="3148">
                  <c:v>0.11889922851242285</c:v>
                </c:pt>
                <c:pt idx="3149">
                  <c:v>0.11889922851242285</c:v>
                </c:pt>
                <c:pt idx="3150">
                  <c:v>0.11889922851242285</c:v>
                </c:pt>
                <c:pt idx="3151">
                  <c:v>0.11889922851242285</c:v>
                </c:pt>
                <c:pt idx="3152">
                  <c:v>0.11889922851242285</c:v>
                </c:pt>
                <c:pt idx="3153">
                  <c:v>0.11889922851242285</c:v>
                </c:pt>
                <c:pt idx="3154">
                  <c:v>0.11889922851242285</c:v>
                </c:pt>
                <c:pt idx="3155">
                  <c:v>0.11889922851242285</c:v>
                </c:pt>
                <c:pt idx="3156">
                  <c:v>0.11889922851242285</c:v>
                </c:pt>
                <c:pt idx="3157">
                  <c:v>0.11889922851242285</c:v>
                </c:pt>
                <c:pt idx="3158">
                  <c:v>0.11889922851242285</c:v>
                </c:pt>
                <c:pt idx="3159">
                  <c:v>0.11889922851242285</c:v>
                </c:pt>
                <c:pt idx="3160">
                  <c:v>0.11889922851242285</c:v>
                </c:pt>
                <c:pt idx="3161">
                  <c:v>0.11889922851242285</c:v>
                </c:pt>
                <c:pt idx="3162">
                  <c:v>0.11889922851242285</c:v>
                </c:pt>
                <c:pt idx="3163">
                  <c:v>0.11889922851242285</c:v>
                </c:pt>
                <c:pt idx="3164">
                  <c:v>0.11889922851242285</c:v>
                </c:pt>
                <c:pt idx="3165">
                  <c:v>0.11889922851242285</c:v>
                </c:pt>
                <c:pt idx="3166">
                  <c:v>0.11889922851242285</c:v>
                </c:pt>
                <c:pt idx="3167">
                  <c:v>0.11889922851242285</c:v>
                </c:pt>
                <c:pt idx="3168">
                  <c:v>0.11889922851242285</c:v>
                </c:pt>
                <c:pt idx="3169">
                  <c:v>0.11889922851242285</c:v>
                </c:pt>
                <c:pt idx="3170">
                  <c:v>0.11889922851242285</c:v>
                </c:pt>
                <c:pt idx="3171">
                  <c:v>0.11889922851242285</c:v>
                </c:pt>
                <c:pt idx="3172">
                  <c:v>0.11889922851242285</c:v>
                </c:pt>
                <c:pt idx="3173">
                  <c:v>0.11889922851242285</c:v>
                </c:pt>
                <c:pt idx="3174">
                  <c:v>0.11889922851242285</c:v>
                </c:pt>
                <c:pt idx="3175">
                  <c:v>0.11889922851242285</c:v>
                </c:pt>
                <c:pt idx="3176">
                  <c:v>0.11889922851242285</c:v>
                </c:pt>
                <c:pt idx="3177">
                  <c:v>0.11889922851242285</c:v>
                </c:pt>
                <c:pt idx="3178">
                  <c:v>0.11889922851242285</c:v>
                </c:pt>
                <c:pt idx="3179">
                  <c:v>0.11889922851242285</c:v>
                </c:pt>
                <c:pt idx="3180">
                  <c:v>0.11889922851242285</c:v>
                </c:pt>
                <c:pt idx="3181">
                  <c:v>0.11889922851242285</c:v>
                </c:pt>
                <c:pt idx="3182">
                  <c:v>0.11889922851242285</c:v>
                </c:pt>
                <c:pt idx="3183">
                  <c:v>0.11889922851242285</c:v>
                </c:pt>
                <c:pt idx="3184">
                  <c:v>0.11889922851242285</c:v>
                </c:pt>
                <c:pt idx="3185">
                  <c:v>0.11889922851242285</c:v>
                </c:pt>
                <c:pt idx="3186">
                  <c:v>0.11889922851242285</c:v>
                </c:pt>
                <c:pt idx="3187">
                  <c:v>0.11889922851242285</c:v>
                </c:pt>
                <c:pt idx="3188">
                  <c:v>0.11889922851242285</c:v>
                </c:pt>
                <c:pt idx="3189">
                  <c:v>0.11889922851242285</c:v>
                </c:pt>
                <c:pt idx="3190">
                  <c:v>0.11889922851242285</c:v>
                </c:pt>
                <c:pt idx="3191">
                  <c:v>0.11889922851242285</c:v>
                </c:pt>
                <c:pt idx="3192">
                  <c:v>0.11889922851242285</c:v>
                </c:pt>
                <c:pt idx="3193">
                  <c:v>0.11889922851242285</c:v>
                </c:pt>
                <c:pt idx="3194">
                  <c:v>0.11889922851242285</c:v>
                </c:pt>
                <c:pt idx="3195">
                  <c:v>0.11889922851242285</c:v>
                </c:pt>
                <c:pt idx="3196">
                  <c:v>0.11889922851242285</c:v>
                </c:pt>
                <c:pt idx="3197">
                  <c:v>0.11889922851242285</c:v>
                </c:pt>
                <c:pt idx="3198">
                  <c:v>0.11889922851242285</c:v>
                </c:pt>
                <c:pt idx="3199">
                  <c:v>0.11889922851242285</c:v>
                </c:pt>
                <c:pt idx="3200">
                  <c:v>0.11889922851242285</c:v>
                </c:pt>
                <c:pt idx="3201">
                  <c:v>0.11889922851242285</c:v>
                </c:pt>
                <c:pt idx="3202">
                  <c:v>0.11889922851242285</c:v>
                </c:pt>
                <c:pt idx="3203">
                  <c:v>0.11889922851242285</c:v>
                </c:pt>
                <c:pt idx="3204">
                  <c:v>0.11889922851242285</c:v>
                </c:pt>
                <c:pt idx="3205">
                  <c:v>0.11889922851242285</c:v>
                </c:pt>
                <c:pt idx="3206">
                  <c:v>0.11889922851242285</c:v>
                </c:pt>
                <c:pt idx="3207">
                  <c:v>0.11889922851242285</c:v>
                </c:pt>
                <c:pt idx="3208">
                  <c:v>0.11889922851242285</c:v>
                </c:pt>
                <c:pt idx="3209">
                  <c:v>0.11889922851242285</c:v>
                </c:pt>
                <c:pt idx="3210">
                  <c:v>0.11889922851242285</c:v>
                </c:pt>
                <c:pt idx="3211">
                  <c:v>0.11889922851242285</c:v>
                </c:pt>
                <c:pt idx="3212">
                  <c:v>0.11889922851242285</c:v>
                </c:pt>
                <c:pt idx="3213">
                  <c:v>0.11889922851242285</c:v>
                </c:pt>
                <c:pt idx="3214">
                  <c:v>0.11889922851242285</c:v>
                </c:pt>
                <c:pt idx="3215">
                  <c:v>0.11889922851242285</c:v>
                </c:pt>
                <c:pt idx="3216">
                  <c:v>0.11889922851242285</c:v>
                </c:pt>
                <c:pt idx="3217">
                  <c:v>0.11889922851242285</c:v>
                </c:pt>
                <c:pt idx="3218">
                  <c:v>0.11889922851242285</c:v>
                </c:pt>
                <c:pt idx="3219">
                  <c:v>0.11889922851242285</c:v>
                </c:pt>
                <c:pt idx="3220">
                  <c:v>0.11889922851242285</c:v>
                </c:pt>
                <c:pt idx="3221">
                  <c:v>0.11889922851242285</c:v>
                </c:pt>
                <c:pt idx="3222">
                  <c:v>0.11889922851242285</c:v>
                </c:pt>
                <c:pt idx="3223">
                  <c:v>0.11889922851242285</c:v>
                </c:pt>
                <c:pt idx="3224">
                  <c:v>0.11889922851242285</c:v>
                </c:pt>
                <c:pt idx="3225">
                  <c:v>0.11889922851242285</c:v>
                </c:pt>
                <c:pt idx="3226">
                  <c:v>0.11889922851242285</c:v>
                </c:pt>
                <c:pt idx="3227">
                  <c:v>0.11889922851242285</c:v>
                </c:pt>
                <c:pt idx="3228">
                  <c:v>0.11889922851242285</c:v>
                </c:pt>
                <c:pt idx="3229">
                  <c:v>0.11889922851242285</c:v>
                </c:pt>
                <c:pt idx="3230">
                  <c:v>0.11889922851242285</c:v>
                </c:pt>
                <c:pt idx="3231">
                  <c:v>0.11889922851242285</c:v>
                </c:pt>
                <c:pt idx="3232">
                  <c:v>0.11889922851242285</c:v>
                </c:pt>
                <c:pt idx="3233">
                  <c:v>0.11889922851242285</c:v>
                </c:pt>
                <c:pt idx="3234">
                  <c:v>0.11889922851242285</c:v>
                </c:pt>
                <c:pt idx="3235">
                  <c:v>0.11889922851242285</c:v>
                </c:pt>
                <c:pt idx="3236">
                  <c:v>0.11889922851242285</c:v>
                </c:pt>
                <c:pt idx="3237">
                  <c:v>0.11889922851242285</c:v>
                </c:pt>
                <c:pt idx="3238">
                  <c:v>0.11889922851242285</c:v>
                </c:pt>
                <c:pt idx="3239">
                  <c:v>0.11889922851242285</c:v>
                </c:pt>
                <c:pt idx="3240">
                  <c:v>0.11889922851242285</c:v>
                </c:pt>
                <c:pt idx="3241">
                  <c:v>0.11889922851242285</c:v>
                </c:pt>
                <c:pt idx="3242">
                  <c:v>0.11889922851242285</c:v>
                </c:pt>
                <c:pt idx="3243">
                  <c:v>0.11889922851242285</c:v>
                </c:pt>
                <c:pt idx="3244">
                  <c:v>0.11889922851242285</c:v>
                </c:pt>
                <c:pt idx="3245">
                  <c:v>0.11889922851242285</c:v>
                </c:pt>
                <c:pt idx="3246">
                  <c:v>0.11889922851242285</c:v>
                </c:pt>
                <c:pt idx="3247">
                  <c:v>0.11889922851242285</c:v>
                </c:pt>
                <c:pt idx="3248">
                  <c:v>0.11889922851242285</c:v>
                </c:pt>
                <c:pt idx="3249">
                  <c:v>0.11889922851242285</c:v>
                </c:pt>
                <c:pt idx="3250">
                  <c:v>0.11889922851242285</c:v>
                </c:pt>
                <c:pt idx="3251">
                  <c:v>0.11889922851242285</c:v>
                </c:pt>
                <c:pt idx="3252">
                  <c:v>0.11889922851242285</c:v>
                </c:pt>
                <c:pt idx="3253">
                  <c:v>0.11889922851242285</c:v>
                </c:pt>
                <c:pt idx="3254">
                  <c:v>0.11889922851242285</c:v>
                </c:pt>
                <c:pt idx="3255">
                  <c:v>0.11889922851242285</c:v>
                </c:pt>
                <c:pt idx="3256">
                  <c:v>0.11889922851242285</c:v>
                </c:pt>
                <c:pt idx="3257">
                  <c:v>0.11889922851242285</c:v>
                </c:pt>
                <c:pt idx="3258">
                  <c:v>0.11889922851242285</c:v>
                </c:pt>
                <c:pt idx="3259">
                  <c:v>0.11889922851242285</c:v>
                </c:pt>
                <c:pt idx="3260">
                  <c:v>0.11889922851242285</c:v>
                </c:pt>
                <c:pt idx="3261">
                  <c:v>0.11889922851242285</c:v>
                </c:pt>
                <c:pt idx="3262">
                  <c:v>0.11889922851242285</c:v>
                </c:pt>
                <c:pt idx="3263">
                  <c:v>0.11889922851242285</c:v>
                </c:pt>
                <c:pt idx="3264">
                  <c:v>0.11889922851242285</c:v>
                </c:pt>
                <c:pt idx="3265">
                  <c:v>0.11889922851242285</c:v>
                </c:pt>
                <c:pt idx="3266">
                  <c:v>0.11889922851242285</c:v>
                </c:pt>
                <c:pt idx="3267">
                  <c:v>0.11889922851242285</c:v>
                </c:pt>
                <c:pt idx="3268">
                  <c:v>0.11889922851242285</c:v>
                </c:pt>
                <c:pt idx="3269">
                  <c:v>0.11889922851242285</c:v>
                </c:pt>
                <c:pt idx="3270">
                  <c:v>0.11889922851242285</c:v>
                </c:pt>
                <c:pt idx="3271">
                  <c:v>0.11889922851242285</c:v>
                </c:pt>
                <c:pt idx="3272">
                  <c:v>0.11889922851242285</c:v>
                </c:pt>
                <c:pt idx="3273">
                  <c:v>0.11889922851242285</c:v>
                </c:pt>
                <c:pt idx="3274">
                  <c:v>0.11889922851242285</c:v>
                </c:pt>
                <c:pt idx="3275">
                  <c:v>0.11889922851242285</c:v>
                </c:pt>
                <c:pt idx="3276">
                  <c:v>0.11889922851242285</c:v>
                </c:pt>
                <c:pt idx="3277">
                  <c:v>0.11889922851242285</c:v>
                </c:pt>
                <c:pt idx="3278">
                  <c:v>0.11889922851242285</c:v>
                </c:pt>
                <c:pt idx="3279">
                  <c:v>0.11889922851242285</c:v>
                </c:pt>
                <c:pt idx="3280">
                  <c:v>0.11889922851242285</c:v>
                </c:pt>
                <c:pt idx="3281">
                  <c:v>0.11889922851242285</c:v>
                </c:pt>
                <c:pt idx="3282">
                  <c:v>0.11889922851242285</c:v>
                </c:pt>
                <c:pt idx="3283">
                  <c:v>0.11889922851242285</c:v>
                </c:pt>
                <c:pt idx="3284">
                  <c:v>0.11889922851242285</c:v>
                </c:pt>
                <c:pt idx="3285">
                  <c:v>0.11889922851242285</c:v>
                </c:pt>
                <c:pt idx="3286">
                  <c:v>0.11889922851242285</c:v>
                </c:pt>
                <c:pt idx="3287">
                  <c:v>0.11889922851242285</c:v>
                </c:pt>
                <c:pt idx="3288">
                  <c:v>0.11889922851242285</c:v>
                </c:pt>
                <c:pt idx="3289">
                  <c:v>0.11889922851242285</c:v>
                </c:pt>
                <c:pt idx="3290">
                  <c:v>0.11889922851242285</c:v>
                </c:pt>
                <c:pt idx="3291">
                  <c:v>0.11889922851242285</c:v>
                </c:pt>
                <c:pt idx="3292">
                  <c:v>0.11889922851242285</c:v>
                </c:pt>
                <c:pt idx="3293">
                  <c:v>0.11889922851242285</c:v>
                </c:pt>
                <c:pt idx="3294">
                  <c:v>0.11889922851242285</c:v>
                </c:pt>
                <c:pt idx="3295">
                  <c:v>0.11889922851242285</c:v>
                </c:pt>
                <c:pt idx="3296">
                  <c:v>0.11889922851242285</c:v>
                </c:pt>
                <c:pt idx="3297">
                  <c:v>0.11889922851242285</c:v>
                </c:pt>
                <c:pt idx="3298">
                  <c:v>0.11889922851242285</c:v>
                </c:pt>
                <c:pt idx="3299">
                  <c:v>0.11889922851242285</c:v>
                </c:pt>
                <c:pt idx="3300">
                  <c:v>0.11889922851242285</c:v>
                </c:pt>
                <c:pt idx="3301">
                  <c:v>0.11889922851242285</c:v>
                </c:pt>
                <c:pt idx="3302">
                  <c:v>0.11889922851242285</c:v>
                </c:pt>
                <c:pt idx="3303">
                  <c:v>0.11889922851242285</c:v>
                </c:pt>
                <c:pt idx="3304">
                  <c:v>0.11889922851242285</c:v>
                </c:pt>
                <c:pt idx="3305">
                  <c:v>0.11889922851242285</c:v>
                </c:pt>
                <c:pt idx="3306">
                  <c:v>0.11889922851242285</c:v>
                </c:pt>
                <c:pt idx="3307">
                  <c:v>0.11889922851242285</c:v>
                </c:pt>
                <c:pt idx="3308">
                  <c:v>0.11889922851242285</c:v>
                </c:pt>
                <c:pt idx="3309">
                  <c:v>0.11889922851242285</c:v>
                </c:pt>
                <c:pt idx="3310">
                  <c:v>0.11889922851242285</c:v>
                </c:pt>
                <c:pt idx="3311">
                  <c:v>0.11889922851242285</c:v>
                </c:pt>
                <c:pt idx="3312">
                  <c:v>0.11889922851242285</c:v>
                </c:pt>
                <c:pt idx="3313">
                  <c:v>0.11889922851242285</c:v>
                </c:pt>
                <c:pt idx="3314">
                  <c:v>0.11889922851242285</c:v>
                </c:pt>
                <c:pt idx="3315">
                  <c:v>0.11889922851242285</c:v>
                </c:pt>
                <c:pt idx="3316">
                  <c:v>0.11889922851242285</c:v>
                </c:pt>
                <c:pt idx="3317">
                  <c:v>0.11889922851242285</c:v>
                </c:pt>
                <c:pt idx="3318">
                  <c:v>0.11889922851242285</c:v>
                </c:pt>
                <c:pt idx="3319">
                  <c:v>0.11889922851242285</c:v>
                </c:pt>
                <c:pt idx="3320">
                  <c:v>0.11889922851242285</c:v>
                </c:pt>
                <c:pt idx="3321">
                  <c:v>0.11889922851242285</c:v>
                </c:pt>
                <c:pt idx="3322">
                  <c:v>0.11889922851242285</c:v>
                </c:pt>
                <c:pt idx="3323">
                  <c:v>0.11889922851242285</c:v>
                </c:pt>
                <c:pt idx="3324">
                  <c:v>0.11889922851242285</c:v>
                </c:pt>
                <c:pt idx="3325">
                  <c:v>0.11889922851242285</c:v>
                </c:pt>
                <c:pt idx="3326">
                  <c:v>0.11889922851242285</c:v>
                </c:pt>
                <c:pt idx="3327">
                  <c:v>0.11889922851242285</c:v>
                </c:pt>
                <c:pt idx="3328">
                  <c:v>0.11889922851242285</c:v>
                </c:pt>
                <c:pt idx="3329">
                  <c:v>0.11889922851242285</c:v>
                </c:pt>
                <c:pt idx="3330">
                  <c:v>0.11889922851242285</c:v>
                </c:pt>
                <c:pt idx="3331">
                  <c:v>0.11889922851242285</c:v>
                </c:pt>
                <c:pt idx="3332">
                  <c:v>0.11889922851242285</c:v>
                </c:pt>
                <c:pt idx="3333">
                  <c:v>0.11889922851242285</c:v>
                </c:pt>
                <c:pt idx="3334">
                  <c:v>0.11889922851242285</c:v>
                </c:pt>
                <c:pt idx="3335">
                  <c:v>0.11889922851242285</c:v>
                </c:pt>
                <c:pt idx="3336">
                  <c:v>0.11889922851242285</c:v>
                </c:pt>
                <c:pt idx="3337">
                  <c:v>0.11889922851242285</c:v>
                </c:pt>
                <c:pt idx="3338">
                  <c:v>0.11889922851242285</c:v>
                </c:pt>
                <c:pt idx="3339">
                  <c:v>0.11889922851242285</c:v>
                </c:pt>
                <c:pt idx="3340">
                  <c:v>0.11889922851242285</c:v>
                </c:pt>
                <c:pt idx="3341">
                  <c:v>0.11889922851242285</c:v>
                </c:pt>
                <c:pt idx="3342">
                  <c:v>0.11889922851242285</c:v>
                </c:pt>
                <c:pt idx="3343">
                  <c:v>0.11889922851242285</c:v>
                </c:pt>
                <c:pt idx="3344">
                  <c:v>0.11889922851242285</c:v>
                </c:pt>
                <c:pt idx="3345">
                  <c:v>0.11889922851242285</c:v>
                </c:pt>
                <c:pt idx="3346">
                  <c:v>0.11889922851242285</c:v>
                </c:pt>
                <c:pt idx="3347">
                  <c:v>0.11889922851242285</c:v>
                </c:pt>
                <c:pt idx="3348">
                  <c:v>0.11889922851242285</c:v>
                </c:pt>
                <c:pt idx="3349">
                  <c:v>0.11889922851242285</c:v>
                </c:pt>
                <c:pt idx="3350">
                  <c:v>0.11889922851242285</c:v>
                </c:pt>
                <c:pt idx="3351">
                  <c:v>0.11889922851242285</c:v>
                </c:pt>
                <c:pt idx="3352">
                  <c:v>0.11889922851242285</c:v>
                </c:pt>
                <c:pt idx="3353">
                  <c:v>0.11889922851242285</c:v>
                </c:pt>
                <c:pt idx="3354">
                  <c:v>0.11889922851242285</c:v>
                </c:pt>
                <c:pt idx="3355">
                  <c:v>0.11889922851242285</c:v>
                </c:pt>
                <c:pt idx="3356">
                  <c:v>0.11889922851242285</c:v>
                </c:pt>
                <c:pt idx="3357">
                  <c:v>0.11889922851242285</c:v>
                </c:pt>
                <c:pt idx="3358">
                  <c:v>0.11889922851242285</c:v>
                </c:pt>
                <c:pt idx="3359">
                  <c:v>0.11889922851242285</c:v>
                </c:pt>
                <c:pt idx="3360">
                  <c:v>0.11889922851242285</c:v>
                </c:pt>
                <c:pt idx="3361">
                  <c:v>0.11889922851242285</c:v>
                </c:pt>
                <c:pt idx="3362">
                  <c:v>0.11889922851242285</c:v>
                </c:pt>
                <c:pt idx="3363">
                  <c:v>0.11889922851242285</c:v>
                </c:pt>
                <c:pt idx="3364">
                  <c:v>0.11889922851242285</c:v>
                </c:pt>
                <c:pt idx="3365">
                  <c:v>0.11889922851242285</c:v>
                </c:pt>
                <c:pt idx="3366">
                  <c:v>0.11889922851242285</c:v>
                </c:pt>
                <c:pt idx="3367">
                  <c:v>0.11889922851242285</c:v>
                </c:pt>
                <c:pt idx="3368">
                  <c:v>0.11889922851242285</c:v>
                </c:pt>
                <c:pt idx="3369">
                  <c:v>0.11889922851242285</c:v>
                </c:pt>
                <c:pt idx="3370">
                  <c:v>0.11889922851242285</c:v>
                </c:pt>
                <c:pt idx="3371">
                  <c:v>0.11889922851242285</c:v>
                </c:pt>
                <c:pt idx="3372">
                  <c:v>0.11889922851242285</c:v>
                </c:pt>
                <c:pt idx="3373">
                  <c:v>0.11889922851242285</c:v>
                </c:pt>
                <c:pt idx="3374">
                  <c:v>0.11889922851242285</c:v>
                </c:pt>
                <c:pt idx="3375">
                  <c:v>0.11889922851242285</c:v>
                </c:pt>
                <c:pt idx="3376">
                  <c:v>0.11889922851242285</c:v>
                </c:pt>
                <c:pt idx="3377">
                  <c:v>0.11889922851242285</c:v>
                </c:pt>
                <c:pt idx="3378">
                  <c:v>0.11889922851242285</c:v>
                </c:pt>
                <c:pt idx="3379">
                  <c:v>0.11889922851242285</c:v>
                </c:pt>
                <c:pt idx="3380">
                  <c:v>0.11889922851242285</c:v>
                </c:pt>
                <c:pt idx="3381">
                  <c:v>0.11889922851242285</c:v>
                </c:pt>
                <c:pt idx="3382">
                  <c:v>0.11889922851242285</c:v>
                </c:pt>
                <c:pt idx="3383">
                  <c:v>0.11889922851242285</c:v>
                </c:pt>
                <c:pt idx="3384">
                  <c:v>0.11889922851242285</c:v>
                </c:pt>
                <c:pt idx="3385">
                  <c:v>0.11889922851242285</c:v>
                </c:pt>
                <c:pt idx="3386">
                  <c:v>0.11889922851242285</c:v>
                </c:pt>
                <c:pt idx="3387">
                  <c:v>0.11889922851242285</c:v>
                </c:pt>
                <c:pt idx="3388">
                  <c:v>0.11889922851242285</c:v>
                </c:pt>
                <c:pt idx="3389">
                  <c:v>0.11889922851242285</c:v>
                </c:pt>
                <c:pt idx="3390">
                  <c:v>0.11889922851242285</c:v>
                </c:pt>
                <c:pt idx="3391">
                  <c:v>0.11889922851242285</c:v>
                </c:pt>
                <c:pt idx="3392">
                  <c:v>0.11889922851242285</c:v>
                </c:pt>
                <c:pt idx="3393">
                  <c:v>0.11889922851242285</c:v>
                </c:pt>
                <c:pt idx="3394">
                  <c:v>0.11889922851242285</c:v>
                </c:pt>
                <c:pt idx="3395">
                  <c:v>0.11889922851242285</c:v>
                </c:pt>
                <c:pt idx="3396">
                  <c:v>0.11889922851242285</c:v>
                </c:pt>
                <c:pt idx="3397">
                  <c:v>0.11889922851242285</c:v>
                </c:pt>
                <c:pt idx="3398">
                  <c:v>0.11889922851242285</c:v>
                </c:pt>
                <c:pt idx="3399">
                  <c:v>0.11889922851242285</c:v>
                </c:pt>
                <c:pt idx="3400">
                  <c:v>0.11889922851242285</c:v>
                </c:pt>
                <c:pt idx="3401">
                  <c:v>0.11889922851242285</c:v>
                </c:pt>
                <c:pt idx="3402">
                  <c:v>0.11889922851242285</c:v>
                </c:pt>
                <c:pt idx="3403">
                  <c:v>0.11889922851242285</c:v>
                </c:pt>
                <c:pt idx="3404">
                  <c:v>0.11889922851242285</c:v>
                </c:pt>
                <c:pt idx="3405">
                  <c:v>0.11889922851242285</c:v>
                </c:pt>
                <c:pt idx="3406">
                  <c:v>0.11889922851242285</c:v>
                </c:pt>
                <c:pt idx="3407">
                  <c:v>0.11889922851242285</c:v>
                </c:pt>
                <c:pt idx="3408">
                  <c:v>0.11889922851242285</c:v>
                </c:pt>
                <c:pt idx="3409">
                  <c:v>0.11889922851242285</c:v>
                </c:pt>
                <c:pt idx="3410">
                  <c:v>0.11889922851242285</c:v>
                </c:pt>
                <c:pt idx="3411">
                  <c:v>0.11889922851242285</c:v>
                </c:pt>
                <c:pt idx="3412">
                  <c:v>0.11889922851242285</c:v>
                </c:pt>
                <c:pt idx="3413">
                  <c:v>0.11889922851242285</c:v>
                </c:pt>
                <c:pt idx="3414">
                  <c:v>0.11889922851242285</c:v>
                </c:pt>
                <c:pt idx="3415">
                  <c:v>0.11889922851242285</c:v>
                </c:pt>
                <c:pt idx="3416">
                  <c:v>0.11889922851242285</c:v>
                </c:pt>
                <c:pt idx="3417">
                  <c:v>0.11889922851242285</c:v>
                </c:pt>
                <c:pt idx="3418">
                  <c:v>0.11889922851242285</c:v>
                </c:pt>
                <c:pt idx="3419">
                  <c:v>0.11889922851242285</c:v>
                </c:pt>
                <c:pt idx="3420">
                  <c:v>0.11889922851242285</c:v>
                </c:pt>
                <c:pt idx="3421">
                  <c:v>0.11889922851242285</c:v>
                </c:pt>
                <c:pt idx="3422">
                  <c:v>0.11889922851242285</c:v>
                </c:pt>
                <c:pt idx="3423">
                  <c:v>0.11889922851242285</c:v>
                </c:pt>
                <c:pt idx="3424">
                  <c:v>0.11889922851242285</c:v>
                </c:pt>
                <c:pt idx="3425">
                  <c:v>0.11889922851242285</c:v>
                </c:pt>
                <c:pt idx="3426">
                  <c:v>0.11889922851242285</c:v>
                </c:pt>
                <c:pt idx="3427">
                  <c:v>0.11889922851242285</c:v>
                </c:pt>
                <c:pt idx="3428">
                  <c:v>0.11889922851242285</c:v>
                </c:pt>
                <c:pt idx="3429">
                  <c:v>0.11889922851242285</c:v>
                </c:pt>
                <c:pt idx="3430">
                  <c:v>0.11889922851242285</c:v>
                </c:pt>
                <c:pt idx="3431">
                  <c:v>0.11889922851242285</c:v>
                </c:pt>
                <c:pt idx="3432">
                  <c:v>0.11889922851242285</c:v>
                </c:pt>
                <c:pt idx="3433">
                  <c:v>0.11889922851242285</c:v>
                </c:pt>
                <c:pt idx="3434">
                  <c:v>0.11889922851242285</c:v>
                </c:pt>
                <c:pt idx="3435">
                  <c:v>0.11889922851242285</c:v>
                </c:pt>
                <c:pt idx="3436">
                  <c:v>0.11889922851242285</c:v>
                </c:pt>
                <c:pt idx="3437">
                  <c:v>0.11889922851242285</c:v>
                </c:pt>
                <c:pt idx="3438">
                  <c:v>0.11889922851242285</c:v>
                </c:pt>
                <c:pt idx="3439">
                  <c:v>0.11889922851242285</c:v>
                </c:pt>
                <c:pt idx="3440">
                  <c:v>0.11889922851242285</c:v>
                </c:pt>
                <c:pt idx="3441">
                  <c:v>0.11889922851242285</c:v>
                </c:pt>
                <c:pt idx="3442">
                  <c:v>0.11889922851242285</c:v>
                </c:pt>
                <c:pt idx="3443">
                  <c:v>0.11889922851242285</c:v>
                </c:pt>
                <c:pt idx="3444">
                  <c:v>0.11889922851242285</c:v>
                </c:pt>
                <c:pt idx="3445">
                  <c:v>0.11889922851242285</c:v>
                </c:pt>
                <c:pt idx="3446">
                  <c:v>0.11889922851242285</c:v>
                </c:pt>
                <c:pt idx="3447">
                  <c:v>0.11889922851242285</c:v>
                </c:pt>
                <c:pt idx="3448">
                  <c:v>0.11889922851242285</c:v>
                </c:pt>
                <c:pt idx="3449">
                  <c:v>0.11889922851242285</c:v>
                </c:pt>
                <c:pt idx="3450">
                  <c:v>0.11889922851242285</c:v>
                </c:pt>
                <c:pt idx="3451">
                  <c:v>0.11889922851242285</c:v>
                </c:pt>
                <c:pt idx="3452">
                  <c:v>0.11889922851242285</c:v>
                </c:pt>
                <c:pt idx="3453">
                  <c:v>0.11889922851242285</c:v>
                </c:pt>
                <c:pt idx="3454">
                  <c:v>0.11889922851242285</c:v>
                </c:pt>
                <c:pt idx="3455">
                  <c:v>0.11889922851242285</c:v>
                </c:pt>
                <c:pt idx="3456">
                  <c:v>0.11889922851242285</c:v>
                </c:pt>
                <c:pt idx="3457">
                  <c:v>0.11889922851242285</c:v>
                </c:pt>
                <c:pt idx="3458">
                  <c:v>0.11889922851242285</c:v>
                </c:pt>
                <c:pt idx="3459">
                  <c:v>0.11889922851242285</c:v>
                </c:pt>
                <c:pt idx="3460">
                  <c:v>0.11889922851242285</c:v>
                </c:pt>
                <c:pt idx="3461">
                  <c:v>0.11889922851242285</c:v>
                </c:pt>
                <c:pt idx="3462">
                  <c:v>0.11889922851242285</c:v>
                </c:pt>
                <c:pt idx="3463">
                  <c:v>0.11889922851242285</c:v>
                </c:pt>
                <c:pt idx="3464">
                  <c:v>0.11889922851242285</c:v>
                </c:pt>
                <c:pt idx="3465">
                  <c:v>0.11889922851242285</c:v>
                </c:pt>
                <c:pt idx="3466">
                  <c:v>0.11889922851242285</c:v>
                </c:pt>
                <c:pt idx="3467">
                  <c:v>0.11889922851242285</c:v>
                </c:pt>
                <c:pt idx="3468">
                  <c:v>0.11889922851242285</c:v>
                </c:pt>
                <c:pt idx="3469">
                  <c:v>0.11889922851242285</c:v>
                </c:pt>
                <c:pt idx="3470">
                  <c:v>0.11889922851242285</c:v>
                </c:pt>
                <c:pt idx="3471">
                  <c:v>0.11889922851242285</c:v>
                </c:pt>
                <c:pt idx="3472">
                  <c:v>0.11889922851242285</c:v>
                </c:pt>
                <c:pt idx="3473">
                  <c:v>0.11889922851242285</c:v>
                </c:pt>
                <c:pt idx="3474">
                  <c:v>0.11889922851242285</c:v>
                </c:pt>
                <c:pt idx="3475">
                  <c:v>0.11889922851242285</c:v>
                </c:pt>
                <c:pt idx="3476">
                  <c:v>0.11889922851242285</c:v>
                </c:pt>
                <c:pt idx="3477">
                  <c:v>0.11889922851242285</c:v>
                </c:pt>
                <c:pt idx="3478">
                  <c:v>0.11889922851242285</c:v>
                </c:pt>
                <c:pt idx="3479">
                  <c:v>0.11889922851242285</c:v>
                </c:pt>
                <c:pt idx="3480">
                  <c:v>0.11889922851242285</c:v>
                </c:pt>
                <c:pt idx="3481">
                  <c:v>0.11889922851242285</c:v>
                </c:pt>
                <c:pt idx="3482">
                  <c:v>0.11889922851242285</c:v>
                </c:pt>
                <c:pt idx="3483">
                  <c:v>0.11889922851242285</c:v>
                </c:pt>
                <c:pt idx="3484">
                  <c:v>0.11889922851242285</c:v>
                </c:pt>
                <c:pt idx="3485">
                  <c:v>0.11889922851242285</c:v>
                </c:pt>
                <c:pt idx="3486">
                  <c:v>0.11889922851242285</c:v>
                </c:pt>
                <c:pt idx="3487">
                  <c:v>0.11889922851242285</c:v>
                </c:pt>
                <c:pt idx="3488">
                  <c:v>0.11889922851242285</c:v>
                </c:pt>
                <c:pt idx="3489">
                  <c:v>0.11889922851242285</c:v>
                </c:pt>
                <c:pt idx="3490">
                  <c:v>0.11889922851242285</c:v>
                </c:pt>
                <c:pt idx="3491">
                  <c:v>0.11889922851242285</c:v>
                </c:pt>
                <c:pt idx="3492">
                  <c:v>0.11889922851242285</c:v>
                </c:pt>
                <c:pt idx="3493">
                  <c:v>0.11889922851242285</c:v>
                </c:pt>
                <c:pt idx="3494">
                  <c:v>0.11889922851242285</c:v>
                </c:pt>
                <c:pt idx="3495">
                  <c:v>0.11889922851242285</c:v>
                </c:pt>
                <c:pt idx="3496">
                  <c:v>0.11889922851242285</c:v>
                </c:pt>
                <c:pt idx="3497">
                  <c:v>0.11889922851242285</c:v>
                </c:pt>
                <c:pt idx="3498">
                  <c:v>0.11889922851242285</c:v>
                </c:pt>
                <c:pt idx="3499">
                  <c:v>0.11889922851242285</c:v>
                </c:pt>
                <c:pt idx="3500">
                  <c:v>0.11889922851242285</c:v>
                </c:pt>
                <c:pt idx="3501">
                  <c:v>0.11889922851242285</c:v>
                </c:pt>
                <c:pt idx="3502">
                  <c:v>0.11889922851242285</c:v>
                </c:pt>
                <c:pt idx="3503">
                  <c:v>0.11889922851242285</c:v>
                </c:pt>
                <c:pt idx="3504">
                  <c:v>0.11889922851242285</c:v>
                </c:pt>
                <c:pt idx="3505">
                  <c:v>0.11889922851242285</c:v>
                </c:pt>
                <c:pt idx="3506">
                  <c:v>0.11889922851242285</c:v>
                </c:pt>
                <c:pt idx="3507">
                  <c:v>0.11889922851242285</c:v>
                </c:pt>
                <c:pt idx="3508">
                  <c:v>0.11889922851242285</c:v>
                </c:pt>
                <c:pt idx="3509">
                  <c:v>0.11889922851242285</c:v>
                </c:pt>
                <c:pt idx="3510">
                  <c:v>0.11889922851242285</c:v>
                </c:pt>
                <c:pt idx="3511">
                  <c:v>0.11889922851242285</c:v>
                </c:pt>
                <c:pt idx="3512">
                  <c:v>0.11889922851242285</c:v>
                </c:pt>
                <c:pt idx="3513">
                  <c:v>0.11889922851242285</c:v>
                </c:pt>
                <c:pt idx="3514">
                  <c:v>0.11889922851242285</c:v>
                </c:pt>
                <c:pt idx="3515">
                  <c:v>0.11889922851242285</c:v>
                </c:pt>
                <c:pt idx="3516">
                  <c:v>0.11889922851242285</c:v>
                </c:pt>
                <c:pt idx="3517">
                  <c:v>0.11889922851242285</c:v>
                </c:pt>
                <c:pt idx="3518">
                  <c:v>0.11889922851242285</c:v>
                </c:pt>
                <c:pt idx="3519">
                  <c:v>0.11889922851242285</c:v>
                </c:pt>
                <c:pt idx="3520">
                  <c:v>0.11889922851242285</c:v>
                </c:pt>
                <c:pt idx="3521">
                  <c:v>0.11889922851242285</c:v>
                </c:pt>
                <c:pt idx="3522">
                  <c:v>0.11889922851242285</c:v>
                </c:pt>
                <c:pt idx="3523">
                  <c:v>0.11889922851242285</c:v>
                </c:pt>
                <c:pt idx="3524">
                  <c:v>0.11889922851242285</c:v>
                </c:pt>
                <c:pt idx="3525">
                  <c:v>0.11889922851242285</c:v>
                </c:pt>
                <c:pt idx="3526">
                  <c:v>0.11889922851242285</c:v>
                </c:pt>
                <c:pt idx="3527">
                  <c:v>0.11889922851242285</c:v>
                </c:pt>
                <c:pt idx="3528">
                  <c:v>0.11889922851242285</c:v>
                </c:pt>
                <c:pt idx="3529">
                  <c:v>0.11889922851242285</c:v>
                </c:pt>
                <c:pt idx="3530">
                  <c:v>0.11889922851242285</c:v>
                </c:pt>
                <c:pt idx="3531">
                  <c:v>0.11889922851242285</c:v>
                </c:pt>
                <c:pt idx="3532">
                  <c:v>0.11889922851242285</c:v>
                </c:pt>
                <c:pt idx="3533">
                  <c:v>0.11889922851242285</c:v>
                </c:pt>
                <c:pt idx="3534">
                  <c:v>0.11889922851242285</c:v>
                </c:pt>
                <c:pt idx="3535">
                  <c:v>0.11889922851242285</c:v>
                </c:pt>
                <c:pt idx="3536">
                  <c:v>0.11889922851242285</c:v>
                </c:pt>
                <c:pt idx="3537">
                  <c:v>0.11889922851242285</c:v>
                </c:pt>
                <c:pt idx="3538">
                  <c:v>0.11889922851242285</c:v>
                </c:pt>
                <c:pt idx="3539">
                  <c:v>0.11889922851242285</c:v>
                </c:pt>
                <c:pt idx="3540">
                  <c:v>0.11889922851242285</c:v>
                </c:pt>
                <c:pt idx="3541">
                  <c:v>0.11889922851242285</c:v>
                </c:pt>
                <c:pt idx="3542">
                  <c:v>0.11889922851242285</c:v>
                </c:pt>
                <c:pt idx="3543">
                  <c:v>0.11889922851242285</c:v>
                </c:pt>
                <c:pt idx="3544">
                  <c:v>0.11889922851242285</c:v>
                </c:pt>
                <c:pt idx="3545">
                  <c:v>0.11889922851242285</c:v>
                </c:pt>
                <c:pt idx="3546">
                  <c:v>0.11889922851242285</c:v>
                </c:pt>
                <c:pt idx="3547">
                  <c:v>0.11889922851242285</c:v>
                </c:pt>
                <c:pt idx="3548">
                  <c:v>0.11889922851242285</c:v>
                </c:pt>
                <c:pt idx="3549">
                  <c:v>0.11889922851242285</c:v>
                </c:pt>
                <c:pt idx="3550">
                  <c:v>0.11889922851242285</c:v>
                </c:pt>
                <c:pt idx="3551">
                  <c:v>0.11889922851242285</c:v>
                </c:pt>
                <c:pt idx="3552">
                  <c:v>0.11889922851242285</c:v>
                </c:pt>
                <c:pt idx="3553">
                  <c:v>0.11889922851242285</c:v>
                </c:pt>
                <c:pt idx="3554">
                  <c:v>0.11889922851242285</c:v>
                </c:pt>
                <c:pt idx="3555">
                  <c:v>0.11889922851242285</c:v>
                </c:pt>
                <c:pt idx="3556">
                  <c:v>0.11889922851242285</c:v>
                </c:pt>
                <c:pt idx="3557">
                  <c:v>0.11889922851242285</c:v>
                </c:pt>
                <c:pt idx="3558">
                  <c:v>0.11889922851242285</c:v>
                </c:pt>
                <c:pt idx="3559">
                  <c:v>0.11889922851242285</c:v>
                </c:pt>
                <c:pt idx="3560">
                  <c:v>0.11889922851242285</c:v>
                </c:pt>
                <c:pt idx="3561">
                  <c:v>0.11889922851242285</c:v>
                </c:pt>
                <c:pt idx="3562">
                  <c:v>0.11889922851242285</c:v>
                </c:pt>
                <c:pt idx="3563">
                  <c:v>0.11889922851242285</c:v>
                </c:pt>
                <c:pt idx="3564">
                  <c:v>0.11889922851242285</c:v>
                </c:pt>
                <c:pt idx="3565">
                  <c:v>0.11889922851242285</c:v>
                </c:pt>
                <c:pt idx="3566">
                  <c:v>0.11889922851242285</c:v>
                </c:pt>
                <c:pt idx="3567">
                  <c:v>0.11889922851242285</c:v>
                </c:pt>
                <c:pt idx="3568">
                  <c:v>0.11889922851242285</c:v>
                </c:pt>
                <c:pt idx="3569">
                  <c:v>0.11889922851242285</c:v>
                </c:pt>
                <c:pt idx="3570">
                  <c:v>0.11889922851242285</c:v>
                </c:pt>
                <c:pt idx="3571">
                  <c:v>0.11889922851242285</c:v>
                </c:pt>
                <c:pt idx="3572">
                  <c:v>0.11889922851242285</c:v>
                </c:pt>
                <c:pt idx="3573">
                  <c:v>0.11889922851242285</c:v>
                </c:pt>
                <c:pt idx="3574">
                  <c:v>0.11889922851242285</c:v>
                </c:pt>
                <c:pt idx="3575">
                  <c:v>0.11889922851242285</c:v>
                </c:pt>
                <c:pt idx="3576">
                  <c:v>0.11889922851242285</c:v>
                </c:pt>
                <c:pt idx="3577">
                  <c:v>0.11889922851242285</c:v>
                </c:pt>
                <c:pt idx="3578">
                  <c:v>0.11889922851242285</c:v>
                </c:pt>
                <c:pt idx="3579">
                  <c:v>0.11889922851242285</c:v>
                </c:pt>
                <c:pt idx="3580">
                  <c:v>0.11889922851242285</c:v>
                </c:pt>
                <c:pt idx="3581">
                  <c:v>0.11889922851242285</c:v>
                </c:pt>
                <c:pt idx="3582">
                  <c:v>0.11889922851242285</c:v>
                </c:pt>
                <c:pt idx="3583">
                  <c:v>0.11889922851242285</c:v>
                </c:pt>
                <c:pt idx="3584">
                  <c:v>0.11889922851242285</c:v>
                </c:pt>
                <c:pt idx="3585">
                  <c:v>0.11889922851242285</c:v>
                </c:pt>
                <c:pt idx="3586">
                  <c:v>0.11889922851242285</c:v>
                </c:pt>
                <c:pt idx="3587">
                  <c:v>0.11889922851242285</c:v>
                </c:pt>
                <c:pt idx="3588">
                  <c:v>0.11889922851242285</c:v>
                </c:pt>
                <c:pt idx="3589">
                  <c:v>0.11889922851242285</c:v>
                </c:pt>
                <c:pt idx="3590">
                  <c:v>0.11889922851242285</c:v>
                </c:pt>
                <c:pt idx="3591">
                  <c:v>0.11889922851242285</c:v>
                </c:pt>
                <c:pt idx="3592">
                  <c:v>0.11889922851242285</c:v>
                </c:pt>
                <c:pt idx="3593">
                  <c:v>0.11889922851242285</c:v>
                </c:pt>
                <c:pt idx="3594">
                  <c:v>0.11889922851242285</c:v>
                </c:pt>
                <c:pt idx="3595">
                  <c:v>0.11889922851242285</c:v>
                </c:pt>
                <c:pt idx="3596">
                  <c:v>0.11889922851242285</c:v>
                </c:pt>
                <c:pt idx="3597">
                  <c:v>0.11889922851242285</c:v>
                </c:pt>
                <c:pt idx="3598">
                  <c:v>0.11889922851242285</c:v>
                </c:pt>
                <c:pt idx="3599">
                  <c:v>0.11889922851242285</c:v>
                </c:pt>
                <c:pt idx="3600">
                  <c:v>0.11889922851242285</c:v>
                </c:pt>
                <c:pt idx="3601">
                  <c:v>0.11889922851242285</c:v>
                </c:pt>
                <c:pt idx="3602">
                  <c:v>0.11889922851242285</c:v>
                </c:pt>
                <c:pt idx="3603">
                  <c:v>0.11889922851242285</c:v>
                </c:pt>
                <c:pt idx="3604">
                  <c:v>0.11889922851242285</c:v>
                </c:pt>
                <c:pt idx="3605">
                  <c:v>0.11889922851242285</c:v>
                </c:pt>
                <c:pt idx="3606">
                  <c:v>0.11889922851242285</c:v>
                </c:pt>
                <c:pt idx="3607">
                  <c:v>0.11889922851242285</c:v>
                </c:pt>
                <c:pt idx="3608">
                  <c:v>0.11889922851242285</c:v>
                </c:pt>
                <c:pt idx="3609">
                  <c:v>0.11889922851242285</c:v>
                </c:pt>
                <c:pt idx="3610">
                  <c:v>0.11889922851242285</c:v>
                </c:pt>
                <c:pt idx="3611">
                  <c:v>0.11889922851242285</c:v>
                </c:pt>
                <c:pt idx="3612">
                  <c:v>0.11889922851242285</c:v>
                </c:pt>
                <c:pt idx="3613">
                  <c:v>0.11889922851242285</c:v>
                </c:pt>
                <c:pt idx="3614">
                  <c:v>0.11889922851242285</c:v>
                </c:pt>
                <c:pt idx="3615">
                  <c:v>0.11889922851242285</c:v>
                </c:pt>
                <c:pt idx="3616">
                  <c:v>0.11889922851242285</c:v>
                </c:pt>
                <c:pt idx="3617">
                  <c:v>0.11889922851242285</c:v>
                </c:pt>
                <c:pt idx="3618">
                  <c:v>0.11889922851242285</c:v>
                </c:pt>
                <c:pt idx="3619">
                  <c:v>0.11889922851242285</c:v>
                </c:pt>
                <c:pt idx="3620">
                  <c:v>0.11889922851242285</c:v>
                </c:pt>
                <c:pt idx="3621">
                  <c:v>0.11889922851242285</c:v>
                </c:pt>
                <c:pt idx="3622">
                  <c:v>0.11889922851242285</c:v>
                </c:pt>
                <c:pt idx="3623">
                  <c:v>0.11889922851242285</c:v>
                </c:pt>
                <c:pt idx="3624">
                  <c:v>0.11889922851242285</c:v>
                </c:pt>
                <c:pt idx="3625">
                  <c:v>0.11889922851242285</c:v>
                </c:pt>
                <c:pt idx="3626">
                  <c:v>0.11889922851242285</c:v>
                </c:pt>
                <c:pt idx="3627">
                  <c:v>0.11889922851242285</c:v>
                </c:pt>
                <c:pt idx="3628">
                  <c:v>0.11889922851242285</c:v>
                </c:pt>
                <c:pt idx="3629">
                  <c:v>0.11889922851242285</c:v>
                </c:pt>
                <c:pt idx="3630">
                  <c:v>0.11889922851242285</c:v>
                </c:pt>
                <c:pt idx="3631">
                  <c:v>0.11889922851242285</c:v>
                </c:pt>
                <c:pt idx="3632">
                  <c:v>0.11889922851242285</c:v>
                </c:pt>
                <c:pt idx="3633">
                  <c:v>0.11889922851242285</c:v>
                </c:pt>
                <c:pt idx="3634">
                  <c:v>0.11889922851242285</c:v>
                </c:pt>
                <c:pt idx="3635">
                  <c:v>0.11889922851242285</c:v>
                </c:pt>
                <c:pt idx="3636">
                  <c:v>0.11889922851242285</c:v>
                </c:pt>
                <c:pt idx="3637">
                  <c:v>0.11889922851242285</c:v>
                </c:pt>
                <c:pt idx="3638">
                  <c:v>0.11889922851242285</c:v>
                </c:pt>
                <c:pt idx="3639">
                  <c:v>0.11889922851242285</c:v>
                </c:pt>
                <c:pt idx="3640">
                  <c:v>0.11889922851242285</c:v>
                </c:pt>
                <c:pt idx="3641">
                  <c:v>0.11889922851242285</c:v>
                </c:pt>
                <c:pt idx="3642">
                  <c:v>0.11889922851242285</c:v>
                </c:pt>
                <c:pt idx="3643">
                  <c:v>0.11889922851242285</c:v>
                </c:pt>
                <c:pt idx="3644">
                  <c:v>0.11889922851242285</c:v>
                </c:pt>
                <c:pt idx="3645">
                  <c:v>0.11889922851242285</c:v>
                </c:pt>
                <c:pt idx="3646">
                  <c:v>0.11889922851242285</c:v>
                </c:pt>
                <c:pt idx="3647">
                  <c:v>0.11889922851242285</c:v>
                </c:pt>
                <c:pt idx="3648">
                  <c:v>0.11889922851242285</c:v>
                </c:pt>
                <c:pt idx="3649">
                  <c:v>0.11889922851242285</c:v>
                </c:pt>
                <c:pt idx="3650">
                  <c:v>0.11889922851242285</c:v>
                </c:pt>
                <c:pt idx="3651">
                  <c:v>0.11889922851242285</c:v>
                </c:pt>
                <c:pt idx="3652">
                  <c:v>0.11889922851242285</c:v>
                </c:pt>
                <c:pt idx="3653">
                  <c:v>0.11889922851242285</c:v>
                </c:pt>
                <c:pt idx="3654">
                  <c:v>0.11889922851242285</c:v>
                </c:pt>
                <c:pt idx="3655">
                  <c:v>0.11889922851242285</c:v>
                </c:pt>
                <c:pt idx="3656">
                  <c:v>0.11889922851242285</c:v>
                </c:pt>
                <c:pt idx="3657">
                  <c:v>0.11889922851242285</c:v>
                </c:pt>
                <c:pt idx="3658">
                  <c:v>0.11889922851242285</c:v>
                </c:pt>
                <c:pt idx="3659">
                  <c:v>0.11889922851242285</c:v>
                </c:pt>
                <c:pt idx="3660">
                  <c:v>0.11889922851242285</c:v>
                </c:pt>
                <c:pt idx="3661">
                  <c:v>0.11889922851242285</c:v>
                </c:pt>
                <c:pt idx="3662">
                  <c:v>0.11889922851242285</c:v>
                </c:pt>
                <c:pt idx="3663">
                  <c:v>0.11889922851242285</c:v>
                </c:pt>
                <c:pt idx="3664">
                  <c:v>0.11889922851242285</c:v>
                </c:pt>
                <c:pt idx="3665">
                  <c:v>0.11889922851242285</c:v>
                </c:pt>
                <c:pt idx="3666">
                  <c:v>0.11889922851242285</c:v>
                </c:pt>
                <c:pt idx="3667">
                  <c:v>0.11889922851242285</c:v>
                </c:pt>
                <c:pt idx="3668">
                  <c:v>0.11889922851242285</c:v>
                </c:pt>
                <c:pt idx="3669">
                  <c:v>0.11889922851242285</c:v>
                </c:pt>
                <c:pt idx="3670">
                  <c:v>0.11889922851242285</c:v>
                </c:pt>
                <c:pt idx="3671">
                  <c:v>0.11889922851242285</c:v>
                </c:pt>
                <c:pt idx="3672">
                  <c:v>0.11889922851242285</c:v>
                </c:pt>
                <c:pt idx="3673">
                  <c:v>0.11889922851242285</c:v>
                </c:pt>
                <c:pt idx="3674">
                  <c:v>0.11889922851242285</c:v>
                </c:pt>
                <c:pt idx="3675">
                  <c:v>0.11889922851242285</c:v>
                </c:pt>
                <c:pt idx="3676">
                  <c:v>0.11889922851242285</c:v>
                </c:pt>
                <c:pt idx="3677">
                  <c:v>0.11889922851242285</c:v>
                </c:pt>
                <c:pt idx="3678">
                  <c:v>0.11889922851242285</c:v>
                </c:pt>
                <c:pt idx="3679">
                  <c:v>0.11889922851242285</c:v>
                </c:pt>
                <c:pt idx="3680">
                  <c:v>0.11889922851242285</c:v>
                </c:pt>
                <c:pt idx="3681">
                  <c:v>0.11889922851242285</c:v>
                </c:pt>
                <c:pt idx="3682">
                  <c:v>0.11889922851242285</c:v>
                </c:pt>
                <c:pt idx="3683">
                  <c:v>0.11889922851242285</c:v>
                </c:pt>
                <c:pt idx="3684">
                  <c:v>0.11889922851242285</c:v>
                </c:pt>
                <c:pt idx="3685">
                  <c:v>0.11889922851242285</c:v>
                </c:pt>
                <c:pt idx="3686">
                  <c:v>0.11889922851242285</c:v>
                </c:pt>
                <c:pt idx="3687">
                  <c:v>0.11889922851242285</c:v>
                </c:pt>
                <c:pt idx="3688">
                  <c:v>0.11889922851242285</c:v>
                </c:pt>
                <c:pt idx="3689">
                  <c:v>0.11889922851242285</c:v>
                </c:pt>
                <c:pt idx="3690">
                  <c:v>0.11889922851242285</c:v>
                </c:pt>
                <c:pt idx="3691">
                  <c:v>0.11889922851242285</c:v>
                </c:pt>
                <c:pt idx="3692">
                  <c:v>0.11889922851242285</c:v>
                </c:pt>
                <c:pt idx="3693">
                  <c:v>0.11889922851242285</c:v>
                </c:pt>
                <c:pt idx="3694">
                  <c:v>0.11889922851242285</c:v>
                </c:pt>
                <c:pt idx="3695">
                  <c:v>0.11889922851242285</c:v>
                </c:pt>
                <c:pt idx="3696">
                  <c:v>0.11889922851242285</c:v>
                </c:pt>
                <c:pt idx="3697">
                  <c:v>0.11889922851242285</c:v>
                </c:pt>
                <c:pt idx="3698">
                  <c:v>0.11889922851242285</c:v>
                </c:pt>
                <c:pt idx="3699">
                  <c:v>0.11889922851242285</c:v>
                </c:pt>
                <c:pt idx="3700">
                  <c:v>0.11889922851242285</c:v>
                </c:pt>
                <c:pt idx="3701">
                  <c:v>0.11889922851242285</c:v>
                </c:pt>
                <c:pt idx="3702">
                  <c:v>0.11889922851242285</c:v>
                </c:pt>
                <c:pt idx="3703">
                  <c:v>0.11889922851242285</c:v>
                </c:pt>
                <c:pt idx="3704">
                  <c:v>0.11889922851242285</c:v>
                </c:pt>
                <c:pt idx="3705">
                  <c:v>0.11889922851242285</c:v>
                </c:pt>
                <c:pt idx="3706">
                  <c:v>0.11889922851242285</c:v>
                </c:pt>
                <c:pt idx="3707">
                  <c:v>0.11889922851242285</c:v>
                </c:pt>
                <c:pt idx="3708">
                  <c:v>0.11889922851242285</c:v>
                </c:pt>
                <c:pt idx="3709">
                  <c:v>0.11889922851242285</c:v>
                </c:pt>
                <c:pt idx="3710">
                  <c:v>0.11889922851242285</c:v>
                </c:pt>
                <c:pt idx="3711">
                  <c:v>0.11889922851242285</c:v>
                </c:pt>
                <c:pt idx="3712">
                  <c:v>0.11889922851242285</c:v>
                </c:pt>
                <c:pt idx="3713">
                  <c:v>0.11889922851242285</c:v>
                </c:pt>
                <c:pt idx="3714">
                  <c:v>0.11889922851242285</c:v>
                </c:pt>
                <c:pt idx="3715">
                  <c:v>0.11889922851242285</c:v>
                </c:pt>
                <c:pt idx="3716">
                  <c:v>0.11889922851242285</c:v>
                </c:pt>
                <c:pt idx="3717">
                  <c:v>0.11889922851242285</c:v>
                </c:pt>
                <c:pt idx="3718">
                  <c:v>0.11889922851242285</c:v>
                </c:pt>
                <c:pt idx="3719">
                  <c:v>0.11889922851242285</c:v>
                </c:pt>
                <c:pt idx="3720">
                  <c:v>0.11889922851242285</c:v>
                </c:pt>
                <c:pt idx="3721">
                  <c:v>0.11889922851242285</c:v>
                </c:pt>
                <c:pt idx="3722">
                  <c:v>0.11889922851242285</c:v>
                </c:pt>
                <c:pt idx="3723">
                  <c:v>0.11889922851242285</c:v>
                </c:pt>
                <c:pt idx="3724">
                  <c:v>0.11889922851242285</c:v>
                </c:pt>
                <c:pt idx="3725">
                  <c:v>0.11889922851242285</c:v>
                </c:pt>
                <c:pt idx="3726">
                  <c:v>0.11889922851242285</c:v>
                </c:pt>
                <c:pt idx="3727">
                  <c:v>0.11889922851242285</c:v>
                </c:pt>
                <c:pt idx="3728">
                  <c:v>0.11889922851242285</c:v>
                </c:pt>
                <c:pt idx="3729">
                  <c:v>0.11889922851242285</c:v>
                </c:pt>
                <c:pt idx="3730">
                  <c:v>0.11889922851242285</c:v>
                </c:pt>
                <c:pt idx="3731">
                  <c:v>0.11889922851242285</c:v>
                </c:pt>
                <c:pt idx="3732">
                  <c:v>0.11889922851242285</c:v>
                </c:pt>
                <c:pt idx="3733">
                  <c:v>0.11889922851242285</c:v>
                </c:pt>
                <c:pt idx="3734">
                  <c:v>0.11889922851242285</c:v>
                </c:pt>
                <c:pt idx="3735">
                  <c:v>0.11889922851242285</c:v>
                </c:pt>
                <c:pt idx="3736">
                  <c:v>0.11889922851242285</c:v>
                </c:pt>
                <c:pt idx="3737">
                  <c:v>0.11889922851242285</c:v>
                </c:pt>
                <c:pt idx="3738">
                  <c:v>0.11889922851242285</c:v>
                </c:pt>
                <c:pt idx="3739">
                  <c:v>0.11889922851242285</c:v>
                </c:pt>
                <c:pt idx="3740">
                  <c:v>0.11889922851242285</c:v>
                </c:pt>
                <c:pt idx="3741">
                  <c:v>0.11889922851242285</c:v>
                </c:pt>
                <c:pt idx="3742">
                  <c:v>0.11889922851242285</c:v>
                </c:pt>
                <c:pt idx="3743">
                  <c:v>0.11889922851242285</c:v>
                </c:pt>
                <c:pt idx="3744">
                  <c:v>0.11889922851242285</c:v>
                </c:pt>
                <c:pt idx="3745">
                  <c:v>0.11889922851242285</c:v>
                </c:pt>
                <c:pt idx="3746">
                  <c:v>0.11889922851242285</c:v>
                </c:pt>
                <c:pt idx="3747">
                  <c:v>0.11889922851242285</c:v>
                </c:pt>
                <c:pt idx="3748">
                  <c:v>0.11889922851242285</c:v>
                </c:pt>
                <c:pt idx="3749">
                  <c:v>0.11889922851242285</c:v>
                </c:pt>
                <c:pt idx="3750">
                  <c:v>0.11889922851242285</c:v>
                </c:pt>
                <c:pt idx="3751">
                  <c:v>0.11889922851242285</c:v>
                </c:pt>
                <c:pt idx="3752">
                  <c:v>0.11889922851242285</c:v>
                </c:pt>
                <c:pt idx="3753">
                  <c:v>0.11889922851242285</c:v>
                </c:pt>
                <c:pt idx="3754">
                  <c:v>0.11889922851242285</c:v>
                </c:pt>
                <c:pt idx="3755">
                  <c:v>0.11889922851242285</c:v>
                </c:pt>
                <c:pt idx="3756">
                  <c:v>0.11889922851242285</c:v>
                </c:pt>
                <c:pt idx="3757">
                  <c:v>0.11889922851242285</c:v>
                </c:pt>
                <c:pt idx="3758">
                  <c:v>0.11889922851242285</c:v>
                </c:pt>
                <c:pt idx="3759">
                  <c:v>0.11889922851242285</c:v>
                </c:pt>
                <c:pt idx="3760">
                  <c:v>0.11889922851242285</c:v>
                </c:pt>
                <c:pt idx="3761">
                  <c:v>0.11889922851242285</c:v>
                </c:pt>
                <c:pt idx="3762">
                  <c:v>0.11889922851242285</c:v>
                </c:pt>
                <c:pt idx="3763">
                  <c:v>0.11889922851242285</c:v>
                </c:pt>
                <c:pt idx="3764">
                  <c:v>0.11889922851242285</c:v>
                </c:pt>
                <c:pt idx="3765">
                  <c:v>0.11889922851242285</c:v>
                </c:pt>
                <c:pt idx="3766">
                  <c:v>0.11889922851242285</c:v>
                </c:pt>
                <c:pt idx="3767">
                  <c:v>0.11889922851242285</c:v>
                </c:pt>
                <c:pt idx="3768">
                  <c:v>0.11889922851242285</c:v>
                </c:pt>
                <c:pt idx="3769">
                  <c:v>0.11889922851242285</c:v>
                </c:pt>
                <c:pt idx="3770">
                  <c:v>0.11889922851242285</c:v>
                </c:pt>
                <c:pt idx="3771">
                  <c:v>0.11889922851242285</c:v>
                </c:pt>
                <c:pt idx="3772">
                  <c:v>0.11889922851242285</c:v>
                </c:pt>
                <c:pt idx="3773">
                  <c:v>0.11889922851242285</c:v>
                </c:pt>
                <c:pt idx="3774">
                  <c:v>0.11889922851242285</c:v>
                </c:pt>
                <c:pt idx="3775">
                  <c:v>0.11889922851242285</c:v>
                </c:pt>
                <c:pt idx="3776">
                  <c:v>0.11889922851242285</c:v>
                </c:pt>
                <c:pt idx="3777">
                  <c:v>0.11889922851242285</c:v>
                </c:pt>
                <c:pt idx="3778">
                  <c:v>0.11889922851242285</c:v>
                </c:pt>
                <c:pt idx="3779">
                  <c:v>0.11889922851242285</c:v>
                </c:pt>
                <c:pt idx="3780">
                  <c:v>0.11889922851242285</c:v>
                </c:pt>
                <c:pt idx="3781">
                  <c:v>0.11889922851242285</c:v>
                </c:pt>
                <c:pt idx="3782">
                  <c:v>0.11889922851242285</c:v>
                </c:pt>
                <c:pt idx="3783">
                  <c:v>0.11889922851242285</c:v>
                </c:pt>
                <c:pt idx="3784">
                  <c:v>0.11889922851242285</c:v>
                </c:pt>
                <c:pt idx="3785">
                  <c:v>0.11889922851242285</c:v>
                </c:pt>
                <c:pt idx="3786">
                  <c:v>0.11889922851242285</c:v>
                </c:pt>
                <c:pt idx="3787">
                  <c:v>0.11889922851242285</c:v>
                </c:pt>
                <c:pt idx="3788">
                  <c:v>0.11889922851242285</c:v>
                </c:pt>
                <c:pt idx="3789">
                  <c:v>0.11889922851242285</c:v>
                </c:pt>
                <c:pt idx="3790">
                  <c:v>0.11889922851242285</c:v>
                </c:pt>
                <c:pt idx="3791">
                  <c:v>0.11889922851242285</c:v>
                </c:pt>
                <c:pt idx="3792">
                  <c:v>0.11889922851242285</c:v>
                </c:pt>
                <c:pt idx="3793">
                  <c:v>0.11889922851242285</c:v>
                </c:pt>
                <c:pt idx="3794">
                  <c:v>0.11889922851242285</c:v>
                </c:pt>
                <c:pt idx="3795">
                  <c:v>0.11889922851242285</c:v>
                </c:pt>
                <c:pt idx="3796">
                  <c:v>0.11889922851242285</c:v>
                </c:pt>
                <c:pt idx="3797">
                  <c:v>0.11889922851242285</c:v>
                </c:pt>
                <c:pt idx="3798">
                  <c:v>0.11889922851242285</c:v>
                </c:pt>
                <c:pt idx="3799">
                  <c:v>0.11889922851242285</c:v>
                </c:pt>
                <c:pt idx="3800">
                  <c:v>0.11889922851242285</c:v>
                </c:pt>
                <c:pt idx="3801">
                  <c:v>0.11889922851242285</c:v>
                </c:pt>
                <c:pt idx="3802">
                  <c:v>0.11889922851242285</c:v>
                </c:pt>
                <c:pt idx="3803">
                  <c:v>0.11889922851242285</c:v>
                </c:pt>
                <c:pt idx="3804">
                  <c:v>0.11889922851242285</c:v>
                </c:pt>
                <c:pt idx="3805">
                  <c:v>0.11889922851242285</c:v>
                </c:pt>
                <c:pt idx="3806">
                  <c:v>0.11889922851242285</c:v>
                </c:pt>
                <c:pt idx="3807">
                  <c:v>0.11889922851242285</c:v>
                </c:pt>
                <c:pt idx="3808">
                  <c:v>0.11889922851242285</c:v>
                </c:pt>
                <c:pt idx="3809">
                  <c:v>0.11889922851242285</c:v>
                </c:pt>
                <c:pt idx="3810">
                  <c:v>0.11889922851242285</c:v>
                </c:pt>
                <c:pt idx="3811">
                  <c:v>0.11889922851242285</c:v>
                </c:pt>
                <c:pt idx="3812">
                  <c:v>0.11889922851242285</c:v>
                </c:pt>
                <c:pt idx="3813">
                  <c:v>0.11889922851242285</c:v>
                </c:pt>
                <c:pt idx="3814">
                  <c:v>0.11889922851242285</c:v>
                </c:pt>
                <c:pt idx="3815">
                  <c:v>0.11889922851242285</c:v>
                </c:pt>
                <c:pt idx="3816">
                  <c:v>0.11889922851242285</c:v>
                </c:pt>
                <c:pt idx="3817">
                  <c:v>0.11889922851242285</c:v>
                </c:pt>
                <c:pt idx="3818">
                  <c:v>0.11889922851242285</c:v>
                </c:pt>
                <c:pt idx="3819">
                  <c:v>0.11889922851242285</c:v>
                </c:pt>
                <c:pt idx="3820">
                  <c:v>0.11889922851242285</c:v>
                </c:pt>
                <c:pt idx="3821">
                  <c:v>0.11889922851242285</c:v>
                </c:pt>
                <c:pt idx="3822">
                  <c:v>0.11889922851242285</c:v>
                </c:pt>
                <c:pt idx="3823">
                  <c:v>0.11889922851242285</c:v>
                </c:pt>
                <c:pt idx="3824">
                  <c:v>0.11889922851242285</c:v>
                </c:pt>
                <c:pt idx="3825">
                  <c:v>0.11889922851242285</c:v>
                </c:pt>
                <c:pt idx="3826">
                  <c:v>0.11889922851242285</c:v>
                </c:pt>
                <c:pt idx="3827">
                  <c:v>0.11889922851242285</c:v>
                </c:pt>
                <c:pt idx="3828">
                  <c:v>0.11889922851242285</c:v>
                </c:pt>
                <c:pt idx="3829">
                  <c:v>0.11889922851242285</c:v>
                </c:pt>
                <c:pt idx="3830">
                  <c:v>0.11889922851242285</c:v>
                </c:pt>
                <c:pt idx="3831">
                  <c:v>0.11889922851242285</c:v>
                </c:pt>
                <c:pt idx="3832">
                  <c:v>0.11889922851242285</c:v>
                </c:pt>
                <c:pt idx="3833">
                  <c:v>0.11889922851242285</c:v>
                </c:pt>
                <c:pt idx="3834">
                  <c:v>0.11889922851242285</c:v>
                </c:pt>
                <c:pt idx="3835">
                  <c:v>0.11889922851242285</c:v>
                </c:pt>
                <c:pt idx="3836">
                  <c:v>0.11889922851242285</c:v>
                </c:pt>
                <c:pt idx="3837">
                  <c:v>0.11889922851242285</c:v>
                </c:pt>
                <c:pt idx="3838">
                  <c:v>0.11889922851242285</c:v>
                </c:pt>
                <c:pt idx="3839">
                  <c:v>0.11889922851242285</c:v>
                </c:pt>
                <c:pt idx="3840">
                  <c:v>0.11889922851242285</c:v>
                </c:pt>
                <c:pt idx="3841">
                  <c:v>0.11889922851242285</c:v>
                </c:pt>
                <c:pt idx="3842">
                  <c:v>0.11889922851242285</c:v>
                </c:pt>
                <c:pt idx="3843">
                  <c:v>0.11889922851242285</c:v>
                </c:pt>
                <c:pt idx="3844">
                  <c:v>0.11889922851242285</c:v>
                </c:pt>
                <c:pt idx="3845">
                  <c:v>0.11889922851242285</c:v>
                </c:pt>
                <c:pt idx="3846">
                  <c:v>0.11889922851242285</c:v>
                </c:pt>
                <c:pt idx="3847">
                  <c:v>0.11889922851242285</c:v>
                </c:pt>
                <c:pt idx="3848">
                  <c:v>0.11889922851242285</c:v>
                </c:pt>
                <c:pt idx="3849">
                  <c:v>0.11889922851242285</c:v>
                </c:pt>
                <c:pt idx="3850">
                  <c:v>0.11889922851242285</c:v>
                </c:pt>
                <c:pt idx="3851">
                  <c:v>0.11889922851242285</c:v>
                </c:pt>
                <c:pt idx="3852">
                  <c:v>0.11889922851242285</c:v>
                </c:pt>
                <c:pt idx="3853">
                  <c:v>0.11889922851242285</c:v>
                </c:pt>
                <c:pt idx="3854">
                  <c:v>0.11889922851242285</c:v>
                </c:pt>
                <c:pt idx="3855">
                  <c:v>0.11889922851242285</c:v>
                </c:pt>
                <c:pt idx="3856">
                  <c:v>0.11889922851242285</c:v>
                </c:pt>
                <c:pt idx="3857">
                  <c:v>0.11889922851242285</c:v>
                </c:pt>
                <c:pt idx="3858">
                  <c:v>0.11889922851242285</c:v>
                </c:pt>
                <c:pt idx="3859">
                  <c:v>0.11889922851242285</c:v>
                </c:pt>
                <c:pt idx="3860">
                  <c:v>0.11889922851242285</c:v>
                </c:pt>
                <c:pt idx="3861">
                  <c:v>0.11889922851242285</c:v>
                </c:pt>
                <c:pt idx="3862">
                  <c:v>0.11889922851242285</c:v>
                </c:pt>
                <c:pt idx="3863">
                  <c:v>0.11889922851242285</c:v>
                </c:pt>
                <c:pt idx="3864">
                  <c:v>0.11889922851242285</c:v>
                </c:pt>
                <c:pt idx="3865">
                  <c:v>0.11889922851242285</c:v>
                </c:pt>
                <c:pt idx="3866">
                  <c:v>0.11889922851242285</c:v>
                </c:pt>
                <c:pt idx="3867">
                  <c:v>0.11889922851242285</c:v>
                </c:pt>
                <c:pt idx="3868">
                  <c:v>0.11889922851242285</c:v>
                </c:pt>
                <c:pt idx="3869">
                  <c:v>0.11889922851242285</c:v>
                </c:pt>
                <c:pt idx="3870">
                  <c:v>0.11889922851242285</c:v>
                </c:pt>
                <c:pt idx="3871">
                  <c:v>0.11889922851242285</c:v>
                </c:pt>
                <c:pt idx="3872">
                  <c:v>0.11889922851242285</c:v>
                </c:pt>
                <c:pt idx="3873">
                  <c:v>0.11889922851242285</c:v>
                </c:pt>
                <c:pt idx="3874">
                  <c:v>0.11889922851242285</c:v>
                </c:pt>
                <c:pt idx="3875">
                  <c:v>0.11889922851242285</c:v>
                </c:pt>
                <c:pt idx="3876">
                  <c:v>0.11889922851242285</c:v>
                </c:pt>
                <c:pt idx="3877">
                  <c:v>0.11889922851242285</c:v>
                </c:pt>
                <c:pt idx="3878">
                  <c:v>0.11889922851242285</c:v>
                </c:pt>
                <c:pt idx="3879">
                  <c:v>0.11889922851242285</c:v>
                </c:pt>
                <c:pt idx="3880">
                  <c:v>0.11889922851242285</c:v>
                </c:pt>
                <c:pt idx="3881">
                  <c:v>0.11889922851242285</c:v>
                </c:pt>
                <c:pt idx="3882">
                  <c:v>0.11889922851242285</c:v>
                </c:pt>
                <c:pt idx="3883">
                  <c:v>0.11889922851242285</c:v>
                </c:pt>
                <c:pt idx="3884">
                  <c:v>0.11889922851242285</c:v>
                </c:pt>
                <c:pt idx="3885">
                  <c:v>0.11889922851242285</c:v>
                </c:pt>
                <c:pt idx="3886">
                  <c:v>0.11889922851242285</c:v>
                </c:pt>
                <c:pt idx="3887">
                  <c:v>0.11889922851242285</c:v>
                </c:pt>
                <c:pt idx="3888">
                  <c:v>0.11889922851242285</c:v>
                </c:pt>
                <c:pt idx="3889">
                  <c:v>0.11889922851242285</c:v>
                </c:pt>
                <c:pt idx="3890">
                  <c:v>0.11889922851242285</c:v>
                </c:pt>
                <c:pt idx="3891">
                  <c:v>0.11889922851242285</c:v>
                </c:pt>
                <c:pt idx="3892">
                  <c:v>0.11889922851242285</c:v>
                </c:pt>
                <c:pt idx="3893">
                  <c:v>0.11889922851242285</c:v>
                </c:pt>
                <c:pt idx="3894">
                  <c:v>0.11889922851242285</c:v>
                </c:pt>
                <c:pt idx="3895">
                  <c:v>0.11889922851242285</c:v>
                </c:pt>
                <c:pt idx="3896">
                  <c:v>0.11889922851242285</c:v>
                </c:pt>
                <c:pt idx="3897">
                  <c:v>0.11889922851242285</c:v>
                </c:pt>
                <c:pt idx="3898">
                  <c:v>0.11889922851242285</c:v>
                </c:pt>
                <c:pt idx="3899">
                  <c:v>0.11889922851242285</c:v>
                </c:pt>
                <c:pt idx="3900">
                  <c:v>0.11889922851242285</c:v>
                </c:pt>
                <c:pt idx="3901">
                  <c:v>0.11889922851242285</c:v>
                </c:pt>
                <c:pt idx="3902">
                  <c:v>0.11889922851242285</c:v>
                </c:pt>
                <c:pt idx="3903">
                  <c:v>0.11889922851242285</c:v>
                </c:pt>
                <c:pt idx="3904">
                  <c:v>0.11889922851242285</c:v>
                </c:pt>
                <c:pt idx="3905">
                  <c:v>0.11889922851242285</c:v>
                </c:pt>
                <c:pt idx="3906">
                  <c:v>0.11889922851242285</c:v>
                </c:pt>
                <c:pt idx="3907">
                  <c:v>0.11889922851242285</c:v>
                </c:pt>
                <c:pt idx="3908">
                  <c:v>0.11889922851242285</c:v>
                </c:pt>
                <c:pt idx="3909">
                  <c:v>0.11889922851242285</c:v>
                </c:pt>
                <c:pt idx="3910">
                  <c:v>0.11889922851242285</c:v>
                </c:pt>
                <c:pt idx="3911">
                  <c:v>0.11889922851242285</c:v>
                </c:pt>
                <c:pt idx="3912">
                  <c:v>0.11889922851242285</c:v>
                </c:pt>
                <c:pt idx="3913">
                  <c:v>0.11889922851242285</c:v>
                </c:pt>
                <c:pt idx="3914">
                  <c:v>0.11889922851242285</c:v>
                </c:pt>
                <c:pt idx="3915">
                  <c:v>0.11889922851242285</c:v>
                </c:pt>
                <c:pt idx="3916">
                  <c:v>0.11889922851242285</c:v>
                </c:pt>
                <c:pt idx="3917">
                  <c:v>0.11889922851242285</c:v>
                </c:pt>
                <c:pt idx="3918">
                  <c:v>0.11889922851242285</c:v>
                </c:pt>
                <c:pt idx="3919">
                  <c:v>0.11889922851242285</c:v>
                </c:pt>
                <c:pt idx="3920">
                  <c:v>0.11889922851242285</c:v>
                </c:pt>
                <c:pt idx="3921">
                  <c:v>0.11889922851242285</c:v>
                </c:pt>
                <c:pt idx="3922">
                  <c:v>0.11889922851242285</c:v>
                </c:pt>
                <c:pt idx="3923">
                  <c:v>0.11889922851242285</c:v>
                </c:pt>
                <c:pt idx="3924">
                  <c:v>0.11889922851242285</c:v>
                </c:pt>
                <c:pt idx="3925">
                  <c:v>0.11889922851242285</c:v>
                </c:pt>
                <c:pt idx="3926">
                  <c:v>0.11889922851242285</c:v>
                </c:pt>
                <c:pt idx="3927">
                  <c:v>0.11889922851242285</c:v>
                </c:pt>
                <c:pt idx="3928">
                  <c:v>0.11889922851242285</c:v>
                </c:pt>
                <c:pt idx="3929">
                  <c:v>0.11889922851242285</c:v>
                </c:pt>
                <c:pt idx="3930">
                  <c:v>0.11889922851242285</c:v>
                </c:pt>
                <c:pt idx="3931">
                  <c:v>0.11889922851242285</c:v>
                </c:pt>
                <c:pt idx="3932">
                  <c:v>0.11889922851242285</c:v>
                </c:pt>
                <c:pt idx="3933">
                  <c:v>0.11889922851242285</c:v>
                </c:pt>
                <c:pt idx="3934">
                  <c:v>0.11889922851242285</c:v>
                </c:pt>
                <c:pt idx="3935">
                  <c:v>0.11889922851242285</c:v>
                </c:pt>
                <c:pt idx="3936">
                  <c:v>0.11889922851242285</c:v>
                </c:pt>
                <c:pt idx="3937">
                  <c:v>0.11889922851242285</c:v>
                </c:pt>
                <c:pt idx="3938">
                  <c:v>0.11889922851242285</c:v>
                </c:pt>
                <c:pt idx="3939">
                  <c:v>0.11889922851242285</c:v>
                </c:pt>
                <c:pt idx="3940">
                  <c:v>0.11889922851242285</c:v>
                </c:pt>
                <c:pt idx="3941">
                  <c:v>0.11889922851242285</c:v>
                </c:pt>
                <c:pt idx="3942">
                  <c:v>0.11889922851242285</c:v>
                </c:pt>
                <c:pt idx="3943">
                  <c:v>0.11889922851242285</c:v>
                </c:pt>
                <c:pt idx="3944">
                  <c:v>0.11889922851242285</c:v>
                </c:pt>
                <c:pt idx="3945">
                  <c:v>0.11889922851242285</c:v>
                </c:pt>
                <c:pt idx="3946">
                  <c:v>0.11889922851242285</c:v>
                </c:pt>
                <c:pt idx="3947">
                  <c:v>0.11889922851242285</c:v>
                </c:pt>
                <c:pt idx="3948">
                  <c:v>0.11889922851242285</c:v>
                </c:pt>
                <c:pt idx="3949">
                  <c:v>0.11889922851242285</c:v>
                </c:pt>
                <c:pt idx="3950">
                  <c:v>0.11889922851242285</c:v>
                </c:pt>
                <c:pt idx="3951">
                  <c:v>0.11889922851242285</c:v>
                </c:pt>
                <c:pt idx="3952">
                  <c:v>0.11889922851242285</c:v>
                </c:pt>
                <c:pt idx="3953">
                  <c:v>0.11889922851242285</c:v>
                </c:pt>
                <c:pt idx="3954">
                  <c:v>0.11889922851242285</c:v>
                </c:pt>
                <c:pt idx="3955">
                  <c:v>0.11889922851242285</c:v>
                </c:pt>
                <c:pt idx="3956">
                  <c:v>0.11889922851242285</c:v>
                </c:pt>
                <c:pt idx="3957">
                  <c:v>0.11889922851242285</c:v>
                </c:pt>
                <c:pt idx="3958">
                  <c:v>0.11889922851242285</c:v>
                </c:pt>
                <c:pt idx="3959">
                  <c:v>0.11889922851242285</c:v>
                </c:pt>
                <c:pt idx="3960">
                  <c:v>0.11889922851242285</c:v>
                </c:pt>
                <c:pt idx="3961">
                  <c:v>0.11889922851242285</c:v>
                </c:pt>
                <c:pt idx="3962">
                  <c:v>0.11889922851242285</c:v>
                </c:pt>
                <c:pt idx="3963">
                  <c:v>0.11889922851242285</c:v>
                </c:pt>
                <c:pt idx="3964">
                  <c:v>0.11889922851242285</c:v>
                </c:pt>
                <c:pt idx="3965">
                  <c:v>0.11889922851242285</c:v>
                </c:pt>
                <c:pt idx="3966">
                  <c:v>0.11889922851242285</c:v>
                </c:pt>
                <c:pt idx="3967">
                  <c:v>0.11889922851242285</c:v>
                </c:pt>
                <c:pt idx="3968">
                  <c:v>0.11889922851242285</c:v>
                </c:pt>
                <c:pt idx="3969">
                  <c:v>0.11889922851242285</c:v>
                </c:pt>
                <c:pt idx="3970">
                  <c:v>0.11889922851242285</c:v>
                </c:pt>
                <c:pt idx="3971">
                  <c:v>0.11889922851242285</c:v>
                </c:pt>
                <c:pt idx="3972">
                  <c:v>0.11889922851242285</c:v>
                </c:pt>
                <c:pt idx="3973">
                  <c:v>0.11889922851242285</c:v>
                </c:pt>
                <c:pt idx="3974">
                  <c:v>0.11889922851242285</c:v>
                </c:pt>
                <c:pt idx="3975">
                  <c:v>0.11889922851242285</c:v>
                </c:pt>
                <c:pt idx="3976">
                  <c:v>0.11889922851242285</c:v>
                </c:pt>
                <c:pt idx="3977">
                  <c:v>0.11889922851242285</c:v>
                </c:pt>
                <c:pt idx="3978">
                  <c:v>0.11889922851242285</c:v>
                </c:pt>
                <c:pt idx="3979">
                  <c:v>0.11889922851242285</c:v>
                </c:pt>
                <c:pt idx="3980">
                  <c:v>0.11889922851242285</c:v>
                </c:pt>
                <c:pt idx="3981">
                  <c:v>0.11889922851242285</c:v>
                </c:pt>
                <c:pt idx="3982">
                  <c:v>0.11889922851242285</c:v>
                </c:pt>
                <c:pt idx="3983">
                  <c:v>0.11889922851242285</c:v>
                </c:pt>
                <c:pt idx="3984">
                  <c:v>0.11889922851242285</c:v>
                </c:pt>
                <c:pt idx="3985">
                  <c:v>0.11889922851242285</c:v>
                </c:pt>
                <c:pt idx="3986">
                  <c:v>0.11889922851242285</c:v>
                </c:pt>
                <c:pt idx="3987">
                  <c:v>0.11889922851242285</c:v>
                </c:pt>
                <c:pt idx="3988">
                  <c:v>0.11889922851242285</c:v>
                </c:pt>
                <c:pt idx="3989">
                  <c:v>0.11889922851242285</c:v>
                </c:pt>
                <c:pt idx="3990">
                  <c:v>0.11889922851242285</c:v>
                </c:pt>
                <c:pt idx="3991">
                  <c:v>0.11889922851242285</c:v>
                </c:pt>
                <c:pt idx="3992">
                  <c:v>0.11889922851242285</c:v>
                </c:pt>
                <c:pt idx="3993">
                  <c:v>0.11889922851242285</c:v>
                </c:pt>
                <c:pt idx="3994">
                  <c:v>0.11889922851242285</c:v>
                </c:pt>
                <c:pt idx="3995">
                  <c:v>0.11889922851242285</c:v>
                </c:pt>
                <c:pt idx="3996">
                  <c:v>0.11889922851242285</c:v>
                </c:pt>
                <c:pt idx="3997">
                  <c:v>0.11889922851242285</c:v>
                </c:pt>
                <c:pt idx="3998">
                  <c:v>0.11889922851242285</c:v>
                </c:pt>
                <c:pt idx="3999">
                  <c:v>0.11889922851242285</c:v>
                </c:pt>
                <c:pt idx="4000">
                  <c:v>0.11889922851242285</c:v>
                </c:pt>
                <c:pt idx="4001">
                  <c:v>0.11889922851242285</c:v>
                </c:pt>
                <c:pt idx="4002">
                  <c:v>0.11889922851242285</c:v>
                </c:pt>
                <c:pt idx="4003">
                  <c:v>0.11889922851242285</c:v>
                </c:pt>
                <c:pt idx="4004">
                  <c:v>0.11889922851242285</c:v>
                </c:pt>
                <c:pt idx="4005">
                  <c:v>0.11889922851242285</c:v>
                </c:pt>
                <c:pt idx="4006">
                  <c:v>0.11889922851242285</c:v>
                </c:pt>
                <c:pt idx="4007">
                  <c:v>0.11889922851242285</c:v>
                </c:pt>
                <c:pt idx="4008">
                  <c:v>0.11889922851242285</c:v>
                </c:pt>
                <c:pt idx="4009">
                  <c:v>0.11889922851242285</c:v>
                </c:pt>
                <c:pt idx="4010">
                  <c:v>0.11889922851242285</c:v>
                </c:pt>
                <c:pt idx="4011">
                  <c:v>0.11889922851242285</c:v>
                </c:pt>
                <c:pt idx="4012">
                  <c:v>0.11889922851242285</c:v>
                </c:pt>
                <c:pt idx="4013">
                  <c:v>0.11889922851242285</c:v>
                </c:pt>
                <c:pt idx="4014">
                  <c:v>0.11889922851242285</c:v>
                </c:pt>
                <c:pt idx="4015">
                  <c:v>0.11889922851242285</c:v>
                </c:pt>
                <c:pt idx="4016">
                  <c:v>0.11889922851242285</c:v>
                </c:pt>
                <c:pt idx="4017">
                  <c:v>0.11889922851242285</c:v>
                </c:pt>
                <c:pt idx="4018">
                  <c:v>0.11889922851242285</c:v>
                </c:pt>
                <c:pt idx="4019">
                  <c:v>0.11889922851242285</c:v>
                </c:pt>
                <c:pt idx="4020">
                  <c:v>0.11889922851242285</c:v>
                </c:pt>
                <c:pt idx="4021">
                  <c:v>0.11889922851242285</c:v>
                </c:pt>
                <c:pt idx="4022">
                  <c:v>0.11889922851242285</c:v>
                </c:pt>
                <c:pt idx="4023">
                  <c:v>0.11889922851242285</c:v>
                </c:pt>
                <c:pt idx="4024">
                  <c:v>0.11889922851242285</c:v>
                </c:pt>
                <c:pt idx="4025">
                  <c:v>0.11889922851242285</c:v>
                </c:pt>
                <c:pt idx="4026">
                  <c:v>0.11889922851242285</c:v>
                </c:pt>
                <c:pt idx="4027">
                  <c:v>0.11889922851242285</c:v>
                </c:pt>
                <c:pt idx="4028">
                  <c:v>0.11889922851242285</c:v>
                </c:pt>
                <c:pt idx="4029">
                  <c:v>0.11889922851242285</c:v>
                </c:pt>
                <c:pt idx="4030">
                  <c:v>0.11889922851242285</c:v>
                </c:pt>
                <c:pt idx="4031">
                  <c:v>0.11889922851242285</c:v>
                </c:pt>
                <c:pt idx="4032">
                  <c:v>0.11889922851242285</c:v>
                </c:pt>
                <c:pt idx="4033">
                  <c:v>0.11889922851242285</c:v>
                </c:pt>
                <c:pt idx="4034">
                  <c:v>0.11889922851242285</c:v>
                </c:pt>
                <c:pt idx="4035">
                  <c:v>0.11889922851242285</c:v>
                </c:pt>
                <c:pt idx="4036">
                  <c:v>0.11889922851242285</c:v>
                </c:pt>
                <c:pt idx="4037">
                  <c:v>0.11889922851242285</c:v>
                </c:pt>
                <c:pt idx="4038">
                  <c:v>0.11889922851242285</c:v>
                </c:pt>
                <c:pt idx="4039">
                  <c:v>0.11889922851242285</c:v>
                </c:pt>
                <c:pt idx="4040">
                  <c:v>0.11889922851242285</c:v>
                </c:pt>
                <c:pt idx="4041">
                  <c:v>0.11889922851242285</c:v>
                </c:pt>
                <c:pt idx="4042">
                  <c:v>0.11889922851242285</c:v>
                </c:pt>
                <c:pt idx="4043">
                  <c:v>0.11889922851242285</c:v>
                </c:pt>
                <c:pt idx="4044">
                  <c:v>0.11889922851242285</c:v>
                </c:pt>
                <c:pt idx="4045">
                  <c:v>0.11889922851242285</c:v>
                </c:pt>
                <c:pt idx="4046">
                  <c:v>0.11889922851242285</c:v>
                </c:pt>
                <c:pt idx="4047">
                  <c:v>0.11889922851242285</c:v>
                </c:pt>
                <c:pt idx="4048">
                  <c:v>0.11889922851242285</c:v>
                </c:pt>
                <c:pt idx="4049">
                  <c:v>0.11889922851242285</c:v>
                </c:pt>
                <c:pt idx="4050">
                  <c:v>0.11889922851242285</c:v>
                </c:pt>
                <c:pt idx="4051">
                  <c:v>0.11889922851242285</c:v>
                </c:pt>
                <c:pt idx="4052">
                  <c:v>0.11889922851242285</c:v>
                </c:pt>
                <c:pt idx="4053">
                  <c:v>0.11889922851242285</c:v>
                </c:pt>
                <c:pt idx="4054">
                  <c:v>0.11889922851242285</c:v>
                </c:pt>
                <c:pt idx="4055">
                  <c:v>0.11889922851242285</c:v>
                </c:pt>
                <c:pt idx="4056">
                  <c:v>0.11889922851242285</c:v>
                </c:pt>
                <c:pt idx="4057">
                  <c:v>0.11889922851242285</c:v>
                </c:pt>
                <c:pt idx="4058">
                  <c:v>0.11889922851242285</c:v>
                </c:pt>
                <c:pt idx="4059">
                  <c:v>0.11889922851242285</c:v>
                </c:pt>
                <c:pt idx="4060">
                  <c:v>0.11889922851242285</c:v>
                </c:pt>
                <c:pt idx="4061">
                  <c:v>0.11889922851242285</c:v>
                </c:pt>
                <c:pt idx="4062">
                  <c:v>0.11889922851242285</c:v>
                </c:pt>
                <c:pt idx="4063">
                  <c:v>0.11889922851242285</c:v>
                </c:pt>
                <c:pt idx="4064">
                  <c:v>0.11889922851242285</c:v>
                </c:pt>
                <c:pt idx="4065">
                  <c:v>0.11889922851242285</c:v>
                </c:pt>
                <c:pt idx="4066">
                  <c:v>0.11889922851242285</c:v>
                </c:pt>
                <c:pt idx="4067">
                  <c:v>0.11889922851242285</c:v>
                </c:pt>
                <c:pt idx="4068">
                  <c:v>0.11889922851242285</c:v>
                </c:pt>
                <c:pt idx="4069">
                  <c:v>0.11889922851242285</c:v>
                </c:pt>
                <c:pt idx="4070">
                  <c:v>0.11889922851242285</c:v>
                </c:pt>
                <c:pt idx="4071">
                  <c:v>0.11889922851242285</c:v>
                </c:pt>
                <c:pt idx="4072">
                  <c:v>0.11889922851242285</c:v>
                </c:pt>
                <c:pt idx="4073">
                  <c:v>0.11889922851242285</c:v>
                </c:pt>
                <c:pt idx="4074">
                  <c:v>0.11889922851242285</c:v>
                </c:pt>
                <c:pt idx="4075">
                  <c:v>0.11889922851242285</c:v>
                </c:pt>
                <c:pt idx="4076">
                  <c:v>0.11889922851242285</c:v>
                </c:pt>
                <c:pt idx="4077">
                  <c:v>0.11889922851242285</c:v>
                </c:pt>
                <c:pt idx="4078">
                  <c:v>0.11889922851242285</c:v>
                </c:pt>
                <c:pt idx="4079">
                  <c:v>0.11889922851242285</c:v>
                </c:pt>
                <c:pt idx="4080">
                  <c:v>0.11889922851242285</c:v>
                </c:pt>
                <c:pt idx="4081">
                  <c:v>0.11889922851242285</c:v>
                </c:pt>
                <c:pt idx="4082">
                  <c:v>0.11889922851242285</c:v>
                </c:pt>
                <c:pt idx="4083">
                  <c:v>0.11889922851242285</c:v>
                </c:pt>
                <c:pt idx="4084">
                  <c:v>0.11889922851242285</c:v>
                </c:pt>
                <c:pt idx="4085">
                  <c:v>0.11889922851242285</c:v>
                </c:pt>
                <c:pt idx="4086">
                  <c:v>0.11889922851242285</c:v>
                </c:pt>
                <c:pt idx="4087">
                  <c:v>0.11889922851242285</c:v>
                </c:pt>
                <c:pt idx="4088">
                  <c:v>0.11889922851242285</c:v>
                </c:pt>
                <c:pt idx="4089">
                  <c:v>0.11889922851242285</c:v>
                </c:pt>
                <c:pt idx="4090">
                  <c:v>0.11889922851242285</c:v>
                </c:pt>
                <c:pt idx="4091">
                  <c:v>0.11889922851242285</c:v>
                </c:pt>
                <c:pt idx="4092">
                  <c:v>0.11889922851242285</c:v>
                </c:pt>
                <c:pt idx="4093">
                  <c:v>0.11889922851242285</c:v>
                </c:pt>
                <c:pt idx="4094">
                  <c:v>0.11889922851242285</c:v>
                </c:pt>
                <c:pt idx="4095">
                  <c:v>0.11889922851242285</c:v>
                </c:pt>
                <c:pt idx="4096">
                  <c:v>0.11889922851242285</c:v>
                </c:pt>
                <c:pt idx="4097">
                  <c:v>0.11889922851242285</c:v>
                </c:pt>
                <c:pt idx="4098">
                  <c:v>0.11889922851242285</c:v>
                </c:pt>
                <c:pt idx="4099">
                  <c:v>0.11889922851242285</c:v>
                </c:pt>
                <c:pt idx="4100">
                  <c:v>0.11889922851242285</c:v>
                </c:pt>
                <c:pt idx="4101">
                  <c:v>0.11889922851242285</c:v>
                </c:pt>
                <c:pt idx="4102">
                  <c:v>0.11889922851242285</c:v>
                </c:pt>
                <c:pt idx="4103">
                  <c:v>0.11889922851242285</c:v>
                </c:pt>
                <c:pt idx="4104">
                  <c:v>0.11889922851242285</c:v>
                </c:pt>
                <c:pt idx="4105">
                  <c:v>0.11889922851242285</c:v>
                </c:pt>
                <c:pt idx="4106">
                  <c:v>0.11889922851242285</c:v>
                </c:pt>
                <c:pt idx="4107">
                  <c:v>0.11889922851242285</c:v>
                </c:pt>
                <c:pt idx="4108">
                  <c:v>0.11889922851242285</c:v>
                </c:pt>
                <c:pt idx="4109">
                  <c:v>0.11889922851242285</c:v>
                </c:pt>
                <c:pt idx="4110">
                  <c:v>0.11889922851242285</c:v>
                </c:pt>
                <c:pt idx="4111">
                  <c:v>0.11889922851242285</c:v>
                </c:pt>
                <c:pt idx="4112">
                  <c:v>0.11889922851242285</c:v>
                </c:pt>
                <c:pt idx="4113">
                  <c:v>0.11889922851242285</c:v>
                </c:pt>
                <c:pt idx="4114">
                  <c:v>0.11889922851242285</c:v>
                </c:pt>
                <c:pt idx="4115">
                  <c:v>0.11889922851242285</c:v>
                </c:pt>
                <c:pt idx="4116">
                  <c:v>0.11889922851242285</c:v>
                </c:pt>
                <c:pt idx="4117">
                  <c:v>0.11889922851242285</c:v>
                </c:pt>
                <c:pt idx="4118">
                  <c:v>0.11889922851242285</c:v>
                </c:pt>
                <c:pt idx="4119">
                  <c:v>0.11889922851242285</c:v>
                </c:pt>
                <c:pt idx="4120">
                  <c:v>0.11889922851242285</c:v>
                </c:pt>
                <c:pt idx="4121">
                  <c:v>0.11889922851242285</c:v>
                </c:pt>
                <c:pt idx="4122">
                  <c:v>0.11889922851242285</c:v>
                </c:pt>
                <c:pt idx="4123">
                  <c:v>0.11889922851242285</c:v>
                </c:pt>
                <c:pt idx="4124">
                  <c:v>0.11889922851242285</c:v>
                </c:pt>
                <c:pt idx="4125">
                  <c:v>0.11889922851242285</c:v>
                </c:pt>
                <c:pt idx="4126">
                  <c:v>0.11889922851242285</c:v>
                </c:pt>
                <c:pt idx="4127">
                  <c:v>0.11889922851242285</c:v>
                </c:pt>
                <c:pt idx="4128">
                  <c:v>0.11889922851242285</c:v>
                </c:pt>
                <c:pt idx="4129">
                  <c:v>0.11889922851242285</c:v>
                </c:pt>
                <c:pt idx="4130">
                  <c:v>0.11889922851242285</c:v>
                </c:pt>
                <c:pt idx="4131">
                  <c:v>0.11889922851242285</c:v>
                </c:pt>
                <c:pt idx="4132">
                  <c:v>0.11889922851242285</c:v>
                </c:pt>
                <c:pt idx="4133">
                  <c:v>0.11889922851242285</c:v>
                </c:pt>
                <c:pt idx="4134">
                  <c:v>0.11889922851242285</c:v>
                </c:pt>
                <c:pt idx="4135">
                  <c:v>0.11889922851242285</c:v>
                </c:pt>
                <c:pt idx="4136">
                  <c:v>0.11889922851242285</c:v>
                </c:pt>
                <c:pt idx="4137">
                  <c:v>0.11889922851242285</c:v>
                </c:pt>
                <c:pt idx="4138">
                  <c:v>0.11889922851242285</c:v>
                </c:pt>
                <c:pt idx="4139">
                  <c:v>0.11889922851242285</c:v>
                </c:pt>
                <c:pt idx="4140">
                  <c:v>0.11889922851242285</c:v>
                </c:pt>
                <c:pt idx="4141">
                  <c:v>0.11889922851242285</c:v>
                </c:pt>
                <c:pt idx="4142">
                  <c:v>0.11889922851242285</c:v>
                </c:pt>
                <c:pt idx="4143">
                  <c:v>0.11889922851242285</c:v>
                </c:pt>
                <c:pt idx="4144">
                  <c:v>0.11889922851242285</c:v>
                </c:pt>
                <c:pt idx="4145">
                  <c:v>0.11889922851242285</c:v>
                </c:pt>
                <c:pt idx="4146">
                  <c:v>0.11889922851242285</c:v>
                </c:pt>
                <c:pt idx="4147">
                  <c:v>0.11889922851242285</c:v>
                </c:pt>
                <c:pt idx="4148">
                  <c:v>0.11889922851242285</c:v>
                </c:pt>
                <c:pt idx="4149">
                  <c:v>0.11889922851242285</c:v>
                </c:pt>
                <c:pt idx="4150">
                  <c:v>0.11889922851242285</c:v>
                </c:pt>
                <c:pt idx="4151">
                  <c:v>0.11889922851242285</c:v>
                </c:pt>
                <c:pt idx="4152">
                  <c:v>0.11889922851242285</c:v>
                </c:pt>
                <c:pt idx="4153">
                  <c:v>0.11889922851242285</c:v>
                </c:pt>
                <c:pt idx="4154">
                  <c:v>0.11889922851242285</c:v>
                </c:pt>
                <c:pt idx="4155">
                  <c:v>0.11889922851242285</c:v>
                </c:pt>
                <c:pt idx="4156">
                  <c:v>0.11889922851242285</c:v>
                </c:pt>
                <c:pt idx="4157">
                  <c:v>0.11889922851242285</c:v>
                </c:pt>
                <c:pt idx="4158">
                  <c:v>0.11889922851242285</c:v>
                </c:pt>
                <c:pt idx="4159">
                  <c:v>0.11889922851242285</c:v>
                </c:pt>
                <c:pt idx="4160">
                  <c:v>0.11889922851242285</c:v>
                </c:pt>
                <c:pt idx="4161">
                  <c:v>0.11889922851242285</c:v>
                </c:pt>
                <c:pt idx="4162">
                  <c:v>0.11889922851242285</c:v>
                </c:pt>
                <c:pt idx="4163">
                  <c:v>0.11889922851242285</c:v>
                </c:pt>
                <c:pt idx="4164">
                  <c:v>0.11889922851242285</c:v>
                </c:pt>
                <c:pt idx="4165">
                  <c:v>0.11889922851242285</c:v>
                </c:pt>
                <c:pt idx="4166">
                  <c:v>0.11889922851242285</c:v>
                </c:pt>
                <c:pt idx="4167">
                  <c:v>0.11889922851242285</c:v>
                </c:pt>
                <c:pt idx="4168">
                  <c:v>0.11889922851242285</c:v>
                </c:pt>
                <c:pt idx="4169">
                  <c:v>0.11889922851242285</c:v>
                </c:pt>
                <c:pt idx="4170">
                  <c:v>0.11889922851242285</c:v>
                </c:pt>
                <c:pt idx="4171">
                  <c:v>0.11889922851242285</c:v>
                </c:pt>
                <c:pt idx="4172">
                  <c:v>0.11889922851242285</c:v>
                </c:pt>
                <c:pt idx="4173">
                  <c:v>0.11889922851242285</c:v>
                </c:pt>
                <c:pt idx="4174">
                  <c:v>0.11889922851242285</c:v>
                </c:pt>
                <c:pt idx="4175">
                  <c:v>0.11889922851242285</c:v>
                </c:pt>
                <c:pt idx="4176">
                  <c:v>0.11889922851242285</c:v>
                </c:pt>
                <c:pt idx="4177">
                  <c:v>0.11889922851242285</c:v>
                </c:pt>
                <c:pt idx="4178">
                  <c:v>0.11889922851242285</c:v>
                </c:pt>
                <c:pt idx="4179">
                  <c:v>0.11889922851242285</c:v>
                </c:pt>
                <c:pt idx="4180">
                  <c:v>0.11889922851242285</c:v>
                </c:pt>
                <c:pt idx="4181">
                  <c:v>0.11889922851242285</c:v>
                </c:pt>
                <c:pt idx="4182">
                  <c:v>0.11889922851242285</c:v>
                </c:pt>
                <c:pt idx="4183">
                  <c:v>0.11889922851242285</c:v>
                </c:pt>
                <c:pt idx="4184">
                  <c:v>0.11889922851242285</c:v>
                </c:pt>
                <c:pt idx="4185">
                  <c:v>0.11889922851242285</c:v>
                </c:pt>
                <c:pt idx="4186">
                  <c:v>0.11889922851242285</c:v>
                </c:pt>
                <c:pt idx="4187">
                  <c:v>0.11889922851242285</c:v>
                </c:pt>
                <c:pt idx="4188">
                  <c:v>0.11889922851242285</c:v>
                </c:pt>
                <c:pt idx="4189">
                  <c:v>0.11889922851242285</c:v>
                </c:pt>
                <c:pt idx="4190">
                  <c:v>0.11889922851242285</c:v>
                </c:pt>
                <c:pt idx="4191">
                  <c:v>0.11889922851242285</c:v>
                </c:pt>
                <c:pt idx="4192">
                  <c:v>0.11889922851242285</c:v>
                </c:pt>
                <c:pt idx="4193">
                  <c:v>0.11889922851242285</c:v>
                </c:pt>
                <c:pt idx="4194">
                  <c:v>0.11889922851242285</c:v>
                </c:pt>
                <c:pt idx="4195">
                  <c:v>0.11889922851242285</c:v>
                </c:pt>
                <c:pt idx="4196">
                  <c:v>0.11889922851242285</c:v>
                </c:pt>
                <c:pt idx="4197">
                  <c:v>0.11889922851242285</c:v>
                </c:pt>
                <c:pt idx="4198">
                  <c:v>0.11889922851242285</c:v>
                </c:pt>
                <c:pt idx="4199">
                  <c:v>0.11889922851242285</c:v>
                </c:pt>
                <c:pt idx="4200">
                  <c:v>0.11889922851242285</c:v>
                </c:pt>
                <c:pt idx="4201">
                  <c:v>0.11889922851242285</c:v>
                </c:pt>
                <c:pt idx="4202">
                  <c:v>0.11889922851242285</c:v>
                </c:pt>
                <c:pt idx="4203">
                  <c:v>0.11889922851242285</c:v>
                </c:pt>
                <c:pt idx="4204">
                  <c:v>0.11889922851242285</c:v>
                </c:pt>
                <c:pt idx="4205">
                  <c:v>0.11889922851242285</c:v>
                </c:pt>
                <c:pt idx="4206">
                  <c:v>0.11889922851242285</c:v>
                </c:pt>
                <c:pt idx="4207">
                  <c:v>0.11889922851242285</c:v>
                </c:pt>
                <c:pt idx="4208">
                  <c:v>0.11889922851242285</c:v>
                </c:pt>
                <c:pt idx="4209">
                  <c:v>0.11889922851242285</c:v>
                </c:pt>
                <c:pt idx="4210">
                  <c:v>0.11889922851242285</c:v>
                </c:pt>
                <c:pt idx="4211">
                  <c:v>0.11889922851242285</c:v>
                </c:pt>
                <c:pt idx="4212">
                  <c:v>0.11889922851242285</c:v>
                </c:pt>
                <c:pt idx="4213">
                  <c:v>0.11889922851242285</c:v>
                </c:pt>
                <c:pt idx="4214">
                  <c:v>0.11889922851242285</c:v>
                </c:pt>
                <c:pt idx="4215">
                  <c:v>0.11889922851242285</c:v>
                </c:pt>
                <c:pt idx="4216">
                  <c:v>0.11889922851242285</c:v>
                </c:pt>
                <c:pt idx="4217">
                  <c:v>0.11889922851242285</c:v>
                </c:pt>
                <c:pt idx="4218">
                  <c:v>0.11889922851242285</c:v>
                </c:pt>
                <c:pt idx="4219">
                  <c:v>0.11889922851242285</c:v>
                </c:pt>
                <c:pt idx="4220">
                  <c:v>0.11889922851242285</c:v>
                </c:pt>
                <c:pt idx="4221">
                  <c:v>0.11889922851242285</c:v>
                </c:pt>
                <c:pt idx="4222">
                  <c:v>0.11889922851242285</c:v>
                </c:pt>
                <c:pt idx="4223">
                  <c:v>0.11889922851242285</c:v>
                </c:pt>
                <c:pt idx="4224">
                  <c:v>0.11889922851242285</c:v>
                </c:pt>
                <c:pt idx="4225">
                  <c:v>0.11889922851242285</c:v>
                </c:pt>
                <c:pt idx="4226">
                  <c:v>0.11889922851242285</c:v>
                </c:pt>
                <c:pt idx="4227">
                  <c:v>0.11889922851242285</c:v>
                </c:pt>
                <c:pt idx="4228">
                  <c:v>0.11889922851242285</c:v>
                </c:pt>
                <c:pt idx="4229">
                  <c:v>0.11889922851242285</c:v>
                </c:pt>
                <c:pt idx="4230">
                  <c:v>0.11889922851242285</c:v>
                </c:pt>
                <c:pt idx="4231">
                  <c:v>0.11889922851242285</c:v>
                </c:pt>
                <c:pt idx="4232">
                  <c:v>0.11889922851242285</c:v>
                </c:pt>
                <c:pt idx="4233">
                  <c:v>0.11889922851242285</c:v>
                </c:pt>
                <c:pt idx="4234">
                  <c:v>0.11889922851242285</c:v>
                </c:pt>
                <c:pt idx="4235">
                  <c:v>0.11889922851242285</c:v>
                </c:pt>
                <c:pt idx="4236">
                  <c:v>0.11889922851242285</c:v>
                </c:pt>
                <c:pt idx="4237">
                  <c:v>0.11889922851242285</c:v>
                </c:pt>
                <c:pt idx="4238">
                  <c:v>0.11889922851242285</c:v>
                </c:pt>
                <c:pt idx="4239">
                  <c:v>0.11889922851242285</c:v>
                </c:pt>
                <c:pt idx="4240">
                  <c:v>0.11889922851242285</c:v>
                </c:pt>
                <c:pt idx="4241">
                  <c:v>0.11889922851242285</c:v>
                </c:pt>
                <c:pt idx="4242">
                  <c:v>0.11889922851242285</c:v>
                </c:pt>
                <c:pt idx="4243">
                  <c:v>0.11889922851242285</c:v>
                </c:pt>
                <c:pt idx="4244">
                  <c:v>0.11889922851242285</c:v>
                </c:pt>
                <c:pt idx="4245">
                  <c:v>0.11889922851242285</c:v>
                </c:pt>
                <c:pt idx="4246">
                  <c:v>0.11889922851242285</c:v>
                </c:pt>
                <c:pt idx="4247">
                  <c:v>0.11889922851242285</c:v>
                </c:pt>
                <c:pt idx="4248">
                  <c:v>0.11889922851242285</c:v>
                </c:pt>
                <c:pt idx="4249">
                  <c:v>0.11889922851242285</c:v>
                </c:pt>
                <c:pt idx="4250">
                  <c:v>0.11889922851242285</c:v>
                </c:pt>
                <c:pt idx="4251">
                  <c:v>0.11889922851242285</c:v>
                </c:pt>
                <c:pt idx="4252">
                  <c:v>0.11889922851242285</c:v>
                </c:pt>
                <c:pt idx="4253">
                  <c:v>0.11889922851242285</c:v>
                </c:pt>
                <c:pt idx="4254">
                  <c:v>0.11889922851242285</c:v>
                </c:pt>
                <c:pt idx="4255">
                  <c:v>0.11889922851242285</c:v>
                </c:pt>
                <c:pt idx="4256">
                  <c:v>0.11889922851242285</c:v>
                </c:pt>
                <c:pt idx="4257">
                  <c:v>0.11889922851242285</c:v>
                </c:pt>
                <c:pt idx="4258">
                  <c:v>0.11889922851242285</c:v>
                </c:pt>
                <c:pt idx="4259">
                  <c:v>0.11889922851242285</c:v>
                </c:pt>
                <c:pt idx="4260">
                  <c:v>0.11889922851242285</c:v>
                </c:pt>
                <c:pt idx="4261">
                  <c:v>0.11889922851242285</c:v>
                </c:pt>
                <c:pt idx="4262">
                  <c:v>0.11889922851242285</c:v>
                </c:pt>
                <c:pt idx="4263">
                  <c:v>0.11889922851242285</c:v>
                </c:pt>
                <c:pt idx="4264">
                  <c:v>0.11889922851242285</c:v>
                </c:pt>
                <c:pt idx="4265">
                  <c:v>0.11889922851242285</c:v>
                </c:pt>
                <c:pt idx="4266">
                  <c:v>0.11889922851242285</c:v>
                </c:pt>
                <c:pt idx="4267">
                  <c:v>0.11889922851242285</c:v>
                </c:pt>
                <c:pt idx="4268">
                  <c:v>0.11889922851242285</c:v>
                </c:pt>
                <c:pt idx="4269">
                  <c:v>0.11889922851242285</c:v>
                </c:pt>
                <c:pt idx="4270">
                  <c:v>0.11889922851242285</c:v>
                </c:pt>
                <c:pt idx="4271">
                  <c:v>0.11889922851242285</c:v>
                </c:pt>
                <c:pt idx="4272">
                  <c:v>0.11889922851242285</c:v>
                </c:pt>
                <c:pt idx="4273">
                  <c:v>0.11889922851242285</c:v>
                </c:pt>
                <c:pt idx="4274">
                  <c:v>0.11889922851242285</c:v>
                </c:pt>
                <c:pt idx="4275">
                  <c:v>0.11889922851242285</c:v>
                </c:pt>
                <c:pt idx="4276">
                  <c:v>0.11889922851242285</c:v>
                </c:pt>
                <c:pt idx="4277">
                  <c:v>0.11889922851242285</c:v>
                </c:pt>
                <c:pt idx="4278">
                  <c:v>0.11889922851242285</c:v>
                </c:pt>
                <c:pt idx="4279">
                  <c:v>0.11889922851242285</c:v>
                </c:pt>
                <c:pt idx="4280">
                  <c:v>0.11889922851242285</c:v>
                </c:pt>
                <c:pt idx="4281">
                  <c:v>0.11889922851242285</c:v>
                </c:pt>
                <c:pt idx="4282">
                  <c:v>0.11889922851242285</c:v>
                </c:pt>
                <c:pt idx="4283">
                  <c:v>0.11889922851242285</c:v>
                </c:pt>
                <c:pt idx="4284">
                  <c:v>0.11889922851242285</c:v>
                </c:pt>
                <c:pt idx="4285">
                  <c:v>0.11889922851242285</c:v>
                </c:pt>
                <c:pt idx="4286">
                  <c:v>0.11889922851242285</c:v>
                </c:pt>
                <c:pt idx="4287">
                  <c:v>0.11889922851242285</c:v>
                </c:pt>
                <c:pt idx="4288">
                  <c:v>0.11889922851242285</c:v>
                </c:pt>
                <c:pt idx="4289">
                  <c:v>0.11889922851242285</c:v>
                </c:pt>
                <c:pt idx="4290">
                  <c:v>0.11889922851242285</c:v>
                </c:pt>
                <c:pt idx="4291">
                  <c:v>0.11889922851242285</c:v>
                </c:pt>
                <c:pt idx="4292">
                  <c:v>0.11889922851242285</c:v>
                </c:pt>
                <c:pt idx="4293">
                  <c:v>0.11889922851242285</c:v>
                </c:pt>
                <c:pt idx="4294">
                  <c:v>0.11889922851242285</c:v>
                </c:pt>
                <c:pt idx="4295">
                  <c:v>0.11889922851242285</c:v>
                </c:pt>
                <c:pt idx="4296">
                  <c:v>0.11889922851242285</c:v>
                </c:pt>
                <c:pt idx="4297">
                  <c:v>0.11889922851242285</c:v>
                </c:pt>
                <c:pt idx="4298">
                  <c:v>0.11889922851242285</c:v>
                </c:pt>
                <c:pt idx="4299">
                  <c:v>0.11889922851242285</c:v>
                </c:pt>
                <c:pt idx="4300">
                  <c:v>0.11889922851242285</c:v>
                </c:pt>
                <c:pt idx="4301">
                  <c:v>0.11889922851242285</c:v>
                </c:pt>
                <c:pt idx="4302">
                  <c:v>0.11889922851242285</c:v>
                </c:pt>
                <c:pt idx="4303">
                  <c:v>0.11889922851242285</c:v>
                </c:pt>
                <c:pt idx="4304">
                  <c:v>0.11889922851242285</c:v>
                </c:pt>
                <c:pt idx="4305">
                  <c:v>0.11889922851242285</c:v>
                </c:pt>
                <c:pt idx="4306">
                  <c:v>0.11889922851242285</c:v>
                </c:pt>
                <c:pt idx="4307">
                  <c:v>0.11889922851242285</c:v>
                </c:pt>
                <c:pt idx="4308">
                  <c:v>0.11889922851242285</c:v>
                </c:pt>
                <c:pt idx="4309">
                  <c:v>0.11889922851242285</c:v>
                </c:pt>
                <c:pt idx="4310">
                  <c:v>0.11889922851242285</c:v>
                </c:pt>
                <c:pt idx="4311">
                  <c:v>0.11889922851242285</c:v>
                </c:pt>
                <c:pt idx="4312">
                  <c:v>0.11889922851242285</c:v>
                </c:pt>
                <c:pt idx="4313">
                  <c:v>0.11889922851242285</c:v>
                </c:pt>
                <c:pt idx="4314">
                  <c:v>0.11889922851242285</c:v>
                </c:pt>
                <c:pt idx="4315">
                  <c:v>0.11889922851242285</c:v>
                </c:pt>
                <c:pt idx="4316">
                  <c:v>0.11889922851242285</c:v>
                </c:pt>
                <c:pt idx="4317">
                  <c:v>0.11889922851242285</c:v>
                </c:pt>
                <c:pt idx="4318">
                  <c:v>0.11889922851242285</c:v>
                </c:pt>
                <c:pt idx="4319">
                  <c:v>0.11889922851242285</c:v>
                </c:pt>
                <c:pt idx="4320">
                  <c:v>0.11889922851242285</c:v>
                </c:pt>
                <c:pt idx="4321">
                  <c:v>0.11889922851242285</c:v>
                </c:pt>
                <c:pt idx="4322">
                  <c:v>0.11889922851242285</c:v>
                </c:pt>
                <c:pt idx="4323">
                  <c:v>0.11889922851242285</c:v>
                </c:pt>
                <c:pt idx="4324">
                  <c:v>0.11889922851242285</c:v>
                </c:pt>
                <c:pt idx="4325">
                  <c:v>0.11889922851242285</c:v>
                </c:pt>
                <c:pt idx="4326">
                  <c:v>0.11889922851242285</c:v>
                </c:pt>
                <c:pt idx="4327">
                  <c:v>0.11889922851242285</c:v>
                </c:pt>
                <c:pt idx="4328">
                  <c:v>0.11889922851242285</c:v>
                </c:pt>
                <c:pt idx="4329">
                  <c:v>0.11889922851242285</c:v>
                </c:pt>
                <c:pt idx="4330">
                  <c:v>0.11889922851242285</c:v>
                </c:pt>
                <c:pt idx="4331">
                  <c:v>0.11889922851242285</c:v>
                </c:pt>
                <c:pt idx="4332">
                  <c:v>0.11889922851242285</c:v>
                </c:pt>
                <c:pt idx="4333">
                  <c:v>0.11889922851242285</c:v>
                </c:pt>
                <c:pt idx="4334">
                  <c:v>0.11889922851242285</c:v>
                </c:pt>
                <c:pt idx="4335">
                  <c:v>0.11889922851242285</c:v>
                </c:pt>
                <c:pt idx="4336">
                  <c:v>0.11889922851242285</c:v>
                </c:pt>
                <c:pt idx="4337">
                  <c:v>0.11889922851242285</c:v>
                </c:pt>
                <c:pt idx="4338">
                  <c:v>0.11889922851242285</c:v>
                </c:pt>
                <c:pt idx="4339">
                  <c:v>0.11889922851242285</c:v>
                </c:pt>
                <c:pt idx="4340">
                  <c:v>0.11889922851242285</c:v>
                </c:pt>
                <c:pt idx="4341">
                  <c:v>0.11889922851242285</c:v>
                </c:pt>
                <c:pt idx="4342">
                  <c:v>0.11889922851242285</c:v>
                </c:pt>
                <c:pt idx="4343">
                  <c:v>0.11889922851242285</c:v>
                </c:pt>
                <c:pt idx="4344">
                  <c:v>0.11889922851242285</c:v>
                </c:pt>
                <c:pt idx="4345">
                  <c:v>0.11889922851242285</c:v>
                </c:pt>
                <c:pt idx="4346">
                  <c:v>0.11889922851242285</c:v>
                </c:pt>
                <c:pt idx="4347">
                  <c:v>0.11889922851242285</c:v>
                </c:pt>
                <c:pt idx="4348">
                  <c:v>0.11889922851242285</c:v>
                </c:pt>
                <c:pt idx="4349">
                  <c:v>0.11889922851242285</c:v>
                </c:pt>
                <c:pt idx="4350">
                  <c:v>0.11889922851242285</c:v>
                </c:pt>
                <c:pt idx="4351">
                  <c:v>0.11889922851242285</c:v>
                </c:pt>
                <c:pt idx="4352">
                  <c:v>0.11889922851242285</c:v>
                </c:pt>
                <c:pt idx="4353">
                  <c:v>0.11889922851242285</c:v>
                </c:pt>
                <c:pt idx="4354">
                  <c:v>0.11889922851242285</c:v>
                </c:pt>
                <c:pt idx="4355">
                  <c:v>0.11889922851242285</c:v>
                </c:pt>
                <c:pt idx="4356">
                  <c:v>0.11889922851242285</c:v>
                </c:pt>
                <c:pt idx="4357">
                  <c:v>0.11889922851242285</c:v>
                </c:pt>
                <c:pt idx="4358">
                  <c:v>0.11889922851242285</c:v>
                </c:pt>
                <c:pt idx="4359">
                  <c:v>0.11889922851242285</c:v>
                </c:pt>
                <c:pt idx="4360">
                  <c:v>0.11889922851242285</c:v>
                </c:pt>
                <c:pt idx="4361">
                  <c:v>0.11889922851242285</c:v>
                </c:pt>
                <c:pt idx="4362">
                  <c:v>0.11889922851242285</c:v>
                </c:pt>
                <c:pt idx="4363">
                  <c:v>0.11889922851242285</c:v>
                </c:pt>
                <c:pt idx="4364">
                  <c:v>0.11889922851242285</c:v>
                </c:pt>
                <c:pt idx="4365">
                  <c:v>0.11889922851242285</c:v>
                </c:pt>
                <c:pt idx="4366">
                  <c:v>0.11889922851242285</c:v>
                </c:pt>
                <c:pt idx="4367">
                  <c:v>0.11889922851242285</c:v>
                </c:pt>
                <c:pt idx="4368">
                  <c:v>0.11889922851242285</c:v>
                </c:pt>
                <c:pt idx="4369">
                  <c:v>0.11889922851242285</c:v>
                </c:pt>
                <c:pt idx="4370">
                  <c:v>0.11889922851242285</c:v>
                </c:pt>
                <c:pt idx="4371">
                  <c:v>0.11889922851242285</c:v>
                </c:pt>
                <c:pt idx="4372">
                  <c:v>0.11889922851242285</c:v>
                </c:pt>
                <c:pt idx="4373">
                  <c:v>0.11889922851242285</c:v>
                </c:pt>
                <c:pt idx="4374">
                  <c:v>0.11889922851242285</c:v>
                </c:pt>
                <c:pt idx="4375">
                  <c:v>0.11889922851242285</c:v>
                </c:pt>
                <c:pt idx="4376">
                  <c:v>0.11889922851242285</c:v>
                </c:pt>
                <c:pt idx="4377">
                  <c:v>0.11889922851242285</c:v>
                </c:pt>
                <c:pt idx="4378">
                  <c:v>0.11889922851242285</c:v>
                </c:pt>
                <c:pt idx="4379">
                  <c:v>0.11889922851242285</c:v>
                </c:pt>
                <c:pt idx="4380">
                  <c:v>0.11889922851242285</c:v>
                </c:pt>
                <c:pt idx="4381">
                  <c:v>0.11889922851242285</c:v>
                </c:pt>
                <c:pt idx="4382">
                  <c:v>0.11889922851242285</c:v>
                </c:pt>
                <c:pt idx="4383">
                  <c:v>0.11889922851242285</c:v>
                </c:pt>
                <c:pt idx="4384">
                  <c:v>0.11889922851242285</c:v>
                </c:pt>
                <c:pt idx="4385">
                  <c:v>0.11889922851242285</c:v>
                </c:pt>
                <c:pt idx="4386">
                  <c:v>0.11889922851242285</c:v>
                </c:pt>
                <c:pt idx="4387">
                  <c:v>0.11889922851242285</c:v>
                </c:pt>
                <c:pt idx="4388">
                  <c:v>0.11889922851242285</c:v>
                </c:pt>
                <c:pt idx="4389">
                  <c:v>0.11889922851242285</c:v>
                </c:pt>
                <c:pt idx="4390">
                  <c:v>0.11889922851242285</c:v>
                </c:pt>
                <c:pt idx="4391">
                  <c:v>0.11889922851242285</c:v>
                </c:pt>
                <c:pt idx="4392">
                  <c:v>0.11889922851242285</c:v>
                </c:pt>
                <c:pt idx="4393">
                  <c:v>0.11889922851242285</c:v>
                </c:pt>
                <c:pt idx="4394">
                  <c:v>0.11889922851242285</c:v>
                </c:pt>
                <c:pt idx="4395">
                  <c:v>0.11889922851242285</c:v>
                </c:pt>
                <c:pt idx="4396">
                  <c:v>0.11889922851242285</c:v>
                </c:pt>
                <c:pt idx="4397">
                  <c:v>0.11889922851242285</c:v>
                </c:pt>
                <c:pt idx="4398">
                  <c:v>0.11889922851242285</c:v>
                </c:pt>
                <c:pt idx="4399">
                  <c:v>0.11889922851242285</c:v>
                </c:pt>
                <c:pt idx="4400">
                  <c:v>0.11889922851242285</c:v>
                </c:pt>
                <c:pt idx="4401">
                  <c:v>0.11889922851242285</c:v>
                </c:pt>
                <c:pt idx="4402">
                  <c:v>0.11889922851242285</c:v>
                </c:pt>
                <c:pt idx="4403">
                  <c:v>0.11889922851242285</c:v>
                </c:pt>
                <c:pt idx="4404">
                  <c:v>0.11889922851242285</c:v>
                </c:pt>
                <c:pt idx="4405">
                  <c:v>0.11889922851242285</c:v>
                </c:pt>
                <c:pt idx="4406">
                  <c:v>0.11889922851242285</c:v>
                </c:pt>
                <c:pt idx="4407">
                  <c:v>0.11889922851242285</c:v>
                </c:pt>
                <c:pt idx="4408">
                  <c:v>0.11889922851242285</c:v>
                </c:pt>
                <c:pt idx="4409">
                  <c:v>0.11889922851242285</c:v>
                </c:pt>
                <c:pt idx="4410">
                  <c:v>0.11889922851242285</c:v>
                </c:pt>
                <c:pt idx="4411">
                  <c:v>0.11889922851242285</c:v>
                </c:pt>
                <c:pt idx="4412">
                  <c:v>0.11889922851242285</c:v>
                </c:pt>
                <c:pt idx="4413">
                  <c:v>0.11889922851242285</c:v>
                </c:pt>
                <c:pt idx="4414">
                  <c:v>0.11889922851242285</c:v>
                </c:pt>
                <c:pt idx="4415">
                  <c:v>0.11889922851242285</c:v>
                </c:pt>
                <c:pt idx="4416">
                  <c:v>0.11889922851242285</c:v>
                </c:pt>
                <c:pt idx="4417">
                  <c:v>0.11889922851242285</c:v>
                </c:pt>
                <c:pt idx="4418">
                  <c:v>0.11889922851242285</c:v>
                </c:pt>
                <c:pt idx="4419">
                  <c:v>0.11889922851242285</c:v>
                </c:pt>
                <c:pt idx="4420">
                  <c:v>0.11889922851242285</c:v>
                </c:pt>
                <c:pt idx="4421">
                  <c:v>0.11889922851242285</c:v>
                </c:pt>
                <c:pt idx="4422">
                  <c:v>0.11889922851242285</c:v>
                </c:pt>
                <c:pt idx="4423">
                  <c:v>0.11889922851242285</c:v>
                </c:pt>
                <c:pt idx="4424">
                  <c:v>0.11889922851242285</c:v>
                </c:pt>
                <c:pt idx="4425">
                  <c:v>0.11889922851242285</c:v>
                </c:pt>
                <c:pt idx="4426">
                  <c:v>0.11889922851242285</c:v>
                </c:pt>
                <c:pt idx="4427">
                  <c:v>0.11889922851242285</c:v>
                </c:pt>
                <c:pt idx="4428">
                  <c:v>0.11889922851242285</c:v>
                </c:pt>
                <c:pt idx="4429">
                  <c:v>0.11889922851242285</c:v>
                </c:pt>
                <c:pt idx="4430">
                  <c:v>0.11889922851242285</c:v>
                </c:pt>
                <c:pt idx="4431">
                  <c:v>0.11889922851242285</c:v>
                </c:pt>
                <c:pt idx="4432">
                  <c:v>0.11889922851242285</c:v>
                </c:pt>
                <c:pt idx="4433">
                  <c:v>0.11889922851242285</c:v>
                </c:pt>
                <c:pt idx="4434">
                  <c:v>0.11889922851242285</c:v>
                </c:pt>
                <c:pt idx="4435">
                  <c:v>0.11889922851242285</c:v>
                </c:pt>
                <c:pt idx="4436">
                  <c:v>0.11889922851242285</c:v>
                </c:pt>
                <c:pt idx="4437">
                  <c:v>0.11889922851242285</c:v>
                </c:pt>
                <c:pt idx="4438">
                  <c:v>0.11889922851242285</c:v>
                </c:pt>
                <c:pt idx="4439">
                  <c:v>0.11889922851242285</c:v>
                </c:pt>
                <c:pt idx="4440">
                  <c:v>0.11889922851242285</c:v>
                </c:pt>
                <c:pt idx="4441">
                  <c:v>0.11889922851242285</c:v>
                </c:pt>
                <c:pt idx="4442">
                  <c:v>0.11889922851242285</c:v>
                </c:pt>
                <c:pt idx="4443">
                  <c:v>0.11889922851242285</c:v>
                </c:pt>
                <c:pt idx="4444">
                  <c:v>0.11889922851242285</c:v>
                </c:pt>
                <c:pt idx="4445">
                  <c:v>0.11889922851242285</c:v>
                </c:pt>
                <c:pt idx="4446">
                  <c:v>0.11889922851242285</c:v>
                </c:pt>
                <c:pt idx="4447">
                  <c:v>0.11889922851242285</c:v>
                </c:pt>
                <c:pt idx="4448">
                  <c:v>0.11889922851242285</c:v>
                </c:pt>
                <c:pt idx="4449">
                  <c:v>0.11889922851242285</c:v>
                </c:pt>
                <c:pt idx="4450">
                  <c:v>0.11889922851242285</c:v>
                </c:pt>
                <c:pt idx="4451">
                  <c:v>0.11889922851242285</c:v>
                </c:pt>
                <c:pt idx="4452">
                  <c:v>0.11889922851242285</c:v>
                </c:pt>
                <c:pt idx="4453">
                  <c:v>0.11889922851242285</c:v>
                </c:pt>
                <c:pt idx="4454">
                  <c:v>0.11889922851242285</c:v>
                </c:pt>
                <c:pt idx="4455">
                  <c:v>0.11889922851242285</c:v>
                </c:pt>
                <c:pt idx="4456">
                  <c:v>0.11889922851242285</c:v>
                </c:pt>
                <c:pt idx="4457">
                  <c:v>0.11889922851242285</c:v>
                </c:pt>
                <c:pt idx="4458">
                  <c:v>0.11889922851242285</c:v>
                </c:pt>
                <c:pt idx="4459">
                  <c:v>0.11889922851242285</c:v>
                </c:pt>
                <c:pt idx="4460">
                  <c:v>0.11889922851242285</c:v>
                </c:pt>
                <c:pt idx="4461">
                  <c:v>0.11889922851242285</c:v>
                </c:pt>
                <c:pt idx="4462">
                  <c:v>0.11889922851242285</c:v>
                </c:pt>
                <c:pt idx="4463">
                  <c:v>0.11889922851242285</c:v>
                </c:pt>
                <c:pt idx="4464">
                  <c:v>0.11889922851242285</c:v>
                </c:pt>
                <c:pt idx="4465">
                  <c:v>0.11889922851242285</c:v>
                </c:pt>
                <c:pt idx="4466">
                  <c:v>0.11889922851242285</c:v>
                </c:pt>
                <c:pt idx="4467">
                  <c:v>0.11889922851242285</c:v>
                </c:pt>
                <c:pt idx="4468">
                  <c:v>0.11889922851242285</c:v>
                </c:pt>
                <c:pt idx="4469">
                  <c:v>0.11889922851242285</c:v>
                </c:pt>
                <c:pt idx="4470">
                  <c:v>0.11889922851242285</c:v>
                </c:pt>
                <c:pt idx="4471">
                  <c:v>0.11889922851242285</c:v>
                </c:pt>
                <c:pt idx="4472">
                  <c:v>0.11889922851242285</c:v>
                </c:pt>
                <c:pt idx="4473">
                  <c:v>0.11889922851242285</c:v>
                </c:pt>
                <c:pt idx="4474">
                  <c:v>0.11889922851242285</c:v>
                </c:pt>
                <c:pt idx="4475">
                  <c:v>0.11889922851242285</c:v>
                </c:pt>
                <c:pt idx="4476">
                  <c:v>0.11889922851242285</c:v>
                </c:pt>
                <c:pt idx="4477">
                  <c:v>0.11889922851242285</c:v>
                </c:pt>
                <c:pt idx="4478">
                  <c:v>0.11889922851242285</c:v>
                </c:pt>
                <c:pt idx="4479">
                  <c:v>0.11889922851242285</c:v>
                </c:pt>
                <c:pt idx="4480">
                  <c:v>0.11889922851242285</c:v>
                </c:pt>
                <c:pt idx="4481">
                  <c:v>0.11889922851242285</c:v>
                </c:pt>
                <c:pt idx="4482">
                  <c:v>0.11889922851242285</c:v>
                </c:pt>
                <c:pt idx="4483">
                  <c:v>0.11889922851242285</c:v>
                </c:pt>
                <c:pt idx="4484">
                  <c:v>0.11889922851242285</c:v>
                </c:pt>
                <c:pt idx="4485">
                  <c:v>0.11889922851242285</c:v>
                </c:pt>
                <c:pt idx="4486">
                  <c:v>0.11889922851242285</c:v>
                </c:pt>
                <c:pt idx="4487">
                  <c:v>0.11889922851242285</c:v>
                </c:pt>
                <c:pt idx="4488">
                  <c:v>0.11889922851242285</c:v>
                </c:pt>
                <c:pt idx="4489">
                  <c:v>0.11889922851242285</c:v>
                </c:pt>
                <c:pt idx="4490">
                  <c:v>0.11889922851242285</c:v>
                </c:pt>
                <c:pt idx="4491">
                  <c:v>0.11889922851242285</c:v>
                </c:pt>
                <c:pt idx="4492">
                  <c:v>0.11889922851242285</c:v>
                </c:pt>
                <c:pt idx="4493">
                  <c:v>0.11889922851242285</c:v>
                </c:pt>
                <c:pt idx="4494">
                  <c:v>0.11889922851242285</c:v>
                </c:pt>
                <c:pt idx="4495">
                  <c:v>0.11889922851242285</c:v>
                </c:pt>
                <c:pt idx="4496">
                  <c:v>0.11889922851242285</c:v>
                </c:pt>
                <c:pt idx="4497">
                  <c:v>0.11889922851242285</c:v>
                </c:pt>
                <c:pt idx="4498">
                  <c:v>0.11889922851242285</c:v>
                </c:pt>
                <c:pt idx="4499">
                  <c:v>0.11889922851242285</c:v>
                </c:pt>
                <c:pt idx="4500">
                  <c:v>0.11889922851242285</c:v>
                </c:pt>
                <c:pt idx="4501">
                  <c:v>0.11889922851242285</c:v>
                </c:pt>
                <c:pt idx="4502">
                  <c:v>0.11889922851242285</c:v>
                </c:pt>
                <c:pt idx="4503">
                  <c:v>0.11889922851242285</c:v>
                </c:pt>
                <c:pt idx="4504">
                  <c:v>0.11889922851242285</c:v>
                </c:pt>
                <c:pt idx="4505">
                  <c:v>0.11889922851242285</c:v>
                </c:pt>
                <c:pt idx="4506">
                  <c:v>0.11889922851242285</c:v>
                </c:pt>
                <c:pt idx="4507">
                  <c:v>0.11889922851242285</c:v>
                </c:pt>
                <c:pt idx="4508">
                  <c:v>0.11889922851242285</c:v>
                </c:pt>
                <c:pt idx="4509">
                  <c:v>0.11889922851242285</c:v>
                </c:pt>
                <c:pt idx="4510">
                  <c:v>0.11889922851242285</c:v>
                </c:pt>
                <c:pt idx="4511">
                  <c:v>0.11889922851242285</c:v>
                </c:pt>
                <c:pt idx="4512">
                  <c:v>0.11889922851242285</c:v>
                </c:pt>
                <c:pt idx="4513">
                  <c:v>0.11889922851242285</c:v>
                </c:pt>
                <c:pt idx="4514">
                  <c:v>0.11889922851242285</c:v>
                </c:pt>
                <c:pt idx="4515">
                  <c:v>0.11889922851242285</c:v>
                </c:pt>
                <c:pt idx="4516">
                  <c:v>0.11889922851242285</c:v>
                </c:pt>
                <c:pt idx="4517">
                  <c:v>0.11889922851242285</c:v>
                </c:pt>
                <c:pt idx="4518">
                  <c:v>0.11889922851242285</c:v>
                </c:pt>
                <c:pt idx="4519">
                  <c:v>0.11889922851242285</c:v>
                </c:pt>
                <c:pt idx="4520">
                  <c:v>0.11889922851242285</c:v>
                </c:pt>
                <c:pt idx="4521">
                  <c:v>0.11889922851242285</c:v>
                </c:pt>
                <c:pt idx="4522">
                  <c:v>0.11889922851242285</c:v>
                </c:pt>
                <c:pt idx="4523">
                  <c:v>0.11889922851242285</c:v>
                </c:pt>
                <c:pt idx="4524">
                  <c:v>0.11889922851242285</c:v>
                </c:pt>
                <c:pt idx="4525">
                  <c:v>0.11889922851242285</c:v>
                </c:pt>
                <c:pt idx="4526">
                  <c:v>0.11889922851242285</c:v>
                </c:pt>
                <c:pt idx="4527">
                  <c:v>0.11889922851242285</c:v>
                </c:pt>
                <c:pt idx="4528">
                  <c:v>0.11889922851242285</c:v>
                </c:pt>
                <c:pt idx="4529">
                  <c:v>0.11889922851242285</c:v>
                </c:pt>
                <c:pt idx="4530">
                  <c:v>0.11889922851242285</c:v>
                </c:pt>
                <c:pt idx="4531">
                  <c:v>0.11889922851242285</c:v>
                </c:pt>
                <c:pt idx="4532">
                  <c:v>0.10377011794917539</c:v>
                </c:pt>
                <c:pt idx="4533">
                  <c:v>0.10377011794917539</c:v>
                </c:pt>
                <c:pt idx="4534">
                  <c:v>0.10377011794917539</c:v>
                </c:pt>
                <c:pt idx="4535">
                  <c:v>0.10377011794917539</c:v>
                </c:pt>
                <c:pt idx="4536">
                  <c:v>0.10377011794917539</c:v>
                </c:pt>
                <c:pt idx="4537">
                  <c:v>0.10377011794917539</c:v>
                </c:pt>
                <c:pt idx="4538">
                  <c:v>0.10377011794917539</c:v>
                </c:pt>
                <c:pt idx="4539">
                  <c:v>0.10377011794917539</c:v>
                </c:pt>
                <c:pt idx="4540">
                  <c:v>0.10377011794917539</c:v>
                </c:pt>
                <c:pt idx="4541">
                  <c:v>0.10377011794917539</c:v>
                </c:pt>
                <c:pt idx="4542">
                  <c:v>0.10377011794917539</c:v>
                </c:pt>
                <c:pt idx="4543">
                  <c:v>0.10377011794917539</c:v>
                </c:pt>
                <c:pt idx="4544">
                  <c:v>0.10377011794917539</c:v>
                </c:pt>
                <c:pt idx="4545">
                  <c:v>0.10377011794917539</c:v>
                </c:pt>
                <c:pt idx="4546">
                  <c:v>0.10377011794917539</c:v>
                </c:pt>
                <c:pt idx="4547">
                  <c:v>0.10377011794917539</c:v>
                </c:pt>
                <c:pt idx="4548">
                  <c:v>0.10377011794917539</c:v>
                </c:pt>
                <c:pt idx="4549">
                  <c:v>0.10377011794917539</c:v>
                </c:pt>
                <c:pt idx="4550">
                  <c:v>0.10377011794917539</c:v>
                </c:pt>
                <c:pt idx="4551">
                  <c:v>0.10377011794917539</c:v>
                </c:pt>
                <c:pt idx="4552">
                  <c:v>0.10377011794917539</c:v>
                </c:pt>
                <c:pt idx="4553">
                  <c:v>0.10377011794917539</c:v>
                </c:pt>
                <c:pt idx="4554">
                  <c:v>0.10377011794917539</c:v>
                </c:pt>
                <c:pt idx="4555">
                  <c:v>0.10377011794917539</c:v>
                </c:pt>
                <c:pt idx="4556">
                  <c:v>0.10377011794917539</c:v>
                </c:pt>
                <c:pt idx="4557">
                  <c:v>0.10377011794917539</c:v>
                </c:pt>
                <c:pt idx="4558">
                  <c:v>0.10377011794917539</c:v>
                </c:pt>
                <c:pt idx="4559">
                  <c:v>0.10377011794917539</c:v>
                </c:pt>
                <c:pt idx="4560">
                  <c:v>0.10377011794917539</c:v>
                </c:pt>
                <c:pt idx="4561">
                  <c:v>0.10377011794917539</c:v>
                </c:pt>
                <c:pt idx="4562">
                  <c:v>0.10377011794917539</c:v>
                </c:pt>
                <c:pt idx="4563">
                  <c:v>0.10377011794917539</c:v>
                </c:pt>
                <c:pt idx="4564">
                  <c:v>0.10377011794917539</c:v>
                </c:pt>
                <c:pt idx="4565">
                  <c:v>0.10377011794917539</c:v>
                </c:pt>
                <c:pt idx="4566">
                  <c:v>0.10377011794917539</c:v>
                </c:pt>
                <c:pt idx="4567">
                  <c:v>0.10377011794917539</c:v>
                </c:pt>
                <c:pt idx="4568">
                  <c:v>0.10377011794917539</c:v>
                </c:pt>
                <c:pt idx="4569">
                  <c:v>0.10377011794917539</c:v>
                </c:pt>
                <c:pt idx="4570">
                  <c:v>0.10377011794917539</c:v>
                </c:pt>
                <c:pt idx="4571">
                  <c:v>0.10377011794917539</c:v>
                </c:pt>
                <c:pt idx="4572">
                  <c:v>0.10377011794917539</c:v>
                </c:pt>
                <c:pt idx="4573">
                  <c:v>0.10377011794917539</c:v>
                </c:pt>
                <c:pt idx="4574">
                  <c:v>0.10377011794917539</c:v>
                </c:pt>
                <c:pt idx="4575">
                  <c:v>0.10377011794917539</c:v>
                </c:pt>
                <c:pt idx="4576">
                  <c:v>0.10377011794917539</c:v>
                </c:pt>
                <c:pt idx="4577">
                  <c:v>0.10377011794917539</c:v>
                </c:pt>
                <c:pt idx="4578">
                  <c:v>0.10377011794917539</c:v>
                </c:pt>
                <c:pt idx="4579">
                  <c:v>0.10377011794917539</c:v>
                </c:pt>
                <c:pt idx="4580">
                  <c:v>0.10377011794917539</c:v>
                </c:pt>
                <c:pt idx="4581">
                  <c:v>0.10377011794917539</c:v>
                </c:pt>
                <c:pt idx="4582">
                  <c:v>0.10377011794917539</c:v>
                </c:pt>
                <c:pt idx="4583">
                  <c:v>0.10377011794917539</c:v>
                </c:pt>
                <c:pt idx="4584">
                  <c:v>0.10377011794917539</c:v>
                </c:pt>
                <c:pt idx="4585">
                  <c:v>0.10377011794917539</c:v>
                </c:pt>
                <c:pt idx="4586">
                  <c:v>0.10377011794917539</c:v>
                </c:pt>
                <c:pt idx="4587">
                  <c:v>0.10377011794917539</c:v>
                </c:pt>
                <c:pt idx="4588">
                  <c:v>0.10377011794917539</c:v>
                </c:pt>
                <c:pt idx="4589">
                  <c:v>0.10377011794917539</c:v>
                </c:pt>
                <c:pt idx="4590">
                  <c:v>0.10377011794917539</c:v>
                </c:pt>
                <c:pt idx="4591">
                  <c:v>0.10377011794917539</c:v>
                </c:pt>
                <c:pt idx="4592">
                  <c:v>0.10377011794917539</c:v>
                </c:pt>
                <c:pt idx="4593">
                  <c:v>0.10377011794917539</c:v>
                </c:pt>
                <c:pt idx="4594">
                  <c:v>0.10377011794917539</c:v>
                </c:pt>
                <c:pt idx="4595">
                  <c:v>0.10377011794917539</c:v>
                </c:pt>
                <c:pt idx="4596">
                  <c:v>0.10377011794917539</c:v>
                </c:pt>
                <c:pt idx="4597">
                  <c:v>0.10377011794917539</c:v>
                </c:pt>
                <c:pt idx="4598">
                  <c:v>0.10377011794917539</c:v>
                </c:pt>
                <c:pt idx="4599">
                  <c:v>0.10377011794917539</c:v>
                </c:pt>
                <c:pt idx="4600">
                  <c:v>0.10377011794917539</c:v>
                </c:pt>
                <c:pt idx="4601">
                  <c:v>0.10377011794917539</c:v>
                </c:pt>
                <c:pt idx="4602">
                  <c:v>0.10377011794917539</c:v>
                </c:pt>
                <c:pt idx="4603">
                  <c:v>0.10377011794917539</c:v>
                </c:pt>
                <c:pt idx="4604">
                  <c:v>0.10377011794917539</c:v>
                </c:pt>
                <c:pt idx="4605">
                  <c:v>0.10377011794917539</c:v>
                </c:pt>
                <c:pt idx="4606">
                  <c:v>0.10377011794917539</c:v>
                </c:pt>
                <c:pt idx="4607">
                  <c:v>0.10377011794917539</c:v>
                </c:pt>
                <c:pt idx="4608">
                  <c:v>0.10377011794917539</c:v>
                </c:pt>
                <c:pt idx="4609">
                  <c:v>0.10377011794917539</c:v>
                </c:pt>
                <c:pt idx="4610">
                  <c:v>0.10377011794917539</c:v>
                </c:pt>
                <c:pt idx="4611">
                  <c:v>0.10377011794917539</c:v>
                </c:pt>
                <c:pt idx="4612">
                  <c:v>0.10377011794917539</c:v>
                </c:pt>
                <c:pt idx="4613">
                  <c:v>0.10377011794917539</c:v>
                </c:pt>
                <c:pt idx="4614">
                  <c:v>0.10377011794917539</c:v>
                </c:pt>
                <c:pt idx="4615">
                  <c:v>0.10377011794917539</c:v>
                </c:pt>
                <c:pt idx="4616">
                  <c:v>0.10377011794917539</c:v>
                </c:pt>
                <c:pt idx="4617">
                  <c:v>0.10377011794917539</c:v>
                </c:pt>
                <c:pt idx="4618">
                  <c:v>0.10377011794917539</c:v>
                </c:pt>
                <c:pt idx="4619">
                  <c:v>0.10377011794917539</c:v>
                </c:pt>
                <c:pt idx="4620">
                  <c:v>0.10377011794917539</c:v>
                </c:pt>
                <c:pt idx="4621">
                  <c:v>0.10377011794917539</c:v>
                </c:pt>
                <c:pt idx="4622">
                  <c:v>0.10377011794917539</c:v>
                </c:pt>
                <c:pt idx="4623">
                  <c:v>0.10377011794917539</c:v>
                </c:pt>
                <c:pt idx="4624">
                  <c:v>0.10377011794917539</c:v>
                </c:pt>
                <c:pt idx="4625">
                  <c:v>0.10377011794917539</c:v>
                </c:pt>
                <c:pt idx="4626">
                  <c:v>0.10377011794917539</c:v>
                </c:pt>
                <c:pt idx="4627">
                  <c:v>0.10377011794917539</c:v>
                </c:pt>
                <c:pt idx="4628">
                  <c:v>0.10377011794917539</c:v>
                </c:pt>
                <c:pt idx="4629">
                  <c:v>0.10377011794917539</c:v>
                </c:pt>
                <c:pt idx="4630">
                  <c:v>0.10377011794917539</c:v>
                </c:pt>
                <c:pt idx="4631">
                  <c:v>0.10377011794917539</c:v>
                </c:pt>
                <c:pt idx="4632">
                  <c:v>0.10377011794917539</c:v>
                </c:pt>
                <c:pt idx="4633">
                  <c:v>0.10377011794917539</c:v>
                </c:pt>
                <c:pt idx="4634">
                  <c:v>0.10377011794917539</c:v>
                </c:pt>
                <c:pt idx="4635">
                  <c:v>0.10377011794917539</c:v>
                </c:pt>
                <c:pt idx="4636">
                  <c:v>0.10377011794917539</c:v>
                </c:pt>
                <c:pt idx="4637">
                  <c:v>0.10377011794917539</c:v>
                </c:pt>
                <c:pt idx="4638">
                  <c:v>0.10377011794917539</c:v>
                </c:pt>
                <c:pt idx="4639">
                  <c:v>0.10377011794917539</c:v>
                </c:pt>
                <c:pt idx="4640">
                  <c:v>0.10377011794917539</c:v>
                </c:pt>
                <c:pt idx="4641">
                  <c:v>0.10377011794917539</c:v>
                </c:pt>
                <c:pt idx="4642">
                  <c:v>0.10377011794917539</c:v>
                </c:pt>
                <c:pt idx="4643">
                  <c:v>0.10377011794917539</c:v>
                </c:pt>
                <c:pt idx="4644">
                  <c:v>0.10377011794917539</c:v>
                </c:pt>
                <c:pt idx="4645">
                  <c:v>0.10377011794917539</c:v>
                </c:pt>
                <c:pt idx="4646">
                  <c:v>0.10377011794917539</c:v>
                </c:pt>
                <c:pt idx="4647">
                  <c:v>0.10377011794917539</c:v>
                </c:pt>
                <c:pt idx="4648">
                  <c:v>0.10377011794917539</c:v>
                </c:pt>
                <c:pt idx="4649">
                  <c:v>0.10377011794917539</c:v>
                </c:pt>
                <c:pt idx="4650">
                  <c:v>0.10377011794917539</c:v>
                </c:pt>
                <c:pt idx="4651">
                  <c:v>0.10377011794917539</c:v>
                </c:pt>
                <c:pt idx="4652">
                  <c:v>0.10377011794917539</c:v>
                </c:pt>
                <c:pt idx="4653">
                  <c:v>0.10377011794917539</c:v>
                </c:pt>
                <c:pt idx="4654">
                  <c:v>0.10377011794917539</c:v>
                </c:pt>
                <c:pt idx="4655">
                  <c:v>0.10377011794917539</c:v>
                </c:pt>
                <c:pt idx="4656">
                  <c:v>0.10377011794917539</c:v>
                </c:pt>
                <c:pt idx="4657">
                  <c:v>0.10377011794917539</c:v>
                </c:pt>
                <c:pt idx="4658">
                  <c:v>0.10377011794917539</c:v>
                </c:pt>
                <c:pt idx="4659">
                  <c:v>0.10377011794917539</c:v>
                </c:pt>
                <c:pt idx="4660">
                  <c:v>0.10377011794917539</c:v>
                </c:pt>
                <c:pt idx="4661">
                  <c:v>0.10377011794917539</c:v>
                </c:pt>
                <c:pt idx="4662">
                  <c:v>0.10377011794917539</c:v>
                </c:pt>
                <c:pt idx="4663">
                  <c:v>0.10377011794917539</c:v>
                </c:pt>
                <c:pt idx="4664">
                  <c:v>0.10377011794917539</c:v>
                </c:pt>
                <c:pt idx="4665">
                  <c:v>0.10377011794917539</c:v>
                </c:pt>
                <c:pt idx="4666">
                  <c:v>0.10377011794917539</c:v>
                </c:pt>
                <c:pt idx="4667">
                  <c:v>0.10377011794917539</c:v>
                </c:pt>
                <c:pt idx="4668">
                  <c:v>0.10377011794917539</c:v>
                </c:pt>
                <c:pt idx="4669">
                  <c:v>0.10377011794917539</c:v>
                </c:pt>
                <c:pt idx="4670">
                  <c:v>0.10377011794917539</c:v>
                </c:pt>
                <c:pt idx="4671">
                  <c:v>0.10377011794917539</c:v>
                </c:pt>
                <c:pt idx="4672">
                  <c:v>0.10377011794917539</c:v>
                </c:pt>
                <c:pt idx="4673">
                  <c:v>0.10377011794917539</c:v>
                </c:pt>
                <c:pt idx="4674">
                  <c:v>0.10377011794917539</c:v>
                </c:pt>
                <c:pt idx="4675">
                  <c:v>0.10377011794917539</c:v>
                </c:pt>
                <c:pt idx="4676">
                  <c:v>0.10377011794917539</c:v>
                </c:pt>
                <c:pt idx="4677">
                  <c:v>0.10377011794917539</c:v>
                </c:pt>
                <c:pt idx="4678">
                  <c:v>0.10377011794917539</c:v>
                </c:pt>
                <c:pt idx="4679">
                  <c:v>0.10377011794917539</c:v>
                </c:pt>
                <c:pt idx="4680">
                  <c:v>0.10377011794917539</c:v>
                </c:pt>
                <c:pt idx="4681">
                  <c:v>0.10377011794917539</c:v>
                </c:pt>
                <c:pt idx="4682">
                  <c:v>0.10377011794917539</c:v>
                </c:pt>
                <c:pt idx="4683">
                  <c:v>0.10377011794917539</c:v>
                </c:pt>
                <c:pt idx="4684">
                  <c:v>0.10377011794917539</c:v>
                </c:pt>
                <c:pt idx="4685">
                  <c:v>0.10377011794917539</c:v>
                </c:pt>
                <c:pt idx="4686">
                  <c:v>0.10377011794917539</c:v>
                </c:pt>
                <c:pt idx="4687">
                  <c:v>0.10377011794917539</c:v>
                </c:pt>
                <c:pt idx="4688">
                  <c:v>0.10377011794917539</c:v>
                </c:pt>
                <c:pt idx="4689">
                  <c:v>0.10377011794917539</c:v>
                </c:pt>
                <c:pt idx="4690">
                  <c:v>0.10377011794917539</c:v>
                </c:pt>
                <c:pt idx="4691">
                  <c:v>0.10377011794917539</c:v>
                </c:pt>
                <c:pt idx="4692">
                  <c:v>0.10377011794917539</c:v>
                </c:pt>
                <c:pt idx="4693">
                  <c:v>0.10377011794917539</c:v>
                </c:pt>
                <c:pt idx="4694">
                  <c:v>0.10377011794917539</c:v>
                </c:pt>
                <c:pt idx="4695">
                  <c:v>0.10377011794917539</c:v>
                </c:pt>
                <c:pt idx="4696">
                  <c:v>0.10377011794917539</c:v>
                </c:pt>
                <c:pt idx="4697">
                  <c:v>0.10377011794917539</c:v>
                </c:pt>
                <c:pt idx="4698">
                  <c:v>0.10377011794917539</c:v>
                </c:pt>
                <c:pt idx="4699">
                  <c:v>0.10377011794917539</c:v>
                </c:pt>
                <c:pt idx="4700">
                  <c:v>0.10377011794917539</c:v>
                </c:pt>
                <c:pt idx="4701">
                  <c:v>0.10377011794917539</c:v>
                </c:pt>
                <c:pt idx="4702">
                  <c:v>0.10377011794917539</c:v>
                </c:pt>
                <c:pt idx="4703">
                  <c:v>0.10377011794917539</c:v>
                </c:pt>
                <c:pt idx="4704">
                  <c:v>0.10377011794917539</c:v>
                </c:pt>
                <c:pt idx="4705">
                  <c:v>0.10377011794917539</c:v>
                </c:pt>
                <c:pt idx="4706">
                  <c:v>0.10377011794917539</c:v>
                </c:pt>
                <c:pt idx="4707">
                  <c:v>0.10377011794917539</c:v>
                </c:pt>
                <c:pt idx="4708">
                  <c:v>0.10377011794917539</c:v>
                </c:pt>
                <c:pt idx="4709">
                  <c:v>0.10377011794917539</c:v>
                </c:pt>
                <c:pt idx="4710">
                  <c:v>0.10377011794917539</c:v>
                </c:pt>
                <c:pt idx="4711">
                  <c:v>0.10377011794917539</c:v>
                </c:pt>
                <c:pt idx="4712">
                  <c:v>0.10377011794917539</c:v>
                </c:pt>
                <c:pt idx="4713">
                  <c:v>0.10377011794917539</c:v>
                </c:pt>
                <c:pt idx="4714">
                  <c:v>0.10377011794917539</c:v>
                </c:pt>
                <c:pt idx="4715">
                  <c:v>0.10377011794917539</c:v>
                </c:pt>
                <c:pt idx="4716">
                  <c:v>0.10377011794917539</c:v>
                </c:pt>
                <c:pt idx="4717">
                  <c:v>0.10377011794917539</c:v>
                </c:pt>
                <c:pt idx="4718">
                  <c:v>0.10377011794917539</c:v>
                </c:pt>
                <c:pt idx="4719">
                  <c:v>0.10377011794917539</c:v>
                </c:pt>
                <c:pt idx="4720">
                  <c:v>0.10377011794917539</c:v>
                </c:pt>
                <c:pt idx="4721">
                  <c:v>0.10377011794917539</c:v>
                </c:pt>
                <c:pt idx="4722">
                  <c:v>0.10377011794917539</c:v>
                </c:pt>
                <c:pt idx="4723">
                  <c:v>0.10377011794917539</c:v>
                </c:pt>
                <c:pt idx="4724">
                  <c:v>0.10377011794917539</c:v>
                </c:pt>
                <c:pt idx="4725">
                  <c:v>0.10377011794917539</c:v>
                </c:pt>
                <c:pt idx="4726">
                  <c:v>0.10377011794917539</c:v>
                </c:pt>
                <c:pt idx="4727">
                  <c:v>0.10377011794917539</c:v>
                </c:pt>
                <c:pt idx="4728">
                  <c:v>0.10377011794917539</c:v>
                </c:pt>
                <c:pt idx="4729">
                  <c:v>0.10377011794917539</c:v>
                </c:pt>
                <c:pt idx="4730">
                  <c:v>0.10377011794917539</c:v>
                </c:pt>
                <c:pt idx="4731">
                  <c:v>0.10377011794917539</c:v>
                </c:pt>
                <c:pt idx="4732">
                  <c:v>0.10377011794917539</c:v>
                </c:pt>
                <c:pt idx="4733">
                  <c:v>0.10377011794917539</c:v>
                </c:pt>
                <c:pt idx="4734">
                  <c:v>0.10377011794917539</c:v>
                </c:pt>
                <c:pt idx="4735">
                  <c:v>0.10377011794917539</c:v>
                </c:pt>
                <c:pt idx="4736">
                  <c:v>0.10377011794917539</c:v>
                </c:pt>
                <c:pt idx="4737">
                  <c:v>0.10377011794917539</c:v>
                </c:pt>
                <c:pt idx="4738">
                  <c:v>0.10377011794917539</c:v>
                </c:pt>
                <c:pt idx="4739">
                  <c:v>0.10377011794917539</c:v>
                </c:pt>
                <c:pt idx="4740">
                  <c:v>0.10377011794917539</c:v>
                </c:pt>
                <c:pt idx="4741">
                  <c:v>0.10377011794917539</c:v>
                </c:pt>
                <c:pt idx="4742">
                  <c:v>0.10377011794917539</c:v>
                </c:pt>
                <c:pt idx="4743">
                  <c:v>0.10377011794917539</c:v>
                </c:pt>
                <c:pt idx="4744">
                  <c:v>0.10377011794917539</c:v>
                </c:pt>
                <c:pt idx="4745">
                  <c:v>0.10377011794917539</c:v>
                </c:pt>
                <c:pt idx="4746">
                  <c:v>0.10377011794917539</c:v>
                </c:pt>
                <c:pt idx="4747">
                  <c:v>0.10377011794917539</c:v>
                </c:pt>
                <c:pt idx="4748">
                  <c:v>0.10377011794917539</c:v>
                </c:pt>
                <c:pt idx="4749">
                  <c:v>0.10377011794917539</c:v>
                </c:pt>
                <c:pt idx="4750">
                  <c:v>0.10377011794917539</c:v>
                </c:pt>
                <c:pt idx="4751">
                  <c:v>0.10377011794917539</c:v>
                </c:pt>
                <c:pt idx="4752">
                  <c:v>0.10377011794917539</c:v>
                </c:pt>
                <c:pt idx="4753">
                  <c:v>0.10377011794917539</c:v>
                </c:pt>
                <c:pt idx="4754">
                  <c:v>0.10377011794917539</c:v>
                </c:pt>
                <c:pt idx="4755">
                  <c:v>0.10377011794917539</c:v>
                </c:pt>
                <c:pt idx="4756">
                  <c:v>0.10377011794917539</c:v>
                </c:pt>
                <c:pt idx="4757">
                  <c:v>0.10377011794917539</c:v>
                </c:pt>
                <c:pt idx="4758">
                  <c:v>0.10377011794917539</c:v>
                </c:pt>
                <c:pt idx="4759">
                  <c:v>0.10377011794917539</c:v>
                </c:pt>
                <c:pt idx="4760">
                  <c:v>0.10377011794917539</c:v>
                </c:pt>
                <c:pt idx="4761">
                  <c:v>0.10377011794917539</c:v>
                </c:pt>
                <c:pt idx="4762">
                  <c:v>0.10377011794917539</c:v>
                </c:pt>
                <c:pt idx="4763">
                  <c:v>0.10377011794917539</c:v>
                </c:pt>
                <c:pt idx="4764">
                  <c:v>0.10377011794917539</c:v>
                </c:pt>
                <c:pt idx="4765">
                  <c:v>0.10377011794917539</c:v>
                </c:pt>
                <c:pt idx="4766">
                  <c:v>0.10377011794917539</c:v>
                </c:pt>
                <c:pt idx="4767">
                  <c:v>0.10377011794917539</c:v>
                </c:pt>
                <c:pt idx="4768">
                  <c:v>0.10377011794917539</c:v>
                </c:pt>
                <c:pt idx="4769">
                  <c:v>0.10377011794917539</c:v>
                </c:pt>
                <c:pt idx="4770">
                  <c:v>0.10377011794917539</c:v>
                </c:pt>
                <c:pt idx="4771">
                  <c:v>0.10377011794917539</c:v>
                </c:pt>
                <c:pt idx="4772">
                  <c:v>0.10377011794917539</c:v>
                </c:pt>
                <c:pt idx="4773">
                  <c:v>0.10377011794917539</c:v>
                </c:pt>
                <c:pt idx="4774">
                  <c:v>0.10377011794917539</c:v>
                </c:pt>
                <c:pt idx="4775">
                  <c:v>0.10377011794917539</c:v>
                </c:pt>
                <c:pt idx="4776">
                  <c:v>0.10377011794917539</c:v>
                </c:pt>
                <c:pt idx="4777">
                  <c:v>0.10377011794917539</c:v>
                </c:pt>
                <c:pt idx="4778">
                  <c:v>0.10377011794917539</c:v>
                </c:pt>
                <c:pt idx="4779">
                  <c:v>0.10377011794917539</c:v>
                </c:pt>
                <c:pt idx="4780">
                  <c:v>0.10377011794917539</c:v>
                </c:pt>
                <c:pt idx="4781">
                  <c:v>0.10377011794917539</c:v>
                </c:pt>
                <c:pt idx="4782">
                  <c:v>0.10377011794917539</c:v>
                </c:pt>
                <c:pt idx="4783">
                  <c:v>0.10377011794917539</c:v>
                </c:pt>
                <c:pt idx="4784">
                  <c:v>0.10377011794917539</c:v>
                </c:pt>
                <c:pt idx="4785">
                  <c:v>0.10377011794917539</c:v>
                </c:pt>
                <c:pt idx="4786">
                  <c:v>0.10377011794917539</c:v>
                </c:pt>
                <c:pt idx="4787">
                  <c:v>0.10377011794917539</c:v>
                </c:pt>
                <c:pt idx="4788">
                  <c:v>0.10377011794917539</c:v>
                </c:pt>
                <c:pt idx="4789">
                  <c:v>0.10377011794917539</c:v>
                </c:pt>
                <c:pt idx="4790">
                  <c:v>0.10377011794917539</c:v>
                </c:pt>
                <c:pt idx="4791">
                  <c:v>0.10377011794917539</c:v>
                </c:pt>
                <c:pt idx="4792">
                  <c:v>0.10377011794917539</c:v>
                </c:pt>
                <c:pt idx="4793">
                  <c:v>0.10377011794917539</c:v>
                </c:pt>
                <c:pt idx="4794">
                  <c:v>0.10377011794917539</c:v>
                </c:pt>
                <c:pt idx="4795">
                  <c:v>0.10377011794917539</c:v>
                </c:pt>
                <c:pt idx="4796">
                  <c:v>0.10377011794917539</c:v>
                </c:pt>
                <c:pt idx="4797">
                  <c:v>0.10377011794917539</c:v>
                </c:pt>
                <c:pt idx="4798">
                  <c:v>0.10377011794917539</c:v>
                </c:pt>
                <c:pt idx="4799">
                  <c:v>0.10377011794917539</c:v>
                </c:pt>
                <c:pt idx="4800">
                  <c:v>0.10377011794917539</c:v>
                </c:pt>
                <c:pt idx="4801">
                  <c:v>0.10377011794917539</c:v>
                </c:pt>
                <c:pt idx="4802">
                  <c:v>0.10377011794917539</c:v>
                </c:pt>
                <c:pt idx="4803">
                  <c:v>0.10377011794917539</c:v>
                </c:pt>
                <c:pt idx="4804">
                  <c:v>0.10377011794917539</c:v>
                </c:pt>
                <c:pt idx="4805">
                  <c:v>0.10377011794917539</c:v>
                </c:pt>
                <c:pt idx="4806">
                  <c:v>0.10377011794917539</c:v>
                </c:pt>
                <c:pt idx="4807">
                  <c:v>0.10377011794917539</c:v>
                </c:pt>
                <c:pt idx="4808">
                  <c:v>0.10377011794917539</c:v>
                </c:pt>
                <c:pt idx="4809">
                  <c:v>0.10377011794917539</c:v>
                </c:pt>
                <c:pt idx="4810">
                  <c:v>0.10377011794917539</c:v>
                </c:pt>
                <c:pt idx="4811">
                  <c:v>0.10377011794917539</c:v>
                </c:pt>
                <c:pt idx="4812">
                  <c:v>0.10377011794917539</c:v>
                </c:pt>
                <c:pt idx="4813">
                  <c:v>0.10377011794917539</c:v>
                </c:pt>
                <c:pt idx="4814">
                  <c:v>0.10377011794917539</c:v>
                </c:pt>
                <c:pt idx="4815">
                  <c:v>0.10377011794917539</c:v>
                </c:pt>
                <c:pt idx="4816">
                  <c:v>0.10377011794917539</c:v>
                </c:pt>
                <c:pt idx="4817">
                  <c:v>0.10377011794917539</c:v>
                </c:pt>
                <c:pt idx="4818">
                  <c:v>0.10377011794917539</c:v>
                </c:pt>
                <c:pt idx="4819">
                  <c:v>0.10377011794917539</c:v>
                </c:pt>
                <c:pt idx="4820">
                  <c:v>0.10377011794917539</c:v>
                </c:pt>
                <c:pt idx="4821">
                  <c:v>0.10377011794917539</c:v>
                </c:pt>
                <c:pt idx="4822">
                  <c:v>0.10377011794917539</c:v>
                </c:pt>
                <c:pt idx="4823">
                  <c:v>0.10377011794917539</c:v>
                </c:pt>
                <c:pt idx="4824">
                  <c:v>0.10377011794917539</c:v>
                </c:pt>
                <c:pt idx="4825">
                  <c:v>0.10377011794917539</c:v>
                </c:pt>
                <c:pt idx="4826">
                  <c:v>0.10377011794917539</c:v>
                </c:pt>
                <c:pt idx="4827">
                  <c:v>0.10377011794917539</c:v>
                </c:pt>
                <c:pt idx="4828">
                  <c:v>0.10377011794917539</c:v>
                </c:pt>
                <c:pt idx="4829">
                  <c:v>0.10377011794917539</c:v>
                </c:pt>
                <c:pt idx="4830">
                  <c:v>0.10377011794917539</c:v>
                </c:pt>
                <c:pt idx="4831">
                  <c:v>0.10377011794917539</c:v>
                </c:pt>
                <c:pt idx="4832">
                  <c:v>0.10377011794917539</c:v>
                </c:pt>
                <c:pt idx="4833">
                  <c:v>0.10377011794917539</c:v>
                </c:pt>
                <c:pt idx="4834">
                  <c:v>0.10377011794917539</c:v>
                </c:pt>
                <c:pt idx="4835">
                  <c:v>0.10377011794917539</c:v>
                </c:pt>
                <c:pt idx="4836">
                  <c:v>0.10377011794917539</c:v>
                </c:pt>
                <c:pt idx="4837">
                  <c:v>0.10377011794917539</c:v>
                </c:pt>
                <c:pt idx="4838">
                  <c:v>0.10377011794917539</c:v>
                </c:pt>
                <c:pt idx="4839">
                  <c:v>0.10377011794917539</c:v>
                </c:pt>
                <c:pt idx="4840">
                  <c:v>0.10377011794917539</c:v>
                </c:pt>
                <c:pt idx="4841">
                  <c:v>0.10377011794917539</c:v>
                </c:pt>
                <c:pt idx="4842">
                  <c:v>0.10377011794917539</c:v>
                </c:pt>
                <c:pt idx="4843">
                  <c:v>0.10377011794917539</c:v>
                </c:pt>
                <c:pt idx="4844">
                  <c:v>0.10377011794917539</c:v>
                </c:pt>
                <c:pt idx="4845">
                  <c:v>0.10377011794917539</c:v>
                </c:pt>
                <c:pt idx="4846">
                  <c:v>0.10377011794917539</c:v>
                </c:pt>
                <c:pt idx="4847">
                  <c:v>0.10377011794917539</c:v>
                </c:pt>
                <c:pt idx="4848">
                  <c:v>0.10377011794917539</c:v>
                </c:pt>
                <c:pt idx="4849">
                  <c:v>0.10377011794917539</c:v>
                </c:pt>
                <c:pt idx="4850">
                  <c:v>0.10377011794917539</c:v>
                </c:pt>
                <c:pt idx="4851">
                  <c:v>0.10377011794917539</c:v>
                </c:pt>
                <c:pt idx="4852">
                  <c:v>0.10377011794917539</c:v>
                </c:pt>
                <c:pt idx="4853">
                  <c:v>0.10377011794917539</c:v>
                </c:pt>
                <c:pt idx="4854">
                  <c:v>0.10377011794917539</c:v>
                </c:pt>
                <c:pt idx="4855">
                  <c:v>0.10377011794917539</c:v>
                </c:pt>
                <c:pt idx="4856">
                  <c:v>0.10377011794917539</c:v>
                </c:pt>
                <c:pt idx="4857">
                  <c:v>0.10377011794917539</c:v>
                </c:pt>
                <c:pt idx="4858">
                  <c:v>0.10377011794917539</c:v>
                </c:pt>
                <c:pt idx="4859">
                  <c:v>0.10377011794917539</c:v>
                </c:pt>
                <c:pt idx="4860">
                  <c:v>0.10377011794917539</c:v>
                </c:pt>
                <c:pt idx="4861">
                  <c:v>0.10377011794917539</c:v>
                </c:pt>
                <c:pt idx="4862">
                  <c:v>0.10377011794917539</c:v>
                </c:pt>
                <c:pt idx="4863">
                  <c:v>0.10377011794917539</c:v>
                </c:pt>
                <c:pt idx="4864">
                  <c:v>0.10377011794917539</c:v>
                </c:pt>
                <c:pt idx="4865">
                  <c:v>0.10377011794917539</c:v>
                </c:pt>
                <c:pt idx="4866">
                  <c:v>0.10377011794917539</c:v>
                </c:pt>
                <c:pt idx="4867">
                  <c:v>0.10377011794917539</c:v>
                </c:pt>
                <c:pt idx="4868">
                  <c:v>0.10377011794917539</c:v>
                </c:pt>
                <c:pt idx="4869">
                  <c:v>0.10377011794917539</c:v>
                </c:pt>
                <c:pt idx="4870">
                  <c:v>0.10377011794917539</c:v>
                </c:pt>
                <c:pt idx="4871">
                  <c:v>0.10377011794917539</c:v>
                </c:pt>
                <c:pt idx="4872">
                  <c:v>0.10377011794917539</c:v>
                </c:pt>
                <c:pt idx="4873">
                  <c:v>0.10377011794917539</c:v>
                </c:pt>
                <c:pt idx="4874">
                  <c:v>0.10377011794917539</c:v>
                </c:pt>
                <c:pt idx="4875">
                  <c:v>0.10377011794917539</c:v>
                </c:pt>
                <c:pt idx="4876">
                  <c:v>0.10377011794917539</c:v>
                </c:pt>
                <c:pt idx="4877">
                  <c:v>0.10377011794917539</c:v>
                </c:pt>
                <c:pt idx="4878">
                  <c:v>0.10377011794917539</c:v>
                </c:pt>
                <c:pt idx="4879">
                  <c:v>0.10377011794917539</c:v>
                </c:pt>
                <c:pt idx="4880">
                  <c:v>0.10377011794917539</c:v>
                </c:pt>
                <c:pt idx="4881">
                  <c:v>0.10377011794917539</c:v>
                </c:pt>
                <c:pt idx="4882">
                  <c:v>0.10377011794917539</c:v>
                </c:pt>
                <c:pt idx="4883">
                  <c:v>0.10377011794917539</c:v>
                </c:pt>
                <c:pt idx="4884">
                  <c:v>0.10377011794917539</c:v>
                </c:pt>
                <c:pt idx="4885">
                  <c:v>0.10377011794917539</c:v>
                </c:pt>
                <c:pt idx="4886">
                  <c:v>0.10377011794917539</c:v>
                </c:pt>
                <c:pt idx="4887">
                  <c:v>0.10377011794917539</c:v>
                </c:pt>
                <c:pt idx="4888">
                  <c:v>0.10377011794917539</c:v>
                </c:pt>
                <c:pt idx="4889">
                  <c:v>0.10377011794917539</c:v>
                </c:pt>
                <c:pt idx="4890">
                  <c:v>0.10377011794917539</c:v>
                </c:pt>
                <c:pt idx="4891">
                  <c:v>0.10377011794917539</c:v>
                </c:pt>
                <c:pt idx="4892">
                  <c:v>0.10377011794917539</c:v>
                </c:pt>
                <c:pt idx="4893">
                  <c:v>0.10377011794917539</c:v>
                </c:pt>
                <c:pt idx="4894">
                  <c:v>0.10377011794917539</c:v>
                </c:pt>
                <c:pt idx="4895">
                  <c:v>0.10377011794917539</c:v>
                </c:pt>
                <c:pt idx="4896">
                  <c:v>0.10377011794917539</c:v>
                </c:pt>
                <c:pt idx="4897">
                  <c:v>0.10377011794917539</c:v>
                </c:pt>
                <c:pt idx="4898">
                  <c:v>0.10377011794917539</c:v>
                </c:pt>
                <c:pt idx="4899">
                  <c:v>0.10377011794917539</c:v>
                </c:pt>
                <c:pt idx="4900">
                  <c:v>0.10377011794917539</c:v>
                </c:pt>
                <c:pt idx="4901">
                  <c:v>0.10377011794917539</c:v>
                </c:pt>
                <c:pt idx="4902">
                  <c:v>0.10377011794917539</c:v>
                </c:pt>
                <c:pt idx="4903">
                  <c:v>0.10377011794917539</c:v>
                </c:pt>
                <c:pt idx="4904">
                  <c:v>0.10377011794917539</c:v>
                </c:pt>
                <c:pt idx="4905">
                  <c:v>0.10377011794917539</c:v>
                </c:pt>
                <c:pt idx="4906">
                  <c:v>0.10377011794917539</c:v>
                </c:pt>
                <c:pt idx="4907">
                  <c:v>0.10377011794917539</c:v>
                </c:pt>
                <c:pt idx="4908">
                  <c:v>0.10377011794917539</c:v>
                </c:pt>
                <c:pt idx="4909">
                  <c:v>0.10377011794917539</c:v>
                </c:pt>
                <c:pt idx="4910">
                  <c:v>0.10377011794917539</c:v>
                </c:pt>
                <c:pt idx="4911">
                  <c:v>0.10377011794917539</c:v>
                </c:pt>
                <c:pt idx="4912">
                  <c:v>0.10377011794917539</c:v>
                </c:pt>
                <c:pt idx="4913">
                  <c:v>0.10377011794917539</c:v>
                </c:pt>
                <c:pt idx="4914">
                  <c:v>0.10377011794917539</c:v>
                </c:pt>
                <c:pt idx="4915">
                  <c:v>0.10377011794917539</c:v>
                </c:pt>
                <c:pt idx="4916">
                  <c:v>0.10377011794917539</c:v>
                </c:pt>
                <c:pt idx="4917">
                  <c:v>0.10377011794917539</c:v>
                </c:pt>
                <c:pt idx="4918">
                  <c:v>0.10377011794917539</c:v>
                </c:pt>
                <c:pt idx="4919">
                  <c:v>0.10377011794917539</c:v>
                </c:pt>
                <c:pt idx="4920">
                  <c:v>0.10377011794917539</c:v>
                </c:pt>
                <c:pt idx="4921">
                  <c:v>0.10377011794917539</c:v>
                </c:pt>
                <c:pt idx="4922">
                  <c:v>0.10377011794917539</c:v>
                </c:pt>
                <c:pt idx="4923">
                  <c:v>0.10377011794917539</c:v>
                </c:pt>
                <c:pt idx="4924">
                  <c:v>0.10377011794917539</c:v>
                </c:pt>
                <c:pt idx="4925">
                  <c:v>0.10377011794917539</c:v>
                </c:pt>
                <c:pt idx="4926">
                  <c:v>0.10377011794917539</c:v>
                </c:pt>
                <c:pt idx="4927">
                  <c:v>0.10377011794917539</c:v>
                </c:pt>
                <c:pt idx="4928">
                  <c:v>0.10377011794917539</c:v>
                </c:pt>
                <c:pt idx="4929">
                  <c:v>0.10377011794917539</c:v>
                </c:pt>
                <c:pt idx="4930">
                  <c:v>0.10377011794917539</c:v>
                </c:pt>
                <c:pt idx="4931">
                  <c:v>0.10377011794917539</c:v>
                </c:pt>
                <c:pt idx="4932">
                  <c:v>0.10377011794917539</c:v>
                </c:pt>
                <c:pt idx="4933">
                  <c:v>0.10377011794917539</c:v>
                </c:pt>
                <c:pt idx="4934">
                  <c:v>0.10377011794917539</c:v>
                </c:pt>
                <c:pt idx="4935">
                  <c:v>0.10377011794917539</c:v>
                </c:pt>
                <c:pt idx="4936">
                  <c:v>0.10377011794917539</c:v>
                </c:pt>
                <c:pt idx="4937">
                  <c:v>0.10377011794917539</c:v>
                </c:pt>
                <c:pt idx="4938">
                  <c:v>0.10377011794917539</c:v>
                </c:pt>
                <c:pt idx="4939">
                  <c:v>0.10377011794917539</c:v>
                </c:pt>
                <c:pt idx="4940">
                  <c:v>0.10377011794917539</c:v>
                </c:pt>
                <c:pt idx="4941">
                  <c:v>0.10377011794917539</c:v>
                </c:pt>
                <c:pt idx="4942">
                  <c:v>0.10377011794917539</c:v>
                </c:pt>
                <c:pt idx="4943">
                  <c:v>0.10377011794917539</c:v>
                </c:pt>
                <c:pt idx="4944">
                  <c:v>0.10377011794917539</c:v>
                </c:pt>
                <c:pt idx="4945">
                  <c:v>0.10377011794917539</c:v>
                </c:pt>
                <c:pt idx="4946">
                  <c:v>0.10377011794917539</c:v>
                </c:pt>
                <c:pt idx="4947">
                  <c:v>0.10377011794917539</c:v>
                </c:pt>
                <c:pt idx="4948">
                  <c:v>0.10377011794917539</c:v>
                </c:pt>
                <c:pt idx="4949">
                  <c:v>0.10377011794917539</c:v>
                </c:pt>
                <c:pt idx="4950">
                  <c:v>0.10377011794917539</c:v>
                </c:pt>
                <c:pt idx="4951">
                  <c:v>0.10377011794917539</c:v>
                </c:pt>
                <c:pt idx="4952">
                  <c:v>0.10377011794917539</c:v>
                </c:pt>
                <c:pt idx="4953">
                  <c:v>0.10377011794917539</c:v>
                </c:pt>
                <c:pt idx="4954">
                  <c:v>0.10377011794917539</c:v>
                </c:pt>
                <c:pt idx="4955">
                  <c:v>0.10377011794917539</c:v>
                </c:pt>
                <c:pt idx="4956">
                  <c:v>0.10377011794917539</c:v>
                </c:pt>
                <c:pt idx="4957">
                  <c:v>0.10377011794917539</c:v>
                </c:pt>
                <c:pt idx="4958">
                  <c:v>0.10377011794917539</c:v>
                </c:pt>
                <c:pt idx="4959">
                  <c:v>0.10377011794917539</c:v>
                </c:pt>
                <c:pt idx="4960">
                  <c:v>0.10377011794917539</c:v>
                </c:pt>
                <c:pt idx="4961">
                  <c:v>0.10377011794917539</c:v>
                </c:pt>
                <c:pt idx="4962">
                  <c:v>3.8718485719174953E-2</c:v>
                </c:pt>
                <c:pt idx="4963">
                  <c:v>3.8718485719174953E-2</c:v>
                </c:pt>
                <c:pt idx="4964">
                  <c:v>2.2992655142340675E-2</c:v>
                </c:pt>
                <c:pt idx="4965">
                  <c:v>2.2992655142340675E-2</c:v>
                </c:pt>
                <c:pt idx="4966">
                  <c:v>2.2992655142340675E-2</c:v>
                </c:pt>
                <c:pt idx="4967">
                  <c:v>2.2992655142340675E-2</c:v>
                </c:pt>
                <c:pt idx="4968">
                  <c:v>2.2992655142340675E-2</c:v>
                </c:pt>
                <c:pt idx="4969">
                  <c:v>2.2992655142340675E-2</c:v>
                </c:pt>
                <c:pt idx="4970">
                  <c:v>2.2992655142340675E-2</c:v>
                </c:pt>
                <c:pt idx="4971">
                  <c:v>2.2992655142340675E-2</c:v>
                </c:pt>
                <c:pt idx="4972">
                  <c:v>2.2992655142340675E-2</c:v>
                </c:pt>
                <c:pt idx="4973">
                  <c:v>2.2992655142340675E-2</c:v>
                </c:pt>
                <c:pt idx="4974">
                  <c:v>2.2992655142340675E-2</c:v>
                </c:pt>
                <c:pt idx="4975">
                  <c:v>2.2992655142340675E-2</c:v>
                </c:pt>
                <c:pt idx="4976">
                  <c:v>2.2992655142340675E-2</c:v>
                </c:pt>
                <c:pt idx="4977">
                  <c:v>2.2992655142340675E-2</c:v>
                </c:pt>
                <c:pt idx="4978">
                  <c:v>2.2992655142340675E-2</c:v>
                </c:pt>
                <c:pt idx="4979">
                  <c:v>2.2992655142340675E-2</c:v>
                </c:pt>
                <c:pt idx="4980">
                  <c:v>2.2992655142340675E-2</c:v>
                </c:pt>
                <c:pt idx="4981">
                  <c:v>2.2992655142340675E-2</c:v>
                </c:pt>
                <c:pt idx="4982">
                  <c:v>2.2992655142340675E-2</c:v>
                </c:pt>
                <c:pt idx="4983">
                  <c:v>2.2992655142340675E-2</c:v>
                </c:pt>
                <c:pt idx="4984">
                  <c:v>2.2992655142340675E-2</c:v>
                </c:pt>
                <c:pt idx="4985">
                  <c:v>2.2992655142340675E-2</c:v>
                </c:pt>
                <c:pt idx="4986">
                  <c:v>2.2992655142340675E-2</c:v>
                </c:pt>
                <c:pt idx="4987">
                  <c:v>2.2992655142340675E-2</c:v>
                </c:pt>
                <c:pt idx="4988">
                  <c:v>2.2992655142340675E-2</c:v>
                </c:pt>
                <c:pt idx="4989">
                  <c:v>2.2992655142340675E-2</c:v>
                </c:pt>
                <c:pt idx="4990">
                  <c:v>2.2992655142340675E-2</c:v>
                </c:pt>
                <c:pt idx="4991">
                  <c:v>2.2992655142340675E-2</c:v>
                </c:pt>
                <c:pt idx="4992">
                  <c:v>2.2992655142340675E-2</c:v>
                </c:pt>
                <c:pt idx="4993">
                  <c:v>2.2992655142340675E-2</c:v>
                </c:pt>
                <c:pt idx="4994">
                  <c:v>2.2992655142340675E-2</c:v>
                </c:pt>
                <c:pt idx="4995">
                  <c:v>2.2992655142340675E-2</c:v>
                </c:pt>
                <c:pt idx="4996">
                  <c:v>2.2992655142340675E-2</c:v>
                </c:pt>
                <c:pt idx="4997">
                  <c:v>2.2992655142340675E-2</c:v>
                </c:pt>
                <c:pt idx="4998">
                  <c:v>2.2992655142340675E-2</c:v>
                </c:pt>
                <c:pt idx="4999">
                  <c:v>2.2992655142340675E-2</c:v>
                </c:pt>
                <c:pt idx="5000">
                  <c:v>2.2992655142340675E-2</c:v>
                </c:pt>
                <c:pt idx="5001">
                  <c:v>2.2992655142340675E-2</c:v>
                </c:pt>
                <c:pt idx="5002">
                  <c:v>2.2992655142340675E-2</c:v>
                </c:pt>
                <c:pt idx="5003">
                  <c:v>2.2992655142340675E-2</c:v>
                </c:pt>
                <c:pt idx="5004">
                  <c:v>2.2992655142340675E-2</c:v>
                </c:pt>
                <c:pt idx="5005">
                  <c:v>2.2992655142340675E-2</c:v>
                </c:pt>
                <c:pt idx="5006">
                  <c:v>2.2992655142340675E-2</c:v>
                </c:pt>
                <c:pt idx="5007">
                  <c:v>2.2992655142340675E-2</c:v>
                </c:pt>
                <c:pt idx="5008">
                  <c:v>2.2992655142340675E-2</c:v>
                </c:pt>
                <c:pt idx="5009">
                  <c:v>2.2992655142340675E-2</c:v>
                </c:pt>
                <c:pt idx="5010">
                  <c:v>2.2992655142340675E-2</c:v>
                </c:pt>
                <c:pt idx="5011">
                  <c:v>2.2992655142340675E-2</c:v>
                </c:pt>
                <c:pt idx="5012">
                  <c:v>2.2992655142340675E-2</c:v>
                </c:pt>
                <c:pt idx="5013">
                  <c:v>2.2992655142340675E-2</c:v>
                </c:pt>
                <c:pt idx="5014">
                  <c:v>2.2992655142340675E-2</c:v>
                </c:pt>
                <c:pt idx="5015">
                  <c:v>2.2992655142340675E-2</c:v>
                </c:pt>
                <c:pt idx="5016">
                  <c:v>2.2992655142340675E-2</c:v>
                </c:pt>
                <c:pt idx="5017">
                  <c:v>2.2992655142340675E-2</c:v>
                </c:pt>
                <c:pt idx="5018">
                  <c:v>2.2992655142340675E-2</c:v>
                </c:pt>
                <c:pt idx="5019">
                  <c:v>2.2992655142340675E-2</c:v>
                </c:pt>
                <c:pt idx="5020">
                  <c:v>2.2992655142340675E-2</c:v>
                </c:pt>
                <c:pt idx="5021">
                  <c:v>2.2992655142340675E-2</c:v>
                </c:pt>
                <c:pt idx="5022">
                  <c:v>2.2992655142340675E-2</c:v>
                </c:pt>
                <c:pt idx="5023">
                  <c:v>2.2992655142340675E-2</c:v>
                </c:pt>
                <c:pt idx="5024">
                  <c:v>2.2992655142340675E-2</c:v>
                </c:pt>
                <c:pt idx="5025">
                  <c:v>2.2992655142340675E-2</c:v>
                </c:pt>
                <c:pt idx="5026">
                  <c:v>2.2992655142340675E-2</c:v>
                </c:pt>
                <c:pt idx="5027">
                  <c:v>2.2992655142340675E-2</c:v>
                </c:pt>
                <c:pt idx="5028">
                  <c:v>2.2992655142340675E-2</c:v>
                </c:pt>
                <c:pt idx="5029">
                  <c:v>2.2992655142340675E-2</c:v>
                </c:pt>
                <c:pt idx="5030">
                  <c:v>2.2992655142340675E-2</c:v>
                </c:pt>
                <c:pt idx="5031">
                  <c:v>2.2992655142340675E-2</c:v>
                </c:pt>
                <c:pt idx="5032">
                  <c:v>2.2992655142340675E-2</c:v>
                </c:pt>
                <c:pt idx="5033">
                  <c:v>2.2992655142340675E-2</c:v>
                </c:pt>
                <c:pt idx="5034">
                  <c:v>2.2992655142340675E-2</c:v>
                </c:pt>
                <c:pt idx="5035">
                  <c:v>2.2992655142340675E-2</c:v>
                </c:pt>
                <c:pt idx="5036">
                  <c:v>2.2992655142340675E-2</c:v>
                </c:pt>
                <c:pt idx="5037">
                  <c:v>2.2992655142340675E-2</c:v>
                </c:pt>
                <c:pt idx="5038">
                  <c:v>2.2992655142340675E-2</c:v>
                </c:pt>
                <c:pt idx="5039">
                  <c:v>2.2992655142340675E-2</c:v>
                </c:pt>
                <c:pt idx="5040">
                  <c:v>1.2400930097809491E-2</c:v>
                </c:pt>
                <c:pt idx="5041">
                  <c:v>1.2400930097809491E-2</c:v>
                </c:pt>
                <c:pt idx="5042">
                  <c:v>1.2400930097809491E-2</c:v>
                </c:pt>
                <c:pt idx="5043">
                  <c:v>1.2400930097809491E-2</c:v>
                </c:pt>
                <c:pt idx="5044">
                  <c:v>1.2400930097809491E-2</c:v>
                </c:pt>
                <c:pt idx="5045">
                  <c:v>1.2400930097809491E-2</c:v>
                </c:pt>
                <c:pt idx="5046">
                  <c:v>1.2400930097809491E-2</c:v>
                </c:pt>
                <c:pt idx="5047">
                  <c:v>1.2400930097809491E-2</c:v>
                </c:pt>
                <c:pt idx="5048">
                  <c:v>1.2400930097809491E-2</c:v>
                </c:pt>
                <c:pt idx="5049">
                  <c:v>1.2400930097809491E-2</c:v>
                </c:pt>
                <c:pt idx="5050">
                  <c:v>1.2400930097809491E-2</c:v>
                </c:pt>
                <c:pt idx="5051">
                  <c:v>1.2400930097809491E-2</c:v>
                </c:pt>
                <c:pt idx="5052">
                  <c:v>1.2400930097809491E-2</c:v>
                </c:pt>
                <c:pt idx="5053">
                  <c:v>1.2400930097809491E-2</c:v>
                </c:pt>
                <c:pt idx="5054">
                  <c:v>1.2400930097809491E-2</c:v>
                </c:pt>
                <c:pt idx="5055">
                  <c:v>1.2400930097809491E-2</c:v>
                </c:pt>
                <c:pt idx="5056">
                  <c:v>1.2400930097809491E-2</c:v>
                </c:pt>
                <c:pt idx="5057">
                  <c:v>1.2400930097809491E-2</c:v>
                </c:pt>
                <c:pt idx="5058">
                  <c:v>1.2400930097809491E-2</c:v>
                </c:pt>
                <c:pt idx="5059">
                  <c:v>1.2400930097809491E-2</c:v>
                </c:pt>
                <c:pt idx="5060">
                  <c:v>1.2400930097809491E-2</c:v>
                </c:pt>
                <c:pt idx="5061">
                  <c:v>1.2400930097809491E-2</c:v>
                </c:pt>
                <c:pt idx="5062">
                  <c:v>1.2400930097809491E-2</c:v>
                </c:pt>
                <c:pt idx="5063">
                  <c:v>1.2400930097809491E-2</c:v>
                </c:pt>
                <c:pt idx="5064">
                  <c:v>1.2400930097809491E-2</c:v>
                </c:pt>
                <c:pt idx="5065">
                  <c:v>1.2400930097809491E-2</c:v>
                </c:pt>
                <c:pt idx="5066">
                  <c:v>1.2400930097809491E-2</c:v>
                </c:pt>
                <c:pt idx="5067">
                  <c:v>1.2400930097809491E-2</c:v>
                </c:pt>
                <c:pt idx="5068">
                  <c:v>1.2400930097809491E-2</c:v>
                </c:pt>
                <c:pt idx="5069">
                  <c:v>1.2400930097809491E-2</c:v>
                </c:pt>
                <c:pt idx="5070">
                  <c:v>1.2400930097809491E-2</c:v>
                </c:pt>
                <c:pt idx="5071">
                  <c:v>1.2400930097809491E-2</c:v>
                </c:pt>
                <c:pt idx="5072">
                  <c:v>1.2400930097809491E-2</c:v>
                </c:pt>
                <c:pt idx="5073">
                  <c:v>1.2400930097809491E-2</c:v>
                </c:pt>
                <c:pt idx="5074">
                  <c:v>1.2400930097809491E-2</c:v>
                </c:pt>
                <c:pt idx="5075">
                  <c:v>1.2400930097809491E-2</c:v>
                </c:pt>
                <c:pt idx="5076">
                  <c:v>1.2400930097809491E-2</c:v>
                </c:pt>
                <c:pt idx="5077">
                  <c:v>1.2400930097809491E-2</c:v>
                </c:pt>
                <c:pt idx="5078">
                  <c:v>1.2400930097809491E-2</c:v>
                </c:pt>
                <c:pt idx="5079">
                  <c:v>1.2400930097809491E-2</c:v>
                </c:pt>
                <c:pt idx="5080">
                  <c:v>1.2400930097809491E-2</c:v>
                </c:pt>
                <c:pt idx="5081">
                  <c:v>1.2400930097809491E-2</c:v>
                </c:pt>
                <c:pt idx="5082">
                  <c:v>1.2400930097809491E-2</c:v>
                </c:pt>
                <c:pt idx="5083">
                  <c:v>1.2400930097809491E-2</c:v>
                </c:pt>
                <c:pt idx="5084">
                  <c:v>1.2400930097809491E-2</c:v>
                </c:pt>
                <c:pt idx="5085">
                  <c:v>1.2400930097809491E-2</c:v>
                </c:pt>
                <c:pt idx="5086">
                  <c:v>1.2400930097809491E-2</c:v>
                </c:pt>
                <c:pt idx="5087">
                  <c:v>1.2400930097809491E-2</c:v>
                </c:pt>
                <c:pt idx="5088">
                  <c:v>1.2400930097809491E-2</c:v>
                </c:pt>
                <c:pt idx="5089">
                  <c:v>1.2400930097809491E-2</c:v>
                </c:pt>
                <c:pt idx="5090">
                  <c:v>1.2400930097809491E-2</c:v>
                </c:pt>
                <c:pt idx="5091">
                  <c:v>1.2400930097809491E-2</c:v>
                </c:pt>
                <c:pt idx="5092">
                  <c:v>1.2400930097809491E-2</c:v>
                </c:pt>
                <c:pt idx="5093">
                  <c:v>1.2400930097809491E-2</c:v>
                </c:pt>
                <c:pt idx="5094">
                  <c:v>1.2400930097809491E-2</c:v>
                </c:pt>
                <c:pt idx="5095">
                  <c:v>1.2400930097809491E-2</c:v>
                </c:pt>
                <c:pt idx="5096">
                  <c:v>1.2400930097809491E-2</c:v>
                </c:pt>
                <c:pt idx="5097">
                  <c:v>1.2400930097809491E-2</c:v>
                </c:pt>
                <c:pt idx="5098">
                  <c:v>1.2400930097809491E-2</c:v>
                </c:pt>
                <c:pt idx="5099">
                  <c:v>1.2400930097809491E-2</c:v>
                </c:pt>
                <c:pt idx="5100">
                  <c:v>1.2400930097809491E-2</c:v>
                </c:pt>
                <c:pt idx="5101">
                  <c:v>1.2400930097809491E-2</c:v>
                </c:pt>
                <c:pt idx="5102">
                  <c:v>1.2400930097809491E-2</c:v>
                </c:pt>
                <c:pt idx="5103">
                  <c:v>1.2400930097809491E-2</c:v>
                </c:pt>
                <c:pt idx="5104">
                  <c:v>1.2400930097809491E-2</c:v>
                </c:pt>
                <c:pt idx="5105">
                  <c:v>1.2400930097809491E-2</c:v>
                </c:pt>
                <c:pt idx="5106">
                  <c:v>1.2400930097809491E-2</c:v>
                </c:pt>
                <c:pt idx="5107">
                  <c:v>1.2400930097809491E-2</c:v>
                </c:pt>
                <c:pt idx="5108">
                  <c:v>1.2400930097809491E-2</c:v>
                </c:pt>
                <c:pt idx="5109">
                  <c:v>1.2400930097809491E-2</c:v>
                </c:pt>
                <c:pt idx="5110">
                  <c:v>1.2400930097809491E-2</c:v>
                </c:pt>
                <c:pt idx="5111">
                  <c:v>1.2400930097809491E-2</c:v>
                </c:pt>
                <c:pt idx="5112">
                  <c:v>1.2400930097809491E-2</c:v>
                </c:pt>
                <c:pt idx="5113">
                  <c:v>1.2400930097809491E-2</c:v>
                </c:pt>
                <c:pt idx="5114">
                  <c:v>1.2400930097809491E-2</c:v>
                </c:pt>
                <c:pt idx="5115">
                  <c:v>1.2400930097809491E-2</c:v>
                </c:pt>
                <c:pt idx="5116">
                  <c:v>1.2400930097809491E-2</c:v>
                </c:pt>
                <c:pt idx="5117">
                  <c:v>1.2400930097809491E-2</c:v>
                </c:pt>
                <c:pt idx="5118">
                  <c:v>1.2400930097809491E-2</c:v>
                </c:pt>
                <c:pt idx="5119">
                  <c:v>1.2400930097809491E-2</c:v>
                </c:pt>
                <c:pt idx="5120">
                  <c:v>1.2400930097809491E-2</c:v>
                </c:pt>
                <c:pt idx="5121">
                  <c:v>1.2400930097809491E-2</c:v>
                </c:pt>
                <c:pt idx="5122">
                  <c:v>1.2400930097809491E-2</c:v>
                </c:pt>
                <c:pt idx="5123">
                  <c:v>1.2400930097809491E-2</c:v>
                </c:pt>
                <c:pt idx="5124">
                  <c:v>1.2400930097809491E-2</c:v>
                </c:pt>
                <c:pt idx="5125">
                  <c:v>1.2400930097809491E-2</c:v>
                </c:pt>
                <c:pt idx="5126">
                  <c:v>1.2400930097809491E-2</c:v>
                </c:pt>
                <c:pt idx="5127">
                  <c:v>1.2400930097809491E-2</c:v>
                </c:pt>
                <c:pt idx="5128">
                  <c:v>1.2400930097809491E-2</c:v>
                </c:pt>
                <c:pt idx="5129">
                  <c:v>1.2400930097809491E-2</c:v>
                </c:pt>
                <c:pt idx="5130">
                  <c:v>1.2400930097809491E-2</c:v>
                </c:pt>
                <c:pt idx="5131">
                  <c:v>1.2400930097809491E-2</c:v>
                </c:pt>
                <c:pt idx="5132">
                  <c:v>1.2400930097809491E-2</c:v>
                </c:pt>
                <c:pt idx="5133">
                  <c:v>1.2400930097809491E-2</c:v>
                </c:pt>
                <c:pt idx="5134">
                  <c:v>1.2400930097809491E-2</c:v>
                </c:pt>
                <c:pt idx="5135">
                  <c:v>1.2400930097809491E-2</c:v>
                </c:pt>
                <c:pt idx="5136">
                  <c:v>1.2400930097809491E-2</c:v>
                </c:pt>
                <c:pt idx="5137">
                  <c:v>1.2400930097809491E-2</c:v>
                </c:pt>
                <c:pt idx="5138">
                  <c:v>1.2400930097809491E-2</c:v>
                </c:pt>
                <c:pt idx="5139">
                  <c:v>1.2400930097809491E-2</c:v>
                </c:pt>
                <c:pt idx="5140">
                  <c:v>1.2400930097809491E-2</c:v>
                </c:pt>
                <c:pt idx="5141">
                  <c:v>1.2400930097809491E-2</c:v>
                </c:pt>
                <c:pt idx="5142">
                  <c:v>1.2400930097809491E-2</c:v>
                </c:pt>
                <c:pt idx="5143">
                  <c:v>1.2400930097809491E-2</c:v>
                </c:pt>
                <c:pt idx="5144">
                  <c:v>1.2400930097809491E-2</c:v>
                </c:pt>
                <c:pt idx="5145">
                  <c:v>1.2400930097809491E-2</c:v>
                </c:pt>
                <c:pt idx="5146">
                  <c:v>1.2400930097809491E-2</c:v>
                </c:pt>
                <c:pt idx="5147">
                  <c:v>1.2400930097809491E-2</c:v>
                </c:pt>
                <c:pt idx="5148">
                  <c:v>1.2400930097809491E-2</c:v>
                </c:pt>
                <c:pt idx="5149">
                  <c:v>1.2400930097809491E-2</c:v>
                </c:pt>
                <c:pt idx="5150">
                  <c:v>1.2400930097809491E-2</c:v>
                </c:pt>
                <c:pt idx="5151">
                  <c:v>1.2400930097809491E-2</c:v>
                </c:pt>
                <c:pt idx="5152">
                  <c:v>1.2400930097809491E-2</c:v>
                </c:pt>
                <c:pt idx="5153">
                  <c:v>1.2400930097809491E-2</c:v>
                </c:pt>
                <c:pt idx="5154">
                  <c:v>1.2400930097809491E-2</c:v>
                </c:pt>
                <c:pt idx="5155">
                  <c:v>1.2400930097809491E-2</c:v>
                </c:pt>
                <c:pt idx="5156">
                  <c:v>1.2400930097809491E-2</c:v>
                </c:pt>
                <c:pt idx="5157">
                  <c:v>1.2400930097809491E-2</c:v>
                </c:pt>
                <c:pt idx="5158">
                  <c:v>1.2400930097809491E-2</c:v>
                </c:pt>
                <c:pt idx="5159">
                  <c:v>1.2400930097809491E-2</c:v>
                </c:pt>
                <c:pt idx="5160">
                  <c:v>1.2400930097809491E-2</c:v>
                </c:pt>
                <c:pt idx="5161">
                  <c:v>1.2400930097809491E-2</c:v>
                </c:pt>
                <c:pt idx="5162">
                  <c:v>1.2400930097809491E-2</c:v>
                </c:pt>
                <c:pt idx="5163">
                  <c:v>1.2400930097809491E-2</c:v>
                </c:pt>
                <c:pt idx="5164">
                  <c:v>1.2400930097809491E-2</c:v>
                </c:pt>
                <c:pt idx="5165">
                  <c:v>1.2400930097809491E-2</c:v>
                </c:pt>
                <c:pt idx="5166">
                  <c:v>1.2400930097809491E-2</c:v>
                </c:pt>
                <c:pt idx="5167">
                  <c:v>1.2400930097809491E-2</c:v>
                </c:pt>
                <c:pt idx="5168">
                  <c:v>1.2400930097809491E-2</c:v>
                </c:pt>
                <c:pt idx="5169">
                  <c:v>1.2400930097809491E-2</c:v>
                </c:pt>
                <c:pt idx="5170">
                  <c:v>1.2400930097809491E-2</c:v>
                </c:pt>
                <c:pt idx="5171">
                  <c:v>1.2400930097809491E-2</c:v>
                </c:pt>
                <c:pt idx="5172">
                  <c:v>1.2400930097809491E-2</c:v>
                </c:pt>
                <c:pt idx="5173">
                  <c:v>1.2400930097809491E-2</c:v>
                </c:pt>
                <c:pt idx="5174">
                  <c:v>1.2400930097809491E-2</c:v>
                </c:pt>
                <c:pt idx="5175">
                  <c:v>1.2400930097809491E-2</c:v>
                </c:pt>
                <c:pt idx="5176">
                  <c:v>1.2400930097809491E-2</c:v>
                </c:pt>
                <c:pt idx="5177">
                  <c:v>1.2400930097809491E-2</c:v>
                </c:pt>
                <c:pt idx="5178">
                  <c:v>1.2400930097809491E-2</c:v>
                </c:pt>
                <c:pt idx="5179">
                  <c:v>1.2400930097809491E-2</c:v>
                </c:pt>
                <c:pt idx="5180">
                  <c:v>1.2400930097809491E-2</c:v>
                </c:pt>
                <c:pt idx="5181">
                  <c:v>1.2400930097809491E-2</c:v>
                </c:pt>
                <c:pt idx="5182">
                  <c:v>1.2400930097809491E-2</c:v>
                </c:pt>
                <c:pt idx="5183">
                  <c:v>1.2400930097809491E-2</c:v>
                </c:pt>
                <c:pt idx="5184">
                  <c:v>1.2400930097809491E-2</c:v>
                </c:pt>
                <c:pt idx="5185">
                  <c:v>1.2400930097809491E-2</c:v>
                </c:pt>
                <c:pt idx="5186">
                  <c:v>1.2400930097809491E-2</c:v>
                </c:pt>
                <c:pt idx="5187">
                  <c:v>1.2400930097809491E-2</c:v>
                </c:pt>
                <c:pt idx="5188">
                  <c:v>1.2400930097809491E-2</c:v>
                </c:pt>
                <c:pt idx="5189">
                  <c:v>1.2400930097809491E-2</c:v>
                </c:pt>
                <c:pt idx="5190">
                  <c:v>1.2400930097809491E-2</c:v>
                </c:pt>
                <c:pt idx="5191">
                  <c:v>1.2400930097809491E-2</c:v>
                </c:pt>
                <c:pt idx="5192">
                  <c:v>1.2400930097809491E-2</c:v>
                </c:pt>
                <c:pt idx="5193">
                  <c:v>1.2400930097809491E-2</c:v>
                </c:pt>
                <c:pt idx="5194">
                  <c:v>1.2400930097809491E-2</c:v>
                </c:pt>
                <c:pt idx="5195">
                  <c:v>1.2400930097809491E-2</c:v>
                </c:pt>
                <c:pt idx="5196">
                  <c:v>1.2400930097809491E-2</c:v>
                </c:pt>
                <c:pt idx="5197">
                  <c:v>1.2400930097809491E-2</c:v>
                </c:pt>
                <c:pt idx="5198">
                  <c:v>1.2400930097809491E-2</c:v>
                </c:pt>
                <c:pt idx="5199">
                  <c:v>1.2400930097809491E-2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33344"/>
        <c:axId val="582333904"/>
      </c:scatterChart>
      <c:valAx>
        <c:axId val="58233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33904"/>
        <c:crosses val="autoZero"/>
        <c:crossBetween val="midCat"/>
      </c:valAx>
      <c:valAx>
        <c:axId val="58233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33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'sc12'!$A$2:$A$5201</c:f>
              <c:numCache>
                <c:formatCode>General</c:formatCode>
                <c:ptCount val="5200"/>
                <c:pt idx="0">
                  <c:v>-52</c:v>
                </c:pt>
                <c:pt idx="1">
                  <c:v>-52</c:v>
                </c:pt>
                <c:pt idx="2">
                  <c:v>-52</c:v>
                </c:pt>
                <c:pt idx="3">
                  <c:v>-52</c:v>
                </c:pt>
                <c:pt idx="4">
                  <c:v>-52</c:v>
                </c:pt>
                <c:pt idx="5">
                  <c:v>-52</c:v>
                </c:pt>
                <c:pt idx="6">
                  <c:v>-52</c:v>
                </c:pt>
                <c:pt idx="7">
                  <c:v>-52</c:v>
                </c:pt>
                <c:pt idx="8">
                  <c:v>-52</c:v>
                </c:pt>
                <c:pt idx="9">
                  <c:v>-52</c:v>
                </c:pt>
                <c:pt idx="10">
                  <c:v>-52</c:v>
                </c:pt>
                <c:pt idx="11">
                  <c:v>-52</c:v>
                </c:pt>
                <c:pt idx="12">
                  <c:v>-52</c:v>
                </c:pt>
                <c:pt idx="13">
                  <c:v>-52</c:v>
                </c:pt>
                <c:pt idx="14">
                  <c:v>-52</c:v>
                </c:pt>
                <c:pt idx="15">
                  <c:v>-52</c:v>
                </c:pt>
                <c:pt idx="16">
                  <c:v>-52</c:v>
                </c:pt>
                <c:pt idx="17">
                  <c:v>-52</c:v>
                </c:pt>
                <c:pt idx="18">
                  <c:v>-52</c:v>
                </c:pt>
                <c:pt idx="19">
                  <c:v>-52</c:v>
                </c:pt>
                <c:pt idx="20">
                  <c:v>-51</c:v>
                </c:pt>
                <c:pt idx="21">
                  <c:v>-51</c:v>
                </c:pt>
                <c:pt idx="22">
                  <c:v>-51</c:v>
                </c:pt>
                <c:pt idx="23">
                  <c:v>-51</c:v>
                </c:pt>
                <c:pt idx="24">
                  <c:v>-51</c:v>
                </c:pt>
                <c:pt idx="25">
                  <c:v>-51</c:v>
                </c:pt>
                <c:pt idx="26">
                  <c:v>-51</c:v>
                </c:pt>
                <c:pt idx="27">
                  <c:v>-51</c:v>
                </c:pt>
                <c:pt idx="28">
                  <c:v>-51</c:v>
                </c:pt>
                <c:pt idx="29">
                  <c:v>-51</c:v>
                </c:pt>
                <c:pt idx="30">
                  <c:v>-51</c:v>
                </c:pt>
                <c:pt idx="31">
                  <c:v>-51</c:v>
                </c:pt>
                <c:pt idx="32">
                  <c:v>-51</c:v>
                </c:pt>
                <c:pt idx="33">
                  <c:v>-51</c:v>
                </c:pt>
                <c:pt idx="34">
                  <c:v>-51</c:v>
                </c:pt>
                <c:pt idx="35">
                  <c:v>-51</c:v>
                </c:pt>
                <c:pt idx="36">
                  <c:v>-51</c:v>
                </c:pt>
                <c:pt idx="37">
                  <c:v>-51</c:v>
                </c:pt>
                <c:pt idx="38">
                  <c:v>-51</c:v>
                </c:pt>
                <c:pt idx="39">
                  <c:v>-51</c:v>
                </c:pt>
                <c:pt idx="40">
                  <c:v>-51</c:v>
                </c:pt>
                <c:pt idx="41">
                  <c:v>-51</c:v>
                </c:pt>
                <c:pt idx="42">
                  <c:v>-51</c:v>
                </c:pt>
                <c:pt idx="43">
                  <c:v>-51</c:v>
                </c:pt>
                <c:pt idx="44">
                  <c:v>-51</c:v>
                </c:pt>
                <c:pt idx="45">
                  <c:v>-51</c:v>
                </c:pt>
                <c:pt idx="46">
                  <c:v>-51</c:v>
                </c:pt>
                <c:pt idx="47">
                  <c:v>-51</c:v>
                </c:pt>
                <c:pt idx="48">
                  <c:v>-51</c:v>
                </c:pt>
                <c:pt idx="49">
                  <c:v>-51</c:v>
                </c:pt>
                <c:pt idx="50">
                  <c:v>-51</c:v>
                </c:pt>
                <c:pt idx="51">
                  <c:v>-51</c:v>
                </c:pt>
                <c:pt idx="52">
                  <c:v>-51</c:v>
                </c:pt>
                <c:pt idx="53">
                  <c:v>-51</c:v>
                </c:pt>
                <c:pt idx="54">
                  <c:v>-51</c:v>
                </c:pt>
                <c:pt idx="55">
                  <c:v>-51</c:v>
                </c:pt>
                <c:pt idx="56">
                  <c:v>-51</c:v>
                </c:pt>
                <c:pt idx="57">
                  <c:v>-51</c:v>
                </c:pt>
                <c:pt idx="58">
                  <c:v>-51</c:v>
                </c:pt>
                <c:pt idx="59">
                  <c:v>-51</c:v>
                </c:pt>
                <c:pt idx="60">
                  <c:v>-51</c:v>
                </c:pt>
                <c:pt idx="61">
                  <c:v>-51</c:v>
                </c:pt>
                <c:pt idx="62">
                  <c:v>-51</c:v>
                </c:pt>
                <c:pt idx="63">
                  <c:v>-51</c:v>
                </c:pt>
                <c:pt idx="64">
                  <c:v>-51</c:v>
                </c:pt>
                <c:pt idx="65">
                  <c:v>-51</c:v>
                </c:pt>
                <c:pt idx="66">
                  <c:v>-51</c:v>
                </c:pt>
                <c:pt idx="67">
                  <c:v>-51</c:v>
                </c:pt>
                <c:pt idx="68">
                  <c:v>-51</c:v>
                </c:pt>
                <c:pt idx="69">
                  <c:v>-51</c:v>
                </c:pt>
                <c:pt idx="70">
                  <c:v>-51</c:v>
                </c:pt>
                <c:pt idx="71">
                  <c:v>-51</c:v>
                </c:pt>
                <c:pt idx="72">
                  <c:v>-51</c:v>
                </c:pt>
                <c:pt idx="73">
                  <c:v>-51</c:v>
                </c:pt>
                <c:pt idx="74">
                  <c:v>-51</c:v>
                </c:pt>
                <c:pt idx="75">
                  <c:v>-51</c:v>
                </c:pt>
                <c:pt idx="76">
                  <c:v>-51</c:v>
                </c:pt>
                <c:pt idx="77">
                  <c:v>-51</c:v>
                </c:pt>
                <c:pt idx="78">
                  <c:v>-51</c:v>
                </c:pt>
                <c:pt idx="79">
                  <c:v>-51</c:v>
                </c:pt>
                <c:pt idx="80">
                  <c:v>-51</c:v>
                </c:pt>
                <c:pt idx="81">
                  <c:v>-51</c:v>
                </c:pt>
                <c:pt idx="82">
                  <c:v>-51</c:v>
                </c:pt>
                <c:pt idx="83">
                  <c:v>-51</c:v>
                </c:pt>
                <c:pt idx="84">
                  <c:v>-51</c:v>
                </c:pt>
                <c:pt idx="85">
                  <c:v>-51</c:v>
                </c:pt>
                <c:pt idx="86">
                  <c:v>-51</c:v>
                </c:pt>
                <c:pt idx="87">
                  <c:v>-51</c:v>
                </c:pt>
                <c:pt idx="88">
                  <c:v>-51</c:v>
                </c:pt>
                <c:pt idx="89">
                  <c:v>-51</c:v>
                </c:pt>
                <c:pt idx="90">
                  <c:v>-51</c:v>
                </c:pt>
                <c:pt idx="91">
                  <c:v>-51</c:v>
                </c:pt>
                <c:pt idx="92">
                  <c:v>-51</c:v>
                </c:pt>
                <c:pt idx="93">
                  <c:v>-51</c:v>
                </c:pt>
                <c:pt idx="94">
                  <c:v>-51</c:v>
                </c:pt>
                <c:pt idx="95">
                  <c:v>-51</c:v>
                </c:pt>
                <c:pt idx="96">
                  <c:v>-51</c:v>
                </c:pt>
                <c:pt idx="97">
                  <c:v>-51</c:v>
                </c:pt>
                <c:pt idx="98">
                  <c:v>-51</c:v>
                </c:pt>
                <c:pt idx="99">
                  <c:v>-51</c:v>
                </c:pt>
                <c:pt idx="100">
                  <c:v>-51</c:v>
                </c:pt>
                <c:pt idx="101">
                  <c:v>-51</c:v>
                </c:pt>
                <c:pt idx="102">
                  <c:v>-51</c:v>
                </c:pt>
                <c:pt idx="103">
                  <c:v>-51</c:v>
                </c:pt>
                <c:pt idx="104">
                  <c:v>-51</c:v>
                </c:pt>
                <c:pt idx="105">
                  <c:v>-51</c:v>
                </c:pt>
                <c:pt idx="106">
                  <c:v>-51</c:v>
                </c:pt>
                <c:pt idx="107">
                  <c:v>-51</c:v>
                </c:pt>
                <c:pt idx="108">
                  <c:v>-51</c:v>
                </c:pt>
                <c:pt idx="109">
                  <c:v>-51</c:v>
                </c:pt>
                <c:pt idx="110">
                  <c:v>-51</c:v>
                </c:pt>
                <c:pt idx="111">
                  <c:v>-51</c:v>
                </c:pt>
                <c:pt idx="112">
                  <c:v>-51</c:v>
                </c:pt>
                <c:pt idx="113">
                  <c:v>-51</c:v>
                </c:pt>
                <c:pt idx="114">
                  <c:v>-51</c:v>
                </c:pt>
                <c:pt idx="115">
                  <c:v>-51</c:v>
                </c:pt>
                <c:pt idx="116">
                  <c:v>-51</c:v>
                </c:pt>
                <c:pt idx="117">
                  <c:v>-51</c:v>
                </c:pt>
                <c:pt idx="118">
                  <c:v>-51</c:v>
                </c:pt>
                <c:pt idx="119">
                  <c:v>-51</c:v>
                </c:pt>
                <c:pt idx="120">
                  <c:v>-51</c:v>
                </c:pt>
                <c:pt idx="121">
                  <c:v>-51</c:v>
                </c:pt>
                <c:pt idx="122">
                  <c:v>-51</c:v>
                </c:pt>
                <c:pt idx="123">
                  <c:v>-51</c:v>
                </c:pt>
                <c:pt idx="124">
                  <c:v>-51</c:v>
                </c:pt>
                <c:pt idx="125">
                  <c:v>-51</c:v>
                </c:pt>
                <c:pt idx="126">
                  <c:v>-51</c:v>
                </c:pt>
                <c:pt idx="127">
                  <c:v>-51</c:v>
                </c:pt>
                <c:pt idx="128">
                  <c:v>-51</c:v>
                </c:pt>
                <c:pt idx="129">
                  <c:v>-51</c:v>
                </c:pt>
                <c:pt idx="130">
                  <c:v>-51</c:v>
                </c:pt>
                <c:pt idx="131">
                  <c:v>-51</c:v>
                </c:pt>
                <c:pt idx="132">
                  <c:v>-51</c:v>
                </c:pt>
                <c:pt idx="133">
                  <c:v>-51</c:v>
                </c:pt>
                <c:pt idx="134">
                  <c:v>-51</c:v>
                </c:pt>
                <c:pt idx="135">
                  <c:v>-51</c:v>
                </c:pt>
                <c:pt idx="136">
                  <c:v>-51</c:v>
                </c:pt>
                <c:pt idx="137">
                  <c:v>-51</c:v>
                </c:pt>
                <c:pt idx="138">
                  <c:v>-51</c:v>
                </c:pt>
                <c:pt idx="139">
                  <c:v>-51</c:v>
                </c:pt>
                <c:pt idx="140">
                  <c:v>-51</c:v>
                </c:pt>
                <c:pt idx="141">
                  <c:v>-51</c:v>
                </c:pt>
                <c:pt idx="142">
                  <c:v>-51</c:v>
                </c:pt>
                <c:pt idx="143">
                  <c:v>-51</c:v>
                </c:pt>
                <c:pt idx="144">
                  <c:v>-51</c:v>
                </c:pt>
                <c:pt idx="145">
                  <c:v>-51</c:v>
                </c:pt>
                <c:pt idx="146">
                  <c:v>-51</c:v>
                </c:pt>
                <c:pt idx="147">
                  <c:v>-51</c:v>
                </c:pt>
                <c:pt idx="148">
                  <c:v>-51</c:v>
                </c:pt>
                <c:pt idx="149">
                  <c:v>-51</c:v>
                </c:pt>
                <c:pt idx="150">
                  <c:v>-51</c:v>
                </c:pt>
                <c:pt idx="151">
                  <c:v>-51</c:v>
                </c:pt>
                <c:pt idx="152">
                  <c:v>-51</c:v>
                </c:pt>
                <c:pt idx="153">
                  <c:v>-51</c:v>
                </c:pt>
                <c:pt idx="154">
                  <c:v>-51</c:v>
                </c:pt>
                <c:pt idx="155">
                  <c:v>-51</c:v>
                </c:pt>
                <c:pt idx="156">
                  <c:v>-51</c:v>
                </c:pt>
                <c:pt idx="157">
                  <c:v>-51</c:v>
                </c:pt>
                <c:pt idx="158">
                  <c:v>-51</c:v>
                </c:pt>
                <c:pt idx="159">
                  <c:v>-51</c:v>
                </c:pt>
                <c:pt idx="160">
                  <c:v>-51</c:v>
                </c:pt>
                <c:pt idx="161">
                  <c:v>-51</c:v>
                </c:pt>
                <c:pt idx="162">
                  <c:v>-51</c:v>
                </c:pt>
                <c:pt idx="163">
                  <c:v>-51</c:v>
                </c:pt>
                <c:pt idx="164">
                  <c:v>-51</c:v>
                </c:pt>
                <c:pt idx="165">
                  <c:v>-51</c:v>
                </c:pt>
                <c:pt idx="166">
                  <c:v>-51</c:v>
                </c:pt>
                <c:pt idx="167">
                  <c:v>-51</c:v>
                </c:pt>
                <c:pt idx="168">
                  <c:v>-51</c:v>
                </c:pt>
                <c:pt idx="169">
                  <c:v>-51</c:v>
                </c:pt>
                <c:pt idx="170">
                  <c:v>-51</c:v>
                </c:pt>
                <c:pt idx="171">
                  <c:v>-51</c:v>
                </c:pt>
                <c:pt idx="172">
                  <c:v>-51</c:v>
                </c:pt>
                <c:pt idx="173">
                  <c:v>-51</c:v>
                </c:pt>
                <c:pt idx="174">
                  <c:v>-51</c:v>
                </c:pt>
                <c:pt idx="175">
                  <c:v>-51</c:v>
                </c:pt>
                <c:pt idx="176">
                  <c:v>-51</c:v>
                </c:pt>
                <c:pt idx="177">
                  <c:v>-51</c:v>
                </c:pt>
                <c:pt idx="178">
                  <c:v>-51</c:v>
                </c:pt>
                <c:pt idx="179">
                  <c:v>-51</c:v>
                </c:pt>
                <c:pt idx="180">
                  <c:v>-51</c:v>
                </c:pt>
                <c:pt idx="181">
                  <c:v>-51</c:v>
                </c:pt>
                <c:pt idx="182">
                  <c:v>-51</c:v>
                </c:pt>
                <c:pt idx="183">
                  <c:v>-51</c:v>
                </c:pt>
                <c:pt idx="184">
                  <c:v>-51</c:v>
                </c:pt>
                <c:pt idx="185">
                  <c:v>-51</c:v>
                </c:pt>
                <c:pt idx="186">
                  <c:v>-51</c:v>
                </c:pt>
                <c:pt idx="187">
                  <c:v>-51</c:v>
                </c:pt>
                <c:pt idx="188">
                  <c:v>-51</c:v>
                </c:pt>
                <c:pt idx="189">
                  <c:v>-51</c:v>
                </c:pt>
                <c:pt idx="190">
                  <c:v>-51</c:v>
                </c:pt>
                <c:pt idx="191">
                  <c:v>-51</c:v>
                </c:pt>
                <c:pt idx="192">
                  <c:v>-51</c:v>
                </c:pt>
                <c:pt idx="193">
                  <c:v>-51</c:v>
                </c:pt>
                <c:pt idx="194">
                  <c:v>-51</c:v>
                </c:pt>
                <c:pt idx="195">
                  <c:v>-51</c:v>
                </c:pt>
                <c:pt idx="196">
                  <c:v>-51</c:v>
                </c:pt>
                <c:pt idx="197">
                  <c:v>-51</c:v>
                </c:pt>
                <c:pt idx="198">
                  <c:v>-51</c:v>
                </c:pt>
                <c:pt idx="199">
                  <c:v>-51</c:v>
                </c:pt>
                <c:pt idx="200">
                  <c:v>-51</c:v>
                </c:pt>
                <c:pt idx="201">
                  <c:v>-51</c:v>
                </c:pt>
                <c:pt idx="202">
                  <c:v>-51</c:v>
                </c:pt>
                <c:pt idx="203">
                  <c:v>-51</c:v>
                </c:pt>
                <c:pt idx="204">
                  <c:v>-51</c:v>
                </c:pt>
                <c:pt idx="205">
                  <c:v>-51</c:v>
                </c:pt>
                <c:pt idx="206">
                  <c:v>-51</c:v>
                </c:pt>
                <c:pt idx="207">
                  <c:v>-51</c:v>
                </c:pt>
                <c:pt idx="208">
                  <c:v>-51</c:v>
                </c:pt>
                <c:pt idx="209">
                  <c:v>-51</c:v>
                </c:pt>
                <c:pt idx="210">
                  <c:v>-51</c:v>
                </c:pt>
                <c:pt idx="211">
                  <c:v>-51</c:v>
                </c:pt>
                <c:pt idx="212">
                  <c:v>-51</c:v>
                </c:pt>
                <c:pt idx="213">
                  <c:v>-51</c:v>
                </c:pt>
                <c:pt idx="214">
                  <c:v>-51</c:v>
                </c:pt>
                <c:pt idx="215">
                  <c:v>-51</c:v>
                </c:pt>
                <c:pt idx="216">
                  <c:v>-51</c:v>
                </c:pt>
                <c:pt idx="217">
                  <c:v>-51</c:v>
                </c:pt>
                <c:pt idx="218">
                  <c:v>-51</c:v>
                </c:pt>
                <c:pt idx="219">
                  <c:v>-51</c:v>
                </c:pt>
                <c:pt idx="220">
                  <c:v>-51</c:v>
                </c:pt>
                <c:pt idx="221">
                  <c:v>-51</c:v>
                </c:pt>
                <c:pt idx="222">
                  <c:v>-51</c:v>
                </c:pt>
                <c:pt idx="223">
                  <c:v>-51</c:v>
                </c:pt>
                <c:pt idx="224">
                  <c:v>-51</c:v>
                </c:pt>
                <c:pt idx="225">
                  <c:v>-51</c:v>
                </c:pt>
                <c:pt idx="226">
                  <c:v>-51</c:v>
                </c:pt>
                <c:pt idx="227">
                  <c:v>-51</c:v>
                </c:pt>
                <c:pt idx="228">
                  <c:v>-51</c:v>
                </c:pt>
                <c:pt idx="229">
                  <c:v>-51</c:v>
                </c:pt>
                <c:pt idx="230">
                  <c:v>-51</c:v>
                </c:pt>
                <c:pt idx="231">
                  <c:v>-51</c:v>
                </c:pt>
                <c:pt idx="232">
                  <c:v>-51</c:v>
                </c:pt>
                <c:pt idx="233">
                  <c:v>-51</c:v>
                </c:pt>
                <c:pt idx="234">
                  <c:v>-51</c:v>
                </c:pt>
                <c:pt idx="235">
                  <c:v>-51</c:v>
                </c:pt>
                <c:pt idx="236">
                  <c:v>-51</c:v>
                </c:pt>
                <c:pt idx="237">
                  <c:v>-51</c:v>
                </c:pt>
                <c:pt idx="238">
                  <c:v>-51</c:v>
                </c:pt>
                <c:pt idx="239">
                  <c:v>-51</c:v>
                </c:pt>
                <c:pt idx="240">
                  <c:v>-51</c:v>
                </c:pt>
                <c:pt idx="241">
                  <c:v>-51</c:v>
                </c:pt>
                <c:pt idx="242">
                  <c:v>-51</c:v>
                </c:pt>
                <c:pt idx="243">
                  <c:v>-51</c:v>
                </c:pt>
                <c:pt idx="244">
                  <c:v>-51</c:v>
                </c:pt>
                <c:pt idx="245">
                  <c:v>-51</c:v>
                </c:pt>
                <c:pt idx="246">
                  <c:v>-51</c:v>
                </c:pt>
                <c:pt idx="247">
                  <c:v>-51</c:v>
                </c:pt>
                <c:pt idx="248">
                  <c:v>-51</c:v>
                </c:pt>
                <c:pt idx="249">
                  <c:v>-51</c:v>
                </c:pt>
                <c:pt idx="250">
                  <c:v>-51</c:v>
                </c:pt>
                <c:pt idx="251">
                  <c:v>-51</c:v>
                </c:pt>
                <c:pt idx="252">
                  <c:v>-51</c:v>
                </c:pt>
                <c:pt idx="253">
                  <c:v>-51</c:v>
                </c:pt>
                <c:pt idx="254">
                  <c:v>-51</c:v>
                </c:pt>
                <c:pt idx="255">
                  <c:v>-51</c:v>
                </c:pt>
                <c:pt idx="256">
                  <c:v>-51</c:v>
                </c:pt>
                <c:pt idx="257">
                  <c:v>-51</c:v>
                </c:pt>
                <c:pt idx="258">
                  <c:v>-51</c:v>
                </c:pt>
                <c:pt idx="259">
                  <c:v>-51</c:v>
                </c:pt>
                <c:pt idx="260">
                  <c:v>-51</c:v>
                </c:pt>
                <c:pt idx="261">
                  <c:v>-51</c:v>
                </c:pt>
                <c:pt idx="262">
                  <c:v>-51</c:v>
                </c:pt>
                <c:pt idx="263">
                  <c:v>-51</c:v>
                </c:pt>
                <c:pt idx="264">
                  <c:v>-51</c:v>
                </c:pt>
                <c:pt idx="265">
                  <c:v>-51</c:v>
                </c:pt>
                <c:pt idx="266">
                  <c:v>-51</c:v>
                </c:pt>
                <c:pt idx="267">
                  <c:v>-51</c:v>
                </c:pt>
                <c:pt idx="268">
                  <c:v>-51</c:v>
                </c:pt>
                <c:pt idx="269">
                  <c:v>-51</c:v>
                </c:pt>
                <c:pt idx="270">
                  <c:v>-51</c:v>
                </c:pt>
                <c:pt idx="271">
                  <c:v>-51</c:v>
                </c:pt>
                <c:pt idx="272">
                  <c:v>-51</c:v>
                </c:pt>
                <c:pt idx="273">
                  <c:v>-51</c:v>
                </c:pt>
                <c:pt idx="274">
                  <c:v>-51</c:v>
                </c:pt>
                <c:pt idx="275">
                  <c:v>-51</c:v>
                </c:pt>
                <c:pt idx="276">
                  <c:v>-51</c:v>
                </c:pt>
                <c:pt idx="277">
                  <c:v>-51</c:v>
                </c:pt>
                <c:pt idx="278">
                  <c:v>-51</c:v>
                </c:pt>
                <c:pt idx="279">
                  <c:v>-51</c:v>
                </c:pt>
                <c:pt idx="280">
                  <c:v>-51</c:v>
                </c:pt>
                <c:pt idx="281">
                  <c:v>-51</c:v>
                </c:pt>
                <c:pt idx="282">
                  <c:v>-51</c:v>
                </c:pt>
                <c:pt idx="283">
                  <c:v>-51</c:v>
                </c:pt>
                <c:pt idx="284">
                  <c:v>-51</c:v>
                </c:pt>
                <c:pt idx="285">
                  <c:v>-51</c:v>
                </c:pt>
                <c:pt idx="286">
                  <c:v>-51</c:v>
                </c:pt>
                <c:pt idx="287">
                  <c:v>-51</c:v>
                </c:pt>
                <c:pt idx="288">
                  <c:v>-51</c:v>
                </c:pt>
                <c:pt idx="289">
                  <c:v>-51</c:v>
                </c:pt>
                <c:pt idx="290">
                  <c:v>-51</c:v>
                </c:pt>
                <c:pt idx="291">
                  <c:v>-51</c:v>
                </c:pt>
                <c:pt idx="292">
                  <c:v>-51</c:v>
                </c:pt>
                <c:pt idx="293">
                  <c:v>-51</c:v>
                </c:pt>
                <c:pt idx="294">
                  <c:v>-51</c:v>
                </c:pt>
                <c:pt idx="295">
                  <c:v>-51</c:v>
                </c:pt>
                <c:pt idx="296">
                  <c:v>-51</c:v>
                </c:pt>
                <c:pt idx="297">
                  <c:v>-51</c:v>
                </c:pt>
                <c:pt idx="298">
                  <c:v>-51</c:v>
                </c:pt>
                <c:pt idx="299">
                  <c:v>-51</c:v>
                </c:pt>
                <c:pt idx="300">
                  <c:v>-51</c:v>
                </c:pt>
                <c:pt idx="301">
                  <c:v>-51</c:v>
                </c:pt>
                <c:pt idx="302">
                  <c:v>-51</c:v>
                </c:pt>
                <c:pt idx="303">
                  <c:v>-51</c:v>
                </c:pt>
                <c:pt idx="304">
                  <c:v>-51</c:v>
                </c:pt>
                <c:pt idx="305">
                  <c:v>-51</c:v>
                </c:pt>
                <c:pt idx="306">
                  <c:v>-51</c:v>
                </c:pt>
                <c:pt idx="307">
                  <c:v>-51</c:v>
                </c:pt>
                <c:pt idx="308">
                  <c:v>-51</c:v>
                </c:pt>
                <c:pt idx="309">
                  <c:v>-51</c:v>
                </c:pt>
                <c:pt idx="310">
                  <c:v>-51</c:v>
                </c:pt>
                <c:pt idx="311">
                  <c:v>-51</c:v>
                </c:pt>
                <c:pt idx="312">
                  <c:v>-51</c:v>
                </c:pt>
                <c:pt idx="313">
                  <c:v>-51</c:v>
                </c:pt>
                <c:pt idx="314">
                  <c:v>-51</c:v>
                </c:pt>
                <c:pt idx="315">
                  <c:v>-51</c:v>
                </c:pt>
                <c:pt idx="316">
                  <c:v>-51</c:v>
                </c:pt>
                <c:pt idx="317">
                  <c:v>-51</c:v>
                </c:pt>
                <c:pt idx="318">
                  <c:v>-51</c:v>
                </c:pt>
                <c:pt idx="319">
                  <c:v>-51</c:v>
                </c:pt>
                <c:pt idx="320">
                  <c:v>-51</c:v>
                </c:pt>
                <c:pt idx="321">
                  <c:v>-51</c:v>
                </c:pt>
                <c:pt idx="322">
                  <c:v>-51</c:v>
                </c:pt>
                <c:pt idx="323">
                  <c:v>-51</c:v>
                </c:pt>
                <c:pt idx="324">
                  <c:v>-51</c:v>
                </c:pt>
                <c:pt idx="325">
                  <c:v>-51</c:v>
                </c:pt>
                <c:pt idx="326">
                  <c:v>-51</c:v>
                </c:pt>
                <c:pt idx="327">
                  <c:v>-51</c:v>
                </c:pt>
                <c:pt idx="328">
                  <c:v>-51</c:v>
                </c:pt>
                <c:pt idx="329">
                  <c:v>-51</c:v>
                </c:pt>
                <c:pt idx="330">
                  <c:v>-51</c:v>
                </c:pt>
                <c:pt idx="331">
                  <c:v>-51</c:v>
                </c:pt>
                <c:pt idx="332">
                  <c:v>-51</c:v>
                </c:pt>
                <c:pt idx="333">
                  <c:v>-51</c:v>
                </c:pt>
                <c:pt idx="334">
                  <c:v>-51</c:v>
                </c:pt>
                <c:pt idx="335">
                  <c:v>-51</c:v>
                </c:pt>
                <c:pt idx="336">
                  <c:v>-51</c:v>
                </c:pt>
                <c:pt idx="337">
                  <c:v>-51</c:v>
                </c:pt>
                <c:pt idx="338">
                  <c:v>-51</c:v>
                </c:pt>
                <c:pt idx="339">
                  <c:v>-51</c:v>
                </c:pt>
                <c:pt idx="340">
                  <c:v>-51</c:v>
                </c:pt>
                <c:pt idx="341">
                  <c:v>-51</c:v>
                </c:pt>
                <c:pt idx="342">
                  <c:v>-51</c:v>
                </c:pt>
                <c:pt idx="343">
                  <c:v>-51</c:v>
                </c:pt>
                <c:pt idx="344">
                  <c:v>-51</c:v>
                </c:pt>
                <c:pt idx="345">
                  <c:v>-51</c:v>
                </c:pt>
                <c:pt idx="346">
                  <c:v>-51</c:v>
                </c:pt>
                <c:pt idx="347">
                  <c:v>-51</c:v>
                </c:pt>
                <c:pt idx="348">
                  <c:v>-51</c:v>
                </c:pt>
                <c:pt idx="349">
                  <c:v>-51</c:v>
                </c:pt>
                <c:pt idx="350">
                  <c:v>-51</c:v>
                </c:pt>
                <c:pt idx="351">
                  <c:v>-51</c:v>
                </c:pt>
                <c:pt idx="352">
                  <c:v>-51</c:v>
                </c:pt>
                <c:pt idx="353">
                  <c:v>-51</c:v>
                </c:pt>
                <c:pt idx="354">
                  <c:v>-51</c:v>
                </c:pt>
                <c:pt idx="355">
                  <c:v>-51</c:v>
                </c:pt>
                <c:pt idx="356">
                  <c:v>-51</c:v>
                </c:pt>
                <c:pt idx="357">
                  <c:v>-51</c:v>
                </c:pt>
                <c:pt idx="358">
                  <c:v>-51</c:v>
                </c:pt>
                <c:pt idx="359">
                  <c:v>-51</c:v>
                </c:pt>
                <c:pt idx="360">
                  <c:v>-51</c:v>
                </c:pt>
                <c:pt idx="361">
                  <c:v>-51</c:v>
                </c:pt>
                <c:pt idx="362">
                  <c:v>-51</c:v>
                </c:pt>
                <c:pt idx="363">
                  <c:v>-51</c:v>
                </c:pt>
                <c:pt idx="364">
                  <c:v>-51</c:v>
                </c:pt>
                <c:pt idx="365">
                  <c:v>-51</c:v>
                </c:pt>
                <c:pt idx="366">
                  <c:v>-51</c:v>
                </c:pt>
                <c:pt idx="367">
                  <c:v>-51</c:v>
                </c:pt>
                <c:pt idx="368">
                  <c:v>-51</c:v>
                </c:pt>
                <c:pt idx="369">
                  <c:v>-51</c:v>
                </c:pt>
                <c:pt idx="370">
                  <c:v>-51</c:v>
                </c:pt>
                <c:pt idx="371">
                  <c:v>-51</c:v>
                </c:pt>
                <c:pt idx="372">
                  <c:v>-51</c:v>
                </c:pt>
                <c:pt idx="373">
                  <c:v>-51</c:v>
                </c:pt>
                <c:pt idx="374">
                  <c:v>-51</c:v>
                </c:pt>
                <c:pt idx="375">
                  <c:v>-51</c:v>
                </c:pt>
                <c:pt idx="376">
                  <c:v>-51</c:v>
                </c:pt>
                <c:pt idx="377">
                  <c:v>-51</c:v>
                </c:pt>
                <c:pt idx="378">
                  <c:v>-51</c:v>
                </c:pt>
                <c:pt idx="379">
                  <c:v>-51</c:v>
                </c:pt>
                <c:pt idx="380">
                  <c:v>-51</c:v>
                </c:pt>
                <c:pt idx="381">
                  <c:v>-51</c:v>
                </c:pt>
                <c:pt idx="382">
                  <c:v>-51</c:v>
                </c:pt>
                <c:pt idx="383">
                  <c:v>-51</c:v>
                </c:pt>
                <c:pt idx="384">
                  <c:v>-51</c:v>
                </c:pt>
                <c:pt idx="385">
                  <c:v>-51</c:v>
                </c:pt>
                <c:pt idx="386">
                  <c:v>-51</c:v>
                </c:pt>
                <c:pt idx="387">
                  <c:v>-51</c:v>
                </c:pt>
                <c:pt idx="388">
                  <c:v>-51</c:v>
                </c:pt>
                <c:pt idx="389">
                  <c:v>-51</c:v>
                </c:pt>
                <c:pt idx="390">
                  <c:v>-51</c:v>
                </c:pt>
                <c:pt idx="391">
                  <c:v>-51</c:v>
                </c:pt>
                <c:pt idx="392">
                  <c:v>-51</c:v>
                </c:pt>
                <c:pt idx="393">
                  <c:v>-51</c:v>
                </c:pt>
                <c:pt idx="394">
                  <c:v>-51</c:v>
                </c:pt>
                <c:pt idx="395">
                  <c:v>-51</c:v>
                </c:pt>
                <c:pt idx="396">
                  <c:v>-51</c:v>
                </c:pt>
                <c:pt idx="397">
                  <c:v>-51</c:v>
                </c:pt>
                <c:pt idx="398">
                  <c:v>-51</c:v>
                </c:pt>
                <c:pt idx="399">
                  <c:v>-51</c:v>
                </c:pt>
                <c:pt idx="400">
                  <c:v>-51</c:v>
                </c:pt>
                <c:pt idx="401">
                  <c:v>-51</c:v>
                </c:pt>
                <c:pt idx="402">
                  <c:v>-51</c:v>
                </c:pt>
                <c:pt idx="403">
                  <c:v>-51</c:v>
                </c:pt>
                <c:pt idx="404">
                  <c:v>-51</c:v>
                </c:pt>
                <c:pt idx="405">
                  <c:v>-51</c:v>
                </c:pt>
                <c:pt idx="406">
                  <c:v>-51</c:v>
                </c:pt>
                <c:pt idx="407">
                  <c:v>-51</c:v>
                </c:pt>
                <c:pt idx="408">
                  <c:v>-51</c:v>
                </c:pt>
                <c:pt idx="409">
                  <c:v>-51</c:v>
                </c:pt>
                <c:pt idx="410">
                  <c:v>-51</c:v>
                </c:pt>
                <c:pt idx="411">
                  <c:v>-51</c:v>
                </c:pt>
                <c:pt idx="412">
                  <c:v>-51</c:v>
                </c:pt>
                <c:pt idx="413">
                  <c:v>-51</c:v>
                </c:pt>
                <c:pt idx="414">
                  <c:v>-51</c:v>
                </c:pt>
                <c:pt idx="415">
                  <c:v>-51</c:v>
                </c:pt>
                <c:pt idx="416">
                  <c:v>-51</c:v>
                </c:pt>
                <c:pt idx="417">
                  <c:v>-51</c:v>
                </c:pt>
                <c:pt idx="418">
                  <c:v>-51</c:v>
                </c:pt>
                <c:pt idx="419">
                  <c:v>-51</c:v>
                </c:pt>
                <c:pt idx="420">
                  <c:v>-51</c:v>
                </c:pt>
                <c:pt idx="421">
                  <c:v>-51</c:v>
                </c:pt>
                <c:pt idx="422">
                  <c:v>-51</c:v>
                </c:pt>
                <c:pt idx="423">
                  <c:v>-51</c:v>
                </c:pt>
                <c:pt idx="424">
                  <c:v>-51</c:v>
                </c:pt>
                <c:pt idx="425">
                  <c:v>-51</c:v>
                </c:pt>
                <c:pt idx="426">
                  <c:v>-51</c:v>
                </c:pt>
                <c:pt idx="427">
                  <c:v>-51</c:v>
                </c:pt>
                <c:pt idx="428">
                  <c:v>-51</c:v>
                </c:pt>
                <c:pt idx="429">
                  <c:v>-51</c:v>
                </c:pt>
                <c:pt idx="430">
                  <c:v>-51</c:v>
                </c:pt>
                <c:pt idx="431">
                  <c:v>-51</c:v>
                </c:pt>
                <c:pt idx="432">
                  <c:v>-50</c:v>
                </c:pt>
                <c:pt idx="433">
                  <c:v>-50</c:v>
                </c:pt>
                <c:pt idx="434">
                  <c:v>-50</c:v>
                </c:pt>
                <c:pt idx="435">
                  <c:v>-50</c:v>
                </c:pt>
                <c:pt idx="436">
                  <c:v>-50</c:v>
                </c:pt>
                <c:pt idx="437">
                  <c:v>-50</c:v>
                </c:pt>
                <c:pt idx="438">
                  <c:v>-50</c:v>
                </c:pt>
                <c:pt idx="439">
                  <c:v>-50</c:v>
                </c:pt>
                <c:pt idx="440">
                  <c:v>-50</c:v>
                </c:pt>
                <c:pt idx="441">
                  <c:v>-50</c:v>
                </c:pt>
                <c:pt idx="442">
                  <c:v>-50</c:v>
                </c:pt>
                <c:pt idx="443">
                  <c:v>-50</c:v>
                </c:pt>
                <c:pt idx="444">
                  <c:v>-50</c:v>
                </c:pt>
                <c:pt idx="445">
                  <c:v>-50</c:v>
                </c:pt>
                <c:pt idx="446">
                  <c:v>-50</c:v>
                </c:pt>
                <c:pt idx="447">
                  <c:v>-50</c:v>
                </c:pt>
                <c:pt idx="448">
                  <c:v>-50</c:v>
                </c:pt>
                <c:pt idx="449">
                  <c:v>-50</c:v>
                </c:pt>
                <c:pt idx="450">
                  <c:v>-50</c:v>
                </c:pt>
                <c:pt idx="451">
                  <c:v>-50</c:v>
                </c:pt>
                <c:pt idx="452">
                  <c:v>-50</c:v>
                </c:pt>
                <c:pt idx="453">
                  <c:v>-50</c:v>
                </c:pt>
                <c:pt idx="454">
                  <c:v>-50</c:v>
                </c:pt>
                <c:pt idx="455">
                  <c:v>-50</c:v>
                </c:pt>
                <c:pt idx="456">
                  <c:v>-50</c:v>
                </c:pt>
                <c:pt idx="457">
                  <c:v>-50</c:v>
                </c:pt>
                <c:pt idx="458">
                  <c:v>-50</c:v>
                </c:pt>
                <c:pt idx="459">
                  <c:v>-50</c:v>
                </c:pt>
                <c:pt idx="460">
                  <c:v>-50</c:v>
                </c:pt>
                <c:pt idx="461">
                  <c:v>-50</c:v>
                </c:pt>
                <c:pt idx="462">
                  <c:v>-50</c:v>
                </c:pt>
                <c:pt idx="463">
                  <c:v>-50</c:v>
                </c:pt>
                <c:pt idx="464">
                  <c:v>-50</c:v>
                </c:pt>
                <c:pt idx="465">
                  <c:v>-50</c:v>
                </c:pt>
                <c:pt idx="466">
                  <c:v>-50</c:v>
                </c:pt>
                <c:pt idx="467">
                  <c:v>-50</c:v>
                </c:pt>
                <c:pt idx="468">
                  <c:v>-50</c:v>
                </c:pt>
                <c:pt idx="469">
                  <c:v>-50</c:v>
                </c:pt>
                <c:pt idx="470">
                  <c:v>-50</c:v>
                </c:pt>
                <c:pt idx="471">
                  <c:v>-50</c:v>
                </c:pt>
                <c:pt idx="472">
                  <c:v>-50</c:v>
                </c:pt>
                <c:pt idx="473">
                  <c:v>-50</c:v>
                </c:pt>
                <c:pt idx="474">
                  <c:v>-50</c:v>
                </c:pt>
                <c:pt idx="475">
                  <c:v>-50</c:v>
                </c:pt>
                <c:pt idx="476">
                  <c:v>-50</c:v>
                </c:pt>
                <c:pt idx="477">
                  <c:v>-50</c:v>
                </c:pt>
                <c:pt idx="478">
                  <c:v>-50</c:v>
                </c:pt>
                <c:pt idx="479">
                  <c:v>-50</c:v>
                </c:pt>
                <c:pt idx="480">
                  <c:v>-50</c:v>
                </c:pt>
                <c:pt idx="481">
                  <c:v>-50</c:v>
                </c:pt>
                <c:pt idx="482">
                  <c:v>-50</c:v>
                </c:pt>
                <c:pt idx="483">
                  <c:v>-50</c:v>
                </c:pt>
                <c:pt idx="484">
                  <c:v>-50</c:v>
                </c:pt>
                <c:pt idx="485">
                  <c:v>-50</c:v>
                </c:pt>
                <c:pt idx="486">
                  <c:v>-50</c:v>
                </c:pt>
                <c:pt idx="487">
                  <c:v>-50</c:v>
                </c:pt>
                <c:pt idx="488">
                  <c:v>-50</c:v>
                </c:pt>
                <c:pt idx="489">
                  <c:v>-50</c:v>
                </c:pt>
                <c:pt idx="490">
                  <c:v>-50</c:v>
                </c:pt>
                <c:pt idx="491">
                  <c:v>-50</c:v>
                </c:pt>
                <c:pt idx="492">
                  <c:v>-50</c:v>
                </c:pt>
                <c:pt idx="493">
                  <c:v>-50</c:v>
                </c:pt>
                <c:pt idx="494">
                  <c:v>-50</c:v>
                </c:pt>
                <c:pt idx="495">
                  <c:v>-50</c:v>
                </c:pt>
                <c:pt idx="496">
                  <c:v>-50</c:v>
                </c:pt>
                <c:pt idx="497">
                  <c:v>-50</c:v>
                </c:pt>
                <c:pt idx="498">
                  <c:v>-50</c:v>
                </c:pt>
                <c:pt idx="499">
                  <c:v>-50</c:v>
                </c:pt>
                <c:pt idx="500">
                  <c:v>-50</c:v>
                </c:pt>
                <c:pt idx="501">
                  <c:v>-50</c:v>
                </c:pt>
                <c:pt idx="502">
                  <c:v>-50</c:v>
                </c:pt>
                <c:pt idx="503">
                  <c:v>-50</c:v>
                </c:pt>
                <c:pt idx="504">
                  <c:v>-50</c:v>
                </c:pt>
                <c:pt idx="505">
                  <c:v>-50</c:v>
                </c:pt>
                <c:pt idx="506">
                  <c:v>-50</c:v>
                </c:pt>
                <c:pt idx="507">
                  <c:v>-50</c:v>
                </c:pt>
                <c:pt idx="508">
                  <c:v>-50</c:v>
                </c:pt>
                <c:pt idx="509">
                  <c:v>-50</c:v>
                </c:pt>
                <c:pt idx="510">
                  <c:v>-50</c:v>
                </c:pt>
                <c:pt idx="511">
                  <c:v>-50</c:v>
                </c:pt>
                <c:pt idx="512">
                  <c:v>-50</c:v>
                </c:pt>
                <c:pt idx="513">
                  <c:v>-50</c:v>
                </c:pt>
                <c:pt idx="514">
                  <c:v>-50</c:v>
                </c:pt>
                <c:pt idx="515">
                  <c:v>-50</c:v>
                </c:pt>
                <c:pt idx="516">
                  <c:v>-50</c:v>
                </c:pt>
                <c:pt idx="517">
                  <c:v>-50</c:v>
                </c:pt>
                <c:pt idx="518">
                  <c:v>-50</c:v>
                </c:pt>
                <c:pt idx="519">
                  <c:v>-50</c:v>
                </c:pt>
                <c:pt idx="520">
                  <c:v>-50</c:v>
                </c:pt>
                <c:pt idx="521">
                  <c:v>-50</c:v>
                </c:pt>
                <c:pt idx="522">
                  <c:v>-50</c:v>
                </c:pt>
                <c:pt idx="523">
                  <c:v>-50</c:v>
                </c:pt>
                <c:pt idx="524">
                  <c:v>-50</c:v>
                </c:pt>
                <c:pt idx="525">
                  <c:v>-50</c:v>
                </c:pt>
                <c:pt idx="526">
                  <c:v>-50</c:v>
                </c:pt>
                <c:pt idx="527">
                  <c:v>-50</c:v>
                </c:pt>
                <c:pt idx="528">
                  <c:v>-50</c:v>
                </c:pt>
                <c:pt idx="529">
                  <c:v>-50</c:v>
                </c:pt>
                <c:pt idx="530">
                  <c:v>-50</c:v>
                </c:pt>
                <c:pt idx="531">
                  <c:v>-50</c:v>
                </c:pt>
                <c:pt idx="532">
                  <c:v>-50</c:v>
                </c:pt>
                <c:pt idx="533">
                  <c:v>-50</c:v>
                </c:pt>
                <c:pt idx="534">
                  <c:v>-50</c:v>
                </c:pt>
                <c:pt idx="535">
                  <c:v>-50</c:v>
                </c:pt>
                <c:pt idx="536">
                  <c:v>-50</c:v>
                </c:pt>
                <c:pt idx="537">
                  <c:v>-50</c:v>
                </c:pt>
                <c:pt idx="538">
                  <c:v>-50</c:v>
                </c:pt>
                <c:pt idx="539">
                  <c:v>-50</c:v>
                </c:pt>
                <c:pt idx="540">
                  <c:v>-50</c:v>
                </c:pt>
                <c:pt idx="541">
                  <c:v>-50</c:v>
                </c:pt>
                <c:pt idx="542">
                  <c:v>-50</c:v>
                </c:pt>
                <c:pt idx="543">
                  <c:v>-50</c:v>
                </c:pt>
                <c:pt idx="544">
                  <c:v>-50</c:v>
                </c:pt>
                <c:pt idx="545">
                  <c:v>-50</c:v>
                </c:pt>
                <c:pt idx="546">
                  <c:v>-50</c:v>
                </c:pt>
                <c:pt idx="547">
                  <c:v>-50</c:v>
                </c:pt>
                <c:pt idx="548">
                  <c:v>-50</c:v>
                </c:pt>
                <c:pt idx="549">
                  <c:v>-50</c:v>
                </c:pt>
                <c:pt idx="550">
                  <c:v>-50</c:v>
                </c:pt>
                <c:pt idx="551">
                  <c:v>-50</c:v>
                </c:pt>
                <c:pt idx="552">
                  <c:v>-50</c:v>
                </c:pt>
                <c:pt idx="553">
                  <c:v>-50</c:v>
                </c:pt>
                <c:pt idx="554">
                  <c:v>-50</c:v>
                </c:pt>
                <c:pt idx="555">
                  <c:v>-50</c:v>
                </c:pt>
                <c:pt idx="556">
                  <c:v>-50</c:v>
                </c:pt>
                <c:pt idx="557">
                  <c:v>-50</c:v>
                </c:pt>
                <c:pt idx="558">
                  <c:v>-50</c:v>
                </c:pt>
                <c:pt idx="559">
                  <c:v>-50</c:v>
                </c:pt>
                <c:pt idx="560">
                  <c:v>-50</c:v>
                </c:pt>
                <c:pt idx="561">
                  <c:v>-50</c:v>
                </c:pt>
                <c:pt idx="562">
                  <c:v>-50</c:v>
                </c:pt>
                <c:pt idx="563">
                  <c:v>-50</c:v>
                </c:pt>
                <c:pt idx="564">
                  <c:v>-50</c:v>
                </c:pt>
                <c:pt idx="565">
                  <c:v>-50</c:v>
                </c:pt>
                <c:pt idx="566">
                  <c:v>-50</c:v>
                </c:pt>
                <c:pt idx="567">
                  <c:v>-50</c:v>
                </c:pt>
                <c:pt idx="568">
                  <c:v>-50</c:v>
                </c:pt>
                <c:pt idx="569">
                  <c:v>-50</c:v>
                </c:pt>
                <c:pt idx="570">
                  <c:v>-50</c:v>
                </c:pt>
                <c:pt idx="571">
                  <c:v>-50</c:v>
                </c:pt>
                <c:pt idx="572">
                  <c:v>-50</c:v>
                </c:pt>
                <c:pt idx="573">
                  <c:v>-50</c:v>
                </c:pt>
                <c:pt idx="574">
                  <c:v>-50</c:v>
                </c:pt>
                <c:pt idx="575">
                  <c:v>-50</c:v>
                </c:pt>
                <c:pt idx="576">
                  <c:v>-50</c:v>
                </c:pt>
                <c:pt idx="577">
                  <c:v>-50</c:v>
                </c:pt>
                <c:pt idx="578">
                  <c:v>-50</c:v>
                </c:pt>
                <c:pt idx="579">
                  <c:v>-50</c:v>
                </c:pt>
                <c:pt idx="580">
                  <c:v>-50</c:v>
                </c:pt>
                <c:pt idx="581">
                  <c:v>-50</c:v>
                </c:pt>
                <c:pt idx="582">
                  <c:v>-50</c:v>
                </c:pt>
                <c:pt idx="583">
                  <c:v>-50</c:v>
                </c:pt>
                <c:pt idx="584">
                  <c:v>-50</c:v>
                </c:pt>
                <c:pt idx="585">
                  <c:v>-50</c:v>
                </c:pt>
                <c:pt idx="586">
                  <c:v>-50</c:v>
                </c:pt>
                <c:pt idx="587">
                  <c:v>-50</c:v>
                </c:pt>
                <c:pt idx="588">
                  <c:v>-50</c:v>
                </c:pt>
                <c:pt idx="589">
                  <c:v>-50</c:v>
                </c:pt>
                <c:pt idx="590">
                  <c:v>-50</c:v>
                </c:pt>
                <c:pt idx="591">
                  <c:v>-50</c:v>
                </c:pt>
                <c:pt idx="592">
                  <c:v>-50</c:v>
                </c:pt>
                <c:pt idx="593">
                  <c:v>-50</c:v>
                </c:pt>
                <c:pt idx="594">
                  <c:v>-50</c:v>
                </c:pt>
                <c:pt idx="595">
                  <c:v>-50</c:v>
                </c:pt>
                <c:pt idx="596">
                  <c:v>-50</c:v>
                </c:pt>
                <c:pt idx="597">
                  <c:v>-50</c:v>
                </c:pt>
                <c:pt idx="598">
                  <c:v>-50</c:v>
                </c:pt>
                <c:pt idx="599">
                  <c:v>-50</c:v>
                </c:pt>
                <c:pt idx="600">
                  <c:v>-50</c:v>
                </c:pt>
                <c:pt idx="601">
                  <c:v>-50</c:v>
                </c:pt>
                <c:pt idx="602">
                  <c:v>-50</c:v>
                </c:pt>
                <c:pt idx="603">
                  <c:v>-50</c:v>
                </c:pt>
                <c:pt idx="604">
                  <c:v>-50</c:v>
                </c:pt>
                <c:pt idx="605">
                  <c:v>-50</c:v>
                </c:pt>
                <c:pt idx="606">
                  <c:v>-50</c:v>
                </c:pt>
                <c:pt idx="607">
                  <c:v>-50</c:v>
                </c:pt>
                <c:pt idx="608">
                  <c:v>-50</c:v>
                </c:pt>
                <c:pt idx="609">
                  <c:v>-50</c:v>
                </c:pt>
                <c:pt idx="610">
                  <c:v>-50</c:v>
                </c:pt>
                <c:pt idx="611">
                  <c:v>-50</c:v>
                </c:pt>
                <c:pt idx="612">
                  <c:v>-50</c:v>
                </c:pt>
                <c:pt idx="613">
                  <c:v>-50</c:v>
                </c:pt>
                <c:pt idx="614">
                  <c:v>-50</c:v>
                </c:pt>
                <c:pt idx="615">
                  <c:v>-50</c:v>
                </c:pt>
                <c:pt idx="616">
                  <c:v>-50</c:v>
                </c:pt>
                <c:pt idx="617">
                  <c:v>-50</c:v>
                </c:pt>
                <c:pt idx="618">
                  <c:v>-50</c:v>
                </c:pt>
                <c:pt idx="619">
                  <c:v>-50</c:v>
                </c:pt>
                <c:pt idx="620">
                  <c:v>-50</c:v>
                </c:pt>
                <c:pt idx="621">
                  <c:v>-50</c:v>
                </c:pt>
                <c:pt idx="622">
                  <c:v>-50</c:v>
                </c:pt>
                <c:pt idx="623">
                  <c:v>-50</c:v>
                </c:pt>
                <c:pt idx="624">
                  <c:v>-50</c:v>
                </c:pt>
                <c:pt idx="625">
                  <c:v>-50</c:v>
                </c:pt>
                <c:pt idx="626">
                  <c:v>-50</c:v>
                </c:pt>
                <c:pt idx="627">
                  <c:v>-50</c:v>
                </c:pt>
                <c:pt idx="628">
                  <c:v>-50</c:v>
                </c:pt>
                <c:pt idx="629">
                  <c:v>-50</c:v>
                </c:pt>
                <c:pt idx="630">
                  <c:v>-50</c:v>
                </c:pt>
                <c:pt idx="631">
                  <c:v>-50</c:v>
                </c:pt>
                <c:pt idx="632">
                  <c:v>-50</c:v>
                </c:pt>
                <c:pt idx="633">
                  <c:v>-50</c:v>
                </c:pt>
                <c:pt idx="634">
                  <c:v>-50</c:v>
                </c:pt>
                <c:pt idx="635">
                  <c:v>-50</c:v>
                </c:pt>
                <c:pt idx="636">
                  <c:v>-50</c:v>
                </c:pt>
                <c:pt idx="637">
                  <c:v>-50</c:v>
                </c:pt>
                <c:pt idx="638">
                  <c:v>-50</c:v>
                </c:pt>
                <c:pt idx="639">
                  <c:v>-50</c:v>
                </c:pt>
                <c:pt idx="640">
                  <c:v>-50</c:v>
                </c:pt>
                <c:pt idx="641">
                  <c:v>-50</c:v>
                </c:pt>
                <c:pt idx="642">
                  <c:v>-50</c:v>
                </c:pt>
                <c:pt idx="643">
                  <c:v>-50</c:v>
                </c:pt>
                <c:pt idx="644">
                  <c:v>-50</c:v>
                </c:pt>
                <c:pt idx="645">
                  <c:v>-50</c:v>
                </c:pt>
                <c:pt idx="646">
                  <c:v>-50</c:v>
                </c:pt>
                <c:pt idx="647">
                  <c:v>-50</c:v>
                </c:pt>
                <c:pt idx="648">
                  <c:v>-50</c:v>
                </c:pt>
                <c:pt idx="649">
                  <c:v>-50</c:v>
                </c:pt>
                <c:pt idx="650">
                  <c:v>-50</c:v>
                </c:pt>
                <c:pt idx="651">
                  <c:v>-50</c:v>
                </c:pt>
                <c:pt idx="652">
                  <c:v>-50</c:v>
                </c:pt>
                <c:pt idx="653">
                  <c:v>-50</c:v>
                </c:pt>
                <c:pt idx="654">
                  <c:v>-50</c:v>
                </c:pt>
                <c:pt idx="655">
                  <c:v>-50</c:v>
                </c:pt>
                <c:pt idx="656">
                  <c:v>-50</c:v>
                </c:pt>
                <c:pt idx="657">
                  <c:v>-50</c:v>
                </c:pt>
                <c:pt idx="658">
                  <c:v>-50</c:v>
                </c:pt>
                <c:pt idx="659">
                  <c:v>-50</c:v>
                </c:pt>
                <c:pt idx="660">
                  <c:v>-50</c:v>
                </c:pt>
                <c:pt idx="661">
                  <c:v>-50</c:v>
                </c:pt>
                <c:pt idx="662">
                  <c:v>-50</c:v>
                </c:pt>
                <c:pt idx="663">
                  <c:v>-50</c:v>
                </c:pt>
                <c:pt idx="664">
                  <c:v>-50</c:v>
                </c:pt>
                <c:pt idx="665">
                  <c:v>-50</c:v>
                </c:pt>
                <c:pt idx="666">
                  <c:v>-50</c:v>
                </c:pt>
                <c:pt idx="667">
                  <c:v>-50</c:v>
                </c:pt>
                <c:pt idx="668">
                  <c:v>-50</c:v>
                </c:pt>
                <c:pt idx="669">
                  <c:v>-50</c:v>
                </c:pt>
                <c:pt idx="670">
                  <c:v>-50</c:v>
                </c:pt>
                <c:pt idx="671">
                  <c:v>-50</c:v>
                </c:pt>
                <c:pt idx="672">
                  <c:v>-50</c:v>
                </c:pt>
                <c:pt idx="673">
                  <c:v>-50</c:v>
                </c:pt>
                <c:pt idx="674">
                  <c:v>-50</c:v>
                </c:pt>
                <c:pt idx="675">
                  <c:v>-50</c:v>
                </c:pt>
                <c:pt idx="676">
                  <c:v>-50</c:v>
                </c:pt>
                <c:pt idx="677">
                  <c:v>-50</c:v>
                </c:pt>
                <c:pt idx="678">
                  <c:v>-50</c:v>
                </c:pt>
                <c:pt idx="679">
                  <c:v>-50</c:v>
                </c:pt>
                <c:pt idx="680">
                  <c:v>-50</c:v>
                </c:pt>
                <c:pt idx="681">
                  <c:v>-50</c:v>
                </c:pt>
                <c:pt idx="682">
                  <c:v>-50</c:v>
                </c:pt>
                <c:pt idx="683">
                  <c:v>-50</c:v>
                </c:pt>
                <c:pt idx="684">
                  <c:v>-50</c:v>
                </c:pt>
                <c:pt idx="685">
                  <c:v>-50</c:v>
                </c:pt>
                <c:pt idx="686">
                  <c:v>-50</c:v>
                </c:pt>
                <c:pt idx="687">
                  <c:v>-50</c:v>
                </c:pt>
                <c:pt idx="688">
                  <c:v>-50</c:v>
                </c:pt>
                <c:pt idx="689">
                  <c:v>-50</c:v>
                </c:pt>
                <c:pt idx="690">
                  <c:v>-50</c:v>
                </c:pt>
                <c:pt idx="691">
                  <c:v>-50</c:v>
                </c:pt>
                <c:pt idx="692">
                  <c:v>-50</c:v>
                </c:pt>
                <c:pt idx="693">
                  <c:v>-50</c:v>
                </c:pt>
                <c:pt idx="694">
                  <c:v>-50</c:v>
                </c:pt>
                <c:pt idx="695">
                  <c:v>-50</c:v>
                </c:pt>
                <c:pt idx="696">
                  <c:v>-50</c:v>
                </c:pt>
                <c:pt idx="697">
                  <c:v>-50</c:v>
                </c:pt>
                <c:pt idx="698">
                  <c:v>-50</c:v>
                </c:pt>
                <c:pt idx="699">
                  <c:v>-50</c:v>
                </c:pt>
                <c:pt idx="700">
                  <c:v>-50</c:v>
                </c:pt>
                <c:pt idx="701">
                  <c:v>-50</c:v>
                </c:pt>
                <c:pt idx="702">
                  <c:v>-50</c:v>
                </c:pt>
                <c:pt idx="703">
                  <c:v>-50</c:v>
                </c:pt>
                <c:pt idx="704">
                  <c:v>-50</c:v>
                </c:pt>
                <c:pt idx="705">
                  <c:v>-50</c:v>
                </c:pt>
                <c:pt idx="706">
                  <c:v>-50</c:v>
                </c:pt>
                <c:pt idx="707">
                  <c:v>-50</c:v>
                </c:pt>
                <c:pt idx="708">
                  <c:v>-50</c:v>
                </c:pt>
                <c:pt idx="709">
                  <c:v>-50</c:v>
                </c:pt>
                <c:pt idx="710">
                  <c:v>-50</c:v>
                </c:pt>
                <c:pt idx="711">
                  <c:v>-50</c:v>
                </c:pt>
                <c:pt idx="712">
                  <c:v>-50</c:v>
                </c:pt>
                <c:pt idx="713">
                  <c:v>-50</c:v>
                </c:pt>
                <c:pt idx="714">
                  <c:v>-50</c:v>
                </c:pt>
                <c:pt idx="715">
                  <c:v>-50</c:v>
                </c:pt>
                <c:pt idx="716">
                  <c:v>-50</c:v>
                </c:pt>
                <c:pt idx="717">
                  <c:v>-50</c:v>
                </c:pt>
                <c:pt idx="718">
                  <c:v>-50</c:v>
                </c:pt>
                <c:pt idx="719">
                  <c:v>-50</c:v>
                </c:pt>
                <c:pt idx="720">
                  <c:v>-50</c:v>
                </c:pt>
                <c:pt idx="721">
                  <c:v>-50</c:v>
                </c:pt>
                <c:pt idx="722">
                  <c:v>-50</c:v>
                </c:pt>
                <c:pt idx="723">
                  <c:v>-50</c:v>
                </c:pt>
                <c:pt idx="724">
                  <c:v>-50</c:v>
                </c:pt>
                <c:pt idx="725">
                  <c:v>-50</c:v>
                </c:pt>
                <c:pt idx="726">
                  <c:v>-50</c:v>
                </c:pt>
                <c:pt idx="727">
                  <c:v>-50</c:v>
                </c:pt>
                <c:pt idx="728">
                  <c:v>-50</c:v>
                </c:pt>
                <c:pt idx="729">
                  <c:v>-50</c:v>
                </c:pt>
                <c:pt idx="730">
                  <c:v>-50</c:v>
                </c:pt>
                <c:pt idx="731">
                  <c:v>-50</c:v>
                </c:pt>
                <c:pt idx="732">
                  <c:v>-50</c:v>
                </c:pt>
                <c:pt idx="733">
                  <c:v>-50</c:v>
                </c:pt>
                <c:pt idx="734">
                  <c:v>-50</c:v>
                </c:pt>
                <c:pt idx="735">
                  <c:v>-50</c:v>
                </c:pt>
                <c:pt idx="736">
                  <c:v>-50</c:v>
                </c:pt>
                <c:pt idx="737">
                  <c:v>-50</c:v>
                </c:pt>
                <c:pt idx="738">
                  <c:v>-50</c:v>
                </c:pt>
                <c:pt idx="739">
                  <c:v>-50</c:v>
                </c:pt>
                <c:pt idx="740">
                  <c:v>-50</c:v>
                </c:pt>
                <c:pt idx="741">
                  <c:v>-50</c:v>
                </c:pt>
                <c:pt idx="742">
                  <c:v>-50</c:v>
                </c:pt>
                <c:pt idx="743">
                  <c:v>-50</c:v>
                </c:pt>
                <c:pt idx="744">
                  <c:v>-50</c:v>
                </c:pt>
                <c:pt idx="745">
                  <c:v>-50</c:v>
                </c:pt>
                <c:pt idx="746">
                  <c:v>-50</c:v>
                </c:pt>
                <c:pt idx="747">
                  <c:v>-50</c:v>
                </c:pt>
                <c:pt idx="748">
                  <c:v>-50</c:v>
                </c:pt>
                <c:pt idx="749">
                  <c:v>-50</c:v>
                </c:pt>
                <c:pt idx="750">
                  <c:v>-50</c:v>
                </c:pt>
                <c:pt idx="751">
                  <c:v>-50</c:v>
                </c:pt>
                <c:pt idx="752">
                  <c:v>-50</c:v>
                </c:pt>
                <c:pt idx="753">
                  <c:v>-50</c:v>
                </c:pt>
                <c:pt idx="754">
                  <c:v>-50</c:v>
                </c:pt>
                <c:pt idx="755">
                  <c:v>-50</c:v>
                </c:pt>
                <c:pt idx="756">
                  <c:v>-50</c:v>
                </c:pt>
                <c:pt idx="757">
                  <c:v>-50</c:v>
                </c:pt>
                <c:pt idx="758">
                  <c:v>-50</c:v>
                </c:pt>
                <c:pt idx="759">
                  <c:v>-50</c:v>
                </c:pt>
                <c:pt idx="760">
                  <c:v>-50</c:v>
                </c:pt>
                <c:pt idx="761">
                  <c:v>-50</c:v>
                </c:pt>
                <c:pt idx="762">
                  <c:v>-50</c:v>
                </c:pt>
                <c:pt idx="763">
                  <c:v>-50</c:v>
                </c:pt>
                <c:pt idx="764">
                  <c:v>-50</c:v>
                </c:pt>
                <c:pt idx="765">
                  <c:v>-50</c:v>
                </c:pt>
                <c:pt idx="766">
                  <c:v>-50</c:v>
                </c:pt>
                <c:pt idx="767">
                  <c:v>-50</c:v>
                </c:pt>
                <c:pt idx="768">
                  <c:v>-50</c:v>
                </c:pt>
                <c:pt idx="769">
                  <c:v>-50</c:v>
                </c:pt>
                <c:pt idx="770">
                  <c:v>-50</c:v>
                </c:pt>
                <c:pt idx="771">
                  <c:v>-50</c:v>
                </c:pt>
                <c:pt idx="772">
                  <c:v>-50</c:v>
                </c:pt>
                <c:pt idx="773">
                  <c:v>-50</c:v>
                </c:pt>
                <c:pt idx="774">
                  <c:v>-50</c:v>
                </c:pt>
                <c:pt idx="775">
                  <c:v>-50</c:v>
                </c:pt>
                <c:pt idx="776">
                  <c:v>-50</c:v>
                </c:pt>
                <c:pt idx="777">
                  <c:v>-50</c:v>
                </c:pt>
                <c:pt idx="778">
                  <c:v>-50</c:v>
                </c:pt>
                <c:pt idx="779">
                  <c:v>-50</c:v>
                </c:pt>
                <c:pt idx="780">
                  <c:v>-50</c:v>
                </c:pt>
                <c:pt idx="781">
                  <c:v>-50</c:v>
                </c:pt>
                <c:pt idx="782">
                  <c:v>-50</c:v>
                </c:pt>
                <c:pt idx="783">
                  <c:v>-50</c:v>
                </c:pt>
                <c:pt idx="784">
                  <c:v>-50</c:v>
                </c:pt>
                <c:pt idx="785">
                  <c:v>-50</c:v>
                </c:pt>
                <c:pt idx="786">
                  <c:v>-50</c:v>
                </c:pt>
                <c:pt idx="787">
                  <c:v>-50</c:v>
                </c:pt>
                <c:pt idx="788">
                  <c:v>-50</c:v>
                </c:pt>
                <c:pt idx="789">
                  <c:v>-50</c:v>
                </c:pt>
                <c:pt idx="790">
                  <c:v>-50</c:v>
                </c:pt>
                <c:pt idx="791">
                  <c:v>-50</c:v>
                </c:pt>
                <c:pt idx="792">
                  <c:v>-50</c:v>
                </c:pt>
                <c:pt idx="793">
                  <c:v>-50</c:v>
                </c:pt>
                <c:pt idx="794">
                  <c:v>-50</c:v>
                </c:pt>
                <c:pt idx="795">
                  <c:v>-50</c:v>
                </c:pt>
                <c:pt idx="796">
                  <c:v>-50</c:v>
                </c:pt>
                <c:pt idx="797">
                  <c:v>-50</c:v>
                </c:pt>
                <c:pt idx="798">
                  <c:v>-50</c:v>
                </c:pt>
                <c:pt idx="799">
                  <c:v>-50</c:v>
                </c:pt>
                <c:pt idx="800">
                  <c:v>-50</c:v>
                </c:pt>
                <c:pt idx="801">
                  <c:v>-50</c:v>
                </c:pt>
                <c:pt idx="802">
                  <c:v>-50</c:v>
                </c:pt>
                <c:pt idx="803">
                  <c:v>-50</c:v>
                </c:pt>
                <c:pt idx="804">
                  <c:v>-50</c:v>
                </c:pt>
                <c:pt idx="805">
                  <c:v>-50</c:v>
                </c:pt>
                <c:pt idx="806">
                  <c:v>-50</c:v>
                </c:pt>
                <c:pt idx="807">
                  <c:v>-50</c:v>
                </c:pt>
                <c:pt idx="808">
                  <c:v>-50</c:v>
                </c:pt>
                <c:pt idx="809">
                  <c:v>-50</c:v>
                </c:pt>
                <c:pt idx="810">
                  <c:v>-50</c:v>
                </c:pt>
                <c:pt idx="811">
                  <c:v>-50</c:v>
                </c:pt>
                <c:pt idx="812">
                  <c:v>-50</c:v>
                </c:pt>
                <c:pt idx="813">
                  <c:v>-50</c:v>
                </c:pt>
                <c:pt idx="814">
                  <c:v>-50</c:v>
                </c:pt>
                <c:pt idx="815">
                  <c:v>-50</c:v>
                </c:pt>
                <c:pt idx="816">
                  <c:v>-50</c:v>
                </c:pt>
                <c:pt idx="817">
                  <c:v>-50</c:v>
                </c:pt>
                <c:pt idx="818">
                  <c:v>-50</c:v>
                </c:pt>
                <c:pt idx="819">
                  <c:v>-50</c:v>
                </c:pt>
                <c:pt idx="820">
                  <c:v>-50</c:v>
                </c:pt>
                <c:pt idx="821">
                  <c:v>-50</c:v>
                </c:pt>
                <c:pt idx="822">
                  <c:v>-50</c:v>
                </c:pt>
                <c:pt idx="823">
                  <c:v>-50</c:v>
                </c:pt>
                <c:pt idx="824">
                  <c:v>-50</c:v>
                </c:pt>
                <c:pt idx="825">
                  <c:v>-50</c:v>
                </c:pt>
                <c:pt idx="826">
                  <c:v>-50</c:v>
                </c:pt>
                <c:pt idx="827">
                  <c:v>-50</c:v>
                </c:pt>
                <c:pt idx="828">
                  <c:v>-50</c:v>
                </c:pt>
                <c:pt idx="829">
                  <c:v>-50</c:v>
                </c:pt>
                <c:pt idx="830">
                  <c:v>-50</c:v>
                </c:pt>
                <c:pt idx="831">
                  <c:v>-50</c:v>
                </c:pt>
                <c:pt idx="832">
                  <c:v>-50</c:v>
                </c:pt>
                <c:pt idx="833">
                  <c:v>-50</c:v>
                </c:pt>
                <c:pt idx="834">
                  <c:v>-50</c:v>
                </c:pt>
                <c:pt idx="835">
                  <c:v>-50</c:v>
                </c:pt>
                <c:pt idx="836">
                  <c:v>-50</c:v>
                </c:pt>
                <c:pt idx="837">
                  <c:v>-50</c:v>
                </c:pt>
                <c:pt idx="838">
                  <c:v>-50</c:v>
                </c:pt>
                <c:pt idx="839">
                  <c:v>-50</c:v>
                </c:pt>
                <c:pt idx="840">
                  <c:v>-50</c:v>
                </c:pt>
                <c:pt idx="841">
                  <c:v>-50</c:v>
                </c:pt>
                <c:pt idx="842">
                  <c:v>-50</c:v>
                </c:pt>
                <c:pt idx="843">
                  <c:v>-50</c:v>
                </c:pt>
                <c:pt idx="844">
                  <c:v>-50</c:v>
                </c:pt>
                <c:pt idx="845">
                  <c:v>-50</c:v>
                </c:pt>
                <c:pt idx="846">
                  <c:v>-50</c:v>
                </c:pt>
                <c:pt idx="847">
                  <c:v>-50</c:v>
                </c:pt>
                <c:pt idx="848">
                  <c:v>-50</c:v>
                </c:pt>
                <c:pt idx="849">
                  <c:v>-50</c:v>
                </c:pt>
                <c:pt idx="850">
                  <c:v>-50</c:v>
                </c:pt>
                <c:pt idx="851">
                  <c:v>-50</c:v>
                </c:pt>
                <c:pt idx="852">
                  <c:v>-50</c:v>
                </c:pt>
                <c:pt idx="853">
                  <c:v>-50</c:v>
                </c:pt>
                <c:pt idx="854">
                  <c:v>-50</c:v>
                </c:pt>
                <c:pt idx="855">
                  <c:v>-50</c:v>
                </c:pt>
                <c:pt idx="856">
                  <c:v>-50</c:v>
                </c:pt>
                <c:pt idx="857">
                  <c:v>-50</c:v>
                </c:pt>
                <c:pt idx="858">
                  <c:v>-50</c:v>
                </c:pt>
                <c:pt idx="859">
                  <c:v>-50</c:v>
                </c:pt>
                <c:pt idx="860">
                  <c:v>-50</c:v>
                </c:pt>
                <c:pt idx="861">
                  <c:v>-50</c:v>
                </c:pt>
                <c:pt idx="862">
                  <c:v>-50</c:v>
                </c:pt>
                <c:pt idx="863">
                  <c:v>-50</c:v>
                </c:pt>
                <c:pt idx="864">
                  <c:v>-50</c:v>
                </c:pt>
                <c:pt idx="865">
                  <c:v>-50</c:v>
                </c:pt>
                <c:pt idx="866">
                  <c:v>-50</c:v>
                </c:pt>
                <c:pt idx="867">
                  <c:v>-50</c:v>
                </c:pt>
                <c:pt idx="868">
                  <c:v>-50</c:v>
                </c:pt>
                <c:pt idx="869">
                  <c:v>-50</c:v>
                </c:pt>
                <c:pt idx="870">
                  <c:v>-50</c:v>
                </c:pt>
                <c:pt idx="871">
                  <c:v>-50</c:v>
                </c:pt>
                <c:pt idx="872">
                  <c:v>-50</c:v>
                </c:pt>
                <c:pt idx="873">
                  <c:v>-50</c:v>
                </c:pt>
                <c:pt idx="874">
                  <c:v>-50</c:v>
                </c:pt>
                <c:pt idx="875">
                  <c:v>-50</c:v>
                </c:pt>
                <c:pt idx="876">
                  <c:v>-50</c:v>
                </c:pt>
                <c:pt idx="877">
                  <c:v>-50</c:v>
                </c:pt>
                <c:pt idx="878">
                  <c:v>-50</c:v>
                </c:pt>
                <c:pt idx="879">
                  <c:v>-50</c:v>
                </c:pt>
                <c:pt idx="880">
                  <c:v>-50</c:v>
                </c:pt>
                <c:pt idx="881">
                  <c:v>-50</c:v>
                </c:pt>
                <c:pt idx="882">
                  <c:v>-50</c:v>
                </c:pt>
                <c:pt idx="883">
                  <c:v>-50</c:v>
                </c:pt>
                <c:pt idx="884">
                  <c:v>-50</c:v>
                </c:pt>
                <c:pt idx="885">
                  <c:v>-50</c:v>
                </c:pt>
                <c:pt idx="886">
                  <c:v>-50</c:v>
                </c:pt>
                <c:pt idx="887">
                  <c:v>-50</c:v>
                </c:pt>
                <c:pt idx="888">
                  <c:v>-50</c:v>
                </c:pt>
                <c:pt idx="889">
                  <c:v>-50</c:v>
                </c:pt>
                <c:pt idx="890">
                  <c:v>-50</c:v>
                </c:pt>
                <c:pt idx="891">
                  <c:v>-50</c:v>
                </c:pt>
                <c:pt idx="892">
                  <c:v>-50</c:v>
                </c:pt>
                <c:pt idx="893">
                  <c:v>-50</c:v>
                </c:pt>
                <c:pt idx="894">
                  <c:v>-50</c:v>
                </c:pt>
                <c:pt idx="895">
                  <c:v>-50</c:v>
                </c:pt>
                <c:pt idx="896">
                  <c:v>-50</c:v>
                </c:pt>
                <c:pt idx="897">
                  <c:v>-50</c:v>
                </c:pt>
                <c:pt idx="898">
                  <c:v>-49</c:v>
                </c:pt>
                <c:pt idx="899">
                  <c:v>-49</c:v>
                </c:pt>
                <c:pt idx="900">
                  <c:v>-49</c:v>
                </c:pt>
                <c:pt idx="901">
                  <c:v>-49</c:v>
                </c:pt>
                <c:pt idx="902">
                  <c:v>-49</c:v>
                </c:pt>
                <c:pt idx="903">
                  <c:v>-49</c:v>
                </c:pt>
                <c:pt idx="904">
                  <c:v>-49</c:v>
                </c:pt>
                <c:pt idx="905">
                  <c:v>-49</c:v>
                </c:pt>
                <c:pt idx="906">
                  <c:v>-49</c:v>
                </c:pt>
                <c:pt idx="907">
                  <c:v>-49</c:v>
                </c:pt>
                <c:pt idx="908">
                  <c:v>-49</c:v>
                </c:pt>
                <c:pt idx="909">
                  <c:v>-49</c:v>
                </c:pt>
                <c:pt idx="910">
                  <c:v>-49</c:v>
                </c:pt>
                <c:pt idx="911">
                  <c:v>-49</c:v>
                </c:pt>
                <c:pt idx="912">
                  <c:v>-49</c:v>
                </c:pt>
                <c:pt idx="913">
                  <c:v>-49</c:v>
                </c:pt>
                <c:pt idx="914">
                  <c:v>-49</c:v>
                </c:pt>
                <c:pt idx="915">
                  <c:v>-49</c:v>
                </c:pt>
                <c:pt idx="916">
                  <c:v>-49</c:v>
                </c:pt>
                <c:pt idx="917">
                  <c:v>-49</c:v>
                </c:pt>
                <c:pt idx="918">
                  <c:v>-49</c:v>
                </c:pt>
                <c:pt idx="919">
                  <c:v>-49</c:v>
                </c:pt>
                <c:pt idx="920">
                  <c:v>-49</c:v>
                </c:pt>
                <c:pt idx="921">
                  <c:v>-49</c:v>
                </c:pt>
                <c:pt idx="922">
                  <c:v>-49</c:v>
                </c:pt>
                <c:pt idx="923">
                  <c:v>-49</c:v>
                </c:pt>
                <c:pt idx="924">
                  <c:v>-49</c:v>
                </c:pt>
                <c:pt idx="925">
                  <c:v>-49</c:v>
                </c:pt>
                <c:pt idx="926">
                  <c:v>-49</c:v>
                </c:pt>
                <c:pt idx="927">
                  <c:v>-49</c:v>
                </c:pt>
                <c:pt idx="928">
                  <c:v>-49</c:v>
                </c:pt>
                <c:pt idx="929">
                  <c:v>-49</c:v>
                </c:pt>
                <c:pt idx="930">
                  <c:v>-49</c:v>
                </c:pt>
                <c:pt idx="931">
                  <c:v>-49</c:v>
                </c:pt>
                <c:pt idx="932">
                  <c:v>-49</c:v>
                </c:pt>
                <c:pt idx="933">
                  <c:v>-49</c:v>
                </c:pt>
                <c:pt idx="934">
                  <c:v>-49</c:v>
                </c:pt>
                <c:pt idx="935">
                  <c:v>-49</c:v>
                </c:pt>
                <c:pt idx="936">
                  <c:v>-49</c:v>
                </c:pt>
                <c:pt idx="937">
                  <c:v>-49</c:v>
                </c:pt>
                <c:pt idx="938">
                  <c:v>-49</c:v>
                </c:pt>
                <c:pt idx="939">
                  <c:v>-49</c:v>
                </c:pt>
                <c:pt idx="940">
                  <c:v>-49</c:v>
                </c:pt>
                <c:pt idx="941">
                  <c:v>-49</c:v>
                </c:pt>
                <c:pt idx="942">
                  <c:v>-49</c:v>
                </c:pt>
                <c:pt idx="943">
                  <c:v>-49</c:v>
                </c:pt>
                <c:pt idx="944">
                  <c:v>-49</c:v>
                </c:pt>
                <c:pt idx="945">
                  <c:v>-49</c:v>
                </c:pt>
                <c:pt idx="946">
                  <c:v>-49</c:v>
                </c:pt>
                <c:pt idx="947">
                  <c:v>-49</c:v>
                </c:pt>
                <c:pt idx="948">
                  <c:v>-49</c:v>
                </c:pt>
                <c:pt idx="949">
                  <c:v>-49</c:v>
                </c:pt>
                <c:pt idx="950">
                  <c:v>-49</c:v>
                </c:pt>
                <c:pt idx="951">
                  <c:v>-49</c:v>
                </c:pt>
                <c:pt idx="952">
                  <c:v>-49</c:v>
                </c:pt>
                <c:pt idx="953">
                  <c:v>-49</c:v>
                </c:pt>
                <c:pt idx="954">
                  <c:v>-49</c:v>
                </c:pt>
                <c:pt idx="955">
                  <c:v>-49</c:v>
                </c:pt>
                <c:pt idx="956">
                  <c:v>-49</c:v>
                </c:pt>
                <c:pt idx="957">
                  <c:v>-49</c:v>
                </c:pt>
                <c:pt idx="958">
                  <c:v>-49</c:v>
                </c:pt>
                <c:pt idx="959">
                  <c:v>-49</c:v>
                </c:pt>
                <c:pt idx="960">
                  <c:v>-49</c:v>
                </c:pt>
                <c:pt idx="961">
                  <c:v>-49</c:v>
                </c:pt>
                <c:pt idx="962">
                  <c:v>-49</c:v>
                </c:pt>
                <c:pt idx="963">
                  <c:v>-49</c:v>
                </c:pt>
                <c:pt idx="964">
                  <c:v>-49</c:v>
                </c:pt>
                <c:pt idx="965">
                  <c:v>-49</c:v>
                </c:pt>
                <c:pt idx="966">
                  <c:v>-49</c:v>
                </c:pt>
                <c:pt idx="967">
                  <c:v>-49</c:v>
                </c:pt>
                <c:pt idx="968">
                  <c:v>-49</c:v>
                </c:pt>
                <c:pt idx="969">
                  <c:v>-49</c:v>
                </c:pt>
                <c:pt idx="970">
                  <c:v>-49</c:v>
                </c:pt>
                <c:pt idx="971">
                  <c:v>-49</c:v>
                </c:pt>
                <c:pt idx="972">
                  <c:v>-44</c:v>
                </c:pt>
                <c:pt idx="973">
                  <c:v>-44</c:v>
                </c:pt>
                <c:pt idx="974">
                  <c:v>-44</c:v>
                </c:pt>
                <c:pt idx="975">
                  <c:v>-44</c:v>
                </c:pt>
                <c:pt idx="976">
                  <c:v>-44</c:v>
                </c:pt>
                <c:pt idx="977">
                  <c:v>-44</c:v>
                </c:pt>
                <c:pt idx="978">
                  <c:v>-44</c:v>
                </c:pt>
                <c:pt idx="979">
                  <c:v>-44</c:v>
                </c:pt>
                <c:pt idx="980">
                  <c:v>-44</c:v>
                </c:pt>
                <c:pt idx="981">
                  <c:v>-44</c:v>
                </c:pt>
                <c:pt idx="982">
                  <c:v>-43</c:v>
                </c:pt>
                <c:pt idx="983">
                  <c:v>-43</c:v>
                </c:pt>
                <c:pt idx="984">
                  <c:v>-43</c:v>
                </c:pt>
                <c:pt idx="985">
                  <c:v>-43</c:v>
                </c:pt>
                <c:pt idx="986">
                  <c:v>-43</c:v>
                </c:pt>
                <c:pt idx="987">
                  <c:v>-43</c:v>
                </c:pt>
                <c:pt idx="988">
                  <c:v>-43</c:v>
                </c:pt>
                <c:pt idx="989">
                  <c:v>-43</c:v>
                </c:pt>
                <c:pt idx="990">
                  <c:v>-43</c:v>
                </c:pt>
                <c:pt idx="991">
                  <c:v>-43</c:v>
                </c:pt>
                <c:pt idx="992">
                  <c:v>-43</c:v>
                </c:pt>
                <c:pt idx="993">
                  <c:v>-43</c:v>
                </c:pt>
                <c:pt idx="994">
                  <c:v>-43</c:v>
                </c:pt>
                <c:pt idx="995">
                  <c:v>-43</c:v>
                </c:pt>
                <c:pt idx="996">
                  <c:v>-43</c:v>
                </c:pt>
                <c:pt idx="997">
                  <c:v>-43</c:v>
                </c:pt>
                <c:pt idx="998">
                  <c:v>-43</c:v>
                </c:pt>
                <c:pt idx="999">
                  <c:v>-43</c:v>
                </c:pt>
                <c:pt idx="1000">
                  <c:v>-43</c:v>
                </c:pt>
                <c:pt idx="1001">
                  <c:v>-43</c:v>
                </c:pt>
                <c:pt idx="1002">
                  <c:v>-43</c:v>
                </c:pt>
                <c:pt idx="1003">
                  <c:v>-43</c:v>
                </c:pt>
                <c:pt idx="1004">
                  <c:v>-43</c:v>
                </c:pt>
                <c:pt idx="1005">
                  <c:v>-43</c:v>
                </c:pt>
                <c:pt idx="1006">
                  <c:v>-43</c:v>
                </c:pt>
                <c:pt idx="1007">
                  <c:v>-43</c:v>
                </c:pt>
                <c:pt idx="1008">
                  <c:v>-43</c:v>
                </c:pt>
                <c:pt idx="1009">
                  <c:v>-43</c:v>
                </c:pt>
                <c:pt idx="1010">
                  <c:v>-43</c:v>
                </c:pt>
                <c:pt idx="1011">
                  <c:v>-43</c:v>
                </c:pt>
                <c:pt idx="1012">
                  <c:v>-43</c:v>
                </c:pt>
                <c:pt idx="1013">
                  <c:v>-43</c:v>
                </c:pt>
                <c:pt idx="1014">
                  <c:v>-43</c:v>
                </c:pt>
                <c:pt idx="1015">
                  <c:v>-43</c:v>
                </c:pt>
                <c:pt idx="1016">
                  <c:v>-42</c:v>
                </c:pt>
                <c:pt idx="1017">
                  <c:v>-42</c:v>
                </c:pt>
                <c:pt idx="1018">
                  <c:v>-42</c:v>
                </c:pt>
                <c:pt idx="1019">
                  <c:v>-42</c:v>
                </c:pt>
                <c:pt idx="1020">
                  <c:v>-42</c:v>
                </c:pt>
                <c:pt idx="1021">
                  <c:v>-42</c:v>
                </c:pt>
                <c:pt idx="1022">
                  <c:v>-42</c:v>
                </c:pt>
                <c:pt idx="1023">
                  <c:v>-42</c:v>
                </c:pt>
                <c:pt idx="1024">
                  <c:v>-42</c:v>
                </c:pt>
                <c:pt idx="1025">
                  <c:v>-42</c:v>
                </c:pt>
                <c:pt idx="1026">
                  <c:v>-42</c:v>
                </c:pt>
                <c:pt idx="1027">
                  <c:v>-42</c:v>
                </c:pt>
                <c:pt idx="1028">
                  <c:v>-42</c:v>
                </c:pt>
                <c:pt idx="1029">
                  <c:v>-42</c:v>
                </c:pt>
                <c:pt idx="1030">
                  <c:v>-42</c:v>
                </c:pt>
                <c:pt idx="1031">
                  <c:v>-42</c:v>
                </c:pt>
                <c:pt idx="1032">
                  <c:v>-42</c:v>
                </c:pt>
                <c:pt idx="1033">
                  <c:v>-42</c:v>
                </c:pt>
                <c:pt idx="1034">
                  <c:v>-42</c:v>
                </c:pt>
                <c:pt idx="1035">
                  <c:v>-42</c:v>
                </c:pt>
                <c:pt idx="1036">
                  <c:v>-42</c:v>
                </c:pt>
                <c:pt idx="1037">
                  <c:v>-42</c:v>
                </c:pt>
                <c:pt idx="1038">
                  <c:v>-42</c:v>
                </c:pt>
                <c:pt idx="1039">
                  <c:v>-42</c:v>
                </c:pt>
                <c:pt idx="1040">
                  <c:v>-42</c:v>
                </c:pt>
                <c:pt idx="1041">
                  <c:v>-42</c:v>
                </c:pt>
                <c:pt idx="1042">
                  <c:v>-42</c:v>
                </c:pt>
                <c:pt idx="1043">
                  <c:v>-42</c:v>
                </c:pt>
                <c:pt idx="1044">
                  <c:v>-42</c:v>
                </c:pt>
                <c:pt idx="1045">
                  <c:v>-42</c:v>
                </c:pt>
                <c:pt idx="1046">
                  <c:v>-42</c:v>
                </c:pt>
                <c:pt idx="1047">
                  <c:v>-42</c:v>
                </c:pt>
                <c:pt idx="1048">
                  <c:v>-42</c:v>
                </c:pt>
                <c:pt idx="1049">
                  <c:v>-42</c:v>
                </c:pt>
                <c:pt idx="1050">
                  <c:v>-42</c:v>
                </c:pt>
                <c:pt idx="1051">
                  <c:v>-42</c:v>
                </c:pt>
                <c:pt idx="1052">
                  <c:v>-42</c:v>
                </c:pt>
                <c:pt idx="1053">
                  <c:v>-42</c:v>
                </c:pt>
                <c:pt idx="1054">
                  <c:v>-42</c:v>
                </c:pt>
                <c:pt idx="1055">
                  <c:v>-42</c:v>
                </c:pt>
                <c:pt idx="1056">
                  <c:v>-42</c:v>
                </c:pt>
                <c:pt idx="1057">
                  <c:v>-42</c:v>
                </c:pt>
                <c:pt idx="1058">
                  <c:v>-42</c:v>
                </c:pt>
                <c:pt idx="1059">
                  <c:v>-42</c:v>
                </c:pt>
                <c:pt idx="1060">
                  <c:v>-42</c:v>
                </c:pt>
                <c:pt idx="1061">
                  <c:v>-42</c:v>
                </c:pt>
                <c:pt idx="1062">
                  <c:v>-42</c:v>
                </c:pt>
                <c:pt idx="1063">
                  <c:v>-42</c:v>
                </c:pt>
                <c:pt idx="1064">
                  <c:v>-42</c:v>
                </c:pt>
                <c:pt idx="1065">
                  <c:v>-42</c:v>
                </c:pt>
                <c:pt idx="1066">
                  <c:v>-42</c:v>
                </c:pt>
                <c:pt idx="1067">
                  <c:v>-42</c:v>
                </c:pt>
                <c:pt idx="1068">
                  <c:v>-42</c:v>
                </c:pt>
                <c:pt idx="1069">
                  <c:v>-42</c:v>
                </c:pt>
                <c:pt idx="1070">
                  <c:v>-42</c:v>
                </c:pt>
                <c:pt idx="1071">
                  <c:v>-42</c:v>
                </c:pt>
                <c:pt idx="1072">
                  <c:v>-42</c:v>
                </c:pt>
                <c:pt idx="1073">
                  <c:v>-42</c:v>
                </c:pt>
                <c:pt idx="1074">
                  <c:v>-42</c:v>
                </c:pt>
                <c:pt idx="1075">
                  <c:v>-42</c:v>
                </c:pt>
                <c:pt idx="1076">
                  <c:v>-42</c:v>
                </c:pt>
                <c:pt idx="1077">
                  <c:v>-42</c:v>
                </c:pt>
                <c:pt idx="1078">
                  <c:v>-42</c:v>
                </c:pt>
                <c:pt idx="1079">
                  <c:v>-42</c:v>
                </c:pt>
                <c:pt idx="1080">
                  <c:v>-42</c:v>
                </c:pt>
                <c:pt idx="1081">
                  <c:v>-42</c:v>
                </c:pt>
                <c:pt idx="1082">
                  <c:v>-42</c:v>
                </c:pt>
                <c:pt idx="1083">
                  <c:v>-42</c:v>
                </c:pt>
                <c:pt idx="1084">
                  <c:v>-42</c:v>
                </c:pt>
                <c:pt idx="1085">
                  <c:v>-42</c:v>
                </c:pt>
                <c:pt idx="1086">
                  <c:v>-42</c:v>
                </c:pt>
                <c:pt idx="1087">
                  <c:v>-42</c:v>
                </c:pt>
                <c:pt idx="1088">
                  <c:v>-42</c:v>
                </c:pt>
                <c:pt idx="1089">
                  <c:v>-42</c:v>
                </c:pt>
                <c:pt idx="1090">
                  <c:v>-42</c:v>
                </c:pt>
                <c:pt idx="1091">
                  <c:v>-42</c:v>
                </c:pt>
                <c:pt idx="1092">
                  <c:v>-42</c:v>
                </c:pt>
                <c:pt idx="1093">
                  <c:v>-42</c:v>
                </c:pt>
                <c:pt idx="1094">
                  <c:v>-42</c:v>
                </c:pt>
                <c:pt idx="1095">
                  <c:v>-42</c:v>
                </c:pt>
                <c:pt idx="1096">
                  <c:v>-42</c:v>
                </c:pt>
                <c:pt idx="1097">
                  <c:v>-42</c:v>
                </c:pt>
                <c:pt idx="1098">
                  <c:v>-42</c:v>
                </c:pt>
                <c:pt idx="1099">
                  <c:v>-42</c:v>
                </c:pt>
                <c:pt idx="1100">
                  <c:v>-42</c:v>
                </c:pt>
                <c:pt idx="1101">
                  <c:v>-42</c:v>
                </c:pt>
                <c:pt idx="1102">
                  <c:v>-42</c:v>
                </c:pt>
                <c:pt idx="1103">
                  <c:v>-42</c:v>
                </c:pt>
                <c:pt idx="1104">
                  <c:v>-42</c:v>
                </c:pt>
                <c:pt idx="1105">
                  <c:v>-42</c:v>
                </c:pt>
                <c:pt idx="1106">
                  <c:v>-42</c:v>
                </c:pt>
                <c:pt idx="1107">
                  <c:v>-42</c:v>
                </c:pt>
                <c:pt idx="1108">
                  <c:v>-42</c:v>
                </c:pt>
                <c:pt idx="1109">
                  <c:v>-42</c:v>
                </c:pt>
                <c:pt idx="1110">
                  <c:v>-42</c:v>
                </c:pt>
                <c:pt idx="1111">
                  <c:v>-42</c:v>
                </c:pt>
                <c:pt idx="1112">
                  <c:v>-42</c:v>
                </c:pt>
                <c:pt idx="1113">
                  <c:v>-42</c:v>
                </c:pt>
                <c:pt idx="1114">
                  <c:v>-42</c:v>
                </c:pt>
                <c:pt idx="1115">
                  <c:v>-42</c:v>
                </c:pt>
                <c:pt idx="1116">
                  <c:v>-42</c:v>
                </c:pt>
                <c:pt idx="1117">
                  <c:v>-42</c:v>
                </c:pt>
                <c:pt idx="1118">
                  <c:v>-42</c:v>
                </c:pt>
                <c:pt idx="1119">
                  <c:v>-42</c:v>
                </c:pt>
                <c:pt idx="1120">
                  <c:v>-42</c:v>
                </c:pt>
                <c:pt idx="1121">
                  <c:v>-42</c:v>
                </c:pt>
                <c:pt idx="1122">
                  <c:v>-42</c:v>
                </c:pt>
                <c:pt idx="1123">
                  <c:v>-42</c:v>
                </c:pt>
                <c:pt idx="1124">
                  <c:v>-42</c:v>
                </c:pt>
                <c:pt idx="1125">
                  <c:v>-42</c:v>
                </c:pt>
                <c:pt idx="1126">
                  <c:v>-42</c:v>
                </c:pt>
                <c:pt idx="1127">
                  <c:v>-42</c:v>
                </c:pt>
                <c:pt idx="1128">
                  <c:v>-42</c:v>
                </c:pt>
                <c:pt idx="1129">
                  <c:v>-42</c:v>
                </c:pt>
                <c:pt idx="1130">
                  <c:v>-42</c:v>
                </c:pt>
                <c:pt idx="1131">
                  <c:v>-42</c:v>
                </c:pt>
                <c:pt idx="1132">
                  <c:v>-42</c:v>
                </c:pt>
                <c:pt idx="1133">
                  <c:v>-42</c:v>
                </c:pt>
                <c:pt idx="1134">
                  <c:v>-42</c:v>
                </c:pt>
                <c:pt idx="1135">
                  <c:v>-42</c:v>
                </c:pt>
                <c:pt idx="1136">
                  <c:v>-42</c:v>
                </c:pt>
                <c:pt idx="1137">
                  <c:v>-42</c:v>
                </c:pt>
                <c:pt idx="1138">
                  <c:v>-42</c:v>
                </c:pt>
                <c:pt idx="1139">
                  <c:v>-42</c:v>
                </c:pt>
                <c:pt idx="1140">
                  <c:v>-42</c:v>
                </c:pt>
                <c:pt idx="1141">
                  <c:v>-42</c:v>
                </c:pt>
                <c:pt idx="1142">
                  <c:v>-42</c:v>
                </c:pt>
                <c:pt idx="1143">
                  <c:v>-42</c:v>
                </c:pt>
                <c:pt idx="1144">
                  <c:v>-42</c:v>
                </c:pt>
                <c:pt idx="1145">
                  <c:v>-42</c:v>
                </c:pt>
                <c:pt idx="1146">
                  <c:v>-42</c:v>
                </c:pt>
                <c:pt idx="1147">
                  <c:v>-42</c:v>
                </c:pt>
                <c:pt idx="1148">
                  <c:v>-42</c:v>
                </c:pt>
                <c:pt idx="1149">
                  <c:v>-42</c:v>
                </c:pt>
                <c:pt idx="1150">
                  <c:v>-42</c:v>
                </c:pt>
                <c:pt idx="1151">
                  <c:v>-42</c:v>
                </c:pt>
                <c:pt idx="1152">
                  <c:v>-42</c:v>
                </c:pt>
                <c:pt idx="1153">
                  <c:v>-42</c:v>
                </c:pt>
                <c:pt idx="1154">
                  <c:v>-42</c:v>
                </c:pt>
                <c:pt idx="1155">
                  <c:v>-42</c:v>
                </c:pt>
                <c:pt idx="1156">
                  <c:v>-42</c:v>
                </c:pt>
                <c:pt idx="1157">
                  <c:v>-42</c:v>
                </c:pt>
                <c:pt idx="1158">
                  <c:v>-42</c:v>
                </c:pt>
                <c:pt idx="1159">
                  <c:v>-42</c:v>
                </c:pt>
                <c:pt idx="1160">
                  <c:v>-42</c:v>
                </c:pt>
                <c:pt idx="1161">
                  <c:v>-42</c:v>
                </c:pt>
                <c:pt idx="1162">
                  <c:v>-42</c:v>
                </c:pt>
                <c:pt idx="1163">
                  <c:v>-42</c:v>
                </c:pt>
                <c:pt idx="1164">
                  <c:v>-42</c:v>
                </c:pt>
                <c:pt idx="1165">
                  <c:v>-42</c:v>
                </c:pt>
                <c:pt idx="1166">
                  <c:v>-42</c:v>
                </c:pt>
                <c:pt idx="1167">
                  <c:v>-42</c:v>
                </c:pt>
                <c:pt idx="1168">
                  <c:v>-42</c:v>
                </c:pt>
                <c:pt idx="1169">
                  <c:v>-42</c:v>
                </c:pt>
                <c:pt idx="1170">
                  <c:v>-42</c:v>
                </c:pt>
                <c:pt idx="1171">
                  <c:v>-42</c:v>
                </c:pt>
                <c:pt idx="1172">
                  <c:v>-42</c:v>
                </c:pt>
                <c:pt idx="1173">
                  <c:v>-42</c:v>
                </c:pt>
                <c:pt idx="1174">
                  <c:v>-42</c:v>
                </c:pt>
                <c:pt idx="1175">
                  <c:v>-42</c:v>
                </c:pt>
                <c:pt idx="1176">
                  <c:v>-42</c:v>
                </c:pt>
                <c:pt idx="1177">
                  <c:v>-42</c:v>
                </c:pt>
                <c:pt idx="1178">
                  <c:v>-42</c:v>
                </c:pt>
                <c:pt idx="1179">
                  <c:v>-42</c:v>
                </c:pt>
                <c:pt idx="1180">
                  <c:v>-42</c:v>
                </c:pt>
                <c:pt idx="1181">
                  <c:v>-42</c:v>
                </c:pt>
                <c:pt idx="1182">
                  <c:v>-42</c:v>
                </c:pt>
                <c:pt idx="1183">
                  <c:v>-42</c:v>
                </c:pt>
                <c:pt idx="1184">
                  <c:v>-42</c:v>
                </c:pt>
                <c:pt idx="1185">
                  <c:v>-42</c:v>
                </c:pt>
                <c:pt idx="1186">
                  <c:v>-42</c:v>
                </c:pt>
                <c:pt idx="1187">
                  <c:v>-42</c:v>
                </c:pt>
                <c:pt idx="1188">
                  <c:v>-42</c:v>
                </c:pt>
                <c:pt idx="1189">
                  <c:v>-42</c:v>
                </c:pt>
                <c:pt idx="1190">
                  <c:v>-42</c:v>
                </c:pt>
                <c:pt idx="1191">
                  <c:v>-42</c:v>
                </c:pt>
                <c:pt idx="1192">
                  <c:v>-42</c:v>
                </c:pt>
                <c:pt idx="1193">
                  <c:v>-42</c:v>
                </c:pt>
                <c:pt idx="1194">
                  <c:v>-42</c:v>
                </c:pt>
                <c:pt idx="1195">
                  <c:v>-42</c:v>
                </c:pt>
                <c:pt idx="1196">
                  <c:v>-42</c:v>
                </c:pt>
                <c:pt idx="1197">
                  <c:v>-42</c:v>
                </c:pt>
                <c:pt idx="1198">
                  <c:v>-42</c:v>
                </c:pt>
                <c:pt idx="1199">
                  <c:v>-42</c:v>
                </c:pt>
                <c:pt idx="1200">
                  <c:v>-42</c:v>
                </c:pt>
                <c:pt idx="1201">
                  <c:v>-42</c:v>
                </c:pt>
                <c:pt idx="1202">
                  <c:v>-42</c:v>
                </c:pt>
                <c:pt idx="1203">
                  <c:v>-42</c:v>
                </c:pt>
                <c:pt idx="1204">
                  <c:v>-42</c:v>
                </c:pt>
                <c:pt idx="1205">
                  <c:v>-42</c:v>
                </c:pt>
                <c:pt idx="1206">
                  <c:v>-42</c:v>
                </c:pt>
                <c:pt idx="1207">
                  <c:v>-42</c:v>
                </c:pt>
                <c:pt idx="1208">
                  <c:v>-42</c:v>
                </c:pt>
                <c:pt idx="1209">
                  <c:v>-42</c:v>
                </c:pt>
                <c:pt idx="1210">
                  <c:v>-42</c:v>
                </c:pt>
                <c:pt idx="1211">
                  <c:v>-42</c:v>
                </c:pt>
                <c:pt idx="1212">
                  <c:v>-42</c:v>
                </c:pt>
                <c:pt idx="1213">
                  <c:v>-42</c:v>
                </c:pt>
                <c:pt idx="1214">
                  <c:v>-42</c:v>
                </c:pt>
                <c:pt idx="1215">
                  <c:v>-42</c:v>
                </c:pt>
                <c:pt idx="1216">
                  <c:v>-42</c:v>
                </c:pt>
                <c:pt idx="1217">
                  <c:v>-42</c:v>
                </c:pt>
                <c:pt idx="1218">
                  <c:v>-42</c:v>
                </c:pt>
                <c:pt idx="1219">
                  <c:v>-42</c:v>
                </c:pt>
                <c:pt idx="1220">
                  <c:v>-42</c:v>
                </c:pt>
                <c:pt idx="1221">
                  <c:v>-42</c:v>
                </c:pt>
                <c:pt idx="1222">
                  <c:v>-42</c:v>
                </c:pt>
                <c:pt idx="1223">
                  <c:v>-42</c:v>
                </c:pt>
                <c:pt idx="1224">
                  <c:v>-42</c:v>
                </c:pt>
                <c:pt idx="1225">
                  <c:v>-42</c:v>
                </c:pt>
                <c:pt idx="1226">
                  <c:v>-42</c:v>
                </c:pt>
                <c:pt idx="1227">
                  <c:v>-42</c:v>
                </c:pt>
                <c:pt idx="1228">
                  <c:v>-42</c:v>
                </c:pt>
                <c:pt idx="1229">
                  <c:v>-42</c:v>
                </c:pt>
                <c:pt idx="1230">
                  <c:v>-42</c:v>
                </c:pt>
                <c:pt idx="1231">
                  <c:v>-42</c:v>
                </c:pt>
                <c:pt idx="1232">
                  <c:v>-42</c:v>
                </c:pt>
                <c:pt idx="1233">
                  <c:v>-42</c:v>
                </c:pt>
                <c:pt idx="1234">
                  <c:v>-42</c:v>
                </c:pt>
                <c:pt idx="1235">
                  <c:v>-42</c:v>
                </c:pt>
                <c:pt idx="1236">
                  <c:v>-42</c:v>
                </c:pt>
                <c:pt idx="1237">
                  <c:v>-42</c:v>
                </c:pt>
                <c:pt idx="1238">
                  <c:v>-42</c:v>
                </c:pt>
                <c:pt idx="1239">
                  <c:v>-42</c:v>
                </c:pt>
                <c:pt idx="1240">
                  <c:v>-42</c:v>
                </c:pt>
                <c:pt idx="1241">
                  <c:v>-42</c:v>
                </c:pt>
                <c:pt idx="1242">
                  <c:v>-42</c:v>
                </c:pt>
                <c:pt idx="1243">
                  <c:v>-42</c:v>
                </c:pt>
                <c:pt idx="1244">
                  <c:v>-42</c:v>
                </c:pt>
                <c:pt idx="1245">
                  <c:v>-42</c:v>
                </c:pt>
                <c:pt idx="1246">
                  <c:v>-42</c:v>
                </c:pt>
                <c:pt idx="1247">
                  <c:v>-42</c:v>
                </c:pt>
                <c:pt idx="1248">
                  <c:v>-42</c:v>
                </c:pt>
                <c:pt idx="1249">
                  <c:v>-42</c:v>
                </c:pt>
                <c:pt idx="1250">
                  <c:v>-42</c:v>
                </c:pt>
                <c:pt idx="1251">
                  <c:v>-42</c:v>
                </c:pt>
                <c:pt idx="1252">
                  <c:v>-42</c:v>
                </c:pt>
                <c:pt idx="1253">
                  <c:v>-42</c:v>
                </c:pt>
                <c:pt idx="1254">
                  <c:v>-42</c:v>
                </c:pt>
                <c:pt idx="1255">
                  <c:v>-42</c:v>
                </c:pt>
                <c:pt idx="1256">
                  <c:v>-42</c:v>
                </c:pt>
                <c:pt idx="1257">
                  <c:v>-42</c:v>
                </c:pt>
                <c:pt idx="1258">
                  <c:v>-42</c:v>
                </c:pt>
                <c:pt idx="1259">
                  <c:v>-42</c:v>
                </c:pt>
                <c:pt idx="1260">
                  <c:v>-42</c:v>
                </c:pt>
                <c:pt idx="1261">
                  <c:v>-42</c:v>
                </c:pt>
                <c:pt idx="1262">
                  <c:v>-42</c:v>
                </c:pt>
                <c:pt idx="1263">
                  <c:v>-42</c:v>
                </c:pt>
                <c:pt idx="1264">
                  <c:v>-42</c:v>
                </c:pt>
                <c:pt idx="1265">
                  <c:v>-42</c:v>
                </c:pt>
                <c:pt idx="1266">
                  <c:v>-42</c:v>
                </c:pt>
                <c:pt idx="1267">
                  <c:v>-42</c:v>
                </c:pt>
                <c:pt idx="1268">
                  <c:v>-42</c:v>
                </c:pt>
                <c:pt idx="1269">
                  <c:v>-42</c:v>
                </c:pt>
                <c:pt idx="1270">
                  <c:v>-42</c:v>
                </c:pt>
                <c:pt idx="1271">
                  <c:v>-42</c:v>
                </c:pt>
                <c:pt idx="1272">
                  <c:v>-42</c:v>
                </c:pt>
                <c:pt idx="1273">
                  <c:v>-42</c:v>
                </c:pt>
                <c:pt idx="1274">
                  <c:v>-42</c:v>
                </c:pt>
                <c:pt idx="1275">
                  <c:v>-42</c:v>
                </c:pt>
                <c:pt idx="1276">
                  <c:v>-42</c:v>
                </c:pt>
                <c:pt idx="1277">
                  <c:v>-42</c:v>
                </c:pt>
                <c:pt idx="1278">
                  <c:v>-42</c:v>
                </c:pt>
                <c:pt idx="1279">
                  <c:v>-42</c:v>
                </c:pt>
                <c:pt idx="1280">
                  <c:v>-42</c:v>
                </c:pt>
                <c:pt idx="1281">
                  <c:v>-42</c:v>
                </c:pt>
                <c:pt idx="1282">
                  <c:v>-42</c:v>
                </c:pt>
                <c:pt idx="1283">
                  <c:v>-42</c:v>
                </c:pt>
                <c:pt idx="1284">
                  <c:v>-42</c:v>
                </c:pt>
                <c:pt idx="1285">
                  <c:v>-42</c:v>
                </c:pt>
                <c:pt idx="1286">
                  <c:v>-42</c:v>
                </c:pt>
                <c:pt idx="1287">
                  <c:v>-42</c:v>
                </c:pt>
                <c:pt idx="1288">
                  <c:v>-42</c:v>
                </c:pt>
                <c:pt idx="1289">
                  <c:v>-42</c:v>
                </c:pt>
                <c:pt idx="1290">
                  <c:v>-42</c:v>
                </c:pt>
                <c:pt idx="1291">
                  <c:v>-42</c:v>
                </c:pt>
                <c:pt idx="1292">
                  <c:v>-42</c:v>
                </c:pt>
                <c:pt idx="1293">
                  <c:v>-42</c:v>
                </c:pt>
                <c:pt idx="1294">
                  <c:v>-42</c:v>
                </c:pt>
                <c:pt idx="1295">
                  <c:v>-42</c:v>
                </c:pt>
                <c:pt idx="1296">
                  <c:v>-42</c:v>
                </c:pt>
                <c:pt idx="1297">
                  <c:v>-42</c:v>
                </c:pt>
                <c:pt idx="1298">
                  <c:v>-42</c:v>
                </c:pt>
                <c:pt idx="1299">
                  <c:v>-42</c:v>
                </c:pt>
                <c:pt idx="1300">
                  <c:v>-42</c:v>
                </c:pt>
                <c:pt idx="1301">
                  <c:v>-42</c:v>
                </c:pt>
                <c:pt idx="1302">
                  <c:v>-42</c:v>
                </c:pt>
                <c:pt idx="1303">
                  <c:v>-42</c:v>
                </c:pt>
                <c:pt idx="1304">
                  <c:v>-42</c:v>
                </c:pt>
                <c:pt idx="1305">
                  <c:v>-42</c:v>
                </c:pt>
                <c:pt idx="1306">
                  <c:v>-42</c:v>
                </c:pt>
                <c:pt idx="1307">
                  <c:v>-42</c:v>
                </c:pt>
                <c:pt idx="1308">
                  <c:v>-42</c:v>
                </c:pt>
                <c:pt idx="1309">
                  <c:v>-42</c:v>
                </c:pt>
                <c:pt idx="1310">
                  <c:v>-42</c:v>
                </c:pt>
                <c:pt idx="1311">
                  <c:v>-42</c:v>
                </c:pt>
                <c:pt idx="1312">
                  <c:v>-42</c:v>
                </c:pt>
                <c:pt idx="1313">
                  <c:v>-42</c:v>
                </c:pt>
                <c:pt idx="1314">
                  <c:v>-42</c:v>
                </c:pt>
                <c:pt idx="1315">
                  <c:v>-42</c:v>
                </c:pt>
                <c:pt idx="1316">
                  <c:v>-42</c:v>
                </c:pt>
                <c:pt idx="1317">
                  <c:v>-42</c:v>
                </c:pt>
                <c:pt idx="1318">
                  <c:v>-42</c:v>
                </c:pt>
                <c:pt idx="1319">
                  <c:v>-42</c:v>
                </c:pt>
                <c:pt idx="1320">
                  <c:v>-42</c:v>
                </c:pt>
                <c:pt idx="1321">
                  <c:v>-42</c:v>
                </c:pt>
                <c:pt idx="1322">
                  <c:v>-42</c:v>
                </c:pt>
                <c:pt idx="1323">
                  <c:v>-42</c:v>
                </c:pt>
                <c:pt idx="1324">
                  <c:v>-42</c:v>
                </c:pt>
                <c:pt idx="1325">
                  <c:v>-42</c:v>
                </c:pt>
                <c:pt idx="1326">
                  <c:v>-42</c:v>
                </c:pt>
                <c:pt idx="1327">
                  <c:v>-42</c:v>
                </c:pt>
                <c:pt idx="1328">
                  <c:v>-42</c:v>
                </c:pt>
                <c:pt idx="1329">
                  <c:v>-42</c:v>
                </c:pt>
                <c:pt idx="1330">
                  <c:v>-42</c:v>
                </c:pt>
                <c:pt idx="1331">
                  <c:v>-42</c:v>
                </c:pt>
                <c:pt idx="1332">
                  <c:v>-42</c:v>
                </c:pt>
                <c:pt idx="1333">
                  <c:v>-42</c:v>
                </c:pt>
                <c:pt idx="1334">
                  <c:v>-42</c:v>
                </c:pt>
                <c:pt idx="1335">
                  <c:v>-42</c:v>
                </c:pt>
                <c:pt idx="1336">
                  <c:v>-42</c:v>
                </c:pt>
                <c:pt idx="1337">
                  <c:v>-42</c:v>
                </c:pt>
                <c:pt idx="1338">
                  <c:v>-42</c:v>
                </c:pt>
                <c:pt idx="1339">
                  <c:v>-42</c:v>
                </c:pt>
                <c:pt idx="1340">
                  <c:v>-42</c:v>
                </c:pt>
                <c:pt idx="1341">
                  <c:v>-42</c:v>
                </c:pt>
                <c:pt idx="1342">
                  <c:v>-42</c:v>
                </c:pt>
                <c:pt idx="1343">
                  <c:v>-42</c:v>
                </c:pt>
                <c:pt idx="1344">
                  <c:v>-42</c:v>
                </c:pt>
                <c:pt idx="1345">
                  <c:v>-42</c:v>
                </c:pt>
                <c:pt idx="1346">
                  <c:v>-42</c:v>
                </c:pt>
                <c:pt idx="1347">
                  <c:v>-42</c:v>
                </c:pt>
                <c:pt idx="1348">
                  <c:v>-42</c:v>
                </c:pt>
                <c:pt idx="1349">
                  <c:v>-42</c:v>
                </c:pt>
                <c:pt idx="1350">
                  <c:v>-42</c:v>
                </c:pt>
                <c:pt idx="1351">
                  <c:v>-42</c:v>
                </c:pt>
                <c:pt idx="1352">
                  <c:v>-42</c:v>
                </c:pt>
                <c:pt idx="1353">
                  <c:v>-42</c:v>
                </c:pt>
                <c:pt idx="1354">
                  <c:v>-42</c:v>
                </c:pt>
                <c:pt idx="1355">
                  <c:v>-42</c:v>
                </c:pt>
                <c:pt idx="1356">
                  <c:v>-42</c:v>
                </c:pt>
                <c:pt idx="1357">
                  <c:v>-42</c:v>
                </c:pt>
                <c:pt idx="1358">
                  <c:v>-42</c:v>
                </c:pt>
                <c:pt idx="1359">
                  <c:v>-42</c:v>
                </c:pt>
                <c:pt idx="1360">
                  <c:v>-42</c:v>
                </c:pt>
                <c:pt idx="1361">
                  <c:v>-42</c:v>
                </c:pt>
                <c:pt idx="1362">
                  <c:v>-42</c:v>
                </c:pt>
                <c:pt idx="1363">
                  <c:v>-42</c:v>
                </c:pt>
                <c:pt idx="1364">
                  <c:v>-42</c:v>
                </c:pt>
                <c:pt idx="1365">
                  <c:v>-42</c:v>
                </c:pt>
                <c:pt idx="1366">
                  <c:v>-42</c:v>
                </c:pt>
                <c:pt idx="1367">
                  <c:v>-42</c:v>
                </c:pt>
                <c:pt idx="1368">
                  <c:v>-42</c:v>
                </c:pt>
                <c:pt idx="1369">
                  <c:v>-42</c:v>
                </c:pt>
                <c:pt idx="1370">
                  <c:v>-42</c:v>
                </c:pt>
                <c:pt idx="1371">
                  <c:v>-42</c:v>
                </c:pt>
                <c:pt idx="1372">
                  <c:v>-42</c:v>
                </c:pt>
                <c:pt idx="1373">
                  <c:v>-42</c:v>
                </c:pt>
                <c:pt idx="1374">
                  <c:v>-42</c:v>
                </c:pt>
                <c:pt idx="1375">
                  <c:v>-42</c:v>
                </c:pt>
                <c:pt idx="1376">
                  <c:v>-42</c:v>
                </c:pt>
                <c:pt idx="1377">
                  <c:v>-42</c:v>
                </c:pt>
                <c:pt idx="1378">
                  <c:v>-42</c:v>
                </c:pt>
                <c:pt idx="1379">
                  <c:v>-42</c:v>
                </c:pt>
                <c:pt idx="1380">
                  <c:v>-42</c:v>
                </c:pt>
                <c:pt idx="1381">
                  <c:v>-42</c:v>
                </c:pt>
                <c:pt idx="1382">
                  <c:v>-42</c:v>
                </c:pt>
                <c:pt idx="1383">
                  <c:v>-42</c:v>
                </c:pt>
                <c:pt idx="1384">
                  <c:v>-42</c:v>
                </c:pt>
                <c:pt idx="1385">
                  <c:v>-42</c:v>
                </c:pt>
                <c:pt idx="1386">
                  <c:v>-42</c:v>
                </c:pt>
                <c:pt idx="1387">
                  <c:v>-42</c:v>
                </c:pt>
                <c:pt idx="1388">
                  <c:v>-42</c:v>
                </c:pt>
                <c:pt idx="1389">
                  <c:v>-42</c:v>
                </c:pt>
                <c:pt idx="1390">
                  <c:v>-42</c:v>
                </c:pt>
                <c:pt idx="1391">
                  <c:v>-42</c:v>
                </c:pt>
                <c:pt idx="1392">
                  <c:v>-42</c:v>
                </c:pt>
                <c:pt idx="1393">
                  <c:v>-42</c:v>
                </c:pt>
                <c:pt idx="1394">
                  <c:v>-42</c:v>
                </c:pt>
                <c:pt idx="1395">
                  <c:v>-42</c:v>
                </c:pt>
                <c:pt idx="1396">
                  <c:v>-42</c:v>
                </c:pt>
                <c:pt idx="1397">
                  <c:v>-42</c:v>
                </c:pt>
                <c:pt idx="1398">
                  <c:v>-42</c:v>
                </c:pt>
                <c:pt idx="1399">
                  <c:v>-42</c:v>
                </c:pt>
                <c:pt idx="1400">
                  <c:v>-42</c:v>
                </c:pt>
                <c:pt idx="1401">
                  <c:v>-42</c:v>
                </c:pt>
                <c:pt idx="1402">
                  <c:v>-42</c:v>
                </c:pt>
                <c:pt idx="1403">
                  <c:v>-42</c:v>
                </c:pt>
                <c:pt idx="1404">
                  <c:v>-42</c:v>
                </c:pt>
                <c:pt idx="1405">
                  <c:v>-42</c:v>
                </c:pt>
                <c:pt idx="1406">
                  <c:v>-42</c:v>
                </c:pt>
                <c:pt idx="1407">
                  <c:v>-42</c:v>
                </c:pt>
                <c:pt idx="1408">
                  <c:v>-42</c:v>
                </c:pt>
                <c:pt idx="1409">
                  <c:v>-42</c:v>
                </c:pt>
                <c:pt idx="1410">
                  <c:v>-42</c:v>
                </c:pt>
                <c:pt idx="1411">
                  <c:v>-42</c:v>
                </c:pt>
                <c:pt idx="1412">
                  <c:v>-42</c:v>
                </c:pt>
                <c:pt idx="1413">
                  <c:v>-42</c:v>
                </c:pt>
                <c:pt idx="1414">
                  <c:v>-42</c:v>
                </c:pt>
                <c:pt idx="1415">
                  <c:v>-42</c:v>
                </c:pt>
                <c:pt idx="1416">
                  <c:v>-42</c:v>
                </c:pt>
                <c:pt idx="1417">
                  <c:v>-42</c:v>
                </c:pt>
                <c:pt idx="1418">
                  <c:v>-42</c:v>
                </c:pt>
                <c:pt idx="1419">
                  <c:v>-42</c:v>
                </c:pt>
                <c:pt idx="1420">
                  <c:v>-42</c:v>
                </c:pt>
                <c:pt idx="1421">
                  <c:v>-42</c:v>
                </c:pt>
                <c:pt idx="1422">
                  <c:v>-42</c:v>
                </c:pt>
                <c:pt idx="1423">
                  <c:v>-42</c:v>
                </c:pt>
                <c:pt idx="1424">
                  <c:v>-42</c:v>
                </c:pt>
                <c:pt idx="1425">
                  <c:v>-42</c:v>
                </c:pt>
                <c:pt idx="1426">
                  <c:v>-42</c:v>
                </c:pt>
                <c:pt idx="1427">
                  <c:v>-42</c:v>
                </c:pt>
                <c:pt idx="1428">
                  <c:v>-42</c:v>
                </c:pt>
                <c:pt idx="1429">
                  <c:v>-42</c:v>
                </c:pt>
                <c:pt idx="1430">
                  <c:v>-42</c:v>
                </c:pt>
                <c:pt idx="1431">
                  <c:v>-42</c:v>
                </c:pt>
                <c:pt idx="1432">
                  <c:v>-42</c:v>
                </c:pt>
                <c:pt idx="1433">
                  <c:v>-42</c:v>
                </c:pt>
                <c:pt idx="1434">
                  <c:v>-42</c:v>
                </c:pt>
                <c:pt idx="1435">
                  <c:v>-42</c:v>
                </c:pt>
                <c:pt idx="1436">
                  <c:v>-42</c:v>
                </c:pt>
                <c:pt idx="1437">
                  <c:v>-42</c:v>
                </c:pt>
                <c:pt idx="1438">
                  <c:v>-42</c:v>
                </c:pt>
                <c:pt idx="1439">
                  <c:v>-42</c:v>
                </c:pt>
                <c:pt idx="1440">
                  <c:v>-42</c:v>
                </c:pt>
                <c:pt idx="1441">
                  <c:v>-42</c:v>
                </c:pt>
                <c:pt idx="1442">
                  <c:v>-42</c:v>
                </c:pt>
                <c:pt idx="1443">
                  <c:v>-42</c:v>
                </c:pt>
                <c:pt idx="1444">
                  <c:v>-42</c:v>
                </c:pt>
                <c:pt idx="1445">
                  <c:v>-42</c:v>
                </c:pt>
                <c:pt idx="1446">
                  <c:v>-42</c:v>
                </c:pt>
                <c:pt idx="1447">
                  <c:v>-42</c:v>
                </c:pt>
                <c:pt idx="1448">
                  <c:v>-42</c:v>
                </c:pt>
                <c:pt idx="1449">
                  <c:v>-42</c:v>
                </c:pt>
                <c:pt idx="1450">
                  <c:v>-42</c:v>
                </c:pt>
                <c:pt idx="1451">
                  <c:v>-42</c:v>
                </c:pt>
                <c:pt idx="1452">
                  <c:v>-42</c:v>
                </c:pt>
                <c:pt idx="1453">
                  <c:v>-42</c:v>
                </c:pt>
                <c:pt idx="1454">
                  <c:v>-42</c:v>
                </c:pt>
                <c:pt idx="1455">
                  <c:v>-42</c:v>
                </c:pt>
                <c:pt idx="1456">
                  <c:v>-42</c:v>
                </c:pt>
                <c:pt idx="1457">
                  <c:v>-42</c:v>
                </c:pt>
                <c:pt idx="1458">
                  <c:v>-42</c:v>
                </c:pt>
                <c:pt idx="1459">
                  <c:v>-42</c:v>
                </c:pt>
                <c:pt idx="1460">
                  <c:v>-42</c:v>
                </c:pt>
                <c:pt idx="1461">
                  <c:v>-42</c:v>
                </c:pt>
                <c:pt idx="1462">
                  <c:v>-42</c:v>
                </c:pt>
                <c:pt idx="1463">
                  <c:v>-42</c:v>
                </c:pt>
                <c:pt idx="1464">
                  <c:v>-42</c:v>
                </c:pt>
                <c:pt idx="1465">
                  <c:v>-42</c:v>
                </c:pt>
                <c:pt idx="1466">
                  <c:v>-42</c:v>
                </c:pt>
                <c:pt idx="1467">
                  <c:v>-42</c:v>
                </c:pt>
                <c:pt idx="1468">
                  <c:v>-42</c:v>
                </c:pt>
                <c:pt idx="1469">
                  <c:v>-42</c:v>
                </c:pt>
                <c:pt idx="1470">
                  <c:v>-42</c:v>
                </c:pt>
                <c:pt idx="1471">
                  <c:v>-42</c:v>
                </c:pt>
                <c:pt idx="1472">
                  <c:v>-42</c:v>
                </c:pt>
                <c:pt idx="1473">
                  <c:v>-42</c:v>
                </c:pt>
                <c:pt idx="1474">
                  <c:v>-42</c:v>
                </c:pt>
                <c:pt idx="1475">
                  <c:v>-42</c:v>
                </c:pt>
                <c:pt idx="1476">
                  <c:v>-42</c:v>
                </c:pt>
                <c:pt idx="1477">
                  <c:v>-42</c:v>
                </c:pt>
                <c:pt idx="1478">
                  <c:v>-42</c:v>
                </c:pt>
                <c:pt idx="1479">
                  <c:v>-42</c:v>
                </c:pt>
                <c:pt idx="1480">
                  <c:v>-42</c:v>
                </c:pt>
                <c:pt idx="1481">
                  <c:v>-42</c:v>
                </c:pt>
                <c:pt idx="1482">
                  <c:v>-42</c:v>
                </c:pt>
                <c:pt idx="1483">
                  <c:v>-42</c:v>
                </c:pt>
                <c:pt idx="1484">
                  <c:v>-42</c:v>
                </c:pt>
                <c:pt idx="1485">
                  <c:v>-42</c:v>
                </c:pt>
                <c:pt idx="1486">
                  <c:v>-42</c:v>
                </c:pt>
                <c:pt idx="1487">
                  <c:v>-42</c:v>
                </c:pt>
                <c:pt idx="1488">
                  <c:v>-42</c:v>
                </c:pt>
                <c:pt idx="1489">
                  <c:v>-42</c:v>
                </c:pt>
                <c:pt idx="1490">
                  <c:v>-42</c:v>
                </c:pt>
                <c:pt idx="1491">
                  <c:v>-42</c:v>
                </c:pt>
                <c:pt idx="1492">
                  <c:v>-42</c:v>
                </c:pt>
                <c:pt idx="1493">
                  <c:v>-42</c:v>
                </c:pt>
                <c:pt idx="1494">
                  <c:v>-42</c:v>
                </c:pt>
                <c:pt idx="1495">
                  <c:v>-42</c:v>
                </c:pt>
                <c:pt idx="1496">
                  <c:v>-42</c:v>
                </c:pt>
                <c:pt idx="1497">
                  <c:v>-42</c:v>
                </c:pt>
                <c:pt idx="1498">
                  <c:v>-42</c:v>
                </c:pt>
                <c:pt idx="1499">
                  <c:v>-42</c:v>
                </c:pt>
                <c:pt idx="1500">
                  <c:v>-42</c:v>
                </c:pt>
                <c:pt idx="1501">
                  <c:v>-42</c:v>
                </c:pt>
                <c:pt idx="1502">
                  <c:v>-42</c:v>
                </c:pt>
                <c:pt idx="1503">
                  <c:v>-42</c:v>
                </c:pt>
                <c:pt idx="1504">
                  <c:v>-42</c:v>
                </c:pt>
                <c:pt idx="1505">
                  <c:v>-42</c:v>
                </c:pt>
                <c:pt idx="1506">
                  <c:v>-42</c:v>
                </c:pt>
                <c:pt idx="1507">
                  <c:v>-42</c:v>
                </c:pt>
                <c:pt idx="1508">
                  <c:v>-42</c:v>
                </c:pt>
                <c:pt idx="1509">
                  <c:v>-42</c:v>
                </c:pt>
                <c:pt idx="1510">
                  <c:v>-42</c:v>
                </c:pt>
                <c:pt idx="1511">
                  <c:v>-42</c:v>
                </c:pt>
                <c:pt idx="1512">
                  <c:v>-42</c:v>
                </c:pt>
                <c:pt idx="1513">
                  <c:v>-42</c:v>
                </c:pt>
                <c:pt idx="1514">
                  <c:v>-42</c:v>
                </c:pt>
                <c:pt idx="1515">
                  <c:v>-42</c:v>
                </c:pt>
                <c:pt idx="1516">
                  <c:v>-42</c:v>
                </c:pt>
                <c:pt idx="1517">
                  <c:v>-42</c:v>
                </c:pt>
                <c:pt idx="1518">
                  <c:v>-42</c:v>
                </c:pt>
                <c:pt idx="1519">
                  <c:v>-42</c:v>
                </c:pt>
                <c:pt idx="1520">
                  <c:v>-42</c:v>
                </c:pt>
                <c:pt idx="1521">
                  <c:v>-42</c:v>
                </c:pt>
                <c:pt idx="1522">
                  <c:v>-42</c:v>
                </c:pt>
                <c:pt idx="1523">
                  <c:v>-42</c:v>
                </c:pt>
                <c:pt idx="1524">
                  <c:v>-42</c:v>
                </c:pt>
                <c:pt idx="1525">
                  <c:v>-42</c:v>
                </c:pt>
                <c:pt idx="1526">
                  <c:v>-42</c:v>
                </c:pt>
                <c:pt idx="1527">
                  <c:v>-42</c:v>
                </c:pt>
                <c:pt idx="1528">
                  <c:v>-42</c:v>
                </c:pt>
                <c:pt idx="1529">
                  <c:v>-42</c:v>
                </c:pt>
                <c:pt idx="1530">
                  <c:v>-42</c:v>
                </c:pt>
                <c:pt idx="1531">
                  <c:v>-42</c:v>
                </c:pt>
                <c:pt idx="1532">
                  <c:v>-42</c:v>
                </c:pt>
                <c:pt idx="1533">
                  <c:v>-42</c:v>
                </c:pt>
                <c:pt idx="1534">
                  <c:v>-42</c:v>
                </c:pt>
                <c:pt idx="1535">
                  <c:v>-42</c:v>
                </c:pt>
                <c:pt idx="1536">
                  <c:v>-42</c:v>
                </c:pt>
                <c:pt idx="1537">
                  <c:v>-42</c:v>
                </c:pt>
                <c:pt idx="1538">
                  <c:v>-42</c:v>
                </c:pt>
                <c:pt idx="1539">
                  <c:v>-42</c:v>
                </c:pt>
                <c:pt idx="1540">
                  <c:v>-42</c:v>
                </c:pt>
                <c:pt idx="1541">
                  <c:v>-42</c:v>
                </c:pt>
                <c:pt idx="1542">
                  <c:v>-42</c:v>
                </c:pt>
                <c:pt idx="1543">
                  <c:v>-42</c:v>
                </c:pt>
                <c:pt idx="1544">
                  <c:v>-42</c:v>
                </c:pt>
                <c:pt idx="1545">
                  <c:v>-42</c:v>
                </c:pt>
                <c:pt idx="1546">
                  <c:v>-42</c:v>
                </c:pt>
                <c:pt idx="1547">
                  <c:v>-42</c:v>
                </c:pt>
                <c:pt idx="1548">
                  <c:v>-42</c:v>
                </c:pt>
                <c:pt idx="1549">
                  <c:v>-42</c:v>
                </c:pt>
                <c:pt idx="1550">
                  <c:v>-42</c:v>
                </c:pt>
                <c:pt idx="1551">
                  <c:v>-42</c:v>
                </c:pt>
                <c:pt idx="1552">
                  <c:v>-42</c:v>
                </c:pt>
                <c:pt idx="1553">
                  <c:v>-42</c:v>
                </c:pt>
                <c:pt idx="1554">
                  <c:v>-42</c:v>
                </c:pt>
                <c:pt idx="1555">
                  <c:v>-42</c:v>
                </c:pt>
                <c:pt idx="1556">
                  <c:v>-42</c:v>
                </c:pt>
                <c:pt idx="1557">
                  <c:v>-42</c:v>
                </c:pt>
                <c:pt idx="1558">
                  <c:v>-42</c:v>
                </c:pt>
                <c:pt idx="1559">
                  <c:v>-42</c:v>
                </c:pt>
                <c:pt idx="1560">
                  <c:v>-42</c:v>
                </c:pt>
                <c:pt idx="1561">
                  <c:v>-42</c:v>
                </c:pt>
                <c:pt idx="1562">
                  <c:v>-42</c:v>
                </c:pt>
                <c:pt idx="1563">
                  <c:v>-42</c:v>
                </c:pt>
                <c:pt idx="1564">
                  <c:v>-42</c:v>
                </c:pt>
                <c:pt idx="1565">
                  <c:v>-42</c:v>
                </c:pt>
                <c:pt idx="1566">
                  <c:v>-42</c:v>
                </c:pt>
                <c:pt idx="1567">
                  <c:v>-42</c:v>
                </c:pt>
                <c:pt idx="1568">
                  <c:v>-42</c:v>
                </c:pt>
                <c:pt idx="1569">
                  <c:v>-42</c:v>
                </c:pt>
                <c:pt idx="1570">
                  <c:v>-42</c:v>
                </c:pt>
                <c:pt idx="1571">
                  <c:v>-42</c:v>
                </c:pt>
                <c:pt idx="1572">
                  <c:v>-42</c:v>
                </c:pt>
                <c:pt idx="1573">
                  <c:v>-42</c:v>
                </c:pt>
                <c:pt idx="1574">
                  <c:v>-42</c:v>
                </c:pt>
                <c:pt idx="1575">
                  <c:v>-42</c:v>
                </c:pt>
                <c:pt idx="1576">
                  <c:v>-42</c:v>
                </c:pt>
                <c:pt idx="1577">
                  <c:v>-42</c:v>
                </c:pt>
                <c:pt idx="1578">
                  <c:v>-42</c:v>
                </c:pt>
                <c:pt idx="1579">
                  <c:v>-42</c:v>
                </c:pt>
                <c:pt idx="1580">
                  <c:v>-42</c:v>
                </c:pt>
                <c:pt idx="1581">
                  <c:v>-42</c:v>
                </c:pt>
                <c:pt idx="1582">
                  <c:v>-42</c:v>
                </c:pt>
                <c:pt idx="1583">
                  <c:v>-42</c:v>
                </c:pt>
                <c:pt idx="1584">
                  <c:v>-42</c:v>
                </c:pt>
                <c:pt idx="1585">
                  <c:v>-42</c:v>
                </c:pt>
                <c:pt idx="1586">
                  <c:v>-42</c:v>
                </c:pt>
                <c:pt idx="1587">
                  <c:v>-42</c:v>
                </c:pt>
                <c:pt idx="1588">
                  <c:v>-42</c:v>
                </c:pt>
                <c:pt idx="1589">
                  <c:v>-42</c:v>
                </c:pt>
                <c:pt idx="1590">
                  <c:v>-42</c:v>
                </c:pt>
                <c:pt idx="1591">
                  <c:v>-42</c:v>
                </c:pt>
                <c:pt idx="1592">
                  <c:v>-42</c:v>
                </c:pt>
                <c:pt idx="1593">
                  <c:v>-42</c:v>
                </c:pt>
                <c:pt idx="1594">
                  <c:v>-42</c:v>
                </c:pt>
                <c:pt idx="1595">
                  <c:v>-42</c:v>
                </c:pt>
                <c:pt idx="1596">
                  <c:v>-42</c:v>
                </c:pt>
                <c:pt idx="1597">
                  <c:v>-42</c:v>
                </c:pt>
                <c:pt idx="1598">
                  <c:v>-42</c:v>
                </c:pt>
                <c:pt idx="1599">
                  <c:v>-42</c:v>
                </c:pt>
                <c:pt idx="1600">
                  <c:v>-42</c:v>
                </c:pt>
                <c:pt idx="1601">
                  <c:v>-42</c:v>
                </c:pt>
                <c:pt idx="1602">
                  <c:v>-42</c:v>
                </c:pt>
                <c:pt idx="1603">
                  <c:v>-42</c:v>
                </c:pt>
                <c:pt idx="1604">
                  <c:v>-42</c:v>
                </c:pt>
                <c:pt idx="1605">
                  <c:v>-42</c:v>
                </c:pt>
                <c:pt idx="1606">
                  <c:v>-42</c:v>
                </c:pt>
                <c:pt idx="1607">
                  <c:v>-42</c:v>
                </c:pt>
                <c:pt idx="1608">
                  <c:v>-42</c:v>
                </c:pt>
                <c:pt idx="1609">
                  <c:v>-42</c:v>
                </c:pt>
                <c:pt idx="1610">
                  <c:v>-42</c:v>
                </c:pt>
                <c:pt idx="1611">
                  <c:v>-42</c:v>
                </c:pt>
                <c:pt idx="1612">
                  <c:v>-42</c:v>
                </c:pt>
                <c:pt idx="1613">
                  <c:v>-42</c:v>
                </c:pt>
                <c:pt idx="1614">
                  <c:v>-42</c:v>
                </c:pt>
                <c:pt idx="1615">
                  <c:v>-42</c:v>
                </c:pt>
                <c:pt idx="1616">
                  <c:v>-42</c:v>
                </c:pt>
                <c:pt idx="1617">
                  <c:v>-42</c:v>
                </c:pt>
                <c:pt idx="1618">
                  <c:v>-42</c:v>
                </c:pt>
                <c:pt idx="1619">
                  <c:v>-42</c:v>
                </c:pt>
                <c:pt idx="1620">
                  <c:v>-42</c:v>
                </c:pt>
                <c:pt idx="1621">
                  <c:v>-42</c:v>
                </c:pt>
                <c:pt idx="1622">
                  <c:v>-42</c:v>
                </c:pt>
                <c:pt idx="1623">
                  <c:v>-42</c:v>
                </c:pt>
                <c:pt idx="1624">
                  <c:v>-42</c:v>
                </c:pt>
                <c:pt idx="1625">
                  <c:v>-42</c:v>
                </c:pt>
                <c:pt idx="1626">
                  <c:v>-42</c:v>
                </c:pt>
                <c:pt idx="1627">
                  <c:v>-42</c:v>
                </c:pt>
                <c:pt idx="1628">
                  <c:v>-42</c:v>
                </c:pt>
                <c:pt idx="1629">
                  <c:v>-42</c:v>
                </c:pt>
                <c:pt idx="1630">
                  <c:v>-42</c:v>
                </c:pt>
                <c:pt idx="1631">
                  <c:v>-42</c:v>
                </c:pt>
                <c:pt idx="1632">
                  <c:v>-42</c:v>
                </c:pt>
                <c:pt idx="1633">
                  <c:v>-42</c:v>
                </c:pt>
                <c:pt idx="1634">
                  <c:v>-42</c:v>
                </c:pt>
                <c:pt idx="1635">
                  <c:v>-42</c:v>
                </c:pt>
                <c:pt idx="1636">
                  <c:v>-42</c:v>
                </c:pt>
                <c:pt idx="1637">
                  <c:v>-42</c:v>
                </c:pt>
                <c:pt idx="1638">
                  <c:v>-42</c:v>
                </c:pt>
                <c:pt idx="1639">
                  <c:v>-42</c:v>
                </c:pt>
                <c:pt idx="1640">
                  <c:v>-42</c:v>
                </c:pt>
                <c:pt idx="1641">
                  <c:v>-42</c:v>
                </c:pt>
                <c:pt idx="1642">
                  <c:v>-42</c:v>
                </c:pt>
                <c:pt idx="1643">
                  <c:v>-42</c:v>
                </c:pt>
                <c:pt idx="1644">
                  <c:v>-42</c:v>
                </c:pt>
                <c:pt idx="1645">
                  <c:v>-42</c:v>
                </c:pt>
                <c:pt idx="1646">
                  <c:v>-42</c:v>
                </c:pt>
                <c:pt idx="1647">
                  <c:v>-42</c:v>
                </c:pt>
                <c:pt idx="1648">
                  <c:v>-42</c:v>
                </c:pt>
                <c:pt idx="1649">
                  <c:v>-42</c:v>
                </c:pt>
                <c:pt idx="1650">
                  <c:v>-42</c:v>
                </c:pt>
                <c:pt idx="1651">
                  <c:v>-42</c:v>
                </c:pt>
                <c:pt idx="1652">
                  <c:v>-42</c:v>
                </c:pt>
                <c:pt idx="1653">
                  <c:v>-42</c:v>
                </c:pt>
                <c:pt idx="1654">
                  <c:v>-42</c:v>
                </c:pt>
                <c:pt idx="1655">
                  <c:v>-42</c:v>
                </c:pt>
                <c:pt idx="1656">
                  <c:v>-42</c:v>
                </c:pt>
                <c:pt idx="1657">
                  <c:v>-42</c:v>
                </c:pt>
                <c:pt idx="1658">
                  <c:v>-42</c:v>
                </c:pt>
                <c:pt idx="1659">
                  <c:v>-42</c:v>
                </c:pt>
                <c:pt idx="1660">
                  <c:v>-42</c:v>
                </c:pt>
                <c:pt idx="1661">
                  <c:v>-42</c:v>
                </c:pt>
                <c:pt idx="1662">
                  <c:v>-42</c:v>
                </c:pt>
                <c:pt idx="1663">
                  <c:v>-42</c:v>
                </c:pt>
                <c:pt idx="1664">
                  <c:v>-42</c:v>
                </c:pt>
                <c:pt idx="1665">
                  <c:v>-42</c:v>
                </c:pt>
                <c:pt idx="1666">
                  <c:v>-42</c:v>
                </c:pt>
                <c:pt idx="1667">
                  <c:v>-42</c:v>
                </c:pt>
                <c:pt idx="1668">
                  <c:v>-42</c:v>
                </c:pt>
                <c:pt idx="1669">
                  <c:v>-42</c:v>
                </c:pt>
                <c:pt idx="1670">
                  <c:v>-42</c:v>
                </c:pt>
                <c:pt idx="1671">
                  <c:v>-42</c:v>
                </c:pt>
                <c:pt idx="1672">
                  <c:v>-42</c:v>
                </c:pt>
                <c:pt idx="1673">
                  <c:v>-42</c:v>
                </c:pt>
                <c:pt idx="1674">
                  <c:v>-42</c:v>
                </c:pt>
                <c:pt idx="1675">
                  <c:v>-42</c:v>
                </c:pt>
                <c:pt idx="1676">
                  <c:v>-42</c:v>
                </c:pt>
                <c:pt idx="1677">
                  <c:v>-42</c:v>
                </c:pt>
                <c:pt idx="1678">
                  <c:v>-42</c:v>
                </c:pt>
                <c:pt idx="1679">
                  <c:v>-42</c:v>
                </c:pt>
                <c:pt idx="1680">
                  <c:v>-42</c:v>
                </c:pt>
                <c:pt idx="1681">
                  <c:v>-42</c:v>
                </c:pt>
                <c:pt idx="1682">
                  <c:v>-42</c:v>
                </c:pt>
                <c:pt idx="1683">
                  <c:v>-42</c:v>
                </c:pt>
                <c:pt idx="1684">
                  <c:v>-42</c:v>
                </c:pt>
                <c:pt idx="1685">
                  <c:v>-42</c:v>
                </c:pt>
                <c:pt idx="1686">
                  <c:v>-42</c:v>
                </c:pt>
                <c:pt idx="1687">
                  <c:v>-42</c:v>
                </c:pt>
                <c:pt idx="1688">
                  <c:v>-42</c:v>
                </c:pt>
                <c:pt idx="1689">
                  <c:v>-42</c:v>
                </c:pt>
                <c:pt idx="1690">
                  <c:v>-42</c:v>
                </c:pt>
                <c:pt idx="1691">
                  <c:v>-42</c:v>
                </c:pt>
                <c:pt idx="1692">
                  <c:v>-42</c:v>
                </c:pt>
                <c:pt idx="1693">
                  <c:v>-42</c:v>
                </c:pt>
                <c:pt idx="1694">
                  <c:v>-42</c:v>
                </c:pt>
                <c:pt idx="1695">
                  <c:v>-42</c:v>
                </c:pt>
                <c:pt idx="1696">
                  <c:v>-42</c:v>
                </c:pt>
                <c:pt idx="1697">
                  <c:v>-42</c:v>
                </c:pt>
                <c:pt idx="1698">
                  <c:v>-42</c:v>
                </c:pt>
                <c:pt idx="1699">
                  <c:v>-42</c:v>
                </c:pt>
                <c:pt idx="1700">
                  <c:v>-42</c:v>
                </c:pt>
                <c:pt idx="1701">
                  <c:v>-42</c:v>
                </c:pt>
                <c:pt idx="1702">
                  <c:v>-42</c:v>
                </c:pt>
                <c:pt idx="1703">
                  <c:v>-42</c:v>
                </c:pt>
                <c:pt idx="1704">
                  <c:v>-42</c:v>
                </c:pt>
                <c:pt idx="1705">
                  <c:v>-42</c:v>
                </c:pt>
                <c:pt idx="1706">
                  <c:v>-42</c:v>
                </c:pt>
                <c:pt idx="1707">
                  <c:v>-42</c:v>
                </c:pt>
                <c:pt idx="1708">
                  <c:v>-42</c:v>
                </c:pt>
                <c:pt idx="1709">
                  <c:v>-42</c:v>
                </c:pt>
                <c:pt idx="1710">
                  <c:v>-42</c:v>
                </c:pt>
                <c:pt idx="1711">
                  <c:v>-42</c:v>
                </c:pt>
                <c:pt idx="1712">
                  <c:v>-42</c:v>
                </c:pt>
                <c:pt idx="1713">
                  <c:v>-42</c:v>
                </c:pt>
                <c:pt idx="1714">
                  <c:v>-42</c:v>
                </c:pt>
                <c:pt idx="1715">
                  <c:v>-42</c:v>
                </c:pt>
                <c:pt idx="1716">
                  <c:v>-42</c:v>
                </c:pt>
                <c:pt idx="1717">
                  <c:v>-42</c:v>
                </c:pt>
                <c:pt idx="1718">
                  <c:v>-42</c:v>
                </c:pt>
                <c:pt idx="1719">
                  <c:v>-42</c:v>
                </c:pt>
                <c:pt idx="1720">
                  <c:v>-42</c:v>
                </c:pt>
                <c:pt idx="1721">
                  <c:v>-42</c:v>
                </c:pt>
                <c:pt idx="1722">
                  <c:v>-42</c:v>
                </c:pt>
                <c:pt idx="1723">
                  <c:v>-42</c:v>
                </c:pt>
                <c:pt idx="1724">
                  <c:v>-42</c:v>
                </c:pt>
                <c:pt idx="1725">
                  <c:v>-42</c:v>
                </c:pt>
                <c:pt idx="1726">
                  <c:v>-42</c:v>
                </c:pt>
                <c:pt idx="1727">
                  <c:v>-42</c:v>
                </c:pt>
                <c:pt idx="1728">
                  <c:v>-42</c:v>
                </c:pt>
                <c:pt idx="1729">
                  <c:v>-42</c:v>
                </c:pt>
                <c:pt idx="1730">
                  <c:v>-42</c:v>
                </c:pt>
                <c:pt idx="1731">
                  <c:v>-42</c:v>
                </c:pt>
                <c:pt idx="1732">
                  <c:v>-42</c:v>
                </c:pt>
                <c:pt idx="1733">
                  <c:v>-42</c:v>
                </c:pt>
                <c:pt idx="1734">
                  <c:v>-42</c:v>
                </c:pt>
                <c:pt idx="1735">
                  <c:v>-42</c:v>
                </c:pt>
                <c:pt idx="1736">
                  <c:v>-42</c:v>
                </c:pt>
                <c:pt idx="1737">
                  <c:v>-42</c:v>
                </c:pt>
                <c:pt idx="1738">
                  <c:v>-42</c:v>
                </c:pt>
                <c:pt idx="1739">
                  <c:v>-42</c:v>
                </c:pt>
                <c:pt idx="1740">
                  <c:v>-42</c:v>
                </c:pt>
                <c:pt idx="1741">
                  <c:v>-42</c:v>
                </c:pt>
                <c:pt idx="1742">
                  <c:v>-42</c:v>
                </c:pt>
                <c:pt idx="1743">
                  <c:v>-42</c:v>
                </c:pt>
                <c:pt idx="1744">
                  <c:v>-42</c:v>
                </c:pt>
                <c:pt idx="1745">
                  <c:v>-42</c:v>
                </c:pt>
                <c:pt idx="1746">
                  <c:v>-42</c:v>
                </c:pt>
                <c:pt idx="1747">
                  <c:v>-42</c:v>
                </c:pt>
                <c:pt idx="1748">
                  <c:v>-42</c:v>
                </c:pt>
                <c:pt idx="1749">
                  <c:v>-42</c:v>
                </c:pt>
                <c:pt idx="1750">
                  <c:v>-42</c:v>
                </c:pt>
                <c:pt idx="1751">
                  <c:v>-42</c:v>
                </c:pt>
                <c:pt idx="1752">
                  <c:v>-42</c:v>
                </c:pt>
                <c:pt idx="1753">
                  <c:v>-42</c:v>
                </c:pt>
                <c:pt idx="1754">
                  <c:v>-42</c:v>
                </c:pt>
                <c:pt idx="1755">
                  <c:v>-42</c:v>
                </c:pt>
                <c:pt idx="1756">
                  <c:v>-42</c:v>
                </c:pt>
                <c:pt idx="1757">
                  <c:v>-42</c:v>
                </c:pt>
                <c:pt idx="1758">
                  <c:v>-42</c:v>
                </c:pt>
                <c:pt idx="1759">
                  <c:v>-42</c:v>
                </c:pt>
                <c:pt idx="1760">
                  <c:v>-42</c:v>
                </c:pt>
                <c:pt idx="1761">
                  <c:v>-42</c:v>
                </c:pt>
                <c:pt idx="1762">
                  <c:v>-42</c:v>
                </c:pt>
                <c:pt idx="1763">
                  <c:v>-42</c:v>
                </c:pt>
                <c:pt idx="1764">
                  <c:v>-42</c:v>
                </c:pt>
                <c:pt idx="1765">
                  <c:v>-42</c:v>
                </c:pt>
                <c:pt idx="1766">
                  <c:v>-42</c:v>
                </c:pt>
                <c:pt idx="1767">
                  <c:v>-42</c:v>
                </c:pt>
                <c:pt idx="1768">
                  <c:v>-42</c:v>
                </c:pt>
                <c:pt idx="1769">
                  <c:v>-42</c:v>
                </c:pt>
                <c:pt idx="1770">
                  <c:v>-42</c:v>
                </c:pt>
                <c:pt idx="1771">
                  <c:v>-42</c:v>
                </c:pt>
                <c:pt idx="1772">
                  <c:v>-42</c:v>
                </c:pt>
                <c:pt idx="1773">
                  <c:v>-42</c:v>
                </c:pt>
                <c:pt idx="1774">
                  <c:v>-42</c:v>
                </c:pt>
                <c:pt idx="1775">
                  <c:v>-42</c:v>
                </c:pt>
                <c:pt idx="1776">
                  <c:v>-42</c:v>
                </c:pt>
                <c:pt idx="1777">
                  <c:v>-42</c:v>
                </c:pt>
                <c:pt idx="1778">
                  <c:v>-42</c:v>
                </c:pt>
                <c:pt idx="1779">
                  <c:v>-42</c:v>
                </c:pt>
                <c:pt idx="1780">
                  <c:v>-42</c:v>
                </c:pt>
                <c:pt idx="1781">
                  <c:v>-42</c:v>
                </c:pt>
                <c:pt idx="1782">
                  <c:v>-42</c:v>
                </c:pt>
                <c:pt idx="1783">
                  <c:v>-42</c:v>
                </c:pt>
                <c:pt idx="1784">
                  <c:v>-42</c:v>
                </c:pt>
                <c:pt idx="1785">
                  <c:v>-42</c:v>
                </c:pt>
                <c:pt idx="1786">
                  <c:v>-42</c:v>
                </c:pt>
                <c:pt idx="1787">
                  <c:v>-42</c:v>
                </c:pt>
                <c:pt idx="1788">
                  <c:v>-42</c:v>
                </c:pt>
                <c:pt idx="1789">
                  <c:v>-42</c:v>
                </c:pt>
                <c:pt idx="1790">
                  <c:v>-42</c:v>
                </c:pt>
                <c:pt idx="1791">
                  <c:v>-42</c:v>
                </c:pt>
                <c:pt idx="1792">
                  <c:v>-42</c:v>
                </c:pt>
                <c:pt idx="1793">
                  <c:v>-42</c:v>
                </c:pt>
                <c:pt idx="1794">
                  <c:v>-42</c:v>
                </c:pt>
                <c:pt idx="1795">
                  <c:v>-42</c:v>
                </c:pt>
                <c:pt idx="1796">
                  <c:v>-42</c:v>
                </c:pt>
                <c:pt idx="1797">
                  <c:v>-42</c:v>
                </c:pt>
                <c:pt idx="1798">
                  <c:v>-42</c:v>
                </c:pt>
                <c:pt idx="1799">
                  <c:v>-42</c:v>
                </c:pt>
                <c:pt idx="1800">
                  <c:v>-42</c:v>
                </c:pt>
                <c:pt idx="1801">
                  <c:v>-42</c:v>
                </c:pt>
                <c:pt idx="1802">
                  <c:v>-42</c:v>
                </c:pt>
                <c:pt idx="1803">
                  <c:v>-42</c:v>
                </c:pt>
                <c:pt idx="1804">
                  <c:v>-42</c:v>
                </c:pt>
                <c:pt idx="1805">
                  <c:v>-42</c:v>
                </c:pt>
                <c:pt idx="1806">
                  <c:v>-42</c:v>
                </c:pt>
                <c:pt idx="1807">
                  <c:v>-42</c:v>
                </c:pt>
                <c:pt idx="1808">
                  <c:v>-42</c:v>
                </c:pt>
                <c:pt idx="1809">
                  <c:v>-42</c:v>
                </c:pt>
                <c:pt idx="1810">
                  <c:v>-42</c:v>
                </c:pt>
                <c:pt idx="1811">
                  <c:v>-42</c:v>
                </c:pt>
                <c:pt idx="1812">
                  <c:v>-42</c:v>
                </c:pt>
                <c:pt idx="1813">
                  <c:v>-42</c:v>
                </c:pt>
                <c:pt idx="1814">
                  <c:v>-42</c:v>
                </c:pt>
                <c:pt idx="1815">
                  <c:v>-42</c:v>
                </c:pt>
                <c:pt idx="1816">
                  <c:v>-42</c:v>
                </c:pt>
                <c:pt idx="1817">
                  <c:v>-42</c:v>
                </c:pt>
                <c:pt idx="1818">
                  <c:v>-42</c:v>
                </c:pt>
                <c:pt idx="1819">
                  <c:v>-42</c:v>
                </c:pt>
                <c:pt idx="1820">
                  <c:v>-42</c:v>
                </c:pt>
                <c:pt idx="1821">
                  <c:v>-42</c:v>
                </c:pt>
                <c:pt idx="1822">
                  <c:v>-42</c:v>
                </c:pt>
                <c:pt idx="1823">
                  <c:v>-42</c:v>
                </c:pt>
                <c:pt idx="1824">
                  <c:v>-42</c:v>
                </c:pt>
                <c:pt idx="1825">
                  <c:v>-42</c:v>
                </c:pt>
                <c:pt idx="1826">
                  <c:v>-42</c:v>
                </c:pt>
                <c:pt idx="1827">
                  <c:v>-42</c:v>
                </c:pt>
                <c:pt idx="1828">
                  <c:v>-42</c:v>
                </c:pt>
                <c:pt idx="1829">
                  <c:v>-42</c:v>
                </c:pt>
                <c:pt idx="1830">
                  <c:v>-42</c:v>
                </c:pt>
                <c:pt idx="1831">
                  <c:v>-42</c:v>
                </c:pt>
                <c:pt idx="1832">
                  <c:v>-42</c:v>
                </c:pt>
                <c:pt idx="1833">
                  <c:v>-42</c:v>
                </c:pt>
                <c:pt idx="1834">
                  <c:v>-42</c:v>
                </c:pt>
                <c:pt idx="1835">
                  <c:v>-42</c:v>
                </c:pt>
                <c:pt idx="1836">
                  <c:v>-42</c:v>
                </c:pt>
                <c:pt idx="1837">
                  <c:v>-42</c:v>
                </c:pt>
                <c:pt idx="1838">
                  <c:v>-42</c:v>
                </c:pt>
                <c:pt idx="1839">
                  <c:v>-42</c:v>
                </c:pt>
                <c:pt idx="1840">
                  <c:v>-42</c:v>
                </c:pt>
                <c:pt idx="1841">
                  <c:v>-42</c:v>
                </c:pt>
                <c:pt idx="1842">
                  <c:v>-42</c:v>
                </c:pt>
                <c:pt idx="1843">
                  <c:v>-42</c:v>
                </c:pt>
                <c:pt idx="1844">
                  <c:v>-42</c:v>
                </c:pt>
                <c:pt idx="1845">
                  <c:v>-42</c:v>
                </c:pt>
                <c:pt idx="1846">
                  <c:v>-42</c:v>
                </c:pt>
                <c:pt idx="1847">
                  <c:v>-42</c:v>
                </c:pt>
                <c:pt idx="1848">
                  <c:v>-42</c:v>
                </c:pt>
                <c:pt idx="1849">
                  <c:v>-42</c:v>
                </c:pt>
                <c:pt idx="1850">
                  <c:v>-42</c:v>
                </c:pt>
                <c:pt idx="1851">
                  <c:v>-42</c:v>
                </c:pt>
                <c:pt idx="1852">
                  <c:v>-42</c:v>
                </c:pt>
                <c:pt idx="1853">
                  <c:v>-42</c:v>
                </c:pt>
                <c:pt idx="1854">
                  <c:v>-42</c:v>
                </c:pt>
                <c:pt idx="1855">
                  <c:v>-42</c:v>
                </c:pt>
                <c:pt idx="1856">
                  <c:v>-42</c:v>
                </c:pt>
                <c:pt idx="1857">
                  <c:v>-42</c:v>
                </c:pt>
                <c:pt idx="1858">
                  <c:v>-42</c:v>
                </c:pt>
                <c:pt idx="1859">
                  <c:v>-42</c:v>
                </c:pt>
                <c:pt idx="1860">
                  <c:v>-42</c:v>
                </c:pt>
                <c:pt idx="1861">
                  <c:v>-42</c:v>
                </c:pt>
                <c:pt idx="1862">
                  <c:v>-42</c:v>
                </c:pt>
                <c:pt idx="1863">
                  <c:v>-42</c:v>
                </c:pt>
                <c:pt idx="1864">
                  <c:v>-42</c:v>
                </c:pt>
                <c:pt idx="1865">
                  <c:v>-42</c:v>
                </c:pt>
                <c:pt idx="1866">
                  <c:v>-42</c:v>
                </c:pt>
                <c:pt idx="1867">
                  <c:v>-42</c:v>
                </c:pt>
                <c:pt idx="1868">
                  <c:v>-42</c:v>
                </c:pt>
                <c:pt idx="1869">
                  <c:v>-42</c:v>
                </c:pt>
                <c:pt idx="1870">
                  <c:v>-42</c:v>
                </c:pt>
                <c:pt idx="1871">
                  <c:v>-42</c:v>
                </c:pt>
                <c:pt idx="1872">
                  <c:v>-42</c:v>
                </c:pt>
                <c:pt idx="1873">
                  <c:v>-42</c:v>
                </c:pt>
                <c:pt idx="1874">
                  <c:v>-42</c:v>
                </c:pt>
                <c:pt idx="1875">
                  <c:v>-42</c:v>
                </c:pt>
                <c:pt idx="1876">
                  <c:v>-42</c:v>
                </c:pt>
                <c:pt idx="1877">
                  <c:v>-42</c:v>
                </c:pt>
                <c:pt idx="1878">
                  <c:v>-42</c:v>
                </c:pt>
                <c:pt idx="1879">
                  <c:v>-42</c:v>
                </c:pt>
                <c:pt idx="1880">
                  <c:v>-42</c:v>
                </c:pt>
                <c:pt idx="1881">
                  <c:v>-42</c:v>
                </c:pt>
                <c:pt idx="1882">
                  <c:v>-42</c:v>
                </c:pt>
                <c:pt idx="1883">
                  <c:v>-42</c:v>
                </c:pt>
                <c:pt idx="1884">
                  <c:v>-42</c:v>
                </c:pt>
                <c:pt idx="1885">
                  <c:v>-42</c:v>
                </c:pt>
                <c:pt idx="1886">
                  <c:v>-42</c:v>
                </c:pt>
                <c:pt idx="1887">
                  <c:v>-42</c:v>
                </c:pt>
                <c:pt idx="1888">
                  <c:v>-42</c:v>
                </c:pt>
                <c:pt idx="1889">
                  <c:v>-42</c:v>
                </c:pt>
                <c:pt idx="1890">
                  <c:v>-42</c:v>
                </c:pt>
                <c:pt idx="1891">
                  <c:v>-42</c:v>
                </c:pt>
                <c:pt idx="1892">
                  <c:v>-42</c:v>
                </c:pt>
                <c:pt idx="1893">
                  <c:v>-42</c:v>
                </c:pt>
                <c:pt idx="1894">
                  <c:v>-42</c:v>
                </c:pt>
                <c:pt idx="1895">
                  <c:v>-42</c:v>
                </c:pt>
                <c:pt idx="1896">
                  <c:v>-42</c:v>
                </c:pt>
                <c:pt idx="1897">
                  <c:v>-42</c:v>
                </c:pt>
                <c:pt idx="1898">
                  <c:v>-42</c:v>
                </c:pt>
                <c:pt idx="1899">
                  <c:v>-42</c:v>
                </c:pt>
                <c:pt idx="1900">
                  <c:v>-42</c:v>
                </c:pt>
                <c:pt idx="1901">
                  <c:v>-42</c:v>
                </c:pt>
                <c:pt idx="1902">
                  <c:v>-42</c:v>
                </c:pt>
                <c:pt idx="1903">
                  <c:v>-42</c:v>
                </c:pt>
                <c:pt idx="1904">
                  <c:v>-42</c:v>
                </c:pt>
                <c:pt idx="1905">
                  <c:v>-42</c:v>
                </c:pt>
                <c:pt idx="1906">
                  <c:v>-42</c:v>
                </c:pt>
                <c:pt idx="1907">
                  <c:v>-42</c:v>
                </c:pt>
                <c:pt idx="1908">
                  <c:v>-42</c:v>
                </c:pt>
                <c:pt idx="1909">
                  <c:v>-42</c:v>
                </c:pt>
                <c:pt idx="1910">
                  <c:v>-42</c:v>
                </c:pt>
                <c:pt idx="1911">
                  <c:v>-42</c:v>
                </c:pt>
                <c:pt idx="1912">
                  <c:v>-42</c:v>
                </c:pt>
                <c:pt idx="1913">
                  <c:v>-42</c:v>
                </c:pt>
                <c:pt idx="1914">
                  <c:v>-42</c:v>
                </c:pt>
                <c:pt idx="1915">
                  <c:v>-42</c:v>
                </c:pt>
                <c:pt idx="1916">
                  <c:v>-42</c:v>
                </c:pt>
                <c:pt idx="1917">
                  <c:v>-42</c:v>
                </c:pt>
                <c:pt idx="1918">
                  <c:v>-42</c:v>
                </c:pt>
                <c:pt idx="1919">
                  <c:v>-42</c:v>
                </c:pt>
                <c:pt idx="1920">
                  <c:v>-42</c:v>
                </c:pt>
                <c:pt idx="1921">
                  <c:v>-42</c:v>
                </c:pt>
                <c:pt idx="1922">
                  <c:v>-42</c:v>
                </c:pt>
                <c:pt idx="1923">
                  <c:v>-42</c:v>
                </c:pt>
                <c:pt idx="1924">
                  <c:v>-42</c:v>
                </c:pt>
                <c:pt idx="1925">
                  <c:v>-42</c:v>
                </c:pt>
                <c:pt idx="1926">
                  <c:v>-42</c:v>
                </c:pt>
                <c:pt idx="1927">
                  <c:v>-42</c:v>
                </c:pt>
                <c:pt idx="1928">
                  <c:v>-42</c:v>
                </c:pt>
                <c:pt idx="1929">
                  <c:v>-42</c:v>
                </c:pt>
                <c:pt idx="1930">
                  <c:v>-42</c:v>
                </c:pt>
                <c:pt idx="1931">
                  <c:v>-42</c:v>
                </c:pt>
                <c:pt idx="1932">
                  <c:v>-42</c:v>
                </c:pt>
                <c:pt idx="1933">
                  <c:v>-42</c:v>
                </c:pt>
                <c:pt idx="1934">
                  <c:v>-42</c:v>
                </c:pt>
                <c:pt idx="1935">
                  <c:v>-42</c:v>
                </c:pt>
                <c:pt idx="1936">
                  <c:v>-42</c:v>
                </c:pt>
                <c:pt idx="1937">
                  <c:v>-42</c:v>
                </c:pt>
                <c:pt idx="1938">
                  <c:v>-42</c:v>
                </c:pt>
                <c:pt idx="1939">
                  <c:v>-42</c:v>
                </c:pt>
                <c:pt idx="1940">
                  <c:v>-42</c:v>
                </c:pt>
                <c:pt idx="1941">
                  <c:v>-42</c:v>
                </c:pt>
                <c:pt idx="1942">
                  <c:v>-42</c:v>
                </c:pt>
                <c:pt idx="1943">
                  <c:v>-42</c:v>
                </c:pt>
                <c:pt idx="1944">
                  <c:v>-42</c:v>
                </c:pt>
                <c:pt idx="1945">
                  <c:v>-42</c:v>
                </c:pt>
                <c:pt idx="1946">
                  <c:v>-42</c:v>
                </c:pt>
                <c:pt idx="1947">
                  <c:v>-42</c:v>
                </c:pt>
                <c:pt idx="1948">
                  <c:v>-42</c:v>
                </c:pt>
                <c:pt idx="1949">
                  <c:v>-42</c:v>
                </c:pt>
                <c:pt idx="1950">
                  <c:v>-42</c:v>
                </c:pt>
                <c:pt idx="1951">
                  <c:v>-42</c:v>
                </c:pt>
                <c:pt idx="1952">
                  <c:v>-42</c:v>
                </c:pt>
                <c:pt idx="1953">
                  <c:v>-42</c:v>
                </c:pt>
                <c:pt idx="1954">
                  <c:v>-42</c:v>
                </c:pt>
                <c:pt idx="1955">
                  <c:v>-42</c:v>
                </c:pt>
                <c:pt idx="1956">
                  <c:v>-42</c:v>
                </c:pt>
                <c:pt idx="1957">
                  <c:v>-42</c:v>
                </c:pt>
                <c:pt idx="1958">
                  <c:v>-42</c:v>
                </c:pt>
                <c:pt idx="1959">
                  <c:v>-42</c:v>
                </c:pt>
                <c:pt idx="1960">
                  <c:v>-42</c:v>
                </c:pt>
                <c:pt idx="1961">
                  <c:v>-42</c:v>
                </c:pt>
                <c:pt idx="1962">
                  <c:v>-42</c:v>
                </c:pt>
                <c:pt idx="1963">
                  <c:v>-42</c:v>
                </c:pt>
                <c:pt idx="1964">
                  <c:v>-42</c:v>
                </c:pt>
                <c:pt idx="1965">
                  <c:v>-42</c:v>
                </c:pt>
                <c:pt idx="1966">
                  <c:v>-42</c:v>
                </c:pt>
                <c:pt idx="1967">
                  <c:v>-42</c:v>
                </c:pt>
                <c:pt idx="1968">
                  <c:v>-42</c:v>
                </c:pt>
                <c:pt idx="1969">
                  <c:v>-42</c:v>
                </c:pt>
                <c:pt idx="1970">
                  <c:v>-42</c:v>
                </c:pt>
                <c:pt idx="1971">
                  <c:v>-42</c:v>
                </c:pt>
                <c:pt idx="1972">
                  <c:v>-42</c:v>
                </c:pt>
                <c:pt idx="1973">
                  <c:v>-42</c:v>
                </c:pt>
                <c:pt idx="1974">
                  <c:v>-42</c:v>
                </c:pt>
                <c:pt idx="1975">
                  <c:v>-42</c:v>
                </c:pt>
                <c:pt idx="1976">
                  <c:v>-42</c:v>
                </c:pt>
                <c:pt idx="1977">
                  <c:v>-42</c:v>
                </c:pt>
                <c:pt idx="1978">
                  <c:v>-42</c:v>
                </c:pt>
                <c:pt idx="1979">
                  <c:v>-42</c:v>
                </c:pt>
                <c:pt idx="1980">
                  <c:v>-42</c:v>
                </c:pt>
                <c:pt idx="1981">
                  <c:v>-42</c:v>
                </c:pt>
                <c:pt idx="1982">
                  <c:v>-42</c:v>
                </c:pt>
                <c:pt idx="1983">
                  <c:v>-42</c:v>
                </c:pt>
                <c:pt idx="1984">
                  <c:v>-42</c:v>
                </c:pt>
                <c:pt idx="1985">
                  <c:v>-42</c:v>
                </c:pt>
                <c:pt idx="1986">
                  <c:v>-42</c:v>
                </c:pt>
                <c:pt idx="1987">
                  <c:v>-42</c:v>
                </c:pt>
                <c:pt idx="1988">
                  <c:v>-42</c:v>
                </c:pt>
                <c:pt idx="1989">
                  <c:v>-42</c:v>
                </c:pt>
                <c:pt idx="1990">
                  <c:v>-42</c:v>
                </c:pt>
                <c:pt idx="1991">
                  <c:v>-42</c:v>
                </c:pt>
                <c:pt idx="1992">
                  <c:v>-42</c:v>
                </c:pt>
                <c:pt idx="1993">
                  <c:v>-42</c:v>
                </c:pt>
                <c:pt idx="1994">
                  <c:v>-42</c:v>
                </c:pt>
                <c:pt idx="1995">
                  <c:v>-42</c:v>
                </c:pt>
                <c:pt idx="1996">
                  <c:v>-42</c:v>
                </c:pt>
                <c:pt idx="1997">
                  <c:v>-42</c:v>
                </c:pt>
                <c:pt idx="1998">
                  <c:v>-42</c:v>
                </c:pt>
                <c:pt idx="1999">
                  <c:v>-42</c:v>
                </c:pt>
                <c:pt idx="2000">
                  <c:v>-42</c:v>
                </c:pt>
                <c:pt idx="2001">
                  <c:v>-42</c:v>
                </c:pt>
                <c:pt idx="2002">
                  <c:v>-42</c:v>
                </c:pt>
                <c:pt idx="2003">
                  <c:v>-42</c:v>
                </c:pt>
                <c:pt idx="2004">
                  <c:v>-42</c:v>
                </c:pt>
                <c:pt idx="2005">
                  <c:v>-42</c:v>
                </c:pt>
                <c:pt idx="2006">
                  <c:v>-42</c:v>
                </c:pt>
                <c:pt idx="2007">
                  <c:v>-42</c:v>
                </c:pt>
                <c:pt idx="2008">
                  <c:v>-42</c:v>
                </c:pt>
                <c:pt idx="2009">
                  <c:v>-42</c:v>
                </c:pt>
                <c:pt idx="2010">
                  <c:v>-42</c:v>
                </c:pt>
                <c:pt idx="2011">
                  <c:v>-42</c:v>
                </c:pt>
                <c:pt idx="2012">
                  <c:v>-42</c:v>
                </c:pt>
                <c:pt idx="2013">
                  <c:v>-42</c:v>
                </c:pt>
                <c:pt idx="2014">
                  <c:v>-42</c:v>
                </c:pt>
                <c:pt idx="2015">
                  <c:v>-42</c:v>
                </c:pt>
                <c:pt idx="2016">
                  <c:v>-42</c:v>
                </c:pt>
                <c:pt idx="2017">
                  <c:v>-42</c:v>
                </c:pt>
                <c:pt idx="2018">
                  <c:v>-42</c:v>
                </c:pt>
                <c:pt idx="2019">
                  <c:v>-42</c:v>
                </c:pt>
                <c:pt idx="2020">
                  <c:v>-42</c:v>
                </c:pt>
                <c:pt idx="2021">
                  <c:v>-42</c:v>
                </c:pt>
                <c:pt idx="2022">
                  <c:v>-42</c:v>
                </c:pt>
                <c:pt idx="2023">
                  <c:v>-42</c:v>
                </c:pt>
                <c:pt idx="2024">
                  <c:v>-42</c:v>
                </c:pt>
                <c:pt idx="2025">
                  <c:v>-42</c:v>
                </c:pt>
                <c:pt idx="2026">
                  <c:v>-42</c:v>
                </c:pt>
                <c:pt idx="2027">
                  <c:v>-42</c:v>
                </c:pt>
                <c:pt idx="2028">
                  <c:v>-42</c:v>
                </c:pt>
                <c:pt idx="2029">
                  <c:v>-42</c:v>
                </c:pt>
                <c:pt idx="2030">
                  <c:v>-42</c:v>
                </c:pt>
                <c:pt idx="2031">
                  <c:v>-42</c:v>
                </c:pt>
                <c:pt idx="2032">
                  <c:v>-42</c:v>
                </c:pt>
                <c:pt idx="2033">
                  <c:v>-42</c:v>
                </c:pt>
                <c:pt idx="2034">
                  <c:v>-42</c:v>
                </c:pt>
                <c:pt idx="2035">
                  <c:v>-42</c:v>
                </c:pt>
                <c:pt idx="2036">
                  <c:v>-42</c:v>
                </c:pt>
                <c:pt idx="2037">
                  <c:v>-42</c:v>
                </c:pt>
                <c:pt idx="2038">
                  <c:v>-42</c:v>
                </c:pt>
                <c:pt idx="2039">
                  <c:v>-42</c:v>
                </c:pt>
                <c:pt idx="2040">
                  <c:v>-42</c:v>
                </c:pt>
                <c:pt idx="2041">
                  <c:v>-42</c:v>
                </c:pt>
                <c:pt idx="2042">
                  <c:v>-42</c:v>
                </c:pt>
                <c:pt idx="2043">
                  <c:v>-42</c:v>
                </c:pt>
                <c:pt idx="2044">
                  <c:v>-42</c:v>
                </c:pt>
                <c:pt idx="2045">
                  <c:v>-42</c:v>
                </c:pt>
                <c:pt idx="2046">
                  <c:v>-42</c:v>
                </c:pt>
                <c:pt idx="2047">
                  <c:v>-42</c:v>
                </c:pt>
                <c:pt idx="2048">
                  <c:v>-42</c:v>
                </c:pt>
                <c:pt idx="2049">
                  <c:v>-42</c:v>
                </c:pt>
                <c:pt idx="2050">
                  <c:v>-42</c:v>
                </c:pt>
                <c:pt idx="2051">
                  <c:v>-42</c:v>
                </c:pt>
                <c:pt idx="2052">
                  <c:v>-42</c:v>
                </c:pt>
                <c:pt idx="2053">
                  <c:v>-42</c:v>
                </c:pt>
                <c:pt idx="2054">
                  <c:v>-42</c:v>
                </c:pt>
                <c:pt idx="2055">
                  <c:v>-42</c:v>
                </c:pt>
                <c:pt idx="2056">
                  <c:v>-42</c:v>
                </c:pt>
                <c:pt idx="2057">
                  <c:v>-42</c:v>
                </c:pt>
                <c:pt idx="2058">
                  <c:v>-42</c:v>
                </c:pt>
                <c:pt idx="2059">
                  <c:v>-42</c:v>
                </c:pt>
                <c:pt idx="2060">
                  <c:v>-42</c:v>
                </c:pt>
                <c:pt idx="2061">
                  <c:v>-42</c:v>
                </c:pt>
                <c:pt idx="2062">
                  <c:v>-42</c:v>
                </c:pt>
                <c:pt idx="2063">
                  <c:v>-42</c:v>
                </c:pt>
                <c:pt idx="2064">
                  <c:v>-42</c:v>
                </c:pt>
                <c:pt idx="2065">
                  <c:v>-42</c:v>
                </c:pt>
                <c:pt idx="2066">
                  <c:v>-42</c:v>
                </c:pt>
                <c:pt idx="2067">
                  <c:v>-42</c:v>
                </c:pt>
                <c:pt idx="2068">
                  <c:v>-42</c:v>
                </c:pt>
                <c:pt idx="2069">
                  <c:v>-42</c:v>
                </c:pt>
                <c:pt idx="2070">
                  <c:v>-42</c:v>
                </c:pt>
                <c:pt idx="2071">
                  <c:v>-42</c:v>
                </c:pt>
                <c:pt idx="2072">
                  <c:v>-42</c:v>
                </c:pt>
                <c:pt idx="2073">
                  <c:v>-42</c:v>
                </c:pt>
                <c:pt idx="2074">
                  <c:v>-42</c:v>
                </c:pt>
                <c:pt idx="2075">
                  <c:v>-42</c:v>
                </c:pt>
                <c:pt idx="2076">
                  <c:v>-42</c:v>
                </c:pt>
                <c:pt idx="2077">
                  <c:v>-42</c:v>
                </c:pt>
                <c:pt idx="2078">
                  <c:v>-42</c:v>
                </c:pt>
                <c:pt idx="2079">
                  <c:v>-42</c:v>
                </c:pt>
                <c:pt idx="2080">
                  <c:v>-42</c:v>
                </c:pt>
                <c:pt idx="2081">
                  <c:v>-42</c:v>
                </c:pt>
                <c:pt idx="2082">
                  <c:v>-42</c:v>
                </c:pt>
                <c:pt idx="2083">
                  <c:v>-42</c:v>
                </c:pt>
                <c:pt idx="2084">
                  <c:v>-42</c:v>
                </c:pt>
                <c:pt idx="2085">
                  <c:v>-42</c:v>
                </c:pt>
                <c:pt idx="2086">
                  <c:v>-42</c:v>
                </c:pt>
                <c:pt idx="2087">
                  <c:v>-42</c:v>
                </c:pt>
                <c:pt idx="2088">
                  <c:v>-42</c:v>
                </c:pt>
                <c:pt idx="2089">
                  <c:v>-42</c:v>
                </c:pt>
                <c:pt idx="2090">
                  <c:v>-42</c:v>
                </c:pt>
                <c:pt idx="2091">
                  <c:v>-42</c:v>
                </c:pt>
                <c:pt idx="2092">
                  <c:v>-42</c:v>
                </c:pt>
                <c:pt idx="2093">
                  <c:v>-42</c:v>
                </c:pt>
                <c:pt idx="2094">
                  <c:v>-42</c:v>
                </c:pt>
                <c:pt idx="2095">
                  <c:v>-42</c:v>
                </c:pt>
                <c:pt idx="2096">
                  <c:v>-42</c:v>
                </c:pt>
                <c:pt idx="2097">
                  <c:v>-42</c:v>
                </c:pt>
                <c:pt idx="2098">
                  <c:v>-42</c:v>
                </c:pt>
                <c:pt idx="2099">
                  <c:v>-42</c:v>
                </c:pt>
                <c:pt idx="2100">
                  <c:v>-42</c:v>
                </c:pt>
                <c:pt idx="2101">
                  <c:v>-42</c:v>
                </c:pt>
                <c:pt idx="2102">
                  <c:v>-42</c:v>
                </c:pt>
                <c:pt idx="2103">
                  <c:v>-42</c:v>
                </c:pt>
                <c:pt idx="2104">
                  <c:v>-42</c:v>
                </c:pt>
                <c:pt idx="2105">
                  <c:v>-42</c:v>
                </c:pt>
                <c:pt idx="2106">
                  <c:v>-42</c:v>
                </c:pt>
                <c:pt idx="2107">
                  <c:v>-42</c:v>
                </c:pt>
                <c:pt idx="2108">
                  <c:v>-42</c:v>
                </c:pt>
                <c:pt idx="2109">
                  <c:v>-42</c:v>
                </c:pt>
                <c:pt idx="2110">
                  <c:v>-42</c:v>
                </c:pt>
                <c:pt idx="2111">
                  <c:v>-42</c:v>
                </c:pt>
                <c:pt idx="2112">
                  <c:v>-42</c:v>
                </c:pt>
                <c:pt idx="2113">
                  <c:v>-42</c:v>
                </c:pt>
                <c:pt idx="2114">
                  <c:v>-42</c:v>
                </c:pt>
                <c:pt idx="2115">
                  <c:v>-42</c:v>
                </c:pt>
                <c:pt idx="2116">
                  <c:v>-42</c:v>
                </c:pt>
                <c:pt idx="2117">
                  <c:v>-42</c:v>
                </c:pt>
                <c:pt idx="2118">
                  <c:v>-42</c:v>
                </c:pt>
                <c:pt idx="2119">
                  <c:v>-42</c:v>
                </c:pt>
                <c:pt idx="2120">
                  <c:v>-42</c:v>
                </c:pt>
                <c:pt idx="2121">
                  <c:v>-42</c:v>
                </c:pt>
                <c:pt idx="2122">
                  <c:v>-42</c:v>
                </c:pt>
                <c:pt idx="2123">
                  <c:v>-42</c:v>
                </c:pt>
                <c:pt idx="2124">
                  <c:v>-42</c:v>
                </c:pt>
                <c:pt idx="2125">
                  <c:v>-42</c:v>
                </c:pt>
                <c:pt idx="2126">
                  <c:v>-42</c:v>
                </c:pt>
                <c:pt idx="2127">
                  <c:v>-42</c:v>
                </c:pt>
                <c:pt idx="2128">
                  <c:v>-42</c:v>
                </c:pt>
                <c:pt idx="2129">
                  <c:v>-42</c:v>
                </c:pt>
                <c:pt idx="2130">
                  <c:v>-42</c:v>
                </c:pt>
                <c:pt idx="2131">
                  <c:v>-42</c:v>
                </c:pt>
                <c:pt idx="2132">
                  <c:v>-42</c:v>
                </c:pt>
                <c:pt idx="2133">
                  <c:v>-42</c:v>
                </c:pt>
                <c:pt idx="2134">
                  <c:v>-42</c:v>
                </c:pt>
                <c:pt idx="2135">
                  <c:v>-42</c:v>
                </c:pt>
                <c:pt idx="2136">
                  <c:v>-42</c:v>
                </c:pt>
                <c:pt idx="2137">
                  <c:v>-42</c:v>
                </c:pt>
                <c:pt idx="2138">
                  <c:v>-42</c:v>
                </c:pt>
                <c:pt idx="2139">
                  <c:v>-42</c:v>
                </c:pt>
                <c:pt idx="2140">
                  <c:v>-42</c:v>
                </c:pt>
                <c:pt idx="2141">
                  <c:v>-42</c:v>
                </c:pt>
                <c:pt idx="2142">
                  <c:v>-42</c:v>
                </c:pt>
                <c:pt idx="2143">
                  <c:v>-42</c:v>
                </c:pt>
                <c:pt idx="2144">
                  <c:v>-42</c:v>
                </c:pt>
                <c:pt idx="2145">
                  <c:v>-42</c:v>
                </c:pt>
                <c:pt idx="2146">
                  <c:v>-42</c:v>
                </c:pt>
                <c:pt idx="2147">
                  <c:v>-42</c:v>
                </c:pt>
                <c:pt idx="2148">
                  <c:v>-42</c:v>
                </c:pt>
                <c:pt idx="2149">
                  <c:v>-42</c:v>
                </c:pt>
                <c:pt idx="2150">
                  <c:v>-42</c:v>
                </c:pt>
                <c:pt idx="2151">
                  <c:v>-42</c:v>
                </c:pt>
                <c:pt idx="2152">
                  <c:v>-42</c:v>
                </c:pt>
                <c:pt idx="2153">
                  <c:v>-42</c:v>
                </c:pt>
                <c:pt idx="2154">
                  <c:v>-42</c:v>
                </c:pt>
                <c:pt idx="2155">
                  <c:v>-42</c:v>
                </c:pt>
                <c:pt idx="2156">
                  <c:v>-42</c:v>
                </c:pt>
                <c:pt idx="2157">
                  <c:v>-42</c:v>
                </c:pt>
                <c:pt idx="2158">
                  <c:v>-42</c:v>
                </c:pt>
                <c:pt idx="2159">
                  <c:v>-42</c:v>
                </c:pt>
                <c:pt idx="2160">
                  <c:v>-42</c:v>
                </c:pt>
                <c:pt idx="2161">
                  <c:v>-42</c:v>
                </c:pt>
                <c:pt idx="2162">
                  <c:v>-42</c:v>
                </c:pt>
                <c:pt idx="2163">
                  <c:v>-42</c:v>
                </c:pt>
                <c:pt idx="2164">
                  <c:v>-42</c:v>
                </c:pt>
                <c:pt idx="2165">
                  <c:v>-42</c:v>
                </c:pt>
                <c:pt idx="2166">
                  <c:v>-42</c:v>
                </c:pt>
                <c:pt idx="2167">
                  <c:v>-42</c:v>
                </c:pt>
                <c:pt idx="2168">
                  <c:v>-42</c:v>
                </c:pt>
                <c:pt idx="2169">
                  <c:v>-42</c:v>
                </c:pt>
                <c:pt idx="2170">
                  <c:v>-42</c:v>
                </c:pt>
                <c:pt idx="2171">
                  <c:v>-42</c:v>
                </c:pt>
                <c:pt idx="2172">
                  <c:v>-42</c:v>
                </c:pt>
                <c:pt idx="2173">
                  <c:v>-42</c:v>
                </c:pt>
                <c:pt idx="2174">
                  <c:v>-42</c:v>
                </c:pt>
                <c:pt idx="2175">
                  <c:v>-42</c:v>
                </c:pt>
                <c:pt idx="2176">
                  <c:v>-42</c:v>
                </c:pt>
                <c:pt idx="2177">
                  <c:v>-42</c:v>
                </c:pt>
                <c:pt idx="2178">
                  <c:v>-42</c:v>
                </c:pt>
                <c:pt idx="2179">
                  <c:v>-42</c:v>
                </c:pt>
                <c:pt idx="2180">
                  <c:v>-42</c:v>
                </c:pt>
                <c:pt idx="2181">
                  <c:v>-42</c:v>
                </c:pt>
                <c:pt idx="2182">
                  <c:v>-42</c:v>
                </c:pt>
                <c:pt idx="2183">
                  <c:v>-42</c:v>
                </c:pt>
                <c:pt idx="2184">
                  <c:v>-42</c:v>
                </c:pt>
                <c:pt idx="2185">
                  <c:v>-42</c:v>
                </c:pt>
                <c:pt idx="2186">
                  <c:v>-42</c:v>
                </c:pt>
                <c:pt idx="2187">
                  <c:v>-42</c:v>
                </c:pt>
                <c:pt idx="2188">
                  <c:v>-42</c:v>
                </c:pt>
                <c:pt idx="2189">
                  <c:v>-42</c:v>
                </c:pt>
                <c:pt idx="2190">
                  <c:v>-42</c:v>
                </c:pt>
                <c:pt idx="2191">
                  <c:v>-42</c:v>
                </c:pt>
                <c:pt idx="2192">
                  <c:v>-42</c:v>
                </c:pt>
                <c:pt idx="2193">
                  <c:v>-42</c:v>
                </c:pt>
                <c:pt idx="2194">
                  <c:v>-42</c:v>
                </c:pt>
                <c:pt idx="2195">
                  <c:v>-42</c:v>
                </c:pt>
                <c:pt idx="2196">
                  <c:v>-42</c:v>
                </c:pt>
                <c:pt idx="2197">
                  <c:v>-42</c:v>
                </c:pt>
                <c:pt idx="2198">
                  <c:v>-42</c:v>
                </c:pt>
                <c:pt idx="2199">
                  <c:v>-42</c:v>
                </c:pt>
                <c:pt idx="2200">
                  <c:v>-42</c:v>
                </c:pt>
                <c:pt idx="2201">
                  <c:v>-42</c:v>
                </c:pt>
                <c:pt idx="2202">
                  <c:v>-42</c:v>
                </c:pt>
                <c:pt idx="2203">
                  <c:v>-42</c:v>
                </c:pt>
                <c:pt idx="2204">
                  <c:v>-42</c:v>
                </c:pt>
                <c:pt idx="2205">
                  <c:v>-42</c:v>
                </c:pt>
                <c:pt idx="2206">
                  <c:v>-42</c:v>
                </c:pt>
                <c:pt idx="2207">
                  <c:v>-42</c:v>
                </c:pt>
                <c:pt idx="2208">
                  <c:v>-42</c:v>
                </c:pt>
                <c:pt idx="2209">
                  <c:v>-42</c:v>
                </c:pt>
                <c:pt idx="2210">
                  <c:v>-42</c:v>
                </c:pt>
                <c:pt idx="2211">
                  <c:v>-42</c:v>
                </c:pt>
                <c:pt idx="2212">
                  <c:v>-42</c:v>
                </c:pt>
                <c:pt idx="2213">
                  <c:v>-42</c:v>
                </c:pt>
                <c:pt idx="2214">
                  <c:v>-42</c:v>
                </c:pt>
                <c:pt idx="2215">
                  <c:v>-42</c:v>
                </c:pt>
                <c:pt idx="2216">
                  <c:v>-42</c:v>
                </c:pt>
                <c:pt idx="2217">
                  <c:v>-42</c:v>
                </c:pt>
                <c:pt idx="2218">
                  <c:v>-42</c:v>
                </c:pt>
                <c:pt idx="2219">
                  <c:v>-42</c:v>
                </c:pt>
                <c:pt idx="2220">
                  <c:v>-42</c:v>
                </c:pt>
                <c:pt idx="2221">
                  <c:v>-42</c:v>
                </c:pt>
                <c:pt idx="2222">
                  <c:v>-42</c:v>
                </c:pt>
                <c:pt idx="2223">
                  <c:v>-42</c:v>
                </c:pt>
                <c:pt idx="2224">
                  <c:v>-42</c:v>
                </c:pt>
                <c:pt idx="2225">
                  <c:v>-42</c:v>
                </c:pt>
                <c:pt idx="2226">
                  <c:v>-42</c:v>
                </c:pt>
                <c:pt idx="2227">
                  <c:v>-42</c:v>
                </c:pt>
                <c:pt idx="2228">
                  <c:v>-42</c:v>
                </c:pt>
                <c:pt idx="2229">
                  <c:v>-42</c:v>
                </c:pt>
                <c:pt idx="2230">
                  <c:v>-42</c:v>
                </c:pt>
                <c:pt idx="2231">
                  <c:v>-42</c:v>
                </c:pt>
                <c:pt idx="2232">
                  <c:v>-42</c:v>
                </c:pt>
                <c:pt idx="2233">
                  <c:v>-42</c:v>
                </c:pt>
                <c:pt idx="2234">
                  <c:v>-42</c:v>
                </c:pt>
                <c:pt idx="2235">
                  <c:v>-42</c:v>
                </c:pt>
                <c:pt idx="2236">
                  <c:v>-42</c:v>
                </c:pt>
                <c:pt idx="2237">
                  <c:v>-42</c:v>
                </c:pt>
                <c:pt idx="2238">
                  <c:v>-42</c:v>
                </c:pt>
                <c:pt idx="2239">
                  <c:v>-42</c:v>
                </c:pt>
                <c:pt idx="2240">
                  <c:v>-42</c:v>
                </c:pt>
                <c:pt idx="2241">
                  <c:v>-42</c:v>
                </c:pt>
                <c:pt idx="2242">
                  <c:v>-42</c:v>
                </c:pt>
                <c:pt idx="2243">
                  <c:v>-42</c:v>
                </c:pt>
                <c:pt idx="2244">
                  <c:v>-42</c:v>
                </c:pt>
                <c:pt idx="2245">
                  <c:v>-42</c:v>
                </c:pt>
                <c:pt idx="2246">
                  <c:v>-42</c:v>
                </c:pt>
                <c:pt idx="2247">
                  <c:v>-42</c:v>
                </c:pt>
                <c:pt idx="2248">
                  <c:v>-42</c:v>
                </c:pt>
                <c:pt idx="2249">
                  <c:v>-42</c:v>
                </c:pt>
                <c:pt idx="2250">
                  <c:v>-42</c:v>
                </c:pt>
                <c:pt idx="2251">
                  <c:v>-42</c:v>
                </c:pt>
                <c:pt idx="2252">
                  <c:v>-42</c:v>
                </c:pt>
                <c:pt idx="2253">
                  <c:v>-42</c:v>
                </c:pt>
                <c:pt idx="2254">
                  <c:v>-42</c:v>
                </c:pt>
                <c:pt idx="2255">
                  <c:v>-42</c:v>
                </c:pt>
                <c:pt idx="2256">
                  <c:v>-42</c:v>
                </c:pt>
                <c:pt idx="2257">
                  <c:v>-42</c:v>
                </c:pt>
                <c:pt idx="2258">
                  <c:v>-42</c:v>
                </c:pt>
                <c:pt idx="2259">
                  <c:v>-42</c:v>
                </c:pt>
                <c:pt idx="2260">
                  <c:v>-42</c:v>
                </c:pt>
                <c:pt idx="2261">
                  <c:v>-42</c:v>
                </c:pt>
                <c:pt idx="2262">
                  <c:v>-42</c:v>
                </c:pt>
                <c:pt idx="2263">
                  <c:v>-42</c:v>
                </c:pt>
                <c:pt idx="2264">
                  <c:v>-42</c:v>
                </c:pt>
                <c:pt idx="2265">
                  <c:v>-42</c:v>
                </c:pt>
                <c:pt idx="2266">
                  <c:v>-42</c:v>
                </c:pt>
                <c:pt idx="2267">
                  <c:v>-42</c:v>
                </c:pt>
                <c:pt idx="2268">
                  <c:v>-42</c:v>
                </c:pt>
                <c:pt idx="2269">
                  <c:v>-42</c:v>
                </c:pt>
                <c:pt idx="2270">
                  <c:v>-42</c:v>
                </c:pt>
                <c:pt idx="2271">
                  <c:v>-42</c:v>
                </c:pt>
                <c:pt idx="2272">
                  <c:v>-42</c:v>
                </c:pt>
                <c:pt idx="2273">
                  <c:v>-42</c:v>
                </c:pt>
                <c:pt idx="2274">
                  <c:v>-42</c:v>
                </c:pt>
                <c:pt idx="2275">
                  <c:v>-42</c:v>
                </c:pt>
                <c:pt idx="2276">
                  <c:v>-42</c:v>
                </c:pt>
                <c:pt idx="2277">
                  <c:v>-42</c:v>
                </c:pt>
                <c:pt idx="2278">
                  <c:v>-42</c:v>
                </c:pt>
                <c:pt idx="2279">
                  <c:v>-42</c:v>
                </c:pt>
                <c:pt idx="2280">
                  <c:v>-42</c:v>
                </c:pt>
                <c:pt idx="2281">
                  <c:v>-42</c:v>
                </c:pt>
                <c:pt idx="2282">
                  <c:v>-42</c:v>
                </c:pt>
                <c:pt idx="2283">
                  <c:v>-42</c:v>
                </c:pt>
                <c:pt idx="2284">
                  <c:v>-42</c:v>
                </c:pt>
                <c:pt idx="2285">
                  <c:v>-42</c:v>
                </c:pt>
                <c:pt idx="2286">
                  <c:v>-42</c:v>
                </c:pt>
                <c:pt idx="2287">
                  <c:v>-42</c:v>
                </c:pt>
                <c:pt idx="2288">
                  <c:v>-42</c:v>
                </c:pt>
                <c:pt idx="2289">
                  <c:v>-42</c:v>
                </c:pt>
                <c:pt idx="2290">
                  <c:v>-42</c:v>
                </c:pt>
                <c:pt idx="2291">
                  <c:v>-42</c:v>
                </c:pt>
                <c:pt idx="2292">
                  <c:v>-42</c:v>
                </c:pt>
                <c:pt idx="2293">
                  <c:v>-42</c:v>
                </c:pt>
                <c:pt idx="2294">
                  <c:v>-42</c:v>
                </c:pt>
                <c:pt idx="2295">
                  <c:v>-42</c:v>
                </c:pt>
                <c:pt idx="2296">
                  <c:v>-42</c:v>
                </c:pt>
                <c:pt idx="2297">
                  <c:v>-42</c:v>
                </c:pt>
                <c:pt idx="2298">
                  <c:v>-42</c:v>
                </c:pt>
                <c:pt idx="2299">
                  <c:v>-42</c:v>
                </c:pt>
                <c:pt idx="2300">
                  <c:v>-42</c:v>
                </c:pt>
                <c:pt idx="2301">
                  <c:v>-42</c:v>
                </c:pt>
                <c:pt idx="2302">
                  <c:v>-42</c:v>
                </c:pt>
                <c:pt idx="2303">
                  <c:v>-42</c:v>
                </c:pt>
                <c:pt idx="2304">
                  <c:v>-42</c:v>
                </c:pt>
                <c:pt idx="2305">
                  <c:v>-42</c:v>
                </c:pt>
                <c:pt idx="2306">
                  <c:v>-42</c:v>
                </c:pt>
                <c:pt idx="2307">
                  <c:v>-42</c:v>
                </c:pt>
                <c:pt idx="2308">
                  <c:v>-42</c:v>
                </c:pt>
                <c:pt idx="2309">
                  <c:v>-42</c:v>
                </c:pt>
                <c:pt idx="2310">
                  <c:v>-42</c:v>
                </c:pt>
                <c:pt idx="2311">
                  <c:v>-42</c:v>
                </c:pt>
                <c:pt idx="2312">
                  <c:v>-42</c:v>
                </c:pt>
                <c:pt idx="2313">
                  <c:v>-42</c:v>
                </c:pt>
                <c:pt idx="2314">
                  <c:v>-42</c:v>
                </c:pt>
                <c:pt idx="2315">
                  <c:v>-42</c:v>
                </c:pt>
                <c:pt idx="2316">
                  <c:v>-42</c:v>
                </c:pt>
                <c:pt idx="2317">
                  <c:v>-42</c:v>
                </c:pt>
                <c:pt idx="2318">
                  <c:v>-42</c:v>
                </c:pt>
                <c:pt idx="2319">
                  <c:v>-42</c:v>
                </c:pt>
                <c:pt idx="2320">
                  <c:v>-42</c:v>
                </c:pt>
                <c:pt idx="2321">
                  <c:v>-42</c:v>
                </c:pt>
                <c:pt idx="2322">
                  <c:v>-42</c:v>
                </c:pt>
                <c:pt idx="2323">
                  <c:v>-42</c:v>
                </c:pt>
                <c:pt idx="2324">
                  <c:v>-42</c:v>
                </c:pt>
                <c:pt idx="2325">
                  <c:v>-42</c:v>
                </c:pt>
                <c:pt idx="2326">
                  <c:v>-42</c:v>
                </c:pt>
                <c:pt idx="2327">
                  <c:v>-42</c:v>
                </c:pt>
                <c:pt idx="2328">
                  <c:v>-42</c:v>
                </c:pt>
                <c:pt idx="2329">
                  <c:v>-42</c:v>
                </c:pt>
                <c:pt idx="2330">
                  <c:v>-42</c:v>
                </c:pt>
                <c:pt idx="2331">
                  <c:v>-42</c:v>
                </c:pt>
                <c:pt idx="2332">
                  <c:v>-42</c:v>
                </c:pt>
                <c:pt idx="2333">
                  <c:v>-42</c:v>
                </c:pt>
                <c:pt idx="2334">
                  <c:v>-42</c:v>
                </c:pt>
                <c:pt idx="2335">
                  <c:v>-42</c:v>
                </c:pt>
                <c:pt idx="2336">
                  <c:v>-42</c:v>
                </c:pt>
                <c:pt idx="2337">
                  <c:v>-42</c:v>
                </c:pt>
                <c:pt idx="2338">
                  <c:v>-42</c:v>
                </c:pt>
                <c:pt idx="2339">
                  <c:v>-42</c:v>
                </c:pt>
                <c:pt idx="2340">
                  <c:v>-42</c:v>
                </c:pt>
                <c:pt idx="2341">
                  <c:v>-42</c:v>
                </c:pt>
                <c:pt idx="2342">
                  <c:v>-42</c:v>
                </c:pt>
                <c:pt idx="2343">
                  <c:v>-42</c:v>
                </c:pt>
                <c:pt idx="2344">
                  <c:v>-42</c:v>
                </c:pt>
                <c:pt idx="2345">
                  <c:v>-42</c:v>
                </c:pt>
                <c:pt idx="2346">
                  <c:v>-42</c:v>
                </c:pt>
                <c:pt idx="2347">
                  <c:v>-42</c:v>
                </c:pt>
                <c:pt idx="2348">
                  <c:v>-42</c:v>
                </c:pt>
                <c:pt idx="2349">
                  <c:v>-42</c:v>
                </c:pt>
                <c:pt idx="2350">
                  <c:v>-42</c:v>
                </c:pt>
                <c:pt idx="2351">
                  <c:v>-42</c:v>
                </c:pt>
                <c:pt idx="2352">
                  <c:v>-42</c:v>
                </c:pt>
                <c:pt idx="2353">
                  <c:v>-42</c:v>
                </c:pt>
                <c:pt idx="2354">
                  <c:v>-42</c:v>
                </c:pt>
                <c:pt idx="2355">
                  <c:v>-42</c:v>
                </c:pt>
                <c:pt idx="2356">
                  <c:v>-42</c:v>
                </c:pt>
                <c:pt idx="2357">
                  <c:v>-42</c:v>
                </c:pt>
                <c:pt idx="2358">
                  <c:v>-42</c:v>
                </c:pt>
                <c:pt idx="2359">
                  <c:v>-42</c:v>
                </c:pt>
                <c:pt idx="2360">
                  <c:v>-42</c:v>
                </c:pt>
                <c:pt idx="2361">
                  <c:v>-42</c:v>
                </c:pt>
                <c:pt idx="2362">
                  <c:v>-42</c:v>
                </c:pt>
                <c:pt idx="2363">
                  <c:v>-42</c:v>
                </c:pt>
                <c:pt idx="2364">
                  <c:v>-42</c:v>
                </c:pt>
                <c:pt idx="2365">
                  <c:v>-42</c:v>
                </c:pt>
                <c:pt idx="2366">
                  <c:v>-42</c:v>
                </c:pt>
                <c:pt idx="2367">
                  <c:v>-42</c:v>
                </c:pt>
                <c:pt idx="2368">
                  <c:v>-42</c:v>
                </c:pt>
                <c:pt idx="2369">
                  <c:v>-42</c:v>
                </c:pt>
                <c:pt idx="2370">
                  <c:v>-42</c:v>
                </c:pt>
                <c:pt idx="2371">
                  <c:v>-42</c:v>
                </c:pt>
                <c:pt idx="2372">
                  <c:v>-42</c:v>
                </c:pt>
                <c:pt idx="2373">
                  <c:v>-42</c:v>
                </c:pt>
                <c:pt idx="2374">
                  <c:v>-42</c:v>
                </c:pt>
                <c:pt idx="2375">
                  <c:v>-42</c:v>
                </c:pt>
                <c:pt idx="2376">
                  <c:v>-42</c:v>
                </c:pt>
                <c:pt idx="2377">
                  <c:v>-42</c:v>
                </c:pt>
                <c:pt idx="2378">
                  <c:v>-42</c:v>
                </c:pt>
                <c:pt idx="2379">
                  <c:v>-42</c:v>
                </c:pt>
                <c:pt idx="2380">
                  <c:v>-42</c:v>
                </c:pt>
                <c:pt idx="2381">
                  <c:v>-42</c:v>
                </c:pt>
                <c:pt idx="2382">
                  <c:v>-42</c:v>
                </c:pt>
                <c:pt idx="2383">
                  <c:v>-42</c:v>
                </c:pt>
                <c:pt idx="2384">
                  <c:v>-42</c:v>
                </c:pt>
                <c:pt idx="2385">
                  <c:v>-42</c:v>
                </c:pt>
                <c:pt idx="2386">
                  <c:v>-42</c:v>
                </c:pt>
                <c:pt idx="2387">
                  <c:v>-42</c:v>
                </c:pt>
                <c:pt idx="2388">
                  <c:v>-42</c:v>
                </c:pt>
                <c:pt idx="2389">
                  <c:v>-42</c:v>
                </c:pt>
                <c:pt idx="2390">
                  <c:v>-42</c:v>
                </c:pt>
                <c:pt idx="2391">
                  <c:v>-42</c:v>
                </c:pt>
                <c:pt idx="2392">
                  <c:v>-42</c:v>
                </c:pt>
                <c:pt idx="2393">
                  <c:v>-42</c:v>
                </c:pt>
                <c:pt idx="2394">
                  <c:v>-42</c:v>
                </c:pt>
                <c:pt idx="2395">
                  <c:v>-42</c:v>
                </c:pt>
                <c:pt idx="2396">
                  <c:v>-42</c:v>
                </c:pt>
                <c:pt idx="2397">
                  <c:v>-42</c:v>
                </c:pt>
                <c:pt idx="2398">
                  <c:v>-42</c:v>
                </c:pt>
                <c:pt idx="2399">
                  <c:v>-42</c:v>
                </c:pt>
                <c:pt idx="2400">
                  <c:v>-42</c:v>
                </c:pt>
                <c:pt idx="2401">
                  <c:v>-42</c:v>
                </c:pt>
                <c:pt idx="2402">
                  <c:v>-42</c:v>
                </c:pt>
                <c:pt idx="2403">
                  <c:v>-42</c:v>
                </c:pt>
                <c:pt idx="2404">
                  <c:v>-42</c:v>
                </c:pt>
                <c:pt idx="2405">
                  <c:v>-42</c:v>
                </c:pt>
                <c:pt idx="2406">
                  <c:v>-42</c:v>
                </c:pt>
                <c:pt idx="2407">
                  <c:v>-42</c:v>
                </c:pt>
                <c:pt idx="2408">
                  <c:v>-42</c:v>
                </c:pt>
                <c:pt idx="2409">
                  <c:v>-42</c:v>
                </c:pt>
                <c:pt idx="2410">
                  <c:v>-42</c:v>
                </c:pt>
                <c:pt idx="2411">
                  <c:v>-42</c:v>
                </c:pt>
                <c:pt idx="2412">
                  <c:v>-42</c:v>
                </c:pt>
                <c:pt idx="2413">
                  <c:v>-42</c:v>
                </c:pt>
                <c:pt idx="2414">
                  <c:v>-42</c:v>
                </c:pt>
                <c:pt idx="2415">
                  <c:v>-42</c:v>
                </c:pt>
                <c:pt idx="2416">
                  <c:v>-42</c:v>
                </c:pt>
                <c:pt idx="2417">
                  <c:v>-42</c:v>
                </c:pt>
                <c:pt idx="2418">
                  <c:v>-42</c:v>
                </c:pt>
                <c:pt idx="2419">
                  <c:v>-42</c:v>
                </c:pt>
                <c:pt idx="2420">
                  <c:v>-42</c:v>
                </c:pt>
                <c:pt idx="2421">
                  <c:v>-42</c:v>
                </c:pt>
                <c:pt idx="2422">
                  <c:v>-42</c:v>
                </c:pt>
                <c:pt idx="2423">
                  <c:v>-42</c:v>
                </c:pt>
                <c:pt idx="2424">
                  <c:v>-42</c:v>
                </c:pt>
                <c:pt idx="2425">
                  <c:v>-42</c:v>
                </c:pt>
                <c:pt idx="2426">
                  <c:v>-42</c:v>
                </c:pt>
                <c:pt idx="2427">
                  <c:v>-42</c:v>
                </c:pt>
                <c:pt idx="2428">
                  <c:v>-42</c:v>
                </c:pt>
                <c:pt idx="2429">
                  <c:v>-42</c:v>
                </c:pt>
                <c:pt idx="2430">
                  <c:v>-42</c:v>
                </c:pt>
                <c:pt idx="2431">
                  <c:v>-42</c:v>
                </c:pt>
                <c:pt idx="2432">
                  <c:v>-42</c:v>
                </c:pt>
                <c:pt idx="2433">
                  <c:v>-42</c:v>
                </c:pt>
                <c:pt idx="2434">
                  <c:v>-42</c:v>
                </c:pt>
                <c:pt idx="2435">
                  <c:v>-42</c:v>
                </c:pt>
                <c:pt idx="2436">
                  <c:v>-42</c:v>
                </c:pt>
                <c:pt idx="2437">
                  <c:v>-42</c:v>
                </c:pt>
                <c:pt idx="2438">
                  <c:v>-42</c:v>
                </c:pt>
                <c:pt idx="2439">
                  <c:v>-42</c:v>
                </c:pt>
                <c:pt idx="2440">
                  <c:v>-42</c:v>
                </c:pt>
                <c:pt idx="2441">
                  <c:v>-42</c:v>
                </c:pt>
                <c:pt idx="2442">
                  <c:v>-42</c:v>
                </c:pt>
                <c:pt idx="2443">
                  <c:v>-42</c:v>
                </c:pt>
                <c:pt idx="2444">
                  <c:v>-42</c:v>
                </c:pt>
                <c:pt idx="2445">
                  <c:v>-42</c:v>
                </c:pt>
                <c:pt idx="2446">
                  <c:v>-42</c:v>
                </c:pt>
                <c:pt idx="2447">
                  <c:v>-42</c:v>
                </c:pt>
                <c:pt idx="2448">
                  <c:v>-42</c:v>
                </c:pt>
                <c:pt idx="2449">
                  <c:v>-42</c:v>
                </c:pt>
                <c:pt idx="2450">
                  <c:v>-42</c:v>
                </c:pt>
                <c:pt idx="2451">
                  <c:v>-42</c:v>
                </c:pt>
                <c:pt idx="2452">
                  <c:v>-42</c:v>
                </c:pt>
                <c:pt idx="2453">
                  <c:v>-42</c:v>
                </c:pt>
                <c:pt idx="2454">
                  <c:v>-42</c:v>
                </c:pt>
                <c:pt idx="2455">
                  <c:v>-42</c:v>
                </c:pt>
                <c:pt idx="2456">
                  <c:v>-42</c:v>
                </c:pt>
                <c:pt idx="2457">
                  <c:v>-42</c:v>
                </c:pt>
                <c:pt idx="2458">
                  <c:v>-42</c:v>
                </c:pt>
                <c:pt idx="2459">
                  <c:v>-42</c:v>
                </c:pt>
                <c:pt idx="2460">
                  <c:v>-42</c:v>
                </c:pt>
                <c:pt idx="2461">
                  <c:v>-42</c:v>
                </c:pt>
                <c:pt idx="2462">
                  <c:v>-42</c:v>
                </c:pt>
                <c:pt idx="2463">
                  <c:v>-42</c:v>
                </c:pt>
                <c:pt idx="2464">
                  <c:v>-42</c:v>
                </c:pt>
                <c:pt idx="2465">
                  <c:v>-42</c:v>
                </c:pt>
                <c:pt idx="2466">
                  <c:v>-42</c:v>
                </c:pt>
                <c:pt idx="2467">
                  <c:v>-42</c:v>
                </c:pt>
                <c:pt idx="2468">
                  <c:v>-42</c:v>
                </c:pt>
                <c:pt idx="2469">
                  <c:v>-42</c:v>
                </c:pt>
                <c:pt idx="2470">
                  <c:v>-42</c:v>
                </c:pt>
                <c:pt idx="2471">
                  <c:v>-42</c:v>
                </c:pt>
                <c:pt idx="2472">
                  <c:v>-42</c:v>
                </c:pt>
                <c:pt idx="2473">
                  <c:v>-42</c:v>
                </c:pt>
                <c:pt idx="2474">
                  <c:v>-42</c:v>
                </c:pt>
                <c:pt idx="2475">
                  <c:v>-42</c:v>
                </c:pt>
                <c:pt idx="2476">
                  <c:v>-42</c:v>
                </c:pt>
                <c:pt idx="2477">
                  <c:v>-42</c:v>
                </c:pt>
                <c:pt idx="2478">
                  <c:v>-42</c:v>
                </c:pt>
                <c:pt idx="2479">
                  <c:v>-42</c:v>
                </c:pt>
                <c:pt idx="2480">
                  <c:v>-42</c:v>
                </c:pt>
                <c:pt idx="2481">
                  <c:v>-42</c:v>
                </c:pt>
                <c:pt idx="2482">
                  <c:v>-42</c:v>
                </c:pt>
                <c:pt idx="2483">
                  <c:v>-42</c:v>
                </c:pt>
                <c:pt idx="2484">
                  <c:v>-42</c:v>
                </c:pt>
                <c:pt idx="2485">
                  <c:v>-42</c:v>
                </c:pt>
                <c:pt idx="2486">
                  <c:v>-42</c:v>
                </c:pt>
                <c:pt idx="2487">
                  <c:v>-42</c:v>
                </c:pt>
                <c:pt idx="2488">
                  <c:v>-42</c:v>
                </c:pt>
                <c:pt idx="2489">
                  <c:v>-42</c:v>
                </c:pt>
                <c:pt idx="2490">
                  <c:v>-42</c:v>
                </c:pt>
                <c:pt idx="2491">
                  <c:v>-42</c:v>
                </c:pt>
                <c:pt idx="2492">
                  <c:v>-42</c:v>
                </c:pt>
                <c:pt idx="2493">
                  <c:v>-42</c:v>
                </c:pt>
                <c:pt idx="2494">
                  <c:v>-42</c:v>
                </c:pt>
                <c:pt idx="2495">
                  <c:v>-42</c:v>
                </c:pt>
                <c:pt idx="2496">
                  <c:v>-42</c:v>
                </c:pt>
                <c:pt idx="2497">
                  <c:v>-42</c:v>
                </c:pt>
                <c:pt idx="2498">
                  <c:v>-42</c:v>
                </c:pt>
                <c:pt idx="2499">
                  <c:v>-42</c:v>
                </c:pt>
                <c:pt idx="2500">
                  <c:v>-42</c:v>
                </c:pt>
                <c:pt idx="2501">
                  <c:v>-42</c:v>
                </c:pt>
                <c:pt idx="2502">
                  <c:v>-42</c:v>
                </c:pt>
                <c:pt idx="2503">
                  <c:v>-42</c:v>
                </c:pt>
                <c:pt idx="2504">
                  <c:v>-42</c:v>
                </c:pt>
                <c:pt idx="2505">
                  <c:v>-42</c:v>
                </c:pt>
                <c:pt idx="2506">
                  <c:v>-42</c:v>
                </c:pt>
                <c:pt idx="2507">
                  <c:v>-42</c:v>
                </c:pt>
                <c:pt idx="2508">
                  <c:v>-42</c:v>
                </c:pt>
                <c:pt idx="2509">
                  <c:v>-42</c:v>
                </c:pt>
                <c:pt idx="2510">
                  <c:v>-42</c:v>
                </c:pt>
                <c:pt idx="2511">
                  <c:v>-42</c:v>
                </c:pt>
                <c:pt idx="2512">
                  <c:v>-42</c:v>
                </c:pt>
                <c:pt idx="2513">
                  <c:v>-42</c:v>
                </c:pt>
                <c:pt idx="2514">
                  <c:v>-42</c:v>
                </c:pt>
                <c:pt idx="2515">
                  <c:v>-42</c:v>
                </c:pt>
                <c:pt idx="2516">
                  <c:v>-42</c:v>
                </c:pt>
                <c:pt idx="2517">
                  <c:v>-42</c:v>
                </c:pt>
                <c:pt idx="2518">
                  <c:v>-42</c:v>
                </c:pt>
                <c:pt idx="2519">
                  <c:v>-42</c:v>
                </c:pt>
                <c:pt idx="2520">
                  <c:v>-42</c:v>
                </c:pt>
                <c:pt idx="2521">
                  <c:v>-42</c:v>
                </c:pt>
                <c:pt idx="2522">
                  <c:v>-42</c:v>
                </c:pt>
                <c:pt idx="2523">
                  <c:v>-42</c:v>
                </c:pt>
                <c:pt idx="2524">
                  <c:v>-42</c:v>
                </c:pt>
                <c:pt idx="2525">
                  <c:v>-42</c:v>
                </c:pt>
                <c:pt idx="2526">
                  <c:v>-42</c:v>
                </c:pt>
                <c:pt idx="2527">
                  <c:v>-42</c:v>
                </c:pt>
                <c:pt idx="2528">
                  <c:v>-42</c:v>
                </c:pt>
                <c:pt idx="2529">
                  <c:v>-42</c:v>
                </c:pt>
                <c:pt idx="2530">
                  <c:v>-42</c:v>
                </c:pt>
                <c:pt idx="2531">
                  <c:v>-42</c:v>
                </c:pt>
                <c:pt idx="2532">
                  <c:v>-42</c:v>
                </c:pt>
                <c:pt idx="2533">
                  <c:v>-42</c:v>
                </c:pt>
                <c:pt idx="2534">
                  <c:v>-42</c:v>
                </c:pt>
                <c:pt idx="2535">
                  <c:v>-42</c:v>
                </c:pt>
                <c:pt idx="2536">
                  <c:v>-42</c:v>
                </c:pt>
                <c:pt idx="2537">
                  <c:v>-42</c:v>
                </c:pt>
                <c:pt idx="2538">
                  <c:v>-42</c:v>
                </c:pt>
                <c:pt idx="2539">
                  <c:v>-42</c:v>
                </c:pt>
                <c:pt idx="2540">
                  <c:v>-42</c:v>
                </c:pt>
                <c:pt idx="2541">
                  <c:v>-42</c:v>
                </c:pt>
                <c:pt idx="2542">
                  <c:v>-42</c:v>
                </c:pt>
                <c:pt idx="2543">
                  <c:v>-42</c:v>
                </c:pt>
                <c:pt idx="2544">
                  <c:v>-42</c:v>
                </c:pt>
                <c:pt idx="2545">
                  <c:v>-42</c:v>
                </c:pt>
                <c:pt idx="2546">
                  <c:v>-42</c:v>
                </c:pt>
                <c:pt idx="2547">
                  <c:v>-42</c:v>
                </c:pt>
                <c:pt idx="2548">
                  <c:v>-42</c:v>
                </c:pt>
                <c:pt idx="2549">
                  <c:v>-42</c:v>
                </c:pt>
                <c:pt idx="2550">
                  <c:v>-42</c:v>
                </c:pt>
                <c:pt idx="2551">
                  <c:v>-42</c:v>
                </c:pt>
                <c:pt idx="2552">
                  <c:v>-42</c:v>
                </c:pt>
                <c:pt idx="2553">
                  <c:v>-42</c:v>
                </c:pt>
                <c:pt idx="2554">
                  <c:v>-42</c:v>
                </c:pt>
                <c:pt idx="2555">
                  <c:v>-42</c:v>
                </c:pt>
                <c:pt idx="2556">
                  <c:v>-42</c:v>
                </c:pt>
                <c:pt idx="2557">
                  <c:v>-42</c:v>
                </c:pt>
                <c:pt idx="2558">
                  <c:v>-42</c:v>
                </c:pt>
                <c:pt idx="2559">
                  <c:v>-42</c:v>
                </c:pt>
                <c:pt idx="2560">
                  <c:v>-42</c:v>
                </c:pt>
                <c:pt idx="2561">
                  <c:v>-42</c:v>
                </c:pt>
                <c:pt idx="2562">
                  <c:v>-42</c:v>
                </c:pt>
                <c:pt idx="2563">
                  <c:v>-42</c:v>
                </c:pt>
                <c:pt idx="2564">
                  <c:v>-42</c:v>
                </c:pt>
                <c:pt idx="2565">
                  <c:v>-42</c:v>
                </c:pt>
                <c:pt idx="2566">
                  <c:v>-42</c:v>
                </c:pt>
                <c:pt idx="2567">
                  <c:v>-42</c:v>
                </c:pt>
                <c:pt idx="2568">
                  <c:v>-42</c:v>
                </c:pt>
                <c:pt idx="2569">
                  <c:v>-42</c:v>
                </c:pt>
                <c:pt idx="2570">
                  <c:v>-42</c:v>
                </c:pt>
                <c:pt idx="2571">
                  <c:v>-42</c:v>
                </c:pt>
                <c:pt idx="2572">
                  <c:v>-42</c:v>
                </c:pt>
                <c:pt idx="2573">
                  <c:v>-42</c:v>
                </c:pt>
                <c:pt idx="2574">
                  <c:v>-42</c:v>
                </c:pt>
                <c:pt idx="2575">
                  <c:v>-42</c:v>
                </c:pt>
                <c:pt idx="2576">
                  <c:v>-42</c:v>
                </c:pt>
                <c:pt idx="2577">
                  <c:v>-42</c:v>
                </c:pt>
                <c:pt idx="2578">
                  <c:v>-42</c:v>
                </c:pt>
                <c:pt idx="2579">
                  <c:v>-42</c:v>
                </c:pt>
                <c:pt idx="2580">
                  <c:v>-42</c:v>
                </c:pt>
                <c:pt idx="2581">
                  <c:v>-42</c:v>
                </c:pt>
                <c:pt idx="2582">
                  <c:v>-42</c:v>
                </c:pt>
                <c:pt idx="2583">
                  <c:v>-42</c:v>
                </c:pt>
                <c:pt idx="2584">
                  <c:v>-42</c:v>
                </c:pt>
                <c:pt idx="2585">
                  <c:v>-42</c:v>
                </c:pt>
                <c:pt idx="2586">
                  <c:v>-42</c:v>
                </c:pt>
                <c:pt idx="2587">
                  <c:v>-42</c:v>
                </c:pt>
                <c:pt idx="2588">
                  <c:v>-42</c:v>
                </c:pt>
                <c:pt idx="2589">
                  <c:v>-42</c:v>
                </c:pt>
                <c:pt idx="2590">
                  <c:v>-42</c:v>
                </c:pt>
                <c:pt idx="2591">
                  <c:v>-42</c:v>
                </c:pt>
                <c:pt idx="2592">
                  <c:v>-42</c:v>
                </c:pt>
                <c:pt idx="2593">
                  <c:v>-42</c:v>
                </c:pt>
                <c:pt idx="2594">
                  <c:v>-42</c:v>
                </c:pt>
                <c:pt idx="2595">
                  <c:v>-42</c:v>
                </c:pt>
                <c:pt idx="2596">
                  <c:v>-42</c:v>
                </c:pt>
                <c:pt idx="2597">
                  <c:v>-42</c:v>
                </c:pt>
                <c:pt idx="2598">
                  <c:v>-42</c:v>
                </c:pt>
                <c:pt idx="2599">
                  <c:v>-42</c:v>
                </c:pt>
                <c:pt idx="2600">
                  <c:v>-42</c:v>
                </c:pt>
                <c:pt idx="2601">
                  <c:v>-42</c:v>
                </c:pt>
                <c:pt idx="2602">
                  <c:v>-42</c:v>
                </c:pt>
                <c:pt idx="2603">
                  <c:v>-42</c:v>
                </c:pt>
                <c:pt idx="2604">
                  <c:v>-42</c:v>
                </c:pt>
                <c:pt idx="2605">
                  <c:v>-42</c:v>
                </c:pt>
                <c:pt idx="2606">
                  <c:v>-42</c:v>
                </c:pt>
                <c:pt idx="2607">
                  <c:v>-42</c:v>
                </c:pt>
                <c:pt idx="2608">
                  <c:v>-42</c:v>
                </c:pt>
                <c:pt idx="2609">
                  <c:v>-42</c:v>
                </c:pt>
                <c:pt idx="2610">
                  <c:v>-42</c:v>
                </c:pt>
                <c:pt idx="2611">
                  <c:v>-42</c:v>
                </c:pt>
                <c:pt idx="2612">
                  <c:v>-42</c:v>
                </c:pt>
                <c:pt idx="2613">
                  <c:v>-42</c:v>
                </c:pt>
                <c:pt idx="2614">
                  <c:v>-42</c:v>
                </c:pt>
                <c:pt idx="2615">
                  <c:v>-42</c:v>
                </c:pt>
                <c:pt idx="2616">
                  <c:v>-42</c:v>
                </c:pt>
                <c:pt idx="2617">
                  <c:v>-42</c:v>
                </c:pt>
                <c:pt idx="2618">
                  <c:v>-42</c:v>
                </c:pt>
                <c:pt idx="2619">
                  <c:v>-42</c:v>
                </c:pt>
                <c:pt idx="2620">
                  <c:v>-42</c:v>
                </c:pt>
                <c:pt idx="2621">
                  <c:v>-42</c:v>
                </c:pt>
                <c:pt idx="2622">
                  <c:v>-42</c:v>
                </c:pt>
                <c:pt idx="2623">
                  <c:v>-42</c:v>
                </c:pt>
                <c:pt idx="2624">
                  <c:v>-42</c:v>
                </c:pt>
                <c:pt idx="2625">
                  <c:v>-42</c:v>
                </c:pt>
                <c:pt idx="2626">
                  <c:v>-42</c:v>
                </c:pt>
                <c:pt idx="2627">
                  <c:v>-42</c:v>
                </c:pt>
                <c:pt idx="2628">
                  <c:v>-42</c:v>
                </c:pt>
                <c:pt idx="2629">
                  <c:v>-42</c:v>
                </c:pt>
                <c:pt idx="2630">
                  <c:v>-42</c:v>
                </c:pt>
                <c:pt idx="2631">
                  <c:v>-42</c:v>
                </c:pt>
                <c:pt idx="2632">
                  <c:v>-42</c:v>
                </c:pt>
                <c:pt idx="2633">
                  <c:v>-42</c:v>
                </c:pt>
                <c:pt idx="2634">
                  <c:v>-42</c:v>
                </c:pt>
                <c:pt idx="2635">
                  <c:v>-42</c:v>
                </c:pt>
                <c:pt idx="2636">
                  <c:v>-42</c:v>
                </c:pt>
                <c:pt idx="2637">
                  <c:v>-42</c:v>
                </c:pt>
                <c:pt idx="2638">
                  <c:v>-42</c:v>
                </c:pt>
                <c:pt idx="2639">
                  <c:v>-42</c:v>
                </c:pt>
                <c:pt idx="2640">
                  <c:v>-42</c:v>
                </c:pt>
                <c:pt idx="2641">
                  <c:v>-42</c:v>
                </c:pt>
                <c:pt idx="2642">
                  <c:v>-42</c:v>
                </c:pt>
                <c:pt idx="2643">
                  <c:v>-42</c:v>
                </c:pt>
                <c:pt idx="2644">
                  <c:v>-42</c:v>
                </c:pt>
                <c:pt idx="2645">
                  <c:v>-42</c:v>
                </c:pt>
                <c:pt idx="2646">
                  <c:v>-42</c:v>
                </c:pt>
                <c:pt idx="2647">
                  <c:v>-42</c:v>
                </c:pt>
                <c:pt idx="2648">
                  <c:v>-42</c:v>
                </c:pt>
                <c:pt idx="2649">
                  <c:v>-42</c:v>
                </c:pt>
                <c:pt idx="2650">
                  <c:v>-42</c:v>
                </c:pt>
                <c:pt idx="2651">
                  <c:v>-42</c:v>
                </c:pt>
                <c:pt idx="2652">
                  <c:v>-42</c:v>
                </c:pt>
                <c:pt idx="2653">
                  <c:v>-42</c:v>
                </c:pt>
                <c:pt idx="2654">
                  <c:v>-42</c:v>
                </c:pt>
                <c:pt idx="2655">
                  <c:v>-42</c:v>
                </c:pt>
                <c:pt idx="2656">
                  <c:v>-42</c:v>
                </c:pt>
                <c:pt idx="2657">
                  <c:v>-42</c:v>
                </c:pt>
                <c:pt idx="2658">
                  <c:v>-42</c:v>
                </c:pt>
                <c:pt idx="2659">
                  <c:v>-42</c:v>
                </c:pt>
                <c:pt idx="2660">
                  <c:v>-42</c:v>
                </c:pt>
                <c:pt idx="2661">
                  <c:v>-42</c:v>
                </c:pt>
                <c:pt idx="2662">
                  <c:v>-42</c:v>
                </c:pt>
                <c:pt idx="2663">
                  <c:v>-42</c:v>
                </c:pt>
                <c:pt idx="2664">
                  <c:v>-42</c:v>
                </c:pt>
                <c:pt idx="2665">
                  <c:v>-42</c:v>
                </c:pt>
                <c:pt idx="2666">
                  <c:v>-42</c:v>
                </c:pt>
                <c:pt idx="2667">
                  <c:v>-42</c:v>
                </c:pt>
                <c:pt idx="2668">
                  <c:v>-42</c:v>
                </c:pt>
                <c:pt idx="2669">
                  <c:v>-42</c:v>
                </c:pt>
                <c:pt idx="2670">
                  <c:v>-42</c:v>
                </c:pt>
                <c:pt idx="2671">
                  <c:v>-42</c:v>
                </c:pt>
                <c:pt idx="2672">
                  <c:v>-42</c:v>
                </c:pt>
                <c:pt idx="2673">
                  <c:v>-42</c:v>
                </c:pt>
                <c:pt idx="2674">
                  <c:v>-42</c:v>
                </c:pt>
                <c:pt idx="2675">
                  <c:v>-42</c:v>
                </c:pt>
                <c:pt idx="2676">
                  <c:v>-42</c:v>
                </c:pt>
                <c:pt idx="2677">
                  <c:v>-42</c:v>
                </c:pt>
                <c:pt idx="2678">
                  <c:v>-42</c:v>
                </c:pt>
                <c:pt idx="2679">
                  <c:v>-42</c:v>
                </c:pt>
                <c:pt idx="2680">
                  <c:v>-42</c:v>
                </c:pt>
                <c:pt idx="2681">
                  <c:v>-42</c:v>
                </c:pt>
                <c:pt idx="2682">
                  <c:v>-42</c:v>
                </c:pt>
                <c:pt idx="2683">
                  <c:v>-42</c:v>
                </c:pt>
                <c:pt idx="2684">
                  <c:v>-42</c:v>
                </c:pt>
                <c:pt idx="2685">
                  <c:v>-42</c:v>
                </c:pt>
                <c:pt idx="2686">
                  <c:v>-42</c:v>
                </c:pt>
                <c:pt idx="2687">
                  <c:v>-42</c:v>
                </c:pt>
                <c:pt idx="2688">
                  <c:v>-42</c:v>
                </c:pt>
                <c:pt idx="2689">
                  <c:v>-42</c:v>
                </c:pt>
                <c:pt idx="2690">
                  <c:v>-42</c:v>
                </c:pt>
                <c:pt idx="2691">
                  <c:v>-42</c:v>
                </c:pt>
                <c:pt idx="2692">
                  <c:v>-42</c:v>
                </c:pt>
                <c:pt idx="2693">
                  <c:v>-42</c:v>
                </c:pt>
                <c:pt idx="2694">
                  <c:v>-42</c:v>
                </c:pt>
                <c:pt idx="2695">
                  <c:v>-42</c:v>
                </c:pt>
                <c:pt idx="2696">
                  <c:v>-42</c:v>
                </c:pt>
                <c:pt idx="2697">
                  <c:v>-42</c:v>
                </c:pt>
                <c:pt idx="2698">
                  <c:v>-42</c:v>
                </c:pt>
                <c:pt idx="2699">
                  <c:v>-42</c:v>
                </c:pt>
                <c:pt idx="2700">
                  <c:v>-42</c:v>
                </c:pt>
                <c:pt idx="2701">
                  <c:v>-42</c:v>
                </c:pt>
                <c:pt idx="2702">
                  <c:v>-42</c:v>
                </c:pt>
                <c:pt idx="2703">
                  <c:v>-42</c:v>
                </c:pt>
                <c:pt idx="2704">
                  <c:v>-42</c:v>
                </c:pt>
                <c:pt idx="2705">
                  <c:v>-42</c:v>
                </c:pt>
                <c:pt idx="2706">
                  <c:v>-42</c:v>
                </c:pt>
                <c:pt idx="2707">
                  <c:v>-42</c:v>
                </c:pt>
                <c:pt idx="2708">
                  <c:v>-42</c:v>
                </c:pt>
                <c:pt idx="2709">
                  <c:v>-42</c:v>
                </c:pt>
                <c:pt idx="2710">
                  <c:v>-42</c:v>
                </c:pt>
                <c:pt idx="2711">
                  <c:v>-42</c:v>
                </c:pt>
                <c:pt idx="2712">
                  <c:v>-42</c:v>
                </c:pt>
                <c:pt idx="2713">
                  <c:v>-42</c:v>
                </c:pt>
                <c:pt idx="2714">
                  <c:v>-42</c:v>
                </c:pt>
                <c:pt idx="2715">
                  <c:v>-42</c:v>
                </c:pt>
                <c:pt idx="2716">
                  <c:v>-42</c:v>
                </c:pt>
                <c:pt idx="2717">
                  <c:v>-42</c:v>
                </c:pt>
                <c:pt idx="2718">
                  <c:v>-42</c:v>
                </c:pt>
                <c:pt idx="2719">
                  <c:v>-42</c:v>
                </c:pt>
                <c:pt idx="2720">
                  <c:v>-42</c:v>
                </c:pt>
                <c:pt idx="2721">
                  <c:v>-42</c:v>
                </c:pt>
                <c:pt idx="2722">
                  <c:v>-42</c:v>
                </c:pt>
                <c:pt idx="2723">
                  <c:v>-42</c:v>
                </c:pt>
                <c:pt idx="2724">
                  <c:v>-42</c:v>
                </c:pt>
                <c:pt idx="2725">
                  <c:v>-42</c:v>
                </c:pt>
                <c:pt idx="2726">
                  <c:v>-42</c:v>
                </c:pt>
                <c:pt idx="2727">
                  <c:v>-42</c:v>
                </c:pt>
                <c:pt idx="2728">
                  <c:v>-42</c:v>
                </c:pt>
                <c:pt idx="2729">
                  <c:v>-42</c:v>
                </c:pt>
                <c:pt idx="2730">
                  <c:v>-42</c:v>
                </c:pt>
                <c:pt idx="2731">
                  <c:v>-42</c:v>
                </c:pt>
                <c:pt idx="2732">
                  <c:v>-42</c:v>
                </c:pt>
                <c:pt idx="2733">
                  <c:v>-42</c:v>
                </c:pt>
                <c:pt idx="2734">
                  <c:v>-42</c:v>
                </c:pt>
                <c:pt idx="2735">
                  <c:v>-42</c:v>
                </c:pt>
                <c:pt idx="2736">
                  <c:v>-42</c:v>
                </c:pt>
                <c:pt idx="2737">
                  <c:v>-42</c:v>
                </c:pt>
                <c:pt idx="2738">
                  <c:v>-42</c:v>
                </c:pt>
                <c:pt idx="2739">
                  <c:v>-42</c:v>
                </c:pt>
                <c:pt idx="2740">
                  <c:v>-42</c:v>
                </c:pt>
                <c:pt idx="2741">
                  <c:v>-42</c:v>
                </c:pt>
                <c:pt idx="2742">
                  <c:v>-42</c:v>
                </c:pt>
                <c:pt idx="2743">
                  <c:v>-42</c:v>
                </c:pt>
                <c:pt idx="2744">
                  <c:v>-42</c:v>
                </c:pt>
                <c:pt idx="2745">
                  <c:v>-42</c:v>
                </c:pt>
                <c:pt idx="2746">
                  <c:v>-42</c:v>
                </c:pt>
                <c:pt idx="2747">
                  <c:v>-42</c:v>
                </c:pt>
                <c:pt idx="2748">
                  <c:v>-42</c:v>
                </c:pt>
                <c:pt idx="2749">
                  <c:v>-42</c:v>
                </c:pt>
                <c:pt idx="2750">
                  <c:v>-42</c:v>
                </c:pt>
                <c:pt idx="2751">
                  <c:v>-42</c:v>
                </c:pt>
                <c:pt idx="2752">
                  <c:v>-42</c:v>
                </c:pt>
                <c:pt idx="2753">
                  <c:v>-42</c:v>
                </c:pt>
                <c:pt idx="2754">
                  <c:v>-42</c:v>
                </c:pt>
                <c:pt idx="2755">
                  <c:v>-42</c:v>
                </c:pt>
                <c:pt idx="2756">
                  <c:v>-42</c:v>
                </c:pt>
                <c:pt idx="2757">
                  <c:v>-42</c:v>
                </c:pt>
                <c:pt idx="2758">
                  <c:v>-42</c:v>
                </c:pt>
                <c:pt idx="2759">
                  <c:v>-42</c:v>
                </c:pt>
                <c:pt idx="2760">
                  <c:v>-42</c:v>
                </c:pt>
                <c:pt idx="2761">
                  <c:v>-42</c:v>
                </c:pt>
                <c:pt idx="2762">
                  <c:v>-42</c:v>
                </c:pt>
                <c:pt idx="2763">
                  <c:v>-42</c:v>
                </c:pt>
                <c:pt idx="2764">
                  <c:v>-42</c:v>
                </c:pt>
                <c:pt idx="2765">
                  <c:v>-42</c:v>
                </c:pt>
                <c:pt idx="2766">
                  <c:v>-42</c:v>
                </c:pt>
                <c:pt idx="2767">
                  <c:v>-42</c:v>
                </c:pt>
                <c:pt idx="2768">
                  <c:v>-42</c:v>
                </c:pt>
                <c:pt idx="2769">
                  <c:v>-42</c:v>
                </c:pt>
                <c:pt idx="2770">
                  <c:v>-42</c:v>
                </c:pt>
                <c:pt idx="2771">
                  <c:v>-42</c:v>
                </c:pt>
                <c:pt idx="2772">
                  <c:v>-42</c:v>
                </c:pt>
                <c:pt idx="2773">
                  <c:v>-42</c:v>
                </c:pt>
                <c:pt idx="2774">
                  <c:v>-42</c:v>
                </c:pt>
                <c:pt idx="2775">
                  <c:v>-42</c:v>
                </c:pt>
                <c:pt idx="2776">
                  <c:v>-42</c:v>
                </c:pt>
                <c:pt idx="2777">
                  <c:v>-42</c:v>
                </c:pt>
                <c:pt idx="2778">
                  <c:v>-42</c:v>
                </c:pt>
                <c:pt idx="2779">
                  <c:v>-42</c:v>
                </c:pt>
                <c:pt idx="2780">
                  <c:v>-42</c:v>
                </c:pt>
                <c:pt idx="2781">
                  <c:v>-42</c:v>
                </c:pt>
                <c:pt idx="2782">
                  <c:v>-42</c:v>
                </c:pt>
                <c:pt idx="2783">
                  <c:v>-42</c:v>
                </c:pt>
                <c:pt idx="2784">
                  <c:v>-42</c:v>
                </c:pt>
                <c:pt idx="2785">
                  <c:v>-42</c:v>
                </c:pt>
                <c:pt idx="2786">
                  <c:v>-42</c:v>
                </c:pt>
                <c:pt idx="2787">
                  <c:v>-42</c:v>
                </c:pt>
                <c:pt idx="2788">
                  <c:v>-42</c:v>
                </c:pt>
                <c:pt idx="2789">
                  <c:v>-42</c:v>
                </c:pt>
                <c:pt idx="2790">
                  <c:v>-42</c:v>
                </c:pt>
                <c:pt idx="2791">
                  <c:v>-42</c:v>
                </c:pt>
                <c:pt idx="2792">
                  <c:v>-42</c:v>
                </c:pt>
                <c:pt idx="2793">
                  <c:v>-42</c:v>
                </c:pt>
                <c:pt idx="2794">
                  <c:v>-42</c:v>
                </c:pt>
                <c:pt idx="2795">
                  <c:v>-42</c:v>
                </c:pt>
                <c:pt idx="2796">
                  <c:v>-42</c:v>
                </c:pt>
                <c:pt idx="2797">
                  <c:v>-42</c:v>
                </c:pt>
                <c:pt idx="2798">
                  <c:v>-42</c:v>
                </c:pt>
                <c:pt idx="2799">
                  <c:v>-42</c:v>
                </c:pt>
                <c:pt idx="2800">
                  <c:v>-42</c:v>
                </c:pt>
                <c:pt idx="2801">
                  <c:v>-42</c:v>
                </c:pt>
                <c:pt idx="2802">
                  <c:v>-42</c:v>
                </c:pt>
                <c:pt idx="2803">
                  <c:v>-42</c:v>
                </c:pt>
                <c:pt idx="2804">
                  <c:v>-42</c:v>
                </c:pt>
                <c:pt idx="2805">
                  <c:v>-42</c:v>
                </c:pt>
                <c:pt idx="2806">
                  <c:v>-42</c:v>
                </c:pt>
                <c:pt idx="2807">
                  <c:v>-42</c:v>
                </c:pt>
                <c:pt idx="2808">
                  <c:v>-42</c:v>
                </c:pt>
                <c:pt idx="2809">
                  <c:v>-42</c:v>
                </c:pt>
                <c:pt idx="2810">
                  <c:v>-42</c:v>
                </c:pt>
                <c:pt idx="2811">
                  <c:v>-42</c:v>
                </c:pt>
                <c:pt idx="2812">
                  <c:v>-42</c:v>
                </c:pt>
                <c:pt idx="2813">
                  <c:v>-42</c:v>
                </c:pt>
                <c:pt idx="2814">
                  <c:v>-42</c:v>
                </c:pt>
                <c:pt idx="2815">
                  <c:v>-42</c:v>
                </c:pt>
                <c:pt idx="2816">
                  <c:v>-42</c:v>
                </c:pt>
                <c:pt idx="2817">
                  <c:v>-42</c:v>
                </c:pt>
                <c:pt idx="2818">
                  <c:v>-42</c:v>
                </c:pt>
                <c:pt idx="2819">
                  <c:v>-42</c:v>
                </c:pt>
                <c:pt idx="2820">
                  <c:v>-42</c:v>
                </c:pt>
                <c:pt idx="2821">
                  <c:v>-42</c:v>
                </c:pt>
                <c:pt idx="2822">
                  <c:v>-42</c:v>
                </c:pt>
                <c:pt idx="2823">
                  <c:v>-42</c:v>
                </c:pt>
                <c:pt idx="2824">
                  <c:v>-42</c:v>
                </c:pt>
                <c:pt idx="2825">
                  <c:v>-42</c:v>
                </c:pt>
                <c:pt idx="2826">
                  <c:v>-42</c:v>
                </c:pt>
                <c:pt idx="2827">
                  <c:v>-42</c:v>
                </c:pt>
                <c:pt idx="2828">
                  <c:v>-42</c:v>
                </c:pt>
                <c:pt idx="2829">
                  <c:v>-42</c:v>
                </c:pt>
                <c:pt idx="2830">
                  <c:v>-42</c:v>
                </c:pt>
                <c:pt idx="2831">
                  <c:v>-42</c:v>
                </c:pt>
                <c:pt idx="2832">
                  <c:v>-42</c:v>
                </c:pt>
                <c:pt idx="2833">
                  <c:v>-42</c:v>
                </c:pt>
                <c:pt idx="2834">
                  <c:v>-42</c:v>
                </c:pt>
                <c:pt idx="2835">
                  <c:v>-42</c:v>
                </c:pt>
                <c:pt idx="2836">
                  <c:v>-42</c:v>
                </c:pt>
                <c:pt idx="2837">
                  <c:v>-42</c:v>
                </c:pt>
                <c:pt idx="2838">
                  <c:v>-42</c:v>
                </c:pt>
                <c:pt idx="2839">
                  <c:v>-42</c:v>
                </c:pt>
                <c:pt idx="2840">
                  <c:v>-42</c:v>
                </c:pt>
                <c:pt idx="2841">
                  <c:v>-42</c:v>
                </c:pt>
                <c:pt idx="2842">
                  <c:v>-41</c:v>
                </c:pt>
                <c:pt idx="2843">
                  <c:v>-41</c:v>
                </c:pt>
                <c:pt idx="2844">
                  <c:v>-41</c:v>
                </c:pt>
                <c:pt idx="2845">
                  <c:v>-41</c:v>
                </c:pt>
                <c:pt idx="2846">
                  <c:v>-41</c:v>
                </c:pt>
                <c:pt idx="2847">
                  <c:v>-41</c:v>
                </c:pt>
                <c:pt idx="2848">
                  <c:v>-41</c:v>
                </c:pt>
                <c:pt idx="2849">
                  <c:v>-41</c:v>
                </c:pt>
                <c:pt idx="2850">
                  <c:v>-41</c:v>
                </c:pt>
                <c:pt idx="2851">
                  <c:v>-41</c:v>
                </c:pt>
                <c:pt idx="2852">
                  <c:v>-41</c:v>
                </c:pt>
                <c:pt idx="2853">
                  <c:v>-41</c:v>
                </c:pt>
                <c:pt idx="2854">
                  <c:v>-41</c:v>
                </c:pt>
                <c:pt idx="2855">
                  <c:v>-41</c:v>
                </c:pt>
                <c:pt idx="2856">
                  <c:v>-41</c:v>
                </c:pt>
                <c:pt idx="2857">
                  <c:v>-41</c:v>
                </c:pt>
                <c:pt idx="2858">
                  <c:v>-41</c:v>
                </c:pt>
                <c:pt idx="2859">
                  <c:v>-41</c:v>
                </c:pt>
                <c:pt idx="2860">
                  <c:v>-41</c:v>
                </c:pt>
                <c:pt idx="2861">
                  <c:v>-41</c:v>
                </c:pt>
                <c:pt idx="2862">
                  <c:v>-41</c:v>
                </c:pt>
                <c:pt idx="2863">
                  <c:v>-41</c:v>
                </c:pt>
                <c:pt idx="2864">
                  <c:v>-41</c:v>
                </c:pt>
                <c:pt idx="2865">
                  <c:v>-41</c:v>
                </c:pt>
                <c:pt idx="2866">
                  <c:v>-41</c:v>
                </c:pt>
                <c:pt idx="2867">
                  <c:v>-41</c:v>
                </c:pt>
                <c:pt idx="2868">
                  <c:v>-41</c:v>
                </c:pt>
                <c:pt idx="2869">
                  <c:v>-41</c:v>
                </c:pt>
                <c:pt idx="2870">
                  <c:v>-41</c:v>
                </c:pt>
                <c:pt idx="2871">
                  <c:v>-41</c:v>
                </c:pt>
                <c:pt idx="2872">
                  <c:v>-41</c:v>
                </c:pt>
                <c:pt idx="2873">
                  <c:v>-41</c:v>
                </c:pt>
                <c:pt idx="2874">
                  <c:v>-41</c:v>
                </c:pt>
                <c:pt idx="2875">
                  <c:v>-41</c:v>
                </c:pt>
                <c:pt idx="2876">
                  <c:v>-41</c:v>
                </c:pt>
                <c:pt idx="2877">
                  <c:v>-41</c:v>
                </c:pt>
                <c:pt idx="2878">
                  <c:v>-41</c:v>
                </c:pt>
                <c:pt idx="2879">
                  <c:v>-41</c:v>
                </c:pt>
                <c:pt idx="2880">
                  <c:v>-41</c:v>
                </c:pt>
                <c:pt idx="2881">
                  <c:v>-41</c:v>
                </c:pt>
                <c:pt idx="2882">
                  <c:v>-41</c:v>
                </c:pt>
                <c:pt idx="2883">
                  <c:v>-41</c:v>
                </c:pt>
                <c:pt idx="2884">
                  <c:v>-41</c:v>
                </c:pt>
                <c:pt idx="2885">
                  <c:v>-41</c:v>
                </c:pt>
                <c:pt idx="2886">
                  <c:v>-41</c:v>
                </c:pt>
                <c:pt idx="2887">
                  <c:v>-41</c:v>
                </c:pt>
                <c:pt idx="2888">
                  <c:v>-41</c:v>
                </c:pt>
                <c:pt idx="2889">
                  <c:v>-41</c:v>
                </c:pt>
                <c:pt idx="2890">
                  <c:v>-41</c:v>
                </c:pt>
                <c:pt idx="2891">
                  <c:v>-41</c:v>
                </c:pt>
                <c:pt idx="2892">
                  <c:v>-41</c:v>
                </c:pt>
                <c:pt idx="2893">
                  <c:v>-41</c:v>
                </c:pt>
                <c:pt idx="2894">
                  <c:v>-41</c:v>
                </c:pt>
                <c:pt idx="2895">
                  <c:v>-41</c:v>
                </c:pt>
                <c:pt idx="2896">
                  <c:v>-41</c:v>
                </c:pt>
                <c:pt idx="2897">
                  <c:v>-41</c:v>
                </c:pt>
                <c:pt idx="2898">
                  <c:v>-41</c:v>
                </c:pt>
                <c:pt idx="2899">
                  <c:v>-41</c:v>
                </c:pt>
                <c:pt idx="2900">
                  <c:v>-41</c:v>
                </c:pt>
                <c:pt idx="2901">
                  <c:v>-41</c:v>
                </c:pt>
                <c:pt idx="2902">
                  <c:v>-41</c:v>
                </c:pt>
                <c:pt idx="2903">
                  <c:v>-41</c:v>
                </c:pt>
                <c:pt idx="2904">
                  <c:v>-41</c:v>
                </c:pt>
                <c:pt idx="2905">
                  <c:v>-41</c:v>
                </c:pt>
                <c:pt idx="2906">
                  <c:v>-41</c:v>
                </c:pt>
                <c:pt idx="2907">
                  <c:v>-41</c:v>
                </c:pt>
                <c:pt idx="2908">
                  <c:v>-41</c:v>
                </c:pt>
                <c:pt idx="2909">
                  <c:v>-41</c:v>
                </c:pt>
                <c:pt idx="2910">
                  <c:v>-41</c:v>
                </c:pt>
                <c:pt idx="2911">
                  <c:v>-41</c:v>
                </c:pt>
                <c:pt idx="2912">
                  <c:v>-41</c:v>
                </c:pt>
                <c:pt idx="2913">
                  <c:v>-41</c:v>
                </c:pt>
                <c:pt idx="2914">
                  <c:v>-41</c:v>
                </c:pt>
                <c:pt idx="2915">
                  <c:v>-41</c:v>
                </c:pt>
                <c:pt idx="2916">
                  <c:v>-41</c:v>
                </c:pt>
                <c:pt idx="2917">
                  <c:v>-41</c:v>
                </c:pt>
                <c:pt idx="2918">
                  <c:v>-41</c:v>
                </c:pt>
                <c:pt idx="2919">
                  <c:v>-41</c:v>
                </c:pt>
                <c:pt idx="2920">
                  <c:v>-41</c:v>
                </c:pt>
                <c:pt idx="2921">
                  <c:v>-41</c:v>
                </c:pt>
                <c:pt idx="2922">
                  <c:v>-41</c:v>
                </c:pt>
                <c:pt idx="2923">
                  <c:v>-41</c:v>
                </c:pt>
                <c:pt idx="2924">
                  <c:v>-41</c:v>
                </c:pt>
                <c:pt idx="2925">
                  <c:v>-41</c:v>
                </c:pt>
                <c:pt idx="2926">
                  <c:v>-41</c:v>
                </c:pt>
                <c:pt idx="2927">
                  <c:v>-41</c:v>
                </c:pt>
                <c:pt idx="2928">
                  <c:v>-41</c:v>
                </c:pt>
                <c:pt idx="2929">
                  <c:v>-41</c:v>
                </c:pt>
                <c:pt idx="2930">
                  <c:v>-41</c:v>
                </c:pt>
                <c:pt idx="2931">
                  <c:v>-41</c:v>
                </c:pt>
                <c:pt idx="2932">
                  <c:v>-41</c:v>
                </c:pt>
                <c:pt idx="2933">
                  <c:v>-41</c:v>
                </c:pt>
                <c:pt idx="2934">
                  <c:v>-41</c:v>
                </c:pt>
                <c:pt idx="2935">
                  <c:v>-41</c:v>
                </c:pt>
                <c:pt idx="2936">
                  <c:v>-41</c:v>
                </c:pt>
                <c:pt idx="2937">
                  <c:v>-41</c:v>
                </c:pt>
                <c:pt idx="2938">
                  <c:v>-41</c:v>
                </c:pt>
                <c:pt idx="2939">
                  <c:v>-41</c:v>
                </c:pt>
                <c:pt idx="2940">
                  <c:v>-41</c:v>
                </c:pt>
                <c:pt idx="2941">
                  <c:v>-41</c:v>
                </c:pt>
                <c:pt idx="2942">
                  <c:v>-41</c:v>
                </c:pt>
                <c:pt idx="2943">
                  <c:v>-41</c:v>
                </c:pt>
                <c:pt idx="2944">
                  <c:v>-41</c:v>
                </c:pt>
                <c:pt idx="2945">
                  <c:v>-41</c:v>
                </c:pt>
                <c:pt idx="2946">
                  <c:v>-41</c:v>
                </c:pt>
                <c:pt idx="2947">
                  <c:v>-41</c:v>
                </c:pt>
                <c:pt idx="2948">
                  <c:v>-41</c:v>
                </c:pt>
                <c:pt idx="2949">
                  <c:v>-41</c:v>
                </c:pt>
                <c:pt idx="2950">
                  <c:v>-41</c:v>
                </c:pt>
                <c:pt idx="2951">
                  <c:v>-41</c:v>
                </c:pt>
                <c:pt idx="2952">
                  <c:v>-41</c:v>
                </c:pt>
                <c:pt idx="2953">
                  <c:v>-41</c:v>
                </c:pt>
                <c:pt idx="2954">
                  <c:v>-41</c:v>
                </c:pt>
                <c:pt idx="2955">
                  <c:v>-41</c:v>
                </c:pt>
                <c:pt idx="2956">
                  <c:v>-41</c:v>
                </c:pt>
                <c:pt idx="2957">
                  <c:v>-41</c:v>
                </c:pt>
                <c:pt idx="2958">
                  <c:v>-41</c:v>
                </c:pt>
                <c:pt idx="2959">
                  <c:v>-41</c:v>
                </c:pt>
                <c:pt idx="2960">
                  <c:v>-41</c:v>
                </c:pt>
                <c:pt idx="2961">
                  <c:v>-41</c:v>
                </c:pt>
                <c:pt idx="2962">
                  <c:v>-41</c:v>
                </c:pt>
                <c:pt idx="2963">
                  <c:v>-41</c:v>
                </c:pt>
                <c:pt idx="2964">
                  <c:v>-41</c:v>
                </c:pt>
                <c:pt idx="2965">
                  <c:v>-41</c:v>
                </c:pt>
                <c:pt idx="2966">
                  <c:v>-41</c:v>
                </c:pt>
                <c:pt idx="2967">
                  <c:v>-41</c:v>
                </c:pt>
                <c:pt idx="2968">
                  <c:v>-41</c:v>
                </c:pt>
                <c:pt idx="2969">
                  <c:v>-41</c:v>
                </c:pt>
                <c:pt idx="2970">
                  <c:v>-41</c:v>
                </c:pt>
                <c:pt idx="2971">
                  <c:v>-41</c:v>
                </c:pt>
                <c:pt idx="2972">
                  <c:v>-41</c:v>
                </c:pt>
                <c:pt idx="2973">
                  <c:v>-41</c:v>
                </c:pt>
                <c:pt idx="2974">
                  <c:v>-41</c:v>
                </c:pt>
                <c:pt idx="2975">
                  <c:v>-41</c:v>
                </c:pt>
                <c:pt idx="2976">
                  <c:v>-41</c:v>
                </c:pt>
                <c:pt idx="2977">
                  <c:v>-41</c:v>
                </c:pt>
                <c:pt idx="2978">
                  <c:v>-41</c:v>
                </c:pt>
                <c:pt idx="2979">
                  <c:v>-41</c:v>
                </c:pt>
                <c:pt idx="2980">
                  <c:v>-41</c:v>
                </c:pt>
                <c:pt idx="2981">
                  <c:v>-41</c:v>
                </c:pt>
                <c:pt idx="2982">
                  <c:v>-41</c:v>
                </c:pt>
                <c:pt idx="2983">
                  <c:v>-41</c:v>
                </c:pt>
                <c:pt idx="2984">
                  <c:v>-41</c:v>
                </c:pt>
                <c:pt idx="2985">
                  <c:v>-41</c:v>
                </c:pt>
                <c:pt idx="2986">
                  <c:v>-41</c:v>
                </c:pt>
                <c:pt idx="2987">
                  <c:v>-41</c:v>
                </c:pt>
                <c:pt idx="2988">
                  <c:v>-41</c:v>
                </c:pt>
                <c:pt idx="2989">
                  <c:v>-41</c:v>
                </c:pt>
                <c:pt idx="2990">
                  <c:v>-41</c:v>
                </c:pt>
                <c:pt idx="2991">
                  <c:v>-41</c:v>
                </c:pt>
                <c:pt idx="2992">
                  <c:v>-41</c:v>
                </c:pt>
                <c:pt idx="2993">
                  <c:v>-41</c:v>
                </c:pt>
                <c:pt idx="2994">
                  <c:v>-41</c:v>
                </c:pt>
                <c:pt idx="2995">
                  <c:v>-41</c:v>
                </c:pt>
                <c:pt idx="2996">
                  <c:v>-41</c:v>
                </c:pt>
                <c:pt idx="2997">
                  <c:v>-41</c:v>
                </c:pt>
                <c:pt idx="2998">
                  <c:v>-41</c:v>
                </c:pt>
                <c:pt idx="2999">
                  <c:v>-41</c:v>
                </c:pt>
                <c:pt idx="3000">
                  <c:v>-41</c:v>
                </c:pt>
                <c:pt idx="3001">
                  <c:v>-41</c:v>
                </c:pt>
                <c:pt idx="3002">
                  <c:v>-41</c:v>
                </c:pt>
                <c:pt idx="3003">
                  <c:v>-41</c:v>
                </c:pt>
                <c:pt idx="3004">
                  <c:v>-41</c:v>
                </c:pt>
                <c:pt idx="3005">
                  <c:v>-41</c:v>
                </c:pt>
                <c:pt idx="3006">
                  <c:v>-41</c:v>
                </c:pt>
                <c:pt idx="3007">
                  <c:v>-41</c:v>
                </c:pt>
                <c:pt idx="3008">
                  <c:v>-41</c:v>
                </c:pt>
                <c:pt idx="3009">
                  <c:v>-41</c:v>
                </c:pt>
                <c:pt idx="3010">
                  <c:v>-41</c:v>
                </c:pt>
                <c:pt idx="3011">
                  <c:v>-41</c:v>
                </c:pt>
                <c:pt idx="3012">
                  <c:v>-41</c:v>
                </c:pt>
                <c:pt idx="3013">
                  <c:v>-41</c:v>
                </c:pt>
                <c:pt idx="3014">
                  <c:v>-41</c:v>
                </c:pt>
                <c:pt idx="3015">
                  <c:v>-41</c:v>
                </c:pt>
                <c:pt idx="3016">
                  <c:v>-41</c:v>
                </c:pt>
                <c:pt idx="3017">
                  <c:v>-41</c:v>
                </c:pt>
                <c:pt idx="3018">
                  <c:v>-41</c:v>
                </c:pt>
                <c:pt idx="3019">
                  <c:v>-41</c:v>
                </c:pt>
                <c:pt idx="3020">
                  <c:v>-41</c:v>
                </c:pt>
                <c:pt idx="3021">
                  <c:v>-41</c:v>
                </c:pt>
                <c:pt idx="3022">
                  <c:v>-41</c:v>
                </c:pt>
                <c:pt idx="3023">
                  <c:v>-41</c:v>
                </c:pt>
                <c:pt idx="3024">
                  <c:v>-41</c:v>
                </c:pt>
                <c:pt idx="3025">
                  <c:v>-41</c:v>
                </c:pt>
                <c:pt idx="3026">
                  <c:v>-41</c:v>
                </c:pt>
                <c:pt idx="3027">
                  <c:v>-41</c:v>
                </c:pt>
                <c:pt idx="3028">
                  <c:v>-41</c:v>
                </c:pt>
                <c:pt idx="3029">
                  <c:v>-41</c:v>
                </c:pt>
                <c:pt idx="3030">
                  <c:v>-41</c:v>
                </c:pt>
                <c:pt idx="3031">
                  <c:v>-41</c:v>
                </c:pt>
                <c:pt idx="3032">
                  <c:v>-41</c:v>
                </c:pt>
                <c:pt idx="3033">
                  <c:v>-41</c:v>
                </c:pt>
                <c:pt idx="3034">
                  <c:v>-41</c:v>
                </c:pt>
                <c:pt idx="3035">
                  <c:v>-41</c:v>
                </c:pt>
                <c:pt idx="3036">
                  <c:v>-41</c:v>
                </c:pt>
                <c:pt idx="3037">
                  <c:v>-41</c:v>
                </c:pt>
                <c:pt idx="3038">
                  <c:v>-41</c:v>
                </c:pt>
                <c:pt idx="3039">
                  <c:v>-41</c:v>
                </c:pt>
                <c:pt idx="3040">
                  <c:v>-41</c:v>
                </c:pt>
                <c:pt idx="3041">
                  <c:v>-41</c:v>
                </c:pt>
                <c:pt idx="3042">
                  <c:v>-41</c:v>
                </c:pt>
                <c:pt idx="3043">
                  <c:v>-41</c:v>
                </c:pt>
                <c:pt idx="3044">
                  <c:v>-41</c:v>
                </c:pt>
                <c:pt idx="3045">
                  <c:v>-41</c:v>
                </c:pt>
                <c:pt idx="3046">
                  <c:v>-41</c:v>
                </c:pt>
                <c:pt idx="3047">
                  <c:v>-41</c:v>
                </c:pt>
                <c:pt idx="3048">
                  <c:v>-41</c:v>
                </c:pt>
                <c:pt idx="3049">
                  <c:v>-41</c:v>
                </c:pt>
                <c:pt idx="3050">
                  <c:v>-41</c:v>
                </c:pt>
                <c:pt idx="3051">
                  <c:v>-41</c:v>
                </c:pt>
                <c:pt idx="3052">
                  <c:v>-41</c:v>
                </c:pt>
                <c:pt idx="3053">
                  <c:v>-41</c:v>
                </c:pt>
                <c:pt idx="3054">
                  <c:v>-41</c:v>
                </c:pt>
                <c:pt idx="3055">
                  <c:v>-41</c:v>
                </c:pt>
                <c:pt idx="3056">
                  <c:v>-41</c:v>
                </c:pt>
                <c:pt idx="3057">
                  <c:v>-41</c:v>
                </c:pt>
                <c:pt idx="3058">
                  <c:v>-41</c:v>
                </c:pt>
                <c:pt idx="3059">
                  <c:v>-41</c:v>
                </c:pt>
                <c:pt idx="3060">
                  <c:v>-41</c:v>
                </c:pt>
                <c:pt idx="3061">
                  <c:v>-41</c:v>
                </c:pt>
                <c:pt idx="3062">
                  <c:v>-41</c:v>
                </c:pt>
                <c:pt idx="3063">
                  <c:v>-41</c:v>
                </c:pt>
                <c:pt idx="3064">
                  <c:v>-41</c:v>
                </c:pt>
                <c:pt idx="3065">
                  <c:v>-41</c:v>
                </c:pt>
                <c:pt idx="3066">
                  <c:v>-41</c:v>
                </c:pt>
                <c:pt idx="3067">
                  <c:v>-41</c:v>
                </c:pt>
                <c:pt idx="3068">
                  <c:v>-41</c:v>
                </c:pt>
                <c:pt idx="3069">
                  <c:v>-41</c:v>
                </c:pt>
                <c:pt idx="3070">
                  <c:v>-41</c:v>
                </c:pt>
                <c:pt idx="3071">
                  <c:v>-41</c:v>
                </c:pt>
                <c:pt idx="3072">
                  <c:v>-41</c:v>
                </c:pt>
                <c:pt idx="3073">
                  <c:v>-41</c:v>
                </c:pt>
                <c:pt idx="3074">
                  <c:v>-41</c:v>
                </c:pt>
                <c:pt idx="3075">
                  <c:v>-41</c:v>
                </c:pt>
                <c:pt idx="3076">
                  <c:v>-41</c:v>
                </c:pt>
                <c:pt idx="3077">
                  <c:v>-41</c:v>
                </c:pt>
                <c:pt idx="3078">
                  <c:v>-41</c:v>
                </c:pt>
                <c:pt idx="3079">
                  <c:v>-41</c:v>
                </c:pt>
                <c:pt idx="3080">
                  <c:v>-41</c:v>
                </c:pt>
                <c:pt idx="3081">
                  <c:v>-41</c:v>
                </c:pt>
                <c:pt idx="3082">
                  <c:v>-41</c:v>
                </c:pt>
                <c:pt idx="3083">
                  <c:v>-41</c:v>
                </c:pt>
                <c:pt idx="3084">
                  <c:v>-41</c:v>
                </c:pt>
                <c:pt idx="3085">
                  <c:v>-41</c:v>
                </c:pt>
                <c:pt idx="3086">
                  <c:v>-41</c:v>
                </c:pt>
                <c:pt idx="3087">
                  <c:v>-41</c:v>
                </c:pt>
                <c:pt idx="3088">
                  <c:v>-41</c:v>
                </c:pt>
                <c:pt idx="3089">
                  <c:v>-41</c:v>
                </c:pt>
                <c:pt idx="3090">
                  <c:v>-41</c:v>
                </c:pt>
                <c:pt idx="3091">
                  <c:v>-41</c:v>
                </c:pt>
                <c:pt idx="3092">
                  <c:v>-41</c:v>
                </c:pt>
                <c:pt idx="3093">
                  <c:v>-41</c:v>
                </c:pt>
                <c:pt idx="3094">
                  <c:v>-41</c:v>
                </c:pt>
                <c:pt idx="3095">
                  <c:v>-41</c:v>
                </c:pt>
                <c:pt idx="3096">
                  <c:v>-41</c:v>
                </c:pt>
                <c:pt idx="3097">
                  <c:v>-41</c:v>
                </c:pt>
                <c:pt idx="3098">
                  <c:v>-41</c:v>
                </c:pt>
                <c:pt idx="3099">
                  <c:v>-41</c:v>
                </c:pt>
                <c:pt idx="3100">
                  <c:v>-41</c:v>
                </c:pt>
                <c:pt idx="3101">
                  <c:v>-41</c:v>
                </c:pt>
                <c:pt idx="3102">
                  <c:v>-41</c:v>
                </c:pt>
                <c:pt idx="3103">
                  <c:v>-41</c:v>
                </c:pt>
                <c:pt idx="3104">
                  <c:v>-41</c:v>
                </c:pt>
                <c:pt idx="3105">
                  <c:v>-41</c:v>
                </c:pt>
                <c:pt idx="3106">
                  <c:v>-41</c:v>
                </c:pt>
                <c:pt idx="3107">
                  <c:v>-41</c:v>
                </c:pt>
                <c:pt idx="3108">
                  <c:v>-41</c:v>
                </c:pt>
                <c:pt idx="3109">
                  <c:v>-41</c:v>
                </c:pt>
                <c:pt idx="3110">
                  <c:v>-41</c:v>
                </c:pt>
                <c:pt idx="3111">
                  <c:v>-41</c:v>
                </c:pt>
                <c:pt idx="3112">
                  <c:v>-41</c:v>
                </c:pt>
                <c:pt idx="3113">
                  <c:v>-41</c:v>
                </c:pt>
                <c:pt idx="3114">
                  <c:v>-41</c:v>
                </c:pt>
                <c:pt idx="3115">
                  <c:v>-41</c:v>
                </c:pt>
                <c:pt idx="3116">
                  <c:v>-41</c:v>
                </c:pt>
                <c:pt idx="3117">
                  <c:v>-41</c:v>
                </c:pt>
                <c:pt idx="3118">
                  <c:v>-41</c:v>
                </c:pt>
                <c:pt idx="3119">
                  <c:v>-41</c:v>
                </c:pt>
                <c:pt idx="3120">
                  <c:v>-41</c:v>
                </c:pt>
                <c:pt idx="3121">
                  <c:v>-41</c:v>
                </c:pt>
                <c:pt idx="3122">
                  <c:v>-41</c:v>
                </c:pt>
                <c:pt idx="3123">
                  <c:v>-41</c:v>
                </c:pt>
                <c:pt idx="3124">
                  <c:v>-41</c:v>
                </c:pt>
                <c:pt idx="3125">
                  <c:v>-41</c:v>
                </c:pt>
                <c:pt idx="3126">
                  <c:v>-41</c:v>
                </c:pt>
                <c:pt idx="3127">
                  <c:v>-41</c:v>
                </c:pt>
                <c:pt idx="3128">
                  <c:v>-41</c:v>
                </c:pt>
                <c:pt idx="3129">
                  <c:v>-41</c:v>
                </c:pt>
                <c:pt idx="3130">
                  <c:v>-41</c:v>
                </c:pt>
                <c:pt idx="3131">
                  <c:v>-41</c:v>
                </c:pt>
                <c:pt idx="3132">
                  <c:v>-41</c:v>
                </c:pt>
                <c:pt idx="3133">
                  <c:v>-41</c:v>
                </c:pt>
                <c:pt idx="3134">
                  <c:v>-41</c:v>
                </c:pt>
                <c:pt idx="3135">
                  <c:v>-41</c:v>
                </c:pt>
                <c:pt idx="3136">
                  <c:v>-41</c:v>
                </c:pt>
                <c:pt idx="3137">
                  <c:v>-41</c:v>
                </c:pt>
                <c:pt idx="3138">
                  <c:v>-41</c:v>
                </c:pt>
                <c:pt idx="3139">
                  <c:v>-41</c:v>
                </c:pt>
                <c:pt idx="3140">
                  <c:v>-41</c:v>
                </c:pt>
                <c:pt idx="3141">
                  <c:v>-41</c:v>
                </c:pt>
                <c:pt idx="3142">
                  <c:v>-41</c:v>
                </c:pt>
                <c:pt idx="3143">
                  <c:v>-41</c:v>
                </c:pt>
                <c:pt idx="3144">
                  <c:v>-41</c:v>
                </c:pt>
                <c:pt idx="3145">
                  <c:v>-41</c:v>
                </c:pt>
                <c:pt idx="3146">
                  <c:v>-41</c:v>
                </c:pt>
                <c:pt idx="3147">
                  <c:v>-41</c:v>
                </c:pt>
                <c:pt idx="3148">
                  <c:v>-41</c:v>
                </c:pt>
                <c:pt idx="3149">
                  <c:v>-41</c:v>
                </c:pt>
                <c:pt idx="3150">
                  <c:v>-41</c:v>
                </c:pt>
                <c:pt idx="3151">
                  <c:v>-41</c:v>
                </c:pt>
                <c:pt idx="3152">
                  <c:v>-41</c:v>
                </c:pt>
                <c:pt idx="3153">
                  <c:v>-41</c:v>
                </c:pt>
                <c:pt idx="3154">
                  <c:v>-41</c:v>
                </c:pt>
                <c:pt idx="3155">
                  <c:v>-41</c:v>
                </c:pt>
                <c:pt idx="3156">
                  <c:v>-41</c:v>
                </c:pt>
                <c:pt idx="3157">
                  <c:v>-41</c:v>
                </c:pt>
                <c:pt idx="3158">
                  <c:v>-41</c:v>
                </c:pt>
                <c:pt idx="3159">
                  <c:v>-41</c:v>
                </c:pt>
                <c:pt idx="3160">
                  <c:v>-41</c:v>
                </c:pt>
                <c:pt idx="3161">
                  <c:v>-41</c:v>
                </c:pt>
                <c:pt idx="3162">
                  <c:v>-41</c:v>
                </c:pt>
                <c:pt idx="3163">
                  <c:v>-41</c:v>
                </c:pt>
                <c:pt idx="3164">
                  <c:v>-41</c:v>
                </c:pt>
                <c:pt idx="3165">
                  <c:v>-41</c:v>
                </c:pt>
                <c:pt idx="3166">
                  <c:v>-41</c:v>
                </c:pt>
                <c:pt idx="3167">
                  <c:v>-41</c:v>
                </c:pt>
                <c:pt idx="3168">
                  <c:v>-41</c:v>
                </c:pt>
                <c:pt idx="3169">
                  <c:v>-41</c:v>
                </c:pt>
                <c:pt idx="3170">
                  <c:v>-41</c:v>
                </c:pt>
                <c:pt idx="3171">
                  <c:v>-41</c:v>
                </c:pt>
                <c:pt idx="3172">
                  <c:v>-41</c:v>
                </c:pt>
                <c:pt idx="3173">
                  <c:v>-41</c:v>
                </c:pt>
                <c:pt idx="3174">
                  <c:v>-41</c:v>
                </c:pt>
                <c:pt idx="3175">
                  <c:v>-41</c:v>
                </c:pt>
                <c:pt idx="3176">
                  <c:v>-41</c:v>
                </c:pt>
                <c:pt idx="3177">
                  <c:v>-41</c:v>
                </c:pt>
                <c:pt idx="3178">
                  <c:v>-41</c:v>
                </c:pt>
                <c:pt idx="3179">
                  <c:v>-41</c:v>
                </c:pt>
                <c:pt idx="3180">
                  <c:v>-41</c:v>
                </c:pt>
                <c:pt idx="3181">
                  <c:v>-41</c:v>
                </c:pt>
                <c:pt idx="3182">
                  <c:v>-41</c:v>
                </c:pt>
                <c:pt idx="3183">
                  <c:v>-41</c:v>
                </c:pt>
                <c:pt idx="3184">
                  <c:v>-41</c:v>
                </c:pt>
                <c:pt idx="3185">
                  <c:v>-41</c:v>
                </c:pt>
                <c:pt idx="3186">
                  <c:v>-41</c:v>
                </c:pt>
                <c:pt idx="3187">
                  <c:v>-41</c:v>
                </c:pt>
                <c:pt idx="3188">
                  <c:v>-41</c:v>
                </c:pt>
                <c:pt idx="3189">
                  <c:v>-41</c:v>
                </c:pt>
                <c:pt idx="3190">
                  <c:v>-41</c:v>
                </c:pt>
                <c:pt idx="3191">
                  <c:v>-41</c:v>
                </c:pt>
                <c:pt idx="3192">
                  <c:v>-41</c:v>
                </c:pt>
                <c:pt idx="3193">
                  <c:v>-41</c:v>
                </c:pt>
                <c:pt idx="3194">
                  <c:v>-41</c:v>
                </c:pt>
                <c:pt idx="3195">
                  <c:v>-41</c:v>
                </c:pt>
                <c:pt idx="3196">
                  <c:v>-41</c:v>
                </c:pt>
                <c:pt idx="3197">
                  <c:v>-41</c:v>
                </c:pt>
                <c:pt idx="3198">
                  <c:v>-41</c:v>
                </c:pt>
                <c:pt idx="3199">
                  <c:v>-41</c:v>
                </c:pt>
                <c:pt idx="3200">
                  <c:v>-41</c:v>
                </c:pt>
                <c:pt idx="3201">
                  <c:v>-41</c:v>
                </c:pt>
                <c:pt idx="3202">
                  <c:v>-41</c:v>
                </c:pt>
                <c:pt idx="3203">
                  <c:v>-41</c:v>
                </c:pt>
                <c:pt idx="3204">
                  <c:v>-41</c:v>
                </c:pt>
                <c:pt idx="3205">
                  <c:v>-41</c:v>
                </c:pt>
                <c:pt idx="3206">
                  <c:v>-41</c:v>
                </c:pt>
                <c:pt idx="3207">
                  <c:v>-41</c:v>
                </c:pt>
                <c:pt idx="3208">
                  <c:v>-41</c:v>
                </c:pt>
                <c:pt idx="3209">
                  <c:v>-41</c:v>
                </c:pt>
                <c:pt idx="3210">
                  <c:v>-41</c:v>
                </c:pt>
                <c:pt idx="3211">
                  <c:v>-41</c:v>
                </c:pt>
                <c:pt idx="3212">
                  <c:v>-41</c:v>
                </c:pt>
                <c:pt idx="3213">
                  <c:v>-41</c:v>
                </c:pt>
                <c:pt idx="3214">
                  <c:v>-41</c:v>
                </c:pt>
                <c:pt idx="3215">
                  <c:v>-41</c:v>
                </c:pt>
                <c:pt idx="3216">
                  <c:v>-41</c:v>
                </c:pt>
                <c:pt idx="3217">
                  <c:v>-41</c:v>
                </c:pt>
                <c:pt idx="3218">
                  <c:v>-41</c:v>
                </c:pt>
                <c:pt idx="3219">
                  <c:v>-41</c:v>
                </c:pt>
                <c:pt idx="3220">
                  <c:v>-41</c:v>
                </c:pt>
                <c:pt idx="3221">
                  <c:v>-41</c:v>
                </c:pt>
                <c:pt idx="3222">
                  <c:v>-41</c:v>
                </c:pt>
                <c:pt idx="3223">
                  <c:v>-41</c:v>
                </c:pt>
                <c:pt idx="3224">
                  <c:v>-41</c:v>
                </c:pt>
                <c:pt idx="3225">
                  <c:v>-41</c:v>
                </c:pt>
                <c:pt idx="3226">
                  <c:v>-41</c:v>
                </c:pt>
                <c:pt idx="3227">
                  <c:v>-41</c:v>
                </c:pt>
                <c:pt idx="3228">
                  <c:v>-41</c:v>
                </c:pt>
                <c:pt idx="3229">
                  <c:v>-41</c:v>
                </c:pt>
                <c:pt idx="3230">
                  <c:v>-41</c:v>
                </c:pt>
                <c:pt idx="3231">
                  <c:v>-41</c:v>
                </c:pt>
                <c:pt idx="3232">
                  <c:v>-41</c:v>
                </c:pt>
                <c:pt idx="3233">
                  <c:v>-41</c:v>
                </c:pt>
                <c:pt idx="3234">
                  <c:v>-41</c:v>
                </c:pt>
                <c:pt idx="3235">
                  <c:v>-41</c:v>
                </c:pt>
                <c:pt idx="3236">
                  <c:v>-41</c:v>
                </c:pt>
                <c:pt idx="3237">
                  <c:v>-41</c:v>
                </c:pt>
                <c:pt idx="3238">
                  <c:v>-41</c:v>
                </c:pt>
                <c:pt idx="3239">
                  <c:v>-41</c:v>
                </c:pt>
                <c:pt idx="3240">
                  <c:v>-41</c:v>
                </c:pt>
                <c:pt idx="3241">
                  <c:v>-41</c:v>
                </c:pt>
                <c:pt idx="3242">
                  <c:v>-41</c:v>
                </c:pt>
                <c:pt idx="3243">
                  <c:v>-41</c:v>
                </c:pt>
                <c:pt idx="3244">
                  <c:v>-41</c:v>
                </c:pt>
                <c:pt idx="3245">
                  <c:v>-41</c:v>
                </c:pt>
                <c:pt idx="3246">
                  <c:v>-41</c:v>
                </c:pt>
                <c:pt idx="3247">
                  <c:v>-41</c:v>
                </c:pt>
                <c:pt idx="3248">
                  <c:v>-41</c:v>
                </c:pt>
                <c:pt idx="3249">
                  <c:v>-41</c:v>
                </c:pt>
                <c:pt idx="3250">
                  <c:v>-41</c:v>
                </c:pt>
                <c:pt idx="3251">
                  <c:v>-41</c:v>
                </c:pt>
                <c:pt idx="3252">
                  <c:v>-41</c:v>
                </c:pt>
                <c:pt idx="3253">
                  <c:v>-41</c:v>
                </c:pt>
                <c:pt idx="3254">
                  <c:v>-41</c:v>
                </c:pt>
                <c:pt idx="3255">
                  <c:v>-41</c:v>
                </c:pt>
                <c:pt idx="3256">
                  <c:v>-41</c:v>
                </c:pt>
                <c:pt idx="3257">
                  <c:v>-41</c:v>
                </c:pt>
                <c:pt idx="3258">
                  <c:v>-41</c:v>
                </c:pt>
                <c:pt idx="3259">
                  <c:v>-41</c:v>
                </c:pt>
                <c:pt idx="3260">
                  <c:v>-41</c:v>
                </c:pt>
                <c:pt idx="3261">
                  <c:v>-41</c:v>
                </c:pt>
                <c:pt idx="3262">
                  <c:v>-41</c:v>
                </c:pt>
                <c:pt idx="3263">
                  <c:v>-41</c:v>
                </c:pt>
                <c:pt idx="3264">
                  <c:v>-41</c:v>
                </c:pt>
                <c:pt idx="3265">
                  <c:v>-41</c:v>
                </c:pt>
                <c:pt idx="3266">
                  <c:v>-41</c:v>
                </c:pt>
                <c:pt idx="3267">
                  <c:v>-41</c:v>
                </c:pt>
                <c:pt idx="3268">
                  <c:v>-41</c:v>
                </c:pt>
                <c:pt idx="3269">
                  <c:v>-41</c:v>
                </c:pt>
                <c:pt idx="3270">
                  <c:v>-41</c:v>
                </c:pt>
                <c:pt idx="3271">
                  <c:v>-41</c:v>
                </c:pt>
                <c:pt idx="3272">
                  <c:v>-41</c:v>
                </c:pt>
                <c:pt idx="3273">
                  <c:v>-41</c:v>
                </c:pt>
                <c:pt idx="3274">
                  <c:v>-41</c:v>
                </c:pt>
                <c:pt idx="3275">
                  <c:v>-41</c:v>
                </c:pt>
                <c:pt idx="3276">
                  <c:v>-41</c:v>
                </c:pt>
                <c:pt idx="3277">
                  <c:v>-41</c:v>
                </c:pt>
                <c:pt idx="3278">
                  <c:v>-41</c:v>
                </c:pt>
                <c:pt idx="3279">
                  <c:v>-41</c:v>
                </c:pt>
                <c:pt idx="3280">
                  <c:v>-41</c:v>
                </c:pt>
                <c:pt idx="3281">
                  <c:v>-41</c:v>
                </c:pt>
                <c:pt idx="3282">
                  <c:v>-41</c:v>
                </c:pt>
                <c:pt idx="3283">
                  <c:v>-41</c:v>
                </c:pt>
                <c:pt idx="3284">
                  <c:v>-41</c:v>
                </c:pt>
                <c:pt idx="3285">
                  <c:v>-41</c:v>
                </c:pt>
                <c:pt idx="3286">
                  <c:v>-41</c:v>
                </c:pt>
                <c:pt idx="3287">
                  <c:v>-41</c:v>
                </c:pt>
                <c:pt idx="3288">
                  <c:v>-41</c:v>
                </c:pt>
                <c:pt idx="3289">
                  <c:v>-41</c:v>
                </c:pt>
                <c:pt idx="3290">
                  <c:v>-41</c:v>
                </c:pt>
                <c:pt idx="3291">
                  <c:v>-41</c:v>
                </c:pt>
                <c:pt idx="3292">
                  <c:v>-41</c:v>
                </c:pt>
                <c:pt idx="3293">
                  <c:v>-41</c:v>
                </c:pt>
                <c:pt idx="3294">
                  <c:v>-41</c:v>
                </c:pt>
                <c:pt idx="3295">
                  <c:v>-41</c:v>
                </c:pt>
                <c:pt idx="3296">
                  <c:v>-41</c:v>
                </c:pt>
                <c:pt idx="3297">
                  <c:v>-41</c:v>
                </c:pt>
                <c:pt idx="3298">
                  <c:v>-41</c:v>
                </c:pt>
                <c:pt idx="3299">
                  <c:v>-41</c:v>
                </c:pt>
                <c:pt idx="3300">
                  <c:v>-41</c:v>
                </c:pt>
                <c:pt idx="3301">
                  <c:v>-41</c:v>
                </c:pt>
                <c:pt idx="3302">
                  <c:v>-41</c:v>
                </c:pt>
                <c:pt idx="3303">
                  <c:v>-41</c:v>
                </c:pt>
                <c:pt idx="3304">
                  <c:v>-41</c:v>
                </c:pt>
                <c:pt idx="3305">
                  <c:v>-41</c:v>
                </c:pt>
                <c:pt idx="3306">
                  <c:v>-41</c:v>
                </c:pt>
                <c:pt idx="3307">
                  <c:v>-41</c:v>
                </c:pt>
                <c:pt idx="3308">
                  <c:v>-41</c:v>
                </c:pt>
                <c:pt idx="3309">
                  <c:v>-41</c:v>
                </c:pt>
                <c:pt idx="3310">
                  <c:v>-41</c:v>
                </c:pt>
                <c:pt idx="3311">
                  <c:v>-41</c:v>
                </c:pt>
                <c:pt idx="3312">
                  <c:v>-41</c:v>
                </c:pt>
                <c:pt idx="3313">
                  <c:v>-41</c:v>
                </c:pt>
                <c:pt idx="3314">
                  <c:v>-41</c:v>
                </c:pt>
                <c:pt idx="3315">
                  <c:v>-41</c:v>
                </c:pt>
                <c:pt idx="3316">
                  <c:v>-41</c:v>
                </c:pt>
                <c:pt idx="3317">
                  <c:v>-41</c:v>
                </c:pt>
                <c:pt idx="3318">
                  <c:v>-41</c:v>
                </c:pt>
                <c:pt idx="3319">
                  <c:v>-41</c:v>
                </c:pt>
                <c:pt idx="3320">
                  <c:v>-41</c:v>
                </c:pt>
                <c:pt idx="3321">
                  <c:v>-41</c:v>
                </c:pt>
                <c:pt idx="3322">
                  <c:v>-41</c:v>
                </c:pt>
                <c:pt idx="3323">
                  <c:v>-41</c:v>
                </c:pt>
                <c:pt idx="3324">
                  <c:v>-41</c:v>
                </c:pt>
                <c:pt idx="3325">
                  <c:v>-41</c:v>
                </c:pt>
                <c:pt idx="3326">
                  <c:v>-41</c:v>
                </c:pt>
                <c:pt idx="3327">
                  <c:v>-41</c:v>
                </c:pt>
                <c:pt idx="3328">
                  <c:v>-41</c:v>
                </c:pt>
                <c:pt idx="3329">
                  <c:v>-41</c:v>
                </c:pt>
                <c:pt idx="3330">
                  <c:v>-41</c:v>
                </c:pt>
                <c:pt idx="3331">
                  <c:v>-41</c:v>
                </c:pt>
                <c:pt idx="3332">
                  <c:v>-41</c:v>
                </c:pt>
                <c:pt idx="3333">
                  <c:v>-41</c:v>
                </c:pt>
                <c:pt idx="3334">
                  <c:v>-41</c:v>
                </c:pt>
                <c:pt idx="3335">
                  <c:v>-41</c:v>
                </c:pt>
                <c:pt idx="3336">
                  <c:v>-41</c:v>
                </c:pt>
                <c:pt idx="3337">
                  <c:v>-41</c:v>
                </c:pt>
                <c:pt idx="3338">
                  <c:v>-41</c:v>
                </c:pt>
                <c:pt idx="3339">
                  <c:v>-41</c:v>
                </c:pt>
                <c:pt idx="3340">
                  <c:v>-41</c:v>
                </c:pt>
                <c:pt idx="3341">
                  <c:v>-41</c:v>
                </c:pt>
                <c:pt idx="3342">
                  <c:v>-41</c:v>
                </c:pt>
                <c:pt idx="3343">
                  <c:v>-41</c:v>
                </c:pt>
                <c:pt idx="3344">
                  <c:v>-41</c:v>
                </c:pt>
                <c:pt idx="3345">
                  <c:v>-41</c:v>
                </c:pt>
                <c:pt idx="3346">
                  <c:v>-41</c:v>
                </c:pt>
                <c:pt idx="3347">
                  <c:v>-41</c:v>
                </c:pt>
                <c:pt idx="3348">
                  <c:v>-41</c:v>
                </c:pt>
                <c:pt idx="3349">
                  <c:v>-41</c:v>
                </c:pt>
                <c:pt idx="3350">
                  <c:v>-41</c:v>
                </c:pt>
                <c:pt idx="3351">
                  <c:v>-41</c:v>
                </c:pt>
                <c:pt idx="3352">
                  <c:v>-41</c:v>
                </c:pt>
                <c:pt idx="3353">
                  <c:v>-41</c:v>
                </c:pt>
                <c:pt idx="3354">
                  <c:v>-41</c:v>
                </c:pt>
                <c:pt idx="3355">
                  <c:v>-41</c:v>
                </c:pt>
                <c:pt idx="3356">
                  <c:v>-41</c:v>
                </c:pt>
                <c:pt idx="3357">
                  <c:v>-41</c:v>
                </c:pt>
                <c:pt idx="3358">
                  <c:v>-41</c:v>
                </c:pt>
                <c:pt idx="3359">
                  <c:v>-41</c:v>
                </c:pt>
                <c:pt idx="3360">
                  <c:v>-41</c:v>
                </c:pt>
                <c:pt idx="3361">
                  <c:v>-41</c:v>
                </c:pt>
                <c:pt idx="3362">
                  <c:v>-41</c:v>
                </c:pt>
                <c:pt idx="3363">
                  <c:v>-41</c:v>
                </c:pt>
                <c:pt idx="3364">
                  <c:v>-41</c:v>
                </c:pt>
                <c:pt idx="3365">
                  <c:v>-41</c:v>
                </c:pt>
                <c:pt idx="3366">
                  <c:v>-41</c:v>
                </c:pt>
                <c:pt idx="3367">
                  <c:v>-41</c:v>
                </c:pt>
                <c:pt idx="3368">
                  <c:v>-41</c:v>
                </c:pt>
                <c:pt idx="3369">
                  <c:v>-41</c:v>
                </c:pt>
                <c:pt idx="3370">
                  <c:v>-41</c:v>
                </c:pt>
                <c:pt idx="3371">
                  <c:v>-41</c:v>
                </c:pt>
                <c:pt idx="3372">
                  <c:v>-41</c:v>
                </c:pt>
                <c:pt idx="3373">
                  <c:v>-41</c:v>
                </c:pt>
                <c:pt idx="3374">
                  <c:v>-41</c:v>
                </c:pt>
                <c:pt idx="3375">
                  <c:v>-41</c:v>
                </c:pt>
                <c:pt idx="3376">
                  <c:v>-41</c:v>
                </c:pt>
                <c:pt idx="3377">
                  <c:v>-41</c:v>
                </c:pt>
                <c:pt idx="3378">
                  <c:v>-41</c:v>
                </c:pt>
                <c:pt idx="3379">
                  <c:v>-41</c:v>
                </c:pt>
                <c:pt idx="3380">
                  <c:v>-41</c:v>
                </c:pt>
                <c:pt idx="3381">
                  <c:v>-41</c:v>
                </c:pt>
                <c:pt idx="3382">
                  <c:v>-41</c:v>
                </c:pt>
                <c:pt idx="3383">
                  <c:v>-41</c:v>
                </c:pt>
                <c:pt idx="3384">
                  <c:v>-41</c:v>
                </c:pt>
                <c:pt idx="3385">
                  <c:v>-41</c:v>
                </c:pt>
                <c:pt idx="3386">
                  <c:v>-41</c:v>
                </c:pt>
                <c:pt idx="3387">
                  <c:v>-41</c:v>
                </c:pt>
                <c:pt idx="3388">
                  <c:v>-41</c:v>
                </c:pt>
                <c:pt idx="3389">
                  <c:v>-41</c:v>
                </c:pt>
                <c:pt idx="3390">
                  <c:v>-41</c:v>
                </c:pt>
                <c:pt idx="3391">
                  <c:v>-41</c:v>
                </c:pt>
                <c:pt idx="3392">
                  <c:v>-41</c:v>
                </c:pt>
                <c:pt idx="3393">
                  <c:v>-41</c:v>
                </c:pt>
                <c:pt idx="3394">
                  <c:v>-41</c:v>
                </c:pt>
                <c:pt idx="3395">
                  <c:v>-41</c:v>
                </c:pt>
                <c:pt idx="3396">
                  <c:v>-41</c:v>
                </c:pt>
                <c:pt idx="3397">
                  <c:v>-41</c:v>
                </c:pt>
                <c:pt idx="3398">
                  <c:v>-41</c:v>
                </c:pt>
                <c:pt idx="3399">
                  <c:v>-41</c:v>
                </c:pt>
                <c:pt idx="3400">
                  <c:v>-41</c:v>
                </c:pt>
                <c:pt idx="3401">
                  <c:v>-41</c:v>
                </c:pt>
                <c:pt idx="3402">
                  <c:v>-41</c:v>
                </c:pt>
                <c:pt idx="3403">
                  <c:v>-41</c:v>
                </c:pt>
                <c:pt idx="3404">
                  <c:v>-41</c:v>
                </c:pt>
                <c:pt idx="3405">
                  <c:v>-41</c:v>
                </c:pt>
                <c:pt idx="3406">
                  <c:v>-41</c:v>
                </c:pt>
                <c:pt idx="3407">
                  <c:v>-41</c:v>
                </c:pt>
                <c:pt idx="3408">
                  <c:v>-41</c:v>
                </c:pt>
                <c:pt idx="3409">
                  <c:v>-41</c:v>
                </c:pt>
                <c:pt idx="3410">
                  <c:v>-41</c:v>
                </c:pt>
                <c:pt idx="3411">
                  <c:v>-41</c:v>
                </c:pt>
                <c:pt idx="3412">
                  <c:v>-41</c:v>
                </c:pt>
                <c:pt idx="3413">
                  <c:v>-41</c:v>
                </c:pt>
                <c:pt idx="3414">
                  <c:v>-41</c:v>
                </c:pt>
                <c:pt idx="3415">
                  <c:v>-41</c:v>
                </c:pt>
                <c:pt idx="3416">
                  <c:v>-41</c:v>
                </c:pt>
                <c:pt idx="3417">
                  <c:v>-41</c:v>
                </c:pt>
                <c:pt idx="3418">
                  <c:v>-41</c:v>
                </c:pt>
                <c:pt idx="3419">
                  <c:v>-41</c:v>
                </c:pt>
                <c:pt idx="3420">
                  <c:v>-41</c:v>
                </c:pt>
                <c:pt idx="3421">
                  <c:v>-41</c:v>
                </c:pt>
                <c:pt idx="3422">
                  <c:v>-41</c:v>
                </c:pt>
                <c:pt idx="3423">
                  <c:v>-41</c:v>
                </c:pt>
                <c:pt idx="3424">
                  <c:v>-41</c:v>
                </c:pt>
                <c:pt idx="3425">
                  <c:v>-41</c:v>
                </c:pt>
                <c:pt idx="3426">
                  <c:v>-41</c:v>
                </c:pt>
                <c:pt idx="3427">
                  <c:v>-41</c:v>
                </c:pt>
                <c:pt idx="3428">
                  <c:v>-41</c:v>
                </c:pt>
                <c:pt idx="3429">
                  <c:v>-41</c:v>
                </c:pt>
                <c:pt idx="3430">
                  <c:v>-41</c:v>
                </c:pt>
                <c:pt idx="3431">
                  <c:v>-41</c:v>
                </c:pt>
                <c:pt idx="3432">
                  <c:v>-41</c:v>
                </c:pt>
                <c:pt idx="3433">
                  <c:v>-41</c:v>
                </c:pt>
                <c:pt idx="3434">
                  <c:v>-41</c:v>
                </c:pt>
                <c:pt idx="3435">
                  <c:v>-41</c:v>
                </c:pt>
                <c:pt idx="3436">
                  <c:v>-41</c:v>
                </c:pt>
                <c:pt idx="3437">
                  <c:v>-41</c:v>
                </c:pt>
                <c:pt idx="3438">
                  <c:v>-41</c:v>
                </c:pt>
                <c:pt idx="3439">
                  <c:v>-41</c:v>
                </c:pt>
                <c:pt idx="3440">
                  <c:v>-41</c:v>
                </c:pt>
                <c:pt idx="3441">
                  <c:v>-41</c:v>
                </c:pt>
                <c:pt idx="3442">
                  <c:v>-41</c:v>
                </c:pt>
                <c:pt idx="3443">
                  <c:v>-41</c:v>
                </c:pt>
                <c:pt idx="3444">
                  <c:v>-41</c:v>
                </c:pt>
                <c:pt idx="3445">
                  <c:v>-41</c:v>
                </c:pt>
                <c:pt idx="3446">
                  <c:v>-41</c:v>
                </c:pt>
                <c:pt idx="3447">
                  <c:v>-41</c:v>
                </c:pt>
                <c:pt idx="3448">
                  <c:v>-41</c:v>
                </c:pt>
                <c:pt idx="3449">
                  <c:v>-41</c:v>
                </c:pt>
                <c:pt idx="3450">
                  <c:v>-41</c:v>
                </c:pt>
                <c:pt idx="3451">
                  <c:v>-41</c:v>
                </c:pt>
                <c:pt idx="3452">
                  <c:v>-41</c:v>
                </c:pt>
                <c:pt idx="3453">
                  <c:v>-41</c:v>
                </c:pt>
                <c:pt idx="3454">
                  <c:v>-41</c:v>
                </c:pt>
                <c:pt idx="3455">
                  <c:v>-41</c:v>
                </c:pt>
                <c:pt idx="3456">
                  <c:v>-41</c:v>
                </c:pt>
                <c:pt idx="3457">
                  <c:v>-41</c:v>
                </c:pt>
                <c:pt idx="3458">
                  <c:v>-41</c:v>
                </c:pt>
                <c:pt idx="3459">
                  <c:v>-41</c:v>
                </c:pt>
                <c:pt idx="3460">
                  <c:v>-41</c:v>
                </c:pt>
                <c:pt idx="3461">
                  <c:v>-41</c:v>
                </c:pt>
                <c:pt idx="3462">
                  <c:v>-41</c:v>
                </c:pt>
                <c:pt idx="3463">
                  <c:v>-41</c:v>
                </c:pt>
                <c:pt idx="3464">
                  <c:v>-41</c:v>
                </c:pt>
                <c:pt idx="3465">
                  <c:v>-41</c:v>
                </c:pt>
                <c:pt idx="3466">
                  <c:v>-41</c:v>
                </c:pt>
                <c:pt idx="3467">
                  <c:v>-41</c:v>
                </c:pt>
                <c:pt idx="3468">
                  <c:v>-41</c:v>
                </c:pt>
                <c:pt idx="3469">
                  <c:v>-41</c:v>
                </c:pt>
                <c:pt idx="3470">
                  <c:v>-41</c:v>
                </c:pt>
                <c:pt idx="3471">
                  <c:v>-41</c:v>
                </c:pt>
                <c:pt idx="3472">
                  <c:v>-41</c:v>
                </c:pt>
                <c:pt idx="3473">
                  <c:v>-41</c:v>
                </c:pt>
                <c:pt idx="3474">
                  <c:v>-41</c:v>
                </c:pt>
                <c:pt idx="3475">
                  <c:v>-41</c:v>
                </c:pt>
                <c:pt idx="3476">
                  <c:v>-41</c:v>
                </c:pt>
                <c:pt idx="3477">
                  <c:v>-41</c:v>
                </c:pt>
                <c:pt idx="3478">
                  <c:v>-41</c:v>
                </c:pt>
                <c:pt idx="3479">
                  <c:v>-41</c:v>
                </c:pt>
                <c:pt idx="3480">
                  <c:v>-41</c:v>
                </c:pt>
                <c:pt idx="3481">
                  <c:v>-41</c:v>
                </c:pt>
                <c:pt idx="3482">
                  <c:v>-41</c:v>
                </c:pt>
                <c:pt idx="3483">
                  <c:v>-41</c:v>
                </c:pt>
                <c:pt idx="3484">
                  <c:v>-41</c:v>
                </c:pt>
                <c:pt idx="3485">
                  <c:v>-41</c:v>
                </c:pt>
                <c:pt idx="3486">
                  <c:v>-41</c:v>
                </c:pt>
                <c:pt idx="3487">
                  <c:v>-41</c:v>
                </c:pt>
                <c:pt idx="3488">
                  <c:v>-41</c:v>
                </c:pt>
                <c:pt idx="3489">
                  <c:v>-41</c:v>
                </c:pt>
                <c:pt idx="3490">
                  <c:v>-41</c:v>
                </c:pt>
                <c:pt idx="3491">
                  <c:v>-41</c:v>
                </c:pt>
                <c:pt idx="3492">
                  <c:v>-41</c:v>
                </c:pt>
                <c:pt idx="3493">
                  <c:v>-41</c:v>
                </c:pt>
                <c:pt idx="3494">
                  <c:v>-41</c:v>
                </c:pt>
                <c:pt idx="3495">
                  <c:v>-41</c:v>
                </c:pt>
                <c:pt idx="3496">
                  <c:v>-41</c:v>
                </c:pt>
                <c:pt idx="3497">
                  <c:v>-41</c:v>
                </c:pt>
                <c:pt idx="3498">
                  <c:v>-41</c:v>
                </c:pt>
                <c:pt idx="3499">
                  <c:v>-41</c:v>
                </c:pt>
                <c:pt idx="3500">
                  <c:v>-41</c:v>
                </c:pt>
                <c:pt idx="3501">
                  <c:v>-41</c:v>
                </c:pt>
                <c:pt idx="3502">
                  <c:v>-41</c:v>
                </c:pt>
                <c:pt idx="3503">
                  <c:v>-41</c:v>
                </c:pt>
                <c:pt idx="3504">
                  <c:v>-41</c:v>
                </c:pt>
                <c:pt idx="3505">
                  <c:v>-41</c:v>
                </c:pt>
                <c:pt idx="3506">
                  <c:v>-41</c:v>
                </c:pt>
                <c:pt idx="3507">
                  <c:v>-41</c:v>
                </c:pt>
                <c:pt idx="3508">
                  <c:v>-41</c:v>
                </c:pt>
                <c:pt idx="3509">
                  <c:v>-41</c:v>
                </c:pt>
                <c:pt idx="3510">
                  <c:v>-41</c:v>
                </c:pt>
                <c:pt idx="3511">
                  <c:v>-41</c:v>
                </c:pt>
                <c:pt idx="3512">
                  <c:v>-41</c:v>
                </c:pt>
                <c:pt idx="3513">
                  <c:v>-41</c:v>
                </c:pt>
                <c:pt idx="3514">
                  <c:v>-41</c:v>
                </c:pt>
                <c:pt idx="3515">
                  <c:v>-41</c:v>
                </c:pt>
                <c:pt idx="3516">
                  <c:v>-41</c:v>
                </c:pt>
                <c:pt idx="3517">
                  <c:v>-41</c:v>
                </c:pt>
                <c:pt idx="3518">
                  <c:v>-41</c:v>
                </c:pt>
                <c:pt idx="3519">
                  <c:v>-41</c:v>
                </c:pt>
                <c:pt idx="3520">
                  <c:v>-41</c:v>
                </c:pt>
                <c:pt idx="3521">
                  <c:v>-41</c:v>
                </c:pt>
                <c:pt idx="3522">
                  <c:v>-41</c:v>
                </c:pt>
                <c:pt idx="3523">
                  <c:v>-41</c:v>
                </c:pt>
                <c:pt idx="3524">
                  <c:v>-41</c:v>
                </c:pt>
                <c:pt idx="3525">
                  <c:v>-41</c:v>
                </c:pt>
                <c:pt idx="3526">
                  <c:v>-41</c:v>
                </c:pt>
                <c:pt idx="3527">
                  <c:v>-41</c:v>
                </c:pt>
                <c:pt idx="3528">
                  <c:v>-41</c:v>
                </c:pt>
                <c:pt idx="3529">
                  <c:v>-41</c:v>
                </c:pt>
                <c:pt idx="3530">
                  <c:v>-41</c:v>
                </c:pt>
                <c:pt idx="3531">
                  <c:v>-41</c:v>
                </c:pt>
                <c:pt idx="3532">
                  <c:v>-41</c:v>
                </c:pt>
                <c:pt idx="3533">
                  <c:v>-41</c:v>
                </c:pt>
                <c:pt idx="3534">
                  <c:v>-41</c:v>
                </c:pt>
                <c:pt idx="3535">
                  <c:v>-41</c:v>
                </c:pt>
                <c:pt idx="3536">
                  <c:v>-41</c:v>
                </c:pt>
                <c:pt idx="3537">
                  <c:v>-41</c:v>
                </c:pt>
                <c:pt idx="3538">
                  <c:v>-41</c:v>
                </c:pt>
                <c:pt idx="3539">
                  <c:v>-41</c:v>
                </c:pt>
                <c:pt idx="3540">
                  <c:v>-41</c:v>
                </c:pt>
                <c:pt idx="3541">
                  <c:v>-41</c:v>
                </c:pt>
                <c:pt idx="3542">
                  <c:v>-41</c:v>
                </c:pt>
                <c:pt idx="3543">
                  <c:v>-41</c:v>
                </c:pt>
                <c:pt idx="3544">
                  <c:v>-41</c:v>
                </c:pt>
                <c:pt idx="3545">
                  <c:v>-41</c:v>
                </c:pt>
                <c:pt idx="3546">
                  <c:v>-41</c:v>
                </c:pt>
                <c:pt idx="3547">
                  <c:v>-41</c:v>
                </c:pt>
                <c:pt idx="3548">
                  <c:v>-41</c:v>
                </c:pt>
                <c:pt idx="3549">
                  <c:v>-41</c:v>
                </c:pt>
                <c:pt idx="3550">
                  <c:v>-41</c:v>
                </c:pt>
                <c:pt idx="3551">
                  <c:v>-41</c:v>
                </c:pt>
                <c:pt idx="3552">
                  <c:v>-41</c:v>
                </c:pt>
                <c:pt idx="3553">
                  <c:v>-41</c:v>
                </c:pt>
                <c:pt idx="3554">
                  <c:v>-41</c:v>
                </c:pt>
                <c:pt idx="3555">
                  <c:v>-41</c:v>
                </c:pt>
                <c:pt idx="3556">
                  <c:v>-41</c:v>
                </c:pt>
                <c:pt idx="3557">
                  <c:v>-41</c:v>
                </c:pt>
                <c:pt idx="3558">
                  <c:v>-41</c:v>
                </c:pt>
                <c:pt idx="3559">
                  <c:v>-41</c:v>
                </c:pt>
                <c:pt idx="3560">
                  <c:v>-41</c:v>
                </c:pt>
                <c:pt idx="3561">
                  <c:v>-41</c:v>
                </c:pt>
                <c:pt idx="3562">
                  <c:v>-41</c:v>
                </c:pt>
                <c:pt idx="3563">
                  <c:v>-41</c:v>
                </c:pt>
                <c:pt idx="3564">
                  <c:v>-41</c:v>
                </c:pt>
                <c:pt idx="3565">
                  <c:v>-41</c:v>
                </c:pt>
                <c:pt idx="3566">
                  <c:v>-41</c:v>
                </c:pt>
                <c:pt idx="3567">
                  <c:v>-41</c:v>
                </c:pt>
                <c:pt idx="3568">
                  <c:v>-41</c:v>
                </c:pt>
                <c:pt idx="3569">
                  <c:v>-41</c:v>
                </c:pt>
                <c:pt idx="3570">
                  <c:v>-41</c:v>
                </c:pt>
                <c:pt idx="3571">
                  <c:v>-41</c:v>
                </c:pt>
                <c:pt idx="3572">
                  <c:v>-41</c:v>
                </c:pt>
                <c:pt idx="3573">
                  <c:v>-41</c:v>
                </c:pt>
                <c:pt idx="3574">
                  <c:v>-41</c:v>
                </c:pt>
                <c:pt idx="3575">
                  <c:v>-41</c:v>
                </c:pt>
                <c:pt idx="3576">
                  <c:v>-41</c:v>
                </c:pt>
                <c:pt idx="3577">
                  <c:v>-41</c:v>
                </c:pt>
                <c:pt idx="3578">
                  <c:v>-41</c:v>
                </c:pt>
                <c:pt idx="3579">
                  <c:v>-41</c:v>
                </c:pt>
                <c:pt idx="3580">
                  <c:v>-41</c:v>
                </c:pt>
                <c:pt idx="3581">
                  <c:v>-41</c:v>
                </c:pt>
                <c:pt idx="3582">
                  <c:v>-41</c:v>
                </c:pt>
                <c:pt idx="3583">
                  <c:v>-41</c:v>
                </c:pt>
                <c:pt idx="3584">
                  <c:v>-41</c:v>
                </c:pt>
                <c:pt idx="3585">
                  <c:v>-41</c:v>
                </c:pt>
                <c:pt idx="3586">
                  <c:v>-41</c:v>
                </c:pt>
                <c:pt idx="3587">
                  <c:v>-41</c:v>
                </c:pt>
                <c:pt idx="3588">
                  <c:v>-41</c:v>
                </c:pt>
                <c:pt idx="3589">
                  <c:v>-41</c:v>
                </c:pt>
                <c:pt idx="3590">
                  <c:v>-41</c:v>
                </c:pt>
                <c:pt idx="3591">
                  <c:v>-41</c:v>
                </c:pt>
                <c:pt idx="3592">
                  <c:v>-41</c:v>
                </c:pt>
                <c:pt idx="3593">
                  <c:v>-41</c:v>
                </c:pt>
                <c:pt idx="3594">
                  <c:v>-41</c:v>
                </c:pt>
                <c:pt idx="3595">
                  <c:v>-41</c:v>
                </c:pt>
                <c:pt idx="3596">
                  <c:v>-41</c:v>
                </c:pt>
                <c:pt idx="3597">
                  <c:v>-41</c:v>
                </c:pt>
                <c:pt idx="3598">
                  <c:v>-41</c:v>
                </c:pt>
                <c:pt idx="3599">
                  <c:v>-41</c:v>
                </c:pt>
                <c:pt idx="3600">
                  <c:v>-41</c:v>
                </c:pt>
                <c:pt idx="3601">
                  <c:v>-41</c:v>
                </c:pt>
                <c:pt idx="3602">
                  <c:v>-41</c:v>
                </c:pt>
                <c:pt idx="3603">
                  <c:v>-41</c:v>
                </c:pt>
                <c:pt idx="3604">
                  <c:v>-41</c:v>
                </c:pt>
                <c:pt idx="3605">
                  <c:v>-41</c:v>
                </c:pt>
                <c:pt idx="3606">
                  <c:v>-41</c:v>
                </c:pt>
                <c:pt idx="3607">
                  <c:v>-41</c:v>
                </c:pt>
                <c:pt idx="3608">
                  <c:v>-41</c:v>
                </c:pt>
                <c:pt idx="3609">
                  <c:v>-41</c:v>
                </c:pt>
                <c:pt idx="3610">
                  <c:v>-41</c:v>
                </c:pt>
                <c:pt idx="3611">
                  <c:v>-41</c:v>
                </c:pt>
                <c:pt idx="3612">
                  <c:v>-41</c:v>
                </c:pt>
                <c:pt idx="3613">
                  <c:v>-41</c:v>
                </c:pt>
                <c:pt idx="3614">
                  <c:v>-41</c:v>
                </c:pt>
                <c:pt idx="3615">
                  <c:v>-41</c:v>
                </c:pt>
                <c:pt idx="3616">
                  <c:v>-41</c:v>
                </c:pt>
                <c:pt idx="3617">
                  <c:v>-41</c:v>
                </c:pt>
                <c:pt idx="3618">
                  <c:v>-41</c:v>
                </c:pt>
                <c:pt idx="3619">
                  <c:v>-41</c:v>
                </c:pt>
                <c:pt idx="3620">
                  <c:v>-41</c:v>
                </c:pt>
                <c:pt idx="3621">
                  <c:v>-41</c:v>
                </c:pt>
                <c:pt idx="3622">
                  <c:v>-41</c:v>
                </c:pt>
                <c:pt idx="3623">
                  <c:v>-41</c:v>
                </c:pt>
                <c:pt idx="3624">
                  <c:v>-41</c:v>
                </c:pt>
                <c:pt idx="3625">
                  <c:v>-41</c:v>
                </c:pt>
                <c:pt idx="3626">
                  <c:v>-41</c:v>
                </c:pt>
                <c:pt idx="3627">
                  <c:v>-41</c:v>
                </c:pt>
                <c:pt idx="3628">
                  <c:v>-41</c:v>
                </c:pt>
                <c:pt idx="3629">
                  <c:v>-41</c:v>
                </c:pt>
                <c:pt idx="3630">
                  <c:v>-41</c:v>
                </c:pt>
                <c:pt idx="3631">
                  <c:v>-41</c:v>
                </c:pt>
                <c:pt idx="3632">
                  <c:v>-41</c:v>
                </c:pt>
                <c:pt idx="3633">
                  <c:v>-41</c:v>
                </c:pt>
                <c:pt idx="3634">
                  <c:v>-41</c:v>
                </c:pt>
                <c:pt idx="3635">
                  <c:v>-41</c:v>
                </c:pt>
                <c:pt idx="3636">
                  <c:v>-41</c:v>
                </c:pt>
                <c:pt idx="3637">
                  <c:v>-41</c:v>
                </c:pt>
                <c:pt idx="3638">
                  <c:v>-41</c:v>
                </c:pt>
                <c:pt idx="3639">
                  <c:v>-41</c:v>
                </c:pt>
                <c:pt idx="3640">
                  <c:v>-41</c:v>
                </c:pt>
                <c:pt idx="3641">
                  <c:v>-41</c:v>
                </c:pt>
                <c:pt idx="3642">
                  <c:v>-41</c:v>
                </c:pt>
                <c:pt idx="3643">
                  <c:v>-41</c:v>
                </c:pt>
                <c:pt idx="3644">
                  <c:v>-41</c:v>
                </c:pt>
                <c:pt idx="3645">
                  <c:v>-41</c:v>
                </c:pt>
                <c:pt idx="3646">
                  <c:v>-41</c:v>
                </c:pt>
                <c:pt idx="3647">
                  <c:v>-41</c:v>
                </c:pt>
                <c:pt idx="3648">
                  <c:v>-41</c:v>
                </c:pt>
                <c:pt idx="3649">
                  <c:v>-41</c:v>
                </c:pt>
                <c:pt idx="3650">
                  <c:v>-41</c:v>
                </c:pt>
                <c:pt idx="3651">
                  <c:v>-41</c:v>
                </c:pt>
                <c:pt idx="3652">
                  <c:v>-41</c:v>
                </c:pt>
                <c:pt idx="3653">
                  <c:v>-41</c:v>
                </c:pt>
                <c:pt idx="3654">
                  <c:v>-41</c:v>
                </c:pt>
                <c:pt idx="3655">
                  <c:v>-41</c:v>
                </c:pt>
                <c:pt idx="3656">
                  <c:v>-41</c:v>
                </c:pt>
                <c:pt idx="3657">
                  <c:v>-41</c:v>
                </c:pt>
                <c:pt idx="3658">
                  <c:v>-41</c:v>
                </c:pt>
                <c:pt idx="3659">
                  <c:v>-41</c:v>
                </c:pt>
                <c:pt idx="3660">
                  <c:v>-41</c:v>
                </c:pt>
                <c:pt idx="3661">
                  <c:v>-41</c:v>
                </c:pt>
                <c:pt idx="3662">
                  <c:v>-41</c:v>
                </c:pt>
                <c:pt idx="3663">
                  <c:v>-41</c:v>
                </c:pt>
                <c:pt idx="3664">
                  <c:v>-41</c:v>
                </c:pt>
                <c:pt idx="3665">
                  <c:v>-41</c:v>
                </c:pt>
                <c:pt idx="3666">
                  <c:v>-41</c:v>
                </c:pt>
                <c:pt idx="3667">
                  <c:v>-41</c:v>
                </c:pt>
                <c:pt idx="3668">
                  <c:v>-41</c:v>
                </c:pt>
                <c:pt idx="3669">
                  <c:v>-41</c:v>
                </c:pt>
                <c:pt idx="3670">
                  <c:v>-41</c:v>
                </c:pt>
                <c:pt idx="3671">
                  <c:v>-41</c:v>
                </c:pt>
                <c:pt idx="3672">
                  <c:v>-41</c:v>
                </c:pt>
                <c:pt idx="3673">
                  <c:v>-41</c:v>
                </c:pt>
                <c:pt idx="3674">
                  <c:v>-41</c:v>
                </c:pt>
                <c:pt idx="3675">
                  <c:v>-41</c:v>
                </c:pt>
                <c:pt idx="3676">
                  <c:v>-41</c:v>
                </c:pt>
                <c:pt idx="3677">
                  <c:v>-41</c:v>
                </c:pt>
                <c:pt idx="3678">
                  <c:v>-41</c:v>
                </c:pt>
                <c:pt idx="3679">
                  <c:v>-41</c:v>
                </c:pt>
                <c:pt idx="3680">
                  <c:v>-41</c:v>
                </c:pt>
                <c:pt idx="3681">
                  <c:v>-41</c:v>
                </c:pt>
                <c:pt idx="3682">
                  <c:v>-41</c:v>
                </c:pt>
                <c:pt idx="3683">
                  <c:v>-41</c:v>
                </c:pt>
                <c:pt idx="3684">
                  <c:v>-41</c:v>
                </c:pt>
                <c:pt idx="3685">
                  <c:v>-41</c:v>
                </c:pt>
                <c:pt idx="3686">
                  <c:v>-41</c:v>
                </c:pt>
                <c:pt idx="3687">
                  <c:v>-41</c:v>
                </c:pt>
                <c:pt idx="3688">
                  <c:v>-41</c:v>
                </c:pt>
                <c:pt idx="3689">
                  <c:v>-41</c:v>
                </c:pt>
                <c:pt idx="3690">
                  <c:v>-41</c:v>
                </c:pt>
                <c:pt idx="3691">
                  <c:v>-41</c:v>
                </c:pt>
                <c:pt idx="3692">
                  <c:v>-41</c:v>
                </c:pt>
                <c:pt idx="3693">
                  <c:v>-41</c:v>
                </c:pt>
                <c:pt idx="3694">
                  <c:v>-41</c:v>
                </c:pt>
                <c:pt idx="3695">
                  <c:v>-41</c:v>
                </c:pt>
                <c:pt idx="3696">
                  <c:v>-41</c:v>
                </c:pt>
                <c:pt idx="3697">
                  <c:v>-41</c:v>
                </c:pt>
                <c:pt idx="3698">
                  <c:v>-41</c:v>
                </c:pt>
                <c:pt idx="3699">
                  <c:v>-41</c:v>
                </c:pt>
                <c:pt idx="3700">
                  <c:v>-41</c:v>
                </c:pt>
                <c:pt idx="3701">
                  <c:v>-41</c:v>
                </c:pt>
                <c:pt idx="3702">
                  <c:v>-41</c:v>
                </c:pt>
                <c:pt idx="3703">
                  <c:v>-41</c:v>
                </c:pt>
                <c:pt idx="3704">
                  <c:v>-41</c:v>
                </c:pt>
                <c:pt idx="3705">
                  <c:v>-41</c:v>
                </c:pt>
                <c:pt idx="3706">
                  <c:v>-41</c:v>
                </c:pt>
                <c:pt idx="3707">
                  <c:v>-41</c:v>
                </c:pt>
                <c:pt idx="3708">
                  <c:v>-41</c:v>
                </c:pt>
                <c:pt idx="3709">
                  <c:v>-41</c:v>
                </c:pt>
                <c:pt idx="3710">
                  <c:v>-41</c:v>
                </c:pt>
                <c:pt idx="3711">
                  <c:v>-41</c:v>
                </c:pt>
                <c:pt idx="3712">
                  <c:v>-41</c:v>
                </c:pt>
                <c:pt idx="3713">
                  <c:v>-41</c:v>
                </c:pt>
                <c:pt idx="3714">
                  <c:v>-41</c:v>
                </c:pt>
                <c:pt idx="3715">
                  <c:v>-41</c:v>
                </c:pt>
                <c:pt idx="3716">
                  <c:v>-41</c:v>
                </c:pt>
                <c:pt idx="3717">
                  <c:v>-41</c:v>
                </c:pt>
                <c:pt idx="3718">
                  <c:v>-41</c:v>
                </c:pt>
                <c:pt idx="3719">
                  <c:v>-41</c:v>
                </c:pt>
                <c:pt idx="3720">
                  <c:v>-41</c:v>
                </c:pt>
                <c:pt idx="3721">
                  <c:v>-41</c:v>
                </c:pt>
                <c:pt idx="3722">
                  <c:v>-41</c:v>
                </c:pt>
                <c:pt idx="3723">
                  <c:v>-41</c:v>
                </c:pt>
                <c:pt idx="3724">
                  <c:v>-41</c:v>
                </c:pt>
                <c:pt idx="3725">
                  <c:v>-41</c:v>
                </c:pt>
                <c:pt idx="3726">
                  <c:v>-41</c:v>
                </c:pt>
                <c:pt idx="3727">
                  <c:v>-41</c:v>
                </c:pt>
                <c:pt idx="3728">
                  <c:v>-41</c:v>
                </c:pt>
                <c:pt idx="3729">
                  <c:v>-41</c:v>
                </c:pt>
                <c:pt idx="3730">
                  <c:v>-41</c:v>
                </c:pt>
                <c:pt idx="3731">
                  <c:v>-41</c:v>
                </c:pt>
                <c:pt idx="3732">
                  <c:v>-41</c:v>
                </c:pt>
                <c:pt idx="3733">
                  <c:v>-41</c:v>
                </c:pt>
                <c:pt idx="3734">
                  <c:v>-41</c:v>
                </c:pt>
                <c:pt idx="3735">
                  <c:v>-41</c:v>
                </c:pt>
                <c:pt idx="3736">
                  <c:v>-41</c:v>
                </c:pt>
                <c:pt idx="3737">
                  <c:v>-41</c:v>
                </c:pt>
                <c:pt idx="3738">
                  <c:v>-41</c:v>
                </c:pt>
                <c:pt idx="3739">
                  <c:v>-41</c:v>
                </c:pt>
                <c:pt idx="3740">
                  <c:v>-41</c:v>
                </c:pt>
                <c:pt idx="3741">
                  <c:v>-41</c:v>
                </c:pt>
                <c:pt idx="3742">
                  <c:v>-41</c:v>
                </c:pt>
                <c:pt idx="3743">
                  <c:v>-41</c:v>
                </c:pt>
                <c:pt idx="3744">
                  <c:v>-41</c:v>
                </c:pt>
                <c:pt idx="3745">
                  <c:v>-41</c:v>
                </c:pt>
                <c:pt idx="3746">
                  <c:v>-41</c:v>
                </c:pt>
                <c:pt idx="3747">
                  <c:v>-41</c:v>
                </c:pt>
                <c:pt idx="3748">
                  <c:v>-41</c:v>
                </c:pt>
                <c:pt idx="3749">
                  <c:v>-41</c:v>
                </c:pt>
                <c:pt idx="3750">
                  <c:v>-41</c:v>
                </c:pt>
                <c:pt idx="3751">
                  <c:v>-41</c:v>
                </c:pt>
                <c:pt idx="3752">
                  <c:v>-41</c:v>
                </c:pt>
                <c:pt idx="3753">
                  <c:v>-41</c:v>
                </c:pt>
                <c:pt idx="3754">
                  <c:v>-41</c:v>
                </c:pt>
                <c:pt idx="3755">
                  <c:v>-41</c:v>
                </c:pt>
                <c:pt idx="3756">
                  <c:v>-41</c:v>
                </c:pt>
                <c:pt idx="3757">
                  <c:v>-41</c:v>
                </c:pt>
                <c:pt idx="3758">
                  <c:v>-41</c:v>
                </c:pt>
                <c:pt idx="3759">
                  <c:v>-41</c:v>
                </c:pt>
                <c:pt idx="3760">
                  <c:v>-41</c:v>
                </c:pt>
                <c:pt idx="3761">
                  <c:v>-41</c:v>
                </c:pt>
                <c:pt idx="3762">
                  <c:v>-41</c:v>
                </c:pt>
                <c:pt idx="3763">
                  <c:v>-41</c:v>
                </c:pt>
                <c:pt idx="3764">
                  <c:v>-41</c:v>
                </c:pt>
                <c:pt idx="3765">
                  <c:v>-41</c:v>
                </c:pt>
                <c:pt idx="3766">
                  <c:v>-41</c:v>
                </c:pt>
                <c:pt idx="3767">
                  <c:v>-41</c:v>
                </c:pt>
                <c:pt idx="3768">
                  <c:v>-41</c:v>
                </c:pt>
                <c:pt idx="3769">
                  <c:v>-41</c:v>
                </c:pt>
                <c:pt idx="3770">
                  <c:v>-41</c:v>
                </c:pt>
                <c:pt idx="3771">
                  <c:v>-41</c:v>
                </c:pt>
                <c:pt idx="3772">
                  <c:v>-41</c:v>
                </c:pt>
                <c:pt idx="3773">
                  <c:v>-41</c:v>
                </c:pt>
                <c:pt idx="3774">
                  <c:v>-41</c:v>
                </c:pt>
                <c:pt idx="3775">
                  <c:v>-41</c:v>
                </c:pt>
                <c:pt idx="3776">
                  <c:v>-41</c:v>
                </c:pt>
                <c:pt idx="3777">
                  <c:v>-41</c:v>
                </c:pt>
                <c:pt idx="3778">
                  <c:v>-41</c:v>
                </c:pt>
                <c:pt idx="3779">
                  <c:v>-41</c:v>
                </c:pt>
                <c:pt idx="3780">
                  <c:v>-41</c:v>
                </c:pt>
                <c:pt idx="3781">
                  <c:v>-41</c:v>
                </c:pt>
                <c:pt idx="3782">
                  <c:v>-41</c:v>
                </c:pt>
                <c:pt idx="3783">
                  <c:v>-41</c:v>
                </c:pt>
                <c:pt idx="3784">
                  <c:v>-41</c:v>
                </c:pt>
                <c:pt idx="3785">
                  <c:v>-41</c:v>
                </c:pt>
                <c:pt idx="3786">
                  <c:v>-41</c:v>
                </c:pt>
                <c:pt idx="3787">
                  <c:v>-41</c:v>
                </c:pt>
                <c:pt idx="3788">
                  <c:v>-41</c:v>
                </c:pt>
                <c:pt idx="3789">
                  <c:v>-41</c:v>
                </c:pt>
                <c:pt idx="3790">
                  <c:v>-41</c:v>
                </c:pt>
                <c:pt idx="3791">
                  <c:v>-41</c:v>
                </c:pt>
                <c:pt idx="3792">
                  <c:v>-41</c:v>
                </c:pt>
                <c:pt idx="3793">
                  <c:v>-41</c:v>
                </c:pt>
                <c:pt idx="3794">
                  <c:v>-41</c:v>
                </c:pt>
                <c:pt idx="3795">
                  <c:v>-41</c:v>
                </c:pt>
                <c:pt idx="3796">
                  <c:v>-41</c:v>
                </c:pt>
                <c:pt idx="3797">
                  <c:v>-41</c:v>
                </c:pt>
                <c:pt idx="3798">
                  <c:v>-41</c:v>
                </c:pt>
                <c:pt idx="3799">
                  <c:v>-41</c:v>
                </c:pt>
                <c:pt idx="3800">
                  <c:v>-41</c:v>
                </c:pt>
                <c:pt idx="3801">
                  <c:v>-41</c:v>
                </c:pt>
                <c:pt idx="3802">
                  <c:v>-41</c:v>
                </c:pt>
                <c:pt idx="3803">
                  <c:v>-41</c:v>
                </c:pt>
                <c:pt idx="3804">
                  <c:v>-41</c:v>
                </c:pt>
                <c:pt idx="3805">
                  <c:v>-41</c:v>
                </c:pt>
                <c:pt idx="3806">
                  <c:v>-41</c:v>
                </c:pt>
                <c:pt idx="3807">
                  <c:v>-41</c:v>
                </c:pt>
                <c:pt idx="3808">
                  <c:v>-41</c:v>
                </c:pt>
                <c:pt idx="3809">
                  <c:v>-41</c:v>
                </c:pt>
                <c:pt idx="3810">
                  <c:v>-41</c:v>
                </c:pt>
                <c:pt idx="3811">
                  <c:v>-41</c:v>
                </c:pt>
                <c:pt idx="3812">
                  <c:v>-41</c:v>
                </c:pt>
                <c:pt idx="3813">
                  <c:v>-41</c:v>
                </c:pt>
                <c:pt idx="3814">
                  <c:v>-41</c:v>
                </c:pt>
                <c:pt idx="3815">
                  <c:v>-41</c:v>
                </c:pt>
                <c:pt idx="3816">
                  <c:v>-41</c:v>
                </c:pt>
                <c:pt idx="3817">
                  <c:v>-41</c:v>
                </c:pt>
                <c:pt idx="3818">
                  <c:v>-41</c:v>
                </c:pt>
                <c:pt idx="3819">
                  <c:v>-41</c:v>
                </c:pt>
                <c:pt idx="3820">
                  <c:v>-41</c:v>
                </c:pt>
                <c:pt idx="3821">
                  <c:v>-41</c:v>
                </c:pt>
                <c:pt idx="3822">
                  <c:v>-41</c:v>
                </c:pt>
                <c:pt idx="3823">
                  <c:v>-41</c:v>
                </c:pt>
                <c:pt idx="3824">
                  <c:v>-41</c:v>
                </c:pt>
                <c:pt idx="3825">
                  <c:v>-41</c:v>
                </c:pt>
                <c:pt idx="3826">
                  <c:v>-41</c:v>
                </c:pt>
                <c:pt idx="3827">
                  <c:v>-41</c:v>
                </c:pt>
                <c:pt idx="3828">
                  <c:v>-41</c:v>
                </c:pt>
                <c:pt idx="3829">
                  <c:v>-41</c:v>
                </c:pt>
                <c:pt idx="3830">
                  <c:v>-41</c:v>
                </c:pt>
                <c:pt idx="3831">
                  <c:v>-41</c:v>
                </c:pt>
                <c:pt idx="3832">
                  <c:v>-41</c:v>
                </c:pt>
                <c:pt idx="3833">
                  <c:v>-41</c:v>
                </c:pt>
                <c:pt idx="3834">
                  <c:v>-41</c:v>
                </c:pt>
                <c:pt idx="3835">
                  <c:v>-41</c:v>
                </c:pt>
                <c:pt idx="3836">
                  <c:v>-41</c:v>
                </c:pt>
                <c:pt idx="3837">
                  <c:v>-41</c:v>
                </c:pt>
                <c:pt idx="3838">
                  <c:v>-41</c:v>
                </c:pt>
                <c:pt idx="3839">
                  <c:v>-41</c:v>
                </c:pt>
                <c:pt idx="3840">
                  <c:v>-41</c:v>
                </c:pt>
                <c:pt idx="3841">
                  <c:v>-41</c:v>
                </c:pt>
                <c:pt idx="3842">
                  <c:v>-41</c:v>
                </c:pt>
                <c:pt idx="3843">
                  <c:v>-41</c:v>
                </c:pt>
                <c:pt idx="3844">
                  <c:v>-41</c:v>
                </c:pt>
                <c:pt idx="3845">
                  <c:v>-41</c:v>
                </c:pt>
                <c:pt idx="3846">
                  <c:v>-41</c:v>
                </c:pt>
                <c:pt idx="3847">
                  <c:v>-41</c:v>
                </c:pt>
                <c:pt idx="3848">
                  <c:v>-41</c:v>
                </c:pt>
                <c:pt idx="3849">
                  <c:v>-41</c:v>
                </c:pt>
                <c:pt idx="3850">
                  <c:v>-41</c:v>
                </c:pt>
                <c:pt idx="3851">
                  <c:v>-41</c:v>
                </c:pt>
                <c:pt idx="3852">
                  <c:v>-41</c:v>
                </c:pt>
                <c:pt idx="3853">
                  <c:v>-41</c:v>
                </c:pt>
                <c:pt idx="3854">
                  <c:v>-41</c:v>
                </c:pt>
                <c:pt idx="3855">
                  <c:v>-41</c:v>
                </c:pt>
                <c:pt idx="3856">
                  <c:v>-41</c:v>
                </c:pt>
                <c:pt idx="3857">
                  <c:v>-41</c:v>
                </c:pt>
                <c:pt idx="3858">
                  <c:v>-41</c:v>
                </c:pt>
                <c:pt idx="3859">
                  <c:v>-41</c:v>
                </c:pt>
                <c:pt idx="3860">
                  <c:v>-41</c:v>
                </c:pt>
                <c:pt idx="3861">
                  <c:v>-41</c:v>
                </c:pt>
                <c:pt idx="3862">
                  <c:v>-41</c:v>
                </c:pt>
                <c:pt idx="3863">
                  <c:v>-41</c:v>
                </c:pt>
                <c:pt idx="3864">
                  <c:v>-41</c:v>
                </c:pt>
                <c:pt idx="3865">
                  <c:v>-41</c:v>
                </c:pt>
                <c:pt idx="3866">
                  <c:v>-41</c:v>
                </c:pt>
                <c:pt idx="3867">
                  <c:v>-41</c:v>
                </c:pt>
                <c:pt idx="3868">
                  <c:v>-41</c:v>
                </c:pt>
                <c:pt idx="3869">
                  <c:v>-41</c:v>
                </c:pt>
                <c:pt idx="3870">
                  <c:v>-41</c:v>
                </c:pt>
                <c:pt idx="3871">
                  <c:v>-41</c:v>
                </c:pt>
                <c:pt idx="3872">
                  <c:v>-41</c:v>
                </c:pt>
                <c:pt idx="3873">
                  <c:v>-41</c:v>
                </c:pt>
                <c:pt idx="3874">
                  <c:v>-41</c:v>
                </c:pt>
                <c:pt idx="3875">
                  <c:v>-41</c:v>
                </c:pt>
                <c:pt idx="3876">
                  <c:v>-41</c:v>
                </c:pt>
                <c:pt idx="3877">
                  <c:v>-41</c:v>
                </c:pt>
                <c:pt idx="3878">
                  <c:v>-41</c:v>
                </c:pt>
                <c:pt idx="3879">
                  <c:v>-41</c:v>
                </c:pt>
                <c:pt idx="3880">
                  <c:v>-41</c:v>
                </c:pt>
                <c:pt idx="3881">
                  <c:v>-41</c:v>
                </c:pt>
                <c:pt idx="3882">
                  <c:v>-41</c:v>
                </c:pt>
                <c:pt idx="3883">
                  <c:v>-41</c:v>
                </c:pt>
                <c:pt idx="3884">
                  <c:v>-41</c:v>
                </c:pt>
                <c:pt idx="3885">
                  <c:v>-41</c:v>
                </c:pt>
                <c:pt idx="3886">
                  <c:v>-41</c:v>
                </c:pt>
                <c:pt idx="3887">
                  <c:v>-41</c:v>
                </c:pt>
                <c:pt idx="3888">
                  <c:v>-41</c:v>
                </c:pt>
                <c:pt idx="3889">
                  <c:v>-41</c:v>
                </c:pt>
                <c:pt idx="3890">
                  <c:v>-41</c:v>
                </c:pt>
                <c:pt idx="3891">
                  <c:v>-41</c:v>
                </c:pt>
                <c:pt idx="3892">
                  <c:v>-41</c:v>
                </c:pt>
                <c:pt idx="3893">
                  <c:v>-41</c:v>
                </c:pt>
                <c:pt idx="3894">
                  <c:v>-41</c:v>
                </c:pt>
                <c:pt idx="3895">
                  <c:v>-41</c:v>
                </c:pt>
                <c:pt idx="3896">
                  <c:v>-41</c:v>
                </c:pt>
                <c:pt idx="3897">
                  <c:v>-41</c:v>
                </c:pt>
                <c:pt idx="3898">
                  <c:v>-41</c:v>
                </c:pt>
                <c:pt idx="3899">
                  <c:v>-41</c:v>
                </c:pt>
                <c:pt idx="3900">
                  <c:v>-41</c:v>
                </c:pt>
                <c:pt idx="3901">
                  <c:v>-41</c:v>
                </c:pt>
                <c:pt idx="3902">
                  <c:v>-41</c:v>
                </c:pt>
                <c:pt idx="3903">
                  <c:v>-41</c:v>
                </c:pt>
                <c:pt idx="3904">
                  <c:v>-41</c:v>
                </c:pt>
                <c:pt idx="3905">
                  <c:v>-41</c:v>
                </c:pt>
                <c:pt idx="3906">
                  <c:v>-41</c:v>
                </c:pt>
                <c:pt idx="3907">
                  <c:v>-41</c:v>
                </c:pt>
                <c:pt idx="3908">
                  <c:v>-41</c:v>
                </c:pt>
                <c:pt idx="3909">
                  <c:v>-41</c:v>
                </c:pt>
                <c:pt idx="3910">
                  <c:v>-41</c:v>
                </c:pt>
                <c:pt idx="3911">
                  <c:v>-41</c:v>
                </c:pt>
                <c:pt idx="3912">
                  <c:v>-41</c:v>
                </c:pt>
                <c:pt idx="3913">
                  <c:v>-41</c:v>
                </c:pt>
                <c:pt idx="3914">
                  <c:v>-41</c:v>
                </c:pt>
                <c:pt idx="3915">
                  <c:v>-41</c:v>
                </c:pt>
                <c:pt idx="3916">
                  <c:v>-41</c:v>
                </c:pt>
                <c:pt idx="3917">
                  <c:v>-41</c:v>
                </c:pt>
                <c:pt idx="3918">
                  <c:v>-41</c:v>
                </c:pt>
                <c:pt idx="3919">
                  <c:v>-41</c:v>
                </c:pt>
                <c:pt idx="3920">
                  <c:v>-41</c:v>
                </c:pt>
                <c:pt idx="3921">
                  <c:v>-41</c:v>
                </c:pt>
                <c:pt idx="3922">
                  <c:v>-41</c:v>
                </c:pt>
                <c:pt idx="3923">
                  <c:v>-41</c:v>
                </c:pt>
                <c:pt idx="3924">
                  <c:v>-41</c:v>
                </c:pt>
                <c:pt idx="3925">
                  <c:v>-41</c:v>
                </c:pt>
                <c:pt idx="3926">
                  <c:v>-41</c:v>
                </c:pt>
                <c:pt idx="3927">
                  <c:v>-41</c:v>
                </c:pt>
                <c:pt idx="3928">
                  <c:v>-41</c:v>
                </c:pt>
                <c:pt idx="3929">
                  <c:v>-41</c:v>
                </c:pt>
                <c:pt idx="3930">
                  <c:v>-41</c:v>
                </c:pt>
                <c:pt idx="3931">
                  <c:v>-41</c:v>
                </c:pt>
                <c:pt idx="3932">
                  <c:v>-41</c:v>
                </c:pt>
                <c:pt idx="3933">
                  <c:v>-41</c:v>
                </c:pt>
                <c:pt idx="3934">
                  <c:v>-41</c:v>
                </c:pt>
                <c:pt idx="3935">
                  <c:v>-41</c:v>
                </c:pt>
                <c:pt idx="3936">
                  <c:v>-41</c:v>
                </c:pt>
                <c:pt idx="3937">
                  <c:v>-41</c:v>
                </c:pt>
                <c:pt idx="3938">
                  <c:v>-41</c:v>
                </c:pt>
                <c:pt idx="3939">
                  <c:v>-41</c:v>
                </c:pt>
                <c:pt idx="3940">
                  <c:v>-41</c:v>
                </c:pt>
                <c:pt idx="3941">
                  <c:v>-41</c:v>
                </c:pt>
                <c:pt idx="3942">
                  <c:v>-41</c:v>
                </c:pt>
                <c:pt idx="3943">
                  <c:v>-41</c:v>
                </c:pt>
                <c:pt idx="3944">
                  <c:v>-41</c:v>
                </c:pt>
                <c:pt idx="3945">
                  <c:v>-41</c:v>
                </c:pt>
                <c:pt idx="3946">
                  <c:v>-41</c:v>
                </c:pt>
                <c:pt idx="3947">
                  <c:v>-41</c:v>
                </c:pt>
                <c:pt idx="3948">
                  <c:v>-41</c:v>
                </c:pt>
                <c:pt idx="3949">
                  <c:v>-41</c:v>
                </c:pt>
                <c:pt idx="3950">
                  <c:v>-41</c:v>
                </c:pt>
                <c:pt idx="3951">
                  <c:v>-41</c:v>
                </c:pt>
                <c:pt idx="3952">
                  <c:v>-41</c:v>
                </c:pt>
                <c:pt idx="3953">
                  <c:v>-41</c:v>
                </c:pt>
                <c:pt idx="3954">
                  <c:v>-41</c:v>
                </c:pt>
                <c:pt idx="3955">
                  <c:v>-41</c:v>
                </c:pt>
                <c:pt idx="3956">
                  <c:v>-41</c:v>
                </c:pt>
                <c:pt idx="3957">
                  <c:v>-41</c:v>
                </c:pt>
                <c:pt idx="3958">
                  <c:v>-41</c:v>
                </c:pt>
                <c:pt idx="3959">
                  <c:v>-41</c:v>
                </c:pt>
                <c:pt idx="3960">
                  <c:v>-41</c:v>
                </c:pt>
                <c:pt idx="3961">
                  <c:v>-41</c:v>
                </c:pt>
                <c:pt idx="3962">
                  <c:v>-41</c:v>
                </c:pt>
                <c:pt idx="3963">
                  <c:v>-41</c:v>
                </c:pt>
                <c:pt idx="3964">
                  <c:v>-41</c:v>
                </c:pt>
                <c:pt idx="3965">
                  <c:v>-41</c:v>
                </c:pt>
                <c:pt idx="3966">
                  <c:v>-41</c:v>
                </c:pt>
                <c:pt idx="3967">
                  <c:v>-41</c:v>
                </c:pt>
                <c:pt idx="3968">
                  <c:v>-41</c:v>
                </c:pt>
                <c:pt idx="3969">
                  <c:v>-41</c:v>
                </c:pt>
                <c:pt idx="3970">
                  <c:v>-41</c:v>
                </c:pt>
                <c:pt idx="3971">
                  <c:v>-41</c:v>
                </c:pt>
                <c:pt idx="3972">
                  <c:v>-41</c:v>
                </c:pt>
                <c:pt idx="3973">
                  <c:v>-41</c:v>
                </c:pt>
                <c:pt idx="3974">
                  <c:v>-41</c:v>
                </c:pt>
                <c:pt idx="3975">
                  <c:v>-41</c:v>
                </c:pt>
                <c:pt idx="3976">
                  <c:v>-41</c:v>
                </c:pt>
                <c:pt idx="3977">
                  <c:v>-41</c:v>
                </c:pt>
                <c:pt idx="3978">
                  <c:v>-41</c:v>
                </c:pt>
                <c:pt idx="3979">
                  <c:v>-41</c:v>
                </c:pt>
                <c:pt idx="3980">
                  <c:v>-41</c:v>
                </c:pt>
                <c:pt idx="3981">
                  <c:v>-41</c:v>
                </c:pt>
                <c:pt idx="3982">
                  <c:v>-41</c:v>
                </c:pt>
                <c:pt idx="3983">
                  <c:v>-41</c:v>
                </c:pt>
                <c:pt idx="3984">
                  <c:v>-41</c:v>
                </c:pt>
                <c:pt idx="3985">
                  <c:v>-41</c:v>
                </c:pt>
                <c:pt idx="3986">
                  <c:v>-41</c:v>
                </c:pt>
                <c:pt idx="3987">
                  <c:v>-41</c:v>
                </c:pt>
                <c:pt idx="3988">
                  <c:v>-41</c:v>
                </c:pt>
                <c:pt idx="3989">
                  <c:v>-41</c:v>
                </c:pt>
                <c:pt idx="3990">
                  <c:v>-41</c:v>
                </c:pt>
                <c:pt idx="3991">
                  <c:v>-41</c:v>
                </c:pt>
                <c:pt idx="3992">
                  <c:v>-41</c:v>
                </c:pt>
                <c:pt idx="3993">
                  <c:v>-41</c:v>
                </c:pt>
                <c:pt idx="3994">
                  <c:v>-41</c:v>
                </c:pt>
                <c:pt idx="3995">
                  <c:v>-41</c:v>
                </c:pt>
                <c:pt idx="3996">
                  <c:v>-41</c:v>
                </c:pt>
                <c:pt idx="3997">
                  <c:v>-41</c:v>
                </c:pt>
                <c:pt idx="3998">
                  <c:v>-41</c:v>
                </c:pt>
                <c:pt idx="3999">
                  <c:v>-41</c:v>
                </c:pt>
                <c:pt idx="4000">
                  <c:v>-41</c:v>
                </c:pt>
                <c:pt idx="4001">
                  <c:v>-41</c:v>
                </c:pt>
                <c:pt idx="4002">
                  <c:v>-41</c:v>
                </c:pt>
                <c:pt idx="4003">
                  <c:v>-41</c:v>
                </c:pt>
                <c:pt idx="4004">
                  <c:v>-41</c:v>
                </c:pt>
                <c:pt idx="4005">
                  <c:v>-41</c:v>
                </c:pt>
                <c:pt idx="4006">
                  <c:v>-41</c:v>
                </c:pt>
                <c:pt idx="4007">
                  <c:v>-41</c:v>
                </c:pt>
                <c:pt idx="4008">
                  <c:v>-41</c:v>
                </c:pt>
                <c:pt idx="4009">
                  <c:v>-41</c:v>
                </c:pt>
                <c:pt idx="4010">
                  <c:v>-41</c:v>
                </c:pt>
                <c:pt idx="4011">
                  <c:v>-41</c:v>
                </c:pt>
                <c:pt idx="4012">
                  <c:v>-41</c:v>
                </c:pt>
                <c:pt idx="4013">
                  <c:v>-41</c:v>
                </c:pt>
                <c:pt idx="4014">
                  <c:v>-41</c:v>
                </c:pt>
                <c:pt idx="4015">
                  <c:v>-41</c:v>
                </c:pt>
                <c:pt idx="4016">
                  <c:v>-41</c:v>
                </c:pt>
                <c:pt idx="4017">
                  <c:v>-41</c:v>
                </c:pt>
                <c:pt idx="4018">
                  <c:v>-41</c:v>
                </c:pt>
                <c:pt idx="4019">
                  <c:v>-41</c:v>
                </c:pt>
                <c:pt idx="4020">
                  <c:v>-41</c:v>
                </c:pt>
                <c:pt idx="4021">
                  <c:v>-41</c:v>
                </c:pt>
                <c:pt idx="4022">
                  <c:v>-41</c:v>
                </c:pt>
                <c:pt idx="4023">
                  <c:v>-41</c:v>
                </c:pt>
                <c:pt idx="4024">
                  <c:v>-41</c:v>
                </c:pt>
                <c:pt idx="4025">
                  <c:v>-41</c:v>
                </c:pt>
                <c:pt idx="4026">
                  <c:v>-41</c:v>
                </c:pt>
                <c:pt idx="4027">
                  <c:v>-41</c:v>
                </c:pt>
                <c:pt idx="4028">
                  <c:v>-41</c:v>
                </c:pt>
                <c:pt idx="4029">
                  <c:v>-41</c:v>
                </c:pt>
                <c:pt idx="4030">
                  <c:v>-41</c:v>
                </c:pt>
                <c:pt idx="4031">
                  <c:v>-41</c:v>
                </c:pt>
                <c:pt idx="4032">
                  <c:v>-41</c:v>
                </c:pt>
                <c:pt idx="4033">
                  <c:v>-41</c:v>
                </c:pt>
                <c:pt idx="4034">
                  <c:v>-41</c:v>
                </c:pt>
                <c:pt idx="4035">
                  <c:v>-41</c:v>
                </c:pt>
                <c:pt idx="4036">
                  <c:v>-41</c:v>
                </c:pt>
                <c:pt idx="4037">
                  <c:v>-41</c:v>
                </c:pt>
                <c:pt idx="4038">
                  <c:v>-41</c:v>
                </c:pt>
                <c:pt idx="4039">
                  <c:v>-41</c:v>
                </c:pt>
                <c:pt idx="4040">
                  <c:v>-41</c:v>
                </c:pt>
                <c:pt idx="4041">
                  <c:v>-41</c:v>
                </c:pt>
                <c:pt idx="4042">
                  <c:v>-41</c:v>
                </c:pt>
                <c:pt idx="4043">
                  <c:v>-41</c:v>
                </c:pt>
                <c:pt idx="4044">
                  <c:v>-41</c:v>
                </c:pt>
                <c:pt idx="4045">
                  <c:v>-41</c:v>
                </c:pt>
                <c:pt idx="4046">
                  <c:v>-41</c:v>
                </c:pt>
                <c:pt idx="4047">
                  <c:v>-41</c:v>
                </c:pt>
                <c:pt idx="4048">
                  <c:v>-41</c:v>
                </c:pt>
                <c:pt idx="4049">
                  <c:v>-41</c:v>
                </c:pt>
                <c:pt idx="4050">
                  <c:v>-41</c:v>
                </c:pt>
                <c:pt idx="4051">
                  <c:v>-41</c:v>
                </c:pt>
                <c:pt idx="4052">
                  <c:v>-41</c:v>
                </c:pt>
                <c:pt idx="4053">
                  <c:v>-41</c:v>
                </c:pt>
                <c:pt idx="4054">
                  <c:v>-41</c:v>
                </c:pt>
                <c:pt idx="4055">
                  <c:v>-41</c:v>
                </c:pt>
                <c:pt idx="4056">
                  <c:v>-41</c:v>
                </c:pt>
                <c:pt idx="4057">
                  <c:v>-41</c:v>
                </c:pt>
                <c:pt idx="4058">
                  <c:v>-41</c:v>
                </c:pt>
                <c:pt idx="4059">
                  <c:v>-41</c:v>
                </c:pt>
                <c:pt idx="4060">
                  <c:v>-41</c:v>
                </c:pt>
                <c:pt idx="4061">
                  <c:v>-41</c:v>
                </c:pt>
                <c:pt idx="4062">
                  <c:v>-41</c:v>
                </c:pt>
                <c:pt idx="4063">
                  <c:v>-41</c:v>
                </c:pt>
                <c:pt idx="4064">
                  <c:v>-41</c:v>
                </c:pt>
                <c:pt idx="4065">
                  <c:v>-41</c:v>
                </c:pt>
                <c:pt idx="4066">
                  <c:v>-41</c:v>
                </c:pt>
                <c:pt idx="4067">
                  <c:v>-41</c:v>
                </c:pt>
                <c:pt idx="4068">
                  <c:v>-41</c:v>
                </c:pt>
                <c:pt idx="4069">
                  <c:v>-41</c:v>
                </c:pt>
                <c:pt idx="4070">
                  <c:v>-41</c:v>
                </c:pt>
                <c:pt idx="4071">
                  <c:v>-41</c:v>
                </c:pt>
                <c:pt idx="4072">
                  <c:v>-41</c:v>
                </c:pt>
                <c:pt idx="4073">
                  <c:v>-41</c:v>
                </c:pt>
                <c:pt idx="4074">
                  <c:v>-41</c:v>
                </c:pt>
                <c:pt idx="4075">
                  <c:v>-41</c:v>
                </c:pt>
                <c:pt idx="4076">
                  <c:v>-41</c:v>
                </c:pt>
                <c:pt idx="4077">
                  <c:v>-41</c:v>
                </c:pt>
                <c:pt idx="4078">
                  <c:v>-41</c:v>
                </c:pt>
                <c:pt idx="4079">
                  <c:v>-41</c:v>
                </c:pt>
                <c:pt idx="4080">
                  <c:v>-41</c:v>
                </c:pt>
                <c:pt idx="4081">
                  <c:v>-41</c:v>
                </c:pt>
                <c:pt idx="4082">
                  <c:v>-41</c:v>
                </c:pt>
                <c:pt idx="4083">
                  <c:v>-41</c:v>
                </c:pt>
                <c:pt idx="4084">
                  <c:v>-41</c:v>
                </c:pt>
                <c:pt idx="4085">
                  <c:v>-41</c:v>
                </c:pt>
                <c:pt idx="4086">
                  <c:v>-41</c:v>
                </c:pt>
                <c:pt idx="4087">
                  <c:v>-41</c:v>
                </c:pt>
                <c:pt idx="4088">
                  <c:v>-41</c:v>
                </c:pt>
                <c:pt idx="4089">
                  <c:v>-41</c:v>
                </c:pt>
                <c:pt idx="4090">
                  <c:v>-41</c:v>
                </c:pt>
                <c:pt idx="4091">
                  <c:v>-41</c:v>
                </c:pt>
                <c:pt idx="4092">
                  <c:v>-41</c:v>
                </c:pt>
                <c:pt idx="4093">
                  <c:v>-41</c:v>
                </c:pt>
                <c:pt idx="4094">
                  <c:v>-41</c:v>
                </c:pt>
                <c:pt idx="4095">
                  <c:v>-41</c:v>
                </c:pt>
                <c:pt idx="4096">
                  <c:v>-41</c:v>
                </c:pt>
                <c:pt idx="4097">
                  <c:v>-41</c:v>
                </c:pt>
                <c:pt idx="4098">
                  <c:v>-41</c:v>
                </c:pt>
                <c:pt idx="4099">
                  <c:v>-41</c:v>
                </c:pt>
                <c:pt idx="4100">
                  <c:v>-41</c:v>
                </c:pt>
                <c:pt idx="4101">
                  <c:v>-41</c:v>
                </c:pt>
                <c:pt idx="4102">
                  <c:v>-41</c:v>
                </c:pt>
                <c:pt idx="4103">
                  <c:v>-41</c:v>
                </c:pt>
                <c:pt idx="4104">
                  <c:v>-41</c:v>
                </c:pt>
                <c:pt idx="4105">
                  <c:v>-41</c:v>
                </c:pt>
                <c:pt idx="4106">
                  <c:v>-41</c:v>
                </c:pt>
                <c:pt idx="4107">
                  <c:v>-41</c:v>
                </c:pt>
                <c:pt idx="4108">
                  <c:v>-41</c:v>
                </c:pt>
                <c:pt idx="4109">
                  <c:v>-41</c:v>
                </c:pt>
                <c:pt idx="4110">
                  <c:v>-41</c:v>
                </c:pt>
                <c:pt idx="4111">
                  <c:v>-41</c:v>
                </c:pt>
                <c:pt idx="4112">
                  <c:v>-41</c:v>
                </c:pt>
                <c:pt idx="4113">
                  <c:v>-41</c:v>
                </c:pt>
                <c:pt idx="4114">
                  <c:v>-41</c:v>
                </c:pt>
                <c:pt idx="4115">
                  <c:v>-41</c:v>
                </c:pt>
                <c:pt idx="4116">
                  <c:v>-41</c:v>
                </c:pt>
                <c:pt idx="4117">
                  <c:v>-41</c:v>
                </c:pt>
                <c:pt idx="4118">
                  <c:v>-41</c:v>
                </c:pt>
                <c:pt idx="4119">
                  <c:v>-41</c:v>
                </c:pt>
                <c:pt idx="4120">
                  <c:v>-41</c:v>
                </c:pt>
                <c:pt idx="4121">
                  <c:v>-41</c:v>
                </c:pt>
                <c:pt idx="4122">
                  <c:v>-41</c:v>
                </c:pt>
                <c:pt idx="4123">
                  <c:v>-41</c:v>
                </c:pt>
                <c:pt idx="4124">
                  <c:v>-41</c:v>
                </c:pt>
                <c:pt idx="4125">
                  <c:v>-41</c:v>
                </c:pt>
                <c:pt idx="4126">
                  <c:v>-41</c:v>
                </c:pt>
                <c:pt idx="4127">
                  <c:v>-41</c:v>
                </c:pt>
                <c:pt idx="4128">
                  <c:v>-41</c:v>
                </c:pt>
                <c:pt idx="4129">
                  <c:v>-41</c:v>
                </c:pt>
                <c:pt idx="4130">
                  <c:v>-41</c:v>
                </c:pt>
                <c:pt idx="4131">
                  <c:v>-41</c:v>
                </c:pt>
                <c:pt idx="4132">
                  <c:v>-41</c:v>
                </c:pt>
                <c:pt idx="4133">
                  <c:v>-41</c:v>
                </c:pt>
                <c:pt idx="4134">
                  <c:v>-41</c:v>
                </c:pt>
                <c:pt idx="4135">
                  <c:v>-41</c:v>
                </c:pt>
                <c:pt idx="4136">
                  <c:v>-41</c:v>
                </c:pt>
                <c:pt idx="4137">
                  <c:v>-41</c:v>
                </c:pt>
                <c:pt idx="4138">
                  <c:v>-41</c:v>
                </c:pt>
                <c:pt idx="4139">
                  <c:v>-41</c:v>
                </c:pt>
                <c:pt idx="4140">
                  <c:v>-41</c:v>
                </c:pt>
                <c:pt idx="4141">
                  <c:v>-41</c:v>
                </c:pt>
                <c:pt idx="4142">
                  <c:v>-41</c:v>
                </c:pt>
                <c:pt idx="4143">
                  <c:v>-41</c:v>
                </c:pt>
                <c:pt idx="4144">
                  <c:v>-41</c:v>
                </c:pt>
                <c:pt idx="4145">
                  <c:v>-41</c:v>
                </c:pt>
                <c:pt idx="4146">
                  <c:v>-41</c:v>
                </c:pt>
                <c:pt idx="4147">
                  <c:v>-41</c:v>
                </c:pt>
                <c:pt idx="4148">
                  <c:v>-41</c:v>
                </c:pt>
                <c:pt idx="4149">
                  <c:v>-41</c:v>
                </c:pt>
                <c:pt idx="4150">
                  <c:v>-41</c:v>
                </c:pt>
                <c:pt idx="4151">
                  <c:v>-41</c:v>
                </c:pt>
                <c:pt idx="4152">
                  <c:v>-41</c:v>
                </c:pt>
                <c:pt idx="4153">
                  <c:v>-41</c:v>
                </c:pt>
                <c:pt idx="4154">
                  <c:v>-41</c:v>
                </c:pt>
                <c:pt idx="4155">
                  <c:v>-41</c:v>
                </c:pt>
                <c:pt idx="4156">
                  <c:v>-41</c:v>
                </c:pt>
                <c:pt idx="4157">
                  <c:v>-41</c:v>
                </c:pt>
                <c:pt idx="4158">
                  <c:v>-41</c:v>
                </c:pt>
                <c:pt idx="4159">
                  <c:v>-41</c:v>
                </c:pt>
                <c:pt idx="4160">
                  <c:v>-41</c:v>
                </c:pt>
                <c:pt idx="4161">
                  <c:v>-41</c:v>
                </c:pt>
                <c:pt idx="4162">
                  <c:v>-41</c:v>
                </c:pt>
                <c:pt idx="4163">
                  <c:v>-41</c:v>
                </c:pt>
                <c:pt idx="4164">
                  <c:v>-41</c:v>
                </c:pt>
                <c:pt idx="4165">
                  <c:v>-41</c:v>
                </c:pt>
                <c:pt idx="4166">
                  <c:v>-41</c:v>
                </c:pt>
                <c:pt idx="4167">
                  <c:v>-41</c:v>
                </c:pt>
                <c:pt idx="4168">
                  <c:v>-41</c:v>
                </c:pt>
                <c:pt idx="4169">
                  <c:v>-41</c:v>
                </c:pt>
                <c:pt idx="4170">
                  <c:v>-41</c:v>
                </c:pt>
                <c:pt idx="4171">
                  <c:v>-41</c:v>
                </c:pt>
                <c:pt idx="4172">
                  <c:v>-41</c:v>
                </c:pt>
                <c:pt idx="4173">
                  <c:v>-41</c:v>
                </c:pt>
                <c:pt idx="4174">
                  <c:v>-41</c:v>
                </c:pt>
                <c:pt idx="4175">
                  <c:v>-41</c:v>
                </c:pt>
                <c:pt idx="4176">
                  <c:v>-41</c:v>
                </c:pt>
                <c:pt idx="4177">
                  <c:v>-41</c:v>
                </c:pt>
                <c:pt idx="4178">
                  <c:v>-41</c:v>
                </c:pt>
                <c:pt idx="4179">
                  <c:v>-41</c:v>
                </c:pt>
                <c:pt idx="4180">
                  <c:v>-41</c:v>
                </c:pt>
                <c:pt idx="4181">
                  <c:v>-41</c:v>
                </c:pt>
                <c:pt idx="4182">
                  <c:v>-41</c:v>
                </c:pt>
                <c:pt idx="4183">
                  <c:v>-41</c:v>
                </c:pt>
                <c:pt idx="4184">
                  <c:v>-41</c:v>
                </c:pt>
                <c:pt idx="4185">
                  <c:v>-41</c:v>
                </c:pt>
                <c:pt idx="4186">
                  <c:v>-41</c:v>
                </c:pt>
                <c:pt idx="4187">
                  <c:v>-41</c:v>
                </c:pt>
                <c:pt idx="4188">
                  <c:v>-41</c:v>
                </c:pt>
                <c:pt idx="4189">
                  <c:v>-41</c:v>
                </c:pt>
                <c:pt idx="4190">
                  <c:v>-41</c:v>
                </c:pt>
                <c:pt idx="4191">
                  <c:v>-41</c:v>
                </c:pt>
                <c:pt idx="4192">
                  <c:v>-41</c:v>
                </c:pt>
                <c:pt idx="4193">
                  <c:v>-41</c:v>
                </c:pt>
                <c:pt idx="4194">
                  <c:v>-41</c:v>
                </c:pt>
                <c:pt idx="4195">
                  <c:v>-41</c:v>
                </c:pt>
                <c:pt idx="4196">
                  <c:v>-41</c:v>
                </c:pt>
                <c:pt idx="4197">
                  <c:v>-41</c:v>
                </c:pt>
                <c:pt idx="4198">
                  <c:v>-41</c:v>
                </c:pt>
                <c:pt idx="4199">
                  <c:v>-41</c:v>
                </c:pt>
                <c:pt idx="4200">
                  <c:v>-41</c:v>
                </c:pt>
                <c:pt idx="4201">
                  <c:v>-41</c:v>
                </c:pt>
                <c:pt idx="4202">
                  <c:v>-41</c:v>
                </c:pt>
                <c:pt idx="4203">
                  <c:v>-41</c:v>
                </c:pt>
                <c:pt idx="4204">
                  <c:v>-41</c:v>
                </c:pt>
                <c:pt idx="4205">
                  <c:v>-41</c:v>
                </c:pt>
                <c:pt idx="4206">
                  <c:v>-41</c:v>
                </c:pt>
                <c:pt idx="4207">
                  <c:v>-41</c:v>
                </c:pt>
                <c:pt idx="4208">
                  <c:v>-41</c:v>
                </c:pt>
                <c:pt idx="4209">
                  <c:v>-41</c:v>
                </c:pt>
                <c:pt idx="4210">
                  <c:v>-41</c:v>
                </c:pt>
                <c:pt idx="4211">
                  <c:v>-41</c:v>
                </c:pt>
                <c:pt idx="4212">
                  <c:v>-41</c:v>
                </c:pt>
                <c:pt idx="4213">
                  <c:v>-41</c:v>
                </c:pt>
                <c:pt idx="4214">
                  <c:v>-41</c:v>
                </c:pt>
                <c:pt idx="4215">
                  <c:v>-41</c:v>
                </c:pt>
                <c:pt idx="4216">
                  <c:v>-41</c:v>
                </c:pt>
                <c:pt idx="4217">
                  <c:v>-41</c:v>
                </c:pt>
                <c:pt idx="4218">
                  <c:v>-41</c:v>
                </c:pt>
                <c:pt idx="4219">
                  <c:v>-41</c:v>
                </c:pt>
                <c:pt idx="4220">
                  <c:v>-41</c:v>
                </c:pt>
                <c:pt idx="4221">
                  <c:v>-41</c:v>
                </c:pt>
                <c:pt idx="4222">
                  <c:v>-41</c:v>
                </c:pt>
                <c:pt idx="4223">
                  <c:v>-41</c:v>
                </c:pt>
                <c:pt idx="4224">
                  <c:v>-41</c:v>
                </c:pt>
                <c:pt idx="4225">
                  <c:v>-41</c:v>
                </c:pt>
                <c:pt idx="4226">
                  <c:v>-41</c:v>
                </c:pt>
                <c:pt idx="4227">
                  <c:v>-41</c:v>
                </c:pt>
                <c:pt idx="4228">
                  <c:v>-41</c:v>
                </c:pt>
                <c:pt idx="4229">
                  <c:v>-41</c:v>
                </c:pt>
                <c:pt idx="4230">
                  <c:v>-41</c:v>
                </c:pt>
                <c:pt idx="4231">
                  <c:v>-41</c:v>
                </c:pt>
                <c:pt idx="4232">
                  <c:v>-41</c:v>
                </c:pt>
                <c:pt idx="4233">
                  <c:v>-41</c:v>
                </c:pt>
                <c:pt idx="4234">
                  <c:v>-41</c:v>
                </c:pt>
                <c:pt idx="4235">
                  <c:v>-41</c:v>
                </c:pt>
                <c:pt idx="4236">
                  <c:v>-41</c:v>
                </c:pt>
                <c:pt idx="4237">
                  <c:v>-41</c:v>
                </c:pt>
                <c:pt idx="4238">
                  <c:v>-41</c:v>
                </c:pt>
                <c:pt idx="4239">
                  <c:v>-41</c:v>
                </c:pt>
                <c:pt idx="4240">
                  <c:v>-41</c:v>
                </c:pt>
                <c:pt idx="4241">
                  <c:v>-41</c:v>
                </c:pt>
                <c:pt idx="4242">
                  <c:v>-41</c:v>
                </c:pt>
                <c:pt idx="4243">
                  <c:v>-41</c:v>
                </c:pt>
                <c:pt idx="4244">
                  <c:v>-41</c:v>
                </c:pt>
                <c:pt idx="4245">
                  <c:v>-41</c:v>
                </c:pt>
                <c:pt idx="4246">
                  <c:v>-41</c:v>
                </c:pt>
                <c:pt idx="4247">
                  <c:v>-41</c:v>
                </c:pt>
                <c:pt idx="4248">
                  <c:v>-41</c:v>
                </c:pt>
                <c:pt idx="4249">
                  <c:v>-41</c:v>
                </c:pt>
                <c:pt idx="4250">
                  <c:v>-41</c:v>
                </c:pt>
                <c:pt idx="4251">
                  <c:v>-41</c:v>
                </c:pt>
                <c:pt idx="4252">
                  <c:v>-41</c:v>
                </c:pt>
                <c:pt idx="4253">
                  <c:v>-41</c:v>
                </c:pt>
                <c:pt idx="4254">
                  <c:v>-41</c:v>
                </c:pt>
                <c:pt idx="4255">
                  <c:v>-41</c:v>
                </c:pt>
                <c:pt idx="4256">
                  <c:v>-41</c:v>
                </c:pt>
                <c:pt idx="4257">
                  <c:v>-41</c:v>
                </c:pt>
                <c:pt idx="4258">
                  <c:v>-41</c:v>
                </c:pt>
                <c:pt idx="4259">
                  <c:v>-41</c:v>
                </c:pt>
                <c:pt idx="4260">
                  <c:v>-41</c:v>
                </c:pt>
                <c:pt idx="4261">
                  <c:v>-41</c:v>
                </c:pt>
                <c:pt idx="4262">
                  <c:v>-41</c:v>
                </c:pt>
                <c:pt idx="4263">
                  <c:v>-41</c:v>
                </c:pt>
                <c:pt idx="4264">
                  <c:v>-41</c:v>
                </c:pt>
                <c:pt idx="4265">
                  <c:v>-41</c:v>
                </c:pt>
                <c:pt idx="4266">
                  <c:v>-41</c:v>
                </c:pt>
                <c:pt idx="4267">
                  <c:v>-41</c:v>
                </c:pt>
                <c:pt idx="4268">
                  <c:v>-41</c:v>
                </c:pt>
                <c:pt idx="4269">
                  <c:v>-41</c:v>
                </c:pt>
                <c:pt idx="4270">
                  <c:v>-41</c:v>
                </c:pt>
                <c:pt idx="4271">
                  <c:v>-41</c:v>
                </c:pt>
                <c:pt idx="4272">
                  <c:v>-41</c:v>
                </c:pt>
                <c:pt idx="4273">
                  <c:v>-41</c:v>
                </c:pt>
                <c:pt idx="4274">
                  <c:v>-41</c:v>
                </c:pt>
                <c:pt idx="4275">
                  <c:v>-41</c:v>
                </c:pt>
                <c:pt idx="4276">
                  <c:v>-41</c:v>
                </c:pt>
                <c:pt idx="4277">
                  <c:v>-41</c:v>
                </c:pt>
                <c:pt idx="4278">
                  <c:v>-41</c:v>
                </c:pt>
                <c:pt idx="4279">
                  <c:v>-41</c:v>
                </c:pt>
                <c:pt idx="4280">
                  <c:v>-41</c:v>
                </c:pt>
                <c:pt idx="4281">
                  <c:v>-41</c:v>
                </c:pt>
                <c:pt idx="4282">
                  <c:v>-41</c:v>
                </c:pt>
                <c:pt idx="4283">
                  <c:v>-41</c:v>
                </c:pt>
                <c:pt idx="4284">
                  <c:v>-41</c:v>
                </c:pt>
                <c:pt idx="4285">
                  <c:v>-41</c:v>
                </c:pt>
                <c:pt idx="4286">
                  <c:v>-41</c:v>
                </c:pt>
                <c:pt idx="4287">
                  <c:v>-41</c:v>
                </c:pt>
                <c:pt idx="4288">
                  <c:v>-41</c:v>
                </c:pt>
                <c:pt idx="4289">
                  <c:v>-41</c:v>
                </c:pt>
                <c:pt idx="4290">
                  <c:v>-41</c:v>
                </c:pt>
                <c:pt idx="4291">
                  <c:v>-41</c:v>
                </c:pt>
                <c:pt idx="4292">
                  <c:v>-41</c:v>
                </c:pt>
                <c:pt idx="4293">
                  <c:v>-41</c:v>
                </c:pt>
                <c:pt idx="4294">
                  <c:v>-41</c:v>
                </c:pt>
                <c:pt idx="4295">
                  <c:v>-41</c:v>
                </c:pt>
                <c:pt idx="4296">
                  <c:v>-41</c:v>
                </c:pt>
                <c:pt idx="4297">
                  <c:v>-41</c:v>
                </c:pt>
                <c:pt idx="4298">
                  <c:v>-41</c:v>
                </c:pt>
                <c:pt idx="4299">
                  <c:v>-41</c:v>
                </c:pt>
                <c:pt idx="4300">
                  <c:v>-41</c:v>
                </c:pt>
                <c:pt idx="4301">
                  <c:v>-41</c:v>
                </c:pt>
                <c:pt idx="4302">
                  <c:v>-41</c:v>
                </c:pt>
                <c:pt idx="4303">
                  <c:v>-41</c:v>
                </c:pt>
                <c:pt idx="4304">
                  <c:v>-41</c:v>
                </c:pt>
                <c:pt idx="4305">
                  <c:v>-41</c:v>
                </c:pt>
                <c:pt idx="4306">
                  <c:v>-41</c:v>
                </c:pt>
                <c:pt idx="4307">
                  <c:v>-41</c:v>
                </c:pt>
                <c:pt idx="4308">
                  <c:v>-41</c:v>
                </c:pt>
                <c:pt idx="4309">
                  <c:v>-41</c:v>
                </c:pt>
                <c:pt idx="4310">
                  <c:v>-41</c:v>
                </c:pt>
                <c:pt idx="4311">
                  <c:v>-41</c:v>
                </c:pt>
                <c:pt idx="4312">
                  <c:v>-41</c:v>
                </c:pt>
                <c:pt idx="4313">
                  <c:v>-41</c:v>
                </c:pt>
                <c:pt idx="4314">
                  <c:v>-41</c:v>
                </c:pt>
                <c:pt idx="4315">
                  <c:v>-41</c:v>
                </c:pt>
                <c:pt idx="4316">
                  <c:v>-41</c:v>
                </c:pt>
                <c:pt idx="4317">
                  <c:v>-41</c:v>
                </c:pt>
                <c:pt idx="4318">
                  <c:v>-41</c:v>
                </c:pt>
                <c:pt idx="4319">
                  <c:v>-41</c:v>
                </c:pt>
                <c:pt idx="4320">
                  <c:v>-41</c:v>
                </c:pt>
                <c:pt idx="4321">
                  <c:v>-41</c:v>
                </c:pt>
                <c:pt idx="4322">
                  <c:v>-41</c:v>
                </c:pt>
                <c:pt idx="4323">
                  <c:v>-41</c:v>
                </c:pt>
                <c:pt idx="4324">
                  <c:v>-41</c:v>
                </c:pt>
                <c:pt idx="4325">
                  <c:v>-41</c:v>
                </c:pt>
                <c:pt idx="4326">
                  <c:v>-41</c:v>
                </c:pt>
                <c:pt idx="4327">
                  <c:v>-41</c:v>
                </c:pt>
                <c:pt idx="4328">
                  <c:v>-41</c:v>
                </c:pt>
                <c:pt idx="4329">
                  <c:v>-41</c:v>
                </c:pt>
                <c:pt idx="4330">
                  <c:v>-41</c:v>
                </c:pt>
                <c:pt idx="4331">
                  <c:v>-41</c:v>
                </c:pt>
                <c:pt idx="4332">
                  <c:v>-41</c:v>
                </c:pt>
                <c:pt idx="4333">
                  <c:v>-41</c:v>
                </c:pt>
                <c:pt idx="4334">
                  <c:v>-41</c:v>
                </c:pt>
                <c:pt idx="4335">
                  <c:v>-41</c:v>
                </c:pt>
                <c:pt idx="4336">
                  <c:v>-41</c:v>
                </c:pt>
                <c:pt idx="4337">
                  <c:v>-41</c:v>
                </c:pt>
                <c:pt idx="4338">
                  <c:v>-41</c:v>
                </c:pt>
                <c:pt idx="4339">
                  <c:v>-41</c:v>
                </c:pt>
                <c:pt idx="4340">
                  <c:v>-41</c:v>
                </c:pt>
                <c:pt idx="4341">
                  <c:v>-41</c:v>
                </c:pt>
                <c:pt idx="4342">
                  <c:v>-41</c:v>
                </c:pt>
                <c:pt idx="4343">
                  <c:v>-41</c:v>
                </c:pt>
                <c:pt idx="4344">
                  <c:v>-41</c:v>
                </c:pt>
                <c:pt idx="4345">
                  <c:v>-41</c:v>
                </c:pt>
                <c:pt idx="4346">
                  <c:v>-41</c:v>
                </c:pt>
                <c:pt idx="4347">
                  <c:v>-41</c:v>
                </c:pt>
                <c:pt idx="4348">
                  <c:v>-41</c:v>
                </c:pt>
                <c:pt idx="4349">
                  <c:v>-41</c:v>
                </c:pt>
                <c:pt idx="4350">
                  <c:v>-41</c:v>
                </c:pt>
                <c:pt idx="4351">
                  <c:v>-41</c:v>
                </c:pt>
                <c:pt idx="4352">
                  <c:v>-41</c:v>
                </c:pt>
                <c:pt idx="4353">
                  <c:v>-41</c:v>
                </c:pt>
                <c:pt idx="4354">
                  <c:v>-41</c:v>
                </c:pt>
                <c:pt idx="4355">
                  <c:v>-41</c:v>
                </c:pt>
                <c:pt idx="4356">
                  <c:v>-41</c:v>
                </c:pt>
                <c:pt idx="4357">
                  <c:v>-41</c:v>
                </c:pt>
                <c:pt idx="4358">
                  <c:v>-41</c:v>
                </c:pt>
                <c:pt idx="4359">
                  <c:v>-41</c:v>
                </c:pt>
                <c:pt idx="4360">
                  <c:v>-41</c:v>
                </c:pt>
                <c:pt idx="4361">
                  <c:v>-41</c:v>
                </c:pt>
                <c:pt idx="4362">
                  <c:v>-41</c:v>
                </c:pt>
                <c:pt idx="4363">
                  <c:v>-41</c:v>
                </c:pt>
                <c:pt idx="4364">
                  <c:v>-41</c:v>
                </c:pt>
                <c:pt idx="4365">
                  <c:v>-41</c:v>
                </c:pt>
                <c:pt idx="4366">
                  <c:v>-41</c:v>
                </c:pt>
                <c:pt idx="4367">
                  <c:v>-41</c:v>
                </c:pt>
                <c:pt idx="4368">
                  <c:v>-41</c:v>
                </c:pt>
                <c:pt idx="4369">
                  <c:v>-41</c:v>
                </c:pt>
                <c:pt idx="4370">
                  <c:v>-41</c:v>
                </c:pt>
                <c:pt idx="4371">
                  <c:v>-41</c:v>
                </c:pt>
                <c:pt idx="4372">
                  <c:v>-41</c:v>
                </c:pt>
                <c:pt idx="4373">
                  <c:v>-41</c:v>
                </c:pt>
                <c:pt idx="4374">
                  <c:v>-41</c:v>
                </c:pt>
                <c:pt idx="4375">
                  <c:v>-41</c:v>
                </c:pt>
                <c:pt idx="4376">
                  <c:v>-41</c:v>
                </c:pt>
                <c:pt idx="4377">
                  <c:v>-41</c:v>
                </c:pt>
                <c:pt idx="4378">
                  <c:v>-41</c:v>
                </c:pt>
                <c:pt idx="4379">
                  <c:v>-41</c:v>
                </c:pt>
                <c:pt idx="4380">
                  <c:v>-41</c:v>
                </c:pt>
                <c:pt idx="4381">
                  <c:v>-41</c:v>
                </c:pt>
                <c:pt idx="4382">
                  <c:v>-41</c:v>
                </c:pt>
                <c:pt idx="4383">
                  <c:v>-41</c:v>
                </c:pt>
                <c:pt idx="4384">
                  <c:v>-41</c:v>
                </c:pt>
                <c:pt idx="4385">
                  <c:v>-41</c:v>
                </c:pt>
                <c:pt idx="4386">
                  <c:v>-41</c:v>
                </c:pt>
                <c:pt idx="4387">
                  <c:v>-41</c:v>
                </c:pt>
                <c:pt idx="4388">
                  <c:v>-41</c:v>
                </c:pt>
                <c:pt idx="4389">
                  <c:v>-41</c:v>
                </c:pt>
                <c:pt idx="4390">
                  <c:v>-41</c:v>
                </c:pt>
                <c:pt idx="4391">
                  <c:v>-41</c:v>
                </c:pt>
                <c:pt idx="4392">
                  <c:v>-41</c:v>
                </c:pt>
                <c:pt idx="4393">
                  <c:v>-41</c:v>
                </c:pt>
                <c:pt idx="4394">
                  <c:v>-41</c:v>
                </c:pt>
                <c:pt idx="4395">
                  <c:v>-41</c:v>
                </c:pt>
                <c:pt idx="4396">
                  <c:v>-41</c:v>
                </c:pt>
                <c:pt idx="4397">
                  <c:v>-41</c:v>
                </c:pt>
                <c:pt idx="4398">
                  <c:v>-41</c:v>
                </c:pt>
                <c:pt idx="4399">
                  <c:v>-41</c:v>
                </c:pt>
                <c:pt idx="4400">
                  <c:v>-41</c:v>
                </c:pt>
                <c:pt idx="4401">
                  <c:v>-41</c:v>
                </c:pt>
                <c:pt idx="4402">
                  <c:v>-41</c:v>
                </c:pt>
                <c:pt idx="4403">
                  <c:v>-41</c:v>
                </c:pt>
                <c:pt idx="4404">
                  <c:v>-41</c:v>
                </c:pt>
                <c:pt idx="4405">
                  <c:v>-41</c:v>
                </c:pt>
                <c:pt idx="4406">
                  <c:v>-41</c:v>
                </c:pt>
                <c:pt idx="4407">
                  <c:v>-41</c:v>
                </c:pt>
                <c:pt idx="4408">
                  <c:v>-41</c:v>
                </c:pt>
                <c:pt idx="4409">
                  <c:v>-41</c:v>
                </c:pt>
                <c:pt idx="4410">
                  <c:v>-41</c:v>
                </c:pt>
                <c:pt idx="4411">
                  <c:v>-41</c:v>
                </c:pt>
                <c:pt idx="4412">
                  <c:v>-41</c:v>
                </c:pt>
                <c:pt idx="4413">
                  <c:v>-41</c:v>
                </c:pt>
                <c:pt idx="4414">
                  <c:v>-41</c:v>
                </c:pt>
                <c:pt idx="4415">
                  <c:v>-41</c:v>
                </c:pt>
                <c:pt idx="4416">
                  <c:v>-41</c:v>
                </c:pt>
                <c:pt idx="4417">
                  <c:v>-41</c:v>
                </c:pt>
                <c:pt idx="4418">
                  <c:v>-41</c:v>
                </c:pt>
                <c:pt idx="4419">
                  <c:v>-41</c:v>
                </c:pt>
                <c:pt idx="4420">
                  <c:v>-41</c:v>
                </c:pt>
                <c:pt idx="4421">
                  <c:v>-41</c:v>
                </c:pt>
                <c:pt idx="4422">
                  <c:v>-41</c:v>
                </c:pt>
                <c:pt idx="4423">
                  <c:v>-41</c:v>
                </c:pt>
                <c:pt idx="4424">
                  <c:v>-41</c:v>
                </c:pt>
                <c:pt idx="4425">
                  <c:v>-41</c:v>
                </c:pt>
                <c:pt idx="4426">
                  <c:v>-41</c:v>
                </c:pt>
                <c:pt idx="4427">
                  <c:v>-41</c:v>
                </c:pt>
                <c:pt idx="4428">
                  <c:v>-41</c:v>
                </c:pt>
                <c:pt idx="4429">
                  <c:v>-41</c:v>
                </c:pt>
                <c:pt idx="4430">
                  <c:v>-41</c:v>
                </c:pt>
                <c:pt idx="4431">
                  <c:v>-41</c:v>
                </c:pt>
                <c:pt idx="4432">
                  <c:v>-41</c:v>
                </c:pt>
                <c:pt idx="4433">
                  <c:v>-41</c:v>
                </c:pt>
                <c:pt idx="4434">
                  <c:v>-41</c:v>
                </c:pt>
                <c:pt idx="4435">
                  <c:v>-41</c:v>
                </c:pt>
                <c:pt idx="4436">
                  <c:v>-41</c:v>
                </c:pt>
                <c:pt idx="4437">
                  <c:v>-41</c:v>
                </c:pt>
                <c:pt idx="4438">
                  <c:v>-41</c:v>
                </c:pt>
                <c:pt idx="4439">
                  <c:v>-41</c:v>
                </c:pt>
                <c:pt idx="4440">
                  <c:v>-41</c:v>
                </c:pt>
                <c:pt idx="4441">
                  <c:v>-41</c:v>
                </c:pt>
                <c:pt idx="4442">
                  <c:v>-41</c:v>
                </c:pt>
                <c:pt idx="4443">
                  <c:v>-41</c:v>
                </c:pt>
                <c:pt idx="4444">
                  <c:v>-41</c:v>
                </c:pt>
                <c:pt idx="4445">
                  <c:v>-41</c:v>
                </c:pt>
                <c:pt idx="4446">
                  <c:v>-41</c:v>
                </c:pt>
                <c:pt idx="4447">
                  <c:v>-41</c:v>
                </c:pt>
                <c:pt idx="4448">
                  <c:v>-41</c:v>
                </c:pt>
                <c:pt idx="4449">
                  <c:v>-41</c:v>
                </c:pt>
                <c:pt idx="4450">
                  <c:v>-41</c:v>
                </c:pt>
                <c:pt idx="4451">
                  <c:v>-41</c:v>
                </c:pt>
                <c:pt idx="4452">
                  <c:v>-41</c:v>
                </c:pt>
                <c:pt idx="4453">
                  <c:v>-41</c:v>
                </c:pt>
                <c:pt idx="4454">
                  <c:v>-41</c:v>
                </c:pt>
                <c:pt idx="4455">
                  <c:v>-41</c:v>
                </c:pt>
                <c:pt idx="4456">
                  <c:v>-41</c:v>
                </c:pt>
                <c:pt idx="4457">
                  <c:v>-41</c:v>
                </c:pt>
                <c:pt idx="4458">
                  <c:v>-41</c:v>
                </c:pt>
                <c:pt idx="4459">
                  <c:v>-41</c:v>
                </c:pt>
                <c:pt idx="4460">
                  <c:v>-41</c:v>
                </c:pt>
                <c:pt idx="4461">
                  <c:v>-41</c:v>
                </c:pt>
                <c:pt idx="4462">
                  <c:v>-41</c:v>
                </c:pt>
                <c:pt idx="4463">
                  <c:v>-41</c:v>
                </c:pt>
                <c:pt idx="4464">
                  <c:v>-41</c:v>
                </c:pt>
                <c:pt idx="4465">
                  <c:v>-41</c:v>
                </c:pt>
                <c:pt idx="4466">
                  <c:v>-41</c:v>
                </c:pt>
                <c:pt idx="4467">
                  <c:v>-41</c:v>
                </c:pt>
                <c:pt idx="4468">
                  <c:v>-41</c:v>
                </c:pt>
                <c:pt idx="4469">
                  <c:v>-41</c:v>
                </c:pt>
                <c:pt idx="4470">
                  <c:v>-41</c:v>
                </c:pt>
                <c:pt idx="4471">
                  <c:v>-41</c:v>
                </c:pt>
                <c:pt idx="4472">
                  <c:v>-41</c:v>
                </c:pt>
                <c:pt idx="4473">
                  <c:v>-41</c:v>
                </c:pt>
                <c:pt idx="4474">
                  <c:v>-41</c:v>
                </c:pt>
                <c:pt idx="4475">
                  <c:v>-41</c:v>
                </c:pt>
                <c:pt idx="4476">
                  <c:v>-41</c:v>
                </c:pt>
                <c:pt idx="4477">
                  <c:v>-41</c:v>
                </c:pt>
                <c:pt idx="4478">
                  <c:v>-41</c:v>
                </c:pt>
                <c:pt idx="4479">
                  <c:v>-41</c:v>
                </c:pt>
                <c:pt idx="4480">
                  <c:v>-40</c:v>
                </c:pt>
                <c:pt idx="4481">
                  <c:v>-40</c:v>
                </c:pt>
                <c:pt idx="4482">
                  <c:v>-40</c:v>
                </c:pt>
                <c:pt idx="4483">
                  <c:v>-40</c:v>
                </c:pt>
                <c:pt idx="4484">
                  <c:v>-40</c:v>
                </c:pt>
                <c:pt idx="4485">
                  <c:v>-40</c:v>
                </c:pt>
                <c:pt idx="4486">
                  <c:v>-40</c:v>
                </c:pt>
                <c:pt idx="4487">
                  <c:v>-40</c:v>
                </c:pt>
                <c:pt idx="4488">
                  <c:v>-40</c:v>
                </c:pt>
                <c:pt idx="4489">
                  <c:v>-40</c:v>
                </c:pt>
                <c:pt idx="4490">
                  <c:v>-40</c:v>
                </c:pt>
                <c:pt idx="4491">
                  <c:v>-40</c:v>
                </c:pt>
                <c:pt idx="4492">
                  <c:v>-40</c:v>
                </c:pt>
                <c:pt idx="4493">
                  <c:v>-40</c:v>
                </c:pt>
                <c:pt idx="4494">
                  <c:v>-40</c:v>
                </c:pt>
                <c:pt idx="4495">
                  <c:v>-40</c:v>
                </c:pt>
                <c:pt idx="4496">
                  <c:v>-40</c:v>
                </c:pt>
                <c:pt idx="4497">
                  <c:v>-40</c:v>
                </c:pt>
                <c:pt idx="4498">
                  <c:v>-40</c:v>
                </c:pt>
                <c:pt idx="4499">
                  <c:v>-40</c:v>
                </c:pt>
                <c:pt idx="4500">
                  <c:v>-40</c:v>
                </c:pt>
                <c:pt idx="4501">
                  <c:v>-40</c:v>
                </c:pt>
                <c:pt idx="4502">
                  <c:v>-40</c:v>
                </c:pt>
                <c:pt idx="4503">
                  <c:v>-40</c:v>
                </c:pt>
                <c:pt idx="4504">
                  <c:v>-40</c:v>
                </c:pt>
                <c:pt idx="4505">
                  <c:v>-40</c:v>
                </c:pt>
                <c:pt idx="4506">
                  <c:v>-40</c:v>
                </c:pt>
                <c:pt idx="4507">
                  <c:v>-40</c:v>
                </c:pt>
                <c:pt idx="4508">
                  <c:v>-40</c:v>
                </c:pt>
                <c:pt idx="4509">
                  <c:v>-40</c:v>
                </c:pt>
                <c:pt idx="4510">
                  <c:v>-40</c:v>
                </c:pt>
                <c:pt idx="4511">
                  <c:v>-40</c:v>
                </c:pt>
                <c:pt idx="4512">
                  <c:v>-40</c:v>
                </c:pt>
                <c:pt idx="4513">
                  <c:v>-40</c:v>
                </c:pt>
                <c:pt idx="4514">
                  <c:v>-40</c:v>
                </c:pt>
                <c:pt idx="4515">
                  <c:v>-40</c:v>
                </c:pt>
                <c:pt idx="4516">
                  <c:v>-40</c:v>
                </c:pt>
                <c:pt idx="4517">
                  <c:v>-40</c:v>
                </c:pt>
                <c:pt idx="4518">
                  <c:v>-40</c:v>
                </c:pt>
                <c:pt idx="4519">
                  <c:v>-40</c:v>
                </c:pt>
                <c:pt idx="4520">
                  <c:v>-40</c:v>
                </c:pt>
                <c:pt idx="4521">
                  <c:v>-40</c:v>
                </c:pt>
                <c:pt idx="4522">
                  <c:v>-40</c:v>
                </c:pt>
                <c:pt idx="4523">
                  <c:v>-40</c:v>
                </c:pt>
                <c:pt idx="4524">
                  <c:v>-40</c:v>
                </c:pt>
                <c:pt idx="4525">
                  <c:v>-40</c:v>
                </c:pt>
                <c:pt idx="4526">
                  <c:v>-40</c:v>
                </c:pt>
                <c:pt idx="4527">
                  <c:v>-40</c:v>
                </c:pt>
                <c:pt idx="4528">
                  <c:v>-40</c:v>
                </c:pt>
                <c:pt idx="4529">
                  <c:v>-40</c:v>
                </c:pt>
                <c:pt idx="4530">
                  <c:v>-40</c:v>
                </c:pt>
                <c:pt idx="4531">
                  <c:v>-40</c:v>
                </c:pt>
                <c:pt idx="4532">
                  <c:v>-40</c:v>
                </c:pt>
                <c:pt idx="4533">
                  <c:v>-40</c:v>
                </c:pt>
                <c:pt idx="4534">
                  <c:v>-40</c:v>
                </c:pt>
                <c:pt idx="4535">
                  <c:v>-40</c:v>
                </c:pt>
                <c:pt idx="4536">
                  <c:v>-40</c:v>
                </c:pt>
                <c:pt idx="4537">
                  <c:v>-40</c:v>
                </c:pt>
                <c:pt idx="4538">
                  <c:v>-40</c:v>
                </c:pt>
                <c:pt idx="4539">
                  <c:v>-40</c:v>
                </c:pt>
                <c:pt idx="4540">
                  <c:v>-40</c:v>
                </c:pt>
                <c:pt idx="4541">
                  <c:v>-40</c:v>
                </c:pt>
                <c:pt idx="4542">
                  <c:v>-40</c:v>
                </c:pt>
                <c:pt idx="4543">
                  <c:v>-40</c:v>
                </c:pt>
                <c:pt idx="4544">
                  <c:v>-40</c:v>
                </c:pt>
                <c:pt idx="4545">
                  <c:v>-40</c:v>
                </c:pt>
                <c:pt idx="4546">
                  <c:v>-40</c:v>
                </c:pt>
                <c:pt idx="4547">
                  <c:v>-40</c:v>
                </c:pt>
                <c:pt idx="4548">
                  <c:v>-40</c:v>
                </c:pt>
                <c:pt idx="4549">
                  <c:v>-40</c:v>
                </c:pt>
                <c:pt idx="4550">
                  <c:v>-40</c:v>
                </c:pt>
                <c:pt idx="4551">
                  <c:v>-40</c:v>
                </c:pt>
                <c:pt idx="4552">
                  <c:v>-40</c:v>
                </c:pt>
                <c:pt idx="4553">
                  <c:v>-40</c:v>
                </c:pt>
                <c:pt idx="4554">
                  <c:v>-40</c:v>
                </c:pt>
                <c:pt idx="4555">
                  <c:v>-40</c:v>
                </c:pt>
                <c:pt idx="4556">
                  <c:v>-40</c:v>
                </c:pt>
                <c:pt idx="4557">
                  <c:v>-40</c:v>
                </c:pt>
                <c:pt idx="4558">
                  <c:v>-40</c:v>
                </c:pt>
                <c:pt idx="4559">
                  <c:v>-40</c:v>
                </c:pt>
                <c:pt idx="4560">
                  <c:v>-40</c:v>
                </c:pt>
                <c:pt idx="4561">
                  <c:v>-40</c:v>
                </c:pt>
                <c:pt idx="4562">
                  <c:v>-40</c:v>
                </c:pt>
                <c:pt idx="4563">
                  <c:v>-40</c:v>
                </c:pt>
                <c:pt idx="4564">
                  <c:v>-40</c:v>
                </c:pt>
                <c:pt idx="4565">
                  <c:v>-40</c:v>
                </c:pt>
                <c:pt idx="4566">
                  <c:v>-40</c:v>
                </c:pt>
                <c:pt idx="4567">
                  <c:v>-40</c:v>
                </c:pt>
                <c:pt idx="4568">
                  <c:v>-40</c:v>
                </c:pt>
                <c:pt idx="4569">
                  <c:v>-40</c:v>
                </c:pt>
                <c:pt idx="4570">
                  <c:v>-40</c:v>
                </c:pt>
                <c:pt idx="4571">
                  <c:v>-40</c:v>
                </c:pt>
                <c:pt idx="4572">
                  <c:v>-40</c:v>
                </c:pt>
                <c:pt idx="4573">
                  <c:v>-40</c:v>
                </c:pt>
                <c:pt idx="4574">
                  <c:v>-40</c:v>
                </c:pt>
                <c:pt idx="4575">
                  <c:v>-40</c:v>
                </c:pt>
                <c:pt idx="4576">
                  <c:v>-40</c:v>
                </c:pt>
                <c:pt idx="4577">
                  <c:v>-40</c:v>
                </c:pt>
                <c:pt idx="4578">
                  <c:v>-40</c:v>
                </c:pt>
                <c:pt idx="4579">
                  <c:v>-40</c:v>
                </c:pt>
                <c:pt idx="4580">
                  <c:v>-40</c:v>
                </c:pt>
                <c:pt idx="4581">
                  <c:v>-40</c:v>
                </c:pt>
                <c:pt idx="4582">
                  <c:v>-40</c:v>
                </c:pt>
                <c:pt idx="4583">
                  <c:v>-40</c:v>
                </c:pt>
                <c:pt idx="4584">
                  <c:v>-40</c:v>
                </c:pt>
                <c:pt idx="4585">
                  <c:v>-40</c:v>
                </c:pt>
                <c:pt idx="4586">
                  <c:v>-40</c:v>
                </c:pt>
                <c:pt idx="4587">
                  <c:v>-40</c:v>
                </c:pt>
                <c:pt idx="4588">
                  <c:v>-40</c:v>
                </c:pt>
                <c:pt idx="4589">
                  <c:v>-40</c:v>
                </c:pt>
                <c:pt idx="4590">
                  <c:v>-40</c:v>
                </c:pt>
                <c:pt idx="4591">
                  <c:v>-40</c:v>
                </c:pt>
                <c:pt idx="4592">
                  <c:v>-40</c:v>
                </c:pt>
                <c:pt idx="4593">
                  <c:v>-40</c:v>
                </c:pt>
                <c:pt idx="4594">
                  <c:v>-40</c:v>
                </c:pt>
                <c:pt idx="4595">
                  <c:v>-40</c:v>
                </c:pt>
                <c:pt idx="4596">
                  <c:v>-40</c:v>
                </c:pt>
                <c:pt idx="4597">
                  <c:v>-40</c:v>
                </c:pt>
                <c:pt idx="4598">
                  <c:v>-40</c:v>
                </c:pt>
                <c:pt idx="4599">
                  <c:v>-40</c:v>
                </c:pt>
                <c:pt idx="4600">
                  <c:v>-40</c:v>
                </c:pt>
                <c:pt idx="4601">
                  <c:v>-40</c:v>
                </c:pt>
                <c:pt idx="4602">
                  <c:v>-40</c:v>
                </c:pt>
                <c:pt idx="4603">
                  <c:v>-40</c:v>
                </c:pt>
                <c:pt idx="4604">
                  <c:v>-40</c:v>
                </c:pt>
                <c:pt idx="4605">
                  <c:v>-40</c:v>
                </c:pt>
                <c:pt idx="4606">
                  <c:v>-40</c:v>
                </c:pt>
                <c:pt idx="4607">
                  <c:v>-40</c:v>
                </c:pt>
                <c:pt idx="4608">
                  <c:v>-40</c:v>
                </c:pt>
                <c:pt idx="4609">
                  <c:v>-40</c:v>
                </c:pt>
                <c:pt idx="4610">
                  <c:v>-40</c:v>
                </c:pt>
                <c:pt idx="4611">
                  <c:v>-40</c:v>
                </c:pt>
                <c:pt idx="4612">
                  <c:v>-40</c:v>
                </c:pt>
                <c:pt idx="4613">
                  <c:v>-40</c:v>
                </c:pt>
                <c:pt idx="4614">
                  <c:v>-40</c:v>
                </c:pt>
                <c:pt idx="4615">
                  <c:v>-40</c:v>
                </c:pt>
                <c:pt idx="4616">
                  <c:v>-40</c:v>
                </c:pt>
                <c:pt idx="4617">
                  <c:v>-40</c:v>
                </c:pt>
                <c:pt idx="4618">
                  <c:v>-40</c:v>
                </c:pt>
                <c:pt idx="4619">
                  <c:v>-40</c:v>
                </c:pt>
                <c:pt idx="4620">
                  <c:v>-40</c:v>
                </c:pt>
                <c:pt idx="4621">
                  <c:v>-40</c:v>
                </c:pt>
                <c:pt idx="4622">
                  <c:v>-40</c:v>
                </c:pt>
                <c:pt idx="4623">
                  <c:v>-40</c:v>
                </c:pt>
                <c:pt idx="4624">
                  <c:v>-40</c:v>
                </c:pt>
                <c:pt idx="4625">
                  <c:v>-40</c:v>
                </c:pt>
                <c:pt idx="4626">
                  <c:v>-40</c:v>
                </c:pt>
                <c:pt idx="4627">
                  <c:v>-40</c:v>
                </c:pt>
                <c:pt idx="4628">
                  <c:v>-40</c:v>
                </c:pt>
                <c:pt idx="4629">
                  <c:v>-40</c:v>
                </c:pt>
                <c:pt idx="4630">
                  <c:v>-40</c:v>
                </c:pt>
                <c:pt idx="4631">
                  <c:v>-40</c:v>
                </c:pt>
                <c:pt idx="4632">
                  <c:v>-40</c:v>
                </c:pt>
                <c:pt idx="4633">
                  <c:v>-40</c:v>
                </c:pt>
                <c:pt idx="4634">
                  <c:v>-40</c:v>
                </c:pt>
                <c:pt idx="4635">
                  <c:v>-40</c:v>
                </c:pt>
                <c:pt idx="4636">
                  <c:v>-40</c:v>
                </c:pt>
                <c:pt idx="4637">
                  <c:v>-40</c:v>
                </c:pt>
                <c:pt idx="4638">
                  <c:v>-40</c:v>
                </c:pt>
                <c:pt idx="4639">
                  <c:v>-40</c:v>
                </c:pt>
                <c:pt idx="4640">
                  <c:v>-40</c:v>
                </c:pt>
                <c:pt idx="4641">
                  <c:v>-40</c:v>
                </c:pt>
                <c:pt idx="4642">
                  <c:v>-40</c:v>
                </c:pt>
                <c:pt idx="4643">
                  <c:v>-40</c:v>
                </c:pt>
                <c:pt idx="4644">
                  <c:v>-40</c:v>
                </c:pt>
                <c:pt idx="4645">
                  <c:v>-40</c:v>
                </c:pt>
                <c:pt idx="4646">
                  <c:v>-40</c:v>
                </c:pt>
                <c:pt idx="4647">
                  <c:v>-40</c:v>
                </c:pt>
                <c:pt idx="4648">
                  <c:v>-40</c:v>
                </c:pt>
                <c:pt idx="4649">
                  <c:v>-40</c:v>
                </c:pt>
                <c:pt idx="4650">
                  <c:v>-40</c:v>
                </c:pt>
                <c:pt idx="4651">
                  <c:v>-40</c:v>
                </c:pt>
                <c:pt idx="4652">
                  <c:v>-40</c:v>
                </c:pt>
                <c:pt idx="4653">
                  <c:v>-40</c:v>
                </c:pt>
                <c:pt idx="4654">
                  <c:v>-40</c:v>
                </c:pt>
                <c:pt idx="4655">
                  <c:v>-40</c:v>
                </c:pt>
                <c:pt idx="4656">
                  <c:v>-40</c:v>
                </c:pt>
                <c:pt idx="4657">
                  <c:v>-40</c:v>
                </c:pt>
                <c:pt idx="4658">
                  <c:v>-40</c:v>
                </c:pt>
                <c:pt idx="4659">
                  <c:v>-40</c:v>
                </c:pt>
                <c:pt idx="4660">
                  <c:v>-40</c:v>
                </c:pt>
                <c:pt idx="4661">
                  <c:v>-40</c:v>
                </c:pt>
                <c:pt idx="4662">
                  <c:v>-40</c:v>
                </c:pt>
                <c:pt idx="4663">
                  <c:v>-40</c:v>
                </c:pt>
                <c:pt idx="4664">
                  <c:v>-40</c:v>
                </c:pt>
                <c:pt idx="4665">
                  <c:v>-40</c:v>
                </c:pt>
                <c:pt idx="4666">
                  <c:v>-40</c:v>
                </c:pt>
                <c:pt idx="4667">
                  <c:v>-40</c:v>
                </c:pt>
                <c:pt idx="4668">
                  <c:v>-40</c:v>
                </c:pt>
                <c:pt idx="4669">
                  <c:v>-40</c:v>
                </c:pt>
                <c:pt idx="4670">
                  <c:v>-40</c:v>
                </c:pt>
                <c:pt idx="4671">
                  <c:v>-40</c:v>
                </c:pt>
                <c:pt idx="4672">
                  <c:v>-40</c:v>
                </c:pt>
                <c:pt idx="4673">
                  <c:v>-40</c:v>
                </c:pt>
                <c:pt idx="4674">
                  <c:v>-40</c:v>
                </c:pt>
                <c:pt idx="4675">
                  <c:v>-40</c:v>
                </c:pt>
                <c:pt idx="4676">
                  <c:v>-40</c:v>
                </c:pt>
                <c:pt idx="4677">
                  <c:v>-40</c:v>
                </c:pt>
                <c:pt idx="4678">
                  <c:v>-40</c:v>
                </c:pt>
                <c:pt idx="4679">
                  <c:v>-40</c:v>
                </c:pt>
                <c:pt idx="4680">
                  <c:v>-40</c:v>
                </c:pt>
                <c:pt idx="4681">
                  <c:v>-40</c:v>
                </c:pt>
                <c:pt idx="4682">
                  <c:v>-40</c:v>
                </c:pt>
                <c:pt idx="4683">
                  <c:v>-40</c:v>
                </c:pt>
                <c:pt idx="4684">
                  <c:v>-40</c:v>
                </c:pt>
                <c:pt idx="4685">
                  <c:v>-40</c:v>
                </c:pt>
                <c:pt idx="4686">
                  <c:v>-40</c:v>
                </c:pt>
                <c:pt idx="4687">
                  <c:v>-40</c:v>
                </c:pt>
                <c:pt idx="4688">
                  <c:v>-40</c:v>
                </c:pt>
                <c:pt idx="4689">
                  <c:v>-40</c:v>
                </c:pt>
                <c:pt idx="4690">
                  <c:v>-40</c:v>
                </c:pt>
                <c:pt idx="4691">
                  <c:v>-40</c:v>
                </c:pt>
                <c:pt idx="4692">
                  <c:v>-40</c:v>
                </c:pt>
                <c:pt idx="4693">
                  <c:v>-40</c:v>
                </c:pt>
                <c:pt idx="4694">
                  <c:v>-40</c:v>
                </c:pt>
                <c:pt idx="4695">
                  <c:v>-40</c:v>
                </c:pt>
                <c:pt idx="4696">
                  <c:v>-40</c:v>
                </c:pt>
                <c:pt idx="4697">
                  <c:v>-40</c:v>
                </c:pt>
                <c:pt idx="4698">
                  <c:v>-40</c:v>
                </c:pt>
                <c:pt idx="4699">
                  <c:v>-40</c:v>
                </c:pt>
                <c:pt idx="4700">
                  <c:v>-40</c:v>
                </c:pt>
                <c:pt idx="4701">
                  <c:v>-40</c:v>
                </c:pt>
                <c:pt idx="4702">
                  <c:v>-40</c:v>
                </c:pt>
                <c:pt idx="4703">
                  <c:v>-40</c:v>
                </c:pt>
                <c:pt idx="4704">
                  <c:v>-40</c:v>
                </c:pt>
                <c:pt idx="4705">
                  <c:v>-40</c:v>
                </c:pt>
                <c:pt idx="4706">
                  <c:v>-40</c:v>
                </c:pt>
                <c:pt idx="4707">
                  <c:v>-40</c:v>
                </c:pt>
                <c:pt idx="4708">
                  <c:v>-40</c:v>
                </c:pt>
                <c:pt idx="4709">
                  <c:v>-40</c:v>
                </c:pt>
                <c:pt idx="4710">
                  <c:v>-40</c:v>
                </c:pt>
                <c:pt idx="4711">
                  <c:v>-40</c:v>
                </c:pt>
                <c:pt idx="4712">
                  <c:v>-40</c:v>
                </c:pt>
                <c:pt idx="4713">
                  <c:v>-40</c:v>
                </c:pt>
                <c:pt idx="4714">
                  <c:v>-40</c:v>
                </c:pt>
                <c:pt idx="4715">
                  <c:v>-40</c:v>
                </c:pt>
                <c:pt idx="4716">
                  <c:v>-40</c:v>
                </c:pt>
                <c:pt idx="4717">
                  <c:v>-40</c:v>
                </c:pt>
                <c:pt idx="4718">
                  <c:v>-40</c:v>
                </c:pt>
                <c:pt idx="4719">
                  <c:v>-40</c:v>
                </c:pt>
                <c:pt idx="4720">
                  <c:v>-40</c:v>
                </c:pt>
                <c:pt idx="4721">
                  <c:v>-40</c:v>
                </c:pt>
                <c:pt idx="4722">
                  <c:v>-40</c:v>
                </c:pt>
                <c:pt idx="4723">
                  <c:v>-40</c:v>
                </c:pt>
                <c:pt idx="4724">
                  <c:v>-40</c:v>
                </c:pt>
                <c:pt idx="4725">
                  <c:v>-40</c:v>
                </c:pt>
                <c:pt idx="4726">
                  <c:v>-40</c:v>
                </c:pt>
                <c:pt idx="4727">
                  <c:v>-40</c:v>
                </c:pt>
                <c:pt idx="4728">
                  <c:v>-40</c:v>
                </c:pt>
                <c:pt idx="4729">
                  <c:v>-40</c:v>
                </c:pt>
                <c:pt idx="4730">
                  <c:v>-40</c:v>
                </c:pt>
                <c:pt idx="4731">
                  <c:v>-40</c:v>
                </c:pt>
                <c:pt idx="4732">
                  <c:v>-40</c:v>
                </c:pt>
                <c:pt idx="4733">
                  <c:v>-40</c:v>
                </c:pt>
                <c:pt idx="4734">
                  <c:v>-40</c:v>
                </c:pt>
                <c:pt idx="4735">
                  <c:v>-40</c:v>
                </c:pt>
                <c:pt idx="4736">
                  <c:v>-40</c:v>
                </c:pt>
                <c:pt idx="4737">
                  <c:v>-40</c:v>
                </c:pt>
                <c:pt idx="4738">
                  <c:v>-40</c:v>
                </c:pt>
                <c:pt idx="4739">
                  <c:v>-40</c:v>
                </c:pt>
                <c:pt idx="4740">
                  <c:v>-40</c:v>
                </c:pt>
                <c:pt idx="4741">
                  <c:v>-40</c:v>
                </c:pt>
                <c:pt idx="4742">
                  <c:v>-40</c:v>
                </c:pt>
                <c:pt idx="4743">
                  <c:v>-40</c:v>
                </c:pt>
                <c:pt idx="4744">
                  <c:v>-40</c:v>
                </c:pt>
                <c:pt idx="4745">
                  <c:v>-40</c:v>
                </c:pt>
                <c:pt idx="4746">
                  <c:v>-40</c:v>
                </c:pt>
                <c:pt idx="4747">
                  <c:v>-40</c:v>
                </c:pt>
                <c:pt idx="4748">
                  <c:v>-40</c:v>
                </c:pt>
                <c:pt idx="4749">
                  <c:v>-40</c:v>
                </c:pt>
                <c:pt idx="4750">
                  <c:v>-40</c:v>
                </c:pt>
                <c:pt idx="4751">
                  <c:v>-40</c:v>
                </c:pt>
                <c:pt idx="4752">
                  <c:v>-40</c:v>
                </c:pt>
                <c:pt idx="4753">
                  <c:v>-40</c:v>
                </c:pt>
                <c:pt idx="4754">
                  <c:v>-40</c:v>
                </c:pt>
                <c:pt idx="4755">
                  <c:v>-40</c:v>
                </c:pt>
                <c:pt idx="4756">
                  <c:v>-40</c:v>
                </c:pt>
                <c:pt idx="4757">
                  <c:v>-40</c:v>
                </c:pt>
                <c:pt idx="4758">
                  <c:v>-40</c:v>
                </c:pt>
                <c:pt idx="4759">
                  <c:v>-40</c:v>
                </c:pt>
                <c:pt idx="4760">
                  <c:v>-40</c:v>
                </c:pt>
                <c:pt idx="4761">
                  <c:v>-40</c:v>
                </c:pt>
                <c:pt idx="4762">
                  <c:v>-40</c:v>
                </c:pt>
                <c:pt idx="4763">
                  <c:v>-40</c:v>
                </c:pt>
                <c:pt idx="4764">
                  <c:v>-40</c:v>
                </c:pt>
                <c:pt idx="4765">
                  <c:v>-40</c:v>
                </c:pt>
                <c:pt idx="4766">
                  <c:v>-40</c:v>
                </c:pt>
                <c:pt idx="4767">
                  <c:v>-40</c:v>
                </c:pt>
                <c:pt idx="4768">
                  <c:v>-40</c:v>
                </c:pt>
                <c:pt idx="4769">
                  <c:v>-40</c:v>
                </c:pt>
                <c:pt idx="4770">
                  <c:v>-40</c:v>
                </c:pt>
                <c:pt idx="4771">
                  <c:v>-40</c:v>
                </c:pt>
                <c:pt idx="4772">
                  <c:v>-40</c:v>
                </c:pt>
                <c:pt idx="4773">
                  <c:v>-40</c:v>
                </c:pt>
                <c:pt idx="4774">
                  <c:v>-40</c:v>
                </c:pt>
                <c:pt idx="4775">
                  <c:v>-40</c:v>
                </c:pt>
                <c:pt idx="4776">
                  <c:v>-40</c:v>
                </c:pt>
                <c:pt idx="4777">
                  <c:v>-40</c:v>
                </c:pt>
                <c:pt idx="4778">
                  <c:v>-40</c:v>
                </c:pt>
                <c:pt idx="4779">
                  <c:v>-40</c:v>
                </c:pt>
                <c:pt idx="4780">
                  <c:v>-40</c:v>
                </c:pt>
                <c:pt idx="4781">
                  <c:v>-40</c:v>
                </c:pt>
                <c:pt idx="4782">
                  <c:v>-40</c:v>
                </c:pt>
                <c:pt idx="4783">
                  <c:v>-40</c:v>
                </c:pt>
                <c:pt idx="4784">
                  <c:v>-40</c:v>
                </c:pt>
                <c:pt idx="4785">
                  <c:v>-40</c:v>
                </c:pt>
                <c:pt idx="4786">
                  <c:v>-40</c:v>
                </c:pt>
                <c:pt idx="4787">
                  <c:v>-40</c:v>
                </c:pt>
                <c:pt idx="4788">
                  <c:v>-40</c:v>
                </c:pt>
                <c:pt idx="4789">
                  <c:v>-40</c:v>
                </c:pt>
                <c:pt idx="4790">
                  <c:v>-40</c:v>
                </c:pt>
                <c:pt idx="4791">
                  <c:v>-40</c:v>
                </c:pt>
                <c:pt idx="4792">
                  <c:v>-40</c:v>
                </c:pt>
                <c:pt idx="4793">
                  <c:v>-40</c:v>
                </c:pt>
                <c:pt idx="4794">
                  <c:v>-40</c:v>
                </c:pt>
                <c:pt idx="4795">
                  <c:v>-40</c:v>
                </c:pt>
                <c:pt idx="4796">
                  <c:v>-40</c:v>
                </c:pt>
                <c:pt idx="4797">
                  <c:v>-40</c:v>
                </c:pt>
                <c:pt idx="4798">
                  <c:v>-40</c:v>
                </c:pt>
                <c:pt idx="4799">
                  <c:v>-40</c:v>
                </c:pt>
                <c:pt idx="4800">
                  <c:v>-40</c:v>
                </c:pt>
                <c:pt idx="4801">
                  <c:v>-40</c:v>
                </c:pt>
                <c:pt idx="4802">
                  <c:v>-40</c:v>
                </c:pt>
                <c:pt idx="4803">
                  <c:v>-40</c:v>
                </c:pt>
                <c:pt idx="4804">
                  <c:v>-40</c:v>
                </c:pt>
                <c:pt idx="4805">
                  <c:v>-40</c:v>
                </c:pt>
                <c:pt idx="4806">
                  <c:v>-40</c:v>
                </c:pt>
                <c:pt idx="4807">
                  <c:v>-40</c:v>
                </c:pt>
                <c:pt idx="4808">
                  <c:v>-40</c:v>
                </c:pt>
                <c:pt idx="4809">
                  <c:v>-40</c:v>
                </c:pt>
                <c:pt idx="4810">
                  <c:v>-40</c:v>
                </c:pt>
                <c:pt idx="4811">
                  <c:v>-40</c:v>
                </c:pt>
                <c:pt idx="4812">
                  <c:v>-40</c:v>
                </c:pt>
                <c:pt idx="4813">
                  <c:v>-40</c:v>
                </c:pt>
                <c:pt idx="4814">
                  <c:v>-40</c:v>
                </c:pt>
                <c:pt idx="4815">
                  <c:v>-40</c:v>
                </c:pt>
                <c:pt idx="4816">
                  <c:v>-40</c:v>
                </c:pt>
                <c:pt idx="4817">
                  <c:v>-40</c:v>
                </c:pt>
                <c:pt idx="4818">
                  <c:v>-40</c:v>
                </c:pt>
                <c:pt idx="4819">
                  <c:v>-40</c:v>
                </c:pt>
                <c:pt idx="4820">
                  <c:v>-40</c:v>
                </c:pt>
                <c:pt idx="4821">
                  <c:v>-40</c:v>
                </c:pt>
                <c:pt idx="4822">
                  <c:v>-40</c:v>
                </c:pt>
                <c:pt idx="4823">
                  <c:v>-40</c:v>
                </c:pt>
                <c:pt idx="4824">
                  <c:v>-40</c:v>
                </c:pt>
                <c:pt idx="4825">
                  <c:v>-40</c:v>
                </c:pt>
                <c:pt idx="4826">
                  <c:v>-40</c:v>
                </c:pt>
                <c:pt idx="4827">
                  <c:v>-40</c:v>
                </c:pt>
                <c:pt idx="4828">
                  <c:v>-40</c:v>
                </c:pt>
                <c:pt idx="4829">
                  <c:v>-40</c:v>
                </c:pt>
                <c:pt idx="4830">
                  <c:v>-40</c:v>
                </c:pt>
                <c:pt idx="4831">
                  <c:v>-40</c:v>
                </c:pt>
                <c:pt idx="4832">
                  <c:v>-40</c:v>
                </c:pt>
                <c:pt idx="4833">
                  <c:v>-40</c:v>
                </c:pt>
                <c:pt idx="4834">
                  <c:v>-40</c:v>
                </c:pt>
                <c:pt idx="4835">
                  <c:v>-40</c:v>
                </c:pt>
                <c:pt idx="4836">
                  <c:v>-40</c:v>
                </c:pt>
                <c:pt idx="4837">
                  <c:v>-40</c:v>
                </c:pt>
                <c:pt idx="4838">
                  <c:v>-40</c:v>
                </c:pt>
                <c:pt idx="4839">
                  <c:v>-40</c:v>
                </c:pt>
                <c:pt idx="4840">
                  <c:v>-40</c:v>
                </c:pt>
                <c:pt idx="4841">
                  <c:v>-40</c:v>
                </c:pt>
                <c:pt idx="4842">
                  <c:v>-40</c:v>
                </c:pt>
                <c:pt idx="4843">
                  <c:v>-40</c:v>
                </c:pt>
                <c:pt idx="4844">
                  <c:v>-40</c:v>
                </c:pt>
                <c:pt idx="4845">
                  <c:v>-40</c:v>
                </c:pt>
                <c:pt idx="4846">
                  <c:v>-40</c:v>
                </c:pt>
                <c:pt idx="4847">
                  <c:v>-40</c:v>
                </c:pt>
                <c:pt idx="4848">
                  <c:v>-40</c:v>
                </c:pt>
                <c:pt idx="4849">
                  <c:v>-40</c:v>
                </c:pt>
                <c:pt idx="4850">
                  <c:v>-40</c:v>
                </c:pt>
                <c:pt idx="4851">
                  <c:v>-40</c:v>
                </c:pt>
                <c:pt idx="4852">
                  <c:v>-40</c:v>
                </c:pt>
                <c:pt idx="4853">
                  <c:v>-40</c:v>
                </c:pt>
                <c:pt idx="4854">
                  <c:v>-40</c:v>
                </c:pt>
                <c:pt idx="4855">
                  <c:v>-40</c:v>
                </c:pt>
                <c:pt idx="4856">
                  <c:v>-40</c:v>
                </c:pt>
                <c:pt idx="4857">
                  <c:v>-40</c:v>
                </c:pt>
                <c:pt idx="4858">
                  <c:v>-40</c:v>
                </c:pt>
                <c:pt idx="4859">
                  <c:v>-40</c:v>
                </c:pt>
                <c:pt idx="4860">
                  <c:v>-40</c:v>
                </c:pt>
                <c:pt idx="4861">
                  <c:v>-40</c:v>
                </c:pt>
                <c:pt idx="4862">
                  <c:v>-40</c:v>
                </c:pt>
                <c:pt idx="4863">
                  <c:v>-40</c:v>
                </c:pt>
                <c:pt idx="4864">
                  <c:v>-40</c:v>
                </c:pt>
                <c:pt idx="4865">
                  <c:v>-40</c:v>
                </c:pt>
                <c:pt idx="4866">
                  <c:v>-40</c:v>
                </c:pt>
                <c:pt idx="4867">
                  <c:v>-40</c:v>
                </c:pt>
                <c:pt idx="4868">
                  <c:v>-40</c:v>
                </c:pt>
                <c:pt idx="4869">
                  <c:v>-40</c:v>
                </c:pt>
                <c:pt idx="4870">
                  <c:v>-40</c:v>
                </c:pt>
                <c:pt idx="4871">
                  <c:v>-40</c:v>
                </c:pt>
                <c:pt idx="4872">
                  <c:v>-40</c:v>
                </c:pt>
                <c:pt idx="4873">
                  <c:v>-40</c:v>
                </c:pt>
                <c:pt idx="4874">
                  <c:v>-40</c:v>
                </c:pt>
                <c:pt idx="4875">
                  <c:v>-40</c:v>
                </c:pt>
                <c:pt idx="4876">
                  <c:v>-40</c:v>
                </c:pt>
                <c:pt idx="4877">
                  <c:v>-40</c:v>
                </c:pt>
                <c:pt idx="4878">
                  <c:v>-40</c:v>
                </c:pt>
                <c:pt idx="4879">
                  <c:v>-40</c:v>
                </c:pt>
                <c:pt idx="4880">
                  <c:v>-40</c:v>
                </c:pt>
                <c:pt idx="4881">
                  <c:v>-40</c:v>
                </c:pt>
                <c:pt idx="4882">
                  <c:v>-40</c:v>
                </c:pt>
                <c:pt idx="4883">
                  <c:v>-40</c:v>
                </c:pt>
                <c:pt idx="4884">
                  <c:v>-40</c:v>
                </c:pt>
                <c:pt idx="4885">
                  <c:v>-40</c:v>
                </c:pt>
                <c:pt idx="4886">
                  <c:v>-40</c:v>
                </c:pt>
                <c:pt idx="4887">
                  <c:v>-40</c:v>
                </c:pt>
                <c:pt idx="4888">
                  <c:v>-40</c:v>
                </c:pt>
                <c:pt idx="4889">
                  <c:v>-40</c:v>
                </c:pt>
                <c:pt idx="4890">
                  <c:v>-40</c:v>
                </c:pt>
                <c:pt idx="4891">
                  <c:v>-40</c:v>
                </c:pt>
                <c:pt idx="4892">
                  <c:v>-40</c:v>
                </c:pt>
                <c:pt idx="4893">
                  <c:v>-40</c:v>
                </c:pt>
                <c:pt idx="4894">
                  <c:v>-40</c:v>
                </c:pt>
                <c:pt idx="4895">
                  <c:v>-40</c:v>
                </c:pt>
                <c:pt idx="4896">
                  <c:v>-40</c:v>
                </c:pt>
                <c:pt idx="4897">
                  <c:v>-40</c:v>
                </c:pt>
                <c:pt idx="4898">
                  <c:v>-40</c:v>
                </c:pt>
                <c:pt idx="4899">
                  <c:v>-40</c:v>
                </c:pt>
                <c:pt idx="4900">
                  <c:v>-40</c:v>
                </c:pt>
                <c:pt idx="4901">
                  <c:v>-40</c:v>
                </c:pt>
                <c:pt idx="4902">
                  <c:v>-40</c:v>
                </c:pt>
                <c:pt idx="4903">
                  <c:v>-40</c:v>
                </c:pt>
                <c:pt idx="4904">
                  <c:v>-40</c:v>
                </c:pt>
                <c:pt idx="4905">
                  <c:v>-40</c:v>
                </c:pt>
                <c:pt idx="4906">
                  <c:v>-40</c:v>
                </c:pt>
                <c:pt idx="4907">
                  <c:v>-40</c:v>
                </c:pt>
                <c:pt idx="4908">
                  <c:v>-40</c:v>
                </c:pt>
                <c:pt idx="4909">
                  <c:v>-40</c:v>
                </c:pt>
                <c:pt idx="4910">
                  <c:v>-40</c:v>
                </c:pt>
                <c:pt idx="4911">
                  <c:v>-40</c:v>
                </c:pt>
                <c:pt idx="4912">
                  <c:v>-40</c:v>
                </c:pt>
                <c:pt idx="4913">
                  <c:v>-40</c:v>
                </c:pt>
                <c:pt idx="4914">
                  <c:v>-40</c:v>
                </c:pt>
                <c:pt idx="4915">
                  <c:v>-40</c:v>
                </c:pt>
                <c:pt idx="4916">
                  <c:v>-40</c:v>
                </c:pt>
                <c:pt idx="4917">
                  <c:v>-40</c:v>
                </c:pt>
                <c:pt idx="4918">
                  <c:v>-40</c:v>
                </c:pt>
                <c:pt idx="4919">
                  <c:v>-40</c:v>
                </c:pt>
                <c:pt idx="4920">
                  <c:v>-40</c:v>
                </c:pt>
                <c:pt idx="4921">
                  <c:v>-40</c:v>
                </c:pt>
                <c:pt idx="4922">
                  <c:v>-36</c:v>
                </c:pt>
                <c:pt idx="4923">
                  <c:v>-36</c:v>
                </c:pt>
                <c:pt idx="4924">
                  <c:v>-36</c:v>
                </c:pt>
                <c:pt idx="4925">
                  <c:v>-36</c:v>
                </c:pt>
                <c:pt idx="4926">
                  <c:v>-36</c:v>
                </c:pt>
                <c:pt idx="4927">
                  <c:v>-36</c:v>
                </c:pt>
                <c:pt idx="4928">
                  <c:v>-36</c:v>
                </c:pt>
                <c:pt idx="4929">
                  <c:v>-36</c:v>
                </c:pt>
                <c:pt idx="4930">
                  <c:v>-36</c:v>
                </c:pt>
                <c:pt idx="4931">
                  <c:v>-36</c:v>
                </c:pt>
                <c:pt idx="4932">
                  <c:v>-36</c:v>
                </c:pt>
                <c:pt idx="4933">
                  <c:v>-36</c:v>
                </c:pt>
                <c:pt idx="4934">
                  <c:v>-36</c:v>
                </c:pt>
                <c:pt idx="4935">
                  <c:v>-36</c:v>
                </c:pt>
                <c:pt idx="4936">
                  <c:v>-36</c:v>
                </c:pt>
                <c:pt idx="4937">
                  <c:v>-36</c:v>
                </c:pt>
                <c:pt idx="4938">
                  <c:v>-36</c:v>
                </c:pt>
                <c:pt idx="4939">
                  <c:v>-36</c:v>
                </c:pt>
                <c:pt idx="4940">
                  <c:v>-36</c:v>
                </c:pt>
                <c:pt idx="4941">
                  <c:v>-36</c:v>
                </c:pt>
                <c:pt idx="4942">
                  <c:v>-36</c:v>
                </c:pt>
                <c:pt idx="4943">
                  <c:v>-36</c:v>
                </c:pt>
                <c:pt idx="4944">
                  <c:v>-36</c:v>
                </c:pt>
                <c:pt idx="4945">
                  <c:v>-36</c:v>
                </c:pt>
                <c:pt idx="4946">
                  <c:v>-36</c:v>
                </c:pt>
                <c:pt idx="4947">
                  <c:v>-36</c:v>
                </c:pt>
                <c:pt idx="4948">
                  <c:v>-36</c:v>
                </c:pt>
                <c:pt idx="4949">
                  <c:v>-36</c:v>
                </c:pt>
                <c:pt idx="4950">
                  <c:v>-36</c:v>
                </c:pt>
                <c:pt idx="4951">
                  <c:v>-36</c:v>
                </c:pt>
                <c:pt idx="4952">
                  <c:v>-36</c:v>
                </c:pt>
                <c:pt idx="4953">
                  <c:v>-36</c:v>
                </c:pt>
                <c:pt idx="4954">
                  <c:v>-36</c:v>
                </c:pt>
                <c:pt idx="4955">
                  <c:v>-36</c:v>
                </c:pt>
                <c:pt idx="4956">
                  <c:v>-36</c:v>
                </c:pt>
                <c:pt idx="4957">
                  <c:v>-36</c:v>
                </c:pt>
                <c:pt idx="4958">
                  <c:v>-36</c:v>
                </c:pt>
                <c:pt idx="4959">
                  <c:v>-36</c:v>
                </c:pt>
                <c:pt idx="4960">
                  <c:v>-36</c:v>
                </c:pt>
                <c:pt idx="4961">
                  <c:v>-36</c:v>
                </c:pt>
                <c:pt idx="4962">
                  <c:v>-36</c:v>
                </c:pt>
                <c:pt idx="4963">
                  <c:v>-36</c:v>
                </c:pt>
                <c:pt idx="4964">
                  <c:v>-36</c:v>
                </c:pt>
                <c:pt idx="4965">
                  <c:v>-36</c:v>
                </c:pt>
                <c:pt idx="4966">
                  <c:v>-36</c:v>
                </c:pt>
                <c:pt idx="4967">
                  <c:v>-36</c:v>
                </c:pt>
                <c:pt idx="4968">
                  <c:v>-36</c:v>
                </c:pt>
                <c:pt idx="4969">
                  <c:v>-36</c:v>
                </c:pt>
                <c:pt idx="4970">
                  <c:v>-36</c:v>
                </c:pt>
                <c:pt idx="4971">
                  <c:v>-36</c:v>
                </c:pt>
                <c:pt idx="4972">
                  <c:v>-36</c:v>
                </c:pt>
                <c:pt idx="4973">
                  <c:v>-36</c:v>
                </c:pt>
                <c:pt idx="4974">
                  <c:v>-36</c:v>
                </c:pt>
                <c:pt idx="4975">
                  <c:v>-36</c:v>
                </c:pt>
                <c:pt idx="4976">
                  <c:v>-36</c:v>
                </c:pt>
                <c:pt idx="4977">
                  <c:v>-36</c:v>
                </c:pt>
                <c:pt idx="4978">
                  <c:v>-36</c:v>
                </c:pt>
                <c:pt idx="4979">
                  <c:v>-36</c:v>
                </c:pt>
                <c:pt idx="4980">
                  <c:v>-36</c:v>
                </c:pt>
                <c:pt idx="4981">
                  <c:v>-36</c:v>
                </c:pt>
                <c:pt idx="4982">
                  <c:v>-36</c:v>
                </c:pt>
                <c:pt idx="4983">
                  <c:v>-36</c:v>
                </c:pt>
                <c:pt idx="4984">
                  <c:v>-36</c:v>
                </c:pt>
                <c:pt idx="4985">
                  <c:v>-36</c:v>
                </c:pt>
                <c:pt idx="4986">
                  <c:v>-36</c:v>
                </c:pt>
                <c:pt idx="4987">
                  <c:v>-36</c:v>
                </c:pt>
                <c:pt idx="4988">
                  <c:v>-36</c:v>
                </c:pt>
                <c:pt idx="4989">
                  <c:v>-36</c:v>
                </c:pt>
                <c:pt idx="4990">
                  <c:v>-36</c:v>
                </c:pt>
                <c:pt idx="4991">
                  <c:v>-36</c:v>
                </c:pt>
                <c:pt idx="4992">
                  <c:v>-36</c:v>
                </c:pt>
                <c:pt idx="4993">
                  <c:v>-36</c:v>
                </c:pt>
                <c:pt idx="4994">
                  <c:v>-36</c:v>
                </c:pt>
                <c:pt idx="4995">
                  <c:v>-36</c:v>
                </c:pt>
                <c:pt idx="4996">
                  <c:v>-36</c:v>
                </c:pt>
                <c:pt idx="4997">
                  <c:v>-36</c:v>
                </c:pt>
                <c:pt idx="4998">
                  <c:v>-36</c:v>
                </c:pt>
                <c:pt idx="4999">
                  <c:v>-36</c:v>
                </c:pt>
                <c:pt idx="5000">
                  <c:v>-36</c:v>
                </c:pt>
                <c:pt idx="5001">
                  <c:v>-36</c:v>
                </c:pt>
                <c:pt idx="5002">
                  <c:v>-35</c:v>
                </c:pt>
                <c:pt idx="5003">
                  <c:v>-35</c:v>
                </c:pt>
                <c:pt idx="5004">
                  <c:v>-35</c:v>
                </c:pt>
                <c:pt idx="5005">
                  <c:v>-35</c:v>
                </c:pt>
                <c:pt idx="5006">
                  <c:v>-35</c:v>
                </c:pt>
                <c:pt idx="5007">
                  <c:v>-35</c:v>
                </c:pt>
                <c:pt idx="5008">
                  <c:v>-35</c:v>
                </c:pt>
                <c:pt idx="5009">
                  <c:v>-35</c:v>
                </c:pt>
                <c:pt idx="5010">
                  <c:v>-35</c:v>
                </c:pt>
                <c:pt idx="5011">
                  <c:v>-35</c:v>
                </c:pt>
                <c:pt idx="5012">
                  <c:v>-35</c:v>
                </c:pt>
                <c:pt idx="5013">
                  <c:v>-35</c:v>
                </c:pt>
                <c:pt idx="5014">
                  <c:v>-35</c:v>
                </c:pt>
                <c:pt idx="5015">
                  <c:v>-35</c:v>
                </c:pt>
                <c:pt idx="5016">
                  <c:v>-35</c:v>
                </c:pt>
                <c:pt idx="5017">
                  <c:v>-35</c:v>
                </c:pt>
                <c:pt idx="5018">
                  <c:v>-35</c:v>
                </c:pt>
                <c:pt idx="5019">
                  <c:v>-35</c:v>
                </c:pt>
                <c:pt idx="5020">
                  <c:v>-35</c:v>
                </c:pt>
                <c:pt idx="5021">
                  <c:v>-35</c:v>
                </c:pt>
                <c:pt idx="5022">
                  <c:v>-35</c:v>
                </c:pt>
                <c:pt idx="5023">
                  <c:v>-35</c:v>
                </c:pt>
                <c:pt idx="5024">
                  <c:v>-35</c:v>
                </c:pt>
                <c:pt idx="5025">
                  <c:v>-35</c:v>
                </c:pt>
                <c:pt idx="5026">
                  <c:v>-35</c:v>
                </c:pt>
                <c:pt idx="5027">
                  <c:v>-35</c:v>
                </c:pt>
                <c:pt idx="5028">
                  <c:v>-35</c:v>
                </c:pt>
                <c:pt idx="5029">
                  <c:v>-35</c:v>
                </c:pt>
                <c:pt idx="5030">
                  <c:v>-35</c:v>
                </c:pt>
                <c:pt idx="5031">
                  <c:v>-35</c:v>
                </c:pt>
                <c:pt idx="5032">
                  <c:v>-35</c:v>
                </c:pt>
                <c:pt idx="5033">
                  <c:v>-35</c:v>
                </c:pt>
                <c:pt idx="5034">
                  <c:v>-35</c:v>
                </c:pt>
                <c:pt idx="5035">
                  <c:v>-35</c:v>
                </c:pt>
                <c:pt idx="5036">
                  <c:v>-35</c:v>
                </c:pt>
                <c:pt idx="5037">
                  <c:v>-35</c:v>
                </c:pt>
                <c:pt idx="5038">
                  <c:v>-35</c:v>
                </c:pt>
                <c:pt idx="5039">
                  <c:v>-35</c:v>
                </c:pt>
                <c:pt idx="5040">
                  <c:v>-35</c:v>
                </c:pt>
                <c:pt idx="5041">
                  <c:v>-35</c:v>
                </c:pt>
                <c:pt idx="5042">
                  <c:v>-35</c:v>
                </c:pt>
                <c:pt idx="5043">
                  <c:v>-35</c:v>
                </c:pt>
                <c:pt idx="5044">
                  <c:v>-35</c:v>
                </c:pt>
                <c:pt idx="5045">
                  <c:v>-35</c:v>
                </c:pt>
                <c:pt idx="5046">
                  <c:v>-35</c:v>
                </c:pt>
                <c:pt idx="5047">
                  <c:v>-35</c:v>
                </c:pt>
                <c:pt idx="5048">
                  <c:v>-35</c:v>
                </c:pt>
                <c:pt idx="5049">
                  <c:v>-35</c:v>
                </c:pt>
                <c:pt idx="5050">
                  <c:v>-35</c:v>
                </c:pt>
                <c:pt idx="5051">
                  <c:v>-35</c:v>
                </c:pt>
                <c:pt idx="5052">
                  <c:v>-35</c:v>
                </c:pt>
                <c:pt idx="5053">
                  <c:v>-35</c:v>
                </c:pt>
                <c:pt idx="5054">
                  <c:v>-35</c:v>
                </c:pt>
                <c:pt idx="5055">
                  <c:v>-35</c:v>
                </c:pt>
                <c:pt idx="5056">
                  <c:v>-35</c:v>
                </c:pt>
                <c:pt idx="5057">
                  <c:v>-35</c:v>
                </c:pt>
                <c:pt idx="5058">
                  <c:v>-35</c:v>
                </c:pt>
                <c:pt idx="5059">
                  <c:v>-35</c:v>
                </c:pt>
                <c:pt idx="5060">
                  <c:v>-35</c:v>
                </c:pt>
                <c:pt idx="5061">
                  <c:v>-35</c:v>
                </c:pt>
                <c:pt idx="5062">
                  <c:v>-35</c:v>
                </c:pt>
                <c:pt idx="5063">
                  <c:v>-35</c:v>
                </c:pt>
                <c:pt idx="5064">
                  <c:v>-35</c:v>
                </c:pt>
                <c:pt idx="5065">
                  <c:v>-35</c:v>
                </c:pt>
                <c:pt idx="5066">
                  <c:v>-35</c:v>
                </c:pt>
                <c:pt idx="5067">
                  <c:v>-35</c:v>
                </c:pt>
                <c:pt idx="5068">
                  <c:v>-35</c:v>
                </c:pt>
                <c:pt idx="5069">
                  <c:v>-35</c:v>
                </c:pt>
                <c:pt idx="5070">
                  <c:v>-35</c:v>
                </c:pt>
                <c:pt idx="5071">
                  <c:v>-35</c:v>
                </c:pt>
                <c:pt idx="5072">
                  <c:v>-35</c:v>
                </c:pt>
                <c:pt idx="5073">
                  <c:v>-35</c:v>
                </c:pt>
                <c:pt idx="5074">
                  <c:v>-35</c:v>
                </c:pt>
                <c:pt idx="5075">
                  <c:v>-35</c:v>
                </c:pt>
                <c:pt idx="5076">
                  <c:v>-35</c:v>
                </c:pt>
                <c:pt idx="5077">
                  <c:v>-35</c:v>
                </c:pt>
                <c:pt idx="5078">
                  <c:v>-35</c:v>
                </c:pt>
                <c:pt idx="5079">
                  <c:v>-35</c:v>
                </c:pt>
                <c:pt idx="5080">
                  <c:v>-35</c:v>
                </c:pt>
                <c:pt idx="5081">
                  <c:v>-35</c:v>
                </c:pt>
                <c:pt idx="5082">
                  <c:v>-35</c:v>
                </c:pt>
                <c:pt idx="5083">
                  <c:v>-35</c:v>
                </c:pt>
                <c:pt idx="5084">
                  <c:v>-35</c:v>
                </c:pt>
                <c:pt idx="5085">
                  <c:v>-35</c:v>
                </c:pt>
                <c:pt idx="5086">
                  <c:v>-35</c:v>
                </c:pt>
                <c:pt idx="5087">
                  <c:v>-35</c:v>
                </c:pt>
                <c:pt idx="5088">
                  <c:v>-35</c:v>
                </c:pt>
                <c:pt idx="5089">
                  <c:v>-35</c:v>
                </c:pt>
                <c:pt idx="5090">
                  <c:v>-35</c:v>
                </c:pt>
                <c:pt idx="5091">
                  <c:v>-35</c:v>
                </c:pt>
                <c:pt idx="5092">
                  <c:v>-35</c:v>
                </c:pt>
                <c:pt idx="5093">
                  <c:v>-35</c:v>
                </c:pt>
                <c:pt idx="5094">
                  <c:v>-35</c:v>
                </c:pt>
                <c:pt idx="5095">
                  <c:v>-35</c:v>
                </c:pt>
                <c:pt idx="5096">
                  <c:v>-35</c:v>
                </c:pt>
                <c:pt idx="5097">
                  <c:v>-35</c:v>
                </c:pt>
                <c:pt idx="5098">
                  <c:v>-35</c:v>
                </c:pt>
                <c:pt idx="5099">
                  <c:v>-35</c:v>
                </c:pt>
                <c:pt idx="5100">
                  <c:v>-35</c:v>
                </c:pt>
                <c:pt idx="5101">
                  <c:v>-35</c:v>
                </c:pt>
                <c:pt idx="5102">
                  <c:v>-35</c:v>
                </c:pt>
                <c:pt idx="5103">
                  <c:v>-35</c:v>
                </c:pt>
                <c:pt idx="5104">
                  <c:v>-35</c:v>
                </c:pt>
                <c:pt idx="5105">
                  <c:v>-35</c:v>
                </c:pt>
                <c:pt idx="5106">
                  <c:v>-35</c:v>
                </c:pt>
                <c:pt idx="5107">
                  <c:v>-35</c:v>
                </c:pt>
                <c:pt idx="5108">
                  <c:v>-35</c:v>
                </c:pt>
                <c:pt idx="5109">
                  <c:v>-35</c:v>
                </c:pt>
                <c:pt idx="5110">
                  <c:v>-35</c:v>
                </c:pt>
                <c:pt idx="5111">
                  <c:v>-35</c:v>
                </c:pt>
                <c:pt idx="5112">
                  <c:v>-35</c:v>
                </c:pt>
                <c:pt idx="5113">
                  <c:v>-35</c:v>
                </c:pt>
                <c:pt idx="5114">
                  <c:v>-35</c:v>
                </c:pt>
                <c:pt idx="5115">
                  <c:v>-35</c:v>
                </c:pt>
                <c:pt idx="5116">
                  <c:v>-35</c:v>
                </c:pt>
                <c:pt idx="5117">
                  <c:v>-35</c:v>
                </c:pt>
                <c:pt idx="5118">
                  <c:v>-35</c:v>
                </c:pt>
                <c:pt idx="5119">
                  <c:v>-35</c:v>
                </c:pt>
                <c:pt idx="5120">
                  <c:v>-35</c:v>
                </c:pt>
                <c:pt idx="5121">
                  <c:v>-35</c:v>
                </c:pt>
                <c:pt idx="5122">
                  <c:v>-35</c:v>
                </c:pt>
                <c:pt idx="5123">
                  <c:v>-35</c:v>
                </c:pt>
                <c:pt idx="5124">
                  <c:v>-35</c:v>
                </c:pt>
                <c:pt idx="5125">
                  <c:v>-35</c:v>
                </c:pt>
                <c:pt idx="5126">
                  <c:v>-35</c:v>
                </c:pt>
                <c:pt idx="5127">
                  <c:v>-35</c:v>
                </c:pt>
                <c:pt idx="5128">
                  <c:v>-35</c:v>
                </c:pt>
                <c:pt idx="5129">
                  <c:v>-35</c:v>
                </c:pt>
                <c:pt idx="5130">
                  <c:v>-35</c:v>
                </c:pt>
                <c:pt idx="5131">
                  <c:v>-35</c:v>
                </c:pt>
                <c:pt idx="5132">
                  <c:v>-35</c:v>
                </c:pt>
                <c:pt idx="5133">
                  <c:v>-35</c:v>
                </c:pt>
                <c:pt idx="5134">
                  <c:v>-35</c:v>
                </c:pt>
                <c:pt idx="5135">
                  <c:v>-35</c:v>
                </c:pt>
                <c:pt idx="5136">
                  <c:v>-35</c:v>
                </c:pt>
                <c:pt idx="5137">
                  <c:v>-35</c:v>
                </c:pt>
                <c:pt idx="5138">
                  <c:v>-35</c:v>
                </c:pt>
                <c:pt idx="5139">
                  <c:v>-35</c:v>
                </c:pt>
                <c:pt idx="5140">
                  <c:v>-35</c:v>
                </c:pt>
                <c:pt idx="5141">
                  <c:v>-35</c:v>
                </c:pt>
                <c:pt idx="5142">
                  <c:v>-35</c:v>
                </c:pt>
                <c:pt idx="5143">
                  <c:v>-35</c:v>
                </c:pt>
                <c:pt idx="5144">
                  <c:v>-35</c:v>
                </c:pt>
                <c:pt idx="5145">
                  <c:v>-35</c:v>
                </c:pt>
                <c:pt idx="5146">
                  <c:v>-35</c:v>
                </c:pt>
                <c:pt idx="5147">
                  <c:v>-35</c:v>
                </c:pt>
                <c:pt idx="5148">
                  <c:v>-35</c:v>
                </c:pt>
                <c:pt idx="5149">
                  <c:v>-35</c:v>
                </c:pt>
                <c:pt idx="5150">
                  <c:v>-35</c:v>
                </c:pt>
                <c:pt idx="5151">
                  <c:v>-35</c:v>
                </c:pt>
                <c:pt idx="5152">
                  <c:v>-35</c:v>
                </c:pt>
                <c:pt idx="5153">
                  <c:v>-35</c:v>
                </c:pt>
                <c:pt idx="5154">
                  <c:v>-35</c:v>
                </c:pt>
                <c:pt idx="5155">
                  <c:v>-35</c:v>
                </c:pt>
                <c:pt idx="5156">
                  <c:v>-35</c:v>
                </c:pt>
                <c:pt idx="5157">
                  <c:v>-35</c:v>
                </c:pt>
                <c:pt idx="5158">
                  <c:v>-35</c:v>
                </c:pt>
                <c:pt idx="5159">
                  <c:v>-35</c:v>
                </c:pt>
                <c:pt idx="5160">
                  <c:v>-35</c:v>
                </c:pt>
                <c:pt idx="5161">
                  <c:v>-35</c:v>
                </c:pt>
                <c:pt idx="5162">
                  <c:v>-35</c:v>
                </c:pt>
                <c:pt idx="5163">
                  <c:v>-35</c:v>
                </c:pt>
                <c:pt idx="5164">
                  <c:v>-35</c:v>
                </c:pt>
                <c:pt idx="5165">
                  <c:v>-35</c:v>
                </c:pt>
                <c:pt idx="5166">
                  <c:v>-35</c:v>
                </c:pt>
                <c:pt idx="5167">
                  <c:v>-35</c:v>
                </c:pt>
                <c:pt idx="5168">
                  <c:v>-35</c:v>
                </c:pt>
                <c:pt idx="5169">
                  <c:v>-35</c:v>
                </c:pt>
                <c:pt idx="5170">
                  <c:v>-35</c:v>
                </c:pt>
                <c:pt idx="5171">
                  <c:v>-35</c:v>
                </c:pt>
                <c:pt idx="5172">
                  <c:v>-35</c:v>
                </c:pt>
                <c:pt idx="5173">
                  <c:v>-35</c:v>
                </c:pt>
                <c:pt idx="5174">
                  <c:v>-35</c:v>
                </c:pt>
                <c:pt idx="5175">
                  <c:v>-35</c:v>
                </c:pt>
                <c:pt idx="5176">
                  <c:v>-35</c:v>
                </c:pt>
                <c:pt idx="5177">
                  <c:v>-35</c:v>
                </c:pt>
                <c:pt idx="5178">
                  <c:v>-35</c:v>
                </c:pt>
                <c:pt idx="5179">
                  <c:v>-35</c:v>
                </c:pt>
                <c:pt idx="5180">
                  <c:v>-35</c:v>
                </c:pt>
                <c:pt idx="5181">
                  <c:v>-35</c:v>
                </c:pt>
                <c:pt idx="5182">
                  <c:v>-35</c:v>
                </c:pt>
                <c:pt idx="5183">
                  <c:v>-35</c:v>
                </c:pt>
                <c:pt idx="5184">
                  <c:v>-35</c:v>
                </c:pt>
                <c:pt idx="5185">
                  <c:v>-35</c:v>
                </c:pt>
                <c:pt idx="5186">
                  <c:v>-35</c:v>
                </c:pt>
                <c:pt idx="5187">
                  <c:v>-35</c:v>
                </c:pt>
                <c:pt idx="5188">
                  <c:v>-35</c:v>
                </c:pt>
                <c:pt idx="5189">
                  <c:v>-35</c:v>
                </c:pt>
                <c:pt idx="5190">
                  <c:v>-35</c:v>
                </c:pt>
                <c:pt idx="5191">
                  <c:v>-35</c:v>
                </c:pt>
                <c:pt idx="5192">
                  <c:v>-35</c:v>
                </c:pt>
                <c:pt idx="5193">
                  <c:v>-35</c:v>
                </c:pt>
                <c:pt idx="5194">
                  <c:v>-35</c:v>
                </c:pt>
                <c:pt idx="5195">
                  <c:v>-35</c:v>
                </c:pt>
                <c:pt idx="5196">
                  <c:v>-35</c:v>
                </c:pt>
                <c:pt idx="5197">
                  <c:v>-35</c:v>
                </c:pt>
                <c:pt idx="5198">
                  <c:v>-35</c:v>
                </c:pt>
                <c:pt idx="5199">
                  <c:v>-35</c:v>
                </c:pt>
              </c:numCache>
            </c:numRef>
          </c:xVal>
          <c:yVal>
            <c:numRef>
              <c:f>'sc12'!$B$2:$B$5201</c:f>
              <c:numCache>
                <c:formatCode>General</c:formatCode>
                <c:ptCount val="5200"/>
                <c:pt idx="0">
                  <c:v>6.6215477932934103E-3</c:v>
                </c:pt>
                <c:pt idx="1">
                  <c:v>6.6215477932934103E-3</c:v>
                </c:pt>
                <c:pt idx="2">
                  <c:v>6.6215477932934103E-3</c:v>
                </c:pt>
                <c:pt idx="3">
                  <c:v>6.6215477932934103E-3</c:v>
                </c:pt>
                <c:pt idx="4">
                  <c:v>6.6215477932934103E-3</c:v>
                </c:pt>
                <c:pt idx="5">
                  <c:v>6.6215477932934103E-3</c:v>
                </c:pt>
                <c:pt idx="6">
                  <c:v>6.6215477932934103E-3</c:v>
                </c:pt>
                <c:pt idx="7">
                  <c:v>6.6215477932934103E-3</c:v>
                </c:pt>
                <c:pt idx="8">
                  <c:v>6.6215477932934103E-3</c:v>
                </c:pt>
                <c:pt idx="9">
                  <c:v>6.6215477932934103E-3</c:v>
                </c:pt>
                <c:pt idx="10">
                  <c:v>6.6215477932934103E-3</c:v>
                </c:pt>
                <c:pt idx="11">
                  <c:v>6.6215477932934103E-3</c:v>
                </c:pt>
                <c:pt idx="12">
                  <c:v>6.6215477932934103E-3</c:v>
                </c:pt>
                <c:pt idx="13">
                  <c:v>6.6215477932934103E-3</c:v>
                </c:pt>
                <c:pt idx="14">
                  <c:v>6.6215477932934103E-3</c:v>
                </c:pt>
                <c:pt idx="15">
                  <c:v>6.6215477932934103E-3</c:v>
                </c:pt>
                <c:pt idx="16">
                  <c:v>6.6215477932934103E-3</c:v>
                </c:pt>
                <c:pt idx="17">
                  <c:v>6.6215477932934103E-3</c:v>
                </c:pt>
                <c:pt idx="18">
                  <c:v>6.6215477932934103E-3</c:v>
                </c:pt>
                <c:pt idx="19">
                  <c:v>6.6215477932934103E-3</c:v>
                </c:pt>
                <c:pt idx="20">
                  <c:v>1.153688550929937E-2</c:v>
                </c:pt>
                <c:pt idx="21">
                  <c:v>1.153688550929937E-2</c:v>
                </c:pt>
                <c:pt idx="22">
                  <c:v>1.153688550929937E-2</c:v>
                </c:pt>
                <c:pt idx="23">
                  <c:v>1.153688550929937E-2</c:v>
                </c:pt>
                <c:pt idx="24">
                  <c:v>1.153688550929937E-2</c:v>
                </c:pt>
                <c:pt idx="25">
                  <c:v>1.153688550929937E-2</c:v>
                </c:pt>
                <c:pt idx="26">
                  <c:v>1.153688550929937E-2</c:v>
                </c:pt>
                <c:pt idx="27">
                  <c:v>1.153688550929937E-2</c:v>
                </c:pt>
                <c:pt idx="28">
                  <c:v>1.153688550929937E-2</c:v>
                </c:pt>
                <c:pt idx="29">
                  <c:v>1.153688550929937E-2</c:v>
                </c:pt>
                <c:pt idx="30">
                  <c:v>1.153688550929937E-2</c:v>
                </c:pt>
                <c:pt idx="31">
                  <c:v>1.153688550929937E-2</c:v>
                </c:pt>
                <c:pt idx="32">
                  <c:v>1.153688550929937E-2</c:v>
                </c:pt>
                <c:pt idx="33">
                  <c:v>1.153688550929937E-2</c:v>
                </c:pt>
                <c:pt idx="34">
                  <c:v>1.153688550929937E-2</c:v>
                </c:pt>
                <c:pt idx="35">
                  <c:v>1.153688550929937E-2</c:v>
                </c:pt>
                <c:pt idx="36">
                  <c:v>1.153688550929937E-2</c:v>
                </c:pt>
                <c:pt idx="37">
                  <c:v>1.153688550929937E-2</c:v>
                </c:pt>
                <c:pt idx="38">
                  <c:v>1.153688550929937E-2</c:v>
                </c:pt>
                <c:pt idx="39">
                  <c:v>1.153688550929937E-2</c:v>
                </c:pt>
                <c:pt idx="40">
                  <c:v>1.153688550929937E-2</c:v>
                </c:pt>
                <c:pt idx="41">
                  <c:v>1.153688550929937E-2</c:v>
                </c:pt>
                <c:pt idx="42">
                  <c:v>1.153688550929937E-2</c:v>
                </c:pt>
                <c:pt idx="43">
                  <c:v>1.153688550929937E-2</c:v>
                </c:pt>
                <c:pt idx="44">
                  <c:v>1.153688550929937E-2</c:v>
                </c:pt>
                <c:pt idx="45">
                  <c:v>1.153688550929937E-2</c:v>
                </c:pt>
                <c:pt idx="46">
                  <c:v>1.153688550929937E-2</c:v>
                </c:pt>
                <c:pt idx="47">
                  <c:v>1.153688550929937E-2</c:v>
                </c:pt>
                <c:pt idx="48">
                  <c:v>1.153688550929937E-2</c:v>
                </c:pt>
                <c:pt idx="49">
                  <c:v>1.153688550929937E-2</c:v>
                </c:pt>
                <c:pt idx="50">
                  <c:v>1.153688550929937E-2</c:v>
                </c:pt>
                <c:pt idx="51">
                  <c:v>1.153688550929937E-2</c:v>
                </c:pt>
                <c:pt idx="52">
                  <c:v>1.153688550929937E-2</c:v>
                </c:pt>
                <c:pt idx="53">
                  <c:v>1.153688550929937E-2</c:v>
                </c:pt>
                <c:pt idx="54">
                  <c:v>1.153688550929937E-2</c:v>
                </c:pt>
                <c:pt idx="55">
                  <c:v>1.153688550929937E-2</c:v>
                </c:pt>
                <c:pt idx="56">
                  <c:v>1.153688550929937E-2</c:v>
                </c:pt>
                <c:pt idx="57">
                  <c:v>1.153688550929937E-2</c:v>
                </c:pt>
                <c:pt idx="58">
                  <c:v>1.153688550929937E-2</c:v>
                </c:pt>
                <c:pt idx="59">
                  <c:v>1.153688550929937E-2</c:v>
                </c:pt>
                <c:pt idx="60">
                  <c:v>1.153688550929937E-2</c:v>
                </c:pt>
                <c:pt idx="61">
                  <c:v>1.153688550929937E-2</c:v>
                </c:pt>
                <c:pt idx="62">
                  <c:v>1.153688550929937E-2</c:v>
                </c:pt>
                <c:pt idx="63">
                  <c:v>1.153688550929937E-2</c:v>
                </c:pt>
                <c:pt idx="64">
                  <c:v>1.153688550929937E-2</c:v>
                </c:pt>
                <c:pt idx="65">
                  <c:v>1.153688550929937E-2</c:v>
                </c:pt>
                <c:pt idx="66">
                  <c:v>1.153688550929937E-2</c:v>
                </c:pt>
                <c:pt idx="67">
                  <c:v>1.153688550929937E-2</c:v>
                </c:pt>
                <c:pt idx="68">
                  <c:v>1.153688550929937E-2</c:v>
                </c:pt>
                <c:pt idx="69">
                  <c:v>1.153688550929937E-2</c:v>
                </c:pt>
                <c:pt idx="70">
                  <c:v>1.153688550929937E-2</c:v>
                </c:pt>
                <c:pt idx="71">
                  <c:v>1.153688550929937E-2</c:v>
                </c:pt>
                <c:pt idx="72">
                  <c:v>1.153688550929937E-2</c:v>
                </c:pt>
                <c:pt idx="73">
                  <c:v>1.153688550929937E-2</c:v>
                </c:pt>
                <c:pt idx="74">
                  <c:v>1.153688550929937E-2</c:v>
                </c:pt>
                <c:pt idx="75">
                  <c:v>1.153688550929937E-2</c:v>
                </c:pt>
                <c:pt idx="76">
                  <c:v>1.153688550929937E-2</c:v>
                </c:pt>
                <c:pt idx="77">
                  <c:v>1.153688550929937E-2</c:v>
                </c:pt>
                <c:pt idx="78">
                  <c:v>1.153688550929937E-2</c:v>
                </c:pt>
                <c:pt idx="79">
                  <c:v>1.153688550929937E-2</c:v>
                </c:pt>
                <c:pt idx="80">
                  <c:v>1.153688550929937E-2</c:v>
                </c:pt>
                <c:pt idx="81">
                  <c:v>1.153688550929937E-2</c:v>
                </c:pt>
                <c:pt idx="82">
                  <c:v>1.153688550929937E-2</c:v>
                </c:pt>
                <c:pt idx="83">
                  <c:v>1.153688550929937E-2</c:v>
                </c:pt>
                <c:pt idx="84">
                  <c:v>1.153688550929937E-2</c:v>
                </c:pt>
                <c:pt idx="85">
                  <c:v>1.153688550929937E-2</c:v>
                </c:pt>
                <c:pt idx="86">
                  <c:v>1.153688550929937E-2</c:v>
                </c:pt>
                <c:pt idx="87">
                  <c:v>1.153688550929937E-2</c:v>
                </c:pt>
                <c:pt idx="88">
                  <c:v>1.153688550929937E-2</c:v>
                </c:pt>
                <c:pt idx="89">
                  <c:v>1.153688550929937E-2</c:v>
                </c:pt>
                <c:pt idx="90">
                  <c:v>1.153688550929937E-2</c:v>
                </c:pt>
                <c:pt idx="91">
                  <c:v>1.153688550929937E-2</c:v>
                </c:pt>
                <c:pt idx="92">
                  <c:v>1.153688550929937E-2</c:v>
                </c:pt>
                <c:pt idx="93">
                  <c:v>1.153688550929937E-2</c:v>
                </c:pt>
                <c:pt idx="94">
                  <c:v>1.153688550929937E-2</c:v>
                </c:pt>
                <c:pt idx="95">
                  <c:v>1.153688550929937E-2</c:v>
                </c:pt>
                <c:pt idx="96">
                  <c:v>1.153688550929937E-2</c:v>
                </c:pt>
                <c:pt idx="97">
                  <c:v>1.153688550929937E-2</c:v>
                </c:pt>
                <c:pt idx="98">
                  <c:v>1.153688550929937E-2</c:v>
                </c:pt>
                <c:pt idx="99">
                  <c:v>1.153688550929937E-2</c:v>
                </c:pt>
                <c:pt idx="100">
                  <c:v>1.153688550929937E-2</c:v>
                </c:pt>
                <c:pt idx="101">
                  <c:v>1.153688550929937E-2</c:v>
                </c:pt>
                <c:pt idx="102">
                  <c:v>1.153688550929937E-2</c:v>
                </c:pt>
                <c:pt idx="103">
                  <c:v>1.153688550929937E-2</c:v>
                </c:pt>
                <c:pt idx="104">
                  <c:v>1.153688550929937E-2</c:v>
                </c:pt>
                <c:pt idx="105">
                  <c:v>1.153688550929937E-2</c:v>
                </c:pt>
                <c:pt idx="106">
                  <c:v>1.153688550929937E-2</c:v>
                </c:pt>
                <c:pt idx="107">
                  <c:v>1.153688550929937E-2</c:v>
                </c:pt>
                <c:pt idx="108">
                  <c:v>1.153688550929937E-2</c:v>
                </c:pt>
                <c:pt idx="109">
                  <c:v>1.153688550929937E-2</c:v>
                </c:pt>
                <c:pt idx="110">
                  <c:v>1.153688550929937E-2</c:v>
                </c:pt>
                <c:pt idx="111">
                  <c:v>1.153688550929937E-2</c:v>
                </c:pt>
                <c:pt idx="112">
                  <c:v>1.153688550929937E-2</c:v>
                </c:pt>
                <c:pt idx="113">
                  <c:v>1.153688550929937E-2</c:v>
                </c:pt>
                <c:pt idx="114">
                  <c:v>1.153688550929937E-2</c:v>
                </c:pt>
                <c:pt idx="115">
                  <c:v>1.153688550929937E-2</c:v>
                </c:pt>
                <c:pt idx="116">
                  <c:v>1.153688550929937E-2</c:v>
                </c:pt>
                <c:pt idx="117">
                  <c:v>1.153688550929937E-2</c:v>
                </c:pt>
                <c:pt idx="118">
                  <c:v>1.153688550929937E-2</c:v>
                </c:pt>
                <c:pt idx="119">
                  <c:v>1.153688550929937E-2</c:v>
                </c:pt>
                <c:pt idx="120">
                  <c:v>1.153688550929937E-2</c:v>
                </c:pt>
                <c:pt idx="121">
                  <c:v>1.153688550929937E-2</c:v>
                </c:pt>
                <c:pt idx="122">
                  <c:v>1.153688550929937E-2</c:v>
                </c:pt>
                <c:pt idx="123">
                  <c:v>1.153688550929937E-2</c:v>
                </c:pt>
                <c:pt idx="124">
                  <c:v>1.153688550929937E-2</c:v>
                </c:pt>
                <c:pt idx="125">
                  <c:v>1.153688550929937E-2</c:v>
                </c:pt>
                <c:pt idx="126">
                  <c:v>1.153688550929937E-2</c:v>
                </c:pt>
                <c:pt idx="127">
                  <c:v>1.153688550929937E-2</c:v>
                </c:pt>
                <c:pt idx="128">
                  <c:v>1.153688550929937E-2</c:v>
                </c:pt>
                <c:pt idx="129">
                  <c:v>1.153688550929937E-2</c:v>
                </c:pt>
                <c:pt idx="130">
                  <c:v>1.153688550929937E-2</c:v>
                </c:pt>
                <c:pt idx="131">
                  <c:v>1.153688550929937E-2</c:v>
                </c:pt>
                <c:pt idx="132">
                  <c:v>1.153688550929937E-2</c:v>
                </c:pt>
                <c:pt idx="133">
                  <c:v>1.153688550929937E-2</c:v>
                </c:pt>
                <c:pt idx="134">
                  <c:v>1.153688550929937E-2</c:v>
                </c:pt>
                <c:pt idx="135">
                  <c:v>1.153688550929937E-2</c:v>
                </c:pt>
                <c:pt idx="136">
                  <c:v>1.153688550929937E-2</c:v>
                </c:pt>
                <c:pt idx="137">
                  <c:v>1.153688550929937E-2</c:v>
                </c:pt>
                <c:pt idx="138">
                  <c:v>1.153688550929937E-2</c:v>
                </c:pt>
                <c:pt idx="139">
                  <c:v>1.153688550929937E-2</c:v>
                </c:pt>
                <c:pt idx="140">
                  <c:v>1.153688550929937E-2</c:v>
                </c:pt>
                <c:pt idx="141">
                  <c:v>1.153688550929937E-2</c:v>
                </c:pt>
                <c:pt idx="142">
                  <c:v>1.153688550929937E-2</c:v>
                </c:pt>
                <c:pt idx="143">
                  <c:v>1.153688550929937E-2</c:v>
                </c:pt>
                <c:pt idx="144">
                  <c:v>1.153688550929937E-2</c:v>
                </c:pt>
                <c:pt idx="145">
                  <c:v>1.153688550929937E-2</c:v>
                </c:pt>
                <c:pt idx="146">
                  <c:v>1.153688550929937E-2</c:v>
                </c:pt>
                <c:pt idx="147">
                  <c:v>1.153688550929937E-2</c:v>
                </c:pt>
                <c:pt idx="148">
                  <c:v>1.153688550929937E-2</c:v>
                </c:pt>
                <c:pt idx="149">
                  <c:v>1.153688550929937E-2</c:v>
                </c:pt>
                <c:pt idx="150">
                  <c:v>1.153688550929937E-2</c:v>
                </c:pt>
                <c:pt idx="151">
                  <c:v>1.153688550929937E-2</c:v>
                </c:pt>
                <c:pt idx="152">
                  <c:v>1.153688550929937E-2</c:v>
                </c:pt>
                <c:pt idx="153">
                  <c:v>1.153688550929937E-2</c:v>
                </c:pt>
                <c:pt idx="154">
                  <c:v>1.153688550929937E-2</c:v>
                </c:pt>
                <c:pt idx="155">
                  <c:v>1.153688550929937E-2</c:v>
                </c:pt>
                <c:pt idx="156">
                  <c:v>1.153688550929937E-2</c:v>
                </c:pt>
                <c:pt idx="157">
                  <c:v>1.153688550929937E-2</c:v>
                </c:pt>
                <c:pt idx="158">
                  <c:v>1.153688550929937E-2</c:v>
                </c:pt>
                <c:pt idx="159">
                  <c:v>1.153688550929937E-2</c:v>
                </c:pt>
                <c:pt idx="160">
                  <c:v>1.153688550929937E-2</c:v>
                </c:pt>
                <c:pt idx="161">
                  <c:v>1.153688550929937E-2</c:v>
                </c:pt>
                <c:pt idx="162">
                  <c:v>1.153688550929937E-2</c:v>
                </c:pt>
                <c:pt idx="163">
                  <c:v>1.153688550929937E-2</c:v>
                </c:pt>
                <c:pt idx="164">
                  <c:v>1.153688550929937E-2</c:v>
                </c:pt>
                <c:pt idx="165">
                  <c:v>1.153688550929937E-2</c:v>
                </c:pt>
                <c:pt idx="166">
                  <c:v>1.153688550929937E-2</c:v>
                </c:pt>
                <c:pt idx="167">
                  <c:v>1.153688550929937E-2</c:v>
                </c:pt>
                <c:pt idx="168">
                  <c:v>1.153688550929937E-2</c:v>
                </c:pt>
                <c:pt idx="169">
                  <c:v>1.153688550929937E-2</c:v>
                </c:pt>
                <c:pt idx="170">
                  <c:v>1.153688550929937E-2</c:v>
                </c:pt>
                <c:pt idx="171">
                  <c:v>1.153688550929937E-2</c:v>
                </c:pt>
                <c:pt idx="172">
                  <c:v>1.153688550929937E-2</c:v>
                </c:pt>
                <c:pt idx="173">
                  <c:v>1.153688550929937E-2</c:v>
                </c:pt>
                <c:pt idx="174">
                  <c:v>1.153688550929937E-2</c:v>
                </c:pt>
                <c:pt idx="175">
                  <c:v>1.153688550929937E-2</c:v>
                </c:pt>
                <c:pt idx="176">
                  <c:v>1.153688550929937E-2</c:v>
                </c:pt>
                <c:pt idx="177">
                  <c:v>1.153688550929937E-2</c:v>
                </c:pt>
                <c:pt idx="178">
                  <c:v>1.153688550929937E-2</c:v>
                </c:pt>
                <c:pt idx="179">
                  <c:v>1.153688550929937E-2</c:v>
                </c:pt>
                <c:pt idx="180">
                  <c:v>1.153688550929937E-2</c:v>
                </c:pt>
                <c:pt idx="181">
                  <c:v>1.153688550929937E-2</c:v>
                </c:pt>
                <c:pt idx="182">
                  <c:v>1.153688550929937E-2</c:v>
                </c:pt>
                <c:pt idx="183">
                  <c:v>1.153688550929937E-2</c:v>
                </c:pt>
                <c:pt idx="184">
                  <c:v>1.153688550929937E-2</c:v>
                </c:pt>
                <c:pt idx="185">
                  <c:v>1.153688550929937E-2</c:v>
                </c:pt>
                <c:pt idx="186">
                  <c:v>1.153688550929937E-2</c:v>
                </c:pt>
                <c:pt idx="187">
                  <c:v>1.153688550929937E-2</c:v>
                </c:pt>
                <c:pt idx="188">
                  <c:v>1.153688550929937E-2</c:v>
                </c:pt>
                <c:pt idx="189">
                  <c:v>1.153688550929937E-2</c:v>
                </c:pt>
                <c:pt idx="190">
                  <c:v>1.153688550929937E-2</c:v>
                </c:pt>
                <c:pt idx="191">
                  <c:v>1.153688550929937E-2</c:v>
                </c:pt>
                <c:pt idx="192">
                  <c:v>1.153688550929937E-2</c:v>
                </c:pt>
                <c:pt idx="193">
                  <c:v>1.153688550929937E-2</c:v>
                </c:pt>
                <c:pt idx="194">
                  <c:v>1.153688550929937E-2</c:v>
                </c:pt>
                <c:pt idx="195">
                  <c:v>1.153688550929937E-2</c:v>
                </c:pt>
                <c:pt idx="196">
                  <c:v>1.153688550929937E-2</c:v>
                </c:pt>
                <c:pt idx="197">
                  <c:v>1.153688550929937E-2</c:v>
                </c:pt>
                <c:pt idx="198">
                  <c:v>1.153688550929937E-2</c:v>
                </c:pt>
                <c:pt idx="199">
                  <c:v>1.153688550929937E-2</c:v>
                </c:pt>
                <c:pt idx="200">
                  <c:v>1.153688550929937E-2</c:v>
                </c:pt>
                <c:pt idx="201">
                  <c:v>1.153688550929937E-2</c:v>
                </c:pt>
                <c:pt idx="202">
                  <c:v>1.153688550929937E-2</c:v>
                </c:pt>
                <c:pt idx="203">
                  <c:v>1.153688550929937E-2</c:v>
                </c:pt>
                <c:pt idx="204">
                  <c:v>1.153688550929937E-2</c:v>
                </c:pt>
                <c:pt idx="205">
                  <c:v>1.153688550929937E-2</c:v>
                </c:pt>
                <c:pt idx="206">
                  <c:v>1.153688550929937E-2</c:v>
                </c:pt>
                <c:pt idx="207">
                  <c:v>1.153688550929937E-2</c:v>
                </c:pt>
                <c:pt idx="208">
                  <c:v>1.153688550929937E-2</c:v>
                </c:pt>
                <c:pt idx="209">
                  <c:v>1.153688550929937E-2</c:v>
                </c:pt>
                <c:pt idx="210">
                  <c:v>1.153688550929937E-2</c:v>
                </c:pt>
                <c:pt idx="211">
                  <c:v>1.153688550929937E-2</c:v>
                </c:pt>
                <c:pt idx="212">
                  <c:v>1.153688550929937E-2</c:v>
                </c:pt>
                <c:pt idx="213">
                  <c:v>1.153688550929937E-2</c:v>
                </c:pt>
                <c:pt idx="214">
                  <c:v>1.153688550929937E-2</c:v>
                </c:pt>
                <c:pt idx="215">
                  <c:v>1.153688550929937E-2</c:v>
                </c:pt>
                <c:pt idx="216">
                  <c:v>1.153688550929937E-2</c:v>
                </c:pt>
                <c:pt idx="217">
                  <c:v>1.153688550929937E-2</c:v>
                </c:pt>
                <c:pt idx="218">
                  <c:v>1.153688550929937E-2</c:v>
                </c:pt>
                <c:pt idx="219">
                  <c:v>1.153688550929937E-2</c:v>
                </c:pt>
                <c:pt idx="220">
                  <c:v>1.153688550929937E-2</c:v>
                </c:pt>
                <c:pt idx="221">
                  <c:v>1.153688550929937E-2</c:v>
                </c:pt>
                <c:pt idx="222">
                  <c:v>1.153688550929937E-2</c:v>
                </c:pt>
                <c:pt idx="223">
                  <c:v>1.153688550929937E-2</c:v>
                </c:pt>
                <c:pt idx="224">
                  <c:v>1.153688550929937E-2</c:v>
                </c:pt>
                <c:pt idx="225">
                  <c:v>1.153688550929937E-2</c:v>
                </c:pt>
                <c:pt idx="226">
                  <c:v>1.153688550929937E-2</c:v>
                </c:pt>
                <c:pt idx="227">
                  <c:v>1.153688550929937E-2</c:v>
                </c:pt>
                <c:pt idx="228">
                  <c:v>1.153688550929937E-2</c:v>
                </c:pt>
                <c:pt idx="229">
                  <c:v>1.153688550929937E-2</c:v>
                </c:pt>
                <c:pt idx="230">
                  <c:v>1.153688550929937E-2</c:v>
                </c:pt>
                <c:pt idx="231">
                  <c:v>1.153688550929937E-2</c:v>
                </c:pt>
                <c:pt idx="232">
                  <c:v>1.153688550929937E-2</c:v>
                </c:pt>
                <c:pt idx="233">
                  <c:v>1.153688550929937E-2</c:v>
                </c:pt>
                <c:pt idx="234">
                  <c:v>1.153688550929937E-2</c:v>
                </c:pt>
                <c:pt idx="235">
                  <c:v>1.153688550929937E-2</c:v>
                </c:pt>
                <c:pt idx="236">
                  <c:v>1.153688550929937E-2</c:v>
                </c:pt>
                <c:pt idx="237">
                  <c:v>1.153688550929937E-2</c:v>
                </c:pt>
                <c:pt idx="238">
                  <c:v>1.153688550929937E-2</c:v>
                </c:pt>
                <c:pt idx="239">
                  <c:v>1.153688550929937E-2</c:v>
                </c:pt>
                <c:pt idx="240">
                  <c:v>1.153688550929937E-2</c:v>
                </c:pt>
                <c:pt idx="241">
                  <c:v>1.153688550929937E-2</c:v>
                </c:pt>
                <c:pt idx="242">
                  <c:v>1.153688550929937E-2</c:v>
                </c:pt>
                <c:pt idx="243">
                  <c:v>1.153688550929937E-2</c:v>
                </c:pt>
                <c:pt idx="244">
                  <c:v>1.153688550929937E-2</c:v>
                </c:pt>
                <c:pt idx="245">
                  <c:v>1.153688550929937E-2</c:v>
                </c:pt>
                <c:pt idx="246">
                  <c:v>1.153688550929937E-2</c:v>
                </c:pt>
                <c:pt idx="247">
                  <c:v>1.153688550929937E-2</c:v>
                </c:pt>
                <c:pt idx="248">
                  <c:v>1.153688550929937E-2</c:v>
                </c:pt>
                <c:pt idx="249">
                  <c:v>1.153688550929937E-2</c:v>
                </c:pt>
                <c:pt idx="250">
                  <c:v>1.153688550929937E-2</c:v>
                </c:pt>
                <c:pt idx="251">
                  <c:v>1.153688550929937E-2</c:v>
                </c:pt>
                <c:pt idx="252">
                  <c:v>1.153688550929937E-2</c:v>
                </c:pt>
                <c:pt idx="253">
                  <c:v>1.153688550929937E-2</c:v>
                </c:pt>
                <c:pt idx="254">
                  <c:v>1.153688550929937E-2</c:v>
                </c:pt>
                <c:pt idx="255">
                  <c:v>1.153688550929937E-2</c:v>
                </c:pt>
                <c:pt idx="256">
                  <c:v>1.153688550929937E-2</c:v>
                </c:pt>
                <c:pt idx="257">
                  <c:v>1.153688550929937E-2</c:v>
                </c:pt>
                <c:pt idx="258">
                  <c:v>1.153688550929937E-2</c:v>
                </c:pt>
                <c:pt idx="259">
                  <c:v>1.153688550929937E-2</c:v>
                </c:pt>
                <c:pt idx="260">
                  <c:v>1.153688550929937E-2</c:v>
                </c:pt>
                <c:pt idx="261">
                  <c:v>1.153688550929937E-2</c:v>
                </c:pt>
                <c:pt idx="262">
                  <c:v>1.153688550929937E-2</c:v>
                </c:pt>
                <c:pt idx="263">
                  <c:v>1.153688550929937E-2</c:v>
                </c:pt>
                <c:pt idx="264">
                  <c:v>1.153688550929937E-2</c:v>
                </c:pt>
                <c:pt idx="265">
                  <c:v>1.153688550929937E-2</c:v>
                </c:pt>
                <c:pt idx="266">
                  <c:v>1.153688550929937E-2</c:v>
                </c:pt>
                <c:pt idx="267">
                  <c:v>1.153688550929937E-2</c:v>
                </c:pt>
                <c:pt idx="268">
                  <c:v>1.153688550929937E-2</c:v>
                </c:pt>
                <c:pt idx="269">
                  <c:v>1.153688550929937E-2</c:v>
                </c:pt>
                <c:pt idx="270">
                  <c:v>1.153688550929937E-2</c:v>
                </c:pt>
                <c:pt idx="271">
                  <c:v>1.153688550929937E-2</c:v>
                </c:pt>
                <c:pt idx="272">
                  <c:v>1.153688550929937E-2</c:v>
                </c:pt>
                <c:pt idx="273">
                  <c:v>1.153688550929937E-2</c:v>
                </c:pt>
                <c:pt idx="274">
                  <c:v>1.153688550929937E-2</c:v>
                </c:pt>
                <c:pt idx="275">
                  <c:v>1.153688550929937E-2</c:v>
                </c:pt>
                <c:pt idx="276">
                  <c:v>1.153688550929937E-2</c:v>
                </c:pt>
                <c:pt idx="277">
                  <c:v>1.153688550929937E-2</c:v>
                </c:pt>
                <c:pt idx="278">
                  <c:v>1.153688550929937E-2</c:v>
                </c:pt>
                <c:pt idx="279">
                  <c:v>1.153688550929937E-2</c:v>
                </c:pt>
                <c:pt idx="280">
                  <c:v>1.153688550929937E-2</c:v>
                </c:pt>
                <c:pt idx="281">
                  <c:v>1.153688550929937E-2</c:v>
                </c:pt>
                <c:pt idx="282">
                  <c:v>1.153688550929937E-2</c:v>
                </c:pt>
                <c:pt idx="283">
                  <c:v>1.153688550929937E-2</c:v>
                </c:pt>
                <c:pt idx="284">
                  <c:v>1.153688550929937E-2</c:v>
                </c:pt>
                <c:pt idx="285">
                  <c:v>1.153688550929937E-2</c:v>
                </c:pt>
                <c:pt idx="286">
                  <c:v>1.153688550929937E-2</c:v>
                </c:pt>
                <c:pt idx="287">
                  <c:v>1.153688550929937E-2</c:v>
                </c:pt>
                <c:pt idx="288">
                  <c:v>1.153688550929937E-2</c:v>
                </c:pt>
                <c:pt idx="289">
                  <c:v>1.153688550929937E-2</c:v>
                </c:pt>
                <c:pt idx="290">
                  <c:v>1.153688550929937E-2</c:v>
                </c:pt>
                <c:pt idx="291">
                  <c:v>1.153688550929937E-2</c:v>
                </c:pt>
                <c:pt idx="292">
                  <c:v>1.153688550929937E-2</c:v>
                </c:pt>
                <c:pt idx="293">
                  <c:v>1.153688550929937E-2</c:v>
                </c:pt>
                <c:pt idx="294">
                  <c:v>1.153688550929937E-2</c:v>
                </c:pt>
                <c:pt idx="295">
                  <c:v>1.153688550929937E-2</c:v>
                </c:pt>
                <c:pt idx="296">
                  <c:v>1.153688550929937E-2</c:v>
                </c:pt>
                <c:pt idx="297">
                  <c:v>1.153688550929937E-2</c:v>
                </c:pt>
                <c:pt idx="298">
                  <c:v>1.153688550929937E-2</c:v>
                </c:pt>
                <c:pt idx="299">
                  <c:v>1.153688550929937E-2</c:v>
                </c:pt>
                <c:pt idx="300">
                  <c:v>1.153688550929937E-2</c:v>
                </c:pt>
                <c:pt idx="301">
                  <c:v>1.153688550929937E-2</c:v>
                </c:pt>
                <c:pt idx="302">
                  <c:v>1.153688550929937E-2</c:v>
                </c:pt>
                <c:pt idx="303">
                  <c:v>1.153688550929937E-2</c:v>
                </c:pt>
                <c:pt idx="304">
                  <c:v>1.153688550929937E-2</c:v>
                </c:pt>
                <c:pt idx="305">
                  <c:v>1.153688550929937E-2</c:v>
                </c:pt>
                <c:pt idx="306">
                  <c:v>1.153688550929937E-2</c:v>
                </c:pt>
                <c:pt idx="307">
                  <c:v>1.153688550929937E-2</c:v>
                </c:pt>
                <c:pt idx="308">
                  <c:v>1.153688550929937E-2</c:v>
                </c:pt>
                <c:pt idx="309">
                  <c:v>1.153688550929937E-2</c:v>
                </c:pt>
                <c:pt idx="310">
                  <c:v>1.153688550929937E-2</c:v>
                </c:pt>
                <c:pt idx="311">
                  <c:v>1.153688550929937E-2</c:v>
                </c:pt>
                <c:pt idx="312">
                  <c:v>1.153688550929937E-2</c:v>
                </c:pt>
                <c:pt idx="313">
                  <c:v>1.153688550929937E-2</c:v>
                </c:pt>
                <c:pt idx="314">
                  <c:v>1.153688550929937E-2</c:v>
                </c:pt>
                <c:pt idx="315">
                  <c:v>1.153688550929937E-2</c:v>
                </c:pt>
                <c:pt idx="316">
                  <c:v>1.153688550929937E-2</c:v>
                </c:pt>
                <c:pt idx="317">
                  <c:v>1.153688550929937E-2</c:v>
                </c:pt>
                <c:pt idx="318">
                  <c:v>1.153688550929937E-2</c:v>
                </c:pt>
                <c:pt idx="319">
                  <c:v>1.153688550929937E-2</c:v>
                </c:pt>
                <c:pt idx="320">
                  <c:v>1.153688550929937E-2</c:v>
                </c:pt>
                <c:pt idx="321">
                  <c:v>1.153688550929937E-2</c:v>
                </c:pt>
                <c:pt idx="322">
                  <c:v>1.153688550929937E-2</c:v>
                </c:pt>
                <c:pt idx="323">
                  <c:v>1.153688550929937E-2</c:v>
                </c:pt>
                <c:pt idx="324">
                  <c:v>1.153688550929937E-2</c:v>
                </c:pt>
                <c:pt idx="325">
                  <c:v>1.153688550929937E-2</c:v>
                </c:pt>
                <c:pt idx="326">
                  <c:v>1.153688550929937E-2</c:v>
                </c:pt>
                <c:pt idx="327">
                  <c:v>1.153688550929937E-2</c:v>
                </c:pt>
                <c:pt idx="328">
                  <c:v>1.153688550929937E-2</c:v>
                </c:pt>
                <c:pt idx="329">
                  <c:v>1.153688550929937E-2</c:v>
                </c:pt>
                <c:pt idx="330">
                  <c:v>1.153688550929937E-2</c:v>
                </c:pt>
                <c:pt idx="331">
                  <c:v>1.153688550929937E-2</c:v>
                </c:pt>
                <c:pt idx="332">
                  <c:v>1.153688550929937E-2</c:v>
                </c:pt>
                <c:pt idx="333">
                  <c:v>1.153688550929937E-2</c:v>
                </c:pt>
                <c:pt idx="334">
                  <c:v>1.153688550929937E-2</c:v>
                </c:pt>
                <c:pt idx="335">
                  <c:v>1.153688550929937E-2</c:v>
                </c:pt>
                <c:pt idx="336">
                  <c:v>1.153688550929937E-2</c:v>
                </c:pt>
                <c:pt idx="337">
                  <c:v>1.153688550929937E-2</c:v>
                </c:pt>
                <c:pt idx="338">
                  <c:v>1.153688550929937E-2</c:v>
                </c:pt>
                <c:pt idx="339">
                  <c:v>1.153688550929937E-2</c:v>
                </c:pt>
                <c:pt idx="340">
                  <c:v>1.153688550929937E-2</c:v>
                </c:pt>
                <c:pt idx="341">
                  <c:v>1.153688550929937E-2</c:v>
                </c:pt>
                <c:pt idx="342">
                  <c:v>1.153688550929937E-2</c:v>
                </c:pt>
                <c:pt idx="343">
                  <c:v>1.153688550929937E-2</c:v>
                </c:pt>
                <c:pt idx="344">
                  <c:v>1.153688550929937E-2</c:v>
                </c:pt>
                <c:pt idx="345">
                  <c:v>1.153688550929937E-2</c:v>
                </c:pt>
                <c:pt idx="346">
                  <c:v>1.153688550929937E-2</c:v>
                </c:pt>
                <c:pt idx="347">
                  <c:v>1.153688550929937E-2</c:v>
                </c:pt>
                <c:pt idx="348">
                  <c:v>1.153688550929937E-2</c:v>
                </c:pt>
                <c:pt idx="349">
                  <c:v>1.153688550929937E-2</c:v>
                </c:pt>
                <c:pt idx="350">
                  <c:v>1.153688550929937E-2</c:v>
                </c:pt>
                <c:pt idx="351">
                  <c:v>1.153688550929937E-2</c:v>
                </c:pt>
                <c:pt idx="352">
                  <c:v>1.153688550929937E-2</c:v>
                </c:pt>
                <c:pt idx="353">
                  <c:v>1.153688550929937E-2</c:v>
                </c:pt>
                <c:pt idx="354">
                  <c:v>1.153688550929937E-2</c:v>
                </c:pt>
                <c:pt idx="355">
                  <c:v>1.153688550929937E-2</c:v>
                </c:pt>
                <c:pt idx="356">
                  <c:v>1.153688550929937E-2</c:v>
                </c:pt>
                <c:pt idx="357">
                  <c:v>1.153688550929937E-2</c:v>
                </c:pt>
                <c:pt idx="358">
                  <c:v>1.153688550929937E-2</c:v>
                </c:pt>
                <c:pt idx="359">
                  <c:v>1.153688550929937E-2</c:v>
                </c:pt>
                <c:pt idx="360">
                  <c:v>1.153688550929937E-2</c:v>
                </c:pt>
                <c:pt idx="361">
                  <c:v>1.153688550929937E-2</c:v>
                </c:pt>
                <c:pt idx="362">
                  <c:v>1.153688550929937E-2</c:v>
                </c:pt>
                <c:pt idx="363">
                  <c:v>1.153688550929937E-2</c:v>
                </c:pt>
                <c:pt idx="364">
                  <c:v>1.153688550929937E-2</c:v>
                </c:pt>
                <c:pt idx="365">
                  <c:v>1.153688550929937E-2</c:v>
                </c:pt>
                <c:pt idx="366">
                  <c:v>1.153688550929937E-2</c:v>
                </c:pt>
                <c:pt idx="367">
                  <c:v>1.153688550929937E-2</c:v>
                </c:pt>
                <c:pt idx="368">
                  <c:v>1.153688550929937E-2</c:v>
                </c:pt>
                <c:pt idx="369">
                  <c:v>1.153688550929937E-2</c:v>
                </c:pt>
                <c:pt idx="370">
                  <c:v>1.153688550929937E-2</c:v>
                </c:pt>
                <c:pt idx="371">
                  <c:v>1.153688550929937E-2</c:v>
                </c:pt>
                <c:pt idx="372">
                  <c:v>1.153688550929937E-2</c:v>
                </c:pt>
                <c:pt idx="373">
                  <c:v>1.153688550929937E-2</c:v>
                </c:pt>
                <c:pt idx="374">
                  <c:v>1.153688550929937E-2</c:v>
                </c:pt>
                <c:pt idx="375">
                  <c:v>1.153688550929937E-2</c:v>
                </c:pt>
                <c:pt idx="376">
                  <c:v>1.153688550929937E-2</c:v>
                </c:pt>
                <c:pt idx="377">
                  <c:v>1.153688550929937E-2</c:v>
                </c:pt>
                <c:pt idx="378">
                  <c:v>1.153688550929937E-2</c:v>
                </c:pt>
                <c:pt idx="379">
                  <c:v>1.153688550929937E-2</c:v>
                </c:pt>
                <c:pt idx="380">
                  <c:v>1.153688550929937E-2</c:v>
                </c:pt>
                <c:pt idx="381">
                  <c:v>1.153688550929937E-2</c:v>
                </c:pt>
                <c:pt idx="382">
                  <c:v>1.153688550929937E-2</c:v>
                </c:pt>
                <c:pt idx="383">
                  <c:v>1.153688550929937E-2</c:v>
                </c:pt>
                <c:pt idx="384">
                  <c:v>1.153688550929937E-2</c:v>
                </c:pt>
                <c:pt idx="385">
                  <c:v>1.153688550929937E-2</c:v>
                </c:pt>
                <c:pt idx="386">
                  <c:v>1.153688550929937E-2</c:v>
                </c:pt>
                <c:pt idx="387">
                  <c:v>1.153688550929937E-2</c:v>
                </c:pt>
                <c:pt idx="388">
                  <c:v>1.153688550929937E-2</c:v>
                </c:pt>
                <c:pt idx="389">
                  <c:v>1.153688550929937E-2</c:v>
                </c:pt>
                <c:pt idx="390">
                  <c:v>1.153688550929937E-2</c:v>
                </c:pt>
                <c:pt idx="391">
                  <c:v>1.153688550929937E-2</c:v>
                </c:pt>
                <c:pt idx="392">
                  <c:v>1.153688550929937E-2</c:v>
                </c:pt>
                <c:pt idx="393">
                  <c:v>1.153688550929937E-2</c:v>
                </c:pt>
                <c:pt idx="394">
                  <c:v>1.153688550929937E-2</c:v>
                </c:pt>
                <c:pt idx="395">
                  <c:v>1.153688550929937E-2</c:v>
                </c:pt>
                <c:pt idx="396">
                  <c:v>1.153688550929937E-2</c:v>
                </c:pt>
                <c:pt idx="397">
                  <c:v>1.153688550929937E-2</c:v>
                </c:pt>
                <c:pt idx="398">
                  <c:v>1.153688550929937E-2</c:v>
                </c:pt>
                <c:pt idx="399">
                  <c:v>1.153688550929937E-2</c:v>
                </c:pt>
                <c:pt idx="400">
                  <c:v>1.153688550929937E-2</c:v>
                </c:pt>
                <c:pt idx="401">
                  <c:v>1.153688550929937E-2</c:v>
                </c:pt>
                <c:pt idx="402">
                  <c:v>1.153688550929937E-2</c:v>
                </c:pt>
                <c:pt idx="403">
                  <c:v>1.153688550929937E-2</c:v>
                </c:pt>
                <c:pt idx="404">
                  <c:v>1.153688550929937E-2</c:v>
                </c:pt>
                <c:pt idx="405">
                  <c:v>1.153688550929937E-2</c:v>
                </c:pt>
                <c:pt idx="406">
                  <c:v>1.153688550929937E-2</c:v>
                </c:pt>
                <c:pt idx="407">
                  <c:v>1.153688550929937E-2</c:v>
                </c:pt>
                <c:pt idx="408">
                  <c:v>1.153688550929937E-2</c:v>
                </c:pt>
                <c:pt idx="409">
                  <c:v>1.153688550929937E-2</c:v>
                </c:pt>
                <c:pt idx="410">
                  <c:v>1.153688550929937E-2</c:v>
                </c:pt>
                <c:pt idx="411">
                  <c:v>1.153688550929937E-2</c:v>
                </c:pt>
                <c:pt idx="412">
                  <c:v>1.153688550929937E-2</c:v>
                </c:pt>
                <c:pt idx="413">
                  <c:v>1.153688550929937E-2</c:v>
                </c:pt>
                <c:pt idx="414">
                  <c:v>1.153688550929937E-2</c:v>
                </c:pt>
                <c:pt idx="415">
                  <c:v>1.153688550929937E-2</c:v>
                </c:pt>
                <c:pt idx="416">
                  <c:v>1.153688550929937E-2</c:v>
                </c:pt>
                <c:pt idx="417">
                  <c:v>1.153688550929937E-2</c:v>
                </c:pt>
                <c:pt idx="418">
                  <c:v>1.153688550929937E-2</c:v>
                </c:pt>
                <c:pt idx="419">
                  <c:v>1.153688550929937E-2</c:v>
                </c:pt>
                <c:pt idx="420">
                  <c:v>1.153688550929937E-2</c:v>
                </c:pt>
                <c:pt idx="421">
                  <c:v>1.153688550929937E-2</c:v>
                </c:pt>
                <c:pt idx="422">
                  <c:v>1.153688550929937E-2</c:v>
                </c:pt>
                <c:pt idx="423">
                  <c:v>1.153688550929937E-2</c:v>
                </c:pt>
                <c:pt idx="424">
                  <c:v>1.153688550929937E-2</c:v>
                </c:pt>
                <c:pt idx="425">
                  <c:v>1.153688550929937E-2</c:v>
                </c:pt>
                <c:pt idx="426">
                  <c:v>1.153688550929937E-2</c:v>
                </c:pt>
                <c:pt idx="427">
                  <c:v>1.153688550929937E-2</c:v>
                </c:pt>
                <c:pt idx="428">
                  <c:v>1.153688550929937E-2</c:v>
                </c:pt>
                <c:pt idx="429">
                  <c:v>1.153688550929937E-2</c:v>
                </c:pt>
                <c:pt idx="430">
                  <c:v>1.153688550929937E-2</c:v>
                </c:pt>
                <c:pt idx="431">
                  <c:v>1.153688550929937E-2</c:v>
                </c:pt>
                <c:pt idx="432">
                  <c:v>1.8867241479270817E-2</c:v>
                </c:pt>
                <c:pt idx="433">
                  <c:v>1.8867241479270817E-2</c:v>
                </c:pt>
                <c:pt idx="434">
                  <c:v>1.8867241479270817E-2</c:v>
                </c:pt>
                <c:pt idx="435">
                  <c:v>1.8867241479270817E-2</c:v>
                </c:pt>
                <c:pt idx="436">
                  <c:v>1.8867241479270817E-2</c:v>
                </c:pt>
                <c:pt idx="437">
                  <c:v>1.8867241479270817E-2</c:v>
                </c:pt>
                <c:pt idx="438">
                  <c:v>1.8867241479270817E-2</c:v>
                </c:pt>
                <c:pt idx="439">
                  <c:v>1.8867241479270817E-2</c:v>
                </c:pt>
                <c:pt idx="440">
                  <c:v>1.8867241479270817E-2</c:v>
                </c:pt>
                <c:pt idx="441">
                  <c:v>1.8867241479270817E-2</c:v>
                </c:pt>
                <c:pt idx="442">
                  <c:v>1.8867241479270817E-2</c:v>
                </c:pt>
                <c:pt idx="443">
                  <c:v>1.8867241479270817E-2</c:v>
                </c:pt>
                <c:pt idx="444">
                  <c:v>1.8867241479270817E-2</c:v>
                </c:pt>
                <c:pt idx="445">
                  <c:v>1.8867241479270817E-2</c:v>
                </c:pt>
                <c:pt idx="446">
                  <c:v>1.8867241479270817E-2</c:v>
                </c:pt>
                <c:pt idx="447">
                  <c:v>1.8867241479270817E-2</c:v>
                </c:pt>
                <c:pt idx="448">
                  <c:v>1.8867241479270817E-2</c:v>
                </c:pt>
                <c:pt idx="449">
                  <c:v>1.8867241479270817E-2</c:v>
                </c:pt>
                <c:pt idx="450">
                  <c:v>1.8867241479270817E-2</c:v>
                </c:pt>
                <c:pt idx="451">
                  <c:v>1.8867241479270817E-2</c:v>
                </c:pt>
                <c:pt idx="452">
                  <c:v>1.8867241479270817E-2</c:v>
                </c:pt>
                <c:pt idx="453">
                  <c:v>1.8867241479270817E-2</c:v>
                </c:pt>
                <c:pt idx="454">
                  <c:v>1.8867241479270817E-2</c:v>
                </c:pt>
                <c:pt idx="455">
                  <c:v>1.8867241479270817E-2</c:v>
                </c:pt>
                <c:pt idx="456">
                  <c:v>1.8867241479270817E-2</c:v>
                </c:pt>
                <c:pt idx="457">
                  <c:v>1.8867241479270817E-2</c:v>
                </c:pt>
                <c:pt idx="458">
                  <c:v>1.8867241479270817E-2</c:v>
                </c:pt>
                <c:pt idx="459">
                  <c:v>1.8867241479270817E-2</c:v>
                </c:pt>
                <c:pt idx="460">
                  <c:v>1.8867241479270817E-2</c:v>
                </c:pt>
                <c:pt idx="461">
                  <c:v>1.8867241479270817E-2</c:v>
                </c:pt>
                <c:pt idx="462">
                  <c:v>1.8867241479270817E-2</c:v>
                </c:pt>
                <c:pt idx="463">
                  <c:v>1.8867241479270817E-2</c:v>
                </c:pt>
                <c:pt idx="464">
                  <c:v>1.8867241479270817E-2</c:v>
                </c:pt>
                <c:pt idx="465">
                  <c:v>1.8867241479270817E-2</c:v>
                </c:pt>
                <c:pt idx="466">
                  <c:v>1.8867241479270817E-2</c:v>
                </c:pt>
                <c:pt idx="467">
                  <c:v>1.8867241479270817E-2</c:v>
                </c:pt>
                <c:pt idx="468">
                  <c:v>1.8867241479270817E-2</c:v>
                </c:pt>
                <c:pt idx="469">
                  <c:v>1.8867241479270817E-2</c:v>
                </c:pt>
                <c:pt idx="470">
                  <c:v>1.8867241479270817E-2</c:v>
                </c:pt>
                <c:pt idx="471">
                  <c:v>1.8867241479270817E-2</c:v>
                </c:pt>
                <c:pt idx="472">
                  <c:v>1.8867241479270817E-2</c:v>
                </c:pt>
                <c:pt idx="473">
                  <c:v>1.8867241479270817E-2</c:v>
                </c:pt>
                <c:pt idx="474">
                  <c:v>1.8867241479270817E-2</c:v>
                </c:pt>
                <c:pt idx="475">
                  <c:v>1.8867241479270817E-2</c:v>
                </c:pt>
                <c:pt idx="476">
                  <c:v>1.8867241479270817E-2</c:v>
                </c:pt>
                <c:pt idx="477">
                  <c:v>1.8867241479270817E-2</c:v>
                </c:pt>
                <c:pt idx="478">
                  <c:v>1.8867241479270817E-2</c:v>
                </c:pt>
                <c:pt idx="479">
                  <c:v>1.8867241479270817E-2</c:v>
                </c:pt>
                <c:pt idx="480">
                  <c:v>1.8867241479270817E-2</c:v>
                </c:pt>
                <c:pt idx="481">
                  <c:v>1.8867241479270817E-2</c:v>
                </c:pt>
                <c:pt idx="482">
                  <c:v>1.8867241479270817E-2</c:v>
                </c:pt>
                <c:pt idx="483">
                  <c:v>1.8867241479270817E-2</c:v>
                </c:pt>
                <c:pt idx="484">
                  <c:v>1.8867241479270817E-2</c:v>
                </c:pt>
                <c:pt idx="485">
                  <c:v>1.8867241479270817E-2</c:v>
                </c:pt>
                <c:pt idx="486">
                  <c:v>1.8867241479270817E-2</c:v>
                </c:pt>
                <c:pt idx="487">
                  <c:v>1.8867241479270817E-2</c:v>
                </c:pt>
                <c:pt idx="488">
                  <c:v>1.8867241479270817E-2</c:v>
                </c:pt>
                <c:pt idx="489">
                  <c:v>1.8867241479270817E-2</c:v>
                </c:pt>
                <c:pt idx="490">
                  <c:v>1.8867241479270817E-2</c:v>
                </c:pt>
                <c:pt idx="491">
                  <c:v>1.8867241479270817E-2</c:v>
                </c:pt>
                <c:pt idx="492">
                  <c:v>1.8867241479270817E-2</c:v>
                </c:pt>
                <c:pt idx="493">
                  <c:v>1.8867241479270817E-2</c:v>
                </c:pt>
                <c:pt idx="494">
                  <c:v>1.8867241479270817E-2</c:v>
                </c:pt>
                <c:pt idx="495">
                  <c:v>1.8867241479270817E-2</c:v>
                </c:pt>
                <c:pt idx="496">
                  <c:v>1.8867241479270817E-2</c:v>
                </c:pt>
                <c:pt idx="497">
                  <c:v>1.8867241479270817E-2</c:v>
                </c:pt>
                <c:pt idx="498">
                  <c:v>1.8867241479270817E-2</c:v>
                </c:pt>
                <c:pt idx="499">
                  <c:v>1.8867241479270817E-2</c:v>
                </c:pt>
                <c:pt idx="500">
                  <c:v>1.8867241479270817E-2</c:v>
                </c:pt>
                <c:pt idx="501">
                  <c:v>1.8867241479270817E-2</c:v>
                </c:pt>
                <c:pt idx="502">
                  <c:v>1.8867241479270817E-2</c:v>
                </c:pt>
                <c:pt idx="503">
                  <c:v>1.8867241479270817E-2</c:v>
                </c:pt>
                <c:pt idx="504">
                  <c:v>1.8867241479270817E-2</c:v>
                </c:pt>
                <c:pt idx="505">
                  <c:v>1.8867241479270817E-2</c:v>
                </c:pt>
                <c:pt idx="506">
                  <c:v>1.8867241479270817E-2</c:v>
                </c:pt>
                <c:pt idx="507">
                  <c:v>1.8867241479270817E-2</c:v>
                </c:pt>
                <c:pt idx="508">
                  <c:v>1.8867241479270817E-2</c:v>
                </c:pt>
                <c:pt idx="509">
                  <c:v>1.8867241479270817E-2</c:v>
                </c:pt>
                <c:pt idx="510">
                  <c:v>1.8867241479270817E-2</c:v>
                </c:pt>
                <c:pt idx="511">
                  <c:v>1.8867241479270817E-2</c:v>
                </c:pt>
                <c:pt idx="512">
                  <c:v>1.8867241479270817E-2</c:v>
                </c:pt>
                <c:pt idx="513">
                  <c:v>1.8867241479270817E-2</c:v>
                </c:pt>
                <c:pt idx="514">
                  <c:v>1.8867241479270817E-2</c:v>
                </c:pt>
                <c:pt idx="515">
                  <c:v>1.8867241479270817E-2</c:v>
                </c:pt>
                <c:pt idx="516">
                  <c:v>1.8867241479270817E-2</c:v>
                </c:pt>
                <c:pt idx="517">
                  <c:v>1.8867241479270817E-2</c:v>
                </c:pt>
                <c:pt idx="518">
                  <c:v>1.8867241479270817E-2</c:v>
                </c:pt>
                <c:pt idx="519">
                  <c:v>1.8867241479270817E-2</c:v>
                </c:pt>
                <c:pt idx="520">
                  <c:v>1.8867241479270817E-2</c:v>
                </c:pt>
                <c:pt idx="521">
                  <c:v>1.8867241479270817E-2</c:v>
                </c:pt>
                <c:pt idx="522">
                  <c:v>1.8867241479270817E-2</c:v>
                </c:pt>
                <c:pt idx="523">
                  <c:v>1.8867241479270817E-2</c:v>
                </c:pt>
                <c:pt idx="524">
                  <c:v>1.8867241479270817E-2</c:v>
                </c:pt>
                <c:pt idx="525">
                  <c:v>1.8867241479270817E-2</c:v>
                </c:pt>
                <c:pt idx="526">
                  <c:v>1.8867241479270817E-2</c:v>
                </c:pt>
                <c:pt idx="527">
                  <c:v>1.8867241479270817E-2</c:v>
                </c:pt>
                <c:pt idx="528">
                  <c:v>1.8867241479270817E-2</c:v>
                </c:pt>
                <c:pt idx="529">
                  <c:v>1.8867241479270817E-2</c:v>
                </c:pt>
                <c:pt idx="530">
                  <c:v>1.8867241479270817E-2</c:v>
                </c:pt>
                <c:pt idx="531">
                  <c:v>1.8867241479270817E-2</c:v>
                </c:pt>
                <c:pt idx="532">
                  <c:v>1.8867241479270817E-2</c:v>
                </c:pt>
                <c:pt idx="533">
                  <c:v>1.8867241479270817E-2</c:v>
                </c:pt>
                <c:pt idx="534">
                  <c:v>1.8867241479270817E-2</c:v>
                </c:pt>
                <c:pt idx="535">
                  <c:v>1.8867241479270817E-2</c:v>
                </c:pt>
                <c:pt idx="536">
                  <c:v>1.8867241479270817E-2</c:v>
                </c:pt>
                <c:pt idx="537">
                  <c:v>1.8867241479270817E-2</c:v>
                </c:pt>
                <c:pt idx="538">
                  <c:v>1.8867241479270817E-2</c:v>
                </c:pt>
                <c:pt idx="539">
                  <c:v>1.8867241479270817E-2</c:v>
                </c:pt>
                <c:pt idx="540">
                  <c:v>1.8867241479270817E-2</c:v>
                </c:pt>
                <c:pt idx="541">
                  <c:v>1.8867241479270817E-2</c:v>
                </c:pt>
                <c:pt idx="542">
                  <c:v>1.8867241479270817E-2</c:v>
                </c:pt>
                <c:pt idx="543">
                  <c:v>1.8867241479270817E-2</c:v>
                </c:pt>
                <c:pt idx="544">
                  <c:v>1.8867241479270817E-2</c:v>
                </c:pt>
                <c:pt idx="545">
                  <c:v>1.8867241479270817E-2</c:v>
                </c:pt>
                <c:pt idx="546">
                  <c:v>1.8867241479270817E-2</c:v>
                </c:pt>
                <c:pt idx="547">
                  <c:v>1.8867241479270817E-2</c:v>
                </c:pt>
                <c:pt idx="548">
                  <c:v>1.8867241479270817E-2</c:v>
                </c:pt>
                <c:pt idx="549">
                  <c:v>1.8867241479270817E-2</c:v>
                </c:pt>
                <c:pt idx="550">
                  <c:v>1.8867241479270817E-2</c:v>
                </c:pt>
                <c:pt idx="551">
                  <c:v>1.8867241479270817E-2</c:v>
                </c:pt>
                <c:pt idx="552">
                  <c:v>1.8867241479270817E-2</c:v>
                </c:pt>
                <c:pt idx="553">
                  <c:v>1.8867241479270817E-2</c:v>
                </c:pt>
                <c:pt idx="554">
                  <c:v>1.8867241479270817E-2</c:v>
                </c:pt>
                <c:pt idx="555">
                  <c:v>1.8867241479270817E-2</c:v>
                </c:pt>
                <c:pt idx="556">
                  <c:v>1.8867241479270817E-2</c:v>
                </c:pt>
                <c:pt idx="557">
                  <c:v>1.8867241479270817E-2</c:v>
                </c:pt>
                <c:pt idx="558">
                  <c:v>1.8867241479270817E-2</c:v>
                </c:pt>
                <c:pt idx="559">
                  <c:v>1.8867241479270817E-2</c:v>
                </c:pt>
                <c:pt idx="560">
                  <c:v>1.8867241479270817E-2</c:v>
                </c:pt>
                <c:pt idx="561">
                  <c:v>1.8867241479270817E-2</c:v>
                </c:pt>
                <c:pt idx="562">
                  <c:v>1.8867241479270817E-2</c:v>
                </c:pt>
                <c:pt idx="563">
                  <c:v>1.8867241479270817E-2</c:v>
                </c:pt>
                <c:pt idx="564">
                  <c:v>1.8867241479270817E-2</c:v>
                </c:pt>
                <c:pt idx="565">
                  <c:v>1.8867241479270817E-2</c:v>
                </c:pt>
                <c:pt idx="566">
                  <c:v>1.8867241479270817E-2</c:v>
                </c:pt>
                <c:pt idx="567">
                  <c:v>1.8867241479270817E-2</c:v>
                </c:pt>
                <c:pt idx="568">
                  <c:v>1.8867241479270817E-2</c:v>
                </c:pt>
                <c:pt idx="569">
                  <c:v>1.8867241479270817E-2</c:v>
                </c:pt>
                <c:pt idx="570">
                  <c:v>1.8867241479270817E-2</c:v>
                </c:pt>
                <c:pt idx="571">
                  <c:v>1.8867241479270817E-2</c:v>
                </c:pt>
                <c:pt idx="572">
                  <c:v>1.8867241479270817E-2</c:v>
                </c:pt>
                <c:pt idx="573">
                  <c:v>1.8867241479270817E-2</c:v>
                </c:pt>
                <c:pt idx="574">
                  <c:v>1.8867241479270817E-2</c:v>
                </c:pt>
                <c:pt idx="575">
                  <c:v>1.8867241479270817E-2</c:v>
                </c:pt>
                <c:pt idx="576">
                  <c:v>1.8867241479270817E-2</c:v>
                </c:pt>
                <c:pt idx="577">
                  <c:v>1.8867241479270817E-2</c:v>
                </c:pt>
                <c:pt idx="578">
                  <c:v>1.8867241479270817E-2</c:v>
                </c:pt>
                <c:pt idx="579">
                  <c:v>1.8867241479270817E-2</c:v>
                </c:pt>
                <c:pt idx="580">
                  <c:v>1.8867241479270817E-2</c:v>
                </c:pt>
                <c:pt idx="581">
                  <c:v>1.8867241479270817E-2</c:v>
                </c:pt>
                <c:pt idx="582">
                  <c:v>1.8867241479270817E-2</c:v>
                </c:pt>
                <c:pt idx="583">
                  <c:v>1.8867241479270817E-2</c:v>
                </c:pt>
                <c:pt idx="584">
                  <c:v>1.8867241479270817E-2</c:v>
                </c:pt>
                <c:pt idx="585">
                  <c:v>1.8867241479270817E-2</c:v>
                </c:pt>
                <c:pt idx="586">
                  <c:v>1.8867241479270817E-2</c:v>
                </c:pt>
                <c:pt idx="587">
                  <c:v>1.8867241479270817E-2</c:v>
                </c:pt>
                <c:pt idx="588">
                  <c:v>1.8867241479270817E-2</c:v>
                </c:pt>
                <c:pt idx="589">
                  <c:v>1.8867241479270817E-2</c:v>
                </c:pt>
                <c:pt idx="590">
                  <c:v>1.8867241479270817E-2</c:v>
                </c:pt>
                <c:pt idx="591">
                  <c:v>1.8867241479270817E-2</c:v>
                </c:pt>
                <c:pt idx="592">
                  <c:v>1.8867241479270817E-2</c:v>
                </c:pt>
                <c:pt idx="593">
                  <c:v>1.8867241479270817E-2</c:v>
                </c:pt>
                <c:pt idx="594">
                  <c:v>1.8867241479270817E-2</c:v>
                </c:pt>
                <c:pt idx="595">
                  <c:v>1.8867241479270817E-2</c:v>
                </c:pt>
                <c:pt idx="596">
                  <c:v>1.8867241479270817E-2</c:v>
                </c:pt>
                <c:pt idx="597">
                  <c:v>1.8867241479270817E-2</c:v>
                </c:pt>
                <c:pt idx="598">
                  <c:v>1.8867241479270817E-2</c:v>
                </c:pt>
                <c:pt idx="599">
                  <c:v>1.8867241479270817E-2</c:v>
                </c:pt>
                <c:pt idx="600">
                  <c:v>1.8867241479270817E-2</c:v>
                </c:pt>
                <c:pt idx="601">
                  <c:v>1.8867241479270817E-2</c:v>
                </c:pt>
                <c:pt idx="602">
                  <c:v>1.8867241479270817E-2</c:v>
                </c:pt>
                <c:pt idx="603">
                  <c:v>1.8867241479270817E-2</c:v>
                </c:pt>
                <c:pt idx="604">
                  <c:v>1.8867241479270817E-2</c:v>
                </c:pt>
                <c:pt idx="605">
                  <c:v>1.8867241479270817E-2</c:v>
                </c:pt>
                <c:pt idx="606">
                  <c:v>1.8867241479270817E-2</c:v>
                </c:pt>
                <c:pt idx="607">
                  <c:v>1.8867241479270817E-2</c:v>
                </c:pt>
                <c:pt idx="608">
                  <c:v>1.8867241479270817E-2</c:v>
                </c:pt>
                <c:pt idx="609">
                  <c:v>1.8867241479270817E-2</c:v>
                </c:pt>
                <c:pt idx="610">
                  <c:v>1.8867241479270817E-2</c:v>
                </c:pt>
                <c:pt idx="611">
                  <c:v>1.8867241479270817E-2</c:v>
                </c:pt>
                <c:pt idx="612">
                  <c:v>1.8867241479270817E-2</c:v>
                </c:pt>
                <c:pt idx="613">
                  <c:v>1.8867241479270817E-2</c:v>
                </c:pt>
                <c:pt idx="614">
                  <c:v>1.8867241479270817E-2</c:v>
                </c:pt>
                <c:pt idx="615">
                  <c:v>1.8867241479270817E-2</c:v>
                </c:pt>
                <c:pt idx="616">
                  <c:v>1.8867241479270817E-2</c:v>
                </c:pt>
                <c:pt idx="617">
                  <c:v>1.8867241479270817E-2</c:v>
                </c:pt>
                <c:pt idx="618">
                  <c:v>1.8867241479270817E-2</c:v>
                </c:pt>
                <c:pt idx="619">
                  <c:v>1.8867241479270817E-2</c:v>
                </c:pt>
                <c:pt idx="620">
                  <c:v>1.8867241479270817E-2</c:v>
                </c:pt>
                <c:pt idx="621">
                  <c:v>1.8867241479270817E-2</c:v>
                </c:pt>
                <c:pt idx="622">
                  <c:v>1.8867241479270817E-2</c:v>
                </c:pt>
                <c:pt idx="623">
                  <c:v>1.8867241479270817E-2</c:v>
                </c:pt>
                <c:pt idx="624">
                  <c:v>1.8867241479270817E-2</c:v>
                </c:pt>
                <c:pt idx="625">
                  <c:v>1.8867241479270817E-2</c:v>
                </c:pt>
                <c:pt idx="626">
                  <c:v>1.8867241479270817E-2</c:v>
                </c:pt>
                <c:pt idx="627">
                  <c:v>1.8867241479270817E-2</c:v>
                </c:pt>
                <c:pt idx="628">
                  <c:v>1.8867241479270817E-2</c:v>
                </c:pt>
                <c:pt idx="629">
                  <c:v>1.8867241479270817E-2</c:v>
                </c:pt>
                <c:pt idx="630">
                  <c:v>1.8867241479270817E-2</c:v>
                </c:pt>
                <c:pt idx="631">
                  <c:v>1.8867241479270817E-2</c:v>
                </c:pt>
                <c:pt idx="632">
                  <c:v>1.8867241479270817E-2</c:v>
                </c:pt>
                <c:pt idx="633">
                  <c:v>1.8867241479270817E-2</c:v>
                </c:pt>
                <c:pt idx="634">
                  <c:v>1.8867241479270817E-2</c:v>
                </c:pt>
                <c:pt idx="635">
                  <c:v>1.8867241479270817E-2</c:v>
                </c:pt>
                <c:pt idx="636">
                  <c:v>1.8867241479270817E-2</c:v>
                </c:pt>
                <c:pt idx="637">
                  <c:v>1.8867241479270817E-2</c:v>
                </c:pt>
                <c:pt idx="638">
                  <c:v>1.8867241479270817E-2</c:v>
                </c:pt>
                <c:pt idx="639">
                  <c:v>1.8867241479270817E-2</c:v>
                </c:pt>
                <c:pt idx="640">
                  <c:v>1.8867241479270817E-2</c:v>
                </c:pt>
                <c:pt idx="641">
                  <c:v>1.8867241479270817E-2</c:v>
                </c:pt>
                <c:pt idx="642">
                  <c:v>1.8867241479270817E-2</c:v>
                </c:pt>
                <c:pt idx="643">
                  <c:v>1.8867241479270817E-2</c:v>
                </c:pt>
                <c:pt idx="644">
                  <c:v>1.8867241479270817E-2</c:v>
                </c:pt>
                <c:pt idx="645">
                  <c:v>1.8867241479270817E-2</c:v>
                </c:pt>
                <c:pt idx="646">
                  <c:v>1.8867241479270817E-2</c:v>
                </c:pt>
                <c:pt idx="647">
                  <c:v>1.8867241479270817E-2</c:v>
                </c:pt>
                <c:pt idx="648">
                  <c:v>1.8867241479270817E-2</c:v>
                </c:pt>
                <c:pt idx="649">
                  <c:v>1.8867241479270817E-2</c:v>
                </c:pt>
                <c:pt idx="650">
                  <c:v>1.8867241479270817E-2</c:v>
                </c:pt>
                <c:pt idx="651">
                  <c:v>1.8867241479270817E-2</c:v>
                </c:pt>
                <c:pt idx="652">
                  <c:v>1.8867241479270817E-2</c:v>
                </c:pt>
                <c:pt idx="653">
                  <c:v>1.8867241479270817E-2</c:v>
                </c:pt>
                <c:pt idx="654">
                  <c:v>1.8867241479270817E-2</c:v>
                </c:pt>
                <c:pt idx="655">
                  <c:v>1.8867241479270817E-2</c:v>
                </c:pt>
                <c:pt idx="656">
                  <c:v>1.8867241479270817E-2</c:v>
                </c:pt>
                <c:pt idx="657">
                  <c:v>1.8867241479270817E-2</c:v>
                </c:pt>
                <c:pt idx="658">
                  <c:v>1.8867241479270817E-2</c:v>
                </c:pt>
                <c:pt idx="659">
                  <c:v>1.8867241479270817E-2</c:v>
                </c:pt>
                <c:pt idx="660">
                  <c:v>1.8867241479270817E-2</c:v>
                </c:pt>
                <c:pt idx="661">
                  <c:v>1.8867241479270817E-2</c:v>
                </c:pt>
                <c:pt idx="662">
                  <c:v>1.8867241479270817E-2</c:v>
                </c:pt>
                <c:pt idx="663">
                  <c:v>1.8867241479270817E-2</c:v>
                </c:pt>
                <c:pt idx="664">
                  <c:v>1.8867241479270817E-2</c:v>
                </c:pt>
                <c:pt idx="665">
                  <c:v>1.8867241479270817E-2</c:v>
                </c:pt>
                <c:pt idx="666">
                  <c:v>1.8867241479270817E-2</c:v>
                </c:pt>
                <c:pt idx="667">
                  <c:v>1.8867241479270817E-2</c:v>
                </c:pt>
                <c:pt idx="668">
                  <c:v>1.8867241479270817E-2</c:v>
                </c:pt>
                <c:pt idx="669">
                  <c:v>1.8867241479270817E-2</c:v>
                </c:pt>
                <c:pt idx="670">
                  <c:v>1.8867241479270817E-2</c:v>
                </c:pt>
                <c:pt idx="671">
                  <c:v>1.8867241479270817E-2</c:v>
                </c:pt>
                <c:pt idx="672">
                  <c:v>1.8867241479270817E-2</c:v>
                </c:pt>
                <c:pt idx="673">
                  <c:v>1.8867241479270817E-2</c:v>
                </c:pt>
                <c:pt idx="674">
                  <c:v>1.8867241479270817E-2</c:v>
                </c:pt>
                <c:pt idx="675">
                  <c:v>1.8867241479270817E-2</c:v>
                </c:pt>
                <c:pt idx="676">
                  <c:v>1.8867241479270817E-2</c:v>
                </c:pt>
                <c:pt idx="677">
                  <c:v>1.8867241479270817E-2</c:v>
                </c:pt>
                <c:pt idx="678">
                  <c:v>1.8867241479270817E-2</c:v>
                </c:pt>
                <c:pt idx="679">
                  <c:v>1.8867241479270817E-2</c:v>
                </c:pt>
                <c:pt idx="680">
                  <c:v>1.8867241479270817E-2</c:v>
                </c:pt>
                <c:pt idx="681">
                  <c:v>1.8867241479270817E-2</c:v>
                </c:pt>
                <c:pt idx="682">
                  <c:v>1.8867241479270817E-2</c:v>
                </c:pt>
                <c:pt idx="683">
                  <c:v>1.8867241479270817E-2</c:v>
                </c:pt>
                <c:pt idx="684">
                  <c:v>1.8867241479270817E-2</c:v>
                </c:pt>
                <c:pt idx="685">
                  <c:v>1.8867241479270817E-2</c:v>
                </c:pt>
                <c:pt idx="686">
                  <c:v>1.8867241479270817E-2</c:v>
                </c:pt>
                <c:pt idx="687">
                  <c:v>1.8867241479270817E-2</c:v>
                </c:pt>
                <c:pt idx="688">
                  <c:v>1.8867241479270817E-2</c:v>
                </c:pt>
                <c:pt idx="689">
                  <c:v>1.8867241479270817E-2</c:v>
                </c:pt>
                <c:pt idx="690">
                  <c:v>1.8867241479270817E-2</c:v>
                </c:pt>
                <c:pt idx="691">
                  <c:v>1.8867241479270817E-2</c:v>
                </c:pt>
                <c:pt idx="692">
                  <c:v>1.8867241479270817E-2</c:v>
                </c:pt>
                <c:pt idx="693">
                  <c:v>1.8867241479270817E-2</c:v>
                </c:pt>
                <c:pt idx="694">
                  <c:v>1.8867241479270817E-2</c:v>
                </c:pt>
                <c:pt idx="695">
                  <c:v>1.8867241479270817E-2</c:v>
                </c:pt>
                <c:pt idx="696">
                  <c:v>1.8867241479270817E-2</c:v>
                </c:pt>
                <c:pt idx="697">
                  <c:v>1.8867241479270817E-2</c:v>
                </c:pt>
                <c:pt idx="698">
                  <c:v>1.8867241479270817E-2</c:v>
                </c:pt>
                <c:pt idx="699">
                  <c:v>1.8867241479270817E-2</c:v>
                </c:pt>
                <c:pt idx="700">
                  <c:v>1.8867241479270817E-2</c:v>
                </c:pt>
                <c:pt idx="701">
                  <c:v>1.8867241479270817E-2</c:v>
                </c:pt>
                <c:pt idx="702">
                  <c:v>1.8867241479270817E-2</c:v>
                </c:pt>
                <c:pt idx="703">
                  <c:v>1.8867241479270817E-2</c:v>
                </c:pt>
                <c:pt idx="704">
                  <c:v>1.8867241479270817E-2</c:v>
                </c:pt>
                <c:pt idx="705">
                  <c:v>1.8867241479270817E-2</c:v>
                </c:pt>
                <c:pt idx="706">
                  <c:v>1.8867241479270817E-2</c:v>
                </c:pt>
                <c:pt idx="707">
                  <c:v>1.8867241479270817E-2</c:v>
                </c:pt>
                <c:pt idx="708">
                  <c:v>1.8867241479270817E-2</c:v>
                </c:pt>
                <c:pt idx="709">
                  <c:v>1.8867241479270817E-2</c:v>
                </c:pt>
                <c:pt idx="710">
                  <c:v>1.8867241479270817E-2</c:v>
                </c:pt>
                <c:pt idx="711">
                  <c:v>1.8867241479270817E-2</c:v>
                </c:pt>
                <c:pt idx="712">
                  <c:v>1.8867241479270817E-2</c:v>
                </c:pt>
                <c:pt idx="713">
                  <c:v>1.8867241479270817E-2</c:v>
                </c:pt>
                <c:pt idx="714">
                  <c:v>1.8867241479270817E-2</c:v>
                </c:pt>
                <c:pt idx="715">
                  <c:v>1.8867241479270817E-2</c:v>
                </c:pt>
                <c:pt idx="716">
                  <c:v>1.8867241479270817E-2</c:v>
                </c:pt>
                <c:pt idx="717">
                  <c:v>1.8867241479270817E-2</c:v>
                </c:pt>
                <c:pt idx="718">
                  <c:v>1.8867241479270817E-2</c:v>
                </c:pt>
                <c:pt idx="719">
                  <c:v>1.8867241479270817E-2</c:v>
                </c:pt>
                <c:pt idx="720">
                  <c:v>1.8867241479270817E-2</c:v>
                </c:pt>
                <c:pt idx="721">
                  <c:v>1.8867241479270817E-2</c:v>
                </c:pt>
                <c:pt idx="722">
                  <c:v>1.8867241479270817E-2</c:v>
                </c:pt>
                <c:pt idx="723">
                  <c:v>1.8867241479270817E-2</c:v>
                </c:pt>
                <c:pt idx="724">
                  <c:v>1.8867241479270817E-2</c:v>
                </c:pt>
                <c:pt idx="725">
                  <c:v>1.8867241479270817E-2</c:v>
                </c:pt>
                <c:pt idx="726">
                  <c:v>1.8867241479270817E-2</c:v>
                </c:pt>
                <c:pt idx="727">
                  <c:v>1.8867241479270817E-2</c:v>
                </c:pt>
                <c:pt idx="728">
                  <c:v>1.8867241479270817E-2</c:v>
                </c:pt>
                <c:pt idx="729">
                  <c:v>1.8867241479270817E-2</c:v>
                </c:pt>
                <c:pt idx="730">
                  <c:v>1.8867241479270817E-2</c:v>
                </c:pt>
                <c:pt idx="731">
                  <c:v>1.8867241479270817E-2</c:v>
                </c:pt>
                <c:pt idx="732">
                  <c:v>1.8867241479270817E-2</c:v>
                </c:pt>
                <c:pt idx="733">
                  <c:v>1.8867241479270817E-2</c:v>
                </c:pt>
                <c:pt idx="734">
                  <c:v>1.8867241479270817E-2</c:v>
                </c:pt>
                <c:pt idx="735">
                  <c:v>1.8867241479270817E-2</c:v>
                </c:pt>
                <c:pt idx="736">
                  <c:v>1.8867241479270817E-2</c:v>
                </c:pt>
                <c:pt idx="737">
                  <c:v>1.8867241479270817E-2</c:v>
                </c:pt>
                <c:pt idx="738">
                  <c:v>1.8867241479270817E-2</c:v>
                </c:pt>
                <c:pt idx="739">
                  <c:v>1.8867241479270817E-2</c:v>
                </c:pt>
                <c:pt idx="740">
                  <c:v>1.8867241479270817E-2</c:v>
                </c:pt>
                <c:pt idx="741">
                  <c:v>1.8867241479270817E-2</c:v>
                </c:pt>
                <c:pt idx="742">
                  <c:v>1.8867241479270817E-2</c:v>
                </c:pt>
                <c:pt idx="743">
                  <c:v>1.8867241479270817E-2</c:v>
                </c:pt>
                <c:pt idx="744">
                  <c:v>1.8867241479270817E-2</c:v>
                </c:pt>
                <c:pt idx="745">
                  <c:v>1.8867241479270817E-2</c:v>
                </c:pt>
                <c:pt idx="746">
                  <c:v>1.8867241479270817E-2</c:v>
                </c:pt>
                <c:pt idx="747">
                  <c:v>1.8867241479270817E-2</c:v>
                </c:pt>
                <c:pt idx="748">
                  <c:v>1.8867241479270817E-2</c:v>
                </c:pt>
                <c:pt idx="749">
                  <c:v>1.8867241479270817E-2</c:v>
                </c:pt>
                <c:pt idx="750">
                  <c:v>1.8867241479270817E-2</c:v>
                </c:pt>
                <c:pt idx="751">
                  <c:v>1.8867241479270817E-2</c:v>
                </c:pt>
                <c:pt idx="752">
                  <c:v>1.8867241479270817E-2</c:v>
                </c:pt>
                <c:pt idx="753">
                  <c:v>1.8867241479270817E-2</c:v>
                </c:pt>
                <c:pt idx="754">
                  <c:v>1.8867241479270817E-2</c:v>
                </c:pt>
                <c:pt idx="755">
                  <c:v>1.8867241479270817E-2</c:v>
                </c:pt>
                <c:pt idx="756">
                  <c:v>1.8867241479270817E-2</c:v>
                </c:pt>
                <c:pt idx="757">
                  <c:v>1.8867241479270817E-2</c:v>
                </c:pt>
                <c:pt idx="758">
                  <c:v>1.8867241479270817E-2</c:v>
                </c:pt>
                <c:pt idx="759">
                  <c:v>1.8867241479270817E-2</c:v>
                </c:pt>
                <c:pt idx="760">
                  <c:v>1.8867241479270817E-2</c:v>
                </c:pt>
                <c:pt idx="761">
                  <c:v>1.8867241479270817E-2</c:v>
                </c:pt>
                <c:pt idx="762">
                  <c:v>1.8867241479270817E-2</c:v>
                </c:pt>
                <c:pt idx="763">
                  <c:v>1.8867241479270817E-2</c:v>
                </c:pt>
                <c:pt idx="764">
                  <c:v>1.8867241479270817E-2</c:v>
                </c:pt>
                <c:pt idx="765">
                  <c:v>1.8867241479270817E-2</c:v>
                </c:pt>
                <c:pt idx="766">
                  <c:v>1.8867241479270817E-2</c:v>
                </c:pt>
                <c:pt idx="767">
                  <c:v>1.8867241479270817E-2</c:v>
                </c:pt>
                <c:pt idx="768">
                  <c:v>1.8867241479270817E-2</c:v>
                </c:pt>
                <c:pt idx="769">
                  <c:v>1.8867241479270817E-2</c:v>
                </c:pt>
                <c:pt idx="770">
                  <c:v>1.8867241479270817E-2</c:v>
                </c:pt>
                <c:pt idx="771">
                  <c:v>1.8867241479270817E-2</c:v>
                </c:pt>
                <c:pt idx="772">
                  <c:v>1.8867241479270817E-2</c:v>
                </c:pt>
                <c:pt idx="773">
                  <c:v>1.8867241479270817E-2</c:v>
                </c:pt>
                <c:pt idx="774">
                  <c:v>1.8867241479270817E-2</c:v>
                </c:pt>
                <c:pt idx="775">
                  <c:v>1.8867241479270817E-2</c:v>
                </c:pt>
                <c:pt idx="776">
                  <c:v>1.8867241479270817E-2</c:v>
                </c:pt>
                <c:pt idx="777">
                  <c:v>1.8867241479270817E-2</c:v>
                </c:pt>
                <c:pt idx="778">
                  <c:v>1.8867241479270817E-2</c:v>
                </c:pt>
                <c:pt idx="779">
                  <c:v>1.8867241479270817E-2</c:v>
                </c:pt>
                <c:pt idx="780">
                  <c:v>1.8867241479270817E-2</c:v>
                </c:pt>
                <c:pt idx="781">
                  <c:v>1.8867241479270817E-2</c:v>
                </c:pt>
                <c:pt idx="782">
                  <c:v>1.8867241479270817E-2</c:v>
                </c:pt>
                <c:pt idx="783">
                  <c:v>1.8867241479270817E-2</c:v>
                </c:pt>
                <c:pt idx="784">
                  <c:v>1.8867241479270817E-2</c:v>
                </c:pt>
                <c:pt idx="785">
                  <c:v>1.8867241479270817E-2</c:v>
                </c:pt>
                <c:pt idx="786">
                  <c:v>1.8867241479270817E-2</c:v>
                </c:pt>
                <c:pt idx="787">
                  <c:v>1.8867241479270817E-2</c:v>
                </c:pt>
                <c:pt idx="788">
                  <c:v>1.8867241479270817E-2</c:v>
                </c:pt>
                <c:pt idx="789">
                  <c:v>1.8867241479270817E-2</c:v>
                </c:pt>
                <c:pt idx="790">
                  <c:v>1.8867241479270817E-2</c:v>
                </c:pt>
                <c:pt idx="791">
                  <c:v>1.8867241479270817E-2</c:v>
                </c:pt>
                <c:pt idx="792">
                  <c:v>1.8867241479270817E-2</c:v>
                </c:pt>
                <c:pt idx="793">
                  <c:v>1.8867241479270817E-2</c:v>
                </c:pt>
                <c:pt idx="794">
                  <c:v>1.8867241479270817E-2</c:v>
                </c:pt>
                <c:pt idx="795">
                  <c:v>1.8867241479270817E-2</c:v>
                </c:pt>
                <c:pt idx="796">
                  <c:v>1.8867241479270817E-2</c:v>
                </c:pt>
                <c:pt idx="797">
                  <c:v>1.8867241479270817E-2</c:v>
                </c:pt>
                <c:pt idx="798">
                  <c:v>1.8867241479270817E-2</c:v>
                </c:pt>
                <c:pt idx="799">
                  <c:v>1.8867241479270817E-2</c:v>
                </c:pt>
                <c:pt idx="800">
                  <c:v>1.8867241479270817E-2</c:v>
                </c:pt>
                <c:pt idx="801">
                  <c:v>1.8867241479270817E-2</c:v>
                </c:pt>
                <c:pt idx="802">
                  <c:v>1.8867241479270817E-2</c:v>
                </c:pt>
                <c:pt idx="803">
                  <c:v>1.8867241479270817E-2</c:v>
                </c:pt>
                <c:pt idx="804">
                  <c:v>1.8867241479270817E-2</c:v>
                </c:pt>
                <c:pt idx="805">
                  <c:v>1.8867241479270817E-2</c:v>
                </c:pt>
                <c:pt idx="806">
                  <c:v>1.8867241479270817E-2</c:v>
                </c:pt>
                <c:pt idx="807">
                  <c:v>1.8867241479270817E-2</c:v>
                </c:pt>
                <c:pt idx="808">
                  <c:v>1.8867241479270817E-2</c:v>
                </c:pt>
                <c:pt idx="809">
                  <c:v>1.8867241479270817E-2</c:v>
                </c:pt>
                <c:pt idx="810">
                  <c:v>1.8867241479270817E-2</c:v>
                </c:pt>
                <c:pt idx="811">
                  <c:v>1.8867241479270817E-2</c:v>
                </c:pt>
                <c:pt idx="812">
                  <c:v>1.8867241479270817E-2</c:v>
                </c:pt>
                <c:pt idx="813">
                  <c:v>1.8867241479270817E-2</c:v>
                </c:pt>
                <c:pt idx="814">
                  <c:v>1.8867241479270817E-2</c:v>
                </c:pt>
                <c:pt idx="815">
                  <c:v>1.8867241479270817E-2</c:v>
                </c:pt>
                <c:pt idx="816">
                  <c:v>1.8867241479270817E-2</c:v>
                </c:pt>
                <c:pt idx="817">
                  <c:v>1.8867241479270817E-2</c:v>
                </c:pt>
                <c:pt idx="818">
                  <c:v>1.8867241479270817E-2</c:v>
                </c:pt>
                <c:pt idx="819">
                  <c:v>1.8867241479270817E-2</c:v>
                </c:pt>
                <c:pt idx="820">
                  <c:v>1.8867241479270817E-2</c:v>
                </c:pt>
                <c:pt idx="821">
                  <c:v>1.8867241479270817E-2</c:v>
                </c:pt>
                <c:pt idx="822">
                  <c:v>1.8867241479270817E-2</c:v>
                </c:pt>
                <c:pt idx="823">
                  <c:v>1.8867241479270817E-2</c:v>
                </c:pt>
                <c:pt idx="824">
                  <c:v>1.8867241479270817E-2</c:v>
                </c:pt>
                <c:pt idx="825">
                  <c:v>1.8867241479270817E-2</c:v>
                </c:pt>
                <c:pt idx="826">
                  <c:v>1.8867241479270817E-2</c:v>
                </c:pt>
                <c:pt idx="827">
                  <c:v>1.8867241479270817E-2</c:v>
                </c:pt>
                <c:pt idx="828">
                  <c:v>1.8867241479270817E-2</c:v>
                </c:pt>
                <c:pt idx="829">
                  <c:v>1.8867241479270817E-2</c:v>
                </c:pt>
                <c:pt idx="830">
                  <c:v>1.8867241479270817E-2</c:v>
                </c:pt>
                <c:pt idx="831">
                  <c:v>1.8867241479270817E-2</c:v>
                </c:pt>
                <c:pt idx="832">
                  <c:v>1.8867241479270817E-2</c:v>
                </c:pt>
                <c:pt idx="833">
                  <c:v>1.8867241479270817E-2</c:v>
                </c:pt>
                <c:pt idx="834">
                  <c:v>1.8867241479270817E-2</c:v>
                </c:pt>
                <c:pt idx="835">
                  <c:v>1.8867241479270817E-2</c:v>
                </c:pt>
                <c:pt idx="836">
                  <c:v>1.8867241479270817E-2</c:v>
                </c:pt>
                <c:pt idx="837">
                  <c:v>1.8867241479270817E-2</c:v>
                </c:pt>
                <c:pt idx="838">
                  <c:v>1.8867241479270817E-2</c:v>
                </c:pt>
                <c:pt idx="839">
                  <c:v>1.8867241479270817E-2</c:v>
                </c:pt>
                <c:pt idx="840">
                  <c:v>1.8867241479270817E-2</c:v>
                </c:pt>
                <c:pt idx="841">
                  <c:v>1.8867241479270817E-2</c:v>
                </c:pt>
                <c:pt idx="842">
                  <c:v>1.8867241479270817E-2</c:v>
                </c:pt>
                <c:pt idx="843">
                  <c:v>1.8867241479270817E-2</c:v>
                </c:pt>
                <c:pt idx="844">
                  <c:v>1.8867241479270817E-2</c:v>
                </c:pt>
                <c:pt idx="845">
                  <c:v>1.8867241479270817E-2</c:v>
                </c:pt>
                <c:pt idx="846">
                  <c:v>1.8867241479270817E-2</c:v>
                </c:pt>
                <c:pt idx="847">
                  <c:v>1.8867241479270817E-2</c:v>
                </c:pt>
                <c:pt idx="848">
                  <c:v>1.8867241479270817E-2</c:v>
                </c:pt>
                <c:pt idx="849">
                  <c:v>1.8867241479270817E-2</c:v>
                </c:pt>
                <c:pt idx="850">
                  <c:v>1.8867241479270817E-2</c:v>
                </c:pt>
                <c:pt idx="851">
                  <c:v>1.8867241479270817E-2</c:v>
                </c:pt>
                <c:pt idx="852">
                  <c:v>1.8867241479270817E-2</c:v>
                </c:pt>
                <c:pt idx="853">
                  <c:v>1.8867241479270817E-2</c:v>
                </c:pt>
                <c:pt idx="854">
                  <c:v>1.8867241479270817E-2</c:v>
                </c:pt>
                <c:pt idx="855">
                  <c:v>1.8867241479270817E-2</c:v>
                </c:pt>
                <c:pt idx="856">
                  <c:v>1.8867241479270817E-2</c:v>
                </c:pt>
                <c:pt idx="857">
                  <c:v>1.8867241479270817E-2</c:v>
                </c:pt>
                <c:pt idx="858">
                  <c:v>1.8867241479270817E-2</c:v>
                </c:pt>
                <c:pt idx="859">
                  <c:v>1.8867241479270817E-2</c:v>
                </c:pt>
                <c:pt idx="860">
                  <c:v>1.8867241479270817E-2</c:v>
                </c:pt>
                <c:pt idx="861">
                  <c:v>1.8867241479270817E-2</c:v>
                </c:pt>
                <c:pt idx="862">
                  <c:v>1.8867241479270817E-2</c:v>
                </c:pt>
                <c:pt idx="863">
                  <c:v>1.8867241479270817E-2</c:v>
                </c:pt>
                <c:pt idx="864">
                  <c:v>1.8867241479270817E-2</c:v>
                </c:pt>
                <c:pt idx="865">
                  <c:v>1.8867241479270817E-2</c:v>
                </c:pt>
                <c:pt idx="866">
                  <c:v>1.8867241479270817E-2</c:v>
                </c:pt>
                <c:pt idx="867">
                  <c:v>1.8867241479270817E-2</c:v>
                </c:pt>
                <c:pt idx="868">
                  <c:v>1.8867241479270817E-2</c:v>
                </c:pt>
                <c:pt idx="869">
                  <c:v>1.8867241479270817E-2</c:v>
                </c:pt>
                <c:pt idx="870">
                  <c:v>1.8867241479270817E-2</c:v>
                </c:pt>
                <c:pt idx="871">
                  <c:v>1.8867241479270817E-2</c:v>
                </c:pt>
                <c:pt idx="872">
                  <c:v>1.8867241479270817E-2</c:v>
                </c:pt>
                <c:pt idx="873">
                  <c:v>1.8867241479270817E-2</c:v>
                </c:pt>
                <c:pt idx="874">
                  <c:v>1.8867241479270817E-2</c:v>
                </c:pt>
                <c:pt idx="875">
                  <c:v>1.8867241479270817E-2</c:v>
                </c:pt>
                <c:pt idx="876">
                  <c:v>1.8867241479270817E-2</c:v>
                </c:pt>
                <c:pt idx="877">
                  <c:v>1.8867241479270817E-2</c:v>
                </c:pt>
                <c:pt idx="878">
                  <c:v>1.8867241479270817E-2</c:v>
                </c:pt>
                <c:pt idx="879">
                  <c:v>1.8867241479270817E-2</c:v>
                </c:pt>
                <c:pt idx="880">
                  <c:v>1.8867241479270817E-2</c:v>
                </c:pt>
                <c:pt idx="881">
                  <c:v>1.8867241479270817E-2</c:v>
                </c:pt>
                <c:pt idx="882">
                  <c:v>1.8867241479270817E-2</c:v>
                </c:pt>
                <c:pt idx="883">
                  <c:v>1.8867241479270817E-2</c:v>
                </c:pt>
                <c:pt idx="884">
                  <c:v>1.8867241479270817E-2</c:v>
                </c:pt>
                <c:pt idx="885">
                  <c:v>1.8867241479270817E-2</c:v>
                </c:pt>
                <c:pt idx="886">
                  <c:v>1.8867241479270817E-2</c:v>
                </c:pt>
                <c:pt idx="887">
                  <c:v>1.8867241479270817E-2</c:v>
                </c:pt>
                <c:pt idx="888">
                  <c:v>1.8867241479270817E-2</c:v>
                </c:pt>
                <c:pt idx="889">
                  <c:v>1.8867241479270817E-2</c:v>
                </c:pt>
                <c:pt idx="890">
                  <c:v>1.8867241479270817E-2</c:v>
                </c:pt>
                <c:pt idx="891">
                  <c:v>1.8867241479270817E-2</c:v>
                </c:pt>
                <c:pt idx="892">
                  <c:v>1.8867241479270817E-2</c:v>
                </c:pt>
                <c:pt idx="893">
                  <c:v>1.8867241479270817E-2</c:v>
                </c:pt>
                <c:pt idx="894">
                  <c:v>1.8867241479270817E-2</c:v>
                </c:pt>
                <c:pt idx="895">
                  <c:v>1.8867241479270817E-2</c:v>
                </c:pt>
                <c:pt idx="896">
                  <c:v>1.8867241479270817E-2</c:v>
                </c:pt>
                <c:pt idx="897">
                  <c:v>1.8867241479270817E-2</c:v>
                </c:pt>
                <c:pt idx="898">
                  <c:v>2.8961362771803389E-2</c:v>
                </c:pt>
                <c:pt idx="899">
                  <c:v>2.8961362771803389E-2</c:v>
                </c:pt>
                <c:pt idx="900">
                  <c:v>2.8961362771803389E-2</c:v>
                </c:pt>
                <c:pt idx="901">
                  <c:v>2.8961362771803389E-2</c:v>
                </c:pt>
                <c:pt idx="902">
                  <c:v>2.8961362771803389E-2</c:v>
                </c:pt>
                <c:pt idx="903">
                  <c:v>2.8961362771803389E-2</c:v>
                </c:pt>
                <c:pt idx="904">
                  <c:v>2.8961362771803389E-2</c:v>
                </c:pt>
                <c:pt idx="905">
                  <c:v>2.8961362771803389E-2</c:v>
                </c:pt>
                <c:pt idx="906">
                  <c:v>2.8961362771803389E-2</c:v>
                </c:pt>
                <c:pt idx="907">
                  <c:v>2.8961362771803389E-2</c:v>
                </c:pt>
                <c:pt idx="908">
                  <c:v>2.8961362771803389E-2</c:v>
                </c:pt>
                <c:pt idx="909">
                  <c:v>2.8961362771803389E-2</c:v>
                </c:pt>
                <c:pt idx="910">
                  <c:v>2.8961362771803389E-2</c:v>
                </c:pt>
                <c:pt idx="911">
                  <c:v>2.8961362771803389E-2</c:v>
                </c:pt>
                <c:pt idx="912">
                  <c:v>2.8961362771803389E-2</c:v>
                </c:pt>
                <c:pt idx="913">
                  <c:v>2.8961362771803389E-2</c:v>
                </c:pt>
                <c:pt idx="914">
                  <c:v>2.8961362771803389E-2</c:v>
                </c:pt>
                <c:pt idx="915">
                  <c:v>2.8961362771803389E-2</c:v>
                </c:pt>
                <c:pt idx="916">
                  <c:v>2.8961362771803389E-2</c:v>
                </c:pt>
                <c:pt idx="917">
                  <c:v>2.8961362771803389E-2</c:v>
                </c:pt>
                <c:pt idx="918">
                  <c:v>2.8961362771803389E-2</c:v>
                </c:pt>
                <c:pt idx="919">
                  <c:v>2.8961362771803389E-2</c:v>
                </c:pt>
                <c:pt idx="920">
                  <c:v>2.8961362771803389E-2</c:v>
                </c:pt>
                <c:pt idx="921">
                  <c:v>2.8961362771803389E-2</c:v>
                </c:pt>
                <c:pt idx="922">
                  <c:v>2.8961362771803389E-2</c:v>
                </c:pt>
                <c:pt idx="923">
                  <c:v>2.8961362771803389E-2</c:v>
                </c:pt>
                <c:pt idx="924">
                  <c:v>2.8961362771803389E-2</c:v>
                </c:pt>
                <c:pt idx="925">
                  <c:v>2.8961362771803389E-2</c:v>
                </c:pt>
                <c:pt idx="926">
                  <c:v>2.8961362771803389E-2</c:v>
                </c:pt>
                <c:pt idx="927">
                  <c:v>2.8961362771803389E-2</c:v>
                </c:pt>
                <c:pt idx="928">
                  <c:v>2.8961362771803389E-2</c:v>
                </c:pt>
                <c:pt idx="929">
                  <c:v>2.8961362771803389E-2</c:v>
                </c:pt>
                <c:pt idx="930">
                  <c:v>2.8961362771803389E-2</c:v>
                </c:pt>
                <c:pt idx="931">
                  <c:v>2.8961362771803389E-2</c:v>
                </c:pt>
                <c:pt idx="932">
                  <c:v>2.8961362771803389E-2</c:v>
                </c:pt>
                <c:pt idx="933">
                  <c:v>2.8961362771803389E-2</c:v>
                </c:pt>
                <c:pt idx="934">
                  <c:v>2.8961362771803389E-2</c:v>
                </c:pt>
                <c:pt idx="935">
                  <c:v>2.8961362771803389E-2</c:v>
                </c:pt>
                <c:pt idx="936">
                  <c:v>2.8961362771803389E-2</c:v>
                </c:pt>
                <c:pt idx="937">
                  <c:v>2.8961362771803389E-2</c:v>
                </c:pt>
                <c:pt idx="938">
                  <c:v>2.8961362771803389E-2</c:v>
                </c:pt>
                <c:pt idx="939">
                  <c:v>2.8961362771803389E-2</c:v>
                </c:pt>
                <c:pt idx="940">
                  <c:v>2.8961362771803389E-2</c:v>
                </c:pt>
                <c:pt idx="941">
                  <c:v>2.8961362771803389E-2</c:v>
                </c:pt>
                <c:pt idx="942">
                  <c:v>2.8961362771803389E-2</c:v>
                </c:pt>
                <c:pt idx="943">
                  <c:v>2.8961362771803389E-2</c:v>
                </c:pt>
                <c:pt idx="944">
                  <c:v>2.8961362771803389E-2</c:v>
                </c:pt>
                <c:pt idx="945">
                  <c:v>2.8961362771803389E-2</c:v>
                </c:pt>
                <c:pt idx="946">
                  <c:v>2.8961362771803389E-2</c:v>
                </c:pt>
                <c:pt idx="947">
                  <c:v>2.8961362771803389E-2</c:v>
                </c:pt>
                <c:pt idx="948">
                  <c:v>2.8961362771803389E-2</c:v>
                </c:pt>
                <c:pt idx="949">
                  <c:v>2.8961362771803389E-2</c:v>
                </c:pt>
                <c:pt idx="950">
                  <c:v>2.8961362771803389E-2</c:v>
                </c:pt>
                <c:pt idx="951">
                  <c:v>2.8961362771803389E-2</c:v>
                </c:pt>
                <c:pt idx="952">
                  <c:v>2.8961362771803389E-2</c:v>
                </c:pt>
                <c:pt idx="953">
                  <c:v>2.8961362771803389E-2</c:v>
                </c:pt>
                <c:pt idx="954">
                  <c:v>2.8961362771803389E-2</c:v>
                </c:pt>
                <c:pt idx="955">
                  <c:v>2.8961362771803389E-2</c:v>
                </c:pt>
                <c:pt idx="956">
                  <c:v>2.8961362771803389E-2</c:v>
                </c:pt>
                <c:pt idx="957">
                  <c:v>2.8961362771803389E-2</c:v>
                </c:pt>
                <c:pt idx="958">
                  <c:v>2.8961362771803389E-2</c:v>
                </c:pt>
                <c:pt idx="959">
                  <c:v>2.8961362771803389E-2</c:v>
                </c:pt>
                <c:pt idx="960">
                  <c:v>2.8961362771803389E-2</c:v>
                </c:pt>
                <c:pt idx="961">
                  <c:v>2.8961362771803389E-2</c:v>
                </c:pt>
                <c:pt idx="962">
                  <c:v>2.8961362771803389E-2</c:v>
                </c:pt>
                <c:pt idx="963">
                  <c:v>2.8961362771803389E-2</c:v>
                </c:pt>
                <c:pt idx="964">
                  <c:v>2.8961362771803389E-2</c:v>
                </c:pt>
                <c:pt idx="965">
                  <c:v>2.8961362771803389E-2</c:v>
                </c:pt>
                <c:pt idx="966">
                  <c:v>2.8961362771803389E-2</c:v>
                </c:pt>
                <c:pt idx="967">
                  <c:v>2.8961362771803389E-2</c:v>
                </c:pt>
                <c:pt idx="968">
                  <c:v>2.8961362771803389E-2</c:v>
                </c:pt>
                <c:pt idx="969">
                  <c:v>2.8961362771803389E-2</c:v>
                </c:pt>
                <c:pt idx="970">
                  <c:v>2.8961362771803389E-2</c:v>
                </c:pt>
                <c:pt idx="971">
                  <c:v>2.8961362771803389E-2</c:v>
                </c:pt>
                <c:pt idx="972">
                  <c:v>9.5440637075933699E-2</c:v>
                </c:pt>
                <c:pt idx="973">
                  <c:v>9.5440637075933699E-2</c:v>
                </c:pt>
                <c:pt idx="974">
                  <c:v>9.5440637075933699E-2</c:v>
                </c:pt>
                <c:pt idx="975">
                  <c:v>9.5440637075933699E-2</c:v>
                </c:pt>
                <c:pt idx="976">
                  <c:v>9.5440637075933699E-2</c:v>
                </c:pt>
                <c:pt idx="977">
                  <c:v>9.5440637075933699E-2</c:v>
                </c:pt>
                <c:pt idx="978">
                  <c:v>9.5440637075933699E-2</c:v>
                </c:pt>
                <c:pt idx="979">
                  <c:v>9.5440637075933699E-2</c:v>
                </c:pt>
                <c:pt idx="980">
                  <c:v>9.5440637075933699E-2</c:v>
                </c:pt>
                <c:pt idx="981">
                  <c:v>9.5440637075933699E-2</c:v>
                </c:pt>
                <c:pt idx="982">
                  <c:v>0.10018171875275775</c:v>
                </c:pt>
                <c:pt idx="983">
                  <c:v>0.10018171875275775</c:v>
                </c:pt>
                <c:pt idx="984">
                  <c:v>0.10018171875275775</c:v>
                </c:pt>
                <c:pt idx="985">
                  <c:v>0.10018171875275775</c:v>
                </c:pt>
                <c:pt idx="986">
                  <c:v>0.10018171875275775</c:v>
                </c:pt>
                <c:pt idx="987">
                  <c:v>0.10018171875275775</c:v>
                </c:pt>
                <c:pt idx="988">
                  <c:v>0.10018171875275775</c:v>
                </c:pt>
                <c:pt idx="989">
                  <c:v>0.10018171875275775</c:v>
                </c:pt>
                <c:pt idx="990">
                  <c:v>0.10018171875275775</c:v>
                </c:pt>
                <c:pt idx="991">
                  <c:v>0.10018171875275775</c:v>
                </c:pt>
                <c:pt idx="992">
                  <c:v>0.10018171875275775</c:v>
                </c:pt>
                <c:pt idx="993">
                  <c:v>0.10018171875275775</c:v>
                </c:pt>
                <c:pt idx="994">
                  <c:v>0.10018171875275775</c:v>
                </c:pt>
                <c:pt idx="995">
                  <c:v>0.10018171875275775</c:v>
                </c:pt>
                <c:pt idx="996">
                  <c:v>0.10018171875275775</c:v>
                </c:pt>
                <c:pt idx="997">
                  <c:v>0.10018171875275775</c:v>
                </c:pt>
                <c:pt idx="998">
                  <c:v>0.10018171875275775</c:v>
                </c:pt>
                <c:pt idx="999">
                  <c:v>0.10018171875275775</c:v>
                </c:pt>
                <c:pt idx="1000">
                  <c:v>0.10018171875275775</c:v>
                </c:pt>
                <c:pt idx="1001">
                  <c:v>0.10018171875275775</c:v>
                </c:pt>
                <c:pt idx="1002">
                  <c:v>0.10018171875275775</c:v>
                </c:pt>
                <c:pt idx="1003">
                  <c:v>0.10018171875275775</c:v>
                </c:pt>
                <c:pt idx="1004">
                  <c:v>0.10018171875275775</c:v>
                </c:pt>
                <c:pt idx="1005">
                  <c:v>0.10018171875275775</c:v>
                </c:pt>
                <c:pt idx="1006">
                  <c:v>0.10018171875275775</c:v>
                </c:pt>
                <c:pt idx="1007">
                  <c:v>0.10018171875275775</c:v>
                </c:pt>
                <c:pt idx="1008">
                  <c:v>0.10018171875275775</c:v>
                </c:pt>
                <c:pt idx="1009">
                  <c:v>0.10018171875275775</c:v>
                </c:pt>
                <c:pt idx="1010">
                  <c:v>0.10018171875275775</c:v>
                </c:pt>
                <c:pt idx="1011">
                  <c:v>0.10018171875275775</c:v>
                </c:pt>
                <c:pt idx="1012">
                  <c:v>0.10018171875275775</c:v>
                </c:pt>
                <c:pt idx="1013">
                  <c:v>0.10018171875275775</c:v>
                </c:pt>
                <c:pt idx="1014">
                  <c:v>0.10018171875275775</c:v>
                </c:pt>
                <c:pt idx="1015">
                  <c:v>0.10018171875275775</c:v>
                </c:pt>
                <c:pt idx="1016">
                  <c:v>9.870391695861315E-2</c:v>
                </c:pt>
                <c:pt idx="1017">
                  <c:v>9.870391695861315E-2</c:v>
                </c:pt>
                <c:pt idx="1018">
                  <c:v>9.870391695861315E-2</c:v>
                </c:pt>
                <c:pt idx="1019">
                  <c:v>9.870391695861315E-2</c:v>
                </c:pt>
                <c:pt idx="1020">
                  <c:v>9.870391695861315E-2</c:v>
                </c:pt>
                <c:pt idx="1021">
                  <c:v>9.870391695861315E-2</c:v>
                </c:pt>
                <c:pt idx="1022">
                  <c:v>9.870391695861315E-2</c:v>
                </c:pt>
                <c:pt idx="1023">
                  <c:v>9.870391695861315E-2</c:v>
                </c:pt>
                <c:pt idx="1024">
                  <c:v>9.870391695861315E-2</c:v>
                </c:pt>
                <c:pt idx="1025">
                  <c:v>9.870391695861315E-2</c:v>
                </c:pt>
                <c:pt idx="1026">
                  <c:v>9.870391695861315E-2</c:v>
                </c:pt>
                <c:pt idx="1027">
                  <c:v>9.870391695861315E-2</c:v>
                </c:pt>
                <c:pt idx="1028">
                  <c:v>9.870391695861315E-2</c:v>
                </c:pt>
                <c:pt idx="1029">
                  <c:v>9.870391695861315E-2</c:v>
                </c:pt>
                <c:pt idx="1030">
                  <c:v>9.870391695861315E-2</c:v>
                </c:pt>
                <c:pt idx="1031">
                  <c:v>9.870391695861315E-2</c:v>
                </c:pt>
                <c:pt idx="1032">
                  <c:v>9.870391695861315E-2</c:v>
                </c:pt>
                <c:pt idx="1033">
                  <c:v>9.870391695861315E-2</c:v>
                </c:pt>
                <c:pt idx="1034">
                  <c:v>9.870391695861315E-2</c:v>
                </c:pt>
                <c:pt idx="1035">
                  <c:v>9.870391695861315E-2</c:v>
                </c:pt>
                <c:pt idx="1036">
                  <c:v>9.870391695861315E-2</c:v>
                </c:pt>
                <c:pt idx="1037">
                  <c:v>9.870391695861315E-2</c:v>
                </c:pt>
                <c:pt idx="1038">
                  <c:v>9.870391695861315E-2</c:v>
                </c:pt>
                <c:pt idx="1039">
                  <c:v>9.870391695861315E-2</c:v>
                </c:pt>
                <c:pt idx="1040">
                  <c:v>9.870391695861315E-2</c:v>
                </c:pt>
                <c:pt idx="1041">
                  <c:v>9.870391695861315E-2</c:v>
                </c:pt>
                <c:pt idx="1042">
                  <c:v>9.870391695861315E-2</c:v>
                </c:pt>
                <c:pt idx="1043">
                  <c:v>9.870391695861315E-2</c:v>
                </c:pt>
                <c:pt idx="1044">
                  <c:v>9.870391695861315E-2</c:v>
                </c:pt>
                <c:pt idx="1045">
                  <c:v>9.870391695861315E-2</c:v>
                </c:pt>
                <c:pt idx="1046">
                  <c:v>9.870391695861315E-2</c:v>
                </c:pt>
                <c:pt idx="1047">
                  <c:v>9.870391695861315E-2</c:v>
                </c:pt>
                <c:pt idx="1048">
                  <c:v>9.870391695861315E-2</c:v>
                </c:pt>
                <c:pt idx="1049">
                  <c:v>9.870391695861315E-2</c:v>
                </c:pt>
                <c:pt idx="1050">
                  <c:v>9.870391695861315E-2</c:v>
                </c:pt>
                <c:pt idx="1051">
                  <c:v>9.870391695861315E-2</c:v>
                </c:pt>
                <c:pt idx="1052">
                  <c:v>9.870391695861315E-2</c:v>
                </c:pt>
                <c:pt idx="1053">
                  <c:v>9.870391695861315E-2</c:v>
                </c:pt>
                <c:pt idx="1054">
                  <c:v>9.870391695861315E-2</c:v>
                </c:pt>
                <c:pt idx="1055">
                  <c:v>9.870391695861315E-2</c:v>
                </c:pt>
                <c:pt idx="1056">
                  <c:v>9.870391695861315E-2</c:v>
                </c:pt>
                <c:pt idx="1057">
                  <c:v>9.870391695861315E-2</c:v>
                </c:pt>
                <c:pt idx="1058">
                  <c:v>9.870391695861315E-2</c:v>
                </c:pt>
                <c:pt idx="1059">
                  <c:v>9.870391695861315E-2</c:v>
                </c:pt>
                <c:pt idx="1060">
                  <c:v>9.870391695861315E-2</c:v>
                </c:pt>
                <c:pt idx="1061">
                  <c:v>9.870391695861315E-2</c:v>
                </c:pt>
                <c:pt idx="1062">
                  <c:v>9.870391695861315E-2</c:v>
                </c:pt>
                <c:pt idx="1063">
                  <c:v>9.870391695861315E-2</c:v>
                </c:pt>
                <c:pt idx="1064">
                  <c:v>9.870391695861315E-2</c:v>
                </c:pt>
                <c:pt idx="1065">
                  <c:v>9.870391695861315E-2</c:v>
                </c:pt>
                <c:pt idx="1066">
                  <c:v>9.870391695861315E-2</c:v>
                </c:pt>
                <c:pt idx="1067">
                  <c:v>9.870391695861315E-2</c:v>
                </c:pt>
                <c:pt idx="1068">
                  <c:v>9.870391695861315E-2</c:v>
                </c:pt>
                <c:pt idx="1069">
                  <c:v>9.870391695861315E-2</c:v>
                </c:pt>
                <c:pt idx="1070">
                  <c:v>9.870391695861315E-2</c:v>
                </c:pt>
                <c:pt idx="1071">
                  <c:v>9.870391695861315E-2</c:v>
                </c:pt>
                <c:pt idx="1072">
                  <c:v>9.870391695861315E-2</c:v>
                </c:pt>
                <c:pt idx="1073">
                  <c:v>9.870391695861315E-2</c:v>
                </c:pt>
                <c:pt idx="1074">
                  <c:v>9.870391695861315E-2</c:v>
                </c:pt>
                <c:pt idx="1075">
                  <c:v>9.870391695861315E-2</c:v>
                </c:pt>
                <c:pt idx="1076">
                  <c:v>9.870391695861315E-2</c:v>
                </c:pt>
                <c:pt idx="1077">
                  <c:v>9.870391695861315E-2</c:v>
                </c:pt>
                <c:pt idx="1078">
                  <c:v>9.870391695861315E-2</c:v>
                </c:pt>
                <c:pt idx="1079">
                  <c:v>9.870391695861315E-2</c:v>
                </c:pt>
                <c:pt idx="1080">
                  <c:v>9.870391695861315E-2</c:v>
                </c:pt>
                <c:pt idx="1081">
                  <c:v>9.870391695861315E-2</c:v>
                </c:pt>
                <c:pt idx="1082">
                  <c:v>9.870391695861315E-2</c:v>
                </c:pt>
                <c:pt idx="1083">
                  <c:v>9.870391695861315E-2</c:v>
                </c:pt>
                <c:pt idx="1084">
                  <c:v>9.870391695861315E-2</c:v>
                </c:pt>
                <c:pt idx="1085">
                  <c:v>9.870391695861315E-2</c:v>
                </c:pt>
                <c:pt idx="1086">
                  <c:v>9.870391695861315E-2</c:v>
                </c:pt>
                <c:pt idx="1087">
                  <c:v>9.870391695861315E-2</c:v>
                </c:pt>
                <c:pt idx="1088">
                  <c:v>9.870391695861315E-2</c:v>
                </c:pt>
                <c:pt idx="1089">
                  <c:v>9.870391695861315E-2</c:v>
                </c:pt>
                <c:pt idx="1090">
                  <c:v>9.870391695861315E-2</c:v>
                </c:pt>
                <c:pt idx="1091">
                  <c:v>9.870391695861315E-2</c:v>
                </c:pt>
                <c:pt idx="1092">
                  <c:v>9.870391695861315E-2</c:v>
                </c:pt>
                <c:pt idx="1093">
                  <c:v>9.870391695861315E-2</c:v>
                </c:pt>
                <c:pt idx="1094">
                  <c:v>9.870391695861315E-2</c:v>
                </c:pt>
                <c:pt idx="1095">
                  <c:v>9.870391695861315E-2</c:v>
                </c:pt>
                <c:pt idx="1096">
                  <c:v>9.870391695861315E-2</c:v>
                </c:pt>
                <c:pt idx="1097">
                  <c:v>9.870391695861315E-2</c:v>
                </c:pt>
                <c:pt idx="1098">
                  <c:v>9.870391695861315E-2</c:v>
                </c:pt>
                <c:pt idx="1099">
                  <c:v>9.870391695861315E-2</c:v>
                </c:pt>
                <c:pt idx="1100">
                  <c:v>9.870391695861315E-2</c:v>
                </c:pt>
                <c:pt idx="1101">
                  <c:v>9.870391695861315E-2</c:v>
                </c:pt>
                <c:pt idx="1102">
                  <c:v>9.870391695861315E-2</c:v>
                </c:pt>
                <c:pt idx="1103">
                  <c:v>9.870391695861315E-2</c:v>
                </c:pt>
                <c:pt idx="1104">
                  <c:v>9.870391695861315E-2</c:v>
                </c:pt>
                <c:pt idx="1105">
                  <c:v>9.870391695861315E-2</c:v>
                </c:pt>
                <c:pt idx="1106">
                  <c:v>9.870391695861315E-2</c:v>
                </c:pt>
                <c:pt idx="1107">
                  <c:v>9.870391695861315E-2</c:v>
                </c:pt>
                <c:pt idx="1108">
                  <c:v>9.870391695861315E-2</c:v>
                </c:pt>
                <c:pt idx="1109">
                  <c:v>9.870391695861315E-2</c:v>
                </c:pt>
                <c:pt idx="1110">
                  <c:v>9.870391695861315E-2</c:v>
                </c:pt>
                <c:pt idx="1111">
                  <c:v>9.870391695861315E-2</c:v>
                </c:pt>
                <c:pt idx="1112">
                  <c:v>9.870391695861315E-2</c:v>
                </c:pt>
                <c:pt idx="1113">
                  <c:v>9.870391695861315E-2</c:v>
                </c:pt>
                <c:pt idx="1114">
                  <c:v>9.870391695861315E-2</c:v>
                </c:pt>
                <c:pt idx="1115">
                  <c:v>9.870391695861315E-2</c:v>
                </c:pt>
                <c:pt idx="1116">
                  <c:v>9.870391695861315E-2</c:v>
                </c:pt>
                <c:pt idx="1117">
                  <c:v>9.870391695861315E-2</c:v>
                </c:pt>
                <c:pt idx="1118">
                  <c:v>9.870391695861315E-2</c:v>
                </c:pt>
                <c:pt idx="1119">
                  <c:v>9.870391695861315E-2</c:v>
                </c:pt>
                <c:pt idx="1120">
                  <c:v>9.870391695861315E-2</c:v>
                </c:pt>
                <c:pt idx="1121">
                  <c:v>9.870391695861315E-2</c:v>
                </c:pt>
                <c:pt idx="1122">
                  <c:v>9.870391695861315E-2</c:v>
                </c:pt>
                <c:pt idx="1123">
                  <c:v>9.870391695861315E-2</c:v>
                </c:pt>
                <c:pt idx="1124">
                  <c:v>9.870391695861315E-2</c:v>
                </c:pt>
                <c:pt idx="1125">
                  <c:v>9.870391695861315E-2</c:v>
                </c:pt>
                <c:pt idx="1126">
                  <c:v>9.870391695861315E-2</c:v>
                </c:pt>
                <c:pt idx="1127">
                  <c:v>9.870391695861315E-2</c:v>
                </c:pt>
                <c:pt idx="1128">
                  <c:v>9.870391695861315E-2</c:v>
                </c:pt>
                <c:pt idx="1129">
                  <c:v>9.870391695861315E-2</c:v>
                </c:pt>
                <c:pt idx="1130">
                  <c:v>9.870391695861315E-2</c:v>
                </c:pt>
                <c:pt idx="1131">
                  <c:v>9.870391695861315E-2</c:v>
                </c:pt>
                <c:pt idx="1132">
                  <c:v>9.870391695861315E-2</c:v>
                </c:pt>
                <c:pt idx="1133">
                  <c:v>9.870391695861315E-2</c:v>
                </c:pt>
                <c:pt idx="1134">
                  <c:v>9.870391695861315E-2</c:v>
                </c:pt>
                <c:pt idx="1135">
                  <c:v>9.870391695861315E-2</c:v>
                </c:pt>
                <c:pt idx="1136">
                  <c:v>9.870391695861315E-2</c:v>
                </c:pt>
                <c:pt idx="1137">
                  <c:v>9.870391695861315E-2</c:v>
                </c:pt>
                <c:pt idx="1138">
                  <c:v>9.870391695861315E-2</c:v>
                </c:pt>
                <c:pt idx="1139">
                  <c:v>9.870391695861315E-2</c:v>
                </c:pt>
                <c:pt idx="1140">
                  <c:v>9.870391695861315E-2</c:v>
                </c:pt>
                <c:pt idx="1141">
                  <c:v>9.870391695861315E-2</c:v>
                </c:pt>
                <c:pt idx="1142">
                  <c:v>9.870391695861315E-2</c:v>
                </c:pt>
                <c:pt idx="1143">
                  <c:v>9.870391695861315E-2</c:v>
                </c:pt>
                <c:pt idx="1144">
                  <c:v>9.870391695861315E-2</c:v>
                </c:pt>
                <c:pt idx="1145">
                  <c:v>9.870391695861315E-2</c:v>
                </c:pt>
                <c:pt idx="1146">
                  <c:v>9.870391695861315E-2</c:v>
                </c:pt>
                <c:pt idx="1147">
                  <c:v>9.870391695861315E-2</c:v>
                </c:pt>
                <c:pt idx="1148">
                  <c:v>9.870391695861315E-2</c:v>
                </c:pt>
                <c:pt idx="1149">
                  <c:v>9.870391695861315E-2</c:v>
                </c:pt>
                <c:pt idx="1150">
                  <c:v>9.870391695861315E-2</c:v>
                </c:pt>
                <c:pt idx="1151">
                  <c:v>9.870391695861315E-2</c:v>
                </c:pt>
                <c:pt idx="1152">
                  <c:v>9.870391695861315E-2</c:v>
                </c:pt>
                <c:pt idx="1153">
                  <c:v>9.870391695861315E-2</c:v>
                </c:pt>
                <c:pt idx="1154">
                  <c:v>9.870391695861315E-2</c:v>
                </c:pt>
                <c:pt idx="1155">
                  <c:v>9.870391695861315E-2</c:v>
                </c:pt>
                <c:pt idx="1156">
                  <c:v>9.870391695861315E-2</c:v>
                </c:pt>
                <c:pt idx="1157">
                  <c:v>9.870391695861315E-2</c:v>
                </c:pt>
                <c:pt idx="1158">
                  <c:v>9.870391695861315E-2</c:v>
                </c:pt>
                <c:pt idx="1159">
                  <c:v>9.870391695861315E-2</c:v>
                </c:pt>
                <c:pt idx="1160">
                  <c:v>9.870391695861315E-2</c:v>
                </c:pt>
                <c:pt idx="1161">
                  <c:v>9.870391695861315E-2</c:v>
                </c:pt>
                <c:pt idx="1162">
                  <c:v>9.870391695861315E-2</c:v>
                </c:pt>
                <c:pt idx="1163">
                  <c:v>9.870391695861315E-2</c:v>
                </c:pt>
                <c:pt idx="1164">
                  <c:v>9.870391695861315E-2</c:v>
                </c:pt>
                <c:pt idx="1165">
                  <c:v>9.870391695861315E-2</c:v>
                </c:pt>
                <c:pt idx="1166">
                  <c:v>9.870391695861315E-2</c:v>
                </c:pt>
                <c:pt idx="1167">
                  <c:v>9.870391695861315E-2</c:v>
                </c:pt>
                <c:pt idx="1168">
                  <c:v>9.870391695861315E-2</c:v>
                </c:pt>
                <c:pt idx="1169">
                  <c:v>9.870391695861315E-2</c:v>
                </c:pt>
                <c:pt idx="1170">
                  <c:v>9.870391695861315E-2</c:v>
                </c:pt>
                <c:pt idx="1171">
                  <c:v>9.870391695861315E-2</c:v>
                </c:pt>
                <c:pt idx="1172">
                  <c:v>9.870391695861315E-2</c:v>
                </c:pt>
                <c:pt idx="1173">
                  <c:v>9.870391695861315E-2</c:v>
                </c:pt>
                <c:pt idx="1174">
                  <c:v>9.870391695861315E-2</c:v>
                </c:pt>
                <c:pt idx="1175">
                  <c:v>9.870391695861315E-2</c:v>
                </c:pt>
                <c:pt idx="1176">
                  <c:v>9.870391695861315E-2</c:v>
                </c:pt>
                <c:pt idx="1177">
                  <c:v>9.870391695861315E-2</c:v>
                </c:pt>
                <c:pt idx="1178">
                  <c:v>9.870391695861315E-2</c:v>
                </c:pt>
                <c:pt idx="1179">
                  <c:v>9.870391695861315E-2</c:v>
                </c:pt>
                <c:pt idx="1180">
                  <c:v>9.870391695861315E-2</c:v>
                </c:pt>
                <c:pt idx="1181">
                  <c:v>9.870391695861315E-2</c:v>
                </c:pt>
                <c:pt idx="1182">
                  <c:v>9.870391695861315E-2</c:v>
                </c:pt>
                <c:pt idx="1183">
                  <c:v>9.870391695861315E-2</c:v>
                </c:pt>
                <c:pt idx="1184">
                  <c:v>9.870391695861315E-2</c:v>
                </c:pt>
                <c:pt idx="1185">
                  <c:v>9.870391695861315E-2</c:v>
                </c:pt>
                <c:pt idx="1186">
                  <c:v>9.870391695861315E-2</c:v>
                </c:pt>
                <c:pt idx="1187">
                  <c:v>9.870391695861315E-2</c:v>
                </c:pt>
                <c:pt idx="1188">
                  <c:v>9.870391695861315E-2</c:v>
                </c:pt>
                <c:pt idx="1189">
                  <c:v>9.870391695861315E-2</c:v>
                </c:pt>
                <c:pt idx="1190">
                  <c:v>9.870391695861315E-2</c:v>
                </c:pt>
                <c:pt idx="1191">
                  <c:v>9.870391695861315E-2</c:v>
                </c:pt>
                <c:pt idx="1192">
                  <c:v>9.870391695861315E-2</c:v>
                </c:pt>
                <c:pt idx="1193">
                  <c:v>9.870391695861315E-2</c:v>
                </c:pt>
                <c:pt idx="1194">
                  <c:v>9.870391695861315E-2</c:v>
                </c:pt>
                <c:pt idx="1195">
                  <c:v>9.870391695861315E-2</c:v>
                </c:pt>
                <c:pt idx="1196">
                  <c:v>9.870391695861315E-2</c:v>
                </c:pt>
                <c:pt idx="1197">
                  <c:v>9.870391695861315E-2</c:v>
                </c:pt>
                <c:pt idx="1198">
                  <c:v>9.870391695861315E-2</c:v>
                </c:pt>
                <c:pt idx="1199">
                  <c:v>9.870391695861315E-2</c:v>
                </c:pt>
                <c:pt idx="1200">
                  <c:v>9.870391695861315E-2</c:v>
                </c:pt>
                <c:pt idx="1201">
                  <c:v>9.870391695861315E-2</c:v>
                </c:pt>
                <c:pt idx="1202">
                  <c:v>9.870391695861315E-2</c:v>
                </c:pt>
                <c:pt idx="1203">
                  <c:v>9.870391695861315E-2</c:v>
                </c:pt>
                <c:pt idx="1204">
                  <c:v>9.870391695861315E-2</c:v>
                </c:pt>
                <c:pt idx="1205">
                  <c:v>9.870391695861315E-2</c:v>
                </c:pt>
                <c:pt idx="1206">
                  <c:v>9.870391695861315E-2</c:v>
                </c:pt>
                <c:pt idx="1207">
                  <c:v>9.870391695861315E-2</c:v>
                </c:pt>
                <c:pt idx="1208">
                  <c:v>9.870391695861315E-2</c:v>
                </c:pt>
                <c:pt idx="1209">
                  <c:v>9.870391695861315E-2</c:v>
                </c:pt>
                <c:pt idx="1210">
                  <c:v>9.870391695861315E-2</c:v>
                </c:pt>
                <c:pt idx="1211">
                  <c:v>9.870391695861315E-2</c:v>
                </c:pt>
                <c:pt idx="1212">
                  <c:v>9.870391695861315E-2</c:v>
                </c:pt>
                <c:pt idx="1213">
                  <c:v>9.870391695861315E-2</c:v>
                </c:pt>
                <c:pt idx="1214">
                  <c:v>9.870391695861315E-2</c:v>
                </c:pt>
                <c:pt idx="1215">
                  <c:v>9.870391695861315E-2</c:v>
                </c:pt>
                <c:pt idx="1216">
                  <c:v>9.870391695861315E-2</c:v>
                </c:pt>
                <c:pt idx="1217">
                  <c:v>9.870391695861315E-2</c:v>
                </c:pt>
                <c:pt idx="1218">
                  <c:v>9.870391695861315E-2</c:v>
                </c:pt>
                <c:pt idx="1219">
                  <c:v>9.870391695861315E-2</c:v>
                </c:pt>
                <c:pt idx="1220">
                  <c:v>9.870391695861315E-2</c:v>
                </c:pt>
                <c:pt idx="1221">
                  <c:v>9.870391695861315E-2</c:v>
                </c:pt>
                <c:pt idx="1222">
                  <c:v>9.870391695861315E-2</c:v>
                </c:pt>
                <c:pt idx="1223">
                  <c:v>9.870391695861315E-2</c:v>
                </c:pt>
                <c:pt idx="1224">
                  <c:v>9.870391695861315E-2</c:v>
                </c:pt>
                <c:pt idx="1225">
                  <c:v>9.870391695861315E-2</c:v>
                </c:pt>
                <c:pt idx="1226">
                  <c:v>9.870391695861315E-2</c:v>
                </c:pt>
                <c:pt idx="1227">
                  <c:v>9.870391695861315E-2</c:v>
                </c:pt>
                <c:pt idx="1228">
                  <c:v>9.870391695861315E-2</c:v>
                </c:pt>
                <c:pt idx="1229">
                  <c:v>9.870391695861315E-2</c:v>
                </c:pt>
                <c:pt idx="1230">
                  <c:v>9.870391695861315E-2</c:v>
                </c:pt>
                <c:pt idx="1231">
                  <c:v>9.870391695861315E-2</c:v>
                </c:pt>
                <c:pt idx="1232">
                  <c:v>9.870391695861315E-2</c:v>
                </c:pt>
                <c:pt idx="1233">
                  <c:v>9.870391695861315E-2</c:v>
                </c:pt>
                <c:pt idx="1234">
                  <c:v>9.870391695861315E-2</c:v>
                </c:pt>
                <c:pt idx="1235">
                  <c:v>9.870391695861315E-2</c:v>
                </c:pt>
                <c:pt idx="1236">
                  <c:v>9.870391695861315E-2</c:v>
                </c:pt>
                <c:pt idx="1237">
                  <c:v>9.870391695861315E-2</c:v>
                </c:pt>
                <c:pt idx="1238">
                  <c:v>9.870391695861315E-2</c:v>
                </c:pt>
                <c:pt idx="1239">
                  <c:v>9.870391695861315E-2</c:v>
                </c:pt>
                <c:pt idx="1240">
                  <c:v>9.870391695861315E-2</c:v>
                </c:pt>
                <c:pt idx="1241">
                  <c:v>9.870391695861315E-2</c:v>
                </c:pt>
                <c:pt idx="1242">
                  <c:v>9.870391695861315E-2</c:v>
                </c:pt>
                <c:pt idx="1243">
                  <c:v>9.870391695861315E-2</c:v>
                </c:pt>
                <c:pt idx="1244">
                  <c:v>9.870391695861315E-2</c:v>
                </c:pt>
                <c:pt idx="1245">
                  <c:v>9.870391695861315E-2</c:v>
                </c:pt>
                <c:pt idx="1246">
                  <c:v>9.870391695861315E-2</c:v>
                </c:pt>
                <c:pt idx="1247">
                  <c:v>9.870391695861315E-2</c:v>
                </c:pt>
                <c:pt idx="1248">
                  <c:v>9.870391695861315E-2</c:v>
                </c:pt>
                <c:pt idx="1249">
                  <c:v>9.870391695861315E-2</c:v>
                </c:pt>
                <c:pt idx="1250">
                  <c:v>9.870391695861315E-2</c:v>
                </c:pt>
                <c:pt idx="1251">
                  <c:v>9.870391695861315E-2</c:v>
                </c:pt>
                <c:pt idx="1252">
                  <c:v>9.870391695861315E-2</c:v>
                </c:pt>
                <c:pt idx="1253">
                  <c:v>9.870391695861315E-2</c:v>
                </c:pt>
                <c:pt idx="1254">
                  <c:v>9.870391695861315E-2</c:v>
                </c:pt>
                <c:pt idx="1255">
                  <c:v>9.870391695861315E-2</c:v>
                </c:pt>
                <c:pt idx="1256">
                  <c:v>9.870391695861315E-2</c:v>
                </c:pt>
                <c:pt idx="1257">
                  <c:v>9.870391695861315E-2</c:v>
                </c:pt>
                <c:pt idx="1258">
                  <c:v>9.870391695861315E-2</c:v>
                </c:pt>
                <c:pt idx="1259">
                  <c:v>9.870391695861315E-2</c:v>
                </c:pt>
                <c:pt idx="1260">
                  <c:v>9.870391695861315E-2</c:v>
                </c:pt>
                <c:pt idx="1261">
                  <c:v>9.870391695861315E-2</c:v>
                </c:pt>
                <c:pt idx="1262">
                  <c:v>9.870391695861315E-2</c:v>
                </c:pt>
                <c:pt idx="1263">
                  <c:v>9.870391695861315E-2</c:v>
                </c:pt>
                <c:pt idx="1264">
                  <c:v>9.870391695861315E-2</c:v>
                </c:pt>
                <c:pt idx="1265">
                  <c:v>9.870391695861315E-2</c:v>
                </c:pt>
                <c:pt idx="1266">
                  <c:v>9.870391695861315E-2</c:v>
                </c:pt>
                <c:pt idx="1267">
                  <c:v>9.870391695861315E-2</c:v>
                </c:pt>
                <c:pt idx="1268">
                  <c:v>9.870391695861315E-2</c:v>
                </c:pt>
                <c:pt idx="1269">
                  <c:v>9.870391695861315E-2</c:v>
                </c:pt>
                <c:pt idx="1270">
                  <c:v>9.870391695861315E-2</c:v>
                </c:pt>
                <c:pt idx="1271">
                  <c:v>9.870391695861315E-2</c:v>
                </c:pt>
                <c:pt idx="1272">
                  <c:v>9.870391695861315E-2</c:v>
                </c:pt>
                <c:pt idx="1273">
                  <c:v>9.870391695861315E-2</c:v>
                </c:pt>
                <c:pt idx="1274">
                  <c:v>9.870391695861315E-2</c:v>
                </c:pt>
                <c:pt idx="1275">
                  <c:v>9.870391695861315E-2</c:v>
                </c:pt>
                <c:pt idx="1276">
                  <c:v>9.870391695861315E-2</c:v>
                </c:pt>
                <c:pt idx="1277">
                  <c:v>9.870391695861315E-2</c:v>
                </c:pt>
                <c:pt idx="1278">
                  <c:v>9.870391695861315E-2</c:v>
                </c:pt>
                <c:pt idx="1279">
                  <c:v>9.870391695861315E-2</c:v>
                </c:pt>
                <c:pt idx="1280">
                  <c:v>9.870391695861315E-2</c:v>
                </c:pt>
                <c:pt idx="1281">
                  <c:v>9.870391695861315E-2</c:v>
                </c:pt>
                <c:pt idx="1282">
                  <c:v>9.870391695861315E-2</c:v>
                </c:pt>
                <c:pt idx="1283">
                  <c:v>9.870391695861315E-2</c:v>
                </c:pt>
                <c:pt idx="1284">
                  <c:v>9.870391695861315E-2</c:v>
                </c:pt>
                <c:pt idx="1285">
                  <c:v>9.870391695861315E-2</c:v>
                </c:pt>
                <c:pt idx="1286">
                  <c:v>9.870391695861315E-2</c:v>
                </c:pt>
                <c:pt idx="1287">
                  <c:v>9.870391695861315E-2</c:v>
                </c:pt>
                <c:pt idx="1288">
                  <c:v>9.870391695861315E-2</c:v>
                </c:pt>
                <c:pt idx="1289">
                  <c:v>9.870391695861315E-2</c:v>
                </c:pt>
                <c:pt idx="1290">
                  <c:v>9.870391695861315E-2</c:v>
                </c:pt>
                <c:pt idx="1291">
                  <c:v>9.870391695861315E-2</c:v>
                </c:pt>
                <c:pt idx="1292">
                  <c:v>9.870391695861315E-2</c:v>
                </c:pt>
                <c:pt idx="1293">
                  <c:v>9.870391695861315E-2</c:v>
                </c:pt>
                <c:pt idx="1294">
                  <c:v>9.870391695861315E-2</c:v>
                </c:pt>
                <c:pt idx="1295">
                  <c:v>9.870391695861315E-2</c:v>
                </c:pt>
                <c:pt idx="1296">
                  <c:v>9.870391695861315E-2</c:v>
                </c:pt>
                <c:pt idx="1297">
                  <c:v>9.870391695861315E-2</c:v>
                </c:pt>
                <c:pt idx="1298">
                  <c:v>9.870391695861315E-2</c:v>
                </c:pt>
                <c:pt idx="1299">
                  <c:v>9.870391695861315E-2</c:v>
                </c:pt>
                <c:pt idx="1300">
                  <c:v>9.870391695861315E-2</c:v>
                </c:pt>
                <c:pt idx="1301">
                  <c:v>9.870391695861315E-2</c:v>
                </c:pt>
                <c:pt idx="1302">
                  <c:v>9.870391695861315E-2</c:v>
                </c:pt>
                <c:pt idx="1303">
                  <c:v>9.870391695861315E-2</c:v>
                </c:pt>
                <c:pt idx="1304">
                  <c:v>9.870391695861315E-2</c:v>
                </c:pt>
                <c:pt idx="1305">
                  <c:v>9.870391695861315E-2</c:v>
                </c:pt>
                <c:pt idx="1306">
                  <c:v>9.870391695861315E-2</c:v>
                </c:pt>
                <c:pt idx="1307">
                  <c:v>9.870391695861315E-2</c:v>
                </c:pt>
                <c:pt idx="1308">
                  <c:v>9.870391695861315E-2</c:v>
                </c:pt>
                <c:pt idx="1309">
                  <c:v>9.870391695861315E-2</c:v>
                </c:pt>
                <c:pt idx="1310">
                  <c:v>9.870391695861315E-2</c:v>
                </c:pt>
                <c:pt idx="1311">
                  <c:v>9.870391695861315E-2</c:v>
                </c:pt>
                <c:pt idx="1312">
                  <c:v>9.870391695861315E-2</c:v>
                </c:pt>
                <c:pt idx="1313">
                  <c:v>9.870391695861315E-2</c:v>
                </c:pt>
                <c:pt idx="1314">
                  <c:v>9.870391695861315E-2</c:v>
                </c:pt>
                <c:pt idx="1315">
                  <c:v>9.870391695861315E-2</c:v>
                </c:pt>
                <c:pt idx="1316">
                  <c:v>9.870391695861315E-2</c:v>
                </c:pt>
                <c:pt idx="1317">
                  <c:v>9.870391695861315E-2</c:v>
                </c:pt>
                <c:pt idx="1318">
                  <c:v>9.870391695861315E-2</c:v>
                </c:pt>
                <c:pt idx="1319">
                  <c:v>9.870391695861315E-2</c:v>
                </c:pt>
                <c:pt idx="1320">
                  <c:v>9.870391695861315E-2</c:v>
                </c:pt>
                <c:pt idx="1321">
                  <c:v>9.870391695861315E-2</c:v>
                </c:pt>
                <c:pt idx="1322">
                  <c:v>9.870391695861315E-2</c:v>
                </c:pt>
                <c:pt idx="1323">
                  <c:v>9.870391695861315E-2</c:v>
                </c:pt>
                <c:pt idx="1324">
                  <c:v>9.870391695861315E-2</c:v>
                </c:pt>
                <c:pt idx="1325">
                  <c:v>9.870391695861315E-2</c:v>
                </c:pt>
                <c:pt idx="1326">
                  <c:v>9.870391695861315E-2</c:v>
                </c:pt>
                <c:pt idx="1327">
                  <c:v>9.870391695861315E-2</c:v>
                </c:pt>
                <c:pt idx="1328">
                  <c:v>9.870391695861315E-2</c:v>
                </c:pt>
                <c:pt idx="1329">
                  <c:v>9.870391695861315E-2</c:v>
                </c:pt>
                <c:pt idx="1330">
                  <c:v>9.870391695861315E-2</c:v>
                </c:pt>
                <c:pt idx="1331">
                  <c:v>9.870391695861315E-2</c:v>
                </c:pt>
                <c:pt idx="1332">
                  <c:v>9.870391695861315E-2</c:v>
                </c:pt>
                <c:pt idx="1333">
                  <c:v>9.870391695861315E-2</c:v>
                </c:pt>
                <c:pt idx="1334">
                  <c:v>9.870391695861315E-2</c:v>
                </c:pt>
                <c:pt idx="1335">
                  <c:v>9.870391695861315E-2</c:v>
                </c:pt>
                <c:pt idx="1336">
                  <c:v>9.870391695861315E-2</c:v>
                </c:pt>
                <c:pt idx="1337">
                  <c:v>9.870391695861315E-2</c:v>
                </c:pt>
                <c:pt idx="1338">
                  <c:v>9.870391695861315E-2</c:v>
                </c:pt>
                <c:pt idx="1339">
                  <c:v>9.870391695861315E-2</c:v>
                </c:pt>
                <c:pt idx="1340">
                  <c:v>9.870391695861315E-2</c:v>
                </c:pt>
                <c:pt idx="1341">
                  <c:v>9.870391695861315E-2</c:v>
                </c:pt>
                <c:pt idx="1342">
                  <c:v>9.870391695861315E-2</c:v>
                </c:pt>
                <c:pt idx="1343">
                  <c:v>9.870391695861315E-2</c:v>
                </c:pt>
                <c:pt idx="1344">
                  <c:v>9.870391695861315E-2</c:v>
                </c:pt>
                <c:pt idx="1345">
                  <c:v>9.870391695861315E-2</c:v>
                </c:pt>
                <c:pt idx="1346">
                  <c:v>9.870391695861315E-2</c:v>
                </c:pt>
                <c:pt idx="1347">
                  <c:v>9.870391695861315E-2</c:v>
                </c:pt>
                <c:pt idx="1348">
                  <c:v>9.870391695861315E-2</c:v>
                </c:pt>
                <c:pt idx="1349">
                  <c:v>9.870391695861315E-2</c:v>
                </c:pt>
                <c:pt idx="1350">
                  <c:v>9.870391695861315E-2</c:v>
                </c:pt>
                <c:pt idx="1351">
                  <c:v>9.870391695861315E-2</c:v>
                </c:pt>
                <c:pt idx="1352">
                  <c:v>9.870391695861315E-2</c:v>
                </c:pt>
                <c:pt idx="1353">
                  <c:v>9.870391695861315E-2</c:v>
                </c:pt>
                <c:pt idx="1354">
                  <c:v>9.870391695861315E-2</c:v>
                </c:pt>
                <c:pt idx="1355">
                  <c:v>9.870391695861315E-2</c:v>
                </c:pt>
                <c:pt idx="1356">
                  <c:v>9.870391695861315E-2</c:v>
                </c:pt>
                <c:pt idx="1357">
                  <c:v>9.870391695861315E-2</c:v>
                </c:pt>
                <c:pt idx="1358">
                  <c:v>9.870391695861315E-2</c:v>
                </c:pt>
                <c:pt idx="1359">
                  <c:v>9.870391695861315E-2</c:v>
                </c:pt>
                <c:pt idx="1360">
                  <c:v>9.870391695861315E-2</c:v>
                </c:pt>
                <c:pt idx="1361">
                  <c:v>9.870391695861315E-2</c:v>
                </c:pt>
                <c:pt idx="1362">
                  <c:v>9.870391695861315E-2</c:v>
                </c:pt>
                <c:pt idx="1363">
                  <c:v>9.870391695861315E-2</c:v>
                </c:pt>
                <c:pt idx="1364">
                  <c:v>9.870391695861315E-2</c:v>
                </c:pt>
                <c:pt idx="1365">
                  <c:v>9.870391695861315E-2</c:v>
                </c:pt>
                <c:pt idx="1366">
                  <c:v>9.870391695861315E-2</c:v>
                </c:pt>
                <c:pt idx="1367">
                  <c:v>9.870391695861315E-2</c:v>
                </c:pt>
                <c:pt idx="1368">
                  <c:v>9.870391695861315E-2</c:v>
                </c:pt>
                <c:pt idx="1369">
                  <c:v>9.870391695861315E-2</c:v>
                </c:pt>
                <c:pt idx="1370">
                  <c:v>9.870391695861315E-2</c:v>
                </c:pt>
                <c:pt idx="1371">
                  <c:v>9.870391695861315E-2</c:v>
                </c:pt>
                <c:pt idx="1372">
                  <c:v>9.870391695861315E-2</c:v>
                </c:pt>
                <c:pt idx="1373">
                  <c:v>9.870391695861315E-2</c:v>
                </c:pt>
                <c:pt idx="1374">
                  <c:v>9.870391695861315E-2</c:v>
                </c:pt>
                <c:pt idx="1375">
                  <c:v>9.870391695861315E-2</c:v>
                </c:pt>
                <c:pt idx="1376">
                  <c:v>9.870391695861315E-2</c:v>
                </c:pt>
                <c:pt idx="1377">
                  <c:v>9.870391695861315E-2</c:v>
                </c:pt>
                <c:pt idx="1378">
                  <c:v>9.870391695861315E-2</c:v>
                </c:pt>
                <c:pt idx="1379">
                  <c:v>9.870391695861315E-2</c:v>
                </c:pt>
                <c:pt idx="1380">
                  <c:v>9.870391695861315E-2</c:v>
                </c:pt>
                <c:pt idx="1381">
                  <c:v>9.870391695861315E-2</c:v>
                </c:pt>
                <c:pt idx="1382">
                  <c:v>9.870391695861315E-2</c:v>
                </c:pt>
                <c:pt idx="1383">
                  <c:v>9.870391695861315E-2</c:v>
                </c:pt>
                <c:pt idx="1384">
                  <c:v>9.870391695861315E-2</c:v>
                </c:pt>
                <c:pt idx="1385">
                  <c:v>9.870391695861315E-2</c:v>
                </c:pt>
                <c:pt idx="1386">
                  <c:v>9.870391695861315E-2</c:v>
                </c:pt>
                <c:pt idx="1387">
                  <c:v>9.870391695861315E-2</c:v>
                </c:pt>
                <c:pt idx="1388">
                  <c:v>9.870391695861315E-2</c:v>
                </c:pt>
                <c:pt idx="1389">
                  <c:v>9.870391695861315E-2</c:v>
                </c:pt>
                <c:pt idx="1390">
                  <c:v>9.870391695861315E-2</c:v>
                </c:pt>
                <c:pt idx="1391">
                  <c:v>9.870391695861315E-2</c:v>
                </c:pt>
                <c:pt idx="1392">
                  <c:v>9.870391695861315E-2</c:v>
                </c:pt>
                <c:pt idx="1393">
                  <c:v>9.870391695861315E-2</c:v>
                </c:pt>
                <c:pt idx="1394">
                  <c:v>9.870391695861315E-2</c:v>
                </c:pt>
                <c:pt idx="1395">
                  <c:v>9.870391695861315E-2</c:v>
                </c:pt>
                <c:pt idx="1396">
                  <c:v>9.870391695861315E-2</c:v>
                </c:pt>
                <c:pt idx="1397">
                  <c:v>9.870391695861315E-2</c:v>
                </c:pt>
                <c:pt idx="1398">
                  <c:v>9.870391695861315E-2</c:v>
                </c:pt>
                <c:pt idx="1399">
                  <c:v>9.870391695861315E-2</c:v>
                </c:pt>
                <c:pt idx="1400">
                  <c:v>9.870391695861315E-2</c:v>
                </c:pt>
                <c:pt idx="1401">
                  <c:v>9.870391695861315E-2</c:v>
                </c:pt>
                <c:pt idx="1402">
                  <c:v>9.870391695861315E-2</c:v>
                </c:pt>
                <c:pt idx="1403">
                  <c:v>9.870391695861315E-2</c:v>
                </c:pt>
                <c:pt idx="1404">
                  <c:v>9.870391695861315E-2</c:v>
                </c:pt>
                <c:pt idx="1405">
                  <c:v>9.870391695861315E-2</c:v>
                </c:pt>
                <c:pt idx="1406">
                  <c:v>9.870391695861315E-2</c:v>
                </c:pt>
                <c:pt idx="1407">
                  <c:v>9.870391695861315E-2</c:v>
                </c:pt>
                <c:pt idx="1408">
                  <c:v>9.870391695861315E-2</c:v>
                </c:pt>
                <c:pt idx="1409">
                  <c:v>9.870391695861315E-2</c:v>
                </c:pt>
                <c:pt idx="1410">
                  <c:v>9.870391695861315E-2</c:v>
                </c:pt>
                <c:pt idx="1411">
                  <c:v>9.870391695861315E-2</c:v>
                </c:pt>
                <c:pt idx="1412">
                  <c:v>9.870391695861315E-2</c:v>
                </c:pt>
                <c:pt idx="1413">
                  <c:v>9.870391695861315E-2</c:v>
                </c:pt>
                <c:pt idx="1414">
                  <c:v>9.870391695861315E-2</c:v>
                </c:pt>
                <c:pt idx="1415">
                  <c:v>9.870391695861315E-2</c:v>
                </c:pt>
                <c:pt idx="1416">
                  <c:v>9.870391695861315E-2</c:v>
                </c:pt>
                <c:pt idx="1417">
                  <c:v>9.870391695861315E-2</c:v>
                </c:pt>
                <c:pt idx="1418">
                  <c:v>9.870391695861315E-2</c:v>
                </c:pt>
                <c:pt idx="1419">
                  <c:v>9.870391695861315E-2</c:v>
                </c:pt>
                <c:pt idx="1420">
                  <c:v>9.870391695861315E-2</c:v>
                </c:pt>
                <c:pt idx="1421">
                  <c:v>9.870391695861315E-2</c:v>
                </c:pt>
                <c:pt idx="1422">
                  <c:v>9.870391695861315E-2</c:v>
                </c:pt>
                <c:pt idx="1423">
                  <c:v>9.870391695861315E-2</c:v>
                </c:pt>
                <c:pt idx="1424">
                  <c:v>9.870391695861315E-2</c:v>
                </c:pt>
                <c:pt idx="1425">
                  <c:v>9.870391695861315E-2</c:v>
                </c:pt>
                <c:pt idx="1426">
                  <c:v>9.870391695861315E-2</c:v>
                </c:pt>
                <c:pt idx="1427">
                  <c:v>9.870391695861315E-2</c:v>
                </c:pt>
                <c:pt idx="1428">
                  <c:v>9.870391695861315E-2</c:v>
                </c:pt>
                <c:pt idx="1429">
                  <c:v>9.870391695861315E-2</c:v>
                </c:pt>
                <c:pt idx="1430">
                  <c:v>9.870391695861315E-2</c:v>
                </c:pt>
                <c:pt idx="1431">
                  <c:v>9.870391695861315E-2</c:v>
                </c:pt>
                <c:pt idx="1432">
                  <c:v>9.870391695861315E-2</c:v>
                </c:pt>
                <c:pt idx="1433">
                  <c:v>9.870391695861315E-2</c:v>
                </c:pt>
                <c:pt idx="1434">
                  <c:v>9.870391695861315E-2</c:v>
                </c:pt>
                <c:pt idx="1435">
                  <c:v>9.870391695861315E-2</c:v>
                </c:pt>
                <c:pt idx="1436">
                  <c:v>9.870391695861315E-2</c:v>
                </c:pt>
                <c:pt idx="1437">
                  <c:v>9.870391695861315E-2</c:v>
                </c:pt>
                <c:pt idx="1438">
                  <c:v>9.870391695861315E-2</c:v>
                </c:pt>
                <c:pt idx="1439">
                  <c:v>9.870391695861315E-2</c:v>
                </c:pt>
                <c:pt idx="1440">
                  <c:v>9.870391695861315E-2</c:v>
                </c:pt>
                <c:pt idx="1441">
                  <c:v>9.870391695861315E-2</c:v>
                </c:pt>
                <c:pt idx="1442">
                  <c:v>9.870391695861315E-2</c:v>
                </c:pt>
                <c:pt idx="1443">
                  <c:v>9.870391695861315E-2</c:v>
                </c:pt>
                <c:pt idx="1444">
                  <c:v>9.870391695861315E-2</c:v>
                </c:pt>
                <c:pt idx="1445">
                  <c:v>9.870391695861315E-2</c:v>
                </c:pt>
                <c:pt idx="1446">
                  <c:v>9.870391695861315E-2</c:v>
                </c:pt>
                <c:pt idx="1447">
                  <c:v>9.870391695861315E-2</c:v>
                </c:pt>
                <c:pt idx="1448">
                  <c:v>9.870391695861315E-2</c:v>
                </c:pt>
                <c:pt idx="1449">
                  <c:v>9.870391695861315E-2</c:v>
                </c:pt>
                <c:pt idx="1450">
                  <c:v>9.870391695861315E-2</c:v>
                </c:pt>
                <c:pt idx="1451">
                  <c:v>9.870391695861315E-2</c:v>
                </c:pt>
                <c:pt idx="1452">
                  <c:v>9.870391695861315E-2</c:v>
                </c:pt>
                <c:pt idx="1453">
                  <c:v>9.870391695861315E-2</c:v>
                </c:pt>
                <c:pt idx="1454">
                  <c:v>9.870391695861315E-2</c:v>
                </c:pt>
                <c:pt idx="1455">
                  <c:v>9.870391695861315E-2</c:v>
                </c:pt>
                <c:pt idx="1456">
                  <c:v>9.870391695861315E-2</c:v>
                </c:pt>
                <c:pt idx="1457">
                  <c:v>9.870391695861315E-2</c:v>
                </c:pt>
                <c:pt idx="1458">
                  <c:v>9.870391695861315E-2</c:v>
                </c:pt>
                <c:pt idx="1459">
                  <c:v>9.870391695861315E-2</c:v>
                </c:pt>
                <c:pt idx="1460">
                  <c:v>9.870391695861315E-2</c:v>
                </c:pt>
                <c:pt idx="1461">
                  <c:v>9.870391695861315E-2</c:v>
                </c:pt>
                <c:pt idx="1462">
                  <c:v>9.870391695861315E-2</c:v>
                </c:pt>
                <c:pt idx="1463">
                  <c:v>9.870391695861315E-2</c:v>
                </c:pt>
                <c:pt idx="1464">
                  <c:v>9.870391695861315E-2</c:v>
                </c:pt>
                <c:pt idx="1465">
                  <c:v>9.870391695861315E-2</c:v>
                </c:pt>
                <c:pt idx="1466">
                  <c:v>9.870391695861315E-2</c:v>
                </c:pt>
                <c:pt idx="1467">
                  <c:v>9.870391695861315E-2</c:v>
                </c:pt>
                <c:pt idx="1468">
                  <c:v>9.870391695861315E-2</c:v>
                </c:pt>
                <c:pt idx="1469">
                  <c:v>9.870391695861315E-2</c:v>
                </c:pt>
                <c:pt idx="1470">
                  <c:v>9.870391695861315E-2</c:v>
                </c:pt>
                <c:pt idx="1471">
                  <c:v>9.870391695861315E-2</c:v>
                </c:pt>
                <c:pt idx="1472">
                  <c:v>9.870391695861315E-2</c:v>
                </c:pt>
                <c:pt idx="1473">
                  <c:v>9.870391695861315E-2</c:v>
                </c:pt>
                <c:pt idx="1474">
                  <c:v>9.870391695861315E-2</c:v>
                </c:pt>
                <c:pt idx="1475">
                  <c:v>9.870391695861315E-2</c:v>
                </c:pt>
                <c:pt idx="1476">
                  <c:v>9.870391695861315E-2</c:v>
                </c:pt>
                <c:pt idx="1477">
                  <c:v>9.870391695861315E-2</c:v>
                </c:pt>
                <c:pt idx="1478">
                  <c:v>9.870391695861315E-2</c:v>
                </c:pt>
                <c:pt idx="1479">
                  <c:v>9.870391695861315E-2</c:v>
                </c:pt>
                <c:pt idx="1480">
                  <c:v>9.870391695861315E-2</c:v>
                </c:pt>
                <c:pt idx="1481">
                  <c:v>9.870391695861315E-2</c:v>
                </c:pt>
                <c:pt idx="1482">
                  <c:v>9.870391695861315E-2</c:v>
                </c:pt>
                <c:pt idx="1483">
                  <c:v>9.870391695861315E-2</c:v>
                </c:pt>
                <c:pt idx="1484">
                  <c:v>9.870391695861315E-2</c:v>
                </c:pt>
                <c:pt idx="1485">
                  <c:v>9.870391695861315E-2</c:v>
                </c:pt>
                <c:pt idx="1486">
                  <c:v>9.870391695861315E-2</c:v>
                </c:pt>
                <c:pt idx="1487">
                  <c:v>9.870391695861315E-2</c:v>
                </c:pt>
                <c:pt idx="1488">
                  <c:v>9.870391695861315E-2</c:v>
                </c:pt>
                <c:pt idx="1489">
                  <c:v>9.870391695861315E-2</c:v>
                </c:pt>
                <c:pt idx="1490">
                  <c:v>9.870391695861315E-2</c:v>
                </c:pt>
                <c:pt idx="1491">
                  <c:v>9.870391695861315E-2</c:v>
                </c:pt>
                <c:pt idx="1492">
                  <c:v>9.870391695861315E-2</c:v>
                </c:pt>
                <c:pt idx="1493">
                  <c:v>9.870391695861315E-2</c:v>
                </c:pt>
                <c:pt idx="1494">
                  <c:v>9.870391695861315E-2</c:v>
                </c:pt>
                <c:pt idx="1495">
                  <c:v>9.870391695861315E-2</c:v>
                </c:pt>
                <c:pt idx="1496">
                  <c:v>9.870391695861315E-2</c:v>
                </c:pt>
                <c:pt idx="1497">
                  <c:v>9.870391695861315E-2</c:v>
                </c:pt>
                <c:pt idx="1498">
                  <c:v>9.870391695861315E-2</c:v>
                </c:pt>
                <c:pt idx="1499">
                  <c:v>9.870391695861315E-2</c:v>
                </c:pt>
                <c:pt idx="1500">
                  <c:v>9.870391695861315E-2</c:v>
                </c:pt>
                <c:pt idx="1501">
                  <c:v>9.870391695861315E-2</c:v>
                </c:pt>
                <c:pt idx="1502">
                  <c:v>9.870391695861315E-2</c:v>
                </c:pt>
                <c:pt idx="1503">
                  <c:v>9.870391695861315E-2</c:v>
                </c:pt>
                <c:pt idx="1504">
                  <c:v>9.870391695861315E-2</c:v>
                </c:pt>
                <c:pt idx="1505">
                  <c:v>9.870391695861315E-2</c:v>
                </c:pt>
                <c:pt idx="1506">
                  <c:v>9.870391695861315E-2</c:v>
                </c:pt>
                <c:pt idx="1507">
                  <c:v>9.870391695861315E-2</c:v>
                </c:pt>
                <c:pt idx="1508">
                  <c:v>9.870391695861315E-2</c:v>
                </c:pt>
                <c:pt idx="1509">
                  <c:v>9.870391695861315E-2</c:v>
                </c:pt>
                <c:pt idx="1510">
                  <c:v>9.870391695861315E-2</c:v>
                </c:pt>
                <c:pt idx="1511">
                  <c:v>9.870391695861315E-2</c:v>
                </c:pt>
                <c:pt idx="1512">
                  <c:v>9.870391695861315E-2</c:v>
                </c:pt>
                <c:pt idx="1513">
                  <c:v>9.870391695861315E-2</c:v>
                </c:pt>
                <c:pt idx="1514">
                  <c:v>9.870391695861315E-2</c:v>
                </c:pt>
                <c:pt idx="1515">
                  <c:v>9.870391695861315E-2</c:v>
                </c:pt>
                <c:pt idx="1516">
                  <c:v>9.870391695861315E-2</c:v>
                </c:pt>
                <c:pt idx="1517">
                  <c:v>9.870391695861315E-2</c:v>
                </c:pt>
                <c:pt idx="1518">
                  <c:v>9.870391695861315E-2</c:v>
                </c:pt>
                <c:pt idx="1519">
                  <c:v>9.870391695861315E-2</c:v>
                </c:pt>
                <c:pt idx="1520">
                  <c:v>9.870391695861315E-2</c:v>
                </c:pt>
                <c:pt idx="1521">
                  <c:v>9.870391695861315E-2</c:v>
                </c:pt>
                <c:pt idx="1522">
                  <c:v>9.870391695861315E-2</c:v>
                </c:pt>
                <c:pt idx="1523">
                  <c:v>9.870391695861315E-2</c:v>
                </c:pt>
                <c:pt idx="1524">
                  <c:v>9.870391695861315E-2</c:v>
                </c:pt>
                <c:pt idx="1525">
                  <c:v>9.870391695861315E-2</c:v>
                </c:pt>
                <c:pt idx="1526">
                  <c:v>9.870391695861315E-2</c:v>
                </c:pt>
                <c:pt idx="1527">
                  <c:v>9.870391695861315E-2</c:v>
                </c:pt>
                <c:pt idx="1528">
                  <c:v>9.870391695861315E-2</c:v>
                </c:pt>
                <c:pt idx="1529">
                  <c:v>9.870391695861315E-2</c:v>
                </c:pt>
                <c:pt idx="1530">
                  <c:v>9.870391695861315E-2</c:v>
                </c:pt>
                <c:pt idx="1531">
                  <c:v>9.870391695861315E-2</c:v>
                </c:pt>
                <c:pt idx="1532">
                  <c:v>9.870391695861315E-2</c:v>
                </c:pt>
                <c:pt idx="1533">
                  <c:v>9.870391695861315E-2</c:v>
                </c:pt>
                <c:pt idx="1534">
                  <c:v>9.870391695861315E-2</c:v>
                </c:pt>
                <c:pt idx="1535">
                  <c:v>9.870391695861315E-2</c:v>
                </c:pt>
                <c:pt idx="1536">
                  <c:v>9.870391695861315E-2</c:v>
                </c:pt>
                <c:pt idx="1537">
                  <c:v>9.870391695861315E-2</c:v>
                </c:pt>
                <c:pt idx="1538">
                  <c:v>9.870391695861315E-2</c:v>
                </c:pt>
                <c:pt idx="1539">
                  <c:v>9.870391695861315E-2</c:v>
                </c:pt>
                <c:pt idx="1540">
                  <c:v>9.870391695861315E-2</c:v>
                </c:pt>
                <c:pt idx="1541">
                  <c:v>9.870391695861315E-2</c:v>
                </c:pt>
                <c:pt idx="1542">
                  <c:v>9.870391695861315E-2</c:v>
                </c:pt>
                <c:pt idx="1543">
                  <c:v>9.870391695861315E-2</c:v>
                </c:pt>
                <c:pt idx="1544">
                  <c:v>9.870391695861315E-2</c:v>
                </c:pt>
                <c:pt idx="1545">
                  <c:v>9.870391695861315E-2</c:v>
                </c:pt>
                <c:pt idx="1546">
                  <c:v>9.870391695861315E-2</c:v>
                </c:pt>
                <c:pt idx="1547">
                  <c:v>9.870391695861315E-2</c:v>
                </c:pt>
                <c:pt idx="1548">
                  <c:v>9.870391695861315E-2</c:v>
                </c:pt>
                <c:pt idx="1549">
                  <c:v>9.870391695861315E-2</c:v>
                </c:pt>
                <c:pt idx="1550">
                  <c:v>9.870391695861315E-2</c:v>
                </c:pt>
                <c:pt idx="1551">
                  <c:v>9.870391695861315E-2</c:v>
                </c:pt>
                <c:pt idx="1552">
                  <c:v>9.870391695861315E-2</c:v>
                </c:pt>
                <c:pt idx="1553">
                  <c:v>9.870391695861315E-2</c:v>
                </c:pt>
                <c:pt idx="1554">
                  <c:v>9.870391695861315E-2</c:v>
                </c:pt>
                <c:pt idx="1555">
                  <c:v>9.870391695861315E-2</c:v>
                </c:pt>
                <c:pt idx="1556">
                  <c:v>9.870391695861315E-2</c:v>
                </c:pt>
                <c:pt idx="1557">
                  <c:v>9.870391695861315E-2</c:v>
                </c:pt>
                <c:pt idx="1558">
                  <c:v>9.870391695861315E-2</c:v>
                </c:pt>
                <c:pt idx="1559">
                  <c:v>9.870391695861315E-2</c:v>
                </c:pt>
                <c:pt idx="1560">
                  <c:v>9.870391695861315E-2</c:v>
                </c:pt>
                <c:pt idx="1561">
                  <c:v>9.870391695861315E-2</c:v>
                </c:pt>
                <c:pt idx="1562">
                  <c:v>9.870391695861315E-2</c:v>
                </c:pt>
                <c:pt idx="1563">
                  <c:v>9.870391695861315E-2</c:v>
                </c:pt>
                <c:pt idx="1564">
                  <c:v>9.870391695861315E-2</c:v>
                </c:pt>
                <c:pt idx="1565">
                  <c:v>9.870391695861315E-2</c:v>
                </c:pt>
                <c:pt idx="1566">
                  <c:v>9.870391695861315E-2</c:v>
                </c:pt>
                <c:pt idx="1567">
                  <c:v>9.870391695861315E-2</c:v>
                </c:pt>
                <c:pt idx="1568">
                  <c:v>9.870391695861315E-2</c:v>
                </c:pt>
                <c:pt idx="1569">
                  <c:v>9.870391695861315E-2</c:v>
                </c:pt>
                <c:pt idx="1570">
                  <c:v>9.870391695861315E-2</c:v>
                </c:pt>
                <c:pt idx="1571">
                  <c:v>9.870391695861315E-2</c:v>
                </c:pt>
                <c:pt idx="1572">
                  <c:v>9.870391695861315E-2</c:v>
                </c:pt>
                <c:pt idx="1573">
                  <c:v>9.870391695861315E-2</c:v>
                </c:pt>
                <c:pt idx="1574">
                  <c:v>9.870391695861315E-2</c:v>
                </c:pt>
                <c:pt idx="1575">
                  <c:v>9.870391695861315E-2</c:v>
                </c:pt>
                <c:pt idx="1576">
                  <c:v>9.870391695861315E-2</c:v>
                </c:pt>
                <c:pt idx="1577">
                  <c:v>9.870391695861315E-2</c:v>
                </c:pt>
                <c:pt idx="1578">
                  <c:v>9.870391695861315E-2</c:v>
                </c:pt>
                <c:pt idx="1579">
                  <c:v>9.870391695861315E-2</c:v>
                </c:pt>
                <c:pt idx="1580">
                  <c:v>9.870391695861315E-2</c:v>
                </c:pt>
                <c:pt idx="1581">
                  <c:v>9.870391695861315E-2</c:v>
                </c:pt>
                <c:pt idx="1582">
                  <c:v>9.870391695861315E-2</c:v>
                </c:pt>
                <c:pt idx="1583">
                  <c:v>9.870391695861315E-2</c:v>
                </c:pt>
                <c:pt idx="1584">
                  <c:v>9.870391695861315E-2</c:v>
                </c:pt>
                <c:pt idx="1585">
                  <c:v>9.870391695861315E-2</c:v>
                </c:pt>
                <c:pt idx="1586">
                  <c:v>9.870391695861315E-2</c:v>
                </c:pt>
                <c:pt idx="1587">
                  <c:v>9.870391695861315E-2</c:v>
                </c:pt>
                <c:pt idx="1588">
                  <c:v>9.870391695861315E-2</c:v>
                </c:pt>
                <c:pt idx="1589">
                  <c:v>9.870391695861315E-2</c:v>
                </c:pt>
                <c:pt idx="1590">
                  <c:v>9.870391695861315E-2</c:v>
                </c:pt>
                <c:pt idx="1591">
                  <c:v>9.870391695861315E-2</c:v>
                </c:pt>
                <c:pt idx="1592">
                  <c:v>9.870391695861315E-2</c:v>
                </c:pt>
                <c:pt idx="1593">
                  <c:v>9.870391695861315E-2</c:v>
                </c:pt>
                <c:pt idx="1594">
                  <c:v>9.870391695861315E-2</c:v>
                </c:pt>
                <c:pt idx="1595">
                  <c:v>9.870391695861315E-2</c:v>
                </c:pt>
                <c:pt idx="1596">
                  <c:v>9.870391695861315E-2</c:v>
                </c:pt>
                <c:pt idx="1597">
                  <c:v>9.870391695861315E-2</c:v>
                </c:pt>
                <c:pt idx="1598">
                  <c:v>9.870391695861315E-2</c:v>
                </c:pt>
                <c:pt idx="1599">
                  <c:v>9.870391695861315E-2</c:v>
                </c:pt>
                <c:pt idx="1600">
                  <c:v>9.870391695861315E-2</c:v>
                </c:pt>
                <c:pt idx="1601">
                  <c:v>9.870391695861315E-2</c:v>
                </c:pt>
                <c:pt idx="1602">
                  <c:v>9.870391695861315E-2</c:v>
                </c:pt>
                <c:pt idx="1603">
                  <c:v>9.870391695861315E-2</c:v>
                </c:pt>
                <c:pt idx="1604">
                  <c:v>9.870391695861315E-2</c:v>
                </c:pt>
                <c:pt idx="1605">
                  <c:v>9.870391695861315E-2</c:v>
                </c:pt>
                <c:pt idx="1606">
                  <c:v>9.870391695861315E-2</c:v>
                </c:pt>
                <c:pt idx="1607">
                  <c:v>9.870391695861315E-2</c:v>
                </c:pt>
                <c:pt idx="1608">
                  <c:v>9.870391695861315E-2</c:v>
                </c:pt>
                <c:pt idx="1609">
                  <c:v>9.870391695861315E-2</c:v>
                </c:pt>
                <c:pt idx="1610">
                  <c:v>9.870391695861315E-2</c:v>
                </c:pt>
                <c:pt idx="1611">
                  <c:v>9.870391695861315E-2</c:v>
                </c:pt>
                <c:pt idx="1612">
                  <c:v>9.870391695861315E-2</c:v>
                </c:pt>
                <c:pt idx="1613">
                  <c:v>9.870391695861315E-2</c:v>
                </c:pt>
                <c:pt idx="1614">
                  <c:v>9.870391695861315E-2</c:v>
                </c:pt>
                <c:pt idx="1615">
                  <c:v>9.870391695861315E-2</c:v>
                </c:pt>
                <c:pt idx="1616">
                  <c:v>9.870391695861315E-2</c:v>
                </c:pt>
                <c:pt idx="1617">
                  <c:v>9.870391695861315E-2</c:v>
                </c:pt>
                <c:pt idx="1618">
                  <c:v>9.870391695861315E-2</c:v>
                </c:pt>
                <c:pt idx="1619">
                  <c:v>9.870391695861315E-2</c:v>
                </c:pt>
                <c:pt idx="1620">
                  <c:v>9.870391695861315E-2</c:v>
                </c:pt>
                <c:pt idx="1621">
                  <c:v>9.870391695861315E-2</c:v>
                </c:pt>
                <c:pt idx="1622">
                  <c:v>9.870391695861315E-2</c:v>
                </c:pt>
                <c:pt idx="1623">
                  <c:v>9.870391695861315E-2</c:v>
                </c:pt>
                <c:pt idx="1624">
                  <c:v>9.870391695861315E-2</c:v>
                </c:pt>
                <c:pt idx="1625">
                  <c:v>9.870391695861315E-2</c:v>
                </c:pt>
                <c:pt idx="1626">
                  <c:v>9.870391695861315E-2</c:v>
                </c:pt>
                <c:pt idx="1627">
                  <c:v>9.870391695861315E-2</c:v>
                </c:pt>
                <c:pt idx="1628">
                  <c:v>9.870391695861315E-2</c:v>
                </c:pt>
                <c:pt idx="1629">
                  <c:v>9.870391695861315E-2</c:v>
                </c:pt>
                <c:pt idx="1630">
                  <c:v>9.870391695861315E-2</c:v>
                </c:pt>
                <c:pt idx="1631">
                  <c:v>9.870391695861315E-2</c:v>
                </c:pt>
                <c:pt idx="1632">
                  <c:v>9.870391695861315E-2</c:v>
                </c:pt>
                <c:pt idx="1633">
                  <c:v>9.870391695861315E-2</c:v>
                </c:pt>
                <c:pt idx="1634">
                  <c:v>9.870391695861315E-2</c:v>
                </c:pt>
                <c:pt idx="1635">
                  <c:v>9.870391695861315E-2</c:v>
                </c:pt>
                <c:pt idx="1636">
                  <c:v>9.870391695861315E-2</c:v>
                </c:pt>
                <c:pt idx="1637">
                  <c:v>9.870391695861315E-2</c:v>
                </c:pt>
                <c:pt idx="1638">
                  <c:v>9.870391695861315E-2</c:v>
                </c:pt>
                <c:pt idx="1639">
                  <c:v>9.870391695861315E-2</c:v>
                </c:pt>
                <c:pt idx="1640">
                  <c:v>9.870391695861315E-2</c:v>
                </c:pt>
                <c:pt idx="1641">
                  <c:v>9.870391695861315E-2</c:v>
                </c:pt>
                <c:pt idx="1642">
                  <c:v>9.870391695861315E-2</c:v>
                </c:pt>
                <c:pt idx="1643">
                  <c:v>9.870391695861315E-2</c:v>
                </c:pt>
                <c:pt idx="1644">
                  <c:v>9.870391695861315E-2</c:v>
                </c:pt>
                <c:pt idx="1645">
                  <c:v>9.870391695861315E-2</c:v>
                </c:pt>
                <c:pt idx="1646">
                  <c:v>9.870391695861315E-2</c:v>
                </c:pt>
                <c:pt idx="1647">
                  <c:v>9.870391695861315E-2</c:v>
                </c:pt>
                <c:pt idx="1648">
                  <c:v>9.870391695861315E-2</c:v>
                </c:pt>
                <c:pt idx="1649">
                  <c:v>9.870391695861315E-2</c:v>
                </c:pt>
                <c:pt idx="1650">
                  <c:v>9.870391695861315E-2</c:v>
                </c:pt>
                <c:pt idx="1651">
                  <c:v>9.870391695861315E-2</c:v>
                </c:pt>
                <c:pt idx="1652">
                  <c:v>9.870391695861315E-2</c:v>
                </c:pt>
                <c:pt idx="1653">
                  <c:v>9.870391695861315E-2</c:v>
                </c:pt>
                <c:pt idx="1654">
                  <c:v>9.870391695861315E-2</c:v>
                </c:pt>
                <c:pt idx="1655">
                  <c:v>9.870391695861315E-2</c:v>
                </c:pt>
                <c:pt idx="1656">
                  <c:v>9.870391695861315E-2</c:v>
                </c:pt>
                <c:pt idx="1657">
                  <c:v>9.870391695861315E-2</c:v>
                </c:pt>
                <c:pt idx="1658">
                  <c:v>9.870391695861315E-2</c:v>
                </c:pt>
                <c:pt idx="1659">
                  <c:v>9.870391695861315E-2</c:v>
                </c:pt>
                <c:pt idx="1660">
                  <c:v>9.870391695861315E-2</c:v>
                </c:pt>
                <c:pt idx="1661">
                  <c:v>9.870391695861315E-2</c:v>
                </c:pt>
                <c:pt idx="1662">
                  <c:v>9.870391695861315E-2</c:v>
                </c:pt>
                <c:pt idx="1663">
                  <c:v>9.870391695861315E-2</c:v>
                </c:pt>
                <c:pt idx="1664">
                  <c:v>9.870391695861315E-2</c:v>
                </c:pt>
                <c:pt idx="1665">
                  <c:v>9.870391695861315E-2</c:v>
                </c:pt>
                <c:pt idx="1666">
                  <c:v>9.870391695861315E-2</c:v>
                </c:pt>
                <c:pt idx="1667">
                  <c:v>9.870391695861315E-2</c:v>
                </c:pt>
                <c:pt idx="1668">
                  <c:v>9.870391695861315E-2</c:v>
                </c:pt>
                <c:pt idx="1669">
                  <c:v>9.870391695861315E-2</c:v>
                </c:pt>
                <c:pt idx="1670">
                  <c:v>9.870391695861315E-2</c:v>
                </c:pt>
                <c:pt idx="1671">
                  <c:v>9.870391695861315E-2</c:v>
                </c:pt>
                <c:pt idx="1672">
                  <c:v>9.870391695861315E-2</c:v>
                </c:pt>
                <c:pt idx="1673">
                  <c:v>9.870391695861315E-2</c:v>
                </c:pt>
                <c:pt idx="1674">
                  <c:v>9.870391695861315E-2</c:v>
                </c:pt>
                <c:pt idx="1675">
                  <c:v>9.870391695861315E-2</c:v>
                </c:pt>
                <c:pt idx="1676">
                  <c:v>9.870391695861315E-2</c:v>
                </c:pt>
                <c:pt idx="1677">
                  <c:v>9.870391695861315E-2</c:v>
                </c:pt>
                <c:pt idx="1678">
                  <c:v>9.870391695861315E-2</c:v>
                </c:pt>
                <c:pt idx="1679">
                  <c:v>9.870391695861315E-2</c:v>
                </c:pt>
                <c:pt idx="1680">
                  <c:v>9.870391695861315E-2</c:v>
                </c:pt>
                <c:pt idx="1681">
                  <c:v>9.870391695861315E-2</c:v>
                </c:pt>
                <c:pt idx="1682">
                  <c:v>9.870391695861315E-2</c:v>
                </c:pt>
                <c:pt idx="1683">
                  <c:v>9.870391695861315E-2</c:v>
                </c:pt>
                <c:pt idx="1684">
                  <c:v>9.870391695861315E-2</c:v>
                </c:pt>
                <c:pt idx="1685">
                  <c:v>9.870391695861315E-2</c:v>
                </c:pt>
                <c:pt idx="1686">
                  <c:v>9.870391695861315E-2</c:v>
                </c:pt>
                <c:pt idx="1687">
                  <c:v>9.870391695861315E-2</c:v>
                </c:pt>
                <c:pt idx="1688">
                  <c:v>9.870391695861315E-2</c:v>
                </c:pt>
                <c:pt idx="1689">
                  <c:v>9.870391695861315E-2</c:v>
                </c:pt>
                <c:pt idx="1690">
                  <c:v>9.870391695861315E-2</c:v>
                </c:pt>
                <c:pt idx="1691">
                  <c:v>9.870391695861315E-2</c:v>
                </c:pt>
                <c:pt idx="1692">
                  <c:v>9.870391695861315E-2</c:v>
                </c:pt>
                <c:pt idx="1693">
                  <c:v>9.870391695861315E-2</c:v>
                </c:pt>
                <c:pt idx="1694">
                  <c:v>9.870391695861315E-2</c:v>
                </c:pt>
                <c:pt idx="1695">
                  <c:v>9.870391695861315E-2</c:v>
                </c:pt>
                <c:pt idx="1696">
                  <c:v>9.870391695861315E-2</c:v>
                </c:pt>
                <c:pt idx="1697">
                  <c:v>9.870391695861315E-2</c:v>
                </c:pt>
                <c:pt idx="1698">
                  <c:v>9.870391695861315E-2</c:v>
                </c:pt>
                <c:pt idx="1699">
                  <c:v>9.870391695861315E-2</c:v>
                </c:pt>
                <c:pt idx="1700">
                  <c:v>9.870391695861315E-2</c:v>
                </c:pt>
                <c:pt idx="1701">
                  <c:v>9.870391695861315E-2</c:v>
                </c:pt>
                <c:pt idx="1702">
                  <c:v>9.870391695861315E-2</c:v>
                </c:pt>
                <c:pt idx="1703">
                  <c:v>9.870391695861315E-2</c:v>
                </c:pt>
                <c:pt idx="1704">
                  <c:v>9.870391695861315E-2</c:v>
                </c:pt>
                <c:pt idx="1705">
                  <c:v>9.870391695861315E-2</c:v>
                </c:pt>
                <c:pt idx="1706">
                  <c:v>9.870391695861315E-2</c:v>
                </c:pt>
                <c:pt idx="1707">
                  <c:v>9.870391695861315E-2</c:v>
                </c:pt>
                <c:pt idx="1708">
                  <c:v>9.870391695861315E-2</c:v>
                </c:pt>
                <c:pt idx="1709">
                  <c:v>9.870391695861315E-2</c:v>
                </c:pt>
                <c:pt idx="1710">
                  <c:v>9.870391695861315E-2</c:v>
                </c:pt>
                <c:pt idx="1711">
                  <c:v>9.870391695861315E-2</c:v>
                </c:pt>
                <c:pt idx="1712">
                  <c:v>9.870391695861315E-2</c:v>
                </c:pt>
                <c:pt idx="1713">
                  <c:v>9.870391695861315E-2</c:v>
                </c:pt>
                <c:pt idx="1714">
                  <c:v>9.870391695861315E-2</c:v>
                </c:pt>
                <c:pt idx="1715">
                  <c:v>9.870391695861315E-2</c:v>
                </c:pt>
                <c:pt idx="1716">
                  <c:v>9.870391695861315E-2</c:v>
                </c:pt>
                <c:pt idx="1717">
                  <c:v>9.870391695861315E-2</c:v>
                </c:pt>
                <c:pt idx="1718">
                  <c:v>9.870391695861315E-2</c:v>
                </c:pt>
                <c:pt idx="1719">
                  <c:v>9.870391695861315E-2</c:v>
                </c:pt>
                <c:pt idx="1720">
                  <c:v>9.870391695861315E-2</c:v>
                </c:pt>
                <c:pt idx="1721">
                  <c:v>9.870391695861315E-2</c:v>
                </c:pt>
                <c:pt idx="1722">
                  <c:v>9.870391695861315E-2</c:v>
                </c:pt>
                <c:pt idx="1723">
                  <c:v>9.870391695861315E-2</c:v>
                </c:pt>
                <c:pt idx="1724">
                  <c:v>9.870391695861315E-2</c:v>
                </c:pt>
                <c:pt idx="1725">
                  <c:v>9.870391695861315E-2</c:v>
                </c:pt>
                <c:pt idx="1726">
                  <c:v>9.870391695861315E-2</c:v>
                </c:pt>
                <c:pt idx="1727">
                  <c:v>9.870391695861315E-2</c:v>
                </c:pt>
                <c:pt idx="1728">
                  <c:v>9.870391695861315E-2</c:v>
                </c:pt>
                <c:pt idx="1729">
                  <c:v>9.870391695861315E-2</c:v>
                </c:pt>
                <c:pt idx="1730">
                  <c:v>9.870391695861315E-2</c:v>
                </c:pt>
                <c:pt idx="1731">
                  <c:v>9.870391695861315E-2</c:v>
                </c:pt>
                <c:pt idx="1732">
                  <c:v>9.870391695861315E-2</c:v>
                </c:pt>
                <c:pt idx="1733">
                  <c:v>9.870391695861315E-2</c:v>
                </c:pt>
                <c:pt idx="1734">
                  <c:v>9.870391695861315E-2</c:v>
                </c:pt>
                <c:pt idx="1735">
                  <c:v>9.870391695861315E-2</c:v>
                </c:pt>
                <c:pt idx="1736">
                  <c:v>9.870391695861315E-2</c:v>
                </c:pt>
                <c:pt idx="1737">
                  <c:v>9.870391695861315E-2</c:v>
                </c:pt>
                <c:pt idx="1738">
                  <c:v>9.870391695861315E-2</c:v>
                </c:pt>
                <c:pt idx="1739">
                  <c:v>9.870391695861315E-2</c:v>
                </c:pt>
                <c:pt idx="1740">
                  <c:v>9.870391695861315E-2</c:v>
                </c:pt>
                <c:pt idx="1741">
                  <c:v>9.870391695861315E-2</c:v>
                </c:pt>
                <c:pt idx="1742">
                  <c:v>9.870391695861315E-2</c:v>
                </c:pt>
                <c:pt idx="1743">
                  <c:v>9.870391695861315E-2</c:v>
                </c:pt>
                <c:pt idx="1744">
                  <c:v>9.870391695861315E-2</c:v>
                </c:pt>
                <c:pt idx="1745">
                  <c:v>9.870391695861315E-2</c:v>
                </c:pt>
                <c:pt idx="1746">
                  <c:v>9.870391695861315E-2</c:v>
                </c:pt>
                <c:pt idx="1747">
                  <c:v>9.870391695861315E-2</c:v>
                </c:pt>
                <c:pt idx="1748">
                  <c:v>9.870391695861315E-2</c:v>
                </c:pt>
                <c:pt idx="1749">
                  <c:v>9.870391695861315E-2</c:v>
                </c:pt>
                <c:pt idx="1750">
                  <c:v>9.870391695861315E-2</c:v>
                </c:pt>
                <c:pt idx="1751">
                  <c:v>9.870391695861315E-2</c:v>
                </c:pt>
                <c:pt idx="1752">
                  <c:v>9.870391695861315E-2</c:v>
                </c:pt>
                <c:pt idx="1753">
                  <c:v>9.870391695861315E-2</c:v>
                </c:pt>
                <c:pt idx="1754">
                  <c:v>9.870391695861315E-2</c:v>
                </c:pt>
                <c:pt idx="1755">
                  <c:v>9.870391695861315E-2</c:v>
                </c:pt>
                <c:pt idx="1756">
                  <c:v>9.870391695861315E-2</c:v>
                </c:pt>
                <c:pt idx="1757">
                  <c:v>9.870391695861315E-2</c:v>
                </c:pt>
                <c:pt idx="1758">
                  <c:v>9.870391695861315E-2</c:v>
                </c:pt>
                <c:pt idx="1759">
                  <c:v>9.870391695861315E-2</c:v>
                </c:pt>
                <c:pt idx="1760">
                  <c:v>9.870391695861315E-2</c:v>
                </c:pt>
                <c:pt idx="1761">
                  <c:v>9.870391695861315E-2</c:v>
                </c:pt>
                <c:pt idx="1762">
                  <c:v>9.870391695861315E-2</c:v>
                </c:pt>
                <c:pt idx="1763">
                  <c:v>9.870391695861315E-2</c:v>
                </c:pt>
                <c:pt idx="1764">
                  <c:v>9.870391695861315E-2</c:v>
                </c:pt>
                <c:pt idx="1765">
                  <c:v>9.870391695861315E-2</c:v>
                </c:pt>
                <c:pt idx="1766">
                  <c:v>9.870391695861315E-2</c:v>
                </c:pt>
                <c:pt idx="1767">
                  <c:v>9.870391695861315E-2</c:v>
                </c:pt>
                <c:pt idx="1768">
                  <c:v>9.870391695861315E-2</c:v>
                </c:pt>
                <c:pt idx="1769">
                  <c:v>9.870391695861315E-2</c:v>
                </c:pt>
                <c:pt idx="1770">
                  <c:v>9.870391695861315E-2</c:v>
                </c:pt>
                <c:pt idx="1771">
                  <c:v>9.870391695861315E-2</c:v>
                </c:pt>
                <c:pt idx="1772">
                  <c:v>9.870391695861315E-2</c:v>
                </c:pt>
                <c:pt idx="1773">
                  <c:v>9.870391695861315E-2</c:v>
                </c:pt>
                <c:pt idx="1774">
                  <c:v>9.870391695861315E-2</c:v>
                </c:pt>
                <c:pt idx="1775">
                  <c:v>9.870391695861315E-2</c:v>
                </c:pt>
                <c:pt idx="1776">
                  <c:v>9.870391695861315E-2</c:v>
                </c:pt>
                <c:pt idx="1777">
                  <c:v>9.870391695861315E-2</c:v>
                </c:pt>
                <c:pt idx="1778">
                  <c:v>9.870391695861315E-2</c:v>
                </c:pt>
                <c:pt idx="1779">
                  <c:v>9.870391695861315E-2</c:v>
                </c:pt>
                <c:pt idx="1780">
                  <c:v>9.870391695861315E-2</c:v>
                </c:pt>
                <c:pt idx="1781">
                  <c:v>9.870391695861315E-2</c:v>
                </c:pt>
                <c:pt idx="1782">
                  <c:v>9.870391695861315E-2</c:v>
                </c:pt>
                <c:pt idx="1783">
                  <c:v>9.870391695861315E-2</c:v>
                </c:pt>
                <c:pt idx="1784">
                  <c:v>9.870391695861315E-2</c:v>
                </c:pt>
                <c:pt idx="1785">
                  <c:v>9.870391695861315E-2</c:v>
                </c:pt>
                <c:pt idx="1786">
                  <c:v>9.870391695861315E-2</c:v>
                </c:pt>
                <c:pt idx="1787">
                  <c:v>9.870391695861315E-2</c:v>
                </c:pt>
                <c:pt idx="1788">
                  <c:v>9.870391695861315E-2</c:v>
                </c:pt>
                <c:pt idx="1789">
                  <c:v>9.870391695861315E-2</c:v>
                </c:pt>
                <c:pt idx="1790">
                  <c:v>9.870391695861315E-2</c:v>
                </c:pt>
                <c:pt idx="1791">
                  <c:v>9.870391695861315E-2</c:v>
                </c:pt>
                <c:pt idx="1792">
                  <c:v>9.870391695861315E-2</c:v>
                </c:pt>
                <c:pt idx="1793">
                  <c:v>9.870391695861315E-2</c:v>
                </c:pt>
                <c:pt idx="1794">
                  <c:v>9.870391695861315E-2</c:v>
                </c:pt>
                <c:pt idx="1795">
                  <c:v>9.870391695861315E-2</c:v>
                </c:pt>
                <c:pt idx="1796">
                  <c:v>9.870391695861315E-2</c:v>
                </c:pt>
                <c:pt idx="1797">
                  <c:v>9.870391695861315E-2</c:v>
                </c:pt>
                <c:pt idx="1798">
                  <c:v>9.870391695861315E-2</c:v>
                </c:pt>
                <c:pt idx="1799">
                  <c:v>9.870391695861315E-2</c:v>
                </c:pt>
                <c:pt idx="1800">
                  <c:v>9.870391695861315E-2</c:v>
                </c:pt>
                <c:pt idx="1801">
                  <c:v>9.870391695861315E-2</c:v>
                </c:pt>
                <c:pt idx="1802">
                  <c:v>9.870391695861315E-2</c:v>
                </c:pt>
                <c:pt idx="1803">
                  <c:v>9.870391695861315E-2</c:v>
                </c:pt>
                <c:pt idx="1804">
                  <c:v>9.870391695861315E-2</c:v>
                </c:pt>
                <c:pt idx="1805">
                  <c:v>9.870391695861315E-2</c:v>
                </c:pt>
                <c:pt idx="1806">
                  <c:v>9.870391695861315E-2</c:v>
                </c:pt>
                <c:pt idx="1807">
                  <c:v>9.870391695861315E-2</c:v>
                </c:pt>
                <c:pt idx="1808">
                  <c:v>9.870391695861315E-2</c:v>
                </c:pt>
                <c:pt idx="1809">
                  <c:v>9.870391695861315E-2</c:v>
                </c:pt>
                <c:pt idx="1810">
                  <c:v>9.870391695861315E-2</c:v>
                </c:pt>
                <c:pt idx="1811">
                  <c:v>9.870391695861315E-2</c:v>
                </c:pt>
                <c:pt idx="1812">
                  <c:v>9.870391695861315E-2</c:v>
                </c:pt>
                <c:pt idx="1813">
                  <c:v>9.870391695861315E-2</c:v>
                </c:pt>
                <c:pt idx="1814">
                  <c:v>9.870391695861315E-2</c:v>
                </c:pt>
                <c:pt idx="1815">
                  <c:v>9.870391695861315E-2</c:v>
                </c:pt>
                <c:pt idx="1816">
                  <c:v>9.870391695861315E-2</c:v>
                </c:pt>
                <c:pt idx="1817">
                  <c:v>9.870391695861315E-2</c:v>
                </c:pt>
                <c:pt idx="1818">
                  <c:v>9.870391695861315E-2</c:v>
                </c:pt>
                <c:pt idx="1819">
                  <c:v>9.870391695861315E-2</c:v>
                </c:pt>
                <c:pt idx="1820">
                  <c:v>9.870391695861315E-2</c:v>
                </c:pt>
                <c:pt idx="1821">
                  <c:v>9.870391695861315E-2</c:v>
                </c:pt>
                <c:pt idx="1822">
                  <c:v>9.870391695861315E-2</c:v>
                </c:pt>
                <c:pt idx="1823">
                  <c:v>9.870391695861315E-2</c:v>
                </c:pt>
                <c:pt idx="1824">
                  <c:v>9.870391695861315E-2</c:v>
                </c:pt>
                <c:pt idx="1825">
                  <c:v>9.870391695861315E-2</c:v>
                </c:pt>
                <c:pt idx="1826">
                  <c:v>9.870391695861315E-2</c:v>
                </c:pt>
                <c:pt idx="1827">
                  <c:v>9.870391695861315E-2</c:v>
                </c:pt>
                <c:pt idx="1828">
                  <c:v>9.870391695861315E-2</c:v>
                </c:pt>
                <c:pt idx="1829">
                  <c:v>9.870391695861315E-2</c:v>
                </c:pt>
                <c:pt idx="1830">
                  <c:v>9.870391695861315E-2</c:v>
                </c:pt>
                <c:pt idx="1831">
                  <c:v>9.870391695861315E-2</c:v>
                </c:pt>
                <c:pt idx="1832">
                  <c:v>9.870391695861315E-2</c:v>
                </c:pt>
                <c:pt idx="1833">
                  <c:v>9.870391695861315E-2</c:v>
                </c:pt>
                <c:pt idx="1834">
                  <c:v>9.870391695861315E-2</c:v>
                </c:pt>
                <c:pt idx="1835">
                  <c:v>9.870391695861315E-2</c:v>
                </c:pt>
                <c:pt idx="1836">
                  <c:v>9.870391695861315E-2</c:v>
                </c:pt>
                <c:pt idx="1837">
                  <c:v>9.870391695861315E-2</c:v>
                </c:pt>
                <c:pt idx="1838">
                  <c:v>9.870391695861315E-2</c:v>
                </c:pt>
                <c:pt idx="1839">
                  <c:v>9.870391695861315E-2</c:v>
                </c:pt>
                <c:pt idx="1840">
                  <c:v>9.870391695861315E-2</c:v>
                </c:pt>
                <c:pt idx="1841">
                  <c:v>9.870391695861315E-2</c:v>
                </c:pt>
                <c:pt idx="1842">
                  <c:v>9.870391695861315E-2</c:v>
                </c:pt>
                <c:pt idx="1843">
                  <c:v>9.870391695861315E-2</c:v>
                </c:pt>
                <c:pt idx="1844">
                  <c:v>9.870391695861315E-2</c:v>
                </c:pt>
                <c:pt idx="1845">
                  <c:v>9.870391695861315E-2</c:v>
                </c:pt>
                <c:pt idx="1846">
                  <c:v>9.870391695861315E-2</c:v>
                </c:pt>
                <c:pt idx="1847">
                  <c:v>9.870391695861315E-2</c:v>
                </c:pt>
                <c:pt idx="1848">
                  <c:v>9.870391695861315E-2</c:v>
                </c:pt>
                <c:pt idx="1849">
                  <c:v>9.870391695861315E-2</c:v>
                </c:pt>
                <c:pt idx="1850">
                  <c:v>9.870391695861315E-2</c:v>
                </c:pt>
                <c:pt idx="1851">
                  <c:v>9.870391695861315E-2</c:v>
                </c:pt>
                <c:pt idx="1852">
                  <c:v>9.870391695861315E-2</c:v>
                </c:pt>
                <c:pt idx="1853">
                  <c:v>9.870391695861315E-2</c:v>
                </c:pt>
                <c:pt idx="1854">
                  <c:v>9.870391695861315E-2</c:v>
                </c:pt>
                <c:pt idx="1855">
                  <c:v>9.870391695861315E-2</c:v>
                </c:pt>
                <c:pt idx="1856">
                  <c:v>9.870391695861315E-2</c:v>
                </c:pt>
                <c:pt idx="1857">
                  <c:v>9.870391695861315E-2</c:v>
                </c:pt>
                <c:pt idx="1858">
                  <c:v>9.870391695861315E-2</c:v>
                </c:pt>
                <c:pt idx="1859">
                  <c:v>9.870391695861315E-2</c:v>
                </c:pt>
                <c:pt idx="1860">
                  <c:v>9.870391695861315E-2</c:v>
                </c:pt>
                <c:pt idx="1861">
                  <c:v>9.870391695861315E-2</c:v>
                </c:pt>
                <c:pt idx="1862">
                  <c:v>9.870391695861315E-2</c:v>
                </c:pt>
                <c:pt idx="1863">
                  <c:v>9.870391695861315E-2</c:v>
                </c:pt>
                <c:pt idx="1864">
                  <c:v>9.870391695861315E-2</c:v>
                </c:pt>
                <c:pt idx="1865">
                  <c:v>9.870391695861315E-2</c:v>
                </c:pt>
                <c:pt idx="1866">
                  <c:v>9.870391695861315E-2</c:v>
                </c:pt>
                <c:pt idx="1867">
                  <c:v>9.870391695861315E-2</c:v>
                </c:pt>
                <c:pt idx="1868">
                  <c:v>9.870391695861315E-2</c:v>
                </c:pt>
                <c:pt idx="1869">
                  <c:v>9.870391695861315E-2</c:v>
                </c:pt>
                <c:pt idx="1870">
                  <c:v>9.870391695861315E-2</c:v>
                </c:pt>
                <c:pt idx="1871">
                  <c:v>9.870391695861315E-2</c:v>
                </c:pt>
                <c:pt idx="1872">
                  <c:v>9.870391695861315E-2</c:v>
                </c:pt>
                <c:pt idx="1873">
                  <c:v>9.870391695861315E-2</c:v>
                </c:pt>
                <c:pt idx="1874">
                  <c:v>9.870391695861315E-2</c:v>
                </c:pt>
                <c:pt idx="1875">
                  <c:v>9.870391695861315E-2</c:v>
                </c:pt>
                <c:pt idx="1876">
                  <c:v>9.870391695861315E-2</c:v>
                </c:pt>
                <c:pt idx="1877">
                  <c:v>9.870391695861315E-2</c:v>
                </c:pt>
                <c:pt idx="1878">
                  <c:v>9.870391695861315E-2</c:v>
                </c:pt>
                <c:pt idx="1879">
                  <c:v>9.870391695861315E-2</c:v>
                </c:pt>
                <c:pt idx="1880">
                  <c:v>9.870391695861315E-2</c:v>
                </c:pt>
                <c:pt idx="1881">
                  <c:v>9.870391695861315E-2</c:v>
                </c:pt>
                <c:pt idx="1882">
                  <c:v>9.870391695861315E-2</c:v>
                </c:pt>
                <c:pt idx="1883">
                  <c:v>9.870391695861315E-2</c:v>
                </c:pt>
                <c:pt idx="1884">
                  <c:v>9.870391695861315E-2</c:v>
                </c:pt>
                <c:pt idx="1885">
                  <c:v>9.870391695861315E-2</c:v>
                </c:pt>
                <c:pt idx="1886">
                  <c:v>9.870391695861315E-2</c:v>
                </c:pt>
                <c:pt idx="1887">
                  <c:v>9.870391695861315E-2</c:v>
                </c:pt>
                <c:pt idx="1888">
                  <c:v>9.870391695861315E-2</c:v>
                </c:pt>
                <c:pt idx="1889">
                  <c:v>9.870391695861315E-2</c:v>
                </c:pt>
                <c:pt idx="1890">
                  <c:v>9.870391695861315E-2</c:v>
                </c:pt>
                <c:pt idx="1891">
                  <c:v>9.870391695861315E-2</c:v>
                </c:pt>
                <c:pt idx="1892">
                  <c:v>9.870391695861315E-2</c:v>
                </c:pt>
                <c:pt idx="1893">
                  <c:v>9.870391695861315E-2</c:v>
                </c:pt>
                <c:pt idx="1894">
                  <c:v>9.870391695861315E-2</c:v>
                </c:pt>
                <c:pt idx="1895">
                  <c:v>9.870391695861315E-2</c:v>
                </c:pt>
                <c:pt idx="1896">
                  <c:v>9.870391695861315E-2</c:v>
                </c:pt>
                <c:pt idx="1897">
                  <c:v>9.870391695861315E-2</c:v>
                </c:pt>
                <c:pt idx="1898">
                  <c:v>9.870391695861315E-2</c:v>
                </c:pt>
                <c:pt idx="1899">
                  <c:v>9.870391695861315E-2</c:v>
                </c:pt>
                <c:pt idx="1900">
                  <c:v>9.870391695861315E-2</c:v>
                </c:pt>
                <c:pt idx="1901">
                  <c:v>9.870391695861315E-2</c:v>
                </c:pt>
                <c:pt idx="1902">
                  <c:v>9.870391695861315E-2</c:v>
                </c:pt>
                <c:pt idx="1903">
                  <c:v>9.870391695861315E-2</c:v>
                </c:pt>
                <c:pt idx="1904">
                  <c:v>9.870391695861315E-2</c:v>
                </c:pt>
                <c:pt idx="1905">
                  <c:v>9.870391695861315E-2</c:v>
                </c:pt>
                <c:pt idx="1906">
                  <c:v>9.870391695861315E-2</c:v>
                </c:pt>
                <c:pt idx="1907">
                  <c:v>9.870391695861315E-2</c:v>
                </c:pt>
                <c:pt idx="1908">
                  <c:v>9.870391695861315E-2</c:v>
                </c:pt>
                <c:pt idx="1909">
                  <c:v>9.870391695861315E-2</c:v>
                </c:pt>
                <c:pt idx="1910">
                  <c:v>9.870391695861315E-2</c:v>
                </c:pt>
                <c:pt idx="1911">
                  <c:v>9.870391695861315E-2</c:v>
                </c:pt>
                <c:pt idx="1912">
                  <c:v>9.870391695861315E-2</c:v>
                </c:pt>
                <c:pt idx="1913">
                  <c:v>9.870391695861315E-2</c:v>
                </c:pt>
                <c:pt idx="1914">
                  <c:v>9.870391695861315E-2</c:v>
                </c:pt>
                <c:pt idx="1915">
                  <c:v>9.870391695861315E-2</c:v>
                </c:pt>
                <c:pt idx="1916">
                  <c:v>9.870391695861315E-2</c:v>
                </c:pt>
                <c:pt idx="1917">
                  <c:v>9.870391695861315E-2</c:v>
                </c:pt>
                <c:pt idx="1918">
                  <c:v>9.870391695861315E-2</c:v>
                </c:pt>
                <c:pt idx="1919">
                  <c:v>9.870391695861315E-2</c:v>
                </c:pt>
                <c:pt idx="1920">
                  <c:v>9.870391695861315E-2</c:v>
                </c:pt>
                <c:pt idx="1921">
                  <c:v>9.870391695861315E-2</c:v>
                </c:pt>
                <c:pt idx="1922">
                  <c:v>9.870391695861315E-2</c:v>
                </c:pt>
                <c:pt idx="1923">
                  <c:v>9.870391695861315E-2</c:v>
                </c:pt>
                <c:pt idx="1924">
                  <c:v>9.870391695861315E-2</c:v>
                </c:pt>
                <c:pt idx="1925">
                  <c:v>9.870391695861315E-2</c:v>
                </c:pt>
                <c:pt idx="1926">
                  <c:v>9.870391695861315E-2</c:v>
                </c:pt>
                <c:pt idx="1927">
                  <c:v>9.870391695861315E-2</c:v>
                </c:pt>
                <c:pt idx="1928">
                  <c:v>9.870391695861315E-2</c:v>
                </c:pt>
                <c:pt idx="1929">
                  <c:v>9.870391695861315E-2</c:v>
                </c:pt>
                <c:pt idx="1930">
                  <c:v>9.870391695861315E-2</c:v>
                </c:pt>
                <c:pt idx="1931">
                  <c:v>9.870391695861315E-2</c:v>
                </c:pt>
                <c:pt idx="1932">
                  <c:v>9.870391695861315E-2</c:v>
                </c:pt>
                <c:pt idx="1933">
                  <c:v>9.870391695861315E-2</c:v>
                </c:pt>
                <c:pt idx="1934">
                  <c:v>9.870391695861315E-2</c:v>
                </c:pt>
                <c:pt idx="1935">
                  <c:v>9.870391695861315E-2</c:v>
                </c:pt>
                <c:pt idx="1936">
                  <c:v>9.870391695861315E-2</c:v>
                </c:pt>
                <c:pt idx="1937">
                  <c:v>9.870391695861315E-2</c:v>
                </c:pt>
                <c:pt idx="1938">
                  <c:v>9.870391695861315E-2</c:v>
                </c:pt>
                <c:pt idx="1939">
                  <c:v>9.870391695861315E-2</c:v>
                </c:pt>
                <c:pt idx="1940">
                  <c:v>9.870391695861315E-2</c:v>
                </c:pt>
                <c:pt idx="1941">
                  <c:v>9.870391695861315E-2</c:v>
                </c:pt>
                <c:pt idx="1942">
                  <c:v>9.870391695861315E-2</c:v>
                </c:pt>
                <c:pt idx="1943">
                  <c:v>9.870391695861315E-2</c:v>
                </c:pt>
                <c:pt idx="1944">
                  <c:v>9.870391695861315E-2</c:v>
                </c:pt>
                <c:pt idx="1945">
                  <c:v>9.870391695861315E-2</c:v>
                </c:pt>
                <c:pt idx="1946">
                  <c:v>9.870391695861315E-2</c:v>
                </c:pt>
                <c:pt idx="1947">
                  <c:v>9.870391695861315E-2</c:v>
                </c:pt>
                <c:pt idx="1948">
                  <c:v>9.870391695861315E-2</c:v>
                </c:pt>
                <c:pt idx="1949">
                  <c:v>9.870391695861315E-2</c:v>
                </c:pt>
                <c:pt idx="1950">
                  <c:v>9.870391695861315E-2</c:v>
                </c:pt>
                <c:pt idx="1951">
                  <c:v>9.870391695861315E-2</c:v>
                </c:pt>
                <c:pt idx="1952">
                  <c:v>9.870391695861315E-2</c:v>
                </c:pt>
                <c:pt idx="1953">
                  <c:v>9.870391695861315E-2</c:v>
                </c:pt>
                <c:pt idx="1954">
                  <c:v>9.870391695861315E-2</c:v>
                </c:pt>
                <c:pt idx="1955">
                  <c:v>9.870391695861315E-2</c:v>
                </c:pt>
                <c:pt idx="1956">
                  <c:v>9.870391695861315E-2</c:v>
                </c:pt>
                <c:pt idx="1957">
                  <c:v>9.870391695861315E-2</c:v>
                </c:pt>
                <c:pt idx="1958">
                  <c:v>9.870391695861315E-2</c:v>
                </c:pt>
                <c:pt idx="1959">
                  <c:v>9.870391695861315E-2</c:v>
                </c:pt>
                <c:pt idx="1960">
                  <c:v>9.870391695861315E-2</c:v>
                </c:pt>
                <c:pt idx="1961">
                  <c:v>9.870391695861315E-2</c:v>
                </c:pt>
                <c:pt idx="1962">
                  <c:v>9.870391695861315E-2</c:v>
                </c:pt>
                <c:pt idx="1963">
                  <c:v>9.870391695861315E-2</c:v>
                </c:pt>
                <c:pt idx="1964">
                  <c:v>9.870391695861315E-2</c:v>
                </c:pt>
                <c:pt idx="1965">
                  <c:v>9.870391695861315E-2</c:v>
                </c:pt>
                <c:pt idx="1966">
                  <c:v>9.870391695861315E-2</c:v>
                </c:pt>
                <c:pt idx="1967">
                  <c:v>9.870391695861315E-2</c:v>
                </c:pt>
                <c:pt idx="1968">
                  <c:v>9.870391695861315E-2</c:v>
                </c:pt>
                <c:pt idx="1969">
                  <c:v>9.870391695861315E-2</c:v>
                </c:pt>
                <c:pt idx="1970">
                  <c:v>9.870391695861315E-2</c:v>
                </c:pt>
                <c:pt idx="1971">
                  <c:v>9.870391695861315E-2</c:v>
                </c:pt>
                <c:pt idx="1972">
                  <c:v>9.870391695861315E-2</c:v>
                </c:pt>
                <c:pt idx="1973">
                  <c:v>9.870391695861315E-2</c:v>
                </c:pt>
                <c:pt idx="1974">
                  <c:v>9.870391695861315E-2</c:v>
                </c:pt>
                <c:pt idx="1975">
                  <c:v>9.870391695861315E-2</c:v>
                </c:pt>
                <c:pt idx="1976">
                  <c:v>9.870391695861315E-2</c:v>
                </c:pt>
                <c:pt idx="1977">
                  <c:v>9.870391695861315E-2</c:v>
                </c:pt>
                <c:pt idx="1978">
                  <c:v>9.870391695861315E-2</c:v>
                </c:pt>
                <c:pt idx="1979">
                  <c:v>9.870391695861315E-2</c:v>
                </c:pt>
                <c:pt idx="1980">
                  <c:v>9.870391695861315E-2</c:v>
                </c:pt>
                <c:pt idx="1981">
                  <c:v>9.870391695861315E-2</c:v>
                </c:pt>
                <c:pt idx="1982">
                  <c:v>9.870391695861315E-2</c:v>
                </c:pt>
                <c:pt idx="1983">
                  <c:v>9.870391695861315E-2</c:v>
                </c:pt>
                <c:pt idx="1984">
                  <c:v>9.870391695861315E-2</c:v>
                </c:pt>
                <c:pt idx="1985">
                  <c:v>9.870391695861315E-2</c:v>
                </c:pt>
                <c:pt idx="1986">
                  <c:v>9.870391695861315E-2</c:v>
                </c:pt>
                <c:pt idx="1987">
                  <c:v>9.870391695861315E-2</c:v>
                </c:pt>
                <c:pt idx="1988">
                  <c:v>9.870391695861315E-2</c:v>
                </c:pt>
                <c:pt idx="1989">
                  <c:v>9.870391695861315E-2</c:v>
                </c:pt>
                <c:pt idx="1990">
                  <c:v>9.870391695861315E-2</c:v>
                </c:pt>
                <c:pt idx="1991">
                  <c:v>9.870391695861315E-2</c:v>
                </c:pt>
                <c:pt idx="1992">
                  <c:v>9.870391695861315E-2</c:v>
                </c:pt>
                <c:pt idx="1993">
                  <c:v>9.870391695861315E-2</c:v>
                </c:pt>
                <c:pt idx="1994">
                  <c:v>9.870391695861315E-2</c:v>
                </c:pt>
                <c:pt idx="1995">
                  <c:v>9.870391695861315E-2</c:v>
                </c:pt>
                <c:pt idx="1996">
                  <c:v>9.870391695861315E-2</c:v>
                </c:pt>
                <c:pt idx="1997">
                  <c:v>9.870391695861315E-2</c:v>
                </c:pt>
                <c:pt idx="1998">
                  <c:v>9.870391695861315E-2</c:v>
                </c:pt>
                <c:pt idx="1999">
                  <c:v>9.870391695861315E-2</c:v>
                </c:pt>
                <c:pt idx="2000">
                  <c:v>9.870391695861315E-2</c:v>
                </c:pt>
                <c:pt idx="2001">
                  <c:v>9.870391695861315E-2</c:v>
                </c:pt>
                <c:pt idx="2002">
                  <c:v>9.870391695861315E-2</c:v>
                </c:pt>
                <c:pt idx="2003">
                  <c:v>9.870391695861315E-2</c:v>
                </c:pt>
                <c:pt idx="2004">
                  <c:v>9.870391695861315E-2</c:v>
                </c:pt>
                <c:pt idx="2005">
                  <c:v>9.870391695861315E-2</c:v>
                </c:pt>
                <c:pt idx="2006">
                  <c:v>9.870391695861315E-2</c:v>
                </c:pt>
                <c:pt idx="2007">
                  <c:v>9.870391695861315E-2</c:v>
                </c:pt>
                <c:pt idx="2008">
                  <c:v>9.870391695861315E-2</c:v>
                </c:pt>
                <c:pt idx="2009">
                  <c:v>9.870391695861315E-2</c:v>
                </c:pt>
                <c:pt idx="2010">
                  <c:v>9.870391695861315E-2</c:v>
                </c:pt>
                <c:pt idx="2011">
                  <c:v>9.870391695861315E-2</c:v>
                </c:pt>
                <c:pt idx="2012">
                  <c:v>9.870391695861315E-2</c:v>
                </c:pt>
                <c:pt idx="2013">
                  <c:v>9.870391695861315E-2</c:v>
                </c:pt>
                <c:pt idx="2014">
                  <c:v>9.870391695861315E-2</c:v>
                </c:pt>
                <c:pt idx="2015">
                  <c:v>9.870391695861315E-2</c:v>
                </c:pt>
                <c:pt idx="2016">
                  <c:v>9.870391695861315E-2</c:v>
                </c:pt>
                <c:pt idx="2017">
                  <c:v>9.870391695861315E-2</c:v>
                </c:pt>
                <c:pt idx="2018">
                  <c:v>9.870391695861315E-2</c:v>
                </c:pt>
                <c:pt idx="2019">
                  <c:v>9.870391695861315E-2</c:v>
                </c:pt>
                <c:pt idx="2020">
                  <c:v>9.870391695861315E-2</c:v>
                </c:pt>
                <c:pt idx="2021">
                  <c:v>9.870391695861315E-2</c:v>
                </c:pt>
                <c:pt idx="2022">
                  <c:v>9.870391695861315E-2</c:v>
                </c:pt>
                <c:pt idx="2023">
                  <c:v>9.870391695861315E-2</c:v>
                </c:pt>
                <c:pt idx="2024">
                  <c:v>9.870391695861315E-2</c:v>
                </c:pt>
                <c:pt idx="2025">
                  <c:v>9.870391695861315E-2</c:v>
                </c:pt>
                <c:pt idx="2026">
                  <c:v>9.870391695861315E-2</c:v>
                </c:pt>
                <c:pt idx="2027">
                  <c:v>9.870391695861315E-2</c:v>
                </c:pt>
                <c:pt idx="2028">
                  <c:v>9.870391695861315E-2</c:v>
                </c:pt>
                <c:pt idx="2029">
                  <c:v>9.870391695861315E-2</c:v>
                </c:pt>
                <c:pt idx="2030">
                  <c:v>9.870391695861315E-2</c:v>
                </c:pt>
                <c:pt idx="2031">
                  <c:v>9.870391695861315E-2</c:v>
                </c:pt>
                <c:pt idx="2032">
                  <c:v>9.870391695861315E-2</c:v>
                </c:pt>
                <c:pt idx="2033">
                  <c:v>9.870391695861315E-2</c:v>
                </c:pt>
                <c:pt idx="2034">
                  <c:v>9.870391695861315E-2</c:v>
                </c:pt>
                <c:pt idx="2035">
                  <c:v>9.870391695861315E-2</c:v>
                </c:pt>
                <c:pt idx="2036">
                  <c:v>9.870391695861315E-2</c:v>
                </c:pt>
                <c:pt idx="2037">
                  <c:v>9.870391695861315E-2</c:v>
                </c:pt>
                <c:pt idx="2038">
                  <c:v>9.870391695861315E-2</c:v>
                </c:pt>
                <c:pt idx="2039">
                  <c:v>9.870391695861315E-2</c:v>
                </c:pt>
                <c:pt idx="2040">
                  <c:v>9.870391695861315E-2</c:v>
                </c:pt>
                <c:pt idx="2041">
                  <c:v>9.870391695861315E-2</c:v>
                </c:pt>
                <c:pt idx="2042">
                  <c:v>9.870391695861315E-2</c:v>
                </c:pt>
                <c:pt idx="2043">
                  <c:v>9.870391695861315E-2</c:v>
                </c:pt>
                <c:pt idx="2044">
                  <c:v>9.870391695861315E-2</c:v>
                </c:pt>
                <c:pt idx="2045">
                  <c:v>9.870391695861315E-2</c:v>
                </c:pt>
                <c:pt idx="2046">
                  <c:v>9.870391695861315E-2</c:v>
                </c:pt>
                <c:pt idx="2047">
                  <c:v>9.870391695861315E-2</c:v>
                </c:pt>
                <c:pt idx="2048">
                  <c:v>9.870391695861315E-2</c:v>
                </c:pt>
                <c:pt idx="2049">
                  <c:v>9.870391695861315E-2</c:v>
                </c:pt>
                <c:pt idx="2050">
                  <c:v>9.870391695861315E-2</c:v>
                </c:pt>
                <c:pt idx="2051">
                  <c:v>9.870391695861315E-2</c:v>
                </c:pt>
                <c:pt idx="2052">
                  <c:v>9.870391695861315E-2</c:v>
                </c:pt>
                <c:pt idx="2053">
                  <c:v>9.870391695861315E-2</c:v>
                </c:pt>
                <c:pt idx="2054">
                  <c:v>9.870391695861315E-2</c:v>
                </c:pt>
                <c:pt idx="2055">
                  <c:v>9.870391695861315E-2</c:v>
                </c:pt>
                <c:pt idx="2056">
                  <c:v>9.870391695861315E-2</c:v>
                </c:pt>
                <c:pt idx="2057">
                  <c:v>9.870391695861315E-2</c:v>
                </c:pt>
                <c:pt idx="2058">
                  <c:v>9.870391695861315E-2</c:v>
                </c:pt>
                <c:pt idx="2059">
                  <c:v>9.870391695861315E-2</c:v>
                </c:pt>
                <c:pt idx="2060">
                  <c:v>9.870391695861315E-2</c:v>
                </c:pt>
                <c:pt idx="2061">
                  <c:v>9.870391695861315E-2</c:v>
                </c:pt>
                <c:pt idx="2062">
                  <c:v>9.870391695861315E-2</c:v>
                </c:pt>
                <c:pt idx="2063">
                  <c:v>9.870391695861315E-2</c:v>
                </c:pt>
                <c:pt idx="2064">
                  <c:v>9.870391695861315E-2</c:v>
                </c:pt>
                <c:pt idx="2065">
                  <c:v>9.870391695861315E-2</c:v>
                </c:pt>
                <c:pt idx="2066">
                  <c:v>9.870391695861315E-2</c:v>
                </c:pt>
                <c:pt idx="2067">
                  <c:v>9.870391695861315E-2</c:v>
                </c:pt>
                <c:pt idx="2068">
                  <c:v>9.870391695861315E-2</c:v>
                </c:pt>
                <c:pt idx="2069">
                  <c:v>9.870391695861315E-2</c:v>
                </c:pt>
                <c:pt idx="2070">
                  <c:v>9.870391695861315E-2</c:v>
                </c:pt>
                <c:pt idx="2071">
                  <c:v>9.870391695861315E-2</c:v>
                </c:pt>
                <c:pt idx="2072">
                  <c:v>9.870391695861315E-2</c:v>
                </c:pt>
                <c:pt idx="2073">
                  <c:v>9.870391695861315E-2</c:v>
                </c:pt>
                <c:pt idx="2074">
                  <c:v>9.870391695861315E-2</c:v>
                </c:pt>
                <c:pt idx="2075">
                  <c:v>9.870391695861315E-2</c:v>
                </c:pt>
                <c:pt idx="2076">
                  <c:v>9.870391695861315E-2</c:v>
                </c:pt>
                <c:pt idx="2077">
                  <c:v>9.870391695861315E-2</c:v>
                </c:pt>
                <c:pt idx="2078">
                  <c:v>9.870391695861315E-2</c:v>
                </c:pt>
                <c:pt idx="2079">
                  <c:v>9.870391695861315E-2</c:v>
                </c:pt>
                <c:pt idx="2080">
                  <c:v>9.870391695861315E-2</c:v>
                </c:pt>
                <c:pt idx="2081">
                  <c:v>9.870391695861315E-2</c:v>
                </c:pt>
                <c:pt idx="2082">
                  <c:v>9.870391695861315E-2</c:v>
                </c:pt>
                <c:pt idx="2083">
                  <c:v>9.870391695861315E-2</c:v>
                </c:pt>
                <c:pt idx="2084">
                  <c:v>9.870391695861315E-2</c:v>
                </c:pt>
                <c:pt idx="2085">
                  <c:v>9.870391695861315E-2</c:v>
                </c:pt>
                <c:pt idx="2086">
                  <c:v>9.870391695861315E-2</c:v>
                </c:pt>
                <c:pt idx="2087">
                  <c:v>9.870391695861315E-2</c:v>
                </c:pt>
                <c:pt idx="2088">
                  <c:v>9.870391695861315E-2</c:v>
                </c:pt>
                <c:pt idx="2089">
                  <c:v>9.870391695861315E-2</c:v>
                </c:pt>
                <c:pt idx="2090">
                  <c:v>9.870391695861315E-2</c:v>
                </c:pt>
                <c:pt idx="2091">
                  <c:v>9.870391695861315E-2</c:v>
                </c:pt>
                <c:pt idx="2092">
                  <c:v>9.870391695861315E-2</c:v>
                </c:pt>
                <c:pt idx="2093">
                  <c:v>9.870391695861315E-2</c:v>
                </c:pt>
                <c:pt idx="2094">
                  <c:v>9.870391695861315E-2</c:v>
                </c:pt>
                <c:pt idx="2095">
                  <c:v>9.870391695861315E-2</c:v>
                </c:pt>
                <c:pt idx="2096">
                  <c:v>9.870391695861315E-2</c:v>
                </c:pt>
                <c:pt idx="2097">
                  <c:v>9.870391695861315E-2</c:v>
                </c:pt>
                <c:pt idx="2098">
                  <c:v>9.870391695861315E-2</c:v>
                </c:pt>
                <c:pt idx="2099">
                  <c:v>9.870391695861315E-2</c:v>
                </c:pt>
                <c:pt idx="2100">
                  <c:v>9.870391695861315E-2</c:v>
                </c:pt>
                <c:pt idx="2101">
                  <c:v>9.870391695861315E-2</c:v>
                </c:pt>
                <c:pt idx="2102">
                  <c:v>9.870391695861315E-2</c:v>
                </c:pt>
                <c:pt idx="2103">
                  <c:v>9.870391695861315E-2</c:v>
                </c:pt>
                <c:pt idx="2104">
                  <c:v>9.870391695861315E-2</c:v>
                </c:pt>
                <c:pt idx="2105">
                  <c:v>9.870391695861315E-2</c:v>
                </c:pt>
                <c:pt idx="2106">
                  <c:v>9.870391695861315E-2</c:v>
                </c:pt>
                <c:pt idx="2107">
                  <c:v>9.870391695861315E-2</c:v>
                </c:pt>
                <c:pt idx="2108">
                  <c:v>9.870391695861315E-2</c:v>
                </c:pt>
                <c:pt idx="2109">
                  <c:v>9.870391695861315E-2</c:v>
                </c:pt>
                <c:pt idx="2110">
                  <c:v>9.870391695861315E-2</c:v>
                </c:pt>
                <c:pt idx="2111">
                  <c:v>9.870391695861315E-2</c:v>
                </c:pt>
                <c:pt idx="2112">
                  <c:v>9.870391695861315E-2</c:v>
                </c:pt>
                <c:pt idx="2113">
                  <c:v>9.870391695861315E-2</c:v>
                </c:pt>
                <c:pt idx="2114">
                  <c:v>9.870391695861315E-2</c:v>
                </c:pt>
                <c:pt idx="2115">
                  <c:v>9.870391695861315E-2</c:v>
                </c:pt>
                <c:pt idx="2116">
                  <c:v>9.870391695861315E-2</c:v>
                </c:pt>
                <c:pt idx="2117">
                  <c:v>9.870391695861315E-2</c:v>
                </c:pt>
                <c:pt idx="2118">
                  <c:v>9.870391695861315E-2</c:v>
                </c:pt>
                <c:pt idx="2119">
                  <c:v>9.870391695861315E-2</c:v>
                </c:pt>
                <c:pt idx="2120">
                  <c:v>9.870391695861315E-2</c:v>
                </c:pt>
                <c:pt idx="2121">
                  <c:v>9.870391695861315E-2</c:v>
                </c:pt>
                <c:pt idx="2122">
                  <c:v>9.870391695861315E-2</c:v>
                </c:pt>
                <c:pt idx="2123">
                  <c:v>9.870391695861315E-2</c:v>
                </c:pt>
                <c:pt idx="2124">
                  <c:v>9.870391695861315E-2</c:v>
                </c:pt>
                <c:pt idx="2125">
                  <c:v>9.870391695861315E-2</c:v>
                </c:pt>
                <c:pt idx="2126">
                  <c:v>9.870391695861315E-2</c:v>
                </c:pt>
                <c:pt idx="2127">
                  <c:v>9.870391695861315E-2</c:v>
                </c:pt>
                <c:pt idx="2128">
                  <c:v>9.870391695861315E-2</c:v>
                </c:pt>
                <c:pt idx="2129">
                  <c:v>9.870391695861315E-2</c:v>
                </c:pt>
                <c:pt idx="2130">
                  <c:v>9.870391695861315E-2</c:v>
                </c:pt>
                <c:pt idx="2131">
                  <c:v>9.870391695861315E-2</c:v>
                </c:pt>
                <c:pt idx="2132">
                  <c:v>9.870391695861315E-2</c:v>
                </c:pt>
                <c:pt idx="2133">
                  <c:v>9.870391695861315E-2</c:v>
                </c:pt>
                <c:pt idx="2134">
                  <c:v>9.870391695861315E-2</c:v>
                </c:pt>
                <c:pt idx="2135">
                  <c:v>9.870391695861315E-2</c:v>
                </c:pt>
                <c:pt idx="2136">
                  <c:v>9.870391695861315E-2</c:v>
                </c:pt>
                <c:pt idx="2137">
                  <c:v>9.870391695861315E-2</c:v>
                </c:pt>
                <c:pt idx="2138">
                  <c:v>9.870391695861315E-2</c:v>
                </c:pt>
                <c:pt idx="2139">
                  <c:v>9.870391695861315E-2</c:v>
                </c:pt>
                <c:pt idx="2140">
                  <c:v>9.870391695861315E-2</c:v>
                </c:pt>
                <c:pt idx="2141">
                  <c:v>9.870391695861315E-2</c:v>
                </c:pt>
                <c:pt idx="2142">
                  <c:v>9.870391695861315E-2</c:v>
                </c:pt>
                <c:pt idx="2143">
                  <c:v>9.870391695861315E-2</c:v>
                </c:pt>
                <c:pt idx="2144">
                  <c:v>9.870391695861315E-2</c:v>
                </c:pt>
                <c:pt idx="2145">
                  <c:v>9.870391695861315E-2</c:v>
                </c:pt>
                <c:pt idx="2146">
                  <c:v>9.870391695861315E-2</c:v>
                </c:pt>
                <c:pt idx="2147">
                  <c:v>9.870391695861315E-2</c:v>
                </c:pt>
                <c:pt idx="2148">
                  <c:v>9.870391695861315E-2</c:v>
                </c:pt>
                <c:pt idx="2149">
                  <c:v>9.870391695861315E-2</c:v>
                </c:pt>
                <c:pt idx="2150">
                  <c:v>9.870391695861315E-2</c:v>
                </c:pt>
                <c:pt idx="2151">
                  <c:v>9.870391695861315E-2</c:v>
                </c:pt>
                <c:pt idx="2152">
                  <c:v>9.870391695861315E-2</c:v>
                </c:pt>
                <c:pt idx="2153">
                  <c:v>9.870391695861315E-2</c:v>
                </c:pt>
                <c:pt idx="2154">
                  <c:v>9.870391695861315E-2</c:v>
                </c:pt>
                <c:pt idx="2155">
                  <c:v>9.870391695861315E-2</c:v>
                </c:pt>
                <c:pt idx="2156">
                  <c:v>9.870391695861315E-2</c:v>
                </c:pt>
                <c:pt idx="2157">
                  <c:v>9.870391695861315E-2</c:v>
                </c:pt>
                <c:pt idx="2158">
                  <c:v>9.870391695861315E-2</c:v>
                </c:pt>
                <c:pt idx="2159">
                  <c:v>9.870391695861315E-2</c:v>
                </c:pt>
                <c:pt idx="2160">
                  <c:v>9.870391695861315E-2</c:v>
                </c:pt>
                <c:pt idx="2161">
                  <c:v>9.870391695861315E-2</c:v>
                </c:pt>
                <c:pt idx="2162">
                  <c:v>9.870391695861315E-2</c:v>
                </c:pt>
                <c:pt idx="2163">
                  <c:v>9.870391695861315E-2</c:v>
                </c:pt>
                <c:pt idx="2164">
                  <c:v>9.870391695861315E-2</c:v>
                </c:pt>
                <c:pt idx="2165">
                  <c:v>9.870391695861315E-2</c:v>
                </c:pt>
                <c:pt idx="2166">
                  <c:v>9.870391695861315E-2</c:v>
                </c:pt>
                <c:pt idx="2167">
                  <c:v>9.870391695861315E-2</c:v>
                </c:pt>
                <c:pt idx="2168">
                  <c:v>9.870391695861315E-2</c:v>
                </c:pt>
                <c:pt idx="2169">
                  <c:v>9.870391695861315E-2</c:v>
                </c:pt>
                <c:pt idx="2170">
                  <c:v>9.870391695861315E-2</c:v>
                </c:pt>
                <c:pt idx="2171">
                  <c:v>9.870391695861315E-2</c:v>
                </c:pt>
                <c:pt idx="2172">
                  <c:v>9.870391695861315E-2</c:v>
                </c:pt>
                <c:pt idx="2173">
                  <c:v>9.870391695861315E-2</c:v>
                </c:pt>
                <c:pt idx="2174">
                  <c:v>9.870391695861315E-2</c:v>
                </c:pt>
                <c:pt idx="2175">
                  <c:v>9.870391695861315E-2</c:v>
                </c:pt>
                <c:pt idx="2176">
                  <c:v>9.870391695861315E-2</c:v>
                </c:pt>
                <c:pt idx="2177">
                  <c:v>9.870391695861315E-2</c:v>
                </c:pt>
                <c:pt idx="2178">
                  <c:v>9.870391695861315E-2</c:v>
                </c:pt>
                <c:pt idx="2179">
                  <c:v>9.870391695861315E-2</c:v>
                </c:pt>
                <c:pt idx="2180">
                  <c:v>9.870391695861315E-2</c:v>
                </c:pt>
                <c:pt idx="2181">
                  <c:v>9.870391695861315E-2</c:v>
                </c:pt>
                <c:pt idx="2182">
                  <c:v>9.870391695861315E-2</c:v>
                </c:pt>
                <c:pt idx="2183">
                  <c:v>9.870391695861315E-2</c:v>
                </c:pt>
                <c:pt idx="2184">
                  <c:v>9.870391695861315E-2</c:v>
                </c:pt>
                <c:pt idx="2185">
                  <c:v>9.870391695861315E-2</c:v>
                </c:pt>
                <c:pt idx="2186">
                  <c:v>9.870391695861315E-2</c:v>
                </c:pt>
                <c:pt idx="2187">
                  <c:v>9.870391695861315E-2</c:v>
                </c:pt>
                <c:pt idx="2188">
                  <c:v>9.870391695861315E-2</c:v>
                </c:pt>
                <c:pt idx="2189">
                  <c:v>9.870391695861315E-2</c:v>
                </c:pt>
                <c:pt idx="2190">
                  <c:v>9.870391695861315E-2</c:v>
                </c:pt>
                <c:pt idx="2191">
                  <c:v>9.870391695861315E-2</c:v>
                </c:pt>
                <c:pt idx="2192">
                  <c:v>9.870391695861315E-2</c:v>
                </c:pt>
                <c:pt idx="2193">
                  <c:v>9.870391695861315E-2</c:v>
                </c:pt>
                <c:pt idx="2194">
                  <c:v>9.870391695861315E-2</c:v>
                </c:pt>
                <c:pt idx="2195">
                  <c:v>9.870391695861315E-2</c:v>
                </c:pt>
                <c:pt idx="2196">
                  <c:v>9.870391695861315E-2</c:v>
                </c:pt>
                <c:pt idx="2197">
                  <c:v>9.870391695861315E-2</c:v>
                </c:pt>
                <c:pt idx="2198">
                  <c:v>9.870391695861315E-2</c:v>
                </c:pt>
                <c:pt idx="2199">
                  <c:v>9.870391695861315E-2</c:v>
                </c:pt>
                <c:pt idx="2200">
                  <c:v>9.870391695861315E-2</c:v>
                </c:pt>
                <c:pt idx="2201">
                  <c:v>9.870391695861315E-2</c:v>
                </c:pt>
                <c:pt idx="2202">
                  <c:v>9.870391695861315E-2</c:v>
                </c:pt>
                <c:pt idx="2203">
                  <c:v>9.870391695861315E-2</c:v>
                </c:pt>
                <c:pt idx="2204">
                  <c:v>9.870391695861315E-2</c:v>
                </c:pt>
                <c:pt idx="2205">
                  <c:v>9.870391695861315E-2</c:v>
                </c:pt>
                <c:pt idx="2206">
                  <c:v>9.870391695861315E-2</c:v>
                </c:pt>
                <c:pt idx="2207">
                  <c:v>9.870391695861315E-2</c:v>
                </c:pt>
                <c:pt idx="2208">
                  <c:v>9.870391695861315E-2</c:v>
                </c:pt>
                <c:pt idx="2209">
                  <c:v>9.870391695861315E-2</c:v>
                </c:pt>
                <c:pt idx="2210">
                  <c:v>9.870391695861315E-2</c:v>
                </c:pt>
                <c:pt idx="2211">
                  <c:v>9.870391695861315E-2</c:v>
                </c:pt>
                <c:pt idx="2212">
                  <c:v>9.870391695861315E-2</c:v>
                </c:pt>
                <c:pt idx="2213">
                  <c:v>9.870391695861315E-2</c:v>
                </c:pt>
                <c:pt idx="2214">
                  <c:v>9.870391695861315E-2</c:v>
                </c:pt>
                <c:pt idx="2215">
                  <c:v>9.870391695861315E-2</c:v>
                </c:pt>
                <c:pt idx="2216">
                  <c:v>9.870391695861315E-2</c:v>
                </c:pt>
                <c:pt idx="2217">
                  <c:v>9.870391695861315E-2</c:v>
                </c:pt>
                <c:pt idx="2218">
                  <c:v>9.870391695861315E-2</c:v>
                </c:pt>
                <c:pt idx="2219">
                  <c:v>9.870391695861315E-2</c:v>
                </c:pt>
                <c:pt idx="2220">
                  <c:v>9.870391695861315E-2</c:v>
                </c:pt>
                <c:pt idx="2221">
                  <c:v>9.870391695861315E-2</c:v>
                </c:pt>
                <c:pt idx="2222">
                  <c:v>9.870391695861315E-2</c:v>
                </c:pt>
                <c:pt idx="2223">
                  <c:v>9.870391695861315E-2</c:v>
                </c:pt>
                <c:pt idx="2224">
                  <c:v>9.870391695861315E-2</c:v>
                </c:pt>
                <c:pt idx="2225">
                  <c:v>9.870391695861315E-2</c:v>
                </c:pt>
                <c:pt idx="2226">
                  <c:v>9.870391695861315E-2</c:v>
                </c:pt>
                <c:pt idx="2227">
                  <c:v>9.870391695861315E-2</c:v>
                </c:pt>
                <c:pt idx="2228">
                  <c:v>9.870391695861315E-2</c:v>
                </c:pt>
                <c:pt idx="2229">
                  <c:v>9.870391695861315E-2</c:v>
                </c:pt>
                <c:pt idx="2230">
                  <c:v>9.870391695861315E-2</c:v>
                </c:pt>
                <c:pt idx="2231">
                  <c:v>9.870391695861315E-2</c:v>
                </c:pt>
                <c:pt idx="2232">
                  <c:v>9.870391695861315E-2</c:v>
                </c:pt>
                <c:pt idx="2233">
                  <c:v>9.870391695861315E-2</c:v>
                </c:pt>
                <c:pt idx="2234">
                  <c:v>9.870391695861315E-2</c:v>
                </c:pt>
                <c:pt idx="2235">
                  <c:v>9.870391695861315E-2</c:v>
                </c:pt>
                <c:pt idx="2236">
                  <c:v>9.870391695861315E-2</c:v>
                </c:pt>
                <c:pt idx="2237">
                  <c:v>9.870391695861315E-2</c:v>
                </c:pt>
                <c:pt idx="2238">
                  <c:v>9.870391695861315E-2</c:v>
                </c:pt>
                <c:pt idx="2239">
                  <c:v>9.870391695861315E-2</c:v>
                </c:pt>
                <c:pt idx="2240">
                  <c:v>9.870391695861315E-2</c:v>
                </c:pt>
                <c:pt idx="2241">
                  <c:v>9.870391695861315E-2</c:v>
                </c:pt>
                <c:pt idx="2242">
                  <c:v>9.870391695861315E-2</c:v>
                </c:pt>
                <c:pt idx="2243">
                  <c:v>9.870391695861315E-2</c:v>
                </c:pt>
                <c:pt idx="2244">
                  <c:v>9.870391695861315E-2</c:v>
                </c:pt>
                <c:pt idx="2245">
                  <c:v>9.870391695861315E-2</c:v>
                </c:pt>
                <c:pt idx="2246">
                  <c:v>9.870391695861315E-2</c:v>
                </c:pt>
                <c:pt idx="2247">
                  <c:v>9.870391695861315E-2</c:v>
                </c:pt>
                <c:pt idx="2248">
                  <c:v>9.870391695861315E-2</c:v>
                </c:pt>
                <c:pt idx="2249">
                  <c:v>9.870391695861315E-2</c:v>
                </c:pt>
                <c:pt idx="2250">
                  <c:v>9.870391695861315E-2</c:v>
                </c:pt>
                <c:pt idx="2251">
                  <c:v>9.870391695861315E-2</c:v>
                </c:pt>
                <c:pt idx="2252">
                  <c:v>9.870391695861315E-2</c:v>
                </c:pt>
                <c:pt idx="2253">
                  <c:v>9.870391695861315E-2</c:v>
                </c:pt>
                <c:pt idx="2254">
                  <c:v>9.870391695861315E-2</c:v>
                </c:pt>
                <c:pt idx="2255">
                  <c:v>9.870391695861315E-2</c:v>
                </c:pt>
                <c:pt idx="2256">
                  <c:v>9.870391695861315E-2</c:v>
                </c:pt>
                <c:pt idx="2257">
                  <c:v>9.870391695861315E-2</c:v>
                </c:pt>
                <c:pt idx="2258">
                  <c:v>9.870391695861315E-2</c:v>
                </c:pt>
                <c:pt idx="2259">
                  <c:v>9.870391695861315E-2</c:v>
                </c:pt>
                <c:pt idx="2260">
                  <c:v>9.870391695861315E-2</c:v>
                </c:pt>
                <c:pt idx="2261">
                  <c:v>9.870391695861315E-2</c:v>
                </c:pt>
                <c:pt idx="2262">
                  <c:v>9.870391695861315E-2</c:v>
                </c:pt>
                <c:pt idx="2263">
                  <c:v>9.870391695861315E-2</c:v>
                </c:pt>
                <c:pt idx="2264">
                  <c:v>9.870391695861315E-2</c:v>
                </c:pt>
                <c:pt idx="2265">
                  <c:v>9.870391695861315E-2</c:v>
                </c:pt>
                <c:pt idx="2266">
                  <c:v>9.870391695861315E-2</c:v>
                </c:pt>
                <c:pt idx="2267">
                  <c:v>9.870391695861315E-2</c:v>
                </c:pt>
                <c:pt idx="2268">
                  <c:v>9.870391695861315E-2</c:v>
                </c:pt>
                <c:pt idx="2269">
                  <c:v>9.870391695861315E-2</c:v>
                </c:pt>
                <c:pt idx="2270">
                  <c:v>9.870391695861315E-2</c:v>
                </c:pt>
                <c:pt idx="2271">
                  <c:v>9.870391695861315E-2</c:v>
                </c:pt>
                <c:pt idx="2272">
                  <c:v>9.870391695861315E-2</c:v>
                </c:pt>
                <c:pt idx="2273">
                  <c:v>9.870391695861315E-2</c:v>
                </c:pt>
                <c:pt idx="2274">
                  <c:v>9.870391695861315E-2</c:v>
                </c:pt>
                <c:pt idx="2275">
                  <c:v>9.870391695861315E-2</c:v>
                </c:pt>
                <c:pt idx="2276">
                  <c:v>9.870391695861315E-2</c:v>
                </c:pt>
                <c:pt idx="2277">
                  <c:v>9.870391695861315E-2</c:v>
                </c:pt>
                <c:pt idx="2278">
                  <c:v>9.870391695861315E-2</c:v>
                </c:pt>
                <c:pt idx="2279">
                  <c:v>9.870391695861315E-2</c:v>
                </c:pt>
                <c:pt idx="2280">
                  <c:v>9.870391695861315E-2</c:v>
                </c:pt>
                <c:pt idx="2281">
                  <c:v>9.870391695861315E-2</c:v>
                </c:pt>
                <c:pt idx="2282">
                  <c:v>9.870391695861315E-2</c:v>
                </c:pt>
                <c:pt idx="2283">
                  <c:v>9.870391695861315E-2</c:v>
                </c:pt>
                <c:pt idx="2284">
                  <c:v>9.870391695861315E-2</c:v>
                </c:pt>
                <c:pt idx="2285">
                  <c:v>9.870391695861315E-2</c:v>
                </c:pt>
                <c:pt idx="2286">
                  <c:v>9.870391695861315E-2</c:v>
                </c:pt>
                <c:pt idx="2287">
                  <c:v>9.870391695861315E-2</c:v>
                </c:pt>
                <c:pt idx="2288">
                  <c:v>9.870391695861315E-2</c:v>
                </c:pt>
                <c:pt idx="2289">
                  <c:v>9.870391695861315E-2</c:v>
                </c:pt>
                <c:pt idx="2290">
                  <c:v>9.870391695861315E-2</c:v>
                </c:pt>
                <c:pt idx="2291">
                  <c:v>9.870391695861315E-2</c:v>
                </c:pt>
                <c:pt idx="2292">
                  <c:v>9.870391695861315E-2</c:v>
                </c:pt>
                <c:pt idx="2293">
                  <c:v>9.870391695861315E-2</c:v>
                </c:pt>
                <c:pt idx="2294">
                  <c:v>9.870391695861315E-2</c:v>
                </c:pt>
                <c:pt idx="2295">
                  <c:v>9.870391695861315E-2</c:v>
                </c:pt>
                <c:pt idx="2296">
                  <c:v>9.870391695861315E-2</c:v>
                </c:pt>
                <c:pt idx="2297">
                  <c:v>9.870391695861315E-2</c:v>
                </c:pt>
                <c:pt idx="2298">
                  <c:v>9.870391695861315E-2</c:v>
                </c:pt>
                <c:pt idx="2299">
                  <c:v>9.870391695861315E-2</c:v>
                </c:pt>
                <c:pt idx="2300">
                  <c:v>9.870391695861315E-2</c:v>
                </c:pt>
                <c:pt idx="2301">
                  <c:v>9.870391695861315E-2</c:v>
                </c:pt>
                <c:pt idx="2302">
                  <c:v>9.870391695861315E-2</c:v>
                </c:pt>
                <c:pt idx="2303">
                  <c:v>9.870391695861315E-2</c:v>
                </c:pt>
                <c:pt idx="2304">
                  <c:v>9.870391695861315E-2</c:v>
                </c:pt>
                <c:pt idx="2305">
                  <c:v>9.870391695861315E-2</c:v>
                </c:pt>
                <c:pt idx="2306">
                  <c:v>9.870391695861315E-2</c:v>
                </c:pt>
                <c:pt idx="2307">
                  <c:v>9.870391695861315E-2</c:v>
                </c:pt>
                <c:pt idx="2308">
                  <c:v>9.870391695861315E-2</c:v>
                </c:pt>
                <c:pt idx="2309">
                  <c:v>9.870391695861315E-2</c:v>
                </c:pt>
                <c:pt idx="2310">
                  <c:v>9.870391695861315E-2</c:v>
                </c:pt>
                <c:pt idx="2311">
                  <c:v>9.870391695861315E-2</c:v>
                </c:pt>
                <c:pt idx="2312">
                  <c:v>9.870391695861315E-2</c:v>
                </c:pt>
                <c:pt idx="2313">
                  <c:v>9.870391695861315E-2</c:v>
                </c:pt>
                <c:pt idx="2314">
                  <c:v>9.870391695861315E-2</c:v>
                </c:pt>
                <c:pt idx="2315">
                  <c:v>9.870391695861315E-2</c:v>
                </c:pt>
                <c:pt idx="2316">
                  <c:v>9.870391695861315E-2</c:v>
                </c:pt>
                <c:pt idx="2317">
                  <c:v>9.870391695861315E-2</c:v>
                </c:pt>
                <c:pt idx="2318">
                  <c:v>9.870391695861315E-2</c:v>
                </c:pt>
                <c:pt idx="2319">
                  <c:v>9.870391695861315E-2</c:v>
                </c:pt>
                <c:pt idx="2320">
                  <c:v>9.870391695861315E-2</c:v>
                </c:pt>
                <c:pt idx="2321">
                  <c:v>9.870391695861315E-2</c:v>
                </c:pt>
                <c:pt idx="2322">
                  <c:v>9.870391695861315E-2</c:v>
                </c:pt>
                <c:pt idx="2323">
                  <c:v>9.870391695861315E-2</c:v>
                </c:pt>
                <c:pt idx="2324">
                  <c:v>9.870391695861315E-2</c:v>
                </c:pt>
                <c:pt idx="2325">
                  <c:v>9.870391695861315E-2</c:v>
                </c:pt>
                <c:pt idx="2326">
                  <c:v>9.870391695861315E-2</c:v>
                </c:pt>
                <c:pt idx="2327">
                  <c:v>9.870391695861315E-2</c:v>
                </c:pt>
                <c:pt idx="2328">
                  <c:v>9.870391695861315E-2</c:v>
                </c:pt>
                <c:pt idx="2329">
                  <c:v>9.870391695861315E-2</c:v>
                </c:pt>
                <c:pt idx="2330">
                  <c:v>9.870391695861315E-2</c:v>
                </c:pt>
                <c:pt idx="2331">
                  <c:v>9.870391695861315E-2</c:v>
                </c:pt>
                <c:pt idx="2332">
                  <c:v>9.870391695861315E-2</c:v>
                </c:pt>
                <c:pt idx="2333">
                  <c:v>9.870391695861315E-2</c:v>
                </c:pt>
                <c:pt idx="2334">
                  <c:v>9.870391695861315E-2</c:v>
                </c:pt>
                <c:pt idx="2335">
                  <c:v>9.870391695861315E-2</c:v>
                </c:pt>
                <c:pt idx="2336">
                  <c:v>9.870391695861315E-2</c:v>
                </c:pt>
                <c:pt idx="2337">
                  <c:v>9.870391695861315E-2</c:v>
                </c:pt>
                <c:pt idx="2338">
                  <c:v>9.870391695861315E-2</c:v>
                </c:pt>
                <c:pt idx="2339">
                  <c:v>9.870391695861315E-2</c:v>
                </c:pt>
                <c:pt idx="2340">
                  <c:v>9.870391695861315E-2</c:v>
                </c:pt>
                <c:pt idx="2341">
                  <c:v>9.870391695861315E-2</c:v>
                </c:pt>
                <c:pt idx="2342">
                  <c:v>9.870391695861315E-2</c:v>
                </c:pt>
                <c:pt idx="2343">
                  <c:v>9.870391695861315E-2</c:v>
                </c:pt>
                <c:pt idx="2344">
                  <c:v>9.870391695861315E-2</c:v>
                </c:pt>
                <c:pt idx="2345">
                  <c:v>9.870391695861315E-2</c:v>
                </c:pt>
                <c:pt idx="2346">
                  <c:v>9.870391695861315E-2</c:v>
                </c:pt>
                <c:pt idx="2347">
                  <c:v>9.870391695861315E-2</c:v>
                </c:pt>
                <c:pt idx="2348">
                  <c:v>9.870391695861315E-2</c:v>
                </c:pt>
                <c:pt idx="2349">
                  <c:v>9.870391695861315E-2</c:v>
                </c:pt>
                <c:pt idx="2350">
                  <c:v>9.870391695861315E-2</c:v>
                </c:pt>
                <c:pt idx="2351">
                  <c:v>9.870391695861315E-2</c:v>
                </c:pt>
                <c:pt idx="2352">
                  <c:v>9.870391695861315E-2</c:v>
                </c:pt>
                <c:pt idx="2353">
                  <c:v>9.870391695861315E-2</c:v>
                </c:pt>
                <c:pt idx="2354">
                  <c:v>9.870391695861315E-2</c:v>
                </c:pt>
                <c:pt idx="2355">
                  <c:v>9.870391695861315E-2</c:v>
                </c:pt>
                <c:pt idx="2356">
                  <c:v>9.870391695861315E-2</c:v>
                </c:pt>
                <c:pt idx="2357">
                  <c:v>9.870391695861315E-2</c:v>
                </c:pt>
                <c:pt idx="2358">
                  <c:v>9.870391695861315E-2</c:v>
                </c:pt>
                <c:pt idx="2359">
                  <c:v>9.870391695861315E-2</c:v>
                </c:pt>
                <c:pt idx="2360">
                  <c:v>9.870391695861315E-2</c:v>
                </c:pt>
                <c:pt idx="2361">
                  <c:v>9.870391695861315E-2</c:v>
                </c:pt>
                <c:pt idx="2362">
                  <c:v>9.870391695861315E-2</c:v>
                </c:pt>
                <c:pt idx="2363">
                  <c:v>9.870391695861315E-2</c:v>
                </c:pt>
                <c:pt idx="2364">
                  <c:v>9.870391695861315E-2</c:v>
                </c:pt>
                <c:pt idx="2365">
                  <c:v>9.870391695861315E-2</c:v>
                </c:pt>
                <c:pt idx="2366">
                  <c:v>9.870391695861315E-2</c:v>
                </c:pt>
                <c:pt idx="2367">
                  <c:v>9.870391695861315E-2</c:v>
                </c:pt>
                <c:pt idx="2368">
                  <c:v>9.870391695861315E-2</c:v>
                </c:pt>
                <c:pt idx="2369">
                  <c:v>9.870391695861315E-2</c:v>
                </c:pt>
                <c:pt idx="2370">
                  <c:v>9.870391695861315E-2</c:v>
                </c:pt>
                <c:pt idx="2371">
                  <c:v>9.870391695861315E-2</c:v>
                </c:pt>
                <c:pt idx="2372">
                  <c:v>9.870391695861315E-2</c:v>
                </c:pt>
                <c:pt idx="2373">
                  <c:v>9.870391695861315E-2</c:v>
                </c:pt>
                <c:pt idx="2374">
                  <c:v>9.870391695861315E-2</c:v>
                </c:pt>
                <c:pt idx="2375">
                  <c:v>9.870391695861315E-2</c:v>
                </c:pt>
                <c:pt idx="2376">
                  <c:v>9.870391695861315E-2</c:v>
                </c:pt>
                <c:pt idx="2377">
                  <c:v>9.870391695861315E-2</c:v>
                </c:pt>
                <c:pt idx="2378">
                  <c:v>9.870391695861315E-2</c:v>
                </c:pt>
                <c:pt idx="2379">
                  <c:v>9.870391695861315E-2</c:v>
                </c:pt>
                <c:pt idx="2380">
                  <c:v>9.870391695861315E-2</c:v>
                </c:pt>
                <c:pt idx="2381">
                  <c:v>9.870391695861315E-2</c:v>
                </c:pt>
                <c:pt idx="2382">
                  <c:v>9.870391695861315E-2</c:v>
                </c:pt>
                <c:pt idx="2383">
                  <c:v>9.870391695861315E-2</c:v>
                </c:pt>
                <c:pt idx="2384">
                  <c:v>9.870391695861315E-2</c:v>
                </c:pt>
                <c:pt idx="2385">
                  <c:v>9.870391695861315E-2</c:v>
                </c:pt>
                <c:pt idx="2386">
                  <c:v>9.870391695861315E-2</c:v>
                </c:pt>
                <c:pt idx="2387">
                  <c:v>9.870391695861315E-2</c:v>
                </c:pt>
                <c:pt idx="2388">
                  <c:v>9.870391695861315E-2</c:v>
                </c:pt>
                <c:pt idx="2389">
                  <c:v>9.870391695861315E-2</c:v>
                </c:pt>
                <c:pt idx="2390">
                  <c:v>9.870391695861315E-2</c:v>
                </c:pt>
                <c:pt idx="2391">
                  <c:v>9.870391695861315E-2</c:v>
                </c:pt>
                <c:pt idx="2392">
                  <c:v>9.870391695861315E-2</c:v>
                </c:pt>
                <c:pt idx="2393">
                  <c:v>9.870391695861315E-2</c:v>
                </c:pt>
                <c:pt idx="2394">
                  <c:v>9.870391695861315E-2</c:v>
                </c:pt>
                <c:pt idx="2395">
                  <c:v>9.870391695861315E-2</c:v>
                </c:pt>
                <c:pt idx="2396">
                  <c:v>9.870391695861315E-2</c:v>
                </c:pt>
                <c:pt idx="2397">
                  <c:v>9.870391695861315E-2</c:v>
                </c:pt>
                <c:pt idx="2398">
                  <c:v>9.870391695861315E-2</c:v>
                </c:pt>
                <c:pt idx="2399">
                  <c:v>9.870391695861315E-2</c:v>
                </c:pt>
                <c:pt idx="2400">
                  <c:v>9.870391695861315E-2</c:v>
                </c:pt>
                <c:pt idx="2401">
                  <c:v>9.870391695861315E-2</c:v>
                </c:pt>
                <c:pt idx="2402">
                  <c:v>9.870391695861315E-2</c:v>
                </c:pt>
                <c:pt idx="2403">
                  <c:v>9.870391695861315E-2</c:v>
                </c:pt>
                <c:pt idx="2404">
                  <c:v>9.870391695861315E-2</c:v>
                </c:pt>
                <c:pt idx="2405">
                  <c:v>9.870391695861315E-2</c:v>
                </c:pt>
                <c:pt idx="2406">
                  <c:v>9.870391695861315E-2</c:v>
                </c:pt>
                <c:pt idx="2407">
                  <c:v>9.870391695861315E-2</c:v>
                </c:pt>
                <c:pt idx="2408">
                  <c:v>9.870391695861315E-2</c:v>
                </c:pt>
                <c:pt idx="2409">
                  <c:v>9.870391695861315E-2</c:v>
                </c:pt>
                <c:pt idx="2410">
                  <c:v>9.870391695861315E-2</c:v>
                </c:pt>
                <c:pt idx="2411">
                  <c:v>9.870391695861315E-2</c:v>
                </c:pt>
                <c:pt idx="2412">
                  <c:v>9.870391695861315E-2</c:v>
                </c:pt>
                <c:pt idx="2413">
                  <c:v>9.870391695861315E-2</c:v>
                </c:pt>
                <c:pt idx="2414">
                  <c:v>9.870391695861315E-2</c:v>
                </c:pt>
                <c:pt idx="2415">
                  <c:v>9.870391695861315E-2</c:v>
                </c:pt>
                <c:pt idx="2416">
                  <c:v>9.870391695861315E-2</c:v>
                </c:pt>
                <c:pt idx="2417">
                  <c:v>9.870391695861315E-2</c:v>
                </c:pt>
                <c:pt idx="2418">
                  <c:v>9.870391695861315E-2</c:v>
                </c:pt>
                <c:pt idx="2419">
                  <c:v>9.870391695861315E-2</c:v>
                </c:pt>
                <c:pt idx="2420">
                  <c:v>9.870391695861315E-2</c:v>
                </c:pt>
                <c:pt idx="2421">
                  <c:v>9.870391695861315E-2</c:v>
                </c:pt>
                <c:pt idx="2422">
                  <c:v>9.870391695861315E-2</c:v>
                </c:pt>
                <c:pt idx="2423">
                  <c:v>9.870391695861315E-2</c:v>
                </c:pt>
                <c:pt idx="2424">
                  <c:v>9.870391695861315E-2</c:v>
                </c:pt>
                <c:pt idx="2425">
                  <c:v>9.870391695861315E-2</c:v>
                </c:pt>
                <c:pt idx="2426">
                  <c:v>9.870391695861315E-2</c:v>
                </c:pt>
                <c:pt idx="2427">
                  <c:v>9.870391695861315E-2</c:v>
                </c:pt>
                <c:pt idx="2428">
                  <c:v>9.870391695861315E-2</c:v>
                </c:pt>
                <c:pt idx="2429">
                  <c:v>9.870391695861315E-2</c:v>
                </c:pt>
                <c:pt idx="2430">
                  <c:v>9.870391695861315E-2</c:v>
                </c:pt>
                <c:pt idx="2431">
                  <c:v>9.870391695861315E-2</c:v>
                </c:pt>
                <c:pt idx="2432">
                  <c:v>9.870391695861315E-2</c:v>
                </c:pt>
                <c:pt idx="2433">
                  <c:v>9.870391695861315E-2</c:v>
                </c:pt>
                <c:pt idx="2434">
                  <c:v>9.870391695861315E-2</c:v>
                </c:pt>
                <c:pt idx="2435">
                  <c:v>9.870391695861315E-2</c:v>
                </c:pt>
                <c:pt idx="2436">
                  <c:v>9.870391695861315E-2</c:v>
                </c:pt>
                <c:pt idx="2437">
                  <c:v>9.870391695861315E-2</c:v>
                </c:pt>
                <c:pt idx="2438">
                  <c:v>9.870391695861315E-2</c:v>
                </c:pt>
                <c:pt idx="2439">
                  <c:v>9.870391695861315E-2</c:v>
                </c:pt>
                <c:pt idx="2440">
                  <c:v>9.870391695861315E-2</c:v>
                </c:pt>
                <c:pt idx="2441">
                  <c:v>9.870391695861315E-2</c:v>
                </c:pt>
                <c:pt idx="2442">
                  <c:v>9.870391695861315E-2</c:v>
                </c:pt>
                <c:pt idx="2443">
                  <c:v>9.870391695861315E-2</c:v>
                </c:pt>
                <c:pt idx="2444">
                  <c:v>9.870391695861315E-2</c:v>
                </c:pt>
                <c:pt idx="2445">
                  <c:v>9.870391695861315E-2</c:v>
                </c:pt>
                <c:pt idx="2446">
                  <c:v>9.870391695861315E-2</c:v>
                </c:pt>
                <c:pt idx="2447">
                  <c:v>9.870391695861315E-2</c:v>
                </c:pt>
                <c:pt idx="2448">
                  <c:v>9.870391695861315E-2</c:v>
                </c:pt>
                <c:pt idx="2449">
                  <c:v>9.870391695861315E-2</c:v>
                </c:pt>
                <c:pt idx="2450">
                  <c:v>9.870391695861315E-2</c:v>
                </c:pt>
                <c:pt idx="2451">
                  <c:v>9.870391695861315E-2</c:v>
                </c:pt>
                <c:pt idx="2452">
                  <c:v>9.870391695861315E-2</c:v>
                </c:pt>
                <c:pt idx="2453">
                  <c:v>9.870391695861315E-2</c:v>
                </c:pt>
                <c:pt idx="2454">
                  <c:v>9.870391695861315E-2</c:v>
                </c:pt>
                <c:pt idx="2455">
                  <c:v>9.870391695861315E-2</c:v>
                </c:pt>
                <c:pt idx="2456">
                  <c:v>9.870391695861315E-2</c:v>
                </c:pt>
                <c:pt idx="2457">
                  <c:v>9.870391695861315E-2</c:v>
                </c:pt>
                <c:pt idx="2458">
                  <c:v>9.870391695861315E-2</c:v>
                </c:pt>
                <c:pt idx="2459">
                  <c:v>9.870391695861315E-2</c:v>
                </c:pt>
                <c:pt idx="2460">
                  <c:v>9.870391695861315E-2</c:v>
                </c:pt>
                <c:pt idx="2461">
                  <c:v>9.870391695861315E-2</c:v>
                </c:pt>
                <c:pt idx="2462">
                  <c:v>9.870391695861315E-2</c:v>
                </c:pt>
                <c:pt idx="2463">
                  <c:v>9.870391695861315E-2</c:v>
                </c:pt>
                <c:pt idx="2464">
                  <c:v>9.870391695861315E-2</c:v>
                </c:pt>
                <c:pt idx="2465">
                  <c:v>9.870391695861315E-2</c:v>
                </c:pt>
                <c:pt idx="2466">
                  <c:v>9.870391695861315E-2</c:v>
                </c:pt>
                <c:pt idx="2467">
                  <c:v>9.870391695861315E-2</c:v>
                </c:pt>
                <c:pt idx="2468">
                  <c:v>9.870391695861315E-2</c:v>
                </c:pt>
                <c:pt idx="2469">
                  <c:v>9.870391695861315E-2</c:v>
                </c:pt>
                <c:pt idx="2470">
                  <c:v>9.870391695861315E-2</c:v>
                </c:pt>
                <c:pt idx="2471">
                  <c:v>9.870391695861315E-2</c:v>
                </c:pt>
                <c:pt idx="2472">
                  <c:v>9.870391695861315E-2</c:v>
                </c:pt>
                <c:pt idx="2473">
                  <c:v>9.870391695861315E-2</c:v>
                </c:pt>
                <c:pt idx="2474">
                  <c:v>9.870391695861315E-2</c:v>
                </c:pt>
                <c:pt idx="2475">
                  <c:v>9.870391695861315E-2</c:v>
                </c:pt>
                <c:pt idx="2476">
                  <c:v>9.870391695861315E-2</c:v>
                </c:pt>
                <c:pt idx="2477">
                  <c:v>9.870391695861315E-2</c:v>
                </c:pt>
                <c:pt idx="2478">
                  <c:v>9.870391695861315E-2</c:v>
                </c:pt>
                <c:pt idx="2479">
                  <c:v>9.870391695861315E-2</c:v>
                </c:pt>
                <c:pt idx="2480">
                  <c:v>9.870391695861315E-2</c:v>
                </c:pt>
                <c:pt idx="2481">
                  <c:v>9.870391695861315E-2</c:v>
                </c:pt>
                <c:pt idx="2482">
                  <c:v>9.870391695861315E-2</c:v>
                </c:pt>
                <c:pt idx="2483">
                  <c:v>9.870391695861315E-2</c:v>
                </c:pt>
                <c:pt idx="2484">
                  <c:v>9.870391695861315E-2</c:v>
                </c:pt>
                <c:pt idx="2485">
                  <c:v>9.870391695861315E-2</c:v>
                </c:pt>
                <c:pt idx="2486">
                  <c:v>9.870391695861315E-2</c:v>
                </c:pt>
                <c:pt idx="2487">
                  <c:v>9.870391695861315E-2</c:v>
                </c:pt>
                <c:pt idx="2488">
                  <c:v>9.870391695861315E-2</c:v>
                </c:pt>
                <c:pt idx="2489">
                  <c:v>9.870391695861315E-2</c:v>
                </c:pt>
                <c:pt idx="2490">
                  <c:v>9.870391695861315E-2</c:v>
                </c:pt>
                <c:pt idx="2491">
                  <c:v>9.870391695861315E-2</c:v>
                </c:pt>
                <c:pt idx="2492">
                  <c:v>9.870391695861315E-2</c:v>
                </c:pt>
                <c:pt idx="2493">
                  <c:v>9.870391695861315E-2</c:v>
                </c:pt>
                <c:pt idx="2494">
                  <c:v>9.870391695861315E-2</c:v>
                </c:pt>
                <c:pt idx="2495">
                  <c:v>9.870391695861315E-2</c:v>
                </c:pt>
                <c:pt idx="2496">
                  <c:v>9.870391695861315E-2</c:v>
                </c:pt>
                <c:pt idx="2497">
                  <c:v>9.870391695861315E-2</c:v>
                </c:pt>
                <c:pt idx="2498">
                  <c:v>9.870391695861315E-2</c:v>
                </c:pt>
                <c:pt idx="2499">
                  <c:v>9.870391695861315E-2</c:v>
                </c:pt>
                <c:pt idx="2500">
                  <c:v>9.870391695861315E-2</c:v>
                </c:pt>
                <c:pt idx="2501">
                  <c:v>9.870391695861315E-2</c:v>
                </c:pt>
                <c:pt idx="2502">
                  <c:v>9.870391695861315E-2</c:v>
                </c:pt>
                <c:pt idx="2503">
                  <c:v>9.870391695861315E-2</c:v>
                </c:pt>
                <c:pt idx="2504">
                  <c:v>9.870391695861315E-2</c:v>
                </c:pt>
                <c:pt idx="2505">
                  <c:v>9.870391695861315E-2</c:v>
                </c:pt>
                <c:pt idx="2506">
                  <c:v>9.870391695861315E-2</c:v>
                </c:pt>
                <c:pt idx="2507">
                  <c:v>9.870391695861315E-2</c:v>
                </c:pt>
                <c:pt idx="2508">
                  <c:v>9.870391695861315E-2</c:v>
                </c:pt>
                <c:pt idx="2509">
                  <c:v>9.870391695861315E-2</c:v>
                </c:pt>
                <c:pt idx="2510">
                  <c:v>9.870391695861315E-2</c:v>
                </c:pt>
                <c:pt idx="2511">
                  <c:v>9.870391695861315E-2</c:v>
                </c:pt>
                <c:pt idx="2512">
                  <c:v>9.870391695861315E-2</c:v>
                </c:pt>
                <c:pt idx="2513">
                  <c:v>9.870391695861315E-2</c:v>
                </c:pt>
                <c:pt idx="2514">
                  <c:v>9.870391695861315E-2</c:v>
                </c:pt>
                <c:pt idx="2515">
                  <c:v>9.870391695861315E-2</c:v>
                </c:pt>
                <c:pt idx="2516">
                  <c:v>9.870391695861315E-2</c:v>
                </c:pt>
                <c:pt idx="2517">
                  <c:v>9.870391695861315E-2</c:v>
                </c:pt>
                <c:pt idx="2518">
                  <c:v>9.870391695861315E-2</c:v>
                </c:pt>
                <c:pt idx="2519">
                  <c:v>9.870391695861315E-2</c:v>
                </c:pt>
                <c:pt idx="2520">
                  <c:v>9.870391695861315E-2</c:v>
                </c:pt>
                <c:pt idx="2521">
                  <c:v>9.870391695861315E-2</c:v>
                </c:pt>
                <c:pt idx="2522">
                  <c:v>9.870391695861315E-2</c:v>
                </c:pt>
                <c:pt idx="2523">
                  <c:v>9.870391695861315E-2</c:v>
                </c:pt>
                <c:pt idx="2524">
                  <c:v>9.870391695861315E-2</c:v>
                </c:pt>
                <c:pt idx="2525">
                  <c:v>9.870391695861315E-2</c:v>
                </c:pt>
                <c:pt idx="2526">
                  <c:v>9.870391695861315E-2</c:v>
                </c:pt>
                <c:pt idx="2527">
                  <c:v>9.870391695861315E-2</c:v>
                </c:pt>
                <c:pt idx="2528">
                  <c:v>9.870391695861315E-2</c:v>
                </c:pt>
                <c:pt idx="2529">
                  <c:v>9.870391695861315E-2</c:v>
                </c:pt>
                <c:pt idx="2530">
                  <c:v>9.870391695861315E-2</c:v>
                </c:pt>
                <c:pt idx="2531">
                  <c:v>9.870391695861315E-2</c:v>
                </c:pt>
                <c:pt idx="2532">
                  <c:v>9.870391695861315E-2</c:v>
                </c:pt>
                <c:pt idx="2533">
                  <c:v>9.870391695861315E-2</c:v>
                </c:pt>
                <c:pt idx="2534">
                  <c:v>9.870391695861315E-2</c:v>
                </c:pt>
                <c:pt idx="2535">
                  <c:v>9.870391695861315E-2</c:v>
                </c:pt>
                <c:pt idx="2536">
                  <c:v>9.870391695861315E-2</c:v>
                </c:pt>
                <c:pt idx="2537">
                  <c:v>9.870391695861315E-2</c:v>
                </c:pt>
                <c:pt idx="2538">
                  <c:v>9.870391695861315E-2</c:v>
                </c:pt>
                <c:pt idx="2539">
                  <c:v>9.870391695861315E-2</c:v>
                </c:pt>
                <c:pt idx="2540">
                  <c:v>9.870391695861315E-2</c:v>
                </c:pt>
                <c:pt idx="2541">
                  <c:v>9.870391695861315E-2</c:v>
                </c:pt>
                <c:pt idx="2542">
                  <c:v>9.870391695861315E-2</c:v>
                </c:pt>
                <c:pt idx="2543">
                  <c:v>9.870391695861315E-2</c:v>
                </c:pt>
                <c:pt idx="2544">
                  <c:v>9.870391695861315E-2</c:v>
                </c:pt>
                <c:pt idx="2545">
                  <c:v>9.870391695861315E-2</c:v>
                </c:pt>
                <c:pt idx="2546">
                  <c:v>9.870391695861315E-2</c:v>
                </c:pt>
                <c:pt idx="2547">
                  <c:v>9.870391695861315E-2</c:v>
                </c:pt>
                <c:pt idx="2548">
                  <c:v>9.870391695861315E-2</c:v>
                </c:pt>
                <c:pt idx="2549">
                  <c:v>9.870391695861315E-2</c:v>
                </c:pt>
                <c:pt idx="2550">
                  <c:v>9.870391695861315E-2</c:v>
                </c:pt>
                <c:pt idx="2551">
                  <c:v>9.870391695861315E-2</c:v>
                </c:pt>
                <c:pt idx="2552">
                  <c:v>9.870391695861315E-2</c:v>
                </c:pt>
                <c:pt idx="2553">
                  <c:v>9.870391695861315E-2</c:v>
                </c:pt>
                <c:pt idx="2554">
                  <c:v>9.870391695861315E-2</c:v>
                </c:pt>
                <c:pt idx="2555">
                  <c:v>9.870391695861315E-2</c:v>
                </c:pt>
                <c:pt idx="2556">
                  <c:v>9.870391695861315E-2</c:v>
                </c:pt>
                <c:pt idx="2557">
                  <c:v>9.870391695861315E-2</c:v>
                </c:pt>
                <c:pt idx="2558">
                  <c:v>9.870391695861315E-2</c:v>
                </c:pt>
                <c:pt idx="2559">
                  <c:v>9.870391695861315E-2</c:v>
                </c:pt>
                <c:pt idx="2560">
                  <c:v>9.870391695861315E-2</c:v>
                </c:pt>
                <c:pt idx="2561">
                  <c:v>9.870391695861315E-2</c:v>
                </c:pt>
                <c:pt idx="2562">
                  <c:v>9.870391695861315E-2</c:v>
                </c:pt>
                <c:pt idx="2563">
                  <c:v>9.870391695861315E-2</c:v>
                </c:pt>
                <c:pt idx="2564">
                  <c:v>9.870391695861315E-2</c:v>
                </c:pt>
                <c:pt idx="2565">
                  <c:v>9.870391695861315E-2</c:v>
                </c:pt>
                <c:pt idx="2566">
                  <c:v>9.870391695861315E-2</c:v>
                </c:pt>
                <c:pt idx="2567">
                  <c:v>9.870391695861315E-2</c:v>
                </c:pt>
                <c:pt idx="2568">
                  <c:v>9.870391695861315E-2</c:v>
                </c:pt>
                <c:pt idx="2569">
                  <c:v>9.870391695861315E-2</c:v>
                </c:pt>
                <c:pt idx="2570">
                  <c:v>9.870391695861315E-2</c:v>
                </c:pt>
                <c:pt idx="2571">
                  <c:v>9.870391695861315E-2</c:v>
                </c:pt>
                <c:pt idx="2572">
                  <c:v>9.870391695861315E-2</c:v>
                </c:pt>
                <c:pt idx="2573">
                  <c:v>9.870391695861315E-2</c:v>
                </c:pt>
                <c:pt idx="2574">
                  <c:v>9.870391695861315E-2</c:v>
                </c:pt>
                <c:pt idx="2575">
                  <c:v>9.870391695861315E-2</c:v>
                </c:pt>
                <c:pt idx="2576">
                  <c:v>9.870391695861315E-2</c:v>
                </c:pt>
                <c:pt idx="2577">
                  <c:v>9.870391695861315E-2</c:v>
                </c:pt>
                <c:pt idx="2578">
                  <c:v>9.870391695861315E-2</c:v>
                </c:pt>
                <c:pt idx="2579">
                  <c:v>9.870391695861315E-2</c:v>
                </c:pt>
                <c:pt idx="2580">
                  <c:v>9.870391695861315E-2</c:v>
                </c:pt>
                <c:pt idx="2581">
                  <c:v>9.870391695861315E-2</c:v>
                </c:pt>
                <c:pt idx="2582">
                  <c:v>9.870391695861315E-2</c:v>
                </c:pt>
                <c:pt idx="2583">
                  <c:v>9.870391695861315E-2</c:v>
                </c:pt>
                <c:pt idx="2584">
                  <c:v>9.870391695861315E-2</c:v>
                </c:pt>
                <c:pt idx="2585">
                  <c:v>9.870391695861315E-2</c:v>
                </c:pt>
                <c:pt idx="2586">
                  <c:v>9.870391695861315E-2</c:v>
                </c:pt>
                <c:pt idx="2587">
                  <c:v>9.870391695861315E-2</c:v>
                </c:pt>
                <c:pt idx="2588">
                  <c:v>9.870391695861315E-2</c:v>
                </c:pt>
                <c:pt idx="2589">
                  <c:v>9.870391695861315E-2</c:v>
                </c:pt>
                <c:pt idx="2590">
                  <c:v>9.870391695861315E-2</c:v>
                </c:pt>
                <c:pt idx="2591">
                  <c:v>9.870391695861315E-2</c:v>
                </c:pt>
                <c:pt idx="2592">
                  <c:v>9.870391695861315E-2</c:v>
                </c:pt>
                <c:pt idx="2593">
                  <c:v>9.870391695861315E-2</c:v>
                </c:pt>
                <c:pt idx="2594">
                  <c:v>9.870391695861315E-2</c:v>
                </c:pt>
                <c:pt idx="2595">
                  <c:v>9.870391695861315E-2</c:v>
                </c:pt>
                <c:pt idx="2596">
                  <c:v>9.870391695861315E-2</c:v>
                </c:pt>
                <c:pt idx="2597">
                  <c:v>9.870391695861315E-2</c:v>
                </c:pt>
                <c:pt idx="2598">
                  <c:v>9.870391695861315E-2</c:v>
                </c:pt>
                <c:pt idx="2599">
                  <c:v>9.870391695861315E-2</c:v>
                </c:pt>
                <c:pt idx="2600">
                  <c:v>9.870391695861315E-2</c:v>
                </c:pt>
                <c:pt idx="2601">
                  <c:v>9.870391695861315E-2</c:v>
                </c:pt>
                <c:pt idx="2602">
                  <c:v>9.870391695861315E-2</c:v>
                </c:pt>
                <c:pt idx="2603">
                  <c:v>9.870391695861315E-2</c:v>
                </c:pt>
                <c:pt idx="2604">
                  <c:v>9.870391695861315E-2</c:v>
                </c:pt>
                <c:pt idx="2605">
                  <c:v>9.870391695861315E-2</c:v>
                </c:pt>
                <c:pt idx="2606">
                  <c:v>9.870391695861315E-2</c:v>
                </c:pt>
                <c:pt idx="2607">
                  <c:v>9.870391695861315E-2</c:v>
                </c:pt>
                <c:pt idx="2608">
                  <c:v>9.870391695861315E-2</c:v>
                </c:pt>
                <c:pt idx="2609">
                  <c:v>9.870391695861315E-2</c:v>
                </c:pt>
                <c:pt idx="2610">
                  <c:v>9.870391695861315E-2</c:v>
                </c:pt>
                <c:pt idx="2611">
                  <c:v>9.870391695861315E-2</c:v>
                </c:pt>
                <c:pt idx="2612">
                  <c:v>9.870391695861315E-2</c:v>
                </c:pt>
                <c:pt idx="2613">
                  <c:v>9.870391695861315E-2</c:v>
                </c:pt>
                <c:pt idx="2614">
                  <c:v>9.870391695861315E-2</c:v>
                </c:pt>
                <c:pt idx="2615">
                  <c:v>9.870391695861315E-2</c:v>
                </c:pt>
                <c:pt idx="2616">
                  <c:v>9.870391695861315E-2</c:v>
                </c:pt>
                <c:pt idx="2617">
                  <c:v>9.870391695861315E-2</c:v>
                </c:pt>
                <c:pt idx="2618">
                  <c:v>9.870391695861315E-2</c:v>
                </c:pt>
                <c:pt idx="2619">
                  <c:v>9.870391695861315E-2</c:v>
                </c:pt>
                <c:pt idx="2620">
                  <c:v>9.870391695861315E-2</c:v>
                </c:pt>
                <c:pt idx="2621">
                  <c:v>9.870391695861315E-2</c:v>
                </c:pt>
                <c:pt idx="2622">
                  <c:v>9.870391695861315E-2</c:v>
                </c:pt>
                <c:pt idx="2623">
                  <c:v>9.870391695861315E-2</c:v>
                </c:pt>
                <c:pt idx="2624">
                  <c:v>9.870391695861315E-2</c:v>
                </c:pt>
                <c:pt idx="2625">
                  <c:v>9.870391695861315E-2</c:v>
                </c:pt>
                <c:pt idx="2626">
                  <c:v>9.870391695861315E-2</c:v>
                </c:pt>
                <c:pt idx="2627">
                  <c:v>9.870391695861315E-2</c:v>
                </c:pt>
                <c:pt idx="2628">
                  <c:v>9.870391695861315E-2</c:v>
                </c:pt>
                <c:pt idx="2629">
                  <c:v>9.870391695861315E-2</c:v>
                </c:pt>
                <c:pt idx="2630">
                  <c:v>9.870391695861315E-2</c:v>
                </c:pt>
                <c:pt idx="2631">
                  <c:v>9.870391695861315E-2</c:v>
                </c:pt>
                <c:pt idx="2632">
                  <c:v>9.870391695861315E-2</c:v>
                </c:pt>
                <c:pt idx="2633">
                  <c:v>9.870391695861315E-2</c:v>
                </c:pt>
                <c:pt idx="2634">
                  <c:v>9.870391695861315E-2</c:v>
                </c:pt>
                <c:pt idx="2635">
                  <c:v>9.870391695861315E-2</c:v>
                </c:pt>
                <c:pt idx="2636">
                  <c:v>9.870391695861315E-2</c:v>
                </c:pt>
                <c:pt idx="2637">
                  <c:v>9.870391695861315E-2</c:v>
                </c:pt>
                <c:pt idx="2638">
                  <c:v>9.870391695861315E-2</c:v>
                </c:pt>
                <c:pt idx="2639">
                  <c:v>9.870391695861315E-2</c:v>
                </c:pt>
                <c:pt idx="2640">
                  <c:v>9.870391695861315E-2</c:v>
                </c:pt>
                <c:pt idx="2641">
                  <c:v>9.870391695861315E-2</c:v>
                </c:pt>
                <c:pt idx="2642">
                  <c:v>9.870391695861315E-2</c:v>
                </c:pt>
                <c:pt idx="2643">
                  <c:v>9.870391695861315E-2</c:v>
                </c:pt>
                <c:pt idx="2644">
                  <c:v>9.870391695861315E-2</c:v>
                </c:pt>
                <c:pt idx="2645">
                  <c:v>9.870391695861315E-2</c:v>
                </c:pt>
                <c:pt idx="2646">
                  <c:v>9.870391695861315E-2</c:v>
                </c:pt>
                <c:pt idx="2647">
                  <c:v>9.870391695861315E-2</c:v>
                </c:pt>
                <c:pt idx="2648">
                  <c:v>9.870391695861315E-2</c:v>
                </c:pt>
                <c:pt idx="2649">
                  <c:v>9.870391695861315E-2</c:v>
                </c:pt>
                <c:pt idx="2650">
                  <c:v>9.870391695861315E-2</c:v>
                </c:pt>
                <c:pt idx="2651">
                  <c:v>9.870391695861315E-2</c:v>
                </c:pt>
                <c:pt idx="2652">
                  <c:v>9.870391695861315E-2</c:v>
                </c:pt>
                <c:pt idx="2653">
                  <c:v>9.870391695861315E-2</c:v>
                </c:pt>
                <c:pt idx="2654">
                  <c:v>9.870391695861315E-2</c:v>
                </c:pt>
                <c:pt idx="2655">
                  <c:v>9.870391695861315E-2</c:v>
                </c:pt>
                <c:pt idx="2656">
                  <c:v>9.870391695861315E-2</c:v>
                </c:pt>
                <c:pt idx="2657">
                  <c:v>9.870391695861315E-2</c:v>
                </c:pt>
                <c:pt idx="2658">
                  <c:v>9.870391695861315E-2</c:v>
                </c:pt>
                <c:pt idx="2659">
                  <c:v>9.870391695861315E-2</c:v>
                </c:pt>
                <c:pt idx="2660">
                  <c:v>9.870391695861315E-2</c:v>
                </c:pt>
                <c:pt idx="2661">
                  <c:v>9.870391695861315E-2</c:v>
                </c:pt>
                <c:pt idx="2662">
                  <c:v>9.870391695861315E-2</c:v>
                </c:pt>
                <c:pt idx="2663">
                  <c:v>9.870391695861315E-2</c:v>
                </c:pt>
                <c:pt idx="2664">
                  <c:v>9.870391695861315E-2</c:v>
                </c:pt>
                <c:pt idx="2665">
                  <c:v>9.870391695861315E-2</c:v>
                </c:pt>
                <c:pt idx="2666">
                  <c:v>9.870391695861315E-2</c:v>
                </c:pt>
                <c:pt idx="2667">
                  <c:v>9.870391695861315E-2</c:v>
                </c:pt>
                <c:pt idx="2668">
                  <c:v>9.870391695861315E-2</c:v>
                </c:pt>
                <c:pt idx="2669">
                  <c:v>9.870391695861315E-2</c:v>
                </c:pt>
                <c:pt idx="2670">
                  <c:v>9.870391695861315E-2</c:v>
                </c:pt>
                <c:pt idx="2671">
                  <c:v>9.870391695861315E-2</c:v>
                </c:pt>
                <c:pt idx="2672">
                  <c:v>9.870391695861315E-2</c:v>
                </c:pt>
                <c:pt idx="2673">
                  <c:v>9.870391695861315E-2</c:v>
                </c:pt>
                <c:pt idx="2674">
                  <c:v>9.870391695861315E-2</c:v>
                </c:pt>
                <c:pt idx="2675">
                  <c:v>9.870391695861315E-2</c:v>
                </c:pt>
                <c:pt idx="2676">
                  <c:v>9.870391695861315E-2</c:v>
                </c:pt>
                <c:pt idx="2677">
                  <c:v>9.870391695861315E-2</c:v>
                </c:pt>
                <c:pt idx="2678">
                  <c:v>9.870391695861315E-2</c:v>
                </c:pt>
                <c:pt idx="2679">
                  <c:v>9.870391695861315E-2</c:v>
                </c:pt>
                <c:pt idx="2680">
                  <c:v>9.870391695861315E-2</c:v>
                </c:pt>
                <c:pt idx="2681">
                  <c:v>9.870391695861315E-2</c:v>
                </c:pt>
                <c:pt idx="2682">
                  <c:v>9.870391695861315E-2</c:v>
                </c:pt>
                <c:pt idx="2683">
                  <c:v>9.870391695861315E-2</c:v>
                </c:pt>
                <c:pt idx="2684">
                  <c:v>9.870391695861315E-2</c:v>
                </c:pt>
                <c:pt idx="2685">
                  <c:v>9.870391695861315E-2</c:v>
                </c:pt>
                <c:pt idx="2686">
                  <c:v>9.870391695861315E-2</c:v>
                </c:pt>
                <c:pt idx="2687">
                  <c:v>9.870391695861315E-2</c:v>
                </c:pt>
                <c:pt idx="2688">
                  <c:v>9.870391695861315E-2</c:v>
                </c:pt>
                <c:pt idx="2689">
                  <c:v>9.870391695861315E-2</c:v>
                </c:pt>
                <c:pt idx="2690">
                  <c:v>9.870391695861315E-2</c:v>
                </c:pt>
                <c:pt idx="2691">
                  <c:v>9.870391695861315E-2</c:v>
                </c:pt>
                <c:pt idx="2692">
                  <c:v>9.870391695861315E-2</c:v>
                </c:pt>
                <c:pt idx="2693">
                  <c:v>9.870391695861315E-2</c:v>
                </c:pt>
                <c:pt idx="2694">
                  <c:v>9.870391695861315E-2</c:v>
                </c:pt>
                <c:pt idx="2695">
                  <c:v>9.870391695861315E-2</c:v>
                </c:pt>
                <c:pt idx="2696">
                  <c:v>9.870391695861315E-2</c:v>
                </c:pt>
                <c:pt idx="2697">
                  <c:v>9.870391695861315E-2</c:v>
                </c:pt>
                <c:pt idx="2698">
                  <c:v>9.870391695861315E-2</c:v>
                </c:pt>
                <c:pt idx="2699">
                  <c:v>9.870391695861315E-2</c:v>
                </c:pt>
                <c:pt idx="2700">
                  <c:v>9.870391695861315E-2</c:v>
                </c:pt>
                <c:pt idx="2701">
                  <c:v>9.870391695861315E-2</c:v>
                </c:pt>
                <c:pt idx="2702">
                  <c:v>9.870391695861315E-2</c:v>
                </c:pt>
                <c:pt idx="2703">
                  <c:v>9.870391695861315E-2</c:v>
                </c:pt>
                <c:pt idx="2704">
                  <c:v>9.870391695861315E-2</c:v>
                </c:pt>
                <c:pt idx="2705">
                  <c:v>9.870391695861315E-2</c:v>
                </c:pt>
                <c:pt idx="2706">
                  <c:v>9.870391695861315E-2</c:v>
                </c:pt>
                <c:pt idx="2707">
                  <c:v>9.870391695861315E-2</c:v>
                </c:pt>
                <c:pt idx="2708">
                  <c:v>9.870391695861315E-2</c:v>
                </c:pt>
                <c:pt idx="2709">
                  <c:v>9.870391695861315E-2</c:v>
                </c:pt>
                <c:pt idx="2710">
                  <c:v>9.870391695861315E-2</c:v>
                </c:pt>
                <c:pt idx="2711">
                  <c:v>9.870391695861315E-2</c:v>
                </c:pt>
                <c:pt idx="2712">
                  <c:v>9.870391695861315E-2</c:v>
                </c:pt>
                <c:pt idx="2713">
                  <c:v>9.870391695861315E-2</c:v>
                </c:pt>
                <c:pt idx="2714">
                  <c:v>9.870391695861315E-2</c:v>
                </c:pt>
                <c:pt idx="2715">
                  <c:v>9.870391695861315E-2</c:v>
                </c:pt>
                <c:pt idx="2716">
                  <c:v>9.870391695861315E-2</c:v>
                </c:pt>
                <c:pt idx="2717">
                  <c:v>9.870391695861315E-2</c:v>
                </c:pt>
                <c:pt idx="2718">
                  <c:v>9.870391695861315E-2</c:v>
                </c:pt>
                <c:pt idx="2719">
                  <c:v>9.870391695861315E-2</c:v>
                </c:pt>
                <c:pt idx="2720">
                  <c:v>9.870391695861315E-2</c:v>
                </c:pt>
                <c:pt idx="2721">
                  <c:v>9.870391695861315E-2</c:v>
                </c:pt>
                <c:pt idx="2722">
                  <c:v>9.870391695861315E-2</c:v>
                </c:pt>
                <c:pt idx="2723">
                  <c:v>9.870391695861315E-2</c:v>
                </c:pt>
                <c:pt idx="2724">
                  <c:v>9.870391695861315E-2</c:v>
                </c:pt>
                <c:pt idx="2725">
                  <c:v>9.870391695861315E-2</c:v>
                </c:pt>
                <c:pt idx="2726">
                  <c:v>9.870391695861315E-2</c:v>
                </c:pt>
                <c:pt idx="2727">
                  <c:v>9.870391695861315E-2</c:v>
                </c:pt>
                <c:pt idx="2728">
                  <c:v>9.870391695861315E-2</c:v>
                </c:pt>
                <c:pt idx="2729">
                  <c:v>9.870391695861315E-2</c:v>
                </c:pt>
                <c:pt idx="2730">
                  <c:v>9.870391695861315E-2</c:v>
                </c:pt>
                <c:pt idx="2731">
                  <c:v>9.870391695861315E-2</c:v>
                </c:pt>
                <c:pt idx="2732">
                  <c:v>9.870391695861315E-2</c:v>
                </c:pt>
                <c:pt idx="2733">
                  <c:v>9.870391695861315E-2</c:v>
                </c:pt>
                <c:pt idx="2734">
                  <c:v>9.870391695861315E-2</c:v>
                </c:pt>
                <c:pt idx="2735">
                  <c:v>9.870391695861315E-2</c:v>
                </c:pt>
                <c:pt idx="2736">
                  <c:v>9.870391695861315E-2</c:v>
                </c:pt>
                <c:pt idx="2737">
                  <c:v>9.870391695861315E-2</c:v>
                </c:pt>
                <c:pt idx="2738">
                  <c:v>9.870391695861315E-2</c:v>
                </c:pt>
                <c:pt idx="2739">
                  <c:v>9.870391695861315E-2</c:v>
                </c:pt>
                <c:pt idx="2740">
                  <c:v>9.870391695861315E-2</c:v>
                </c:pt>
                <c:pt idx="2741">
                  <c:v>9.870391695861315E-2</c:v>
                </c:pt>
                <c:pt idx="2742">
                  <c:v>9.870391695861315E-2</c:v>
                </c:pt>
                <c:pt idx="2743">
                  <c:v>9.870391695861315E-2</c:v>
                </c:pt>
                <c:pt idx="2744">
                  <c:v>9.870391695861315E-2</c:v>
                </c:pt>
                <c:pt idx="2745">
                  <c:v>9.870391695861315E-2</c:v>
                </c:pt>
                <c:pt idx="2746">
                  <c:v>9.870391695861315E-2</c:v>
                </c:pt>
                <c:pt idx="2747">
                  <c:v>9.870391695861315E-2</c:v>
                </c:pt>
                <c:pt idx="2748">
                  <c:v>9.870391695861315E-2</c:v>
                </c:pt>
                <c:pt idx="2749">
                  <c:v>9.870391695861315E-2</c:v>
                </c:pt>
                <c:pt idx="2750">
                  <c:v>9.870391695861315E-2</c:v>
                </c:pt>
                <c:pt idx="2751">
                  <c:v>9.870391695861315E-2</c:v>
                </c:pt>
                <c:pt idx="2752">
                  <c:v>9.870391695861315E-2</c:v>
                </c:pt>
                <c:pt idx="2753">
                  <c:v>9.870391695861315E-2</c:v>
                </c:pt>
                <c:pt idx="2754">
                  <c:v>9.870391695861315E-2</c:v>
                </c:pt>
                <c:pt idx="2755">
                  <c:v>9.870391695861315E-2</c:v>
                </c:pt>
                <c:pt idx="2756">
                  <c:v>9.870391695861315E-2</c:v>
                </c:pt>
                <c:pt idx="2757">
                  <c:v>9.870391695861315E-2</c:v>
                </c:pt>
                <c:pt idx="2758">
                  <c:v>9.870391695861315E-2</c:v>
                </c:pt>
                <c:pt idx="2759">
                  <c:v>9.870391695861315E-2</c:v>
                </c:pt>
                <c:pt idx="2760">
                  <c:v>9.870391695861315E-2</c:v>
                </c:pt>
                <c:pt idx="2761">
                  <c:v>9.870391695861315E-2</c:v>
                </c:pt>
                <c:pt idx="2762">
                  <c:v>9.870391695861315E-2</c:v>
                </c:pt>
                <c:pt idx="2763">
                  <c:v>9.870391695861315E-2</c:v>
                </c:pt>
                <c:pt idx="2764">
                  <c:v>9.870391695861315E-2</c:v>
                </c:pt>
                <c:pt idx="2765">
                  <c:v>9.870391695861315E-2</c:v>
                </c:pt>
                <c:pt idx="2766">
                  <c:v>9.870391695861315E-2</c:v>
                </c:pt>
                <c:pt idx="2767">
                  <c:v>9.870391695861315E-2</c:v>
                </c:pt>
                <c:pt idx="2768">
                  <c:v>9.870391695861315E-2</c:v>
                </c:pt>
                <c:pt idx="2769">
                  <c:v>9.870391695861315E-2</c:v>
                </c:pt>
                <c:pt idx="2770">
                  <c:v>9.870391695861315E-2</c:v>
                </c:pt>
                <c:pt idx="2771">
                  <c:v>9.870391695861315E-2</c:v>
                </c:pt>
                <c:pt idx="2772">
                  <c:v>9.870391695861315E-2</c:v>
                </c:pt>
                <c:pt idx="2773">
                  <c:v>9.870391695861315E-2</c:v>
                </c:pt>
                <c:pt idx="2774">
                  <c:v>9.870391695861315E-2</c:v>
                </c:pt>
                <c:pt idx="2775">
                  <c:v>9.870391695861315E-2</c:v>
                </c:pt>
                <c:pt idx="2776">
                  <c:v>9.870391695861315E-2</c:v>
                </c:pt>
                <c:pt idx="2777">
                  <c:v>9.870391695861315E-2</c:v>
                </c:pt>
                <c:pt idx="2778">
                  <c:v>9.870391695861315E-2</c:v>
                </c:pt>
                <c:pt idx="2779">
                  <c:v>9.870391695861315E-2</c:v>
                </c:pt>
                <c:pt idx="2780">
                  <c:v>9.870391695861315E-2</c:v>
                </c:pt>
                <c:pt idx="2781">
                  <c:v>9.870391695861315E-2</c:v>
                </c:pt>
                <c:pt idx="2782">
                  <c:v>9.870391695861315E-2</c:v>
                </c:pt>
                <c:pt idx="2783">
                  <c:v>9.870391695861315E-2</c:v>
                </c:pt>
                <c:pt idx="2784">
                  <c:v>9.870391695861315E-2</c:v>
                </c:pt>
                <c:pt idx="2785">
                  <c:v>9.870391695861315E-2</c:v>
                </c:pt>
                <c:pt idx="2786">
                  <c:v>9.870391695861315E-2</c:v>
                </c:pt>
                <c:pt idx="2787">
                  <c:v>9.870391695861315E-2</c:v>
                </c:pt>
                <c:pt idx="2788">
                  <c:v>9.870391695861315E-2</c:v>
                </c:pt>
                <c:pt idx="2789">
                  <c:v>9.870391695861315E-2</c:v>
                </c:pt>
                <c:pt idx="2790">
                  <c:v>9.870391695861315E-2</c:v>
                </c:pt>
                <c:pt idx="2791">
                  <c:v>9.870391695861315E-2</c:v>
                </c:pt>
                <c:pt idx="2792">
                  <c:v>9.870391695861315E-2</c:v>
                </c:pt>
                <c:pt idx="2793">
                  <c:v>9.870391695861315E-2</c:v>
                </c:pt>
                <c:pt idx="2794">
                  <c:v>9.870391695861315E-2</c:v>
                </c:pt>
                <c:pt idx="2795">
                  <c:v>9.870391695861315E-2</c:v>
                </c:pt>
                <c:pt idx="2796">
                  <c:v>9.870391695861315E-2</c:v>
                </c:pt>
                <c:pt idx="2797">
                  <c:v>9.870391695861315E-2</c:v>
                </c:pt>
                <c:pt idx="2798">
                  <c:v>9.870391695861315E-2</c:v>
                </c:pt>
                <c:pt idx="2799">
                  <c:v>9.870391695861315E-2</c:v>
                </c:pt>
                <c:pt idx="2800">
                  <c:v>9.870391695861315E-2</c:v>
                </c:pt>
                <c:pt idx="2801">
                  <c:v>9.870391695861315E-2</c:v>
                </c:pt>
                <c:pt idx="2802">
                  <c:v>9.870391695861315E-2</c:v>
                </c:pt>
                <c:pt idx="2803">
                  <c:v>9.870391695861315E-2</c:v>
                </c:pt>
                <c:pt idx="2804">
                  <c:v>9.870391695861315E-2</c:v>
                </c:pt>
                <c:pt idx="2805">
                  <c:v>9.870391695861315E-2</c:v>
                </c:pt>
                <c:pt idx="2806">
                  <c:v>9.870391695861315E-2</c:v>
                </c:pt>
                <c:pt idx="2807">
                  <c:v>9.870391695861315E-2</c:v>
                </c:pt>
                <c:pt idx="2808">
                  <c:v>9.870391695861315E-2</c:v>
                </c:pt>
                <c:pt idx="2809">
                  <c:v>9.870391695861315E-2</c:v>
                </c:pt>
                <c:pt idx="2810">
                  <c:v>9.870391695861315E-2</c:v>
                </c:pt>
                <c:pt idx="2811">
                  <c:v>9.870391695861315E-2</c:v>
                </c:pt>
                <c:pt idx="2812">
                  <c:v>9.870391695861315E-2</c:v>
                </c:pt>
                <c:pt idx="2813">
                  <c:v>9.870391695861315E-2</c:v>
                </c:pt>
                <c:pt idx="2814">
                  <c:v>9.870391695861315E-2</c:v>
                </c:pt>
                <c:pt idx="2815">
                  <c:v>9.870391695861315E-2</c:v>
                </c:pt>
                <c:pt idx="2816">
                  <c:v>9.870391695861315E-2</c:v>
                </c:pt>
                <c:pt idx="2817">
                  <c:v>9.870391695861315E-2</c:v>
                </c:pt>
                <c:pt idx="2818">
                  <c:v>9.870391695861315E-2</c:v>
                </c:pt>
                <c:pt idx="2819">
                  <c:v>9.870391695861315E-2</c:v>
                </c:pt>
                <c:pt idx="2820">
                  <c:v>9.870391695861315E-2</c:v>
                </c:pt>
                <c:pt idx="2821">
                  <c:v>9.870391695861315E-2</c:v>
                </c:pt>
                <c:pt idx="2822">
                  <c:v>9.870391695861315E-2</c:v>
                </c:pt>
                <c:pt idx="2823">
                  <c:v>9.870391695861315E-2</c:v>
                </c:pt>
                <c:pt idx="2824">
                  <c:v>9.870391695861315E-2</c:v>
                </c:pt>
                <c:pt idx="2825">
                  <c:v>9.870391695861315E-2</c:v>
                </c:pt>
                <c:pt idx="2826">
                  <c:v>9.870391695861315E-2</c:v>
                </c:pt>
                <c:pt idx="2827">
                  <c:v>9.870391695861315E-2</c:v>
                </c:pt>
                <c:pt idx="2828">
                  <c:v>9.870391695861315E-2</c:v>
                </c:pt>
                <c:pt idx="2829">
                  <c:v>9.870391695861315E-2</c:v>
                </c:pt>
                <c:pt idx="2830">
                  <c:v>9.870391695861315E-2</c:v>
                </c:pt>
                <c:pt idx="2831">
                  <c:v>9.870391695861315E-2</c:v>
                </c:pt>
                <c:pt idx="2832">
                  <c:v>9.870391695861315E-2</c:v>
                </c:pt>
                <c:pt idx="2833">
                  <c:v>9.870391695861315E-2</c:v>
                </c:pt>
                <c:pt idx="2834">
                  <c:v>9.870391695861315E-2</c:v>
                </c:pt>
                <c:pt idx="2835">
                  <c:v>9.870391695861315E-2</c:v>
                </c:pt>
                <c:pt idx="2836">
                  <c:v>9.870391695861315E-2</c:v>
                </c:pt>
                <c:pt idx="2837">
                  <c:v>9.870391695861315E-2</c:v>
                </c:pt>
                <c:pt idx="2838">
                  <c:v>9.870391695861315E-2</c:v>
                </c:pt>
                <c:pt idx="2839">
                  <c:v>9.870391695861315E-2</c:v>
                </c:pt>
                <c:pt idx="2840">
                  <c:v>9.870391695861315E-2</c:v>
                </c:pt>
                <c:pt idx="2841">
                  <c:v>9.870391695861315E-2</c:v>
                </c:pt>
                <c:pt idx="2842">
                  <c:v>9.1279038600706769E-2</c:v>
                </c:pt>
                <c:pt idx="2843">
                  <c:v>9.1279038600706769E-2</c:v>
                </c:pt>
                <c:pt idx="2844">
                  <c:v>9.1279038600706769E-2</c:v>
                </c:pt>
                <c:pt idx="2845">
                  <c:v>9.1279038600706769E-2</c:v>
                </c:pt>
                <c:pt idx="2846">
                  <c:v>9.1279038600706769E-2</c:v>
                </c:pt>
                <c:pt idx="2847">
                  <c:v>9.1279038600706769E-2</c:v>
                </c:pt>
                <c:pt idx="2848">
                  <c:v>9.1279038600706769E-2</c:v>
                </c:pt>
                <c:pt idx="2849">
                  <c:v>9.1279038600706769E-2</c:v>
                </c:pt>
                <c:pt idx="2850">
                  <c:v>9.1279038600706769E-2</c:v>
                </c:pt>
                <c:pt idx="2851">
                  <c:v>9.1279038600706769E-2</c:v>
                </c:pt>
                <c:pt idx="2852">
                  <c:v>9.1279038600706769E-2</c:v>
                </c:pt>
                <c:pt idx="2853">
                  <c:v>9.1279038600706769E-2</c:v>
                </c:pt>
                <c:pt idx="2854">
                  <c:v>9.1279038600706769E-2</c:v>
                </c:pt>
                <c:pt idx="2855">
                  <c:v>9.1279038600706769E-2</c:v>
                </c:pt>
                <c:pt idx="2856">
                  <c:v>9.1279038600706769E-2</c:v>
                </c:pt>
                <c:pt idx="2857">
                  <c:v>9.1279038600706769E-2</c:v>
                </c:pt>
                <c:pt idx="2858">
                  <c:v>9.1279038600706769E-2</c:v>
                </c:pt>
                <c:pt idx="2859">
                  <c:v>9.1279038600706769E-2</c:v>
                </c:pt>
                <c:pt idx="2860">
                  <c:v>9.1279038600706769E-2</c:v>
                </c:pt>
                <c:pt idx="2861">
                  <c:v>9.1279038600706769E-2</c:v>
                </c:pt>
                <c:pt idx="2862">
                  <c:v>9.1279038600706769E-2</c:v>
                </c:pt>
                <c:pt idx="2863">
                  <c:v>9.1279038600706769E-2</c:v>
                </c:pt>
                <c:pt idx="2864">
                  <c:v>9.1279038600706769E-2</c:v>
                </c:pt>
                <c:pt idx="2865">
                  <c:v>9.1279038600706769E-2</c:v>
                </c:pt>
                <c:pt idx="2866">
                  <c:v>9.1279038600706769E-2</c:v>
                </c:pt>
                <c:pt idx="2867">
                  <c:v>9.1279038600706769E-2</c:v>
                </c:pt>
                <c:pt idx="2868">
                  <c:v>9.1279038600706769E-2</c:v>
                </c:pt>
                <c:pt idx="2869">
                  <c:v>9.1279038600706769E-2</c:v>
                </c:pt>
                <c:pt idx="2870">
                  <c:v>9.1279038600706769E-2</c:v>
                </c:pt>
                <c:pt idx="2871">
                  <c:v>9.1279038600706769E-2</c:v>
                </c:pt>
                <c:pt idx="2872">
                  <c:v>9.1279038600706769E-2</c:v>
                </c:pt>
                <c:pt idx="2873">
                  <c:v>9.1279038600706769E-2</c:v>
                </c:pt>
                <c:pt idx="2874">
                  <c:v>9.1279038600706769E-2</c:v>
                </c:pt>
                <c:pt idx="2875">
                  <c:v>9.1279038600706769E-2</c:v>
                </c:pt>
                <c:pt idx="2876">
                  <c:v>9.1279038600706769E-2</c:v>
                </c:pt>
                <c:pt idx="2877">
                  <c:v>9.1279038600706769E-2</c:v>
                </c:pt>
                <c:pt idx="2878">
                  <c:v>9.1279038600706769E-2</c:v>
                </c:pt>
                <c:pt idx="2879">
                  <c:v>9.1279038600706769E-2</c:v>
                </c:pt>
                <c:pt idx="2880">
                  <c:v>9.1279038600706769E-2</c:v>
                </c:pt>
                <c:pt idx="2881">
                  <c:v>9.1279038600706769E-2</c:v>
                </c:pt>
                <c:pt idx="2882">
                  <c:v>9.1279038600706769E-2</c:v>
                </c:pt>
                <c:pt idx="2883">
                  <c:v>9.1279038600706769E-2</c:v>
                </c:pt>
                <c:pt idx="2884">
                  <c:v>9.1279038600706769E-2</c:v>
                </c:pt>
                <c:pt idx="2885">
                  <c:v>9.1279038600706769E-2</c:v>
                </c:pt>
                <c:pt idx="2886">
                  <c:v>9.1279038600706769E-2</c:v>
                </c:pt>
                <c:pt idx="2887">
                  <c:v>9.1279038600706769E-2</c:v>
                </c:pt>
                <c:pt idx="2888">
                  <c:v>9.1279038600706769E-2</c:v>
                </c:pt>
                <c:pt idx="2889">
                  <c:v>9.1279038600706769E-2</c:v>
                </c:pt>
                <c:pt idx="2890">
                  <c:v>9.1279038600706769E-2</c:v>
                </c:pt>
                <c:pt idx="2891">
                  <c:v>9.1279038600706769E-2</c:v>
                </c:pt>
                <c:pt idx="2892">
                  <c:v>9.1279038600706769E-2</c:v>
                </c:pt>
                <c:pt idx="2893">
                  <c:v>9.1279038600706769E-2</c:v>
                </c:pt>
                <c:pt idx="2894">
                  <c:v>9.1279038600706769E-2</c:v>
                </c:pt>
                <c:pt idx="2895">
                  <c:v>9.1279038600706769E-2</c:v>
                </c:pt>
                <c:pt idx="2896">
                  <c:v>9.1279038600706769E-2</c:v>
                </c:pt>
                <c:pt idx="2897">
                  <c:v>9.1279038600706769E-2</c:v>
                </c:pt>
                <c:pt idx="2898">
                  <c:v>9.1279038600706769E-2</c:v>
                </c:pt>
                <c:pt idx="2899">
                  <c:v>9.1279038600706769E-2</c:v>
                </c:pt>
                <c:pt idx="2900">
                  <c:v>9.1279038600706769E-2</c:v>
                </c:pt>
                <c:pt idx="2901">
                  <c:v>9.1279038600706769E-2</c:v>
                </c:pt>
                <c:pt idx="2902">
                  <c:v>9.1279038600706769E-2</c:v>
                </c:pt>
                <c:pt idx="2903">
                  <c:v>9.1279038600706769E-2</c:v>
                </c:pt>
                <c:pt idx="2904">
                  <c:v>9.1279038600706769E-2</c:v>
                </c:pt>
                <c:pt idx="2905">
                  <c:v>9.1279038600706769E-2</c:v>
                </c:pt>
                <c:pt idx="2906">
                  <c:v>9.1279038600706769E-2</c:v>
                </c:pt>
                <c:pt idx="2907">
                  <c:v>9.1279038600706769E-2</c:v>
                </c:pt>
                <c:pt idx="2908">
                  <c:v>9.1279038600706769E-2</c:v>
                </c:pt>
                <c:pt idx="2909">
                  <c:v>9.1279038600706769E-2</c:v>
                </c:pt>
                <c:pt idx="2910">
                  <c:v>9.1279038600706769E-2</c:v>
                </c:pt>
                <c:pt idx="2911">
                  <c:v>9.1279038600706769E-2</c:v>
                </c:pt>
                <c:pt idx="2912">
                  <c:v>9.1279038600706769E-2</c:v>
                </c:pt>
                <c:pt idx="2913">
                  <c:v>9.1279038600706769E-2</c:v>
                </c:pt>
                <c:pt idx="2914">
                  <c:v>9.1279038600706769E-2</c:v>
                </c:pt>
                <c:pt idx="2915">
                  <c:v>9.1279038600706769E-2</c:v>
                </c:pt>
                <c:pt idx="2916">
                  <c:v>9.1279038600706769E-2</c:v>
                </c:pt>
                <c:pt idx="2917">
                  <c:v>9.1279038600706769E-2</c:v>
                </c:pt>
                <c:pt idx="2918">
                  <c:v>9.1279038600706769E-2</c:v>
                </c:pt>
                <c:pt idx="2919">
                  <c:v>9.1279038600706769E-2</c:v>
                </c:pt>
                <c:pt idx="2920">
                  <c:v>9.1279038600706769E-2</c:v>
                </c:pt>
                <c:pt idx="2921">
                  <c:v>9.1279038600706769E-2</c:v>
                </c:pt>
                <c:pt idx="2922">
                  <c:v>9.1279038600706769E-2</c:v>
                </c:pt>
                <c:pt idx="2923">
                  <c:v>9.1279038600706769E-2</c:v>
                </c:pt>
                <c:pt idx="2924">
                  <c:v>9.1279038600706769E-2</c:v>
                </c:pt>
                <c:pt idx="2925">
                  <c:v>9.1279038600706769E-2</c:v>
                </c:pt>
                <c:pt idx="2926">
                  <c:v>9.1279038600706769E-2</c:v>
                </c:pt>
                <c:pt idx="2927">
                  <c:v>9.1279038600706769E-2</c:v>
                </c:pt>
                <c:pt idx="2928">
                  <c:v>9.1279038600706769E-2</c:v>
                </c:pt>
                <c:pt idx="2929">
                  <c:v>9.1279038600706769E-2</c:v>
                </c:pt>
                <c:pt idx="2930">
                  <c:v>9.1279038600706769E-2</c:v>
                </c:pt>
                <c:pt idx="2931">
                  <c:v>9.1279038600706769E-2</c:v>
                </c:pt>
                <c:pt idx="2932">
                  <c:v>9.1279038600706769E-2</c:v>
                </c:pt>
                <c:pt idx="2933">
                  <c:v>9.1279038600706769E-2</c:v>
                </c:pt>
                <c:pt idx="2934">
                  <c:v>9.1279038600706769E-2</c:v>
                </c:pt>
                <c:pt idx="2935">
                  <c:v>9.1279038600706769E-2</c:v>
                </c:pt>
                <c:pt idx="2936">
                  <c:v>9.1279038600706769E-2</c:v>
                </c:pt>
                <c:pt idx="2937">
                  <c:v>9.1279038600706769E-2</c:v>
                </c:pt>
                <c:pt idx="2938">
                  <c:v>9.1279038600706769E-2</c:v>
                </c:pt>
                <c:pt idx="2939">
                  <c:v>9.1279038600706769E-2</c:v>
                </c:pt>
                <c:pt idx="2940">
                  <c:v>9.1279038600706769E-2</c:v>
                </c:pt>
                <c:pt idx="2941">
                  <c:v>9.1279038600706769E-2</c:v>
                </c:pt>
                <c:pt idx="2942">
                  <c:v>9.1279038600706769E-2</c:v>
                </c:pt>
                <c:pt idx="2943">
                  <c:v>9.1279038600706769E-2</c:v>
                </c:pt>
                <c:pt idx="2944">
                  <c:v>9.1279038600706769E-2</c:v>
                </c:pt>
                <c:pt idx="2945">
                  <c:v>9.1279038600706769E-2</c:v>
                </c:pt>
                <c:pt idx="2946">
                  <c:v>9.1279038600706769E-2</c:v>
                </c:pt>
                <c:pt idx="2947">
                  <c:v>9.1279038600706769E-2</c:v>
                </c:pt>
                <c:pt idx="2948">
                  <c:v>9.1279038600706769E-2</c:v>
                </c:pt>
                <c:pt idx="2949">
                  <c:v>9.1279038600706769E-2</c:v>
                </c:pt>
                <c:pt idx="2950">
                  <c:v>9.1279038600706769E-2</c:v>
                </c:pt>
                <c:pt idx="2951">
                  <c:v>9.1279038600706769E-2</c:v>
                </c:pt>
                <c:pt idx="2952">
                  <c:v>9.1279038600706769E-2</c:v>
                </c:pt>
                <c:pt idx="2953">
                  <c:v>9.1279038600706769E-2</c:v>
                </c:pt>
                <c:pt idx="2954">
                  <c:v>9.1279038600706769E-2</c:v>
                </c:pt>
                <c:pt idx="2955">
                  <c:v>9.1279038600706769E-2</c:v>
                </c:pt>
                <c:pt idx="2956">
                  <c:v>9.1279038600706769E-2</c:v>
                </c:pt>
                <c:pt idx="2957">
                  <c:v>9.1279038600706769E-2</c:v>
                </c:pt>
                <c:pt idx="2958">
                  <c:v>9.1279038600706769E-2</c:v>
                </c:pt>
                <c:pt idx="2959">
                  <c:v>9.1279038600706769E-2</c:v>
                </c:pt>
                <c:pt idx="2960">
                  <c:v>9.1279038600706769E-2</c:v>
                </c:pt>
                <c:pt idx="2961">
                  <c:v>9.1279038600706769E-2</c:v>
                </c:pt>
                <c:pt idx="2962">
                  <c:v>9.1279038600706769E-2</c:v>
                </c:pt>
                <c:pt idx="2963">
                  <c:v>9.1279038600706769E-2</c:v>
                </c:pt>
                <c:pt idx="2964">
                  <c:v>9.1279038600706769E-2</c:v>
                </c:pt>
                <c:pt idx="2965">
                  <c:v>9.1279038600706769E-2</c:v>
                </c:pt>
                <c:pt idx="2966">
                  <c:v>9.1279038600706769E-2</c:v>
                </c:pt>
                <c:pt idx="2967">
                  <c:v>9.1279038600706769E-2</c:v>
                </c:pt>
                <c:pt idx="2968">
                  <c:v>9.1279038600706769E-2</c:v>
                </c:pt>
                <c:pt idx="2969">
                  <c:v>9.1279038600706769E-2</c:v>
                </c:pt>
                <c:pt idx="2970">
                  <c:v>9.1279038600706769E-2</c:v>
                </c:pt>
                <c:pt idx="2971">
                  <c:v>9.1279038600706769E-2</c:v>
                </c:pt>
                <c:pt idx="2972">
                  <c:v>9.1279038600706769E-2</c:v>
                </c:pt>
                <c:pt idx="2973">
                  <c:v>9.1279038600706769E-2</c:v>
                </c:pt>
                <c:pt idx="2974">
                  <c:v>9.1279038600706769E-2</c:v>
                </c:pt>
                <c:pt idx="2975">
                  <c:v>9.1279038600706769E-2</c:v>
                </c:pt>
                <c:pt idx="2976">
                  <c:v>9.1279038600706769E-2</c:v>
                </c:pt>
                <c:pt idx="2977">
                  <c:v>9.1279038600706769E-2</c:v>
                </c:pt>
                <c:pt idx="2978">
                  <c:v>9.1279038600706769E-2</c:v>
                </c:pt>
                <c:pt idx="2979">
                  <c:v>9.1279038600706769E-2</c:v>
                </c:pt>
                <c:pt idx="2980">
                  <c:v>9.1279038600706769E-2</c:v>
                </c:pt>
                <c:pt idx="2981">
                  <c:v>9.1279038600706769E-2</c:v>
                </c:pt>
                <c:pt idx="2982">
                  <c:v>9.1279038600706769E-2</c:v>
                </c:pt>
                <c:pt idx="2983">
                  <c:v>9.1279038600706769E-2</c:v>
                </c:pt>
                <c:pt idx="2984">
                  <c:v>9.1279038600706769E-2</c:v>
                </c:pt>
                <c:pt idx="2985">
                  <c:v>9.1279038600706769E-2</c:v>
                </c:pt>
                <c:pt idx="2986">
                  <c:v>9.1279038600706769E-2</c:v>
                </c:pt>
                <c:pt idx="2987">
                  <c:v>9.1279038600706769E-2</c:v>
                </c:pt>
                <c:pt idx="2988">
                  <c:v>9.1279038600706769E-2</c:v>
                </c:pt>
                <c:pt idx="2989">
                  <c:v>9.1279038600706769E-2</c:v>
                </c:pt>
                <c:pt idx="2990">
                  <c:v>9.1279038600706769E-2</c:v>
                </c:pt>
                <c:pt idx="2991">
                  <c:v>9.1279038600706769E-2</c:v>
                </c:pt>
                <c:pt idx="2992">
                  <c:v>9.1279038600706769E-2</c:v>
                </c:pt>
                <c:pt idx="2993">
                  <c:v>9.1279038600706769E-2</c:v>
                </c:pt>
                <c:pt idx="2994">
                  <c:v>9.1279038600706769E-2</c:v>
                </c:pt>
                <c:pt idx="2995">
                  <c:v>9.1279038600706769E-2</c:v>
                </c:pt>
                <c:pt idx="2996">
                  <c:v>9.1279038600706769E-2</c:v>
                </c:pt>
                <c:pt idx="2997">
                  <c:v>9.1279038600706769E-2</c:v>
                </c:pt>
                <c:pt idx="2998">
                  <c:v>9.1279038600706769E-2</c:v>
                </c:pt>
                <c:pt idx="2999">
                  <c:v>9.1279038600706769E-2</c:v>
                </c:pt>
                <c:pt idx="3000">
                  <c:v>9.1279038600706769E-2</c:v>
                </c:pt>
                <c:pt idx="3001">
                  <c:v>9.1279038600706769E-2</c:v>
                </c:pt>
                <c:pt idx="3002">
                  <c:v>9.1279038600706769E-2</c:v>
                </c:pt>
                <c:pt idx="3003">
                  <c:v>9.1279038600706769E-2</c:v>
                </c:pt>
                <c:pt idx="3004">
                  <c:v>9.1279038600706769E-2</c:v>
                </c:pt>
                <c:pt idx="3005">
                  <c:v>9.1279038600706769E-2</c:v>
                </c:pt>
                <c:pt idx="3006">
                  <c:v>9.1279038600706769E-2</c:v>
                </c:pt>
                <c:pt idx="3007">
                  <c:v>9.1279038600706769E-2</c:v>
                </c:pt>
                <c:pt idx="3008">
                  <c:v>9.1279038600706769E-2</c:v>
                </c:pt>
                <c:pt idx="3009">
                  <c:v>9.1279038600706769E-2</c:v>
                </c:pt>
                <c:pt idx="3010">
                  <c:v>9.1279038600706769E-2</c:v>
                </c:pt>
                <c:pt idx="3011">
                  <c:v>9.1279038600706769E-2</c:v>
                </c:pt>
                <c:pt idx="3012">
                  <c:v>9.1279038600706769E-2</c:v>
                </c:pt>
                <c:pt idx="3013">
                  <c:v>9.1279038600706769E-2</c:v>
                </c:pt>
                <c:pt idx="3014">
                  <c:v>9.1279038600706769E-2</c:v>
                </c:pt>
                <c:pt idx="3015">
                  <c:v>9.1279038600706769E-2</c:v>
                </c:pt>
                <c:pt idx="3016">
                  <c:v>9.1279038600706769E-2</c:v>
                </c:pt>
                <c:pt idx="3017">
                  <c:v>9.1279038600706769E-2</c:v>
                </c:pt>
                <c:pt idx="3018">
                  <c:v>9.1279038600706769E-2</c:v>
                </c:pt>
                <c:pt idx="3019">
                  <c:v>9.1279038600706769E-2</c:v>
                </c:pt>
                <c:pt idx="3020">
                  <c:v>9.1279038600706769E-2</c:v>
                </c:pt>
                <c:pt idx="3021">
                  <c:v>9.1279038600706769E-2</c:v>
                </c:pt>
                <c:pt idx="3022">
                  <c:v>9.1279038600706769E-2</c:v>
                </c:pt>
                <c:pt idx="3023">
                  <c:v>9.1279038600706769E-2</c:v>
                </c:pt>
                <c:pt idx="3024">
                  <c:v>9.1279038600706769E-2</c:v>
                </c:pt>
                <c:pt idx="3025">
                  <c:v>9.1279038600706769E-2</c:v>
                </c:pt>
                <c:pt idx="3026">
                  <c:v>9.1279038600706769E-2</c:v>
                </c:pt>
                <c:pt idx="3027">
                  <c:v>9.1279038600706769E-2</c:v>
                </c:pt>
                <c:pt idx="3028">
                  <c:v>9.1279038600706769E-2</c:v>
                </c:pt>
                <c:pt idx="3029">
                  <c:v>9.1279038600706769E-2</c:v>
                </c:pt>
                <c:pt idx="3030">
                  <c:v>9.1279038600706769E-2</c:v>
                </c:pt>
                <c:pt idx="3031">
                  <c:v>9.1279038600706769E-2</c:v>
                </c:pt>
                <c:pt idx="3032">
                  <c:v>9.1279038600706769E-2</c:v>
                </c:pt>
                <c:pt idx="3033">
                  <c:v>9.1279038600706769E-2</c:v>
                </c:pt>
                <c:pt idx="3034">
                  <c:v>9.1279038600706769E-2</c:v>
                </c:pt>
                <c:pt idx="3035">
                  <c:v>9.1279038600706769E-2</c:v>
                </c:pt>
                <c:pt idx="3036">
                  <c:v>9.1279038600706769E-2</c:v>
                </c:pt>
                <c:pt idx="3037">
                  <c:v>9.1279038600706769E-2</c:v>
                </c:pt>
                <c:pt idx="3038">
                  <c:v>9.1279038600706769E-2</c:v>
                </c:pt>
                <c:pt idx="3039">
                  <c:v>9.1279038600706769E-2</c:v>
                </c:pt>
                <c:pt idx="3040">
                  <c:v>9.1279038600706769E-2</c:v>
                </c:pt>
                <c:pt idx="3041">
                  <c:v>9.1279038600706769E-2</c:v>
                </c:pt>
                <c:pt idx="3042">
                  <c:v>9.1279038600706769E-2</c:v>
                </c:pt>
                <c:pt idx="3043">
                  <c:v>9.1279038600706769E-2</c:v>
                </c:pt>
                <c:pt idx="3044">
                  <c:v>9.1279038600706769E-2</c:v>
                </c:pt>
                <c:pt idx="3045">
                  <c:v>9.1279038600706769E-2</c:v>
                </c:pt>
                <c:pt idx="3046">
                  <c:v>9.1279038600706769E-2</c:v>
                </c:pt>
                <c:pt idx="3047">
                  <c:v>9.1279038600706769E-2</c:v>
                </c:pt>
                <c:pt idx="3048">
                  <c:v>9.1279038600706769E-2</c:v>
                </c:pt>
                <c:pt idx="3049">
                  <c:v>9.1279038600706769E-2</c:v>
                </c:pt>
                <c:pt idx="3050">
                  <c:v>9.1279038600706769E-2</c:v>
                </c:pt>
                <c:pt idx="3051">
                  <c:v>9.1279038600706769E-2</c:v>
                </c:pt>
                <c:pt idx="3052">
                  <c:v>9.1279038600706769E-2</c:v>
                </c:pt>
                <c:pt idx="3053">
                  <c:v>9.1279038600706769E-2</c:v>
                </c:pt>
                <c:pt idx="3054">
                  <c:v>9.1279038600706769E-2</c:v>
                </c:pt>
                <c:pt idx="3055">
                  <c:v>9.1279038600706769E-2</c:v>
                </c:pt>
                <c:pt idx="3056">
                  <c:v>9.1279038600706769E-2</c:v>
                </c:pt>
                <c:pt idx="3057">
                  <c:v>9.1279038600706769E-2</c:v>
                </c:pt>
                <c:pt idx="3058">
                  <c:v>9.1279038600706769E-2</c:v>
                </c:pt>
                <c:pt idx="3059">
                  <c:v>9.1279038600706769E-2</c:v>
                </c:pt>
                <c:pt idx="3060">
                  <c:v>9.1279038600706769E-2</c:v>
                </c:pt>
                <c:pt idx="3061">
                  <c:v>9.1279038600706769E-2</c:v>
                </c:pt>
                <c:pt idx="3062">
                  <c:v>9.1279038600706769E-2</c:v>
                </c:pt>
                <c:pt idx="3063">
                  <c:v>9.1279038600706769E-2</c:v>
                </c:pt>
                <c:pt idx="3064">
                  <c:v>9.1279038600706769E-2</c:v>
                </c:pt>
                <c:pt idx="3065">
                  <c:v>9.1279038600706769E-2</c:v>
                </c:pt>
                <c:pt idx="3066">
                  <c:v>9.1279038600706769E-2</c:v>
                </c:pt>
                <c:pt idx="3067">
                  <c:v>9.1279038600706769E-2</c:v>
                </c:pt>
                <c:pt idx="3068">
                  <c:v>9.1279038600706769E-2</c:v>
                </c:pt>
                <c:pt idx="3069">
                  <c:v>9.1279038600706769E-2</c:v>
                </c:pt>
                <c:pt idx="3070">
                  <c:v>9.1279038600706769E-2</c:v>
                </c:pt>
                <c:pt idx="3071">
                  <c:v>9.1279038600706769E-2</c:v>
                </c:pt>
                <c:pt idx="3072">
                  <c:v>9.1279038600706769E-2</c:v>
                </c:pt>
                <c:pt idx="3073">
                  <c:v>9.1279038600706769E-2</c:v>
                </c:pt>
                <c:pt idx="3074">
                  <c:v>9.1279038600706769E-2</c:v>
                </c:pt>
                <c:pt idx="3075">
                  <c:v>9.1279038600706769E-2</c:v>
                </c:pt>
                <c:pt idx="3076">
                  <c:v>9.1279038600706769E-2</c:v>
                </c:pt>
                <c:pt idx="3077">
                  <c:v>9.1279038600706769E-2</c:v>
                </c:pt>
                <c:pt idx="3078">
                  <c:v>9.1279038600706769E-2</c:v>
                </c:pt>
                <c:pt idx="3079">
                  <c:v>9.1279038600706769E-2</c:v>
                </c:pt>
                <c:pt idx="3080">
                  <c:v>9.1279038600706769E-2</c:v>
                </c:pt>
                <c:pt idx="3081">
                  <c:v>9.1279038600706769E-2</c:v>
                </c:pt>
                <c:pt idx="3082">
                  <c:v>9.1279038600706769E-2</c:v>
                </c:pt>
                <c:pt idx="3083">
                  <c:v>9.1279038600706769E-2</c:v>
                </c:pt>
                <c:pt idx="3084">
                  <c:v>9.1279038600706769E-2</c:v>
                </c:pt>
                <c:pt idx="3085">
                  <c:v>9.1279038600706769E-2</c:v>
                </c:pt>
                <c:pt idx="3086">
                  <c:v>9.1279038600706769E-2</c:v>
                </c:pt>
                <c:pt idx="3087">
                  <c:v>9.1279038600706769E-2</c:v>
                </c:pt>
                <c:pt idx="3088">
                  <c:v>9.1279038600706769E-2</c:v>
                </c:pt>
                <c:pt idx="3089">
                  <c:v>9.1279038600706769E-2</c:v>
                </c:pt>
                <c:pt idx="3090">
                  <c:v>9.1279038600706769E-2</c:v>
                </c:pt>
                <c:pt idx="3091">
                  <c:v>9.1279038600706769E-2</c:v>
                </c:pt>
                <c:pt idx="3092">
                  <c:v>9.1279038600706769E-2</c:v>
                </c:pt>
                <c:pt idx="3093">
                  <c:v>9.1279038600706769E-2</c:v>
                </c:pt>
                <c:pt idx="3094">
                  <c:v>9.1279038600706769E-2</c:v>
                </c:pt>
                <c:pt idx="3095">
                  <c:v>9.1279038600706769E-2</c:v>
                </c:pt>
                <c:pt idx="3096">
                  <c:v>9.1279038600706769E-2</c:v>
                </c:pt>
                <c:pt idx="3097">
                  <c:v>9.1279038600706769E-2</c:v>
                </c:pt>
                <c:pt idx="3098">
                  <c:v>9.1279038600706769E-2</c:v>
                </c:pt>
                <c:pt idx="3099">
                  <c:v>9.1279038600706769E-2</c:v>
                </c:pt>
                <c:pt idx="3100">
                  <c:v>9.1279038600706769E-2</c:v>
                </c:pt>
                <c:pt idx="3101">
                  <c:v>9.1279038600706769E-2</c:v>
                </c:pt>
                <c:pt idx="3102">
                  <c:v>9.1279038600706769E-2</c:v>
                </c:pt>
                <c:pt idx="3103">
                  <c:v>9.1279038600706769E-2</c:v>
                </c:pt>
                <c:pt idx="3104">
                  <c:v>9.1279038600706769E-2</c:v>
                </c:pt>
                <c:pt idx="3105">
                  <c:v>9.1279038600706769E-2</c:v>
                </c:pt>
                <c:pt idx="3106">
                  <c:v>9.1279038600706769E-2</c:v>
                </c:pt>
                <c:pt idx="3107">
                  <c:v>9.1279038600706769E-2</c:v>
                </c:pt>
                <c:pt idx="3108">
                  <c:v>9.1279038600706769E-2</c:v>
                </c:pt>
                <c:pt idx="3109">
                  <c:v>9.1279038600706769E-2</c:v>
                </c:pt>
                <c:pt idx="3110">
                  <c:v>9.1279038600706769E-2</c:v>
                </c:pt>
                <c:pt idx="3111">
                  <c:v>9.1279038600706769E-2</c:v>
                </c:pt>
                <c:pt idx="3112">
                  <c:v>9.1279038600706769E-2</c:v>
                </c:pt>
                <c:pt idx="3113">
                  <c:v>9.1279038600706769E-2</c:v>
                </c:pt>
                <c:pt idx="3114">
                  <c:v>9.1279038600706769E-2</c:v>
                </c:pt>
                <c:pt idx="3115">
                  <c:v>9.1279038600706769E-2</c:v>
                </c:pt>
                <c:pt idx="3116">
                  <c:v>9.1279038600706769E-2</c:v>
                </c:pt>
                <c:pt idx="3117">
                  <c:v>9.1279038600706769E-2</c:v>
                </c:pt>
                <c:pt idx="3118">
                  <c:v>9.1279038600706769E-2</c:v>
                </c:pt>
                <c:pt idx="3119">
                  <c:v>9.1279038600706769E-2</c:v>
                </c:pt>
                <c:pt idx="3120">
                  <c:v>9.1279038600706769E-2</c:v>
                </c:pt>
                <c:pt idx="3121">
                  <c:v>9.1279038600706769E-2</c:v>
                </c:pt>
                <c:pt idx="3122">
                  <c:v>9.1279038600706769E-2</c:v>
                </c:pt>
                <c:pt idx="3123">
                  <c:v>9.1279038600706769E-2</c:v>
                </c:pt>
                <c:pt idx="3124">
                  <c:v>9.1279038600706769E-2</c:v>
                </c:pt>
                <c:pt idx="3125">
                  <c:v>9.1279038600706769E-2</c:v>
                </c:pt>
                <c:pt idx="3126">
                  <c:v>9.1279038600706769E-2</c:v>
                </c:pt>
                <c:pt idx="3127">
                  <c:v>9.1279038600706769E-2</c:v>
                </c:pt>
                <c:pt idx="3128">
                  <c:v>9.1279038600706769E-2</c:v>
                </c:pt>
                <c:pt idx="3129">
                  <c:v>9.1279038600706769E-2</c:v>
                </c:pt>
                <c:pt idx="3130">
                  <c:v>9.1279038600706769E-2</c:v>
                </c:pt>
                <c:pt idx="3131">
                  <c:v>9.1279038600706769E-2</c:v>
                </c:pt>
                <c:pt idx="3132">
                  <c:v>9.1279038600706769E-2</c:v>
                </c:pt>
                <c:pt idx="3133">
                  <c:v>9.1279038600706769E-2</c:v>
                </c:pt>
                <c:pt idx="3134">
                  <c:v>9.1279038600706769E-2</c:v>
                </c:pt>
                <c:pt idx="3135">
                  <c:v>9.1279038600706769E-2</c:v>
                </c:pt>
                <c:pt idx="3136">
                  <c:v>9.1279038600706769E-2</c:v>
                </c:pt>
                <c:pt idx="3137">
                  <c:v>9.1279038600706769E-2</c:v>
                </c:pt>
                <c:pt idx="3138">
                  <c:v>9.1279038600706769E-2</c:v>
                </c:pt>
                <c:pt idx="3139">
                  <c:v>9.1279038600706769E-2</c:v>
                </c:pt>
                <c:pt idx="3140">
                  <c:v>9.1279038600706769E-2</c:v>
                </c:pt>
                <c:pt idx="3141">
                  <c:v>9.1279038600706769E-2</c:v>
                </c:pt>
                <c:pt idx="3142">
                  <c:v>9.1279038600706769E-2</c:v>
                </c:pt>
                <c:pt idx="3143">
                  <c:v>9.1279038600706769E-2</c:v>
                </c:pt>
                <c:pt idx="3144">
                  <c:v>9.1279038600706769E-2</c:v>
                </c:pt>
                <c:pt idx="3145">
                  <c:v>9.1279038600706769E-2</c:v>
                </c:pt>
                <c:pt idx="3146">
                  <c:v>9.1279038600706769E-2</c:v>
                </c:pt>
                <c:pt idx="3147">
                  <c:v>9.1279038600706769E-2</c:v>
                </c:pt>
                <c:pt idx="3148">
                  <c:v>9.1279038600706769E-2</c:v>
                </c:pt>
                <c:pt idx="3149">
                  <c:v>9.1279038600706769E-2</c:v>
                </c:pt>
                <c:pt idx="3150">
                  <c:v>9.1279038600706769E-2</c:v>
                </c:pt>
                <c:pt idx="3151">
                  <c:v>9.1279038600706769E-2</c:v>
                </c:pt>
                <c:pt idx="3152">
                  <c:v>9.1279038600706769E-2</c:v>
                </c:pt>
                <c:pt idx="3153">
                  <c:v>9.1279038600706769E-2</c:v>
                </c:pt>
                <c:pt idx="3154">
                  <c:v>9.1279038600706769E-2</c:v>
                </c:pt>
                <c:pt idx="3155">
                  <c:v>9.1279038600706769E-2</c:v>
                </c:pt>
                <c:pt idx="3156">
                  <c:v>9.1279038600706769E-2</c:v>
                </c:pt>
                <c:pt idx="3157">
                  <c:v>9.1279038600706769E-2</c:v>
                </c:pt>
                <c:pt idx="3158">
                  <c:v>9.1279038600706769E-2</c:v>
                </c:pt>
                <c:pt idx="3159">
                  <c:v>9.1279038600706769E-2</c:v>
                </c:pt>
                <c:pt idx="3160">
                  <c:v>9.1279038600706769E-2</c:v>
                </c:pt>
                <c:pt idx="3161">
                  <c:v>9.1279038600706769E-2</c:v>
                </c:pt>
                <c:pt idx="3162">
                  <c:v>9.1279038600706769E-2</c:v>
                </c:pt>
                <c:pt idx="3163">
                  <c:v>9.1279038600706769E-2</c:v>
                </c:pt>
                <c:pt idx="3164">
                  <c:v>9.1279038600706769E-2</c:v>
                </c:pt>
                <c:pt idx="3165">
                  <c:v>9.1279038600706769E-2</c:v>
                </c:pt>
                <c:pt idx="3166">
                  <c:v>9.1279038600706769E-2</c:v>
                </c:pt>
                <c:pt idx="3167">
                  <c:v>9.1279038600706769E-2</c:v>
                </c:pt>
                <c:pt idx="3168">
                  <c:v>9.1279038600706769E-2</c:v>
                </c:pt>
                <c:pt idx="3169">
                  <c:v>9.1279038600706769E-2</c:v>
                </c:pt>
                <c:pt idx="3170">
                  <c:v>9.1279038600706769E-2</c:v>
                </c:pt>
                <c:pt idx="3171">
                  <c:v>9.1279038600706769E-2</c:v>
                </c:pt>
                <c:pt idx="3172">
                  <c:v>9.1279038600706769E-2</c:v>
                </c:pt>
                <c:pt idx="3173">
                  <c:v>9.1279038600706769E-2</c:v>
                </c:pt>
                <c:pt idx="3174">
                  <c:v>9.1279038600706769E-2</c:v>
                </c:pt>
                <c:pt idx="3175">
                  <c:v>9.1279038600706769E-2</c:v>
                </c:pt>
                <c:pt idx="3176">
                  <c:v>9.1279038600706769E-2</c:v>
                </c:pt>
                <c:pt idx="3177">
                  <c:v>9.1279038600706769E-2</c:v>
                </c:pt>
                <c:pt idx="3178">
                  <c:v>9.1279038600706769E-2</c:v>
                </c:pt>
                <c:pt idx="3179">
                  <c:v>9.1279038600706769E-2</c:v>
                </c:pt>
                <c:pt idx="3180">
                  <c:v>9.1279038600706769E-2</c:v>
                </c:pt>
                <c:pt idx="3181">
                  <c:v>9.1279038600706769E-2</c:v>
                </c:pt>
                <c:pt idx="3182">
                  <c:v>9.1279038600706769E-2</c:v>
                </c:pt>
                <c:pt idx="3183">
                  <c:v>9.1279038600706769E-2</c:v>
                </c:pt>
                <c:pt idx="3184">
                  <c:v>9.1279038600706769E-2</c:v>
                </c:pt>
                <c:pt idx="3185">
                  <c:v>9.1279038600706769E-2</c:v>
                </c:pt>
                <c:pt idx="3186">
                  <c:v>9.1279038600706769E-2</c:v>
                </c:pt>
                <c:pt idx="3187">
                  <c:v>9.1279038600706769E-2</c:v>
                </c:pt>
                <c:pt idx="3188">
                  <c:v>9.1279038600706769E-2</c:v>
                </c:pt>
                <c:pt idx="3189">
                  <c:v>9.1279038600706769E-2</c:v>
                </c:pt>
                <c:pt idx="3190">
                  <c:v>9.1279038600706769E-2</c:v>
                </c:pt>
                <c:pt idx="3191">
                  <c:v>9.1279038600706769E-2</c:v>
                </c:pt>
                <c:pt idx="3192">
                  <c:v>9.1279038600706769E-2</c:v>
                </c:pt>
                <c:pt idx="3193">
                  <c:v>9.1279038600706769E-2</c:v>
                </c:pt>
                <c:pt idx="3194">
                  <c:v>9.1279038600706769E-2</c:v>
                </c:pt>
                <c:pt idx="3195">
                  <c:v>9.1279038600706769E-2</c:v>
                </c:pt>
                <c:pt idx="3196">
                  <c:v>9.1279038600706769E-2</c:v>
                </c:pt>
                <c:pt idx="3197">
                  <c:v>9.1279038600706769E-2</c:v>
                </c:pt>
                <c:pt idx="3198">
                  <c:v>9.1279038600706769E-2</c:v>
                </c:pt>
                <c:pt idx="3199">
                  <c:v>9.1279038600706769E-2</c:v>
                </c:pt>
                <c:pt idx="3200">
                  <c:v>9.1279038600706769E-2</c:v>
                </c:pt>
                <c:pt idx="3201">
                  <c:v>9.1279038600706769E-2</c:v>
                </c:pt>
                <c:pt idx="3202">
                  <c:v>9.1279038600706769E-2</c:v>
                </c:pt>
                <c:pt idx="3203">
                  <c:v>9.1279038600706769E-2</c:v>
                </c:pt>
                <c:pt idx="3204">
                  <c:v>9.1279038600706769E-2</c:v>
                </c:pt>
                <c:pt idx="3205">
                  <c:v>9.1279038600706769E-2</c:v>
                </c:pt>
                <c:pt idx="3206">
                  <c:v>9.1279038600706769E-2</c:v>
                </c:pt>
                <c:pt idx="3207">
                  <c:v>9.1279038600706769E-2</c:v>
                </c:pt>
                <c:pt idx="3208">
                  <c:v>9.1279038600706769E-2</c:v>
                </c:pt>
                <c:pt idx="3209">
                  <c:v>9.1279038600706769E-2</c:v>
                </c:pt>
                <c:pt idx="3210">
                  <c:v>9.1279038600706769E-2</c:v>
                </c:pt>
                <c:pt idx="3211">
                  <c:v>9.1279038600706769E-2</c:v>
                </c:pt>
                <c:pt idx="3212">
                  <c:v>9.1279038600706769E-2</c:v>
                </c:pt>
                <c:pt idx="3213">
                  <c:v>9.1279038600706769E-2</c:v>
                </c:pt>
                <c:pt idx="3214">
                  <c:v>9.1279038600706769E-2</c:v>
                </c:pt>
                <c:pt idx="3215">
                  <c:v>9.1279038600706769E-2</c:v>
                </c:pt>
                <c:pt idx="3216">
                  <c:v>9.1279038600706769E-2</c:v>
                </c:pt>
                <c:pt idx="3217">
                  <c:v>9.1279038600706769E-2</c:v>
                </c:pt>
                <c:pt idx="3218">
                  <c:v>9.1279038600706769E-2</c:v>
                </c:pt>
                <c:pt idx="3219">
                  <c:v>9.1279038600706769E-2</c:v>
                </c:pt>
                <c:pt idx="3220">
                  <c:v>9.1279038600706769E-2</c:v>
                </c:pt>
                <c:pt idx="3221">
                  <c:v>9.1279038600706769E-2</c:v>
                </c:pt>
                <c:pt idx="3222">
                  <c:v>9.1279038600706769E-2</c:v>
                </c:pt>
                <c:pt idx="3223">
                  <c:v>9.1279038600706769E-2</c:v>
                </c:pt>
                <c:pt idx="3224">
                  <c:v>9.1279038600706769E-2</c:v>
                </c:pt>
                <c:pt idx="3225">
                  <c:v>9.1279038600706769E-2</c:v>
                </c:pt>
                <c:pt idx="3226">
                  <c:v>9.1279038600706769E-2</c:v>
                </c:pt>
                <c:pt idx="3227">
                  <c:v>9.1279038600706769E-2</c:v>
                </c:pt>
                <c:pt idx="3228">
                  <c:v>9.1279038600706769E-2</c:v>
                </c:pt>
                <c:pt idx="3229">
                  <c:v>9.1279038600706769E-2</c:v>
                </c:pt>
                <c:pt idx="3230">
                  <c:v>9.1279038600706769E-2</c:v>
                </c:pt>
                <c:pt idx="3231">
                  <c:v>9.1279038600706769E-2</c:v>
                </c:pt>
                <c:pt idx="3232">
                  <c:v>9.1279038600706769E-2</c:v>
                </c:pt>
                <c:pt idx="3233">
                  <c:v>9.1279038600706769E-2</c:v>
                </c:pt>
                <c:pt idx="3234">
                  <c:v>9.1279038600706769E-2</c:v>
                </c:pt>
                <c:pt idx="3235">
                  <c:v>9.1279038600706769E-2</c:v>
                </c:pt>
                <c:pt idx="3236">
                  <c:v>9.1279038600706769E-2</c:v>
                </c:pt>
                <c:pt idx="3237">
                  <c:v>9.1279038600706769E-2</c:v>
                </c:pt>
                <c:pt idx="3238">
                  <c:v>9.1279038600706769E-2</c:v>
                </c:pt>
                <c:pt idx="3239">
                  <c:v>9.1279038600706769E-2</c:v>
                </c:pt>
                <c:pt idx="3240">
                  <c:v>9.1279038600706769E-2</c:v>
                </c:pt>
                <c:pt idx="3241">
                  <c:v>9.1279038600706769E-2</c:v>
                </c:pt>
                <c:pt idx="3242">
                  <c:v>9.1279038600706769E-2</c:v>
                </c:pt>
                <c:pt idx="3243">
                  <c:v>9.1279038600706769E-2</c:v>
                </c:pt>
                <c:pt idx="3244">
                  <c:v>9.1279038600706769E-2</c:v>
                </c:pt>
                <c:pt idx="3245">
                  <c:v>9.1279038600706769E-2</c:v>
                </c:pt>
                <c:pt idx="3246">
                  <c:v>9.1279038600706769E-2</c:v>
                </c:pt>
                <c:pt idx="3247">
                  <c:v>9.1279038600706769E-2</c:v>
                </c:pt>
                <c:pt idx="3248">
                  <c:v>9.1279038600706769E-2</c:v>
                </c:pt>
                <c:pt idx="3249">
                  <c:v>9.1279038600706769E-2</c:v>
                </c:pt>
                <c:pt idx="3250">
                  <c:v>9.1279038600706769E-2</c:v>
                </c:pt>
                <c:pt idx="3251">
                  <c:v>9.1279038600706769E-2</c:v>
                </c:pt>
                <c:pt idx="3252">
                  <c:v>9.1279038600706769E-2</c:v>
                </c:pt>
                <c:pt idx="3253">
                  <c:v>9.1279038600706769E-2</c:v>
                </c:pt>
                <c:pt idx="3254">
                  <c:v>9.1279038600706769E-2</c:v>
                </c:pt>
                <c:pt idx="3255">
                  <c:v>9.1279038600706769E-2</c:v>
                </c:pt>
                <c:pt idx="3256">
                  <c:v>9.1279038600706769E-2</c:v>
                </c:pt>
                <c:pt idx="3257">
                  <c:v>9.1279038600706769E-2</c:v>
                </c:pt>
                <c:pt idx="3258">
                  <c:v>9.1279038600706769E-2</c:v>
                </c:pt>
                <c:pt idx="3259">
                  <c:v>9.1279038600706769E-2</c:v>
                </c:pt>
                <c:pt idx="3260">
                  <c:v>9.1279038600706769E-2</c:v>
                </c:pt>
                <c:pt idx="3261">
                  <c:v>9.1279038600706769E-2</c:v>
                </c:pt>
                <c:pt idx="3262">
                  <c:v>9.1279038600706769E-2</c:v>
                </c:pt>
                <c:pt idx="3263">
                  <c:v>9.1279038600706769E-2</c:v>
                </c:pt>
                <c:pt idx="3264">
                  <c:v>9.1279038600706769E-2</c:v>
                </c:pt>
                <c:pt idx="3265">
                  <c:v>9.1279038600706769E-2</c:v>
                </c:pt>
                <c:pt idx="3266">
                  <c:v>9.1279038600706769E-2</c:v>
                </c:pt>
                <c:pt idx="3267">
                  <c:v>9.1279038600706769E-2</c:v>
                </c:pt>
                <c:pt idx="3268">
                  <c:v>9.1279038600706769E-2</c:v>
                </c:pt>
                <c:pt idx="3269">
                  <c:v>9.1279038600706769E-2</c:v>
                </c:pt>
                <c:pt idx="3270">
                  <c:v>9.1279038600706769E-2</c:v>
                </c:pt>
                <c:pt idx="3271">
                  <c:v>9.1279038600706769E-2</c:v>
                </c:pt>
                <c:pt idx="3272">
                  <c:v>9.1279038600706769E-2</c:v>
                </c:pt>
                <c:pt idx="3273">
                  <c:v>9.1279038600706769E-2</c:v>
                </c:pt>
                <c:pt idx="3274">
                  <c:v>9.1279038600706769E-2</c:v>
                </c:pt>
                <c:pt idx="3275">
                  <c:v>9.1279038600706769E-2</c:v>
                </c:pt>
                <c:pt idx="3276">
                  <c:v>9.1279038600706769E-2</c:v>
                </c:pt>
                <c:pt idx="3277">
                  <c:v>9.1279038600706769E-2</c:v>
                </c:pt>
                <c:pt idx="3278">
                  <c:v>9.1279038600706769E-2</c:v>
                </c:pt>
                <c:pt idx="3279">
                  <c:v>9.1279038600706769E-2</c:v>
                </c:pt>
                <c:pt idx="3280">
                  <c:v>9.1279038600706769E-2</c:v>
                </c:pt>
                <c:pt idx="3281">
                  <c:v>9.1279038600706769E-2</c:v>
                </c:pt>
                <c:pt idx="3282">
                  <c:v>9.1279038600706769E-2</c:v>
                </c:pt>
                <c:pt idx="3283">
                  <c:v>9.1279038600706769E-2</c:v>
                </c:pt>
                <c:pt idx="3284">
                  <c:v>9.1279038600706769E-2</c:v>
                </c:pt>
                <c:pt idx="3285">
                  <c:v>9.1279038600706769E-2</c:v>
                </c:pt>
                <c:pt idx="3286">
                  <c:v>9.1279038600706769E-2</c:v>
                </c:pt>
                <c:pt idx="3287">
                  <c:v>9.1279038600706769E-2</c:v>
                </c:pt>
                <c:pt idx="3288">
                  <c:v>9.1279038600706769E-2</c:v>
                </c:pt>
                <c:pt idx="3289">
                  <c:v>9.1279038600706769E-2</c:v>
                </c:pt>
                <c:pt idx="3290">
                  <c:v>9.1279038600706769E-2</c:v>
                </c:pt>
                <c:pt idx="3291">
                  <c:v>9.1279038600706769E-2</c:v>
                </c:pt>
                <c:pt idx="3292">
                  <c:v>9.1279038600706769E-2</c:v>
                </c:pt>
                <c:pt idx="3293">
                  <c:v>9.1279038600706769E-2</c:v>
                </c:pt>
                <c:pt idx="3294">
                  <c:v>9.1279038600706769E-2</c:v>
                </c:pt>
                <c:pt idx="3295">
                  <c:v>9.1279038600706769E-2</c:v>
                </c:pt>
                <c:pt idx="3296">
                  <c:v>9.1279038600706769E-2</c:v>
                </c:pt>
                <c:pt idx="3297">
                  <c:v>9.1279038600706769E-2</c:v>
                </c:pt>
                <c:pt idx="3298">
                  <c:v>9.1279038600706769E-2</c:v>
                </c:pt>
                <c:pt idx="3299">
                  <c:v>9.1279038600706769E-2</c:v>
                </c:pt>
                <c:pt idx="3300">
                  <c:v>9.1279038600706769E-2</c:v>
                </c:pt>
                <c:pt idx="3301">
                  <c:v>9.1279038600706769E-2</c:v>
                </c:pt>
                <c:pt idx="3302">
                  <c:v>9.1279038600706769E-2</c:v>
                </c:pt>
                <c:pt idx="3303">
                  <c:v>9.1279038600706769E-2</c:v>
                </c:pt>
                <c:pt idx="3304">
                  <c:v>9.1279038600706769E-2</c:v>
                </c:pt>
                <c:pt idx="3305">
                  <c:v>9.1279038600706769E-2</c:v>
                </c:pt>
                <c:pt idx="3306">
                  <c:v>9.1279038600706769E-2</c:v>
                </c:pt>
                <c:pt idx="3307">
                  <c:v>9.1279038600706769E-2</c:v>
                </c:pt>
                <c:pt idx="3308">
                  <c:v>9.1279038600706769E-2</c:v>
                </c:pt>
                <c:pt idx="3309">
                  <c:v>9.1279038600706769E-2</c:v>
                </c:pt>
                <c:pt idx="3310">
                  <c:v>9.1279038600706769E-2</c:v>
                </c:pt>
                <c:pt idx="3311">
                  <c:v>9.1279038600706769E-2</c:v>
                </c:pt>
                <c:pt idx="3312">
                  <c:v>9.1279038600706769E-2</c:v>
                </c:pt>
                <c:pt idx="3313">
                  <c:v>9.1279038600706769E-2</c:v>
                </c:pt>
                <c:pt idx="3314">
                  <c:v>9.1279038600706769E-2</c:v>
                </c:pt>
                <c:pt idx="3315">
                  <c:v>9.1279038600706769E-2</c:v>
                </c:pt>
                <c:pt idx="3316">
                  <c:v>9.1279038600706769E-2</c:v>
                </c:pt>
                <c:pt idx="3317">
                  <c:v>9.1279038600706769E-2</c:v>
                </c:pt>
                <c:pt idx="3318">
                  <c:v>9.1279038600706769E-2</c:v>
                </c:pt>
                <c:pt idx="3319">
                  <c:v>9.1279038600706769E-2</c:v>
                </c:pt>
                <c:pt idx="3320">
                  <c:v>9.1279038600706769E-2</c:v>
                </c:pt>
                <c:pt idx="3321">
                  <c:v>9.1279038600706769E-2</c:v>
                </c:pt>
                <c:pt idx="3322">
                  <c:v>9.1279038600706769E-2</c:v>
                </c:pt>
                <c:pt idx="3323">
                  <c:v>9.1279038600706769E-2</c:v>
                </c:pt>
                <c:pt idx="3324">
                  <c:v>9.1279038600706769E-2</c:v>
                </c:pt>
                <c:pt idx="3325">
                  <c:v>9.1279038600706769E-2</c:v>
                </c:pt>
                <c:pt idx="3326">
                  <c:v>9.1279038600706769E-2</c:v>
                </c:pt>
                <c:pt idx="3327">
                  <c:v>9.1279038600706769E-2</c:v>
                </c:pt>
                <c:pt idx="3328">
                  <c:v>9.1279038600706769E-2</c:v>
                </c:pt>
                <c:pt idx="3329">
                  <c:v>9.1279038600706769E-2</c:v>
                </c:pt>
                <c:pt idx="3330">
                  <c:v>9.1279038600706769E-2</c:v>
                </c:pt>
                <c:pt idx="3331">
                  <c:v>9.1279038600706769E-2</c:v>
                </c:pt>
                <c:pt idx="3332">
                  <c:v>9.1279038600706769E-2</c:v>
                </c:pt>
                <c:pt idx="3333">
                  <c:v>9.1279038600706769E-2</c:v>
                </c:pt>
                <c:pt idx="3334">
                  <c:v>9.1279038600706769E-2</c:v>
                </c:pt>
                <c:pt idx="3335">
                  <c:v>9.1279038600706769E-2</c:v>
                </c:pt>
                <c:pt idx="3336">
                  <c:v>9.1279038600706769E-2</c:v>
                </c:pt>
                <c:pt idx="3337">
                  <c:v>9.1279038600706769E-2</c:v>
                </c:pt>
                <c:pt idx="3338">
                  <c:v>9.1279038600706769E-2</c:v>
                </c:pt>
                <c:pt idx="3339">
                  <c:v>9.1279038600706769E-2</c:v>
                </c:pt>
                <c:pt idx="3340">
                  <c:v>9.1279038600706769E-2</c:v>
                </c:pt>
                <c:pt idx="3341">
                  <c:v>9.1279038600706769E-2</c:v>
                </c:pt>
                <c:pt idx="3342">
                  <c:v>9.1279038600706769E-2</c:v>
                </c:pt>
                <c:pt idx="3343">
                  <c:v>9.1279038600706769E-2</c:v>
                </c:pt>
                <c:pt idx="3344">
                  <c:v>9.1279038600706769E-2</c:v>
                </c:pt>
                <c:pt idx="3345">
                  <c:v>9.1279038600706769E-2</c:v>
                </c:pt>
                <c:pt idx="3346">
                  <c:v>9.1279038600706769E-2</c:v>
                </c:pt>
                <c:pt idx="3347">
                  <c:v>9.1279038600706769E-2</c:v>
                </c:pt>
                <c:pt idx="3348">
                  <c:v>9.1279038600706769E-2</c:v>
                </c:pt>
                <c:pt idx="3349">
                  <c:v>9.1279038600706769E-2</c:v>
                </c:pt>
                <c:pt idx="3350">
                  <c:v>9.1279038600706769E-2</c:v>
                </c:pt>
                <c:pt idx="3351">
                  <c:v>9.1279038600706769E-2</c:v>
                </c:pt>
                <c:pt idx="3352">
                  <c:v>9.1279038600706769E-2</c:v>
                </c:pt>
                <c:pt idx="3353">
                  <c:v>9.1279038600706769E-2</c:v>
                </c:pt>
                <c:pt idx="3354">
                  <c:v>9.1279038600706769E-2</c:v>
                </c:pt>
                <c:pt idx="3355">
                  <c:v>9.1279038600706769E-2</c:v>
                </c:pt>
                <c:pt idx="3356">
                  <c:v>9.1279038600706769E-2</c:v>
                </c:pt>
                <c:pt idx="3357">
                  <c:v>9.1279038600706769E-2</c:v>
                </c:pt>
                <c:pt idx="3358">
                  <c:v>9.1279038600706769E-2</c:v>
                </c:pt>
                <c:pt idx="3359">
                  <c:v>9.1279038600706769E-2</c:v>
                </c:pt>
                <c:pt idx="3360">
                  <c:v>9.1279038600706769E-2</c:v>
                </c:pt>
                <c:pt idx="3361">
                  <c:v>9.1279038600706769E-2</c:v>
                </c:pt>
                <c:pt idx="3362">
                  <c:v>9.1279038600706769E-2</c:v>
                </c:pt>
                <c:pt idx="3363">
                  <c:v>9.1279038600706769E-2</c:v>
                </c:pt>
                <c:pt idx="3364">
                  <c:v>9.1279038600706769E-2</c:v>
                </c:pt>
                <c:pt idx="3365">
                  <c:v>9.1279038600706769E-2</c:v>
                </c:pt>
                <c:pt idx="3366">
                  <c:v>9.1279038600706769E-2</c:v>
                </c:pt>
                <c:pt idx="3367">
                  <c:v>9.1279038600706769E-2</c:v>
                </c:pt>
                <c:pt idx="3368">
                  <c:v>9.1279038600706769E-2</c:v>
                </c:pt>
                <c:pt idx="3369">
                  <c:v>9.1279038600706769E-2</c:v>
                </c:pt>
                <c:pt idx="3370">
                  <c:v>9.1279038600706769E-2</c:v>
                </c:pt>
                <c:pt idx="3371">
                  <c:v>9.1279038600706769E-2</c:v>
                </c:pt>
                <c:pt idx="3372">
                  <c:v>9.1279038600706769E-2</c:v>
                </c:pt>
                <c:pt idx="3373">
                  <c:v>9.1279038600706769E-2</c:v>
                </c:pt>
                <c:pt idx="3374">
                  <c:v>9.1279038600706769E-2</c:v>
                </c:pt>
                <c:pt idx="3375">
                  <c:v>9.1279038600706769E-2</c:v>
                </c:pt>
                <c:pt idx="3376">
                  <c:v>9.1279038600706769E-2</c:v>
                </c:pt>
                <c:pt idx="3377">
                  <c:v>9.1279038600706769E-2</c:v>
                </c:pt>
                <c:pt idx="3378">
                  <c:v>9.1279038600706769E-2</c:v>
                </c:pt>
                <c:pt idx="3379">
                  <c:v>9.1279038600706769E-2</c:v>
                </c:pt>
                <c:pt idx="3380">
                  <c:v>9.1279038600706769E-2</c:v>
                </c:pt>
                <c:pt idx="3381">
                  <c:v>9.1279038600706769E-2</c:v>
                </c:pt>
                <c:pt idx="3382">
                  <c:v>9.1279038600706769E-2</c:v>
                </c:pt>
                <c:pt idx="3383">
                  <c:v>9.1279038600706769E-2</c:v>
                </c:pt>
                <c:pt idx="3384">
                  <c:v>9.1279038600706769E-2</c:v>
                </c:pt>
                <c:pt idx="3385">
                  <c:v>9.1279038600706769E-2</c:v>
                </c:pt>
                <c:pt idx="3386">
                  <c:v>9.1279038600706769E-2</c:v>
                </c:pt>
                <c:pt idx="3387">
                  <c:v>9.1279038600706769E-2</c:v>
                </c:pt>
                <c:pt idx="3388">
                  <c:v>9.1279038600706769E-2</c:v>
                </c:pt>
                <c:pt idx="3389">
                  <c:v>9.1279038600706769E-2</c:v>
                </c:pt>
                <c:pt idx="3390">
                  <c:v>9.1279038600706769E-2</c:v>
                </c:pt>
                <c:pt idx="3391">
                  <c:v>9.1279038600706769E-2</c:v>
                </c:pt>
                <c:pt idx="3392">
                  <c:v>9.1279038600706769E-2</c:v>
                </c:pt>
                <c:pt idx="3393">
                  <c:v>9.1279038600706769E-2</c:v>
                </c:pt>
                <c:pt idx="3394">
                  <c:v>9.1279038600706769E-2</c:v>
                </c:pt>
                <c:pt idx="3395">
                  <c:v>9.1279038600706769E-2</c:v>
                </c:pt>
                <c:pt idx="3396">
                  <c:v>9.1279038600706769E-2</c:v>
                </c:pt>
                <c:pt idx="3397">
                  <c:v>9.1279038600706769E-2</c:v>
                </c:pt>
                <c:pt idx="3398">
                  <c:v>9.1279038600706769E-2</c:v>
                </c:pt>
                <c:pt idx="3399">
                  <c:v>9.1279038600706769E-2</c:v>
                </c:pt>
                <c:pt idx="3400">
                  <c:v>9.1279038600706769E-2</c:v>
                </c:pt>
                <c:pt idx="3401">
                  <c:v>9.1279038600706769E-2</c:v>
                </c:pt>
                <c:pt idx="3402">
                  <c:v>9.1279038600706769E-2</c:v>
                </c:pt>
                <c:pt idx="3403">
                  <c:v>9.1279038600706769E-2</c:v>
                </c:pt>
                <c:pt idx="3404">
                  <c:v>9.1279038600706769E-2</c:v>
                </c:pt>
                <c:pt idx="3405">
                  <c:v>9.1279038600706769E-2</c:v>
                </c:pt>
                <c:pt idx="3406">
                  <c:v>9.1279038600706769E-2</c:v>
                </c:pt>
                <c:pt idx="3407">
                  <c:v>9.1279038600706769E-2</c:v>
                </c:pt>
                <c:pt idx="3408">
                  <c:v>9.1279038600706769E-2</c:v>
                </c:pt>
                <c:pt idx="3409">
                  <c:v>9.1279038600706769E-2</c:v>
                </c:pt>
                <c:pt idx="3410">
                  <c:v>9.1279038600706769E-2</c:v>
                </c:pt>
                <c:pt idx="3411">
                  <c:v>9.1279038600706769E-2</c:v>
                </c:pt>
                <c:pt idx="3412">
                  <c:v>9.1279038600706769E-2</c:v>
                </c:pt>
                <c:pt idx="3413">
                  <c:v>9.1279038600706769E-2</c:v>
                </c:pt>
                <c:pt idx="3414">
                  <c:v>9.1279038600706769E-2</c:v>
                </c:pt>
                <c:pt idx="3415">
                  <c:v>9.1279038600706769E-2</c:v>
                </c:pt>
                <c:pt idx="3416">
                  <c:v>9.1279038600706769E-2</c:v>
                </c:pt>
                <c:pt idx="3417">
                  <c:v>9.1279038600706769E-2</c:v>
                </c:pt>
                <c:pt idx="3418">
                  <c:v>9.1279038600706769E-2</c:v>
                </c:pt>
                <c:pt idx="3419">
                  <c:v>9.1279038600706769E-2</c:v>
                </c:pt>
                <c:pt idx="3420">
                  <c:v>9.1279038600706769E-2</c:v>
                </c:pt>
                <c:pt idx="3421">
                  <c:v>9.1279038600706769E-2</c:v>
                </c:pt>
                <c:pt idx="3422">
                  <c:v>9.1279038600706769E-2</c:v>
                </c:pt>
                <c:pt idx="3423">
                  <c:v>9.1279038600706769E-2</c:v>
                </c:pt>
                <c:pt idx="3424">
                  <c:v>9.1279038600706769E-2</c:v>
                </c:pt>
                <c:pt idx="3425">
                  <c:v>9.1279038600706769E-2</c:v>
                </c:pt>
                <c:pt idx="3426">
                  <c:v>9.1279038600706769E-2</c:v>
                </c:pt>
                <c:pt idx="3427">
                  <c:v>9.1279038600706769E-2</c:v>
                </c:pt>
                <c:pt idx="3428">
                  <c:v>9.1279038600706769E-2</c:v>
                </c:pt>
                <c:pt idx="3429">
                  <c:v>9.1279038600706769E-2</c:v>
                </c:pt>
                <c:pt idx="3430">
                  <c:v>9.1279038600706769E-2</c:v>
                </c:pt>
                <c:pt idx="3431">
                  <c:v>9.1279038600706769E-2</c:v>
                </c:pt>
                <c:pt idx="3432">
                  <c:v>9.1279038600706769E-2</c:v>
                </c:pt>
                <c:pt idx="3433">
                  <c:v>9.1279038600706769E-2</c:v>
                </c:pt>
                <c:pt idx="3434">
                  <c:v>9.1279038600706769E-2</c:v>
                </c:pt>
                <c:pt idx="3435">
                  <c:v>9.1279038600706769E-2</c:v>
                </c:pt>
                <c:pt idx="3436">
                  <c:v>9.1279038600706769E-2</c:v>
                </c:pt>
                <c:pt idx="3437">
                  <c:v>9.1279038600706769E-2</c:v>
                </c:pt>
                <c:pt idx="3438">
                  <c:v>9.1279038600706769E-2</c:v>
                </c:pt>
                <c:pt idx="3439">
                  <c:v>9.1279038600706769E-2</c:v>
                </c:pt>
                <c:pt idx="3440">
                  <c:v>9.1279038600706769E-2</c:v>
                </c:pt>
                <c:pt idx="3441">
                  <c:v>9.1279038600706769E-2</c:v>
                </c:pt>
                <c:pt idx="3442">
                  <c:v>9.1279038600706769E-2</c:v>
                </c:pt>
                <c:pt idx="3443">
                  <c:v>9.1279038600706769E-2</c:v>
                </c:pt>
                <c:pt idx="3444">
                  <c:v>9.1279038600706769E-2</c:v>
                </c:pt>
                <c:pt idx="3445">
                  <c:v>9.1279038600706769E-2</c:v>
                </c:pt>
                <c:pt idx="3446">
                  <c:v>9.1279038600706769E-2</c:v>
                </c:pt>
                <c:pt idx="3447">
                  <c:v>9.1279038600706769E-2</c:v>
                </c:pt>
                <c:pt idx="3448">
                  <c:v>9.1279038600706769E-2</c:v>
                </c:pt>
                <c:pt idx="3449">
                  <c:v>9.1279038600706769E-2</c:v>
                </c:pt>
                <c:pt idx="3450">
                  <c:v>9.1279038600706769E-2</c:v>
                </c:pt>
                <c:pt idx="3451">
                  <c:v>9.1279038600706769E-2</c:v>
                </c:pt>
                <c:pt idx="3452">
                  <c:v>9.1279038600706769E-2</c:v>
                </c:pt>
                <c:pt idx="3453">
                  <c:v>9.1279038600706769E-2</c:v>
                </c:pt>
                <c:pt idx="3454">
                  <c:v>9.1279038600706769E-2</c:v>
                </c:pt>
                <c:pt idx="3455">
                  <c:v>9.1279038600706769E-2</c:v>
                </c:pt>
                <c:pt idx="3456">
                  <c:v>9.1279038600706769E-2</c:v>
                </c:pt>
                <c:pt idx="3457">
                  <c:v>9.1279038600706769E-2</c:v>
                </c:pt>
                <c:pt idx="3458">
                  <c:v>9.1279038600706769E-2</c:v>
                </c:pt>
                <c:pt idx="3459">
                  <c:v>9.1279038600706769E-2</c:v>
                </c:pt>
                <c:pt idx="3460">
                  <c:v>9.1279038600706769E-2</c:v>
                </c:pt>
                <c:pt idx="3461">
                  <c:v>9.1279038600706769E-2</c:v>
                </c:pt>
                <c:pt idx="3462">
                  <c:v>9.1279038600706769E-2</c:v>
                </c:pt>
                <c:pt idx="3463">
                  <c:v>9.1279038600706769E-2</c:v>
                </c:pt>
                <c:pt idx="3464">
                  <c:v>9.1279038600706769E-2</c:v>
                </c:pt>
                <c:pt idx="3465">
                  <c:v>9.1279038600706769E-2</c:v>
                </c:pt>
                <c:pt idx="3466">
                  <c:v>9.1279038600706769E-2</c:v>
                </c:pt>
                <c:pt idx="3467">
                  <c:v>9.1279038600706769E-2</c:v>
                </c:pt>
                <c:pt idx="3468">
                  <c:v>9.1279038600706769E-2</c:v>
                </c:pt>
                <c:pt idx="3469">
                  <c:v>9.1279038600706769E-2</c:v>
                </c:pt>
                <c:pt idx="3470">
                  <c:v>9.1279038600706769E-2</c:v>
                </c:pt>
                <c:pt idx="3471">
                  <c:v>9.1279038600706769E-2</c:v>
                </c:pt>
                <c:pt idx="3472">
                  <c:v>9.1279038600706769E-2</c:v>
                </c:pt>
                <c:pt idx="3473">
                  <c:v>9.1279038600706769E-2</c:v>
                </c:pt>
                <c:pt idx="3474">
                  <c:v>9.1279038600706769E-2</c:v>
                </c:pt>
                <c:pt idx="3475">
                  <c:v>9.1279038600706769E-2</c:v>
                </c:pt>
                <c:pt idx="3476">
                  <c:v>9.1279038600706769E-2</c:v>
                </c:pt>
                <c:pt idx="3477">
                  <c:v>9.1279038600706769E-2</c:v>
                </c:pt>
                <c:pt idx="3478">
                  <c:v>9.1279038600706769E-2</c:v>
                </c:pt>
                <c:pt idx="3479">
                  <c:v>9.1279038600706769E-2</c:v>
                </c:pt>
                <c:pt idx="3480">
                  <c:v>9.1279038600706769E-2</c:v>
                </c:pt>
                <c:pt idx="3481">
                  <c:v>9.1279038600706769E-2</c:v>
                </c:pt>
                <c:pt idx="3482">
                  <c:v>9.1279038600706769E-2</c:v>
                </c:pt>
                <c:pt idx="3483">
                  <c:v>9.1279038600706769E-2</c:v>
                </c:pt>
                <c:pt idx="3484">
                  <c:v>9.1279038600706769E-2</c:v>
                </c:pt>
                <c:pt idx="3485">
                  <c:v>9.1279038600706769E-2</c:v>
                </c:pt>
                <c:pt idx="3486">
                  <c:v>9.1279038600706769E-2</c:v>
                </c:pt>
                <c:pt idx="3487">
                  <c:v>9.1279038600706769E-2</c:v>
                </c:pt>
                <c:pt idx="3488">
                  <c:v>9.1279038600706769E-2</c:v>
                </c:pt>
                <c:pt idx="3489">
                  <c:v>9.1279038600706769E-2</c:v>
                </c:pt>
                <c:pt idx="3490">
                  <c:v>9.1279038600706769E-2</c:v>
                </c:pt>
                <c:pt idx="3491">
                  <c:v>9.1279038600706769E-2</c:v>
                </c:pt>
                <c:pt idx="3492">
                  <c:v>9.1279038600706769E-2</c:v>
                </c:pt>
                <c:pt idx="3493">
                  <c:v>9.1279038600706769E-2</c:v>
                </c:pt>
                <c:pt idx="3494">
                  <c:v>9.1279038600706769E-2</c:v>
                </c:pt>
                <c:pt idx="3495">
                  <c:v>9.1279038600706769E-2</c:v>
                </c:pt>
                <c:pt idx="3496">
                  <c:v>9.1279038600706769E-2</c:v>
                </c:pt>
                <c:pt idx="3497">
                  <c:v>9.1279038600706769E-2</c:v>
                </c:pt>
                <c:pt idx="3498">
                  <c:v>9.1279038600706769E-2</c:v>
                </c:pt>
                <c:pt idx="3499">
                  <c:v>9.1279038600706769E-2</c:v>
                </c:pt>
                <c:pt idx="3500">
                  <c:v>9.1279038600706769E-2</c:v>
                </c:pt>
                <c:pt idx="3501">
                  <c:v>9.1279038600706769E-2</c:v>
                </c:pt>
                <c:pt idx="3502">
                  <c:v>9.1279038600706769E-2</c:v>
                </c:pt>
                <c:pt idx="3503">
                  <c:v>9.1279038600706769E-2</c:v>
                </c:pt>
                <c:pt idx="3504">
                  <c:v>9.1279038600706769E-2</c:v>
                </c:pt>
                <c:pt idx="3505">
                  <c:v>9.1279038600706769E-2</c:v>
                </c:pt>
                <c:pt idx="3506">
                  <c:v>9.1279038600706769E-2</c:v>
                </c:pt>
                <c:pt idx="3507">
                  <c:v>9.1279038600706769E-2</c:v>
                </c:pt>
                <c:pt idx="3508">
                  <c:v>9.1279038600706769E-2</c:v>
                </c:pt>
                <c:pt idx="3509">
                  <c:v>9.1279038600706769E-2</c:v>
                </c:pt>
                <c:pt idx="3510">
                  <c:v>9.1279038600706769E-2</c:v>
                </c:pt>
                <c:pt idx="3511">
                  <c:v>9.1279038600706769E-2</c:v>
                </c:pt>
                <c:pt idx="3512">
                  <c:v>9.1279038600706769E-2</c:v>
                </c:pt>
                <c:pt idx="3513">
                  <c:v>9.1279038600706769E-2</c:v>
                </c:pt>
                <c:pt idx="3514">
                  <c:v>9.1279038600706769E-2</c:v>
                </c:pt>
                <c:pt idx="3515">
                  <c:v>9.1279038600706769E-2</c:v>
                </c:pt>
                <c:pt idx="3516">
                  <c:v>9.1279038600706769E-2</c:v>
                </c:pt>
                <c:pt idx="3517">
                  <c:v>9.1279038600706769E-2</c:v>
                </c:pt>
                <c:pt idx="3518">
                  <c:v>9.1279038600706769E-2</c:v>
                </c:pt>
                <c:pt idx="3519">
                  <c:v>9.1279038600706769E-2</c:v>
                </c:pt>
                <c:pt idx="3520">
                  <c:v>9.1279038600706769E-2</c:v>
                </c:pt>
                <c:pt idx="3521">
                  <c:v>9.1279038600706769E-2</c:v>
                </c:pt>
                <c:pt idx="3522">
                  <c:v>9.1279038600706769E-2</c:v>
                </c:pt>
                <c:pt idx="3523">
                  <c:v>9.1279038600706769E-2</c:v>
                </c:pt>
                <c:pt idx="3524">
                  <c:v>9.1279038600706769E-2</c:v>
                </c:pt>
                <c:pt idx="3525">
                  <c:v>9.1279038600706769E-2</c:v>
                </c:pt>
                <c:pt idx="3526">
                  <c:v>9.1279038600706769E-2</c:v>
                </c:pt>
                <c:pt idx="3527">
                  <c:v>9.1279038600706769E-2</c:v>
                </c:pt>
                <c:pt idx="3528">
                  <c:v>9.1279038600706769E-2</c:v>
                </c:pt>
                <c:pt idx="3529">
                  <c:v>9.1279038600706769E-2</c:v>
                </c:pt>
                <c:pt idx="3530">
                  <c:v>9.1279038600706769E-2</c:v>
                </c:pt>
                <c:pt idx="3531">
                  <c:v>9.1279038600706769E-2</c:v>
                </c:pt>
                <c:pt idx="3532">
                  <c:v>9.1279038600706769E-2</c:v>
                </c:pt>
                <c:pt idx="3533">
                  <c:v>9.1279038600706769E-2</c:v>
                </c:pt>
                <c:pt idx="3534">
                  <c:v>9.1279038600706769E-2</c:v>
                </c:pt>
                <c:pt idx="3535">
                  <c:v>9.1279038600706769E-2</c:v>
                </c:pt>
                <c:pt idx="3536">
                  <c:v>9.1279038600706769E-2</c:v>
                </c:pt>
                <c:pt idx="3537">
                  <c:v>9.1279038600706769E-2</c:v>
                </c:pt>
                <c:pt idx="3538">
                  <c:v>9.1279038600706769E-2</c:v>
                </c:pt>
                <c:pt idx="3539">
                  <c:v>9.1279038600706769E-2</c:v>
                </c:pt>
                <c:pt idx="3540">
                  <c:v>9.1279038600706769E-2</c:v>
                </c:pt>
                <c:pt idx="3541">
                  <c:v>9.1279038600706769E-2</c:v>
                </c:pt>
                <c:pt idx="3542">
                  <c:v>9.1279038600706769E-2</c:v>
                </c:pt>
                <c:pt idx="3543">
                  <c:v>9.1279038600706769E-2</c:v>
                </c:pt>
                <c:pt idx="3544">
                  <c:v>9.1279038600706769E-2</c:v>
                </c:pt>
                <c:pt idx="3545">
                  <c:v>9.1279038600706769E-2</c:v>
                </c:pt>
                <c:pt idx="3546">
                  <c:v>9.1279038600706769E-2</c:v>
                </c:pt>
                <c:pt idx="3547">
                  <c:v>9.1279038600706769E-2</c:v>
                </c:pt>
                <c:pt idx="3548">
                  <c:v>9.1279038600706769E-2</c:v>
                </c:pt>
                <c:pt idx="3549">
                  <c:v>9.1279038600706769E-2</c:v>
                </c:pt>
                <c:pt idx="3550">
                  <c:v>9.1279038600706769E-2</c:v>
                </c:pt>
                <c:pt idx="3551">
                  <c:v>9.1279038600706769E-2</c:v>
                </c:pt>
                <c:pt idx="3552">
                  <c:v>9.1279038600706769E-2</c:v>
                </c:pt>
                <c:pt idx="3553">
                  <c:v>9.1279038600706769E-2</c:v>
                </c:pt>
                <c:pt idx="3554">
                  <c:v>9.1279038600706769E-2</c:v>
                </c:pt>
                <c:pt idx="3555">
                  <c:v>9.1279038600706769E-2</c:v>
                </c:pt>
                <c:pt idx="3556">
                  <c:v>9.1279038600706769E-2</c:v>
                </c:pt>
                <c:pt idx="3557">
                  <c:v>9.1279038600706769E-2</c:v>
                </c:pt>
                <c:pt idx="3558">
                  <c:v>9.1279038600706769E-2</c:v>
                </c:pt>
                <c:pt idx="3559">
                  <c:v>9.1279038600706769E-2</c:v>
                </c:pt>
                <c:pt idx="3560">
                  <c:v>9.1279038600706769E-2</c:v>
                </c:pt>
                <c:pt idx="3561">
                  <c:v>9.1279038600706769E-2</c:v>
                </c:pt>
                <c:pt idx="3562">
                  <c:v>9.1279038600706769E-2</c:v>
                </c:pt>
                <c:pt idx="3563">
                  <c:v>9.1279038600706769E-2</c:v>
                </c:pt>
                <c:pt idx="3564">
                  <c:v>9.1279038600706769E-2</c:v>
                </c:pt>
                <c:pt idx="3565">
                  <c:v>9.1279038600706769E-2</c:v>
                </c:pt>
                <c:pt idx="3566">
                  <c:v>9.1279038600706769E-2</c:v>
                </c:pt>
                <c:pt idx="3567">
                  <c:v>9.1279038600706769E-2</c:v>
                </c:pt>
                <c:pt idx="3568">
                  <c:v>9.1279038600706769E-2</c:v>
                </c:pt>
                <c:pt idx="3569">
                  <c:v>9.1279038600706769E-2</c:v>
                </c:pt>
                <c:pt idx="3570">
                  <c:v>9.1279038600706769E-2</c:v>
                </c:pt>
                <c:pt idx="3571">
                  <c:v>9.1279038600706769E-2</c:v>
                </c:pt>
                <c:pt idx="3572">
                  <c:v>9.1279038600706769E-2</c:v>
                </c:pt>
                <c:pt idx="3573">
                  <c:v>9.1279038600706769E-2</c:v>
                </c:pt>
                <c:pt idx="3574">
                  <c:v>9.1279038600706769E-2</c:v>
                </c:pt>
                <c:pt idx="3575">
                  <c:v>9.1279038600706769E-2</c:v>
                </c:pt>
                <c:pt idx="3576">
                  <c:v>9.1279038600706769E-2</c:v>
                </c:pt>
                <c:pt idx="3577">
                  <c:v>9.1279038600706769E-2</c:v>
                </c:pt>
                <c:pt idx="3578">
                  <c:v>9.1279038600706769E-2</c:v>
                </c:pt>
                <c:pt idx="3579">
                  <c:v>9.1279038600706769E-2</c:v>
                </c:pt>
                <c:pt idx="3580">
                  <c:v>9.1279038600706769E-2</c:v>
                </c:pt>
                <c:pt idx="3581">
                  <c:v>9.1279038600706769E-2</c:v>
                </c:pt>
                <c:pt idx="3582">
                  <c:v>9.1279038600706769E-2</c:v>
                </c:pt>
                <c:pt idx="3583">
                  <c:v>9.1279038600706769E-2</c:v>
                </c:pt>
                <c:pt idx="3584">
                  <c:v>9.1279038600706769E-2</c:v>
                </c:pt>
                <c:pt idx="3585">
                  <c:v>9.1279038600706769E-2</c:v>
                </c:pt>
                <c:pt idx="3586">
                  <c:v>9.1279038600706769E-2</c:v>
                </c:pt>
                <c:pt idx="3587">
                  <c:v>9.1279038600706769E-2</c:v>
                </c:pt>
                <c:pt idx="3588">
                  <c:v>9.1279038600706769E-2</c:v>
                </c:pt>
                <c:pt idx="3589">
                  <c:v>9.1279038600706769E-2</c:v>
                </c:pt>
                <c:pt idx="3590">
                  <c:v>9.1279038600706769E-2</c:v>
                </c:pt>
                <c:pt idx="3591">
                  <c:v>9.1279038600706769E-2</c:v>
                </c:pt>
                <c:pt idx="3592">
                  <c:v>9.1279038600706769E-2</c:v>
                </c:pt>
                <c:pt idx="3593">
                  <c:v>9.1279038600706769E-2</c:v>
                </c:pt>
                <c:pt idx="3594">
                  <c:v>9.1279038600706769E-2</c:v>
                </c:pt>
                <c:pt idx="3595">
                  <c:v>9.1279038600706769E-2</c:v>
                </c:pt>
                <c:pt idx="3596">
                  <c:v>9.1279038600706769E-2</c:v>
                </c:pt>
                <c:pt idx="3597">
                  <c:v>9.1279038600706769E-2</c:v>
                </c:pt>
                <c:pt idx="3598">
                  <c:v>9.1279038600706769E-2</c:v>
                </c:pt>
                <c:pt idx="3599">
                  <c:v>9.1279038600706769E-2</c:v>
                </c:pt>
                <c:pt idx="3600">
                  <c:v>9.1279038600706769E-2</c:v>
                </c:pt>
                <c:pt idx="3601">
                  <c:v>9.1279038600706769E-2</c:v>
                </c:pt>
                <c:pt idx="3602">
                  <c:v>9.1279038600706769E-2</c:v>
                </c:pt>
                <c:pt idx="3603">
                  <c:v>9.1279038600706769E-2</c:v>
                </c:pt>
                <c:pt idx="3604">
                  <c:v>9.1279038600706769E-2</c:v>
                </c:pt>
                <c:pt idx="3605">
                  <c:v>9.1279038600706769E-2</c:v>
                </c:pt>
                <c:pt idx="3606">
                  <c:v>9.1279038600706769E-2</c:v>
                </c:pt>
                <c:pt idx="3607">
                  <c:v>9.1279038600706769E-2</c:v>
                </c:pt>
                <c:pt idx="3608">
                  <c:v>9.1279038600706769E-2</c:v>
                </c:pt>
                <c:pt idx="3609">
                  <c:v>9.1279038600706769E-2</c:v>
                </c:pt>
                <c:pt idx="3610">
                  <c:v>9.1279038600706769E-2</c:v>
                </c:pt>
                <c:pt idx="3611">
                  <c:v>9.1279038600706769E-2</c:v>
                </c:pt>
                <c:pt idx="3612">
                  <c:v>9.1279038600706769E-2</c:v>
                </c:pt>
                <c:pt idx="3613">
                  <c:v>9.1279038600706769E-2</c:v>
                </c:pt>
                <c:pt idx="3614">
                  <c:v>9.1279038600706769E-2</c:v>
                </c:pt>
                <c:pt idx="3615">
                  <c:v>9.1279038600706769E-2</c:v>
                </c:pt>
                <c:pt idx="3616">
                  <c:v>9.1279038600706769E-2</c:v>
                </c:pt>
                <c:pt idx="3617">
                  <c:v>9.1279038600706769E-2</c:v>
                </c:pt>
                <c:pt idx="3618">
                  <c:v>9.1279038600706769E-2</c:v>
                </c:pt>
                <c:pt idx="3619">
                  <c:v>9.1279038600706769E-2</c:v>
                </c:pt>
                <c:pt idx="3620">
                  <c:v>9.1279038600706769E-2</c:v>
                </c:pt>
                <c:pt idx="3621">
                  <c:v>9.1279038600706769E-2</c:v>
                </c:pt>
                <c:pt idx="3622">
                  <c:v>9.1279038600706769E-2</c:v>
                </c:pt>
                <c:pt idx="3623">
                  <c:v>9.1279038600706769E-2</c:v>
                </c:pt>
                <c:pt idx="3624">
                  <c:v>9.1279038600706769E-2</c:v>
                </c:pt>
                <c:pt idx="3625">
                  <c:v>9.1279038600706769E-2</c:v>
                </c:pt>
                <c:pt idx="3626">
                  <c:v>9.1279038600706769E-2</c:v>
                </c:pt>
                <c:pt idx="3627">
                  <c:v>9.1279038600706769E-2</c:v>
                </c:pt>
                <c:pt idx="3628">
                  <c:v>9.1279038600706769E-2</c:v>
                </c:pt>
                <c:pt idx="3629">
                  <c:v>9.1279038600706769E-2</c:v>
                </c:pt>
                <c:pt idx="3630">
                  <c:v>9.1279038600706769E-2</c:v>
                </c:pt>
                <c:pt idx="3631">
                  <c:v>9.1279038600706769E-2</c:v>
                </c:pt>
                <c:pt idx="3632">
                  <c:v>9.1279038600706769E-2</c:v>
                </c:pt>
                <c:pt idx="3633">
                  <c:v>9.1279038600706769E-2</c:v>
                </c:pt>
                <c:pt idx="3634">
                  <c:v>9.1279038600706769E-2</c:v>
                </c:pt>
                <c:pt idx="3635">
                  <c:v>9.1279038600706769E-2</c:v>
                </c:pt>
                <c:pt idx="3636">
                  <c:v>9.1279038600706769E-2</c:v>
                </c:pt>
                <c:pt idx="3637">
                  <c:v>9.1279038600706769E-2</c:v>
                </c:pt>
                <c:pt idx="3638">
                  <c:v>9.1279038600706769E-2</c:v>
                </c:pt>
                <c:pt idx="3639">
                  <c:v>9.1279038600706769E-2</c:v>
                </c:pt>
                <c:pt idx="3640">
                  <c:v>9.1279038600706769E-2</c:v>
                </c:pt>
                <c:pt idx="3641">
                  <c:v>9.1279038600706769E-2</c:v>
                </c:pt>
                <c:pt idx="3642">
                  <c:v>9.1279038600706769E-2</c:v>
                </c:pt>
                <c:pt idx="3643">
                  <c:v>9.1279038600706769E-2</c:v>
                </c:pt>
                <c:pt idx="3644">
                  <c:v>9.1279038600706769E-2</c:v>
                </c:pt>
                <c:pt idx="3645">
                  <c:v>9.1279038600706769E-2</c:v>
                </c:pt>
                <c:pt idx="3646">
                  <c:v>9.1279038600706769E-2</c:v>
                </c:pt>
                <c:pt idx="3647">
                  <c:v>9.1279038600706769E-2</c:v>
                </c:pt>
                <c:pt idx="3648">
                  <c:v>9.1279038600706769E-2</c:v>
                </c:pt>
                <c:pt idx="3649">
                  <c:v>9.1279038600706769E-2</c:v>
                </c:pt>
                <c:pt idx="3650">
                  <c:v>9.1279038600706769E-2</c:v>
                </c:pt>
                <c:pt idx="3651">
                  <c:v>9.1279038600706769E-2</c:v>
                </c:pt>
                <c:pt idx="3652">
                  <c:v>9.1279038600706769E-2</c:v>
                </c:pt>
                <c:pt idx="3653">
                  <c:v>9.1279038600706769E-2</c:v>
                </c:pt>
                <c:pt idx="3654">
                  <c:v>9.1279038600706769E-2</c:v>
                </c:pt>
                <c:pt idx="3655">
                  <c:v>9.1279038600706769E-2</c:v>
                </c:pt>
                <c:pt idx="3656">
                  <c:v>9.1279038600706769E-2</c:v>
                </c:pt>
                <c:pt idx="3657">
                  <c:v>9.1279038600706769E-2</c:v>
                </c:pt>
                <c:pt idx="3658">
                  <c:v>9.1279038600706769E-2</c:v>
                </c:pt>
                <c:pt idx="3659">
                  <c:v>9.1279038600706769E-2</c:v>
                </c:pt>
                <c:pt idx="3660">
                  <c:v>9.1279038600706769E-2</c:v>
                </c:pt>
                <c:pt idx="3661">
                  <c:v>9.1279038600706769E-2</c:v>
                </c:pt>
                <c:pt idx="3662">
                  <c:v>9.1279038600706769E-2</c:v>
                </c:pt>
                <c:pt idx="3663">
                  <c:v>9.1279038600706769E-2</c:v>
                </c:pt>
                <c:pt idx="3664">
                  <c:v>9.1279038600706769E-2</c:v>
                </c:pt>
                <c:pt idx="3665">
                  <c:v>9.1279038600706769E-2</c:v>
                </c:pt>
                <c:pt idx="3666">
                  <c:v>9.1279038600706769E-2</c:v>
                </c:pt>
                <c:pt idx="3667">
                  <c:v>9.1279038600706769E-2</c:v>
                </c:pt>
                <c:pt idx="3668">
                  <c:v>9.1279038600706769E-2</c:v>
                </c:pt>
                <c:pt idx="3669">
                  <c:v>9.1279038600706769E-2</c:v>
                </c:pt>
                <c:pt idx="3670">
                  <c:v>9.1279038600706769E-2</c:v>
                </c:pt>
                <c:pt idx="3671">
                  <c:v>9.1279038600706769E-2</c:v>
                </c:pt>
                <c:pt idx="3672">
                  <c:v>9.1279038600706769E-2</c:v>
                </c:pt>
                <c:pt idx="3673">
                  <c:v>9.1279038600706769E-2</c:v>
                </c:pt>
                <c:pt idx="3674">
                  <c:v>9.1279038600706769E-2</c:v>
                </c:pt>
                <c:pt idx="3675">
                  <c:v>9.1279038600706769E-2</c:v>
                </c:pt>
                <c:pt idx="3676">
                  <c:v>9.1279038600706769E-2</c:v>
                </c:pt>
                <c:pt idx="3677">
                  <c:v>9.1279038600706769E-2</c:v>
                </c:pt>
                <c:pt idx="3678">
                  <c:v>9.1279038600706769E-2</c:v>
                </c:pt>
                <c:pt idx="3679">
                  <c:v>9.1279038600706769E-2</c:v>
                </c:pt>
                <c:pt idx="3680">
                  <c:v>9.1279038600706769E-2</c:v>
                </c:pt>
                <c:pt idx="3681">
                  <c:v>9.1279038600706769E-2</c:v>
                </c:pt>
                <c:pt idx="3682">
                  <c:v>9.1279038600706769E-2</c:v>
                </c:pt>
                <c:pt idx="3683">
                  <c:v>9.1279038600706769E-2</c:v>
                </c:pt>
                <c:pt idx="3684">
                  <c:v>9.1279038600706769E-2</c:v>
                </c:pt>
                <c:pt idx="3685">
                  <c:v>9.1279038600706769E-2</c:v>
                </c:pt>
                <c:pt idx="3686">
                  <c:v>9.1279038600706769E-2</c:v>
                </c:pt>
                <c:pt idx="3687">
                  <c:v>9.1279038600706769E-2</c:v>
                </c:pt>
                <c:pt idx="3688">
                  <c:v>9.1279038600706769E-2</c:v>
                </c:pt>
                <c:pt idx="3689">
                  <c:v>9.1279038600706769E-2</c:v>
                </c:pt>
                <c:pt idx="3690">
                  <c:v>9.1279038600706769E-2</c:v>
                </c:pt>
                <c:pt idx="3691">
                  <c:v>9.1279038600706769E-2</c:v>
                </c:pt>
                <c:pt idx="3692">
                  <c:v>9.1279038600706769E-2</c:v>
                </c:pt>
                <c:pt idx="3693">
                  <c:v>9.1279038600706769E-2</c:v>
                </c:pt>
                <c:pt idx="3694">
                  <c:v>9.1279038600706769E-2</c:v>
                </c:pt>
                <c:pt idx="3695">
                  <c:v>9.1279038600706769E-2</c:v>
                </c:pt>
                <c:pt idx="3696">
                  <c:v>9.1279038600706769E-2</c:v>
                </c:pt>
                <c:pt idx="3697">
                  <c:v>9.1279038600706769E-2</c:v>
                </c:pt>
                <c:pt idx="3698">
                  <c:v>9.1279038600706769E-2</c:v>
                </c:pt>
                <c:pt idx="3699">
                  <c:v>9.1279038600706769E-2</c:v>
                </c:pt>
                <c:pt idx="3700">
                  <c:v>9.1279038600706769E-2</c:v>
                </c:pt>
                <c:pt idx="3701">
                  <c:v>9.1279038600706769E-2</c:v>
                </c:pt>
                <c:pt idx="3702">
                  <c:v>9.1279038600706769E-2</c:v>
                </c:pt>
                <c:pt idx="3703">
                  <c:v>9.1279038600706769E-2</c:v>
                </c:pt>
                <c:pt idx="3704">
                  <c:v>9.1279038600706769E-2</c:v>
                </c:pt>
                <c:pt idx="3705">
                  <c:v>9.1279038600706769E-2</c:v>
                </c:pt>
                <c:pt idx="3706">
                  <c:v>9.1279038600706769E-2</c:v>
                </c:pt>
                <c:pt idx="3707">
                  <c:v>9.1279038600706769E-2</c:v>
                </c:pt>
                <c:pt idx="3708">
                  <c:v>9.1279038600706769E-2</c:v>
                </c:pt>
                <c:pt idx="3709">
                  <c:v>9.1279038600706769E-2</c:v>
                </c:pt>
                <c:pt idx="3710">
                  <c:v>9.1279038600706769E-2</c:v>
                </c:pt>
                <c:pt idx="3711">
                  <c:v>9.1279038600706769E-2</c:v>
                </c:pt>
                <c:pt idx="3712">
                  <c:v>9.1279038600706769E-2</c:v>
                </c:pt>
                <c:pt idx="3713">
                  <c:v>9.1279038600706769E-2</c:v>
                </c:pt>
                <c:pt idx="3714">
                  <c:v>9.1279038600706769E-2</c:v>
                </c:pt>
                <c:pt idx="3715">
                  <c:v>9.1279038600706769E-2</c:v>
                </c:pt>
                <c:pt idx="3716">
                  <c:v>9.1279038600706769E-2</c:v>
                </c:pt>
                <c:pt idx="3717">
                  <c:v>9.1279038600706769E-2</c:v>
                </c:pt>
                <c:pt idx="3718">
                  <c:v>9.1279038600706769E-2</c:v>
                </c:pt>
                <c:pt idx="3719">
                  <c:v>9.1279038600706769E-2</c:v>
                </c:pt>
                <c:pt idx="3720">
                  <c:v>9.1279038600706769E-2</c:v>
                </c:pt>
                <c:pt idx="3721">
                  <c:v>9.1279038600706769E-2</c:v>
                </c:pt>
                <c:pt idx="3722">
                  <c:v>9.1279038600706769E-2</c:v>
                </c:pt>
                <c:pt idx="3723">
                  <c:v>9.1279038600706769E-2</c:v>
                </c:pt>
                <c:pt idx="3724">
                  <c:v>9.1279038600706769E-2</c:v>
                </c:pt>
                <c:pt idx="3725">
                  <c:v>9.1279038600706769E-2</c:v>
                </c:pt>
                <c:pt idx="3726">
                  <c:v>9.1279038600706769E-2</c:v>
                </c:pt>
                <c:pt idx="3727">
                  <c:v>9.1279038600706769E-2</c:v>
                </c:pt>
                <c:pt idx="3728">
                  <c:v>9.1279038600706769E-2</c:v>
                </c:pt>
                <c:pt idx="3729">
                  <c:v>9.1279038600706769E-2</c:v>
                </c:pt>
                <c:pt idx="3730">
                  <c:v>9.1279038600706769E-2</c:v>
                </c:pt>
                <c:pt idx="3731">
                  <c:v>9.1279038600706769E-2</c:v>
                </c:pt>
                <c:pt idx="3732">
                  <c:v>9.1279038600706769E-2</c:v>
                </c:pt>
                <c:pt idx="3733">
                  <c:v>9.1279038600706769E-2</c:v>
                </c:pt>
                <c:pt idx="3734">
                  <c:v>9.1279038600706769E-2</c:v>
                </c:pt>
                <c:pt idx="3735">
                  <c:v>9.1279038600706769E-2</c:v>
                </c:pt>
                <c:pt idx="3736">
                  <c:v>9.1279038600706769E-2</c:v>
                </c:pt>
                <c:pt idx="3737">
                  <c:v>9.1279038600706769E-2</c:v>
                </c:pt>
                <c:pt idx="3738">
                  <c:v>9.1279038600706769E-2</c:v>
                </c:pt>
                <c:pt idx="3739">
                  <c:v>9.1279038600706769E-2</c:v>
                </c:pt>
                <c:pt idx="3740">
                  <c:v>9.1279038600706769E-2</c:v>
                </c:pt>
                <c:pt idx="3741">
                  <c:v>9.1279038600706769E-2</c:v>
                </c:pt>
                <c:pt idx="3742">
                  <c:v>9.1279038600706769E-2</c:v>
                </c:pt>
                <c:pt idx="3743">
                  <c:v>9.1279038600706769E-2</c:v>
                </c:pt>
                <c:pt idx="3744">
                  <c:v>9.1279038600706769E-2</c:v>
                </c:pt>
                <c:pt idx="3745">
                  <c:v>9.1279038600706769E-2</c:v>
                </c:pt>
                <c:pt idx="3746">
                  <c:v>9.1279038600706769E-2</c:v>
                </c:pt>
                <c:pt idx="3747">
                  <c:v>9.1279038600706769E-2</c:v>
                </c:pt>
                <c:pt idx="3748">
                  <c:v>9.1279038600706769E-2</c:v>
                </c:pt>
                <c:pt idx="3749">
                  <c:v>9.1279038600706769E-2</c:v>
                </c:pt>
                <c:pt idx="3750">
                  <c:v>9.1279038600706769E-2</c:v>
                </c:pt>
                <c:pt idx="3751">
                  <c:v>9.1279038600706769E-2</c:v>
                </c:pt>
                <c:pt idx="3752">
                  <c:v>9.1279038600706769E-2</c:v>
                </c:pt>
                <c:pt idx="3753">
                  <c:v>9.1279038600706769E-2</c:v>
                </c:pt>
                <c:pt idx="3754">
                  <c:v>9.1279038600706769E-2</c:v>
                </c:pt>
                <c:pt idx="3755">
                  <c:v>9.1279038600706769E-2</c:v>
                </c:pt>
                <c:pt idx="3756">
                  <c:v>9.1279038600706769E-2</c:v>
                </c:pt>
                <c:pt idx="3757">
                  <c:v>9.1279038600706769E-2</c:v>
                </c:pt>
                <c:pt idx="3758">
                  <c:v>9.1279038600706769E-2</c:v>
                </c:pt>
                <c:pt idx="3759">
                  <c:v>9.1279038600706769E-2</c:v>
                </c:pt>
                <c:pt idx="3760">
                  <c:v>9.1279038600706769E-2</c:v>
                </c:pt>
                <c:pt idx="3761">
                  <c:v>9.1279038600706769E-2</c:v>
                </c:pt>
                <c:pt idx="3762">
                  <c:v>9.1279038600706769E-2</c:v>
                </c:pt>
                <c:pt idx="3763">
                  <c:v>9.1279038600706769E-2</c:v>
                </c:pt>
                <c:pt idx="3764">
                  <c:v>9.1279038600706769E-2</c:v>
                </c:pt>
                <c:pt idx="3765">
                  <c:v>9.1279038600706769E-2</c:v>
                </c:pt>
                <c:pt idx="3766">
                  <c:v>9.1279038600706769E-2</c:v>
                </c:pt>
                <c:pt idx="3767">
                  <c:v>9.1279038600706769E-2</c:v>
                </c:pt>
                <c:pt idx="3768">
                  <c:v>9.1279038600706769E-2</c:v>
                </c:pt>
                <c:pt idx="3769">
                  <c:v>9.1279038600706769E-2</c:v>
                </c:pt>
                <c:pt idx="3770">
                  <c:v>9.1279038600706769E-2</c:v>
                </c:pt>
                <c:pt idx="3771">
                  <c:v>9.1279038600706769E-2</c:v>
                </c:pt>
                <c:pt idx="3772">
                  <c:v>9.1279038600706769E-2</c:v>
                </c:pt>
                <c:pt idx="3773">
                  <c:v>9.1279038600706769E-2</c:v>
                </c:pt>
                <c:pt idx="3774">
                  <c:v>9.1279038600706769E-2</c:v>
                </c:pt>
                <c:pt idx="3775">
                  <c:v>9.1279038600706769E-2</c:v>
                </c:pt>
                <c:pt idx="3776">
                  <c:v>9.1279038600706769E-2</c:v>
                </c:pt>
                <c:pt idx="3777">
                  <c:v>9.1279038600706769E-2</c:v>
                </c:pt>
                <c:pt idx="3778">
                  <c:v>9.1279038600706769E-2</c:v>
                </c:pt>
                <c:pt idx="3779">
                  <c:v>9.1279038600706769E-2</c:v>
                </c:pt>
                <c:pt idx="3780">
                  <c:v>9.1279038600706769E-2</c:v>
                </c:pt>
                <c:pt idx="3781">
                  <c:v>9.1279038600706769E-2</c:v>
                </c:pt>
                <c:pt idx="3782">
                  <c:v>9.1279038600706769E-2</c:v>
                </c:pt>
                <c:pt idx="3783">
                  <c:v>9.1279038600706769E-2</c:v>
                </c:pt>
                <c:pt idx="3784">
                  <c:v>9.1279038600706769E-2</c:v>
                </c:pt>
                <c:pt idx="3785">
                  <c:v>9.1279038600706769E-2</c:v>
                </c:pt>
                <c:pt idx="3786">
                  <c:v>9.1279038600706769E-2</c:v>
                </c:pt>
                <c:pt idx="3787">
                  <c:v>9.1279038600706769E-2</c:v>
                </c:pt>
                <c:pt idx="3788">
                  <c:v>9.1279038600706769E-2</c:v>
                </c:pt>
                <c:pt idx="3789">
                  <c:v>9.1279038600706769E-2</c:v>
                </c:pt>
                <c:pt idx="3790">
                  <c:v>9.1279038600706769E-2</c:v>
                </c:pt>
                <c:pt idx="3791">
                  <c:v>9.1279038600706769E-2</c:v>
                </c:pt>
                <c:pt idx="3792">
                  <c:v>9.1279038600706769E-2</c:v>
                </c:pt>
                <c:pt idx="3793">
                  <c:v>9.1279038600706769E-2</c:v>
                </c:pt>
                <c:pt idx="3794">
                  <c:v>9.1279038600706769E-2</c:v>
                </c:pt>
                <c:pt idx="3795">
                  <c:v>9.1279038600706769E-2</c:v>
                </c:pt>
                <c:pt idx="3796">
                  <c:v>9.1279038600706769E-2</c:v>
                </c:pt>
                <c:pt idx="3797">
                  <c:v>9.1279038600706769E-2</c:v>
                </c:pt>
                <c:pt idx="3798">
                  <c:v>9.1279038600706769E-2</c:v>
                </c:pt>
                <c:pt idx="3799">
                  <c:v>9.1279038600706769E-2</c:v>
                </c:pt>
                <c:pt idx="3800">
                  <c:v>9.1279038600706769E-2</c:v>
                </c:pt>
                <c:pt idx="3801">
                  <c:v>9.1279038600706769E-2</c:v>
                </c:pt>
                <c:pt idx="3802">
                  <c:v>9.1279038600706769E-2</c:v>
                </c:pt>
                <c:pt idx="3803">
                  <c:v>9.1279038600706769E-2</c:v>
                </c:pt>
                <c:pt idx="3804">
                  <c:v>9.1279038600706769E-2</c:v>
                </c:pt>
                <c:pt idx="3805">
                  <c:v>9.1279038600706769E-2</c:v>
                </c:pt>
                <c:pt idx="3806">
                  <c:v>9.1279038600706769E-2</c:v>
                </c:pt>
                <c:pt idx="3807">
                  <c:v>9.1279038600706769E-2</c:v>
                </c:pt>
                <c:pt idx="3808">
                  <c:v>9.1279038600706769E-2</c:v>
                </c:pt>
                <c:pt idx="3809">
                  <c:v>9.1279038600706769E-2</c:v>
                </c:pt>
                <c:pt idx="3810">
                  <c:v>9.1279038600706769E-2</c:v>
                </c:pt>
                <c:pt idx="3811">
                  <c:v>9.1279038600706769E-2</c:v>
                </c:pt>
                <c:pt idx="3812">
                  <c:v>9.1279038600706769E-2</c:v>
                </c:pt>
                <c:pt idx="3813">
                  <c:v>9.1279038600706769E-2</c:v>
                </c:pt>
                <c:pt idx="3814">
                  <c:v>9.1279038600706769E-2</c:v>
                </c:pt>
                <c:pt idx="3815">
                  <c:v>9.1279038600706769E-2</c:v>
                </c:pt>
                <c:pt idx="3816">
                  <c:v>9.1279038600706769E-2</c:v>
                </c:pt>
                <c:pt idx="3817">
                  <c:v>9.1279038600706769E-2</c:v>
                </c:pt>
                <c:pt idx="3818">
                  <c:v>9.1279038600706769E-2</c:v>
                </c:pt>
                <c:pt idx="3819">
                  <c:v>9.1279038600706769E-2</c:v>
                </c:pt>
                <c:pt idx="3820">
                  <c:v>9.1279038600706769E-2</c:v>
                </c:pt>
                <c:pt idx="3821">
                  <c:v>9.1279038600706769E-2</c:v>
                </c:pt>
                <c:pt idx="3822">
                  <c:v>9.1279038600706769E-2</c:v>
                </c:pt>
                <c:pt idx="3823">
                  <c:v>9.1279038600706769E-2</c:v>
                </c:pt>
                <c:pt idx="3824">
                  <c:v>9.1279038600706769E-2</c:v>
                </c:pt>
                <c:pt idx="3825">
                  <c:v>9.1279038600706769E-2</c:v>
                </c:pt>
                <c:pt idx="3826">
                  <c:v>9.1279038600706769E-2</c:v>
                </c:pt>
                <c:pt idx="3827">
                  <c:v>9.1279038600706769E-2</c:v>
                </c:pt>
                <c:pt idx="3828">
                  <c:v>9.1279038600706769E-2</c:v>
                </c:pt>
                <c:pt idx="3829">
                  <c:v>9.1279038600706769E-2</c:v>
                </c:pt>
                <c:pt idx="3830">
                  <c:v>9.1279038600706769E-2</c:v>
                </c:pt>
                <c:pt idx="3831">
                  <c:v>9.1279038600706769E-2</c:v>
                </c:pt>
                <c:pt idx="3832">
                  <c:v>9.1279038600706769E-2</c:v>
                </c:pt>
                <c:pt idx="3833">
                  <c:v>9.1279038600706769E-2</c:v>
                </c:pt>
                <c:pt idx="3834">
                  <c:v>9.1279038600706769E-2</c:v>
                </c:pt>
                <c:pt idx="3835">
                  <c:v>9.1279038600706769E-2</c:v>
                </c:pt>
                <c:pt idx="3836">
                  <c:v>9.1279038600706769E-2</c:v>
                </c:pt>
                <c:pt idx="3837">
                  <c:v>9.1279038600706769E-2</c:v>
                </c:pt>
                <c:pt idx="3838">
                  <c:v>9.1279038600706769E-2</c:v>
                </c:pt>
                <c:pt idx="3839">
                  <c:v>9.1279038600706769E-2</c:v>
                </c:pt>
                <c:pt idx="3840">
                  <c:v>9.1279038600706769E-2</c:v>
                </c:pt>
                <c:pt idx="3841">
                  <c:v>9.1279038600706769E-2</c:v>
                </c:pt>
                <c:pt idx="3842">
                  <c:v>9.1279038600706769E-2</c:v>
                </c:pt>
                <c:pt idx="3843">
                  <c:v>9.1279038600706769E-2</c:v>
                </c:pt>
                <c:pt idx="3844">
                  <c:v>9.1279038600706769E-2</c:v>
                </c:pt>
                <c:pt idx="3845">
                  <c:v>9.1279038600706769E-2</c:v>
                </c:pt>
                <c:pt idx="3846">
                  <c:v>9.1279038600706769E-2</c:v>
                </c:pt>
                <c:pt idx="3847">
                  <c:v>9.1279038600706769E-2</c:v>
                </c:pt>
                <c:pt idx="3848">
                  <c:v>9.1279038600706769E-2</c:v>
                </c:pt>
                <c:pt idx="3849">
                  <c:v>9.1279038600706769E-2</c:v>
                </c:pt>
                <c:pt idx="3850">
                  <c:v>9.1279038600706769E-2</c:v>
                </c:pt>
                <c:pt idx="3851">
                  <c:v>9.1279038600706769E-2</c:v>
                </c:pt>
                <c:pt idx="3852">
                  <c:v>9.1279038600706769E-2</c:v>
                </c:pt>
                <c:pt idx="3853">
                  <c:v>9.1279038600706769E-2</c:v>
                </c:pt>
                <c:pt idx="3854">
                  <c:v>9.1279038600706769E-2</c:v>
                </c:pt>
                <c:pt idx="3855">
                  <c:v>9.1279038600706769E-2</c:v>
                </c:pt>
                <c:pt idx="3856">
                  <c:v>9.1279038600706769E-2</c:v>
                </c:pt>
                <c:pt idx="3857">
                  <c:v>9.1279038600706769E-2</c:v>
                </c:pt>
                <c:pt idx="3858">
                  <c:v>9.1279038600706769E-2</c:v>
                </c:pt>
                <c:pt idx="3859">
                  <c:v>9.1279038600706769E-2</c:v>
                </c:pt>
                <c:pt idx="3860">
                  <c:v>9.1279038600706769E-2</c:v>
                </c:pt>
                <c:pt idx="3861">
                  <c:v>9.1279038600706769E-2</c:v>
                </c:pt>
                <c:pt idx="3862">
                  <c:v>9.1279038600706769E-2</c:v>
                </c:pt>
                <c:pt idx="3863">
                  <c:v>9.1279038600706769E-2</c:v>
                </c:pt>
                <c:pt idx="3864">
                  <c:v>9.1279038600706769E-2</c:v>
                </c:pt>
                <c:pt idx="3865">
                  <c:v>9.1279038600706769E-2</c:v>
                </c:pt>
                <c:pt idx="3866">
                  <c:v>9.1279038600706769E-2</c:v>
                </c:pt>
                <c:pt idx="3867">
                  <c:v>9.1279038600706769E-2</c:v>
                </c:pt>
                <c:pt idx="3868">
                  <c:v>9.1279038600706769E-2</c:v>
                </c:pt>
                <c:pt idx="3869">
                  <c:v>9.1279038600706769E-2</c:v>
                </c:pt>
                <c:pt idx="3870">
                  <c:v>9.1279038600706769E-2</c:v>
                </c:pt>
                <c:pt idx="3871">
                  <c:v>9.1279038600706769E-2</c:v>
                </c:pt>
                <c:pt idx="3872">
                  <c:v>9.1279038600706769E-2</c:v>
                </c:pt>
                <c:pt idx="3873">
                  <c:v>9.1279038600706769E-2</c:v>
                </c:pt>
                <c:pt idx="3874">
                  <c:v>9.1279038600706769E-2</c:v>
                </c:pt>
                <c:pt idx="3875">
                  <c:v>9.1279038600706769E-2</c:v>
                </c:pt>
                <c:pt idx="3876">
                  <c:v>9.1279038600706769E-2</c:v>
                </c:pt>
                <c:pt idx="3877">
                  <c:v>9.1279038600706769E-2</c:v>
                </c:pt>
                <c:pt idx="3878">
                  <c:v>9.1279038600706769E-2</c:v>
                </c:pt>
                <c:pt idx="3879">
                  <c:v>9.1279038600706769E-2</c:v>
                </c:pt>
                <c:pt idx="3880">
                  <c:v>9.1279038600706769E-2</c:v>
                </c:pt>
                <c:pt idx="3881">
                  <c:v>9.1279038600706769E-2</c:v>
                </c:pt>
                <c:pt idx="3882">
                  <c:v>9.1279038600706769E-2</c:v>
                </c:pt>
                <c:pt idx="3883">
                  <c:v>9.1279038600706769E-2</c:v>
                </c:pt>
                <c:pt idx="3884">
                  <c:v>9.1279038600706769E-2</c:v>
                </c:pt>
                <c:pt idx="3885">
                  <c:v>9.1279038600706769E-2</c:v>
                </c:pt>
                <c:pt idx="3886">
                  <c:v>9.1279038600706769E-2</c:v>
                </c:pt>
                <c:pt idx="3887">
                  <c:v>9.1279038600706769E-2</c:v>
                </c:pt>
                <c:pt idx="3888">
                  <c:v>9.1279038600706769E-2</c:v>
                </c:pt>
                <c:pt idx="3889">
                  <c:v>9.1279038600706769E-2</c:v>
                </c:pt>
                <c:pt idx="3890">
                  <c:v>9.1279038600706769E-2</c:v>
                </c:pt>
                <c:pt idx="3891">
                  <c:v>9.1279038600706769E-2</c:v>
                </c:pt>
                <c:pt idx="3892">
                  <c:v>9.1279038600706769E-2</c:v>
                </c:pt>
                <c:pt idx="3893">
                  <c:v>9.1279038600706769E-2</c:v>
                </c:pt>
                <c:pt idx="3894">
                  <c:v>9.1279038600706769E-2</c:v>
                </c:pt>
                <c:pt idx="3895">
                  <c:v>9.1279038600706769E-2</c:v>
                </c:pt>
                <c:pt idx="3896">
                  <c:v>9.1279038600706769E-2</c:v>
                </c:pt>
                <c:pt idx="3897">
                  <c:v>9.1279038600706769E-2</c:v>
                </c:pt>
                <c:pt idx="3898">
                  <c:v>9.1279038600706769E-2</c:v>
                </c:pt>
                <c:pt idx="3899">
                  <c:v>9.1279038600706769E-2</c:v>
                </c:pt>
                <c:pt idx="3900">
                  <c:v>9.1279038600706769E-2</c:v>
                </c:pt>
                <c:pt idx="3901">
                  <c:v>9.1279038600706769E-2</c:v>
                </c:pt>
                <c:pt idx="3902">
                  <c:v>9.1279038600706769E-2</c:v>
                </c:pt>
                <c:pt idx="3903">
                  <c:v>9.1279038600706769E-2</c:v>
                </c:pt>
                <c:pt idx="3904">
                  <c:v>9.1279038600706769E-2</c:v>
                </c:pt>
                <c:pt idx="3905">
                  <c:v>9.1279038600706769E-2</c:v>
                </c:pt>
                <c:pt idx="3906">
                  <c:v>9.1279038600706769E-2</c:v>
                </c:pt>
                <c:pt idx="3907">
                  <c:v>9.1279038600706769E-2</c:v>
                </c:pt>
                <c:pt idx="3908">
                  <c:v>9.1279038600706769E-2</c:v>
                </c:pt>
                <c:pt idx="3909">
                  <c:v>9.1279038600706769E-2</c:v>
                </c:pt>
                <c:pt idx="3910">
                  <c:v>9.1279038600706769E-2</c:v>
                </c:pt>
                <c:pt idx="3911">
                  <c:v>9.1279038600706769E-2</c:v>
                </c:pt>
                <c:pt idx="3912">
                  <c:v>9.1279038600706769E-2</c:v>
                </c:pt>
                <c:pt idx="3913">
                  <c:v>9.1279038600706769E-2</c:v>
                </c:pt>
                <c:pt idx="3914">
                  <c:v>9.1279038600706769E-2</c:v>
                </c:pt>
                <c:pt idx="3915">
                  <c:v>9.1279038600706769E-2</c:v>
                </c:pt>
                <c:pt idx="3916">
                  <c:v>9.1279038600706769E-2</c:v>
                </c:pt>
                <c:pt idx="3917">
                  <c:v>9.1279038600706769E-2</c:v>
                </c:pt>
                <c:pt idx="3918">
                  <c:v>9.1279038600706769E-2</c:v>
                </c:pt>
                <c:pt idx="3919">
                  <c:v>9.1279038600706769E-2</c:v>
                </c:pt>
                <c:pt idx="3920">
                  <c:v>9.1279038600706769E-2</c:v>
                </c:pt>
                <c:pt idx="3921">
                  <c:v>9.1279038600706769E-2</c:v>
                </c:pt>
                <c:pt idx="3922">
                  <c:v>9.1279038600706769E-2</c:v>
                </c:pt>
                <c:pt idx="3923">
                  <c:v>9.1279038600706769E-2</c:v>
                </c:pt>
                <c:pt idx="3924">
                  <c:v>9.1279038600706769E-2</c:v>
                </c:pt>
                <c:pt idx="3925">
                  <c:v>9.1279038600706769E-2</c:v>
                </c:pt>
                <c:pt idx="3926">
                  <c:v>9.1279038600706769E-2</c:v>
                </c:pt>
                <c:pt idx="3927">
                  <c:v>9.1279038600706769E-2</c:v>
                </c:pt>
                <c:pt idx="3928">
                  <c:v>9.1279038600706769E-2</c:v>
                </c:pt>
                <c:pt idx="3929">
                  <c:v>9.1279038600706769E-2</c:v>
                </c:pt>
                <c:pt idx="3930">
                  <c:v>9.1279038600706769E-2</c:v>
                </c:pt>
                <c:pt idx="3931">
                  <c:v>9.1279038600706769E-2</c:v>
                </c:pt>
                <c:pt idx="3932">
                  <c:v>9.1279038600706769E-2</c:v>
                </c:pt>
                <c:pt idx="3933">
                  <c:v>9.1279038600706769E-2</c:v>
                </c:pt>
                <c:pt idx="3934">
                  <c:v>9.1279038600706769E-2</c:v>
                </c:pt>
                <c:pt idx="3935">
                  <c:v>9.1279038600706769E-2</c:v>
                </c:pt>
                <c:pt idx="3936">
                  <c:v>9.1279038600706769E-2</c:v>
                </c:pt>
                <c:pt idx="3937">
                  <c:v>9.1279038600706769E-2</c:v>
                </c:pt>
                <c:pt idx="3938">
                  <c:v>9.1279038600706769E-2</c:v>
                </c:pt>
                <c:pt idx="3939">
                  <c:v>9.1279038600706769E-2</c:v>
                </c:pt>
                <c:pt idx="3940">
                  <c:v>9.1279038600706769E-2</c:v>
                </c:pt>
                <c:pt idx="3941">
                  <c:v>9.1279038600706769E-2</c:v>
                </c:pt>
                <c:pt idx="3942">
                  <c:v>9.1279038600706769E-2</c:v>
                </c:pt>
                <c:pt idx="3943">
                  <c:v>9.1279038600706769E-2</c:v>
                </c:pt>
                <c:pt idx="3944">
                  <c:v>9.1279038600706769E-2</c:v>
                </c:pt>
                <c:pt idx="3945">
                  <c:v>9.1279038600706769E-2</c:v>
                </c:pt>
                <c:pt idx="3946">
                  <c:v>9.1279038600706769E-2</c:v>
                </c:pt>
                <c:pt idx="3947">
                  <c:v>9.1279038600706769E-2</c:v>
                </c:pt>
                <c:pt idx="3948">
                  <c:v>9.1279038600706769E-2</c:v>
                </c:pt>
                <c:pt idx="3949">
                  <c:v>9.1279038600706769E-2</c:v>
                </c:pt>
                <c:pt idx="3950">
                  <c:v>9.1279038600706769E-2</c:v>
                </c:pt>
                <c:pt idx="3951">
                  <c:v>9.1279038600706769E-2</c:v>
                </c:pt>
                <c:pt idx="3952">
                  <c:v>9.1279038600706769E-2</c:v>
                </c:pt>
                <c:pt idx="3953">
                  <c:v>9.1279038600706769E-2</c:v>
                </c:pt>
                <c:pt idx="3954">
                  <c:v>9.1279038600706769E-2</c:v>
                </c:pt>
                <c:pt idx="3955">
                  <c:v>9.1279038600706769E-2</c:v>
                </c:pt>
                <c:pt idx="3956">
                  <c:v>9.1279038600706769E-2</c:v>
                </c:pt>
                <c:pt idx="3957">
                  <c:v>9.1279038600706769E-2</c:v>
                </c:pt>
                <c:pt idx="3958">
                  <c:v>9.1279038600706769E-2</c:v>
                </c:pt>
                <c:pt idx="3959">
                  <c:v>9.1279038600706769E-2</c:v>
                </c:pt>
                <c:pt idx="3960">
                  <c:v>9.1279038600706769E-2</c:v>
                </c:pt>
                <c:pt idx="3961">
                  <c:v>9.1279038600706769E-2</c:v>
                </c:pt>
                <c:pt idx="3962">
                  <c:v>9.1279038600706769E-2</c:v>
                </c:pt>
                <c:pt idx="3963">
                  <c:v>9.1279038600706769E-2</c:v>
                </c:pt>
                <c:pt idx="3964">
                  <c:v>9.1279038600706769E-2</c:v>
                </c:pt>
                <c:pt idx="3965">
                  <c:v>9.1279038600706769E-2</c:v>
                </c:pt>
                <c:pt idx="3966">
                  <c:v>9.1279038600706769E-2</c:v>
                </c:pt>
                <c:pt idx="3967">
                  <c:v>9.1279038600706769E-2</c:v>
                </c:pt>
                <c:pt idx="3968">
                  <c:v>9.1279038600706769E-2</c:v>
                </c:pt>
                <c:pt idx="3969">
                  <c:v>9.1279038600706769E-2</c:v>
                </c:pt>
                <c:pt idx="3970">
                  <c:v>9.1279038600706769E-2</c:v>
                </c:pt>
                <c:pt idx="3971">
                  <c:v>9.1279038600706769E-2</c:v>
                </c:pt>
                <c:pt idx="3972">
                  <c:v>9.1279038600706769E-2</c:v>
                </c:pt>
                <c:pt idx="3973">
                  <c:v>9.1279038600706769E-2</c:v>
                </c:pt>
                <c:pt idx="3974">
                  <c:v>9.1279038600706769E-2</c:v>
                </c:pt>
                <c:pt idx="3975">
                  <c:v>9.1279038600706769E-2</c:v>
                </c:pt>
                <c:pt idx="3976">
                  <c:v>9.1279038600706769E-2</c:v>
                </c:pt>
                <c:pt idx="3977">
                  <c:v>9.1279038600706769E-2</c:v>
                </c:pt>
                <c:pt idx="3978">
                  <c:v>9.1279038600706769E-2</c:v>
                </c:pt>
                <c:pt idx="3979">
                  <c:v>9.1279038600706769E-2</c:v>
                </c:pt>
                <c:pt idx="3980">
                  <c:v>9.1279038600706769E-2</c:v>
                </c:pt>
                <c:pt idx="3981">
                  <c:v>9.1279038600706769E-2</c:v>
                </c:pt>
                <c:pt idx="3982">
                  <c:v>9.1279038600706769E-2</c:v>
                </c:pt>
                <c:pt idx="3983">
                  <c:v>9.1279038600706769E-2</c:v>
                </c:pt>
                <c:pt idx="3984">
                  <c:v>9.1279038600706769E-2</c:v>
                </c:pt>
                <c:pt idx="3985">
                  <c:v>9.1279038600706769E-2</c:v>
                </c:pt>
                <c:pt idx="3986">
                  <c:v>9.1279038600706769E-2</c:v>
                </c:pt>
                <c:pt idx="3987">
                  <c:v>9.1279038600706769E-2</c:v>
                </c:pt>
                <c:pt idx="3988">
                  <c:v>9.1279038600706769E-2</c:v>
                </c:pt>
                <c:pt idx="3989">
                  <c:v>9.1279038600706769E-2</c:v>
                </c:pt>
                <c:pt idx="3990">
                  <c:v>9.1279038600706769E-2</c:v>
                </c:pt>
                <c:pt idx="3991">
                  <c:v>9.1279038600706769E-2</c:v>
                </c:pt>
                <c:pt idx="3992">
                  <c:v>9.1279038600706769E-2</c:v>
                </c:pt>
                <c:pt idx="3993">
                  <c:v>9.1279038600706769E-2</c:v>
                </c:pt>
                <c:pt idx="3994">
                  <c:v>9.1279038600706769E-2</c:v>
                </c:pt>
                <c:pt idx="3995">
                  <c:v>9.1279038600706769E-2</c:v>
                </c:pt>
                <c:pt idx="3996">
                  <c:v>9.1279038600706769E-2</c:v>
                </c:pt>
                <c:pt idx="3997">
                  <c:v>9.1279038600706769E-2</c:v>
                </c:pt>
                <c:pt idx="3998">
                  <c:v>9.1279038600706769E-2</c:v>
                </c:pt>
                <c:pt idx="3999">
                  <c:v>9.1279038600706769E-2</c:v>
                </c:pt>
                <c:pt idx="4000">
                  <c:v>9.1279038600706769E-2</c:v>
                </c:pt>
                <c:pt idx="4001">
                  <c:v>9.1279038600706769E-2</c:v>
                </c:pt>
                <c:pt idx="4002">
                  <c:v>9.1279038600706769E-2</c:v>
                </c:pt>
                <c:pt idx="4003">
                  <c:v>9.1279038600706769E-2</c:v>
                </c:pt>
                <c:pt idx="4004">
                  <c:v>9.1279038600706769E-2</c:v>
                </c:pt>
                <c:pt idx="4005">
                  <c:v>9.1279038600706769E-2</c:v>
                </c:pt>
                <c:pt idx="4006">
                  <c:v>9.1279038600706769E-2</c:v>
                </c:pt>
                <c:pt idx="4007">
                  <c:v>9.1279038600706769E-2</c:v>
                </c:pt>
                <c:pt idx="4008">
                  <c:v>9.1279038600706769E-2</c:v>
                </c:pt>
                <c:pt idx="4009">
                  <c:v>9.1279038600706769E-2</c:v>
                </c:pt>
                <c:pt idx="4010">
                  <c:v>9.1279038600706769E-2</c:v>
                </c:pt>
                <c:pt idx="4011">
                  <c:v>9.1279038600706769E-2</c:v>
                </c:pt>
                <c:pt idx="4012">
                  <c:v>9.1279038600706769E-2</c:v>
                </c:pt>
                <c:pt idx="4013">
                  <c:v>9.1279038600706769E-2</c:v>
                </c:pt>
                <c:pt idx="4014">
                  <c:v>9.1279038600706769E-2</c:v>
                </c:pt>
                <c:pt idx="4015">
                  <c:v>9.1279038600706769E-2</c:v>
                </c:pt>
                <c:pt idx="4016">
                  <c:v>9.1279038600706769E-2</c:v>
                </c:pt>
                <c:pt idx="4017">
                  <c:v>9.1279038600706769E-2</c:v>
                </c:pt>
                <c:pt idx="4018">
                  <c:v>9.1279038600706769E-2</c:v>
                </c:pt>
                <c:pt idx="4019">
                  <c:v>9.1279038600706769E-2</c:v>
                </c:pt>
                <c:pt idx="4020">
                  <c:v>9.1279038600706769E-2</c:v>
                </c:pt>
                <c:pt idx="4021">
                  <c:v>9.1279038600706769E-2</c:v>
                </c:pt>
                <c:pt idx="4022">
                  <c:v>9.1279038600706769E-2</c:v>
                </c:pt>
                <c:pt idx="4023">
                  <c:v>9.1279038600706769E-2</c:v>
                </c:pt>
                <c:pt idx="4024">
                  <c:v>9.1279038600706769E-2</c:v>
                </c:pt>
                <c:pt idx="4025">
                  <c:v>9.1279038600706769E-2</c:v>
                </c:pt>
                <c:pt idx="4026">
                  <c:v>9.1279038600706769E-2</c:v>
                </c:pt>
                <c:pt idx="4027">
                  <c:v>9.1279038600706769E-2</c:v>
                </c:pt>
                <c:pt idx="4028">
                  <c:v>9.1279038600706769E-2</c:v>
                </c:pt>
                <c:pt idx="4029">
                  <c:v>9.1279038600706769E-2</c:v>
                </c:pt>
                <c:pt idx="4030">
                  <c:v>9.1279038600706769E-2</c:v>
                </c:pt>
                <c:pt idx="4031">
                  <c:v>9.1279038600706769E-2</c:v>
                </c:pt>
                <c:pt idx="4032">
                  <c:v>9.1279038600706769E-2</c:v>
                </c:pt>
                <c:pt idx="4033">
                  <c:v>9.1279038600706769E-2</c:v>
                </c:pt>
                <c:pt idx="4034">
                  <c:v>9.1279038600706769E-2</c:v>
                </c:pt>
                <c:pt idx="4035">
                  <c:v>9.1279038600706769E-2</c:v>
                </c:pt>
                <c:pt idx="4036">
                  <c:v>9.1279038600706769E-2</c:v>
                </c:pt>
                <c:pt idx="4037">
                  <c:v>9.1279038600706769E-2</c:v>
                </c:pt>
                <c:pt idx="4038">
                  <c:v>9.1279038600706769E-2</c:v>
                </c:pt>
                <c:pt idx="4039">
                  <c:v>9.1279038600706769E-2</c:v>
                </c:pt>
                <c:pt idx="4040">
                  <c:v>9.1279038600706769E-2</c:v>
                </c:pt>
                <c:pt idx="4041">
                  <c:v>9.1279038600706769E-2</c:v>
                </c:pt>
                <c:pt idx="4042">
                  <c:v>9.1279038600706769E-2</c:v>
                </c:pt>
                <c:pt idx="4043">
                  <c:v>9.1279038600706769E-2</c:v>
                </c:pt>
                <c:pt idx="4044">
                  <c:v>9.1279038600706769E-2</c:v>
                </c:pt>
                <c:pt idx="4045">
                  <c:v>9.1279038600706769E-2</c:v>
                </c:pt>
                <c:pt idx="4046">
                  <c:v>9.1279038600706769E-2</c:v>
                </c:pt>
                <c:pt idx="4047">
                  <c:v>9.1279038600706769E-2</c:v>
                </c:pt>
                <c:pt idx="4048">
                  <c:v>9.1279038600706769E-2</c:v>
                </c:pt>
                <c:pt idx="4049">
                  <c:v>9.1279038600706769E-2</c:v>
                </c:pt>
                <c:pt idx="4050">
                  <c:v>9.1279038600706769E-2</c:v>
                </c:pt>
                <c:pt idx="4051">
                  <c:v>9.1279038600706769E-2</c:v>
                </c:pt>
                <c:pt idx="4052">
                  <c:v>9.1279038600706769E-2</c:v>
                </c:pt>
                <c:pt idx="4053">
                  <c:v>9.1279038600706769E-2</c:v>
                </c:pt>
                <c:pt idx="4054">
                  <c:v>9.1279038600706769E-2</c:v>
                </c:pt>
                <c:pt idx="4055">
                  <c:v>9.1279038600706769E-2</c:v>
                </c:pt>
                <c:pt idx="4056">
                  <c:v>9.1279038600706769E-2</c:v>
                </c:pt>
                <c:pt idx="4057">
                  <c:v>9.1279038600706769E-2</c:v>
                </c:pt>
                <c:pt idx="4058">
                  <c:v>9.1279038600706769E-2</c:v>
                </c:pt>
                <c:pt idx="4059">
                  <c:v>9.1279038600706769E-2</c:v>
                </c:pt>
                <c:pt idx="4060">
                  <c:v>9.1279038600706769E-2</c:v>
                </c:pt>
                <c:pt idx="4061">
                  <c:v>9.1279038600706769E-2</c:v>
                </c:pt>
                <c:pt idx="4062">
                  <c:v>9.1279038600706769E-2</c:v>
                </c:pt>
                <c:pt idx="4063">
                  <c:v>9.1279038600706769E-2</c:v>
                </c:pt>
                <c:pt idx="4064">
                  <c:v>9.1279038600706769E-2</c:v>
                </c:pt>
                <c:pt idx="4065">
                  <c:v>9.1279038600706769E-2</c:v>
                </c:pt>
                <c:pt idx="4066">
                  <c:v>9.1279038600706769E-2</c:v>
                </c:pt>
                <c:pt idx="4067">
                  <c:v>9.1279038600706769E-2</c:v>
                </c:pt>
                <c:pt idx="4068">
                  <c:v>9.1279038600706769E-2</c:v>
                </c:pt>
                <c:pt idx="4069">
                  <c:v>9.1279038600706769E-2</c:v>
                </c:pt>
                <c:pt idx="4070">
                  <c:v>9.1279038600706769E-2</c:v>
                </c:pt>
                <c:pt idx="4071">
                  <c:v>9.1279038600706769E-2</c:v>
                </c:pt>
                <c:pt idx="4072">
                  <c:v>9.1279038600706769E-2</c:v>
                </c:pt>
                <c:pt idx="4073">
                  <c:v>9.1279038600706769E-2</c:v>
                </c:pt>
                <c:pt idx="4074">
                  <c:v>9.1279038600706769E-2</c:v>
                </c:pt>
                <c:pt idx="4075">
                  <c:v>9.1279038600706769E-2</c:v>
                </c:pt>
                <c:pt idx="4076">
                  <c:v>9.1279038600706769E-2</c:v>
                </c:pt>
                <c:pt idx="4077">
                  <c:v>9.1279038600706769E-2</c:v>
                </c:pt>
                <c:pt idx="4078">
                  <c:v>9.1279038600706769E-2</c:v>
                </c:pt>
                <c:pt idx="4079">
                  <c:v>9.1279038600706769E-2</c:v>
                </c:pt>
                <c:pt idx="4080">
                  <c:v>9.1279038600706769E-2</c:v>
                </c:pt>
                <c:pt idx="4081">
                  <c:v>9.1279038600706769E-2</c:v>
                </c:pt>
                <c:pt idx="4082">
                  <c:v>9.1279038600706769E-2</c:v>
                </c:pt>
                <c:pt idx="4083">
                  <c:v>9.1279038600706769E-2</c:v>
                </c:pt>
                <c:pt idx="4084">
                  <c:v>9.1279038600706769E-2</c:v>
                </c:pt>
                <c:pt idx="4085">
                  <c:v>9.1279038600706769E-2</c:v>
                </c:pt>
                <c:pt idx="4086">
                  <c:v>9.1279038600706769E-2</c:v>
                </c:pt>
                <c:pt idx="4087">
                  <c:v>9.1279038600706769E-2</c:v>
                </c:pt>
                <c:pt idx="4088">
                  <c:v>9.1279038600706769E-2</c:v>
                </c:pt>
                <c:pt idx="4089">
                  <c:v>9.1279038600706769E-2</c:v>
                </c:pt>
                <c:pt idx="4090">
                  <c:v>9.1279038600706769E-2</c:v>
                </c:pt>
                <c:pt idx="4091">
                  <c:v>9.1279038600706769E-2</c:v>
                </c:pt>
                <c:pt idx="4092">
                  <c:v>9.1279038600706769E-2</c:v>
                </c:pt>
                <c:pt idx="4093">
                  <c:v>9.1279038600706769E-2</c:v>
                </c:pt>
                <c:pt idx="4094">
                  <c:v>9.1279038600706769E-2</c:v>
                </c:pt>
                <c:pt idx="4095">
                  <c:v>9.1279038600706769E-2</c:v>
                </c:pt>
                <c:pt idx="4096">
                  <c:v>9.1279038600706769E-2</c:v>
                </c:pt>
                <c:pt idx="4097">
                  <c:v>9.1279038600706769E-2</c:v>
                </c:pt>
                <c:pt idx="4098">
                  <c:v>9.1279038600706769E-2</c:v>
                </c:pt>
                <c:pt idx="4099">
                  <c:v>9.1279038600706769E-2</c:v>
                </c:pt>
                <c:pt idx="4100">
                  <c:v>9.1279038600706769E-2</c:v>
                </c:pt>
                <c:pt idx="4101">
                  <c:v>9.1279038600706769E-2</c:v>
                </c:pt>
                <c:pt idx="4102">
                  <c:v>9.1279038600706769E-2</c:v>
                </c:pt>
                <c:pt idx="4103">
                  <c:v>9.1279038600706769E-2</c:v>
                </c:pt>
                <c:pt idx="4104">
                  <c:v>9.1279038600706769E-2</c:v>
                </c:pt>
                <c:pt idx="4105">
                  <c:v>9.1279038600706769E-2</c:v>
                </c:pt>
                <c:pt idx="4106">
                  <c:v>9.1279038600706769E-2</c:v>
                </c:pt>
                <c:pt idx="4107">
                  <c:v>9.1279038600706769E-2</c:v>
                </c:pt>
                <c:pt idx="4108">
                  <c:v>9.1279038600706769E-2</c:v>
                </c:pt>
                <c:pt idx="4109">
                  <c:v>9.1279038600706769E-2</c:v>
                </c:pt>
                <c:pt idx="4110">
                  <c:v>9.1279038600706769E-2</c:v>
                </c:pt>
                <c:pt idx="4111">
                  <c:v>9.1279038600706769E-2</c:v>
                </c:pt>
                <c:pt idx="4112">
                  <c:v>9.1279038600706769E-2</c:v>
                </c:pt>
                <c:pt idx="4113">
                  <c:v>9.1279038600706769E-2</c:v>
                </c:pt>
                <c:pt idx="4114">
                  <c:v>9.1279038600706769E-2</c:v>
                </c:pt>
                <c:pt idx="4115">
                  <c:v>9.1279038600706769E-2</c:v>
                </c:pt>
                <c:pt idx="4116">
                  <c:v>9.1279038600706769E-2</c:v>
                </c:pt>
                <c:pt idx="4117">
                  <c:v>9.1279038600706769E-2</c:v>
                </c:pt>
                <c:pt idx="4118">
                  <c:v>9.1279038600706769E-2</c:v>
                </c:pt>
                <c:pt idx="4119">
                  <c:v>9.1279038600706769E-2</c:v>
                </c:pt>
                <c:pt idx="4120">
                  <c:v>9.1279038600706769E-2</c:v>
                </c:pt>
                <c:pt idx="4121">
                  <c:v>9.1279038600706769E-2</c:v>
                </c:pt>
                <c:pt idx="4122">
                  <c:v>9.1279038600706769E-2</c:v>
                </c:pt>
                <c:pt idx="4123">
                  <c:v>9.1279038600706769E-2</c:v>
                </c:pt>
                <c:pt idx="4124">
                  <c:v>9.1279038600706769E-2</c:v>
                </c:pt>
                <c:pt idx="4125">
                  <c:v>9.1279038600706769E-2</c:v>
                </c:pt>
                <c:pt idx="4126">
                  <c:v>9.1279038600706769E-2</c:v>
                </c:pt>
                <c:pt idx="4127">
                  <c:v>9.1279038600706769E-2</c:v>
                </c:pt>
                <c:pt idx="4128">
                  <c:v>9.1279038600706769E-2</c:v>
                </c:pt>
                <c:pt idx="4129">
                  <c:v>9.1279038600706769E-2</c:v>
                </c:pt>
                <c:pt idx="4130">
                  <c:v>9.1279038600706769E-2</c:v>
                </c:pt>
                <c:pt idx="4131">
                  <c:v>9.1279038600706769E-2</c:v>
                </c:pt>
                <c:pt idx="4132">
                  <c:v>9.1279038600706769E-2</c:v>
                </c:pt>
                <c:pt idx="4133">
                  <c:v>9.1279038600706769E-2</c:v>
                </c:pt>
                <c:pt idx="4134">
                  <c:v>9.1279038600706769E-2</c:v>
                </c:pt>
                <c:pt idx="4135">
                  <c:v>9.1279038600706769E-2</c:v>
                </c:pt>
                <c:pt idx="4136">
                  <c:v>9.1279038600706769E-2</c:v>
                </c:pt>
                <c:pt idx="4137">
                  <c:v>9.1279038600706769E-2</c:v>
                </c:pt>
                <c:pt idx="4138">
                  <c:v>9.1279038600706769E-2</c:v>
                </c:pt>
                <c:pt idx="4139">
                  <c:v>9.1279038600706769E-2</c:v>
                </c:pt>
                <c:pt idx="4140">
                  <c:v>9.1279038600706769E-2</c:v>
                </c:pt>
                <c:pt idx="4141">
                  <c:v>9.1279038600706769E-2</c:v>
                </c:pt>
                <c:pt idx="4142">
                  <c:v>9.1279038600706769E-2</c:v>
                </c:pt>
                <c:pt idx="4143">
                  <c:v>9.1279038600706769E-2</c:v>
                </c:pt>
                <c:pt idx="4144">
                  <c:v>9.1279038600706769E-2</c:v>
                </c:pt>
                <c:pt idx="4145">
                  <c:v>9.1279038600706769E-2</c:v>
                </c:pt>
                <c:pt idx="4146">
                  <c:v>9.1279038600706769E-2</c:v>
                </c:pt>
                <c:pt idx="4147">
                  <c:v>9.1279038600706769E-2</c:v>
                </c:pt>
                <c:pt idx="4148">
                  <c:v>9.1279038600706769E-2</c:v>
                </c:pt>
                <c:pt idx="4149">
                  <c:v>9.1279038600706769E-2</c:v>
                </c:pt>
                <c:pt idx="4150">
                  <c:v>9.1279038600706769E-2</c:v>
                </c:pt>
                <c:pt idx="4151">
                  <c:v>9.1279038600706769E-2</c:v>
                </c:pt>
                <c:pt idx="4152">
                  <c:v>9.1279038600706769E-2</c:v>
                </c:pt>
                <c:pt idx="4153">
                  <c:v>9.1279038600706769E-2</c:v>
                </c:pt>
                <c:pt idx="4154">
                  <c:v>9.1279038600706769E-2</c:v>
                </c:pt>
                <c:pt idx="4155">
                  <c:v>9.1279038600706769E-2</c:v>
                </c:pt>
                <c:pt idx="4156">
                  <c:v>9.1279038600706769E-2</c:v>
                </c:pt>
                <c:pt idx="4157">
                  <c:v>9.1279038600706769E-2</c:v>
                </c:pt>
                <c:pt idx="4158">
                  <c:v>9.1279038600706769E-2</c:v>
                </c:pt>
                <c:pt idx="4159">
                  <c:v>9.1279038600706769E-2</c:v>
                </c:pt>
                <c:pt idx="4160">
                  <c:v>9.1279038600706769E-2</c:v>
                </c:pt>
                <c:pt idx="4161">
                  <c:v>9.1279038600706769E-2</c:v>
                </c:pt>
                <c:pt idx="4162">
                  <c:v>9.1279038600706769E-2</c:v>
                </c:pt>
                <c:pt idx="4163">
                  <c:v>9.1279038600706769E-2</c:v>
                </c:pt>
                <c:pt idx="4164">
                  <c:v>9.1279038600706769E-2</c:v>
                </c:pt>
                <c:pt idx="4165">
                  <c:v>9.1279038600706769E-2</c:v>
                </c:pt>
                <c:pt idx="4166">
                  <c:v>9.1279038600706769E-2</c:v>
                </c:pt>
                <c:pt idx="4167">
                  <c:v>9.1279038600706769E-2</c:v>
                </c:pt>
                <c:pt idx="4168">
                  <c:v>9.1279038600706769E-2</c:v>
                </c:pt>
                <c:pt idx="4169">
                  <c:v>9.1279038600706769E-2</c:v>
                </c:pt>
                <c:pt idx="4170">
                  <c:v>9.1279038600706769E-2</c:v>
                </c:pt>
                <c:pt idx="4171">
                  <c:v>9.1279038600706769E-2</c:v>
                </c:pt>
                <c:pt idx="4172">
                  <c:v>9.1279038600706769E-2</c:v>
                </c:pt>
                <c:pt idx="4173">
                  <c:v>9.1279038600706769E-2</c:v>
                </c:pt>
                <c:pt idx="4174">
                  <c:v>9.1279038600706769E-2</c:v>
                </c:pt>
                <c:pt idx="4175">
                  <c:v>9.1279038600706769E-2</c:v>
                </c:pt>
                <c:pt idx="4176">
                  <c:v>9.1279038600706769E-2</c:v>
                </c:pt>
                <c:pt idx="4177">
                  <c:v>9.1279038600706769E-2</c:v>
                </c:pt>
                <c:pt idx="4178">
                  <c:v>9.1279038600706769E-2</c:v>
                </c:pt>
                <c:pt idx="4179">
                  <c:v>9.1279038600706769E-2</c:v>
                </c:pt>
                <c:pt idx="4180">
                  <c:v>9.1279038600706769E-2</c:v>
                </c:pt>
                <c:pt idx="4181">
                  <c:v>9.1279038600706769E-2</c:v>
                </c:pt>
                <c:pt idx="4182">
                  <c:v>9.1279038600706769E-2</c:v>
                </c:pt>
                <c:pt idx="4183">
                  <c:v>9.1279038600706769E-2</c:v>
                </c:pt>
                <c:pt idx="4184">
                  <c:v>9.1279038600706769E-2</c:v>
                </c:pt>
                <c:pt idx="4185">
                  <c:v>9.1279038600706769E-2</c:v>
                </c:pt>
                <c:pt idx="4186">
                  <c:v>9.1279038600706769E-2</c:v>
                </c:pt>
                <c:pt idx="4187">
                  <c:v>9.1279038600706769E-2</c:v>
                </c:pt>
                <c:pt idx="4188">
                  <c:v>9.1279038600706769E-2</c:v>
                </c:pt>
                <c:pt idx="4189">
                  <c:v>9.1279038600706769E-2</c:v>
                </c:pt>
                <c:pt idx="4190">
                  <c:v>9.1279038600706769E-2</c:v>
                </c:pt>
                <c:pt idx="4191">
                  <c:v>9.1279038600706769E-2</c:v>
                </c:pt>
                <c:pt idx="4192">
                  <c:v>9.1279038600706769E-2</c:v>
                </c:pt>
                <c:pt idx="4193">
                  <c:v>9.1279038600706769E-2</c:v>
                </c:pt>
                <c:pt idx="4194">
                  <c:v>9.1279038600706769E-2</c:v>
                </c:pt>
                <c:pt idx="4195">
                  <c:v>9.1279038600706769E-2</c:v>
                </c:pt>
                <c:pt idx="4196">
                  <c:v>9.1279038600706769E-2</c:v>
                </c:pt>
                <c:pt idx="4197">
                  <c:v>9.1279038600706769E-2</c:v>
                </c:pt>
                <c:pt idx="4198">
                  <c:v>9.1279038600706769E-2</c:v>
                </c:pt>
                <c:pt idx="4199">
                  <c:v>9.1279038600706769E-2</c:v>
                </c:pt>
                <c:pt idx="4200">
                  <c:v>9.1279038600706769E-2</c:v>
                </c:pt>
                <c:pt idx="4201">
                  <c:v>9.1279038600706769E-2</c:v>
                </c:pt>
                <c:pt idx="4202">
                  <c:v>9.1279038600706769E-2</c:v>
                </c:pt>
                <c:pt idx="4203">
                  <c:v>9.1279038600706769E-2</c:v>
                </c:pt>
                <c:pt idx="4204">
                  <c:v>9.1279038600706769E-2</c:v>
                </c:pt>
                <c:pt idx="4205">
                  <c:v>9.1279038600706769E-2</c:v>
                </c:pt>
                <c:pt idx="4206">
                  <c:v>9.1279038600706769E-2</c:v>
                </c:pt>
                <c:pt idx="4207">
                  <c:v>9.1279038600706769E-2</c:v>
                </c:pt>
                <c:pt idx="4208">
                  <c:v>9.1279038600706769E-2</c:v>
                </c:pt>
                <c:pt idx="4209">
                  <c:v>9.1279038600706769E-2</c:v>
                </c:pt>
                <c:pt idx="4210">
                  <c:v>9.1279038600706769E-2</c:v>
                </c:pt>
                <c:pt idx="4211">
                  <c:v>9.1279038600706769E-2</c:v>
                </c:pt>
                <c:pt idx="4212">
                  <c:v>9.1279038600706769E-2</c:v>
                </c:pt>
                <c:pt idx="4213">
                  <c:v>9.1279038600706769E-2</c:v>
                </c:pt>
                <c:pt idx="4214">
                  <c:v>9.1279038600706769E-2</c:v>
                </c:pt>
                <c:pt idx="4215">
                  <c:v>9.1279038600706769E-2</c:v>
                </c:pt>
                <c:pt idx="4216">
                  <c:v>9.1279038600706769E-2</c:v>
                </c:pt>
                <c:pt idx="4217">
                  <c:v>9.1279038600706769E-2</c:v>
                </c:pt>
                <c:pt idx="4218">
                  <c:v>9.1279038600706769E-2</c:v>
                </c:pt>
                <c:pt idx="4219">
                  <c:v>9.1279038600706769E-2</c:v>
                </c:pt>
                <c:pt idx="4220">
                  <c:v>9.1279038600706769E-2</c:v>
                </c:pt>
                <c:pt idx="4221">
                  <c:v>9.1279038600706769E-2</c:v>
                </c:pt>
                <c:pt idx="4222">
                  <c:v>9.1279038600706769E-2</c:v>
                </c:pt>
                <c:pt idx="4223">
                  <c:v>9.1279038600706769E-2</c:v>
                </c:pt>
                <c:pt idx="4224">
                  <c:v>9.1279038600706769E-2</c:v>
                </c:pt>
                <c:pt idx="4225">
                  <c:v>9.1279038600706769E-2</c:v>
                </c:pt>
                <c:pt idx="4226">
                  <c:v>9.1279038600706769E-2</c:v>
                </c:pt>
                <c:pt idx="4227">
                  <c:v>9.1279038600706769E-2</c:v>
                </c:pt>
                <c:pt idx="4228">
                  <c:v>9.1279038600706769E-2</c:v>
                </c:pt>
                <c:pt idx="4229">
                  <c:v>9.1279038600706769E-2</c:v>
                </c:pt>
                <c:pt idx="4230">
                  <c:v>9.1279038600706769E-2</c:v>
                </c:pt>
                <c:pt idx="4231">
                  <c:v>9.1279038600706769E-2</c:v>
                </c:pt>
                <c:pt idx="4232">
                  <c:v>9.1279038600706769E-2</c:v>
                </c:pt>
                <c:pt idx="4233">
                  <c:v>9.1279038600706769E-2</c:v>
                </c:pt>
                <c:pt idx="4234">
                  <c:v>9.1279038600706769E-2</c:v>
                </c:pt>
                <c:pt idx="4235">
                  <c:v>9.1279038600706769E-2</c:v>
                </c:pt>
                <c:pt idx="4236">
                  <c:v>9.1279038600706769E-2</c:v>
                </c:pt>
                <c:pt idx="4237">
                  <c:v>9.1279038600706769E-2</c:v>
                </c:pt>
                <c:pt idx="4238">
                  <c:v>9.1279038600706769E-2</c:v>
                </c:pt>
                <c:pt idx="4239">
                  <c:v>9.1279038600706769E-2</c:v>
                </c:pt>
                <c:pt idx="4240">
                  <c:v>9.1279038600706769E-2</c:v>
                </c:pt>
                <c:pt idx="4241">
                  <c:v>9.1279038600706769E-2</c:v>
                </c:pt>
                <c:pt idx="4242">
                  <c:v>9.1279038600706769E-2</c:v>
                </c:pt>
                <c:pt idx="4243">
                  <c:v>9.1279038600706769E-2</c:v>
                </c:pt>
                <c:pt idx="4244">
                  <c:v>9.1279038600706769E-2</c:v>
                </c:pt>
                <c:pt idx="4245">
                  <c:v>9.1279038600706769E-2</c:v>
                </c:pt>
                <c:pt idx="4246">
                  <c:v>9.1279038600706769E-2</c:v>
                </c:pt>
                <c:pt idx="4247">
                  <c:v>9.1279038600706769E-2</c:v>
                </c:pt>
                <c:pt idx="4248">
                  <c:v>9.1279038600706769E-2</c:v>
                </c:pt>
                <c:pt idx="4249">
                  <c:v>9.1279038600706769E-2</c:v>
                </c:pt>
                <c:pt idx="4250">
                  <c:v>9.1279038600706769E-2</c:v>
                </c:pt>
                <c:pt idx="4251">
                  <c:v>9.1279038600706769E-2</c:v>
                </c:pt>
                <c:pt idx="4252">
                  <c:v>9.1279038600706769E-2</c:v>
                </c:pt>
                <c:pt idx="4253">
                  <c:v>9.1279038600706769E-2</c:v>
                </c:pt>
                <c:pt idx="4254">
                  <c:v>9.1279038600706769E-2</c:v>
                </c:pt>
                <c:pt idx="4255">
                  <c:v>9.1279038600706769E-2</c:v>
                </c:pt>
                <c:pt idx="4256">
                  <c:v>9.1279038600706769E-2</c:v>
                </c:pt>
                <c:pt idx="4257">
                  <c:v>9.1279038600706769E-2</c:v>
                </c:pt>
                <c:pt idx="4258">
                  <c:v>9.1279038600706769E-2</c:v>
                </c:pt>
                <c:pt idx="4259">
                  <c:v>9.1279038600706769E-2</c:v>
                </c:pt>
                <c:pt idx="4260">
                  <c:v>9.1279038600706769E-2</c:v>
                </c:pt>
                <c:pt idx="4261">
                  <c:v>9.1279038600706769E-2</c:v>
                </c:pt>
                <c:pt idx="4262">
                  <c:v>9.1279038600706769E-2</c:v>
                </c:pt>
                <c:pt idx="4263">
                  <c:v>9.1279038600706769E-2</c:v>
                </c:pt>
                <c:pt idx="4264">
                  <c:v>9.1279038600706769E-2</c:v>
                </c:pt>
                <c:pt idx="4265">
                  <c:v>9.1279038600706769E-2</c:v>
                </c:pt>
                <c:pt idx="4266">
                  <c:v>9.1279038600706769E-2</c:v>
                </c:pt>
                <c:pt idx="4267">
                  <c:v>9.1279038600706769E-2</c:v>
                </c:pt>
                <c:pt idx="4268">
                  <c:v>9.1279038600706769E-2</c:v>
                </c:pt>
                <c:pt idx="4269">
                  <c:v>9.1279038600706769E-2</c:v>
                </c:pt>
                <c:pt idx="4270">
                  <c:v>9.1279038600706769E-2</c:v>
                </c:pt>
                <c:pt idx="4271">
                  <c:v>9.1279038600706769E-2</c:v>
                </c:pt>
                <c:pt idx="4272">
                  <c:v>9.1279038600706769E-2</c:v>
                </c:pt>
                <c:pt idx="4273">
                  <c:v>9.1279038600706769E-2</c:v>
                </c:pt>
                <c:pt idx="4274">
                  <c:v>9.1279038600706769E-2</c:v>
                </c:pt>
                <c:pt idx="4275">
                  <c:v>9.1279038600706769E-2</c:v>
                </c:pt>
                <c:pt idx="4276">
                  <c:v>9.1279038600706769E-2</c:v>
                </c:pt>
                <c:pt idx="4277">
                  <c:v>9.1279038600706769E-2</c:v>
                </c:pt>
                <c:pt idx="4278">
                  <c:v>9.1279038600706769E-2</c:v>
                </c:pt>
                <c:pt idx="4279">
                  <c:v>9.1279038600706769E-2</c:v>
                </c:pt>
                <c:pt idx="4280">
                  <c:v>9.1279038600706769E-2</c:v>
                </c:pt>
                <c:pt idx="4281">
                  <c:v>9.1279038600706769E-2</c:v>
                </c:pt>
                <c:pt idx="4282">
                  <c:v>9.1279038600706769E-2</c:v>
                </c:pt>
                <c:pt idx="4283">
                  <c:v>9.1279038600706769E-2</c:v>
                </c:pt>
                <c:pt idx="4284">
                  <c:v>9.1279038600706769E-2</c:v>
                </c:pt>
                <c:pt idx="4285">
                  <c:v>9.1279038600706769E-2</c:v>
                </c:pt>
                <c:pt idx="4286">
                  <c:v>9.1279038600706769E-2</c:v>
                </c:pt>
                <c:pt idx="4287">
                  <c:v>9.1279038600706769E-2</c:v>
                </c:pt>
                <c:pt idx="4288">
                  <c:v>9.1279038600706769E-2</c:v>
                </c:pt>
                <c:pt idx="4289">
                  <c:v>9.1279038600706769E-2</c:v>
                </c:pt>
                <c:pt idx="4290">
                  <c:v>9.1279038600706769E-2</c:v>
                </c:pt>
                <c:pt idx="4291">
                  <c:v>9.1279038600706769E-2</c:v>
                </c:pt>
                <c:pt idx="4292">
                  <c:v>9.1279038600706769E-2</c:v>
                </c:pt>
                <c:pt idx="4293">
                  <c:v>9.1279038600706769E-2</c:v>
                </c:pt>
                <c:pt idx="4294">
                  <c:v>9.1279038600706769E-2</c:v>
                </c:pt>
                <c:pt idx="4295">
                  <c:v>9.1279038600706769E-2</c:v>
                </c:pt>
                <c:pt idx="4296">
                  <c:v>9.1279038600706769E-2</c:v>
                </c:pt>
                <c:pt idx="4297">
                  <c:v>9.1279038600706769E-2</c:v>
                </c:pt>
                <c:pt idx="4298">
                  <c:v>9.1279038600706769E-2</c:v>
                </c:pt>
                <c:pt idx="4299">
                  <c:v>9.1279038600706769E-2</c:v>
                </c:pt>
                <c:pt idx="4300">
                  <c:v>9.1279038600706769E-2</c:v>
                </c:pt>
                <c:pt idx="4301">
                  <c:v>9.1279038600706769E-2</c:v>
                </c:pt>
                <c:pt idx="4302">
                  <c:v>9.1279038600706769E-2</c:v>
                </c:pt>
                <c:pt idx="4303">
                  <c:v>9.1279038600706769E-2</c:v>
                </c:pt>
                <c:pt idx="4304">
                  <c:v>9.1279038600706769E-2</c:v>
                </c:pt>
                <c:pt idx="4305">
                  <c:v>9.1279038600706769E-2</c:v>
                </c:pt>
                <c:pt idx="4306">
                  <c:v>9.1279038600706769E-2</c:v>
                </c:pt>
                <c:pt idx="4307">
                  <c:v>9.1279038600706769E-2</c:v>
                </c:pt>
                <c:pt idx="4308">
                  <c:v>9.1279038600706769E-2</c:v>
                </c:pt>
                <c:pt idx="4309">
                  <c:v>9.1279038600706769E-2</c:v>
                </c:pt>
                <c:pt idx="4310">
                  <c:v>9.1279038600706769E-2</c:v>
                </c:pt>
                <c:pt idx="4311">
                  <c:v>9.1279038600706769E-2</c:v>
                </c:pt>
                <c:pt idx="4312">
                  <c:v>9.1279038600706769E-2</c:v>
                </c:pt>
                <c:pt idx="4313">
                  <c:v>9.1279038600706769E-2</c:v>
                </c:pt>
                <c:pt idx="4314">
                  <c:v>9.1279038600706769E-2</c:v>
                </c:pt>
                <c:pt idx="4315">
                  <c:v>9.1279038600706769E-2</c:v>
                </c:pt>
                <c:pt idx="4316">
                  <c:v>9.1279038600706769E-2</c:v>
                </c:pt>
                <c:pt idx="4317">
                  <c:v>9.1279038600706769E-2</c:v>
                </c:pt>
                <c:pt idx="4318">
                  <c:v>9.1279038600706769E-2</c:v>
                </c:pt>
                <c:pt idx="4319">
                  <c:v>9.1279038600706769E-2</c:v>
                </c:pt>
                <c:pt idx="4320">
                  <c:v>9.1279038600706769E-2</c:v>
                </c:pt>
                <c:pt idx="4321">
                  <c:v>9.1279038600706769E-2</c:v>
                </c:pt>
                <c:pt idx="4322">
                  <c:v>9.1279038600706769E-2</c:v>
                </c:pt>
                <c:pt idx="4323">
                  <c:v>9.1279038600706769E-2</c:v>
                </c:pt>
                <c:pt idx="4324">
                  <c:v>9.1279038600706769E-2</c:v>
                </c:pt>
                <c:pt idx="4325">
                  <c:v>9.1279038600706769E-2</c:v>
                </c:pt>
                <c:pt idx="4326">
                  <c:v>9.1279038600706769E-2</c:v>
                </c:pt>
                <c:pt idx="4327">
                  <c:v>9.1279038600706769E-2</c:v>
                </c:pt>
                <c:pt idx="4328">
                  <c:v>9.1279038600706769E-2</c:v>
                </c:pt>
                <c:pt idx="4329">
                  <c:v>9.1279038600706769E-2</c:v>
                </c:pt>
                <c:pt idx="4330">
                  <c:v>9.1279038600706769E-2</c:v>
                </c:pt>
                <c:pt idx="4331">
                  <c:v>9.1279038600706769E-2</c:v>
                </c:pt>
                <c:pt idx="4332">
                  <c:v>9.1279038600706769E-2</c:v>
                </c:pt>
                <c:pt idx="4333">
                  <c:v>9.1279038600706769E-2</c:v>
                </c:pt>
                <c:pt idx="4334">
                  <c:v>9.1279038600706769E-2</c:v>
                </c:pt>
                <c:pt idx="4335">
                  <c:v>9.1279038600706769E-2</c:v>
                </c:pt>
                <c:pt idx="4336">
                  <c:v>9.1279038600706769E-2</c:v>
                </c:pt>
                <c:pt idx="4337">
                  <c:v>9.1279038600706769E-2</c:v>
                </c:pt>
                <c:pt idx="4338">
                  <c:v>9.1279038600706769E-2</c:v>
                </c:pt>
                <c:pt idx="4339">
                  <c:v>9.1279038600706769E-2</c:v>
                </c:pt>
                <c:pt idx="4340">
                  <c:v>9.1279038600706769E-2</c:v>
                </c:pt>
                <c:pt idx="4341">
                  <c:v>9.1279038600706769E-2</c:v>
                </c:pt>
                <c:pt idx="4342">
                  <c:v>9.1279038600706769E-2</c:v>
                </c:pt>
                <c:pt idx="4343">
                  <c:v>9.1279038600706769E-2</c:v>
                </c:pt>
                <c:pt idx="4344">
                  <c:v>9.1279038600706769E-2</c:v>
                </c:pt>
                <c:pt idx="4345">
                  <c:v>9.1279038600706769E-2</c:v>
                </c:pt>
                <c:pt idx="4346">
                  <c:v>9.1279038600706769E-2</c:v>
                </c:pt>
                <c:pt idx="4347">
                  <c:v>9.1279038600706769E-2</c:v>
                </c:pt>
                <c:pt idx="4348">
                  <c:v>9.1279038600706769E-2</c:v>
                </c:pt>
                <c:pt idx="4349">
                  <c:v>9.1279038600706769E-2</c:v>
                </c:pt>
                <c:pt idx="4350">
                  <c:v>9.1279038600706769E-2</c:v>
                </c:pt>
                <c:pt idx="4351">
                  <c:v>9.1279038600706769E-2</c:v>
                </c:pt>
                <c:pt idx="4352">
                  <c:v>9.1279038600706769E-2</c:v>
                </c:pt>
                <c:pt idx="4353">
                  <c:v>9.1279038600706769E-2</c:v>
                </c:pt>
                <c:pt idx="4354">
                  <c:v>9.1279038600706769E-2</c:v>
                </c:pt>
                <c:pt idx="4355">
                  <c:v>9.1279038600706769E-2</c:v>
                </c:pt>
                <c:pt idx="4356">
                  <c:v>9.1279038600706769E-2</c:v>
                </c:pt>
                <c:pt idx="4357">
                  <c:v>9.1279038600706769E-2</c:v>
                </c:pt>
                <c:pt idx="4358">
                  <c:v>9.1279038600706769E-2</c:v>
                </c:pt>
                <c:pt idx="4359">
                  <c:v>9.1279038600706769E-2</c:v>
                </c:pt>
                <c:pt idx="4360">
                  <c:v>9.1279038600706769E-2</c:v>
                </c:pt>
                <c:pt idx="4361">
                  <c:v>9.1279038600706769E-2</c:v>
                </c:pt>
                <c:pt idx="4362">
                  <c:v>9.1279038600706769E-2</c:v>
                </c:pt>
                <c:pt idx="4363">
                  <c:v>9.1279038600706769E-2</c:v>
                </c:pt>
                <c:pt idx="4364">
                  <c:v>9.1279038600706769E-2</c:v>
                </c:pt>
                <c:pt idx="4365">
                  <c:v>9.1279038600706769E-2</c:v>
                </c:pt>
                <c:pt idx="4366">
                  <c:v>9.1279038600706769E-2</c:v>
                </c:pt>
                <c:pt idx="4367">
                  <c:v>9.1279038600706769E-2</c:v>
                </c:pt>
                <c:pt idx="4368">
                  <c:v>9.1279038600706769E-2</c:v>
                </c:pt>
                <c:pt idx="4369">
                  <c:v>9.1279038600706769E-2</c:v>
                </c:pt>
                <c:pt idx="4370">
                  <c:v>9.1279038600706769E-2</c:v>
                </c:pt>
                <c:pt idx="4371">
                  <c:v>9.1279038600706769E-2</c:v>
                </c:pt>
                <c:pt idx="4372">
                  <c:v>9.1279038600706769E-2</c:v>
                </c:pt>
                <c:pt idx="4373">
                  <c:v>9.1279038600706769E-2</c:v>
                </c:pt>
                <c:pt idx="4374">
                  <c:v>9.1279038600706769E-2</c:v>
                </c:pt>
                <c:pt idx="4375">
                  <c:v>9.1279038600706769E-2</c:v>
                </c:pt>
                <c:pt idx="4376">
                  <c:v>9.1279038600706769E-2</c:v>
                </c:pt>
                <c:pt idx="4377">
                  <c:v>9.1279038600706769E-2</c:v>
                </c:pt>
                <c:pt idx="4378">
                  <c:v>9.1279038600706769E-2</c:v>
                </c:pt>
                <c:pt idx="4379">
                  <c:v>9.1279038600706769E-2</c:v>
                </c:pt>
                <c:pt idx="4380">
                  <c:v>9.1279038600706769E-2</c:v>
                </c:pt>
                <c:pt idx="4381">
                  <c:v>9.1279038600706769E-2</c:v>
                </c:pt>
                <c:pt idx="4382">
                  <c:v>9.1279038600706769E-2</c:v>
                </c:pt>
                <c:pt idx="4383">
                  <c:v>9.1279038600706769E-2</c:v>
                </c:pt>
                <c:pt idx="4384">
                  <c:v>9.1279038600706769E-2</c:v>
                </c:pt>
                <c:pt idx="4385">
                  <c:v>9.1279038600706769E-2</c:v>
                </c:pt>
                <c:pt idx="4386">
                  <c:v>9.1279038600706769E-2</c:v>
                </c:pt>
                <c:pt idx="4387">
                  <c:v>9.1279038600706769E-2</c:v>
                </c:pt>
                <c:pt idx="4388">
                  <c:v>9.1279038600706769E-2</c:v>
                </c:pt>
                <c:pt idx="4389">
                  <c:v>9.1279038600706769E-2</c:v>
                </c:pt>
                <c:pt idx="4390">
                  <c:v>9.1279038600706769E-2</c:v>
                </c:pt>
                <c:pt idx="4391">
                  <c:v>9.1279038600706769E-2</c:v>
                </c:pt>
                <c:pt idx="4392">
                  <c:v>9.1279038600706769E-2</c:v>
                </c:pt>
                <c:pt idx="4393">
                  <c:v>9.1279038600706769E-2</c:v>
                </c:pt>
                <c:pt idx="4394">
                  <c:v>9.1279038600706769E-2</c:v>
                </c:pt>
                <c:pt idx="4395">
                  <c:v>9.1279038600706769E-2</c:v>
                </c:pt>
                <c:pt idx="4396">
                  <c:v>9.1279038600706769E-2</c:v>
                </c:pt>
                <c:pt idx="4397">
                  <c:v>9.1279038600706769E-2</c:v>
                </c:pt>
                <c:pt idx="4398">
                  <c:v>9.1279038600706769E-2</c:v>
                </c:pt>
                <c:pt idx="4399">
                  <c:v>9.1279038600706769E-2</c:v>
                </c:pt>
                <c:pt idx="4400">
                  <c:v>9.1279038600706769E-2</c:v>
                </c:pt>
                <c:pt idx="4401">
                  <c:v>9.1279038600706769E-2</c:v>
                </c:pt>
                <c:pt idx="4402">
                  <c:v>9.1279038600706769E-2</c:v>
                </c:pt>
                <c:pt idx="4403">
                  <c:v>9.1279038600706769E-2</c:v>
                </c:pt>
                <c:pt idx="4404">
                  <c:v>9.1279038600706769E-2</c:v>
                </c:pt>
                <c:pt idx="4405">
                  <c:v>9.1279038600706769E-2</c:v>
                </c:pt>
                <c:pt idx="4406">
                  <c:v>9.1279038600706769E-2</c:v>
                </c:pt>
                <c:pt idx="4407">
                  <c:v>9.1279038600706769E-2</c:v>
                </c:pt>
                <c:pt idx="4408">
                  <c:v>9.1279038600706769E-2</c:v>
                </c:pt>
                <c:pt idx="4409">
                  <c:v>9.1279038600706769E-2</c:v>
                </c:pt>
                <c:pt idx="4410">
                  <c:v>9.1279038600706769E-2</c:v>
                </c:pt>
                <c:pt idx="4411">
                  <c:v>9.1279038600706769E-2</c:v>
                </c:pt>
                <c:pt idx="4412">
                  <c:v>9.1279038600706769E-2</c:v>
                </c:pt>
                <c:pt idx="4413">
                  <c:v>9.1279038600706769E-2</c:v>
                </c:pt>
                <c:pt idx="4414">
                  <c:v>9.1279038600706769E-2</c:v>
                </c:pt>
                <c:pt idx="4415">
                  <c:v>9.1279038600706769E-2</c:v>
                </c:pt>
                <c:pt idx="4416">
                  <c:v>9.1279038600706769E-2</c:v>
                </c:pt>
                <c:pt idx="4417">
                  <c:v>9.1279038600706769E-2</c:v>
                </c:pt>
                <c:pt idx="4418">
                  <c:v>9.1279038600706769E-2</c:v>
                </c:pt>
                <c:pt idx="4419">
                  <c:v>9.1279038600706769E-2</c:v>
                </c:pt>
                <c:pt idx="4420">
                  <c:v>9.1279038600706769E-2</c:v>
                </c:pt>
                <c:pt idx="4421">
                  <c:v>9.1279038600706769E-2</c:v>
                </c:pt>
                <c:pt idx="4422">
                  <c:v>9.1279038600706769E-2</c:v>
                </c:pt>
                <c:pt idx="4423">
                  <c:v>9.1279038600706769E-2</c:v>
                </c:pt>
                <c:pt idx="4424">
                  <c:v>9.1279038600706769E-2</c:v>
                </c:pt>
                <c:pt idx="4425">
                  <c:v>9.1279038600706769E-2</c:v>
                </c:pt>
                <c:pt idx="4426">
                  <c:v>9.1279038600706769E-2</c:v>
                </c:pt>
                <c:pt idx="4427">
                  <c:v>9.1279038600706769E-2</c:v>
                </c:pt>
                <c:pt idx="4428">
                  <c:v>9.1279038600706769E-2</c:v>
                </c:pt>
                <c:pt idx="4429">
                  <c:v>9.1279038600706769E-2</c:v>
                </c:pt>
                <c:pt idx="4430">
                  <c:v>9.1279038600706769E-2</c:v>
                </c:pt>
                <c:pt idx="4431">
                  <c:v>9.1279038600706769E-2</c:v>
                </c:pt>
                <c:pt idx="4432">
                  <c:v>9.1279038600706769E-2</c:v>
                </c:pt>
                <c:pt idx="4433">
                  <c:v>9.1279038600706769E-2</c:v>
                </c:pt>
                <c:pt idx="4434">
                  <c:v>9.1279038600706769E-2</c:v>
                </c:pt>
                <c:pt idx="4435">
                  <c:v>9.1279038600706769E-2</c:v>
                </c:pt>
                <c:pt idx="4436">
                  <c:v>9.1279038600706769E-2</c:v>
                </c:pt>
                <c:pt idx="4437">
                  <c:v>9.1279038600706769E-2</c:v>
                </c:pt>
                <c:pt idx="4438">
                  <c:v>9.1279038600706769E-2</c:v>
                </c:pt>
                <c:pt idx="4439">
                  <c:v>9.1279038600706769E-2</c:v>
                </c:pt>
                <c:pt idx="4440">
                  <c:v>9.1279038600706769E-2</c:v>
                </c:pt>
                <c:pt idx="4441">
                  <c:v>9.1279038600706769E-2</c:v>
                </c:pt>
                <c:pt idx="4442">
                  <c:v>9.1279038600706769E-2</c:v>
                </c:pt>
                <c:pt idx="4443">
                  <c:v>9.1279038600706769E-2</c:v>
                </c:pt>
                <c:pt idx="4444">
                  <c:v>9.1279038600706769E-2</c:v>
                </c:pt>
                <c:pt idx="4445">
                  <c:v>9.1279038600706769E-2</c:v>
                </c:pt>
                <c:pt idx="4446">
                  <c:v>9.1279038600706769E-2</c:v>
                </c:pt>
                <c:pt idx="4447">
                  <c:v>9.1279038600706769E-2</c:v>
                </c:pt>
                <c:pt idx="4448">
                  <c:v>9.1279038600706769E-2</c:v>
                </c:pt>
                <c:pt idx="4449">
                  <c:v>9.1279038600706769E-2</c:v>
                </c:pt>
                <c:pt idx="4450">
                  <c:v>9.1279038600706769E-2</c:v>
                </c:pt>
                <c:pt idx="4451">
                  <c:v>9.1279038600706769E-2</c:v>
                </c:pt>
                <c:pt idx="4452">
                  <c:v>9.1279038600706769E-2</c:v>
                </c:pt>
                <c:pt idx="4453">
                  <c:v>9.1279038600706769E-2</c:v>
                </c:pt>
                <c:pt idx="4454">
                  <c:v>9.1279038600706769E-2</c:v>
                </c:pt>
                <c:pt idx="4455">
                  <c:v>9.1279038600706769E-2</c:v>
                </c:pt>
                <c:pt idx="4456">
                  <c:v>9.1279038600706769E-2</c:v>
                </c:pt>
                <c:pt idx="4457">
                  <c:v>9.1279038600706769E-2</c:v>
                </c:pt>
                <c:pt idx="4458">
                  <c:v>9.1279038600706769E-2</c:v>
                </c:pt>
                <c:pt idx="4459">
                  <c:v>9.1279038600706769E-2</c:v>
                </c:pt>
                <c:pt idx="4460">
                  <c:v>9.1279038600706769E-2</c:v>
                </c:pt>
                <c:pt idx="4461">
                  <c:v>9.1279038600706769E-2</c:v>
                </c:pt>
                <c:pt idx="4462">
                  <c:v>9.1279038600706769E-2</c:v>
                </c:pt>
                <c:pt idx="4463">
                  <c:v>9.1279038600706769E-2</c:v>
                </c:pt>
                <c:pt idx="4464">
                  <c:v>9.1279038600706769E-2</c:v>
                </c:pt>
                <c:pt idx="4465">
                  <c:v>9.1279038600706769E-2</c:v>
                </c:pt>
                <c:pt idx="4466">
                  <c:v>9.1279038600706769E-2</c:v>
                </c:pt>
                <c:pt idx="4467">
                  <c:v>9.1279038600706769E-2</c:v>
                </c:pt>
                <c:pt idx="4468">
                  <c:v>9.1279038600706769E-2</c:v>
                </c:pt>
                <c:pt idx="4469">
                  <c:v>9.1279038600706769E-2</c:v>
                </c:pt>
                <c:pt idx="4470">
                  <c:v>9.1279038600706769E-2</c:v>
                </c:pt>
                <c:pt idx="4471">
                  <c:v>9.1279038600706769E-2</c:v>
                </c:pt>
                <c:pt idx="4472">
                  <c:v>9.1279038600706769E-2</c:v>
                </c:pt>
                <c:pt idx="4473">
                  <c:v>9.1279038600706769E-2</c:v>
                </c:pt>
                <c:pt idx="4474">
                  <c:v>9.1279038600706769E-2</c:v>
                </c:pt>
                <c:pt idx="4475">
                  <c:v>9.1279038600706769E-2</c:v>
                </c:pt>
                <c:pt idx="4476">
                  <c:v>9.1279038600706769E-2</c:v>
                </c:pt>
                <c:pt idx="4477">
                  <c:v>9.1279038600706769E-2</c:v>
                </c:pt>
                <c:pt idx="4478">
                  <c:v>9.1279038600706769E-2</c:v>
                </c:pt>
                <c:pt idx="4479">
                  <c:v>9.1279038600706769E-2</c:v>
                </c:pt>
                <c:pt idx="4480">
                  <c:v>7.923161117722545E-2</c:v>
                </c:pt>
                <c:pt idx="4481">
                  <c:v>7.923161117722545E-2</c:v>
                </c:pt>
                <c:pt idx="4482">
                  <c:v>7.923161117722545E-2</c:v>
                </c:pt>
                <c:pt idx="4483">
                  <c:v>7.923161117722545E-2</c:v>
                </c:pt>
                <c:pt idx="4484">
                  <c:v>7.923161117722545E-2</c:v>
                </c:pt>
                <c:pt idx="4485">
                  <c:v>7.923161117722545E-2</c:v>
                </c:pt>
                <c:pt idx="4486">
                  <c:v>7.923161117722545E-2</c:v>
                </c:pt>
                <c:pt idx="4487">
                  <c:v>7.923161117722545E-2</c:v>
                </c:pt>
                <c:pt idx="4488">
                  <c:v>7.923161117722545E-2</c:v>
                </c:pt>
                <c:pt idx="4489">
                  <c:v>7.923161117722545E-2</c:v>
                </c:pt>
                <c:pt idx="4490">
                  <c:v>7.923161117722545E-2</c:v>
                </c:pt>
                <c:pt idx="4491">
                  <c:v>7.923161117722545E-2</c:v>
                </c:pt>
                <c:pt idx="4492">
                  <c:v>7.923161117722545E-2</c:v>
                </c:pt>
                <c:pt idx="4493">
                  <c:v>7.923161117722545E-2</c:v>
                </c:pt>
                <c:pt idx="4494">
                  <c:v>7.923161117722545E-2</c:v>
                </c:pt>
                <c:pt idx="4495">
                  <c:v>7.923161117722545E-2</c:v>
                </c:pt>
                <c:pt idx="4496">
                  <c:v>7.923161117722545E-2</c:v>
                </c:pt>
                <c:pt idx="4497">
                  <c:v>7.923161117722545E-2</c:v>
                </c:pt>
                <c:pt idx="4498">
                  <c:v>7.923161117722545E-2</c:v>
                </c:pt>
                <c:pt idx="4499">
                  <c:v>7.923161117722545E-2</c:v>
                </c:pt>
                <c:pt idx="4500">
                  <c:v>7.923161117722545E-2</c:v>
                </c:pt>
                <c:pt idx="4501">
                  <c:v>7.923161117722545E-2</c:v>
                </c:pt>
                <c:pt idx="4502">
                  <c:v>7.923161117722545E-2</c:v>
                </c:pt>
                <c:pt idx="4503">
                  <c:v>7.923161117722545E-2</c:v>
                </c:pt>
                <c:pt idx="4504">
                  <c:v>7.923161117722545E-2</c:v>
                </c:pt>
                <c:pt idx="4505">
                  <c:v>7.923161117722545E-2</c:v>
                </c:pt>
                <c:pt idx="4506">
                  <c:v>7.923161117722545E-2</c:v>
                </c:pt>
                <c:pt idx="4507">
                  <c:v>7.923161117722545E-2</c:v>
                </c:pt>
                <c:pt idx="4508">
                  <c:v>7.923161117722545E-2</c:v>
                </c:pt>
                <c:pt idx="4509">
                  <c:v>7.923161117722545E-2</c:v>
                </c:pt>
                <c:pt idx="4510">
                  <c:v>7.923161117722545E-2</c:v>
                </c:pt>
                <c:pt idx="4511">
                  <c:v>7.923161117722545E-2</c:v>
                </c:pt>
                <c:pt idx="4512">
                  <c:v>7.923161117722545E-2</c:v>
                </c:pt>
                <c:pt idx="4513">
                  <c:v>7.923161117722545E-2</c:v>
                </c:pt>
                <c:pt idx="4514">
                  <c:v>7.923161117722545E-2</c:v>
                </c:pt>
                <c:pt idx="4515">
                  <c:v>7.923161117722545E-2</c:v>
                </c:pt>
                <c:pt idx="4516">
                  <c:v>7.923161117722545E-2</c:v>
                </c:pt>
                <c:pt idx="4517">
                  <c:v>7.923161117722545E-2</c:v>
                </c:pt>
                <c:pt idx="4518">
                  <c:v>7.923161117722545E-2</c:v>
                </c:pt>
                <c:pt idx="4519">
                  <c:v>7.923161117722545E-2</c:v>
                </c:pt>
                <c:pt idx="4520">
                  <c:v>7.923161117722545E-2</c:v>
                </c:pt>
                <c:pt idx="4521">
                  <c:v>7.923161117722545E-2</c:v>
                </c:pt>
                <c:pt idx="4522">
                  <c:v>7.923161117722545E-2</c:v>
                </c:pt>
                <c:pt idx="4523">
                  <c:v>7.923161117722545E-2</c:v>
                </c:pt>
                <c:pt idx="4524">
                  <c:v>7.923161117722545E-2</c:v>
                </c:pt>
                <c:pt idx="4525">
                  <c:v>7.923161117722545E-2</c:v>
                </c:pt>
                <c:pt idx="4526">
                  <c:v>7.923161117722545E-2</c:v>
                </c:pt>
                <c:pt idx="4527">
                  <c:v>7.923161117722545E-2</c:v>
                </c:pt>
                <c:pt idx="4528">
                  <c:v>7.923161117722545E-2</c:v>
                </c:pt>
                <c:pt idx="4529">
                  <c:v>7.923161117722545E-2</c:v>
                </c:pt>
                <c:pt idx="4530">
                  <c:v>7.923161117722545E-2</c:v>
                </c:pt>
                <c:pt idx="4531">
                  <c:v>7.923161117722545E-2</c:v>
                </c:pt>
                <c:pt idx="4532">
                  <c:v>7.923161117722545E-2</c:v>
                </c:pt>
                <c:pt idx="4533">
                  <c:v>7.923161117722545E-2</c:v>
                </c:pt>
                <c:pt idx="4534">
                  <c:v>7.923161117722545E-2</c:v>
                </c:pt>
                <c:pt idx="4535">
                  <c:v>7.923161117722545E-2</c:v>
                </c:pt>
                <c:pt idx="4536">
                  <c:v>7.923161117722545E-2</c:v>
                </c:pt>
                <c:pt idx="4537">
                  <c:v>7.923161117722545E-2</c:v>
                </c:pt>
                <c:pt idx="4538">
                  <c:v>7.923161117722545E-2</c:v>
                </c:pt>
                <c:pt idx="4539">
                  <c:v>7.923161117722545E-2</c:v>
                </c:pt>
                <c:pt idx="4540">
                  <c:v>7.923161117722545E-2</c:v>
                </c:pt>
                <c:pt idx="4541">
                  <c:v>7.923161117722545E-2</c:v>
                </c:pt>
                <c:pt idx="4542">
                  <c:v>7.923161117722545E-2</c:v>
                </c:pt>
                <c:pt idx="4543">
                  <c:v>7.923161117722545E-2</c:v>
                </c:pt>
                <c:pt idx="4544">
                  <c:v>7.923161117722545E-2</c:v>
                </c:pt>
                <c:pt idx="4545">
                  <c:v>7.923161117722545E-2</c:v>
                </c:pt>
                <c:pt idx="4546">
                  <c:v>7.923161117722545E-2</c:v>
                </c:pt>
                <c:pt idx="4547">
                  <c:v>7.923161117722545E-2</c:v>
                </c:pt>
                <c:pt idx="4548">
                  <c:v>7.923161117722545E-2</c:v>
                </c:pt>
                <c:pt idx="4549">
                  <c:v>7.923161117722545E-2</c:v>
                </c:pt>
                <c:pt idx="4550">
                  <c:v>7.923161117722545E-2</c:v>
                </c:pt>
                <c:pt idx="4551">
                  <c:v>7.923161117722545E-2</c:v>
                </c:pt>
                <c:pt idx="4552">
                  <c:v>7.923161117722545E-2</c:v>
                </c:pt>
                <c:pt idx="4553">
                  <c:v>7.923161117722545E-2</c:v>
                </c:pt>
                <c:pt idx="4554">
                  <c:v>7.923161117722545E-2</c:v>
                </c:pt>
                <c:pt idx="4555">
                  <c:v>7.923161117722545E-2</c:v>
                </c:pt>
                <c:pt idx="4556">
                  <c:v>7.923161117722545E-2</c:v>
                </c:pt>
                <c:pt idx="4557">
                  <c:v>7.923161117722545E-2</c:v>
                </c:pt>
                <c:pt idx="4558">
                  <c:v>7.923161117722545E-2</c:v>
                </c:pt>
                <c:pt idx="4559">
                  <c:v>7.923161117722545E-2</c:v>
                </c:pt>
                <c:pt idx="4560">
                  <c:v>7.923161117722545E-2</c:v>
                </c:pt>
                <c:pt idx="4561">
                  <c:v>7.923161117722545E-2</c:v>
                </c:pt>
                <c:pt idx="4562">
                  <c:v>7.923161117722545E-2</c:v>
                </c:pt>
                <c:pt idx="4563">
                  <c:v>7.923161117722545E-2</c:v>
                </c:pt>
                <c:pt idx="4564">
                  <c:v>7.923161117722545E-2</c:v>
                </c:pt>
                <c:pt idx="4565">
                  <c:v>7.923161117722545E-2</c:v>
                </c:pt>
                <c:pt idx="4566">
                  <c:v>7.923161117722545E-2</c:v>
                </c:pt>
                <c:pt idx="4567">
                  <c:v>7.923161117722545E-2</c:v>
                </c:pt>
                <c:pt idx="4568">
                  <c:v>7.923161117722545E-2</c:v>
                </c:pt>
                <c:pt idx="4569">
                  <c:v>7.923161117722545E-2</c:v>
                </c:pt>
                <c:pt idx="4570">
                  <c:v>7.923161117722545E-2</c:v>
                </c:pt>
                <c:pt idx="4571">
                  <c:v>7.923161117722545E-2</c:v>
                </c:pt>
                <c:pt idx="4572">
                  <c:v>7.923161117722545E-2</c:v>
                </c:pt>
                <c:pt idx="4573">
                  <c:v>7.923161117722545E-2</c:v>
                </c:pt>
                <c:pt idx="4574">
                  <c:v>7.923161117722545E-2</c:v>
                </c:pt>
                <c:pt idx="4575">
                  <c:v>7.923161117722545E-2</c:v>
                </c:pt>
                <c:pt idx="4576">
                  <c:v>7.923161117722545E-2</c:v>
                </c:pt>
                <c:pt idx="4577">
                  <c:v>7.923161117722545E-2</c:v>
                </c:pt>
                <c:pt idx="4578">
                  <c:v>7.923161117722545E-2</c:v>
                </c:pt>
                <c:pt idx="4579">
                  <c:v>7.923161117722545E-2</c:v>
                </c:pt>
                <c:pt idx="4580">
                  <c:v>7.923161117722545E-2</c:v>
                </c:pt>
                <c:pt idx="4581">
                  <c:v>7.923161117722545E-2</c:v>
                </c:pt>
                <c:pt idx="4582">
                  <c:v>7.923161117722545E-2</c:v>
                </c:pt>
                <c:pt idx="4583">
                  <c:v>7.923161117722545E-2</c:v>
                </c:pt>
                <c:pt idx="4584">
                  <c:v>7.923161117722545E-2</c:v>
                </c:pt>
                <c:pt idx="4585">
                  <c:v>7.923161117722545E-2</c:v>
                </c:pt>
                <c:pt idx="4586">
                  <c:v>7.923161117722545E-2</c:v>
                </c:pt>
                <c:pt idx="4587">
                  <c:v>7.923161117722545E-2</c:v>
                </c:pt>
                <c:pt idx="4588">
                  <c:v>7.923161117722545E-2</c:v>
                </c:pt>
                <c:pt idx="4589">
                  <c:v>7.923161117722545E-2</c:v>
                </c:pt>
                <c:pt idx="4590">
                  <c:v>7.923161117722545E-2</c:v>
                </c:pt>
                <c:pt idx="4591">
                  <c:v>7.923161117722545E-2</c:v>
                </c:pt>
                <c:pt idx="4592">
                  <c:v>7.923161117722545E-2</c:v>
                </c:pt>
                <c:pt idx="4593">
                  <c:v>7.923161117722545E-2</c:v>
                </c:pt>
                <c:pt idx="4594">
                  <c:v>7.923161117722545E-2</c:v>
                </c:pt>
                <c:pt idx="4595">
                  <c:v>7.923161117722545E-2</c:v>
                </c:pt>
                <c:pt idx="4596">
                  <c:v>7.923161117722545E-2</c:v>
                </c:pt>
                <c:pt idx="4597">
                  <c:v>7.923161117722545E-2</c:v>
                </c:pt>
                <c:pt idx="4598">
                  <c:v>7.923161117722545E-2</c:v>
                </c:pt>
                <c:pt idx="4599">
                  <c:v>7.923161117722545E-2</c:v>
                </c:pt>
                <c:pt idx="4600">
                  <c:v>7.923161117722545E-2</c:v>
                </c:pt>
                <c:pt idx="4601">
                  <c:v>7.923161117722545E-2</c:v>
                </c:pt>
                <c:pt idx="4602">
                  <c:v>7.923161117722545E-2</c:v>
                </c:pt>
                <c:pt idx="4603">
                  <c:v>7.923161117722545E-2</c:v>
                </c:pt>
                <c:pt idx="4604">
                  <c:v>7.923161117722545E-2</c:v>
                </c:pt>
                <c:pt idx="4605">
                  <c:v>7.923161117722545E-2</c:v>
                </c:pt>
                <c:pt idx="4606">
                  <c:v>7.923161117722545E-2</c:v>
                </c:pt>
                <c:pt idx="4607">
                  <c:v>7.923161117722545E-2</c:v>
                </c:pt>
                <c:pt idx="4608">
                  <c:v>7.923161117722545E-2</c:v>
                </c:pt>
                <c:pt idx="4609">
                  <c:v>7.923161117722545E-2</c:v>
                </c:pt>
                <c:pt idx="4610">
                  <c:v>7.923161117722545E-2</c:v>
                </c:pt>
                <c:pt idx="4611">
                  <c:v>7.923161117722545E-2</c:v>
                </c:pt>
                <c:pt idx="4612">
                  <c:v>7.923161117722545E-2</c:v>
                </c:pt>
                <c:pt idx="4613">
                  <c:v>7.923161117722545E-2</c:v>
                </c:pt>
                <c:pt idx="4614">
                  <c:v>7.923161117722545E-2</c:v>
                </c:pt>
                <c:pt idx="4615">
                  <c:v>7.923161117722545E-2</c:v>
                </c:pt>
                <c:pt idx="4616">
                  <c:v>7.923161117722545E-2</c:v>
                </c:pt>
                <c:pt idx="4617">
                  <c:v>7.923161117722545E-2</c:v>
                </c:pt>
                <c:pt idx="4618">
                  <c:v>7.923161117722545E-2</c:v>
                </c:pt>
                <c:pt idx="4619">
                  <c:v>7.923161117722545E-2</c:v>
                </c:pt>
                <c:pt idx="4620">
                  <c:v>7.923161117722545E-2</c:v>
                </c:pt>
                <c:pt idx="4621">
                  <c:v>7.923161117722545E-2</c:v>
                </c:pt>
                <c:pt idx="4622">
                  <c:v>7.923161117722545E-2</c:v>
                </c:pt>
                <c:pt idx="4623">
                  <c:v>7.923161117722545E-2</c:v>
                </c:pt>
                <c:pt idx="4624">
                  <c:v>7.923161117722545E-2</c:v>
                </c:pt>
                <c:pt idx="4625">
                  <c:v>7.923161117722545E-2</c:v>
                </c:pt>
                <c:pt idx="4626">
                  <c:v>7.923161117722545E-2</c:v>
                </c:pt>
                <c:pt idx="4627">
                  <c:v>7.923161117722545E-2</c:v>
                </c:pt>
                <c:pt idx="4628">
                  <c:v>7.923161117722545E-2</c:v>
                </c:pt>
                <c:pt idx="4629">
                  <c:v>7.923161117722545E-2</c:v>
                </c:pt>
                <c:pt idx="4630">
                  <c:v>7.923161117722545E-2</c:v>
                </c:pt>
                <c:pt idx="4631">
                  <c:v>7.923161117722545E-2</c:v>
                </c:pt>
                <c:pt idx="4632">
                  <c:v>7.923161117722545E-2</c:v>
                </c:pt>
                <c:pt idx="4633">
                  <c:v>7.923161117722545E-2</c:v>
                </c:pt>
                <c:pt idx="4634">
                  <c:v>7.923161117722545E-2</c:v>
                </c:pt>
                <c:pt idx="4635">
                  <c:v>7.923161117722545E-2</c:v>
                </c:pt>
                <c:pt idx="4636">
                  <c:v>7.923161117722545E-2</c:v>
                </c:pt>
                <c:pt idx="4637">
                  <c:v>7.923161117722545E-2</c:v>
                </c:pt>
                <c:pt idx="4638">
                  <c:v>7.923161117722545E-2</c:v>
                </c:pt>
                <c:pt idx="4639">
                  <c:v>7.923161117722545E-2</c:v>
                </c:pt>
                <c:pt idx="4640">
                  <c:v>7.923161117722545E-2</c:v>
                </c:pt>
                <c:pt idx="4641">
                  <c:v>7.923161117722545E-2</c:v>
                </c:pt>
                <c:pt idx="4642">
                  <c:v>7.923161117722545E-2</c:v>
                </c:pt>
                <c:pt idx="4643">
                  <c:v>7.923161117722545E-2</c:v>
                </c:pt>
                <c:pt idx="4644">
                  <c:v>7.923161117722545E-2</c:v>
                </c:pt>
                <c:pt idx="4645">
                  <c:v>7.923161117722545E-2</c:v>
                </c:pt>
                <c:pt idx="4646">
                  <c:v>7.923161117722545E-2</c:v>
                </c:pt>
                <c:pt idx="4647">
                  <c:v>7.923161117722545E-2</c:v>
                </c:pt>
                <c:pt idx="4648">
                  <c:v>7.923161117722545E-2</c:v>
                </c:pt>
                <c:pt idx="4649">
                  <c:v>7.923161117722545E-2</c:v>
                </c:pt>
                <c:pt idx="4650">
                  <c:v>7.923161117722545E-2</c:v>
                </c:pt>
                <c:pt idx="4651">
                  <c:v>7.923161117722545E-2</c:v>
                </c:pt>
                <c:pt idx="4652">
                  <c:v>7.923161117722545E-2</c:v>
                </c:pt>
                <c:pt idx="4653">
                  <c:v>7.923161117722545E-2</c:v>
                </c:pt>
                <c:pt idx="4654">
                  <c:v>7.923161117722545E-2</c:v>
                </c:pt>
                <c:pt idx="4655">
                  <c:v>7.923161117722545E-2</c:v>
                </c:pt>
                <c:pt idx="4656">
                  <c:v>7.923161117722545E-2</c:v>
                </c:pt>
                <c:pt idx="4657">
                  <c:v>7.923161117722545E-2</c:v>
                </c:pt>
                <c:pt idx="4658">
                  <c:v>7.923161117722545E-2</c:v>
                </c:pt>
                <c:pt idx="4659">
                  <c:v>7.923161117722545E-2</c:v>
                </c:pt>
                <c:pt idx="4660">
                  <c:v>7.923161117722545E-2</c:v>
                </c:pt>
                <c:pt idx="4661">
                  <c:v>7.923161117722545E-2</c:v>
                </c:pt>
                <c:pt idx="4662">
                  <c:v>7.923161117722545E-2</c:v>
                </c:pt>
                <c:pt idx="4663">
                  <c:v>7.923161117722545E-2</c:v>
                </c:pt>
                <c:pt idx="4664">
                  <c:v>7.923161117722545E-2</c:v>
                </c:pt>
                <c:pt idx="4665">
                  <c:v>7.923161117722545E-2</c:v>
                </c:pt>
                <c:pt idx="4666">
                  <c:v>7.923161117722545E-2</c:v>
                </c:pt>
                <c:pt idx="4667">
                  <c:v>7.923161117722545E-2</c:v>
                </c:pt>
                <c:pt idx="4668">
                  <c:v>7.923161117722545E-2</c:v>
                </c:pt>
                <c:pt idx="4669">
                  <c:v>7.923161117722545E-2</c:v>
                </c:pt>
                <c:pt idx="4670">
                  <c:v>7.923161117722545E-2</c:v>
                </c:pt>
                <c:pt idx="4671">
                  <c:v>7.923161117722545E-2</c:v>
                </c:pt>
                <c:pt idx="4672">
                  <c:v>7.923161117722545E-2</c:v>
                </c:pt>
                <c:pt idx="4673">
                  <c:v>7.923161117722545E-2</c:v>
                </c:pt>
                <c:pt idx="4674">
                  <c:v>7.923161117722545E-2</c:v>
                </c:pt>
                <c:pt idx="4675">
                  <c:v>7.923161117722545E-2</c:v>
                </c:pt>
                <c:pt idx="4676">
                  <c:v>7.923161117722545E-2</c:v>
                </c:pt>
                <c:pt idx="4677">
                  <c:v>7.923161117722545E-2</c:v>
                </c:pt>
                <c:pt idx="4678">
                  <c:v>7.923161117722545E-2</c:v>
                </c:pt>
                <c:pt idx="4679">
                  <c:v>7.923161117722545E-2</c:v>
                </c:pt>
                <c:pt idx="4680">
                  <c:v>7.923161117722545E-2</c:v>
                </c:pt>
                <c:pt idx="4681">
                  <c:v>7.923161117722545E-2</c:v>
                </c:pt>
                <c:pt idx="4682">
                  <c:v>7.923161117722545E-2</c:v>
                </c:pt>
                <c:pt idx="4683">
                  <c:v>7.923161117722545E-2</c:v>
                </c:pt>
                <c:pt idx="4684">
                  <c:v>7.923161117722545E-2</c:v>
                </c:pt>
                <c:pt idx="4685">
                  <c:v>7.923161117722545E-2</c:v>
                </c:pt>
                <c:pt idx="4686">
                  <c:v>7.923161117722545E-2</c:v>
                </c:pt>
                <c:pt idx="4687">
                  <c:v>7.923161117722545E-2</c:v>
                </c:pt>
                <c:pt idx="4688">
                  <c:v>7.923161117722545E-2</c:v>
                </c:pt>
                <c:pt idx="4689">
                  <c:v>7.923161117722545E-2</c:v>
                </c:pt>
                <c:pt idx="4690">
                  <c:v>7.923161117722545E-2</c:v>
                </c:pt>
                <c:pt idx="4691">
                  <c:v>7.923161117722545E-2</c:v>
                </c:pt>
                <c:pt idx="4692">
                  <c:v>7.923161117722545E-2</c:v>
                </c:pt>
                <c:pt idx="4693">
                  <c:v>7.923161117722545E-2</c:v>
                </c:pt>
                <c:pt idx="4694">
                  <c:v>7.923161117722545E-2</c:v>
                </c:pt>
                <c:pt idx="4695">
                  <c:v>7.923161117722545E-2</c:v>
                </c:pt>
                <c:pt idx="4696">
                  <c:v>7.923161117722545E-2</c:v>
                </c:pt>
                <c:pt idx="4697">
                  <c:v>7.923161117722545E-2</c:v>
                </c:pt>
                <c:pt idx="4698">
                  <c:v>7.923161117722545E-2</c:v>
                </c:pt>
                <c:pt idx="4699">
                  <c:v>7.923161117722545E-2</c:v>
                </c:pt>
                <c:pt idx="4700">
                  <c:v>7.923161117722545E-2</c:v>
                </c:pt>
                <c:pt idx="4701">
                  <c:v>7.923161117722545E-2</c:v>
                </c:pt>
                <c:pt idx="4702">
                  <c:v>7.923161117722545E-2</c:v>
                </c:pt>
                <c:pt idx="4703">
                  <c:v>7.923161117722545E-2</c:v>
                </c:pt>
                <c:pt idx="4704">
                  <c:v>7.923161117722545E-2</c:v>
                </c:pt>
                <c:pt idx="4705">
                  <c:v>7.923161117722545E-2</c:v>
                </c:pt>
                <c:pt idx="4706">
                  <c:v>7.923161117722545E-2</c:v>
                </c:pt>
                <c:pt idx="4707">
                  <c:v>7.923161117722545E-2</c:v>
                </c:pt>
                <c:pt idx="4708">
                  <c:v>7.923161117722545E-2</c:v>
                </c:pt>
                <c:pt idx="4709">
                  <c:v>7.923161117722545E-2</c:v>
                </c:pt>
                <c:pt idx="4710">
                  <c:v>7.923161117722545E-2</c:v>
                </c:pt>
                <c:pt idx="4711">
                  <c:v>7.923161117722545E-2</c:v>
                </c:pt>
                <c:pt idx="4712">
                  <c:v>7.923161117722545E-2</c:v>
                </c:pt>
                <c:pt idx="4713">
                  <c:v>7.923161117722545E-2</c:v>
                </c:pt>
                <c:pt idx="4714">
                  <c:v>7.923161117722545E-2</c:v>
                </c:pt>
                <c:pt idx="4715">
                  <c:v>7.923161117722545E-2</c:v>
                </c:pt>
                <c:pt idx="4716">
                  <c:v>7.923161117722545E-2</c:v>
                </c:pt>
                <c:pt idx="4717">
                  <c:v>7.923161117722545E-2</c:v>
                </c:pt>
                <c:pt idx="4718">
                  <c:v>7.923161117722545E-2</c:v>
                </c:pt>
                <c:pt idx="4719">
                  <c:v>7.923161117722545E-2</c:v>
                </c:pt>
                <c:pt idx="4720">
                  <c:v>7.923161117722545E-2</c:v>
                </c:pt>
                <c:pt idx="4721">
                  <c:v>7.923161117722545E-2</c:v>
                </c:pt>
                <c:pt idx="4722">
                  <c:v>7.923161117722545E-2</c:v>
                </c:pt>
                <c:pt idx="4723">
                  <c:v>7.923161117722545E-2</c:v>
                </c:pt>
                <c:pt idx="4724">
                  <c:v>7.923161117722545E-2</c:v>
                </c:pt>
                <c:pt idx="4725">
                  <c:v>7.923161117722545E-2</c:v>
                </c:pt>
                <c:pt idx="4726">
                  <c:v>7.923161117722545E-2</c:v>
                </c:pt>
                <c:pt idx="4727">
                  <c:v>7.923161117722545E-2</c:v>
                </c:pt>
                <c:pt idx="4728">
                  <c:v>7.923161117722545E-2</c:v>
                </c:pt>
                <c:pt idx="4729">
                  <c:v>7.923161117722545E-2</c:v>
                </c:pt>
                <c:pt idx="4730">
                  <c:v>7.923161117722545E-2</c:v>
                </c:pt>
                <c:pt idx="4731">
                  <c:v>7.923161117722545E-2</c:v>
                </c:pt>
                <c:pt idx="4732">
                  <c:v>7.923161117722545E-2</c:v>
                </c:pt>
                <c:pt idx="4733">
                  <c:v>7.923161117722545E-2</c:v>
                </c:pt>
                <c:pt idx="4734">
                  <c:v>7.923161117722545E-2</c:v>
                </c:pt>
                <c:pt idx="4735">
                  <c:v>7.923161117722545E-2</c:v>
                </c:pt>
                <c:pt idx="4736">
                  <c:v>7.923161117722545E-2</c:v>
                </c:pt>
                <c:pt idx="4737">
                  <c:v>7.923161117722545E-2</c:v>
                </c:pt>
                <c:pt idx="4738">
                  <c:v>7.923161117722545E-2</c:v>
                </c:pt>
                <c:pt idx="4739">
                  <c:v>7.923161117722545E-2</c:v>
                </c:pt>
                <c:pt idx="4740">
                  <c:v>7.923161117722545E-2</c:v>
                </c:pt>
                <c:pt idx="4741">
                  <c:v>7.923161117722545E-2</c:v>
                </c:pt>
                <c:pt idx="4742">
                  <c:v>7.923161117722545E-2</c:v>
                </c:pt>
                <c:pt idx="4743">
                  <c:v>7.923161117722545E-2</c:v>
                </c:pt>
                <c:pt idx="4744">
                  <c:v>7.923161117722545E-2</c:v>
                </c:pt>
                <c:pt idx="4745">
                  <c:v>7.923161117722545E-2</c:v>
                </c:pt>
                <c:pt idx="4746">
                  <c:v>7.923161117722545E-2</c:v>
                </c:pt>
                <c:pt idx="4747">
                  <c:v>7.923161117722545E-2</c:v>
                </c:pt>
                <c:pt idx="4748">
                  <c:v>7.923161117722545E-2</c:v>
                </c:pt>
                <c:pt idx="4749">
                  <c:v>7.923161117722545E-2</c:v>
                </c:pt>
                <c:pt idx="4750">
                  <c:v>7.923161117722545E-2</c:v>
                </c:pt>
                <c:pt idx="4751">
                  <c:v>7.923161117722545E-2</c:v>
                </c:pt>
                <c:pt idx="4752">
                  <c:v>7.923161117722545E-2</c:v>
                </c:pt>
                <c:pt idx="4753">
                  <c:v>7.923161117722545E-2</c:v>
                </c:pt>
                <c:pt idx="4754">
                  <c:v>7.923161117722545E-2</c:v>
                </c:pt>
                <c:pt idx="4755">
                  <c:v>7.923161117722545E-2</c:v>
                </c:pt>
                <c:pt idx="4756">
                  <c:v>7.923161117722545E-2</c:v>
                </c:pt>
                <c:pt idx="4757">
                  <c:v>7.923161117722545E-2</c:v>
                </c:pt>
                <c:pt idx="4758">
                  <c:v>7.923161117722545E-2</c:v>
                </c:pt>
                <c:pt idx="4759">
                  <c:v>7.923161117722545E-2</c:v>
                </c:pt>
                <c:pt idx="4760">
                  <c:v>7.923161117722545E-2</c:v>
                </c:pt>
                <c:pt idx="4761">
                  <c:v>7.923161117722545E-2</c:v>
                </c:pt>
                <c:pt idx="4762">
                  <c:v>7.923161117722545E-2</c:v>
                </c:pt>
                <c:pt idx="4763">
                  <c:v>7.923161117722545E-2</c:v>
                </c:pt>
                <c:pt idx="4764">
                  <c:v>7.923161117722545E-2</c:v>
                </c:pt>
                <c:pt idx="4765">
                  <c:v>7.923161117722545E-2</c:v>
                </c:pt>
                <c:pt idx="4766">
                  <c:v>7.923161117722545E-2</c:v>
                </c:pt>
                <c:pt idx="4767">
                  <c:v>7.923161117722545E-2</c:v>
                </c:pt>
                <c:pt idx="4768">
                  <c:v>7.923161117722545E-2</c:v>
                </c:pt>
                <c:pt idx="4769">
                  <c:v>7.923161117722545E-2</c:v>
                </c:pt>
                <c:pt idx="4770">
                  <c:v>7.923161117722545E-2</c:v>
                </c:pt>
                <c:pt idx="4771">
                  <c:v>7.923161117722545E-2</c:v>
                </c:pt>
                <c:pt idx="4772">
                  <c:v>7.923161117722545E-2</c:v>
                </c:pt>
                <c:pt idx="4773">
                  <c:v>7.923161117722545E-2</c:v>
                </c:pt>
                <c:pt idx="4774">
                  <c:v>7.923161117722545E-2</c:v>
                </c:pt>
                <c:pt idx="4775">
                  <c:v>7.923161117722545E-2</c:v>
                </c:pt>
                <c:pt idx="4776">
                  <c:v>7.923161117722545E-2</c:v>
                </c:pt>
                <c:pt idx="4777">
                  <c:v>7.923161117722545E-2</c:v>
                </c:pt>
                <c:pt idx="4778">
                  <c:v>7.923161117722545E-2</c:v>
                </c:pt>
                <c:pt idx="4779">
                  <c:v>7.923161117722545E-2</c:v>
                </c:pt>
                <c:pt idx="4780">
                  <c:v>7.923161117722545E-2</c:v>
                </c:pt>
                <c:pt idx="4781">
                  <c:v>7.923161117722545E-2</c:v>
                </c:pt>
                <c:pt idx="4782">
                  <c:v>7.923161117722545E-2</c:v>
                </c:pt>
                <c:pt idx="4783">
                  <c:v>7.923161117722545E-2</c:v>
                </c:pt>
                <c:pt idx="4784">
                  <c:v>7.923161117722545E-2</c:v>
                </c:pt>
                <c:pt idx="4785">
                  <c:v>7.923161117722545E-2</c:v>
                </c:pt>
                <c:pt idx="4786">
                  <c:v>7.923161117722545E-2</c:v>
                </c:pt>
                <c:pt idx="4787">
                  <c:v>7.923161117722545E-2</c:v>
                </c:pt>
                <c:pt idx="4788">
                  <c:v>7.923161117722545E-2</c:v>
                </c:pt>
                <c:pt idx="4789">
                  <c:v>7.923161117722545E-2</c:v>
                </c:pt>
                <c:pt idx="4790">
                  <c:v>7.923161117722545E-2</c:v>
                </c:pt>
                <c:pt idx="4791">
                  <c:v>7.923161117722545E-2</c:v>
                </c:pt>
                <c:pt idx="4792">
                  <c:v>7.923161117722545E-2</c:v>
                </c:pt>
                <c:pt idx="4793">
                  <c:v>7.923161117722545E-2</c:v>
                </c:pt>
                <c:pt idx="4794">
                  <c:v>7.923161117722545E-2</c:v>
                </c:pt>
                <c:pt idx="4795">
                  <c:v>7.923161117722545E-2</c:v>
                </c:pt>
                <c:pt idx="4796">
                  <c:v>7.923161117722545E-2</c:v>
                </c:pt>
                <c:pt idx="4797">
                  <c:v>7.923161117722545E-2</c:v>
                </c:pt>
                <c:pt idx="4798">
                  <c:v>7.923161117722545E-2</c:v>
                </c:pt>
                <c:pt idx="4799">
                  <c:v>7.923161117722545E-2</c:v>
                </c:pt>
                <c:pt idx="4800">
                  <c:v>7.923161117722545E-2</c:v>
                </c:pt>
                <c:pt idx="4801">
                  <c:v>7.923161117722545E-2</c:v>
                </c:pt>
                <c:pt idx="4802">
                  <c:v>7.923161117722545E-2</c:v>
                </c:pt>
                <c:pt idx="4803">
                  <c:v>7.923161117722545E-2</c:v>
                </c:pt>
                <c:pt idx="4804">
                  <c:v>7.923161117722545E-2</c:v>
                </c:pt>
                <c:pt idx="4805">
                  <c:v>7.923161117722545E-2</c:v>
                </c:pt>
                <c:pt idx="4806">
                  <c:v>7.923161117722545E-2</c:v>
                </c:pt>
                <c:pt idx="4807">
                  <c:v>7.923161117722545E-2</c:v>
                </c:pt>
                <c:pt idx="4808">
                  <c:v>7.923161117722545E-2</c:v>
                </c:pt>
                <c:pt idx="4809">
                  <c:v>7.923161117722545E-2</c:v>
                </c:pt>
                <c:pt idx="4810">
                  <c:v>7.923161117722545E-2</c:v>
                </c:pt>
                <c:pt idx="4811">
                  <c:v>7.923161117722545E-2</c:v>
                </c:pt>
                <c:pt idx="4812">
                  <c:v>7.923161117722545E-2</c:v>
                </c:pt>
                <c:pt idx="4813">
                  <c:v>7.923161117722545E-2</c:v>
                </c:pt>
                <c:pt idx="4814">
                  <c:v>7.923161117722545E-2</c:v>
                </c:pt>
                <c:pt idx="4815">
                  <c:v>7.923161117722545E-2</c:v>
                </c:pt>
                <c:pt idx="4816">
                  <c:v>7.923161117722545E-2</c:v>
                </c:pt>
                <c:pt idx="4817">
                  <c:v>7.923161117722545E-2</c:v>
                </c:pt>
                <c:pt idx="4818">
                  <c:v>7.923161117722545E-2</c:v>
                </c:pt>
                <c:pt idx="4819">
                  <c:v>7.923161117722545E-2</c:v>
                </c:pt>
                <c:pt idx="4820">
                  <c:v>7.923161117722545E-2</c:v>
                </c:pt>
                <c:pt idx="4821">
                  <c:v>7.923161117722545E-2</c:v>
                </c:pt>
                <c:pt idx="4822">
                  <c:v>7.923161117722545E-2</c:v>
                </c:pt>
                <c:pt idx="4823">
                  <c:v>7.923161117722545E-2</c:v>
                </c:pt>
                <c:pt idx="4824">
                  <c:v>7.923161117722545E-2</c:v>
                </c:pt>
                <c:pt idx="4825">
                  <c:v>7.923161117722545E-2</c:v>
                </c:pt>
                <c:pt idx="4826">
                  <c:v>7.923161117722545E-2</c:v>
                </c:pt>
                <c:pt idx="4827">
                  <c:v>7.923161117722545E-2</c:v>
                </c:pt>
                <c:pt idx="4828">
                  <c:v>7.923161117722545E-2</c:v>
                </c:pt>
                <c:pt idx="4829">
                  <c:v>7.923161117722545E-2</c:v>
                </c:pt>
                <c:pt idx="4830">
                  <c:v>7.923161117722545E-2</c:v>
                </c:pt>
                <c:pt idx="4831">
                  <c:v>7.923161117722545E-2</c:v>
                </c:pt>
                <c:pt idx="4832">
                  <c:v>7.923161117722545E-2</c:v>
                </c:pt>
                <c:pt idx="4833">
                  <c:v>7.923161117722545E-2</c:v>
                </c:pt>
                <c:pt idx="4834">
                  <c:v>7.923161117722545E-2</c:v>
                </c:pt>
                <c:pt idx="4835">
                  <c:v>7.923161117722545E-2</c:v>
                </c:pt>
                <c:pt idx="4836">
                  <c:v>7.923161117722545E-2</c:v>
                </c:pt>
                <c:pt idx="4837">
                  <c:v>7.923161117722545E-2</c:v>
                </c:pt>
                <c:pt idx="4838">
                  <c:v>7.923161117722545E-2</c:v>
                </c:pt>
                <c:pt idx="4839">
                  <c:v>7.923161117722545E-2</c:v>
                </c:pt>
                <c:pt idx="4840">
                  <c:v>7.923161117722545E-2</c:v>
                </c:pt>
                <c:pt idx="4841">
                  <c:v>7.923161117722545E-2</c:v>
                </c:pt>
                <c:pt idx="4842">
                  <c:v>7.923161117722545E-2</c:v>
                </c:pt>
                <c:pt idx="4843">
                  <c:v>7.923161117722545E-2</c:v>
                </c:pt>
                <c:pt idx="4844">
                  <c:v>7.923161117722545E-2</c:v>
                </c:pt>
                <c:pt idx="4845">
                  <c:v>7.923161117722545E-2</c:v>
                </c:pt>
                <c:pt idx="4846">
                  <c:v>7.923161117722545E-2</c:v>
                </c:pt>
                <c:pt idx="4847">
                  <c:v>7.923161117722545E-2</c:v>
                </c:pt>
                <c:pt idx="4848">
                  <c:v>7.923161117722545E-2</c:v>
                </c:pt>
                <c:pt idx="4849">
                  <c:v>7.923161117722545E-2</c:v>
                </c:pt>
                <c:pt idx="4850">
                  <c:v>7.923161117722545E-2</c:v>
                </c:pt>
                <c:pt idx="4851">
                  <c:v>7.923161117722545E-2</c:v>
                </c:pt>
                <c:pt idx="4852">
                  <c:v>7.923161117722545E-2</c:v>
                </c:pt>
                <c:pt idx="4853">
                  <c:v>7.923161117722545E-2</c:v>
                </c:pt>
                <c:pt idx="4854">
                  <c:v>7.923161117722545E-2</c:v>
                </c:pt>
                <c:pt idx="4855">
                  <c:v>7.923161117722545E-2</c:v>
                </c:pt>
                <c:pt idx="4856">
                  <c:v>7.923161117722545E-2</c:v>
                </c:pt>
                <c:pt idx="4857">
                  <c:v>7.923161117722545E-2</c:v>
                </c:pt>
                <c:pt idx="4858">
                  <c:v>7.923161117722545E-2</c:v>
                </c:pt>
                <c:pt idx="4859">
                  <c:v>7.923161117722545E-2</c:v>
                </c:pt>
                <c:pt idx="4860">
                  <c:v>7.923161117722545E-2</c:v>
                </c:pt>
                <c:pt idx="4861">
                  <c:v>7.923161117722545E-2</c:v>
                </c:pt>
                <c:pt idx="4862">
                  <c:v>7.923161117722545E-2</c:v>
                </c:pt>
                <c:pt idx="4863">
                  <c:v>7.923161117722545E-2</c:v>
                </c:pt>
                <c:pt idx="4864">
                  <c:v>7.923161117722545E-2</c:v>
                </c:pt>
                <c:pt idx="4865">
                  <c:v>7.923161117722545E-2</c:v>
                </c:pt>
                <c:pt idx="4866">
                  <c:v>7.923161117722545E-2</c:v>
                </c:pt>
                <c:pt idx="4867">
                  <c:v>7.923161117722545E-2</c:v>
                </c:pt>
                <c:pt idx="4868">
                  <c:v>7.923161117722545E-2</c:v>
                </c:pt>
                <c:pt idx="4869">
                  <c:v>7.923161117722545E-2</c:v>
                </c:pt>
                <c:pt idx="4870">
                  <c:v>7.923161117722545E-2</c:v>
                </c:pt>
                <c:pt idx="4871">
                  <c:v>7.923161117722545E-2</c:v>
                </c:pt>
                <c:pt idx="4872">
                  <c:v>7.923161117722545E-2</c:v>
                </c:pt>
                <c:pt idx="4873">
                  <c:v>7.923161117722545E-2</c:v>
                </c:pt>
                <c:pt idx="4874">
                  <c:v>7.923161117722545E-2</c:v>
                </c:pt>
                <c:pt idx="4875">
                  <c:v>7.923161117722545E-2</c:v>
                </c:pt>
                <c:pt idx="4876">
                  <c:v>7.923161117722545E-2</c:v>
                </c:pt>
                <c:pt idx="4877">
                  <c:v>7.923161117722545E-2</c:v>
                </c:pt>
                <c:pt idx="4878">
                  <c:v>7.923161117722545E-2</c:v>
                </c:pt>
                <c:pt idx="4879">
                  <c:v>7.923161117722545E-2</c:v>
                </c:pt>
                <c:pt idx="4880">
                  <c:v>7.923161117722545E-2</c:v>
                </c:pt>
                <c:pt idx="4881">
                  <c:v>7.923161117722545E-2</c:v>
                </c:pt>
                <c:pt idx="4882">
                  <c:v>7.923161117722545E-2</c:v>
                </c:pt>
                <c:pt idx="4883">
                  <c:v>7.923161117722545E-2</c:v>
                </c:pt>
                <c:pt idx="4884">
                  <c:v>7.923161117722545E-2</c:v>
                </c:pt>
                <c:pt idx="4885">
                  <c:v>7.923161117722545E-2</c:v>
                </c:pt>
                <c:pt idx="4886">
                  <c:v>7.923161117722545E-2</c:v>
                </c:pt>
                <c:pt idx="4887">
                  <c:v>7.923161117722545E-2</c:v>
                </c:pt>
                <c:pt idx="4888">
                  <c:v>7.923161117722545E-2</c:v>
                </c:pt>
                <c:pt idx="4889">
                  <c:v>7.923161117722545E-2</c:v>
                </c:pt>
                <c:pt idx="4890">
                  <c:v>7.923161117722545E-2</c:v>
                </c:pt>
                <c:pt idx="4891">
                  <c:v>7.923161117722545E-2</c:v>
                </c:pt>
                <c:pt idx="4892">
                  <c:v>7.923161117722545E-2</c:v>
                </c:pt>
                <c:pt idx="4893">
                  <c:v>7.923161117722545E-2</c:v>
                </c:pt>
                <c:pt idx="4894">
                  <c:v>7.923161117722545E-2</c:v>
                </c:pt>
                <c:pt idx="4895">
                  <c:v>7.923161117722545E-2</c:v>
                </c:pt>
                <c:pt idx="4896">
                  <c:v>7.923161117722545E-2</c:v>
                </c:pt>
                <c:pt idx="4897">
                  <c:v>7.923161117722545E-2</c:v>
                </c:pt>
                <c:pt idx="4898">
                  <c:v>7.923161117722545E-2</c:v>
                </c:pt>
                <c:pt idx="4899">
                  <c:v>7.923161117722545E-2</c:v>
                </c:pt>
                <c:pt idx="4900">
                  <c:v>7.923161117722545E-2</c:v>
                </c:pt>
                <c:pt idx="4901">
                  <c:v>7.923161117722545E-2</c:v>
                </c:pt>
                <c:pt idx="4902">
                  <c:v>7.923161117722545E-2</c:v>
                </c:pt>
                <c:pt idx="4903">
                  <c:v>7.923161117722545E-2</c:v>
                </c:pt>
                <c:pt idx="4904">
                  <c:v>7.923161117722545E-2</c:v>
                </c:pt>
                <c:pt idx="4905">
                  <c:v>7.923161117722545E-2</c:v>
                </c:pt>
                <c:pt idx="4906">
                  <c:v>7.923161117722545E-2</c:v>
                </c:pt>
                <c:pt idx="4907">
                  <c:v>7.923161117722545E-2</c:v>
                </c:pt>
                <c:pt idx="4908">
                  <c:v>7.923161117722545E-2</c:v>
                </c:pt>
                <c:pt idx="4909">
                  <c:v>7.923161117722545E-2</c:v>
                </c:pt>
                <c:pt idx="4910">
                  <c:v>7.923161117722545E-2</c:v>
                </c:pt>
                <c:pt idx="4911">
                  <c:v>7.923161117722545E-2</c:v>
                </c:pt>
                <c:pt idx="4912">
                  <c:v>7.923161117722545E-2</c:v>
                </c:pt>
                <c:pt idx="4913">
                  <c:v>7.923161117722545E-2</c:v>
                </c:pt>
                <c:pt idx="4914">
                  <c:v>7.923161117722545E-2</c:v>
                </c:pt>
                <c:pt idx="4915">
                  <c:v>7.923161117722545E-2</c:v>
                </c:pt>
                <c:pt idx="4916">
                  <c:v>7.923161117722545E-2</c:v>
                </c:pt>
                <c:pt idx="4917">
                  <c:v>7.923161117722545E-2</c:v>
                </c:pt>
                <c:pt idx="4918">
                  <c:v>7.923161117722545E-2</c:v>
                </c:pt>
                <c:pt idx="4919">
                  <c:v>7.923161117722545E-2</c:v>
                </c:pt>
                <c:pt idx="4920">
                  <c:v>7.923161117722545E-2</c:v>
                </c:pt>
                <c:pt idx="4921">
                  <c:v>7.923161117722545E-2</c:v>
                </c:pt>
                <c:pt idx="4922">
                  <c:v>2.387348456964529E-2</c:v>
                </c:pt>
                <c:pt idx="4923">
                  <c:v>2.387348456964529E-2</c:v>
                </c:pt>
                <c:pt idx="4924">
                  <c:v>2.387348456964529E-2</c:v>
                </c:pt>
                <c:pt idx="4925">
                  <c:v>2.387348456964529E-2</c:v>
                </c:pt>
                <c:pt idx="4926">
                  <c:v>2.387348456964529E-2</c:v>
                </c:pt>
                <c:pt idx="4927">
                  <c:v>2.387348456964529E-2</c:v>
                </c:pt>
                <c:pt idx="4928">
                  <c:v>2.387348456964529E-2</c:v>
                </c:pt>
                <c:pt idx="4929">
                  <c:v>2.387348456964529E-2</c:v>
                </c:pt>
                <c:pt idx="4930">
                  <c:v>2.387348456964529E-2</c:v>
                </c:pt>
                <c:pt idx="4931">
                  <c:v>2.387348456964529E-2</c:v>
                </c:pt>
                <c:pt idx="4932">
                  <c:v>2.387348456964529E-2</c:v>
                </c:pt>
                <c:pt idx="4933">
                  <c:v>2.387348456964529E-2</c:v>
                </c:pt>
                <c:pt idx="4934">
                  <c:v>2.387348456964529E-2</c:v>
                </c:pt>
                <c:pt idx="4935">
                  <c:v>2.387348456964529E-2</c:v>
                </c:pt>
                <c:pt idx="4936">
                  <c:v>2.387348456964529E-2</c:v>
                </c:pt>
                <c:pt idx="4937">
                  <c:v>2.387348456964529E-2</c:v>
                </c:pt>
                <c:pt idx="4938">
                  <c:v>2.387348456964529E-2</c:v>
                </c:pt>
                <c:pt idx="4939">
                  <c:v>2.387348456964529E-2</c:v>
                </c:pt>
                <c:pt idx="4940">
                  <c:v>2.387348456964529E-2</c:v>
                </c:pt>
                <c:pt idx="4941">
                  <c:v>2.387348456964529E-2</c:v>
                </c:pt>
                <c:pt idx="4942">
                  <c:v>2.387348456964529E-2</c:v>
                </c:pt>
                <c:pt idx="4943">
                  <c:v>2.387348456964529E-2</c:v>
                </c:pt>
                <c:pt idx="4944">
                  <c:v>2.387348456964529E-2</c:v>
                </c:pt>
                <c:pt idx="4945">
                  <c:v>2.387348456964529E-2</c:v>
                </c:pt>
                <c:pt idx="4946">
                  <c:v>2.387348456964529E-2</c:v>
                </c:pt>
                <c:pt idx="4947">
                  <c:v>2.387348456964529E-2</c:v>
                </c:pt>
                <c:pt idx="4948">
                  <c:v>2.387348456964529E-2</c:v>
                </c:pt>
                <c:pt idx="4949">
                  <c:v>2.387348456964529E-2</c:v>
                </c:pt>
                <c:pt idx="4950">
                  <c:v>2.387348456964529E-2</c:v>
                </c:pt>
                <c:pt idx="4951">
                  <c:v>2.387348456964529E-2</c:v>
                </c:pt>
                <c:pt idx="4952">
                  <c:v>2.387348456964529E-2</c:v>
                </c:pt>
                <c:pt idx="4953">
                  <c:v>2.387348456964529E-2</c:v>
                </c:pt>
                <c:pt idx="4954">
                  <c:v>2.387348456964529E-2</c:v>
                </c:pt>
                <c:pt idx="4955">
                  <c:v>2.387348456964529E-2</c:v>
                </c:pt>
                <c:pt idx="4956">
                  <c:v>2.387348456964529E-2</c:v>
                </c:pt>
                <c:pt idx="4957">
                  <c:v>2.387348456964529E-2</c:v>
                </c:pt>
                <c:pt idx="4958">
                  <c:v>2.387348456964529E-2</c:v>
                </c:pt>
                <c:pt idx="4959">
                  <c:v>2.387348456964529E-2</c:v>
                </c:pt>
                <c:pt idx="4960">
                  <c:v>2.387348456964529E-2</c:v>
                </c:pt>
                <c:pt idx="4961">
                  <c:v>2.387348456964529E-2</c:v>
                </c:pt>
                <c:pt idx="4962">
                  <c:v>2.387348456964529E-2</c:v>
                </c:pt>
                <c:pt idx="4963">
                  <c:v>2.387348456964529E-2</c:v>
                </c:pt>
                <c:pt idx="4964">
                  <c:v>2.387348456964529E-2</c:v>
                </c:pt>
                <c:pt idx="4965">
                  <c:v>2.387348456964529E-2</c:v>
                </c:pt>
                <c:pt idx="4966">
                  <c:v>2.387348456964529E-2</c:v>
                </c:pt>
                <c:pt idx="4967">
                  <c:v>2.387348456964529E-2</c:v>
                </c:pt>
                <c:pt idx="4968">
                  <c:v>2.387348456964529E-2</c:v>
                </c:pt>
                <c:pt idx="4969">
                  <c:v>2.387348456964529E-2</c:v>
                </c:pt>
                <c:pt idx="4970">
                  <c:v>2.387348456964529E-2</c:v>
                </c:pt>
                <c:pt idx="4971">
                  <c:v>2.387348456964529E-2</c:v>
                </c:pt>
                <c:pt idx="4972">
                  <c:v>2.387348456964529E-2</c:v>
                </c:pt>
                <c:pt idx="4973">
                  <c:v>2.387348456964529E-2</c:v>
                </c:pt>
                <c:pt idx="4974">
                  <c:v>2.387348456964529E-2</c:v>
                </c:pt>
                <c:pt idx="4975">
                  <c:v>2.387348456964529E-2</c:v>
                </c:pt>
                <c:pt idx="4976">
                  <c:v>2.387348456964529E-2</c:v>
                </c:pt>
                <c:pt idx="4977">
                  <c:v>2.387348456964529E-2</c:v>
                </c:pt>
                <c:pt idx="4978">
                  <c:v>2.387348456964529E-2</c:v>
                </c:pt>
                <c:pt idx="4979">
                  <c:v>2.387348456964529E-2</c:v>
                </c:pt>
                <c:pt idx="4980">
                  <c:v>2.387348456964529E-2</c:v>
                </c:pt>
                <c:pt idx="4981">
                  <c:v>2.387348456964529E-2</c:v>
                </c:pt>
                <c:pt idx="4982">
                  <c:v>2.387348456964529E-2</c:v>
                </c:pt>
                <c:pt idx="4983">
                  <c:v>2.387348456964529E-2</c:v>
                </c:pt>
                <c:pt idx="4984">
                  <c:v>2.387348456964529E-2</c:v>
                </c:pt>
                <c:pt idx="4985">
                  <c:v>2.387348456964529E-2</c:v>
                </c:pt>
                <c:pt idx="4986">
                  <c:v>2.387348456964529E-2</c:v>
                </c:pt>
                <c:pt idx="4987">
                  <c:v>2.387348456964529E-2</c:v>
                </c:pt>
                <c:pt idx="4988">
                  <c:v>2.387348456964529E-2</c:v>
                </c:pt>
                <c:pt idx="4989">
                  <c:v>2.387348456964529E-2</c:v>
                </c:pt>
                <c:pt idx="4990">
                  <c:v>2.387348456964529E-2</c:v>
                </c:pt>
                <c:pt idx="4991">
                  <c:v>2.387348456964529E-2</c:v>
                </c:pt>
                <c:pt idx="4992">
                  <c:v>2.387348456964529E-2</c:v>
                </c:pt>
                <c:pt idx="4993">
                  <c:v>2.387348456964529E-2</c:v>
                </c:pt>
                <c:pt idx="4994">
                  <c:v>2.387348456964529E-2</c:v>
                </c:pt>
                <c:pt idx="4995">
                  <c:v>2.387348456964529E-2</c:v>
                </c:pt>
                <c:pt idx="4996">
                  <c:v>2.387348456964529E-2</c:v>
                </c:pt>
                <c:pt idx="4997">
                  <c:v>2.387348456964529E-2</c:v>
                </c:pt>
                <c:pt idx="4998">
                  <c:v>2.387348456964529E-2</c:v>
                </c:pt>
                <c:pt idx="4999">
                  <c:v>2.387348456964529E-2</c:v>
                </c:pt>
                <c:pt idx="5000">
                  <c:v>2.387348456964529E-2</c:v>
                </c:pt>
                <c:pt idx="5001">
                  <c:v>2.387348456964529E-2</c:v>
                </c:pt>
                <c:pt idx="5002">
                  <c:v>1.5097222160263936E-2</c:v>
                </c:pt>
                <c:pt idx="5003">
                  <c:v>1.5097222160263936E-2</c:v>
                </c:pt>
                <c:pt idx="5004">
                  <c:v>1.5097222160263936E-2</c:v>
                </c:pt>
                <c:pt idx="5005">
                  <c:v>1.5097222160263936E-2</c:v>
                </c:pt>
                <c:pt idx="5006">
                  <c:v>1.5097222160263936E-2</c:v>
                </c:pt>
                <c:pt idx="5007">
                  <c:v>1.5097222160263936E-2</c:v>
                </c:pt>
                <c:pt idx="5008">
                  <c:v>1.5097222160263936E-2</c:v>
                </c:pt>
                <c:pt idx="5009">
                  <c:v>1.5097222160263936E-2</c:v>
                </c:pt>
                <c:pt idx="5010">
                  <c:v>1.5097222160263936E-2</c:v>
                </c:pt>
                <c:pt idx="5011">
                  <c:v>1.5097222160263936E-2</c:v>
                </c:pt>
                <c:pt idx="5012">
                  <c:v>1.5097222160263936E-2</c:v>
                </c:pt>
                <c:pt idx="5013">
                  <c:v>1.5097222160263936E-2</c:v>
                </c:pt>
                <c:pt idx="5014">
                  <c:v>1.5097222160263936E-2</c:v>
                </c:pt>
                <c:pt idx="5015">
                  <c:v>1.5097222160263936E-2</c:v>
                </c:pt>
                <c:pt idx="5016">
                  <c:v>1.5097222160263936E-2</c:v>
                </c:pt>
                <c:pt idx="5017">
                  <c:v>1.5097222160263936E-2</c:v>
                </c:pt>
                <c:pt idx="5018">
                  <c:v>1.5097222160263936E-2</c:v>
                </c:pt>
                <c:pt idx="5019">
                  <c:v>1.5097222160263936E-2</c:v>
                </c:pt>
                <c:pt idx="5020">
                  <c:v>1.5097222160263936E-2</c:v>
                </c:pt>
                <c:pt idx="5021">
                  <c:v>1.5097222160263936E-2</c:v>
                </c:pt>
                <c:pt idx="5022">
                  <c:v>1.5097222160263936E-2</c:v>
                </c:pt>
                <c:pt idx="5023">
                  <c:v>1.5097222160263936E-2</c:v>
                </c:pt>
                <c:pt idx="5024">
                  <c:v>1.5097222160263936E-2</c:v>
                </c:pt>
                <c:pt idx="5025">
                  <c:v>1.5097222160263936E-2</c:v>
                </c:pt>
                <c:pt idx="5026">
                  <c:v>1.5097222160263936E-2</c:v>
                </c:pt>
                <c:pt idx="5027">
                  <c:v>1.5097222160263936E-2</c:v>
                </c:pt>
                <c:pt idx="5028">
                  <c:v>1.5097222160263936E-2</c:v>
                </c:pt>
                <c:pt idx="5029">
                  <c:v>1.5097222160263936E-2</c:v>
                </c:pt>
                <c:pt idx="5030">
                  <c:v>1.5097222160263936E-2</c:v>
                </c:pt>
                <c:pt idx="5031">
                  <c:v>1.5097222160263936E-2</c:v>
                </c:pt>
                <c:pt idx="5032">
                  <c:v>1.5097222160263936E-2</c:v>
                </c:pt>
                <c:pt idx="5033">
                  <c:v>1.5097222160263936E-2</c:v>
                </c:pt>
                <c:pt idx="5034">
                  <c:v>1.5097222160263936E-2</c:v>
                </c:pt>
                <c:pt idx="5035">
                  <c:v>1.5097222160263936E-2</c:v>
                </c:pt>
                <c:pt idx="5036">
                  <c:v>1.5097222160263936E-2</c:v>
                </c:pt>
                <c:pt idx="5037">
                  <c:v>1.5097222160263936E-2</c:v>
                </c:pt>
                <c:pt idx="5038">
                  <c:v>1.5097222160263936E-2</c:v>
                </c:pt>
                <c:pt idx="5039">
                  <c:v>1.5097222160263936E-2</c:v>
                </c:pt>
                <c:pt idx="5040">
                  <c:v>1.5097222160263936E-2</c:v>
                </c:pt>
                <c:pt idx="5041">
                  <c:v>1.5097222160263936E-2</c:v>
                </c:pt>
                <c:pt idx="5042">
                  <c:v>1.5097222160263936E-2</c:v>
                </c:pt>
                <c:pt idx="5043">
                  <c:v>1.5097222160263936E-2</c:v>
                </c:pt>
                <c:pt idx="5044">
                  <c:v>1.5097222160263936E-2</c:v>
                </c:pt>
                <c:pt idx="5045">
                  <c:v>1.5097222160263936E-2</c:v>
                </c:pt>
                <c:pt idx="5046">
                  <c:v>1.5097222160263936E-2</c:v>
                </c:pt>
                <c:pt idx="5047">
                  <c:v>1.5097222160263936E-2</c:v>
                </c:pt>
                <c:pt idx="5048">
                  <c:v>1.5097222160263936E-2</c:v>
                </c:pt>
                <c:pt idx="5049">
                  <c:v>1.5097222160263936E-2</c:v>
                </c:pt>
                <c:pt idx="5050">
                  <c:v>1.5097222160263936E-2</c:v>
                </c:pt>
                <c:pt idx="5051">
                  <c:v>1.5097222160263936E-2</c:v>
                </c:pt>
                <c:pt idx="5052">
                  <c:v>1.5097222160263936E-2</c:v>
                </c:pt>
                <c:pt idx="5053">
                  <c:v>1.5097222160263936E-2</c:v>
                </c:pt>
                <c:pt idx="5054">
                  <c:v>1.5097222160263936E-2</c:v>
                </c:pt>
                <c:pt idx="5055">
                  <c:v>1.5097222160263936E-2</c:v>
                </c:pt>
                <c:pt idx="5056">
                  <c:v>1.5097222160263936E-2</c:v>
                </c:pt>
                <c:pt idx="5057">
                  <c:v>1.5097222160263936E-2</c:v>
                </c:pt>
                <c:pt idx="5058">
                  <c:v>1.5097222160263936E-2</c:v>
                </c:pt>
                <c:pt idx="5059">
                  <c:v>1.5097222160263936E-2</c:v>
                </c:pt>
                <c:pt idx="5060">
                  <c:v>1.5097222160263936E-2</c:v>
                </c:pt>
                <c:pt idx="5061">
                  <c:v>1.5097222160263936E-2</c:v>
                </c:pt>
                <c:pt idx="5062">
                  <c:v>1.5097222160263936E-2</c:v>
                </c:pt>
                <c:pt idx="5063">
                  <c:v>1.5097222160263936E-2</c:v>
                </c:pt>
                <c:pt idx="5064">
                  <c:v>1.5097222160263936E-2</c:v>
                </c:pt>
                <c:pt idx="5065">
                  <c:v>1.5097222160263936E-2</c:v>
                </c:pt>
                <c:pt idx="5066">
                  <c:v>1.5097222160263936E-2</c:v>
                </c:pt>
                <c:pt idx="5067">
                  <c:v>1.5097222160263936E-2</c:v>
                </c:pt>
                <c:pt idx="5068">
                  <c:v>1.5097222160263936E-2</c:v>
                </c:pt>
                <c:pt idx="5069">
                  <c:v>1.5097222160263936E-2</c:v>
                </c:pt>
                <c:pt idx="5070">
                  <c:v>1.5097222160263936E-2</c:v>
                </c:pt>
                <c:pt idx="5071">
                  <c:v>1.5097222160263936E-2</c:v>
                </c:pt>
                <c:pt idx="5072">
                  <c:v>1.5097222160263936E-2</c:v>
                </c:pt>
                <c:pt idx="5073">
                  <c:v>1.5097222160263936E-2</c:v>
                </c:pt>
                <c:pt idx="5074">
                  <c:v>1.5097222160263936E-2</c:v>
                </c:pt>
                <c:pt idx="5075">
                  <c:v>1.5097222160263936E-2</c:v>
                </c:pt>
                <c:pt idx="5076">
                  <c:v>1.5097222160263936E-2</c:v>
                </c:pt>
                <c:pt idx="5077">
                  <c:v>1.5097222160263936E-2</c:v>
                </c:pt>
                <c:pt idx="5078">
                  <c:v>1.5097222160263936E-2</c:v>
                </c:pt>
                <c:pt idx="5079">
                  <c:v>1.5097222160263936E-2</c:v>
                </c:pt>
                <c:pt idx="5080">
                  <c:v>1.5097222160263936E-2</c:v>
                </c:pt>
                <c:pt idx="5081">
                  <c:v>1.5097222160263936E-2</c:v>
                </c:pt>
                <c:pt idx="5082">
                  <c:v>1.5097222160263936E-2</c:v>
                </c:pt>
                <c:pt idx="5083">
                  <c:v>1.5097222160263936E-2</c:v>
                </c:pt>
                <c:pt idx="5084">
                  <c:v>1.5097222160263936E-2</c:v>
                </c:pt>
                <c:pt idx="5085">
                  <c:v>1.5097222160263936E-2</c:v>
                </c:pt>
                <c:pt idx="5086">
                  <c:v>1.5097222160263936E-2</c:v>
                </c:pt>
                <c:pt idx="5087">
                  <c:v>1.5097222160263936E-2</c:v>
                </c:pt>
                <c:pt idx="5088">
                  <c:v>1.5097222160263936E-2</c:v>
                </c:pt>
                <c:pt idx="5089">
                  <c:v>1.5097222160263936E-2</c:v>
                </c:pt>
                <c:pt idx="5090">
                  <c:v>1.5097222160263936E-2</c:v>
                </c:pt>
                <c:pt idx="5091">
                  <c:v>1.5097222160263936E-2</c:v>
                </c:pt>
                <c:pt idx="5092">
                  <c:v>1.5097222160263936E-2</c:v>
                </c:pt>
                <c:pt idx="5093">
                  <c:v>1.5097222160263936E-2</c:v>
                </c:pt>
                <c:pt idx="5094">
                  <c:v>1.5097222160263936E-2</c:v>
                </c:pt>
                <c:pt idx="5095">
                  <c:v>1.5097222160263936E-2</c:v>
                </c:pt>
                <c:pt idx="5096">
                  <c:v>1.5097222160263936E-2</c:v>
                </c:pt>
                <c:pt idx="5097">
                  <c:v>1.5097222160263936E-2</c:v>
                </c:pt>
                <c:pt idx="5098">
                  <c:v>1.5097222160263936E-2</c:v>
                </c:pt>
                <c:pt idx="5099">
                  <c:v>1.5097222160263936E-2</c:v>
                </c:pt>
                <c:pt idx="5100">
                  <c:v>1.5097222160263936E-2</c:v>
                </c:pt>
                <c:pt idx="5101">
                  <c:v>1.5097222160263936E-2</c:v>
                </c:pt>
                <c:pt idx="5102">
                  <c:v>1.5097222160263936E-2</c:v>
                </c:pt>
                <c:pt idx="5103">
                  <c:v>1.5097222160263936E-2</c:v>
                </c:pt>
                <c:pt idx="5104">
                  <c:v>1.5097222160263936E-2</c:v>
                </c:pt>
                <c:pt idx="5105">
                  <c:v>1.5097222160263936E-2</c:v>
                </c:pt>
                <c:pt idx="5106">
                  <c:v>1.5097222160263936E-2</c:v>
                </c:pt>
                <c:pt idx="5107">
                  <c:v>1.5097222160263936E-2</c:v>
                </c:pt>
                <c:pt idx="5108">
                  <c:v>1.5097222160263936E-2</c:v>
                </c:pt>
                <c:pt idx="5109">
                  <c:v>1.5097222160263936E-2</c:v>
                </c:pt>
                <c:pt idx="5110">
                  <c:v>1.5097222160263936E-2</c:v>
                </c:pt>
                <c:pt idx="5111">
                  <c:v>1.5097222160263936E-2</c:v>
                </c:pt>
                <c:pt idx="5112">
                  <c:v>1.5097222160263936E-2</c:v>
                </c:pt>
                <c:pt idx="5113">
                  <c:v>1.5097222160263936E-2</c:v>
                </c:pt>
                <c:pt idx="5114">
                  <c:v>1.5097222160263936E-2</c:v>
                </c:pt>
                <c:pt idx="5115">
                  <c:v>1.5097222160263936E-2</c:v>
                </c:pt>
                <c:pt idx="5116">
                  <c:v>1.5097222160263936E-2</c:v>
                </c:pt>
                <c:pt idx="5117">
                  <c:v>1.5097222160263936E-2</c:v>
                </c:pt>
                <c:pt idx="5118">
                  <c:v>1.5097222160263936E-2</c:v>
                </c:pt>
                <c:pt idx="5119">
                  <c:v>1.5097222160263936E-2</c:v>
                </c:pt>
                <c:pt idx="5120">
                  <c:v>1.5097222160263936E-2</c:v>
                </c:pt>
                <c:pt idx="5121">
                  <c:v>1.5097222160263936E-2</c:v>
                </c:pt>
                <c:pt idx="5122">
                  <c:v>1.5097222160263936E-2</c:v>
                </c:pt>
                <c:pt idx="5123">
                  <c:v>1.5097222160263936E-2</c:v>
                </c:pt>
                <c:pt idx="5124">
                  <c:v>1.5097222160263936E-2</c:v>
                </c:pt>
                <c:pt idx="5125">
                  <c:v>1.5097222160263936E-2</c:v>
                </c:pt>
                <c:pt idx="5126">
                  <c:v>1.5097222160263936E-2</c:v>
                </c:pt>
                <c:pt idx="5127">
                  <c:v>1.5097222160263936E-2</c:v>
                </c:pt>
                <c:pt idx="5128">
                  <c:v>1.5097222160263936E-2</c:v>
                </c:pt>
                <c:pt idx="5129">
                  <c:v>1.5097222160263936E-2</c:v>
                </c:pt>
                <c:pt idx="5130">
                  <c:v>1.5097222160263936E-2</c:v>
                </c:pt>
                <c:pt idx="5131">
                  <c:v>1.5097222160263936E-2</c:v>
                </c:pt>
                <c:pt idx="5132">
                  <c:v>1.5097222160263936E-2</c:v>
                </c:pt>
                <c:pt idx="5133">
                  <c:v>1.5097222160263936E-2</c:v>
                </c:pt>
                <c:pt idx="5134">
                  <c:v>1.5097222160263936E-2</c:v>
                </c:pt>
                <c:pt idx="5135">
                  <c:v>1.5097222160263936E-2</c:v>
                </c:pt>
                <c:pt idx="5136">
                  <c:v>1.5097222160263936E-2</c:v>
                </c:pt>
                <c:pt idx="5137">
                  <c:v>1.5097222160263936E-2</c:v>
                </c:pt>
                <c:pt idx="5138">
                  <c:v>1.5097222160263936E-2</c:v>
                </c:pt>
                <c:pt idx="5139">
                  <c:v>1.5097222160263936E-2</c:v>
                </c:pt>
                <c:pt idx="5140">
                  <c:v>1.5097222160263936E-2</c:v>
                </c:pt>
                <c:pt idx="5141">
                  <c:v>1.5097222160263936E-2</c:v>
                </c:pt>
                <c:pt idx="5142">
                  <c:v>1.5097222160263936E-2</c:v>
                </c:pt>
                <c:pt idx="5143">
                  <c:v>1.5097222160263936E-2</c:v>
                </c:pt>
                <c:pt idx="5144">
                  <c:v>1.5097222160263936E-2</c:v>
                </c:pt>
                <c:pt idx="5145">
                  <c:v>1.5097222160263936E-2</c:v>
                </c:pt>
                <c:pt idx="5146">
                  <c:v>1.5097222160263936E-2</c:v>
                </c:pt>
                <c:pt idx="5147">
                  <c:v>1.5097222160263936E-2</c:v>
                </c:pt>
                <c:pt idx="5148">
                  <c:v>1.5097222160263936E-2</c:v>
                </c:pt>
                <c:pt idx="5149">
                  <c:v>1.5097222160263936E-2</c:v>
                </c:pt>
                <c:pt idx="5150">
                  <c:v>1.5097222160263936E-2</c:v>
                </c:pt>
                <c:pt idx="5151">
                  <c:v>1.5097222160263936E-2</c:v>
                </c:pt>
                <c:pt idx="5152">
                  <c:v>1.5097222160263936E-2</c:v>
                </c:pt>
                <c:pt idx="5153">
                  <c:v>1.5097222160263936E-2</c:v>
                </c:pt>
                <c:pt idx="5154">
                  <c:v>1.5097222160263936E-2</c:v>
                </c:pt>
                <c:pt idx="5155">
                  <c:v>1.5097222160263936E-2</c:v>
                </c:pt>
                <c:pt idx="5156">
                  <c:v>1.5097222160263936E-2</c:v>
                </c:pt>
                <c:pt idx="5157">
                  <c:v>1.5097222160263936E-2</c:v>
                </c:pt>
                <c:pt idx="5158">
                  <c:v>1.5097222160263936E-2</c:v>
                </c:pt>
                <c:pt idx="5159">
                  <c:v>1.5097222160263936E-2</c:v>
                </c:pt>
                <c:pt idx="5160">
                  <c:v>1.5097222160263936E-2</c:v>
                </c:pt>
                <c:pt idx="5161">
                  <c:v>1.5097222160263936E-2</c:v>
                </c:pt>
                <c:pt idx="5162">
                  <c:v>1.5097222160263936E-2</c:v>
                </c:pt>
                <c:pt idx="5163">
                  <c:v>1.5097222160263936E-2</c:v>
                </c:pt>
                <c:pt idx="5164">
                  <c:v>1.5097222160263936E-2</c:v>
                </c:pt>
                <c:pt idx="5165">
                  <c:v>1.5097222160263936E-2</c:v>
                </c:pt>
                <c:pt idx="5166">
                  <c:v>1.5097222160263936E-2</c:v>
                </c:pt>
                <c:pt idx="5167">
                  <c:v>1.5097222160263936E-2</c:v>
                </c:pt>
                <c:pt idx="5168">
                  <c:v>1.5097222160263936E-2</c:v>
                </c:pt>
                <c:pt idx="5169">
                  <c:v>1.5097222160263936E-2</c:v>
                </c:pt>
                <c:pt idx="5170">
                  <c:v>1.5097222160263936E-2</c:v>
                </c:pt>
                <c:pt idx="5171">
                  <c:v>1.5097222160263936E-2</c:v>
                </c:pt>
                <c:pt idx="5172">
                  <c:v>1.5097222160263936E-2</c:v>
                </c:pt>
                <c:pt idx="5173">
                  <c:v>1.5097222160263936E-2</c:v>
                </c:pt>
                <c:pt idx="5174">
                  <c:v>1.5097222160263936E-2</c:v>
                </c:pt>
                <c:pt idx="5175">
                  <c:v>1.5097222160263936E-2</c:v>
                </c:pt>
                <c:pt idx="5176">
                  <c:v>1.5097222160263936E-2</c:v>
                </c:pt>
                <c:pt idx="5177">
                  <c:v>1.5097222160263936E-2</c:v>
                </c:pt>
                <c:pt idx="5178">
                  <c:v>1.5097222160263936E-2</c:v>
                </c:pt>
                <c:pt idx="5179">
                  <c:v>1.5097222160263936E-2</c:v>
                </c:pt>
                <c:pt idx="5180">
                  <c:v>1.5097222160263936E-2</c:v>
                </c:pt>
                <c:pt idx="5181">
                  <c:v>1.5097222160263936E-2</c:v>
                </c:pt>
                <c:pt idx="5182">
                  <c:v>1.5097222160263936E-2</c:v>
                </c:pt>
                <c:pt idx="5183">
                  <c:v>1.5097222160263936E-2</c:v>
                </c:pt>
                <c:pt idx="5184">
                  <c:v>1.5097222160263936E-2</c:v>
                </c:pt>
                <c:pt idx="5185">
                  <c:v>1.5097222160263936E-2</c:v>
                </c:pt>
                <c:pt idx="5186">
                  <c:v>1.5097222160263936E-2</c:v>
                </c:pt>
                <c:pt idx="5187">
                  <c:v>1.5097222160263936E-2</c:v>
                </c:pt>
                <c:pt idx="5188">
                  <c:v>1.5097222160263936E-2</c:v>
                </c:pt>
                <c:pt idx="5189">
                  <c:v>1.5097222160263936E-2</c:v>
                </c:pt>
                <c:pt idx="5190">
                  <c:v>1.5097222160263936E-2</c:v>
                </c:pt>
                <c:pt idx="5191">
                  <c:v>1.5097222160263936E-2</c:v>
                </c:pt>
                <c:pt idx="5192">
                  <c:v>1.5097222160263936E-2</c:v>
                </c:pt>
                <c:pt idx="5193">
                  <c:v>1.5097222160263936E-2</c:v>
                </c:pt>
                <c:pt idx="5194">
                  <c:v>1.5097222160263936E-2</c:v>
                </c:pt>
                <c:pt idx="5195">
                  <c:v>1.5097222160263936E-2</c:v>
                </c:pt>
                <c:pt idx="5196">
                  <c:v>1.5097222160263936E-2</c:v>
                </c:pt>
                <c:pt idx="5197">
                  <c:v>1.5097222160263936E-2</c:v>
                </c:pt>
                <c:pt idx="5198">
                  <c:v>1.5097222160263936E-2</c:v>
                </c:pt>
                <c:pt idx="5199">
                  <c:v>1.5097222160263936E-2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36144"/>
        <c:axId val="582336704"/>
      </c:scatterChart>
      <c:valAx>
        <c:axId val="582336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36704"/>
        <c:crosses val="autoZero"/>
        <c:crossBetween val="midCat"/>
      </c:valAx>
      <c:valAx>
        <c:axId val="58233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36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SC12.1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'sc12.1'!$A$2:$A$5201</c:f>
              <c:numCache>
                <c:formatCode>General</c:formatCode>
                <c:ptCount val="5200"/>
                <c:pt idx="0">
                  <c:v>-67</c:v>
                </c:pt>
                <c:pt idx="1">
                  <c:v>-67</c:v>
                </c:pt>
                <c:pt idx="2">
                  <c:v>-67</c:v>
                </c:pt>
                <c:pt idx="3">
                  <c:v>-67</c:v>
                </c:pt>
                <c:pt idx="4">
                  <c:v>-67</c:v>
                </c:pt>
                <c:pt idx="5">
                  <c:v>-67</c:v>
                </c:pt>
                <c:pt idx="6">
                  <c:v>-66</c:v>
                </c:pt>
                <c:pt idx="7">
                  <c:v>-66</c:v>
                </c:pt>
                <c:pt idx="8">
                  <c:v>-66</c:v>
                </c:pt>
                <c:pt idx="9">
                  <c:v>-66</c:v>
                </c:pt>
                <c:pt idx="10">
                  <c:v>-66</c:v>
                </c:pt>
                <c:pt idx="11">
                  <c:v>-66</c:v>
                </c:pt>
                <c:pt idx="12">
                  <c:v>-65</c:v>
                </c:pt>
                <c:pt idx="13">
                  <c:v>-65</c:v>
                </c:pt>
                <c:pt idx="14">
                  <c:v>-65</c:v>
                </c:pt>
                <c:pt idx="15">
                  <c:v>-65</c:v>
                </c:pt>
                <c:pt idx="16">
                  <c:v>-65</c:v>
                </c:pt>
                <c:pt idx="17">
                  <c:v>-65</c:v>
                </c:pt>
                <c:pt idx="18">
                  <c:v>-64</c:v>
                </c:pt>
                <c:pt idx="19">
                  <c:v>-64</c:v>
                </c:pt>
                <c:pt idx="20">
                  <c:v>-64</c:v>
                </c:pt>
                <c:pt idx="21">
                  <c:v>-64</c:v>
                </c:pt>
                <c:pt idx="22">
                  <c:v>-64</c:v>
                </c:pt>
                <c:pt idx="23">
                  <c:v>-64</c:v>
                </c:pt>
                <c:pt idx="24">
                  <c:v>-64</c:v>
                </c:pt>
                <c:pt idx="25">
                  <c:v>-64</c:v>
                </c:pt>
                <c:pt idx="26">
                  <c:v>-64</c:v>
                </c:pt>
                <c:pt idx="27">
                  <c:v>-64</c:v>
                </c:pt>
                <c:pt idx="28">
                  <c:v>-64</c:v>
                </c:pt>
                <c:pt idx="29">
                  <c:v>-64</c:v>
                </c:pt>
                <c:pt idx="30">
                  <c:v>-64</c:v>
                </c:pt>
                <c:pt idx="31">
                  <c:v>-64</c:v>
                </c:pt>
                <c:pt idx="32">
                  <c:v>-64</c:v>
                </c:pt>
                <c:pt idx="33">
                  <c:v>-64</c:v>
                </c:pt>
                <c:pt idx="34">
                  <c:v>-64</c:v>
                </c:pt>
                <c:pt idx="35">
                  <c:v>-64</c:v>
                </c:pt>
                <c:pt idx="36">
                  <c:v>-64</c:v>
                </c:pt>
                <c:pt idx="37">
                  <c:v>-64</c:v>
                </c:pt>
                <c:pt idx="38">
                  <c:v>-63</c:v>
                </c:pt>
                <c:pt idx="39">
                  <c:v>-63</c:v>
                </c:pt>
                <c:pt idx="40">
                  <c:v>-63</c:v>
                </c:pt>
                <c:pt idx="41">
                  <c:v>-63</c:v>
                </c:pt>
                <c:pt idx="42">
                  <c:v>-63</c:v>
                </c:pt>
                <c:pt idx="43">
                  <c:v>-63</c:v>
                </c:pt>
                <c:pt idx="44">
                  <c:v>-63</c:v>
                </c:pt>
                <c:pt idx="45">
                  <c:v>-63</c:v>
                </c:pt>
                <c:pt idx="46">
                  <c:v>-63</c:v>
                </c:pt>
                <c:pt idx="47">
                  <c:v>-63</c:v>
                </c:pt>
                <c:pt idx="48">
                  <c:v>-63</c:v>
                </c:pt>
                <c:pt idx="49">
                  <c:v>-63</c:v>
                </c:pt>
                <c:pt idx="50">
                  <c:v>-62</c:v>
                </c:pt>
                <c:pt idx="51">
                  <c:v>-62</c:v>
                </c:pt>
                <c:pt idx="52">
                  <c:v>-62</c:v>
                </c:pt>
                <c:pt idx="53">
                  <c:v>-62</c:v>
                </c:pt>
                <c:pt idx="54">
                  <c:v>-62</c:v>
                </c:pt>
                <c:pt idx="55">
                  <c:v>-62</c:v>
                </c:pt>
                <c:pt idx="56">
                  <c:v>-62</c:v>
                </c:pt>
                <c:pt idx="57">
                  <c:v>-62</c:v>
                </c:pt>
                <c:pt idx="58">
                  <c:v>-62</c:v>
                </c:pt>
                <c:pt idx="59">
                  <c:v>-62</c:v>
                </c:pt>
                <c:pt idx="60">
                  <c:v>-62</c:v>
                </c:pt>
                <c:pt idx="61">
                  <c:v>-62</c:v>
                </c:pt>
                <c:pt idx="62">
                  <c:v>-62</c:v>
                </c:pt>
                <c:pt idx="63">
                  <c:v>-62</c:v>
                </c:pt>
                <c:pt idx="64">
                  <c:v>-62</c:v>
                </c:pt>
                <c:pt idx="65">
                  <c:v>-62</c:v>
                </c:pt>
                <c:pt idx="66">
                  <c:v>-62</c:v>
                </c:pt>
                <c:pt idx="67">
                  <c:v>-62</c:v>
                </c:pt>
                <c:pt idx="68">
                  <c:v>-62</c:v>
                </c:pt>
                <c:pt idx="69">
                  <c:v>-62</c:v>
                </c:pt>
                <c:pt idx="70">
                  <c:v>-61</c:v>
                </c:pt>
                <c:pt idx="71">
                  <c:v>-61</c:v>
                </c:pt>
                <c:pt idx="72">
                  <c:v>-61</c:v>
                </c:pt>
                <c:pt idx="73">
                  <c:v>-61</c:v>
                </c:pt>
                <c:pt idx="74">
                  <c:v>-61</c:v>
                </c:pt>
                <c:pt idx="75">
                  <c:v>-61</c:v>
                </c:pt>
                <c:pt idx="76">
                  <c:v>-61</c:v>
                </c:pt>
                <c:pt idx="77">
                  <c:v>-61</c:v>
                </c:pt>
                <c:pt idx="78">
                  <c:v>-61</c:v>
                </c:pt>
                <c:pt idx="79">
                  <c:v>-61</c:v>
                </c:pt>
                <c:pt idx="80">
                  <c:v>-61</c:v>
                </c:pt>
                <c:pt idx="81">
                  <c:v>-61</c:v>
                </c:pt>
                <c:pt idx="82">
                  <c:v>-61</c:v>
                </c:pt>
                <c:pt idx="83">
                  <c:v>-61</c:v>
                </c:pt>
                <c:pt idx="84">
                  <c:v>-61</c:v>
                </c:pt>
                <c:pt idx="85">
                  <c:v>-61</c:v>
                </c:pt>
                <c:pt idx="86">
                  <c:v>-61</c:v>
                </c:pt>
                <c:pt idx="87">
                  <c:v>-61</c:v>
                </c:pt>
                <c:pt idx="88">
                  <c:v>-61</c:v>
                </c:pt>
                <c:pt idx="89">
                  <c:v>-61</c:v>
                </c:pt>
                <c:pt idx="90">
                  <c:v>-61</c:v>
                </c:pt>
                <c:pt idx="91">
                  <c:v>-61</c:v>
                </c:pt>
                <c:pt idx="92">
                  <c:v>-61</c:v>
                </c:pt>
                <c:pt idx="93">
                  <c:v>-61</c:v>
                </c:pt>
                <c:pt idx="94">
                  <c:v>-61</c:v>
                </c:pt>
                <c:pt idx="95">
                  <c:v>-61</c:v>
                </c:pt>
                <c:pt idx="96">
                  <c:v>-61</c:v>
                </c:pt>
                <c:pt idx="97">
                  <c:v>-61</c:v>
                </c:pt>
                <c:pt idx="98">
                  <c:v>-61</c:v>
                </c:pt>
                <c:pt idx="99">
                  <c:v>-61</c:v>
                </c:pt>
                <c:pt idx="100">
                  <c:v>-61</c:v>
                </c:pt>
                <c:pt idx="101">
                  <c:v>-61</c:v>
                </c:pt>
                <c:pt idx="102">
                  <c:v>-61</c:v>
                </c:pt>
                <c:pt idx="103">
                  <c:v>-61</c:v>
                </c:pt>
                <c:pt idx="104">
                  <c:v>-61</c:v>
                </c:pt>
                <c:pt idx="105">
                  <c:v>-61</c:v>
                </c:pt>
                <c:pt idx="106">
                  <c:v>-61</c:v>
                </c:pt>
                <c:pt idx="107">
                  <c:v>-61</c:v>
                </c:pt>
                <c:pt idx="108">
                  <c:v>-61</c:v>
                </c:pt>
                <c:pt idx="109">
                  <c:v>-61</c:v>
                </c:pt>
                <c:pt idx="110">
                  <c:v>-60</c:v>
                </c:pt>
                <c:pt idx="111">
                  <c:v>-60</c:v>
                </c:pt>
                <c:pt idx="112">
                  <c:v>-60</c:v>
                </c:pt>
                <c:pt idx="113">
                  <c:v>-60</c:v>
                </c:pt>
                <c:pt idx="114">
                  <c:v>-60</c:v>
                </c:pt>
                <c:pt idx="115">
                  <c:v>-60</c:v>
                </c:pt>
                <c:pt idx="116">
                  <c:v>-60</c:v>
                </c:pt>
                <c:pt idx="117">
                  <c:v>-60</c:v>
                </c:pt>
                <c:pt idx="118">
                  <c:v>-60</c:v>
                </c:pt>
                <c:pt idx="119">
                  <c:v>-60</c:v>
                </c:pt>
                <c:pt idx="120">
                  <c:v>-60</c:v>
                </c:pt>
                <c:pt idx="121">
                  <c:v>-60</c:v>
                </c:pt>
                <c:pt idx="122">
                  <c:v>-60</c:v>
                </c:pt>
                <c:pt idx="123">
                  <c:v>-60</c:v>
                </c:pt>
                <c:pt idx="124">
                  <c:v>-60</c:v>
                </c:pt>
                <c:pt idx="125">
                  <c:v>-60</c:v>
                </c:pt>
                <c:pt idx="126">
                  <c:v>-60</c:v>
                </c:pt>
                <c:pt idx="127">
                  <c:v>-60</c:v>
                </c:pt>
                <c:pt idx="128">
                  <c:v>-60</c:v>
                </c:pt>
                <c:pt idx="129">
                  <c:v>-60</c:v>
                </c:pt>
                <c:pt idx="130">
                  <c:v>-60</c:v>
                </c:pt>
                <c:pt idx="131">
                  <c:v>-60</c:v>
                </c:pt>
                <c:pt idx="132">
                  <c:v>-60</c:v>
                </c:pt>
                <c:pt idx="133">
                  <c:v>-60</c:v>
                </c:pt>
                <c:pt idx="134">
                  <c:v>-60</c:v>
                </c:pt>
                <c:pt idx="135">
                  <c:v>-60</c:v>
                </c:pt>
                <c:pt idx="136">
                  <c:v>-60</c:v>
                </c:pt>
                <c:pt idx="137">
                  <c:v>-60</c:v>
                </c:pt>
                <c:pt idx="138">
                  <c:v>-60</c:v>
                </c:pt>
                <c:pt idx="139">
                  <c:v>-60</c:v>
                </c:pt>
                <c:pt idx="140">
                  <c:v>-60</c:v>
                </c:pt>
                <c:pt idx="141">
                  <c:v>-60</c:v>
                </c:pt>
                <c:pt idx="142">
                  <c:v>-60</c:v>
                </c:pt>
                <c:pt idx="143">
                  <c:v>-60</c:v>
                </c:pt>
                <c:pt idx="144">
                  <c:v>-60</c:v>
                </c:pt>
                <c:pt idx="145">
                  <c:v>-60</c:v>
                </c:pt>
                <c:pt idx="146">
                  <c:v>-60</c:v>
                </c:pt>
                <c:pt idx="147">
                  <c:v>-60</c:v>
                </c:pt>
                <c:pt idx="148">
                  <c:v>-60</c:v>
                </c:pt>
                <c:pt idx="149">
                  <c:v>-60</c:v>
                </c:pt>
                <c:pt idx="150">
                  <c:v>-60</c:v>
                </c:pt>
                <c:pt idx="151">
                  <c:v>-60</c:v>
                </c:pt>
                <c:pt idx="152">
                  <c:v>-60</c:v>
                </c:pt>
                <c:pt idx="153">
                  <c:v>-60</c:v>
                </c:pt>
                <c:pt idx="154">
                  <c:v>-60</c:v>
                </c:pt>
                <c:pt idx="155">
                  <c:v>-60</c:v>
                </c:pt>
                <c:pt idx="156">
                  <c:v>-60</c:v>
                </c:pt>
                <c:pt idx="157">
                  <c:v>-60</c:v>
                </c:pt>
                <c:pt idx="158">
                  <c:v>-60</c:v>
                </c:pt>
                <c:pt idx="159">
                  <c:v>-60</c:v>
                </c:pt>
                <c:pt idx="160">
                  <c:v>-60</c:v>
                </c:pt>
                <c:pt idx="161">
                  <c:v>-60</c:v>
                </c:pt>
                <c:pt idx="162">
                  <c:v>-60</c:v>
                </c:pt>
                <c:pt idx="163">
                  <c:v>-60</c:v>
                </c:pt>
                <c:pt idx="164">
                  <c:v>-60</c:v>
                </c:pt>
                <c:pt idx="165">
                  <c:v>-60</c:v>
                </c:pt>
                <c:pt idx="166">
                  <c:v>-60</c:v>
                </c:pt>
                <c:pt idx="167">
                  <c:v>-60</c:v>
                </c:pt>
                <c:pt idx="168">
                  <c:v>-60</c:v>
                </c:pt>
                <c:pt idx="169">
                  <c:v>-60</c:v>
                </c:pt>
                <c:pt idx="170">
                  <c:v>-60</c:v>
                </c:pt>
                <c:pt idx="171">
                  <c:v>-60</c:v>
                </c:pt>
                <c:pt idx="172">
                  <c:v>-60</c:v>
                </c:pt>
                <c:pt idx="173">
                  <c:v>-60</c:v>
                </c:pt>
                <c:pt idx="174">
                  <c:v>-60</c:v>
                </c:pt>
                <c:pt idx="175">
                  <c:v>-60</c:v>
                </c:pt>
                <c:pt idx="176">
                  <c:v>-60</c:v>
                </c:pt>
                <c:pt idx="177">
                  <c:v>-60</c:v>
                </c:pt>
                <c:pt idx="178">
                  <c:v>-60</c:v>
                </c:pt>
                <c:pt idx="179">
                  <c:v>-60</c:v>
                </c:pt>
                <c:pt idx="180">
                  <c:v>-60</c:v>
                </c:pt>
                <c:pt idx="181">
                  <c:v>-60</c:v>
                </c:pt>
                <c:pt idx="182">
                  <c:v>-60</c:v>
                </c:pt>
                <c:pt idx="183">
                  <c:v>-60</c:v>
                </c:pt>
                <c:pt idx="184">
                  <c:v>-60</c:v>
                </c:pt>
                <c:pt idx="185">
                  <c:v>-60</c:v>
                </c:pt>
                <c:pt idx="186">
                  <c:v>-60</c:v>
                </c:pt>
                <c:pt idx="187">
                  <c:v>-60</c:v>
                </c:pt>
                <c:pt idx="188">
                  <c:v>-60</c:v>
                </c:pt>
                <c:pt idx="189">
                  <c:v>-60</c:v>
                </c:pt>
                <c:pt idx="190">
                  <c:v>-60</c:v>
                </c:pt>
                <c:pt idx="191">
                  <c:v>-60</c:v>
                </c:pt>
                <c:pt idx="192">
                  <c:v>-60</c:v>
                </c:pt>
                <c:pt idx="193">
                  <c:v>-60</c:v>
                </c:pt>
                <c:pt idx="194">
                  <c:v>-60</c:v>
                </c:pt>
                <c:pt idx="195">
                  <c:v>-60</c:v>
                </c:pt>
                <c:pt idx="196">
                  <c:v>-60</c:v>
                </c:pt>
                <c:pt idx="197">
                  <c:v>-60</c:v>
                </c:pt>
                <c:pt idx="198">
                  <c:v>-59</c:v>
                </c:pt>
                <c:pt idx="199">
                  <c:v>-59</c:v>
                </c:pt>
                <c:pt idx="200">
                  <c:v>-59</c:v>
                </c:pt>
                <c:pt idx="201">
                  <c:v>-59</c:v>
                </c:pt>
                <c:pt idx="202">
                  <c:v>-59</c:v>
                </c:pt>
                <c:pt idx="203">
                  <c:v>-59</c:v>
                </c:pt>
                <c:pt idx="204">
                  <c:v>-59</c:v>
                </c:pt>
                <c:pt idx="205">
                  <c:v>-59</c:v>
                </c:pt>
                <c:pt idx="206">
                  <c:v>-59</c:v>
                </c:pt>
                <c:pt idx="207">
                  <c:v>-59</c:v>
                </c:pt>
                <c:pt idx="208">
                  <c:v>-59</c:v>
                </c:pt>
                <c:pt idx="209">
                  <c:v>-59</c:v>
                </c:pt>
                <c:pt idx="210">
                  <c:v>-59</c:v>
                </c:pt>
                <c:pt idx="211">
                  <c:v>-59</c:v>
                </c:pt>
                <c:pt idx="212">
                  <c:v>-59</c:v>
                </c:pt>
                <c:pt idx="213">
                  <c:v>-59</c:v>
                </c:pt>
                <c:pt idx="214">
                  <c:v>-59</c:v>
                </c:pt>
                <c:pt idx="215">
                  <c:v>-59</c:v>
                </c:pt>
                <c:pt idx="216">
                  <c:v>-59</c:v>
                </c:pt>
                <c:pt idx="217">
                  <c:v>-59</c:v>
                </c:pt>
                <c:pt idx="218">
                  <c:v>-59</c:v>
                </c:pt>
                <c:pt idx="219">
                  <c:v>-59</c:v>
                </c:pt>
                <c:pt idx="220">
                  <c:v>-59</c:v>
                </c:pt>
                <c:pt idx="221">
                  <c:v>-59</c:v>
                </c:pt>
                <c:pt idx="222">
                  <c:v>-59</c:v>
                </c:pt>
                <c:pt idx="223">
                  <c:v>-59</c:v>
                </c:pt>
                <c:pt idx="224">
                  <c:v>-59</c:v>
                </c:pt>
                <c:pt idx="225">
                  <c:v>-59</c:v>
                </c:pt>
                <c:pt idx="226">
                  <c:v>-59</c:v>
                </c:pt>
                <c:pt idx="227">
                  <c:v>-59</c:v>
                </c:pt>
                <c:pt idx="228">
                  <c:v>-59</c:v>
                </c:pt>
                <c:pt idx="229">
                  <c:v>-59</c:v>
                </c:pt>
                <c:pt idx="230">
                  <c:v>-59</c:v>
                </c:pt>
                <c:pt idx="231">
                  <c:v>-59</c:v>
                </c:pt>
                <c:pt idx="232">
                  <c:v>-59</c:v>
                </c:pt>
                <c:pt idx="233">
                  <c:v>-59</c:v>
                </c:pt>
                <c:pt idx="234">
                  <c:v>-59</c:v>
                </c:pt>
                <c:pt idx="235">
                  <c:v>-59</c:v>
                </c:pt>
                <c:pt idx="236">
                  <c:v>-59</c:v>
                </c:pt>
                <c:pt idx="237">
                  <c:v>-59</c:v>
                </c:pt>
                <c:pt idx="238">
                  <c:v>-59</c:v>
                </c:pt>
                <c:pt idx="239">
                  <c:v>-59</c:v>
                </c:pt>
                <c:pt idx="240">
                  <c:v>-59</c:v>
                </c:pt>
                <c:pt idx="241">
                  <c:v>-59</c:v>
                </c:pt>
                <c:pt idx="242">
                  <c:v>-59</c:v>
                </c:pt>
                <c:pt idx="243">
                  <c:v>-59</c:v>
                </c:pt>
                <c:pt idx="244">
                  <c:v>-59</c:v>
                </c:pt>
                <c:pt idx="245">
                  <c:v>-59</c:v>
                </c:pt>
                <c:pt idx="246">
                  <c:v>-59</c:v>
                </c:pt>
                <c:pt idx="247">
                  <c:v>-59</c:v>
                </c:pt>
                <c:pt idx="248">
                  <c:v>-59</c:v>
                </c:pt>
                <c:pt idx="249">
                  <c:v>-59</c:v>
                </c:pt>
                <c:pt idx="250">
                  <c:v>-59</c:v>
                </c:pt>
                <c:pt idx="251">
                  <c:v>-59</c:v>
                </c:pt>
                <c:pt idx="252">
                  <c:v>-59</c:v>
                </c:pt>
                <c:pt idx="253">
                  <c:v>-59</c:v>
                </c:pt>
                <c:pt idx="254">
                  <c:v>-59</c:v>
                </c:pt>
                <c:pt idx="255">
                  <c:v>-59</c:v>
                </c:pt>
                <c:pt idx="256">
                  <c:v>-59</c:v>
                </c:pt>
                <c:pt idx="257">
                  <c:v>-59</c:v>
                </c:pt>
                <c:pt idx="258">
                  <c:v>-59</c:v>
                </c:pt>
                <c:pt idx="259">
                  <c:v>-59</c:v>
                </c:pt>
                <c:pt idx="260">
                  <c:v>-59</c:v>
                </c:pt>
                <c:pt idx="261">
                  <c:v>-59</c:v>
                </c:pt>
                <c:pt idx="262">
                  <c:v>-59</c:v>
                </c:pt>
                <c:pt idx="263">
                  <c:v>-59</c:v>
                </c:pt>
                <c:pt idx="264">
                  <c:v>-59</c:v>
                </c:pt>
                <c:pt idx="265">
                  <c:v>-59</c:v>
                </c:pt>
                <c:pt idx="266">
                  <c:v>-59</c:v>
                </c:pt>
                <c:pt idx="267">
                  <c:v>-59</c:v>
                </c:pt>
                <c:pt idx="268">
                  <c:v>-59</c:v>
                </c:pt>
                <c:pt idx="269">
                  <c:v>-59</c:v>
                </c:pt>
                <c:pt idx="270">
                  <c:v>-59</c:v>
                </c:pt>
                <c:pt idx="271">
                  <c:v>-59</c:v>
                </c:pt>
                <c:pt idx="272">
                  <c:v>-59</c:v>
                </c:pt>
                <c:pt idx="273">
                  <c:v>-59</c:v>
                </c:pt>
                <c:pt idx="274">
                  <c:v>-59</c:v>
                </c:pt>
                <c:pt idx="275">
                  <c:v>-59</c:v>
                </c:pt>
                <c:pt idx="276">
                  <c:v>-59</c:v>
                </c:pt>
                <c:pt idx="277">
                  <c:v>-59</c:v>
                </c:pt>
                <c:pt idx="278">
                  <c:v>-59</c:v>
                </c:pt>
                <c:pt idx="279">
                  <c:v>-59</c:v>
                </c:pt>
                <c:pt idx="280">
                  <c:v>-59</c:v>
                </c:pt>
                <c:pt idx="281">
                  <c:v>-59</c:v>
                </c:pt>
                <c:pt idx="282">
                  <c:v>-59</c:v>
                </c:pt>
                <c:pt idx="283">
                  <c:v>-59</c:v>
                </c:pt>
                <c:pt idx="284">
                  <c:v>-59</c:v>
                </c:pt>
                <c:pt idx="285">
                  <c:v>-59</c:v>
                </c:pt>
                <c:pt idx="286">
                  <c:v>-58</c:v>
                </c:pt>
                <c:pt idx="287">
                  <c:v>-58</c:v>
                </c:pt>
                <c:pt idx="288">
                  <c:v>-58</c:v>
                </c:pt>
                <c:pt idx="289">
                  <c:v>-58</c:v>
                </c:pt>
                <c:pt idx="290">
                  <c:v>-58</c:v>
                </c:pt>
                <c:pt idx="291">
                  <c:v>-58</c:v>
                </c:pt>
                <c:pt idx="292">
                  <c:v>-58</c:v>
                </c:pt>
                <c:pt idx="293">
                  <c:v>-58</c:v>
                </c:pt>
                <c:pt idx="294">
                  <c:v>-58</c:v>
                </c:pt>
                <c:pt idx="295">
                  <c:v>-58</c:v>
                </c:pt>
                <c:pt idx="296">
                  <c:v>-58</c:v>
                </c:pt>
                <c:pt idx="297">
                  <c:v>-58</c:v>
                </c:pt>
                <c:pt idx="298">
                  <c:v>-58</c:v>
                </c:pt>
                <c:pt idx="299">
                  <c:v>-58</c:v>
                </c:pt>
                <c:pt idx="300">
                  <c:v>-58</c:v>
                </c:pt>
                <c:pt idx="301">
                  <c:v>-58</c:v>
                </c:pt>
                <c:pt idx="302">
                  <c:v>-58</c:v>
                </c:pt>
                <c:pt idx="303">
                  <c:v>-58</c:v>
                </c:pt>
                <c:pt idx="304">
                  <c:v>-58</c:v>
                </c:pt>
                <c:pt idx="305">
                  <c:v>-58</c:v>
                </c:pt>
                <c:pt idx="306">
                  <c:v>-58</c:v>
                </c:pt>
                <c:pt idx="307">
                  <c:v>-58</c:v>
                </c:pt>
                <c:pt idx="308">
                  <c:v>-58</c:v>
                </c:pt>
                <c:pt idx="309">
                  <c:v>-58</c:v>
                </c:pt>
                <c:pt idx="310">
                  <c:v>-58</c:v>
                </c:pt>
                <c:pt idx="311">
                  <c:v>-58</c:v>
                </c:pt>
                <c:pt idx="312">
                  <c:v>-58</c:v>
                </c:pt>
                <c:pt idx="313">
                  <c:v>-58</c:v>
                </c:pt>
                <c:pt idx="314">
                  <c:v>-58</c:v>
                </c:pt>
                <c:pt idx="315">
                  <c:v>-58</c:v>
                </c:pt>
                <c:pt idx="316">
                  <c:v>-58</c:v>
                </c:pt>
                <c:pt idx="317">
                  <c:v>-58</c:v>
                </c:pt>
                <c:pt idx="318">
                  <c:v>-58</c:v>
                </c:pt>
                <c:pt idx="319">
                  <c:v>-58</c:v>
                </c:pt>
                <c:pt idx="320">
                  <c:v>-58</c:v>
                </c:pt>
                <c:pt idx="321">
                  <c:v>-58</c:v>
                </c:pt>
                <c:pt idx="322">
                  <c:v>-58</c:v>
                </c:pt>
                <c:pt idx="323">
                  <c:v>-58</c:v>
                </c:pt>
                <c:pt idx="324">
                  <c:v>-58</c:v>
                </c:pt>
                <c:pt idx="325">
                  <c:v>-58</c:v>
                </c:pt>
                <c:pt idx="326">
                  <c:v>-58</c:v>
                </c:pt>
                <c:pt idx="327">
                  <c:v>-58</c:v>
                </c:pt>
                <c:pt idx="328">
                  <c:v>-58</c:v>
                </c:pt>
                <c:pt idx="329">
                  <c:v>-58</c:v>
                </c:pt>
                <c:pt idx="330">
                  <c:v>-58</c:v>
                </c:pt>
                <c:pt idx="331">
                  <c:v>-58</c:v>
                </c:pt>
                <c:pt idx="332">
                  <c:v>-58</c:v>
                </c:pt>
                <c:pt idx="333">
                  <c:v>-58</c:v>
                </c:pt>
                <c:pt idx="334">
                  <c:v>-58</c:v>
                </c:pt>
                <c:pt idx="335">
                  <c:v>-58</c:v>
                </c:pt>
                <c:pt idx="336">
                  <c:v>-58</c:v>
                </c:pt>
                <c:pt idx="337">
                  <c:v>-58</c:v>
                </c:pt>
                <c:pt idx="338">
                  <c:v>-58</c:v>
                </c:pt>
                <c:pt idx="339">
                  <c:v>-58</c:v>
                </c:pt>
                <c:pt idx="340">
                  <c:v>-58</c:v>
                </c:pt>
                <c:pt idx="341">
                  <c:v>-58</c:v>
                </c:pt>
                <c:pt idx="342">
                  <c:v>-58</c:v>
                </c:pt>
                <c:pt idx="343">
                  <c:v>-58</c:v>
                </c:pt>
                <c:pt idx="344">
                  <c:v>-58</c:v>
                </c:pt>
                <c:pt idx="345">
                  <c:v>-58</c:v>
                </c:pt>
                <c:pt idx="346">
                  <c:v>-58</c:v>
                </c:pt>
                <c:pt idx="347">
                  <c:v>-58</c:v>
                </c:pt>
                <c:pt idx="348">
                  <c:v>-58</c:v>
                </c:pt>
                <c:pt idx="349">
                  <c:v>-58</c:v>
                </c:pt>
                <c:pt idx="350">
                  <c:v>-58</c:v>
                </c:pt>
                <c:pt idx="351">
                  <c:v>-58</c:v>
                </c:pt>
                <c:pt idx="352">
                  <c:v>-58</c:v>
                </c:pt>
                <c:pt idx="353">
                  <c:v>-58</c:v>
                </c:pt>
                <c:pt idx="354">
                  <c:v>-58</c:v>
                </c:pt>
                <c:pt idx="355">
                  <c:v>-58</c:v>
                </c:pt>
                <c:pt idx="356">
                  <c:v>-58</c:v>
                </c:pt>
                <c:pt idx="357">
                  <c:v>-58</c:v>
                </c:pt>
                <c:pt idx="358">
                  <c:v>-58</c:v>
                </c:pt>
                <c:pt idx="359">
                  <c:v>-58</c:v>
                </c:pt>
                <c:pt idx="360">
                  <c:v>-58</c:v>
                </c:pt>
                <c:pt idx="361">
                  <c:v>-58</c:v>
                </c:pt>
                <c:pt idx="362">
                  <c:v>-58</c:v>
                </c:pt>
                <c:pt idx="363">
                  <c:v>-58</c:v>
                </c:pt>
                <c:pt idx="364">
                  <c:v>-58</c:v>
                </c:pt>
                <c:pt idx="365">
                  <c:v>-58</c:v>
                </c:pt>
                <c:pt idx="366">
                  <c:v>-58</c:v>
                </c:pt>
                <c:pt idx="367">
                  <c:v>-58</c:v>
                </c:pt>
                <c:pt idx="368">
                  <c:v>-58</c:v>
                </c:pt>
                <c:pt idx="369">
                  <c:v>-58</c:v>
                </c:pt>
                <c:pt idx="370">
                  <c:v>-58</c:v>
                </c:pt>
                <c:pt idx="371">
                  <c:v>-58</c:v>
                </c:pt>
                <c:pt idx="372">
                  <c:v>-58</c:v>
                </c:pt>
                <c:pt idx="373">
                  <c:v>-58</c:v>
                </c:pt>
                <c:pt idx="374">
                  <c:v>-58</c:v>
                </c:pt>
                <c:pt idx="375">
                  <c:v>-58</c:v>
                </c:pt>
                <c:pt idx="376">
                  <c:v>-58</c:v>
                </c:pt>
                <c:pt idx="377">
                  <c:v>-58</c:v>
                </c:pt>
                <c:pt idx="378">
                  <c:v>-58</c:v>
                </c:pt>
                <c:pt idx="379">
                  <c:v>-58</c:v>
                </c:pt>
                <c:pt idx="380">
                  <c:v>-57</c:v>
                </c:pt>
                <c:pt idx="381">
                  <c:v>-57</c:v>
                </c:pt>
                <c:pt idx="382">
                  <c:v>-57</c:v>
                </c:pt>
                <c:pt idx="383">
                  <c:v>-57</c:v>
                </c:pt>
                <c:pt idx="384">
                  <c:v>-57</c:v>
                </c:pt>
                <c:pt idx="385">
                  <c:v>-57</c:v>
                </c:pt>
                <c:pt idx="386">
                  <c:v>-57</c:v>
                </c:pt>
                <c:pt idx="387">
                  <c:v>-57</c:v>
                </c:pt>
                <c:pt idx="388">
                  <c:v>-57</c:v>
                </c:pt>
                <c:pt idx="389">
                  <c:v>-57</c:v>
                </c:pt>
                <c:pt idx="390">
                  <c:v>-57</c:v>
                </c:pt>
                <c:pt idx="391">
                  <c:v>-57</c:v>
                </c:pt>
                <c:pt idx="392">
                  <c:v>-57</c:v>
                </c:pt>
                <c:pt idx="393">
                  <c:v>-57</c:v>
                </c:pt>
                <c:pt idx="394">
                  <c:v>-57</c:v>
                </c:pt>
                <c:pt idx="395">
                  <c:v>-57</c:v>
                </c:pt>
                <c:pt idx="396">
                  <c:v>-57</c:v>
                </c:pt>
                <c:pt idx="397">
                  <c:v>-57</c:v>
                </c:pt>
                <c:pt idx="398">
                  <c:v>-57</c:v>
                </c:pt>
                <c:pt idx="399">
                  <c:v>-57</c:v>
                </c:pt>
                <c:pt idx="400">
                  <c:v>-57</c:v>
                </c:pt>
                <c:pt idx="401">
                  <c:v>-57</c:v>
                </c:pt>
                <c:pt idx="402">
                  <c:v>-57</c:v>
                </c:pt>
                <c:pt idx="403">
                  <c:v>-57</c:v>
                </c:pt>
                <c:pt idx="404">
                  <c:v>-57</c:v>
                </c:pt>
                <c:pt idx="405">
                  <c:v>-57</c:v>
                </c:pt>
                <c:pt idx="406">
                  <c:v>-57</c:v>
                </c:pt>
                <c:pt idx="407">
                  <c:v>-57</c:v>
                </c:pt>
                <c:pt idx="408">
                  <c:v>-57</c:v>
                </c:pt>
                <c:pt idx="409">
                  <c:v>-57</c:v>
                </c:pt>
                <c:pt idx="410">
                  <c:v>-57</c:v>
                </c:pt>
                <c:pt idx="411">
                  <c:v>-57</c:v>
                </c:pt>
                <c:pt idx="412">
                  <c:v>-57</c:v>
                </c:pt>
                <c:pt idx="413">
                  <c:v>-57</c:v>
                </c:pt>
                <c:pt idx="414">
                  <c:v>-57</c:v>
                </c:pt>
                <c:pt idx="415">
                  <c:v>-57</c:v>
                </c:pt>
                <c:pt idx="416">
                  <c:v>-57</c:v>
                </c:pt>
                <c:pt idx="417">
                  <c:v>-57</c:v>
                </c:pt>
                <c:pt idx="418">
                  <c:v>-57</c:v>
                </c:pt>
                <c:pt idx="419">
                  <c:v>-57</c:v>
                </c:pt>
                <c:pt idx="420">
                  <c:v>-57</c:v>
                </c:pt>
                <c:pt idx="421">
                  <c:v>-57</c:v>
                </c:pt>
                <c:pt idx="422">
                  <c:v>-57</c:v>
                </c:pt>
                <c:pt idx="423">
                  <c:v>-57</c:v>
                </c:pt>
                <c:pt idx="424">
                  <c:v>-57</c:v>
                </c:pt>
                <c:pt idx="425">
                  <c:v>-57</c:v>
                </c:pt>
                <c:pt idx="426">
                  <c:v>-57</c:v>
                </c:pt>
                <c:pt idx="427">
                  <c:v>-57</c:v>
                </c:pt>
                <c:pt idx="428">
                  <c:v>-57</c:v>
                </c:pt>
                <c:pt idx="429">
                  <c:v>-57</c:v>
                </c:pt>
                <c:pt idx="430">
                  <c:v>-57</c:v>
                </c:pt>
                <c:pt idx="431">
                  <c:v>-57</c:v>
                </c:pt>
                <c:pt idx="432">
                  <c:v>-57</c:v>
                </c:pt>
                <c:pt idx="433">
                  <c:v>-57</c:v>
                </c:pt>
                <c:pt idx="434">
                  <c:v>-57</c:v>
                </c:pt>
                <c:pt idx="435">
                  <c:v>-57</c:v>
                </c:pt>
                <c:pt idx="436">
                  <c:v>-57</c:v>
                </c:pt>
                <c:pt idx="437">
                  <c:v>-57</c:v>
                </c:pt>
                <c:pt idx="438">
                  <c:v>-57</c:v>
                </c:pt>
                <c:pt idx="439">
                  <c:v>-57</c:v>
                </c:pt>
                <c:pt idx="440">
                  <c:v>-57</c:v>
                </c:pt>
                <c:pt idx="441">
                  <c:v>-57</c:v>
                </c:pt>
                <c:pt idx="442">
                  <c:v>-57</c:v>
                </c:pt>
                <c:pt idx="443">
                  <c:v>-57</c:v>
                </c:pt>
                <c:pt idx="444">
                  <c:v>-57</c:v>
                </c:pt>
                <c:pt idx="445">
                  <c:v>-57</c:v>
                </c:pt>
                <c:pt idx="446">
                  <c:v>-57</c:v>
                </c:pt>
                <c:pt idx="447">
                  <c:v>-57</c:v>
                </c:pt>
                <c:pt idx="448">
                  <c:v>-57</c:v>
                </c:pt>
                <c:pt idx="449">
                  <c:v>-57</c:v>
                </c:pt>
                <c:pt idx="450">
                  <c:v>-57</c:v>
                </c:pt>
                <c:pt idx="451">
                  <c:v>-57</c:v>
                </c:pt>
                <c:pt idx="452">
                  <c:v>-57</c:v>
                </c:pt>
                <c:pt idx="453">
                  <c:v>-57</c:v>
                </c:pt>
                <c:pt idx="454">
                  <c:v>-57</c:v>
                </c:pt>
                <c:pt idx="455">
                  <c:v>-57</c:v>
                </c:pt>
                <c:pt idx="456">
                  <c:v>-57</c:v>
                </c:pt>
                <c:pt idx="457">
                  <c:v>-57</c:v>
                </c:pt>
                <c:pt idx="458">
                  <c:v>-57</c:v>
                </c:pt>
                <c:pt idx="459">
                  <c:v>-57</c:v>
                </c:pt>
                <c:pt idx="460">
                  <c:v>-57</c:v>
                </c:pt>
                <c:pt idx="461">
                  <c:v>-57</c:v>
                </c:pt>
                <c:pt idx="462">
                  <c:v>-57</c:v>
                </c:pt>
                <c:pt idx="463">
                  <c:v>-57</c:v>
                </c:pt>
                <c:pt idx="464">
                  <c:v>-57</c:v>
                </c:pt>
                <c:pt idx="465">
                  <c:v>-57</c:v>
                </c:pt>
                <c:pt idx="466">
                  <c:v>-57</c:v>
                </c:pt>
                <c:pt idx="467">
                  <c:v>-57</c:v>
                </c:pt>
                <c:pt idx="468">
                  <c:v>-57</c:v>
                </c:pt>
                <c:pt idx="469">
                  <c:v>-57</c:v>
                </c:pt>
                <c:pt idx="470">
                  <c:v>-57</c:v>
                </c:pt>
                <c:pt idx="471">
                  <c:v>-57</c:v>
                </c:pt>
                <c:pt idx="472">
                  <c:v>-57</c:v>
                </c:pt>
                <c:pt idx="473">
                  <c:v>-57</c:v>
                </c:pt>
                <c:pt idx="474">
                  <c:v>-57</c:v>
                </c:pt>
                <c:pt idx="475">
                  <c:v>-57</c:v>
                </c:pt>
                <c:pt idx="476">
                  <c:v>-57</c:v>
                </c:pt>
                <c:pt idx="477">
                  <c:v>-57</c:v>
                </c:pt>
                <c:pt idx="478">
                  <c:v>-57</c:v>
                </c:pt>
                <c:pt idx="479">
                  <c:v>-57</c:v>
                </c:pt>
                <c:pt idx="480">
                  <c:v>-57</c:v>
                </c:pt>
                <c:pt idx="481">
                  <c:v>-57</c:v>
                </c:pt>
                <c:pt idx="482">
                  <c:v>-57</c:v>
                </c:pt>
                <c:pt idx="483">
                  <c:v>-57</c:v>
                </c:pt>
                <c:pt idx="484">
                  <c:v>-57</c:v>
                </c:pt>
                <c:pt idx="485">
                  <c:v>-57</c:v>
                </c:pt>
                <c:pt idx="486">
                  <c:v>-57</c:v>
                </c:pt>
                <c:pt idx="487">
                  <c:v>-57</c:v>
                </c:pt>
                <c:pt idx="488">
                  <c:v>-57</c:v>
                </c:pt>
                <c:pt idx="489">
                  <c:v>-57</c:v>
                </c:pt>
                <c:pt idx="490">
                  <c:v>-57</c:v>
                </c:pt>
                <c:pt idx="491">
                  <c:v>-57</c:v>
                </c:pt>
                <c:pt idx="492">
                  <c:v>-57</c:v>
                </c:pt>
                <c:pt idx="493">
                  <c:v>-57</c:v>
                </c:pt>
                <c:pt idx="494">
                  <c:v>-56</c:v>
                </c:pt>
                <c:pt idx="495">
                  <c:v>-56</c:v>
                </c:pt>
                <c:pt idx="496">
                  <c:v>-56</c:v>
                </c:pt>
                <c:pt idx="497">
                  <c:v>-56</c:v>
                </c:pt>
                <c:pt idx="498">
                  <c:v>-56</c:v>
                </c:pt>
                <c:pt idx="499">
                  <c:v>-56</c:v>
                </c:pt>
                <c:pt idx="500">
                  <c:v>-56</c:v>
                </c:pt>
                <c:pt idx="501">
                  <c:v>-56</c:v>
                </c:pt>
                <c:pt idx="502">
                  <c:v>-56</c:v>
                </c:pt>
                <c:pt idx="503">
                  <c:v>-56</c:v>
                </c:pt>
                <c:pt idx="504">
                  <c:v>-56</c:v>
                </c:pt>
                <c:pt idx="505">
                  <c:v>-56</c:v>
                </c:pt>
                <c:pt idx="506">
                  <c:v>-56</c:v>
                </c:pt>
                <c:pt idx="507">
                  <c:v>-56</c:v>
                </c:pt>
                <c:pt idx="508">
                  <c:v>-56</c:v>
                </c:pt>
                <c:pt idx="509">
                  <c:v>-56</c:v>
                </c:pt>
                <c:pt idx="510">
                  <c:v>-56</c:v>
                </c:pt>
                <c:pt idx="511">
                  <c:v>-56</c:v>
                </c:pt>
                <c:pt idx="512">
                  <c:v>-56</c:v>
                </c:pt>
                <c:pt idx="513">
                  <c:v>-56</c:v>
                </c:pt>
                <c:pt idx="514">
                  <c:v>-56</c:v>
                </c:pt>
                <c:pt idx="515">
                  <c:v>-56</c:v>
                </c:pt>
                <c:pt idx="516">
                  <c:v>-56</c:v>
                </c:pt>
                <c:pt idx="517">
                  <c:v>-56</c:v>
                </c:pt>
                <c:pt idx="518">
                  <c:v>-56</c:v>
                </c:pt>
                <c:pt idx="519">
                  <c:v>-56</c:v>
                </c:pt>
                <c:pt idx="520">
                  <c:v>-56</c:v>
                </c:pt>
                <c:pt idx="521">
                  <c:v>-56</c:v>
                </c:pt>
                <c:pt idx="522">
                  <c:v>-56</c:v>
                </c:pt>
                <c:pt idx="523">
                  <c:v>-56</c:v>
                </c:pt>
                <c:pt idx="524">
                  <c:v>-56</c:v>
                </c:pt>
                <c:pt idx="525">
                  <c:v>-56</c:v>
                </c:pt>
                <c:pt idx="526">
                  <c:v>-56</c:v>
                </c:pt>
                <c:pt idx="527">
                  <c:v>-56</c:v>
                </c:pt>
                <c:pt idx="528">
                  <c:v>-56</c:v>
                </c:pt>
                <c:pt idx="529">
                  <c:v>-56</c:v>
                </c:pt>
                <c:pt idx="530">
                  <c:v>-56</c:v>
                </c:pt>
                <c:pt idx="531">
                  <c:v>-56</c:v>
                </c:pt>
                <c:pt idx="532">
                  <c:v>-56</c:v>
                </c:pt>
                <c:pt idx="533">
                  <c:v>-56</c:v>
                </c:pt>
                <c:pt idx="534">
                  <c:v>-56</c:v>
                </c:pt>
                <c:pt idx="535">
                  <c:v>-56</c:v>
                </c:pt>
                <c:pt idx="536">
                  <c:v>-56</c:v>
                </c:pt>
                <c:pt idx="537">
                  <c:v>-56</c:v>
                </c:pt>
                <c:pt idx="538">
                  <c:v>-56</c:v>
                </c:pt>
                <c:pt idx="539">
                  <c:v>-56</c:v>
                </c:pt>
                <c:pt idx="540">
                  <c:v>-56</c:v>
                </c:pt>
                <c:pt idx="541">
                  <c:v>-56</c:v>
                </c:pt>
                <c:pt idx="542">
                  <c:v>-56</c:v>
                </c:pt>
                <c:pt idx="543">
                  <c:v>-56</c:v>
                </c:pt>
                <c:pt idx="544">
                  <c:v>-56</c:v>
                </c:pt>
                <c:pt idx="545">
                  <c:v>-56</c:v>
                </c:pt>
                <c:pt idx="546">
                  <c:v>-56</c:v>
                </c:pt>
                <c:pt idx="547">
                  <c:v>-56</c:v>
                </c:pt>
                <c:pt idx="548">
                  <c:v>-56</c:v>
                </c:pt>
                <c:pt idx="549">
                  <c:v>-56</c:v>
                </c:pt>
                <c:pt idx="550">
                  <c:v>-56</c:v>
                </c:pt>
                <c:pt idx="551">
                  <c:v>-56</c:v>
                </c:pt>
                <c:pt idx="552">
                  <c:v>-56</c:v>
                </c:pt>
                <c:pt idx="553">
                  <c:v>-56</c:v>
                </c:pt>
                <c:pt idx="554">
                  <c:v>-56</c:v>
                </c:pt>
                <c:pt idx="555">
                  <c:v>-56</c:v>
                </c:pt>
                <c:pt idx="556">
                  <c:v>-56</c:v>
                </c:pt>
                <c:pt idx="557">
                  <c:v>-56</c:v>
                </c:pt>
                <c:pt idx="558">
                  <c:v>-56</c:v>
                </c:pt>
                <c:pt idx="559">
                  <c:v>-56</c:v>
                </c:pt>
                <c:pt idx="560">
                  <c:v>-56</c:v>
                </c:pt>
                <c:pt idx="561">
                  <c:v>-56</c:v>
                </c:pt>
                <c:pt idx="562">
                  <c:v>-56</c:v>
                </c:pt>
                <c:pt idx="563">
                  <c:v>-56</c:v>
                </c:pt>
                <c:pt idx="564">
                  <c:v>-56</c:v>
                </c:pt>
                <c:pt idx="565">
                  <c:v>-56</c:v>
                </c:pt>
                <c:pt idx="566">
                  <c:v>-56</c:v>
                </c:pt>
                <c:pt idx="567">
                  <c:v>-56</c:v>
                </c:pt>
                <c:pt idx="568">
                  <c:v>-56</c:v>
                </c:pt>
                <c:pt idx="569">
                  <c:v>-56</c:v>
                </c:pt>
                <c:pt idx="570">
                  <c:v>-56</c:v>
                </c:pt>
                <c:pt idx="571">
                  <c:v>-56</c:v>
                </c:pt>
                <c:pt idx="572">
                  <c:v>-56</c:v>
                </c:pt>
                <c:pt idx="573">
                  <c:v>-56</c:v>
                </c:pt>
                <c:pt idx="574">
                  <c:v>-56</c:v>
                </c:pt>
                <c:pt idx="575">
                  <c:v>-56</c:v>
                </c:pt>
                <c:pt idx="576">
                  <c:v>-56</c:v>
                </c:pt>
                <c:pt idx="577">
                  <c:v>-56</c:v>
                </c:pt>
                <c:pt idx="578">
                  <c:v>-56</c:v>
                </c:pt>
                <c:pt idx="579">
                  <c:v>-56</c:v>
                </c:pt>
                <c:pt idx="580">
                  <c:v>-56</c:v>
                </c:pt>
                <c:pt idx="581">
                  <c:v>-56</c:v>
                </c:pt>
                <c:pt idx="582">
                  <c:v>-56</c:v>
                </c:pt>
                <c:pt idx="583">
                  <c:v>-56</c:v>
                </c:pt>
                <c:pt idx="584">
                  <c:v>-56</c:v>
                </c:pt>
                <c:pt idx="585">
                  <c:v>-56</c:v>
                </c:pt>
                <c:pt idx="586">
                  <c:v>-56</c:v>
                </c:pt>
                <c:pt idx="587">
                  <c:v>-56</c:v>
                </c:pt>
                <c:pt idx="588">
                  <c:v>-56</c:v>
                </c:pt>
                <c:pt idx="589">
                  <c:v>-56</c:v>
                </c:pt>
                <c:pt idx="590">
                  <c:v>-56</c:v>
                </c:pt>
                <c:pt idx="591">
                  <c:v>-56</c:v>
                </c:pt>
                <c:pt idx="592">
                  <c:v>-56</c:v>
                </c:pt>
                <c:pt idx="593">
                  <c:v>-56</c:v>
                </c:pt>
                <c:pt idx="594">
                  <c:v>-56</c:v>
                </c:pt>
                <c:pt idx="595">
                  <c:v>-56</c:v>
                </c:pt>
                <c:pt idx="596">
                  <c:v>-56</c:v>
                </c:pt>
                <c:pt idx="597">
                  <c:v>-56</c:v>
                </c:pt>
                <c:pt idx="598">
                  <c:v>-56</c:v>
                </c:pt>
                <c:pt idx="599">
                  <c:v>-56</c:v>
                </c:pt>
                <c:pt idx="600">
                  <c:v>-56</c:v>
                </c:pt>
                <c:pt idx="601">
                  <c:v>-56</c:v>
                </c:pt>
                <c:pt idx="602">
                  <c:v>-56</c:v>
                </c:pt>
                <c:pt idx="603">
                  <c:v>-56</c:v>
                </c:pt>
                <c:pt idx="604">
                  <c:v>-56</c:v>
                </c:pt>
                <c:pt idx="605">
                  <c:v>-56</c:v>
                </c:pt>
                <c:pt idx="606">
                  <c:v>-56</c:v>
                </c:pt>
                <c:pt idx="607">
                  <c:v>-56</c:v>
                </c:pt>
                <c:pt idx="608">
                  <c:v>-56</c:v>
                </c:pt>
                <c:pt idx="609">
                  <c:v>-56</c:v>
                </c:pt>
                <c:pt idx="610">
                  <c:v>-56</c:v>
                </c:pt>
                <c:pt idx="611">
                  <c:v>-56</c:v>
                </c:pt>
                <c:pt idx="612">
                  <c:v>-56</c:v>
                </c:pt>
                <c:pt idx="613">
                  <c:v>-56</c:v>
                </c:pt>
                <c:pt idx="614">
                  <c:v>-56</c:v>
                </c:pt>
                <c:pt idx="615">
                  <c:v>-56</c:v>
                </c:pt>
                <c:pt idx="616">
                  <c:v>-56</c:v>
                </c:pt>
                <c:pt idx="617">
                  <c:v>-56</c:v>
                </c:pt>
                <c:pt idx="618">
                  <c:v>-56</c:v>
                </c:pt>
                <c:pt idx="619">
                  <c:v>-56</c:v>
                </c:pt>
                <c:pt idx="620">
                  <c:v>-56</c:v>
                </c:pt>
                <c:pt idx="621">
                  <c:v>-56</c:v>
                </c:pt>
                <c:pt idx="622">
                  <c:v>-56</c:v>
                </c:pt>
                <c:pt idx="623">
                  <c:v>-56</c:v>
                </c:pt>
                <c:pt idx="624">
                  <c:v>-56</c:v>
                </c:pt>
                <c:pt idx="625">
                  <c:v>-56</c:v>
                </c:pt>
                <c:pt idx="626">
                  <c:v>-56</c:v>
                </c:pt>
                <c:pt idx="627">
                  <c:v>-56</c:v>
                </c:pt>
                <c:pt idx="628">
                  <c:v>-56</c:v>
                </c:pt>
                <c:pt idx="629">
                  <c:v>-56</c:v>
                </c:pt>
                <c:pt idx="630">
                  <c:v>-56</c:v>
                </c:pt>
                <c:pt idx="631">
                  <c:v>-56</c:v>
                </c:pt>
                <c:pt idx="632">
                  <c:v>-56</c:v>
                </c:pt>
                <c:pt idx="633">
                  <c:v>-56</c:v>
                </c:pt>
                <c:pt idx="634">
                  <c:v>-56</c:v>
                </c:pt>
                <c:pt idx="635">
                  <c:v>-56</c:v>
                </c:pt>
                <c:pt idx="636">
                  <c:v>-56</c:v>
                </c:pt>
                <c:pt idx="637">
                  <c:v>-56</c:v>
                </c:pt>
                <c:pt idx="638">
                  <c:v>-56</c:v>
                </c:pt>
                <c:pt idx="639">
                  <c:v>-56</c:v>
                </c:pt>
                <c:pt idx="640">
                  <c:v>-56</c:v>
                </c:pt>
                <c:pt idx="641">
                  <c:v>-56</c:v>
                </c:pt>
                <c:pt idx="642">
                  <c:v>-56</c:v>
                </c:pt>
                <c:pt idx="643">
                  <c:v>-56</c:v>
                </c:pt>
                <c:pt idx="644">
                  <c:v>-56</c:v>
                </c:pt>
                <c:pt idx="645">
                  <c:v>-56</c:v>
                </c:pt>
                <c:pt idx="646">
                  <c:v>-56</c:v>
                </c:pt>
                <c:pt idx="647">
                  <c:v>-56</c:v>
                </c:pt>
                <c:pt idx="648">
                  <c:v>-56</c:v>
                </c:pt>
                <c:pt idx="649">
                  <c:v>-56</c:v>
                </c:pt>
                <c:pt idx="650">
                  <c:v>-56</c:v>
                </c:pt>
                <c:pt idx="651">
                  <c:v>-56</c:v>
                </c:pt>
                <c:pt idx="652">
                  <c:v>-56</c:v>
                </c:pt>
                <c:pt idx="653">
                  <c:v>-56</c:v>
                </c:pt>
                <c:pt idx="654">
                  <c:v>-56</c:v>
                </c:pt>
                <c:pt idx="655">
                  <c:v>-56</c:v>
                </c:pt>
                <c:pt idx="656">
                  <c:v>-56</c:v>
                </c:pt>
                <c:pt idx="657">
                  <c:v>-56</c:v>
                </c:pt>
                <c:pt idx="658">
                  <c:v>-56</c:v>
                </c:pt>
                <c:pt idx="659">
                  <c:v>-56</c:v>
                </c:pt>
                <c:pt idx="660">
                  <c:v>-56</c:v>
                </c:pt>
                <c:pt idx="661">
                  <c:v>-56</c:v>
                </c:pt>
                <c:pt idx="662">
                  <c:v>-56</c:v>
                </c:pt>
                <c:pt idx="663">
                  <c:v>-56</c:v>
                </c:pt>
                <c:pt idx="664">
                  <c:v>-56</c:v>
                </c:pt>
                <c:pt idx="665">
                  <c:v>-56</c:v>
                </c:pt>
                <c:pt idx="666">
                  <c:v>-56</c:v>
                </c:pt>
                <c:pt idx="667">
                  <c:v>-56</c:v>
                </c:pt>
                <c:pt idx="668">
                  <c:v>-56</c:v>
                </c:pt>
                <c:pt idx="669">
                  <c:v>-56</c:v>
                </c:pt>
                <c:pt idx="670">
                  <c:v>-56</c:v>
                </c:pt>
                <c:pt idx="671">
                  <c:v>-56</c:v>
                </c:pt>
                <c:pt idx="672">
                  <c:v>-56</c:v>
                </c:pt>
                <c:pt idx="673">
                  <c:v>-56</c:v>
                </c:pt>
                <c:pt idx="674">
                  <c:v>-56</c:v>
                </c:pt>
                <c:pt idx="675">
                  <c:v>-56</c:v>
                </c:pt>
                <c:pt idx="676">
                  <c:v>-56</c:v>
                </c:pt>
                <c:pt idx="677">
                  <c:v>-56</c:v>
                </c:pt>
                <c:pt idx="678">
                  <c:v>-56</c:v>
                </c:pt>
                <c:pt idx="679">
                  <c:v>-56</c:v>
                </c:pt>
                <c:pt idx="680">
                  <c:v>-56</c:v>
                </c:pt>
                <c:pt idx="681">
                  <c:v>-56</c:v>
                </c:pt>
                <c:pt idx="682">
                  <c:v>-56</c:v>
                </c:pt>
                <c:pt idx="683">
                  <c:v>-56</c:v>
                </c:pt>
                <c:pt idx="684">
                  <c:v>-56</c:v>
                </c:pt>
                <c:pt idx="685">
                  <c:v>-56</c:v>
                </c:pt>
                <c:pt idx="686">
                  <c:v>-56</c:v>
                </c:pt>
                <c:pt idx="687">
                  <c:v>-56</c:v>
                </c:pt>
                <c:pt idx="688">
                  <c:v>-56</c:v>
                </c:pt>
                <c:pt idx="689">
                  <c:v>-56</c:v>
                </c:pt>
                <c:pt idx="690">
                  <c:v>-56</c:v>
                </c:pt>
                <c:pt idx="691">
                  <c:v>-56</c:v>
                </c:pt>
                <c:pt idx="692">
                  <c:v>-56</c:v>
                </c:pt>
                <c:pt idx="693">
                  <c:v>-56</c:v>
                </c:pt>
                <c:pt idx="694">
                  <c:v>-56</c:v>
                </c:pt>
                <c:pt idx="695">
                  <c:v>-56</c:v>
                </c:pt>
                <c:pt idx="696">
                  <c:v>-56</c:v>
                </c:pt>
                <c:pt idx="697">
                  <c:v>-56</c:v>
                </c:pt>
                <c:pt idx="698">
                  <c:v>-56</c:v>
                </c:pt>
                <c:pt idx="699">
                  <c:v>-56</c:v>
                </c:pt>
                <c:pt idx="700">
                  <c:v>-56</c:v>
                </c:pt>
                <c:pt idx="701">
                  <c:v>-56</c:v>
                </c:pt>
                <c:pt idx="702">
                  <c:v>-56</c:v>
                </c:pt>
                <c:pt idx="703">
                  <c:v>-56</c:v>
                </c:pt>
                <c:pt idx="704">
                  <c:v>-56</c:v>
                </c:pt>
                <c:pt idx="705">
                  <c:v>-56</c:v>
                </c:pt>
                <c:pt idx="706">
                  <c:v>-56</c:v>
                </c:pt>
                <c:pt idx="707">
                  <c:v>-56</c:v>
                </c:pt>
                <c:pt idx="708">
                  <c:v>-56</c:v>
                </c:pt>
                <c:pt idx="709">
                  <c:v>-56</c:v>
                </c:pt>
                <c:pt idx="710">
                  <c:v>-56</c:v>
                </c:pt>
                <c:pt idx="711">
                  <c:v>-56</c:v>
                </c:pt>
                <c:pt idx="712">
                  <c:v>-56</c:v>
                </c:pt>
                <c:pt idx="713">
                  <c:v>-56</c:v>
                </c:pt>
                <c:pt idx="714">
                  <c:v>-56</c:v>
                </c:pt>
                <c:pt idx="715">
                  <c:v>-56</c:v>
                </c:pt>
                <c:pt idx="716">
                  <c:v>-56</c:v>
                </c:pt>
                <c:pt idx="717">
                  <c:v>-56</c:v>
                </c:pt>
                <c:pt idx="718">
                  <c:v>-56</c:v>
                </c:pt>
                <c:pt idx="719">
                  <c:v>-56</c:v>
                </c:pt>
                <c:pt idx="720">
                  <c:v>-56</c:v>
                </c:pt>
                <c:pt idx="721">
                  <c:v>-56</c:v>
                </c:pt>
                <c:pt idx="722">
                  <c:v>-56</c:v>
                </c:pt>
                <c:pt idx="723">
                  <c:v>-56</c:v>
                </c:pt>
                <c:pt idx="724">
                  <c:v>-56</c:v>
                </c:pt>
                <c:pt idx="725">
                  <c:v>-56</c:v>
                </c:pt>
                <c:pt idx="726">
                  <c:v>-56</c:v>
                </c:pt>
                <c:pt idx="727">
                  <c:v>-56</c:v>
                </c:pt>
                <c:pt idx="728">
                  <c:v>-56</c:v>
                </c:pt>
                <c:pt idx="729">
                  <c:v>-56</c:v>
                </c:pt>
                <c:pt idx="730">
                  <c:v>-56</c:v>
                </c:pt>
                <c:pt idx="731">
                  <c:v>-56</c:v>
                </c:pt>
                <c:pt idx="732">
                  <c:v>-56</c:v>
                </c:pt>
                <c:pt idx="733">
                  <c:v>-56</c:v>
                </c:pt>
                <c:pt idx="734">
                  <c:v>-56</c:v>
                </c:pt>
                <c:pt idx="735">
                  <c:v>-56</c:v>
                </c:pt>
                <c:pt idx="736">
                  <c:v>-56</c:v>
                </c:pt>
                <c:pt idx="737">
                  <c:v>-56</c:v>
                </c:pt>
                <c:pt idx="738">
                  <c:v>-56</c:v>
                </c:pt>
                <c:pt idx="739">
                  <c:v>-56</c:v>
                </c:pt>
                <c:pt idx="740">
                  <c:v>-56</c:v>
                </c:pt>
                <c:pt idx="741">
                  <c:v>-56</c:v>
                </c:pt>
                <c:pt idx="742">
                  <c:v>-56</c:v>
                </c:pt>
                <c:pt idx="743">
                  <c:v>-56</c:v>
                </c:pt>
                <c:pt idx="744">
                  <c:v>-56</c:v>
                </c:pt>
                <c:pt idx="745">
                  <c:v>-56</c:v>
                </c:pt>
                <c:pt idx="746">
                  <c:v>-56</c:v>
                </c:pt>
                <c:pt idx="747">
                  <c:v>-56</c:v>
                </c:pt>
                <c:pt idx="748">
                  <c:v>-56</c:v>
                </c:pt>
                <c:pt idx="749">
                  <c:v>-56</c:v>
                </c:pt>
                <c:pt idx="750">
                  <c:v>-55</c:v>
                </c:pt>
                <c:pt idx="751">
                  <c:v>-55</c:v>
                </c:pt>
                <c:pt idx="752">
                  <c:v>-55</c:v>
                </c:pt>
                <c:pt idx="753">
                  <c:v>-55</c:v>
                </c:pt>
                <c:pt idx="754">
                  <c:v>-55</c:v>
                </c:pt>
                <c:pt idx="755">
                  <c:v>-55</c:v>
                </c:pt>
                <c:pt idx="756">
                  <c:v>-55</c:v>
                </c:pt>
                <c:pt idx="757">
                  <c:v>-55</c:v>
                </c:pt>
                <c:pt idx="758">
                  <c:v>-55</c:v>
                </c:pt>
                <c:pt idx="759">
                  <c:v>-55</c:v>
                </c:pt>
                <c:pt idx="760">
                  <c:v>-55</c:v>
                </c:pt>
                <c:pt idx="761">
                  <c:v>-55</c:v>
                </c:pt>
                <c:pt idx="762">
                  <c:v>-55</c:v>
                </c:pt>
                <c:pt idx="763">
                  <c:v>-55</c:v>
                </c:pt>
                <c:pt idx="764">
                  <c:v>-55</c:v>
                </c:pt>
                <c:pt idx="765">
                  <c:v>-55</c:v>
                </c:pt>
                <c:pt idx="766">
                  <c:v>-55</c:v>
                </c:pt>
                <c:pt idx="767">
                  <c:v>-55</c:v>
                </c:pt>
                <c:pt idx="768">
                  <c:v>-55</c:v>
                </c:pt>
                <c:pt idx="769">
                  <c:v>-55</c:v>
                </c:pt>
                <c:pt idx="770">
                  <c:v>-55</c:v>
                </c:pt>
                <c:pt idx="771">
                  <c:v>-55</c:v>
                </c:pt>
                <c:pt idx="772">
                  <c:v>-55</c:v>
                </c:pt>
                <c:pt idx="773">
                  <c:v>-55</c:v>
                </c:pt>
                <c:pt idx="774">
                  <c:v>-55</c:v>
                </c:pt>
                <c:pt idx="775">
                  <c:v>-55</c:v>
                </c:pt>
                <c:pt idx="776">
                  <c:v>-55</c:v>
                </c:pt>
                <c:pt idx="777">
                  <c:v>-55</c:v>
                </c:pt>
                <c:pt idx="778">
                  <c:v>-55</c:v>
                </c:pt>
                <c:pt idx="779">
                  <c:v>-55</c:v>
                </c:pt>
                <c:pt idx="780">
                  <c:v>-55</c:v>
                </c:pt>
                <c:pt idx="781">
                  <c:v>-55</c:v>
                </c:pt>
                <c:pt idx="782">
                  <c:v>-55</c:v>
                </c:pt>
                <c:pt idx="783">
                  <c:v>-55</c:v>
                </c:pt>
                <c:pt idx="784">
                  <c:v>-55</c:v>
                </c:pt>
                <c:pt idx="785">
                  <c:v>-55</c:v>
                </c:pt>
                <c:pt idx="786">
                  <c:v>-55</c:v>
                </c:pt>
                <c:pt idx="787">
                  <c:v>-55</c:v>
                </c:pt>
                <c:pt idx="788">
                  <c:v>-55</c:v>
                </c:pt>
                <c:pt idx="789">
                  <c:v>-55</c:v>
                </c:pt>
                <c:pt idx="790">
                  <c:v>-55</c:v>
                </c:pt>
                <c:pt idx="791">
                  <c:v>-55</c:v>
                </c:pt>
                <c:pt idx="792">
                  <c:v>-55</c:v>
                </c:pt>
                <c:pt idx="793">
                  <c:v>-55</c:v>
                </c:pt>
                <c:pt idx="794">
                  <c:v>-55</c:v>
                </c:pt>
                <c:pt idx="795">
                  <c:v>-55</c:v>
                </c:pt>
                <c:pt idx="796">
                  <c:v>-55</c:v>
                </c:pt>
                <c:pt idx="797">
                  <c:v>-55</c:v>
                </c:pt>
                <c:pt idx="798">
                  <c:v>-55</c:v>
                </c:pt>
                <c:pt idx="799">
                  <c:v>-55</c:v>
                </c:pt>
                <c:pt idx="800">
                  <c:v>-55</c:v>
                </c:pt>
                <c:pt idx="801">
                  <c:v>-55</c:v>
                </c:pt>
                <c:pt idx="802">
                  <c:v>-55</c:v>
                </c:pt>
                <c:pt idx="803">
                  <c:v>-55</c:v>
                </c:pt>
                <c:pt idx="804">
                  <c:v>-55</c:v>
                </c:pt>
                <c:pt idx="805">
                  <c:v>-55</c:v>
                </c:pt>
                <c:pt idx="806">
                  <c:v>-55</c:v>
                </c:pt>
                <c:pt idx="807">
                  <c:v>-55</c:v>
                </c:pt>
                <c:pt idx="808">
                  <c:v>-55</c:v>
                </c:pt>
                <c:pt idx="809">
                  <c:v>-55</c:v>
                </c:pt>
                <c:pt idx="810">
                  <c:v>-55</c:v>
                </c:pt>
                <c:pt idx="811">
                  <c:v>-55</c:v>
                </c:pt>
                <c:pt idx="812">
                  <c:v>-55</c:v>
                </c:pt>
                <c:pt idx="813">
                  <c:v>-55</c:v>
                </c:pt>
                <c:pt idx="814">
                  <c:v>-55</c:v>
                </c:pt>
                <c:pt idx="815">
                  <c:v>-55</c:v>
                </c:pt>
                <c:pt idx="816">
                  <c:v>-55</c:v>
                </c:pt>
                <c:pt idx="817">
                  <c:v>-55</c:v>
                </c:pt>
                <c:pt idx="818">
                  <c:v>-55</c:v>
                </c:pt>
                <c:pt idx="819">
                  <c:v>-55</c:v>
                </c:pt>
                <c:pt idx="820">
                  <c:v>-55</c:v>
                </c:pt>
                <c:pt idx="821">
                  <c:v>-55</c:v>
                </c:pt>
                <c:pt idx="822">
                  <c:v>-55</c:v>
                </c:pt>
                <c:pt idx="823">
                  <c:v>-55</c:v>
                </c:pt>
                <c:pt idx="824">
                  <c:v>-55</c:v>
                </c:pt>
                <c:pt idx="825">
                  <c:v>-55</c:v>
                </c:pt>
                <c:pt idx="826">
                  <c:v>-55</c:v>
                </c:pt>
                <c:pt idx="827">
                  <c:v>-55</c:v>
                </c:pt>
                <c:pt idx="828">
                  <c:v>-55</c:v>
                </c:pt>
                <c:pt idx="829">
                  <c:v>-55</c:v>
                </c:pt>
                <c:pt idx="830">
                  <c:v>-55</c:v>
                </c:pt>
                <c:pt idx="831">
                  <c:v>-55</c:v>
                </c:pt>
                <c:pt idx="832">
                  <c:v>-55</c:v>
                </c:pt>
                <c:pt idx="833">
                  <c:v>-55</c:v>
                </c:pt>
                <c:pt idx="834">
                  <c:v>-55</c:v>
                </c:pt>
                <c:pt idx="835">
                  <c:v>-55</c:v>
                </c:pt>
                <c:pt idx="836">
                  <c:v>-55</c:v>
                </c:pt>
                <c:pt idx="837">
                  <c:v>-55</c:v>
                </c:pt>
                <c:pt idx="838">
                  <c:v>-55</c:v>
                </c:pt>
                <c:pt idx="839">
                  <c:v>-55</c:v>
                </c:pt>
                <c:pt idx="840">
                  <c:v>-55</c:v>
                </c:pt>
                <c:pt idx="841">
                  <c:v>-55</c:v>
                </c:pt>
                <c:pt idx="842">
                  <c:v>-55</c:v>
                </c:pt>
                <c:pt idx="843">
                  <c:v>-55</c:v>
                </c:pt>
                <c:pt idx="844">
                  <c:v>-55</c:v>
                </c:pt>
                <c:pt idx="845">
                  <c:v>-55</c:v>
                </c:pt>
                <c:pt idx="846">
                  <c:v>-55</c:v>
                </c:pt>
                <c:pt idx="847">
                  <c:v>-55</c:v>
                </c:pt>
                <c:pt idx="848">
                  <c:v>-55</c:v>
                </c:pt>
                <c:pt idx="849">
                  <c:v>-55</c:v>
                </c:pt>
                <c:pt idx="850">
                  <c:v>-55</c:v>
                </c:pt>
                <c:pt idx="851">
                  <c:v>-55</c:v>
                </c:pt>
                <c:pt idx="852">
                  <c:v>-55</c:v>
                </c:pt>
                <c:pt idx="853">
                  <c:v>-55</c:v>
                </c:pt>
                <c:pt idx="854">
                  <c:v>-55</c:v>
                </c:pt>
                <c:pt idx="855">
                  <c:v>-55</c:v>
                </c:pt>
                <c:pt idx="856">
                  <c:v>-55</c:v>
                </c:pt>
                <c:pt idx="857">
                  <c:v>-55</c:v>
                </c:pt>
                <c:pt idx="858">
                  <c:v>-55</c:v>
                </c:pt>
                <c:pt idx="859">
                  <c:v>-55</c:v>
                </c:pt>
                <c:pt idx="860">
                  <c:v>-55</c:v>
                </c:pt>
                <c:pt idx="861">
                  <c:v>-55</c:v>
                </c:pt>
                <c:pt idx="862">
                  <c:v>-55</c:v>
                </c:pt>
                <c:pt idx="863">
                  <c:v>-55</c:v>
                </c:pt>
                <c:pt idx="864">
                  <c:v>-55</c:v>
                </c:pt>
                <c:pt idx="865">
                  <c:v>-55</c:v>
                </c:pt>
                <c:pt idx="866">
                  <c:v>-55</c:v>
                </c:pt>
                <c:pt idx="867">
                  <c:v>-55</c:v>
                </c:pt>
                <c:pt idx="868">
                  <c:v>-55</c:v>
                </c:pt>
                <c:pt idx="869">
                  <c:v>-55</c:v>
                </c:pt>
                <c:pt idx="870">
                  <c:v>-55</c:v>
                </c:pt>
                <c:pt idx="871">
                  <c:v>-55</c:v>
                </c:pt>
                <c:pt idx="872">
                  <c:v>-55</c:v>
                </c:pt>
                <c:pt idx="873">
                  <c:v>-55</c:v>
                </c:pt>
                <c:pt idx="874">
                  <c:v>-55</c:v>
                </c:pt>
                <c:pt idx="875">
                  <c:v>-55</c:v>
                </c:pt>
                <c:pt idx="876">
                  <c:v>-55</c:v>
                </c:pt>
                <c:pt idx="877">
                  <c:v>-55</c:v>
                </c:pt>
                <c:pt idx="878">
                  <c:v>-55</c:v>
                </c:pt>
                <c:pt idx="879">
                  <c:v>-55</c:v>
                </c:pt>
                <c:pt idx="880">
                  <c:v>-55</c:v>
                </c:pt>
                <c:pt idx="881">
                  <c:v>-55</c:v>
                </c:pt>
                <c:pt idx="882">
                  <c:v>-55</c:v>
                </c:pt>
                <c:pt idx="883">
                  <c:v>-55</c:v>
                </c:pt>
                <c:pt idx="884">
                  <c:v>-55</c:v>
                </c:pt>
                <c:pt idx="885">
                  <c:v>-55</c:v>
                </c:pt>
                <c:pt idx="886">
                  <c:v>-55</c:v>
                </c:pt>
                <c:pt idx="887">
                  <c:v>-55</c:v>
                </c:pt>
                <c:pt idx="888">
                  <c:v>-55</c:v>
                </c:pt>
                <c:pt idx="889">
                  <c:v>-55</c:v>
                </c:pt>
                <c:pt idx="890">
                  <c:v>-55</c:v>
                </c:pt>
                <c:pt idx="891">
                  <c:v>-55</c:v>
                </c:pt>
                <c:pt idx="892">
                  <c:v>-55</c:v>
                </c:pt>
                <c:pt idx="893">
                  <c:v>-55</c:v>
                </c:pt>
                <c:pt idx="894">
                  <c:v>-55</c:v>
                </c:pt>
                <c:pt idx="895">
                  <c:v>-55</c:v>
                </c:pt>
                <c:pt idx="896">
                  <c:v>-55</c:v>
                </c:pt>
                <c:pt idx="897">
                  <c:v>-55</c:v>
                </c:pt>
                <c:pt idx="898">
                  <c:v>-55</c:v>
                </c:pt>
                <c:pt idx="899">
                  <c:v>-55</c:v>
                </c:pt>
                <c:pt idx="900">
                  <c:v>-55</c:v>
                </c:pt>
                <c:pt idx="901">
                  <c:v>-55</c:v>
                </c:pt>
                <c:pt idx="902">
                  <c:v>-55</c:v>
                </c:pt>
                <c:pt idx="903">
                  <c:v>-55</c:v>
                </c:pt>
                <c:pt idx="904">
                  <c:v>-55</c:v>
                </c:pt>
                <c:pt idx="905">
                  <c:v>-55</c:v>
                </c:pt>
                <c:pt idx="906">
                  <c:v>-55</c:v>
                </c:pt>
                <c:pt idx="907">
                  <c:v>-55</c:v>
                </c:pt>
                <c:pt idx="908">
                  <c:v>-55</c:v>
                </c:pt>
                <c:pt idx="909">
                  <c:v>-55</c:v>
                </c:pt>
                <c:pt idx="910">
                  <c:v>-55</c:v>
                </c:pt>
                <c:pt idx="911">
                  <c:v>-55</c:v>
                </c:pt>
                <c:pt idx="912">
                  <c:v>-55</c:v>
                </c:pt>
                <c:pt idx="913">
                  <c:v>-55</c:v>
                </c:pt>
                <c:pt idx="914">
                  <c:v>-55</c:v>
                </c:pt>
                <c:pt idx="915">
                  <c:v>-55</c:v>
                </c:pt>
                <c:pt idx="916">
                  <c:v>-55</c:v>
                </c:pt>
                <c:pt idx="917">
                  <c:v>-55</c:v>
                </c:pt>
                <c:pt idx="918">
                  <c:v>-55</c:v>
                </c:pt>
                <c:pt idx="919">
                  <c:v>-55</c:v>
                </c:pt>
                <c:pt idx="920">
                  <c:v>-55</c:v>
                </c:pt>
                <c:pt idx="921">
                  <c:v>-55</c:v>
                </c:pt>
                <c:pt idx="922">
                  <c:v>-55</c:v>
                </c:pt>
                <c:pt idx="923">
                  <c:v>-55</c:v>
                </c:pt>
                <c:pt idx="924">
                  <c:v>-55</c:v>
                </c:pt>
                <c:pt idx="925">
                  <c:v>-55</c:v>
                </c:pt>
                <c:pt idx="926">
                  <c:v>-55</c:v>
                </c:pt>
                <c:pt idx="927">
                  <c:v>-55</c:v>
                </c:pt>
                <c:pt idx="928">
                  <c:v>-55</c:v>
                </c:pt>
                <c:pt idx="929">
                  <c:v>-55</c:v>
                </c:pt>
                <c:pt idx="930">
                  <c:v>-55</c:v>
                </c:pt>
                <c:pt idx="931">
                  <c:v>-55</c:v>
                </c:pt>
                <c:pt idx="932">
                  <c:v>-55</c:v>
                </c:pt>
                <c:pt idx="933">
                  <c:v>-55</c:v>
                </c:pt>
                <c:pt idx="934">
                  <c:v>-55</c:v>
                </c:pt>
                <c:pt idx="935">
                  <c:v>-55</c:v>
                </c:pt>
                <c:pt idx="936">
                  <c:v>-55</c:v>
                </c:pt>
                <c:pt idx="937">
                  <c:v>-55</c:v>
                </c:pt>
                <c:pt idx="938">
                  <c:v>-55</c:v>
                </c:pt>
                <c:pt idx="939">
                  <c:v>-55</c:v>
                </c:pt>
                <c:pt idx="940">
                  <c:v>-55</c:v>
                </c:pt>
                <c:pt idx="941">
                  <c:v>-55</c:v>
                </c:pt>
                <c:pt idx="942">
                  <c:v>-55</c:v>
                </c:pt>
                <c:pt idx="943">
                  <c:v>-55</c:v>
                </c:pt>
                <c:pt idx="944">
                  <c:v>-55</c:v>
                </c:pt>
                <c:pt idx="945">
                  <c:v>-55</c:v>
                </c:pt>
                <c:pt idx="946">
                  <c:v>-55</c:v>
                </c:pt>
                <c:pt idx="947">
                  <c:v>-55</c:v>
                </c:pt>
                <c:pt idx="948">
                  <c:v>-55</c:v>
                </c:pt>
                <c:pt idx="949">
                  <c:v>-55</c:v>
                </c:pt>
                <c:pt idx="950">
                  <c:v>-55</c:v>
                </c:pt>
                <c:pt idx="951">
                  <c:v>-55</c:v>
                </c:pt>
                <c:pt idx="952">
                  <c:v>-55</c:v>
                </c:pt>
                <c:pt idx="953">
                  <c:v>-55</c:v>
                </c:pt>
                <c:pt idx="954">
                  <c:v>-55</c:v>
                </c:pt>
                <c:pt idx="955">
                  <c:v>-55</c:v>
                </c:pt>
                <c:pt idx="956">
                  <c:v>-55</c:v>
                </c:pt>
                <c:pt idx="957">
                  <c:v>-55</c:v>
                </c:pt>
                <c:pt idx="958">
                  <c:v>-55</c:v>
                </c:pt>
                <c:pt idx="959">
                  <c:v>-55</c:v>
                </c:pt>
                <c:pt idx="960">
                  <c:v>-55</c:v>
                </c:pt>
                <c:pt idx="961">
                  <c:v>-55</c:v>
                </c:pt>
                <c:pt idx="962">
                  <c:v>-55</c:v>
                </c:pt>
                <c:pt idx="963">
                  <c:v>-55</c:v>
                </c:pt>
                <c:pt idx="964">
                  <c:v>-55</c:v>
                </c:pt>
                <c:pt idx="965">
                  <c:v>-55</c:v>
                </c:pt>
                <c:pt idx="966">
                  <c:v>-55</c:v>
                </c:pt>
                <c:pt idx="967">
                  <c:v>-55</c:v>
                </c:pt>
                <c:pt idx="968">
                  <c:v>-55</c:v>
                </c:pt>
                <c:pt idx="969">
                  <c:v>-55</c:v>
                </c:pt>
                <c:pt idx="970">
                  <c:v>-55</c:v>
                </c:pt>
                <c:pt idx="971">
                  <c:v>-55</c:v>
                </c:pt>
                <c:pt idx="972">
                  <c:v>-55</c:v>
                </c:pt>
                <c:pt idx="973">
                  <c:v>-55</c:v>
                </c:pt>
                <c:pt idx="974">
                  <c:v>-55</c:v>
                </c:pt>
                <c:pt idx="975">
                  <c:v>-55</c:v>
                </c:pt>
                <c:pt idx="976">
                  <c:v>-55</c:v>
                </c:pt>
                <c:pt idx="977">
                  <c:v>-55</c:v>
                </c:pt>
                <c:pt idx="978">
                  <c:v>-55</c:v>
                </c:pt>
                <c:pt idx="979">
                  <c:v>-55</c:v>
                </c:pt>
                <c:pt idx="980">
                  <c:v>-55</c:v>
                </c:pt>
                <c:pt idx="981">
                  <c:v>-55</c:v>
                </c:pt>
                <c:pt idx="982">
                  <c:v>-55</c:v>
                </c:pt>
                <c:pt idx="983">
                  <c:v>-55</c:v>
                </c:pt>
                <c:pt idx="984">
                  <c:v>-55</c:v>
                </c:pt>
                <c:pt idx="985">
                  <c:v>-55</c:v>
                </c:pt>
                <c:pt idx="986">
                  <c:v>-55</c:v>
                </c:pt>
                <c:pt idx="987">
                  <c:v>-55</c:v>
                </c:pt>
                <c:pt idx="988">
                  <c:v>-55</c:v>
                </c:pt>
                <c:pt idx="989">
                  <c:v>-55</c:v>
                </c:pt>
                <c:pt idx="990">
                  <c:v>-55</c:v>
                </c:pt>
                <c:pt idx="991">
                  <c:v>-55</c:v>
                </c:pt>
                <c:pt idx="992">
                  <c:v>-55</c:v>
                </c:pt>
                <c:pt idx="993">
                  <c:v>-55</c:v>
                </c:pt>
                <c:pt idx="994">
                  <c:v>-55</c:v>
                </c:pt>
                <c:pt idx="995">
                  <c:v>-55</c:v>
                </c:pt>
                <c:pt idx="996">
                  <c:v>-55</c:v>
                </c:pt>
                <c:pt idx="997">
                  <c:v>-55</c:v>
                </c:pt>
                <c:pt idx="998">
                  <c:v>-55</c:v>
                </c:pt>
                <c:pt idx="999">
                  <c:v>-55</c:v>
                </c:pt>
                <c:pt idx="1000">
                  <c:v>-55</c:v>
                </c:pt>
                <c:pt idx="1001">
                  <c:v>-55</c:v>
                </c:pt>
                <c:pt idx="1002">
                  <c:v>-55</c:v>
                </c:pt>
                <c:pt idx="1003">
                  <c:v>-55</c:v>
                </c:pt>
                <c:pt idx="1004">
                  <c:v>-55</c:v>
                </c:pt>
                <c:pt idx="1005">
                  <c:v>-55</c:v>
                </c:pt>
                <c:pt idx="1006">
                  <c:v>-55</c:v>
                </c:pt>
                <c:pt idx="1007">
                  <c:v>-55</c:v>
                </c:pt>
                <c:pt idx="1008">
                  <c:v>-55</c:v>
                </c:pt>
                <c:pt idx="1009">
                  <c:v>-55</c:v>
                </c:pt>
                <c:pt idx="1010">
                  <c:v>-55</c:v>
                </c:pt>
                <c:pt idx="1011">
                  <c:v>-55</c:v>
                </c:pt>
                <c:pt idx="1012">
                  <c:v>-55</c:v>
                </c:pt>
                <c:pt idx="1013">
                  <c:v>-55</c:v>
                </c:pt>
                <c:pt idx="1014">
                  <c:v>-55</c:v>
                </c:pt>
                <c:pt idx="1015">
                  <c:v>-55</c:v>
                </c:pt>
                <c:pt idx="1016">
                  <c:v>-55</c:v>
                </c:pt>
                <c:pt idx="1017">
                  <c:v>-55</c:v>
                </c:pt>
                <c:pt idx="1018">
                  <c:v>-55</c:v>
                </c:pt>
                <c:pt idx="1019">
                  <c:v>-55</c:v>
                </c:pt>
                <c:pt idx="1020">
                  <c:v>-55</c:v>
                </c:pt>
                <c:pt idx="1021">
                  <c:v>-55</c:v>
                </c:pt>
                <c:pt idx="1022">
                  <c:v>-55</c:v>
                </c:pt>
                <c:pt idx="1023">
                  <c:v>-55</c:v>
                </c:pt>
                <c:pt idx="1024">
                  <c:v>-55</c:v>
                </c:pt>
                <c:pt idx="1025">
                  <c:v>-55</c:v>
                </c:pt>
                <c:pt idx="1026">
                  <c:v>-55</c:v>
                </c:pt>
                <c:pt idx="1027">
                  <c:v>-55</c:v>
                </c:pt>
                <c:pt idx="1028">
                  <c:v>-55</c:v>
                </c:pt>
                <c:pt idx="1029">
                  <c:v>-55</c:v>
                </c:pt>
                <c:pt idx="1030">
                  <c:v>-55</c:v>
                </c:pt>
                <c:pt idx="1031">
                  <c:v>-55</c:v>
                </c:pt>
                <c:pt idx="1032">
                  <c:v>-55</c:v>
                </c:pt>
                <c:pt idx="1033">
                  <c:v>-55</c:v>
                </c:pt>
                <c:pt idx="1034">
                  <c:v>-55</c:v>
                </c:pt>
                <c:pt idx="1035">
                  <c:v>-55</c:v>
                </c:pt>
                <c:pt idx="1036">
                  <c:v>-55</c:v>
                </c:pt>
                <c:pt idx="1037">
                  <c:v>-55</c:v>
                </c:pt>
                <c:pt idx="1038">
                  <c:v>-55</c:v>
                </c:pt>
                <c:pt idx="1039">
                  <c:v>-55</c:v>
                </c:pt>
                <c:pt idx="1040">
                  <c:v>-55</c:v>
                </c:pt>
                <c:pt idx="1041">
                  <c:v>-55</c:v>
                </c:pt>
                <c:pt idx="1042">
                  <c:v>-55</c:v>
                </c:pt>
                <c:pt idx="1043">
                  <c:v>-55</c:v>
                </c:pt>
                <c:pt idx="1044">
                  <c:v>-55</c:v>
                </c:pt>
                <c:pt idx="1045">
                  <c:v>-55</c:v>
                </c:pt>
                <c:pt idx="1046">
                  <c:v>-55</c:v>
                </c:pt>
                <c:pt idx="1047">
                  <c:v>-55</c:v>
                </c:pt>
                <c:pt idx="1048">
                  <c:v>-55</c:v>
                </c:pt>
                <c:pt idx="1049">
                  <c:v>-55</c:v>
                </c:pt>
                <c:pt idx="1050">
                  <c:v>-55</c:v>
                </c:pt>
                <c:pt idx="1051">
                  <c:v>-55</c:v>
                </c:pt>
                <c:pt idx="1052">
                  <c:v>-55</c:v>
                </c:pt>
                <c:pt idx="1053">
                  <c:v>-55</c:v>
                </c:pt>
                <c:pt idx="1054">
                  <c:v>-55</c:v>
                </c:pt>
                <c:pt idx="1055">
                  <c:v>-55</c:v>
                </c:pt>
                <c:pt idx="1056">
                  <c:v>-55</c:v>
                </c:pt>
                <c:pt idx="1057">
                  <c:v>-55</c:v>
                </c:pt>
                <c:pt idx="1058">
                  <c:v>-55</c:v>
                </c:pt>
                <c:pt idx="1059">
                  <c:v>-55</c:v>
                </c:pt>
                <c:pt idx="1060">
                  <c:v>-55</c:v>
                </c:pt>
                <c:pt idx="1061">
                  <c:v>-55</c:v>
                </c:pt>
                <c:pt idx="1062">
                  <c:v>-55</c:v>
                </c:pt>
                <c:pt idx="1063">
                  <c:v>-55</c:v>
                </c:pt>
                <c:pt idx="1064">
                  <c:v>-55</c:v>
                </c:pt>
                <c:pt idx="1065">
                  <c:v>-55</c:v>
                </c:pt>
                <c:pt idx="1066">
                  <c:v>-55</c:v>
                </c:pt>
                <c:pt idx="1067">
                  <c:v>-55</c:v>
                </c:pt>
                <c:pt idx="1068">
                  <c:v>-55</c:v>
                </c:pt>
                <c:pt idx="1069">
                  <c:v>-55</c:v>
                </c:pt>
                <c:pt idx="1070">
                  <c:v>-55</c:v>
                </c:pt>
                <c:pt idx="1071">
                  <c:v>-55</c:v>
                </c:pt>
                <c:pt idx="1072">
                  <c:v>-55</c:v>
                </c:pt>
                <c:pt idx="1073">
                  <c:v>-55</c:v>
                </c:pt>
                <c:pt idx="1074">
                  <c:v>-55</c:v>
                </c:pt>
                <c:pt idx="1075">
                  <c:v>-55</c:v>
                </c:pt>
                <c:pt idx="1076">
                  <c:v>-55</c:v>
                </c:pt>
                <c:pt idx="1077">
                  <c:v>-55</c:v>
                </c:pt>
                <c:pt idx="1078">
                  <c:v>-55</c:v>
                </c:pt>
                <c:pt idx="1079">
                  <c:v>-55</c:v>
                </c:pt>
                <c:pt idx="1080">
                  <c:v>-55</c:v>
                </c:pt>
                <c:pt idx="1081">
                  <c:v>-55</c:v>
                </c:pt>
                <c:pt idx="1082">
                  <c:v>-55</c:v>
                </c:pt>
                <c:pt idx="1083">
                  <c:v>-55</c:v>
                </c:pt>
                <c:pt idx="1084">
                  <c:v>-55</c:v>
                </c:pt>
                <c:pt idx="1085">
                  <c:v>-55</c:v>
                </c:pt>
                <c:pt idx="1086">
                  <c:v>-55</c:v>
                </c:pt>
                <c:pt idx="1087">
                  <c:v>-55</c:v>
                </c:pt>
                <c:pt idx="1088">
                  <c:v>-55</c:v>
                </c:pt>
                <c:pt idx="1089">
                  <c:v>-55</c:v>
                </c:pt>
                <c:pt idx="1090">
                  <c:v>-55</c:v>
                </c:pt>
                <c:pt idx="1091">
                  <c:v>-55</c:v>
                </c:pt>
                <c:pt idx="1092">
                  <c:v>-55</c:v>
                </c:pt>
                <c:pt idx="1093">
                  <c:v>-55</c:v>
                </c:pt>
                <c:pt idx="1094">
                  <c:v>-55</c:v>
                </c:pt>
                <c:pt idx="1095">
                  <c:v>-55</c:v>
                </c:pt>
                <c:pt idx="1096">
                  <c:v>-55</c:v>
                </c:pt>
                <c:pt idx="1097">
                  <c:v>-55</c:v>
                </c:pt>
                <c:pt idx="1098">
                  <c:v>-55</c:v>
                </c:pt>
                <c:pt idx="1099">
                  <c:v>-55</c:v>
                </c:pt>
                <c:pt idx="1100">
                  <c:v>-55</c:v>
                </c:pt>
                <c:pt idx="1101">
                  <c:v>-55</c:v>
                </c:pt>
                <c:pt idx="1102">
                  <c:v>-55</c:v>
                </c:pt>
                <c:pt idx="1103">
                  <c:v>-55</c:v>
                </c:pt>
                <c:pt idx="1104">
                  <c:v>-55</c:v>
                </c:pt>
                <c:pt idx="1105">
                  <c:v>-55</c:v>
                </c:pt>
                <c:pt idx="1106">
                  <c:v>-55</c:v>
                </c:pt>
                <c:pt idx="1107">
                  <c:v>-55</c:v>
                </c:pt>
                <c:pt idx="1108">
                  <c:v>-55</c:v>
                </c:pt>
                <c:pt idx="1109">
                  <c:v>-55</c:v>
                </c:pt>
                <c:pt idx="1110">
                  <c:v>-55</c:v>
                </c:pt>
                <c:pt idx="1111">
                  <c:v>-55</c:v>
                </c:pt>
                <c:pt idx="1112">
                  <c:v>-55</c:v>
                </c:pt>
                <c:pt idx="1113">
                  <c:v>-55</c:v>
                </c:pt>
                <c:pt idx="1114">
                  <c:v>-55</c:v>
                </c:pt>
                <c:pt idx="1115">
                  <c:v>-55</c:v>
                </c:pt>
                <c:pt idx="1116">
                  <c:v>-55</c:v>
                </c:pt>
                <c:pt idx="1117">
                  <c:v>-55</c:v>
                </c:pt>
                <c:pt idx="1118">
                  <c:v>-55</c:v>
                </c:pt>
                <c:pt idx="1119">
                  <c:v>-55</c:v>
                </c:pt>
                <c:pt idx="1120">
                  <c:v>-55</c:v>
                </c:pt>
                <c:pt idx="1121">
                  <c:v>-55</c:v>
                </c:pt>
                <c:pt idx="1122">
                  <c:v>-55</c:v>
                </c:pt>
                <c:pt idx="1123">
                  <c:v>-55</c:v>
                </c:pt>
                <c:pt idx="1124">
                  <c:v>-55</c:v>
                </c:pt>
                <c:pt idx="1125">
                  <c:v>-55</c:v>
                </c:pt>
                <c:pt idx="1126">
                  <c:v>-55</c:v>
                </c:pt>
                <c:pt idx="1127">
                  <c:v>-55</c:v>
                </c:pt>
                <c:pt idx="1128">
                  <c:v>-55</c:v>
                </c:pt>
                <c:pt idx="1129">
                  <c:v>-55</c:v>
                </c:pt>
                <c:pt idx="1130">
                  <c:v>-55</c:v>
                </c:pt>
                <c:pt idx="1131">
                  <c:v>-55</c:v>
                </c:pt>
                <c:pt idx="1132">
                  <c:v>-55</c:v>
                </c:pt>
                <c:pt idx="1133">
                  <c:v>-55</c:v>
                </c:pt>
                <c:pt idx="1134">
                  <c:v>-55</c:v>
                </c:pt>
                <c:pt idx="1135">
                  <c:v>-55</c:v>
                </c:pt>
                <c:pt idx="1136">
                  <c:v>-55</c:v>
                </c:pt>
                <c:pt idx="1137">
                  <c:v>-55</c:v>
                </c:pt>
                <c:pt idx="1138">
                  <c:v>-55</c:v>
                </c:pt>
                <c:pt idx="1139">
                  <c:v>-55</c:v>
                </c:pt>
                <c:pt idx="1140">
                  <c:v>-55</c:v>
                </c:pt>
                <c:pt idx="1141">
                  <c:v>-55</c:v>
                </c:pt>
                <c:pt idx="1142">
                  <c:v>-55</c:v>
                </c:pt>
                <c:pt idx="1143">
                  <c:v>-55</c:v>
                </c:pt>
                <c:pt idx="1144">
                  <c:v>-55</c:v>
                </c:pt>
                <c:pt idx="1145">
                  <c:v>-55</c:v>
                </c:pt>
                <c:pt idx="1146">
                  <c:v>-55</c:v>
                </c:pt>
                <c:pt idx="1147">
                  <c:v>-55</c:v>
                </c:pt>
                <c:pt idx="1148">
                  <c:v>-55</c:v>
                </c:pt>
                <c:pt idx="1149">
                  <c:v>-55</c:v>
                </c:pt>
                <c:pt idx="1150">
                  <c:v>-55</c:v>
                </c:pt>
                <c:pt idx="1151">
                  <c:v>-55</c:v>
                </c:pt>
                <c:pt idx="1152">
                  <c:v>-55</c:v>
                </c:pt>
                <c:pt idx="1153">
                  <c:v>-55</c:v>
                </c:pt>
                <c:pt idx="1154">
                  <c:v>-55</c:v>
                </c:pt>
                <c:pt idx="1155">
                  <c:v>-55</c:v>
                </c:pt>
                <c:pt idx="1156">
                  <c:v>-55</c:v>
                </c:pt>
                <c:pt idx="1157">
                  <c:v>-55</c:v>
                </c:pt>
                <c:pt idx="1158">
                  <c:v>-55</c:v>
                </c:pt>
                <c:pt idx="1159">
                  <c:v>-55</c:v>
                </c:pt>
                <c:pt idx="1160">
                  <c:v>-55</c:v>
                </c:pt>
                <c:pt idx="1161">
                  <c:v>-55</c:v>
                </c:pt>
                <c:pt idx="1162">
                  <c:v>-55</c:v>
                </c:pt>
                <c:pt idx="1163">
                  <c:v>-55</c:v>
                </c:pt>
                <c:pt idx="1164">
                  <c:v>-55</c:v>
                </c:pt>
                <c:pt idx="1165">
                  <c:v>-55</c:v>
                </c:pt>
                <c:pt idx="1166">
                  <c:v>-55</c:v>
                </c:pt>
                <c:pt idx="1167">
                  <c:v>-55</c:v>
                </c:pt>
                <c:pt idx="1168">
                  <c:v>-55</c:v>
                </c:pt>
                <c:pt idx="1169">
                  <c:v>-55</c:v>
                </c:pt>
                <c:pt idx="1170">
                  <c:v>-55</c:v>
                </c:pt>
                <c:pt idx="1171">
                  <c:v>-55</c:v>
                </c:pt>
                <c:pt idx="1172">
                  <c:v>-55</c:v>
                </c:pt>
                <c:pt idx="1173">
                  <c:v>-55</c:v>
                </c:pt>
                <c:pt idx="1174">
                  <c:v>-55</c:v>
                </c:pt>
                <c:pt idx="1175">
                  <c:v>-55</c:v>
                </c:pt>
                <c:pt idx="1176">
                  <c:v>-55</c:v>
                </c:pt>
                <c:pt idx="1177">
                  <c:v>-55</c:v>
                </c:pt>
                <c:pt idx="1178">
                  <c:v>-55</c:v>
                </c:pt>
                <c:pt idx="1179">
                  <c:v>-55</c:v>
                </c:pt>
                <c:pt idx="1180">
                  <c:v>-55</c:v>
                </c:pt>
                <c:pt idx="1181">
                  <c:v>-55</c:v>
                </c:pt>
                <c:pt idx="1182">
                  <c:v>-55</c:v>
                </c:pt>
                <c:pt idx="1183">
                  <c:v>-55</c:v>
                </c:pt>
                <c:pt idx="1184">
                  <c:v>-55</c:v>
                </c:pt>
                <c:pt idx="1185">
                  <c:v>-55</c:v>
                </c:pt>
                <c:pt idx="1186">
                  <c:v>-55</c:v>
                </c:pt>
                <c:pt idx="1187">
                  <c:v>-55</c:v>
                </c:pt>
                <c:pt idx="1188">
                  <c:v>-55</c:v>
                </c:pt>
                <c:pt idx="1189">
                  <c:v>-55</c:v>
                </c:pt>
                <c:pt idx="1190">
                  <c:v>-55</c:v>
                </c:pt>
                <c:pt idx="1191">
                  <c:v>-55</c:v>
                </c:pt>
                <c:pt idx="1192">
                  <c:v>-55</c:v>
                </c:pt>
                <c:pt idx="1193">
                  <c:v>-55</c:v>
                </c:pt>
                <c:pt idx="1194">
                  <c:v>-55</c:v>
                </c:pt>
                <c:pt idx="1195">
                  <c:v>-55</c:v>
                </c:pt>
                <c:pt idx="1196">
                  <c:v>-55</c:v>
                </c:pt>
                <c:pt idx="1197">
                  <c:v>-55</c:v>
                </c:pt>
                <c:pt idx="1198">
                  <c:v>-55</c:v>
                </c:pt>
                <c:pt idx="1199">
                  <c:v>-55</c:v>
                </c:pt>
                <c:pt idx="1200">
                  <c:v>-55</c:v>
                </c:pt>
                <c:pt idx="1201">
                  <c:v>-55</c:v>
                </c:pt>
                <c:pt idx="1202">
                  <c:v>-55</c:v>
                </c:pt>
                <c:pt idx="1203">
                  <c:v>-55</c:v>
                </c:pt>
                <c:pt idx="1204">
                  <c:v>-55</c:v>
                </c:pt>
                <c:pt idx="1205">
                  <c:v>-55</c:v>
                </c:pt>
                <c:pt idx="1206">
                  <c:v>-55</c:v>
                </c:pt>
                <c:pt idx="1207">
                  <c:v>-55</c:v>
                </c:pt>
                <c:pt idx="1208">
                  <c:v>-55</c:v>
                </c:pt>
                <c:pt idx="1209">
                  <c:v>-55</c:v>
                </c:pt>
                <c:pt idx="1210">
                  <c:v>-55</c:v>
                </c:pt>
                <c:pt idx="1211">
                  <c:v>-55</c:v>
                </c:pt>
                <c:pt idx="1212">
                  <c:v>-55</c:v>
                </c:pt>
                <c:pt idx="1213">
                  <c:v>-55</c:v>
                </c:pt>
                <c:pt idx="1214">
                  <c:v>-55</c:v>
                </c:pt>
                <c:pt idx="1215">
                  <c:v>-55</c:v>
                </c:pt>
                <c:pt idx="1216">
                  <c:v>-55</c:v>
                </c:pt>
                <c:pt idx="1217">
                  <c:v>-55</c:v>
                </c:pt>
                <c:pt idx="1218">
                  <c:v>-55</c:v>
                </c:pt>
                <c:pt idx="1219">
                  <c:v>-55</c:v>
                </c:pt>
                <c:pt idx="1220">
                  <c:v>-55</c:v>
                </c:pt>
                <c:pt idx="1221">
                  <c:v>-55</c:v>
                </c:pt>
                <c:pt idx="1222">
                  <c:v>-55</c:v>
                </c:pt>
                <c:pt idx="1223">
                  <c:v>-55</c:v>
                </c:pt>
                <c:pt idx="1224">
                  <c:v>-55</c:v>
                </c:pt>
                <c:pt idx="1225">
                  <c:v>-55</c:v>
                </c:pt>
                <c:pt idx="1226">
                  <c:v>-55</c:v>
                </c:pt>
                <c:pt idx="1227">
                  <c:v>-55</c:v>
                </c:pt>
                <c:pt idx="1228">
                  <c:v>-55</c:v>
                </c:pt>
                <c:pt idx="1229">
                  <c:v>-55</c:v>
                </c:pt>
                <c:pt idx="1230">
                  <c:v>-55</c:v>
                </c:pt>
                <c:pt idx="1231">
                  <c:v>-55</c:v>
                </c:pt>
                <c:pt idx="1232">
                  <c:v>-55</c:v>
                </c:pt>
                <c:pt idx="1233">
                  <c:v>-55</c:v>
                </c:pt>
                <c:pt idx="1234">
                  <c:v>-55</c:v>
                </c:pt>
                <c:pt idx="1235">
                  <c:v>-55</c:v>
                </c:pt>
                <c:pt idx="1236">
                  <c:v>-55</c:v>
                </c:pt>
                <c:pt idx="1237">
                  <c:v>-55</c:v>
                </c:pt>
                <c:pt idx="1238">
                  <c:v>-55</c:v>
                </c:pt>
                <c:pt idx="1239">
                  <c:v>-55</c:v>
                </c:pt>
                <c:pt idx="1240">
                  <c:v>-55</c:v>
                </c:pt>
                <c:pt idx="1241">
                  <c:v>-55</c:v>
                </c:pt>
                <c:pt idx="1242">
                  <c:v>-55</c:v>
                </c:pt>
                <c:pt idx="1243">
                  <c:v>-55</c:v>
                </c:pt>
                <c:pt idx="1244">
                  <c:v>-55</c:v>
                </c:pt>
                <c:pt idx="1245">
                  <c:v>-55</c:v>
                </c:pt>
                <c:pt idx="1246">
                  <c:v>-55</c:v>
                </c:pt>
                <c:pt idx="1247">
                  <c:v>-55</c:v>
                </c:pt>
                <c:pt idx="1248">
                  <c:v>-55</c:v>
                </c:pt>
                <c:pt idx="1249">
                  <c:v>-55</c:v>
                </c:pt>
                <c:pt idx="1250">
                  <c:v>-55</c:v>
                </c:pt>
                <c:pt idx="1251">
                  <c:v>-55</c:v>
                </c:pt>
                <c:pt idx="1252">
                  <c:v>-55</c:v>
                </c:pt>
                <c:pt idx="1253">
                  <c:v>-55</c:v>
                </c:pt>
                <c:pt idx="1254">
                  <c:v>-55</c:v>
                </c:pt>
                <c:pt idx="1255">
                  <c:v>-55</c:v>
                </c:pt>
                <c:pt idx="1256">
                  <c:v>-55</c:v>
                </c:pt>
                <c:pt idx="1257">
                  <c:v>-55</c:v>
                </c:pt>
                <c:pt idx="1258">
                  <c:v>-55</c:v>
                </c:pt>
                <c:pt idx="1259">
                  <c:v>-55</c:v>
                </c:pt>
                <c:pt idx="1260">
                  <c:v>-55</c:v>
                </c:pt>
                <c:pt idx="1261">
                  <c:v>-55</c:v>
                </c:pt>
                <c:pt idx="1262">
                  <c:v>-55</c:v>
                </c:pt>
                <c:pt idx="1263">
                  <c:v>-55</c:v>
                </c:pt>
                <c:pt idx="1264">
                  <c:v>-55</c:v>
                </c:pt>
                <c:pt idx="1265">
                  <c:v>-55</c:v>
                </c:pt>
                <c:pt idx="1266">
                  <c:v>-55</c:v>
                </c:pt>
                <c:pt idx="1267">
                  <c:v>-55</c:v>
                </c:pt>
                <c:pt idx="1268">
                  <c:v>-55</c:v>
                </c:pt>
                <c:pt idx="1269">
                  <c:v>-55</c:v>
                </c:pt>
                <c:pt idx="1270">
                  <c:v>-55</c:v>
                </c:pt>
                <c:pt idx="1271">
                  <c:v>-55</c:v>
                </c:pt>
                <c:pt idx="1272">
                  <c:v>-55</c:v>
                </c:pt>
                <c:pt idx="1273">
                  <c:v>-55</c:v>
                </c:pt>
                <c:pt idx="1274">
                  <c:v>-55</c:v>
                </c:pt>
                <c:pt idx="1275">
                  <c:v>-55</c:v>
                </c:pt>
                <c:pt idx="1276">
                  <c:v>-55</c:v>
                </c:pt>
                <c:pt idx="1277">
                  <c:v>-55</c:v>
                </c:pt>
                <c:pt idx="1278">
                  <c:v>-55</c:v>
                </c:pt>
                <c:pt idx="1279">
                  <c:v>-55</c:v>
                </c:pt>
                <c:pt idx="1280">
                  <c:v>-55</c:v>
                </c:pt>
                <c:pt idx="1281">
                  <c:v>-55</c:v>
                </c:pt>
                <c:pt idx="1282">
                  <c:v>-55</c:v>
                </c:pt>
                <c:pt idx="1283">
                  <c:v>-55</c:v>
                </c:pt>
                <c:pt idx="1284">
                  <c:v>-55</c:v>
                </c:pt>
                <c:pt idx="1285">
                  <c:v>-55</c:v>
                </c:pt>
                <c:pt idx="1286">
                  <c:v>-55</c:v>
                </c:pt>
                <c:pt idx="1287">
                  <c:v>-55</c:v>
                </c:pt>
                <c:pt idx="1288">
                  <c:v>-55</c:v>
                </c:pt>
                <c:pt idx="1289">
                  <c:v>-55</c:v>
                </c:pt>
                <c:pt idx="1290">
                  <c:v>-55</c:v>
                </c:pt>
                <c:pt idx="1291">
                  <c:v>-55</c:v>
                </c:pt>
                <c:pt idx="1292">
                  <c:v>-55</c:v>
                </c:pt>
                <c:pt idx="1293">
                  <c:v>-55</c:v>
                </c:pt>
                <c:pt idx="1294">
                  <c:v>-55</c:v>
                </c:pt>
                <c:pt idx="1295">
                  <c:v>-55</c:v>
                </c:pt>
                <c:pt idx="1296">
                  <c:v>-55</c:v>
                </c:pt>
                <c:pt idx="1297">
                  <c:v>-55</c:v>
                </c:pt>
                <c:pt idx="1298">
                  <c:v>-55</c:v>
                </c:pt>
                <c:pt idx="1299">
                  <c:v>-55</c:v>
                </c:pt>
                <c:pt idx="1300">
                  <c:v>-55</c:v>
                </c:pt>
                <c:pt idx="1301">
                  <c:v>-55</c:v>
                </c:pt>
                <c:pt idx="1302">
                  <c:v>-55</c:v>
                </c:pt>
                <c:pt idx="1303">
                  <c:v>-55</c:v>
                </c:pt>
                <c:pt idx="1304">
                  <c:v>-55</c:v>
                </c:pt>
                <c:pt idx="1305">
                  <c:v>-55</c:v>
                </c:pt>
                <c:pt idx="1306">
                  <c:v>-55</c:v>
                </c:pt>
                <c:pt idx="1307">
                  <c:v>-55</c:v>
                </c:pt>
                <c:pt idx="1308">
                  <c:v>-55</c:v>
                </c:pt>
                <c:pt idx="1309">
                  <c:v>-55</c:v>
                </c:pt>
                <c:pt idx="1310">
                  <c:v>-55</c:v>
                </c:pt>
                <c:pt idx="1311">
                  <c:v>-55</c:v>
                </c:pt>
                <c:pt idx="1312">
                  <c:v>-55</c:v>
                </c:pt>
                <c:pt idx="1313">
                  <c:v>-55</c:v>
                </c:pt>
                <c:pt idx="1314">
                  <c:v>-55</c:v>
                </c:pt>
                <c:pt idx="1315">
                  <c:v>-55</c:v>
                </c:pt>
                <c:pt idx="1316">
                  <c:v>-55</c:v>
                </c:pt>
                <c:pt idx="1317">
                  <c:v>-55</c:v>
                </c:pt>
                <c:pt idx="1318">
                  <c:v>-54</c:v>
                </c:pt>
                <c:pt idx="1319">
                  <c:v>-54</c:v>
                </c:pt>
                <c:pt idx="1320">
                  <c:v>-54</c:v>
                </c:pt>
                <c:pt idx="1321">
                  <c:v>-54</c:v>
                </c:pt>
                <c:pt idx="1322">
                  <c:v>-54</c:v>
                </c:pt>
                <c:pt idx="1323">
                  <c:v>-54</c:v>
                </c:pt>
                <c:pt idx="1324">
                  <c:v>-54</c:v>
                </c:pt>
                <c:pt idx="1325">
                  <c:v>-54</c:v>
                </c:pt>
                <c:pt idx="1326">
                  <c:v>-54</c:v>
                </c:pt>
                <c:pt idx="1327">
                  <c:v>-54</c:v>
                </c:pt>
                <c:pt idx="1328">
                  <c:v>-54</c:v>
                </c:pt>
                <c:pt idx="1329">
                  <c:v>-54</c:v>
                </c:pt>
                <c:pt idx="1330">
                  <c:v>-54</c:v>
                </c:pt>
                <c:pt idx="1331">
                  <c:v>-54</c:v>
                </c:pt>
                <c:pt idx="1332">
                  <c:v>-54</c:v>
                </c:pt>
                <c:pt idx="1333">
                  <c:v>-54</c:v>
                </c:pt>
                <c:pt idx="1334">
                  <c:v>-54</c:v>
                </c:pt>
                <c:pt idx="1335">
                  <c:v>-54</c:v>
                </c:pt>
                <c:pt idx="1336">
                  <c:v>-54</c:v>
                </c:pt>
                <c:pt idx="1337">
                  <c:v>-54</c:v>
                </c:pt>
                <c:pt idx="1338">
                  <c:v>-54</c:v>
                </c:pt>
                <c:pt idx="1339">
                  <c:v>-54</c:v>
                </c:pt>
                <c:pt idx="1340">
                  <c:v>-54</c:v>
                </c:pt>
                <c:pt idx="1341">
                  <c:v>-54</c:v>
                </c:pt>
                <c:pt idx="1342">
                  <c:v>-54</c:v>
                </c:pt>
                <c:pt idx="1343">
                  <c:v>-54</c:v>
                </c:pt>
                <c:pt idx="1344">
                  <c:v>-54</c:v>
                </c:pt>
                <c:pt idx="1345">
                  <c:v>-54</c:v>
                </c:pt>
                <c:pt idx="1346">
                  <c:v>-54</c:v>
                </c:pt>
                <c:pt idx="1347">
                  <c:v>-54</c:v>
                </c:pt>
                <c:pt idx="1348">
                  <c:v>-54</c:v>
                </c:pt>
                <c:pt idx="1349">
                  <c:v>-54</c:v>
                </c:pt>
                <c:pt idx="1350">
                  <c:v>-54</c:v>
                </c:pt>
                <c:pt idx="1351">
                  <c:v>-54</c:v>
                </c:pt>
                <c:pt idx="1352">
                  <c:v>-54</c:v>
                </c:pt>
                <c:pt idx="1353">
                  <c:v>-54</c:v>
                </c:pt>
                <c:pt idx="1354">
                  <c:v>-54</c:v>
                </c:pt>
                <c:pt idx="1355">
                  <c:v>-54</c:v>
                </c:pt>
                <c:pt idx="1356">
                  <c:v>-54</c:v>
                </c:pt>
                <c:pt idx="1357">
                  <c:v>-54</c:v>
                </c:pt>
                <c:pt idx="1358">
                  <c:v>-54</c:v>
                </c:pt>
                <c:pt idx="1359">
                  <c:v>-54</c:v>
                </c:pt>
                <c:pt idx="1360">
                  <c:v>-54</c:v>
                </c:pt>
                <c:pt idx="1361">
                  <c:v>-54</c:v>
                </c:pt>
                <c:pt idx="1362">
                  <c:v>-54</c:v>
                </c:pt>
                <c:pt idx="1363">
                  <c:v>-54</c:v>
                </c:pt>
                <c:pt idx="1364">
                  <c:v>-54</c:v>
                </c:pt>
                <c:pt idx="1365">
                  <c:v>-54</c:v>
                </c:pt>
                <c:pt idx="1366">
                  <c:v>-54</c:v>
                </c:pt>
                <c:pt idx="1367">
                  <c:v>-54</c:v>
                </c:pt>
                <c:pt idx="1368">
                  <c:v>-54</c:v>
                </c:pt>
                <c:pt idx="1369">
                  <c:v>-54</c:v>
                </c:pt>
                <c:pt idx="1370">
                  <c:v>-54</c:v>
                </c:pt>
                <c:pt idx="1371">
                  <c:v>-54</c:v>
                </c:pt>
                <c:pt idx="1372">
                  <c:v>-54</c:v>
                </c:pt>
                <c:pt idx="1373">
                  <c:v>-54</c:v>
                </c:pt>
                <c:pt idx="1374">
                  <c:v>-54</c:v>
                </c:pt>
                <c:pt idx="1375">
                  <c:v>-54</c:v>
                </c:pt>
                <c:pt idx="1376">
                  <c:v>-54</c:v>
                </c:pt>
                <c:pt idx="1377">
                  <c:v>-54</c:v>
                </c:pt>
                <c:pt idx="1378">
                  <c:v>-54</c:v>
                </c:pt>
                <c:pt idx="1379">
                  <c:v>-54</c:v>
                </c:pt>
                <c:pt idx="1380">
                  <c:v>-54</c:v>
                </c:pt>
                <c:pt idx="1381">
                  <c:v>-54</c:v>
                </c:pt>
                <c:pt idx="1382">
                  <c:v>-54</c:v>
                </c:pt>
                <c:pt idx="1383">
                  <c:v>-54</c:v>
                </c:pt>
                <c:pt idx="1384">
                  <c:v>-54</c:v>
                </c:pt>
                <c:pt idx="1385">
                  <c:v>-54</c:v>
                </c:pt>
                <c:pt idx="1386">
                  <c:v>-54</c:v>
                </c:pt>
                <c:pt idx="1387">
                  <c:v>-54</c:v>
                </c:pt>
                <c:pt idx="1388">
                  <c:v>-54</c:v>
                </c:pt>
                <c:pt idx="1389">
                  <c:v>-54</c:v>
                </c:pt>
                <c:pt idx="1390">
                  <c:v>-54</c:v>
                </c:pt>
                <c:pt idx="1391">
                  <c:v>-54</c:v>
                </c:pt>
                <c:pt idx="1392">
                  <c:v>-54</c:v>
                </c:pt>
                <c:pt idx="1393">
                  <c:v>-54</c:v>
                </c:pt>
                <c:pt idx="1394">
                  <c:v>-54</c:v>
                </c:pt>
                <c:pt idx="1395">
                  <c:v>-54</c:v>
                </c:pt>
                <c:pt idx="1396">
                  <c:v>-54</c:v>
                </c:pt>
                <c:pt idx="1397">
                  <c:v>-54</c:v>
                </c:pt>
                <c:pt idx="1398">
                  <c:v>-54</c:v>
                </c:pt>
                <c:pt idx="1399">
                  <c:v>-54</c:v>
                </c:pt>
                <c:pt idx="1400">
                  <c:v>-54</c:v>
                </c:pt>
                <c:pt idx="1401">
                  <c:v>-54</c:v>
                </c:pt>
                <c:pt idx="1402">
                  <c:v>-54</c:v>
                </c:pt>
                <c:pt idx="1403">
                  <c:v>-54</c:v>
                </c:pt>
                <c:pt idx="1404">
                  <c:v>-54</c:v>
                </c:pt>
                <c:pt idx="1405">
                  <c:v>-54</c:v>
                </c:pt>
                <c:pt idx="1406">
                  <c:v>-54</c:v>
                </c:pt>
                <c:pt idx="1407">
                  <c:v>-54</c:v>
                </c:pt>
                <c:pt idx="1408">
                  <c:v>-54</c:v>
                </c:pt>
                <c:pt idx="1409">
                  <c:v>-54</c:v>
                </c:pt>
                <c:pt idx="1410">
                  <c:v>-54</c:v>
                </c:pt>
                <c:pt idx="1411">
                  <c:v>-54</c:v>
                </c:pt>
                <c:pt idx="1412">
                  <c:v>-54</c:v>
                </c:pt>
                <c:pt idx="1413">
                  <c:v>-54</c:v>
                </c:pt>
                <c:pt idx="1414">
                  <c:v>-54</c:v>
                </c:pt>
                <c:pt idx="1415">
                  <c:v>-54</c:v>
                </c:pt>
                <c:pt idx="1416">
                  <c:v>-54</c:v>
                </c:pt>
                <c:pt idx="1417">
                  <c:v>-54</c:v>
                </c:pt>
                <c:pt idx="1418">
                  <c:v>-54</c:v>
                </c:pt>
                <c:pt idx="1419">
                  <c:v>-54</c:v>
                </c:pt>
                <c:pt idx="1420">
                  <c:v>-54</c:v>
                </c:pt>
                <c:pt idx="1421">
                  <c:v>-54</c:v>
                </c:pt>
                <c:pt idx="1422">
                  <c:v>-54</c:v>
                </c:pt>
                <c:pt idx="1423">
                  <c:v>-54</c:v>
                </c:pt>
                <c:pt idx="1424">
                  <c:v>-54</c:v>
                </c:pt>
                <c:pt idx="1425">
                  <c:v>-54</c:v>
                </c:pt>
                <c:pt idx="1426">
                  <c:v>-54</c:v>
                </c:pt>
                <c:pt idx="1427">
                  <c:v>-54</c:v>
                </c:pt>
                <c:pt idx="1428">
                  <c:v>-54</c:v>
                </c:pt>
                <c:pt idx="1429">
                  <c:v>-54</c:v>
                </c:pt>
                <c:pt idx="1430">
                  <c:v>-54</c:v>
                </c:pt>
                <c:pt idx="1431">
                  <c:v>-54</c:v>
                </c:pt>
                <c:pt idx="1432">
                  <c:v>-54</c:v>
                </c:pt>
                <c:pt idx="1433">
                  <c:v>-54</c:v>
                </c:pt>
                <c:pt idx="1434">
                  <c:v>-54</c:v>
                </c:pt>
                <c:pt idx="1435">
                  <c:v>-54</c:v>
                </c:pt>
                <c:pt idx="1436">
                  <c:v>-54</c:v>
                </c:pt>
                <c:pt idx="1437">
                  <c:v>-54</c:v>
                </c:pt>
                <c:pt idx="1438">
                  <c:v>-54</c:v>
                </c:pt>
                <c:pt idx="1439">
                  <c:v>-54</c:v>
                </c:pt>
                <c:pt idx="1440">
                  <c:v>-54</c:v>
                </c:pt>
                <c:pt idx="1441">
                  <c:v>-54</c:v>
                </c:pt>
                <c:pt idx="1442">
                  <c:v>-54</c:v>
                </c:pt>
                <c:pt idx="1443">
                  <c:v>-54</c:v>
                </c:pt>
                <c:pt idx="1444">
                  <c:v>-54</c:v>
                </c:pt>
                <c:pt idx="1445">
                  <c:v>-54</c:v>
                </c:pt>
                <c:pt idx="1446">
                  <c:v>-54</c:v>
                </c:pt>
                <c:pt idx="1447">
                  <c:v>-54</c:v>
                </c:pt>
                <c:pt idx="1448">
                  <c:v>-54</c:v>
                </c:pt>
                <c:pt idx="1449">
                  <c:v>-54</c:v>
                </c:pt>
                <c:pt idx="1450">
                  <c:v>-54</c:v>
                </c:pt>
                <c:pt idx="1451">
                  <c:v>-54</c:v>
                </c:pt>
                <c:pt idx="1452">
                  <c:v>-54</c:v>
                </c:pt>
                <c:pt idx="1453">
                  <c:v>-54</c:v>
                </c:pt>
                <c:pt idx="1454">
                  <c:v>-54</c:v>
                </c:pt>
                <c:pt idx="1455">
                  <c:v>-54</c:v>
                </c:pt>
                <c:pt idx="1456">
                  <c:v>-54</c:v>
                </c:pt>
                <c:pt idx="1457">
                  <c:v>-54</c:v>
                </c:pt>
                <c:pt idx="1458">
                  <c:v>-54</c:v>
                </c:pt>
                <c:pt idx="1459">
                  <c:v>-54</c:v>
                </c:pt>
                <c:pt idx="1460">
                  <c:v>-54</c:v>
                </c:pt>
                <c:pt idx="1461">
                  <c:v>-54</c:v>
                </c:pt>
                <c:pt idx="1462">
                  <c:v>-54</c:v>
                </c:pt>
                <c:pt idx="1463">
                  <c:v>-54</c:v>
                </c:pt>
                <c:pt idx="1464">
                  <c:v>-54</c:v>
                </c:pt>
                <c:pt idx="1465">
                  <c:v>-54</c:v>
                </c:pt>
                <c:pt idx="1466">
                  <c:v>-54</c:v>
                </c:pt>
                <c:pt idx="1467">
                  <c:v>-54</c:v>
                </c:pt>
                <c:pt idx="1468">
                  <c:v>-54</c:v>
                </c:pt>
                <c:pt idx="1469">
                  <c:v>-54</c:v>
                </c:pt>
                <c:pt idx="1470">
                  <c:v>-54</c:v>
                </c:pt>
                <c:pt idx="1471">
                  <c:v>-54</c:v>
                </c:pt>
                <c:pt idx="1472">
                  <c:v>-54</c:v>
                </c:pt>
                <c:pt idx="1473">
                  <c:v>-54</c:v>
                </c:pt>
                <c:pt idx="1474">
                  <c:v>-54</c:v>
                </c:pt>
                <c:pt idx="1475">
                  <c:v>-54</c:v>
                </c:pt>
                <c:pt idx="1476">
                  <c:v>-54</c:v>
                </c:pt>
                <c:pt idx="1477">
                  <c:v>-54</c:v>
                </c:pt>
                <c:pt idx="1478">
                  <c:v>-54</c:v>
                </c:pt>
                <c:pt idx="1479">
                  <c:v>-54</c:v>
                </c:pt>
                <c:pt idx="1480">
                  <c:v>-54</c:v>
                </c:pt>
                <c:pt idx="1481">
                  <c:v>-54</c:v>
                </c:pt>
                <c:pt idx="1482">
                  <c:v>-54</c:v>
                </c:pt>
                <c:pt idx="1483">
                  <c:v>-54</c:v>
                </c:pt>
                <c:pt idx="1484">
                  <c:v>-54</c:v>
                </c:pt>
                <c:pt idx="1485">
                  <c:v>-54</c:v>
                </c:pt>
                <c:pt idx="1486">
                  <c:v>-54</c:v>
                </c:pt>
                <c:pt idx="1487">
                  <c:v>-54</c:v>
                </c:pt>
                <c:pt idx="1488">
                  <c:v>-54</c:v>
                </c:pt>
                <c:pt idx="1489">
                  <c:v>-54</c:v>
                </c:pt>
                <c:pt idx="1490">
                  <c:v>-54</c:v>
                </c:pt>
                <c:pt idx="1491">
                  <c:v>-54</c:v>
                </c:pt>
                <c:pt idx="1492">
                  <c:v>-54</c:v>
                </c:pt>
                <c:pt idx="1493">
                  <c:v>-54</c:v>
                </c:pt>
                <c:pt idx="1494">
                  <c:v>-54</c:v>
                </c:pt>
                <c:pt idx="1495">
                  <c:v>-54</c:v>
                </c:pt>
                <c:pt idx="1496">
                  <c:v>-54</c:v>
                </c:pt>
                <c:pt idx="1497">
                  <c:v>-54</c:v>
                </c:pt>
                <c:pt idx="1498">
                  <c:v>-54</c:v>
                </c:pt>
                <c:pt idx="1499">
                  <c:v>-54</c:v>
                </c:pt>
                <c:pt idx="1500">
                  <c:v>-54</c:v>
                </c:pt>
                <c:pt idx="1501">
                  <c:v>-54</c:v>
                </c:pt>
                <c:pt idx="1502">
                  <c:v>-54</c:v>
                </c:pt>
                <c:pt idx="1503">
                  <c:v>-54</c:v>
                </c:pt>
                <c:pt idx="1504">
                  <c:v>-54</c:v>
                </c:pt>
                <c:pt idx="1505">
                  <c:v>-54</c:v>
                </c:pt>
                <c:pt idx="1506">
                  <c:v>-54</c:v>
                </c:pt>
                <c:pt idx="1507">
                  <c:v>-54</c:v>
                </c:pt>
                <c:pt idx="1508">
                  <c:v>-54</c:v>
                </c:pt>
                <c:pt idx="1509">
                  <c:v>-54</c:v>
                </c:pt>
                <c:pt idx="1510">
                  <c:v>-54</c:v>
                </c:pt>
                <c:pt idx="1511">
                  <c:v>-54</c:v>
                </c:pt>
                <c:pt idx="1512">
                  <c:v>-54</c:v>
                </c:pt>
                <c:pt idx="1513">
                  <c:v>-54</c:v>
                </c:pt>
                <c:pt idx="1514">
                  <c:v>-54</c:v>
                </c:pt>
                <c:pt idx="1515">
                  <c:v>-54</c:v>
                </c:pt>
                <c:pt idx="1516">
                  <c:v>-54</c:v>
                </c:pt>
                <c:pt idx="1517">
                  <c:v>-54</c:v>
                </c:pt>
                <c:pt idx="1518">
                  <c:v>-54</c:v>
                </c:pt>
                <c:pt idx="1519">
                  <c:v>-54</c:v>
                </c:pt>
                <c:pt idx="1520">
                  <c:v>-54</c:v>
                </c:pt>
                <c:pt idx="1521">
                  <c:v>-54</c:v>
                </c:pt>
                <c:pt idx="1522">
                  <c:v>-54</c:v>
                </c:pt>
                <c:pt idx="1523">
                  <c:v>-54</c:v>
                </c:pt>
                <c:pt idx="1524">
                  <c:v>-54</c:v>
                </c:pt>
                <c:pt idx="1525">
                  <c:v>-54</c:v>
                </c:pt>
                <c:pt idx="1526">
                  <c:v>-54</c:v>
                </c:pt>
                <c:pt idx="1527">
                  <c:v>-54</c:v>
                </c:pt>
                <c:pt idx="1528">
                  <c:v>-54</c:v>
                </c:pt>
                <c:pt idx="1529">
                  <c:v>-54</c:v>
                </c:pt>
                <c:pt idx="1530">
                  <c:v>-54</c:v>
                </c:pt>
                <c:pt idx="1531">
                  <c:v>-54</c:v>
                </c:pt>
                <c:pt idx="1532">
                  <c:v>-54</c:v>
                </c:pt>
                <c:pt idx="1533">
                  <c:v>-54</c:v>
                </c:pt>
                <c:pt idx="1534">
                  <c:v>-54</c:v>
                </c:pt>
                <c:pt idx="1535">
                  <c:v>-54</c:v>
                </c:pt>
                <c:pt idx="1536">
                  <c:v>-54</c:v>
                </c:pt>
                <c:pt idx="1537">
                  <c:v>-54</c:v>
                </c:pt>
                <c:pt idx="1538">
                  <c:v>-54</c:v>
                </c:pt>
                <c:pt idx="1539">
                  <c:v>-54</c:v>
                </c:pt>
                <c:pt idx="1540">
                  <c:v>-54</c:v>
                </c:pt>
                <c:pt idx="1541">
                  <c:v>-54</c:v>
                </c:pt>
                <c:pt idx="1542">
                  <c:v>-54</c:v>
                </c:pt>
                <c:pt idx="1543">
                  <c:v>-54</c:v>
                </c:pt>
                <c:pt idx="1544">
                  <c:v>-54</c:v>
                </c:pt>
                <c:pt idx="1545">
                  <c:v>-54</c:v>
                </c:pt>
                <c:pt idx="1546">
                  <c:v>-54</c:v>
                </c:pt>
                <c:pt idx="1547">
                  <c:v>-54</c:v>
                </c:pt>
                <c:pt idx="1548">
                  <c:v>-54</c:v>
                </c:pt>
                <c:pt idx="1549">
                  <c:v>-54</c:v>
                </c:pt>
                <c:pt idx="1550">
                  <c:v>-54</c:v>
                </c:pt>
                <c:pt idx="1551">
                  <c:v>-54</c:v>
                </c:pt>
                <c:pt idx="1552">
                  <c:v>-54</c:v>
                </c:pt>
                <c:pt idx="1553">
                  <c:v>-54</c:v>
                </c:pt>
                <c:pt idx="1554">
                  <c:v>-54</c:v>
                </c:pt>
                <c:pt idx="1555">
                  <c:v>-54</c:v>
                </c:pt>
                <c:pt idx="1556">
                  <c:v>-54</c:v>
                </c:pt>
                <c:pt idx="1557">
                  <c:v>-54</c:v>
                </c:pt>
                <c:pt idx="1558">
                  <c:v>-54</c:v>
                </c:pt>
                <c:pt idx="1559">
                  <c:v>-54</c:v>
                </c:pt>
                <c:pt idx="1560">
                  <c:v>-54</c:v>
                </c:pt>
                <c:pt idx="1561">
                  <c:v>-54</c:v>
                </c:pt>
                <c:pt idx="1562">
                  <c:v>-54</c:v>
                </c:pt>
                <c:pt idx="1563">
                  <c:v>-54</c:v>
                </c:pt>
                <c:pt idx="1564">
                  <c:v>-54</c:v>
                </c:pt>
                <c:pt idx="1565">
                  <c:v>-54</c:v>
                </c:pt>
                <c:pt idx="1566">
                  <c:v>-54</c:v>
                </c:pt>
                <c:pt idx="1567">
                  <c:v>-54</c:v>
                </c:pt>
                <c:pt idx="1568">
                  <c:v>-54</c:v>
                </c:pt>
                <c:pt idx="1569">
                  <c:v>-54</c:v>
                </c:pt>
                <c:pt idx="1570">
                  <c:v>-54</c:v>
                </c:pt>
                <c:pt idx="1571">
                  <c:v>-54</c:v>
                </c:pt>
                <c:pt idx="1572">
                  <c:v>-54</c:v>
                </c:pt>
                <c:pt idx="1573">
                  <c:v>-54</c:v>
                </c:pt>
                <c:pt idx="1574">
                  <c:v>-54</c:v>
                </c:pt>
                <c:pt idx="1575">
                  <c:v>-54</c:v>
                </c:pt>
                <c:pt idx="1576">
                  <c:v>-54</c:v>
                </c:pt>
                <c:pt idx="1577">
                  <c:v>-54</c:v>
                </c:pt>
                <c:pt idx="1578">
                  <c:v>-54</c:v>
                </c:pt>
                <c:pt idx="1579">
                  <c:v>-54</c:v>
                </c:pt>
                <c:pt idx="1580">
                  <c:v>-54</c:v>
                </c:pt>
                <c:pt idx="1581">
                  <c:v>-54</c:v>
                </c:pt>
                <c:pt idx="1582">
                  <c:v>-54</c:v>
                </c:pt>
                <c:pt idx="1583">
                  <c:v>-54</c:v>
                </c:pt>
                <c:pt idx="1584">
                  <c:v>-54</c:v>
                </c:pt>
                <c:pt idx="1585">
                  <c:v>-54</c:v>
                </c:pt>
                <c:pt idx="1586">
                  <c:v>-54</c:v>
                </c:pt>
                <c:pt idx="1587">
                  <c:v>-54</c:v>
                </c:pt>
                <c:pt idx="1588">
                  <c:v>-54</c:v>
                </c:pt>
                <c:pt idx="1589">
                  <c:v>-54</c:v>
                </c:pt>
                <c:pt idx="1590">
                  <c:v>-54</c:v>
                </c:pt>
                <c:pt idx="1591">
                  <c:v>-54</c:v>
                </c:pt>
                <c:pt idx="1592">
                  <c:v>-54</c:v>
                </c:pt>
                <c:pt idx="1593">
                  <c:v>-54</c:v>
                </c:pt>
                <c:pt idx="1594">
                  <c:v>-54</c:v>
                </c:pt>
                <c:pt idx="1595">
                  <c:v>-54</c:v>
                </c:pt>
                <c:pt idx="1596">
                  <c:v>-54</c:v>
                </c:pt>
                <c:pt idx="1597">
                  <c:v>-54</c:v>
                </c:pt>
                <c:pt idx="1598">
                  <c:v>-54</c:v>
                </c:pt>
                <c:pt idx="1599">
                  <c:v>-54</c:v>
                </c:pt>
                <c:pt idx="1600">
                  <c:v>-54</c:v>
                </c:pt>
                <c:pt idx="1601">
                  <c:v>-54</c:v>
                </c:pt>
                <c:pt idx="1602">
                  <c:v>-54</c:v>
                </c:pt>
                <c:pt idx="1603">
                  <c:v>-54</c:v>
                </c:pt>
                <c:pt idx="1604">
                  <c:v>-54</c:v>
                </c:pt>
                <c:pt idx="1605">
                  <c:v>-54</c:v>
                </c:pt>
                <c:pt idx="1606">
                  <c:v>-54</c:v>
                </c:pt>
                <c:pt idx="1607">
                  <c:v>-54</c:v>
                </c:pt>
                <c:pt idx="1608">
                  <c:v>-54</c:v>
                </c:pt>
                <c:pt idx="1609">
                  <c:v>-54</c:v>
                </c:pt>
                <c:pt idx="1610">
                  <c:v>-54</c:v>
                </c:pt>
                <c:pt idx="1611">
                  <c:v>-54</c:v>
                </c:pt>
                <c:pt idx="1612">
                  <c:v>-54</c:v>
                </c:pt>
                <c:pt idx="1613">
                  <c:v>-54</c:v>
                </c:pt>
                <c:pt idx="1614">
                  <c:v>-54</c:v>
                </c:pt>
                <c:pt idx="1615">
                  <c:v>-54</c:v>
                </c:pt>
                <c:pt idx="1616">
                  <c:v>-54</c:v>
                </c:pt>
                <c:pt idx="1617">
                  <c:v>-54</c:v>
                </c:pt>
                <c:pt idx="1618">
                  <c:v>-54</c:v>
                </c:pt>
                <c:pt idx="1619">
                  <c:v>-54</c:v>
                </c:pt>
                <c:pt idx="1620">
                  <c:v>-54</c:v>
                </c:pt>
                <c:pt idx="1621">
                  <c:v>-54</c:v>
                </c:pt>
                <c:pt idx="1622">
                  <c:v>-54</c:v>
                </c:pt>
                <c:pt idx="1623">
                  <c:v>-54</c:v>
                </c:pt>
                <c:pt idx="1624">
                  <c:v>-54</c:v>
                </c:pt>
                <c:pt idx="1625">
                  <c:v>-54</c:v>
                </c:pt>
                <c:pt idx="1626">
                  <c:v>-54</c:v>
                </c:pt>
                <c:pt idx="1627">
                  <c:v>-54</c:v>
                </c:pt>
                <c:pt idx="1628">
                  <c:v>-54</c:v>
                </c:pt>
                <c:pt idx="1629">
                  <c:v>-54</c:v>
                </c:pt>
                <c:pt idx="1630">
                  <c:v>-54</c:v>
                </c:pt>
                <c:pt idx="1631">
                  <c:v>-54</c:v>
                </c:pt>
                <c:pt idx="1632">
                  <c:v>-54</c:v>
                </c:pt>
                <c:pt idx="1633">
                  <c:v>-54</c:v>
                </c:pt>
                <c:pt idx="1634">
                  <c:v>-54</c:v>
                </c:pt>
                <c:pt idx="1635">
                  <c:v>-54</c:v>
                </c:pt>
                <c:pt idx="1636">
                  <c:v>-54</c:v>
                </c:pt>
                <c:pt idx="1637">
                  <c:v>-54</c:v>
                </c:pt>
                <c:pt idx="1638">
                  <c:v>-54</c:v>
                </c:pt>
                <c:pt idx="1639">
                  <c:v>-54</c:v>
                </c:pt>
                <c:pt idx="1640">
                  <c:v>-54</c:v>
                </c:pt>
                <c:pt idx="1641">
                  <c:v>-54</c:v>
                </c:pt>
                <c:pt idx="1642">
                  <c:v>-54</c:v>
                </c:pt>
                <c:pt idx="1643">
                  <c:v>-54</c:v>
                </c:pt>
                <c:pt idx="1644">
                  <c:v>-54</c:v>
                </c:pt>
                <c:pt idx="1645">
                  <c:v>-54</c:v>
                </c:pt>
                <c:pt idx="1646">
                  <c:v>-54</c:v>
                </c:pt>
                <c:pt idx="1647">
                  <c:v>-54</c:v>
                </c:pt>
                <c:pt idx="1648">
                  <c:v>-54</c:v>
                </c:pt>
                <c:pt idx="1649">
                  <c:v>-54</c:v>
                </c:pt>
                <c:pt idx="1650">
                  <c:v>-54</c:v>
                </c:pt>
                <c:pt idx="1651">
                  <c:v>-54</c:v>
                </c:pt>
                <c:pt idx="1652">
                  <c:v>-54</c:v>
                </c:pt>
                <c:pt idx="1653">
                  <c:v>-54</c:v>
                </c:pt>
                <c:pt idx="1654">
                  <c:v>-54</c:v>
                </c:pt>
                <c:pt idx="1655">
                  <c:v>-54</c:v>
                </c:pt>
                <c:pt idx="1656">
                  <c:v>-54</c:v>
                </c:pt>
                <c:pt idx="1657">
                  <c:v>-54</c:v>
                </c:pt>
                <c:pt idx="1658">
                  <c:v>-54</c:v>
                </c:pt>
                <c:pt idx="1659">
                  <c:v>-54</c:v>
                </c:pt>
                <c:pt idx="1660">
                  <c:v>-54</c:v>
                </c:pt>
                <c:pt idx="1661">
                  <c:v>-54</c:v>
                </c:pt>
                <c:pt idx="1662">
                  <c:v>-54</c:v>
                </c:pt>
                <c:pt idx="1663">
                  <c:v>-54</c:v>
                </c:pt>
                <c:pt idx="1664">
                  <c:v>-54</c:v>
                </c:pt>
                <c:pt idx="1665">
                  <c:v>-54</c:v>
                </c:pt>
                <c:pt idx="1666">
                  <c:v>-54</c:v>
                </c:pt>
                <c:pt idx="1667">
                  <c:v>-54</c:v>
                </c:pt>
                <c:pt idx="1668">
                  <c:v>-54</c:v>
                </c:pt>
                <c:pt idx="1669">
                  <c:v>-54</c:v>
                </c:pt>
                <c:pt idx="1670">
                  <c:v>-54</c:v>
                </c:pt>
                <c:pt idx="1671">
                  <c:v>-54</c:v>
                </c:pt>
                <c:pt idx="1672">
                  <c:v>-54</c:v>
                </c:pt>
                <c:pt idx="1673">
                  <c:v>-54</c:v>
                </c:pt>
                <c:pt idx="1674">
                  <c:v>-54</c:v>
                </c:pt>
                <c:pt idx="1675">
                  <c:v>-54</c:v>
                </c:pt>
                <c:pt idx="1676">
                  <c:v>-54</c:v>
                </c:pt>
                <c:pt idx="1677">
                  <c:v>-54</c:v>
                </c:pt>
                <c:pt idx="1678">
                  <c:v>-54</c:v>
                </c:pt>
                <c:pt idx="1679">
                  <c:v>-54</c:v>
                </c:pt>
                <c:pt idx="1680">
                  <c:v>-54</c:v>
                </c:pt>
                <c:pt idx="1681">
                  <c:v>-54</c:v>
                </c:pt>
                <c:pt idx="1682">
                  <c:v>-54</c:v>
                </c:pt>
                <c:pt idx="1683">
                  <c:v>-54</c:v>
                </c:pt>
                <c:pt idx="1684">
                  <c:v>-54</c:v>
                </c:pt>
                <c:pt idx="1685">
                  <c:v>-54</c:v>
                </c:pt>
                <c:pt idx="1686">
                  <c:v>-54</c:v>
                </c:pt>
                <c:pt idx="1687">
                  <c:v>-54</c:v>
                </c:pt>
                <c:pt idx="1688">
                  <c:v>-54</c:v>
                </c:pt>
                <c:pt idx="1689">
                  <c:v>-54</c:v>
                </c:pt>
                <c:pt idx="1690">
                  <c:v>-54</c:v>
                </c:pt>
                <c:pt idx="1691">
                  <c:v>-54</c:v>
                </c:pt>
                <c:pt idx="1692">
                  <c:v>-54</c:v>
                </c:pt>
                <c:pt idx="1693">
                  <c:v>-54</c:v>
                </c:pt>
                <c:pt idx="1694">
                  <c:v>-54</c:v>
                </c:pt>
                <c:pt idx="1695">
                  <c:v>-54</c:v>
                </c:pt>
                <c:pt idx="1696">
                  <c:v>-54</c:v>
                </c:pt>
                <c:pt idx="1697">
                  <c:v>-54</c:v>
                </c:pt>
                <c:pt idx="1698">
                  <c:v>-54</c:v>
                </c:pt>
                <c:pt idx="1699">
                  <c:v>-54</c:v>
                </c:pt>
                <c:pt idx="1700">
                  <c:v>-54</c:v>
                </c:pt>
                <c:pt idx="1701">
                  <c:v>-54</c:v>
                </c:pt>
                <c:pt idx="1702">
                  <c:v>-54</c:v>
                </c:pt>
                <c:pt idx="1703">
                  <c:v>-54</c:v>
                </c:pt>
                <c:pt idx="1704">
                  <c:v>-54</c:v>
                </c:pt>
                <c:pt idx="1705">
                  <c:v>-54</c:v>
                </c:pt>
                <c:pt idx="1706">
                  <c:v>-54</c:v>
                </c:pt>
                <c:pt idx="1707">
                  <c:v>-54</c:v>
                </c:pt>
                <c:pt idx="1708">
                  <c:v>-54</c:v>
                </c:pt>
                <c:pt idx="1709">
                  <c:v>-54</c:v>
                </c:pt>
                <c:pt idx="1710">
                  <c:v>-54</c:v>
                </c:pt>
                <c:pt idx="1711">
                  <c:v>-54</c:v>
                </c:pt>
                <c:pt idx="1712">
                  <c:v>-54</c:v>
                </c:pt>
                <c:pt idx="1713">
                  <c:v>-54</c:v>
                </c:pt>
                <c:pt idx="1714">
                  <c:v>-54</c:v>
                </c:pt>
                <c:pt idx="1715">
                  <c:v>-54</c:v>
                </c:pt>
                <c:pt idx="1716">
                  <c:v>-54</c:v>
                </c:pt>
                <c:pt idx="1717">
                  <c:v>-54</c:v>
                </c:pt>
                <c:pt idx="1718">
                  <c:v>-54</c:v>
                </c:pt>
                <c:pt idx="1719">
                  <c:v>-54</c:v>
                </c:pt>
                <c:pt idx="1720">
                  <c:v>-54</c:v>
                </c:pt>
                <c:pt idx="1721">
                  <c:v>-54</c:v>
                </c:pt>
                <c:pt idx="1722">
                  <c:v>-54</c:v>
                </c:pt>
                <c:pt idx="1723">
                  <c:v>-54</c:v>
                </c:pt>
                <c:pt idx="1724">
                  <c:v>-54</c:v>
                </c:pt>
                <c:pt idx="1725">
                  <c:v>-54</c:v>
                </c:pt>
                <c:pt idx="1726">
                  <c:v>-54</c:v>
                </c:pt>
                <c:pt idx="1727">
                  <c:v>-54</c:v>
                </c:pt>
                <c:pt idx="1728">
                  <c:v>-54</c:v>
                </c:pt>
                <c:pt idx="1729">
                  <c:v>-54</c:v>
                </c:pt>
                <c:pt idx="1730">
                  <c:v>-54</c:v>
                </c:pt>
                <c:pt idx="1731">
                  <c:v>-54</c:v>
                </c:pt>
                <c:pt idx="1732">
                  <c:v>-54</c:v>
                </c:pt>
                <c:pt idx="1733">
                  <c:v>-54</c:v>
                </c:pt>
                <c:pt idx="1734">
                  <c:v>-54</c:v>
                </c:pt>
                <c:pt idx="1735">
                  <c:v>-54</c:v>
                </c:pt>
                <c:pt idx="1736">
                  <c:v>-54</c:v>
                </c:pt>
                <c:pt idx="1737">
                  <c:v>-54</c:v>
                </c:pt>
                <c:pt idx="1738">
                  <c:v>-54</c:v>
                </c:pt>
                <c:pt idx="1739">
                  <c:v>-54</c:v>
                </c:pt>
                <c:pt idx="1740">
                  <c:v>-54</c:v>
                </c:pt>
                <c:pt idx="1741">
                  <c:v>-54</c:v>
                </c:pt>
                <c:pt idx="1742">
                  <c:v>-54</c:v>
                </c:pt>
                <c:pt idx="1743">
                  <c:v>-54</c:v>
                </c:pt>
                <c:pt idx="1744">
                  <c:v>-54</c:v>
                </c:pt>
                <c:pt idx="1745">
                  <c:v>-54</c:v>
                </c:pt>
                <c:pt idx="1746">
                  <c:v>-54</c:v>
                </c:pt>
                <c:pt idx="1747">
                  <c:v>-54</c:v>
                </c:pt>
                <c:pt idx="1748">
                  <c:v>-54</c:v>
                </c:pt>
                <c:pt idx="1749">
                  <c:v>-54</c:v>
                </c:pt>
                <c:pt idx="1750">
                  <c:v>-54</c:v>
                </c:pt>
                <c:pt idx="1751">
                  <c:v>-54</c:v>
                </c:pt>
                <c:pt idx="1752">
                  <c:v>-54</c:v>
                </c:pt>
                <c:pt idx="1753">
                  <c:v>-54</c:v>
                </c:pt>
                <c:pt idx="1754">
                  <c:v>-54</c:v>
                </c:pt>
                <c:pt idx="1755">
                  <c:v>-54</c:v>
                </c:pt>
                <c:pt idx="1756">
                  <c:v>-54</c:v>
                </c:pt>
                <c:pt idx="1757">
                  <c:v>-54</c:v>
                </c:pt>
                <c:pt idx="1758">
                  <c:v>-54</c:v>
                </c:pt>
                <c:pt idx="1759">
                  <c:v>-54</c:v>
                </c:pt>
                <c:pt idx="1760">
                  <c:v>-54</c:v>
                </c:pt>
                <c:pt idx="1761">
                  <c:v>-54</c:v>
                </c:pt>
                <c:pt idx="1762">
                  <c:v>-54</c:v>
                </c:pt>
                <c:pt idx="1763">
                  <c:v>-54</c:v>
                </c:pt>
                <c:pt idx="1764">
                  <c:v>-54</c:v>
                </c:pt>
                <c:pt idx="1765">
                  <c:v>-54</c:v>
                </c:pt>
                <c:pt idx="1766">
                  <c:v>-54</c:v>
                </c:pt>
                <c:pt idx="1767">
                  <c:v>-54</c:v>
                </c:pt>
                <c:pt idx="1768">
                  <c:v>-54</c:v>
                </c:pt>
                <c:pt idx="1769">
                  <c:v>-54</c:v>
                </c:pt>
                <c:pt idx="1770">
                  <c:v>-54</c:v>
                </c:pt>
                <c:pt idx="1771">
                  <c:v>-54</c:v>
                </c:pt>
                <c:pt idx="1772">
                  <c:v>-54</c:v>
                </c:pt>
                <c:pt idx="1773">
                  <c:v>-54</c:v>
                </c:pt>
                <c:pt idx="1774">
                  <c:v>-54</c:v>
                </c:pt>
                <c:pt idx="1775">
                  <c:v>-54</c:v>
                </c:pt>
                <c:pt idx="1776">
                  <c:v>-54</c:v>
                </c:pt>
                <c:pt idx="1777">
                  <c:v>-54</c:v>
                </c:pt>
                <c:pt idx="1778">
                  <c:v>-54</c:v>
                </c:pt>
                <c:pt idx="1779">
                  <c:v>-54</c:v>
                </c:pt>
                <c:pt idx="1780">
                  <c:v>-54</c:v>
                </c:pt>
                <c:pt idx="1781">
                  <c:v>-54</c:v>
                </c:pt>
                <c:pt idx="1782">
                  <c:v>-54</c:v>
                </c:pt>
                <c:pt idx="1783">
                  <c:v>-54</c:v>
                </c:pt>
                <c:pt idx="1784">
                  <c:v>-54</c:v>
                </c:pt>
                <c:pt idx="1785">
                  <c:v>-54</c:v>
                </c:pt>
                <c:pt idx="1786">
                  <c:v>-54</c:v>
                </c:pt>
                <c:pt idx="1787">
                  <c:v>-54</c:v>
                </c:pt>
                <c:pt idx="1788">
                  <c:v>-54</c:v>
                </c:pt>
                <c:pt idx="1789">
                  <c:v>-54</c:v>
                </c:pt>
                <c:pt idx="1790">
                  <c:v>-54</c:v>
                </c:pt>
                <c:pt idx="1791">
                  <c:v>-54</c:v>
                </c:pt>
                <c:pt idx="1792">
                  <c:v>-54</c:v>
                </c:pt>
                <c:pt idx="1793">
                  <c:v>-54</c:v>
                </c:pt>
                <c:pt idx="1794">
                  <c:v>-54</c:v>
                </c:pt>
                <c:pt idx="1795">
                  <c:v>-54</c:v>
                </c:pt>
                <c:pt idx="1796">
                  <c:v>-54</c:v>
                </c:pt>
                <c:pt idx="1797">
                  <c:v>-54</c:v>
                </c:pt>
                <c:pt idx="1798">
                  <c:v>-54</c:v>
                </c:pt>
                <c:pt idx="1799">
                  <c:v>-54</c:v>
                </c:pt>
                <c:pt idx="1800">
                  <c:v>-54</c:v>
                </c:pt>
                <c:pt idx="1801">
                  <c:v>-54</c:v>
                </c:pt>
                <c:pt idx="1802">
                  <c:v>-54</c:v>
                </c:pt>
                <c:pt idx="1803">
                  <c:v>-54</c:v>
                </c:pt>
                <c:pt idx="1804">
                  <c:v>-54</c:v>
                </c:pt>
                <c:pt idx="1805">
                  <c:v>-54</c:v>
                </c:pt>
                <c:pt idx="1806">
                  <c:v>-54</c:v>
                </c:pt>
                <c:pt idx="1807">
                  <c:v>-54</c:v>
                </c:pt>
                <c:pt idx="1808">
                  <c:v>-54</c:v>
                </c:pt>
                <c:pt idx="1809">
                  <c:v>-54</c:v>
                </c:pt>
                <c:pt idx="1810">
                  <c:v>-54</c:v>
                </c:pt>
                <c:pt idx="1811">
                  <c:v>-54</c:v>
                </c:pt>
                <c:pt idx="1812">
                  <c:v>-54</c:v>
                </c:pt>
                <c:pt idx="1813">
                  <c:v>-54</c:v>
                </c:pt>
                <c:pt idx="1814">
                  <c:v>-54</c:v>
                </c:pt>
                <c:pt idx="1815">
                  <c:v>-54</c:v>
                </c:pt>
                <c:pt idx="1816">
                  <c:v>-54</c:v>
                </c:pt>
                <c:pt idx="1817">
                  <c:v>-54</c:v>
                </c:pt>
                <c:pt idx="1818">
                  <c:v>-54</c:v>
                </c:pt>
                <c:pt idx="1819">
                  <c:v>-54</c:v>
                </c:pt>
                <c:pt idx="1820">
                  <c:v>-54</c:v>
                </c:pt>
                <c:pt idx="1821">
                  <c:v>-54</c:v>
                </c:pt>
                <c:pt idx="1822">
                  <c:v>-54</c:v>
                </c:pt>
                <c:pt idx="1823">
                  <c:v>-54</c:v>
                </c:pt>
                <c:pt idx="1824">
                  <c:v>-54</c:v>
                </c:pt>
                <c:pt idx="1825">
                  <c:v>-54</c:v>
                </c:pt>
                <c:pt idx="1826">
                  <c:v>-54</c:v>
                </c:pt>
                <c:pt idx="1827">
                  <c:v>-54</c:v>
                </c:pt>
                <c:pt idx="1828">
                  <c:v>-54</c:v>
                </c:pt>
                <c:pt idx="1829">
                  <c:v>-54</c:v>
                </c:pt>
                <c:pt idx="1830">
                  <c:v>-54</c:v>
                </c:pt>
                <c:pt idx="1831">
                  <c:v>-54</c:v>
                </c:pt>
                <c:pt idx="1832">
                  <c:v>-54</c:v>
                </c:pt>
                <c:pt idx="1833">
                  <c:v>-54</c:v>
                </c:pt>
                <c:pt idx="1834">
                  <c:v>-54</c:v>
                </c:pt>
                <c:pt idx="1835">
                  <c:v>-54</c:v>
                </c:pt>
                <c:pt idx="1836">
                  <c:v>-54</c:v>
                </c:pt>
                <c:pt idx="1837">
                  <c:v>-54</c:v>
                </c:pt>
                <c:pt idx="1838">
                  <c:v>-54</c:v>
                </c:pt>
                <c:pt idx="1839">
                  <c:v>-54</c:v>
                </c:pt>
                <c:pt idx="1840">
                  <c:v>-54</c:v>
                </c:pt>
                <c:pt idx="1841">
                  <c:v>-54</c:v>
                </c:pt>
                <c:pt idx="1842">
                  <c:v>-54</c:v>
                </c:pt>
                <c:pt idx="1843">
                  <c:v>-54</c:v>
                </c:pt>
                <c:pt idx="1844">
                  <c:v>-54</c:v>
                </c:pt>
                <c:pt idx="1845">
                  <c:v>-54</c:v>
                </c:pt>
                <c:pt idx="1846">
                  <c:v>-54</c:v>
                </c:pt>
                <c:pt idx="1847">
                  <c:v>-54</c:v>
                </c:pt>
                <c:pt idx="1848">
                  <c:v>-54</c:v>
                </c:pt>
                <c:pt idx="1849">
                  <c:v>-54</c:v>
                </c:pt>
                <c:pt idx="1850">
                  <c:v>-54</c:v>
                </c:pt>
                <c:pt idx="1851">
                  <c:v>-54</c:v>
                </c:pt>
                <c:pt idx="1852">
                  <c:v>-54</c:v>
                </c:pt>
                <c:pt idx="1853">
                  <c:v>-54</c:v>
                </c:pt>
                <c:pt idx="1854">
                  <c:v>-54</c:v>
                </c:pt>
                <c:pt idx="1855">
                  <c:v>-54</c:v>
                </c:pt>
                <c:pt idx="1856">
                  <c:v>-54</c:v>
                </c:pt>
                <c:pt idx="1857">
                  <c:v>-54</c:v>
                </c:pt>
                <c:pt idx="1858">
                  <c:v>-54</c:v>
                </c:pt>
                <c:pt idx="1859">
                  <c:v>-54</c:v>
                </c:pt>
                <c:pt idx="1860">
                  <c:v>-54</c:v>
                </c:pt>
                <c:pt idx="1861">
                  <c:v>-54</c:v>
                </c:pt>
                <c:pt idx="1862">
                  <c:v>-54</c:v>
                </c:pt>
                <c:pt idx="1863">
                  <c:v>-54</c:v>
                </c:pt>
                <c:pt idx="1864">
                  <c:v>-54</c:v>
                </c:pt>
                <c:pt idx="1865">
                  <c:v>-54</c:v>
                </c:pt>
                <c:pt idx="1866">
                  <c:v>-54</c:v>
                </c:pt>
                <c:pt idx="1867">
                  <c:v>-54</c:v>
                </c:pt>
                <c:pt idx="1868">
                  <c:v>-54</c:v>
                </c:pt>
                <c:pt idx="1869">
                  <c:v>-54</c:v>
                </c:pt>
                <c:pt idx="1870">
                  <c:v>-54</c:v>
                </c:pt>
                <c:pt idx="1871">
                  <c:v>-54</c:v>
                </c:pt>
                <c:pt idx="1872">
                  <c:v>-54</c:v>
                </c:pt>
                <c:pt idx="1873">
                  <c:v>-54</c:v>
                </c:pt>
                <c:pt idx="1874">
                  <c:v>-54</c:v>
                </c:pt>
                <c:pt idx="1875">
                  <c:v>-54</c:v>
                </c:pt>
                <c:pt idx="1876">
                  <c:v>-54</c:v>
                </c:pt>
                <c:pt idx="1877">
                  <c:v>-54</c:v>
                </c:pt>
                <c:pt idx="1878">
                  <c:v>-54</c:v>
                </c:pt>
                <c:pt idx="1879">
                  <c:v>-54</c:v>
                </c:pt>
                <c:pt idx="1880">
                  <c:v>-54</c:v>
                </c:pt>
                <c:pt idx="1881">
                  <c:v>-54</c:v>
                </c:pt>
                <c:pt idx="1882">
                  <c:v>-54</c:v>
                </c:pt>
                <c:pt idx="1883">
                  <c:v>-54</c:v>
                </c:pt>
                <c:pt idx="1884">
                  <c:v>-54</c:v>
                </c:pt>
                <c:pt idx="1885">
                  <c:v>-54</c:v>
                </c:pt>
                <c:pt idx="1886">
                  <c:v>-54</c:v>
                </c:pt>
                <c:pt idx="1887">
                  <c:v>-54</c:v>
                </c:pt>
                <c:pt idx="1888">
                  <c:v>-54</c:v>
                </c:pt>
                <c:pt idx="1889">
                  <c:v>-54</c:v>
                </c:pt>
                <c:pt idx="1890">
                  <c:v>-54</c:v>
                </c:pt>
                <c:pt idx="1891">
                  <c:v>-54</c:v>
                </c:pt>
                <c:pt idx="1892">
                  <c:v>-54</c:v>
                </c:pt>
                <c:pt idx="1893">
                  <c:v>-54</c:v>
                </c:pt>
                <c:pt idx="1894">
                  <c:v>-54</c:v>
                </c:pt>
                <c:pt idx="1895">
                  <c:v>-54</c:v>
                </c:pt>
                <c:pt idx="1896">
                  <c:v>-54</c:v>
                </c:pt>
                <c:pt idx="1897">
                  <c:v>-54</c:v>
                </c:pt>
                <c:pt idx="1898">
                  <c:v>-54</c:v>
                </c:pt>
                <c:pt idx="1899">
                  <c:v>-54</c:v>
                </c:pt>
                <c:pt idx="1900">
                  <c:v>-54</c:v>
                </c:pt>
                <c:pt idx="1901">
                  <c:v>-54</c:v>
                </c:pt>
                <c:pt idx="1902">
                  <c:v>-54</c:v>
                </c:pt>
                <c:pt idx="1903">
                  <c:v>-54</c:v>
                </c:pt>
                <c:pt idx="1904">
                  <c:v>-54</c:v>
                </c:pt>
                <c:pt idx="1905">
                  <c:v>-54</c:v>
                </c:pt>
                <c:pt idx="1906">
                  <c:v>-54</c:v>
                </c:pt>
                <c:pt idx="1907">
                  <c:v>-54</c:v>
                </c:pt>
                <c:pt idx="1908">
                  <c:v>-54</c:v>
                </c:pt>
                <c:pt idx="1909">
                  <c:v>-54</c:v>
                </c:pt>
                <c:pt idx="1910">
                  <c:v>-54</c:v>
                </c:pt>
                <c:pt idx="1911">
                  <c:v>-54</c:v>
                </c:pt>
                <c:pt idx="1912">
                  <c:v>-54</c:v>
                </c:pt>
                <c:pt idx="1913">
                  <c:v>-54</c:v>
                </c:pt>
                <c:pt idx="1914">
                  <c:v>-54</c:v>
                </c:pt>
                <c:pt idx="1915">
                  <c:v>-54</c:v>
                </c:pt>
                <c:pt idx="1916">
                  <c:v>-54</c:v>
                </c:pt>
                <c:pt idx="1917">
                  <c:v>-54</c:v>
                </c:pt>
                <c:pt idx="1918">
                  <c:v>-54</c:v>
                </c:pt>
                <c:pt idx="1919">
                  <c:v>-54</c:v>
                </c:pt>
                <c:pt idx="1920">
                  <c:v>-54</c:v>
                </c:pt>
                <c:pt idx="1921">
                  <c:v>-54</c:v>
                </c:pt>
                <c:pt idx="1922">
                  <c:v>-54</c:v>
                </c:pt>
                <c:pt idx="1923">
                  <c:v>-54</c:v>
                </c:pt>
                <c:pt idx="1924">
                  <c:v>-54</c:v>
                </c:pt>
                <c:pt idx="1925">
                  <c:v>-54</c:v>
                </c:pt>
                <c:pt idx="1926">
                  <c:v>-54</c:v>
                </c:pt>
                <c:pt idx="1927">
                  <c:v>-54</c:v>
                </c:pt>
                <c:pt idx="1928">
                  <c:v>-54</c:v>
                </c:pt>
                <c:pt idx="1929">
                  <c:v>-54</c:v>
                </c:pt>
                <c:pt idx="1930">
                  <c:v>-54</c:v>
                </c:pt>
                <c:pt idx="1931">
                  <c:v>-54</c:v>
                </c:pt>
                <c:pt idx="1932">
                  <c:v>-54</c:v>
                </c:pt>
                <c:pt idx="1933">
                  <c:v>-54</c:v>
                </c:pt>
                <c:pt idx="1934">
                  <c:v>-54</c:v>
                </c:pt>
                <c:pt idx="1935">
                  <c:v>-54</c:v>
                </c:pt>
                <c:pt idx="1936">
                  <c:v>-54</c:v>
                </c:pt>
                <c:pt idx="1937">
                  <c:v>-54</c:v>
                </c:pt>
                <c:pt idx="1938">
                  <c:v>-54</c:v>
                </c:pt>
                <c:pt idx="1939">
                  <c:v>-54</c:v>
                </c:pt>
                <c:pt idx="1940">
                  <c:v>-54</c:v>
                </c:pt>
                <c:pt idx="1941">
                  <c:v>-54</c:v>
                </c:pt>
                <c:pt idx="1942">
                  <c:v>-54</c:v>
                </c:pt>
                <c:pt idx="1943">
                  <c:v>-54</c:v>
                </c:pt>
                <c:pt idx="1944">
                  <c:v>-54</c:v>
                </c:pt>
                <c:pt idx="1945">
                  <c:v>-54</c:v>
                </c:pt>
                <c:pt idx="1946">
                  <c:v>-54</c:v>
                </c:pt>
                <c:pt idx="1947">
                  <c:v>-54</c:v>
                </c:pt>
                <c:pt idx="1948">
                  <c:v>-54</c:v>
                </c:pt>
                <c:pt idx="1949">
                  <c:v>-54</c:v>
                </c:pt>
                <c:pt idx="1950">
                  <c:v>-54</c:v>
                </c:pt>
                <c:pt idx="1951">
                  <c:v>-54</c:v>
                </c:pt>
                <c:pt idx="1952">
                  <c:v>-54</c:v>
                </c:pt>
                <c:pt idx="1953">
                  <c:v>-54</c:v>
                </c:pt>
                <c:pt idx="1954">
                  <c:v>-54</c:v>
                </c:pt>
                <c:pt idx="1955">
                  <c:v>-54</c:v>
                </c:pt>
                <c:pt idx="1956">
                  <c:v>-54</c:v>
                </c:pt>
                <c:pt idx="1957">
                  <c:v>-54</c:v>
                </c:pt>
                <c:pt idx="1958">
                  <c:v>-54</c:v>
                </c:pt>
                <c:pt idx="1959">
                  <c:v>-54</c:v>
                </c:pt>
                <c:pt idx="1960">
                  <c:v>-54</c:v>
                </c:pt>
                <c:pt idx="1961">
                  <c:v>-54</c:v>
                </c:pt>
                <c:pt idx="1962">
                  <c:v>-54</c:v>
                </c:pt>
                <c:pt idx="1963">
                  <c:v>-54</c:v>
                </c:pt>
                <c:pt idx="1964">
                  <c:v>-54</c:v>
                </c:pt>
                <c:pt idx="1965">
                  <c:v>-54</c:v>
                </c:pt>
                <c:pt idx="1966">
                  <c:v>-54</c:v>
                </c:pt>
                <c:pt idx="1967">
                  <c:v>-54</c:v>
                </c:pt>
                <c:pt idx="1968">
                  <c:v>-54</c:v>
                </c:pt>
                <c:pt idx="1969">
                  <c:v>-54</c:v>
                </c:pt>
                <c:pt idx="1970">
                  <c:v>-54</c:v>
                </c:pt>
                <c:pt idx="1971">
                  <c:v>-54</c:v>
                </c:pt>
                <c:pt idx="1972">
                  <c:v>-54</c:v>
                </c:pt>
                <c:pt idx="1973">
                  <c:v>-54</c:v>
                </c:pt>
                <c:pt idx="1974">
                  <c:v>-54</c:v>
                </c:pt>
                <c:pt idx="1975">
                  <c:v>-54</c:v>
                </c:pt>
                <c:pt idx="1976">
                  <c:v>-54</c:v>
                </c:pt>
                <c:pt idx="1977">
                  <c:v>-54</c:v>
                </c:pt>
                <c:pt idx="1978">
                  <c:v>-54</c:v>
                </c:pt>
                <c:pt idx="1979">
                  <c:v>-54</c:v>
                </c:pt>
                <c:pt idx="1980">
                  <c:v>-54</c:v>
                </c:pt>
                <c:pt idx="1981">
                  <c:v>-54</c:v>
                </c:pt>
                <c:pt idx="1982">
                  <c:v>-54</c:v>
                </c:pt>
                <c:pt idx="1983">
                  <c:v>-54</c:v>
                </c:pt>
                <c:pt idx="1984">
                  <c:v>-54</c:v>
                </c:pt>
                <c:pt idx="1985">
                  <c:v>-54</c:v>
                </c:pt>
                <c:pt idx="1986">
                  <c:v>-54</c:v>
                </c:pt>
                <c:pt idx="1987">
                  <c:v>-54</c:v>
                </c:pt>
                <c:pt idx="1988">
                  <c:v>-54</c:v>
                </c:pt>
                <c:pt idx="1989">
                  <c:v>-54</c:v>
                </c:pt>
                <c:pt idx="1990">
                  <c:v>-54</c:v>
                </c:pt>
                <c:pt idx="1991">
                  <c:v>-54</c:v>
                </c:pt>
                <c:pt idx="1992">
                  <c:v>-54</c:v>
                </c:pt>
                <c:pt idx="1993">
                  <c:v>-54</c:v>
                </c:pt>
                <c:pt idx="1994">
                  <c:v>-54</c:v>
                </c:pt>
                <c:pt idx="1995">
                  <c:v>-54</c:v>
                </c:pt>
                <c:pt idx="1996">
                  <c:v>-54</c:v>
                </c:pt>
                <c:pt idx="1997">
                  <c:v>-54</c:v>
                </c:pt>
                <c:pt idx="1998">
                  <c:v>-54</c:v>
                </c:pt>
                <c:pt idx="1999">
                  <c:v>-54</c:v>
                </c:pt>
                <c:pt idx="2000">
                  <c:v>-54</c:v>
                </c:pt>
                <c:pt idx="2001">
                  <c:v>-54</c:v>
                </c:pt>
                <c:pt idx="2002">
                  <c:v>-54</c:v>
                </c:pt>
                <c:pt idx="2003">
                  <c:v>-54</c:v>
                </c:pt>
                <c:pt idx="2004">
                  <c:v>-54</c:v>
                </c:pt>
                <c:pt idx="2005">
                  <c:v>-54</c:v>
                </c:pt>
                <c:pt idx="2006">
                  <c:v>-54</c:v>
                </c:pt>
                <c:pt idx="2007">
                  <c:v>-54</c:v>
                </c:pt>
                <c:pt idx="2008">
                  <c:v>-54</c:v>
                </c:pt>
                <c:pt idx="2009">
                  <c:v>-54</c:v>
                </c:pt>
                <c:pt idx="2010">
                  <c:v>-54</c:v>
                </c:pt>
                <c:pt idx="2011">
                  <c:v>-54</c:v>
                </c:pt>
                <c:pt idx="2012">
                  <c:v>-54</c:v>
                </c:pt>
                <c:pt idx="2013">
                  <c:v>-54</c:v>
                </c:pt>
                <c:pt idx="2014">
                  <c:v>-54</c:v>
                </c:pt>
                <c:pt idx="2015">
                  <c:v>-54</c:v>
                </c:pt>
                <c:pt idx="2016">
                  <c:v>-54</c:v>
                </c:pt>
                <c:pt idx="2017">
                  <c:v>-54</c:v>
                </c:pt>
                <c:pt idx="2018">
                  <c:v>-54</c:v>
                </c:pt>
                <c:pt idx="2019">
                  <c:v>-54</c:v>
                </c:pt>
                <c:pt idx="2020">
                  <c:v>-54</c:v>
                </c:pt>
                <c:pt idx="2021">
                  <c:v>-54</c:v>
                </c:pt>
                <c:pt idx="2022">
                  <c:v>-54</c:v>
                </c:pt>
                <c:pt idx="2023">
                  <c:v>-54</c:v>
                </c:pt>
                <c:pt idx="2024">
                  <c:v>-54</c:v>
                </c:pt>
                <c:pt idx="2025">
                  <c:v>-54</c:v>
                </c:pt>
                <c:pt idx="2026">
                  <c:v>-54</c:v>
                </c:pt>
                <c:pt idx="2027">
                  <c:v>-54</c:v>
                </c:pt>
                <c:pt idx="2028">
                  <c:v>-54</c:v>
                </c:pt>
                <c:pt idx="2029">
                  <c:v>-54</c:v>
                </c:pt>
                <c:pt idx="2030">
                  <c:v>-54</c:v>
                </c:pt>
                <c:pt idx="2031">
                  <c:v>-54</c:v>
                </c:pt>
                <c:pt idx="2032">
                  <c:v>-54</c:v>
                </c:pt>
                <c:pt idx="2033">
                  <c:v>-54</c:v>
                </c:pt>
                <c:pt idx="2034">
                  <c:v>-54</c:v>
                </c:pt>
                <c:pt idx="2035">
                  <c:v>-54</c:v>
                </c:pt>
                <c:pt idx="2036">
                  <c:v>-54</c:v>
                </c:pt>
                <c:pt idx="2037">
                  <c:v>-54</c:v>
                </c:pt>
                <c:pt idx="2038">
                  <c:v>-54</c:v>
                </c:pt>
                <c:pt idx="2039">
                  <c:v>-54</c:v>
                </c:pt>
                <c:pt idx="2040">
                  <c:v>-54</c:v>
                </c:pt>
                <c:pt idx="2041">
                  <c:v>-54</c:v>
                </c:pt>
                <c:pt idx="2042">
                  <c:v>-54</c:v>
                </c:pt>
                <c:pt idx="2043">
                  <c:v>-54</c:v>
                </c:pt>
                <c:pt idx="2044">
                  <c:v>-54</c:v>
                </c:pt>
                <c:pt idx="2045">
                  <c:v>-54</c:v>
                </c:pt>
                <c:pt idx="2046">
                  <c:v>-54</c:v>
                </c:pt>
                <c:pt idx="2047">
                  <c:v>-54</c:v>
                </c:pt>
                <c:pt idx="2048">
                  <c:v>-54</c:v>
                </c:pt>
                <c:pt idx="2049">
                  <c:v>-54</c:v>
                </c:pt>
                <c:pt idx="2050">
                  <c:v>-54</c:v>
                </c:pt>
                <c:pt idx="2051">
                  <c:v>-54</c:v>
                </c:pt>
                <c:pt idx="2052">
                  <c:v>-54</c:v>
                </c:pt>
                <c:pt idx="2053">
                  <c:v>-54</c:v>
                </c:pt>
                <c:pt idx="2054">
                  <c:v>-54</c:v>
                </c:pt>
                <c:pt idx="2055">
                  <c:v>-54</c:v>
                </c:pt>
                <c:pt idx="2056">
                  <c:v>-54</c:v>
                </c:pt>
                <c:pt idx="2057">
                  <c:v>-54</c:v>
                </c:pt>
                <c:pt idx="2058">
                  <c:v>-54</c:v>
                </c:pt>
                <c:pt idx="2059">
                  <c:v>-54</c:v>
                </c:pt>
                <c:pt idx="2060">
                  <c:v>-54</c:v>
                </c:pt>
                <c:pt idx="2061">
                  <c:v>-54</c:v>
                </c:pt>
                <c:pt idx="2062">
                  <c:v>-54</c:v>
                </c:pt>
                <c:pt idx="2063">
                  <c:v>-54</c:v>
                </c:pt>
                <c:pt idx="2064">
                  <c:v>-54</c:v>
                </c:pt>
                <c:pt idx="2065">
                  <c:v>-54</c:v>
                </c:pt>
                <c:pt idx="2066">
                  <c:v>-54</c:v>
                </c:pt>
                <c:pt idx="2067">
                  <c:v>-54</c:v>
                </c:pt>
                <c:pt idx="2068">
                  <c:v>-54</c:v>
                </c:pt>
                <c:pt idx="2069">
                  <c:v>-54</c:v>
                </c:pt>
                <c:pt idx="2070">
                  <c:v>-54</c:v>
                </c:pt>
                <c:pt idx="2071">
                  <c:v>-54</c:v>
                </c:pt>
                <c:pt idx="2072">
                  <c:v>-54</c:v>
                </c:pt>
                <c:pt idx="2073">
                  <c:v>-54</c:v>
                </c:pt>
                <c:pt idx="2074">
                  <c:v>-54</c:v>
                </c:pt>
                <c:pt idx="2075">
                  <c:v>-54</c:v>
                </c:pt>
                <c:pt idx="2076">
                  <c:v>-54</c:v>
                </c:pt>
                <c:pt idx="2077">
                  <c:v>-54</c:v>
                </c:pt>
                <c:pt idx="2078">
                  <c:v>-54</c:v>
                </c:pt>
                <c:pt idx="2079">
                  <c:v>-54</c:v>
                </c:pt>
                <c:pt idx="2080">
                  <c:v>-54</c:v>
                </c:pt>
                <c:pt idx="2081">
                  <c:v>-54</c:v>
                </c:pt>
                <c:pt idx="2082">
                  <c:v>-54</c:v>
                </c:pt>
                <c:pt idx="2083">
                  <c:v>-54</c:v>
                </c:pt>
                <c:pt idx="2084">
                  <c:v>-54</c:v>
                </c:pt>
                <c:pt idx="2085">
                  <c:v>-54</c:v>
                </c:pt>
                <c:pt idx="2086">
                  <c:v>-54</c:v>
                </c:pt>
                <c:pt idx="2087">
                  <c:v>-54</c:v>
                </c:pt>
                <c:pt idx="2088">
                  <c:v>-54</c:v>
                </c:pt>
                <c:pt idx="2089">
                  <c:v>-54</c:v>
                </c:pt>
                <c:pt idx="2090">
                  <c:v>-54</c:v>
                </c:pt>
                <c:pt idx="2091">
                  <c:v>-54</c:v>
                </c:pt>
                <c:pt idx="2092">
                  <c:v>-54</c:v>
                </c:pt>
                <c:pt idx="2093">
                  <c:v>-54</c:v>
                </c:pt>
                <c:pt idx="2094">
                  <c:v>-54</c:v>
                </c:pt>
                <c:pt idx="2095">
                  <c:v>-54</c:v>
                </c:pt>
                <c:pt idx="2096">
                  <c:v>-54</c:v>
                </c:pt>
                <c:pt idx="2097">
                  <c:v>-54</c:v>
                </c:pt>
                <c:pt idx="2098">
                  <c:v>-54</c:v>
                </c:pt>
                <c:pt idx="2099">
                  <c:v>-54</c:v>
                </c:pt>
                <c:pt idx="2100">
                  <c:v>-54</c:v>
                </c:pt>
                <c:pt idx="2101">
                  <c:v>-54</c:v>
                </c:pt>
                <c:pt idx="2102">
                  <c:v>-54</c:v>
                </c:pt>
                <c:pt idx="2103">
                  <c:v>-54</c:v>
                </c:pt>
                <c:pt idx="2104">
                  <c:v>-54</c:v>
                </c:pt>
                <c:pt idx="2105">
                  <c:v>-54</c:v>
                </c:pt>
                <c:pt idx="2106">
                  <c:v>-54</c:v>
                </c:pt>
                <c:pt idx="2107">
                  <c:v>-54</c:v>
                </c:pt>
                <c:pt idx="2108">
                  <c:v>-54</c:v>
                </c:pt>
                <c:pt idx="2109">
                  <c:v>-54</c:v>
                </c:pt>
                <c:pt idx="2110">
                  <c:v>-54</c:v>
                </c:pt>
                <c:pt idx="2111">
                  <c:v>-54</c:v>
                </c:pt>
                <c:pt idx="2112">
                  <c:v>-54</c:v>
                </c:pt>
                <c:pt idx="2113">
                  <c:v>-54</c:v>
                </c:pt>
                <c:pt idx="2114">
                  <c:v>-54</c:v>
                </c:pt>
                <c:pt idx="2115">
                  <c:v>-54</c:v>
                </c:pt>
                <c:pt idx="2116">
                  <c:v>-54</c:v>
                </c:pt>
                <c:pt idx="2117">
                  <c:v>-54</c:v>
                </c:pt>
                <c:pt idx="2118">
                  <c:v>-54</c:v>
                </c:pt>
                <c:pt idx="2119">
                  <c:v>-54</c:v>
                </c:pt>
                <c:pt idx="2120">
                  <c:v>-54</c:v>
                </c:pt>
                <c:pt idx="2121">
                  <c:v>-54</c:v>
                </c:pt>
                <c:pt idx="2122">
                  <c:v>-54</c:v>
                </c:pt>
                <c:pt idx="2123">
                  <c:v>-54</c:v>
                </c:pt>
                <c:pt idx="2124">
                  <c:v>-54</c:v>
                </c:pt>
                <c:pt idx="2125">
                  <c:v>-54</c:v>
                </c:pt>
                <c:pt idx="2126">
                  <c:v>-54</c:v>
                </c:pt>
                <c:pt idx="2127">
                  <c:v>-54</c:v>
                </c:pt>
                <c:pt idx="2128">
                  <c:v>-54</c:v>
                </c:pt>
                <c:pt idx="2129">
                  <c:v>-54</c:v>
                </c:pt>
                <c:pt idx="2130">
                  <c:v>-54</c:v>
                </c:pt>
                <c:pt idx="2131">
                  <c:v>-54</c:v>
                </c:pt>
                <c:pt idx="2132">
                  <c:v>-54</c:v>
                </c:pt>
                <c:pt idx="2133">
                  <c:v>-54</c:v>
                </c:pt>
                <c:pt idx="2134">
                  <c:v>-54</c:v>
                </c:pt>
                <c:pt idx="2135">
                  <c:v>-54</c:v>
                </c:pt>
                <c:pt idx="2136">
                  <c:v>-54</c:v>
                </c:pt>
                <c:pt idx="2137">
                  <c:v>-54</c:v>
                </c:pt>
                <c:pt idx="2138">
                  <c:v>-54</c:v>
                </c:pt>
                <c:pt idx="2139">
                  <c:v>-54</c:v>
                </c:pt>
                <c:pt idx="2140">
                  <c:v>-54</c:v>
                </c:pt>
                <c:pt idx="2141">
                  <c:v>-54</c:v>
                </c:pt>
                <c:pt idx="2142">
                  <c:v>-54</c:v>
                </c:pt>
                <c:pt idx="2143">
                  <c:v>-54</c:v>
                </c:pt>
                <c:pt idx="2144">
                  <c:v>-54</c:v>
                </c:pt>
                <c:pt idx="2145">
                  <c:v>-54</c:v>
                </c:pt>
                <c:pt idx="2146">
                  <c:v>-54</c:v>
                </c:pt>
                <c:pt idx="2147">
                  <c:v>-54</c:v>
                </c:pt>
                <c:pt idx="2148">
                  <c:v>-54</c:v>
                </c:pt>
                <c:pt idx="2149">
                  <c:v>-54</c:v>
                </c:pt>
                <c:pt idx="2150">
                  <c:v>-54</c:v>
                </c:pt>
                <c:pt idx="2151">
                  <c:v>-54</c:v>
                </c:pt>
                <c:pt idx="2152">
                  <c:v>-54</c:v>
                </c:pt>
                <c:pt idx="2153">
                  <c:v>-54</c:v>
                </c:pt>
                <c:pt idx="2154">
                  <c:v>-54</c:v>
                </c:pt>
                <c:pt idx="2155">
                  <c:v>-54</c:v>
                </c:pt>
                <c:pt idx="2156">
                  <c:v>-54</c:v>
                </c:pt>
                <c:pt idx="2157">
                  <c:v>-54</c:v>
                </c:pt>
                <c:pt idx="2158">
                  <c:v>-54</c:v>
                </c:pt>
                <c:pt idx="2159">
                  <c:v>-54</c:v>
                </c:pt>
                <c:pt idx="2160">
                  <c:v>-54</c:v>
                </c:pt>
                <c:pt idx="2161">
                  <c:v>-54</c:v>
                </c:pt>
                <c:pt idx="2162">
                  <c:v>-54</c:v>
                </c:pt>
                <c:pt idx="2163">
                  <c:v>-54</c:v>
                </c:pt>
                <c:pt idx="2164">
                  <c:v>-54</c:v>
                </c:pt>
                <c:pt idx="2165">
                  <c:v>-54</c:v>
                </c:pt>
                <c:pt idx="2166">
                  <c:v>-54</c:v>
                </c:pt>
                <c:pt idx="2167">
                  <c:v>-54</c:v>
                </c:pt>
                <c:pt idx="2168">
                  <c:v>-54</c:v>
                </c:pt>
                <c:pt idx="2169">
                  <c:v>-54</c:v>
                </c:pt>
                <c:pt idx="2170">
                  <c:v>-54</c:v>
                </c:pt>
                <c:pt idx="2171">
                  <c:v>-54</c:v>
                </c:pt>
                <c:pt idx="2172">
                  <c:v>-54</c:v>
                </c:pt>
                <c:pt idx="2173">
                  <c:v>-54</c:v>
                </c:pt>
                <c:pt idx="2174">
                  <c:v>-54</c:v>
                </c:pt>
                <c:pt idx="2175">
                  <c:v>-54</c:v>
                </c:pt>
                <c:pt idx="2176">
                  <c:v>-54</c:v>
                </c:pt>
                <c:pt idx="2177">
                  <c:v>-54</c:v>
                </c:pt>
                <c:pt idx="2178">
                  <c:v>-54</c:v>
                </c:pt>
                <c:pt idx="2179">
                  <c:v>-54</c:v>
                </c:pt>
                <c:pt idx="2180">
                  <c:v>-54</c:v>
                </c:pt>
                <c:pt idx="2181">
                  <c:v>-54</c:v>
                </c:pt>
                <c:pt idx="2182">
                  <c:v>-54</c:v>
                </c:pt>
                <c:pt idx="2183">
                  <c:v>-54</c:v>
                </c:pt>
                <c:pt idx="2184">
                  <c:v>-54</c:v>
                </c:pt>
                <c:pt idx="2185">
                  <c:v>-54</c:v>
                </c:pt>
                <c:pt idx="2186">
                  <c:v>-54</c:v>
                </c:pt>
                <c:pt idx="2187">
                  <c:v>-54</c:v>
                </c:pt>
                <c:pt idx="2188">
                  <c:v>-54</c:v>
                </c:pt>
                <c:pt idx="2189">
                  <c:v>-54</c:v>
                </c:pt>
                <c:pt idx="2190">
                  <c:v>-54</c:v>
                </c:pt>
                <c:pt idx="2191">
                  <c:v>-54</c:v>
                </c:pt>
                <c:pt idx="2192">
                  <c:v>-54</c:v>
                </c:pt>
                <c:pt idx="2193">
                  <c:v>-54</c:v>
                </c:pt>
                <c:pt idx="2194">
                  <c:v>-54</c:v>
                </c:pt>
                <c:pt idx="2195">
                  <c:v>-54</c:v>
                </c:pt>
                <c:pt idx="2196">
                  <c:v>-54</c:v>
                </c:pt>
                <c:pt idx="2197">
                  <c:v>-54</c:v>
                </c:pt>
                <c:pt idx="2198">
                  <c:v>-54</c:v>
                </c:pt>
                <c:pt idx="2199">
                  <c:v>-54</c:v>
                </c:pt>
                <c:pt idx="2200">
                  <c:v>-54</c:v>
                </c:pt>
                <c:pt idx="2201">
                  <c:v>-54</c:v>
                </c:pt>
                <c:pt idx="2202">
                  <c:v>-54</c:v>
                </c:pt>
                <c:pt idx="2203">
                  <c:v>-54</c:v>
                </c:pt>
                <c:pt idx="2204">
                  <c:v>-54</c:v>
                </c:pt>
                <c:pt idx="2205">
                  <c:v>-54</c:v>
                </c:pt>
                <c:pt idx="2206">
                  <c:v>-54</c:v>
                </c:pt>
                <c:pt idx="2207">
                  <c:v>-54</c:v>
                </c:pt>
                <c:pt idx="2208">
                  <c:v>-54</c:v>
                </c:pt>
                <c:pt idx="2209">
                  <c:v>-54</c:v>
                </c:pt>
                <c:pt idx="2210">
                  <c:v>-54</c:v>
                </c:pt>
                <c:pt idx="2211">
                  <c:v>-54</c:v>
                </c:pt>
                <c:pt idx="2212">
                  <c:v>-54</c:v>
                </c:pt>
                <c:pt idx="2213">
                  <c:v>-54</c:v>
                </c:pt>
                <c:pt idx="2214">
                  <c:v>-54</c:v>
                </c:pt>
                <c:pt idx="2215">
                  <c:v>-54</c:v>
                </c:pt>
                <c:pt idx="2216">
                  <c:v>-54</c:v>
                </c:pt>
                <c:pt idx="2217">
                  <c:v>-54</c:v>
                </c:pt>
                <c:pt idx="2218">
                  <c:v>-54</c:v>
                </c:pt>
                <c:pt idx="2219">
                  <c:v>-54</c:v>
                </c:pt>
                <c:pt idx="2220">
                  <c:v>-54</c:v>
                </c:pt>
                <c:pt idx="2221">
                  <c:v>-54</c:v>
                </c:pt>
                <c:pt idx="2222">
                  <c:v>-54</c:v>
                </c:pt>
                <c:pt idx="2223">
                  <c:v>-54</c:v>
                </c:pt>
                <c:pt idx="2224">
                  <c:v>-54</c:v>
                </c:pt>
                <c:pt idx="2225">
                  <c:v>-54</c:v>
                </c:pt>
                <c:pt idx="2226">
                  <c:v>-54</c:v>
                </c:pt>
                <c:pt idx="2227">
                  <c:v>-54</c:v>
                </c:pt>
                <c:pt idx="2228">
                  <c:v>-54</c:v>
                </c:pt>
                <c:pt idx="2229">
                  <c:v>-54</c:v>
                </c:pt>
                <c:pt idx="2230">
                  <c:v>-54</c:v>
                </c:pt>
                <c:pt idx="2231">
                  <c:v>-54</c:v>
                </c:pt>
                <c:pt idx="2232">
                  <c:v>-54</c:v>
                </c:pt>
                <c:pt idx="2233">
                  <c:v>-54</c:v>
                </c:pt>
                <c:pt idx="2234">
                  <c:v>-54</c:v>
                </c:pt>
                <c:pt idx="2235">
                  <c:v>-54</c:v>
                </c:pt>
                <c:pt idx="2236">
                  <c:v>-54</c:v>
                </c:pt>
                <c:pt idx="2237">
                  <c:v>-54</c:v>
                </c:pt>
                <c:pt idx="2238">
                  <c:v>-54</c:v>
                </c:pt>
                <c:pt idx="2239">
                  <c:v>-54</c:v>
                </c:pt>
                <c:pt idx="2240">
                  <c:v>-54</c:v>
                </c:pt>
                <c:pt idx="2241">
                  <c:v>-54</c:v>
                </c:pt>
                <c:pt idx="2242">
                  <c:v>-54</c:v>
                </c:pt>
                <c:pt idx="2243">
                  <c:v>-54</c:v>
                </c:pt>
                <c:pt idx="2244">
                  <c:v>-54</c:v>
                </c:pt>
                <c:pt idx="2245">
                  <c:v>-54</c:v>
                </c:pt>
                <c:pt idx="2246">
                  <c:v>-54</c:v>
                </c:pt>
                <c:pt idx="2247">
                  <c:v>-54</c:v>
                </c:pt>
                <c:pt idx="2248">
                  <c:v>-54</c:v>
                </c:pt>
                <c:pt idx="2249">
                  <c:v>-54</c:v>
                </c:pt>
                <c:pt idx="2250">
                  <c:v>-54</c:v>
                </c:pt>
                <c:pt idx="2251">
                  <c:v>-54</c:v>
                </c:pt>
                <c:pt idx="2252">
                  <c:v>-54</c:v>
                </c:pt>
                <c:pt idx="2253">
                  <c:v>-54</c:v>
                </c:pt>
                <c:pt idx="2254">
                  <c:v>-54</c:v>
                </c:pt>
                <c:pt idx="2255">
                  <c:v>-54</c:v>
                </c:pt>
                <c:pt idx="2256">
                  <c:v>-54</c:v>
                </c:pt>
                <c:pt idx="2257">
                  <c:v>-54</c:v>
                </c:pt>
                <c:pt idx="2258">
                  <c:v>-54</c:v>
                </c:pt>
                <c:pt idx="2259">
                  <c:v>-54</c:v>
                </c:pt>
                <c:pt idx="2260">
                  <c:v>-54</c:v>
                </c:pt>
                <c:pt idx="2261">
                  <c:v>-54</c:v>
                </c:pt>
                <c:pt idx="2262">
                  <c:v>-54</c:v>
                </c:pt>
                <c:pt idx="2263">
                  <c:v>-54</c:v>
                </c:pt>
                <c:pt idx="2264">
                  <c:v>-54</c:v>
                </c:pt>
                <c:pt idx="2265">
                  <c:v>-54</c:v>
                </c:pt>
                <c:pt idx="2266">
                  <c:v>-54</c:v>
                </c:pt>
                <c:pt idx="2267">
                  <c:v>-54</c:v>
                </c:pt>
                <c:pt idx="2268">
                  <c:v>-54</c:v>
                </c:pt>
                <c:pt idx="2269">
                  <c:v>-54</c:v>
                </c:pt>
                <c:pt idx="2270">
                  <c:v>-54</c:v>
                </c:pt>
                <c:pt idx="2271">
                  <c:v>-54</c:v>
                </c:pt>
                <c:pt idx="2272">
                  <c:v>-54</c:v>
                </c:pt>
                <c:pt idx="2273">
                  <c:v>-54</c:v>
                </c:pt>
                <c:pt idx="2274">
                  <c:v>-54</c:v>
                </c:pt>
                <c:pt idx="2275">
                  <c:v>-54</c:v>
                </c:pt>
                <c:pt idx="2276">
                  <c:v>-54</c:v>
                </c:pt>
                <c:pt idx="2277">
                  <c:v>-54</c:v>
                </c:pt>
                <c:pt idx="2278">
                  <c:v>-54</c:v>
                </c:pt>
                <c:pt idx="2279">
                  <c:v>-54</c:v>
                </c:pt>
                <c:pt idx="2280">
                  <c:v>-54</c:v>
                </c:pt>
                <c:pt idx="2281">
                  <c:v>-54</c:v>
                </c:pt>
                <c:pt idx="2282">
                  <c:v>-54</c:v>
                </c:pt>
                <c:pt idx="2283">
                  <c:v>-54</c:v>
                </c:pt>
                <c:pt idx="2284">
                  <c:v>-54</c:v>
                </c:pt>
                <c:pt idx="2285">
                  <c:v>-54</c:v>
                </c:pt>
                <c:pt idx="2286">
                  <c:v>-54</c:v>
                </c:pt>
                <c:pt idx="2287">
                  <c:v>-54</c:v>
                </c:pt>
                <c:pt idx="2288">
                  <c:v>-54</c:v>
                </c:pt>
                <c:pt idx="2289">
                  <c:v>-54</c:v>
                </c:pt>
                <c:pt idx="2290">
                  <c:v>-54</c:v>
                </c:pt>
                <c:pt idx="2291">
                  <c:v>-54</c:v>
                </c:pt>
                <c:pt idx="2292">
                  <c:v>-54</c:v>
                </c:pt>
                <c:pt idx="2293">
                  <c:v>-54</c:v>
                </c:pt>
                <c:pt idx="2294">
                  <c:v>-54</c:v>
                </c:pt>
                <c:pt idx="2295">
                  <c:v>-54</c:v>
                </c:pt>
                <c:pt idx="2296">
                  <c:v>-54</c:v>
                </c:pt>
                <c:pt idx="2297">
                  <c:v>-54</c:v>
                </c:pt>
                <c:pt idx="2298">
                  <c:v>-54</c:v>
                </c:pt>
                <c:pt idx="2299">
                  <c:v>-54</c:v>
                </c:pt>
                <c:pt idx="2300">
                  <c:v>-54</c:v>
                </c:pt>
                <c:pt idx="2301">
                  <c:v>-54</c:v>
                </c:pt>
                <c:pt idx="2302">
                  <c:v>-54</c:v>
                </c:pt>
                <c:pt idx="2303">
                  <c:v>-54</c:v>
                </c:pt>
                <c:pt idx="2304">
                  <c:v>-54</c:v>
                </c:pt>
                <c:pt idx="2305">
                  <c:v>-54</c:v>
                </c:pt>
                <c:pt idx="2306">
                  <c:v>-54</c:v>
                </c:pt>
                <c:pt idx="2307">
                  <c:v>-54</c:v>
                </c:pt>
                <c:pt idx="2308">
                  <c:v>-54</c:v>
                </c:pt>
                <c:pt idx="2309">
                  <c:v>-54</c:v>
                </c:pt>
                <c:pt idx="2310">
                  <c:v>-54</c:v>
                </c:pt>
                <c:pt idx="2311">
                  <c:v>-54</c:v>
                </c:pt>
                <c:pt idx="2312">
                  <c:v>-54</c:v>
                </c:pt>
                <c:pt idx="2313">
                  <c:v>-54</c:v>
                </c:pt>
                <c:pt idx="2314">
                  <c:v>-54</c:v>
                </c:pt>
                <c:pt idx="2315">
                  <c:v>-54</c:v>
                </c:pt>
                <c:pt idx="2316">
                  <c:v>-54</c:v>
                </c:pt>
                <c:pt idx="2317">
                  <c:v>-54</c:v>
                </c:pt>
                <c:pt idx="2318">
                  <c:v>-54</c:v>
                </c:pt>
                <c:pt idx="2319">
                  <c:v>-54</c:v>
                </c:pt>
                <c:pt idx="2320">
                  <c:v>-54</c:v>
                </c:pt>
                <c:pt idx="2321">
                  <c:v>-54</c:v>
                </c:pt>
                <c:pt idx="2322">
                  <c:v>-54</c:v>
                </c:pt>
                <c:pt idx="2323">
                  <c:v>-54</c:v>
                </c:pt>
                <c:pt idx="2324">
                  <c:v>-54</c:v>
                </c:pt>
                <c:pt idx="2325">
                  <c:v>-54</c:v>
                </c:pt>
                <c:pt idx="2326">
                  <c:v>-54</c:v>
                </c:pt>
                <c:pt idx="2327">
                  <c:v>-54</c:v>
                </c:pt>
                <c:pt idx="2328">
                  <c:v>-54</c:v>
                </c:pt>
                <c:pt idx="2329">
                  <c:v>-54</c:v>
                </c:pt>
                <c:pt idx="2330">
                  <c:v>-54</c:v>
                </c:pt>
                <c:pt idx="2331">
                  <c:v>-54</c:v>
                </c:pt>
                <c:pt idx="2332">
                  <c:v>-54</c:v>
                </c:pt>
                <c:pt idx="2333">
                  <c:v>-54</c:v>
                </c:pt>
                <c:pt idx="2334">
                  <c:v>-54</c:v>
                </c:pt>
                <c:pt idx="2335">
                  <c:v>-54</c:v>
                </c:pt>
                <c:pt idx="2336">
                  <c:v>-54</c:v>
                </c:pt>
                <c:pt idx="2337">
                  <c:v>-54</c:v>
                </c:pt>
                <c:pt idx="2338">
                  <c:v>-54</c:v>
                </c:pt>
                <c:pt idx="2339">
                  <c:v>-54</c:v>
                </c:pt>
                <c:pt idx="2340">
                  <c:v>-54</c:v>
                </c:pt>
                <c:pt idx="2341">
                  <c:v>-54</c:v>
                </c:pt>
                <c:pt idx="2342">
                  <c:v>-54</c:v>
                </c:pt>
                <c:pt idx="2343">
                  <c:v>-54</c:v>
                </c:pt>
                <c:pt idx="2344">
                  <c:v>-54</c:v>
                </c:pt>
                <c:pt idx="2345">
                  <c:v>-54</c:v>
                </c:pt>
                <c:pt idx="2346">
                  <c:v>-54</c:v>
                </c:pt>
                <c:pt idx="2347">
                  <c:v>-54</c:v>
                </c:pt>
                <c:pt idx="2348">
                  <c:v>-54</c:v>
                </c:pt>
                <c:pt idx="2349">
                  <c:v>-54</c:v>
                </c:pt>
                <c:pt idx="2350">
                  <c:v>-54</c:v>
                </c:pt>
                <c:pt idx="2351">
                  <c:v>-54</c:v>
                </c:pt>
                <c:pt idx="2352">
                  <c:v>-54</c:v>
                </c:pt>
                <c:pt idx="2353">
                  <c:v>-54</c:v>
                </c:pt>
                <c:pt idx="2354">
                  <c:v>-54</c:v>
                </c:pt>
                <c:pt idx="2355">
                  <c:v>-54</c:v>
                </c:pt>
                <c:pt idx="2356">
                  <c:v>-54</c:v>
                </c:pt>
                <c:pt idx="2357">
                  <c:v>-54</c:v>
                </c:pt>
                <c:pt idx="2358">
                  <c:v>-54</c:v>
                </c:pt>
                <c:pt idx="2359">
                  <c:v>-54</c:v>
                </c:pt>
                <c:pt idx="2360">
                  <c:v>-54</c:v>
                </c:pt>
                <c:pt idx="2361">
                  <c:v>-54</c:v>
                </c:pt>
                <c:pt idx="2362">
                  <c:v>-54</c:v>
                </c:pt>
                <c:pt idx="2363">
                  <c:v>-54</c:v>
                </c:pt>
                <c:pt idx="2364">
                  <c:v>-54</c:v>
                </c:pt>
                <c:pt idx="2365">
                  <c:v>-54</c:v>
                </c:pt>
                <c:pt idx="2366">
                  <c:v>-54</c:v>
                </c:pt>
                <c:pt idx="2367">
                  <c:v>-54</c:v>
                </c:pt>
                <c:pt idx="2368">
                  <c:v>-54</c:v>
                </c:pt>
                <c:pt idx="2369">
                  <c:v>-54</c:v>
                </c:pt>
                <c:pt idx="2370">
                  <c:v>-54</c:v>
                </c:pt>
                <c:pt idx="2371">
                  <c:v>-54</c:v>
                </c:pt>
                <c:pt idx="2372">
                  <c:v>-54</c:v>
                </c:pt>
                <c:pt idx="2373">
                  <c:v>-54</c:v>
                </c:pt>
                <c:pt idx="2374">
                  <c:v>-54</c:v>
                </c:pt>
                <c:pt idx="2375">
                  <c:v>-54</c:v>
                </c:pt>
                <c:pt idx="2376">
                  <c:v>-54</c:v>
                </c:pt>
                <c:pt idx="2377">
                  <c:v>-54</c:v>
                </c:pt>
                <c:pt idx="2378">
                  <c:v>-54</c:v>
                </c:pt>
                <c:pt idx="2379">
                  <c:v>-54</c:v>
                </c:pt>
                <c:pt idx="2380">
                  <c:v>-54</c:v>
                </c:pt>
                <c:pt idx="2381">
                  <c:v>-54</c:v>
                </c:pt>
                <c:pt idx="2382">
                  <c:v>-54</c:v>
                </c:pt>
                <c:pt idx="2383">
                  <c:v>-54</c:v>
                </c:pt>
                <c:pt idx="2384">
                  <c:v>-54</c:v>
                </c:pt>
                <c:pt idx="2385">
                  <c:v>-54</c:v>
                </c:pt>
                <c:pt idx="2386">
                  <c:v>-54</c:v>
                </c:pt>
                <c:pt idx="2387">
                  <c:v>-54</c:v>
                </c:pt>
                <c:pt idx="2388">
                  <c:v>-54</c:v>
                </c:pt>
                <c:pt idx="2389">
                  <c:v>-54</c:v>
                </c:pt>
                <c:pt idx="2390">
                  <c:v>-54</c:v>
                </c:pt>
                <c:pt idx="2391">
                  <c:v>-54</c:v>
                </c:pt>
                <c:pt idx="2392">
                  <c:v>-54</c:v>
                </c:pt>
                <c:pt idx="2393">
                  <c:v>-54</c:v>
                </c:pt>
                <c:pt idx="2394">
                  <c:v>-54</c:v>
                </c:pt>
                <c:pt idx="2395">
                  <c:v>-54</c:v>
                </c:pt>
                <c:pt idx="2396">
                  <c:v>-54</c:v>
                </c:pt>
                <c:pt idx="2397">
                  <c:v>-54</c:v>
                </c:pt>
                <c:pt idx="2398">
                  <c:v>-54</c:v>
                </c:pt>
                <c:pt idx="2399">
                  <c:v>-54</c:v>
                </c:pt>
                <c:pt idx="2400">
                  <c:v>-54</c:v>
                </c:pt>
                <c:pt idx="2401">
                  <c:v>-54</c:v>
                </c:pt>
                <c:pt idx="2402">
                  <c:v>-54</c:v>
                </c:pt>
                <c:pt idx="2403">
                  <c:v>-54</c:v>
                </c:pt>
                <c:pt idx="2404">
                  <c:v>-54</c:v>
                </c:pt>
                <c:pt idx="2405">
                  <c:v>-54</c:v>
                </c:pt>
                <c:pt idx="2406">
                  <c:v>-54</c:v>
                </c:pt>
                <c:pt idx="2407">
                  <c:v>-54</c:v>
                </c:pt>
                <c:pt idx="2408">
                  <c:v>-54</c:v>
                </c:pt>
                <c:pt idx="2409">
                  <c:v>-54</c:v>
                </c:pt>
                <c:pt idx="2410">
                  <c:v>-54</c:v>
                </c:pt>
                <c:pt idx="2411">
                  <c:v>-54</c:v>
                </c:pt>
                <c:pt idx="2412">
                  <c:v>-54</c:v>
                </c:pt>
                <c:pt idx="2413">
                  <c:v>-54</c:v>
                </c:pt>
                <c:pt idx="2414">
                  <c:v>-54</c:v>
                </c:pt>
                <c:pt idx="2415">
                  <c:v>-54</c:v>
                </c:pt>
                <c:pt idx="2416">
                  <c:v>-54</c:v>
                </c:pt>
                <c:pt idx="2417">
                  <c:v>-54</c:v>
                </c:pt>
                <c:pt idx="2418">
                  <c:v>-54</c:v>
                </c:pt>
                <c:pt idx="2419">
                  <c:v>-54</c:v>
                </c:pt>
                <c:pt idx="2420">
                  <c:v>-54</c:v>
                </c:pt>
                <c:pt idx="2421">
                  <c:v>-54</c:v>
                </c:pt>
                <c:pt idx="2422">
                  <c:v>-54</c:v>
                </c:pt>
                <c:pt idx="2423">
                  <c:v>-54</c:v>
                </c:pt>
                <c:pt idx="2424">
                  <c:v>-54</c:v>
                </c:pt>
                <c:pt idx="2425">
                  <c:v>-54</c:v>
                </c:pt>
                <c:pt idx="2426">
                  <c:v>-54</c:v>
                </c:pt>
                <c:pt idx="2427">
                  <c:v>-54</c:v>
                </c:pt>
                <c:pt idx="2428">
                  <c:v>-54</c:v>
                </c:pt>
                <c:pt idx="2429">
                  <c:v>-54</c:v>
                </c:pt>
                <c:pt idx="2430">
                  <c:v>-54</c:v>
                </c:pt>
                <c:pt idx="2431">
                  <c:v>-54</c:v>
                </c:pt>
                <c:pt idx="2432">
                  <c:v>-54</c:v>
                </c:pt>
                <c:pt idx="2433">
                  <c:v>-54</c:v>
                </c:pt>
                <c:pt idx="2434">
                  <c:v>-54</c:v>
                </c:pt>
                <c:pt idx="2435">
                  <c:v>-54</c:v>
                </c:pt>
                <c:pt idx="2436">
                  <c:v>-54</c:v>
                </c:pt>
                <c:pt idx="2437">
                  <c:v>-54</c:v>
                </c:pt>
                <c:pt idx="2438">
                  <c:v>-54</c:v>
                </c:pt>
                <c:pt idx="2439">
                  <c:v>-54</c:v>
                </c:pt>
                <c:pt idx="2440">
                  <c:v>-54</c:v>
                </c:pt>
                <c:pt idx="2441">
                  <c:v>-54</c:v>
                </c:pt>
                <c:pt idx="2442">
                  <c:v>-54</c:v>
                </c:pt>
                <c:pt idx="2443">
                  <c:v>-54</c:v>
                </c:pt>
                <c:pt idx="2444">
                  <c:v>-54</c:v>
                </c:pt>
                <c:pt idx="2445">
                  <c:v>-54</c:v>
                </c:pt>
                <c:pt idx="2446">
                  <c:v>-54</c:v>
                </c:pt>
                <c:pt idx="2447">
                  <c:v>-54</c:v>
                </c:pt>
                <c:pt idx="2448">
                  <c:v>-54</c:v>
                </c:pt>
                <c:pt idx="2449">
                  <c:v>-54</c:v>
                </c:pt>
                <c:pt idx="2450">
                  <c:v>-54</c:v>
                </c:pt>
                <c:pt idx="2451">
                  <c:v>-54</c:v>
                </c:pt>
                <c:pt idx="2452">
                  <c:v>-54</c:v>
                </c:pt>
                <c:pt idx="2453">
                  <c:v>-54</c:v>
                </c:pt>
                <c:pt idx="2454">
                  <c:v>-54</c:v>
                </c:pt>
                <c:pt idx="2455">
                  <c:v>-54</c:v>
                </c:pt>
                <c:pt idx="2456">
                  <c:v>-54</c:v>
                </c:pt>
                <c:pt idx="2457">
                  <c:v>-54</c:v>
                </c:pt>
                <c:pt idx="2458">
                  <c:v>-54</c:v>
                </c:pt>
                <c:pt idx="2459">
                  <c:v>-54</c:v>
                </c:pt>
                <c:pt idx="2460">
                  <c:v>-54</c:v>
                </c:pt>
                <c:pt idx="2461">
                  <c:v>-54</c:v>
                </c:pt>
                <c:pt idx="2462">
                  <c:v>-54</c:v>
                </c:pt>
                <c:pt idx="2463">
                  <c:v>-54</c:v>
                </c:pt>
                <c:pt idx="2464">
                  <c:v>-54</c:v>
                </c:pt>
                <c:pt idx="2465">
                  <c:v>-54</c:v>
                </c:pt>
                <c:pt idx="2466">
                  <c:v>-54</c:v>
                </c:pt>
                <c:pt idx="2467">
                  <c:v>-54</c:v>
                </c:pt>
                <c:pt idx="2468">
                  <c:v>-54</c:v>
                </c:pt>
                <c:pt idx="2469">
                  <c:v>-54</c:v>
                </c:pt>
                <c:pt idx="2470">
                  <c:v>-54</c:v>
                </c:pt>
                <c:pt idx="2471">
                  <c:v>-54</c:v>
                </c:pt>
                <c:pt idx="2472">
                  <c:v>-54</c:v>
                </c:pt>
                <c:pt idx="2473">
                  <c:v>-54</c:v>
                </c:pt>
                <c:pt idx="2474">
                  <c:v>-54</c:v>
                </c:pt>
                <c:pt idx="2475">
                  <c:v>-54</c:v>
                </c:pt>
                <c:pt idx="2476">
                  <c:v>-54</c:v>
                </c:pt>
                <c:pt idx="2477">
                  <c:v>-54</c:v>
                </c:pt>
                <c:pt idx="2478">
                  <c:v>-54</c:v>
                </c:pt>
                <c:pt idx="2479">
                  <c:v>-54</c:v>
                </c:pt>
                <c:pt idx="2480">
                  <c:v>-54</c:v>
                </c:pt>
                <c:pt idx="2481">
                  <c:v>-54</c:v>
                </c:pt>
                <c:pt idx="2482">
                  <c:v>-54</c:v>
                </c:pt>
                <c:pt idx="2483">
                  <c:v>-54</c:v>
                </c:pt>
                <c:pt idx="2484">
                  <c:v>-54</c:v>
                </c:pt>
                <c:pt idx="2485">
                  <c:v>-54</c:v>
                </c:pt>
                <c:pt idx="2486">
                  <c:v>-54</c:v>
                </c:pt>
                <c:pt idx="2487">
                  <c:v>-54</c:v>
                </c:pt>
                <c:pt idx="2488">
                  <c:v>-54</c:v>
                </c:pt>
                <c:pt idx="2489">
                  <c:v>-54</c:v>
                </c:pt>
                <c:pt idx="2490">
                  <c:v>-54</c:v>
                </c:pt>
                <c:pt idx="2491">
                  <c:v>-54</c:v>
                </c:pt>
                <c:pt idx="2492">
                  <c:v>-54</c:v>
                </c:pt>
                <c:pt idx="2493">
                  <c:v>-54</c:v>
                </c:pt>
                <c:pt idx="2494">
                  <c:v>-54</c:v>
                </c:pt>
                <c:pt idx="2495">
                  <c:v>-54</c:v>
                </c:pt>
                <c:pt idx="2496">
                  <c:v>-54</c:v>
                </c:pt>
                <c:pt idx="2497">
                  <c:v>-54</c:v>
                </c:pt>
                <c:pt idx="2498">
                  <c:v>-54</c:v>
                </c:pt>
                <c:pt idx="2499">
                  <c:v>-54</c:v>
                </c:pt>
                <c:pt idx="2500">
                  <c:v>-54</c:v>
                </c:pt>
                <c:pt idx="2501">
                  <c:v>-54</c:v>
                </c:pt>
                <c:pt idx="2502">
                  <c:v>-54</c:v>
                </c:pt>
                <c:pt idx="2503">
                  <c:v>-54</c:v>
                </c:pt>
                <c:pt idx="2504">
                  <c:v>-54</c:v>
                </c:pt>
                <c:pt idx="2505">
                  <c:v>-54</c:v>
                </c:pt>
                <c:pt idx="2506">
                  <c:v>-54</c:v>
                </c:pt>
                <c:pt idx="2507">
                  <c:v>-54</c:v>
                </c:pt>
                <c:pt idx="2508">
                  <c:v>-54</c:v>
                </c:pt>
                <c:pt idx="2509">
                  <c:v>-54</c:v>
                </c:pt>
                <c:pt idx="2510">
                  <c:v>-54</c:v>
                </c:pt>
                <c:pt idx="2511">
                  <c:v>-54</c:v>
                </c:pt>
                <c:pt idx="2512">
                  <c:v>-54</c:v>
                </c:pt>
                <c:pt idx="2513">
                  <c:v>-54</c:v>
                </c:pt>
                <c:pt idx="2514">
                  <c:v>-54</c:v>
                </c:pt>
                <c:pt idx="2515">
                  <c:v>-54</c:v>
                </c:pt>
                <c:pt idx="2516">
                  <c:v>-54</c:v>
                </c:pt>
                <c:pt idx="2517">
                  <c:v>-54</c:v>
                </c:pt>
                <c:pt idx="2518">
                  <c:v>-54</c:v>
                </c:pt>
                <c:pt idx="2519">
                  <c:v>-54</c:v>
                </c:pt>
                <c:pt idx="2520">
                  <c:v>-54</c:v>
                </c:pt>
                <c:pt idx="2521">
                  <c:v>-54</c:v>
                </c:pt>
                <c:pt idx="2522">
                  <c:v>-54</c:v>
                </c:pt>
                <c:pt idx="2523">
                  <c:v>-54</c:v>
                </c:pt>
                <c:pt idx="2524">
                  <c:v>-54</c:v>
                </c:pt>
                <c:pt idx="2525">
                  <c:v>-54</c:v>
                </c:pt>
                <c:pt idx="2526">
                  <c:v>-54</c:v>
                </c:pt>
                <c:pt idx="2527">
                  <c:v>-54</c:v>
                </c:pt>
                <c:pt idx="2528">
                  <c:v>-54</c:v>
                </c:pt>
                <c:pt idx="2529">
                  <c:v>-54</c:v>
                </c:pt>
                <c:pt idx="2530">
                  <c:v>-54</c:v>
                </c:pt>
                <c:pt idx="2531">
                  <c:v>-54</c:v>
                </c:pt>
                <c:pt idx="2532">
                  <c:v>-54</c:v>
                </c:pt>
                <c:pt idx="2533">
                  <c:v>-54</c:v>
                </c:pt>
                <c:pt idx="2534">
                  <c:v>-54</c:v>
                </c:pt>
                <c:pt idx="2535">
                  <c:v>-54</c:v>
                </c:pt>
                <c:pt idx="2536">
                  <c:v>-54</c:v>
                </c:pt>
                <c:pt idx="2537">
                  <c:v>-54</c:v>
                </c:pt>
                <c:pt idx="2538">
                  <c:v>-54</c:v>
                </c:pt>
                <c:pt idx="2539">
                  <c:v>-54</c:v>
                </c:pt>
                <c:pt idx="2540">
                  <c:v>-54</c:v>
                </c:pt>
                <c:pt idx="2541">
                  <c:v>-54</c:v>
                </c:pt>
                <c:pt idx="2542">
                  <c:v>-54</c:v>
                </c:pt>
                <c:pt idx="2543">
                  <c:v>-54</c:v>
                </c:pt>
                <c:pt idx="2544">
                  <c:v>-54</c:v>
                </c:pt>
                <c:pt idx="2545">
                  <c:v>-54</c:v>
                </c:pt>
                <c:pt idx="2546">
                  <c:v>-54</c:v>
                </c:pt>
                <c:pt idx="2547">
                  <c:v>-54</c:v>
                </c:pt>
                <c:pt idx="2548">
                  <c:v>-54</c:v>
                </c:pt>
                <c:pt idx="2549">
                  <c:v>-54</c:v>
                </c:pt>
                <c:pt idx="2550">
                  <c:v>-54</c:v>
                </c:pt>
                <c:pt idx="2551">
                  <c:v>-54</c:v>
                </c:pt>
                <c:pt idx="2552">
                  <c:v>-54</c:v>
                </c:pt>
                <c:pt idx="2553">
                  <c:v>-54</c:v>
                </c:pt>
                <c:pt idx="2554">
                  <c:v>-54</c:v>
                </c:pt>
                <c:pt idx="2555">
                  <c:v>-54</c:v>
                </c:pt>
                <c:pt idx="2556">
                  <c:v>-54</c:v>
                </c:pt>
                <c:pt idx="2557">
                  <c:v>-54</c:v>
                </c:pt>
                <c:pt idx="2558">
                  <c:v>-54</c:v>
                </c:pt>
                <c:pt idx="2559">
                  <c:v>-54</c:v>
                </c:pt>
                <c:pt idx="2560">
                  <c:v>-54</c:v>
                </c:pt>
                <c:pt idx="2561">
                  <c:v>-54</c:v>
                </c:pt>
                <c:pt idx="2562">
                  <c:v>-54</c:v>
                </c:pt>
                <c:pt idx="2563">
                  <c:v>-54</c:v>
                </c:pt>
                <c:pt idx="2564">
                  <c:v>-54</c:v>
                </c:pt>
                <c:pt idx="2565">
                  <c:v>-54</c:v>
                </c:pt>
                <c:pt idx="2566">
                  <c:v>-54</c:v>
                </c:pt>
                <c:pt idx="2567">
                  <c:v>-54</c:v>
                </c:pt>
                <c:pt idx="2568">
                  <c:v>-54</c:v>
                </c:pt>
                <c:pt idx="2569">
                  <c:v>-54</c:v>
                </c:pt>
                <c:pt idx="2570">
                  <c:v>-54</c:v>
                </c:pt>
                <c:pt idx="2571">
                  <c:v>-54</c:v>
                </c:pt>
                <c:pt idx="2572">
                  <c:v>-54</c:v>
                </c:pt>
                <c:pt idx="2573">
                  <c:v>-54</c:v>
                </c:pt>
                <c:pt idx="2574">
                  <c:v>-54</c:v>
                </c:pt>
                <c:pt idx="2575">
                  <c:v>-54</c:v>
                </c:pt>
                <c:pt idx="2576">
                  <c:v>-54</c:v>
                </c:pt>
                <c:pt idx="2577">
                  <c:v>-54</c:v>
                </c:pt>
                <c:pt idx="2578">
                  <c:v>-54</c:v>
                </c:pt>
                <c:pt idx="2579">
                  <c:v>-54</c:v>
                </c:pt>
                <c:pt idx="2580">
                  <c:v>-54</c:v>
                </c:pt>
                <c:pt idx="2581">
                  <c:v>-54</c:v>
                </c:pt>
                <c:pt idx="2582">
                  <c:v>-54</c:v>
                </c:pt>
                <c:pt idx="2583">
                  <c:v>-54</c:v>
                </c:pt>
                <c:pt idx="2584">
                  <c:v>-54</c:v>
                </c:pt>
                <c:pt idx="2585">
                  <c:v>-54</c:v>
                </c:pt>
                <c:pt idx="2586">
                  <c:v>-54</c:v>
                </c:pt>
                <c:pt idx="2587">
                  <c:v>-54</c:v>
                </c:pt>
                <c:pt idx="2588">
                  <c:v>-54</c:v>
                </c:pt>
                <c:pt idx="2589">
                  <c:v>-54</c:v>
                </c:pt>
                <c:pt idx="2590">
                  <c:v>-54</c:v>
                </c:pt>
                <c:pt idx="2591">
                  <c:v>-54</c:v>
                </c:pt>
                <c:pt idx="2592">
                  <c:v>-54</c:v>
                </c:pt>
                <c:pt idx="2593">
                  <c:v>-54</c:v>
                </c:pt>
                <c:pt idx="2594">
                  <c:v>-54</c:v>
                </c:pt>
                <c:pt idx="2595">
                  <c:v>-54</c:v>
                </c:pt>
                <c:pt idx="2596">
                  <c:v>-54</c:v>
                </c:pt>
                <c:pt idx="2597">
                  <c:v>-54</c:v>
                </c:pt>
                <c:pt idx="2598">
                  <c:v>-54</c:v>
                </c:pt>
                <c:pt idx="2599">
                  <c:v>-54</c:v>
                </c:pt>
                <c:pt idx="2600">
                  <c:v>-54</c:v>
                </c:pt>
                <c:pt idx="2601">
                  <c:v>-54</c:v>
                </c:pt>
                <c:pt idx="2602">
                  <c:v>-54</c:v>
                </c:pt>
                <c:pt idx="2603">
                  <c:v>-54</c:v>
                </c:pt>
                <c:pt idx="2604">
                  <c:v>-54</c:v>
                </c:pt>
                <c:pt idx="2605">
                  <c:v>-54</c:v>
                </c:pt>
                <c:pt idx="2606">
                  <c:v>-54</c:v>
                </c:pt>
                <c:pt idx="2607">
                  <c:v>-54</c:v>
                </c:pt>
                <c:pt idx="2608">
                  <c:v>-54</c:v>
                </c:pt>
                <c:pt idx="2609">
                  <c:v>-54</c:v>
                </c:pt>
                <c:pt idx="2610">
                  <c:v>-54</c:v>
                </c:pt>
                <c:pt idx="2611">
                  <c:v>-54</c:v>
                </c:pt>
                <c:pt idx="2612">
                  <c:v>-54</c:v>
                </c:pt>
                <c:pt idx="2613">
                  <c:v>-54</c:v>
                </c:pt>
                <c:pt idx="2614">
                  <c:v>-54</c:v>
                </c:pt>
                <c:pt idx="2615">
                  <c:v>-54</c:v>
                </c:pt>
                <c:pt idx="2616">
                  <c:v>-54</c:v>
                </c:pt>
                <c:pt idx="2617">
                  <c:v>-54</c:v>
                </c:pt>
                <c:pt idx="2618">
                  <c:v>-54</c:v>
                </c:pt>
                <c:pt idx="2619">
                  <c:v>-54</c:v>
                </c:pt>
                <c:pt idx="2620">
                  <c:v>-54</c:v>
                </c:pt>
                <c:pt idx="2621">
                  <c:v>-54</c:v>
                </c:pt>
                <c:pt idx="2622">
                  <c:v>-54</c:v>
                </c:pt>
                <c:pt idx="2623">
                  <c:v>-54</c:v>
                </c:pt>
                <c:pt idx="2624">
                  <c:v>-54</c:v>
                </c:pt>
                <c:pt idx="2625">
                  <c:v>-54</c:v>
                </c:pt>
                <c:pt idx="2626">
                  <c:v>-54</c:v>
                </c:pt>
                <c:pt idx="2627">
                  <c:v>-54</c:v>
                </c:pt>
                <c:pt idx="2628">
                  <c:v>-54</c:v>
                </c:pt>
                <c:pt idx="2629">
                  <c:v>-54</c:v>
                </c:pt>
                <c:pt idx="2630">
                  <c:v>-54</c:v>
                </c:pt>
                <c:pt idx="2631">
                  <c:v>-54</c:v>
                </c:pt>
                <c:pt idx="2632">
                  <c:v>-54</c:v>
                </c:pt>
                <c:pt idx="2633">
                  <c:v>-54</c:v>
                </c:pt>
                <c:pt idx="2634">
                  <c:v>-54</c:v>
                </c:pt>
                <c:pt idx="2635">
                  <c:v>-54</c:v>
                </c:pt>
                <c:pt idx="2636">
                  <c:v>-54</c:v>
                </c:pt>
                <c:pt idx="2637">
                  <c:v>-54</c:v>
                </c:pt>
                <c:pt idx="2638">
                  <c:v>-54</c:v>
                </c:pt>
                <c:pt idx="2639">
                  <c:v>-54</c:v>
                </c:pt>
                <c:pt idx="2640">
                  <c:v>-54</c:v>
                </c:pt>
                <c:pt idx="2641">
                  <c:v>-54</c:v>
                </c:pt>
                <c:pt idx="2642">
                  <c:v>-54</c:v>
                </c:pt>
                <c:pt idx="2643">
                  <c:v>-54</c:v>
                </c:pt>
                <c:pt idx="2644">
                  <c:v>-54</c:v>
                </c:pt>
                <c:pt idx="2645">
                  <c:v>-54</c:v>
                </c:pt>
                <c:pt idx="2646">
                  <c:v>-54</c:v>
                </c:pt>
                <c:pt idx="2647">
                  <c:v>-54</c:v>
                </c:pt>
                <c:pt idx="2648">
                  <c:v>-54</c:v>
                </c:pt>
                <c:pt idx="2649">
                  <c:v>-54</c:v>
                </c:pt>
                <c:pt idx="2650">
                  <c:v>-54</c:v>
                </c:pt>
                <c:pt idx="2651">
                  <c:v>-54</c:v>
                </c:pt>
                <c:pt idx="2652">
                  <c:v>-54</c:v>
                </c:pt>
                <c:pt idx="2653">
                  <c:v>-54</c:v>
                </c:pt>
                <c:pt idx="2654">
                  <c:v>-54</c:v>
                </c:pt>
                <c:pt idx="2655">
                  <c:v>-54</c:v>
                </c:pt>
                <c:pt idx="2656">
                  <c:v>-54</c:v>
                </c:pt>
                <c:pt idx="2657">
                  <c:v>-54</c:v>
                </c:pt>
                <c:pt idx="2658">
                  <c:v>-54</c:v>
                </c:pt>
                <c:pt idx="2659">
                  <c:v>-54</c:v>
                </c:pt>
                <c:pt idx="2660">
                  <c:v>-54</c:v>
                </c:pt>
                <c:pt idx="2661">
                  <c:v>-54</c:v>
                </c:pt>
                <c:pt idx="2662">
                  <c:v>-54</c:v>
                </c:pt>
                <c:pt idx="2663">
                  <c:v>-54</c:v>
                </c:pt>
                <c:pt idx="2664">
                  <c:v>-54</c:v>
                </c:pt>
                <c:pt idx="2665">
                  <c:v>-54</c:v>
                </c:pt>
                <c:pt idx="2666">
                  <c:v>-54</c:v>
                </c:pt>
                <c:pt idx="2667">
                  <c:v>-54</c:v>
                </c:pt>
                <c:pt idx="2668">
                  <c:v>-54</c:v>
                </c:pt>
                <c:pt idx="2669">
                  <c:v>-54</c:v>
                </c:pt>
                <c:pt idx="2670">
                  <c:v>-53</c:v>
                </c:pt>
                <c:pt idx="2671">
                  <c:v>-53</c:v>
                </c:pt>
                <c:pt idx="2672">
                  <c:v>-53</c:v>
                </c:pt>
                <c:pt idx="2673">
                  <c:v>-53</c:v>
                </c:pt>
                <c:pt idx="2674">
                  <c:v>-53</c:v>
                </c:pt>
                <c:pt idx="2675">
                  <c:v>-53</c:v>
                </c:pt>
                <c:pt idx="2676">
                  <c:v>-53</c:v>
                </c:pt>
                <c:pt idx="2677">
                  <c:v>-53</c:v>
                </c:pt>
                <c:pt idx="2678">
                  <c:v>-53</c:v>
                </c:pt>
                <c:pt idx="2679">
                  <c:v>-53</c:v>
                </c:pt>
                <c:pt idx="2680">
                  <c:v>-53</c:v>
                </c:pt>
                <c:pt idx="2681">
                  <c:v>-53</c:v>
                </c:pt>
                <c:pt idx="2682">
                  <c:v>-53</c:v>
                </c:pt>
                <c:pt idx="2683">
                  <c:v>-53</c:v>
                </c:pt>
                <c:pt idx="2684">
                  <c:v>-53</c:v>
                </c:pt>
                <c:pt idx="2685">
                  <c:v>-53</c:v>
                </c:pt>
                <c:pt idx="2686">
                  <c:v>-53</c:v>
                </c:pt>
                <c:pt idx="2687">
                  <c:v>-53</c:v>
                </c:pt>
                <c:pt idx="2688">
                  <c:v>-53</c:v>
                </c:pt>
                <c:pt idx="2689">
                  <c:v>-53</c:v>
                </c:pt>
                <c:pt idx="2690">
                  <c:v>-53</c:v>
                </c:pt>
                <c:pt idx="2691">
                  <c:v>-53</c:v>
                </c:pt>
                <c:pt idx="2692">
                  <c:v>-53</c:v>
                </c:pt>
                <c:pt idx="2693">
                  <c:v>-53</c:v>
                </c:pt>
                <c:pt idx="2694">
                  <c:v>-53</c:v>
                </c:pt>
                <c:pt idx="2695">
                  <c:v>-53</c:v>
                </c:pt>
                <c:pt idx="2696">
                  <c:v>-53</c:v>
                </c:pt>
                <c:pt idx="2697">
                  <c:v>-53</c:v>
                </c:pt>
                <c:pt idx="2698">
                  <c:v>-53</c:v>
                </c:pt>
                <c:pt idx="2699">
                  <c:v>-53</c:v>
                </c:pt>
                <c:pt idx="2700">
                  <c:v>-53</c:v>
                </c:pt>
                <c:pt idx="2701">
                  <c:v>-53</c:v>
                </c:pt>
                <c:pt idx="2702">
                  <c:v>-53</c:v>
                </c:pt>
                <c:pt idx="2703">
                  <c:v>-53</c:v>
                </c:pt>
                <c:pt idx="2704">
                  <c:v>-53</c:v>
                </c:pt>
                <c:pt idx="2705">
                  <c:v>-53</c:v>
                </c:pt>
                <c:pt idx="2706">
                  <c:v>-53</c:v>
                </c:pt>
                <c:pt idx="2707">
                  <c:v>-53</c:v>
                </c:pt>
                <c:pt idx="2708">
                  <c:v>-53</c:v>
                </c:pt>
                <c:pt idx="2709">
                  <c:v>-53</c:v>
                </c:pt>
                <c:pt idx="2710">
                  <c:v>-53</c:v>
                </c:pt>
                <c:pt idx="2711">
                  <c:v>-53</c:v>
                </c:pt>
                <c:pt idx="2712">
                  <c:v>-53</c:v>
                </c:pt>
                <c:pt idx="2713">
                  <c:v>-53</c:v>
                </c:pt>
                <c:pt idx="2714">
                  <c:v>-53</c:v>
                </c:pt>
                <c:pt idx="2715">
                  <c:v>-53</c:v>
                </c:pt>
                <c:pt idx="2716">
                  <c:v>-53</c:v>
                </c:pt>
                <c:pt idx="2717">
                  <c:v>-53</c:v>
                </c:pt>
                <c:pt idx="2718">
                  <c:v>-53</c:v>
                </c:pt>
                <c:pt idx="2719">
                  <c:v>-53</c:v>
                </c:pt>
                <c:pt idx="2720">
                  <c:v>-53</c:v>
                </c:pt>
                <c:pt idx="2721">
                  <c:v>-53</c:v>
                </c:pt>
                <c:pt idx="2722">
                  <c:v>-53</c:v>
                </c:pt>
                <c:pt idx="2723">
                  <c:v>-53</c:v>
                </c:pt>
                <c:pt idx="2724">
                  <c:v>-53</c:v>
                </c:pt>
                <c:pt idx="2725">
                  <c:v>-53</c:v>
                </c:pt>
                <c:pt idx="2726">
                  <c:v>-53</c:v>
                </c:pt>
                <c:pt idx="2727">
                  <c:v>-53</c:v>
                </c:pt>
                <c:pt idx="2728">
                  <c:v>-53</c:v>
                </c:pt>
                <c:pt idx="2729">
                  <c:v>-53</c:v>
                </c:pt>
                <c:pt idx="2730">
                  <c:v>-53</c:v>
                </c:pt>
                <c:pt idx="2731">
                  <c:v>-53</c:v>
                </c:pt>
                <c:pt idx="2732">
                  <c:v>-53</c:v>
                </c:pt>
                <c:pt idx="2733">
                  <c:v>-53</c:v>
                </c:pt>
                <c:pt idx="2734">
                  <c:v>-53</c:v>
                </c:pt>
                <c:pt idx="2735">
                  <c:v>-53</c:v>
                </c:pt>
                <c:pt idx="2736">
                  <c:v>-53</c:v>
                </c:pt>
                <c:pt idx="2737">
                  <c:v>-53</c:v>
                </c:pt>
                <c:pt idx="2738">
                  <c:v>-53</c:v>
                </c:pt>
                <c:pt idx="2739">
                  <c:v>-53</c:v>
                </c:pt>
                <c:pt idx="2740">
                  <c:v>-53</c:v>
                </c:pt>
                <c:pt idx="2741">
                  <c:v>-53</c:v>
                </c:pt>
                <c:pt idx="2742">
                  <c:v>-53</c:v>
                </c:pt>
                <c:pt idx="2743">
                  <c:v>-53</c:v>
                </c:pt>
                <c:pt idx="2744">
                  <c:v>-53</c:v>
                </c:pt>
                <c:pt idx="2745">
                  <c:v>-53</c:v>
                </c:pt>
                <c:pt idx="2746">
                  <c:v>-53</c:v>
                </c:pt>
                <c:pt idx="2747">
                  <c:v>-53</c:v>
                </c:pt>
                <c:pt idx="2748">
                  <c:v>-53</c:v>
                </c:pt>
                <c:pt idx="2749">
                  <c:v>-53</c:v>
                </c:pt>
                <c:pt idx="2750">
                  <c:v>-53</c:v>
                </c:pt>
                <c:pt idx="2751">
                  <c:v>-53</c:v>
                </c:pt>
                <c:pt idx="2752">
                  <c:v>-53</c:v>
                </c:pt>
                <c:pt idx="2753">
                  <c:v>-53</c:v>
                </c:pt>
                <c:pt idx="2754">
                  <c:v>-53</c:v>
                </c:pt>
                <c:pt idx="2755">
                  <c:v>-53</c:v>
                </c:pt>
                <c:pt idx="2756">
                  <c:v>-53</c:v>
                </c:pt>
                <c:pt idx="2757">
                  <c:v>-53</c:v>
                </c:pt>
                <c:pt idx="2758">
                  <c:v>-53</c:v>
                </c:pt>
                <c:pt idx="2759">
                  <c:v>-53</c:v>
                </c:pt>
                <c:pt idx="2760">
                  <c:v>-53</c:v>
                </c:pt>
                <c:pt idx="2761">
                  <c:v>-53</c:v>
                </c:pt>
                <c:pt idx="2762">
                  <c:v>-53</c:v>
                </c:pt>
                <c:pt idx="2763">
                  <c:v>-53</c:v>
                </c:pt>
                <c:pt idx="2764">
                  <c:v>-53</c:v>
                </c:pt>
                <c:pt idx="2765">
                  <c:v>-53</c:v>
                </c:pt>
                <c:pt idx="2766">
                  <c:v>-53</c:v>
                </c:pt>
                <c:pt idx="2767">
                  <c:v>-53</c:v>
                </c:pt>
                <c:pt idx="2768">
                  <c:v>-53</c:v>
                </c:pt>
                <c:pt idx="2769">
                  <c:v>-53</c:v>
                </c:pt>
                <c:pt idx="2770">
                  <c:v>-53</c:v>
                </c:pt>
                <c:pt idx="2771">
                  <c:v>-53</c:v>
                </c:pt>
                <c:pt idx="2772">
                  <c:v>-53</c:v>
                </c:pt>
                <c:pt idx="2773">
                  <c:v>-53</c:v>
                </c:pt>
                <c:pt idx="2774">
                  <c:v>-53</c:v>
                </c:pt>
                <c:pt idx="2775">
                  <c:v>-53</c:v>
                </c:pt>
                <c:pt idx="2776">
                  <c:v>-53</c:v>
                </c:pt>
                <c:pt idx="2777">
                  <c:v>-53</c:v>
                </c:pt>
                <c:pt idx="2778">
                  <c:v>-53</c:v>
                </c:pt>
                <c:pt idx="2779">
                  <c:v>-53</c:v>
                </c:pt>
                <c:pt idx="2780">
                  <c:v>-53</c:v>
                </c:pt>
                <c:pt idx="2781">
                  <c:v>-53</c:v>
                </c:pt>
                <c:pt idx="2782">
                  <c:v>-53</c:v>
                </c:pt>
                <c:pt idx="2783">
                  <c:v>-53</c:v>
                </c:pt>
                <c:pt idx="2784">
                  <c:v>-53</c:v>
                </c:pt>
                <c:pt idx="2785">
                  <c:v>-53</c:v>
                </c:pt>
                <c:pt idx="2786">
                  <c:v>-53</c:v>
                </c:pt>
                <c:pt idx="2787">
                  <c:v>-53</c:v>
                </c:pt>
                <c:pt idx="2788">
                  <c:v>-53</c:v>
                </c:pt>
                <c:pt idx="2789">
                  <c:v>-53</c:v>
                </c:pt>
                <c:pt idx="2790">
                  <c:v>-53</c:v>
                </c:pt>
                <c:pt idx="2791">
                  <c:v>-53</c:v>
                </c:pt>
                <c:pt idx="2792">
                  <c:v>-53</c:v>
                </c:pt>
                <c:pt idx="2793">
                  <c:v>-53</c:v>
                </c:pt>
                <c:pt idx="2794">
                  <c:v>-53</c:v>
                </c:pt>
                <c:pt idx="2795">
                  <c:v>-53</c:v>
                </c:pt>
                <c:pt idx="2796">
                  <c:v>-53</c:v>
                </c:pt>
                <c:pt idx="2797">
                  <c:v>-53</c:v>
                </c:pt>
                <c:pt idx="2798">
                  <c:v>-53</c:v>
                </c:pt>
                <c:pt idx="2799">
                  <c:v>-53</c:v>
                </c:pt>
                <c:pt idx="2800">
                  <c:v>-53</c:v>
                </c:pt>
                <c:pt idx="2801">
                  <c:v>-53</c:v>
                </c:pt>
                <c:pt idx="2802">
                  <c:v>-53</c:v>
                </c:pt>
                <c:pt idx="2803">
                  <c:v>-53</c:v>
                </c:pt>
                <c:pt idx="2804">
                  <c:v>-53</c:v>
                </c:pt>
                <c:pt idx="2805">
                  <c:v>-53</c:v>
                </c:pt>
                <c:pt idx="2806">
                  <c:v>-53</c:v>
                </c:pt>
                <c:pt idx="2807">
                  <c:v>-53</c:v>
                </c:pt>
                <c:pt idx="2808">
                  <c:v>-53</c:v>
                </c:pt>
                <c:pt idx="2809">
                  <c:v>-53</c:v>
                </c:pt>
                <c:pt idx="2810">
                  <c:v>-53</c:v>
                </c:pt>
                <c:pt idx="2811">
                  <c:v>-53</c:v>
                </c:pt>
                <c:pt idx="2812">
                  <c:v>-53</c:v>
                </c:pt>
                <c:pt idx="2813">
                  <c:v>-53</c:v>
                </c:pt>
                <c:pt idx="2814">
                  <c:v>-53</c:v>
                </c:pt>
                <c:pt idx="2815">
                  <c:v>-53</c:v>
                </c:pt>
                <c:pt idx="2816">
                  <c:v>-53</c:v>
                </c:pt>
                <c:pt idx="2817">
                  <c:v>-53</c:v>
                </c:pt>
                <c:pt idx="2818">
                  <c:v>-53</c:v>
                </c:pt>
                <c:pt idx="2819">
                  <c:v>-53</c:v>
                </c:pt>
                <c:pt idx="2820">
                  <c:v>-53</c:v>
                </c:pt>
                <c:pt idx="2821">
                  <c:v>-53</c:v>
                </c:pt>
                <c:pt idx="2822">
                  <c:v>-53</c:v>
                </c:pt>
                <c:pt idx="2823">
                  <c:v>-53</c:v>
                </c:pt>
                <c:pt idx="2824">
                  <c:v>-53</c:v>
                </c:pt>
                <c:pt idx="2825">
                  <c:v>-53</c:v>
                </c:pt>
                <c:pt idx="2826">
                  <c:v>-53</c:v>
                </c:pt>
                <c:pt idx="2827">
                  <c:v>-53</c:v>
                </c:pt>
                <c:pt idx="2828">
                  <c:v>-53</c:v>
                </c:pt>
                <c:pt idx="2829">
                  <c:v>-53</c:v>
                </c:pt>
                <c:pt idx="2830">
                  <c:v>-53</c:v>
                </c:pt>
                <c:pt idx="2831">
                  <c:v>-53</c:v>
                </c:pt>
                <c:pt idx="2832">
                  <c:v>-53</c:v>
                </c:pt>
                <c:pt idx="2833">
                  <c:v>-53</c:v>
                </c:pt>
                <c:pt idx="2834">
                  <c:v>-53</c:v>
                </c:pt>
                <c:pt idx="2835">
                  <c:v>-53</c:v>
                </c:pt>
                <c:pt idx="2836">
                  <c:v>-53</c:v>
                </c:pt>
                <c:pt idx="2837">
                  <c:v>-53</c:v>
                </c:pt>
                <c:pt idx="2838">
                  <c:v>-53</c:v>
                </c:pt>
                <c:pt idx="2839">
                  <c:v>-53</c:v>
                </c:pt>
                <c:pt idx="2840">
                  <c:v>-53</c:v>
                </c:pt>
                <c:pt idx="2841">
                  <c:v>-53</c:v>
                </c:pt>
                <c:pt idx="2842">
                  <c:v>-53</c:v>
                </c:pt>
                <c:pt idx="2843">
                  <c:v>-53</c:v>
                </c:pt>
                <c:pt idx="2844">
                  <c:v>-53</c:v>
                </c:pt>
                <c:pt idx="2845">
                  <c:v>-53</c:v>
                </c:pt>
                <c:pt idx="2846">
                  <c:v>-53</c:v>
                </c:pt>
                <c:pt idx="2847">
                  <c:v>-53</c:v>
                </c:pt>
                <c:pt idx="2848">
                  <c:v>-53</c:v>
                </c:pt>
                <c:pt idx="2849">
                  <c:v>-53</c:v>
                </c:pt>
                <c:pt idx="2850">
                  <c:v>-53</c:v>
                </c:pt>
                <c:pt idx="2851">
                  <c:v>-53</c:v>
                </c:pt>
                <c:pt idx="2852">
                  <c:v>-53</c:v>
                </c:pt>
                <c:pt idx="2853">
                  <c:v>-53</c:v>
                </c:pt>
                <c:pt idx="2854">
                  <c:v>-53</c:v>
                </c:pt>
                <c:pt idx="2855">
                  <c:v>-53</c:v>
                </c:pt>
                <c:pt idx="2856">
                  <c:v>-53</c:v>
                </c:pt>
                <c:pt idx="2857">
                  <c:v>-53</c:v>
                </c:pt>
                <c:pt idx="2858">
                  <c:v>-53</c:v>
                </c:pt>
                <c:pt idx="2859">
                  <c:v>-53</c:v>
                </c:pt>
                <c:pt idx="2860">
                  <c:v>-53</c:v>
                </c:pt>
                <c:pt idx="2861">
                  <c:v>-53</c:v>
                </c:pt>
                <c:pt idx="2862">
                  <c:v>-53</c:v>
                </c:pt>
                <c:pt idx="2863">
                  <c:v>-53</c:v>
                </c:pt>
                <c:pt idx="2864">
                  <c:v>-53</c:v>
                </c:pt>
                <c:pt idx="2865">
                  <c:v>-53</c:v>
                </c:pt>
                <c:pt idx="2866">
                  <c:v>-53</c:v>
                </c:pt>
                <c:pt idx="2867">
                  <c:v>-53</c:v>
                </c:pt>
                <c:pt idx="2868">
                  <c:v>-53</c:v>
                </c:pt>
                <c:pt idx="2869">
                  <c:v>-53</c:v>
                </c:pt>
                <c:pt idx="2870">
                  <c:v>-53</c:v>
                </c:pt>
                <c:pt idx="2871">
                  <c:v>-53</c:v>
                </c:pt>
                <c:pt idx="2872">
                  <c:v>-53</c:v>
                </c:pt>
                <c:pt idx="2873">
                  <c:v>-53</c:v>
                </c:pt>
                <c:pt idx="2874">
                  <c:v>-53</c:v>
                </c:pt>
                <c:pt idx="2875">
                  <c:v>-53</c:v>
                </c:pt>
                <c:pt idx="2876">
                  <c:v>-53</c:v>
                </c:pt>
                <c:pt idx="2877">
                  <c:v>-53</c:v>
                </c:pt>
                <c:pt idx="2878">
                  <c:v>-53</c:v>
                </c:pt>
                <c:pt idx="2879">
                  <c:v>-53</c:v>
                </c:pt>
                <c:pt idx="2880">
                  <c:v>-53</c:v>
                </c:pt>
                <c:pt idx="2881">
                  <c:v>-53</c:v>
                </c:pt>
                <c:pt idx="2882">
                  <c:v>-53</c:v>
                </c:pt>
                <c:pt idx="2883">
                  <c:v>-53</c:v>
                </c:pt>
                <c:pt idx="2884">
                  <c:v>-53</c:v>
                </c:pt>
                <c:pt idx="2885">
                  <c:v>-53</c:v>
                </c:pt>
                <c:pt idx="2886">
                  <c:v>-53</c:v>
                </c:pt>
                <c:pt idx="2887">
                  <c:v>-53</c:v>
                </c:pt>
                <c:pt idx="2888">
                  <c:v>-53</c:v>
                </c:pt>
                <c:pt idx="2889">
                  <c:v>-53</c:v>
                </c:pt>
                <c:pt idx="2890">
                  <c:v>-53</c:v>
                </c:pt>
                <c:pt idx="2891">
                  <c:v>-53</c:v>
                </c:pt>
                <c:pt idx="2892">
                  <c:v>-53</c:v>
                </c:pt>
                <c:pt idx="2893">
                  <c:v>-53</c:v>
                </c:pt>
                <c:pt idx="2894">
                  <c:v>-53</c:v>
                </c:pt>
                <c:pt idx="2895">
                  <c:v>-53</c:v>
                </c:pt>
                <c:pt idx="2896">
                  <c:v>-53</c:v>
                </c:pt>
                <c:pt idx="2897">
                  <c:v>-53</c:v>
                </c:pt>
                <c:pt idx="2898">
                  <c:v>-53</c:v>
                </c:pt>
                <c:pt idx="2899">
                  <c:v>-53</c:v>
                </c:pt>
                <c:pt idx="2900">
                  <c:v>-53</c:v>
                </c:pt>
                <c:pt idx="2901">
                  <c:v>-53</c:v>
                </c:pt>
                <c:pt idx="2902">
                  <c:v>-53</c:v>
                </c:pt>
                <c:pt idx="2903">
                  <c:v>-53</c:v>
                </c:pt>
                <c:pt idx="2904">
                  <c:v>-53</c:v>
                </c:pt>
                <c:pt idx="2905">
                  <c:v>-53</c:v>
                </c:pt>
                <c:pt idx="2906">
                  <c:v>-53</c:v>
                </c:pt>
                <c:pt idx="2907">
                  <c:v>-53</c:v>
                </c:pt>
                <c:pt idx="2908">
                  <c:v>-53</c:v>
                </c:pt>
                <c:pt idx="2909">
                  <c:v>-53</c:v>
                </c:pt>
                <c:pt idx="2910">
                  <c:v>-53</c:v>
                </c:pt>
                <c:pt idx="2911">
                  <c:v>-53</c:v>
                </c:pt>
                <c:pt idx="2912">
                  <c:v>-53</c:v>
                </c:pt>
                <c:pt idx="2913">
                  <c:v>-53</c:v>
                </c:pt>
                <c:pt idx="2914">
                  <c:v>-53</c:v>
                </c:pt>
                <c:pt idx="2915">
                  <c:v>-53</c:v>
                </c:pt>
                <c:pt idx="2916">
                  <c:v>-53</c:v>
                </c:pt>
                <c:pt idx="2917">
                  <c:v>-53</c:v>
                </c:pt>
                <c:pt idx="2918">
                  <c:v>-53</c:v>
                </c:pt>
                <c:pt idx="2919">
                  <c:v>-53</c:v>
                </c:pt>
                <c:pt idx="2920">
                  <c:v>-53</c:v>
                </c:pt>
                <c:pt idx="2921">
                  <c:v>-53</c:v>
                </c:pt>
                <c:pt idx="2922">
                  <c:v>-53</c:v>
                </c:pt>
                <c:pt idx="2923">
                  <c:v>-53</c:v>
                </c:pt>
                <c:pt idx="2924">
                  <c:v>-53</c:v>
                </c:pt>
                <c:pt idx="2925">
                  <c:v>-53</c:v>
                </c:pt>
                <c:pt idx="2926">
                  <c:v>-53</c:v>
                </c:pt>
                <c:pt idx="2927">
                  <c:v>-53</c:v>
                </c:pt>
                <c:pt idx="2928">
                  <c:v>-53</c:v>
                </c:pt>
                <c:pt idx="2929">
                  <c:v>-53</c:v>
                </c:pt>
                <c:pt idx="2930">
                  <c:v>-53</c:v>
                </c:pt>
                <c:pt idx="2931">
                  <c:v>-53</c:v>
                </c:pt>
                <c:pt idx="2932">
                  <c:v>-53</c:v>
                </c:pt>
                <c:pt idx="2933">
                  <c:v>-53</c:v>
                </c:pt>
                <c:pt idx="2934">
                  <c:v>-53</c:v>
                </c:pt>
                <c:pt idx="2935">
                  <c:v>-53</c:v>
                </c:pt>
                <c:pt idx="2936">
                  <c:v>-53</c:v>
                </c:pt>
                <c:pt idx="2937">
                  <c:v>-53</c:v>
                </c:pt>
                <c:pt idx="2938">
                  <c:v>-53</c:v>
                </c:pt>
                <c:pt idx="2939">
                  <c:v>-53</c:v>
                </c:pt>
                <c:pt idx="2940">
                  <c:v>-53</c:v>
                </c:pt>
                <c:pt idx="2941">
                  <c:v>-53</c:v>
                </c:pt>
                <c:pt idx="2942">
                  <c:v>-53</c:v>
                </c:pt>
                <c:pt idx="2943">
                  <c:v>-53</c:v>
                </c:pt>
                <c:pt idx="2944">
                  <c:v>-53</c:v>
                </c:pt>
                <c:pt idx="2945">
                  <c:v>-53</c:v>
                </c:pt>
                <c:pt idx="2946">
                  <c:v>-53</c:v>
                </c:pt>
                <c:pt idx="2947">
                  <c:v>-53</c:v>
                </c:pt>
                <c:pt idx="2948">
                  <c:v>-53</c:v>
                </c:pt>
                <c:pt idx="2949">
                  <c:v>-53</c:v>
                </c:pt>
                <c:pt idx="2950">
                  <c:v>-53</c:v>
                </c:pt>
                <c:pt idx="2951">
                  <c:v>-53</c:v>
                </c:pt>
                <c:pt idx="2952">
                  <c:v>-53</c:v>
                </c:pt>
                <c:pt idx="2953">
                  <c:v>-53</c:v>
                </c:pt>
                <c:pt idx="2954">
                  <c:v>-53</c:v>
                </c:pt>
                <c:pt idx="2955">
                  <c:v>-53</c:v>
                </c:pt>
                <c:pt idx="2956">
                  <c:v>-53</c:v>
                </c:pt>
                <c:pt idx="2957">
                  <c:v>-53</c:v>
                </c:pt>
                <c:pt idx="2958">
                  <c:v>-53</c:v>
                </c:pt>
                <c:pt idx="2959">
                  <c:v>-53</c:v>
                </c:pt>
                <c:pt idx="2960">
                  <c:v>-53</c:v>
                </c:pt>
                <c:pt idx="2961">
                  <c:v>-53</c:v>
                </c:pt>
                <c:pt idx="2962">
                  <c:v>-53</c:v>
                </c:pt>
                <c:pt idx="2963">
                  <c:v>-53</c:v>
                </c:pt>
                <c:pt idx="2964">
                  <c:v>-53</c:v>
                </c:pt>
                <c:pt idx="2965">
                  <c:v>-53</c:v>
                </c:pt>
                <c:pt idx="2966">
                  <c:v>-53</c:v>
                </c:pt>
                <c:pt idx="2967">
                  <c:v>-53</c:v>
                </c:pt>
                <c:pt idx="2968">
                  <c:v>-53</c:v>
                </c:pt>
                <c:pt idx="2969">
                  <c:v>-53</c:v>
                </c:pt>
                <c:pt idx="2970">
                  <c:v>-53</c:v>
                </c:pt>
                <c:pt idx="2971">
                  <c:v>-53</c:v>
                </c:pt>
                <c:pt idx="2972">
                  <c:v>-53</c:v>
                </c:pt>
                <c:pt idx="2973">
                  <c:v>-53</c:v>
                </c:pt>
                <c:pt idx="2974">
                  <c:v>-53</c:v>
                </c:pt>
                <c:pt idx="2975">
                  <c:v>-53</c:v>
                </c:pt>
                <c:pt idx="2976">
                  <c:v>-53</c:v>
                </c:pt>
                <c:pt idx="2977">
                  <c:v>-53</c:v>
                </c:pt>
                <c:pt idx="2978">
                  <c:v>-53</c:v>
                </c:pt>
                <c:pt idx="2979">
                  <c:v>-53</c:v>
                </c:pt>
                <c:pt idx="2980">
                  <c:v>-53</c:v>
                </c:pt>
                <c:pt idx="2981">
                  <c:v>-53</c:v>
                </c:pt>
                <c:pt idx="2982">
                  <c:v>-53</c:v>
                </c:pt>
                <c:pt idx="2983">
                  <c:v>-53</c:v>
                </c:pt>
                <c:pt idx="2984">
                  <c:v>-53</c:v>
                </c:pt>
                <c:pt idx="2985">
                  <c:v>-53</c:v>
                </c:pt>
                <c:pt idx="2986">
                  <c:v>-53</c:v>
                </c:pt>
                <c:pt idx="2987">
                  <c:v>-53</c:v>
                </c:pt>
                <c:pt idx="2988">
                  <c:v>-53</c:v>
                </c:pt>
                <c:pt idx="2989">
                  <c:v>-53</c:v>
                </c:pt>
                <c:pt idx="2990">
                  <c:v>-53</c:v>
                </c:pt>
                <c:pt idx="2991">
                  <c:v>-53</c:v>
                </c:pt>
                <c:pt idx="2992">
                  <c:v>-53</c:v>
                </c:pt>
                <c:pt idx="2993">
                  <c:v>-53</c:v>
                </c:pt>
                <c:pt idx="2994">
                  <c:v>-53</c:v>
                </c:pt>
                <c:pt idx="2995">
                  <c:v>-53</c:v>
                </c:pt>
                <c:pt idx="2996">
                  <c:v>-53</c:v>
                </c:pt>
                <c:pt idx="2997">
                  <c:v>-53</c:v>
                </c:pt>
                <c:pt idx="2998">
                  <c:v>-53</c:v>
                </c:pt>
                <c:pt idx="2999">
                  <c:v>-53</c:v>
                </c:pt>
                <c:pt idx="3000">
                  <c:v>-53</c:v>
                </c:pt>
                <c:pt idx="3001">
                  <c:v>-53</c:v>
                </c:pt>
                <c:pt idx="3002">
                  <c:v>-53</c:v>
                </c:pt>
                <c:pt idx="3003">
                  <c:v>-53</c:v>
                </c:pt>
                <c:pt idx="3004">
                  <c:v>-53</c:v>
                </c:pt>
                <c:pt idx="3005">
                  <c:v>-53</c:v>
                </c:pt>
                <c:pt idx="3006">
                  <c:v>-53</c:v>
                </c:pt>
                <c:pt idx="3007">
                  <c:v>-53</c:v>
                </c:pt>
                <c:pt idx="3008">
                  <c:v>-53</c:v>
                </c:pt>
                <c:pt idx="3009">
                  <c:v>-53</c:v>
                </c:pt>
                <c:pt idx="3010">
                  <c:v>-53</c:v>
                </c:pt>
                <c:pt idx="3011">
                  <c:v>-53</c:v>
                </c:pt>
                <c:pt idx="3012">
                  <c:v>-53</c:v>
                </c:pt>
                <c:pt idx="3013">
                  <c:v>-53</c:v>
                </c:pt>
                <c:pt idx="3014">
                  <c:v>-53</c:v>
                </c:pt>
                <c:pt idx="3015">
                  <c:v>-53</c:v>
                </c:pt>
                <c:pt idx="3016">
                  <c:v>-53</c:v>
                </c:pt>
                <c:pt idx="3017">
                  <c:v>-53</c:v>
                </c:pt>
                <c:pt idx="3018">
                  <c:v>-53</c:v>
                </c:pt>
                <c:pt idx="3019">
                  <c:v>-53</c:v>
                </c:pt>
                <c:pt idx="3020">
                  <c:v>-53</c:v>
                </c:pt>
                <c:pt idx="3021">
                  <c:v>-53</c:v>
                </c:pt>
                <c:pt idx="3022">
                  <c:v>-53</c:v>
                </c:pt>
                <c:pt idx="3023">
                  <c:v>-53</c:v>
                </c:pt>
                <c:pt idx="3024">
                  <c:v>-53</c:v>
                </c:pt>
                <c:pt idx="3025">
                  <c:v>-53</c:v>
                </c:pt>
                <c:pt idx="3026">
                  <c:v>-53</c:v>
                </c:pt>
                <c:pt idx="3027">
                  <c:v>-53</c:v>
                </c:pt>
                <c:pt idx="3028">
                  <c:v>-53</c:v>
                </c:pt>
                <c:pt idx="3029">
                  <c:v>-53</c:v>
                </c:pt>
                <c:pt idx="3030">
                  <c:v>-53</c:v>
                </c:pt>
                <c:pt idx="3031">
                  <c:v>-53</c:v>
                </c:pt>
                <c:pt idx="3032">
                  <c:v>-53</c:v>
                </c:pt>
                <c:pt idx="3033">
                  <c:v>-53</c:v>
                </c:pt>
                <c:pt idx="3034">
                  <c:v>-53</c:v>
                </c:pt>
                <c:pt idx="3035">
                  <c:v>-53</c:v>
                </c:pt>
                <c:pt idx="3036">
                  <c:v>-53</c:v>
                </c:pt>
                <c:pt idx="3037">
                  <c:v>-53</c:v>
                </c:pt>
                <c:pt idx="3038">
                  <c:v>-53</c:v>
                </c:pt>
                <c:pt idx="3039">
                  <c:v>-53</c:v>
                </c:pt>
                <c:pt idx="3040">
                  <c:v>-53</c:v>
                </c:pt>
                <c:pt idx="3041">
                  <c:v>-53</c:v>
                </c:pt>
                <c:pt idx="3042">
                  <c:v>-53</c:v>
                </c:pt>
                <c:pt idx="3043">
                  <c:v>-53</c:v>
                </c:pt>
                <c:pt idx="3044">
                  <c:v>-53</c:v>
                </c:pt>
                <c:pt idx="3045">
                  <c:v>-53</c:v>
                </c:pt>
                <c:pt idx="3046">
                  <c:v>-53</c:v>
                </c:pt>
                <c:pt idx="3047">
                  <c:v>-53</c:v>
                </c:pt>
                <c:pt idx="3048">
                  <c:v>-53</c:v>
                </c:pt>
                <c:pt idx="3049">
                  <c:v>-53</c:v>
                </c:pt>
                <c:pt idx="3050">
                  <c:v>-53</c:v>
                </c:pt>
                <c:pt idx="3051">
                  <c:v>-53</c:v>
                </c:pt>
                <c:pt idx="3052">
                  <c:v>-53</c:v>
                </c:pt>
                <c:pt idx="3053">
                  <c:v>-53</c:v>
                </c:pt>
                <c:pt idx="3054">
                  <c:v>-53</c:v>
                </c:pt>
                <c:pt idx="3055">
                  <c:v>-53</c:v>
                </c:pt>
                <c:pt idx="3056">
                  <c:v>-53</c:v>
                </c:pt>
                <c:pt idx="3057">
                  <c:v>-53</c:v>
                </c:pt>
                <c:pt idx="3058">
                  <c:v>-53</c:v>
                </c:pt>
                <c:pt idx="3059">
                  <c:v>-53</c:v>
                </c:pt>
                <c:pt idx="3060">
                  <c:v>-53</c:v>
                </c:pt>
                <c:pt idx="3061">
                  <c:v>-53</c:v>
                </c:pt>
                <c:pt idx="3062">
                  <c:v>-53</c:v>
                </c:pt>
                <c:pt idx="3063">
                  <c:v>-53</c:v>
                </c:pt>
                <c:pt idx="3064">
                  <c:v>-53</c:v>
                </c:pt>
                <c:pt idx="3065">
                  <c:v>-53</c:v>
                </c:pt>
                <c:pt idx="3066">
                  <c:v>-53</c:v>
                </c:pt>
                <c:pt idx="3067">
                  <c:v>-53</c:v>
                </c:pt>
                <c:pt idx="3068">
                  <c:v>-53</c:v>
                </c:pt>
                <c:pt idx="3069">
                  <c:v>-53</c:v>
                </c:pt>
                <c:pt idx="3070">
                  <c:v>-53</c:v>
                </c:pt>
                <c:pt idx="3071">
                  <c:v>-53</c:v>
                </c:pt>
                <c:pt idx="3072">
                  <c:v>-53</c:v>
                </c:pt>
                <c:pt idx="3073">
                  <c:v>-53</c:v>
                </c:pt>
                <c:pt idx="3074">
                  <c:v>-53</c:v>
                </c:pt>
                <c:pt idx="3075">
                  <c:v>-53</c:v>
                </c:pt>
                <c:pt idx="3076">
                  <c:v>-53</c:v>
                </c:pt>
                <c:pt idx="3077">
                  <c:v>-53</c:v>
                </c:pt>
                <c:pt idx="3078">
                  <c:v>-53</c:v>
                </c:pt>
                <c:pt idx="3079">
                  <c:v>-53</c:v>
                </c:pt>
                <c:pt idx="3080">
                  <c:v>-53</c:v>
                </c:pt>
                <c:pt idx="3081">
                  <c:v>-53</c:v>
                </c:pt>
                <c:pt idx="3082">
                  <c:v>-53</c:v>
                </c:pt>
                <c:pt idx="3083">
                  <c:v>-53</c:v>
                </c:pt>
                <c:pt idx="3084">
                  <c:v>-53</c:v>
                </c:pt>
                <c:pt idx="3085">
                  <c:v>-53</c:v>
                </c:pt>
                <c:pt idx="3086">
                  <c:v>-53</c:v>
                </c:pt>
                <c:pt idx="3087">
                  <c:v>-53</c:v>
                </c:pt>
                <c:pt idx="3088">
                  <c:v>-53</c:v>
                </c:pt>
                <c:pt idx="3089">
                  <c:v>-53</c:v>
                </c:pt>
                <c:pt idx="3090">
                  <c:v>-53</c:v>
                </c:pt>
                <c:pt idx="3091">
                  <c:v>-53</c:v>
                </c:pt>
                <c:pt idx="3092">
                  <c:v>-53</c:v>
                </c:pt>
                <c:pt idx="3093">
                  <c:v>-53</c:v>
                </c:pt>
                <c:pt idx="3094">
                  <c:v>-53</c:v>
                </c:pt>
                <c:pt idx="3095">
                  <c:v>-53</c:v>
                </c:pt>
                <c:pt idx="3096">
                  <c:v>-53</c:v>
                </c:pt>
                <c:pt idx="3097">
                  <c:v>-53</c:v>
                </c:pt>
                <c:pt idx="3098">
                  <c:v>-53</c:v>
                </c:pt>
                <c:pt idx="3099">
                  <c:v>-53</c:v>
                </c:pt>
                <c:pt idx="3100">
                  <c:v>-53</c:v>
                </c:pt>
                <c:pt idx="3101">
                  <c:v>-53</c:v>
                </c:pt>
                <c:pt idx="3102">
                  <c:v>-53</c:v>
                </c:pt>
                <c:pt idx="3103">
                  <c:v>-53</c:v>
                </c:pt>
                <c:pt idx="3104">
                  <c:v>-53</c:v>
                </c:pt>
                <c:pt idx="3105">
                  <c:v>-53</c:v>
                </c:pt>
                <c:pt idx="3106">
                  <c:v>-53</c:v>
                </c:pt>
                <c:pt idx="3107">
                  <c:v>-53</c:v>
                </c:pt>
                <c:pt idx="3108">
                  <c:v>-53</c:v>
                </c:pt>
                <c:pt idx="3109">
                  <c:v>-53</c:v>
                </c:pt>
                <c:pt idx="3110">
                  <c:v>-53</c:v>
                </c:pt>
                <c:pt idx="3111">
                  <c:v>-53</c:v>
                </c:pt>
                <c:pt idx="3112">
                  <c:v>-53</c:v>
                </c:pt>
                <c:pt idx="3113">
                  <c:v>-53</c:v>
                </c:pt>
                <c:pt idx="3114">
                  <c:v>-53</c:v>
                </c:pt>
                <c:pt idx="3115">
                  <c:v>-53</c:v>
                </c:pt>
                <c:pt idx="3116">
                  <c:v>-53</c:v>
                </c:pt>
                <c:pt idx="3117">
                  <c:v>-53</c:v>
                </c:pt>
                <c:pt idx="3118">
                  <c:v>-53</c:v>
                </c:pt>
                <c:pt idx="3119">
                  <c:v>-53</c:v>
                </c:pt>
                <c:pt idx="3120">
                  <c:v>-53</c:v>
                </c:pt>
                <c:pt idx="3121">
                  <c:v>-53</c:v>
                </c:pt>
                <c:pt idx="3122">
                  <c:v>-53</c:v>
                </c:pt>
                <c:pt idx="3123">
                  <c:v>-53</c:v>
                </c:pt>
                <c:pt idx="3124">
                  <c:v>-53</c:v>
                </c:pt>
                <c:pt idx="3125">
                  <c:v>-53</c:v>
                </c:pt>
                <c:pt idx="3126">
                  <c:v>-53</c:v>
                </c:pt>
                <c:pt idx="3127">
                  <c:v>-53</c:v>
                </c:pt>
                <c:pt idx="3128">
                  <c:v>-53</c:v>
                </c:pt>
                <c:pt idx="3129">
                  <c:v>-53</c:v>
                </c:pt>
                <c:pt idx="3130">
                  <c:v>-53</c:v>
                </c:pt>
                <c:pt idx="3131">
                  <c:v>-53</c:v>
                </c:pt>
                <c:pt idx="3132">
                  <c:v>-53</c:v>
                </c:pt>
                <c:pt idx="3133">
                  <c:v>-53</c:v>
                </c:pt>
                <c:pt idx="3134">
                  <c:v>-53</c:v>
                </c:pt>
                <c:pt idx="3135">
                  <c:v>-53</c:v>
                </c:pt>
                <c:pt idx="3136">
                  <c:v>-53</c:v>
                </c:pt>
                <c:pt idx="3137">
                  <c:v>-53</c:v>
                </c:pt>
                <c:pt idx="3138">
                  <c:v>-53</c:v>
                </c:pt>
                <c:pt idx="3139">
                  <c:v>-53</c:v>
                </c:pt>
                <c:pt idx="3140">
                  <c:v>-53</c:v>
                </c:pt>
                <c:pt idx="3141">
                  <c:v>-53</c:v>
                </c:pt>
                <c:pt idx="3142">
                  <c:v>-53</c:v>
                </c:pt>
                <c:pt idx="3143">
                  <c:v>-53</c:v>
                </c:pt>
                <c:pt idx="3144">
                  <c:v>-53</c:v>
                </c:pt>
                <c:pt idx="3145">
                  <c:v>-53</c:v>
                </c:pt>
                <c:pt idx="3146">
                  <c:v>-53</c:v>
                </c:pt>
                <c:pt idx="3147">
                  <c:v>-53</c:v>
                </c:pt>
                <c:pt idx="3148">
                  <c:v>-53</c:v>
                </c:pt>
                <c:pt idx="3149">
                  <c:v>-53</c:v>
                </c:pt>
                <c:pt idx="3150">
                  <c:v>-53</c:v>
                </c:pt>
                <c:pt idx="3151">
                  <c:v>-53</c:v>
                </c:pt>
                <c:pt idx="3152">
                  <c:v>-53</c:v>
                </c:pt>
                <c:pt idx="3153">
                  <c:v>-53</c:v>
                </c:pt>
                <c:pt idx="3154">
                  <c:v>-53</c:v>
                </c:pt>
                <c:pt idx="3155">
                  <c:v>-53</c:v>
                </c:pt>
                <c:pt idx="3156">
                  <c:v>-53</c:v>
                </c:pt>
                <c:pt idx="3157">
                  <c:v>-53</c:v>
                </c:pt>
                <c:pt idx="3158">
                  <c:v>-53</c:v>
                </c:pt>
                <c:pt idx="3159">
                  <c:v>-53</c:v>
                </c:pt>
                <c:pt idx="3160">
                  <c:v>-53</c:v>
                </c:pt>
                <c:pt idx="3161">
                  <c:v>-53</c:v>
                </c:pt>
                <c:pt idx="3162">
                  <c:v>-53</c:v>
                </c:pt>
                <c:pt idx="3163">
                  <c:v>-53</c:v>
                </c:pt>
                <c:pt idx="3164">
                  <c:v>-53</c:v>
                </c:pt>
                <c:pt idx="3165">
                  <c:v>-53</c:v>
                </c:pt>
                <c:pt idx="3166">
                  <c:v>-53</c:v>
                </c:pt>
                <c:pt idx="3167">
                  <c:v>-53</c:v>
                </c:pt>
                <c:pt idx="3168">
                  <c:v>-53</c:v>
                </c:pt>
                <c:pt idx="3169">
                  <c:v>-53</c:v>
                </c:pt>
                <c:pt idx="3170">
                  <c:v>-53</c:v>
                </c:pt>
                <c:pt idx="3171">
                  <c:v>-53</c:v>
                </c:pt>
                <c:pt idx="3172">
                  <c:v>-53</c:v>
                </c:pt>
                <c:pt idx="3173">
                  <c:v>-53</c:v>
                </c:pt>
                <c:pt idx="3174">
                  <c:v>-53</c:v>
                </c:pt>
                <c:pt idx="3175">
                  <c:v>-53</c:v>
                </c:pt>
                <c:pt idx="3176">
                  <c:v>-53</c:v>
                </c:pt>
                <c:pt idx="3177">
                  <c:v>-53</c:v>
                </c:pt>
                <c:pt idx="3178">
                  <c:v>-53</c:v>
                </c:pt>
                <c:pt idx="3179">
                  <c:v>-53</c:v>
                </c:pt>
                <c:pt idx="3180">
                  <c:v>-53</c:v>
                </c:pt>
                <c:pt idx="3181">
                  <c:v>-53</c:v>
                </c:pt>
                <c:pt idx="3182">
                  <c:v>-53</c:v>
                </c:pt>
                <c:pt idx="3183">
                  <c:v>-53</c:v>
                </c:pt>
                <c:pt idx="3184">
                  <c:v>-53</c:v>
                </c:pt>
                <c:pt idx="3185">
                  <c:v>-53</c:v>
                </c:pt>
                <c:pt idx="3186">
                  <c:v>-53</c:v>
                </c:pt>
                <c:pt idx="3187">
                  <c:v>-53</c:v>
                </c:pt>
                <c:pt idx="3188">
                  <c:v>-53</c:v>
                </c:pt>
                <c:pt idx="3189">
                  <c:v>-53</c:v>
                </c:pt>
                <c:pt idx="3190">
                  <c:v>-53</c:v>
                </c:pt>
                <c:pt idx="3191">
                  <c:v>-53</c:v>
                </c:pt>
                <c:pt idx="3192">
                  <c:v>-53</c:v>
                </c:pt>
                <c:pt idx="3193">
                  <c:v>-53</c:v>
                </c:pt>
                <c:pt idx="3194">
                  <c:v>-53</c:v>
                </c:pt>
                <c:pt idx="3195">
                  <c:v>-53</c:v>
                </c:pt>
                <c:pt idx="3196">
                  <c:v>-53</c:v>
                </c:pt>
                <c:pt idx="3197">
                  <c:v>-53</c:v>
                </c:pt>
                <c:pt idx="3198">
                  <c:v>-53</c:v>
                </c:pt>
                <c:pt idx="3199">
                  <c:v>-53</c:v>
                </c:pt>
                <c:pt idx="3200">
                  <c:v>-53</c:v>
                </c:pt>
                <c:pt idx="3201">
                  <c:v>-53</c:v>
                </c:pt>
                <c:pt idx="3202">
                  <c:v>-53</c:v>
                </c:pt>
                <c:pt idx="3203">
                  <c:v>-53</c:v>
                </c:pt>
                <c:pt idx="3204">
                  <c:v>-53</c:v>
                </c:pt>
                <c:pt idx="3205">
                  <c:v>-53</c:v>
                </c:pt>
                <c:pt idx="3206">
                  <c:v>-53</c:v>
                </c:pt>
                <c:pt idx="3207">
                  <c:v>-53</c:v>
                </c:pt>
                <c:pt idx="3208">
                  <c:v>-53</c:v>
                </c:pt>
                <c:pt idx="3209">
                  <c:v>-53</c:v>
                </c:pt>
                <c:pt idx="3210">
                  <c:v>-53</c:v>
                </c:pt>
                <c:pt idx="3211">
                  <c:v>-53</c:v>
                </c:pt>
                <c:pt idx="3212">
                  <c:v>-53</c:v>
                </c:pt>
                <c:pt idx="3213">
                  <c:v>-53</c:v>
                </c:pt>
                <c:pt idx="3214">
                  <c:v>-53</c:v>
                </c:pt>
                <c:pt idx="3215">
                  <c:v>-53</c:v>
                </c:pt>
                <c:pt idx="3216">
                  <c:v>-53</c:v>
                </c:pt>
                <c:pt idx="3217">
                  <c:v>-53</c:v>
                </c:pt>
                <c:pt idx="3218">
                  <c:v>-53</c:v>
                </c:pt>
                <c:pt idx="3219">
                  <c:v>-53</c:v>
                </c:pt>
                <c:pt idx="3220">
                  <c:v>-53</c:v>
                </c:pt>
                <c:pt idx="3221">
                  <c:v>-53</c:v>
                </c:pt>
                <c:pt idx="3222">
                  <c:v>-53</c:v>
                </c:pt>
                <c:pt idx="3223">
                  <c:v>-53</c:v>
                </c:pt>
                <c:pt idx="3224">
                  <c:v>-53</c:v>
                </c:pt>
                <c:pt idx="3225">
                  <c:v>-53</c:v>
                </c:pt>
                <c:pt idx="3226">
                  <c:v>-53</c:v>
                </c:pt>
                <c:pt idx="3227">
                  <c:v>-53</c:v>
                </c:pt>
                <c:pt idx="3228">
                  <c:v>-53</c:v>
                </c:pt>
                <c:pt idx="3229">
                  <c:v>-53</c:v>
                </c:pt>
                <c:pt idx="3230">
                  <c:v>-53</c:v>
                </c:pt>
                <c:pt idx="3231">
                  <c:v>-53</c:v>
                </c:pt>
                <c:pt idx="3232">
                  <c:v>-53</c:v>
                </c:pt>
                <c:pt idx="3233">
                  <c:v>-53</c:v>
                </c:pt>
                <c:pt idx="3234">
                  <c:v>-53</c:v>
                </c:pt>
                <c:pt idx="3235">
                  <c:v>-53</c:v>
                </c:pt>
                <c:pt idx="3236">
                  <c:v>-53</c:v>
                </c:pt>
                <c:pt idx="3237">
                  <c:v>-53</c:v>
                </c:pt>
                <c:pt idx="3238">
                  <c:v>-53</c:v>
                </c:pt>
                <c:pt idx="3239">
                  <c:v>-53</c:v>
                </c:pt>
                <c:pt idx="3240">
                  <c:v>-53</c:v>
                </c:pt>
                <c:pt idx="3241">
                  <c:v>-53</c:v>
                </c:pt>
                <c:pt idx="3242">
                  <c:v>-53</c:v>
                </c:pt>
                <c:pt idx="3243">
                  <c:v>-53</c:v>
                </c:pt>
                <c:pt idx="3244">
                  <c:v>-53</c:v>
                </c:pt>
                <c:pt idx="3245">
                  <c:v>-53</c:v>
                </c:pt>
                <c:pt idx="3246">
                  <c:v>-53</c:v>
                </c:pt>
                <c:pt idx="3247">
                  <c:v>-53</c:v>
                </c:pt>
                <c:pt idx="3248">
                  <c:v>-53</c:v>
                </c:pt>
                <c:pt idx="3249">
                  <c:v>-53</c:v>
                </c:pt>
                <c:pt idx="3250">
                  <c:v>-53</c:v>
                </c:pt>
                <c:pt idx="3251">
                  <c:v>-53</c:v>
                </c:pt>
                <c:pt idx="3252">
                  <c:v>-53</c:v>
                </c:pt>
                <c:pt idx="3253">
                  <c:v>-53</c:v>
                </c:pt>
                <c:pt idx="3254">
                  <c:v>-53</c:v>
                </c:pt>
                <c:pt idx="3255">
                  <c:v>-53</c:v>
                </c:pt>
                <c:pt idx="3256">
                  <c:v>-53</c:v>
                </c:pt>
                <c:pt idx="3257">
                  <c:v>-53</c:v>
                </c:pt>
                <c:pt idx="3258">
                  <c:v>-53</c:v>
                </c:pt>
                <c:pt idx="3259">
                  <c:v>-53</c:v>
                </c:pt>
                <c:pt idx="3260">
                  <c:v>-53</c:v>
                </c:pt>
                <c:pt idx="3261">
                  <c:v>-53</c:v>
                </c:pt>
                <c:pt idx="3262">
                  <c:v>-53</c:v>
                </c:pt>
                <c:pt idx="3263">
                  <c:v>-53</c:v>
                </c:pt>
                <c:pt idx="3264">
                  <c:v>-53</c:v>
                </c:pt>
                <c:pt idx="3265">
                  <c:v>-53</c:v>
                </c:pt>
                <c:pt idx="3266">
                  <c:v>-53</c:v>
                </c:pt>
                <c:pt idx="3267">
                  <c:v>-53</c:v>
                </c:pt>
                <c:pt idx="3268">
                  <c:v>-53</c:v>
                </c:pt>
                <c:pt idx="3269">
                  <c:v>-53</c:v>
                </c:pt>
                <c:pt idx="3270">
                  <c:v>-53</c:v>
                </c:pt>
                <c:pt idx="3271">
                  <c:v>-53</c:v>
                </c:pt>
                <c:pt idx="3272">
                  <c:v>-53</c:v>
                </c:pt>
                <c:pt idx="3273">
                  <c:v>-53</c:v>
                </c:pt>
                <c:pt idx="3274">
                  <c:v>-53</c:v>
                </c:pt>
                <c:pt idx="3275">
                  <c:v>-53</c:v>
                </c:pt>
                <c:pt idx="3276">
                  <c:v>-53</c:v>
                </c:pt>
                <c:pt idx="3277">
                  <c:v>-53</c:v>
                </c:pt>
                <c:pt idx="3278">
                  <c:v>-53</c:v>
                </c:pt>
                <c:pt idx="3279">
                  <c:v>-53</c:v>
                </c:pt>
                <c:pt idx="3280">
                  <c:v>-53</c:v>
                </c:pt>
                <c:pt idx="3281">
                  <c:v>-53</c:v>
                </c:pt>
                <c:pt idx="3282">
                  <c:v>-53</c:v>
                </c:pt>
                <c:pt idx="3283">
                  <c:v>-53</c:v>
                </c:pt>
                <c:pt idx="3284">
                  <c:v>-53</c:v>
                </c:pt>
                <c:pt idx="3285">
                  <c:v>-53</c:v>
                </c:pt>
                <c:pt idx="3286">
                  <c:v>-53</c:v>
                </c:pt>
                <c:pt idx="3287">
                  <c:v>-53</c:v>
                </c:pt>
                <c:pt idx="3288">
                  <c:v>-53</c:v>
                </c:pt>
                <c:pt idx="3289">
                  <c:v>-53</c:v>
                </c:pt>
                <c:pt idx="3290">
                  <c:v>-53</c:v>
                </c:pt>
                <c:pt idx="3291">
                  <c:v>-53</c:v>
                </c:pt>
                <c:pt idx="3292">
                  <c:v>-53</c:v>
                </c:pt>
                <c:pt idx="3293">
                  <c:v>-53</c:v>
                </c:pt>
                <c:pt idx="3294">
                  <c:v>-53</c:v>
                </c:pt>
                <c:pt idx="3295">
                  <c:v>-53</c:v>
                </c:pt>
                <c:pt idx="3296">
                  <c:v>-53</c:v>
                </c:pt>
                <c:pt idx="3297">
                  <c:v>-53</c:v>
                </c:pt>
                <c:pt idx="3298">
                  <c:v>-53</c:v>
                </c:pt>
                <c:pt idx="3299">
                  <c:v>-53</c:v>
                </c:pt>
                <c:pt idx="3300">
                  <c:v>-53</c:v>
                </c:pt>
                <c:pt idx="3301">
                  <c:v>-53</c:v>
                </c:pt>
                <c:pt idx="3302">
                  <c:v>-53</c:v>
                </c:pt>
                <c:pt idx="3303">
                  <c:v>-53</c:v>
                </c:pt>
                <c:pt idx="3304">
                  <c:v>-53</c:v>
                </c:pt>
                <c:pt idx="3305">
                  <c:v>-53</c:v>
                </c:pt>
                <c:pt idx="3306">
                  <c:v>-53</c:v>
                </c:pt>
                <c:pt idx="3307">
                  <c:v>-53</c:v>
                </c:pt>
                <c:pt idx="3308">
                  <c:v>-53</c:v>
                </c:pt>
                <c:pt idx="3309">
                  <c:v>-53</c:v>
                </c:pt>
                <c:pt idx="3310">
                  <c:v>-53</c:v>
                </c:pt>
                <c:pt idx="3311">
                  <c:v>-53</c:v>
                </c:pt>
                <c:pt idx="3312">
                  <c:v>-53</c:v>
                </c:pt>
                <c:pt idx="3313">
                  <c:v>-53</c:v>
                </c:pt>
                <c:pt idx="3314">
                  <c:v>-53</c:v>
                </c:pt>
                <c:pt idx="3315">
                  <c:v>-53</c:v>
                </c:pt>
                <c:pt idx="3316">
                  <c:v>-53</c:v>
                </c:pt>
                <c:pt idx="3317">
                  <c:v>-53</c:v>
                </c:pt>
                <c:pt idx="3318">
                  <c:v>-53</c:v>
                </c:pt>
                <c:pt idx="3319">
                  <c:v>-53</c:v>
                </c:pt>
                <c:pt idx="3320">
                  <c:v>-53</c:v>
                </c:pt>
                <c:pt idx="3321">
                  <c:v>-53</c:v>
                </c:pt>
                <c:pt idx="3322">
                  <c:v>-53</c:v>
                </c:pt>
                <c:pt idx="3323">
                  <c:v>-53</c:v>
                </c:pt>
                <c:pt idx="3324">
                  <c:v>-53</c:v>
                </c:pt>
                <c:pt idx="3325">
                  <c:v>-53</c:v>
                </c:pt>
                <c:pt idx="3326">
                  <c:v>-53</c:v>
                </c:pt>
                <c:pt idx="3327">
                  <c:v>-53</c:v>
                </c:pt>
                <c:pt idx="3328">
                  <c:v>-53</c:v>
                </c:pt>
                <c:pt idx="3329">
                  <c:v>-53</c:v>
                </c:pt>
                <c:pt idx="3330">
                  <c:v>-53</c:v>
                </c:pt>
                <c:pt idx="3331">
                  <c:v>-53</c:v>
                </c:pt>
                <c:pt idx="3332">
                  <c:v>-53</c:v>
                </c:pt>
                <c:pt idx="3333">
                  <c:v>-53</c:v>
                </c:pt>
                <c:pt idx="3334">
                  <c:v>-53</c:v>
                </c:pt>
                <c:pt idx="3335">
                  <c:v>-53</c:v>
                </c:pt>
                <c:pt idx="3336">
                  <c:v>-53</c:v>
                </c:pt>
                <c:pt idx="3337">
                  <c:v>-53</c:v>
                </c:pt>
                <c:pt idx="3338">
                  <c:v>-53</c:v>
                </c:pt>
                <c:pt idx="3339">
                  <c:v>-53</c:v>
                </c:pt>
                <c:pt idx="3340">
                  <c:v>-53</c:v>
                </c:pt>
                <c:pt idx="3341">
                  <c:v>-53</c:v>
                </c:pt>
                <c:pt idx="3342">
                  <c:v>-53</c:v>
                </c:pt>
                <c:pt idx="3343">
                  <c:v>-53</c:v>
                </c:pt>
                <c:pt idx="3344">
                  <c:v>-53</c:v>
                </c:pt>
                <c:pt idx="3345">
                  <c:v>-53</c:v>
                </c:pt>
                <c:pt idx="3346">
                  <c:v>-53</c:v>
                </c:pt>
                <c:pt idx="3347">
                  <c:v>-53</c:v>
                </c:pt>
                <c:pt idx="3348">
                  <c:v>-53</c:v>
                </c:pt>
                <c:pt idx="3349">
                  <c:v>-53</c:v>
                </c:pt>
                <c:pt idx="3350">
                  <c:v>-53</c:v>
                </c:pt>
                <c:pt idx="3351">
                  <c:v>-53</c:v>
                </c:pt>
                <c:pt idx="3352">
                  <c:v>-53</c:v>
                </c:pt>
                <c:pt idx="3353">
                  <c:v>-53</c:v>
                </c:pt>
                <c:pt idx="3354">
                  <c:v>-53</c:v>
                </c:pt>
                <c:pt idx="3355">
                  <c:v>-53</c:v>
                </c:pt>
                <c:pt idx="3356">
                  <c:v>-53</c:v>
                </c:pt>
                <c:pt idx="3357">
                  <c:v>-53</c:v>
                </c:pt>
                <c:pt idx="3358">
                  <c:v>-53</c:v>
                </c:pt>
                <c:pt idx="3359">
                  <c:v>-53</c:v>
                </c:pt>
                <c:pt idx="3360">
                  <c:v>-53</c:v>
                </c:pt>
                <c:pt idx="3361">
                  <c:v>-53</c:v>
                </c:pt>
                <c:pt idx="3362">
                  <c:v>-53</c:v>
                </c:pt>
                <c:pt idx="3363">
                  <c:v>-53</c:v>
                </c:pt>
                <c:pt idx="3364">
                  <c:v>-53</c:v>
                </c:pt>
                <c:pt idx="3365">
                  <c:v>-53</c:v>
                </c:pt>
                <c:pt idx="3366">
                  <c:v>-53</c:v>
                </c:pt>
                <c:pt idx="3367">
                  <c:v>-53</c:v>
                </c:pt>
                <c:pt idx="3368">
                  <c:v>-53</c:v>
                </c:pt>
                <c:pt idx="3369">
                  <c:v>-53</c:v>
                </c:pt>
                <c:pt idx="3370">
                  <c:v>-53</c:v>
                </c:pt>
                <c:pt idx="3371">
                  <c:v>-53</c:v>
                </c:pt>
                <c:pt idx="3372">
                  <c:v>-53</c:v>
                </c:pt>
                <c:pt idx="3373">
                  <c:v>-53</c:v>
                </c:pt>
                <c:pt idx="3374">
                  <c:v>-53</c:v>
                </c:pt>
                <c:pt idx="3375">
                  <c:v>-53</c:v>
                </c:pt>
                <c:pt idx="3376">
                  <c:v>-53</c:v>
                </c:pt>
                <c:pt idx="3377">
                  <c:v>-53</c:v>
                </c:pt>
                <c:pt idx="3378">
                  <c:v>-53</c:v>
                </c:pt>
                <c:pt idx="3379">
                  <c:v>-53</c:v>
                </c:pt>
                <c:pt idx="3380">
                  <c:v>-53</c:v>
                </c:pt>
                <c:pt idx="3381">
                  <c:v>-53</c:v>
                </c:pt>
                <c:pt idx="3382">
                  <c:v>-53</c:v>
                </c:pt>
                <c:pt idx="3383">
                  <c:v>-53</c:v>
                </c:pt>
                <c:pt idx="3384">
                  <c:v>-53</c:v>
                </c:pt>
                <c:pt idx="3385">
                  <c:v>-53</c:v>
                </c:pt>
                <c:pt idx="3386">
                  <c:v>-53</c:v>
                </c:pt>
                <c:pt idx="3387">
                  <c:v>-53</c:v>
                </c:pt>
                <c:pt idx="3388">
                  <c:v>-53</c:v>
                </c:pt>
                <c:pt idx="3389">
                  <c:v>-53</c:v>
                </c:pt>
                <c:pt idx="3390">
                  <c:v>-53</c:v>
                </c:pt>
                <c:pt idx="3391">
                  <c:v>-53</c:v>
                </c:pt>
                <c:pt idx="3392">
                  <c:v>-53</c:v>
                </c:pt>
                <c:pt idx="3393">
                  <c:v>-53</c:v>
                </c:pt>
                <c:pt idx="3394">
                  <c:v>-53</c:v>
                </c:pt>
                <c:pt idx="3395">
                  <c:v>-53</c:v>
                </c:pt>
                <c:pt idx="3396">
                  <c:v>-53</c:v>
                </c:pt>
                <c:pt idx="3397">
                  <c:v>-53</c:v>
                </c:pt>
                <c:pt idx="3398">
                  <c:v>-53</c:v>
                </c:pt>
                <c:pt idx="3399">
                  <c:v>-53</c:v>
                </c:pt>
                <c:pt idx="3400">
                  <c:v>-53</c:v>
                </c:pt>
                <c:pt idx="3401">
                  <c:v>-53</c:v>
                </c:pt>
                <c:pt idx="3402">
                  <c:v>-53</c:v>
                </c:pt>
                <c:pt idx="3403">
                  <c:v>-53</c:v>
                </c:pt>
                <c:pt idx="3404">
                  <c:v>-53</c:v>
                </c:pt>
                <c:pt idx="3405">
                  <c:v>-53</c:v>
                </c:pt>
                <c:pt idx="3406">
                  <c:v>-53</c:v>
                </c:pt>
                <c:pt idx="3407">
                  <c:v>-53</c:v>
                </c:pt>
                <c:pt idx="3408">
                  <c:v>-53</c:v>
                </c:pt>
                <c:pt idx="3409">
                  <c:v>-53</c:v>
                </c:pt>
                <c:pt idx="3410">
                  <c:v>-53</c:v>
                </c:pt>
                <c:pt idx="3411">
                  <c:v>-53</c:v>
                </c:pt>
                <c:pt idx="3412">
                  <c:v>-53</c:v>
                </c:pt>
                <c:pt idx="3413">
                  <c:v>-53</c:v>
                </c:pt>
                <c:pt idx="3414">
                  <c:v>-53</c:v>
                </c:pt>
                <c:pt idx="3415">
                  <c:v>-53</c:v>
                </c:pt>
                <c:pt idx="3416">
                  <c:v>-53</c:v>
                </c:pt>
                <c:pt idx="3417">
                  <c:v>-53</c:v>
                </c:pt>
                <c:pt idx="3418">
                  <c:v>-53</c:v>
                </c:pt>
                <c:pt idx="3419">
                  <c:v>-53</c:v>
                </c:pt>
                <c:pt idx="3420">
                  <c:v>-53</c:v>
                </c:pt>
                <c:pt idx="3421">
                  <c:v>-53</c:v>
                </c:pt>
                <c:pt idx="3422">
                  <c:v>-53</c:v>
                </c:pt>
                <c:pt idx="3423">
                  <c:v>-53</c:v>
                </c:pt>
                <c:pt idx="3424">
                  <c:v>-53</c:v>
                </c:pt>
                <c:pt idx="3425">
                  <c:v>-53</c:v>
                </c:pt>
                <c:pt idx="3426">
                  <c:v>-53</c:v>
                </c:pt>
                <c:pt idx="3427">
                  <c:v>-53</c:v>
                </c:pt>
                <c:pt idx="3428">
                  <c:v>-53</c:v>
                </c:pt>
                <c:pt idx="3429">
                  <c:v>-53</c:v>
                </c:pt>
                <c:pt idx="3430">
                  <c:v>-53</c:v>
                </c:pt>
                <c:pt idx="3431">
                  <c:v>-53</c:v>
                </c:pt>
                <c:pt idx="3432">
                  <c:v>-53</c:v>
                </c:pt>
                <c:pt idx="3433">
                  <c:v>-53</c:v>
                </c:pt>
                <c:pt idx="3434">
                  <c:v>-53</c:v>
                </c:pt>
                <c:pt idx="3435">
                  <c:v>-53</c:v>
                </c:pt>
                <c:pt idx="3436">
                  <c:v>-53</c:v>
                </c:pt>
                <c:pt idx="3437">
                  <c:v>-53</c:v>
                </c:pt>
                <c:pt idx="3438">
                  <c:v>-53</c:v>
                </c:pt>
                <c:pt idx="3439">
                  <c:v>-53</c:v>
                </c:pt>
                <c:pt idx="3440">
                  <c:v>-53</c:v>
                </c:pt>
                <c:pt idx="3441">
                  <c:v>-53</c:v>
                </c:pt>
                <c:pt idx="3442">
                  <c:v>-53</c:v>
                </c:pt>
                <c:pt idx="3443">
                  <c:v>-53</c:v>
                </c:pt>
                <c:pt idx="3444">
                  <c:v>-53</c:v>
                </c:pt>
                <c:pt idx="3445">
                  <c:v>-53</c:v>
                </c:pt>
                <c:pt idx="3446">
                  <c:v>-53</c:v>
                </c:pt>
                <c:pt idx="3447">
                  <c:v>-53</c:v>
                </c:pt>
                <c:pt idx="3448">
                  <c:v>-53</c:v>
                </c:pt>
                <c:pt idx="3449">
                  <c:v>-53</c:v>
                </c:pt>
                <c:pt idx="3450">
                  <c:v>-53</c:v>
                </c:pt>
                <c:pt idx="3451">
                  <c:v>-53</c:v>
                </c:pt>
                <c:pt idx="3452">
                  <c:v>-53</c:v>
                </c:pt>
                <c:pt idx="3453">
                  <c:v>-53</c:v>
                </c:pt>
                <c:pt idx="3454">
                  <c:v>-53</c:v>
                </c:pt>
                <c:pt idx="3455">
                  <c:v>-53</c:v>
                </c:pt>
                <c:pt idx="3456">
                  <c:v>-53</c:v>
                </c:pt>
                <c:pt idx="3457">
                  <c:v>-53</c:v>
                </c:pt>
                <c:pt idx="3458">
                  <c:v>-53</c:v>
                </c:pt>
                <c:pt idx="3459">
                  <c:v>-53</c:v>
                </c:pt>
                <c:pt idx="3460">
                  <c:v>-53</c:v>
                </c:pt>
                <c:pt idx="3461">
                  <c:v>-53</c:v>
                </c:pt>
                <c:pt idx="3462">
                  <c:v>-53</c:v>
                </c:pt>
                <c:pt idx="3463">
                  <c:v>-53</c:v>
                </c:pt>
                <c:pt idx="3464">
                  <c:v>-53</c:v>
                </c:pt>
                <c:pt idx="3465">
                  <c:v>-53</c:v>
                </c:pt>
                <c:pt idx="3466">
                  <c:v>-53</c:v>
                </c:pt>
                <c:pt idx="3467">
                  <c:v>-53</c:v>
                </c:pt>
                <c:pt idx="3468">
                  <c:v>-53</c:v>
                </c:pt>
                <c:pt idx="3469">
                  <c:v>-53</c:v>
                </c:pt>
                <c:pt idx="3470">
                  <c:v>-53</c:v>
                </c:pt>
                <c:pt idx="3471">
                  <c:v>-53</c:v>
                </c:pt>
                <c:pt idx="3472">
                  <c:v>-53</c:v>
                </c:pt>
                <c:pt idx="3473">
                  <c:v>-53</c:v>
                </c:pt>
                <c:pt idx="3474">
                  <c:v>-53</c:v>
                </c:pt>
                <c:pt idx="3475">
                  <c:v>-53</c:v>
                </c:pt>
                <c:pt idx="3476">
                  <c:v>-53</c:v>
                </c:pt>
                <c:pt idx="3477">
                  <c:v>-53</c:v>
                </c:pt>
                <c:pt idx="3478">
                  <c:v>-53</c:v>
                </c:pt>
                <c:pt idx="3479">
                  <c:v>-53</c:v>
                </c:pt>
                <c:pt idx="3480">
                  <c:v>-53</c:v>
                </c:pt>
                <c:pt idx="3481">
                  <c:v>-53</c:v>
                </c:pt>
                <c:pt idx="3482">
                  <c:v>-53</c:v>
                </c:pt>
                <c:pt idx="3483">
                  <c:v>-53</c:v>
                </c:pt>
                <c:pt idx="3484">
                  <c:v>-53</c:v>
                </c:pt>
                <c:pt idx="3485">
                  <c:v>-53</c:v>
                </c:pt>
                <c:pt idx="3486">
                  <c:v>-53</c:v>
                </c:pt>
                <c:pt idx="3487">
                  <c:v>-53</c:v>
                </c:pt>
                <c:pt idx="3488">
                  <c:v>-53</c:v>
                </c:pt>
                <c:pt idx="3489">
                  <c:v>-53</c:v>
                </c:pt>
                <c:pt idx="3490">
                  <c:v>-53</c:v>
                </c:pt>
                <c:pt idx="3491">
                  <c:v>-53</c:v>
                </c:pt>
                <c:pt idx="3492">
                  <c:v>-53</c:v>
                </c:pt>
                <c:pt idx="3493">
                  <c:v>-53</c:v>
                </c:pt>
                <c:pt idx="3494">
                  <c:v>-53</c:v>
                </c:pt>
                <c:pt idx="3495">
                  <c:v>-53</c:v>
                </c:pt>
                <c:pt idx="3496">
                  <c:v>-53</c:v>
                </c:pt>
                <c:pt idx="3497">
                  <c:v>-53</c:v>
                </c:pt>
                <c:pt idx="3498">
                  <c:v>-53</c:v>
                </c:pt>
                <c:pt idx="3499">
                  <c:v>-53</c:v>
                </c:pt>
                <c:pt idx="3500">
                  <c:v>-53</c:v>
                </c:pt>
                <c:pt idx="3501">
                  <c:v>-53</c:v>
                </c:pt>
                <c:pt idx="3502">
                  <c:v>-53</c:v>
                </c:pt>
                <c:pt idx="3503">
                  <c:v>-53</c:v>
                </c:pt>
                <c:pt idx="3504">
                  <c:v>-53</c:v>
                </c:pt>
                <c:pt idx="3505">
                  <c:v>-53</c:v>
                </c:pt>
                <c:pt idx="3506">
                  <c:v>-53</c:v>
                </c:pt>
                <c:pt idx="3507">
                  <c:v>-53</c:v>
                </c:pt>
                <c:pt idx="3508">
                  <c:v>-53</c:v>
                </c:pt>
                <c:pt idx="3509">
                  <c:v>-53</c:v>
                </c:pt>
                <c:pt idx="3510">
                  <c:v>-53</c:v>
                </c:pt>
                <c:pt idx="3511">
                  <c:v>-53</c:v>
                </c:pt>
                <c:pt idx="3512">
                  <c:v>-53</c:v>
                </c:pt>
                <c:pt idx="3513">
                  <c:v>-53</c:v>
                </c:pt>
                <c:pt idx="3514">
                  <c:v>-53</c:v>
                </c:pt>
                <c:pt idx="3515">
                  <c:v>-53</c:v>
                </c:pt>
                <c:pt idx="3516">
                  <c:v>-53</c:v>
                </c:pt>
                <c:pt idx="3517">
                  <c:v>-53</c:v>
                </c:pt>
                <c:pt idx="3518">
                  <c:v>-53</c:v>
                </c:pt>
                <c:pt idx="3519">
                  <c:v>-53</c:v>
                </c:pt>
                <c:pt idx="3520">
                  <c:v>-53</c:v>
                </c:pt>
                <c:pt idx="3521">
                  <c:v>-53</c:v>
                </c:pt>
                <c:pt idx="3522">
                  <c:v>-53</c:v>
                </c:pt>
                <c:pt idx="3523">
                  <c:v>-53</c:v>
                </c:pt>
                <c:pt idx="3524">
                  <c:v>-53</c:v>
                </c:pt>
                <c:pt idx="3525">
                  <c:v>-53</c:v>
                </c:pt>
                <c:pt idx="3526">
                  <c:v>-53</c:v>
                </c:pt>
                <c:pt idx="3527">
                  <c:v>-53</c:v>
                </c:pt>
                <c:pt idx="3528">
                  <c:v>-53</c:v>
                </c:pt>
                <c:pt idx="3529">
                  <c:v>-53</c:v>
                </c:pt>
                <c:pt idx="3530">
                  <c:v>-53</c:v>
                </c:pt>
                <c:pt idx="3531">
                  <c:v>-53</c:v>
                </c:pt>
                <c:pt idx="3532">
                  <c:v>-53</c:v>
                </c:pt>
                <c:pt idx="3533">
                  <c:v>-53</c:v>
                </c:pt>
                <c:pt idx="3534">
                  <c:v>-53</c:v>
                </c:pt>
                <c:pt idx="3535">
                  <c:v>-53</c:v>
                </c:pt>
                <c:pt idx="3536">
                  <c:v>-53</c:v>
                </c:pt>
                <c:pt idx="3537">
                  <c:v>-53</c:v>
                </c:pt>
                <c:pt idx="3538">
                  <c:v>-53</c:v>
                </c:pt>
                <c:pt idx="3539">
                  <c:v>-53</c:v>
                </c:pt>
                <c:pt idx="3540">
                  <c:v>-53</c:v>
                </c:pt>
                <c:pt idx="3541">
                  <c:v>-53</c:v>
                </c:pt>
                <c:pt idx="3542">
                  <c:v>-53</c:v>
                </c:pt>
                <c:pt idx="3543">
                  <c:v>-53</c:v>
                </c:pt>
                <c:pt idx="3544">
                  <c:v>-53</c:v>
                </c:pt>
                <c:pt idx="3545">
                  <c:v>-53</c:v>
                </c:pt>
                <c:pt idx="3546">
                  <c:v>-53</c:v>
                </c:pt>
                <c:pt idx="3547">
                  <c:v>-53</c:v>
                </c:pt>
                <c:pt idx="3548">
                  <c:v>-53</c:v>
                </c:pt>
                <c:pt idx="3549">
                  <c:v>-53</c:v>
                </c:pt>
                <c:pt idx="3550">
                  <c:v>-53</c:v>
                </c:pt>
                <c:pt idx="3551">
                  <c:v>-53</c:v>
                </c:pt>
                <c:pt idx="3552">
                  <c:v>-53</c:v>
                </c:pt>
                <c:pt idx="3553">
                  <c:v>-53</c:v>
                </c:pt>
                <c:pt idx="3554">
                  <c:v>-53</c:v>
                </c:pt>
                <c:pt idx="3555">
                  <c:v>-53</c:v>
                </c:pt>
                <c:pt idx="3556">
                  <c:v>-53</c:v>
                </c:pt>
                <c:pt idx="3557">
                  <c:v>-53</c:v>
                </c:pt>
                <c:pt idx="3558">
                  <c:v>-53</c:v>
                </c:pt>
                <c:pt idx="3559">
                  <c:v>-53</c:v>
                </c:pt>
                <c:pt idx="3560">
                  <c:v>-53</c:v>
                </c:pt>
                <c:pt idx="3561">
                  <c:v>-53</c:v>
                </c:pt>
                <c:pt idx="3562">
                  <c:v>-53</c:v>
                </c:pt>
                <c:pt idx="3563">
                  <c:v>-53</c:v>
                </c:pt>
                <c:pt idx="3564">
                  <c:v>-53</c:v>
                </c:pt>
                <c:pt idx="3565">
                  <c:v>-53</c:v>
                </c:pt>
                <c:pt idx="3566">
                  <c:v>-53</c:v>
                </c:pt>
                <c:pt idx="3567">
                  <c:v>-53</c:v>
                </c:pt>
                <c:pt idx="3568">
                  <c:v>-53</c:v>
                </c:pt>
                <c:pt idx="3569">
                  <c:v>-53</c:v>
                </c:pt>
                <c:pt idx="3570">
                  <c:v>-53</c:v>
                </c:pt>
                <c:pt idx="3571">
                  <c:v>-53</c:v>
                </c:pt>
                <c:pt idx="3572">
                  <c:v>-53</c:v>
                </c:pt>
                <c:pt idx="3573">
                  <c:v>-53</c:v>
                </c:pt>
                <c:pt idx="3574">
                  <c:v>-53</c:v>
                </c:pt>
                <c:pt idx="3575">
                  <c:v>-53</c:v>
                </c:pt>
                <c:pt idx="3576">
                  <c:v>-53</c:v>
                </c:pt>
                <c:pt idx="3577">
                  <c:v>-53</c:v>
                </c:pt>
                <c:pt idx="3578">
                  <c:v>-53</c:v>
                </c:pt>
                <c:pt idx="3579">
                  <c:v>-53</c:v>
                </c:pt>
                <c:pt idx="3580">
                  <c:v>-53</c:v>
                </c:pt>
                <c:pt idx="3581">
                  <c:v>-53</c:v>
                </c:pt>
                <c:pt idx="3582">
                  <c:v>-53</c:v>
                </c:pt>
                <c:pt idx="3583">
                  <c:v>-53</c:v>
                </c:pt>
                <c:pt idx="3584">
                  <c:v>-53</c:v>
                </c:pt>
                <c:pt idx="3585">
                  <c:v>-53</c:v>
                </c:pt>
                <c:pt idx="3586">
                  <c:v>-53</c:v>
                </c:pt>
                <c:pt idx="3587">
                  <c:v>-53</c:v>
                </c:pt>
                <c:pt idx="3588">
                  <c:v>-53</c:v>
                </c:pt>
                <c:pt idx="3589">
                  <c:v>-53</c:v>
                </c:pt>
                <c:pt idx="3590">
                  <c:v>-53</c:v>
                </c:pt>
                <c:pt idx="3591">
                  <c:v>-53</c:v>
                </c:pt>
                <c:pt idx="3592">
                  <c:v>-53</c:v>
                </c:pt>
                <c:pt idx="3593">
                  <c:v>-53</c:v>
                </c:pt>
                <c:pt idx="3594">
                  <c:v>-53</c:v>
                </c:pt>
                <c:pt idx="3595">
                  <c:v>-53</c:v>
                </c:pt>
                <c:pt idx="3596">
                  <c:v>-53</c:v>
                </c:pt>
                <c:pt idx="3597">
                  <c:v>-53</c:v>
                </c:pt>
                <c:pt idx="3598">
                  <c:v>-53</c:v>
                </c:pt>
                <c:pt idx="3599">
                  <c:v>-53</c:v>
                </c:pt>
                <c:pt idx="3600">
                  <c:v>-53</c:v>
                </c:pt>
                <c:pt idx="3601">
                  <c:v>-53</c:v>
                </c:pt>
                <c:pt idx="3602">
                  <c:v>-53</c:v>
                </c:pt>
                <c:pt idx="3603">
                  <c:v>-53</c:v>
                </c:pt>
                <c:pt idx="3604">
                  <c:v>-53</c:v>
                </c:pt>
                <c:pt idx="3605">
                  <c:v>-53</c:v>
                </c:pt>
                <c:pt idx="3606">
                  <c:v>-53</c:v>
                </c:pt>
                <c:pt idx="3607">
                  <c:v>-53</c:v>
                </c:pt>
                <c:pt idx="3608">
                  <c:v>-53</c:v>
                </c:pt>
                <c:pt idx="3609">
                  <c:v>-53</c:v>
                </c:pt>
                <c:pt idx="3610">
                  <c:v>-53</c:v>
                </c:pt>
                <c:pt idx="3611">
                  <c:v>-53</c:v>
                </c:pt>
                <c:pt idx="3612">
                  <c:v>-53</c:v>
                </c:pt>
                <c:pt idx="3613">
                  <c:v>-53</c:v>
                </c:pt>
                <c:pt idx="3614">
                  <c:v>-53</c:v>
                </c:pt>
                <c:pt idx="3615">
                  <c:v>-53</c:v>
                </c:pt>
                <c:pt idx="3616">
                  <c:v>-53</c:v>
                </c:pt>
                <c:pt idx="3617">
                  <c:v>-53</c:v>
                </c:pt>
                <c:pt idx="3618">
                  <c:v>-53</c:v>
                </c:pt>
                <c:pt idx="3619">
                  <c:v>-53</c:v>
                </c:pt>
                <c:pt idx="3620">
                  <c:v>-53</c:v>
                </c:pt>
                <c:pt idx="3621">
                  <c:v>-53</c:v>
                </c:pt>
                <c:pt idx="3622">
                  <c:v>-53</c:v>
                </c:pt>
                <c:pt idx="3623">
                  <c:v>-53</c:v>
                </c:pt>
                <c:pt idx="3624">
                  <c:v>-53</c:v>
                </c:pt>
                <c:pt idx="3625">
                  <c:v>-53</c:v>
                </c:pt>
                <c:pt idx="3626">
                  <c:v>-53</c:v>
                </c:pt>
                <c:pt idx="3627">
                  <c:v>-53</c:v>
                </c:pt>
                <c:pt idx="3628">
                  <c:v>-53</c:v>
                </c:pt>
                <c:pt idx="3629">
                  <c:v>-53</c:v>
                </c:pt>
                <c:pt idx="3630">
                  <c:v>-53</c:v>
                </c:pt>
                <c:pt idx="3631">
                  <c:v>-53</c:v>
                </c:pt>
                <c:pt idx="3632">
                  <c:v>-53</c:v>
                </c:pt>
                <c:pt idx="3633">
                  <c:v>-53</c:v>
                </c:pt>
                <c:pt idx="3634">
                  <c:v>-53</c:v>
                </c:pt>
                <c:pt idx="3635">
                  <c:v>-53</c:v>
                </c:pt>
                <c:pt idx="3636">
                  <c:v>-53</c:v>
                </c:pt>
                <c:pt idx="3637">
                  <c:v>-53</c:v>
                </c:pt>
                <c:pt idx="3638">
                  <c:v>-53</c:v>
                </c:pt>
                <c:pt idx="3639">
                  <c:v>-53</c:v>
                </c:pt>
                <c:pt idx="3640">
                  <c:v>-53</c:v>
                </c:pt>
                <c:pt idx="3641">
                  <c:v>-53</c:v>
                </c:pt>
                <c:pt idx="3642">
                  <c:v>-53</c:v>
                </c:pt>
                <c:pt idx="3643">
                  <c:v>-53</c:v>
                </c:pt>
                <c:pt idx="3644">
                  <c:v>-53</c:v>
                </c:pt>
                <c:pt idx="3645">
                  <c:v>-53</c:v>
                </c:pt>
                <c:pt idx="3646">
                  <c:v>-53</c:v>
                </c:pt>
                <c:pt idx="3647">
                  <c:v>-53</c:v>
                </c:pt>
                <c:pt idx="3648">
                  <c:v>-53</c:v>
                </c:pt>
                <c:pt idx="3649">
                  <c:v>-53</c:v>
                </c:pt>
                <c:pt idx="3650">
                  <c:v>-53</c:v>
                </c:pt>
                <c:pt idx="3651">
                  <c:v>-53</c:v>
                </c:pt>
                <c:pt idx="3652">
                  <c:v>-53</c:v>
                </c:pt>
                <c:pt idx="3653">
                  <c:v>-53</c:v>
                </c:pt>
                <c:pt idx="3654">
                  <c:v>-53</c:v>
                </c:pt>
                <c:pt idx="3655">
                  <c:v>-53</c:v>
                </c:pt>
                <c:pt idx="3656">
                  <c:v>-53</c:v>
                </c:pt>
                <c:pt idx="3657">
                  <c:v>-53</c:v>
                </c:pt>
                <c:pt idx="3658">
                  <c:v>-53</c:v>
                </c:pt>
                <c:pt idx="3659">
                  <c:v>-53</c:v>
                </c:pt>
                <c:pt idx="3660">
                  <c:v>-53</c:v>
                </c:pt>
                <c:pt idx="3661">
                  <c:v>-53</c:v>
                </c:pt>
                <c:pt idx="3662">
                  <c:v>-53</c:v>
                </c:pt>
                <c:pt idx="3663">
                  <c:v>-53</c:v>
                </c:pt>
                <c:pt idx="3664">
                  <c:v>-53</c:v>
                </c:pt>
                <c:pt idx="3665">
                  <c:v>-53</c:v>
                </c:pt>
                <c:pt idx="3666">
                  <c:v>-53</c:v>
                </c:pt>
                <c:pt idx="3667">
                  <c:v>-53</c:v>
                </c:pt>
                <c:pt idx="3668">
                  <c:v>-53</c:v>
                </c:pt>
                <c:pt idx="3669">
                  <c:v>-53</c:v>
                </c:pt>
                <c:pt idx="3670">
                  <c:v>-53</c:v>
                </c:pt>
                <c:pt idx="3671">
                  <c:v>-53</c:v>
                </c:pt>
                <c:pt idx="3672">
                  <c:v>-53</c:v>
                </c:pt>
                <c:pt idx="3673">
                  <c:v>-53</c:v>
                </c:pt>
                <c:pt idx="3674">
                  <c:v>-53</c:v>
                </c:pt>
                <c:pt idx="3675">
                  <c:v>-53</c:v>
                </c:pt>
                <c:pt idx="3676">
                  <c:v>-53</c:v>
                </c:pt>
                <c:pt idx="3677">
                  <c:v>-53</c:v>
                </c:pt>
                <c:pt idx="3678">
                  <c:v>-53</c:v>
                </c:pt>
                <c:pt idx="3679">
                  <c:v>-53</c:v>
                </c:pt>
                <c:pt idx="3680">
                  <c:v>-53</c:v>
                </c:pt>
                <c:pt idx="3681">
                  <c:v>-53</c:v>
                </c:pt>
                <c:pt idx="3682">
                  <c:v>-53</c:v>
                </c:pt>
                <c:pt idx="3683">
                  <c:v>-53</c:v>
                </c:pt>
                <c:pt idx="3684">
                  <c:v>-53</c:v>
                </c:pt>
                <c:pt idx="3685">
                  <c:v>-53</c:v>
                </c:pt>
                <c:pt idx="3686">
                  <c:v>-53</c:v>
                </c:pt>
                <c:pt idx="3687">
                  <c:v>-53</c:v>
                </c:pt>
                <c:pt idx="3688">
                  <c:v>-53</c:v>
                </c:pt>
                <c:pt idx="3689">
                  <c:v>-53</c:v>
                </c:pt>
                <c:pt idx="3690">
                  <c:v>-53</c:v>
                </c:pt>
                <c:pt idx="3691">
                  <c:v>-53</c:v>
                </c:pt>
                <c:pt idx="3692">
                  <c:v>-53</c:v>
                </c:pt>
                <c:pt idx="3693">
                  <c:v>-53</c:v>
                </c:pt>
                <c:pt idx="3694">
                  <c:v>-53</c:v>
                </c:pt>
                <c:pt idx="3695">
                  <c:v>-53</c:v>
                </c:pt>
                <c:pt idx="3696">
                  <c:v>-53</c:v>
                </c:pt>
                <c:pt idx="3697">
                  <c:v>-53</c:v>
                </c:pt>
                <c:pt idx="3698">
                  <c:v>-53</c:v>
                </c:pt>
                <c:pt idx="3699">
                  <c:v>-53</c:v>
                </c:pt>
                <c:pt idx="3700">
                  <c:v>-53</c:v>
                </c:pt>
                <c:pt idx="3701">
                  <c:v>-53</c:v>
                </c:pt>
                <c:pt idx="3702">
                  <c:v>-53</c:v>
                </c:pt>
                <c:pt idx="3703">
                  <c:v>-53</c:v>
                </c:pt>
                <c:pt idx="3704">
                  <c:v>-53</c:v>
                </c:pt>
                <c:pt idx="3705">
                  <c:v>-53</c:v>
                </c:pt>
                <c:pt idx="3706">
                  <c:v>-53</c:v>
                </c:pt>
                <c:pt idx="3707">
                  <c:v>-53</c:v>
                </c:pt>
                <c:pt idx="3708">
                  <c:v>-53</c:v>
                </c:pt>
                <c:pt idx="3709">
                  <c:v>-53</c:v>
                </c:pt>
                <c:pt idx="3710">
                  <c:v>-53</c:v>
                </c:pt>
                <c:pt idx="3711">
                  <c:v>-53</c:v>
                </c:pt>
                <c:pt idx="3712">
                  <c:v>-53</c:v>
                </c:pt>
                <c:pt idx="3713">
                  <c:v>-53</c:v>
                </c:pt>
                <c:pt idx="3714">
                  <c:v>-53</c:v>
                </c:pt>
                <c:pt idx="3715">
                  <c:v>-53</c:v>
                </c:pt>
                <c:pt idx="3716">
                  <c:v>-53</c:v>
                </c:pt>
                <c:pt idx="3717">
                  <c:v>-53</c:v>
                </c:pt>
                <c:pt idx="3718">
                  <c:v>-53</c:v>
                </c:pt>
                <c:pt idx="3719">
                  <c:v>-53</c:v>
                </c:pt>
                <c:pt idx="3720">
                  <c:v>-53</c:v>
                </c:pt>
                <c:pt idx="3721">
                  <c:v>-53</c:v>
                </c:pt>
                <c:pt idx="3722">
                  <c:v>-53</c:v>
                </c:pt>
                <c:pt idx="3723">
                  <c:v>-53</c:v>
                </c:pt>
                <c:pt idx="3724">
                  <c:v>-53</c:v>
                </c:pt>
                <c:pt idx="3725">
                  <c:v>-53</c:v>
                </c:pt>
                <c:pt idx="3726">
                  <c:v>-53</c:v>
                </c:pt>
                <c:pt idx="3727">
                  <c:v>-53</c:v>
                </c:pt>
                <c:pt idx="3728">
                  <c:v>-53</c:v>
                </c:pt>
                <c:pt idx="3729">
                  <c:v>-53</c:v>
                </c:pt>
                <c:pt idx="3730">
                  <c:v>-53</c:v>
                </c:pt>
                <c:pt idx="3731">
                  <c:v>-53</c:v>
                </c:pt>
                <c:pt idx="3732">
                  <c:v>-53</c:v>
                </c:pt>
                <c:pt idx="3733">
                  <c:v>-53</c:v>
                </c:pt>
                <c:pt idx="3734">
                  <c:v>-53</c:v>
                </c:pt>
                <c:pt idx="3735">
                  <c:v>-53</c:v>
                </c:pt>
                <c:pt idx="3736">
                  <c:v>-53</c:v>
                </c:pt>
                <c:pt idx="3737">
                  <c:v>-53</c:v>
                </c:pt>
                <c:pt idx="3738">
                  <c:v>-53</c:v>
                </c:pt>
                <c:pt idx="3739">
                  <c:v>-53</c:v>
                </c:pt>
                <c:pt idx="3740">
                  <c:v>-53</c:v>
                </c:pt>
                <c:pt idx="3741">
                  <c:v>-53</c:v>
                </c:pt>
                <c:pt idx="3742">
                  <c:v>-53</c:v>
                </c:pt>
                <c:pt idx="3743">
                  <c:v>-53</c:v>
                </c:pt>
                <c:pt idx="3744">
                  <c:v>-53</c:v>
                </c:pt>
                <c:pt idx="3745">
                  <c:v>-53</c:v>
                </c:pt>
                <c:pt idx="3746">
                  <c:v>-53</c:v>
                </c:pt>
                <c:pt idx="3747">
                  <c:v>-53</c:v>
                </c:pt>
                <c:pt idx="3748">
                  <c:v>-53</c:v>
                </c:pt>
                <c:pt idx="3749">
                  <c:v>-53</c:v>
                </c:pt>
                <c:pt idx="3750">
                  <c:v>-53</c:v>
                </c:pt>
                <c:pt idx="3751">
                  <c:v>-53</c:v>
                </c:pt>
                <c:pt idx="3752">
                  <c:v>-53</c:v>
                </c:pt>
                <c:pt idx="3753">
                  <c:v>-53</c:v>
                </c:pt>
                <c:pt idx="3754">
                  <c:v>-53</c:v>
                </c:pt>
                <c:pt idx="3755">
                  <c:v>-53</c:v>
                </c:pt>
                <c:pt idx="3756">
                  <c:v>-53</c:v>
                </c:pt>
                <c:pt idx="3757">
                  <c:v>-53</c:v>
                </c:pt>
                <c:pt idx="3758">
                  <c:v>-53</c:v>
                </c:pt>
                <c:pt idx="3759">
                  <c:v>-53</c:v>
                </c:pt>
                <c:pt idx="3760">
                  <c:v>-53</c:v>
                </c:pt>
                <c:pt idx="3761">
                  <c:v>-53</c:v>
                </c:pt>
                <c:pt idx="3762">
                  <c:v>-53</c:v>
                </c:pt>
                <c:pt idx="3763">
                  <c:v>-53</c:v>
                </c:pt>
                <c:pt idx="3764">
                  <c:v>-53</c:v>
                </c:pt>
                <c:pt idx="3765">
                  <c:v>-53</c:v>
                </c:pt>
                <c:pt idx="3766">
                  <c:v>-53</c:v>
                </c:pt>
                <c:pt idx="3767">
                  <c:v>-53</c:v>
                </c:pt>
                <c:pt idx="3768">
                  <c:v>-53</c:v>
                </c:pt>
                <c:pt idx="3769">
                  <c:v>-53</c:v>
                </c:pt>
                <c:pt idx="3770">
                  <c:v>-53</c:v>
                </c:pt>
                <c:pt idx="3771">
                  <c:v>-53</c:v>
                </c:pt>
                <c:pt idx="3772">
                  <c:v>-53</c:v>
                </c:pt>
                <c:pt idx="3773">
                  <c:v>-53</c:v>
                </c:pt>
                <c:pt idx="3774">
                  <c:v>-53</c:v>
                </c:pt>
                <c:pt idx="3775">
                  <c:v>-53</c:v>
                </c:pt>
                <c:pt idx="3776">
                  <c:v>-53</c:v>
                </c:pt>
                <c:pt idx="3777">
                  <c:v>-53</c:v>
                </c:pt>
                <c:pt idx="3778">
                  <c:v>-53</c:v>
                </c:pt>
                <c:pt idx="3779">
                  <c:v>-53</c:v>
                </c:pt>
                <c:pt idx="3780">
                  <c:v>-53</c:v>
                </c:pt>
                <c:pt idx="3781">
                  <c:v>-53</c:v>
                </c:pt>
                <c:pt idx="3782">
                  <c:v>-53</c:v>
                </c:pt>
                <c:pt idx="3783">
                  <c:v>-53</c:v>
                </c:pt>
                <c:pt idx="3784">
                  <c:v>-53</c:v>
                </c:pt>
                <c:pt idx="3785">
                  <c:v>-53</c:v>
                </c:pt>
                <c:pt idx="3786">
                  <c:v>-53</c:v>
                </c:pt>
                <c:pt idx="3787">
                  <c:v>-53</c:v>
                </c:pt>
                <c:pt idx="3788">
                  <c:v>-53</c:v>
                </c:pt>
                <c:pt idx="3789">
                  <c:v>-53</c:v>
                </c:pt>
                <c:pt idx="3790">
                  <c:v>-53</c:v>
                </c:pt>
                <c:pt idx="3791">
                  <c:v>-53</c:v>
                </c:pt>
                <c:pt idx="3792">
                  <c:v>-53</c:v>
                </c:pt>
                <c:pt idx="3793">
                  <c:v>-53</c:v>
                </c:pt>
                <c:pt idx="3794">
                  <c:v>-53</c:v>
                </c:pt>
                <c:pt idx="3795">
                  <c:v>-53</c:v>
                </c:pt>
                <c:pt idx="3796">
                  <c:v>-53</c:v>
                </c:pt>
                <c:pt idx="3797">
                  <c:v>-53</c:v>
                </c:pt>
                <c:pt idx="3798">
                  <c:v>-53</c:v>
                </c:pt>
                <c:pt idx="3799">
                  <c:v>-53</c:v>
                </c:pt>
                <c:pt idx="3800">
                  <c:v>-53</c:v>
                </c:pt>
                <c:pt idx="3801">
                  <c:v>-53</c:v>
                </c:pt>
                <c:pt idx="3802">
                  <c:v>-53</c:v>
                </c:pt>
                <c:pt idx="3803">
                  <c:v>-53</c:v>
                </c:pt>
                <c:pt idx="3804">
                  <c:v>-53</c:v>
                </c:pt>
                <c:pt idx="3805">
                  <c:v>-53</c:v>
                </c:pt>
                <c:pt idx="3806">
                  <c:v>-53</c:v>
                </c:pt>
                <c:pt idx="3807">
                  <c:v>-53</c:v>
                </c:pt>
                <c:pt idx="3808">
                  <c:v>-53</c:v>
                </c:pt>
                <c:pt idx="3809">
                  <c:v>-53</c:v>
                </c:pt>
                <c:pt idx="3810">
                  <c:v>-53</c:v>
                </c:pt>
                <c:pt idx="3811">
                  <c:v>-53</c:v>
                </c:pt>
                <c:pt idx="3812">
                  <c:v>-53</c:v>
                </c:pt>
                <c:pt idx="3813">
                  <c:v>-53</c:v>
                </c:pt>
                <c:pt idx="3814">
                  <c:v>-53</c:v>
                </c:pt>
                <c:pt idx="3815">
                  <c:v>-53</c:v>
                </c:pt>
                <c:pt idx="3816">
                  <c:v>-53</c:v>
                </c:pt>
                <c:pt idx="3817">
                  <c:v>-53</c:v>
                </c:pt>
                <c:pt idx="3818">
                  <c:v>-53</c:v>
                </c:pt>
                <c:pt idx="3819">
                  <c:v>-53</c:v>
                </c:pt>
                <c:pt idx="3820">
                  <c:v>-53</c:v>
                </c:pt>
                <c:pt idx="3821">
                  <c:v>-53</c:v>
                </c:pt>
                <c:pt idx="3822">
                  <c:v>-53</c:v>
                </c:pt>
                <c:pt idx="3823">
                  <c:v>-53</c:v>
                </c:pt>
                <c:pt idx="3824">
                  <c:v>-53</c:v>
                </c:pt>
                <c:pt idx="3825">
                  <c:v>-53</c:v>
                </c:pt>
                <c:pt idx="3826">
                  <c:v>-53</c:v>
                </c:pt>
                <c:pt idx="3827">
                  <c:v>-53</c:v>
                </c:pt>
                <c:pt idx="3828">
                  <c:v>-53</c:v>
                </c:pt>
                <c:pt idx="3829">
                  <c:v>-53</c:v>
                </c:pt>
                <c:pt idx="3830">
                  <c:v>-53</c:v>
                </c:pt>
                <c:pt idx="3831">
                  <c:v>-53</c:v>
                </c:pt>
                <c:pt idx="3832">
                  <c:v>-53</c:v>
                </c:pt>
                <c:pt idx="3833">
                  <c:v>-53</c:v>
                </c:pt>
                <c:pt idx="3834">
                  <c:v>-53</c:v>
                </c:pt>
                <c:pt idx="3835">
                  <c:v>-53</c:v>
                </c:pt>
                <c:pt idx="3836">
                  <c:v>-53</c:v>
                </c:pt>
                <c:pt idx="3837">
                  <c:v>-53</c:v>
                </c:pt>
                <c:pt idx="3838">
                  <c:v>-53</c:v>
                </c:pt>
                <c:pt idx="3839">
                  <c:v>-53</c:v>
                </c:pt>
                <c:pt idx="3840">
                  <c:v>-53</c:v>
                </c:pt>
                <c:pt idx="3841">
                  <c:v>-53</c:v>
                </c:pt>
                <c:pt idx="3842">
                  <c:v>-53</c:v>
                </c:pt>
                <c:pt idx="3843">
                  <c:v>-53</c:v>
                </c:pt>
                <c:pt idx="3844">
                  <c:v>-53</c:v>
                </c:pt>
                <c:pt idx="3845">
                  <c:v>-53</c:v>
                </c:pt>
                <c:pt idx="3846">
                  <c:v>-53</c:v>
                </c:pt>
                <c:pt idx="3847">
                  <c:v>-53</c:v>
                </c:pt>
                <c:pt idx="3848">
                  <c:v>-53</c:v>
                </c:pt>
                <c:pt idx="3849">
                  <c:v>-53</c:v>
                </c:pt>
                <c:pt idx="3850">
                  <c:v>-53</c:v>
                </c:pt>
                <c:pt idx="3851">
                  <c:v>-53</c:v>
                </c:pt>
                <c:pt idx="3852">
                  <c:v>-53</c:v>
                </c:pt>
                <c:pt idx="3853">
                  <c:v>-53</c:v>
                </c:pt>
                <c:pt idx="3854">
                  <c:v>-53</c:v>
                </c:pt>
                <c:pt idx="3855">
                  <c:v>-53</c:v>
                </c:pt>
                <c:pt idx="3856">
                  <c:v>-53</c:v>
                </c:pt>
                <c:pt idx="3857">
                  <c:v>-53</c:v>
                </c:pt>
                <c:pt idx="3858">
                  <c:v>-53</c:v>
                </c:pt>
                <c:pt idx="3859">
                  <c:v>-53</c:v>
                </c:pt>
                <c:pt idx="3860">
                  <c:v>-53</c:v>
                </c:pt>
                <c:pt idx="3861">
                  <c:v>-53</c:v>
                </c:pt>
                <c:pt idx="3862">
                  <c:v>-53</c:v>
                </c:pt>
                <c:pt idx="3863">
                  <c:v>-53</c:v>
                </c:pt>
                <c:pt idx="3864">
                  <c:v>-53</c:v>
                </c:pt>
                <c:pt idx="3865">
                  <c:v>-53</c:v>
                </c:pt>
                <c:pt idx="3866">
                  <c:v>-53</c:v>
                </c:pt>
                <c:pt idx="3867">
                  <c:v>-53</c:v>
                </c:pt>
                <c:pt idx="3868">
                  <c:v>-53</c:v>
                </c:pt>
                <c:pt idx="3869">
                  <c:v>-53</c:v>
                </c:pt>
                <c:pt idx="3870">
                  <c:v>-53</c:v>
                </c:pt>
                <c:pt idx="3871">
                  <c:v>-53</c:v>
                </c:pt>
                <c:pt idx="3872">
                  <c:v>-53</c:v>
                </c:pt>
                <c:pt idx="3873">
                  <c:v>-53</c:v>
                </c:pt>
                <c:pt idx="3874">
                  <c:v>-53</c:v>
                </c:pt>
                <c:pt idx="3875">
                  <c:v>-53</c:v>
                </c:pt>
                <c:pt idx="3876">
                  <c:v>-53</c:v>
                </c:pt>
                <c:pt idx="3877">
                  <c:v>-53</c:v>
                </c:pt>
                <c:pt idx="3878">
                  <c:v>-53</c:v>
                </c:pt>
                <c:pt idx="3879">
                  <c:v>-53</c:v>
                </c:pt>
                <c:pt idx="3880">
                  <c:v>-53</c:v>
                </c:pt>
                <c:pt idx="3881">
                  <c:v>-53</c:v>
                </c:pt>
                <c:pt idx="3882">
                  <c:v>-53</c:v>
                </c:pt>
                <c:pt idx="3883">
                  <c:v>-53</c:v>
                </c:pt>
                <c:pt idx="3884">
                  <c:v>-53</c:v>
                </c:pt>
                <c:pt idx="3885">
                  <c:v>-53</c:v>
                </c:pt>
                <c:pt idx="3886">
                  <c:v>-53</c:v>
                </c:pt>
                <c:pt idx="3887">
                  <c:v>-53</c:v>
                </c:pt>
                <c:pt idx="3888">
                  <c:v>-53</c:v>
                </c:pt>
                <c:pt idx="3889">
                  <c:v>-53</c:v>
                </c:pt>
                <c:pt idx="3890">
                  <c:v>-53</c:v>
                </c:pt>
                <c:pt idx="3891">
                  <c:v>-53</c:v>
                </c:pt>
                <c:pt idx="3892">
                  <c:v>-53</c:v>
                </c:pt>
                <c:pt idx="3893">
                  <c:v>-53</c:v>
                </c:pt>
                <c:pt idx="3894">
                  <c:v>-53</c:v>
                </c:pt>
                <c:pt idx="3895">
                  <c:v>-53</c:v>
                </c:pt>
                <c:pt idx="3896">
                  <c:v>-53</c:v>
                </c:pt>
                <c:pt idx="3897">
                  <c:v>-53</c:v>
                </c:pt>
                <c:pt idx="3898">
                  <c:v>-53</c:v>
                </c:pt>
                <c:pt idx="3899">
                  <c:v>-53</c:v>
                </c:pt>
                <c:pt idx="3900">
                  <c:v>-53</c:v>
                </c:pt>
                <c:pt idx="3901">
                  <c:v>-53</c:v>
                </c:pt>
                <c:pt idx="3902">
                  <c:v>-53</c:v>
                </c:pt>
                <c:pt idx="3903">
                  <c:v>-53</c:v>
                </c:pt>
                <c:pt idx="3904">
                  <c:v>-53</c:v>
                </c:pt>
                <c:pt idx="3905">
                  <c:v>-53</c:v>
                </c:pt>
                <c:pt idx="3906">
                  <c:v>-53</c:v>
                </c:pt>
                <c:pt idx="3907">
                  <c:v>-53</c:v>
                </c:pt>
                <c:pt idx="3908">
                  <c:v>-53</c:v>
                </c:pt>
                <c:pt idx="3909">
                  <c:v>-53</c:v>
                </c:pt>
                <c:pt idx="3910">
                  <c:v>-53</c:v>
                </c:pt>
                <c:pt idx="3911">
                  <c:v>-53</c:v>
                </c:pt>
                <c:pt idx="3912">
                  <c:v>-53</c:v>
                </c:pt>
                <c:pt idx="3913">
                  <c:v>-53</c:v>
                </c:pt>
                <c:pt idx="3914">
                  <c:v>-53</c:v>
                </c:pt>
                <c:pt idx="3915">
                  <c:v>-53</c:v>
                </c:pt>
                <c:pt idx="3916">
                  <c:v>-53</c:v>
                </c:pt>
                <c:pt idx="3917">
                  <c:v>-53</c:v>
                </c:pt>
                <c:pt idx="3918">
                  <c:v>-53</c:v>
                </c:pt>
                <c:pt idx="3919">
                  <c:v>-53</c:v>
                </c:pt>
                <c:pt idx="3920">
                  <c:v>-53</c:v>
                </c:pt>
                <c:pt idx="3921">
                  <c:v>-53</c:v>
                </c:pt>
                <c:pt idx="3922">
                  <c:v>-53</c:v>
                </c:pt>
                <c:pt idx="3923">
                  <c:v>-53</c:v>
                </c:pt>
                <c:pt idx="3924">
                  <c:v>-53</c:v>
                </c:pt>
                <c:pt idx="3925">
                  <c:v>-53</c:v>
                </c:pt>
                <c:pt idx="3926">
                  <c:v>-53</c:v>
                </c:pt>
                <c:pt idx="3927">
                  <c:v>-53</c:v>
                </c:pt>
                <c:pt idx="3928">
                  <c:v>-53</c:v>
                </c:pt>
                <c:pt idx="3929">
                  <c:v>-53</c:v>
                </c:pt>
                <c:pt idx="3930">
                  <c:v>-53</c:v>
                </c:pt>
                <c:pt idx="3931">
                  <c:v>-53</c:v>
                </c:pt>
                <c:pt idx="3932">
                  <c:v>-53</c:v>
                </c:pt>
                <c:pt idx="3933">
                  <c:v>-53</c:v>
                </c:pt>
                <c:pt idx="3934">
                  <c:v>-53</c:v>
                </c:pt>
                <c:pt idx="3935">
                  <c:v>-53</c:v>
                </c:pt>
                <c:pt idx="3936">
                  <c:v>-53</c:v>
                </c:pt>
                <c:pt idx="3937">
                  <c:v>-53</c:v>
                </c:pt>
                <c:pt idx="3938">
                  <c:v>-53</c:v>
                </c:pt>
                <c:pt idx="3939">
                  <c:v>-53</c:v>
                </c:pt>
                <c:pt idx="3940">
                  <c:v>-53</c:v>
                </c:pt>
                <c:pt idx="3941">
                  <c:v>-53</c:v>
                </c:pt>
                <c:pt idx="3942">
                  <c:v>-53</c:v>
                </c:pt>
                <c:pt idx="3943">
                  <c:v>-53</c:v>
                </c:pt>
                <c:pt idx="3944">
                  <c:v>-53</c:v>
                </c:pt>
                <c:pt idx="3945">
                  <c:v>-53</c:v>
                </c:pt>
                <c:pt idx="3946">
                  <c:v>-53</c:v>
                </c:pt>
                <c:pt idx="3947">
                  <c:v>-53</c:v>
                </c:pt>
                <c:pt idx="3948">
                  <c:v>-53</c:v>
                </c:pt>
                <c:pt idx="3949">
                  <c:v>-53</c:v>
                </c:pt>
                <c:pt idx="3950">
                  <c:v>-53</c:v>
                </c:pt>
                <c:pt idx="3951">
                  <c:v>-53</c:v>
                </c:pt>
                <c:pt idx="3952">
                  <c:v>-53</c:v>
                </c:pt>
                <c:pt idx="3953">
                  <c:v>-53</c:v>
                </c:pt>
                <c:pt idx="3954">
                  <c:v>-53</c:v>
                </c:pt>
                <c:pt idx="3955">
                  <c:v>-53</c:v>
                </c:pt>
                <c:pt idx="3956">
                  <c:v>-53</c:v>
                </c:pt>
                <c:pt idx="3957">
                  <c:v>-53</c:v>
                </c:pt>
                <c:pt idx="3958">
                  <c:v>-53</c:v>
                </c:pt>
                <c:pt idx="3959">
                  <c:v>-53</c:v>
                </c:pt>
                <c:pt idx="3960">
                  <c:v>-53</c:v>
                </c:pt>
                <c:pt idx="3961">
                  <c:v>-53</c:v>
                </c:pt>
                <c:pt idx="3962">
                  <c:v>-53</c:v>
                </c:pt>
                <c:pt idx="3963">
                  <c:v>-53</c:v>
                </c:pt>
                <c:pt idx="3964">
                  <c:v>-53</c:v>
                </c:pt>
                <c:pt idx="3965">
                  <c:v>-53</c:v>
                </c:pt>
                <c:pt idx="3966">
                  <c:v>-53</c:v>
                </c:pt>
                <c:pt idx="3967">
                  <c:v>-53</c:v>
                </c:pt>
                <c:pt idx="3968">
                  <c:v>-53</c:v>
                </c:pt>
                <c:pt idx="3969">
                  <c:v>-53</c:v>
                </c:pt>
                <c:pt idx="3970">
                  <c:v>-53</c:v>
                </c:pt>
                <c:pt idx="3971">
                  <c:v>-53</c:v>
                </c:pt>
                <c:pt idx="3972">
                  <c:v>-53</c:v>
                </c:pt>
                <c:pt idx="3973">
                  <c:v>-53</c:v>
                </c:pt>
                <c:pt idx="3974">
                  <c:v>-53</c:v>
                </c:pt>
                <c:pt idx="3975">
                  <c:v>-53</c:v>
                </c:pt>
                <c:pt idx="3976">
                  <c:v>-53</c:v>
                </c:pt>
                <c:pt idx="3977">
                  <c:v>-53</c:v>
                </c:pt>
                <c:pt idx="3978">
                  <c:v>-53</c:v>
                </c:pt>
                <c:pt idx="3979">
                  <c:v>-53</c:v>
                </c:pt>
                <c:pt idx="3980">
                  <c:v>-53</c:v>
                </c:pt>
                <c:pt idx="3981">
                  <c:v>-53</c:v>
                </c:pt>
                <c:pt idx="3982">
                  <c:v>-53</c:v>
                </c:pt>
                <c:pt idx="3983">
                  <c:v>-53</c:v>
                </c:pt>
                <c:pt idx="3984">
                  <c:v>-53</c:v>
                </c:pt>
                <c:pt idx="3985">
                  <c:v>-53</c:v>
                </c:pt>
                <c:pt idx="3986">
                  <c:v>-53</c:v>
                </c:pt>
                <c:pt idx="3987">
                  <c:v>-53</c:v>
                </c:pt>
                <c:pt idx="3988">
                  <c:v>-53</c:v>
                </c:pt>
                <c:pt idx="3989">
                  <c:v>-53</c:v>
                </c:pt>
                <c:pt idx="3990">
                  <c:v>-53</c:v>
                </c:pt>
                <c:pt idx="3991">
                  <c:v>-53</c:v>
                </c:pt>
                <c:pt idx="3992">
                  <c:v>-53</c:v>
                </c:pt>
                <c:pt idx="3993">
                  <c:v>-53</c:v>
                </c:pt>
                <c:pt idx="3994">
                  <c:v>-53</c:v>
                </c:pt>
                <c:pt idx="3995">
                  <c:v>-53</c:v>
                </c:pt>
                <c:pt idx="3996">
                  <c:v>-53</c:v>
                </c:pt>
                <c:pt idx="3997">
                  <c:v>-53</c:v>
                </c:pt>
                <c:pt idx="3998">
                  <c:v>-53</c:v>
                </c:pt>
                <c:pt idx="3999">
                  <c:v>-53</c:v>
                </c:pt>
                <c:pt idx="4000">
                  <c:v>-53</c:v>
                </c:pt>
                <c:pt idx="4001">
                  <c:v>-53</c:v>
                </c:pt>
                <c:pt idx="4002">
                  <c:v>-53</c:v>
                </c:pt>
                <c:pt idx="4003">
                  <c:v>-53</c:v>
                </c:pt>
                <c:pt idx="4004">
                  <c:v>-53</c:v>
                </c:pt>
                <c:pt idx="4005">
                  <c:v>-53</c:v>
                </c:pt>
                <c:pt idx="4006">
                  <c:v>-53</c:v>
                </c:pt>
                <c:pt idx="4007">
                  <c:v>-53</c:v>
                </c:pt>
                <c:pt idx="4008">
                  <c:v>-53</c:v>
                </c:pt>
                <c:pt idx="4009">
                  <c:v>-53</c:v>
                </c:pt>
                <c:pt idx="4010">
                  <c:v>-53</c:v>
                </c:pt>
                <c:pt idx="4011">
                  <c:v>-53</c:v>
                </c:pt>
                <c:pt idx="4012">
                  <c:v>-53</c:v>
                </c:pt>
                <c:pt idx="4013">
                  <c:v>-53</c:v>
                </c:pt>
                <c:pt idx="4014">
                  <c:v>-53</c:v>
                </c:pt>
                <c:pt idx="4015">
                  <c:v>-53</c:v>
                </c:pt>
                <c:pt idx="4016">
                  <c:v>-53</c:v>
                </c:pt>
                <c:pt idx="4017">
                  <c:v>-53</c:v>
                </c:pt>
                <c:pt idx="4018">
                  <c:v>-53</c:v>
                </c:pt>
                <c:pt idx="4019">
                  <c:v>-53</c:v>
                </c:pt>
                <c:pt idx="4020">
                  <c:v>-53</c:v>
                </c:pt>
                <c:pt idx="4021">
                  <c:v>-53</c:v>
                </c:pt>
                <c:pt idx="4022">
                  <c:v>-53</c:v>
                </c:pt>
                <c:pt idx="4023">
                  <c:v>-53</c:v>
                </c:pt>
                <c:pt idx="4024">
                  <c:v>-53</c:v>
                </c:pt>
                <c:pt idx="4025">
                  <c:v>-53</c:v>
                </c:pt>
                <c:pt idx="4026">
                  <c:v>-53</c:v>
                </c:pt>
                <c:pt idx="4027">
                  <c:v>-53</c:v>
                </c:pt>
                <c:pt idx="4028">
                  <c:v>-53</c:v>
                </c:pt>
                <c:pt idx="4029">
                  <c:v>-53</c:v>
                </c:pt>
                <c:pt idx="4030">
                  <c:v>-53</c:v>
                </c:pt>
                <c:pt idx="4031">
                  <c:v>-53</c:v>
                </c:pt>
                <c:pt idx="4032">
                  <c:v>-53</c:v>
                </c:pt>
                <c:pt idx="4033">
                  <c:v>-53</c:v>
                </c:pt>
                <c:pt idx="4034">
                  <c:v>-53</c:v>
                </c:pt>
                <c:pt idx="4035">
                  <c:v>-53</c:v>
                </c:pt>
                <c:pt idx="4036">
                  <c:v>-53</c:v>
                </c:pt>
                <c:pt idx="4037">
                  <c:v>-53</c:v>
                </c:pt>
                <c:pt idx="4038">
                  <c:v>-53</c:v>
                </c:pt>
                <c:pt idx="4039">
                  <c:v>-53</c:v>
                </c:pt>
                <c:pt idx="4040">
                  <c:v>-53</c:v>
                </c:pt>
                <c:pt idx="4041">
                  <c:v>-53</c:v>
                </c:pt>
                <c:pt idx="4042">
                  <c:v>-53</c:v>
                </c:pt>
                <c:pt idx="4043">
                  <c:v>-53</c:v>
                </c:pt>
                <c:pt idx="4044">
                  <c:v>-53</c:v>
                </c:pt>
                <c:pt idx="4045">
                  <c:v>-53</c:v>
                </c:pt>
                <c:pt idx="4046">
                  <c:v>-53</c:v>
                </c:pt>
                <c:pt idx="4047">
                  <c:v>-53</c:v>
                </c:pt>
                <c:pt idx="4048">
                  <c:v>-53</c:v>
                </c:pt>
                <c:pt idx="4049">
                  <c:v>-53</c:v>
                </c:pt>
                <c:pt idx="4050">
                  <c:v>-53</c:v>
                </c:pt>
                <c:pt idx="4051">
                  <c:v>-53</c:v>
                </c:pt>
                <c:pt idx="4052">
                  <c:v>-53</c:v>
                </c:pt>
                <c:pt idx="4053">
                  <c:v>-53</c:v>
                </c:pt>
                <c:pt idx="4054">
                  <c:v>-53</c:v>
                </c:pt>
                <c:pt idx="4055">
                  <c:v>-53</c:v>
                </c:pt>
                <c:pt idx="4056">
                  <c:v>-53</c:v>
                </c:pt>
                <c:pt idx="4057">
                  <c:v>-53</c:v>
                </c:pt>
                <c:pt idx="4058">
                  <c:v>-53</c:v>
                </c:pt>
                <c:pt idx="4059">
                  <c:v>-53</c:v>
                </c:pt>
                <c:pt idx="4060">
                  <c:v>-53</c:v>
                </c:pt>
                <c:pt idx="4061">
                  <c:v>-53</c:v>
                </c:pt>
                <c:pt idx="4062">
                  <c:v>-53</c:v>
                </c:pt>
                <c:pt idx="4063">
                  <c:v>-53</c:v>
                </c:pt>
                <c:pt idx="4064">
                  <c:v>-53</c:v>
                </c:pt>
                <c:pt idx="4065">
                  <c:v>-53</c:v>
                </c:pt>
                <c:pt idx="4066">
                  <c:v>-53</c:v>
                </c:pt>
                <c:pt idx="4067">
                  <c:v>-53</c:v>
                </c:pt>
                <c:pt idx="4068">
                  <c:v>-53</c:v>
                </c:pt>
                <c:pt idx="4069">
                  <c:v>-53</c:v>
                </c:pt>
                <c:pt idx="4070">
                  <c:v>-53</c:v>
                </c:pt>
                <c:pt idx="4071">
                  <c:v>-53</c:v>
                </c:pt>
                <c:pt idx="4072">
                  <c:v>-53</c:v>
                </c:pt>
                <c:pt idx="4073">
                  <c:v>-53</c:v>
                </c:pt>
                <c:pt idx="4074">
                  <c:v>-53</c:v>
                </c:pt>
                <c:pt idx="4075">
                  <c:v>-53</c:v>
                </c:pt>
                <c:pt idx="4076">
                  <c:v>-53</c:v>
                </c:pt>
                <c:pt idx="4077">
                  <c:v>-53</c:v>
                </c:pt>
                <c:pt idx="4078">
                  <c:v>-53</c:v>
                </c:pt>
                <c:pt idx="4079">
                  <c:v>-53</c:v>
                </c:pt>
                <c:pt idx="4080">
                  <c:v>-53</c:v>
                </c:pt>
                <c:pt idx="4081">
                  <c:v>-53</c:v>
                </c:pt>
                <c:pt idx="4082">
                  <c:v>-53</c:v>
                </c:pt>
                <c:pt idx="4083">
                  <c:v>-53</c:v>
                </c:pt>
                <c:pt idx="4084">
                  <c:v>-53</c:v>
                </c:pt>
                <c:pt idx="4085">
                  <c:v>-53</c:v>
                </c:pt>
                <c:pt idx="4086">
                  <c:v>-53</c:v>
                </c:pt>
                <c:pt idx="4087">
                  <c:v>-53</c:v>
                </c:pt>
                <c:pt idx="4088">
                  <c:v>-53</c:v>
                </c:pt>
                <c:pt idx="4089">
                  <c:v>-53</c:v>
                </c:pt>
                <c:pt idx="4090">
                  <c:v>-53</c:v>
                </c:pt>
                <c:pt idx="4091">
                  <c:v>-53</c:v>
                </c:pt>
                <c:pt idx="4092">
                  <c:v>-53</c:v>
                </c:pt>
                <c:pt idx="4093">
                  <c:v>-53</c:v>
                </c:pt>
                <c:pt idx="4094">
                  <c:v>-53</c:v>
                </c:pt>
                <c:pt idx="4095">
                  <c:v>-53</c:v>
                </c:pt>
                <c:pt idx="4096">
                  <c:v>-53</c:v>
                </c:pt>
                <c:pt idx="4097">
                  <c:v>-53</c:v>
                </c:pt>
                <c:pt idx="4098">
                  <c:v>-53</c:v>
                </c:pt>
                <c:pt idx="4099">
                  <c:v>-53</c:v>
                </c:pt>
                <c:pt idx="4100">
                  <c:v>-53</c:v>
                </c:pt>
                <c:pt idx="4101">
                  <c:v>-53</c:v>
                </c:pt>
                <c:pt idx="4102">
                  <c:v>-53</c:v>
                </c:pt>
                <c:pt idx="4103">
                  <c:v>-53</c:v>
                </c:pt>
                <c:pt idx="4104">
                  <c:v>-53</c:v>
                </c:pt>
                <c:pt idx="4105">
                  <c:v>-53</c:v>
                </c:pt>
                <c:pt idx="4106">
                  <c:v>-53</c:v>
                </c:pt>
                <c:pt idx="4107">
                  <c:v>-53</c:v>
                </c:pt>
                <c:pt idx="4108">
                  <c:v>-53</c:v>
                </c:pt>
                <c:pt idx="4109">
                  <c:v>-53</c:v>
                </c:pt>
                <c:pt idx="4110">
                  <c:v>-53</c:v>
                </c:pt>
                <c:pt idx="4111">
                  <c:v>-53</c:v>
                </c:pt>
                <c:pt idx="4112">
                  <c:v>-53</c:v>
                </c:pt>
                <c:pt idx="4113">
                  <c:v>-53</c:v>
                </c:pt>
                <c:pt idx="4114">
                  <c:v>-53</c:v>
                </c:pt>
                <c:pt idx="4115">
                  <c:v>-53</c:v>
                </c:pt>
                <c:pt idx="4116">
                  <c:v>-53</c:v>
                </c:pt>
                <c:pt idx="4117">
                  <c:v>-53</c:v>
                </c:pt>
                <c:pt idx="4118">
                  <c:v>-53</c:v>
                </c:pt>
                <c:pt idx="4119">
                  <c:v>-53</c:v>
                </c:pt>
                <c:pt idx="4120">
                  <c:v>-53</c:v>
                </c:pt>
                <c:pt idx="4121">
                  <c:v>-53</c:v>
                </c:pt>
                <c:pt idx="4122">
                  <c:v>-53</c:v>
                </c:pt>
                <c:pt idx="4123">
                  <c:v>-53</c:v>
                </c:pt>
                <c:pt idx="4124">
                  <c:v>-53</c:v>
                </c:pt>
                <c:pt idx="4125">
                  <c:v>-53</c:v>
                </c:pt>
                <c:pt idx="4126">
                  <c:v>-53</c:v>
                </c:pt>
                <c:pt idx="4127">
                  <c:v>-53</c:v>
                </c:pt>
                <c:pt idx="4128">
                  <c:v>-53</c:v>
                </c:pt>
                <c:pt idx="4129">
                  <c:v>-53</c:v>
                </c:pt>
                <c:pt idx="4130">
                  <c:v>-53</c:v>
                </c:pt>
                <c:pt idx="4131">
                  <c:v>-53</c:v>
                </c:pt>
                <c:pt idx="4132">
                  <c:v>-53</c:v>
                </c:pt>
                <c:pt idx="4133">
                  <c:v>-53</c:v>
                </c:pt>
                <c:pt idx="4134">
                  <c:v>-53</c:v>
                </c:pt>
                <c:pt idx="4135">
                  <c:v>-53</c:v>
                </c:pt>
                <c:pt idx="4136">
                  <c:v>-53</c:v>
                </c:pt>
                <c:pt idx="4137">
                  <c:v>-53</c:v>
                </c:pt>
                <c:pt idx="4138">
                  <c:v>-53</c:v>
                </c:pt>
                <c:pt idx="4139">
                  <c:v>-53</c:v>
                </c:pt>
                <c:pt idx="4140">
                  <c:v>-53</c:v>
                </c:pt>
                <c:pt idx="4141">
                  <c:v>-53</c:v>
                </c:pt>
                <c:pt idx="4142">
                  <c:v>-53</c:v>
                </c:pt>
                <c:pt idx="4143">
                  <c:v>-52</c:v>
                </c:pt>
                <c:pt idx="4144">
                  <c:v>-52</c:v>
                </c:pt>
                <c:pt idx="4145">
                  <c:v>-52</c:v>
                </c:pt>
                <c:pt idx="4146">
                  <c:v>-52</c:v>
                </c:pt>
                <c:pt idx="4147">
                  <c:v>-52</c:v>
                </c:pt>
                <c:pt idx="4148">
                  <c:v>-52</c:v>
                </c:pt>
                <c:pt idx="4149">
                  <c:v>-52</c:v>
                </c:pt>
                <c:pt idx="4150">
                  <c:v>-52</c:v>
                </c:pt>
                <c:pt idx="4151">
                  <c:v>-52</c:v>
                </c:pt>
                <c:pt idx="4152">
                  <c:v>-52</c:v>
                </c:pt>
                <c:pt idx="4153">
                  <c:v>-52</c:v>
                </c:pt>
                <c:pt idx="4154">
                  <c:v>-52</c:v>
                </c:pt>
                <c:pt idx="4155">
                  <c:v>-52</c:v>
                </c:pt>
                <c:pt idx="4156">
                  <c:v>-52</c:v>
                </c:pt>
                <c:pt idx="4157">
                  <c:v>-52</c:v>
                </c:pt>
                <c:pt idx="4158">
                  <c:v>-52</c:v>
                </c:pt>
                <c:pt idx="4159">
                  <c:v>-52</c:v>
                </c:pt>
                <c:pt idx="4160">
                  <c:v>-52</c:v>
                </c:pt>
                <c:pt idx="4161">
                  <c:v>-52</c:v>
                </c:pt>
                <c:pt idx="4162">
                  <c:v>-52</c:v>
                </c:pt>
                <c:pt idx="4163">
                  <c:v>-52</c:v>
                </c:pt>
                <c:pt idx="4164">
                  <c:v>-52</c:v>
                </c:pt>
                <c:pt idx="4165">
                  <c:v>-52</c:v>
                </c:pt>
                <c:pt idx="4166">
                  <c:v>-52</c:v>
                </c:pt>
                <c:pt idx="4167">
                  <c:v>-52</c:v>
                </c:pt>
                <c:pt idx="4168">
                  <c:v>-52</c:v>
                </c:pt>
                <c:pt idx="4169">
                  <c:v>-52</c:v>
                </c:pt>
                <c:pt idx="4170">
                  <c:v>-52</c:v>
                </c:pt>
                <c:pt idx="4171">
                  <c:v>-52</c:v>
                </c:pt>
                <c:pt idx="4172">
                  <c:v>-52</c:v>
                </c:pt>
                <c:pt idx="4173">
                  <c:v>-52</c:v>
                </c:pt>
                <c:pt idx="4174">
                  <c:v>-52</c:v>
                </c:pt>
                <c:pt idx="4175">
                  <c:v>-52</c:v>
                </c:pt>
                <c:pt idx="4176">
                  <c:v>-52</c:v>
                </c:pt>
                <c:pt idx="4177">
                  <c:v>-52</c:v>
                </c:pt>
                <c:pt idx="4178">
                  <c:v>-52</c:v>
                </c:pt>
                <c:pt idx="4179">
                  <c:v>-52</c:v>
                </c:pt>
                <c:pt idx="4180">
                  <c:v>-52</c:v>
                </c:pt>
                <c:pt idx="4181">
                  <c:v>-52</c:v>
                </c:pt>
                <c:pt idx="4182">
                  <c:v>-52</c:v>
                </c:pt>
                <c:pt idx="4183">
                  <c:v>-52</c:v>
                </c:pt>
                <c:pt idx="4184">
                  <c:v>-52</c:v>
                </c:pt>
                <c:pt idx="4185">
                  <c:v>-52</c:v>
                </c:pt>
                <c:pt idx="4186">
                  <c:v>-52</c:v>
                </c:pt>
                <c:pt idx="4187">
                  <c:v>-52</c:v>
                </c:pt>
                <c:pt idx="4188">
                  <c:v>-52</c:v>
                </c:pt>
                <c:pt idx="4189">
                  <c:v>-52</c:v>
                </c:pt>
                <c:pt idx="4190">
                  <c:v>-52</c:v>
                </c:pt>
                <c:pt idx="4191">
                  <c:v>-52</c:v>
                </c:pt>
                <c:pt idx="4192">
                  <c:v>-52</c:v>
                </c:pt>
                <c:pt idx="4193">
                  <c:v>-52</c:v>
                </c:pt>
                <c:pt idx="4194">
                  <c:v>-52</c:v>
                </c:pt>
                <c:pt idx="4195">
                  <c:v>-52</c:v>
                </c:pt>
                <c:pt idx="4196">
                  <c:v>-52</c:v>
                </c:pt>
                <c:pt idx="4197">
                  <c:v>-52</c:v>
                </c:pt>
                <c:pt idx="4198">
                  <c:v>-52</c:v>
                </c:pt>
                <c:pt idx="4199">
                  <c:v>-52</c:v>
                </c:pt>
                <c:pt idx="4200">
                  <c:v>-52</c:v>
                </c:pt>
                <c:pt idx="4201">
                  <c:v>-52</c:v>
                </c:pt>
                <c:pt idx="4202">
                  <c:v>-52</c:v>
                </c:pt>
                <c:pt idx="4203">
                  <c:v>-52</c:v>
                </c:pt>
                <c:pt idx="4204">
                  <c:v>-52</c:v>
                </c:pt>
                <c:pt idx="4205">
                  <c:v>-52</c:v>
                </c:pt>
                <c:pt idx="4206">
                  <c:v>-52</c:v>
                </c:pt>
                <c:pt idx="4207">
                  <c:v>-52</c:v>
                </c:pt>
                <c:pt idx="4208">
                  <c:v>-52</c:v>
                </c:pt>
                <c:pt idx="4209">
                  <c:v>-52</c:v>
                </c:pt>
                <c:pt idx="4210">
                  <c:v>-52</c:v>
                </c:pt>
                <c:pt idx="4211">
                  <c:v>-52</c:v>
                </c:pt>
                <c:pt idx="4212">
                  <c:v>-52</c:v>
                </c:pt>
                <c:pt idx="4213">
                  <c:v>-52</c:v>
                </c:pt>
                <c:pt idx="4214">
                  <c:v>-52</c:v>
                </c:pt>
                <c:pt idx="4215">
                  <c:v>-52</c:v>
                </c:pt>
                <c:pt idx="4216">
                  <c:v>-52</c:v>
                </c:pt>
                <c:pt idx="4217">
                  <c:v>-52</c:v>
                </c:pt>
                <c:pt idx="4218">
                  <c:v>-52</c:v>
                </c:pt>
                <c:pt idx="4219">
                  <c:v>-52</c:v>
                </c:pt>
                <c:pt idx="4220">
                  <c:v>-52</c:v>
                </c:pt>
                <c:pt idx="4221">
                  <c:v>-52</c:v>
                </c:pt>
                <c:pt idx="4222">
                  <c:v>-52</c:v>
                </c:pt>
                <c:pt idx="4223">
                  <c:v>-52</c:v>
                </c:pt>
                <c:pt idx="4224">
                  <c:v>-52</c:v>
                </c:pt>
                <c:pt idx="4225">
                  <c:v>-52</c:v>
                </c:pt>
                <c:pt idx="4226">
                  <c:v>-52</c:v>
                </c:pt>
                <c:pt idx="4227">
                  <c:v>-52</c:v>
                </c:pt>
                <c:pt idx="4228">
                  <c:v>-52</c:v>
                </c:pt>
                <c:pt idx="4229">
                  <c:v>-52</c:v>
                </c:pt>
                <c:pt idx="4230">
                  <c:v>-52</c:v>
                </c:pt>
                <c:pt idx="4231">
                  <c:v>-52</c:v>
                </c:pt>
                <c:pt idx="4232">
                  <c:v>-52</c:v>
                </c:pt>
                <c:pt idx="4233">
                  <c:v>-52</c:v>
                </c:pt>
                <c:pt idx="4234">
                  <c:v>-52</c:v>
                </c:pt>
                <c:pt idx="4235">
                  <c:v>-52</c:v>
                </c:pt>
                <c:pt idx="4236">
                  <c:v>-52</c:v>
                </c:pt>
                <c:pt idx="4237">
                  <c:v>-52</c:v>
                </c:pt>
                <c:pt idx="4238">
                  <c:v>-52</c:v>
                </c:pt>
                <c:pt idx="4239">
                  <c:v>-52</c:v>
                </c:pt>
                <c:pt idx="4240">
                  <c:v>-52</c:v>
                </c:pt>
                <c:pt idx="4241">
                  <c:v>-52</c:v>
                </c:pt>
                <c:pt idx="4242">
                  <c:v>-52</c:v>
                </c:pt>
                <c:pt idx="4243">
                  <c:v>-52</c:v>
                </c:pt>
                <c:pt idx="4244">
                  <c:v>-52</c:v>
                </c:pt>
                <c:pt idx="4245">
                  <c:v>-52</c:v>
                </c:pt>
                <c:pt idx="4246">
                  <c:v>-52</c:v>
                </c:pt>
                <c:pt idx="4247">
                  <c:v>-52</c:v>
                </c:pt>
                <c:pt idx="4248">
                  <c:v>-52</c:v>
                </c:pt>
                <c:pt idx="4249">
                  <c:v>-52</c:v>
                </c:pt>
                <c:pt idx="4250">
                  <c:v>-52</c:v>
                </c:pt>
                <c:pt idx="4251">
                  <c:v>-52</c:v>
                </c:pt>
                <c:pt idx="4252">
                  <c:v>-52</c:v>
                </c:pt>
                <c:pt idx="4253">
                  <c:v>-52</c:v>
                </c:pt>
                <c:pt idx="4254">
                  <c:v>-52</c:v>
                </c:pt>
                <c:pt idx="4255">
                  <c:v>-52</c:v>
                </c:pt>
                <c:pt idx="4256">
                  <c:v>-52</c:v>
                </c:pt>
                <c:pt idx="4257">
                  <c:v>-52</c:v>
                </c:pt>
                <c:pt idx="4258">
                  <c:v>-52</c:v>
                </c:pt>
                <c:pt idx="4259">
                  <c:v>-52</c:v>
                </c:pt>
                <c:pt idx="4260">
                  <c:v>-52</c:v>
                </c:pt>
                <c:pt idx="4261">
                  <c:v>-52</c:v>
                </c:pt>
                <c:pt idx="4262">
                  <c:v>-52</c:v>
                </c:pt>
                <c:pt idx="4263">
                  <c:v>-52</c:v>
                </c:pt>
                <c:pt idx="4264">
                  <c:v>-52</c:v>
                </c:pt>
                <c:pt idx="4265">
                  <c:v>-52</c:v>
                </c:pt>
                <c:pt idx="4266">
                  <c:v>-52</c:v>
                </c:pt>
                <c:pt idx="4267">
                  <c:v>-52</c:v>
                </c:pt>
                <c:pt idx="4268">
                  <c:v>-52</c:v>
                </c:pt>
                <c:pt idx="4269">
                  <c:v>-52</c:v>
                </c:pt>
                <c:pt idx="4270">
                  <c:v>-52</c:v>
                </c:pt>
                <c:pt idx="4271">
                  <c:v>-52</c:v>
                </c:pt>
                <c:pt idx="4272">
                  <c:v>-52</c:v>
                </c:pt>
                <c:pt idx="4273">
                  <c:v>-52</c:v>
                </c:pt>
                <c:pt idx="4274">
                  <c:v>-52</c:v>
                </c:pt>
                <c:pt idx="4275">
                  <c:v>-52</c:v>
                </c:pt>
                <c:pt idx="4276">
                  <c:v>-52</c:v>
                </c:pt>
                <c:pt idx="4277">
                  <c:v>-52</c:v>
                </c:pt>
                <c:pt idx="4278">
                  <c:v>-52</c:v>
                </c:pt>
                <c:pt idx="4279">
                  <c:v>-52</c:v>
                </c:pt>
                <c:pt idx="4280">
                  <c:v>-52</c:v>
                </c:pt>
                <c:pt idx="4281">
                  <c:v>-52</c:v>
                </c:pt>
                <c:pt idx="4282">
                  <c:v>-52</c:v>
                </c:pt>
                <c:pt idx="4283">
                  <c:v>-52</c:v>
                </c:pt>
                <c:pt idx="4284">
                  <c:v>-52</c:v>
                </c:pt>
                <c:pt idx="4285">
                  <c:v>-52</c:v>
                </c:pt>
                <c:pt idx="4286">
                  <c:v>-52</c:v>
                </c:pt>
                <c:pt idx="4287">
                  <c:v>-52</c:v>
                </c:pt>
                <c:pt idx="4288">
                  <c:v>-52</c:v>
                </c:pt>
                <c:pt idx="4289">
                  <c:v>-52</c:v>
                </c:pt>
                <c:pt idx="4290">
                  <c:v>-52</c:v>
                </c:pt>
                <c:pt idx="4291">
                  <c:v>-52</c:v>
                </c:pt>
                <c:pt idx="4292">
                  <c:v>-52</c:v>
                </c:pt>
                <c:pt idx="4293">
                  <c:v>-52</c:v>
                </c:pt>
                <c:pt idx="4294">
                  <c:v>-52</c:v>
                </c:pt>
                <c:pt idx="4295">
                  <c:v>-52</c:v>
                </c:pt>
                <c:pt idx="4296">
                  <c:v>-52</c:v>
                </c:pt>
                <c:pt idx="4297">
                  <c:v>-52</c:v>
                </c:pt>
                <c:pt idx="4298">
                  <c:v>-52</c:v>
                </c:pt>
                <c:pt idx="4299">
                  <c:v>-52</c:v>
                </c:pt>
                <c:pt idx="4300">
                  <c:v>-52</c:v>
                </c:pt>
                <c:pt idx="4301">
                  <c:v>-52</c:v>
                </c:pt>
                <c:pt idx="4302">
                  <c:v>-52</c:v>
                </c:pt>
                <c:pt idx="4303">
                  <c:v>-52</c:v>
                </c:pt>
                <c:pt idx="4304">
                  <c:v>-52</c:v>
                </c:pt>
                <c:pt idx="4305">
                  <c:v>-52</c:v>
                </c:pt>
                <c:pt idx="4306">
                  <c:v>-52</c:v>
                </c:pt>
                <c:pt idx="4307">
                  <c:v>-52</c:v>
                </c:pt>
                <c:pt idx="4308">
                  <c:v>-52</c:v>
                </c:pt>
                <c:pt idx="4309">
                  <c:v>-52</c:v>
                </c:pt>
                <c:pt idx="4310">
                  <c:v>-52</c:v>
                </c:pt>
                <c:pt idx="4311">
                  <c:v>-52</c:v>
                </c:pt>
                <c:pt idx="4312">
                  <c:v>-52</c:v>
                </c:pt>
                <c:pt idx="4313">
                  <c:v>-52</c:v>
                </c:pt>
                <c:pt idx="4314">
                  <c:v>-52</c:v>
                </c:pt>
                <c:pt idx="4315">
                  <c:v>-52</c:v>
                </c:pt>
                <c:pt idx="4316">
                  <c:v>-52</c:v>
                </c:pt>
                <c:pt idx="4317">
                  <c:v>-52</c:v>
                </c:pt>
                <c:pt idx="4318">
                  <c:v>-52</c:v>
                </c:pt>
                <c:pt idx="4319">
                  <c:v>-52</c:v>
                </c:pt>
                <c:pt idx="4320">
                  <c:v>-52</c:v>
                </c:pt>
                <c:pt idx="4321">
                  <c:v>-52</c:v>
                </c:pt>
                <c:pt idx="4322">
                  <c:v>-52</c:v>
                </c:pt>
                <c:pt idx="4323">
                  <c:v>-52</c:v>
                </c:pt>
                <c:pt idx="4324">
                  <c:v>-52</c:v>
                </c:pt>
                <c:pt idx="4325">
                  <c:v>-52</c:v>
                </c:pt>
                <c:pt idx="4326">
                  <c:v>-52</c:v>
                </c:pt>
                <c:pt idx="4327">
                  <c:v>-52</c:v>
                </c:pt>
                <c:pt idx="4328">
                  <c:v>-52</c:v>
                </c:pt>
                <c:pt idx="4329">
                  <c:v>-52</c:v>
                </c:pt>
                <c:pt idx="4330">
                  <c:v>-52</c:v>
                </c:pt>
                <c:pt idx="4331">
                  <c:v>-52</c:v>
                </c:pt>
                <c:pt idx="4332">
                  <c:v>-52</c:v>
                </c:pt>
                <c:pt idx="4333">
                  <c:v>-52</c:v>
                </c:pt>
                <c:pt idx="4334">
                  <c:v>-52</c:v>
                </c:pt>
                <c:pt idx="4335">
                  <c:v>-52</c:v>
                </c:pt>
                <c:pt idx="4336">
                  <c:v>-52</c:v>
                </c:pt>
                <c:pt idx="4337">
                  <c:v>-52</c:v>
                </c:pt>
                <c:pt idx="4338">
                  <c:v>-52</c:v>
                </c:pt>
                <c:pt idx="4339">
                  <c:v>-52</c:v>
                </c:pt>
                <c:pt idx="4340">
                  <c:v>-52</c:v>
                </c:pt>
                <c:pt idx="4341">
                  <c:v>-52</c:v>
                </c:pt>
                <c:pt idx="4342">
                  <c:v>-52</c:v>
                </c:pt>
                <c:pt idx="4343">
                  <c:v>-52</c:v>
                </c:pt>
                <c:pt idx="4344">
                  <c:v>-52</c:v>
                </c:pt>
                <c:pt idx="4345">
                  <c:v>-52</c:v>
                </c:pt>
                <c:pt idx="4346">
                  <c:v>-52</c:v>
                </c:pt>
                <c:pt idx="4347">
                  <c:v>-52</c:v>
                </c:pt>
                <c:pt idx="4348">
                  <c:v>-52</c:v>
                </c:pt>
                <c:pt idx="4349">
                  <c:v>-52</c:v>
                </c:pt>
                <c:pt idx="4350">
                  <c:v>-52</c:v>
                </c:pt>
                <c:pt idx="4351">
                  <c:v>-52</c:v>
                </c:pt>
                <c:pt idx="4352">
                  <c:v>-52</c:v>
                </c:pt>
                <c:pt idx="4353">
                  <c:v>-52</c:v>
                </c:pt>
                <c:pt idx="4354">
                  <c:v>-52</c:v>
                </c:pt>
                <c:pt idx="4355">
                  <c:v>-52</c:v>
                </c:pt>
                <c:pt idx="4356">
                  <c:v>-52</c:v>
                </c:pt>
                <c:pt idx="4357">
                  <c:v>-52</c:v>
                </c:pt>
                <c:pt idx="4358">
                  <c:v>-52</c:v>
                </c:pt>
                <c:pt idx="4359">
                  <c:v>-52</c:v>
                </c:pt>
                <c:pt idx="4360">
                  <c:v>-52</c:v>
                </c:pt>
                <c:pt idx="4361">
                  <c:v>-52</c:v>
                </c:pt>
                <c:pt idx="4362">
                  <c:v>-52</c:v>
                </c:pt>
                <c:pt idx="4363">
                  <c:v>-52</c:v>
                </c:pt>
                <c:pt idx="4364">
                  <c:v>-52</c:v>
                </c:pt>
                <c:pt idx="4365">
                  <c:v>-52</c:v>
                </c:pt>
                <c:pt idx="4366">
                  <c:v>-52</c:v>
                </c:pt>
                <c:pt idx="4367">
                  <c:v>-52</c:v>
                </c:pt>
                <c:pt idx="4368">
                  <c:v>-52</c:v>
                </c:pt>
                <c:pt idx="4369">
                  <c:v>-52</c:v>
                </c:pt>
                <c:pt idx="4370">
                  <c:v>-52</c:v>
                </c:pt>
                <c:pt idx="4371">
                  <c:v>-52</c:v>
                </c:pt>
                <c:pt idx="4372">
                  <c:v>-52</c:v>
                </c:pt>
                <c:pt idx="4373">
                  <c:v>-52</c:v>
                </c:pt>
                <c:pt idx="4374">
                  <c:v>-52</c:v>
                </c:pt>
                <c:pt idx="4375">
                  <c:v>-52</c:v>
                </c:pt>
                <c:pt idx="4376">
                  <c:v>-52</c:v>
                </c:pt>
                <c:pt idx="4377">
                  <c:v>-52</c:v>
                </c:pt>
                <c:pt idx="4378">
                  <c:v>-52</c:v>
                </c:pt>
                <c:pt idx="4379">
                  <c:v>-52</c:v>
                </c:pt>
                <c:pt idx="4380">
                  <c:v>-52</c:v>
                </c:pt>
                <c:pt idx="4381">
                  <c:v>-52</c:v>
                </c:pt>
                <c:pt idx="4382">
                  <c:v>-52</c:v>
                </c:pt>
                <c:pt idx="4383">
                  <c:v>-52</c:v>
                </c:pt>
                <c:pt idx="4384">
                  <c:v>-52</c:v>
                </c:pt>
                <c:pt idx="4385">
                  <c:v>-52</c:v>
                </c:pt>
                <c:pt idx="4386">
                  <c:v>-52</c:v>
                </c:pt>
                <c:pt idx="4387">
                  <c:v>-52</c:v>
                </c:pt>
                <c:pt idx="4388">
                  <c:v>-52</c:v>
                </c:pt>
                <c:pt idx="4389">
                  <c:v>-52</c:v>
                </c:pt>
                <c:pt idx="4390">
                  <c:v>-52</c:v>
                </c:pt>
                <c:pt idx="4391">
                  <c:v>-52</c:v>
                </c:pt>
                <c:pt idx="4392">
                  <c:v>-52</c:v>
                </c:pt>
                <c:pt idx="4393">
                  <c:v>-52</c:v>
                </c:pt>
                <c:pt idx="4394">
                  <c:v>-52</c:v>
                </c:pt>
                <c:pt idx="4395">
                  <c:v>-52</c:v>
                </c:pt>
                <c:pt idx="4396">
                  <c:v>-52</c:v>
                </c:pt>
                <c:pt idx="4397">
                  <c:v>-52</c:v>
                </c:pt>
                <c:pt idx="4398">
                  <c:v>-52</c:v>
                </c:pt>
                <c:pt idx="4399">
                  <c:v>-52</c:v>
                </c:pt>
                <c:pt idx="4400">
                  <c:v>-52</c:v>
                </c:pt>
                <c:pt idx="4401">
                  <c:v>-52</c:v>
                </c:pt>
                <c:pt idx="4402">
                  <c:v>-52</c:v>
                </c:pt>
                <c:pt idx="4403">
                  <c:v>-52</c:v>
                </c:pt>
                <c:pt idx="4404">
                  <c:v>-52</c:v>
                </c:pt>
                <c:pt idx="4405">
                  <c:v>-52</c:v>
                </c:pt>
                <c:pt idx="4406">
                  <c:v>-52</c:v>
                </c:pt>
                <c:pt idx="4407">
                  <c:v>-52</c:v>
                </c:pt>
                <c:pt idx="4408">
                  <c:v>-52</c:v>
                </c:pt>
                <c:pt idx="4409">
                  <c:v>-52</c:v>
                </c:pt>
                <c:pt idx="4410">
                  <c:v>-52</c:v>
                </c:pt>
                <c:pt idx="4411">
                  <c:v>-52</c:v>
                </c:pt>
                <c:pt idx="4412">
                  <c:v>-52</c:v>
                </c:pt>
                <c:pt idx="4413">
                  <c:v>-52</c:v>
                </c:pt>
                <c:pt idx="4414">
                  <c:v>-52</c:v>
                </c:pt>
                <c:pt idx="4415">
                  <c:v>-52</c:v>
                </c:pt>
                <c:pt idx="4416">
                  <c:v>-52</c:v>
                </c:pt>
                <c:pt idx="4417">
                  <c:v>-52</c:v>
                </c:pt>
                <c:pt idx="4418">
                  <c:v>-52</c:v>
                </c:pt>
                <c:pt idx="4419">
                  <c:v>-52</c:v>
                </c:pt>
                <c:pt idx="4420">
                  <c:v>-52</c:v>
                </c:pt>
                <c:pt idx="4421">
                  <c:v>-52</c:v>
                </c:pt>
                <c:pt idx="4422">
                  <c:v>-52</c:v>
                </c:pt>
                <c:pt idx="4423">
                  <c:v>-52</c:v>
                </c:pt>
                <c:pt idx="4424">
                  <c:v>-52</c:v>
                </c:pt>
                <c:pt idx="4425">
                  <c:v>-52</c:v>
                </c:pt>
                <c:pt idx="4426">
                  <c:v>-52</c:v>
                </c:pt>
                <c:pt idx="4427">
                  <c:v>-52</c:v>
                </c:pt>
                <c:pt idx="4428">
                  <c:v>-52</c:v>
                </c:pt>
                <c:pt idx="4429">
                  <c:v>-52</c:v>
                </c:pt>
                <c:pt idx="4430">
                  <c:v>-52</c:v>
                </c:pt>
                <c:pt idx="4431">
                  <c:v>-52</c:v>
                </c:pt>
                <c:pt idx="4432">
                  <c:v>-52</c:v>
                </c:pt>
                <c:pt idx="4433">
                  <c:v>-52</c:v>
                </c:pt>
                <c:pt idx="4434">
                  <c:v>-52</c:v>
                </c:pt>
                <c:pt idx="4435">
                  <c:v>-52</c:v>
                </c:pt>
                <c:pt idx="4436">
                  <c:v>-52</c:v>
                </c:pt>
                <c:pt idx="4437">
                  <c:v>-52</c:v>
                </c:pt>
                <c:pt idx="4438">
                  <c:v>-52</c:v>
                </c:pt>
                <c:pt idx="4439">
                  <c:v>-52</c:v>
                </c:pt>
                <c:pt idx="4440">
                  <c:v>-52</c:v>
                </c:pt>
                <c:pt idx="4441">
                  <c:v>-52</c:v>
                </c:pt>
                <c:pt idx="4442">
                  <c:v>-52</c:v>
                </c:pt>
                <c:pt idx="4443">
                  <c:v>-52</c:v>
                </c:pt>
                <c:pt idx="4444">
                  <c:v>-52</c:v>
                </c:pt>
                <c:pt idx="4445">
                  <c:v>-52</c:v>
                </c:pt>
                <c:pt idx="4446">
                  <c:v>-52</c:v>
                </c:pt>
                <c:pt idx="4447">
                  <c:v>-52</c:v>
                </c:pt>
                <c:pt idx="4448">
                  <c:v>-52</c:v>
                </c:pt>
                <c:pt idx="4449">
                  <c:v>-52</c:v>
                </c:pt>
                <c:pt idx="4450">
                  <c:v>-52</c:v>
                </c:pt>
                <c:pt idx="4451">
                  <c:v>-52</c:v>
                </c:pt>
                <c:pt idx="4452">
                  <c:v>-52</c:v>
                </c:pt>
                <c:pt idx="4453">
                  <c:v>-52</c:v>
                </c:pt>
                <c:pt idx="4454">
                  <c:v>-52</c:v>
                </c:pt>
                <c:pt idx="4455">
                  <c:v>-52</c:v>
                </c:pt>
                <c:pt idx="4456">
                  <c:v>-52</c:v>
                </c:pt>
                <c:pt idx="4457">
                  <c:v>-52</c:v>
                </c:pt>
                <c:pt idx="4458">
                  <c:v>-52</c:v>
                </c:pt>
                <c:pt idx="4459">
                  <c:v>-52</c:v>
                </c:pt>
                <c:pt idx="4460">
                  <c:v>-52</c:v>
                </c:pt>
                <c:pt idx="4461">
                  <c:v>-52</c:v>
                </c:pt>
                <c:pt idx="4462">
                  <c:v>-52</c:v>
                </c:pt>
                <c:pt idx="4463">
                  <c:v>-52</c:v>
                </c:pt>
                <c:pt idx="4464">
                  <c:v>-52</c:v>
                </c:pt>
                <c:pt idx="4465">
                  <c:v>-52</c:v>
                </c:pt>
                <c:pt idx="4466">
                  <c:v>-52</c:v>
                </c:pt>
                <c:pt idx="4467">
                  <c:v>-52</c:v>
                </c:pt>
                <c:pt idx="4468">
                  <c:v>-52</c:v>
                </c:pt>
                <c:pt idx="4469">
                  <c:v>-52</c:v>
                </c:pt>
                <c:pt idx="4470">
                  <c:v>-52</c:v>
                </c:pt>
                <c:pt idx="4471">
                  <c:v>-52</c:v>
                </c:pt>
                <c:pt idx="4472">
                  <c:v>-52</c:v>
                </c:pt>
                <c:pt idx="4473">
                  <c:v>-52</c:v>
                </c:pt>
                <c:pt idx="4474">
                  <c:v>-52</c:v>
                </c:pt>
                <c:pt idx="4475">
                  <c:v>-52</c:v>
                </c:pt>
                <c:pt idx="4476">
                  <c:v>-52</c:v>
                </c:pt>
                <c:pt idx="4477">
                  <c:v>-52</c:v>
                </c:pt>
                <c:pt idx="4478">
                  <c:v>-52</c:v>
                </c:pt>
                <c:pt idx="4479">
                  <c:v>-52</c:v>
                </c:pt>
                <c:pt idx="4480">
                  <c:v>-52</c:v>
                </c:pt>
                <c:pt idx="4481">
                  <c:v>-52</c:v>
                </c:pt>
                <c:pt idx="4482">
                  <c:v>-52</c:v>
                </c:pt>
                <c:pt idx="4483">
                  <c:v>-52</c:v>
                </c:pt>
                <c:pt idx="4484">
                  <c:v>-52</c:v>
                </c:pt>
                <c:pt idx="4485">
                  <c:v>-52</c:v>
                </c:pt>
                <c:pt idx="4486">
                  <c:v>-52</c:v>
                </c:pt>
                <c:pt idx="4487">
                  <c:v>-52</c:v>
                </c:pt>
                <c:pt idx="4488">
                  <c:v>-52</c:v>
                </c:pt>
                <c:pt idx="4489">
                  <c:v>-52</c:v>
                </c:pt>
                <c:pt idx="4490">
                  <c:v>-52</c:v>
                </c:pt>
                <c:pt idx="4491">
                  <c:v>-52</c:v>
                </c:pt>
                <c:pt idx="4492">
                  <c:v>-52</c:v>
                </c:pt>
                <c:pt idx="4493">
                  <c:v>-52</c:v>
                </c:pt>
                <c:pt idx="4494">
                  <c:v>-52</c:v>
                </c:pt>
                <c:pt idx="4495">
                  <c:v>-52</c:v>
                </c:pt>
                <c:pt idx="4496">
                  <c:v>-52</c:v>
                </c:pt>
                <c:pt idx="4497">
                  <c:v>-52</c:v>
                </c:pt>
                <c:pt idx="4498">
                  <c:v>-52</c:v>
                </c:pt>
                <c:pt idx="4499">
                  <c:v>-52</c:v>
                </c:pt>
                <c:pt idx="4500">
                  <c:v>-52</c:v>
                </c:pt>
                <c:pt idx="4501">
                  <c:v>-52</c:v>
                </c:pt>
                <c:pt idx="4502">
                  <c:v>-52</c:v>
                </c:pt>
                <c:pt idx="4503">
                  <c:v>-52</c:v>
                </c:pt>
                <c:pt idx="4504">
                  <c:v>-52</c:v>
                </c:pt>
                <c:pt idx="4505">
                  <c:v>-52</c:v>
                </c:pt>
                <c:pt idx="4506">
                  <c:v>-52</c:v>
                </c:pt>
                <c:pt idx="4507">
                  <c:v>-52</c:v>
                </c:pt>
                <c:pt idx="4508">
                  <c:v>-52</c:v>
                </c:pt>
                <c:pt idx="4509">
                  <c:v>-52</c:v>
                </c:pt>
                <c:pt idx="4510">
                  <c:v>-52</c:v>
                </c:pt>
                <c:pt idx="4511">
                  <c:v>-52</c:v>
                </c:pt>
                <c:pt idx="4512">
                  <c:v>-52</c:v>
                </c:pt>
                <c:pt idx="4513">
                  <c:v>-52</c:v>
                </c:pt>
                <c:pt idx="4514">
                  <c:v>-52</c:v>
                </c:pt>
                <c:pt idx="4515">
                  <c:v>-52</c:v>
                </c:pt>
                <c:pt idx="4516">
                  <c:v>-52</c:v>
                </c:pt>
                <c:pt idx="4517">
                  <c:v>-52</c:v>
                </c:pt>
                <c:pt idx="4518">
                  <c:v>-52</c:v>
                </c:pt>
                <c:pt idx="4519">
                  <c:v>-52</c:v>
                </c:pt>
                <c:pt idx="4520">
                  <c:v>-52</c:v>
                </c:pt>
                <c:pt idx="4521">
                  <c:v>-52</c:v>
                </c:pt>
                <c:pt idx="4522">
                  <c:v>-52</c:v>
                </c:pt>
                <c:pt idx="4523">
                  <c:v>-52</c:v>
                </c:pt>
                <c:pt idx="4524">
                  <c:v>-52</c:v>
                </c:pt>
                <c:pt idx="4525">
                  <c:v>-52</c:v>
                </c:pt>
                <c:pt idx="4526">
                  <c:v>-52</c:v>
                </c:pt>
                <c:pt idx="4527">
                  <c:v>-52</c:v>
                </c:pt>
                <c:pt idx="4528">
                  <c:v>-52</c:v>
                </c:pt>
                <c:pt idx="4529">
                  <c:v>-52</c:v>
                </c:pt>
                <c:pt idx="4530">
                  <c:v>-52</c:v>
                </c:pt>
                <c:pt idx="4531">
                  <c:v>-52</c:v>
                </c:pt>
                <c:pt idx="4532">
                  <c:v>-52</c:v>
                </c:pt>
                <c:pt idx="4533">
                  <c:v>-52</c:v>
                </c:pt>
                <c:pt idx="4534">
                  <c:v>-52</c:v>
                </c:pt>
                <c:pt idx="4535">
                  <c:v>-52</c:v>
                </c:pt>
                <c:pt idx="4536">
                  <c:v>-52</c:v>
                </c:pt>
                <c:pt idx="4537">
                  <c:v>-52</c:v>
                </c:pt>
                <c:pt idx="4538">
                  <c:v>-52</c:v>
                </c:pt>
                <c:pt idx="4539">
                  <c:v>-52</c:v>
                </c:pt>
                <c:pt idx="4540">
                  <c:v>-52</c:v>
                </c:pt>
                <c:pt idx="4541">
                  <c:v>-52</c:v>
                </c:pt>
                <c:pt idx="4542">
                  <c:v>-52</c:v>
                </c:pt>
                <c:pt idx="4543">
                  <c:v>-52</c:v>
                </c:pt>
                <c:pt idx="4544">
                  <c:v>-52</c:v>
                </c:pt>
                <c:pt idx="4545">
                  <c:v>-52</c:v>
                </c:pt>
                <c:pt idx="4546">
                  <c:v>-52</c:v>
                </c:pt>
                <c:pt idx="4547">
                  <c:v>-52</c:v>
                </c:pt>
                <c:pt idx="4548">
                  <c:v>-52</c:v>
                </c:pt>
                <c:pt idx="4549">
                  <c:v>-52</c:v>
                </c:pt>
                <c:pt idx="4550">
                  <c:v>-52</c:v>
                </c:pt>
                <c:pt idx="4551">
                  <c:v>-52</c:v>
                </c:pt>
                <c:pt idx="4552">
                  <c:v>-52</c:v>
                </c:pt>
                <c:pt idx="4553">
                  <c:v>-52</c:v>
                </c:pt>
                <c:pt idx="4554">
                  <c:v>-52</c:v>
                </c:pt>
                <c:pt idx="4555">
                  <c:v>-52</c:v>
                </c:pt>
                <c:pt idx="4556">
                  <c:v>-52</c:v>
                </c:pt>
                <c:pt idx="4557">
                  <c:v>-52</c:v>
                </c:pt>
                <c:pt idx="4558">
                  <c:v>-52</c:v>
                </c:pt>
                <c:pt idx="4559">
                  <c:v>-52</c:v>
                </c:pt>
                <c:pt idx="4560">
                  <c:v>-52</c:v>
                </c:pt>
                <c:pt idx="4561">
                  <c:v>-52</c:v>
                </c:pt>
                <c:pt idx="4562">
                  <c:v>-52</c:v>
                </c:pt>
                <c:pt idx="4563">
                  <c:v>-52</c:v>
                </c:pt>
                <c:pt idx="4564">
                  <c:v>-52</c:v>
                </c:pt>
                <c:pt idx="4565">
                  <c:v>-52</c:v>
                </c:pt>
                <c:pt idx="4566">
                  <c:v>-52</c:v>
                </c:pt>
                <c:pt idx="4567">
                  <c:v>-52</c:v>
                </c:pt>
                <c:pt idx="4568">
                  <c:v>-52</c:v>
                </c:pt>
                <c:pt idx="4569">
                  <c:v>-52</c:v>
                </c:pt>
                <c:pt idx="4570">
                  <c:v>-52</c:v>
                </c:pt>
                <c:pt idx="4571">
                  <c:v>-52</c:v>
                </c:pt>
                <c:pt idx="4572">
                  <c:v>-52</c:v>
                </c:pt>
                <c:pt idx="4573">
                  <c:v>-52</c:v>
                </c:pt>
                <c:pt idx="4574">
                  <c:v>-52</c:v>
                </c:pt>
                <c:pt idx="4575">
                  <c:v>-52</c:v>
                </c:pt>
                <c:pt idx="4576">
                  <c:v>-52</c:v>
                </c:pt>
                <c:pt idx="4577">
                  <c:v>-52</c:v>
                </c:pt>
                <c:pt idx="4578">
                  <c:v>-52</c:v>
                </c:pt>
                <c:pt idx="4579">
                  <c:v>-52</c:v>
                </c:pt>
                <c:pt idx="4580">
                  <c:v>-52</c:v>
                </c:pt>
                <c:pt idx="4581">
                  <c:v>-52</c:v>
                </c:pt>
                <c:pt idx="4582">
                  <c:v>-52</c:v>
                </c:pt>
                <c:pt idx="4583">
                  <c:v>-52</c:v>
                </c:pt>
                <c:pt idx="4584">
                  <c:v>-52</c:v>
                </c:pt>
                <c:pt idx="4585">
                  <c:v>-52</c:v>
                </c:pt>
                <c:pt idx="4586">
                  <c:v>-52</c:v>
                </c:pt>
                <c:pt idx="4587">
                  <c:v>-52</c:v>
                </c:pt>
                <c:pt idx="4588">
                  <c:v>-52</c:v>
                </c:pt>
                <c:pt idx="4589">
                  <c:v>-52</c:v>
                </c:pt>
                <c:pt idx="4590">
                  <c:v>-52</c:v>
                </c:pt>
                <c:pt idx="4591">
                  <c:v>-52</c:v>
                </c:pt>
                <c:pt idx="4592">
                  <c:v>-52</c:v>
                </c:pt>
                <c:pt idx="4593">
                  <c:v>-52</c:v>
                </c:pt>
                <c:pt idx="4594">
                  <c:v>-52</c:v>
                </c:pt>
                <c:pt idx="4595">
                  <c:v>-52</c:v>
                </c:pt>
                <c:pt idx="4596">
                  <c:v>-52</c:v>
                </c:pt>
                <c:pt idx="4597">
                  <c:v>-52</c:v>
                </c:pt>
                <c:pt idx="4598">
                  <c:v>-52</c:v>
                </c:pt>
                <c:pt idx="4599">
                  <c:v>-52</c:v>
                </c:pt>
                <c:pt idx="4600">
                  <c:v>-52</c:v>
                </c:pt>
                <c:pt idx="4601">
                  <c:v>-52</c:v>
                </c:pt>
                <c:pt idx="4602">
                  <c:v>-52</c:v>
                </c:pt>
                <c:pt idx="4603">
                  <c:v>-52</c:v>
                </c:pt>
                <c:pt idx="4604">
                  <c:v>-52</c:v>
                </c:pt>
                <c:pt idx="4605">
                  <c:v>-52</c:v>
                </c:pt>
                <c:pt idx="4606">
                  <c:v>-52</c:v>
                </c:pt>
                <c:pt idx="4607">
                  <c:v>-52</c:v>
                </c:pt>
                <c:pt idx="4608">
                  <c:v>-52</c:v>
                </c:pt>
                <c:pt idx="4609">
                  <c:v>-52</c:v>
                </c:pt>
                <c:pt idx="4610">
                  <c:v>-52</c:v>
                </c:pt>
                <c:pt idx="4611">
                  <c:v>-52</c:v>
                </c:pt>
                <c:pt idx="4612">
                  <c:v>-52</c:v>
                </c:pt>
                <c:pt idx="4613">
                  <c:v>-52</c:v>
                </c:pt>
                <c:pt idx="4614">
                  <c:v>-52</c:v>
                </c:pt>
                <c:pt idx="4615">
                  <c:v>-52</c:v>
                </c:pt>
                <c:pt idx="4616">
                  <c:v>-52</c:v>
                </c:pt>
                <c:pt idx="4617">
                  <c:v>-52</c:v>
                </c:pt>
                <c:pt idx="4618">
                  <c:v>-52</c:v>
                </c:pt>
                <c:pt idx="4619">
                  <c:v>-52</c:v>
                </c:pt>
                <c:pt idx="4620">
                  <c:v>-52</c:v>
                </c:pt>
                <c:pt idx="4621">
                  <c:v>-52</c:v>
                </c:pt>
                <c:pt idx="4622">
                  <c:v>-52</c:v>
                </c:pt>
                <c:pt idx="4623">
                  <c:v>-52</c:v>
                </c:pt>
                <c:pt idx="4624">
                  <c:v>-52</c:v>
                </c:pt>
                <c:pt idx="4625">
                  <c:v>-52</c:v>
                </c:pt>
                <c:pt idx="4626">
                  <c:v>-52</c:v>
                </c:pt>
                <c:pt idx="4627">
                  <c:v>-52</c:v>
                </c:pt>
                <c:pt idx="4628">
                  <c:v>-52</c:v>
                </c:pt>
                <c:pt idx="4629">
                  <c:v>-52</c:v>
                </c:pt>
                <c:pt idx="4630">
                  <c:v>-52</c:v>
                </c:pt>
                <c:pt idx="4631">
                  <c:v>-52</c:v>
                </c:pt>
                <c:pt idx="4632">
                  <c:v>-52</c:v>
                </c:pt>
                <c:pt idx="4633">
                  <c:v>-52</c:v>
                </c:pt>
                <c:pt idx="4634">
                  <c:v>-52</c:v>
                </c:pt>
                <c:pt idx="4635">
                  <c:v>-52</c:v>
                </c:pt>
                <c:pt idx="4636">
                  <c:v>-52</c:v>
                </c:pt>
                <c:pt idx="4637">
                  <c:v>-52</c:v>
                </c:pt>
                <c:pt idx="4638">
                  <c:v>-52</c:v>
                </c:pt>
                <c:pt idx="4639">
                  <c:v>-52</c:v>
                </c:pt>
                <c:pt idx="4640">
                  <c:v>-52</c:v>
                </c:pt>
                <c:pt idx="4641">
                  <c:v>-52</c:v>
                </c:pt>
                <c:pt idx="4642">
                  <c:v>-52</c:v>
                </c:pt>
                <c:pt idx="4643">
                  <c:v>-52</c:v>
                </c:pt>
                <c:pt idx="4644">
                  <c:v>-52</c:v>
                </c:pt>
                <c:pt idx="4645">
                  <c:v>-52</c:v>
                </c:pt>
                <c:pt idx="4646">
                  <c:v>-52</c:v>
                </c:pt>
                <c:pt idx="4647">
                  <c:v>-52</c:v>
                </c:pt>
                <c:pt idx="4648">
                  <c:v>-52</c:v>
                </c:pt>
                <c:pt idx="4649">
                  <c:v>-52</c:v>
                </c:pt>
                <c:pt idx="4650">
                  <c:v>-52</c:v>
                </c:pt>
                <c:pt idx="4651">
                  <c:v>-52</c:v>
                </c:pt>
                <c:pt idx="4652">
                  <c:v>-52</c:v>
                </c:pt>
                <c:pt idx="4653">
                  <c:v>-52</c:v>
                </c:pt>
                <c:pt idx="4654">
                  <c:v>-52</c:v>
                </c:pt>
                <c:pt idx="4655">
                  <c:v>-52</c:v>
                </c:pt>
                <c:pt idx="4656">
                  <c:v>-52</c:v>
                </c:pt>
                <c:pt idx="4657">
                  <c:v>-52</c:v>
                </c:pt>
                <c:pt idx="4658">
                  <c:v>-52</c:v>
                </c:pt>
                <c:pt idx="4659">
                  <c:v>-52</c:v>
                </c:pt>
                <c:pt idx="4660">
                  <c:v>-52</c:v>
                </c:pt>
                <c:pt idx="4661">
                  <c:v>-52</c:v>
                </c:pt>
                <c:pt idx="4662">
                  <c:v>-52</c:v>
                </c:pt>
                <c:pt idx="4663">
                  <c:v>-52</c:v>
                </c:pt>
                <c:pt idx="4664">
                  <c:v>-52</c:v>
                </c:pt>
                <c:pt idx="4665">
                  <c:v>-52</c:v>
                </c:pt>
                <c:pt idx="4666">
                  <c:v>-52</c:v>
                </c:pt>
                <c:pt idx="4667">
                  <c:v>-52</c:v>
                </c:pt>
                <c:pt idx="4668">
                  <c:v>-52</c:v>
                </c:pt>
                <c:pt idx="4669">
                  <c:v>-52</c:v>
                </c:pt>
                <c:pt idx="4670">
                  <c:v>-52</c:v>
                </c:pt>
                <c:pt idx="4671">
                  <c:v>-52</c:v>
                </c:pt>
                <c:pt idx="4672">
                  <c:v>-52</c:v>
                </c:pt>
                <c:pt idx="4673">
                  <c:v>-52</c:v>
                </c:pt>
                <c:pt idx="4674">
                  <c:v>-52</c:v>
                </c:pt>
                <c:pt idx="4675">
                  <c:v>-52</c:v>
                </c:pt>
                <c:pt idx="4676">
                  <c:v>-52</c:v>
                </c:pt>
                <c:pt idx="4677">
                  <c:v>-52</c:v>
                </c:pt>
                <c:pt idx="4678">
                  <c:v>-52</c:v>
                </c:pt>
                <c:pt idx="4679">
                  <c:v>-52</c:v>
                </c:pt>
                <c:pt idx="4680">
                  <c:v>-52</c:v>
                </c:pt>
                <c:pt idx="4681">
                  <c:v>-52</c:v>
                </c:pt>
                <c:pt idx="4682">
                  <c:v>-52</c:v>
                </c:pt>
                <c:pt idx="4683">
                  <c:v>-52</c:v>
                </c:pt>
                <c:pt idx="4684">
                  <c:v>-52</c:v>
                </c:pt>
                <c:pt idx="4685">
                  <c:v>-52</c:v>
                </c:pt>
                <c:pt idx="4686">
                  <c:v>-52</c:v>
                </c:pt>
                <c:pt idx="4687">
                  <c:v>-52</c:v>
                </c:pt>
                <c:pt idx="4688">
                  <c:v>-52</c:v>
                </c:pt>
                <c:pt idx="4689">
                  <c:v>-52</c:v>
                </c:pt>
                <c:pt idx="4690">
                  <c:v>-52</c:v>
                </c:pt>
                <c:pt idx="4691">
                  <c:v>-52</c:v>
                </c:pt>
                <c:pt idx="4692">
                  <c:v>-52</c:v>
                </c:pt>
                <c:pt idx="4693">
                  <c:v>-52</c:v>
                </c:pt>
                <c:pt idx="4694">
                  <c:v>-52</c:v>
                </c:pt>
                <c:pt idx="4695">
                  <c:v>-52</c:v>
                </c:pt>
                <c:pt idx="4696">
                  <c:v>-52</c:v>
                </c:pt>
                <c:pt idx="4697">
                  <c:v>-52</c:v>
                </c:pt>
                <c:pt idx="4698">
                  <c:v>-52</c:v>
                </c:pt>
                <c:pt idx="4699">
                  <c:v>-52</c:v>
                </c:pt>
                <c:pt idx="4700">
                  <c:v>-52</c:v>
                </c:pt>
                <c:pt idx="4701">
                  <c:v>-52</c:v>
                </c:pt>
                <c:pt idx="4702">
                  <c:v>-52</c:v>
                </c:pt>
                <c:pt idx="4703">
                  <c:v>-52</c:v>
                </c:pt>
                <c:pt idx="4704">
                  <c:v>-52</c:v>
                </c:pt>
                <c:pt idx="4705">
                  <c:v>-52</c:v>
                </c:pt>
                <c:pt idx="4706">
                  <c:v>-52</c:v>
                </c:pt>
                <c:pt idx="4707">
                  <c:v>-52</c:v>
                </c:pt>
                <c:pt idx="4708">
                  <c:v>-52</c:v>
                </c:pt>
                <c:pt idx="4709">
                  <c:v>-52</c:v>
                </c:pt>
                <c:pt idx="4710">
                  <c:v>-52</c:v>
                </c:pt>
                <c:pt idx="4711">
                  <c:v>-52</c:v>
                </c:pt>
                <c:pt idx="4712">
                  <c:v>-52</c:v>
                </c:pt>
                <c:pt idx="4713">
                  <c:v>-52</c:v>
                </c:pt>
                <c:pt idx="4714">
                  <c:v>-52</c:v>
                </c:pt>
                <c:pt idx="4715">
                  <c:v>-52</c:v>
                </c:pt>
                <c:pt idx="4716">
                  <c:v>-52</c:v>
                </c:pt>
                <c:pt idx="4717">
                  <c:v>-52</c:v>
                </c:pt>
                <c:pt idx="4718">
                  <c:v>-52</c:v>
                </c:pt>
                <c:pt idx="4719">
                  <c:v>-52</c:v>
                </c:pt>
                <c:pt idx="4720">
                  <c:v>-52</c:v>
                </c:pt>
                <c:pt idx="4721">
                  <c:v>-52</c:v>
                </c:pt>
                <c:pt idx="4722">
                  <c:v>-52</c:v>
                </c:pt>
                <c:pt idx="4723">
                  <c:v>-52</c:v>
                </c:pt>
                <c:pt idx="4724">
                  <c:v>-52</c:v>
                </c:pt>
                <c:pt idx="4725">
                  <c:v>-52</c:v>
                </c:pt>
                <c:pt idx="4726">
                  <c:v>-52</c:v>
                </c:pt>
                <c:pt idx="4727">
                  <c:v>-52</c:v>
                </c:pt>
                <c:pt idx="4728">
                  <c:v>-52</c:v>
                </c:pt>
                <c:pt idx="4729">
                  <c:v>-52</c:v>
                </c:pt>
                <c:pt idx="4730">
                  <c:v>-52</c:v>
                </c:pt>
                <c:pt idx="4731">
                  <c:v>-52</c:v>
                </c:pt>
                <c:pt idx="4732">
                  <c:v>-52</c:v>
                </c:pt>
                <c:pt idx="4733">
                  <c:v>-52</c:v>
                </c:pt>
                <c:pt idx="4734">
                  <c:v>-52</c:v>
                </c:pt>
                <c:pt idx="4735">
                  <c:v>-52</c:v>
                </c:pt>
                <c:pt idx="4736">
                  <c:v>-52</c:v>
                </c:pt>
                <c:pt idx="4737">
                  <c:v>-52</c:v>
                </c:pt>
                <c:pt idx="4738">
                  <c:v>-52</c:v>
                </c:pt>
                <c:pt idx="4739">
                  <c:v>-52</c:v>
                </c:pt>
                <c:pt idx="4740">
                  <c:v>-52</c:v>
                </c:pt>
                <c:pt idx="4741">
                  <c:v>-52</c:v>
                </c:pt>
                <c:pt idx="4742">
                  <c:v>-52</c:v>
                </c:pt>
                <c:pt idx="4743">
                  <c:v>-52</c:v>
                </c:pt>
                <c:pt idx="4744">
                  <c:v>-52</c:v>
                </c:pt>
                <c:pt idx="4745">
                  <c:v>-52</c:v>
                </c:pt>
                <c:pt idx="4746">
                  <c:v>-52</c:v>
                </c:pt>
                <c:pt idx="4747">
                  <c:v>-52</c:v>
                </c:pt>
                <c:pt idx="4748">
                  <c:v>-52</c:v>
                </c:pt>
                <c:pt idx="4749">
                  <c:v>-52</c:v>
                </c:pt>
                <c:pt idx="4750">
                  <c:v>-52</c:v>
                </c:pt>
                <c:pt idx="4751">
                  <c:v>-52</c:v>
                </c:pt>
                <c:pt idx="4752">
                  <c:v>-52</c:v>
                </c:pt>
                <c:pt idx="4753">
                  <c:v>-52</c:v>
                </c:pt>
                <c:pt idx="4754">
                  <c:v>-52</c:v>
                </c:pt>
                <c:pt idx="4755">
                  <c:v>-52</c:v>
                </c:pt>
                <c:pt idx="4756">
                  <c:v>-52</c:v>
                </c:pt>
                <c:pt idx="4757">
                  <c:v>-52</c:v>
                </c:pt>
                <c:pt idx="4758">
                  <c:v>-52</c:v>
                </c:pt>
                <c:pt idx="4759">
                  <c:v>-52</c:v>
                </c:pt>
                <c:pt idx="4760">
                  <c:v>-52</c:v>
                </c:pt>
                <c:pt idx="4761">
                  <c:v>-52</c:v>
                </c:pt>
                <c:pt idx="4762">
                  <c:v>-52</c:v>
                </c:pt>
                <c:pt idx="4763">
                  <c:v>-52</c:v>
                </c:pt>
                <c:pt idx="4764">
                  <c:v>-52</c:v>
                </c:pt>
                <c:pt idx="4765">
                  <c:v>-52</c:v>
                </c:pt>
                <c:pt idx="4766">
                  <c:v>-52</c:v>
                </c:pt>
                <c:pt idx="4767">
                  <c:v>-52</c:v>
                </c:pt>
                <c:pt idx="4768">
                  <c:v>-52</c:v>
                </c:pt>
                <c:pt idx="4769">
                  <c:v>-52</c:v>
                </c:pt>
                <c:pt idx="4770">
                  <c:v>-52</c:v>
                </c:pt>
                <c:pt idx="4771">
                  <c:v>-52</c:v>
                </c:pt>
                <c:pt idx="4772">
                  <c:v>-52</c:v>
                </c:pt>
                <c:pt idx="4773">
                  <c:v>-52</c:v>
                </c:pt>
                <c:pt idx="4774">
                  <c:v>-52</c:v>
                </c:pt>
                <c:pt idx="4775">
                  <c:v>-52</c:v>
                </c:pt>
                <c:pt idx="4776">
                  <c:v>-52</c:v>
                </c:pt>
                <c:pt idx="4777">
                  <c:v>-52</c:v>
                </c:pt>
                <c:pt idx="4778">
                  <c:v>-52</c:v>
                </c:pt>
                <c:pt idx="4779">
                  <c:v>-52</c:v>
                </c:pt>
                <c:pt idx="4780">
                  <c:v>-52</c:v>
                </c:pt>
                <c:pt idx="4781">
                  <c:v>-52</c:v>
                </c:pt>
                <c:pt idx="4782">
                  <c:v>-52</c:v>
                </c:pt>
                <c:pt idx="4783">
                  <c:v>-52</c:v>
                </c:pt>
                <c:pt idx="4784">
                  <c:v>-52</c:v>
                </c:pt>
                <c:pt idx="4785">
                  <c:v>-52</c:v>
                </c:pt>
                <c:pt idx="4786">
                  <c:v>-52</c:v>
                </c:pt>
                <c:pt idx="4787">
                  <c:v>-52</c:v>
                </c:pt>
                <c:pt idx="4788">
                  <c:v>-52</c:v>
                </c:pt>
                <c:pt idx="4789">
                  <c:v>-52</c:v>
                </c:pt>
                <c:pt idx="4790">
                  <c:v>-52</c:v>
                </c:pt>
                <c:pt idx="4791">
                  <c:v>-52</c:v>
                </c:pt>
                <c:pt idx="4792">
                  <c:v>-52</c:v>
                </c:pt>
                <c:pt idx="4793">
                  <c:v>-52</c:v>
                </c:pt>
                <c:pt idx="4794">
                  <c:v>-52</c:v>
                </c:pt>
                <c:pt idx="4795">
                  <c:v>-52</c:v>
                </c:pt>
                <c:pt idx="4796">
                  <c:v>-52</c:v>
                </c:pt>
                <c:pt idx="4797">
                  <c:v>-52</c:v>
                </c:pt>
                <c:pt idx="4798">
                  <c:v>-52</c:v>
                </c:pt>
                <c:pt idx="4799">
                  <c:v>-52</c:v>
                </c:pt>
                <c:pt idx="4800">
                  <c:v>-52</c:v>
                </c:pt>
                <c:pt idx="4801">
                  <c:v>-52</c:v>
                </c:pt>
                <c:pt idx="4802">
                  <c:v>-52</c:v>
                </c:pt>
                <c:pt idx="4803">
                  <c:v>-52</c:v>
                </c:pt>
                <c:pt idx="4804">
                  <c:v>-52</c:v>
                </c:pt>
                <c:pt idx="4805">
                  <c:v>-52</c:v>
                </c:pt>
                <c:pt idx="4806">
                  <c:v>-52</c:v>
                </c:pt>
                <c:pt idx="4807">
                  <c:v>-52</c:v>
                </c:pt>
                <c:pt idx="4808">
                  <c:v>-52</c:v>
                </c:pt>
                <c:pt idx="4809">
                  <c:v>-52</c:v>
                </c:pt>
                <c:pt idx="4810">
                  <c:v>-52</c:v>
                </c:pt>
                <c:pt idx="4811">
                  <c:v>-52</c:v>
                </c:pt>
                <c:pt idx="4812">
                  <c:v>-52</c:v>
                </c:pt>
                <c:pt idx="4813">
                  <c:v>-52</c:v>
                </c:pt>
                <c:pt idx="4814">
                  <c:v>-52</c:v>
                </c:pt>
                <c:pt idx="4815">
                  <c:v>-52</c:v>
                </c:pt>
                <c:pt idx="4816">
                  <c:v>-52</c:v>
                </c:pt>
                <c:pt idx="4817">
                  <c:v>-52</c:v>
                </c:pt>
                <c:pt idx="4818">
                  <c:v>-52</c:v>
                </c:pt>
                <c:pt idx="4819">
                  <c:v>-52</c:v>
                </c:pt>
                <c:pt idx="4820">
                  <c:v>-52</c:v>
                </c:pt>
                <c:pt idx="4821">
                  <c:v>-52</c:v>
                </c:pt>
                <c:pt idx="4822">
                  <c:v>-52</c:v>
                </c:pt>
                <c:pt idx="4823">
                  <c:v>-52</c:v>
                </c:pt>
                <c:pt idx="4824">
                  <c:v>-52</c:v>
                </c:pt>
                <c:pt idx="4825">
                  <c:v>-52</c:v>
                </c:pt>
                <c:pt idx="4826">
                  <c:v>-52</c:v>
                </c:pt>
                <c:pt idx="4827">
                  <c:v>-52</c:v>
                </c:pt>
                <c:pt idx="4828">
                  <c:v>-52</c:v>
                </c:pt>
                <c:pt idx="4829">
                  <c:v>-52</c:v>
                </c:pt>
                <c:pt idx="4830">
                  <c:v>-52</c:v>
                </c:pt>
                <c:pt idx="4831">
                  <c:v>-52</c:v>
                </c:pt>
                <c:pt idx="4832">
                  <c:v>-52</c:v>
                </c:pt>
                <c:pt idx="4833">
                  <c:v>-52</c:v>
                </c:pt>
                <c:pt idx="4834">
                  <c:v>-52</c:v>
                </c:pt>
                <c:pt idx="4835">
                  <c:v>-52</c:v>
                </c:pt>
                <c:pt idx="4836">
                  <c:v>-52</c:v>
                </c:pt>
                <c:pt idx="4837">
                  <c:v>-52</c:v>
                </c:pt>
                <c:pt idx="4838">
                  <c:v>-52</c:v>
                </c:pt>
                <c:pt idx="4839">
                  <c:v>-52</c:v>
                </c:pt>
                <c:pt idx="4840">
                  <c:v>-52</c:v>
                </c:pt>
                <c:pt idx="4841">
                  <c:v>-52</c:v>
                </c:pt>
                <c:pt idx="4842">
                  <c:v>-52</c:v>
                </c:pt>
                <c:pt idx="4843">
                  <c:v>-52</c:v>
                </c:pt>
                <c:pt idx="4844">
                  <c:v>-52</c:v>
                </c:pt>
                <c:pt idx="4845">
                  <c:v>-52</c:v>
                </c:pt>
                <c:pt idx="4846">
                  <c:v>-52</c:v>
                </c:pt>
                <c:pt idx="4847">
                  <c:v>-52</c:v>
                </c:pt>
                <c:pt idx="4848">
                  <c:v>-52</c:v>
                </c:pt>
                <c:pt idx="4849">
                  <c:v>-52</c:v>
                </c:pt>
                <c:pt idx="4850">
                  <c:v>-52</c:v>
                </c:pt>
                <c:pt idx="4851">
                  <c:v>-52</c:v>
                </c:pt>
                <c:pt idx="4852">
                  <c:v>-52</c:v>
                </c:pt>
                <c:pt idx="4853">
                  <c:v>-52</c:v>
                </c:pt>
                <c:pt idx="4854">
                  <c:v>-52</c:v>
                </c:pt>
                <c:pt idx="4855">
                  <c:v>-52</c:v>
                </c:pt>
                <c:pt idx="4856">
                  <c:v>-52</c:v>
                </c:pt>
                <c:pt idx="4857">
                  <c:v>-52</c:v>
                </c:pt>
                <c:pt idx="4858">
                  <c:v>-52</c:v>
                </c:pt>
                <c:pt idx="4859">
                  <c:v>-52</c:v>
                </c:pt>
                <c:pt idx="4860">
                  <c:v>-52</c:v>
                </c:pt>
                <c:pt idx="4861">
                  <c:v>-52</c:v>
                </c:pt>
                <c:pt idx="4862">
                  <c:v>-52</c:v>
                </c:pt>
                <c:pt idx="4863">
                  <c:v>-52</c:v>
                </c:pt>
                <c:pt idx="4864">
                  <c:v>-52</c:v>
                </c:pt>
                <c:pt idx="4865">
                  <c:v>-52</c:v>
                </c:pt>
                <c:pt idx="4866">
                  <c:v>-52</c:v>
                </c:pt>
                <c:pt idx="4867">
                  <c:v>-52</c:v>
                </c:pt>
                <c:pt idx="4868">
                  <c:v>-52</c:v>
                </c:pt>
                <c:pt idx="4869">
                  <c:v>-52</c:v>
                </c:pt>
                <c:pt idx="4870">
                  <c:v>-52</c:v>
                </c:pt>
                <c:pt idx="4871">
                  <c:v>-52</c:v>
                </c:pt>
                <c:pt idx="4872">
                  <c:v>-51</c:v>
                </c:pt>
                <c:pt idx="4873">
                  <c:v>-51</c:v>
                </c:pt>
                <c:pt idx="4874">
                  <c:v>-51</c:v>
                </c:pt>
                <c:pt idx="4875">
                  <c:v>-51</c:v>
                </c:pt>
                <c:pt idx="4876">
                  <c:v>-51</c:v>
                </c:pt>
                <c:pt idx="4877">
                  <c:v>-51</c:v>
                </c:pt>
                <c:pt idx="4878">
                  <c:v>-51</c:v>
                </c:pt>
                <c:pt idx="4879">
                  <c:v>-51</c:v>
                </c:pt>
                <c:pt idx="4880">
                  <c:v>-51</c:v>
                </c:pt>
                <c:pt idx="4881">
                  <c:v>-51</c:v>
                </c:pt>
                <c:pt idx="4882">
                  <c:v>-51</c:v>
                </c:pt>
                <c:pt idx="4883">
                  <c:v>-51</c:v>
                </c:pt>
                <c:pt idx="4884">
                  <c:v>-51</c:v>
                </c:pt>
                <c:pt idx="4885">
                  <c:v>-51</c:v>
                </c:pt>
                <c:pt idx="4886">
                  <c:v>-51</c:v>
                </c:pt>
                <c:pt idx="4887">
                  <c:v>-51</c:v>
                </c:pt>
                <c:pt idx="4888">
                  <c:v>-51</c:v>
                </c:pt>
                <c:pt idx="4889">
                  <c:v>-51</c:v>
                </c:pt>
                <c:pt idx="4890">
                  <c:v>-51</c:v>
                </c:pt>
                <c:pt idx="4891">
                  <c:v>-51</c:v>
                </c:pt>
                <c:pt idx="4892">
                  <c:v>-51</c:v>
                </c:pt>
                <c:pt idx="4893">
                  <c:v>-51</c:v>
                </c:pt>
                <c:pt idx="4894">
                  <c:v>-51</c:v>
                </c:pt>
                <c:pt idx="4895">
                  <c:v>-51</c:v>
                </c:pt>
                <c:pt idx="4896">
                  <c:v>-51</c:v>
                </c:pt>
                <c:pt idx="4897">
                  <c:v>-51</c:v>
                </c:pt>
                <c:pt idx="4898">
                  <c:v>-51</c:v>
                </c:pt>
                <c:pt idx="4899">
                  <c:v>-51</c:v>
                </c:pt>
                <c:pt idx="4900">
                  <c:v>-51</c:v>
                </c:pt>
                <c:pt idx="4901">
                  <c:v>-51</c:v>
                </c:pt>
                <c:pt idx="4902">
                  <c:v>-51</c:v>
                </c:pt>
                <c:pt idx="4903">
                  <c:v>-51</c:v>
                </c:pt>
                <c:pt idx="4904">
                  <c:v>-51</c:v>
                </c:pt>
                <c:pt idx="4905">
                  <c:v>-51</c:v>
                </c:pt>
                <c:pt idx="4906">
                  <c:v>-51</c:v>
                </c:pt>
                <c:pt idx="4907">
                  <c:v>-51</c:v>
                </c:pt>
                <c:pt idx="4908">
                  <c:v>-51</c:v>
                </c:pt>
                <c:pt idx="4909">
                  <c:v>-51</c:v>
                </c:pt>
                <c:pt idx="4910">
                  <c:v>-51</c:v>
                </c:pt>
                <c:pt idx="4911">
                  <c:v>-51</c:v>
                </c:pt>
                <c:pt idx="4912">
                  <c:v>-51</c:v>
                </c:pt>
                <c:pt idx="4913">
                  <c:v>-51</c:v>
                </c:pt>
                <c:pt idx="4914">
                  <c:v>-51</c:v>
                </c:pt>
                <c:pt idx="4915">
                  <c:v>-51</c:v>
                </c:pt>
                <c:pt idx="4916">
                  <c:v>-51</c:v>
                </c:pt>
                <c:pt idx="4917">
                  <c:v>-51</c:v>
                </c:pt>
                <c:pt idx="4918">
                  <c:v>-51</c:v>
                </c:pt>
                <c:pt idx="4919">
                  <c:v>-51</c:v>
                </c:pt>
                <c:pt idx="4920">
                  <c:v>-51</c:v>
                </c:pt>
                <c:pt idx="4921">
                  <c:v>-51</c:v>
                </c:pt>
                <c:pt idx="4922">
                  <c:v>-51</c:v>
                </c:pt>
                <c:pt idx="4923">
                  <c:v>-51</c:v>
                </c:pt>
                <c:pt idx="4924">
                  <c:v>-51</c:v>
                </c:pt>
                <c:pt idx="4925">
                  <c:v>-51</c:v>
                </c:pt>
                <c:pt idx="4926">
                  <c:v>-51</c:v>
                </c:pt>
                <c:pt idx="4927">
                  <c:v>-51</c:v>
                </c:pt>
                <c:pt idx="4928">
                  <c:v>-51</c:v>
                </c:pt>
                <c:pt idx="4929">
                  <c:v>-51</c:v>
                </c:pt>
                <c:pt idx="4930">
                  <c:v>-51</c:v>
                </c:pt>
                <c:pt idx="4931">
                  <c:v>-51</c:v>
                </c:pt>
                <c:pt idx="4932">
                  <c:v>-51</c:v>
                </c:pt>
                <c:pt idx="4933">
                  <c:v>-51</c:v>
                </c:pt>
                <c:pt idx="4934">
                  <c:v>-51</c:v>
                </c:pt>
                <c:pt idx="4935">
                  <c:v>-51</c:v>
                </c:pt>
                <c:pt idx="4936">
                  <c:v>-51</c:v>
                </c:pt>
                <c:pt idx="4937">
                  <c:v>-51</c:v>
                </c:pt>
                <c:pt idx="4938">
                  <c:v>-51</c:v>
                </c:pt>
                <c:pt idx="4939">
                  <c:v>-51</c:v>
                </c:pt>
                <c:pt idx="4940">
                  <c:v>-51</c:v>
                </c:pt>
                <c:pt idx="4941">
                  <c:v>-51</c:v>
                </c:pt>
                <c:pt idx="4942">
                  <c:v>-51</c:v>
                </c:pt>
                <c:pt idx="4943">
                  <c:v>-51</c:v>
                </c:pt>
                <c:pt idx="4944">
                  <c:v>-51</c:v>
                </c:pt>
                <c:pt idx="4945">
                  <c:v>-51</c:v>
                </c:pt>
                <c:pt idx="4946">
                  <c:v>-51</c:v>
                </c:pt>
                <c:pt idx="4947">
                  <c:v>-51</c:v>
                </c:pt>
                <c:pt idx="4948">
                  <c:v>-51</c:v>
                </c:pt>
                <c:pt idx="4949">
                  <c:v>-51</c:v>
                </c:pt>
                <c:pt idx="4950">
                  <c:v>-51</c:v>
                </c:pt>
                <c:pt idx="4951">
                  <c:v>-51</c:v>
                </c:pt>
                <c:pt idx="4952">
                  <c:v>-51</c:v>
                </c:pt>
                <c:pt idx="4953">
                  <c:v>-51</c:v>
                </c:pt>
                <c:pt idx="4954">
                  <c:v>-51</c:v>
                </c:pt>
                <c:pt idx="4955">
                  <c:v>-51</c:v>
                </c:pt>
                <c:pt idx="4956">
                  <c:v>-51</c:v>
                </c:pt>
                <c:pt idx="4957">
                  <c:v>-51</c:v>
                </c:pt>
                <c:pt idx="4958">
                  <c:v>-51</c:v>
                </c:pt>
                <c:pt idx="4959">
                  <c:v>-51</c:v>
                </c:pt>
                <c:pt idx="4960">
                  <c:v>-51</c:v>
                </c:pt>
                <c:pt idx="4961">
                  <c:v>-51</c:v>
                </c:pt>
                <c:pt idx="4962">
                  <c:v>-51</c:v>
                </c:pt>
                <c:pt idx="4963">
                  <c:v>-51</c:v>
                </c:pt>
                <c:pt idx="4964">
                  <c:v>-51</c:v>
                </c:pt>
                <c:pt idx="4965">
                  <c:v>-51</c:v>
                </c:pt>
                <c:pt idx="4966">
                  <c:v>-51</c:v>
                </c:pt>
                <c:pt idx="4967">
                  <c:v>-51</c:v>
                </c:pt>
                <c:pt idx="4968">
                  <c:v>-51</c:v>
                </c:pt>
                <c:pt idx="4969">
                  <c:v>-51</c:v>
                </c:pt>
                <c:pt idx="4970">
                  <c:v>-51</c:v>
                </c:pt>
                <c:pt idx="4971">
                  <c:v>-51</c:v>
                </c:pt>
                <c:pt idx="4972">
                  <c:v>-51</c:v>
                </c:pt>
                <c:pt idx="4973">
                  <c:v>-51</c:v>
                </c:pt>
                <c:pt idx="4974">
                  <c:v>-51</c:v>
                </c:pt>
                <c:pt idx="4975">
                  <c:v>-51</c:v>
                </c:pt>
                <c:pt idx="4976">
                  <c:v>-51</c:v>
                </c:pt>
                <c:pt idx="4977">
                  <c:v>-51</c:v>
                </c:pt>
                <c:pt idx="4978">
                  <c:v>-51</c:v>
                </c:pt>
                <c:pt idx="4979">
                  <c:v>-51</c:v>
                </c:pt>
                <c:pt idx="4980">
                  <c:v>-51</c:v>
                </c:pt>
                <c:pt idx="4981">
                  <c:v>-51</c:v>
                </c:pt>
                <c:pt idx="4982">
                  <c:v>-51</c:v>
                </c:pt>
                <c:pt idx="4983">
                  <c:v>-51</c:v>
                </c:pt>
                <c:pt idx="4984">
                  <c:v>-51</c:v>
                </c:pt>
                <c:pt idx="4985">
                  <c:v>-51</c:v>
                </c:pt>
                <c:pt idx="4986">
                  <c:v>-51</c:v>
                </c:pt>
                <c:pt idx="4987">
                  <c:v>-51</c:v>
                </c:pt>
                <c:pt idx="4988">
                  <c:v>-51</c:v>
                </c:pt>
                <c:pt idx="4989">
                  <c:v>-51</c:v>
                </c:pt>
                <c:pt idx="4990">
                  <c:v>-51</c:v>
                </c:pt>
                <c:pt idx="4991">
                  <c:v>-51</c:v>
                </c:pt>
                <c:pt idx="4992">
                  <c:v>-51</c:v>
                </c:pt>
                <c:pt idx="4993">
                  <c:v>-51</c:v>
                </c:pt>
                <c:pt idx="4994">
                  <c:v>-51</c:v>
                </c:pt>
                <c:pt idx="4995">
                  <c:v>-51</c:v>
                </c:pt>
                <c:pt idx="4996">
                  <c:v>-51</c:v>
                </c:pt>
                <c:pt idx="4997">
                  <c:v>-51</c:v>
                </c:pt>
                <c:pt idx="4998">
                  <c:v>-51</c:v>
                </c:pt>
                <c:pt idx="4999">
                  <c:v>-51</c:v>
                </c:pt>
                <c:pt idx="5000">
                  <c:v>-51</c:v>
                </c:pt>
                <c:pt idx="5001">
                  <c:v>-51</c:v>
                </c:pt>
                <c:pt idx="5002">
                  <c:v>-51</c:v>
                </c:pt>
                <c:pt idx="5003">
                  <c:v>-51</c:v>
                </c:pt>
                <c:pt idx="5004">
                  <c:v>-51</c:v>
                </c:pt>
                <c:pt idx="5005">
                  <c:v>-51</c:v>
                </c:pt>
                <c:pt idx="5006">
                  <c:v>-51</c:v>
                </c:pt>
                <c:pt idx="5007">
                  <c:v>-51</c:v>
                </c:pt>
                <c:pt idx="5008">
                  <c:v>-51</c:v>
                </c:pt>
                <c:pt idx="5009">
                  <c:v>-51</c:v>
                </c:pt>
                <c:pt idx="5010">
                  <c:v>-51</c:v>
                </c:pt>
                <c:pt idx="5011">
                  <c:v>-51</c:v>
                </c:pt>
                <c:pt idx="5012">
                  <c:v>-51</c:v>
                </c:pt>
                <c:pt idx="5013">
                  <c:v>-51</c:v>
                </c:pt>
                <c:pt idx="5014">
                  <c:v>-51</c:v>
                </c:pt>
                <c:pt idx="5015">
                  <c:v>-51</c:v>
                </c:pt>
                <c:pt idx="5016">
                  <c:v>-51</c:v>
                </c:pt>
                <c:pt idx="5017">
                  <c:v>-51</c:v>
                </c:pt>
                <c:pt idx="5018">
                  <c:v>-51</c:v>
                </c:pt>
                <c:pt idx="5019">
                  <c:v>-51</c:v>
                </c:pt>
                <c:pt idx="5020">
                  <c:v>-51</c:v>
                </c:pt>
                <c:pt idx="5021">
                  <c:v>-51</c:v>
                </c:pt>
                <c:pt idx="5022">
                  <c:v>-51</c:v>
                </c:pt>
                <c:pt idx="5023">
                  <c:v>-51</c:v>
                </c:pt>
                <c:pt idx="5024">
                  <c:v>-51</c:v>
                </c:pt>
                <c:pt idx="5025">
                  <c:v>-51</c:v>
                </c:pt>
                <c:pt idx="5026">
                  <c:v>-51</c:v>
                </c:pt>
                <c:pt idx="5027">
                  <c:v>-51</c:v>
                </c:pt>
                <c:pt idx="5028">
                  <c:v>-51</c:v>
                </c:pt>
                <c:pt idx="5029">
                  <c:v>-51</c:v>
                </c:pt>
                <c:pt idx="5030">
                  <c:v>-51</c:v>
                </c:pt>
                <c:pt idx="5031">
                  <c:v>-51</c:v>
                </c:pt>
                <c:pt idx="5032">
                  <c:v>-51</c:v>
                </c:pt>
                <c:pt idx="5033">
                  <c:v>-51</c:v>
                </c:pt>
                <c:pt idx="5034">
                  <c:v>-51</c:v>
                </c:pt>
                <c:pt idx="5035">
                  <c:v>-51</c:v>
                </c:pt>
                <c:pt idx="5036">
                  <c:v>-51</c:v>
                </c:pt>
                <c:pt idx="5037">
                  <c:v>-51</c:v>
                </c:pt>
                <c:pt idx="5038">
                  <c:v>-51</c:v>
                </c:pt>
                <c:pt idx="5039">
                  <c:v>-51</c:v>
                </c:pt>
                <c:pt idx="5040">
                  <c:v>-51</c:v>
                </c:pt>
                <c:pt idx="5041">
                  <c:v>-51</c:v>
                </c:pt>
                <c:pt idx="5042">
                  <c:v>-51</c:v>
                </c:pt>
                <c:pt idx="5043">
                  <c:v>-51</c:v>
                </c:pt>
                <c:pt idx="5044">
                  <c:v>-51</c:v>
                </c:pt>
                <c:pt idx="5045">
                  <c:v>-51</c:v>
                </c:pt>
                <c:pt idx="5046">
                  <c:v>-51</c:v>
                </c:pt>
                <c:pt idx="5047">
                  <c:v>-51</c:v>
                </c:pt>
                <c:pt idx="5048">
                  <c:v>-51</c:v>
                </c:pt>
                <c:pt idx="5049">
                  <c:v>-51</c:v>
                </c:pt>
                <c:pt idx="5050">
                  <c:v>-51</c:v>
                </c:pt>
                <c:pt idx="5051">
                  <c:v>-51</c:v>
                </c:pt>
                <c:pt idx="5052">
                  <c:v>-51</c:v>
                </c:pt>
                <c:pt idx="5053">
                  <c:v>-51</c:v>
                </c:pt>
                <c:pt idx="5054">
                  <c:v>-51</c:v>
                </c:pt>
                <c:pt idx="5055">
                  <c:v>-51</c:v>
                </c:pt>
                <c:pt idx="5056">
                  <c:v>-51</c:v>
                </c:pt>
                <c:pt idx="5057">
                  <c:v>-51</c:v>
                </c:pt>
                <c:pt idx="5058">
                  <c:v>-51</c:v>
                </c:pt>
                <c:pt idx="5059">
                  <c:v>-51</c:v>
                </c:pt>
                <c:pt idx="5060">
                  <c:v>-51</c:v>
                </c:pt>
                <c:pt idx="5061">
                  <c:v>-51</c:v>
                </c:pt>
                <c:pt idx="5062">
                  <c:v>-51</c:v>
                </c:pt>
                <c:pt idx="5063">
                  <c:v>-51</c:v>
                </c:pt>
                <c:pt idx="5064">
                  <c:v>-51</c:v>
                </c:pt>
                <c:pt idx="5065">
                  <c:v>-51</c:v>
                </c:pt>
                <c:pt idx="5066">
                  <c:v>-51</c:v>
                </c:pt>
                <c:pt idx="5067">
                  <c:v>-51</c:v>
                </c:pt>
                <c:pt idx="5068">
                  <c:v>-51</c:v>
                </c:pt>
                <c:pt idx="5069">
                  <c:v>-51</c:v>
                </c:pt>
                <c:pt idx="5070">
                  <c:v>-51</c:v>
                </c:pt>
                <c:pt idx="5071">
                  <c:v>-51</c:v>
                </c:pt>
                <c:pt idx="5072">
                  <c:v>-51</c:v>
                </c:pt>
                <c:pt idx="5073">
                  <c:v>-51</c:v>
                </c:pt>
                <c:pt idx="5074">
                  <c:v>-51</c:v>
                </c:pt>
                <c:pt idx="5075">
                  <c:v>-51</c:v>
                </c:pt>
                <c:pt idx="5076">
                  <c:v>-51</c:v>
                </c:pt>
                <c:pt idx="5077">
                  <c:v>-51</c:v>
                </c:pt>
                <c:pt idx="5078">
                  <c:v>-51</c:v>
                </c:pt>
                <c:pt idx="5079">
                  <c:v>-51</c:v>
                </c:pt>
                <c:pt idx="5080">
                  <c:v>-51</c:v>
                </c:pt>
                <c:pt idx="5081">
                  <c:v>-51</c:v>
                </c:pt>
                <c:pt idx="5082">
                  <c:v>-51</c:v>
                </c:pt>
                <c:pt idx="5083">
                  <c:v>-51</c:v>
                </c:pt>
                <c:pt idx="5084">
                  <c:v>-51</c:v>
                </c:pt>
                <c:pt idx="5085">
                  <c:v>-51</c:v>
                </c:pt>
                <c:pt idx="5086">
                  <c:v>-51</c:v>
                </c:pt>
                <c:pt idx="5087">
                  <c:v>-51</c:v>
                </c:pt>
                <c:pt idx="5088">
                  <c:v>-51</c:v>
                </c:pt>
                <c:pt idx="5089">
                  <c:v>-51</c:v>
                </c:pt>
                <c:pt idx="5090">
                  <c:v>-51</c:v>
                </c:pt>
                <c:pt idx="5091">
                  <c:v>-51</c:v>
                </c:pt>
                <c:pt idx="5092">
                  <c:v>-51</c:v>
                </c:pt>
                <c:pt idx="5093">
                  <c:v>-51</c:v>
                </c:pt>
                <c:pt idx="5094">
                  <c:v>-51</c:v>
                </c:pt>
                <c:pt idx="5095">
                  <c:v>-51</c:v>
                </c:pt>
                <c:pt idx="5096">
                  <c:v>-51</c:v>
                </c:pt>
                <c:pt idx="5097">
                  <c:v>-51</c:v>
                </c:pt>
                <c:pt idx="5098">
                  <c:v>-51</c:v>
                </c:pt>
                <c:pt idx="5099">
                  <c:v>-51</c:v>
                </c:pt>
                <c:pt idx="5100">
                  <c:v>-51</c:v>
                </c:pt>
                <c:pt idx="5101">
                  <c:v>-51</c:v>
                </c:pt>
                <c:pt idx="5102">
                  <c:v>-51</c:v>
                </c:pt>
                <c:pt idx="5103">
                  <c:v>-51</c:v>
                </c:pt>
                <c:pt idx="5104">
                  <c:v>-51</c:v>
                </c:pt>
                <c:pt idx="5105">
                  <c:v>-51</c:v>
                </c:pt>
                <c:pt idx="5106">
                  <c:v>-51</c:v>
                </c:pt>
                <c:pt idx="5107">
                  <c:v>-51</c:v>
                </c:pt>
                <c:pt idx="5108">
                  <c:v>-51</c:v>
                </c:pt>
                <c:pt idx="5109">
                  <c:v>-51</c:v>
                </c:pt>
                <c:pt idx="5110">
                  <c:v>-51</c:v>
                </c:pt>
                <c:pt idx="5111">
                  <c:v>-51</c:v>
                </c:pt>
                <c:pt idx="5112">
                  <c:v>-51</c:v>
                </c:pt>
                <c:pt idx="5113">
                  <c:v>-51</c:v>
                </c:pt>
                <c:pt idx="5114">
                  <c:v>-51</c:v>
                </c:pt>
                <c:pt idx="5115">
                  <c:v>-51</c:v>
                </c:pt>
                <c:pt idx="5116">
                  <c:v>-51</c:v>
                </c:pt>
                <c:pt idx="5117">
                  <c:v>-51</c:v>
                </c:pt>
                <c:pt idx="5118">
                  <c:v>-51</c:v>
                </c:pt>
                <c:pt idx="5119">
                  <c:v>-51</c:v>
                </c:pt>
                <c:pt idx="5120">
                  <c:v>-51</c:v>
                </c:pt>
                <c:pt idx="5121">
                  <c:v>-51</c:v>
                </c:pt>
                <c:pt idx="5122">
                  <c:v>-51</c:v>
                </c:pt>
                <c:pt idx="5123">
                  <c:v>-51</c:v>
                </c:pt>
                <c:pt idx="5124">
                  <c:v>-51</c:v>
                </c:pt>
                <c:pt idx="5125">
                  <c:v>-51</c:v>
                </c:pt>
                <c:pt idx="5126">
                  <c:v>-51</c:v>
                </c:pt>
                <c:pt idx="5127">
                  <c:v>-51</c:v>
                </c:pt>
                <c:pt idx="5128">
                  <c:v>-51</c:v>
                </c:pt>
                <c:pt idx="5129">
                  <c:v>-51</c:v>
                </c:pt>
                <c:pt idx="5130">
                  <c:v>-51</c:v>
                </c:pt>
                <c:pt idx="5131">
                  <c:v>-51</c:v>
                </c:pt>
                <c:pt idx="5132">
                  <c:v>-51</c:v>
                </c:pt>
                <c:pt idx="5133">
                  <c:v>-51</c:v>
                </c:pt>
                <c:pt idx="5134">
                  <c:v>-51</c:v>
                </c:pt>
                <c:pt idx="5135">
                  <c:v>-51</c:v>
                </c:pt>
                <c:pt idx="5136">
                  <c:v>-51</c:v>
                </c:pt>
                <c:pt idx="5137">
                  <c:v>-51</c:v>
                </c:pt>
                <c:pt idx="5138">
                  <c:v>-51</c:v>
                </c:pt>
                <c:pt idx="5139">
                  <c:v>-51</c:v>
                </c:pt>
                <c:pt idx="5140">
                  <c:v>-51</c:v>
                </c:pt>
                <c:pt idx="5141">
                  <c:v>-51</c:v>
                </c:pt>
                <c:pt idx="5142">
                  <c:v>-51</c:v>
                </c:pt>
                <c:pt idx="5143">
                  <c:v>-51</c:v>
                </c:pt>
                <c:pt idx="5144">
                  <c:v>-51</c:v>
                </c:pt>
                <c:pt idx="5145">
                  <c:v>-51</c:v>
                </c:pt>
                <c:pt idx="5146">
                  <c:v>-51</c:v>
                </c:pt>
                <c:pt idx="5147">
                  <c:v>-51</c:v>
                </c:pt>
                <c:pt idx="5148">
                  <c:v>-51</c:v>
                </c:pt>
                <c:pt idx="5149">
                  <c:v>-51</c:v>
                </c:pt>
                <c:pt idx="5150">
                  <c:v>-51</c:v>
                </c:pt>
                <c:pt idx="5151">
                  <c:v>-51</c:v>
                </c:pt>
                <c:pt idx="5152">
                  <c:v>-51</c:v>
                </c:pt>
                <c:pt idx="5153">
                  <c:v>-51</c:v>
                </c:pt>
                <c:pt idx="5154">
                  <c:v>-51</c:v>
                </c:pt>
                <c:pt idx="5155">
                  <c:v>-51</c:v>
                </c:pt>
                <c:pt idx="5156">
                  <c:v>-51</c:v>
                </c:pt>
                <c:pt idx="5157">
                  <c:v>-51</c:v>
                </c:pt>
                <c:pt idx="5158">
                  <c:v>-51</c:v>
                </c:pt>
                <c:pt idx="5159">
                  <c:v>-51</c:v>
                </c:pt>
                <c:pt idx="5160">
                  <c:v>-50</c:v>
                </c:pt>
                <c:pt idx="5161">
                  <c:v>-50</c:v>
                </c:pt>
                <c:pt idx="5162">
                  <c:v>-50</c:v>
                </c:pt>
                <c:pt idx="5163">
                  <c:v>-50</c:v>
                </c:pt>
                <c:pt idx="5164">
                  <c:v>-50</c:v>
                </c:pt>
                <c:pt idx="5165">
                  <c:v>-50</c:v>
                </c:pt>
                <c:pt idx="5166">
                  <c:v>-50</c:v>
                </c:pt>
                <c:pt idx="5167">
                  <c:v>-50</c:v>
                </c:pt>
                <c:pt idx="5168">
                  <c:v>-50</c:v>
                </c:pt>
                <c:pt idx="5169">
                  <c:v>-50</c:v>
                </c:pt>
                <c:pt idx="5170">
                  <c:v>-50</c:v>
                </c:pt>
                <c:pt idx="5171">
                  <c:v>-50</c:v>
                </c:pt>
                <c:pt idx="5172">
                  <c:v>-50</c:v>
                </c:pt>
                <c:pt idx="5173">
                  <c:v>-50</c:v>
                </c:pt>
                <c:pt idx="5174">
                  <c:v>-50</c:v>
                </c:pt>
                <c:pt idx="5175">
                  <c:v>-50</c:v>
                </c:pt>
                <c:pt idx="5176">
                  <c:v>-50</c:v>
                </c:pt>
                <c:pt idx="5177">
                  <c:v>-50</c:v>
                </c:pt>
                <c:pt idx="5178">
                  <c:v>-50</c:v>
                </c:pt>
                <c:pt idx="5179">
                  <c:v>-50</c:v>
                </c:pt>
                <c:pt idx="5180">
                  <c:v>-50</c:v>
                </c:pt>
                <c:pt idx="5181">
                  <c:v>-50</c:v>
                </c:pt>
                <c:pt idx="5182">
                  <c:v>-50</c:v>
                </c:pt>
                <c:pt idx="5183">
                  <c:v>-50</c:v>
                </c:pt>
                <c:pt idx="5184">
                  <c:v>-50</c:v>
                </c:pt>
                <c:pt idx="5185">
                  <c:v>-50</c:v>
                </c:pt>
                <c:pt idx="5186">
                  <c:v>-50</c:v>
                </c:pt>
                <c:pt idx="5187">
                  <c:v>-50</c:v>
                </c:pt>
                <c:pt idx="5188">
                  <c:v>-50</c:v>
                </c:pt>
                <c:pt idx="5189">
                  <c:v>-50</c:v>
                </c:pt>
                <c:pt idx="5190">
                  <c:v>-50</c:v>
                </c:pt>
                <c:pt idx="5191">
                  <c:v>-50</c:v>
                </c:pt>
                <c:pt idx="5192">
                  <c:v>-50</c:v>
                </c:pt>
                <c:pt idx="5193">
                  <c:v>-50</c:v>
                </c:pt>
                <c:pt idx="5194">
                  <c:v>-50</c:v>
                </c:pt>
                <c:pt idx="5195">
                  <c:v>-50</c:v>
                </c:pt>
                <c:pt idx="5196">
                  <c:v>-50</c:v>
                </c:pt>
                <c:pt idx="5197">
                  <c:v>-50</c:v>
                </c:pt>
                <c:pt idx="5198">
                  <c:v>-50</c:v>
                </c:pt>
                <c:pt idx="5199">
                  <c:v>-50</c:v>
                </c:pt>
              </c:numCache>
            </c:numRef>
          </c:xVal>
          <c:yVal>
            <c:numRef>
              <c:f>'sc12.1'!$B$2:$B$5201</c:f>
              <c:numCache>
                <c:formatCode>General</c:formatCode>
                <c:ptCount val="5200"/>
                <c:pt idx="0">
                  <c:v>6.9406202975913473E-9</c:v>
                </c:pt>
                <c:pt idx="1">
                  <c:v>6.9406202975913473E-9</c:v>
                </c:pt>
                <c:pt idx="2">
                  <c:v>6.9406202975913473E-9</c:v>
                </c:pt>
                <c:pt idx="3">
                  <c:v>6.9406202975913473E-9</c:v>
                </c:pt>
                <c:pt idx="4">
                  <c:v>6.9406202975913473E-9</c:v>
                </c:pt>
                <c:pt idx="5">
                  <c:v>6.9406202975913473E-9</c:v>
                </c:pt>
                <c:pt idx="6">
                  <c:v>8.5933125957559414E-8</c:v>
                </c:pt>
                <c:pt idx="7">
                  <c:v>8.5933125957559414E-8</c:v>
                </c:pt>
                <c:pt idx="8">
                  <c:v>8.5933125957559414E-8</c:v>
                </c:pt>
                <c:pt idx="9">
                  <c:v>8.5933125957559414E-8</c:v>
                </c:pt>
                <c:pt idx="10">
                  <c:v>8.5933125957559414E-8</c:v>
                </c:pt>
                <c:pt idx="11">
                  <c:v>8.5933125957559414E-8</c:v>
                </c:pt>
                <c:pt idx="12">
                  <c:v>8.7056963632989164E-7</c:v>
                </c:pt>
                <c:pt idx="13">
                  <c:v>8.7056963632989164E-7</c:v>
                </c:pt>
                <c:pt idx="14">
                  <c:v>8.7056963632989164E-7</c:v>
                </c:pt>
                <c:pt idx="15">
                  <c:v>8.7056963632989164E-7</c:v>
                </c:pt>
                <c:pt idx="16">
                  <c:v>8.7056963632989164E-7</c:v>
                </c:pt>
                <c:pt idx="17">
                  <c:v>8.7056963632989164E-7</c:v>
                </c:pt>
                <c:pt idx="18">
                  <c:v>7.2165064248518897E-6</c:v>
                </c:pt>
                <c:pt idx="19">
                  <c:v>7.2165064248518897E-6</c:v>
                </c:pt>
                <c:pt idx="20">
                  <c:v>7.2165064248518897E-6</c:v>
                </c:pt>
                <c:pt idx="21">
                  <c:v>7.2165064248518897E-6</c:v>
                </c:pt>
                <c:pt idx="22">
                  <c:v>7.2165064248518897E-6</c:v>
                </c:pt>
                <c:pt idx="23">
                  <c:v>7.2165064248518897E-6</c:v>
                </c:pt>
                <c:pt idx="24">
                  <c:v>7.2165064248518897E-6</c:v>
                </c:pt>
                <c:pt idx="25">
                  <c:v>7.2165064248518897E-6</c:v>
                </c:pt>
                <c:pt idx="26">
                  <c:v>7.2165064248518897E-6</c:v>
                </c:pt>
                <c:pt idx="27">
                  <c:v>7.2165064248518897E-6</c:v>
                </c:pt>
                <c:pt idx="28">
                  <c:v>7.2165064248518897E-6</c:v>
                </c:pt>
                <c:pt idx="29">
                  <c:v>7.2165064248518897E-6</c:v>
                </c:pt>
                <c:pt idx="30">
                  <c:v>7.2165064248518897E-6</c:v>
                </c:pt>
                <c:pt idx="31">
                  <c:v>7.2165064248518897E-6</c:v>
                </c:pt>
                <c:pt idx="32">
                  <c:v>7.2165064248518897E-6</c:v>
                </c:pt>
                <c:pt idx="33">
                  <c:v>7.2165064248518897E-6</c:v>
                </c:pt>
                <c:pt idx="34">
                  <c:v>7.2165064248518897E-6</c:v>
                </c:pt>
                <c:pt idx="35">
                  <c:v>7.2165064248518897E-6</c:v>
                </c:pt>
                <c:pt idx="36">
                  <c:v>7.2165064248518897E-6</c:v>
                </c:pt>
                <c:pt idx="37">
                  <c:v>7.2165064248518897E-6</c:v>
                </c:pt>
                <c:pt idx="38">
                  <c:v>4.8947562624949977E-5</c:v>
                </c:pt>
                <c:pt idx="39">
                  <c:v>4.8947562624949977E-5</c:v>
                </c:pt>
                <c:pt idx="40">
                  <c:v>4.8947562624949977E-5</c:v>
                </c:pt>
                <c:pt idx="41">
                  <c:v>4.8947562624949977E-5</c:v>
                </c:pt>
                <c:pt idx="42">
                  <c:v>4.8947562624949977E-5</c:v>
                </c:pt>
                <c:pt idx="43">
                  <c:v>4.8947562624949977E-5</c:v>
                </c:pt>
                <c:pt idx="44">
                  <c:v>4.8947562624949977E-5</c:v>
                </c:pt>
                <c:pt idx="45">
                  <c:v>4.8947562624949977E-5</c:v>
                </c:pt>
                <c:pt idx="46">
                  <c:v>4.8947562624949977E-5</c:v>
                </c:pt>
                <c:pt idx="47">
                  <c:v>4.8947562624949977E-5</c:v>
                </c:pt>
                <c:pt idx="48">
                  <c:v>4.8947562624949977E-5</c:v>
                </c:pt>
                <c:pt idx="49">
                  <c:v>4.8947562624949977E-5</c:v>
                </c:pt>
                <c:pt idx="50">
                  <c:v>2.7165375970967034E-4</c:v>
                </c:pt>
                <c:pt idx="51">
                  <c:v>2.7165375970967034E-4</c:v>
                </c:pt>
                <c:pt idx="52">
                  <c:v>2.7165375970967034E-4</c:v>
                </c:pt>
                <c:pt idx="53">
                  <c:v>2.7165375970967034E-4</c:v>
                </c:pt>
                <c:pt idx="54">
                  <c:v>2.7165375970967034E-4</c:v>
                </c:pt>
                <c:pt idx="55">
                  <c:v>2.7165375970967034E-4</c:v>
                </c:pt>
                <c:pt idx="56">
                  <c:v>2.7165375970967034E-4</c:v>
                </c:pt>
                <c:pt idx="57">
                  <c:v>2.7165375970967034E-4</c:v>
                </c:pt>
                <c:pt idx="58">
                  <c:v>2.7165375970967034E-4</c:v>
                </c:pt>
                <c:pt idx="59">
                  <c:v>2.7165375970967034E-4</c:v>
                </c:pt>
                <c:pt idx="60">
                  <c:v>2.7165375970967034E-4</c:v>
                </c:pt>
                <c:pt idx="61">
                  <c:v>2.7165375970967034E-4</c:v>
                </c:pt>
                <c:pt idx="62">
                  <c:v>2.7165375970967034E-4</c:v>
                </c:pt>
                <c:pt idx="63">
                  <c:v>2.7165375970967034E-4</c:v>
                </c:pt>
                <c:pt idx="64">
                  <c:v>2.7165375970967034E-4</c:v>
                </c:pt>
                <c:pt idx="65">
                  <c:v>2.7165375970967034E-4</c:v>
                </c:pt>
                <c:pt idx="66">
                  <c:v>2.7165375970967034E-4</c:v>
                </c:pt>
                <c:pt idx="67">
                  <c:v>2.7165375970967034E-4</c:v>
                </c:pt>
                <c:pt idx="68">
                  <c:v>2.7165375970967034E-4</c:v>
                </c:pt>
                <c:pt idx="69">
                  <c:v>2.7165375970967034E-4</c:v>
                </c:pt>
                <c:pt idx="70">
                  <c:v>1.233618718907659E-3</c:v>
                </c:pt>
                <c:pt idx="71">
                  <c:v>1.233618718907659E-3</c:v>
                </c:pt>
                <c:pt idx="72">
                  <c:v>1.233618718907659E-3</c:v>
                </c:pt>
                <c:pt idx="73">
                  <c:v>1.233618718907659E-3</c:v>
                </c:pt>
                <c:pt idx="74">
                  <c:v>1.233618718907659E-3</c:v>
                </c:pt>
                <c:pt idx="75">
                  <c:v>1.233618718907659E-3</c:v>
                </c:pt>
                <c:pt idx="76">
                  <c:v>1.233618718907659E-3</c:v>
                </c:pt>
                <c:pt idx="77">
                  <c:v>1.233618718907659E-3</c:v>
                </c:pt>
                <c:pt idx="78">
                  <c:v>1.233618718907659E-3</c:v>
                </c:pt>
                <c:pt idx="79">
                  <c:v>1.233618718907659E-3</c:v>
                </c:pt>
                <c:pt idx="80">
                  <c:v>1.233618718907659E-3</c:v>
                </c:pt>
                <c:pt idx="81">
                  <c:v>1.233618718907659E-3</c:v>
                </c:pt>
                <c:pt idx="82">
                  <c:v>1.233618718907659E-3</c:v>
                </c:pt>
                <c:pt idx="83">
                  <c:v>1.233618718907659E-3</c:v>
                </c:pt>
                <c:pt idx="84">
                  <c:v>1.233618718907659E-3</c:v>
                </c:pt>
                <c:pt idx="85">
                  <c:v>1.233618718907659E-3</c:v>
                </c:pt>
                <c:pt idx="86">
                  <c:v>1.233618718907659E-3</c:v>
                </c:pt>
                <c:pt idx="87">
                  <c:v>1.233618718907659E-3</c:v>
                </c:pt>
                <c:pt idx="88">
                  <c:v>1.233618718907659E-3</c:v>
                </c:pt>
                <c:pt idx="89">
                  <c:v>1.233618718907659E-3</c:v>
                </c:pt>
                <c:pt idx="90">
                  <c:v>1.233618718907659E-3</c:v>
                </c:pt>
                <c:pt idx="91">
                  <c:v>1.233618718907659E-3</c:v>
                </c:pt>
                <c:pt idx="92">
                  <c:v>1.233618718907659E-3</c:v>
                </c:pt>
                <c:pt idx="93">
                  <c:v>1.233618718907659E-3</c:v>
                </c:pt>
                <c:pt idx="94">
                  <c:v>1.233618718907659E-3</c:v>
                </c:pt>
                <c:pt idx="95">
                  <c:v>1.233618718907659E-3</c:v>
                </c:pt>
                <c:pt idx="96">
                  <c:v>1.233618718907659E-3</c:v>
                </c:pt>
                <c:pt idx="97">
                  <c:v>1.233618718907659E-3</c:v>
                </c:pt>
                <c:pt idx="98">
                  <c:v>1.233618718907659E-3</c:v>
                </c:pt>
                <c:pt idx="99">
                  <c:v>1.233618718907659E-3</c:v>
                </c:pt>
                <c:pt idx="100">
                  <c:v>1.233618718907659E-3</c:v>
                </c:pt>
                <c:pt idx="101">
                  <c:v>1.233618718907659E-3</c:v>
                </c:pt>
                <c:pt idx="102">
                  <c:v>1.233618718907659E-3</c:v>
                </c:pt>
                <c:pt idx="103">
                  <c:v>1.233618718907659E-3</c:v>
                </c:pt>
                <c:pt idx="104">
                  <c:v>1.233618718907659E-3</c:v>
                </c:pt>
                <c:pt idx="105">
                  <c:v>1.233618718907659E-3</c:v>
                </c:pt>
                <c:pt idx="106">
                  <c:v>1.233618718907659E-3</c:v>
                </c:pt>
                <c:pt idx="107">
                  <c:v>1.233618718907659E-3</c:v>
                </c:pt>
                <c:pt idx="108">
                  <c:v>1.233618718907659E-3</c:v>
                </c:pt>
                <c:pt idx="109">
                  <c:v>1.233618718907659E-3</c:v>
                </c:pt>
                <c:pt idx="110">
                  <c:v>4.5838116353149683E-3</c:v>
                </c:pt>
                <c:pt idx="111">
                  <c:v>4.5838116353149683E-3</c:v>
                </c:pt>
                <c:pt idx="112">
                  <c:v>4.5838116353149683E-3</c:v>
                </c:pt>
                <c:pt idx="113">
                  <c:v>4.5838116353149683E-3</c:v>
                </c:pt>
                <c:pt idx="114">
                  <c:v>4.5838116353149683E-3</c:v>
                </c:pt>
                <c:pt idx="115">
                  <c:v>4.5838116353149683E-3</c:v>
                </c:pt>
                <c:pt idx="116">
                  <c:v>4.5838116353149683E-3</c:v>
                </c:pt>
                <c:pt idx="117">
                  <c:v>4.5838116353149683E-3</c:v>
                </c:pt>
                <c:pt idx="118">
                  <c:v>4.5838116353149683E-3</c:v>
                </c:pt>
                <c:pt idx="119">
                  <c:v>4.5838116353149683E-3</c:v>
                </c:pt>
                <c:pt idx="120">
                  <c:v>4.5838116353149683E-3</c:v>
                </c:pt>
                <c:pt idx="121">
                  <c:v>4.5838116353149683E-3</c:v>
                </c:pt>
                <c:pt idx="122">
                  <c:v>4.5838116353149683E-3</c:v>
                </c:pt>
                <c:pt idx="123">
                  <c:v>4.5838116353149683E-3</c:v>
                </c:pt>
                <c:pt idx="124">
                  <c:v>4.5838116353149683E-3</c:v>
                </c:pt>
                <c:pt idx="125">
                  <c:v>4.5838116353149683E-3</c:v>
                </c:pt>
                <c:pt idx="126">
                  <c:v>4.5838116353149683E-3</c:v>
                </c:pt>
                <c:pt idx="127">
                  <c:v>4.5838116353149683E-3</c:v>
                </c:pt>
                <c:pt idx="128">
                  <c:v>4.5838116353149683E-3</c:v>
                </c:pt>
                <c:pt idx="129">
                  <c:v>4.5838116353149683E-3</c:v>
                </c:pt>
                <c:pt idx="130">
                  <c:v>4.5838116353149683E-3</c:v>
                </c:pt>
                <c:pt idx="131">
                  <c:v>4.5838116353149683E-3</c:v>
                </c:pt>
                <c:pt idx="132">
                  <c:v>4.5838116353149683E-3</c:v>
                </c:pt>
                <c:pt idx="133">
                  <c:v>4.5838116353149683E-3</c:v>
                </c:pt>
                <c:pt idx="134">
                  <c:v>4.5838116353149683E-3</c:v>
                </c:pt>
                <c:pt idx="135">
                  <c:v>4.5838116353149683E-3</c:v>
                </c:pt>
                <c:pt idx="136">
                  <c:v>4.5838116353149683E-3</c:v>
                </c:pt>
                <c:pt idx="137">
                  <c:v>4.5838116353149683E-3</c:v>
                </c:pt>
                <c:pt idx="138">
                  <c:v>4.5838116353149683E-3</c:v>
                </c:pt>
                <c:pt idx="139">
                  <c:v>4.5838116353149683E-3</c:v>
                </c:pt>
                <c:pt idx="140">
                  <c:v>4.5838116353149683E-3</c:v>
                </c:pt>
                <c:pt idx="141">
                  <c:v>4.5838116353149683E-3</c:v>
                </c:pt>
                <c:pt idx="142">
                  <c:v>4.5838116353149683E-3</c:v>
                </c:pt>
                <c:pt idx="143">
                  <c:v>4.5838116353149683E-3</c:v>
                </c:pt>
                <c:pt idx="144">
                  <c:v>4.5838116353149683E-3</c:v>
                </c:pt>
                <c:pt idx="145">
                  <c:v>4.5838116353149683E-3</c:v>
                </c:pt>
                <c:pt idx="146">
                  <c:v>4.5838116353149683E-3</c:v>
                </c:pt>
                <c:pt idx="147">
                  <c:v>4.5838116353149683E-3</c:v>
                </c:pt>
                <c:pt idx="148">
                  <c:v>4.5838116353149683E-3</c:v>
                </c:pt>
                <c:pt idx="149">
                  <c:v>4.5838116353149683E-3</c:v>
                </c:pt>
                <c:pt idx="150">
                  <c:v>4.5838116353149683E-3</c:v>
                </c:pt>
                <c:pt idx="151">
                  <c:v>4.5838116353149683E-3</c:v>
                </c:pt>
                <c:pt idx="152">
                  <c:v>4.5838116353149683E-3</c:v>
                </c:pt>
                <c:pt idx="153">
                  <c:v>4.5838116353149683E-3</c:v>
                </c:pt>
                <c:pt idx="154">
                  <c:v>4.5838116353149683E-3</c:v>
                </c:pt>
                <c:pt idx="155">
                  <c:v>4.5838116353149683E-3</c:v>
                </c:pt>
                <c:pt idx="156">
                  <c:v>4.5838116353149683E-3</c:v>
                </c:pt>
                <c:pt idx="157">
                  <c:v>4.5838116353149683E-3</c:v>
                </c:pt>
                <c:pt idx="158">
                  <c:v>4.5838116353149683E-3</c:v>
                </c:pt>
                <c:pt idx="159">
                  <c:v>4.5838116353149683E-3</c:v>
                </c:pt>
                <c:pt idx="160">
                  <c:v>4.5838116353149683E-3</c:v>
                </c:pt>
                <c:pt idx="161">
                  <c:v>4.5838116353149683E-3</c:v>
                </c:pt>
                <c:pt idx="162">
                  <c:v>4.5838116353149683E-3</c:v>
                </c:pt>
                <c:pt idx="163">
                  <c:v>4.5838116353149683E-3</c:v>
                </c:pt>
                <c:pt idx="164">
                  <c:v>4.5838116353149683E-3</c:v>
                </c:pt>
                <c:pt idx="165">
                  <c:v>4.5838116353149683E-3</c:v>
                </c:pt>
                <c:pt idx="166">
                  <c:v>4.5838116353149683E-3</c:v>
                </c:pt>
                <c:pt idx="167">
                  <c:v>4.5838116353149683E-3</c:v>
                </c:pt>
                <c:pt idx="168">
                  <c:v>4.5838116353149683E-3</c:v>
                </c:pt>
                <c:pt idx="169">
                  <c:v>4.5838116353149683E-3</c:v>
                </c:pt>
                <c:pt idx="170">
                  <c:v>4.5838116353149683E-3</c:v>
                </c:pt>
                <c:pt idx="171">
                  <c:v>4.5838116353149683E-3</c:v>
                </c:pt>
                <c:pt idx="172">
                  <c:v>4.5838116353149683E-3</c:v>
                </c:pt>
                <c:pt idx="173">
                  <c:v>4.5838116353149683E-3</c:v>
                </c:pt>
                <c:pt idx="174">
                  <c:v>4.5838116353149683E-3</c:v>
                </c:pt>
                <c:pt idx="175">
                  <c:v>4.5838116353149683E-3</c:v>
                </c:pt>
                <c:pt idx="176">
                  <c:v>4.5838116353149683E-3</c:v>
                </c:pt>
                <c:pt idx="177">
                  <c:v>4.5838116353149683E-3</c:v>
                </c:pt>
                <c:pt idx="178">
                  <c:v>4.5838116353149683E-3</c:v>
                </c:pt>
                <c:pt idx="179">
                  <c:v>4.5838116353149683E-3</c:v>
                </c:pt>
                <c:pt idx="180">
                  <c:v>4.5838116353149683E-3</c:v>
                </c:pt>
                <c:pt idx="181">
                  <c:v>4.5838116353149683E-3</c:v>
                </c:pt>
                <c:pt idx="182">
                  <c:v>4.5838116353149683E-3</c:v>
                </c:pt>
                <c:pt idx="183">
                  <c:v>4.5838116353149683E-3</c:v>
                </c:pt>
                <c:pt idx="184">
                  <c:v>4.5838116353149683E-3</c:v>
                </c:pt>
                <c:pt idx="185">
                  <c:v>4.5838116353149683E-3</c:v>
                </c:pt>
                <c:pt idx="186">
                  <c:v>4.5838116353149683E-3</c:v>
                </c:pt>
                <c:pt idx="187">
                  <c:v>4.5838116353149683E-3</c:v>
                </c:pt>
                <c:pt idx="188">
                  <c:v>4.5838116353149683E-3</c:v>
                </c:pt>
                <c:pt idx="189">
                  <c:v>4.5838116353149683E-3</c:v>
                </c:pt>
                <c:pt idx="190">
                  <c:v>4.5838116353149683E-3</c:v>
                </c:pt>
                <c:pt idx="191">
                  <c:v>4.5838116353149683E-3</c:v>
                </c:pt>
                <c:pt idx="192">
                  <c:v>4.5838116353149683E-3</c:v>
                </c:pt>
                <c:pt idx="193">
                  <c:v>4.5838116353149683E-3</c:v>
                </c:pt>
                <c:pt idx="194">
                  <c:v>4.5838116353149683E-3</c:v>
                </c:pt>
                <c:pt idx="195">
                  <c:v>4.5838116353149683E-3</c:v>
                </c:pt>
                <c:pt idx="196">
                  <c:v>4.5838116353149683E-3</c:v>
                </c:pt>
                <c:pt idx="197">
                  <c:v>4.5838116353149683E-3</c:v>
                </c:pt>
                <c:pt idx="198">
                  <c:v>1.3936481924924941E-2</c:v>
                </c:pt>
                <c:pt idx="199">
                  <c:v>1.3936481924924941E-2</c:v>
                </c:pt>
                <c:pt idx="200">
                  <c:v>1.3936481924924941E-2</c:v>
                </c:pt>
                <c:pt idx="201">
                  <c:v>1.3936481924924941E-2</c:v>
                </c:pt>
                <c:pt idx="202">
                  <c:v>1.3936481924924941E-2</c:v>
                </c:pt>
                <c:pt idx="203">
                  <c:v>1.3936481924924941E-2</c:v>
                </c:pt>
                <c:pt idx="204">
                  <c:v>1.3936481924924941E-2</c:v>
                </c:pt>
                <c:pt idx="205">
                  <c:v>1.3936481924924941E-2</c:v>
                </c:pt>
                <c:pt idx="206">
                  <c:v>1.3936481924924941E-2</c:v>
                </c:pt>
                <c:pt idx="207">
                  <c:v>1.3936481924924941E-2</c:v>
                </c:pt>
                <c:pt idx="208">
                  <c:v>1.3936481924924941E-2</c:v>
                </c:pt>
                <c:pt idx="209">
                  <c:v>1.3936481924924941E-2</c:v>
                </c:pt>
                <c:pt idx="210">
                  <c:v>1.3936481924924941E-2</c:v>
                </c:pt>
                <c:pt idx="211">
                  <c:v>1.3936481924924941E-2</c:v>
                </c:pt>
                <c:pt idx="212">
                  <c:v>1.3936481924924941E-2</c:v>
                </c:pt>
                <c:pt idx="213">
                  <c:v>1.3936481924924941E-2</c:v>
                </c:pt>
                <c:pt idx="214">
                  <c:v>1.3936481924924941E-2</c:v>
                </c:pt>
                <c:pt idx="215">
                  <c:v>1.3936481924924941E-2</c:v>
                </c:pt>
                <c:pt idx="216">
                  <c:v>1.3936481924924941E-2</c:v>
                </c:pt>
                <c:pt idx="217">
                  <c:v>1.3936481924924941E-2</c:v>
                </c:pt>
                <c:pt idx="218">
                  <c:v>1.3936481924924941E-2</c:v>
                </c:pt>
                <c:pt idx="219">
                  <c:v>1.3936481924924941E-2</c:v>
                </c:pt>
                <c:pt idx="220">
                  <c:v>1.3936481924924941E-2</c:v>
                </c:pt>
                <c:pt idx="221">
                  <c:v>1.3936481924924941E-2</c:v>
                </c:pt>
                <c:pt idx="222">
                  <c:v>1.3936481924924941E-2</c:v>
                </c:pt>
                <c:pt idx="223">
                  <c:v>1.3936481924924941E-2</c:v>
                </c:pt>
                <c:pt idx="224">
                  <c:v>1.3936481924924941E-2</c:v>
                </c:pt>
                <c:pt idx="225">
                  <c:v>1.3936481924924941E-2</c:v>
                </c:pt>
                <c:pt idx="226">
                  <c:v>1.3936481924924941E-2</c:v>
                </c:pt>
                <c:pt idx="227">
                  <c:v>1.3936481924924941E-2</c:v>
                </c:pt>
                <c:pt idx="228">
                  <c:v>1.3936481924924941E-2</c:v>
                </c:pt>
                <c:pt idx="229">
                  <c:v>1.3936481924924941E-2</c:v>
                </c:pt>
                <c:pt idx="230">
                  <c:v>1.3936481924924941E-2</c:v>
                </c:pt>
                <c:pt idx="231">
                  <c:v>1.3936481924924941E-2</c:v>
                </c:pt>
                <c:pt idx="232">
                  <c:v>1.3936481924924941E-2</c:v>
                </c:pt>
                <c:pt idx="233">
                  <c:v>1.3936481924924941E-2</c:v>
                </c:pt>
                <c:pt idx="234">
                  <c:v>1.3936481924924941E-2</c:v>
                </c:pt>
                <c:pt idx="235">
                  <c:v>1.3936481924924941E-2</c:v>
                </c:pt>
                <c:pt idx="236">
                  <c:v>1.3936481924924941E-2</c:v>
                </c:pt>
                <c:pt idx="237">
                  <c:v>1.3936481924924941E-2</c:v>
                </c:pt>
                <c:pt idx="238">
                  <c:v>1.3936481924924941E-2</c:v>
                </c:pt>
                <c:pt idx="239">
                  <c:v>1.3936481924924941E-2</c:v>
                </c:pt>
                <c:pt idx="240">
                  <c:v>1.3936481924924941E-2</c:v>
                </c:pt>
                <c:pt idx="241">
                  <c:v>1.3936481924924941E-2</c:v>
                </c:pt>
                <c:pt idx="242">
                  <c:v>1.3936481924924941E-2</c:v>
                </c:pt>
                <c:pt idx="243">
                  <c:v>1.3936481924924941E-2</c:v>
                </c:pt>
                <c:pt idx="244">
                  <c:v>1.3936481924924941E-2</c:v>
                </c:pt>
                <c:pt idx="245">
                  <c:v>1.3936481924924941E-2</c:v>
                </c:pt>
                <c:pt idx="246">
                  <c:v>1.3936481924924941E-2</c:v>
                </c:pt>
                <c:pt idx="247">
                  <c:v>1.3936481924924941E-2</c:v>
                </c:pt>
                <c:pt idx="248">
                  <c:v>1.3936481924924941E-2</c:v>
                </c:pt>
                <c:pt idx="249">
                  <c:v>1.3936481924924941E-2</c:v>
                </c:pt>
                <c:pt idx="250">
                  <c:v>1.3936481924924941E-2</c:v>
                </c:pt>
                <c:pt idx="251">
                  <c:v>1.3936481924924941E-2</c:v>
                </c:pt>
                <c:pt idx="252">
                  <c:v>1.3936481924924941E-2</c:v>
                </c:pt>
                <c:pt idx="253">
                  <c:v>1.3936481924924941E-2</c:v>
                </c:pt>
                <c:pt idx="254">
                  <c:v>1.3936481924924941E-2</c:v>
                </c:pt>
                <c:pt idx="255">
                  <c:v>1.3936481924924941E-2</c:v>
                </c:pt>
                <c:pt idx="256">
                  <c:v>1.3936481924924941E-2</c:v>
                </c:pt>
                <c:pt idx="257">
                  <c:v>1.3936481924924941E-2</c:v>
                </c:pt>
                <c:pt idx="258">
                  <c:v>1.3936481924924941E-2</c:v>
                </c:pt>
                <c:pt idx="259">
                  <c:v>1.3936481924924941E-2</c:v>
                </c:pt>
                <c:pt idx="260">
                  <c:v>1.3936481924924941E-2</c:v>
                </c:pt>
                <c:pt idx="261">
                  <c:v>1.3936481924924941E-2</c:v>
                </c:pt>
                <c:pt idx="262">
                  <c:v>1.3936481924924941E-2</c:v>
                </c:pt>
                <c:pt idx="263">
                  <c:v>1.3936481924924941E-2</c:v>
                </c:pt>
                <c:pt idx="264">
                  <c:v>1.3936481924924941E-2</c:v>
                </c:pt>
                <c:pt idx="265">
                  <c:v>1.3936481924924941E-2</c:v>
                </c:pt>
                <c:pt idx="266">
                  <c:v>1.3936481924924941E-2</c:v>
                </c:pt>
                <c:pt idx="267">
                  <c:v>1.3936481924924941E-2</c:v>
                </c:pt>
                <c:pt idx="268">
                  <c:v>1.3936481924924941E-2</c:v>
                </c:pt>
                <c:pt idx="269">
                  <c:v>1.3936481924924941E-2</c:v>
                </c:pt>
                <c:pt idx="270">
                  <c:v>1.3936481924924941E-2</c:v>
                </c:pt>
                <c:pt idx="271">
                  <c:v>1.3936481924924941E-2</c:v>
                </c:pt>
                <c:pt idx="272">
                  <c:v>1.3936481924924941E-2</c:v>
                </c:pt>
                <c:pt idx="273">
                  <c:v>1.3936481924924941E-2</c:v>
                </c:pt>
                <c:pt idx="274">
                  <c:v>1.3936481924924941E-2</c:v>
                </c:pt>
                <c:pt idx="275">
                  <c:v>1.3936481924924941E-2</c:v>
                </c:pt>
                <c:pt idx="276">
                  <c:v>1.3936481924924941E-2</c:v>
                </c:pt>
                <c:pt idx="277">
                  <c:v>1.3936481924924941E-2</c:v>
                </c:pt>
                <c:pt idx="278">
                  <c:v>1.3936481924924941E-2</c:v>
                </c:pt>
                <c:pt idx="279">
                  <c:v>1.3936481924924941E-2</c:v>
                </c:pt>
                <c:pt idx="280">
                  <c:v>1.3936481924924941E-2</c:v>
                </c:pt>
                <c:pt idx="281">
                  <c:v>1.3936481924924941E-2</c:v>
                </c:pt>
                <c:pt idx="282">
                  <c:v>1.3936481924924941E-2</c:v>
                </c:pt>
                <c:pt idx="283">
                  <c:v>1.3936481924924941E-2</c:v>
                </c:pt>
                <c:pt idx="284">
                  <c:v>1.3936481924924941E-2</c:v>
                </c:pt>
                <c:pt idx="285">
                  <c:v>1.3936481924924941E-2</c:v>
                </c:pt>
                <c:pt idx="286">
                  <c:v>3.4670502034278537E-2</c:v>
                </c:pt>
                <c:pt idx="287">
                  <c:v>3.4670502034278537E-2</c:v>
                </c:pt>
                <c:pt idx="288">
                  <c:v>3.4670502034278537E-2</c:v>
                </c:pt>
                <c:pt idx="289">
                  <c:v>3.4670502034278537E-2</c:v>
                </c:pt>
                <c:pt idx="290">
                  <c:v>3.4670502034278537E-2</c:v>
                </c:pt>
                <c:pt idx="291">
                  <c:v>3.4670502034278537E-2</c:v>
                </c:pt>
                <c:pt idx="292">
                  <c:v>3.4670502034278537E-2</c:v>
                </c:pt>
                <c:pt idx="293">
                  <c:v>3.4670502034278537E-2</c:v>
                </c:pt>
                <c:pt idx="294">
                  <c:v>3.4670502034278537E-2</c:v>
                </c:pt>
                <c:pt idx="295">
                  <c:v>3.4670502034278537E-2</c:v>
                </c:pt>
                <c:pt idx="296">
                  <c:v>3.4670502034278537E-2</c:v>
                </c:pt>
                <c:pt idx="297">
                  <c:v>3.4670502034278537E-2</c:v>
                </c:pt>
                <c:pt idx="298">
                  <c:v>3.4670502034278537E-2</c:v>
                </c:pt>
                <c:pt idx="299">
                  <c:v>3.4670502034278537E-2</c:v>
                </c:pt>
                <c:pt idx="300">
                  <c:v>3.4670502034278537E-2</c:v>
                </c:pt>
                <c:pt idx="301">
                  <c:v>3.4670502034278537E-2</c:v>
                </c:pt>
                <c:pt idx="302">
                  <c:v>3.4670502034278537E-2</c:v>
                </c:pt>
                <c:pt idx="303">
                  <c:v>3.4670502034278537E-2</c:v>
                </c:pt>
                <c:pt idx="304">
                  <c:v>3.4670502034278537E-2</c:v>
                </c:pt>
                <c:pt idx="305">
                  <c:v>3.4670502034278537E-2</c:v>
                </c:pt>
                <c:pt idx="306">
                  <c:v>3.4670502034278537E-2</c:v>
                </c:pt>
                <c:pt idx="307">
                  <c:v>3.4670502034278537E-2</c:v>
                </c:pt>
                <c:pt idx="308">
                  <c:v>3.4670502034278537E-2</c:v>
                </c:pt>
                <c:pt idx="309">
                  <c:v>3.4670502034278537E-2</c:v>
                </c:pt>
                <c:pt idx="310">
                  <c:v>3.4670502034278537E-2</c:v>
                </c:pt>
                <c:pt idx="311">
                  <c:v>3.4670502034278537E-2</c:v>
                </c:pt>
                <c:pt idx="312">
                  <c:v>3.4670502034278537E-2</c:v>
                </c:pt>
                <c:pt idx="313">
                  <c:v>3.4670502034278537E-2</c:v>
                </c:pt>
                <c:pt idx="314">
                  <c:v>3.4670502034278537E-2</c:v>
                </c:pt>
                <c:pt idx="315">
                  <c:v>3.4670502034278537E-2</c:v>
                </c:pt>
                <c:pt idx="316">
                  <c:v>3.4670502034278537E-2</c:v>
                </c:pt>
                <c:pt idx="317">
                  <c:v>3.4670502034278537E-2</c:v>
                </c:pt>
                <c:pt idx="318">
                  <c:v>3.4670502034278537E-2</c:v>
                </c:pt>
                <c:pt idx="319">
                  <c:v>3.4670502034278537E-2</c:v>
                </c:pt>
                <c:pt idx="320">
                  <c:v>3.4670502034278537E-2</c:v>
                </c:pt>
                <c:pt idx="321">
                  <c:v>3.4670502034278537E-2</c:v>
                </c:pt>
                <c:pt idx="322">
                  <c:v>3.4670502034278537E-2</c:v>
                </c:pt>
                <c:pt idx="323">
                  <c:v>3.4670502034278537E-2</c:v>
                </c:pt>
                <c:pt idx="324">
                  <c:v>3.4670502034278537E-2</c:v>
                </c:pt>
                <c:pt idx="325">
                  <c:v>3.4670502034278537E-2</c:v>
                </c:pt>
                <c:pt idx="326">
                  <c:v>3.4670502034278537E-2</c:v>
                </c:pt>
                <c:pt idx="327">
                  <c:v>3.4670502034278537E-2</c:v>
                </c:pt>
                <c:pt idx="328">
                  <c:v>3.4670502034278537E-2</c:v>
                </c:pt>
                <c:pt idx="329">
                  <c:v>3.4670502034278537E-2</c:v>
                </c:pt>
                <c:pt idx="330">
                  <c:v>3.4670502034278537E-2</c:v>
                </c:pt>
                <c:pt idx="331">
                  <c:v>3.4670502034278537E-2</c:v>
                </c:pt>
                <c:pt idx="332">
                  <c:v>3.4670502034278537E-2</c:v>
                </c:pt>
                <c:pt idx="333">
                  <c:v>3.4670502034278537E-2</c:v>
                </c:pt>
                <c:pt idx="334">
                  <c:v>3.4670502034278537E-2</c:v>
                </c:pt>
                <c:pt idx="335">
                  <c:v>3.4670502034278537E-2</c:v>
                </c:pt>
                <c:pt idx="336">
                  <c:v>3.4670502034278537E-2</c:v>
                </c:pt>
                <c:pt idx="337">
                  <c:v>3.4670502034278537E-2</c:v>
                </c:pt>
                <c:pt idx="338">
                  <c:v>3.4670502034278537E-2</c:v>
                </c:pt>
                <c:pt idx="339">
                  <c:v>3.4670502034278537E-2</c:v>
                </c:pt>
                <c:pt idx="340">
                  <c:v>3.4670502034278537E-2</c:v>
                </c:pt>
                <c:pt idx="341">
                  <c:v>3.4670502034278537E-2</c:v>
                </c:pt>
                <c:pt idx="342">
                  <c:v>3.4670502034278537E-2</c:v>
                </c:pt>
                <c:pt idx="343">
                  <c:v>3.4670502034278537E-2</c:v>
                </c:pt>
                <c:pt idx="344">
                  <c:v>3.4670502034278537E-2</c:v>
                </c:pt>
                <c:pt idx="345">
                  <c:v>3.4670502034278537E-2</c:v>
                </c:pt>
                <c:pt idx="346">
                  <c:v>3.4670502034278537E-2</c:v>
                </c:pt>
                <c:pt idx="347">
                  <c:v>3.4670502034278537E-2</c:v>
                </c:pt>
                <c:pt idx="348">
                  <c:v>3.4670502034278537E-2</c:v>
                </c:pt>
                <c:pt idx="349">
                  <c:v>3.4670502034278537E-2</c:v>
                </c:pt>
                <c:pt idx="350">
                  <c:v>3.4670502034278537E-2</c:v>
                </c:pt>
                <c:pt idx="351">
                  <c:v>3.4670502034278537E-2</c:v>
                </c:pt>
                <c:pt idx="352">
                  <c:v>3.4670502034278537E-2</c:v>
                </c:pt>
                <c:pt idx="353">
                  <c:v>3.4670502034278537E-2</c:v>
                </c:pt>
                <c:pt idx="354">
                  <c:v>3.4670502034278537E-2</c:v>
                </c:pt>
                <c:pt idx="355">
                  <c:v>3.4670502034278537E-2</c:v>
                </c:pt>
                <c:pt idx="356">
                  <c:v>3.4670502034278537E-2</c:v>
                </c:pt>
                <c:pt idx="357">
                  <c:v>3.4670502034278537E-2</c:v>
                </c:pt>
                <c:pt idx="358">
                  <c:v>3.4670502034278537E-2</c:v>
                </c:pt>
                <c:pt idx="359">
                  <c:v>3.4670502034278537E-2</c:v>
                </c:pt>
                <c:pt idx="360">
                  <c:v>3.4670502034278537E-2</c:v>
                </c:pt>
                <c:pt idx="361">
                  <c:v>3.4670502034278537E-2</c:v>
                </c:pt>
                <c:pt idx="362">
                  <c:v>3.4670502034278537E-2</c:v>
                </c:pt>
                <c:pt idx="363">
                  <c:v>3.4670502034278537E-2</c:v>
                </c:pt>
                <c:pt idx="364">
                  <c:v>3.4670502034278537E-2</c:v>
                </c:pt>
                <c:pt idx="365">
                  <c:v>3.4670502034278537E-2</c:v>
                </c:pt>
                <c:pt idx="366">
                  <c:v>3.4670502034278537E-2</c:v>
                </c:pt>
                <c:pt idx="367">
                  <c:v>3.4670502034278537E-2</c:v>
                </c:pt>
                <c:pt idx="368">
                  <c:v>3.4670502034278537E-2</c:v>
                </c:pt>
                <c:pt idx="369">
                  <c:v>3.4670502034278537E-2</c:v>
                </c:pt>
                <c:pt idx="370">
                  <c:v>3.4670502034278537E-2</c:v>
                </c:pt>
                <c:pt idx="371">
                  <c:v>3.4670502034278537E-2</c:v>
                </c:pt>
                <c:pt idx="372">
                  <c:v>3.4670502034278537E-2</c:v>
                </c:pt>
                <c:pt idx="373">
                  <c:v>3.4670502034278537E-2</c:v>
                </c:pt>
                <c:pt idx="374">
                  <c:v>3.4670502034278537E-2</c:v>
                </c:pt>
                <c:pt idx="375">
                  <c:v>3.4670502034278537E-2</c:v>
                </c:pt>
                <c:pt idx="376">
                  <c:v>3.4670502034278537E-2</c:v>
                </c:pt>
                <c:pt idx="377">
                  <c:v>3.4670502034278537E-2</c:v>
                </c:pt>
                <c:pt idx="378">
                  <c:v>3.4670502034278537E-2</c:v>
                </c:pt>
                <c:pt idx="379">
                  <c:v>3.4670502034278537E-2</c:v>
                </c:pt>
                <c:pt idx="380">
                  <c:v>7.0574479871806997E-2</c:v>
                </c:pt>
                <c:pt idx="381">
                  <c:v>7.0574479871806997E-2</c:v>
                </c:pt>
                <c:pt idx="382">
                  <c:v>7.0574479871806997E-2</c:v>
                </c:pt>
                <c:pt idx="383">
                  <c:v>7.0574479871806997E-2</c:v>
                </c:pt>
                <c:pt idx="384">
                  <c:v>7.0574479871806997E-2</c:v>
                </c:pt>
                <c:pt idx="385">
                  <c:v>7.0574479871806997E-2</c:v>
                </c:pt>
                <c:pt idx="386">
                  <c:v>7.0574479871806997E-2</c:v>
                </c:pt>
                <c:pt idx="387">
                  <c:v>7.0574479871806997E-2</c:v>
                </c:pt>
                <c:pt idx="388">
                  <c:v>7.0574479871806997E-2</c:v>
                </c:pt>
                <c:pt idx="389">
                  <c:v>7.0574479871806997E-2</c:v>
                </c:pt>
                <c:pt idx="390">
                  <c:v>7.0574479871806997E-2</c:v>
                </c:pt>
                <c:pt idx="391">
                  <c:v>7.0574479871806997E-2</c:v>
                </c:pt>
                <c:pt idx="392">
                  <c:v>7.0574479871806997E-2</c:v>
                </c:pt>
                <c:pt idx="393">
                  <c:v>7.0574479871806997E-2</c:v>
                </c:pt>
                <c:pt idx="394">
                  <c:v>7.0574479871806997E-2</c:v>
                </c:pt>
                <c:pt idx="395">
                  <c:v>7.0574479871806997E-2</c:v>
                </c:pt>
                <c:pt idx="396">
                  <c:v>7.0574479871806997E-2</c:v>
                </c:pt>
                <c:pt idx="397">
                  <c:v>7.0574479871806997E-2</c:v>
                </c:pt>
                <c:pt idx="398">
                  <c:v>7.0574479871806997E-2</c:v>
                </c:pt>
                <c:pt idx="399">
                  <c:v>7.0574479871806997E-2</c:v>
                </c:pt>
                <c:pt idx="400">
                  <c:v>7.0574479871806997E-2</c:v>
                </c:pt>
                <c:pt idx="401">
                  <c:v>7.0574479871806997E-2</c:v>
                </c:pt>
                <c:pt idx="402">
                  <c:v>7.0574479871806997E-2</c:v>
                </c:pt>
                <c:pt idx="403">
                  <c:v>7.0574479871806997E-2</c:v>
                </c:pt>
                <c:pt idx="404">
                  <c:v>7.0574479871806997E-2</c:v>
                </c:pt>
                <c:pt idx="405">
                  <c:v>7.0574479871806997E-2</c:v>
                </c:pt>
                <c:pt idx="406">
                  <c:v>7.0574479871806997E-2</c:v>
                </c:pt>
                <c:pt idx="407">
                  <c:v>7.0574479871806997E-2</c:v>
                </c:pt>
                <c:pt idx="408">
                  <c:v>7.0574479871806997E-2</c:v>
                </c:pt>
                <c:pt idx="409">
                  <c:v>7.0574479871806997E-2</c:v>
                </c:pt>
                <c:pt idx="410">
                  <c:v>7.0574479871806997E-2</c:v>
                </c:pt>
                <c:pt idx="411">
                  <c:v>7.0574479871806997E-2</c:v>
                </c:pt>
                <c:pt idx="412">
                  <c:v>7.0574479871806997E-2</c:v>
                </c:pt>
                <c:pt idx="413">
                  <c:v>7.0574479871806997E-2</c:v>
                </c:pt>
                <c:pt idx="414">
                  <c:v>7.0574479871806997E-2</c:v>
                </c:pt>
                <c:pt idx="415">
                  <c:v>7.0574479871806997E-2</c:v>
                </c:pt>
                <c:pt idx="416">
                  <c:v>7.0574479871806997E-2</c:v>
                </c:pt>
                <c:pt idx="417">
                  <c:v>7.0574479871806997E-2</c:v>
                </c:pt>
                <c:pt idx="418">
                  <c:v>7.0574479871806997E-2</c:v>
                </c:pt>
                <c:pt idx="419">
                  <c:v>7.0574479871806997E-2</c:v>
                </c:pt>
                <c:pt idx="420">
                  <c:v>7.0574479871806997E-2</c:v>
                </c:pt>
                <c:pt idx="421">
                  <c:v>7.0574479871806997E-2</c:v>
                </c:pt>
                <c:pt idx="422">
                  <c:v>7.0574479871806997E-2</c:v>
                </c:pt>
                <c:pt idx="423">
                  <c:v>7.0574479871806997E-2</c:v>
                </c:pt>
                <c:pt idx="424">
                  <c:v>7.0574479871806997E-2</c:v>
                </c:pt>
                <c:pt idx="425">
                  <c:v>7.0574479871806997E-2</c:v>
                </c:pt>
                <c:pt idx="426">
                  <c:v>7.0574479871806997E-2</c:v>
                </c:pt>
                <c:pt idx="427">
                  <c:v>7.0574479871806997E-2</c:v>
                </c:pt>
                <c:pt idx="428">
                  <c:v>7.0574479871806997E-2</c:v>
                </c:pt>
                <c:pt idx="429">
                  <c:v>7.0574479871806997E-2</c:v>
                </c:pt>
                <c:pt idx="430">
                  <c:v>7.0574479871806997E-2</c:v>
                </c:pt>
                <c:pt idx="431">
                  <c:v>7.0574479871806997E-2</c:v>
                </c:pt>
                <c:pt idx="432">
                  <c:v>7.0574479871806997E-2</c:v>
                </c:pt>
                <c:pt idx="433">
                  <c:v>7.0574479871806997E-2</c:v>
                </c:pt>
                <c:pt idx="434">
                  <c:v>7.0574479871806997E-2</c:v>
                </c:pt>
                <c:pt idx="435">
                  <c:v>7.0574479871806997E-2</c:v>
                </c:pt>
                <c:pt idx="436">
                  <c:v>7.0574479871806997E-2</c:v>
                </c:pt>
                <c:pt idx="437">
                  <c:v>7.0574479871806997E-2</c:v>
                </c:pt>
                <c:pt idx="438">
                  <c:v>7.0574479871806997E-2</c:v>
                </c:pt>
                <c:pt idx="439">
                  <c:v>7.0574479871806997E-2</c:v>
                </c:pt>
                <c:pt idx="440">
                  <c:v>7.0574479871806997E-2</c:v>
                </c:pt>
                <c:pt idx="441">
                  <c:v>7.0574479871806997E-2</c:v>
                </c:pt>
                <c:pt idx="442">
                  <c:v>7.0574479871806997E-2</c:v>
                </c:pt>
                <c:pt idx="443">
                  <c:v>7.0574479871806997E-2</c:v>
                </c:pt>
                <c:pt idx="444">
                  <c:v>7.0574479871806997E-2</c:v>
                </c:pt>
                <c:pt idx="445">
                  <c:v>7.0574479871806997E-2</c:v>
                </c:pt>
                <c:pt idx="446">
                  <c:v>7.0574479871806997E-2</c:v>
                </c:pt>
                <c:pt idx="447">
                  <c:v>7.0574479871806997E-2</c:v>
                </c:pt>
                <c:pt idx="448">
                  <c:v>7.0574479871806997E-2</c:v>
                </c:pt>
                <c:pt idx="449">
                  <c:v>7.0574479871806997E-2</c:v>
                </c:pt>
                <c:pt idx="450">
                  <c:v>7.0574479871806997E-2</c:v>
                </c:pt>
                <c:pt idx="451">
                  <c:v>7.0574479871806997E-2</c:v>
                </c:pt>
                <c:pt idx="452">
                  <c:v>7.0574479871806997E-2</c:v>
                </c:pt>
                <c:pt idx="453">
                  <c:v>7.0574479871806997E-2</c:v>
                </c:pt>
                <c:pt idx="454">
                  <c:v>7.0574479871806997E-2</c:v>
                </c:pt>
                <c:pt idx="455">
                  <c:v>7.0574479871806997E-2</c:v>
                </c:pt>
                <c:pt idx="456">
                  <c:v>7.0574479871806997E-2</c:v>
                </c:pt>
                <c:pt idx="457">
                  <c:v>7.0574479871806997E-2</c:v>
                </c:pt>
                <c:pt idx="458">
                  <c:v>7.0574479871806997E-2</c:v>
                </c:pt>
                <c:pt idx="459">
                  <c:v>7.0574479871806997E-2</c:v>
                </c:pt>
                <c:pt idx="460">
                  <c:v>7.0574479871806997E-2</c:v>
                </c:pt>
                <c:pt idx="461">
                  <c:v>7.0574479871806997E-2</c:v>
                </c:pt>
                <c:pt idx="462">
                  <c:v>7.0574479871806997E-2</c:v>
                </c:pt>
                <c:pt idx="463">
                  <c:v>7.0574479871806997E-2</c:v>
                </c:pt>
                <c:pt idx="464">
                  <c:v>7.0574479871806997E-2</c:v>
                </c:pt>
                <c:pt idx="465">
                  <c:v>7.0574479871806997E-2</c:v>
                </c:pt>
                <c:pt idx="466">
                  <c:v>7.0574479871806997E-2</c:v>
                </c:pt>
                <c:pt idx="467">
                  <c:v>7.0574479871806997E-2</c:v>
                </c:pt>
                <c:pt idx="468">
                  <c:v>7.0574479871806997E-2</c:v>
                </c:pt>
                <c:pt idx="469">
                  <c:v>7.0574479871806997E-2</c:v>
                </c:pt>
                <c:pt idx="470">
                  <c:v>7.0574479871806997E-2</c:v>
                </c:pt>
                <c:pt idx="471">
                  <c:v>7.0574479871806997E-2</c:v>
                </c:pt>
                <c:pt idx="472">
                  <c:v>7.0574479871806997E-2</c:v>
                </c:pt>
                <c:pt idx="473">
                  <c:v>7.0574479871806997E-2</c:v>
                </c:pt>
                <c:pt idx="474">
                  <c:v>7.0574479871806997E-2</c:v>
                </c:pt>
                <c:pt idx="475">
                  <c:v>7.0574479871806997E-2</c:v>
                </c:pt>
                <c:pt idx="476">
                  <c:v>7.0574479871806997E-2</c:v>
                </c:pt>
                <c:pt idx="477">
                  <c:v>7.0574479871806997E-2</c:v>
                </c:pt>
                <c:pt idx="478">
                  <c:v>7.0574479871806997E-2</c:v>
                </c:pt>
                <c:pt idx="479">
                  <c:v>7.0574479871806997E-2</c:v>
                </c:pt>
                <c:pt idx="480">
                  <c:v>7.0574479871806997E-2</c:v>
                </c:pt>
                <c:pt idx="481">
                  <c:v>7.0574479871806997E-2</c:v>
                </c:pt>
                <c:pt idx="482">
                  <c:v>7.0574479871806997E-2</c:v>
                </c:pt>
                <c:pt idx="483">
                  <c:v>7.0574479871806997E-2</c:v>
                </c:pt>
                <c:pt idx="484">
                  <c:v>7.0574479871806997E-2</c:v>
                </c:pt>
                <c:pt idx="485">
                  <c:v>7.0574479871806997E-2</c:v>
                </c:pt>
                <c:pt idx="486">
                  <c:v>7.0574479871806997E-2</c:v>
                </c:pt>
                <c:pt idx="487">
                  <c:v>7.0574479871806997E-2</c:v>
                </c:pt>
                <c:pt idx="488">
                  <c:v>7.0574479871806997E-2</c:v>
                </c:pt>
                <c:pt idx="489">
                  <c:v>7.0574479871806997E-2</c:v>
                </c:pt>
                <c:pt idx="490">
                  <c:v>7.0574479871806997E-2</c:v>
                </c:pt>
                <c:pt idx="491">
                  <c:v>7.0574479871806997E-2</c:v>
                </c:pt>
                <c:pt idx="492">
                  <c:v>7.0574479871806997E-2</c:v>
                </c:pt>
                <c:pt idx="493">
                  <c:v>7.0574479871806997E-2</c:v>
                </c:pt>
                <c:pt idx="494">
                  <c:v>0.11754815667658873</c:v>
                </c:pt>
                <c:pt idx="495">
                  <c:v>0.11754815667658873</c:v>
                </c:pt>
                <c:pt idx="496">
                  <c:v>0.11754815667658873</c:v>
                </c:pt>
                <c:pt idx="497">
                  <c:v>0.11754815667658873</c:v>
                </c:pt>
                <c:pt idx="498">
                  <c:v>0.11754815667658873</c:v>
                </c:pt>
                <c:pt idx="499">
                  <c:v>0.11754815667658873</c:v>
                </c:pt>
                <c:pt idx="500">
                  <c:v>0.11754815667658873</c:v>
                </c:pt>
                <c:pt idx="501">
                  <c:v>0.11754815667658873</c:v>
                </c:pt>
                <c:pt idx="502">
                  <c:v>0.11754815667658873</c:v>
                </c:pt>
                <c:pt idx="503">
                  <c:v>0.11754815667658873</c:v>
                </c:pt>
                <c:pt idx="504">
                  <c:v>0.11754815667658873</c:v>
                </c:pt>
                <c:pt idx="505">
                  <c:v>0.11754815667658873</c:v>
                </c:pt>
                <c:pt idx="506">
                  <c:v>0.11754815667658873</c:v>
                </c:pt>
                <c:pt idx="507">
                  <c:v>0.11754815667658873</c:v>
                </c:pt>
                <c:pt idx="508">
                  <c:v>0.11754815667658873</c:v>
                </c:pt>
                <c:pt idx="509">
                  <c:v>0.11754815667658873</c:v>
                </c:pt>
                <c:pt idx="510">
                  <c:v>0.11754815667658873</c:v>
                </c:pt>
                <c:pt idx="511">
                  <c:v>0.11754815667658873</c:v>
                </c:pt>
                <c:pt idx="512">
                  <c:v>0.11754815667658873</c:v>
                </c:pt>
                <c:pt idx="513">
                  <c:v>0.11754815667658873</c:v>
                </c:pt>
                <c:pt idx="514">
                  <c:v>0.11754815667658873</c:v>
                </c:pt>
                <c:pt idx="515">
                  <c:v>0.11754815667658873</c:v>
                </c:pt>
                <c:pt idx="516">
                  <c:v>0.11754815667658873</c:v>
                </c:pt>
                <c:pt idx="517">
                  <c:v>0.11754815667658873</c:v>
                </c:pt>
                <c:pt idx="518">
                  <c:v>0.11754815667658873</c:v>
                </c:pt>
                <c:pt idx="519">
                  <c:v>0.11754815667658873</c:v>
                </c:pt>
                <c:pt idx="520">
                  <c:v>0.11754815667658873</c:v>
                </c:pt>
                <c:pt idx="521">
                  <c:v>0.11754815667658873</c:v>
                </c:pt>
                <c:pt idx="522">
                  <c:v>0.11754815667658873</c:v>
                </c:pt>
                <c:pt idx="523">
                  <c:v>0.11754815667658873</c:v>
                </c:pt>
                <c:pt idx="524">
                  <c:v>0.11754815667658873</c:v>
                </c:pt>
                <c:pt idx="525">
                  <c:v>0.11754815667658873</c:v>
                </c:pt>
                <c:pt idx="526">
                  <c:v>0.11754815667658873</c:v>
                </c:pt>
                <c:pt idx="527">
                  <c:v>0.11754815667658873</c:v>
                </c:pt>
                <c:pt idx="528">
                  <c:v>0.11754815667658873</c:v>
                </c:pt>
                <c:pt idx="529">
                  <c:v>0.11754815667658873</c:v>
                </c:pt>
                <c:pt idx="530">
                  <c:v>0.11754815667658873</c:v>
                </c:pt>
                <c:pt idx="531">
                  <c:v>0.11754815667658873</c:v>
                </c:pt>
                <c:pt idx="532">
                  <c:v>0.11754815667658873</c:v>
                </c:pt>
                <c:pt idx="533">
                  <c:v>0.11754815667658873</c:v>
                </c:pt>
                <c:pt idx="534">
                  <c:v>0.11754815667658873</c:v>
                </c:pt>
                <c:pt idx="535">
                  <c:v>0.11754815667658873</c:v>
                </c:pt>
                <c:pt idx="536">
                  <c:v>0.11754815667658873</c:v>
                </c:pt>
                <c:pt idx="537">
                  <c:v>0.11754815667658873</c:v>
                </c:pt>
                <c:pt idx="538">
                  <c:v>0.11754815667658873</c:v>
                </c:pt>
                <c:pt idx="539">
                  <c:v>0.11754815667658873</c:v>
                </c:pt>
                <c:pt idx="540">
                  <c:v>0.11754815667658873</c:v>
                </c:pt>
                <c:pt idx="541">
                  <c:v>0.11754815667658873</c:v>
                </c:pt>
                <c:pt idx="542">
                  <c:v>0.11754815667658873</c:v>
                </c:pt>
                <c:pt idx="543">
                  <c:v>0.11754815667658873</c:v>
                </c:pt>
                <c:pt idx="544">
                  <c:v>0.11754815667658873</c:v>
                </c:pt>
                <c:pt idx="545">
                  <c:v>0.11754815667658873</c:v>
                </c:pt>
                <c:pt idx="546">
                  <c:v>0.11754815667658873</c:v>
                </c:pt>
                <c:pt idx="547">
                  <c:v>0.11754815667658873</c:v>
                </c:pt>
                <c:pt idx="548">
                  <c:v>0.11754815667658873</c:v>
                </c:pt>
                <c:pt idx="549">
                  <c:v>0.11754815667658873</c:v>
                </c:pt>
                <c:pt idx="550">
                  <c:v>0.11754815667658873</c:v>
                </c:pt>
                <c:pt idx="551">
                  <c:v>0.11754815667658873</c:v>
                </c:pt>
                <c:pt idx="552">
                  <c:v>0.11754815667658873</c:v>
                </c:pt>
                <c:pt idx="553">
                  <c:v>0.11754815667658873</c:v>
                </c:pt>
                <c:pt idx="554">
                  <c:v>0.11754815667658873</c:v>
                </c:pt>
                <c:pt idx="555">
                  <c:v>0.11754815667658873</c:v>
                </c:pt>
                <c:pt idx="556">
                  <c:v>0.11754815667658873</c:v>
                </c:pt>
                <c:pt idx="557">
                  <c:v>0.11754815667658873</c:v>
                </c:pt>
                <c:pt idx="558">
                  <c:v>0.11754815667658873</c:v>
                </c:pt>
                <c:pt idx="559">
                  <c:v>0.11754815667658873</c:v>
                </c:pt>
                <c:pt idx="560">
                  <c:v>0.11754815667658873</c:v>
                </c:pt>
                <c:pt idx="561">
                  <c:v>0.11754815667658873</c:v>
                </c:pt>
                <c:pt idx="562">
                  <c:v>0.11754815667658873</c:v>
                </c:pt>
                <c:pt idx="563">
                  <c:v>0.11754815667658873</c:v>
                </c:pt>
                <c:pt idx="564">
                  <c:v>0.11754815667658873</c:v>
                </c:pt>
                <c:pt idx="565">
                  <c:v>0.11754815667658873</c:v>
                </c:pt>
                <c:pt idx="566">
                  <c:v>0.11754815667658873</c:v>
                </c:pt>
                <c:pt idx="567">
                  <c:v>0.11754815667658873</c:v>
                </c:pt>
                <c:pt idx="568">
                  <c:v>0.11754815667658873</c:v>
                </c:pt>
                <c:pt idx="569">
                  <c:v>0.11754815667658873</c:v>
                </c:pt>
                <c:pt idx="570">
                  <c:v>0.11754815667658873</c:v>
                </c:pt>
                <c:pt idx="571">
                  <c:v>0.11754815667658873</c:v>
                </c:pt>
                <c:pt idx="572">
                  <c:v>0.11754815667658873</c:v>
                </c:pt>
                <c:pt idx="573">
                  <c:v>0.11754815667658873</c:v>
                </c:pt>
                <c:pt idx="574">
                  <c:v>0.11754815667658873</c:v>
                </c:pt>
                <c:pt idx="575">
                  <c:v>0.11754815667658873</c:v>
                </c:pt>
                <c:pt idx="576">
                  <c:v>0.11754815667658873</c:v>
                </c:pt>
                <c:pt idx="577">
                  <c:v>0.11754815667658873</c:v>
                </c:pt>
                <c:pt idx="578">
                  <c:v>0.11754815667658873</c:v>
                </c:pt>
                <c:pt idx="579">
                  <c:v>0.11754815667658873</c:v>
                </c:pt>
                <c:pt idx="580">
                  <c:v>0.11754815667658873</c:v>
                </c:pt>
                <c:pt idx="581">
                  <c:v>0.11754815667658873</c:v>
                </c:pt>
                <c:pt idx="582">
                  <c:v>0.11754815667658873</c:v>
                </c:pt>
                <c:pt idx="583">
                  <c:v>0.11754815667658873</c:v>
                </c:pt>
                <c:pt idx="584">
                  <c:v>0.11754815667658873</c:v>
                </c:pt>
                <c:pt idx="585">
                  <c:v>0.11754815667658873</c:v>
                </c:pt>
                <c:pt idx="586">
                  <c:v>0.11754815667658873</c:v>
                </c:pt>
                <c:pt idx="587">
                  <c:v>0.11754815667658873</c:v>
                </c:pt>
                <c:pt idx="588">
                  <c:v>0.11754815667658873</c:v>
                </c:pt>
                <c:pt idx="589">
                  <c:v>0.11754815667658873</c:v>
                </c:pt>
                <c:pt idx="590">
                  <c:v>0.11754815667658873</c:v>
                </c:pt>
                <c:pt idx="591">
                  <c:v>0.11754815667658873</c:v>
                </c:pt>
                <c:pt idx="592">
                  <c:v>0.11754815667658873</c:v>
                </c:pt>
                <c:pt idx="593">
                  <c:v>0.11754815667658873</c:v>
                </c:pt>
                <c:pt idx="594">
                  <c:v>0.11754815667658873</c:v>
                </c:pt>
                <c:pt idx="595">
                  <c:v>0.11754815667658873</c:v>
                </c:pt>
                <c:pt idx="596">
                  <c:v>0.11754815667658873</c:v>
                </c:pt>
                <c:pt idx="597">
                  <c:v>0.11754815667658873</c:v>
                </c:pt>
                <c:pt idx="598">
                  <c:v>0.11754815667658873</c:v>
                </c:pt>
                <c:pt idx="599">
                  <c:v>0.11754815667658873</c:v>
                </c:pt>
                <c:pt idx="600">
                  <c:v>0.11754815667658873</c:v>
                </c:pt>
                <c:pt idx="601">
                  <c:v>0.11754815667658873</c:v>
                </c:pt>
                <c:pt idx="602">
                  <c:v>0.11754815667658873</c:v>
                </c:pt>
                <c:pt idx="603">
                  <c:v>0.11754815667658873</c:v>
                </c:pt>
                <c:pt idx="604">
                  <c:v>0.11754815667658873</c:v>
                </c:pt>
                <c:pt idx="605">
                  <c:v>0.11754815667658873</c:v>
                </c:pt>
                <c:pt idx="606">
                  <c:v>0.11754815667658873</c:v>
                </c:pt>
                <c:pt idx="607">
                  <c:v>0.11754815667658873</c:v>
                </c:pt>
                <c:pt idx="608">
                  <c:v>0.11754815667658873</c:v>
                </c:pt>
                <c:pt idx="609">
                  <c:v>0.11754815667658873</c:v>
                </c:pt>
                <c:pt idx="610">
                  <c:v>0.11754815667658873</c:v>
                </c:pt>
                <c:pt idx="611">
                  <c:v>0.11754815667658873</c:v>
                </c:pt>
                <c:pt idx="612">
                  <c:v>0.11754815667658873</c:v>
                </c:pt>
                <c:pt idx="613">
                  <c:v>0.11754815667658873</c:v>
                </c:pt>
                <c:pt idx="614">
                  <c:v>0.11754815667658873</c:v>
                </c:pt>
                <c:pt idx="615">
                  <c:v>0.11754815667658873</c:v>
                </c:pt>
                <c:pt idx="616">
                  <c:v>0.11754815667658873</c:v>
                </c:pt>
                <c:pt idx="617">
                  <c:v>0.11754815667658873</c:v>
                </c:pt>
                <c:pt idx="618">
                  <c:v>0.11754815667658873</c:v>
                </c:pt>
                <c:pt idx="619">
                  <c:v>0.11754815667658873</c:v>
                </c:pt>
                <c:pt idx="620">
                  <c:v>0.11754815667658873</c:v>
                </c:pt>
                <c:pt idx="621">
                  <c:v>0.11754815667658873</c:v>
                </c:pt>
                <c:pt idx="622">
                  <c:v>0.11754815667658873</c:v>
                </c:pt>
                <c:pt idx="623">
                  <c:v>0.11754815667658873</c:v>
                </c:pt>
                <c:pt idx="624">
                  <c:v>0.11754815667658873</c:v>
                </c:pt>
                <c:pt idx="625">
                  <c:v>0.11754815667658873</c:v>
                </c:pt>
                <c:pt idx="626">
                  <c:v>0.11754815667658873</c:v>
                </c:pt>
                <c:pt idx="627">
                  <c:v>0.11754815667658873</c:v>
                </c:pt>
                <c:pt idx="628">
                  <c:v>0.11754815667658873</c:v>
                </c:pt>
                <c:pt idx="629">
                  <c:v>0.11754815667658873</c:v>
                </c:pt>
                <c:pt idx="630">
                  <c:v>0.11754815667658873</c:v>
                </c:pt>
                <c:pt idx="631">
                  <c:v>0.11754815667658873</c:v>
                </c:pt>
                <c:pt idx="632">
                  <c:v>0.11754815667658873</c:v>
                </c:pt>
                <c:pt idx="633">
                  <c:v>0.11754815667658873</c:v>
                </c:pt>
                <c:pt idx="634">
                  <c:v>0.11754815667658873</c:v>
                </c:pt>
                <c:pt idx="635">
                  <c:v>0.11754815667658873</c:v>
                </c:pt>
                <c:pt idx="636">
                  <c:v>0.11754815667658873</c:v>
                </c:pt>
                <c:pt idx="637">
                  <c:v>0.11754815667658873</c:v>
                </c:pt>
                <c:pt idx="638">
                  <c:v>0.11754815667658873</c:v>
                </c:pt>
                <c:pt idx="639">
                  <c:v>0.11754815667658873</c:v>
                </c:pt>
                <c:pt idx="640">
                  <c:v>0.11754815667658873</c:v>
                </c:pt>
                <c:pt idx="641">
                  <c:v>0.11754815667658873</c:v>
                </c:pt>
                <c:pt idx="642">
                  <c:v>0.11754815667658873</c:v>
                </c:pt>
                <c:pt idx="643">
                  <c:v>0.11754815667658873</c:v>
                </c:pt>
                <c:pt idx="644">
                  <c:v>0.11754815667658873</c:v>
                </c:pt>
                <c:pt idx="645">
                  <c:v>0.11754815667658873</c:v>
                </c:pt>
                <c:pt idx="646">
                  <c:v>0.11754815667658873</c:v>
                </c:pt>
                <c:pt idx="647">
                  <c:v>0.11754815667658873</c:v>
                </c:pt>
                <c:pt idx="648">
                  <c:v>0.11754815667658873</c:v>
                </c:pt>
                <c:pt idx="649">
                  <c:v>0.11754815667658873</c:v>
                </c:pt>
                <c:pt idx="650">
                  <c:v>0.11754815667658873</c:v>
                </c:pt>
                <c:pt idx="651">
                  <c:v>0.11754815667658873</c:v>
                </c:pt>
                <c:pt idx="652">
                  <c:v>0.11754815667658873</c:v>
                </c:pt>
                <c:pt idx="653">
                  <c:v>0.11754815667658873</c:v>
                </c:pt>
                <c:pt idx="654">
                  <c:v>0.11754815667658873</c:v>
                </c:pt>
                <c:pt idx="655">
                  <c:v>0.11754815667658873</c:v>
                </c:pt>
                <c:pt idx="656">
                  <c:v>0.11754815667658873</c:v>
                </c:pt>
                <c:pt idx="657">
                  <c:v>0.11754815667658873</c:v>
                </c:pt>
                <c:pt idx="658">
                  <c:v>0.11754815667658873</c:v>
                </c:pt>
                <c:pt idx="659">
                  <c:v>0.11754815667658873</c:v>
                </c:pt>
                <c:pt idx="660">
                  <c:v>0.11754815667658873</c:v>
                </c:pt>
                <c:pt idx="661">
                  <c:v>0.11754815667658873</c:v>
                </c:pt>
                <c:pt idx="662">
                  <c:v>0.11754815667658873</c:v>
                </c:pt>
                <c:pt idx="663">
                  <c:v>0.11754815667658873</c:v>
                </c:pt>
                <c:pt idx="664">
                  <c:v>0.11754815667658873</c:v>
                </c:pt>
                <c:pt idx="665">
                  <c:v>0.11754815667658873</c:v>
                </c:pt>
                <c:pt idx="666">
                  <c:v>0.11754815667658873</c:v>
                </c:pt>
                <c:pt idx="667">
                  <c:v>0.11754815667658873</c:v>
                </c:pt>
                <c:pt idx="668">
                  <c:v>0.11754815667658873</c:v>
                </c:pt>
                <c:pt idx="669">
                  <c:v>0.11754815667658873</c:v>
                </c:pt>
                <c:pt idx="670">
                  <c:v>0.11754815667658873</c:v>
                </c:pt>
                <c:pt idx="671">
                  <c:v>0.11754815667658873</c:v>
                </c:pt>
                <c:pt idx="672">
                  <c:v>0.11754815667658873</c:v>
                </c:pt>
                <c:pt idx="673">
                  <c:v>0.11754815667658873</c:v>
                </c:pt>
                <c:pt idx="674">
                  <c:v>0.11754815667658873</c:v>
                </c:pt>
                <c:pt idx="675">
                  <c:v>0.11754815667658873</c:v>
                </c:pt>
                <c:pt idx="676">
                  <c:v>0.11754815667658873</c:v>
                </c:pt>
                <c:pt idx="677">
                  <c:v>0.11754815667658873</c:v>
                </c:pt>
                <c:pt idx="678">
                  <c:v>0.11754815667658873</c:v>
                </c:pt>
                <c:pt idx="679">
                  <c:v>0.11754815667658873</c:v>
                </c:pt>
                <c:pt idx="680">
                  <c:v>0.11754815667658873</c:v>
                </c:pt>
                <c:pt idx="681">
                  <c:v>0.11754815667658873</c:v>
                </c:pt>
                <c:pt idx="682">
                  <c:v>0.11754815667658873</c:v>
                </c:pt>
                <c:pt idx="683">
                  <c:v>0.11754815667658873</c:v>
                </c:pt>
                <c:pt idx="684">
                  <c:v>0.11754815667658873</c:v>
                </c:pt>
                <c:pt idx="685">
                  <c:v>0.11754815667658873</c:v>
                </c:pt>
                <c:pt idx="686">
                  <c:v>0.11754815667658873</c:v>
                </c:pt>
                <c:pt idx="687">
                  <c:v>0.11754815667658873</c:v>
                </c:pt>
                <c:pt idx="688">
                  <c:v>0.11754815667658873</c:v>
                </c:pt>
                <c:pt idx="689">
                  <c:v>0.11754815667658873</c:v>
                </c:pt>
                <c:pt idx="690">
                  <c:v>0.11754815667658873</c:v>
                </c:pt>
                <c:pt idx="691">
                  <c:v>0.11754815667658873</c:v>
                </c:pt>
                <c:pt idx="692">
                  <c:v>0.11754815667658873</c:v>
                </c:pt>
                <c:pt idx="693">
                  <c:v>0.11754815667658873</c:v>
                </c:pt>
                <c:pt idx="694">
                  <c:v>0.11754815667658873</c:v>
                </c:pt>
                <c:pt idx="695">
                  <c:v>0.11754815667658873</c:v>
                </c:pt>
                <c:pt idx="696">
                  <c:v>0.11754815667658873</c:v>
                </c:pt>
                <c:pt idx="697">
                  <c:v>0.11754815667658873</c:v>
                </c:pt>
                <c:pt idx="698">
                  <c:v>0.11754815667658873</c:v>
                </c:pt>
                <c:pt idx="699">
                  <c:v>0.11754815667658873</c:v>
                </c:pt>
                <c:pt idx="700">
                  <c:v>0.11754815667658873</c:v>
                </c:pt>
                <c:pt idx="701">
                  <c:v>0.11754815667658873</c:v>
                </c:pt>
                <c:pt idx="702">
                  <c:v>0.11754815667658873</c:v>
                </c:pt>
                <c:pt idx="703">
                  <c:v>0.11754815667658873</c:v>
                </c:pt>
                <c:pt idx="704">
                  <c:v>0.11754815667658873</c:v>
                </c:pt>
                <c:pt idx="705">
                  <c:v>0.11754815667658873</c:v>
                </c:pt>
                <c:pt idx="706">
                  <c:v>0.11754815667658873</c:v>
                </c:pt>
                <c:pt idx="707">
                  <c:v>0.11754815667658873</c:v>
                </c:pt>
                <c:pt idx="708">
                  <c:v>0.11754815667658873</c:v>
                </c:pt>
                <c:pt idx="709">
                  <c:v>0.11754815667658873</c:v>
                </c:pt>
                <c:pt idx="710">
                  <c:v>0.11754815667658873</c:v>
                </c:pt>
                <c:pt idx="711">
                  <c:v>0.11754815667658873</c:v>
                </c:pt>
                <c:pt idx="712">
                  <c:v>0.11754815667658873</c:v>
                </c:pt>
                <c:pt idx="713">
                  <c:v>0.11754815667658873</c:v>
                </c:pt>
                <c:pt idx="714">
                  <c:v>0.11754815667658873</c:v>
                </c:pt>
                <c:pt idx="715">
                  <c:v>0.11754815667658873</c:v>
                </c:pt>
                <c:pt idx="716">
                  <c:v>0.11754815667658873</c:v>
                </c:pt>
                <c:pt idx="717">
                  <c:v>0.11754815667658873</c:v>
                </c:pt>
                <c:pt idx="718">
                  <c:v>0.11754815667658873</c:v>
                </c:pt>
                <c:pt idx="719">
                  <c:v>0.11754815667658873</c:v>
                </c:pt>
                <c:pt idx="720">
                  <c:v>0.11754815667658873</c:v>
                </c:pt>
                <c:pt idx="721">
                  <c:v>0.11754815667658873</c:v>
                </c:pt>
                <c:pt idx="722">
                  <c:v>0.11754815667658873</c:v>
                </c:pt>
                <c:pt idx="723">
                  <c:v>0.11754815667658873</c:v>
                </c:pt>
                <c:pt idx="724">
                  <c:v>0.11754815667658873</c:v>
                </c:pt>
                <c:pt idx="725">
                  <c:v>0.11754815667658873</c:v>
                </c:pt>
                <c:pt idx="726">
                  <c:v>0.11754815667658873</c:v>
                </c:pt>
                <c:pt idx="727">
                  <c:v>0.11754815667658873</c:v>
                </c:pt>
                <c:pt idx="728">
                  <c:v>0.11754815667658873</c:v>
                </c:pt>
                <c:pt idx="729">
                  <c:v>0.11754815667658873</c:v>
                </c:pt>
                <c:pt idx="730">
                  <c:v>0.11754815667658873</c:v>
                </c:pt>
                <c:pt idx="731">
                  <c:v>0.11754815667658873</c:v>
                </c:pt>
                <c:pt idx="732">
                  <c:v>0.11754815667658873</c:v>
                </c:pt>
                <c:pt idx="733">
                  <c:v>0.11754815667658873</c:v>
                </c:pt>
                <c:pt idx="734">
                  <c:v>0.11754815667658873</c:v>
                </c:pt>
                <c:pt idx="735">
                  <c:v>0.11754815667658873</c:v>
                </c:pt>
                <c:pt idx="736">
                  <c:v>0.11754815667658873</c:v>
                </c:pt>
                <c:pt idx="737">
                  <c:v>0.11754815667658873</c:v>
                </c:pt>
                <c:pt idx="738">
                  <c:v>0.11754815667658873</c:v>
                </c:pt>
                <c:pt idx="739">
                  <c:v>0.11754815667658873</c:v>
                </c:pt>
                <c:pt idx="740">
                  <c:v>0.11754815667658873</c:v>
                </c:pt>
                <c:pt idx="741">
                  <c:v>0.11754815667658873</c:v>
                </c:pt>
                <c:pt idx="742">
                  <c:v>0.11754815667658873</c:v>
                </c:pt>
                <c:pt idx="743">
                  <c:v>0.11754815667658873</c:v>
                </c:pt>
                <c:pt idx="744">
                  <c:v>0.11754815667658873</c:v>
                </c:pt>
                <c:pt idx="745">
                  <c:v>0.11754815667658873</c:v>
                </c:pt>
                <c:pt idx="746">
                  <c:v>0.11754815667658873</c:v>
                </c:pt>
                <c:pt idx="747">
                  <c:v>0.11754815667658873</c:v>
                </c:pt>
                <c:pt idx="748">
                  <c:v>0.11754815667658873</c:v>
                </c:pt>
                <c:pt idx="749">
                  <c:v>0.11754815667658873</c:v>
                </c:pt>
                <c:pt idx="750">
                  <c:v>0.16020074871431983</c:v>
                </c:pt>
                <c:pt idx="751">
                  <c:v>0.16020074871431983</c:v>
                </c:pt>
                <c:pt idx="752">
                  <c:v>0.16020074871431983</c:v>
                </c:pt>
                <c:pt idx="753">
                  <c:v>0.16020074871431983</c:v>
                </c:pt>
                <c:pt idx="754">
                  <c:v>0.16020074871431983</c:v>
                </c:pt>
                <c:pt idx="755">
                  <c:v>0.16020074871431983</c:v>
                </c:pt>
                <c:pt idx="756">
                  <c:v>0.16020074871431983</c:v>
                </c:pt>
                <c:pt idx="757">
                  <c:v>0.16020074871431983</c:v>
                </c:pt>
                <c:pt idx="758">
                  <c:v>0.16020074871431983</c:v>
                </c:pt>
                <c:pt idx="759">
                  <c:v>0.16020074871431983</c:v>
                </c:pt>
                <c:pt idx="760">
                  <c:v>0.16020074871431983</c:v>
                </c:pt>
                <c:pt idx="761">
                  <c:v>0.16020074871431983</c:v>
                </c:pt>
                <c:pt idx="762">
                  <c:v>0.16020074871431983</c:v>
                </c:pt>
                <c:pt idx="763">
                  <c:v>0.16020074871431983</c:v>
                </c:pt>
                <c:pt idx="764">
                  <c:v>0.16020074871431983</c:v>
                </c:pt>
                <c:pt idx="765">
                  <c:v>0.16020074871431983</c:v>
                </c:pt>
                <c:pt idx="766">
                  <c:v>0.16020074871431983</c:v>
                </c:pt>
                <c:pt idx="767">
                  <c:v>0.16020074871431983</c:v>
                </c:pt>
                <c:pt idx="768">
                  <c:v>0.16020074871431983</c:v>
                </c:pt>
                <c:pt idx="769">
                  <c:v>0.16020074871431983</c:v>
                </c:pt>
                <c:pt idx="770">
                  <c:v>0.16020074871431983</c:v>
                </c:pt>
                <c:pt idx="771">
                  <c:v>0.16020074871431983</c:v>
                </c:pt>
                <c:pt idx="772">
                  <c:v>0.16020074871431983</c:v>
                </c:pt>
                <c:pt idx="773">
                  <c:v>0.16020074871431983</c:v>
                </c:pt>
                <c:pt idx="774">
                  <c:v>0.16020074871431983</c:v>
                </c:pt>
                <c:pt idx="775">
                  <c:v>0.16020074871431983</c:v>
                </c:pt>
                <c:pt idx="776">
                  <c:v>0.16020074871431983</c:v>
                </c:pt>
                <c:pt idx="777">
                  <c:v>0.16020074871431983</c:v>
                </c:pt>
                <c:pt idx="778">
                  <c:v>0.16020074871431983</c:v>
                </c:pt>
                <c:pt idx="779">
                  <c:v>0.16020074871431983</c:v>
                </c:pt>
                <c:pt idx="780">
                  <c:v>0.16020074871431983</c:v>
                </c:pt>
                <c:pt idx="781">
                  <c:v>0.16020074871431983</c:v>
                </c:pt>
                <c:pt idx="782">
                  <c:v>0.16020074871431983</c:v>
                </c:pt>
                <c:pt idx="783">
                  <c:v>0.16020074871431983</c:v>
                </c:pt>
                <c:pt idx="784">
                  <c:v>0.16020074871431983</c:v>
                </c:pt>
                <c:pt idx="785">
                  <c:v>0.16020074871431983</c:v>
                </c:pt>
                <c:pt idx="786">
                  <c:v>0.16020074871431983</c:v>
                </c:pt>
                <c:pt idx="787">
                  <c:v>0.16020074871431983</c:v>
                </c:pt>
                <c:pt idx="788">
                  <c:v>0.16020074871431983</c:v>
                </c:pt>
                <c:pt idx="789">
                  <c:v>0.16020074871431983</c:v>
                </c:pt>
                <c:pt idx="790">
                  <c:v>0.16020074871431983</c:v>
                </c:pt>
                <c:pt idx="791">
                  <c:v>0.16020074871431983</c:v>
                </c:pt>
                <c:pt idx="792">
                  <c:v>0.16020074871431983</c:v>
                </c:pt>
                <c:pt idx="793">
                  <c:v>0.16020074871431983</c:v>
                </c:pt>
                <c:pt idx="794">
                  <c:v>0.16020074871431983</c:v>
                </c:pt>
                <c:pt idx="795">
                  <c:v>0.16020074871431983</c:v>
                </c:pt>
                <c:pt idx="796">
                  <c:v>0.16020074871431983</c:v>
                </c:pt>
                <c:pt idx="797">
                  <c:v>0.16020074871431983</c:v>
                </c:pt>
                <c:pt idx="798">
                  <c:v>0.16020074871431983</c:v>
                </c:pt>
                <c:pt idx="799">
                  <c:v>0.16020074871431983</c:v>
                </c:pt>
                <c:pt idx="800">
                  <c:v>0.16020074871431983</c:v>
                </c:pt>
                <c:pt idx="801">
                  <c:v>0.16020074871431983</c:v>
                </c:pt>
                <c:pt idx="802">
                  <c:v>0.16020074871431983</c:v>
                </c:pt>
                <c:pt idx="803">
                  <c:v>0.16020074871431983</c:v>
                </c:pt>
                <c:pt idx="804">
                  <c:v>0.16020074871431983</c:v>
                </c:pt>
                <c:pt idx="805">
                  <c:v>0.16020074871431983</c:v>
                </c:pt>
                <c:pt idx="806">
                  <c:v>0.16020074871431983</c:v>
                </c:pt>
                <c:pt idx="807">
                  <c:v>0.16020074871431983</c:v>
                </c:pt>
                <c:pt idx="808">
                  <c:v>0.16020074871431983</c:v>
                </c:pt>
                <c:pt idx="809">
                  <c:v>0.16020074871431983</c:v>
                </c:pt>
                <c:pt idx="810">
                  <c:v>0.16020074871431983</c:v>
                </c:pt>
                <c:pt idx="811">
                  <c:v>0.16020074871431983</c:v>
                </c:pt>
                <c:pt idx="812">
                  <c:v>0.16020074871431983</c:v>
                </c:pt>
                <c:pt idx="813">
                  <c:v>0.16020074871431983</c:v>
                </c:pt>
                <c:pt idx="814">
                  <c:v>0.16020074871431983</c:v>
                </c:pt>
                <c:pt idx="815">
                  <c:v>0.16020074871431983</c:v>
                </c:pt>
                <c:pt idx="816">
                  <c:v>0.16020074871431983</c:v>
                </c:pt>
                <c:pt idx="817">
                  <c:v>0.16020074871431983</c:v>
                </c:pt>
                <c:pt idx="818">
                  <c:v>0.16020074871431983</c:v>
                </c:pt>
                <c:pt idx="819">
                  <c:v>0.16020074871431983</c:v>
                </c:pt>
                <c:pt idx="820">
                  <c:v>0.16020074871431983</c:v>
                </c:pt>
                <c:pt idx="821">
                  <c:v>0.16020074871431983</c:v>
                </c:pt>
                <c:pt idx="822">
                  <c:v>0.16020074871431983</c:v>
                </c:pt>
                <c:pt idx="823">
                  <c:v>0.16020074871431983</c:v>
                </c:pt>
                <c:pt idx="824">
                  <c:v>0.16020074871431983</c:v>
                </c:pt>
                <c:pt idx="825">
                  <c:v>0.16020074871431983</c:v>
                </c:pt>
                <c:pt idx="826">
                  <c:v>0.16020074871431983</c:v>
                </c:pt>
                <c:pt idx="827">
                  <c:v>0.16020074871431983</c:v>
                </c:pt>
                <c:pt idx="828">
                  <c:v>0.16020074871431983</c:v>
                </c:pt>
                <c:pt idx="829">
                  <c:v>0.16020074871431983</c:v>
                </c:pt>
                <c:pt idx="830">
                  <c:v>0.16020074871431983</c:v>
                </c:pt>
                <c:pt idx="831">
                  <c:v>0.16020074871431983</c:v>
                </c:pt>
                <c:pt idx="832">
                  <c:v>0.16020074871431983</c:v>
                </c:pt>
                <c:pt idx="833">
                  <c:v>0.16020074871431983</c:v>
                </c:pt>
                <c:pt idx="834">
                  <c:v>0.16020074871431983</c:v>
                </c:pt>
                <c:pt idx="835">
                  <c:v>0.16020074871431983</c:v>
                </c:pt>
                <c:pt idx="836">
                  <c:v>0.16020074871431983</c:v>
                </c:pt>
                <c:pt idx="837">
                  <c:v>0.16020074871431983</c:v>
                </c:pt>
                <c:pt idx="838">
                  <c:v>0.16020074871431983</c:v>
                </c:pt>
                <c:pt idx="839">
                  <c:v>0.16020074871431983</c:v>
                </c:pt>
                <c:pt idx="840">
                  <c:v>0.16020074871431983</c:v>
                </c:pt>
                <c:pt idx="841">
                  <c:v>0.16020074871431983</c:v>
                </c:pt>
                <c:pt idx="842">
                  <c:v>0.16020074871431983</c:v>
                </c:pt>
                <c:pt idx="843">
                  <c:v>0.16020074871431983</c:v>
                </c:pt>
                <c:pt idx="844">
                  <c:v>0.16020074871431983</c:v>
                </c:pt>
                <c:pt idx="845">
                  <c:v>0.16020074871431983</c:v>
                </c:pt>
                <c:pt idx="846">
                  <c:v>0.16020074871431983</c:v>
                </c:pt>
                <c:pt idx="847">
                  <c:v>0.16020074871431983</c:v>
                </c:pt>
                <c:pt idx="848">
                  <c:v>0.16020074871431983</c:v>
                </c:pt>
                <c:pt idx="849">
                  <c:v>0.16020074871431983</c:v>
                </c:pt>
                <c:pt idx="850">
                  <c:v>0.16020074871431983</c:v>
                </c:pt>
                <c:pt idx="851">
                  <c:v>0.16020074871431983</c:v>
                </c:pt>
                <c:pt idx="852">
                  <c:v>0.16020074871431983</c:v>
                </c:pt>
                <c:pt idx="853">
                  <c:v>0.16020074871431983</c:v>
                </c:pt>
                <c:pt idx="854">
                  <c:v>0.16020074871431983</c:v>
                </c:pt>
                <c:pt idx="855">
                  <c:v>0.16020074871431983</c:v>
                </c:pt>
                <c:pt idx="856">
                  <c:v>0.16020074871431983</c:v>
                </c:pt>
                <c:pt idx="857">
                  <c:v>0.16020074871431983</c:v>
                </c:pt>
                <c:pt idx="858">
                  <c:v>0.16020074871431983</c:v>
                </c:pt>
                <c:pt idx="859">
                  <c:v>0.16020074871431983</c:v>
                </c:pt>
                <c:pt idx="860">
                  <c:v>0.16020074871431983</c:v>
                </c:pt>
                <c:pt idx="861">
                  <c:v>0.16020074871431983</c:v>
                </c:pt>
                <c:pt idx="862">
                  <c:v>0.16020074871431983</c:v>
                </c:pt>
                <c:pt idx="863">
                  <c:v>0.16020074871431983</c:v>
                </c:pt>
                <c:pt idx="864">
                  <c:v>0.16020074871431983</c:v>
                </c:pt>
                <c:pt idx="865">
                  <c:v>0.16020074871431983</c:v>
                </c:pt>
                <c:pt idx="866">
                  <c:v>0.16020074871431983</c:v>
                </c:pt>
                <c:pt idx="867">
                  <c:v>0.16020074871431983</c:v>
                </c:pt>
                <c:pt idx="868">
                  <c:v>0.16020074871431983</c:v>
                </c:pt>
                <c:pt idx="869">
                  <c:v>0.16020074871431983</c:v>
                </c:pt>
                <c:pt idx="870">
                  <c:v>0.16020074871431983</c:v>
                </c:pt>
                <c:pt idx="871">
                  <c:v>0.16020074871431983</c:v>
                </c:pt>
                <c:pt idx="872">
                  <c:v>0.16020074871431983</c:v>
                </c:pt>
                <c:pt idx="873">
                  <c:v>0.16020074871431983</c:v>
                </c:pt>
                <c:pt idx="874">
                  <c:v>0.16020074871431983</c:v>
                </c:pt>
                <c:pt idx="875">
                  <c:v>0.16020074871431983</c:v>
                </c:pt>
                <c:pt idx="876">
                  <c:v>0.16020074871431983</c:v>
                </c:pt>
                <c:pt idx="877">
                  <c:v>0.16020074871431983</c:v>
                </c:pt>
                <c:pt idx="878">
                  <c:v>0.16020074871431983</c:v>
                </c:pt>
                <c:pt idx="879">
                  <c:v>0.16020074871431983</c:v>
                </c:pt>
                <c:pt idx="880">
                  <c:v>0.16020074871431983</c:v>
                </c:pt>
                <c:pt idx="881">
                  <c:v>0.16020074871431983</c:v>
                </c:pt>
                <c:pt idx="882">
                  <c:v>0.16020074871431983</c:v>
                </c:pt>
                <c:pt idx="883">
                  <c:v>0.16020074871431983</c:v>
                </c:pt>
                <c:pt idx="884">
                  <c:v>0.16020074871431983</c:v>
                </c:pt>
                <c:pt idx="885">
                  <c:v>0.16020074871431983</c:v>
                </c:pt>
                <c:pt idx="886">
                  <c:v>0.16020074871431983</c:v>
                </c:pt>
                <c:pt idx="887">
                  <c:v>0.16020074871431983</c:v>
                </c:pt>
                <c:pt idx="888">
                  <c:v>0.16020074871431983</c:v>
                </c:pt>
                <c:pt idx="889">
                  <c:v>0.16020074871431983</c:v>
                </c:pt>
                <c:pt idx="890">
                  <c:v>0.16020074871431983</c:v>
                </c:pt>
                <c:pt idx="891">
                  <c:v>0.16020074871431983</c:v>
                </c:pt>
                <c:pt idx="892">
                  <c:v>0.16020074871431983</c:v>
                </c:pt>
                <c:pt idx="893">
                  <c:v>0.16020074871431983</c:v>
                </c:pt>
                <c:pt idx="894">
                  <c:v>0.16020074871431983</c:v>
                </c:pt>
                <c:pt idx="895">
                  <c:v>0.16020074871431983</c:v>
                </c:pt>
                <c:pt idx="896">
                  <c:v>0.16020074871431983</c:v>
                </c:pt>
                <c:pt idx="897">
                  <c:v>0.16020074871431983</c:v>
                </c:pt>
                <c:pt idx="898">
                  <c:v>0.16020074871431983</c:v>
                </c:pt>
                <c:pt idx="899">
                  <c:v>0.16020074871431983</c:v>
                </c:pt>
                <c:pt idx="900">
                  <c:v>0.16020074871431983</c:v>
                </c:pt>
                <c:pt idx="901">
                  <c:v>0.16020074871431983</c:v>
                </c:pt>
                <c:pt idx="902">
                  <c:v>0.16020074871431983</c:v>
                </c:pt>
                <c:pt idx="903">
                  <c:v>0.16020074871431983</c:v>
                </c:pt>
                <c:pt idx="904">
                  <c:v>0.16020074871431983</c:v>
                </c:pt>
                <c:pt idx="905">
                  <c:v>0.16020074871431983</c:v>
                </c:pt>
                <c:pt idx="906">
                  <c:v>0.16020074871431983</c:v>
                </c:pt>
                <c:pt idx="907">
                  <c:v>0.16020074871431983</c:v>
                </c:pt>
                <c:pt idx="908">
                  <c:v>0.16020074871431983</c:v>
                </c:pt>
                <c:pt idx="909">
                  <c:v>0.16020074871431983</c:v>
                </c:pt>
                <c:pt idx="910">
                  <c:v>0.16020074871431983</c:v>
                </c:pt>
                <c:pt idx="911">
                  <c:v>0.16020074871431983</c:v>
                </c:pt>
                <c:pt idx="912">
                  <c:v>0.16020074871431983</c:v>
                </c:pt>
                <c:pt idx="913">
                  <c:v>0.16020074871431983</c:v>
                </c:pt>
                <c:pt idx="914">
                  <c:v>0.16020074871431983</c:v>
                </c:pt>
                <c:pt idx="915">
                  <c:v>0.16020074871431983</c:v>
                </c:pt>
                <c:pt idx="916">
                  <c:v>0.16020074871431983</c:v>
                </c:pt>
                <c:pt idx="917">
                  <c:v>0.16020074871431983</c:v>
                </c:pt>
                <c:pt idx="918">
                  <c:v>0.16020074871431983</c:v>
                </c:pt>
                <c:pt idx="919">
                  <c:v>0.16020074871431983</c:v>
                </c:pt>
                <c:pt idx="920">
                  <c:v>0.16020074871431983</c:v>
                </c:pt>
                <c:pt idx="921">
                  <c:v>0.16020074871431983</c:v>
                </c:pt>
                <c:pt idx="922">
                  <c:v>0.16020074871431983</c:v>
                </c:pt>
                <c:pt idx="923">
                  <c:v>0.16020074871431983</c:v>
                </c:pt>
                <c:pt idx="924">
                  <c:v>0.16020074871431983</c:v>
                </c:pt>
                <c:pt idx="925">
                  <c:v>0.16020074871431983</c:v>
                </c:pt>
                <c:pt idx="926">
                  <c:v>0.16020074871431983</c:v>
                </c:pt>
                <c:pt idx="927">
                  <c:v>0.16020074871431983</c:v>
                </c:pt>
                <c:pt idx="928">
                  <c:v>0.16020074871431983</c:v>
                </c:pt>
                <c:pt idx="929">
                  <c:v>0.16020074871431983</c:v>
                </c:pt>
                <c:pt idx="930">
                  <c:v>0.16020074871431983</c:v>
                </c:pt>
                <c:pt idx="931">
                  <c:v>0.16020074871431983</c:v>
                </c:pt>
                <c:pt idx="932">
                  <c:v>0.16020074871431983</c:v>
                </c:pt>
                <c:pt idx="933">
                  <c:v>0.16020074871431983</c:v>
                </c:pt>
                <c:pt idx="934">
                  <c:v>0.16020074871431983</c:v>
                </c:pt>
                <c:pt idx="935">
                  <c:v>0.16020074871431983</c:v>
                </c:pt>
                <c:pt idx="936">
                  <c:v>0.16020074871431983</c:v>
                </c:pt>
                <c:pt idx="937">
                  <c:v>0.16020074871431983</c:v>
                </c:pt>
                <c:pt idx="938">
                  <c:v>0.16020074871431983</c:v>
                </c:pt>
                <c:pt idx="939">
                  <c:v>0.16020074871431983</c:v>
                </c:pt>
                <c:pt idx="940">
                  <c:v>0.16020074871431983</c:v>
                </c:pt>
                <c:pt idx="941">
                  <c:v>0.16020074871431983</c:v>
                </c:pt>
                <c:pt idx="942">
                  <c:v>0.16020074871431983</c:v>
                </c:pt>
                <c:pt idx="943">
                  <c:v>0.16020074871431983</c:v>
                </c:pt>
                <c:pt idx="944">
                  <c:v>0.16020074871431983</c:v>
                </c:pt>
                <c:pt idx="945">
                  <c:v>0.16020074871431983</c:v>
                </c:pt>
                <c:pt idx="946">
                  <c:v>0.16020074871431983</c:v>
                </c:pt>
                <c:pt idx="947">
                  <c:v>0.16020074871431983</c:v>
                </c:pt>
                <c:pt idx="948">
                  <c:v>0.16020074871431983</c:v>
                </c:pt>
                <c:pt idx="949">
                  <c:v>0.16020074871431983</c:v>
                </c:pt>
                <c:pt idx="950">
                  <c:v>0.16020074871431983</c:v>
                </c:pt>
                <c:pt idx="951">
                  <c:v>0.16020074871431983</c:v>
                </c:pt>
                <c:pt idx="952">
                  <c:v>0.16020074871431983</c:v>
                </c:pt>
                <c:pt idx="953">
                  <c:v>0.16020074871431983</c:v>
                </c:pt>
                <c:pt idx="954">
                  <c:v>0.16020074871431983</c:v>
                </c:pt>
                <c:pt idx="955">
                  <c:v>0.16020074871431983</c:v>
                </c:pt>
                <c:pt idx="956">
                  <c:v>0.16020074871431983</c:v>
                </c:pt>
                <c:pt idx="957">
                  <c:v>0.16020074871431983</c:v>
                </c:pt>
                <c:pt idx="958">
                  <c:v>0.16020074871431983</c:v>
                </c:pt>
                <c:pt idx="959">
                  <c:v>0.16020074871431983</c:v>
                </c:pt>
                <c:pt idx="960">
                  <c:v>0.16020074871431983</c:v>
                </c:pt>
                <c:pt idx="961">
                  <c:v>0.16020074871431983</c:v>
                </c:pt>
                <c:pt idx="962">
                  <c:v>0.16020074871431983</c:v>
                </c:pt>
                <c:pt idx="963">
                  <c:v>0.16020074871431983</c:v>
                </c:pt>
                <c:pt idx="964">
                  <c:v>0.16020074871431983</c:v>
                </c:pt>
                <c:pt idx="965">
                  <c:v>0.16020074871431983</c:v>
                </c:pt>
                <c:pt idx="966">
                  <c:v>0.16020074871431983</c:v>
                </c:pt>
                <c:pt idx="967">
                  <c:v>0.16020074871431983</c:v>
                </c:pt>
                <c:pt idx="968">
                  <c:v>0.16020074871431983</c:v>
                </c:pt>
                <c:pt idx="969">
                  <c:v>0.16020074871431983</c:v>
                </c:pt>
                <c:pt idx="970">
                  <c:v>0.16020074871431983</c:v>
                </c:pt>
                <c:pt idx="971">
                  <c:v>0.16020074871431983</c:v>
                </c:pt>
                <c:pt idx="972">
                  <c:v>0.16020074871431983</c:v>
                </c:pt>
                <c:pt idx="973">
                  <c:v>0.16020074871431983</c:v>
                </c:pt>
                <c:pt idx="974">
                  <c:v>0.16020074871431983</c:v>
                </c:pt>
                <c:pt idx="975">
                  <c:v>0.16020074871431983</c:v>
                </c:pt>
                <c:pt idx="976">
                  <c:v>0.16020074871431983</c:v>
                </c:pt>
                <c:pt idx="977">
                  <c:v>0.16020074871431983</c:v>
                </c:pt>
                <c:pt idx="978">
                  <c:v>0.16020074871431983</c:v>
                </c:pt>
                <c:pt idx="979">
                  <c:v>0.16020074871431983</c:v>
                </c:pt>
                <c:pt idx="980">
                  <c:v>0.16020074871431983</c:v>
                </c:pt>
                <c:pt idx="981">
                  <c:v>0.16020074871431983</c:v>
                </c:pt>
                <c:pt idx="982">
                  <c:v>0.16020074871431983</c:v>
                </c:pt>
                <c:pt idx="983">
                  <c:v>0.16020074871431983</c:v>
                </c:pt>
                <c:pt idx="984">
                  <c:v>0.16020074871431983</c:v>
                </c:pt>
                <c:pt idx="985">
                  <c:v>0.16020074871431983</c:v>
                </c:pt>
                <c:pt idx="986">
                  <c:v>0.16020074871431983</c:v>
                </c:pt>
                <c:pt idx="987">
                  <c:v>0.16020074871431983</c:v>
                </c:pt>
                <c:pt idx="988">
                  <c:v>0.16020074871431983</c:v>
                </c:pt>
                <c:pt idx="989">
                  <c:v>0.16020074871431983</c:v>
                </c:pt>
                <c:pt idx="990">
                  <c:v>0.16020074871431983</c:v>
                </c:pt>
                <c:pt idx="991">
                  <c:v>0.16020074871431983</c:v>
                </c:pt>
                <c:pt idx="992">
                  <c:v>0.16020074871431983</c:v>
                </c:pt>
                <c:pt idx="993">
                  <c:v>0.16020074871431983</c:v>
                </c:pt>
                <c:pt idx="994">
                  <c:v>0.16020074871431983</c:v>
                </c:pt>
                <c:pt idx="995">
                  <c:v>0.16020074871431983</c:v>
                </c:pt>
                <c:pt idx="996">
                  <c:v>0.16020074871431983</c:v>
                </c:pt>
                <c:pt idx="997">
                  <c:v>0.16020074871431983</c:v>
                </c:pt>
                <c:pt idx="998">
                  <c:v>0.16020074871431983</c:v>
                </c:pt>
                <c:pt idx="999">
                  <c:v>0.16020074871431983</c:v>
                </c:pt>
                <c:pt idx="1000">
                  <c:v>0.16020074871431983</c:v>
                </c:pt>
                <c:pt idx="1001">
                  <c:v>0.16020074871431983</c:v>
                </c:pt>
                <c:pt idx="1002">
                  <c:v>0.16020074871431983</c:v>
                </c:pt>
                <c:pt idx="1003">
                  <c:v>0.16020074871431983</c:v>
                </c:pt>
                <c:pt idx="1004">
                  <c:v>0.16020074871431983</c:v>
                </c:pt>
                <c:pt idx="1005">
                  <c:v>0.16020074871431983</c:v>
                </c:pt>
                <c:pt idx="1006">
                  <c:v>0.16020074871431983</c:v>
                </c:pt>
                <c:pt idx="1007">
                  <c:v>0.16020074871431983</c:v>
                </c:pt>
                <c:pt idx="1008">
                  <c:v>0.16020074871431983</c:v>
                </c:pt>
                <c:pt idx="1009">
                  <c:v>0.16020074871431983</c:v>
                </c:pt>
                <c:pt idx="1010">
                  <c:v>0.16020074871431983</c:v>
                </c:pt>
                <c:pt idx="1011">
                  <c:v>0.16020074871431983</c:v>
                </c:pt>
                <c:pt idx="1012">
                  <c:v>0.16020074871431983</c:v>
                </c:pt>
                <c:pt idx="1013">
                  <c:v>0.16020074871431983</c:v>
                </c:pt>
                <c:pt idx="1014">
                  <c:v>0.16020074871431983</c:v>
                </c:pt>
                <c:pt idx="1015">
                  <c:v>0.16020074871431983</c:v>
                </c:pt>
                <c:pt idx="1016">
                  <c:v>0.16020074871431983</c:v>
                </c:pt>
                <c:pt idx="1017">
                  <c:v>0.16020074871431983</c:v>
                </c:pt>
                <c:pt idx="1018">
                  <c:v>0.16020074871431983</c:v>
                </c:pt>
                <c:pt idx="1019">
                  <c:v>0.16020074871431983</c:v>
                </c:pt>
                <c:pt idx="1020">
                  <c:v>0.16020074871431983</c:v>
                </c:pt>
                <c:pt idx="1021">
                  <c:v>0.16020074871431983</c:v>
                </c:pt>
                <c:pt idx="1022">
                  <c:v>0.16020074871431983</c:v>
                </c:pt>
                <c:pt idx="1023">
                  <c:v>0.16020074871431983</c:v>
                </c:pt>
                <c:pt idx="1024">
                  <c:v>0.16020074871431983</c:v>
                </c:pt>
                <c:pt idx="1025">
                  <c:v>0.16020074871431983</c:v>
                </c:pt>
                <c:pt idx="1026">
                  <c:v>0.16020074871431983</c:v>
                </c:pt>
                <c:pt idx="1027">
                  <c:v>0.16020074871431983</c:v>
                </c:pt>
                <c:pt idx="1028">
                  <c:v>0.16020074871431983</c:v>
                </c:pt>
                <c:pt idx="1029">
                  <c:v>0.16020074871431983</c:v>
                </c:pt>
                <c:pt idx="1030">
                  <c:v>0.16020074871431983</c:v>
                </c:pt>
                <c:pt idx="1031">
                  <c:v>0.16020074871431983</c:v>
                </c:pt>
                <c:pt idx="1032">
                  <c:v>0.16020074871431983</c:v>
                </c:pt>
                <c:pt idx="1033">
                  <c:v>0.16020074871431983</c:v>
                </c:pt>
                <c:pt idx="1034">
                  <c:v>0.16020074871431983</c:v>
                </c:pt>
                <c:pt idx="1035">
                  <c:v>0.16020074871431983</c:v>
                </c:pt>
                <c:pt idx="1036">
                  <c:v>0.16020074871431983</c:v>
                </c:pt>
                <c:pt idx="1037">
                  <c:v>0.16020074871431983</c:v>
                </c:pt>
                <c:pt idx="1038">
                  <c:v>0.16020074871431983</c:v>
                </c:pt>
                <c:pt idx="1039">
                  <c:v>0.16020074871431983</c:v>
                </c:pt>
                <c:pt idx="1040">
                  <c:v>0.16020074871431983</c:v>
                </c:pt>
                <c:pt idx="1041">
                  <c:v>0.16020074871431983</c:v>
                </c:pt>
                <c:pt idx="1042">
                  <c:v>0.16020074871431983</c:v>
                </c:pt>
                <c:pt idx="1043">
                  <c:v>0.16020074871431983</c:v>
                </c:pt>
                <c:pt idx="1044">
                  <c:v>0.16020074871431983</c:v>
                </c:pt>
                <c:pt idx="1045">
                  <c:v>0.16020074871431983</c:v>
                </c:pt>
                <c:pt idx="1046">
                  <c:v>0.16020074871431983</c:v>
                </c:pt>
                <c:pt idx="1047">
                  <c:v>0.16020074871431983</c:v>
                </c:pt>
                <c:pt idx="1048">
                  <c:v>0.16020074871431983</c:v>
                </c:pt>
                <c:pt idx="1049">
                  <c:v>0.16020074871431983</c:v>
                </c:pt>
                <c:pt idx="1050">
                  <c:v>0.16020074871431983</c:v>
                </c:pt>
                <c:pt idx="1051">
                  <c:v>0.16020074871431983</c:v>
                </c:pt>
                <c:pt idx="1052">
                  <c:v>0.16020074871431983</c:v>
                </c:pt>
                <c:pt idx="1053">
                  <c:v>0.16020074871431983</c:v>
                </c:pt>
                <c:pt idx="1054">
                  <c:v>0.16020074871431983</c:v>
                </c:pt>
                <c:pt idx="1055">
                  <c:v>0.16020074871431983</c:v>
                </c:pt>
                <c:pt idx="1056">
                  <c:v>0.16020074871431983</c:v>
                </c:pt>
                <c:pt idx="1057">
                  <c:v>0.16020074871431983</c:v>
                </c:pt>
                <c:pt idx="1058">
                  <c:v>0.16020074871431983</c:v>
                </c:pt>
                <c:pt idx="1059">
                  <c:v>0.16020074871431983</c:v>
                </c:pt>
                <c:pt idx="1060">
                  <c:v>0.16020074871431983</c:v>
                </c:pt>
                <c:pt idx="1061">
                  <c:v>0.16020074871431983</c:v>
                </c:pt>
                <c:pt idx="1062">
                  <c:v>0.16020074871431983</c:v>
                </c:pt>
                <c:pt idx="1063">
                  <c:v>0.16020074871431983</c:v>
                </c:pt>
                <c:pt idx="1064">
                  <c:v>0.16020074871431983</c:v>
                </c:pt>
                <c:pt idx="1065">
                  <c:v>0.16020074871431983</c:v>
                </c:pt>
                <c:pt idx="1066">
                  <c:v>0.16020074871431983</c:v>
                </c:pt>
                <c:pt idx="1067">
                  <c:v>0.16020074871431983</c:v>
                </c:pt>
                <c:pt idx="1068">
                  <c:v>0.16020074871431983</c:v>
                </c:pt>
                <c:pt idx="1069">
                  <c:v>0.16020074871431983</c:v>
                </c:pt>
                <c:pt idx="1070">
                  <c:v>0.16020074871431983</c:v>
                </c:pt>
                <c:pt idx="1071">
                  <c:v>0.16020074871431983</c:v>
                </c:pt>
                <c:pt idx="1072">
                  <c:v>0.16020074871431983</c:v>
                </c:pt>
                <c:pt idx="1073">
                  <c:v>0.16020074871431983</c:v>
                </c:pt>
                <c:pt idx="1074">
                  <c:v>0.16020074871431983</c:v>
                </c:pt>
                <c:pt idx="1075">
                  <c:v>0.16020074871431983</c:v>
                </c:pt>
                <c:pt idx="1076">
                  <c:v>0.16020074871431983</c:v>
                </c:pt>
                <c:pt idx="1077">
                  <c:v>0.16020074871431983</c:v>
                </c:pt>
                <c:pt idx="1078">
                  <c:v>0.16020074871431983</c:v>
                </c:pt>
                <c:pt idx="1079">
                  <c:v>0.16020074871431983</c:v>
                </c:pt>
                <c:pt idx="1080">
                  <c:v>0.16020074871431983</c:v>
                </c:pt>
                <c:pt idx="1081">
                  <c:v>0.16020074871431983</c:v>
                </c:pt>
                <c:pt idx="1082">
                  <c:v>0.16020074871431983</c:v>
                </c:pt>
                <c:pt idx="1083">
                  <c:v>0.16020074871431983</c:v>
                </c:pt>
                <c:pt idx="1084">
                  <c:v>0.16020074871431983</c:v>
                </c:pt>
                <c:pt idx="1085">
                  <c:v>0.16020074871431983</c:v>
                </c:pt>
                <c:pt idx="1086">
                  <c:v>0.16020074871431983</c:v>
                </c:pt>
                <c:pt idx="1087">
                  <c:v>0.16020074871431983</c:v>
                </c:pt>
                <c:pt idx="1088">
                  <c:v>0.16020074871431983</c:v>
                </c:pt>
                <c:pt idx="1089">
                  <c:v>0.16020074871431983</c:v>
                </c:pt>
                <c:pt idx="1090">
                  <c:v>0.16020074871431983</c:v>
                </c:pt>
                <c:pt idx="1091">
                  <c:v>0.16020074871431983</c:v>
                </c:pt>
                <c:pt idx="1092">
                  <c:v>0.16020074871431983</c:v>
                </c:pt>
                <c:pt idx="1093">
                  <c:v>0.16020074871431983</c:v>
                </c:pt>
                <c:pt idx="1094">
                  <c:v>0.16020074871431983</c:v>
                </c:pt>
                <c:pt idx="1095">
                  <c:v>0.16020074871431983</c:v>
                </c:pt>
                <c:pt idx="1096">
                  <c:v>0.16020074871431983</c:v>
                </c:pt>
                <c:pt idx="1097">
                  <c:v>0.16020074871431983</c:v>
                </c:pt>
                <c:pt idx="1098">
                  <c:v>0.16020074871431983</c:v>
                </c:pt>
                <c:pt idx="1099">
                  <c:v>0.16020074871431983</c:v>
                </c:pt>
                <c:pt idx="1100">
                  <c:v>0.16020074871431983</c:v>
                </c:pt>
                <c:pt idx="1101">
                  <c:v>0.16020074871431983</c:v>
                </c:pt>
                <c:pt idx="1102">
                  <c:v>0.16020074871431983</c:v>
                </c:pt>
                <c:pt idx="1103">
                  <c:v>0.16020074871431983</c:v>
                </c:pt>
                <c:pt idx="1104">
                  <c:v>0.16020074871431983</c:v>
                </c:pt>
                <c:pt idx="1105">
                  <c:v>0.16020074871431983</c:v>
                </c:pt>
                <c:pt idx="1106">
                  <c:v>0.16020074871431983</c:v>
                </c:pt>
                <c:pt idx="1107">
                  <c:v>0.16020074871431983</c:v>
                </c:pt>
                <c:pt idx="1108">
                  <c:v>0.16020074871431983</c:v>
                </c:pt>
                <c:pt idx="1109">
                  <c:v>0.16020074871431983</c:v>
                </c:pt>
                <c:pt idx="1110">
                  <c:v>0.16020074871431983</c:v>
                </c:pt>
                <c:pt idx="1111">
                  <c:v>0.16020074871431983</c:v>
                </c:pt>
                <c:pt idx="1112">
                  <c:v>0.16020074871431983</c:v>
                </c:pt>
                <c:pt idx="1113">
                  <c:v>0.16020074871431983</c:v>
                </c:pt>
                <c:pt idx="1114">
                  <c:v>0.16020074871431983</c:v>
                </c:pt>
                <c:pt idx="1115">
                  <c:v>0.16020074871431983</c:v>
                </c:pt>
                <c:pt idx="1116">
                  <c:v>0.16020074871431983</c:v>
                </c:pt>
                <c:pt idx="1117">
                  <c:v>0.16020074871431983</c:v>
                </c:pt>
                <c:pt idx="1118">
                  <c:v>0.16020074871431983</c:v>
                </c:pt>
                <c:pt idx="1119">
                  <c:v>0.16020074871431983</c:v>
                </c:pt>
                <c:pt idx="1120">
                  <c:v>0.16020074871431983</c:v>
                </c:pt>
                <c:pt idx="1121">
                  <c:v>0.16020074871431983</c:v>
                </c:pt>
                <c:pt idx="1122">
                  <c:v>0.16020074871431983</c:v>
                </c:pt>
                <c:pt idx="1123">
                  <c:v>0.16020074871431983</c:v>
                </c:pt>
                <c:pt idx="1124">
                  <c:v>0.16020074871431983</c:v>
                </c:pt>
                <c:pt idx="1125">
                  <c:v>0.16020074871431983</c:v>
                </c:pt>
                <c:pt idx="1126">
                  <c:v>0.16020074871431983</c:v>
                </c:pt>
                <c:pt idx="1127">
                  <c:v>0.16020074871431983</c:v>
                </c:pt>
                <c:pt idx="1128">
                  <c:v>0.16020074871431983</c:v>
                </c:pt>
                <c:pt idx="1129">
                  <c:v>0.16020074871431983</c:v>
                </c:pt>
                <c:pt idx="1130">
                  <c:v>0.16020074871431983</c:v>
                </c:pt>
                <c:pt idx="1131">
                  <c:v>0.16020074871431983</c:v>
                </c:pt>
                <c:pt idx="1132">
                  <c:v>0.16020074871431983</c:v>
                </c:pt>
                <c:pt idx="1133">
                  <c:v>0.16020074871431983</c:v>
                </c:pt>
                <c:pt idx="1134">
                  <c:v>0.16020074871431983</c:v>
                </c:pt>
                <c:pt idx="1135">
                  <c:v>0.16020074871431983</c:v>
                </c:pt>
                <c:pt idx="1136">
                  <c:v>0.16020074871431983</c:v>
                </c:pt>
                <c:pt idx="1137">
                  <c:v>0.16020074871431983</c:v>
                </c:pt>
                <c:pt idx="1138">
                  <c:v>0.16020074871431983</c:v>
                </c:pt>
                <c:pt idx="1139">
                  <c:v>0.16020074871431983</c:v>
                </c:pt>
                <c:pt idx="1140">
                  <c:v>0.16020074871431983</c:v>
                </c:pt>
                <c:pt idx="1141">
                  <c:v>0.16020074871431983</c:v>
                </c:pt>
                <c:pt idx="1142">
                  <c:v>0.16020074871431983</c:v>
                </c:pt>
                <c:pt idx="1143">
                  <c:v>0.16020074871431983</c:v>
                </c:pt>
                <c:pt idx="1144">
                  <c:v>0.16020074871431983</c:v>
                </c:pt>
                <c:pt idx="1145">
                  <c:v>0.16020074871431983</c:v>
                </c:pt>
                <c:pt idx="1146">
                  <c:v>0.16020074871431983</c:v>
                </c:pt>
                <c:pt idx="1147">
                  <c:v>0.16020074871431983</c:v>
                </c:pt>
                <c:pt idx="1148">
                  <c:v>0.16020074871431983</c:v>
                </c:pt>
                <c:pt idx="1149">
                  <c:v>0.16020074871431983</c:v>
                </c:pt>
                <c:pt idx="1150">
                  <c:v>0.16020074871431983</c:v>
                </c:pt>
                <c:pt idx="1151">
                  <c:v>0.16020074871431983</c:v>
                </c:pt>
                <c:pt idx="1152">
                  <c:v>0.16020074871431983</c:v>
                </c:pt>
                <c:pt idx="1153">
                  <c:v>0.16020074871431983</c:v>
                </c:pt>
                <c:pt idx="1154">
                  <c:v>0.16020074871431983</c:v>
                </c:pt>
                <c:pt idx="1155">
                  <c:v>0.16020074871431983</c:v>
                </c:pt>
                <c:pt idx="1156">
                  <c:v>0.16020074871431983</c:v>
                </c:pt>
                <c:pt idx="1157">
                  <c:v>0.16020074871431983</c:v>
                </c:pt>
                <c:pt idx="1158">
                  <c:v>0.16020074871431983</c:v>
                </c:pt>
                <c:pt idx="1159">
                  <c:v>0.16020074871431983</c:v>
                </c:pt>
                <c:pt idx="1160">
                  <c:v>0.16020074871431983</c:v>
                </c:pt>
                <c:pt idx="1161">
                  <c:v>0.16020074871431983</c:v>
                </c:pt>
                <c:pt idx="1162">
                  <c:v>0.16020074871431983</c:v>
                </c:pt>
                <c:pt idx="1163">
                  <c:v>0.16020074871431983</c:v>
                </c:pt>
                <c:pt idx="1164">
                  <c:v>0.16020074871431983</c:v>
                </c:pt>
                <c:pt idx="1165">
                  <c:v>0.16020074871431983</c:v>
                </c:pt>
                <c:pt idx="1166">
                  <c:v>0.16020074871431983</c:v>
                </c:pt>
                <c:pt idx="1167">
                  <c:v>0.16020074871431983</c:v>
                </c:pt>
                <c:pt idx="1168">
                  <c:v>0.16020074871431983</c:v>
                </c:pt>
                <c:pt idx="1169">
                  <c:v>0.16020074871431983</c:v>
                </c:pt>
                <c:pt idx="1170">
                  <c:v>0.16020074871431983</c:v>
                </c:pt>
                <c:pt idx="1171">
                  <c:v>0.16020074871431983</c:v>
                </c:pt>
                <c:pt idx="1172">
                  <c:v>0.16020074871431983</c:v>
                </c:pt>
                <c:pt idx="1173">
                  <c:v>0.16020074871431983</c:v>
                </c:pt>
                <c:pt idx="1174">
                  <c:v>0.16020074871431983</c:v>
                </c:pt>
                <c:pt idx="1175">
                  <c:v>0.16020074871431983</c:v>
                </c:pt>
                <c:pt idx="1176">
                  <c:v>0.16020074871431983</c:v>
                </c:pt>
                <c:pt idx="1177">
                  <c:v>0.16020074871431983</c:v>
                </c:pt>
                <c:pt idx="1178">
                  <c:v>0.16020074871431983</c:v>
                </c:pt>
                <c:pt idx="1179">
                  <c:v>0.16020074871431983</c:v>
                </c:pt>
                <c:pt idx="1180">
                  <c:v>0.16020074871431983</c:v>
                </c:pt>
                <c:pt idx="1181">
                  <c:v>0.16020074871431983</c:v>
                </c:pt>
                <c:pt idx="1182">
                  <c:v>0.16020074871431983</c:v>
                </c:pt>
                <c:pt idx="1183">
                  <c:v>0.16020074871431983</c:v>
                </c:pt>
                <c:pt idx="1184">
                  <c:v>0.16020074871431983</c:v>
                </c:pt>
                <c:pt idx="1185">
                  <c:v>0.16020074871431983</c:v>
                </c:pt>
                <c:pt idx="1186">
                  <c:v>0.16020074871431983</c:v>
                </c:pt>
                <c:pt idx="1187">
                  <c:v>0.16020074871431983</c:v>
                </c:pt>
                <c:pt idx="1188">
                  <c:v>0.16020074871431983</c:v>
                </c:pt>
                <c:pt idx="1189">
                  <c:v>0.16020074871431983</c:v>
                </c:pt>
                <c:pt idx="1190">
                  <c:v>0.16020074871431983</c:v>
                </c:pt>
                <c:pt idx="1191">
                  <c:v>0.16020074871431983</c:v>
                </c:pt>
                <c:pt idx="1192">
                  <c:v>0.16020074871431983</c:v>
                </c:pt>
                <c:pt idx="1193">
                  <c:v>0.16020074871431983</c:v>
                </c:pt>
                <c:pt idx="1194">
                  <c:v>0.16020074871431983</c:v>
                </c:pt>
                <c:pt idx="1195">
                  <c:v>0.16020074871431983</c:v>
                </c:pt>
                <c:pt idx="1196">
                  <c:v>0.16020074871431983</c:v>
                </c:pt>
                <c:pt idx="1197">
                  <c:v>0.16020074871431983</c:v>
                </c:pt>
                <c:pt idx="1198">
                  <c:v>0.16020074871431983</c:v>
                </c:pt>
                <c:pt idx="1199">
                  <c:v>0.16020074871431983</c:v>
                </c:pt>
                <c:pt idx="1200">
                  <c:v>0.16020074871431983</c:v>
                </c:pt>
                <c:pt idx="1201">
                  <c:v>0.16020074871431983</c:v>
                </c:pt>
                <c:pt idx="1202">
                  <c:v>0.16020074871431983</c:v>
                </c:pt>
                <c:pt idx="1203">
                  <c:v>0.16020074871431983</c:v>
                </c:pt>
                <c:pt idx="1204">
                  <c:v>0.16020074871431983</c:v>
                </c:pt>
                <c:pt idx="1205">
                  <c:v>0.16020074871431983</c:v>
                </c:pt>
                <c:pt idx="1206">
                  <c:v>0.16020074871431983</c:v>
                </c:pt>
                <c:pt idx="1207">
                  <c:v>0.16020074871431983</c:v>
                </c:pt>
                <c:pt idx="1208">
                  <c:v>0.16020074871431983</c:v>
                </c:pt>
                <c:pt idx="1209">
                  <c:v>0.16020074871431983</c:v>
                </c:pt>
                <c:pt idx="1210">
                  <c:v>0.16020074871431983</c:v>
                </c:pt>
                <c:pt idx="1211">
                  <c:v>0.16020074871431983</c:v>
                </c:pt>
                <c:pt idx="1212">
                  <c:v>0.16020074871431983</c:v>
                </c:pt>
                <c:pt idx="1213">
                  <c:v>0.16020074871431983</c:v>
                </c:pt>
                <c:pt idx="1214">
                  <c:v>0.16020074871431983</c:v>
                </c:pt>
                <c:pt idx="1215">
                  <c:v>0.16020074871431983</c:v>
                </c:pt>
                <c:pt idx="1216">
                  <c:v>0.16020074871431983</c:v>
                </c:pt>
                <c:pt idx="1217">
                  <c:v>0.16020074871431983</c:v>
                </c:pt>
                <c:pt idx="1218">
                  <c:v>0.16020074871431983</c:v>
                </c:pt>
                <c:pt idx="1219">
                  <c:v>0.16020074871431983</c:v>
                </c:pt>
                <c:pt idx="1220">
                  <c:v>0.16020074871431983</c:v>
                </c:pt>
                <c:pt idx="1221">
                  <c:v>0.16020074871431983</c:v>
                </c:pt>
                <c:pt idx="1222">
                  <c:v>0.16020074871431983</c:v>
                </c:pt>
                <c:pt idx="1223">
                  <c:v>0.16020074871431983</c:v>
                </c:pt>
                <c:pt idx="1224">
                  <c:v>0.16020074871431983</c:v>
                </c:pt>
                <c:pt idx="1225">
                  <c:v>0.16020074871431983</c:v>
                </c:pt>
                <c:pt idx="1226">
                  <c:v>0.16020074871431983</c:v>
                </c:pt>
                <c:pt idx="1227">
                  <c:v>0.16020074871431983</c:v>
                </c:pt>
                <c:pt idx="1228">
                  <c:v>0.16020074871431983</c:v>
                </c:pt>
                <c:pt idx="1229">
                  <c:v>0.16020074871431983</c:v>
                </c:pt>
                <c:pt idx="1230">
                  <c:v>0.16020074871431983</c:v>
                </c:pt>
                <c:pt idx="1231">
                  <c:v>0.16020074871431983</c:v>
                </c:pt>
                <c:pt idx="1232">
                  <c:v>0.16020074871431983</c:v>
                </c:pt>
                <c:pt idx="1233">
                  <c:v>0.16020074871431983</c:v>
                </c:pt>
                <c:pt idx="1234">
                  <c:v>0.16020074871431983</c:v>
                </c:pt>
                <c:pt idx="1235">
                  <c:v>0.16020074871431983</c:v>
                </c:pt>
                <c:pt idx="1236">
                  <c:v>0.16020074871431983</c:v>
                </c:pt>
                <c:pt idx="1237">
                  <c:v>0.16020074871431983</c:v>
                </c:pt>
                <c:pt idx="1238">
                  <c:v>0.16020074871431983</c:v>
                </c:pt>
                <c:pt idx="1239">
                  <c:v>0.16020074871431983</c:v>
                </c:pt>
                <c:pt idx="1240">
                  <c:v>0.16020074871431983</c:v>
                </c:pt>
                <c:pt idx="1241">
                  <c:v>0.16020074871431983</c:v>
                </c:pt>
                <c:pt idx="1242">
                  <c:v>0.16020074871431983</c:v>
                </c:pt>
                <c:pt idx="1243">
                  <c:v>0.16020074871431983</c:v>
                </c:pt>
                <c:pt idx="1244">
                  <c:v>0.16020074871431983</c:v>
                </c:pt>
                <c:pt idx="1245">
                  <c:v>0.16020074871431983</c:v>
                </c:pt>
                <c:pt idx="1246">
                  <c:v>0.16020074871431983</c:v>
                </c:pt>
                <c:pt idx="1247">
                  <c:v>0.16020074871431983</c:v>
                </c:pt>
                <c:pt idx="1248">
                  <c:v>0.16020074871431983</c:v>
                </c:pt>
                <c:pt idx="1249">
                  <c:v>0.16020074871431983</c:v>
                </c:pt>
                <c:pt idx="1250">
                  <c:v>0.16020074871431983</c:v>
                </c:pt>
                <c:pt idx="1251">
                  <c:v>0.16020074871431983</c:v>
                </c:pt>
                <c:pt idx="1252">
                  <c:v>0.16020074871431983</c:v>
                </c:pt>
                <c:pt idx="1253">
                  <c:v>0.16020074871431983</c:v>
                </c:pt>
                <c:pt idx="1254">
                  <c:v>0.16020074871431983</c:v>
                </c:pt>
                <c:pt idx="1255">
                  <c:v>0.16020074871431983</c:v>
                </c:pt>
                <c:pt idx="1256">
                  <c:v>0.16020074871431983</c:v>
                </c:pt>
                <c:pt idx="1257">
                  <c:v>0.16020074871431983</c:v>
                </c:pt>
                <c:pt idx="1258">
                  <c:v>0.16020074871431983</c:v>
                </c:pt>
                <c:pt idx="1259">
                  <c:v>0.16020074871431983</c:v>
                </c:pt>
                <c:pt idx="1260">
                  <c:v>0.16020074871431983</c:v>
                </c:pt>
                <c:pt idx="1261">
                  <c:v>0.16020074871431983</c:v>
                </c:pt>
                <c:pt idx="1262">
                  <c:v>0.16020074871431983</c:v>
                </c:pt>
                <c:pt idx="1263">
                  <c:v>0.16020074871431983</c:v>
                </c:pt>
                <c:pt idx="1264">
                  <c:v>0.16020074871431983</c:v>
                </c:pt>
                <c:pt idx="1265">
                  <c:v>0.16020074871431983</c:v>
                </c:pt>
                <c:pt idx="1266">
                  <c:v>0.16020074871431983</c:v>
                </c:pt>
                <c:pt idx="1267">
                  <c:v>0.16020074871431983</c:v>
                </c:pt>
                <c:pt idx="1268">
                  <c:v>0.16020074871431983</c:v>
                </c:pt>
                <c:pt idx="1269">
                  <c:v>0.16020074871431983</c:v>
                </c:pt>
                <c:pt idx="1270">
                  <c:v>0.16020074871431983</c:v>
                </c:pt>
                <c:pt idx="1271">
                  <c:v>0.16020074871431983</c:v>
                </c:pt>
                <c:pt idx="1272">
                  <c:v>0.16020074871431983</c:v>
                </c:pt>
                <c:pt idx="1273">
                  <c:v>0.16020074871431983</c:v>
                </c:pt>
                <c:pt idx="1274">
                  <c:v>0.16020074871431983</c:v>
                </c:pt>
                <c:pt idx="1275">
                  <c:v>0.16020074871431983</c:v>
                </c:pt>
                <c:pt idx="1276">
                  <c:v>0.16020074871431983</c:v>
                </c:pt>
                <c:pt idx="1277">
                  <c:v>0.16020074871431983</c:v>
                </c:pt>
                <c:pt idx="1278">
                  <c:v>0.16020074871431983</c:v>
                </c:pt>
                <c:pt idx="1279">
                  <c:v>0.16020074871431983</c:v>
                </c:pt>
                <c:pt idx="1280">
                  <c:v>0.16020074871431983</c:v>
                </c:pt>
                <c:pt idx="1281">
                  <c:v>0.16020074871431983</c:v>
                </c:pt>
                <c:pt idx="1282">
                  <c:v>0.16020074871431983</c:v>
                </c:pt>
                <c:pt idx="1283">
                  <c:v>0.16020074871431983</c:v>
                </c:pt>
                <c:pt idx="1284">
                  <c:v>0.16020074871431983</c:v>
                </c:pt>
                <c:pt idx="1285">
                  <c:v>0.16020074871431983</c:v>
                </c:pt>
                <c:pt idx="1286">
                  <c:v>0.16020074871431983</c:v>
                </c:pt>
                <c:pt idx="1287">
                  <c:v>0.16020074871431983</c:v>
                </c:pt>
                <c:pt idx="1288">
                  <c:v>0.16020074871431983</c:v>
                </c:pt>
                <c:pt idx="1289">
                  <c:v>0.16020074871431983</c:v>
                </c:pt>
                <c:pt idx="1290">
                  <c:v>0.16020074871431983</c:v>
                </c:pt>
                <c:pt idx="1291">
                  <c:v>0.16020074871431983</c:v>
                </c:pt>
                <c:pt idx="1292">
                  <c:v>0.16020074871431983</c:v>
                </c:pt>
                <c:pt idx="1293">
                  <c:v>0.16020074871431983</c:v>
                </c:pt>
                <c:pt idx="1294">
                  <c:v>0.16020074871431983</c:v>
                </c:pt>
                <c:pt idx="1295">
                  <c:v>0.16020074871431983</c:v>
                </c:pt>
                <c:pt idx="1296">
                  <c:v>0.16020074871431983</c:v>
                </c:pt>
                <c:pt idx="1297">
                  <c:v>0.16020074871431983</c:v>
                </c:pt>
                <c:pt idx="1298">
                  <c:v>0.16020074871431983</c:v>
                </c:pt>
                <c:pt idx="1299">
                  <c:v>0.16020074871431983</c:v>
                </c:pt>
                <c:pt idx="1300">
                  <c:v>0.16020074871431983</c:v>
                </c:pt>
                <c:pt idx="1301">
                  <c:v>0.16020074871431983</c:v>
                </c:pt>
                <c:pt idx="1302">
                  <c:v>0.16020074871431983</c:v>
                </c:pt>
                <c:pt idx="1303">
                  <c:v>0.16020074871431983</c:v>
                </c:pt>
                <c:pt idx="1304">
                  <c:v>0.16020074871431983</c:v>
                </c:pt>
                <c:pt idx="1305">
                  <c:v>0.16020074871431983</c:v>
                </c:pt>
                <c:pt idx="1306">
                  <c:v>0.16020074871431983</c:v>
                </c:pt>
                <c:pt idx="1307">
                  <c:v>0.16020074871431983</c:v>
                </c:pt>
                <c:pt idx="1308">
                  <c:v>0.16020074871431983</c:v>
                </c:pt>
                <c:pt idx="1309">
                  <c:v>0.16020074871431983</c:v>
                </c:pt>
                <c:pt idx="1310">
                  <c:v>0.16020074871431983</c:v>
                </c:pt>
                <c:pt idx="1311">
                  <c:v>0.16020074871431983</c:v>
                </c:pt>
                <c:pt idx="1312">
                  <c:v>0.16020074871431983</c:v>
                </c:pt>
                <c:pt idx="1313">
                  <c:v>0.16020074871431983</c:v>
                </c:pt>
                <c:pt idx="1314">
                  <c:v>0.16020074871431983</c:v>
                </c:pt>
                <c:pt idx="1315">
                  <c:v>0.16020074871431983</c:v>
                </c:pt>
                <c:pt idx="1316">
                  <c:v>0.16020074871431983</c:v>
                </c:pt>
                <c:pt idx="1317">
                  <c:v>0.16020074871431983</c:v>
                </c:pt>
                <c:pt idx="1318">
                  <c:v>0.17864622400138658</c:v>
                </c:pt>
                <c:pt idx="1319">
                  <c:v>0.17864622400138658</c:v>
                </c:pt>
                <c:pt idx="1320">
                  <c:v>0.17864622400138658</c:v>
                </c:pt>
                <c:pt idx="1321">
                  <c:v>0.17864622400138658</c:v>
                </c:pt>
                <c:pt idx="1322">
                  <c:v>0.17864622400138658</c:v>
                </c:pt>
                <c:pt idx="1323">
                  <c:v>0.17864622400138658</c:v>
                </c:pt>
                <c:pt idx="1324">
                  <c:v>0.17864622400138658</c:v>
                </c:pt>
                <c:pt idx="1325">
                  <c:v>0.17864622400138658</c:v>
                </c:pt>
                <c:pt idx="1326">
                  <c:v>0.17864622400138658</c:v>
                </c:pt>
                <c:pt idx="1327">
                  <c:v>0.17864622400138658</c:v>
                </c:pt>
                <c:pt idx="1328">
                  <c:v>0.17864622400138658</c:v>
                </c:pt>
                <c:pt idx="1329">
                  <c:v>0.17864622400138658</c:v>
                </c:pt>
                <c:pt idx="1330">
                  <c:v>0.17864622400138658</c:v>
                </c:pt>
                <c:pt idx="1331">
                  <c:v>0.17864622400138658</c:v>
                </c:pt>
                <c:pt idx="1332">
                  <c:v>0.17864622400138658</c:v>
                </c:pt>
                <c:pt idx="1333">
                  <c:v>0.17864622400138658</c:v>
                </c:pt>
                <c:pt idx="1334">
                  <c:v>0.17864622400138658</c:v>
                </c:pt>
                <c:pt idx="1335">
                  <c:v>0.17864622400138658</c:v>
                </c:pt>
                <c:pt idx="1336">
                  <c:v>0.17864622400138658</c:v>
                </c:pt>
                <c:pt idx="1337">
                  <c:v>0.17864622400138658</c:v>
                </c:pt>
                <c:pt idx="1338">
                  <c:v>0.17864622400138658</c:v>
                </c:pt>
                <c:pt idx="1339">
                  <c:v>0.17864622400138658</c:v>
                </c:pt>
                <c:pt idx="1340">
                  <c:v>0.17864622400138658</c:v>
                </c:pt>
                <c:pt idx="1341">
                  <c:v>0.17864622400138658</c:v>
                </c:pt>
                <c:pt idx="1342">
                  <c:v>0.17864622400138658</c:v>
                </c:pt>
                <c:pt idx="1343">
                  <c:v>0.17864622400138658</c:v>
                </c:pt>
                <c:pt idx="1344">
                  <c:v>0.17864622400138658</c:v>
                </c:pt>
                <c:pt idx="1345">
                  <c:v>0.17864622400138658</c:v>
                </c:pt>
                <c:pt idx="1346">
                  <c:v>0.17864622400138658</c:v>
                </c:pt>
                <c:pt idx="1347">
                  <c:v>0.17864622400138658</c:v>
                </c:pt>
                <c:pt idx="1348">
                  <c:v>0.17864622400138658</c:v>
                </c:pt>
                <c:pt idx="1349">
                  <c:v>0.17864622400138658</c:v>
                </c:pt>
                <c:pt idx="1350">
                  <c:v>0.17864622400138658</c:v>
                </c:pt>
                <c:pt idx="1351">
                  <c:v>0.17864622400138658</c:v>
                </c:pt>
                <c:pt idx="1352">
                  <c:v>0.17864622400138658</c:v>
                </c:pt>
                <c:pt idx="1353">
                  <c:v>0.17864622400138658</c:v>
                </c:pt>
                <c:pt idx="1354">
                  <c:v>0.17864622400138658</c:v>
                </c:pt>
                <c:pt idx="1355">
                  <c:v>0.17864622400138658</c:v>
                </c:pt>
                <c:pt idx="1356">
                  <c:v>0.17864622400138658</c:v>
                </c:pt>
                <c:pt idx="1357">
                  <c:v>0.17864622400138658</c:v>
                </c:pt>
                <c:pt idx="1358">
                  <c:v>0.17864622400138658</c:v>
                </c:pt>
                <c:pt idx="1359">
                  <c:v>0.17864622400138658</c:v>
                </c:pt>
                <c:pt idx="1360">
                  <c:v>0.17864622400138658</c:v>
                </c:pt>
                <c:pt idx="1361">
                  <c:v>0.17864622400138658</c:v>
                </c:pt>
                <c:pt idx="1362">
                  <c:v>0.17864622400138658</c:v>
                </c:pt>
                <c:pt idx="1363">
                  <c:v>0.17864622400138658</c:v>
                </c:pt>
                <c:pt idx="1364">
                  <c:v>0.17864622400138658</c:v>
                </c:pt>
                <c:pt idx="1365">
                  <c:v>0.17864622400138658</c:v>
                </c:pt>
                <c:pt idx="1366">
                  <c:v>0.17864622400138658</c:v>
                </c:pt>
                <c:pt idx="1367">
                  <c:v>0.17864622400138658</c:v>
                </c:pt>
                <c:pt idx="1368">
                  <c:v>0.17864622400138658</c:v>
                </c:pt>
                <c:pt idx="1369">
                  <c:v>0.17864622400138658</c:v>
                </c:pt>
                <c:pt idx="1370">
                  <c:v>0.17864622400138658</c:v>
                </c:pt>
                <c:pt idx="1371">
                  <c:v>0.17864622400138658</c:v>
                </c:pt>
                <c:pt idx="1372">
                  <c:v>0.17864622400138658</c:v>
                </c:pt>
                <c:pt idx="1373">
                  <c:v>0.17864622400138658</c:v>
                </c:pt>
                <c:pt idx="1374">
                  <c:v>0.17864622400138658</c:v>
                </c:pt>
                <c:pt idx="1375">
                  <c:v>0.17864622400138658</c:v>
                </c:pt>
                <c:pt idx="1376">
                  <c:v>0.17864622400138658</c:v>
                </c:pt>
                <c:pt idx="1377">
                  <c:v>0.17864622400138658</c:v>
                </c:pt>
                <c:pt idx="1378">
                  <c:v>0.17864622400138658</c:v>
                </c:pt>
                <c:pt idx="1379">
                  <c:v>0.17864622400138658</c:v>
                </c:pt>
                <c:pt idx="1380">
                  <c:v>0.17864622400138658</c:v>
                </c:pt>
                <c:pt idx="1381">
                  <c:v>0.17864622400138658</c:v>
                </c:pt>
                <c:pt idx="1382">
                  <c:v>0.17864622400138658</c:v>
                </c:pt>
                <c:pt idx="1383">
                  <c:v>0.17864622400138658</c:v>
                </c:pt>
                <c:pt idx="1384">
                  <c:v>0.17864622400138658</c:v>
                </c:pt>
                <c:pt idx="1385">
                  <c:v>0.17864622400138658</c:v>
                </c:pt>
                <c:pt idx="1386">
                  <c:v>0.17864622400138658</c:v>
                </c:pt>
                <c:pt idx="1387">
                  <c:v>0.17864622400138658</c:v>
                </c:pt>
                <c:pt idx="1388">
                  <c:v>0.17864622400138658</c:v>
                </c:pt>
                <c:pt idx="1389">
                  <c:v>0.17864622400138658</c:v>
                </c:pt>
                <c:pt idx="1390">
                  <c:v>0.17864622400138658</c:v>
                </c:pt>
                <c:pt idx="1391">
                  <c:v>0.17864622400138658</c:v>
                </c:pt>
                <c:pt idx="1392">
                  <c:v>0.17864622400138658</c:v>
                </c:pt>
                <c:pt idx="1393">
                  <c:v>0.17864622400138658</c:v>
                </c:pt>
                <c:pt idx="1394">
                  <c:v>0.17864622400138658</c:v>
                </c:pt>
                <c:pt idx="1395">
                  <c:v>0.17864622400138658</c:v>
                </c:pt>
                <c:pt idx="1396">
                  <c:v>0.17864622400138658</c:v>
                </c:pt>
                <c:pt idx="1397">
                  <c:v>0.17864622400138658</c:v>
                </c:pt>
                <c:pt idx="1398">
                  <c:v>0.17864622400138658</c:v>
                </c:pt>
                <c:pt idx="1399">
                  <c:v>0.17864622400138658</c:v>
                </c:pt>
                <c:pt idx="1400">
                  <c:v>0.17864622400138658</c:v>
                </c:pt>
                <c:pt idx="1401">
                  <c:v>0.17864622400138658</c:v>
                </c:pt>
                <c:pt idx="1402">
                  <c:v>0.17864622400138658</c:v>
                </c:pt>
                <c:pt idx="1403">
                  <c:v>0.17864622400138658</c:v>
                </c:pt>
                <c:pt idx="1404">
                  <c:v>0.17864622400138658</c:v>
                </c:pt>
                <c:pt idx="1405">
                  <c:v>0.17864622400138658</c:v>
                </c:pt>
                <c:pt idx="1406">
                  <c:v>0.17864622400138658</c:v>
                </c:pt>
                <c:pt idx="1407">
                  <c:v>0.17864622400138658</c:v>
                </c:pt>
                <c:pt idx="1408">
                  <c:v>0.17864622400138658</c:v>
                </c:pt>
                <c:pt idx="1409">
                  <c:v>0.17864622400138658</c:v>
                </c:pt>
                <c:pt idx="1410">
                  <c:v>0.17864622400138658</c:v>
                </c:pt>
                <c:pt idx="1411">
                  <c:v>0.17864622400138658</c:v>
                </c:pt>
                <c:pt idx="1412">
                  <c:v>0.17864622400138658</c:v>
                </c:pt>
                <c:pt idx="1413">
                  <c:v>0.17864622400138658</c:v>
                </c:pt>
                <c:pt idx="1414">
                  <c:v>0.17864622400138658</c:v>
                </c:pt>
                <c:pt idx="1415">
                  <c:v>0.17864622400138658</c:v>
                </c:pt>
                <c:pt idx="1416">
                  <c:v>0.17864622400138658</c:v>
                </c:pt>
                <c:pt idx="1417">
                  <c:v>0.17864622400138658</c:v>
                </c:pt>
                <c:pt idx="1418">
                  <c:v>0.17864622400138658</c:v>
                </c:pt>
                <c:pt idx="1419">
                  <c:v>0.17864622400138658</c:v>
                </c:pt>
                <c:pt idx="1420">
                  <c:v>0.17864622400138658</c:v>
                </c:pt>
                <c:pt idx="1421">
                  <c:v>0.17864622400138658</c:v>
                </c:pt>
                <c:pt idx="1422">
                  <c:v>0.17864622400138658</c:v>
                </c:pt>
                <c:pt idx="1423">
                  <c:v>0.17864622400138658</c:v>
                </c:pt>
                <c:pt idx="1424">
                  <c:v>0.17864622400138658</c:v>
                </c:pt>
                <c:pt idx="1425">
                  <c:v>0.17864622400138658</c:v>
                </c:pt>
                <c:pt idx="1426">
                  <c:v>0.17864622400138658</c:v>
                </c:pt>
                <c:pt idx="1427">
                  <c:v>0.17864622400138658</c:v>
                </c:pt>
                <c:pt idx="1428">
                  <c:v>0.17864622400138658</c:v>
                </c:pt>
                <c:pt idx="1429">
                  <c:v>0.17864622400138658</c:v>
                </c:pt>
                <c:pt idx="1430">
                  <c:v>0.17864622400138658</c:v>
                </c:pt>
                <c:pt idx="1431">
                  <c:v>0.17864622400138658</c:v>
                </c:pt>
                <c:pt idx="1432">
                  <c:v>0.17864622400138658</c:v>
                </c:pt>
                <c:pt idx="1433">
                  <c:v>0.17864622400138658</c:v>
                </c:pt>
                <c:pt idx="1434">
                  <c:v>0.17864622400138658</c:v>
                </c:pt>
                <c:pt idx="1435">
                  <c:v>0.17864622400138658</c:v>
                </c:pt>
                <c:pt idx="1436">
                  <c:v>0.17864622400138658</c:v>
                </c:pt>
                <c:pt idx="1437">
                  <c:v>0.17864622400138658</c:v>
                </c:pt>
                <c:pt idx="1438">
                  <c:v>0.17864622400138658</c:v>
                </c:pt>
                <c:pt idx="1439">
                  <c:v>0.17864622400138658</c:v>
                </c:pt>
                <c:pt idx="1440">
                  <c:v>0.17864622400138658</c:v>
                </c:pt>
                <c:pt idx="1441">
                  <c:v>0.17864622400138658</c:v>
                </c:pt>
                <c:pt idx="1442">
                  <c:v>0.17864622400138658</c:v>
                </c:pt>
                <c:pt idx="1443">
                  <c:v>0.17864622400138658</c:v>
                </c:pt>
                <c:pt idx="1444">
                  <c:v>0.17864622400138658</c:v>
                </c:pt>
                <c:pt idx="1445">
                  <c:v>0.17864622400138658</c:v>
                </c:pt>
                <c:pt idx="1446">
                  <c:v>0.17864622400138658</c:v>
                </c:pt>
                <c:pt idx="1447">
                  <c:v>0.17864622400138658</c:v>
                </c:pt>
                <c:pt idx="1448">
                  <c:v>0.17864622400138658</c:v>
                </c:pt>
                <c:pt idx="1449">
                  <c:v>0.17864622400138658</c:v>
                </c:pt>
                <c:pt idx="1450">
                  <c:v>0.17864622400138658</c:v>
                </c:pt>
                <c:pt idx="1451">
                  <c:v>0.17864622400138658</c:v>
                </c:pt>
                <c:pt idx="1452">
                  <c:v>0.17864622400138658</c:v>
                </c:pt>
                <c:pt idx="1453">
                  <c:v>0.17864622400138658</c:v>
                </c:pt>
                <c:pt idx="1454">
                  <c:v>0.17864622400138658</c:v>
                </c:pt>
                <c:pt idx="1455">
                  <c:v>0.17864622400138658</c:v>
                </c:pt>
                <c:pt idx="1456">
                  <c:v>0.17864622400138658</c:v>
                </c:pt>
                <c:pt idx="1457">
                  <c:v>0.17864622400138658</c:v>
                </c:pt>
                <c:pt idx="1458">
                  <c:v>0.17864622400138658</c:v>
                </c:pt>
                <c:pt idx="1459">
                  <c:v>0.17864622400138658</c:v>
                </c:pt>
                <c:pt idx="1460">
                  <c:v>0.17864622400138658</c:v>
                </c:pt>
                <c:pt idx="1461">
                  <c:v>0.17864622400138658</c:v>
                </c:pt>
                <c:pt idx="1462">
                  <c:v>0.17864622400138658</c:v>
                </c:pt>
                <c:pt idx="1463">
                  <c:v>0.17864622400138658</c:v>
                </c:pt>
                <c:pt idx="1464">
                  <c:v>0.17864622400138658</c:v>
                </c:pt>
                <c:pt idx="1465">
                  <c:v>0.17864622400138658</c:v>
                </c:pt>
                <c:pt idx="1466">
                  <c:v>0.17864622400138658</c:v>
                </c:pt>
                <c:pt idx="1467">
                  <c:v>0.17864622400138658</c:v>
                </c:pt>
                <c:pt idx="1468">
                  <c:v>0.17864622400138658</c:v>
                </c:pt>
                <c:pt idx="1469">
                  <c:v>0.17864622400138658</c:v>
                </c:pt>
                <c:pt idx="1470">
                  <c:v>0.17864622400138658</c:v>
                </c:pt>
                <c:pt idx="1471">
                  <c:v>0.17864622400138658</c:v>
                </c:pt>
                <c:pt idx="1472">
                  <c:v>0.17864622400138658</c:v>
                </c:pt>
                <c:pt idx="1473">
                  <c:v>0.17864622400138658</c:v>
                </c:pt>
                <c:pt idx="1474">
                  <c:v>0.17864622400138658</c:v>
                </c:pt>
                <c:pt idx="1475">
                  <c:v>0.17864622400138658</c:v>
                </c:pt>
                <c:pt idx="1476">
                  <c:v>0.17864622400138658</c:v>
                </c:pt>
                <c:pt idx="1477">
                  <c:v>0.17864622400138658</c:v>
                </c:pt>
                <c:pt idx="1478">
                  <c:v>0.17864622400138658</c:v>
                </c:pt>
                <c:pt idx="1479">
                  <c:v>0.17864622400138658</c:v>
                </c:pt>
                <c:pt idx="1480">
                  <c:v>0.17864622400138658</c:v>
                </c:pt>
                <c:pt idx="1481">
                  <c:v>0.17864622400138658</c:v>
                </c:pt>
                <c:pt idx="1482">
                  <c:v>0.17864622400138658</c:v>
                </c:pt>
                <c:pt idx="1483">
                  <c:v>0.17864622400138658</c:v>
                </c:pt>
                <c:pt idx="1484">
                  <c:v>0.17864622400138658</c:v>
                </c:pt>
                <c:pt idx="1485">
                  <c:v>0.17864622400138658</c:v>
                </c:pt>
                <c:pt idx="1486">
                  <c:v>0.17864622400138658</c:v>
                </c:pt>
                <c:pt idx="1487">
                  <c:v>0.17864622400138658</c:v>
                </c:pt>
                <c:pt idx="1488">
                  <c:v>0.17864622400138658</c:v>
                </c:pt>
                <c:pt idx="1489">
                  <c:v>0.17864622400138658</c:v>
                </c:pt>
                <c:pt idx="1490">
                  <c:v>0.17864622400138658</c:v>
                </c:pt>
                <c:pt idx="1491">
                  <c:v>0.17864622400138658</c:v>
                </c:pt>
                <c:pt idx="1492">
                  <c:v>0.17864622400138658</c:v>
                </c:pt>
                <c:pt idx="1493">
                  <c:v>0.17864622400138658</c:v>
                </c:pt>
                <c:pt idx="1494">
                  <c:v>0.17864622400138658</c:v>
                </c:pt>
                <c:pt idx="1495">
                  <c:v>0.17864622400138658</c:v>
                </c:pt>
                <c:pt idx="1496">
                  <c:v>0.17864622400138658</c:v>
                </c:pt>
                <c:pt idx="1497">
                  <c:v>0.17864622400138658</c:v>
                </c:pt>
                <c:pt idx="1498">
                  <c:v>0.17864622400138658</c:v>
                </c:pt>
                <c:pt idx="1499">
                  <c:v>0.17864622400138658</c:v>
                </c:pt>
                <c:pt idx="1500">
                  <c:v>0.17864622400138658</c:v>
                </c:pt>
                <c:pt idx="1501">
                  <c:v>0.17864622400138658</c:v>
                </c:pt>
                <c:pt idx="1502">
                  <c:v>0.17864622400138658</c:v>
                </c:pt>
                <c:pt idx="1503">
                  <c:v>0.17864622400138658</c:v>
                </c:pt>
                <c:pt idx="1504">
                  <c:v>0.17864622400138658</c:v>
                </c:pt>
                <c:pt idx="1505">
                  <c:v>0.17864622400138658</c:v>
                </c:pt>
                <c:pt idx="1506">
                  <c:v>0.17864622400138658</c:v>
                </c:pt>
                <c:pt idx="1507">
                  <c:v>0.17864622400138658</c:v>
                </c:pt>
                <c:pt idx="1508">
                  <c:v>0.17864622400138658</c:v>
                </c:pt>
                <c:pt idx="1509">
                  <c:v>0.17864622400138658</c:v>
                </c:pt>
                <c:pt idx="1510">
                  <c:v>0.17864622400138658</c:v>
                </c:pt>
                <c:pt idx="1511">
                  <c:v>0.17864622400138658</c:v>
                </c:pt>
                <c:pt idx="1512">
                  <c:v>0.17864622400138658</c:v>
                </c:pt>
                <c:pt idx="1513">
                  <c:v>0.17864622400138658</c:v>
                </c:pt>
                <c:pt idx="1514">
                  <c:v>0.17864622400138658</c:v>
                </c:pt>
                <c:pt idx="1515">
                  <c:v>0.17864622400138658</c:v>
                </c:pt>
                <c:pt idx="1516">
                  <c:v>0.17864622400138658</c:v>
                </c:pt>
                <c:pt idx="1517">
                  <c:v>0.17864622400138658</c:v>
                </c:pt>
                <c:pt idx="1518">
                  <c:v>0.17864622400138658</c:v>
                </c:pt>
                <c:pt idx="1519">
                  <c:v>0.17864622400138658</c:v>
                </c:pt>
                <c:pt idx="1520">
                  <c:v>0.17864622400138658</c:v>
                </c:pt>
                <c:pt idx="1521">
                  <c:v>0.17864622400138658</c:v>
                </c:pt>
                <c:pt idx="1522">
                  <c:v>0.17864622400138658</c:v>
                </c:pt>
                <c:pt idx="1523">
                  <c:v>0.17864622400138658</c:v>
                </c:pt>
                <c:pt idx="1524">
                  <c:v>0.17864622400138658</c:v>
                </c:pt>
                <c:pt idx="1525">
                  <c:v>0.17864622400138658</c:v>
                </c:pt>
                <c:pt idx="1526">
                  <c:v>0.17864622400138658</c:v>
                </c:pt>
                <c:pt idx="1527">
                  <c:v>0.17864622400138658</c:v>
                </c:pt>
                <c:pt idx="1528">
                  <c:v>0.17864622400138658</c:v>
                </c:pt>
                <c:pt idx="1529">
                  <c:v>0.17864622400138658</c:v>
                </c:pt>
                <c:pt idx="1530">
                  <c:v>0.17864622400138658</c:v>
                </c:pt>
                <c:pt idx="1531">
                  <c:v>0.17864622400138658</c:v>
                </c:pt>
                <c:pt idx="1532">
                  <c:v>0.17864622400138658</c:v>
                </c:pt>
                <c:pt idx="1533">
                  <c:v>0.17864622400138658</c:v>
                </c:pt>
                <c:pt idx="1534">
                  <c:v>0.17864622400138658</c:v>
                </c:pt>
                <c:pt idx="1535">
                  <c:v>0.17864622400138658</c:v>
                </c:pt>
                <c:pt idx="1536">
                  <c:v>0.17864622400138658</c:v>
                </c:pt>
                <c:pt idx="1537">
                  <c:v>0.17864622400138658</c:v>
                </c:pt>
                <c:pt idx="1538">
                  <c:v>0.17864622400138658</c:v>
                </c:pt>
                <c:pt idx="1539">
                  <c:v>0.17864622400138658</c:v>
                </c:pt>
                <c:pt idx="1540">
                  <c:v>0.17864622400138658</c:v>
                </c:pt>
                <c:pt idx="1541">
                  <c:v>0.17864622400138658</c:v>
                </c:pt>
                <c:pt idx="1542">
                  <c:v>0.17864622400138658</c:v>
                </c:pt>
                <c:pt idx="1543">
                  <c:v>0.17864622400138658</c:v>
                </c:pt>
                <c:pt idx="1544">
                  <c:v>0.17864622400138658</c:v>
                </c:pt>
                <c:pt idx="1545">
                  <c:v>0.17864622400138658</c:v>
                </c:pt>
                <c:pt idx="1546">
                  <c:v>0.17864622400138658</c:v>
                </c:pt>
                <c:pt idx="1547">
                  <c:v>0.17864622400138658</c:v>
                </c:pt>
                <c:pt idx="1548">
                  <c:v>0.17864622400138658</c:v>
                </c:pt>
                <c:pt idx="1549">
                  <c:v>0.17864622400138658</c:v>
                </c:pt>
                <c:pt idx="1550">
                  <c:v>0.17864622400138658</c:v>
                </c:pt>
                <c:pt idx="1551">
                  <c:v>0.17864622400138658</c:v>
                </c:pt>
                <c:pt idx="1552">
                  <c:v>0.17864622400138658</c:v>
                </c:pt>
                <c:pt idx="1553">
                  <c:v>0.17864622400138658</c:v>
                </c:pt>
                <c:pt idx="1554">
                  <c:v>0.17864622400138658</c:v>
                </c:pt>
                <c:pt idx="1555">
                  <c:v>0.17864622400138658</c:v>
                </c:pt>
                <c:pt idx="1556">
                  <c:v>0.17864622400138658</c:v>
                </c:pt>
                <c:pt idx="1557">
                  <c:v>0.17864622400138658</c:v>
                </c:pt>
                <c:pt idx="1558">
                  <c:v>0.17864622400138658</c:v>
                </c:pt>
                <c:pt idx="1559">
                  <c:v>0.17864622400138658</c:v>
                </c:pt>
                <c:pt idx="1560">
                  <c:v>0.17864622400138658</c:v>
                </c:pt>
                <c:pt idx="1561">
                  <c:v>0.17864622400138658</c:v>
                </c:pt>
                <c:pt idx="1562">
                  <c:v>0.17864622400138658</c:v>
                </c:pt>
                <c:pt idx="1563">
                  <c:v>0.17864622400138658</c:v>
                </c:pt>
                <c:pt idx="1564">
                  <c:v>0.17864622400138658</c:v>
                </c:pt>
                <c:pt idx="1565">
                  <c:v>0.17864622400138658</c:v>
                </c:pt>
                <c:pt idx="1566">
                  <c:v>0.17864622400138658</c:v>
                </c:pt>
                <c:pt idx="1567">
                  <c:v>0.17864622400138658</c:v>
                </c:pt>
                <c:pt idx="1568">
                  <c:v>0.17864622400138658</c:v>
                </c:pt>
                <c:pt idx="1569">
                  <c:v>0.17864622400138658</c:v>
                </c:pt>
                <c:pt idx="1570">
                  <c:v>0.17864622400138658</c:v>
                </c:pt>
                <c:pt idx="1571">
                  <c:v>0.17864622400138658</c:v>
                </c:pt>
                <c:pt idx="1572">
                  <c:v>0.17864622400138658</c:v>
                </c:pt>
                <c:pt idx="1573">
                  <c:v>0.17864622400138658</c:v>
                </c:pt>
                <c:pt idx="1574">
                  <c:v>0.17864622400138658</c:v>
                </c:pt>
                <c:pt idx="1575">
                  <c:v>0.17864622400138658</c:v>
                </c:pt>
                <c:pt idx="1576">
                  <c:v>0.17864622400138658</c:v>
                </c:pt>
                <c:pt idx="1577">
                  <c:v>0.17864622400138658</c:v>
                </c:pt>
                <c:pt idx="1578">
                  <c:v>0.17864622400138658</c:v>
                </c:pt>
                <c:pt idx="1579">
                  <c:v>0.17864622400138658</c:v>
                </c:pt>
                <c:pt idx="1580">
                  <c:v>0.17864622400138658</c:v>
                </c:pt>
                <c:pt idx="1581">
                  <c:v>0.17864622400138658</c:v>
                </c:pt>
                <c:pt idx="1582">
                  <c:v>0.17864622400138658</c:v>
                </c:pt>
                <c:pt idx="1583">
                  <c:v>0.17864622400138658</c:v>
                </c:pt>
                <c:pt idx="1584">
                  <c:v>0.17864622400138658</c:v>
                </c:pt>
                <c:pt idx="1585">
                  <c:v>0.17864622400138658</c:v>
                </c:pt>
                <c:pt idx="1586">
                  <c:v>0.17864622400138658</c:v>
                </c:pt>
                <c:pt idx="1587">
                  <c:v>0.17864622400138658</c:v>
                </c:pt>
                <c:pt idx="1588">
                  <c:v>0.17864622400138658</c:v>
                </c:pt>
                <c:pt idx="1589">
                  <c:v>0.17864622400138658</c:v>
                </c:pt>
                <c:pt idx="1590">
                  <c:v>0.17864622400138658</c:v>
                </c:pt>
                <c:pt idx="1591">
                  <c:v>0.17864622400138658</c:v>
                </c:pt>
                <c:pt idx="1592">
                  <c:v>0.17864622400138658</c:v>
                </c:pt>
                <c:pt idx="1593">
                  <c:v>0.17864622400138658</c:v>
                </c:pt>
                <c:pt idx="1594">
                  <c:v>0.17864622400138658</c:v>
                </c:pt>
                <c:pt idx="1595">
                  <c:v>0.17864622400138658</c:v>
                </c:pt>
                <c:pt idx="1596">
                  <c:v>0.17864622400138658</c:v>
                </c:pt>
                <c:pt idx="1597">
                  <c:v>0.17864622400138658</c:v>
                </c:pt>
                <c:pt idx="1598">
                  <c:v>0.17864622400138658</c:v>
                </c:pt>
                <c:pt idx="1599">
                  <c:v>0.17864622400138658</c:v>
                </c:pt>
                <c:pt idx="1600">
                  <c:v>0.17864622400138658</c:v>
                </c:pt>
                <c:pt idx="1601">
                  <c:v>0.17864622400138658</c:v>
                </c:pt>
                <c:pt idx="1602">
                  <c:v>0.17864622400138658</c:v>
                </c:pt>
                <c:pt idx="1603">
                  <c:v>0.17864622400138658</c:v>
                </c:pt>
                <c:pt idx="1604">
                  <c:v>0.17864622400138658</c:v>
                </c:pt>
                <c:pt idx="1605">
                  <c:v>0.17864622400138658</c:v>
                </c:pt>
                <c:pt idx="1606">
                  <c:v>0.17864622400138658</c:v>
                </c:pt>
                <c:pt idx="1607">
                  <c:v>0.17864622400138658</c:v>
                </c:pt>
                <c:pt idx="1608">
                  <c:v>0.17864622400138658</c:v>
                </c:pt>
                <c:pt idx="1609">
                  <c:v>0.17864622400138658</c:v>
                </c:pt>
                <c:pt idx="1610">
                  <c:v>0.17864622400138658</c:v>
                </c:pt>
                <c:pt idx="1611">
                  <c:v>0.17864622400138658</c:v>
                </c:pt>
                <c:pt idx="1612">
                  <c:v>0.17864622400138658</c:v>
                </c:pt>
                <c:pt idx="1613">
                  <c:v>0.17864622400138658</c:v>
                </c:pt>
                <c:pt idx="1614">
                  <c:v>0.17864622400138658</c:v>
                </c:pt>
                <c:pt idx="1615">
                  <c:v>0.17864622400138658</c:v>
                </c:pt>
                <c:pt idx="1616">
                  <c:v>0.17864622400138658</c:v>
                </c:pt>
                <c:pt idx="1617">
                  <c:v>0.17864622400138658</c:v>
                </c:pt>
                <c:pt idx="1618">
                  <c:v>0.17864622400138658</c:v>
                </c:pt>
                <c:pt idx="1619">
                  <c:v>0.17864622400138658</c:v>
                </c:pt>
                <c:pt idx="1620">
                  <c:v>0.17864622400138658</c:v>
                </c:pt>
                <c:pt idx="1621">
                  <c:v>0.17864622400138658</c:v>
                </c:pt>
                <c:pt idx="1622">
                  <c:v>0.17864622400138658</c:v>
                </c:pt>
                <c:pt idx="1623">
                  <c:v>0.17864622400138658</c:v>
                </c:pt>
                <c:pt idx="1624">
                  <c:v>0.17864622400138658</c:v>
                </c:pt>
                <c:pt idx="1625">
                  <c:v>0.17864622400138658</c:v>
                </c:pt>
                <c:pt idx="1626">
                  <c:v>0.17864622400138658</c:v>
                </c:pt>
                <c:pt idx="1627">
                  <c:v>0.17864622400138658</c:v>
                </c:pt>
                <c:pt idx="1628">
                  <c:v>0.17864622400138658</c:v>
                </c:pt>
                <c:pt idx="1629">
                  <c:v>0.17864622400138658</c:v>
                </c:pt>
                <c:pt idx="1630">
                  <c:v>0.17864622400138658</c:v>
                </c:pt>
                <c:pt idx="1631">
                  <c:v>0.17864622400138658</c:v>
                </c:pt>
                <c:pt idx="1632">
                  <c:v>0.17864622400138658</c:v>
                </c:pt>
                <c:pt idx="1633">
                  <c:v>0.17864622400138658</c:v>
                </c:pt>
                <c:pt idx="1634">
                  <c:v>0.17864622400138658</c:v>
                </c:pt>
                <c:pt idx="1635">
                  <c:v>0.17864622400138658</c:v>
                </c:pt>
                <c:pt idx="1636">
                  <c:v>0.17864622400138658</c:v>
                </c:pt>
                <c:pt idx="1637">
                  <c:v>0.17864622400138658</c:v>
                </c:pt>
                <c:pt idx="1638">
                  <c:v>0.17864622400138658</c:v>
                </c:pt>
                <c:pt idx="1639">
                  <c:v>0.17864622400138658</c:v>
                </c:pt>
                <c:pt idx="1640">
                  <c:v>0.17864622400138658</c:v>
                </c:pt>
                <c:pt idx="1641">
                  <c:v>0.17864622400138658</c:v>
                </c:pt>
                <c:pt idx="1642">
                  <c:v>0.17864622400138658</c:v>
                </c:pt>
                <c:pt idx="1643">
                  <c:v>0.17864622400138658</c:v>
                </c:pt>
                <c:pt idx="1644">
                  <c:v>0.17864622400138658</c:v>
                </c:pt>
                <c:pt idx="1645">
                  <c:v>0.17864622400138658</c:v>
                </c:pt>
                <c:pt idx="1646">
                  <c:v>0.17864622400138658</c:v>
                </c:pt>
                <c:pt idx="1647">
                  <c:v>0.17864622400138658</c:v>
                </c:pt>
                <c:pt idx="1648">
                  <c:v>0.17864622400138658</c:v>
                </c:pt>
                <c:pt idx="1649">
                  <c:v>0.17864622400138658</c:v>
                </c:pt>
                <c:pt idx="1650">
                  <c:v>0.17864622400138658</c:v>
                </c:pt>
                <c:pt idx="1651">
                  <c:v>0.17864622400138658</c:v>
                </c:pt>
                <c:pt idx="1652">
                  <c:v>0.17864622400138658</c:v>
                </c:pt>
                <c:pt idx="1653">
                  <c:v>0.17864622400138658</c:v>
                </c:pt>
                <c:pt idx="1654">
                  <c:v>0.17864622400138658</c:v>
                </c:pt>
                <c:pt idx="1655">
                  <c:v>0.17864622400138658</c:v>
                </c:pt>
                <c:pt idx="1656">
                  <c:v>0.17864622400138658</c:v>
                </c:pt>
                <c:pt idx="1657">
                  <c:v>0.17864622400138658</c:v>
                </c:pt>
                <c:pt idx="1658">
                  <c:v>0.17864622400138658</c:v>
                </c:pt>
                <c:pt idx="1659">
                  <c:v>0.17864622400138658</c:v>
                </c:pt>
                <c:pt idx="1660">
                  <c:v>0.17864622400138658</c:v>
                </c:pt>
                <c:pt idx="1661">
                  <c:v>0.17864622400138658</c:v>
                </c:pt>
                <c:pt idx="1662">
                  <c:v>0.17864622400138658</c:v>
                </c:pt>
                <c:pt idx="1663">
                  <c:v>0.17864622400138658</c:v>
                </c:pt>
                <c:pt idx="1664">
                  <c:v>0.17864622400138658</c:v>
                </c:pt>
                <c:pt idx="1665">
                  <c:v>0.17864622400138658</c:v>
                </c:pt>
                <c:pt idx="1666">
                  <c:v>0.17864622400138658</c:v>
                </c:pt>
                <c:pt idx="1667">
                  <c:v>0.17864622400138658</c:v>
                </c:pt>
                <c:pt idx="1668">
                  <c:v>0.17864622400138658</c:v>
                </c:pt>
                <c:pt idx="1669">
                  <c:v>0.17864622400138658</c:v>
                </c:pt>
                <c:pt idx="1670">
                  <c:v>0.17864622400138658</c:v>
                </c:pt>
                <c:pt idx="1671">
                  <c:v>0.17864622400138658</c:v>
                </c:pt>
                <c:pt idx="1672">
                  <c:v>0.17864622400138658</c:v>
                </c:pt>
                <c:pt idx="1673">
                  <c:v>0.17864622400138658</c:v>
                </c:pt>
                <c:pt idx="1674">
                  <c:v>0.17864622400138658</c:v>
                </c:pt>
                <c:pt idx="1675">
                  <c:v>0.17864622400138658</c:v>
                </c:pt>
                <c:pt idx="1676">
                  <c:v>0.17864622400138658</c:v>
                </c:pt>
                <c:pt idx="1677">
                  <c:v>0.17864622400138658</c:v>
                </c:pt>
                <c:pt idx="1678">
                  <c:v>0.17864622400138658</c:v>
                </c:pt>
                <c:pt idx="1679">
                  <c:v>0.17864622400138658</c:v>
                </c:pt>
                <c:pt idx="1680">
                  <c:v>0.17864622400138658</c:v>
                </c:pt>
                <c:pt idx="1681">
                  <c:v>0.17864622400138658</c:v>
                </c:pt>
                <c:pt idx="1682">
                  <c:v>0.17864622400138658</c:v>
                </c:pt>
                <c:pt idx="1683">
                  <c:v>0.17864622400138658</c:v>
                </c:pt>
                <c:pt idx="1684">
                  <c:v>0.17864622400138658</c:v>
                </c:pt>
                <c:pt idx="1685">
                  <c:v>0.17864622400138658</c:v>
                </c:pt>
                <c:pt idx="1686">
                  <c:v>0.17864622400138658</c:v>
                </c:pt>
                <c:pt idx="1687">
                  <c:v>0.17864622400138658</c:v>
                </c:pt>
                <c:pt idx="1688">
                  <c:v>0.17864622400138658</c:v>
                </c:pt>
                <c:pt idx="1689">
                  <c:v>0.17864622400138658</c:v>
                </c:pt>
                <c:pt idx="1690">
                  <c:v>0.17864622400138658</c:v>
                </c:pt>
                <c:pt idx="1691">
                  <c:v>0.17864622400138658</c:v>
                </c:pt>
                <c:pt idx="1692">
                  <c:v>0.17864622400138658</c:v>
                </c:pt>
                <c:pt idx="1693">
                  <c:v>0.17864622400138658</c:v>
                </c:pt>
                <c:pt idx="1694">
                  <c:v>0.17864622400138658</c:v>
                </c:pt>
                <c:pt idx="1695">
                  <c:v>0.17864622400138658</c:v>
                </c:pt>
                <c:pt idx="1696">
                  <c:v>0.17864622400138658</c:v>
                </c:pt>
                <c:pt idx="1697">
                  <c:v>0.17864622400138658</c:v>
                </c:pt>
                <c:pt idx="1698">
                  <c:v>0.17864622400138658</c:v>
                </c:pt>
                <c:pt idx="1699">
                  <c:v>0.17864622400138658</c:v>
                </c:pt>
                <c:pt idx="1700">
                  <c:v>0.17864622400138658</c:v>
                </c:pt>
                <c:pt idx="1701">
                  <c:v>0.17864622400138658</c:v>
                </c:pt>
                <c:pt idx="1702">
                  <c:v>0.17864622400138658</c:v>
                </c:pt>
                <c:pt idx="1703">
                  <c:v>0.17864622400138658</c:v>
                </c:pt>
                <c:pt idx="1704">
                  <c:v>0.17864622400138658</c:v>
                </c:pt>
                <c:pt idx="1705">
                  <c:v>0.17864622400138658</c:v>
                </c:pt>
                <c:pt idx="1706">
                  <c:v>0.17864622400138658</c:v>
                </c:pt>
                <c:pt idx="1707">
                  <c:v>0.17864622400138658</c:v>
                </c:pt>
                <c:pt idx="1708">
                  <c:v>0.17864622400138658</c:v>
                </c:pt>
                <c:pt idx="1709">
                  <c:v>0.17864622400138658</c:v>
                </c:pt>
                <c:pt idx="1710">
                  <c:v>0.17864622400138658</c:v>
                </c:pt>
                <c:pt idx="1711">
                  <c:v>0.17864622400138658</c:v>
                </c:pt>
                <c:pt idx="1712">
                  <c:v>0.17864622400138658</c:v>
                </c:pt>
                <c:pt idx="1713">
                  <c:v>0.17864622400138658</c:v>
                </c:pt>
                <c:pt idx="1714">
                  <c:v>0.17864622400138658</c:v>
                </c:pt>
                <c:pt idx="1715">
                  <c:v>0.17864622400138658</c:v>
                </c:pt>
                <c:pt idx="1716">
                  <c:v>0.17864622400138658</c:v>
                </c:pt>
                <c:pt idx="1717">
                  <c:v>0.17864622400138658</c:v>
                </c:pt>
                <c:pt idx="1718">
                  <c:v>0.17864622400138658</c:v>
                </c:pt>
                <c:pt idx="1719">
                  <c:v>0.17864622400138658</c:v>
                </c:pt>
                <c:pt idx="1720">
                  <c:v>0.17864622400138658</c:v>
                </c:pt>
                <c:pt idx="1721">
                  <c:v>0.17864622400138658</c:v>
                </c:pt>
                <c:pt idx="1722">
                  <c:v>0.17864622400138658</c:v>
                </c:pt>
                <c:pt idx="1723">
                  <c:v>0.17864622400138658</c:v>
                </c:pt>
                <c:pt idx="1724">
                  <c:v>0.17864622400138658</c:v>
                </c:pt>
                <c:pt idx="1725">
                  <c:v>0.17864622400138658</c:v>
                </c:pt>
                <c:pt idx="1726">
                  <c:v>0.17864622400138658</c:v>
                </c:pt>
                <c:pt idx="1727">
                  <c:v>0.17864622400138658</c:v>
                </c:pt>
                <c:pt idx="1728">
                  <c:v>0.17864622400138658</c:v>
                </c:pt>
                <c:pt idx="1729">
                  <c:v>0.17864622400138658</c:v>
                </c:pt>
                <c:pt idx="1730">
                  <c:v>0.17864622400138658</c:v>
                </c:pt>
                <c:pt idx="1731">
                  <c:v>0.17864622400138658</c:v>
                </c:pt>
                <c:pt idx="1732">
                  <c:v>0.17864622400138658</c:v>
                </c:pt>
                <c:pt idx="1733">
                  <c:v>0.17864622400138658</c:v>
                </c:pt>
                <c:pt idx="1734">
                  <c:v>0.17864622400138658</c:v>
                </c:pt>
                <c:pt idx="1735">
                  <c:v>0.17864622400138658</c:v>
                </c:pt>
                <c:pt idx="1736">
                  <c:v>0.17864622400138658</c:v>
                </c:pt>
                <c:pt idx="1737">
                  <c:v>0.17864622400138658</c:v>
                </c:pt>
                <c:pt idx="1738">
                  <c:v>0.17864622400138658</c:v>
                </c:pt>
                <c:pt idx="1739">
                  <c:v>0.17864622400138658</c:v>
                </c:pt>
                <c:pt idx="1740">
                  <c:v>0.17864622400138658</c:v>
                </c:pt>
                <c:pt idx="1741">
                  <c:v>0.17864622400138658</c:v>
                </c:pt>
                <c:pt idx="1742">
                  <c:v>0.17864622400138658</c:v>
                </c:pt>
                <c:pt idx="1743">
                  <c:v>0.17864622400138658</c:v>
                </c:pt>
                <c:pt idx="1744">
                  <c:v>0.17864622400138658</c:v>
                </c:pt>
                <c:pt idx="1745">
                  <c:v>0.17864622400138658</c:v>
                </c:pt>
                <c:pt idx="1746">
                  <c:v>0.17864622400138658</c:v>
                </c:pt>
                <c:pt idx="1747">
                  <c:v>0.17864622400138658</c:v>
                </c:pt>
                <c:pt idx="1748">
                  <c:v>0.17864622400138658</c:v>
                </c:pt>
                <c:pt idx="1749">
                  <c:v>0.17864622400138658</c:v>
                </c:pt>
                <c:pt idx="1750">
                  <c:v>0.17864622400138658</c:v>
                </c:pt>
                <c:pt idx="1751">
                  <c:v>0.17864622400138658</c:v>
                </c:pt>
                <c:pt idx="1752">
                  <c:v>0.17864622400138658</c:v>
                </c:pt>
                <c:pt idx="1753">
                  <c:v>0.17864622400138658</c:v>
                </c:pt>
                <c:pt idx="1754">
                  <c:v>0.17864622400138658</c:v>
                </c:pt>
                <c:pt idx="1755">
                  <c:v>0.17864622400138658</c:v>
                </c:pt>
                <c:pt idx="1756">
                  <c:v>0.17864622400138658</c:v>
                </c:pt>
                <c:pt idx="1757">
                  <c:v>0.17864622400138658</c:v>
                </c:pt>
                <c:pt idx="1758">
                  <c:v>0.17864622400138658</c:v>
                </c:pt>
                <c:pt idx="1759">
                  <c:v>0.17864622400138658</c:v>
                </c:pt>
                <c:pt idx="1760">
                  <c:v>0.17864622400138658</c:v>
                </c:pt>
                <c:pt idx="1761">
                  <c:v>0.17864622400138658</c:v>
                </c:pt>
                <c:pt idx="1762">
                  <c:v>0.17864622400138658</c:v>
                </c:pt>
                <c:pt idx="1763">
                  <c:v>0.17864622400138658</c:v>
                </c:pt>
                <c:pt idx="1764">
                  <c:v>0.17864622400138658</c:v>
                </c:pt>
                <c:pt idx="1765">
                  <c:v>0.17864622400138658</c:v>
                </c:pt>
                <c:pt idx="1766">
                  <c:v>0.17864622400138658</c:v>
                </c:pt>
                <c:pt idx="1767">
                  <c:v>0.17864622400138658</c:v>
                </c:pt>
                <c:pt idx="1768">
                  <c:v>0.17864622400138658</c:v>
                </c:pt>
                <c:pt idx="1769">
                  <c:v>0.17864622400138658</c:v>
                </c:pt>
                <c:pt idx="1770">
                  <c:v>0.17864622400138658</c:v>
                </c:pt>
                <c:pt idx="1771">
                  <c:v>0.17864622400138658</c:v>
                </c:pt>
                <c:pt idx="1772">
                  <c:v>0.17864622400138658</c:v>
                </c:pt>
                <c:pt idx="1773">
                  <c:v>0.17864622400138658</c:v>
                </c:pt>
                <c:pt idx="1774">
                  <c:v>0.17864622400138658</c:v>
                </c:pt>
                <c:pt idx="1775">
                  <c:v>0.17864622400138658</c:v>
                </c:pt>
                <c:pt idx="1776">
                  <c:v>0.17864622400138658</c:v>
                </c:pt>
                <c:pt idx="1777">
                  <c:v>0.17864622400138658</c:v>
                </c:pt>
                <c:pt idx="1778">
                  <c:v>0.17864622400138658</c:v>
                </c:pt>
                <c:pt idx="1779">
                  <c:v>0.17864622400138658</c:v>
                </c:pt>
                <c:pt idx="1780">
                  <c:v>0.17864622400138658</c:v>
                </c:pt>
                <c:pt idx="1781">
                  <c:v>0.17864622400138658</c:v>
                </c:pt>
                <c:pt idx="1782">
                  <c:v>0.17864622400138658</c:v>
                </c:pt>
                <c:pt idx="1783">
                  <c:v>0.17864622400138658</c:v>
                </c:pt>
                <c:pt idx="1784">
                  <c:v>0.17864622400138658</c:v>
                </c:pt>
                <c:pt idx="1785">
                  <c:v>0.17864622400138658</c:v>
                </c:pt>
                <c:pt idx="1786">
                  <c:v>0.17864622400138658</c:v>
                </c:pt>
                <c:pt idx="1787">
                  <c:v>0.17864622400138658</c:v>
                </c:pt>
                <c:pt idx="1788">
                  <c:v>0.17864622400138658</c:v>
                </c:pt>
                <c:pt idx="1789">
                  <c:v>0.17864622400138658</c:v>
                </c:pt>
                <c:pt idx="1790">
                  <c:v>0.17864622400138658</c:v>
                </c:pt>
                <c:pt idx="1791">
                  <c:v>0.17864622400138658</c:v>
                </c:pt>
                <c:pt idx="1792">
                  <c:v>0.17864622400138658</c:v>
                </c:pt>
                <c:pt idx="1793">
                  <c:v>0.17864622400138658</c:v>
                </c:pt>
                <c:pt idx="1794">
                  <c:v>0.17864622400138658</c:v>
                </c:pt>
                <c:pt idx="1795">
                  <c:v>0.17864622400138658</c:v>
                </c:pt>
                <c:pt idx="1796">
                  <c:v>0.17864622400138658</c:v>
                </c:pt>
                <c:pt idx="1797">
                  <c:v>0.17864622400138658</c:v>
                </c:pt>
                <c:pt idx="1798">
                  <c:v>0.17864622400138658</c:v>
                </c:pt>
                <c:pt idx="1799">
                  <c:v>0.17864622400138658</c:v>
                </c:pt>
                <c:pt idx="1800">
                  <c:v>0.17864622400138658</c:v>
                </c:pt>
                <c:pt idx="1801">
                  <c:v>0.17864622400138658</c:v>
                </c:pt>
                <c:pt idx="1802">
                  <c:v>0.17864622400138658</c:v>
                </c:pt>
                <c:pt idx="1803">
                  <c:v>0.17864622400138658</c:v>
                </c:pt>
                <c:pt idx="1804">
                  <c:v>0.17864622400138658</c:v>
                </c:pt>
                <c:pt idx="1805">
                  <c:v>0.17864622400138658</c:v>
                </c:pt>
                <c:pt idx="1806">
                  <c:v>0.17864622400138658</c:v>
                </c:pt>
                <c:pt idx="1807">
                  <c:v>0.17864622400138658</c:v>
                </c:pt>
                <c:pt idx="1808">
                  <c:v>0.17864622400138658</c:v>
                </c:pt>
                <c:pt idx="1809">
                  <c:v>0.17864622400138658</c:v>
                </c:pt>
                <c:pt idx="1810">
                  <c:v>0.17864622400138658</c:v>
                </c:pt>
                <c:pt idx="1811">
                  <c:v>0.17864622400138658</c:v>
                </c:pt>
                <c:pt idx="1812">
                  <c:v>0.17864622400138658</c:v>
                </c:pt>
                <c:pt idx="1813">
                  <c:v>0.17864622400138658</c:v>
                </c:pt>
                <c:pt idx="1814">
                  <c:v>0.17864622400138658</c:v>
                </c:pt>
                <c:pt idx="1815">
                  <c:v>0.17864622400138658</c:v>
                </c:pt>
                <c:pt idx="1816">
                  <c:v>0.17864622400138658</c:v>
                </c:pt>
                <c:pt idx="1817">
                  <c:v>0.17864622400138658</c:v>
                </c:pt>
                <c:pt idx="1818">
                  <c:v>0.17864622400138658</c:v>
                </c:pt>
                <c:pt idx="1819">
                  <c:v>0.17864622400138658</c:v>
                </c:pt>
                <c:pt idx="1820">
                  <c:v>0.17864622400138658</c:v>
                </c:pt>
                <c:pt idx="1821">
                  <c:v>0.17864622400138658</c:v>
                </c:pt>
                <c:pt idx="1822">
                  <c:v>0.17864622400138658</c:v>
                </c:pt>
                <c:pt idx="1823">
                  <c:v>0.17864622400138658</c:v>
                </c:pt>
                <c:pt idx="1824">
                  <c:v>0.17864622400138658</c:v>
                </c:pt>
                <c:pt idx="1825">
                  <c:v>0.17864622400138658</c:v>
                </c:pt>
                <c:pt idx="1826">
                  <c:v>0.17864622400138658</c:v>
                </c:pt>
                <c:pt idx="1827">
                  <c:v>0.17864622400138658</c:v>
                </c:pt>
                <c:pt idx="1828">
                  <c:v>0.17864622400138658</c:v>
                </c:pt>
                <c:pt idx="1829">
                  <c:v>0.17864622400138658</c:v>
                </c:pt>
                <c:pt idx="1830">
                  <c:v>0.17864622400138658</c:v>
                </c:pt>
                <c:pt idx="1831">
                  <c:v>0.17864622400138658</c:v>
                </c:pt>
                <c:pt idx="1832">
                  <c:v>0.17864622400138658</c:v>
                </c:pt>
                <c:pt idx="1833">
                  <c:v>0.17864622400138658</c:v>
                </c:pt>
                <c:pt idx="1834">
                  <c:v>0.17864622400138658</c:v>
                </c:pt>
                <c:pt idx="1835">
                  <c:v>0.17864622400138658</c:v>
                </c:pt>
                <c:pt idx="1836">
                  <c:v>0.17864622400138658</c:v>
                </c:pt>
                <c:pt idx="1837">
                  <c:v>0.17864622400138658</c:v>
                </c:pt>
                <c:pt idx="1838">
                  <c:v>0.17864622400138658</c:v>
                </c:pt>
                <c:pt idx="1839">
                  <c:v>0.17864622400138658</c:v>
                </c:pt>
                <c:pt idx="1840">
                  <c:v>0.17864622400138658</c:v>
                </c:pt>
                <c:pt idx="1841">
                  <c:v>0.17864622400138658</c:v>
                </c:pt>
                <c:pt idx="1842">
                  <c:v>0.17864622400138658</c:v>
                </c:pt>
                <c:pt idx="1843">
                  <c:v>0.17864622400138658</c:v>
                </c:pt>
                <c:pt idx="1844">
                  <c:v>0.17864622400138658</c:v>
                </c:pt>
                <c:pt idx="1845">
                  <c:v>0.17864622400138658</c:v>
                </c:pt>
                <c:pt idx="1846">
                  <c:v>0.17864622400138658</c:v>
                </c:pt>
                <c:pt idx="1847">
                  <c:v>0.17864622400138658</c:v>
                </c:pt>
                <c:pt idx="1848">
                  <c:v>0.17864622400138658</c:v>
                </c:pt>
                <c:pt idx="1849">
                  <c:v>0.17864622400138658</c:v>
                </c:pt>
                <c:pt idx="1850">
                  <c:v>0.17864622400138658</c:v>
                </c:pt>
                <c:pt idx="1851">
                  <c:v>0.17864622400138658</c:v>
                </c:pt>
                <c:pt idx="1852">
                  <c:v>0.17864622400138658</c:v>
                </c:pt>
                <c:pt idx="1853">
                  <c:v>0.17864622400138658</c:v>
                </c:pt>
                <c:pt idx="1854">
                  <c:v>0.17864622400138658</c:v>
                </c:pt>
                <c:pt idx="1855">
                  <c:v>0.17864622400138658</c:v>
                </c:pt>
                <c:pt idx="1856">
                  <c:v>0.17864622400138658</c:v>
                </c:pt>
                <c:pt idx="1857">
                  <c:v>0.17864622400138658</c:v>
                </c:pt>
                <c:pt idx="1858">
                  <c:v>0.17864622400138658</c:v>
                </c:pt>
                <c:pt idx="1859">
                  <c:v>0.17864622400138658</c:v>
                </c:pt>
                <c:pt idx="1860">
                  <c:v>0.17864622400138658</c:v>
                </c:pt>
                <c:pt idx="1861">
                  <c:v>0.17864622400138658</c:v>
                </c:pt>
                <c:pt idx="1862">
                  <c:v>0.17864622400138658</c:v>
                </c:pt>
                <c:pt idx="1863">
                  <c:v>0.17864622400138658</c:v>
                </c:pt>
                <c:pt idx="1864">
                  <c:v>0.17864622400138658</c:v>
                </c:pt>
                <c:pt idx="1865">
                  <c:v>0.17864622400138658</c:v>
                </c:pt>
                <c:pt idx="1866">
                  <c:v>0.17864622400138658</c:v>
                </c:pt>
                <c:pt idx="1867">
                  <c:v>0.17864622400138658</c:v>
                </c:pt>
                <c:pt idx="1868">
                  <c:v>0.17864622400138658</c:v>
                </c:pt>
                <c:pt idx="1869">
                  <c:v>0.17864622400138658</c:v>
                </c:pt>
                <c:pt idx="1870">
                  <c:v>0.17864622400138658</c:v>
                </c:pt>
                <c:pt idx="1871">
                  <c:v>0.17864622400138658</c:v>
                </c:pt>
                <c:pt idx="1872">
                  <c:v>0.17864622400138658</c:v>
                </c:pt>
                <c:pt idx="1873">
                  <c:v>0.17864622400138658</c:v>
                </c:pt>
                <c:pt idx="1874">
                  <c:v>0.17864622400138658</c:v>
                </c:pt>
                <c:pt idx="1875">
                  <c:v>0.17864622400138658</c:v>
                </c:pt>
                <c:pt idx="1876">
                  <c:v>0.17864622400138658</c:v>
                </c:pt>
                <c:pt idx="1877">
                  <c:v>0.17864622400138658</c:v>
                </c:pt>
                <c:pt idx="1878">
                  <c:v>0.17864622400138658</c:v>
                </c:pt>
                <c:pt idx="1879">
                  <c:v>0.17864622400138658</c:v>
                </c:pt>
                <c:pt idx="1880">
                  <c:v>0.17864622400138658</c:v>
                </c:pt>
                <c:pt idx="1881">
                  <c:v>0.17864622400138658</c:v>
                </c:pt>
                <c:pt idx="1882">
                  <c:v>0.17864622400138658</c:v>
                </c:pt>
                <c:pt idx="1883">
                  <c:v>0.17864622400138658</c:v>
                </c:pt>
                <c:pt idx="1884">
                  <c:v>0.17864622400138658</c:v>
                </c:pt>
                <c:pt idx="1885">
                  <c:v>0.17864622400138658</c:v>
                </c:pt>
                <c:pt idx="1886">
                  <c:v>0.17864622400138658</c:v>
                </c:pt>
                <c:pt idx="1887">
                  <c:v>0.17864622400138658</c:v>
                </c:pt>
                <c:pt idx="1888">
                  <c:v>0.17864622400138658</c:v>
                </c:pt>
                <c:pt idx="1889">
                  <c:v>0.17864622400138658</c:v>
                </c:pt>
                <c:pt idx="1890">
                  <c:v>0.17864622400138658</c:v>
                </c:pt>
                <c:pt idx="1891">
                  <c:v>0.17864622400138658</c:v>
                </c:pt>
                <c:pt idx="1892">
                  <c:v>0.17864622400138658</c:v>
                </c:pt>
                <c:pt idx="1893">
                  <c:v>0.17864622400138658</c:v>
                </c:pt>
                <c:pt idx="1894">
                  <c:v>0.17864622400138658</c:v>
                </c:pt>
                <c:pt idx="1895">
                  <c:v>0.17864622400138658</c:v>
                </c:pt>
                <c:pt idx="1896">
                  <c:v>0.17864622400138658</c:v>
                </c:pt>
                <c:pt idx="1897">
                  <c:v>0.17864622400138658</c:v>
                </c:pt>
                <c:pt idx="1898">
                  <c:v>0.17864622400138658</c:v>
                </c:pt>
                <c:pt idx="1899">
                  <c:v>0.17864622400138658</c:v>
                </c:pt>
                <c:pt idx="1900">
                  <c:v>0.17864622400138658</c:v>
                </c:pt>
                <c:pt idx="1901">
                  <c:v>0.17864622400138658</c:v>
                </c:pt>
                <c:pt idx="1902">
                  <c:v>0.17864622400138658</c:v>
                </c:pt>
                <c:pt idx="1903">
                  <c:v>0.17864622400138658</c:v>
                </c:pt>
                <c:pt idx="1904">
                  <c:v>0.17864622400138658</c:v>
                </c:pt>
                <c:pt idx="1905">
                  <c:v>0.17864622400138658</c:v>
                </c:pt>
                <c:pt idx="1906">
                  <c:v>0.17864622400138658</c:v>
                </c:pt>
                <c:pt idx="1907">
                  <c:v>0.17864622400138658</c:v>
                </c:pt>
                <c:pt idx="1908">
                  <c:v>0.17864622400138658</c:v>
                </c:pt>
                <c:pt idx="1909">
                  <c:v>0.17864622400138658</c:v>
                </c:pt>
                <c:pt idx="1910">
                  <c:v>0.17864622400138658</c:v>
                </c:pt>
                <c:pt idx="1911">
                  <c:v>0.17864622400138658</c:v>
                </c:pt>
                <c:pt idx="1912">
                  <c:v>0.17864622400138658</c:v>
                </c:pt>
                <c:pt idx="1913">
                  <c:v>0.17864622400138658</c:v>
                </c:pt>
                <c:pt idx="1914">
                  <c:v>0.17864622400138658</c:v>
                </c:pt>
                <c:pt idx="1915">
                  <c:v>0.17864622400138658</c:v>
                </c:pt>
                <c:pt idx="1916">
                  <c:v>0.17864622400138658</c:v>
                </c:pt>
                <c:pt idx="1917">
                  <c:v>0.17864622400138658</c:v>
                </c:pt>
                <c:pt idx="1918">
                  <c:v>0.17864622400138658</c:v>
                </c:pt>
                <c:pt idx="1919">
                  <c:v>0.17864622400138658</c:v>
                </c:pt>
                <c:pt idx="1920">
                  <c:v>0.17864622400138658</c:v>
                </c:pt>
                <c:pt idx="1921">
                  <c:v>0.17864622400138658</c:v>
                </c:pt>
                <c:pt idx="1922">
                  <c:v>0.17864622400138658</c:v>
                </c:pt>
                <c:pt idx="1923">
                  <c:v>0.17864622400138658</c:v>
                </c:pt>
                <c:pt idx="1924">
                  <c:v>0.17864622400138658</c:v>
                </c:pt>
                <c:pt idx="1925">
                  <c:v>0.17864622400138658</c:v>
                </c:pt>
                <c:pt idx="1926">
                  <c:v>0.17864622400138658</c:v>
                </c:pt>
                <c:pt idx="1927">
                  <c:v>0.17864622400138658</c:v>
                </c:pt>
                <c:pt idx="1928">
                  <c:v>0.17864622400138658</c:v>
                </c:pt>
                <c:pt idx="1929">
                  <c:v>0.17864622400138658</c:v>
                </c:pt>
                <c:pt idx="1930">
                  <c:v>0.17864622400138658</c:v>
                </c:pt>
                <c:pt idx="1931">
                  <c:v>0.17864622400138658</c:v>
                </c:pt>
                <c:pt idx="1932">
                  <c:v>0.17864622400138658</c:v>
                </c:pt>
                <c:pt idx="1933">
                  <c:v>0.17864622400138658</c:v>
                </c:pt>
                <c:pt idx="1934">
                  <c:v>0.17864622400138658</c:v>
                </c:pt>
                <c:pt idx="1935">
                  <c:v>0.17864622400138658</c:v>
                </c:pt>
                <c:pt idx="1936">
                  <c:v>0.17864622400138658</c:v>
                </c:pt>
                <c:pt idx="1937">
                  <c:v>0.17864622400138658</c:v>
                </c:pt>
                <c:pt idx="1938">
                  <c:v>0.17864622400138658</c:v>
                </c:pt>
                <c:pt idx="1939">
                  <c:v>0.17864622400138658</c:v>
                </c:pt>
                <c:pt idx="1940">
                  <c:v>0.17864622400138658</c:v>
                </c:pt>
                <c:pt idx="1941">
                  <c:v>0.17864622400138658</c:v>
                </c:pt>
                <c:pt idx="1942">
                  <c:v>0.17864622400138658</c:v>
                </c:pt>
                <c:pt idx="1943">
                  <c:v>0.17864622400138658</c:v>
                </c:pt>
                <c:pt idx="1944">
                  <c:v>0.17864622400138658</c:v>
                </c:pt>
                <c:pt idx="1945">
                  <c:v>0.17864622400138658</c:v>
                </c:pt>
                <c:pt idx="1946">
                  <c:v>0.17864622400138658</c:v>
                </c:pt>
                <c:pt idx="1947">
                  <c:v>0.17864622400138658</c:v>
                </c:pt>
                <c:pt idx="1948">
                  <c:v>0.17864622400138658</c:v>
                </c:pt>
                <c:pt idx="1949">
                  <c:v>0.17864622400138658</c:v>
                </c:pt>
                <c:pt idx="1950">
                  <c:v>0.17864622400138658</c:v>
                </c:pt>
                <c:pt idx="1951">
                  <c:v>0.17864622400138658</c:v>
                </c:pt>
                <c:pt idx="1952">
                  <c:v>0.17864622400138658</c:v>
                </c:pt>
                <c:pt idx="1953">
                  <c:v>0.17864622400138658</c:v>
                </c:pt>
                <c:pt idx="1954">
                  <c:v>0.17864622400138658</c:v>
                </c:pt>
                <c:pt idx="1955">
                  <c:v>0.17864622400138658</c:v>
                </c:pt>
                <c:pt idx="1956">
                  <c:v>0.17864622400138658</c:v>
                </c:pt>
                <c:pt idx="1957">
                  <c:v>0.17864622400138658</c:v>
                </c:pt>
                <c:pt idx="1958">
                  <c:v>0.17864622400138658</c:v>
                </c:pt>
                <c:pt idx="1959">
                  <c:v>0.17864622400138658</c:v>
                </c:pt>
                <c:pt idx="1960">
                  <c:v>0.17864622400138658</c:v>
                </c:pt>
                <c:pt idx="1961">
                  <c:v>0.17864622400138658</c:v>
                </c:pt>
                <c:pt idx="1962">
                  <c:v>0.17864622400138658</c:v>
                </c:pt>
                <c:pt idx="1963">
                  <c:v>0.17864622400138658</c:v>
                </c:pt>
                <c:pt idx="1964">
                  <c:v>0.17864622400138658</c:v>
                </c:pt>
                <c:pt idx="1965">
                  <c:v>0.17864622400138658</c:v>
                </c:pt>
                <c:pt idx="1966">
                  <c:v>0.17864622400138658</c:v>
                </c:pt>
                <c:pt idx="1967">
                  <c:v>0.17864622400138658</c:v>
                </c:pt>
                <c:pt idx="1968">
                  <c:v>0.17864622400138658</c:v>
                </c:pt>
                <c:pt idx="1969">
                  <c:v>0.17864622400138658</c:v>
                </c:pt>
                <c:pt idx="1970">
                  <c:v>0.17864622400138658</c:v>
                </c:pt>
                <c:pt idx="1971">
                  <c:v>0.17864622400138658</c:v>
                </c:pt>
                <c:pt idx="1972">
                  <c:v>0.17864622400138658</c:v>
                </c:pt>
                <c:pt idx="1973">
                  <c:v>0.17864622400138658</c:v>
                </c:pt>
                <c:pt idx="1974">
                  <c:v>0.17864622400138658</c:v>
                </c:pt>
                <c:pt idx="1975">
                  <c:v>0.17864622400138658</c:v>
                </c:pt>
                <c:pt idx="1976">
                  <c:v>0.17864622400138658</c:v>
                </c:pt>
                <c:pt idx="1977">
                  <c:v>0.17864622400138658</c:v>
                </c:pt>
                <c:pt idx="1978">
                  <c:v>0.17864622400138658</c:v>
                </c:pt>
                <c:pt idx="1979">
                  <c:v>0.17864622400138658</c:v>
                </c:pt>
                <c:pt idx="1980">
                  <c:v>0.17864622400138658</c:v>
                </c:pt>
                <c:pt idx="1981">
                  <c:v>0.17864622400138658</c:v>
                </c:pt>
                <c:pt idx="1982">
                  <c:v>0.17864622400138658</c:v>
                </c:pt>
                <c:pt idx="1983">
                  <c:v>0.17864622400138658</c:v>
                </c:pt>
                <c:pt idx="1984">
                  <c:v>0.17864622400138658</c:v>
                </c:pt>
                <c:pt idx="1985">
                  <c:v>0.17864622400138658</c:v>
                </c:pt>
                <c:pt idx="1986">
                  <c:v>0.17864622400138658</c:v>
                </c:pt>
                <c:pt idx="1987">
                  <c:v>0.17864622400138658</c:v>
                </c:pt>
                <c:pt idx="1988">
                  <c:v>0.17864622400138658</c:v>
                </c:pt>
                <c:pt idx="1989">
                  <c:v>0.17864622400138658</c:v>
                </c:pt>
                <c:pt idx="1990">
                  <c:v>0.17864622400138658</c:v>
                </c:pt>
                <c:pt idx="1991">
                  <c:v>0.17864622400138658</c:v>
                </c:pt>
                <c:pt idx="1992">
                  <c:v>0.17864622400138658</c:v>
                </c:pt>
                <c:pt idx="1993">
                  <c:v>0.17864622400138658</c:v>
                </c:pt>
                <c:pt idx="1994">
                  <c:v>0.17864622400138658</c:v>
                </c:pt>
                <c:pt idx="1995">
                  <c:v>0.17864622400138658</c:v>
                </c:pt>
                <c:pt idx="1996">
                  <c:v>0.17864622400138658</c:v>
                </c:pt>
                <c:pt idx="1997">
                  <c:v>0.17864622400138658</c:v>
                </c:pt>
                <c:pt idx="1998">
                  <c:v>0.17864622400138658</c:v>
                </c:pt>
                <c:pt idx="1999">
                  <c:v>0.17864622400138658</c:v>
                </c:pt>
                <c:pt idx="2000">
                  <c:v>0.17864622400138658</c:v>
                </c:pt>
                <c:pt idx="2001">
                  <c:v>0.17864622400138658</c:v>
                </c:pt>
                <c:pt idx="2002">
                  <c:v>0.17864622400138658</c:v>
                </c:pt>
                <c:pt idx="2003">
                  <c:v>0.17864622400138658</c:v>
                </c:pt>
                <c:pt idx="2004">
                  <c:v>0.17864622400138658</c:v>
                </c:pt>
                <c:pt idx="2005">
                  <c:v>0.17864622400138658</c:v>
                </c:pt>
                <c:pt idx="2006">
                  <c:v>0.17864622400138658</c:v>
                </c:pt>
                <c:pt idx="2007">
                  <c:v>0.17864622400138658</c:v>
                </c:pt>
                <c:pt idx="2008">
                  <c:v>0.17864622400138658</c:v>
                </c:pt>
                <c:pt idx="2009">
                  <c:v>0.17864622400138658</c:v>
                </c:pt>
                <c:pt idx="2010">
                  <c:v>0.17864622400138658</c:v>
                </c:pt>
                <c:pt idx="2011">
                  <c:v>0.17864622400138658</c:v>
                </c:pt>
                <c:pt idx="2012">
                  <c:v>0.17864622400138658</c:v>
                </c:pt>
                <c:pt idx="2013">
                  <c:v>0.17864622400138658</c:v>
                </c:pt>
                <c:pt idx="2014">
                  <c:v>0.17864622400138658</c:v>
                </c:pt>
                <c:pt idx="2015">
                  <c:v>0.17864622400138658</c:v>
                </c:pt>
                <c:pt idx="2016">
                  <c:v>0.17864622400138658</c:v>
                </c:pt>
                <c:pt idx="2017">
                  <c:v>0.17864622400138658</c:v>
                </c:pt>
                <c:pt idx="2018">
                  <c:v>0.17864622400138658</c:v>
                </c:pt>
                <c:pt idx="2019">
                  <c:v>0.17864622400138658</c:v>
                </c:pt>
                <c:pt idx="2020">
                  <c:v>0.17864622400138658</c:v>
                </c:pt>
                <c:pt idx="2021">
                  <c:v>0.17864622400138658</c:v>
                </c:pt>
                <c:pt idx="2022">
                  <c:v>0.17864622400138658</c:v>
                </c:pt>
                <c:pt idx="2023">
                  <c:v>0.17864622400138658</c:v>
                </c:pt>
                <c:pt idx="2024">
                  <c:v>0.17864622400138658</c:v>
                </c:pt>
                <c:pt idx="2025">
                  <c:v>0.17864622400138658</c:v>
                </c:pt>
                <c:pt idx="2026">
                  <c:v>0.17864622400138658</c:v>
                </c:pt>
                <c:pt idx="2027">
                  <c:v>0.17864622400138658</c:v>
                </c:pt>
                <c:pt idx="2028">
                  <c:v>0.17864622400138658</c:v>
                </c:pt>
                <c:pt idx="2029">
                  <c:v>0.17864622400138658</c:v>
                </c:pt>
                <c:pt idx="2030">
                  <c:v>0.17864622400138658</c:v>
                </c:pt>
                <c:pt idx="2031">
                  <c:v>0.17864622400138658</c:v>
                </c:pt>
                <c:pt idx="2032">
                  <c:v>0.17864622400138658</c:v>
                </c:pt>
                <c:pt idx="2033">
                  <c:v>0.17864622400138658</c:v>
                </c:pt>
                <c:pt idx="2034">
                  <c:v>0.17864622400138658</c:v>
                </c:pt>
                <c:pt idx="2035">
                  <c:v>0.17864622400138658</c:v>
                </c:pt>
                <c:pt idx="2036">
                  <c:v>0.17864622400138658</c:v>
                </c:pt>
                <c:pt idx="2037">
                  <c:v>0.17864622400138658</c:v>
                </c:pt>
                <c:pt idx="2038">
                  <c:v>0.17864622400138658</c:v>
                </c:pt>
                <c:pt idx="2039">
                  <c:v>0.17864622400138658</c:v>
                </c:pt>
                <c:pt idx="2040">
                  <c:v>0.17864622400138658</c:v>
                </c:pt>
                <c:pt idx="2041">
                  <c:v>0.17864622400138658</c:v>
                </c:pt>
                <c:pt idx="2042">
                  <c:v>0.17864622400138658</c:v>
                </c:pt>
                <c:pt idx="2043">
                  <c:v>0.17864622400138658</c:v>
                </c:pt>
                <c:pt idx="2044">
                  <c:v>0.17864622400138658</c:v>
                </c:pt>
                <c:pt idx="2045">
                  <c:v>0.17864622400138658</c:v>
                </c:pt>
                <c:pt idx="2046">
                  <c:v>0.17864622400138658</c:v>
                </c:pt>
                <c:pt idx="2047">
                  <c:v>0.17864622400138658</c:v>
                </c:pt>
                <c:pt idx="2048">
                  <c:v>0.17864622400138658</c:v>
                </c:pt>
                <c:pt idx="2049">
                  <c:v>0.17864622400138658</c:v>
                </c:pt>
                <c:pt idx="2050">
                  <c:v>0.17864622400138658</c:v>
                </c:pt>
                <c:pt idx="2051">
                  <c:v>0.17864622400138658</c:v>
                </c:pt>
                <c:pt idx="2052">
                  <c:v>0.17864622400138658</c:v>
                </c:pt>
                <c:pt idx="2053">
                  <c:v>0.17864622400138658</c:v>
                </c:pt>
                <c:pt idx="2054">
                  <c:v>0.17864622400138658</c:v>
                </c:pt>
                <c:pt idx="2055">
                  <c:v>0.17864622400138658</c:v>
                </c:pt>
                <c:pt idx="2056">
                  <c:v>0.17864622400138658</c:v>
                </c:pt>
                <c:pt idx="2057">
                  <c:v>0.17864622400138658</c:v>
                </c:pt>
                <c:pt idx="2058">
                  <c:v>0.17864622400138658</c:v>
                </c:pt>
                <c:pt idx="2059">
                  <c:v>0.17864622400138658</c:v>
                </c:pt>
                <c:pt idx="2060">
                  <c:v>0.17864622400138658</c:v>
                </c:pt>
                <c:pt idx="2061">
                  <c:v>0.17864622400138658</c:v>
                </c:pt>
                <c:pt idx="2062">
                  <c:v>0.17864622400138658</c:v>
                </c:pt>
                <c:pt idx="2063">
                  <c:v>0.17864622400138658</c:v>
                </c:pt>
                <c:pt idx="2064">
                  <c:v>0.17864622400138658</c:v>
                </c:pt>
                <c:pt idx="2065">
                  <c:v>0.17864622400138658</c:v>
                </c:pt>
                <c:pt idx="2066">
                  <c:v>0.17864622400138658</c:v>
                </c:pt>
                <c:pt idx="2067">
                  <c:v>0.17864622400138658</c:v>
                </c:pt>
                <c:pt idx="2068">
                  <c:v>0.17864622400138658</c:v>
                </c:pt>
                <c:pt idx="2069">
                  <c:v>0.17864622400138658</c:v>
                </c:pt>
                <c:pt idx="2070">
                  <c:v>0.17864622400138658</c:v>
                </c:pt>
                <c:pt idx="2071">
                  <c:v>0.17864622400138658</c:v>
                </c:pt>
                <c:pt idx="2072">
                  <c:v>0.17864622400138658</c:v>
                </c:pt>
                <c:pt idx="2073">
                  <c:v>0.17864622400138658</c:v>
                </c:pt>
                <c:pt idx="2074">
                  <c:v>0.17864622400138658</c:v>
                </c:pt>
                <c:pt idx="2075">
                  <c:v>0.17864622400138658</c:v>
                </c:pt>
                <c:pt idx="2076">
                  <c:v>0.17864622400138658</c:v>
                </c:pt>
                <c:pt idx="2077">
                  <c:v>0.17864622400138658</c:v>
                </c:pt>
                <c:pt idx="2078">
                  <c:v>0.17864622400138658</c:v>
                </c:pt>
                <c:pt idx="2079">
                  <c:v>0.17864622400138658</c:v>
                </c:pt>
                <c:pt idx="2080">
                  <c:v>0.17864622400138658</c:v>
                </c:pt>
                <c:pt idx="2081">
                  <c:v>0.17864622400138658</c:v>
                </c:pt>
                <c:pt idx="2082">
                  <c:v>0.17864622400138658</c:v>
                </c:pt>
                <c:pt idx="2083">
                  <c:v>0.17864622400138658</c:v>
                </c:pt>
                <c:pt idx="2084">
                  <c:v>0.17864622400138658</c:v>
                </c:pt>
                <c:pt idx="2085">
                  <c:v>0.17864622400138658</c:v>
                </c:pt>
                <c:pt idx="2086">
                  <c:v>0.17864622400138658</c:v>
                </c:pt>
                <c:pt idx="2087">
                  <c:v>0.17864622400138658</c:v>
                </c:pt>
                <c:pt idx="2088">
                  <c:v>0.17864622400138658</c:v>
                </c:pt>
                <c:pt idx="2089">
                  <c:v>0.17864622400138658</c:v>
                </c:pt>
                <c:pt idx="2090">
                  <c:v>0.17864622400138658</c:v>
                </c:pt>
                <c:pt idx="2091">
                  <c:v>0.17864622400138658</c:v>
                </c:pt>
                <c:pt idx="2092">
                  <c:v>0.17864622400138658</c:v>
                </c:pt>
                <c:pt idx="2093">
                  <c:v>0.17864622400138658</c:v>
                </c:pt>
                <c:pt idx="2094">
                  <c:v>0.17864622400138658</c:v>
                </c:pt>
                <c:pt idx="2095">
                  <c:v>0.17864622400138658</c:v>
                </c:pt>
                <c:pt idx="2096">
                  <c:v>0.17864622400138658</c:v>
                </c:pt>
                <c:pt idx="2097">
                  <c:v>0.17864622400138658</c:v>
                </c:pt>
                <c:pt idx="2098">
                  <c:v>0.17864622400138658</c:v>
                </c:pt>
                <c:pt idx="2099">
                  <c:v>0.17864622400138658</c:v>
                </c:pt>
                <c:pt idx="2100">
                  <c:v>0.17864622400138658</c:v>
                </c:pt>
                <c:pt idx="2101">
                  <c:v>0.17864622400138658</c:v>
                </c:pt>
                <c:pt idx="2102">
                  <c:v>0.17864622400138658</c:v>
                </c:pt>
                <c:pt idx="2103">
                  <c:v>0.17864622400138658</c:v>
                </c:pt>
                <c:pt idx="2104">
                  <c:v>0.17864622400138658</c:v>
                </c:pt>
                <c:pt idx="2105">
                  <c:v>0.17864622400138658</c:v>
                </c:pt>
                <c:pt idx="2106">
                  <c:v>0.17864622400138658</c:v>
                </c:pt>
                <c:pt idx="2107">
                  <c:v>0.17864622400138658</c:v>
                </c:pt>
                <c:pt idx="2108">
                  <c:v>0.17864622400138658</c:v>
                </c:pt>
                <c:pt idx="2109">
                  <c:v>0.17864622400138658</c:v>
                </c:pt>
                <c:pt idx="2110">
                  <c:v>0.17864622400138658</c:v>
                </c:pt>
                <c:pt idx="2111">
                  <c:v>0.17864622400138658</c:v>
                </c:pt>
                <c:pt idx="2112">
                  <c:v>0.17864622400138658</c:v>
                </c:pt>
                <c:pt idx="2113">
                  <c:v>0.17864622400138658</c:v>
                </c:pt>
                <c:pt idx="2114">
                  <c:v>0.17864622400138658</c:v>
                </c:pt>
                <c:pt idx="2115">
                  <c:v>0.17864622400138658</c:v>
                </c:pt>
                <c:pt idx="2116">
                  <c:v>0.17864622400138658</c:v>
                </c:pt>
                <c:pt idx="2117">
                  <c:v>0.17864622400138658</c:v>
                </c:pt>
                <c:pt idx="2118">
                  <c:v>0.17864622400138658</c:v>
                </c:pt>
                <c:pt idx="2119">
                  <c:v>0.17864622400138658</c:v>
                </c:pt>
                <c:pt idx="2120">
                  <c:v>0.17864622400138658</c:v>
                </c:pt>
                <c:pt idx="2121">
                  <c:v>0.17864622400138658</c:v>
                </c:pt>
                <c:pt idx="2122">
                  <c:v>0.17864622400138658</c:v>
                </c:pt>
                <c:pt idx="2123">
                  <c:v>0.17864622400138658</c:v>
                </c:pt>
                <c:pt idx="2124">
                  <c:v>0.17864622400138658</c:v>
                </c:pt>
                <c:pt idx="2125">
                  <c:v>0.17864622400138658</c:v>
                </c:pt>
                <c:pt idx="2126">
                  <c:v>0.17864622400138658</c:v>
                </c:pt>
                <c:pt idx="2127">
                  <c:v>0.17864622400138658</c:v>
                </c:pt>
                <c:pt idx="2128">
                  <c:v>0.17864622400138658</c:v>
                </c:pt>
                <c:pt idx="2129">
                  <c:v>0.17864622400138658</c:v>
                </c:pt>
                <c:pt idx="2130">
                  <c:v>0.17864622400138658</c:v>
                </c:pt>
                <c:pt idx="2131">
                  <c:v>0.17864622400138658</c:v>
                </c:pt>
                <c:pt idx="2132">
                  <c:v>0.17864622400138658</c:v>
                </c:pt>
                <c:pt idx="2133">
                  <c:v>0.17864622400138658</c:v>
                </c:pt>
                <c:pt idx="2134">
                  <c:v>0.17864622400138658</c:v>
                </c:pt>
                <c:pt idx="2135">
                  <c:v>0.17864622400138658</c:v>
                </c:pt>
                <c:pt idx="2136">
                  <c:v>0.17864622400138658</c:v>
                </c:pt>
                <c:pt idx="2137">
                  <c:v>0.17864622400138658</c:v>
                </c:pt>
                <c:pt idx="2138">
                  <c:v>0.17864622400138658</c:v>
                </c:pt>
                <c:pt idx="2139">
                  <c:v>0.17864622400138658</c:v>
                </c:pt>
                <c:pt idx="2140">
                  <c:v>0.17864622400138658</c:v>
                </c:pt>
                <c:pt idx="2141">
                  <c:v>0.17864622400138658</c:v>
                </c:pt>
                <c:pt idx="2142">
                  <c:v>0.17864622400138658</c:v>
                </c:pt>
                <c:pt idx="2143">
                  <c:v>0.17864622400138658</c:v>
                </c:pt>
                <c:pt idx="2144">
                  <c:v>0.17864622400138658</c:v>
                </c:pt>
                <c:pt idx="2145">
                  <c:v>0.17864622400138658</c:v>
                </c:pt>
                <c:pt idx="2146">
                  <c:v>0.17864622400138658</c:v>
                </c:pt>
                <c:pt idx="2147">
                  <c:v>0.17864622400138658</c:v>
                </c:pt>
                <c:pt idx="2148">
                  <c:v>0.17864622400138658</c:v>
                </c:pt>
                <c:pt idx="2149">
                  <c:v>0.17864622400138658</c:v>
                </c:pt>
                <c:pt idx="2150">
                  <c:v>0.17864622400138658</c:v>
                </c:pt>
                <c:pt idx="2151">
                  <c:v>0.17864622400138658</c:v>
                </c:pt>
                <c:pt idx="2152">
                  <c:v>0.17864622400138658</c:v>
                </c:pt>
                <c:pt idx="2153">
                  <c:v>0.17864622400138658</c:v>
                </c:pt>
                <c:pt idx="2154">
                  <c:v>0.17864622400138658</c:v>
                </c:pt>
                <c:pt idx="2155">
                  <c:v>0.17864622400138658</c:v>
                </c:pt>
                <c:pt idx="2156">
                  <c:v>0.17864622400138658</c:v>
                </c:pt>
                <c:pt idx="2157">
                  <c:v>0.17864622400138658</c:v>
                </c:pt>
                <c:pt idx="2158">
                  <c:v>0.17864622400138658</c:v>
                </c:pt>
                <c:pt idx="2159">
                  <c:v>0.17864622400138658</c:v>
                </c:pt>
                <c:pt idx="2160">
                  <c:v>0.17864622400138658</c:v>
                </c:pt>
                <c:pt idx="2161">
                  <c:v>0.17864622400138658</c:v>
                </c:pt>
                <c:pt idx="2162">
                  <c:v>0.17864622400138658</c:v>
                </c:pt>
                <c:pt idx="2163">
                  <c:v>0.17864622400138658</c:v>
                </c:pt>
                <c:pt idx="2164">
                  <c:v>0.17864622400138658</c:v>
                </c:pt>
                <c:pt idx="2165">
                  <c:v>0.17864622400138658</c:v>
                </c:pt>
                <c:pt idx="2166">
                  <c:v>0.17864622400138658</c:v>
                </c:pt>
                <c:pt idx="2167">
                  <c:v>0.17864622400138658</c:v>
                </c:pt>
                <c:pt idx="2168">
                  <c:v>0.17864622400138658</c:v>
                </c:pt>
                <c:pt idx="2169">
                  <c:v>0.17864622400138658</c:v>
                </c:pt>
                <c:pt idx="2170">
                  <c:v>0.17864622400138658</c:v>
                </c:pt>
                <c:pt idx="2171">
                  <c:v>0.17864622400138658</c:v>
                </c:pt>
                <c:pt idx="2172">
                  <c:v>0.17864622400138658</c:v>
                </c:pt>
                <c:pt idx="2173">
                  <c:v>0.17864622400138658</c:v>
                </c:pt>
                <c:pt idx="2174">
                  <c:v>0.17864622400138658</c:v>
                </c:pt>
                <c:pt idx="2175">
                  <c:v>0.17864622400138658</c:v>
                </c:pt>
                <c:pt idx="2176">
                  <c:v>0.17864622400138658</c:v>
                </c:pt>
                <c:pt idx="2177">
                  <c:v>0.17864622400138658</c:v>
                </c:pt>
                <c:pt idx="2178">
                  <c:v>0.17864622400138658</c:v>
                </c:pt>
                <c:pt idx="2179">
                  <c:v>0.17864622400138658</c:v>
                </c:pt>
                <c:pt idx="2180">
                  <c:v>0.17864622400138658</c:v>
                </c:pt>
                <c:pt idx="2181">
                  <c:v>0.17864622400138658</c:v>
                </c:pt>
                <c:pt idx="2182">
                  <c:v>0.17864622400138658</c:v>
                </c:pt>
                <c:pt idx="2183">
                  <c:v>0.17864622400138658</c:v>
                </c:pt>
                <c:pt idx="2184">
                  <c:v>0.17864622400138658</c:v>
                </c:pt>
                <c:pt idx="2185">
                  <c:v>0.17864622400138658</c:v>
                </c:pt>
                <c:pt idx="2186">
                  <c:v>0.17864622400138658</c:v>
                </c:pt>
                <c:pt idx="2187">
                  <c:v>0.17864622400138658</c:v>
                </c:pt>
                <c:pt idx="2188">
                  <c:v>0.17864622400138658</c:v>
                </c:pt>
                <c:pt idx="2189">
                  <c:v>0.17864622400138658</c:v>
                </c:pt>
                <c:pt idx="2190">
                  <c:v>0.17864622400138658</c:v>
                </c:pt>
                <c:pt idx="2191">
                  <c:v>0.17864622400138658</c:v>
                </c:pt>
                <c:pt idx="2192">
                  <c:v>0.17864622400138658</c:v>
                </c:pt>
                <c:pt idx="2193">
                  <c:v>0.17864622400138658</c:v>
                </c:pt>
                <c:pt idx="2194">
                  <c:v>0.17864622400138658</c:v>
                </c:pt>
                <c:pt idx="2195">
                  <c:v>0.17864622400138658</c:v>
                </c:pt>
                <c:pt idx="2196">
                  <c:v>0.17864622400138658</c:v>
                </c:pt>
                <c:pt idx="2197">
                  <c:v>0.17864622400138658</c:v>
                </c:pt>
                <c:pt idx="2198">
                  <c:v>0.17864622400138658</c:v>
                </c:pt>
                <c:pt idx="2199">
                  <c:v>0.17864622400138658</c:v>
                </c:pt>
                <c:pt idx="2200">
                  <c:v>0.17864622400138658</c:v>
                </c:pt>
                <c:pt idx="2201">
                  <c:v>0.17864622400138658</c:v>
                </c:pt>
                <c:pt idx="2202">
                  <c:v>0.17864622400138658</c:v>
                </c:pt>
                <c:pt idx="2203">
                  <c:v>0.17864622400138658</c:v>
                </c:pt>
                <c:pt idx="2204">
                  <c:v>0.17864622400138658</c:v>
                </c:pt>
                <c:pt idx="2205">
                  <c:v>0.17864622400138658</c:v>
                </c:pt>
                <c:pt idx="2206">
                  <c:v>0.17864622400138658</c:v>
                </c:pt>
                <c:pt idx="2207">
                  <c:v>0.17864622400138658</c:v>
                </c:pt>
                <c:pt idx="2208">
                  <c:v>0.17864622400138658</c:v>
                </c:pt>
                <c:pt idx="2209">
                  <c:v>0.17864622400138658</c:v>
                </c:pt>
                <c:pt idx="2210">
                  <c:v>0.17864622400138658</c:v>
                </c:pt>
                <c:pt idx="2211">
                  <c:v>0.17864622400138658</c:v>
                </c:pt>
                <c:pt idx="2212">
                  <c:v>0.17864622400138658</c:v>
                </c:pt>
                <c:pt idx="2213">
                  <c:v>0.17864622400138658</c:v>
                </c:pt>
                <c:pt idx="2214">
                  <c:v>0.17864622400138658</c:v>
                </c:pt>
                <c:pt idx="2215">
                  <c:v>0.17864622400138658</c:v>
                </c:pt>
                <c:pt idx="2216">
                  <c:v>0.17864622400138658</c:v>
                </c:pt>
                <c:pt idx="2217">
                  <c:v>0.17864622400138658</c:v>
                </c:pt>
                <c:pt idx="2218">
                  <c:v>0.17864622400138658</c:v>
                </c:pt>
                <c:pt idx="2219">
                  <c:v>0.17864622400138658</c:v>
                </c:pt>
                <c:pt idx="2220">
                  <c:v>0.17864622400138658</c:v>
                </c:pt>
                <c:pt idx="2221">
                  <c:v>0.17864622400138658</c:v>
                </c:pt>
                <c:pt idx="2222">
                  <c:v>0.17864622400138658</c:v>
                </c:pt>
                <c:pt idx="2223">
                  <c:v>0.17864622400138658</c:v>
                </c:pt>
                <c:pt idx="2224">
                  <c:v>0.17864622400138658</c:v>
                </c:pt>
                <c:pt idx="2225">
                  <c:v>0.17864622400138658</c:v>
                </c:pt>
                <c:pt idx="2226">
                  <c:v>0.17864622400138658</c:v>
                </c:pt>
                <c:pt idx="2227">
                  <c:v>0.17864622400138658</c:v>
                </c:pt>
                <c:pt idx="2228">
                  <c:v>0.17864622400138658</c:v>
                </c:pt>
                <c:pt idx="2229">
                  <c:v>0.17864622400138658</c:v>
                </c:pt>
                <c:pt idx="2230">
                  <c:v>0.17864622400138658</c:v>
                </c:pt>
                <c:pt idx="2231">
                  <c:v>0.17864622400138658</c:v>
                </c:pt>
                <c:pt idx="2232">
                  <c:v>0.17864622400138658</c:v>
                </c:pt>
                <c:pt idx="2233">
                  <c:v>0.17864622400138658</c:v>
                </c:pt>
                <c:pt idx="2234">
                  <c:v>0.17864622400138658</c:v>
                </c:pt>
                <c:pt idx="2235">
                  <c:v>0.17864622400138658</c:v>
                </c:pt>
                <c:pt idx="2236">
                  <c:v>0.17864622400138658</c:v>
                </c:pt>
                <c:pt idx="2237">
                  <c:v>0.17864622400138658</c:v>
                </c:pt>
                <c:pt idx="2238">
                  <c:v>0.17864622400138658</c:v>
                </c:pt>
                <c:pt idx="2239">
                  <c:v>0.17864622400138658</c:v>
                </c:pt>
                <c:pt idx="2240">
                  <c:v>0.17864622400138658</c:v>
                </c:pt>
                <c:pt idx="2241">
                  <c:v>0.17864622400138658</c:v>
                </c:pt>
                <c:pt idx="2242">
                  <c:v>0.17864622400138658</c:v>
                </c:pt>
                <c:pt idx="2243">
                  <c:v>0.17864622400138658</c:v>
                </c:pt>
                <c:pt idx="2244">
                  <c:v>0.17864622400138658</c:v>
                </c:pt>
                <c:pt idx="2245">
                  <c:v>0.17864622400138658</c:v>
                </c:pt>
                <c:pt idx="2246">
                  <c:v>0.17864622400138658</c:v>
                </c:pt>
                <c:pt idx="2247">
                  <c:v>0.17864622400138658</c:v>
                </c:pt>
                <c:pt idx="2248">
                  <c:v>0.17864622400138658</c:v>
                </c:pt>
                <c:pt idx="2249">
                  <c:v>0.17864622400138658</c:v>
                </c:pt>
                <c:pt idx="2250">
                  <c:v>0.17864622400138658</c:v>
                </c:pt>
                <c:pt idx="2251">
                  <c:v>0.17864622400138658</c:v>
                </c:pt>
                <c:pt idx="2252">
                  <c:v>0.17864622400138658</c:v>
                </c:pt>
                <c:pt idx="2253">
                  <c:v>0.17864622400138658</c:v>
                </c:pt>
                <c:pt idx="2254">
                  <c:v>0.17864622400138658</c:v>
                </c:pt>
                <c:pt idx="2255">
                  <c:v>0.17864622400138658</c:v>
                </c:pt>
                <c:pt idx="2256">
                  <c:v>0.17864622400138658</c:v>
                </c:pt>
                <c:pt idx="2257">
                  <c:v>0.17864622400138658</c:v>
                </c:pt>
                <c:pt idx="2258">
                  <c:v>0.17864622400138658</c:v>
                </c:pt>
                <c:pt idx="2259">
                  <c:v>0.17864622400138658</c:v>
                </c:pt>
                <c:pt idx="2260">
                  <c:v>0.17864622400138658</c:v>
                </c:pt>
                <c:pt idx="2261">
                  <c:v>0.17864622400138658</c:v>
                </c:pt>
                <c:pt idx="2262">
                  <c:v>0.17864622400138658</c:v>
                </c:pt>
                <c:pt idx="2263">
                  <c:v>0.17864622400138658</c:v>
                </c:pt>
                <c:pt idx="2264">
                  <c:v>0.17864622400138658</c:v>
                </c:pt>
                <c:pt idx="2265">
                  <c:v>0.17864622400138658</c:v>
                </c:pt>
                <c:pt idx="2266">
                  <c:v>0.17864622400138658</c:v>
                </c:pt>
                <c:pt idx="2267">
                  <c:v>0.17864622400138658</c:v>
                </c:pt>
                <c:pt idx="2268">
                  <c:v>0.17864622400138658</c:v>
                </c:pt>
                <c:pt idx="2269">
                  <c:v>0.17864622400138658</c:v>
                </c:pt>
                <c:pt idx="2270">
                  <c:v>0.17864622400138658</c:v>
                </c:pt>
                <c:pt idx="2271">
                  <c:v>0.17864622400138658</c:v>
                </c:pt>
                <c:pt idx="2272">
                  <c:v>0.17864622400138658</c:v>
                </c:pt>
                <c:pt idx="2273">
                  <c:v>0.17864622400138658</c:v>
                </c:pt>
                <c:pt idx="2274">
                  <c:v>0.17864622400138658</c:v>
                </c:pt>
                <c:pt idx="2275">
                  <c:v>0.17864622400138658</c:v>
                </c:pt>
                <c:pt idx="2276">
                  <c:v>0.17864622400138658</c:v>
                </c:pt>
                <c:pt idx="2277">
                  <c:v>0.17864622400138658</c:v>
                </c:pt>
                <c:pt idx="2278">
                  <c:v>0.17864622400138658</c:v>
                </c:pt>
                <c:pt idx="2279">
                  <c:v>0.17864622400138658</c:v>
                </c:pt>
                <c:pt idx="2280">
                  <c:v>0.17864622400138658</c:v>
                </c:pt>
                <c:pt idx="2281">
                  <c:v>0.17864622400138658</c:v>
                </c:pt>
                <c:pt idx="2282">
                  <c:v>0.17864622400138658</c:v>
                </c:pt>
                <c:pt idx="2283">
                  <c:v>0.17864622400138658</c:v>
                </c:pt>
                <c:pt idx="2284">
                  <c:v>0.17864622400138658</c:v>
                </c:pt>
                <c:pt idx="2285">
                  <c:v>0.17864622400138658</c:v>
                </c:pt>
                <c:pt idx="2286">
                  <c:v>0.17864622400138658</c:v>
                </c:pt>
                <c:pt idx="2287">
                  <c:v>0.17864622400138658</c:v>
                </c:pt>
                <c:pt idx="2288">
                  <c:v>0.17864622400138658</c:v>
                </c:pt>
                <c:pt idx="2289">
                  <c:v>0.17864622400138658</c:v>
                </c:pt>
                <c:pt idx="2290">
                  <c:v>0.17864622400138658</c:v>
                </c:pt>
                <c:pt idx="2291">
                  <c:v>0.17864622400138658</c:v>
                </c:pt>
                <c:pt idx="2292">
                  <c:v>0.17864622400138658</c:v>
                </c:pt>
                <c:pt idx="2293">
                  <c:v>0.17864622400138658</c:v>
                </c:pt>
                <c:pt idx="2294">
                  <c:v>0.17864622400138658</c:v>
                </c:pt>
                <c:pt idx="2295">
                  <c:v>0.17864622400138658</c:v>
                </c:pt>
                <c:pt idx="2296">
                  <c:v>0.17864622400138658</c:v>
                </c:pt>
                <c:pt idx="2297">
                  <c:v>0.17864622400138658</c:v>
                </c:pt>
                <c:pt idx="2298">
                  <c:v>0.17864622400138658</c:v>
                </c:pt>
                <c:pt idx="2299">
                  <c:v>0.17864622400138658</c:v>
                </c:pt>
                <c:pt idx="2300">
                  <c:v>0.17864622400138658</c:v>
                </c:pt>
                <c:pt idx="2301">
                  <c:v>0.17864622400138658</c:v>
                </c:pt>
                <c:pt idx="2302">
                  <c:v>0.17864622400138658</c:v>
                </c:pt>
                <c:pt idx="2303">
                  <c:v>0.17864622400138658</c:v>
                </c:pt>
                <c:pt idx="2304">
                  <c:v>0.17864622400138658</c:v>
                </c:pt>
                <c:pt idx="2305">
                  <c:v>0.17864622400138658</c:v>
                </c:pt>
                <c:pt idx="2306">
                  <c:v>0.17864622400138658</c:v>
                </c:pt>
                <c:pt idx="2307">
                  <c:v>0.17864622400138658</c:v>
                </c:pt>
                <c:pt idx="2308">
                  <c:v>0.17864622400138658</c:v>
                </c:pt>
                <c:pt idx="2309">
                  <c:v>0.17864622400138658</c:v>
                </c:pt>
                <c:pt idx="2310">
                  <c:v>0.17864622400138658</c:v>
                </c:pt>
                <c:pt idx="2311">
                  <c:v>0.17864622400138658</c:v>
                </c:pt>
                <c:pt idx="2312">
                  <c:v>0.17864622400138658</c:v>
                </c:pt>
                <c:pt idx="2313">
                  <c:v>0.17864622400138658</c:v>
                </c:pt>
                <c:pt idx="2314">
                  <c:v>0.17864622400138658</c:v>
                </c:pt>
                <c:pt idx="2315">
                  <c:v>0.17864622400138658</c:v>
                </c:pt>
                <c:pt idx="2316">
                  <c:v>0.17864622400138658</c:v>
                </c:pt>
                <c:pt idx="2317">
                  <c:v>0.17864622400138658</c:v>
                </c:pt>
                <c:pt idx="2318">
                  <c:v>0.17864622400138658</c:v>
                </c:pt>
                <c:pt idx="2319">
                  <c:v>0.17864622400138658</c:v>
                </c:pt>
                <c:pt idx="2320">
                  <c:v>0.17864622400138658</c:v>
                </c:pt>
                <c:pt idx="2321">
                  <c:v>0.17864622400138658</c:v>
                </c:pt>
                <c:pt idx="2322">
                  <c:v>0.17864622400138658</c:v>
                </c:pt>
                <c:pt idx="2323">
                  <c:v>0.17864622400138658</c:v>
                </c:pt>
                <c:pt idx="2324">
                  <c:v>0.17864622400138658</c:v>
                </c:pt>
                <c:pt idx="2325">
                  <c:v>0.17864622400138658</c:v>
                </c:pt>
                <c:pt idx="2326">
                  <c:v>0.17864622400138658</c:v>
                </c:pt>
                <c:pt idx="2327">
                  <c:v>0.17864622400138658</c:v>
                </c:pt>
                <c:pt idx="2328">
                  <c:v>0.17864622400138658</c:v>
                </c:pt>
                <c:pt idx="2329">
                  <c:v>0.17864622400138658</c:v>
                </c:pt>
                <c:pt idx="2330">
                  <c:v>0.17864622400138658</c:v>
                </c:pt>
                <c:pt idx="2331">
                  <c:v>0.17864622400138658</c:v>
                </c:pt>
                <c:pt idx="2332">
                  <c:v>0.17864622400138658</c:v>
                </c:pt>
                <c:pt idx="2333">
                  <c:v>0.17864622400138658</c:v>
                </c:pt>
                <c:pt idx="2334">
                  <c:v>0.17864622400138658</c:v>
                </c:pt>
                <c:pt idx="2335">
                  <c:v>0.17864622400138658</c:v>
                </c:pt>
                <c:pt idx="2336">
                  <c:v>0.17864622400138658</c:v>
                </c:pt>
                <c:pt idx="2337">
                  <c:v>0.17864622400138658</c:v>
                </c:pt>
                <c:pt idx="2338">
                  <c:v>0.17864622400138658</c:v>
                </c:pt>
                <c:pt idx="2339">
                  <c:v>0.17864622400138658</c:v>
                </c:pt>
                <c:pt idx="2340">
                  <c:v>0.17864622400138658</c:v>
                </c:pt>
                <c:pt idx="2341">
                  <c:v>0.17864622400138658</c:v>
                </c:pt>
                <c:pt idx="2342">
                  <c:v>0.17864622400138658</c:v>
                </c:pt>
                <c:pt idx="2343">
                  <c:v>0.17864622400138658</c:v>
                </c:pt>
                <c:pt idx="2344">
                  <c:v>0.17864622400138658</c:v>
                </c:pt>
                <c:pt idx="2345">
                  <c:v>0.17864622400138658</c:v>
                </c:pt>
                <c:pt idx="2346">
                  <c:v>0.17864622400138658</c:v>
                </c:pt>
                <c:pt idx="2347">
                  <c:v>0.17864622400138658</c:v>
                </c:pt>
                <c:pt idx="2348">
                  <c:v>0.17864622400138658</c:v>
                </c:pt>
                <c:pt idx="2349">
                  <c:v>0.17864622400138658</c:v>
                </c:pt>
                <c:pt idx="2350">
                  <c:v>0.17864622400138658</c:v>
                </c:pt>
                <c:pt idx="2351">
                  <c:v>0.17864622400138658</c:v>
                </c:pt>
                <c:pt idx="2352">
                  <c:v>0.17864622400138658</c:v>
                </c:pt>
                <c:pt idx="2353">
                  <c:v>0.17864622400138658</c:v>
                </c:pt>
                <c:pt idx="2354">
                  <c:v>0.17864622400138658</c:v>
                </c:pt>
                <c:pt idx="2355">
                  <c:v>0.17864622400138658</c:v>
                </c:pt>
                <c:pt idx="2356">
                  <c:v>0.17864622400138658</c:v>
                </c:pt>
                <c:pt idx="2357">
                  <c:v>0.17864622400138658</c:v>
                </c:pt>
                <c:pt idx="2358">
                  <c:v>0.17864622400138658</c:v>
                </c:pt>
                <c:pt idx="2359">
                  <c:v>0.17864622400138658</c:v>
                </c:pt>
                <c:pt idx="2360">
                  <c:v>0.17864622400138658</c:v>
                </c:pt>
                <c:pt idx="2361">
                  <c:v>0.17864622400138658</c:v>
                </c:pt>
                <c:pt idx="2362">
                  <c:v>0.17864622400138658</c:v>
                </c:pt>
                <c:pt idx="2363">
                  <c:v>0.17864622400138658</c:v>
                </c:pt>
                <c:pt idx="2364">
                  <c:v>0.17864622400138658</c:v>
                </c:pt>
                <c:pt idx="2365">
                  <c:v>0.17864622400138658</c:v>
                </c:pt>
                <c:pt idx="2366">
                  <c:v>0.17864622400138658</c:v>
                </c:pt>
                <c:pt idx="2367">
                  <c:v>0.17864622400138658</c:v>
                </c:pt>
                <c:pt idx="2368">
                  <c:v>0.17864622400138658</c:v>
                </c:pt>
                <c:pt idx="2369">
                  <c:v>0.17864622400138658</c:v>
                </c:pt>
                <c:pt idx="2370">
                  <c:v>0.17864622400138658</c:v>
                </c:pt>
                <c:pt idx="2371">
                  <c:v>0.17864622400138658</c:v>
                </c:pt>
                <c:pt idx="2372">
                  <c:v>0.17864622400138658</c:v>
                </c:pt>
                <c:pt idx="2373">
                  <c:v>0.17864622400138658</c:v>
                </c:pt>
                <c:pt idx="2374">
                  <c:v>0.17864622400138658</c:v>
                </c:pt>
                <c:pt idx="2375">
                  <c:v>0.17864622400138658</c:v>
                </c:pt>
                <c:pt idx="2376">
                  <c:v>0.17864622400138658</c:v>
                </c:pt>
                <c:pt idx="2377">
                  <c:v>0.17864622400138658</c:v>
                </c:pt>
                <c:pt idx="2378">
                  <c:v>0.17864622400138658</c:v>
                </c:pt>
                <c:pt idx="2379">
                  <c:v>0.17864622400138658</c:v>
                </c:pt>
                <c:pt idx="2380">
                  <c:v>0.17864622400138658</c:v>
                </c:pt>
                <c:pt idx="2381">
                  <c:v>0.17864622400138658</c:v>
                </c:pt>
                <c:pt idx="2382">
                  <c:v>0.17864622400138658</c:v>
                </c:pt>
                <c:pt idx="2383">
                  <c:v>0.17864622400138658</c:v>
                </c:pt>
                <c:pt idx="2384">
                  <c:v>0.17864622400138658</c:v>
                </c:pt>
                <c:pt idx="2385">
                  <c:v>0.17864622400138658</c:v>
                </c:pt>
                <c:pt idx="2386">
                  <c:v>0.17864622400138658</c:v>
                </c:pt>
                <c:pt idx="2387">
                  <c:v>0.17864622400138658</c:v>
                </c:pt>
                <c:pt idx="2388">
                  <c:v>0.17864622400138658</c:v>
                </c:pt>
                <c:pt idx="2389">
                  <c:v>0.17864622400138658</c:v>
                </c:pt>
                <c:pt idx="2390">
                  <c:v>0.17864622400138658</c:v>
                </c:pt>
                <c:pt idx="2391">
                  <c:v>0.17864622400138658</c:v>
                </c:pt>
                <c:pt idx="2392">
                  <c:v>0.17864622400138658</c:v>
                </c:pt>
                <c:pt idx="2393">
                  <c:v>0.17864622400138658</c:v>
                </c:pt>
                <c:pt idx="2394">
                  <c:v>0.17864622400138658</c:v>
                </c:pt>
                <c:pt idx="2395">
                  <c:v>0.17864622400138658</c:v>
                </c:pt>
                <c:pt idx="2396">
                  <c:v>0.17864622400138658</c:v>
                </c:pt>
                <c:pt idx="2397">
                  <c:v>0.17864622400138658</c:v>
                </c:pt>
                <c:pt idx="2398">
                  <c:v>0.17864622400138658</c:v>
                </c:pt>
                <c:pt idx="2399">
                  <c:v>0.17864622400138658</c:v>
                </c:pt>
                <c:pt idx="2400">
                  <c:v>0.17864622400138658</c:v>
                </c:pt>
                <c:pt idx="2401">
                  <c:v>0.17864622400138658</c:v>
                </c:pt>
                <c:pt idx="2402">
                  <c:v>0.17864622400138658</c:v>
                </c:pt>
                <c:pt idx="2403">
                  <c:v>0.17864622400138658</c:v>
                </c:pt>
                <c:pt idx="2404">
                  <c:v>0.17864622400138658</c:v>
                </c:pt>
                <c:pt idx="2405">
                  <c:v>0.17864622400138658</c:v>
                </c:pt>
                <c:pt idx="2406">
                  <c:v>0.17864622400138658</c:v>
                </c:pt>
                <c:pt idx="2407">
                  <c:v>0.17864622400138658</c:v>
                </c:pt>
                <c:pt idx="2408">
                  <c:v>0.17864622400138658</c:v>
                </c:pt>
                <c:pt idx="2409">
                  <c:v>0.17864622400138658</c:v>
                </c:pt>
                <c:pt idx="2410">
                  <c:v>0.17864622400138658</c:v>
                </c:pt>
                <c:pt idx="2411">
                  <c:v>0.17864622400138658</c:v>
                </c:pt>
                <c:pt idx="2412">
                  <c:v>0.17864622400138658</c:v>
                </c:pt>
                <c:pt idx="2413">
                  <c:v>0.17864622400138658</c:v>
                </c:pt>
                <c:pt idx="2414">
                  <c:v>0.17864622400138658</c:v>
                </c:pt>
                <c:pt idx="2415">
                  <c:v>0.17864622400138658</c:v>
                </c:pt>
                <c:pt idx="2416">
                  <c:v>0.17864622400138658</c:v>
                </c:pt>
                <c:pt idx="2417">
                  <c:v>0.17864622400138658</c:v>
                </c:pt>
                <c:pt idx="2418">
                  <c:v>0.17864622400138658</c:v>
                </c:pt>
                <c:pt idx="2419">
                  <c:v>0.17864622400138658</c:v>
                </c:pt>
                <c:pt idx="2420">
                  <c:v>0.17864622400138658</c:v>
                </c:pt>
                <c:pt idx="2421">
                  <c:v>0.17864622400138658</c:v>
                </c:pt>
                <c:pt idx="2422">
                  <c:v>0.17864622400138658</c:v>
                </c:pt>
                <c:pt idx="2423">
                  <c:v>0.17864622400138658</c:v>
                </c:pt>
                <c:pt idx="2424">
                  <c:v>0.17864622400138658</c:v>
                </c:pt>
                <c:pt idx="2425">
                  <c:v>0.17864622400138658</c:v>
                </c:pt>
                <c:pt idx="2426">
                  <c:v>0.17864622400138658</c:v>
                </c:pt>
                <c:pt idx="2427">
                  <c:v>0.17864622400138658</c:v>
                </c:pt>
                <c:pt idx="2428">
                  <c:v>0.17864622400138658</c:v>
                </c:pt>
                <c:pt idx="2429">
                  <c:v>0.17864622400138658</c:v>
                </c:pt>
                <c:pt idx="2430">
                  <c:v>0.17864622400138658</c:v>
                </c:pt>
                <c:pt idx="2431">
                  <c:v>0.17864622400138658</c:v>
                </c:pt>
                <c:pt idx="2432">
                  <c:v>0.17864622400138658</c:v>
                </c:pt>
                <c:pt idx="2433">
                  <c:v>0.17864622400138658</c:v>
                </c:pt>
                <c:pt idx="2434">
                  <c:v>0.17864622400138658</c:v>
                </c:pt>
                <c:pt idx="2435">
                  <c:v>0.17864622400138658</c:v>
                </c:pt>
                <c:pt idx="2436">
                  <c:v>0.17864622400138658</c:v>
                </c:pt>
                <c:pt idx="2437">
                  <c:v>0.17864622400138658</c:v>
                </c:pt>
                <c:pt idx="2438">
                  <c:v>0.17864622400138658</c:v>
                </c:pt>
                <c:pt idx="2439">
                  <c:v>0.17864622400138658</c:v>
                </c:pt>
                <c:pt idx="2440">
                  <c:v>0.17864622400138658</c:v>
                </c:pt>
                <c:pt idx="2441">
                  <c:v>0.17864622400138658</c:v>
                </c:pt>
                <c:pt idx="2442">
                  <c:v>0.17864622400138658</c:v>
                </c:pt>
                <c:pt idx="2443">
                  <c:v>0.17864622400138658</c:v>
                </c:pt>
                <c:pt idx="2444">
                  <c:v>0.17864622400138658</c:v>
                </c:pt>
                <c:pt idx="2445">
                  <c:v>0.17864622400138658</c:v>
                </c:pt>
                <c:pt idx="2446">
                  <c:v>0.17864622400138658</c:v>
                </c:pt>
                <c:pt idx="2447">
                  <c:v>0.17864622400138658</c:v>
                </c:pt>
                <c:pt idx="2448">
                  <c:v>0.17864622400138658</c:v>
                </c:pt>
                <c:pt idx="2449">
                  <c:v>0.17864622400138658</c:v>
                </c:pt>
                <c:pt idx="2450">
                  <c:v>0.17864622400138658</c:v>
                </c:pt>
                <c:pt idx="2451">
                  <c:v>0.17864622400138658</c:v>
                </c:pt>
                <c:pt idx="2452">
                  <c:v>0.17864622400138658</c:v>
                </c:pt>
                <c:pt idx="2453">
                  <c:v>0.17864622400138658</c:v>
                </c:pt>
                <c:pt idx="2454">
                  <c:v>0.17864622400138658</c:v>
                </c:pt>
                <c:pt idx="2455">
                  <c:v>0.17864622400138658</c:v>
                </c:pt>
                <c:pt idx="2456">
                  <c:v>0.17864622400138658</c:v>
                </c:pt>
                <c:pt idx="2457">
                  <c:v>0.17864622400138658</c:v>
                </c:pt>
                <c:pt idx="2458">
                  <c:v>0.17864622400138658</c:v>
                </c:pt>
                <c:pt idx="2459">
                  <c:v>0.17864622400138658</c:v>
                </c:pt>
                <c:pt idx="2460">
                  <c:v>0.17864622400138658</c:v>
                </c:pt>
                <c:pt idx="2461">
                  <c:v>0.17864622400138658</c:v>
                </c:pt>
                <c:pt idx="2462">
                  <c:v>0.17864622400138658</c:v>
                </c:pt>
                <c:pt idx="2463">
                  <c:v>0.17864622400138658</c:v>
                </c:pt>
                <c:pt idx="2464">
                  <c:v>0.17864622400138658</c:v>
                </c:pt>
                <c:pt idx="2465">
                  <c:v>0.17864622400138658</c:v>
                </c:pt>
                <c:pt idx="2466">
                  <c:v>0.17864622400138658</c:v>
                </c:pt>
                <c:pt idx="2467">
                  <c:v>0.17864622400138658</c:v>
                </c:pt>
                <c:pt idx="2468">
                  <c:v>0.17864622400138658</c:v>
                </c:pt>
                <c:pt idx="2469">
                  <c:v>0.17864622400138658</c:v>
                </c:pt>
                <c:pt idx="2470">
                  <c:v>0.17864622400138658</c:v>
                </c:pt>
                <c:pt idx="2471">
                  <c:v>0.17864622400138658</c:v>
                </c:pt>
                <c:pt idx="2472">
                  <c:v>0.17864622400138658</c:v>
                </c:pt>
                <c:pt idx="2473">
                  <c:v>0.17864622400138658</c:v>
                </c:pt>
                <c:pt idx="2474">
                  <c:v>0.17864622400138658</c:v>
                </c:pt>
                <c:pt idx="2475">
                  <c:v>0.17864622400138658</c:v>
                </c:pt>
                <c:pt idx="2476">
                  <c:v>0.17864622400138658</c:v>
                </c:pt>
                <c:pt idx="2477">
                  <c:v>0.17864622400138658</c:v>
                </c:pt>
                <c:pt idx="2478">
                  <c:v>0.17864622400138658</c:v>
                </c:pt>
                <c:pt idx="2479">
                  <c:v>0.17864622400138658</c:v>
                </c:pt>
                <c:pt idx="2480">
                  <c:v>0.17864622400138658</c:v>
                </c:pt>
                <c:pt idx="2481">
                  <c:v>0.17864622400138658</c:v>
                </c:pt>
                <c:pt idx="2482">
                  <c:v>0.17864622400138658</c:v>
                </c:pt>
                <c:pt idx="2483">
                  <c:v>0.17864622400138658</c:v>
                </c:pt>
                <c:pt idx="2484">
                  <c:v>0.17864622400138658</c:v>
                </c:pt>
                <c:pt idx="2485">
                  <c:v>0.17864622400138658</c:v>
                </c:pt>
                <c:pt idx="2486">
                  <c:v>0.17864622400138658</c:v>
                </c:pt>
                <c:pt idx="2487">
                  <c:v>0.17864622400138658</c:v>
                </c:pt>
                <c:pt idx="2488">
                  <c:v>0.17864622400138658</c:v>
                </c:pt>
                <c:pt idx="2489">
                  <c:v>0.17864622400138658</c:v>
                </c:pt>
                <c:pt idx="2490">
                  <c:v>0.17864622400138658</c:v>
                </c:pt>
                <c:pt idx="2491">
                  <c:v>0.17864622400138658</c:v>
                </c:pt>
                <c:pt idx="2492">
                  <c:v>0.17864622400138658</c:v>
                </c:pt>
                <c:pt idx="2493">
                  <c:v>0.17864622400138658</c:v>
                </c:pt>
                <c:pt idx="2494">
                  <c:v>0.17864622400138658</c:v>
                </c:pt>
                <c:pt idx="2495">
                  <c:v>0.17864622400138658</c:v>
                </c:pt>
                <c:pt idx="2496">
                  <c:v>0.17864622400138658</c:v>
                </c:pt>
                <c:pt idx="2497">
                  <c:v>0.17864622400138658</c:v>
                </c:pt>
                <c:pt idx="2498">
                  <c:v>0.17864622400138658</c:v>
                </c:pt>
                <c:pt idx="2499">
                  <c:v>0.17864622400138658</c:v>
                </c:pt>
                <c:pt idx="2500">
                  <c:v>0.17864622400138658</c:v>
                </c:pt>
                <c:pt idx="2501">
                  <c:v>0.17864622400138658</c:v>
                </c:pt>
                <c:pt idx="2502">
                  <c:v>0.17864622400138658</c:v>
                </c:pt>
                <c:pt idx="2503">
                  <c:v>0.17864622400138658</c:v>
                </c:pt>
                <c:pt idx="2504">
                  <c:v>0.17864622400138658</c:v>
                </c:pt>
                <c:pt idx="2505">
                  <c:v>0.17864622400138658</c:v>
                </c:pt>
                <c:pt idx="2506">
                  <c:v>0.17864622400138658</c:v>
                </c:pt>
                <c:pt idx="2507">
                  <c:v>0.17864622400138658</c:v>
                </c:pt>
                <c:pt idx="2508">
                  <c:v>0.17864622400138658</c:v>
                </c:pt>
                <c:pt idx="2509">
                  <c:v>0.17864622400138658</c:v>
                </c:pt>
                <c:pt idx="2510">
                  <c:v>0.17864622400138658</c:v>
                </c:pt>
                <c:pt idx="2511">
                  <c:v>0.17864622400138658</c:v>
                </c:pt>
                <c:pt idx="2512">
                  <c:v>0.17864622400138658</c:v>
                </c:pt>
                <c:pt idx="2513">
                  <c:v>0.17864622400138658</c:v>
                </c:pt>
                <c:pt idx="2514">
                  <c:v>0.17864622400138658</c:v>
                </c:pt>
                <c:pt idx="2515">
                  <c:v>0.17864622400138658</c:v>
                </c:pt>
                <c:pt idx="2516">
                  <c:v>0.17864622400138658</c:v>
                </c:pt>
                <c:pt idx="2517">
                  <c:v>0.17864622400138658</c:v>
                </c:pt>
                <c:pt idx="2518">
                  <c:v>0.17864622400138658</c:v>
                </c:pt>
                <c:pt idx="2519">
                  <c:v>0.17864622400138658</c:v>
                </c:pt>
                <c:pt idx="2520">
                  <c:v>0.17864622400138658</c:v>
                </c:pt>
                <c:pt idx="2521">
                  <c:v>0.17864622400138658</c:v>
                </c:pt>
                <c:pt idx="2522">
                  <c:v>0.17864622400138658</c:v>
                </c:pt>
                <c:pt idx="2523">
                  <c:v>0.17864622400138658</c:v>
                </c:pt>
                <c:pt idx="2524">
                  <c:v>0.17864622400138658</c:v>
                </c:pt>
                <c:pt idx="2525">
                  <c:v>0.17864622400138658</c:v>
                </c:pt>
                <c:pt idx="2526">
                  <c:v>0.17864622400138658</c:v>
                </c:pt>
                <c:pt idx="2527">
                  <c:v>0.17864622400138658</c:v>
                </c:pt>
                <c:pt idx="2528">
                  <c:v>0.17864622400138658</c:v>
                </c:pt>
                <c:pt idx="2529">
                  <c:v>0.17864622400138658</c:v>
                </c:pt>
                <c:pt idx="2530">
                  <c:v>0.17864622400138658</c:v>
                </c:pt>
                <c:pt idx="2531">
                  <c:v>0.17864622400138658</c:v>
                </c:pt>
                <c:pt idx="2532">
                  <c:v>0.17864622400138658</c:v>
                </c:pt>
                <c:pt idx="2533">
                  <c:v>0.17864622400138658</c:v>
                </c:pt>
                <c:pt idx="2534">
                  <c:v>0.17864622400138658</c:v>
                </c:pt>
                <c:pt idx="2535">
                  <c:v>0.17864622400138658</c:v>
                </c:pt>
                <c:pt idx="2536">
                  <c:v>0.17864622400138658</c:v>
                </c:pt>
                <c:pt idx="2537">
                  <c:v>0.17864622400138658</c:v>
                </c:pt>
                <c:pt idx="2538">
                  <c:v>0.17864622400138658</c:v>
                </c:pt>
                <c:pt idx="2539">
                  <c:v>0.17864622400138658</c:v>
                </c:pt>
                <c:pt idx="2540">
                  <c:v>0.17864622400138658</c:v>
                </c:pt>
                <c:pt idx="2541">
                  <c:v>0.17864622400138658</c:v>
                </c:pt>
                <c:pt idx="2542">
                  <c:v>0.17864622400138658</c:v>
                </c:pt>
                <c:pt idx="2543">
                  <c:v>0.17864622400138658</c:v>
                </c:pt>
                <c:pt idx="2544">
                  <c:v>0.17864622400138658</c:v>
                </c:pt>
                <c:pt idx="2545">
                  <c:v>0.17864622400138658</c:v>
                </c:pt>
                <c:pt idx="2546">
                  <c:v>0.17864622400138658</c:v>
                </c:pt>
                <c:pt idx="2547">
                  <c:v>0.17864622400138658</c:v>
                </c:pt>
                <c:pt idx="2548">
                  <c:v>0.17864622400138658</c:v>
                </c:pt>
                <c:pt idx="2549">
                  <c:v>0.17864622400138658</c:v>
                </c:pt>
                <c:pt idx="2550">
                  <c:v>0.17864622400138658</c:v>
                </c:pt>
                <c:pt idx="2551">
                  <c:v>0.17864622400138658</c:v>
                </c:pt>
                <c:pt idx="2552">
                  <c:v>0.17864622400138658</c:v>
                </c:pt>
                <c:pt idx="2553">
                  <c:v>0.17864622400138658</c:v>
                </c:pt>
                <c:pt idx="2554">
                  <c:v>0.17864622400138658</c:v>
                </c:pt>
                <c:pt idx="2555">
                  <c:v>0.17864622400138658</c:v>
                </c:pt>
                <c:pt idx="2556">
                  <c:v>0.17864622400138658</c:v>
                </c:pt>
                <c:pt idx="2557">
                  <c:v>0.17864622400138658</c:v>
                </c:pt>
                <c:pt idx="2558">
                  <c:v>0.17864622400138658</c:v>
                </c:pt>
                <c:pt idx="2559">
                  <c:v>0.17864622400138658</c:v>
                </c:pt>
                <c:pt idx="2560">
                  <c:v>0.17864622400138658</c:v>
                </c:pt>
                <c:pt idx="2561">
                  <c:v>0.17864622400138658</c:v>
                </c:pt>
                <c:pt idx="2562">
                  <c:v>0.17864622400138658</c:v>
                </c:pt>
                <c:pt idx="2563">
                  <c:v>0.17864622400138658</c:v>
                </c:pt>
                <c:pt idx="2564">
                  <c:v>0.17864622400138658</c:v>
                </c:pt>
                <c:pt idx="2565">
                  <c:v>0.17864622400138658</c:v>
                </c:pt>
                <c:pt idx="2566">
                  <c:v>0.17864622400138658</c:v>
                </c:pt>
                <c:pt idx="2567">
                  <c:v>0.17864622400138658</c:v>
                </c:pt>
                <c:pt idx="2568">
                  <c:v>0.17864622400138658</c:v>
                </c:pt>
                <c:pt idx="2569">
                  <c:v>0.17864622400138658</c:v>
                </c:pt>
                <c:pt idx="2570">
                  <c:v>0.17864622400138658</c:v>
                </c:pt>
                <c:pt idx="2571">
                  <c:v>0.17864622400138658</c:v>
                </c:pt>
                <c:pt idx="2572">
                  <c:v>0.17864622400138658</c:v>
                </c:pt>
                <c:pt idx="2573">
                  <c:v>0.17864622400138658</c:v>
                </c:pt>
                <c:pt idx="2574">
                  <c:v>0.17864622400138658</c:v>
                </c:pt>
                <c:pt idx="2575">
                  <c:v>0.17864622400138658</c:v>
                </c:pt>
                <c:pt idx="2576">
                  <c:v>0.17864622400138658</c:v>
                </c:pt>
                <c:pt idx="2577">
                  <c:v>0.17864622400138658</c:v>
                </c:pt>
                <c:pt idx="2578">
                  <c:v>0.17864622400138658</c:v>
                </c:pt>
                <c:pt idx="2579">
                  <c:v>0.17864622400138658</c:v>
                </c:pt>
                <c:pt idx="2580">
                  <c:v>0.17864622400138658</c:v>
                </c:pt>
                <c:pt idx="2581">
                  <c:v>0.17864622400138658</c:v>
                </c:pt>
                <c:pt idx="2582">
                  <c:v>0.17864622400138658</c:v>
                </c:pt>
                <c:pt idx="2583">
                  <c:v>0.17864622400138658</c:v>
                </c:pt>
                <c:pt idx="2584">
                  <c:v>0.17864622400138658</c:v>
                </c:pt>
                <c:pt idx="2585">
                  <c:v>0.17864622400138658</c:v>
                </c:pt>
                <c:pt idx="2586">
                  <c:v>0.17864622400138658</c:v>
                </c:pt>
                <c:pt idx="2587">
                  <c:v>0.17864622400138658</c:v>
                </c:pt>
                <c:pt idx="2588">
                  <c:v>0.17864622400138658</c:v>
                </c:pt>
                <c:pt idx="2589">
                  <c:v>0.17864622400138658</c:v>
                </c:pt>
                <c:pt idx="2590">
                  <c:v>0.17864622400138658</c:v>
                </c:pt>
                <c:pt idx="2591">
                  <c:v>0.17864622400138658</c:v>
                </c:pt>
                <c:pt idx="2592">
                  <c:v>0.17864622400138658</c:v>
                </c:pt>
                <c:pt idx="2593">
                  <c:v>0.17864622400138658</c:v>
                </c:pt>
                <c:pt idx="2594">
                  <c:v>0.17864622400138658</c:v>
                </c:pt>
                <c:pt idx="2595">
                  <c:v>0.17864622400138658</c:v>
                </c:pt>
                <c:pt idx="2596">
                  <c:v>0.17864622400138658</c:v>
                </c:pt>
                <c:pt idx="2597">
                  <c:v>0.17864622400138658</c:v>
                </c:pt>
                <c:pt idx="2598">
                  <c:v>0.17864622400138658</c:v>
                </c:pt>
                <c:pt idx="2599">
                  <c:v>0.17864622400138658</c:v>
                </c:pt>
                <c:pt idx="2600">
                  <c:v>0.17864622400138658</c:v>
                </c:pt>
                <c:pt idx="2601">
                  <c:v>0.17864622400138658</c:v>
                </c:pt>
                <c:pt idx="2602">
                  <c:v>0.17864622400138658</c:v>
                </c:pt>
                <c:pt idx="2603">
                  <c:v>0.17864622400138658</c:v>
                </c:pt>
                <c:pt idx="2604">
                  <c:v>0.17864622400138658</c:v>
                </c:pt>
                <c:pt idx="2605">
                  <c:v>0.17864622400138658</c:v>
                </c:pt>
                <c:pt idx="2606">
                  <c:v>0.17864622400138658</c:v>
                </c:pt>
                <c:pt idx="2607">
                  <c:v>0.17864622400138658</c:v>
                </c:pt>
                <c:pt idx="2608">
                  <c:v>0.17864622400138658</c:v>
                </c:pt>
                <c:pt idx="2609">
                  <c:v>0.17864622400138658</c:v>
                </c:pt>
                <c:pt idx="2610">
                  <c:v>0.17864622400138658</c:v>
                </c:pt>
                <c:pt idx="2611">
                  <c:v>0.17864622400138658</c:v>
                </c:pt>
                <c:pt idx="2612">
                  <c:v>0.17864622400138658</c:v>
                </c:pt>
                <c:pt idx="2613">
                  <c:v>0.17864622400138658</c:v>
                </c:pt>
                <c:pt idx="2614">
                  <c:v>0.17864622400138658</c:v>
                </c:pt>
                <c:pt idx="2615">
                  <c:v>0.17864622400138658</c:v>
                </c:pt>
                <c:pt idx="2616">
                  <c:v>0.17864622400138658</c:v>
                </c:pt>
                <c:pt idx="2617">
                  <c:v>0.17864622400138658</c:v>
                </c:pt>
                <c:pt idx="2618">
                  <c:v>0.17864622400138658</c:v>
                </c:pt>
                <c:pt idx="2619">
                  <c:v>0.17864622400138658</c:v>
                </c:pt>
                <c:pt idx="2620">
                  <c:v>0.17864622400138658</c:v>
                </c:pt>
                <c:pt idx="2621">
                  <c:v>0.17864622400138658</c:v>
                </c:pt>
                <c:pt idx="2622">
                  <c:v>0.17864622400138658</c:v>
                </c:pt>
                <c:pt idx="2623">
                  <c:v>0.17864622400138658</c:v>
                </c:pt>
                <c:pt idx="2624">
                  <c:v>0.17864622400138658</c:v>
                </c:pt>
                <c:pt idx="2625">
                  <c:v>0.17864622400138658</c:v>
                </c:pt>
                <c:pt idx="2626">
                  <c:v>0.17864622400138658</c:v>
                </c:pt>
                <c:pt idx="2627">
                  <c:v>0.17864622400138658</c:v>
                </c:pt>
                <c:pt idx="2628">
                  <c:v>0.17864622400138658</c:v>
                </c:pt>
                <c:pt idx="2629">
                  <c:v>0.17864622400138658</c:v>
                </c:pt>
                <c:pt idx="2630">
                  <c:v>0.17864622400138658</c:v>
                </c:pt>
                <c:pt idx="2631">
                  <c:v>0.17864622400138658</c:v>
                </c:pt>
                <c:pt idx="2632">
                  <c:v>0.17864622400138658</c:v>
                </c:pt>
                <c:pt idx="2633">
                  <c:v>0.17864622400138658</c:v>
                </c:pt>
                <c:pt idx="2634">
                  <c:v>0.17864622400138658</c:v>
                </c:pt>
                <c:pt idx="2635">
                  <c:v>0.17864622400138658</c:v>
                </c:pt>
                <c:pt idx="2636">
                  <c:v>0.17864622400138658</c:v>
                </c:pt>
                <c:pt idx="2637">
                  <c:v>0.17864622400138658</c:v>
                </c:pt>
                <c:pt idx="2638">
                  <c:v>0.17864622400138658</c:v>
                </c:pt>
                <c:pt idx="2639">
                  <c:v>0.17864622400138658</c:v>
                </c:pt>
                <c:pt idx="2640">
                  <c:v>0.17864622400138658</c:v>
                </c:pt>
                <c:pt idx="2641">
                  <c:v>0.17864622400138658</c:v>
                </c:pt>
                <c:pt idx="2642">
                  <c:v>0.17864622400138658</c:v>
                </c:pt>
                <c:pt idx="2643">
                  <c:v>0.17864622400138658</c:v>
                </c:pt>
                <c:pt idx="2644">
                  <c:v>0.17864622400138658</c:v>
                </c:pt>
                <c:pt idx="2645">
                  <c:v>0.17864622400138658</c:v>
                </c:pt>
                <c:pt idx="2646">
                  <c:v>0.17864622400138658</c:v>
                </c:pt>
                <c:pt idx="2647">
                  <c:v>0.17864622400138658</c:v>
                </c:pt>
                <c:pt idx="2648">
                  <c:v>0.17864622400138658</c:v>
                </c:pt>
                <c:pt idx="2649">
                  <c:v>0.17864622400138658</c:v>
                </c:pt>
                <c:pt idx="2650">
                  <c:v>0.17864622400138658</c:v>
                </c:pt>
                <c:pt idx="2651">
                  <c:v>0.17864622400138658</c:v>
                </c:pt>
                <c:pt idx="2652">
                  <c:v>0.17864622400138658</c:v>
                </c:pt>
                <c:pt idx="2653">
                  <c:v>0.17864622400138658</c:v>
                </c:pt>
                <c:pt idx="2654">
                  <c:v>0.17864622400138658</c:v>
                </c:pt>
                <c:pt idx="2655">
                  <c:v>0.17864622400138658</c:v>
                </c:pt>
                <c:pt idx="2656">
                  <c:v>0.17864622400138658</c:v>
                </c:pt>
                <c:pt idx="2657">
                  <c:v>0.17864622400138658</c:v>
                </c:pt>
                <c:pt idx="2658">
                  <c:v>0.17864622400138658</c:v>
                </c:pt>
                <c:pt idx="2659">
                  <c:v>0.17864622400138658</c:v>
                </c:pt>
                <c:pt idx="2660">
                  <c:v>0.17864622400138658</c:v>
                </c:pt>
                <c:pt idx="2661">
                  <c:v>0.17864622400138658</c:v>
                </c:pt>
                <c:pt idx="2662">
                  <c:v>0.17864622400138658</c:v>
                </c:pt>
                <c:pt idx="2663">
                  <c:v>0.17864622400138658</c:v>
                </c:pt>
                <c:pt idx="2664">
                  <c:v>0.17864622400138658</c:v>
                </c:pt>
                <c:pt idx="2665">
                  <c:v>0.17864622400138658</c:v>
                </c:pt>
                <c:pt idx="2666">
                  <c:v>0.17864622400138658</c:v>
                </c:pt>
                <c:pt idx="2667">
                  <c:v>0.17864622400138658</c:v>
                </c:pt>
                <c:pt idx="2668">
                  <c:v>0.17864622400138658</c:v>
                </c:pt>
                <c:pt idx="2669">
                  <c:v>0.17864622400138658</c:v>
                </c:pt>
                <c:pt idx="2670">
                  <c:v>0.16300604936732205</c:v>
                </c:pt>
                <c:pt idx="2671">
                  <c:v>0.16300604936732205</c:v>
                </c:pt>
                <c:pt idx="2672">
                  <c:v>0.16300604936732205</c:v>
                </c:pt>
                <c:pt idx="2673">
                  <c:v>0.16300604936732205</c:v>
                </c:pt>
                <c:pt idx="2674">
                  <c:v>0.16300604936732205</c:v>
                </c:pt>
                <c:pt idx="2675">
                  <c:v>0.16300604936732205</c:v>
                </c:pt>
                <c:pt idx="2676">
                  <c:v>0.16300604936732205</c:v>
                </c:pt>
                <c:pt idx="2677">
                  <c:v>0.16300604936732205</c:v>
                </c:pt>
                <c:pt idx="2678">
                  <c:v>0.16300604936732205</c:v>
                </c:pt>
                <c:pt idx="2679">
                  <c:v>0.16300604936732205</c:v>
                </c:pt>
                <c:pt idx="2680">
                  <c:v>0.16300604936732205</c:v>
                </c:pt>
                <c:pt idx="2681">
                  <c:v>0.16300604936732205</c:v>
                </c:pt>
                <c:pt idx="2682">
                  <c:v>0.16300604936732205</c:v>
                </c:pt>
                <c:pt idx="2683">
                  <c:v>0.16300604936732205</c:v>
                </c:pt>
                <c:pt idx="2684">
                  <c:v>0.16300604936732205</c:v>
                </c:pt>
                <c:pt idx="2685">
                  <c:v>0.16300604936732205</c:v>
                </c:pt>
                <c:pt idx="2686">
                  <c:v>0.16300604936732205</c:v>
                </c:pt>
                <c:pt idx="2687">
                  <c:v>0.16300604936732205</c:v>
                </c:pt>
                <c:pt idx="2688">
                  <c:v>0.16300604936732205</c:v>
                </c:pt>
                <c:pt idx="2689">
                  <c:v>0.16300604936732205</c:v>
                </c:pt>
                <c:pt idx="2690">
                  <c:v>0.16300604936732205</c:v>
                </c:pt>
                <c:pt idx="2691">
                  <c:v>0.16300604936732205</c:v>
                </c:pt>
                <c:pt idx="2692">
                  <c:v>0.16300604936732205</c:v>
                </c:pt>
                <c:pt idx="2693">
                  <c:v>0.16300604936732205</c:v>
                </c:pt>
                <c:pt idx="2694">
                  <c:v>0.16300604936732205</c:v>
                </c:pt>
                <c:pt idx="2695">
                  <c:v>0.16300604936732205</c:v>
                </c:pt>
                <c:pt idx="2696">
                  <c:v>0.16300604936732205</c:v>
                </c:pt>
                <c:pt idx="2697">
                  <c:v>0.16300604936732205</c:v>
                </c:pt>
                <c:pt idx="2698">
                  <c:v>0.16300604936732205</c:v>
                </c:pt>
                <c:pt idx="2699">
                  <c:v>0.16300604936732205</c:v>
                </c:pt>
                <c:pt idx="2700">
                  <c:v>0.16300604936732205</c:v>
                </c:pt>
                <c:pt idx="2701">
                  <c:v>0.16300604936732205</c:v>
                </c:pt>
                <c:pt idx="2702">
                  <c:v>0.16300604936732205</c:v>
                </c:pt>
                <c:pt idx="2703">
                  <c:v>0.16300604936732205</c:v>
                </c:pt>
                <c:pt idx="2704">
                  <c:v>0.16300604936732205</c:v>
                </c:pt>
                <c:pt idx="2705">
                  <c:v>0.16300604936732205</c:v>
                </c:pt>
                <c:pt idx="2706">
                  <c:v>0.16300604936732205</c:v>
                </c:pt>
                <c:pt idx="2707">
                  <c:v>0.16300604936732205</c:v>
                </c:pt>
                <c:pt idx="2708">
                  <c:v>0.16300604936732205</c:v>
                </c:pt>
                <c:pt idx="2709">
                  <c:v>0.16300604936732205</c:v>
                </c:pt>
                <c:pt idx="2710">
                  <c:v>0.16300604936732205</c:v>
                </c:pt>
                <c:pt idx="2711">
                  <c:v>0.16300604936732205</c:v>
                </c:pt>
                <c:pt idx="2712">
                  <c:v>0.16300604936732205</c:v>
                </c:pt>
                <c:pt idx="2713">
                  <c:v>0.16300604936732205</c:v>
                </c:pt>
                <c:pt idx="2714">
                  <c:v>0.16300604936732205</c:v>
                </c:pt>
                <c:pt idx="2715">
                  <c:v>0.16300604936732205</c:v>
                </c:pt>
                <c:pt idx="2716">
                  <c:v>0.16300604936732205</c:v>
                </c:pt>
                <c:pt idx="2717">
                  <c:v>0.16300604936732205</c:v>
                </c:pt>
                <c:pt idx="2718">
                  <c:v>0.16300604936732205</c:v>
                </c:pt>
                <c:pt idx="2719">
                  <c:v>0.16300604936732205</c:v>
                </c:pt>
                <c:pt idx="2720">
                  <c:v>0.16300604936732205</c:v>
                </c:pt>
                <c:pt idx="2721">
                  <c:v>0.16300604936732205</c:v>
                </c:pt>
                <c:pt idx="2722">
                  <c:v>0.16300604936732205</c:v>
                </c:pt>
                <c:pt idx="2723">
                  <c:v>0.16300604936732205</c:v>
                </c:pt>
                <c:pt idx="2724">
                  <c:v>0.16300604936732205</c:v>
                </c:pt>
                <c:pt idx="2725">
                  <c:v>0.16300604936732205</c:v>
                </c:pt>
                <c:pt idx="2726">
                  <c:v>0.16300604936732205</c:v>
                </c:pt>
                <c:pt idx="2727">
                  <c:v>0.16300604936732205</c:v>
                </c:pt>
                <c:pt idx="2728">
                  <c:v>0.16300604936732205</c:v>
                </c:pt>
                <c:pt idx="2729">
                  <c:v>0.16300604936732205</c:v>
                </c:pt>
                <c:pt idx="2730">
                  <c:v>0.16300604936732205</c:v>
                </c:pt>
                <c:pt idx="2731">
                  <c:v>0.16300604936732205</c:v>
                </c:pt>
                <c:pt idx="2732">
                  <c:v>0.16300604936732205</c:v>
                </c:pt>
                <c:pt idx="2733">
                  <c:v>0.16300604936732205</c:v>
                </c:pt>
                <c:pt idx="2734">
                  <c:v>0.16300604936732205</c:v>
                </c:pt>
                <c:pt idx="2735">
                  <c:v>0.16300604936732205</c:v>
                </c:pt>
                <c:pt idx="2736">
                  <c:v>0.16300604936732205</c:v>
                </c:pt>
                <c:pt idx="2737">
                  <c:v>0.16300604936732205</c:v>
                </c:pt>
                <c:pt idx="2738">
                  <c:v>0.16300604936732205</c:v>
                </c:pt>
                <c:pt idx="2739">
                  <c:v>0.16300604936732205</c:v>
                </c:pt>
                <c:pt idx="2740">
                  <c:v>0.16300604936732205</c:v>
                </c:pt>
                <c:pt idx="2741">
                  <c:v>0.16300604936732205</c:v>
                </c:pt>
                <c:pt idx="2742">
                  <c:v>0.16300604936732205</c:v>
                </c:pt>
                <c:pt idx="2743">
                  <c:v>0.16300604936732205</c:v>
                </c:pt>
                <c:pt idx="2744">
                  <c:v>0.16300604936732205</c:v>
                </c:pt>
                <c:pt idx="2745">
                  <c:v>0.16300604936732205</c:v>
                </c:pt>
                <c:pt idx="2746">
                  <c:v>0.16300604936732205</c:v>
                </c:pt>
                <c:pt idx="2747">
                  <c:v>0.16300604936732205</c:v>
                </c:pt>
                <c:pt idx="2748">
                  <c:v>0.16300604936732205</c:v>
                </c:pt>
                <c:pt idx="2749">
                  <c:v>0.16300604936732205</c:v>
                </c:pt>
                <c:pt idx="2750">
                  <c:v>0.16300604936732205</c:v>
                </c:pt>
                <c:pt idx="2751">
                  <c:v>0.16300604936732205</c:v>
                </c:pt>
                <c:pt idx="2752">
                  <c:v>0.16300604936732205</c:v>
                </c:pt>
                <c:pt idx="2753">
                  <c:v>0.16300604936732205</c:v>
                </c:pt>
                <c:pt idx="2754">
                  <c:v>0.16300604936732205</c:v>
                </c:pt>
                <c:pt idx="2755">
                  <c:v>0.16300604936732205</c:v>
                </c:pt>
                <c:pt idx="2756">
                  <c:v>0.16300604936732205</c:v>
                </c:pt>
                <c:pt idx="2757">
                  <c:v>0.16300604936732205</c:v>
                </c:pt>
                <c:pt idx="2758">
                  <c:v>0.16300604936732205</c:v>
                </c:pt>
                <c:pt idx="2759">
                  <c:v>0.16300604936732205</c:v>
                </c:pt>
                <c:pt idx="2760">
                  <c:v>0.16300604936732205</c:v>
                </c:pt>
                <c:pt idx="2761">
                  <c:v>0.16300604936732205</c:v>
                </c:pt>
                <c:pt idx="2762">
                  <c:v>0.16300604936732205</c:v>
                </c:pt>
                <c:pt idx="2763">
                  <c:v>0.16300604936732205</c:v>
                </c:pt>
                <c:pt idx="2764">
                  <c:v>0.16300604936732205</c:v>
                </c:pt>
                <c:pt idx="2765">
                  <c:v>0.16300604936732205</c:v>
                </c:pt>
                <c:pt idx="2766">
                  <c:v>0.16300604936732205</c:v>
                </c:pt>
                <c:pt idx="2767">
                  <c:v>0.16300604936732205</c:v>
                </c:pt>
                <c:pt idx="2768">
                  <c:v>0.16300604936732205</c:v>
                </c:pt>
                <c:pt idx="2769">
                  <c:v>0.16300604936732205</c:v>
                </c:pt>
                <c:pt idx="2770">
                  <c:v>0.16300604936732205</c:v>
                </c:pt>
                <c:pt idx="2771">
                  <c:v>0.16300604936732205</c:v>
                </c:pt>
                <c:pt idx="2772">
                  <c:v>0.16300604936732205</c:v>
                </c:pt>
                <c:pt idx="2773">
                  <c:v>0.16300604936732205</c:v>
                </c:pt>
                <c:pt idx="2774">
                  <c:v>0.16300604936732205</c:v>
                </c:pt>
                <c:pt idx="2775">
                  <c:v>0.16300604936732205</c:v>
                </c:pt>
                <c:pt idx="2776">
                  <c:v>0.16300604936732205</c:v>
                </c:pt>
                <c:pt idx="2777">
                  <c:v>0.16300604936732205</c:v>
                </c:pt>
                <c:pt idx="2778">
                  <c:v>0.16300604936732205</c:v>
                </c:pt>
                <c:pt idx="2779">
                  <c:v>0.16300604936732205</c:v>
                </c:pt>
                <c:pt idx="2780">
                  <c:v>0.16300604936732205</c:v>
                </c:pt>
                <c:pt idx="2781">
                  <c:v>0.16300604936732205</c:v>
                </c:pt>
                <c:pt idx="2782">
                  <c:v>0.16300604936732205</c:v>
                </c:pt>
                <c:pt idx="2783">
                  <c:v>0.16300604936732205</c:v>
                </c:pt>
                <c:pt idx="2784">
                  <c:v>0.16300604936732205</c:v>
                </c:pt>
                <c:pt idx="2785">
                  <c:v>0.16300604936732205</c:v>
                </c:pt>
                <c:pt idx="2786">
                  <c:v>0.16300604936732205</c:v>
                </c:pt>
                <c:pt idx="2787">
                  <c:v>0.16300604936732205</c:v>
                </c:pt>
                <c:pt idx="2788">
                  <c:v>0.16300604936732205</c:v>
                </c:pt>
                <c:pt idx="2789">
                  <c:v>0.16300604936732205</c:v>
                </c:pt>
                <c:pt idx="2790">
                  <c:v>0.16300604936732205</c:v>
                </c:pt>
                <c:pt idx="2791">
                  <c:v>0.16300604936732205</c:v>
                </c:pt>
                <c:pt idx="2792">
                  <c:v>0.16300604936732205</c:v>
                </c:pt>
                <c:pt idx="2793">
                  <c:v>0.16300604936732205</c:v>
                </c:pt>
                <c:pt idx="2794">
                  <c:v>0.16300604936732205</c:v>
                </c:pt>
                <c:pt idx="2795">
                  <c:v>0.16300604936732205</c:v>
                </c:pt>
                <c:pt idx="2796">
                  <c:v>0.16300604936732205</c:v>
                </c:pt>
                <c:pt idx="2797">
                  <c:v>0.16300604936732205</c:v>
                </c:pt>
                <c:pt idx="2798">
                  <c:v>0.16300604936732205</c:v>
                </c:pt>
                <c:pt idx="2799">
                  <c:v>0.16300604936732205</c:v>
                </c:pt>
                <c:pt idx="2800">
                  <c:v>0.16300604936732205</c:v>
                </c:pt>
                <c:pt idx="2801">
                  <c:v>0.16300604936732205</c:v>
                </c:pt>
                <c:pt idx="2802">
                  <c:v>0.16300604936732205</c:v>
                </c:pt>
                <c:pt idx="2803">
                  <c:v>0.16300604936732205</c:v>
                </c:pt>
                <c:pt idx="2804">
                  <c:v>0.16300604936732205</c:v>
                </c:pt>
                <c:pt idx="2805">
                  <c:v>0.16300604936732205</c:v>
                </c:pt>
                <c:pt idx="2806">
                  <c:v>0.16300604936732205</c:v>
                </c:pt>
                <c:pt idx="2807">
                  <c:v>0.16300604936732205</c:v>
                </c:pt>
                <c:pt idx="2808">
                  <c:v>0.16300604936732205</c:v>
                </c:pt>
                <c:pt idx="2809">
                  <c:v>0.16300604936732205</c:v>
                </c:pt>
                <c:pt idx="2810">
                  <c:v>0.16300604936732205</c:v>
                </c:pt>
                <c:pt idx="2811">
                  <c:v>0.16300604936732205</c:v>
                </c:pt>
                <c:pt idx="2812">
                  <c:v>0.16300604936732205</c:v>
                </c:pt>
                <c:pt idx="2813">
                  <c:v>0.16300604936732205</c:v>
                </c:pt>
                <c:pt idx="2814">
                  <c:v>0.16300604936732205</c:v>
                </c:pt>
                <c:pt idx="2815">
                  <c:v>0.16300604936732205</c:v>
                </c:pt>
                <c:pt idx="2816">
                  <c:v>0.16300604936732205</c:v>
                </c:pt>
                <c:pt idx="2817">
                  <c:v>0.16300604936732205</c:v>
                </c:pt>
                <c:pt idx="2818">
                  <c:v>0.16300604936732205</c:v>
                </c:pt>
                <c:pt idx="2819">
                  <c:v>0.16300604936732205</c:v>
                </c:pt>
                <c:pt idx="2820">
                  <c:v>0.16300604936732205</c:v>
                </c:pt>
                <c:pt idx="2821">
                  <c:v>0.16300604936732205</c:v>
                </c:pt>
                <c:pt idx="2822">
                  <c:v>0.16300604936732205</c:v>
                </c:pt>
                <c:pt idx="2823">
                  <c:v>0.16300604936732205</c:v>
                </c:pt>
                <c:pt idx="2824">
                  <c:v>0.16300604936732205</c:v>
                </c:pt>
                <c:pt idx="2825">
                  <c:v>0.16300604936732205</c:v>
                </c:pt>
                <c:pt idx="2826">
                  <c:v>0.16300604936732205</c:v>
                </c:pt>
                <c:pt idx="2827">
                  <c:v>0.16300604936732205</c:v>
                </c:pt>
                <c:pt idx="2828">
                  <c:v>0.16300604936732205</c:v>
                </c:pt>
                <c:pt idx="2829">
                  <c:v>0.16300604936732205</c:v>
                </c:pt>
                <c:pt idx="2830">
                  <c:v>0.16300604936732205</c:v>
                </c:pt>
                <c:pt idx="2831">
                  <c:v>0.16300604936732205</c:v>
                </c:pt>
                <c:pt idx="2832">
                  <c:v>0.16300604936732205</c:v>
                </c:pt>
                <c:pt idx="2833">
                  <c:v>0.16300604936732205</c:v>
                </c:pt>
                <c:pt idx="2834">
                  <c:v>0.16300604936732205</c:v>
                </c:pt>
                <c:pt idx="2835">
                  <c:v>0.16300604936732205</c:v>
                </c:pt>
                <c:pt idx="2836">
                  <c:v>0.16300604936732205</c:v>
                </c:pt>
                <c:pt idx="2837">
                  <c:v>0.16300604936732205</c:v>
                </c:pt>
                <c:pt idx="2838">
                  <c:v>0.16300604936732205</c:v>
                </c:pt>
                <c:pt idx="2839">
                  <c:v>0.16300604936732205</c:v>
                </c:pt>
                <c:pt idx="2840">
                  <c:v>0.16300604936732205</c:v>
                </c:pt>
                <c:pt idx="2841">
                  <c:v>0.16300604936732205</c:v>
                </c:pt>
                <c:pt idx="2842">
                  <c:v>0.16300604936732205</c:v>
                </c:pt>
                <c:pt idx="2843">
                  <c:v>0.16300604936732205</c:v>
                </c:pt>
                <c:pt idx="2844">
                  <c:v>0.16300604936732205</c:v>
                </c:pt>
                <c:pt idx="2845">
                  <c:v>0.16300604936732205</c:v>
                </c:pt>
                <c:pt idx="2846">
                  <c:v>0.16300604936732205</c:v>
                </c:pt>
                <c:pt idx="2847">
                  <c:v>0.16300604936732205</c:v>
                </c:pt>
                <c:pt idx="2848">
                  <c:v>0.16300604936732205</c:v>
                </c:pt>
                <c:pt idx="2849">
                  <c:v>0.16300604936732205</c:v>
                </c:pt>
                <c:pt idx="2850">
                  <c:v>0.16300604936732205</c:v>
                </c:pt>
                <c:pt idx="2851">
                  <c:v>0.16300604936732205</c:v>
                </c:pt>
                <c:pt idx="2852">
                  <c:v>0.16300604936732205</c:v>
                </c:pt>
                <c:pt idx="2853">
                  <c:v>0.16300604936732205</c:v>
                </c:pt>
                <c:pt idx="2854">
                  <c:v>0.16300604936732205</c:v>
                </c:pt>
                <c:pt idx="2855">
                  <c:v>0.16300604936732205</c:v>
                </c:pt>
                <c:pt idx="2856">
                  <c:v>0.16300604936732205</c:v>
                </c:pt>
                <c:pt idx="2857">
                  <c:v>0.16300604936732205</c:v>
                </c:pt>
                <c:pt idx="2858">
                  <c:v>0.16300604936732205</c:v>
                </c:pt>
                <c:pt idx="2859">
                  <c:v>0.16300604936732205</c:v>
                </c:pt>
                <c:pt idx="2860">
                  <c:v>0.16300604936732205</c:v>
                </c:pt>
                <c:pt idx="2861">
                  <c:v>0.16300604936732205</c:v>
                </c:pt>
                <c:pt idx="2862">
                  <c:v>0.16300604936732205</c:v>
                </c:pt>
                <c:pt idx="2863">
                  <c:v>0.16300604936732205</c:v>
                </c:pt>
                <c:pt idx="2864">
                  <c:v>0.16300604936732205</c:v>
                </c:pt>
                <c:pt idx="2865">
                  <c:v>0.16300604936732205</c:v>
                </c:pt>
                <c:pt idx="2866">
                  <c:v>0.16300604936732205</c:v>
                </c:pt>
                <c:pt idx="2867">
                  <c:v>0.16300604936732205</c:v>
                </c:pt>
                <c:pt idx="2868">
                  <c:v>0.16300604936732205</c:v>
                </c:pt>
                <c:pt idx="2869">
                  <c:v>0.16300604936732205</c:v>
                </c:pt>
                <c:pt idx="2870">
                  <c:v>0.16300604936732205</c:v>
                </c:pt>
                <c:pt idx="2871">
                  <c:v>0.16300604936732205</c:v>
                </c:pt>
                <c:pt idx="2872">
                  <c:v>0.16300604936732205</c:v>
                </c:pt>
                <c:pt idx="2873">
                  <c:v>0.16300604936732205</c:v>
                </c:pt>
                <c:pt idx="2874">
                  <c:v>0.16300604936732205</c:v>
                </c:pt>
                <c:pt idx="2875">
                  <c:v>0.16300604936732205</c:v>
                </c:pt>
                <c:pt idx="2876">
                  <c:v>0.16300604936732205</c:v>
                </c:pt>
                <c:pt idx="2877">
                  <c:v>0.16300604936732205</c:v>
                </c:pt>
                <c:pt idx="2878">
                  <c:v>0.16300604936732205</c:v>
                </c:pt>
                <c:pt idx="2879">
                  <c:v>0.16300604936732205</c:v>
                </c:pt>
                <c:pt idx="2880">
                  <c:v>0.16300604936732205</c:v>
                </c:pt>
                <c:pt idx="2881">
                  <c:v>0.16300604936732205</c:v>
                </c:pt>
                <c:pt idx="2882">
                  <c:v>0.16300604936732205</c:v>
                </c:pt>
                <c:pt idx="2883">
                  <c:v>0.16300604936732205</c:v>
                </c:pt>
                <c:pt idx="2884">
                  <c:v>0.16300604936732205</c:v>
                </c:pt>
                <c:pt idx="2885">
                  <c:v>0.16300604936732205</c:v>
                </c:pt>
                <c:pt idx="2886">
                  <c:v>0.16300604936732205</c:v>
                </c:pt>
                <c:pt idx="2887">
                  <c:v>0.16300604936732205</c:v>
                </c:pt>
                <c:pt idx="2888">
                  <c:v>0.16300604936732205</c:v>
                </c:pt>
                <c:pt idx="2889">
                  <c:v>0.16300604936732205</c:v>
                </c:pt>
                <c:pt idx="2890">
                  <c:v>0.16300604936732205</c:v>
                </c:pt>
                <c:pt idx="2891">
                  <c:v>0.16300604936732205</c:v>
                </c:pt>
                <c:pt idx="2892">
                  <c:v>0.16300604936732205</c:v>
                </c:pt>
                <c:pt idx="2893">
                  <c:v>0.16300604936732205</c:v>
                </c:pt>
                <c:pt idx="2894">
                  <c:v>0.16300604936732205</c:v>
                </c:pt>
                <c:pt idx="2895">
                  <c:v>0.16300604936732205</c:v>
                </c:pt>
                <c:pt idx="2896">
                  <c:v>0.16300604936732205</c:v>
                </c:pt>
                <c:pt idx="2897">
                  <c:v>0.16300604936732205</c:v>
                </c:pt>
                <c:pt idx="2898">
                  <c:v>0.16300604936732205</c:v>
                </c:pt>
                <c:pt idx="2899">
                  <c:v>0.16300604936732205</c:v>
                </c:pt>
                <c:pt idx="2900">
                  <c:v>0.16300604936732205</c:v>
                </c:pt>
                <c:pt idx="2901">
                  <c:v>0.16300604936732205</c:v>
                </c:pt>
                <c:pt idx="2902">
                  <c:v>0.16300604936732205</c:v>
                </c:pt>
                <c:pt idx="2903">
                  <c:v>0.16300604936732205</c:v>
                </c:pt>
                <c:pt idx="2904">
                  <c:v>0.16300604936732205</c:v>
                </c:pt>
                <c:pt idx="2905">
                  <c:v>0.16300604936732205</c:v>
                </c:pt>
                <c:pt idx="2906">
                  <c:v>0.16300604936732205</c:v>
                </c:pt>
                <c:pt idx="2907">
                  <c:v>0.16300604936732205</c:v>
                </c:pt>
                <c:pt idx="2908">
                  <c:v>0.16300604936732205</c:v>
                </c:pt>
                <c:pt idx="2909">
                  <c:v>0.16300604936732205</c:v>
                </c:pt>
                <c:pt idx="2910">
                  <c:v>0.16300604936732205</c:v>
                </c:pt>
                <c:pt idx="2911">
                  <c:v>0.16300604936732205</c:v>
                </c:pt>
                <c:pt idx="2912">
                  <c:v>0.16300604936732205</c:v>
                </c:pt>
                <c:pt idx="2913">
                  <c:v>0.16300604936732205</c:v>
                </c:pt>
                <c:pt idx="2914">
                  <c:v>0.16300604936732205</c:v>
                </c:pt>
                <c:pt idx="2915">
                  <c:v>0.16300604936732205</c:v>
                </c:pt>
                <c:pt idx="2916">
                  <c:v>0.16300604936732205</c:v>
                </c:pt>
                <c:pt idx="2917">
                  <c:v>0.16300604936732205</c:v>
                </c:pt>
                <c:pt idx="2918">
                  <c:v>0.16300604936732205</c:v>
                </c:pt>
                <c:pt idx="2919">
                  <c:v>0.16300604936732205</c:v>
                </c:pt>
                <c:pt idx="2920">
                  <c:v>0.16300604936732205</c:v>
                </c:pt>
                <c:pt idx="2921">
                  <c:v>0.16300604936732205</c:v>
                </c:pt>
                <c:pt idx="2922">
                  <c:v>0.16300604936732205</c:v>
                </c:pt>
                <c:pt idx="2923">
                  <c:v>0.16300604936732205</c:v>
                </c:pt>
                <c:pt idx="2924">
                  <c:v>0.16300604936732205</c:v>
                </c:pt>
                <c:pt idx="2925">
                  <c:v>0.16300604936732205</c:v>
                </c:pt>
                <c:pt idx="2926">
                  <c:v>0.16300604936732205</c:v>
                </c:pt>
                <c:pt idx="2927">
                  <c:v>0.16300604936732205</c:v>
                </c:pt>
                <c:pt idx="2928">
                  <c:v>0.16300604936732205</c:v>
                </c:pt>
                <c:pt idx="2929">
                  <c:v>0.16300604936732205</c:v>
                </c:pt>
                <c:pt idx="2930">
                  <c:v>0.16300604936732205</c:v>
                </c:pt>
                <c:pt idx="2931">
                  <c:v>0.16300604936732205</c:v>
                </c:pt>
                <c:pt idx="2932">
                  <c:v>0.16300604936732205</c:v>
                </c:pt>
                <c:pt idx="2933">
                  <c:v>0.16300604936732205</c:v>
                </c:pt>
                <c:pt idx="2934">
                  <c:v>0.16300604936732205</c:v>
                </c:pt>
                <c:pt idx="2935">
                  <c:v>0.16300604936732205</c:v>
                </c:pt>
                <c:pt idx="2936">
                  <c:v>0.16300604936732205</c:v>
                </c:pt>
                <c:pt idx="2937">
                  <c:v>0.16300604936732205</c:v>
                </c:pt>
                <c:pt idx="2938">
                  <c:v>0.16300604936732205</c:v>
                </c:pt>
                <c:pt idx="2939">
                  <c:v>0.16300604936732205</c:v>
                </c:pt>
                <c:pt idx="2940">
                  <c:v>0.16300604936732205</c:v>
                </c:pt>
                <c:pt idx="2941">
                  <c:v>0.16300604936732205</c:v>
                </c:pt>
                <c:pt idx="2942">
                  <c:v>0.16300604936732205</c:v>
                </c:pt>
                <c:pt idx="2943">
                  <c:v>0.16300604936732205</c:v>
                </c:pt>
                <c:pt idx="2944">
                  <c:v>0.16300604936732205</c:v>
                </c:pt>
                <c:pt idx="2945">
                  <c:v>0.16300604936732205</c:v>
                </c:pt>
                <c:pt idx="2946">
                  <c:v>0.16300604936732205</c:v>
                </c:pt>
                <c:pt idx="2947">
                  <c:v>0.16300604936732205</c:v>
                </c:pt>
                <c:pt idx="2948">
                  <c:v>0.16300604936732205</c:v>
                </c:pt>
                <c:pt idx="2949">
                  <c:v>0.16300604936732205</c:v>
                </c:pt>
                <c:pt idx="2950">
                  <c:v>0.16300604936732205</c:v>
                </c:pt>
                <c:pt idx="2951">
                  <c:v>0.16300604936732205</c:v>
                </c:pt>
                <c:pt idx="2952">
                  <c:v>0.16300604936732205</c:v>
                </c:pt>
                <c:pt idx="2953">
                  <c:v>0.16300604936732205</c:v>
                </c:pt>
                <c:pt idx="2954">
                  <c:v>0.16300604936732205</c:v>
                </c:pt>
                <c:pt idx="2955">
                  <c:v>0.16300604936732205</c:v>
                </c:pt>
                <c:pt idx="2956">
                  <c:v>0.16300604936732205</c:v>
                </c:pt>
                <c:pt idx="2957">
                  <c:v>0.16300604936732205</c:v>
                </c:pt>
                <c:pt idx="2958">
                  <c:v>0.16300604936732205</c:v>
                </c:pt>
                <c:pt idx="2959">
                  <c:v>0.16300604936732205</c:v>
                </c:pt>
                <c:pt idx="2960">
                  <c:v>0.16300604936732205</c:v>
                </c:pt>
                <c:pt idx="2961">
                  <c:v>0.16300604936732205</c:v>
                </c:pt>
                <c:pt idx="2962">
                  <c:v>0.16300604936732205</c:v>
                </c:pt>
                <c:pt idx="2963">
                  <c:v>0.16300604936732205</c:v>
                </c:pt>
                <c:pt idx="2964">
                  <c:v>0.16300604936732205</c:v>
                </c:pt>
                <c:pt idx="2965">
                  <c:v>0.16300604936732205</c:v>
                </c:pt>
                <c:pt idx="2966">
                  <c:v>0.16300604936732205</c:v>
                </c:pt>
                <c:pt idx="2967">
                  <c:v>0.16300604936732205</c:v>
                </c:pt>
                <c:pt idx="2968">
                  <c:v>0.16300604936732205</c:v>
                </c:pt>
                <c:pt idx="2969">
                  <c:v>0.16300604936732205</c:v>
                </c:pt>
                <c:pt idx="2970">
                  <c:v>0.16300604936732205</c:v>
                </c:pt>
                <c:pt idx="2971">
                  <c:v>0.16300604936732205</c:v>
                </c:pt>
                <c:pt idx="2972">
                  <c:v>0.16300604936732205</c:v>
                </c:pt>
                <c:pt idx="2973">
                  <c:v>0.16300604936732205</c:v>
                </c:pt>
                <c:pt idx="2974">
                  <c:v>0.16300604936732205</c:v>
                </c:pt>
                <c:pt idx="2975">
                  <c:v>0.16300604936732205</c:v>
                </c:pt>
                <c:pt idx="2976">
                  <c:v>0.16300604936732205</c:v>
                </c:pt>
                <c:pt idx="2977">
                  <c:v>0.16300604936732205</c:v>
                </c:pt>
                <c:pt idx="2978">
                  <c:v>0.16300604936732205</c:v>
                </c:pt>
                <c:pt idx="2979">
                  <c:v>0.16300604936732205</c:v>
                </c:pt>
                <c:pt idx="2980">
                  <c:v>0.16300604936732205</c:v>
                </c:pt>
                <c:pt idx="2981">
                  <c:v>0.16300604936732205</c:v>
                </c:pt>
                <c:pt idx="2982">
                  <c:v>0.16300604936732205</c:v>
                </c:pt>
                <c:pt idx="2983">
                  <c:v>0.16300604936732205</c:v>
                </c:pt>
                <c:pt idx="2984">
                  <c:v>0.16300604936732205</c:v>
                </c:pt>
                <c:pt idx="2985">
                  <c:v>0.16300604936732205</c:v>
                </c:pt>
                <c:pt idx="2986">
                  <c:v>0.16300604936732205</c:v>
                </c:pt>
                <c:pt idx="2987">
                  <c:v>0.16300604936732205</c:v>
                </c:pt>
                <c:pt idx="2988">
                  <c:v>0.16300604936732205</c:v>
                </c:pt>
                <c:pt idx="2989">
                  <c:v>0.16300604936732205</c:v>
                </c:pt>
                <c:pt idx="2990">
                  <c:v>0.16300604936732205</c:v>
                </c:pt>
                <c:pt idx="2991">
                  <c:v>0.16300604936732205</c:v>
                </c:pt>
                <c:pt idx="2992">
                  <c:v>0.16300604936732205</c:v>
                </c:pt>
                <c:pt idx="2993">
                  <c:v>0.16300604936732205</c:v>
                </c:pt>
                <c:pt idx="2994">
                  <c:v>0.16300604936732205</c:v>
                </c:pt>
                <c:pt idx="2995">
                  <c:v>0.16300604936732205</c:v>
                </c:pt>
                <c:pt idx="2996">
                  <c:v>0.16300604936732205</c:v>
                </c:pt>
                <c:pt idx="2997">
                  <c:v>0.16300604936732205</c:v>
                </c:pt>
                <c:pt idx="2998">
                  <c:v>0.16300604936732205</c:v>
                </c:pt>
                <c:pt idx="2999">
                  <c:v>0.16300604936732205</c:v>
                </c:pt>
                <c:pt idx="3000">
                  <c:v>0.16300604936732205</c:v>
                </c:pt>
                <c:pt idx="3001">
                  <c:v>0.16300604936732205</c:v>
                </c:pt>
                <c:pt idx="3002">
                  <c:v>0.16300604936732205</c:v>
                </c:pt>
                <c:pt idx="3003">
                  <c:v>0.16300604936732205</c:v>
                </c:pt>
                <c:pt idx="3004">
                  <c:v>0.16300604936732205</c:v>
                </c:pt>
                <c:pt idx="3005">
                  <c:v>0.16300604936732205</c:v>
                </c:pt>
                <c:pt idx="3006">
                  <c:v>0.16300604936732205</c:v>
                </c:pt>
                <c:pt idx="3007">
                  <c:v>0.16300604936732205</c:v>
                </c:pt>
                <c:pt idx="3008">
                  <c:v>0.16300604936732205</c:v>
                </c:pt>
                <c:pt idx="3009">
                  <c:v>0.16300604936732205</c:v>
                </c:pt>
                <c:pt idx="3010">
                  <c:v>0.16300604936732205</c:v>
                </c:pt>
                <c:pt idx="3011">
                  <c:v>0.16300604936732205</c:v>
                </c:pt>
                <c:pt idx="3012">
                  <c:v>0.16300604936732205</c:v>
                </c:pt>
                <c:pt idx="3013">
                  <c:v>0.16300604936732205</c:v>
                </c:pt>
                <c:pt idx="3014">
                  <c:v>0.16300604936732205</c:v>
                </c:pt>
                <c:pt idx="3015">
                  <c:v>0.16300604936732205</c:v>
                </c:pt>
                <c:pt idx="3016">
                  <c:v>0.16300604936732205</c:v>
                </c:pt>
                <c:pt idx="3017">
                  <c:v>0.16300604936732205</c:v>
                </c:pt>
                <c:pt idx="3018">
                  <c:v>0.16300604936732205</c:v>
                </c:pt>
                <c:pt idx="3019">
                  <c:v>0.16300604936732205</c:v>
                </c:pt>
                <c:pt idx="3020">
                  <c:v>0.16300604936732205</c:v>
                </c:pt>
                <c:pt idx="3021">
                  <c:v>0.16300604936732205</c:v>
                </c:pt>
                <c:pt idx="3022">
                  <c:v>0.16300604936732205</c:v>
                </c:pt>
                <c:pt idx="3023">
                  <c:v>0.16300604936732205</c:v>
                </c:pt>
                <c:pt idx="3024">
                  <c:v>0.16300604936732205</c:v>
                </c:pt>
                <c:pt idx="3025">
                  <c:v>0.16300604936732205</c:v>
                </c:pt>
                <c:pt idx="3026">
                  <c:v>0.16300604936732205</c:v>
                </c:pt>
                <c:pt idx="3027">
                  <c:v>0.16300604936732205</c:v>
                </c:pt>
                <c:pt idx="3028">
                  <c:v>0.16300604936732205</c:v>
                </c:pt>
                <c:pt idx="3029">
                  <c:v>0.16300604936732205</c:v>
                </c:pt>
                <c:pt idx="3030">
                  <c:v>0.16300604936732205</c:v>
                </c:pt>
                <c:pt idx="3031">
                  <c:v>0.16300604936732205</c:v>
                </c:pt>
                <c:pt idx="3032">
                  <c:v>0.16300604936732205</c:v>
                </c:pt>
                <c:pt idx="3033">
                  <c:v>0.16300604936732205</c:v>
                </c:pt>
                <c:pt idx="3034">
                  <c:v>0.16300604936732205</c:v>
                </c:pt>
                <c:pt idx="3035">
                  <c:v>0.16300604936732205</c:v>
                </c:pt>
                <c:pt idx="3036">
                  <c:v>0.16300604936732205</c:v>
                </c:pt>
                <c:pt idx="3037">
                  <c:v>0.16300604936732205</c:v>
                </c:pt>
                <c:pt idx="3038">
                  <c:v>0.16300604936732205</c:v>
                </c:pt>
                <c:pt idx="3039">
                  <c:v>0.16300604936732205</c:v>
                </c:pt>
                <c:pt idx="3040">
                  <c:v>0.16300604936732205</c:v>
                </c:pt>
                <c:pt idx="3041">
                  <c:v>0.16300604936732205</c:v>
                </c:pt>
                <c:pt idx="3042">
                  <c:v>0.16300604936732205</c:v>
                </c:pt>
                <c:pt idx="3043">
                  <c:v>0.16300604936732205</c:v>
                </c:pt>
                <c:pt idx="3044">
                  <c:v>0.16300604936732205</c:v>
                </c:pt>
                <c:pt idx="3045">
                  <c:v>0.16300604936732205</c:v>
                </c:pt>
                <c:pt idx="3046">
                  <c:v>0.16300604936732205</c:v>
                </c:pt>
                <c:pt idx="3047">
                  <c:v>0.16300604936732205</c:v>
                </c:pt>
                <c:pt idx="3048">
                  <c:v>0.16300604936732205</c:v>
                </c:pt>
                <c:pt idx="3049">
                  <c:v>0.16300604936732205</c:v>
                </c:pt>
                <c:pt idx="3050">
                  <c:v>0.16300604936732205</c:v>
                </c:pt>
                <c:pt idx="3051">
                  <c:v>0.16300604936732205</c:v>
                </c:pt>
                <c:pt idx="3052">
                  <c:v>0.16300604936732205</c:v>
                </c:pt>
                <c:pt idx="3053">
                  <c:v>0.16300604936732205</c:v>
                </c:pt>
                <c:pt idx="3054">
                  <c:v>0.16300604936732205</c:v>
                </c:pt>
                <c:pt idx="3055">
                  <c:v>0.16300604936732205</c:v>
                </c:pt>
                <c:pt idx="3056">
                  <c:v>0.16300604936732205</c:v>
                </c:pt>
                <c:pt idx="3057">
                  <c:v>0.16300604936732205</c:v>
                </c:pt>
                <c:pt idx="3058">
                  <c:v>0.16300604936732205</c:v>
                </c:pt>
                <c:pt idx="3059">
                  <c:v>0.16300604936732205</c:v>
                </c:pt>
                <c:pt idx="3060">
                  <c:v>0.16300604936732205</c:v>
                </c:pt>
                <c:pt idx="3061">
                  <c:v>0.16300604936732205</c:v>
                </c:pt>
                <c:pt idx="3062">
                  <c:v>0.16300604936732205</c:v>
                </c:pt>
                <c:pt idx="3063">
                  <c:v>0.16300604936732205</c:v>
                </c:pt>
                <c:pt idx="3064">
                  <c:v>0.16300604936732205</c:v>
                </c:pt>
                <c:pt idx="3065">
                  <c:v>0.16300604936732205</c:v>
                </c:pt>
                <c:pt idx="3066">
                  <c:v>0.16300604936732205</c:v>
                </c:pt>
                <c:pt idx="3067">
                  <c:v>0.16300604936732205</c:v>
                </c:pt>
                <c:pt idx="3068">
                  <c:v>0.16300604936732205</c:v>
                </c:pt>
                <c:pt idx="3069">
                  <c:v>0.16300604936732205</c:v>
                </c:pt>
                <c:pt idx="3070">
                  <c:v>0.16300604936732205</c:v>
                </c:pt>
                <c:pt idx="3071">
                  <c:v>0.16300604936732205</c:v>
                </c:pt>
                <c:pt idx="3072">
                  <c:v>0.16300604936732205</c:v>
                </c:pt>
                <c:pt idx="3073">
                  <c:v>0.16300604936732205</c:v>
                </c:pt>
                <c:pt idx="3074">
                  <c:v>0.16300604936732205</c:v>
                </c:pt>
                <c:pt idx="3075">
                  <c:v>0.16300604936732205</c:v>
                </c:pt>
                <c:pt idx="3076">
                  <c:v>0.16300604936732205</c:v>
                </c:pt>
                <c:pt idx="3077">
                  <c:v>0.16300604936732205</c:v>
                </c:pt>
                <c:pt idx="3078">
                  <c:v>0.16300604936732205</c:v>
                </c:pt>
                <c:pt idx="3079">
                  <c:v>0.16300604936732205</c:v>
                </c:pt>
                <c:pt idx="3080">
                  <c:v>0.16300604936732205</c:v>
                </c:pt>
                <c:pt idx="3081">
                  <c:v>0.16300604936732205</c:v>
                </c:pt>
                <c:pt idx="3082">
                  <c:v>0.16300604936732205</c:v>
                </c:pt>
                <c:pt idx="3083">
                  <c:v>0.16300604936732205</c:v>
                </c:pt>
                <c:pt idx="3084">
                  <c:v>0.16300604936732205</c:v>
                </c:pt>
                <c:pt idx="3085">
                  <c:v>0.16300604936732205</c:v>
                </c:pt>
                <c:pt idx="3086">
                  <c:v>0.16300604936732205</c:v>
                </c:pt>
                <c:pt idx="3087">
                  <c:v>0.16300604936732205</c:v>
                </c:pt>
                <c:pt idx="3088">
                  <c:v>0.16300604936732205</c:v>
                </c:pt>
                <c:pt idx="3089">
                  <c:v>0.16300604936732205</c:v>
                </c:pt>
                <c:pt idx="3090">
                  <c:v>0.16300604936732205</c:v>
                </c:pt>
                <c:pt idx="3091">
                  <c:v>0.16300604936732205</c:v>
                </c:pt>
                <c:pt idx="3092">
                  <c:v>0.16300604936732205</c:v>
                </c:pt>
                <c:pt idx="3093">
                  <c:v>0.16300604936732205</c:v>
                </c:pt>
                <c:pt idx="3094">
                  <c:v>0.16300604936732205</c:v>
                </c:pt>
                <c:pt idx="3095">
                  <c:v>0.16300604936732205</c:v>
                </c:pt>
                <c:pt idx="3096">
                  <c:v>0.16300604936732205</c:v>
                </c:pt>
                <c:pt idx="3097">
                  <c:v>0.16300604936732205</c:v>
                </c:pt>
                <c:pt idx="3098">
                  <c:v>0.16300604936732205</c:v>
                </c:pt>
                <c:pt idx="3099">
                  <c:v>0.16300604936732205</c:v>
                </c:pt>
                <c:pt idx="3100">
                  <c:v>0.16300604936732205</c:v>
                </c:pt>
                <c:pt idx="3101">
                  <c:v>0.16300604936732205</c:v>
                </c:pt>
                <c:pt idx="3102">
                  <c:v>0.16300604936732205</c:v>
                </c:pt>
                <c:pt idx="3103">
                  <c:v>0.16300604936732205</c:v>
                </c:pt>
                <c:pt idx="3104">
                  <c:v>0.16300604936732205</c:v>
                </c:pt>
                <c:pt idx="3105">
                  <c:v>0.16300604936732205</c:v>
                </c:pt>
                <c:pt idx="3106">
                  <c:v>0.16300604936732205</c:v>
                </c:pt>
                <c:pt idx="3107">
                  <c:v>0.16300604936732205</c:v>
                </c:pt>
                <c:pt idx="3108">
                  <c:v>0.16300604936732205</c:v>
                </c:pt>
                <c:pt idx="3109">
                  <c:v>0.16300604936732205</c:v>
                </c:pt>
                <c:pt idx="3110">
                  <c:v>0.16300604936732205</c:v>
                </c:pt>
                <c:pt idx="3111">
                  <c:v>0.16300604936732205</c:v>
                </c:pt>
                <c:pt idx="3112">
                  <c:v>0.16300604936732205</c:v>
                </c:pt>
                <c:pt idx="3113">
                  <c:v>0.16300604936732205</c:v>
                </c:pt>
                <c:pt idx="3114">
                  <c:v>0.16300604936732205</c:v>
                </c:pt>
                <c:pt idx="3115">
                  <c:v>0.16300604936732205</c:v>
                </c:pt>
                <c:pt idx="3116">
                  <c:v>0.16300604936732205</c:v>
                </c:pt>
                <c:pt idx="3117">
                  <c:v>0.16300604936732205</c:v>
                </c:pt>
                <c:pt idx="3118">
                  <c:v>0.16300604936732205</c:v>
                </c:pt>
                <c:pt idx="3119">
                  <c:v>0.16300604936732205</c:v>
                </c:pt>
                <c:pt idx="3120">
                  <c:v>0.16300604936732205</c:v>
                </c:pt>
                <c:pt idx="3121">
                  <c:v>0.16300604936732205</c:v>
                </c:pt>
                <c:pt idx="3122">
                  <c:v>0.16300604936732205</c:v>
                </c:pt>
                <c:pt idx="3123">
                  <c:v>0.16300604936732205</c:v>
                </c:pt>
                <c:pt idx="3124">
                  <c:v>0.16300604936732205</c:v>
                </c:pt>
                <c:pt idx="3125">
                  <c:v>0.16300604936732205</c:v>
                </c:pt>
                <c:pt idx="3126">
                  <c:v>0.16300604936732205</c:v>
                </c:pt>
                <c:pt idx="3127">
                  <c:v>0.16300604936732205</c:v>
                </c:pt>
                <c:pt idx="3128">
                  <c:v>0.16300604936732205</c:v>
                </c:pt>
                <c:pt idx="3129">
                  <c:v>0.16300604936732205</c:v>
                </c:pt>
                <c:pt idx="3130">
                  <c:v>0.16300604936732205</c:v>
                </c:pt>
                <c:pt idx="3131">
                  <c:v>0.16300604936732205</c:v>
                </c:pt>
                <c:pt idx="3132">
                  <c:v>0.16300604936732205</c:v>
                </c:pt>
                <c:pt idx="3133">
                  <c:v>0.16300604936732205</c:v>
                </c:pt>
                <c:pt idx="3134">
                  <c:v>0.16300604936732205</c:v>
                </c:pt>
                <c:pt idx="3135">
                  <c:v>0.16300604936732205</c:v>
                </c:pt>
                <c:pt idx="3136">
                  <c:v>0.16300604936732205</c:v>
                </c:pt>
                <c:pt idx="3137">
                  <c:v>0.16300604936732205</c:v>
                </c:pt>
                <c:pt idx="3138">
                  <c:v>0.16300604936732205</c:v>
                </c:pt>
                <c:pt idx="3139">
                  <c:v>0.16300604936732205</c:v>
                </c:pt>
                <c:pt idx="3140">
                  <c:v>0.16300604936732205</c:v>
                </c:pt>
                <c:pt idx="3141">
                  <c:v>0.16300604936732205</c:v>
                </c:pt>
                <c:pt idx="3142">
                  <c:v>0.16300604936732205</c:v>
                </c:pt>
                <c:pt idx="3143">
                  <c:v>0.16300604936732205</c:v>
                </c:pt>
                <c:pt idx="3144">
                  <c:v>0.16300604936732205</c:v>
                </c:pt>
                <c:pt idx="3145">
                  <c:v>0.16300604936732205</c:v>
                </c:pt>
                <c:pt idx="3146">
                  <c:v>0.16300604936732205</c:v>
                </c:pt>
                <c:pt idx="3147">
                  <c:v>0.16300604936732205</c:v>
                </c:pt>
                <c:pt idx="3148">
                  <c:v>0.16300604936732205</c:v>
                </c:pt>
                <c:pt idx="3149">
                  <c:v>0.16300604936732205</c:v>
                </c:pt>
                <c:pt idx="3150">
                  <c:v>0.16300604936732205</c:v>
                </c:pt>
                <c:pt idx="3151">
                  <c:v>0.16300604936732205</c:v>
                </c:pt>
                <c:pt idx="3152">
                  <c:v>0.16300604936732205</c:v>
                </c:pt>
                <c:pt idx="3153">
                  <c:v>0.16300604936732205</c:v>
                </c:pt>
                <c:pt idx="3154">
                  <c:v>0.16300604936732205</c:v>
                </c:pt>
                <c:pt idx="3155">
                  <c:v>0.16300604936732205</c:v>
                </c:pt>
                <c:pt idx="3156">
                  <c:v>0.16300604936732205</c:v>
                </c:pt>
                <c:pt idx="3157">
                  <c:v>0.16300604936732205</c:v>
                </c:pt>
                <c:pt idx="3158">
                  <c:v>0.16300604936732205</c:v>
                </c:pt>
                <c:pt idx="3159">
                  <c:v>0.16300604936732205</c:v>
                </c:pt>
                <c:pt idx="3160">
                  <c:v>0.16300604936732205</c:v>
                </c:pt>
                <c:pt idx="3161">
                  <c:v>0.16300604936732205</c:v>
                </c:pt>
                <c:pt idx="3162">
                  <c:v>0.16300604936732205</c:v>
                </c:pt>
                <c:pt idx="3163">
                  <c:v>0.16300604936732205</c:v>
                </c:pt>
                <c:pt idx="3164">
                  <c:v>0.16300604936732205</c:v>
                </c:pt>
                <c:pt idx="3165">
                  <c:v>0.16300604936732205</c:v>
                </c:pt>
                <c:pt idx="3166">
                  <c:v>0.16300604936732205</c:v>
                </c:pt>
                <c:pt idx="3167">
                  <c:v>0.16300604936732205</c:v>
                </c:pt>
                <c:pt idx="3168">
                  <c:v>0.16300604936732205</c:v>
                </c:pt>
                <c:pt idx="3169">
                  <c:v>0.16300604936732205</c:v>
                </c:pt>
                <c:pt idx="3170">
                  <c:v>0.16300604936732205</c:v>
                </c:pt>
                <c:pt idx="3171">
                  <c:v>0.16300604936732205</c:v>
                </c:pt>
                <c:pt idx="3172">
                  <c:v>0.16300604936732205</c:v>
                </c:pt>
                <c:pt idx="3173">
                  <c:v>0.16300604936732205</c:v>
                </c:pt>
                <c:pt idx="3174">
                  <c:v>0.16300604936732205</c:v>
                </c:pt>
                <c:pt idx="3175">
                  <c:v>0.16300604936732205</c:v>
                </c:pt>
                <c:pt idx="3176">
                  <c:v>0.16300604936732205</c:v>
                </c:pt>
                <c:pt idx="3177">
                  <c:v>0.16300604936732205</c:v>
                </c:pt>
                <c:pt idx="3178">
                  <c:v>0.16300604936732205</c:v>
                </c:pt>
                <c:pt idx="3179">
                  <c:v>0.16300604936732205</c:v>
                </c:pt>
                <c:pt idx="3180">
                  <c:v>0.16300604936732205</c:v>
                </c:pt>
                <c:pt idx="3181">
                  <c:v>0.16300604936732205</c:v>
                </c:pt>
                <c:pt idx="3182">
                  <c:v>0.16300604936732205</c:v>
                </c:pt>
                <c:pt idx="3183">
                  <c:v>0.16300604936732205</c:v>
                </c:pt>
                <c:pt idx="3184">
                  <c:v>0.16300604936732205</c:v>
                </c:pt>
                <c:pt idx="3185">
                  <c:v>0.16300604936732205</c:v>
                </c:pt>
                <c:pt idx="3186">
                  <c:v>0.16300604936732205</c:v>
                </c:pt>
                <c:pt idx="3187">
                  <c:v>0.16300604936732205</c:v>
                </c:pt>
                <c:pt idx="3188">
                  <c:v>0.16300604936732205</c:v>
                </c:pt>
                <c:pt idx="3189">
                  <c:v>0.16300604936732205</c:v>
                </c:pt>
                <c:pt idx="3190">
                  <c:v>0.16300604936732205</c:v>
                </c:pt>
                <c:pt idx="3191">
                  <c:v>0.16300604936732205</c:v>
                </c:pt>
                <c:pt idx="3192">
                  <c:v>0.16300604936732205</c:v>
                </c:pt>
                <c:pt idx="3193">
                  <c:v>0.16300604936732205</c:v>
                </c:pt>
                <c:pt idx="3194">
                  <c:v>0.16300604936732205</c:v>
                </c:pt>
                <c:pt idx="3195">
                  <c:v>0.16300604936732205</c:v>
                </c:pt>
                <c:pt idx="3196">
                  <c:v>0.16300604936732205</c:v>
                </c:pt>
                <c:pt idx="3197">
                  <c:v>0.16300604936732205</c:v>
                </c:pt>
                <c:pt idx="3198">
                  <c:v>0.16300604936732205</c:v>
                </c:pt>
                <c:pt idx="3199">
                  <c:v>0.16300604936732205</c:v>
                </c:pt>
                <c:pt idx="3200">
                  <c:v>0.16300604936732205</c:v>
                </c:pt>
                <c:pt idx="3201">
                  <c:v>0.16300604936732205</c:v>
                </c:pt>
                <c:pt idx="3202">
                  <c:v>0.16300604936732205</c:v>
                </c:pt>
                <c:pt idx="3203">
                  <c:v>0.16300604936732205</c:v>
                </c:pt>
                <c:pt idx="3204">
                  <c:v>0.16300604936732205</c:v>
                </c:pt>
                <c:pt idx="3205">
                  <c:v>0.16300604936732205</c:v>
                </c:pt>
                <c:pt idx="3206">
                  <c:v>0.16300604936732205</c:v>
                </c:pt>
                <c:pt idx="3207">
                  <c:v>0.16300604936732205</c:v>
                </c:pt>
                <c:pt idx="3208">
                  <c:v>0.16300604936732205</c:v>
                </c:pt>
                <c:pt idx="3209">
                  <c:v>0.16300604936732205</c:v>
                </c:pt>
                <c:pt idx="3210">
                  <c:v>0.16300604936732205</c:v>
                </c:pt>
                <c:pt idx="3211">
                  <c:v>0.16300604936732205</c:v>
                </c:pt>
                <c:pt idx="3212">
                  <c:v>0.16300604936732205</c:v>
                </c:pt>
                <c:pt idx="3213">
                  <c:v>0.16300604936732205</c:v>
                </c:pt>
                <c:pt idx="3214">
                  <c:v>0.16300604936732205</c:v>
                </c:pt>
                <c:pt idx="3215">
                  <c:v>0.16300604936732205</c:v>
                </c:pt>
                <c:pt idx="3216">
                  <c:v>0.16300604936732205</c:v>
                </c:pt>
                <c:pt idx="3217">
                  <c:v>0.16300604936732205</c:v>
                </c:pt>
                <c:pt idx="3218">
                  <c:v>0.16300604936732205</c:v>
                </c:pt>
                <c:pt idx="3219">
                  <c:v>0.16300604936732205</c:v>
                </c:pt>
                <c:pt idx="3220">
                  <c:v>0.16300604936732205</c:v>
                </c:pt>
                <c:pt idx="3221">
                  <c:v>0.16300604936732205</c:v>
                </c:pt>
                <c:pt idx="3222">
                  <c:v>0.16300604936732205</c:v>
                </c:pt>
                <c:pt idx="3223">
                  <c:v>0.16300604936732205</c:v>
                </c:pt>
                <c:pt idx="3224">
                  <c:v>0.16300604936732205</c:v>
                </c:pt>
                <c:pt idx="3225">
                  <c:v>0.16300604936732205</c:v>
                </c:pt>
                <c:pt idx="3226">
                  <c:v>0.16300604936732205</c:v>
                </c:pt>
                <c:pt idx="3227">
                  <c:v>0.16300604936732205</c:v>
                </c:pt>
                <c:pt idx="3228">
                  <c:v>0.16300604936732205</c:v>
                </c:pt>
                <c:pt idx="3229">
                  <c:v>0.16300604936732205</c:v>
                </c:pt>
                <c:pt idx="3230">
                  <c:v>0.16300604936732205</c:v>
                </c:pt>
                <c:pt idx="3231">
                  <c:v>0.16300604936732205</c:v>
                </c:pt>
                <c:pt idx="3232">
                  <c:v>0.16300604936732205</c:v>
                </c:pt>
                <c:pt idx="3233">
                  <c:v>0.16300604936732205</c:v>
                </c:pt>
                <c:pt idx="3234">
                  <c:v>0.16300604936732205</c:v>
                </c:pt>
                <c:pt idx="3235">
                  <c:v>0.16300604936732205</c:v>
                </c:pt>
                <c:pt idx="3236">
                  <c:v>0.16300604936732205</c:v>
                </c:pt>
                <c:pt idx="3237">
                  <c:v>0.16300604936732205</c:v>
                </c:pt>
                <c:pt idx="3238">
                  <c:v>0.16300604936732205</c:v>
                </c:pt>
                <c:pt idx="3239">
                  <c:v>0.16300604936732205</c:v>
                </c:pt>
                <c:pt idx="3240">
                  <c:v>0.16300604936732205</c:v>
                </c:pt>
                <c:pt idx="3241">
                  <c:v>0.16300604936732205</c:v>
                </c:pt>
                <c:pt idx="3242">
                  <c:v>0.16300604936732205</c:v>
                </c:pt>
                <c:pt idx="3243">
                  <c:v>0.16300604936732205</c:v>
                </c:pt>
                <c:pt idx="3244">
                  <c:v>0.16300604936732205</c:v>
                </c:pt>
                <c:pt idx="3245">
                  <c:v>0.16300604936732205</c:v>
                </c:pt>
                <c:pt idx="3246">
                  <c:v>0.16300604936732205</c:v>
                </c:pt>
                <c:pt idx="3247">
                  <c:v>0.16300604936732205</c:v>
                </c:pt>
                <c:pt idx="3248">
                  <c:v>0.16300604936732205</c:v>
                </c:pt>
                <c:pt idx="3249">
                  <c:v>0.16300604936732205</c:v>
                </c:pt>
                <c:pt idx="3250">
                  <c:v>0.16300604936732205</c:v>
                </c:pt>
                <c:pt idx="3251">
                  <c:v>0.16300604936732205</c:v>
                </c:pt>
                <c:pt idx="3252">
                  <c:v>0.16300604936732205</c:v>
                </c:pt>
                <c:pt idx="3253">
                  <c:v>0.16300604936732205</c:v>
                </c:pt>
                <c:pt idx="3254">
                  <c:v>0.16300604936732205</c:v>
                </c:pt>
                <c:pt idx="3255">
                  <c:v>0.16300604936732205</c:v>
                </c:pt>
                <c:pt idx="3256">
                  <c:v>0.16300604936732205</c:v>
                </c:pt>
                <c:pt idx="3257">
                  <c:v>0.16300604936732205</c:v>
                </c:pt>
                <c:pt idx="3258">
                  <c:v>0.16300604936732205</c:v>
                </c:pt>
                <c:pt idx="3259">
                  <c:v>0.16300604936732205</c:v>
                </c:pt>
                <c:pt idx="3260">
                  <c:v>0.16300604936732205</c:v>
                </c:pt>
                <c:pt idx="3261">
                  <c:v>0.16300604936732205</c:v>
                </c:pt>
                <c:pt idx="3262">
                  <c:v>0.16300604936732205</c:v>
                </c:pt>
                <c:pt idx="3263">
                  <c:v>0.16300604936732205</c:v>
                </c:pt>
                <c:pt idx="3264">
                  <c:v>0.16300604936732205</c:v>
                </c:pt>
                <c:pt idx="3265">
                  <c:v>0.16300604936732205</c:v>
                </c:pt>
                <c:pt idx="3266">
                  <c:v>0.16300604936732205</c:v>
                </c:pt>
                <c:pt idx="3267">
                  <c:v>0.16300604936732205</c:v>
                </c:pt>
                <c:pt idx="3268">
                  <c:v>0.16300604936732205</c:v>
                </c:pt>
                <c:pt idx="3269">
                  <c:v>0.16300604936732205</c:v>
                </c:pt>
                <c:pt idx="3270">
                  <c:v>0.16300604936732205</c:v>
                </c:pt>
                <c:pt idx="3271">
                  <c:v>0.16300604936732205</c:v>
                </c:pt>
                <c:pt idx="3272">
                  <c:v>0.16300604936732205</c:v>
                </c:pt>
                <c:pt idx="3273">
                  <c:v>0.16300604936732205</c:v>
                </c:pt>
                <c:pt idx="3274">
                  <c:v>0.16300604936732205</c:v>
                </c:pt>
                <c:pt idx="3275">
                  <c:v>0.16300604936732205</c:v>
                </c:pt>
                <c:pt idx="3276">
                  <c:v>0.16300604936732205</c:v>
                </c:pt>
                <c:pt idx="3277">
                  <c:v>0.16300604936732205</c:v>
                </c:pt>
                <c:pt idx="3278">
                  <c:v>0.16300604936732205</c:v>
                </c:pt>
                <c:pt idx="3279">
                  <c:v>0.16300604936732205</c:v>
                </c:pt>
                <c:pt idx="3280">
                  <c:v>0.16300604936732205</c:v>
                </c:pt>
                <c:pt idx="3281">
                  <c:v>0.16300604936732205</c:v>
                </c:pt>
                <c:pt idx="3282">
                  <c:v>0.16300604936732205</c:v>
                </c:pt>
                <c:pt idx="3283">
                  <c:v>0.16300604936732205</c:v>
                </c:pt>
                <c:pt idx="3284">
                  <c:v>0.16300604936732205</c:v>
                </c:pt>
                <c:pt idx="3285">
                  <c:v>0.16300604936732205</c:v>
                </c:pt>
                <c:pt idx="3286">
                  <c:v>0.16300604936732205</c:v>
                </c:pt>
                <c:pt idx="3287">
                  <c:v>0.16300604936732205</c:v>
                </c:pt>
                <c:pt idx="3288">
                  <c:v>0.16300604936732205</c:v>
                </c:pt>
                <c:pt idx="3289">
                  <c:v>0.16300604936732205</c:v>
                </c:pt>
                <c:pt idx="3290">
                  <c:v>0.16300604936732205</c:v>
                </c:pt>
                <c:pt idx="3291">
                  <c:v>0.16300604936732205</c:v>
                </c:pt>
                <c:pt idx="3292">
                  <c:v>0.16300604936732205</c:v>
                </c:pt>
                <c:pt idx="3293">
                  <c:v>0.16300604936732205</c:v>
                </c:pt>
                <c:pt idx="3294">
                  <c:v>0.16300604936732205</c:v>
                </c:pt>
                <c:pt idx="3295">
                  <c:v>0.16300604936732205</c:v>
                </c:pt>
                <c:pt idx="3296">
                  <c:v>0.16300604936732205</c:v>
                </c:pt>
                <c:pt idx="3297">
                  <c:v>0.16300604936732205</c:v>
                </c:pt>
                <c:pt idx="3298">
                  <c:v>0.16300604936732205</c:v>
                </c:pt>
                <c:pt idx="3299">
                  <c:v>0.16300604936732205</c:v>
                </c:pt>
                <c:pt idx="3300">
                  <c:v>0.16300604936732205</c:v>
                </c:pt>
                <c:pt idx="3301">
                  <c:v>0.16300604936732205</c:v>
                </c:pt>
                <c:pt idx="3302">
                  <c:v>0.16300604936732205</c:v>
                </c:pt>
                <c:pt idx="3303">
                  <c:v>0.16300604936732205</c:v>
                </c:pt>
                <c:pt idx="3304">
                  <c:v>0.16300604936732205</c:v>
                </c:pt>
                <c:pt idx="3305">
                  <c:v>0.16300604936732205</c:v>
                </c:pt>
                <c:pt idx="3306">
                  <c:v>0.16300604936732205</c:v>
                </c:pt>
                <c:pt idx="3307">
                  <c:v>0.16300604936732205</c:v>
                </c:pt>
                <c:pt idx="3308">
                  <c:v>0.16300604936732205</c:v>
                </c:pt>
                <c:pt idx="3309">
                  <c:v>0.16300604936732205</c:v>
                </c:pt>
                <c:pt idx="3310">
                  <c:v>0.16300604936732205</c:v>
                </c:pt>
                <c:pt idx="3311">
                  <c:v>0.16300604936732205</c:v>
                </c:pt>
                <c:pt idx="3312">
                  <c:v>0.16300604936732205</c:v>
                </c:pt>
                <c:pt idx="3313">
                  <c:v>0.16300604936732205</c:v>
                </c:pt>
                <c:pt idx="3314">
                  <c:v>0.16300604936732205</c:v>
                </c:pt>
                <c:pt idx="3315">
                  <c:v>0.16300604936732205</c:v>
                </c:pt>
                <c:pt idx="3316">
                  <c:v>0.16300604936732205</c:v>
                </c:pt>
                <c:pt idx="3317">
                  <c:v>0.16300604936732205</c:v>
                </c:pt>
                <c:pt idx="3318">
                  <c:v>0.16300604936732205</c:v>
                </c:pt>
                <c:pt idx="3319">
                  <c:v>0.16300604936732205</c:v>
                </c:pt>
                <c:pt idx="3320">
                  <c:v>0.16300604936732205</c:v>
                </c:pt>
                <c:pt idx="3321">
                  <c:v>0.16300604936732205</c:v>
                </c:pt>
                <c:pt idx="3322">
                  <c:v>0.16300604936732205</c:v>
                </c:pt>
                <c:pt idx="3323">
                  <c:v>0.16300604936732205</c:v>
                </c:pt>
                <c:pt idx="3324">
                  <c:v>0.16300604936732205</c:v>
                </c:pt>
                <c:pt idx="3325">
                  <c:v>0.16300604936732205</c:v>
                </c:pt>
                <c:pt idx="3326">
                  <c:v>0.16300604936732205</c:v>
                </c:pt>
                <c:pt idx="3327">
                  <c:v>0.16300604936732205</c:v>
                </c:pt>
                <c:pt idx="3328">
                  <c:v>0.16300604936732205</c:v>
                </c:pt>
                <c:pt idx="3329">
                  <c:v>0.16300604936732205</c:v>
                </c:pt>
                <c:pt idx="3330">
                  <c:v>0.16300604936732205</c:v>
                </c:pt>
                <c:pt idx="3331">
                  <c:v>0.16300604936732205</c:v>
                </c:pt>
                <c:pt idx="3332">
                  <c:v>0.16300604936732205</c:v>
                </c:pt>
                <c:pt idx="3333">
                  <c:v>0.16300604936732205</c:v>
                </c:pt>
                <c:pt idx="3334">
                  <c:v>0.16300604936732205</c:v>
                </c:pt>
                <c:pt idx="3335">
                  <c:v>0.16300604936732205</c:v>
                </c:pt>
                <c:pt idx="3336">
                  <c:v>0.16300604936732205</c:v>
                </c:pt>
                <c:pt idx="3337">
                  <c:v>0.16300604936732205</c:v>
                </c:pt>
                <c:pt idx="3338">
                  <c:v>0.16300604936732205</c:v>
                </c:pt>
                <c:pt idx="3339">
                  <c:v>0.16300604936732205</c:v>
                </c:pt>
                <c:pt idx="3340">
                  <c:v>0.16300604936732205</c:v>
                </c:pt>
                <c:pt idx="3341">
                  <c:v>0.16300604936732205</c:v>
                </c:pt>
                <c:pt idx="3342">
                  <c:v>0.16300604936732205</c:v>
                </c:pt>
                <c:pt idx="3343">
                  <c:v>0.16300604936732205</c:v>
                </c:pt>
                <c:pt idx="3344">
                  <c:v>0.16300604936732205</c:v>
                </c:pt>
                <c:pt idx="3345">
                  <c:v>0.16300604936732205</c:v>
                </c:pt>
                <c:pt idx="3346">
                  <c:v>0.16300604936732205</c:v>
                </c:pt>
                <c:pt idx="3347">
                  <c:v>0.16300604936732205</c:v>
                </c:pt>
                <c:pt idx="3348">
                  <c:v>0.16300604936732205</c:v>
                </c:pt>
                <c:pt idx="3349">
                  <c:v>0.16300604936732205</c:v>
                </c:pt>
                <c:pt idx="3350">
                  <c:v>0.16300604936732205</c:v>
                </c:pt>
                <c:pt idx="3351">
                  <c:v>0.16300604936732205</c:v>
                </c:pt>
                <c:pt idx="3352">
                  <c:v>0.16300604936732205</c:v>
                </c:pt>
                <c:pt idx="3353">
                  <c:v>0.16300604936732205</c:v>
                </c:pt>
                <c:pt idx="3354">
                  <c:v>0.16300604936732205</c:v>
                </c:pt>
                <c:pt idx="3355">
                  <c:v>0.16300604936732205</c:v>
                </c:pt>
                <c:pt idx="3356">
                  <c:v>0.16300604936732205</c:v>
                </c:pt>
                <c:pt idx="3357">
                  <c:v>0.16300604936732205</c:v>
                </c:pt>
                <c:pt idx="3358">
                  <c:v>0.16300604936732205</c:v>
                </c:pt>
                <c:pt idx="3359">
                  <c:v>0.16300604936732205</c:v>
                </c:pt>
                <c:pt idx="3360">
                  <c:v>0.16300604936732205</c:v>
                </c:pt>
                <c:pt idx="3361">
                  <c:v>0.16300604936732205</c:v>
                </c:pt>
                <c:pt idx="3362">
                  <c:v>0.16300604936732205</c:v>
                </c:pt>
                <c:pt idx="3363">
                  <c:v>0.16300604936732205</c:v>
                </c:pt>
                <c:pt idx="3364">
                  <c:v>0.16300604936732205</c:v>
                </c:pt>
                <c:pt idx="3365">
                  <c:v>0.16300604936732205</c:v>
                </c:pt>
                <c:pt idx="3366">
                  <c:v>0.16300604936732205</c:v>
                </c:pt>
                <c:pt idx="3367">
                  <c:v>0.16300604936732205</c:v>
                </c:pt>
                <c:pt idx="3368">
                  <c:v>0.16300604936732205</c:v>
                </c:pt>
                <c:pt idx="3369">
                  <c:v>0.16300604936732205</c:v>
                </c:pt>
                <c:pt idx="3370">
                  <c:v>0.16300604936732205</c:v>
                </c:pt>
                <c:pt idx="3371">
                  <c:v>0.16300604936732205</c:v>
                </c:pt>
                <c:pt idx="3372">
                  <c:v>0.16300604936732205</c:v>
                </c:pt>
                <c:pt idx="3373">
                  <c:v>0.16300604936732205</c:v>
                </c:pt>
                <c:pt idx="3374">
                  <c:v>0.16300604936732205</c:v>
                </c:pt>
                <c:pt idx="3375">
                  <c:v>0.16300604936732205</c:v>
                </c:pt>
                <c:pt idx="3376">
                  <c:v>0.16300604936732205</c:v>
                </c:pt>
                <c:pt idx="3377">
                  <c:v>0.16300604936732205</c:v>
                </c:pt>
                <c:pt idx="3378">
                  <c:v>0.16300604936732205</c:v>
                </c:pt>
                <c:pt idx="3379">
                  <c:v>0.16300604936732205</c:v>
                </c:pt>
                <c:pt idx="3380">
                  <c:v>0.16300604936732205</c:v>
                </c:pt>
                <c:pt idx="3381">
                  <c:v>0.16300604936732205</c:v>
                </c:pt>
                <c:pt idx="3382">
                  <c:v>0.16300604936732205</c:v>
                </c:pt>
                <c:pt idx="3383">
                  <c:v>0.16300604936732205</c:v>
                </c:pt>
                <c:pt idx="3384">
                  <c:v>0.16300604936732205</c:v>
                </c:pt>
                <c:pt idx="3385">
                  <c:v>0.16300604936732205</c:v>
                </c:pt>
                <c:pt idx="3386">
                  <c:v>0.16300604936732205</c:v>
                </c:pt>
                <c:pt idx="3387">
                  <c:v>0.16300604936732205</c:v>
                </c:pt>
                <c:pt idx="3388">
                  <c:v>0.16300604936732205</c:v>
                </c:pt>
                <c:pt idx="3389">
                  <c:v>0.16300604936732205</c:v>
                </c:pt>
                <c:pt idx="3390">
                  <c:v>0.16300604936732205</c:v>
                </c:pt>
                <c:pt idx="3391">
                  <c:v>0.16300604936732205</c:v>
                </c:pt>
                <c:pt idx="3392">
                  <c:v>0.16300604936732205</c:v>
                </c:pt>
                <c:pt idx="3393">
                  <c:v>0.16300604936732205</c:v>
                </c:pt>
                <c:pt idx="3394">
                  <c:v>0.16300604936732205</c:v>
                </c:pt>
                <c:pt idx="3395">
                  <c:v>0.16300604936732205</c:v>
                </c:pt>
                <c:pt idx="3396">
                  <c:v>0.16300604936732205</c:v>
                </c:pt>
                <c:pt idx="3397">
                  <c:v>0.16300604936732205</c:v>
                </c:pt>
                <c:pt idx="3398">
                  <c:v>0.16300604936732205</c:v>
                </c:pt>
                <c:pt idx="3399">
                  <c:v>0.16300604936732205</c:v>
                </c:pt>
                <c:pt idx="3400">
                  <c:v>0.16300604936732205</c:v>
                </c:pt>
                <c:pt idx="3401">
                  <c:v>0.16300604936732205</c:v>
                </c:pt>
                <c:pt idx="3402">
                  <c:v>0.16300604936732205</c:v>
                </c:pt>
                <c:pt idx="3403">
                  <c:v>0.16300604936732205</c:v>
                </c:pt>
                <c:pt idx="3404">
                  <c:v>0.16300604936732205</c:v>
                </c:pt>
                <c:pt idx="3405">
                  <c:v>0.16300604936732205</c:v>
                </c:pt>
                <c:pt idx="3406">
                  <c:v>0.16300604936732205</c:v>
                </c:pt>
                <c:pt idx="3407">
                  <c:v>0.16300604936732205</c:v>
                </c:pt>
                <c:pt idx="3408">
                  <c:v>0.16300604936732205</c:v>
                </c:pt>
                <c:pt idx="3409">
                  <c:v>0.16300604936732205</c:v>
                </c:pt>
                <c:pt idx="3410">
                  <c:v>0.16300604936732205</c:v>
                </c:pt>
                <c:pt idx="3411">
                  <c:v>0.16300604936732205</c:v>
                </c:pt>
                <c:pt idx="3412">
                  <c:v>0.16300604936732205</c:v>
                </c:pt>
                <c:pt idx="3413">
                  <c:v>0.16300604936732205</c:v>
                </c:pt>
                <c:pt idx="3414">
                  <c:v>0.16300604936732205</c:v>
                </c:pt>
                <c:pt idx="3415">
                  <c:v>0.16300604936732205</c:v>
                </c:pt>
                <c:pt idx="3416">
                  <c:v>0.16300604936732205</c:v>
                </c:pt>
                <c:pt idx="3417">
                  <c:v>0.16300604936732205</c:v>
                </c:pt>
                <c:pt idx="3418">
                  <c:v>0.16300604936732205</c:v>
                </c:pt>
                <c:pt idx="3419">
                  <c:v>0.16300604936732205</c:v>
                </c:pt>
                <c:pt idx="3420">
                  <c:v>0.16300604936732205</c:v>
                </c:pt>
                <c:pt idx="3421">
                  <c:v>0.16300604936732205</c:v>
                </c:pt>
                <c:pt idx="3422">
                  <c:v>0.16300604936732205</c:v>
                </c:pt>
                <c:pt idx="3423">
                  <c:v>0.16300604936732205</c:v>
                </c:pt>
                <c:pt idx="3424">
                  <c:v>0.16300604936732205</c:v>
                </c:pt>
                <c:pt idx="3425">
                  <c:v>0.16300604936732205</c:v>
                </c:pt>
                <c:pt idx="3426">
                  <c:v>0.16300604936732205</c:v>
                </c:pt>
                <c:pt idx="3427">
                  <c:v>0.16300604936732205</c:v>
                </c:pt>
                <c:pt idx="3428">
                  <c:v>0.16300604936732205</c:v>
                </c:pt>
                <c:pt idx="3429">
                  <c:v>0.16300604936732205</c:v>
                </c:pt>
                <c:pt idx="3430">
                  <c:v>0.16300604936732205</c:v>
                </c:pt>
                <c:pt idx="3431">
                  <c:v>0.16300604936732205</c:v>
                </c:pt>
                <c:pt idx="3432">
                  <c:v>0.16300604936732205</c:v>
                </c:pt>
                <c:pt idx="3433">
                  <c:v>0.16300604936732205</c:v>
                </c:pt>
                <c:pt idx="3434">
                  <c:v>0.16300604936732205</c:v>
                </c:pt>
                <c:pt idx="3435">
                  <c:v>0.16300604936732205</c:v>
                </c:pt>
                <c:pt idx="3436">
                  <c:v>0.16300604936732205</c:v>
                </c:pt>
                <c:pt idx="3437">
                  <c:v>0.16300604936732205</c:v>
                </c:pt>
                <c:pt idx="3438">
                  <c:v>0.16300604936732205</c:v>
                </c:pt>
                <c:pt idx="3439">
                  <c:v>0.16300604936732205</c:v>
                </c:pt>
                <c:pt idx="3440">
                  <c:v>0.16300604936732205</c:v>
                </c:pt>
                <c:pt idx="3441">
                  <c:v>0.16300604936732205</c:v>
                </c:pt>
                <c:pt idx="3442">
                  <c:v>0.16300604936732205</c:v>
                </c:pt>
                <c:pt idx="3443">
                  <c:v>0.16300604936732205</c:v>
                </c:pt>
                <c:pt idx="3444">
                  <c:v>0.16300604936732205</c:v>
                </c:pt>
                <c:pt idx="3445">
                  <c:v>0.16300604936732205</c:v>
                </c:pt>
                <c:pt idx="3446">
                  <c:v>0.16300604936732205</c:v>
                </c:pt>
                <c:pt idx="3447">
                  <c:v>0.16300604936732205</c:v>
                </c:pt>
                <c:pt idx="3448">
                  <c:v>0.16300604936732205</c:v>
                </c:pt>
                <c:pt idx="3449">
                  <c:v>0.16300604936732205</c:v>
                </c:pt>
                <c:pt idx="3450">
                  <c:v>0.16300604936732205</c:v>
                </c:pt>
                <c:pt idx="3451">
                  <c:v>0.16300604936732205</c:v>
                </c:pt>
                <c:pt idx="3452">
                  <c:v>0.16300604936732205</c:v>
                </c:pt>
                <c:pt idx="3453">
                  <c:v>0.16300604936732205</c:v>
                </c:pt>
                <c:pt idx="3454">
                  <c:v>0.16300604936732205</c:v>
                </c:pt>
                <c:pt idx="3455">
                  <c:v>0.16300604936732205</c:v>
                </c:pt>
                <c:pt idx="3456">
                  <c:v>0.16300604936732205</c:v>
                </c:pt>
                <c:pt idx="3457">
                  <c:v>0.16300604936732205</c:v>
                </c:pt>
                <c:pt idx="3458">
                  <c:v>0.16300604936732205</c:v>
                </c:pt>
                <c:pt idx="3459">
                  <c:v>0.16300604936732205</c:v>
                </c:pt>
                <c:pt idx="3460">
                  <c:v>0.16300604936732205</c:v>
                </c:pt>
                <c:pt idx="3461">
                  <c:v>0.16300604936732205</c:v>
                </c:pt>
                <c:pt idx="3462">
                  <c:v>0.16300604936732205</c:v>
                </c:pt>
                <c:pt idx="3463">
                  <c:v>0.16300604936732205</c:v>
                </c:pt>
                <c:pt idx="3464">
                  <c:v>0.16300604936732205</c:v>
                </c:pt>
                <c:pt idx="3465">
                  <c:v>0.16300604936732205</c:v>
                </c:pt>
                <c:pt idx="3466">
                  <c:v>0.16300604936732205</c:v>
                </c:pt>
                <c:pt idx="3467">
                  <c:v>0.16300604936732205</c:v>
                </c:pt>
                <c:pt idx="3468">
                  <c:v>0.16300604936732205</c:v>
                </c:pt>
                <c:pt idx="3469">
                  <c:v>0.16300604936732205</c:v>
                </c:pt>
                <c:pt idx="3470">
                  <c:v>0.16300604936732205</c:v>
                </c:pt>
                <c:pt idx="3471">
                  <c:v>0.16300604936732205</c:v>
                </c:pt>
                <c:pt idx="3472">
                  <c:v>0.16300604936732205</c:v>
                </c:pt>
                <c:pt idx="3473">
                  <c:v>0.16300604936732205</c:v>
                </c:pt>
                <c:pt idx="3474">
                  <c:v>0.16300604936732205</c:v>
                </c:pt>
                <c:pt idx="3475">
                  <c:v>0.16300604936732205</c:v>
                </c:pt>
                <c:pt idx="3476">
                  <c:v>0.16300604936732205</c:v>
                </c:pt>
                <c:pt idx="3477">
                  <c:v>0.16300604936732205</c:v>
                </c:pt>
                <c:pt idx="3478">
                  <c:v>0.16300604936732205</c:v>
                </c:pt>
                <c:pt idx="3479">
                  <c:v>0.16300604936732205</c:v>
                </c:pt>
                <c:pt idx="3480">
                  <c:v>0.16300604936732205</c:v>
                </c:pt>
                <c:pt idx="3481">
                  <c:v>0.16300604936732205</c:v>
                </c:pt>
                <c:pt idx="3482">
                  <c:v>0.16300604936732205</c:v>
                </c:pt>
                <c:pt idx="3483">
                  <c:v>0.16300604936732205</c:v>
                </c:pt>
                <c:pt idx="3484">
                  <c:v>0.16300604936732205</c:v>
                </c:pt>
                <c:pt idx="3485">
                  <c:v>0.16300604936732205</c:v>
                </c:pt>
                <c:pt idx="3486">
                  <c:v>0.16300604936732205</c:v>
                </c:pt>
                <c:pt idx="3487">
                  <c:v>0.16300604936732205</c:v>
                </c:pt>
                <c:pt idx="3488">
                  <c:v>0.16300604936732205</c:v>
                </c:pt>
                <c:pt idx="3489">
                  <c:v>0.16300604936732205</c:v>
                </c:pt>
                <c:pt idx="3490">
                  <c:v>0.16300604936732205</c:v>
                </c:pt>
                <c:pt idx="3491">
                  <c:v>0.16300604936732205</c:v>
                </c:pt>
                <c:pt idx="3492">
                  <c:v>0.16300604936732205</c:v>
                </c:pt>
                <c:pt idx="3493">
                  <c:v>0.16300604936732205</c:v>
                </c:pt>
                <c:pt idx="3494">
                  <c:v>0.16300604936732205</c:v>
                </c:pt>
                <c:pt idx="3495">
                  <c:v>0.16300604936732205</c:v>
                </c:pt>
                <c:pt idx="3496">
                  <c:v>0.16300604936732205</c:v>
                </c:pt>
                <c:pt idx="3497">
                  <c:v>0.16300604936732205</c:v>
                </c:pt>
                <c:pt idx="3498">
                  <c:v>0.16300604936732205</c:v>
                </c:pt>
                <c:pt idx="3499">
                  <c:v>0.16300604936732205</c:v>
                </c:pt>
                <c:pt idx="3500">
                  <c:v>0.16300604936732205</c:v>
                </c:pt>
                <c:pt idx="3501">
                  <c:v>0.16300604936732205</c:v>
                </c:pt>
                <c:pt idx="3502">
                  <c:v>0.16300604936732205</c:v>
                </c:pt>
                <c:pt idx="3503">
                  <c:v>0.16300604936732205</c:v>
                </c:pt>
                <c:pt idx="3504">
                  <c:v>0.16300604936732205</c:v>
                </c:pt>
                <c:pt idx="3505">
                  <c:v>0.16300604936732205</c:v>
                </c:pt>
                <c:pt idx="3506">
                  <c:v>0.16300604936732205</c:v>
                </c:pt>
                <c:pt idx="3507">
                  <c:v>0.16300604936732205</c:v>
                </c:pt>
                <c:pt idx="3508">
                  <c:v>0.16300604936732205</c:v>
                </c:pt>
                <c:pt idx="3509">
                  <c:v>0.16300604936732205</c:v>
                </c:pt>
                <c:pt idx="3510">
                  <c:v>0.16300604936732205</c:v>
                </c:pt>
                <c:pt idx="3511">
                  <c:v>0.16300604936732205</c:v>
                </c:pt>
                <c:pt idx="3512">
                  <c:v>0.16300604936732205</c:v>
                </c:pt>
                <c:pt idx="3513">
                  <c:v>0.16300604936732205</c:v>
                </c:pt>
                <c:pt idx="3514">
                  <c:v>0.16300604936732205</c:v>
                </c:pt>
                <c:pt idx="3515">
                  <c:v>0.16300604936732205</c:v>
                </c:pt>
                <c:pt idx="3516">
                  <c:v>0.16300604936732205</c:v>
                </c:pt>
                <c:pt idx="3517">
                  <c:v>0.16300604936732205</c:v>
                </c:pt>
                <c:pt idx="3518">
                  <c:v>0.16300604936732205</c:v>
                </c:pt>
                <c:pt idx="3519">
                  <c:v>0.16300604936732205</c:v>
                </c:pt>
                <c:pt idx="3520">
                  <c:v>0.16300604936732205</c:v>
                </c:pt>
                <c:pt idx="3521">
                  <c:v>0.16300604936732205</c:v>
                </c:pt>
                <c:pt idx="3522">
                  <c:v>0.16300604936732205</c:v>
                </c:pt>
                <c:pt idx="3523">
                  <c:v>0.16300604936732205</c:v>
                </c:pt>
                <c:pt idx="3524">
                  <c:v>0.16300604936732205</c:v>
                </c:pt>
                <c:pt idx="3525">
                  <c:v>0.16300604936732205</c:v>
                </c:pt>
                <c:pt idx="3526">
                  <c:v>0.16300604936732205</c:v>
                </c:pt>
                <c:pt idx="3527">
                  <c:v>0.16300604936732205</c:v>
                </c:pt>
                <c:pt idx="3528">
                  <c:v>0.16300604936732205</c:v>
                </c:pt>
                <c:pt idx="3529">
                  <c:v>0.16300604936732205</c:v>
                </c:pt>
                <c:pt idx="3530">
                  <c:v>0.16300604936732205</c:v>
                </c:pt>
                <c:pt idx="3531">
                  <c:v>0.16300604936732205</c:v>
                </c:pt>
                <c:pt idx="3532">
                  <c:v>0.16300604936732205</c:v>
                </c:pt>
                <c:pt idx="3533">
                  <c:v>0.16300604936732205</c:v>
                </c:pt>
                <c:pt idx="3534">
                  <c:v>0.16300604936732205</c:v>
                </c:pt>
                <c:pt idx="3535">
                  <c:v>0.16300604936732205</c:v>
                </c:pt>
                <c:pt idx="3536">
                  <c:v>0.16300604936732205</c:v>
                </c:pt>
                <c:pt idx="3537">
                  <c:v>0.16300604936732205</c:v>
                </c:pt>
                <c:pt idx="3538">
                  <c:v>0.16300604936732205</c:v>
                </c:pt>
                <c:pt idx="3539">
                  <c:v>0.16300604936732205</c:v>
                </c:pt>
                <c:pt idx="3540">
                  <c:v>0.16300604936732205</c:v>
                </c:pt>
                <c:pt idx="3541">
                  <c:v>0.16300604936732205</c:v>
                </c:pt>
                <c:pt idx="3542">
                  <c:v>0.16300604936732205</c:v>
                </c:pt>
                <c:pt idx="3543">
                  <c:v>0.16300604936732205</c:v>
                </c:pt>
                <c:pt idx="3544">
                  <c:v>0.16300604936732205</c:v>
                </c:pt>
                <c:pt idx="3545">
                  <c:v>0.16300604936732205</c:v>
                </c:pt>
                <c:pt idx="3546">
                  <c:v>0.16300604936732205</c:v>
                </c:pt>
                <c:pt idx="3547">
                  <c:v>0.16300604936732205</c:v>
                </c:pt>
                <c:pt idx="3548">
                  <c:v>0.16300604936732205</c:v>
                </c:pt>
                <c:pt idx="3549">
                  <c:v>0.16300604936732205</c:v>
                </c:pt>
                <c:pt idx="3550">
                  <c:v>0.16300604936732205</c:v>
                </c:pt>
                <c:pt idx="3551">
                  <c:v>0.16300604936732205</c:v>
                </c:pt>
                <c:pt idx="3552">
                  <c:v>0.16300604936732205</c:v>
                </c:pt>
                <c:pt idx="3553">
                  <c:v>0.16300604936732205</c:v>
                </c:pt>
                <c:pt idx="3554">
                  <c:v>0.16300604936732205</c:v>
                </c:pt>
                <c:pt idx="3555">
                  <c:v>0.16300604936732205</c:v>
                </c:pt>
                <c:pt idx="3556">
                  <c:v>0.16300604936732205</c:v>
                </c:pt>
                <c:pt idx="3557">
                  <c:v>0.16300604936732205</c:v>
                </c:pt>
                <c:pt idx="3558">
                  <c:v>0.16300604936732205</c:v>
                </c:pt>
                <c:pt idx="3559">
                  <c:v>0.16300604936732205</c:v>
                </c:pt>
                <c:pt idx="3560">
                  <c:v>0.16300604936732205</c:v>
                </c:pt>
                <c:pt idx="3561">
                  <c:v>0.16300604936732205</c:v>
                </c:pt>
                <c:pt idx="3562">
                  <c:v>0.16300604936732205</c:v>
                </c:pt>
                <c:pt idx="3563">
                  <c:v>0.16300604936732205</c:v>
                </c:pt>
                <c:pt idx="3564">
                  <c:v>0.16300604936732205</c:v>
                </c:pt>
                <c:pt idx="3565">
                  <c:v>0.16300604936732205</c:v>
                </c:pt>
                <c:pt idx="3566">
                  <c:v>0.16300604936732205</c:v>
                </c:pt>
                <c:pt idx="3567">
                  <c:v>0.16300604936732205</c:v>
                </c:pt>
                <c:pt idx="3568">
                  <c:v>0.16300604936732205</c:v>
                </c:pt>
                <c:pt idx="3569">
                  <c:v>0.16300604936732205</c:v>
                </c:pt>
                <c:pt idx="3570">
                  <c:v>0.16300604936732205</c:v>
                </c:pt>
                <c:pt idx="3571">
                  <c:v>0.16300604936732205</c:v>
                </c:pt>
                <c:pt idx="3572">
                  <c:v>0.16300604936732205</c:v>
                </c:pt>
                <c:pt idx="3573">
                  <c:v>0.16300604936732205</c:v>
                </c:pt>
                <c:pt idx="3574">
                  <c:v>0.16300604936732205</c:v>
                </c:pt>
                <c:pt idx="3575">
                  <c:v>0.16300604936732205</c:v>
                </c:pt>
                <c:pt idx="3576">
                  <c:v>0.16300604936732205</c:v>
                </c:pt>
                <c:pt idx="3577">
                  <c:v>0.16300604936732205</c:v>
                </c:pt>
                <c:pt idx="3578">
                  <c:v>0.16300604936732205</c:v>
                </c:pt>
                <c:pt idx="3579">
                  <c:v>0.16300604936732205</c:v>
                </c:pt>
                <c:pt idx="3580">
                  <c:v>0.16300604936732205</c:v>
                </c:pt>
                <c:pt idx="3581">
                  <c:v>0.16300604936732205</c:v>
                </c:pt>
                <c:pt idx="3582">
                  <c:v>0.16300604936732205</c:v>
                </c:pt>
                <c:pt idx="3583">
                  <c:v>0.16300604936732205</c:v>
                </c:pt>
                <c:pt idx="3584">
                  <c:v>0.16300604936732205</c:v>
                </c:pt>
                <c:pt idx="3585">
                  <c:v>0.16300604936732205</c:v>
                </c:pt>
                <c:pt idx="3586">
                  <c:v>0.16300604936732205</c:v>
                </c:pt>
                <c:pt idx="3587">
                  <c:v>0.16300604936732205</c:v>
                </c:pt>
                <c:pt idx="3588">
                  <c:v>0.16300604936732205</c:v>
                </c:pt>
                <c:pt idx="3589">
                  <c:v>0.16300604936732205</c:v>
                </c:pt>
                <c:pt idx="3590">
                  <c:v>0.16300604936732205</c:v>
                </c:pt>
                <c:pt idx="3591">
                  <c:v>0.16300604936732205</c:v>
                </c:pt>
                <c:pt idx="3592">
                  <c:v>0.16300604936732205</c:v>
                </c:pt>
                <c:pt idx="3593">
                  <c:v>0.16300604936732205</c:v>
                </c:pt>
                <c:pt idx="3594">
                  <c:v>0.16300604936732205</c:v>
                </c:pt>
                <c:pt idx="3595">
                  <c:v>0.16300604936732205</c:v>
                </c:pt>
                <c:pt idx="3596">
                  <c:v>0.16300604936732205</c:v>
                </c:pt>
                <c:pt idx="3597">
                  <c:v>0.16300604936732205</c:v>
                </c:pt>
                <c:pt idx="3598">
                  <c:v>0.16300604936732205</c:v>
                </c:pt>
                <c:pt idx="3599">
                  <c:v>0.16300604936732205</c:v>
                </c:pt>
                <c:pt idx="3600">
                  <c:v>0.16300604936732205</c:v>
                </c:pt>
                <c:pt idx="3601">
                  <c:v>0.16300604936732205</c:v>
                </c:pt>
                <c:pt idx="3602">
                  <c:v>0.16300604936732205</c:v>
                </c:pt>
                <c:pt idx="3603">
                  <c:v>0.16300604936732205</c:v>
                </c:pt>
                <c:pt idx="3604">
                  <c:v>0.16300604936732205</c:v>
                </c:pt>
                <c:pt idx="3605">
                  <c:v>0.16300604936732205</c:v>
                </c:pt>
                <c:pt idx="3606">
                  <c:v>0.16300604936732205</c:v>
                </c:pt>
                <c:pt idx="3607">
                  <c:v>0.16300604936732205</c:v>
                </c:pt>
                <c:pt idx="3608">
                  <c:v>0.16300604936732205</c:v>
                </c:pt>
                <c:pt idx="3609">
                  <c:v>0.16300604936732205</c:v>
                </c:pt>
                <c:pt idx="3610">
                  <c:v>0.16300604936732205</c:v>
                </c:pt>
                <c:pt idx="3611">
                  <c:v>0.16300604936732205</c:v>
                </c:pt>
                <c:pt idx="3612">
                  <c:v>0.16300604936732205</c:v>
                </c:pt>
                <c:pt idx="3613">
                  <c:v>0.16300604936732205</c:v>
                </c:pt>
                <c:pt idx="3614">
                  <c:v>0.16300604936732205</c:v>
                </c:pt>
                <c:pt idx="3615">
                  <c:v>0.16300604936732205</c:v>
                </c:pt>
                <c:pt idx="3616">
                  <c:v>0.16300604936732205</c:v>
                </c:pt>
                <c:pt idx="3617">
                  <c:v>0.16300604936732205</c:v>
                </c:pt>
                <c:pt idx="3618">
                  <c:v>0.16300604936732205</c:v>
                </c:pt>
                <c:pt idx="3619">
                  <c:v>0.16300604936732205</c:v>
                </c:pt>
                <c:pt idx="3620">
                  <c:v>0.16300604936732205</c:v>
                </c:pt>
                <c:pt idx="3621">
                  <c:v>0.16300604936732205</c:v>
                </c:pt>
                <c:pt idx="3622">
                  <c:v>0.16300604936732205</c:v>
                </c:pt>
                <c:pt idx="3623">
                  <c:v>0.16300604936732205</c:v>
                </c:pt>
                <c:pt idx="3624">
                  <c:v>0.16300604936732205</c:v>
                </c:pt>
                <c:pt idx="3625">
                  <c:v>0.16300604936732205</c:v>
                </c:pt>
                <c:pt idx="3626">
                  <c:v>0.16300604936732205</c:v>
                </c:pt>
                <c:pt idx="3627">
                  <c:v>0.16300604936732205</c:v>
                </c:pt>
                <c:pt idx="3628">
                  <c:v>0.16300604936732205</c:v>
                </c:pt>
                <c:pt idx="3629">
                  <c:v>0.16300604936732205</c:v>
                </c:pt>
                <c:pt idx="3630">
                  <c:v>0.16300604936732205</c:v>
                </c:pt>
                <c:pt idx="3631">
                  <c:v>0.16300604936732205</c:v>
                </c:pt>
                <c:pt idx="3632">
                  <c:v>0.16300604936732205</c:v>
                </c:pt>
                <c:pt idx="3633">
                  <c:v>0.16300604936732205</c:v>
                </c:pt>
                <c:pt idx="3634">
                  <c:v>0.16300604936732205</c:v>
                </c:pt>
                <c:pt idx="3635">
                  <c:v>0.16300604936732205</c:v>
                </c:pt>
                <c:pt idx="3636">
                  <c:v>0.16300604936732205</c:v>
                </c:pt>
                <c:pt idx="3637">
                  <c:v>0.16300604936732205</c:v>
                </c:pt>
                <c:pt idx="3638">
                  <c:v>0.16300604936732205</c:v>
                </c:pt>
                <c:pt idx="3639">
                  <c:v>0.16300604936732205</c:v>
                </c:pt>
                <c:pt idx="3640">
                  <c:v>0.16300604936732205</c:v>
                </c:pt>
                <c:pt idx="3641">
                  <c:v>0.16300604936732205</c:v>
                </c:pt>
                <c:pt idx="3642">
                  <c:v>0.16300604936732205</c:v>
                </c:pt>
                <c:pt idx="3643">
                  <c:v>0.16300604936732205</c:v>
                </c:pt>
                <c:pt idx="3644">
                  <c:v>0.16300604936732205</c:v>
                </c:pt>
                <c:pt idx="3645">
                  <c:v>0.16300604936732205</c:v>
                </c:pt>
                <c:pt idx="3646">
                  <c:v>0.16300604936732205</c:v>
                </c:pt>
                <c:pt idx="3647">
                  <c:v>0.16300604936732205</c:v>
                </c:pt>
                <c:pt idx="3648">
                  <c:v>0.16300604936732205</c:v>
                </c:pt>
                <c:pt idx="3649">
                  <c:v>0.16300604936732205</c:v>
                </c:pt>
                <c:pt idx="3650">
                  <c:v>0.16300604936732205</c:v>
                </c:pt>
                <c:pt idx="3651">
                  <c:v>0.16300604936732205</c:v>
                </c:pt>
                <c:pt idx="3652">
                  <c:v>0.16300604936732205</c:v>
                </c:pt>
                <c:pt idx="3653">
                  <c:v>0.16300604936732205</c:v>
                </c:pt>
                <c:pt idx="3654">
                  <c:v>0.16300604936732205</c:v>
                </c:pt>
                <c:pt idx="3655">
                  <c:v>0.16300604936732205</c:v>
                </c:pt>
                <c:pt idx="3656">
                  <c:v>0.16300604936732205</c:v>
                </c:pt>
                <c:pt idx="3657">
                  <c:v>0.16300604936732205</c:v>
                </c:pt>
                <c:pt idx="3658">
                  <c:v>0.16300604936732205</c:v>
                </c:pt>
                <c:pt idx="3659">
                  <c:v>0.16300604936732205</c:v>
                </c:pt>
                <c:pt idx="3660">
                  <c:v>0.16300604936732205</c:v>
                </c:pt>
                <c:pt idx="3661">
                  <c:v>0.16300604936732205</c:v>
                </c:pt>
                <c:pt idx="3662">
                  <c:v>0.16300604936732205</c:v>
                </c:pt>
                <c:pt idx="3663">
                  <c:v>0.16300604936732205</c:v>
                </c:pt>
                <c:pt idx="3664">
                  <c:v>0.16300604936732205</c:v>
                </c:pt>
                <c:pt idx="3665">
                  <c:v>0.16300604936732205</c:v>
                </c:pt>
                <c:pt idx="3666">
                  <c:v>0.16300604936732205</c:v>
                </c:pt>
                <c:pt idx="3667">
                  <c:v>0.16300604936732205</c:v>
                </c:pt>
                <c:pt idx="3668">
                  <c:v>0.16300604936732205</c:v>
                </c:pt>
                <c:pt idx="3669">
                  <c:v>0.16300604936732205</c:v>
                </c:pt>
                <c:pt idx="3670">
                  <c:v>0.16300604936732205</c:v>
                </c:pt>
                <c:pt idx="3671">
                  <c:v>0.16300604936732205</c:v>
                </c:pt>
                <c:pt idx="3672">
                  <c:v>0.16300604936732205</c:v>
                </c:pt>
                <c:pt idx="3673">
                  <c:v>0.16300604936732205</c:v>
                </c:pt>
                <c:pt idx="3674">
                  <c:v>0.16300604936732205</c:v>
                </c:pt>
                <c:pt idx="3675">
                  <c:v>0.16300604936732205</c:v>
                </c:pt>
                <c:pt idx="3676">
                  <c:v>0.16300604936732205</c:v>
                </c:pt>
                <c:pt idx="3677">
                  <c:v>0.16300604936732205</c:v>
                </c:pt>
                <c:pt idx="3678">
                  <c:v>0.16300604936732205</c:v>
                </c:pt>
                <c:pt idx="3679">
                  <c:v>0.16300604936732205</c:v>
                </c:pt>
                <c:pt idx="3680">
                  <c:v>0.16300604936732205</c:v>
                </c:pt>
                <c:pt idx="3681">
                  <c:v>0.16300604936732205</c:v>
                </c:pt>
                <c:pt idx="3682">
                  <c:v>0.16300604936732205</c:v>
                </c:pt>
                <c:pt idx="3683">
                  <c:v>0.16300604936732205</c:v>
                </c:pt>
                <c:pt idx="3684">
                  <c:v>0.16300604936732205</c:v>
                </c:pt>
                <c:pt idx="3685">
                  <c:v>0.16300604936732205</c:v>
                </c:pt>
                <c:pt idx="3686">
                  <c:v>0.16300604936732205</c:v>
                </c:pt>
                <c:pt idx="3687">
                  <c:v>0.16300604936732205</c:v>
                </c:pt>
                <c:pt idx="3688">
                  <c:v>0.16300604936732205</c:v>
                </c:pt>
                <c:pt idx="3689">
                  <c:v>0.16300604936732205</c:v>
                </c:pt>
                <c:pt idx="3690">
                  <c:v>0.16300604936732205</c:v>
                </c:pt>
                <c:pt idx="3691">
                  <c:v>0.16300604936732205</c:v>
                </c:pt>
                <c:pt idx="3692">
                  <c:v>0.16300604936732205</c:v>
                </c:pt>
                <c:pt idx="3693">
                  <c:v>0.16300604936732205</c:v>
                </c:pt>
                <c:pt idx="3694">
                  <c:v>0.16300604936732205</c:v>
                </c:pt>
                <c:pt idx="3695">
                  <c:v>0.16300604936732205</c:v>
                </c:pt>
                <c:pt idx="3696">
                  <c:v>0.16300604936732205</c:v>
                </c:pt>
                <c:pt idx="3697">
                  <c:v>0.16300604936732205</c:v>
                </c:pt>
                <c:pt idx="3698">
                  <c:v>0.16300604936732205</c:v>
                </c:pt>
                <c:pt idx="3699">
                  <c:v>0.16300604936732205</c:v>
                </c:pt>
                <c:pt idx="3700">
                  <c:v>0.16300604936732205</c:v>
                </c:pt>
                <c:pt idx="3701">
                  <c:v>0.16300604936732205</c:v>
                </c:pt>
                <c:pt idx="3702">
                  <c:v>0.16300604936732205</c:v>
                </c:pt>
                <c:pt idx="3703">
                  <c:v>0.16300604936732205</c:v>
                </c:pt>
                <c:pt idx="3704">
                  <c:v>0.16300604936732205</c:v>
                </c:pt>
                <c:pt idx="3705">
                  <c:v>0.16300604936732205</c:v>
                </c:pt>
                <c:pt idx="3706">
                  <c:v>0.16300604936732205</c:v>
                </c:pt>
                <c:pt idx="3707">
                  <c:v>0.16300604936732205</c:v>
                </c:pt>
                <c:pt idx="3708">
                  <c:v>0.16300604936732205</c:v>
                </c:pt>
                <c:pt idx="3709">
                  <c:v>0.16300604936732205</c:v>
                </c:pt>
                <c:pt idx="3710">
                  <c:v>0.16300604936732205</c:v>
                </c:pt>
                <c:pt idx="3711">
                  <c:v>0.16300604936732205</c:v>
                </c:pt>
                <c:pt idx="3712">
                  <c:v>0.16300604936732205</c:v>
                </c:pt>
                <c:pt idx="3713">
                  <c:v>0.16300604936732205</c:v>
                </c:pt>
                <c:pt idx="3714">
                  <c:v>0.16300604936732205</c:v>
                </c:pt>
                <c:pt idx="3715">
                  <c:v>0.16300604936732205</c:v>
                </c:pt>
                <c:pt idx="3716">
                  <c:v>0.16300604936732205</c:v>
                </c:pt>
                <c:pt idx="3717">
                  <c:v>0.16300604936732205</c:v>
                </c:pt>
                <c:pt idx="3718">
                  <c:v>0.16300604936732205</c:v>
                </c:pt>
                <c:pt idx="3719">
                  <c:v>0.16300604936732205</c:v>
                </c:pt>
                <c:pt idx="3720">
                  <c:v>0.16300604936732205</c:v>
                </c:pt>
                <c:pt idx="3721">
                  <c:v>0.16300604936732205</c:v>
                </c:pt>
                <c:pt idx="3722">
                  <c:v>0.16300604936732205</c:v>
                </c:pt>
                <c:pt idx="3723">
                  <c:v>0.16300604936732205</c:v>
                </c:pt>
                <c:pt idx="3724">
                  <c:v>0.16300604936732205</c:v>
                </c:pt>
                <c:pt idx="3725">
                  <c:v>0.16300604936732205</c:v>
                </c:pt>
                <c:pt idx="3726">
                  <c:v>0.16300604936732205</c:v>
                </c:pt>
                <c:pt idx="3727">
                  <c:v>0.16300604936732205</c:v>
                </c:pt>
                <c:pt idx="3728">
                  <c:v>0.16300604936732205</c:v>
                </c:pt>
                <c:pt idx="3729">
                  <c:v>0.16300604936732205</c:v>
                </c:pt>
                <c:pt idx="3730">
                  <c:v>0.16300604936732205</c:v>
                </c:pt>
                <c:pt idx="3731">
                  <c:v>0.16300604936732205</c:v>
                </c:pt>
                <c:pt idx="3732">
                  <c:v>0.16300604936732205</c:v>
                </c:pt>
                <c:pt idx="3733">
                  <c:v>0.16300604936732205</c:v>
                </c:pt>
                <c:pt idx="3734">
                  <c:v>0.16300604936732205</c:v>
                </c:pt>
                <c:pt idx="3735">
                  <c:v>0.16300604936732205</c:v>
                </c:pt>
                <c:pt idx="3736">
                  <c:v>0.16300604936732205</c:v>
                </c:pt>
                <c:pt idx="3737">
                  <c:v>0.16300604936732205</c:v>
                </c:pt>
                <c:pt idx="3738">
                  <c:v>0.16300604936732205</c:v>
                </c:pt>
                <c:pt idx="3739">
                  <c:v>0.16300604936732205</c:v>
                </c:pt>
                <c:pt idx="3740">
                  <c:v>0.16300604936732205</c:v>
                </c:pt>
                <c:pt idx="3741">
                  <c:v>0.16300604936732205</c:v>
                </c:pt>
                <c:pt idx="3742">
                  <c:v>0.16300604936732205</c:v>
                </c:pt>
                <c:pt idx="3743">
                  <c:v>0.16300604936732205</c:v>
                </c:pt>
                <c:pt idx="3744">
                  <c:v>0.16300604936732205</c:v>
                </c:pt>
                <c:pt idx="3745">
                  <c:v>0.16300604936732205</c:v>
                </c:pt>
                <c:pt idx="3746">
                  <c:v>0.16300604936732205</c:v>
                </c:pt>
                <c:pt idx="3747">
                  <c:v>0.16300604936732205</c:v>
                </c:pt>
                <c:pt idx="3748">
                  <c:v>0.16300604936732205</c:v>
                </c:pt>
                <c:pt idx="3749">
                  <c:v>0.16300604936732205</c:v>
                </c:pt>
                <c:pt idx="3750">
                  <c:v>0.16300604936732205</c:v>
                </c:pt>
                <c:pt idx="3751">
                  <c:v>0.16300604936732205</c:v>
                </c:pt>
                <c:pt idx="3752">
                  <c:v>0.16300604936732205</c:v>
                </c:pt>
                <c:pt idx="3753">
                  <c:v>0.16300604936732205</c:v>
                </c:pt>
                <c:pt idx="3754">
                  <c:v>0.16300604936732205</c:v>
                </c:pt>
                <c:pt idx="3755">
                  <c:v>0.16300604936732205</c:v>
                </c:pt>
                <c:pt idx="3756">
                  <c:v>0.16300604936732205</c:v>
                </c:pt>
                <c:pt idx="3757">
                  <c:v>0.16300604936732205</c:v>
                </c:pt>
                <c:pt idx="3758">
                  <c:v>0.16300604936732205</c:v>
                </c:pt>
                <c:pt idx="3759">
                  <c:v>0.16300604936732205</c:v>
                </c:pt>
                <c:pt idx="3760">
                  <c:v>0.16300604936732205</c:v>
                </c:pt>
                <c:pt idx="3761">
                  <c:v>0.16300604936732205</c:v>
                </c:pt>
                <c:pt idx="3762">
                  <c:v>0.16300604936732205</c:v>
                </c:pt>
                <c:pt idx="3763">
                  <c:v>0.16300604936732205</c:v>
                </c:pt>
                <c:pt idx="3764">
                  <c:v>0.16300604936732205</c:v>
                </c:pt>
                <c:pt idx="3765">
                  <c:v>0.16300604936732205</c:v>
                </c:pt>
                <c:pt idx="3766">
                  <c:v>0.16300604936732205</c:v>
                </c:pt>
                <c:pt idx="3767">
                  <c:v>0.16300604936732205</c:v>
                </c:pt>
                <c:pt idx="3768">
                  <c:v>0.16300604936732205</c:v>
                </c:pt>
                <c:pt idx="3769">
                  <c:v>0.16300604936732205</c:v>
                </c:pt>
                <c:pt idx="3770">
                  <c:v>0.16300604936732205</c:v>
                </c:pt>
                <c:pt idx="3771">
                  <c:v>0.16300604936732205</c:v>
                </c:pt>
                <c:pt idx="3772">
                  <c:v>0.16300604936732205</c:v>
                </c:pt>
                <c:pt idx="3773">
                  <c:v>0.16300604936732205</c:v>
                </c:pt>
                <c:pt idx="3774">
                  <c:v>0.16300604936732205</c:v>
                </c:pt>
                <c:pt idx="3775">
                  <c:v>0.16300604936732205</c:v>
                </c:pt>
                <c:pt idx="3776">
                  <c:v>0.16300604936732205</c:v>
                </c:pt>
                <c:pt idx="3777">
                  <c:v>0.16300604936732205</c:v>
                </c:pt>
                <c:pt idx="3778">
                  <c:v>0.16300604936732205</c:v>
                </c:pt>
                <c:pt idx="3779">
                  <c:v>0.16300604936732205</c:v>
                </c:pt>
                <c:pt idx="3780">
                  <c:v>0.16300604936732205</c:v>
                </c:pt>
                <c:pt idx="3781">
                  <c:v>0.16300604936732205</c:v>
                </c:pt>
                <c:pt idx="3782">
                  <c:v>0.16300604936732205</c:v>
                </c:pt>
                <c:pt idx="3783">
                  <c:v>0.16300604936732205</c:v>
                </c:pt>
                <c:pt idx="3784">
                  <c:v>0.16300604936732205</c:v>
                </c:pt>
                <c:pt idx="3785">
                  <c:v>0.16300604936732205</c:v>
                </c:pt>
                <c:pt idx="3786">
                  <c:v>0.16300604936732205</c:v>
                </c:pt>
                <c:pt idx="3787">
                  <c:v>0.16300604936732205</c:v>
                </c:pt>
                <c:pt idx="3788">
                  <c:v>0.16300604936732205</c:v>
                </c:pt>
                <c:pt idx="3789">
                  <c:v>0.16300604936732205</c:v>
                </c:pt>
                <c:pt idx="3790">
                  <c:v>0.16300604936732205</c:v>
                </c:pt>
                <c:pt idx="3791">
                  <c:v>0.16300604936732205</c:v>
                </c:pt>
                <c:pt idx="3792">
                  <c:v>0.16300604936732205</c:v>
                </c:pt>
                <c:pt idx="3793">
                  <c:v>0.16300604936732205</c:v>
                </c:pt>
                <c:pt idx="3794">
                  <c:v>0.16300604936732205</c:v>
                </c:pt>
                <c:pt idx="3795">
                  <c:v>0.16300604936732205</c:v>
                </c:pt>
                <c:pt idx="3796">
                  <c:v>0.16300604936732205</c:v>
                </c:pt>
                <c:pt idx="3797">
                  <c:v>0.16300604936732205</c:v>
                </c:pt>
                <c:pt idx="3798">
                  <c:v>0.16300604936732205</c:v>
                </c:pt>
                <c:pt idx="3799">
                  <c:v>0.16300604936732205</c:v>
                </c:pt>
                <c:pt idx="3800">
                  <c:v>0.16300604936732205</c:v>
                </c:pt>
                <c:pt idx="3801">
                  <c:v>0.16300604936732205</c:v>
                </c:pt>
                <c:pt idx="3802">
                  <c:v>0.16300604936732205</c:v>
                </c:pt>
                <c:pt idx="3803">
                  <c:v>0.16300604936732205</c:v>
                </c:pt>
                <c:pt idx="3804">
                  <c:v>0.16300604936732205</c:v>
                </c:pt>
                <c:pt idx="3805">
                  <c:v>0.16300604936732205</c:v>
                </c:pt>
                <c:pt idx="3806">
                  <c:v>0.16300604936732205</c:v>
                </c:pt>
                <c:pt idx="3807">
                  <c:v>0.16300604936732205</c:v>
                </c:pt>
                <c:pt idx="3808">
                  <c:v>0.16300604936732205</c:v>
                </c:pt>
                <c:pt idx="3809">
                  <c:v>0.16300604936732205</c:v>
                </c:pt>
                <c:pt idx="3810">
                  <c:v>0.16300604936732205</c:v>
                </c:pt>
                <c:pt idx="3811">
                  <c:v>0.16300604936732205</c:v>
                </c:pt>
                <c:pt idx="3812">
                  <c:v>0.16300604936732205</c:v>
                </c:pt>
                <c:pt idx="3813">
                  <c:v>0.16300604936732205</c:v>
                </c:pt>
                <c:pt idx="3814">
                  <c:v>0.16300604936732205</c:v>
                </c:pt>
                <c:pt idx="3815">
                  <c:v>0.16300604936732205</c:v>
                </c:pt>
                <c:pt idx="3816">
                  <c:v>0.16300604936732205</c:v>
                </c:pt>
                <c:pt idx="3817">
                  <c:v>0.16300604936732205</c:v>
                </c:pt>
                <c:pt idx="3818">
                  <c:v>0.16300604936732205</c:v>
                </c:pt>
                <c:pt idx="3819">
                  <c:v>0.16300604936732205</c:v>
                </c:pt>
                <c:pt idx="3820">
                  <c:v>0.16300604936732205</c:v>
                </c:pt>
                <c:pt idx="3821">
                  <c:v>0.16300604936732205</c:v>
                </c:pt>
                <c:pt idx="3822">
                  <c:v>0.16300604936732205</c:v>
                </c:pt>
                <c:pt idx="3823">
                  <c:v>0.16300604936732205</c:v>
                </c:pt>
                <c:pt idx="3824">
                  <c:v>0.16300604936732205</c:v>
                </c:pt>
                <c:pt idx="3825">
                  <c:v>0.16300604936732205</c:v>
                </c:pt>
                <c:pt idx="3826">
                  <c:v>0.16300604936732205</c:v>
                </c:pt>
                <c:pt idx="3827">
                  <c:v>0.16300604936732205</c:v>
                </c:pt>
                <c:pt idx="3828">
                  <c:v>0.16300604936732205</c:v>
                </c:pt>
                <c:pt idx="3829">
                  <c:v>0.16300604936732205</c:v>
                </c:pt>
                <c:pt idx="3830">
                  <c:v>0.16300604936732205</c:v>
                </c:pt>
                <c:pt idx="3831">
                  <c:v>0.16300604936732205</c:v>
                </c:pt>
                <c:pt idx="3832">
                  <c:v>0.16300604936732205</c:v>
                </c:pt>
                <c:pt idx="3833">
                  <c:v>0.16300604936732205</c:v>
                </c:pt>
                <c:pt idx="3834">
                  <c:v>0.16300604936732205</c:v>
                </c:pt>
                <c:pt idx="3835">
                  <c:v>0.16300604936732205</c:v>
                </c:pt>
                <c:pt idx="3836">
                  <c:v>0.16300604936732205</c:v>
                </c:pt>
                <c:pt idx="3837">
                  <c:v>0.16300604936732205</c:v>
                </c:pt>
                <c:pt idx="3838">
                  <c:v>0.16300604936732205</c:v>
                </c:pt>
                <c:pt idx="3839">
                  <c:v>0.16300604936732205</c:v>
                </c:pt>
                <c:pt idx="3840">
                  <c:v>0.16300604936732205</c:v>
                </c:pt>
                <c:pt idx="3841">
                  <c:v>0.16300604936732205</c:v>
                </c:pt>
                <c:pt idx="3842">
                  <c:v>0.16300604936732205</c:v>
                </c:pt>
                <c:pt idx="3843">
                  <c:v>0.16300604936732205</c:v>
                </c:pt>
                <c:pt idx="3844">
                  <c:v>0.16300604936732205</c:v>
                </c:pt>
                <c:pt idx="3845">
                  <c:v>0.16300604936732205</c:v>
                </c:pt>
                <c:pt idx="3846">
                  <c:v>0.16300604936732205</c:v>
                </c:pt>
                <c:pt idx="3847">
                  <c:v>0.16300604936732205</c:v>
                </c:pt>
                <c:pt idx="3848">
                  <c:v>0.16300604936732205</c:v>
                </c:pt>
                <c:pt idx="3849">
                  <c:v>0.16300604936732205</c:v>
                </c:pt>
                <c:pt idx="3850">
                  <c:v>0.16300604936732205</c:v>
                </c:pt>
                <c:pt idx="3851">
                  <c:v>0.16300604936732205</c:v>
                </c:pt>
                <c:pt idx="3852">
                  <c:v>0.16300604936732205</c:v>
                </c:pt>
                <c:pt idx="3853">
                  <c:v>0.16300604936732205</c:v>
                </c:pt>
                <c:pt idx="3854">
                  <c:v>0.16300604936732205</c:v>
                </c:pt>
                <c:pt idx="3855">
                  <c:v>0.16300604936732205</c:v>
                </c:pt>
                <c:pt idx="3856">
                  <c:v>0.16300604936732205</c:v>
                </c:pt>
                <c:pt idx="3857">
                  <c:v>0.16300604936732205</c:v>
                </c:pt>
                <c:pt idx="3858">
                  <c:v>0.16300604936732205</c:v>
                </c:pt>
                <c:pt idx="3859">
                  <c:v>0.16300604936732205</c:v>
                </c:pt>
                <c:pt idx="3860">
                  <c:v>0.16300604936732205</c:v>
                </c:pt>
                <c:pt idx="3861">
                  <c:v>0.16300604936732205</c:v>
                </c:pt>
                <c:pt idx="3862">
                  <c:v>0.16300604936732205</c:v>
                </c:pt>
                <c:pt idx="3863">
                  <c:v>0.16300604936732205</c:v>
                </c:pt>
                <c:pt idx="3864">
                  <c:v>0.16300604936732205</c:v>
                </c:pt>
                <c:pt idx="3865">
                  <c:v>0.16300604936732205</c:v>
                </c:pt>
                <c:pt idx="3866">
                  <c:v>0.16300604936732205</c:v>
                </c:pt>
                <c:pt idx="3867">
                  <c:v>0.16300604936732205</c:v>
                </c:pt>
                <c:pt idx="3868">
                  <c:v>0.16300604936732205</c:v>
                </c:pt>
                <c:pt idx="3869">
                  <c:v>0.16300604936732205</c:v>
                </c:pt>
                <c:pt idx="3870">
                  <c:v>0.16300604936732205</c:v>
                </c:pt>
                <c:pt idx="3871">
                  <c:v>0.16300604936732205</c:v>
                </c:pt>
                <c:pt idx="3872">
                  <c:v>0.16300604936732205</c:v>
                </c:pt>
                <c:pt idx="3873">
                  <c:v>0.16300604936732205</c:v>
                </c:pt>
                <c:pt idx="3874">
                  <c:v>0.16300604936732205</c:v>
                </c:pt>
                <c:pt idx="3875">
                  <c:v>0.16300604936732205</c:v>
                </c:pt>
                <c:pt idx="3876">
                  <c:v>0.16300604936732205</c:v>
                </c:pt>
                <c:pt idx="3877">
                  <c:v>0.16300604936732205</c:v>
                </c:pt>
                <c:pt idx="3878">
                  <c:v>0.16300604936732205</c:v>
                </c:pt>
                <c:pt idx="3879">
                  <c:v>0.16300604936732205</c:v>
                </c:pt>
                <c:pt idx="3880">
                  <c:v>0.16300604936732205</c:v>
                </c:pt>
                <c:pt idx="3881">
                  <c:v>0.16300604936732205</c:v>
                </c:pt>
                <c:pt idx="3882">
                  <c:v>0.16300604936732205</c:v>
                </c:pt>
                <c:pt idx="3883">
                  <c:v>0.16300604936732205</c:v>
                </c:pt>
                <c:pt idx="3884">
                  <c:v>0.16300604936732205</c:v>
                </c:pt>
                <c:pt idx="3885">
                  <c:v>0.16300604936732205</c:v>
                </c:pt>
                <c:pt idx="3886">
                  <c:v>0.16300604936732205</c:v>
                </c:pt>
                <c:pt idx="3887">
                  <c:v>0.16300604936732205</c:v>
                </c:pt>
                <c:pt idx="3888">
                  <c:v>0.16300604936732205</c:v>
                </c:pt>
                <c:pt idx="3889">
                  <c:v>0.16300604936732205</c:v>
                </c:pt>
                <c:pt idx="3890">
                  <c:v>0.16300604936732205</c:v>
                </c:pt>
                <c:pt idx="3891">
                  <c:v>0.16300604936732205</c:v>
                </c:pt>
                <c:pt idx="3892">
                  <c:v>0.16300604936732205</c:v>
                </c:pt>
                <c:pt idx="3893">
                  <c:v>0.16300604936732205</c:v>
                </c:pt>
                <c:pt idx="3894">
                  <c:v>0.16300604936732205</c:v>
                </c:pt>
                <c:pt idx="3895">
                  <c:v>0.16300604936732205</c:v>
                </c:pt>
                <c:pt idx="3896">
                  <c:v>0.16300604936732205</c:v>
                </c:pt>
                <c:pt idx="3897">
                  <c:v>0.16300604936732205</c:v>
                </c:pt>
                <c:pt idx="3898">
                  <c:v>0.16300604936732205</c:v>
                </c:pt>
                <c:pt idx="3899">
                  <c:v>0.16300604936732205</c:v>
                </c:pt>
                <c:pt idx="3900">
                  <c:v>0.16300604936732205</c:v>
                </c:pt>
                <c:pt idx="3901">
                  <c:v>0.16300604936732205</c:v>
                </c:pt>
                <c:pt idx="3902">
                  <c:v>0.16300604936732205</c:v>
                </c:pt>
                <c:pt idx="3903">
                  <c:v>0.16300604936732205</c:v>
                </c:pt>
                <c:pt idx="3904">
                  <c:v>0.16300604936732205</c:v>
                </c:pt>
                <c:pt idx="3905">
                  <c:v>0.16300604936732205</c:v>
                </c:pt>
                <c:pt idx="3906">
                  <c:v>0.16300604936732205</c:v>
                </c:pt>
                <c:pt idx="3907">
                  <c:v>0.16300604936732205</c:v>
                </c:pt>
                <c:pt idx="3908">
                  <c:v>0.16300604936732205</c:v>
                </c:pt>
                <c:pt idx="3909">
                  <c:v>0.16300604936732205</c:v>
                </c:pt>
                <c:pt idx="3910">
                  <c:v>0.16300604936732205</c:v>
                </c:pt>
                <c:pt idx="3911">
                  <c:v>0.16300604936732205</c:v>
                </c:pt>
                <c:pt idx="3912">
                  <c:v>0.16300604936732205</c:v>
                </c:pt>
                <c:pt idx="3913">
                  <c:v>0.16300604936732205</c:v>
                </c:pt>
                <c:pt idx="3914">
                  <c:v>0.16300604936732205</c:v>
                </c:pt>
                <c:pt idx="3915">
                  <c:v>0.16300604936732205</c:v>
                </c:pt>
                <c:pt idx="3916">
                  <c:v>0.16300604936732205</c:v>
                </c:pt>
                <c:pt idx="3917">
                  <c:v>0.16300604936732205</c:v>
                </c:pt>
                <c:pt idx="3918">
                  <c:v>0.16300604936732205</c:v>
                </c:pt>
                <c:pt idx="3919">
                  <c:v>0.16300604936732205</c:v>
                </c:pt>
                <c:pt idx="3920">
                  <c:v>0.16300604936732205</c:v>
                </c:pt>
                <c:pt idx="3921">
                  <c:v>0.16300604936732205</c:v>
                </c:pt>
                <c:pt idx="3922">
                  <c:v>0.16300604936732205</c:v>
                </c:pt>
                <c:pt idx="3923">
                  <c:v>0.16300604936732205</c:v>
                </c:pt>
                <c:pt idx="3924">
                  <c:v>0.16300604936732205</c:v>
                </c:pt>
                <c:pt idx="3925">
                  <c:v>0.16300604936732205</c:v>
                </c:pt>
                <c:pt idx="3926">
                  <c:v>0.16300604936732205</c:v>
                </c:pt>
                <c:pt idx="3927">
                  <c:v>0.16300604936732205</c:v>
                </c:pt>
                <c:pt idx="3928">
                  <c:v>0.16300604936732205</c:v>
                </c:pt>
                <c:pt idx="3929">
                  <c:v>0.16300604936732205</c:v>
                </c:pt>
                <c:pt idx="3930">
                  <c:v>0.16300604936732205</c:v>
                </c:pt>
                <c:pt idx="3931">
                  <c:v>0.16300604936732205</c:v>
                </c:pt>
                <c:pt idx="3932">
                  <c:v>0.16300604936732205</c:v>
                </c:pt>
                <c:pt idx="3933">
                  <c:v>0.16300604936732205</c:v>
                </c:pt>
                <c:pt idx="3934">
                  <c:v>0.16300604936732205</c:v>
                </c:pt>
                <c:pt idx="3935">
                  <c:v>0.16300604936732205</c:v>
                </c:pt>
                <c:pt idx="3936">
                  <c:v>0.16300604936732205</c:v>
                </c:pt>
                <c:pt idx="3937">
                  <c:v>0.16300604936732205</c:v>
                </c:pt>
                <c:pt idx="3938">
                  <c:v>0.16300604936732205</c:v>
                </c:pt>
                <c:pt idx="3939">
                  <c:v>0.16300604936732205</c:v>
                </c:pt>
                <c:pt idx="3940">
                  <c:v>0.16300604936732205</c:v>
                </c:pt>
                <c:pt idx="3941">
                  <c:v>0.16300604936732205</c:v>
                </c:pt>
                <c:pt idx="3942">
                  <c:v>0.16300604936732205</c:v>
                </c:pt>
                <c:pt idx="3943">
                  <c:v>0.16300604936732205</c:v>
                </c:pt>
                <c:pt idx="3944">
                  <c:v>0.16300604936732205</c:v>
                </c:pt>
                <c:pt idx="3945">
                  <c:v>0.16300604936732205</c:v>
                </c:pt>
                <c:pt idx="3946">
                  <c:v>0.16300604936732205</c:v>
                </c:pt>
                <c:pt idx="3947">
                  <c:v>0.16300604936732205</c:v>
                </c:pt>
                <c:pt idx="3948">
                  <c:v>0.16300604936732205</c:v>
                </c:pt>
                <c:pt idx="3949">
                  <c:v>0.16300604936732205</c:v>
                </c:pt>
                <c:pt idx="3950">
                  <c:v>0.16300604936732205</c:v>
                </c:pt>
                <c:pt idx="3951">
                  <c:v>0.16300604936732205</c:v>
                </c:pt>
                <c:pt idx="3952">
                  <c:v>0.16300604936732205</c:v>
                </c:pt>
                <c:pt idx="3953">
                  <c:v>0.16300604936732205</c:v>
                </c:pt>
                <c:pt idx="3954">
                  <c:v>0.16300604936732205</c:v>
                </c:pt>
                <c:pt idx="3955">
                  <c:v>0.16300604936732205</c:v>
                </c:pt>
                <c:pt idx="3956">
                  <c:v>0.16300604936732205</c:v>
                </c:pt>
                <c:pt idx="3957">
                  <c:v>0.16300604936732205</c:v>
                </c:pt>
                <c:pt idx="3958">
                  <c:v>0.16300604936732205</c:v>
                </c:pt>
                <c:pt idx="3959">
                  <c:v>0.16300604936732205</c:v>
                </c:pt>
                <c:pt idx="3960">
                  <c:v>0.16300604936732205</c:v>
                </c:pt>
                <c:pt idx="3961">
                  <c:v>0.16300604936732205</c:v>
                </c:pt>
                <c:pt idx="3962">
                  <c:v>0.16300604936732205</c:v>
                </c:pt>
                <c:pt idx="3963">
                  <c:v>0.16300604936732205</c:v>
                </c:pt>
                <c:pt idx="3964">
                  <c:v>0.16300604936732205</c:v>
                </c:pt>
                <c:pt idx="3965">
                  <c:v>0.16300604936732205</c:v>
                </c:pt>
                <c:pt idx="3966">
                  <c:v>0.16300604936732205</c:v>
                </c:pt>
                <c:pt idx="3967">
                  <c:v>0.16300604936732205</c:v>
                </c:pt>
                <c:pt idx="3968">
                  <c:v>0.16300604936732205</c:v>
                </c:pt>
                <c:pt idx="3969">
                  <c:v>0.16300604936732205</c:v>
                </c:pt>
                <c:pt idx="3970">
                  <c:v>0.16300604936732205</c:v>
                </c:pt>
                <c:pt idx="3971">
                  <c:v>0.16300604936732205</c:v>
                </c:pt>
                <c:pt idx="3972">
                  <c:v>0.16300604936732205</c:v>
                </c:pt>
                <c:pt idx="3973">
                  <c:v>0.16300604936732205</c:v>
                </c:pt>
                <c:pt idx="3974">
                  <c:v>0.16300604936732205</c:v>
                </c:pt>
                <c:pt idx="3975">
                  <c:v>0.16300604936732205</c:v>
                </c:pt>
                <c:pt idx="3976">
                  <c:v>0.16300604936732205</c:v>
                </c:pt>
                <c:pt idx="3977">
                  <c:v>0.16300604936732205</c:v>
                </c:pt>
                <c:pt idx="3978">
                  <c:v>0.16300604936732205</c:v>
                </c:pt>
                <c:pt idx="3979">
                  <c:v>0.16300604936732205</c:v>
                </c:pt>
                <c:pt idx="3980">
                  <c:v>0.16300604936732205</c:v>
                </c:pt>
                <c:pt idx="3981">
                  <c:v>0.16300604936732205</c:v>
                </c:pt>
                <c:pt idx="3982">
                  <c:v>0.16300604936732205</c:v>
                </c:pt>
                <c:pt idx="3983">
                  <c:v>0.16300604936732205</c:v>
                </c:pt>
                <c:pt idx="3984">
                  <c:v>0.16300604936732205</c:v>
                </c:pt>
                <c:pt idx="3985">
                  <c:v>0.16300604936732205</c:v>
                </c:pt>
                <c:pt idx="3986">
                  <c:v>0.16300604936732205</c:v>
                </c:pt>
                <c:pt idx="3987">
                  <c:v>0.16300604936732205</c:v>
                </c:pt>
                <c:pt idx="3988">
                  <c:v>0.16300604936732205</c:v>
                </c:pt>
                <c:pt idx="3989">
                  <c:v>0.16300604936732205</c:v>
                </c:pt>
                <c:pt idx="3990">
                  <c:v>0.16300604936732205</c:v>
                </c:pt>
                <c:pt idx="3991">
                  <c:v>0.16300604936732205</c:v>
                </c:pt>
                <c:pt idx="3992">
                  <c:v>0.16300604936732205</c:v>
                </c:pt>
                <c:pt idx="3993">
                  <c:v>0.16300604936732205</c:v>
                </c:pt>
                <c:pt idx="3994">
                  <c:v>0.16300604936732205</c:v>
                </c:pt>
                <c:pt idx="3995">
                  <c:v>0.16300604936732205</c:v>
                </c:pt>
                <c:pt idx="3996">
                  <c:v>0.16300604936732205</c:v>
                </c:pt>
                <c:pt idx="3997">
                  <c:v>0.16300604936732205</c:v>
                </c:pt>
                <c:pt idx="3998">
                  <c:v>0.16300604936732205</c:v>
                </c:pt>
                <c:pt idx="3999">
                  <c:v>0.16300604936732205</c:v>
                </c:pt>
                <c:pt idx="4000">
                  <c:v>0.16300604936732205</c:v>
                </c:pt>
                <c:pt idx="4001">
                  <c:v>0.16300604936732205</c:v>
                </c:pt>
                <c:pt idx="4002">
                  <c:v>0.16300604936732205</c:v>
                </c:pt>
                <c:pt idx="4003">
                  <c:v>0.16300604936732205</c:v>
                </c:pt>
                <c:pt idx="4004">
                  <c:v>0.16300604936732205</c:v>
                </c:pt>
                <c:pt idx="4005">
                  <c:v>0.16300604936732205</c:v>
                </c:pt>
                <c:pt idx="4006">
                  <c:v>0.16300604936732205</c:v>
                </c:pt>
                <c:pt idx="4007">
                  <c:v>0.16300604936732205</c:v>
                </c:pt>
                <c:pt idx="4008">
                  <c:v>0.16300604936732205</c:v>
                </c:pt>
                <c:pt idx="4009">
                  <c:v>0.16300604936732205</c:v>
                </c:pt>
                <c:pt idx="4010">
                  <c:v>0.16300604936732205</c:v>
                </c:pt>
                <c:pt idx="4011">
                  <c:v>0.16300604936732205</c:v>
                </c:pt>
                <c:pt idx="4012">
                  <c:v>0.16300604936732205</c:v>
                </c:pt>
                <c:pt idx="4013">
                  <c:v>0.16300604936732205</c:v>
                </c:pt>
                <c:pt idx="4014">
                  <c:v>0.16300604936732205</c:v>
                </c:pt>
                <c:pt idx="4015">
                  <c:v>0.16300604936732205</c:v>
                </c:pt>
                <c:pt idx="4016">
                  <c:v>0.16300604936732205</c:v>
                </c:pt>
                <c:pt idx="4017">
                  <c:v>0.16300604936732205</c:v>
                </c:pt>
                <c:pt idx="4018">
                  <c:v>0.16300604936732205</c:v>
                </c:pt>
                <c:pt idx="4019">
                  <c:v>0.16300604936732205</c:v>
                </c:pt>
                <c:pt idx="4020">
                  <c:v>0.16300604936732205</c:v>
                </c:pt>
                <c:pt idx="4021">
                  <c:v>0.16300604936732205</c:v>
                </c:pt>
                <c:pt idx="4022">
                  <c:v>0.16300604936732205</c:v>
                </c:pt>
                <c:pt idx="4023">
                  <c:v>0.16300604936732205</c:v>
                </c:pt>
                <c:pt idx="4024">
                  <c:v>0.16300604936732205</c:v>
                </c:pt>
                <c:pt idx="4025">
                  <c:v>0.16300604936732205</c:v>
                </c:pt>
                <c:pt idx="4026">
                  <c:v>0.16300604936732205</c:v>
                </c:pt>
                <c:pt idx="4027">
                  <c:v>0.16300604936732205</c:v>
                </c:pt>
                <c:pt idx="4028">
                  <c:v>0.16300604936732205</c:v>
                </c:pt>
                <c:pt idx="4029">
                  <c:v>0.16300604936732205</c:v>
                </c:pt>
                <c:pt idx="4030">
                  <c:v>0.16300604936732205</c:v>
                </c:pt>
                <c:pt idx="4031">
                  <c:v>0.16300604936732205</c:v>
                </c:pt>
                <c:pt idx="4032">
                  <c:v>0.16300604936732205</c:v>
                </c:pt>
                <c:pt idx="4033">
                  <c:v>0.16300604936732205</c:v>
                </c:pt>
                <c:pt idx="4034">
                  <c:v>0.16300604936732205</c:v>
                </c:pt>
                <c:pt idx="4035">
                  <c:v>0.16300604936732205</c:v>
                </c:pt>
                <c:pt idx="4036">
                  <c:v>0.16300604936732205</c:v>
                </c:pt>
                <c:pt idx="4037">
                  <c:v>0.16300604936732205</c:v>
                </c:pt>
                <c:pt idx="4038">
                  <c:v>0.16300604936732205</c:v>
                </c:pt>
                <c:pt idx="4039">
                  <c:v>0.16300604936732205</c:v>
                </c:pt>
                <c:pt idx="4040">
                  <c:v>0.16300604936732205</c:v>
                </c:pt>
                <c:pt idx="4041">
                  <c:v>0.16300604936732205</c:v>
                </c:pt>
                <c:pt idx="4042">
                  <c:v>0.16300604936732205</c:v>
                </c:pt>
                <c:pt idx="4043">
                  <c:v>0.16300604936732205</c:v>
                </c:pt>
                <c:pt idx="4044">
                  <c:v>0.16300604936732205</c:v>
                </c:pt>
                <c:pt idx="4045">
                  <c:v>0.16300604936732205</c:v>
                </c:pt>
                <c:pt idx="4046">
                  <c:v>0.16300604936732205</c:v>
                </c:pt>
                <c:pt idx="4047">
                  <c:v>0.16300604936732205</c:v>
                </c:pt>
                <c:pt idx="4048">
                  <c:v>0.16300604936732205</c:v>
                </c:pt>
                <c:pt idx="4049">
                  <c:v>0.16300604936732205</c:v>
                </c:pt>
                <c:pt idx="4050">
                  <c:v>0.16300604936732205</c:v>
                </c:pt>
                <c:pt idx="4051">
                  <c:v>0.16300604936732205</c:v>
                </c:pt>
                <c:pt idx="4052">
                  <c:v>0.16300604936732205</c:v>
                </c:pt>
                <c:pt idx="4053">
                  <c:v>0.16300604936732205</c:v>
                </c:pt>
                <c:pt idx="4054">
                  <c:v>0.16300604936732205</c:v>
                </c:pt>
                <c:pt idx="4055">
                  <c:v>0.16300604936732205</c:v>
                </c:pt>
                <c:pt idx="4056">
                  <c:v>0.16300604936732205</c:v>
                </c:pt>
                <c:pt idx="4057">
                  <c:v>0.16300604936732205</c:v>
                </c:pt>
                <c:pt idx="4058">
                  <c:v>0.16300604936732205</c:v>
                </c:pt>
                <c:pt idx="4059">
                  <c:v>0.16300604936732205</c:v>
                </c:pt>
                <c:pt idx="4060">
                  <c:v>0.16300604936732205</c:v>
                </c:pt>
                <c:pt idx="4061">
                  <c:v>0.16300604936732205</c:v>
                </c:pt>
                <c:pt idx="4062">
                  <c:v>0.16300604936732205</c:v>
                </c:pt>
                <c:pt idx="4063">
                  <c:v>0.16300604936732205</c:v>
                </c:pt>
                <c:pt idx="4064">
                  <c:v>0.16300604936732205</c:v>
                </c:pt>
                <c:pt idx="4065">
                  <c:v>0.16300604936732205</c:v>
                </c:pt>
                <c:pt idx="4066">
                  <c:v>0.16300604936732205</c:v>
                </c:pt>
                <c:pt idx="4067">
                  <c:v>0.16300604936732205</c:v>
                </c:pt>
                <c:pt idx="4068">
                  <c:v>0.16300604936732205</c:v>
                </c:pt>
                <c:pt idx="4069">
                  <c:v>0.16300604936732205</c:v>
                </c:pt>
                <c:pt idx="4070">
                  <c:v>0.16300604936732205</c:v>
                </c:pt>
                <c:pt idx="4071">
                  <c:v>0.16300604936732205</c:v>
                </c:pt>
                <c:pt idx="4072">
                  <c:v>0.16300604936732205</c:v>
                </c:pt>
                <c:pt idx="4073">
                  <c:v>0.16300604936732205</c:v>
                </c:pt>
                <c:pt idx="4074">
                  <c:v>0.16300604936732205</c:v>
                </c:pt>
                <c:pt idx="4075">
                  <c:v>0.16300604936732205</c:v>
                </c:pt>
                <c:pt idx="4076">
                  <c:v>0.16300604936732205</c:v>
                </c:pt>
                <c:pt idx="4077">
                  <c:v>0.16300604936732205</c:v>
                </c:pt>
                <c:pt idx="4078">
                  <c:v>0.16300604936732205</c:v>
                </c:pt>
                <c:pt idx="4079">
                  <c:v>0.16300604936732205</c:v>
                </c:pt>
                <c:pt idx="4080">
                  <c:v>0.16300604936732205</c:v>
                </c:pt>
                <c:pt idx="4081">
                  <c:v>0.16300604936732205</c:v>
                </c:pt>
                <c:pt idx="4082">
                  <c:v>0.16300604936732205</c:v>
                </c:pt>
                <c:pt idx="4083">
                  <c:v>0.16300604936732205</c:v>
                </c:pt>
                <c:pt idx="4084">
                  <c:v>0.16300604936732205</c:v>
                </c:pt>
                <c:pt idx="4085">
                  <c:v>0.16300604936732205</c:v>
                </c:pt>
                <c:pt idx="4086">
                  <c:v>0.16300604936732205</c:v>
                </c:pt>
                <c:pt idx="4087">
                  <c:v>0.16300604936732205</c:v>
                </c:pt>
                <c:pt idx="4088">
                  <c:v>0.16300604936732205</c:v>
                </c:pt>
                <c:pt idx="4089">
                  <c:v>0.16300604936732205</c:v>
                </c:pt>
                <c:pt idx="4090">
                  <c:v>0.16300604936732205</c:v>
                </c:pt>
                <c:pt idx="4091">
                  <c:v>0.16300604936732205</c:v>
                </c:pt>
                <c:pt idx="4092">
                  <c:v>0.16300604936732205</c:v>
                </c:pt>
                <c:pt idx="4093">
                  <c:v>0.16300604936732205</c:v>
                </c:pt>
                <c:pt idx="4094">
                  <c:v>0.16300604936732205</c:v>
                </c:pt>
                <c:pt idx="4095">
                  <c:v>0.16300604936732205</c:v>
                </c:pt>
                <c:pt idx="4096">
                  <c:v>0.16300604936732205</c:v>
                </c:pt>
                <c:pt idx="4097">
                  <c:v>0.16300604936732205</c:v>
                </c:pt>
                <c:pt idx="4098">
                  <c:v>0.16300604936732205</c:v>
                </c:pt>
                <c:pt idx="4099">
                  <c:v>0.16300604936732205</c:v>
                </c:pt>
                <c:pt idx="4100">
                  <c:v>0.16300604936732205</c:v>
                </c:pt>
                <c:pt idx="4101">
                  <c:v>0.16300604936732205</c:v>
                </c:pt>
                <c:pt idx="4102">
                  <c:v>0.16300604936732205</c:v>
                </c:pt>
                <c:pt idx="4103">
                  <c:v>0.16300604936732205</c:v>
                </c:pt>
                <c:pt idx="4104">
                  <c:v>0.16300604936732205</c:v>
                </c:pt>
                <c:pt idx="4105">
                  <c:v>0.16300604936732205</c:v>
                </c:pt>
                <c:pt idx="4106">
                  <c:v>0.16300604936732205</c:v>
                </c:pt>
                <c:pt idx="4107">
                  <c:v>0.16300604936732205</c:v>
                </c:pt>
                <c:pt idx="4108">
                  <c:v>0.16300604936732205</c:v>
                </c:pt>
                <c:pt idx="4109">
                  <c:v>0.16300604936732205</c:v>
                </c:pt>
                <c:pt idx="4110">
                  <c:v>0.16300604936732205</c:v>
                </c:pt>
                <c:pt idx="4111">
                  <c:v>0.16300604936732205</c:v>
                </c:pt>
                <c:pt idx="4112">
                  <c:v>0.16300604936732205</c:v>
                </c:pt>
                <c:pt idx="4113">
                  <c:v>0.16300604936732205</c:v>
                </c:pt>
                <c:pt idx="4114">
                  <c:v>0.16300604936732205</c:v>
                </c:pt>
                <c:pt idx="4115">
                  <c:v>0.16300604936732205</c:v>
                </c:pt>
                <c:pt idx="4116">
                  <c:v>0.16300604936732205</c:v>
                </c:pt>
                <c:pt idx="4117">
                  <c:v>0.16300604936732205</c:v>
                </c:pt>
                <c:pt idx="4118">
                  <c:v>0.16300604936732205</c:v>
                </c:pt>
                <c:pt idx="4119">
                  <c:v>0.16300604936732205</c:v>
                </c:pt>
                <c:pt idx="4120">
                  <c:v>0.16300604936732205</c:v>
                </c:pt>
                <c:pt idx="4121">
                  <c:v>0.16300604936732205</c:v>
                </c:pt>
                <c:pt idx="4122">
                  <c:v>0.16300604936732205</c:v>
                </c:pt>
                <c:pt idx="4123">
                  <c:v>0.16300604936732205</c:v>
                </c:pt>
                <c:pt idx="4124">
                  <c:v>0.16300604936732205</c:v>
                </c:pt>
                <c:pt idx="4125">
                  <c:v>0.16300604936732205</c:v>
                </c:pt>
                <c:pt idx="4126">
                  <c:v>0.16300604936732205</c:v>
                </c:pt>
                <c:pt idx="4127">
                  <c:v>0.16300604936732205</c:v>
                </c:pt>
                <c:pt idx="4128">
                  <c:v>0.16300604936732205</c:v>
                </c:pt>
                <c:pt idx="4129">
                  <c:v>0.16300604936732205</c:v>
                </c:pt>
                <c:pt idx="4130">
                  <c:v>0.16300604936732205</c:v>
                </c:pt>
                <c:pt idx="4131">
                  <c:v>0.16300604936732205</c:v>
                </c:pt>
                <c:pt idx="4132">
                  <c:v>0.16300604936732205</c:v>
                </c:pt>
                <c:pt idx="4133">
                  <c:v>0.16300604936732205</c:v>
                </c:pt>
                <c:pt idx="4134">
                  <c:v>0.16300604936732205</c:v>
                </c:pt>
                <c:pt idx="4135">
                  <c:v>0.16300604936732205</c:v>
                </c:pt>
                <c:pt idx="4136">
                  <c:v>0.16300604936732205</c:v>
                </c:pt>
                <c:pt idx="4137">
                  <c:v>0.16300604936732205</c:v>
                </c:pt>
                <c:pt idx="4138">
                  <c:v>0.16300604936732205</c:v>
                </c:pt>
                <c:pt idx="4139">
                  <c:v>0.16300604936732205</c:v>
                </c:pt>
                <c:pt idx="4140">
                  <c:v>0.16300604936732205</c:v>
                </c:pt>
                <c:pt idx="4141">
                  <c:v>0.16300604936732205</c:v>
                </c:pt>
                <c:pt idx="4142">
                  <c:v>0.16300604936732205</c:v>
                </c:pt>
                <c:pt idx="4143">
                  <c:v>0.12170101045424614</c:v>
                </c:pt>
                <c:pt idx="4144">
                  <c:v>0.12170101045424614</c:v>
                </c:pt>
                <c:pt idx="4145">
                  <c:v>0.12170101045424614</c:v>
                </c:pt>
                <c:pt idx="4146">
                  <c:v>0.12170101045424614</c:v>
                </c:pt>
                <c:pt idx="4147">
                  <c:v>0.12170101045424614</c:v>
                </c:pt>
                <c:pt idx="4148">
                  <c:v>0.12170101045424614</c:v>
                </c:pt>
                <c:pt idx="4149">
                  <c:v>0.12170101045424614</c:v>
                </c:pt>
                <c:pt idx="4150">
                  <c:v>0.12170101045424614</c:v>
                </c:pt>
                <c:pt idx="4151">
                  <c:v>0.12170101045424614</c:v>
                </c:pt>
                <c:pt idx="4152">
                  <c:v>0.12170101045424614</c:v>
                </c:pt>
                <c:pt idx="4153">
                  <c:v>0.12170101045424614</c:v>
                </c:pt>
                <c:pt idx="4154">
                  <c:v>0.12170101045424614</c:v>
                </c:pt>
                <c:pt idx="4155">
                  <c:v>0.12170101045424614</c:v>
                </c:pt>
                <c:pt idx="4156">
                  <c:v>0.12170101045424614</c:v>
                </c:pt>
                <c:pt idx="4157">
                  <c:v>0.12170101045424614</c:v>
                </c:pt>
                <c:pt idx="4158">
                  <c:v>0.12170101045424614</c:v>
                </c:pt>
                <c:pt idx="4159">
                  <c:v>0.12170101045424614</c:v>
                </c:pt>
                <c:pt idx="4160">
                  <c:v>0.12170101045424614</c:v>
                </c:pt>
                <c:pt idx="4161">
                  <c:v>0.12170101045424614</c:v>
                </c:pt>
                <c:pt idx="4162">
                  <c:v>0.12170101045424614</c:v>
                </c:pt>
                <c:pt idx="4163">
                  <c:v>0.12170101045424614</c:v>
                </c:pt>
                <c:pt idx="4164">
                  <c:v>0.12170101045424614</c:v>
                </c:pt>
                <c:pt idx="4165">
                  <c:v>0.12170101045424614</c:v>
                </c:pt>
                <c:pt idx="4166">
                  <c:v>0.12170101045424614</c:v>
                </c:pt>
                <c:pt idx="4167">
                  <c:v>0.12170101045424614</c:v>
                </c:pt>
                <c:pt idx="4168">
                  <c:v>0.12170101045424614</c:v>
                </c:pt>
                <c:pt idx="4169">
                  <c:v>0.12170101045424614</c:v>
                </c:pt>
                <c:pt idx="4170">
                  <c:v>0.12170101045424614</c:v>
                </c:pt>
                <c:pt idx="4171">
                  <c:v>0.12170101045424614</c:v>
                </c:pt>
                <c:pt idx="4172">
                  <c:v>0.12170101045424614</c:v>
                </c:pt>
                <c:pt idx="4173">
                  <c:v>0.12170101045424614</c:v>
                </c:pt>
                <c:pt idx="4174">
                  <c:v>0.12170101045424614</c:v>
                </c:pt>
                <c:pt idx="4175">
                  <c:v>0.12170101045424614</c:v>
                </c:pt>
                <c:pt idx="4176">
                  <c:v>0.12170101045424614</c:v>
                </c:pt>
                <c:pt idx="4177">
                  <c:v>0.12170101045424614</c:v>
                </c:pt>
                <c:pt idx="4178">
                  <c:v>0.12170101045424614</c:v>
                </c:pt>
                <c:pt idx="4179">
                  <c:v>0.12170101045424614</c:v>
                </c:pt>
                <c:pt idx="4180">
                  <c:v>0.12170101045424614</c:v>
                </c:pt>
                <c:pt idx="4181">
                  <c:v>0.12170101045424614</c:v>
                </c:pt>
                <c:pt idx="4182">
                  <c:v>0.12170101045424614</c:v>
                </c:pt>
                <c:pt idx="4183">
                  <c:v>0.12170101045424614</c:v>
                </c:pt>
                <c:pt idx="4184">
                  <c:v>0.12170101045424614</c:v>
                </c:pt>
                <c:pt idx="4185">
                  <c:v>0.12170101045424614</c:v>
                </c:pt>
                <c:pt idx="4186">
                  <c:v>0.12170101045424614</c:v>
                </c:pt>
                <c:pt idx="4187">
                  <c:v>0.12170101045424614</c:v>
                </c:pt>
                <c:pt idx="4188">
                  <c:v>0.12170101045424614</c:v>
                </c:pt>
                <c:pt idx="4189">
                  <c:v>0.12170101045424614</c:v>
                </c:pt>
                <c:pt idx="4190">
                  <c:v>0.12170101045424614</c:v>
                </c:pt>
                <c:pt idx="4191">
                  <c:v>0.12170101045424614</c:v>
                </c:pt>
                <c:pt idx="4192">
                  <c:v>0.12170101045424614</c:v>
                </c:pt>
                <c:pt idx="4193">
                  <c:v>0.12170101045424614</c:v>
                </c:pt>
                <c:pt idx="4194">
                  <c:v>0.12170101045424614</c:v>
                </c:pt>
                <c:pt idx="4195">
                  <c:v>0.12170101045424614</c:v>
                </c:pt>
                <c:pt idx="4196">
                  <c:v>0.12170101045424614</c:v>
                </c:pt>
                <c:pt idx="4197">
                  <c:v>0.12170101045424614</c:v>
                </c:pt>
                <c:pt idx="4198">
                  <c:v>0.12170101045424614</c:v>
                </c:pt>
                <c:pt idx="4199">
                  <c:v>0.12170101045424614</c:v>
                </c:pt>
                <c:pt idx="4200">
                  <c:v>0.12170101045424614</c:v>
                </c:pt>
                <c:pt idx="4201">
                  <c:v>0.12170101045424614</c:v>
                </c:pt>
                <c:pt idx="4202">
                  <c:v>0.12170101045424614</c:v>
                </c:pt>
                <c:pt idx="4203">
                  <c:v>0.12170101045424614</c:v>
                </c:pt>
                <c:pt idx="4204">
                  <c:v>0.12170101045424614</c:v>
                </c:pt>
                <c:pt idx="4205">
                  <c:v>0.12170101045424614</c:v>
                </c:pt>
                <c:pt idx="4206">
                  <c:v>0.12170101045424614</c:v>
                </c:pt>
                <c:pt idx="4207">
                  <c:v>0.12170101045424614</c:v>
                </c:pt>
                <c:pt idx="4208">
                  <c:v>0.12170101045424614</c:v>
                </c:pt>
                <c:pt idx="4209">
                  <c:v>0.12170101045424614</c:v>
                </c:pt>
                <c:pt idx="4210">
                  <c:v>0.12170101045424614</c:v>
                </c:pt>
                <c:pt idx="4211">
                  <c:v>0.12170101045424614</c:v>
                </c:pt>
                <c:pt idx="4212">
                  <c:v>0.12170101045424614</c:v>
                </c:pt>
                <c:pt idx="4213">
                  <c:v>0.12170101045424614</c:v>
                </c:pt>
                <c:pt idx="4214">
                  <c:v>0.12170101045424614</c:v>
                </c:pt>
                <c:pt idx="4215">
                  <c:v>0.12170101045424614</c:v>
                </c:pt>
                <c:pt idx="4216">
                  <c:v>0.12170101045424614</c:v>
                </c:pt>
                <c:pt idx="4217">
                  <c:v>0.12170101045424614</c:v>
                </c:pt>
                <c:pt idx="4218">
                  <c:v>0.12170101045424614</c:v>
                </c:pt>
                <c:pt idx="4219">
                  <c:v>0.12170101045424614</c:v>
                </c:pt>
                <c:pt idx="4220">
                  <c:v>0.12170101045424614</c:v>
                </c:pt>
                <c:pt idx="4221">
                  <c:v>0.12170101045424614</c:v>
                </c:pt>
                <c:pt idx="4222">
                  <c:v>0.12170101045424614</c:v>
                </c:pt>
                <c:pt idx="4223">
                  <c:v>0.12170101045424614</c:v>
                </c:pt>
                <c:pt idx="4224">
                  <c:v>0.12170101045424614</c:v>
                </c:pt>
                <c:pt idx="4225">
                  <c:v>0.12170101045424614</c:v>
                </c:pt>
                <c:pt idx="4226">
                  <c:v>0.12170101045424614</c:v>
                </c:pt>
                <c:pt idx="4227">
                  <c:v>0.12170101045424614</c:v>
                </c:pt>
                <c:pt idx="4228">
                  <c:v>0.12170101045424614</c:v>
                </c:pt>
                <c:pt idx="4229">
                  <c:v>0.12170101045424614</c:v>
                </c:pt>
                <c:pt idx="4230">
                  <c:v>0.12170101045424614</c:v>
                </c:pt>
                <c:pt idx="4231">
                  <c:v>0.12170101045424614</c:v>
                </c:pt>
                <c:pt idx="4232">
                  <c:v>0.12170101045424614</c:v>
                </c:pt>
                <c:pt idx="4233">
                  <c:v>0.12170101045424614</c:v>
                </c:pt>
                <c:pt idx="4234">
                  <c:v>0.12170101045424614</c:v>
                </c:pt>
                <c:pt idx="4235">
                  <c:v>0.12170101045424614</c:v>
                </c:pt>
                <c:pt idx="4236">
                  <c:v>0.12170101045424614</c:v>
                </c:pt>
                <c:pt idx="4237">
                  <c:v>0.12170101045424614</c:v>
                </c:pt>
                <c:pt idx="4238">
                  <c:v>0.12170101045424614</c:v>
                </c:pt>
                <c:pt idx="4239">
                  <c:v>0.12170101045424614</c:v>
                </c:pt>
                <c:pt idx="4240">
                  <c:v>0.12170101045424614</c:v>
                </c:pt>
                <c:pt idx="4241">
                  <c:v>0.12170101045424614</c:v>
                </c:pt>
                <c:pt idx="4242">
                  <c:v>0.12170101045424614</c:v>
                </c:pt>
                <c:pt idx="4243">
                  <c:v>0.12170101045424614</c:v>
                </c:pt>
                <c:pt idx="4244">
                  <c:v>0.12170101045424614</c:v>
                </c:pt>
                <c:pt idx="4245">
                  <c:v>0.12170101045424614</c:v>
                </c:pt>
                <c:pt idx="4246">
                  <c:v>0.12170101045424614</c:v>
                </c:pt>
                <c:pt idx="4247">
                  <c:v>0.12170101045424614</c:v>
                </c:pt>
                <c:pt idx="4248">
                  <c:v>0.12170101045424614</c:v>
                </c:pt>
                <c:pt idx="4249">
                  <c:v>0.12170101045424614</c:v>
                </c:pt>
                <c:pt idx="4250">
                  <c:v>0.12170101045424614</c:v>
                </c:pt>
                <c:pt idx="4251">
                  <c:v>0.12170101045424614</c:v>
                </c:pt>
                <c:pt idx="4252">
                  <c:v>0.12170101045424614</c:v>
                </c:pt>
                <c:pt idx="4253">
                  <c:v>0.12170101045424614</c:v>
                </c:pt>
                <c:pt idx="4254">
                  <c:v>0.12170101045424614</c:v>
                </c:pt>
                <c:pt idx="4255">
                  <c:v>0.12170101045424614</c:v>
                </c:pt>
                <c:pt idx="4256">
                  <c:v>0.12170101045424614</c:v>
                </c:pt>
                <c:pt idx="4257">
                  <c:v>0.12170101045424614</c:v>
                </c:pt>
                <c:pt idx="4258">
                  <c:v>0.12170101045424614</c:v>
                </c:pt>
                <c:pt idx="4259">
                  <c:v>0.12170101045424614</c:v>
                </c:pt>
                <c:pt idx="4260">
                  <c:v>0.12170101045424614</c:v>
                </c:pt>
                <c:pt idx="4261">
                  <c:v>0.12170101045424614</c:v>
                </c:pt>
                <c:pt idx="4262">
                  <c:v>0.12170101045424614</c:v>
                </c:pt>
                <c:pt idx="4263">
                  <c:v>0.12170101045424614</c:v>
                </c:pt>
                <c:pt idx="4264">
                  <c:v>0.12170101045424614</c:v>
                </c:pt>
                <c:pt idx="4265">
                  <c:v>0.12170101045424614</c:v>
                </c:pt>
                <c:pt idx="4266">
                  <c:v>0.12170101045424614</c:v>
                </c:pt>
                <c:pt idx="4267">
                  <c:v>0.12170101045424614</c:v>
                </c:pt>
                <c:pt idx="4268">
                  <c:v>0.12170101045424614</c:v>
                </c:pt>
                <c:pt idx="4269">
                  <c:v>0.12170101045424614</c:v>
                </c:pt>
                <c:pt idx="4270">
                  <c:v>0.12170101045424614</c:v>
                </c:pt>
                <c:pt idx="4271">
                  <c:v>0.12170101045424614</c:v>
                </c:pt>
                <c:pt idx="4272">
                  <c:v>0.12170101045424614</c:v>
                </c:pt>
                <c:pt idx="4273">
                  <c:v>0.12170101045424614</c:v>
                </c:pt>
                <c:pt idx="4274">
                  <c:v>0.12170101045424614</c:v>
                </c:pt>
                <c:pt idx="4275">
                  <c:v>0.12170101045424614</c:v>
                </c:pt>
                <c:pt idx="4276">
                  <c:v>0.12170101045424614</c:v>
                </c:pt>
                <c:pt idx="4277">
                  <c:v>0.12170101045424614</c:v>
                </c:pt>
                <c:pt idx="4278">
                  <c:v>0.12170101045424614</c:v>
                </c:pt>
                <c:pt idx="4279">
                  <c:v>0.12170101045424614</c:v>
                </c:pt>
                <c:pt idx="4280">
                  <c:v>0.12170101045424614</c:v>
                </c:pt>
                <c:pt idx="4281">
                  <c:v>0.12170101045424614</c:v>
                </c:pt>
                <c:pt idx="4282">
                  <c:v>0.12170101045424614</c:v>
                </c:pt>
                <c:pt idx="4283">
                  <c:v>0.12170101045424614</c:v>
                </c:pt>
                <c:pt idx="4284">
                  <c:v>0.12170101045424614</c:v>
                </c:pt>
                <c:pt idx="4285">
                  <c:v>0.12170101045424614</c:v>
                </c:pt>
                <c:pt idx="4286">
                  <c:v>0.12170101045424614</c:v>
                </c:pt>
                <c:pt idx="4287">
                  <c:v>0.12170101045424614</c:v>
                </c:pt>
                <c:pt idx="4288">
                  <c:v>0.12170101045424614</c:v>
                </c:pt>
                <c:pt idx="4289">
                  <c:v>0.12170101045424614</c:v>
                </c:pt>
                <c:pt idx="4290">
                  <c:v>0.12170101045424614</c:v>
                </c:pt>
                <c:pt idx="4291">
                  <c:v>0.12170101045424614</c:v>
                </c:pt>
                <c:pt idx="4292">
                  <c:v>0.12170101045424614</c:v>
                </c:pt>
                <c:pt idx="4293">
                  <c:v>0.12170101045424614</c:v>
                </c:pt>
                <c:pt idx="4294">
                  <c:v>0.12170101045424614</c:v>
                </c:pt>
                <c:pt idx="4295">
                  <c:v>0.12170101045424614</c:v>
                </c:pt>
                <c:pt idx="4296">
                  <c:v>0.12170101045424614</c:v>
                </c:pt>
                <c:pt idx="4297">
                  <c:v>0.12170101045424614</c:v>
                </c:pt>
                <c:pt idx="4298">
                  <c:v>0.12170101045424614</c:v>
                </c:pt>
                <c:pt idx="4299">
                  <c:v>0.12170101045424614</c:v>
                </c:pt>
                <c:pt idx="4300">
                  <c:v>0.12170101045424614</c:v>
                </c:pt>
                <c:pt idx="4301">
                  <c:v>0.12170101045424614</c:v>
                </c:pt>
                <c:pt idx="4302">
                  <c:v>0.12170101045424614</c:v>
                </c:pt>
                <c:pt idx="4303">
                  <c:v>0.12170101045424614</c:v>
                </c:pt>
                <c:pt idx="4304">
                  <c:v>0.12170101045424614</c:v>
                </c:pt>
                <c:pt idx="4305">
                  <c:v>0.12170101045424614</c:v>
                </c:pt>
                <c:pt idx="4306">
                  <c:v>0.12170101045424614</c:v>
                </c:pt>
                <c:pt idx="4307">
                  <c:v>0.12170101045424614</c:v>
                </c:pt>
                <c:pt idx="4308">
                  <c:v>0.12170101045424614</c:v>
                </c:pt>
                <c:pt idx="4309">
                  <c:v>0.12170101045424614</c:v>
                </c:pt>
                <c:pt idx="4310">
                  <c:v>0.12170101045424614</c:v>
                </c:pt>
                <c:pt idx="4311">
                  <c:v>0.12170101045424614</c:v>
                </c:pt>
                <c:pt idx="4312">
                  <c:v>0.12170101045424614</c:v>
                </c:pt>
                <c:pt idx="4313">
                  <c:v>0.12170101045424614</c:v>
                </c:pt>
                <c:pt idx="4314">
                  <c:v>0.12170101045424614</c:v>
                </c:pt>
                <c:pt idx="4315">
                  <c:v>0.12170101045424614</c:v>
                </c:pt>
                <c:pt idx="4316">
                  <c:v>0.12170101045424614</c:v>
                </c:pt>
                <c:pt idx="4317">
                  <c:v>0.12170101045424614</c:v>
                </c:pt>
                <c:pt idx="4318">
                  <c:v>0.12170101045424614</c:v>
                </c:pt>
                <c:pt idx="4319">
                  <c:v>0.12170101045424614</c:v>
                </c:pt>
                <c:pt idx="4320">
                  <c:v>0.12170101045424614</c:v>
                </c:pt>
                <c:pt idx="4321">
                  <c:v>0.12170101045424614</c:v>
                </c:pt>
                <c:pt idx="4322">
                  <c:v>0.12170101045424614</c:v>
                </c:pt>
                <c:pt idx="4323">
                  <c:v>0.12170101045424614</c:v>
                </c:pt>
                <c:pt idx="4324">
                  <c:v>0.12170101045424614</c:v>
                </c:pt>
                <c:pt idx="4325">
                  <c:v>0.12170101045424614</c:v>
                </c:pt>
                <c:pt idx="4326">
                  <c:v>0.12170101045424614</c:v>
                </c:pt>
                <c:pt idx="4327">
                  <c:v>0.12170101045424614</c:v>
                </c:pt>
                <c:pt idx="4328">
                  <c:v>0.12170101045424614</c:v>
                </c:pt>
                <c:pt idx="4329">
                  <c:v>0.12170101045424614</c:v>
                </c:pt>
                <c:pt idx="4330">
                  <c:v>0.12170101045424614</c:v>
                </c:pt>
                <c:pt idx="4331">
                  <c:v>0.12170101045424614</c:v>
                </c:pt>
                <c:pt idx="4332">
                  <c:v>0.12170101045424614</c:v>
                </c:pt>
                <c:pt idx="4333">
                  <c:v>0.12170101045424614</c:v>
                </c:pt>
                <c:pt idx="4334">
                  <c:v>0.12170101045424614</c:v>
                </c:pt>
                <c:pt idx="4335">
                  <c:v>0.12170101045424614</c:v>
                </c:pt>
                <c:pt idx="4336">
                  <c:v>0.12170101045424614</c:v>
                </c:pt>
                <c:pt idx="4337">
                  <c:v>0.12170101045424614</c:v>
                </c:pt>
                <c:pt idx="4338">
                  <c:v>0.12170101045424614</c:v>
                </c:pt>
                <c:pt idx="4339">
                  <c:v>0.12170101045424614</c:v>
                </c:pt>
                <c:pt idx="4340">
                  <c:v>0.12170101045424614</c:v>
                </c:pt>
                <c:pt idx="4341">
                  <c:v>0.12170101045424614</c:v>
                </c:pt>
                <c:pt idx="4342">
                  <c:v>0.12170101045424614</c:v>
                </c:pt>
                <c:pt idx="4343">
                  <c:v>0.12170101045424614</c:v>
                </c:pt>
                <c:pt idx="4344">
                  <c:v>0.12170101045424614</c:v>
                </c:pt>
                <c:pt idx="4345">
                  <c:v>0.12170101045424614</c:v>
                </c:pt>
                <c:pt idx="4346">
                  <c:v>0.12170101045424614</c:v>
                </c:pt>
                <c:pt idx="4347">
                  <c:v>0.12170101045424614</c:v>
                </c:pt>
                <c:pt idx="4348">
                  <c:v>0.12170101045424614</c:v>
                </c:pt>
                <c:pt idx="4349">
                  <c:v>0.12170101045424614</c:v>
                </c:pt>
                <c:pt idx="4350">
                  <c:v>0.12170101045424614</c:v>
                </c:pt>
                <c:pt idx="4351">
                  <c:v>0.12170101045424614</c:v>
                </c:pt>
                <c:pt idx="4352">
                  <c:v>0.12170101045424614</c:v>
                </c:pt>
                <c:pt idx="4353">
                  <c:v>0.12170101045424614</c:v>
                </c:pt>
                <c:pt idx="4354">
                  <c:v>0.12170101045424614</c:v>
                </c:pt>
                <c:pt idx="4355">
                  <c:v>0.12170101045424614</c:v>
                </c:pt>
                <c:pt idx="4356">
                  <c:v>0.12170101045424614</c:v>
                </c:pt>
                <c:pt idx="4357">
                  <c:v>0.12170101045424614</c:v>
                </c:pt>
                <c:pt idx="4358">
                  <c:v>0.12170101045424614</c:v>
                </c:pt>
                <c:pt idx="4359">
                  <c:v>0.12170101045424614</c:v>
                </c:pt>
                <c:pt idx="4360">
                  <c:v>0.12170101045424614</c:v>
                </c:pt>
                <c:pt idx="4361">
                  <c:v>0.12170101045424614</c:v>
                </c:pt>
                <c:pt idx="4362">
                  <c:v>0.12170101045424614</c:v>
                </c:pt>
                <c:pt idx="4363">
                  <c:v>0.12170101045424614</c:v>
                </c:pt>
                <c:pt idx="4364">
                  <c:v>0.12170101045424614</c:v>
                </c:pt>
                <c:pt idx="4365">
                  <c:v>0.12170101045424614</c:v>
                </c:pt>
                <c:pt idx="4366">
                  <c:v>0.12170101045424614</c:v>
                </c:pt>
                <c:pt idx="4367">
                  <c:v>0.12170101045424614</c:v>
                </c:pt>
                <c:pt idx="4368">
                  <c:v>0.12170101045424614</c:v>
                </c:pt>
                <c:pt idx="4369">
                  <c:v>0.12170101045424614</c:v>
                </c:pt>
                <c:pt idx="4370">
                  <c:v>0.12170101045424614</c:v>
                </c:pt>
                <c:pt idx="4371">
                  <c:v>0.12170101045424614</c:v>
                </c:pt>
                <c:pt idx="4372">
                  <c:v>0.12170101045424614</c:v>
                </c:pt>
                <c:pt idx="4373">
                  <c:v>0.12170101045424614</c:v>
                </c:pt>
                <c:pt idx="4374">
                  <c:v>0.12170101045424614</c:v>
                </c:pt>
                <c:pt idx="4375">
                  <c:v>0.12170101045424614</c:v>
                </c:pt>
                <c:pt idx="4376">
                  <c:v>0.12170101045424614</c:v>
                </c:pt>
                <c:pt idx="4377">
                  <c:v>0.12170101045424614</c:v>
                </c:pt>
                <c:pt idx="4378">
                  <c:v>0.12170101045424614</c:v>
                </c:pt>
                <c:pt idx="4379">
                  <c:v>0.12170101045424614</c:v>
                </c:pt>
                <c:pt idx="4380">
                  <c:v>0.12170101045424614</c:v>
                </c:pt>
                <c:pt idx="4381">
                  <c:v>0.12170101045424614</c:v>
                </c:pt>
                <c:pt idx="4382">
                  <c:v>0.12170101045424614</c:v>
                </c:pt>
                <c:pt idx="4383">
                  <c:v>0.12170101045424614</c:v>
                </c:pt>
                <c:pt idx="4384">
                  <c:v>0.12170101045424614</c:v>
                </c:pt>
                <c:pt idx="4385">
                  <c:v>0.12170101045424614</c:v>
                </c:pt>
                <c:pt idx="4386">
                  <c:v>0.12170101045424614</c:v>
                </c:pt>
                <c:pt idx="4387">
                  <c:v>0.12170101045424614</c:v>
                </c:pt>
                <c:pt idx="4388">
                  <c:v>0.12170101045424614</c:v>
                </c:pt>
                <c:pt idx="4389">
                  <c:v>0.12170101045424614</c:v>
                </c:pt>
                <c:pt idx="4390">
                  <c:v>0.12170101045424614</c:v>
                </c:pt>
                <c:pt idx="4391">
                  <c:v>0.12170101045424614</c:v>
                </c:pt>
                <c:pt idx="4392">
                  <c:v>0.12170101045424614</c:v>
                </c:pt>
                <c:pt idx="4393">
                  <c:v>0.12170101045424614</c:v>
                </c:pt>
                <c:pt idx="4394">
                  <c:v>0.12170101045424614</c:v>
                </c:pt>
                <c:pt idx="4395">
                  <c:v>0.12170101045424614</c:v>
                </c:pt>
                <c:pt idx="4396">
                  <c:v>0.12170101045424614</c:v>
                </c:pt>
                <c:pt idx="4397">
                  <c:v>0.12170101045424614</c:v>
                </c:pt>
                <c:pt idx="4398">
                  <c:v>0.12170101045424614</c:v>
                </c:pt>
                <c:pt idx="4399">
                  <c:v>0.12170101045424614</c:v>
                </c:pt>
                <c:pt idx="4400">
                  <c:v>0.12170101045424614</c:v>
                </c:pt>
                <c:pt idx="4401">
                  <c:v>0.12170101045424614</c:v>
                </c:pt>
                <c:pt idx="4402">
                  <c:v>0.12170101045424614</c:v>
                </c:pt>
                <c:pt idx="4403">
                  <c:v>0.12170101045424614</c:v>
                </c:pt>
                <c:pt idx="4404">
                  <c:v>0.12170101045424614</c:v>
                </c:pt>
                <c:pt idx="4405">
                  <c:v>0.12170101045424614</c:v>
                </c:pt>
                <c:pt idx="4406">
                  <c:v>0.12170101045424614</c:v>
                </c:pt>
                <c:pt idx="4407">
                  <c:v>0.12170101045424614</c:v>
                </c:pt>
                <c:pt idx="4408">
                  <c:v>0.12170101045424614</c:v>
                </c:pt>
                <c:pt idx="4409">
                  <c:v>0.12170101045424614</c:v>
                </c:pt>
                <c:pt idx="4410">
                  <c:v>0.12170101045424614</c:v>
                </c:pt>
                <c:pt idx="4411">
                  <c:v>0.12170101045424614</c:v>
                </c:pt>
                <c:pt idx="4412">
                  <c:v>0.12170101045424614</c:v>
                </c:pt>
                <c:pt idx="4413">
                  <c:v>0.12170101045424614</c:v>
                </c:pt>
                <c:pt idx="4414">
                  <c:v>0.12170101045424614</c:v>
                </c:pt>
                <c:pt idx="4415">
                  <c:v>0.12170101045424614</c:v>
                </c:pt>
                <c:pt idx="4416">
                  <c:v>0.12170101045424614</c:v>
                </c:pt>
                <c:pt idx="4417">
                  <c:v>0.12170101045424614</c:v>
                </c:pt>
                <c:pt idx="4418">
                  <c:v>0.12170101045424614</c:v>
                </c:pt>
                <c:pt idx="4419">
                  <c:v>0.12170101045424614</c:v>
                </c:pt>
                <c:pt idx="4420">
                  <c:v>0.12170101045424614</c:v>
                </c:pt>
                <c:pt idx="4421">
                  <c:v>0.12170101045424614</c:v>
                </c:pt>
                <c:pt idx="4422">
                  <c:v>0.12170101045424614</c:v>
                </c:pt>
                <c:pt idx="4423">
                  <c:v>0.12170101045424614</c:v>
                </c:pt>
                <c:pt idx="4424">
                  <c:v>0.12170101045424614</c:v>
                </c:pt>
                <c:pt idx="4425">
                  <c:v>0.12170101045424614</c:v>
                </c:pt>
                <c:pt idx="4426">
                  <c:v>0.12170101045424614</c:v>
                </c:pt>
                <c:pt idx="4427">
                  <c:v>0.12170101045424614</c:v>
                </c:pt>
                <c:pt idx="4428">
                  <c:v>0.12170101045424614</c:v>
                </c:pt>
                <c:pt idx="4429">
                  <c:v>0.12170101045424614</c:v>
                </c:pt>
                <c:pt idx="4430">
                  <c:v>0.12170101045424614</c:v>
                </c:pt>
                <c:pt idx="4431">
                  <c:v>0.12170101045424614</c:v>
                </c:pt>
                <c:pt idx="4432">
                  <c:v>0.12170101045424614</c:v>
                </c:pt>
                <c:pt idx="4433">
                  <c:v>0.12170101045424614</c:v>
                </c:pt>
                <c:pt idx="4434">
                  <c:v>0.12170101045424614</c:v>
                </c:pt>
                <c:pt idx="4435">
                  <c:v>0.12170101045424614</c:v>
                </c:pt>
                <c:pt idx="4436">
                  <c:v>0.12170101045424614</c:v>
                </c:pt>
                <c:pt idx="4437">
                  <c:v>0.12170101045424614</c:v>
                </c:pt>
                <c:pt idx="4438">
                  <c:v>0.12170101045424614</c:v>
                </c:pt>
                <c:pt idx="4439">
                  <c:v>0.12170101045424614</c:v>
                </c:pt>
                <c:pt idx="4440">
                  <c:v>0.12170101045424614</c:v>
                </c:pt>
                <c:pt idx="4441">
                  <c:v>0.12170101045424614</c:v>
                </c:pt>
                <c:pt idx="4442">
                  <c:v>0.12170101045424614</c:v>
                </c:pt>
                <c:pt idx="4443">
                  <c:v>0.12170101045424614</c:v>
                </c:pt>
                <c:pt idx="4444">
                  <c:v>0.12170101045424614</c:v>
                </c:pt>
                <c:pt idx="4445">
                  <c:v>0.12170101045424614</c:v>
                </c:pt>
                <c:pt idx="4446">
                  <c:v>0.12170101045424614</c:v>
                </c:pt>
                <c:pt idx="4447">
                  <c:v>0.12170101045424614</c:v>
                </c:pt>
                <c:pt idx="4448">
                  <c:v>0.12170101045424614</c:v>
                </c:pt>
                <c:pt idx="4449">
                  <c:v>0.12170101045424614</c:v>
                </c:pt>
                <c:pt idx="4450">
                  <c:v>0.12170101045424614</c:v>
                </c:pt>
                <c:pt idx="4451">
                  <c:v>0.12170101045424614</c:v>
                </c:pt>
                <c:pt idx="4452">
                  <c:v>0.12170101045424614</c:v>
                </c:pt>
                <c:pt idx="4453">
                  <c:v>0.12170101045424614</c:v>
                </c:pt>
                <c:pt idx="4454">
                  <c:v>0.12170101045424614</c:v>
                </c:pt>
                <c:pt idx="4455">
                  <c:v>0.12170101045424614</c:v>
                </c:pt>
                <c:pt idx="4456">
                  <c:v>0.12170101045424614</c:v>
                </c:pt>
                <c:pt idx="4457">
                  <c:v>0.12170101045424614</c:v>
                </c:pt>
                <c:pt idx="4458">
                  <c:v>0.12170101045424614</c:v>
                </c:pt>
                <c:pt idx="4459">
                  <c:v>0.12170101045424614</c:v>
                </c:pt>
                <c:pt idx="4460">
                  <c:v>0.12170101045424614</c:v>
                </c:pt>
                <c:pt idx="4461">
                  <c:v>0.12170101045424614</c:v>
                </c:pt>
                <c:pt idx="4462">
                  <c:v>0.12170101045424614</c:v>
                </c:pt>
                <c:pt idx="4463">
                  <c:v>0.12170101045424614</c:v>
                </c:pt>
                <c:pt idx="4464">
                  <c:v>0.12170101045424614</c:v>
                </c:pt>
                <c:pt idx="4465">
                  <c:v>0.12170101045424614</c:v>
                </c:pt>
                <c:pt idx="4466">
                  <c:v>0.12170101045424614</c:v>
                </c:pt>
                <c:pt idx="4467">
                  <c:v>0.12170101045424614</c:v>
                </c:pt>
                <c:pt idx="4468">
                  <c:v>0.12170101045424614</c:v>
                </c:pt>
                <c:pt idx="4469">
                  <c:v>0.12170101045424614</c:v>
                </c:pt>
                <c:pt idx="4470">
                  <c:v>0.12170101045424614</c:v>
                </c:pt>
                <c:pt idx="4471">
                  <c:v>0.12170101045424614</c:v>
                </c:pt>
                <c:pt idx="4472">
                  <c:v>0.12170101045424614</c:v>
                </c:pt>
                <c:pt idx="4473">
                  <c:v>0.12170101045424614</c:v>
                </c:pt>
                <c:pt idx="4474">
                  <c:v>0.12170101045424614</c:v>
                </c:pt>
                <c:pt idx="4475">
                  <c:v>0.12170101045424614</c:v>
                </c:pt>
                <c:pt idx="4476">
                  <c:v>0.12170101045424614</c:v>
                </c:pt>
                <c:pt idx="4477">
                  <c:v>0.12170101045424614</c:v>
                </c:pt>
                <c:pt idx="4478">
                  <c:v>0.12170101045424614</c:v>
                </c:pt>
                <c:pt idx="4479">
                  <c:v>0.12170101045424614</c:v>
                </c:pt>
                <c:pt idx="4480">
                  <c:v>0.12170101045424614</c:v>
                </c:pt>
                <c:pt idx="4481">
                  <c:v>0.12170101045424614</c:v>
                </c:pt>
                <c:pt idx="4482">
                  <c:v>0.12170101045424614</c:v>
                </c:pt>
                <c:pt idx="4483">
                  <c:v>0.12170101045424614</c:v>
                </c:pt>
                <c:pt idx="4484">
                  <c:v>0.12170101045424614</c:v>
                </c:pt>
                <c:pt idx="4485">
                  <c:v>0.12170101045424614</c:v>
                </c:pt>
                <c:pt idx="4486">
                  <c:v>0.12170101045424614</c:v>
                </c:pt>
                <c:pt idx="4487">
                  <c:v>0.12170101045424614</c:v>
                </c:pt>
                <c:pt idx="4488">
                  <c:v>0.12170101045424614</c:v>
                </c:pt>
                <c:pt idx="4489">
                  <c:v>0.12170101045424614</c:v>
                </c:pt>
                <c:pt idx="4490">
                  <c:v>0.12170101045424614</c:v>
                </c:pt>
                <c:pt idx="4491">
                  <c:v>0.12170101045424614</c:v>
                </c:pt>
                <c:pt idx="4492">
                  <c:v>0.12170101045424614</c:v>
                </c:pt>
                <c:pt idx="4493">
                  <c:v>0.12170101045424614</c:v>
                </c:pt>
                <c:pt idx="4494">
                  <c:v>0.12170101045424614</c:v>
                </c:pt>
                <c:pt idx="4495">
                  <c:v>0.12170101045424614</c:v>
                </c:pt>
                <c:pt idx="4496">
                  <c:v>0.12170101045424614</c:v>
                </c:pt>
                <c:pt idx="4497">
                  <c:v>0.12170101045424614</c:v>
                </c:pt>
                <c:pt idx="4498">
                  <c:v>0.12170101045424614</c:v>
                </c:pt>
                <c:pt idx="4499">
                  <c:v>0.12170101045424614</c:v>
                </c:pt>
                <c:pt idx="4500">
                  <c:v>0.12170101045424614</c:v>
                </c:pt>
                <c:pt idx="4501">
                  <c:v>0.12170101045424614</c:v>
                </c:pt>
                <c:pt idx="4502">
                  <c:v>0.12170101045424614</c:v>
                </c:pt>
                <c:pt idx="4503">
                  <c:v>0.12170101045424614</c:v>
                </c:pt>
                <c:pt idx="4504">
                  <c:v>0.12170101045424614</c:v>
                </c:pt>
                <c:pt idx="4505">
                  <c:v>0.12170101045424614</c:v>
                </c:pt>
                <c:pt idx="4506">
                  <c:v>0.12170101045424614</c:v>
                </c:pt>
                <c:pt idx="4507">
                  <c:v>0.12170101045424614</c:v>
                </c:pt>
                <c:pt idx="4508">
                  <c:v>0.12170101045424614</c:v>
                </c:pt>
                <c:pt idx="4509">
                  <c:v>0.12170101045424614</c:v>
                </c:pt>
                <c:pt idx="4510">
                  <c:v>0.12170101045424614</c:v>
                </c:pt>
                <c:pt idx="4511">
                  <c:v>0.12170101045424614</c:v>
                </c:pt>
                <c:pt idx="4512">
                  <c:v>0.12170101045424614</c:v>
                </c:pt>
                <c:pt idx="4513">
                  <c:v>0.12170101045424614</c:v>
                </c:pt>
                <c:pt idx="4514">
                  <c:v>0.12170101045424614</c:v>
                </c:pt>
                <c:pt idx="4515">
                  <c:v>0.12170101045424614</c:v>
                </c:pt>
                <c:pt idx="4516">
                  <c:v>0.12170101045424614</c:v>
                </c:pt>
                <c:pt idx="4517">
                  <c:v>0.12170101045424614</c:v>
                </c:pt>
                <c:pt idx="4518">
                  <c:v>0.12170101045424614</c:v>
                </c:pt>
                <c:pt idx="4519">
                  <c:v>0.12170101045424614</c:v>
                </c:pt>
                <c:pt idx="4520">
                  <c:v>0.12170101045424614</c:v>
                </c:pt>
                <c:pt idx="4521">
                  <c:v>0.12170101045424614</c:v>
                </c:pt>
                <c:pt idx="4522">
                  <c:v>0.12170101045424614</c:v>
                </c:pt>
                <c:pt idx="4523">
                  <c:v>0.12170101045424614</c:v>
                </c:pt>
                <c:pt idx="4524">
                  <c:v>0.12170101045424614</c:v>
                </c:pt>
                <c:pt idx="4525">
                  <c:v>0.12170101045424614</c:v>
                </c:pt>
                <c:pt idx="4526">
                  <c:v>0.12170101045424614</c:v>
                </c:pt>
                <c:pt idx="4527">
                  <c:v>0.12170101045424614</c:v>
                </c:pt>
                <c:pt idx="4528">
                  <c:v>0.12170101045424614</c:v>
                </c:pt>
                <c:pt idx="4529">
                  <c:v>0.12170101045424614</c:v>
                </c:pt>
                <c:pt idx="4530">
                  <c:v>0.12170101045424614</c:v>
                </c:pt>
                <c:pt idx="4531">
                  <c:v>0.12170101045424614</c:v>
                </c:pt>
                <c:pt idx="4532">
                  <c:v>0.12170101045424614</c:v>
                </c:pt>
                <c:pt idx="4533">
                  <c:v>0.12170101045424614</c:v>
                </c:pt>
                <c:pt idx="4534">
                  <c:v>0.12170101045424614</c:v>
                </c:pt>
                <c:pt idx="4535">
                  <c:v>0.12170101045424614</c:v>
                </c:pt>
                <c:pt idx="4536">
                  <c:v>0.12170101045424614</c:v>
                </c:pt>
                <c:pt idx="4537">
                  <c:v>0.12170101045424614</c:v>
                </c:pt>
                <c:pt idx="4538">
                  <c:v>0.12170101045424614</c:v>
                </c:pt>
                <c:pt idx="4539">
                  <c:v>0.12170101045424614</c:v>
                </c:pt>
                <c:pt idx="4540">
                  <c:v>0.12170101045424614</c:v>
                </c:pt>
                <c:pt idx="4541">
                  <c:v>0.12170101045424614</c:v>
                </c:pt>
                <c:pt idx="4542">
                  <c:v>0.12170101045424614</c:v>
                </c:pt>
                <c:pt idx="4543">
                  <c:v>0.12170101045424614</c:v>
                </c:pt>
                <c:pt idx="4544">
                  <c:v>0.12170101045424614</c:v>
                </c:pt>
                <c:pt idx="4545">
                  <c:v>0.12170101045424614</c:v>
                </c:pt>
                <c:pt idx="4546">
                  <c:v>0.12170101045424614</c:v>
                </c:pt>
                <c:pt idx="4547">
                  <c:v>0.12170101045424614</c:v>
                </c:pt>
                <c:pt idx="4548">
                  <c:v>0.12170101045424614</c:v>
                </c:pt>
                <c:pt idx="4549">
                  <c:v>0.12170101045424614</c:v>
                </c:pt>
                <c:pt idx="4550">
                  <c:v>0.12170101045424614</c:v>
                </c:pt>
                <c:pt idx="4551">
                  <c:v>0.12170101045424614</c:v>
                </c:pt>
                <c:pt idx="4552">
                  <c:v>0.12170101045424614</c:v>
                </c:pt>
                <c:pt idx="4553">
                  <c:v>0.12170101045424614</c:v>
                </c:pt>
                <c:pt idx="4554">
                  <c:v>0.12170101045424614</c:v>
                </c:pt>
                <c:pt idx="4555">
                  <c:v>0.12170101045424614</c:v>
                </c:pt>
                <c:pt idx="4556">
                  <c:v>0.12170101045424614</c:v>
                </c:pt>
                <c:pt idx="4557">
                  <c:v>0.12170101045424614</c:v>
                </c:pt>
                <c:pt idx="4558">
                  <c:v>0.12170101045424614</c:v>
                </c:pt>
                <c:pt idx="4559">
                  <c:v>0.12170101045424614</c:v>
                </c:pt>
                <c:pt idx="4560">
                  <c:v>0.12170101045424614</c:v>
                </c:pt>
                <c:pt idx="4561">
                  <c:v>0.12170101045424614</c:v>
                </c:pt>
                <c:pt idx="4562">
                  <c:v>0.12170101045424614</c:v>
                </c:pt>
                <c:pt idx="4563">
                  <c:v>0.12170101045424614</c:v>
                </c:pt>
                <c:pt idx="4564">
                  <c:v>0.12170101045424614</c:v>
                </c:pt>
                <c:pt idx="4565">
                  <c:v>0.12170101045424614</c:v>
                </c:pt>
                <c:pt idx="4566">
                  <c:v>0.12170101045424614</c:v>
                </c:pt>
                <c:pt idx="4567">
                  <c:v>0.12170101045424614</c:v>
                </c:pt>
                <c:pt idx="4568">
                  <c:v>0.12170101045424614</c:v>
                </c:pt>
                <c:pt idx="4569">
                  <c:v>0.12170101045424614</c:v>
                </c:pt>
                <c:pt idx="4570">
                  <c:v>0.12170101045424614</c:v>
                </c:pt>
                <c:pt idx="4571">
                  <c:v>0.12170101045424614</c:v>
                </c:pt>
                <c:pt idx="4572">
                  <c:v>0.12170101045424614</c:v>
                </c:pt>
                <c:pt idx="4573">
                  <c:v>0.12170101045424614</c:v>
                </c:pt>
                <c:pt idx="4574">
                  <c:v>0.12170101045424614</c:v>
                </c:pt>
                <c:pt idx="4575">
                  <c:v>0.12170101045424614</c:v>
                </c:pt>
                <c:pt idx="4576">
                  <c:v>0.12170101045424614</c:v>
                </c:pt>
                <c:pt idx="4577">
                  <c:v>0.12170101045424614</c:v>
                </c:pt>
                <c:pt idx="4578">
                  <c:v>0.12170101045424614</c:v>
                </c:pt>
                <c:pt idx="4579">
                  <c:v>0.12170101045424614</c:v>
                </c:pt>
                <c:pt idx="4580">
                  <c:v>0.12170101045424614</c:v>
                </c:pt>
                <c:pt idx="4581">
                  <c:v>0.12170101045424614</c:v>
                </c:pt>
                <c:pt idx="4582">
                  <c:v>0.12170101045424614</c:v>
                </c:pt>
                <c:pt idx="4583">
                  <c:v>0.12170101045424614</c:v>
                </c:pt>
                <c:pt idx="4584">
                  <c:v>0.12170101045424614</c:v>
                </c:pt>
                <c:pt idx="4585">
                  <c:v>0.12170101045424614</c:v>
                </c:pt>
                <c:pt idx="4586">
                  <c:v>0.12170101045424614</c:v>
                </c:pt>
                <c:pt idx="4587">
                  <c:v>0.12170101045424614</c:v>
                </c:pt>
                <c:pt idx="4588">
                  <c:v>0.12170101045424614</c:v>
                </c:pt>
                <c:pt idx="4589">
                  <c:v>0.12170101045424614</c:v>
                </c:pt>
                <c:pt idx="4590">
                  <c:v>0.12170101045424614</c:v>
                </c:pt>
                <c:pt idx="4591">
                  <c:v>0.12170101045424614</c:v>
                </c:pt>
                <c:pt idx="4592">
                  <c:v>0.12170101045424614</c:v>
                </c:pt>
                <c:pt idx="4593">
                  <c:v>0.12170101045424614</c:v>
                </c:pt>
                <c:pt idx="4594">
                  <c:v>0.12170101045424614</c:v>
                </c:pt>
                <c:pt idx="4595">
                  <c:v>0.12170101045424614</c:v>
                </c:pt>
                <c:pt idx="4596">
                  <c:v>0.12170101045424614</c:v>
                </c:pt>
                <c:pt idx="4597">
                  <c:v>0.12170101045424614</c:v>
                </c:pt>
                <c:pt idx="4598">
                  <c:v>0.12170101045424614</c:v>
                </c:pt>
                <c:pt idx="4599">
                  <c:v>0.12170101045424614</c:v>
                </c:pt>
                <c:pt idx="4600">
                  <c:v>0.12170101045424614</c:v>
                </c:pt>
                <c:pt idx="4601">
                  <c:v>0.12170101045424614</c:v>
                </c:pt>
                <c:pt idx="4602">
                  <c:v>0.12170101045424614</c:v>
                </c:pt>
                <c:pt idx="4603">
                  <c:v>0.12170101045424614</c:v>
                </c:pt>
                <c:pt idx="4604">
                  <c:v>0.12170101045424614</c:v>
                </c:pt>
                <c:pt idx="4605">
                  <c:v>0.12170101045424614</c:v>
                </c:pt>
                <c:pt idx="4606">
                  <c:v>0.12170101045424614</c:v>
                </c:pt>
                <c:pt idx="4607">
                  <c:v>0.12170101045424614</c:v>
                </c:pt>
                <c:pt idx="4608">
                  <c:v>0.12170101045424614</c:v>
                </c:pt>
                <c:pt idx="4609">
                  <c:v>0.12170101045424614</c:v>
                </c:pt>
                <c:pt idx="4610">
                  <c:v>0.12170101045424614</c:v>
                </c:pt>
                <c:pt idx="4611">
                  <c:v>0.12170101045424614</c:v>
                </c:pt>
                <c:pt idx="4612">
                  <c:v>0.12170101045424614</c:v>
                </c:pt>
                <c:pt idx="4613">
                  <c:v>0.12170101045424614</c:v>
                </c:pt>
                <c:pt idx="4614">
                  <c:v>0.12170101045424614</c:v>
                </c:pt>
                <c:pt idx="4615">
                  <c:v>0.12170101045424614</c:v>
                </c:pt>
                <c:pt idx="4616">
                  <c:v>0.12170101045424614</c:v>
                </c:pt>
                <c:pt idx="4617">
                  <c:v>0.12170101045424614</c:v>
                </c:pt>
                <c:pt idx="4618">
                  <c:v>0.12170101045424614</c:v>
                </c:pt>
                <c:pt idx="4619">
                  <c:v>0.12170101045424614</c:v>
                </c:pt>
                <c:pt idx="4620">
                  <c:v>0.12170101045424614</c:v>
                </c:pt>
                <c:pt idx="4621">
                  <c:v>0.12170101045424614</c:v>
                </c:pt>
                <c:pt idx="4622">
                  <c:v>0.12170101045424614</c:v>
                </c:pt>
                <c:pt idx="4623">
                  <c:v>0.12170101045424614</c:v>
                </c:pt>
                <c:pt idx="4624">
                  <c:v>0.12170101045424614</c:v>
                </c:pt>
                <c:pt idx="4625">
                  <c:v>0.12170101045424614</c:v>
                </c:pt>
                <c:pt idx="4626">
                  <c:v>0.12170101045424614</c:v>
                </c:pt>
                <c:pt idx="4627">
                  <c:v>0.12170101045424614</c:v>
                </c:pt>
                <c:pt idx="4628">
                  <c:v>0.12170101045424614</c:v>
                </c:pt>
                <c:pt idx="4629">
                  <c:v>0.12170101045424614</c:v>
                </c:pt>
                <c:pt idx="4630">
                  <c:v>0.12170101045424614</c:v>
                </c:pt>
                <c:pt idx="4631">
                  <c:v>0.12170101045424614</c:v>
                </c:pt>
                <c:pt idx="4632">
                  <c:v>0.12170101045424614</c:v>
                </c:pt>
                <c:pt idx="4633">
                  <c:v>0.12170101045424614</c:v>
                </c:pt>
                <c:pt idx="4634">
                  <c:v>0.12170101045424614</c:v>
                </c:pt>
                <c:pt idx="4635">
                  <c:v>0.12170101045424614</c:v>
                </c:pt>
                <c:pt idx="4636">
                  <c:v>0.12170101045424614</c:v>
                </c:pt>
                <c:pt idx="4637">
                  <c:v>0.12170101045424614</c:v>
                </c:pt>
                <c:pt idx="4638">
                  <c:v>0.12170101045424614</c:v>
                </c:pt>
                <c:pt idx="4639">
                  <c:v>0.12170101045424614</c:v>
                </c:pt>
                <c:pt idx="4640">
                  <c:v>0.12170101045424614</c:v>
                </c:pt>
                <c:pt idx="4641">
                  <c:v>0.12170101045424614</c:v>
                </c:pt>
                <c:pt idx="4642">
                  <c:v>0.12170101045424614</c:v>
                </c:pt>
                <c:pt idx="4643">
                  <c:v>0.12170101045424614</c:v>
                </c:pt>
                <c:pt idx="4644">
                  <c:v>0.12170101045424614</c:v>
                </c:pt>
                <c:pt idx="4645">
                  <c:v>0.12170101045424614</c:v>
                </c:pt>
                <c:pt idx="4646">
                  <c:v>0.12170101045424614</c:v>
                </c:pt>
                <c:pt idx="4647">
                  <c:v>0.12170101045424614</c:v>
                </c:pt>
                <c:pt idx="4648">
                  <c:v>0.12170101045424614</c:v>
                </c:pt>
                <c:pt idx="4649">
                  <c:v>0.12170101045424614</c:v>
                </c:pt>
                <c:pt idx="4650">
                  <c:v>0.12170101045424614</c:v>
                </c:pt>
                <c:pt idx="4651">
                  <c:v>0.12170101045424614</c:v>
                </c:pt>
                <c:pt idx="4652">
                  <c:v>0.12170101045424614</c:v>
                </c:pt>
                <c:pt idx="4653">
                  <c:v>0.12170101045424614</c:v>
                </c:pt>
                <c:pt idx="4654">
                  <c:v>0.12170101045424614</c:v>
                </c:pt>
                <c:pt idx="4655">
                  <c:v>0.12170101045424614</c:v>
                </c:pt>
                <c:pt idx="4656">
                  <c:v>0.12170101045424614</c:v>
                </c:pt>
                <c:pt idx="4657">
                  <c:v>0.12170101045424614</c:v>
                </c:pt>
                <c:pt idx="4658">
                  <c:v>0.12170101045424614</c:v>
                </c:pt>
                <c:pt idx="4659">
                  <c:v>0.12170101045424614</c:v>
                </c:pt>
                <c:pt idx="4660">
                  <c:v>0.12170101045424614</c:v>
                </c:pt>
                <c:pt idx="4661">
                  <c:v>0.12170101045424614</c:v>
                </c:pt>
                <c:pt idx="4662">
                  <c:v>0.12170101045424614</c:v>
                </c:pt>
                <c:pt idx="4663">
                  <c:v>0.12170101045424614</c:v>
                </c:pt>
                <c:pt idx="4664">
                  <c:v>0.12170101045424614</c:v>
                </c:pt>
                <c:pt idx="4665">
                  <c:v>0.12170101045424614</c:v>
                </c:pt>
                <c:pt idx="4666">
                  <c:v>0.12170101045424614</c:v>
                </c:pt>
                <c:pt idx="4667">
                  <c:v>0.12170101045424614</c:v>
                </c:pt>
                <c:pt idx="4668">
                  <c:v>0.12170101045424614</c:v>
                </c:pt>
                <c:pt idx="4669">
                  <c:v>0.12170101045424614</c:v>
                </c:pt>
                <c:pt idx="4670">
                  <c:v>0.12170101045424614</c:v>
                </c:pt>
                <c:pt idx="4671">
                  <c:v>0.12170101045424614</c:v>
                </c:pt>
                <c:pt idx="4672">
                  <c:v>0.12170101045424614</c:v>
                </c:pt>
                <c:pt idx="4673">
                  <c:v>0.12170101045424614</c:v>
                </c:pt>
                <c:pt idx="4674">
                  <c:v>0.12170101045424614</c:v>
                </c:pt>
                <c:pt idx="4675">
                  <c:v>0.12170101045424614</c:v>
                </c:pt>
                <c:pt idx="4676">
                  <c:v>0.12170101045424614</c:v>
                </c:pt>
                <c:pt idx="4677">
                  <c:v>0.12170101045424614</c:v>
                </c:pt>
                <c:pt idx="4678">
                  <c:v>0.12170101045424614</c:v>
                </c:pt>
                <c:pt idx="4679">
                  <c:v>0.12170101045424614</c:v>
                </c:pt>
                <c:pt idx="4680">
                  <c:v>0.12170101045424614</c:v>
                </c:pt>
                <c:pt idx="4681">
                  <c:v>0.12170101045424614</c:v>
                </c:pt>
                <c:pt idx="4682">
                  <c:v>0.12170101045424614</c:v>
                </c:pt>
                <c:pt idx="4683">
                  <c:v>0.12170101045424614</c:v>
                </c:pt>
                <c:pt idx="4684">
                  <c:v>0.12170101045424614</c:v>
                </c:pt>
                <c:pt idx="4685">
                  <c:v>0.12170101045424614</c:v>
                </c:pt>
                <c:pt idx="4686">
                  <c:v>0.12170101045424614</c:v>
                </c:pt>
                <c:pt idx="4687">
                  <c:v>0.12170101045424614</c:v>
                </c:pt>
                <c:pt idx="4688">
                  <c:v>0.12170101045424614</c:v>
                </c:pt>
                <c:pt idx="4689">
                  <c:v>0.12170101045424614</c:v>
                </c:pt>
                <c:pt idx="4690">
                  <c:v>0.12170101045424614</c:v>
                </c:pt>
                <c:pt idx="4691">
                  <c:v>0.12170101045424614</c:v>
                </c:pt>
                <c:pt idx="4692">
                  <c:v>0.12170101045424614</c:v>
                </c:pt>
                <c:pt idx="4693">
                  <c:v>0.12170101045424614</c:v>
                </c:pt>
                <c:pt idx="4694">
                  <c:v>0.12170101045424614</c:v>
                </c:pt>
                <c:pt idx="4695">
                  <c:v>0.12170101045424614</c:v>
                </c:pt>
                <c:pt idx="4696">
                  <c:v>0.12170101045424614</c:v>
                </c:pt>
                <c:pt idx="4697">
                  <c:v>0.12170101045424614</c:v>
                </c:pt>
                <c:pt idx="4698">
                  <c:v>0.12170101045424614</c:v>
                </c:pt>
                <c:pt idx="4699">
                  <c:v>0.12170101045424614</c:v>
                </c:pt>
                <c:pt idx="4700">
                  <c:v>0.12170101045424614</c:v>
                </c:pt>
                <c:pt idx="4701">
                  <c:v>0.12170101045424614</c:v>
                </c:pt>
                <c:pt idx="4702">
                  <c:v>0.12170101045424614</c:v>
                </c:pt>
                <c:pt idx="4703">
                  <c:v>0.12170101045424614</c:v>
                </c:pt>
                <c:pt idx="4704">
                  <c:v>0.12170101045424614</c:v>
                </c:pt>
                <c:pt idx="4705">
                  <c:v>0.12170101045424614</c:v>
                </c:pt>
                <c:pt idx="4706">
                  <c:v>0.12170101045424614</c:v>
                </c:pt>
                <c:pt idx="4707">
                  <c:v>0.12170101045424614</c:v>
                </c:pt>
                <c:pt idx="4708">
                  <c:v>0.12170101045424614</c:v>
                </c:pt>
                <c:pt idx="4709">
                  <c:v>0.12170101045424614</c:v>
                </c:pt>
                <c:pt idx="4710">
                  <c:v>0.12170101045424614</c:v>
                </c:pt>
                <c:pt idx="4711">
                  <c:v>0.12170101045424614</c:v>
                </c:pt>
                <c:pt idx="4712">
                  <c:v>0.12170101045424614</c:v>
                </c:pt>
                <c:pt idx="4713">
                  <c:v>0.12170101045424614</c:v>
                </c:pt>
                <c:pt idx="4714">
                  <c:v>0.12170101045424614</c:v>
                </c:pt>
                <c:pt idx="4715">
                  <c:v>0.12170101045424614</c:v>
                </c:pt>
                <c:pt idx="4716">
                  <c:v>0.12170101045424614</c:v>
                </c:pt>
                <c:pt idx="4717">
                  <c:v>0.12170101045424614</c:v>
                </c:pt>
                <c:pt idx="4718">
                  <c:v>0.12170101045424614</c:v>
                </c:pt>
                <c:pt idx="4719">
                  <c:v>0.12170101045424614</c:v>
                </c:pt>
                <c:pt idx="4720">
                  <c:v>0.12170101045424614</c:v>
                </c:pt>
                <c:pt idx="4721">
                  <c:v>0.12170101045424614</c:v>
                </c:pt>
                <c:pt idx="4722">
                  <c:v>0.12170101045424614</c:v>
                </c:pt>
                <c:pt idx="4723">
                  <c:v>0.12170101045424614</c:v>
                </c:pt>
                <c:pt idx="4724">
                  <c:v>0.12170101045424614</c:v>
                </c:pt>
                <c:pt idx="4725">
                  <c:v>0.12170101045424614</c:v>
                </c:pt>
                <c:pt idx="4726">
                  <c:v>0.12170101045424614</c:v>
                </c:pt>
                <c:pt idx="4727">
                  <c:v>0.12170101045424614</c:v>
                </c:pt>
                <c:pt idx="4728">
                  <c:v>0.12170101045424614</c:v>
                </c:pt>
                <c:pt idx="4729">
                  <c:v>0.12170101045424614</c:v>
                </c:pt>
                <c:pt idx="4730">
                  <c:v>0.12170101045424614</c:v>
                </c:pt>
                <c:pt idx="4731">
                  <c:v>0.12170101045424614</c:v>
                </c:pt>
                <c:pt idx="4732">
                  <c:v>0.12170101045424614</c:v>
                </c:pt>
                <c:pt idx="4733">
                  <c:v>0.12170101045424614</c:v>
                </c:pt>
                <c:pt idx="4734">
                  <c:v>0.12170101045424614</c:v>
                </c:pt>
                <c:pt idx="4735">
                  <c:v>0.12170101045424614</c:v>
                </c:pt>
                <c:pt idx="4736">
                  <c:v>0.12170101045424614</c:v>
                </c:pt>
                <c:pt idx="4737">
                  <c:v>0.12170101045424614</c:v>
                </c:pt>
                <c:pt idx="4738">
                  <c:v>0.12170101045424614</c:v>
                </c:pt>
                <c:pt idx="4739">
                  <c:v>0.12170101045424614</c:v>
                </c:pt>
                <c:pt idx="4740">
                  <c:v>0.12170101045424614</c:v>
                </c:pt>
                <c:pt idx="4741">
                  <c:v>0.12170101045424614</c:v>
                </c:pt>
                <c:pt idx="4742">
                  <c:v>0.12170101045424614</c:v>
                </c:pt>
                <c:pt idx="4743">
                  <c:v>0.12170101045424614</c:v>
                </c:pt>
                <c:pt idx="4744">
                  <c:v>0.12170101045424614</c:v>
                </c:pt>
                <c:pt idx="4745">
                  <c:v>0.12170101045424614</c:v>
                </c:pt>
                <c:pt idx="4746">
                  <c:v>0.12170101045424614</c:v>
                </c:pt>
                <c:pt idx="4747">
                  <c:v>0.12170101045424614</c:v>
                </c:pt>
                <c:pt idx="4748">
                  <c:v>0.12170101045424614</c:v>
                </c:pt>
                <c:pt idx="4749">
                  <c:v>0.12170101045424614</c:v>
                </c:pt>
                <c:pt idx="4750">
                  <c:v>0.12170101045424614</c:v>
                </c:pt>
                <c:pt idx="4751">
                  <c:v>0.12170101045424614</c:v>
                </c:pt>
                <c:pt idx="4752">
                  <c:v>0.12170101045424614</c:v>
                </c:pt>
                <c:pt idx="4753">
                  <c:v>0.12170101045424614</c:v>
                </c:pt>
                <c:pt idx="4754">
                  <c:v>0.12170101045424614</c:v>
                </c:pt>
                <c:pt idx="4755">
                  <c:v>0.12170101045424614</c:v>
                </c:pt>
                <c:pt idx="4756">
                  <c:v>0.12170101045424614</c:v>
                </c:pt>
                <c:pt idx="4757">
                  <c:v>0.12170101045424614</c:v>
                </c:pt>
                <c:pt idx="4758">
                  <c:v>0.12170101045424614</c:v>
                </c:pt>
                <c:pt idx="4759">
                  <c:v>0.12170101045424614</c:v>
                </c:pt>
                <c:pt idx="4760">
                  <c:v>0.12170101045424614</c:v>
                </c:pt>
                <c:pt idx="4761">
                  <c:v>0.12170101045424614</c:v>
                </c:pt>
                <c:pt idx="4762">
                  <c:v>0.12170101045424614</c:v>
                </c:pt>
                <c:pt idx="4763">
                  <c:v>0.12170101045424614</c:v>
                </c:pt>
                <c:pt idx="4764">
                  <c:v>0.12170101045424614</c:v>
                </c:pt>
                <c:pt idx="4765">
                  <c:v>0.12170101045424614</c:v>
                </c:pt>
                <c:pt idx="4766">
                  <c:v>0.12170101045424614</c:v>
                </c:pt>
                <c:pt idx="4767">
                  <c:v>0.12170101045424614</c:v>
                </c:pt>
                <c:pt idx="4768">
                  <c:v>0.12170101045424614</c:v>
                </c:pt>
                <c:pt idx="4769">
                  <c:v>0.12170101045424614</c:v>
                </c:pt>
                <c:pt idx="4770">
                  <c:v>0.12170101045424614</c:v>
                </c:pt>
                <c:pt idx="4771">
                  <c:v>0.12170101045424614</c:v>
                </c:pt>
                <c:pt idx="4772">
                  <c:v>0.12170101045424614</c:v>
                </c:pt>
                <c:pt idx="4773">
                  <c:v>0.12170101045424614</c:v>
                </c:pt>
                <c:pt idx="4774">
                  <c:v>0.12170101045424614</c:v>
                </c:pt>
                <c:pt idx="4775">
                  <c:v>0.12170101045424614</c:v>
                </c:pt>
                <c:pt idx="4776">
                  <c:v>0.12170101045424614</c:v>
                </c:pt>
                <c:pt idx="4777">
                  <c:v>0.12170101045424614</c:v>
                </c:pt>
                <c:pt idx="4778">
                  <c:v>0.12170101045424614</c:v>
                </c:pt>
                <c:pt idx="4779">
                  <c:v>0.12170101045424614</c:v>
                </c:pt>
                <c:pt idx="4780">
                  <c:v>0.12170101045424614</c:v>
                </c:pt>
                <c:pt idx="4781">
                  <c:v>0.12170101045424614</c:v>
                </c:pt>
                <c:pt idx="4782">
                  <c:v>0.12170101045424614</c:v>
                </c:pt>
                <c:pt idx="4783">
                  <c:v>0.12170101045424614</c:v>
                </c:pt>
                <c:pt idx="4784">
                  <c:v>0.12170101045424614</c:v>
                </c:pt>
                <c:pt idx="4785">
                  <c:v>0.12170101045424614</c:v>
                </c:pt>
                <c:pt idx="4786">
                  <c:v>0.12170101045424614</c:v>
                </c:pt>
                <c:pt idx="4787">
                  <c:v>0.12170101045424614</c:v>
                </c:pt>
                <c:pt idx="4788">
                  <c:v>0.12170101045424614</c:v>
                </c:pt>
                <c:pt idx="4789">
                  <c:v>0.12170101045424614</c:v>
                </c:pt>
                <c:pt idx="4790">
                  <c:v>0.12170101045424614</c:v>
                </c:pt>
                <c:pt idx="4791">
                  <c:v>0.12170101045424614</c:v>
                </c:pt>
                <c:pt idx="4792">
                  <c:v>0.12170101045424614</c:v>
                </c:pt>
                <c:pt idx="4793">
                  <c:v>0.12170101045424614</c:v>
                </c:pt>
                <c:pt idx="4794">
                  <c:v>0.12170101045424614</c:v>
                </c:pt>
                <c:pt idx="4795">
                  <c:v>0.12170101045424614</c:v>
                </c:pt>
                <c:pt idx="4796">
                  <c:v>0.12170101045424614</c:v>
                </c:pt>
                <c:pt idx="4797">
                  <c:v>0.12170101045424614</c:v>
                </c:pt>
                <c:pt idx="4798">
                  <c:v>0.12170101045424614</c:v>
                </c:pt>
                <c:pt idx="4799">
                  <c:v>0.12170101045424614</c:v>
                </c:pt>
                <c:pt idx="4800">
                  <c:v>0.12170101045424614</c:v>
                </c:pt>
                <c:pt idx="4801">
                  <c:v>0.12170101045424614</c:v>
                </c:pt>
                <c:pt idx="4802">
                  <c:v>0.12170101045424614</c:v>
                </c:pt>
                <c:pt idx="4803">
                  <c:v>0.12170101045424614</c:v>
                </c:pt>
                <c:pt idx="4804">
                  <c:v>0.12170101045424614</c:v>
                </c:pt>
                <c:pt idx="4805">
                  <c:v>0.12170101045424614</c:v>
                </c:pt>
                <c:pt idx="4806">
                  <c:v>0.12170101045424614</c:v>
                </c:pt>
                <c:pt idx="4807">
                  <c:v>0.12170101045424614</c:v>
                </c:pt>
                <c:pt idx="4808">
                  <c:v>0.12170101045424614</c:v>
                </c:pt>
                <c:pt idx="4809">
                  <c:v>0.12170101045424614</c:v>
                </c:pt>
                <c:pt idx="4810">
                  <c:v>0.12170101045424614</c:v>
                </c:pt>
                <c:pt idx="4811">
                  <c:v>0.12170101045424614</c:v>
                </c:pt>
                <c:pt idx="4812">
                  <c:v>0.12170101045424614</c:v>
                </c:pt>
                <c:pt idx="4813">
                  <c:v>0.12170101045424614</c:v>
                </c:pt>
                <c:pt idx="4814">
                  <c:v>0.12170101045424614</c:v>
                </c:pt>
                <c:pt idx="4815">
                  <c:v>0.12170101045424614</c:v>
                </c:pt>
                <c:pt idx="4816">
                  <c:v>0.12170101045424614</c:v>
                </c:pt>
                <c:pt idx="4817">
                  <c:v>0.12170101045424614</c:v>
                </c:pt>
                <c:pt idx="4818">
                  <c:v>0.12170101045424614</c:v>
                </c:pt>
                <c:pt idx="4819">
                  <c:v>0.12170101045424614</c:v>
                </c:pt>
                <c:pt idx="4820">
                  <c:v>0.12170101045424614</c:v>
                </c:pt>
                <c:pt idx="4821">
                  <c:v>0.12170101045424614</c:v>
                </c:pt>
                <c:pt idx="4822">
                  <c:v>0.12170101045424614</c:v>
                </c:pt>
                <c:pt idx="4823">
                  <c:v>0.12170101045424614</c:v>
                </c:pt>
                <c:pt idx="4824">
                  <c:v>0.12170101045424614</c:v>
                </c:pt>
                <c:pt idx="4825">
                  <c:v>0.12170101045424614</c:v>
                </c:pt>
                <c:pt idx="4826">
                  <c:v>0.12170101045424614</c:v>
                </c:pt>
                <c:pt idx="4827">
                  <c:v>0.12170101045424614</c:v>
                </c:pt>
                <c:pt idx="4828">
                  <c:v>0.12170101045424614</c:v>
                </c:pt>
                <c:pt idx="4829">
                  <c:v>0.12170101045424614</c:v>
                </c:pt>
                <c:pt idx="4830">
                  <c:v>0.12170101045424614</c:v>
                </c:pt>
                <c:pt idx="4831">
                  <c:v>0.12170101045424614</c:v>
                </c:pt>
                <c:pt idx="4832">
                  <c:v>0.12170101045424614</c:v>
                </c:pt>
                <c:pt idx="4833">
                  <c:v>0.12170101045424614</c:v>
                </c:pt>
                <c:pt idx="4834">
                  <c:v>0.12170101045424614</c:v>
                </c:pt>
                <c:pt idx="4835">
                  <c:v>0.12170101045424614</c:v>
                </c:pt>
                <c:pt idx="4836">
                  <c:v>0.12170101045424614</c:v>
                </c:pt>
                <c:pt idx="4837">
                  <c:v>0.12170101045424614</c:v>
                </c:pt>
                <c:pt idx="4838">
                  <c:v>0.12170101045424614</c:v>
                </c:pt>
                <c:pt idx="4839">
                  <c:v>0.12170101045424614</c:v>
                </c:pt>
                <c:pt idx="4840">
                  <c:v>0.12170101045424614</c:v>
                </c:pt>
                <c:pt idx="4841">
                  <c:v>0.12170101045424614</c:v>
                </c:pt>
                <c:pt idx="4842">
                  <c:v>0.12170101045424614</c:v>
                </c:pt>
                <c:pt idx="4843">
                  <c:v>0.12170101045424614</c:v>
                </c:pt>
                <c:pt idx="4844">
                  <c:v>0.12170101045424614</c:v>
                </c:pt>
                <c:pt idx="4845">
                  <c:v>0.12170101045424614</c:v>
                </c:pt>
                <c:pt idx="4846">
                  <c:v>0.12170101045424614</c:v>
                </c:pt>
                <c:pt idx="4847">
                  <c:v>0.12170101045424614</c:v>
                </c:pt>
                <c:pt idx="4848">
                  <c:v>0.12170101045424614</c:v>
                </c:pt>
                <c:pt idx="4849">
                  <c:v>0.12170101045424614</c:v>
                </c:pt>
                <c:pt idx="4850">
                  <c:v>0.12170101045424614</c:v>
                </c:pt>
                <c:pt idx="4851">
                  <c:v>0.12170101045424614</c:v>
                </c:pt>
                <c:pt idx="4852">
                  <c:v>0.12170101045424614</c:v>
                </c:pt>
                <c:pt idx="4853">
                  <c:v>0.12170101045424614</c:v>
                </c:pt>
                <c:pt idx="4854">
                  <c:v>0.12170101045424614</c:v>
                </c:pt>
                <c:pt idx="4855">
                  <c:v>0.12170101045424614</c:v>
                </c:pt>
                <c:pt idx="4856">
                  <c:v>0.12170101045424614</c:v>
                </c:pt>
                <c:pt idx="4857">
                  <c:v>0.12170101045424614</c:v>
                </c:pt>
                <c:pt idx="4858">
                  <c:v>0.12170101045424614</c:v>
                </c:pt>
                <c:pt idx="4859">
                  <c:v>0.12170101045424614</c:v>
                </c:pt>
                <c:pt idx="4860">
                  <c:v>0.12170101045424614</c:v>
                </c:pt>
                <c:pt idx="4861">
                  <c:v>0.12170101045424614</c:v>
                </c:pt>
                <c:pt idx="4862">
                  <c:v>0.12170101045424614</c:v>
                </c:pt>
                <c:pt idx="4863">
                  <c:v>0.12170101045424614</c:v>
                </c:pt>
                <c:pt idx="4864">
                  <c:v>0.12170101045424614</c:v>
                </c:pt>
                <c:pt idx="4865">
                  <c:v>0.12170101045424614</c:v>
                </c:pt>
                <c:pt idx="4866">
                  <c:v>0.12170101045424614</c:v>
                </c:pt>
                <c:pt idx="4867">
                  <c:v>0.12170101045424614</c:v>
                </c:pt>
                <c:pt idx="4868">
                  <c:v>0.12170101045424614</c:v>
                </c:pt>
                <c:pt idx="4869">
                  <c:v>0.12170101045424614</c:v>
                </c:pt>
                <c:pt idx="4870">
                  <c:v>0.12170101045424614</c:v>
                </c:pt>
                <c:pt idx="4871">
                  <c:v>0.12170101045424614</c:v>
                </c:pt>
                <c:pt idx="4872">
                  <c:v>7.434730449016376E-2</c:v>
                </c:pt>
                <c:pt idx="4873">
                  <c:v>7.434730449016376E-2</c:v>
                </c:pt>
                <c:pt idx="4874">
                  <c:v>7.434730449016376E-2</c:v>
                </c:pt>
                <c:pt idx="4875">
                  <c:v>7.434730449016376E-2</c:v>
                </c:pt>
                <c:pt idx="4876">
                  <c:v>7.434730449016376E-2</c:v>
                </c:pt>
                <c:pt idx="4877">
                  <c:v>7.434730449016376E-2</c:v>
                </c:pt>
                <c:pt idx="4878">
                  <c:v>7.434730449016376E-2</c:v>
                </c:pt>
                <c:pt idx="4879">
                  <c:v>7.434730449016376E-2</c:v>
                </c:pt>
                <c:pt idx="4880">
                  <c:v>7.434730449016376E-2</c:v>
                </c:pt>
                <c:pt idx="4881">
                  <c:v>7.434730449016376E-2</c:v>
                </c:pt>
                <c:pt idx="4882">
                  <c:v>7.434730449016376E-2</c:v>
                </c:pt>
                <c:pt idx="4883">
                  <c:v>7.434730449016376E-2</c:v>
                </c:pt>
                <c:pt idx="4884">
                  <c:v>7.434730449016376E-2</c:v>
                </c:pt>
                <c:pt idx="4885">
                  <c:v>7.434730449016376E-2</c:v>
                </c:pt>
                <c:pt idx="4886">
                  <c:v>7.434730449016376E-2</c:v>
                </c:pt>
                <c:pt idx="4887">
                  <c:v>7.434730449016376E-2</c:v>
                </c:pt>
                <c:pt idx="4888">
                  <c:v>7.434730449016376E-2</c:v>
                </c:pt>
                <c:pt idx="4889">
                  <c:v>7.434730449016376E-2</c:v>
                </c:pt>
                <c:pt idx="4890">
                  <c:v>7.434730449016376E-2</c:v>
                </c:pt>
                <c:pt idx="4891">
                  <c:v>7.434730449016376E-2</c:v>
                </c:pt>
                <c:pt idx="4892">
                  <c:v>7.434730449016376E-2</c:v>
                </c:pt>
                <c:pt idx="4893">
                  <c:v>7.434730449016376E-2</c:v>
                </c:pt>
                <c:pt idx="4894">
                  <c:v>7.434730449016376E-2</c:v>
                </c:pt>
                <c:pt idx="4895">
                  <c:v>7.434730449016376E-2</c:v>
                </c:pt>
                <c:pt idx="4896">
                  <c:v>7.434730449016376E-2</c:v>
                </c:pt>
                <c:pt idx="4897">
                  <c:v>7.434730449016376E-2</c:v>
                </c:pt>
                <c:pt idx="4898">
                  <c:v>7.434730449016376E-2</c:v>
                </c:pt>
                <c:pt idx="4899">
                  <c:v>7.434730449016376E-2</c:v>
                </c:pt>
                <c:pt idx="4900">
                  <c:v>7.434730449016376E-2</c:v>
                </c:pt>
                <c:pt idx="4901">
                  <c:v>7.434730449016376E-2</c:v>
                </c:pt>
                <c:pt idx="4902">
                  <c:v>7.434730449016376E-2</c:v>
                </c:pt>
                <c:pt idx="4903">
                  <c:v>7.434730449016376E-2</c:v>
                </c:pt>
                <c:pt idx="4904">
                  <c:v>7.434730449016376E-2</c:v>
                </c:pt>
                <c:pt idx="4905">
                  <c:v>7.434730449016376E-2</c:v>
                </c:pt>
                <c:pt idx="4906">
                  <c:v>7.434730449016376E-2</c:v>
                </c:pt>
                <c:pt idx="4907">
                  <c:v>7.434730449016376E-2</c:v>
                </c:pt>
                <c:pt idx="4908">
                  <c:v>7.434730449016376E-2</c:v>
                </c:pt>
                <c:pt idx="4909">
                  <c:v>7.434730449016376E-2</c:v>
                </c:pt>
                <c:pt idx="4910">
                  <c:v>7.434730449016376E-2</c:v>
                </c:pt>
                <c:pt idx="4911">
                  <c:v>7.434730449016376E-2</c:v>
                </c:pt>
                <c:pt idx="4912">
                  <c:v>7.434730449016376E-2</c:v>
                </c:pt>
                <c:pt idx="4913">
                  <c:v>7.434730449016376E-2</c:v>
                </c:pt>
                <c:pt idx="4914">
                  <c:v>7.434730449016376E-2</c:v>
                </c:pt>
                <c:pt idx="4915">
                  <c:v>7.434730449016376E-2</c:v>
                </c:pt>
                <c:pt idx="4916">
                  <c:v>7.434730449016376E-2</c:v>
                </c:pt>
                <c:pt idx="4917">
                  <c:v>7.434730449016376E-2</c:v>
                </c:pt>
                <c:pt idx="4918">
                  <c:v>7.434730449016376E-2</c:v>
                </c:pt>
                <c:pt idx="4919">
                  <c:v>7.434730449016376E-2</c:v>
                </c:pt>
                <c:pt idx="4920">
                  <c:v>7.434730449016376E-2</c:v>
                </c:pt>
                <c:pt idx="4921">
                  <c:v>7.434730449016376E-2</c:v>
                </c:pt>
                <c:pt idx="4922">
                  <c:v>7.434730449016376E-2</c:v>
                </c:pt>
                <c:pt idx="4923">
                  <c:v>7.434730449016376E-2</c:v>
                </c:pt>
                <c:pt idx="4924">
                  <c:v>7.434730449016376E-2</c:v>
                </c:pt>
                <c:pt idx="4925">
                  <c:v>7.434730449016376E-2</c:v>
                </c:pt>
                <c:pt idx="4926">
                  <c:v>7.434730449016376E-2</c:v>
                </c:pt>
                <c:pt idx="4927">
                  <c:v>7.434730449016376E-2</c:v>
                </c:pt>
                <c:pt idx="4928">
                  <c:v>7.434730449016376E-2</c:v>
                </c:pt>
                <c:pt idx="4929">
                  <c:v>7.434730449016376E-2</c:v>
                </c:pt>
                <c:pt idx="4930">
                  <c:v>7.434730449016376E-2</c:v>
                </c:pt>
                <c:pt idx="4931">
                  <c:v>7.434730449016376E-2</c:v>
                </c:pt>
                <c:pt idx="4932">
                  <c:v>7.434730449016376E-2</c:v>
                </c:pt>
                <c:pt idx="4933">
                  <c:v>7.434730449016376E-2</c:v>
                </c:pt>
                <c:pt idx="4934">
                  <c:v>7.434730449016376E-2</c:v>
                </c:pt>
                <c:pt idx="4935">
                  <c:v>7.434730449016376E-2</c:v>
                </c:pt>
                <c:pt idx="4936">
                  <c:v>7.434730449016376E-2</c:v>
                </c:pt>
                <c:pt idx="4937">
                  <c:v>7.434730449016376E-2</c:v>
                </c:pt>
                <c:pt idx="4938">
                  <c:v>7.434730449016376E-2</c:v>
                </c:pt>
                <c:pt idx="4939">
                  <c:v>7.434730449016376E-2</c:v>
                </c:pt>
                <c:pt idx="4940">
                  <c:v>7.434730449016376E-2</c:v>
                </c:pt>
                <c:pt idx="4941">
                  <c:v>7.434730449016376E-2</c:v>
                </c:pt>
                <c:pt idx="4942">
                  <c:v>7.434730449016376E-2</c:v>
                </c:pt>
                <c:pt idx="4943">
                  <c:v>7.434730449016376E-2</c:v>
                </c:pt>
                <c:pt idx="4944">
                  <c:v>7.434730449016376E-2</c:v>
                </c:pt>
                <c:pt idx="4945">
                  <c:v>7.434730449016376E-2</c:v>
                </c:pt>
                <c:pt idx="4946">
                  <c:v>7.434730449016376E-2</c:v>
                </c:pt>
                <c:pt idx="4947">
                  <c:v>7.434730449016376E-2</c:v>
                </c:pt>
                <c:pt idx="4948">
                  <c:v>7.434730449016376E-2</c:v>
                </c:pt>
                <c:pt idx="4949">
                  <c:v>7.434730449016376E-2</c:v>
                </c:pt>
                <c:pt idx="4950">
                  <c:v>7.434730449016376E-2</c:v>
                </c:pt>
                <c:pt idx="4951">
                  <c:v>7.434730449016376E-2</c:v>
                </c:pt>
                <c:pt idx="4952">
                  <c:v>7.434730449016376E-2</c:v>
                </c:pt>
                <c:pt idx="4953">
                  <c:v>7.434730449016376E-2</c:v>
                </c:pt>
                <c:pt idx="4954">
                  <c:v>7.434730449016376E-2</c:v>
                </c:pt>
                <c:pt idx="4955">
                  <c:v>7.434730449016376E-2</c:v>
                </c:pt>
                <c:pt idx="4956">
                  <c:v>7.434730449016376E-2</c:v>
                </c:pt>
                <c:pt idx="4957">
                  <c:v>7.434730449016376E-2</c:v>
                </c:pt>
                <c:pt idx="4958">
                  <c:v>7.434730449016376E-2</c:v>
                </c:pt>
                <c:pt idx="4959">
                  <c:v>7.434730449016376E-2</c:v>
                </c:pt>
                <c:pt idx="4960">
                  <c:v>7.434730449016376E-2</c:v>
                </c:pt>
                <c:pt idx="4961">
                  <c:v>7.434730449016376E-2</c:v>
                </c:pt>
                <c:pt idx="4962">
                  <c:v>7.434730449016376E-2</c:v>
                </c:pt>
                <c:pt idx="4963">
                  <c:v>7.434730449016376E-2</c:v>
                </c:pt>
                <c:pt idx="4964">
                  <c:v>7.434730449016376E-2</c:v>
                </c:pt>
                <c:pt idx="4965">
                  <c:v>7.434730449016376E-2</c:v>
                </c:pt>
                <c:pt idx="4966">
                  <c:v>7.434730449016376E-2</c:v>
                </c:pt>
                <c:pt idx="4967">
                  <c:v>7.434730449016376E-2</c:v>
                </c:pt>
                <c:pt idx="4968">
                  <c:v>7.434730449016376E-2</c:v>
                </c:pt>
                <c:pt idx="4969">
                  <c:v>7.434730449016376E-2</c:v>
                </c:pt>
                <c:pt idx="4970">
                  <c:v>7.434730449016376E-2</c:v>
                </c:pt>
                <c:pt idx="4971">
                  <c:v>7.434730449016376E-2</c:v>
                </c:pt>
                <c:pt idx="4972">
                  <c:v>7.434730449016376E-2</c:v>
                </c:pt>
                <c:pt idx="4973">
                  <c:v>7.434730449016376E-2</c:v>
                </c:pt>
                <c:pt idx="4974">
                  <c:v>7.434730449016376E-2</c:v>
                </c:pt>
                <c:pt idx="4975">
                  <c:v>7.434730449016376E-2</c:v>
                </c:pt>
                <c:pt idx="4976">
                  <c:v>7.434730449016376E-2</c:v>
                </c:pt>
                <c:pt idx="4977">
                  <c:v>7.434730449016376E-2</c:v>
                </c:pt>
                <c:pt idx="4978">
                  <c:v>7.434730449016376E-2</c:v>
                </c:pt>
                <c:pt idx="4979">
                  <c:v>7.434730449016376E-2</c:v>
                </c:pt>
                <c:pt idx="4980">
                  <c:v>7.434730449016376E-2</c:v>
                </c:pt>
                <c:pt idx="4981">
                  <c:v>7.434730449016376E-2</c:v>
                </c:pt>
                <c:pt idx="4982">
                  <c:v>7.434730449016376E-2</c:v>
                </c:pt>
                <c:pt idx="4983">
                  <c:v>7.434730449016376E-2</c:v>
                </c:pt>
                <c:pt idx="4984">
                  <c:v>7.434730449016376E-2</c:v>
                </c:pt>
                <c:pt idx="4985">
                  <c:v>7.434730449016376E-2</c:v>
                </c:pt>
                <c:pt idx="4986">
                  <c:v>7.434730449016376E-2</c:v>
                </c:pt>
                <c:pt idx="4987">
                  <c:v>7.434730449016376E-2</c:v>
                </c:pt>
                <c:pt idx="4988">
                  <c:v>7.434730449016376E-2</c:v>
                </c:pt>
                <c:pt idx="4989">
                  <c:v>7.434730449016376E-2</c:v>
                </c:pt>
                <c:pt idx="4990">
                  <c:v>7.434730449016376E-2</c:v>
                </c:pt>
                <c:pt idx="4991">
                  <c:v>7.434730449016376E-2</c:v>
                </c:pt>
                <c:pt idx="4992">
                  <c:v>7.434730449016376E-2</c:v>
                </c:pt>
                <c:pt idx="4993">
                  <c:v>7.434730449016376E-2</c:v>
                </c:pt>
                <c:pt idx="4994">
                  <c:v>7.434730449016376E-2</c:v>
                </c:pt>
                <c:pt idx="4995">
                  <c:v>7.434730449016376E-2</c:v>
                </c:pt>
                <c:pt idx="4996">
                  <c:v>7.434730449016376E-2</c:v>
                </c:pt>
                <c:pt idx="4997">
                  <c:v>7.434730449016376E-2</c:v>
                </c:pt>
                <c:pt idx="4998">
                  <c:v>7.434730449016376E-2</c:v>
                </c:pt>
                <c:pt idx="4999">
                  <c:v>7.434730449016376E-2</c:v>
                </c:pt>
                <c:pt idx="5000">
                  <c:v>7.434730449016376E-2</c:v>
                </c:pt>
                <c:pt idx="5001">
                  <c:v>7.434730449016376E-2</c:v>
                </c:pt>
                <c:pt idx="5002">
                  <c:v>7.434730449016376E-2</c:v>
                </c:pt>
                <c:pt idx="5003">
                  <c:v>7.434730449016376E-2</c:v>
                </c:pt>
                <c:pt idx="5004">
                  <c:v>7.434730449016376E-2</c:v>
                </c:pt>
                <c:pt idx="5005">
                  <c:v>7.434730449016376E-2</c:v>
                </c:pt>
                <c:pt idx="5006">
                  <c:v>7.434730449016376E-2</c:v>
                </c:pt>
                <c:pt idx="5007">
                  <c:v>7.434730449016376E-2</c:v>
                </c:pt>
                <c:pt idx="5008">
                  <c:v>7.434730449016376E-2</c:v>
                </c:pt>
                <c:pt idx="5009">
                  <c:v>7.434730449016376E-2</c:v>
                </c:pt>
                <c:pt idx="5010">
                  <c:v>7.434730449016376E-2</c:v>
                </c:pt>
                <c:pt idx="5011">
                  <c:v>7.434730449016376E-2</c:v>
                </c:pt>
                <c:pt idx="5012">
                  <c:v>7.434730449016376E-2</c:v>
                </c:pt>
                <c:pt idx="5013">
                  <c:v>7.434730449016376E-2</c:v>
                </c:pt>
                <c:pt idx="5014">
                  <c:v>7.434730449016376E-2</c:v>
                </c:pt>
                <c:pt idx="5015">
                  <c:v>7.434730449016376E-2</c:v>
                </c:pt>
                <c:pt idx="5016">
                  <c:v>7.434730449016376E-2</c:v>
                </c:pt>
                <c:pt idx="5017">
                  <c:v>7.434730449016376E-2</c:v>
                </c:pt>
                <c:pt idx="5018">
                  <c:v>7.434730449016376E-2</c:v>
                </c:pt>
                <c:pt idx="5019">
                  <c:v>7.434730449016376E-2</c:v>
                </c:pt>
                <c:pt idx="5020">
                  <c:v>7.434730449016376E-2</c:v>
                </c:pt>
                <c:pt idx="5021">
                  <c:v>7.434730449016376E-2</c:v>
                </c:pt>
                <c:pt idx="5022">
                  <c:v>7.434730449016376E-2</c:v>
                </c:pt>
                <c:pt idx="5023">
                  <c:v>7.434730449016376E-2</c:v>
                </c:pt>
                <c:pt idx="5024">
                  <c:v>7.434730449016376E-2</c:v>
                </c:pt>
                <c:pt idx="5025">
                  <c:v>7.434730449016376E-2</c:v>
                </c:pt>
                <c:pt idx="5026">
                  <c:v>7.434730449016376E-2</c:v>
                </c:pt>
                <c:pt idx="5027">
                  <c:v>7.434730449016376E-2</c:v>
                </c:pt>
                <c:pt idx="5028">
                  <c:v>7.434730449016376E-2</c:v>
                </c:pt>
                <c:pt idx="5029">
                  <c:v>7.434730449016376E-2</c:v>
                </c:pt>
                <c:pt idx="5030">
                  <c:v>7.434730449016376E-2</c:v>
                </c:pt>
                <c:pt idx="5031">
                  <c:v>7.434730449016376E-2</c:v>
                </c:pt>
                <c:pt idx="5032">
                  <c:v>7.434730449016376E-2</c:v>
                </c:pt>
                <c:pt idx="5033">
                  <c:v>7.434730449016376E-2</c:v>
                </c:pt>
                <c:pt idx="5034">
                  <c:v>7.434730449016376E-2</c:v>
                </c:pt>
                <c:pt idx="5035">
                  <c:v>7.434730449016376E-2</c:v>
                </c:pt>
                <c:pt idx="5036">
                  <c:v>7.434730449016376E-2</c:v>
                </c:pt>
                <c:pt idx="5037">
                  <c:v>7.434730449016376E-2</c:v>
                </c:pt>
                <c:pt idx="5038">
                  <c:v>7.434730449016376E-2</c:v>
                </c:pt>
                <c:pt idx="5039">
                  <c:v>7.434730449016376E-2</c:v>
                </c:pt>
                <c:pt idx="5040">
                  <c:v>7.434730449016376E-2</c:v>
                </c:pt>
                <c:pt idx="5041">
                  <c:v>7.434730449016376E-2</c:v>
                </c:pt>
                <c:pt idx="5042">
                  <c:v>7.434730449016376E-2</c:v>
                </c:pt>
                <c:pt idx="5043">
                  <c:v>7.434730449016376E-2</c:v>
                </c:pt>
                <c:pt idx="5044">
                  <c:v>7.434730449016376E-2</c:v>
                </c:pt>
                <c:pt idx="5045">
                  <c:v>7.434730449016376E-2</c:v>
                </c:pt>
                <c:pt idx="5046">
                  <c:v>7.434730449016376E-2</c:v>
                </c:pt>
                <c:pt idx="5047">
                  <c:v>7.434730449016376E-2</c:v>
                </c:pt>
                <c:pt idx="5048">
                  <c:v>7.434730449016376E-2</c:v>
                </c:pt>
                <c:pt idx="5049">
                  <c:v>7.434730449016376E-2</c:v>
                </c:pt>
                <c:pt idx="5050">
                  <c:v>7.434730449016376E-2</c:v>
                </c:pt>
                <c:pt idx="5051">
                  <c:v>7.434730449016376E-2</c:v>
                </c:pt>
                <c:pt idx="5052">
                  <c:v>7.434730449016376E-2</c:v>
                </c:pt>
                <c:pt idx="5053">
                  <c:v>7.434730449016376E-2</c:v>
                </c:pt>
                <c:pt idx="5054">
                  <c:v>7.434730449016376E-2</c:v>
                </c:pt>
                <c:pt idx="5055">
                  <c:v>7.434730449016376E-2</c:v>
                </c:pt>
                <c:pt idx="5056">
                  <c:v>7.434730449016376E-2</c:v>
                </c:pt>
                <c:pt idx="5057">
                  <c:v>7.434730449016376E-2</c:v>
                </c:pt>
                <c:pt idx="5058">
                  <c:v>7.434730449016376E-2</c:v>
                </c:pt>
                <c:pt idx="5059">
                  <c:v>7.434730449016376E-2</c:v>
                </c:pt>
                <c:pt idx="5060">
                  <c:v>7.434730449016376E-2</c:v>
                </c:pt>
                <c:pt idx="5061">
                  <c:v>7.434730449016376E-2</c:v>
                </c:pt>
                <c:pt idx="5062">
                  <c:v>7.434730449016376E-2</c:v>
                </c:pt>
                <c:pt idx="5063">
                  <c:v>7.434730449016376E-2</c:v>
                </c:pt>
                <c:pt idx="5064">
                  <c:v>7.434730449016376E-2</c:v>
                </c:pt>
                <c:pt idx="5065">
                  <c:v>7.434730449016376E-2</c:v>
                </c:pt>
                <c:pt idx="5066">
                  <c:v>7.434730449016376E-2</c:v>
                </c:pt>
                <c:pt idx="5067">
                  <c:v>7.434730449016376E-2</c:v>
                </c:pt>
                <c:pt idx="5068">
                  <c:v>7.434730449016376E-2</c:v>
                </c:pt>
                <c:pt idx="5069">
                  <c:v>7.434730449016376E-2</c:v>
                </c:pt>
                <c:pt idx="5070">
                  <c:v>7.434730449016376E-2</c:v>
                </c:pt>
                <c:pt idx="5071">
                  <c:v>7.434730449016376E-2</c:v>
                </c:pt>
                <c:pt idx="5072">
                  <c:v>7.434730449016376E-2</c:v>
                </c:pt>
                <c:pt idx="5073">
                  <c:v>7.434730449016376E-2</c:v>
                </c:pt>
                <c:pt idx="5074">
                  <c:v>7.434730449016376E-2</c:v>
                </c:pt>
                <c:pt idx="5075">
                  <c:v>7.434730449016376E-2</c:v>
                </c:pt>
                <c:pt idx="5076">
                  <c:v>7.434730449016376E-2</c:v>
                </c:pt>
                <c:pt idx="5077">
                  <c:v>7.434730449016376E-2</c:v>
                </c:pt>
                <c:pt idx="5078">
                  <c:v>7.434730449016376E-2</c:v>
                </c:pt>
                <c:pt idx="5079">
                  <c:v>7.434730449016376E-2</c:v>
                </c:pt>
                <c:pt idx="5080">
                  <c:v>7.434730449016376E-2</c:v>
                </c:pt>
                <c:pt idx="5081">
                  <c:v>7.434730449016376E-2</c:v>
                </c:pt>
                <c:pt idx="5082">
                  <c:v>7.434730449016376E-2</c:v>
                </c:pt>
                <c:pt idx="5083">
                  <c:v>7.434730449016376E-2</c:v>
                </c:pt>
                <c:pt idx="5084">
                  <c:v>7.434730449016376E-2</c:v>
                </c:pt>
                <c:pt idx="5085">
                  <c:v>7.434730449016376E-2</c:v>
                </c:pt>
                <c:pt idx="5086">
                  <c:v>7.434730449016376E-2</c:v>
                </c:pt>
                <c:pt idx="5087">
                  <c:v>7.434730449016376E-2</c:v>
                </c:pt>
                <c:pt idx="5088">
                  <c:v>7.434730449016376E-2</c:v>
                </c:pt>
                <c:pt idx="5089">
                  <c:v>7.434730449016376E-2</c:v>
                </c:pt>
                <c:pt idx="5090">
                  <c:v>7.434730449016376E-2</c:v>
                </c:pt>
                <c:pt idx="5091">
                  <c:v>7.434730449016376E-2</c:v>
                </c:pt>
                <c:pt idx="5092">
                  <c:v>7.434730449016376E-2</c:v>
                </c:pt>
                <c:pt idx="5093">
                  <c:v>7.434730449016376E-2</c:v>
                </c:pt>
                <c:pt idx="5094">
                  <c:v>7.434730449016376E-2</c:v>
                </c:pt>
                <c:pt idx="5095">
                  <c:v>7.434730449016376E-2</c:v>
                </c:pt>
                <c:pt idx="5096">
                  <c:v>7.434730449016376E-2</c:v>
                </c:pt>
                <c:pt idx="5097">
                  <c:v>7.434730449016376E-2</c:v>
                </c:pt>
                <c:pt idx="5098">
                  <c:v>7.434730449016376E-2</c:v>
                </c:pt>
                <c:pt idx="5099">
                  <c:v>7.434730449016376E-2</c:v>
                </c:pt>
                <c:pt idx="5100">
                  <c:v>7.434730449016376E-2</c:v>
                </c:pt>
                <c:pt idx="5101">
                  <c:v>7.434730449016376E-2</c:v>
                </c:pt>
                <c:pt idx="5102">
                  <c:v>7.434730449016376E-2</c:v>
                </c:pt>
                <c:pt idx="5103">
                  <c:v>7.434730449016376E-2</c:v>
                </c:pt>
                <c:pt idx="5104">
                  <c:v>7.434730449016376E-2</c:v>
                </c:pt>
                <c:pt idx="5105">
                  <c:v>7.434730449016376E-2</c:v>
                </c:pt>
                <c:pt idx="5106">
                  <c:v>7.434730449016376E-2</c:v>
                </c:pt>
                <c:pt idx="5107">
                  <c:v>7.434730449016376E-2</c:v>
                </c:pt>
                <c:pt idx="5108">
                  <c:v>7.434730449016376E-2</c:v>
                </c:pt>
                <c:pt idx="5109">
                  <c:v>7.434730449016376E-2</c:v>
                </c:pt>
                <c:pt idx="5110">
                  <c:v>7.434730449016376E-2</c:v>
                </c:pt>
                <c:pt idx="5111">
                  <c:v>7.434730449016376E-2</c:v>
                </c:pt>
                <c:pt idx="5112">
                  <c:v>7.434730449016376E-2</c:v>
                </c:pt>
                <c:pt idx="5113">
                  <c:v>7.434730449016376E-2</c:v>
                </c:pt>
                <c:pt idx="5114">
                  <c:v>7.434730449016376E-2</c:v>
                </c:pt>
                <c:pt idx="5115">
                  <c:v>7.434730449016376E-2</c:v>
                </c:pt>
                <c:pt idx="5116">
                  <c:v>7.434730449016376E-2</c:v>
                </c:pt>
                <c:pt idx="5117">
                  <c:v>7.434730449016376E-2</c:v>
                </c:pt>
                <c:pt idx="5118">
                  <c:v>7.434730449016376E-2</c:v>
                </c:pt>
                <c:pt idx="5119">
                  <c:v>7.434730449016376E-2</c:v>
                </c:pt>
                <c:pt idx="5120">
                  <c:v>7.434730449016376E-2</c:v>
                </c:pt>
                <c:pt idx="5121">
                  <c:v>7.434730449016376E-2</c:v>
                </c:pt>
                <c:pt idx="5122">
                  <c:v>7.434730449016376E-2</c:v>
                </c:pt>
                <c:pt idx="5123">
                  <c:v>7.434730449016376E-2</c:v>
                </c:pt>
                <c:pt idx="5124">
                  <c:v>7.434730449016376E-2</c:v>
                </c:pt>
                <c:pt idx="5125">
                  <c:v>7.434730449016376E-2</c:v>
                </c:pt>
                <c:pt idx="5126">
                  <c:v>7.434730449016376E-2</c:v>
                </c:pt>
                <c:pt idx="5127">
                  <c:v>7.434730449016376E-2</c:v>
                </c:pt>
                <c:pt idx="5128">
                  <c:v>7.434730449016376E-2</c:v>
                </c:pt>
                <c:pt idx="5129">
                  <c:v>7.434730449016376E-2</c:v>
                </c:pt>
                <c:pt idx="5130">
                  <c:v>7.434730449016376E-2</c:v>
                </c:pt>
                <c:pt idx="5131">
                  <c:v>7.434730449016376E-2</c:v>
                </c:pt>
                <c:pt idx="5132">
                  <c:v>7.434730449016376E-2</c:v>
                </c:pt>
                <c:pt idx="5133">
                  <c:v>7.434730449016376E-2</c:v>
                </c:pt>
                <c:pt idx="5134">
                  <c:v>7.434730449016376E-2</c:v>
                </c:pt>
                <c:pt idx="5135">
                  <c:v>7.434730449016376E-2</c:v>
                </c:pt>
                <c:pt idx="5136">
                  <c:v>7.434730449016376E-2</c:v>
                </c:pt>
                <c:pt idx="5137">
                  <c:v>7.434730449016376E-2</c:v>
                </c:pt>
                <c:pt idx="5138">
                  <c:v>7.434730449016376E-2</c:v>
                </c:pt>
                <c:pt idx="5139">
                  <c:v>7.434730449016376E-2</c:v>
                </c:pt>
                <c:pt idx="5140">
                  <c:v>7.434730449016376E-2</c:v>
                </c:pt>
                <c:pt idx="5141">
                  <c:v>7.434730449016376E-2</c:v>
                </c:pt>
                <c:pt idx="5142">
                  <c:v>7.434730449016376E-2</c:v>
                </c:pt>
                <c:pt idx="5143">
                  <c:v>7.434730449016376E-2</c:v>
                </c:pt>
                <c:pt idx="5144">
                  <c:v>7.434730449016376E-2</c:v>
                </c:pt>
                <c:pt idx="5145">
                  <c:v>7.434730449016376E-2</c:v>
                </c:pt>
                <c:pt idx="5146">
                  <c:v>7.434730449016376E-2</c:v>
                </c:pt>
                <c:pt idx="5147">
                  <c:v>7.434730449016376E-2</c:v>
                </c:pt>
                <c:pt idx="5148">
                  <c:v>7.434730449016376E-2</c:v>
                </c:pt>
                <c:pt idx="5149">
                  <c:v>7.434730449016376E-2</c:v>
                </c:pt>
                <c:pt idx="5150">
                  <c:v>7.434730449016376E-2</c:v>
                </c:pt>
                <c:pt idx="5151">
                  <c:v>7.434730449016376E-2</c:v>
                </c:pt>
                <c:pt idx="5152">
                  <c:v>7.434730449016376E-2</c:v>
                </c:pt>
                <c:pt idx="5153">
                  <c:v>7.434730449016376E-2</c:v>
                </c:pt>
                <c:pt idx="5154">
                  <c:v>7.434730449016376E-2</c:v>
                </c:pt>
                <c:pt idx="5155">
                  <c:v>7.434730449016376E-2</c:v>
                </c:pt>
                <c:pt idx="5156">
                  <c:v>7.434730449016376E-2</c:v>
                </c:pt>
                <c:pt idx="5157">
                  <c:v>7.434730449016376E-2</c:v>
                </c:pt>
                <c:pt idx="5158">
                  <c:v>7.434730449016376E-2</c:v>
                </c:pt>
                <c:pt idx="5159">
                  <c:v>7.434730449016376E-2</c:v>
                </c:pt>
                <c:pt idx="5160">
                  <c:v>3.7163520862492229E-2</c:v>
                </c:pt>
                <c:pt idx="5161">
                  <c:v>3.7163520862492229E-2</c:v>
                </c:pt>
                <c:pt idx="5162">
                  <c:v>3.7163520862492229E-2</c:v>
                </c:pt>
                <c:pt idx="5163">
                  <c:v>3.7163520862492229E-2</c:v>
                </c:pt>
                <c:pt idx="5164">
                  <c:v>3.7163520862492229E-2</c:v>
                </c:pt>
                <c:pt idx="5165">
                  <c:v>3.7163520862492229E-2</c:v>
                </c:pt>
                <c:pt idx="5166">
                  <c:v>3.7163520862492229E-2</c:v>
                </c:pt>
                <c:pt idx="5167">
                  <c:v>3.7163520862492229E-2</c:v>
                </c:pt>
                <c:pt idx="5168">
                  <c:v>3.7163520862492229E-2</c:v>
                </c:pt>
                <c:pt idx="5169">
                  <c:v>3.7163520862492229E-2</c:v>
                </c:pt>
                <c:pt idx="5170">
                  <c:v>3.7163520862492229E-2</c:v>
                </c:pt>
                <c:pt idx="5171">
                  <c:v>3.7163520862492229E-2</c:v>
                </c:pt>
                <c:pt idx="5172">
                  <c:v>3.7163520862492229E-2</c:v>
                </c:pt>
                <c:pt idx="5173">
                  <c:v>3.7163520862492229E-2</c:v>
                </c:pt>
                <c:pt idx="5174">
                  <c:v>3.7163520862492229E-2</c:v>
                </c:pt>
                <c:pt idx="5175">
                  <c:v>3.7163520862492229E-2</c:v>
                </c:pt>
                <c:pt idx="5176">
                  <c:v>3.7163520862492229E-2</c:v>
                </c:pt>
                <c:pt idx="5177">
                  <c:v>3.7163520862492229E-2</c:v>
                </c:pt>
                <c:pt idx="5178">
                  <c:v>3.7163520862492229E-2</c:v>
                </c:pt>
                <c:pt idx="5179">
                  <c:v>3.7163520862492229E-2</c:v>
                </c:pt>
                <c:pt idx="5180">
                  <c:v>3.7163520862492229E-2</c:v>
                </c:pt>
                <c:pt idx="5181">
                  <c:v>3.7163520862492229E-2</c:v>
                </c:pt>
                <c:pt idx="5182">
                  <c:v>3.7163520862492229E-2</c:v>
                </c:pt>
                <c:pt idx="5183">
                  <c:v>3.7163520862492229E-2</c:v>
                </c:pt>
                <c:pt idx="5184">
                  <c:v>3.7163520862492229E-2</c:v>
                </c:pt>
                <c:pt idx="5185">
                  <c:v>3.7163520862492229E-2</c:v>
                </c:pt>
                <c:pt idx="5186">
                  <c:v>3.7163520862492229E-2</c:v>
                </c:pt>
                <c:pt idx="5187">
                  <c:v>3.7163520862492229E-2</c:v>
                </c:pt>
                <c:pt idx="5188">
                  <c:v>3.7163520862492229E-2</c:v>
                </c:pt>
                <c:pt idx="5189">
                  <c:v>3.7163520862492229E-2</c:v>
                </c:pt>
                <c:pt idx="5190">
                  <c:v>3.7163520862492229E-2</c:v>
                </c:pt>
                <c:pt idx="5191">
                  <c:v>3.7163520862492229E-2</c:v>
                </c:pt>
                <c:pt idx="5192">
                  <c:v>3.7163520862492229E-2</c:v>
                </c:pt>
                <c:pt idx="5193">
                  <c:v>3.7163520862492229E-2</c:v>
                </c:pt>
                <c:pt idx="5194">
                  <c:v>3.7163520862492229E-2</c:v>
                </c:pt>
                <c:pt idx="5195">
                  <c:v>3.7163520862492229E-2</c:v>
                </c:pt>
                <c:pt idx="5196">
                  <c:v>3.7163520862492229E-2</c:v>
                </c:pt>
                <c:pt idx="5197">
                  <c:v>3.7163520862492229E-2</c:v>
                </c:pt>
                <c:pt idx="5198">
                  <c:v>3.7163520862492229E-2</c:v>
                </c:pt>
                <c:pt idx="5199">
                  <c:v>3.7163520862492229E-2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38944"/>
        <c:axId val="582339504"/>
      </c:scatterChart>
      <c:valAx>
        <c:axId val="582338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39504"/>
        <c:crosses val="autoZero"/>
        <c:crossBetween val="midCat"/>
      </c:valAx>
      <c:valAx>
        <c:axId val="58233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38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SC12.1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'sc12.1'!$A$2:$A$5201</c:f>
              <c:numCache>
                <c:formatCode>General</c:formatCode>
                <c:ptCount val="5200"/>
                <c:pt idx="0">
                  <c:v>-67</c:v>
                </c:pt>
                <c:pt idx="1">
                  <c:v>-67</c:v>
                </c:pt>
                <c:pt idx="2">
                  <c:v>-67</c:v>
                </c:pt>
                <c:pt idx="3">
                  <c:v>-67</c:v>
                </c:pt>
                <c:pt idx="4">
                  <c:v>-67</c:v>
                </c:pt>
                <c:pt idx="5">
                  <c:v>-67</c:v>
                </c:pt>
                <c:pt idx="6">
                  <c:v>-66</c:v>
                </c:pt>
                <c:pt idx="7">
                  <c:v>-66</c:v>
                </c:pt>
                <c:pt idx="8">
                  <c:v>-66</c:v>
                </c:pt>
                <c:pt idx="9">
                  <c:v>-66</c:v>
                </c:pt>
                <c:pt idx="10">
                  <c:v>-66</c:v>
                </c:pt>
                <c:pt idx="11">
                  <c:v>-66</c:v>
                </c:pt>
                <c:pt idx="12">
                  <c:v>-65</c:v>
                </c:pt>
                <c:pt idx="13">
                  <c:v>-65</c:v>
                </c:pt>
                <c:pt idx="14">
                  <c:v>-65</c:v>
                </c:pt>
                <c:pt idx="15">
                  <c:v>-65</c:v>
                </c:pt>
                <c:pt idx="16">
                  <c:v>-65</c:v>
                </c:pt>
                <c:pt idx="17">
                  <c:v>-65</c:v>
                </c:pt>
                <c:pt idx="18">
                  <c:v>-64</c:v>
                </c:pt>
                <c:pt idx="19">
                  <c:v>-64</c:v>
                </c:pt>
                <c:pt idx="20">
                  <c:v>-64</c:v>
                </c:pt>
                <c:pt idx="21">
                  <c:v>-64</c:v>
                </c:pt>
                <c:pt idx="22">
                  <c:v>-64</c:v>
                </c:pt>
                <c:pt idx="23">
                  <c:v>-64</c:v>
                </c:pt>
                <c:pt idx="24">
                  <c:v>-64</c:v>
                </c:pt>
                <c:pt idx="25">
                  <c:v>-64</c:v>
                </c:pt>
                <c:pt idx="26">
                  <c:v>-64</c:v>
                </c:pt>
                <c:pt idx="27">
                  <c:v>-64</c:v>
                </c:pt>
                <c:pt idx="28">
                  <c:v>-64</c:v>
                </c:pt>
                <c:pt idx="29">
                  <c:v>-64</c:v>
                </c:pt>
                <c:pt idx="30">
                  <c:v>-64</c:v>
                </c:pt>
                <c:pt idx="31">
                  <c:v>-64</c:v>
                </c:pt>
                <c:pt idx="32">
                  <c:v>-64</c:v>
                </c:pt>
                <c:pt idx="33">
                  <c:v>-64</c:v>
                </c:pt>
                <c:pt idx="34">
                  <c:v>-64</c:v>
                </c:pt>
                <c:pt idx="35">
                  <c:v>-64</c:v>
                </c:pt>
                <c:pt idx="36">
                  <c:v>-64</c:v>
                </c:pt>
                <c:pt idx="37">
                  <c:v>-64</c:v>
                </c:pt>
                <c:pt idx="38">
                  <c:v>-63</c:v>
                </c:pt>
                <c:pt idx="39">
                  <c:v>-63</c:v>
                </c:pt>
                <c:pt idx="40">
                  <c:v>-63</c:v>
                </c:pt>
                <c:pt idx="41">
                  <c:v>-63</c:v>
                </c:pt>
                <c:pt idx="42">
                  <c:v>-63</c:v>
                </c:pt>
                <c:pt idx="43">
                  <c:v>-63</c:v>
                </c:pt>
                <c:pt idx="44">
                  <c:v>-63</c:v>
                </c:pt>
                <c:pt idx="45">
                  <c:v>-63</c:v>
                </c:pt>
                <c:pt idx="46">
                  <c:v>-63</c:v>
                </c:pt>
                <c:pt idx="47">
                  <c:v>-63</c:v>
                </c:pt>
                <c:pt idx="48">
                  <c:v>-63</c:v>
                </c:pt>
                <c:pt idx="49">
                  <c:v>-63</c:v>
                </c:pt>
                <c:pt idx="50">
                  <c:v>-62</c:v>
                </c:pt>
                <c:pt idx="51">
                  <c:v>-62</c:v>
                </c:pt>
                <c:pt idx="52">
                  <c:v>-62</c:v>
                </c:pt>
                <c:pt idx="53">
                  <c:v>-62</c:v>
                </c:pt>
                <c:pt idx="54">
                  <c:v>-62</c:v>
                </c:pt>
                <c:pt idx="55">
                  <c:v>-62</c:v>
                </c:pt>
                <c:pt idx="56">
                  <c:v>-62</c:v>
                </c:pt>
                <c:pt idx="57">
                  <c:v>-62</c:v>
                </c:pt>
                <c:pt idx="58">
                  <c:v>-62</c:v>
                </c:pt>
                <c:pt idx="59">
                  <c:v>-62</c:v>
                </c:pt>
                <c:pt idx="60">
                  <c:v>-62</c:v>
                </c:pt>
                <c:pt idx="61">
                  <c:v>-62</c:v>
                </c:pt>
                <c:pt idx="62">
                  <c:v>-62</c:v>
                </c:pt>
                <c:pt idx="63">
                  <c:v>-62</c:v>
                </c:pt>
                <c:pt idx="64">
                  <c:v>-62</c:v>
                </c:pt>
                <c:pt idx="65">
                  <c:v>-62</c:v>
                </c:pt>
                <c:pt idx="66">
                  <c:v>-62</c:v>
                </c:pt>
                <c:pt idx="67">
                  <c:v>-62</c:v>
                </c:pt>
                <c:pt idx="68">
                  <c:v>-62</c:v>
                </c:pt>
                <c:pt idx="69">
                  <c:v>-62</c:v>
                </c:pt>
                <c:pt idx="70">
                  <c:v>-61</c:v>
                </c:pt>
                <c:pt idx="71">
                  <c:v>-61</c:v>
                </c:pt>
                <c:pt idx="72">
                  <c:v>-61</c:v>
                </c:pt>
                <c:pt idx="73">
                  <c:v>-61</c:v>
                </c:pt>
                <c:pt idx="74">
                  <c:v>-61</c:v>
                </c:pt>
                <c:pt idx="75">
                  <c:v>-61</c:v>
                </c:pt>
                <c:pt idx="76">
                  <c:v>-61</c:v>
                </c:pt>
                <c:pt idx="77">
                  <c:v>-61</c:v>
                </c:pt>
                <c:pt idx="78">
                  <c:v>-61</c:v>
                </c:pt>
                <c:pt idx="79">
                  <c:v>-61</c:v>
                </c:pt>
                <c:pt idx="80">
                  <c:v>-61</c:v>
                </c:pt>
                <c:pt idx="81">
                  <c:v>-61</c:v>
                </c:pt>
                <c:pt idx="82">
                  <c:v>-61</c:v>
                </c:pt>
                <c:pt idx="83">
                  <c:v>-61</c:v>
                </c:pt>
                <c:pt idx="84">
                  <c:v>-61</c:v>
                </c:pt>
                <c:pt idx="85">
                  <c:v>-61</c:v>
                </c:pt>
                <c:pt idx="86">
                  <c:v>-61</c:v>
                </c:pt>
                <c:pt idx="87">
                  <c:v>-61</c:v>
                </c:pt>
                <c:pt idx="88">
                  <c:v>-61</c:v>
                </c:pt>
                <c:pt idx="89">
                  <c:v>-61</c:v>
                </c:pt>
                <c:pt idx="90">
                  <c:v>-61</c:v>
                </c:pt>
                <c:pt idx="91">
                  <c:v>-61</c:v>
                </c:pt>
                <c:pt idx="92">
                  <c:v>-61</c:v>
                </c:pt>
                <c:pt idx="93">
                  <c:v>-61</c:v>
                </c:pt>
                <c:pt idx="94">
                  <c:v>-61</c:v>
                </c:pt>
                <c:pt idx="95">
                  <c:v>-61</c:v>
                </c:pt>
                <c:pt idx="96">
                  <c:v>-61</c:v>
                </c:pt>
                <c:pt idx="97">
                  <c:v>-61</c:v>
                </c:pt>
                <c:pt idx="98">
                  <c:v>-61</c:v>
                </c:pt>
                <c:pt idx="99">
                  <c:v>-61</c:v>
                </c:pt>
                <c:pt idx="100">
                  <c:v>-61</c:v>
                </c:pt>
                <c:pt idx="101">
                  <c:v>-61</c:v>
                </c:pt>
                <c:pt idx="102">
                  <c:v>-61</c:v>
                </c:pt>
                <c:pt idx="103">
                  <c:v>-61</c:v>
                </c:pt>
                <c:pt idx="104">
                  <c:v>-61</c:v>
                </c:pt>
                <c:pt idx="105">
                  <c:v>-61</c:v>
                </c:pt>
                <c:pt idx="106">
                  <c:v>-61</c:v>
                </c:pt>
                <c:pt idx="107">
                  <c:v>-61</c:v>
                </c:pt>
                <c:pt idx="108">
                  <c:v>-61</c:v>
                </c:pt>
                <c:pt idx="109">
                  <c:v>-61</c:v>
                </c:pt>
                <c:pt idx="110">
                  <c:v>-60</c:v>
                </c:pt>
                <c:pt idx="111">
                  <c:v>-60</c:v>
                </c:pt>
                <c:pt idx="112">
                  <c:v>-60</c:v>
                </c:pt>
                <c:pt idx="113">
                  <c:v>-60</c:v>
                </c:pt>
                <c:pt idx="114">
                  <c:v>-60</c:v>
                </c:pt>
                <c:pt idx="115">
                  <c:v>-60</c:v>
                </c:pt>
                <c:pt idx="116">
                  <c:v>-60</c:v>
                </c:pt>
                <c:pt idx="117">
                  <c:v>-60</c:v>
                </c:pt>
                <c:pt idx="118">
                  <c:v>-60</c:v>
                </c:pt>
                <c:pt idx="119">
                  <c:v>-60</c:v>
                </c:pt>
                <c:pt idx="120">
                  <c:v>-60</c:v>
                </c:pt>
                <c:pt idx="121">
                  <c:v>-60</c:v>
                </c:pt>
                <c:pt idx="122">
                  <c:v>-60</c:v>
                </c:pt>
                <c:pt idx="123">
                  <c:v>-60</c:v>
                </c:pt>
                <c:pt idx="124">
                  <c:v>-60</c:v>
                </c:pt>
                <c:pt idx="125">
                  <c:v>-60</c:v>
                </c:pt>
                <c:pt idx="126">
                  <c:v>-60</c:v>
                </c:pt>
                <c:pt idx="127">
                  <c:v>-60</c:v>
                </c:pt>
                <c:pt idx="128">
                  <c:v>-60</c:v>
                </c:pt>
                <c:pt idx="129">
                  <c:v>-60</c:v>
                </c:pt>
                <c:pt idx="130">
                  <c:v>-60</c:v>
                </c:pt>
                <c:pt idx="131">
                  <c:v>-60</c:v>
                </c:pt>
                <c:pt idx="132">
                  <c:v>-60</c:v>
                </c:pt>
                <c:pt idx="133">
                  <c:v>-60</c:v>
                </c:pt>
                <c:pt idx="134">
                  <c:v>-60</c:v>
                </c:pt>
                <c:pt idx="135">
                  <c:v>-60</c:v>
                </c:pt>
                <c:pt idx="136">
                  <c:v>-60</c:v>
                </c:pt>
                <c:pt idx="137">
                  <c:v>-60</c:v>
                </c:pt>
                <c:pt idx="138">
                  <c:v>-60</c:v>
                </c:pt>
                <c:pt idx="139">
                  <c:v>-60</c:v>
                </c:pt>
                <c:pt idx="140">
                  <c:v>-60</c:v>
                </c:pt>
                <c:pt idx="141">
                  <c:v>-60</c:v>
                </c:pt>
                <c:pt idx="142">
                  <c:v>-60</c:v>
                </c:pt>
                <c:pt idx="143">
                  <c:v>-60</c:v>
                </c:pt>
                <c:pt idx="144">
                  <c:v>-60</c:v>
                </c:pt>
                <c:pt idx="145">
                  <c:v>-60</c:v>
                </c:pt>
                <c:pt idx="146">
                  <c:v>-60</c:v>
                </c:pt>
                <c:pt idx="147">
                  <c:v>-60</c:v>
                </c:pt>
                <c:pt idx="148">
                  <c:v>-60</c:v>
                </c:pt>
                <c:pt idx="149">
                  <c:v>-60</c:v>
                </c:pt>
                <c:pt idx="150">
                  <c:v>-60</c:v>
                </c:pt>
                <c:pt idx="151">
                  <c:v>-60</c:v>
                </c:pt>
                <c:pt idx="152">
                  <c:v>-60</c:v>
                </c:pt>
                <c:pt idx="153">
                  <c:v>-60</c:v>
                </c:pt>
                <c:pt idx="154">
                  <c:v>-60</c:v>
                </c:pt>
                <c:pt idx="155">
                  <c:v>-60</c:v>
                </c:pt>
                <c:pt idx="156">
                  <c:v>-60</c:v>
                </c:pt>
                <c:pt idx="157">
                  <c:v>-60</c:v>
                </c:pt>
                <c:pt idx="158">
                  <c:v>-60</c:v>
                </c:pt>
                <c:pt idx="159">
                  <c:v>-60</c:v>
                </c:pt>
                <c:pt idx="160">
                  <c:v>-60</c:v>
                </c:pt>
                <c:pt idx="161">
                  <c:v>-60</c:v>
                </c:pt>
                <c:pt idx="162">
                  <c:v>-60</c:v>
                </c:pt>
                <c:pt idx="163">
                  <c:v>-60</c:v>
                </c:pt>
                <c:pt idx="164">
                  <c:v>-60</c:v>
                </c:pt>
                <c:pt idx="165">
                  <c:v>-60</c:v>
                </c:pt>
                <c:pt idx="166">
                  <c:v>-60</c:v>
                </c:pt>
                <c:pt idx="167">
                  <c:v>-60</c:v>
                </c:pt>
                <c:pt idx="168">
                  <c:v>-60</c:v>
                </c:pt>
                <c:pt idx="169">
                  <c:v>-60</c:v>
                </c:pt>
                <c:pt idx="170">
                  <c:v>-60</c:v>
                </c:pt>
                <c:pt idx="171">
                  <c:v>-60</c:v>
                </c:pt>
                <c:pt idx="172">
                  <c:v>-60</c:v>
                </c:pt>
                <c:pt idx="173">
                  <c:v>-60</c:v>
                </c:pt>
                <c:pt idx="174">
                  <c:v>-60</c:v>
                </c:pt>
                <c:pt idx="175">
                  <c:v>-60</c:v>
                </c:pt>
                <c:pt idx="176">
                  <c:v>-60</c:v>
                </c:pt>
                <c:pt idx="177">
                  <c:v>-60</c:v>
                </c:pt>
                <c:pt idx="178">
                  <c:v>-60</c:v>
                </c:pt>
                <c:pt idx="179">
                  <c:v>-60</c:v>
                </c:pt>
                <c:pt idx="180">
                  <c:v>-60</c:v>
                </c:pt>
                <c:pt idx="181">
                  <c:v>-60</c:v>
                </c:pt>
                <c:pt idx="182">
                  <c:v>-60</c:v>
                </c:pt>
                <c:pt idx="183">
                  <c:v>-60</c:v>
                </c:pt>
                <c:pt idx="184">
                  <c:v>-60</c:v>
                </c:pt>
                <c:pt idx="185">
                  <c:v>-60</c:v>
                </c:pt>
                <c:pt idx="186">
                  <c:v>-60</c:v>
                </c:pt>
                <c:pt idx="187">
                  <c:v>-60</c:v>
                </c:pt>
                <c:pt idx="188">
                  <c:v>-60</c:v>
                </c:pt>
                <c:pt idx="189">
                  <c:v>-60</c:v>
                </c:pt>
                <c:pt idx="190">
                  <c:v>-60</c:v>
                </c:pt>
                <c:pt idx="191">
                  <c:v>-60</c:v>
                </c:pt>
                <c:pt idx="192">
                  <c:v>-60</c:v>
                </c:pt>
                <c:pt idx="193">
                  <c:v>-60</c:v>
                </c:pt>
                <c:pt idx="194">
                  <c:v>-60</c:v>
                </c:pt>
                <c:pt idx="195">
                  <c:v>-60</c:v>
                </c:pt>
                <c:pt idx="196">
                  <c:v>-60</c:v>
                </c:pt>
                <c:pt idx="197">
                  <c:v>-60</c:v>
                </c:pt>
                <c:pt idx="198">
                  <c:v>-59</c:v>
                </c:pt>
                <c:pt idx="199">
                  <c:v>-59</c:v>
                </c:pt>
                <c:pt idx="200">
                  <c:v>-59</c:v>
                </c:pt>
                <c:pt idx="201">
                  <c:v>-59</c:v>
                </c:pt>
                <c:pt idx="202">
                  <c:v>-59</c:v>
                </c:pt>
                <c:pt idx="203">
                  <c:v>-59</c:v>
                </c:pt>
                <c:pt idx="204">
                  <c:v>-59</c:v>
                </c:pt>
                <c:pt idx="205">
                  <c:v>-59</c:v>
                </c:pt>
                <c:pt idx="206">
                  <c:v>-59</c:v>
                </c:pt>
                <c:pt idx="207">
                  <c:v>-59</c:v>
                </c:pt>
                <c:pt idx="208">
                  <c:v>-59</c:v>
                </c:pt>
                <c:pt idx="209">
                  <c:v>-59</c:v>
                </c:pt>
                <c:pt idx="210">
                  <c:v>-59</c:v>
                </c:pt>
                <c:pt idx="211">
                  <c:v>-59</c:v>
                </c:pt>
                <c:pt idx="212">
                  <c:v>-59</c:v>
                </c:pt>
                <c:pt idx="213">
                  <c:v>-59</c:v>
                </c:pt>
                <c:pt idx="214">
                  <c:v>-59</c:v>
                </c:pt>
                <c:pt idx="215">
                  <c:v>-59</c:v>
                </c:pt>
                <c:pt idx="216">
                  <c:v>-59</c:v>
                </c:pt>
                <c:pt idx="217">
                  <c:v>-59</c:v>
                </c:pt>
                <c:pt idx="218">
                  <c:v>-59</c:v>
                </c:pt>
                <c:pt idx="219">
                  <c:v>-59</c:v>
                </c:pt>
                <c:pt idx="220">
                  <c:v>-59</c:v>
                </c:pt>
                <c:pt idx="221">
                  <c:v>-59</c:v>
                </c:pt>
                <c:pt idx="222">
                  <c:v>-59</c:v>
                </c:pt>
                <c:pt idx="223">
                  <c:v>-59</c:v>
                </c:pt>
                <c:pt idx="224">
                  <c:v>-59</c:v>
                </c:pt>
                <c:pt idx="225">
                  <c:v>-59</c:v>
                </c:pt>
                <c:pt idx="226">
                  <c:v>-59</c:v>
                </c:pt>
                <c:pt idx="227">
                  <c:v>-59</c:v>
                </c:pt>
                <c:pt idx="228">
                  <c:v>-59</c:v>
                </c:pt>
                <c:pt idx="229">
                  <c:v>-59</c:v>
                </c:pt>
                <c:pt idx="230">
                  <c:v>-59</c:v>
                </c:pt>
                <c:pt idx="231">
                  <c:v>-59</c:v>
                </c:pt>
                <c:pt idx="232">
                  <c:v>-59</c:v>
                </c:pt>
                <c:pt idx="233">
                  <c:v>-59</c:v>
                </c:pt>
                <c:pt idx="234">
                  <c:v>-59</c:v>
                </c:pt>
                <c:pt idx="235">
                  <c:v>-59</c:v>
                </c:pt>
                <c:pt idx="236">
                  <c:v>-59</c:v>
                </c:pt>
                <c:pt idx="237">
                  <c:v>-59</c:v>
                </c:pt>
                <c:pt idx="238">
                  <c:v>-59</c:v>
                </c:pt>
                <c:pt idx="239">
                  <c:v>-59</c:v>
                </c:pt>
                <c:pt idx="240">
                  <c:v>-59</c:v>
                </c:pt>
                <c:pt idx="241">
                  <c:v>-59</c:v>
                </c:pt>
                <c:pt idx="242">
                  <c:v>-59</c:v>
                </c:pt>
                <c:pt idx="243">
                  <c:v>-59</c:v>
                </c:pt>
                <c:pt idx="244">
                  <c:v>-59</c:v>
                </c:pt>
                <c:pt idx="245">
                  <c:v>-59</c:v>
                </c:pt>
                <c:pt idx="246">
                  <c:v>-59</c:v>
                </c:pt>
                <c:pt idx="247">
                  <c:v>-59</c:v>
                </c:pt>
                <c:pt idx="248">
                  <c:v>-59</c:v>
                </c:pt>
                <c:pt idx="249">
                  <c:v>-59</c:v>
                </c:pt>
                <c:pt idx="250">
                  <c:v>-59</c:v>
                </c:pt>
                <c:pt idx="251">
                  <c:v>-59</c:v>
                </c:pt>
                <c:pt idx="252">
                  <c:v>-59</c:v>
                </c:pt>
                <c:pt idx="253">
                  <c:v>-59</c:v>
                </c:pt>
                <c:pt idx="254">
                  <c:v>-59</c:v>
                </c:pt>
                <c:pt idx="255">
                  <c:v>-59</c:v>
                </c:pt>
                <c:pt idx="256">
                  <c:v>-59</c:v>
                </c:pt>
                <c:pt idx="257">
                  <c:v>-59</c:v>
                </c:pt>
                <c:pt idx="258">
                  <c:v>-59</c:v>
                </c:pt>
                <c:pt idx="259">
                  <c:v>-59</c:v>
                </c:pt>
                <c:pt idx="260">
                  <c:v>-59</c:v>
                </c:pt>
                <c:pt idx="261">
                  <c:v>-59</c:v>
                </c:pt>
                <c:pt idx="262">
                  <c:v>-59</c:v>
                </c:pt>
                <c:pt idx="263">
                  <c:v>-59</c:v>
                </c:pt>
                <c:pt idx="264">
                  <c:v>-59</c:v>
                </c:pt>
                <c:pt idx="265">
                  <c:v>-59</c:v>
                </c:pt>
                <c:pt idx="266">
                  <c:v>-59</c:v>
                </c:pt>
                <c:pt idx="267">
                  <c:v>-59</c:v>
                </c:pt>
                <c:pt idx="268">
                  <c:v>-59</c:v>
                </c:pt>
                <c:pt idx="269">
                  <c:v>-59</c:v>
                </c:pt>
                <c:pt idx="270">
                  <c:v>-59</c:v>
                </c:pt>
                <c:pt idx="271">
                  <c:v>-59</c:v>
                </c:pt>
                <c:pt idx="272">
                  <c:v>-59</c:v>
                </c:pt>
                <c:pt idx="273">
                  <c:v>-59</c:v>
                </c:pt>
                <c:pt idx="274">
                  <c:v>-59</c:v>
                </c:pt>
                <c:pt idx="275">
                  <c:v>-59</c:v>
                </c:pt>
                <c:pt idx="276">
                  <c:v>-59</c:v>
                </c:pt>
                <c:pt idx="277">
                  <c:v>-59</c:v>
                </c:pt>
                <c:pt idx="278">
                  <c:v>-59</c:v>
                </c:pt>
                <c:pt idx="279">
                  <c:v>-59</c:v>
                </c:pt>
                <c:pt idx="280">
                  <c:v>-59</c:v>
                </c:pt>
                <c:pt idx="281">
                  <c:v>-59</c:v>
                </c:pt>
                <c:pt idx="282">
                  <c:v>-59</c:v>
                </c:pt>
                <c:pt idx="283">
                  <c:v>-59</c:v>
                </c:pt>
                <c:pt idx="284">
                  <c:v>-59</c:v>
                </c:pt>
                <c:pt idx="285">
                  <c:v>-59</c:v>
                </c:pt>
                <c:pt idx="286">
                  <c:v>-58</c:v>
                </c:pt>
                <c:pt idx="287">
                  <c:v>-58</c:v>
                </c:pt>
                <c:pt idx="288">
                  <c:v>-58</c:v>
                </c:pt>
                <c:pt idx="289">
                  <c:v>-58</c:v>
                </c:pt>
                <c:pt idx="290">
                  <c:v>-58</c:v>
                </c:pt>
                <c:pt idx="291">
                  <c:v>-58</c:v>
                </c:pt>
                <c:pt idx="292">
                  <c:v>-58</c:v>
                </c:pt>
                <c:pt idx="293">
                  <c:v>-58</c:v>
                </c:pt>
                <c:pt idx="294">
                  <c:v>-58</c:v>
                </c:pt>
                <c:pt idx="295">
                  <c:v>-58</c:v>
                </c:pt>
                <c:pt idx="296">
                  <c:v>-58</c:v>
                </c:pt>
                <c:pt idx="297">
                  <c:v>-58</c:v>
                </c:pt>
                <c:pt idx="298">
                  <c:v>-58</c:v>
                </c:pt>
                <c:pt idx="299">
                  <c:v>-58</c:v>
                </c:pt>
                <c:pt idx="300">
                  <c:v>-58</c:v>
                </c:pt>
                <c:pt idx="301">
                  <c:v>-58</c:v>
                </c:pt>
                <c:pt idx="302">
                  <c:v>-58</c:v>
                </c:pt>
                <c:pt idx="303">
                  <c:v>-58</c:v>
                </c:pt>
                <c:pt idx="304">
                  <c:v>-58</c:v>
                </c:pt>
                <c:pt idx="305">
                  <c:v>-58</c:v>
                </c:pt>
                <c:pt idx="306">
                  <c:v>-58</c:v>
                </c:pt>
                <c:pt idx="307">
                  <c:v>-58</c:v>
                </c:pt>
                <c:pt idx="308">
                  <c:v>-58</c:v>
                </c:pt>
                <c:pt idx="309">
                  <c:v>-58</c:v>
                </c:pt>
                <c:pt idx="310">
                  <c:v>-58</c:v>
                </c:pt>
                <c:pt idx="311">
                  <c:v>-58</c:v>
                </c:pt>
                <c:pt idx="312">
                  <c:v>-58</c:v>
                </c:pt>
                <c:pt idx="313">
                  <c:v>-58</c:v>
                </c:pt>
                <c:pt idx="314">
                  <c:v>-58</c:v>
                </c:pt>
                <c:pt idx="315">
                  <c:v>-58</c:v>
                </c:pt>
                <c:pt idx="316">
                  <c:v>-58</c:v>
                </c:pt>
                <c:pt idx="317">
                  <c:v>-58</c:v>
                </c:pt>
                <c:pt idx="318">
                  <c:v>-58</c:v>
                </c:pt>
                <c:pt idx="319">
                  <c:v>-58</c:v>
                </c:pt>
                <c:pt idx="320">
                  <c:v>-58</c:v>
                </c:pt>
                <c:pt idx="321">
                  <c:v>-58</c:v>
                </c:pt>
                <c:pt idx="322">
                  <c:v>-58</c:v>
                </c:pt>
                <c:pt idx="323">
                  <c:v>-58</c:v>
                </c:pt>
                <c:pt idx="324">
                  <c:v>-58</c:v>
                </c:pt>
                <c:pt idx="325">
                  <c:v>-58</c:v>
                </c:pt>
                <c:pt idx="326">
                  <c:v>-58</c:v>
                </c:pt>
                <c:pt idx="327">
                  <c:v>-58</c:v>
                </c:pt>
                <c:pt idx="328">
                  <c:v>-58</c:v>
                </c:pt>
                <c:pt idx="329">
                  <c:v>-58</c:v>
                </c:pt>
                <c:pt idx="330">
                  <c:v>-58</c:v>
                </c:pt>
                <c:pt idx="331">
                  <c:v>-58</c:v>
                </c:pt>
                <c:pt idx="332">
                  <c:v>-58</c:v>
                </c:pt>
                <c:pt idx="333">
                  <c:v>-58</c:v>
                </c:pt>
                <c:pt idx="334">
                  <c:v>-58</c:v>
                </c:pt>
                <c:pt idx="335">
                  <c:v>-58</c:v>
                </c:pt>
                <c:pt idx="336">
                  <c:v>-58</c:v>
                </c:pt>
                <c:pt idx="337">
                  <c:v>-58</c:v>
                </c:pt>
                <c:pt idx="338">
                  <c:v>-58</c:v>
                </c:pt>
                <c:pt idx="339">
                  <c:v>-58</c:v>
                </c:pt>
                <c:pt idx="340">
                  <c:v>-58</c:v>
                </c:pt>
                <c:pt idx="341">
                  <c:v>-58</c:v>
                </c:pt>
                <c:pt idx="342">
                  <c:v>-58</c:v>
                </c:pt>
                <c:pt idx="343">
                  <c:v>-58</c:v>
                </c:pt>
                <c:pt idx="344">
                  <c:v>-58</c:v>
                </c:pt>
                <c:pt idx="345">
                  <c:v>-58</c:v>
                </c:pt>
                <c:pt idx="346">
                  <c:v>-58</c:v>
                </c:pt>
                <c:pt idx="347">
                  <c:v>-58</c:v>
                </c:pt>
                <c:pt idx="348">
                  <c:v>-58</c:v>
                </c:pt>
                <c:pt idx="349">
                  <c:v>-58</c:v>
                </c:pt>
                <c:pt idx="350">
                  <c:v>-58</c:v>
                </c:pt>
                <c:pt idx="351">
                  <c:v>-58</c:v>
                </c:pt>
                <c:pt idx="352">
                  <c:v>-58</c:v>
                </c:pt>
                <c:pt idx="353">
                  <c:v>-58</c:v>
                </c:pt>
                <c:pt idx="354">
                  <c:v>-58</c:v>
                </c:pt>
                <c:pt idx="355">
                  <c:v>-58</c:v>
                </c:pt>
                <c:pt idx="356">
                  <c:v>-58</c:v>
                </c:pt>
                <c:pt idx="357">
                  <c:v>-58</c:v>
                </c:pt>
                <c:pt idx="358">
                  <c:v>-58</c:v>
                </c:pt>
                <c:pt idx="359">
                  <c:v>-58</c:v>
                </c:pt>
                <c:pt idx="360">
                  <c:v>-58</c:v>
                </c:pt>
                <c:pt idx="361">
                  <c:v>-58</c:v>
                </c:pt>
                <c:pt idx="362">
                  <c:v>-58</c:v>
                </c:pt>
                <c:pt idx="363">
                  <c:v>-58</c:v>
                </c:pt>
                <c:pt idx="364">
                  <c:v>-58</c:v>
                </c:pt>
                <c:pt idx="365">
                  <c:v>-58</c:v>
                </c:pt>
                <c:pt idx="366">
                  <c:v>-58</c:v>
                </c:pt>
                <c:pt idx="367">
                  <c:v>-58</c:v>
                </c:pt>
                <c:pt idx="368">
                  <c:v>-58</c:v>
                </c:pt>
                <c:pt idx="369">
                  <c:v>-58</c:v>
                </c:pt>
                <c:pt idx="370">
                  <c:v>-58</c:v>
                </c:pt>
                <c:pt idx="371">
                  <c:v>-58</c:v>
                </c:pt>
                <c:pt idx="372">
                  <c:v>-58</c:v>
                </c:pt>
                <c:pt idx="373">
                  <c:v>-58</c:v>
                </c:pt>
                <c:pt idx="374">
                  <c:v>-58</c:v>
                </c:pt>
                <c:pt idx="375">
                  <c:v>-58</c:v>
                </c:pt>
                <c:pt idx="376">
                  <c:v>-58</c:v>
                </c:pt>
                <c:pt idx="377">
                  <c:v>-58</c:v>
                </c:pt>
                <c:pt idx="378">
                  <c:v>-58</c:v>
                </c:pt>
                <c:pt idx="379">
                  <c:v>-58</c:v>
                </c:pt>
                <c:pt idx="380">
                  <c:v>-57</c:v>
                </c:pt>
                <c:pt idx="381">
                  <c:v>-57</c:v>
                </c:pt>
                <c:pt idx="382">
                  <c:v>-57</c:v>
                </c:pt>
                <c:pt idx="383">
                  <c:v>-57</c:v>
                </c:pt>
                <c:pt idx="384">
                  <c:v>-57</c:v>
                </c:pt>
                <c:pt idx="385">
                  <c:v>-57</c:v>
                </c:pt>
                <c:pt idx="386">
                  <c:v>-57</c:v>
                </c:pt>
                <c:pt idx="387">
                  <c:v>-57</c:v>
                </c:pt>
                <c:pt idx="388">
                  <c:v>-57</c:v>
                </c:pt>
                <c:pt idx="389">
                  <c:v>-57</c:v>
                </c:pt>
                <c:pt idx="390">
                  <c:v>-57</c:v>
                </c:pt>
                <c:pt idx="391">
                  <c:v>-57</c:v>
                </c:pt>
                <c:pt idx="392">
                  <c:v>-57</c:v>
                </c:pt>
                <c:pt idx="393">
                  <c:v>-57</c:v>
                </c:pt>
                <c:pt idx="394">
                  <c:v>-57</c:v>
                </c:pt>
                <c:pt idx="395">
                  <c:v>-57</c:v>
                </c:pt>
                <c:pt idx="396">
                  <c:v>-57</c:v>
                </c:pt>
                <c:pt idx="397">
                  <c:v>-57</c:v>
                </c:pt>
                <c:pt idx="398">
                  <c:v>-57</c:v>
                </c:pt>
                <c:pt idx="399">
                  <c:v>-57</c:v>
                </c:pt>
                <c:pt idx="400">
                  <c:v>-57</c:v>
                </c:pt>
                <c:pt idx="401">
                  <c:v>-57</c:v>
                </c:pt>
                <c:pt idx="402">
                  <c:v>-57</c:v>
                </c:pt>
                <c:pt idx="403">
                  <c:v>-57</c:v>
                </c:pt>
                <c:pt idx="404">
                  <c:v>-57</c:v>
                </c:pt>
                <c:pt idx="405">
                  <c:v>-57</c:v>
                </c:pt>
                <c:pt idx="406">
                  <c:v>-57</c:v>
                </c:pt>
                <c:pt idx="407">
                  <c:v>-57</c:v>
                </c:pt>
                <c:pt idx="408">
                  <c:v>-57</c:v>
                </c:pt>
                <c:pt idx="409">
                  <c:v>-57</c:v>
                </c:pt>
                <c:pt idx="410">
                  <c:v>-57</c:v>
                </c:pt>
                <c:pt idx="411">
                  <c:v>-57</c:v>
                </c:pt>
                <c:pt idx="412">
                  <c:v>-57</c:v>
                </c:pt>
                <c:pt idx="413">
                  <c:v>-57</c:v>
                </c:pt>
                <c:pt idx="414">
                  <c:v>-57</c:v>
                </c:pt>
                <c:pt idx="415">
                  <c:v>-57</c:v>
                </c:pt>
                <c:pt idx="416">
                  <c:v>-57</c:v>
                </c:pt>
                <c:pt idx="417">
                  <c:v>-57</c:v>
                </c:pt>
                <c:pt idx="418">
                  <c:v>-57</c:v>
                </c:pt>
                <c:pt idx="419">
                  <c:v>-57</c:v>
                </c:pt>
                <c:pt idx="420">
                  <c:v>-57</c:v>
                </c:pt>
                <c:pt idx="421">
                  <c:v>-57</c:v>
                </c:pt>
                <c:pt idx="422">
                  <c:v>-57</c:v>
                </c:pt>
                <c:pt idx="423">
                  <c:v>-57</c:v>
                </c:pt>
                <c:pt idx="424">
                  <c:v>-57</c:v>
                </c:pt>
                <c:pt idx="425">
                  <c:v>-57</c:v>
                </c:pt>
                <c:pt idx="426">
                  <c:v>-57</c:v>
                </c:pt>
                <c:pt idx="427">
                  <c:v>-57</c:v>
                </c:pt>
                <c:pt idx="428">
                  <c:v>-57</c:v>
                </c:pt>
                <c:pt idx="429">
                  <c:v>-57</c:v>
                </c:pt>
                <c:pt idx="430">
                  <c:v>-57</c:v>
                </c:pt>
                <c:pt idx="431">
                  <c:v>-57</c:v>
                </c:pt>
                <c:pt idx="432">
                  <c:v>-57</c:v>
                </c:pt>
                <c:pt idx="433">
                  <c:v>-57</c:v>
                </c:pt>
                <c:pt idx="434">
                  <c:v>-57</c:v>
                </c:pt>
                <c:pt idx="435">
                  <c:v>-57</c:v>
                </c:pt>
                <c:pt idx="436">
                  <c:v>-57</c:v>
                </c:pt>
                <c:pt idx="437">
                  <c:v>-57</c:v>
                </c:pt>
                <c:pt idx="438">
                  <c:v>-57</c:v>
                </c:pt>
                <c:pt idx="439">
                  <c:v>-57</c:v>
                </c:pt>
                <c:pt idx="440">
                  <c:v>-57</c:v>
                </c:pt>
                <c:pt idx="441">
                  <c:v>-57</c:v>
                </c:pt>
                <c:pt idx="442">
                  <c:v>-57</c:v>
                </c:pt>
                <c:pt idx="443">
                  <c:v>-57</c:v>
                </c:pt>
                <c:pt idx="444">
                  <c:v>-57</c:v>
                </c:pt>
                <c:pt idx="445">
                  <c:v>-57</c:v>
                </c:pt>
                <c:pt idx="446">
                  <c:v>-57</c:v>
                </c:pt>
                <c:pt idx="447">
                  <c:v>-57</c:v>
                </c:pt>
                <c:pt idx="448">
                  <c:v>-57</c:v>
                </c:pt>
                <c:pt idx="449">
                  <c:v>-57</c:v>
                </c:pt>
                <c:pt idx="450">
                  <c:v>-57</c:v>
                </c:pt>
                <c:pt idx="451">
                  <c:v>-57</c:v>
                </c:pt>
                <c:pt idx="452">
                  <c:v>-57</c:v>
                </c:pt>
                <c:pt idx="453">
                  <c:v>-57</c:v>
                </c:pt>
                <c:pt idx="454">
                  <c:v>-57</c:v>
                </c:pt>
                <c:pt idx="455">
                  <c:v>-57</c:v>
                </c:pt>
                <c:pt idx="456">
                  <c:v>-57</c:v>
                </c:pt>
                <c:pt idx="457">
                  <c:v>-57</c:v>
                </c:pt>
                <c:pt idx="458">
                  <c:v>-57</c:v>
                </c:pt>
                <c:pt idx="459">
                  <c:v>-57</c:v>
                </c:pt>
                <c:pt idx="460">
                  <c:v>-57</c:v>
                </c:pt>
                <c:pt idx="461">
                  <c:v>-57</c:v>
                </c:pt>
                <c:pt idx="462">
                  <c:v>-57</c:v>
                </c:pt>
                <c:pt idx="463">
                  <c:v>-57</c:v>
                </c:pt>
                <c:pt idx="464">
                  <c:v>-57</c:v>
                </c:pt>
                <c:pt idx="465">
                  <c:v>-57</c:v>
                </c:pt>
                <c:pt idx="466">
                  <c:v>-57</c:v>
                </c:pt>
                <c:pt idx="467">
                  <c:v>-57</c:v>
                </c:pt>
                <c:pt idx="468">
                  <c:v>-57</c:v>
                </c:pt>
                <c:pt idx="469">
                  <c:v>-57</c:v>
                </c:pt>
                <c:pt idx="470">
                  <c:v>-57</c:v>
                </c:pt>
                <c:pt idx="471">
                  <c:v>-57</c:v>
                </c:pt>
                <c:pt idx="472">
                  <c:v>-57</c:v>
                </c:pt>
                <c:pt idx="473">
                  <c:v>-57</c:v>
                </c:pt>
                <c:pt idx="474">
                  <c:v>-57</c:v>
                </c:pt>
                <c:pt idx="475">
                  <c:v>-57</c:v>
                </c:pt>
                <c:pt idx="476">
                  <c:v>-57</c:v>
                </c:pt>
                <c:pt idx="477">
                  <c:v>-57</c:v>
                </c:pt>
                <c:pt idx="478">
                  <c:v>-57</c:v>
                </c:pt>
                <c:pt idx="479">
                  <c:v>-57</c:v>
                </c:pt>
                <c:pt idx="480">
                  <c:v>-57</c:v>
                </c:pt>
                <c:pt idx="481">
                  <c:v>-57</c:v>
                </c:pt>
                <c:pt idx="482">
                  <c:v>-57</c:v>
                </c:pt>
                <c:pt idx="483">
                  <c:v>-57</c:v>
                </c:pt>
                <c:pt idx="484">
                  <c:v>-57</c:v>
                </c:pt>
                <c:pt idx="485">
                  <c:v>-57</c:v>
                </c:pt>
                <c:pt idx="486">
                  <c:v>-57</c:v>
                </c:pt>
                <c:pt idx="487">
                  <c:v>-57</c:v>
                </c:pt>
                <c:pt idx="488">
                  <c:v>-57</c:v>
                </c:pt>
                <c:pt idx="489">
                  <c:v>-57</c:v>
                </c:pt>
                <c:pt idx="490">
                  <c:v>-57</c:v>
                </c:pt>
                <c:pt idx="491">
                  <c:v>-57</c:v>
                </c:pt>
                <c:pt idx="492">
                  <c:v>-57</c:v>
                </c:pt>
                <c:pt idx="493">
                  <c:v>-57</c:v>
                </c:pt>
                <c:pt idx="494">
                  <c:v>-56</c:v>
                </c:pt>
                <c:pt idx="495">
                  <c:v>-56</c:v>
                </c:pt>
                <c:pt idx="496">
                  <c:v>-56</c:v>
                </c:pt>
                <c:pt idx="497">
                  <c:v>-56</c:v>
                </c:pt>
                <c:pt idx="498">
                  <c:v>-56</c:v>
                </c:pt>
                <c:pt idx="499">
                  <c:v>-56</c:v>
                </c:pt>
                <c:pt idx="500">
                  <c:v>-56</c:v>
                </c:pt>
                <c:pt idx="501">
                  <c:v>-56</c:v>
                </c:pt>
                <c:pt idx="502">
                  <c:v>-56</c:v>
                </c:pt>
                <c:pt idx="503">
                  <c:v>-56</c:v>
                </c:pt>
                <c:pt idx="504">
                  <c:v>-56</c:v>
                </c:pt>
                <c:pt idx="505">
                  <c:v>-56</c:v>
                </c:pt>
                <c:pt idx="506">
                  <c:v>-56</c:v>
                </c:pt>
                <c:pt idx="507">
                  <c:v>-56</c:v>
                </c:pt>
                <c:pt idx="508">
                  <c:v>-56</c:v>
                </c:pt>
                <c:pt idx="509">
                  <c:v>-56</c:v>
                </c:pt>
                <c:pt idx="510">
                  <c:v>-56</c:v>
                </c:pt>
                <c:pt idx="511">
                  <c:v>-56</c:v>
                </c:pt>
                <c:pt idx="512">
                  <c:v>-56</c:v>
                </c:pt>
                <c:pt idx="513">
                  <c:v>-56</c:v>
                </c:pt>
                <c:pt idx="514">
                  <c:v>-56</c:v>
                </c:pt>
                <c:pt idx="515">
                  <c:v>-56</c:v>
                </c:pt>
                <c:pt idx="516">
                  <c:v>-56</c:v>
                </c:pt>
                <c:pt idx="517">
                  <c:v>-56</c:v>
                </c:pt>
                <c:pt idx="518">
                  <c:v>-56</c:v>
                </c:pt>
                <c:pt idx="519">
                  <c:v>-56</c:v>
                </c:pt>
                <c:pt idx="520">
                  <c:v>-56</c:v>
                </c:pt>
                <c:pt idx="521">
                  <c:v>-56</c:v>
                </c:pt>
                <c:pt idx="522">
                  <c:v>-56</c:v>
                </c:pt>
                <c:pt idx="523">
                  <c:v>-56</c:v>
                </c:pt>
                <c:pt idx="524">
                  <c:v>-56</c:v>
                </c:pt>
                <c:pt idx="525">
                  <c:v>-56</c:v>
                </c:pt>
                <c:pt idx="526">
                  <c:v>-56</c:v>
                </c:pt>
                <c:pt idx="527">
                  <c:v>-56</c:v>
                </c:pt>
                <c:pt idx="528">
                  <c:v>-56</c:v>
                </c:pt>
                <c:pt idx="529">
                  <c:v>-56</c:v>
                </c:pt>
                <c:pt idx="530">
                  <c:v>-56</c:v>
                </c:pt>
                <c:pt idx="531">
                  <c:v>-56</c:v>
                </c:pt>
                <c:pt idx="532">
                  <c:v>-56</c:v>
                </c:pt>
                <c:pt idx="533">
                  <c:v>-56</c:v>
                </c:pt>
                <c:pt idx="534">
                  <c:v>-56</c:v>
                </c:pt>
                <c:pt idx="535">
                  <c:v>-56</c:v>
                </c:pt>
                <c:pt idx="536">
                  <c:v>-56</c:v>
                </c:pt>
                <c:pt idx="537">
                  <c:v>-56</c:v>
                </c:pt>
                <c:pt idx="538">
                  <c:v>-56</c:v>
                </c:pt>
                <c:pt idx="539">
                  <c:v>-56</c:v>
                </c:pt>
                <c:pt idx="540">
                  <c:v>-56</c:v>
                </c:pt>
                <c:pt idx="541">
                  <c:v>-56</c:v>
                </c:pt>
                <c:pt idx="542">
                  <c:v>-56</c:v>
                </c:pt>
                <c:pt idx="543">
                  <c:v>-56</c:v>
                </c:pt>
                <c:pt idx="544">
                  <c:v>-56</c:v>
                </c:pt>
                <c:pt idx="545">
                  <c:v>-56</c:v>
                </c:pt>
                <c:pt idx="546">
                  <c:v>-56</c:v>
                </c:pt>
                <c:pt idx="547">
                  <c:v>-56</c:v>
                </c:pt>
                <c:pt idx="548">
                  <c:v>-56</c:v>
                </c:pt>
                <c:pt idx="549">
                  <c:v>-56</c:v>
                </c:pt>
                <c:pt idx="550">
                  <c:v>-56</c:v>
                </c:pt>
                <c:pt idx="551">
                  <c:v>-56</c:v>
                </c:pt>
                <c:pt idx="552">
                  <c:v>-56</c:v>
                </c:pt>
                <c:pt idx="553">
                  <c:v>-56</c:v>
                </c:pt>
                <c:pt idx="554">
                  <c:v>-56</c:v>
                </c:pt>
                <c:pt idx="555">
                  <c:v>-56</c:v>
                </c:pt>
                <c:pt idx="556">
                  <c:v>-56</c:v>
                </c:pt>
                <c:pt idx="557">
                  <c:v>-56</c:v>
                </c:pt>
                <c:pt idx="558">
                  <c:v>-56</c:v>
                </c:pt>
                <c:pt idx="559">
                  <c:v>-56</c:v>
                </c:pt>
                <c:pt idx="560">
                  <c:v>-56</c:v>
                </c:pt>
                <c:pt idx="561">
                  <c:v>-56</c:v>
                </c:pt>
                <c:pt idx="562">
                  <c:v>-56</c:v>
                </c:pt>
                <c:pt idx="563">
                  <c:v>-56</c:v>
                </c:pt>
                <c:pt idx="564">
                  <c:v>-56</c:v>
                </c:pt>
                <c:pt idx="565">
                  <c:v>-56</c:v>
                </c:pt>
                <c:pt idx="566">
                  <c:v>-56</c:v>
                </c:pt>
                <c:pt idx="567">
                  <c:v>-56</c:v>
                </c:pt>
                <c:pt idx="568">
                  <c:v>-56</c:v>
                </c:pt>
                <c:pt idx="569">
                  <c:v>-56</c:v>
                </c:pt>
                <c:pt idx="570">
                  <c:v>-56</c:v>
                </c:pt>
                <c:pt idx="571">
                  <c:v>-56</c:v>
                </c:pt>
                <c:pt idx="572">
                  <c:v>-56</c:v>
                </c:pt>
                <c:pt idx="573">
                  <c:v>-56</c:v>
                </c:pt>
                <c:pt idx="574">
                  <c:v>-56</c:v>
                </c:pt>
                <c:pt idx="575">
                  <c:v>-56</c:v>
                </c:pt>
                <c:pt idx="576">
                  <c:v>-56</c:v>
                </c:pt>
                <c:pt idx="577">
                  <c:v>-56</c:v>
                </c:pt>
                <c:pt idx="578">
                  <c:v>-56</c:v>
                </c:pt>
                <c:pt idx="579">
                  <c:v>-56</c:v>
                </c:pt>
                <c:pt idx="580">
                  <c:v>-56</c:v>
                </c:pt>
                <c:pt idx="581">
                  <c:v>-56</c:v>
                </c:pt>
                <c:pt idx="582">
                  <c:v>-56</c:v>
                </c:pt>
                <c:pt idx="583">
                  <c:v>-56</c:v>
                </c:pt>
                <c:pt idx="584">
                  <c:v>-56</c:v>
                </c:pt>
                <c:pt idx="585">
                  <c:v>-56</c:v>
                </c:pt>
                <c:pt idx="586">
                  <c:v>-56</c:v>
                </c:pt>
                <c:pt idx="587">
                  <c:v>-56</c:v>
                </c:pt>
                <c:pt idx="588">
                  <c:v>-56</c:v>
                </c:pt>
                <c:pt idx="589">
                  <c:v>-56</c:v>
                </c:pt>
                <c:pt idx="590">
                  <c:v>-56</c:v>
                </c:pt>
                <c:pt idx="591">
                  <c:v>-56</c:v>
                </c:pt>
                <c:pt idx="592">
                  <c:v>-56</c:v>
                </c:pt>
                <c:pt idx="593">
                  <c:v>-56</c:v>
                </c:pt>
                <c:pt idx="594">
                  <c:v>-56</c:v>
                </c:pt>
                <c:pt idx="595">
                  <c:v>-56</c:v>
                </c:pt>
                <c:pt idx="596">
                  <c:v>-56</c:v>
                </c:pt>
                <c:pt idx="597">
                  <c:v>-56</c:v>
                </c:pt>
                <c:pt idx="598">
                  <c:v>-56</c:v>
                </c:pt>
                <c:pt idx="599">
                  <c:v>-56</c:v>
                </c:pt>
                <c:pt idx="600">
                  <c:v>-56</c:v>
                </c:pt>
                <c:pt idx="601">
                  <c:v>-56</c:v>
                </c:pt>
                <c:pt idx="602">
                  <c:v>-56</c:v>
                </c:pt>
                <c:pt idx="603">
                  <c:v>-56</c:v>
                </c:pt>
                <c:pt idx="604">
                  <c:v>-56</c:v>
                </c:pt>
                <c:pt idx="605">
                  <c:v>-56</c:v>
                </c:pt>
                <c:pt idx="606">
                  <c:v>-56</c:v>
                </c:pt>
                <c:pt idx="607">
                  <c:v>-56</c:v>
                </c:pt>
                <c:pt idx="608">
                  <c:v>-56</c:v>
                </c:pt>
                <c:pt idx="609">
                  <c:v>-56</c:v>
                </c:pt>
                <c:pt idx="610">
                  <c:v>-56</c:v>
                </c:pt>
                <c:pt idx="611">
                  <c:v>-56</c:v>
                </c:pt>
                <c:pt idx="612">
                  <c:v>-56</c:v>
                </c:pt>
                <c:pt idx="613">
                  <c:v>-56</c:v>
                </c:pt>
                <c:pt idx="614">
                  <c:v>-56</c:v>
                </c:pt>
                <c:pt idx="615">
                  <c:v>-56</c:v>
                </c:pt>
                <c:pt idx="616">
                  <c:v>-56</c:v>
                </c:pt>
                <c:pt idx="617">
                  <c:v>-56</c:v>
                </c:pt>
                <c:pt idx="618">
                  <c:v>-56</c:v>
                </c:pt>
                <c:pt idx="619">
                  <c:v>-56</c:v>
                </c:pt>
                <c:pt idx="620">
                  <c:v>-56</c:v>
                </c:pt>
                <c:pt idx="621">
                  <c:v>-56</c:v>
                </c:pt>
                <c:pt idx="622">
                  <c:v>-56</c:v>
                </c:pt>
                <c:pt idx="623">
                  <c:v>-56</c:v>
                </c:pt>
                <c:pt idx="624">
                  <c:v>-56</c:v>
                </c:pt>
                <c:pt idx="625">
                  <c:v>-56</c:v>
                </c:pt>
                <c:pt idx="626">
                  <c:v>-56</c:v>
                </c:pt>
                <c:pt idx="627">
                  <c:v>-56</c:v>
                </c:pt>
                <c:pt idx="628">
                  <c:v>-56</c:v>
                </c:pt>
                <c:pt idx="629">
                  <c:v>-56</c:v>
                </c:pt>
                <c:pt idx="630">
                  <c:v>-56</c:v>
                </c:pt>
                <c:pt idx="631">
                  <c:v>-56</c:v>
                </c:pt>
                <c:pt idx="632">
                  <c:v>-56</c:v>
                </c:pt>
                <c:pt idx="633">
                  <c:v>-56</c:v>
                </c:pt>
                <c:pt idx="634">
                  <c:v>-56</c:v>
                </c:pt>
                <c:pt idx="635">
                  <c:v>-56</c:v>
                </c:pt>
                <c:pt idx="636">
                  <c:v>-56</c:v>
                </c:pt>
                <c:pt idx="637">
                  <c:v>-56</c:v>
                </c:pt>
                <c:pt idx="638">
                  <c:v>-56</c:v>
                </c:pt>
                <c:pt idx="639">
                  <c:v>-56</c:v>
                </c:pt>
                <c:pt idx="640">
                  <c:v>-56</c:v>
                </c:pt>
                <c:pt idx="641">
                  <c:v>-56</c:v>
                </c:pt>
                <c:pt idx="642">
                  <c:v>-56</c:v>
                </c:pt>
                <c:pt idx="643">
                  <c:v>-56</c:v>
                </c:pt>
                <c:pt idx="644">
                  <c:v>-56</c:v>
                </c:pt>
                <c:pt idx="645">
                  <c:v>-56</c:v>
                </c:pt>
                <c:pt idx="646">
                  <c:v>-56</c:v>
                </c:pt>
                <c:pt idx="647">
                  <c:v>-56</c:v>
                </c:pt>
                <c:pt idx="648">
                  <c:v>-56</c:v>
                </c:pt>
                <c:pt idx="649">
                  <c:v>-56</c:v>
                </c:pt>
                <c:pt idx="650">
                  <c:v>-56</c:v>
                </c:pt>
                <c:pt idx="651">
                  <c:v>-56</c:v>
                </c:pt>
                <c:pt idx="652">
                  <c:v>-56</c:v>
                </c:pt>
                <c:pt idx="653">
                  <c:v>-56</c:v>
                </c:pt>
                <c:pt idx="654">
                  <c:v>-56</c:v>
                </c:pt>
                <c:pt idx="655">
                  <c:v>-56</c:v>
                </c:pt>
                <c:pt idx="656">
                  <c:v>-56</c:v>
                </c:pt>
                <c:pt idx="657">
                  <c:v>-56</c:v>
                </c:pt>
                <c:pt idx="658">
                  <c:v>-56</c:v>
                </c:pt>
                <c:pt idx="659">
                  <c:v>-56</c:v>
                </c:pt>
                <c:pt idx="660">
                  <c:v>-56</c:v>
                </c:pt>
                <c:pt idx="661">
                  <c:v>-56</c:v>
                </c:pt>
                <c:pt idx="662">
                  <c:v>-56</c:v>
                </c:pt>
                <c:pt idx="663">
                  <c:v>-56</c:v>
                </c:pt>
                <c:pt idx="664">
                  <c:v>-56</c:v>
                </c:pt>
                <c:pt idx="665">
                  <c:v>-56</c:v>
                </c:pt>
                <c:pt idx="666">
                  <c:v>-56</c:v>
                </c:pt>
                <c:pt idx="667">
                  <c:v>-56</c:v>
                </c:pt>
                <c:pt idx="668">
                  <c:v>-56</c:v>
                </c:pt>
                <c:pt idx="669">
                  <c:v>-56</c:v>
                </c:pt>
                <c:pt idx="670">
                  <c:v>-56</c:v>
                </c:pt>
                <c:pt idx="671">
                  <c:v>-56</c:v>
                </c:pt>
                <c:pt idx="672">
                  <c:v>-56</c:v>
                </c:pt>
                <c:pt idx="673">
                  <c:v>-56</c:v>
                </c:pt>
                <c:pt idx="674">
                  <c:v>-56</c:v>
                </c:pt>
                <c:pt idx="675">
                  <c:v>-56</c:v>
                </c:pt>
                <c:pt idx="676">
                  <c:v>-56</c:v>
                </c:pt>
                <c:pt idx="677">
                  <c:v>-56</c:v>
                </c:pt>
                <c:pt idx="678">
                  <c:v>-56</c:v>
                </c:pt>
                <c:pt idx="679">
                  <c:v>-56</c:v>
                </c:pt>
                <c:pt idx="680">
                  <c:v>-56</c:v>
                </c:pt>
                <c:pt idx="681">
                  <c:v>-56</c:v>
                </c:pt>
                <c:pt idx="682">
                  <c:v>-56</c:v>
                </c:pt>
                <c:pt idx="683">
                  <c:v>-56</c:v>
                </c:pt>
                <c:pt idx="684">
                  <c:v>-56</c:v>
                </c:pt>
                <c:pt idx="685">
                  <c:v>-56</c:v>
                </c:pt>
                <c:pt idx="686">
                  <c:v>-56</c:v>
                </c:pt>
                <c:pt idx="687">
                  <c:v>-56</c:v>
                </c:pt>
                <c:pt idx="688">
                  <c:v>-56</c:v>
                </c:pt>
                <c:pt idx="689">
                  <c:v>-56</c:v>
                </c:pt>
                <c:pt idx="690">
                  <c:v>-56</c:v>
                </c:pt>
                <c:pt idx="691">
                  <c:v>-56</c:v>
                </c:pt>
                <c:pt idx="692">
                  <c:v>-56</c:v>
                </c:pt>
                <c:pt idx="693">
                  <c:v>-56</c:v>
                </c:pt>
                <c:pt idx="694">
                  <c:v>-56</c:v>
                </c:pt>
                <c:pt idx="695">
                  <c:v>-56</c:v>
                </c:pt>
                <c:pt idx="696">
                  <c:v>-56</c:v>
                </c:pt>
                <c:pt idx="697">
                  <c:v>-56</c:v>
                </c:pt>
                <c:pt idx="698">
                  <c:v>-56</c:v>
                </c:pt>
                <c:pt idx="699">
                  <c:v>-56</c:v>
                </c:pt>
                <c:pt idx="700">
                  <c:v>-56</c:v>
                </c:pt>
                <c:pt idx="701">
                  <c:v>-56</c:v>
                </c:pt>
                <c:pt idx="702">
                  <c:v>-56</c:v>
                </c:pt>
                <c:pt idx="703">
                  <c:v>-56</c:v>
                </c:pt>
                <c:pt idx="704">
                  <c:v>-56</c:v>
                </c:pt>
                <c:pt idx="705">
                  <c:v>-56</c:v>
                </c:pt>
                <c:pt idx="706">
                  <c:v>-56</c:v>
                </c:pt>
                <c:pt idx="707">
                  <c:v>-56</c:v>
                </c:pt>
                <c:pt idx="708">
                  <c:v>-56</c:v>
                </c:pt>
                <c:pt idx="709">
                  <c:v>-56</c:v>
                </c:pt>
                <c:pt idx="710">
                  <c:v>-56</c:v>
                </c:pt>
                <c:pt idx="711">
                  <c:v>-56</c:v>
                </c:pt>
                <c:pt idx="712">
                  <c:v>-56</c:v>
                </c:pt>
                <c:pt idx="713">
                  <c:v>-56</c:v>
                </c:pt>
                <c:pt idx="714">
                  <c:v>-56</c:v>
                </c:pt>
                <c:pt idx="715">
                  <c:v>-56</c:v>
                </c:pt>
                <c:pt idx="716">
                  <c:v>-56</c:v>
                </c:pt>
                <c:pt idx="717">
                  <c:v>-56</c:v>
                </c:pt>
                <c:pt idx="718">
                  <c:v>-56</c:v>
                </c:pt>
                <c:pt idx="719">
                  <c:v>-56</c:v>
                </c:pt>
                <c:pt idx="720">
                  <c:v>-56</c:v>
                </c:pt>
                <c:pt idx="721">
                  <c:v>-56</c:v>
                </c:pt>
                <c:pt idx="722">
                  <c:v>-56</c:v>
                </c:pt>
                <c:pt idx="723">
                  <c:v>-56</c:v>
                </c:pt>
                <c:pt idx="724">
                  <c:v>-56</c:v>
                </c:pt>
                <c:pt idx="725">
                  <c:v>-56</c:v>
                </c:pt>
                <c:pt idx="726">
                  <c:v>-56</c:v>
                </c:pt>
                <c:pt idx="727">
                  <c:v>-56</c:v>
                </c:pt>
                <c:pt idx="728">
                  <c:v>-56</c:v>
                </c:pt>
                <c:pt idx="729">
                  <c:v>-56</c:v>
                </c:pt>
                <c:pt idx="730">
                  <c:v>-56</c:v>
                </c:pt>
                <c:pt idx="731">
                  <c:v>-56</c:v>
                </c:pt>
                <c:pt idx="732">
                  <c:v>-56</c:v>
                </c:pt>
                <c:pt idx="733">
                  <c:v>-56</c:v>
                </c:pt>
                <c:pt idx="734">
                  <c:v>-56</c:v>
                </c:pt>
                <c:pt idx="735">
                  <c:v>-56</c:v>
                </c:pt>
                <c:pt idx="736">
                  <c:v>-56</c:v>
                </c:pt>
                <c:pt idx="737">
                  <c:v>-56</c:v>
                </c:pt>
                <c:pt idx="738">
                  <c:v>-56</c:v>
                </c:pt>
                <c:pt idx="739">
                  <c:v>-56</c:v>
                </c:pt>
                <c:pt idx="740">
                  <c:v>-56</c:v>
                </c:pt>
                <c:pt idx="741">
                  <c:v>-56</c:v>
                </c:pt>
                <c:pt idx="742">
                  <c:v>-56</c:v>
                </c:pt>
                <c:pt idx="743">
                  <c:v>-56</c:v>
                </c:pt>
                <c:pt idx="744">
                  <c:v>-56</c:v>
                </c:pt>
                <c:pt idx="745">
                  <c:v>-56</c:v>
                </c:pt>
                <c:pt idx="746">
                  <c:v>-56</c:v>
                </c:pt>
                <c:pt idx="747">
                  <c:v>-56</c:v>
                </c:pt>
                <c:pt idx="748">
                  <c:v>-56</c:v>
                </c:pt>
                <c:pt idx="749">
                  <c:v>-56</c:v>
                </c:pt>
                <c:pt idx="750">
                  <c:v>-55</c:v>
                </c:pt>
                <c:pt idx="751">
                  <c:v>-55</c:v>
                </c:pt>
                <c:pt idx="752">
                  <c:v>-55</c:v>
                </c:pt>
                <c:pt idx="753">
                  <c:v>-55</c:v>
                </c:pt>
                <c:pt idx="754">
                  <c:v>-55</c:v>
                </c:pt>
                <c:pt idx="755">
                  <c:v>-55</c:v>
                </c:pt>
                <c:pt idx="756">
                  <c:v>-55</c:v>
                </c:pt>
                <c:pt idx="757">
                  <c:v>-55</c:v>
                </c:pt>
                <c:pt idx="758">
                  <c:v>-55</c:v>
                </c:pt>
                <c:pt idx="759">
                  <c:v>-55</c:v>
                </c:pt>
                <c:pt idx="760">
                  <c:v>-55</c:v>
                </c:pt>
                <c:pt idx="761">
                  <c:v>-55</c:v>
                </c:pt>
                <c:pt idx="762">
                  <c:v>-55</c:v>
                </c:pt>
                <c:pt idx="763">
                  <c:v>-55</c:v>
                </c:pt>
                <c:pt idx="764">
                  <c:v>-55</c:v>
                </c:pt>
                <c:pt idx="765">
                  <c:v>-55</c:v>
                </c:pt>
                <c:pt idx="766">
                  <c:v>-55</c:v>
                </c:pt>
                <c:pt idx="767">
                  <c:v>-55</c:v>
                </c:pt>
                <c:pt idx="768">
                  <c:v>-55</c:v>
                </c:pt>
                <c:pt idx="769">
                  <c:v>-55</c:v>
                </c:pt>
                <c:pt idx="770">
                  <c:v>-55</c:v>
                </c:pt>
                <c:pt idx="771">
                  <c:v>-55</c:v>
                </c:pt>
                <c:pt idx="772">
                  <c:v>-55</c:v>
                </c:pt>
                <c:pt idx="773">
                  <c:v>-55</c:v>
                </c:pt>
                <c:pt idx="774">
                  <c:v>-55</c:v>
                </c:pt>
                <c:pt idx="775">
                  <c:v>-55</c:v>
                </c:pt>
                <c:pt idx="776">
                  <c:v>-55</c:v>
                </c:pt>
                <c:pt idx="777">
                  <c:v>-55</c:v>
                </c:pt>
                <c:pt idx="778">
                  <c:v>-55</c:v>
                </c:pt>
                <c:pt idx="779">
                  <c:v>-55</c:v>
                </c:pt>
                <c:pt idx="780">
                  <c:v>-55</c:v>
                </c:pt>
                <c:pt idx="781">
                  <c:v>-55</c:v>
                </c:pt>
                <c:pt idx="782">
                  <c:v>-55</c:v>
                </c:pt>
                <c:pt idx="783">
                  <c:v>-55</c:v>
                </c:pt>
                <c:pt idx="784">
                  <c:v>-55</c:v>
                </c:pt>
                <c:pt idx="785">
                  <c:v>-55</c:v>
                </c:pt>
                <c:pt idx="786">
                  <c:v>-55</c:v>
                </c:pt>
                <c:pt idx="787">
                  <c:v>-55</c:v>
                </c:pt>
                <c:pt idx="788">
                  <c:v>-55</c:v>
                </c:pt>
                <c:pt idx="789">
                  <c:v>-55</c:v>
                </c:pt>
                <c:pt idx="790">
                  <c:v>-55</c:v>
                </c:pt>
                <c:pt idx="791">
                  <c:v>-55</c:v>
                </c:pt>
                <c:pt idx="792">
                  <c:v>-55</c:v>
                </c:pt>
                <c:pt idx="793">
                  <c:v>-55</c:v>
                </c:pt>
                <c:pt idx="794">
                  <c:v>-55</c:v>
                </c:pt>
                <c:pt idx="795">
                  <c:v>-55</c:v>
                </c:pt>
                <c:pt idx="796">
                  <c:v>-55</c:v>
                </c:pt>
                <c:pt idx="797">
                  <c:v>-55</c:v>
                </c:pt>
                <c:pt idx="798">
                  <c:v>-55</c:v>
                </c:pt>
                <c:pt idx="799">
                  <c:v>-55</c:v>
                </c:pt>
                <c:pt idx="800">
                  <c:v>-55</c:v>
                </c:pt>
                <c:pt idx="801">
                  <c:v>-55</c:v>
                </c:pt>
                <c:pt idx="802">
                  <c:v>-55</c:v>
                </c:pt>
                <c:pt idx="803">
                  <c:v>-55</c:v>
                </c:pt>
                <c:pt idx="804">
                  <c:v>-55</c:v>
                </c:pt>
                <c:pt idx="805">
                  <c:v>-55</c:v>
                </c:pt>
                <c:pt idx="806">
                  <c:v>-55</c:v>
                </c:pt>
                <c:pt idx="807">
                  <c:v>-55</c:v>
                </c:pt>
                <c:pt idx="808">
                  <c:v>-55</c:v>
                </c:pt>
                <c:pt idx="809">
                  <c:v>-55</c:v>
                </c:pt>
                <c:pt idx="810">
                  <c:v>-55</c:v>
                </c:pt>
                <c:pt idx="811">
                  <c:v>-55</c:v>
                </c:pt>
                <c:pt idx="812">
                  <c:v>-55</c:v>
                </c:pt>
                <c:pt idx="813">
                  <c:v>-55</c:v>
                </c:pt>
                <c:pt idx="814">
                  <c:v>-55</c:v>
                </c:pt>
                <c:pt idx="815">
                  <c:v>-55</c:v>
                </c:pt>
                <c:pt idx="816">
                  <c:v>-55</c:v>
                </c:pt>
                <c:pt idx="817">
                  <c:v>-55</c:v>
                </c:pt>
                <c:pt idx="818">
                  <c:v>-55</c:v>
                </c:pt>
                <c:pt idx="819">
                  <c:v>-55</c:v>
                </c:pt>
                <c:pt idx="820">
                  <c:v>-55</c:v>
                </c:pt>
                <c:pt idx="821">
                  <c:v>-55</c:v>
                </c:pt>
                <c:pt idx="822">
                  <c:v>-55</c:v>
                </c:pt>
                <c:pt idx="823">
                  <c:v>-55</c:v>
                </c:pt>
                <c:pt idx="824">
                  <c:v>-55</c:v>
                </c:pt>
                <c:pt idx="825">
                  <c:v>-55</c:v>
                </c:pt>
                <c:pt idx="826">
                  <c:v>-55</c:v>
                </c:pt>
                <c:pt idx="827">
                  <c:v>-55</c:v>
                </c:pt>
                <c:pt idx="828">
                  <c:v>-55</c:v>
                </c:pt>
                <c:pt idx="829">
                  <c:v>-55</c:v>
                </c:pt>
                <c:pt idx="830">
                  <c:v>-55</c:v>
                </c:pt>
                <c:pt idx="831">
                  <c:v>-55</c:v>
                </c:pt>
                <c:pt idx="832">
                  <c:v>-55</c:v>
                </c:pt>
                <c:pt idx="833">
                  <c:v>-55</c:v>
                </c:pt>
                <c:pt idx="834">
                  <c:v>-55</c:v>
                </c:pt>
                <c:pt idx="835">
                  <c:v>-55</c:v>
                </c:pt>
                <c:pt idx="836">
                  <c:v>-55</c:v>
                </c:pt>
                <c:pt idx="837">
                  <c:v>-55</c:v>
                </c:pt>
                <c:pt idx="838">
                  <c:v>-55</c:v>
                </c:pt>
                <c:pt idx="839">
                  <c:v>-55</c:v>
                </c:pt>
                <c:pt idx="840">
                  <c:v>-55</c:v>
                </c:pt>
                <c:pt idx="841">
                  <c:v>-55</c:v>
                </c:pt>
                <c:pt idx="842">
                  <c:v>-55</c:v>
                </c:pt>
                <c:pt idx="843">
                  <c:v>-55</c:v>
                </c:pt>
                <c:pt idx="844">
                  <c:v>-55</c:v>
                </c:pt>
                <c:pt idx="845">
                  <c:v>-55</c:v>
                </c:pt>
                <c:pt idx="846">
                  <c:v>-55</c:v>
                </c:pt>
                <c:pt idx="847">
                  <c:v>-55</c:v>
                </c:pt>
                <c:pt idx="848">
                  <c:v>-55</c:v>
                </c:pt>
                <c:pt idx="849">
                  <c:v>-55</c:v>
                </c:pt>
                <c:pt idx="850">
                  <c:v>-55</c:v>
                </c:pt>
                <c:pt idx="851">
                  <c:v>-55</c:v>
                </c:pt>
                <c:pt idx="852">
                  <c:v>-55</c:v>
                </c:pt>
                <c:pt idx="853">
                  <c:v>-55</c:v>
                </c:pt>
                <c:pt idx="854">
                  <c:v>-55</c:v>
                </c:pt>
                <c:pt idx="855">
                  <c:v>-55</c:v>
                </c:pt>
                <c:pt idx="856">
                  <c:v>-55</c:v>
                </c:pt>
                <c:pt idx="857">
                  <c:v>-55</c:v>
                </c:pt>
                <c:pt idx="858">
                  <c:v>-55</c:v>
                </c:pt>
                <c:pt idx="859">
                  <c:v>-55</c:v>
                </c:pt>
                <c:pt idx="860">
                  <c:v>-55</c:v>
                </c:pt>
                <c:pt idx="861">
                  <c:v>-55</c:v>
                </c:pt>
                <c:pt idx="862">
                  <c:v>-55</c:v>
                </c:pt>
                <c:pt idx="863">
                  <c:v>-55</c:v>
                </c:pt>
                <c:pt idx="864">
                  <c:v>-55</c:v>
                </c:pt>
                <c:pt idx="865">
                  <c:v>-55</c:v>
                </c:pt>
                <c:pt idx="866">
                  <c:v>-55</c:v>
                </c:pt>
                <c:pt idx="867">
                  <c:v>-55</c:v>
                </c:pt>
                <c:pt idx="868">
                  <c:v>-55</c:v>
                </c:pt>
                <c:pt idx="869">
                  <c:v>-55</c:v>
                </c:pt>
                <c:pt idx="870">
                  <c:v>-55</c:v>
                </c:pt>
                <c:pt idx="871">
                  <c:v>-55</c:v>
                </c:pt>
                <c:pt idx="872">
                  <c:v>-55</c:v>
                </c:pt>
                <c:pt idx="873">
                  <c:v>-55</c:v>
                </c:pt>
                <c:pt idx="874">
                  <c:v>-55</c:v>
                </c:pt>
                <c:pt idx="875">
                  <c:v>-55</c:v>
                </c:pt>
                <c:pt idx="876">
                  <c:v>-55</c:v>
                </c:pt>
                <c:pt idx="877">
                  <c:v>-55</c:v>
                </c:pt>
                <c:pt idx="878">
                  <c:v>-55</c:v>
                </c:pt>
                <c:pt idx="879">
                  <c:v>-55</c:v>
                </c:pt>
                <c:pt idx="880">
                  <c:v>-55</c:v>
                </c:pt>
                <c:pt idx="881">
                  <c:v>-55</c:v>
                </c:pt>
                <c:pt idx="882">
                  <c:v>-55</c:v>
                </c:pt>
                <c:pt idx="883">
                  <c:v>-55</c:v>
                </c:pt>
                <c:pt idx="884">
                  <c:v>-55</c:v>
                </c:pt>
                <c:pt idx="885">
                  <c:v>-55</c:v>
                </c:pt>
                <c:pt idx="886">
                  <c:v>-55</c:v>
                </c:pt>
                <c:pt idx="887">
                  <c:v>-55</c:v>
                </c:pt>
                <c:pt idx="888">
                  <c:v>-55</c:v>
                </c:pt>
                <c:pt idx="889">
                  <c:v>-55</c:v>
                </c:pt>
                <c:pt idx="890">
                  <c:v>-55</c:v>
                </c:pt>
                <c:pt idx="891">
                  <c:v>-55</c:v>
                </c:pt>
                <c:pt idx="892">
                  <c:v>-55</c:v>
                </c:pt>
                <c:pt idx="893">
                  <c:v>-55</c:v>
                </c:pt>
                <c:pt idx="894">
                  <c:v>-55</c:v>
                </c:pt>
                <c:pt idx="895">
                  <c:v>-55</c:v>
                </c:pt>
                <c:pt idx="896">
                  <c:v>-55</c:v>
                </c:pt>
                <c:pt idx="897">
                  <c:v>-55</c:v>
                </c:pt>
                <c:pt idx="898">
                  <c:v>-55</c:v>
                </c:pt>
                <c:pt idx="899">
                  <c:v>-55</c:v>
                </c:pt>
                <c:pt idx="900">
                  <c:v>-55</c:v>
                </c:pt>
                <c:pt idx="901">
                  <c:v>-55</c:v>
                </c:pt>
                <c:pt idx="902">
                  <c:v>-55</c:v>
                </c:pt>
                <c:pt idx="903">
                  <c:v>-55</c:v>
                </c:pt>
                <c:pt idx="904">
                  <c:v>-55</c:v>
                </c:pt>
                <c:pt idx="905">
                  <c:v>-55</c:v>
                </c:pt>
                <c:pt idx="906">
                  <c:v>-55</c:v>
                </c:pt>
                <c:pt idx="907">
                  <c:v>-55</c:v>
                </c:pt>
                <c:pt idx="908">
                  <c:v>-55</c:v>
                </c:pt>
                <c:pt idx="909">
                  <c:v>-55</c:v>
                </c:pt>
                <c:pt idx="910">
                  <c:v>-55</c:v>
                </c:pt>
                <c:pt idx="911">
                  <c:v>-55</c:v>
                </c:pt>
                <c:pt idx="912">
                  <c:v>-55</c:v>
                </c:pt>
                <c:pt idx="913">
                  <c:v>-55</c:v>
                </c:pt>
                <c:pt idx="914">
                  <c:v>-55</c:v>
                </c:pt>
                <c:pt idx="915">
                  <c:v>-55</c:v>
                </c:pt>
                <c:pt idx="916">
                  <c:v>-55</c:v>
                </c:pt>
                <c:pt idx="917">
                  <c:v>-55</c:v>
                </c:pt>
                <c:pt idx="918">
                  <c:v>-55</c:v>
                </c:pt>
                <c:pt idx="919">
                  <c:v>-55</c:v>
                </c:pt>
                <c:pt idx="920">
                  <c:v>-55</c:v>
                </c:pt>
                <c:pt idx="921">
                  <c:v>-55</c:v>
                </c:pt>
                <c:pt idx="922">
                  <c:v>-55</c:v>
                </c:pt>
                <c:pt idx="923">
                  <c:v>-55</c:v>
                </c:pt>
                <c:pt idx="924">
                  <c:v>-55</c:v>
                </c:pt>
                <c:pt idx="925">
                  <c:v>-55</c:v>
                </c:pt>
                <c:pt idx="926">
                  <c:v>-55</c:v>
                </c:pt>
                <c:pt idx="927">
                  <c:v>-55</c:v>
                </c:pt>
                <c:pt idx="928">
                  <c:v>-55</c:v>
                </c:pt>
                <c:pt idx="929">
                  <c:v>-55</c:v>
                </c:pt>
                <c:pt idx="930">
                  <c:v>-55</c:v>
                </c:pt>
                <c:pt idx="931">
                  <c:v>-55</c:v>
                </c:pt>
                <c:pt idx="932">
                  <c:v>-55</c:v>
                </c:pt>
                <c:pt idx="933">
                  <c:v>-55</c:v>
                </c:pt>
                <c:pt idx="934">
                  <c:v>-55</c:v>
                </c:pt>
                <c:pt idx="935">
                  <c:v>-55</c:v>
                </c:pt>
                <c:pt idx="936">
                  <c:v>-55</c:v>
                </c:pt>
                <c:pt idx="937">
                  <c:v>-55</c:v>
                </c:pt>
                <c:pt idx="938">
                  <c:v>-55</c:v>
                </c:pt>
                <c:pt idx="939">
                  <c:v>-55</c:v>
                </c:pt>
                <c:pt idx="940">
                  <c:v>-55</c:v>
                </c:pt>
                <c:pt idx="941">
                  <c:v>-55</c:v>
                </c:pt>
                <c:pt idx="942">
                  <c:v>-55</c:v>
                </c:pt>
                <c:pt idx="943">
                  <c:v>-55</c:v>
                </c:pt>
                <c:pt idx="944">
                  <c:v>-55</c:v>
                </c:pt>
                <c:pt idx="945">
                  <c:v>-55</c:v>
                </c:pt>
                <c:pt idx="946">
                  <c:v>-55</c:v>
                </c:pt>
                <c:pt idx="947">
                  <c:v>-55</c:v>
                </c:pt>
                <c:pt idx="948">
                  <c:v>-55</c:v>
                </c:pt>
                <c:pt idx="949">
                  <c:v>-55</c:v>
                </c:pt>
                <c:pt idx="950">
                  <c:v>-55</c:v>
                </c:pt>
                <c:pt idx="951">
                  <c:v>-55</c:v>
                </c:pt>
                <c:pt idx="952">
                  <c:v>-55</c:v>
                </c:pt>
                <c:pt idx="953">
                  <c:v>-55</c:v>
                </c:pt>
                <c:pt idx="954">
                  <c:v>-55</c:v>
                </c:pt>
                <c:pt idx="955">
                  <c:v>-55</c:v>
                </c:pt>
                <c:pt idx="956">
                  <c:v>-55</c:v>
                </c:pt>
                <c:pt idx="957">
                  <c:v>-55</c:v>
                </c:pt>
                <c:pt idx="958">
                  <c:v>-55</c:v>
                </c:pt>
                <c:pt idx="959">
                  <c:v>-55</c:v>
                </c:pt>
                <c:pt idx="960">
                  <c:v>-55</c:v>
                </c:pt>
                <c:pt idx="961">
                  <c:v>-55</c:v>
                </c:pt>
                <c:pt idx="962">
                  <c:v>-55</c:v>
                </c:pt>
                <c:pt idx="963">
                  <c:v>-55</c:v>
                </c:pt>
                <c:pt idx="964">
                  <c:v>-55</c:v>
                </c:pt>
                <c:pt idx="965">
                  <c:v>-55</c:v>
                </c:pt>
                <c:pt idx="966">
                  <c:v>-55</c:v>
                </c:pt>
                <c:pt idx="967">
                  <c:v>-55</c:v>
                </c:pt>
                <c:pt idx="968">
                  <c:v>-55</c:v>
                </c:pt>
                <c:pt idx="969">
                  <c:v>-55</c:v>
                </c:pt>
                <c:pt idx="970">
                  <c:v>-55</c:v>
                </c:pt>
                <c:pt idx="971">
                  <c:v>-55</c:v>
                </c:pt>
                <c:pt idx="972">
                  <c:v>-55</c:v>
                </c:pt>
                <c:pt idx="973">
                  <c:v>-55</c:v>
                </c:pt>
                <c:pt idx="974">
                  <c:v>-55</c:v>
                </c:pt>
                <c:pt idx="975">
                  <c:v>-55</c:v>
                </c:pt>
                <c:pt idx="976">
                  <c:v>-55</c:v>
                </c:pt>
                <c:pt idx="977">
                  <c:v>-55</c:v>
                </c:pt>
                <c:pt idx="978">
                  <c:v>-55</c:v>
                </c:pt>
                <c:pt idx="979">
                  <c:v>-55</c:v>
                </c:pt>
                <c:pt idx="980">
                  <c:v>-55</c:v>
                </c:pt>
                <c:pt idx="981">
                  <c:v>-55</c:v>
                </c:pt>
                <c:pt idx="982">
                  <c:v>-55</c:v>
                </c:pt>
                <c:pt idx="983">
                  <c:v>-55</c:v>
                </c:pt>
                <c:pt idx="984">
                  <c:v>-55</c:v>
                </c:pt>
                <c:pt idx="985">
                  <c:v>-55</c:v>
                </c:pt>
                <c:pt idx="986">
                  <c:v>-55</c:v>
                </c:pt>
                <c:pt idx="987">
                  <c:v>-55</c:v>
                </c:pt>
                <c:pt idx="988">
                  <c:v>-55</c:v>
                </c:pt>
                <c:pt idx="989">
                  <c:v>-55</c:v>
                </c:pt>
                <c:pt idx="990">
                  <c:v>-55</c:v>
                </c:pt>
                <c:pt idx="991">
                  <c:v>-55</c:v>
                </c:pt>
                <c:pt idx="992">
                  <c:v>-55</c:v>
                </c:pt>
                <c:pt idx="993">
                  <c:v>-55</c:v>
                </c:pt>
                <c:pt idx="994">
                  <c:v>-55</c:v>
                </c:pt>
                <c:pt idx="995">
                  <c:v>-55</c:v>
                </c:pt>
                <c:pt idx="996">
                  <c:v>-55</c:v>
                </c:pt>
                <c:pt idx="997">
                  <c:v>-55</c:v>
                </c:pt>
                <c:pt idx="998">
                  <c:v>-55</c:v>
                </c:pt>
                <c:pt idx="999">
                  <c:v>-55</c:v>
                </c:pt>
                <c:pt idx="1000">
                  <c:v>-55</c:v>
                </c:pt>
                <c:pt idx="1001">
                  <c:v>-55</c:v>
                </c:pt>
                <c:pt idx="1002">
                  <c:v>-55</c:v>
                </c:pt>
                <c:pt idx="1003">
                  <c:v>-55</c:v>
                </c:pt>
                <c:pt idx="1004">
                  <c:v>-55</c:v>
                </c:pt>
                <c:pt idx="1005">
                  <c:v>-55</c:v>
                </c:pt>
                <c:pt idx="1006">
                  <c:v>-55</c:v>
                </c:pt>
                <c:pt idx="1007">
                  <c:v>-55</c:v>
                </c:pt>
                <c:pt idx="1008">
                  <c:v>-55</c:v>
                </c:pt>
                <c:pt idx="1009">
                  <c:v>-55</c:v>
                </c:pt>
                <c:pt idx="1010">
                  <c:v>-55</c:v>
                </c:pt>
                <c:pt idx="1011">
                  <c:v>-55</c:v>
                </c:pt>
                <c:pt idx="1012">
                  <c:v>-55</c:v>
                </c:pt>
                <c:pt idx="1013">
                  <c:v>-55</c:v>
                </c:pt>
                <c:pt idx="1014">
                  <c:v>-55</c:v>
                </c:pt>
                <c:pt idx="1015">
                  <c:v>-55</c:v>
                </c:pt>
                <c:pt idx="1016">
                  <c:v>-55</c:v>
                </c:pt>
                <c:pt idx="1017">
                  <c:v>-55</c:v>
                </c:pt>
                <c:pt idx="1018">
                  <c:v>-55</c:v>
                </c:pt>
                <c:pt idx="1019">
                  <c:v>-55</c:v>
                </c:pt>
                <c:pt idx="1020">
                  <c:v>-55</c:v>
                </c:pt>
                <c:pt idx="1021">
                  <c:v>-55</c:v>
                </c:pt>
                <c:pt idx="1022">
                  <c:v>-55</c:v>
                </c:pt>
                <c:pt idx="1023">
                  <c:v>-55</c:v>
                </c:pt>
                <c:pt idx="1024">
                  <c:v>-55</c:v>
                </c:pt>
                <c:pt idx="1025">
                  <c:v>-55</c:v>
                </c:pt>
                <c:pt idx="1026">
                  <c:v>-55</c:v>
                </c:pt>
                <c:pt idx="1027">
                  <c:v>-55</c:v>
                </c:pt>
                <c:pt idx="1028">
                  <c:v>-55</c:v>
                </c:pt>
                <c:pt idx="1029">
                  <c:v>-55</c:v>
                </c:pt>
                <c:pt idx="1030">
                  <c:v>-55</c:v>
                </c:pt>
                <c:pt idx="1031">
                  <c:v>-55</c:v>
                </c:pt>
                <c:pt idx="1032">
                  <c:v>-55</c:v>
                </c:pt>
                <c:pt idx="1033">
                  <c:v>-55</c:v>
                </c:pt>
                <c:pt idx="1034">
                  <c:v>-55</c:v>
                </c:pt>
                <c:pt idx="1035">
                  <c:v>-55</c:v>
                </c:pt>
                <c:pt idx="1036">
                  <c:v>-55</c:v>
                </c:pt>
                <c:pt idx="1037">
                  <c:v>-55</c:v>
                </c:pt>
                <c:pt idx="1038">
                  <c:v>-55</c:v>
                </c:pt>
                <c:pt idx="1039">
                  <c:v>-55</c:v>
                </c:pt>
                <c:pt idx="1040">
                  <c:v>-55</c:v>
                </c:pt>
                <c:pt idx="1041">
                  <c:v>-55</c:v>
                </c:pt>
                <c:pt idx="1042">
                  <c:v>-55</c:v>
                </c:pt>
                <c:pt idx="1043">
                  <c:v>-55</c:v>
                </c:pt>
                <c:pt idx="1044">
                  <c:v>-55</c:v>
                </c:pt>
                <c:pt idx="1045">
                  <c:v>-55</c:v>
                </c:pt>
                <c:pt idx="1046">
                  <c:v>-55</c:v>
                </c:pt>
                <c:pt idx="1047">
                  <c:v>-55</c:v>
                </c:pt>
                <c:pt idx="1048">
                  <c:v>-55</c:v>
                </c:pt>
                <c:pt idx="1049">
                  <c:v>-55</c:v>
                </c:pt>
                <c:pt idx="1050">
                  <c:v>-55</c:v>
                </c:pt>
                <c:pt idx="1051">
                  <c:v>-55</c:v>
                </c:pt>
                <c:pt idx="1052">
                  <c:v>-55</c:v>
                </c:pt>
                <c:pt idx="1053">
                  <c:v>-55</c:v>
                </c:pt>
                <c:pt idx="1054">
                  <c:v>-55</c:v>
                </c:pt>
                <c:pt idx="1055">
                  <c:v>-55</c:v>
                </c:pt>
                <c:pt idx="1056">
                  <c:v>-55</c:v>
                </c:pt>
                <c:pt idx="1057">
                  <c:v>-55</c:v>
                </c:pt>
                <c:pt idx="1058">
                  <c:v>-55</c:v>
                </c:pt>
                <c:pt idx="1059">
                  <c:v>-55</c:v>
                </c:pt>
                <c:pt idx="1060">
                  <c:v>-55</c:v>
                </c:pt>
                <c:pt idx="1061">
                  <c:v>-55</c:v>
                </c:pt>
                <c:pt idx="1062">
                  <c:v>-55</c:v>
                </c:pt>
                <c:pt idx="1063">
                  <c:v>-55</c:v>
                </c:pt>
                <c:pt idx="1064">
                  <c:v>-55</c:v>
                </c:pt>
                <c:pt idx="1065">
                  <c:v>-55</c:v>
                </c:pt>
                <c:pt idx="1066">
                  <c:v>-55</c:v>
                </c:pt>
                <c:pt idx="1067">
                  <c:v>-55</c:v>
                </c:pt>
                <c:pt idx="1068">
                  <c:v>-55</c:v>
                </c:pt>
                <c:pt idx="1069">
                  <c:v>-55</c:v>
                </c:pt>
                <c:pt idx="1070">
                  <c:v>-55</c:v>
                </c:pt>
                <c:pt idx="1071">
                  <c:v>-55</c:v>
                </c:pt>
                <c:pt idx="1072">
                  <c:v>-55</c:v>
                </c:pt>
                <c:pt idx="1073">
                  <c:v>-55</c:v>
                </c:pt>
                <c:pt idx="1074">
                  <c:v>-55</c:v>
                </c:pt>
                <c:pt idx="1075">
                  <c:v>-55</c:v>
                </c:pt>
                <c:pt idx="1076">
                  <c:v>-55</c:v>
                </c:pt>
                <c:pt idx="1077">
                  <c:v>-55</c:v>
                </c:pt>
                <c:pt idx="1078">
                  <c:v>-55</c:v>
                </c:pt>
                <c:pt idx="1079">
                  <c:v>-55</c:v>
                </c:pt>
                <c:pt idx="1080">
                  <c:v>-55</c:v>
                </c:pt>
                <c:pt idx="1081">
                  <c:v>-55</c:v>
                </c:pt>
                <c:pt idx="1082">
                  <c:v>-55</c:v>
                </c:pt>
                <c:pt idx="1083">
                  <c:v>-55</c:v>
                </c:pt>
                <c:pt idx="1084">
                  <c:v>-55</c:v>
                </c:pt>
                <c:pt idx="1085">
                  <c:v>-55</c:v>
                </c:pt>
                <c:pt idx="1086">
                  <c:v>-55</c:v>
                </c:pt>
                <c:pt idx="1087">
                  <c:v>-55</c:v>
                </c:pt>
                <c:pt idx="1088">
                  <c:v>-55</c:v>
                </c:pt>
                <c:pt idx="1089">
                  <c:v>-55</c:v>
                </c:pt>
                <c:pt idx="1090">
                  <c:v>-55</c:v>
                </c:pt>
                <c:pt idx="1091">
                  <c:v>-55</c:v>
                </c:pt>
                <c:pt idx="1092">
                  <c:v>-55</c:v>
                </c:pt>
                <c:pt idx="1093">
                  <c:v>-55</c:v>
                </c:pt>
                <c:pt idx="1094">
                  <c:v>-55</c:v>
                </c:pt>
                <c:pt idx="1095">
                  <c:v>-55</c:v>
                </c:pt>
                <c:pt idx="1096">
                  <c:v>-55</c:v>
                </c:pt>
                <c:pt idx="1097">
                  <c:v>-55</c:v>
                </c:pt>
                <c:pt idx="1098">
                  <c:v>-55</c:v>
                </c:pt>
                <c:pt idx="1099">
                  <c:v>-55</c:v>
                </c:pt>
                <c:pt idx="1100">
                  <c:v>-55</c:v>
                </c:pt>
                <c:pt idx="1101">
                  <c:v>-55</c:v>
                </c:pt>
                <c:pt idx="1102">
                  <c:v>-55</c:v>
                </c:pt>
                <c:pt idx="1103">
                  <c:v>-55</c:v>
                </c:pt>
                <c:pt idx="1104">
                  <c:v>-55</c:v>
                </c:pt>
                <c:pt idx="1105">
                  <c:v>-55</c:v>
                </c:pt>
                <c:pt idx="1106">
                  <c:v>-55</c:v>
                </c:pt>
                <c:pt idx="1107">
                  <c:v>-55</c:v>
                </c:pt>
                <c:pt idx="1108">
                  <c:v>-55</c:v>
                </c:pt>
                <c:pt idx="1109">
                  <c:v>-55</c:v>
                </c:pt>
                <c:pt idx="1110">
                  <c:v>-55</c:v>
                </c:pt>
                <c:pt idx="1111">
                  <c:v>-55</c:v>
                </c:pt>
                <c:pt idx="1112">
                  <c:v>-55</c:v>
                </c:pt>
                <c:pt idx="1113">
                  <c:v>-55</c:v>
                </c:pt>
                <c:pt idx="1114">
                  <c:v>-55</c:v>
                </c:pt>
                <c:pt idx="1115">
                  <c:v>-55</c:v>
                </c:pt>
                <c:pt idx="1116">
                  <c:v>-55</c:v>
                </c:pt>
                <c:pt idx="1117">
                  <c:v>-55</c:v>
                </c:pt>
                <c:pt idx="1118">
                  <c:v>-55</c:v>
                </c:pt>
                <c:pt idx="1119">
                  <c:v>-55</c:v>
                </c:pt>
                <c:pt idx="1120">
                  <c:v>-55</c:v>
                </c:pt>
                <c:pt idx="1121">
                  <c:v>-55</c:v>
                </c:pt>
                <c:pt idx="1122">
                  <c:v>-55</c:v>
                </c:pt>
                <c:pt idx="1123">
                  <c:v>-55</c:v>
                </c:pt>
                <c:pt idx="1124">
                  <c:v>-55</c:v>
                </c:pt>
                <c:pt idx="1125">
                  <c:v>-55</c:v>
                </c:pt>
                <c:pt idx="1126">
                  <c:v>-55</c:v>
                </c:pt>
                <c:pt idx="1127">
                  <c:v>-55</c:v>
                </c:pt>
                <c:pt idx="1128">
                  <c:v>-55</c:v>
                </c:pt>
                <c:pt idx="1129">
                  <c:v>-55</c:v>
                </c:pt>
                <c:pt idx="1130">
                  <c:v>-55</c:v>
                </c:pt>
                <c:pt idx="1131">
                  <c:v>-55</c:v>
                </c:pt>
                <c:pt idx="1132">
                  <c:v>-55</c:v>
                </c:pt>
                <c:pt idx="1133">
                  <c:v>-55</c:v>
                </c:pt>
                <c:pt idx="1134">
                  <c:v>-55</c:v>
                </c:pt>
                <c:pt idx="1135">
                  <c:v>-55</c:v>
                </c:pt>
                <c:pt idx="1136">
                  <c:v>-55</c:v>
                </c:pt>
                <c:pt idx="1137">
                  <c:v>-55</c:v>
                </c:pt>
                <c:pt idx="1138">
                  <c:v>-55</c:v>
                </c:pt>
                <c:pt idx="1139">
                  <c:v>-55</c:v>
                </c:pt>
                <c:pt idx="1140">
                  <c:v>-55</c:v>
                </c:pt>
                <c:pt idx="1141">
                  <c:v>-55</c:v>
                </c:pt>
                <c:pt idx="1142">
                  <c:v>-55</c:v>
                </c:pt>
                <c:pt idx="1143">
                  <c:v>-55</c:v>
                </c:pt>
                <c:pt idx="1144">
                  <c:v>-55</c:v>
                </c:pt>
                <c:pt idx="1145">
                  <c:v>-55</c:v>
                </c:pt>
                <c:pt idx="1146">
                  <c:v>-55</c:v>
                </c:pt>
                <c:pt idx="1147">
                  <c:v>-55</c:v>
                </c:pt>
                <c:pt idx="1148">
                  <c:v>-55</c:v>
                </c:pt>
                <c:pt idx="1149">
                  <c:v>-55</c:v>
                </c:pt>
                <c:pt idx="1150">
                  <c:v>-55</c:v>
                </c:pt>
                <c:pt idx="1151">
                  <c:v>-55</c:v>
                </c:pt>
                <c:pt idx="1152">
                  <c:v>-55</c:v>
                </c:pt>
                <c:pt idx="1153">
                  <c:v>-55</c:v>
                </c:pt>
                <c:pt idx="1154">
                  <c:v>-55</c:v>
                </c:pt>
                <c:pt idx="1155">
                  <c:v>-55</c:v>
                </c:pt>
                <c:pt idx="1156">
                  <c:v>-55</c:v>
                </c:pt>
                <c:pt idx="1157">
                  <c:v>-55</c:v>
                </c:pt>
                <c:pt idx="1158">
                  <c:v>-55</c:v>
                </c:pt>
                <c:pt idx="1159">
                  <c:v>-55</c:v>
                </c:pt>
                <c:pt idx="1160">
                  <c:v>-55</c:v>
                </c:pt>
                <c:pt idx="1161">
                  <c:v>-55</c:v>
                </c:pt>
                <c:pt idx="1162">
                  <c:v>-55</c:v>
                </c:pt>
                <c:pt idx="1163">
                  <c:v>-55</c:v>
                </c:pt>
                <c:pt idx="1164">
                  <c:v>-55</c:v>
                </c:pt>
                <c:pt idx="1165">
                  <c:v>-55</c:v>
                </c:pt>
                <c:pt idx="1166">
                  <c:v>-55</c:v>
                </c:pt>
                <c:pt idx="1167">
                  <c:v>-55</c:v>
                </c:pt>
                <c:pt idx="1168">
                  <c:v>-55</c:v>
                </c:pt>
                <c:pt idx="1169">
                  <c:v>-55</c:v>
                </c:pt>
                <c:pt idx="1170">
                  <c:v>-55</c:v>
                </c:pt>
                <c:pt idx="1171">
                  <c:v>-55</c:v>
                </c:pt>
                <c:pt idx="1172">
                  <c:v>-55</c:v>
                </c:pt>
                <c:pt idx="1173">
                  <c:v>-55</c:v>
                </c:pt>
                <c:pt idx="1174">
                  <c:v>-55</c:v>
                </c:pt>
                <c:pt idx="1175">
                  <c:v>-55</c:v>
                </c:pt>
                <c:pt idx="1176">
                  <c:v>-55</c:v>
                </c:pt>
                <c:pt idx="1177">
                  <c:v>-55</c:v>
                </c:pt>
                <c:pt idx="1178">
                  <c:v>-55</c:v>
                </c:pt>
                <c:pt idx="1179">
                  <c:v>-55</c:v>
                </c:pt>
                <c:pt idx="1180">
                  <c:v>-55</c:v>
                </c:pt>
                <c:pt idx="1181">
                  <c:v>-55</c:v>
                </c:pt>
                <c:pt idx="1182">
                  <c:v>-55</c:v>
                </c:pt>
                <c:pt idx="1183">
                  <c:v>-55</c:v>
                </c:pt>
                <c:pt idx="1184">
                  <c:v>-55</c:v>
                </c:pt>
                <c:pt idx="1185">
                  <c:v>-55</c:v>
                </c:pt>
                <c:pt idx="1186">
                  <c:v>-55</c:v>
                </c:pt>
                <c:pt idx="1187">
                  <c:v>-55</c:v>
                </c:pt>
                <c:pt idx="1188">
                  <c:v>-55</c:v>
                </c:pt>
                <c:pt idx="1189">
                  <c:v>-55</c:v>
                </c:pt>
                <c:pt idx="1190">
                  <c:v>-55</c:v>
                </c:pt>
                <c:pt idx="1191">
                  <c:v>-55</c:v>
                </c:pt>
                <c:pt idx="1192">
                  <c:v>-55</c:v>
                </c:pt>
                <c:pt idx="1193">
                  <c:v>-55</c:v>
                </c:pt>
                <c:pt idx="1194">
                  <c:v>-55</c:v>
                </c:pt>
                <c:pt idx="1195">
                  <c:v>-55</c:v>
                </c:pt>
                <c:pt idx="1196">
                  <c:v>-55</c:v>
                </c:pt>
                <c:pt idx="1197">
                  <c:v>-55</c:v>
                </c:pt>
                <c:pt idx="1198">
                  <c:v>-55</c:v>
                </c:pt>
                <c:pt idx="1199">
                  <c:v>-55</c:v>
                </c:pt>
                <c:pt idx="1200">
                  <c:v>-55</c:v>
                </c:pt>
                <c:pt idx="1201">
                  <c:v>-55</c:v>
                </c:pt>
                <c:pt idx="1202">
                  <c:v>-55</c:v>
                </c:pt>
                <c:pt idx="1203">
                  <c:v>-55</c:v>
                </c:pt>
                <c:pt idx="1204">
                  <c:v>-55</c:v>
                </c:pt>
                <c:pt idx="1205">
                  <c:v>-55</c:v>
                </c:pt>
                <c:pt idx="1206">
                  <c:v>-55</c:v>
                </c:pt>
                <c:pt idx="1207">
                  <c:v>-55</c:v>
                </c:pt>
                <c:pt idx="1208">
                  <c:v>-55</c:v>
                </c:pt>
                <c:pt idx="1209">
                  <c:v>-55</c:v>
                </c:pt>
                <c:pt idx="1210">
                  <c:v>-55</c:v>
                </c:pt>
                <c:pt idx="1211">
                  <c:v>-55</c:v>
                </c:pt>
                <c:pt idx="1212">
                  <c:v>-55</c:v>
                </c:pt>
                <c:pt idx="1213">
                  <c:v>-55</c:v>
                </c:pt>
                <c:pt idx="1214">
                  <c:v>-55</c:v>
                </c:pt>
                <c:pt idx="1215">
                  <c:v>-55</c:v>
                </c:pt>
                <c:pt idx="1216">
                  <c:v>-55</c:v>
                </c:pt>
                <c:pt idx="1217">
                  <c:v>-55</c:v>
                </c:pt>
                <c:pt idx="1218">
                  <c:v>-55</c:v>
                </c:pt>
                <c:pt idx="1219">
                  <c:v>-55</c:v>
                </c:pt>
                <c:pt idx="1220">
                  <c:v>-55</c:v>
                </c:pt>
                <c:pt idx="1221">
                  <c:v>-55</c:v>
                </c:pt>
                <c:pt idx="1222">
                  <c:v>-55</c:v>
                </c:pt>
                <c:pt idx="1223">
                  <c:v>-55</c:v>
                </c:pt>
                <c:pt idx="1224">
                  <c:v>-55</c:v>
                </c:pt>
                <c:pt idx="1225">
                  <c:v>-55</c:v>
                </c:pt>
                <c:pt idx="1226">
                  <c:v>-55</c:v>
                </c:pt>
                <c:pt idx="1227">
                  <c:v>-55</c:v>
                </c:pt>
                <c:pt idx="1228">
                  <c:v>-55</c:v>
                </c:pt>
                <c:pt idx="1229">
                  <c:v>-55</c:v>
                </c:pt>
                <c:pt idx="1230">
                  <c:v>-55</c:v>
                </c:pt>
                <c:pt idx="1231">
                  <c:v>-55</c:v>
                </c:pt>
                <c:pt idx="1232">
                  <c:v>-55</c:v>
                </c:pt>
                <c:pt idx="1233">
                  <c:v>-55</c:v>
                </c:pt>
                <c:pt idx="1234">
                  <c:v>-55</c:v>
                </c:pt>
                <c:pt idx="1235">
                  <c:v>-55</c:v>
                </c:pt>
                <c:pt idx="1236">
                  <c:v>-55</c:v>
                </c:pt>
                <c:pt idx="1237">
                  <c:v>-55</c:v>
                </c:pt>
                <c:pt idx="1238">
                  <c:v>-55</c:v>
                </c:pt>
                <c:pt idx="1239">
                  <c:v>-55</c:v>
                </c:pt>
                <c:pt idx="1240">
                  <c:v>-55</c:v>
                </c:pt>
                <c:pt idx="1241">
                  <c:v>-55</c:v>
                </c:pt>
                <c:pt idx="1242">
                  <c:v>-55</c:v>
                </c:pt>
                <c:pt idx="1243">
                  <c:v>-55</c:v>
                </c:pt>
                <c:pt idx="1244">
                  <c:v>-55</c:v>
                </c:pt>
                <c:pt idx="1245">
                  <c:v>-55</c:v>
                </c:pt>
                <c:pt idx="1246">
                  <c:v>-55</c:v>
                </c:pt>
                <c:pt idx="1247">
                  <c:v>-55</c:v>
                </c:pt>
                <c:pt idx="1248">
                  <c:v>-55</c:v>
                </c:pt>
                <c:pt idx="1249">
                  <c:v>-55</c:v>
                </c:pt>
                <c:pt idx="1250">
                  <c:v>-55</c:v>
                </c:pt>
                <c:pt idx="1251">
                  <c:v>-55</c:v>
                </c:pt>
                <c:pt idx="1252">
                  <c:v>-55</c:v>
                </c:pt>
                <c:pt idx="1253">
                  <c:v>-55</c:v>
                </c:pt>
                <c:pt idx="1254">
                  <c:v>-55</c:v>
                </c:pt>
                <c:pt idx="1255">
                  <c:v>-55</c:v>
                </c:pt>
                <c:pt idx="1256">
                  <c:v>-55</c:v>
                </c:pt>
                <c:pt idx="1257">
                  <c:v>-55</c:v>
                </c:pt>
                <c:pt idx="1258">
                  <c:v>-55</c:v>
                </c:pt>
                <c:pt idx="1259">
                  <c:v>-55</c:v>
                </c:pt>
                <c:pt idx="1260">
                  <c:v>-55</c:v>
                </c:pt>
                <c:pt idx="1261">
                  <c:v>-55</c:v>
                </c:pt>
                <c:pt idx="1262">
                  <c:v>-55</c:v>
                </c:pt>
                <c:pt idx="1263">
                  <c:v>-55</c:v>
                </c:pt>
                <c:pt idx="1264">
                  <c:v>-55</c:v>
                </c:pt>
                <c:pt idx="1265">
                  <c:v>-55</c:v>
                </c:pt>
                <c:pt idx="1266">
                  <c:v>-55</c:v>
                </c:pt>
                <c:pt idx="1267">
                  <c:v>-55</c:v>
                </c:pt>
                <c:pt idx="1268">
                  <c:v>-55</c:v>
                </c:pt>
                <c:pt idx="1269">
                  <c:v>-55</c:v>
                </c:pt>
                <c:pt idx="1270">
                  <c:v>-55</c:v>
                </c:pt>
                <c:pt idx="1271">
                  <c:v>-55</c:v>
                </c:pt>
                <c:pt idx="1272">
                  <c:v>-55</c:v>
                </c:pt>
                <c:pt idx="1273">
                  <c:v>-55</c:v>
                </c:pt>
                <c:pt idx="1274">
                  <c:v>-55</c:v>
                </c:pt>
                <c:pt idx="1275">
                  <c:v>-55</c:v>
                </c:pt>
                <c:pt idx="1276">
                  <c:v>-55</c:v>
                </c:pt>
                <c:pt idx="1277">
                  <c:v>-55</c:v>
                </c:pt>
                <c:pt idx="1278">
                  <c:v>-55</c:v>
                </c:pt>
                <c:pt idx="1279">
                  <c:v>-55</c:v>
                </c:pt>
                <c:pt idx="1280">
                  <c:v>-55</c:v>
                </c:pt>
                <c:pt idx="1281">
                  <c:v>-55</c:v>
                </c:pt>
                <c:pt idx="1282">
                  <c:v>-55</c:v>
                </c:pt>
                <c:pt idx="1283">
                  <c:v>-55</c:v>
                </c:pt>
                <c:pt idx="1284">
                  <c:v>-55</c:v>
                </c:pt>
                <c:pt idx="1285">
                  <c:v>-55</c:v>
                </c:pt>
                <c:pt idx="1286">
                  <c:v>-55</c:v>
                </c:pt>
                <c:pt idx="1287">
                  <c:v>-55</c:v>
                </c:pt>
                <c:pt idx="1288">
                  <c:v>-55</c:v>
                </c:pt>
                <c:pt idx="1289">
                  <c:v>-55</c:v>
                </c:pt>
                <c:pt idx="1290">
                  <c:v>-55</c:v>
                </c:pt>
                <c:pt idx="1291">
                  <c:v>-55</c:v>
                </c:pt>
                <c:pt idx="1292">
                  <c:v>-55</c:v>
                </c:pt>
                <c:pt idx="1293">
                  <c:v>-55</c:v>
                </c:pt>
                <c:pt idx="1294">
                  <c:v>-55</c:v>
                </c:pt>
                <c:pt idx="1295">
                  <c:v>-55</c:v>
                </c:pt>
                <c:pt idx="1296">
                  <c:v>-55</c:v>
                </c:pt>
                <c:pt idx="1297">
                  <c:v>-55</c:v>
                </c:pt>
                <c:pt idx="1298">
                  <c:v>-55</c:v>
                </c:pt>
                <c:pt idx="1299">
                  <c:v>-55</c:v>
                </c:pt>
                <c:pt idx="1300">
                  <c:v>-55</c:v>
                </c:pt>
                <c:pt idx="1301">
                  <c:v>-55</c:v>
                </c:pt>
                <c:pt idx="1302">
                  <c:v>-55</c:v>
                </c:pt>
                <c:pt idx="1303">
                  <c:v>-55</c:v>
                </c:pt>
                <c:pt idx="1304">
                  <c:v>-55</c:v>
                </c:pt>
                <c:pt idx="1305">
                  <c:v>-55</c:v>
                </c:pt>
                <c:pt idx="1306">
                  <c:v>-55</c:v>
                </c:pt>
                <c:pt idx="1307">
                  <c:v>-55</c:v>
                </c:pt>
                <c:pt idx="1308">
                  <c:v>-55</c:v>
                </c:pt>
                <c:pt idx="1309">
                  <c:v>-55</c:v>
                </c:pt>
                <c:pt idx="1310">
                  <c:v>-55</c:v>
                </c:pt>
                <c:pt idx="1311">
                  <c:v>-55</c:v>
                </c:pt>
                <c:pt idx="1312">
                  <c:v>-55</c:v>
                </c:pt>
                <c:pt idx="1313">
                  <c:v>-55</c:v>
                </c:pt>
                <c:pt idx="1314">
                  <c:v>-55</c:v>
                </c:pt>
                <c:pt idx="1315">
                  <c:v>-55</c:v>
                </c:pt>
                <c:pt idx="1316">
                  <c:v>-55</c:v>
                </c:pt>
                <c:pt idx="1317">
                  <c:v>-55</c:v>
                </c:pt>
                <c:pt idx="1318">
                  <c:v>-54</c:v>
                </c:pt>
                <c:pt idx="1319">
                  <c:v>-54</c:v>
                </c:pt>
                <c:pt idx="1320">
                  <c:v>-54</c:v>
                </c:pt>
                <c:pt idx="1321">
                  <c:v>-54</c:v>
                </c:pt>
                <c:pt idx="1322">
                  <c:v>-54</c:v>
                </c:pt>
                <c:pt idx="1323">
                  <c:v>-54</c:v>
                </c:pt>
                <c:pt idx="1324">
                  <c:v>-54</c:v>
                </c:pt>
                <c:pt idx="1325">
                  <c:v>-54</c:v>
                </c:pt>
                <c:pt idx="1326">
                  <c:v>-54</c:v>
                </c:pt>
                <c:pt idx="1327">
                  <c:v>-54</c:v>
                </c:pt>
                <c:pt idx="1328">
                  <c:v>-54</c:v>
                </c:pt>
                <c:pt idx="1329">
                  <c:v>-54</c:v>
                </c:pt>
                <c:pt idx="1330">
                  <c:v>-54</c:v>
                </c:pt>
                <c:pt idx="1331">
                  <c:v>-54</c:v>
                </c:pt>
                <c:pt idx="1332">
                  <c:v>-54</c:v>
                </c:pt>
                <c:pt idx="1333">
                  <c:v>-54</c:v>
                </c:pt>
                <c:pt idx="1334">
                  <c:v>-54</c:v>
                </c:pt>
                <c:pt idx="1335">
                  <c:v>-54</c:v>
                </c:pt>
                <c:pt idx="1336">
                  <c:v>-54</c:v>
                </c:pt>
                <c:pt idx="1337">
                  <c:v>-54</c:v>
                </c:pt>
                <c:pt idx="1338">
                  <c:v>-54</c:v>
                </c:pt>
                <c:pt idx="1339">
                  <c:v>-54</c:v>
                </c:pt>
                <c:pt idx="1340">
                  <c:v>-54</c:v>
                </c:pt>
                <c:pt idx="1341">
                  <c:v>-54</c:v>
                </c:pt>
                <c:pt idx="1342">
                  <c:v>-54</c:v>
                </c:pt>
                <c:pt idx="1343">
                  <c:v>-54</c:v>
                </c:pt>
                <c:pt idx="1344">
                  <c:v>-54</c:v>
                </c:pt>
                <c:pt idx="1345">
                  <c:v>-54</c:v>
                </c:pt>
                <c:pt idx="1346">
                  <c:v>-54</c:v>
                </c:pt>
                <c:pt idx="1347">
                  <c:v>-54</c:v>
                </c:pt>
                <c:pt idx="1348">
                  <c:v>-54</c:v>
                </c:pt>
                <c:pt idx="1349">
                  <c:v>-54</c:v>
                </c:pt>
                <c:pt idx="1350">
                  <c:v>-54</c:v>
                </c:pt>
                <c:pt idx="1351">
                  <c:v>-54</c:v>
                </c:pt>
                <c:pt idx="1352">
                  <c:v>-54</c:v>
                </c:pt>
                <c:pt idx="1353">
                  <c:v>-54</c:v>
                </c:pt>
                <c:pt idx="1354">
                  <c:v>-54</c:v>
                </c:pt>
                <c:pt idx="1355">
                  <c:v>-54</c:v>
                </c:pt>
                <c:pt idx="1356">
                  <c:v>-54</c:v>
                </c:pt>
                <c:pt idx="1357">
                  <c:v>-54</c:v>
                </c:pt>
                <c:pt idx="1358">
                  <c:v>-54</c:v>
                </c:pt>
                <c:pt idx="1359">
                  <c:v>-54</c:v>
                </c:pt>
                <c:pt idx="1360">
                  <c:v>-54</c:v>
                </c:pt>
                <c:pt idx="1361">
                  <c:v>-54</c:v>
                </c:pt>
                <c:pt idx="1362">
                  <c:v>-54</c:v>
                </c:pt>
                <c:pt idx="1363">
                  <c:v>-54</c:v>
                </c:pt>
                <c:pt idx="1364">
                  <c:v>-54</c:v>
                </c:pt>
                <c:pt idx="1365">
                  <c:v>-54</c:v>
                </c:pt>
                <c:pt idx="1366">
                  <c:v>-54</c:v>
                </c:pt>
                <c:pt idx="1367">
                  <c:v>-54</c:v>
                </c:pt>
                <c:pt idx="1368">
                  <c:v>-54</c:v>
                </c:pt>
                <c:pt idx="1369">
                  <c:v>-54</c:v>
                </c:pt>
                <c:pt idx="1370">
                  <c:v>-54</c:v>
                </c:pt>
                <c:pt idx="1371">
                  <c:v>-54</c:v>
                </c:pt>
                <c:pt idx="1372">
                  <c:v>-54</c:v>
                </c:pt>
                <c:pt idx="1373">
                  <c:v>-54</c:v>
                </c:pt>
                <c:pt idx="1374">
                  <c:v>-54</c:v>
                </c:pt>
                <c:pt idx="1375">
                  <c:v>-54</c:v>
                </c:pt>
                <c:pt idx="1376">
                  <c:v>-54</c:v>
                </c:pt>
                <c:pt idx="1377">
                  <c:v>-54</c:v>
                </c:pt>
                <c:pt idx="1378">
                  <c:v>-54</c:v>
                </c:pt>
                <c:pt idx="1379">
                  <c:v>-54</c:v>
                </c:pt>
                <c:pt idx="1380">
                  <c:v>-54</c:v>
                </c:pt>
                <c:pt idx="1381">
                  <c:v>-54</c:v>
                </c:pt>
                <c:pt idx="1382">
                  <c:v>-54</c:v>
                </c:pt>
                <c:pt idx="1383">
                  <c:v>-54</c:v>
                </c:pt>
                <c:pt idx="1384">
                  <c:v>-54</c:v>
                </c:pt>
                <c:pt idx="1385">
                  <c:v>-54</c:v>
                </c:pt>
                <c:pt idx="1386">
                  <c:v>-54</c:v>
                </c:pt>
                <c:pt idx="1387">
                  <c:v>-54</c:v>
                </c:pt>
                <c:pt idx="1388">
                  <c:v>-54</c:v>
                </c:pt>
                <c:pt idx="1389">
                  <c:v>-54</c:v>
                </c:pt>
                <c:pt idx="1390">
                  <c:v>-54</c:v>
                </c:pt>
                <c:pt idx="1391">
                  <c:v>-54</c:v>
                </c:pt>
                <c:pt idx="1392">
                  <c:v>-54</c:v>
                </c:pt>
                <c:pt idx="1393">
                  <c:v>-54</c:v>
                </c:pt>
                <c:pt idx="1394">
                  <c:v>-54</c:v>
                </c:pt>
                <c:pt idx="1395">
                  <c:v>-54</c:v>
                </c:pt>
                <c:pt idx="1396">
                  <c:v>-54</c:v>
                </c:pt>
                <c:pt idx="1397">
                  <c:v>-54</c:v>
                </c:pt>
                <c:pt idx="1398">
                  <c:v>-54</c:v>
                </c:pt>
                <c:pt idx="1399">
                  <c:v>-54</c:v>
                </c:pt>
                <c:pt idx="1400">
                  <c:v>-54</c:v>
                </c:pt>
                <c:pt idx="1401">
                  <c:v>-54</c:v>
                </c:pt>
                <c:pt idx="1402">
                  <c:v>-54</c:v>
                </c:pt>
                <c:pt idx="1403">
                  <c:v>-54</c:v>
                </c:pt>
                <c:pt idx="1404">
                  <c:v>-54</c:v>
                </c:pt>
                <c:pt idx="1405">
                  <c:v>-54</c:v>
                </c:pt>
                <c:pt idx="1406">
                  <c:v>-54</c:v>
                </c:pt>
                <c:pt idx="1407">
                  <c:v>-54</c:v>
                </c:pt>
                <c:pt idx="1408">
                  <c:v>-54</c:v>
                </c:pt>
                <c:pt idx="1409">
                  <c:v>-54</c:v>
                </c:pt>
                <c:pt idx="1410">
                  <c:v>-54</c:v>
                </c:pt>
                <c:pt idx="1411">
                  <c:v>-54</c:v>
                </c:pt>
                <c:pt idx="1412">
                  <c:v>-54</c:v>
                </c:pt>
                <c:pt idx="1413">
                  <c:v>-54</c:v>
                </c:pt>
                <c:pt idx="1414">
                  <c:v>-54</c:v>
                </c:pt>
                <c:pt idx="1415">
                  <c:v>-54</c:v>
                </c:pt>
                <c:pt idx="1416">
                  <c:v>-54</c:v>
                </c:pt>
                <c:pt idx="1417">
                  <c:v>-54</c:v>
                </c:pt>
                <c:pt idx="1418">
                  <c:v>-54</c:v>
                </c:pt>
                <c:pt idx="1419">
                  <c:v>-54</c:v>
                </c:pt>
                <c:pt idx="1420">
                  <c:v>-54</c:v>
                </c:pt>
                <c:pt idx="1421">
                  <c:v>-54</c:v>
                </c:pt>
                <c:pt idx="1422">
                  <c:v>-54</c:v>
                </c:pt>
                <c:pt idx="1423">
                  <c:v>-54</c:v>
                </c:pt>
                <c:pt idx="1424">
                  <c:v>-54</c:v>
                </c:pt>
                <c:pt idx="1425">
                  <c:v>-54</c:v>
                </c:pt>
                <c:pt idx="1426">
                  <c:v>-54</c:v>
                </c:pt>
                <c:pt idx="1427">
                  <c:v>-54</c:v>
                </c:pt>
                <c:pt idx="1428">
                  <c:v>-54</c:v>
                </c:pt>
                <c:pt idx="1429">
                  <c:v>-54</c:v>
                </c:pt>
                <c:pt idx="1430">
                  <c:v>-54</c:v>
                </c:pt>
                <c:pt idx="1431">
                  <c:v>-54</c:v>
                </c:pt>
                <c:pt idx="1432">
                  <c:v>-54</c:v>
                </c:pt>
                <c:pt idx="1433">
                  <c:v>-54</c:v>
                </c:pt>
                <c:pt idx="1434">
                  <c:v>-54</c:v>
                </c:pt>
                <c:pt idx="1435">
                  <c:v>-54</c:v>
                </c:pt>
                <c:pt idx="1436">
                  <c:v>-54</c:v>
                </c:pt>
                <c:pt idx="1437">
                  <c:v>-54</c:v>
                </c:pt>
                <c:pt idx="1438">
                  <c:v>-54</c:v>
                </c:pt>
                <c:pt idx="1439">
                  <c:v>-54</c:v>
                </c:pt>
                <c:pt idx="1440">
                  <c:v>-54</c:v>
                </c:pt>
                <c:pt idx="1441">
                  <c:v>-54</c:v>
                </c:pt>
                <c:pt idx="1442">
                  <c:v>-54</c:v>
                </c:pt>
                <c:pt idx="1443">
                  <c:v>-54</c:v>
                </c:pt>
                <c:pt idx="1444">
                  <c:v>-54</c:v>
                </c:pt>
                <c:pt idx="1445">
                  <c:v>-54</c:v>
                </c:pt>
                <c:pt idx="1446">
                  <c:v>-54</c:v>
                </c:pt>
                <c:pt idx="1447">
                  <c:v>-54</c:v>
                </c:pt>
                <c:pt idx="1448">
                  <c:v>-54</c:v>
                </c:pt>
                <c:pt idx="1449">
                  <c:v>-54</c:v>
                </c:pt>
                <c:pt idx="1450">
                  <c:v>-54</c:v>
                </c:pt>
                <c:pt idx="1451">
                  <c:v>-54</c:v>
                </c:pt>
                <c:pt idx="1452">
                  <c:v>-54</c:v>
                </c:pt>
                <c:pt idx="1453">
                  <c:v>-54</c:v>
                </c:pt>
                <c:pt idx="1454">
                  <c:v>-54</c:v>
                </c:pt>
                <c:pt idx="1455">
                  <c:v>-54</c:v>
                </c:pt>
                <c:pt idx="1456">
                  <c:v>-54</c:v>
                </c:pt>
                <c:pt idx="1457">
                  <c:v>-54</c:v>
                </c:pt>
                <c:pt idx="1458">
                  <c:v>-54</c:v>
                </c:pt>
                <c:pt idx="1459">
                  <c:v>-54</c:v>
                </c:pt>
                <c:pt idx="1460">
                  <c:v>-54</c:v>
                </c:pt>
                <c:pt idx="1461">
                  <c:v>-54</c:v>
                </c:pt>
                <c:pt idx="1462">
                  <c:v>-54</c:v>
                </c:pt>
                <c:pt idx="1463">
                  <c:v>-54</c:v>
                </c:pt>
                <c:pt idx="1464">
                  <c:v>-54</c:v>
                </c:pt>
                <c:pt idx="1465">
                  <c:v>-54</c:v>
                </c:pt>
                <c:pt idx="1466">
                  <c:v>-54</c:v>
                </c:pt>
                <c:pt idx="1467">
                  <c:v>-54</c:v>
                </c:pt>
                <c:pt idx="1468">
                  <c:v>-54</c:v>
                </c:pt>
                <c:pt idx="1469">
                  <c:v>-54</c:v>
                </c:pt>
                <c:pt idx="1470">
                  <c:v>-54</c:v>
                </c:pt>
                <c:pt idx="1471">
                  <c:v>-54</c:v>
                </c:pt>
                <c:pt idx="1472">
                  <c:v>-54</c:v>
                </c:pt>
                <c:pt idx="1473">
                  <c:v>-54</c:v>
                </c:pt>
                <c:pt idx="1474">
                  <c:v>-54</c:v>
                </c:pt>
                <c:pt idx="1475">
                  <c:v>-54</c:v>
                </c:pt>
                <c:pt idx="1476">
                  <c:v>-54</c:v>
                </c:pt>
                <c:pt idx="1477">
                  <c:v>-54</c:v>
                </c:pt>
                <c:pt idx="1478">
                  <c:v>-54</c:v>
                </c:pt>
                <c:pt idx="1479">
                  <c:v>-54</c:v>
                </c:pt>
                <c:pt idx="1480">
                  <c:v>-54</c:v>
                </c:pt>
                <c:pt idx="1481">
                  <c:v>-54</c:v>
                </c:pt>
                <c:pt idx="1482">
                  <c:v>-54</c:v>
                </c:pt>
                <c:pt idx="1483">
                  <c:v>-54</c:v>
                </c:pt>
                <c:pt idx="1484">
                  <c:v>-54</c:v>
                </c:pt>
                <c:pt idx="1485">
                  <c:v>-54</c:v>
                </c:pt>
                <c:pt idx="1486">
                  <c:v>-54</c:v>
                </c:pt>
                <c:pt idx="1487">
                  <c:v>-54</c:v>
                </c:pt>
                <c:pt idx="1488">
                  <c:v>-54</c:v>
                </c:pt>
                <c:pt idx="1489">
                  <c:v>-54</c:v>
                </c:pt>
                <c:pt idx="1490">
                  <c:v>-54</c:v>
                </c:pt>
                <c:pt idx="1491">
                  <c:v>-54</c:v>
                </c:pt>
                <c:pt idx="1492">
                  <c:v>-54</c:v>
                </c:pt>
                <c:pt idx="1493">
                  <c:v>-54</c:v>
                </c:pt>
                <c:pt idx="1494">
                  <c:v>-54</c:v>
                </c:pt>
                <c:pt idx="1495">
                  <c:v>-54</c:v>
                </c:pt>
                <c:pt idx="1496">
                  <c:v>-54</c:v>
                </c:pt>
                <c:pt idx="1497">
                  <c:v>-54</c:v>
                </c:pt>
                <c:pt idx="1498">
                  <c:v>-54</c:v>
                </c:pt>
                <c:pt idx="1499">
                  <c:v>-54</c:v>
                </c:pt>
                <c:pt idx="1500">
                  <c:v>-54</c:v>
                </c:pt>
                <c:pt idx="1501">
                  <c:v>-54</c:v>
                </c:pt>
                <c:pt idx="1502">
                  <c:v>-54</c:v>
                </c:pt>
                <c:pt idx="1503">
                  <c:v>-54</c:v>
                </c:pt>
                <c:pt idx="1504">
                  <c:v>-54</c:v>
                </c:pt>
                <c:pt idx="1505">
                  <c:v>-54</c:v>
                </c:pt>
                <c:pt idx="1506">
                  <c:v>-54</c:v>
                </c:pt>
                <c:pt idx="1507">
                  <c:v>-54</c:v>
                </c:pt>
                <c:pt idx="1508">
                  <c:v>-54</c:v>
                </c:pt>
                <c:pt idx="1509">
                  <c:v>-54</c:v>
                </c:pt>
                <c:pt idx="1510">
                  <c:v>-54</c:v>
                </c:pt>
                <c:pt idx="1511">
                  <c:v>-54</c:v>
                </c:pt>
                <c:pt idx="1512">
                  <c:v>-54</c:v>
                </c:pt>
                <c:pt idx="1513">
                  <c:v>-54</c:v>
                </c:pt>
                <c:pt idx="1514">
                  <c:v>-54</c:v>
                </c:pt>
                <c:pt idx="1515">
                  <c:v>-54</c:v>
                </c:pt>
                <c:pt idx="1516">
                  <c:v>-54</c:v>
                </c:pt>
                <c:pt idx="1517">
                  <c:v>-54</c:v>
                </c:pt>
                <c:pt idx="1518">
                  <c:v>-54</c:v>
                </c:pt>
                <c:pt idx="1519">
                  <c:v>-54</c:v>
                </c:pt>
                <c:pt idx="1520">
                  <c:v>-54</c:v>
                </c:pt>
                <c:pt idx="1521">
                  <c:v>-54</c:v>
                </c:pt>
                <c:pt idx="1522">
                  <c:v>-54</c:v>
                </c:pt>
                <c:pt idx="1523">
                  <c:v>-54</c:v>
                </c:pt>
                <c:pt idx="1524">
                  <c:v>-54</c:v>
                </c:pt>
                <c:pt idx="1525">
                  <c:v>-54</c:v>
                </c:pt>
                <c:pt idx="1526">
                  <c:v>-54</c:v>
                </c:pt>
                <c:pt idx="1527">
                  <c:v>-54</c:v>
                </c:pt>
                <c:pt idx="1528">
                  <c:v>-54</c:v>
                </c:pt>
                <c:pt idx="1529">
                  <c:v>-54</c:v>
                </c:pt>
                <c:pt idx="1530">
                  <c:v>-54</c:v>
                </c:pt>
                <c:pt idx="1531">
                  <c:v>-54</c:v>
                </c:pt>
                <c:pt idx="1532">
                  <c:v>-54</c:v>
                </c:pt>
                <c:pt idx="1533">
                  <c:v>-54</c:v>
                </c:pt>
                <c:pt idx="1534">
                  <c:v>-54</c:v>
                </c:pt>
                <c:pt idx="1535">
                  <c:v>-54</c:v>
                </c:pt>
                <c:pt idx="1536">
                  <c:v>-54</c:v>
                </c:pt>
                <c:pt idx="1537">
                  <c:v>-54</c:v>
                </c:pt>
                <c:pt idx="1538">
                  <c:v>-54</c:v>
                </c:pt>
                <c:pt idx="1539">
                  <c:v>-54</c:v>
                </c:pt>
                <c:pt idx="1540">
                  <c:v>-54</c:v>
                </c:pt>
                <c:pt idx="1541">
                  <c:v>-54</c:v>
                </c:pt>
                <c:pt idx="1542">
                  <c:v>-54</c:v>
                </c:pt>
                <c:pt idx="1543">
                  <c:v>-54</c:v>
                </c:pt>
                <c:pt idx="1544">
                  <c:v>-54</c:v>
                </c:pt>
                <c:pt idx="1545">
                  <c:v>-54</c:v>
                </c:pt>
                <c:pt idx="1546">
                  <c:v>-54</c:v>
                </c:pt>
                <c:pt idx="1547">
                  <c:v>-54</c:v>
                </c:pt>
                <c:pt idx="1548">
                  <c:v>-54</c:v>
                </c:pt>
                <c:pt idx="1549">
                  <c:v>-54</c:v>
                </c:pt>
                <c:pt idx="1550">
                  <c:v>-54</c:v>
                </c:pt>
                <c:pt idx="1551">
                  <c:v>-54</c:v>
                </c:pt>
                <c:pt idx="1552">
                  <c:v>-54</c:v>
                </c:pt>
                <c:pt idx="1553">
                  <c:v>-54</c:v>
                </c:pt>
                <c:pt idx="1554">
                  <c:v>-54</c:v>
                </c:pt>
                <c:pt idx="1555">
                  <c:v>-54</c:v>
                </c:pt>
                <c:pt idx="1556">
                  <c:v>-54</c:v>
                </c:pt>
                <c:pt idx="1557">
                  <c:v>-54</c:v>
                </c:pt>
                <c:pt idx="1558">
                  <c:v>-54</c:v>
                </c:pt>
                <c:pt idx="1559">
                  <c:v>-54</c:v>
                </c:pt>
                <c:pt idx="1560">
                  <c:v>-54</c:v>
                </c:pt>
                <c:pt idx="1561">
                  <c:v>-54</c:v>
                </c:pt>
                <c:pt idx="1562">
                  <c:v>-54</c:v>
                </c:pt>
                <c:pt idx="1563">
                  <c:v>-54</c:v>
                </c:pt>
                <c:pt idx="1564">
                  <c:v>-54</c:v>
                </c:pt>
                <c:pt idx="1565">
                  <c:v>-54</c:v>
                </c:pt>
                <c:pt idx="1566">
                  <c:v>-54</c:v>
                </c:pt>
                <c:pt idx="1567">
                  <c:v>-54</c:v>
                </c:pt>
                <c:pt idx="1568">
                  <c:v>-54</c:v>
                </c:pt>
                <c:pt idx="1569">
                  <c:v>-54</c:v>
                </c:pt>
                <c:pt idx="1570">
                  <c:v>-54</c:v>
                </c:pt>
                <c:pt idx="1571">
                  <c:v>-54</c:v>
                </c:pt>
                <c:pt idx="1572">
                  <c:v>-54</c:v>
                </c:pt>
                <c:pt idx="1573">
                  <c:v>-54</c:v>
                </c:pt>
                <c:pt idx="1574">
                  <c:v>-54</c:v>
                </c:pt>
                <c:pt idx="1575">
                  <c:v>-54</c:v>
                </c:pt>
                <c:pt idx="1576">
                  <c:v>-54</c:v>
                </c:pt>
                <c:pt idx="1577">
                  <c:v>-54</c:v>
                </c:pt>
                <c:pt idx="1578">
                  <c:v>-54</c:v>
                </c:pt>
                <c:pt idx="1579">
                  <c:v>-54</c:v>
                </c:pt>
                <c:pt idx="1580">
                  <c:v>-54</c:v>
                </c:pt>
                <c:pt idx="1581">
                  <c:v>-54</c:v>
                </c:pt>
                <c:pt idx="1582">
                  <c:v>-54</c:v>
                </c:pt>
                <c:pt idx="1583">
                  <c:v>-54</c:v>
                </c:pt>
                <c:pt idx="1584">
                  <c:v>-54</c:v>
                </c:pt>
                <c:pt idx="1585">
                  <c:v>-54</c:v>
                </c:pt>
                <c:pt idx="1586">
                  <c:v>-54</c:v>
                </c:pt>
                <c:pt idx="1587">
                  <c:v>-54</c:v>
                </c:pt>
                <c:pt idx="1588">
                  <c:v>-54</c:v>
                </c:pt>
                <c:pt idx="1589">
                  <c:v>-54</c:v>
                </c:pt>
                <c:pt idx="1590">
                  <c:v>-54</c:v>
                </c:pt>
                <c:pt idx="1591">
                  <c:v>-54</c:v>
                </c:pt>
                <c:pt idx="1592">
                  <c:v>-54</c:v>
                </c:pt>
                <c:pt idx="1593">
                  <c:v>-54</c:v>
                </c:pt>
                <c:pt idx="1594">
                  <c:v>-54</c:v>
                </c:pt>
                <c:pt idx="1595">
                  <c:v>-54</c:v>
                </c:pt>
                <c:pt idx="1596">
                  <c:v>-54</c:v>
                </c:pt>
                <c:pt idx="1597">
                  <c:v>-54</c:v>
                </c:pt>
                <c:pt idx="1598">
                  <c:v>-54</c:v>
                </c:pt>
                <c:pt idx="1599">
                  <c:v>-54</c:v>
                </c:pt>
                <c:pt idx="1600">
                  <c:v>-54</c:v>
                </c:pt>
                <c:pt idx="1601">
                  <c:v>-54</c:v>
                </c:pt>
                <c:pt idx="1602">
                  <c:v>-54</c:v>
                </c:pt>
                <c:pt idx="1603">
                  <c:v>-54</c:v>
                </c:pt>
                <c:pt idx="1604">
                  <c:v>-54</c:v>
                </c:pt>
                <c:pt idx="1605">
                  <c:v>-54</c:v>
                </c:pt>
                <c:pt idx="1606">
                  <c:v>-54</c:v>
                </c:pt>
                <c:pt idx="1607">
                  <c:v>-54</c:v>
                </c:pt>
                <c:pt idx="1608">
                  <c:v>-54</c:v>
                </c:pt>
                <c:pt idx="1609">
                  <c:v>-54</c:v>
                </c:pt>
                <c:pt idx="1610">
                  <c:v>-54</c:v>
                </c:pt>
                <c:pt idx="1611">
                  <c:v>-54</c:v>
                </c:pt>
                <c:pt idx="1612">
                  <c:v>-54</c:v>
                </c:pt>
                <c:pt idx="1613">
                  <c:v>-54</c:v>
                </c:pt>
                <c:pt idx="1614">
                  <c:v>-54</c:v>
                </c:pt>
                <c:pt idx="1615">
                  <c:v>-54</c:v>
                </c:pt>
                <c:pt idx="1616">
                  <c:v>-54</c:v>
                </c:pt>
                <c:pt idx="1617">
                  <c:v>-54</c:v>
                </c:pt>
                <c:pt idx="1618">
                  <c:v>-54</c:v>
                </c:pt>
                <c:pt idx="1619">
                  <c:v>-54</c:v>
                </c:pt>
                <c:pt idx="1620">
                  <c:v>-54</c:v>
                </c:pt>
                <c:pt idx="1621">
                  <c:v>-54</c:v>
                </c:pt>
                <c:pt idx="1622">
                  <c:v>-54</c:v>
                </c:pt>
                <c:pt idx="1623">
                  <c:v>-54</c:v>
                </c:pt>
                <c:pt idx="1624">
                  <c:v>-54</c:v>
                </c:pt>
                <c:pt idx="1625">
                  <c:v>-54</c:v>
                </c:pt>
                <c:pt idx="1626">
                  <c:v>-54</c:v>
                </c:pt>
                <c:pt idx="1627">
                  <c:v>-54</c:v>
                </c:pt>
                <c:pt idx="1628">
                  <c:v>-54</c:v>
                </c:pt>
                <c:pt idx="1629">
                  <c:v>-54</c:v>
                </c:pt>
                <c:pt idx="1630">
                  <c:v>-54</c:v>
                </c:pt>
                <c:pt idx="1631">
                  <c:v>-54</c:v>
                </c:pt>
                <c:pt idx="1632">
                  <c:v>-54</c:v>
                </c:pt>
                <c:pt idx="1633">
                  <c:v>-54</c:v>
                </c:pt>
                <c:pt idx="1634">
                  <c:v>-54</c:v>
                </c:pt>
                <c:pt idx="1635">
                  <c:v>-54</c:v>
                </c:pt>
                <c:pt idx="1636">
                  <c:v>-54</c:v>
                </c:pt>
                <c:pt idx="1637">
                  <c:v>-54</c:v>
                </c:pt>
                <c:pt idx="1638">
                  <c:v>-54</c:v>
                </c:pt>
                <c:pt idx="1639">
                  <c:v>-54</c:v>
                </c:pt>
                <c:pt idx="1640">
                  <c:v>-54</c:v>
                </c:pt>
                <c:pt idx="1641">
                  <c:v>-54</c:v>
                </c:pt>
                <c:pt idx="1642">
                  <c:v>-54</c:v>
                </c:pt>
                <c:pt idx="1643">
                  <c:v>-54</c:v>
                </c:pt>
                <c:pt idx="1644">
                  <c:v>-54</c:v>
                </c:pt>
                <c:pt idx="1645">
                  <c:v>-54</c:v>
                </c:pt>
                <c:pt idx="1646">
                  <c:v>-54</c:v>
                </c:pt>
                <c:pt idx="1647">
                  <c:v>-54</c:v>
                </c:pt>
                <c:pt idx="1648">
                  <c:v>-54</c:v>
                </c:pt>
                <c:pt idx="1649">
                  <c:v>-54</c:v>
                </c:pt>
                <c:pt idx="1650">
                  <c:v>-54</c:v>
                </c:pt>
                <c:pt idx="1651">
                  <c:v>-54</c:v>
                </c:pt>
                <c:pt idx="1652">
                  <c:v>-54</c:v>
                </c:pt>
                <c:pt idx="1653">
                  <c:v>-54</c:v>
                </c:pt>
                <c:pt idx="1654">
                  <c:v>-54</c:v>
                </c:pt>
                <c:pt idx="1655">
                  <c:v>-54</c:v>
                </c:pt>
                <c:pt idx="1656">
                  <c:v>-54</c:v>
                </c:pt>
                <c:pt idx="1657">
                  <c:v>-54</c:v>
                </c:pt>
                <c:pt idx="1658">
                  <c:v>-54</c:v>
                </c:pt>
                <c:pt idx="1659">
                  <c:v>-54</c:v>
                </c:pt>
                <c:pt idx="1660">
                  <c:v>-54</c:v>
                </c:pt>
                <c:pt idx="1661">
                  <c:v>-54</c:v>
                </c:pt>
                <c:pt idx="1662">
                  <c:v>-54</c:v>
                </c:pt>
                <c:pt idx="1663">
                  <c:v>-54</c:v>
                </c:pt>
                <c:pt idx="1664">
                  <c:v>-54</c:v>
                </c:pt>
                <c:pt idx="1665">
                  <c:v>-54</c:v>
                </c:pt>
                <c:pt idx="1666">
                  <c:v>-54</c:v>
                </c:pt>
                <c:pt idx="1667">
                  <c:v>-54</c:v>
                </c:pt>
                <c:pt idx="1668">
                  <c:v>-54</c:v>
                </c:pt>
                <c:pt idx="1669">
                  <c:v>-54</c:v>
                </c:pt>
                <c:pt idx="1670">
                  <c:v>-54</c:v>
                </c:pt>
                <c:pt idx="1671">
                  <c:v>-54</c:v>
                </c:pt>
                <c:pt idx="1672">
                  <c:v>-54</c:v>
                </c:pt>
                <c:pt idx="1673">
                  <c:v>-54</c:v>
                </c:pt>
                <c:pt idx="1674">
                  <c:v>-54</c:v>
                </c:pt>
                <c:pt idx="1675">
                  <c:v>-54</c:v>
                </c:pt>
                <c:pt idx="1676">
                  <c:v>-54</c:v>
                </c:pt>
                <c:pt idx="1677">
                  <c:v>-54</c:v>
                </c:pt>
                <c:pt idx="1678">
                  <c:v>-54</c:v>
                </c:pt>
                <c:pt idx="1679">
                  <c:v>-54</c:v>
                </c:pt>
                <c:pt idx="1680">
                  <c:v>-54</c:v>
                </c:pt>
                <c:pt idx="1681">
                  <c:v>-54</c:v>
                </c:pt>
                <c:pt idx="1682">
                  <c:v>-54</c:v>
                </c:pt>
                <c:pt idx="1683">
                  <c:v>-54</c:v>
                </c:pt>
                <c:pt idx="1684">
                  <c:v>-54</c:v>
                </c:pt>
                <c:pt idx="1685">
                  <c:v>-54</c:v>
                </c:pt>
                <c:pt idx="1686">
                  <c:v>-54</c:v>
                </c:pt>
                <c:pt idx="1687">
                  <c:v>-54</c:v>
                </c:pt>
                <c:pt idx="1688">
                  <c:v>-54</c:v>
                </c:pt>
                <c:pt idx="1689">
                  <c:v>-54</c:v>
                </c:pt>
                <c:pt idx="1690">
                  <c:v>-54</c:v>
                </c:pt>
                <c:pt idx="1691">
                  <c:v>-54</c:v>
                </c:pt>
                <c:pt idx="1692">
                  <c:v>-54</c:v>
                </c:pt>
                <c:pt idx="1693">
                  <c:v>-54</c:v>
                </c:pt>
                <c:pt idx="1694">
                  <c:v>-54</c:v>
                </c:pt>
                <c:pt idx="1695">
                  <c:v>-54</c:v>
                </c:pt>
                <c:pt idx="1696">
                  <c:v>-54</c:v>
                </c:pt>
                <c:pt idx="1697">
                  <c:v>-54</c:v>
                </c:pt>
                <c:pt idx="1698">
                  <c:v>-54</c:v>
                </c:pt>
                <c:pt idx="1699">
                  <c:v>-54</c:v>
                </c:pt>
                <c:pt idx="1700">
                  <c:v>-54</c:v>
                </c:pt>
                <c:pt idx="1701">
                  <c:v>-54</c:v>
                </c:pt>
                <c:pt idx="1702">
                  <c:v>-54</c:v>
                </c:pt>
                <c:pt idx="1703">
                  <c:v>-54</c:v>
                </c:pt>
                <c:pt idx="1704">
                  <c:v>-54</c:v>
                </c:pt>
                <c:pt idx="1705">
                  <c:v>-54</c:v>
                </c:pt>
                <c:pt idx="1706">
                  <c:v>-54</c:v>
                </c:pt>
                <c:pt idx="1707">
                  <c:v>-54</c:v>
                </c:pt>
                <c:pt idx="1708">
                  <c:v>-54</c:v>
                </c:pt>
                <c:pt idx="1709">
                  <c:v>-54</c:v>
                </c:pt>
                <c:pt idx="1710">
                  <c:v>-54</c:v>
                </c:pt>
                <c:pt idx="1711">
                  <c:v>-54</c:v>
                </c:pt>
                <c:pt idx="1712">
                  <c:v>-54</c:v>
                </c:pt>
                <c:pt idx="1713">
                  <c:v>-54</c:v>
                </c:pt>
                <c:pt idx="1714">
                  <c:v>-54</c:v>
                </c:pt>
                <c:pt idx="1715">
                  <c:v>-54</c:v>
                </c:pt>
                <c:pt idx="1716">
                  <c:v>-54</c:v>
                </c:pt>
                <c:pt idx="1717">
                  <c:v>-54</c:v>
                </c:pt>
                <c:pt idx="1718">
                  <c:v>-54</c:v>
                </c:pt>
                <c:pt idx="1719">
                  <c:v>-54</c:v>
                </c:pt>
                <c:pt idx="1720">
                  <c:v>-54</c:v>
                </c:pt>
                <c:pt idx="1721">
                  <c:v>-54</c:v>
                </c:pt>
                <c:pt idx="1722">
                  <c:v>-54</c:v>
                </c:pt>
                <c:pt idx="1723">
                  <c:v>-54</c:v>
                </c:pt>
                <c:pt idx="1724">
                  <c:v>-54</c:v>
                </c:pt>
                <c:pt idx="1725">
                  <c:v>-54</c:v>
                </c:pt>
                <c:pt idx="1726">
                  <c:v>-54</c:v>
                </c:pt>
                <c:pt idx="1727">
                  <c:v>-54</c:v>
                </c:pt>
                <c:pt idx="1728">
                  <c:v>-54</c:v>
                </c:pt>
                <c:pt idx="1729">
                  <c:v>-54</c:v>
                </c:pt>
                <c:pt idx="1730">
                  <c:v>-54</c:v>
                </c:pt>
                <c:pt idx="1731">
                  <c:v>-54</c:v>
                </c:pt>
                <c:pt idx="1732">
                  <c:v>-54</c:v>
                </c:pt>
                <c:pt idx="1733">
                  <c:v>-54</c:v>
                </c:pt>
                <c:pt idx="1734">
                  <c:v>-54</c:v>
                </c:pt>
                <c:pt idx="1735">
                  <c:v>-54</c:v>
                </c:pt>
                <c:pt idx="1736">
                  <c:v>-54</c:v>
                </c:pt>
                <c:pt idx="1737">
                  <c:v>-54</c:v>
                </c:pt>
                <c:pt idx="1738">
                  <c:v>-54</c:v>
                </c:pt>
                <c:pt idx="1739">
                  <c:v>-54</c:v>
                </c:pt>
                <c:pt idx="1740">
                  <c:v>-54</c:v>
                </c:pt>
                <c:pt idx="1741">
                  <c:v>-54</c:v>
                </c:pt>
                <c:pt idx="1742">
                  <c:v>-54</c:v>
                </c:pt>
                <c:pt idx="1743">
                  <c:v>-54</c:v>
                </c:pt>
                <c:pt idx="1744">
                  <c:v>-54</c:v>
                </c:pt>
                <c:pt idx="1745">
                  <c:v>-54</c:v>
                </c:pt>
                <c:pt idx="1746">
                  <c:v>-54</c:v>
                </c:pt>
                <c:pt idx="1747">
                  <c:v>-54</c:v>
                </c:pt>
                <c:pt idx="1748">
                  <c:v>-54</c:v>
                </c:pt>
                <c:pt idx="1749">
                  <c:v>-54</c:v>
                </c:pt>
                <c:pt idx="1750">
                  <c:v>-54</c:v>
                </c:pt>
                <c:pt idx="1751">
                  <c:v>-54</c:v>
                </c:pt>
                <c:pt idx="1752">
                  <c:v>-54</c:v>
                </c:pt>
                <c:pt idx="1753">
                  <c:v>-54</c:v>
                </c:pt>
                <c:pt idx="1754">
                  <c:v>-54</c:v>
                </c:pt>
                <c:pt idx="1755">
                  <c:v>-54</c:v>
                </c:pt>
                <c:pt idx="1756">
                  <c:v>-54</c:v>
                </c:pt>
                <c:pt idx="1757">
                  <c:v>-54</c:v>
                </c:pt>
                <c:pt idx="1758">
                  <c:v>-54</c:v>
                </c:pt>
                <c:pt idx="1759">
                  <c:v>-54</c:v>
                </c:pt>
                <c:pt idx="1760">
                  <c:v>-54</c:v>
                </c:pt>
                <c:pt idx="1761">
                  <c:v>-54</c:v>
                </c:pt>
                <c:pt idx="1762">
                  <c:v>-54</c:v>
                </c:pt>
                <c:pt idx="1763">
                  <c:v>-54</c:v>
                </c:pt>
                <c:pt idx="1764">
                  <c:v>-54</c:v>
                </c:pt>
                <c:pt idx="1765">
                  <c:v>-54</c:v>
                </c:pt>
                <c:pt idx="1766">
                  <c:v>-54</c:v>
                </c:pt>
                <c:pt idx="1767">
                  <c:v>-54</c:v>
                </c:pt>
                <c:pt idx="1768">
                  <c:v>-54</c:v>
                </c:pt>
                <c:pt idx="1769">
                  <c:v>-54</c:v>
                </c:pt>
                <c:pt idx="1770">
                  <c:v>-54</c:v>
                </c:pt>
                <c:pt idx="1771">
                  <c:v>-54</c:v>
                </c:pt>
                <c:pt idx="1772">
                  <c:v>-54</c:v>
                </c:pt>
                <c:pt idx="1773">
                  <c:v>-54</c:v>
                </c:pt>
                <c:pt idx="1774">
                  <c:v>-54</c:v>
                </c:pt>
                <c:pt idx="1775">
                  <c:v>-54</c:v>
                </c:pt>
                <c:pt idx="1776">
                  <c:v>-54</c:v>
                </c:pt>
                <c:pt idx="1777">
                  <c:v>-54</c:v>
                </c:pt>
                <c:pt idx="1778">
                  <c:v>-54</c:v>
                </c:pt>
                <c:pt idx="1779">
                  <c:v>-54</c:v>
                </c:pt>
                <c:pt idx="1780">
                  <c:v>-54</c:v>
                </c:pt>
                <c:pt idx="1781">
                  <c:v>-54</c:v>
                </c:pt>
                <c:pt idx="1782">
                  <c:v>-54</c:v>
                </c:pt>
                <c:pt idx="1783">
                  <c:v>-54</c:v>
                </c:pt>
                <c:pt idx="1784">
                  <c:v>-54</c:v>
                </c:pt>
                <c:pt idx="1785">
                  <c:v>-54</c:v>
                </c:pt>
                <c:pt idx="1786">
                  <c:v>-54</c:v>
                </c:pt>
                <c:pt idx="1787">
                  <c:v>-54</c:v>
                </c:pt>
                <c:pt idx="1788">
                  <c:v>-54</c:v>
                </c:pt>
                <c:pt idx="1789">
                  <c:v>-54</c:v>
                </c:pt>
                <c:pt idx="1790">
                  <c:v>-54</c:v>
                </c:pt>
                <c:pt idx="1791">
                  <c:v>-54</c:v>
                </c:pt>
                <c:pt idx="1792">
                  <c:v>-54</c:v>
                </c:pt>
                <c:pt idx="1793">
                  <c:v>-54</c:v>
                </c:pt>
                <c:pt idx="1794">
                  <c:v>-54</c:v>
                </c:pt>
                <c:pt idx="1795">
                  <c:v>-54</c:v>
                </c:pt>
                <c:pt idx="1796">
                  <c:v>-54</c:v>
                </c:pt>
                <c:pt idx="1797">
                  <c:v>-54</c:v>
                </c:pt>
                <c:pt idx="1798">
                  <c:v>-54</c:v>
                </c:pt>
                <c:pt idx="1799">
                  <c:v>-54</c:v>
                </c:pt>
                <c:pt idx="1800">
                  <c:v>-54</c:v>
                </c:pt>
                <c:pt idx="1801">
                  <c:v>-54</c:v>
                </c:pt>
                <c:pt idx="1802">
                  <c:v>-54</c:v>
                </c:pt>
                <c:pt idx="1803">
                  <c:v>-54</c:v>
                </c:pt>
                <c:pt idx="1804">
                  <c:v>-54</c:v>
                </c:pt>
                <c:pt idx="1805">
                  <c:v>-54</c:v>
                </c:pt>
                <c:pt idx="1806">
                  <c:v>-54</c:v>
                </c:pt>
                <c:pt idx="1807">
                  <c:v>-54</c:v>
                </c:pt>
                <c:pt idx="1808">
                  <c:v>-54</c:v>
                </c:pt>
                <c:pt idx="1809">
                  <c:v>-54</c:v>
                </c:pt>
                <c:pt idx="1810">
                  <c:v>-54</c:v>
                </c:pt>
                <c:pt idx="1811">
                  <c:v>-54</c:v>
                </c:pt>
                <c:pt idx="1812">
                  <c:v>-54</c:v>
                </c:pt>
                <c:pt idx="1813">
                  <c:v>-54</c:v>
                </c:pt>
                <c:pt idx="1814">
                  <c:v>-54</c:v>
                </c:pt>
                <c:pt idx="1815">
                  <c:v>-54</c:v>
                </c:pt>
                <c:pt idx="1816">
                  <c:v>-54</c:v>
                </c:pt>
                <c:pt idx="1817">
                  <c:v>-54</c:v>
                </c:pt>
                <c:pt idx="1818">
                  <c:v>-54</c:v>
                </c:pt>
                <c:pt idx="1819">
                  <c:v>-54</c:v>
                </c:pt>
                <c:pt idx="1820">
                  <c:v>-54</c:v>
                </c:pt>
                <c:pt idx="1821">
                  <c:v>-54</c:v>
                </c:pt>
                <c:pt idx="1822">
                  <c:v>-54</c:v>
                </c:pt>
                <c:pt idx="1823">
                  <c:v>-54</c:v>
                </c:pt>
                <c:pt idx="1824">
                  <c:v>-54</c:v>
                </c:pt>
                <c:pt idx="1825">
                  <c:v>-54</c:v>
                </c:pt>
                <c:pt idx="1826">
                  <c:v>-54</c:v>
                </c:pt>
                <c:pt idx="1827">
                  <c:v>-54</c:v>
                </c:pt>
                <c:pt idx="1828">
                  <c:v>-54</c:v>
                </c:pt>
                <c:pt idx="1829">
                  <c:v>-54</c:v>
                </c:pt>
                <c:pt idx="1830">
                  <c:v>-54</c:v>
                </c:pt>
                <c:pt idx="1831">
                  <c:v>-54</c:v>
                </c:pt>
                <c:pt idx="1832">
                  <c:v>-54</c:v>
                </c:pt>
                <c:pt idx="1833">
                  <c:v>-54</c:v>
                </c:pt>
                <c:pt idx="1834">
                  <c:v>-54</c:v>
                </c:pt>
                <c:pt idx="1835">
                  <c:v>-54</c:v>
                </c:pt>
                <c:pt idx="1836">
                  <c:v>-54</c:v>
                </c:pt>
                <c:pt idx="1837">
                  <c:v>-54</c:v>
                </c:pt>
                <c:pt idx="1838">
                  <c:v>-54</c:v>
                </c:pt>
                <c:pt idx="1839">
                  <c:v>-54</c:v>
                </c:pt>
                <c:pt idx="1840">
                  <c:v>-54</c:v>
                </c:pt>
                <c:pt idx="1841">
                  <c:v>-54</c:v>
                </c:pt>
                <c:pt idx="1842">
                  <c:v>-54</c:v>
                </c:pt>
                <c:pt idx="1843">
                  <c:v>-54</c:v>
                </c:pt>
                <c:pt idx="1844">
                  <c:v>-54</c:v>
                </c:pt>
                <c:pt idx="1845">
                  <c:v>-54</c:v>
                </c:pt>
                <c:pt idx="1846">
                  <c:v>-54</c:v>
                </c:pt>
                <c:pt idx="1847">
                  <c:v>-54</c:v>
                </c:pt>
                <c:pt idx="1848">
                  <c:v>-54</c:v>
                </c:pt>
                <c:pt idx="1849">
                  <c:v>-54</c:v>
                </c:pt>
                <c:pt idx="1850">
                  <c:v>-54</c:v>
                </c:pt>
                <c:pt idx="1851">
                  <c:v>-54</c:v>
                </c:pt>
                <c:pt idx="1852">
                  <c:v>-54</c:v>
                </c:pt>
                <c:pt idx="1853">
                  <c:v>-54</c:v>
                </c:pt>
                <c:pt idx="1854">
                  <c:v>-54</c:v>
                </c:pt>
                <c:pt idx="1855">
                  <c:v>-54</c:v>
                </c:pt>
                <c:pt idx="1856">
                  <c:v>-54</c:v>
                </c:pt>
                <c:pt idx="1857">
                  <c:v>-54</c:v>
                </c:pt>
                <c:pt idx="1858">
                  <c:v>-54</c:v>
                </c:pt>
                <c:pt idx="1859">
                  <c:v>-54</c:v>
                </c:pt>
                <c:pt idx="1860">
                  <c:v>-54</c:v>
                </c:pt>
                <c:pt idx="1861">
                  <c:v>-54</c:v>
                </c:pt>
                <c:pt idx="1862">
                  <c:v>-54</c:v>
                </c:pt>
                <c:pt idx="1863">
                  <c:v>-54</c:v>
                </c:pt>
                <c:pt idx="1864">
                  <c:v>-54</c:v>
                </c:pt>
                <c:pt idx="1865">
                  <c:v>-54</c:v>
                </c:pt>
                <c:pt idx="1866">
                  <c:v>-54</c:v>
                </c:pt>
                <c:pt idx="1867">
                  <c:v>-54</c:v>
                </c:pt>
                <c:pt idx="1868">
                  <c:v>-54</c:v>
                </c:pt>
                <c:pt idx="1869">
                  <c:v>-54</c:v>
                </c:pt>
                <c:pt idx="1870">
                  <c:v>-54</c:v>
                </c:pt>
                <c:pt idx="1871">
                  <c:v>-54</c:v>
                </c:pt>
                <c:pt idx="1872">
                  <c:v>-54</c:v>
                </c:pt>
                <c:pt idx="1873">
                  <c:v>-54</c:v>
                </c:pt>
                <c:pt idx="1874">
                  <c:v>-54</c:v>
                </c:pt>
                <c:pt idx="1875">
                  <c:v>-54</c:v>
                </c:pt>
                <c:pt idx="1876">
                  <c:v>-54</c:v>
                </c:pt>
                <c:pt idx="1877">
                  <c:v>-54</c:v>
                </c:pt>
                <c:pt idx="1878">
                  <c:v>-54</c:v>
                </c:pt>
                <c:pt idx="1879">
                  <c:v>-54</c:v>
                </c:pt>
                <c:pt idx="1880">
                  <c:v>-54</c:v>
                </c:pt>
                <c:pt idx="1881">
                  <c:v>-54</c:v>
                </c:pt>
                <c:pt idx="1882">
                  <c:v>-54</c:v>
                </c:pt>
                <c:pt idx="1883">
                  <c:v>-54</c:v>
                </c:pt>
                <c:pt idx="1884">
                  <c:v>-54</c:v>
                </c:pt>
                <c:pt idx="1885">
                  <c:v>-54</c:v>
                </c:pt>
                <c:pt idx="1886">
                  <c:v>-54</c:v>
                </c:pt>
                <c:pt idx="1887">
                  <c:v>-54</c:v>
                </c:pt>
                <c:pt idx="1888">
                  <c:v>-54</c:v>
                </c:pt>
                <c:pt idx="1889">
                  <c:v>-54</c:v>
                </c:pt>
                <c:pt idx="1890">
                  <c:v>-54</c:v>
                </c:pt>
                <c:pt idx="1891">
                  <c:v>-54</c:v>
                </c:pt>
                <c:pt idx="1892">
                  <c:v>-54</c:v>
                </c:pt>
                <c:pt idx="1893">
                  <c:v>-54</c:v>
                </c:pt>
                <c:pt idx="1894">
                  <c:v>-54</c:v>
                </c:pt>
                <c:pt idx="1895">
                  <c:v>-54</c:v>
                </c:pt>
                <c:pt idx="1896">
                  <c:v>-54</c:v>
                </c:pt>
                <c:pt idx="1897">
                  <c:v>-54</c:v>
                </c:pt>
                <c:pt idx="1898">
                  <c:v>-54</c:v>
                </c:pt>
                <c:pt idx="1899">
                  <c:v>-54</c:v>
                </c:pt>
                <c:pt idx="1900">
                  <c:v>-54</c:v>
                </c:pt>
                <c:pt idx="1901">
                  <c:v>-54</c:v>
                </c:pt>
                <c:pt idx="1902">
                  <c:v>-54</c:v>
                </c:pt>
                <c:pt idx="1903">
                  <c:v>-54</c:v>
                </c:pt>
                <c:pt idx="1904">
                  <c:v>-54</c:v>
                </c:pt>
                <c:pt idx="1905">
                  <c:v>-54</c:v>
                </c:pt>
                <c:pt idx="1906">
                  <c:v>-54</c:v>
                </c:pt>
                <c:pt idx="1907">
                  <c:v>-54</c:v>
                </c:pt>
                <c:pt idx="1908">
                  <c:v>-54</c:v>
                </c:pt>
                <c:pt idx="1909">
                  <c:v>-54</c:v>
                </c:pt>
                <c:pt idx="1910">
                  <c:v>-54</c:v>
                </c:pt>
                <c:pt idx="1911">
                  <c:v>-54</c:v>
                </c:pt>
                <c:pt idx="1912">
                  <c:v>-54</c:v>
                </c:pt>
                <c:pt idx="1913">
                  <c:v>-54</c:v>
                </c:pt>
                <c:pt idx="1914">
                  <c:v>-54</c:v>
                </c:pt>
                <c:pt idx="1915">
                  <c:v>-54</c:v>
                </c:pt>
                <c:pt idx="1916">
                  <c:v>-54</c:v>
                </c:pt>
                <c:pt idx="1917">
                  <c:v>-54</c:v>
                </c:pt>
                <c:pt idx="1918">
                  <c:v>-54</c:v>
                </c:pt>
                <c:pt idx="1919">
                  <c:v>-54</c:v>
                </c:pt>
                <c:pt idx="1920">
                  <c:v>-54</c:v>
                </c:pt>
                <c:pt idx="1921">
                  <c:v>-54</c:v>
                </c:pt>
                <c:pt idx="1922">
                  <c:v>-54</c:v>
                </c:pt>
                <c:pt idx="1923">
                  <c:v>-54</c:v>
                </c:pt>
                <c:pt idx="1924">
                  <c:v>-54</c:v>
                </c:pt>
                <c:pt idx="1925">
                  <c:v>-54</c:v>
                </c:pt>
                <c:pt idx="1926">
                  <c:v>-54</c:v>
                </c:pt>
                <c:pt idx="1927">
                  <c:v>-54</c:v>
                </c:pt>
                <c:pt idx="1928">
                  <c:v>-54</c:v>
                </c:pt>
                <c:pt idx="1929">
                  <c:v>-54</c:v>
                </c:pt>
                <c:pt idx="1930">
                  <c:v>-54</c:v>
                </c:pt>
                <c:pt idx="1931">
                  <c:v>-54</c:v>
                </c:pt>
                <c:pt idx="1932">
                  <c:v>-54</c:v>
                </c:pt>
                <c:pt idx="1933">
                  <c:v>-54</c:v>
                </c:pt>
                <c:pt idx="1934">
                  <c:v>-54</c:v>
                </c:pt>
                <c:pt idx="1935">
                  <c:v>-54</c:v>
                </c:pt>
                <c:pt idx="1936">
                  <c:v>-54</c:v>
                </c:pt>
                <c:pt idx="1937">
                  <c:v>-54</c:v>
                </c:pt>
                <c:pt idx="1938">
                  <c:v>-54</c:v>
                </c:pt>
                <c:pt idx="1939">
                  <c:v>-54</c:v>
                </c:pt>
                <c:pt idx="1940">
                  <c:v>-54</c:v>
                </c:pt>
                <c:pt idx="1941">
                  <c:v>-54</c:v>
                </c:pt>
                <c:pt idx="1942">
                  <c:v>-54</c:v>
                </c:pt>
                <c:pt idx="1943">
                  <c:v>-54</c:v>
                </c:pt>
                <c:pt idx="1944">
                  <c:v>-54</c:v>
                </c:pt>
                <c:pt idx="1945">
                  <c:v>-54</c:v>
                </c:pt>
                <c:pt idx="1946">
                  <c:v>-54</c:v>
                </c:pt>
                <c:pt idx="1947">
                  <c:v>-54</c:v>
                </c:pt>
                <c:pt idx="1948">
                  <c:v>-54</c:v>
                </c:pt>
                <c:pt idx="1949">
                  <c:v>-54</c:v>
                </c:pt>
                <c:pt idx="1950">
                  <c:v>-54</c:v>
                </c:pt>
                <c:pt idx="1951">
                  <c:v>-54</c:v>
                </c:pt>
                <c:pt idx="1952">
                  <c:v>-54</c:v>
                </c:pt>
                <c:pt idx="1953">
                  <c:v>-54</c:v>
                </c:pt>
                <c:pt idx="1954">
                  <c:v>-54</c:v>
                </c:pt>
                <c:pt idx="1955">
                  <c:v>-54</c:v>
                </c:pt>
                <c:pt idx="1956">
                  <c:v>-54</c:v>
                </c:pt>
                <c:pt idx="1957">
                  <c:v>-54</c:v>
                </c:pt>
                <c:pt idx="1958">
                  <c:v>-54</c:v>
                </c:pt>
                <c:pt idx="1959">
                  <c:v>-54</c:v>
                </c:pt>
                <c:pt idx="1960">
                  <c:v>-54</c:v>
                </c:pt>
                <c:pt idx="1961">
                  <c:v>-54</c:v>
                </c:pt>
                <c:pt idx="1962">
                  <c:v>-54</c:v>
                </c:pt>
                <c:pt idx="1963">
                  <c:v>-54</c:v>
                </c:pt>
                <c:pt idx="1964">
                  <c:v>-54</c:v>
                </c:pt>
                <c:pt idx="1965">
                  <c:v>-54</c:v>
                </c:pt>
                <c:pt idx="1966">
                  <c:v>-54</c:v>
                </c:pt>
                <c:pt idx="1967">
                  <c:v>-54</c:v>
                </c:pt>
                <c:pt idx="1968">
                  <c:v>-54</c:v>
                </c:pt>
                <c:pt idx="1969">
                  <c:v>-54</c:v>
                </c:pt>
                <c:pt idx="1970">
                  <c:v>-54</c:v>
                </c:pt>
                <c:pt idx="1971">
                  <c:v>-54</c:v>
                </c:pt>
                <c:pt idx="1972">
                  <c:v>-54</c:v>
                </c:pt>
                <c:pt idx="1973">
                  <c:v>-54</c:v>
                </c:pt>
                <c:pt idx="1974">
                  <c:v>-54</c:v>
                </c:pt>
                <c:pt idx="1975">
                  <c:v>-54</c:v>
                </c:pt>
                <c:pt idx="1976">
                  <c:v>-54</c:v>
                </c:pt>
                <c:pt idx="1977">
                  <c:v>-54</c:v>
                </c:pt>
                <c:pt idx="1978">
                  <c:v>-54</c:v>
                </c:pt>
                <c:pt idx="1979">
                  <c:v>-54</c:v>
                </c:pt>
                <c:pt idx="1980">
                  <c:v>-54</c:v>
                </c:pt>
                <c:pt idx="1981">
                  <c:v>-54</c:v>
                </c:pt>
                <c:pt idx="1982">
                  <c:v>-54</c:v>
                </c:pt>
                <c:pt idx="1983">
                  <c:v>-54</c:v>
                </c:pt>
                <c:pt idx="1984">
                  <c:v>-54</c:v>
                </c:pt>
                <c:pt idx="1985">
                  <c:v>-54</c:v>
                </c:pt>
                <c:pt idx="1986">
                  <c:v>-54</c:v>
                </c:pt>
                <c:pt idx="1987">
                  <c:v>-54</c:v>
                </c:pt>
                <c:pt idx="1988">
                  <c:v>-54</c:v>
                </c:pt>
                <c:pt idx="1989">
                  <c:v>-54</c:v>
                </c:pt>
                <c:pt idx="1990">
                  <c:v>-54</c:v>
                </c:pt>
                <c:pt idx="1991">
                  <c:v>-54</c:v>
                </c:pt>
                <c:pt idx="1992">
                  <c:v>-54</c:v>
                </c:pt>
                <c:pt idx="1993">
                  <c:v>-54</c:v>
                </c:pt>
                <c:pt idx="1994">
                  <c:v>-54</c:v>
                </c:pt>
                <c:pt idx="1995">
                  <c:v>-54</c:v>
                </c:pt>
                <c:pt idx="1996">
                  <c:v>-54</c:v>
                </c:pt>
                <c:pt idx="1997">
                  <c:v>-54</c:v>
                </c:pt>
                <c:pt idx="1998">
                  <c:v>-54</c:v>
                </c:pt>
                <c:pt idx="1999">
                  <c:v>-54</c:v>
                </c:pt>
                <c:pt idx="2000">
                  <c:v>-54</c:v>
                </c:pt>
                <c:pt idx="2001">
                  <c:v>-54</c:v>
                </c:pt>
                <c:pt idx="2002">
                  <c:v>-54</c:v>
                </c:pt>
                <c:pt idx="2003">
                  <c:v>-54</c:v>
                </c:pt>
                <c:pt idx="2004">
                  <c:v>-54</c:v>
                </c:pt>
                <c:pt idx="2005">
                  <c:v>-54</c:v>
                </c:pt>
                <c:pt idx="2006">
                  <c:v>-54</c:v>
                </c:pt>
                <c:pt idx="2007">
                  <c:v>-54</c:v>
                </c:pt>
                <c:pt idx="2008">
                  <c:v>-54</c:v>
                </c:pt>
                <c:pt idx="2009">
                  <c:v>-54</c:v>
                </c:pt>
                <c:pt idx="2010">
                  <c:v>-54</c:v>
                </c:pt>
                <c:pt idx="2011">
                  <c:v>-54</c:v>
                </c:pt>
                <c:pt idx="2012">
                  <c:v>-54</c:v>
                </c:pt>
                <c:pt idx="2013">
                  <c:v>-54</c:v>
                </c:pt>
                <c:pt idx="2014">
                  <c:v>-54</c:v>
                </c:pt>
                <c:pt idx="2015">
                  <c:v>-54</c:v>
                </c:pt>
                <c:pt idx="2016">
                  <c:v>-54</c:v>
                </c:pt>
                <c:pt idx="2017">
                  <c:v>-54</c:v>
                </c:pt>
                <c:pt idx="2018">
                  <c:v>-54</c:v>
                </c:pt>
                <c:pt idx="2019">
                  <c:v>-54</c:v>
                </c:pt>
                <c:pt idx="2020">
                  <c:v>-54</c:v>
                </c:pt>
                <c:pt idx="2021">
                  <c:v>-54</c:v>
                </c:pt>
                <c:pt idx="2022">
                  <c:v>-54</c:v>
                </c:pt>
                <c:pt idx="2023">
                  <c:v>-54</c:v>
                </c:pt>
                <c:pt idx="2024">
                  <c:v>-54</c:v>
                </c:pt>
                <c:pt idx="2025">
                  <c:v>-54</c:v>
                </c:pt>
                <c:pt idx="2026">
                  <c:v>-54</c:v>
                </c:pt>
                <c:pt idx="2027">
                  <c:v>-54</c:v>
                </c:pt>
                <c:pt idx="2028">
                  <c:v>-54</c:v>
                </c:pt>
                <c:pt idx="2029">
                  <c:v>-54</c:v>
                </c:pt>
                <c:pt idx="2030">
                  <c:v>-54</c:v>
                </c:pt>
                <c:pt idx="2031">
                  <c:v>-54</c:v>
                </c:pt>
                <c:pt idx="2032">
                  <c:v>-54</c:v>
                </c:pt>
                <c:pt idx="2033">
                  <c:v>-54</c:v>
                </c:pt>
                <c:pt idx="2034">
                  <c:v>-54</c:v>
                </c:pt>
                <c:pt idx="2035">
                  <c:v>-54</c:v>
                </c:pt>
                <c:pt idx="2036">
                  <c:v>-54</c:v>
                </c:pt>
                <c:pt idx="2037">
                  <c:v>-54</c:v>
                </c:pt>
                <c:pt idx="2038">
                  <c:v>-54</c:v>
                </c:pt>
                <c:pt idx="2039">
                  <c:v>-54</c:v>
                </c:pt>
                <c:pt idx="2040">
                  <c:v>-54</c:v>
                </c:pt>
                <c:pt idx="2041">
                  <c:v>-54</c:v>
                </c:pt>
                <c:pt idx="2042">
                  <c:v>-54</c:v>
                </c:pt>
                <c:pt idx="2043">
                  <c:v>-54</c:v>
                </c:pt>
                <c:pt idx="2044">
                  <c:v>-54</c:v>
                </c:pt>
                <c:pt idx="2045">
                  <c:v>-54</c:v>
                </c:pt>
                <c:pt idx="2046">
                  <c:v>-54</c:v>
                </c:pt>
                <c:pt idx="2047">
                  <c:v>-54</c:v>
                </c:pt>
                <c:pt idx="2048">
                  <c:v>-54</c:v>
                </c:pt>
                <c:pt idx="2049">
                  <c:v>-54</c:v>
                </c:pt>
                <c:pt idx="2050">
                  <c:v>-54</c:v>
                </c:pt>
                <c:pt idx="2051">
                  <c:v>-54</c:v>
                </c:pt>
                <c:pt idx="2052">
                  <c:v>-54</c:v>
                </c:pt>
                <c:pt idx="2053">
                  <c:v>-54</c:v>
                </c:pt>
                <c:pt idx="2054">
                  <c:v>-54</c:v>
                </c:pt>
                <c:pt idx="2055">
                  <c:v>-54</c:v>
                </c:pt>
                <c:pt idx="2056">
                  <c:v>-54</c:v>
                </c:pt>
                <c:pt idx="2057">
                  <c:v>-54</c:v>
                </c:pt>
                <c:pt idx="2058">
                  <c:v>-54</c:v>
                </c:pt>
                <c:pt idx="2059">
                  <c:v>-54</c:v>
                </c:pt>
                <c:pt idx="2060">
                  <c:v>-54</c:v>
                </c:pt>
                <c:pt idx="2061">
                  <c:v>-54</c:v>
                </c:pt>
                <c:pt idx="2062">
                  <c:v>-54</c:v>
                </c:pt>
                <c:pt idx="2063">
                  <c:v>-54</c:v>
                </c:pt>
                <c:pt idx="2064">
                  <c:v>-54</c:v>
                </c:pt>
                <c:pt idx="2065">
                  <c:v>-54</c:v>
                </c:pt>
                <c:pt idx="2066">
                  <c:v>-54</c:v>
                </c:pt>
                <c:pt idx="2067">
                  <c:v>-54</c:v>
                </c:pt>
                <c:pt idx="2068">
                  <c:v>-54</c:v>
                </c:pt>
                <c:pt idx="2069">
                  <c:v>-54</c:v>
                </c:pt>
                <c:pt idx="2070">
                  <c:v>-54</c:v>
                </c:pt>
                <c:pt idx="2071">
                  <c:v>-54</c:v>
                </c:pt>
                <c:pt idx="2072">
                  <c:v>-54</c:v>
                </c:pt>
                <c:pt idx="2073">
                  <c:v>-54</c:v>
                </c:pt>
                <c:pt idx="2074">
                  <c:v>-54</c:v>
                </c:pt>
                <c:pt idx="2075">
                  <c:v>-54</c:v>
                </c:pt>
                <c:pt idx="2076">
                  <c:v>-54</c:v>
                </c:pt>
                <c:pt idx="2077">
                  <c:v>-54</c:v>
                </c:pt>
                <c:pt idx="2078">
                  <c:v>-54</c:v>
                </c:pt>
                <c:pt idx="2079">
                  <c:v>-54</c:v>
                </c:pt>
                <c:pt idx="2080">
                  <c:v>-54</c:v>
                </c:pt>
                <c:pt idx="2081">
                  <c:v>-54</c:v>
                </c:pt>
                <c:pt idx="2082">
                  <c:v>-54</c:v>
                </c:pt>
                <c:pt idx="2083">
                  <c:v>-54</c:v>
                </c:pt>
                <c:pt idx="2084">
                  <c:v>-54</c:v>
                </c:pt>
                <c:pt idx="2085">
                  <c:v>-54</c:v>
                </c:pt>
                <c:pt idx="2086">
                  <c:v>-54</c:v>
                </c:pt>
                <c:pt idx="2087">
                  <c:v>-54</c:v>
                </c:pt>
                <c:pt idx="2088">
                  <c:v>-54</c:v>
                </c:pt>
                <c:pt idx="2089">
                  <c:v>-54</c:v>
                </c:pt>
                <c:pt idx="2090">
                  <c:v>-54</c:v>
                </c:pt>
                <c:pt idx="2091">
                  <c:v>-54</c:v>
                </c:pt>
                <c:pt idx="2092">
                  <c:v>-54</c:v>
                </c:pt>
                <c:pt idx="2093">
                  <c:v>-54</c:v>
                </c:pt>
                <c:pt idx="2094">
                  <c:v>-54</c:v>
                </c:pt>
                <c:pt idx="2095">
                  <c:v>-54</c:v>
                </c:pt>
                <c:pt idx="2096">
                  <c:v>-54</c:v>
                </c:pt>
                <c:pt idx="2097">
                  <c:v>-54</c:v>
                </c:pt>
                <c:pt idx="2098">
                  <c:v>-54</c:v>
                </c:pt>
                <c:pt idx="2099">
                  <c:v>-54</c:v>
                </c:pt>
                <c:pt idx="2100">
                  <c:v>-54</c:v>
                </c:pt>
                <c:pt idx="2101">
                  <c:v>-54</c:v>
                </c:pt>
                <c:pt idx="2102">
                  <c:v>-54</c:v>
                </c:pt>
                <c:pt idx="2103">
                  <c:v>-54</c:v>
                </c:pt>
                <c:pt idx="2104">
                  <c:v>-54</c:v>
                </c:pt>
                <c:pt idx="2105">
                  <c:v>-54</c:v>
                </c:pt>
                <c:pt idx="2106">
                  <c:v>-54</c:v>
                </c:pt>
                <c:pt idx="2107">
                  <c:v>-54</c:v>
                </c:pt>
                <c:pt idx="2108">
                  <c:v>-54</c:v>
                </c:pt>
                <c:pt idx="2109">
                  <c:v>-54</c:v>
                </c:pt>
                <c:pt idx="2110">
                  <c:v>-54</c:v>
                </c:pt>
                <c:pt idx="2111">
                  <c:v>-54</c:v>
                </c:pt>
                <c:pt idx="2112">
                  <c:v>-54</c:v>
                </c:pt>
                <c:pt idx="2113">
                  <c:v>-54</c:v>
                </c:pt>
                <c:pt idx="2114">
                  <c:v>-54</c:v>
                </c:pt>
                <c:pt idx="2115">
                  <c:v>-54</c:v>
                </c:pt>
                <c:pt idx="2116">
                  <c:v>-54</c:v>
                </c:pt>
                <c:pt idx="2117">
                  <c:v>-54</c:v>
                </c:pt>
                <c:pt idx="2118">
                  <c:v>-54</c:v>
                </c:pt>
                <c:pt idx="2119">
                  <c:v>-54</c:v>
                </c:pt>
                <c:pt idx="2120">
                  <c:v>-54</c:v>
                </c:pt>
                <c:pt idx="2121">
                  <c:v>-54</c:v>
                </c:pt>
                <c:pt idx="2122">
                  <c:v>-54</c:v>
                </c:pt>
                <c:pt idx="2123">
                  <c:v>-54</c:v>
                </c:pt>
                <c:pt idx="2124">
                  <c:v>-54</c:v>
                </c:pt>
                <c:pt idx="2125">
                  <c:v>-54</c:v>
                </c:pt>
                <c:pt idx="2126">
                  <c:v>-54</c:v>
                </c:pt>
                <c:pt idx="2127">
                  <c:v>-54</c:v>
                </c:pt>
                <c:pt idx="2128">
                  <c:v>-54</c:v>
                </c:pt>
                <c:pt idx="2129">
                  <c:v>-54</c:v>
                </c:pt>
                <c:pt idx="2130">
                  <c:v>-54</c:v>
                </c:pt>
                <c:pt idx="2131">
                  <c:v>-54</c:v>
                </c:pt>
                <c:pt idx="2132">
                  <c:v>-54</c:v>
                </c:pt>
                <c:pt idx="2133">
                  <c:v>-54</c:v>
                </c:pt>
                <c:pt idx="2134">
                  <c:v>-54</c:v>
                </c:pt>
                <c:pt idx="2135">
                  <c:v>-54</c:v>
                </c:pt>
                <c:pt idx="2136">
                  <c:v>-54</c:v>
                </c:pt>
                <c:pt idx="2137">
                  <c:v>-54</c:v>
                </c:pt>
                <c:pt idx="2138">
                  <c:v>-54</c:v>
                </c:pt>
                <c:pt idx="2139">
                  <c:v>-54</c:v>
                </c:pt>
                <c:pt idx="2140">
                  <c:v>-54</c:v>
                </c:pt>
                <c:pt idx="2141">
                  <c:v>-54</c:v>
                </c:pt>
                <c:pt idx="2142">
                  <c:v>-54</c:v>
                </c:pt>
                <c:pt idx="2143">
                  <c:v>-54</c:v>
                </c:pt>
                <c:pt idx="2144">
                  <c:v>-54</c:v>
                </c:pt>
                <c:pt idx="2145">
                  <c:v>-54</c:v>
                </c:pt>
                <c:pt idx="2146">
                  <c:v>-54</c:v>
                </c:pt>
                <c:pt idx="2147">
                  <c:v>-54</c:v>
                </c:pt>
                <c:pt idx="2148">
                  <c:v>-54</c:v>
                </c:pt>
                <c:pt idx="2149">
                  <c:v>-54</c:v>
                </c:pt>
                <c:pt idx="2150">
                  <c:v>-54</c:v>
                </c:pt>
                <c:pt idx="2151">
                  <c:v>-54</c:v>
                </c:pt>
                <c:pt idx="2152">
                  <c:v>-54</c:v>
                </c:pt>
                <c:pt idx="2153">
                  <c:v>-54</c:v>
                </c:pt>
                <c:pt idx="2154">
                  <c:v>-54</c:v>
                </c:pt>
                <c:pt idx="2155">
                  <c:v>-54</c:v>
                </c:pt>
                <c:pt idx="2156">
                  <c:v>-54</c:v>
                </c:pt>
                <c:pt idx="2157">
                  <c:v>-54</c:v>
                </c:pt>
                <c:pt idx="2158">
                  <c:v>-54</c:v>
                </c:pt>
                <c:pt idx="2159">
                  <c:v>-54</c:v>
                </c:pt>
                <c:pt idx="2160">
                  <c:v>-54</c:v>
                </c:pt>
                <c:pt idx="2161">
                  <c:v>-54</c:v>
                </c:pt>
                <c:pt idx="2162">
                  <c:v>-54</c:v>
                </c:pt>
                <c:pt idx="2163">
                  <c:v>-54</c:v>
                </c:pt>
                <c:pt idx="2164">
                  <c:v>-54</c:v>
                </c:pt>
                <c:pt idx="2165">
                  <c:v>-54</c:v>
                </c:pt>
                <c:pt idx="2166">
                  <c:v>-54</c:v>
                </c:pt>
                <c:pt idx="2167">
                  <c:v>-54</c:v>
                </c:pt>
                <c:pt idx="2168">
                  <c:v>-54</c:v>
                </c:pt>
                <c:pt idx="2169">
                  <c:v>-54</c:v>
                </c:pt>
                <c:pt idx="2170">
                  <c:v>-54</c:v>
                </c:pt>
                <c:pt idx="2171">
                  <c:v>-54</c:v>
                </c:pt>
                <c:pt idx="2172">
                  <c:v>-54</c:v>
                </c:pt>
                <c:pt idx="2173">
                  <c:v>-54</c:v>
                </c:pt>
                <c:pt idx="2174">
                  <c:v>-54</c:v>
                </c:pt>
                <c:pt idx="2175">
                  <c:v>-54</c:v>
                </c:pt>
                <c:pt idx="2176">
                  <c:v>-54</c:v>
                </c:pt>
                <c:pt idx="2177">
                  <c:v>-54</c:v>
                </c:pt>
                <c:pt idx="2178">
                  <c:v>-54</c:v>
                </c:pt>
                <c:pt idx="2179">
                  <c:v>-54</c:v>
                </c:pt>
                <c:pt idx="2180">
                  <c:v>-54</c:v>
                </c:pt>
                <c:pt idx="2181">
                  <c:v>-54</c:v>
                </c:pt>
                <c:pt idx="2182">
                  <c:v>-54</c:v>
                </c:pt>
                <c:pt idx="2183">
                  <c:v>-54</c:v>
                </c:pt>
                <c:pt idx="2184">
                  <c:v>-54</c:v>
                </c:pt>
                <c:pt idx="2185">
                  <c:v>-54</c:v>
                </c:pt>
                <c:pt idx="2186">
                  <c:v>-54</c:v>
                </c:pt>
                <c:pt idx="2187">
                  <c:v>-54</c:v>
                </c:pt>
                <c:pt idx="2188">
                  <c:v>-54</c:v>
                </c:pt>
                <c:pt idx="2189">
                  <c:v>-54</c:v>
                </c:pt>
                <c:pt idx="2190">
                  <c:v>-54</c:v>
                </c:pt>
                <c:pt idx="2191">
                  <c:v>-54</c:v>
                </c:pt>
                <c:pt idx="2192">
                  <c:v>-54</c:v>
                </c:pt>
                <c:pt idx="2193">
                  <c:v>-54</c:v>
                </c:pt>
                <c:pt idx="2194">
                  <c:v>-54</c:v>
                </c:pt>
                <c:pt idx="2195">
                  <c:v>-54</c:v>
                </c:pt>
                <c:pt idx="2196">
                  <c:v>-54</c:v>
                </c:pt>
                <c:pt idx="2197">
                  <c:v>-54</c:v>
                </c:pt>
                <c:pt idx="2198">
                  <c:v>-54</c:v>
                </c:pt>
                <c:pt idx="2199">
                  <c:v>-54</c:v>
                </c:pt>
                <c:pt idx="2200">
                  <c:v>-54</c:v>
                </c:pt>
                <c:pt idx="2201">
                  <c:v>-54</c:v>
                </c:pt>
                <c:pt idx="2202">
                  <c:v>-54</c:v>
                </c:pt>
                <c:pt idx="2203">
                  <c:v>-54</c:v>
                </c:pt>
                <c:pt idx="2204">
                  <c:v>-54</c:v>
                </c:pt>
                <c:pt idx="2205">
                  <c:v>-54</c:v>
                </c:pt>
                <c:pt idx="2206">
                  <c:v>-54</c:v>
                </c:pt>
                <c:pt idx="2207">
                  <c:v>-54</c:v>
                </c:pt>
                <c:pt idx="2208">
                  <c:v>-54</c:v>
                </c:pt>
                <c:pt idx="2209">
                  <c:v>-54</c:v>
                </c:pt>
                <c:pt idx="2210">
                  <c:v>-54</c:v>
                </c:pt>
                <c:pt idx="2211">
                  <c:v>-54</c:v>
                </c:pt>
                <c:pt idx="2212">
                  <c:v>-54</c:v>
                </c:pt>
                <c:pt idx="2213">
                  <c:v>-54</c:v>
                </c:pt>
                <c:pt idx="2214">
                  <c:v>-54</c:v>
                </c:pt>
                <c:pt idx="2215">
                  <c:v>-54</c:v>
                </c:pt>
                <c:pt idx="2216">
                  <c:v>-54</c:v>
                </c:pt>
                <c:pt idx="2217">
                  <c:v>-54</c:v>
                </c:pt>
                <c:pt idx="2218">
                  <c:v>-54</c:v>
                </c:pt>
                <c:pt idx="2219">
                  <c:v>-54</c:v>
                </c:pt>
                <c:pt idx="2220">
                  <c:v>-54</c:v>
                </c:pt>
                <c:pt idx="2221">
                  <c:v>-54</c:v>
                </c:pt>
                <c:pt idx="2222">
                  <c:v>-54</c:v>
                </c:pt>
                <c:pt idx="2223">
                  <c:v>-54</c:v>
                </c:pt>
                <c:pt idx="2224">
                  <c:v>-54</c:v>
                </c:pt>
                <c:pt idx="2225">
                  <c:v>-54</c:v>
                </c:pt>
                <c:pt idx="2226">
                  <c:v>-54</c:v>
                </c:pt>
                <c:pt idx="2227">
                  <c:v>-54</c:v>
                </c:pt>
                <c:pt idx="2228">
                  <c:v>-54</c:v>
                </c:pt>
                <c:pt idx="2229">
                  <c:v>-54</c:v>
                </c:pt>
                <c:pt idx="2230">
                  <c:v>-54</c:v>
                </c:pt>
                <c:pt idx="2231">
                  <c:v>-54</c:v>
                </c:pt>
                <c:pt idx="2232">
                  <c:v>-54</c:v>
                </c:pt>
                <c:pt idx="2233">
                  <c:v>-54</c:v>
                </c:pt>
                <c:pt idx="2234">
                  <c:v>-54</c:v>
                </c:pt>
                <c:pt idx="2235">
                  <c:v>-54</c:v>
                </c:pt>
                <c:pt idx="2236">
                  <c:v>-54</c:v>
                </c:pt>
                <c:pt idx="2237">
                  <c:v>-54</c:v>
                </c:pt>
                <c:pt idx="2238">
                  <c:v>-54</c:v>
                </c:pt>
                <c:pt idx="2239">
                  <c:v>-54</c:v>
                </c:pt>
                <c:pt idx="2240">
                  <c:v>-54</c:v>
                </c:pt>
                <c:pt idx="2241">
                  <c:v>-54</c:v>
                </c:pt>
                <c:pt idx="2242">
                  <c:v>-54</c:v>
                </c:pt>
                <c:pt idx="2243">
                  <c:v>-54</c:v>
                </c:pt>
                <c:pt idx="2244">
                  <c:v>-54</c:v>
                </c:pt>
                <c:pt idx="2245">
                  <c:v>-54</c:v>
                </c:pt>
                <c:pt idx="2246">
                  <c:v>-54</c:v>
                </c:pt>
                <c:pt idx="2247">
                  <c:v>-54</c:v>
                </c:pt>
                <c:pt idx="2248">
                  <c:v>-54</c:v>
                </c:pt>
                <c:pt idx="2249">
                  <c:v>-54</c:v>
                </c:pt>
                <c:pt idx="2250">
                  <c:v>-54</c:v>
                </c:pt>
                <c:pt idx="2251">
                  <c:v>-54</c:v>
                </c:pt>
                <c:pt idx="2252">
                  <c:v>-54</c:v>
                </c:pt>
                <c:pt idx="2253">
                  <c:v>-54</c:v>
                </c:pt>
                <c:pt idx="2254">
                  <c:v>-54</c:v>
                </c:pt>
                <c:pt idx="2255">
                  <c:v>-54</c:v>
                </c:pt>
                <c:pt idx="2256">
                  <c:v>-54</c:v>
                </c:pt>
                <c:pt idx="2257">
                  <c:v>-54</c:v>
                </c:pt>
                <c:pt idx="2258">
                  <c:v>-54</c:v>
                </c:pt>
                <c:pt idx="2259">
                  <c:v>-54</c:v>
                </c:pt>
                <c:pt idx="2260">
                  <c:v>-54</c:v>
                </c:pt>
                <c:pt idx="2261">
                  <c:v>-54</c:v>
                </c:pt>
                <c:pt idx="2262">
                  <c:v>-54</c:v>
                </c:pt>
                <c:pt idx="2263">
                  <c:v>-54</c:v>
                </c:pt>
                <c:pt idx="2264">
                  <c:v>-54</c:v>
                </c:pt>
                <c:pt idx="2265">
                  <c:v>-54</c:v>
                </c:pt>
                <c:pt idx="2266">
                  <c:v>-54</c:v>
                </c:pt>
                <c:pt idx="2267">
                  <c:v>-54</c:v>
                </c:pt>
                <c:pt idx="2268">
                  <c:v>-54</c:v>
                </c:pt>
                <c:pt idx="2269">
                  <c:v>-54</c:v>
                </c:pt>
                <c:pt idx="2270">
                  <c:v>-54</c:v>
                </c:pt>
                <c:pt idx="2271">
                  <c:v>-54</c:v>
                </c:pt>
                <c:pt idx="2272">
                  <c:v>-54</c:v>
                </c:pt>
                <c:pt idx="2273">
                  <c:v>-54</c:v>
                </c:pt>
                <c:pt idx="2274">
                  <c:v>-54</c:v>
                </c:pt>
                <c:pt idx="2275">
                  <c:v>-54</c:v>
                </c:pt>
                <c:pt idx="2276">
                  <c:v>-54</c:v>
                </c:pt>
                <c:pt idx="2277">
                  <c:v>-54</c:v>
                </c:pt>
                <c:pt idx="2278">
                  <c:v>-54</c:v>
                </c:pt>
                <c:pt idx="2279">
                  <c:v>-54</c:v>
                </c:pt>
                <c:pt idx="2280">
                  <c:v>-54</c:v>
                </c:pt>
                <c:pt idx="2281">
                  <c:v>-54</c:v>
                </c:pt>
                <c:pt idx="2282">
                  <c:v>-54</c:v>
                </c:pt>
                <c:pt idx="2283">
                  <c:v>-54</c:v>
                </c:pt>
                <c:pt idx="2284">
                  <c:v>-54</c:v>
                </c:pt>
                <c:pt idx="2285">
                  <c:v>-54</c:v>
                </c:pt>
                <c:pt idx="2286">
                  <c:v>-54</c:v>
                </c:pt>
                <c:pt idx="2287">
                  <c:v>-54</c:v>
                </c:pt>
                <c:pt idx="2288">
                  <c:v>-54</c:v>
                </c:pt>
                <c:pt idx="2289">
                  <c:v>-54</c:v>
                </c:pt>
                <c:pt idx="2290">
                  <c:v>-54</c:v>
                </c:pt>
                <c:pt idx="2291">
                  <c:v>-54</c:v>
                </c:pt>
                <c:pt idx="2292">
                  <c:v>-54</c:v>
                </c:pt>
                <c:pt idx="2293">
                  <c:v>-54</c:v>
                </c:pt>
                <c:pt idx="2294">
                  <c:v>-54</c:v>
                </c:pt>
                <c:pt idx="2295">
                  <c:v>-54</c:v>
                </c:pt>
                <c:pt idx="2296">
                  <c:v>-54</c:v>
                </c:pt>
                <c:pt idx="2297">
                  <c:v>-54</c:v>
                </c:pt>
                <c:pt idx="2298">
                  <c:v>-54</c:v>
                </c:pt>
                <c:pt idx="2299">
                  <c:v>-54</c:v>
                </c:pt>
                <c:pt idx="2300">
                  <c:v>-54</c:v>
                </c:pt>
                <c:pt idx="2301">
                  <c:v>-54</c:v>
                </c:pt>
                <c:pt idx="2302">
                  <c:v>-54</c:v>
                </c:pt>
                <c:pt idx="2303">
                  <c:v>-54</c:v>
                </c:pt>
                <c:pt idx="2304">
                  <c:v>-54</c:v>
                </c:pt>
                <c:pt idx="2305">
                  <c:v>-54</c:v>
                </c:pt>
                <c:pt idx="2306">
                  <c:v>-54</c:v>
                </c:pt>
                <c:pt idx="2307">
                  <c:v>-54</c:v>
                </c:pt>
                <c:pt idx="2308">
                  <c:v>-54</c:v>
                </c:pt>
                <c:pt idx="2309">
                  <c:v>-54</c:v>
                </c:pt>
                <c:pt idx="2310">
                  <c:v>-54</c:v>
                </c:pt>
                <c:pt idx="2311">
                  <c:v>-54</c:v>
                </c:pt>
                <c:pt idx="2312">
                  <c:v>-54</c:v>
                </c:pt>
                <c:pt idx="2313">
                  <c:v>-54</c:v>
                </c:pt>
                <c:pt idx="2314">
                  <c:v>-54</c:v>
                </c:pt>
                <c:pt idx="2315">
                  <c:v>-54</c:v>
                </c:pt>
                <c:pt idx="2316">
                  <c:v>-54</c:v>
                </c:pt>
                <c:pt idx="2317">
                  <c:v>-54</c:v>
                </c:pt>
                <c:pt idx="2318">
                  <c:v>-54</c:v>
                </c:pt>
                <c:pt idx="2319">
                  <c:v>-54</c:v>
                </c:pt>
                <c:pt idx="2320">
                  <c:v>-54</c:v>
                </c:pt>
                <c:pt idx="2321">
                  <c:v>-54</c:v>
                </c:pt>
                <c:pt idx="2322">
                  <c:v>-54</c:v>
                </c:pt>
                <c:pt idx="2323">
                  <c:v>-54</c:v>
                </c:pt>
                <c:pt idx="2324">
                  <c:v>-54</c:v>
                </c:pt>
                <c:pt idx="2325">
                  <c:v>-54</c:v>
                </c:pt>
                <c:pt idx="2326">
                  <c:v>-54</c:v>
                </c:pt>
                <c:pt idx="2327">
                  <c:v>-54</c:v>
                </c:pt>
                <c:pt idx="2328">
                  <c:v>-54</c:v>
                </c:pt>
                <c:pt idx="2329">
                  <c:v>-54</c:v>
                </c:pt>
                <c:pt idx="2330">
                  <c:v>-54</c:v>
                </c:pt>
                <c:pt idx="2331">
                  <c:v>-54</c:v>
                </c:pt>
                <c:pt idx="2332">
                  <c:v>-54</c:v>
                </c:pt>
                <c:pt idx="2333">
                  <c:v>-54</c:v>
                </c:pt>
                <c:pt idx="2334">
                  <c:v>-54</c:v>
                </c:pt>
                <c:pt idx="2335">
                  <c:v>-54</c:v>
                </c:pt>
                <c:pt idx="2336">
                  <c:v>-54</c:v>
                </c:pt>
                <c:pt idx="2337">
                  <c:v>-54</c:v>
                </c:pt>
                <c:pt idx="2338">
                  <c:v>-54</c:v>
                </c:pt>
                <c:pt idx="2339">
                  <c:v>-54</c:v>
                </c:pt>
                <c:pt idx="2340">
                  <c:v>-54</c:v>
                </c:pt>
                <c:pt idx="2341">
                  <c:v>-54</c:v>
                </c:pt>
                <c:pt idx="2342">
                  <c:v>-54</c:v>
                </c:pt>
                <c:pt idx="2343">
                  <c:v>-54</c:v>
                </c:pt>
                <c:pt idx="2344">
                  <c:v>-54</c:v>
                </c:pt>
                <c:pt idx="2345">
                  <c:v>-54</c:v>
                </c:pt>
                <c:pt idx="2346">
                  <c:v>-54</c:v>
                </c:pt>
                <c:pt idx="2347">
                  <c:v>-54</c:v>
                </c:pt>
                <c:pt idx="2348">
                  <c:v>-54</c:v>
                </c:pt>
                <c:pt idx="2349">
                  <c:v>-54</c:v>
                </c:pt>
                <c:pt idx="2350">
                  <c:v>-54</c:v>
                </c:pt>
                <c:pt idx="2351">
                  <c:v>-54</c:v>
                </c:pt>
                <c:pt idx="2352">
                  <c:v>-54</c:v>
                </c:pt>
                <c:pt idx="2353">
                  <c:v>-54</c:v>
                </c:pt>
                <c:pt idx="2354">
                  <c:v>-54</c:v>
                </c:pt>
                <c:pt idx="2355">
                  <c:v>-54</c:v>
                </c:pt>
                <c:pt idx="2356">
                  <c:v>-54</c:v>
                </c:pt>
                <c:pt idx="2357">
                  <c:v>-54</c:v>
                </c:pt>
                <c:pt idx="2358">
                  <c:v>-54</c:v>
                </c:pt>
                <c:pt idx="2359">
                  <c:v>-54</c:v>
                </c:pt>
                <c:pt idx="2360">
                  <c:v>-54</c:v>
                </c:pt>
                <c:pt idx="2361">
                  <c:v>-54</c:v>
                </c:pt>
                <c:pt idx="2362">
                  <c:v>-54</c:v>
                </c:pt>
                <c:pt idx="2363">
                  <c:v>-54</c:v>
                </c:pt>
                <c:pt idx="2364">
                  <c:v>-54</c:v>
                </c:pt>
                <c:pt idx="2365">
                  <c:v>-54</c:v>
                </c:pt>
                <c:pt idx="2366">
                  <c:v>-54</c:v>
                </c:pt>
                <c:pt idx="2367">
                  <c:v>-54</c:v>
                </c:pt>
                <c:pt idx="2368">
                  <c:v>-54</c:v>
                </c:pt>
                <c:pt idx="2369">
                  <c:v>-54</c:v>
                </c:pt>
                <c:pt idx="2370">
                  <c:v>-54</c:v>
                </c:pt>
                <c:pt idx="2371">
                  <c:v>-54</c:v>
                </c:pt>
                <c:pt idx="2372">
                  <c:v>-54</c:v>
                </c:pt>
                <c:pt idx="2373">
                  <c:v>-54</c:v>
                </c:pt>
                <c:pt idx="2374">
                  <c:v>-54</c:v>
                </c:pt>
                <c:pt idx="2375">
                  <c:v>-54</c:v>
                </c:pt>
                <c:pt idx="2376">
                  <c:v>-54</c:v>
                </c:pt>
                <c:pt idx="2377">
                  <c:v>-54</c:v>
                </c:pt>
                <c:pt idx="2378">
                  <c:v>-54</c:v>
                </c:pt>
                <c:pt idx="2379">
                  <c:v>-54</c:v>
                </c:pt>
                <c:pt idx="2380">
                  <c:v>-54</c:v>
                </c:pt>
                <c:pt idx="2381">
                  <c:v>-54</c:v>
                </c:pt>
                <c:pt idx="2382">
                  <c:v>-54</c:v>
                </c:pt>
                <c:pt idx="2383">
                  <c:v>-54</c:v>
                </c:pt>
                <c:pt idx="2384">
                  <c:v>-54</c:v>
                </c:pt>
                <c:pt idx="2385">
                  <c:v>-54</c:v>
                </c:pt>
                <c:pt idx="2386">
                  <c:v>-54</c:v>
                </c:pt>
                <c:pt idx="2387">
                  <c:v>-54</c:v>
                </c:pt>
                <c:pt idx="2388">
                  <c:v>-54</c:v>
                </c:pt>
                <c:pt idx="2389">
                  <c:v>-54</c:v>
                </c:pt>
                <c:pt idx="2390">
                  <c:v>-54</c:v>
                </c:pt>
                <c:pt idx="2391">
                  <c:v>-54</c:v>
                </c:pt>
                <c:pt idx="2392">
                  <c:v>-54</c:v>
                </c:pt>
                <c:pt idx="2393">
                  <c:v>-54</c:v>
                </c:pt>
                <c:pt idx="2394">
                  <c:v>-54</c:v>
                </c:pt>
                <c:pt idx="2395">
                  <c:v>-54</c:v>
                </c:pt>
                <c:pt idx="2396">
                  <c:v>-54</c:v>
                </c:pt>
                <c:pt idx="2397">
                  <c:v>-54</c:v>
                </c:pt>
                <c:pt idx="2398">
                  <c:v>-54</c:v>
                </c:pt>
                <c:pt idx="2399">
                  <c:v>-54</c:v>
                </c:pt>
                <c:pt idx="2400">
                  <c:v>-54</c:v>
                </c:pt>
                <c:pt idx="2401">
                  <c:v>-54</c:v>
                </c:pt>
                <c:pt idx="2402">
                  <c:v>-54</c:v>
                </c:pt>
                <c:pt idx="2403">
                  <c:v>-54</c:v>
                </c:pt>
                <c:pt idx="2404">
                  <c:v>-54</c:v>
                </c:pt>
                <c:pt idx="2405">
                  <c:v>-54</c:v>
                </c:pt>
                <c:pt idx="2406">
                  <c:v>-54</c:v>
                </c:pt>
                <c:pt idx="2407">
                  <c:v>-54</c:v>
                </c:pt>
                <c:pt idx="2408">
                  <c:v>-54</c:v>
                </c:pt>
                <c:pt idx="2409">
                  <c:v>-54</c:v>
                </c:pt>
                <c:pt idx="2410">
                  <c:v>-54</c:v>
                </c:pt>
                <c:pt idx="2411">
                  <c:v>-54</c:v>
                </c:pt>
                <c:pt idx="2412">
                  <c:v>-54</c:v>
                </c:pt>
                <c:pt idx="2413">
                  <c:v>-54</c:v>
                </c:pt>
                <c:pt idx="2414">
                  <c:v>-54</c:v>
                </c:pt>
                <c:pt idx="2415">
                  <c:v>-54</c:v>
                </c:pt>
                <c:pt idx="2416">
                  <c:v>-54</c:v>
                </c:pt>
                <c:pt idx="2417">
                  <c:v>-54</c:v>
                </c:pt>
                <c:pt idx="2418">
                  <c:v>-54</c:v>
                </c:pt>
                <c:pt idx="2419">
                  <c:v>-54</c:v>
                </c:pt>
                <c:pt idx="2420">
                  <c:v>-54</c:v>
                </c:pt>
                <c:pt idx="2421">
                  <c:v>-54</c:v>
                </c:pt>
                <c:pt idx="2422">
                  <c:v>-54</c:v>
                </c:pt>
                <c:pt idx="2423">
                  <c:v>-54</c:v>
                </c:pt>
                <c:pt idx="2424">
                  <c:v>-54</c:v>
                </c:pt>
                <c:pt idx="2425">
                  <c:v>-54</c:v>
                </c:pt>
                <c:pt idx="2426">
                  <c:v>-54</c:v>
                </c:pt>
                <c:pt idx="2427">
                  <c:v>-54</c:v>
                </c:pt>
                <c:pt idx="2428">
                  <c:v>-54</c:v>
                </c:pt>
                <c:pt idx="2429">
                  <c:v>-54</c:v>
                </c:pt>
                <c:pt idx="2430">
                  <c:v>-54</c:v>
                </c:pt>
                <c:pt idx="2431">
                  <c:v>-54</c:v>
                </c:pt>
                <c:pt idx="2432">
                  <c:v>-54</c:v>
                </c:pt>
                <c:pt idx="2433">
                  <c:v>-54</c:v>
                </c:pt>
                <c:pt idx="2434">
                  <c:v>-54</c:v>
                </c:pt>
                <c:pt idx="2435">
                  <c:v>-54</c:v>
                </c:pt>
                <c:pt idx="2436">
                  <c:v>-54</c:v>
                </c:pt>
                <c:pt idx="2437">
                  <c:v>-54</c:v>
                </c:pt>
                <c:pt idx="2438">
                  <c:v>-54</c:v>
                </c:pt>
                <c:pt idx="2439">
                  <c:v>-54</c:v>
                </c:pt>
                <c:pt idx="2440">
                  <c:v>-54</c:v>
                </c:pt>
                <c:pt idx="2441">
                  <c:v>-54</c:v>
                </c:pt>
                <c:pt idx="2442">
                  <c:v>-54</c:v>
                </c:pt>
                <c:pt idx="2443">
                  <c:v>-54</c:v>
                </c:pt>
                <c:pt idx="2444">
                  <c:v>-54</c:v>
                </c:pt>
                <c:pt idx="2445">
                  <c:v>-54</c:v>
                </c:pt>
                <c:pt idx="2446">
                  <c:v>-54</c:v>
                </c:pt>
                <c:pt idx="2447">
                  <c:v>-54</c:v>
                </c:pt>
                <c:pt idx="2448">
                  <c:v>-54</c:v>
                </c:pt>
                <c:pt idx="2449">
                  <c:v>-54</c:v>
                </c:pt>
                <c:pt idx="2450">
                  <c:v>-54</c:v>
                </c:pt>
                <c:pt idx="2451">
                  <c:v>-54</c:v>
                </c:pt>
                <c:pt idx="2452">
                  <c:v>-54</c:v>
                </c:pt>
                <c:pt idx="2453">
                  <c:v>-54</c:v>
                </c:pt>
                <c:pt idx="2454">
                  <c:v>-54</c:v>
                </c:pt>
                <c:pt idx="2455">
                  <c:v>-54</c:v>
                </c:pt>
                <c:pt idx="2456">
                  <c:v>-54</c:v>
                </c:pt>
                <c:pt idx="2457">
                  <c:v>-54</c:v>
                </c:pt>
                <c:pt idx="2458">
                  <c:v>-54</c:v>
                </c:pt>
                <c:pt idx="2459">
                  <c:v>-54</c:v>
                </c:pt>
                <c:pt idx="2460">
                  <c:v>-54</c:v>
                </c:pt>
                <c:pt idx="2461">
                  <c:v>-54</c:v>
                </c:pt>
                <c:pt idx="2462">
                  <c:v>-54</c:v>
                </c:pt>
                <c:pt idx="2463">
                  <c:v>-54</c:v>
                </c:pt>
                <c:pt idx="2464">
                  <c:v>-54</c:v>
                </c:pt>
                <c:pt idx="2465">
                  <c:v>-54</c:v>
                </c:pt>
                <c:pt idx="2466">
                  <c:v>-54</c:v>
                </c:pt>
                <c:pt idx="2467">
                  <c:v>-54</c:v>
                </c:pt>
                <c:pt idx="2468">
                  <c:v>-54</c:v>
                </c:pt>
                <c:pt idx="2469">
                  <c:v>-54</c:v>
                </c:pt>
                <c:pt idx="2470">
                  <c:v>-54</c:v>
                </c:pt>
                <c:pt idx="2471">
                  <c:v>-54</c:v>
                </c:pt>
                <c:pt idx="2472">
                  <c:v>-54</c:v>
                </c:pt>
                <c:pt idx="2473">
                  <c:v>-54</c:v>
                </c:pt>
                <c:pt idx="2474">
                  <c:v>-54</c:v>
                </c:pt>
                <c:pt idx="2475">
                  <c:v>-54</c:v>
                </c:pt>
                <c:pt idx="2476">
                  <c:v>-54</c:v>
                </c:pt>
                <c:pt idx="2477">
                  <c:v>-54</c:v>
                </c:pt>
                <c:pt idx="2478">
                  <c:v>-54</c:v>
                </c:pt>
                <c:pt idx="2479">
                  <c:v>-54</c:v>
                </c:pt>
                <c:pt idx="2480">
                  <c:v>-54</c:v>
                </c:pt>
                <c:pt idx="2481">
                  <c:v>-54</c:v>
                </c:pt>
                <c:pt idx="2482">
                  <c:v>-54</c:v>
                </c:pt>
                <c:pt idx="2483">
                  <c:v>-54</c:v>
                </c:pt>
                <c:pt idx="2484">
                  <c:v>-54</c:v>
                </c:pt>
                <c:pt idx="2485">
                  <c:v>-54</c:v>
                </c:pt>
                <c:pt idx="2486">
                  <c:v>-54</c:v>
                </c:pt>
                <c:pt idx="2487">
                  <c:v>-54</c:v>
                </c:pt>
                <c:pt idx="2488">
                  <c:v>-54</c:v>
                </c:pt>
                <c:pt idx="2489">
                  <c:v>-54</c:v>
                </c:pt>
                <c:pt idx="2490">
                  <c:v>-54</c:v>
                </c:pt>
                <c:pt idx="2491">
                  <c:v>-54</c:v>
                </c:pt>
                <c:pt idx="2492">
                  <c:v>-54</c:v>
                </c:pt>
                <c:pt idx="2493">
                  <c:v>-54</c:v>
                </c:pt>
                <c:pt idx="2494">
                  <c:v>-54</c:v>
                </c:pt>
                <c:pt idx="2495">
                  <c:v>-54</c:v>
                </c:pt>
                <c:pt idx="2496">
                  <c:v>-54</c:v>
                </c:pt>
                <c:pt idx="2497">
                  <c:v>-54</c:v>
                </c:pt>
                <c:pt idx="2498">
                  <c:v>-54</c:v>
                </c:pt>
                <c:pt idx="2499">
                  <c:v>-54</c:v>
                </c:pt>
                <c:pt idx="2500">
                  <c:v>-54</c:v>
                </c:pt>
                <c:pt idx="2501">
                  <c:v>-54</c:v>
                </c:pt>
                <c:pt idx="2502">
                  <c:v>-54</c:v>
                </c:pt>
                <c:pt idx="2503">
                  <c:v>-54</c:v>
                </c:pt>
                <c:pt idx="2504">
                  <c:v>-54</c:v>
                </c:pt>
                <c:pt idx="2505">
                  <c:v>-54</c:v>
                </c:pt>
                <c:pt idx="2506">
                  <c:v>-54</c:v>
                </c:pt>
                <c:pt idx="2507">
                  <c:v>-54</c:v>
                </c:pt>
                <c:pt idx="2508">
                  <c:v>-54</c:v>
                </c:pt>
                <c:pt idx="2509">
                  <c:v>-54</c:v>
                </c:pt>
                <c:pt idx="2510">
                  <c:v>-54</c:v>
                </c:pt>
                <c:pt idx="2511">
                  <c:v>-54</c:v>
                </c:pt>
                <c:pt idx="2512">
                  <c:v>-54</c:v>
                </c:pt>
                <c:pt idx="2513">
                  <c:v>-54</c:v>
                </c:pt>
                <c:pt idx="2514">
                  <c:v>-54</c:v>
                </c:pt>
                <c:pt idx="2515">
                  <c:v>-54</c:v>
                </c:pt>
                <c:pt idx="2516">
                  <c:v>-54</c:v>
                </c:pt>
                <c:pt idx="2517">
                  <c:v>-54</c:v>
                </c:pt>
                <c:pt idx="2518">
                  <c:v>-54</c:v>
                </c:pt>
                <c:pt idx="2519">
                  <c:v>-54</c:v>
                </c:pt>
                <c:pt idx="2520">
                  <c:v>-54</c:v>
                </c:pt>
                <c:pt idx="2521">
                  <c:v>-54</c:v>
                </c:pt>
                <c:pt idx="2522">
                  <c:v>-54</c:v>
                </c:pt>
                <c:pt idx="2523">
                  <c:v>-54</c:v>
                </c:pt>
                <c:pt idx="2524">
                  <c:v>-54</c:v>
                </c:pt>
                <c:pt idx="2525">
                  <c:v>-54</c:v>
                </c:pt>
                <c:pt idx="2526">
                  <c:v>-54</c:v>
                </c:pt>
                <c:pt idx="2527">
                  <c:v>-54</c:v>
                </c:pt>
                <c:pt idx="2528">
                  <c:v>-54</c:v>
                </c:pt>
                <c:pt idx="2529">
                  <c:v>-54</c:v>
                </c:pt>
                <c:pt idx="2530">
                  <c:v>-54</c:v>
                </c:pt>
                <c:pt idx="2531">
                  <c:v>-54</c:v>
                </c:pt>
                <c:pt idx="2532">
                  <c:v>-54</c:v>
                </c:pt>
                <c:pt idx="2533">
                  <c:v>-54</c:v>
                </c:pt>
                <c:pt idx="2534">
                  <c:v>-54</c:v>
                </c:pt>
                <c:pt idx="2535">
                  <c:v>-54</c:v>
                </c:pt>
                <c:pt idx="2536">
                  <c:v>-54</c:v>
                </c:pt>
                <c:pt idx="2537">
                  <c:v>-54</c:v>
                </c:pt>
                <c:pt idx="2538">
                  <c:v>-54</c:v>
                </c:pt>
                <c:pt idx="2539">
                  <c:v>-54</c:v>
                </c:pt>
                <c:pt idx="2540">
                  <c:v>-54</c:v>
                </c:pt>
                <c:pt idx="2541">
                  <c:v>-54</c:v>
                </c:pt>
                <c:pt idx="2542">
                  <c:v>-54</c:v>
                </c:pt>
                <c:pt idx="2543">
                  <c:v>-54</c:v>
                </c:pt>
                <c:pt idx="2544">
                  <c:v>-54</c:v>
                </c:pt>
                <c:pt idx="2545">
                  <c:v>-54</c:v>
                </c:pt>
                <c:pt idx="2546">
                  <c:v>-54</c:v>
                </c:pt>
                <c:pt idx="2547">
                  <c:v>-54</c:v>
                </c:pt>
                <c:pt idx="2548">
                  <c:v>-54</c:v>
                </c:pt>
                <c:pt idx="2549">
                  <c:v>-54</c:v>
                </c:pt>
                <c:pt idx="2550">
                  <c:v>-54</c:v>
                </c:pt>
                <c:pt idx="2551">
                  <c:v>-54</c:v>
                </c:pt>
                <c:pt idx="2552">
                  <c:v>-54</c:v>
                </c:pt>
                <c:pt idx="2553">
                  <c:v>-54</c:v>
                </c:pt>
                <c:pt idx="2554">
                  <c:v>-54</c:v>
                </c:pt>
                <c:pt idx="2555">
                  <c:v>-54</c:v>
                </c:pt>
                <c:pt idx="2556">
                  <c:v>-54</c:v>
                </c:pt>
                <c:pt idx="2557">
                  <c:v>-54</c:v>
                </c:pt>
                <c:pt idx="2558">
                  <c:v>-54</c:v>
                </c:pt>
                <c:pt idx="2559">
                  <c:v>-54</c:v>
                </c:pt>
                <c:pt idx="2560">
                  <c:v>-54</c:v>
                </c:pt>
                <c:pt idx="2561">
                  <c:v>-54</c:v>
                </c:pt>
                <c:pt idx="2562">
                  <c:v>-54</c:v>
                </c:pt>
                <c:pt idx="2563">
                  <c:v>-54</c:v>
                </c:pt>
                <c:pt idx="2564">
                  <c:v>-54</c:v>
                </c:pt>
                <c:pt idx="2565">
                  <c:v>-54</c:v>
                </c:pt>
                <c:pt idx="2566">
                  <c:v>-54</c:v>
                </c:pt>
                <c:pt idx="2567">
                  <c:v>-54</c:v>
                </c:pt>
                <c:pt idx="2568">
                  <c:v>-54</c:v>
                </c:pt>
                <c:pt idx="2569">
                  <c:v>-54</c:v>
                </c:pt>
                <c:pt idx="2570">
                  <c:v>-54</c:v>
                </c:pt>
                <c:pt idx="2571">
                  <c:v>-54</c:v>
                </c:pt>
                <c:pt idx="2572">
                  <c:v>-54</c:v>
                </c:pt>
                <c:pt idx="2573">
                  <c:v>-54</c:v>
                </c:pt>
                <c:pt idx="2574">
                  <c:v>-54</c:v>
                </c:pt>
                <c:pt idx="2575">
                  <c:v>-54</c:v>
                </c:pt>
                <c:pt idx="2576">
                  <c:v>-54</c:v>
                </c:pt>
                <c:pt idx="2577">
                  <c:v>-54</c:v>
                </c:pt>
                <c:pt idx="2578">
                  <c:v>-54</c:v>
                </c:pt>
                <c:pt idx="2579">
                  <c:v>-54</c:v>
                </c:pt>
                <c:pt idx="2580">
                  <c:v>-54</c:v>
                </c:pt>
                <c:pt idx="2581">
                  <c:v>-54</c:v>
                </c:pt>
                <c:pt idx="2582">
                  <c:v>-54</c:v>
                </c:pt>
                <c:pt idx="2583">
                  <c:v>-54</c:v>
                </c:pt>
                <c:pt idx="2584">
                  <c:v>-54</c:v>
                </c:pt>
                <c:pt idx="2585">
                  <c:v>-54</c:v>
                </c:pt>
                <c:pt idx="2586">
                  <c:v>-54</c:v>
                </c:pt>
                <c:pt idx="2587">
                  <c:v>-54</c:v>
                </c:pt>
                <c:pt idx="2588">
                  <c:v>-54</c:v>
                </c:pt>
                <c:pt idx="2589">
                  <c:v>-54</c:v>
                </c:pt>
                <c:pt idx="2590">
                  <c:v>-54</c:v>
                </c:pt>
                <c:pt idx="2591">
                  <c:v>-54</c:v>
                </c:pt>
                <c:pt idx="2592">
                  <c:v>-54</c:v>
                </c:pt>
                <c:pt idx="2593">
                  <c:v>-54</c:v>
                </c:pt>
                <c:pt idx="2594">
                  <c:v>-54</c:v>
                </c:pt>
                <c:pt idx="2595">
                  <c:v>-54</c:v>
                </c:pt>
                <c:pt idx="2596">
                  <c:v>-54</c:v>
                </c:pt>
                <c:pt idx="2597">
                  <c:v>-54</c:v>
                </c:pt>
                <c:pt idx="2598">
                  <c:v>-54</c:v>
                </c:pt>
                <c:pt idx="2599">
                  <c:v>-54</c:v>
                </c:pt>
                <c:pt idx="2600">
                  <c:v>-54</c:v>
                </c:pt>
                <c:pt idx="2601">
                  <c:v>-54</c:v>
                </c:pt>
                <c:pt idx="2602">
                  <c:v>-54</c:v>
                </c:pt>
                <c:pt idx="2603">
                  <c:v>-54</c:v>
                </c:pt>
                <c:pt idx="2604">
                  <c:v>-54</c:v>
                </c:pt>
                <c:pt idx="2605">
                  <c:v>-54</c:v>
                </c:pt>
                <c:pt idx="2606">
                  <c:v>-54</c:v>
                </c:pt>
                <c:pt idx="2607">
                  <c:v>-54</c:v>
                </c:pt>
                <c:pt idx="2608">
                  <c:v>-54</c:v>
                </c:pt>
                <c:pt idx="2609">
                  <c:v>-54</c:v>
                </c:pt>
                <c:pt idx="2610">
                  <c:v>-54</c:v>
                </c:pt>
                <c:pt idx="2611">
                  <c:v>-54</c:v>
                </c:pt>
                <c:pt idx="2612">
                  <c:v>-54</c:v>
                </c:pt>
                <c:pt idx="2613">
                  <c:v>-54</c:v>
                </c:pt>
                <c:pt idx="2614">
                  <c:v>-54</c:v>
                </c:pt>
                <c:pt idx="2615">
                  <c:v>-54</c:v>
                </c:pt>
                <c:pt idx="2616">
                  <c:v>-54</c:v>
                </c:pt>
                <c:pt idx="2617">
                  <c:v>-54</c:v>
                </c:pt>
                <c:pt idx="2618">
                  <c:v>-54</c:v>
                </c:pt>
                <c:pt idx="2619">
                  <c:v>-54</c:v>
                </c:pt>
                <c:pt idx="2620">
                  <c:v>-54</c:v>
                </c:pt>
                <c:pt idx="2621">
                  <c:v>-54</c:v>
                </c:pt>
                <c:pt idx="2622">
                  <c:v>-54</c:v>
                </c:pt>
                <c:pt idx="2623">
                  <c:v>-54</c:v>
                </c:pt>
                <c:pt idx="2624">
                  <c:v>-54</c:v>
                </c:pt>
                <c:pt idx="2625">
                  <c:v>-54</c:v>
                </c:pt>
                <c:pt idx="2626">
                  <c:v>-54</c:v>
                </c:pt>
                <c:pt idx="2627">
                  <c:v>-54</c:v>
                </c:pt>
                <c:pt idx="2628">
                  <c:v>-54</c:v>
                </c:pt>
                <c:pt idx="2629">
                  <c:v>-54</c:v>
                </c:pt>
                <c:pt idx="2630">
                  <c:v>-54</c:v>
                </c:pt>
                <c:pt idx="2631">
                  <c:v>-54</c:v>
                </c:pt>
                <c:pt idx="2632">
                  <c:v>-54</c:v>
                </c:pt>
                <c:pt idx="2633">
                  <c:v>-54</c:v>
                </c:pt>
                <c:pt idx="2634">
                  <c:v>-54</c:v>
                </c:pt>
                <c:pt idx="2635">
                  <c:v>-54</c:v>
                </c:pt>
                <c:pt idx="2636">
                  <c:v>-54</c:v>
                </c:pt>
                <c:pt idx="2637">
                  <c:v>-54</c:v>
                </c:pt>
                <c:pt idx="2638">
                  <c:v>-54</c:v>
                </c:pt>
                <c:pt idx="2639">
                  <c:v>-54</c:v>
                </c:pt>
                <c:pt idx="2640">
                  <c:v>-54</c:v>
                </c:pt>
                <c:pt idx="2641">
                  <c:v>-54</c:v>
                </c:pt>
                <c:pt idx="2642">
                  <c:v>-54</c:v>
                </c:pt>
                <c:pt idx="2643">
                  <c:v>-54</c:v>
                </c:pt>
                <c:pt idx="2644">
                  <c:v>-54</c:v>
                </c:pt>
                <c:pt idx="2645">
                  <c:v>-54</c:v>
                </c:pt>
                <c:pt idx="2646">
                  <c:v>-54</c:v>
                </c:pt>
                <c:pt idx="2647">
                  <c:v>-54</c:v>
                </c:pt>
                <c:pt idx="2648">
                  <c:v>-54</c:v>
                </c:pt>
                <c:pt idx="2649">
                  <c:v>-54</c:v>
                </c:pt>
                <c:pt idx="2650">
                  <c:v>-54</c:v>
                </c:pt>
                <c:pt idx="2651">
                  <c:v>-54</c:v>
                </c:pt>
                <c:pt idx="2652">
                  <c:v>-54</c:v>
                </c:pt>
                <c:pt idx="2653">
                  <c:v>-54</c:v>
                </c:pt>
                <c:pt idx="2654">
                  <c:v>-54</c:v>
                </c:pt>
                <c:pt idx="2655">
                  <c:v>-54</c:v>
                </c:pt>
                <c:pt idx="2656">
                  <c:v>-54</c:v>
                </c:pt>
                <c:pt idx="2657">
                  <c:v>-54</c:v>
                </c:pt>
                <c:pt idx="2658">
                  <c:v>-54</c:v>
                </c:pt>
                <c:pt idx="2659">
                  <c:v>-54</c:v>
                </c:pt>
                <c:pt idx="2660">
                  <c:v>-54</c:v>
                </c:pt>
                <c:pt idx="2661">
                  <c:v>-54</c:v>
                </c:pt>
                <c:pt idx="2662">
                  <c:v>-54</c:v>
                </c:pt>
                <c:pt idx="2663">
                  <c:v>-54</c:v>
                </c:pt>
                <c:pt idx="2664">
                  <c:v>-54</c:v>
                </c:pt>
                <c:pt idx="2665">
                  <c:v>-54</c:v>
                </c:pt>
                <c:pt idx="2666">
                  <c:v>-54</c:v>
                </c:pt>
                <c:pt idx="2667">
                  <c:v>-54</c:v>
                </c:pt>
                <c:pt idx="2668">
                  <c:v>-54</c:v>
                </c:pt>
                <c:pt idx="2669">
                  <c:v>-54</c:v>
                </c:pt>
                <c:pt idx="2670">
                  <c:v>-53</c:v>
                </c:pt>
                <c:pt idx="2671">
                  <c:v>-53</c:v>
                </c:pt>
                <c:pt idx="2672">
                  <c:v>-53</c:v>
                </c:pt>
                <c:pt idx="2673">
                  <c:v>-53</c:v>
                </c:pt>
                <c:pt idx="2674">
                  <c:v>-53</c:v>
                </c:pt>
                <c:pt idx="2675">
                  <c:v>-53</c:v>
                </c:pt>
                <c:pt idx="2676">
                  <c:v>-53</c:v>
                </c:pt>
                <c:pt idx="2677">
                  <c:v>-53</c:v>
                </c:pt>
                <c:pt idx="2678">
                  <c:v>-53</c:v>
                </c:pt>
                <c:pt idx="2679">
                  <c:v>-53</c:v>
                </c:pt>
                <c:pt idx="2680">
                  <c:v>-53</c:v>
                </c:pt>
                <c:pt idx="2681">
                  <c:v>-53</c:v>
                </c:pt>
                <c:pt idx="2682">
                  <c:v>-53</c:v>
                </c:pt>
                <c:pt idx="2683">
                  <c:v>-53</c:v>
                </c:pt>
                <c:pt idx="2684">
                  <c:v>-53</c:v>
                </c:pt>
                <c:pt idx="2685">
                  <c:v>-53</c:v>
                </c:pt>
                <c:pt idx="2686">
                  <c:v>-53</c:v>
                </c:pt>
                <c:pt idx="2687">
                  <c:v>-53</c:v>
                </c:pt>
                <c:pt idx="2688">
                  <c:v>-53</c:v>
                </c:pt>
                <c:pt idx="2689">
                  <c:v>-53</c:v>
                </c:pt>
                <c:pt idx="2690">
                  <c:v>-53</c:v>
                </c:pt>
                <c:pt idx="2691">
                  <c:v>-53</c:v>
                </c:pt>
                <c:pt idx="2692">
                  <c:v>-53</c:v>
                </c:pt>
                <c:pt idx="2693">
                  <c:v>-53</c:v>
                </c:pt>
                <c:pt idx="2694">
                  <c:v>-53</c:v>
                </c:pt>
                <c:pt idx="2695">
                  <c:v>-53</c:v>
                </c:pt>
                <c:pt idx="2696">
                  <c:v>-53</c:v>
                </c:pt>
                <c:pt idx="2697">
                  <c:v>-53</c:v>
                </c:pt>
                <c:pt idx="2698">
                  <c:v>-53</c:v>
                </c:pt>
                <c:pt idx="2699">
                  <c:v>-53</c:v>
                </c:pt>
                <c:pt idx="2700">
                  <c:v>-53</c:v>
                </c:pt>
                <c:pt idx="2701">
                  <c:v>-53</c:v>
                </c:pt>
                <c:pt idx="2702">
                  <c:v>-53</c:v>
                </c:pt>
                <c:pt idx="2703">
                  <c:v>-53</c:v>
                </c:pt>
                <c:pt idx="2704">
                  <c:v>-53</c:v>
                </c:pt>
                <c:pt idx="2705">
                  <c:v>-53</c:v>
                </c:pt>
                <c:pt idx="2706">
                  <c:v>-53</c:v>
                </c:pt>
                <c:pt idx="2707">
                  <c:v>-53</c:v>
                </c:pt>
                <c:pt idx="2708">
                  <c:v>-53</c:v>
                </c:pt>
                <c:pt idx="2709">
                  <c:v>-53</c:v>
                </c:pt>
                <c:pt idx="2710">
                  <c:v>-53</c:v>
                </c:pt>
                <c:pt idx="2711">
                  <c:v>-53</c:v>
                </c:pt>
                <c:pt idx="2712">
                  <c:v>-53</c:v>
                </c:pt>
                <c:pt idx="2713">
                  <c:v>-53</c:v>
                </c:pt>
                <c:pt idx="2714">
                  <c:v>-53</c:v>
                </c:pt>
                <c:pt idx="2715">
                  <c:v>-53</c:v>
                </c:pt>
                <c:pt idx="2716">
                  <c:v>-53</c:v>
                </c:pt>
                <c:pt idx="2717">
                  <c:v>-53</c:v>
                </c:pt>
                <c:pt idx="2718">
                  <c:v>-53</c:v>
                </c:pt>
                <c:pt idx="2719">
                  <c:v>-53</c:v>
                </c:pt>
                <c:pt idx="2720">
                  <c:v>-53</c:v>
                </c:pt>
                <c:pt idx="2721">
                  <c:v>-53</c:v>
                </c:pt>
                <c:pt idx="2722">
                  <c:v>-53</c:v>
                </c:pt>
                <c:pt idx="2723">
                  <c:v>-53</c:v>
                </c:pt>
                <c:pt idx="2724">
                  <c:v>-53</c:v>
                </c:pt>
                <c:pt idx="2725">
                  <c:v>-53</c:v>
                </c:pt>
                <c:pt idx="2726">
                  <c:v>-53</c:v>
                </c:pt>
                <c:pt idx="2727">
                  <c:v>-53</c:v>
                </c:pt>
                <c:pt idx="2728">
                  <c:v>-53</c:v>
                </c:pt>
                <c:pt idx="2729">
                  <c:v>-53</c:v>
                </c:pt>
                <c:pt idx="2730">
                  <c:v>-53</c:v>
                </c:pt>
                <c:pt idx="2731">
                  <c:v>-53</c:v>
                </c:pt>
                <c:pt idx="2732">
                  <c:v>-53</c:v>
                </c:pt>
                <c:pt idx="2733">
                  <c:v>-53</c:v>
                </c:pt>
                <c:pt idx="2734">
                  <c:v>-53</c:v>
                </c:pt>
                <c:pt idx="2735">
                  <c:v>-53</c:v>
                </c:pt>
                <c:pt idx="2736">
                  <c:v>-53</c:v>
                </c:pt>
                <c:pt idx="2737">
                  <c:v>-53</c:v>
                </c:pt>
                <c:pt idx="2738">
                  <c:v>-53</c:v>
                </c:pt>
                <c:pt idx="2739">
                  <c:v>-53</c:v>
                </c:pt>
                <c:pt idx="2740">
                  <c:v>-53</c:v>
                </c:pt>
                <c:pt idx="2741">
                  <c:v>-53</c:v>
                </c:pt>
                <c:pt idx="2742">
                  <c:v>-53</c:v>
                </c:pt>
                <c:pt idx="2743">
                  <c:v>-53</c:v>
                </c:pt>
                <c:pt idx="2744">
                  <c:v>-53</c:v>
                </c:pt>
                <c:pt idx="2745">
                  <c:v>-53</c:v>
                </c:pt>
                <c:pt idx="2746">
                  <c:v>-53</c:v>
                </c:pt>
                <c:pt idx="2747">
                  <c:v>-53</c:v>
                </c:pt>
                <c:pt idx="2748">
                  <c:v>-53</c:v>
                </c:pt>
                <c:pt idx="2749">
                  <c:v>-53</c:v>
                </c:pt>
                <c:pt idx="2750">
                  <c:v>-53</c:v>
                </c:pt>
                <c:pt idx="2751">
                  <c:v>-53</c:v>
                </c:pt>
                <c:pt idx="2752">
                  <c:v>-53</c:v>
                </c:pt>
                <c:pt idx="2753">
                  <c:v>-53</c:v>
                </c:pt>
                <c:pt idx="2754">
                  <c:v>-53</c:v>
                </c:pt>
                <c:pt idx="2755">
                  <c:v>-53</c:v>
                </c:pt>
                <c:pt idx="2756">
                  <c:v>-53</c:v>
                </c:pt>
                <c:pt idx="2757">
                  <c:v>-53</c:v>
                </c:pt>
                <c:pt idx="2758">
                  <c:v>-53</c:v>
                </c:pt>
                <c:pt idx="2759">
                  <c:v>-53</c:v>
                </c:pt>
                <c:pt idx="2760">
                  <c:v>-53</c:v>
                </c:pt>
                <c:pt idx="2761">
                  <c:v>-53</c:v>
                </c:pt>
                <c:pt idx="2762">
                  <c:v>-53</c:v>
                </c:pt>
                <c:pt idx="2763">
                  <c:v>-53</c:v>
                </c:pt>
                <c:pt idx="2764">
                  <c:v>-53</c:v>
                </c:pt>
                <c:pt idx="2765">
                  <c:v>-53</c:v>
                </c:pt>
                <c:pt idx="2766">
                  <c:v>-53</c:v>
                </c:pt>
                <c:pt idx="2767">
                  <c:v>-53</c:v>
                </c:pt>
                <c:pt idx="2768">
                  <c:v>-53</c:v>
                </c:pt>
                <c:pt idx="2769">
                  <c:v>-53</c:v>
                </c:pt>
                <c:pt idx="2770">
                  <c:v>-53</c:v>
                </c:pt>
                <c:pt idx="2771">
                  <c:v>-53</c:v>
                </c:pt>
                <c:pt idx="2772">
                  <c:v>-53</c:v>
                </c:pt>
                <c:pt idx="2773">
                  <c:v>-53</c:v>
                </c:pt>
                <c:pt idx="2774">
                  <c:v>-53</c:v>
                </c:pt>
                <c:pt idx="2775">
                  <c:v>-53</c:v>
                </c:pt>
                <c:pt idx="2776">
                  <c:v>-53</c:v>
                </c:pt>
                <c:pt idx="2777">
                  <c:v>-53</c:v>
                </c:pt>
                <c:pt idx="2778">
                  <c:v>-53</c:v>
                </c:pt>
                <c:pt idx="2779">
                  <c:v>-53</c:v>
                </c:pt>
                <c:pt idx="2780">
                  <c:v>-53</c:v>
                </c:pt>
                <c:pt idx="2781">
                  <c:v>-53</c:v>
                </c:pt>
                <c:pt idx="2782">
                  <c:v>-53</c:v>
                </c:pt>
                <c:pt idx="2783">
                  <c:v>-53</c:v>
                </c:pt>
                <c:pt idx="2784">
                  <c:v>-53</c:v>
                </c:pt>
                <c:pt idx="2785">
                  <c:v>-53</c:v>
                </c:pt>
                <c:pt idx="2786">
                  <c:v>-53</c:v>
                </c:pt>
                <c:pt idx="2787">
                  <c:v>-53</c:v>
                </c:pt>
                <c:pt idx="2788">
                  <c:v>-53</c:v>
                </c:pt>
                <c:pt idx="2789">
                  <c:v>-53</c:v>
                </c:pt>
                <c:pt idx="2790">
                  <c:v>-53</c:v>
                </c:pt>
                <c:pt idx="2791">
                  <c:v>-53</c:v>
                </c:pt>
                <c:pt idx="2792">
                  <c:v>-53</c:v>
                </c:pt>
                <c:pt idx="2793">
                  <c:v>-53</c:v>
                </c:pt>
                <c:pt idx="2794">
                  <c:v>-53</c:v>
                </c:pt>
                <c:pt idx="2795">
                  <c:v>-53</c:v>
                </c:pt>
                <c:pt idx="2796">
                  <c:v>-53</c:v>
                </c:pt>
                <c:pt idx="2797">
                  <c:v>-53</c:v>
                </c:pt>
                <c:pt idx="2798">
                  <c:v>-53</c:v>
                </c:pt>
                <c:pt idx="2799">
                  <c:v>-53</c:v>
                </c:pt>
                <c:pt idx="2800">
                  <c:v>-53</c:v>
                </c:pt>
                <c:pt idx="2801">
                  <c:v>-53</c:v>
                </c:pt>
                <c:pt idx="2802">
                  <c:v>-53</c:v>
                </c:pt>
                <c:pt idx="2803">
                  <c:v>-53</c:v>
                </c:pt>
                <c:pt idx="2804">
                  <c:v>-53</c:v>
                </c:pt>
                <c:pt idx="2805">
                  <c:v>-53</c:v>
                </c:pt>
                <c:pt idx="2806">
                  <c:v>-53</c:v>
                </c:pt>
                <c:pt idx="2807">
                  <c:v>-53</c:v>
                </c:pt>
                <c:pt idx="2808">
                  <c:v>-53</c:v>
                </c:pt>
                <c:pt idx="2809">
                  <c:v>-53</c:v>
                </c:pt>
                <c:pt idx="2810">
                  <c:v>-53</c:v>
                </c:pt>
                <c:pt idx="2811">
                  <c:v>-53</c:v>
                </c:pt>
                <c:pt idx="2812">
                  <c:v>-53</c:v>
                </c:pt>
                <c:pt idx="2813">
                  <c:v>-53</c:v>
                </c:pt>
                <c:pt idx="2814">
                  <c:v>-53</c:v>
                </c:pt>
                <c:pt idx="2815">
                  <c:v>-53</c:v>
                </c:pt>
                <c:pt idx="2816">
                  <c:v>-53</c:v>
                </c:pt>
                <c:pt idx="2817">
                  <c:v>-53</c:v>
                </c:pt>
                <c:pt idx="2818">
                  <c:v>-53</c:v>
                </c:pt>
                <c:pt idx="2819">
                  <c:v>-53</c:v>
                </c:pt>
                <c:pt idx="2820">
                  <c:v>-53</c:v>
                </c:pt>
                <c:pt idx="2821">
                  <c:v>-53</c:v>
                </c:pt>
                <c:pt idx="2822">
                  <c:v>-53</c:v>
                </c:pt>
                <c:pt idx="2823">
                  <c:v>-53</c:v>
                </c:pt>
                <c:pt idx="2824">
                  <c:v>-53</c:v>
                </c:pt>
                <c:pt idx="2825">
                  <c:v>-53</c:v>
                </c:pt>
                <c:pt idx="2826">
                  <c:v>-53</c:v>
                </c:pt>
                <c:pt idx="2827">
                  <c:v>-53</c:v>
                </c:pt>
                <c:pt idx="2828">
                  <c:v>-53</c:v>
                </c:pt>
                <c:pt idx="2829">
                  <c:v>-53</c:v>
                </c:pt>
                <c:pt idx="2830">
                  <c:v>-53</c:v>
                </c:pt>
                <c:pt idx="2831">
                  <c:v>-53</c:v>
                </c:pt>
                <c:pt idx="2832">
                  <c:v>-53</c:v>
                </c:pt>
                <c:pt idx="2833">
                  <c:v>-53</c:v>
                </c:pt>
                <c:pt idx="2834">
                  <c:v>-53</c:v>
                </c:pt>
                <c:pt idx="2835">
                  <c:v>-53</c:v>
                </c:pt>
                <c:pt idx="2836">
                  <c:v>-53</c:v>
                </c:pt>
                <c:pt idx="2837">
                  <c:v>-53</c:v>
                </c:pt>
                <c:pt idx="2838">
                  <c:v>-53</c:v>
                </c:pt>
                <c:pt idx="2839">
                  <c:v>-53</c:v>
                </c:pt>
                <c:pt idx="2840">
                  <c:v>-53</c:v>
                </c:pt>
                <c:pt idx="2841">
                  <c:v>-53</c:v>
                </c:pt>
                <c:pt idx="2842">
                  <c:v>-53</c:v>
                </c:pt>
                <c:pt idx="2843">
                  <c:v>-53</c:v>
                </c:pt>
                <c:pt idx="2844">
                  <c:v>-53</c:v>
                </c:pt>
                <c:pt idx="2845">
                  <c:v>-53</c:v>
                </c:pt>
                <c:pt idx="2846">
                  <c:v>-53</c:v>
                </c:pt>
                <c:pt idx="2847">
                  <c:v>-53</c:v>
                </c:pt>
                <c:pt idx="2848">
                  <c:v>-53</c:v>
                </c:pt>
                <c:pt idx="2849">
                  <c:v>-53</c:v>
                </c:pt>
                <c:pt idx="2850">
                  <c:v>-53</c:v>
                </c:pt>
                <c:pt idx="2851">
                  <c:v>-53</c:v>
                </c:pt>
                <c:pt idx="2852">
                  <c:v>-53</c:v>
                </c:pt>
                <c:pt idx="2853">
                  <c:v>-53</c:v>
                </c:pt>
                <c:pt idx="2854">
                  <c:v>-53</c:v>
                </c:pt>
                <c:pt idx="2855">
                  <c:v>-53</c:v>
                </c:pt>
                <c:pt idx="2856">
                  <c:v>-53</c:v>
                </c:pt>
                <c:pt idx="2857">
                  <c:v>-53</c:v>
                </c:pt>
                <c:pt idx="2858">
                  <c:v>-53</c:v>
                </c:pt>
                <c:pt idx="2859">
                  <c:v>-53</c:v>
                </c:pt>
                <c:pt idx="2860">
                  <c:v>-53</c:v>
                </c:pt>
                <c:pt idx="2861">
                  <c:v>-53</c:v>
                </c:pt>
                <c:pt idx="2862">
                  <c:v>-53</c:v>
                </c:pt>
                <c:pt idx="2863">
                  <c:v>-53</c:v>
                </c:pt>
                <c:pt idx="2864">
                  <c:v>-53</c:v>
                </c:pt>
                <c:pt idx="2865">
                  <c:v>-53</c:v>
                </c:pt>
                <c:pt idx="2866">
                  <c:v>-53</c:v>
                </c:pt>
                <c:pt idx="2867">
                  <c:v>-53</c:v>
                </c:pt>
                <c:pt idx="2868">
                  <c:v>-53</c:v>
                </c:pt>
                <c:pt idx="2869">
                  <c:v>-53</c:v>
                </c:pt>
                <c:pt idx="2870">
                  <c:v>-53</c:v>
                </c:pt>
                <c:pt idx="2871">
                  <c:v>-53</c:v>
                </c:pt>
                <c:pt idx="2872">
                  <c:v>-53</c:v>
                </c:pt>
                <c:pt idx="2873">
                  <c:v>-53</c:v>
                </c:pt>
                <c:pt idx="2874">
                  <c:v>-53</c:v>
                </c:pt>
                <c:pt idx="2875">
                  <c:v>-53</c:v>
                </c:pt>
                <c:pt idx="2876">
                  <c:v>-53</c:v>
                </c:pt>
                <c:pt idx="2877">
                  <c:v>-53</c:v>
                </c:pt>
                <c:pt idx="2878">
                  <c:v>-53</c:v>
                </c:pt>
                <c:pt idx="2879">
                  <c:v>-53</c:v>
                </c:pt>
                <c:pt idx="2880">
                  <c:v>-53</c:v>
                </c:pt>
                <c:pt idx="2881">
                  <c:v>-53</c:v>
                </c:pt>
                <c:pt idx="2882">
                  <c:v>-53</c:v>
                </c:pt>
                <c:pt idx="2883">
                  <c:v>-53</c:v>
                </c:pt>
                <c:pt idx="2884">
                  <c:v>-53</c:v>
                </c:pt>
                <c:pt idx="2885">
                  <c:v>-53</c:v>
                </c:pt>
                <c:pt idx="2886">
                  <c:v>-53</c:v>
                </c:pt>
                <c:pt idx="2887">
                  <c:v>-53</c:v>
                </c:pt>
                <c:pt idx="2888">
                  <c:v>-53</c:v>
                </c:pt>
                <c:pt idx="2889">
                  <c:v>-53</c:v>
                </c:pt>
                <c:pt idx="2890">
                  <c:v>-53</c:v>
                </c:pt>
                <c:pt idx="2891">
                  <c:v>-53</c:v>
                </c:pt>
                <c:pt idx="2892">
                  <c:v>-53</c:v>
                </c:pt>
                <c:pt idx="2893">
                  <c:v>-53</c:v>
                </c:pt>
                <c:pt idx="2894">
                  <c:v>-53</c:v>
                </c:pt>
                <c:pt idx="2895">
                  <c:v>-53</c:v>
                </c:pt>
                <c:pt idx="2896">
                  <c:v>-53</c:v>
                </c:pt>
                <c:pt idx="2897">
                  <c:v>-53</c:v>
                </c:pt>
                <c:pt idx="2898">
                  <c:v>-53</c:v>
                </c:pt>
                <c:pt idx="2899">
                  <c:v>-53</c:v>
                </c:pt>
                <c:pt idx="2900">
                  <c:v>-53</c:v>
                </c:pt>
                <c:pt idx="2901">
                  <c:v>-53</c:v>
                </c:pt>
                <c:pt idx="2902">
                  <c:v>-53</c:v>
                </c:pt>
                <c:pt idx="2903">
                  <c:v>-53</c:v>
                </c:pt>
                <c:pt idx="2904">
                  <c:v>-53</c:v>
                </c:pt>
                <c:pt idx="2905">
                  <c:v>-53</c:v>
                </c:pt>
                <c:pt idx="2906">
                  <c:v>-53</c:v>
                </c:pt>
                <c:pt idx="2907">
                  <c:v>-53</c:v>
                </c:pt>
                <c:pt idx="2908">
                  <c:v>-53</c:v>
                </c:pt>
                <c:pt idx="2909">
                  <c:v>-53</c:v>
                </c:pt>
                <c:pt idx="2910">
                  <c:v>-53</c:v>
                </c:pt>
                <c:pt idx="2911">
                  <c:v>-53</c:v>
                </c:pt>
                <c:pt idx="2912">
                  <c:v>-53</c:v>
                </c:pt>
                <c:pt idx="2913">
                  <c:v>-53</c:v>
                </c:pt>
                <c:pt idx="2914">
                  <c:v>-53</c:v>
                </c:pt>
                <c:pt idx="2915">
                  <c:v>-53</c:v>
                </c:pt>
                <c:pt idx="2916">
                  <c:v>-53</c:v>
                </c:pt>
                <c:pt idx="2917">
                  <c:v>-53</c:v>
                </c:pt>
                <c:pt idx="2918">
                  <c:v>-53</c:v>
                </c:pt>
                <c:pt idx="2919">
                  <c:v>-53</c:v>
                </c:pt>
                <c:pt idx="2920">
                  <c:v>-53</c:v>
                </c:pt>
                <c:pt idx="2921">
                  <c:v>-53</c:v>
                </c:pt>
                <c:pt idx="2922">
                  <c:v>-53</c:v>
                </c:pt>
                <c:pt idx="2923">
                  <c:v>-53</c:v>
                </c:pt>
                <c:pt idx="2924">
                  <c:v>-53</c:v>
                </c:pt>
                <c:pt idx="2925">
                  <c:v>-53</c:v>
                </c:pt>
                <c:pt idx="2926">
                  <c:v>-53</c:v>
                </c:pt>
                <c:pt idx="2927">
                  <c:v>-53</c:v>
                </c:pt>
                <c:pt idx="2928">
                  <c:v>-53</c:v>
                </c:pt>
                <c:pt idx="2929">
                  <c:v>-53</c:v>
                </c:pt>
                <c:pt idx="2930">
                  <c:v>-53</c:v>
                </c:pt>
                <c:pt idx="2931">
                  <c:v>-53</c:v>
                </c:pt>
                <c:pt idx="2932">
                  <c:v>-53</c:v>
                </c:pt>
                <c:pt idx="2933">
                  <c:v>-53</c:v>
                </c:pt>
                <c:pt idx="2934">
                  <c:v>-53</c:v>
                </c:pt>
                <c:pt idx="2935">
                  <c:v>-53</c:v>
                </c:pt>
                <c:pt idx="2936">
                  <c:v>-53</c:v>
                </c:pt>
                <c:pt idx="2937">
                  <c:v>-53</c:v>
                </c:pt>
                <c:pt idx="2938">
                  <c:v>-53</c:v>
                </c:pt>
                <c:pt idx="2939">
                  <c:v>-53</c:v>
                </c:pt>
                <c:pt idx="2940">
                  <c:v>-53</c:v>
                </c:pt>
                <c:pt idx="2941">
                  <c:v>-53</c:v>
                </c:pt>
                <c:pt idx="2942">
                  <c:v>-53</c:v>
                </c:pt>
                <c:pt idx="2943">
                  <c:v>-53</c:v>
                </c:pt>
                <c:pt idx="2944">
                  <c:v>-53</c:v>
                </c:pt>
                <c:pt idx="2945">
                  <c:v>-53</c:v>
                </c:pt>
                <c:pt idx="2946">
                  <c:v>-53</c:v>
                </c:pt>
                <c:pt idx="2947">
                  <c:v>-53</c:v>
                </c:pt>
                <c:pt idx="2948">
                  <c:v>-53</c:v>
                </c:pt>
                <c:pt idx="2949">
                  <c:v>-53</c:v>
                </c:pt>
                <c:pt idx="2950">
                  <c:v>-53</c:v>
                </c:pt>
                <c:pt idx="2951">
                  <c:v>-53</c:v>
                </c:pt>
                <c:pt idx="2952">
                  <c:v>-53</c:v>
                </c:pt>
                <c:pt idx="2953">
                  <c:v>-53</c:v>
                </c:pt>
                <c:pt idx="2954">
                  <c:v>-53</c:v>
                </c:pt>
                <c:pt idx="2955">
                  <c:v>-53</c:v>
                </c:pt>
                <c:pt idx="2956">
                  <c:v>-53</c:v>
                </c:pt>
                <c:pt idx="2957">
                  <c:v>-53</c:v>
                </c:pt>
                <c:pt idx="2958">
                  <c:v>-53</c:v>
                </c:pt>
                <c:pt idx="2959">
                  <c:v>-53</c:v>
                </c:pt>
                <c:pt idx="2960">
                  <c:v>-53</c:v>
                </c:pt>
                <c:pt idx="2961">
                  <c:v>-53</c:v>
                </c:pt>
                <c:pt idx="2962">
                  <c:v>-53</c:v>
                </c:pt>
                <c:pt idx="2963">
                  <c:v>-53</c:v>
                </c:pt>
                <c:pt idx="2964">
                  <c:v>-53</c:v>
                </c:pt>
                <c:pt idx="2965">
                  <c:v>-53</c:v>
                </c:pt>
                <c:pt idx="2966">
                  <c:v>-53</c:v>
                </c:pt>
                <c:pt idx="2967">
                  <c:v>-53</c:v>
                </c:pt>
                <c:pt idx="2968">
                  <c:v>-53</c:v>
                </c:pt>
                <c:pt idx="2969">
                  <c:v>-53</c:v>
                </c:pt>
                <c:pt idx="2970">
                  <c:v>-53</c:v>
                </c:pt>
                <c:pt idx="2971">
                  <c:v>-53</c:v>
                </c:pt>
                <c:pt idx="2972">
                  <c:v>-53</c:v>
                </c:pt>
                <c:pt idx="2973">
                  <c:v>-53</c:v>
                </c:pt>
                <c:pt idx="2974">
                  <c:v>-53</c:v>
                </c:pt>
                <c:pt idx="2975">
                  <c:v>-53</c:v>
                </c:pt>
                <c:pt idx="2976">
                  <c:v>-53</c:v>
                </c:pt>
                <c:pt idx="2977">
                  <c:v>-53</c:v>
                </c:pt>
                <c:pt idx="2978">
                  <c:v>-53</c:v>
                </c:pt>
                <c:pt idx="2979">
                  <c:v>-53</c:v>
                </c:pt>
                <c:pt idx="2980">
                  <c:v>-53</c:v>
                </c:pt>
                <c:pt idx="2981">
                  <c:v>-53</c:v>
                </c:pt>
                <c:pt idx="2982">
                  <c:v>-53</c:v>
                </c:pt>
                <c:pt idx="2983">
                  <c:v>-53</c:v>
                </c:pt>
                <c:pt idx="2984">
                  <c:v>-53</c:v>
                </c:pt>
                <c:pt idx="2985">
                  <c:v>-53</c:v>
                </c:pt>
                <c:pt idx="2986">
                  <c:v>-53</c:v>
                </c:pt>
                <c:pt idx="2987">
                  <c:v>-53</c:v>
                </c:pt>
                <c:pt idx="2988">
                  <c:v>-53</c:v>
                </c:pt>
                <c:pt idx="2989">
                  <c:v>-53</c:v>
                </c:pt>
                <c:pt idx="2990">
                  <c:v>-53</c:v>
                </c:pt>
                <c:pt idx="2991">
                  <c:v>-53</c:v>
                </c:pt>
                <c:pt idx="2992">
                  <c:v>-53</c:v>
                </c:pt>
                <c:pt idx="2993">
                  <c:v>-53</c:v>
                </c:pt>
                <c:pt idx="2994">
                  <c:v>-53</c:v>
                </c:pt>
                <c:pt idx="2995">
                  <c:v>-53</c:v>
                </c:pt>
                <c:pt idx="2996">
                  <c:v>-53</c:v>
                </c:pt>
                <c:pt idx="2997">
                  <c:v>-53</c:v>
                </c:pt>
                <c:pt idx="2998">
                  <c:v>-53</c:v>
                </c:pt>
                <c:pt idx="2999">
                  <c:v>-53</c:v>
                </c:pt>
                <c:pt idx="3000">
                  <c:v>-53</c:v>
                </c:pt>
                <c:pt idx="3001">
                  <c:v>-53</c:v>
                </c:pt>
                <c:pt idx="3002">
                  <c:v>-53</c:v>
                </c:pt>
                <c:pt idx="3003">
                  <c:v>-53</c:v>
                </c:pt>
                <c:pt idx="3004">
                  <c:v>-53</c:v>
                </c:pt>
                <c:pt idx="3005">
                  <c:v>-53</c:v>
                </c:pt>
                <c:pt idx="3006">
                  <c:v>-53</c:v>
                </c:pt>
                <c:pt idx="3007">
                  <c:v>-53</c:v>
                </c:pt>
                <c:pt idx="3008">
                  <c:v>-53</c:v>
                </c:pt>
                <c:pt idx="3009">
                  <c:v>-53</c:v>
                </c:pt>
                <c:pt idx="3010">
                  <c:v>-53</c:v>
                </c:pt>
                <c:pt idx="3011">
                  <c:v>-53</c:v>
                </c:pt>
                <c:pt idx="3012">
                  <c:v>-53</c:v>
                </c:pt>
                <c:pt idx="3013">
                  <c:v>-53</c:v>
                </c:pt>
                <c:pt idx="3014">
                  <c:v>-53</c:v>
                </c:pt>
                <c:pt idx="3015">
                  <c:v>-53</c:v>
                </c:pt>
                <c:pt idx="3016">
                  <c:v>-53</c:v>
                </c:pt>
                <c:pt idx="3017">
                  <c:v>-53</c:v>
                </c:pt>
                <c:pt idx="3018">
                  <c:v>-53</c:v>
                </c:pt>
                <c:pt idx="3019">
                  <c:v>-53</c:v>
                </c:pt>
                <c:pt idx="3020">
                  <c:v>-53</c:v>
                </c:pt>
                <c:pt idx="3021">
                  <c:v>-53</c:v>
                </c:pt>
                <c:pt idx="3022">
                  <c:v>-53</c:v>
                </c:pt>
                <c:pt idx="3023">
                  <c:v>-53</c:v>
                </c:pt>
                <c:pt idx="3024">
                  <c:v>-53</c:v>
                </c:pt>
                <c:pt idx="3025">
                  <c:v>-53</c:v>
                </c:pt>
                <c:pt idx="3026">
                  <c:v>-53</c:v>
                </c:pt>
                <c:pt idx="3027">
                  <c:v>-53</c:v>
                </c:pt>
                <c:pt idx="3028">
                  <c:v>-53</c:v>
                </c:pt>
                <c:pt idx="3029">
                  <c:v>-53</c:v>
                </c:pt>
                <c:pt idx="3030">
                  <c:v>-53</c:v>
                </c:pt>
                <c:pt idx="3031">
                  <c:v>-53</c:v>
                </c:pt>
                <c:pt idx="3032">
                  <c:v>-53</c:v>
                </c:pt>
                <c:pt idx="3033">
                  <c:v>-53</c:v>
                </c:pt>
                <c:pt idx="3034">
                  <c:v>-53</c:v>
                </c:pt>
                <c:pt idx="3035">
                  <c:v>-53</c:v>
                </c:pt>
                <c:pt idx="3036">
                  <c:v>-53</c:v>
                </c:pt>
                <c:pt idx="3037">
                  <c:v>-53</c:v>
                </c:pt>
                <c:pt idx="3038">
                  <c:v>-53</c:v>
                </c:pt>
                <c:pt idx="3039">
                  <c:v>-53</c:v>
                </c:pt>
                <c:pt idx="3040">
                  <c:v>-53</c:v>
                </c:pt>
                <c:pt idx="3041">
                  <c:v>-53</c:v>
                </c:pt>
                <c:pt idx="3042">
                  <c:v>-53</c:v>
                </c:pt>
                <c:pt idx="3043">
                  <c:v>-53</c:v>
                </c:pt>
                <c:pt idx="3044">
                  <c:v>-53</c:v>
                </c:pt>
                <c:pt idx="3045">
                  <c:v>-53</c:v>
                </c:pt>
                <c:pt idx="3046">
                  <c:v>-53</c:v>
                </c:pt>
                <c:pt idx="3047">
                  <c:v>-53</c:v>
                </c:pt>
                <c:pt idx="3048">
                  <c:v>-53</c:v>
                </c:pt>
                <c:pt idx="3049">
                  <c:v>-53</c:v>
                </c:pt>
                <c:pt idx="3050">
                  <c:v>-53</c:v>
                </c:pt>
                <c:pt idx="3051">
                  <c:v>-53</c:v>
                </c:pt>
                <c:pt idx="3052">
                  <c:v>-53</c:v>
                </c:pt>
                <c:pt idx="3053">
                  <c:v>-53</c:v>
                </c:pt>
                <c:pt idx="3054">
                  <c:v>-53</c:v>
                </c:pt>
                <c:pt idx="3055">
                  <c:v>-53</c:v>
                </c:pt>
                <c:pt idx="3056">
                  <c:v>-53</c:v>
                </c:pt>
                <c:pt idx="3057">
                  <c:v>-53</c:v>
                </c:pt>
                <c:pt idx="3058">
                  <c:v>-53</c:v>
                </c:pt>
                <c:pt idx="3059">
                  <c:v>-53</c:v>
                </c:pt>
                <c:pt idx="3060">
                  <c:v>-53</c:v>
                </c:pt>
                <c:pt idx="3061">
                  <c:v>-53</c:v>
                </c:pt>
                <c:pt idx="3062">
                  <c:v>-53</c:v>
                </c:pt>
                <c:pt idx="3063">
                  <c:v>-53</c:v>
                </c:pt>
                <c:pt idx="3064">
                  <c:v>-53</c:v>
                </c:pt>
                <c:pt idx="3065">
                  <c:v>-53</c:v>
                </c:pt>
                <c:pt idx="3066">
                  <c:v>-53</c:v>
                </c:pt>
                <c:pt idx="3067">
                  <c:v>-53</c:v>
                </c:pt>
                <c:pt idx="3068">
                  <c:v>-53</c:v>
                </c:pt>
                <c:pt idx="3069">
                  <c:v>-53</c:v>
                </c:pt>
                <c:pt idx="3070">
                  <c:v>-53</c:v>
                </c:pt>
                <c:pt idx="3071">
                  <c:v>-53</c:v>
                </c:pt>
                <c:pt idx="3072">
                  <c:v>-53</c:v>
                </c:pt>
                <c:pt idx="3073">
                  <c:v>-53</c:v>
                </c:pt>
                <c:pt idx="3074">
                  <c:v>-53</c:v>
                </c:pt>
                <c:pt idx="3075">
                  <c:v>-53</c:v>
                </c:pt>
                <c:pt idx="3076">
                  <c:v>-53</c:v>
                </c:pt>
                <c:pt idx="3077">
                  <c:v>-53</c:v>
                </c:pt>
                <c:pt idx="3078">
                  <c:v>-53</c:v>
                </c:pt>
                <c:pt idx="3079">
                  <c:v>-53</c:v>
                </c:pt>
                <c:pt idx="3080">
                  <c:v>-53</c:v>
                </c:pt>
                <c:pt idx="3081">
                  <c:v>-53</c:v>
                </c:pt>
                <c:pt idx="3082">
                  <c:v>-53</c:v>
                </c:pt>
                <c:pt idx="3083">
                  <c:v>-53</c:v>
                </c:pt>
                <c:pt idx="3084">
                  <c:v>-53</c:v>
                </c:pt>
                <c:pt idx="3085">
                  <c:v>-53</c:v>
                </c:pt>
                <c:pt idx="3086">
                  <c:v>-53</c:v>
                </c:pt>
                <c:pt idx="3087">
                  <c:v>-53</c:v>
                </c:pt>
                <c:pt idx="3088">
                  <c:v>-53</c:v>
                </c:pt>
                <c:pt idx="3089">
                  <c:v>-53</c:v>
                </c:pt>
                <c:pt idx="3090">
                  <c:v>-53</c:v>
                </c:pt>
                <c:pt idx="3091">
                  <c:v>-53</c:v>
                </c:pt>
                <c:pt idx="3092">
                  <c:v>-53</c:v>
                </c:pt>
                <c:pt idx="3093">
                  <c:v>-53</c:v>
                </c:pt>
                <c:pt idx="3094">
                  <c:v>-53</c:v>
                </c:pt>
                <c:pt idx="3095">
                  <c:v>-53</c:v>
                </c:pt>
                <c:pt idx="3096">
                  <c:v>-53</c:v>
                </c:pt>
                <c:pt idx="3097">
                  <c:v>-53</c:v>
                </c:pt>
                <c:pt idx="3098">
                  <c:v>-53</c:v>
                </c:pt>
                <c:pt idx="3099">
                  <c:v>-53</c:v>
                </c:pt>
                <c:pt idx="3100">
                  <c:v>-53</c:v>
                </c:pt>
                <c:pt idx="3101">
                  <c:v>-53</c:v>
                </c:pt>
                <c:pt idx="3102">
                  <c:v>-53</c:v>
                </c:pt>
                <c:pt idx="3103">
                  <c:v>-53</c:v>
                </c:pt>
                <c:pt idx="3104">
                  <c:v>-53</c:v>
                </c:pt>
                <c:pt idx="3105">
                  <c:v>-53</c:v>
                </c:pt>
                <c:pt idx="3106">
                  <c:v>-53</c:v>
                </c:pt>
                <c:pt idx="3107">
                  <c:v>-53</c:v>
                </c:pt>
                <c:pt idx="3108">
                  <c:v>-53</c:v>
                </c:pt>
                <c:pt idx="3109">
                  <c:v>-53</c:v>
                </c:pt>
                <c:pt idx="3110">
                  <c:v>-53</c:v>
                </c:pt>
                <c:pt idx="3111">
                  <c:v>-53</c:v>
                </c:pt>
                <c:pt idx="3112">
                  <c:v>-53</c:v>
                </c:pt>
                <c:pt idx="3113">
                  <c:v>-53</c:v>
                </c:pt>
                <c:pt idx="3114">
                  <c:v>-53</c:v>
                </c:pt>
                <c:pt idx="3115">
                  <c:v>-53</c:v>
                </c:pt>
                <c:pt idx="3116">
                  <c:v>-53</c:v>
                </c:pt>
                <c:pt idx="3117">
                  <c:v>-53</c:v>
                </c:pt>
                <c:pt idx="3118">
                  <c:v>-53</c:v>
                </c:pt>
                <c:pt idx="3119">
                  <c:v>-53</c:v>
                </c:pt>
                <c:pt idx="3120">
                  <c:v>-53</c:v>
                </c:pt>
                <c:pt idx="3121">
                  <c:v>-53</c:v>
                </c:pt>
                <c:pt idx="3122">
                  <c:v>-53</c:v>
                </c:pt>
                <c:pt idx="3123">
                  <c:v>-53</c:v>
                </c:pt>
                <c:pt idx="3124">
                  <c:v>-53</c:v>
                </c:pt>
                <c:pt idx="3125">
                  <c:v>-53</c:v>
                </c:pt>
                <c:pt idx="3126">
                  <c:v>-53</c:v>
                </c:pt>
                <c:pt idx="3127">
                  <c:v>-53</c:v>
                </c:pt>
                <c:pt idx="3128">
                  <c:v>-53</c:v>
                </c:pt>
                <c:pt idx="3129">
                  <c:v>-53</c:v>
                </c:pt>
                <c:pt idx="3130">
                  <c:v>-53</c:v>
                </c:pt>
                <c:pt idx="3131">
                  <c:v>-53</c:v>
                </c:pt>
                <c:pt idx="3132">
                  <c:v>-53</c:v>
                </c:pt>
                <c:pt idx="3133">
                  <c:v>-53</c:v>
                </c:pt>
                <c:pt idx="3134">
                  <c:v>-53</c:v>
                </c:pt>
                <c:pt idx="3135">
                  <c:v>-53</c:v>
                </c:pt>
                <c:pt idx="3136">
                  <c:v>-53</c:v>
                </c:pt>
                <c:pt idx="3137">
                  <c:v>-53</c:v>
                </c:pt>
                <c:pt idx="3138">
                  <c:v>-53</c:v>
                </c:pt>
                <c:pt idx="3139">
                  <c:v>-53</c:v>
                </c:pt>
                <c:pt idx="3140">
                  <c:v>-53</c:v>
                </c:pt>
                <c:pt idx="3141">
                  <c:v>-53</c:v>
                </c:pt>
                <c:pt idx="3142">
                  <c:v>-53</c:v>
                </c:pt>
                <c:pt idx="3143">
                  <c:v>-53</c:v>
                </c:pt>
                <c:pt idx="3144">
                  <c:v>-53</c:v>
                </c:pt>
                <c:pt idx="3145">
                  <c:v>-53</c:v>
                </c:pt>
                <c:pt idx="3146">
                  <c:v>-53</c:v>
                </c:pt>
                <c:pt idx="3147">
                  <c:v>-53</c:v>
                </c:pt>
                <c:pt idx="3148">
                  <c:v>-53</c:v>
                </c:pt>
                <c:pt idx="3149">
                  <c:v>-53</c:v>
                </c:pt>
                <c:pt idx="3150">
                  <c:v>-53</c:v>
                </c:pt>
                <c:pt idx="3151">
                  <c:v>-53</c:v>
                </c:pt>
                <c:pt idx="3152">
                  <c:v>-53</c:v>
                </c:pt>
                <c:pt idx="3153">
                  <c:v>-53</c:v>
                </c:pt>
                <c:pt idx="3154">
                  <c:v>-53</c:v>
                </c:pt>
                <c:pt idx="3155">
                  <c:v>-53</c:v>
                </c:pt>
                <c:pt idx="3156">
                  <c:v>-53</c:v>
                </c:pt>
                <c:pt idx="3157">
                  <c:v>-53</c:v>
                </c:pt>
                <c:pt idx="3158">
                  <c:v>-53</c:v>
                </c:pt>
                <c:pt idx="3159">
                  <c:v>-53</c:v>
                </c:pt>
                <c:pt idx="3160">
                  <c:v>-53</c:v>
                </c:pt>
                <c:pt idx="3161">
                  <c:v>-53</c:v>
                </c:pt>
                <c:pt idx="3162">
                  <c:v>-53</c:v>
                </c:pt>
                <c:pt idx="3163">
                  <c:v>-53</c:v>
                </c:pt>
                <c:pt idx="3164">
                  <c:v>-53</c:v>
                </c:pt>
                <c:pt idx="3165">
                  <c:v>-53</c:v>
                </c:pt>
                <c:pt idx="3166">
                  <c:v>-53</c:v>
                </c:pt>
                <c:pt idx="3167">
                  <c:v>-53</c:v>
                </c:pt>
                <c:pt idx="3168">
                  <c:v>-53</c:v>
                </c:pt>
                <c:pt idx="3169">
                  <c:v>-53</c:v>
                </c:pt>
                <c:pt idx="3170">
                  <c:v>-53</c:v>
                </c:pt>
                <c:pt idx="3171">
                  <c:v>-53</c:v>
                </c:pt>
                <c:pt idx="3172">
                  <c:v>-53</c:v>
                </c:pt>
                <c:pt idx="3173">
                  <c:v>-53</c:v>
                </c:pt>
                <c:pt idx="3174">
                  <c:v>-53</c:v>
                </c:pt>
                <c:pt idx="3175">
                  <c:v>-53</c:v>
                </c:pt>
                <c:pt idx="3176">
                  <c:v>-53</c:v>
                </c:pt>
                <c:pt idx="3177">
                  <c:v>-53</c:v>
                </c:pt>
                <c:pt idx="3178">
                  <c:v>-53</c:v>
                </c:pt>
                <c:pt idx="3179">
                  <c:v>-53</c:v>
                </c:pt>
                <c:pt idx="3180">
                  <c:v>-53</c:v>
                </c:pt>
                <c:pt idx="3181">
                  <c:v>-53</c:v>
                </c:pt>
                <c:pt idx="3182">
                  <c:v>-53</c:v>
                </c:pt>
                <c:pt idx="3183">
                  <c:v>-53</c:v>
                </c:pt>
                <c:pt idx="3184">
                  <c:v>-53</c:v>
                </c:pt>
                <c:pt idx="3185">
                  <c:v>-53</c:v>
                </c:pt>
                <c:pt idx="3186">
                  <c:v>-53</c:v>
                </c:pt>
                <c:pt idx="3187">
                  <c:v>-53</c:v>
                </c:pt>
                <c:pt idx="3188">
                  <c:v>-53</c:v>
                </c:pt>
                <c:pt idx="3189">
                  <c:v>-53</c:v>
                </c:pt>
                <c:pt idx="3190">
                  <c:v>-53</c:v>
                </c:pt>
                <c:pt idx="3191">
                  <c:v>-53</c:v>
                </c:pt>
                <c:pt idx="3192">
                  <c:v>-53</c:v>
                </c:pt>
                <c:pt idx="3193">
                  <c:v>-53</c:v>
                </c:pt>
                <c:pt idx="3194">
                  <c:v>-53</c:v>
                </c:pt>
                <c:pt idx="3195">
                  <c:v>-53</c:v>
                </c:pt>
                <c:pt idx="3196">
                  <c:v>-53</c:v>
                </c:pt>
                <c:pt idx="3197">
                  <c:v>-53</c:v>
                </c:pt>
                <c:pt idx="3198">
                  <c:v>-53</c:v>
                </c:pt>
                <c:pt idx="3199">
                  <c:v>-53</c:v>
                </c:pt>
                <c:pt idx="3200">
                  <c:v>-53</c:v>
                </c:pt>
                <c:pt idx="3201">
                  <c:v>-53</c:v>
                </c:pt>
                <c:pt idx="3202">
                  <c:v>-53</c:v>
                </c:pt>
                <c:pt idx="3203">
                  <c:v>-53</c:v>
                </c:pt>
                <c:pt idx="3204">
                  <c:v>-53</c:v>
                </c:pt>
                <c:pt idx="3205">
                  <c:v>-53</c:v>
                </c:pt>
                <c:pt idx="3206">
                  <c:v>-53</c:v>
                </c:pt>
                <c:pt idx="3207">
                  <c:v>-53</c:v>
                </c:pt>
                <c:pt idx="3208">
                  <c:v>-53</c:v>
                </c:pt>
                <c:pt idx="3209">
                  <c:v>-53</c:v>
                </c:pt>
                <c:pt idx="3210">
                  <c:v>-53</c:v>
                </c:pt>
                <c:pt idx="3211">
                  <c:v>-53</c:v>
                </c:pt>
                <c:pt idx="3212">
                  <c:v>-53</c:v>
                </c:pt>
                <c:pt idx="3213">
                  <c:v>-53</c:v>
                </c:pt>
                <c:pt idx="3214">
                  <c:v>-53</c:v>
                </c:pt>
                <c:pt idx="3215">
                  <c:v>-53</c:v>
                </c:pt>
                <c:pt idx="3216">
                  <c:v>-53</c:v>
                </c:pt>
                <c:pt idx="3217">
                  <c:v>-53</c:v>
                </c:pt>
                <c:pt idx="3218">
                  <c:v>-53</c:v>
                </c:pt>
                <c:pt idx="3219">
                  <c:v>-53</c:v>
                </c:pt>
                <c:pt idx="3220">
                  <c:v>-53</c:v>
                </c:pt>
                <c:pt idx="3221">
                  <c:v>-53</c:v>
                </c:pt>
                <c:pt idx="3222">
                  <c:v>-53</c:v>
                </c:pt>
                <c:pt idx="3223">
                  <c:v>-53</c:v>
                </c:pt>
                <c:pt idx="3224">
                  <c:v>-53</c:v>
                </c:pt>
                <c:pt idx="3225">
                  <c:v>-53</c:v>
                </c:pt>
                <c:pt idx="3226">
                  <c:v>-53</c:v>
                </c:pt>
                <c:pt idx="3227">
                  <c:v>-53</c:v>
                </c:pt>
                <c:pt idx="3228">
                  <c:v>-53</c:v>
                </c:pt>
                <c:pt idx="3229">
                  <c:v>-53</c:v>
                </c:pt>
                <c:pt idx="3230">
                  <c:v>-53</c:v>
                </c:pt>
                <c:pt idx="3231">
                  <c:v>-53</c:v>
                </c:pt>
                <c:pt idx="3232">
                  <c:v>-53</c:v>
                </c:pt>
                <c:pt idx="3233">
                  <c:v>-53</c:v>
                </c:pt>
                <c:pt idx="3234">
                  <c:v>-53</c:v>
                </c:pt>
                <c:pt idx="3235">
                  <c:v>-53</c:v>
                </c:pt>
                <c:pt idx="3236">
                  <c:v>-53</c:v>
                </c:pt>
                <c:pt idx="3237">
                  <c:v>-53</c:v>
                </c:pt>
                <c:pt idx="3238">
                  <c:v>-53</c:v>
                </c:pt>
                <c:pt idx="3239">
                  <c:v>-53</c:v>
                </c:pt>
                <c:pt idx="3240">
                  <c:v>-53</c:v>
                </c:pt>
                <c:pt idx="3241">
                  <c:v>-53</c:v>
                </c:pt>
                <c:pt idx="3242">
                  <c:v>-53</c:v>
                </c:pt>
                <c:pt idx="3243">
                  <c:v>-53</c:v>
                </c:pt>
                <c:pt idx="3244">
                  <c:v>-53</c:v>
                </c:pt>
                <c:pt idx="3245">
                  <c:v>-53</c:v>
                </c:pt>
                <c:pt idx="3246">
                  <c:v>-53</c:v>
                </c:pt>
                <c:pt idx="3247">
                  <c:v>-53</c:v>
                </c:pt>
                <c:pt idx="3248">
                  <c:v>-53</c:v>
                </c:pt>
                <c:pt idx="3249">
                  <c:v>-53</c:v>
                </c:pt>
                <c:pt idx="3250">
                  <c:v>-53</c:v>
                </c:pt>
                <c:pt idx="3251">
                  <c:v>-53</c:v>
                </c:pt>
                <c:pt idx="3252">
                  <c:v>-53</c:v>
                </c:pt>
                <c:pt idx="3253">
                  <c:v>-53</c:v>
                </c:pt>
                <c:pt idx="3254">
                  <c:v>-53</c:v>
                </c:pt>
                <c:pt idx="3255">
                  <c:v>-53</c:v>
                </c:pt>
                <c:pt idx="3256">
                  <c:v>-53</c:v>
                </c:pt>
                <c:pt idx="3257">
                  <c:v>-53</c:v>
                </c:pt>
                <c:pt idx="3258">
                  <c:v>-53</c:v>
                </c:pt>
                <c:pt idx="3259">
                  <c:v>-53</c:v>
                </c:pt>
                <c:pt idx="3260">
                  <c:v>-53</c:v>
                </c:pt>
                <c:pt idx="3261">
                  <c:v>-53</c:v>
                </c:pt>
                <c:pt idx="3262">
                  <c:v>-53</c:v>
                </c:pt>
                <c:pt idx="3263">
                  <c:v>-53</c:v>
                </c:pt>
                <c:pt idx="3264">
                  <c:v>-53</c:v>
                </c:pt>
                <c:pt idx="3265">
                  <c:v>-53</c:v>
                </c:pt>
                <c:pt idx="3266">
                  <c:v>-53</c:v>
                </c:pt>
                <c:pt idx="3267">
                  <c:v>-53</c:v>
                </c:pt>
                <c:pt idx="3268">
                  <c:v>-53</c:v>
                </c:pt>
                <c:pt idx="3269">
                  <c:v>-53</c:v>
                </c:pt>
                <c:pt idx="3270">
                  <c:v>-53</c:v>
                </c:pt>
                <c:pt idx="3271">
                  <c:v>-53</c:v>
                </c:pt>
                <c:pt idx="3272">
                  <c:v>-53</c:v>
                </c:pt>
                <c:pt idx="3273">
                  <c:v>-53</c:v>
                </c:pt>
                <c:pt idx="3274">
                  <c:v>-53</c:v>
                </c:pt>
                <c:pt idx="3275">
                  <c:v>-53</c:v>
                </c:pt>
                <c:pt idx="3276">
                  <c:v>-53</c:v>
                </c:pt>
                <c:pt idx="3277">
                  <c:v>-53</c:v>
                </c:pt>
                <c:pt idx="3278">
                  <c:v>-53</c:v>
                </c:pt>
                <c:pt idx="3279">
                  <c:v>-53</c:v>
                </c:pt>
                <c:pt idx="3280">
                  <c:v>-53</c:v>
                </c:pt>
                <c:pt idx="3281">
                  <c:v>-53</c:v>
                </c:pt>
                <c:pt idx="3282">
                  <c:v>-53</c:v>
                </c:pt>
                <c:pt idx="3283">
                  <c:v>-53</c:v>
                </c:pt>
                <c:pt idx="3284">
                  <c:v>-53</c:v>
                </c:pt>
                <c:pt idx="3285">
                  <c:v>-53</c:v>
                </c:pt>
                <c:pt idx="3286">
                  <c:v>-53</c:v>
                </c:pt>
                <c:pt idx="3287">
                  <c:v>-53</c:v>
                </c:pt>
                <c:pt idx="3288">
                  <c:v>-53</c:v>
                </c:pt>
                <c:pt idx="3289">
                  <c:v>-53</c:v>
                </c:pt>
                <c:pt idx="3290">
                  <c:v>-53</c:v>
                </c:pt>
                <c:pt idx="3291">
                  <c:v>-53</c:v>
                </c:pt>
                <c:pt idx="3292">
                  <c:v>-53</c:v>
                </c:pt>
                <c:pt idx="3293">
                  <c:v>-53</c:v>
                </c:pt>
                <c:pt idx="3294">
                  <c:v>-53</c:v>
                </c:pt>
                <c:pt idx="3295">
                  <c:v>-53</c:v>
                </c:pt>
                <c:pt idx="3296">
                  <c:v>-53</c:v>
                </c:pt>
                <c:pt idx="3297">
                  <c:v>-53</c:v>
                </c:pt>
                <c:pt idx="3298">
                  <c:v>-53</c:v>
                </c:pt>
                <c:pt idx="3299">
                  <c:v>-53</c:v>
                </c:pt>
                <c:pt idx="3300">
                  <c:v>-53</c:v>
                </c:pt>
                <c:pt idx="3301">
                  <c:v>-53</c:v>
                </c:pt>
                <c:pt idx="3302">
                  <c:v>-53</c:v>
                </c:pt>
                <c:pt idx="3303">
                  <c:v>-53</c:v>
                </c:pt>
                <c:pt idx="3304">
                  <c:v>-53</c:v>
                </c:pt>
                <c:pt idx="3305">
                  <c:v>-53</c:v>
                </c:pt>
                <c:pt idx="3306">
                  <c:v>-53</c:v>
                </c:pt>
                <c:pt idx="3307">
                  <c:v>-53</c:v>
                </c:pt>
                <c:pt idx="3308">
                  <c:v>-53</c:v>
                </c:pt>
                <c:pt idx="3309">
                  <c:v>-53</c:v>
                </c:pt>
                <c:pt idx="3310">
                  <c:v>-53</c:v>
                </c:pt>
                <c:pt idx="3311">
                  <c:v>-53</c:v>
                </c:pt>
                <c:pt idx="3312">
                  <c:v>-53</c:v>
                </c:pt>
                <c:pt idx="3313">
                  <c:v>-53</c:v>
                </c:pt>
                <c:pt idx="3314">
                  <c:v>-53</c:v>
                </c:pt>
                <c:pt idx="3315">
                  <c:v>-53</c:v>
                </c:pt>
                <c:pt idx="3316">
                  <c:v>-53</c:v>
                </c:pt>
                <c:pt idx="3317">
                  <c:v>-53</c:v>
                </c:pt>
                <c:pt idx="3318">
                  <c:v>-53</c:v>
                </c:pt>
                <c:pt idx="3319">
                  <c:v>-53</c:v>
                </c:pt>
                <c:pt idx="3320">
                  <c:v>-53</c:v>
                </c:pt>
                <c:pt idx="3321">
                  <c:v>-53</c:v>
                </c:pt>
                <c:pt idx="3322">
                  <c:v>-53</c:v>
                </c:pt>
                <c:pt idx="3323">
                  <c:v>-53</c:v>
                </c:pt>
                <c:pt idx="3324">
                  <c:v>-53</c:v>
                </c:pt>
                <c:pt idx="3325">
                  <c:v>-53</c:v>
                </c:pt>
                <c:pt idx="3326">
                  <c:v>-53</c:v>
                </c:pt>
                <c:pt idx="3327">
                  <c:v>-53</c:v>
                </c:pt>
                <c:pt idx="3328">
                  <c:v>-53</c:v>
                </c:pt>
                <c:pt idx="3329">
                  <c:v>-53</c:v>
                </c:pt>
                <c:pt idx="3330">
                  <c:v>-53</c:v>
                </c:pt>
                <c:pt idx="3331">
                  <c:v>-53</c:v>
                </c:pt>
                <c:pt idx="3332">
                  <c:v>-53</c:v>
                </c:pt>
                <c:pt idx="3333">
                  <c:v>-53</c:v>
                </c:pt>
                <c:pt idx="3334">
                  <c:v>-53</c:v>
                </c:pt>
                <c:pt idx="3335">
                  <c:v>-53</c:v>
                </c:pt>
                <c:pt idx="3336">
                  <c:v>-53</c:v>
                </c:pt>
                <c:pt idx="3337">
                  <c:v>-53</c:v>
                </c:pt>
                <c:pt idx="3338">
                  <c:v>-53</c:v>
                </c:pt>
                <c:pt idx="3339">
                  <c:v>-53</c:v>
                </c:pt>
                <c:pt idx="3340">
                  <c:v>-53</c:v>
                </c:pt>
                <c:pt idx="3341">
                  <c:v>-53</c:v>
                </c:pt>
                <c:pt idx="3342">
                  <c:v>-53</c:v>
                </c:pt>
                <c:pt idx="3343">
                  <c:v>-53</c:v>
                </c:pt>
                <c:pt idx="3344">
                  <c:v>-53</c:v>
                </c:pt>
                <c:pt idx="3345">
                  <c:v>-53</c:v>
                </c:pt>
                <c:pt idx="3346">
                  <c:v>-53</c:v>
                </c:pt>
                <c:pt idx="3347">
                  <c:v>-53</c:v>
                </c:pt>
                <c:pt idx="3348">
                  <c:v>-53</c:v>
                </c:pt>
                <c:pt idx="3349">
                  <c:v>-53</c:v>
                </c:pt>
                <c:pt idx="3350">
                  <c:v>-53</c:v>
                </c:pt>
                <c:pt idx="3351">
                  <c:v>-53</c:v>
                </c:pt>
                <c:pt idx="3352">
                  <c:v>-53</c:v>
                </c:pt>
                <c:pt idx="3353">
                  <c:v>-53</c:v>
                </c:pt>
                <c:pt idx="3354">
                  <c:v>-53</c:v>
                </c:pt>
                <c:pt idx="3355">
                  <c:v>-53</c:v>
                </c:pt>
                <c:pt idx="3356">
                  <c:v>-53</c:v>
                </c:pt>
                <c:pt idx="3357">
                  <c:v>-53</c:v>
                </c:pt>
                <c:pt idx="3358">
                  <c:v>-53</c:v>
                </c:pt>
                <c:pt idx="3359">
                  <c:v>-53</c:v>
                </c:pt>
                <c:pt idx="3360">
                  <c:v>-53</c:v>
                </c:pt>
                <c:pt idx="3361">
                  <c:v>-53</c:v>
                </c:pt>
                <c:pt idx="3362">
                  <c:v>-53</c:v>
                </c:pt>
                <c:pt idx="3363">
                  <c:v>-53</c:v>
                </c:pt>
                <c:pt idx="3364">
                  <c:v>-53</c:v>
                </c:pt>
                <c:pt idx="3365">
                  <c:v>-53</c:v>
                </c:pt>
                <c:pt idx="3366">
                  <c:v>-53</c:v>
                </c:pt>
                <c:pt idx="3367">
                  <c:v>-53</c:v>
                </c:pt>
                <c:pt idx="3368">
                  <c:v>-53</c:v>
                </c:pt>
                <c:pt idx="3369">
                  <c:v>-53</c:v>
                </c:pt>
                <c:pt idx="3370">
                  <c:v>-53</c:v>
                </c:pt>
                <c:pt idx="3371">
                  <c:v>-53</c:v>
                </c:pt>
                <c:pt idx="3372">
                  <c:v>-53</c:v>
                </c:pt>
                <c:pt idx="3373">
                  <c:v>-53</c:v>
                </c:pt>
                <c:pt idx="3374">
                  <c:v>-53</c:v>
                </c:pt>
                <c:pt idx="3375">
                  <c:v>-53</c:v>
                </c:pt>
                <c:pt idx="3376">
                  <c:v>-53</c:v>
                </c:pt>
                <c:pt idx="3377">
                  <c:v>-53</c:v>
                </c:pt>
                <c:pt idx="3378">
                  <c:v>-53</c:v>
                </c:pt>
                <c:pt idx="3379">
                  <c:v>-53</c:v>
                </c:pt>
                <c:pt idx="3380">
                  <c:v>-53</c:v>
                </c:pt>
                <c:pt idx="3381">
                  <c:v>-53</c:v>
                </c:pt>
                <c:pt idx="3382">
                  <c:v>-53</c:v>
                </c:pt>
                <c:pt idx="3383">
                  <c:v>-53</c:v>
                </c:pt>
                <c:pt idx="3384">
                  <c:v>-53</c:v>
                </c:pt>
                <c:pt idx="3385">
                  <c:v>-53</c:v>
                </c:pt>
                <c:pt idx="3386">
                  <c:v>-53</c:v>
                </c:pt>
                <c:pt idx="3387">
                  <c:v>-53</c:v>
                </c:pt>
                <c:pt idx="3388">
                  <c:v>-53</c:v>
                </c:pt>
                <c:pt idx="3389">
                  <c:v>-53</c:v>
                </c:pt>
                <c:pt idx="3390">
                  <c:v>-53</c:v>
                </c:pt>
                <c:pt idx="3391">
                  <c:v>-53</c:v>
                </c:pt>
                <c:pt idx="3392">
                  <c:v>-53</c:v>
                </c:pt>
                <c:pt idx="3393">
                  <c:v>-53</c:v>
                </c:pt>
                <c:pt idx="3394">
                  <c:v>-53</c:v>
                </c:pt>
                <c:pt idx="3395">
                  <c:v>-53</c:v>
                </c:pt>
                <c:pt idx="3396">
                  <c:v>-53</c:v>
                </c:pt>
                <c:pt idx="3397">
                  <c:v>-53</c:v>
                </c:pt>
                <c:pt idx="3398">
                  <c:v>-53</c:v>
                </c:pt>
                <c:pt idx="3399">
                  <c:v>-53</c:v>
                </c:pt>
                <c:pt idx="3400">
                  <c:v>-53</c:v>
                </c:pt>
                <c:pt idx="3401">
                  <c:v>-53</c:v>
                </c:pt>
                <c:pt idx="3402">
                  <c:v>-53</c:v>
                </c:pt>
                <c:pt idx="3403">
                  <c:v>-53</c:v>
                </c:pt>
                <c:pt idx="3404">
                  <c:v>-53</c:v>
                </c:pt>
                <c:pt idx="3405">
                  <c:v>-53</c:v>
                </c:pt>
                <c:pt idx="3406">
                  <c:v>-53</c:v>
                </c:pt>
                <c:pt idx="3407">
                  <c:v>-53</c:v>
                </c:pt>
                <c:pt idx="3408">
                  <c:v>-53</c:v>
                </c:pt>
                <c:pt idx="3409">
                  <c:v>-53</c:v>
                </c:pt>
                <c:pt idx="3410">
                  <c:v>-53</c:v>
                </c:pt>
                <c:pt idx="3411">
                  <c:v>-53</c:v>
                </c:pt>
                <c:pt idx="3412">
                  <c:v>-53</c:v>
                </c:pt>
                <c:pt idx="3413">
                  <c:v>-53</c:v>
                </c:pt>
                <c:pt idx="3414">
                  <c:v>-53</c:v>
                </c:pt>
                <c:pt idx="3415">
                  <c:v>-53</c:v>
                </c:pt>
                <c:pt idx="3416">
                  <c:v>-53</c:v>
                </c:pt>
                <c:pt idx="3417">
                  <c:v>-53</c:v>
                </c:pt>
                <c:pt idx="3418">
                  <c:v>-53</c:v>
                </c:pt>
                <c:pt idx="3419">
                  <c:v>-53</c:v>
                </c:pt>
                <c:pt idx="3420">
                  <c:v>-53</c:v>
                </c:pt>
                <c:pt idx="3421">
                  <c:v>-53</c:v>
                </c:pt>
                <c:pt idx="3422">
                  <c:v>-53</c:v>
                </c:pt>
                <c:pt idx="3423">
                  <c:v>-53</c:v>
                </c:pt>
                <c:pt idx="3424">
                  <c:v>-53</c:v>
                </c:pt>
                <c:pt idx="3425">
                  <c:v>-53</c:v>
                </c:pt>
                <c:pt idx="3426">
                  <c:v>-53</c:v>
                </c:pt>
                <c:pt idx="3427">
                  <c:v>-53</c:v>
                </c:pt>
                <c:pt idx="3428">
                  <c:v>-53</c:v>
                </c:pt>
                <c:pt idx="3429">
                  <c:v>-53</c:v>
                </c:pt>
                <c:pt idx="3430">
                  <c:v>-53</c:v>
                </c:pt>
                <c:pt idx="3431">
                  <c:v>-53</c:v>
                </c:pt>
                <c:pt idx="3432">
                  <c:v>-53</c:v>
                </c:pt>
                <c:pt idx="3433">
                  <c:v>-53</c:v>
                </c:pt>
                <c:pt idx="3434">
                  <c:v>-53</c:v>
                </c:pt>
                <c:pt idx="3435">
                  <c:v>-53</c:v>
                </c:pt>
                <c:pt idx="3436">
                  <c:v>-53</c:v>
                </c:pt>
                <c:pt idx="3437">
                  <c:v>-53</c:v>
                </c:pt>
                <c:pt idx="3438">
                  <c:v>-53</c:v>
                </c:pt>
                <c:pt idx="3439">
                  <c:v>-53</c:v>
                </c:pt>
                <c:pt idx="3440">
                  <c:v>-53</c:v>
                </c:pt>
                <c:pt idx="3441">
                  <c:v>-53</c:v>
                </c:pt>
                <c:pt idx="3442">
                  <c:v>-53</c:v>
                </c:pt>
                <c:pt idx="3443">
                  <c:v>-53</c:v>
                </c:pt>
                <c:pt idx="3444">
                  <c:v>-53</c:v>
                </c:pt>
                <c:pt idx="3445">
                  <c:v>-53</c:v>
                </c:pt>
                <c:pt idx="3446">
                  <c:v>-53</c:v>
                </c:pt>
                <c:pt idx="3447">
                  <c:v>-53</c:v>
                </c:pt>
                <c:pt idx="3448">
                  <c:v>-53</c:v>
                </c:pt>
                <c:pt idx="3449">
                  <c:v>-53</c:v>
                </c:pt>
                <c:pt idx="3450">
                  <c:v>-53</c:v>
                </c:pt>
                <c:pt idx="3451">
                  <c:v>-53</c:v>
                </c:pt>
                <c:pt idx="3452">
                  <c:v>-53</c:v>
                </c:pt>
                <c:pt idx="3453">
                  <c:v>-53</c:v>
                </c:pt>
                <c:pt idx="3454">
                  <c:v>-53</c:v>
                </c:pt>
                <c:pt idx="3455">
                  <c:v>-53</c:v>
                </c:pt>
                <c:pt idx="3456">
                  <c:v>-53</c:v>
                </c:pt>
                <c:pt idx="3457">
                  <c:v>-53</c:v>
                </c:pt>
                <c:pt idx="3458">
                  <c:v>-53</c:v>
                </c:pt>
                <c:pt idx="3459">
                  <c:v>-53</c:v>
                </c:pt>
                <c:pt idx="3460">
                  <c:v>-53</c:v>
                </c:pt>
                <c:pt idx="3461">
                  <c:v>-53</c:v>
                </c:pt>
                <c:pt idx="3462">
                  <c:v>-53</c:v>
                </c:pt>
                <c:pt idx="3463">
                  <c:v>-53</c:v>
                </c:pt>
                <c:pt idx="3464">
                  <c:v>-53</c:v>
                </c:pt>
                <c:pt idx="3465">
                  <c:v>-53</c:v>
                </c:pt>
                <c:pt idx="3466">
                  <c:v>-53</c:v>
                </c:pt>
                <c:pt idx="3467">
                  <c:v>-53</c:v>
                </c:pt>
                <c:pt idx="3468">
                  <c:v>-53</c:v>
                </c:pt>
                <c:pt idx="3469">
                  <c:v>-53</c:v>
                </c:pt>
                <c:pt idx="3470">
                  <c:v>-53</c:v>
                </c:pt>
                <c:pt idx="3471">
                  <c:v>-53</c:v>
                </c:pt>
                <c:pt idx="3472">
                  <c:v>-53</c:v>
                </c:pt>
                <c:pt idx="3473">
                  <c:v>-53</c:v>
                </c:pt>
                <c:pt idx="3474">
                  <c:v>-53</c:v>
                </c:pt>
                <c:pt idx="3475">
                  <c:v>-53</c:v>
                </c:pt>
                <c:pt idx="3476">
                  <c:v>-53</c:v>
                </c:pt>
                <c:pt idx="3477">
                  <c:v>-53</c:v>
                </c:pt>
                <c:pt idx="3478">
                  <c:v>-53</c:v>
                </c:pt>
                <c:pt idx="3479">
                  <c:v>-53</c:v>
                </c:pt>
                <c:pt idx="3480">
                  <c:v>-53</c:v>
                </c:pt>
                <c:pt idx="3481">
                  <c:v>-53</c:v>
                </c:pt>
                <c:pt idx="3482">
                  <c:v>-53</c:v>
                </c:pt>
                <c:pt idx="3483">
                  <c:v>-53</c:v>
                </c:pt>
                <c:pt idx="3484">
                  <c:v>-53</c:v>
                </c:pt>
                <c:pt idx="3485">
                  <c:v>-53</c:v>
                </c:pt>
                <c:pt idx="3486">
                  <c:v>-53</c:v>
                </c:pt>
                <c:pt idx="3487">
                  <c:v>-53</c:v>
                </c:pt>
                <c:pt idx="3488">
                  <c:v>-53</c:v>
                </c:pt>
                <c:pt idx="3489">
                  <c:v>-53</c:v>
                </c:pt>
                <c:pt idx="3490">
                  <c:v>-53</c:v>
                </c:pt>
                <c:pt idx="3491">
                  <c:v>-53</c:v>
                </c:pt>
                <c:pt idx="3492">
                  <c:v>-53</c:v>
                </c:pt>
                <c:pt idx="3493">
                  <c:v>-53</c:v>
                </c:pt>
                <c:pt idx="3494">
                  <c:v>-53</c:v>
                </c:pt>
                <c:pt idx="3495">
                  <c:v>-53</c:v>
                </c:pt>
                <c:pt idx="3496">
                  <c:v>-53</c:v>
                </c:pt>
                <c:pt idx="3497">
                  <c:v>-53</c:v>
                </c:pt>
                <c:pt idx="3498">
                  <c:v>-53</c:v>
                </c:pt>
                <c:pt idx="3499">
                  <c:v>-53</c:v>
                </c:pt>
                <c:pt idx="3500">
                  <c:v>-53</c:v>
                </c:pt>
                <c:pt idx="3501">
                  <c:v>-53</c:v>
                </c:pt>
                <c:pt idx="3502">
                  <c:v>-53</c:v>
                </c:pt>
                <c:pt idx="3503">
                  <c:v>-53</c:v>
                </c:pt>
                <c:pt idx="3504">
                  <c:v>-53</c:v>
                </c:pt>
                <c:pt idx="3505">
                  <c:v>-53</c:v>
                </c:pt>
                <c:pt idx="3506">
                  <c:v>-53</c:v>
                </c:pt>
                <c:pt idx="3507">
                  <c:v>-53</c:v>
                </c:pt>
                <c:pt idx="3508">
                  <c:v>-53</c:v>
                </c:pt>
                <c:pt idx="3509">
                  <c:v>-53</c:v>
                </c:pt>
                <c:pt idx="3510">
                  <c:v>-53</c:v>
                </c:pt>
                <c:pt idx="3511">
                  <c:v>-53</c:v>
                </c:pt>
                <c:pt idx="3512">
                  <c:v>-53</c:v>
                </c:pt>
                <c:pt idx="3513">
                  <c:v>-53</c:v>
                </c:pt>
                <c:pt idx="3514">
                  <c:v>-53</c:v>
                </c:pt>
                <c:pt idx="3515">
                  <c:v>-53</c:v>
                </c:pt>
                <c:pt idx="3516">
                  <c:v>-53</c:v>
                </c:pt>
                <c:pt idx="3517">
                  <c:v>-53</c:v>
                </c:pt>
                <c:pt idx="3518">
                  <c:v>-53</c:v>
                </c:pt>
                <c:pt idx="3519">
                  <c:v>-53</c:v>
                </c:pt>
                <c:pt idx="3520">
                  <c:v>-53</c:v>
                </c:pt>
                <c:pt idx="3521">
                  <c:v>-53</c:v>
                </c:pt>
                <c:pt idx="3522">
                  <c:v>-53</c:v>
                </c:pt>
                <c:pt idx="3523">
                  <c:v>-53</c:v>
                </c:pt>
                <c:pt idx="3524">
                  <c:v>-53</c:v>
                </c:pt>
                <c:pt idx="3525">
                  <c:v>-53</c:v>
                </c:pt>
                <c:pt idx="3526">
                  <c:v>-53</c:v>
                </c:pt>
                <c:pt idx="3527">
                  <c:v>-53</c:v>
                </c:pt>
                <c:pt idx="3528">
                  <c:v>-53</c:v>
                </c:pt>
                <c:pt idx="3529">
                  <c:v>-53</c:v>
                </c:pt>
                <c:pt idx="3530">
                  <c:v>-53</c:v>
                </c:pt>
                <c:pt idx="3531">
                  <c:v>-53</c:v>
                </c:pt>
                <c:pt idx="3532">
                  <c:v>-53</c:v>
                </c:pt>
                <c:pt idx="3533">
                  <c:v>-53</c:v>
                </c:pt>
                <c:pt idx="3534">
                  <c:v>-53</c:v>
                </c:pt>
                <c:pt idx="3535">
                  <c:v>-53</c:v>
                </c:pt>
                <c:pt idx="3536">
                  <c:v>-53</c:v>
                </c:pt>
                <c:pt idx="3537">
                  <c:v>-53</c:v>
                </c:pt>
                <c:pt idx="3538">
                  <c:v>-53</c:v>
                </c:pt>
                <c:pt idx="3539">
                  <c:v>-53</c:v>
                </c:pt>
                <c:pt idx="3540">
                  <c:v>-53</c:v>
                </c:pt>
                <c:pt idx="3541">
                  <c:v>-53</c:v>
                </c:pt>
                <c:pt idx="3542">
                  <c:v>-53</c:v>
                </c:pt>
                <c:pt idx="3543">
                  <c:v>-53</c:v>
                </c:pt>
                <c:pt idx="3544">
                  <c:v>-53</c:v>
                </c:pt>
                <c:pt idx="3545">
                  <c:v>-53</c:v>
                </c:pt>
                <c:pt idx="3546">
                  <c:v>-53</c:v>
                </c:pt>
                <c:pt idx="3547">
                  <c:v>-53</c:v>
                </c:pt>
                <c:pt idx="3548">
                  <c:v>-53</c:v>
                </c:pt>
                <c:pt idx="3549">
                  <c:v>-53</c:v>
                </c:pt>
                <c:pt idx="3550">
                  <c:v>-53</c:v>
                </c:pt>
                <c:pt idx="3551">
                  <c:v>-53</c:v>
                </c:pt>
                <c:pt idx="3552">
                  <c:v>-53</c:v>
                </c:pt>
                <c:pt idx="3553">
                  <c:v>-53</c:v>
                </c:pt>
                <c:pt idx="3554">
                  <c:v>-53</c:v>
                </c:pt>
                <c:pt idx="3555">
                  <c:v>-53</c:v>
                </c:pt>
                <c:pt idx="3556">
                  <c:v>-53</c:v>
                </c:pt>
                <c:pt idx="3557">
                  <c:v>-53</c:v>
                </c:pt>
                <c:pt idx="3558">
                  <c:v>-53</c:v>
                </c:pt>
                <c:pt idx="3559">
                  <c:v>-53</c:v>
                </c:pt>
                <c:pt idx="3560">
                  <c:v>-53</c:v>
                </c:pt>
                <c:pt idx="3561">
                  <c:v>-53</c:v>
                </c:pt>
                <c:pt idx="3562">
                  <c:v>-53</c:v>
                </c:pt>
                <c:pt idx="3563">
                  <c:v>-53</c:v>
                </c:pt>
                <c:pt idx="3564">
                  <c:v>-53</c:v>
                </c:pt>
                <c:pt idx="3565">
                  <c:v>-53</c:v>
                </c:pt>
                <c:pt idx="3566">
                  <c:v>-53</c:v>
                </c:pt>
                <c:pt idx="3567">
                  <c:v>-53</c:v>
                </c:pt>
                <c:pt idx="3568">
                  <c:v>-53</c:v>
                </c:pt>
                <c:pt idx="3569">
                  <c:v>-53</c:v>
                </c:pt>
                <c:pt idx="3570">
                  <c:v>-53</c:v>
                </c:pt>
                <c:pt idx="3571">
                  <c:v>-53</c:v>
                </c:pt>
                <c:pt idx="3572">
                  <c:v>-53</c:v>
                </c:pt>
                <c:pt idx="3573">
                  <c:v>-53</c:v>
                </c:pt>
                <c:pt idx="3574">
                  <c:v>-53</c:v>
                </c:pt>
                <c:pt idx="3575">
                  <c:v>-53</c:v>
                </c:pt>
                <c:pt idx="3576">
                  <c:v>-53</c:v>
                </c:pt>
                <c:pt idx="3577">
                  <c:v>-53</c:v>
                </c:pt>
                <c:pt idx="3578">
                  <c:v>-53</c:v>
                </c:pt>
                <c:pt idx="3579">
                  <c:v>-53</c:v>
                </c:pt>
                <c:pt idx="3580">
                  <c:v>-53</c:v>
                </c:pt>
                <c:pt idx="3581">
                  <c:v>-53</c:v>
                </c:pt>
                <c:pt idx="3582">
                  <c:v>-53</c:v>
                </c:pt>
                <c:pt idx="3583">
                  <c:v>-53</c:v>
                </c:pt>
                <c:pt idx="3584">
                  <c:v>-53</c:v>
                </c:pt>
                <c:pt idx="3585">
                  <c:v>-53</c:v>
                </c:pt>
                <c:pt idx="3586">
                  <c:v>-53</c:v>
                </c:pt>
                <c:pt idx="3587">
                  <c:v>-53</c:v>
                </c:pt>
                <c:pt idx="3588">
                  <c:v>-53</c:v>
                </c:pt>
                <c:pt idx="3589">
                  <c:v>-53</c:v>
                </c:pt>
                <c:pt idx="3590">
                  <c:v>-53</c:v>
                </c:pt>
                <c:pt idx="3591">
                  <c:v>-53</c:v>
                </c:pt>
                <c:pt idx="3592">
                  <c:v>-53</c:v>
                </c:pt>
                <c:pt idx="3593">
                  <c:v>-53</c:v>
                </c:pt>
                <c:pt idx="3594">
                  <c:v>-53</c:v>
                </c:pt>
                <c:pt idx="3595">
                  <c:v>-53</c:v>
                </c:pt>
                <c:pt idx="3596">
                  <c:v>-53</c:v>
                </c:pt>
                <c:pt idx="3597">
                  <c:v>-53</c:v>
                </c:pt>
                <c:pt idx="3598">
                  <c:v>-53</c:v>
                </c:pt>
                <c:pt idx="3599">
                  <c:v>-53</c:v>
                </c:pt>
                <c:pt idx="3600">
                  <c:v>-53</c:v>
                </c:pt>
                <c:pt idx="3601">
                  <c:v>-53</c:v>
                </c:pt>
                <c:pt idx="3602">
                  <c:v>-53</c:v>
                </c:pt>
                <c:pt idx="3603">
                  <c:v>-53</c:v>
                </c:pt>
                <c:pt idx="3604">
                  <c:v>-53</c:v>
                </c:pt>
                <c:pt idx="3605">
                  <c:v>-53</c:v>
                </c:pt>
                <c:pt idx="3606">
                  <c:v>-53</c:v>
                </c:pt>
                <c:pt idx="3607">
                  <c:v>-53</c:v>
                </c:pt>
                <c:pt idx="3608">
                  <c:v>-53</c:v>
                </c:pt>
                <c:pt idx="3609">
                  <c:v>-53</c:v>
                </c:pt>
                <c:pt idx="3610">
                  <c:v>-53</c:v>
                </c:pt>
                <c:pt idx="3611">
                  <c:v>-53</c:v>
                </c:pt>
                <c:pt idx="3612">
                  <c:v>-53</c:v>
                </c:pt>
                <c:pt idx="3613">
                  <c:v>-53</c:v>
                </c:pt>
                <c:pt idx="3614">
                  <c:v>-53</c:v>
                </c:pt>
                <c:pt idx="3615">
                  <c:v>-53</c:v>
                </c:pt>
                <c:pt idx="3616">
                  <c:v>-53</c:v>
                </c:pt>
                <c:pt idx="3617">
                  <c:v>-53</c:v>
                </c:pt>
                <c:pt idx="3618">
                  <c:v>-53</c:v>
                </c:pt>
                <c:pt idx="3619">
                  <c:v>-53</c:v>
                </c:pt>
                <c:pt idx="3620">
                  <c:v>-53</c:v>
                </c:pt>
                <c:pt idx="3621">
                  <c:v>-53</c:v>
                </c:pt>
                <c:pt idx="3622">
                  <c:v>-53</c:v>
                </c:pt>
                <c:pt idx="3623">
                  <c:v>-53</c:v>
                </c:pt>
                <c:pt idx="3624">
                  <c:v>-53</c:v>
                </c:pt>
                <c:pt idx="3625">
                  <c:v>-53</c:v>
                </c:pt>
                <c:pt idx="3626">
                  <c:v>-53</c:v>
                </c:pt>
                <c:pt idx="3627">
                  <c:v>-53</c:v>
                </c:pt>
                <c:pt idx="3628">
                  <c:v>-53</c:v>
                </c:pt>
                <c:pt idx="3629">
                  <c:v>-53</c:v>
                </c:pt>
                <c:pt idx="3630">
                  <c:v>-53</c:v>
                </c:pt>
                <c:pt idx="3631">
                  <c:v>-53</c:v>
                </c:pt>
                <c:pt idx="3632">
                  <c:v>-53</c:v>
                </c:pt>
                <c:pt idx="3633">
                  <c:v>-53</c:v>
                </c:pt>
                <c:pt idx="3634">
                  <c:v>-53</c:v>
                </c:pt>
                <c:pt idx="3635">
                  <c:v>-53</c:v>
                </c:pt>
                <c:pt idx="3636">
                  <c:v>-53</c:v>
                </c:pt>
                <c:pt idx="3637">
                  <c:v>-53</c:v>
                </c:pt>
                <c:pt idx="3638">
                  <c:v>-53</c:v>
                </c:pt>
                <c:pt idx="3639">
                  <c:v>-53</c:v>
                </c:pt>
                <c:pt idx="3640">
                  <c:v>-53</c:v>
                </c:pt>
                <c:pt idx="3641">
                  <c:v>-53</c:v>
                </c:pt>
                <c:pt idx="3642">
                  <c:v>-53</c:v>
                </c:pt>
                <c:pt idx="3643">
                  <c:v>-53</c:v>
                </c:pt>
                <c:pt idx="3644">
                  <c:v>-53</c:v>
                </c:pt>
                <c:pt idx="3645">
                  <c:v>-53</c:v>
                </c:pt>
                <c:pt idx="3646">
                  <c:v>-53</c:v>
                </c:pt>
                <c:pt idx="3647">
                  <c:v>-53</c:v>
                </c:pt>
                <c:pt idx="3648">
                  <c:v>-53</c:v>
                </c:pt>
                <c:pt idx="3649">
                  <c:v>-53</c:v>
                </c:pt>
                <c:pt idx="3650">
                  <c:v>-53</c:v>
                </c:pt>
                <c:pt idx="3651">
                  <c:v>-53</c:v>
                </c:pt>
                <c:pt idx="3652">
                  <c:v>-53</c:v>
                </c:pt>
                <c:pt idx="3653">
                  <c:v>-53</c:v>
                </c:pt>
                <c:pt idx="3654">
                  <c:v>-53</c:v>
                </c:pt>
                <c:pt idx="3655">
                  <c:v>-53</c:v>
                </c:pt>
                <c:pt idx="3656">
                  <c:v>-53</c:v>
                </c:pt>
                <c:pt idx="3657">
                  <c:v>-53</c:v>
                </c:pt>
                <c:pt idx="3658">
                  <c:v>-53</c:v>
                </c:pt>
                <c:pt idx="3659">
                  <c:v>-53</c:v>
                </c:pt>
                <c:pt idx="3660">
                  <c:v>-53</c:v>
                </c:pt>
                <c:pt idx="3661">
                  <c:v>-53</c:v>
                </c:pt>
                <c:pt idx="3662">
                  <c:v>-53</c:v>
                </c:pt>
                <c:pt idx="3663">
                  <c:v>-53</c:v>
                </c:pt>
                <c:pt idx="3664">
                  <c:v>-53</c:v>
                </c:pt>
                <c:pt idx="3665">
                  <c:v>-53</c:v>
                </c:pt>
                <c:pt idx="3666">
                  <c:v>-53</c:v>
                </c:pt>
                <c:pt idx="3667">
                  <c:v>-53</c:v>
                </c:pt>
                <c:pt idx="3668">
                  <c:v>-53</c:v>
                </c:pt>
                <c:pt idx="3669">
                  <c:v>-53</c:v>
                </c:pt>
                <c:pt idx="3670">
                  <c:v>-53</c:v>
                </c:pt>
                <c:pt idx="3671">
                  <c:v>-53</c:v>
                </c:pt>
                <c:pt idx="3672">
                  <c:v>-53</c:v>
                </c:pt>
                <c:pt idx="3673">
                  <c:v>-53</c:v>
                </c:pt>
                <c:pt idx="3674">
                  <c:v>-53</c:v>
                </c:pt>
                <c:pt idx="3675">
                  <c:v>-53</c:v>
                </c:pt>
                <c:pt idx="3676">
                  <c:v>-53</c:v>
                </c:pt>
                <c:pt idx="3677">
                  <c:v>-53</c:v>
                </c:pt>
                <c:pt idx="3678">
                  <c:v>-53</c:v>
                </c:pt>
                <c:pt idx="3679">
                  <c:v>-53</c:v>
                </c:pt>
                <c:pt idx="3680">
                  <c:v>-53</c:v>
                </c:pt>
                <c:pt idx="3681">
                  <c:v>-53</c:v>
                </c:pt>
                <c:pt idx="3682">
                  <c:v>-53</c:v>
                </c:pt>
                <c:pt idx="3683">
                  <c:v>-53</c:v>
                </c:pt>
                <c:pt idx="3684">
                  <c:v>-53</c:v>
                </c:pt>
                <c:pt idx="3685">
                  <c:v>-53</c:v>
                </c:pt>
                <c:pt idx="3686">
                  <c:v>-53</c:v>
                </c:pt>
                <c:pt idx="3687">
                  <c:v>-53</c:v>
                </c:pt>
                <c:pt idx="3688">
                  <c:v>-53</c:v>
                </c:pt>
                <c:pt idx="3689">
                  <c:v>-53</c:v>
                </c:pt>
                <c:pt idx="3690">
                  <c:v>-53</c:v>
                </c:pt>
                <c:pt idx="3691">
                  <c:v>-53</c:v>
                </c:pt>
                <c:pt idx="3692">
                  <c:v>-53</c:v>
                </c:pt>
                <c:pt idx="3693">
                  <c:v>-53</c:v>
                </c:pt>
                <c:pt idx="3694">
                  <c:v>-53</c:v>
                </c:pt>
                <c:pt idx="3695">
                  <c:v>-53</c:v>
                </c:pt>
                <c:pt idx="3696">
                  <c:v>-53</c:v>
                </c:pt>
                <c:pt idx="3697">
                  <c:v>-53</c:v>
                </c:pt>
                <c:pt idx="3698">
                  <c:v>-53</c:v>
                </c:pt>
                <c:pt idx="3699">
                  <c:v>-53</c:v>
                </c:pt>
                <c:pt idx="3700">
                  <c:v>-53</c:v>
                </c:pt>
                <c:pt idx="3701">
                  <c:v>-53</c:v>
                </c:pt>
                <c:pt idx="3702">
                  <c:v>-53</c:v>
                </c:pt>
                <c:pt idx="3703">
                  <c:v>-53</c:v>
                </c:pt>
                <c:pt idx="3704">
                  <c:v>-53</c:v>
                </c:pt>
                <c:pt idx="3705">
                  <c:v>-53</c:v>
                </c:pt>
                <c:pt idx="3706">
                  <c:v>-53</c:v>
                </c:pt>
                <c:pt idx="3707">
                  <c:v>-53</c:v>
                </c:pt>
                <c:pt idx="3708">
                  <c:v>-53</c:v>
                </c:pt>
                <c:pt idx="3709">
                  <c:v>-53</c:v>
                </c:pt>
                <c:pt idx="3710">
                  <c:v>-53</c:v>
                </c:pt>
                <c:pt idx="3711">
                  <c:v>-53</c:v>
                </c:pt>
                <c:pt idx="3712">
                  <c:v>-53</c:v>
                </c:pt>
                <c:pt idx="3713">
                  <c:v>-53</c:v>
                </c:pt>
                <c:pt idx="3714">
                  <c:v>-53</c:v>
                </c:pt>
                <c:pt idx="3715">
                  <c:v>-53</c:v>
                </c:pt>
                <c:pt idx="3716">
                  <c:v>-53</c:v>
                </c:pt>
                <c:pt idx="3717">
                  <c:v>-53</c:v>
                </c:pt>
                <c:pt idx="3718">
                  <c:v>-53</c:v>
                </c:pt>
                <c:pt idx="3719">
                  <c:v>-53</c:v>
                </c:pt>
                <c:pt idx="3720">
                  <c:v>-53</c:v>
                </c:pt>
                <c:pt idx="3721">
                  <c:v>-53</c:v>
                </c:pt>
                <c:pt idx="3722">
                  <c:v>-53</c:v>
                </c:pt>
                <c:pt idx="3723">
                  <c:v>-53</c:v>
                </c:pt>
                <c:pt idx="3724">
                  <c:v>-53</c:v>
                </c:pt>
                <c:pt idx="3725">
                  <c:v>-53</c:v>
                </c:pt>
                <c:pt idx="3726">
                  <c:v>-53</c:v>
                </c:pt>
                <c:pt idx="3727">
                  <c:v>-53</c:v>
                </c:pt>
                <c:pt idx="3728">
                  <c:v>-53</c:v>
                </c:pt>
                <c:pt idx="3729">
                  <c:v>-53</c:v>
                </c:pt>
                <c:pt idx="3730">
                  <c:v>-53</c:v>
                </c:pt>
                <c:pt idx="3731">
                  <c:v>-53</c:v>
                </c:pt>
                <c:pt idx="3732">
                  <c:v>-53</c:v>
                </c:pt>
                <c:pt idx="3733">
                  <c:v>-53</c:v>
                </c:pt>
                <c:pt idx="3734">
                  <c:v>-53</c:v>
                </c:pt>
                <c:pt idx="3735">
                  <c:v>-53</c:v>
                </c:pt>
                <c:pt idx="3736">
                  <c:v>-53</c:v>
                </c:pt>
                <c:pt idx="3737">
                  <c:v>-53</c:v>
                </c:pt>
                <c:pt idx="3738">
                  <c:v>-53</c:v>
                </c:pt>
                <c:pt idx="3739">
                  <c:v>-53</c:v>
                </c:pt>
                <c:pt idx="3740">
                  <c:v>-53</c:v>
                </c:pt>
                <c:pt idx="3741">
                  <c:v>-53</c:v>
                </c:pt>
                <c:pt idx="3742">
                  <c:v>-53</c:v>
                </c:pt>
                <c:pt idx="3743">
                  <c:v>-53</c:v>
                </c:pt>
                <c:pt idx="3744">
                  <c:v>-53</c:v>
                </c:pt>
                <c:pt idx="3745">
                  <c:v>-53</c:v>
                </c:pt>
                <c:pt idx="3746">
                  <c:v>-53</c:v>
                </c:pt>
                <c:pt idx="3747">
                  <c:v>-53</c:v>
                </c:pt>
                <c:pt idx="3748">
                  <c:v>-53</c:v>
                </c:pt>
                <c:pt idx="3749">
                  <c:v>-53</c:v>
                </c:pt>
                <c:pt idx="3750">
                  <c:v>-53</c:v>
                </c:pt>
                <c:pt idx="3751">
                  <c:v>-53</c:v>
                </c:pt>
                <c:pt idx="3752">
                  <c:v>-53</c:v>
                </c:pt>
                <c:pt idx="3753">
                  <c:v>-53</c:v>
                </c:pt>
                <c:pt idx="3754">
                  <c:v>-53</c:v>
                </c:pt>
                <c:pt idx="3755">
                  <c:v>-53</c:v>
                </c:pt>
                <c:pt idx="3756">
                  <c:v>-53</c:v>
                </c:pt>
                <c:pt idx="3757">
                  <c:v>-53</c:v>
                </c:pt>
                <c:pt idx="3758">
                  <c:v>-53</c:v>
                </c:pt>
                <c:pt idx="3759">
                  <c:v>-53</c:v>
                </c:pt>
                <c:pt idx="3760">
                  <c:v>-53</c:v>
                </c:pt>
                <c:pt idx="3761">
                  <c:v>-53</c:v>
                </c:pt>
                <c:pt idx="3762">
                  <c:v>-53</c:v>
                </c:pt>
                <c:pt idx="3763">
                  <c:v>-53</c:v>
                </c:pt>
                <c:pt idx="3764">
                  <c:v>-53</c:v>
                </c:pt>
                <c:pt idx="3765">
                  <c:v>-53</c:v>
                </c:pt>
                <c:pt idx="3766">
                  <c:v>-53</c:v>
                </c:pt>
                <c:pt idx="3767">
                  <c:v>-53</c:v>
                </c:pt>
                <c:pt idx="3768">
                  <c:v>-53</c:v>
                </c:pt>
                <c:pt idx="3769">
                  <c:v>-53</c:v>
                </c:pt>
                <c:pt idx="3770">
                  <c:v>-53</c:v>
                </c:pt>
                <c:pt idx="3771">
                  <c:v>-53</c:v>
                </c:pt>
                <c:pt idx="3772">
                  <c:v>-53</c:v>
                </c:pt>
                <c:pt idx="3773">
                  <c:v>-53</c:v>
                </c:pt>
                <c:pt idx="3774">
                  <c:v>-53</c:v>
                </c:pt>
                <c:pt idx="3775">
                  <c:v>-53</c:v>
                </c:pt>
                <c:pt idx="3776">
                  <c:v>-53</c:v>
                </c:pt>
                <c:pt idx="3777">
                  <c:v>-53</c:v>
                </c:pt>
                <c:pt idx="3778">
                  <c:v>-53</c:v>
                </c:pt>
                <c:pt idx="3779">
                  <c:v>-53</c:v>
                </c:pt>
                <c:pt idx="3780">
                  <c:v>-53</c:v>
                </c:pt>
                <c:pt idx="3781">
                  <c:v>-53</c:v>
                </c:pt>
                <c:pt idx="3782">
                  <c:v>-53</c:v>
                </c:pt>
                <c:pt idx="3783">
                  <c:v>-53</c:v>
                </c:pt>
                <c:pt idx="3784">
                  <c:v>-53</c:v>
                </c:pt>
                <c:pt idx="3785">
                  <c:v>-53</c:v>
                </c:pt>
                <c:pt idx="3786">
                  <c:v>-53</c:v>
                </c:pt>
                <c:pt idx="3787">
                  <c:v>-53</c:v>
                </c:pt>
                <c:pt idx="3788">
                  <c:v>-53</c:v>
                </c:pt>
                <c:pt idx="3789">
                  <c:v>-53</c:v>
                </c:pt>
                <c:pt idx="3790">
                  <c:v>-53</c:v>
                </c:pt>
                <c:pt idx="3791">
                  <c:v>-53</c:v>
                </c:pt>
                <c:pt idx="3792">
                  <c:v>-53</c:v>
                </c:pt>
                <c:pt idx="3793">
                  <c:v>-53</c:v>
                </c:pt>
                <c:pt idx="3794">
                  <c:v>-53</c:v>
                </c:pt>
                <c:pt idx="3795">
                  <c:v>-53</c:v>
                </c:pt>
                <c:pt idx="3796">
                  <c:v>-53</c:v>
                </c:pt>
                <c:pt idx="3797">
                  <c:v>-53</c:v>
                </c:pt>
                <c:pt idx="3798">
                  <c:v>-53</c:v>
                </c:pt>
                <c:pt idx="3799">
                  <c:v>-53</c:v>
                </c:pt>
                <c:pt idx="3800">
                  <c:v>-53</c:v>
                </c:pt>
                <c:pt idx="3801">
                  <c:v>-53</c:v>
                </c:pt>
                <c:pt idx="3802">
                  <c:v>-53</c:v>
                </c:pt>
                <c:pt idx="3803">
                  <c:v>-53</c:v>
                </c:pt>
                <c:pt idx="3804">
                  <c:v>-53</c:v>
                </c:pt>
                <c:pt idx="3805">
                  <c:v>-53</c:v>
                </c:pt>
                <c:pt idx="3806">
                  <c:v>-53</c:v>
                </c:pt>
                <c:pt idx="3807">
                  <c:v>-53</c:v>
                </c:pt>
                <c:pt idx="3808">
                  <c:v>-53</c:v>
                </c:pt>
                <c:pt idx="3809">
                  <c:v>-53</c:v>
                </c:pt>
                <c:pt idx="3810">
                  <c:v>-53</c:v>
                </c:pt>
                <c:pt idx="3811">
                  <c:v>-53</c:v>
                </c:pt>
                <c:pt idx="3812">
                  <c:v>-53</c:v>
                </c:pt>
                <c:pt idx="3813">
                  <c:v>-53</c:v>
                </c:pt>
                <c:pt idx="3814">
                  <c:v>-53</c:v>
                </c:pt>
                <c:pt idx="3815">
                  <c:v>-53</c:v>
                </c:pt>
                <c:pt idx="3816">
                  <c:v>-53</c:v>
                </c:pt>
                <c:pt idx="3817">
                  <c:v>-53</c:v>
                </c:pt>
                <c:pt idx="3818">
                  <c:v>-53</c:v>
                </c:pt>
                <c:pt idx="3819">
                  <c:v>-53</c:v>
                </c:pt>
                <c:pt idx="3820">
                  <c:v>-53</c:v>
                </c:pt>
                <c:pt idx="3821">
                  <c:v>-53</c:v>
                </c:pt>
                <c:pt idx="3822">
                  <c:v>-53</c:v>
                </c:pt>
                <c:pt idx="3823">
                  <c:v>-53</c:v>
                </c:pt>
                <c:pt idx="3824">
                  <c:v>-53</c:v>
                </c:pt>
                <c:pt idx="3825">
                  <c:v>-53</c:v>
                </c:pt>
                <c:pt idx="3826">
                  <c:v>-53</c:v>
                </c:pt>
                <c:pt idx="3827">
                  <c:v>-53</c:v>
                </c:pt>
                <c:pt idx="3828">
                  <c:v>-53</c:v>
                </c:pt>
                <c:pt idx="3829">
                  <c:v>-53</c:v>
                </c:pt>
                <c:pt idx="3830">
                  <c:v>-53</c:v>
                </c:pt>
                <c:pt idx="3831">
                  <c:v>-53</c:v>
                </c:pt>
                <c:pt idx="3832">
                  <c:v>-53</c:v>
                </c:pt>
                <c:pt idx="3833">
                  <c:v>-53</c:v>
                </c:pt>
                <c:pt idx="3834">
                  <c:v>-53</c:v>
                </c:pt>
                <c:pt idx="3835">
                  <c:v>-53</c:v>
                </c:pt>
                <c:pt idx="3836">
                  <c:v>-53</c:v>
                </c:pt>
                <c:pt idx="3837">
                  <c:v>-53</c:v>
                </c:pt>
                <c:pt idx="3838">
                  <c:v>-53</c:v>
                </c:pt>
                <c:pt idx="3839">
                  <c:v>-53</c:v>
                </c:pt>
                <c:pt idx="3840">
                  <c:v>-53</c:v>
                </c:pt>
                <c:pt idx="3841">
                  <c:v>-53</c:v>
                </c:pt>
                <c:pt idx="3842">
                  <c:v>-53</c:v>
                </c:pt>
                <c:pt idx="3843">
                  <c:v>-53</c:v>
                </c:pt>
                <c:pt idx="3844">
                  <c:v>-53</c:v>
                </c:pt>
                <c:pt idx="3845">
                  <c:v>-53</c:v>
                </c:pt>
                <c:pt idx="3846">
                  <c:v>-53</c:v>
                </c:pt>
                <c:pt idx="3847">
                  <c:v>-53</c:v>
                </c:pt>
                <c:pt idx="3848">
                  <c:v>-53</c:v>
                </c:pt>
                <c:pt idx="3849">
                  <c:v>-53</c:v>
                </c:pt>
                <c:pt idx="3850">
                  <c:v>-53</c:v>
                </c:pt>
                <c:pt idx="3851">
                  <c:v>-53</c:v>
                </c:pt>
                <c:pt idx="3852">
                  <c:v>-53</c:v>
                </c:pt>
                <c:pt idx="3853">
                  <c:v>-53</c:v>
                </c:pt>
                <c:pt idx="3854">
                  <c:v>-53</c:v>
                </c:pt>
                <c:pt idx="3855">
                  <c:v>-53</c:v>
                </c:pt>
                <c:pt idx="3856">
                  <c:v>-53</c:v>
                </c:pt>
                <c:pt idx="3857">
                  <c:v>-53</c:v>
                </c:pt>
                <c:pt idx="3858">
                  <c:v>-53</c:v>
                </c:pt>
                <c:pt idx="3859">
                  <c:v>-53</c:v>
                </c:pt>
                <c:pt idx="3860">
                  <c:v>-53</c:v>
                </c:pt>
                <c:pt idx="3861">
                  <c:v>-53</c:v>
                </c:pt>
                <c:pt idx="3862">
                  <c:v>-53</c:v>
                </c:pt>
                <c:pt idx="3863">
                  <c:v>-53</c:v>
                </c:pt>
                <c:pt idx="3864">
                  <c:v>-53</c:v>
                </c:pt>
                <c:pt idx="3865">
                  <c:v>-53</c:v>
                </c:pt>
                <c:pt idx="3866">
                  <c:v>-53</c:v>
                </c:pt>
                <c:pt idx="3867">
                  <c:v>-53</c:v>
                </c:pt>
                <c:pt idx="3868">
                  <c:v>-53</c:v>
                </c:pt>
                <c:pt idx="3869">
                  <c:v>-53</c:v>
                </c:pt>
                <c:pt idx="3870">
                  <c:v>-53</c:v>
                </c:pt>
                <c:pt idx="3871">
                  <c:v>-53</c:v>
                </c:pt>
                <c:pt idx="3872">
                  <c:v>-53</c:v>
                </c:pt>
                <c:pt idx="3873">
                  <c:v>-53</c:v>
                </c:pt>
                <c:pt idx="3874">
                  <c:v>-53</c:v>
                </c:pt>
                <c:pt idx="3875">
                  <c:v>-53</c:v>
                </c:pt>
                <c:pt idx="3876">
                  <c:v>-53</c:v>
                </c:pt>
                <c:pt idx="3877">
                  <c:v>-53</c:v>
                </c:pt>
                <c:pt idx="3878">
                  <c:v>-53</c:v>
                </c:pt>
                <c:pt idx="3879">
                  <c:v>-53</c:v>
                </c:pt>
                <c:pt idx="3880">
                  <c:v>-53</c:v>
                </c:pt>
                <c:pt idx="3881">
                  <c:v>-53</c:v>
                </c:pt>
                <c:pt idx="3882">
                  <c:v>-53</c:v>
                </c:pt>
                <c:pt idx="3883">
                  <c:v>-53</c:v>
                </c:pt>
                <c:pt idx="3884">
                  <c:v>-53</c:v>
                </c:pt>
                <c:pt idx="3885">
                  <c:v>-53</c:v>
                </c:pt>
                <c:pt idx="3886">
                  <c:v>-53</c:v>
                </c:pt>
                <c:pt idx="3887">
                  <c:v>-53</c:v>
                </c:pt>
                <c:pt idx="3888">
                  <c:v>-53</c:v>
                </c:pt>
                <c:pt idx="3889">
                  <c:v>-53</c:v>
                </c:pt>
                <c:pt idx="3890">
                  <c:v>-53</c:v>
                </c:pt>
                <c:pt idx="3891">
                  <c:v>-53</c:v>
                </c:pt>
                <c:pt idx="3892">
                  <c:v>-53</c:v>
                </c:pt>
                <c:pt idx="3893">
                  <c:v>-53</c:v>
                </c:pt>
                <c:pt idx="3894">
                  <c:v>-53</c:v>
                </c:pt>
                <c:pt idx="3895">
                  <c:v>-53</c:v>
                </c:pt>
                <c:pt idx="3896">
                  <c:v>-53</c:v>
                </c:pt>
                <c:pt idx="3897">
                  <c:v>-53</c:v>
                </c:pt>
                <c:pt idx="3898">
                  <c:v>-53</c:v>
                </c:pt>
                <c:pt idx="3899">
                  <c:v>-53</c:v>
                </c:pt>
                <c:pt idx="3900">
                  <c:v>-53</c:v>
                </c:pt>
                <c:pt idx="3901">
                  <c:v>-53</c:v>
                </c:pt>
                <c:pt idx="3902">
                  <c:v>-53</c:v>
                </c:pt>
                <c:pt idx="3903">
                  <c:v>-53</c:v>
                </c:pt>
                <c:pt idx="3904">
                  <c:v>-53</c:v>
                </c:pt>
                <c:pt idx="3905">
                  <c:v>-53</c:v>
                </c:pt>
                <c:pt idx="3906">
                  <c:v>-53</c:v>
                </c:pt>
                <c:pt idx="3907">
                  <c:v>-53</c:v>
                </c:pt>
                <c:pt idx="3908">
                  <c:v>-53</c:v>
                </c:pt>
                <c:pt idx="3909">
                  <c:v>-53</c:v>
                </c:pt>
                <c:pt idx="3910">
                  <c:v>-53</c:v>
                </c:pt>
                <c:pt idx="3911">
                  <c:v>-53</c:v>
                </c:pt>
                <c:pt idx="3912">
                  <c:v>-53</c:v>
                </c:pt>
                <c:pt idx="3913">
                  <c:v>-53</c:v>
                </c:pt>
                <c:pt idx="3914">
                  <c:v>-53</c:v>
                </c:pt>
                <c:pt idx="3915">
                  <c:v>-53</c:v>
                </c:pt>
                <c:pt idx="3916">
                  <c:v>-53</c:v>
                </c:pt>
                <c:pt idx="3917">
                  <c:v>-53</c:v>
                </c:pt>
                <c:pt idx="3918">
                  <c:v>-53</c:v>
                </c:pt>
                <c:pt idx="3919">
                  <c:v>-53</c:v>
                </c:pt>
                <c:pt idx="3920">
                  <c:v>-53</c:v>
                </c:pt>
                <c:pt idx="3921">
                  <c:v>-53</c:v>
                </c:pt>
                <c:pt idx="3922">
                  <c:v>-53</c:v>
                </c:pt>
                <c:pt idx="3923">
                  <c:v>-53</c:v>
                </c:pt>
                <c:pt idx="3924">
                  <c:v>-53</c:v>
                </c:pt>
                <c:pt idx="3925">
                  <c:v>-53</c:v>
                </c:pt>
                <c:pt idx="3926">
                  <c:v>-53</c:v>
                </c:pt>
                <c:pt idx="3927">
                  <c:v>-53</c:v>
                </c:pt>
                <c:pt idx="3928">
                  <c:v>-53</c:v>
                </c:pt>
                <c:pt idx="3929">
                  <c:v>-53</c:v>
                </c:pt>
                <c:pt idx="3930">
                  <c:v>-53</c:v>
                </c:pt>
                <c:pt idx="3931">
                  <c:v>-53</c:v>
                </c:pt>
                <c:pt idx="3932">
                  <c:v>-53</c:v>
                </c:pt>
                <c:pt idx="3933">
                  <c:v>-53</c:v>
                </c:pt>
                <c:pt idx="3934">
                  <c:v>-53</c:v>
                </c:pt>
                <c:pt idx="3935">
                  <c:v>-53</c:v>
                </c:pt>
                <c:pt idx="3936">
                  <c:v>-53</c:v>
                </c:pt>
                <c:pt idx="3937">
                  <c:v>-53</c:v>
                </c:pt>
                <c:pt idx="3938">
                  <c:v>-53</c:v>
                </c:pt>
                <c:pt idx="3939">
                  <c:v>-53</c:v>
                </c:pt>
                <c:pt idx="3940">
                  <c:v>-53</c:v>
                </c:pt>
                <c:pt idx="3941">
                  <c:v>-53</c:v>
                </c:pt>
                <c:pt idx="3942">
                  <c:v>-53</c:v>
                </c:pt>
                <c:pt idx="3943">
                  <c:v>-53</c:v>
                </c:pt>
                <c:pt idx="3944">
                  <c:v>-53</c:v>
                </c:pt>
                <c:pt idx="3945">
                  <c:v>-53</c:v>
                </c:pt>
                <c:pt idx="3946">
                  <c:v>-53</c:v>
                </c:pt>
                <c:pt idx="3947">
                  <c:v>-53</c:v>
                </c:pt>
                <c:pt idx="3948">
                  <c:v>-53</c:v>
                </c:pt>
                <c:pt idx="3949">
                  <c:v>-53</c:v>
                </c:pt>
                <c:pt idx="3950">
                  <c:v>-53</c:v>
                </c:pt>
                <c:pt idx="3951">
                  <c:v>-53</c:v>
                </c:pt>
                <c:pt idx="3952">
                  <c:v>-53</c:v>
                </c:pt>
                <c:pt idx="3953">
                  <c:v>-53</c:v>
                </c:pt>
                <c:pt idx="3954">
                  <c:v>-53</c:v>
                </c:pt>
                <c:pt idx="3955">
                  <c:v>-53</c:v>
                </c:pt>
                <c:pt idx="3956">
                  <c:v>-53</c:v>
                </c:pt>
                <c:pt idx="3957">
                  <c:v>-53</c:v>
                </c:pt>
                <c:pt idx="3958">
                  <c:v>-53</c:v>
                </c:pt>
                <c:pt idx="3959">
                  <c:v>-53</c:v>
                </c:pt>
                <c:pt idx="3960">
                  <c:v>-53</c:v>
                </c:pt>
                <c:pt idx="3961">
                  <c:v>-53</c:v>
                </c:pt>
                <c:pt idx="3962">
                  <c:v>-53</c:v>
                </c:pt>
                <c:pt idx="3963">
                  <c:v>-53</c:v>
                </c:pt>
                <c:pt idx="3964">
                  <c:v>-53</c:v>
                </c:pt>
                <c:pt idx="3965">
                  <c:v>-53</c:v>
                </c:pt>
                <c:pt idx="3966">
                  <c:v>-53</c:v>
                </c:pt>
                <c:pt idx="3967">
                  <c:v>-53</c:v>
                </c:pt>
                <c:pt idx="3968">
                  <c:v>-53</c:v>
                </c:pt>
                <c:pt idx="3969">
                  <c:v>-53</c:v>
                </c:pt>
                <c:pt idx="3970">
                  <c:v>-53</c:v>
                </c:pt>
                <c:pt idx="3971">
                  <c:v>-53</c:v>
                </c:pt>
                <c:pt idx="3972">
                  <c:v>-53</c:v>
                </c:pt>
                <c:pt idx="3973">
                  <c:v>-53</c:v>
                </c:pt>
                <c:pt idx="3974">
                  <c:v>-53</c:v>
                </c:pt>
                <c:pt idx="3975">
                  <c:v>-53</c:v>
                </c:pt>
                <c:pt idx="3976">
                  <c:v>-53</c:v>
                </c:pt>
                <c:pt idx="3977">
                  <c:v>-53</c:v>
                </c:pt>
                <c:pt idx="3978">
                  <c:v>-53</c:v>
                </c:pt>
                <c:pt idx="3979">
                  <c:v>-53</c:v>
                </c:pt>
                <c:pt idx="3980">
                  <c:v>-53</c:v>
                </c:pt>
                <c:pt idx="3981">
                  <c:v>-53</c:v>
                </c:pt>
                <c:pt idx="3982">
                  <c:v>-53</c:v>
                </c:pt>
                <c:pt idx="3983">
                  <c:v>-53</c:v>
                </c:pt>
                <c:pt idx="3984">
                  <c:v>-53</c:v>
                </c:pt>
                <c:pt idx="3985">
                  <c:v>-53</c:v>
                </c:pt>
                <c:pt idx="3986">
                  <c:v>-53</c:v>
                </c:pt>
                <c:pt idx="3987">
                  <c:v>-53</c:v>
                </c:pt>
                <c:pt idx="3988">
                  <c:v>-53</c:v>
                </c:pt>
                <c:pt idx="3989">
                  <c:v>-53</c:v>
                </c:pt>
                <c:pt idx="3990">
                  <c:v>-53</c:v>
                </c:pt>
                <c:pt idx="3991">
                  <c:v>-53</c:v>
                </c:pt>
                <c:pt idx="3992">
                  <c:v>-53</c:v>
                </c:pt>
                <c:pt idx="3993">
                  <c:v>-53</c:v>
                </c:pt>
                <c:pt idx="3994">
                  <c:v>-53</c:v>
                </c:pt>
                <c:pt idx="3995">
                  <c:v>-53</c:v>
                </c:pt>
                <c:pt idx="3996">
                  <c:v>-53</c:v>
                </c:pt>
                <c:pt idx="3997">
                  <c:v>-53</c:v>
                </c:pt>
                <c:pt idx="3998">
                  <c:v>-53</c:v>
                </c:pt>
                <c:pt idx="3999">
                  <c:v>-53</c:v>
                </c:pt>
                <c:pt idx="4000">
                  <c:v>-53</c:v>
                </c:pt>
                <c:pt idx="4001">
                  <c:v>-53</c:v>
                </c:pt>
                <c:pt idx="4002">
                  <c:v>-53</c:v>
                </c:pt>
                <c:pt idx="4003">
                  <c:v>-53</c:v>
                </c:pt>
                <c:pt idx="4004">
                  <c:v>-53</c:v>
                </c:pt>
                <c:pt idx="4005">
                  <c:v>-53</c:v>
                </c:pt>
                <c:pt idx="4006">
                  <c:v>-53</c:v>
                </c:pt>
                <c:pt idx="4007">
                  <c:v>-53</c:v>
                </c:pt>
                <c:pt idx="4008">
                  <c:v>-53</c:v>
                </c:pt>
                <c:pt idx="4009">
                  <c:v>-53</c:v>
                </c:pt>
                <c:pt idx="4010">
                  <c:v>-53</c:v>
                </c:pt>
                <c:pt idx="4011">
                  <c:v>-53</c:v>
                </c:pt>
                <c:pt idx="4012">
                  <c:v>-53</c:v>
                </c:pt>
                <c:pt idx="4013">
                  <c:v>-53</c:v>
                </c:pt>
                <c:pt idx="4014">
                  <c:v>-53</c:v>
                </c:pt>
                <c:pt idx="4015">
                  <c:v>-53</c:v>
                </c:pt>
                <c:pt idx="4016">
                  <c:v>-53</c:v>
                </c:pt>
                <c:pt idx="4017">
                  <c:v>-53</c:v>
                </c:pt>
                <c:pt idx="4018">
                  <c:v>-53</c:v>
                </c:pt>
                <c:pt idx="4019">
                  <c:v>-53</c:v>
                </c:pt>
                <c:pt idx="4020">
                  <c:v>-53</c:v>
                </c:pt>
                <c:pt idx="4021">
                  <c:v>-53</c:v>
                </c:pt>
                <c:pt idx="4022">
                  <c:v>-53</c:v>
                </c:pt>
                <c:pt idx="4023">
                  <c:v>-53</c:v>
                </c:pt>
                <c:pt idx="4024">
                  <c:v>-53</c:v>
                </c:pt>
                <c:pt idx="4025">
                  <c:v>-53</c:v>
                </c:pt>
                <c:pt idx="4026">
                  <c:v>-53</c:v>
                </c:pt>
                <c:pt idx="4027">
                  <c:v>-53</c:v>
                </c:pt>
                <c:pt idx="4028">
                  <c:v>-53</c:v>
                </c:pt>
                <c:pt idx="4029">
                  <c:v>-53</c:v>
                </c:pt>
                <c:pt idx="4030">
                  <c:v>-53</c:v>
                </c:pt>
                <c:pt idx="4031">
                  <c:v>-53</c:v>
                </c:pt>
                <c:pt idx="4032">
                  <c:v>-53</c:v>
                </c:pt>
                <c:pt idx="4033">
                  <c:v>-53</c:v>
                </c:pt>
                <c:pt idx="4034">
                  <c:v>-53</c:v>
                </c:pt>
                <c:pt idx="4035">
                  <c:v>-53</c:v>
                </c:pt>
                <c:pt idx="4036">
                  <c:v>-53</c:v>
                </c:pt>
                <c:pt idx="4037">
                  <c:v>-53</c:v>
                </c:pt>
                <c:pt idx="4038">
                  <c:v>-53</c:v>
                </c:pt>
                <c:pt idx="4039">
                  <c:v>-53</c:v>
                </c:pt>
                <c:pt idx="4040">
                  <c:v>-53</c:v>
                </c:pt>
                <c:pt idx="4041">
                  <c:v>-53</c:v>
                </c:pt>
                <c:pt idx="4042">
                  <c:v>-53</c:v>
                </c:pt>
                <c:pt idx="4043">
                  <c:v>-53</c:v>
                </c:pt>
                <c:pt idx="4044">
                  <c:v>-53</c:v>
                </c:pt>
                <c:pt idx="4045">
                  <c:v>-53</c:v>
                </c:pt>
                <c:pt idx="4046">
                  <c:v>-53</c:v>
                </c:pt>
                <c:pt idx="4047">
                  <c:v>-53</c:v>
                </c:pt>
                <c:pt idx="4048">
                  <c:v>-53</c:v>
                </c:pt>
                <c:pt idx="4049">
                  <c:v>-53</c:v>
                </c:pt>
                <c:pt idx="4050">
                  <c:v>-53</c:v>
                </c:pt>
                <c:pt idx="4051">
                  <c:v>-53</c:v>
                </c:pt>
                <c:pt idx="4052">
                  <c:v>-53</c:v>
                </c:pt>
                <c:pt idx="4053">
                  <c:v>-53</c:v>
                </c:pt>
                <c:pt idx="4054">
                  <c:v>-53</c:v>
                </c:pt>
                <c:pt idx="4055">
                  <c:v>-53</c:v>
                </c:pt>
                <c:pt idx="4056">
                  <c:v>-53</c:v>
                </c:pt>
                <c:pt idx="4057">
                  <c:v>-53</c:v>
                </c:pt>
                <c:pt idx="4058">
                  <c:v>-53</c:v>
                </c:pt>
                <c:pt idx="4059">
                  <c:v>-53</c:v>
                </c:pt>
                <c:pt idx="4060">
                  <c:v>-53</c:v>
                </c:pt>
                <c:pt idx="4061">
                  <c:v>-53</c:v>
                </c:pt>
                <c:pt idx="4062">
                  <c:v>-53</c:v>
                </c:pt>
                <c:pt idx="4063">
                  <c:v>-53</c:v>
                </c:pt>
                <c:pt idx="4064">
                  <c:v>-53</c:v>
                </c:pt>
                <c:pt idx="4065">
                  <c:v>-53</c:v>
                </c:pt>
                <c:pt idx="4066">
                  <c:v>-53</c:v>
                </c:pt>
                <c:pt idx="4067">
                  <c:v>-53</c:v>
                </c:pt>
                <c:pt idx="4068">
                  <c:v>-53</c:v>
                </c:pt>
                <c:pt idx="4069">
                  <c:v>-53</c:v>
                </c:pt>
                <c:pt idx="4070">
                  <c:v>-53</c:v>
                </c:pt>
                <c:pt idx="4071">
                  <c:v>-53</c:v>
                </c:pt>
                <c:pt idx="4072">
                  <c:v>-53</c:v>
                </c:pt>
                <c:pt idx="4073">
                  <c:v>-53</c:v>
                </c:pt>
                <c:pt idx="4074">
                  <c:v>-53</c:v>
                </c:pt>
                <c:pt idx="4075">
                  <c:v>-53</c:v>
                </c:pt>
                <c:pt idx="4076">
                  <c:v>-53</c:v>
                </c:pt>
                <c:pt idx="4077">
                  <c:v>-53</c:v>
                </c:pt>
                <c:pt idx="4078">
                  <c:v>-53</c:v>
                </c:pt>
                <c:pt idx="4079">
                  <c:v>-53</c:v>
                </c:pt>
                <c:pt idx="4080">
                  <c:v>-53</c:v>
                </c:pt>
                <c:pt idx="4081">
                  <c:v>-53</c:v>
                </c:pt>
                <c:pt idx="4082">
                  <c:v>-53</c:v>
                </c:pt>
                <c:pt idx="4083">
                  <c:v>-53</c:v>
                </c:pt>
                <c:pt idx="4084">
                  <c:v>-53</c:v>
                </c:pt>
                <c:pt idx="4085">
                  <c:v>-53</c:v>
                </c:pt>
                <c:pt idx="4086">
                  <c:v>-53</c:v>
                </c:pt>
                <c:pt idx="4087">
                  <c:v>-53</c:v>
                </c:pt>
                <c:pt idx="4088">
                  <c:v>-53</c:v>
                </c:pt>
                <c:pt idx="4089">
                  <c:v>-53</c:v>
                </c:pt>
                <c:pt idx="4090">
                  <c:v>-53</c:v>
                </c:pt>
                <c:pt idx="4091">
                  <c:v>-53</c:v>
                </c:pt>
                <c:pt idx="4092">
                  <c:v>-53</c:v>
                </c:pt>
                <c:pt idx="4093">
                  <c:v>-53</c:v>
                </c:pt>
                <c:pt idx="4094">
                  <c:v>-53</c:v>
                </c:pt>
                <c:pt idx="4095">
                  <c:v>-53</c:v>
                </c:pt>
                <c:pt idx="4096">
                  <c:v>-53</c:v>
                </c:pt>
                <c:pt idx="4097">
                  <c:v>-53</c:v>
                </c:pt>
                <c:pt idx="4098">
                  <c:v>-53</c:v>
                </c:pt>
                <c:pt idx="4099">
                  <c:v>-53</c:v>
                </c:pt>
                <c:pt idx="4100">
                  <c:v>-53</c:v>
                </c:pt>
                <c:pt idx="4101">
                  <c:v>-53</c:v>
                </c:pt>
                <c:pt idx="4102">
                  <c:v>-53</c:v>
                </c:pt>
                <c:pt idx="4103">
                  <c:v>-53</c:v>
                </c:pt>
                <c:pt idx="4104">
                  <c:v>-53</c:v>
                </c:pt>
                <c:pt idx="4105">
                  <c:v>-53</c:v>
                </c:pt>
                <c:pt idx="4106">
                  <c:v>-53</c:v>
                </c:pt>
                <c:pt idx="4107">
                  <c:v>-53</c:v>
                </c:pt>
                <c:pt idx="4108">
                  <c:v>-53</c:v>
                </c:pt>
                <c:pt idx="4109">
                  <c:v>-53</c:v>
                </c:pt>
                <c:pt idx="4110">
                  <c:v>-53</c:v>
                </c:pt>
                <c:pt idx="4111">
                  <c:v>-53</c:v>
                </c:pt>
                <c:pt idx="4112">
                  <c:v>-53</c:v>
                </c:pt>
                <c:pt idx="4113">
                  <c:v>-53</c:v>
                </c:pt>
                <c:pt idx="4114">
                  <c:v>-53</c:v>
                </c:pt>
                <c:pt idx="4115">
                  <c:v>-53</c:v>
                </c:pt>
                <c:pt idx="4116">
                  <c:v>-53</c:v>
                </c:pt>
                <c:pt idx="4117">
                  <c:v>-53</c:v>
                </c:pt>
                <c:pt idx="4118">
                  <c:v>-53</c:v>
                </c:pt>
                <c:pt idx="4119">
                  <c:v>-53</c:v>
                </c:pt>
                <c:pt idx="4120">
                  <c:v>-53</c:v>
                </c:pt>
                <c:pt idx="4121">
                  <c:v>-53</c:v>
                </c:pt>
                <c:pt idx="4122">
                  <c:v>-53</c:v>
                </c:pt>
                <c:pt idx="4123">
                  <c:v>-53</c:v>
                </c:pt>
                <c:pt idx="4124">
                  <c:v>-53</c:v>
                </c:pt>
                <c:pt idx="4125">
                  <c:v>-53</c:v>
                </c:pt>
                <c:pt idx="4126">
                  <c:v>-53</c:v>
                </c:pt>
                <c:pt idx="4127">
                  <c:v>-53</c:v>
                </c:pt>
                <c:pt idx="4128">
                  <c:v>-53</c:v>
                </c:pt>
                <c:pt idx="4129">
                  <c:v>-53</c:v>
                </c:pt>
                <c:pt idx="4130">
                  <c:v>-53</c:v>
                </c:pt>
                <c:pt idx="4131">
                  <c:v>-53</c:v>
                </c:pt>
                <c:pt idx="4132">
                  <c:v>-53</c:v>
                </c:pt>
                <c:pt idx="4133">
                  <c:v>-53</c:v>
                </c:pt>
                <c:pt idx="4134">
                  <c:v>-53</c:v>
                </c:pt>
                <c:pt idx="4135">
                  <c:v>-53</c:v>
                </c:pt>
                <c:pt idx="4136">
                  <c:v>-53</c:v>
                </c:pt>
                <c:pt idx="4137">
                  <c:v>-53</c:v>
                </c:pt>
                <c:pt idx="4138">
                  <c:v>-53</c:v>
                </c:pt>
                <c:pt idx="4139">
                  <c:v>-53</c:v>
                </c:pt>
                <c:pt idx="4140">
                  <c:v>-53</c:v>
                </c:pt>
                <c:pt idx="4141">
                  <c:v>-53</c:v>
                </c:pt>
                <c:pt idx="4142">
                  <c:v>-53</c:v>
                </c:pt>
                <c:pt idx="4143">
                  <c:v>-52</c:v>
                </c:pt>
                <c:pt idx="4144">
                  <c:v>-52</c:v>
                </c:pt>
                <c:pt idx="4145">
                  <c:v>-52</c:v>
                </c:pt>
                <c:pt idx="4146">
                  <c:v>-52</c:v>
                </c:pt>
                <c:pt idx="4147">
                  <c:v>-52</c:v>
                </c:pt>
                <c:pt idx="4148">
                  <c:v>-52</c:v>
                </c:pt>
                <c:pt idx="4149">
                  <c:v>-52</c:v>
                </c:pt>
                <c:pt idx="4150">
                  <c:v>-52</c:v>
                </c:pt>
                <c:pt idx="4151">
                  <c:v>-52</c:v>
                </c:pt>
                <c:pt idx="4152">
                  <c:v>-52</c:v>
                </c:pt>
                <c:pt idx="4153">
                  <c:v>-52</c:v>
                </c:pt>
                <c:pt idx="4154">
                  <c:v>-52</c:v>
                </c:pt>
                <c:pt idx="4155">
                  <c:v>-52</c:v>
                </c:pt>
                <c:pt idx="4156">
                  <c:v>-52</c:v>
                </c:pt>
                <c:pt idx="4157">
                  <c:v>-52</c:v>
                </c:pt>
                <c:pt idx="4158">
                  <c:v>-52</c:v>
                </c:pt>
                <c:pt idx="4159">
                  <c:v>-52</c:v>
                </c:pt>
                <c:pt idx="4160">
                  <c:v>-52</c:v>
                </c:pt>
                <c:pt idx="4161">
                  <c:v>-52</c:v>
                </c:pt>
                <c:pt idx="4162">
                  <c:v>-52</c:v>
                </c:pt>
                <c:pt idx="4163">
                  <c:v>-52</c:v>
                </c:pt>
                <c:pt idx="4164">
                  <c:v>-52</c:v>
                </c:pt>
                <c:pt idx="4165">
                  <c:v>-52</c:v>
                </c:pt>
                <c:pt idx="4166">
                  <c:v>-52</c:v>
                </c:pt>
                <c:pt idx="4167">
                  <c:v>-52</c:v>
                </c:pt>
                <c:pt idx="4168">
                  <c:v>-52</c:v>
                </c:pt>
                <c:pt idx="4169">
                  <c:v>-52</c:v>
                </c:pt>
                <c:pt idx="4170">
                  <c:v>-52</c:v>
                </c:pt>
                <c:pt idx="4171">
                  <c:v>-52</c:v>
                </c:pt>
                <c:pt idx="4172">
                  <c:v>-52</c:v>
                </c:pt>
                <c:pt idx="4173">
                  <c:v>-52</c:v>
                </c:pt>
                <c:pt idx="4174">
                  <c:v>-52</c:v>
                </c:pt>
                <c:pt idx="4175">
                  <c:v>-52</c:v>
                </c:pt>
                <c:pt idx="4176">
                  <c:v>-52</c:v>
                </c:pt>
                <c:pt idx="4177">
                  <c:v>-52</c:v>
                </c:pt>
                <c:pt idx="4178">
                  <c:v>-52</c:v>
                </c:pt>
                <c:pt idx="4179">
                  <c:v>-52</c:v>
                </c:pt>
                <c:pt idx="4180">
                  <c:v>-52</c:v>
                </c:pt>
                <c:pt idx="4181">
                  <c:v>-52</c:v>
                </c:pt>
                <c:pt idx="4182">
                  <c:v>-52</c:v>
                </c:pt>
                <c:pt idx="4183">
                  <c:v>-52</c:v>
                </c:pt>
                <c:pt idx="4184">
                  <c:v>-52</c:v>
                </c:pt>
                <c:pt idx="4185">
                  <c:v>-52</c:v>
                </c:pt>
                <c:pt idx="4186">
                  <c:v>-52</c:v>
                </c:pt>
                <c:pt idx="4187">
                  <c:v>-52</c:v>
                </c:pt>
                <c:pt idx="4188">
                  <c:v>-52</c:v>
                </c:pt>
                <c:pt idx="4189">
                  <c:v>-52</c:v>
                </c:pt>
                <c:pt idx="4190">
                  <c:v>-52</c:v>
                </c:pt>
                <c:pt idx="4191">
                  <c:v>-52</c:v>
                </c:pt>
                <c:pt idx="4192">
                  <c:v>-52</c:v>
                </c:pt>
                <c:pt idx="4193">
                  <c:v>-52</c:v>
                </c:pt>
                <c:pt idx="4194">
                  <c:v>-52</c:v>
                </c:pt>
                <c:pt idx="4195">
                  <c:v>-52</c:v>
                </c:pt>
                <c:pt idx="4196">
                  <c:v>-52</c:v>
                </c:pt>
                <c:pt idx="4197">
                  <c:v>-52</c:v>
                </c:pt>
                <c:pt idx="4198">
                  <c:v>-52</c:v>
                </c:pt>
                <c:pt idx="4199">
                  <c:v>-52</c:v>
                </c:pt>
                <c:pt idx="4200">
                  <c:v>-52</c:v>
                </c:pt>
                <c:pt idx="4201">
                  <c:v>-52</c:v>
                </c:pt>
                <c:pt idx="4202">
                  <c:v>-52</c:v>
                </c:pt>
                <c:pt idx="4203">
                  <c:v>-52</c:v>
                </c:pt>
                <c:pt idx="4204">
                  <c:v>-52</c:v>
                </c:pt>
                <c:pt idx="4205">
                  <c:v>-52</c:v>
                </c:pt>
                <c:pt idx="4206">
                  <c:v>-52</c:v>
                </c:pt>
                <c:pt idx="4207">
                  <c:v>-52</c:v>
                </c:pt>
                <c:pt idx="4208">
                  <c:v>-52</c:v>
                </c:pt>
                <c:pt idx="4209">
                  <c:v>-52</c:v>
                </c:pt>
                <c:pt idx="4210">
                  <c:v>-52</c:v>
                </c:pt>
                <c:pt idx="4211">
                  <c:v>-52</c:v>
                </c:pt>
                <c:pt idx="4212">
                  <c:v>-52</c:v>
                </c:pt>
                <c:pt idx="4213">
                  <c:v>-52</c:v>
                </c:pt>
                <c:pt idx="4214">
                  <c:v>-52</c:v>
                </c:pt>
                <c:pt idx="4215">
                  <c:v>-52</c:v>
                </c:pt>
                <c:pt idx="4216">
                  <c:v>-52</c:v>
                </c:pt>
                <c:pt idx="4217">
                  <c:v>-52</c:v>
                </c:pt>
                <c:pt idx="4218">
                  <c:v>-52</c:v>
                </c:pt>
                <c:pt idx="4219">
                  <c:v>-52</c:v>
                </c:pt>
                <c:pt idx="4220">
                  <c:v>-52</c:v>
                </c:pt>
                <c:pt idx="4221">
                  <c:v>-52</c:v>
                </c:pt>
                <c:pt idx="4222">
                  <c:v>-52</c:v>
                </c:pt>
                <c:pt idx="4223">
                  <c:v>-52</c:v>
                </c:pt>
                <c:pt idx="4224">
                  <c:v>-52</c:v>
                </c:pt>
                <c:pt idx="4225">
                  <c:v>-52</c:v>
                </c:pt>
                <c:pt idx="4226">
                  <c:v>-52</c:v>
                </c:pt>
                <c:pt idx="4227">
                  <c:v>-52</c:v>
                </c:pt>
                <c:pt idx="4228">
                  <c:v>-52</c:v>
                </c:pt>
                <c:pt idx="4229">
                  <c:v>-52</c:v>
                </c:pt>
                <c:pt idx="4230">
                  <c:v>-52</c:v>
                </c:pt>
                <c:pt idx="4231">
                  <c:v>-52</c:v>
                </c:pt>
                <c:pt idx="4232">
                  <c:v>-52</c:v>
                </c:pt>
                <c:pt idx="4233">
                  <c:v>-52</c:v>
                </c:pt>
                <c:pt idx="4234">
                  <c:v>-52</c:v>
                </c:pt>
                <c:pt idx="4235">
                  <c:v>-52</c:v>
                </c:pt>
                <c:pt idx="4236">
                  <c:v>-52</c:v>
                </c:pt>
                <c:pt idx="4237">
                  <c:v>-52</c:v>
                </c:pt>
                <c:pt idx="4238">
                  <c:v>-52</c:v>
                </c:pt>
                <c:pt idx="4239">
                  <c:v>-52</c:v>
                </c:pt>
                <c:pt idx="4240">
                  <c:v>-52</c:v>
                </c:pt>
                <c:pt idx="4241">
                  <c:v>-52</c:v>
                </c:pt>
                <c:pt idx="4242">
                  <c:v>-52</c:v>
                </c:pt>
                <c:pt idx="4243">
                  <c:v>-52</c:v>
                </c:pt>
                <c:pt idx="4244">
                  <c:v>-52</c:v>
                </c:pt>
                <c:pt idx="4245">
                  <c:v>-52</c:v>
                </c:pt>
                <c:pt idx="4246">
                  <c:v>-52</c:v>
                </c:pt>
                <c:pt idx="4247">
                  <c:v>-52</c:v>
                </c:pt>
                <c:pt idx="4248">
                  <c:v>-52</c:v>
                </c:pt>
                <c:pt idx="4249">
                  <c:v>-52</c:v>
                </c:pt>
                <c:pt idx="4250">
                  <c:v>-52</c:v>
                </c:pt>
                <c:pt idx="4251">
                  <c:v>-52</c:v>
                </c:pt>
                <c:pt idx="4252">
                  <c:v>-52</c:v>
                </c:pt>
                <c:pt idx="4253">
                  <c:v>-52</c:v>
                </c:pt>
                <c:pt idx="4254">
                  <c:v>-52</c:v>
                </c:pt>
                <c:pt idx="4255">
                  <c:v>-52</c:v>
                </c:pt>
                <c:pt idx="4256">
                  <c:v>-52</c:v>
                </c:pt>
                <c:pt idx="4257">
                  <c:v>-52</c:v>
                </c:pt>
                <c:pt idx="4258">
                  <c:v>-52</c:v>
                </c:pt>
                <c:pt idx="4259">
                  <c:v>-52</c:v>
                </c:pt>
                <c:pt idx="4260">
                  <c:v>-52</c:v>
                </c:pt>
                <c:pt idx="4261">
                  <c:v>-52</c:v>
                </c:pt>
                <c:pt idx="4262">
                  <c:v>-52</c:v>
                </c:pt>
                <c:pt idx="4263">
                  <c:v>-52</c:v>
                </c:pt>
                <c:pt idx="4264">
                  <c:v>-52</c:v>
                </c:pt>
                <c:pt idx="4265">
                  <c:v>-52</c:v>
                </c:pt>
                <c:pt idx="4266">
                  <c:v>-52</c:v>
                </c:pt>
                <c:pt idx="4267">
                  <c:v>-52</c:v>
                </c:pt>
                <c:pt idx="4268">
                  <c:v>-52</c:v>
                </c:pt>
                <c:pt idx="4269">
                  <c:v>-52</c:v>
                </c:pt>
                <c:pt idx="4270">
                  <c:v>-52</c:v>
                </c:pt>
                <c:pt idx="4271">
                  <c:v>-52</c:v>
                </c:pt>
                <c:pt idx="4272">
                  <c:v>-52</c:v>
                </c:pt>
                <c:pt idx="4273">
                  <c:v>-52</c:v>
                </c:pt>
                <c:pt idx="4274">
                  <c:v>-52</c:v>
                </c:pt>
                <c:pt idx="4275">
                  <c:v>-52</c:v>
                </c:pt>
                <c:pt idx="4276">
                  <c:v>-52</c:v>
                </c:pt>
                <c:pt idx="4277">
                  <c:v>-52</c:v>
                </c:pt>
                <c:pt idx="4278">
                  <c:v>-52</c:v>
                </c:pt>
                <c:pt idx="4279">
                  <c:v>-52</c:v>
                </c:pt>
                <c:pt idx="4280">
                  <c:v>-52</c:v>
                </c:pt>
                <c:pt idx="4281">
                  <c:v>-52</c:v>
                </c:pt>
                <c:pt idx="4282">
                  <c:v>-52</c:v>
                </c:pt>
                <c:pt idx="4283">
                  <c:v>-52</c:v>
                </c:pt>
                <c:pt idx="4284">
                  <c:v>-52</c:v>
                </c:pt>
                <c:pt idx="4285">
                  <c:v>-52</c:v>
                </c:pt>
                <c:pt idx="4286">
                  <c:v>-52</c:v>
                </c:pt>
                <c:pt idx="4287">
                  <c:v>-52</c:v>
                </c:pt>
                <c:pt idx="4288">
                  <c:v>-52</c:v>
                </c:pt>
                <c:pt idx="4289">
                  <c:v>-52</c:v>
                </c:pt>
                <c:pt idx="4290">
                  <c:v>-52</c:v>
                </c:pt>
                <c:pt idx="4291">
                  <c:v>-52</c:v>
                </c:pt>
                <c:pt idx="4292">
                  <c:v>-52</c:v>
                </c:pt>
                <c:pt idx="4293">
                  <c:v>-52</c:v>
                </c:pt>
                <c:pt idx="4294">
                  <c:v>-52</c:v>
                </c:pt>
                <c:pt idx="4295">
                  <c:v>-52</c:v>
                </c:pt>
                <c:pt idx="4296">
                  <c:v>-52</c:v>
                </c:pt>
                <c:pt idx="4297">
                  <c:v>-52</c:v>
                </c:pt>
                <c:pt idx="4298">
                  <c:v>-52</c:v>
                </c:pt>
                <c:pt idx="4299">
                  <c:v>-52</c:v>
                </c:pt>
                <c:pt idx="4300">
                  <c:v>-52</c:v>
                </c:pt>
                <c:pt idx="4301">
                  <c:v>-52</c:v>
                </c:pt>
                <c:pt idx="4302">
                  <c:v>-52</c:v>
                </c:pt>
                <c:pt idx="4303">
                  <c:v>-52</c:v>
                </c:pt>
                <c:pt idx="4304">
                  <c:v>-52</c:v>
                </c:pt>
                <c:pt idx="4305">
                  <c:v>-52</c:v>
                </c:pt>
                <c:pt idx="4306">
                  <c:v>-52</c:v>
                </c:pt>
                <c:pt idx="4307">
                  <c:v>-52</c:v>
                </c:pt>
                <c:pt idx="4308">
                  <c:v>-52</c:v>
                </c:pt>
                <c:pt idx="4309">
                  <c:v>-52</c:v>
                </c:pt>
                <c:pt idx="4310">
                  <c:v>-52</c:v>
                </c:pt>
                <c:pt idx="4311">
                  <c:v>-52</c:v>
                </c:pt>
                <c:pt idx="4312">
                  <c:v>-52</c:v>
                </c:pt>
                <c:pt idx="4313">
                  <c:v>-52</c:v>
                </c:pt>
                <c:pt idx="4314">
                  <c:v>-52</c:v>
                </c:pt>
                <c:pt idx="4315">
                  <c:v>-52</c:v>
                </c:pt>
                <c:pt idx="4316">
                  <c:v>-52</c:v>
                </c:pt>
                <c:pt idx="4317">
                  <c:v>-52</c:v>
                </c:pt>
                <c:pt idx="4318">
                  <c:v>-52</c:v>
                </c:pt>
                <c:pt idx="4319">
                  <c:v>-52</c:v>
                </c:pt>
                <c:pt idx="4320">
                  <c:v>-52</c:v>
                </c:pt>
                <c:pt idx="4321">
                  <c:v>-52</c:v>
                </c:pt>
                <c:pt idx="4322">
                  <c:v>-52</c:v>
                </c:pt>
                <c:pt idx="4323">
                  <c:v>-52</c:v>
                </c:pt>
                <c:pt idx="4324">
                  <c:v>-52</c:v>
                </c:pt>
                <c:pt idx="4325">
                  <c:v>-52</c:v>
                </c:pt>
                <c:pt idx="4326">
                  <c:v>-52</c:v>
                </c:pt>
                <c:pt idx="4327">
                  <c:v>-52</c:v>
                </c:pt>
                <c:pt idx="4328">
                  <c:v>-52</c:v>
                </c:pt>
                <c:pt idx="4329">
                  <c:v>-52</c:v>
                </c:pt>
                <c:pt idx="4330">
                  <c:v>-52</c:v>
                </c:pt>
                <c:pt idx="4331">
                  <c:v>-52</c:v>
                </c:pt>
                <c:pt idx="4332">
                  <c:v>-52</c:v>
                </c:pt>
                <c:pt idx="4333">
                  <c:v>-52</c:v>
                </c:pt>
                <c:pt idx="4334">
                  <c:v>-52</c:v>
                </c:pt>
                <c:pt idx="4335">
                  <c:v>-52</c:v>
                </c:pt>
                <c:pt idx="4336">
                  <c:v>-52</c:v>
                </c:pt>
                <c:pt idx="4337">
                  <c:v>-52</c:v>
                </c:pt>
                <c:pt idx="4338">
                  <c:v>-52</c:v>
                </c:pt>
                <c:pt idx="4339">
                  <c:v>-52</c:v>
                </c:pt>
                <c:pt idx="4340">
                  <c:v>-52</c:v>
                </c:pt>
                <c:pt idx="4341">
                  <c:v>-52</c:v>
                </c:pt>
                <c:pt idx="4342">
                  <c:v>-52</c:v>
                </c:pt>
                <c:pt idx="4343">
                  <c:v>-52</c:v>
                </c:pt>
                <c:pt idx="4344">
                  <c:v>-52</c:v>
                </c:pt>
                <c:pt idx="4345">
                  <c:v>-52</c:v>
                </c:pt>
                <c:pt idx="4346">
                  <c:v>-52</c:v>
                </c:pt>
                <c:pt idx="4347">
                  <c:v>-52</c:v>
                </c:pt>
                <c:pt idx="4348">
                  <c:v>-52</c:v>
                </c:pt>
                <c:pt idx="4349">
                  <c:v>-52</c:v>
                </c:pt>
                <c:pt idx="4350">
                  <c:v>-52</c:v>
                </c:pt>
                <c:pt idx="4351">
                  <c:v>-52</c:v>
                </c:pt>
                <c:pt idx="4352">
                  <c:v>-52</c:v>
                </c:pt>
                <c:pt idx="4353">
                  <c:v>-52</c:v>
                </c:pt>
                <c:pt idx="4354">
                  <c:v>-52</c:v>
                </c:pt>
                <c:pt idx="4355">
                  <c:v>-52</c:v>
                </c:pt>
                <c:pt idx="4356">
                  <c:v>-52</c:v>
                </c:pt>
                <c:pt idx="4357">
                  <c:v>-52</c:v>
                </c:pt>
                <c:pt idx="4358">
                  <c:v>-52</c:v>
                </c:pt>
                <c:pt idx="4359">
                  <c:v>-52</c:v>
                </c:pt>
                <c:pt idx="4360">
                  <c:v>-52</c:v>
                </c:pt>
                <c:pt idx="4361">
                  <c:v>-52</c:v>
                </c:pt>
                <c:pt idx="4362">
                  <c:v>-52</c:v>
                </c:pt>
                <c:pt idx="4363">
                  <c:v>-52</c:v>
                </c:pt>
                <c:pt idx="4364">
                  <c:v>-52</c:v>
                </c:pt>
                <c:pt idx="4365">
                  <c:v>-52</c:v>
                </c:pt>
                <c:pt idx="4366">
                  <c:v>-52</c:v>
                </c:pt>
                <c:pt idx="4367">
                  <c:v>-52</c:v>
                </c:pt>
                <c:pt idx="4368">
                  <c:v>-52</c:v>
                </c:pt>
                <c:pt idx="4369">
                  <c:v>-52</c:v>
                </c:pt>
                <c:pt idx="4370">
                  <c:v>-52</c:v>
                </c:pt>
                <c:pt idx="4371">
                  <c:v>-52</c:v>
                </c:pt>
                <c:pt idx="4372">
                  <c:v>-52</c:v>
                </c:pt>
                <c:pt idx="4373">
                  <c:v>-52</c:v>
                </c:pt>
                <c:pt idx="4374">
                  <c:v>-52</c:v>
                </c:pt>
                <c:pt idx="4375">
                  <c:v>-52</c:v>
                </c:pt>
                <c:pt idx="4376">
                  <c:v>-52</c:v>
                </c:pt>
                <c:pt idx="4377">
                  <c:v>-52</c:v>
                </c:pt>
                <c:pt idx="4378">
                  <c:v>-52</c:v>
                </c:pt>
                <c:pt idx="4379">
                  <c:v>-52</c:v>
                </c:pt>
                <c:pt idx="4380">
                  <c:v>-52</c:v>
                </c:pt>
                <c:pt idx="4381">
                  <c:v>-52</c:v>
                </c:pt>
                <c:pt idx="4382">
                  <c:v>-52</c:v>
                </c:pt>
                <c:pt idx="4383">
                  <c:v>-52</c:v>
                </c:pt>
                <c:pt idx="4384">
                  <c:v>-52</c:v>
                </c:pt>
                <c:pt idx="4385">
                  <c:v>-52</c:v>
                </c:pt>
                <c:pt idx="4386">
                  <c:v>-52</c:v>
                </c:pt>
                <c:pt idx="4387">
                  <c:v>-52</c:v>
                </c:pt>
                <c:pt idx="4388">
                  <c:v>-52</c:v>
                </c:pt>
                <c:pt idx="4389">
                  <c:v>-52</c:v>
                </c:pt>
                <c:pt idx="4390">
                  <c:v>-52</c:v>
                </c:pt>
                <c:pt idx="4391">
                  <c:v>-52</c:v>
                </c:pt>
                <c:pt idx="4392">
                  <c:v>-52</c:v>
                </c:pt>
                <c:pt idx="4393">
                  <c:v>-52</c:v>
                </c:pt>
                <c:pt idx="4394">
                  <c:v>-52</c:v>
                </c:pt>
                <c:pt idx="4395">
                  <c:v>-52</c:v>
                </c:pt>
                <c:pt idx="4396">
                  <c:v>-52</c:v>
                </c:pt>
                <c:pt idx="4397">
                  <c:v>-52</c:v>
                </c:pt>
                <c:pt idx="4398">
                  <c:v>-52</c:v>
                </c:pt>
                <c:pt idx="4399">
                  <c:v>-52</c:v>
                </c:pt>
                <c:pt idx="4400">
                  <c:v>-52</c:v>
                </c:pt>
                <c:pt idx="4401">
                  <c:v>-52</c:v>
                </c:pt>
                <c:pt idx="4402">
                  <c:v>-52</c:v>
                </c:pt>
                <c:pt idx="4403">
                  <c:v>-52</c:v>
                </c:pt>
                <c:pt idx="4404">
                  <c:v>-52</c:v>
                </c:pt>
                <c:pt idx="4405">
                  <c:v>-52</c:v>
                </c:pt>
                <c:pt idx="4406">
                  <c:v>-52</c:v>
                </c:pt>
                <c:pt idx="4407">
                  <c:v>-52</c:v>
                </c:pt>
                <c:pt idx="4408">
                  <c:v>-52</c:v>
                </c:pt>
                <c:pt idx="4409">
                  <c:v>-52</c:v>
                </c:pt>
                <c:pt idx="4410">
                  <c:v>-52</c:v>
                </c:pt>
                <c:pt idx="4411">
                  <c:v>-52</c:v>
                </c:pt>
                <c:pt idx="4412">
                  <c:v>-52</c:v>
                </c:pt>
                <c:pt idx="4413">
                  <c:v>-52</c:v>
                </c:pt>
                <c:pt idx="4414">
                  <c:v>-52</c:v>
                </c:pt>
                <c:pt idx="4415">
                  <c:v>-52</c:v>
                </c:pt>
                <c:pt idx="4416">
                  <c:v>-52</c:v>
                </c:pt>
                <c:pt idx="4417">
                  <c:v>-52</c:v>
                </c:pt>
                <c:pt idx="4418">
                  <c:v>-52</c:v>
                </c:pt>
                <c:pt idx="4419">
                  <c:v>-52</c:v>
                </c:pt>
                <c:pt idx="4420">
                  <c:v>-52</c:v>
                </c:pt>
                <c:pt idx="4421">
                  <c:v>-52</c:v>
                </c:pt>
                <c:pt idx="4422">
                  <c:v>-52</c:v>
                </c:pt>
                <c:pt idx="4423">
                  <c:v>-52</c:v>
                </c:pt>
                <c:pt idx="4424">
                  <c:v>-52</c:v>
                </c:pt>
                <c:pt idx="4425">
                  <c:v>-52</c:v>
                </c:pt>
                <c:pt idx="4426">
                  <c:v>-52</c:v>
                </c:pt>
                <c:pt idx="4427">
                  <c:v>-52</c:v>
                </c:pt>
                <c:pt idx="4428">
                  <c:v>-52</c:v>
                </c:pt>
                <c:pt idx="4429">
                  <c:v>-52</c:v>
                </c:pt>
                <c:pt idx="4430">
                  <c:v>-52</c:v>
                </c:pt>
                <c:pt idx="4431">
                  <c:v>-52</c:v>
                </c:pt>
                <c:pt idx="4432">
                  <c:v>-52</c:v>
                </c:pt>
                <c:pt idx="4433">
                  <c:v>-52</c:v>
                </c:pt>
                <c:pt idx="4434">
                  <c:v>-52</c:v>
                </c:pt>
                <c:pt idx="4435">
                  <c:v>-52</c:v>
                </c:pt>
                <c:pt idx="4436">
                  <c:v>-52</c:v>
                </c:pt>
                <c:pt idx="4437">
                  <c:v>-52</c:v>
                </c:pt>
                <c:pt idx="4438">
                  <c:v>-52</c:v>
                </c:pt>
                <c:pt idx="4439">
                  <c:v>-52</c:v>
                </c:pt>
                <c:pt idx="4440">
                  <c:v>-52</c:v>
                </c:pt>
                <c:pt idx="4441">
                  <c:v>-52</c:v>
                </c:pt>
                <c:pt idx="4442">
                  <c:v>-52</c:v>
                </c:pt>
                <c:pt idx="4443">
                  <c:v>-52</c:v>
                </c:pt>
                <c:pt idx="4444">
                  <c:v>-52</c:v>
                </c:pt>
                <c:pt idx="4445">
                  <c:v>-52</c:v>
                </c:pt>
                <c:pt idx="4446">
                  <c:v>-52</c:v>
                </c:pt>
                <c:pt idx="4447">
                  <c:v>-52</c:v>
                </c:pt>
                <c:pt idx="4448">
                  <c:v>-52</c:v>
                </c:pt>
                <c:pt idx="4449">
                  <c:v>-52</c:v>
                </c:pt>
                <c:pt idx="4450">
                  <c:v>-52</c:v>
                </c:pt>
                <c:pt idx="4451">
                  <c:v>-52</c:v>
                </c:pt>
                <c:pt idx="4452">
                  <c:v>-52</c:v>
                </c:pt>
                <c:pt idx="4453">
                  <c:v>-52</c:v>
                </c:pt>
                <c:pt idx="4454">
                  <c:v>-52</c:v>
                </c:pt>
                <c:pt idx="4455">
                  <c:v>-52</c:v>
                </c:pt>
                <c:pt idx="4456">
                  <c:v>-52</c:v>
                </c:pt>
                <c:pt idx="4457">
                  <c:v>-52</c:v>
                </c:pt>
                <c:pt idx="4458">
                  <c:v>-52</c:v>
                </c:pt>
                <c:pt idx="4459">
                  <c:v>-52</c:v>
                </c:pt>
                <c:pt idx="4460">
                  <c:v>-52</c:v>
                </c:pt>
                <c:pt idx="4461">
                  <c:v>-52</c:v>
                </c:pt>
                <c:pt idx="4462">
                  <c:v>-52</c:v>
                </c:pt>
                <c:pt idx="4463">
                  <c:v>-52</c:v>
                </c:pt>
                <c:pt idx="4464">
                  <c:v>-52</c:v>
                </c:pt>
                <c:pt idx="4465">
                  <c:v>-52</c:v>
                </c:pt>
                <c:pt idx="4466">
                  <c:v>-52</c:v>
                </c:pt>
                <c:pt idx="4467">
                  <c:v>-52</c:v>
                </c:pt>
                <c:pt idx="4468">
                  <c:v>-52</c:v>
                </c:pt>
                <c:pt idx="4469">
                  <c:v>-52</c:v>
                </c:pt>
                <c:pt idx="4470">
                  <c:v>-52</c:v>
                </c:pt>
                <c:pt idx="4471">
                  <c:v>-52</c:v>
                </c:pt>
                <c:pt idx="4472">
                  <c:v>-52</c:v>
                </c:pt>
                <c:pt idx="4473">
                  <c:v>-52</c:v>
                </c:pt>
                <c:pt idx="4474">
                  <c:v>-52</c:v>
                </c:pt>
                <c:pt idx="4475">
                  <c:v>-52</c:v>
                </c:pt>
                <c:pt idx="4476">
                  <c:v>-52</c:v>
                </c:pt>
                <c:pt idx="4477">
                  <c:v>-52</c:v>
                </c:pt>
                <c:pt idx="4478">
                  <c:v>-52</c:v>
                </c:pt>
                <c:pt idx="4479">
                  <c:v>-52</c:v>
                </c:pt>
                <c:pt idx="4480">
                  <c:v>-52</c:v>
                </c:pt>
                <c:pt idx="4481">
                  <c:v>-52</c:v>
                </c:pt>
                <c:pt idx="4482">
                  <c:v>-52</c:v>
                </c:pt>
                <c:pt idx="4483">
                  <c:v>-52</c:v>
                </c:pt>
                <c:pt idx="4484">
                  <c:v>-52</c:v>
                </c:pt>
                <c:pt idx="4485">
                  <c:v>-52</c:v>
                </c:pt>
                <c:pt idx="4486">
                  <c:v>-52</c:v>
                </c:pt>
                <c:pt idx="4487">
                  <c:v>-52</c:v>
                </c:pt>
                <c:pt idx="4488">
                  <c:v>-52</c:v>
                </c:pt>
                <c:pt idx="4489">
                  <c:v>-52</c:v>
                </c:pt>
                <c:pt idx="4490">
                  <c:v>-52</c:v>
                </c:pt>
                <c:pt idx="4491">
                  <c:v>-52</c:v>
                </c:pt>
                <c:pt idx="4492">
                  <c:v>-52</c:v>
                </c:pt>
                <c:pt idx="4493">
                  <c:v>-52</c:v>
                </c:pt>
                <c:pt idx="4494">
                  <c:v>-52</c:v>
                </c:pt>
                <c:pt idx="4495">
                  <c:v>-52</c:v>
                </c:pt>
                <c:pt idx="4496">
                  <c:v>-52</c:v>
                </c:pt>
                <c:pt idx="4497">
                  <c:v>-52</c:v>
                </c:pt>
                <c:pt idx="4498">
                  <c:v>-52</c:v>
                </c:pt>
                <c:pt idx="4499">
                  <c:v>-52</c:v>
                </c:pt>
                <c:pt idx="4500">
                  <c:v>-52</c:v>
                </c:pt>
                <c:pt idx="4501">
                  <c:v>-52</c:v>
                </c:pt>
                <c:pt idx="4502">
                  <c:v>-52</c:v>
                </c:pt>
                <c:pt idx="4503">
                  <c:v>-52</c:v>
                </c:pt>
                <c:pt idx="4504">
                  <c:v>-52</c:v>
                </c:pt>
                <c:pt idx="4505">
                  <c:v>-52</c:v>
                </c:pt>
                <c:pt idx="4506">
                  <c:v>-52</c:v>
                </c:pt>
                <c:pt idx="4507">
                  <c:v>-52</c:v>
                </c:pt>
                <c:pt idx="4508">
                  <c:v>-52</c:v>
                </c:pt>
                <c:pt idx="4509">
                  <c:v>-52</c:v>
                </c:pt>
                <c:pt idx="4510">
                  <c:v>-52</c:v>
                </c:pt>
                <c:pt idx="4511">
                  <c:v>-52</c:v>
                </c:pt>
                <c:pt idx="4512">
                  <c:v>-52</c:v>
                </c:pt>
                <c:pt idx="4513">
                  <c:v>-52</c:v>
                </c:pt>
                <c:pt idx="4514">
                  <c:v>-52</c:v>
                </c:pt>
                <c:pt idx="4515">
                  <c:v>-52</c:v>
                </c:pt>
                <c:pt idx="4516">
                  <c:v>-52</c:v>
                </c:pt>
                <c:pt idx="4517">
                  <c:v>-52</c:v>
                </c:pt>
                <c:pt idx="4518">
                  <c:v>-52</c:v>
                </c:pt>
                <c:pt idx="4519">
                  <c:v>-52</c:v>
                </c:pt>
                <c:pt idx="4520">
                  <c:v>-52</c:v>
                </c:pt>
                <c:pt idx="4521">
                  <c:v>-52</c:v>
                </c:pt>
                <c:pt idx="4522">
                  <c:v>-52</c:v>
                </c:pt>
                <c:pt idx="4523">
                  <c:v>-52</c:v>
                </c:pt>
                <c:pt idx="4524">
                  <c:v>-52</c:v>
                </c:pt>
                <c:pt idx="4525">
                  <c:v>-52</c:v>
                </c:pt>
                <c:pt idx="4526">
                  <c:v>-52</c:v>
                </c:pt>
                <c:pt idx="4527">
                  <c:v>-52</c:v>
                </c:pt>
                <c:pt idx="4528">
                  <c:v>-52</c:v>
                </c:pt>
                <c:pt idx="4529">
                  <c:v>-52</c:v>
                </c:pt>
                <c:pt idx="4530">
                  <c:v>-52</c:v>
                </c:pt>
                <c:pt idx="4531">
                  <c:v>-52</c:v>
                </c:pt>
                <c:pt idx="4532">
                  <c:v>-52</c:v>
                </c:pt>
                <c:pt idx="4533">
                  <c:v>-52</c:v>
                </c:pt>
                <c:pt idx="4534">
                  <c:v>-52</c:v>
                </c:pt>
                <c:pt idx="4535">
                  <c:v>-52</c:v>
                </c:pt>
                <c:pt idx="4536">
                  <c:v>-52</c:v>
                </c:pt>
                <c:pt idx="4537">
                  <c:v>-52</c:v>
                </c:pt>
                <c:pt idx="4538">
                  <c:v>-52</c:v>
                </c:pt>
                <c:pt idx="4539">
                  <c:v>-52</c:v>
                </c:pt>
                <c:pt idx="4540">
                  <c:v>-52</c:v>
                </c:pt>
                <c:pt idx="4541">
                  <c:v>-52</c:v>
                </c:pt>
                <c:pt idx="4542">
                  <c:v>-52</c:v>
                </c:pt>
                <c:pt idx="4543">
                  <c:v>-52</c:v>
                </c:pt>
                <c:pt idx="4544">
                  <c:v>-52</c:v>
                </c:pt>
                <c:pt idx="4545">
                  <c:v>-52</c:v>
                </c:pt>
                <c:pt idx="4546">
                  <c:v>-52</c:v>
                </c:pt>
                <c:pt idx="4547">
                  <c:v>-52</c:v>
                </c:pt>
                <c:pt idx="4548">
                  <c:v>-52</c:v>
                </c:pt>
                <c:pt idx="4549">
                  <c:v>-52</c:v>
                </c:pt>
                <c:pt idx="4550">
                  <c:v>-52</c:v>
                </c:pt>
                <c:pt idx="4551">
                  <c:v>-52</c:v>
                </c:pt>
                <c:pt idx="4552">
                  <c:v>-52</c:v>
                </c:pt>
                <c:pt idx="4553">
                  <c:v>-52</c:v>
                </c:pt>
                <c:pt idx="4554">
                  <c:v>-52</c:v>
                </c:pt>
                <c:pt idx="4555">
                  <c:v>-52</c:v>
                </c:pt>
                <c:pt idx="4556">
                  <c:v>-52</c:v>
                </c:pt>
                <c:pt idx="4557">
                  <c:v>-52</c:v>
                </c:pt>
                <c:pt idx="4558">
                  <c:v>-52</c:v>
                </c:pt>
                <c:pt idx="4559">
                  <c:v>-52</c:v>
                </c:pt>
                <c:pt idx="4560">
                  <c:v>-52</c:v>
                </c:pt>
                <c:pt idx="4561">
                  <c:v>-52</c:v>
                </c:pt>
                <c:pt idx="4562">
                  <c:v>-52</c:v>
                </c:pt>
                <c:pt idx="4563">
                  <c:v>-52</c:v>
                </c:pt>
                <c:pt idx="4564">
                  <c:v>-52</c:v>
                </c:pt>
                <c:pt idx="4565">
                  <c:v>-52</c:v>
                </c:pt>
                <c:pt idx="4566">
                  <c:v>-52</c:v>
                </c:pt>
                <c:pt idx="4567">
                  <c:v>-52</c:v>
                </c:pt>
                <c:pt idx="4568">
                  <c:v>-52</c:v>
                </c:pt>
                <c:pt idx="4569">
                  <c:v>-52</c:v>
                </c:pt>
                <c:pt idx="4570">
                  <c:v>-52</c:v>
                </c:pt>
                <c:pt idx="4571">
                  <c:v>-52</c:v>
                </c:pt>
                <c:pt idx="4572">
                  <c:v>-52</c:v>
                </c:pt>
                <c:pt idx="4573">
                  <c:v>-52</c:v>
                </c:pt>
                <c:pt idx="4574">
                  <c:v>-52</c:v>
                </c:pt>
                <c:pt idx="4575">
                  <c:v>-52</c:v>
                </c:pt>
                <c:pt idx="4576">
                  <c:v>-52</c:v>
                </c:pt>
                <c:pt idx="4577">
                  <c:v>-52</c:v>
                </c:pt>
                <c:pt idx="4578">
                  <c:v>-52</c:v>
                </c:pt>
                <c:pt idx="4579">
                  <c:v>-52</c:v>
                </c:pt>
                <c:pt idx="4580">
                  <c:v>-52</c:v>
                </c:pt>
                <c:pt idx="4581">
                  <c:v>-52</c:v>
                </c:pt>
                <c:pt idx="4582">
                  <c:v>-52</c:v>
                </c:pt>
                <c:pt idx="4583">
                  <c:v>-52</c:v>
                </c:pt>
                <c:pt idx="4584">
                  <c:v>-52</c:v>
                </c:pt>
                <c:pt idx="4585">
                  <c:v>-52</c:v>
                </c:pt>
                <c:pt idx="4586">
                  <c:v>-52</c:v>
                </c:pt>
                <c:pt idx="4587">
                  <c:v>-52</c:v>
                </c:pt>
                <c:pt idx="4588">
                  <c:v>-52</c:v>
                </c:pt>
                <c:pt idx="4589">
                  <c:v>-52</c:v>
                </c:pt>
                <c:pt idx="4590">
                  <c:v>-52</c:v>
                </c:pt>
                <c:pt idx="4591">
                  <c:v>-52</c:v>
                </c:pt>
                <c:pt idx="4592">
                  <c:v>-52</c:v>
                </c:pt>
                <c:pt idx="4593">
                  <c:v>-52</c:v>
                </c:pt>
                <c:pt idx="4594">
                  <c:v>-52</c:v>
                </c:pt>
                <c:pt idx="4595">
                  <c:v>-52</c:v>
                </c:pt>
                <c:pt idx="4596">
                  <c:v>-52</c:v>
                </c:pt>
                <c:pt idx="4597">
                  <c:v>-52</c:v>
                </c:pt>
                <c:pt idx="4598">
                  <c:v>-52</c:v>
                </c:pt>
                <c:pt idx="4599">
                  <c:v>-52</c:v>
                </c:pt>
                <c:pt idx="4600">
                  <c:v>-52</c:v>
                </c:pt>
                <c:pt idx="4601">
                  <c:v>-52</c:v>
                </c:pt>
                <c:pt idx="4602">
                  <c:v>-52</c:v>
                </c:pt>
                <c:pt idx="4603">
                  <c:v>-52</c:v>
                </c:pt>
                <c:pt idx="4604">
                  <c:v>-52</c:v>
                </c:pt>
                <c:pt idx="4605">
                  <c:v>-52</c:v>
                </c:pt>
                <c:pt idx="4606">
                  <c:v>-52</c:v>
                </c:pt>
                <c:pt idx="4607">
                  <c:v>-52</c:v>
                </c:pt>
                <c:pt idx="4608">
                  <c:v>-52</c:v>
                </c:pt>
                <c:pt idx="4609">
                  <c:v>-52</c:v>
                </c:pt>
                <c:pt idx="4610">
                  <c:v>-52</c:v>
                </c:pt>
                <c:pt idx="4611">
                  <c:v>-52</c:v>
                </c:pt>
                <c:pt idx="4612">
                  <c:v>-52</c:v>
                </c:pt>
                <c:pt idx="4613">
                  <c:v>-52</c:v>
                </c:pt>
                <c:pt idx="4614">
                  <c:v>-52</c:v>
                </c:pt>
                <c:pt idx="4615">
                  <c:v>-52</c:v>
                </c:pt>
                <c:pt idx="4616">
                  <c:v>-52</c:v>
                </c:pt>
                <c:pt idx="4617">
                  <c:v>-52</c:v>
                </c:pt>
                <c:pt idx="4618">
                  <c:v>-52</c:v>
                </c:pt>
                <c:pt idx="4619">
                  <c:v>-52</c:v>
                </c:pt>
                <c:pt idx="4620">
                  <c:v>-52</c:v>
                </c:pt>
                <c:pt idx="4621">
                  <c:v>-52</c:v>
                </c:pt>
                <c:pt idx="4622">
                  <c:v>-52</c:v>
                </c:pt>
                <c:pt idx="4623">
                  <c:v>-52</c:v>
                </c:pt>
                <c:pt idx="4624">
                  <c:v>-52</c:v>
                </c:pt>
                <c:pt idx="4625">
                  <c:v>-52</c:v>
                </c:pt>
                <c:pt idx="4626">
                  <c:v>-52</c:v>
                </c:pt>
                <c:pt idx="4627">
                  <c:v>-52</c:v>
                </c:pt>
                <c:pt idx="4628">
                  <c:v>-52</c:v>
                </c:pt>
                <c:pt idx="4629">
                  <c:v>-52</c:v>
                </c:pt>
                <c:pt idx="4630">
                  <c:v>-52</c:v>
                </c:pt>
                <c:pt idx="4631">
                  <c:v>-52</c:v>
                </c:pt>
                <c:pt idx="4632">
                  <c:v>-52</c:v>
                </c:pt>
                <c:pt idx="4633">
                  <c:v>-52</c:v>
                </c:pt>
                <c:pt idx="4634">
                  <c:v>-52</c:v>
                </c:pt>
                <c:pt idx="4635">
                  <c:v>-52</c:v>
                </c:pt>
                <c:pt idx="4636">
                  <c:v>-52</c:v>
                </c:pt>
                <c:pt idx="4637">
                  <c:v>-52</c:v>
                </c:pt>
                <c:pt idx="4638">
                  <c:v>-52</c:v>
                </c:pt>
                <c:pt idx="4639">
                  <c:v>-52</c:v>
                </c:pt>
                <c:pt idx="4640">
                  <c:v>-52</c:v>
                </c:pt>
                <c:pt idx="4641">
                  <c:v>-52</c:v>
                </c:pt>
                <c:pt idx="4642">
                  <c:v>-52</c:v>
                </c:pt>
                <c:pt idx="4643">
                  <c:v>-52</c:v>
                </c:pt>
                <c:pt idx="4644">
                  <c:v>-52</c:v>
                </c:pt>
                <c:pt idx="4645">
                  <c:v>-52</c:v>
                </c:pt>
                <c:pt idx="4646">
                  <c:v>-52</c:v>
                </c:pt>
                <c:pt idx="4647">
                  <c:v>-52</c:v>
                </c:pt>
                <c:pt idx="4648">
                  <c:v>-52</c:v>
                </c:pt>
                <c:pt idx="4649">
                  <c:v>-52</c:v>
                </c:pt>
                <c:pt idx="4650">
                  <c:v>-52</c:v>
                </c:pt>
                <c:pt idx="4651">
                  <c:v>-52</c:v>
                </c:pt>
                <c:pt idx="4652">
                  <c:v>-52</c:v>
                </c:pt>
                <c:pt idx="4653">
                  <c:v>-52</c:v>
                </c:pt>
                <c:pt idx="4654">
                  <c:v>-52</c:v>
                </c:pt>
                <c:pt idx="4655">
                  <c:v>-52</c:v>
                </c:pt>
                <c:pt idx="4656">
                  <c:v>-52</c:v>
                </c:pt>
                <c:pt idx="4657">
                  <c:v>-52</c:v>
                </c:pt>
                <c:pt idx="4658">
                  <c:v>-52</c:v>
                </c:pt>
                <c:pt idx="4659">
                  <c:v>-52</c:v>
                </c:pt>
                <c:pt idx="4660">
                  <c:v>-52</c:v>
                </c:pt>
                <c:pt idx="4661">
                  <c:v>-52</c:v>
                </c:pt>
                <c:pt idx="4662">
                  <c:v>-52</c:v>
                </c:pt>
                <c:pt idx="4663">
                  <c:v>-52</c:v>
                </c:pt>
                <c:pt idx="4664">
                  <c:v>-52</c:v>
                </c:pt>
                <c:pt idx="4665">
                  <c:v>-52</c:v>
                </c:pt>
                <c:pt idx="4666">
                  <c:v>-52</c:v>
                </c:pt>
                <c:pt idx="4667">
                  <c:v>-52</c:v>
                </c:pt>
                <c:pt idx="4668">
                  <c:v>-52</c:v>
                </c:pt>
                <c:pt idx="4669">
                  <c:v>-52</c:v>
                </c:pt>
                <c:pt idx="4670">
                  <c:v>-52</c:v>
                </c:pt>
                <c:pt idx="4671">
                  <c:v>-52</c:v>
                </c:pt>
                <c:pt idx="4672">
                  <c:v>-52</c:v>
                </c:pt>
                <c:pt idx="4673">
                  <c:v>-52</c:v>
                </c:pt>
                <c:pt idx="4674">
                  <c:v>-52</c:v>
                </c:pt>
                <c:pt idx="4675">
                  <c:v>-52</c:v>
                </c:pt>
                <c:pt idx="4676">
                  <c:v>-52</c:v>
                </c:pt>
                <c:pt idx="4677">
                  <c:v>-52</c:v>
                </c:pt>
                <c:pt idx="4678">
                  <c:v>-52</c:v>
                </c:pt>
                <c:pt idx="4679">
                  <c:v>-52</c:v>
                </c:pt>
                <c:pt idx="4680">
                  <c:v>-52</c:v>
                </c:pt>
                <c:pt idx="4681">
                  <c:v>-52</c:v>
                </c:pt>
                <c:pt idx="4682">
                  <c:v>-52</c:v>
                </c:pt>
                <c:pt idx="4683">
                  <c:v>-52</c:v>
                </c:pt>
                <c:pt idx="4684">
                  <c:v>-52</c:v>
                </c:pt>
                <c:pt idx="4685">
                  <c:v>-52</c:v>
                </c:pt>
                <c:pt idx="4686">
                  <c:v>-52</c:v>
                </c:pt>
                <c:pt idx="4687">
                  <c:v>-52</c:v>
                </c:pt>
                <c:pt idx="4688">
                  <c:v>-52</c:v>
                </c:pt>
                <c:pt idx="4689">
                  <c:v>-52</c:v>
                </c:pt>
                <c:pt idx="4690">
                  <c:v>-52</c:v>
                </c:pt>
                <c:pt idx="4691">
                  <c:v>-52</c:v>
                </c:pt>
                <c:pt idx="4692">
                  <c:v>-52</c:v>
                </c:pt>
                <c:pt idx="4693">
                  <c:v>-52</c:v>
                </c:pt>
                <c:pt idx="4694">
                  <c:v>-52</c:v>
                </c:pt>
                <c:pt idx="4695">
                  <c:v>-52</c:v>
                </c:pt>
                <c:pt idx="4696">
                  <c:v>-52</c:v>
                </c:pt>
                <c:pt idx="4697">
                  <c:v>-52</c:v>
                </c:pt>
                <c:pt idx="4698">
                  <c:v>-52</c:v>
                </c:pt>
                <c:pt idx="4699">
                  <c:v>-52</c:v>
                </c:pt>
                <c:pt idx="4700">
                  <c:v>-52</c:v>
                </c:pt>
                <c:pt idx="4701">
                  <c:v>-52</c:v>
                </c:pt>
                <c:pt idx="4702">
                  <c:v>-52</c:v>
                </c:pt>
                <c:pt idx="4703">
                  <c:v>-52</c:v>
                </c:pt>
                <c:pt idx="4704">
                  <c:v>-52</c:v>
                </c:pt>
                <c:pt idx="4705">
                  <c:v>-52</c:v>
                </c:pt>
                <c:pt idx="4706">
                  <c:v>-52</c:v>
                </c:pt>
                <c:pt idx="4707">
                  <c:v>-52</c:v>
                </c:pt>
                <c:pt idx="4708">
                  <c:v>-52</c:v>
                </c:pt>
                <c:pt idx="4709">
                  <c:v>-52</c:v>
                </c:pt>
                <c:pt idx="4710">
                  <c:v>-52</c:v>
                </c:pt>
                <c:pt idx="4711">
                  <c:v>-52</c:v>
                </c:pt>
                <c:pt idx="4712">
                  <c:v>-52</c:v>
                </c:pt>
                <c:pt idx="4713">
                  <c:v>-52</c:v>
                </c:pt>
                <c:pt idx="4714">
                  <c:v>-52</c:v>
                </c:pt>
                <c:pt idx="4715">
                  <c:v>-52</c:v>
                </c:pt>
                <c:pt idx="4716">
                  <c:v>-52</c:v>
                </c:pt>
                <c:pt idx="4717">
                  <c:v>-52</c:v>
                </c:pt>
                <c:pt idx="4718">
                  <c:v>-52</c:v>
                </c:pt>
                <c:pt idx="4719">
                  <c:v>-52</c:v>
                </c:pt>
                <c:pt idx="4720">
                  <c:v>-52</c:v>
                </c:pt>
                <c:pt idx="4721">
                  <c:v>-52</c:v>
                </c:pt>
                <c:pt idx="4722">
                  <c:v>-52</c:v>
                </c:pt>
                <c:pt idx="4723">
                  <c:v>-52</c:v>
                </c:pt>
                <c:pt idx="4724">
                  <c:v>-52</c:v>
                </c:pt>
                <c:pt idx="4725">
                  <c:v>-52</c:v>
                </c:pt>
                <c:pt idx="4726">
                  <c:v>-52</c:v>
                </c:pt>
                <c:pt idx="4727">
                  <c:v>-52</c:v>
                </c:pt>
                <c:pt idx="4728">
                  <c:v>-52</c:v>
                </c:pt>
                <c:pt idx="4729">
                  <c:v>-52</c:v>
                </c:pt>
                <c:pt idx="4730">
                  <c:v>-52</c:v>
                </c:pt>
                <c:pt idx="4731">
                  <c:v>-52</c:v>
                </c:pt>
                <c:pt idx="4732">
                  <c:v>-52</c:v>
                </c:pt>
                <c:pt idx="4733">
                  <c:v>-52</c:v>
                </c:pt>
                <c:pt idx="4734">
                  <c:v>-52</c:v>
                </c:pt>
                <c:pt idx="4735">
                  <c:v>-52</c:v>
                </c:pt>
                <c:pt idx="4736">
                  <c:v>-52</c:v>
                </c:pt>
                <c:pt idx="4737">
                  <c:v>-52</c:v>
                </c:pt>
                <c:pt idx="4738">
                  <c:v>-52</c:v>
                </c:pt>
                <c:pt idx="4739">
                  <c:v>-52</c:v>
                </c:pt>
                <c:pt idx="4740">
                  <c:v>-52</c:v>
                </c:pt>
                <c:pt idx="4741">
                  <c:v>-52</c:v>
                </c:pt>
                <c:pt idx="4742">
                  <c:v>-52</c:v>
                </c:pt>
                <c:pt idx="4743">
                  <c:v>-52</c:v>
                </c:pt>
                <c:pt idx="4744">
                  <c:v>-52</c:v>
                </c:pt>
                <c:pt idx="4745">
                  <c:v>-52</c:v>
                </c:pt>
                <c:pt idx="4746">
                  <c:v>-52</c:v>
                </c:pt>
                <c:pt idx="4747">
                  <c:v>-52</c:v>
                </c:pt>
                <c:pt idx="4748">
                  <c:v>-52</c:v>
                </c:pt>
                <c:pt idx="4749">
                  <c:v>-52</c:v>
                </c:pt>
                <c:pt idx="4750">
                  <c:v>-52</c:v>
                </c:pt>
                <c:pt idx="4751">
                  <c:v>-52</c:v>
                </c:pt>
                <c:pt idx="4752">
                  <c:v>-52</c:v>
                </c:pt>
                <c:pt idx="4753">
                  <c:v>-52</c:v>
                </c:pt>
                <c:pt idx="4754">
                  <c:v>-52</c:v>
                </c:pt>
                <c:pt idx="4755">
                  <c:v>-52</c:v>
                </c:pt>
                <c:pt idx="4756">
                  <c:v>-52</c:v>
                </c:pt>
                <c:pt idx="4757">
                  <c:v>-52</c:v>
                </c:pt>
                <c:pt idx="4758">
                  <c:v>-52</c:v>
                </c:pt>
                <c:pt idx="4759">
                  <c:v>-52</c:v>
                </c:pt>
                <c:pt idx="4760">
                  <c:v>-52</c:v>
                </c:pt>
                <c:pt idx="4761">
                  <c:v>-52</c:v>
                </c:pt>
                <c:pt idx="4762">
                  <c:v>-52</c:v>
                </c:pt>
                <c:pt idx="4763">
                  <c:v>-52</c:v>
                </c:pt>
                <c:pt idx="4764">
                  <c:v>-52</c:v>
                </c:pt>
                <c:pt idx="4765">
                  <c:v>-52</c:v>
                </c:pt>
                <c:pt idx="4766">
                  <c:v>-52</c:v>
                </c:pt>
                <c:pt idx="4767">
                  <c:v>-52</c:v>
                </c:pt>
                <c:pt idx="4768">
                  <c:v>-52</c:v>
                </c:pt>
                <c:pt idx="4769">
                  <c:v>-52</c:v>
                </c:pt>
                <c:pt idx="4770">
                  <c:v>-52</c:v>
                </c:pt>
                <c:pt idx="4771">
                  <c:v>-52</c:v>
                </c:pt>
                <c:pt idx="4772">
                  <c:v>-52</c:v>
                </c:pt>
                <c:pt idx="4773">
                  <c:v>-52</c:v>
                </c:pt>
                <c:pt idx="4774">
                  <c:v>-52</c:v>
                </c:pt>
                <c:pt idx="4775">
                  <c:v>-52</c:v>
                </c:pt>
                <c:pt idx="4776">
                  <c:v>-52</c:v>
                </c:pt>
                <c:pt idx="4777">
                  <c:v>-52</c:v>
                </c:pt>
                <c:pt idx="4778">
                  <c:v>-52</c:v>
                </c:pt>
                <c:pt idx="4779">
                  <c:v>-52</c:v>
                </c:pt>
                <c:pt idx="4780">
                  <c:v>-52</c:v>
                </c:pt>
                <c:pt idx="4781">
                  <c:v>-52</c:v>
                </c:pt>
                <c:pt idx="4782">
                  <c:v>-52</c:v>
                </c:pt>
                <c:pt idx="4783">
                  <c:v>-52</c:v>
                </c:pt>
                <c:pt idx="4784">
                  <c:v>-52</c:v>
                </c:pt>
                <c:pt idx="4785">
                  <c:v>-52</c:v>
                </c:pt>
                <c:pt idx="4786">
                  <c:v>-52</c:v>
                </c:pt>
                <c:pt idx="4787">
                  <c:v>-52</c:v>
                </c:pt>
                <c:pt idx="4788">
                  <c:v>-52</c:v>
                </c:pt>
                <c:pt idx="4789">
                  <c:v>-52</c:v>
                </c:pt>
                <c:pt idx="4790">
                  <c:v>-52</c:v>
                </c:pt>
                <c:pt idx="4791">
                  <c:v>-52</c:v>
                </c:pt>
                <c:pt idx="4792">
                  <c:v>-52</c:v>
                </c:pt>
                <c:pt idx="4793">
                  <c:v>-52</c:v>
                </c:pt>
                <c:pt idx="4794">
                  <c:v>-52</c:v>
                </c:pt>
                <c:pt idx="4795">
                  <c:v>-52</c:v>
                </c:pt>
                <c:pt idx="4796">
                  <c:v>-52</c:v>
                </c:pt>
                <c:pt idx="4797">
                  <c:v>-52</c:v>
                </c:pt>
                <c:pt idx="4798">
                  <c:v>-52</c:v>
                </c:pt>
                <c:pt idx="4799">
                  <c:v>-52</c:v>
                </c:pt>
                <c:pt idx="4800">
                  <c:v>-52</c:v>
                </c:pt>
                <c:pt idx="4801">
                  <c:v>-52</c:v>
                </c:pt>
                <c:pt idx="4802">
                  <c:v>-52</c:v>
                </c:pt>
                <c:pt idx="4803">
                  <c:v>-52</c:v>
                </c:pt>
                <c:pt idx="4804">
                  <c:v>-52</c:v>
                </c:pt>
                <c:pt idx="4805">
                  <c:v>-52</c:v>
                </c:pt>
                <c:pt idx="4806">
                  <c:v>-52</c:v>
                </c:pt>
                <c:pt idx="4807">
                  <c:v>-52</c:v>
                </c:pt>
                <c:pt idx="4808">
                  <c:v>-52</c:v>
                </c:pt>
                <c:pt idx="4809">
                  <c:v>-52</c:v>
                </c:pt>
                <c:pt idx="4810">
                  <c:v>-52</c:v>
                </c:pt>
                <c:pt idx="4811">
                  <c:v>-52</c:v>
                </c:pt>
                <c:pt idx="4812">
                  <c:v>-52</c:v>
                </c:pt>
                <c:pt idx="4813">
                  <c:v>-52</c:v>
                </c:pt>
                <c:pt idx="4814">
                  <c:v>-52</c:v>
                </c:pt>
                <c:pt idx="4815">
                  <c:v>-52</c:v>
                </c:pt>
                <c:pt idx="4816">
                  <c:v>-52</c:v>
                </c:pt>
                <c:pt idx="4817">
                  <c:v>-52</c:v>
                </c:pt>
                <c:pt idx="4818">
                  <c:v>-52</c:v>
                </c:pt>
                <c:pt idx="4819">
                  <c:v>-52</c:v>
                </c:pt>
                <c:pt idx="4820">
                  <c:v>-52</c:v>
                </c:pt>
                <c:pt idx="4821">
                  <c:v>-52</c:v>
                </c:pt>
                <c:pt idx="4822">
                  <c:v>-52</c:v>
                </c:pt>
                <c:pt idx="4823">
                  <c:v>-52</c:v>
                </c:pt>
                <c:pt idx="4824">
                  <c:v>-52</c:v>
                </c:pt>
                <c:pt idx="4825">
                  <c:v>-52</c:v>
                </c:pt>
                <c:pt idx="4826">
                  <c:v>-52</c:v>
                </c:pt>
                <c:pt idx="4827">
                  <c:v>-52</c:v>
                </c:pt>
                <c:pt idx="4828">
                  <c:v>-52</c:v>
                </c:pt>
                <c:pt idx="4829">
                  <c:v>-52</c:v>
                </c:pt>
                <c:pt idx="4830">
                  <c:v>-52</c:v>
                </c:pt>
                <c:pt idx="4831">
                  <c:v>-52</c:v>
                </c:pt>
                <c:pt idx="4832">
                  <c:v>-52</c:v>
                </c:pt>
                <c:pt idx="4833">
                  <c:v>-52</c:v>
                </c:pt>
                <c:pt idx="4834">
                  <c:v>-52</c:v>
                </c:pt>
                <c:pt idx="4835">
                  <c:v>-52</c:v>
                </c:pt>
                <c:pt idx="4836">
                  <c:v>-52</c:v>
                </c:pt>
                <c:pt idx="4837">
                  <c:v>-52</c:v>
                </c:pt>
                <c:pt idx="4838">
                  <c:v>-52</c:v>
                </c:pt>
                <c:pt idx="4839">
                  <c:v>-52</c:v>
                </c:pt>
                <c:pt idx="4840">
                  <c:v>-52</c:v>
                </c:pt>
                <c:pt idx="4841">
                  <c:v>-52</c:v>
                </c:pt>
                <c:pt idx="4842">
                  <c:v>-52</c:v>
                </c:pt>
                <c:pt idx="4843">
                  <c:v>-52</c:v>
                </c:pt>
                <c:pt idx="4844">
                  <c:v>-52</c:v>
                </c:pt>
                <c:pt idx="4845">
                  <c:v>-52</c:v>
                </c:pt>
                <c:pt idx="4846">
                  <c:v>-52</c:v>
                </c:pt>
                <c:pt idx="4847">
                  <c:v>-52</c:v>
                </c:pt>
                <c:pt idx="4848">
                  <c:v>-52</c:v>
                </c:pt>
                <c:pt idx="4849">
                  <c:v>-52</c:v>
                </c:pt>
                <c:pt idx="4850">
                  <c:v>-52</c:v>
                </c:pt>
                <c:pt idx="4851">
                  <c:v>-52</c:v>
                </c:pt>
                <c:pt idx="4852">
                  <c:v>-52</c:v>
                </c:pt>
                <c:pt idx="4853">
                  <c:v>-52</c:v>
                </c:pt>
                <c:pt idx="4854">
                  <c:v>-52</c:v>
                </c:pt>
                <c:pt idx="4855">
                  <c:v>-52</c:v>
                </c:pt>
                <c:pt idx="4856">
                  <c:v>-52</c:v>
                </c:pt>
                <c:pt idx="4857">
                  <c:v>-52</c:v>
                </c:pt>
                <c:pt idx="4858">
                  <c:v>-52</c:v>
                </c:pt>
                <c:pt idx="4859">
                  <c:v>-52</c:v>
                </c:pt>
                <c:pt idx="4860">
                  <c:v>-52</c:v>
                </c:pt>
                <c:pt idx="4861">
                  <c:v>-52</c:v>
                </c:pt>
                <c:pt idx="4862">
                  <c:v>-52</c:v>
                </c:pt>
                <c:pt idx="4863">
                  <c:v>-52</c:v>
                </c:pt>
                <c:pt idx="4864">
                  <c:v>-52</c:v>
                </c:pt>
                <c:pt idx="4865">
                  <c:v>-52</c:v>
                </c:pt>
                <c:pt idx="4866">
                  <c:v>-52</c:v>
                </c:pt>
                <c:pt idx="4867">
                  <c:v>-52</c:v>
                </c:pt>
                <c:pt idx="4868">
                  <c:v>-52</c:v>
                </c:pt>
                <c:pt idx="4869">
                  <c:v>-52</c:v>
                </c:pt>
                <c:pt idx="4870">
                  <c:v>-52</c:v>
                </c:pt>
                <c:pt idx="4871">
                  <c:v>-52</c:v>
                </c:pt>
                <c:pt idx="4872">
                  <c:v>-51</c:v>
                </c:pt>
                <c:pt idx="4873">
                  <c:v>-51</c:v>
                </c:pt>
                <c:pt idx="4874">
                  <c:v>-51</c:v>
                </c:pt>
                <c:pt idx="4875">
                  <c:v>-51</c:v>
                </c:pt>
                <c:pt idx="4876">
                  <c:v>-51</c:v>
                </c:pt>
                <c:pt idx="4877">
                  <c:v>-51</c:v>
                </c:pt>
                <c:pt idx="4878">
                  <c:v>-51</c:v>
                </c:pt>
                <c:pt idx="4879">
                  <c:v>-51</c:v>
                </c:pt>
                <c:pt idx="4880">
                  <c:v>-51</c:v>
                </c:pt>
                <c:pt idx="4881">
                  <c:v>-51</c:v>
                </c:pt>
                <c:pt idx="4882">
                  <c:v>-51</c:v>
                </c:pt>
                <c:pt idx="4883">
                  <c:v>-51</c:v>
                </c:pt>
                <c:pt idx="4884">
                  <c:v>-51</c:v>
                </c:pt>
                <c:pt idx="4885">
                  <c:v>-51</c:v>
                </c:pt>
                <c:pt idx="4886">
                  <c:v>-51</c:v>
                </c:pt>
                <c:pt idx="4887">
                  <c:v>-51</c:v>
                </c:pt>
                <c:pt idx="4888">
                  <c:v>-51</c:v>
                </c:pt>
                <c:pt idx="4889">
                  <c:v>-51</c:v>
                </c:pt>
                <c:pt idx="4890">
                  <c:v>-51</c:v>
                </c:pt>
                <c:pt idx="4891">
                  <c:v>-51</c:v>
                </c:pt>
                <c:pt idx="4892">
                  <c:v>-51</c:v>
                </c:pt>
                <c:pt idx="4893">
                  <c:v>-51</c:v>
                </c:pt>
                <c:pt idx="4894">
                  <c:v>-51</c:v>
                </c:pt>
                <c:pt idx="4895">
                  <c:v>-51</c:v>
                </c:pt>
                <c:pt idx="4896">
                  <c:v>-51</c:v>
                </c:pt>
                <c:pt idx="4897">
                  <c:v>-51</c:v>
                </c:pt>
                <c:pt idx="4898">
                  <c:v>-51</c:v>
                </c:pt>
                <c:pt idx="4899">
                  <c:v>-51</c:v>
                </c:pt>
                <c:pt idx="4900">
                  <c:v>-51</c:v>
                </c:pt>
                <c:pt idx="4901">
                  <c:v>-51</c:v>
                </c:pt>
                <c:pt idx="4902">
                  <c:v>-51</c:v>
                </c:pt>
                <c:pt idx="4903">
                  <c:v>-51</c:v>
                </c:pt>
                <c:pt idx="4904">
                  <c:v>-51</c:v>
                </c:pt>
                <c:pt idx="4905">
                  <c:v>-51</c:v>
                </c:pt>
                <c:pt idx="4906">
                  <c:v>-51</c:v>
                </c:pt>
                <c:pt idx="4907">
                  <c:v>-51</c:v>
                </c:pt>
                <c:pt idx="4908">
                  <c:v>-51</c:v>
                </c:pt>
                <c:pt idx="4909">
                  <c:v>-51</c:v>
                </c:pt>
                <c:pt idx="4910">
                  <c:v>-51</c:v>
                </c:pt>
                <c:pt idx="4911">
                  <c:v>-51</c:v>
                </c:pt>
                <c:pt idx="4912">
                  <c:v>-51</c:v>
                </c:pt>
                <c:pt idx="4913">
                  <c:v>-51</c:v>
                </c:pt>
                <c:pt idx="4914">
                  <c:v>-51</c:v>
                </c:pt>
                <c:pt idx="4915">
                  <c:v>-51</c:v>
                </c:pt>
                <c:pt idx="4916">
                  <c:v>-51</c:v>
                </c:pt>
                <c:pt idx="4917">
                  <c:v>-51</c:v>
                </c:pt>
                <c:pt idx="4918">
                  <c:v>-51</c:v>
                </c:pt>
                <c:pt idx="4919">
                  <c:v>-51</c:v>
                </c:pt>
                <c:pt idx="4920">
                  <c:v>-51</c:v>
                </c:pt>
                <c:pt idx="4921">
                  <c:v>-51</c:v>
                </c:pt>
                <c:pt idx="4922">
                  <c:v>-51</c:v>
                </c:pt>
                <c:pt idx="4923">
                  <c:v>-51</c:v>
                </c:pt>
                <c:pt idx="4924">
                  <c:v>-51</c:v>
                </c:pt>
                <c:pt idx="4925">
                  <c:v>-51</c:v>
                </c:pt>
                <c:pt idx="4926">
                  <c:v>-51</c:v>
                </c:pt>
                <c:pt idx="4927">
                  <c:v>-51</c:v>
                </c:pt>
                <c:pt idx="4928">
                  <c:v>-51</c:v>
                </c:pt>
                <c:pt idx="4929">
                  <c:v>-51</c:v>
                </c:pt>
                <c:pt idx="4930">
                  <c:v>-51</c:v>
                </c:pt>
                <c:pt idx="4931">
                  <c:v>-51</c:v>
                </c:pt>
                <c:pt idx="4932">
                  <c:v>-51</c:v>
                </c:pt>
                <c:pt idx="4933">
                  <c:v>-51</c:v>
                </c:pt>
                <c:pt idx="4934">
                  <c:v>-51</c:v>
                </c:pt>
                <c:pt idx="4935">
                  <c:v>-51</c:v>
                </c:pt>
                <c:pt idx="4936">
                  <c:v>-51</c:v>
                </c:pt>
                <c:pt idx="4937">
                  <c:v>-51</c:v>
                </c:pt>
                <c:pt idx="4938">
                  <c:v>-51</c:v>
                </c:pt>
                <c:pt idx="4939">
                  <c:v>-51</c:v>
                </c:pt>
                <c:pt idx="4940">
                  <c:v>-51</c:v>
                </c:pt>
                <c:pt idx="4941">
                  <c:v>-51</c:v>
                </c:pt>
                <c:pt idx="4942">
                  <c:v>-51</c:v>
                </c:pt>
                <c:pt idx="4943">
                  <c:v>-51</c:v>
                </c:pt>
                <c:pt idx="4944">
                  <c:v>-51</c:v>
                </c:pt>
                <c:pt idx="4945">
                  <c:v>-51</c:v>
                </c:pt>
                <c:pt idx="4946">
                  <c:v>-51</c:v>
                </c:pt>
                <c:pt idx="4947">
                  <c:v>-51</c:v>
                </c:pt>
                <c:pt idx="4948">
                  <c:v>-51</c:v>
                </c:pt>
                <c:pt idx="4949">
                  <c:v>-51</c:v>
                </c:pt>
                <c:pt idx="4950">
                  <c:v>-51</c:v>
                </c:pt>
                <c:pt idx="4951">
                  <c:v>-51</c:v>
                </c:pt>
                <c:pt idx="4952">
                  <c:v>-51</c:v>
                </c:pt>
                <c:pt idx="4953">
                  <c:v>-51</c:v>
                </c:pt>
                <c:pt idx="4954">
                  <c:v>-51</c:v>
                </c:pt>
                <c:pt idx="4955">
                  <c:v>-51</c:v>
                </c:pt>
                <c:pt idx="4956">
                  <c:v>-51</c:v>
                </c:pt>
                <c:pt idx="4957">
                  <c:v>-51</c:v>
                </c:pt>
                <c:pt idx="4958">
                  <c:v>-51</c:v>
                </c:pt>
                <c:pt idx="4959">
                  <c:v>-51</c:v>
                </c:pt>
                <c:pt idx="4960">
                  <c:v>-51</c:v>
                </c:pt>
                <c:pt idx="4961">
                  <c:v>-51</c:v>
                </c:pt>
                <c:pt idx="4962">
                  <c:v>-51</c:v>
                </c:pt>
                <c:pt idx="4963">
                  <c:v>-51</c:v>
                </c:pt>
                <c:pt idx="4964">
                  <c:v>-51</c:v>
                </c:pt>
                <c:pt idx="4965">
                  <c:v>-51</c:v>
                </c:pt>
                <c:pt idx="4966">
                  <c:v>-51</c:v>
                </c:pt>
                <c:pt idx="4967">
                  <c:v>-51</c:v>
                </c:pt>
                <c:pt idx="4968">
                  <c:v>-51</c:v>
                </c:pt>
                <c:pt idx="4969">
                  <c:v>-51</c:v>
                </c:pt>
                <c:pt idx="4970">
                  <c:v>-51</c:v>
                </c:pt>
                <c:pt idx="4971">
                  <c:v>-51</c:v>
                </c:pt>
                <c:pt idx="4972">
                  <c:v>-51</c:v>
                </c:pt>
                <c:pt idx="4973">
                  <c:v>-51</c:v>
                </c:pt>
                <c:pt idx="4974">
                  <c:v>-51</c:v>
                </c:pt>
                <c:pt idx="4975">
                  <c:v>-51</c:v>
                </c:pt>
                <c:pt idx="4976">
                  <c:v>-51</c:v>
                </c:pt>
                <c:pt idx="4977">
                  <c:v>-51</c:v>
                </c:pt>
                <c:pt idx="4978">
                  <c:v>-51</c:v>
                </c:pt>
                <c:pt idx="4979">
                  <c:v>-51</c:v>
                </c:pt>
                <c:pt idx="4980">
                  <c:v>-51</c:v>
                </c:pt>
                <c:pt idx="4981">
                  <c:v>-51</c:v>
                </c:pt>
                <c:pt idx="4982">
                  <c:v>-51</c:v>
                </c:pt>
                <c:pt idx="4983">
                  <c:v>-51</c:v>
                </c:pt>
                <c:pt idx="4984">
                  <c:v>-51</c:v>
                </c:pt>
                <c:pt idx="4985">
                  <c:v>-51</c:v>
                </c:pt>
                <c:pt idx="4986">
                  <c:v>-51</c:v>
                </c:pt>
                <c:pt idx="4987">
                  <c:v>-51</c:v>
                </c:pt>
                <c:pt idx="4988">
                  <c:v>-51</c:v>
                </c:pt>
                <c:pt idx="4989">
                  <c:v>-51</c:v>
                </c:pt>
                <c:pt idx="4990">
                  <c:v>-51</c:v>
                </c:pt>
                <c:pt idx="4991">
                  <c:v>-51</c:v>
                </c:pt>
                <c:pt idx="4992">
                  <c:v>-51</c:v>
                </c:pt>
                <c:pt idx="4993">
                  <c:v>-51</c:v>
                </c:pt>
                <c:pt idx="4994">
                  <c:v>-51</c:v>
                </c:pt>
                <c:pt idx="4995">
                  <c:v>-51</c:v>
                </c:pt>
                <c:pt idx="4996">
                  <c:v>-51</c:v>
                </c:pt>
                <c:pt idx="4997">
                  <c:v>-51</c:v>
                </c:pt>
                <c:pt idx="4998">
                  <c:v>-51</c:v>
                </c:pt>
                <c:pt idx="4999">
                  <c:v>-51</c:v>
                </c:pt>
                <c:pt idx="5000">
                  <c:v>-51</c:v>
                </c:pt>
                <c:pt idx="5001">
                  <c:v>-51</c:v>
                </c:pt>
                <c:pt idx="5002">
                  <c:v>-51</c:v>
                </c:pt>
                <c:pt idx="5003">
                  <c:v>-51</c:v>
                </c:pt>
                <c:pt idx="5004">
                  <c:v>-51</c:v>
                </c:pt>
                <c:pt idx="5005">
                  <c:v>-51</c:v>
                </c:pt>
                <c:pt idx="5006">
                  <c:v>-51</c:v>
                </c:pt>
                <c:pt idx="5007">
                  <c:v>-51</c:v>
                </c:pt>
                <c:pt idx="5008">
                  <c:v>-51</c:v>
                </c:pt>
                <c:pt idx="5009">
                  <c:v>-51</c:v>
                </c:pt>
                <c:pt idx="5010">
                  <c:v>-51</c:v>
                </c:pt>
                <c:pt idx="5011">
                  <c:v>-51</c:v>
                </c:pt>
                <c:pt idx="5012">
                  <c:v>-51</c:v>
                </c:pt>
                <c:pt idx="5013">
                  <c:v>-51</c:v>
                </c:pt>
                <c:pt idx="5014">
                  <c:v>-51</c:v>
                </c:pt>
                <c:pt idx="5015">
                  <c:v>-51</c:v>
                </c:pt>
                <c:pt idx="5016">
                  <c:v>-51</c:v>
                </c:pt>
                <c:pt idx="5017">
                  <c:v>-51</c:v>
                </c:pt>
                <c:pt idx="5018">
                  <c:v>-51</c:v>
                </c:pt>
                <c:pt idx="5019">
                  <c:v>-51</c:v>
                </c:pt>
                <c:pt idx="5020">
                  <c:v>-51</c:v>
                </c:pt>
                <c:pt idx="5021">
                  <c:v>-51</c:v>
                </c:pt>
                <c:pt idx="5022">
                  <c:v>-51</c:v>
                </c:pt>
                <c:pt idx="5023">
                  <c:v>-51</c:v>
                </c:pt>
                <c:pt idx="5024">
                  <c:v>-51</c:v>
                </c:pt>
                <c:pt idx="5025">
                  <c:v>-51</c:v>
                </c:pt>
                <c:pt idx="5026">
                  <c:v>-51</c:v>
                </c:pt>
                <c:pt idx="5027">
                  <c:v>-51</c:v>
                </c:pt>
                <c:pt idx="5028">
                  <c:v>-51</c:v>
                </c:pt>
                <c:pt idx="5029">
                  <c:v>-51</c:v>
                </c:pt>
                <c:pt idx="5030">
                  <c:v>-51</c:v>
                </c:pt>
                <c:pt idx="5031">
                  <c:v>-51</c:v>
                </c:pt>
                <c:pt idx="5032">
                  <c:v>-51</c:v>
                </c:pt>
                <c:pt idx="5033">
                  <c:v>-51</c:v>
                </c:pt>
                <c:pt idx="5034">
                  <c:v>-51</c:v>
                </c:pt>
                <c:pt idx="5035">
                  <c:v>-51</c:v>
                </c:pt>
                <c:pt idx="5036">
                  <c:v>-51</c:v>
                </c:pt>
                <c:pt idx="5037">
                  <c:v>-51</c:v>
                </c:pt>
                <c:pt idx="5038">
                  <c:v>-51</c:v>
                </c:pt>
                <c:pt idx="5039">
                  <c:v>-51</c:v>
                </c:pt>
                <c:pt idx="5040">
                  <c:v>-51</c:v>
                </c:pt>
                <c:pt idx="5041">
                  <c:v>-51</c:v>
                </c:pt>
                <c:pt idx="5042">
                  <c:v>-51</c:v>
                </c:pt>
                <c:pt idx="5043">
                  <c:v>-51</c:v>
                </c:pt>
                <c:pt idx="5044">
                  <c:v>-51</c:v>
                </c:pt>
                <c:pt idx="5045">
                  <c:v>-51</c:v>
                </c:pt>
                <c:pt idx="5046">
                  <c:v>-51</c:v>
                </c:pt>
                <c:pt idx="5047">
                  <c:v>-51</c:v>
                </c:pt>
                <c:pt idx="5048">
                  <c:v>-51</c:v>
                </c:pt>
                <c:pt idx="5049">
                  <c:v>-51</c:v>
                </c:pt>
                <c:pt idx="5050">
                  <c:v>-51</c:v>
                </c:pt>
                <c:pt idx="5051">
                  <c:v>-51</c:v>
                </c:pt>
                <c:pt idx="5052">
                  <c:v>-51</c:v>
                </c:pt>
                <c:pt idx="5053">
                  <c:v>-51</c:v>
                </c:pt>
                <c:pt idx="5054">
                  <c:v>-51</c:v>
                </c:pt>
                <c:pt idx="5055">
                  <c:v>-51</c:v>
                </c:pt>
                <c:pt idx="5056">
                  <c:v>-51</c:v>
                </c:pt>
                <c:pt idx="5057">
                  <c:v>-51</c:v>
                </c:pt>
                <c:pt idx="5058">
                  <c:v>-51</c:v>
                </c:pt>
                <c:pt idx="5059">
                  <c:v>-51</c:v>
                </c:pt>
                <c:pt idx="5060">
                  <c:v>-51</c:v>
                </c:pt>
                <c:pt idx="5061">
                  <c:v>-51</c:v>
                </c:pt>
                <c:pt idx="5062">
                  <c:v>-51</c:v>
                </c:pt>
                <c:pt idx="5063">
                  <c:v>-51</c:v>
                </c:pt>
                <c:pt idx="5064">
                  <c:v>-51</c:v>
                </c:pt>
                <c:pt idx="5065">
                  <c:v>-51</c:v>
                </c:pt>
                <c:pt idx="5066">
                  <c:v>-51</c:v>
                </c:pt>
                <c:pt idx="5067">
                  <c:v>-51</c:v>
                </c:pt>
                <c:pt idx="5068">
                  <c:v>-51</c:v>
                </c:pt>
                <c:pt idx="5069">
                  <c:v>-51</c:v>
                </c:pt>
                <c:pt idx="5070">
                  <c:v>-51</c:v>
                </c:pt>
                <c:pt idx="5071">
                  <c:v>-51</c:v>
                </c:pt>
                <c:pt idx="5072">
                  <c:v>-51</c:v>
                </c:pt>
                <c:pt idx="5073">
                  <c:v>-51</c:v>
                </c:pt>
                <c:pt idx="5074">
                  <c:v>-51</c:v>
                </c:pt>
                <c:pt idx="5075">
                  <c:v>-51</c:v>
                </c:pt>
                <c:pt idx="5076">
                  <c:v>-51</c:v>
                </c:pt>
                <c:pt idx="5077">
                  <c:v>-51</c:v>
                </c:pt>
                <c:pt idx="5078">
                  <c:v>-51</c:v>
                </c:pt>
                <c:pt idx="5079">
                  <c:v>-51</c:v>
                </c:pt>
                <c:pt idx="5080">
                  <c:v>-51</c:v>
                </c:pt>
                <c:pt idx="5081">
                  <c:v>-51</c:v>
                </c:pt>
                <c:pt idx="5082">
                  <c:v>-51</c:v>
                </c:pt>
                <c:pt idx="5083">
                  <c:v>-51</c:v>
                </c:pt>
                <c:pt idx="5084">
                  <c:v>-51</c:v>
                </c:pt>
                <c:pt idx="5085">
                  <c:v>-51</c:v>
                </c:pt>
                <c:pt idx="5086">
                  <c:v>-51</c:v>
                </c:pt>
                <c:pt idx="5087">
                  <c:v>-51</c:v>
                </c:pt>
                <c:pt idx="5088">
                  <c:v>-51</c:v>
                </c:pt>
                <c:pt idx="5089">
                  <c:v>-51</c:v>
                </c:pt>
                <c:pt idx="5090">
                  <c:v>-51</c:v>
                </c:pt>
                <c:pt idx="5091">
                  <c:v>-51</c:v>
                </c:pt>
                <c:pt idx="5092">
                  <c:v>-51</c:v>
                </c:pt>
                <c:pt idx="5093">
                  <c:v>-51</c:v>
                </c:pt>
                <c:pt idx="5094">
                  <c:v>-51</c:v>
                </c:pt>
                <c:pt idx="5095">
                  <c:v>-51</c:v>
                </c:pt>
                <c:pt idx="5096">
                  <c:v>-51</c:v>
                </c:pt>
                <c:pt idx="5097">
                  <c:v>-51</c:v>
                </c:pt>
                <c:pt idx="5098">
                  <c:v>-51</c:v>
                </c:pt>
                <c:pt idx="5099">
                  <c:v>-51</c:v>
                </c:pt>
                <c:pt idx="5100">
                  <c:v>-51</c:v>
                </c:pt>
                <c:pt idx="5101">
                  <c:v>-51</c:v>
                </c:pt>
                <c:pt idx="5102">
                  <c:v>-51</c:v>
                </c:pt>
                <c:pt idx="5103">
                  <c:v>-51</c:v>
                </c:pt>
                <c:pt idx="5104">
                  <c:v>-51</c:v>
                </c:pt>
                <c:pt idx="5105">
                  <c:v>-51</c:v>
                </c:pt>
                <c:pt idx="5106">
                  <c:v>-51</c:v>
                </c:pt>
                <c:pt idx="5107">
                  <c:v>-51</c:v>
                </c:pt>
                <c:pt idx="5108">
                  <c:v>-51</c:v>
                </c:pt>
                <c:pt idx="5109">
                  <c:v>-51</c:v>
                </c:pt>
                <c:pt idx="5110">
                  <c:v>-51</c:v>
                </c:pt>
                <c:pt idx="5111">
                  <c:v>-51</c:v>
                </c:pt>
                <c:pt idx="5112">
                  <c:v>-51</c:v>
                </c:pt>
                <c:pt idx="5113">
                  <c:v>-51</c:v>
                </c:pt>
                <c:pt idx="5114">
                  <c:v>-51</c:v>
                </c:pt>
                <c:pt idx="5115">
                  <c:v>-51</c:v>
                </c:pt>
                <c:pt idx="5116">
                  <c:v>-51</c:v>
                </c:pt>
                <c:pt idx="5117">
                  <c:v>-51</c:v>
                </c:pt>
                <c:pt idx="5118">
                  <c:v>-51</c:v>
                </c:pt>
                <c:pt idx="5119">
                  <c:v>-51</c:v>
                </c:pt>
                <c:pt idx="5120">
                  <c:v>-51</c:v>
                </c:pt>
                <c:pt idx="5121">
                  <c:v>-51</c:v>
                </c:pt>
                <c:pt idx="5122">
                  <c:v>-51</c:v>
                </c:pt>
                <c:pt idx="5123">
                  <c:v>-51</c:v>
                </c:pt>
                <c:pt idx="5124">
                  <c:v>-51</c:v>
                </c:pt>
                <c:pt idx="5125">
                  <c:v>-51</c:v>
                </c:pt>
                <c:pt idx="5126">
                  <c:v>-51</c:v>
                </c:pt>
                <c:pt idx="5127">
                  <c:v>-51</c:v>
                </c:pt>
                <c:pt idx="5128">
                  <c:v>-51</c:v>
                </c:pt>
                <c:pt idx="5129">
                  <c:v>-51</c:v>
                </c:pt>
                <c:pt idx="5130">
                  <c:v>-51</c:v>
                </c:pt>
                <c:pt idx="5131">
                  <c:v>-51</c:v>
                </c:pt>
                <c:pt idx="5132">
                  <c:v>-51</c:v>
                </c:pt>
                <c:pt idx="5133">
                  <c:v>-51</c:v>
                </c:pt>
                <c:pt idx="5134">
                  <c:v>-51</c:v>
                </c:pt>
                <c:pt idx="5135">
                  <c:v>-51</c:v>
                </c:pt>
                <c:pt idx="5136">
                  <c:v>-51</c:v>
                </c:pt>
                <c:pt idx="5137">
                  <c:v>-51</c:v>
                </c:pt>
                <c:pt idx="5138">
                  <c:v>-51</c:v>
                </c:pt>
                <c:pt idx="5139">
                  <c:v>-51</c:v>
                </c:pt>
                <c:pt idx="5140">
                  <c:v>-51</c:v>
                </c:pt>
                <c:pt idx="5141">
                  <c:v>-51</c:v>
                </c:pt>
                <c:pt idx="5142">
                  <c:v>-51</c:v>
                </c:pt>
                <c:pt idx="5143">
                  <c:v>-51</c:v>
                </c:pt>
                <c:pt idx="5144">
                  <c:v>-51</c:v>
                </c:pt>
                <c:pt idx="5145">
                  <c:v>-51</c:v>
                </c:pt>
                <c:pt idx="5146">
                  <c:v>-51</c:v>
                </c:pt>
                <c:pt idx="5147">
                  <c:v>-51</c:v>
                </c:pt>
                <c:pt idx="5148">
                  <c:v>-51</c:v>
                </c:pt>
                <c:pt idx="5149">
                  <c:v>-51</c:v>
                </c:pt>
                <c:pt idx="5150">
                  <c:v>-51</c:v>
                </c:pt>
                <c:pt idx="5151">
                  <c:v>-51</c:v>
                </c:pt>
                <c:pt idx="5152">
                  <c:v>-51</c:v>
                </c:pt>
                <c:pt idx="5153">
                  <c:v>-51</c:v>
                </c:pt>
                <c:pt idx="5154">
                  <c:v>-51</c:v>
                </c:pt>
                <c:pt idx="5155">
                  <c:v>-51</c:v>
                </c:pt>
                <c:pt idx="5156">
                  <c:v>-51</c:v>
                </c:pt>
                <c:pt idx="5157">
                  <c:v>-51</c:v>
                </c:pt>
                <c:pt idx="5158">
                  <c:v>-51</c:v>
                </c:pt>
                <c:pt idx="5159">
                  <c:v>-51</c:v>
                </c:pt>
                <c:pt idx="5160">
                  <c:v>-50</c:v>
                </c:pt>
                <c:pt idx="5161">
                  <c:v>-50</c:v>
                </c:pt>
                <c:pt idx="5162">
                  <c:v>-50</c:v>
                </c:pt>
                <c:pt idx="5163">
                  <c:v>-50</c:v>
                </c:pt>
                <c:pt idx="5164">
                  <c:v>-50</c:v>
                </c:pt>
                <c:pt idx="5165">
                  <c:v>-50</c:v>
                </c:pt>
                <c:pt idx="5166">
                  <c:v>-50</c:v>
                </c:pt>
                <c:pt idx="5167">
                  <c:v>-50</c:v>
                </c:pt>
                <c:pt idx="5168">
                  <c:v>-50</c:v>
                </c:pt>
                <c:pt idx="5169">
                  <c:v>-50</c:v>
                </c:pt>
                <c:pt idx="5170">
                  <c:v>-50</c:v>
                </c:pt>
                <c:pt idx="5171">
                  <c:v>-50</c:v>
                </c:pt>
                <c:pt idx="5172">
                  <c:v>-50</c:v>
                </c:pt>
                <c:pt idx="5173">
                  <c:v>-50</c:v>
                </c:pt>
                <c:pt idx="5174">
                  <c:v>-50</c:v>
                </c:pt>
                <c:pt idx="5175">
                  <c:v>-50</c:v>
                </c:pt>
                <c:pt idx="5176">
                  <c:v>-50</c:v>
                </c:pt>
                <c:pt idx="5177">
                  <c:v>-50</c:v>
                </c:pt>
                <c:pt idx="5178">
                  <c:v>-50</c:v>
                </c:pt>
                <c:pt idx="5179">
                  <c:v>-50</c:v>
                </c:pt>
                <c:pt idx="5180">
                  <c:v>-50</c:v>
                </c:pt>
                <c:pt idx="5181">
                  <c:v>-50</c:v>
                </c:pt>
                <c:pt idx="5182">
                  <c:v>-50</c:v>
                </c:pt>
                <c:pt idx="5183">
                  <c:v>-50</c:v>
                </c:pt>
                <c:pt idx="5184">
                  <c:v>-50</c:v>
                </c:pt>
                <c:pt idx="5185">
                  <c:v>-50</c:v>
                </c:pt>
                <c:pt idx="5186">
                  <c:v>-50</c:v>
                </c:pt>
                <c:pt idx="5187">
                  <c:v>-50</c:v>
                </c:pt>
                <c:pt idx="5188">
                  <c:v>-50</c:v>
                </c:pt>
                <c:pt idx="5189">
                  <c:v>-50</c:v>
                </c:pt>
                <c:pt idx="5190">
                  <c:v>-50</c:v>
                </c:pt>
                <c:pt idx="5191">
                  <c:v>-50</c:v>
                </c:pt>
                <c:pt idx="5192">
                  <c:v>-50</c:v>
                </c:pt>
                <c:pt idx="5193">
                  <c:v>-50</c:v>
                </c:pt>
                <c:pt idx="5194">
                  <c:v>-50</c:v>
                </c:pt>
                <c:pt idx="5195">
                  <c:v>-50</c:v>
                </c:pt>
                <c:pt idx="5196">
                  <c:v>-50</c:v>
                </c:pt>
                <c:pt idx="5197">
                  <c:v>-50</c:v>
                </c:pt>
                <c:pt idx="5198">
                  <c:v>-50</c:v>
                </c:pt>
                <c:pt idx="5199">
                  <c:v>-50</c:v>
                </c:pt>
              </c:numCache>
            </c:numRef>
          </c:xVal>
          <c:yVal>
            <c:numRef>
              <c:f>'sc12.1'!$B$2:$B$5201</c:f>
              <c:numCache>
                <c:formatCode>General</c:formatCode>
                <c:ptCount val="5200"/>
                <c:pt idx="0">
                  <c:v>6.9406202975913473E-9</c:v>
                </c:pt>
                <c:pt idx="1">
                  <c:v>6.9406202975913473E-9</c:v>
                </c:pt>
                <c:pt idx="2">
                  <c:v>6.9406202975913473E-9</c:v>
                </c:pt>
                <c:pt idx="3">
                  <c:v>6.9406202975913473E-9</c:v>
                </c:pt>
                <c:pt idx="4">
                  <c:v>6.9406202975913473E-9</c:v>
                </c:pt>
                <c:pt idx="5">
                  <c:v>6.9406202975913473E-9</c:v>
                </c:pt>
                <c:pt idx="6">
                  <c:v>8.5933125957559414E-8</c:v>
                </c:pt>
                <c:pt idx="7">
                  <c:v>8.5933125957559414E-8</c:v>
                </c:pt>
                <c:pt idx="8">
                  <c:v>8.5933125957559414E-8</c:v>
                </c:pt>
                <c:pt idx="9">
                  <c:v>8.5933125957559414E-8</c:v>
                </c:pt>
                <c:pt idx="10">
                  <c:v>8.5933125957559414E-8</c:v>
                </c:pt>
                <c:pt idx="11">
                  <c:v>8.5933125957559414E-8</c:v>
                </c:pt>
                <c:pt idx="12">
                  <c:v>8.7056963632989164E-7</c:v>
                </c:pt>
                <c:pt idx="13">
                  <c:v>8.7056963632989164E-7</c:v>
                </c:pt>
                <c:pt idx="14">
                  <c:v>8.7056963632989164E-7</c:v>
                </c:pt>
                <c:pt idx="15">
                  <c:v>8.7056963632989164E-7</c:v>
                </c:pt>
                <c:pt idx="16">
                  <c:v>8.7056963632989164E-7</c:v>
                </c:pt>
                <c:pt idx="17">
                  <c:v>8.7056963632989164E-7</c:v>
                </c:pt>
                <c:pt idx="18">
                  <c:v>7.2165064248518897E-6</c:v>
                </c:pt>
                <c:pt idx="19">
                  <c:v>7.2165064248518897E-6</c:v>
                </c:pt>
                <c:pt idx="20">
                  <c:v>7.2165064248518897E-6</c:v>
                </c:pt>
                <c:pt idx="21">
                  <c:v>7.2165064248518897E-6</c:v>
                </c:pt>
                <c:pt idx="22">
                  <c:v>7.2165064248518897E-6</c:v>
                </c:pt>
                <c:pt idx="23">
                  <c:v>7.2165064248518897E-6</c:v>
                </c:pt>
                <c:pt idx="24">
                  <c:v>7.2165064248518897E-6</c:v>
                </c:pt>
                <c:pt idx="25">
                  <c:v>7.2165064248518897E-6</c:v>
                </c:pt>
                <c:pt idx="26">
                  <c:v>7.2165064248518897E-6</c:v>
                </c:pt>
                <c:pt idx="27">
                  <c:v>7.2165064248518897E-6</c:v>
                </c:pt>
                <c:pt idx="28">
                  <c:v>7.2165064248518897E-6</c:v>
                </c:pt>
                <c:pt idx="29">
                  <c:v>7.2165064248518897E-6</c:v>
                </c:pt>
                <c:pt idx="30">
                  <c:v>7.2165064248518897E-6</c:v>
                </c:pt>
                <c:pt idx="31">
                  <c:v>7.2165064248518897E-6</c:v>
                </c:pt>
                <c:pt idx="32">
                  <c:v>7.2165064248518897E-6</c:v>
                </c:pt>
                <c:pt idx="33">
                  <c:v>7.2165064248518897E-6</c:v>
                </c:pt>
                <c:pt idx="34">
                  <c:v>7.2165064248518897E-6</c:v>
                </c:pt>
                <c:pt idx="35">
                  <c:v>7.2165064248518897E-6</c:v>
                </c:pt>
                <c:pt idx="36">
                  <c:v>7.2165064248518897E-6</c:v>
                </c:pt>
                <c:pt idx="37">
                  <c:v>7.2165064248518897E-6</c:v>
                </c:pt>
                <c:pt idx="38">
                  <c:v>4.8947562624949977E-5</c:v>
                </c:pt>
                <c:pt idx="39">
                  <c:v>4.8947562624949977E-5</c:v>
                </c:pt>
                <c:pt idx="40">
                  <c:v>4.8947562624949977E-5</c:v>
                </c:pt>
                <c:pt idx="41">
                  <c:v>4.8947562624949977E-5</c:v>
                </c:pt>
                <c:pt idx="42">
                  <c:v>4.8947562624949977E-5</c:v>
                </c:pt>
                <c:pt idx="43">
                  <c:v>4.8947562624949977E-5</c:v>
                </c:pt>
                <c:pt idx="44">
                  <c:v>4.8947562624949977E-5</c:v>
                </c:pt>
                <c:pt idx="45">
                  <c:v>4.8947562624949977E-5</c:v>
                </c:pt>
                <c:pt idx="46">
                  <c:v>4.8947562624949977E-5</c:v>
                </c:pt>
                <c:pt idx="47">
                  <c:v>4.8947562624949977E-5</c:v>
                </c:pt>
                <c:pt idx="48">
                  <c:v>4.8947562624949977E-5</c:v>
                </c:pt>
                <c:pt idx="49">
                  <c:v>4.8947562624949977E-5</c:v>
                </c:pt>
                <c:pt idx="50">
                  <c:v>2.7165375970967034E-4</c:v>
                </c:pt>
                <c:pt idx="51">
                  <c:v>2.7165375970967034E-4</c:v>
                </c:pt>
                <c:pt idx="52">
                  <c:v>2.7165375970967034E-4</c:v>
                </c:pt>
                <c:pt idx="53">
                  <c:v>2.7165375970967034E-4</c:v>
                </c:pt>
                <c:pt idx="54">
                  <c:v>2.7165375970967034E-4</c:v>
                </c:pt>
                <c:pt idx="55">
                  <c:v>2.7165375970967034E-4</c:v>
                </c:pt>
                <c:pt idx="56">
                  <c:v>2.7165375970967034E-4</c:v>
                </c:pt>
                <c:pt idx="57">
                  <c:v>2.7165375970967034E-4</c:v>
                </c:pt>
                <c:pt idx="58">
                  <c:v>2.7165375970967034E-4</c:v>
                </c:pt>
                <c:pt idx="59">
                  <c:v>2.7165375970967034E-4</c:v>
                </c:pt>
                <c:pt idx="60">
                  <c:v>2.7165375970967034E-4</c:v>
                </c:pt>
                <c:pt idx="61">
                  <c:v>2.7165375970967034E-4</c:v>
                </c:pt>
                <c:pt idx="62">
                  <c:v>2.7165375970967034E-4</c:v>
                </c:pt>
                <c:pt idx="63">
                  <c:v>2.7165375970967034E-4</c:v>
                </c:pt>
                <c:pt idx="64">
                  <c:v>2.7165375970967034E-4</c:v>
                </c:pt>
                <c:pt idx="65">
                  <c:v>2.7165375970967034E-4</c:v>
                </c:pt>
                <c:pt idx="66">
                  <c:v>2.7165375970967034E-4</c:v>
                </c:pt>
                <c:pt idx="67">
                  <c:v>2.7165375970967034E-4</c:v>
                </c:pt>
                <c:pt idx="68">
                  <c:v>2.7165375970967034E-4</c:v>
                </c:pt>
                <c:pt idx="69">
                  <c:v>2.7165375970967034E-4</c:v>
                </c:pt>
                <c:pt idx="70">
                  <c:v>1.233618718907659E-3</c:v>
                </c:pt>
                <c:pt idx="71">
                  <c:v>1.233618718907659E-3</c:v>
                </c:pt>
                <c:pt idx="72">
                  <c:v>1.233618718907659E-3</c:v>
                </c:pt>
                <c:pt idx="73">
                  <c:v>1.233618718907659E-3</c:v>
                </c:pt>
                <c:pt idx="74">
                  <c:v>1.233618718907659E-3</c:v>
                </c:pt>
                <c:pt idx="75">
                  <c:v>1.233618718907659E-3</c:v>
                </c:pt>
                <c:pt idx="76">
                  <c:v>1.233618718907659E-3</c:v>
                </c:pt>
                <c:pt idx="77">
                  <c:v>1.233618718907659E-3</c:v>
                </c:pt>
                <c:pt idx="78">
                  <c:v>1.233618718907659E-3</c:v>
                </c:pt>
                <c:pt idx="79">
                  <c:v>1.233618718907659E-3</c:v>
                </c:pt>
                <c:pt idx="80">
                  <c:v>1.233618718907659E-3</c:v>
                </c:pt>
                <c:pt idx="81">
                  <c:v>1.233618718907659E-3</c:v>
                </c:pt>
                <c:pt idx="82">
                  <c:v>1.233618718907659E-3</c:v>
                </c:pt>
                <c:pt idx="83">
                  <c:v>1.233618718907659E-3</c:v>
                </c:pt>
                <c:pt idx="84">
                  <c:v>1.233618718907659E-3</c:v>
                </c:pt>
                <c:pt idx="85">
                  <c:v>1.233618718907659E-3</c:v>
                </c:pt>
                <c:pt idx="86">
                  <c:v>1.233618718907659E-3</c:v>
                </c:pt>
                <c:pt idx="87">
                  <c:v>1.233618718907659E-3</c:v>
                </c:pt>
                <c:pt idx="88">
                  <c:v>1.233618718907659E-3</c:v>
                </c:pt>
                <c:pt idx="89">
                  <c:v>1.233618718907659E-3</c:v>
                </c:pt>
                <c:pt idx="90">
                  <c:v>1.233618718907659E-3</c:v>
                </c:pt>
                <c:pt idx="91">
                  <c:v>1.233618718907659E-3</c:v>
                </c:pt>
                <c:pt idx="92">
                  <c:v>1.233618718907659E-3</c:v>
                </c:pt>
                <c:pt idx="93">
                  <c:v>1.233618718907659E-3</c:v>
                </c:pt>
                <c:pt idx="94">
                  <c:v>1.233618718907659E-3</c:v>
                </c:pt>
                <c:pt idx="95">
                  <c:v>1.233618718907659E-3</c:v>
                </c:pt>
                <c:pt idx="96">
                  <c:v>1.233618718907659E-3</c:v>
                </c:pt>
                <c:pt idx="97">
                  <c:v>1.233618718907659E-3</c:v>
                </c:pt>
                <c:pt idx="98">
                  <c:v>1.233618718907659E-3</c:v>
                </c:pt>
                <c:pt idx="99">
                  <c:v>1.233618718907659E-3</c:v>
                </c:pt>
                <c:pt idx="100">
                  <c:v>1.233618718907659E-3</c:v>
                </c:pt>
                <c:pt idx="101">
                  <c:v>1.233618718907659E-3</c:v>
                </c:pt>
                <c:pt idx="102">
                  <c:v>1.233618718907659E-3</c:v>
                </c:pt>
                <c:pt idx="103">
                  <c:v>1.233618718907659E-3</c:v>
                </c:pt>
                <c:pt idx="104">
                  <c:v>1.233618718907659E-3</c:v>
                </c:pt>
                <c:pt idx="105">
                  <c:v>1.233618718907659E-3</c:v>
                </c:pt>
                <c:pt idx="106">
                  <c:v>1.233618718907659E-3</c:v>
                </c:pt>
                <c:pt idx="107">
                  <c:v>1.233618718907659E-3</c:v>
                </c:pt>
                <c:pt idx="108">
                  <c:v>1.233618718907659E-3</c:v>
                </c:pt>
                <c:pt idx="109">
                  <c:v>1.233618718907659E-3</c:v>
                </c:pt>
                <c:pt idx="110">
                  <c:v>4.5838116353149683E-3</c:v>
                </c:pt>
                <c:pt idx="111">
                  <c:v>4.5838116353149683E-3</c:v>
                </c:pt>
                <c:pt idx="112">
                  <c:v>4.5838116353149683E-3</c:v>
                </c:pt>
                <c:pt idx="113">
                  <c:v>4.5838116353149683E-3</c:v>
                </c:pt>
                <c:pt idx="114">
                  <c:v>4.5838116353149683E-3</c:v>
                </c:pt>
                <c:pt idx="115">
                  <c:v>4.5838116353149683E-3</c:v>
                </c:pt>
                <c:pt idx="116">
                  <c:v>4.5838116353149683E-3</c:v>
                </c:pt>
                <c:pt idx="117">
                  <c:v>4.5838116353149683E-3</c:v>
                </c:pt>
                <c:pt idx="118">
                  <c:v>4.5838116353149683E-3</c:v>
                </c:pt>
                <c:pt idx="119">
                  <c:v>4.5838116353149683E-3</c:v>
                </c:pt>
                <c:pt idx="120">
                  <c:v>4.5838116353149683E-3</c:v>
                </c:pt>
                <c:pt idx="121">
                  <c:v>4.5838116353149683E-3</c:v>
                </c:pt>
                <c:pt idx="122">
                  <c:v>4.5838116353149683E-3</c:v>
                </c:pt>
                <c:pt idx="123">
                  <c:v>4.5838116353149683E-3</c:v>
                </c:pt>
                <c:pt idx="124">
                  <c:v>4.5838116353149683E-3</c:v>
                </c:pt>
                <c:pt idx="125">
                  <c:v>4.5838116353149683E-3</c:v>
                </c:pt>
                <c:pt idx="126">
                  <c:v>4.5838116353149683E-3</c:v>
                </c:pt>
                <c:pt idx="127">
                  <c:v>4.5838116353149683E-3</c:v>
                </c:pt>
                <c:pt idx="128">
                  <c:v>4.5838116353149683E-3</c:v>
                </c:pt>
                <c:pt idx="129">
                  <c:v>4.5838116353149683E-3</c:v>
                </c:pt>
                <c:pt idx="130">
                  <c:v>4.5838116353149683E-3</c:v>
                </c:pt>
                <c:pt idx="131">
                  <c:v>4.5838116353149683E-3</c:v>
                </c:pt>
                <c:pt idx="132">
                  <c:v>4.5838116353149683E-3</c:v>
                </c:pt>
                <c:pt idx="133">
                  <c:v>4.5838116353149683E-3</c:v>
                </c:pt>
                <c:pt idx="134">
                  <c:v>4.5838116353149683E-3</c:v>
                </c:pt>
                <c:pt idx="135">
                  <c:v>4.5838116353149683E-3</c:v>
                </c:pt>
                <c:pt idx="136">
                  <c:v>4.5838116353149683E-3</c:v>
                </c:pt>
                <c:pt idx="137">
                  <c:v>4.5838116353149683E-3</c:v>
                </c:pt>
                <c:pt idx="138">
                  <c:v>4.5838116353149683E-3</c:v>
                </c:pt>
                <c:pt idx="139">
                  <c:v>4.5838116353149683E-3</c:v>
                </c:pt>
                <c:pt idx="140">
                  <c:v>4.5838116353149683E-3</c:v>
                </c:pt>
                <c:pt idx="141">
                  <c:v>4.5838116353149683E-3</c:v>
                </c:pt>
                <c:pt idx="142">
                  <c:v>4.5838116353149683E-3</c:v>
                </c:pt>
                <c:pt idx="143">
                  <c:v>4.5838116353149683E-3</c:v>
                </c:pt>
                <c:pt idx="144">
                  <c:v>4.5838116353149683E-3</c:v>
                </c:pt>
                <c:pt idx="145">
                  <c:v>4.5838116353149683E-3</c:v>
                </c:pt>
                <c:pt idx="146">
                  <c:v>4.5838116353149683E-3</c:v>
                </c:pt>
                <c:pt idx="147">
                  <c:v>4.5838116353149683E-3</c:v>
                </c:pt>
                <c:pt idx="148">
                  <c:v>4.5838116353149683E-3</c:v>
                </c:pt>
                <c:pt idx="149">
                  <c:v>4.5838116353149683E-3</c:v>
                </c:pt>
                <c:pt idx="150">
                  <c:v>4.5838116353149683E-3</c:v>
                </c:pt>
                <c:pt idx="151">
                  <c:v>4.5838116353149683E-3</c:v>
                </c:pt>
                <c:pt idx="152">
                  <c:v>4.5838116353149683E-3</c:v>
                </c:pt>
                <c:pt idx="153">
                  <c:v>4.5838116353149683E-3</c:v>
                </c:pt>
                <c:pt idx="154">
                  <c:v>4.5838116353149683E-3</c:v>
                </c:pt>
                <c:pt idx="155">
                  <c:v>4.5838116353149683E-3</c:v>
                </c:pt>
                <c:pt idx="156">
                  <c:v>4.5838116353149683E-3</c:v>
                </c:pt>
                <c:pt idx="157">
                  <c:v>4.5838116353149683E-3</c:v>
                </c:pt>
                <c:pt idx="158">
                  <c:v>4.5838116353149683E-3</c:v>
                </c:pt>
                <c:pt idx="159">
                  <c:v>4.5838116353149683E-3</c:v>
                </c:pt>
                <c:pt idx="160">
                  <c:v>4.5838116353149683E-3</c:v>
                </c:pt>
                <c:pt idx="161">
                  <c:v>4.5838116353149683E-3</c:v>
                </c:pt>
                <c:pt idx="162">
                  <c:v>4.5838116353149683E-3</c:v>
                </c:pt>
                <c:pt idx="163">
                  <c:v>4.5838116353149683E-3</c:v>
                </c:pt>
                <c:pt idx="164">
                  <c:v>4.5838116353149683E-3</c:v>
                </c:pt>
                <c:pt idx="165">
                  <c:v>4.5838116353149683E-3</c:v>
                </c:pt>
                <c:pt idx="166">
                  <c:v>4.5838116353149683E-3</c:v>
                </c:pt>
                <c:pt idx="167">
                  <c:v>4.5838116353149683E-3</c:v>
                </c:pt>
                <c:pt idx="168">
                  <c:v>4.5838116353149683E-3</c:v>
                </c:pt>
                <c:pt idx="169">
                  <c:v>4.5838116353149683E-3</c:v>
                </c:pt>
                <c:pt idx="170">
                  <c:v>4.5838116353149683E-3</c:v>
                </c:pt>
                <c:pt idx="171">
                  <c:v>4.5838116353149683E-3</c:v>
                </c:pt>
                <c:pt idx="172">
                  <c:v>4.5838116353149683E-3</c:v>
                </c:pt>
                <c:pt idx="173">
                  <c:v>4.5838116353149683E-3</c:v>
                </c:pt>
                <c:pt idx="174">
                  <c:v>4.5838116353149683E-3</c:v>
                </c:pt>
                <c:pt idx="175">
                  <c:v>4.5838116353149683E-3</c:v>
                </c:pt>
                <c:pt idx="176">
                  <c:v>4.5838116353149683E-3</c:v>
                </c:pt>
                <c:pt idx="177">
                  <c:v>4.5838116353149683E-3</c:v>
                </c:pt>
                <c:pt idx="178">
                  <c:v>4.5838116353149683E-3</c:v>
                </c:pt>
                <c:pt idx="179">
                  <c:v>4.5838116353149683E-3</c:v>
                </c:pt>
                <c:pt idx="180">
                  <c:v>4.5838116353149683E-3</c:v>
                </c:pt>
                <c:pt idx="181">
                  <c:v>4.5838116353149683E-3</c:v>
                </c:pt>
                <c:pt idx="182">
                  <c:v>4.5838116353149683E-3</c:v>
                </c:pt>
                <c:pt idx="183">
                  <c:v>4.5838116353149683E-3</c:v>
                </c:pt>
                <c:pt idx="184">
                  <c:v>4.5838116353149683E-3</c:v>
                </c:pt>
                <c:pt idx="185">
                  <c:v>4.5838116353149683E-3</c:v>
                </c:pt>
                <c:pt idx="186">
                  <c:v>4.5838116353149683E-3</c:v>
                </c:pt>
                <c:pt idx="187">
                  <c:v>4.5838116353149683E-3</c:v>
                </c:pt>
                <c:pt idx="188">
                  <c:v>4.5838116353149683E-3</c:v>
                </c:pt>
                <c:pt idx="189">
                  <c:v>4.5838116353149683E-3</c:v>
                </c:pt>
                <c:pt idx="190">
                  <c:v>4.5838116353149683E-3</c:v>
                </c:pt>
                <c:pt idx="191">
                  <c:v>4.5838116353149683E-3</c:v>
                </c:pt>
                <c:pt idx="192">
                  <c:v>4.5838116353149683E-3</c:v>
                </c:pt>
                <c:pt idx="193">
                  <c:v>4.5838116353149683E-3</c:v>
                </c:pt>
                <c:pt idx="194">
                  <c:v>4.5838116353149683E-3</c:v>
                </c:pt>
                <c:pt idx="195">
                  <c:v>4.5838116353149683E-3</c:v>
                </c:pt>
                <c:pt idx="196">
                  <c:v>4.5838116353149683E-3</c:v>
                </c:pt>
                <c:pt idx="197">
                  <c:v>4.5838116353149683E-3</c:v>
                </c:pt>
                <c:pt idx="198">
                  <c:v>1.3936481924924941E-2</c:v>
                </c:pt>
                <c:pt idx="199">
                  <c:v>1.3936481924924941E-2</c:v>
                </c:pt>
                <c:pt idx="200">
                  <c:v>1.3936481924924941E-2</c:v>
                </c:pt>
                <c:pt idx="201">
                  <c:v>1.3936481924924941E-2</c:v>
                </c:pt>
                <c:pt idx="202">
                  <c:v>1.3936481924924941E-2</c:v>
                </c:pt>
                <c:pt idx="203">
                  <c:v>1.3936481924924941E-2</c:v>
                </c:pt>
                <c:pt idx="204">
                  <c:v>1.3936481924924941E-2</c:v>
                </c:pt>
                <c:pt idx="205">
                  <c:v>1.3936481924924941E-2</c:v>
                </c:pt>
                <c:pt idx="206">
                  <c:v>1.3936481924924941E-2</c:v>
                </c:pt>
                <c:pt idx="207">
                  <c:v>1.3936481924924941E-2</c:v>
                </c:pt>
                <c:pt idx="208">
                  <c:v>1.3936481924924941E-2</c:v>
                </c:pt>
                <c:pt idx="209">
                  <c:v>1.3936481924924941E-2</c:v>
                </c:pt>
                <c:pt idx="210">
                  <c:v>1.3936481924924941E-2</c:v>
                </c:pt>
                <c:pt idx="211">
                  <c:v>1.3936481924924941E-2</c:v>
                </c:pt>
                <c:pt idx="212">
                  <c:v>1.3936481924924941E-2</c:v>
                </c:pt>
                <c:pt idx="213">
                  <c:v>1.3936481924924941E-2</c:v>
                </c:pt>
                <c:pt idx="214">
                  <c:v>1.3936481924924941E-2</c:v>
                </c:pt>
                <c:pt idx="215">
                  <c:v>1.3936481924924941E-2</c:v>
                </c:pt>
                <c:pt idx="216">
                  <c:v>1.3936481924924941E-2</c:v>
                </c:pt>
                <c:pt idx="217">
                  <c:v>1.3936481924924941E-2</c:v>
                </c:pt>
                <c:pt idx="218">
                  <c:v>1.3936481924924941E-2</c:v>
                </c:pt>
                <c:pt idx="219">
                  <c:v>1.3936481924924941E-2</c:v>
                </c:pt>
                <c:pt idx="220">
                  <c:v>1.3936481924924941E-2</c:v>
                </c:pt>
                <c:pt idx="221">
                  <c:v>1.3936481924924941E-2</c:v>
                </c:pt>
                <c:pt idx="222">
                  <c:v>1.3936481924924941E-2</c:v>
                </c:pt>
                <c:pt idx="223">
                  <c:v>1.3936481924924941E-2</c:v>
                </c:pt>
                <c:pt idx="224">
                  <c:v>1.3936481924924941E-2</c:v>
                </c:pt>
                <c:pt idx="225">
                  <c:v>1.3936481924924941E-2</c:v>
                </c:pt>
                <c:pt idx="226">
                  <c:v>1.3936481924924941E-2</c:v>
                </c:pt>
                <c:pt idx="227">
                  <c:v>1.3936481924924941E-2</c:v>
                </c:pt>
                <c:pt idx="228">
                  <c:v>1.3936481924924941E-2</c:v>
                </c:pt>
                <c:pt idx="229">
                  <c:v>1.3936481924924941E-2</c:v>
                </c:pt>
                <c:pt idx="230">
                  <c:v>1.3936481924924941E-2</c:v>
                </c:pt>
                <c:pt idx="231">
                  <c:v>1.3936481924924941E-2</c:v>
                </c:pt>
                <c:pt idx="232">
                  <c:v>1.3936481924924941E-2</c:v>
                </c:pt>
                <c:pt idx="233">
                  <c:v>1.3936481924924941E-2</c:v>
                </c:pt>
                <c:pt idx="234">
                  <c:v>1.3936481924924941E-2</c:v>
                </c:pt>
                <c:pt idx="235">
                  <c:v>1.3936481924924941E-2</c:v>
                </c:pt>
                <c:pt idx="236">
                  <c:v>1.3936481924924941E-2</c:v>
                </c:pt>
                <c:pt idx="237">
                  <c:v>1.3936481924924941E-2</c:v>
                </c:pt>
                <c:pt idx="238">
                  <c:v>1.3936481924924941E-2</c:v>
                </c:pt>
                <c:pt idx="239">
                  <c:v>1.3936481924924941E-2</c:v>
                </c:pt>
                <c:pt idx="240">
                  <c:v>1.3936481924924941E-2</c:v>
                </c:pt>
                <c:pt idx="241">
                  <c:v>1.3936481924924941E-2</c:v>
                </c:pt>
                <c:pt idx="242">
                  <c:v>1.3936481924924941E-2</c:v>
                </c:pt>
                <c:pt idx="243">
                  <c:v>1.3936481924924941E-2</c:v>
                </c:pt>
                <c:pt idx="244">
                  <c:v>1.3936481924924941E-2</c:v>
                </c:pt>
                <c:pt idx="245">
                  <c:v>1.3936481924924941E-2</c:v>
                </c:pt>
                <c:pt idx="246">
                  <c:v>1.3936481924924941E-2</c:v>
                </c:pt>
                <c:pt idx="247">
                  <c:v>1.3936481924924941E-2</c:v>
                </c:pt>
                <c:pt idx="248">
                  <c:v>1.3936481924924941E-2</c:v>
                </c:pt>
                <c:pt idx="249">
                  <c:v>1.3936481924924941E-2</c:v>
                </c:pt>
                <c:pt idx="250">
                  <c:v>1.3936481924924941E-2</c:v>
                </c:pt>
                <c:pt idx="251">
                  <c:v>1.3936481924924941E-2</c:v>
                </c:pt>
                <c:pt idx="252">
                  <c:v>1.3936481924924941E-2</c:v>
                </c:pt>
                <c:pt idx="253">
                  <c:v>1.3936481924924941E-2</c:v>
                </c:pt>
                <c:pt idx="254">
                  <c:v>1.3936481924924941E-2</c:v>
                </c:pt>
                <c:pt idx="255">
                  <c:v>1.3936481924924941E-2</c:v>
                </c:pt>
                <c:pt idx="256">
                  <c:v>1.3936481924924941E-2</c:v>
                </c:pt>
                <c:pt idx="257">
                  <c:v>1.3936481924924941E-2</c:v>
                </c:pt>
                <c:pt idx="258">
                  <c:v>1.3936481924924941E-2</c:v>
                </c:pt>
                <c:pt idx="259">
                  <c:v>1.3936481924924941E-2</c:v>
                </c:pt>
                <c:pt idx="260">
                  <c:v>1.3936481924924941E-2</c:v>
                </c:pt>
                <c:pt idx="261">
                  <c:v>1.3936481924924941E-2</c:v>
                </c:pt>
                <c:pt idx="262">
                  <c:v>1.3936481924924941E-2</c:v>
                </c:pt>
                <c:pt idx="263">
                  <c:v>1.3936481924924941E-2</c:v>
                </c:pt>
                <c:pt idx="264">
                  <c:v>1.3936481924924941E-2</c:v>
                </c:pt>
                <c:pt idx="265">
                  <c:v>1.3936481924924941E-2</c:v>
                </c:pt>
                <c:pt idx="266">
                  <c:v>1.3936481924924941E-2</c:v>
                </c:pt>
                <c:pt idx="267">
                  <c:v>1.3936481924924941E-2</c:v>
                </c:pt>
                <c:pt idx="268">
                  <c:v>1.3936481924924941E-2</c:v>
                </c:pt>
                <c:pt idx="269">
                  <c:v>1.3936481924924941E-2</c:v>
                </c:pt>
                <c:pt idx="270">
                  <c:v>1.3936481924924941E-2</c:v>
                </c:pt>
                <c:pt idx="271">
                  <c:v>1.3936481924924941E-2</c:v>
                </c:pt>
                <c:pt idx="272">
                  <c:v>1.3936481924924941E-2</c:v>
                </c:pt>
                <c:pt idx="273">
                  <c:v>1.3936481924924941E-2</c:v>
                </c:pt>
                <c:pt idx="274">
                  <c:v>1.3936481924924941E-2</c:v>
                </c:pt>
                <c:pt idx="275">
                  <c:v>1.3936481924924941E-2</c:v>
                </c:pt>
                <c:pt idx="276">
                  <c:v>1.3936481924924941E-2</c:v>
                </c:pt>
                <c:pt idx="277">
                  <c:v>1.3936481924924941E-2</c:v>
                </c:pt>
                <c:pt idx="278">
                  <c:v>1.3936481924924941E-2</c:v>
                </c:pt>
                <c:pt idx="279">
                  <c:v>1.3936481924924941E-2</c:v>
                </c:pt>
                <c:pt idx="280">
                  <c:v>1.3936481924924941E-2</c:v>
                </c:pt>
                <c:pt idx="281">
                  <c:v>1.3936481924924941E-2</c:v>
                </c:pt>
                <c:pt idx="282">
                  <c:v>1.3936481924924941E-2</c:v>
                </c:pt>
                <c:pt idx="283">
                  <c:v>1.3936481924924941E-2</c:v>
                </c:pt>
                <c:pt idx="284">
                  <c:v>1.3936481924924941E-2</c:v>
                </c:pt>
                <c:pt idx="285">
                  <c:v>1.3936481924924941E-2</c:v>
                </c:pt>
                <c:pt idx="286">
                  <c:v>3.4670502034278537E-2</c:v>
                </c:pt>
                <c:pt idx="287">
                  <c:v>3.4670502034278537E-2</c:v>
                </c:pt>
                <c:pt idx="288">
                  <c:v>3.4670502034278537E-2</c:v>
                </c:pt>
                <c:pt idx="289">
                  <c:v>3.4670502034278537E-2</c:v>
                </c:pt>
                <c:pt idx="290">
                  <c:v>3.4670502034278537E-2</c:v>
                </c:pt>
                <c:pt idx="291">
                  <c:v>3.4670502034278537E-2</c:v>
                </c:pt>
                <c:pt idx="292">
                  <c:v>3.4670502034278537E-2</c:v>
                </c:pt>
                <c:pt idx="293">
                  <c:v>3.4670502034278537E-2</c:v>
                </c:pt>
                <c:pt idx="294">
                  <c:v>3.4670502034278537E-2</c:v>
                </c:pt>
                <c:pt idx="295">
                  <c:v>3.4670502034278537E-2</c:v>
                </c:pt>
                <c:pt idx="296">
                  <c:v>3.4670502034278537E-2</c:v>
                </c:pt>
                <c:pt idx="297">
                  <c:v>3.4670502034278537E-2</c:v>
                </c:pt>
                <c:pt idx="298">
                  <c:v>3.4670502034278537E-2</c:v>
                </c:pt>
                <c:pt idx="299">
                  <c:v>3.4670502034278537E-2</c:v>
                </c:pt>
                <c:pt idx="300">
                  <c:v>3.4670502034278537E-2</c:v>
                </c:pt>
                <c:pt idx="301">
                  <c:v>3.4670502034278537E-2</c:v>
                </c:pt>
                <c:pt idx="302">
                  <c:v>3.4670502034278537E-2</c:v>
                </c:pt>
                <c:pt idx="303">
                  <c:v>3.4670502034278537E-2</c:v>
                </c:pt>
                <c:pt idx="304">
                  <c:v>3.4670502034278537E-2</c:v>
                </c:pt>
                <c:pt idx="305">
                  <c:v>3.4670502034278537E-2</c:v>
                </c:pt>
                <c:pt idx="306">
                  <c:v>3.4670502034278537E-2</c:v>
                </c:pt>
                <c:pt idx="307">
                  <c:v>3.4670502034278537E-2</c:v>
                </c:pt>
                <c:pt idx="308">
                  <c:v>3.4670502034278537E-2</c:v>
                </c:pt>
                <c:pt idx="309">
                  <c:v>3.4670502034278537E-2</c:v>
                </c:pt>
                <c:pt idx="310">
                  <c:v>3.4670502034278537E-2</c:v>
                </c:pt>
                <c:pt idx="311">
                  <c:v>3.4670502034278537E-2</c:v>
                </c:pt>
                <c:pt idx="312">
                  <c:v>3.4670502034278537E-2</c:v>
                </c:pt>
                <c:pt idx="313">
                  <c:v>3.4670502034278537E-2</c:v>
                </c:pt>
                <c:pt idx="314">
                  <c:v>3.4670502034278537E-2</c:v>
                </c:pt>
                <c:pt idx="315">
                  <c:v>3.4670502034278537E-2</c:v>
                </c:pt>
                <c:pt idx="316">
                  <c:v>3.4670502034278537E-2</c:v>
                </c:pt>
                <c:pt idx="317">
                  <c:v>3.4670502034278537E-2</c:v>
                </c:pt>
                <c:pt idx="318">
                  <c:v>3.4670502034278537E-2</c:v>
                </c:pt>
                <c:pt idx="319">
                  <c:v>3.4670502034278537E-2</c:v>
                </c:pt>
                <c:pt idx="320">
                  <c:v>3.4670502034278537E-2</c:v>
                </c:pt>
                <c:pt idx="321">
                  <c:v>3.4670502034278537E-2</c:v>
                </c:pt>
                <c:pt idx="322">
                  <c:v>3.4670502034278537E-2</c:v>
                </c:pt>
                <c:pt idx="323">
                  <c:v>3.4670502034278537E-2</c:v>
                </c:pt>
                <c:pt idx="324">
                  <c:v>3.4670502034278537E-2</c:v>
                </c:pt>
                <c:pt idx="325">
                  <c:v>3.4670502034278537E-2</c:v>
                </c:pt>
                <c:pt idx="326">
                  <c:v>3.4670502034278537E-2</c:v>
                </c:pt>
                <c:pt idx="327">
                  <c:v>3.4670502034278537E-2</c:v>
                </c:pt>
                <c:pt idx="328">
                  <c:v>3.4670502034278537E-2</c:v>
                </c:pt>
                <c:pt idx="329">
                  <c:v>3.4670502034278537E-2</c:v>
                </c:pt>
                <c:pt idx="330">
                  <c:v>3.4670502034278537E-2</c:v>
                </c:pt>
                <c:pt idx="331">
                  <c:v>3.4670502034278537E-2</c:v>
                </c:pt>
                <c:pt idx="332">
                  <c:v>3.4670502034278537E-2</c:v>
                </c:pt>
                <c:pt idx="333">
                  <c:v>3.4670502034278537E-2</c:v>
                </c:pt>
                <c:pt idx="334">
                  <c:v>3.4670502034278537E-2</c:v>
                </c:pt>
                <c:pt idx="335">
                  <c:v>3.4670502034278537E-2</c:v>
                </c:pt>
                <c:pt idx="336">
                  <c:v>3.4670502034278537E-2</c:v>
                </c:pt>
                <c:pt idx="337">
                  <c:v>3.4670502034278537E-2</c:v>
                </c:pt>
                <c:pt idx="338">
                  <c:v>3.4670502034278537E-2</c:v>
                </c:pt>
                <c:pt idx="339">
                  <c:v>3.4670502034278537E-2</c:v>
                </c:pt>
                <c:pt idx="340">
                  <c:v>3.4670502034278537E-2</c:v>
                </c:pt>
                <c:pt idx="341">
                  <c:v>3.4670502034278537E-2</c:v>
                </c:pt>
                <c:pt idx="342">
                  <c:v>3.4670502034278537E-2</c:v>
                </c:pt>
                <c:pt idx="343">
                  <c:v>3.4670502034278537E-2</c:v>
                </c:pt>
                <c:pt idx="344">
                  <c:v>3.4670502034278537E-2</c:v>
                </c:pt>
                <c:pt idx="345">
                  <c:v>3.4670502034278537E-2</c:v>
                </c:pt>
                <c:pt idx="346">
                  <c:v>3.4670502034278537E-2</c:v>
                </c:pt>
                <c:pt idx="347">
                  <c:v>3.4670502034278537E-2</c:v>
                </c:pt>
                <c:pt idx="348">
                  <c:v>3.4670502034278537E-2</c:v>
                </c:pt>
                <c:pt idx="349">
                  <c:v>3.4670502034278537E-2</c:v>
                </c:pt>
                <c:pt idx="350">
                  <c:v>3.4670502034278537E-2</c:v>
                </c:pt>
                <c:pt idx="351">
                  <c:v>3.4670502034278537E-2</c:v>
                </c:pt>
                <c:pt idx="352">
                  <c:v>3.4670502034278537E-2</c:v>
                </c:pt>
                <c:pt idx="353">
                  <c:v>3.4670502034278537E-2</c:v>
                </c:pt>
                <c:pt idx="354">
                  <c:v>3.4670502034278537E-2</c:v>
                </c:pt>
                <c:pt idx="355">
                  <c:v>3.4670502034278537E-2</c:v>
                </c:pt>
                <c:pt idx="356">
                  <c:v>3.4670502034278537E-2</c:v>
                </c:pt>
                <c:pt idx="357">
                  <c:v>3.4670502034278537E-2</c:v>
                </c:pt>
                <c:pt idx="358">
                  <c:v>3.4670502034278537E-2</c:v>
                </c:pt>
                <c:pt idx="359">
                  <c:v>3.4670502034278537E-2</c:v>
                </c:pt>
                <c:pt idx="360">
                  <c:v>3.4670502034278537E-2</c:v>
                </c:pt>
                <c:pt idx="361">
                  <c:v>3.4670502034278537E-2</c:v>
                </c:pt>
                <c:pt idx="362">
                  <c:v>3.4670502034278537E-2</c:v>
                </c:pt>
                <c:pt idx="363">
                  <c:v>3.4670502034278537E-2</c:v>
                </c:pt>
                <c:pt idx="364">
                  <c:v>3.4670502034278537E-2</c:v>
                </c:pt>
                <c:pt idx="365">
                  <c:v>3.4670502034278537E-2</c:v>
                </c:pt>
                <c:pt idx="366">
                  <c:v>3.4670502034278537E-2</c:v>
                </c:pt>
                <c:pt idx="367">
                  <c:v>3.4670502034278537E-2</c:v>
                </c:pt>
                <c:pt idx="368">
                  <c:v>3.4670502034278537E-2</c:v>
                </c:pt>
                <c:pt idx="369">
                  <c:v>3.4670502034278537E-2</c:v>
                </c:pt>
                <c:pt idx="370">
                  <c:v>3.4670502034278537E-2</c:v>
                </c:pt>
                <c:pt idx="371">
                  <c:v>3.4670502034278537E-2</c:v>
                </c:pt>
                <c:pt idx="372">
                  <c:v>3.4670502034278537E-2</c:v>
                </c:pt>
                <c:pt idx="373">
                  <c:v>3.4670502034278537E-2</c:v>
                </c:pt>
                <c:pt idx="374">
                  <c:v>3.4670502034278537E-2</c:v>
                </c:pt>
                <c:pt idx="375">
                  <c:v>3.4670502034278537E-2</c:v>
                </c:pt>
                <c:pt idx="376">
                  <c:v>3.4670502034278537E-2</c:v>
                </c:pt>
                <c:pt idx="377">
                  <c:v>3.4670502034278537E-2</c:v>
                </c:pt>
                <c:pt idx="378">
                  <c:v>3.4670502034278537E-2</c:v>
                </c:pt>
                <c:pt idx="379">
                  <c:v>3.4670502034278537E-2</c:v>
                </c:pt>
                <c:pt idx="380">
                  <c:v>7.0574479871806997E-2</c:v>
                </c:pt>
                <c:pt idx="381">
                  <c:v>7.0574479871806997E-2</c:v>
                </c:pt>
                <c:pt idx="382">
                  <c:v>7.0574479871806997E-2</c:v>
                </c:pt>
                <c:pt idx="383">
                  <c:v>7.0574479871806997E-2</c:v>
                </c:pt>
                <c:pt idx="384">
                  <c:v>7.0574479871806997E-2</c:v>
                </c:pt>
                <c:pt idx="385">
                  <c:v>7.0574479871806997E-2</c:v>
                </c:pt>
                <c:pt idx="386">
                  <c:v>7.0574479871806997E-2</c:v>
                </c:pt>
                <c:pt idx="387">
                  <c:v>7.0574479871806997E-2</c:v>
                </c:pt>
                <c:pt idx="388">
                  <c:v>7.0574479871806997E-2</c:v>
                </c:pt>
                <c:pt idx="389">
                  <c:v>7.0574479871806997E-2</c:v>
                </c:pt>
                <c:pt idx="390">
                  <c:v>7.0574479871806997E-2</c:v>
                </c:pt>
                <c:pt idx="391">
                  <c:v>7.0574479871806997E-2</c:v>
                </c:pt>
                <c:pt idx="392">
                  <c:v>7.0574479871806997E-2</c:v>
                </c:pt>
                <c:pt idx="393">
                  <c:v>7.0574479871806997E-2</c:v>
                </c:pt>
                <c:pt idx="394">
                  <c:v>7.0574479871806997E-2</c:v>
                </c:pt>
                <c:pt idx="395">
                  <c:v>7.0574479871806997E-2</c:v>
                </c:pt>
                <c:pt idx="396">
                  <c:v>7.0574479871806997E-2</c:v>
                </c:pt>
                <c:pt idx="397">
                  <c:v>7.0574479871806997E-2</c:v>
                </c:pt>
                <c:pt idx="398">
                  <c:v>7.0574479871806997E-2</c:v>
                </c:pt>
                <c:pt idx="399">
                  <c:v>7.0574479871806997E-2</c:v>
                </c:pt>
                <c:pt idx="400">
                  <c:v>7.0574479871806997E-2</c:v>
                </c:pt>
                <c:pt idx="401">
                  <c:v>7.0574479871806997E-2</c:v>
                </c:pt>
                <c:pt idx="402">
                  <c:v>7.0574479871806997E-2</c:v>
                </c:pt>
                <c:pt idx="403">
                  <c:v>7.0574479871806997E-2</c:v>
                </c:pt>
                <c:pt idx="404">
                  <c:v>7.0574479871806997E-2</c:v>
                </c:pt>
                <c:pt idx="405">
                  <c:v>7.0574479871806997E-2</c:v>
                </c:pt>
                <c:pt idx="406">
                  <c:v>7.0574479871806997E-2</c:v>
                </c:pt>
                <c:pt idx="407">
                  <c:v>7.0574479871806997E-2</c:v>
                </c:pt>
                <c:pt idx="408">
                  <c:v>7.0574479871806997E-2</c:v>
                </c:pt>
                <c:pt idx="409">
                  <c:v>7.0574479871806997E-2</c:v>
                </c:pt>
                <c:pt idx="410">
                  <c:v>7.0574479871806997E-2</c:v>
                </c:pt>
                <c:pt idx="411">
                  <c:v>7.0574479871806997E-2</c:v>
                </c:pt>
                <c:pt idx="412">
                  <c:v>7.0574479871806997E-2</c:v>
                </c:pt>
                <c:pt idx="413">
                  <c:v>7.0574479871806997E-2</c:v>
                </c:pt>
                <c:pt idx="414">
                  <c:v>7.0574479871806997E-2</c:v>
                </c:pt>
                <c:pt idx="415">
                  <c:v>7.0574479871806997E-2</c:v>
                </c:pt>
                <c:pt idx="416">
                  <c:v>7.0574479871806997E-2</c:v>
                </c:pt>
                <c:pt idx="417">
                  <c:v>7.0574479871806997E-2</c:v>
                </c:pt>
                <c:pt idx="418">
                  <c:v>7.0574479871806997E-2</c:v>
                </c:pt>
                <c:pt idx="419">
                  <c:v>7.0574479871806997E-2</c:v>
                </c:pt>
                <c:pt idx="420">
                  <c:v>7.0574479871806997E-2</c:v>
                </c:pt>
                <c:pt idx="421">
                  <c:v>7.0574479871806997E-2</c:v>
                </c:pt>
                <c:pt idx="422">
                  <c:v>7.0574479871806997E-2</c:v>
                </c:pt>
                <c:pt idx="423">
                  <c:v>7.0574479871806997E-2</c:v>
                </c:pt>
                <c:pt idx="424">
                  <c:v>7.0574479871806997E-2</c:v>
                </c:pt>
                <c:pt idx="425">
                  <c:v>7.0574479871806997E-2</c:v>
                </c:pt>
                <c:pt idx="426">
                  <c:v>7.0574479871806997E-2</c:v>
                </c:pt>
                <c:pt idx="427">
                  <c:v>7.0574479871806997E-2</c:v>
                </c:pt>
                <c:pt idx="428">
                  <c:v>7.0574479871806997E-2</c:v>
                </c:pt>
                <c:pt idx="429">
                  <c:v>7.0574479871806997E-2</c:v>
                </c:pt>
                <c:pt idx="430">
                  <c:v>7.0574479871806997E-2</c:v>
                </c:pt>
                <c:pt idx="431">
                  <c:v>7.0574479871806997E-2</c:v>
                </c:pt>
                <c:pt idx="432">
                  <c:v>7.0574479871806997E-2</c:v>
                </c:pt>
                <c:pt idx="433">
                  <c:v>7.0574479871806997E-2</c:v>
                </c:pt>
                <c:pt idx="434">
                  <c:v>7.0574479871806997E-2</c:v>
                </c:pt>
                <c:pt idx="435">
                  <c:v>7.0574479871806997E-2</c:v>
                </c:pt>
                <c:pt idx="436">
                  <c:v>7.0574479871806997E-2</c:v>
                </c:pt>
                <c:pt idx="437">
                  <c:v>7.0574479871806997E-2</c:v>
                </c:pt>
                <c:pt idx="438">
                  <c:v>7.0574479871806997E-2</c:v>
                </c:pt>
                <c:pt idx="439">
                  <c:v>7.0574479871806997E-2</c:v>
                </c:pt>
                <c:pt idx="440">
                  <c:v>7.0574479871806997E-2</c:v>
                </c:pt>
                <c:pt idx="441">
                  <c:v>7.0574479871806997E-2</c:v>
                </c:pt>
                <c:pt idx="442">
                  <c:v>7.0574479871806997E-2</c:v>
                </c:pt>
                <c:pt idx="443">
                  <c:v>7.0574479871806997E-2</c:v>
                </c:pt>
                <c:pt idx="444">
                  <c:v>7.0574479871806997E-2</c:v>
                </c:pt>
                <c:pt idx="445">
                  <c:v>7.0574479871806997E-2</c:v>
                </c:pt>
                <c:pt idx="446">
                  <c:v>7.0574479871806997E-2</c:v>
                </c:pt>
                <c:pt idx="447">
                  <c:v>7.0574479871806997E-2</c:v>
                </c:pt>
                <c:pt idx="448">
                  <c:v>7.0574479871806997E-2</c:v>
                </c:pt>
                <c:pt idx="449">
                  <c:v>7.0574479871806997E-2</c:v>
                </c:pt>
                <c:pt idx="450">
                  <c:v>7.0574479871806997E-2</c:v>
                </c:pt>
                <c:pt idx="451">
                  <c:v>7.0574479871806997E-2</c:v>
                </c:pt>
                <c:pt idx="452">
                  <c:v>7.0574479871806997E-2</c:v>
                </c:pt>
                <c:pt idx="453">
                  <c:v>7.0574479871806997E-2</c:v>
                </c:pt>
                <c:pt idx="454">
                  <c:v>7.0574479871806997E-2</c:v>
                </c:pt>
                <c:pt idx="455">
                  <c:v>7.0574479871806997E-2</c:v>
                </c:pt>
                <c:pt idx="456">
                  <c:v>7.0574479871806997E-2</c:v>
                </c:pt>
                <c:pt idx="457">
                  <c:v>7.0574479871806997E-2</c:v>
                </c:pt>
                <c:pt idx="458">
                  <c:v>7.0574479871806997E-2</c:v>
                </c:pt>
                <c:pt idx="459">
                  <c:v>7.0574479871806997E-2</c:v>
                </c:pt>
                <c:pt idx="460">
                  <c:v>7.0574479871806997E-2</c:v>
                </c:pt>
                <c:pt idx="461">
                  <c:v>7.0574479871806997E-2</c:v>
                </c:pt>
                <c:pt idx="462">
                  <c:v>7.0574479871806997E-2</c:v>
                </c:pt>
                <c:pt idx="463">
                  <c:v>7.0574479871806997E-2</c:v>
                </c:pt>
                <c:pt idx="464">
                  <c:v>7.0574479871806997E-2</c:v>
                </c:pt>
                <c:pt idx="465">
                  <c:v>7.0574479871806997E-2</c:v>
                </c:pt>
                <c:pt idx="466">
                  <c:v>7.0574479871806997E-2</c:v>
                </c:pt>
                <c:pt idx="467">
                  <c:v>7.0574479871806997E-2</c:v>
                </c:pt>
                <c:pt idx="468">
                  <c:v>7.0574479871806997E-2</c:v>
                </c:pt>
                <c:pt idx="469">
                  <c:v>7.0574479871806997E-2</c:v>
                </c:pt>
                <c:pt idx="470">
                  <c:v>7.0574479871806997E-2</c:v>
                </c:pt>
                <c:pt idx="471">
                  <c:v>7.0574479871806997E-2</c:v>
                </c:pt>
                <c:pt idx="472">
                  <c:v>7.0574479871806997E-2</c:v>
                </c:pt>
                <c:pt idx="473">
                  <c:v>7.0574479871806997E-2</c:v>
                </c:pt>
                <c:pt idx="474">
                  <c:v>7.0574479871806997E-2</c:v>
                </c:pt>
                <c:pt idx="475">
                  <c:v>7.0574479871806997E-2</c:v>
                </c:pt>
                <c:pt idx="476">
                  <c:v>7.0574479871806997E-2</c:v>
                </c:pt>
                <c:pt idx="477">
                  <c:v>7.0574479871806997E-2</c:v>
                </c:pt>
                <c:pt idx="478">
                  <c:v>7.0574479871806997E-2</c:v>
                </c:pt>
                <c:pt idx="479">
                  <c:v>7.0574479871806997E-2</c:v>
                </c:pt>
                <c:pt idx="480">
                  <c:v>7.0574479871806997E-2</c:v>
                </c:pt>
                <c:pt idx="481">
                  <c:v>7.0574479871806997E-2</c:v>
                </c:pt>
                <c:pt idx="482">
                  <c:v>7.0574479871806997E-2</c:v>
                </c:pt>
                <c:pt idx="483">
                  <c:v>7.0574479871806997E-2</c:v>
                </c:pt>
                <c:pt idx="484">
                  <c:v>7.0574479871806997E-2</c:v>
                </c:pt>
                <c:pt idx="485">
                  <c:v>7.0574479871806997E-2</c:v>
                </c:pt>
                <c:pt idx="486">
                  <c:v>7.0574479871806997E-2</c:v>
                </c:pt>
                <c:pt idx="487">
                  <c:v>7.0574479871806997E-2</c:v>
                </c:pt>
                <c:pt idx="488">
                  <c:v>7.0574479871806997E-2</c:v>
                </c:pt>
                <c:pt idx="489">
                  <c:v>7.0574479871806997E-2</c:v>
                </c:pt>
                <c:pt idx="490">
                  <c:v>7.0574479871806997E-2</c:v>
                </c:pt>
                <c:pt idx="491">
                  <c:v>7.0574479871806997E-2</c:v>
                </c:pt>
                <c:pt idx="492">
                  <c:v>7.0574479871806997E-2</c:v>
                </c:pt>
                <c:pt idx="493">
                  <c:v>7.0574479871806997E-2</c:v>
                </c:pt>
                <c:pt idx="494">
                  <c:v>0.11754815667658873</c:v>
                </c:pt>
                <c:pt idx="495">
                  <c:v>0.11754815667658873</c:v>
                </c:pt>
                <c:pt idx="496">
                  <c:v>0.11754815667658873</c:v>
                </c:pt>
                <c:pt idx="497">
                  <c:v>0.11754815667658873</c:v>
                </c:pt>
                <c:pt idx="498">
                  <c:v>0.11754815667658873</c:v>
                </c:pt>
                <c:pt idx="499">
                  <c:v>0.11754815667658873</c:v>
                </c:pt>
                <c:pt idx="500">
                  <c:v>0.11754815667658873</c:v>
                </c:pt>
                <c:pt idx="501">
                  <c:v>0.11754815667658873</c:v>
                </c:pt>
                <c:pt idx="502">
                  <c:v>0.11754815667658873</c:v>
                </c:pt>
                <c:pt idx="503">
                  <c:v>0.11754815667658873</c:v>
                </c:pt>
                <c:pt idx="504">
                  <c:v>0.11754815667658873</c:v>
                </c:pt>
                <c:pt idx="505">
                  <c:v>0.11754815667658873</c:v>
                </c:pt>
                <c:pt idx="506">
                  <c:v>0.11754815667658873</c:v>
                </c:pt>
                <c:pt idx="507">
                  <c:v>0.11754815667658873</c:v>
                </c:pt>
                <c:pt idx="508">
                  <c:v>0.11754815667658873</c:v>
                </c:pt>
                <c:pt idx="509">
                  <c:v>0.11754815667658873</c:v>
                </c:pt>
                <c:pt idx="510">
                  <c:v>0.11754815667658873</c:v>
                </c:pt>
                <c:pt idx="511">
                  <c:v>0.11754815667658873</c:v>
                </c:pt>
                <c:pt idx="512">
                  <c:v>0.11754815667658873</c:v>
                </c:pt>
                <c:pt idx="513">
                  <c:v>0.11754815667658873</c:v>
                </c:pt>
                <c:pt idx="514">
                  <c:v>0.11754815667658873</c:v>
                </c:pt>
                <c:pt idx="515">
                  <c:v>0.11754815667658873</c:v>
                </c:pt>
                <c:pt idx="516">
                  <c:v>0.11754815667658873</c:v>
                </c:pt>
                <c:pt idx="517">
                  <c:v>0.11754815667658873</c:v>
                </c:pt>
                <c:pt idx="518">
                  <c:v>0.11754815667658873</c:v>
                </c:pt>
                <c:pt idx="519">
                  <c:v>0.11754815667658873</c:v>
                </c:pt>
                <c:pt idx="520">
                  <c:v>0.11754815667658873</c:v>
                </c:pt>
                <c:pt idx="521">
                  <c:v>0.11754815667658873</c:v>
                </c:pt>
                <c:pt idx="522">
                  <c:v>0.11754815667658873</c:v>
                </c:pt>
                <c:pt idx="523">
                  <c:v>0.11754815667658873</c:v>
                </c:pt>
                <c:pt idx="524">
                  <c:v>0.11754815667658873</c:v>
                </c:pt>
                <c:pt idx="525">
                  <c:v>0.11754815667658873</c:v>
                </c:pt>
                <c:pt idx="526">
                  <c:v>0.11754815667658873</c:v>
                </c:pt>
                <c:pt idx="527">
                  <c:v>0.11754815667658873</c:v>
                </c:pt>
                <c:pt idx="528">
                  <c:v>0.11754815667658873</c:v>
                </c:pt>
                <c:pt idx="529">
                  <c:v>0.11754815667658873</c:v>
                </c:pt>
                <c:pt idx="530">
                  <c:v>0.11754815667658873</c:v>
                </c:pt>
                <c:pt idx="531">
                  <c:v>0.11754815667658873</c:v>
                </c:pt>
                <c:pt idx="532">
                  <c:v>0.11754815667658873</c:v>
                </c:pt>
                <c:pt idx="533">
                  <c:v>0.11754815667658873</c:v>
                </c:pt>
                <c:pt idx="534">
                  <c:v>0.11754815667658873</c:v>
                </c:pt>
                <c:pt idx="535">
                  <c:v>0.11754815667658873</c:v>
                </c:pt>
                <c:pt idx="536">
                  <c:v>0.11754815667658873</c:v>
                </c:pt>
                <c:pt idx="537">
                  <c:v>0.11754815667658873</c:v>
                </c:pt>
                <c:pt idx="538">
                  <c:v>0.11754815667658873</c:v>
                </c:pt>
                <c:pt idx="539">
                  <c:v>0.11754815667658873</c:v>
                </c:pt>
                <c:pt idx="540">
                  <c:v>0.11754815667658873</c:v>
                </c:pt>
                <c:pt idx="541">
                  <c:v>0.11754815667658873</c:v>
                </c:pt>
                <c:pt idx="542">
                  <c:v>0.11754815667658873</c:v>
                </c:pt>
                <c:pt idx="543">
                  <c:v>0.11754815667658873</c:v>
                </c:pt>
                <c:pt idx="544">
                  <c:v>0.11754815667658873</c:v>
                </c:pt>
                <c:pt idx="545">
                  <c:v>0.11754815667658873</c:v>
                </c:pt>
                <c:pt idx="546">
                  <c:v>0.11754815667658873</c:v>
                </c:pt>
                <c:pt idx="547">
                  <c:v>0.11754815667658873</c:v>
                </c:pt>
                <c:pt idx="548">
                  <c:v>0.11754815667658873</c:v>
                </c:pt>
                <c:pt idx="549">
                  <c:v>0.11754815667658873</c:v>
                </c:pt>
                <c:pt idx="550">
                  <c:v>0.11754815667658873</c:v>
                </c:pt>
                <c:pt idx="551">
                  <c:v>0.11754815667658873</c:v>
                </c:pt>
                <c:pt idx="552">
                  <c:v>0.11754815667658873</c:v>
                </c:pt>
                <c:pt idx="553">
                  <c:v>0.11754815667658873</c:v>
                </c:pt>
                <c:pt idx="554">
                  <c:v>0.11754815667658873</c:v>
                </c:pt>
                <c:pt idx="555">
                  <c:v>0.11754815667658873</c:v>
                </c:pt>
                <c:pt idx="556">
                  <c:v>0.11754815667658873</c:v>
                </c:pt>
                <c:pt idx="557">
                  <c:v>0.11754815667658873</c:v>
                </c:pt>
                <c:pt idx="558">
                  <c:v>0.11754815667658873</c:v>
                </c:pt>
                <c:pt idx="559">
                  <c:v>0.11754815667658873</c:v>
                </c:pt>
                <c:pt idx="560">
                  <c:v>0.11754815667658873</c:v>
                </c:pt>
                <c:pt idx="561">
                  <c:v>0.11754815667658873</c:v>
                </c:pt>
                <c:pt idx="562">
                  <c:v>0.11754815667658873</c:v>
                </c:pt>
                <c:pt idx="563">
                  <c:v>0.11754815667658873</c:v>
                </c:pt>
                <c:pt idx="564">
                  <c:v>0.11754815667658873</c:v>
                </c:pt>
                <c:pt idx="565">
                  <c:v>0.11754815667658873</c:v>
                </c:pt>
                <c:pt idx="566">
                  <c:v>0.11754815667658873</c:v>
                </c:pt>
                <c:pt idx="567">
                  <c:v>0.11754815667658873</c:v>
                </c:pt>
                <c:pt idx="568">
                  <c:v>0.11754815667658873</c:v>
                </c:pt>
                <c:pt idx="569">
                  <c:v>0.11754815667658873</c:v>
                </c:pt>
                <c:pt idx="570">
                  <c:v>0.11754815667658873</c:v>
                </c:pt>
                <c:pt idx="571">
                  <c:v>0.11754815667658873</c:v>
                </c:pt>
                <c:pt idx="572">
                  <c:v>0.11754815667658873</c:v>
                </c:pt>
                <c:pt idx="573">
                  <c:v>0.11754815667658873</c:v>
                </c:pt>
                <c:pt idx="574">
                  <c:v>0.11754815667658873</c:v>
                </c:pt>
                <c:pt idx="575">
                  <c:v>0.11754815667658873</c:v>
                </c:pt>
                <c:pt idx="576">
                  <c:v>0.11754815667658873</c:v>
                </c:pt>
                <c:pt idx="577">
                  <c:v>0.11754815667658873</c:v>
                </c:pt>
                <c:pt idx="578">
                  <c:v>0.11754815667658873</c:v>
                </c:pt>
                <c:pt idx="579">
                  <c:v>0.11754815667658873</c:v>
                </c:pt>
                <c:pt idx="580">
                  <c:v>0.11754815667658873</c:v>
                </c:pt>
                <c:pt idx="581">
                  <c:v>0.11754815667658873</c:v>
                </c:pt>
                <c:pt idx="582">
                  <c:v>0.11754815667658873</c:v>
                </c:pt>
                <c:pt idx="583">
                  <c:v>0.11754815667658873</c:v>
                </c:pt>
                <c:pt idx="584">
                  <c:v>0.11754815667658873</c:v>
                </c:pt>
                <c:pt idx="585">
                  <c:v>0.11754815667658873</c:v>
                </c:pt>
                <c:pt idx="586">
                  <c:v>0.11754815667658873</c:v>
                </c:pt>
                <c:pt idx="587">
                  <c:v>0.11754815667658873</c:v>
                </c:pt>
                <c:pt idx="588">
                  <c:v>0.11754815667658873</c:v>
                </c:pt>
                <c:pt idx="589">
                  <c:v>0.11754815667658873</c:v>
                </c:pt>
                <c:pt idx="590">
                  <c:v>0.11754815667658873</c:v>
                </c:pt>
                <c:pt idx="591">
                  <c:v>0.11754815667658873</c:v>
                </c:pt>
                <c:pt idx="592">
                  <c:v>0.11754815667658873</c:v>
                </c:pt>
                <c:pt idx="593">
                  <c:v>0.11754815667658873</c:v>
                </c:pt>
                <c:pt idx="594">
                  <c:v>0.11754815667658873</c:v>
                </c:pt>
                <c:pt idx="595">
                  <c:v>0.11754815667658873</c:v>
                </c:pt>
                <c:pt idx="596">
                  <c:v>0.11754815667658873</c:v>
                </c:pt>
                <c:pt idx="597">
                  <c:v>0.11754815667658873</c:v>
                </c:pt>
                <c:pt idx="598">
                  <c:v>0.11754815667658873</c:v>
                </c:pt>
                <c:pt idx="599">
                  <c:v>0.11754815667658873</c:v>
                </c:pt>
                <c:pt idx="600">
                  <c:v>0.11754815667658873</c:v>
                </c:pt>
                <c:pt idx="601">
                  <c:v>0.11754815667658873</c:v>
                </c:pt>
                <c:pt idx="602">
                  <c:v>0.11754815667658873</c:v>
                </c:pt>
                <c:pt idx="603">
                  <c:v>0.11754815667658873</c:v>
                </c:pt>
                <c:pt idx="604">
                  <c:v>0.11754815667658873</c:v>
                </c:pt>
                <c:pt idx="605">
                  <c:v>0.11754815667658873</c:v>
                </c:pt>
                <c:pt idx="606">
                  <c:v>0.11754815667658873</c:v>
                </c:pt>
                <c:pt idx="607">
                  <c:v>0.11754815667658873</c:v>
                </c:pt>
                <c:pt idx="608">
                  <c:v>0.11754815667658873</c:v>
                </c:pt>
                <c:pt idx="609">
                  <c:v>0.11754815667658873</c:v>
                </c:pt>
                <c:pt idx="610">
                  <c:v>0.11754815667658873</c:v>
                </c:pt>
                <c:pt idx="611">
                  <c:v>0.11754815667658873</c:v>
                </c:pt>
                <c:pt idx="612">
                  <c:v>0.11754815667658873</c:v>
                </c:pt>
                <c:pt idx="613">
                  <c:v>0.11754815667658873</c:v>
                </c:pt>
                <c:pt idx="614">
                  <c:v>0.11754815667658873</c:v>
                </c:pt>
                <c:pt idx="615">
                  <c:v>0.11754815667658873</c:v>
                </c:pt>
                <c:pt idx="616">
                  <c:v>0.11754815667658873</c:v>
                </c:pt>
                <c:pt idx="617">
                  <c:v>0.11754815667658873</c:v>
                </c:pt>
                <c:pt idx="618">
                  <c:v>0.11754815667658873</c:v>
                </c:pt>
                <c:pt idx="619">
                  <c:v>0.11754815667658873</c:v>
                </c:pt>
                <c:pt idx="620">
                  <c:v>0.11754815667658873</c:v>
                </c:pt>
                <c:pt idx="621">
                  <c:v>0.11754815667658873</c:v>
                </c:pt>
                <c:pt idx="622">
                  <c:v>0.11754815667658873</c:v>
                </c:pt>
                <c:pt idx="623">
                  <c:v>0.11754815667658873</c:v>
                </c:pt>
                <c:pt idx="624">
                  <c:v>0.11754815667658873</c:v>
                </c:pt>
                <c:pt idx="625">
                  <c:v>0.11754815667658873</c:v>
                </c:pt>
                <c:pt idx="626">
                  <c:v>0.11754815667658873</c:v>
                </c:pt>
                <c:pt idx="627">
                  <c:v>0.11754815667658873</c:v>
                </c:pt>
                <c:pt idx="628">
                  <c:v>0.11754815667658873</c:v>
                </c:pt>
                <c:pt idx="629">
                  <c:v>0.11754815667658873</c:v>
                </c:pt>
                <c:pt idx="630">
                  <c:v>0.11754815667658873</c:v>
                </c:pt>
                <c:pt idx="631">
                  <c:v>0.11754815667658873</c:v>
                </c:pt>
                <c:pt idx="632">
                  <c:v>0.11754815667658873</c:v>
                </c:pt>
                <c:pt idx="633">
                  <c:v>0.11754815667658873</c:v>
                </c:pt>
                <c:pt idx="634">
                  <c:v>0.11754815667658873</c:v>
                </c:pt>
                <c:pt idx="635">
                  <c:v>0.11754815667658873</c:v>
                </c:pt>
                <c:pt idx="636">
                  <c:v>0.11754815667658873</c:v>
                </c:pt>
                <c:pt idx="637">
                  <c:v>0.11754815667658873</c:v>
                </c:pt>
                <c:pt idx="638">
                  <c:v>0.11754815667658873</c:v>
                </c:pt>
                <c:pt idx="639">
                  <c:v>0.11754815667658873</c:v>
                </c:pt>
                <c:pt idx="640">
                  <c:v>0.11754815667658873</c:v>
                </c:pt>
                <c:pt idx="641">
                  <c:v>0.11754815667658873</c:v>
                </c:pt>
                <c:pt idx="642">
                  <c:v>0.11754815667658873</c:v>
                </c:pt>
                <c:pt idx="643">
                  <c:v>0.11754815667658873</c:v>
                </c:pt>
                <c:pt idx="644">
                  <c:v>0.11754815667658873</c:v>
                </c:pt>
                <c:pt idx="645">
                  <c:v>0.11754815667658873</c:v>
                </c:pt>
                <c:pt idx="646">
                  <c:v>0.11754815667658873</c:v>
                </c:pt>
                <c:pt idx="647">
                  <c:v>0.11754815667658873</c:v>
                </c:pt>
                <c:pt idx="648">
                  <c:v>0.11754815667658873</c:v>
                </c:pt>
                <c:pt idx="649">
                  <c:v>0.11754815667658873</c:v>
                </c:pt>
                <c:pt idx="650">
                  <c:v>0.11754815667658873</c:v>
                </c:pt>
                <c:pt idx="651">
                  <c:v>0.11754815667658873</c:v>
                </c:pt>
                <c:pt idx="652">
                  <c:v>0.11754815667658873</c:v>
                </c:pt>
                <c:pt idx="653">
                  <c:v>0.11754815667658873</c:v>
                </c:pt>
                <c:pt idx="654">
                  <c:v>0.11754815667658873</c:v>
                </c:pt>
                <c:pt idx="655">
                  <c:v>0.11754815667658873</c:v>
                </c:pt>
                <c:pt idx="656">
                  <c:v>0.11754815667658873</c:v>
                </c:pt>
                <c:pt idx="657">
                  <c:v>0.11754815667658873</c:v>
                </c:pt>
                <c:pt idx="658">
                  <c:v>0.11754815667658873</c:v>
                </c:pt>
                <c:pt idx="659">
                  <c:v>0.11754815667658873</c:v>
                </c:pt>
                <c:pt idx="660">
                  <c:v>0.11754815667658873</c:v>
                </c:pt>
                <c:pt idx="661">
                  <c:v>0.11754815667658873</c:v>
                </c:pt>
                <c:pt idx="662">
                  <c:v>0.11754815667658873</c:v>
                </c:pt>
                <c:pt idx="663">
                  <c:v>0.11754815667658873</c:v>
                </c:pt>
                <c:pt idx="664">
                  <c:v>0.11754815667658873</c:v>
                </c:pt>
                <c:pt idx="665">
                  <c:v>0.11754815667658873</c:v>
                </c:pt>
                <c:pt idx="666">
                  <c:v>0.11754815667658873</c:v>
                </c:pt>
                <c:pt idx="667">
                  <c:v>0.11754815667658873</c:v>
                </c:pt>
                <c:pt idx="668">
                  <c:v>0.11754815667658873</c:v>
                </c:pt>
                <c:pt idx="669">
                  <c:v>0.11754815667658873</c:v>
                </c:pt>
                <c:pt idx="670">
                  <c:v>0.11754815667658873</c:v>
                </c:pt>
                <c:pt idx="671">
                  <c:v>0.11754815667658873</c:v>
                </c:pt>
                <c:pt idx="672">
                  <c:v>0.11754815667658873</c:v>
                </c:pt>
                <c:pt idx="673">
                  <c:v>0.11754815667658873</c:v>
                </c:pt>
                <c:pt idx="674">
                  <c:v>0.11754815667658873</c:v>
                </c:pt>
                <c:pt idx="675">
                  <c:v>0.11754815667658873</c:v>
                </c:pt>
                <c:pt idx="676">
                  <c:v>0.11754815667658873</c:v>
                </c:pt>
                <c:pt idx="677">
                  <c:v>0.11754815667658873</c:v>
                </c:pt>
                <c:pt idx="678">
                  <c:v>0.11754815667658873</c:v>
                </c:pt>
                <c:pt idx="679">
                  <c:v>0.11754815667658873</c:v>
                </c:pt>
                <c:pt idx="680">
                  <c:v>0.11754815667658873</c:v>
                </c:pt>
                <c:pt idx="681">
                  <c:v>0.11754815667658873</c:v>
                </c:pt>
                <c:pt idx="682">
                  <c:v>0.11754815667658873</c:v>
                </c:pt>
                <c:pt idx="683">
                  <c:v>0.11754815667658873</c:v>
                </c:pt>
                <c:pt idx="684">
                  <c:v>0.11754815667658873</c:v>
                </c:pt>
                <c:pt idx="685">
                  <c:v>0.11754815667658873</c:v>
                </c:pt>
                <c:pt idx="686">
                  <c:v>0.11754815667658873</c:v>
                </c:pt>
                <c:pt idx="687">
                  <c:v>0.11754815667658873</c:v>
                </c:pt>
                <c:pt idx="688">
                  <c:v>0.11754815667658873</c:v>
                </c:pt>
                <c:pt idx="689">
                  <c:v>0.11754815667658873</c:v>
                </c:pt>
                <c:pt idx="690">
                  <c:v>0.11754815667658873</c:v>
                </c:pt>
                <c:pt idx="691">
                  <c:v>0.11754815667658873</c:v>
                </c:pt>
                <c:pt idx="692">
                  <c:v>0.11754815667658873</c:v>
                </c:pt>
                <c:pt idx="693">
                  <c:v>0.11754815667658873</c:v>
                </c:pt>
                <c:pt idx="694">
                  <c:v>0.11754815667658873</c:v>
                </c:pt>
                <c:pt idx="695">
                  <c:v>0.11754815667658873</c:v>
                </c:pt>
                <c:pt idx="696">
                  <c:v>0.11754815667658873</c:v>
                </c:pt>
                <c:pt idx="697">
                  <c:v>0.11754815667658873</c:v>
                </c:pt>
                <c:pt idx="698">
                  <c:v>0.11754815667658873</c:v>
                </c:pt>
                <c:pt idx="699">
                  <c:v>0.11754815667658873</c:v>
                </c:pt>
                <c:pt idx="700">
                  <c:v>0.11754815667658873</c:v>
                </c:pt>
                <c:pt idx="701">
                  <c:v>0.11754815667658873</c:v>
                </c:pt>
                <c:pt idx="702">
                  <c:v>0.11754815667658873</c:v>
                </c:pt>
                <c:pt idx="703">
                  <c:v>0.11754815667658873</c:v>
                </c:pt>
                <c:pt idx="704">
                  <c:v>0.11754815667658873</c:v>
                </c:pt>
                <c:pt idx="705">
                  <c:v>0.11754815667658873</c:v>
                </c:pt>
                <c:pt idx="706">
                  <c:v>0.11754815667658873</c:v>
                </c:pt>
                <c:pt idx="707">
                  <c:v>0.11754815667658873</c:v>
                </c:pt>
                <c:pt idx="708">
                  <c:v>0.11754815667658873</c:v>
                </c:pt>
                <c:pt idx="709">
                  <c:v>0.11754815667658873</c:v>
                </c:pt>
                <c:pt idx="710">
                  <c:v>0.11754815667658873</c:v>
                </c:pt>
                <c:pt idx="711">
                  <c:v>0.11754815667658873</c:v>
                </c:pt>
                <c:pt idx="712">
                  <c:v>0.11754815667658873</c:v>
                </c:pt>
                <c:pt idx="713">
                  <c:v>0.11754815667658873</c:v>
                </c:pt>
                <c:pt idx="714">
                  <c:v>0.11754815667658873</c:v>
                </c:pt>
                <c:pt idx="715">
                  <c:v>0.11754815667658873</c:v>
                </c:pt>
                <c:pt idx="716">
                  <c:v>0.11754815667658873</c:v>
                </c:pt>
                <c:pt idx="717">
                  <c:v>0.11754815667658873</c:v>
                </c:pt>
                <c:pt idx="718">
                  <c:v>0.11754815667658873</c:v>
                </c:pt>
                <c:pt idx="719">
                  <c:v>0.11754815667658873</c:v>
                </c:pt>
                <c:pt idx="720">
                  <c:v>0.11754815667658873</c:v>
                </c:pt>
                <c:pt idx="721">
                  <c:v>0.11754815667658873</c:v>
                </c:pt>
                <c:pt idx="722">
                  <c:v>0.11754815667658873</c:v>
                </c:pt>
                <c:pt idx="723">
                  <c:v>0.11754815667658873</c:v>
                </c:pt>
                <c:pt idx="724">
                  <c:v>0.11754815667658873</c:v>
                </c:pt>
                <c:pt idx="725">
                  <c:v>0.11754815667658873</c:v>
                </c:pt>
                <c:pt idx="726">
                  <c:v>0.11754815667658873</c:v>
                </c:pt>
                <c:pt idx="727">
                  <c:v>0.11754815667658873</c:v>
                </c:pt>
                <c:pt idx="728">
                  <c:v>0.11754815667658873</c:v>
                </c:pt>
                <c:pt idx="729">
                  <c:v>0.11754815667658873</c:v>
                </c:pt>
                <c:pt idx="730">
                  <c:v>0.11754815667658873</c:v>
                </c:pt>
                <c:pt idx="731">
                  <c:v>0.11754815667658873</c:v>
                </c:pt>
                <c:pt idx="732">
                  <c:v>0.11754815667658873</c:v>
                </c:pt>
                <c:pt idx="733">
                  <c:v>0.11754815667658873</c:v>
                </c:pt>
                <c:pt idx="734">
                  <c:v>0.11754815667658873</c:v>
                </c:pt>
                <c:pt idx="735">
                  <c:v>0.11754815667658873</c:v>
                </c:pt>
                <c:pt idx="736">
                  <c:v>0.11754815667658873</c:v>
                </c:pt>
                <c:pt idx="737">
                  <c:v>0.11754815667658873</c:v>
                </c:pt>
                <c:pt idx="738">
                  <c:v>0.11754815667658873</c:v>
                </c:pt>
                <c:pt idx="739">
                  <c:v>0.11754815667658873</c:v>
                </c:pt>
                <c:pt idx="740">
                  <c:v>0.11754815667658873</c:v>
                </c:pt>
                <c:pt idx="741">
                  <c:v>0.11754815667658873</c:v>
                </c:pt>
                <c:pt idx="742">
                  <c:v>0.11754815667658873</c:v>
                </c:pt>
                <c:pt idx="743">
                  <c:v>0.11754815667658873</c:v>
                </c:pt>
                <c:pt idx="744">
                  <c:v>0.11754815667658873</c:v>
                </c:pt>
                <c:pt idx="745">
                  <c:v>0.11754815667658873</c:v>
                </c:pt>
                <c:pt idx="746">
                  <c:v>0.11754815667658873</c:v>
                </c:pt>
                <c:pt idx="747">
                  <c:v>0.11754815667658873</c:v>
                </c:pt>
                <c:pt idx="748">
                  <c:v>0.11754815667658873</c:v>
                </c:pt>
                <c:pt idx="749">
                  <c:v>0.11754815667658873</c:v>
                </c:pt>
                <c:pt idx="750">
                  <c:v>0.16020074871431983</c:v>
                </c:pt>
                <c:pt idx="751">
                  <c:v>0.16020074871431983</c:v>
                </c:pt>
                <c:pt idx="752">
                  <c:v>0.16020074871431983</c:v>
                </c:pt>
                <c:pt idx="753">
                  <c:v>0.16020074871431983</c:v>
                </c:pt>
                <c:pt idx="754">
                  <c:v>0.16020074871431983</c:v>
                </c:pt>
                <c:pt idx="755">
                  <c:v>0.16020074871431983</c:v>
                </c:pt>
                <c:pt idx="756">
                  <c:v>0.16020074871431983</c:v>
                </c:pt>
                <c:pt idx="757">
                  <c:v>0.16020074871431983</c:v>
                </c:pt>
                <c:pt idx="758">
                  <c:v>0.16020074871431983</c:v>
                </c:pt>
                <c:pt idx="759">
                  <c:v>0.16020074871431983</c:v>
                </c:pt>
                <c:pt idx="760">
                  <c:v>0.16020074871431983</c:v>
                </c:pt>
                <c:pt idx="761">
                  <c:v>0.16020074871431983</c:v>
                </c:pt>
                <c:pt idx="762">
                  <c:v>0.16020074871431983</c:v>
                </c:pt>
                <c:pt idx="763">
                  <c:v>0.16020074871431983</c:v>
                </c:pt>
                <c:pt idx="764">
                  <c:v>0.16020074871431983</c:v>
                </c:pt>
                <c:pt idx="765">
                  <c:v>0.16020074871431983</c:v>
                </c:pt>
                <c:pt idx="766">
                  <c:v>0.16020074871431983</c:v>
                </c:pt>
                <c:pt idx="767">
                  <c:v>0.16020074871431983</c:v>
                </c:pt>
                <c:pt idx="768">
                  <c:v>0.16020074871431983</c:v>
                </c:pt>
                <c:pt idx="769">
                  <c:v>0.16020074871431983</c:v>
                </c:pt>
                <c:pt idx="770">
                  <c:v>0.16020074871431983</c:v>
                </c:pt>
                <c:pt idx="771">
                  <c:v>0.16020074871431983</c:v>
                </c:pt>
                <c:pt idx="772">
                  <c:v>0.16020074871431983</c:v>
                </c:pt>
                <c:pt idx="773">
                  <c:v>0.16020074871431983</c:v>
                </c:pt>
                <c:pt idx="774">
                  <c:v>0.16020074871431983</c:v>
                </c:pt>
                <c:pt idx="775">
                  <c:v>0.16020074871431983</c:v>
                </c:pt>
                <c:pt idx="776">
                  <c:v>0.16020074871431983</c:v>
                </c:pt>
                <c:pt idx="777">
                  <c:v>0.16020074871431983</c:v>
                </c:pt>
                <c:pt idx="778">
                  <c:v>0.16020074871431983</c:v>
                </c:pt>
                <c:pt idx="779">
                  <c:v>0.16020074871431983</c:v>
                </c:pt>
                <c:pt idx="780">
                  <c:v>0.16020074871431983</c:v>
                </c:pt>
                <c:pt idx="781">
                  <c:v>0.16020074871431983</c:v>
                </c:pt>
                <c:pt idx="782">
                  <c:v>0.16020074871431983</c:v>
                </c:pt>
                <c:pt idx="783">
                  <c:v>0.16020074871431983</c:v>
                </c:pt>
                <c:pt idx="784">
                  <c:v>0.16020074871431983</c:v>
                </c:pt>
                <c:pt idx="785">
                  <c:v>0.16020074871431983</c:v>
                </c:pt>
                <c:pt idx="786">
                  <c:v>0.16020074871431983</c:v>
                </c:pt>
                <c:pt idx="787">
                  <c:v>0.16020074871431983</c:v>
                </c:pt>
                <c:pt idx="788">
                  <c:v>0.16020074871431983</c:v>
                </c:pt>
                <c:pt idx="789">
                  <c:v>0.16020074871431983</c:v>
                </c:pt>
                <c:pt idx="790">
                  <c:v>0.16020074871431983</c:v>
                </c:pt>
                <c:pt idx="791">
                  <c:v>0.16020074871431983</c:v>
                </c:pt>
                <c:pt idx="792">
                  <c:v>0.16020074871431983</c:v>
                </c:pt>
                <c:pt idx="793">
                  <c:v>0.16020074871431983</c:v>
                </c:pt>
                <c:pt idx="794">
                  <c:v>0.16020074871431983</c:v>
                </c:pt>
                <c:pt idx="795">
                  <c:v>0.16020074871431983</c:v>
                </c:pt>
                <c:pt idx="796">
                  <c:v>0.16020074871431983</c:v>
                </c:pt>
                <c:pt idx="797">
                  <c:v>0.16020074871431983</c:v>
                </c:pt>
                <c:pt idx="798">
                  <c:v>0.16020074871431983</c:v>
                </c:pt>
                <c:pt idx="799">
                  <c:v>0.16020074871431983</c:v>
                </c:pt>
                <c:pt idx="800">
                  <c:v>0.16020074871431983</c:v>
                </c:pt>
                <c:pt idx="801">
                  <c:v>0.16020074871431983</c:v>
                </c:pt>
                <c:pt idx="802">
                  <c:v>0.16020074871431983</c:v>
                </c:pt>
                <c:pt idx="803">
                  <c:v>0.16020074871431983</c:v>
                </c:pt>
                <c:pt idx="804">
                  <c:v>0.16020074871431983</c:v>
                </c:pt>
                <c:pt idx="805">
                  <c:v>0.16020074871431983</c:v>
                </c:pt>
                <c:pt idx="806">
                  <c:v>0.16020074871431983</c:v>
                </c:pt>
                <c:pt idx="807">
                  <c:v>0.16020074871431983</c:v>
                </c:pt>
                <c:pt idx="808">
                  <c:v>0.16020074871431983</c:v>
                </c:pt>
                <c:pt idx="809">
                  <c:v>0.16020074871431983</c:v>
                </c:pt>
                <c:pt idx="810">
                  <c:v>0.16020074871431983</c:v>
                </c:pt>
                <c:pt idx="811">
                  <c:v>0.16020074871431983</c:v>
                </c:pt>
                <c:pt idx="812">
                  <c:v>0.16020074871431983</c:v>
                </c:pt>
                <c:pt idx="813">
                  <c:v>0.16020074871431983</c:v>
                </c:pt>
                <c:pt idx="814">
                  <c:v>0.16020074871431983</c:v>
                </c:pt>
                <c:pt idx="815">
                  <c:v>0.16020074871431983</c:v>
                </c:pt>
                <c:pt idx="816">
                  <c:v>0.16020074871431983</c:v>
                </c:pt>
                <c:pt idx="817">
                  <c:v>0.16020074871431983</c:v>
                </c:pt>
                <c:pt idx="818">
                  <c:v>0.16020074871431983</c:v>
                </c:pt>
                <c:pt idx="819">
                  <c:v>0.16020074871431983</c:v>
                </c:pt>
                <c:pt idx="820">
                  <c:v>0.16020074871431983</c:v>
                </c:pt>
                <c:pt idx="821">
                  <c:v>0.16020074871431983</c:v>
                </c:pt>
                <c:pt idx="822">
                  <c:v>0.16020074871431983</c:v>
                </c:pt>
                <c:pt idx="823">
                  <c:v>0.16020074871431983</c:v>
                </c:pt>
                <c:pt idx="824">
                  <c:v>0.16020074871431983</c:v>
                </c:pt>
                <c:pt idx="825">
                  <c:v>0.16020074871431983</c:v>
                </c:pt>
                <c:pt idx="826">
                  <c:v>0.16020074871431983</c:v>
                </c:pt>
                <c:pt idx="827">
                  <c:v>0.16020074871431983</c:v>
                </c:pt>
                <c:pt idx="828">
                  <c:v>0.16020074871431983</c:v>
                </c:pt>
                <c:pt idx="829">
                  <c:v>0.16020074871431983</c:v>
                </c:pt>
                <c:pt idx="830">
                  <c:v>0.16020074871431983</c:v>
                </c:pt>
                <c:pt idx="831">
                  <c:v>0.16020074871431983</c:v>
                </c:pt>
                <c:pt idx="832">
                  <c:v>0.16020074871431983</c:v>
                </c:pt>
                <c:pt idx="833">
                  <c:v>0.16020074871431983</c:v>
                </c:pt>
                <c:pt idx="834">
                  <c:v>0.16020074871431983</c:v>
                </c:pt>
                <c:pt idx="835">
                  <c:v>0.16020074871431983</c:v>
                </c:pt>
                <c:pt idx="836">
                  <c:v>0.16020074871431983</c:v>
                </c:pt>
                <c:pt idx="837">
                  <c:v>0.16020074871431983</c:v>
                </c:pt>
                <c:pt idx="838">
                  <c:v>0.16020074871431983</c:v>
                </c:pt>
                <c:pt idx="839">
                  <c:v>0.16020074871431983</c:v>
                </c:pt>
                <c:pt idx="840">
                  <c:v>0.16020074871431983</c:v>
                </c:pt>
                <c:pt idx="841">
                  <c:v>0.16020074871431983</c:v>
                </c:pt>
                <c:pt idx="842">
                  <c:v>0.16020074871431983</c:v>
                </c:pt>
                <c:pt idx="843">
                  <c:v>0.16020074871431983</c:v>
                </c:pt>
                <c:pt idx="844">
                  <c:v>0.16020074871431983</c:v>
                </c:pt>
                <c:pt idx="845">
                  <c:v>0.16020074871431983</c:v>
                </c:pt>
                <c:pt idx="846">
                  <c:v>0.16020074871431983</c:v>
                </c:pt>
                <c:pt idx="847">
                  <c:v>0.16020074871431983</c:v>
                </c:pt>
                <c:pt idx="848">
                  <c:v>0.16020074871431983</c:v>
                </c:pt>
                <c:pt idx="849">
                  <c:v>0.16020074871431983</c:v>
                </c:pt>
                <c:pt idx="850">
                  <c:v>0.16020074871431983</c:v>
                </c:pt>
                <c:pt idx="851">
                  <c:v>0.16020074871431983</c:v>
                </c:pt>
                <c:pt idx="852">
                  <c:v>0.16020074871431983</c:v>
                </c:pt>
                <c:pt idx="853">
                  <c:v>0.16020074871431983</c:v>
                </c:pt>
                <c:pt idx="854">
                  <c:v>0.16020074871431983</c:v>
                </c:pt>
                <c:pt idx="855">
                  <c:v>0.16020074871431983</c:v>
                </c:pt>
                <c:pt idx="856">
                  <c:v>0.16020074871431983</c:v>
                </c:pt>
                <c:pt idx="857">
                  <c:v>0.16020074871431983</c:v>
                </c:pt>
                <c:pt idx="858">
                  <c:v>0.16020074871431983</c:v>
                </c:pt>
                <c:pt idx="859">
                  <c:v>0.16020074871431983</c:v>
                </c:pt>
                <c:pt idx="860">
                  <c:v>0.16020074871431983</c:v>
                </c:pt>
                <c:pt idx="861">
                  <c:v>0.16020074871431983</c:v>
                </c:pt>
                <c:pt idx="862">
                  <c:v>0.16020074871431983</c:v>
                </c:pt>
                <c:pt idx="863">
                  <c:v>0.16020074871431983</c:v>
                </c:pt>
                <c:pt idx="864">
                  <c:v>0.16020074871431983</c:v>
                </c:pt>
                <c:pt idx="865">
                  <c:v>0.16020074871431983</c:v>
                </c:pt>
                <c:pt idx="866">
                  <c:v>0.16020074871431983</c:v>
                </c:pt>
                <c:pt idx="867">
                  <c:v>0.16020074871431983</c:v>
                </c:pt>
                <c:pt idx="868">
                  <c:v>0.16020074871431983</c:v>
                </c:pt>
                <c:pt idx="869">
                  <c:v>0.16020074871431983</c:v>
                </c:pt>
                <c:pt idx="870">
                  <c:v>0.16020074871431983</c:v>
                </c:pt>
                <c:pt idx="871">
                  <c:v>0.16020074871431983</c:v>
                </c:pt>
                <c:pt idx="872">
                  <c:v>0.16020074871431983</c:v>
                </c:pt>
                <c:pt idx="873">
                  <c:v>0.16020074871431983</c:v>
                </c:pt>
                <c:pt idx="874">
                  <c:v>0.16020074871431983</c:v>
                </c:pt>
                <c:pt idx="875">
                  <c:v>0.16020074871431983</c:v>
                </c:pt>
                <c:pt idx="876">
                  <c:v>0.16020074871431983</c:v>
                </c:pt>
                <c:pt idx="877">
                  <c:v>0.16020074871431983</c:v>
                </c:pt>
                <c:pt idx="878">
                  <c:v>0.16020074871431983</c:v>
                </c:pt>
                <c:pt idx="879">
                  <c:v>0.16020074871431983</c:v>
                </c:pt>
                <c:pt idx="880">
                  <c:v>0.16020074871431983</c:v>
                </c:pt>
                <c:pt idx="881">
                  <c:v>0.16020074871431983</c:v>
                </c:pt>
                <c:pt idx="882">
                  <c:v>0.16020074871431983</c:v>
                </c:pt>
                <c:pt idx="883">
                  <c:v>0.16020074871431983</c:v>
                </c:pt>
                <c:pt idx="884">
                  <c:v>0.16020074871431983</c:v>
                </c:pt>
                <c:pt idx="885">
                  <c:v>0.16020074871431983</c:v>
                </c:pt>
                <c:pt idx="886">
                  <c:v>0.16020074871431983</c:v>
                </c:pt>
                <c:pt idx="887">
                  <c:v>0.16020074871431983</c:v>
                </c:pt>
                <c:pt idx="888">
                  <c:v>0.16020074871431983</c:v>
                </c:pt>
                <c:pt idx="889">
                  <c:v>0.16020074871431983</c:v>
                </c:pt>
                <c:pt idx="890">
                  <c:v>0.16020074871431983</c:v>
                </c:pt>
                <c:pt idx="891">
                  <c:v>0.16020074871431983</c:v>
                </c:pt>
                <c:pt idx="892">
                  <c:v>0.16020074871431983</c:v>
                </c:pt>
                <c:pt idx="893">
                  <c:v>0.16020074871431983</c:v>
                </c:pt>
                <c:pt idx="894">
                  <c:v>0.16020074871431983</c:v>
                </c:pt>
                <c:pt idx="895">
                  <c:v>0.16020074871431983</c:v>
                </c:pt>
                <c:pt idx="896">
                  <c:v>0.16020074871431983</c:v>
                </c:pt>
                <c:pt idx="897">
                  <c:v>0.16020074871431983</c:v>
                </c:pt>
                <c:pt idx="898">
                  <c:v>0.16020074871431983</c:v>
                </c:pt>
                <c:pt idx="899">
                  <c:v>0.16020074871431983</c:v>
                </c:pt>
                <c:pt idx="900">
                  <c:v>0.16020074871431983</c:v>
                </c:pt>
                <c:pt idx="901">
                  <c:v>0.16020074871431983</c:v>
                </c:pt>
                <c:pt idx="902">
                  <c:v>0.16020074871431983</c:v>
                </c:pt>
                <c:pt idx="903">
                  <c:v>0.16020074871431983</c:v>
                </c:pt>
                <c:pt idx="904">
                  <c:v>0.16020074871431983</c:v>
                </c:pt>
                <c:pt idx="905">
                  <c:v>0.16020074871431983</c:v>
                </c:pt>
                <c:pt idx="906">
                  <c:v>0.16020074871431983</c:v>
                </c:pt>
                <c:pt idx="907">
                  <c:v>0.16020074871431983</c:v>
                </c:pt>
                <c:pt idx="908">
                  <c:v>0.16020074871431983</c:v>
                </c:pt>
                <c:pt idx="909">
                  <c:v>0.16020074871431983</c:v>
                </c:pt>
                <c:pt idx="910">
                  <c:v>0.16020074871431983</c:v>
                </c:pt>
                <c:pt idx="911">
                  <c:v>0.16020074871431983</c:v>
                </c:pt>
                <c:pt idx="912">
                  <c:v>0.16020074871431983</c:v>
                </c:pt>
                <c:pt idx="913">
                  <c:v>0.16020074871431983</c:v>
                </c:pt>
                <c:pt idx="914">
                  <c:v>0.16020074871431983</c:v>
                </c:pt>
                <c:pt idx="915">
                  <c:v>0.16020074871431983</c:v>
                </c:pt>
                <c:pt idx="916">
                  <c:v>0.16020074871431983</c:v>
                </c:pt>
                <c:pt idx="917">
                  <c:v>0.16020074871431983</c:v>
                </c:pt>
                <c:pt idx="918">
                  <c:v>0.16020074871431983</c:v>
                </c:pt>
                <c:pt idx="919">
                  <c:v>0.16020074871431983</c:v>
                </c:pt>
                <c:pt idx="920">
                  <c:v>0.16020074871431983</c:v>
                </c:pt>
                <c:pt idx="921">
                  <c:v>0.16020074871431983</c:v>
                </c:pt>
                <c:pt idx="922">
                  <c:v>0.16020074871431983</c:v>
                </c:pt>
                <c:pt idx="923">
                  <c:v>0.16020074871431983</c:v>
                </c:pt>
                <c:pt idx="924">
                  <c:v>0.16020074871431983</c:v>
                </c:pt>
                <c:pt idx="925">
                  <c:v>0.16020074871431983</c:v>
                </c:pt>
                <c:pt idx="926">
                  <c:v>0.16020074871431983</c:v>
                </c:pt>
                <c:pt idx="927">
                  <c:v>0.16020074871431983</c:v>
                </c:pt>
                <c:pt idx="928">
                  <c:v>0.16020074871431983</c:v>
                </c:pt>
                <c:pt idx="929">
                  <c:v>0.16020074871431983</c:v>
                </c:pt>
                <c:pt idx="930">
                  <c:v>0.16020074871431983</c:v>
                </c:pt>
                <c:pt idx="931">
                  <c:v>0.16020074871431983</c:v>
                </c:pt>
                <c:pt idx="932">
                  <c:v>0.16020074871431983</c:v>
                </c:pt>
                <c:pt idx="933">
                  <c:v>0.16020074871431983</c:v>
                </c:pt>
                <c:pt idx="934">
                  <c:v>0.16020074871431983</c:v>
                </c:pt>
                <c:pt idx="935">
                  <c:v>0.16020074871431983</c:v>
                </c:pt>
                <c:pt idx="936">
                  <c:v>0.16020074871431983</c:v>
                </c:pt>
                <c:pt idx="937">
                  <c:v>0.16020074871431983</c:v>
                </c:pt>
                <c:pt idx="938">
                  <c:v>0.16020074871431983</c:v>
                </c:pt>
                <c:pt idx="939">
                  <c:v>0.16020074871431983</c:v>
                </c:pt>
                <c:pt idx="940">
                  <c:v>0.16020074871431983</c:v>
                </c:pt>
                <c:pt idx="941">
                  <c:v>0.16020074871431983</c:v>
                </c:pt>
                <c:pt idx="942">
                  <c:v>0.16020074871431983</c:v>
                </c:pt>
                <c:pt idx="943">
                  <c:v>0.16020074871431983</c:v>
                </c:pt>
                <c:pt idx="944">
                  <c:v>0.16020074871431983</c:v>
                </c:pt>
                <c:pt idx="945">
                  <c:v>0.16020074871431983</c:v>
                </c:pt>
                <c:pt idx="946">
                  <c:v>0.16020074871431983</c:v>
                </c:pt>
                <c:pt idx="947">
                  <c:v>0.16020074871431983</c:v>
                </c:pt>
                <c:pt idx="948">
                  <c:v>0.16020074871431983</c:v>
                </c:pt>
                <c:pt idx="949">
                  <c:v>0.16020074871431983</c:v>
                </c:pt>
                <c:pt idx="950">
                  <c:v>0.16020074871431983</c:v>
                </c:pt>
                <c:pt idx="951">
                  <c:v>0.16020074871431983</c:v>
                </c:pt>
                <c:pt idx="952">
                  <c:v>0.16020074871431983</c:v>
                </c:pt>
                <c:pt idx="953">
                  <c:v>0.16020074871431983</c:v>
                </c:pt>
                <c:pt idx="954">
                  <c:v>0.16020074871431983</c:v>
                </c:pt>
                <c:pt idx="955">
                  <c:v>0.16020074871431983</c:v>
                </c:pt>
                <c:pt idx="956">
                  <c:v>0.16020074871431983</c:v>
                </c:pt>
                <c:pt idx="957">
                  <c:v>0.16020074871431983</c:v>
                </c:pt>
                <c:pt idx="958">
                  <c:v>0.16020074871431983</c:v>
                </c:pt>
                <c:pt idx="959">
                  <c:v>0.16020074871431983</c:v>
                </c:pt>
                <c:pt idx="960">
                  <c:v>0.16020074871431983</c:v>
                </c:pt>
                <c:pt idx="961">
                  <c:v>0.16020074871431983</c:v>
                </c:pt>
                <c:pt idx="962">
                  <c:v>0.16020074871431983</c:v>
                </c:pt>
                <c:pt idx="963">
                  <c:v>0.16020074871431983</c:v>
                </c:pt>
                <c:pt idx="964">
                  <c:v>0.16020074871431983</c:v>
                </c:pt>
                <c:pt idx="965">
                  <c:v>0.16020074871431983</c:v>
                </c:pt>
                <c:pt idx="966">
                  <c:v>0.16020074871431983</c:v>
                </c:pt>
                <c:pt idx="967">
                  <c:v>0.16020074871431983</c:v>
                </c:pt>
                <c:pt idx="968">
                  <c:v>0.16020074871431983</c:v>
                </c:pt>
                <c:pt idx="969">
                  <c:v>0.16020074871431983</c:v>
                </c:pt>
                <c:pt idx="970">
                  <c:v>0.16020074871431983</c:v>
                </c:pt>
                <c:pt idx="971">
                  <c:v>0.16020074871431983</c:v>
                </c:pt>
                <c:pt idx="972">
                  <c:v>0.16020074871431983</c:v>
                </c:pt>
                <c:pt idx="973">
                  <c:v>0.16020074871431983</c:v>
                </c:pt>
                <c:pt idx="974">
                  <c:v>0.16020074871431983</c:v>
                </c:pt>
                <c:pt idx="975">
                  <c:v>0.16020074871431983</c:v>
                </c:pt>
                <c:pt idx="976">
                  <c:v>0.16020074871431983</c:v>
                </c:pt>
                <c:pt idx="977">
                  <c:v>0.16020074871431983</c:v>
                </c:pt>
                <c:pt idx="978">
                  <c:v>0.16020074871431983</c:v>
                </c:pt>
                <c:pt idx="979">
                  <c:v>0.16020074871431983</c:v>
                </c:pt>
                <c:pt idx="980">
                  <c:v>0.16020074871431983</c:v>
                </c:pt>
                <c:pt idx="981">
                  <c:v>0.16020074871431983</c:v>
                </c:pt>
                <c:pt idx="982">
                  <c:v>0.16020074871431983</c:v>
                </c:pt>
                <c:pt idx="983">
                  <c:v>0.16020074871431983</c:v>
                </c:pt>
                <c:pt idx="984">
                  <c:v>0.16020074871431983</c:v>
                </c:pt>
                <c:pt idx="985">
                  <c:v>0.16020074871431983</c:v>
                </c:pt>
                <c:pt idx="986">
                  <c:v>0.16020074871431983</c:v>
                </c:pt>
                <c:pt idx="987">
                  <c:v>0.16020074871431983</c:v>
                </c:pt>
                <c:pt idx="988">
                  <c:v>0.16020074871431983</c:v>
                </c:pt>
                <c:pt idx="989">
                  <c:v>0.16020074871431983</c:v>
                </c:pt>
                <c:pt idx="990">
                  <c:v>0.16020074871431983</c:v>
                </c:pt>
                <c:pt idx="991">
                  <c:v>0.16020074871431983</c:v>
                </c:pt>
                <c:pt idx="992">
                  <c:v>0.16020074871431983</c:v>
                </c:pt>
                <c:pt idx="993">
                  <c:v>0.16020074871431983</c:v>
                </c:pt>
                <c:pt idx="994">
                  <c:v>0.16020074871431983</c:v>
                </c:pt>
                <c:pt idx="995">
                  <c:v>0.16020074871431983</c:v>
                </c:pt>
                <c:pt idx="996">
                  <c:v>0.16020074871431983</c:v>
                </c:pt>
                <c:pt idx="997">
                  <c:v>0.16020074871431983</c:v>
                </c:pt>
                <c:pt idx="998">
                  <c:v>0.16020074871431983</c:v>
                </c:pt>
                <c:pt idx="999">
                  <c:v>0.16020074871431983</c:v>
                </c:pt>
                <c:pt idx="1000">
                  <c:v>0.16020074871431983</c:v>
                </c:pt>
                <c:pt idx="1001">
                  <c:v>0.16020074871431983</c:v>
                </c:pt>
                <c:pt idx="1002">
                  <c:v>0.16020074871431983</c:v>
                </c:pt>
                <c:pt idx="1003">
                  <c:v>0.16020074871431983</c:v>
                </c:pt>
                <c:pt idx="1004">
                  <c:v>0.16020074871431983</c:v>
                </c:pt>
                <c:pt idx="1005">
                  <c:v>0.16020074871431983</c:v>
                </c:pt>
                <c:pt idx="1006">
                  <c:v>0.16020074871431983</c:v>
                </c:pt>
                <c:pt idx="1007">
                  <c:v>0.16020074871431983</c:v>
                </c:pt>
                <c:pt idx="1008">
                  <c:v>0.16020074871431983</c:v>
                </c:pt>
                <c:pt idx="1009">
                  <c:v>0.16020074871431983</c:v>
                </c:pt>
                <c:pt idx="1010">
                  <c:v>0.16020074871431983</c:v>
                </c:pt>
                <c:pt idx="1011">
                  <c:v>0.16020074871431983</c:v>
                </c:pt>
                <c:pt idx="1012">
                  <c:v>0.16020074871431983</c:v>
                </c:pt>
                <c:pt idx="1013">
                  <c:v>0.16020074871431983</c:v>
                </c:pt>
                <c:pt idx="1014">
                  <c:v>0.16020074871431983</c:v>
                </c:pt>
                <c:pt idx="1015">
                  <c:v>0.16020074871431983</c:v>
                </c:pt>
                <c:pt idx="1016">
                  <c:v>0.16020074871431983</c:v>
                </c:pt>
                <c:pt idx="1017">
                  <c:v>0.16020074871431983</c:v>
                </c:pt>
                <c:pt idx="1018">
                  <c:v>0.16020074871431983</c:v>
                </c:pt>
                <c:pt idx="1019">
                  <c:v>0.16020074871431983</c:v>
                </c:pt>
                <c:pt idx="1020">
                  <c:v>0.16020074871431983</c:v>
                </c:pt>
                <c:pt idx="1021">
                  <c:v>0.16020074871431983</c:v>
                </c:pt>
                <c:pt idx="1022">
                  <c:v>0.16020074871431983</c:v>
                </c:pt>
                <c:pt idx="1023">
                  <c:v>0.16020074871431983</c:v>
                </c:pt>
                <c:pt idx="1024">
                  <c:v>0.16020074871431983</c:v>
                </c:pt>
                <c:pt idx="1025">
                  <c:v>0.16020074871431983</c:v>
                </c:pt>
                <c:pt idx="1026">
                  <c:v>0.16020074871431983</c:v>
                </c:pt>
                <c:pt idx="1027">
                  <c:v>0.16020074871431983</c:v>
                </c:pt>
                <c:pt idx="1028">
                  <c:v>0.16020074871431983</c:v>
                </c:pt>
                <c:pt idx="1029">
                  <c:v>0.16020074871431983</c:v>
                </c:pt>
                <c:pt idx="1030">
                  <c:v>0.16020074871431983</c:v>
                </c:pt>
                <c:pt idx="1031">
                  <c:v>0.16020074871431983</c:v>
                </c:pt>
                <c:pt idx="1032">
                  <c:v>0.16020074871431983</c:v>
                </c:pt>
                <c:pt idx="1033">
                  <c:v>0.16020074871431983</c:v>
                </c:pt>
                <c:pt idx="1034">
                  <c:v>0.16020074871431983</c:v>
                </c:pt>
                <c:pt idx="1035">
                  <c:v>0.16020074871431983</c:v>
                </c:pt>
                <c:pt idx="1036">
                  <c:v>0.16020074871431983</c:v>
                </c:pt>
                <c:pt idx="1037">
                  <c:v>0.16020074871431983</c:v>
                </c:pt>
                <c:pt idx="1038">
                  <c:v>0.16020074871431983</c:v>
                </c:pt>
                <c:pt idx="1039">
                  <c:v>0.16020074871431983</c:v>
                </c:pt>
                <c:pt idx="1040">
                  <c:v>0.16020074871431983</c:v>
                </c:pt>
                <c:pt idx="1041">
                  <c:v>0.16020074871431983</c:v>
                </c:pt>
                <c:pt idx="1042">
                  <c:v>0.16020074871431983</c:v>
                </c:pt>
                <c:pt idx="1043">
                  <c:v>0.16020074871431983</c:v>
                </c:pt>
                <c:pt idx="1044">
                  <c:v>0.16020074871431983</c:v>
                </c:pt>
                <c:pt idx="1045">
                  <c:v>0.16020074871431983</c:v>
                </c:pt>
                <c:pt idx="1046">
                  <c:v>0.16020074871431983</c:v>
                </c:pt>
                <c:pt idx="1047">
                  <c:v>0.16020074871431983</c:v>
                </c:pt>
                <c:pt idx="1048">
                  <c:v>0.16020074871431983</c:v>
                </c:pt>
                <c:pt idx="1049">
                  <c:v>0.16020074871431983</c:v>
                </c:pt>
                <c:pt idx="1050">
                  <c:v>0.16020074871431983</c:v>
                </c:pt>
                <c:pt idx="1051">
                  <c:v>0.16020074871431983</c:v>
                </c:pt>
                <c:pt idx="1052">
                  <c:v>0.16020074871431983</c:v>
                </c:pt>
                <c:pt idx="1053">
                  <c:v>0.16020074871431983</c:v>
                </c:pt>
                <c:pt idx="1054">
                  <c:v>0.16020074871431983</c:v>
                </c:pt>
                <c:pt idx="1055">
                  <c:v>0.16020074871431983</c:v>
                </c:pt>
                <c:pt idx="1056">
                  <c:v>0.16020074871431983</c:v>
                </c:pt>
                <c:pt idx="1057">
                  <c:v>0.16020074871431983</c:v>
                </c:pt>
                <c:pt idx="1058">
                  <c:v>0.16020074871431983</c:v>
                </c:pt>
                <c:pt idx="1059">
                  <c:v>0.16020074871431983</c:v>
                </c:pt>
                <c:pt idx="1060">
                  <c:v>0.16020074871431983</c:v>
                </c:pt>
                <c:pt idx="1061">
                  <c:v>0.16020074871431983</c:v>
                </c:pt>
                <c:pt idx="1062">
                  <c:v>0.16020074871431983</c:v>
                </c:pt>
                <c:pt idx="1063">
                  <c:v>0.16020074871431983</c:v>
                </c:pt>
                <c:pt idx="1064">
                  <c:v>0.16020074871431983</c:v>
                </c:pt>
                <c:pt idx="1065">
                  <c:v>0.16020074871431983</c:v>
                </c:pt>
                <c:pt idx="1066">
                  <c:v>0.16020074871431983</c:v>
                </c:pt>
                <c:pt idx="1067">
                  <c:v>0.16020074871431983</c:v>
                </c:pt>
                <c:pt idx="1068">
                  <c:v>0.16020074871431983</c:v>
                </c:pt>
                <c:pt idx="1069">
                  <c:v>0.16020074871431983</c:v>
                </c:pt>
                <c:pt idx="1070">
                  <c:v>0.16020074871431983</c:v>
                </c:pt>
                <c:pt idx="1071">
                  <c:v>0.16020074871431983</c:v>
                </c:pt>
                <c:pt idx="1072">
                  <c:v>0.16020074871431983</c:v>
                </c:pt>
                <c:pt idx="1073">
                  <c:v>0.16020074871431983</c:v>
                </c:pt>
                <c:pt idx="1074">
                  <c:v>0.16020074871431983</c:v>
                </c:pt>
                <c:pt idx="1075">
                  <c:v>0.16020074871431983</c:v>
                </c:pt>
                <c:pt idx="1076">
                  <c:v>0.16020074871431983</c:v>
                </c:pt>
                <c:pt idx="1077">
                  <c:v>0.16020074871431983</c:v>
                </c:pt>
                <c:pt idx="1078">
                  <c:v>0.16020074871431983</c:v>
                </c:pt>
                <c:pt idx="1079">
                  <c:v>0.16020074871431983</c:v>
                </c:pt>
                <c:pt idx="1080">
                  <c:v>0.16020074871431983</c:v>
                </c:pt>
                <c:pt idx="1081">
                  <c:v>0.16020074871431983</c:v>
                </c:pt>
                <c:pt idx="1082">
                  <c:v>0.16020074871431983</c:v>
                </c:pt>
                <c:pt idx="1083">
                  <c:v>0.16020074871431983</c:v>
                </c:pt>
                <c:pt idx="1084">
                  <c:v>0.16020074871431983</c:v>
                </c:pt>
                <c:pt idx="1085">
                  <c:v>0.16020074871431983</c:v>
                </c:pt>
                <c:pt idx="1086">
                  <c:v>0.16020074871431983</c:v>
                </c:pt>
                <c:pt idx="1087">
                  <c:v>0.16020074871431983</c:v>
                </c:pt>
                <c:pt idx="1088">
                  <c:v>0.16020074871431983</c:v>
                </c:pt>
                <c:pt idx="1089">
                  <c:v>0.16020074871431983</c:v>
                </c:pt>
                <c:pt idx="1090">
                  <c:v>0.16020074871431983</c:v>
                </c:pt>
                <c:pt idx="1091">
                  <c:v>0.16020074871431983</c:v>
                </c:pt>
                <c:pt idx="1092">
                  <c:v>0.16020074871431983</c:v>
                </c:pt>
                <c:pt idx="1093">
                  <c:v>0.16020074871431983</c:v>
                </c:pt>
                <c:pt idx="1094">
                  <c:v>0.16020074871431983</c:v>
                </c:pt>
                <c:pt idx="1095">
                  <c:v>0.16020074871431983</c:v>
                </c:pt>
                <c:pt idx="1096">
                  <c:v>0.16020074871431983</c:v>
                </c:pt>
                <c:pt idx="1097">
                  <c:v>0.16020074871431983</c:v>
                </c:pt>
                <c:pt idx="1098">
                  <c:v>0.16020074871431983</c:v>
                </c:pt>
                <c:pt idx="1099">
                  <c:v>0.16020074871431983</c:v>
                </c:pt>
                <c:pt idx="1100">
                  <c:v>0.16020074871431983</c:v>
                </c:pt>
                <c:pt idx="1101">
                  <c:v>0.16020074871431983</c:v>
                </c:pt>
                <c:pt idx="1102">
                  <c:v>0.16020074871431983</c:v>
                </c:pt>
                <c:pt idx="1103">
                  <c:v>0.16020074871431983</c:v>
                </c:pt>
                <c:pt idx="1104">
                  <c:v>0.16020074871431983</c:v>
                </c:pt>
                <c:pt idx="1105">
                  <c:v>0.16020074871431983</c:v>
                </c:pt>
                <c:pt idx="1106">
                  <c:v>0.16020074871431983</c:v>
                </c:pt>
                <c:pt idx="1107">
                  <c:v>0.16020074871431983</c:v>
                </c:pt>
                <c:pt idx="1108">
                  <c:v>0.16020074871431983</c:v>
                </c:pt>
                <c:pt idx="1109">
                  <c:v>0.16020074871431983</c:v>
                </c:pt>
                <c:pt idx="1110">
                  <c:v>0.16020074871431983</c:v>
                </c:pt>
                <c:pt idx="1111">
                  <c:v>0.16020074871431983</c:v>
                </c:pt>
                <c:pt idx="1112">
                  <c:v>0.16020074871431983</c:v>
                </c:pt>
                <c:pt idx="1113">
                  <c:v>0.16020074871431983</c:v>
                </c:pt>
                <c:pt idx="1114">
                  <c:v>0.16020074871431983</c:v>
                </c:pt>
                <c:pt idx="1115">
                  <c:v>0.16020074871431983</c:v>
                </c:pt>
                <c:pt idx="1116">
                  <c:v>0.16020074871431983</c:v>
                </c:pt>
                <c:pt idx="1117">
                  <c:v>0.16020074871431983</c:v>
                </c:pt>
                <c:pt idx="1118">
                  <c:v>0.16020074871431983</c:v>
                </c:pt>
                <c:pt idx="1119">
                  <c:v>0.16020074871431983</c:v>
                </c:pt>
                <c:pt idx="1120">
                  <c:v>0.16020074871431983</c:v>
                </c:pt>
                <c:pt idx="1121">
                  <c:v>0.16020074871431983</c:v>
                </c:pt>
                <c:pt idx="1122">
                  <c:v>0.16020074871431983</c:v>
                </c:pt>
                <c:pt idx="1123">
                  <c:v>0.16020074871431983</c:v>
                </c:pt>
                <c:pt idx="1124">
                  <c:v>0.16020074871431983</c:v>
                </c:pt>
                <c:pt idx="1125">
                  <c:v>0.16020074871431983</c:v>
                </c:pt>
                <c:pt idx="1126">
                  <c:v>0.16020074871431983</c:v>
                </c:pt>
                <c:pt idx="1127">
                  <c:v>0.16020074871431983</c:v>
                </c:pt>
                <c:pt idx="1128">
                  <c:v>0.16020074871431983</c:v>
                </c:pt>
                <c:pt idx="1129">
                  <c:v>0.16020074871431983</c:v>
                </c:pt>
                <c:pt idx="1130">
                  <c:v>0.16020074871431983</c:v>
                </c:pt>
                <c:pt idx="1131">
                  <c:v>0.16020074871431983</c:v>
                </c:pt>
                <c:pt idx="1132">
                  <c:v>0.16020074871431983</c:v>
                </c:pt>
                <c:pt idx="1133">
                  <c:v>0.16020074871431983</c:v>
                </c:pt>
                <c:pt idx="1134">
                  <c:v>0.16020074871431983</c:v>
                </c:pt>
                <c:pt idx="1135">
                  <c:v>0.16020074871431983</c:v>
                </c:pt>
                <c:pt idx="1136">
                  <c:v>0.16020074871431983</c:v>
                </c:pt>
                <c:pt idx="1137">
                  <c:v>0.16020074871431983</c:v>
                </c:pt>
                <c:pt idx="1138">
                  <c:v>0.16020074871431983</c:v>
                </c:pt>
                <c:pt idx="1139">
                  <c:v>0.16020074871431983</c:v>
                </c:pt>
                <c:pt idx="1140">
                  <c:v>0.16020074871431983</c:v>
                </c:pt>
                <c:pt idx="1141">
                  <c:v>0.16020074871431983</c:v>
                </c:pt>
                <c:pt idx="1142">
                  <c:v>0.16020074871431983</c:v>
                </c:pt>
                <c:pt idx="1143">
                  <c:v>0.16020074871431983</c:v>
                </c:pt>
                <c:pt idx="1144">
                  <c:v>0.16020074871431983</c:v>
                </c:pt>
                <c:pt idx="1145">
                  <c:v>0.16020074871431983</c:v>
                </c:pt>
                <c:pt idx="1146">
                  <c:v>0.16020074871431983</c:v>
                </c:pt>
                <c:pt idx="1147">
                  <c:v>0.16020074871431983</c:v>
                </c:pt>
                <c:pt idx="1148">
                  <c:v>0.16020074871431983</c:v>
                </c:pt>
                <c:pt idx="1149">
                  <c:v>0.16020074871431983</c:v>
                </c:pt>
                <c:pt idx="1150">
                  <c:v>0.16020074871431983</c:v>
                </c:pt>
                <c:pt idx="1151">
                  <c:v>0.16020074871431983</c:v>
                </c:pt>
                <c:pt idx="1152">
                  <c:v>0.16020074871431983</c:v>
                </c:pt>
                <c:pt idx="1153">
                  <c:v>0.16020074871431983</c:v>
                </c:pt>
                <c:pt idx="1154">
                  <c:v>0.16020074871431983</c:v>
                </c:pt>
                <c:pt idx="1155">
                  <c:v>0.16020074871431983</c:v>
                </c:pt>
                <c:pt idx="1156">
                  <c:v>0.16020074871431983</c:v>
                </c:pt>
                <c:pt idx="1157">
                  <c:v>0.16020074871431983</c:v>
                </c:pt>
                <c:pt idx="1158">
                  <c:v>0.16020074871431983</c:v>
                </c:pt>
                <c:pt idx="1159">
                  <c:v>0.16020074871431983</c:v>
                </c:pt>
                <c:pt idx="1160">
                  <c:v>0.16020074871431983</c:v>
                </c:pt>
                <c:pt idx="1161">
                  <c:v>0.16020074871431983</c:v>
                </c:pt>
                <c:pt idx="1162">
                  <c:v>0.16020074871431983</c:v>
                </c:pt>
                <c:pt idx="1163">
                  <c:v>0.16020074871431983</c:v>
                </c:pt>
                <c:pt idx="1164">
                  <c:v>0.16020074871431983</c:v>
                </c:pt>
                <c:pt idx="1165">
                  <c:v>0.16020074871431983</c:v>
                </c:pt>
                <c:pt idx="1166">
                  <c:v>0.16020074871431983</c:v>
                </c:pt>
                <c:pt idx="1167">
                  <c:v>0.16020074871431983</c:v>
                </c:pt>
                <c:pt idx="1168">
                  <c:v>0.16020074871431983</c:v>
                </c:pt>
                <c:pt idx="1169">
                  <c:v>0.16020074871431983</c:v>
                </c:pt>
                <c:pt idx="1170">
                  <c:v>0.16020074871431983</c:v>
                </c:pt>
                <c:pt idx="1171">
                  <c:v>0.16020074871431983</c:v>
                </c:pt>
                <c:pt idx="1172">
                  <c:v>0.16020074871431983</c:v>
                </c:pt>
                <c:pt idx="1173">
                  <c:v>0.16020074871431983</c:v>
                </c:pt>
                <c:pt idx="1174">
                  <c:v>0.16020074871431983</c:v>
                </c:pt>
                <c:pt idx="1175">
                  <c:v>0.16020074871431983</c:v>
                </c:pt>
                <c:pt idx="1176">
                  <c:v>0.16020074871431983</c:v>
                </c:pt>
                <c:pt idx="1177">
                  <c:v>0.16020074871431983</c:v>
                </c:pt>
                <c:pt idx="1178">
                  <c:v>0.16020074871431983</c:v>
                </c:pt>
                <c:pt idx="1179">
                  <c:v>0.16020074871431983</c:v>
                </c:pt>
                <c:pt idx="1180">
                  <c:v>0.16020074871431983</c:v>
                </c:pt>
                <c:pt idx="1181">
                  <c:v>0.16020074871431983</c:v>
                </c:pt>
                <c:pt idx="1182">
                  <c:v>0.16020074871431983</c:v>
                </c:pt>
                <c:pt idx="1183">
                  <c:v>0.16020074871431983</c:v>
                </c:pt>
                <c:pt idx="1184">
                  <c:v>0.16020074871431983</c:v>
                </c:pt>
                <c:pt idx="1185">
                  <c:v>0.16020074871431983</c:v>
                </c:pt>
                <c:pt idx="1186">
                  <c:v>0.16020074871431983</c:v>
                </c:pt>
                <c:pt idx="1187">
                  <c:v>0.16020074871431983</c:v>
                </c:pt>
                <c:pt idx="1188">
                  <c:v>0.16020074871431983</c:v>
                </c:pt>
                <c:pt idx="1189">
                  <c:v>0.16020074871431983</c:v>
                </c:pt>
                <c:pt idx="1190">
                  <c:v>0.16020074871431983</c:v>
                </c:pt>
                <c:pt idx="1191">
                  <c:v>0.16020074871431983</c:v>
                </c:pt>
                <c:pt idx="1192">
                  <c:v>0.16020074871431983</c:v>
                </c:pt>
                <c:pt idx="1193">
                  <c:v>0.16020074871431983</c:v>
                </c:pt>
                <c:pt idx="1194">
                  <c:v>0.16020074871431983</c:v>
                </c:pt>
                <c:pt idx="1195">
                  <c:v>0.16020074871431983</c:v>
                </c:pt>
                <c:pt idx="1196">
                  <c:v>0.16020074871431983</c:v>
                </c:pt>
                <c:pt idx="1197">
                  <c:v>0.16020074871431983</c:v>
                </c:pt>
                <c:pt idx="1198">
                  <c:v>0.16020074871431983</c:v>
                </c:pt>
                <c:pt idx="1199">
                  <c:v>0.16020074871431983</c:v>
                </c:pt>
                <c:pt idx="1200">
                  <c:v>0.16020074871431983</c:v>
                </c:pt>
                <c:pt idx="1201">
                  <c:v>0.16020074871431983</c:v>
                </c:pt>
                <c:pt idx="1202">
                  <c:v>0.16020074871431983</c:v>
                </c:pt>
                <c:pt idx="1203">
                  <c:v>0.16020074871431983</c:v>
                </c:pt>
                <c:pt idx="1204">
                  <c:v>0.16020074871431983</c:v>
                </c:pt>
                <c:pt idx="1205">
                  <c:v>0.16020074871431983</c:v>
                </c:pt>
                <c:pt idx="1206">
                  <c:v>0.16020074871431983</c:v>
                </c:pt>
                <c:pt idx="1207">
                  <c:v>0.16020074871431983</c:v>
                </c:pt>
                <c:pt idx="1208">
                  <c:v>0.16020074871431983</c:v>
                </c:pt>
                <c:pt idx="1209">
                  <c:v>0.16020074871431983</c:v>
                </c:pt>
                <c:pt idx="1210">
                  <c:v>0.16020074871431983</c:v>
                </c:pt>
                <c:pt idx="1211">
                  <c:v>0.16020074871431983</c:v>
                </c:pt>
                <c:pt idx="1212">
                  <c:v>0.16020074871431983</c:v>
                </c:pt>
                <c:pt idx="1213">
                  <c:v>0.16020074871431983</c:v>
                </c:pt>
                <c:pt idx="1214">
                  <c:v>0.16020074871431983</c:v>
                </c:pt>
                <c:pt idx="1215">
                  <c:v>0.16020074871431983</c:v>
                </c:pt>
                <c:pt idx="1216">
                  <c:v>0.16020074871431983</c:v>
                </c:pt>
                <c:pt idx="1217">
                  <c:v>0.16020074871431983</c:v>
                </c:pt>
                <c:pt idx="1218">
                  <c:v>0.16020074871431983</c:v>
                </c:pt>
                <c:pt idx="1219">
                  <c:v>0.16020074871431983</c:v>
                </c:pt>
                <c:pt idx="1220">
                  <c:v>0.16020074871431983</c:v>
                </c:pt>
                <c:pt idx="1221">
                  <c:v>0.16020074871431983</c:v>
                </c:pt>
                <c:pt idx="1222">
                  <c:v>0.16020074871431983</c:v>
                </c:pt>
                <c:pt idx="1223">
                  <c:v>0.16020074871431983</c:v>
                </c:pt>
                <c:pt idx="1224">
                  <c:v>0.16020074871431983</c:v>
                </c:pt>
                <c:pt idx="1225">
                  <c:v>0.16020074871431983</c:v>
                </c:pt>
                <c:pt idx="1226">
                  <c:v>0.16020074871431983</c:v>
                </c:pt>
                <c:pt idx="1227">
                  <c:v>0.16020074871431983</c:v>
                </c:pt>
                <c:pt idx="1228">
                  <c:v>0.16020074871431983</c:v>
                </c:pt>
                <c:pt idx="1229">
                  <c:v>0.16020074871431983</c:v>
                </c:pt>
                <c:pt idx="1230">
                  <c:v>0.16020074871431983</c:v>
                </c:pt>
                <c:pt idx="1231">
                  <c:v>0.16020074871431983</c:v>
                </c:pt>
                <c:pt idx="1232">
                  <c:v>0.16020074871431983</c:v>
                </c:pt>
                <c:pt idx="1233">
                  <c:v>0.16020074871431983</c:v>
                </c:pt>
                <c:pt idx="1234">
                  <c:v>0.16020074871431983</c:v>
                </c:pt>
                <c:pt idx="1235">
                  <c:v>0.16020074871431983</c:v>
                </c:pt>
                <c:pt idx="1236">
                  <c:v>0.16020074871431983</c:v>
                </c:pt>
                <c:pt idx="1237">
                  <c:v>0.16020074871431983</c:v>
                </c:pt>
                <c:pt idx="1238">
                  <c:v>0.16020074871431983</c:v>
                </c:pt>
                <c:pt idx="1239">
                  <c:v>0.16020074871431983</c:v>
                </c:pt>
                <c:pt idx="1240">
                  <c:v>0.16020074871431983</c:v>
                </c:pt>
                <c:pt idx="1241">
                  <c:v>0.16020074871431983</c:v>
                </c:pt>
                <c:pt idx="1242">
                  <c:v>0.16020074871431983</c:v>
                </c:pt>
                <c:pt idx="1243">
                  <c:v>0.16020074871431983</c:v>
                </c:pt>
                <c:pt idx="1244">
                  <c:v>0.16020074871431983</c:v>
                </c:pt>
                <c:pt idx="1245">
                  <c:v>0.16020074871431983</c:v>
                </c:pt>
                <c:pt idx="1246">
                  <c:v>0.16020074871431983</c:v>
                </c:pt>
                <c:pt idx="1247">
                  <c:v>0.16020074871431983</c:v>
                </c:pt>
                <c:pt idx="1248">
                  <c:v>0.16020074871431983</c:v>
                </c:pt>
                <c:pt idx="1249">
                  <c:v>0.16020074871431983</c:v>
                </c:pt>
                <c:pt idx="1250">
                  <c:v>0.16020074871431983</c:v>
                </c:pt>
                <c:pt idx="1251">
                  <c:v>0.16020074871431983</c:v>
                </c:pt>
                <c:pt idx="1252">
                  <c:v>0.16020074871431983</c:v>
                </c:pt>
                <c:pt idx="1253">
                  <c:v>0.16020074871431983</c:v>
                </c:pt>
                <c:pt idx="1254">
                  <c:v>0.16020074871431983</c:v>
                </c:pt>
                <c:pt idx="1255">
                  <c:v>0.16020074871431983</c:v>
                </c:pt>
                <c:pt idx="1256">
                  <c:v>0.16020074871431983</c:v>
                </c:pt>
                <c:pt idx="1257">
                  <c:v>0.16020074871431983</c:v>
                </c:pt>
                <c:pt idx="1258">
                  <c:v>0.16020074871431983</c:v>
                </c:pt>
                <c:pt idx="1259">
                  <c:v>0.16020074871431983</c:v>
                </c:pt>
                <c:pt idx="1260">
                  <c:v>0.16020074871431983</c:v>
                </c:pt>
                <c:pt idx="1261">
                  <c:v>0.16020074871431983</c:v>
                </c:pt>
                <c:pt idx="1262">
                  <c:v>0.16020074871431983</c:v>
                </c:pt>
                <c:pt idx="1263">
                  <c:v>0.16020074871431983</c:v>
                </c:pt>
                <c:pt idx="1264">
                  <c:v>0.16020074871431983</c:v>
                </c:pt>
                <c:pt idx="1265">
                  <c:v>0.16020074871431983</c:v>
                </c:pt>
                <c:pt idx="1266">
                  <c:v>0.16020074871431983</c:v>
                </c:pt>
                <c:pt idx="1267">
                  <c:v>0.16020074871431983</c:v>
                </c:pt>
                <c:pt idx="1268">
                  <c:v>0.16020074871431983</c:v>
                </c:pt>
                <c:pt idx="1269">
                  <c:v>0.16020074871431983</c:v>
                </c:pt>
                <c:pt idx="1270">
                  <c:v>0.16020074871431983</c:v>
                </c:pt>
                <c:pt idx="1271">
                  <c:v>0.16020074871431983</c:v>
                </c:pt>
                <c:pt idx="1272">
                  <c:v>0.16020074871431983</c:v>
                </c:pt>
                <c:pt idx="1273">
                  <c:v>0.16020074871431983</c:v>
                </c:pt>
                <c:pt idx="1274">
                  <c:v>0.16020074871431983</c:v>
                </c:pt>
                <c:pt idx="1275">
                  <c:v>0.16020074871431983</c:v>
                </c:pt>
                <c:pt idx="1276">
                  <c:v>0.16020074871431983</c:v>
                </c:pt>
                <c:pt idx="1277">
                  <c:v>0.16020074871431983</c:v>
                </c:pt>
                <c:pt idx="1278">
                  <c:v>0.16020074871431983</c:v>
                </c:pt>
                <c:pt idx="1279">
                  <c:v>0.16020074871431983</c:v>
                </c:pt>
                <c:pt idx="1280">
                  <c:v>0.16020074871431983</c:v>
                </c:pt>
                <c:pt idx="1281">
                  <c:v>0.16020074871431983</c:v>
                </c:pt>
                <c:pt idx="1282">
                  <c:v>0.16020074871431983</c:v>
                </c:pt>
                <c:pt idx="1283">
                  <c:v>0.16020074871431983</c:v>
                </c:pt>
                <c:pt idx="1284">
                  <c:v>0.16020074871431983</c:v>
                </c:pt>
                <c:pt idx="1285">
                  <c:v>0.16020074871431983</c:v>
                </c:pt>
                <c:pt idx="1286">
                  <c:v>0.16020074871431983</c:v>
                </c:pt>
                <c:pt idx="1287">
                  <c:v>0.16020074871431983</c:v>
                </c:pt>
                <c:pt idx="1288">
                  <c:v>0.16020074871431983</c:v>
                </c:pt>
                <c:pt idx="1289">
                  <c:v>0.16020074871431983</c:v>
                </c:pt>
                <c:pt idx="1290">
                  <c:v>0.16020074871431983</c:v>
                </c:pt>
                <c:pt idx="1291">
                  <c:v>0.16020074871431983</c:v>
                </c:pt>
                <c:pt idx="1292">
                  <c:v>0.16020074871431983</c:v>
                </c:pt>
                <c:pt idx="1293">
                  <c:v>0.16020074871431983</c:v>
                </c:pt>
                <c:pt idx="1294">
                  <c:v>0.16020074871431983</c:v>
                </c:pt>
                <c:pt idx="1295">
                  <c:v>0.16020074871431983</c:v>
                </c:pt>
                <c:pt idx="1296">
                  <c:v>0.16020074871431983</c:v>
                </c:pt>
                <c:pt idx="1297">
                  <c:v>0.16020074871431983</c:v>
                </c:pt>
                <c:pt idx="1298">
                  <c:v>0.16020074871431983</c:v>
                </c:pt>
                <c:pt idx="1299">
                  <c:v>0.16020074871431983</c:v>
                </c:pt>
                <c:pt idx="1300">
                  <c:v>0.16020074871431983</c:v>
                </c:pt>
                <c:pt idx="1301">
                  <c:v>0.16020074871431983</c:v>
                </c:pt>
                <c:pt idx="1302">
                  <c:v>0.16020074871431983</c:v>
                </c:pt>
                <c:pt idx="1303">
                  <c:v>0.16020074871431983</c:v>
                </c:pt>
                <c:pt idx="1304">
                  <c:v>0.16020074871431983</c:v>
                </c:pt>
                <c:pt idx="1305">
                  <c:v>0.16020074871431983</c:v>
                </c:pt>
                <c:pt idx="1306">
                  <c:v>0.16020074871431983</c:v>
                </c:pt>
                <c:pt idx="1307">
                  <c:v>0.16020074871431983</c:v>
                </c:pt>
                <c:pt idx="1308">
                  <c:v>0.16020074871431983</c:v>
                </c:pt>
                <c:pt idx="1309">
                  <c:v>0.16020074871431983</c:v>
                </c:pt>
                <c:pt idx="1310">
                  <c:v>0.16020074871431983</c:v>
                </c:pt>
                <c:pt idx="1311">
                  <c:v>0.16020074871431983</c:v>
                </c:pt>
                <c:pt idx="1312">
                  <c:v>0.16020074871431983</c:v>
                </c:pt>
                <c:pt idx="1313">
                  <c:v>0.16020074871431983</c:v>
                </c:pt>
                <c:pt idx="1314">
                  <c:v>0.16020074871431983</c:v>
                </c:pt>
                <c:pt idx="1315">
                  <c:v>0.16020074871431983</c:v>
                </c:pt>
                <c:pt idx="1316">
                  <c:v>0.16020074871431983</c:v>
                </c:pt>
                <c:pt idx="1317">
                  <c:v>0.16020074871431983</c:v>
                </c:pt>
                <c:pt idx="1318">
                  <c:v>0.17864622400138658</c:v>
                </c:pt>
                <c:pt idx="1319">
                  <c:v>0.17864622400138658</c:v>
                </c:pt>
                <c:pt idx="1320">
                  <c:v>0.17864622400138658</c:v>
                </c:pt>
                <c:pt idx="1321">
                  <c:v>0.17864622400138658</c:v>
                </c:pt>
                <c:pt idx="1322">
                  <c:v>0.17864622400138658</c:v>
                </c:pt>
                <c:pt idx="1323">
                  <c:v>0.17864622400138658</c:v>
                </c:pt>
                <c:pt idx="1324">
                  <c:v>0.17864622400138658</c:v>
                </c:pt>
                <c:pt idx="1325">
                  <c:v>0.17864622400138658</c:v>
                </c:pt>
                <c:pt idx="1326">
                  <c:v>0.17864622400138658</c:v>
                </c:pt>
                <c:pt idx="1327">
                  <c:v>0.17864622400138658</c:v>
                </c:pt>
                <c:pt idx="1328">
                  <c:v>0.17864622400138658</c:v>
                </c:pt>
                <c:pt idx="1329">
                  <c:v>0.17864622400138658</c:v>
                </c:pt>
                <c:pt idx="1330">
                  <c:v>0.17864622400138658</c:v>
                </c:pt>
                <c:pt idx="1331">
                  <c:v>0.17864622400138658</c:v>
                </c:pt>
                <c:pt idx="1332">
                  <c:v>0.17864622400138658</c:v>
                </c:pt>
                <c:pt idx="1333">
                  <c:v>0.17864622400138658</c:v>
                </c:pt>
                <c:pt idx="1334">
                  <c:v>0.17864622400138658</c:v>
                </c:pt>
                <c:pt idx="1335">
                  <c:v>0.17864622400138658</c:v>
                </c:pt>
                <c:pt idx="1336">
                  <c:v>0.17864622400138658</c:v>
                </c:pt>
                <c:pt idx="1337">
                  <c:v>0.17864622400138658</c:v>
                </c:pt>
                <c:pt idx="1338">
                  <c:v>0.17864622400138658</c:v>
                </c:pt>
                <c:pt idx="1339">
                  <c:v>0.17864622400138658</c:v>
                </c:pt>
                <c:pt idx="1340">
                  <c:v>0.17864622400138658</c:v>
                </c:pt>
                <c:pt idx="1341">
                  <c:v>0.17864622400138658</c:v>
                </c:pt>
                <c:pt idx="1342">
                  <c:v>0.17864622400138658</c:v>
                </c:pt>
                <c:pt idx="1343">
                  <c:v>0.17864622400138658</c:v>
                </c:pt>
                <c:pt idx="1344">
                  <c:v>0.17864622400138658</c:v>
                </c:pt>
                <c:pt idx="1345">
                  <c:v>0.17864622400138658</c:v>
                </c:pt>
                <c:pt idx="1346">
                  <c:v>0.17864622400138658</c:v>
                </c:pt>
                <c:pt idx="1347">
                  <c:v>0.17864622400138658</c:v>
                </c:pt>
                <c:pt idx="1348">
                  <c:v>0.17864622400138658</c:v>
                </c:pt>
                <c:pt idx="1349">
                  <c:v>0.17864622400138658</c:v>
                </c:pt>
                <c:pt idx="1350">
                  <c:v>0.17864622400138658</c:v>
                </c:pt>
                <c:pt idx="1351">
                  <c:v>0.17864622400138658</c:v>
                </c:pt>
                <c:pt idx="1352">
                  <c:v>0.17864622400138658</c:v>
                </c:pt>
                <c:pt idx="1353">
                  <c:v>0.17864622400138658</c:v>
                </c:pt>
                <c:pt idx="1354">
                  <c:v>0.17864622400138658</c:v>
                </c:pt>
                <c:pt idx="1355">
                  <c:v>0.17864622400138658</c:v>
                </c:pt>
                <c:pt idx="1356">
                  <c:v>0.17864622400138658</c:v>
                </c:pt>
                <c:pt idx="1357">
                  <c:v>0.17864622400138658</c:v>
                </c:pt>
                <c:pt idx="1358">
                  <c:v>0.17864622400138658</c:v>
                </c:pt>
                <c:pt idx="1359">
                  <c:v>0.17864622400138658</c:v>
                </c:pt>
                <c:pt idx="1360">
                  <c:v>0.17864622400138658</c:v>
                </c:pt>
                <c:pt idx="1361">
                  <c:v>0.17864622400138658</c:v>
                </c:pt>
                <c:pt idx="1362">
                  <c:v>0.17864622400138658</c:v>
                </c:pt>
                <c:pt idx="1363">
                  <c:v>0.17864622400138658</c:v>
                </c:pt>
                <c:pt idx="1364">
                  <c:v>0.17864622400138658</c:v>
                </c:pt>
                <c:pt idx="1365">
                  <c:v>0.17864622400138658</c:v>
                </c:pt>
                <c:pt idx="1366">
                  <c:v>0.17864622400138658</c:v>
                </c:pt>
                <c:pt idx="1367">
                  <c:v>0.17864622400138658</c:v>
                </c:pt>
                <c:pt idx="1368">
                  <c:v>0.17864622400138658</c:v>
                </c:pt>
                <c:pt idx="1369">
                  <c:v>0.17864622400138658</c:v>
                </c:pt>
                <c:pt idx="1370">
                  <c:v>0.17864622400138658</c:v>
                </c:pt>
                <c:pt idx="1371">
                  <c:v>0.17864622400138658</c:v>
                </c:pt>
                <c:pt idx="1372">
                  <c:v>0.17864622400138658</c:v>
                </c:pt>
                <c:pt idx="1373">
                  <c:v>0.17864622400138658</c:v>
                </c:pt>
                <c:pt idx="1374">
                  <c:v>0.17864622400138658</c:v>
                </c:pt>
                <c:pt idx="1375">
                  <c:v>0.17864622400138658</c:v>
                </c:pt>
                <c:pt idx="1376">
                  <c:v>0.17864622400138658</c:v>
                </c:pt>
                <c:pt idx="1377">
                  <c:v>0.17864622400138658</c:v>
                </c:pt>
                <c:pt idx="1378">
                  <c:v>0.17864622400138658</c:v>
                </c:pt>
                <c:pt idx="1379">
                  <c:v>0.17864622400138658</c:v>
                </c:pt>
                <c:pt idx="1380">
                  <c:v>0.17864622400138658</c:v>
                </c:pt>
                <c:pt idx="1381">
                  <c:v>0.17864622400138658</c:v>
                </c:pt>
                <c:pt idx="1382">
                  <c:v>0.17864622400138658</c:v>
                </c:pt>
                <c:pt idx="1383">
                  <c:v>0.17864622400138658</c:v>
                </c:pt>
                <c:pt idx="1384">
                  <c:v>0.17864622400138658</c:v>
                </c:pt>
                <c:pt idx="1385">
                  <c:v>0.17864622400138658</c:v>
                </c:pt>
                <c:pt idx="1386">
                  <c:v>0.17864622400138658</c:v>
                </c:pt>
                <c:pt idx="1387">
                  <c:v>0.17864622400138658</c:v>
                </c:pt>
                <c:pt idx="1388">
                  <c:v>0.17864622400138658</c:v>
                </c:pt>
                <c:pt idx="1389">
                  <c:v>0.17864622400138658</c:v>
                </c:pt>
                <c:pt idx="1390">
                  <c:v>0.17864622400138658</c:v>
                </c:pt>
                <c:pt idx="1391">
                  <c:v>0.17864622400138658</c:v>
                </c:pt>
                <c:pt idx="1392">
                  <c:v>0.17864622400138658</c:v>
                </c:pt>
                <c:pt idx="1393">
                  <c:v>0.17864622400138658</c:v>
                </c:pt>
                <c:pt idx="1394">
                  <c:v>0.17864622400138658</c:v>
                </c:pt>
                <c:pt idx="1395">
                  <c:v>0.17864622400138658</c:v>
                </c:pt>
                <c:pt idx="1396">
                  <c:v>0.17864622400138658</c:v>
                </c:pt>
                <c:pt idx="1397">
                  <c:v>0.17864622400138658</c:v>
                </c:pt>
                <c:pt idx="1398">
                  <c:v>0.17864622400138658</c:v>
                </c:pt>
                <c:pt idx="1399">
                  <c:v>0.17864622400138658</c:v>
                </c:pt>
                <c:pt idx="1400">
                  <c:v>0.17864622400138658</c:v>
                </c:pt>
                <c:pt idx="1401">
                  <c:v>0.17864622400138658</c:v>
                </c:pt>
                <c:pt idx="1402">
                  <c:v>0.17864622400138658</c:v>
                </c:pt>
                <c:pt idx="1403">
                  <c:v>0.17864622400138658</c:v>
                </c:pt>
                <c:pt idx="1404">
                  <c:v>0.17864622400138658</c:v>
                </c:pt>
                <c:pt idx="1405">
                  <c:v>0.17864622400138658</c:v>
                </c:pt>
                <c:pt idx="1406">
                  <c:v>0.17864622400138658</c:v>
                </c:pt>
                <c:pt idx="1407">
                  <c:v>0.17864622400138658</c:v>
                </c:pt>
                <c:pt idx="1408">
                  <c:v>0.17864622400138658</c:v>
                </c:pt>
                <c:pt idx="1409">
                  <c:v>0.17864622400138658</c:v>
                </c:pt>
                <c:pt idx="1410">
                  <c:v>0.17864622400138658</c:v>
                </c:pt>
                <c:pt idx="1411">
                  <c:v>0.17864622400138658</c:v>
                </c:pt>
                <c:pt idx="1412">
                  <c:v>0.17864622400138658</c:v>
                </c:pt>
                <c:pt idx="1413">
                  <c:v>0.17864622400138658</c:v>
                </c:pt>
                <c:pt idx="1414">
                  <c:v>0.17864622400138658</c:v>
                </c:pt>
                <c:pt idx="1415">
                  <c:v>0.17864622400138658</c:v>
                </c:pt>
                <c:pt idx="1416">
                  <c:v>0.17864622400138658</c:v>
                </c:pt>
                <c:pt idx="1417">
                  <c:v>0.17864622400138658</c:v>
                </c:pt>
                <c:pt idx="1418">
                  <c:v>0.17864622400138658</c:v>
                </c:pt>
                <c:pt idx="1419">
                  <c:v>0.17864622400138658</c:v>
                </c:pt>
                <c:pt idx="1420">
                  <c:v>0.17864622400138658</c:v>
                </c:pt>
                <c:pt idx="1421">
                  <c:v>0.17864622400138658</c:v>
                </c:pt>
                <c:pt idx="1422">
                  <c:v>0.17864622400138658</c:v>
                </c:pt>
                <c:pt idx="1423">
                  <c:v>0.17864622400138658</c:v>
                </c:pt>
                <c:pt idx="1424">
                  <c:v>0.17864622400138658</c:v>
                </c:pt>
                <c:pt idx="1425">
                  <c:v>0.17864622400138658</c:v>
                </c:pt>
                <c:pt idx="1426">
                  <c:v>0.17864622400138658</c:v>
                </c:pt>
                <c:pt idx="1427">
                  <c:v>0.17864622400138658</c:v>
                </c:pt>
                <c:pt idx="1428">
                  <c:v>0.17864622400138658</c:v>
                </c:pt>
                <c:pt idx="1429">
                  <c:v>0.17864622400138658</c:v>
                </c:pt>
                <c:pt idx="1430">
                  <c:v>0.17864622400138658</c:v>
                </c:pt>
                <c:pt idx="1431">
                  <c:v>0.17864622400138658</c:v>
                </c:pt>
                <c:pt idx="1432">
                  <c:v>0.17864622400138658</c:v>
                </c:pt>
                <c:pt idx="1433">
                  <c:v>0.17864622400138658</c:v>
                </c:pt>
                <c:pt idx="1434">
                  <c:v>0.17864622400138658</c:v>
                </c:pt>
                <c:pt idx="1435">
                  <c:v>0.17864622400138658</c:v>
                </c:pt>
                <c:pt idx="1436">
                  <c:v>0.17864622400138658</c:v>
                </c:pt>
                <c:pt idx="1437">
                  <c:v>0.17864622400138658</c:v>
                </c:pt>
                <c:pt idx="1438">
                  <c:v>0.17864622400138658</c:v>
                </c:pt>
                <c:pt idx="1439">
                  <c:v>0.17864622400138658</c:v>
                </c:pt>
                <c:pt idx="1440">
                  <c:v>0.17864622400138658</c:v>
                </c:pt>
                <c:pt idx="1441">
                  <c:v>0.17864622400138658</c:v>
                </c:pt>
                <c:pt idx="1442">
                  <c:v>0.17864622400138658</c:v>
                </c:pt>
                <c:pt idx="1443">
                  <c:v>0.17864622400138658</c:v>
                </c:pt>
                <c:pt idx="1444">
                  <c:v>0.17864622400138658</c:v>
                </c:pt>
                <c:pt idx="1445">
                  <c:v>0.17864622400138658</c:v>
                </c:pt>
                <c:pt idx="1446">
                  <c:v>0.17864622400138658</c:v>
                </c:pt>
                <c:pt idx="1447">
                  <c:v>0.17864622400138658</c:v>
                </c:pt>
                <c:pt idx="1448">
                  <c:v>0.17864622400138658</c:v>
                </c:pt>
                <c:pt idx="1449">
                  <c:v>0.17864622400138658</c:v>
                </c:pt>
                <c:pt idx="1450">
                  <c:v>0.17864622400138658</c:v>
                </c:pt>
                <c:pt idx="1451">
                  <c:v>0.17864622400138658</c:v>
                </c:pt>
                <c:pt idx="1452">
                  <c:v>0.17864622400138658</c:v>
                </c:pt>
                <c:pt idx="1453">
                  <c:v>0.17864622400138658</c:v>
                </c:pt>
                <c:pt idx="1454">
                  <c:v>0.17864622400138658</c:v>
                </c:pt>
                <c:pt idx="1455">
                  <c:v>0.17864622400138658</c:v>
                </c:pt>
                <c:pt idx="1456">
                  <c:v>0.17864622400138658</c:v>
                </c:pt>
                <c:pt idx="1457">
                  <c:v>0.17864622400138658</c:v>
                </c:pt>
                <c:pt idx="1458">
                  <c:v>0.17864622400138658</c:v>
                </c:pt>
                <c:pt idx="1459">
                  <c:v>0.17864622400138658</c:v>
                </c:pt>
                <c:pt idx="1460">
                  <c:v>0.17864622400138658</c:v>
                </c:pt>
                <c:pt idx="1461">
                  <c:v>0.17864622400138658</c:v>
                </c:pt>
                <c:pt idx="1462">
                  <c:v>0.17864622400138658</c:v>
                </c:pt>
                <c:pt idx="1463">
                  <c:v>0.17864622400138658</c:v>
                </c:pt>
                <c:pt idx="1464">
                  <c:v>0.17864622400138658</c:v>
                </c:pt>
                <c:pt idx="1465">
                  <c:v>0.17864622400138658</c:v>
                </c:pt>
                <c:pt idx="1466">
                  <c:v>0.17864622400138658</c:v>
                </c:pt>
                <c:pt idx="1467">
                  <c:v>0.17864622400138658</c:v>
                </c:pt>
                <c:pt idx="1468">
                  <c:v>0.17864622400138658</c:v>
                </c:pt>
                <c:pt idx="1469">
                  <c:v>0.17864622400138658</c:v>
                </c:pt>
                <c:pt idx="1470">
                  <c:v>0.17864622400138658</c:v>
                </c:pt>
                <c:pt idx="1471">
                  <c:v>0.17864622400138658</c:v>
                </c:pt>
                <c:pt idx="1472">
                  <c:v>0.17864622400138658</c:v>
                </c:pt>
                <c:pt idx="1473">
                  <c:v>0.17864622400138658</c:v>
                </c:pt>
                <c:pt idx="1474">
                  <c:v>0.17864622400138658</c:v>
                </c:pt>
                <c:pt idx="1475">
                  <c:v>0.17864622400138658</c:v>
                </c:pt>
                <c:pt idx="1476">
                  <c:v>0.17864622400138658</c:v>
                </c:pt>
                <c:pt idx="1477">
                  <c:v>0.17864622400138658</c:v>
                </c:pt>
                <c:pt idx="1478">
                  <c:v>0.17864622400138658</c:v>
                </c:pt>
                <c:pt idx="1479">
                  <c:v>0.17864622400138658</c:v>
                </c:pt>
                <c:pt idx="1480">
                  <c:v>0.17864622400138658</c:v>
                </c:pt>
                <c:pt idx="1481">
                  <c:v>0.17864622400138658</c:v>
                </c:pt>
                <c:pt idx="1482">
                  <c:v>0.17864622400138658</c:v>
                </c:pt>
                <c:pt idx="1483">
                  <c:v>0.17864622400138658</c:v>
                </c:pt>
                <c:pt idx="1484">
                  <c:v>0.17864622400138658</c:v>
                </c:pt>
                <c:pt idx="1485">
                  <c:v>0.17864622400138658</c:v>
                </c:pt>
                <c:pt idx="1486">
                  <c:v>0.17864622400138658</c:v>
                </c:pt>
                <c:pt idx="1487">
                  <c:v>0.17864622400138658</c:v>
                </c:pt>
                <c:pt idx="1488">
                  <c:v>0.17864622400138658</c:v>
                </c:pt>
                <c:pt idx="1489">
                  <c:v>0.17864622400138658</c:v>
                </c:pt>
                <c:pt idx="1490">
                  <c:v>0.17864622400138658</c:v>
                </c:pt>
                <c:pt idx="1491">
                  <c:v>0.17864622400138658</c:v>
                </c:pt>
                <c:pt idx="1492">
                  <c:v>0.17864622400138658</c:v>
                </c:pt>
                <c:pt idx="1493">
                  <c:v>0.17864622400138658</c:v>
                </c:pt>
                <c:pt idx="1494">
                  <c:v>0.17864622400138658</c:v>
                </c:pt>
                <c:pt idx="1495">
                  <c:v>0.17864622400138658</c:v>
                </c:pt>
                <c:pt idx="1496">
                  <c:v>0.17864622400138658</c:v>
                </c:pt>
                <c:pt idx="1497">
                  <c:v>0.17864622400138658</c:v>
                </c:pt>
                <c:pt idx="1498">
                  <c:v>0.17864622400138658</c:v>
                </c:pt>
                <c:pt idx="1499">
                  <c:v>0.17864622400138658</c:v>
                </c:pt>
                <c:pt idx="1500">
                  <c:v>0.17864622400138658</c:v>
                </c:pt>
                <c:pt idx="1501">
                  <c:v>0.17864622400138658</c:v>
                </c:pt>
                <c:pt idx="1502">
                  <c:v>0.17864622400138658</c:v>
                </c:pt>
                <c:pt idx="1503">
                  <c:v>0.17864622400138658</c:v>
                </c:pt>
                <c:pt idx="1504">
                  <c:v>0.17864622400138658</c:v>
                </c:pt>
                <c:pt idx="1505">
                  <c:v>0.17864622400138658</c:v>
                </c:pt>
                <c:pt idx="1506">
                  <c:v>0.17864622400138658</c:v>
                </c:pt>
                <c:pt idx="1507">
                  <c:v>0.17864622400138658</c:v>
                </c:pt>
                <c:pt idx="1508">
                  <c:v>0.17864622400138658</c:v>
                </c:pt>
                <c:pt idx="1509">
                  <c:v>0.17864622400138658</c:v>
                </c:pt>
                <c:pt idx="1510">
                  <c:v>0.17864622400138658</c:v>
                </c:pt>
                <c:pt idx="1511">
                  <c:v>0.17864622400138658</c:v>
                </c:pt>
                <c:pt idx="1512">
                  <c:v>0.17864622400138658</c:v>
                </c:pt>
                <c:pt idx="1513">
                  <c:v>0.17864622400138658</c:v>
                </c:pt>
                <c:pt idx="1514">
                  <c:v>0.17864622400138658</c:v>
                </c:pt>
                <c:pt idx="1515">
                  <c:v>0.17864622400138658</c:v>
                </c:pt>
                <c:pt idx="1516">
                  <c:v>0.17864622400138658</c:v>
                </c:pt>
                <c:pt idx="1517">
                  <c:v>0.17864622400138658</c:v>
                </c:pt>
                <c:pt idx="1518">
                  <c:v>0.17864622400138658</c:v>
                </c:pt>
                <c:pt idx="1519">
                  <c:v>0.17864622400138658</c:v>
                </c:pt>
                <c:pt idx="1520">
                  <c:v>0.17864622400138658</c:v>
                </c:pt>
                <c:pt idx="1521">
                  <c:v>0.17864622400138658</c:v>
                </c:pt>
                <c:pt idx="1522">
                  <c:v>0.17864622400138658</c:v>
                </c:pt>
                <c:pt idx="1523">
                  <c:v>0.17864622400138658</c:v>
                </c:pt>
                <c:pt idx="1524">
                  <c:v>0.17864622400138658</c:v>
                </c:pt>
                <c:pt idx="1525">
                  <c:v>0.17864622400138658</c:v>
                </c:pt>
                <c:pt idx="1526">
                  <c:v>0.17864622400138658</c:v>
                </c:pt>
                <c:pt idx="1527">
                  <c:v>0.17864622400138658</c:v>
                </c:pt>
                <c:pt idx="1528">
                  <c:v>0.17864622400138658</c:v>
                </c:pt>
                <c:pt idx="1529">
                  <c:v>0.17864622400138658</c:v>
                </c:pt>
                <c:pt idx="1530">
                  <c:v>0.17864622400138658</c:v>
                </c:pt>
                <c:pt idx="1531">
                  <c:v>0.17864622400138658</c:v>
                </c:pt>
                <c:pt idx="1532">
                  <c:v>0.17864622400138658</c:v>
                </c:pt>
                <c:pt idx="1533">
                  <c:v>0.17864622400138658</c:v>
                </c:pt>
                <c:pt idx="1534">
                  <c:v>0.17864622400138658</c:v>
                </c:pt>
                <c:pt idx="1535">
                  <c:v>0.17864622400138658</c:v>
                </c:pt>
                <c:pt idx="1536">
                  <c:v>0.17864622400138658</c:v>
                </c:pt>
                <c:pt idx="1537">
                  <c:v>0.17864622400138658</c:v>
                </c:pt>
                <c:pt idx="1538">
                  <c:v>0.17864622400138658</c:v>
                </c:pt>
                <c:pt idx="1539">
                  <c:v>0.17864622400138658</c:v>
                </c:pt>
                <c:pt idx="1540">
                  <c:v>0.17864622400138658</c:v>
                </c:pt>
                <c:pt idx="1541">
                  <c:v>0.17864622400138658</c:v>
                </c:pt>
                <c:pt idx="1542">
                  <c:v>0.17864622400138658</c:v>
                </c:pt>
                <c:pt idx="1543">
                  <c:v>0.17864622400138658</c:v>
                </c:pt>
                <c:pt idx="1544">
                  <c:v>0.17864622400138658</c:v>
                </c:pt>
                <c:pt idx="1545">
                  <c:v>0.17864622400138658</c:v>
                </c:pt>
                <c:pt idx="1546">
                  <c:v>0.17864622400138658</c:v>
                </c:pt>
                <c:pt idx="1547">
                  <c:v>0.17864622400138658</c:v>
                </c:pt>
                <c:pt idx="1548">
                  <c:v>0.17864622400138658</c:v>
                </c:pt>
                <c:pt idx="1549">
                  <c:v>0.17864622400138658</c:v>
                </c:pt>
                <c:pt idx="1550">
                  <c:v>0.17864622400138658</c:v>
                </c:pt>
                <c:pt idx="1551">
                  <c:v>0.17864622400138658</c:v>
                </c:pt>
                <c:pt idx="1552">
                  <c:v>0.17864622400138658</c:v>
                </c:pt>
                <c:pt idx="1553">
                  <c:v>0.17864622400138658</c:v>
                </c:pt>
                <c:pt idx="1554">
                  <c:v>0.17864622400138658</c:v>
                </c:pt>
                <c:pt idx="1555">
                  <c:v>0.17864622400138658</c:v>
                </c:pt>
                <c:pt idx="1556">
                  <c:v>0.17864622400138658</c:v>
                </c:pt>
                <c:pt idx="1557">
                  <c:v>0.17864622400138658</c:v>
                </c:pt>
                <c:pt idx="1558">
                  <c:v>0.17864622400138658</c:v>
                </c:pt>
                <c:pt idx="1559">
                  <c:v>0.17864622400138658</c:v>
                </c:pt>
                <c:pt idx="1560">
                  <c:v>0.17864622400138658</c:v>
                </c:pt>
                <c:pt idx="1561">
                  <c:v>0.17864622400138658</c:v>
                </c:pt>
                <c:pt idx="1562">
                  <c:v>0.17864622400138658</c:v>
                </c:pt>
                <c:pt idx="1563">
                  <c:v>0.17864622400138658</c:v>
                </c:pt>
                <c:pt idx="1564">
                  <c:v>0.17864622400138658</c:v>
                </c:pt>
                <c:pt idx="1565">
                  <c:v>0.17864622400138658</c:v>
                </c:pt>
                <c:pt idx="1566">
                  <c:v>0.17864622400138658</c:v>
                </c:pt>
                <c:pt idx="1567">
                  <c:v>0.17864622400138658</c:v>
                </c:pt>
                <c:pt idx="1568">
                  <c:v>0.17864622400138658</c:v>
                </c:pt>
                <c:pt idx="1569">
                  <c:v>0.17864622400138658</c:v>
                </c:pt>
                <c:pt idx="1570">
                  <c:v>0.17864622400138658</c:v>
                </c:pt>
                <c:pt idx="1571">
                  <c:v>0.17864622400138658</c:v>
                </c:pt>
                <c:pt idx="1572">
                  <c:v>0.17864622400138658</c:v>
                </c:pt>
                <c:pt idx="1573">
                  <c:v>0.17864622400138658</c:v>
                </c:pt>
                <c:pt idx="1574">
                  <c:v>0.17864622400138658</c:v>
                </c:pt>
                <c:pt idx="1575">
                  <c:v>0.17864622400138658</c:v>
                </c:pt>
                <c:pt idx="1576">
                  <c:v>0.17864622400138658</c:v>
                </c:pt>
                <c:pt idx="1577">
                  <c:v>0.17864622400138658</c:v>
                </c:pt>
                <c:pt idx="1578">
                  <c:v>0.17864622400138658</c:v>
                </c:pt>
                <c:pt idx="1579">
                  <c:v>0.17864622400138658</c:v>
                </c:pt>
                <c:pt idx="1580">
                  <c:v>0.17864622400138658</c:v>
                </c:pt>
                <c:pt idx="1581">
                  <c:v>0.17864622400138658</c:v>
                </c:pt>
                <c:pt idx="1582">
                  <c:v>0.17864622400138658</c:v>
                </c:pt>
                <c:pt idx="1583">
                  <c:v>0.17864622400138658</c:v>
                </c:pt>
                <c:pt idx="1584">
                  <c:v>0.17864622400138658</c:v>
                </c:pt>
                <c:pt idx="1585">
                  <c:v>0.17864622400138658</c:v>
                </c:pt>
                <c:pt idx="1586">
                  <c:v>0.17864622400138658</c:v>
                </c:pt>
                <c:pt idx="1587">
                  <c:v>0.17864622400138658</c:v>
                </c:pt>
                <c:pt idx="1588">
                  <c:v>0.17864622400138658</c:v>
                </c:pt>
                <c:pt idx="1589">
                  <c:v>0.17864622400138658</c:v>
                </c:pt>
                <c:pt idx="1590">
                  <c:v>0.17864622400138658</c:v>
                </c:pt>
                <c:pt idx="1591">
                  <c:v>0.17864622400138658</c:v>
                </c:pt>
                <c:pt idx="1592">
                  <c:v>0.17864622400138658</c:v>
                </c:pt>
                <c:pt idx="1593">
                  <c:v>0.17864622400138658</c:v>
                </c:pt>
                <c:pt idx="1594">
                  <c:v>0.17864622400138658</c:v>
                </c:pt>
                <c:pt idx="1595">
                  <c:v>0.17864622400138658</c:v>
                </c:pt>
                <c:pt idx="1596">
                  <c:v>0.17864622400138658</c:v>
                </c:pt>
                <c:pt idx="1597">
                  <c:v>0.17864622400138658</c:v>
                </c:pt>
                <c:pt idx="1598">
                  <c:v>0.17864622400138658</c:v>
                </c:pt>
                <c:pt idx="1599">
                  <c:v>0.17864622400138658</c:v>
                </c:pt>
                <c:pt idx="1600">
                  <c:v>0.17864622400138658</c:v>
                </c:pt>
                <c:pt idx="1601">
                  <c:v>0.17864622400138658</c:v>
                </c:pt>
                <c:pt idx="1602">
                  <c:v>0.17864622400138658</c:v>
                </c:pt>
                <c:pt idx="1603">
                  <c:v>0.17864622400138658</c:v>
                </c:pt>
                <c:pt idx="1604">
                  <c:v>0.17864622400138658</c:v>
                </c:pt>
                <c:pt idx="1605">
                  <c:v>0.17864622400138658</c:v>
                </c:pt>
                <c:pt idx="1606">
                  <c:v>0.17864622400138658</c:v>
                </c:pt>
                <c:pt idx="1607">
                  <c:v>0.17864622400138658</c:v>
                </c:pt>
                <c:pt idx="1608">
                  <c:v>0.17864622400138658</c:v>
                </c:pt>
                <c:pt idx="1609">
                  <c:v>0.17864622400138658</c:v>
                </c:pt>
                <c:pt idx="1610">
                  <c:v>0.17864622400138658</c:v>
                </c:pt>
                <c:pt idx="1611">
                  <c:v>0.17864622400138658</c:v>
                </c:pt>
                <c:pt idx="1612">
                  <c:v>0.17864622400138658</c:v>
                </c:pt>
                <c:pt idx="1613">
                  <c:v>0.17864622400138658</c:v>
                </c:pt>
                <c:pt idx="1614">
                  <c:v>0.17864622400138658</c:v>
                </c:pt>
                <c:pt idx="1615">
                  <c:v>0.17864622400138658</c:v>
                </c:pt>
                <c:pt idx="1616">
                  <c:v>0.17864622400138658</c:v>
                </c:pt>
                <c:pt idx="1617">
                  <c:v>0.17864622400138658</c:v>
                </c:pt>
                <c:pt idx="1618">
                  <c:v>0.17864622400138658</c:v>
                </c:pt>
                <c:pt idx="1619">
                  <c:v>0.17864622400138658</c:v>
                </c:pt>
                <c:pt idx="1620">
                  <c:v>0.17864622400138658</c:v>
                </c:pt>
                <c:pt idx="1621">
                  <c:v>0.17864622400138658</c:v>
                </c:pt>
                <c:pt idx="1622">
                  <c:v>0.17864622400138658</c:v>
                </c:pt>
                <c:pt idx="1623">
                  <c:v>0.17864622400138658</c:v>
                </c:pt>
                <c:pt idx="1624">
                  <c:v>0.17864622400138658</c:v>
                </c:pt>
                <c:pt idx="1625">
                  <c:v>0.17864622400138658</c:v>
                </c:pt>
                <c:pt idx="1626">
                  <c:v>0.17864622400138658</c:v>
                </c:pt>
                <c:pt idx="1627">
                  <c:v>0.17864622400138658</c:v>
                </c:pt>
                <c:pt idx="1628">
                  <c:v>0.17864622400138658</c:v>
                </c:pt>
                <c:pt idx="1629">
                  <c:v>0.17864622400138658</c:v>
                </c:pt>
                <c:pt idx="1630">
                  <c:v>0.17864622400138658</c:v>
                </c:pt>
                <c:pt idx="1631">
                  <c:v>0.17864622400138658</c:v>
                </c:pt>
                <c:pt idx="1632">
                  <c:v>0.17864622400138658</c:v>
                </c:pt>
                <c:pt idx="1633">
                  <c:v>0.17864622400138658</c:v>
                </c:pt>
                <c:pt idx="1634">
                  <c:v>0.17864622400138658</c:v>
                </c:pt>
                <c:pt idx="1635">
                  <c:v>0.17864622400138658</c:v>
                </c:pt>
                <c:pt idx="1636">
                  <c:v>0.17864622400138658</c:v>
                </c:pt>
                <c:pt idx="1637">
                  <c:v>0.17864622400138658</c:v>
                </c:pt>
                <c:pt idx="1638">
                  <c:v>0.17864622400138658</c:v>
                </c:pt>
                <c:pt idx="1639">
                  <c:v>0.17864622400138658</c:v>
                </c:pt>
                <c:pt idx="1640">
                  <c:v>0.17864622400138658</c:v>
                </c:pt>
                <c:pt idx="1641">
                  <c:v>0.17864622400138658</c:v>
                </c:pt>
                <c:pt idx="1642">
                  <c:v>0.17864622400138658</c:v>
                </c:pt>
                <c:pt idx="1643">
                  <c:v>0.17864622400138658</c:v>
                </c:pt>
                <c:pt idx="1644">
                  <c:v>0.17864622400138658</c:v>
                </c:pt>
                <c:pt idx="1645">
                  <c:v>0.17864622400138658</c:v>
                </c:pt>
                <c:pt idx="1646">
                  <c:v>0.17864622400138658</c:v>
                </c:pt>
                <c:pt idx="1647">
                  <c:v>0.17864622400138658</c:v>
                </c:pt>
                <c:pt idx="1648">
                  <c:v>0.17864622400138658</c:v>
                </c:pt>
                <c:pt idx="1649">
                  <c:v>0.17864622400138658</c:v>
                </c:pt>
                <c:pt idx="1650">
                  <c:v>0.17864622400138658</c:v>
                </c:pt>
                <c:pt idx="1651">
                  <c:v>0.17864622400138658</c:v>
                </c:pt>
                <c:pt idx="1652">
                  <c:v>0.17864622400138658</c:v>
                </c:pt>
                <c:pt idx="1653">
                  <c:v>0.17864622400138658</c:v>
                </c:pt>
                <c:pt idx="1654">
                  <c:v>0.17864622400138658</c:v>
                </c:pt>
                <c:pt idx="1655">
                  <c:v>0.17864622400138658</c:v>
                </c:pt>
                <c:pt idx="1656">
                  <c:v>0.17864622400138658</c:v>
                </c:pt>
                <c:pt idx="1657">
                  <c:v>0.17864622400138658</c:v>
                </c:pt>
                <c:pt idx="1658">
                  <c:v>0.17864622400138658</c:v>
                </c:pt>
                <c:pt idx="1659">
                  <c:v>0.17864622400138658</c:v>
                </c:pt>
                <c:pt idx="1660">
                  <c:v>0.17864622400138658</c:v>
                </c:pt>
                <c:pt idx="1661">
                  <c:v>0.17864622400138658</c:v>
                </c:pt>
                <c:pt idx="1662">
                  <c:v>0.17864622400138658</c:v>
                </c:pt>
                <c:pt idx="1663">
                  <c:v>0.17864622400138658</c:v>
                </c:pt>
                <c:pt idx="1664">
                  <c:v>0.17864622400138658</c:v>
                </c:pt>
                <c:pt idx="1665">
                  <c:v>0.17864622400138658</c:v>
                </c:pt>
                <c:pt idx="1666">
                  <c:v>0.17864622400138658</c:v>
                </c:pt>
                <c:pt idx="1667">
                  <c:v>0.17864622400138658</c:v>
                </c:pt>
                <c:pt idx="1668">
                  <c:v>0.17864622400138658</c:v>
                </c:pt>
                <c:pt idx="1669">
                  <c:v>0.17864622400138658</c:v>
                </c:pt>
                <c:pt idx="1670">
                  <c:v>0.17864622400138658</c:v>
                </c:pt>
                <c:pt idx="1671">
                  <c:v>0.17864622400138658</c:v>
                </c:pt>
                <c:pt idx="1672">
                  <c:v>0.17864622400138658</c:v>
                </c:pt>
                <c:pt idx="1673">
                  <c:v>0.17864622400138658</c:v>
                </c:pt>
                <c:pt idx="1674">
                  <c:v>0.17864622400138658</c:v>
                </c:pt>
                <c:pt idx="1675">
                  <c:v>0.17864622400138658</c:v>
                </c:pt>
                <c:pt idx="1676">
                  <c:v>0.17864622400138658</c:v>
                </c:pt>
                <c:pt idx="1677">
                  <c:v>0.17864622400138658</c:v>
                </c:pt>
                <c:pt idx="1678">
                  <c:v>0.17864622400138658</c:v>
                </c:pt>
                <c:pt idx="1679">
                  <c:v>0.17864622400138658</c:v>
                </c:pt>
                <c:pt idx="1680">
                  <c:v>0.17864622400138658</c:v>
                </c:pt>
                <c:pt idx="1681">
                  <c:v>0.17864622400138658</c:v>
                </c:pt>
                <c:pt idx="1682">
                  <c:v>0.17864622400138658</c:v>
                </c:pt>
                <c:pt idx="1683">
                  <c:v>0.17864622400138658</c:v>
                </c:pt>
                <c:pt idx="1684">
                  <c:v>0.17864622400138658</c:v>
                </c:pt>
                <c:pt idx="1685">
                  <c:v>0.17864622400138658</c:v>
                </c:pt>
                <c:pt idx="1686">
                  <c:v>0.17864622400138658</c:v>
                </c:pt>
                <c:pt idx="1687">
                  <c:v>0.17864622400138658</c:v>
                </c:pt>
                <c:pt idx="1688">
                  <c:v>0.17864622400138658</c:v>
                </c:pt>
                <c:pt idx="1689">
                  <c:v>0.17864622400138658</c:v>
                </c:pt>
                <c:pt idx="1690">
                  <c:v>0.17864622400138658</c:v>
                </c:pt>
                <c:pt idx="1691">
                  <c:v>0.17864622400138658</c:v>
                </c:pt>
                <c:pt idx="1692">
                  <c:v>0.17864622400138658</c:v>
                </c:pt>
                <c:pt idx="1693">
                  <c:v>0.17864622400138658</c:v>
                </c:pt>
                <c:pt idx="1694">
                  <c:v>0.17864622400138658</c:v>
                </c:pt>
                <c:pt idx="1695">
                  <c:v>0.17864622400138658</c:v>
                </c:pt>
                <c:pt idx="1696">
                  <c:v>0.17864622400138658</c:v>
                </c:pt>
                <c:pt idx="1697">
                  <c:v>0.17864622400138658</c:v>
                </c:pt>
                <c:pt idx="1698">
                  <c:v>0.17864622400138658</c:v>
                </c:pt>
                <c:pt idx="1699">
                  <c:v>0.17864622400138658</c:v>
                </c:pt>
                <c:pt idx="1700">
                  <c:v>0.17864622400138658</c:v>
                </c:pt>
                <c:pt idx="1701">
                  <c:v>0.17864622400138658</c:v>
                </c:pt>
                <c:pt idx="1702">
                  <c:v>0.17864622400138658</c:v>
                </c:pt>
                <c:pt idx="1703">
                  <c:v>0.17864622400138658</c:v>
                </c:pt>
                <c:pt idx="1704">
                  <c:v>0.17864622400138658</c:v>
                </c:pt>
                <c:pt idx="1705">
                  <c:v>0.17864622400138658</c:v>
                </c:pt>
                <c:pt idx="1706">
                  <c:v>0.17864622400138658</c:v>
                </c:pt>
                <c:pt idx="1707">
                  <c:v>0.17864622400138658</c:v>
                </c:pt>
                <c:pt idx="1708">
                  <c:v>0.17864622400138658</c:v>
                </c:pt>
                <c:pt idx="1709">
                  <c:v>0.17864622400138658</c:v>
                </c:pt>
                <c:pt idx="1710">
                  <c:v>0.17864622400138658</c:v>
                </c:pt>
                <c:pt idx="1711">
                  <c:v>0.17864622400138658</c:v>
                </c:pt>
                <c:pt idx="1712">
                  <c:v>0.17864622400138658</c:v>
                </c:pt>
                <c:pt idx="1713">
                  <c:v>0.17864622400138658</c:v>
                </c:pt>
                <c:pt idx="1714">
                  <c:v>0.17864622400138658</c:v>
                </c:pt>
                <c:pt idx="1715">
                  <c:v>0.17864622400138658</c:v>
                </c:pt>
                <c:pt idx="1716">
                  <c:v>0.17864622400138658</c:v>
                </c:pt>
                <c:pt idx="1717">
                  <c:v>0.17864622400138658</c:v>
                </c:pt>
                <c:pt idx="1718">
                  <c:v>0.17864622400138658</c:v>
                </c:pt>
                <c:pt idx="1719">
                  <c:v>0.17864622400138658</c:v>
                </c:pt>
                <c:pt idx="1720">
                  <c:v>0.17864622400138658</c:v>
                </c:pt>
                <c:pt idx="1721">
                  <c:v>0.17864622400138658</c:v>
                </c:pt>
                <c:pt idx="1722">
                  <c:v>0.17864622400138658</c:v>
                </c:pt>
                <c:pt idx="1723">
                  <c:v>0.17864622400138658</c:v>
                </c:pt>
                <c:pt idx="1724">
                  <c:v>0.17864622400138658</c:v>
                </c:pt>
                <c:pt idx="1725">
                  <c:v>0.17864622400138658</c:v>
                </c:pt>
                <c:pt idx="1726">
                  <c:v>0.17864622400138658</c:v>
                </c:pt>
                <c:pt idx="1727">
                  <c:v>0.17864622400138658</c:v>
                </c:pt>
                <c:pt idx="1728">
                  <c:v>0.17864622400138658</c:v>
                </c:pt>
                <c:pt idx="1729">
                  <c:v>0.17864622400138658</c:v>
                </c:pt>
                <c:pt idx="1730">
                  <c:v>0.17864622400138658</c:v>
                </c:pt>
                <c:pt idx="1731">
                  <c:v>0.17864622400138658</c:v>
                </c:pt>
                <c:pt idx="1732">
                  <c:v>0.17864622400138658</c:v>
                </c:pt>
                <c:pt idx="1733">
                  <c:v>0.17864622400138658</c:v>
                </c:pt>
                <c:pt idx="1734">
                  <c:v>0.17864622400138658</c:v>
                </c:pt>
                <c:pt idx="1735">
                  <c:v>0.17864622400138658</c:v>
                </c:pt>
                <c:pt idx="1736">
                  <c:v>0.17864622400138658</c:v>
                </c:pt>
                <c:pt idx="1737">
                  <c:v>0.17864622400138658</c:v>
                </c:pt>
                <c:pt idx="1738">
                  <c:v>0.17864622400138658</c:v>
                </c:pt>
                <c:pt idx="1739">
                  <c:v>0.17864622400138658</c:v>
                </c:pt>
                <c:pt idx="1740">
                  <c:v>0.17864622400138658</c:v>
                </c:pt>
                <c:pt idx="1741">
                  <c:v>0.17864622400138658</c:v>
                </c:pt>
                <c:pt idx="1742">
                  <c:v>0.17864622400138658</c:v>
                </c:pt>
                <c:pt idx="1743">
                  <c:v>0.17864622400138658</c:v>
                </c:pt>
                <c:pt idx="1744">
                  <c:v>0.17864622400138658</c:v>
                </c:pt>
                <c:pt idx="1745">
                  <c:v>0.17864622400138658</c:v>
                </c:pt>
                <c:pt idx="1746">
                  <c:v>0.17864622400138658</c:v>
                </c:pt>
                <c:pt idx="1747">
                  <c:v>0.17864622400138658</c:v>
                </c:pt>
                <c:pt idx="1748">
                  <c:v>0.17864622400138658</c:v>
                </c:pt>
                <c:pt idx="1749">
                  <c:v>0.17864622400138658</c:v>
                </c:pt>
                <c:pt idx="1750">
                  <c:v>0.17864622400138658</c:v>
                </c:pt>
                <c:pt idx="1751">
                  <c:v>0.17864622400138658</c:v>
                </c:pt>
                <c:pt idx="1752">
                  <c:v>0.17864622400138658</c:v>
                </c:pt>
                <c:pt idx="1753">
                  <c:v>0.17864622400138658</c:v>
                </c:pt>
                <c:pt idx="1754">
                  <c:v>0.17864622400138658</c:v>
                </c:pt>
                <c:pt idx="1755">
                  <c:v>0.17864622400138658</c:v>
                </c:pt>
                <c:pt idx="1756">
                  <c:v>0.17864622400138658</c:v>
                </c:pt>
                <c:pt idx="1757">
                  <c:v>0.17864622400138658</c:v>
                </c:pt>
                <c:pt idx="1758">
                  <c:v>0.17864622400138658</c:v>
                </c:pt>
                <c:pt idx="1759">
                  <c:v>0.17864622400138658</c:v>
                </c:pt>
                <c:pt idx="1760">
                  <c:v>0.17864622400138658</c:v>
                </c:pt>
                <c:pt idx="1761">
                  <c:v>0.17864622400138658</c:v>
                </c:pt>
                <c:pt idx="1762">
                  <c:v>0.17864622400138658</c:v>
                </c:pt>
                <c:pt idx="1763">
                  <c:v>0.17864622400138658</c:v>
                </c:pt>
                <c:pt idx="1764">
                  <c:v>0.17864622400138658</c:v>
                </c:pt>
                <c:pt idx="1765">
                  <c:v>0.17864622400138658</c:v>
                </c:pt>
                <c:pt idx="1766">
                  <c:v>0.17864622400138658</c:v>
                </c:pt>
                <c:pt idx="1767">
                  <c:v>0.17864622400138658</c:v>
                </c:pt>
                <c:pt idx="1768">
                  <c:v>0.17864622400138658</c:v>
                </c:pt>
                <c:pt idx="1769">
                  <c:v>0.17864622400138658</c:v>
                </c:pt>
                <c:pt idx="1770">
                  <c:v>0.17864622400138658</c:v>
                </c:pt>
                <c:pt idx="1771">
                  <c:v>0.17864622400138658</c:v>
                </c:pt>
                <c:pt idx="1772">
                  <c:v>0.17864622400138658</c:v>
                </c:pt>
                <c:pt idx="1773">
                  <c:v>0.17864622400138658</c:v>
                </c:pt>
                <c:pt idx="1774">
                  <c:v>0.17864622400138658</c:v>
                </c:pt>
                <c:pt idx="1775">
                  <c:v>0.17864622400138658</c:v>
                </c:pt>
                <c:pt idx="1776">
                  <c:v>0.17864622400138658</c:v>
                </c:pt>
                <c:pt idx="1777">
                  <c:v>0.17864622400138658</c:v>
                </c:pt>
                <c:pt idx="1778">
                  <c:v>0.17864622400138658</c:v>
                </c:pt>
                <c:pt idx="1779">
                  <c:v>0.17864622400138658</c:v>
                </c:pt>
                <c:pt idx="1780">
                  <c:v>0.17864622400138658</c:v>
                </c:pt>
                <c:pt idx="1781">
                  <c:v>0.17864622400138658</c:v>
                </c:pt>
                <c:pt idx="1782">
                  <c:v>0.17864622400138658</c:v>
                </c:pt>
                <c:pt idx="1783">
                  <c:v>0.17864622400138658</c:v>
                </c:pt>
                <c:pt idx="1784">
                  <c:v>0.17864622400138658</c:v>
                </c:pt>
                <c:pt idx="1785">
                  <c:v>0.17864622400138658</c:v>
                </c:pt>
                <c:pt idx="1786">
                  <c:v>0.17864622400138658</c:v>
                </c:pt>
                <c:pt idx="1787">
                  <c:v>0.17864622400138658</c:v>
                </c:pt>
                <c:pt idx="1788">
                  <c:v>0.17864622400138658</c:v>
                </c:pt>
                <c:pt idx="1789">
                  <c:v>0.17864622400138658</c:v>
                </c:pt>
                <c:pt idx="1790">
                  <c:v>0.17864622400138658</c:v>
                </c:pt>
                <c:pt idx="1791">
                  <c:v>0.17864622400138658</c:v>
                </c:pt>
                <c:pt idx="1792">
                  <c:v>0.17864622400138658</c:v>
                </c:pt>
                <c:pt idx="1793">
                  <c:v>0.17864622400138658</c:v>
                </c:pt>
                <c:pt idx="1794">
                  <c:v>0.17864622400138658</c:v>
                </c:pt>
                <c:pt idx="1795">
                  <c:v>0.17864622400138658</c:v>
                </c:pt>
                <c:pt idx="1796">
                  <c:v>0.17864622400138658</c:v>
                </c:pt>
                <c:pt idx="1797">
                  <c:v>0.17864622400138658</c:v>
                </c:pt>
                <c:pt idx="1798">
                  <c:v>0.17864622400138658</c:v>
                </c:pt>
                <c:pt idx="1799">
                  <c:v>0.17864622400138658</c:v>
                </c:pt>
                <c:pt idx="1800">
                  <c:v>0.17864622400138658</c:v>
                </c:pt>
                <c:pt idx="1801">
                  <c:v>0.17864622400138658</c:v>
                </c:pt>
                <c:pt idx="1802">
                  <c:v>0.17864622400138658</c:v>
                </c:pt>
                <c:pt idx="1803">
                  <c:v>0.17864622400138658</c:v>
                </c:pt>
                <c:pt idx="1804">
                  <c:v>0.17864622400138658</c:v>
                </c:pt>
                <c:pt idx="1805">
                  <c:v>0.17864622400138658</c:v>
                </c:pt>
                <c:pt idx="1806">
                  <c:v>0.17864622400138658</c:v>
                </c:pt>
                <c:pt idx="1807">
                  <c:v>0.17864622400138658</c:v>
                </c:pt>
                <c:pt idx="1808">
                  <c:v>0.17864622400138658</c:v>
                </c:pt>
                <c:pt idx="1809">
                  <c:v>0.17864622400138658</c:v>
                </c:pt>
                <c:pt idx="1810">
                  <c:v>0.17864622400138658</c:v>
                </c:pt>
                <c:pt idx="1811">
                  <c:v>0.17864622400138658</c:v>
                </c:pt>
                <c:pt idx="1812">
                  <c:v>0.17864622400138658</c:v>
                </c:pt>
                <c:pt idx="1813">
                  <c:v>0.17864622400138658</c:v>
                </c:pt>
                <c:pt idx="1814">
                  <c:v>0.17864622400138658</c:v>
                </c:pt>
                <c:pt idx="1815">
                  <c:v>0.17864622400138658</c:v>
                </c:pt>
                <c:pt idx="1816">
                  <c:v>0.17864622400138658</c:v>
                </c:pt>
                <c:pt idx="1817">
                  <c:v>0.17864622400138658</c:v>
                </c:pt>
                <c:pt idx="1818">
                  <c:v>0.17864622400138658</c:v>
                </c:pt>
                <c:pt idx="1819">
                  <c:v>0.17864622400138658</c:v>
                </c:pt>
                <c:pt idx="1820">
                  <c:v>0.17864622400138658</c:v>
                </c:pt>
                <c:pt idx="1821">
                  <c:v>0.17864622400138658</c:v>
                </c:pt>
                <c:pt idx="1822">
                  <c:v>0.17864622400138658</c:v>
                </c:pt>
                <c:pt idx="1823">
                  <c:v>0.17864622400138658</c:v>
                </c:pt>
                <c:pt idx="1824">
                  <c:v>0.17864622400138658</c:v>
                </c:pt>
                <c:pt idx="1825">
                  <c:v>0.17864622400138658</c:v>
                </c:pt>
                <c:pt idx="1826">
                  <c:v>0.17864622400138658</c:v>
                </c:pt>
                <c:pt idx="1827">
                  <c:v>0.17864622400138658</c:v>
                </c:pt>
                <c:pt idx="1828">
                  <c:v>0.17864622400138658</c:v>
                </c:pt>
                <c:pt idx="1829">
                  <c:v>0.17864622400138658</c:v>
                </c:pt>
                <c:pt idx="1830">
                  <c:v>0.17864622400138658</c:v>
                </c:pt>
                <c:pt idx="1831">
                  <c:v>0.17864622400138658</c:v>
                </c:pt>
                <c:pt idx="1832">
                  <c:v>0.17864622400138658</c:v>
                </c:pt>
                <c:pt idx="1833">
                  <c:v>0.17864622400138658</c:v>
                </c:pt>
                <c:pt idx="1834">
                  <c:v>0.17864622400138658</c:v>
                </c:pt>
                <c:pt idx="1835">
                  <c:v>0.17864622400138658</c:v>
                </c:pt>
                <c:pt idx="1836">
                  <c:v>0.17864622400138658</c:v>
                </c:pt>
                <c:pt idx="1837">
                  <c:v>0.17864622400138658</c:v>
                </c:pt>
                <c:pt idx="1838">
                  <c:v>0.17864622400138658</c:v>
                </c:pt>
                <c:pt idx="1839">
                  <c:v>0.17864622400138658</c:v>
                </c:pt>
                <c:pt idx="1840">
                  <c:v>0.17864622400138658</c:v>
                </c:pt>
                <c:pt idx="1841">
                  <c:v>0.17864622400138658</c:v>
                </c:pt>
                <c:pt idx="1842">
                  <c:v>0.17864622400138658</c:v>
                </c:pt>
                <c:pt idx="1843">
                  <c:v>0.17864622400138658</c:v>
                </c:pt>
                <c:pt idx="1844">
                  <c:v>0.17864622400138658</c:v>
                </c:pt>
                <c:pt idx="1845">
                  <c:v>0.17864622400138658</c:v>
                </c:pt>
                <c:pt idx="1846">
                  <c:v>0.17864622400138658</c:v>
                </c:pt>
                <c:pt idx="1847">
                  <c:v>0.17864622400138658</c:v>
                </c:pt>
                <c:pt idx="1848">
                  <c:v>0.17864622400138658</c:v>
                </c:pt>
                <c:pt idx="1849">
                  <c:v>0.17864622400138658</c:v>
                </c:pt>
                <c:pt idx="1850">
                  <c:v>0.17864622400138658</c:v>
                </c:pt>
                <c:pt idx="1851">
                  <c:v>0.17864622400138658</c:v>
                </c:pt>
                <c:pt idx="1852">
                  <c:v>0.17864622400138658</c:v>
                </c:pt>
                <c:pt idx="1853">
                  <c:v>0.17864622400138658</c:v>
                </c:pt>
                <c:pt idx="1854">
                  <c:v>0.17864622400138658</c:v>
                </c:pt>
                <c:pt idx="1855">
                  <c:v>0.17864622400138658</c:v>
                </c:pt>
                <c:pt idx="1856">
                  <c:v>0.17864622400138658</c:v>
                </c:pt>
                <c:pt idx="1857">
                  <c:v>0.17864622400138658</c:v>
                </c:pt>
                <c:pt idx="1858">
                  <c:v>0.17864622400138658</c:v>
                </c:pt>
                <c:pt idx="1859">
                  <c:v>0.17864622400138658</c:v>
                </c:pt>
                <c:pt idx="1860">
                  <c:v>0.17864622400138658</c:v>
                </c:pt>
                <c:pt idx="1861">
                  <c:v>0.17864622400138658</c:v>
                </c:pt>
                <c:pt idx="1862">
                  <c:v>0.17864622400138658</c:v>
                </c:pt>
                <c:pt idx="1863">
                  <c:v>0.17864622400138658</c:v>
                </c:pt>
                <c:pt idx="1864">
                  <c:v>0.17864622400138658</c:v>
                </c:pt>
                <c:pt idx="1865">
                  <c:v>0.17864622400138658</c:v>
                </c:pt>
                <c:pt idx="1866">
                  <c:v>0.17864622400138658</c:v>
                </c:pt>
                <c:pt idx="1867">
                  <c:v>0.17864622400138658</c:v>
                </c:pt>
                <c:pt idx="1868">
                  <c:v>0.17864622400138658</c:v>
                </c:pt>
                <c:pt idx="1869">
                  <c:v>0.17864622400138658</c:v>
                </c:pt>
                <c:pt idx="1870">
                  <c:v>0.17864622400138658</c:v>
                </c:pt>
                <c:pt idx="1871">
                  <c:v>0.17864622400138658</c:v>
                </c:pt>
                <c:pt idx="1872">
                  <c:v>0.17864622400138658</c:v>
                </c:pt>
                <c:pt idx="1873">
                  <c:v>0.17864622400138658</c:v>
                </c:pt>
                <c:pt idx="1874">
                  <c:v>0.17864622400138658</c:v>
                </c:pt>
                <c:pt idx="1875">
                  <c:v>0.17864622400138658</c:v>
                </c:pt>
                <c:pt idx="1876">
                  <c:v>0.17864622400138658</c:v>
                </c:pt>
                <c:pt idx="1877">
                  <c:v>0.17864622400138658</c:v>
                </c:pt>
                <c:pt idx="1878">
                  <c:v>0.17864622400138658</c:v>
                </c:pt>
                <c:pt idx="1879">
                  <c:v>0.17864622400138658</c:v>
                </c:pt>
                <c:pt idx="1880">
                  <c:v>0.17864622400138658</c:v>
                </c:pt>
                <c:pt idx="1881">
                  <c:v>0.17864622400138658</c:v>
                </c:pt>
                <c:pt idx="1882">
                  <c:v>0.17864622400138658</c:v>
                </c:pt>
                <c:pt idx="1883">
                  <c:v>0.17864622400138658</c:v>
                </c:pt>
                <c:pt idx="1884">
                  <c:v>0.17864622400138658</c:v>
                </c:pt>
                <c:pt idx="1885">
                  <c:v>0.17864622400138658</c:v>
                </c:pt>
                <c:pt idx="1886">
                  <c:v>0.17864622400138658</c:v>
                </c:pt>
                <c:pt idx="1887">
                  <c:v>0.17864622400138658</c:v>
                </c:pt>
                <c:pt idx="1888">
                  <c:v>0.17864622400138658</c:v>
                </c:pt>
                <c:pt idx="1889">
                  <c:v>0.17864622400138658</c:v>
                </c:pt>
                <c:pt idx="1890">
                  <c:v>0.17864622400138658</c:v>
                </c:pt>
                <c:pt idx="1891">
                  <c:v>0.17864622400138658</c:v>
                </c:pt>
                <c:pt idx="1892">
                  <c:v>0.17864622400138658</c:v>
                </c:pt>
                <c:pt idx="1893">
                  <c:v>0.17864622400138658</c:v>
                </c:pt>
                <c:pt idx="1894">
                  <c:v>0.17864622400138658</c:v>
                </c:pt>
                <c:pt idx="1895">
                  <c:v>0.17864622400138658</c:v>
                </c:pt>
                <c:pt idx="1896">
                  <c:v>0.17864622400138658</c:v>
                </c:pt>
                <c:pt idx="1897">
                  <c:v>0.17864622400138658</c:v>
                </c:pt>
                <c:pt idx="1898">
                  <c:v>0.17864622400138658</c:v>
                </c:pt>
                <c:pt idx="1899">
                  <c:v>0.17864622400138658</c:v>
                </c:pt>
                <c:pt idx="1900">
                  <c:v>0.17864622400138658</c:v>
                </c:pt>
                <c:pt idx="1901">
                  <c:v>0.17864622400138658</c:v>
                </c:pt>
                <c:pt idx="1902">
                  <c:v>0.17864622400138658</c:v>
                </c:pt>
                <c:pt idx="1903">
                  <c:v>0.17864622400138658</c:v>
                </c:pt>
                <c:pt idx="1904">
                  <c:v>0.17864622400138658</c:v>
                </c:pt>
                <c:pt idx="1905">
                  <c:v>0.17864622400138658</c:v>
                </c:pt>
                <c:pt idx="1906">
                  <c:v>0.17864622400138658</c:v>
                </c:pt>
                <c:pt idx="1907">
                  <c:v>0.17864622400138658</c:v>
                </c:pt>
                <c:pt idx="1908">
                  <c:v>0.17864622400138658</c:v>
                </c:pt>
                <c:pt idx="1909">
                  <c:v>0.17864622400138658</c:v>
                </c:pt>
                <c:pt idx="1910">
                  <c:v>0.17864622400138658</c:v>
                </c:pt>
                <c:pt idx="1911">
                  <c:v>0.17864622400138658</c:v>
                </c:pt>
                <c:pt idx="1912">
                  <c:v>0.17864622400138658</c:v>
                </c:pt>
                <c:pt idx="1913">
                  <c:v>0.17864622400138658</c:v>
                </c:pt>
                <c:pt idx="1914">
                  <c:v>0.17864622400138658</c:v>
                </c:pt>
                <c:pt idx="1915">
                  <c:v>0.17864622400138658</c:v>
                </c:pt>
                <c:pt idx="1916">
                  <c:v>0.17864622400138658</c:v>
                </c:pt>
                <c:pt idx="1917">
                  <c:v>0.17864622400138658</c:v>
                </c:pt>
                <c:pt idx="1918">
                  <c:v>0.17864622400138658</c:v>
                </c:pt>
                <c:pt idx="1919">
                  <c:v>0.17864622400138658</c:v>
                </c:pt>
                <c:pt idx="1920">
                  <c:v>0.17864622400138658</c:v>
                </c:pt>
                <c:pt idx="1921">
                  <c:v>0.17864622400138658</c:v>
                </c:pt>
                <c:pt idx="1922">
                  <c:v>0.17864622400138658</c:v>
                </c:pt>
                <c:pt idx="1923">
                  <c:v>0.17864622400138658</c:v>
                </c:pt>
                <c:pt idx="1924">
                  <c:v>0.17864622400138658</c:v>
                </c:pt>
                <c:pt idx="1925">
                  <c:v>0.17864622400138658</c:v>
                </c:pt>
                <c:pt idx="1926">
                  <c:v>0.17864622400138658</c:v>
                </c:pt>
                <c:pt idx="1927">
                  <c:v>0.17864622400138658</c:v>
                </c:pt>
                <c:pt idx="1928">
                  <c:v>0.17864622400138658</c:v>
                </c:pt>
                <c:pt idx="1929">
                  <c:v>0.17864622400138658</c:v>
                </c:pt>
                <c:pt idx="1930">
                  <c:v>0.17864622400138658</c:v>
                </c:pt>
                <c:pt idx="1931">
                  <c:v>0.17864622400138658</c:v>
                </c:pt>
                <c:pt idx="1932">
                  <c:v>0.17864622400138658</c:v>
                </c:pt>
                <c:pt idx="1933">
                  <c:v>0.17864622400138658</c:v>
                </c:pt>
                <c:pt idx="1934">
                  <c:v>0.17864622400138658</c:v>
                </c:pt>
                <c:pt idx="1935">
                  <c:v>0.17864622400138658</c:v>
                </c:pt>
                <c:pt idx="1936">
                  <c:v>0.17864622400138658</c:v>
                </c:pt>
                <c:pt idx="1937">
                  <c:v>0.17864622400138658</c:v>
                </c:pt>
                <c:pt idx="1938">
                  <c:v>0.17864622400138658</c:v>
                </c:pt>
                <c:pt idx="1939">
                  <c:v>0.17864622400138658</c:v>
                </c:pt>
                <c:pt idx="1940">
                  <c:v>0.17864622400138658</c:v>
                </c:pt>
                <c:pt idx="1941">
                  <c:v>0.17864622400138658</c:v>
                </c:pt>
                <c:pt idx="1942">
                  <c:v>0.17864622400138658</c:v>
                </c:pt>
                <c:pt idx="1943">
                  <c:v>0.17864622400138658</c:v>
                </c:pt>
                <c:pt idx="1944">
                  <c:v>0.17864622400138658</c:v>
                </c:pt>
                <c:pt idx="1945">
                  <c:v>0.17864622400138658</c:v>
                </c:pt>
                <c:pt idx="1946">
                  <c:v>0.17864622400138658</c:v>
                </c:pt>
                <c:pt idx="1947">
                  <c:v>0.17864622400138658</c:v>
                </c:pt>
                <c:pt idx="1948">
                  <c:v>0.17864622400138658</c:v>
                </c:pt>
                <c:pt idx="1949">
                  <c:v>0.17864622400138658</c:v>
                </c:pt>
                <c:pt idx="1950">
                  <c:v>0.17864622400138658</c:v>
                </c:pt>
                <c:pt idx="1951">
                  <c:v>0.17864622400138658</c:v>
                </c:pt>
                <c:pt idx="1952">
                  <c:v>0.17864622400138658</c:v>
                </c:pt>
                <c:pt idx="1953">
                  <c:v>0.17864622400138658</c:v>
                </c:pt>
                <c:pt idx="1954">
                  <c:v>0.17864622400138658</c:v>
                </c:pt>
                <c:pt idx="1955">
                  <c:v>0.17864622400138658</c:v>
                </c:pt>
                <c:pt idx="1956">
                  <c:v>0.17864622400138658</c:v>
                </c:pt>
                <c:pt idx="1957">
                  <c:v>0.17864622400138658</c:v>
                </c:pt>
                <c:pt idx="1958">
                  <c:v>0.17864622400138658</c:v>
                </c:pt>
                <c:pt idx="1959">
                  <c:v>0.17864622400138658</c:v>
                </c:pt>
                <c:pt idx="1960">
                  <c:v>0.17864622400138658</c:v>
                </c:pt>
                <c:pt idx="1961">
                  <c:v>0.17864622400138658</c:v>
                </c:pt>
                <c:pt idx="1962">
                  <c:v>0.17864622400138658</c:v>
                </c:pt>
                <c:pt idx="1963">
                  <c:v>0.17864622400138658</c:v>
                </c:pt>
                <c:pt idx="1964">
                  <c:v>0.17864622400138658</c:v>
                </c:pt>
                <c:pt idx="1965">
                  <c:v>0.17864622400138658</c:v>
                </c:pt>
                <c:pt idx="1966">
                  <c:v>0.17864622400138658</c:v>
                </c:pt>
                <c:pt idx="1967">
                  <c:v>0.17864622400138658</c:v>
                </c:pt>
                <c:pt idx="1968">
                  <c:v>0.17864622400138658</c:v>
                </c:pt>
                <c:pt idx="1969">
                  <c:v>0.17864622400138658</c:v>
                </c:pt>
                <c:pt idx="1970">
                  <c:v>0.17864622400138658</c:v>
                </c:pt>
                <c:pt idx="1971">
                  <c:v>0.17864622400138658</c:v>
                </c:pt>
                <c:pt idx="1972">
                  <c:v>0.17864622400138658</c:v>
                </c:pt>
                <c:pt idx="1973">
                  <c:v>0.17864622400138658</c:v>
                </c:pt>
                <c:pt idx="1974">
                  <c:v>0.17864622400138658</c:v>
                </c:pt>
                <c:pt idx="1975">
                  <c:v>0.17864622400138658</c:v>
                </c:pt>
                <c:pt idx="1976">
                  <c:v>0.17864622400138658</c:v>
                </c:pt>
                <c:pt idx="1977">
                  <c:v>0.17864622400138658</c:v>
                </c:pt>
                <c:pt idx="1978">
                  <c:v>0.17864622400138658</c:v>
                </c:pt>
                <c:pt idx="1979">
                  <c:v>0.17864622400138658</c:v>
                </c:pt>
                <c:pt idx="1980">
                  <c:v>0.17864622400138658</c:v>
                </c:pt>
                <c:pt idx="1981">
                  <c:v>0.17864622400138658</c:v>
                </c:pt>
                <c:pt idx="1982">
                  <c:v>0.17864622400138658</c:v>
                </c:pt>
                <c:pt idx="1983">
                  <c:v>0.17864622400138658</c:v>
                </c:pt>
                <c:pt idx="1984">
                  <c:v>0.17864622400138658</c:v>
                </c:pt>
                <c:pt idx="1985">
                  <c:v>0.17864622400138658</c:v>
                </c:pt>
                <c:pt idx="1986">
                  <c:v>0.17864622400138658</c:v>
                </c:pt>
                <c:pt idx="1987">
                  <c:v>0.17864622400138658</c:v>
                </c:pt>
                <c:pt idx="1988">
                  <c:v>0.17864622400138658</c:v>
                </c:pt>
                <c:pt idx="1989">
                  <c:v>0.17864622400138658</c:v>
                </c:pt>
                <c:pt idx="1990">
                  <c:v>0.17864622400138658</c:v>
                </c:pt>
                <c:pt idx="1991">
                  <c:v>0.17864622400138658</c:v>
                </c:pt>
                <c:pt idx="1992">
                  <c:v>0.17864622400138658</c:v>
                </c:pt>
                <c:pt idx="1993">
                  <c:v>0.17864622400138658</c:v>
                </c:pt>
                <c:pt idx="1994">
                  <c:v>0.17864622400138658</c:v>
                </c:pt>
                <c:pt idx="1995">
                  <c:v>0.17864622400138658</c:v>
                </c:pt>
                <c:pt idx="1996">
                  <c:v>0.17864622400138658</c:v>
                </c:pt>
                <c:pt idx="1997">
                  <c:v>0.17864622400138658</c:v>
                </c:pt>
                <c:pt idx="1998">
                  <c:v>0.17864622400138658</c:v>
                </c:pt>
                <c:pt idx="1999">
                  <c:v>0.17864622400138658</c:v>
                </c:pt>
                <c:pt idx="2000">
                  <c:v>0.17864622400138658</c:v>
                </c:pt>
                <c:pt idx="2001">
                  <c:v>0.17864622400138658</c:v>
                </c:pt>
                <c:pt idx="2002">
                  <c:v>0.17864622400138658</c:v>
                </c:pt>
                <c:pt idx="2003">
                  <c:v>0.17864622400138658</c:v>
                </c:pt>
                <c:pt idx="2004">
                  <c:v>0.17864622400138658</c:v>
                </c:pt>
                <c:pt idx="2005">
                  <c:v>0.17864622400138658</c:v>
                </c:pt>
                <c:pt idx="2006">
                  <c:v>0.17864622400138658</c:v>
                </c:pt>
                <c:pt idx="2007">
                  <c:v>0.17864622400138658</c:v>
                </c:pt>
                <c:pt idx="2008">
                  <c:v>0.17864622400138658</c:v>
                </c:pt>
                <c:pt idx="2009">
                  <c:v>0.17864622400138658</c:v>
                </c:pt>
                <c:pt idx="2010">
                  <c:v>0.17864622400138658</c:v>
                </c:pt>
                <c:pt idx="2011">
                  <c:v>0.17864622400138658</c:v>
                </c:pt>
                <c:pt idx="2012">
                  <c:v>0.17864622400138658</c:v>
                </c:pt>
                <c:pt idx="2013">
                  <c:v>0.17864622400138658</c:v>
                </c:pt>
                <c:pt idx="2014">
                  <c:v>0.17864622400138658</c:v>
                </c:pt>
                <c:pt idx="2015">
                  <c:v>0.17864622400138658</c:v>
                </c:pt>
                <c:pt idx="2016">
                  <c:v>0.17864622400138658</c:v>
                </c:pt>
                <c:pt idx="2017">
                  <c:v>0.17864622400138658</c:v>
                </c:pt>
                <c:pt idx="2018">
                  <c:v>0.17864622400138658</c:v>
                </c:pt>
                <c:pt idx="2019">
                  <c:v>0.17864622400138658</c:v>
                </c:pt>
                <c:pt idx="2020">
                  <c:v>0.17864622400138658</c:v>
                </c:pt>
                <c:pt idx="2021">
                  <c:v>0.17864622400138658</c:v>
                </c:pt>
                <c:pt idx="2022">
                  <c:v>0.17864622400138658</c:v>
                </c:pt>
                <c:pt idx="2023">
                  <c:v>0.17864622400138658</c:v>
                </c:pt>
                <c:pt idx="2024">
                  <c:v>0.17864622400138658</c:v>
                </c:pt>
                <c:pt idx="2025">
                  <c:v>0.17864622400138658</c:v>
                </c:pt>
                <c:pt idx="2026">
                  <c:v>0.17864622400138658</c:v>
                </c:pt>
                <c:pt idx="2027">
                  <c:v>0.17864622400138658</c:v>
                </c:pt>
                <c:pt idx="2028">
                  <c:v>0.17864622400138658</c:v>
                </c:pt>
                <c:pt idx="2029">
                  <c:v>0.17864622400138658</c:v>
                </c:pt>
                <c:pt idx="2030">
                  <c:v>0.17864622400138658</c:v>
                </c:pt>
                <c:pt idx="2031">
                  <c:v>0.17864622400138658</c:v>
                </c:pt>
                <c:pt idx="2032">
                  <c:v>0.17864622400138658</c:v>
                </c:pt>
                <c:pt idx="2033">
                  <c:v>0.17864622400138658</c:v>
                </c:pt>
                <c:pt idx="2034">
                  <c:v>0.17864622400138658</c:v>
                </c:pt>
                <c:pt idx="2035">
                  <c:v>0.17864622400138658</c:v>
                </c:pt>
                <c:pt idx="2036">
                  <c:v>0.17864622400138658</c:v>
                </c:pt>
                <c:pt idx="2037">
                  <c:v>0.17864622400138658</c:v>
                </c:pt>
                <c:pt idx="2038">
                  <c:v>0.17864622400138658</c:v>
                </c:pt>
                <c:pt idx="2039">
                  <c:v>0.17864622400138658</c:v>
                </c:pt>
                <c:pt idx="2040">
                  <c:v>0.17864622400138658</c:v>
                </c:pt>
                <c:pt idx="2041">
                  <c:v>0.17864622400138658</c:v>
                </c:pt>
                <c:pt idx="2042">
                  <c:v>0.17864622400138658</c:v>
                </c:pt>
                <c:pt idx="2043">
                  <c:v>0.17864622400138658</c:v>
                </c:pt>
                <c:pt idx="2044">
                  <c:v>0.17864622400138658</c:v>
                </c:pt>
                <c:pt idx="2045">
                  <c:v>0.17864622400138658</c:v>
                </c:pt>
                <c:pt idx="2046">
                  <c:v>0.17864622400138658</c:v>
                </c:pt>
                <c:pt idx="2047">
                  <c:v>0.17864622400138658</c:v>
                </c:pt>
                <c:pt idx="2048">
                  <c:v>0.17864622400138658</c:v>
                </c:pt>
                <c:pt idx="2049">
                  <c:v>0.17864622400138658</c:v>
                </c:pt>
                <c:pt idx="2050">
                  <c:v>0.17864622400138658</c:v>
                </c:pt>
                <c:pt idx="2051">
                  <c:v>0.17864622400138658</c:v>
                </c:pt>
                <c:pt idx="2052">
                  <c:v>0.17864622400138658</c:v>
                </c:pt>
                <c:pt idx="2053">
                  <c:v>0.17864622400138658</c:v>
                </c:pt>
                <c:pt idx="2054">
                  <c:v>0.17864622400138658</c:v>
                </c:pt>
                <c:pt idx="2055">
                  <c:v>0.17864622400138658</c:v>
                </c:pt>
                <c:pt idx="2056">
                  <c:v>0.17864622400138658</c:v>
                </c:pt>
                <c:pt idx="2057">
                  <c:v>0.17864622400138658</c:v>
                </c:pt>
                <c:pt idx="2058">
                  <c:v>0.17864622400138658</c:v>
                </c:pt>
                <c:pt idx="2059">
                  <c:v>0.17864622400138658</c:v>
                </c:pt>
                <c:pt idx="2060">
                  <c:v>0.17864622400138658</c:v>
                </c:pt>
                <c:pt idx="2061">
                  <c:v>0.17864622400138658</c:v>
                </c:pt>
                <c:pt idx="2062">
                  <c:v>0.17864622400138658</c:v>
                </c:pt>
                <c:pt idx="2063">
                  <c:v>0.17864622400138658</c:v>
                </c:pt>
                <c:pt idx="2064">
                  <c:v>0.17864622400138658</c:v>
                </c:pt>
                <c:pt idx="2065">
                  <c:v>0.17864622400138658</c:v>
                </c:pt>
                <c:pt idx="2066">
                  <c:v>0.17864622400138658</c:v>
                </c:pt>
                <c:pt idx="2067">
                  <c:v>0.17864622400138658</c:v>
                </c:pt>
                <c:pt idx="2068">
                  <c:v>0.17864622400138658</c:v>
                </c:pt>
                <c:pt idx="2069">
                  <c:v>0.17864622400138658</c:v>
                </c:pt>
                <c:pt idx="2070">
                  <c:v>0.17864622400138658</c:v>
                </c:pt>
                <c:pt idx="2071">
                  <c:v>0.17864622400138658</c:v>
                </c:pt>
                <c:pt idx="2072">
                  <c:v>0.17864622400138658</c:v>
                </c:pt>
                <c:pt idx="2073">
                  <c:v>0.17864622400138658</c:v>
                </c:pt>
                <c:pt idx="2074">
                  <c:v>0.17864622400138658</c:v>
                </c:pt>
                <c:pt idx="2075">
                  <c:v>0.17864622400138658</c:v>
                </c:pt>
                <c:pt idx="2076">
                  <c:v>0.17864622400138658</c:v>
                </c:pt>
                <c:pt idx="2077">
                  <c:v>0.17864622400138658</c:v>
                </c:pt>
                <c:pt idx="2078">
                  <c:v>0.17864622400138658</c:v>
                </c:pt>
                <c:pt idx="2079">
                  <c:v>0.17864622400138658</c:v>
                </c:pt>
                <c:pt idx="2080">
                  <c:v>0.17864622400138658</c:v>
                </c:pt>
                <c:pt idx="2081">
                  <c:v>0.17864622400138658</c:v>
                </c:pt>
                <c:pt idx="2082">
                  <c:v>0.17864622400138658</c:v>
                </c:pt>
                <c:pt idx="2083">
                  <c:v>0.17864622400138658</c:v>
                </c:pt>
                <c:pt idx="2084">
                  <c:v>0.17864622400138658</c:v>
                </c:pt>
                <c:pt idx="2085">
                  <c:v>0.17864622400138658</c:v>
                </c:pt>
                <c:pt idx="2086">
                  <c:v>0.17864622400138658</c:v>
                </c:pt>
                <c:pt idx="2087">
                  <c:v>0.17864622400138658</c:v>
                </c:pt>
                <c:pt idx="2088">
                  <c:v>0.17864622400138658</c:v>
                </c:pt>
                <c:pt idx="2089">
                  <c:v>0.17864622400138658</c:v>
                </c:pt>
                <c:pt idx="2090">
                  <c:v>0.17864622400138658</c:v>
                </c:pt>
                <c:pt idx="2091">
                  <c:v>0.17864622400138658</c:v>
                </c:pt>
                <c:pt idx="2092">
                  <c:v>0.17864622400138658</c:v>
                </c:pt>
                <c:pt idx="2093">
                  <c:v>0.17864622400138658</c:v>
                </c:pt>
                <c:pt idx="2094">
                  <c:v>0.17864622400138658</c:v>
                </c:pt>
                <c:pt idx="2095">
                  <c:v>0.17864622400138658</c:v>
                </c:pt>
                <c:pt idx="2096">
                  <c:v>0.17864622400138658</c:v>
                </c:pt>
                <c:pt idx="2097">
                  <c:v>0.17864622400138658</c:v>
                </c:pt>
                <c:pt idx="2098">
                  <c:v>0.17864622400138658</c:v>
                </c:pt>
                <c:pt idx="2099">
                  <c:v>0.17864622400138658</c:v>
                </c:pt>
                <c:pt idx="2100">
                  <c:v>0.17864622400138658</c:v>
                </c:pt>
                <c:pt idx="2101">
                  <c:v>0.17864622400138658</c:v>
                </c:pt>
                <c:pt idx="2102">
                  <c:v>0.17864622400138658</c:v>
                </c:pt>
                <c:pt idx="2103">
                  <c:v>0.17864622400138658</c:v>
                </c:pt>
                <c:pt idx="2104">
                  <c:v>0.17864622400138658</c:v>
                </c:pt>
                <c:pt idx="2105">
                  <c:v>0.17864622400138658</c:v>
                </c:pt>
                <c:pt idx="2106">
                  <c:v>0.17864622400138658</c:v>
                </c:pt>
                <c:pt idx="2107">
                  <c:v>0.17864622400138658</c:v>
                </c:pt>
                <c:pt idx="2108">
                  <c:v>0.17864622400138658</c:v>
                </c:pt>
                <c:pt idx="2109">
                  <c:v>0.17864622400138658</c:v>
                </c:pt>
                <c:pt idx="2110">
                  <c:v>0.17864622400138658</c:v>
                </c:pt>
                <c:pt idx="2111">
                  <c:v>0.17864622400138658</c:v>
                </c:pt>
                <c:pt idx="2112">
                  <c:v>0.17864622400138658</c:v>
                </c:pt>
                <c:pt idx="2113">
                  <c:v>0.17864622400138658</c:v>
                </c:pt>
                <c:pt idx="2114">
                  <c:v>0.17864622400138658</c:v>
                </c:pt>
                <c:pt idx="2115">
                  <c:v>0.17864622400138658</c:v>
                </c:pt>
                <c:pt idx="2116">
                  <c:v>0.17864622400138658</c:v>
                </c:pt>
                <c:pt idx="2117">
                  <c:v>0.17864622400138658</c:v>
                </c:pt>
                <c:pt idx="2118">
                  <c:v>0.17864622400138658</c:v>
                </c:pt>
                <c:pt idx="2119">
                  <c:v>0.17864622400138658</c:v>
                </c:pt>
                <c:pt idx="2120">
                  <c:v>0.17864622400138658</c:v>
                </c:pt>
                <c:pt idx="2121">
                  <c:v>0.17864622400138658</c:v>
                </c:pt>
                <c:pt idx="2122">
                  <c:v>0.17864622400138658</c:v>
                </c:pt>
                <c:pt idx="2123">
                  <c:v>0.17864622400138658</c:v>
                </c:pt>
                <c:pt idx="2124">
                  <c:v>0.17864622400138658</c:v>
                </c:pt>
                <c:pt idx="2125">
                  <c:v>0.17864622400138658</c:v>
                </c:pt>
                <c:pt idx="2126">
                  <c:v>0.17864622400138658</c:v>
                </c:pt>
                <c:pt idx="2127">
                  <c:v>0.17864622400138658</c:v>
                </c:pt>
                <c:pt idx="2128">
                  <c:v>0.17864622400138658</c:v>
                </c:pt>
                <c:pt idx="2129">
                  <c:v>0.17864622400138658</c:v>
                </c:pt>
                <c:pt idx="2130">
                  <c:v>0.17864622400138658</c:v>
                </c:pt>
                <c:pt idx="2131">
                  <c:v>0.17864622400138658</c:v>
                </c:pt>
                <c:pt idx="2132">
                  <c:v>0.17864622400138658</c:v>
                </c:pt>
                <c:pt idx="2133">
                  <c:v>0.17864622400138658</c:v>
                </c:pt>
                <c:pt idx="2134">
                  <c:v>0.17864622400138658</c:v>
                </c:pt>
                <c:pt idx="2135">
                  <c:v>0.17864622400138658</c:v>
                </c:pt>
                <c:pt idx="2136">
                  <c:v>0.17864622400138658</c:v>
                </c:pt>
                <c:pt idx="2137">
                  <c:v>0.17864622400138658</c:v>
                </c:pt>
                <c:pt idx="2138">
                  <c:v>0.17864622400138658</c:v>
                </c:pt>
                <c:pt idx="2139">
                  <c:v>0.17864622400138658</c:v>
                </c:pt>
                <c:pt idx="2140">
                  <c:v>0.17864622400138658</c:v>
                </c:pt>
                <c:pt idx="2141">
                  <c:v>0.17864622400138658</c:v>
                </c:pt>
                <c:pt idx="2142">
                  <c:v>0.17864622400138658</c:v>
                </c:pt>
                <c:pt idx="2143">
                  <c:v>0.17864622400138658</c:v>
                </c:pt>
                <c:pt idx="2144">
                  <c:v>0.17864622400138658</c:v>
                </c:pt>
                <c:pt idx="2145">
                  <c:v>0.17864622400138658</c:v>
                </c:pt>
                <c:pt idx="2146">
                  <c:v>0.17864622400138658</c:v>
                </c:pt>
                <c:pt idx="2147">
                  <c:v>0.17864622400138658</c:v>
                </c:pt>
                <c:pt idx="2148">
                  <c:v>0.17864622400138658</c:v>
                </c:pt>
                <c:pt idx="2149">
                  <c:v>0.17864622400138658</c:v>
                </c:pt>
                <c:pt idx="2150">
                  <c:v>0.17864622400138658</c:v>
                </c:pt>
                <c:pt idx="2151">
                  <c:v>0.17864622400138658</c:v>
                </c:pt>
                <c:pt idx="2152">
                  <c:v>0.17864622400138658</c:v>
                </c:pt>
                <c:pt idx="2153">
                  <c:v>0.17864622400138658</c:v>
                </c:pt>
                <c:pt idx="2154">
                  <c:v>0.17864622400138658</c:v>
                </c:pt>
                <c:pt idx="2155">
                  <c:v>0.17864622400138658</c:v>
                </c:pt>
                <c:pt idx="2156">
                  <c:v>0.17864622400138658</c:v>
                </c:pt>
                <c:pt idx="2157">
                  <c:v>0.17864622400138658</c:v>
                </c:pt>
                <c:pt idx="2158">
                  <c:v>0.17864622400138658</c:v>
                </c:pt>
                <c:pt idx="2159">
                  <c:v>0.17864622400138658</c:v>
                </c:pt>
                <c:pt idx="2160">
                  <c:v>0.17864622400138658</c:v>
                </c:pt>
                <c:pt idx="2161">
                  <c:v>0.17864622400138658</c:v>
                </c:pt>
                <c:pt idx="2162">
                  <c:v>0.17864622400138658</c:v>
                </c:pt>
                <c:pt idx="2163">
                  <c:v>0.17864622400138658</c:v>
                </c:pt>
                <c:pt idx="2164">
                  <c:v>0.17864622400138658</c:v>
                </c:pt>
                <c:pt idx="2165">
                  <c:v>0.17864622400138658</c:v>
                </c:pt>
                <c:pt idx="2166">
                  <c:v>0.17864622400138658</c:v>
                </c:pt>
                <c:pt idx="2167">
                  <c:v>0.17864622400138658</c:v>
                </c:pt>
                <c:pt idx="2168">
                  <c:v>0.17864622400138658</c:v>
                </c:pt>
                <c:pt idx="2169">
                  <c:v>0.17864622400138658</c:v>
                </c:pt>
                <c:pt idx="2170">
                  <c:v>0.17864622400138658</c:v>
                </c:pt>
                <c:pt idx="2171">
                  <c:v>0.17864622400138658</c:v>
                </c:pt>
                <c:pt idx="2172">
                  <c:v>0.17864622400138658</c:v>
                </c:pt>
                <c:pt idx="2173">
                  <c:v>0.17864622400138658</c:v>
                </c:pt>
                <c:pt idx="2174">
                  <c:v>0.17864622400138658</c:v>
                </c:pt>
                <c:pt idx="2175">
                  <c:v>0.17864622400138658</c:v>
                </c:pt>
                <c:pt idx="2176">
                  <c:v>0.17864622400138658</c:v>
                </c:pt>
                <c:pt idx="2177">
                  <c:v>0.17864622400138658</c:v>
                </c:pt>
                <c:pt idx="2178">
                  <c:v>0.17864622400138658</c:v>
                </c:pt>
                <c:pt idx="2179">
                  <c:v>0.17864622400138658</c:v>
                </c:pt>
                <c:pt idx="2180">
                  <c:v>0.17864622400138658</c:v>
                </c:pt>
                <c:pt idx="2181">
                  <c:v>0.17864622400138658</c:v>
                </c:pt>
                <c:pt idx="2182">
                  <c:v>0.17864622400138658</c:v>
                </c:pt>
                <c:pt idx="2183">
                  <c:v>0.17864622400138658</c:v>
                </c:pt>
                <c:pt idx="2184">
                  <c:v>0.17864622400138658</c:v>
                </c:pt>
                <c:pt idx="2185">
                  <c:v>0.17864622400138658</c:v>
                </c:pt>
                <c:pt idx="2186">
                  <c:v>0.17864622400138658</c:v>
                </c:pt>
                <c:pt idx="2187">
                  <c:v>0.17864622400138658</c:v>
                </c:pt>
                <c:pt idx="2188">
                  <c:v>0.17864622400138658</c:v>
                </c:pt>
                <c:pt idx="2189">
                  <c:v>0.17864622400138658</c:v>
                </c:pt>
                <c:pt idx="2190">
                  <c:v>0.17864622400138658</c:v>
                </c:pt>
                <c:pt idx="2191">
                  <c:v>0.17864622400138658</c:v>
                </c:pt>
                <c:pt idx="2192">
                  <c:v>0.17864622400138658</c:v>
                </c:pt>
                <c:pt idx="2193">
                  <c:v>0.17864622400138658</c:v>
                </c:pt>
                <c:pt idx="2194">
                  <c:v>0.17864622400138658</c:v>
                </c:pt>
                <c:pt idx="2195">
                  <c:v>0.17864622400138658</c:v>
                </c:pt>
                <c:pt idx="2196">
                  <c:v>0.17864622400138658</c:v>
                </c:pt>
                <c:pt idx="2197">
                  <c:v>0.17864622400138658</c:v>
                </c:pt>
                <c:pt idx="2198">
                  <c:v>0.17864622400138658</c:v>
                </c:pt>
                <c:pt idx="2199">
                  <c:v>0.17864622400138658</c:v>
                </c:pt>
                <c:pt idx="2200">
                  <c:v>0.17864622400138658</c:v>
                </c:pt>
                <c:pt idx="2201">
                  <c:v>0.17864622400138658</c:v>
                </c:pt>
                <c:pt idx="2202">
                  <c:v>0.17864622400138658</c:v>
                </c:pt>
                <c:pt idx="2203">
                  <c:v>0.17864622400138658</c:v>
                </c:pt>
                <c:pt idx="2204">
                  <c:v>0.17864622400138658</c:v>
                </c:pt>
                <c:pt idx="2205">
                  <c:v>0.17864622400138658</c:v>
                </c:pt>
                <c:pt idx="2206">
                  <c:v>0.17864622400138658</c:v>
                </c:pt>
                <c:pt idx="2207">
                  <c:v>0.17864622400138658</c:v>
                </c:pt>
                <c:pt idx="2208">
                  <c:v>0.17864622400138658</c:v>
                </c:pt>
                <c:pt idx="2209">
                  <c:v>0.17864622400138658</c:v>
                </c:pt>
                <c:pt idx="2210">
                  <c:v>0.17864622400138658</c:v>
                </c:pt>
                <c:pt idx="2211">
                  <c:v>0.17864622400138658</c:v>
                </c:pt>
                <c:pt idx="2212">
                  <c:v>0.17864622400138658</c:v>
                </c:pt>
                <c:pt idx="2213">
                  <c:v>0.17864622400138658</c:v>
                </c:pt>
                <c:pt idx="2214">
                  <c:v>0.17864622400138658</c:v>
                </c:pt>
                <c:pt idx="2215">
                  <c:v>0.17864622400138658</c:v>
                </c:pt>
                <c:pt idx="2216">
                  <c:v>0.17864622400138658</c:v>
                </c:pt>
                <c:pt idx="2217">
                  <c:v>0.17864622400138658</c:v>
                </c:pt>
                <c:pt idx="2218">
                  <c:v>0.17864622400138658</c:v>
                </c:pt>
                <c:pt idx="2219">
                  <c:v>0.17864622400138658</c:v>
                </c:pt>
                <c:pt idx="2220">
                  <c:v>0.17864622400138658</c:v>
                </c:pt>
                <c:pt idx="2221">
                  <c:v>0.17864622400138658</c:v>
                </c:pt>
                <c:pt idx="2222">
                  <c:v>0.17864622400138658</c:v>
                </c:pt>
                <c:pt idx="2223">
                  <c:v>0.17864622400138658</c:v>
                </c:pt>
                <c:pt idx="2224">
                  <c:v>0.17864622400138658</c:v>
                </c:pt>
                <c:pt idx="2225">
                  <c:v>0.17864622400138658</c:v>
                </c:pt>
                <c:pt idx="2226">
                  <c:v>0.17864622400138658</c:v>
                </c:pt>
                <c:pt idx="2227">
                  <c:v>0.17864622400138658</c:v>
                </c:pt>
                <c:pt idx="2228">
                  <c:v>0.17864622400138658</c:v>
                </c:pt>
                <c:pt idx="2229">
                  <c:v>0.17864622400138658</c:v>
                </c:pt>
                <c:pt idx="2230">
                  <c:v>0.17864622400138658</c:v>
                </c:pt>
                <c:pt idx="2231">
                  <c:v>0.17864622400138658</c:v>
                </c:pt>
                <c:pt idx="2232">
                  <c:v>0.17864622400138658</c:v>
                </c:pt>
                <c:pt idx="2233">
                  <c:v>0.17864622400138658</c:v>
                </c:pt>
                <c:pt idx="2234">
                  <c:v>0.17864622400138658</c:v>
                </c:pt>
                <c:pt idx="2235">
                  <c:v>0.17864622400138658</c:v>
                </c:pt>
                <c:pt idx="2236">
                  <c:v>0.17864622400138658</c:v>
                </c:pt>
                <c:pt idx="2237">
                  <c:v>0.17864622400138658</c:v>
                </c:pt>
                <c:pt idx="2238">
                  <c:v>0.17864622400138658</c:v>
                </c:pt>
                <c:pt idx="2239">
                  <c:v>0.17864622400138658</c:v>
                </c:pt>
                <c:pt idx="2240">
                  <c:v>0.17864622400138658</c:v>
                </c:pt>
                <c:pt idx="2241">
                  <c:v>0.17864622400138658</c:v>
                </c:pt>
                <c:pt idx="2242">
                  <c:v>0.17864622400138658</c:v>
                </c:pt>
                <c:pt idx="2243">
                  <c:v>0.17864622400138658</c:v>
                </c:pt>
                <c:pt idx="2244">
                  <c:v>0.17864622400138658</c:v>
                </c:pt>
                <c:pt idx="2245">
                  <c:v>0.17864622400138658</c:v>
                </c:pt>
                <c:pt idx="2246">
                  <c:v>0.17864622400138658</c:v>
                </c:pt>
                <c:pt idx="2247">
                  <c:v>0.17864622400138658</c:v>
                </c:pt>
                <c:pt idx="2248">
                  <c:v>0.17864622400138658</c:v>
                </c:pt>
                <c:pt idx="2249">
                  <c:v>0.17864622400138658</c:v>
                </c:pt>
                <c:pt idx="2250">
                  <c:v>0.17864622400138658</c:v>
                </c:pt>
                <c:pt idx="2251">
                  <c:v>0.17864622400138658</c:v>
                </c:pt>
                <c:pt idx="2252">
                  <c:v>0.17864622400138658</c:v>
                </c:pt>
                <c:pt idx="2253">
                  <c:v>0.17864622400138658</c:v>
                </c:pt>
                <c:pt idx="2254">
                  <c:v>0.17864622400138658</c:v>
                </c:pt>
                <c:pt idx="2255">
                  <c:v>0.17864622400138658</c:v>
                </c:pt>
                <c:pt idx="2256">
                  <c:v>0.17864622400138658</c:v>
                </c:pt>
                <c:pt idx="2257">
                  <c:v>0.17864622400138658</c:v>
                </c:pt>
                <c:pt idx="2258">
                  <c:v>0.17864622400138658</c:v>
                </c:pt>
                <c:pt idx="2259">
                  <c:v>0.17864622400138658</c:v>
                </c:pt>
                <c:pt idx="2260">
                  <c:v>0.17864622400138658</c:v>
                </c:pt>
                <c:pt idx="2261">
                  <c:v>0.17864622400138658</c:v>
                </c:pt>
                <c:pt idx="2262">
                  <c:v>0.17864622400138658</c:v>
                </c:pt>
                <c:pt idx="2263">
                  <c:v>0.17864622400138658</c:v>
                </c:pt>
                <c:pt idx="2264">
                  <c:v>0.17864622400138658</c:v>
                </c:pt>
                <c:pt idx="2265">
                  <c:v>0.17864622400138658</c:v>
                </c:pt>
                <c:pt idx="2266">
                  <c:v>0.17864622400138658</c:v>
                </c:pt>
                <c:pt idx="2267">
                  <c:v>0.17864622400138658</c:v>
                </c:pt>
                <c:pt idx="2268">
                  <c:v>0.17864622400138658</c:v>
                </c:pt>
                <c:pt idx="2269">
                  <c:v>0.17864622400138658</c:v>
                </c:pt>
                <c:pt idx="2270">
                  <c:v>0.17864622400138658</c:v>
                </c:pt>
                <c:pt idx="2271">
                  <c:v>0.17864622400138658</c:v>
                </c:pt>
                <c:pt idx="2272">
                  <c:v>0.17864622400138658</c:v>
                </c:pt>
                <c:pt idx="2273">
                  <c:v>0.17864622400138658</c:v>
                </c:pt>
                <c:pt idx="2274">
                  <c:v>0.17864622400138658</c:v>
                </c:pt>
                <c:pt idx="2275">
                  <c:v>0.17864622400138658</c:v>
                </c:pt>
                <c:pt idx="2276">
                  <c:v>0.17864622400138658</c:v>
                </c:pt>
                <c:pt idx="2277">
                  <c:v>0.17864622400138658</c:v>
                </c:pt>
                <c:pt idx="2278">
                  <c:v>0.17864622400138658</c:v>
                </c:pt>
                <c:pt idx="2279">
                  <c:v>0.17864622400138658</c:v>
                </c:pt>
                <c:pt idx="2280">
                  <c:v>0.17864622400138658</c:v>
                </c:pt>
                <c:pt idx="2281">
                  <c:v>0.17864622400138658</c:v>
                </c:pt>
                <c:pt idx="2282">
                  <c:v>0.17864622400138658</c:v>
                </c:pt>
                <c:pt idx="2283">
                  <c:v>0.17864622400138658</c:v>
                </c:pt>
                <c:pt idx="2284">
                  <c:v>0.17864622400138658</c:v>
                </c:pt>
                <c:pt idx="2285">
                  <c:v>0.17864622400138658</c:v>
                </c:pt>
                <c:pt idx="2286">
                  <c:v>0.17864622400138658</c:v>
                </c:pt>
                <c:pt idx="2287">
                  <c:v>0.17864622400138658</c:v>
                </c:pt>
                <c:pt idx="2288">
                  <c:v>0.17864622400138658</c:v>
                </c:pt>
                <c:pt idx="2289">
                  <c:v>0.17864622400138658</c:v>
                </c:pt>
                <c:pt idx="2290">
                  <c:v>0.17864622400138658</c:v>
                </c:pt>
                <c:pt idx="2291">
                  <c:v>0.17864622400138658</c:v>
                </c:pt>
                <c:pt idx="2292">
                  <c:v>0.17864622400138658</c:v>
                </c:pt>
                <c:pt idx="2293">
                  <c:v>0.17864622400138658</c:v>
                </c:pt>
                <c:pt idx="2294">
                  <c:v>0.17864622400138658</c:v>
                </c:pt>
                <c:pt idx="2295">
                  <c:v>0.17864622400138658</c:v>
                </c:pt>
                <c:pt idx="2296">
                  <c:v>0.17864622400138658</c:v>
                </c:pt>
                <c:pt idx="2297">
                  <c:v>0.17864622400138658</c:v>
                </c:pt>
                <c:pt idx="2298">
                  <c:v>0.17864622400138658</c:v>
                </c:pt>
                <c:pt idx="2299">
                  <c:v>0.17864622400138658</c:v>
                </c:pt>
                <c:pt idx="2300">
                  <c:v>0.17864622400138658</c:v>
                </c:pt>
                <c:pt idx="2301">
                  <c:v>0.17864622400138658</c:v>
                </c:pt>
                <c:pt idx="2302">
                  <c:v>0.17864622400138658</c:v>
                </c:pt>
                <c:pt idx="2303">
                  <c:v>0.17864622400138658</c:v>
                </c:pt>
                <c:pt idx="2304">
                  <c:v>0.17864622400138658</c:v>
                </c:pt>
                <c:pt idx="2305">
                  <c:v>0.17864622400138658</c:v>
                </c:pt>
                <c:pt idx="2306">
                  <c:v>0.17864622400138658</c:v>
                </c:pt>
                <c:pt idx="2307">
                  <c:v>0.17864622400138658</c:v>
                </c:pt>
                <c:pt idx="2308">
                  <c:v>0.17864622400138658</c:v>
                </c:pt>
                <c:pt idx="2309">
                  <c:v>0.17864622400138658</c:v>
                </c:pt>
                <c:pt idx="2310">
                  <c:v>0.17864622400138658</c:v>
                </c:pt>
                <c:pt idx="2311">
                  <c:v>0.17864622400138658</c:v>
                </c:pt>
                <c:pt idx="2312">
                  <c:v>0.17864622400138658</c:v>
                </c:pt>
                <c:pt idx="2313">
                  <c:v>0.17864622400138658</c:v>
                </c:pt>
                <c:pt idx="2314">
                  <c:v>0.17864622400138658</c:v>
                </c:pt>
                <c:pt idx="2315">
                  <c:v>0.17864622400138658</c:v>
                </c:pt>
                <c:pt idx="2316">
                  <c:v>0.17864622400138658</c:v>
                </c:pt>
                <c:pt idx="2317">
                  <c:v>0.17864622400138658</c:v>
                </c:pt>
                <c:pt idx="2318">
                  <c:v>0.17864622400138658</c:v>
                </c:pt>
                <c:pt idx="2319">
                  <c:v>0.17864622400138658</c:v>
                </c:pt>
                <c:pt idx="2320">
                  <c:v>0.17864622400138658</c:v>
                </c:pt>
                <c:pt idx="2321">
                  <c:v>0.17864622400138658</c:v>
                </c:pt>
                <c:pt idx="2322">
                  <c:v>0.17864622400138658</c:v>
                </c:pt>
                <c:pt idx="2323">
                  <c:v>0.17864622400138658</c:v>
                </c:pt>
                <c:pt idx="2324">
                  <c:v>0.17864622400138658</c:v>
                </c:pt>
                <c:pt idx="2325">
                  <c:v>0.17864622400138658</c:v>
                </c:pt>
                <c:pt idx="2326">
                  <c:v>0.17864622400138658</c:v>
                </c:pt>
                <c:pt idx="2327">
                  <c:v>0.17864622400138658</c:v>
                </c:pt>
                <c:pt idx="2328">
                  <c:v>0.17864622400138658</c:v>
                </c:pt>
                <c:pt idx="2329">
                  <c:v>0.17864622400138658</c:v>
                </c:pt>
                <c:pt idx="2330">
                  <c:v>0.17864622400138658</c:v>
                </c:pt>
                <c:pt idx="2331">
                  <c:v>0.17864622400138658</c:v>
                </c:pt>
                <c:pt idx="2332">
                  <c:v>0.17864622400138658</c:v>
                </c:pt>
                <c:pt idx="2333">
                  <c:v>0.17864622400138658</c:v>
                </c:pt>
                <c:pt idx="2334">
                  <c:v>0.17864622400138658</c:v>
                </c:pt>
                <c:pt idx="2335">
                  <c:v>0.17864622400138658</c:v>
                </c:pt>
                <c:pt idx="2336">
                  <c:v>0.17864622400138658</c:v>
                </c:pt>
                <c:pt idx="2337">
                  <c:v>0.17864622400138658</c:v>
                </c:pt>
                <c:pt idx="2338">
                  <c:v>0.17864622400138658</c:v>
                </c:pt>
                <c:pt idx="2339">
                  <c:v>0.17864622400138658</c:v>
                </c:pt>
                <c:pt idx="2340">
                  <c:v>0.17864622400138658</c:v>
                </c:pt>
                <c:pt idx="2341">
                  <c:v>0.17864622400138658</c:v>
                </c:pt>
                <c:pt idx="2342">
                  <c:v>0.17864622400138658</c:v>
                </c:pt>
                <c:pt idx="2343">
                  <c:v>0.17864622400138658</c:v>
                </c:pt>
                <c:pt idx="2344">
                  <c:v>0.17864622400138658</c:v>
                </c:pt>
                <c:pt idx="2345">
                  <c:v>0.17864622400138658</c:v>
                </c:pt>
                <c:pt idx="2346">
                  <c:v>0.17864622400138658</c:v>
                </c:pt>
                <c:pt idx="2347">
                  <c:v>0.17864622400138658</c:v>
                </c:pt>
                <c:pt idx="2348">
                  <c:v>0.17864622400138658</c:v>
                </c:pt>
                <c:pt idx="2349">
                  <c:v>0.17864622400138658</c:v>
                </c:pt>
                <c:pt idx="2350">
                  <c:v>0.17864622400138658</c:v>
                </c:pt>
                <c:pt idx="2351">
                  <c:v>0.17864622400138658</c:v>
                </c:pt>
                <c:pt idx="2352">
                  <c:v>0.17864622400138658</c:v>
                </c:pt>
                <c:pt idx="2353">
                  <c:v>0.17864622400138658</c:v>
                </c:pt>
                <c:pt idx="2354">
                  <c:v>0.17864622400138658</c:v>
                </c:pt>
                <c:pt idx="2355">
                  <c:v>0.17864622400138658</c:v>
                </c:pt>
                <c:pt idx="2356">
                  <c:v>0.17864622400138658</c:v>
                </c:pt>
                <c:pt idx="2357">
                  <c:v>0.17864622400138658</c:v>
                </c:pt>
                <c:pt idx="2358">
                  <c:v>0.17864622400138658</c:v>
                </c:pt>
                <c:pt idx="2359">
                  <c:v>0.17864622400138658</c:v>
                </c:pt>
                <c:pt idx="2360">
                  <c:v>0.17864622400138658</c:v>
                </c:pt>
                <c:pt idx="2361">
                  <c:v>0.17864622400138658</c:v>
                </c:pt>
                <c:pt idx="2362">
                  <c:v>0.17864622400138658</c:v>
                </c:pt>
                <c:pt idx="2363">
                  <c:v>0.17864622400138658</c:v>
                </c:pt>
                <c:pt idx="2364">
                  <c:v>0.17864622400138658</c:v>
                </c:pt>
                <c:pt idx="2365">
                  <c:v>0.17864622400138658</c:v>
                </c:pt>
                <c:pt idx="2366">
                  <c:v>0.17864622400138658</c:v>
                </c:pt>
                <c:pt idx="2367">
                  <c:v>0.17864622400138658</c:v>
                </c:pt>
                <c:pt idx="2368">
                  <c:v>0.17864622400138658</c:v>
                </c:pt>
                <c:pt idx="2369">
                  <c:v>0.17864622400138658</c:v>
                </c:pt>
                <c:pt idx="2370">
                  <c:v>0.17864622400138658</c:v>
                </c:pt>
                <c:pt idx="2371">
                  <c:v>0.17864622400138658</c:v>
                </c:pt>
                <c:pt idx="2372">
                  <c:v>0.17864622400138658</c:v>
                </c:pt>
                <c:pt idx="2373">
                  <c:v>0.17864622400138658</c:v>
                </c:pt>
                <c:pt idx="2374">
                  <c:v>0.17864622400138658</c:v>
                </c:pt>
                <c:pt idx="2375">
                  <c:v>0.17864622400138658</c:v>
                </c:pt>
                <c:pt idx="2376">
                  <c:v>0.17864622400138658</c:v>
                </c:pt>
                <c:pt idx="2377">
                  <c:v>0.17864622400138658</c:v>
                </c:pt>
                <c:pt idx="2378">
                  <c:v>0.17864622400138658</c:v>
                </c:pt>
                <c:pt idx="2379">
                  <c:v>0.17864622400138658</c:v>
                </c:pt>
                <c:pt idx="2380">
                  <c:v>0.17864622400138658</c:v>
                </c:pt>
                <c:pt idx="2381">
                  <c:v>0.17864622400138658</c:v>
                </c:pt>
                <c:pt idx="2382">
                  <c:v>0.17864622400138658</c:v>
                </c:pt>
                <c:pt idx="2383">
                  <c:v>0.17864622400138658</c:v>
                </c:pt>
                <c:pt idx="2384">
                  <c:v>0.17864622400138658</c:v>
                </c:pt>
                <c:pt idx="2385">
                  <c:v>0.17864622400138658</c:v>
                </c:pt>
                <c:pt idx="2386">
                  <c:v>0.17864622400138658</c:v>
                </c:pt>
                <c:pt idx="2387">
                  <c:v>0.17864622400138658</c:v>
                </c:pt>
                <c:pt idx="2388">
                  <c:v>0.17864622400138658</c:v>
                </c:pt>
                <c:pt idx="2389">
                  <c:v>0.17864622400138658</c:v>
                </c:pt>
                <c:pt idx="2390">
                  <c:v>0.17864622400138658</c:v>
                </c:pt>
                <c:pt idx="2391">
                  <c:v>0.17864622400138658</c:v>
                </c:pt>
                <c:pt idx="2392">
                  <c:v>0.17864622400138658</c:v>
                </c:pt>
                <c:pt idx="2393">
                  <c:v>0.17864622400138658</c:v>
                </c:pt>
                <c:pt idx="2394">
                  <c:v>0.17864622400138658</c:v>
                </c:pt>
                <c:pt idx="2395">
                  <c:v>0.17864622400138658</c:v>
                </c:pt>
                <c:pt idx="2396">
                  <c:v>0.17864622400138658</c:v>
                </c:pt>
                <c:pt idx="2397">
                  <c:v>0.17864622400138658</c:v>
                </c:pt>
                <c:pt idx="2398">
                  <c:v>0.17864622400138658</c:v>
                </c:pt>
                <c:pt idx="2399">
                  <c:v>0.17864622400138658</c:v>
                </c:pt>
                <c:pt idx="2400">
                  <c:v>0.17864622400138658</c:v>
                </c:pt>
                <c:pt idx="2401">
                  <c:v>0.17864622400138658</c:v>
                </c:pt>
                <c:pt idx="2402">
                  <c:v>0.17864622400138658</c:v>
                </c:pt>
                <c:pt idx="2403">
                  <c:v>0.17864622400138658</c:v>
                </c:pt>
                <c:pt idx="2404">
                  <c:v>0.17864622400138658</c:v>
                </c:pt>
                <c:pt idx="2405">
                  <c:v>0.17864622400138658</c:v>
                </c:pt>
                <c:pt idx="2406">
                  <c:v>0.17864622400138658</c:v>
                </c:pt>
                <c:pt idx="2407">
                  <c:v>0.17864622400138658</c:v>
                </c:pt>
                <c:pt idx="2408">
                  <c:v>0.17864622400138658</c:v>
                </c:pt>
                <c:pt idx="2409">
                  <c:v>0.17864622400138658</c:v>
                </c:pt>
                <c:pt idx="2410">
                  <c:v>0.17864622400138658</c:v>
                </c:pt>
                <c:pt idx="2411">
                  <c:v>0.17864622400138658</c:v>
                </c:pt>
                <c:pt idx="2412">
                  <c:v>0.17864622400138658</c:v>
                </c:pt>
                <c:pt idx="2413">
                  <c:v>0.17864622400138658</c:v>
                </c:pt>
                <c:pt idx="2414">
                  <c:v>0.17864622400138658</c:v>
                </c:pt>
                <c:pt idx="2415">
                  <c:v>0.17864622400138658</c:v>
                </c:pt>
                <c:pt idx="2416">
                  <c:v>0.17864622400138658</c:v>
                </c:pt>
                <c:pt idx="2417">
                  <c:v>0.17864622400138658</c:v>
                </c:pt>
                <c:pt idx="2418">
                  <c:v>0.17864622400138658</c:v>
                </c:pt>
                <c:pt idx="2419">
                  <c:v>0.17864622400138658</c:v>
                </c:pt>
                <c:pt idx="2420">
                  <c:v>0.17864622400138658</c:v>
                </c:pt>
                <c:pt idx="2421">
                  <c:v>0.17864622400138658</c:v>
                </c:pt>
                <c:pt idx="2422">
                  <c:v>0.17864622400138658</c:v>
                </c:pt>
                <c:pt idx="2423">
                  <c:v>0.17864622400138658</c:v>
                </c:pt>
                <c:pt idx="2424">
                  <c:v>0.17864622400138658</c:v>
                </c:pt>
                <c:pt idx="2425">
                  <c:v>0.17864622400138658</c:v>
                </c:pt>
                <c:pt idx="2426">
                  <c:v>0.17864622400138658</c:v>
                </c:pt>
                <c:pt idx="2427">
                  <c:v>0.17864622400138658</c:v>
                </c:pt>
                <c:pt idx="2428">
                  <c:v>0.17864622400138658</c:v>
                </c:pt>
                <c:pt idx="2429">
                  <c:v>0.17864622400138658</c:v>
                </c:pt>
                <c:pt idx="2430">
                  <c:v>0.17864622400138658</c:v>
                </c:pt>
                <c:pt idx="2431">
                  <c:v>0.17864622400138658</c:v>
                </c:pt>
                <c:pt idx="2432">
                  <c:v>0.17864622400138658</c:v>
                </c:pt>
                <c:pt idx="2433">
                  <c:v>0.17864622400138658</c:v>
                </c:pt>
                <c:pt idx="2434">
                  <c:v>0.17864622400138658</c:v>
                </c:pt>
                <c:pt idx="2435">
                  <c:v>0.17864622400138658</c:v>
                </c:pt>
                <c:pt idx="2436">
                  <c:v>0.17864622400138658</c:v>
                </c:pt>
                <c:pt idx="2437">
                  <c:v>0.17864622400138658</c:v>
                </c:pt>
                <c:pt idx="2438">
                  <c:v>0.17864622400138658</c:v>
                </c:pt>
                <c:pt idx="2439">
                  <c:v>0.17864622400138658</c:v>
                </c:pt>
                <c:pt idx="2440">
                  <c:v>0.17864622400138658</c:v>
                </c:pt>
                <c:pt idx="2441">
                  <c:v>0.17864622400138658</c:v>
                </c:pt>
                <c:pt idx="2442">
                  <c:v>0.17864622400138658</c:v>
                </c:pt>
                <c:pt idx="2443">
                  <c:v>0.17864622400138658</c:v>
                </c:pt>
                <c:pt idx="2444">
                  <c:v>0.17864622400138658</c:v>
                </c:pt>
                <c:pt idx="2445">
                  <c:v>0.17864622400138658</c:v>
                </c:pt>
                <c:pt idx="2446">
                  <c:v>0.17864622400138658</c:v>
                </c:pt>
                <c:pt idx="2447">
                  <c:v>0.17864622400138658</c:v>
                </c:pt>
                <c:pt idx="2448">
                  <c:v>0.17864622400138658</c:v>
                </c:pt>
                <c:pt idx="2449">
                  <c:v>0.17864622400138658</c:v>
                </c:pt>
                <c:pt idx="2450">
                  <c:v>0.17864622400138658</c:v>
                </c:pt>
                <c:pt idx="2451">
                  <c:v>0.17864622400138658</c:v>
                </c:pt>
                <c:pt idx="2452">
                  <c:v>0.17864622400138658</c:v>
                </c:pt>
                <c:pt idx="2453">
                  <c:v>0.17864622400138658</c:v>
                </c:pt>
                <c:pt idx="2454">
                  <c:v>0.17864622400138658</c:v>
                </c:pt>
                <c:pt idx="2455">
                  <c:v>0.17864622400138658</c:v>
                </c:pt>
                <c:pt idx="2456">
                  <c:v>0.17864622400138658</c:v>
                </c:pt>
                <c:pt idx="2457">
                  <c:v>0.17864622400138658</c:v>
                </c:pt>
                <c:pt idx="2458">
                  <c:v>0.17864622400138658</c:v>
                </c:pt>
                <c:pt idx="2459">
                  <c:v>0.17864622400138658</c:v>
                </c:pt>
                <c:pt idx="2460">
                  <c:v>0.17864622400138658</c:v>
                </c:pt>
                <c:pt idx="2461">
                  <c:v>0.17864622400138658</c:v>
                </c:pt>
                <c:pt idx="2462">
                  <c:v>0.17864622400138658</c:v>
                </c:pt>
                <c:pt idx="2463">
                  <c:v>0.17864622400138658</c:v>
                </c:pt>
                <c:pt idx="2464">
                  <c:v>0.17864622400138658</c:v>
                </c:pt>
                <c:pt idx="2465">
                  <c:v>0.17864622400138658</c:v>
                </c:pt>
                <c:pt idx="2466">
                  <c:v>0.17864622400138658</c:v>
                </c:pt>
                <c:pt idx="2467">
                  <c:v>0.17864622400138658</c:v>
                </c:pt>
                <c:pt idx="2468">
                  <c:v>0.17864622400138658</c:v>
                </c:pt>
                <c:pt idx="2469">
                  <c:v>0.17864622400138658</c:v>
                </c:pt>
                <c:pt idx="2470">
                  <c:v>0.17864622400138658</c:v>
                </c:pt>
                <c:pt idx="2471">
                  <c:v>0.17864622400138658</c:v>
                </c:pt>
                <c:pt idx="2472">
                  <c:v>0.17864622400138658</c:v>
                </c:pt>
                <c:pt idx="2473">
                  <c:v>0.17864622400138658</c:v>
                </c:pt>
                <c:pt idx="2474">
                  <c:v>0.17864622400138658</c:v>
                </c:pt>
                <c:pt idx="2475">
                  <c:v>0.17864622400138658</c:v>
                </c:pt>
                <c:pt idx="2476">
                  <c:v>0.17864622400138658</c:v>
                </c:pt>
                <c:pt idx="2477">
                  <c:v>0.17864622400138658</c:v>
                </c:pt>
                <c:pt idx="2478">
                  <c:v>0.17864622400138658</c:v>
                </c:pt>
                <c:pt idx="2479">
                  <c:v>0.17864622400138658</c:v>
                </c:pt>
                <c:pt idx="2480">
                  <c:v>0.17864622400138658</c:v>
                </c:pt>
                <c:pt idx="2481">
                  <c:v>0.17864622400138658</c:v>
                </c:pt>
                <c:pt idx="2482">
                  <c:v>0.17864622400138658</c:v>
                </c:pt>
                <c:pt idx="2483">
                  <c:v>0.17864622400138658</c:v>
                </c:pt>
                <c:pt idx="2484">
                  <c:v>0.17864622400138658</c:v>
                </c:pt>
                <c:pt idx="2485">
                  <c:v>0.17864622400138658</c:v>
                </c:pt>
                <c:pt idx="2486">
                  <c:v>0.17864622400138658</c:v>
                </c:pt>
                <c:pt idx="2487">
                  <c:v>0.17864622400138658</c:v>
                </c:pt>
                <c:pt idx="2488">
                  <c:v>0.17864622400138658</c:v>
                </c:pt>
                <c:pt idx="2489">
                  <c:v>0.17864622400138658</c:v>
                </c:pt>
                <c:pt idx="2490">
                  <c:v>0.17864622400138658</c:v>
                </c:pt>
                <c:pt idx="2491">
                  <c:v>0.17864622400138658</c:v>
                </c:pt>
                <c:pt idx="2492">
                  <c:v>0.17864622400138658</c:v>
                </c:pt>
                <c:pt idx="2493">
                  <c:v>0.17864622400138658</c:v>
                </c:pt>
                <c:pt idx="2494">
                  <c:v>0.17864622400138658</c:v>
                </c:pt>
                <c:pt idx="2495">
                  <c:v>0.17864622400138658</c:v>
                </c:pt>
                <c:pt idx="2496">
                  <c:v>0.17864622400138658</c:v>
                </c:pt>
                <c:pt idx="2497">
                  <c:v>0.17864622400138658</c:v>
                </c:pt>
                <c:pt idx="2498">
                  <c:v>0.17864622400138658</c:v>
                </c:pt>
                <c:pt idx="2499">
                  <c:v>0.17864622400138658</c:v>
                </c:pt>
                <c:pt idx="2500">
                  <c:v>0.17864622400138658</c:v>
                </c:pt>
                <c:pt idx="2501">
                  <c:v>0.17864622400138658</c:v>
                </c:pt>
                <c:pt idx="2502">
                  <c:v>0.17864622400138658</c:v>
                </c:pt>
                <c:pt idx="2503">
                  <c:v>0.17864622400138658</c:v>
                </c:pt>
                <c:pt idx="2504">
                  <c:v>0.17864622400138658</c:v>
                </c:pt>
                <c:pt idx="2505">
                  <c:v>0.17864622400138658</c:v>
                </c:pt>
                <c:pt idx="2506">
                  <c:v>0.17864622400138658</c:v>
                </c:pt>
                <c:pt idx="2507">
                  <c:v>0.17864622400138658</c:v>
                </c:pt>
                <c:pt idx="2508">
                  <c:v>0.17864622400138658</c:v>
                </c:pt>
                <c:pt idx="2509">
                  <c:v>0.17864622400138658</c:v>
                </c:pt>
                <c:pt idx="2510">
                  <c:v>0.17864622400138658</c:v>
                </c:pt>
                <c:pt idx="2511">
                  <c:v>0.17864622400138658</c:v>
                </c:pt>
                <c:pt idx="2512">
                  <c:v>0.17864622400138658</c:v>
                </c:pt>
                <c:pt idx="2513">
                  <c:v>0.17864622400138658</c:v>
                </c:pt>
                <c:pt idx="2514">
                  <c:v>0.17864622400138658</c:v>
                </c:pt>
                <c:pt idx="2515">
                  <c:v>0.17864622400138658</c:v>
                </c:pt>
                <c:pt idx="2516">
                  <c:v>0.17864622400138658</c:v>
                </c:pt>
                <c:pt idx="2517">
                  <c:v>0.17864622400138658</c:v>
                </c:pt>
                <c:pt idx="2518">
                  <c:v>0.17864622400138658</c:v>
                </c:pt>
                <c:pt idx="2519">
                  <c:v>0.17864622400138658</c:v>
                </c:pt>
                <c:pt idx="2520">
                  <c:v>0.17864622400138658</c:v>
                </c:pt>
                <c:pt idx="2521">
                  <c:v>0.17864622400138658</c:v>
                </c:pt>
                <c:pt idx="2522">
                  <c:v>0.17864622400138658</c:v>
                </c:pt>
                <c:pt idx="2523">
                  <c:v>0.17864622400138658</c:v>
                </c:pt>
                <c:pt idx="2524">
                  <c:v>0.17864622400138658</c:v>
                </c:pt>
                <c:pt idx="2525">
                  <c:v>0.17864622400138658</c:v>
                </c:pt>
                <c:pt idx="2526">
                  <c:v>0.17864622400138658</c:v>
                </c:pt>
                <c:pt idx="2527">
                  <c:v>0.17864622400138658</c:v>
                </c:pt>
                <c:pt idx="2528">
                  <c:v>0.17864622400138658</c:v>
                </c:pt>
                <c:pt idx="2529">
                  <c:v>0.17864622400138658</c:v>
                </c:pt>
                <c:pt idx="2530">
                  <c:v>0.17864622400138658</c:v>
                </c:pt>
                <c:pt idx="2531">
                  <c:v>0.17864622400138658</c:v>
                </c:pt>
                <c:pt idx="2532">
                  <c:v>0.17864622400138658</c:v>
                </c:pt>
                <c:pt idx="2533">
                  <c:v>0.17864622400138658</c:v>
                </c:pt>
                <c:pt idx="2534">
                  <c:v>0.17864622400138658</c:v>
                </c:pt>
                <c:pt idx="2535">
                  <c:v>0.17864622400138658</c:v>
                </c:pt>
                <c:pt idx="2536">
                  <c:v>0.17864622400138658</c:v>
                </c:pt>
                <c:pt idx="2537">
                  <c:v>0.17864622400138658</c:v>
                </c:pt>
                <c:pt idx="2538">
                  <c:v>0.17864622400138658</c:v>
                </c:pt>
                <c:pt idx="2539">
                  <c:v>0.17864622400138658</c:v>
                </c:pt>
                <c:pt idx="2540">
                  <c:v>0.17864622400138658</c:v>
                </c:pt>
                <c:pt idx="2541">
                  <c:v>0.17864622400138658</c:v>
                </c:pt>
                <c:pt idx="2542">
                  <c:v>0.17864622400138658</c:v>
                </c:pt>
                <c:pt idx="2543">
                  <c:v>0.17864622400138658</c:v>
                </c:pt>
                <c:pt idx="2544">
                  <c:v>0.17864622400138658</c:v>
                </c:pt>
                <c:pt idx="2545">
                  <c:v>0.17864622400138658</c:v>
                </c:pt>
                <c:pt idx="2546">
                  <c:v>0.17864622400138658</c:v>
                </c:pt>
                <c:pt idx="2547">
                  <c:v>0.17864622400138658</c:v>
                </c:pt>
                <c:pt idx="2548">
                  <c:v>0.17864622400138658</c:v>
                </c:pt>
                <c:pt idx="2549">
                  <c:v>0.17864622400138658</c:v>
                </c:pt>
                <c:pt idx="2550">
                  <c:v>0.17864622400138658</c:v>
                </c:pt>
                <c:pt idx="2551">
                  <c:v>0.17864622400138658</c:v>
                </c:pt>
                <c:pt idx="2552">
                  <c:v>0.17864622400138658</c:v>
                </c:pt>
                <c:pt idx="2553">
                  <c:v>0.17864622400138658</c:v>
                </c:pt>
                <c:pt idx="2554">
                  <c:v>0.17864622400138658</c:v>
                </c:pt>
                <c:pt idx="2555">
                  <c:v>0.17864622400138658</c:v>
                </c:pt>
                <c:pt idx="2556">
                  <c:v>0.17864622400138658</c:v>
                </c:pt>
                <c:pt idx="2557">
                  <c:v>0.17864622400138658</c:v>
                </c:pt>
                <c:pt idx="2558">
                  <c:v>0.17864622400138658</c:v>
                </c:pt>
                <c:pt idx="2559">
                  <c:v>0.17864622400138658</c:v>
                </c:pt>
                <c:pt idx="2560">
                  <c:v>0.17864622400138658</c:v>
                </c:pt>
                <c:pt idx="2561">
                  <c:v>0.17864622400138658</c:v>
                </c:pt>
                <c:pt idx="2562">
                  <c:v>0.17864622400138658</c:v>
                </c:pt>
                <c:pt idx="2563">
                  <c:v>0.17864622400138658</c:v>
                </c:pt>
                <c:pt idx="2564">
                  <c:v>0.17864622400138658</c:v>
                </c:pt>
                <c:pt idx="2565">
                  <c:v>0.17864622400138658</c:v>
                </c:pt>
                <c:pt idx="2566">
                  <c:v>0.17864622400138658</c:v>
                </c:pt>
                <c:pt idx="2567">
                  <c:v>0.17864622400138658</c:v>
                </c:pt>
                <c:pt idx="2568">
                  <c:v>0.17864622400138658</c:v>
                </c:pt>
                <c:pt idx="2569">
                  <c:v>0.17864622400138658</c:v>
                </c:pt>
                <c:pt idx="2570">
                  <c:v>0.17864622400138658</c:v>
                </c:pt>
                <c:pt idx="2571">
                  <c:v>0.17864622400138658</c:v>
                </c:pt>
                <c:pt idx="2572">
                  <c:v>0.17864622400138658</c:v>
                </c:pt>
                <c:pt idx="2573">
                  <c:v>0.17864622400138658</c:v>
                </c:pt>
                <c:pt idx="2574">
                  <c:v>0.17864622400138658</c:v>
                </c:pt>
                <c:pt idx="2575">
                  <c:v>0.17864622400138658</c:v>
                </c:pt>
                <c:pt idx="2576">
                  <c:v>0.17864622400138658</c:v>
                </c:pt>
                <c:pt idx="2577">
                  <c:v>0.17864622400138658</c:v>
                </c:pt>
                <c:pt idx="2578">
                  <c:v>0.17864622400138658</c:v>
                </c:pt>
                <c:pt idx="2579">
                  <c:v>0.17864622400138658</c:v>
                </c:pt>
                <c:pt idx="2580">
                  <c:v>0.17864622400138658</c:v>
                </c:pt>
                <c:pt idx="2581">
                  <c:v>0.17864622400138658</c:v>
                </c:pt>
                <c:pt idx="2582">
                  <c:v>0.17864622400138658</c:v>
                </c:pt>
                <c:pt idx="2583">
                  <c:v>0.17864622400138658</c:v>
                </c:pt>
                <c:pt idx="2584">
                  <c:v>0.17864622400138658</c:v>
                </c:pt>
                <c:pt idx="2585">
                  <c:v>0.17864622400138658</c:v>
                </c:pt>
                <c:pt idx="2586">
                  <c:v>0.17864622400138658</c:v>
                </c:pt>
                <c:pt idx="2587">
                  <c:v>0.17864622400138658</c:v>
                </c:pt>
                <c:pt idx="2588">
                  <c:v>0.17864622400138658</c:v>
                </c:pt>
                <c:pt idx="2589">
                  <c:v>0.17864622400138658</c:v>
                </c:pt>
                <c:pt idx="2590">
                  <c:v>0.17864622400138658</c:v>
                </c:pt>
                <c:pt idx="2591">
                  <c:v>0.17864622400138658</c:v>
                </c:pt>
                <c:pt idx="2592">
                  <c:v>0.17864622400138658</c:v>
                </c:pt>
                <c:pt idx="2593">
                  <c:v>0.17864622400138658</c:v>
                </c:pt>
                <c:pt idx="2594">
                  <c:v>0.17864622400138658</c:v>
                </c:pt>
                <c:pt idx="2595">
                  <c:v>0.17864622400138658</c:v>
                </c:pt>
                <c:pt idx="2596">
                  <c:v>0.17864622400138658</c:v>
                </c:pt>
                <c:pt idx="2597">
                  <c:v>0.17864622400138658</c:v>
                </c:pt>
                <c:pt idx="2598">
                  <c:v>0.17864622400138658</c:v>
                </c:pt>
                <c:pt idx="2599">
                  <c:v>0.17864622400138658</c:v>
                </c:pt>
                <c:pt idx="2600">
                  <c:v>0.17864622400138658</c:v>
                </c:pt>
                <c:pt idx="2601">
                  <c:v>0.17864622400138658</c:v>
                </c:pt>
                <c:pt idx="2602">
                  <c:v>0.17864622400138658</c:v>
                </c:pt>
                <c:pt idx="2603">
                  <c:v>0.17864622400138658</c:v>
                </c:pt>
                <c:pt idx="2604">
                  <c:v>0.17864622400138658</c:v>
                </c:pt>
                <c:pt idx="2605">
                  <c:v>0.17864622400138658</c:v>
                </c:pt>
                <c:pt idx="2606">
                  <c:v>0.17864622400138658</c:v>
                </c:pt>
                <c:pt idx="2607">
                  <c:v>0.17864622400138658</c:v>
                </c:pt>
                <c:pt idx="2608">
                  <c:v>0.17864622400138658</c:v>
                </c:pt>
                <c:pt idx="2609">
                  <c:v>0.17864622400138658</c:v>
                </c:pt>
                <c:pt idx="2610">
                  <c:v>0.17864622400138658</c:v>
                </c:pt>
                <c:pt idx="2611">
                  <c:v>0.17864622400138658</c:v>
                </c:pt>
                <c:pt idx="2612">
                  <c:v>0.17864622400138658</c:v>
                </c:pt>
                <c:pt idx="2613">
                  <c:v>0.17864622400138658</c:v>
                </c:pt>
                <c:pt idx="2614">
                  <c:v>0.17864622400138658</c:v>
                </c:pt>
                <c:pt idx="2615">
                  <c:v>0.17864622400138658</c:v>
                </c:pt>
                <c:pt idx="2616">
                  <c:v>0.17864622400138658</c:v>
                </c:pt>
                <c:pt idx="2617">
                  <c:v>0.17864622400138658</c:v>
                </c:pt>
                <c:pt idx="2618">
                  <c:v>0.17864622400138658</c:v>
                </c:pt>
                <c:pt idx="2619">
                  <c:v>0.17864622400138658</c:v>
                </c:pt>
                <c:pt idx="2620">
                  <c:v>0.17864622400138658</c:v>
                </c:pt>
                <c:pt idx="2621">
                  <c:v>0.17864622400138658</c:v>
                </c:pt>
                <c:pt idx="2622">
                  <c:v>0.17864622400138658</c:v>
                </c:pt>
                <c:pt idx="2623">
                  <c:v>0.17864622400138658</c:v>
                </c:pt>
                <c:pt idx="2624">
                  <c:v>0.17864622400138658</c:v>
                </c:pt>
                <c:pt idx="2625">
                  <c:v>0.17864622400138658</c:v>
                </c:pt>
                <c:pt idx="2626">
                  <c:v>0.17864622400138658</c:v>
                </c:pt>
                <c:pt idx="2627">
                  <c:v>0.17864622400138658</c:v>
                </c:pt>
                <c:pt idx="2628">
                  <c:v>0.17864622400138658</c:v>
                </c:pt>
                <c:pt idx="2629">
                  <c:v>0.17864622400138658</c:v>
                </c:pt>
                <c:pt idx="2630">
                  <c:v>0.17864622400138658</c:v>
                </c:pt>
                <c:pt idx="2631">
                  <c:v>0.17864622400138658</c:v>
                </c:pt>
                <c:pt idx="2632">
                  <c:v>0.17864622400138658</c:v>
                </c:pt>
                <c:pt idx="2633">
                  <c:v>0.17864622400138658</c:v>
                </c:pt>
                <c:pt idx="2634">
                  <c:v>0.17864622400138658</c:v>
                </c:pt>
                <c:pt idx="2635">
                  <c:v>0.17864622400138658</c:v>
                </c:pt>
                <c:pt idx="2636">
                  <c:v>0.17864622400138658</c:v>
                </c:pt>
                <c:pt idx="2637">
                  <c:v>0.17864622400138658</c:v>
                </c:pt>
                <c:pt idx="2638">
                  <c:v>0.17864622400138658</c:v>
                </c:pt>
                <c:pt idx="2639">
                  <c:v>0.17864622400138658</c:v>
                </c:pt>
                <c:pt idx="2640">
                  <c:v>0.17864622400138658</c:v>
                </c:pt>
                <c:pt idx="2641">
                  <c:v>0.17864622400138658</c:v>
                </c:pt>
                <c:pt idx="2642">
                  <c:v>0.17864622400138658</c:v>
                </c:pt>
                <c:pt idx="2643">
                  <c:v>0.17864622400138658</c:v>
                </c:pt>
                <c:pt idx="2644">
                  <c:v>0.17864622400138658</c:v>
                </c:pt>
                <c:pt idx="2645">
                  <c:v>0.17864622400138658</c:v>
                </c:pt>
                <c:pt idx="2646">
                  <c:v>0.17864622400138658</c:v>
                </c:pt>
                <c:pt idx="2647">
                  <c:v>0.17864622400138658</c:v>
                </c:pt>
                <c:pt idx="2648">
                  <c:v>0.17864622400138658</c:v>
                </c:pt>
                <c:pt idx="2649">
                  <c:v>0.17864622400138658</c:v>
                </c:pt>
                <c:pt idx="2650">
                  <c:v>0.17864622400138658</c:v>
                </c:pt>
                <c:pt idx="2651">
                  <c:v>0.17864622400138658</c:v>
                </c:pt>
                <c:pt idx="2652">
                  <c:v>0.17864622400138658</c:v>
                </c:pt>
                <c:pt idx="2653">
                  <c:v>0.17864622400138658</c:v>
                </c:pt>
                <c:pt idx="2654">
                  <c:v>0.17864622400138658</c:v>
                </c:pt>
                <c:pt idx="2655">
                  <c:v>0.17864622400138658</c:v>
                </c:pt>
                <c:pt idx="2656">
                  <c:v>0.17864622400138658</c:v>
                </c:pt>
                <c:pt idx="2657">
                  <c:v>0.17864622400138658</c:v>
                </c:pt>
                <c:pt idx="2658">
                  <c:v>0.17864622400138658</c:v>
                </c:pt>
                <c:pt idx="2659">
                  <c:v>0.17864622400138658</c:v>
                </c:pt>
                <c:pt idx="2660">
                  <c:v>0.17864622400138658</c:v>
                </c:pt>
                <c:pt idx="2661">
                  <c:v>0.17864622400138658</c:v>
                </c:pt>
                <c:pt idx="2662">
                  <c:v>0.17864622400138658</c:v>
                </c:pt>
                <c:pt idx="2663">
                  <c:v>0.17864622400138658</c:v>
                </c:pt>
                <c:pt idx="2664">
                  <c:v>0.17864622400138658</c:v>
                </c:pt>
                <c:pt idx="2665">
                  <c:v>0.17864622400138658</c:v>
                </c:pt>
                <c:pt idx="2666">
                  <c:v>0.17864622400138658</c:v>
                </c:pt>
                <c:pt idx="2667">
                  <c:v>0.17864622400138658</c:v>
                </c:pt>
                <c:pt idx="2668">
                  <c:v>0.17864622400138658</c:v>
                </c:pt>
                <c:pt idx="2669">
                  <c:v>0.17864622400138658</c:v>
                </c:pt>
                <c:pt idx="2670">
                  <c:v>0.16300604936732205</c:v>
                </c:pt>
                <c:pt idx="2671">
                  <c:v>0.16300604936732205</c:v>
                </c:pt>
                <c:pt idx="2672">
                  <c:v>0.16300604936732205</c:v>
                </c:pt>
                <c:pt idx="2673">
                  <c:v>0.16300604936732205</c:v>
                </c:pt>
                <c:pt idx="2674">
                  <c:v>0.16300604936732205</c:v>
                </c:pt>
                <c:pt idx="2675">
                  <c:v>0.16300604936732205</c:v>
                </c:pt>
                <c:pt idx="2676">
                  <c:v>0.16300604936732205</c:v>
                </c:pt>
                <c:pt idx="2677">
                  <c:v>0.16300604936732205</c:v>
                </c:pt>
                <c:pt idx="2678">
                  <c:v>0.16300604936732205</c:v>
                </c:pt>
                <c:pt idx="2679">
                  <c:v>0.16300604936732205</c:v>
                </c:pt>
                <c:pt idx="2680">
                  <c:v>0.16300604936732205</c:v>
                </c:pt>
                <c:pt idx="2681">
                  <c:v>0.16300604936732205</c:v>
                </c:pt>
                <c:pt idx="2682">
                  <c:v>0.16300604936732205</c:v>
                </c:pt>
                <c:pt idx="2683">
                  <c:v>0.16300604936732205</c:v>
                </c:pt>
                <c:pt idx="2684">
                  <c:v>0.16300604936732205</c:v>
                </c:pt>
                <c:pt idx="2685">
                  <c:v>0.16300604936732205</c:v>
                </c:pt>
                <c:pt idx="2686">
                  <c:v>0.16300604936732205</c:v>
                </c:pt>
                <c:pt idx="2687">
                  <c:v>0.16300604936732205</c:v>
                </c:pt>
                <c:pt idx="2688">
                  <c:v>0.16300604936732205</c:v>
                </c:pt>
                <c:pt idx="2689">
                  <c:v>0.16300604936732205</c:v>
                </c:pt>
                <c:pt idx="2690">
                  <c:v>0.16300604936732205</c:v>
                </c:pt>
                <c:pt idx="2691">
                  <c:v>0.16300604936732205</c:v>
                </c:pt>
                <c:pt idx="2692">
                  <c:v>0.16300604936732205</c:v>
                </c:pt>
                <c:pt idx="2693">
                  <c:v>0.16300604936732205</c:v>
                </c:pt>
                <c:pt idx="2694">
                  <c:v>0.16300604936732205</c:v>
                </c:pt>
                <c:pt idx="2695">
                  <c:v>0.16300604936732205</c:v>
                </c:pt>
                <c:pt idx="2696">
                  <c:v>0.16300604936732205</c:v>
                </c:pt>
                <c:pt idx="2697">
                  <c:v>0.16300604936732205</c:v>
                </c:pt>
                <c:pt idx="2698">
                  <c:v>0.16300604936732205</c:v>
                </c:pt>
                <c:pt idx="2699">
                  <c:v>0.16300604936732205</c:v>
                </c:pt>
                <c:pt idx="2700">
                  <c:v>0.16300604936732205</c:v>
                </c:pt>
                <c:pt idx="2701">
                  <c:v>0.16300604936732205</c:v>
                </c:pt>
                <c:pt idx="2702">
                  <c:v>0.16300604936732205</c:v>
                </c:pt>
                <c:pt idx="2703">
                  <c:v>0.16300604936732205</c:v>
                </c:pt>
                <c:pt idx="2704">
                  <c:v>0.16300604936732205</c:v>
                </c:pt>
                <c:pt idx="2705">
                  <c:v>0.16300604936732205</c:v>
                </c:pt>
                <c:pt idx="2706">
                  <c:v>0.16300604936732205</c:v>
                </c:pt>
                <c:pt idx="2707">
                  <c:v>0.16300604936732205</c:v>
                </c:pt>
                <c:pt idx="2708">
                  <c:v>0.16300604936732205</c:v>
                </c:pt>
                <c:pt idx="2709">
                  <c:v>0.16300604936732205</c:v>
                </c:pt>
                <c:pt idx="2710">
                  <c:v>0.16300604936732205</c:v>
                </c:pt>
                <c:pt idx="2711">
                  <c:v>0.16300604936732205</c:v>
                </c:pt>
                <c:pt idx="2712">
                  <c:v>0.16300604936732205</c:v>
                </c:pt>
                <c:pt idx="2713">
                  <c:v>0.16300604936732205</c:v>
                </c:pt>
                <c:pt idx="2714">
                  <c:v>0.16300604936732205</c:v>
                </c:pt>
                <c:pt idx="2715">
                  <c:v>0.16300604936732205</c:v>
                </c:pt>
                <c:pt idx="2716">
                  <c:v>0.16300604936732205</c:v>
                </c:pt>
                <c:pt idx="2717">
                  <c:v>0.16300604936732205</c:v>
                </c:pt>
                <c:pt idx="2718">
                  <c:v>0.16300604936732205</c:v>
                </c:pt>
                <c:pt idx="2719">
                  <c:v>0.16300604936732205</c:v>
                </c:pt>
                <c:pt idx="2720">
                  <c:v>0.16300604936732205</c:v>
                </c:pt>
                <c:pt idx="2721">
                  <c:v>0.16300604936732205</c:v>
                </c:pt>
                <c:pt idx="2722">
                  <c:v>0.16300604936732205</c:v>
                </c:pt>
                <c:pt idx="2723">
                  <c:v>0.16300604936732205</c:v>
                </c:pt>
                <c:pt idx="2724">
                  <c:v>0.16300604936732205</c:v>
                </c:pt>
                <c:pt idx="2725">
                  <c:v>0.16300604936732205</c:v>
                </c:pt>
                <c:pt idx="2726">
                  <c:v>0.16300604936732205</c:v>
                </c:pt>
                <c:pt idx="2727">
                  <c:v>0.16300604936732205</c:v>
                </c:pt>
                <c:pt idx="2728">
                  <c:v>0.16300604936732205</c:v>
                </c:pt>
                <c:pt idx="2729">
                  <c:v>0.16300604936732205</c:v>
                </c:pt>
                <c:pt idx="2730">
                  <c:v>0.16300604936732205</c:v>
                </c:pt>
                <c:pt idx="2731">
                  <c:v>0.16300604936732205</c:v>
                </c:pt>
                <c:pt idx="2732">
                  <c:v>0.16300604936732205</c:v>
                </c:pt>
                <c:pt idx="2733">
                  <c:v>0.16300604936732205</c:v>
                </c:pt>
                <c:pt idx="2734">
                  <c:v>0.16300604936732205</c:v>
                </c:pt>
                <c:pt idx="2735">
                  <c:v>0.16300604936732205</c:v>
                </c:pt>
                <c:pt idx="2736">
                  <c:v>0.16300604936732205</c:v>
                </c:pt>
                <c:pt idx="2737">
                  <c:v>0.16300604936732205</c:v>
                </c:pt>
                <c:pt idx="2738">
                  <c:v>0.16300604936732205</c:v>
                </c:pt>
                <c:pt idx="2739">
                  <c:v>0.16300604936732205</c:v>
                </c:pt>
                <c:pt idx="2740">
                  <c:v>0.16300604936732205</c:v>
                </c:pt>
                <c:pt idx="2741">
                  <c:v>0.16300604936732205</c:v>
                </c:pt>
                <c:pt idx="2742">
                  <c:v>0.16300604936732205</c:v>
                </c:pt>
                <c:pt idx="2743">
                  <c:v>0.16300604936732205</c:v>
                </c:pt>
                <c:pt idx="2744">
                  <c:v>0.16300604936732205</c:v>
                </c:pt>
                <c:pt idx="2745">
                  <c:v>0.16300604936732205</c:v>
                </c:pt>
                <c:pt idx="2746">
                  <c:v>0.16300604936732205</c:v>
                </c:pt>
                <c:pt idx="2747">
                  <c:v>0.16300604936732205</c:v>
                </c:pt>
                <c:pt idx="2748">
                  <c:v>0.16300604936732205</c:v>
                </c:pt>
                <c:pt idx="2749">
                  <c:v>0.16300604936732205</c:v>
                </c:pt>
                <c:pt idx="2750">
                  <c:v>0.16300604936732205</c:v>
                </c:pt>
                <c:pt idx="2751">
                  <c:v>0.16300604936732205</c:v>
                </c:pt>
                <c:pt idx="2752">
                  <c:v>0.16300604936732205</c:v>
                </c:pt>
                <c:pt idx="2753">
                  <c:v>0.16300604936732205</c:v>
                </c:pt>
                <c:pt idx="2754">
                  <c:v>0.16300604936732205</c:v>
                </c:pt>
                <c:pt idx="2755">
                  <c:v>0.16300604936732205</c:v>
                </c:pt>
                <c:pt idx="2756">
                  <c:v>0.16300604936732205</c:v>
                </c:pt>
                <c:pt idx="2757">
                  <c:v>0.16300604936732205</c:v>
                </c:pt>
                <c:pt idx="2758">
                  <c:v>0.16300604936732205</c:v>
                </c:pt>
                <c:pt idx="2759">
                  <c:v>0.16300604936732205</c:v>
                </c:pt>
                <c:pt idx="2760">
                  <c:v>0.16300604936732205</c:v>
                </c:pt>
                <c:pt idx="2761">
                  <c:v>0.16300604936732205</c:v>
                </c:pt>
                <c:pt idx="2762">
                  <c:v>0.16300604936732205</c:v>
                </c:pt>
                <c:pt idx="2763">
                  <c:v>0.16300604936732205</c:v>
                </c:pt>
                <c:pt idx="2764">
                  <c:v>0.16300604936732205</c:v>
                </c:pt>
                <c:pt idx="2765">
                  <c:v>0.16300604936732205</c:v>
                </c:pt>
                <c:pt idx="2766">
                  <c:v>0.16300604936732205</c:v>
                </c:pt>
                <c:pt idx="2767">
                  <c:v>0.16300604936732205</c:v>
                </c:pt>
                <c:pt idx="2768">
                  <c:v>0.16300604936732205</c:v>
                </c:pt>
                <c:pt idx="2769">
                  <c:v>0.16300604936732205</c:v>
                </c:pt>
                <c:pt idx="2770">
                  <c:v>0.16300604936732205</c:v>
                </c:pt>
                <c:pt idx="2771">
                  <c:v>0.16300604936732205</c:v>
                </c:pt>
                <c:pt idx="2772">
                  <c:v>0.16300604936732205</c:v>
                </c:pt>
                <c:pt idx="2773">
                  <c:v>0.16300604936732205</c:v>
                </c:pt>
                <c:pt idx="2774">
                  <c:v>0.16300604936732205</c:v>
                </c:pt>
                <c:pt idx="2775">
                  <c:v>0.16300604936732205</c:v>
                </c:pt>
                <c:pt idx="2776">
                  <c:v>0.16300604936732205</c:v>
                </c:pt>
                <c:pt idx="2777">
                  <c:v>0.16300604936732205</c:v>
                </c:pt>
                <c:pt idx="2778">
                  <c:v>0.16300604936732205</c:v>
                </c:pt>
                <c:pt idx="2779">
                  <c:v>0.16300604936732205</c:v>
                </c:pt>
                <c:pt idx="2780">
                  <c:v>0.16300604936732205</c:v>
                </c:pt>
                <c:pt idx="2781">
                  <c:v>0.16300604936732205</c:v>
                </c:pt>
                <c:pt idx="2782">
                  <c:v>0.16300604936732205</c:v>
                </c:pt>
                <c:pt idx="2783">
                  <c:v>0.16300604936732205</c:v>
                </c:pt>
                <c:pt idx="2784">
                  <c:v>0.16300604936732205</c:v>
                </c:pt>
                <c:pt idx="2785">
                  <c:v>0.16300604936732205</c:v>
                </c:pt>
                <c:pt idx="2786">
                  <c:v>0.16300604936732205</c:v>
                </c:pt>
                <c:pt idx="2787">
                  <c:v>0.16300604936732205</c:v>
                </c:pt>
                <c:pt idx="2788">
                  <c:v>0.16300604936732205</c:v>
                </c:pt>
                <c:pt idx="2789">
                  <c:v>0.16300604936732205</c:v>
                </c:pt>
                <c:pt idx="2790">
                  <c:v>0.16300604936732205</c:v>
                </c:pt>
                <c:pt idx="2791">
                  <c:v>0.16300604936732205</c:v>
                </c:pt>
                <c:pt idx="2792">
                  <c:v>0.16300604936732205</c:v>
                </c:pt>
                <c:pt idx="2793">
                  <c:v>0.16300604936732205</c:v>
                </c:pt>
                <c:pt idx="2794">
                  <c:v>0.16300604936732205</c:v>
                </c:pt>
                <c:pt idx="2795">
                  <c:v>0.16300604936732205</c:v>
                </c:pt>
                <c:pt idx="2796">
                  <c:v>0.16300604936732205</c:v>
                </c:pt>
                <c:pt idx="2797">
                  <c:v>0.16300604936732205</c:v>
                </c:pt>
                <c:pt idx="2798">
                  <c:v>0.16300604936732205</c:v>
                </c:pt>
                <c:pt idx="2799">
                  <c:v>0.16300604936732205</c:v>
                </c:pt>
                <c:pt idx="2800">
                  <c:v>0.16300604936732205</c:v>
                </c:pt>
                <c:pt idx="2801">
                  <c:v>0.16300604936732205</c:v>
                </c:pt>
                <c:pt idx="2802">
                  <c:v>0.16300604936732205</c:v>
                </c:pt>
                <c:pt idx="2803">
                  <c:v>0.16300604936732205</c:v>
                </c:pt>
                <c:pt idx="2804">
                  <c:v>0.16300604936732205</c:v>
                </c:pt>
                <c:pt idx="2805">
                  <c:v>0.16300604936732205</c:v>
                </c:pt>
                <c:pt idx="2806">
                  <c:v>0.16300604936732205</c:v>
                </c:pt>
                <c:pt idx="2807">
                  <c:v>0.16300604936732205</c:v>
                </c:pt>
                <c:pt idx="2808">
                  <c:v>0.16300604936732205</c:v>
                </c:pt>
                <c:pt idx="2809">
                  <c:v>0.16300604936732205</c:v>
                </c:pt>
                <c:pt idx="2810">
                  <c:v>0.16300604936732205</c:v>
                </c:pt>
                <c:pt idx="2811">
                  <c:v>0.16300604936732205</c:v>
                </c:pt>
                <c:pt idx="2812">
                  <c:v>0.16300604936732205</c:v>
                </c:pt>
                <c:pt idx="2813">
                  <c:v>0.16300604936732205</c:v>
                </c:pt>
                <c:pt idx="2814">
                  <c:v>0.16300604936732205</c:v>
                </c:pt>
                <c:pt idx="2815">
                  <c:v>0.16300604936732205</c:v>
                </c:pt>
                <c:pt idx="2816">
                  <c:v>0.16300604936732205</c:v>
                </c:pt>
                <c:pt idx="2817">
                  <c:v>0.16300604936732205</c:v>
                </c:pt>
                <c:pt idx="2818">
                  <c:v>0.16300604936732205</c:v>
                </c:pt>
                <c:pt idx="2819">
                  <c:v>0.16300604936732205</c:v>
                </c:pt>
                <c:pt idx="2820">
                  <c:v>0.16300604936732205</c:v>
                </c:pt>
                <c:pt idx="2821">
                  <c:v>0.16300604936732205</c:v>
                </c:pt>
                <c:pt idx="2822">
                  <c:v>0.16300604936732205</c:v>
                </c:pt>
                <c:pt idx="2823">
                  <c:v>0.16300604936732205</c:v>
                </c:pt>
                <c:pt idx="2824">
                  <c:v>0.16300604936732205</c:v>
                </c:pt>
                <c:pt idx="2825">
                  <c:v>0.16300604936732205</c:v>
                </c:pt>
                <c:pt idx="2826">
                  <c:v>0.16300604936732205</c:v>
                </c:pt>
                <c:pt idx="2827">
                  <c:v>0.16300604936732205</c:v>
                </c:pt>
                <c:pt idx="2828">
                  <c:v>0.16300604936732205</c:v>
                </c:pt>
                <c:pt idx="2829">
                  <c:v>0.16300604936732205</c:v>
                </c:pt>
                <c:pt idx="2830">
                  <c:v>0.16300604936732205</c:v>
                </c:pt>
                <c:pt idx="2831">
                  <c:v>0.16300604936732205</c:v>
                </c:pt>
                <c:pt idx="2832">
                  <c:v>0.16300604936732205</c:v>
                </c:pt>
                <c:pt idx="2833">
                  <c:v>0.16300604936732205</c:v>
                </c:pt>
                <c:pt idx="2834">
                  <c:v>0.16300604936732205</c:v>
                </c:pt>
                <c:pt idx="2835">
                  <c:v>0.16300604936732205</c:v>
                </c:pt>
                <c:pt idx="2836">
                  <c:v>0.16300604936732205</c:v>
                </c:pt>
                <c:pt idx="2837">
                  <c:v>0.16300604936732205</c:v>
                </c:pt>
                <c:pt idx="2838">
                  <c:v>0.16300604936732205</c:v>
                </c:pt>
                <c:pt idx="2839">
                  <c:v>0.16300604936732205</c:v>
                </c:pt>
                <c:pt idx="2840">
                  <c:v>0.16300604936732205</c:v>
                </c:pt>
                <c:pt idx="2841">
                  <c:v>0.16300604936732205</c:v>
                </c:pt>
                <c:pt idx="2842">
                  <c:v>0.16300604936732205</c:v>
                </c:pt>
                <c:pt idx="2843">
                  <c:v>0.16300604936732205</c:v>
                </c:pt>
                <c:pt idx="2844">
                  <c:v>0.16300604936732205</c:v>
                </c:pt>
                <c:pt idx="2845">
                  <c:v>0.16300604936732205</c:v>
                </c:pt>
                <c:pt idx="2846">
                  <c:v>0.16300604936732205</c:v>
                </c:pt>
                <c:pt idx="2847">
                  <c:v>0.16300604936732205</c:v>
                </c:pt>
                <c:pt idx="2848">
                  <c:v>0.16300604936732205</c:v>
                </c:pt>
                <c:pt idx="2849">
                  <c:v>0.16300604936732205</c:v>
                </c:pt>
                <c:pt idx="2850">
                  <c:v>0.16300604936732205</c:v>
                </c:pt>
                <c:pt idx="2851">
                  <c:v>0.16300604936732205</c:v>
                </c:pt>
                <c:pt idx="2852">
                  <c:v>0.16300604936732205</c:v>
                </c:pt>
                <c:pt idx="2853">
                  <c:v>0.16300604936732205</c:v>
                </c:pt>
                <c:pt idx="2854">
                  <c:v>0.16300604936732205</c:v>
                </c:pt>
                <c:pt idx="2855">
                  <c:v>0.16300604936732205</c:v>
                </c:pt>
                <c:pt idx="2856">
                  <c:v>0.16300604936732205</c:v>
                </c:pt>
                <c:pt idx="2857">
                  <c:v>0.16300604936732205</c:v>
                </c:pt>
                <c:pt idx="2858">
                  <c:v>0.16300604936732205</c:v>
                </c:pt>
                <c:pt idx="2859">
                  <c:v>0.16300604936732205</c:v>
                </c:pt>
                <c:pt idx="2860">
                  <c:v>0.16300604936732205</c:v>
                </c:pt>
                <c:pt idx="2861">
                  <c:v>0.16300604936732205</c:v>
                </c:pt>
                <c:pt idx="2862">
                  <c:v>0.16300604936732205</c:v>
                </c:pt>
                <c:pt idx="2863">
                  <c:v>0.16300604936732205</c:v>
                </c:pt>
                <c:pt idx="2864">
                  <c:v>0.16300604936732205</c:v>
                </c:pt>
                <c:pt idx="2865">
                  <c:v>0.16300604936732205</c:v>
                </c:pt>
                <c:pt idx="2866">
                  <c:v>0.16300604936732205</c:v>
                </c:pt>
                <c:pt idx="2867">
                  <c:v>0.16300604936732205</c:v>
                </c:pt>
                <c:pt idx="2868">
                  <c:v>0.16300604936732205</c:v>
                </c:pt>
                <c:pt idx="2869">
                  <c:v>0.16300604936732205</c:v>
                </c:pt>
                <c:pt idx="2870">
                  <c:v>0.16300604936732205</c:v>
                </c:pt>
                <c:pt idx="2871">
                  <c:v>0.16300604936732205</c:v>
                </c:pt>
                <c:pt idx="2872">
                  <c:v>0.16300604936732205</c:v>
                </c:pt>
                <c:pt idx="2873">
                  <c:v>0.16300604936732205</c:v>
                </c:pt>
                <c:pt idx="2874">
                  <c:v>0.16300604936732205</c:v>
                </c:pt>
                <c:pt idx="2875">
                  <c:v>0.16300604936732205</c:v>
                </c:pt>
                <c:pt idx="2876">
                  <c:v>0.16300604936732205</c:v>
                </c:pt>
                <c:pt idx="2877">
                  <c:v>0.16300604936732205</c:v>
                </c:pt>
                <c:pt idx="2878">
                  <c:v>0.16300604936732205</c:v>
                </c:pt>
                <c:pt idx="2879">
                  <c:v>0.16300604936732205</c:v>
                </c:pt>
                <c:pt idx="2880">
                  <c:v>0.16300604936732205</c:v>
                </c:pt>
                <c:pt idx="2881">
                  <c:v>0.16300604936732205</c:v>
                </c:pt>
                <c:pt idx="2882">
                  <c:v>0.16300604936732205</c:v>
                </c:pt>
                <c:pt idx="2883">
                  <c:v>0.16300604936732205</c:v>
                </c:pt>
                <c:pt idx="2884">
                  <c:v>0.16300604936732205</c:v>
                </c:pt>
                <c:pt idx="2885">
                  <c:v>0.16300604936732205</c:v>
                </c:pt>
                <c:pt idx="2886">
                  <c:v>0.16300604936732205</c:v>
                </c:pt>
                <c:pt idx="2887">
                  <c:v>0.16300604936732205</c:v>
                </c:pt>
                <c:pt idx="2888">
                  <c:v>0.16300604936732205</c:v>
                </c:pt>
                <c:pt idx="2889">
                  <c:v>0.16300604936732205</c:v>
                </c:pt>
                <c:pt idx="2890">
                  <c:v>0.16300604936732205</c:v>
                </c:pt>
                <c:pt idx="2891">
                  <c:v>0.16300604936732205</c:v>
                </c:pt>
                <c:pt idx="2892">
                  <c:v>0.16300604936732205</c:v>
                </c:pt>
                <c:pt idx="2893">
                  <c:v>0.16300604936732205</c:v>
                </c:pt>
                <c:pt idx="2894">
                  <c:v>0.16300604936732205</c:v>
                </c:pt>
                <c:pt idx="2895">
                  <c:v>0.16300604936732205</c:v>
                </c:pt>
                <c:pt idx="2896">
                  <c:v>0.16300604936732205</c:v>
                </c:pt>
                <c:pt idx="2897">
                  <c:v>0.16300604936732205</c:v>
                </c:pt>
                <c:pt idx="2898">
                  <c:v>0.16300604936732205</c:v>
                </c:pt>
                <c:pt idx="2899">
                  <c:v>0.16300604936732205</c:v>
                </c:pt>
                <c:pt idx="2900">
                  <c:v>0.16300604936732205</c:v>
                </c:pt>
                <c:pt idx="2901">
                  <c:v>0.16300604936732205</c:v>
                </c:pt>
                <c:pt idx="2902">
                  <c:v>0.16300604936732205</c:v>
                </c:pt>
                <c:pt idx="2903">
                  <c:v>0.16300604936732205</c:v>
                </c:pt>
                <c:pt idx="2904">
                  <c:v>0.16300604936732205</c:v>
                </c:pt>
                <c:pt idx="2905">
                  <c:v>0.16300604936732205</c:v>
                </c:pt>
                <c:pt idx="2906">
                  <c:v>0.16300604936732205</c:v>
                </c:pt>
                <c:pt idx="2907">
                  <c:v>0.16300604936732205</c:v>
                </c:pt>
                <c:pt idx="2908">
                  <c:v>0.16300604936732205</c:v>
                </c:pt>
                <c:pt idx="2909">
                  <c:v>0.16300604936732205</c:v>
                </c:pt>
                <c:pt idx="2910">
                  <c:v>0.16300604936732205</c:v>
                </c:pt>
                <c:pt idx="2911">
                  <c:v>0.16300604936732205</c:v>
                </c:pt>
                <c:pt idx="2912">
                  <c:v>0.16300604936732205</c:v>
                </c:pt>
                <c:pt idx="2913">
                  <c:v>0.16300604936732205</c:v>
                </c:pt>
                <c:pt idx="2914">
                  <c:v>0.16300604936732205</c:v>
                </c:pt>
                <c:pt idx="2915">
                  <c:v>0.16300604936732205</c:v>
                </c:pt>
                <c:pt idx="2916">
                  <c:v>0.16300604936732205</c:v>
                </c:pt>
                <c:pt idx="2917">
                  <c:v>0.16300604936732205</c:v>
                </c:pt>
                <c:pt idx="2918">
                  <c:v>0.16300604936732205</c:v>
                </c:pt>
                <c:pt idx="2919">
                  <c:v>0.16300604936732205</c:v>
                </c:pt>
                <c:pt idx="2920">
                  <c:v>0.16300604936732205</c:v>
                </c:pt>
                <c:pt idx="2921">
                  <c:v>0.16300604936732205</c:v>
                </c:pt>
                <c:pt idx="2922">
                  <c:v>0.16300604936732205</c:v>
                </c:pt>
                <c:pt idx="2923">
                  <c:v>0.16300604936732205</c:v>
                </c:pt>
                <c:pt idx="2924">
                  <c:v>0.16300604936732205</c:v>
                </c:pt>
                <c:pt idx="2925">
                  <c:v>0.16300604936732205</c:v>
                </c:pt>
                <c:pt idx="2926">
                  <c:v>0.16300604936732205</c:v>
                </c:pt>
                <c:pt idx="2927">
                  <c:v>0.16300604936732205</c:v>
                </c:pt>
                <c:pt idx="2928">
                  <c:v>0.16300604936732205</c:v>
                </c:pt>
                <c:pt idx="2929">
                  <c:v>0.16300604936732205</c:v>
                </c:pt>
                <c:pt idx="2930">
                  <c:v>0.16300604936732205</c:v>
                </c:pt>
                <c:pt idx="2931">
                  <c:v>0.16300604936732205</c:v>
                </c:pt>
                <c:pt idx="2932">
                  <c:v>0.16300604936732205</c:v>
                </c:pt>
                <c:pt idx="2933">
                  <c:v>0.16300604936732205</c:v>
                </c:pt>
                <c:pt idx="2934">
                  <c:v>0.16300604936732205</c:v>
                </c:pt>
                <c:pt idx="2935">
                  <c:v>0.16300604936732205</c:v>
                </c:pt>
                <c:pt idx="2936">
                  <c:v>0.16300604936732205</c:v>
                </c:pt>
                <c:pt idx="2937">
                  <c:v>0.16300604936732205</c:v>
                </c:pt>
                <c:pt idx="2938">
                  <c:v>0.16300604936732205</c:v>
                </c:pt>
                <c:pt idx="2939">
                  <c:v>0.16300604936732205</c:v>
                </c:pt>
                <c:pt idx="2940">
                  <c:v>0.16300604936732205</c:v>
                </c:pt>
                <c:pt idx="2941">
                  <c:v>0.16300604936732205</c:v>
                </c:pt>
                <c:pt idx="2942">
                  <c:v>0.16300604936732205</c:v>
                </c:pt>
                <c:pt idx="2943">
                  <c:v>0.16300604936732205</c:v>
                </c:pt>
                <c:pt idx="2944">
                  <c:v>0.16300604936732205</c:v>
                </c:pt>
                <c:pt idx="2945">
                  <c:v>0.16300604936732205</c:v>
                </c:pt>
                <c:pt idx="2946">
                  <c:v>0.16300604936732205</c:v>
                </c:pt>
                <c:pt idx="2947">
                  <c:v>0.16300604936732205</c:v>
                </c:pt>
                <c:pt idx="2948">
                  <c:v>0.16300604936732205</c:v>
                </c:pt>
                <c:pt idx="2949">
                  <c:v>0.16300604936732205</c:v>
                </c:pt>
                <c:pt idx="2950">
                  <c:v>0.16300604936732205</c:v>
                </c:pt>
                <c:pt idx="2951">
                  <c:v>0.16300604936732205</c:v>
                </c:pt>
                <c:pt idx="2952">
                  <c:v>0.16300604936732205</c:v>
                </c:pt>
                <c:pt idx="2953">
                  <c:v>0.16300604936732205</c:v>
                </c:pt>
                <c:pt idx="2954">
                  <c:v>0.16300604936732205</c:v>
                </c:pt>
                <c:pt idx="2955">
                  <c:v>0.16300604936732205</c:v>
                </c:pt>
                <c:pt idx="2956">
                  <c:v>0.16300604936732205</c:v>
                </c:pt>
                <c:pt idx="2957">
                  <c:v>0.16300604936732205</c:v>
                </c:pt>
                <c:pt idx="2958">
                  <c:v>0.16300604936732205</c:v>
                </c:pt>
                <c:pt idx="2959">
                  <c:v>0.16300604936732205</c:v>
                </c:pt>
                <c:pt idx="2960">
                  <c:v>0.16300604936732205</c:v>
                </c:pt>
                <c:pt idx="2961">
                  <c:v>0.16300604936732205</c:v>
                </c:pt>
                <c:pt idx="2962">
                  <c:v>0.16300604936732205</c:v>
                </c:pt>
                <c:pt idx="2963">
                  <c:v>0.16300604936732205</c:v>
                </c:pt>
                <c:pt idx="2964">
                  <c:v>0.16300604936732205</c:v>
                </c:pt>
                <c:pt idx="2965">
                  <c:v>0.16300604936732205</c:v>
                </c:pt>
                <c:pt idx="2966">
                  <c:v>0.16300604936732205</c:v>
                </c:pt>
                <c:pt idx="2967">
                  <c:v>0.16300604936732205</c:v>
                </c:pt>
                <c:pt idx="2968">
                  <c:v>0.16300604936732205</c:v>
                </c:pt>
                <c:pt idx="2969">
                  <c:v>0.16300604936732205</c:v>
                </c:pt>
                <c:pt idx="2970">
                  <c:v>0.16300604936732205</c:v>
                </c:pt>
                <c:pt idx="2971">
                  <c:v>0.16300604936732205</c:v>
                </c:pt>
                <c:pt idx="2972">
                  <c:v>0.16300604936732205</c:v>
                </c:pt>
                <c:pt idx="2973">
                  <c:v>0.16300604936732205</c:v>
                </c:pt>
                <c:pt idx="2974">
                  <c:v>0.16300604936732205</c:v>
                </c:pt>
                <c:pt idx="2975">
                  <c:v>0.16300604936732205</c:v>
                </c:pt>
                <c:pt idx="2976">
                  <c:v>0.16300604936732205</c:v>
                </c:pt>
                <c:pt idx="2977">
                  <c:v>0.16300604936732205</c:v>
                </c:pt>
                <c:pt idx="2978">
                  <c:v>0.16300604936732205</c:v>
                </c:pt>
                <c:pt idx="2979">
                  <c:v>0.16300604936732205</c:v>
                </c:pt>
                <c:pt idx="2980">
                  <c:v>0.16300604936732205</c:v>
                </c:pt>
                <c:pt idx="2981">
                  <c:v>0.16300604936732205</c:v>
                </c:pt>
                <c:pt idx="2982">
                  <c:v>0.16300604936732205</c:v>
                </c:pt>
                <c:pt idx="2983">
                  <c:v>0.16300604936732205</c:v>
                </c:pt>
                <c:pt idx="2984">
                  <c:v>0.16300604936732205</c:v>
                </c:pt>
                <c:pt idx="2985">
                  <c:v>0.16300604936732205</c:v>
                </c:pt>
                <c:pt idx="2986">
                  <c:v>0.16300604936732205</c:v>
                </c:pt>
                <c:pt idx="2987">
                  <c:v>0.16300604936732205</c:v>
                </c:pt>
                <c:pt idx="2988">
                  <c:v>0.16300604936732205</c:v>
                </c:pt>
                <c:pt idx="2989">
                  <c:v>0.16300604936732205</c:v>
                </c:pt>
                <c:pt idx="2990">
                  <c:v>0.16300604936732205</c:v>
                </c:pt>
                <c:pt idx="2991">
                  <c:v>0.16300604936732205</c:v>
                </c:pt>
                <c:pt idx="2992">
                  <c:v>0.16300604936732205</c:v>
                </c:pt>
                <c:pt idx="2993">
                  <c:v>0.16300604936732205</c:v>
                </c:pt>
                <c:pt idx="2994">
                  <c:v>0.16300604936732205</c:v>
                </c:pt>
                <c:pt idx="2995">
                  <c:v>0.16300604936732205</c:v>
                </c:pt>
                <c:pt idx="2996">
                  <c:v>0.16300604936732205</c:v>
                </c:pt>
                <c:pt idx="2997">
                  <c:v>0.16300604936732205</c:v>
                </c:pt>
                <c:pt idx="2998">
                  <c:v>0.16300604936732205</c:v>
                </c:pt>
                <c:pt idx="2999">
                  <c:v>0.16300604936732205</c:v>
                </c:pt>
                <c:pt idx="3000">
                  <c:v>0.16300604936732205</c:v>
                </c:pt>
                <c:pt idx="3001">
                  <c:v>0.16300604936732205</c:v>
                </c:pt>
                <c:pt idx="3002">
                  <c:v>0.16300604936732205</c:v>
                </c:pt>
                <c:pt idx="3003">
                  <c:v>0.16300604936732205</c:v>
                </c:pt>
                <c:pt idx="3004">
                  <c:v>0.16300604936732205</c:v>
                </c:pt>
                <c:pt idx="3005">
                  <c:v>0.16300604936732205</c:v>
                </c:pt>
                <c:pt idx="3006">
                  <c:v>0.16300604936732205</c:v>
                </c:pt>
                <c:pt idx="3007">
                  <c:v>0.16300604936732205</c:v>
                </c:pt>
                <c:pt idx="3008">
                  <c:v>0.16300604936732205</c:v>
                </c:pt>
                <c:pt idx="3009">
                  <c:v>0.16300604936732205</c:v>
                </c:pt>
                <c:pt idx="3010">
                  <c:v>0.16300604936732205</c:v>
                </c:pt>
                <c:pt idx="3011">
                  <c:v>0.16300604936732205</c:v>
                </c:pt>
                <c:pt idx="3012">
                  <c:v>0.16300604936732205</c:v>
                </c:pt>
                <c:pt idx="3013">
                  <c:v>0.16300604936732205</c:v>
                </c:pt>
                <c:pt idx="3014">
                  <c:v>0.16300604936732205</c:v>
                </c:pt>
                <c:pt idx="3015">
                  <c:v>0.16300604936732205</c:v>
                </c:pt>
                <c:pt idx="3016">
                  <c:v>0.16300604936732205</c:v>
                </c:pt>
                <c:pt idx="3017">
                  <c:v>0.16300604936732205</c:v>
                </c:pt>
                <c:pt idx="3018">
                  <c:v>0.16300604936732205</c:v>
                </c:pt>
                <c:pt idx="3019">
                  <c:v>0.16300604936732205</c:v>
                </c:pt>
                <c:pt idx="3020">
                  <c:v>0.16300604936732205</c:v>
                </c:pt>
                <c:pt idx="3021">
                  <c:v>0.16300604936732205</c:v>
                </c:pt>
                <c:pt idx="3022">
                  <c:v>0.16300604936732205</c:v>
                </c:pt>
                <c:pt idx="3023">
                  <c:v>0.16300604936732205</c:v>
                </c:pt>
                <c:pt idx="3024">
                  <c:v>0.16300604936732205</c:v>
                </c:pt>
                <c:pt idx="3025">
                  <c:v>0.16300604936732205</c:v>
                </c:pt>
                <c:pt idx="3026">
                  <c:v>0.16300604936732205</c:v>
                </c:pt>
                <c:pt idx="3027">
                  <c:v>0.16300604936732205</c:v>
                </c:pt>
                <c:pt idx="3028">
                  <c:v>0.16300604936732205</c:v>
                </c:pt>
                <c:pt idx="3029">
                  <c:v>0.16300604936732205</c:v>
                </c:pt>
                <c:pt idx="3030">
                  <c:v>0.16300604936732205</c:v>
                </c:pt>
                <c:pt idx="3031">
                  <c:v>0.16300604936732205</c:v>
                </c:pt>
                <c:pt idx="3032">
                  <c:v>0.16300604936732205</c:v>
                </c:pt>
                <c:pt idx="3033">
                  <c:v>0.16300604936732205</c:v>
                </c:pt>
                <c:pt idx="3034">
                  <c:v>0.16300604936732205</c:v>
                </c:pt>
                <c:pt idx="3035">
                  <c:v>0.16300604936732205</c:v>
                </c:pt>
                <c:pt idx="3036">
                  <c:v>0.16300604936732205</c:v>
                </c:pt>
                <c:pt idx="3037">
                  <c:v>0.16300604936732205</c:v>
                </c:pt>
                <c:pt idx="3038">
                  <c:v>0.16300604936732205</c:v>
                </c:pt>
                <c:pt idx="3039">
                  <c:v>0.16300604936732205</c:v>
                </c:pt>
                <c:pt idx="3040">
                  <c:v>0.16300604936732205</c:v>
                </c:pt>
                <c:pt idx="3041">
                  <c:v>0.16300604936732205</c:v>
                </c:pt>
                <c:pt idx="3042">
                  <c:v>0.16300604936732205</c:v>
                </c:pt>
                <c:pt idx="3043">
                  <c:v>0.16300604936732205</c:v>
                </c:pt>
                <c:pt idx="3044">
                  <c:v>0.16300604936732205</c:v>
                </c:pt>
                <c:pt idx="3045">
                  <c:v>0.16300604936732205</c:v>
                </c:pt>
                <c:pt idx="3046">
                  <c:v>0.16300604936732205</c:v>
                </c:pt>
                <c:pt idx="3047">
                  <c:v>0.16300604936732205</c:v>
                </c:pt>
                <c:pt idx="3048">
                  <c:v>0.16300604936732205</c:v>
                </c:pt>
                <c:pt idx="3049">
                  <c:v>0.16300604936732205</c:v>
                </c:pt>
                <c:pt idx="3050">
                  <c:v>0.16300604936732205</c:v>
                </c:pt>
                <c:pt idx="3051">
                  <c:v>0.16300604936732205</c:v>
                </c:pt>
                <c:pt idx="3052">
                  <c:v>0.16300604936732205</c:v>
                </c:pt>
                <c:pt idx="3053">
                  <c:v>0.16300604936732205</c:v>
                </c:pt>
                <c:pt idx="3054">
                  <c:v>0.16300604936732205</c:v>
                </c:pt>
                <c:pt idx="3055">
                  <c:v>0.16300604936732205</c:v>
                </c:pt>
                <c:pt idx="3056">
                  <c:v>0.16300604936732205</c:v>
                </c:pt>
                <c:pt idx="3057">
                  <c:v>0.16300604936732205</c:v>
                </c:pt>
                <c:pt idx="3058">
                  <c:v>0.16300604936732205</c:v>
                </c:pt>
                <c:pt idx="3059">
                  <c:v>0.16300604936732205</c:v>
                </c:pt>
                <c:pt idx="3060">
                  <c:v>0.16300604936732205</c:v>
                </c:pt>
                <c:pt idx="3061">
                  <c:v>0.16300604936732205</c:v>
                </c:pt>
                <c:pt idx="3062">
                  <c:v>0.16300604936732205</c:v>
                </c:pt>
                <c:pt idx="3063">
                  <c:v>0.16300604936732205</c:v>
                </c:pt>
                <c:pt idx="3064">
                  <c:v>0.16300604936732205</c:v>
                </c:pt>
                <c:pt idx="3065">
                  <c:v>0.16300604936732205</c:v>
                </c:pt>
                <c:pt idx="3066">
                  <c:v>0.16300604936732205</c:v>
                </c:pt>
                <c:pt idx="3067">
                  <c:v>0.16300604936732205</c:v>
                </c:pt>
                <c:pt idx="3068">
                  <c:v>0.16300604936732205</c:v>
                </c:pt>
                <c:pt idx="3069">
                  <c:v>0.16300604936732205</c:v>
                </c:pt>
                <c:pt idx="3070">
                  <c:v>0.16300604936732205</c:v>
                </c:pt>
                <c:pt idx="3071">
                  <c:v>0.16300604936732205</c:v>
                </c:pt>
                <c:pt idx="3072">
                  <c:v>0.16300604936732205</c:v>
                </c:pt>
                <c:pt idx="3073">
                  <c:v>0.16300604936732205</c:v>
                </c:pt>
                <c:pt idx="3074">
                  <c:v>0.16300604936732205</c:v>
                </c:pt>
                <c:pt idx="3075">
                  <c:v>0.16300604936732205</c:v>
                </c:pt>
                <c:pt idx="3076">
                  <c:v>0.16300604936732205</c:v>
                </c:pt>
                <c:pt idx="3077">
                  <c:v>0.16300604936732205</c:v>
                </c:pt>
                <c:pt idx="3078">
                  <c:v>0.16300604936732205</c:v>
                </c:pt>
                <c:pt idx="3079">
                  <c:v>0.16300604936732205</c:v>
                </c:pt>
                <c:pt idx="3080">
                  <c:v>0.16300604936732205</c:v>
                </c:pt>
                <c:pt idx="3081">
                  <c:v>0.16300604936732205</c:v>
                </c:pt>
                <c:pt idx="3082">
                  <c:v>0.16300604936732205</c:v>
                </c:pt>
                <c:pt idx="3083">
                  <c:v>0.16300604936732205</c:v>
                </c:pt>
                <c:pt idx="3084">
                  <c:v>0.16300604936732205</c:v>
                </c:pt>
                <c:pt idx="3085">
                  <c:v>0.16300604936732205</c:v>
                </c:pt>
                <c:pt idx="3086">
                  <c:v>0.16300604936732205</c:v>
                </c:pt>
                <c:pt idx="3087">
                  <c:v>0.16300604936732205</c:v>
                </c:pt>
                <c:pt idx="3088">
                  <c:v>0.16300604936732205</c:v>
                </c:pt>
                <c:pt idx="3089">
                  <c:v>0.16300604936732205</c:v>
                </c:pt>
                <c:pt idx="3090">
                  <c:v>0.16300604936732205</c:v>
                </c:pt>
                <c:pt idx="3091">
                  <c:v>0.16300604936732205</c:v>
                </c:pt>
                <c:pt idx="3092">
                  <c:v>0.16300604936732205</c:v>
                </c:pt>
                <c:pt idx="3093">
                  <c:v>0.16300604936732205</c:v>
                </c:pt>
                <c:pt idx="3094">
                  <c:v>0.16300604936732205</c:v>
                </c:pt>
                <c:pt idx="3095">
                  <c:v>0.16300604936732205</c:v>
                </c:pt>
                <c:pt idx="3096">
                  <c:v>0.16300604936732205</c:v>
                </c:pt>
                <c:pt idx="3097">
                  <c:v>0.16300604936732205</c:v>
                </c:pt>
                <c:pt idx="3098">
                  <c:v>0.16300604936732205</c:v>
                </c:pt>
                <c:pt idx="3099">
                  <c:v>0.16300604936732205</c:v>
                </c:pt>
                <c:pt idx="3100">
                  <c:v>0.16300604936732205</c:v>
                </c:pt>
                <c:pt idx="3101">
                  <c:v>0.16300604936732205</c:v>
                </c:pt>
                <c:pt idx="3102">
                  <c:v>0.16300604936732205</c:v>
                </c:pt>
                <c:pt idx="3103">
                  <c:v>0.16300604936732205</c:v>
                </c:pt>
                <c:pt idx="3104">
                  <c:v>0.16300604936732205</c:v>
                </c:pt>
                <c:pt idx="3105">
                  <c:v>0.16300604936732205</c:v>
                </c:pt>
                <c:pt idx="3106">
                  <c:v>0.16300604936732205</c:v>
                </c:pt>
                <c:pt idx="3107">
                  <c:v>0.16300604936732205</c:v>
                </c:pt>
                <c:pt idx="3108">
                  <c:v>0.16300604936732205</c:v>
                </c:pt>
                <c:pt idx="3109">
                  <c:v>0.16300604936732205</c:v>
                </c:pt>
                <c:pt idx="3110">
                  <c:v>0.16300604936732205</c:v>
                </c:pt>
                <c:pt idx="3111">
                  <c:v>0.16300604936732205</c:v>
                </c:pt>
                <c:pt idx="3112">
                  <c:v>0.16300604936732205</c:v>
                </c:pt>
                <c:pt idx="3113">
                  <c:v>0.16300604936732205</c:v>
                </c:pt>
                <c:pt idx="3114">
                  <c:v>0.16300604936732205</c:v>
                </c:pt>
                <c:pt idx="3115">
                  <c:v>0.16300604936732205</c:v>
                </c:pt>
                <c:pt idx="3116">
                  <c:v>0.16300604936732205</c:v>
                </c:pt>
                <c:pt idx="3117">
                  <c:v>0.16300604936732205</c:v>
                </c:pt>
                <c:pt idx="3118">
                  <c:v>0.16300604936732205</c:v>
                </c:pt>
                <c:pt idx="3119">
                  <c:v>0.16300604936732205</c:v>
                </c:pt>
                <c:pt idx="3120">
                  <c:v>0.16300604936732205</c:v>
                </c:pt>
                <c:pt idx="3121">
                  <c:v>0.16300604936732205</c:v>
                </c:pt>
                <c:pt idx="3122">
                  <c:v>0.16300604936732205</c:v>
                </c:pt>
                <c:pt idx="3123">
                  <c:v>0.16300604936732205</c:v>
                </c:pt>
                <c:pt idx="3124">
                  <c:v>0.16300604936732205</c:v>
                </c:pt>
                <c:pt idx="3125">
                  <c:v>0.16300604936732205</c:v>
                </c:pt>
                <c:pt idx="3126">
                  <c:v>0.16300604936732205</c:v>
                </c:pt>
                <c:pt idx="3127">
                  <c:v>0.16300604936732205</c:v>
                </c:pt>
                <c:pt idx="3128">
                  <c:v>0.16300604936732205</c:v>
                </c:pt>
                <c:pt idx="3129">
                  <c:v>0.16300604936732205</c:v>
                </c:pt>
                <c:pt idx="3130">
                  <c:v>0.16300604936732205</c:v>
                </c:pt>
                <c:pt idx="3131">
                  <c:v>0.16300604936732205</c:v>
                </c:pt>
                <c:pt idx="3132">
                  <c:v>0.16300604936732205</c:v>
                </c:pt>
                <c:pt idx="3133">
                  <c:v>0.16300604936732205</c:v>
                </c:pt>
                <c:pt idx="3134">
                  <c:v>0.16300604936732205</c:v>
                </c:pt>
                <c:pt idx="3135">
                  <c:v>0.16300604936732205</c:v>
                </c:pt>
                <c:pt idx="3136">
                  <c:v>0.16300604936732205</c:v>
                </c:pt>
                <c:pt idx="3137">
                  <c:v>0.16300604936732205</c:v>
                </c:pt>
                <c:pt idx="3138">
                  <c:v>0.16300604936732205</c:v>
                </c:pt>
                <c:pt idx="3139">
                  <c:v>0.16300604936732205</c:v>
                </c:pt>
                <c:pt idx="3140">
                  <c:v>0.16300604936732205</c:v>
                </c:pt>
                <c:pt idx="3141">
                  <c:v>0.16300604936732205</c:v>
                </c:pt>
                <c:pt idx="3142">
                  <c:v>0.16300604936732205</c:v>
                </c:pt>
                <c:pt idx="3143">
                  <c:v>0.16300604936732205</c:v>
                </c:pt>
                <c:pt idx="3144">
                  <c:v>0.16300604936732205</c:v>
                </c:pt>
                <c:pt idx="3145">
                  <c:v>0.16300604936732205</c:v>
                </c:pt>
                <c:pt idx="3146">
                  <c:v>0.16300604936732205</c:v>
                </c:pt>
                <c:pt idx="3147">
                  <c:v>0.16300604936732205</c:v>
                </c:pt>
                <c:pt idx="3148">
                  <c:v>0.16300604936732205</c:v>
                </c:pt>
                <c:pt idx="3149">
                  <c:v>0.16300604936732205</c:v>
                </c:pt>
                <c:pt idx="3150">
                  <c:v>0.16300604936732205</c:v>
                </c:pt>
                <c:pt idx="3151">
                  <c:v>0.16300604936732205</c:v>
                </c:pt>
                <c:pt idx="3152">
                  <c:v>0.16300604936732205</c:v>
                </c:pt>
                <c:pt idx="3153">
                  <c:v>0.16300604936732205</c:v>
                </c:pt>
                <c:pt idx="3154">
                  <c:v>0.16300604936732205</c:v>
                </c:pt>
                <c:pt idx="3155">
                  <c:v>0.16300604936732205</c:v>
                </c:pt>
                <c:pt idx="3156">
                  <c:v>0.16300604936732205</c:v>
                </c:pt>
                <c:pt idx="3157">
                  <c:v>0.16300604936732205</c:v>
                </c:pt>
                <c:pt idx="3158">
                  <c:v>0.16300604936732205</c:v>
                </c:pt>
                <c:pt idx="3159">
                  <c:v>0.16300604936732205</c:v>
                </c:pt>
                <c:pt idx="3160">
                  <c:v>0.16300604936732205</c:v>
                </c:pt>
                <c:pt idx="3161">
                  <c:v>0.16300604936732205</c:v>
                </c:pt>
                <c:pt idx="3162">
                  <c:v>0.16300604936732205</c:v>
                </c:pt>
                <c:pt idx="3163">
                  <c:v>0.16300604936732205</c:v>
                </c:pt>
                <c:pt idx="3164">
                  <c:v>0.16300604936732205</c:v>
                </c:pt>
                <c:pt idx="3165">
                  <c:v>0.16300604936732205</c:v>
                </c:pt>
                <c:pt idx="3166">
                  <c:v>0.16300604936732205</c:v>
                </c:pt>
                <c:pt idx="3167">
                  <c:v>0.16300604936732205</c:v>
                </c:pt>
                <c:pt idx="3168">
                  <c:v>0.16300604936732205</c:v>
                </c:pt>
                <c:pt idx="3169">
                  <c:v>0.16300604936732205</c:v>
                </c:pt>
                <c:pt idx="3170">
                  <c:v>0.16300604936732205</c:v>
                </c:pt>
                <c:pt idx="3171">
                  <c:v>0.16300604936732205</c:v>
                </c:pt>
                <c:pt idx="3172">
                  <c:v>0.16300604936732205</c:v>
                </c:pt>
                <c:pt idx="3173">
                  <c:v>0.16300604936732205</c:v>
                </c:pt>
                <c:pt idx="3174">
                  <c:v>0.16300604936732205</c:v>
                </c:pt>
                <c:pt idx="3175">
                  <c:v>0.16300604936732205</c:v>
                </c:pt>
                <c:pt idx="3176">
                  <c:v>0.16300604936732205</c:v>
                </c:pt>
                <c:pt idx="3177">
                  <c:v>0.16300604936732205</c:v>
                </c:pt>
                <c:pt idx="3178">
                  <c:v>0.16300604936732205</c:v>
                </c:pt>
                <c:pt idx="3179">
                  <c:v>0.16300604936732205</c:v>
                </c:pt>
                <c:pt idx="3180">
                  <c:v>0.16300604936732205</c:v>
                </c:pt>
                <c:pt idx="3181">
                  <c:v>0.16300604936732205</c:v>
                </c:pt>
                <c:pt idx="3182">
                  <c:v>0.16300604936732205</c:v>
                </c:pt>
                <c:pt idx="3183">
                  <c:v>0.16300604936732205</c:v>
                </c:pt>
                <c:pt idx="3184">
                  <c:v>0.16300604936732205</c:v>
                </c:pt>
                <c:pt idx="3185">
                  <c:v>0.16300604936732205</c:v>
                </c:pt>
                <c:pt idx="3186">
                  <c:v>0.16300604936732205</c:v>
                </c:pt>
                <c:pt idx="3187">
                  <c:v>0.16300604936732205</c:v>
                </c:pt>
                <c:pt idx="3188">
                  <c:v>0.16300604936732205</c:v>
                </c:pt>
                <c:pt idx="3189">
                  <c:v>0.16300604936732205</c:v>
                </c:pt>
                <c:pt idx="3190">
                  <c:v>0.16300604936732205</c:v>
                </c:pt>
                <c:pt idx="3191">
                  <c:v>0.16300604936732205</c:v>
                </c:pt>
                <c:pt idx="3192">
                  <c:v>0.16300604936732205</c:v>
                </c:pt>
                <c:pt idx="3193">
                  <c:v>0.16300604936732205</c:v>
                </c:pt>
                <c:pt idx="3194">
                  <c:v>0.16300604936732205</c:v>
                </c:pt>
                <c:pt idx="3195">
                  <c:v>0.16300604936732205</c:v>
                </c:pt>
                <c:pt idx="3196">
                  <c:v>0.16300604936732205</c:v>
                </c:pt>
                <c:pt idx="3197">
                  <c:v>0.16300604936732205</c:v>
                </c:pt>
                <c:pt idx="3198">
                  <c:v>0.16300604936732205</c:v>
                </c:pt>
                <c:pt idx="3199">
                  <c:v>0.16300604936732205</c:v>
                </c:pt>
                <c:pt idx="3200">
                  <c:v>0.16300604936732205</c:v>
                </c:pt>
                <c:pt idx="3201">
                  <c:v>0.16300604936732205</c:v>
                </c:pt>
                <c:pt idx="3202">
                  <c:v>0.16300604936732205</c:v>
                </c:pt>
                <c:pt idx="3203">
                  <c:v>0.16300604936732205</c:v>
                </c:pt>
                <c:pt idx="3204">
                  <c:v>0.16300604936732205</c:v>
                </c:pt>
                <c:pt idx="3205">
                  <c:v>0.16300604936732205</c:v>
                </c:pt>
                <c:pt idx="3206">
                  <c:v>0.16300604936732205</c:v>
                </c:pt>
                <c:pt idx="3207">
                  <c:v>0.16300604936732205</c:v>
                </c:pt>
                <c:pt idx="3208">
                  <c:v>0.16300604936732205</c:v>
                </c:pt>
                <c:pt idx="3209">
                  <c:v>0.16300604936732205</c:v>
                </c:pt>
                <c:pt idx="3210">
                  <c:v>0.16300604936732205</c:v>
                </c:pt>
                <c:pt idx="3211">
                  <c:v>0.16300604936732205</c:v>
                </c:pt>
                <c:pt idx="3212">
                  <c:v>0.16300604936732205</c:v>
                </c:pt>
                <c:pt idx="3213">
                  <c:v>0.16300604936732205</c:v>
                </c:pt>
                <c:pt idx="3214">
                  <c:v>0.16300604936732205</c:v>
                </c:pt>
                <c:pt idx="3215">
                  <c:v>0.16300604936732205</c:v>
                </c:pt>
                <c:pt idx="3216">
                  <c:v>0.16300604936732205</c:v>
                </c:pt>
                <c:pt idx="3217">
                  <c:v>0.16300604936732205</c:v>
                </c:pt>
                <c:pt idx="3218">
                  <c:v>0.16300604936732205</c:v>
                </c:pt>
                <c:pt idx="3219">
                  <c:v>0.16300604936732205</c:v>
                </c:pt>
                <c:pt idx="3220">
                  <c:v>0.16300604936732205</c:v>
                </c:pt>
                <c:pt idx="3221">
                  <c:v>0.16300604936732205</c:v>
                </c:pt>
                <c:pt idx="3222">
                  <c:v>0.16300604936732205</c:v>
                </c:pt>
                <c:pt idx="3223">
                  <c:v>0.16300604936732205</c:v>
                </c:pt>
                <c:pt idx="3224">
                  <c:v>0.16300604936732205</c:v>
                </c:pt>
                <c:pt idx="3225">
                  <c:v>0.16300604936732205</c:v>
                </c:pt>
                <c:pt idx="3226">
                  <c:v>0.16300604936732205</c:v>
                </c:pt>
                <c:pt idx="3227">
                  <c:v>0.16300604936732205</c:v>
                </c:pt>
                <c:pt idx="3228">
                  <c:v>0.16300604936732205</c:v>
                </c:pt>
                <c:pt idx="3229">
                  <c:v>0.16300604936732205</c:v>
                </c:pt>
                <c:pt idx="3230">
                  <c:v>0.16300604936732205</c:v>
                </c:pt>
                <c:pt idx="3231">
                  <c:v>0.16300604936732205</c:v>
                </c:pt>
                <c:pt idx="3232">
                  <c:v>0.16300604936732205</c:v>
                </c:pt>
                <c:pt idx="3233">
                  <c:v>0.16300604936732205</c:v>
                </c:pt>
                <c:pt idx="3234">
                  <c:v>0.16300604936732205</c:v>
                </c:pt>
                <c:pt idx="3235">
                  <c:v>0.16300604936732205</c:v>
                </c:pt>
                <c:pt idx="3236">
                  <c:v>0.16300604936732205</c:v>
                </c:pt>
                <c:pt idx="3237">
                  <c:v>0.16300604936732205</c:v>
                </c:pt>
                <c:pt idx="3238">
                  <c:v>0.16300604936732205</c:v>
                </c:pt>
                <c:pt idx="3239">
                  <c:v>0.16300604936732205</c:v>
                </c:pt>
                <c:pt idx="3240">
                  <c:v>0.16300604936732205</c:v>
                </c:pt>
                <c:pt idx="3241">
                  <c:v>0.16300604936732205</c:v>
                </c:pt>
                <c:pt idx="3242">
                  <c:v>0.16300604936732205</c:v>
                </c:pt>
                <c:pt idx="3243">
                  <c:v>0.16300604936732205</c:v>
                </c:pt>
                <c:pt idx="3244">
                  <c:v>0.16300604936732205</c:v>
                </c:pt>
                <c:pt idx="3245">
                  <c:v>0.16300604936732205</c:v>
                </c:pt>
                <c:pt idx="3246">
                  <c:v>0.16300604936732205</c:v>
                </c:pt>
                <c:pt idx="3247">
                  <c:v>0.16300604936732205</c:v>
                </c:pt>
                <c:pt idx="3248">
                  <c:v>0.16300604936732205</c:v>
                </c:pt>
                <c:pt idx="3249">
                  <c:v>0.16300604936732205</c:v>
                </c:pt>
                <c:pt idx="3250">
                  <c:v>0.16300604936732205</c:v>
                </c:pt>
                <c:pt idx="3251">
                  <c:v>0.16300604936732205</c:v>
                </c:pt>
                <c:pt idx="3252">
                  <c:v>0.16300604936732205</c:v>
                </c:pt>
                <c:pt idx="3253">
                  <c:v>0.16300604936732205</c:v>
                </c:pt>
                <c:pt idx="3254">
                  <c:v>0.16300604936732205</c:v>
                </c:pt>
                <c:pt idx="3255">
                  <c:v>0.16300604936732205</c:v>
                </c:pt>
                <c:pt idx="3256">
                  <c:v>0.16300604936732205</c:v>
                </c:pt>
                <c:pt idx="3257">
                  <c:v>0.16300604936732205</c:v>
                </c:pt>
                <c:pt idx="3258">
                  <c:v>0.16300604936732205</c:v>
                </c:pt>
                <c:pt idx="3259">
                  <c:v>0.16300604936732205</c:v>
                </c:pt>
                <c:pt idx="3260">
                  <c:v>0.16300604936732205</c:v>
                </c:pt>
                <c:pt idx="3261">
                  <c:v>0.16300604936732205</c:v>
                </c:pt>
                <c:pt idx="3262">
                  <c:v>0.16300604936732205</c:v>
                </c:pt>
                <c:pt idx="3263">
                  <c:v>0.16300604936732205</c:v>
                </c:pt>
                <c:pt idx="3264">
                  <c:v>0.16300604936732205</c:v>
                </c:pt>
                <c:pt idx="3265">
                  <c:v>0.16300604936732205</c:v>
                </c:pt>
                <c:pt idx="3266">
                  <c:v>0.16300604936732205</c:v>
                </c:pt>
                <c:pt idx="3267">
                  <c:v>0.16300604936732205</c:v>
                </c:pt>
                <c:pt idx="3268">
                  <c:v>0.16300604936732205</c:v>
                </c:pt>
                <c:pt idx="3269">
                  <c:v>0.16300604936732205</c:v>
                </c:pt>
                <c:pt idx="3270">
                  <c:v>0.16300604936732205</c:v>
                </c:pt>
                <c:pt idx="3271">
                  <c:v>0.16300604936732205</c:v>
                </c:pt>
                <c:pt idx="3272">
                  <c:v>0.16300604936732205</c:v>
                </c:pt>
                <c:pt idx="3273">
                  <c:v>0.16300604936732205</c:v>
                </c:pt>
                <c:pt idx="3274">
                  <c:v>0.16300604936732205</c:v>
                </c:pt>
                <c:pt idx="3275">
                  <c:v>0.16300604936732205</c:v>
                </c:pt>
                <c:pt idx="3276">
                  <c:v>0.16300604936732205</c:v>
                </c:pt>
                <c:pt idx="3277">
                  <c:v>0.16300604936732205</c:v>
                </c:pt>
                <c:pt idx="3278">
                  <c:v>0.16300604936732205</c:v>
                </c:pt>
                <c:pt idx="3279">
                  <c:v>0.16300604936732205</c:v>
                </c:pt>
                <c:pt idx="3280">
                  <c:v>0.16300604936732205</c:v>
                </c:pt>
                <c:pt idx="3281">
                  <c:v>0.16300604936732205</c:v>
                </c:pt>
                <c:pt idx="3282">
                  <c:v>0.16300604936732205</c:v>
                </c:pt>
                <c:pt idx="3283">
                  <c:v>0.16300604936732205</c:v>
                </c:pt>
                <c:pt idx="3284">
                  <c:v>0.16300604936732205</c:v>
                </c:pt>
                <c:pt idx="3285">
                  <c:v>0.16300604936732205</c:v>
                </c:pt>
                <c:pt idx="3286">
                  <c:v>0.16300604936732205</c:v>
                </c:pt>
                <c:pt idx="3287">
                  <c:v>0.16300604936732205</c:v>
                </c:pt>
                <c:pt idx="3288">
                  <c:v>0.16300604936732205</c:v>
                </c:pt>
                <c:pt idx="3289">
                  <c:v>0.16300604936732205</c:v>
                </c:pt>
                <c:pt idx="3290">
                  <c:v>0.16300604936732205</c:v>
                </c:pt>
                <c:pt idx="3291">
                  <c:v>0.16300604936732205</c:v>
                </c:pt>
                <c:pt idx="3292">
                  <c:v>0.16300604936732205</c:v>
                </c:pt>
                <c:pt idx="3293">
                  <c:v>0.16300604936732205</c:v>
                </c:pt>
                <c:pt idx="3294">
                  <c:v>0.16300604936732205</c:v>
                </c:pt>
                <c:pt idx="3295">
                  <c:v>0.16300604936732205</c:v>
                </c:pt>
                <c:pt idx="3296">
                  <c:v>0.16300604936732205</c:v>
                </c:pt>
                <c:pt idx="3297">
                  <c:v>0.16300604936732205</c:v>
                </c:pt>
                <c:pt idx="3298">
                  <c:v>0.16300604936732205</c:v>
                </c:pt>
                <c:pt idx="3299">
                  <c:v>0.16300604936732205</c:v>
                </c:pt>
                <c:pt idx="3300">
                  <c:v>0.16300604936732205</c:v>
                </c:pt>
                <c:pt idx="3301">
                  <c:v>0.16300604936732205</c:v>
                </c:pt>
                <c:pt idx="3302">
                  <c:v>0.16300604936732205</c:v>
                </c:pt>
                <c:pt idx="3303">
                  <c:v>0.16300604936732205</c:v>
                </c:pt>
                <c:pt idx="3304">
                  <c:v>0.16300604936732205</c:v>
                </c:pt>
                <c:pt idx="3305">
                  <c:v>0.16300604936732205</c:v>
                </c:pt>
                <c:pt idx="3306">
                  <c:v>0.16300604936732205</c:v>
                </c:pt>
                <c:pt idx="3307">
                  <c:v>0.16300604936732205</c:v>
                </c:pt>
                <c:pt idx="3308">
                  <c:v>0.16300604936732205</c:v>
                </c:pt>
                <c:pt idx="3309">
                  <c:v>0.16300604936732205</c:v>
                </c:pt>
                <c:pt idx="3310">
                  <c:v>0.16300604936732205</c:v>
                </c:pt>
                <c:pt idx="3311">
                  <c:v>0.16300604936732205</c:v>
                </c:pt>
                <c:pt idx="3312">
                  <c:v>0.16300604936732205</c:v>
                </c:pt>
                <c:pt idx="3313">
                  <c:v>0.16300604936732205</c:v>
                </c:pt>
                <c:pt idx="3314">
                  <c:v>0.16300604936732205</c:v>
                </c:pt>
                <c:pt idx="3315">
                  <c:v>0.16300604936732205</c:v>
                </c:pt>
                <c:pt idx="3316">
                  <c:v>0.16300604936732205</c:v>
                </c:pt>
                <c:pt idx="3317">
                  <c:v>0.16300604936732205</c:v>
                </c:pt>
                <c:pt idx="3318">
                  <c:v>0.16300604936732205</c:v>
                </c:pt>
                <c:pt idx="3319">
                  <c:v>0.16300604936732205</c:v>
                </c:pt>
                <c:pt idx="3320">
                  <c:v>0.16300604936732205</c:v>
                </c:pt>
                <c:pt idx="3321">
                  <c:v>0.16300604936732205</c:v>
                </c:pt>
                <c:pt idx="3322">
                  <c:v>0.16300604936732205</c:v>
                </c:pt>
                <c:pt idx="3323">
                  <c:v>0.16300604936732205</c:v>
                </c:pt>
                <c:pt idx="3324">
                  <c:v>0.16300604936732205</c:v>
                </c:pt>
                <c:pt idx="3325">
                  <c:v>0.16300604936732205</c:v>
                </c:pt>
                <c:pt idx="3326">
                  <c:v>0.16300604936732205</c:v>
                </c:pt>
                <c:pt idx="3327">
                  <c:v>0.16300604936732205</c:v>
                </c:pt>
                <c:pt idx="3328">
                  <c:v>0.16300604936732205</c:v>
                </c:pt>
                <c:pt idx="3329">
                  <c:v>0.16300604936732205</c:v>
                </c:pt>
                <c:pt idx="3330">
                  <c:v>0.16300604936732205</c:v>
                </c:pt>
                <c:pt idx="3331">
                  <c:v>0.16300604936732205</c:v>
                </c:pt>
                <c:pt idx="3332">
                  <c:v>0.16300604936732205</c:v>
                </c:pt>
                <c:pt idx="3333">
                  <c:v>0.16300604936732205</c:v>
                </c:pt>
                <c:pt idx="3334">
                  <c:v>0.16300604936732205</c:v>
                </c:pt>
                <c:pt idx="3335">
                  <c:v>0.16300604936732205</c:v>
                </c:pt>
                <c:pt idx="3336">
                  <c:v>0.16300604936732205</c:v>
                </c:pt>
                <c:pt idx="3337">
                  <c:v>0.16300604936732205</c:v>
                </c:pt>
                <c:pt idx="3338">
                  <c:v>0.16300604936732205</c:v>
                </c:pt>
                <c:pt idx="3339">
                  <c:v>0.16300604936732205</c:v>
                </c:pt>
                <c:pt idx="3340">
                  <c:v>0.16300604936732205</c:v>
                </c:pt>
                <c:pt idx="3341">
                  <c:v>0.16300604936732205</c:v>
                </c:pt>
                <c:pt idx="3342">
                  <c:v>0.16300604936732205</c:v>
                </c:pt>
                <c:pt idx="3343">
                  <c:v>0.16300604936732205</c:v>
                </c:pt>
                <c:pt idx="3344">
                  <c:v>0.16300604936732205</c:v>
                </c:pt>
                <c:pt idx="3345">
                  <c:v>0.16300604936732205</c:v>
                </c:pt>
                <c:pt idx="3346">
                  <c:v>0.16300604936732205</c:v>
                </c:pt>
                <c:pt idx="3347">
                  <c:v>0.16300604936732205</c:v>
                </c:pt>
                <c:pt idx="3348">
                  <c:v>0.16300604936732205</c:v>
                </c:pt>
                <c:pt idx="3349">
                  <c:v>0.16300604936732205</c:v>
                </c:pt>
                <c:pt idx="3350">
                  <c:v>0.16300604936732205</c:v>
                </c:pt>
                <c:pt idx="3351">
                  <c:v>0.16300604936732205</c:v>
                </c:pt>
                <c:pt idx="3352">
                  <c:v>0.16300604936732205</c:v>
                </c:pt>
                <c:pt idx="3353">
                  <c:v>0.16300604936732205</c:v>
                </c:pt>
                <c:pt idx="3354">
                  <c:v>0.16300604936732205</c:v>
                </c:pt>
                <c:pt idx="3355">
                  <c:v>0.16300604936732205</c:v>
                </c:pt>
                <c:pt idx="3356">
                  <c:v>0.16300604936732205</c:v>
                </c:pt>
                <c:pt idx="3357">
                  <c:v>0.16300604936732205</c:v>
                </c:pt>
                <c:pt idx="3358">
                  <c:v>0.16300604936732205</c:v>
                </c:pt>
                <c:pt idx="3359">
                  <c:v>0.16300604936732205</c:v>
                </c:pt>
                <c:pt idx="3360">
                  <c:v>0.16300604936732205</c:v>
                </c:pt>
                <c:pt idx="3361">
                  <c:v>0.16300604936732205</c:v>
                </c:pt>
                <c:pt idx="3362">
                  <c:v>0.16300604936732205</c:v>
                </c:pt>
                <c:pt idx="3363">
                  <c:v>0.16300604936732205</c:v>
                </c:pt>
                <c:pt idx="3364">
                  <c:v>0.16300604936732205</c:v>
                </c:pt>
                <c:pt idx="3365">
                  <c:v>0.16300604936732205</c:v>
                </c:pt>
                <c:pt idx="3366">
                  <c:v>0.16300604936732205</c:v>
                </c:pt>
                <c:pt idx="3367">
                  <c:v>0.16300604936732205</c:v>
                </c:pt>
                <c:pt idx="3368">
                  <c:v>0.16300604936732205</c:v>
                </c:pt>
                <c:pt idx="3369">
                  <c:v>0.16300604936732205</c:v>
                </c:pt>
                <c:pt idx="3370">
                  <c:v>0.16300604936732205</c:v>
                </c:pt>
                <c:pt idx="3371">
                  <c:v>0.16300604936732205</c:v>
                </c:pt>
                <c:pt idx="3372">
                  <c:v>0.16300604936732205</c:v>
                </c:pt>
                <c:pt idx="3373">
                  <c:v>0.16300604936732205</c:v>
                </c:pt>
                <c:pt idx="3374">
                  <c:v>0.16300604936732205</c:v>
                </c:pt>
                <c:pt idx="3375">
                  <c:v>0.16300604936732205</c:v>
                </c:pt>
                <c:pt idx="3376">
                  <c:v>0.16300604936732205</c:v>
                </c:pt>
                <c:pt idx="3377">
                  <c:v>0.16300604936732205</c:v>
                </c:pt>
                <c:pt idx="3378">
                  <c:v>0.16300604936732205</c:v>
                </c:pt>
                <c:pt idx="3379">
                  <c:v>0.16300604936732205</c:v>
                </c:pt>
                <c:pt idx="3380">
                  <c:v>0.16300604936732205</c:v>
                </c:pt>
                <c:pt idx="3381">
                  <c:v>0.16300604936732205</c:v>
                </c:pt>
                <c:pt idx="3382">
                  <c:v>0.16300604936732205</c:v>
                </c:pt>
                <c:pt idx="3383">
                  <c:v>0.16300604936732205</c:v>
                </c:pt>
                <c:pt idx="3384">
                  <c:v>0.16300604936732205</c:v>
                </c:pt>
                <c:pt idx="3385">
                  <c:v>0.16300604936732205</c:v>
                </c:pt>
                <c:pt idx="3386">
                  <c:v>0.16300604936732205</c:v>
                </c:pt>
                <c:pt idx="3387">
                  <c:v>0.16300604936732205</c:v>
                </c:pt>
                <c:pt idx="3388">
                  <c:v>0.16300604936732205</c:v>
                </c:pt>
                <c:pt idx="3389">
                  <c:v>0.16300604936732205</c:v>
                </c:pt>
                <c:pt idx="3390">
                  <c:v>0.16300604936732205</c:v>
                </c:pt>
                <c:pt idx="3391">
                  <c:v>0.16300604936732205</c:v>
                </c:pt>
                <c:pt idx="3392">
                  <c:v>0.16300604936732205</c:v>
                </c:pt>
                <c:pt idx="3393">
                  <c:v>0.16300604936732205</c:v>
                </c:pt>
                <c:pt idx="3394">
                  <c:v>0.16300604936732205</c:v>
                </c:pt>
                <c:pt idx="3395">
                  <c:v>0.16300604936732205</c:v>
                </c:pt>
                <c:pt idx="3396">
                  <c:v>0.16300604936732205</c:v>
                </c:pt>
                <c:pt idx="3397">
                  <c:v>0.16300604936732205</c:v>
                </c:pt>
                <c:pt idx="3398">
                  <c:v>0.16300604936732205</c:v>
                </c:pt>
                <c:pt idx="3399">
                  <c:v>0.16300604936732205</c:v>
                </c:pt>
                <c:pt idx="3400">
                  <c:v>0.16300604936732205</c:v>
                </c:pt>
                <c:pt idx="3401">
                  <c:v>0.16300604936732205</c:v>
                </c:pt>
                <c:pt idx="3402">
                  <c:v>0.16300604936732205</c:v>
                </c:pt>
                <c:pt idx="3403">
                  <c:v>0.16300604936732205</c:v>
                </c:pt>
                <c:pt idx="3404">
                  <c:v>0.16300604936732205</c:v>
                </c:pt>
                <c:pt idx="3405">
                  <c:v>0.16300604936732205</c:v>
                </c:pt>
                <c:pt idx="3406">
                  <c:v>0.16300604936732205</c:v>
                </c:pt>
                <c:pt idx="3407">
                  <c:v>0.16300604936732205</c:v>
                </c:pt>
                <c:pt idx="3408">
                  <c:v>0.16300604936732205</c:v>
                </c:pt>
                <c:pt idx="3409">
                  <c:v>0.16300604936732205</c:v>
                </c:pt>
                <c:pt idx="3410">
                  <c:v>0.16300604936732205</c:v>
                </c:pt>
                <c:pt idx="3411">
                  <c:v>0.16300604936732205</c:v>
                </c:pt>
                <c:pt idx="3412">
                  <c:v>0.16300604936732205</c:v>
                </c:pt>
                <c:pt idx="3413">
                  <c:v>0.16300604936732205</c:v>
                </c:pt>
                <c:pt idx="3414">
                  <c:v>0.16300604936732205</c:v>
                </c:pt>
                <c:pt idx="3415">
                  <c:v>0.16300604936732205</c:v>
                </c:pt>
                <c:pt idx="3416">
                  <c:v>0.16300604936732205</c:v>
                </c:pt>
                <c:pt idx="3417">
                  <c:v>0.16300604936732205</c:v>
                </c:pt>
                <c:pt idx="3418">
                  <c:v>0.16300604936732205</c:v>
                </c:pt>
                <c:pt idx="3419">
                  <c:v>0.16300604936732205</c:v>
                </c:pt>
                <c:pt idx="3420">
                  <c:v>0.16300604936732205</c:v>
                </c:pt>
                <c:pt idx="3421">
                  <c:v>0.16300604936732205</c:v>
                </c:pt>
                <c:pt idx="3422">
                  <c:v>0.16300604936732205</c:v>
                </c:pt>
                <c:pt idx="3423">
                  <c:v>0.16300604936732205</c:v>
                </c:pt>
                <c:pt idx="3424">
                  <c:v>0.16300604936732205</c:v>
                </c:pt>
                <c:pt idx="3425">
                  <c:v>0.16300604936732205</c:v>
                </c:pt>
                <c:pt idx="3426">
                  <c:v>0.16300604936732205</c:v>
                </c:pt>
                <c:pt idx="3427">
                  <c:v>0.16300604936732205</c:v>
                </c:pt>
                <c:pt idx="3428">
                  <c:v>0.16300604936732205</c:v>
                </c:pt>
                <c:pt idx="3429">
                  <c:v>0.16300604936732205</c:v>
                </c:pt>
                <c:pt idx="3430">
                  <c:v>0.16300604936732205</c:v>
                </c:pt>
                <c:pt idx="3431">
                  <c:v>0.16300604936732205</c:v>
                </c:pt>
                <c:pt idx="3432">
                  <c:v>0.16300604936732205</c:v>
                </c:pt>
                <c:pt idx="3433">
                  <c:v>0.16300604936732205</c:v>
                </c:pt>
                <c:pt idx="3434">
                  <c:v>0.16300604936732205</c:v>
                </c:pt>
                <c:pt idx="3435">
                  <c:v>0.16300604936732205</c:v>
                </c:pt>
                <c:pt idx="3436">
                  <c:v>0.16300604936732205</c:v>
                </c:pt>
                <c:pt idx="3437">
                  <c:v>0.16300604936732205</c:v>
                </c:pt>
                <c:pt idx="3438">
                  <c:v>0.16300604936732205</c:v>
                </c:pt>
                <c:pt idx="3439">
                  <c:v>0.16300604936732205</c:v>
                </c:pt>
                <c:pt idx="3440">
                  <c:v>0.16300604936732205</c:v>
                </c:pt>
                <c:pt idx="3441">
                  <c:v>0.16300604936732205</c:v>
                </c:pt>
                <c:pt idx="3442">
                  <c:v>0.16300604936732205</c:v>
                </c:pt>
                <c:pt idx="3443">
                  <c:v>0.16300604936732205</c:v>
                </c:pt>
                <c:pt idx="3444">
                  <c:v>0.16300604936732205</c:v>
                </c:pt>
                <c:pt idx="3445">
                  <c:v>0.16300604936732205</c:v>
                </c:pt>
                <c:pt idx="3446">
                  <c:v>0.16300604936732205</c:v>
                </c:pt>
                <c:pt idx="3447">
                  <c:v>0.16300604936732205</c:v>
                </c:pt>
                <c:pt idx="3448">
                  <c:v>0.16300604936732205</c:v>
                </c:pt>
                <c:pt idx="3449">
                  <c:v>0.16300604936732205</c:v>
                </c:pt>
                <c:pt idx="3450">
                  <c:v>0.16300604936732205</c:v>
                </c:pt>
                <c:pt idx="3451">
                  <c:v>0.16300604936732205</c:v>
                </c:pt>
                <c:pt idx="3452">
                  <c:v>0.16300604936732205</c:v>
                </c:pt>
                <c:pt idx="3453">
                  <c:v>0.16300604936732205</c:v>
                </c:pt>
                <c:pt idx="3454">
                  <c:v>0.16300604936732205</c:v>
                </c:pt>
                <c:pt idx="3455">
                  <c:v>0.16300604936732205</c:v>
                </c:pt>
                <c:pt idx="3456">
                  <c:v>0.16300604936732205</c:v>
                </c:pt>
                <c:pt idx="3457">
                  <c:v>0.16300604936732205</c:v>
                </c:pt>
                <c:pt idx="3458">
                  <c:v>0.16300604936732205</c:v>
                </c:pt>
                <c:pt idx="3459">
                  <c:v>0.16300604936732205</c:v>
                </c:pt>
                <c:pt idx="3460">
                  <c:v>0.16300604936732205</c:v>
                </c:pt>
                <c:pt idx="3461">
                  <c:v>0.16300604936732205</c:v>
                </c:pt>
                <c:pt idx="3462">
                  <c:v>0.16300604936732205</c:v>
                </c:pt>
                <c:pt idx="3463">
                  <c:v>0.16300604936732205</c:v>
                </c:pt>
                <c:pt idx="3464">
                  <c:v>0.16300604936732205</c:v>
                </c:pt>
                <c:pt idx="3465">
                  <c:v>0.16300604936732205</c:v>
                </c:pt>
                <c:pt idx="3466">
                  <c:v>0.16300604936732205</c:v>
                </c:pt>
                <c:pt idx="3467">
                  <c:v>0.16300604936732205</c:v>
                </c:pt>
                <c:pt idx="3468">
                  <c:v>0.16300604936732205</c:v>
                </c:pt>
                <c:pt idx="3469">
                  <c:v>0.16300604936732205</c:v>
                </c:pt>
                <c:pt idx="3470">
                  <c:v>0.16300604936732205</c:v>
                </c:pt>
                <c:pt idx="3471">
                  <c:v>0.16300604936732205</c:v>
                </c:pt>
                <c:pt idx="3472">
                  <c:v>0.16300604936732205</c:v>
                </c:pt>
                <c:pt idx="3473">
                  <c:v>0.16300604936732205</c:v>
                </c:pt>
                <c:pt idx="3474">
                  <c:v>0.16300604936732205</c:v>
                </c:pt>
                <c:pt idx="3475">
                  <c:v>0.16300604936732205</c:v>
                </c:pt>
                <c:pt idx="3476">
                  <c:v>0.16300604936732205</c:v>
                </c:pt>
                <c:pt idx="3477">
                  <c:v>0.16300604936732205</c:v>
                </c:pt>
                <c:pt idx="3478">
                  <c:v>0.16300604936732205</c:v>
                </c:pt>
                <c:pt idx="3479">
                  <c:v>0.16300604936732205</c:v>
                </c:pt>
                <c:pt idx="3480">
                  <c:v>0.16300604936732205</c:v>
                </c:pt>
                <c:pt idx="3481">
                  <c:v>0.16300604936732205</c:v>
                </c:pt>
                <c:pt idx="3482">
                  <c:v>0.16300604936732205</c:v>
                </c:pt>
                <c:pt idx="3483">
                  <c:v>0.16300604936732205</c:v>
                </c:pt>
                <c:pt idx="3484">
                  <c:v>0.16300604936732205</c:v>
                </c:pt>
                <c:pt idx="3485">
                  <c:v>0.16300604936732205</c:v>
                </c:pt>
                <c:pt idx="3486">
                  <c:v>0.16300604936732205</c:v>
                </c:pt>
                <c:pt idx="3487">
                  <c:v>0.16300604936732205</c:v>
                </c:pt>
                <c:pt idx="3488">
                  <c:v>0.16300604936732205</c:v>
                </c:pt>
                <c:pt idx="3489">
                  <c:v>0.16300604936732205</c:v>
                </c:pt>
                <c:pt idx="3490">
                  <c:v>0.16300604936732205</c:v>
                </c:pt>
                <c:pt idx="3491">
                  <c:v>0.16300604936732205</c:v>
                </c:pt>
                <c:pt idx="3492">
                  <c:v>0.16300604936732205</c:v>
                </c:pt>
                <c:pt idx="3493">
                  <c:v>0.16300604936732205</c:v>
                </c:pt>
                <c:pt idx="3494">
                  <c:v>0.16300604936732205</c:v>
                </c:pt>
                <c:pt idx="3495">
                  <c:v>0.16300604936732205</c:v>
                </c:pt>
                <c:pt idx="3496">
                  <c:v>0.16300604936732205</c:v>
                </c:pt>
                <c:pt idx="3497">
                  <c:v>0.16300604936732205</c:v>
                </c:pt>
                <c:pt idx="3498">
                  <c:v>0.16300604936732205</c:v>
                </c:pt>
                <c:pt idx="3499">
                  <c:v>0.16300604936732205</c:v>
                </c:pt>
                <c:pt idx="3500">
                  <c:v>0.16300604936732205</c:v>
                </c:pt>
                <c:pt idx="3501">
                  <c:v>0.16300604936732205</c:v>
                </c:pt>
                <c:pt idx="3502">
                  <c:v>0.16300604936732205</c:v>
                </c:pt>
                <c:pt idx="3503">
                  <c:v>0.16300604936732205</c:v>
                </c:pt>
                <c:pt idx="3504">
                  <c:v>0.16300604936732205</c:v>
                </c:pt>
                <c:pt idx="3505">
                  <c:v>0.16300604936732205</c:v>
                </c:pt>
                <c:pt idx="3506">
                  <c:v>0.16300604936732205</c:v>
                </c:pt>
                <c:pt idx="3507">
                  <c:v>0.16300604936732205</c:v>
                </c:pt>
                <c:pt idx="3508">
                  <c:v>0.16300604936732205</c:v>
                </c:pt>
                <c:pt idx="3509">
                  <c:v>0.16300604936732205</c:v>
                </c:pt>
                <c:pt idx="3510">
                  <c:v>0.16300604936732205</c:v>
                </c:pt>
                <c:pt idx="3511">
                  <c:v>0.16300604936732205</c:v>
                </c:pt>
                <c:pt idx="3512">
                  <c:v>0.16300604936732205</c:v>
                </c:pt>
                <c:pt idx="3513">
                  <c:v>0.16300604936732205</c:v>
                </c:pt>
                <c:pt idx="3514">
                  <c:v>0.16300604936732205</c:v>
                </c:pt>
                <c:pt idx="3515">
                  <c:v>0.16300604936732205</c:v>
                </c:pt>
                <c:pt idx="3516">
                  <c:v>0.16300604936732205</c:v>
                </c:pt>
                <c:pt idx="3517">
                  <c:v>0.16300604936732205</c:v>
                </c:pt>
                <c:pt idx="3518">
                  <c:v>0.16300604936732205</c:v>
                </c:pt>
                <c:pt idx="3519">
                  <c:v>0.16300604936732205</c:v>
                </c:pt>
                <c:pt idx="3520">
                  <c:v>0.16300604936732205</c:v>
                </c:pt>
                <c:pt idx="3521">
                  <c:v>0.16300604936732205</c:v>
                </c:pt>
                <c:pt idx="3522">
                  <c:v>0.16300604936732205</c:v>
                </c:pt>
                <c:pt idx="3523">
                  <c:v>0.16300604936732205</c:v>
                </c:pt>
                <c:pt idx="3524">
                  <c:v>0.16300604936732205</c:v>
                </c:pt>
                <c:pt idx="3525">
                  <c:v>0.16300604936732205</c:v>
                </c:pt>
                <c:pt idx="3526">
                  <c:v>0.16300604936732205</c:v>
                </c:pt>
                <c:pt idx="3527">
                  <c:v>0.16300604936732205</c:v>
                </c:pt>
                <c:pt idx="3528">
                  <c:v>0.16300604936732205</c:v>
                </c:pt>
                <c:pt idx="3529">
                  <c:v>0.16300604936732205</c:v>
                </c:pt>
                <c:pt idx="3530">
                  <c:v>0.16300604936732205</c:v>
                </c:pt>
                <c:pt idx="3531">
                  <c:v>0.16300604936732205</c:v>
                </c:pt>
                <c:pt idx="3532">
                  <c:v>0.16300604936732205</c:v>
                </c:pt>
                <c:pt idx="3533">
                  <c:v>0.16300604936732205</c:v>
                </c:pt>
                <c:pt idx="3534">
                  <c:v>0.16300604936732205</c:v>
                </c:pt>
                <c:pt idx="3535">
                  <c:v>0.16300604936732205</c:v>
                </c:pt>
                <c:pt idx="3536">
                  <c:v>0.16300604936732205</c:v>
                </c:pt>
                <c:pt idx="3537">
                  <c:v>0.16300604936732205</c:v>
                </c:pt>
                <c:pt idx="3538">
                  <c:v>0.16300604936732205</c:v>
                </c:pt>
                <c:pt idx="3539">
                  <c:v>0.16300604936732205</c:v>
                </c:pt>
                <c:pt idx="3540">
                  <c:v>0.16300604936732205</c:v>
                </c:pt>
                <c:pt idx="3541">
                  <c:v>0.16300604936732205</c:v>
                </c:pt>
                <c:pt idx="3542">
                  <c:v>0.16300604936732205</c:v>
                </c:pt>
                <c:pt idx="3543">
                  <c:v>0.16300604936732205</c:v>
                </c:pt>
                <c:pt idx="3544">
                  <c:v>0.16300604936732205</c:v>
                </c:pt>
                <c:pt idx="3545">
                  <c:v>0.16300604936732205</c:v>
                </c:pt>
                <c:pt idx="3546">
                  <c:v>0.16300604936732205</c:v>
                </c:pt>
                <c:pt idx="3547">
                  <c:v>0.16300604936732205</c:v>
                </c:pt>
                <c:pt idx="3548">
                  <c:v>0.16300604936732205</c:v>
                </c:pt>
                <c:pt idx="3549">
                  <c:v>0.16300604936732205</c:v>
                </c:pt>
                <c:pt idx="3550">
                  <c:v>0.16300604936732205</c:v>
                </c:pt>
                <c:pt idx="3551">
                  <c:v>0.16300604936732205</c:v>
                </c:pt>
                <c:pt idx="3552">
                  <c:v>0.16300604936732205</c:v>
                </c:pt>
                <c:pt idx="3553">
                  <c:v>0.16300604936732205</c:v>
                </c:pt>
                <c:pt idx="3554">
                  <c:v>0.16300604936732205</c:v>
                </c:pt>
                <c:pt idx="3555">
                  <c:v>0.16300604936732205</c:v>
                </c:pt>
                <c:pt idx="3556">
                  <c:v>0.16300604936732205</c:v>
                </c:pt>
                <c:pt idx="3557">
                  <c:v>0.16300604936732205</c:v>
                </c:pt>
                <c:pt idx="3558">
                  <c:v>0.16300604936732205</c:v>
                </c:pt>
                <c:pt idx="3559">
                  <c:v>0.16300604936732205</c:v>
                </c:pt>
                <c:pt idx="3560">
                  <c:v>0.16300604936732205</c:v>
                </c:pt>
                <c:pt idx="3561">
                  <c:v>0.16300604936732205</c:v>
                </c:pt>
                <c:pt idx="3562">
                  <c:v>0.16300604936732205</c:v>
                </c:pt>
                <c:pt idx="3563">
                  <c:v>0.16300604936732205</c:v>
                </c:pt>
                <c:pt idx="3564">
                  <c:v>0.16300604936732205</c:v>
                </c:pt>
                <c:pt idx="3565">
                  <c:v>0.16300604936732205</c:v>
                </c:pt>
                <c:pt idx="3566">
                  <c:v>0.16300604936732205</c:v>
                </c:pt>
                <c:pt idx="3567">
                  <c:v>0.16300604936732205</c:v>
                </c:pt>
                <c:pt idx="3568">
                  <c:v>0.16300604936732205</c:v>
                </c:pt>
                <c:pt idx="3569">
                  <c:v>0.16300604936732205</c:v>
                </c:pt>
                <c:pt idx="3570">
                  <c:v>0.16300604936732205</c:v>
                </c:pt>
                <c:pt idx="3571">
                  <c:v>0.16300604936732205</c:v>
                </c:pt>
                <c:pt idx="3572">
                  <c:v>0.16300604936732205</c:v>
                </c:pt>
                <c:pt idx="3573">
                  <c:v>0.16300604936732205</c:v>
                </c:pt>
                <c:pt idx="3574">
                  <c:v>0.16300604936732205</c:v>
                </c:pt>
                <c:pt idx="3575">
                  <c:v>0.16300604936732205</c:v>
                </c:pt>
                <c:pt idx="3576">
                  <c:v>0.16300604936732205</c:v>
                </c:pt>
                <c:pt idx="3577">
                  <c:v>0.16300604936732205</c:v>
                </c:pt>
                <c:pt idx="3578">
                  <c:v>0.16300604936732205</c:v>
                </c:pt>
                <c:pt idx="3579">
                  <c:v>0.16300604936732205</c:v>
                </c:pt>
                <c:pt idx="3580">
                  <c:v>0.16300604936732205</c:v>
                </c:pt>
                <c:pt idx="3581">
                  <c:v>0.16300604936732205</c:v>
                </c:pt>
                <c:pt idx="3582">
                  <c:v>0.16300604936732205</c:v>
                </c:pt>
                <c:pt idx="3583">
                  <c:v>0.16300604936732205</c:v>
                </c:pt>
                <c:pt idx="3584">
                  <c:v>0.16300604936732205</c:v>
                </c:pt>
                <c:pt idx="3585">
                  <c:v>0.16300604936732205</c:v>
                </c:pt>
                <c:pt idx="3586">
                  <c:v>0.16300604936732205</c:v>
                </c:pt>
                <c:pt idx="3587">
                  <c:v>0.16300604936732205</c:v>
                </c:pt>
                <c:pt idx="3588">
                  <c:v>0.16300604936732205</c:v>
                </c:pt>
                <c:pt idx="3589">
                  <c:v>0.16300604936732205</c:v>
                </c:pt>
                <c:pt idx="3590">
                  <c:v>0.16300604936732205</c:v>
                </c:pt>
                <c:pt idx="3591">
                  <c:v>0.16300604936732205</c:v>
                </c:pt>
                <c:pt idx="3592">
                  <c:v>0.16300604936732205</c:v>
                </c:pt>
                <c:pt idx="3593">
                  <c:v>0.16300604936732205</c:v>
                </c:pt>
                <c:pt idx="3594">
                  <c:v>0.16300604936732205</c:v>
                </c:pt>
                <c:pt idx="3595">
                  <c:v>0.16300604936732205</c:v>
                </c:pt>
                <c:pt idx="3596">
                  <c:v>0.16300604936732205</c:v>
                </c:pt>
                <c:pt idx="3597">
                  <c:v>0.16300604936732205</c:v>
                </c:pt>
                <c:pt idx="3598">
                  <c:v>0.16300604936732205</c:v>
                </c:pt>
                <c:pt idx="3599">
                  <c:v>0.16300604936732205</c:v>
                </c:pt>
                <c:pt idx="3600">
                  <c:v>0.16300604936732205</c:v>
                </c:pt>
                <c:pt idx="3601">
                  <c:v>0.16300604936732205</c:v>
                </c:pt>
                <c:pt idx="3602">
                  <c:v>0.16300604936732205</c:v>
                </c:pt>
                <c:pt idx="3603">
                  <c:v>0.16300604936732205</c:v>
                </c:pt>
                <c:pt idx="3604">
                  <c:v>0.16300604936732205</c:v>
                </c:pt>
                <c:pt idx="3605">
                  <c:v>0.16300604936732205</c:v>
                </c:pt>
                <c:pt idx="3606">
                  <c:v>0.16300604936732205</c:v>
                </c:pt>
                <c:pt idx="3607">
                  <c:v>0.16300604936732205</c:v>
                </c:pt>
                <c:pt idx="3608">
                  <c:v>0.16300604936732205</c:v>
                </c:pt>
                <c:pt idx="3609">
                  <c:v>0.16300604936732205</c:v>
                </c:pt>
                <c:pt idx="3610">
                  <c:v>0.16300604936732205</c:v>
                </c:pt>
                <c:pt idx="3611">
                  <c:v>0.16300604936732205</c:v>
                </c:pt>
                <c:pt idx="3612">
                  <c:v>0.16300604936732205</c:v>
                </c:pt>
                <c:pt idx="3613">
                  <c:v>0.16300604936732205</c:v>
                </c:pt>
                <c:pt idx="3614">
                  <c:v>0.16300604936732205</c:v>
                </c:pt>
                <c:pt idx="3615">
                  <c:v>0.16300604936732205</c:v>
                </c:pt>
                <c:pt idx="3616">
                  <c:v>0.16300604936732205</c:v>
                </c:pt>
                <c:pt idx="3617">
                  <c:v>0.16300604936732205</c:v>
                </c:pt>
                <c:pt idx="3618">
                  <c:v>0.16300604936732205</c:v>
                </c:pt>
                <c:pt idx="3619">
                  <c:v>0.16300604936732205</c:v>
                </c:pt>
                <c:pt idx="3620">
                  <c:v>0.16300604936732205</c:v>
                </c:pt>
                <c:pt idx="3621">
                  <c:v>0.16300604936732205</c:v>
                </c:pt>
                <c:pt idx="3622">
                  <c:v>0.16300604936732205</c:v>
                </c:pt>
                <c:pt idx="3623">
                  <c:v>0.16300604936732205</c:v>
                </c:pt>
                <c:pt idx="3624">
                  <c:v>0.16300604936732205</c:v>
                </c:pt>
                <c:pt idx="3625">
                  <c:v>0.16300604936732205</c:v>
                </c:pt>
                <c:pt idx="3626">
                  <c:v>0.16300604936732205</c:v>
                </c:pt>
                <c:pt idx="3627">
                  <c:v>0.16300604936732205</c:v>
                </c:pt>
                <c:pt idx="3628">
                  <c:v>0.16300604936732205</c:v>
                </c:pt>
                <c:pt idx="3629">
                  <c:v>0.16300604936732205</c:v>
                </c:pt>
                <c:pt idx="3630">
                  <c:v>0.16300604936732205</c:v>
                </c:pt>
                <c:pt idx="3631">
                  <c:v>0.16300604936732205</c:v>
                </c:pt>
                <c:pt idx="3632">
                  <c:v>0.16300604936732205</c:v>
                </c:pt>
                <c:pt idx="3633">
                  <c:v>0.16300604936732205</c:v>
                </c:pt>
                <c:pt idx="3634">
                  <c:v>0.16300604936732205</c:v>
                </c:pt>
                <c:pt idx="3635">
                  <c:v>0.16300604936732205</c:v>
                </c:pt>
                <c:pt idx="3636">
                  <c:v>0.16300604936732205</c:v>
                </c:pt>
                <c:pt idx="3637">
                  <c:v>0.16300604936732205</c:v>
                </c:pt>
                <c:pt idx="3638">
                  <c:v>0.16300604936732205</c:v>
                </c:pt>
                <c:pt idx="3639">
                  <c:v>0.16300604936732205</c:v>
                </c:pt>
                <c:pt idx="3640">
                  <c:v>0.16300604936732205</c:v>
                </c:pt>
                <c:pt idx="3641">
                  <c:v>0.16300604936732205</c:v>
                </c:pt>
                <c:pt idx="3642">
                  <c:v>0.16300604936732205</c:v>
                </c:pt>
                <c:pt idx="3643">
                  <c:v>0.16300604936732205</c:v>
                </c:pt>
                <c:pt idx="3644">
                  <c:v>0.16300604936732205</c:v>
                </c:pt>
                <c:pt idx="3645">
                  <c:v>0.16300604936732205</c:v>
                </c:pt>
                <c:pt idx="3646">
                  <c:v>0.16300604936732205</c:v>
                </c:pt>
                <c:pt idx="3647">
                  <c:v>0.16300604936732205</c:v>
                </c:pt>
                <c:pt idx="3648">
                  <c:v>0.16300604936732205</c:v>
                </c:pt>
                <c:pt idx="3649">
                  <c:v>0.16300604936732205</c:v>
                </c:pt>
                <c:pt idx="3650">
                  <c:v>0.16300604936732205</c:v>
                </c:pt>
                <c:pt idx="3651">
                  <c:v>0.16300604936732205</c:v>
                </c:pt>
                <c:pt idx="3652">
                  <c:v>0.16300604936732205</c:v>
                </c:pt>
                <c:pt idx="3653">
                  <c:v>0.16300604936732205</c:v>
                </c:pt>
                <c:pt idx="3654">
                  <c:v>0.16300604936732205</c:v>
                </c:pt>
                <c:pt idx="3655">
                  <c:v>0.16300604936732205</c:v>
                </c:pt>
                <c:pt idx="3656">
                  <c:v>0.16300604936732205</c:v>
                </c:pt>
                <c:pt idx="3657">
                  <c:v>0.16300604936732205</c:v>
                </c:pt>
                <c:pt idx="3658">
                  <c:v>0.16300604936732205</c:v>
                </c:pt>
                <c:pt idx="3659">
                  <c:v>0.16300604936732205</c:v>
                </c:pt>
                <c:pt idx="3660">
                  <c:v>0.16300604936732205</c:v>
                </c:pt>
                <c:pt idx="3661">
                  <c:v>0.16300604936732205</c:v>
                </c:pt>
                <c:pt idx="3662">
                  <c:v>0.16300604936732205</c:v>
                </c:pt>
                <c:pt idx="3663">
                  <c:v>0.16300604936732205</c:v>
                </c:pt>
                <c:pt idx="3664">
                  <c:v>0.16300604936732205</c:v>
                </c:pt>
                <c:pt idx="3665">
                  <c:v>0.16300604936732205</c:v>
                </c:pt>
                <c:pt idx="3666">
                  <c:v>0.16300604936732205</c:v>
                </c:pt>
                <c:pt idx="3667">
                  <c:v>0.16300604936732205</c:v>
                </c:pt>
                <c:pt idx="3668">
                  <c:v>0.16300604936732205</c:v>
                </c:pt>
                <c:pt idx="3669">
                  <c:v>0.16300604936732205</c:v>
                </c:pt>
                <c:pt idx="3670">
                  <c:v>0.16300604936732205</c:v>
                </c:pt>
                <c:pt idx="3671">
                  <c:v>0.16300604936732205</c:v>
                </c:pt>
                <c:pt idx="3672">
                  <c:v>0.16300604936732205</c:v>
                </c:pt>
                <c:pt idx="3673">
                  <c:v>0.16300604936732205</c:v>
                </c:pt>
                <c:pt idx="3674">
                  <c:v>0.16300604936732205</c:v>
                </c:pt>
                <c:pt idx="3675">
                  <c:v>0.16300604936732205</c:v>
                </c:pt>
                <c:pt idx="3676">
                  <c:v>0.16300604936732205</c:v>
                </c:pt>
                <c:pt idx="3677">
                  <c:v>0.16300604936732205</c:v>
                </c:pt>
                <c:pt idx="3678">
                  <c:v>0.16300604936732205</c:v>
                </c:pt>
                <c:pt idx="3679">
                  <c:v>0.16300604936732205</c:v>
                </c:pt>
                <c:pt idx="3680">
                  <c:v>0.16300604936732205</c:v>
                </c:pt>
                <c:pt idx="3681">
                  <c:v>0.16300604936732205</c:v>
                </c:pt>
                <c:pt idx="3682">
                  <c:v>0.16300604936732205</c:v>
                </c:pt>
                <c:pt idx="3683">
                  <c:v>0.16300604936732205</c:v>
                </c:pt>
                <c:pt idx="3684">
                  <c:v>0.16300604936732205</c:v>
                </c:pt>
                <c:pt idx="3685">
                  <c:v>0.16300604936732205</c:v>
                </c:pt>
                <c:pt idx="3686">
                  <c:v>0.16300604936732205</c:v>
                </c:pt>
                <c:pt idx="3687">
                  <c:v>0.16300604936732205</c:v>
                </c:pt>
                <c:pt idx="3688">
                  <c:v>0.16300604936732205</c:v>
                </c:pt>
                <c:pt idx="3689">
                  <c:v>0.16300604936732205</c:v>
                </c:pt>
                <c:pt idx="3690">
                  <c:v>0.16300604936732205</c:v>
                </c:pt>
                <c:pt idx="3691">
                  <c:v>0.16300604936732205</c:v>
                </c:pt>
                <c:pt idx="3692">
                  <c:v>0.16300604936732205</c:v>
                </c:pt>
                <c:pt idx="3693">
                  <c:v>0.16300604936732205</c:v>
                </c:pt>
                <c:pt idx="3694">
                  <c:v>0.16300604936732205</c:v>
                </c:pt>
                <c:pt idx="3695">
                  <c:v>0.16300604936732205</c:v>
                </c:pt>
                <c:pt idx="3696">
                  <c:v>0.16300604936732205</c:v>
                </c:pt>
                <c:pt idx="3697">
                  <c:v>0.16300604936732205</c:v>
                </c:pt>
                <c:pt idx="3698">
                  <c:v>0.16300604936732205</c:v>
                </c:pt>
                <c:pt idx="3699">
                  <c:v>0.16300604936732205</c:v>
                </c:pt>
                <c:pt idx="3700">
                  <c:v>0.16300604936732205</c:v>
                </c:pt>
                <c:pt idx="3701">
                  <c:v>0.16300604936732205</c:v>
                </c:pt>
                <c:pt idx="3702">
                  <c:v>0.16300604936732205</c:v>
                </c:pt>
                <c:pt idx="3703">
                  <c:v>0.16300604936732205</c:v>
                </c:pt>
                <c:pt idx="3704">
                  <c:v>0.16300604936732205</c:v>
                </c:pt>
                <c:pt idx="3705">
                  <c:v>0.16300604936732205</c:v>
                </c:pt>
                <c:pt idx="3706">
                  <c:v>0.16300604936732205</c:v>
                </c:pt>
                <c:pt idx="3707">
                  <c:v>0.16300604936732205</c:v>
                </c:pt>
                <c:pt idx="3708">
                  <c:v>0.16300604936732205</c:v>
                </c:pt>
                <c:pt idx="3709">
                  <c:v>0.16300604936732205</c:v>
                </c:pt>
                <c:pt idx="3710">
                  <c:v>0.16300604936732205</c:v>
                </c:pt>
                <c:pt idx="3711">
                  <c:v>0.16300604936732205</c:v>
                </c:pt>
                <c:pt idx="3712">
                  <c:v>0.16300604936732205</c:v>
                </c:pt>
                <c:pt idx="3713">
                  <c:v>0.16300604936732205</c:v>
                </c:pt>
                <c:pt idx="3714">
                  <c:v>0.16300604936732205</c:v>
                </c:pt>
                <c:pt idx="3715">
                  <c:v>0.16300604936732205</c:v>
                </c:pt>
                <c:pt idx="3716">
                  <c:v>0.16300604936732205</c:v>
                </c:pt>
                <c:pt idx="3717">
                  <c:v>0.16300604936732205</c:v>
                </c:pt>
                <c:pt idx="3718">
                  <c:v>0.16300604936732205</c:v>
                </c:pt>
                <c:pt idx="3719">
                  <c:v>0.16300604936732205</c:v>
                </c:pt>
                <c:pt idx="3720">
                  <c:v>0.16300604936732205</c:v>
                </c:pt>
                <c:pt idx="3721">
                  <c:v>0.16300604936732205</c:v>
                </c:pt>
                <c:pt idx="3722">
                  <c:v>0.16300604936732205</c:v>
                </c:pt>
                <c:pt idx="3723">
                  <c:v>0.16300604936732205</c:v>
                </c:pt>
                <c:pt idx="3724">
                  <c:v>0.16300604936732205</c:v>
                </c:pt>
                <c:pt idx="3725">
                  <c:v>0.16300604936732205</c:v>
                </c:pt>
                <c:pt idx="3726">
                  <c:v>0.16300604936732205</c:v>
                </c:pt>
                <c:pt idx="3727">
                  <c:v>0.16300604936732205</c:v>
                </c:pt>
                <c:pt idx="3728">
                  <c:v>0.16300604936732205</c:v>
                </c:pt>
                <c:pt idx="3729">
                  <c:v>0.16300604936732205</c:v>
                </c:pt>
                <c:pt idx="3730">
                  <c:v>0.16300604936732205</c:v>
                </c:pt>
                <c:pt idx="3731">
                  <c:v>0.16300604936732205</c:v>
                </c:pt>
                <c:pt idx="3732">
                  <c:v>0.16300604936732205</c:v>
                </c:pt>
                <c:pt idx="3733">
                  <c:v>0.16300604936732205</c:v>
                </c:pt>
                <c:pt idx="3734">
                  <c:v>0.16300604936732205</c:v>
                </c:pt>
                <c:pt idx="3735">
                  <c:v>0.16300604936732205</c:v>
                </c:pt>
                <c:pt idx="3736">
                  <c:v>0.16300604936732205</c:v>
                </c:pt>
                <c:pt idx="3737">
                  <c:v>0.16300604936732205</c:v>
                </c:pt>
                <c:pt idx="3738">
                  <c:v>0.16300604936732205</c:v>
                </c:pt>
                <c:pt idx="3739">
                  <c:v>0.16300604936732205</c:v>
                </c:pt>
                <c:pt idx="3740">
                  <c:v>0.16300604936732205</c:v>
                </c:pt>
                <c:pt idx="3741">
                  <c:v>0.16300604936732205</c:v>
                </c:pt>
                <c:pt idx="3742">
                  <c:v>0.16300604936732205</c:v>
                </c:pt>
                <c:pt idx="3743">
                  <c:v>0.16300604936732205</c:v>
                </c:pt>
                <c:pt idx="3744">
                  <c:v>0.16300604936732205</c:v>
                </c:pt>
                <c:pt idx="3745">
                  <c:v>0.16300604936732205</c:v>
                </c:pt>
                <c:pt idx="3746">
                  <c:v>0.16300604936732205</c:v>
                </c:pt>
                <c:pt idx="3747">
                  <c:v>0.16300604936732205</c:v>
                </c:pt>
                <c:pt idx="3748">
                  <c:v>0.16300604936732205</c:v>
                </c:pt>
                <c:pt idx="3749">
                  <c:v>0.16300604936732205</c:v>
                </c:pt>
                <c:pt idx="3750">
                  <c:v>0.16300604936732205</c:v>
                </c:pt>
                <c:pt idx="3751">
                  <c:v>0.16300604936732205</c:v>
                </c:pt>
                <c:pt idx="3752">
                  <c:v>0.16300604936732205</c:v>
                </c:pt>
                <c:pt idx="3753">
                  <c:v>0.16300604936732205</c:v>
                </c:pt>
                <c:pt idx="3754">
                  <c:v>0.16300604936732205</c:v>
                </c:pt>
                <c:pt idx="3755">
                  <c:v>0.16300604936732205</c:v>
                </c:pt>
                <c:pt idx="3756">
                  <c:v>0.16300604936732205</c:v>
                </c:pt>
                <c:pt idx="3757">
                  <c:v>0.16300604936732205</c:v>
                </c:pt>
                <c:pt idx="3758">
                  <c:v>0.16300604936732205</c:v>
                </c:pt>
                <c:pt idx="3759">
                  <c:v>0.16300604936732205</c:v>
                </c:pt>
                <c:pt idx="3760">
                  <c:v>0.16300604936732205</c:v>
                </c:pt>
                <c:pt idx="3761">
                  <c:v>0.16300604936732205</c:v>
                </c:pt>
                <c:pt idx="3762">
                  <c:v>0.16300604936732205</c:v>
                </c:pt>
                <c:pt idx="3763">
                  <c:v>0.16300604936732205</c:v>
                </c:pt>
                <c:pt idx="3764">
                  <c:v>0.16300604936732205</c:v>
                </c:pt>
                <c:pt idx="3765">
                  <c:v>0.16300604936732205</c:v>
                </c:pt>
                <c:pt idx="3766">
                  <c:v>0.16300604936732205</c:v>
                </c:pt>
                <c:pt idx="3767">
                  <c:v>0.16300604936732205</c:v>
                </c:pt>
                <c:pt idx="3768">
                  <c:v>0.16300604936732205</c:v>
                </c:pt>
                <c:pt idx="3769">
                  <c:v>0.16300604936732205</c:v>
                </c:pt>
                <c:pt idx="3770">
                  <c:v>0.16300604936732205</c:v>
                </c:pt>
                <c:pt idx="3771">
                  <c:v>0.16300604936732205</c:v>
                </c:pt>
                <c:pt idx="3772">
                  <c:v>0.16300604936732205</c:v>
                </c:pt>
                <c:pt idx="3773">
                  <c:v>0.16300604936732205</c:v>
                </c:pt>
                <c:pt idx="3774">
                  <c:v>0.16300604936732205</c:v>
                </c:pt>
                <c:pt idx="3775">
                  <c:v>0.16300604936732205</c:v>
                </c:pt>
                <c:pt idx="3776">
                  <c:v>0.16300604936732205</c:v>
                </c:pt>
                <c:pt idx="3777">
                  <c:v>0.16300604936732205</c:v>
                </c:pt>
                <c:pt idx="3778">
                  <c:v>0.16300604936732205</c:v>
                </c:pt>
                <c:pt idx="3779">
                  <c:v>0.16300604936732205</c:v>
                </c:pt>
                <c:pt idx="3780">
                  <c:v>0.16300604936732205</c:v>
                </c:pt>
                <c:pt idx="3781">
                  <c:v>0.16300604936732205</c:v>
                </c:pt>
                <c:pt idx="3782">
                  <c:v>0.16300604936732205</c:v>
                </c:pt>
                <c:pt idx="3783">
                  <c:v>0.16300604936732205</c:v>
                </c:pt>
                <c:pt idx="3784">
                  <c:v>0.16300604936732205</c:v>
                </c:pt>
                <c:pt idx="3785">
                  <c:v>0.16300604936732205</c:v>
                </c:pt>
                <c:pt idx="3786">
                  <c:v>0.16300604936732205</c:v>
                </c:pt>
                <c:pt idx="3787">
                  <c:v>0.16300604936732205</c:v>
                </c:pt>
                <c:pt idx="3788">
                  <c:v>0.16300604936732205</c:v>
                </c:pt>
                <c:pt idx="3789">
                  <c:v>0.16300604936732205</c:v>
                </c:pt>
                <c:pt idx="3790">
                  <c:v>0.16300604936732205</c:v>
                </c:pt>
                <c:pt idx="3791">
                  <c:v>0.16300604936732205</c:v>
                </c:pt>
                <c:pt idx="3792">
                  <c:v>0.16300604936732205</c:v>
                </c:pt>
                <c:pt idx="3793">
                  <c:v>0.16300604936732205</c:v>
                </c:pt>
                <c:pt idx="3794">
                  <c:v>0.16300604936732205</c:v>
                </c:pt>
                <c:pt idx="3795">
                  <c:v>0.16300604936732205</c:v>
                </c:pt>
                <c:pt idx="3796">
                  <c:v>0.16300604936732205</c:v>
                </c:pt>
                <c:pt idx="3797">
                  <c:v>0.16300604936732205</c:v>
                </c:pt>
                <c:pt idx="3798">
                  <c:v>0.16300604936732205</c:v>
                </c:pt>
                <c:pt idx="3799">
                  <c:v>0.16300604936732205</c:v>
                </c:pt>
                <c:pt idx="3800">
                  <c:v>0.16300604936732205</c:v>
                </c:pt>
                <c:pt idx="3801">
                  <c:v>0.16300604936732205</c:v>
                </c:pt>
                <c:pt idx="3802">
                  <c:v>0.16300604936732205</c:v>
                </c:pt>
                <c:pt idx="3803">
                  <c:v>0.16300604936732205</c:v>
                </c:pt>
                <c:pt idx="3804">
                  <c:v>0.16300604936732205</c:v>
                </c:pt>
                <c:pt idx="3805">
                  <c:v>0.16300604936732205</c:v>
                </c:pt>
                <c:pt idx="3806">
                  <c:v>0.16300604936732205</c:v>
                </c:pt>
                <c:pt idx="3807">
                  <c:v>0.16300604936732205</c:v>
                </c:pt>
                <c:pt idx="3808">
                  <c:v>0.16300604936732205</c:v>
                </c:pt>
                <c:pt idx="3809">
                  <c:v>0.16300604936732205</c:v>
                </c:pt>
                <c:pt idx="3810">
                  <c:v>0.16300604936732205</c:v>
                </c:pt>
                <c:pt idx="3811">
                  <c:v>0.16300604936732205</c:v>
                </c:pt>
                <c:pt idx="3812">
                  <c:v>0.16300604936732205</c:v>
                </c:pt>
                <c:pt idx="3813">
                  <c:v>0.16300604936732205</c:v>
                </c:pt>
                <c:pt idx="3814">
                  <c:v>0.16300604936732205</c:v>
                </c:pt>
                <c:pt idx="3815">
                  <c:v>0.16300604936732205</c:v>
                </c:pt>
                <c:pt idx="3816">
                  <c:v>0.16300604936732205</c:v>
                </c:pt>
                <c:pt idx="3817">
                  <c:v>0.16300604936732205</c:v>
                </c:pt>
                <c:pt idx="3818">
                  <c:v>0.16300604936732205</c:v>
                </c:pt>
                <c:pt idx="3819">
                  <c:v>0.16300604936732205</c:v>
                </c:pt>
                <c:pt idx="3820">
                  <c:v>0.16300604936732205</c:v>
                </c:pt>
                <c:pt idx="3821">
                  <c:v>0.16300604936732205</c:v>
                </c:pt>
                <c:pt idx="3822">
                  <c:v>0.16300604936732205</c:v>
                </c:pt>
                <c:pt idx="3823">
                  <c:v>0.16300604936732205</c:v>
                </c:pt>
                <c:pt idx="3824">
                  <c:v>0.16300604936732205</c:v>
                </c:pt>
                <c:pt idx="3825">
                  <c:v>0.16300604936732205</c:v>
                </c:pt>
                <c:pt idx="3826">
                  <c:v>0.16300604936732205</c:v>
                </c:pt>
                <c:pt idx="3827">
                  <c:v>0.16300604936732205</c:v>
                </c:pt>
                <c:pt idx="3828">
                  <c:v>0.16300604936732205</c:v>
                </c:pt>
                <c:pt idx="3829">
                  <c:v>0.16300604936732205</c:v>
                </c:pt>
                <c:pt idx="3830">
                  <c:v>0.16300604936732205</c:v>
                </c:pt>
                <c:pt idx="3831">
                  <c:v>0.16300604936732205</c:v>
                </c:pt>
                <c:pt idx="3832">
                  <c:v>0.16300604936732205</c:v>
                </c:pt>
                <c:pt idx="3833">
                  <c:v>0.16300604936732205</c:v>
                </c:pt>
                <c:pt idx="3834">
                  <c:v>0.16300604936732205</c:v>
                </c:pt>
                <c:pt idx="3835">
                  <c:v>0.16300604936732205</c:v>
                </c:pt>
                <c:pt idx="3836">
                  <c:v>0.16300604936732205</c:v>
                </c:pt>
                <c:pt idx="3837">
                  <c:v>0.16300604936732205</c:v>
                </c:pt>
                <c:pt idx="3838">
                  <c:v>0.16300604936732205</c:v>
                </c:pt>
                <c:pt idx="3839">
                  <c:v>0.16300604936732205</c:v>
                </c:pt>
                <c:pt idx="3840">
                  <c:v>0.16300604936732205</c:v>
                </c:pt>
                <c:pt idx="3841">
                  <c:v>0.16300604936732205</c:v>
                </c:pt>
                <c:pt idx="3842">
                  <c:v>0.16300604936732205</c:v>
                </c:pt>
                <c:pt idx="3843">
                  <c:v>0.16300604936732205</c:v>
                </c:pt>
                <c:pt idx="3844">
                  <c:v>0.16300604936732205</c:v>
                </c:pt>
                <c:pt idx="3845">
                  <c:v>0.16300604936732205</c:v>
                </c:pt>
                <c:pt idx="3846">
                  <c:v>0.16300604936732205</c:v>
                </c:pt>
                <c:pt idx="3847">
                  <c:v>0.16300604936732205</c:v>
                </c:pt>
                <c:pt idx="3848">
                  <c:v>0.16300604936732205</c:v>
                </c:pt>
                <c:pt idx="3849">
                  <c:v>0.16300604936732205</c:v>
                </c:pt>
                <c:pt idx="3850">
                  <c:v>0.16300604936732205</c:v>
                </c:pt>
                <c:pt idx="3851">
                  <c:v>0.16300604936732205</c:v>
                </c:pt>
                <c:pt idx="3852">
                  <c:v>0.16300604936732205</c:v>
                </c:pt>
                <c:pt idx="3853">
                  <c:v>0.16300604936732205</c:v>
                </c:pt>
                <c:pt idx="3854">
                  <c:v>0.16300604936732205</c:v>
                </c:pt>
                <c:pt idx="3855">
                  <c:v>0.16300604936732205</c:v>
                </c:pt>
                <c:pt idx="3856">
                  <c:v>0.16300604936732205</c:v>
                </c:pt>
                <c:pt idx="3857">
                  <c:v>0.16300604936732205</c:v>
                </c:pt>
                <c:pt idx="3858">
                  <c:v>0.16300604936732205</c:v>
                </c:pt>
                <c:pt idx="3859">
                  <c:v>0.16300604936732205</c:v>
                </c:pt>
                <c:pt idx="3860">
                  <c:v>0.16300604936732205</c:v>
                </c:pt>
                <c:pt idx="3861">
                  <c:v>0.16300604936732205</c:v>
                </c:pt>
                <c:pt idx="3862">
                  <c:v>0.16300604936732205</c:v>
                </c:pt>
                <c:pt idx="3863">
                  <c:v>0.16300604936732205</c:v>
                </c:pt>
                <c:pt idx="3864">
                  <c:v>0.16300604936732205</c:v>
                </c:pt>
                <c:pt idx="3865">
                  <c:v>0.16300604936732205</c:v>
                </c:pt>
                <c:pt idx="3866">
                  <c:v>0.16300604936732205</c:v>
                </c:pt>
                <c:pt idx="3867">
                  <c:v>0.16300604936732205</c:v>
                </c:pt>
                <c:pt idx="3868">
                  <c:v>0.16300604936732205</c:v>
                </c:pt>
                <c:pt idx="3869">
                  <c:v>0.16300604936732205</c:v>
                </c:pt>
                <c:pt idx="3870">
                  <c:v>0.16300604936732205</c:v>
                </c:pt>
                <c:pt idx="3871">
                  <c:v>0.16300604936732205</c:v>
                </c:pt>
                <c:pt idx="3872">
                  <c:v>0.16300604936732205</c:v>
                </c:pt>
                <c:pt idx="3873">
                  <c:v>0.16300604936732205</c:v>
                </c:pt>
                <c:pt idx="3874">
                  <c:v>0.16300604936732205</c:v>
                </c:pt>
                <c:pt idx="3875">
                  <c:v>0.16300604936732205</c:v>
                </c:pt>
                <c:pt idx="3876">
                  <c:v>0.16300604936732205</c:v>
                </c:pt>
                <c:pt idx="3877">
                  <c:v>0.16300604936732205</c:v>
                </c:pt>
                <c:pt idx="3878">
                  <c:v>0.16300604936732205</c:v>
                </c:pt>
                <c:pt idx="3879">
                  <c:v>0.16300604936732205</c:v>
                </c:pt>
                <c:pt idx="3880">
                  <c:v>0.16300604936732205</c:v>
                </c:pt>
                <c:pt idx="3881">
                  <c:v>0.16300604936732205</c:v>
                </c:pt>
                <c:pt idx="3882">
                  <c:v>0.16300604936732205</c:v>
                </c:pt>
                <c:pt idx="3883">
                  <c:v>0.16300604936732205</c:v>
                </c:pt>
                <c:pt idx="3884">
                  <c:v>0.16300604936732205</c:v>
                </c:pt>
                <c:pt idx="3885">
                  <c:v>0.16300604936732205</c:v>
                </c:pt>
                <c:pt idx="3886">
                  <c:v>0.16300604936732205</c:v>
                </c:pt>
                <c:pt idx="3887">
                  <c:v>0.16300604936732205</c:v>
                </c:pt>
                <c:pt idx="3888">
                  <c:v>0.16300604936732205</c:v>
                </c:pt>
                <c:pt idx="3889">
                  <c:v>0.16300604936732205</c:v>
                </c:pt>
                <c:pt idx="3890">
                  <c:v>0.16300604936732205</c:v>
                </c:pt>
                <c:pt idx="3891">
                  <c:v>0.16300604936732205</c:v>
                </c:pt>
                <c:pt idx="3892">
                  <c:v>0.16300604936732205</c:v>
                </c:pt>
                <c:pt idx="3893">
                  <c:v>0.16300604936732205</c:v>
                </c:pt>
                <c:pt idx="3894">
                  <c:v>0.16300604936732205</c:v>
                </c:pt>
                <c:pt idx="3895">
                  <c:v>0.16300604936732205</c:v>
                </c:pt>
                <c:pt idx="3896">
                  <c:v>0.16300604936732205</c:v>
                </c:pt>
                <c:pt idx="3897">
                  <c:v>0.16300604936732205</c:v>
                </c:pt>
                <c:pt idx="3898">
                  <c:v>0.16300604936732205</c:v>
                </c:pt>
                <c:pt idx="3899">
                  <c:v>0.16300604936732205</c:v>
                </c:pt>
                <c:pt idx="3900">
                  <c:v>0.16300604936732205</c:v>
                </c:pt>
                <c:pt idx="3901">
                  <c:v>0.16300604936732205</c:v>
                </c:pt>
                <c:pt idx="3902">
                  <c:v>0.16300604936732205</c:v>
                </c:pt>
                <c:pt idx="3903">
                  <c:v>0.16300604936732205</c:v>
                </c:pt>
                <c:pt idx="3904">
                  <c:v>0.16300604936732205</c:v>
                </c:pt>
                <c:pt idx="3905">
                  <c:v>0.16300604936732205</c:v>
                </c:pt>
                <c:pt idx="3906">
                  <c:v>0.16300604936732205</c:v>
                </c:pt>
                <c:pt idx="3907">
                  <c:v>0.16300604936732205</c:v>
                </c:pt>
                <c:pt idx="3908">
                  <c:v>0.16300604936732205</c:v>
                </c:pt>
                <c:pt idx="3909">
                  <c:v>0.16300604936732205</c:v>
                </c:pt>
                <c:pt idx="3910">
                  <c:v>0.16300604936732205</c:v>
                </c:pt>
                <c:pt idx="3911">
                  <c:v>0.16300604936732205</c:v>
                </c:pt>
                <c:pt idx="3912">
                  <c:v>0.16300604936732205</c:v>
                </c:pt>
                <c:pt idx="3913">
                  <c:v>0.16300604936732205</c:v>
                </c:pt>
                <c:pt idx="3914">
                  <c:v>0.16300604936732205</c:v>
                </c:pt>
                <c:pt idx="3915">
                  <c:v>0.16300604936732205</c:v>
                </c:pt>
                <c:pt idx="3916">
                  <c:v>0.16300604936732205</c:v>
                </c:pt>
                <c:pt idx="3917">
                  <c:v>0.16300604936732205</c:v>
                </c:pt>
                <c:pt idx="3918">
                  <c:v>0.16300604936732205</c:v>
                </c:pt>
                <c:pt idx="3919">
                  <c:v>0.16300604936732205</c:v>
                </c:pt>
                <c:pt idx="3920">
                  <c:v>0.16300604936732205</c:v>
                </c:pt>
                <c:pt idx="3921">
                  <c:v>0.16300604936732205</c:v>
                </c:pt>
                <c:pt idx="3922">
                  <c:v>0.16300604936732205</c:v>
                </c:pt>
                <c:pt idx="3923">
                  <c:v>0.16300604936732205</c:v>
                </c:pt>
                <c:pt idx="3924">
                  <c:v>0.16300604936732205</c:v>
                </c:pt>
                <c:pt idx="3925">
                  <c:v>0.16300604936732205</c:v>
                </c:pt>
                <c:pt idx="3926">
                  <c:v>0.16300604936732205</c:v>
                </c:pt>
                <c:pt idx="3927">
                  <c:v>0.16300604936732205</c:v>
                </c:pt>
                <c:pt idx="3928">
                  <c:v>0.16300604936732205</c:v>
                </c:pt>
                <c:pt idx="3929">
                  <c:v>0.16300604936732205</c:v>
                </c:pt>
                <c:pt idx="3930">
                  <c:v>0.16300604936732205</c:v>
                </c:pt>
                <c:pt idx="3931">
                  <c:v>0.16300604936732205</c:v>
                </c:pt>
                <c:pt idx="3932">
                  <c:v>0.16300604936732205</c:v>
                </c:pt>
                <c:pt idx="3933">
                  <c:v>0.16300604936732205</c:v>
                </c:pt>
                <c:pt idx="3934">
                  <c:v>0.16300604936732205</c:v>
                </c:pt>
                <c:pt idx="3935">
                  <c:v>0.16300604936732205</c:v>
                </c:pt>
                <c:pt idx="3936">
                  <c:v>0.16300604936732205</c:v>
                </c:pt>
                <c:pt idx="3937">
                  <c:v>0.16300604936732205</c:v>
                </c:pt>
                <c:pt idx="3938">
                  <c:v>0.16300604936732205</c:v>
                </c:pt>
                <c:pt idx="3939">
                  <c:v>0.16300604936732205</c:v>
                </c:pt>
                <c:pt idx="3940">
                  <c:v>0.16300604936732205</c:v>
                </c:pt>
                <c:pt idx="3941">
                  <c:v>0.16300604936732205</c:v>
                </c:pt>
                <c:pt idx="3942">
                  <c:v>0.16300604936732205</c:v>
                </c:pt>
                <c:pt idx="3943">
                  <c:v>0.16300604936732205</c:v>
                </c:pt>
                <c:pt idx="3944">
                  <c:v>0.16300604936732205</c:v>
                </c:pt>
                <c:pt idx="3945">
                  <c:v>0.16300604936732205</c:v>
                </c:pt>
                <c:pt idx="3946">
                  <c:v>0.16300604936732205</c:v>
                </c:pt>
                <c:pt idx="3947">
                  <c:v>0.16300604936732205</c:v>
                </c:pt>
                <c:pt idx="3948">
                  <c:v>0.16300604936732205</c:v>
                </c:pt>
                <c:pt idx="3949">
                  <c:v>0.16300604936732205</c:v>
                </c:pt>
                <c:pt idx="3950">
                  <c:v>0.16300604936732205</c:v>
                </c:pt>
                <c:pt idx="3951">
                  <c:v>0.16300604936732205</c:v>
                </c:pt>
                <c:pt idx="3952">
                  <c:v>0.16300604936732205</c:v>
                </c:pt>
                <c:pt idx="3953">
                  <c:v>0.16300604936732205</c:v>
                </c:pt>
                <c:pt idx="3954">
                  <c:v>0.16300604936732205</c:v>
                </c:pt>
                <c:pt idx="3955">
                  <c:v>0.16300604936732205</c:v>
                </c:pt>
                <c:pt idx="3956">
                  <c:v>0.16300604936732205</c:v>
                </c:pt>
                <c:pt idx="3957">
                  <c:v>0.16300604936732205</c:v>
                </c:pt>
                <c:pt idx="3958">
                  <c:v>0.16300604936732205</c:v>
                </c:pt>
                <c:pt idx="3959">
                  <c:v>0.16300604936732205</c:v>
                </c:pt>
                <c:pt idx="3960">
                  <c:v>0.16300604936732205</c:v>
                </c:pt>
                <c:pt idx="3961">
                  <c:v>0.16300604936732205</c:v>
                </c:pt>
                <c:pt idx="3962">
                  <c:v>0.16300604936732205</c:v>
                </c:pt>
                <c:pt idx="3963">
                  <c:v>0.16300604936732205</c:v>
                </c:pt>
                <c:pt idx="3964">
                  <c:v>0.16300604936732205</c:v>
                </c:pt>
                <c:pt idx="3965">
                  <c:v>0.16300604936732205</c:v>
                </c:pt>
                <c:pt idx="3966">
                  <c:v>0.16300604936732205</c:v>
                </c:pt>
                <c:pt idx="3967">
                  <c:v>0.16300604936732205</c:v>
                </c:pt>
                <c:pt idx="3968">
                  <c:v>0.16300604936732205</c:v>
                </c:pt>
                <c:pt idx="3969">
                  <c:v>0.16300604936732205</c:v>
                </c:pt>
                <c:pt idx="3970">
                  <c:v>0.16300604936732205</c:v>
                </c:pt>
                <c:pt idx="3971">
                  <c:v>0.16300604936732205</c:v>
                </c:pt>
                <c:pt idx="3972">
                  <c:v>0.16300604936732205</c:v>
                </c:pt>
                <c:pt idx="3973">
                  <c:v>0.16300604936732205</c:v>
                </c:pt>
                <c:pt idx="3974">
                  <c:v>0.16300604936732205</c:v>
                </c:pt>
                <c:pt idx="3975">
                  <c:v>0.16300604936732205</c:v>
                </c:pt>
                <c:pt idx="3976">
                  <c:v>0.16300604936732205</c:v>
                </c:pt>
                <c:pt idx="3977">
                  <c:v>0.16300604936732205</c:v>
                </c:pt>
                <c:pt idx="3978">
                  <c:v>0.16300604936732205</c:v>
                </c:pt>
                <c:pt idx="3979">
                  <c:v>0.16300604936732205</c:v>
                </c:pt>
                <c:pt idx="3980">
                  <c:v>0.16300604936732205</c:v>
                </c:pt>
                <c:pt idx="3981">
                  <c:v>0.16300604936732205</c:v>
                </c:pt>
                <c:pt idx="3982">
                  <c:v>0.16300604936732205</c:v>
                </c:pt>
                <c:pt idx="3983">
                  <c:v>0.16300604936732205</c:v>
                </c:pt>
                <c:pt idx="3984">
                  <c:v>0.16300604936732205</c:v>
                </c:pt>
                <c:pt idx="3985">
                  <c:v>0.16300604936732205</c:v>
                </c:pt>
                <c:pt idx="3986">
                  <c:v>0.16300604936732205</c:v>
                </c:pt>
                <c:pt idx="3987">
                  <c:v>0.16300604936732205</c:v>
                </c:pt>
                <c:pt idx="3988">
                  <c:v>0.16300604936732205</c:v>
                </c:pt>
                <c:pt idx="3989">
                  <c:v>0.16300604936732205</c:v>
                </c:pt>
                <c:pt idx="3990">
                  <c:v>0.16300604936732205</c:v>
                </c:pt>
                <c:pt idx="3991">
                  <c:v>0.16300604936732205</c:v>
                </c:pt>
                <c:pt idx="3992">
                  <c:v>0.16300604936732205</c:v>
                </c:pt>
                <c:pt idx="3993">
                  <c:v>0.16300604936732205</c:v>
                </c:pt>
                <c:pt idx="3994">
                  <c:v>0.16300604936732205</c:v>
                </c:pt>
                <c:pt idx="3995">
                  <c:v>0.16300604936732205</c:v>
                </c:pt>
                <c:pt idx="3996">
                  <c:v>0.16300604936732205</c:v>
                </c:pt>
                <c:pt idx="3997">
                  <c:v>0.16300604936732205</c:v>
                </c:pt>
                <c:pt idx="3998">
                  <c:v>0.16300604936732205</c:v>
                </c:pt>
                <c:pt idx="3999">
                  <c:v>0.16300604936732205</c:v>
                </c:pt>
                <c:pt idx="4000">
                  <c:v>0.16300604936732205</c:v>
                </c:pt>
                <c:pt idx="4001">
                  <c:v>0.16300604936732205</c:v>
                </c:pt>
                <c:pt idx="4002">
                  <c:v>0.16300604936732205</c:v>
                </c:pt>
                <c:pt idx="4003">
                  <c:v>0.16300604936732205</c:v>
                </c:pt>
                <c:pt idx="4004">
                  <c:v>0.16300604936732205</c:v>
                </c:pt>
                <c:pt idx="4005">
                  <c:v>0.16300604936732205</c:v>
                </c:pt>
                <c:pt idx="4006">
                  <c:v>0.16300604936732205</c:v>
                </c:pt>
                <c:pt idx="4007">
                  <c:v>0.16300604936732205</c:v>
                </c:pt>
                <c:pt idx="4008">
                  <c:v>0.16300604936732205</c:v>
                </c:pt>
                <c:pt idx="4009">
                  <c:v>0.16300604936732205</c:v>
                </c:pt>
                <c:pt idx="4010">
                  <c:v>0.16300604936732205</c:v>
                </c:pt>
                <c:pt idx="4011">
                  <c:v>0.16300604936732205</c:v>
                </c:pt>
                <c:pt idx="4012">
                  <c:v>0.16300604936732205</c:v>
                </c:pt>
                <c:pt idx="4013">
                  <c:v>0.16300604936732205</c:v>
                </c:pt>
                <c:pt idx="4014">
                  <c:v>0.16300604936732205</c:v>
                </c:pt>
                <c:pt idx="4015">
                  <c:v>0.16300604936732205</c:v>
                </c:pt>
                <c:pt idx="4016">
                  <c:v>0.16300604936732205</c:v>
                </c:pt>
                <c:pt idx="4017">
                  <c:v>0.16300604936732205</c:v>
                </c:pt>
                <c:pt idx="4018">
                  <c:v>0.16300604936732205</c:v>
                </c:pt>
                <c:pt idx="4019">
                  <c:v>0.16300604936732205</c:v>
                </c:pt>
                <c:pt idx="4020">
                  <c:v>0.16300604936732205</c:v>
                </c:pt>
                <c:pt idx="4021">
                  <c:v>0.16300604936732205</c:v>
                </c:pt>
                <c:pt idx="4022">
                  <c:v>0.16300604936732205</c:v>
                </c:pt>
                <c:pt idx="4023">
                  <c:v>0.16300604936732205</c:v>
                </c:pt>
                <c:pt idx="4024">
                  <c:v>0.16300604936732205</c:v>
                </c:pt>
                <c:pt idx="4025">
                  <c:v>0.16300604936732205</c:v>
                </c:pt>
                <c:pt idx="4026">
                  <c:v>0.16300604936732205</c:v>
                </c:pt>
                <c:pt idx="4027">
                  <c:v>0.16300604936732205</c:v>
                </c:pt>
                <c:pt idx="4028">
                  <c:v>0.16300604936732205</c:v>
                </c:pt>
                <c:pt idx="4029">
                  <c:v>0.16300604936732205</c:v>
                </c:pt>
                <c:pt idx="4030">
                  <c:v>0.16300604936732205</c:v>
                </c:pt>
                <c:pt idx="4031">
                  <c:v>0.16300604936732205</c:v>
                </c:pt>
                <c:pt idx="4032">
                  <c:v>0.16300604936732205</c:v>
                </c:pt>
                <c:pt idx="4033">
                  <c:v>0.16300604936732205</c:v>
                </c:pt>
                <c:pt idx="4034">
                  <c:v>0.16300604936732205</c:v>
                </c:pt>
                <c:pt idx="4035">
                  <c:v>0.16300604936732205</c:v>
                </c:pt>
                <c:pt idx="4036">
                  <c:v>0.16300604936732205</c:v>
                </c:pt>
                <c:pt idx="4037">
                  <c:v>0.16300604936732205</c:v>
                </c:pt>
                <c:pt idx="4038">
                  <c:v>0.16300604936732205</c:v>
                </c:pt>
                <c:pt idx="4039">
                  <c:v>0.16300604936732205</c:v>
                </c:pt>
                <c:pt idx="4040">
                  <c:v>0.16300604936732205</c:v>
                </c:pt>
                <c:pt idx="4041">
                  <c:v>0.16300604936732205</c:v>
                </c:pt>
                <c:pt idx="4042">
                  <c:v>0.16300604936732205</c:v>
                </c:pt>
                <c:pt idx="4043">
                  <c:v>0.16300604936732205</c:v>
                </c:pt>
                <c:pt idx="4044">
                  <c:v>0.16300604936732205</c:v>
                </c:pt>
                <c:pt idx="4045">
                  <c:v>0.16300604936732205</c:v>
                </c:pt>
                <c:pt idx="4046">
                  <c:v>0.16300604936732205</c:v>
                </c:pt>
                <c:pt idx="4047">
                  <c:v>0.16300604936732205</c:v>
                </c:pt>
                <c:pt idx="4048">
                  <c:v>0.16300604936732205</c:v>
                </c:pt>
                <c:pt idx="4049">
                  <c:v>0.16300604936732205</c:v>
                </c:pt>
                <c:pt idx="4050">
                  <c:v>0.16300604936732205</c:v>
                </c:pt>
                <c:pt idx="4051">
                  <c:v>0.16300604936732205</c:v>
                </c:pt>
                <c:pt idx="4052">
                  <c:v>0.16300604936732205</c:v>
                </c:pt>
                <c:pt idx="4053">
                  <c:v>0.16300604936732205</c:v>
                </c:pt>
                <c:pt idx="4054">
                  <c:v>0.16300604936732205</c:v>
                </c:pt>
                <c:pt idx="4055">
                  <c:v>0.16300604936732205</c:v>
                </c:pt>
                <c:pt idx="4056">
                  <c:v>0.16300604936732205</c:v>
                </c:pt>
                <c:pt idx="4057">
                  <c:v>0.16300604936732205</c:v>
                </c:pt>
                <c:pt idx="4058">
                  <c:v>0.16300604936732205</c:v>
                </c:pt>
                <c:pt idx="4059">
                  <c:v>0.16300604936732205</c:v>
                </c:pt>
                <c:pt idx="4060">
                  <c:v>0.16300604936732205</c:v>
                </c:pt>
                <c:pt idx="4061">
                  <c:v>0.16300604936732205</c:v>
                </c:pt>
                <c:pt idx="4062">
                  <c:v>0.16300604936732205</c:v>
                </c:pt>
                <c:pt idx="4063">
                  <c:v>0.16300604936732205</c:v>
                </c:pt>
                <c:pt idx="4064">
                  <c:v>0.16300604936732205</c:v>
                </c:pt>
                <c:pt idx="4065">
                  <c:v>0.16300604936732205</c:v>
                </c:pt>
                <c:pt idx="4066">
                  <c:v>0.16300604936732205</c:v>
                </c:pt>
                <c:pt idx="4067">
                  <c:v>0.16300604936732205</c:v>
                </c:pt>
                <c:pt idx="4068">
                  <c:v>0.16300604936732205</c:v>
                </c:pt>
                <c:pt idx="4069">
                  <c:v>0.16300604936732205</c:v>
                </c:pt>
                <c:pt idx="4070">
                  <c:v>0.16300604936732205</c:v>
                </c:pt>
                <c:pt idx="4071">
                  <c:v>0.16300604936732205</c:v>
                </c:pt>
                <c:pt idx="4072">
                  <c:v>0.16300604936732205</c:v>
                </c:pt>
                <c:pt idx="4073">
                  <c:v>0.16300604936732205</c:v>
                </c:pt>
                <c:pt idx="4074">
                  <c:v>0.16300604936732205</c:v>
                </c:pt>
                <c:pt idx="4075">
                  <c:v>0.16300604936732205</c:v>
                </c:pt>
                <c:pt idx="4076">
                  <c:v>0.16300604936732205</c:v>
                </c:pt>
                <c:pt idx="4077">
                  <c:v>0.16300604936732205</c:v>
                </c:pt>
                <c:pt idx="4078">
                  <c:v>0.16300604936732205</c:v>
                </c:pt>
                <c:pt idx="4079">
                  <c:v>0.16300604936732205</c:v>
                </c:pt>
                <c:pt idx="4080">
                  <c:v>0.16300604936732205</c:v>
                </c:pt>
                <c:pt idx="4081">
                  <c:v>0.16300604936732205</c:v>
                </c:pt>
                <c:pt idx="4082">
                  <c:v>0.16300604936732205</c:v>
                </c:pt>
                <c:pt idx="4083">
                  <c:v>0.16300604936732205</c:v>
                </c:pt>
                <c:pt idx="4084">
                  <c:v>0.16300604936732205</c:v>
                </c:pt>
                <c:pt idx="4085">
                  <c:v>0.16300604936732205</c:v>
                </c:pt>
                <c:pt idx="4086">
                  <c:v>0.16300604936732205</c:v>
                </c:pt>
                <c:pt idx="4087">
                  <c:v>0.16300604936732205</c:v>
                </c:pt>
                <c:pt idx="4088">
                  <c:v>0.16300604936732205</c:v>
                </c:pt>
                <c:pt idx="4089">
                  <c:v>0.16300604936732205</c:v>
                </c:pt>
                <c:pt idx="4090">
                  <c:v>0.16300604936732205</c:v>
                </c:pt>
                <c:pt idx="4091">
                  <c:v>0.16300604936732205</c:v>
                </c:pt>
                <c:pt idx="4092">
                  <c:v>0.16300604936732205</c:v>
                </c:pt>
                <c:pt idx="4093">
                  <c:v>0.16300604936732205</c:v>
                </c:pt>
                <c:pt idx="4094">
                  <c:v>0.16300604936732205</c:v>
                </c:pt>
                <c:pt idx="4095">
                  <c:v>0.16300604936732205</c:v>
                </c:pt>
                <c:pt idx="4096">
                  <c:v>0.16300604936732205</c:v>
                </c:pt>
                <c:pt idx="4097">
                  <c:v>0.16300604936732205</c:v>
                </c:pt>
                <c:pt idx="4098">
                  <c:v>0.16300604936732205</c:v>
                </c:pt>
                <c:pt idx="4099">
                  <c:v>0.16300604936732205</c:v>
                </c:pt>
                <c:pt idx="4100">
                  <c:v>0.16300604936732205</c:v>
                </c:pt>
                <c:pt idx="4101">
                  <c:v>0.16300604936732205</c:v>
                </c:pt>
                <c:pt idx="4102">
                  <c:v>0.16300604936732205</c:v>
                </c:pt>
                <c:pt idx="4103">
                  <c:v>0.16300604936732205</c:v>
                </c:pt>
                <c:pt idx="4104">
                  <c:v>0.16300604936732205</c:v>
                </c:pt>
                <c:pt idx="4105">
                  <c:v>0.16300604936732205</c:v>
                </c:pt>
                <c:pt idx="4106">
                  <c:v>0.16300604936732205</c:v>
                </c:pt>
                <c:pt idx="4107">
                  <c:v>0.16300604936732205</c:v>
                </c:pt>
                <c:pt idx="4108">
                  <c:v>0.16300604936732205</c:v>
                </c:pt>
                <c:pt idx="4109">
                  <c:v>0.16300604936732205</c:v>
                </c:pt>
                <c:pt idx="4110">
                  <c:v>0.16300604936732205</c:v>
                </c:pt>
                <c:pt idx="4111">
                  <c:v>0.16300604936732205</c:v>
                </c:pt>
                <c:pt idx="4112">
                  <c:v>0.16300604936732205</c:v>
                </c:pt>
                <c:pt idx="4113">
                  <c:v>0.16300604936732205</c:v>
                </c:pt>
                <c:pt idx="4114">
                  <c:v>0.16300604936732205</c:v>
                </c:pt>
                <c:pt idx="4115">
                  <c:v>0.16300604936732205</c:v>
                </c:pt>
                <c:pt idx="4116">
                  <c:v>0.16300604936732205</c:v>
                </c:pt>
                <c:pt idx="4117">
                  <c:v>0.16300604936732205</c:v>
                </c:pt>
                <c:pt idx="4118">
                  <c:v>0.16300604936732205</c:v>
                </c:pt>
                <c:pt idx="4119">
                  <c:v>0.16300604936732205</c:v>
                </c:pt>
                <c:pt idx="4120">
                  <c:v>0.16300604936732205</c:v>
                </c:pt>
                <c:pt idx="4121">
                  <c:v>0.16300604936732205</c:v>
                </c:pt>
                <c:pt idx="4122">
                  <c:v>0.16300604936732205</c:v>
                </c:pt>
                <c:pt idx="4123">
                  <c:v>0.16300604936732205</c:v>
                </c:pt>
                <c:pt idx="4124">
                  <c:v>0.16300604936732205</c:v>
                </c:pt>
                <c:pt idx="4125">
                  <c:v>0.16300604936732205</c:v>
                </c:pt>
                <c:pt idx="4126">
                  <c:v>0.16300604936732205</c:v>
                </c:pt>
                <c:pt idx="4127">
                  <c:v>0.16300604936732205</c:v>
                </c:pt>
                <c:pt idx="4128">
                  <c:v>0.16300604936732205</c:v>
                </c:pt>
                <c:pt idx="4129">
                  <c:v>0.16300604936732205</c:v>
                </c:pt>
                <c:pt idx="4130">
                  <c:v>0.16300604936732205</c:v>
                </c:pt>
                <c:pt idx="4131">
                  <c:v>0.16300604936732205</c:v>
                </c:pt>
                <c:pt idx="4132">
                  <c:v>0.16300604936732205</c:v>
                </c:pt>
                <c:pt idx="4133">
                  <c:v>0.16300604936732205</c:v>
                </c:pt>
                <c:pt idx="4134">
                  <c:v>0.16300604936732205</c:v>
                </c:pt>
                <c:pt idx="4135">
                  <c:v>0.16300604936732205</c:v>
                </c:pt>
                <c:pt idx="4136">
                  <c:v>0.16300604936732205</c:v>
                </c:pt>
                <c:pt idx="4137">
                  <c:v>0.16300604936732205</c:v>
                </c:pt>
                <c:pt idx="4138">
                  <c:v>0.16300604936732205</c:v>
                </c:pt>
                <c:pt idx="4139">
                  <c:v>0.16300604936732205</c:v>
                </c:pt>
                <c:pt idx="4140">
                  <c:v>0.16300604936732205</c:v>
                </c:pt>
                <c:pt idx="4141">
                  <c:v>0.16300604936732205</c:v>
                </c:pt>
                <c:pt idx="4142">
                  <c:v>0.16300604936732205</c:v>
                </c:pt>
                <c:pt idx="4143">
                  <c:v>0.12170101045424614</c:v>
                </c:pt>
                <c:pt idx="4144">
                  <c:v>0.12170101045424614</c:v>
                </c:pt>
                <c:pt idx="4145">
                  <c:v>0.12170101045424614</c:v>
                </c:pt>
                <c:pt idx="4146">
                  <c:v>0.12170101045424614</c:v>
                </c:pt>
                <c:pt idx="4147">
                  <c:v>0.12170101045424614</c:v>
                </c:pt>
                <c:pt idx="4148">
                  <c:v>0.12170101045424614</c:v>
                </c:pt>
                <c:pt idx="4149">
                  <c:v>0.12170101045424614</c:v>
                </c:pt>
                <c:pt idx="4150">
                  <c:v>0.12170101045424614</c:v>
                </c:pt>
                <c:pt idx="4151">
                  <c:v>0.12170101045424614</c:v>
                </c:pt>
                <c:pt idx="4152">
                  <c:v>0.12170101045424614</c:v>
                </c:pt>
                <c:pt idx="4153">
                  <c:v>0.12170101045424614</c:v>
                </c:pt>
                <c:pt idx="4154">
                  <c:v>0.12170101045424614</c:v>
                </c:pt>
                <c:pt idx="4155">
                  <c:v>0.12170101045424614</c:v>
                </c:pt>
                <c:pt idx="4156">
                  <c:v>0.12170101045424614</c:v>
                </c:pt>
                <c:pt idx="4157">
                  <c:v>0.12170101045424614</c:v>
                </c:pt>
                <c:pt idx="4158">
                  <c:v>0.12170101045424614</c:v>
                </c:pt>
                <c:pt idx="4159">
                  <c:v>0.12170101045424614</c:v>
                </c:pt>
                <c:pt idx="4160">
                  <c:v>0.12170101045424614</c:v>
                </c:pt>
                <c:pt idx="4161">
                  <c:v>0.12170101045424614</c:v>
                </c:pt>
                <c:pt idx="4162">
                  <c:v>0.12170101045424614</c:v>
                </c:pt>
                <c:pt idx="4163">
                  <c:v>0.12170101045424614</c:v>
                </c:pt>
                <c:pt idx="4164">
                  <c:v>0.12170101045424614</c:v>
                </c:pt>
                <c:pt idx="4165">
                  <c:v>0.12170101045424614</c:v>
                </c:pt>
                <c:pt idx="4166">
                  <c:v>0.12170101045424614</c:v>
                </c:pt>
                <c:pt idx="4167">
                  <c:v>0.12170101045424614</c:v>
                </c:pt>
                <c:pt idx="4168">
                  <c:v>0.12170101045424614</c:v>
                </c:pt>
                <c:pt idx="4169">
                  <c:v>0.12170101045424614</c:v>
                </c:pt>
                <c:pt idx="4170">
                  <c:v>0.12170101045424614</c:v>
                </c:pt>
                <c:pt idx="4171">
                  <c:v>0.12170101045424614</c:v>
                </c:pt>
                <c:pt idx="4172">
                  <c:v>0.12170101045424614</c:v>
                </c:pt>
                <c:pt idx="4173">
                  <c:v>0.12170101045424614</c:v>
                </c:pt>
                <c:pt idx="4174">
                  <c:v>0.12170101045424614</c:v>
                </c:pt>
                <c:pt idx="4175">
                  <c:v>0.12170101045424614</c:v>
                </c:pt>
                <c:pt idx="4176">
                  <c:v>0.12170101045424614</c:v>
                </c:pt>
                <c:pt idx="4177">
                  <c:v>0.12170101045424614</c:v>
                </c:pt>
                <c:pt idx="4178">
                  <c:v>0.12170101045424614</c:v>
                </c:pt>
                <c:pt idx="4179">
                  <c:v>0.12170101045424614</c:v>
                </c:pt>
                <c:pt idx="4180">
                  <c:v>0.12170101045424614</c:v>
                </c:pt>
                <c:pt idx="4181">
                  <c:v>0.12170101045424614</c:v>
                </c:pt>
                <c:pt idx="4182">
                  <c:v>0.12170101045424614</c:v>
                </c:pt>
                <c:pt idx="4183">
                  <c:v>0.12170101045424614</c:v>
                </c:pt>
                <c:pt idx="4184">
                  <c:v>0.12170101045424614</c:v>
                </c:pt>
                <c:pt idx="4185">
                  <c:v>0.12170101045424614</c:v>
                </c:pt>
                <c:pt idx="4186">
                  <c:v>0.12170101045424614</c:v>
                </c:pt>
                <c:pt idx="4187">
                  <c:v>0.12170101045424614</c:v>
                </c:pt>
                <c:pt idx="4188">
                  <c:v>0.12170101045424614</c:v>
                </c:pt>
                <c:pt idx="4189">
                  <c:v>0.12170101045424614</c:v>
                </c:pt>
                <c:pt idx="4190">
                  <c:v>0.12170101045424614</c:v>
                </c:pt>
                <c:pt idx="4191">
                  <c:v>0.12170101045424614</c:v>
                </c:pt>
                <c:pt idx="4192">
                  <c:v>0.12170101045424614</c:v>
                </c:pt>
                <c:pt idx="4193">
                  <c:v>0.12170101045424614</c:v>
                </c:pt>
                <c:pt idx="4194">
                  <c:v>0.12170101045424614</c:v>
                </c:pt>
                <c:pt idx="4195">
                  <c:v>0.12170101045424614</c:v>
                </c:pt>
                <c:pt idx="4196">
                  <c:v>0.12170101045424614</c:v>
                </c:pt>
                <c:pt idx="4197">
                  <c:v>0.12170101045424614</c:v>
                </c:pt>
                <c:pt idx="4198">
                  <c:v>0.12170101045424614</c:v>
                </c:pt>
                <c:pt idx="4199">
                  <c:v>0.12170101045424614</c:v>
                </c:pt>
                <c:pt idx="4200">
                  <c:v>0.12170101045424614</c:v>
                </c:pt>
                <c:pt idx="4201">
                  <c:v>0.12170101045424614</c:v>
                </c:pt>
                <c:pt idx="4202">
                  <c:v>0.12170101045424614</c:v>
                </c:pt>
                <c:pt idx="4203">
                  <c:v>0.12170101045424614</c:v>
                </c:pt>
                <c:pt idx="4204">
                  <c:v>0.12170101045424614</c:v>
                </c:pt>
                <c:pt idx="4205">
                  <c:v>0.12170101045424614</c:v>
                </c:pt>
                <c:pt idx="4206">
                  <c:v>0.12170101045424614</c:v>
                </c:pt>
                <c:pt idx="4207">
                  <c:v>0.12170101045424614</c:v>
                </c:pt>
                <c:pt idx="4208">
                  <c:v>0.12170101045424614</c:v>
                </c:pt>
                <c:pt idx="4209">
                  <c:v>0.12170101045424614</c:v>
                </c:pt>
                <c:pt idx="4210">
                  <c:v>0.12170101045424614</c:v>
                </c:pt>
                <c:pt idx="4211">
                  <c:v>0.12170101045424614</c:v>
                </c:pt>
                <c:pt idx="4212">
                  <c:v>0.12170101045424614</c:v>
                </c:pt>
                <c:pt idx="4213">
                  <c:v>0.12170101045424614</c:v>
                </c:pt>
                <c:pt idx="4214">
                  <c:v>0.12170101045424614</c:v>
                </c:pt>
                <c:pt idx="4215">
                  <c:v>0.12170101045424614</c:v>
                </c:pt>
                <c:pt idx="4216">
                  <c:v>0.12170101045424614</c:v>
                </c:pt>
                <c:pt idx="4217">
                  <c:v>0.12170101045424614</c:v>
                </c:pt>
                <c:pt idx="4218">
                  <c:v>0.12170101045424614</c:v>
                </c:pt>
                <c:pt idx="4219">
                  <c:v>0.12170101045424614</c:v>
                </c:pt>
                <c:pt idx="4220">
                  <c:v>0.12170101045424614</c:v>
                </c:pt>
                <c:pt idx="4221">
                  <c:v>0.12170101045424614</c:v>
                </c:pt>
                <c:pt idx="4222">
                  <c:v>0.12170101045424614</c:v>
                </c:pt>
                <c:pt idx="4223">
                  <c:v>0.12170101045424614</c:v>
                </c:pt>
                <c:pt idx="4224">
                  <c:v>0.12170101045424614</c:v>
                </c:pt>
                <c:pt idx="4225">
                  <c:v>0.12170101045424614</c:v>
                </c:pt>
                <c:pt idx="4226">
                  <c:v>0.12170101045424614</c:v>
                </c:pt>
                <c:pt idx="4227">
                  <c:v>0.12170101045424614</c:v>
                </c:pt>
                <c:pt idx="4228">
                  <c:v>0.12170101045424614</c:v>
                </c:pt>
                <c:pt idx="4229">
                  <c:v>0.12170101045424614</c:v>
                </c:pt>
                <c:pt idx="4230">
                  <c:v>0.12170101045424614</c:v>
                </c:pt>
                <c:pt idx="4231">
                  <c:v>0.12170101045424614</c:v>
                </c:pt>
                <c:pt idx="4232">
                  <c:v>0.12170101045424614</c:v>
                </c:pt>
                <c:pt idx="4233">
                  <c:v>0.12170101045424614</c:v>
                </c:pt>
                <c:pt idx="4234">
                  <c:v>0.12170101045424614</c:v>
                </c:pt>
                <c:pt idx="4235">
                  <c:v>0.12170101045424614</c:v>
                </c:pt>
                <c:pt idx="4236">
                  <c:v>0.12170101045424614</c:v>
                </c:pt>
                <c:pt idx="4237">
                  <c:v>0.12170101045424614</c:v>
                </c:pt>
                <c:pt idx="4238">
                  <c:v>0.12170101045424614</c:v>
                </c:pt>
                <c:pt idx="4239">
                  <c:v>0.12170101045424614</c:v>
                </c:pt>
                <c:pt idx="4240">
                  <c:v>0.12170101045424614</c:v>
                </c:pt>
                <c:pt idx="4241">
                  <c:v>0.12170101045424614</c:v>
                </c:pt>
                <c:pt idx="4242">
                  <c:v>0.12170101045424614</c:v>
                </c:pt>
                <c:pt idx="4243">
                  <c:v>0.12170101045424614</c:v>
                </c:pt>
                <c:pt idx="4244">
                  <c:v>0.12170101045424614</c:v>
                </c:pt>
                <c:pt idx="4245">
                  <c:v>0.12170101045424614</c:v>
                </c:pt>
                <c:pt idx="4246">
                  <c:v>0.12170101045424614</c:v>
                </c:pt>
                <c:pt idx="4247">
                  <c:v>0.12170101045424614</c:v>
                </c:pt>
                <c:pt idx="4248">
                  <c:v>0.12170101045424614</c:v>
                </c:pt>
                <c:pt idx="4249">
                  <c:v>0.12170101045424614</c:v>
                </c:pt>
                <c:pt idx="4250">
                  <c:v>0.12170101045424614</c:v>
                </c:pt>
                <c:pt idx="4251">
                  <c:v>0.12170101045424614</c:v>
                </c:pt>
                <c:pt idx="4252">
                  <c:v>0.12170101045424614</c:v>
                </c:pt>
                <c:pt idx="4253">
                  <c:v>0.12170101045424614</c:v>
                </c:pt>
                <c:pt idx="4254">
                  <c:v>0.12170101045424614</c:v>
                </c:pt>
                <c:pt idx="4255">
                  <c:v>0.12170101045424614</c:v>
                </c:pt>
                <c:pt idx="4256">
                  <c:v>0.12170101045424614</c:v>
                </c:pt>
                <c:pt idx="4257">
                  <c:v>0.12170101045424614</c:v>
                </c:pt>
                <c:pt idx="4258">
                  <c:v>0.12170101045424614</c:v>
                </c:pt>
                <c:pt idx="4259">
                  <c:v>0.12170101045424614</c:v>
                </c:pt>
                <c:pt idx="4260">
                  <c:v>0.12170101045424614</c:v>
                </c:pt>
                <c:pt idx="4261">
                  <c:v>0.12170101045424614</c:v>
                </c:pt>
                <c:pt idx="4262">
                  <c:v>0.12170101045424614</c:v>
                </c:pt>
                <c:pt idx="4263">
                  <c:v>0.12170101045424614</c:v>
                </c:pt>
                <c:pt idx="4264">
                  <c:v>0.12170101045424614</c:v>
                </c:pt>
                <c:pt idx="4265">
                  <c:v>0.12170101045424614</c:v>
                </c:pt>
                <c:pt idx="4266">
                  <c:v>0.12170101045424614</c:v>
                </c:pt>
                <c:pt idx="4267">
                  <c:v>0.12170101045424614</c:v>
                </c:pt>
                <c:pt idx="4268">
                  <c:v>0.12170101045424614</c:v>
                </c:pt>
                <c:pt idx="4269">
                  <c:v>0.12170101045424614</c:v>
                </c:pt>
                <c:pt idx="4270">
                  <c:v>0.12170101045424614</c:v>
                </c:pt>
                <c:pt idx="4271">
                  <c:v>0.12170101045424614</c:v>
                </c:pt>
                <c:pt idx="4272">
                  <c:v>0.12170101045424614</c:v>
                </c:pt>
                <c:pt idx="4273">
                  <c:v>0.12170101045424614</c:v>
                </c:pt>
                <c:pt idx="4274">
                  <c:v>0.12170101045424614</c:v>
                </c:pt>
                <c:pt idx="4275">
                  <c:v>0.12170101045424614</c:v>
                </c:pt>
                <c:pt idx="4276">
                  <c:v>0.12170101045424614</c:v>
                </c:pt>
                <c:pt idx="4277">
                  <c:v>0.12170101045424614</c:v>
                </c:pt>
                <c:pt idx="4278">
                  <c:v>0.12170101045424614</c:v>
                </c:pt>
                <c:pt idx="4279">
                  <c:v>0.12170101045424614</c:v>
                </c:pt>
                <c:pt idx="4280">
                  <c:v>0.12170101045424614</c:v>
                </c:pt>
                <c:pt idx="4281">
                  <c:v>0.12170101045424614</c:v>
                </c:pt>
                <c:pt idx="4282">
                  <c:v>0.12170101045424614</c:v>
                </c:pt>
                <c:pt idx="4283">
                  <c:v>0.12170101045424614</c:v>
                </c:pt>
                <c:pt idx="4284">
                  <c:v>0.12170101045424614</c:v>
                </c:pt>
                <c:pt idx="4285">
                  <c:v>0.12170101045424614</c:v>
                </c:pt>
                <c:pt idx="4286">
                  <c:v>0.12170101045424614</c:v>
                </c:pt>
                <c:pt idx="4287">
                  <c:v>0.12170101045424614</c:v>
                </c:pt>
                <c:pt idx="4288">
                  <c:v>0.12170101045424614</c:v>
                </c:pt>
                <c:pt idx="4289">
                  <c:v>0.12170101045424614</c:v>
                </c:pt>
                <c:pt idx="4290">
                  <c:v>0.12170101045424614</c:v>
                </c:pt>
                <c:pt idx="4291">
                  <c:v>0.12170101045424614</c:v>
                </c:pt>
                <c:pt idx="4292">
                  <c:v>0.12170101045424614</c:v>
                </c:pt>
                <c:pt idx="4293">
                  <c:v>0.12170101045424614</c:v>
                </c:pt>
                <c:pt idx="4294">
                  <c:v>0.12170101045424614</c:v>
                </c:pt>
                <c:pt idx="4295">
                  <c:v>0.12170101045424614</c:v>
                </c:pt>
                <c:pt idx="4296">
                  <c:v>0.12170101045424614</c:v>
                </c:pt>
                <c:pt idx="4297">
                  <c:v>0.12170101045424614</c:v>
                </c:pt>
                <c:pt idx="4298">
                  <c:v>0.12170101045424614</c:v>
                </c:pt>
                <c:pt idx="4299">
                  <c:v>0.12170101045424614</c:v>
                </c:pt>
                <c:pt idx="4300">
                  <c:v>0.12170101045424614</c:v>
                </c:pt>
                <c:pt idx="4301">
                  <c:v>0.12170101045424614</c:v>
                </c:pt>
                <c:pt idx="4302">
                  <c:v>0.12170101045424614</c:v>
                </c:pt>
                <c:pt idx="4303">
                  <c:v>0.12170101045424614</c:v>
                </c:pt>
                <c:pt idx="4304">
                  <c:v>0.12170101045424614</c:v>
                </c:pt>
                <c:pt idx="4305">
                  <c:v>0.12170101045424614</c:v>
                </c:pt>
                <c:pt idx="4306">
                  <c:v>0.12170101045424614</c:v>
                </c:pt>
                <c:pt idx="4307">
                  <c:v>0.12170101045424614</c:v>
                </c:pt>
                <c:pt idx="4308">
                  <c:v>0.12170101045424614</c:v>
                </c:pt>
                <c:pt idx="4309">
                  <c:v>0.12170101045424614</c:v>
                </c:pt>
                <c:pt idx="4310">
                  <c:v>0.12170101045424614</c:v>
                </c:pt>
                <c:pt idx="4311">
                  <c:v>0.12170101045424614</c:v>
                </c:pt>
                <c:pt idx="4312">
                  <c:v>0.12170101045424614</c:v>
                </c:pt>
                <c:pt idx="4313">
                  <c:v>0.12170101045424614</c:v>
                </c:pt>
                <c:pt idx="4314">
                  <c:v>0.12170101045424614</c:v>
                </c:pt>
                <c:pt idx="4315">
                  <c:v>0.12170101045424614</c:v>
                </c:pt>
                <c:pt idx="4316">
                  <c:v>0.12170101045424614</c:v>
                </c:pt>
                <c:pt idx="4317">
                  <c:v>0.12170101045424614</c:v>
                </c:pt>
                <c:pt idx="4318">
                  <c:v>0.12170101045424614</c:v>
                </c:pt>
                <c:pt idx="4319">
                  <c:v>0.12170101045424614</c:v>
                </c:pt>
                <c:pt idx="4320">
                  <c:v>0.12170101045424614</c:v>
                </c:pt>
                <c:pt idx="4321">
                  <c:v>0.12170101045424614</c:v>
                </c:pt>
                <c:pt idx="4322">
                  <c:v>0.12170101045424614</c:v>
                </c:pt>
                <c:pt idx="4323">
                  <c:v>0.12170101045424614</c:v>
                </c:pt>
                <c:pt idx="4324">
                  <c:v>0.12170101045424614</c:v>
                </c:pt>
                <c:pt idx="4325">
                  <c:v>0.12170101045424614</c:v>
                </c:pt>
                <c:pt idx="4326">
                  <c:v>0.12170101045424614</c:v>
                </c:pt>
                <c:pt idx="4327">
                  <c:v>0.12170101045424614</c:v>
                </c:pt>
                <c:pt idx="4328">
                  <c:v>0.12170101045424614</c:v>
                </c:pt>
                <c:pt idx="4329">
                  <c:v>0.12170101045424614</c:v>
                </c:pt>
                <c:pt idx="4330">
                  <c:v>0.12170101045424614</c:v>
                </c:pt>
                <c:pt idx="4331">
                  <c:v>0.12170101045424614</c:v>
                </c:pt>
                <c:pt idx="4332">
                  <c:v>0.12170101045424614</c:v>
                </c:pt>
                <c:pt idx="4333">
                  <c:v>0.12170101045424614</c:v>
                </c:pt>
                <c:pt idx="4334">
                  <c:v>0.12170101045424614</c:v>
                </c:pt>
                <c:pt idx="4335">
                  <c:v>0.12170101045424614</c:v>
                </c:pt>
                <c:pt idx="4336">
                  <c:v>0.12170101045424614</c:v>
                </c:pt>
                <c:pt idx="4337">
                  <c:v>0.12170101045424614</c:v>
                </c:pt>
                <c:pt idx="4338">
                  <c:v>0.12170101045424614</c:v>
                </c:pt>
                <c:pt idx="4339">
                  <c:v>0.12170101045424614</c:v>
                </c:pt>
                <c:pt idx="4340">
                  <c:v>0.12170101045424614</c:v>
                </c:pt>
                <c:pt idx="4341">
                  <c:v>0.12170101045424614</c:v>
                </c:pt>
                <c:pt idx="4342">
                  <c:v>0.12170101045424614</c:v>
                </c:pt>
                <c:pt idx="4343">
                  <c:v>0.12170101045424614</c:v>
                </c:pt>
                <c:pt idx="4344">
                  <c:v>0.12170101045424614</c:v>
                </c:pt>
                <c:pt idx="4345">
                  <c:v>0.12170101045424614</c:v>
                </c:pt>
                <c:pt idx="4346">
                  <c:v>0.12170101045424614</c:v>
                </c:pt>
                <c:pt idx="4347">
                  <c:v>0.12170101045424614</c:v>
                </c:pt>
                <c:pt idx="4348">
                  <c:v>0.12170101045424614</c:v>
                </c:pt>
                <c:pt idx="4349">
                  <c:v>0.12170101045424614</c:v>
                </c:pt>
                <c:pt idx="4350">
                  <c:v>0.12170101045424614</c:v>
                </c:pt>
                <c:pt idx="4351">
                  <c:v>0.12170101045424614</c:v>
                </c:pt>
                <c:pt idx="4352">
                  <c:v>0.12170101045424614</c:v>
                </c:pt>
                <c:pt idx="4353">
                  <c:v>0.12170101045424614</c:v>
                </c:pt>
                <c:pt idx="4354">
                  <c:v>0.12170101045424614</c:v>
                </c:pt>
                <c:pt idx="4355">
                  <c:v>0.12170101045424614</c:v>
                </c:pt>
                <c:pt idx="4356">
                  <c:v>0.12170101045424614</c:v>
                </c:pt>
                <c:pt idx="4357">
                  <c:v>0.12170101045424614</c:v>
                </c:pt>
                <c:pt idx="4358">
                  <c:v>0.12170101045424614</c:v>
                </c:pt>
                <c:pt idx="4359">
                  <c:v>0.12170101045424614</c:v>
                </c:pt>
                <c:pt idx="4360">
                  <c:v>0.12170101045424614</c:v>
                </c:pt>
                <c:pt idx="4361">
                  <c:v>0.12170101045424614</c:v>
                </c:pt>
                <c:pt idx="4362">
                  <c:v>0.12170101045424614</c:v>
                </c:pt>
                <c:pt idx="4363">
                  <c:v>0.12170101045424614</c:v>
                </c:pt>
                <c:pt idx="4364">
                  <c:v>0.12170101045424614</c:v>
                </c:pt>
                <c:pt idx="4365">
                  <c:v>0.12170101045424614</c:v>
                </c:pt>
                <c:pt idx="4366">
                  <c:v>0.12170101045424614</c:v>
                </c:pt>
                <c:pt idx="4367">
                  <c:v>0.12170101045424614</c:v>
                </c:pt>
                <c:pt idx="4368">
                  <c:v>0.12170101045424614</c:v>
                </c:pt>
                <c:pt idx="4369">
                  <c:v>0.12170101045424614</c:v>
                </c:pt>
                <c:pt idx="4370">
                  <c:v>0.12170101045424614</c:v>
                </c:pt>
                <c:pt idx="4371">
                  <c:v>0.12170101045424614</c:v>
                </c:pt>
                <c:pt idx="4372">
                  <c:v>0.12170101045424614</c:v>
                </c:pt>
                <c:pt idx="4373">
                  <c:v>0.12170101045424614</c:v>
                </c:pt>
                <c:pt idx="4374">
                  <c:v>0.12170101045424614</c:v>
                </c:pt>
                <c:pt idx="4375">
                  <c:v>0.12170101045424614</c:v>
                </c:pt>
                <c:pt idx="4376">
                  <c:v>0.12170101045424614</c:v>
                </c:pt>
                <c:pt idx="4377">
                  <c:v>0.12170101045424614</c:v>
                </c:pt>
                <c:pt idx="4378">
                  <c:v>0.12170101045424614</c:v>
                </c:pt>
                <c:pt idx="4379">
                  <c:v>0.12170101045424614</c:v>
                </c:pt>
                <c:pt idx="4380">
                  <c:v>0.12170101045424614</c:v>
                </c:pt>
                <c:pt idx="4381">
                  <c:v>0.12170101045424614</c:v>
                </c:pt>
                <c:pt idx="4382">
                  <c:v>0.12170101045424614</c:v>
                </c:pt>
                <c:pt idx="4383">
                  <c:v>0.12170101045424614</c:v>
                </c:pt>
                <c:pt idx="4384">
                  <c:v>0.12170101045424614</c:v>
                </c:pt>
                <c:pt idx="4385">
                  <c:v>0.12170101045424614</c:v>
                </c:pt>
                <c:pt idx="4386">
                  <c:v>0.12170101045424614</c:v>
                </c:pt>
                <c:pt idx="4387">
                  <c:v>0.12170101045424614</c:v>
                </c:pt>
                <c:pt idx="4388">
                  <c:v>0.12170101045424614</c:v>
                </c:pt>
                <c:pt idx="4389">
                  <c:v>0.12170101045424614</c:v>
                </c:pt>
                <c:pt idx="4390">
                  <c:v>0.12170101045424614</c:v>
                </c:pt>
                <c:pt idx="4391">
                  <c:v>0.12170101045424614</c:v>
                </c:pt>
                <c:pt idx="4392">
                  <c:v>0.12170101045424614</c:v>
                </c:pt>
                <c:pt idx="4393">
                  <c:v>0.12170101045424614</c:v>
                </c:pt>
                <c:pt idx="4394">
                  <c:v>0.12170101045424614</c:v>
                </c:pt>
                <c:pt idx="4395">
                  <c:v>0.12170101045424614</c:v>
                </c:pt>
                <c:pt idx="4396">
                  <c:v>0.12170101045424614</c:v>
                </c:pt>
                <c:pt idx="4397">
                  <c:v>0.12170101045424614</c:v>
                </c:pt>
                <c:pt idx="4398">
                  <c:v>0.12170101045424614</c:v>
                </c:pt>
                <c:pt idx="4399">
                  <c:v>0.12170101045424614</c:v>
                </c:pt>
                <c:pt idx="4400">
                  <c:v>0.12170101045424614</c:v>
                </c:pt>
                <c:pt idx="4401">
                  <c:v>0.12170101045424614</c:v>
                </c:pt>
                <c:pt idx="4402">
                  <c:v>0.12170101045424614</c:v>
                </c:pt>
                <c:pt idx="4403">
                  <c:v>0.12170101045424614</c:v>
                </c:pt>
                <c:pt idx="4404">
                  <c:v>0.12170101045424614</c:v>
                </c:pt>
                <c:pt idx="4405">
                  <c:v>0.12170101045424614</c:v>
                </c:pt>
                <c:pt idx="4406">
                  <c:v>0.12170101045424614</c:v>
                </c:pt>
                <c:pt idx="4407">
                  <c:v>0.12170101045424614</c:v>
                </c:pt>
                <c:pt idx="4408">
                  <c:v>0.12170101045424614</c:v>
                </c:pt>
                <c:pt idx="4409">
                  <c:v>0.12170101045424614</c:v>
                </c:pt>
                <c:pt idx="4410">
                  <c:v>0.12170101045424614</c:v>
                </c:pt>
                <c:pt idx="4411">
                  <c:v>0.12170101045424614</c:v>
                </c:pt>
                <c:pt idx="4412">
                  <c:v>0.12170101045424614</c:v>
                </c:pt>
                <c:pt idx="4413">
                  <c:v>0.12170101045424614</c:v>
                </c:pt>
                <c:pt idx="4414">
                  <c:v>0.12170101045424614</c:v>
                </c:pt>
                <c:pt idx="4415">
                  <c:v>0.12170101045424614</c:v>
                </c:pt>
                <c:pt idx="4416">
                  <c:v>0.12170101045424614</c:v>
                </c:pt>
                <c:pt idx="4417">
                  <c:v>0.12170101045424614</c:v>
                </c:pt>
                <c:pt idx="4418">
                  <c:v>0.12170101045424614</c:v>
                </c:pt>
                <c:pt idx="4419">
                  <c:v>0.12170101045424614</c:v>
                </c:pt>
                <c:pt idx="4420">
                  <c:v>0.12170101045424614</c:v>
                </c:pt>
                <c:pt idx="4421">
                  <c:v>0.12170101045424614</c:v>
                </c:pt>
                <c:pt idx="4422">
                  <c:v>0.12170101045424614</c:v>
                </c:pt>
                <c:pt idx="4423">
                  <c:v>0.12170101045424614</c:v>
                </c:pt>
                <c:pt idx="4424">
                  <c:v>0.12170101045424614</c:v>
                </c:pt>
                <c:pt idx="4425">
                  <c:v>0.12170101045424614</c:v>
                </c:pt>
                <c:pt idx="4426">
                  <c:v>0.12170101045424614</c:v>
                </c:pt>
                <c:pt idx="4427">
                  <c:v>0.12170101045424614</c:v>
                </c:pt>
                <c:pt idx="4428">
                  <c:v>0.12170101045424614</c:v>
                </c:pt>
                <c:pt idx="4429">
                  <c:v>0.12170101045424614</c:v>
                </c:pt>
                <c:pt idx="4430">
                  <c:v>0.12170101045424614</c:v>
                </c:pt>
                <c:pt idx="4431">
                  <c:v>0.12170101045424614</c:v>
                </c:pt>
                <c:pt idx="4432">
                  <c:v>0.12170101045424614</c:v>
                </c:pt>
                <c:pt idx="4433">
                  <c:v>0.12170101045424614</c:v>
                </c:pt>
                <c:pt idx="4434">
                  <c:v>0.12170101045424614</c:v>
                </c:pt>
                <c:pt idx="4435">
                  <c:v>0.12170101045424614</c:v>
                </c:pt>
                <c:pt idx="4436">
                  <c:v>0.12170101045424614</c:v>
                </c:pt>
                <c:pt idx="4437">
                  <c:v>0.12170101045424614</c:v>
                </c:pt>
                <c:pt idx="4438">
                  <c:v>0.12170101045424614</c:v>
                </c:pt>
                <c:pt idx="4439">
                  <c:v>0.12170101045424614</c:v>
                </c:pt>
                <c:pt idx="4440">
                  <c:v>0.12170101045424614</c:v>
                </c:pt>
                <c:pt idx="4441">
                  <c:v>0.12170101045424614</c:v>
                </c:pt>
                <c:pt idx="4442">
                  <c:v>0.12170101045424614</c:v>
                </c:pt>
                <c:pt idx="4443">
                  <c:v>0.12170101045424614</c:v>
                </c:pt>
                <c:pt idx="4444">
                  <c:v>0.12170101045424614</c:v>
                </c:pt>
                <c:pt idx="4445">
                  <c:v>0.12170101045424614</c:v>
                </c:pt>
                <c:pt idx="4446">
                  <c:v>0.12170101045424614</c:v>
                </c:pt>
                <c:pt idx="4447">
                  <c:v>0.12170101045424614</c:v>
                </c:pt>
                <c:pt idx="4448">
                  <c:v>0.12170101045424614</c:v>
                </c:pt>
                <c:pt idx="4449">
                  <c:v>0.12170101045424614</c:v>
                </c:pt>
                <c:pt idx="4450">
                  <c:v>0.12170101045424614</c:v>
                </c:pt>
                <c:pt idx="4451">
                  <c:v>0.12170101045424614</c:v>
                </c:pt>
                <c:pt idx="4452">
                  <c:v>0.12170101045424614</c:v>
                </c:pt>
                <c:pt idx="4453">
                  <c:v>0.12170101045424614</c:v>
                </c:pt>
                <c:pt idx="4454">
                  <c:v>0.12170101045424614</c:v>
                </c:pt>
                <c:pt idx="4455">
                  <c:v>0.12170101045424614</c:v>
                </c:pt>
                <c:pt idx="4456">
                  <c:v>0.12170101045424614</c:v>
                </c:pt>
                <c:pt idx="4457">
                  <c:v>0.12170101045424614</c:v>
                </c:pt>
                <c:pt idx="4458">
                  <c:v>0.12170101045424614</c:v>
                </c:pt>
                <c:pt idx="4459">
                  <c:v>0.12170101045424614</c:v>
                </c:pt>
                <c:pt idx="4460">
                  <c:v>0.12170101045424614</c:v>
                </c:pt>
                <c:pt idx="4461">
                  <c:v>0.12170101045424614</c:v>
                </c:pt>
                <c:pt idx="4462">
                  <c:v>0.12170101045424614</c:v>
                </c:pt>
                <c:pt idx="4463">
                  <c:v>0.12170101045424614</c:v>
                </c:pt>
                <c:pt idx="4464">
                  <c:v>0.12170101045424614</c:v>
                </c:pt>
                <c:pt idx="4465">
                  <c:v>0.12170101045424614</c:v>
                </c:pt>
                <c:pt idx="4466">
                  <c:v>0.12170101045424614</c:v>
                </c:pt>
                <c:pt idx="4467">
                  <c:v>0.12170101045424614</c:v>
                </c:pt>
                <c:pt idx="4468">
                  <c:v>0.12170101045424614</c:v>
                </c:pt>
                <c:pt idx="4469">
                  <c:v>0.12170101045424614</c:v>
                </c:pt>
                <c:pt idx="4470">
                  <c:v>0.12170101045424614</c:v>
                </c:pt>
                <c:pt idx="4471">
                  <c:v>0.12170101045424614</c:v>
                </c:pt>
                <c:pt idx="4472">
                  <c:v>0.12170101045424614</c:v>
                </c:pt>
                <c:pt idx="4473">
                  <c:v>0.12170101045424614</c:v>
                </c:pt>
                <c:pt idx="4474">
                  <c:v>0.12170101045424614</c:v>
                </c:pt>
                <c:pt idx="4475">
                  <c:v>0.12170101045424614</c:v>
                </c:pt>
                <c:pt idx="4476">
                  <c:v>0.12170101045424614</c:v>
                </c:pt>
                <c:pt idx="4477">
                  <c:v>0.12170101045424614</c:v>
                </c:pt>
                <c:pt idx="4478">
                  <c:v>0.12170101045424614</c:v>
                </c:pt>
                <c:pt idx="4479">
                  <c:v>0.12170101045424614</c:v>
                </c:pt>
                <c:pt idx="4480">
                  <c:v>0.12170101045424614</c:v>
                </c:pt>
                <c:pt idx="4481">
                  <c:v>0.12170101045424614</c:v>
                </c:pt>
                <c:pt idx="4482">
                  <c:v>0.12170101045424614</c:v>
                </c:pt>
                <c:pt idx="4483">
                  <c:v>0.12170101045424614</c:v>
                </c:pt>
                <c:pt idx="4484">
                  <c:v>0.12170101045424614</c:v>
                </c:pt>
                <c:pt idx="4485">
                  <c:v>0.12170101045424614</c:v>
                </c:pt>
                <c:pt idx="4486">
                  <c:v>0.12170101045424614</c:v>
                </c:pt>
                <c:pt idx="4487">
                  <c:v>0.12170101045424614</c:v>
                </c:pt>
                <c:pt idx="4488">
                  <c:v>0.12170101045424614</c:v>
                </c:pt>
                <c:pt idx="4489">
                  <c:v>0.12170101045424614</c:v>
                </c:pt>
                <c:pt idx="4490">
                  <c:v>0.12170101045424614</c:v>
                </c:pt>
                <c:pt idx="4491">
                  <c:v>0.12170101045424614</c:v>
                </c:pt>
                <c:pt idx="4492">
                  <c:v>0.12170101045424614</c:v>
                </c:pt>
                <c:pt idx="4493">
                  <c:v>0.12170101045424614</c:v>
                </c:pt>
                <c:pt idx="4494">
                  <c:v>0.12170101045424614</c:v>
                </c:pt>
                <c:pt idx="4495">
                  <c:v>0.12170101045424614</c:v>
                </c:pt>
                <c:pt idx="4496">
                  <c:v>0.12170101045424614</c:v>
                </c:pt>
                <c:pt idx="4497">
                  <c:v>0.12170101045424614</c:v>
                </c:pt>
                <c:pt idx="4498">
                  <c:v>0.12170101045424614</c:v>
                </c:pt>
                <c:pt idx="4499">
                  <c:v>0.12170101045424614</c:v>
                </c:pt>
                <c:pt idx="4500">
                  <c:v>0.12170101045424614</c:v>
                </c:pt>
                <c:pt idx="4501">
                  <c:v>0.12170101045424614</c:v>
                </c:pt>
                <c:pt idx="4502">
                  <c:v>0.12170101045424614</c:v>
                </c:pt>
                <c:pt idx="4503">
                  <c:v>0.12170101045424614</c:v>
                </c:pt>
                <c:pt idx="4504">
                  <c:v>0.12170101045424614</c:v>
                </c:pt>
                <c:pt idx="4505">
                  <c:v>0.12170101045424614</c:v>
                </c:pt>
                <c:pt idx="4506">
                  <c:v>0.12170101045424614</c:v>
                </c:pt>
                <c:pt idx="4507">
                  <c:v>0.12170101045424614</c:v>
                </c:pt>
                <c:pt idx="4508">
                  <c:v>0.12170101045424614</c:v>
                </c:pt>
                <c:pt idx="4509">
                  <c:v>0.12170101045424614</c:v>
                </c:pt>
                <c:pt idx="4510">
                  <c:v>0.12170101045424614</c:v>
                </c:pt>
                <c:pt idx="4511">
                  <c:v>0.12170101045424614</c:v>
                </c:pt>
                <c:pt idx="4512">
                  <c:v>0.12170101045424614</c:v>
                </c:pt>
                <c:pt idx="4513">
                  <c:v>0.12170101045424614</c:v>
                </c:pt>
                <c:pt idx="4514">
                  <c:v>0.12170101045424614</c:v>
                </c:pt>
                <c:pt idx="4515">
                  <c:v>0.12170101045424614</c:v>
                </c:pt>
                <c:pt idx="4516">
                  <c:v>0.12170101045424614</c:v>
                </c:pt>
                <c:pt idx="4517">
                  <c:v>0.12170101045424614</c:v>
                </c:pt>
                <c:pt idx="4518">
                  <c:v>0.12170101045424614</c:v>
                </c:pt>
                <c:pt idx="4519">
                  <c:v>0.12170101045424614</c:v>
                </c:pt>
                <c:pt idx="4520">
                  <c:v>0.12170101045424614</c:v>
                </c:pt>
                <c:pt idx="4521">
                  <c:v>0.12170101045424614</c:v>
                </c:pt>
                <c:pt idx="4522">
                  <c:v>0.12170101045424614</c:v>
                </c:pt>
                <c:pt idx="4523">
                  <c:v>0.12170101045424614</c:v>
                </c:pt>
                <c:pt idx="4524">
                  <c:v>0.12170101045424614</c:v>
                </c:pt>
                <c:pt idx="4525">
                  <c:v>0.12170101045424614</c:v>
                </c:pt>
                <c:pt idx="4526">
                  <c:v>0.12170101045424614</c:v>
                </c:pt>
                <c:pt idx="4527">
                  <c:v>0.12170101045424614</c:v>
                </c:pt>
                <c:pt idx="4528">
                  <c:v>0.12170101045424614</c:v>
                </c:pt>
                <c:pt idx="4529">
                  <c:v>0.12170101045424614</c:v>
                </c:pt>
                <c:pt idx="4530">
                  <c:v>0.12170101045424614</c:v>
                </c:pt>
                <c:pt idx="4531">
                  <c:v>0.12170101045424614</c:v>
                </c:pt>
                <c:pt idx="4532">
                  <c:v>0.12170101045424614</c:v>
                </c:pt>
                <c:pt idx="4533">
                  <c:v>0.12170101045424614</c:v>
                </c:pt>
                <c:pt idx="4534">
                  <c:v>0.12170101045424614</c:v>
                </c:pt>
                <c:pt idx="4535">
                  <c:v>0.12170101045424614</c:v>
                </c:pt>
                <c:pt idx="4536">
                  <c:v>0.12170101045424614</c:v>
                </c:pt>
                <c:pt idx="4537">
                  <c:v>0.12170101045424614</c:v>
                </c:pt>
                <c:pt idx="4538">
                  <c:v>0.12170101045424614</c:v>
                </c:pt>
                <c:pt idx="4539">
                  <c:v>0.12170101045424614</c:v>
                </c:pt>
                <c:pt idx="4540">
                  <c:v>0.12170101045424614</c:v>
                </c:pt>
                <c:pt idx="4541">
                  <c:v>0.12170101045424614</c:v>
                </c:pt>
                <c:pt idx="4542">
                  <c:v>0.12170101045424614</c:v>
                </c:pt>
                <c:pt idx="4543">
                  <c:v>0.12170101045424614</c:v>
                </c:pt>
                <c:pt idx="4544">
                  <c:v>0.12170101045424614</c:v>
                </c:pt>
                <c:pt idx="4545">
                  <c:v>0.12170101045424614</c:v>
                </c:pt>
                <c:pt idx="4546">
                  <c:v>0.12170101045424614</c:v>
                </c:pt>
                <c:pt idx="4547">
                  <c:v>0.12170101045424614</c:v>
                </c:pt>
                <c:pt idx="4548">
                  <c:v>0.12170101045424614</c:v>
                </c:pt>
                <c:pt idx="4549">
                  <c:v>0.12170101045424614</c:v>
                </c:pt>
                <c:pt idx="4550">
                  <c:v>0.12170101045424614</c:v>
                </c:pt>
                <c:pt idx="4551">
                  <c:v>0.12170101045424614</c:v>
                </c:pt>
                <c:pt idx="4552">
                  <c:v>0.12170101045424614</c:v>
                </c:pt>
                <c:pt idx="4553">
                  <c:v>0.12170101045424614</c:v>
                </c:pt>
                <c:pt idx="4554">
                  <c:v>0.12170101045424614</c:v>
                </c:pt>
                <c:pt idx="4555">
                  <c:v>0.12170101045424614</c:v>
                </c:pt>
                <c:pt idx="4556">
                  <c:v>0.12170101045424614</c:v>
                </c:pt>
                <c:pt idx="4557">
                  <c:v>0.12170101045424614</c:v>
                </c:pt>
                <c:pt idx="4558">
                  <c:v>0.12170101045424614</c:v>
                </c:pt>
                <c:pt idx="4559">
                  <c:v>0.12170101045424614</c:v>
                </c:pt>
                <c:pt idx="4560">
                  <c:v>0.12170101045424614</c:v>
                </c:pt>
                <c:pt idx="4561">
                  <c:v>0.12170101045424614</c:v>
                </c:pt>
                <c:pt idx="4562">
                  <c:v>0.12170101045424614</c:v>
                </c:pt>
                <c:pt idx="4563">
                  <c:v>0.12170101045424614</c:v>
                </c:pt>
                <c:pt idx="4564">
                  <c:v>0.12170101045424614</c:v>
                </c:pt>
                <c:pt idx="4565">
                  <c:v>0.12170101045424614</c:v>
                </c:pt>
                <c:pt idx="4566">
                  <c:v>0.12170101045424614</c:v>
                </c:pt>
                <c:pt idx="4567">
                  <c:v>0.12170101045424614</c:v>
                </c:pt>
                <c:pt idx="4568">
                  <c:v>0.12170101045424614</c:v>
                </c:pt>
                <c:pt idx="4569">
                  <c:v>0.12170101045424614</c:v>
                </c:pt>
                <c:pt idx="4570">
                  <c:v>0.12170101045424614</c:v>
                </c:pt>
                <c:pt idx="4571">
                  <c:v>0.12170101045424614</c:v>
                </c:pt>
                <c:pt idx="4572">
                  <c:v>0.12170101045424614</c:v>
                </c:pt>
                <c:pt idx="4573">
                  <c:v>0.12170101045424614</c:v>
                </c:pt>
                <c:pt idx="4574">
                  <c:v>0.12170101045424614</c:v>
                </c:pt>
                <c:pt idx="4575">
                  <c:v>0.12170101045424614</c:v>
                </c:pt>
                <c:pt idx="4576">
                  <c:v>0.12170101045424614</c:v>
                </c:pt>
                <c:pt idx="4577">
                  <c:v>0.12170101045424614</c:v>
                </c:pt>
                <c:pt idx="4578">
                  <c:v>0.12170101045424614</c:v>
                </c:pt>
                <c:pt idx="4579">
                  <c:v>0.12170101045424614</c:v>
                </c:pt>
                <c:pt idx="4580">
                  <c:v>0.12170101045424614</c:v>
                </c:pt>
                <c:pt idx="4581">
                  <c:v>0.12170101045424614</c:v>
                </c:pt>
                <c:pt idx="4582">
                  <c:v>0.12170101045424614</c:v>
                </c:pt>
                <c:pt idx="4583">
                  <c:v>0.12170101045424614</c:v>
                </c:pt>
                <c:pt idx="4584">
                  <c:v>0.12170101045424614</c:v>
                </c:pt>
                <c:pt idx="4585">
                  <c:v>0.12170101045424614</c:v>
                </c:pt>
                <c:pt idx="4586">
                  <c:v>0.12170101045424614</c:v>
                </c:pt>
                <c:pt idx="4587">
                  <c:v>0.12170101045424614</c:v>
                </c:pt>
                <c:pt idx="4588">
                  <c:v>0.12170101045424614</c:v>
                </c:pt>
                <c:pt idx="4589">
                  <c:v>0.12170101045424614</c:v>
                </c:pt>
                <c:pt idx="4590">
                  <c:v>0.12170101045424614</c:v>
                </c:pt>
                <c:pt idx="4591">
                  <c:v>0.12170101045424614</c:v>
                </c:pt>
                <c:pt idx="4592">
                  <c:v>0.12170101045424614</c:v>
                </c:pt>
                <c:pt idx="4593">
                  <c:v>0.12170101045424614</c:v>
                </c:pt>
                <c:pt idx="4594">
                  <c:v>0.12170101045424614</c:v>
                </c:pt>
                <c:pt idx="4595">
                  <c:v>0.12170101045424614</c:v>
                </c:pt>
                <c:pt idx="4596">
                  <c:v>0.12170101045424614</c:v>
                </c:pt>
                <c:pt idx="4597">
                  <c:v>0.12170101045424614</c:v>
                </c:pt>
                <c:pt idx="4598">
                  <c:v>0.12170101045424614</c:v>
                </c:pt>
                <c:pt idx="4599">
                  <c:v>0.12170101045424614</c:v>
                </c:pt>
                <c:pt idx="4600">
                  <c:v>0.12170101045424614</c:v>
                </c:pt>
                <c:pt idx="4601">
                  <c:v>0.12170101045424614</c:v>
                </c:pt>
                <c:pt idx="4602">
                  <c:v>0.12170101045424614</c:v>
                </c:pt>
                <c:pt idx="4603">
                  <c:v>0.12170101045424614</c:v>
                </c:pt>
                <c:pt idx="4604">
                  <c:v>0.12170101045424614</c:v>
                </c:pt>
                <c:pt idx="4605">
                  <c:v>0.12170101045424614</c:v>
                </c:pt>
                <c:pt idx="4606">
                  <c:v>0.12170101045424614</c:v>
                </c:pt>
                <c:pt idx="4607">
                  <c:v>0.12170101045424614</c:v>
                </c:pt>
                <c:pt idx="4608">
                  <c:v>0.12170101045424614</c:v>
                </c:pt>
                <c:pt idx="4609">
                  <c:v>0.12170101045424614</c:v>
                </c:pt>
                <c:pt idx="4610">
                  <c:v>0.12170101045424614</c:v>
                </c:pt>
                <c:pt idx="4611">
                  <c:v>0.12170101045424614</c:v>
                </c:pt>
                <c:pt idx="4612">
                  <c:v>0.12170101045424614</c:v>
                </c:pt>
                <c:pt idx="4613">
                  <c:v>0.12170101045424614</c:v>
                </c:pt>
                <c:pt idx="4614">
                  <c:v>0.12170101045424614</c:v>
                </c:pt>
                <c:pt idx="4615">
                  <c:v>0.12170101045424614</c:v>
                </c:pt>
                <c:pt idx="4616">
                  <c:v>0.12170101045424614</c:v>
                </c:pt>
                <c:pt idx="4617">
                  <c:v>0.12170101045424614</c:v>
                </c:pt>
                <c:pt idx="4618">
                  <c:v>0.12170101045424614</c:v>
                </c:pt>
                <c:pt idx="4619">
                  <c:v>0.12170101045424614</c:v>
                </c:pt>
                <c:pt idx="4620">
                  <c:v>0.12170101045424614</c:v>
                </c:pt>
                <c:pt idx="4621">
                  <c:v>0.12170101045424614</c:v>
                </c:pt>
                <c:pt idx="4622">
                  <c:v>0.12170101045424614</c:v>
                </c:pt>
                <c:pt idx="4623">
                  <c:v>0.12170101045424614</c:v>
                </c:pt>
                <c:pt idx="4624">
                  <c:v>0.12170101045424614</c:v>
                </c:pt>
                <c:pt idx="4625">
                  <c:v>0.12170101045424614</c:v>
                </c:pt>
                <c:pt idx="4626">
                  <c:v>0.12170101045424614</c:v>
                </c:pt>
                <c:pt idx="4627">
                  <c:v>0.12170101045424614</c:v>
                </c:pt>
                <c:pt idx="4628">
                  <c:v>0.12170101045424614</c:v>
                </c:pt>
                <c:pt idx="4629">
                  <c:v>0.12170101045424614</c:v>
                </c:pt>
                <c:pt idx="4630">
                  <c:v>0.12170101045424614</c:v>
                </c:pt>
                <c:pt idx="4631">
                  <c:v>0.12170101045424614</c:v>
                </c:pt>
                <c:pt idx="4632">
                  <c:v>0.12170101045424614</c:v>
                </c:pt>
                <c:pt idx="4633">
                  <c:v>0.12170101045424614</c:v>
                </c:pt>
                <c:pt idx="4634">
                  <c:v>0.12170101045424614</c:v>
                </c:pt>
                <c:pt idx="4635">
                  <c:v>0.12170101045424614</c:v>
                </c:pt>
                <c:pt idx="4636">
                  <c:v>0.12170101045424614</c:v>
                </c:pt>
                <c:pt idx="4637">
                  <c:v>0.12170101045424614</c:v>
                </c:pt>
                <c:pt idx="4638">
                  <c:v>0.12170101045424614</c:v>
                </c:pt>
                <c:pt idx="4639">
                  <c:v>0.12170101045424614</c:v>
                </c:pt>
                <c:pt idx="4640">
                  <c:v>0.12170101045424614</c:v>
                </c:pt>
                <c:pt idx="4641">
                  <c:v>0.12170101045424614</c:v>
                </c:pt>
                <c:pt idx="4642">
                  <c:v>0.12170101045424614</c:v>
                </c:pt>
                <c:pt idx="4643">
                  <c:v>0.12170101045424614</c:v>
                </c:pt>
                <c:pt idx="4644">
                  <c:v>0.12170101045424614</c:v>
                </c:pt>
                <c:pt idx="4645">
                  <c:v>0.12170101045424614</c:v>
                </c:pt>
                <c:pt idx="4646">
                  <c:v>0.12170101045424614</c:v>
                </c:pt>
                <c:pt idx="4647">
                  <c:v>0.12170101045424614</c:v>
                </c:pt>
                <c:pt idx="4648">
                  <c:v>0.12170101045424614</c:v>
                </c:pt>
                <c:pt idx="4649">
                  <c:v>0.12170101045424614</c:v>
                </c:pt>
                <c:pt idx="4650">
                  <c:v>0.12170101045424614</c:v>
                </c:pt>
                <c:pt idx="4651">
                  <c:v>0.12170101045424614</c:v>
                </c:pt>
                <c:pt idx="4652">
                  <c:v>0.12170101045424614</c:v>
                </c:pt>
                <c:pt idx="4653">
                  <c:v>0.12170101045424614</c:v>
                </c:pt>
                <c:pt idx="4654">
                  <c:v>0.12170101045424614</c:v>
                </c:pt>
                <c:pt idx="4655">
                  <c:v>0.12170101045424614</c:v>
                </c:pt>
                <c:pt idx="4656">
                  <c:v>0.12170101045424614</c:v>
                </c:pt>
                <c:pt idx="4657">
                  <c:v>0.12170101045424614</c:v>
                </c:pt>
                <c:pt idx="4658">
                  <c:v>0.12170101045424614</c:v>
                </c:pt>
                <c:pt idx="4659">
                  <c:v>0.12170101045424614</c:v>
                </c:pt>
                <c:pt idx="4660">
                  <c:v>0.12170101045424614</c:v>
                </c:pt>
                <c:pt idx="4661">
                  <c:v>0.12170101045424614</c:v>
                </c:pt>
                <c:pt idx="4662">
                  <c:v>0.12170101045424614</c:v>
                </c:pt>
                <c:pt idx="4663">
                  <c:v>0.12170101045424614</c:v>
                </c:pt>
                <c:pt idx="4664">
                  <c:v>0.12170101045424614</c:v>
                </c:pt>
                <c:pt idx="4665">
                  <c:v>0.12170101045424614</c:v>
                </c:pt>
                <c:pt idx="4666">
                  <c:v>0.12170101045424614</c:v>
                </c:pt>
                <c:pt idx="4667">
                  <c:v>0.12170101045424614</c:v>
                </c:pt>
                <c:pt idx="4668">
                  <c:v>0.12170101045424614</c:v>
                </c:pt>
                <c:pt idx="4669">
                  <c:v>0.12170101045424614</c:v>
                </c:pt>
                <c:pt idx="4670">
                  <c:v>0.12170101045424614</c:v>
                </c:pt>
                <c:pt idx="4671">
                  <c:v>0.12170101045424614</c:v>
                </c:pt>
                <c:pt idx="4672">
                  <c:v>0.12170101045424614</c:v>
                </c:pt>
                <c:pt idx="4673">
                  <c:v>0.12170101045424614</c:v>
                </c:pt>
                <c:pt idx="4674">
                  <c:v>0.12170101045424614</c:v>
                </c:pt>
                <c:pt idx="4675">
                  <c:v>0.12170101045424614</c:v>
                </c:pt>
                <c:pt idx="4676">
                  <c:v>0.12170101045424614</c:v>
                </c:pt>
                <c:pt idx="4677">
                  <c:v>0.12170101045424614</c:v>
                </c:pt>
                <c:pt idx="4678">
                  <c:v>0.12170101045424614</c:v>
                </c:pt>
                <c:pt idx="4679">
                  <c:v>0.12170101045424614</c:v>
                </c:pt>
                <c:pt idx="4680">
                  <c:v>0.12170101045424614</c:v>
                </c:pt>
                <c:pt idx="4681">
                  <c:v>0.12170101045424614</c:v>
                </c:pt>
                <c:pt idx="4682">
                  <c:v>0.12170101045424614</c:v>
                </c:pt>
                <c:pt idx="4683">
                  <c:v>0.12170101045424614</c:v>
                </c:pt>
                <c:pt idx="4684">
                  <c:v>0.12170101045424614</c:v>
                </c:pt>
                <c:pt idx="4685">
                  <c:v>0.12170101045424614</c:v>
                </c:pt>
                <c:pt idx="4686">
                  <c:v>0.12170101045424614</c:v>
                </c:pt>
                <c:pt idx="4687">
                  <c:v>0.12170101045424614</c:v>
                </c:pt>
                <c:pt idx="4688">
                  <c:v>0.12170101045424614</c:v>
                </c:pt>
                <c:pt idx="4689">
                  <c:v>0.12170101045424614</c:v>
                </c:pt>
                <c:pt idx="4690">
                  <c:v>0.12170101045424614</c:v>
                </c:pt>
                <c:pt idx="4691">
                  <c:v>0.12170101045424614</c:v>
                </c:pt>
                <c:pt idx="4692">
                  <c:v>0.12170101045424614</c:v>
                </c:pt>
                <c:pt idx="4693">
                  <c:v>0.12170101045424614</c:v>
                </c:pt>
                <c:pt idx="4694">
                  <c:v>0.12170101045424614</c:v>
                </c:pt>
                <c:pt idx="4695">
                  <c:v>0.12170101045424614</c:v>
                </c:pt>
                <c:pt idx="4696">
                  <c:v>0.12170101045424614</c:v>
                </c:pt>
                <c:pt idx="4697">
                  <c:v>0.12170101045424614</c:v>
                </c:pt>
                <c:pt idx="4698">
                  <c:v>0.12170101045424614</c:v>
                </c:pt>
                <c:pt idx="4699">
                  <c:v>0.12170101045424614</c:v>
                </c:pt>
                <c:pt idx="4700">
                  <c:v>0.12170101045424614</c:v>
                </c:pt>
                <c:pt idx="4701">
                  <c:v>0.12170101045424614</c:v>
                </c:pt>
                <c:pt idx="4702">
                  <c:v>0.12170101045424614</c:v>
                </c:pt>
                <c:pt idx="4703">
                  <c:v>0.12170101045424614</c:v>
                </c:pt>
                <c:pt idx="4704">
                  <c:v>0.12170101045424614</c:v>
                </c:pt>
                <c:pt idx="4705">
                  <c:v>0.12170101045424614</c:v>
                </c:pt>
                <c:pt idx="4706">
                  <c:v>0.12170101045424614</c:v>
                </c:pt>
                <c:pt idx="4707">
                  <c:v>0.12170101045424614</c:v>
                </c:pt>
                <c:pt idx="4708">
                  <c:v>0.12170101045424614</c:v>
                </c:pt>
                <c:pt idx="4709">
                  <c:v>0.12170101045424614</c:v>
                </c:pt>
                <c:pt idx="4710">
                  <c:v>0.12170101045424614</c:v>
                </c:pt>
                <c:pt idx="4711">
                  <c:v>0.12170101045424614</c:v>
                </c:pt>
                <c:pt idx="4712">
                  <c:v>0.12170101045424614</c:v>
                </c:pt>
                <c:pt idx="4713">
                  <c:v>0.12170101045424614</c:v>
                </c:pt>
                <c:pt idx="4714">
                  <c:v>0.12170101045424614</c:v>
                </c:pt>
                <c:pt idx="4715">
                  <c:v>0.12170101045424614</c:v>
                </c:pt>
                <c:pt idx="4716">
                  <c:v>0.12170101045424614</c:v>
                </c:pt>
                <c:pt idx="4717">
                  <c:v>0.12170101045424614</c:v>
                </c:pt>
                <c:pt idx="4718">
                  <c:v>0.12170101045424614</c:v>
                </c:pt>
                <c:pt idx="4719">
                  <c:v>0.12170101045424614</c:v>
                </c:pt>
                <c:pt idx="4720">
                  <c:v>0.12170101045424614</c:v>
                </c:pt>
                <c:pt idx="4721">
                  <c:v>0.12170101045424614</c:v>
                </c:pt>
                <c:pt idx="4722">
                  <c:v>0.12170101045424614</c:v>
                </c:pt>
                <c:pt idx="4723">
                  <c:v>0.12170101045424614</c:v>
                </c:pt>
                <c:pt idx="4724">
                  <c:v>0.12170101045424614</c:v>
                </c:pt>
                <c:pt idx="4725">
                  <c:v>0.12170101045424614</c:v>
                </c:pt>
                <c:pt idx="4726">
                  <c:v>0.12170101045424614</c:v>
                </c:pt>
                <c:pt idx="4727">
                  <c:v>0.12170101045424614</c:v>
                </c:pt>
                <c:pt idx="4728">
                  <c:v>0.12170101045424614</c:v>
                </c:pt>
                <c:pt idx="4729">
                  <c:v>0.12170101045424614</c:v>
                </c:pt>
                <c:pt idx="4730">
                  <c:v>0.12170101045424614</c:v>
                </c:pt>
                <c:pt idx="4731">
                  <c:v>0.12170101045424614</c:v>
                </c:pt>
                <c:pt idx="4732">
                  <c:v>0.12170101045424614</c:v>
                </c:pt>
                <c:pt idx="4733">
                  <c:v>0.12170101045424614</c:v>
                </c:pt>
                <c:pt idx="4734">
                  <c:v>0.12170101045424614</c:v>
                </c:pt>
                <c:pt idx="4735">
                  <c:v>0.12170101045424614</c:v>
                </c:pt>
                <c:pt idx="4736">
                  <c:v>0.12170101045424614</c:v>
                </c:pt>
                <c:pt idx="4737">
                  <c:v>0.12170101045424614</c:v>
                </c:pt>
                <c:pt idx="4738">
                  <c:v>0.12170101045424614</c:v>
                </c:pt>
                <c:pt idx="4739">
                  <c:v>0.12170101045424614</c:v>
                </c:pt>
                <c:pt idx="4740">
                  <c:v>0.12170101045424614</c:v>
                </c:pt>
                <c:pt idx="4741">
                  <c:v>0.12170101045424614</c:v>
                </c:pt>
                <c:pt idx="4742">
                  <c:v>0.12170101045424614</c:v>
                </c:pt>
                <c:pt idx="4743">
                  <c:v>0.12170101045424614</c:v>
                </c:pt>
                <c:pt idx="4744">
                  <c:v>0.12170101045424614</c:v>
                </c:pt>
                <c:pt idx="4745">
                  <c:v>0.12170101045424614</c:v>
                </c:pt>
                <c:pt idx="4746">
                  <c:v>0.12170101045424614</c:v>
                </c:pt>
                <c:pt idx="4747">
                  <c:v>0.12170101045424614</c:v>
                </c:pt>
                <c:pt idx="4748">
                  <c:v>0.12170101045424614</c:v>
                </c:pt>
                <c:pt idx="4749">
                  <c:v>0.12170101045424614</c:v>
                </c:pt>
                <c:pt idx="4750">
                  <c:v>0.12170101045424614</c:v>
                </c:pt>
                <c:pt idx="4751">
                  <c:v>0.12170101045424614</c:v>
                </c:pt>
                <c:pt idx="4752">
                  <c:v>0.12170101045424614</c:v>
                </c:pt>
                <c:pt idx="4753">
                  <c:v>0.12170101045424614</c:v>
                </c:pt>
                <c:pt idx="4754">
                  <c:v>0.12170101045424614</c:v>
                </c:pt>
                <c:pt idx="4755">
                  <c:v>0.12170101045424614</c:v>
                </c:pt>
                <c:pt idx="4756">
                  <c:v>0.12170101045424614</c:v>
                </c:pt>
                <c:pt idx="4757">
                  <c:v>0.12170101045424614</c:v>
                </c:pt>
                <c:pt idx="4758">
                  <c:v>0.12170101045424614</c:v>
                </c:pt>
                <c:pt idx="4759">
                  <c:v>0.12170101045424614</c:v>
                </c:pt>
                <c:pt idx="4760">
                  <c:v>0.12170101045424614</c:v>
                </c:pt>
                <c:pt idx="4761">
                  <c:v>0.12170101045424614</c:v>
                </c:pt>
                <c:pt idx="4762">
                  <c:v>0.12170101045424614</c:v>
                </c:pt>
                <c:pt idx="4763">
                  <c:v>0.12170101045424614</c:v>
                </c:pt>
                <c:pt idx="4764">
                  <c:v>0.12170101045424614</c:v>
                </c:pt>
                <c:pt idx="4765">
                  <c:v>0.12170101045424614</c:v>
                </c:pt>
                <c:pt idx="4766">
                  <c:v>0.12170101045424614</c:v>
                </c:pt>
                <c:pt idx="4767">
                  <c:v>0.12170101045424614</c:v>
                </c:pt>
                <c:pt idx="4768">
                  <c:v>0.12170101045424614</c:v>
                </c:pt>
                <c:pt idx="4769">
                  <c:v>0.12170101045424614</c:v>
                </c:pt>
                <c:pt idx="4770">
                  <c:v>0.12170101045424614</c:v>
                </c:pt>
                <c:pt idx="4771">
                  <c:v>0.12170101045424614</c:v>
                </c:pt>
                <c:pt idx="4772">
                  <c:v>0.12170101045424614</c:v>
                </c:pt>
                <c:pt idx="4773">
                  <c:v>0.12170101045424614</c:v>
                </c:pt>
                <c:pt idx="4774">
                  <c:v>0.12170101045424614</c:v>
                </c:pt>
                <c:pt idx="4775">
                  <c:v>0.12170101045424614</c:v>
                </c:pt>
                <c:pt idx="4776">
                  <c:v>0.12170101045424614</c:v>
                </c:pt>
                <c:pt idx="4777">
                  <c:v>0.12170101045424614</c:v>
                </c:pt>
                <c:pt idx="4778">
                  <c:v>0.12170101045424614</c:v>
                </c:pt>
                <c:pt idx="4779">
                  <c:v>0.12170101045424614</c:v>
                </c:pt>
                <c:pt idx="4780">
                  <c:v>0.12170101045424614</c:v>
                </c:pt>
                <c:pt idx="4781">
                  <c:v>0.12170101045424614</c:v>
                </c:pt>
                <c:pt idx="4782">
                  <c:v>0.12170101045424614</c:v>
                </c:pt>
                <c:pt idx="4783">
                  <c:v>0.12170101045424614</c:v>
                </c:pt>
                <c:pt idx="4784">
                  <c:v>0.12170101045424614</c:v>
                </c:pt>
                <c:pt idx="4785">
                  <c:v>0.12170101045424614</c:v>
                </c:pt>
                <c:pt idx="4786">
                  <c:v>0.12170101045424614</c:v>
                </c:pt>
                <c:pt idx="4787">
                  <c:v>0.12170101045424614</c:v>
                </c:pt>
                <c:pt idx="4788">
                  <c:v>0.12170101045424614</c:v>
                </c:pt>
                <c:pt idx="4789">
                  <c:v>0.12170101045424614</c:v>
                </c:pt>
                <c:pt idx="4790">
                  <c:v>0.12170101045424614</c:v>
                </c:pt>
                <c:pt idx="4791">
                  <c:v>0.12170101045424614</c:v>
                </c:pt>
                <c:pt idx="4792">
                  <c:v>0.12170101045424614</c:v>
                </c:pt>
                <c:pt idx="4793">
                  <c:v>0.12170101045424614</c:v>
                </c:pt>
                <c:pt idx="4794">
                  <c:v>0.12170101045424614</c:v>
                </c:pt>
                <c:pt idx="4795">
                  <c:v>0.12170101045424614</c:v>
                </c:pt>
                <c:pt idx="4796">
                  <c:v>0.12170101045424614</c:v>
                </c:pt>
                <c:pt idx="4797">
                  <c:v>0.12170101045424614</c:v>
                </c:pt>
                <c:pt idx="4798">
                  <c:v>0.12170101045424614</c:v>
                </c:pt>
                <c:pt idx="4799">
                  <c:v>0.12170101045424614</c:v>
                </c:pt>
                <c:pt idx="4800">
                  <c:v>0.12170101045424614</c:v>
                </c:pt>
                <c:pt idx="4801">
                  <c:v>0.12170101045424614</c:v>
                </c:pt>
                <c:pt idx="4802">
                  <c:v>0.12170101045424614</c:v>
                </c:pt>
                <c:pt idx="4803">
                  <c:v>0.12170101045424614</c:v>
                </c:pt>
                <c:pt idx="4804">
                  <c:v>0.12170101045424614</c:v>
                </c:pt>
                <c:pt idx="4805">
                  <c:v>0.12170101045424614</c:v>
                </c:pt>
                <c:pt idx="4806">
                  <c:v>0.12170101045424614</c:v>
                </c:pt>
                <c:pt idx="4807">
                  <c:v>0.12170101045424614</c:v>
                </c:pt>
                <c:pt idx="4808">
                  <c:v>0.12170101045424614</c:v>
                </c:pt>
                <c:pt idx="4809">
                  <c:v>0.12170101045424614</c:v>
                </c:pt>
                <c:pt idx="4810">
                  <c:v>0.12170101045424614</c:v>
                </c:pt>
                <c:pt idx="4811">
                  <c:v>0.12170101045424614</c:v>
                </c:pt>
                <c:pt idx="4812">
                  <c:v>0.12170101045424614</c:v>
                </c:pt>
                <c:pt idx="4813">
                  <c:v>0.12170101045424614</c:v>
                </c:pt>
                <c:pt idx="4814">
                  <c:v>0.12170101045424614</c:v>
                </c:pt>
                <c:pt idx="4815">
                  <c:v>0.12170101045424614</c:v>
                </c:pt>
                <c:pt idx="4816">
                  <c:v>0.12170101045424614</c:v>
                </c:pt>
                <c:pt idx="4817">
                  <c:v>0.12170101045424614</c:v>
                </c:pt>
                <c:pt idx="4818">
                  <c:v>0.12170101045424614</c:v>
                </c:pt>
                <c:pt idx="4819">
                  <c:v>0.12170101045424614</c:v>
                </c:pt>
                <c:pt idx="4820">
                  <c:v>0.12170101045424614</c:v>
                </c:pt>
                <c:pt idx="4821">
                  <c:v>0.12170101045424614</c:v>
                </c:pt>
                <c:pt idx="4822">
                  <c:v>0.12170101045424614</c:v>
                </c:pt>
                <c:pt idx="4823">
                  <c:v>0.12170101045424614</c:v>
                </c:pt>
                <c:pt idx="4824">
                  <c:v>0.12170101045424614</c:v>
                </c:pt>
                <c:pt idx="4825">
                  <c:v>0.12170101045424614</c:v>
                </c:pt>
                <c:pt idx="4826">
                  <c:v>0.12170101045424614</c:v>
                </c:pt>
                <c:pt idx="4827">
                  <c:v>0.12170101045424614</c:v>
                </c:pt>
                <c:pt idx="4828">
                  <c:v>0.12170101045424614</c:v>
                </c:pt>
                <c:pt idx="4829">
                  <c:v>0.12170101045424614</c:v>
                </c:pt>
                <c:pt idx="4830">
                  <c:v>0.12170101045424614</c:v>
                </c:pt>
                <c:pt idx="4831">
                  <c:v>0.12170101045424614</c:v>
                </c:pt>
                <c:pt idx="4832">
                  <c:v>0.12170101045424614</c:v>
                </c:pt>
                <c:pt idx="4833">
                  <c:v>0.12170101045424614</c:v>
                </c:pt>
                <c:pt idx="4834">
                  <c:v>0.12170101045424614</c:v>
                </c:pt>
                <c:pt idx="4835">
                  <c:v>0.12170101045424614</c:v>
                </c:pt>
                <c:pt idx="4836">
                  <c:v>0.12170101045424614</c:v>
                </c:pt>
                <c:pt idx="4837">
                  <c:v>0.12170101045424614</c:v>
                </c:pt>
                <c:pt idx="4838">
                  <c:v>0.12170101045424614</c:v>
                </c:pt>
                <c:pt idx="4839">
                  <c:v>0.12170101045424614</c:v>
                </c:pt>
                <c:pt idx="4840">
                  <c:v>0.12170101045424614</c:v>
                </c:pt>
                <c:pt idx="4841">
                  <c:v>0.12170101045424614</c:v>
                </c:pt>
                <c:pt idx="4842">
                  <c:v>0.12170101045424614</c:v>
                </c:pt>
                <c:pt idx="4843">
                  <c:v>0.12170101045424614</c:v>
                </c:pt>
                <c:pt idx="4844">
                  <c:v>0.12170101045424614</c:v>
                </c:pt>
                <c:pt idx="4845">
                  <c:v>0.12170101045424614</c:v>
                </c:pt>
                <c:pt idx="4846">
                  <c:v>0.12170101045424614</c:v>
                </c:pt>
                <c:pt idx="4847">
                  <c:v>0.12170101045424614</c:v>
                </c:pt>
                <c:pt idx="4848">
                  <c:v>0.12170101045424614</c:v>
                </c:pt>
                <c:pt idx="4849">
                  <c:v>0.12170101045424614</c:v>
                </c:pt>
                <c:pt idx="4850">
                  <c:v>0.12170101045424614</c:v>
                </c:pt>
                <c:pt idx="4851">
                  <c:v>0.12170101045424614</c:v>
                </c:pt>
                <c:pt idx="4852">
                  <c:v>0.12170101045424614</c:v>
                </c:pt>
                <c:pt idx="4853">
                  <c:v>0.12170101045424614</c:v>
                </c:pt>
                <c:pt idx="4854">
                  <c:v>0.12170101045424614</c:v>
                </c:pt>
                <c:pt idx="4855">
                  <c:v>0.12170101045424614</c:v>
                </c:pt>
                <c:pt idx="4856">
                  <c:v>0.12170101045424614</c:v>
                </c:pt>
                <c:pt idx="4857">
                  <c:v>0.12170101045424614</c:v>
                </c:pt>
                <c:pt idx="4858">
                  <c:v>0.12170101045424614</c:v>
                </c:pt>
                <c:pt idx="4859">
                  <c:v>0.12170101045424614</c:v>
                </c:pt>
                <c:pt idx="4860">
                  <c:v>0.12170101045424614</c:v>
                </c:pt>
                <c:pt idx="4861">
                  <c:v>0.12170101045424614</c:v>
                </c:pt>
                <c:pt idx="4862">
                  <c:v>0.12170101045424614</c:v>
                </c:pt>
                <c:pt idx="4863">
                  <c:v>0.12170101045424614</c:v>
                </c:pt>
                <c:pt idx="4864">
                  <c:v>0.12170101045424614</c:v>
                </c:pt>
                <c:pt idx="4865">
                  <c:v>0.12170101045424614</c:v>
                </c:pt>
                <c:pt idx="4866">
                  <c:v>0.12170101045424614</c:v>
                </c:pt>
                <c:pt idx="4867">
                  <c:v>0.12170101045424614</c:v>
                </c:pt>
                <c:pt idx="4868">
                  <c:v>0.12170101045424614</c:v>
                </c:pt>
                <c:pt idx="4869">
                  <c:v>0.12170101045424614</c:v>
                </c:pt>
                <c:pt idx="4870">
                  <c:v>0.12170101045424614</c:v>
                </c:pt>
                <c:pt idx="4871">
                  <c:v>0.12170101045424614</c:v>
                </c:pt>
                <c:pt idx="4872">
                  <c:v>7.434730449016376E-2</c:v>
                </c:pt>
                <c:pt idx="4873">
                  <c:v>7.434730449016376E-2</c:v>
                </c:pt>
                <c:pt idx="4874">
                  <c:v>7.434730449016376E-2</c:v>
                </c:pt>
                <c:pt idx="4875">
                  <c:v>7.434730449016376E-2</c:v>
                </c:pt>
                <c:pt idx="4876">
                  <c:v>7.434730449016376E-2</c:v>
                </c:pt>
                <c:pt idx="4877">
                  <c:v>7.434730449016376E-2</c:v>
                </c:pt>
                <c:pt idx="4878">
                  <c:v>7.434730449016376E-2</c:v>
                </c:pt>
                <c:pt idx="4879">
                  <c:v>7.434730449016376E-2</c:v>
                </c:pt>
                <c:pt idx="4880">
                  <c:v>7.434730449016376E-2</c:v>
                </c:pt>
                <c:pt idx="4881">
                  <c:v>7.434730449016376E-2</c:v>
                </c:pt>
                <c:pt idx="4882">
                  <c:v>7.434730449016376E-2</c:v>
                </c:pt>
                <c:pt idx="4883">
                  <c:v>7.434730449016376E-2</c:v>
                </c:pt>
                <c:pt idx="4884">
                  <c:v>7.434730449016376E-2</c:v>
                </c:pt>
                <c:pt idx="4885">
                  <c:v>7.434730449016376E-2</c:v>
                </c:pt>
                <c:pt idx="4886">
                  <c:v>7.434730449016376E-2</c:v>
                </c:pt>
                <c:pt idx="4887">
                  <c:v>7.434730449016376E-2</c:v>
                </c:pt>
                <c:pt idx="4888">
                  <c:v>7.434730449016376E-2</c:v>
                </c:pt>
                <c:pt idx="4889">
                  <c:v>7.434730449016376E-2</c:v>
                </c:pt>
                <c:pt idx="4890">
                  <c:v>7.434730449016376E-2</c:v>
                </c:pt>
                <c:pt idx="4891">
                  <c:v>7.434730449016376E-2</c:v>
                </c:pt>
                <c:pt idx="4892">
                  <c:v>7.434730449016376E-2</c:v>
                </c:pt>
                <c:pt idx="4893">
                  <c:v>7.434730449016376E-2</c:v>
                </c:pt>
                <c:pt idx="4894">
                  <c:v>7.434730449016376E-2</c:v>
                </c:pt>
                <c:pt idx="4895">
                  <c:v>7.434730449016376E-2</c:v>
                </c:pt>
                <c:pt idx="4896">
                  <c:v>7.434730449016376E-2</c:v>
                </c:pt>
                <c:pt idx="4897">
                  <c:v>7.434730449016376E-2</c:v>
                </c:pt>
                <c:pt idx="4898">
                  <c:v>7.434730449016376E-2</c:v>
                </c:pt>
                <c:pt idx="4899">
                  <c:v>7.434730449016376E-2</c:v>
                </c:pt>
                <c:pt idx="4900">
                  <c:v>7.434730449016376E-2</c:v>
                </c:pt>
                <c:pt idx="4901">
                  <c:v>7.434730449016376E-2</c:v>
                </c:pt>
                <c:pt idx="4902">
                  <c:v>7.434730449016376E-2</c:v>
                </c:pt>
                <c:pt idx="4903">
                  <c:v>7.434730449016376E-2</c:v>
                </c:pt>
                <c:pt idx="4904">
                  <c:v>7.434730449016376E-2</c:v>
                </c:pt>
                <c:pt idx="4905">
                  <c:v>7.434730449016376E-2</c:v>
                </c:pt>
                <c:pt idx="4906">
                  <c:v>7.434730449016376E-2</c:v>
                </c:pt>
                <c:pt idx="4907">
                  <c:v>7.434730449016376E-2</c:v>
                </c:pt>
                <c:pt idx="4908">
                  <c:v>7.434730449016376E-2</c:v>
                </c:pt>
                <c:pt idx="4909">
                  <c:v>7.434730449016376E-2</c:v>
                </c:pt>
                <c:pt idx="4910">
                  <c:v>7.434730449016376E-2</c:v>
                </c:pt>
                <c:pt idx="4911">
                  <c:v>7.434730449016376E-2</c:v>
                </c:pt>
                <c:pt idx="4912">
                  <c:v>7.434730449016376E-2</c:v>
                </c:pt>
                <c:pt idx="4913">
                  <c:v>7.434730449016376E-2</c:v>
                </c:pt>
                <c:pt idx="4914">
                  <c:v>7.434730449016376E-2</c:v>
                </c:pt>
                <c:pt idx="4915">
                  <c:v>7.434730449016376E-2</c:v>
                </c:pt>
                <c:pt idx="4916">
                  <c:v>7.434730449016376E-2</c:v>
                </c:pt>
                <c:pt idx="4917">
                  <c:v>7.434730449016376E-2</c:v>
                </c:pt>
                <c:pt idx="4918">
                  <c:v>7.434730449016376E-2</c:v>
                </c:pt>
                <c:pt idx="4919">
                  <c:v>7.434730449016376E-2</c:v>
                </c:pt>
                <c:pt idx="4920">
                  <c:v>7.434730449016376E-2</c:v>
                </c:pt>
                <c:pt idx="4921">
                  <c:v>7.434730449016376E-2</c:v>
                </c:pt>
                <c:pt idx="4922">
                  <c:v>7.434730449016376E-2</c:v>
                </c:pt>
                <c:pt idx="4923">
                  <c:v>7.434730449016376E-2</c:v>
                </c:pt>
                <c:pt idx="4924">
                  <c:v>7.434730449016376E-2</c:v>
                </c:pt>
                <c:pt idx="4925">
                  <c:v>7.434730449016376E-2</c:v>
                </c:pt>
                <c:pt idx="4926">
                  <c:v>7.434730449016376E-2</c:v>
                </c:pt>
                <c:pt idx="4927">
                  <c:v>7.434730449016376E-2</c:v>
                </c:pt>
                <c:pt idx="4928">
                  <c:v>7.434730449016376E-2</c:v>
                </c:pt>
                <c:pt idx="4929">
                  <c:v>7.434730449016376E-2</c:v>
                </c:pt>
                <c:pt idx="4930">
                  <c:v>7.434730449016376E-2</c:v>
                </c:pt>
                <c:pt idx="4931">
                  <c:v>7.434730449016376E-2</c:v>
                </c:pt>
                <c:pt idx="4932">
                  <c:v>7.434730449016376E-2</c:v>
                </c:pt>
                <c:pt idx="4933">
                  <c:v>7.434730449016376E-2</c:v>
                </c:pt>
                <c:pt idx="4934">
                  <c:v>7.434730449016376E-2</c:v>
                </c:pt>
                <c:pt idx="4935">
                  <c:v>7.434730449016376E-2</c:v>
                </c:pt>
                <c:pt idx="4936">
                  <c:v>7.434730449016376E-2</c:v>
                </c:pt>
                <c:pt idx="4937">
                  <c:v>7.434730449016376E-2</c:v>
                </c:pt>
                <c:pt idx="4938">
                  <c:v>7.434730449016376E-2</c:v>
                </c:pt>
                <c:pt idx="4939">
                  <c:v>7.434730449016376E-2</c:v>
                </c:pt>
                <c:pt idx="4940">
                  <c:v>7.434730449016376E-2</c:v>
                </c:pt>
                <c:pt idx="4941">
                  <c:v>7.434730449016376E-2</c:v>
                </c:pt>
                <c:pt idx="4942">
                  <c:v>7.434730449016376E-2</c:v>
                </c:pt>
                <c:pt idx="4943">
                  <c:v>7.434730449016376E-2</c:v>
                </c:pt>
                <c:pt idx="4944">
                  <c:v>7.434730449016376E-2</c:v>
                </c:pt>
                <c:pt idx="4945">
                  <c:v>7.434730449016376E-2</c:v>
                </c:pt>
                <c:pt idx="4946">
                  <c:v>7.434730449016376E-2</c:v>
                </c:pt>
                <c:pt idx="4947">
                  <c:v>7.434730449016376E-2</c:v>
                </c:pt>
                <c:pt idx="4948">
                  <c:v>7.434730449016376E-2</c:v>
                </c:pt>
                <c:pt idx="4949">
                  <c:v>7.434730449016376E-2</c:v>
                </c:pt>
                <c:pt idx="4950">
                  <c:v>7.434730449016376E-2</c:v>
                </c:pt>
                <c:pt idx="4951">
                  <c:v>7.434730449016376E-2</c:v>
                </c:pt>
                <c:pt idx="4952">
                  <c:v>7.434730449016376E-2</c:v>
                </c:pt>
                <c:pt idx="4953">
                  <c:v>7.434730449016376E-2</c:v>
                </c:pt>
                <c:pt idx="4954">
                  <c:v>7.434730449016376E-2</c:v>
                </c:pt>
                <c:pt idx="4955">
                  <c:v>7.434730449016376E-2</c:v>
                </c:pt>
                <c:pt idx="4956">
                  <c:v>7.434730449016376E-2</c:v>
                </c:pt>
                <c:pt idx="4957">
                  <c:v>7.434730449016376E-2</c:v>
                </c:pt>
                <c:pt idx="4958">
                  <c:v>7.434730449016376E-2</c:v>
                </c:pt>
                <c:pt idx="4959">
                  <c:v>7.434730449016376E-2</c:v>
                </c:pt>
                <c:pt idx="4960">
                  <c:v>7.434730449016376E-2</c:v>
                </c:pt>
                <c:pt idx="4961">
                  <c:v>7.434730449016376E-2</c:v>
                </c:pt>
                <c:pt idx="4962">
                  <c:v>7.434730449016376E-2</c:v>
                </c:pt>
                <c:pt idx="4963">
                  <c:v>7.434730449016376E-2</c:v>
                </c:pt>
                <c:pt idx="4964">
                  <c:v>7.434730449016376E-2</c:v>
                </c:pt>
                <c:pt idx="4965">
                  <c:v>7.434730449016376E-2</c:v>
                </c:pt>
                <c:pt idx="4966">
                  <c:v>7.434730449016376E-2</c:v>
                </c:pt>
                <c:pt idx="4967">
                  <c:v>7.434730449016376E-2</c:v>
                </c:pt>
                <c:pt idx="4968">
                  <c:v>7.434730449016376E-2</c:v>
                </c:pt>
                <c:pt idx="4969">
                  <c:v>7.434730449016376E-2</c:v>
                </c:pt>
                <c:pt idx="4970">
                  <c:v>7.434730449016376E-2</c:v>
                </c:pt>
                <c:pt idx="4971">
                  <c:v>7.434730449016376E-2</c:v>
                </c:pt>
                <c:pt idx="4972">
                  <c:v>7.434730449016376E-2</c:v>
                </c:pt>
                <c:pt idx="4973">
                  <c:v>7.434730449016376E-2</c:v>
                </c:pt>
                <c:pt idx="4974">
                  <c:v>7.434730449016376E-2</c:v>
                </c:pt>
                <c:pt idx="4975">
                  <c:v>7.434730449016376E-2</c:v>
                </c:pt>
                <c:pt idx="4976">
                  <c:v>7.434730449016376E-2</c:v>
                </c:pt>
                <c:pt idx="4977">
                  <c:v>7.434730449016376E-2</c:v>
                </c:pt>
                <c:pt idx="4978">
                  <c:v>7.434730449016376E-2</c:v>
                </c:pt>
                <c:pt idx="4979">
                  <c:v>7.434730449016376E-2</c:v>
                </c:pt>
                <c:pt idx="4980">
                  <c:v>7.434730449016376E-2</c:v>
                </c:pt>
                <c:pt idx="4981">
                  <c:v>7.434730449016376E-2</c:v>
                </c:pt>
                <c:pt idx="4982">
                  <c:v>7.434730449016376E-2</c:v>
                </c:pt>
                <c:pt idx="4983">
                  <c:v>7.434730449016376E-2</c:v>
                </c:pt>
                <c:pt idx="4984">
                  <c:v>7.434730449016376E-2</c:v>
                </c:pt>
                <c:pt idx="4985">
                  <c:v>7.434730449016376E-2</c:v>
                </c:pt>
                <c:pt idx="4986">
                  <c:v>7.434730449016376E-2</c:v>
                </c:pt>
                <c:pt idx="4987">
                  <c:v>7.434730449016376E-2</c:v>
                </c:pt>
                <c:pt idx="4988">
                  <c:v>7.434730449016376E-2</c:v>
                </c:pt>
                <c:pt idx="4989">
                  <c:v>7.434730449016376E-2</c:v>
                </c:pt>
                <c:pt idx="4990">
                  <c:v>7.434730449016376E-2</c:v>
                </c:pt>
                <c:pt idx="4991">
                  <c:v>7.434730449016376E-2</c:v>
                </c:pt>
                <c:pt idx="4992">
                  <c:v>7.434730449016376E-2</c:v>
                </c:pt>
                <c:pt idx="4993">
                  <c:v>7.434730449016376E-2</c:v>
                </c:pt>
                <c:pt idx="4994">
                  <c:v>7.434730449016376E-2</c:v>
                </c:pt>
                <c:pt idx="4995">
                  <c:v>7.434730449016376E-2</c:v>
                </c:pt>
                <c:pt idx="4996">
                  <c:v>7.434730449016376E-2</c:v>
                </c:pt>
                <c:pt idx="4997">
                  <c:v>7.434730449016376E-2</c:v>
                </c:pt>
                <c:pt idx="4998">
                  <c:v>7.434730449016376E-2</c:v>
                </c:pt>
                <c:pt idx="4999">
                  <c:v>7.434730449016376E-2</c:v>
                </c:pt>
                <c:pt idx="5000">
                  <c:v>7.434730449016376E-2</c:v>
                </c:pt>
                <c:pt idx="5001">
                  <c:v>7.434730449016376E-2</c:v>
                </c:pt>
                <c:pt idx="5002">
                  <c:v>7.434730449016376E-2</c:v>
                </c:pt>
                <c:pt idx="5003">
                  <c:v>7.434730449016376E-2</c:v>
                </c:pt>
                <c:pt idx="5004">
                  <c:v>7.434730449016376E-2</c:v>
                </c:pt>
                <c:pt idx="5005">
                  <c:v>7.434730449016376E-2</c:v>
                </c:pt>
                <c:pt idx="5006">
                  <c:v>7.434730449016376E-2</c:v>
                </c:pt>
                <c:pt idx="5007">
                  <c:v>7.434730449016376E-2</c:v>
                </c:pt>
                <c:pt idx="5008">
                  <c:v>7.434730449016376E-2</c:v>
                </c:pt>
                <c:pt idx="5009">
                  <c:v>7.434730449016376E-2</c:v>
                </c:pt>
                <c:pt idx="5010">
                  <c:v>7.434730449016376E-2</c:v>
                </c:pt>
                <c:pt idx="5011">
                  <c:v>7.434730449016376E-2</c:v>
                </c:pt>
                <c:pt idx="5012">
                  <c:v>7.434730449016376E-2</c:v>
                </c:pt>
                <c:pt idx="5013">
                  <c:v>7.434730449016376E-2</c:v>
                </c:pt>
                <c:pt idx="5014">
                  <c:v>7.434730449016376E-2</c:v>
                </c:pt>
                <c:pt idx="5015">
                  <c:v>7.434730449016376E-2</c:v>
                </c:pt>
                <c:pt idx="5016">
                  <c:v>7.434730449016376E-2</c:v>
                </c:pt>
                <c:pt idx="5017">
                  <c:v>7.434730449016376E-2</c:v>
                </c:pt>
                <c:pt idx="5018">
                  <c:v>7.434730449016376E-2</c:v>
                </c:pt>
                <c:pt idx="5019">
                  <c:v>7.434730449016376E-2</c:v>
                </c:pt>
                <c:pt idx="5020">
                  <c:v>7.434730449016376E-2</c:v>
                </c:pt>
                <c:pt idx="5021">
                  <c:v>7.434730449016376E-2</c:v>
                </c:pt>
                <c:pt idx="5022">
                  <c:v>7.434730449016376E-2</c:v>
                </c:pt>
                <c:pt idx="5023">
                  <c:v>7.434730449016376E-2</c:v>
                </c:pt>
                <c:pt idx="5024">
                  <c:v>7.434730449016376E-2</c:v>
                </c:pt>
                <c:pt idx="5025">
                  <c:v>7.434730449016376E-2</c:v>
                </c:pt>
                <c:pt idx="5026">
                  <c:v>7.434730449016376E-2</c:v>
                </c:pt>
                <c:pt idx="5027">
                  <c:v>7.434730449016376E-2</c:v>
                </c:pt>
                <c:pt idx="5028">
                  <c:v>7.434730449016376E-2</c:v>
                </c:pt>
                <c:pt idx="5029">
                  <c:v>7.434730449016376E-2</c:v>
                </c:pt>
                <c:pt idx="5030">
                  <c:v>7.434730449016376E-2</c:v>
                </c:pt>
                <c:pt idx="5031">
                  <c:v>7.434730449016376E-2</c:v>
                </c:pt>
                <c:pt idx="5032">
                  <c:v>7.434730449016376E-2</c:v>
                </c:pt>
                <c:pt idx="5033">
                  <c:v>7.434730449016376E-2</c:v>
                </c:pt>
                <c:pt idx="5034">
                  <c:v>7.434730449016376E-2</c:v>
                </c:pt>
                <c:pt idx="5035">
                  <c:v>7.434730449016376E-2</c:v>
                </c:pt>
                <c:pt idx="5036">
                  <c:v>7.434730449016376E-2</c:v>
                </c:pt>
                <c:pt idx="5037">
                  <c:v>7.434730449016376E-2</c:v>
                </c:pt>
                <c:pt idx="5038">
                  <c:v>7.434730449016376E-2</c:v>
                </c:pt>
                <c:pt idx="5039">
                  <c:v>7.434730449016376E-2</c:v>
                </c:pt>
                <c:pt idx="5040">
                  <c:v>7.434730449016376E-2</c:v>
                </c:pt>
                <c:pt idx="5041">
                  <c:v>7.434730449016376E-2</c:v>
                </c:pt>
                <c:pt idx="5042">
                  <c:v>7.434730449016376E-2</c:v>
                </c:pt>
                <c:pt idx="5043">
                  <c:v>7.434730449016376E-2</c:v>
                </c:pt>
                <c:pt idx="5044">
                  <c:v>7.434730449016376E-2</c:v>
                </c:pt>
                <c:pt idx="5045">
                  <c:v>7.434730449016376E-2</c:v>
                </c:pt>
                <c:pt idx="5046">
                  <c:v>7.434730449016376E-2</c:v>
                </c:pt>
                <c:pt idx="5047">
                  <c:v>7.434730449016376E-2</c:v>
                </c:pt>
                <c:pt idx="5048">
                  <c:v>7.434730449016376E-2</c:v>
                </c:pt>
                <c:pt idx="5049">
                  <c:v>7.434730449016376E-2</c:v>
                </c:pt>
                <c:pt idx="5050">
                  <c:v>7.434730449016376E-2</c:v>
                </c:pt>
                <c:pt idx="5051">
                  <c:v>7.434730449016376E-2</c:v>
                </c:pt>
                <c:pt idx="5052">
                  <c:v>7.434730449016376E-2</c:v>
                </c:pt>
                <c:pt idx="5053">
                  <c:v>7.434730449016376E-2</c:v>
                </c:pt>
                <c:pt idx="5054">
                  <c:v>7.434730449016376E-2</c:v>
                </c:pt>
                <c:pt idx="5055">
                  <c:v>7.434730449016376E-2</c:v>
                </c:pt>
                <c:pt idx="5056">
                  <c:v>7.434730449016376E-2</c:v>
                </c:pt>
                <c:pt idx="5057">
                  <c:v>7.434730449016376E-2</c:v>
                </c:pt>
                <c:pt idx="5058">
                  <c:v>7.434730449016376E-2</c:v>
                </c:pt>
                <c:pt idx="5059">
                  <c:v>7.434730449016376E-2</c:v>
                </c:pt>
                <c:pt idx="5060">
                  <c:v>7.434730449016376E-2</c:v>
                </c:pt>
                <c:pt idx="5061">
                  <c:v>7.434730449016376E-2</c:v>
                </c:pt>
                <c:pt idx="5062">
                  <c:v>7.434730449016376E-2</c:v>
                </c:pt>
                <c:pt idx="5063">
                  <c:v>7.434730449016376E-2</c:v>
                </c:pt>
                <c:pt idx="5064">
                  <c:v>7.434730449016376E-2</c:v>
                </c:pt>
                <c:pt idx="5065">
                  <c:v>7.434730449016376E-2</c:v>
                </c:pt>
                <c:pt idx="5066">
                  <c:v>7.434730449016376E-2</c:v>
                </c:pt>
                <c:pt idx="5067">
                  <c:v>7.434730449016376E-2</c:v>
                </c:pt>
                <c:pt idx="5068">
                  <c:v>7.434730449016376E-2</c:v>
                </c:pt>
                <c:pt idx="5069">
                  <c:v>7.434730449016376E-2</c:v>
                </c:pt>
                <c:pt idx="5070">
                  <c:v>7.434730449016376E-2</c:v>
                </c:pt>
                <c:pt idx="5071">
                  <c:v>7.434730449016376E-2</c:v>
                </c:pt>
                <c:pt idx="5072">
                  <c:v>7.434730449016376E-2</c:v>
                </c:pt>
                <c:pt idx="5073">
                  <c:v>7.434730449016376E-2</c:v>
                </c:pt>
                <c:pt idx="5074">
                  <c:v>7.434730449016376E-2</c:v>
                </c:pt>
                <c:pt idx="5075">
                  <c:v>7.434730449016376E-2</c:v>
                </c:pt>
                <c:pt idx="5076">
                  <c:v>7.434730449016376E-2</c:v>
                </c:pt>
                <c:pt idx="5077">
                  <c:v>7.434730449016376E-2</c:v>
                </c:pt>
                <c:pt idx="5078">
                  <c:v>7.434730449016376E-2</c:v>
                </c:pt>
                <c:pt idx="5079">
                  <c:v>7.434730449016376E-2</c:v>
                </c:pt>
                <c:pt idx="5080">
                  <c:v>7.434730449016376E-2</c:v>
                </c:pt>
                <c:pt idx="5081">
                  <c:v>7.434730449016376E-2</c:v>
                </c:pt>
                <c:pt idx="5082">
                  <c:v>7.434730449016376E-2</c:v>
                </c:pt>
                <c:pt idx="5083">
                  <c:v>7.434730449016376E-2</c:v>
                </c:pt>
                <c:pt idx="5084">
                  <c:v>7.434730449016376E-2</c:v>
                </c:pt>
                <c:pt idx="5085">
                  <c:v>7.434730449016376E-2</c:v>
                </c:pt>
                <c:pt idx="5086">
                  <c:v>7.434730449016376E-2</c:v>
                </c:pt>
                <c:pt idx="5087">
                  <c:v>7.434730449016376E-2</c:v>
                </c:pt>
                <c:pt idx="5088">
                  <c:v>7.434730449016376E-2</c:v>
                </c:pt>
                <c:pt idx="5089">
                  <c:v>7.434730449016376E-2</c:v>
                </c:pt>
                <c:pt idx="5090">
                  <c:v>7.434730449016376E-2</c:v>
                </c:pt>
                <c:pt idx="5091">
                  <c:v>7.434730449016376E-2</c:v>
                </c:pt>
                <c:pt idx="5092">
                  <c:v>7.434730449016376E-2</c:v>
                </c:pt>
                <c:pt idx="5093">
                  <c:v>7.434730449016376E-2</c:v>
                </c:pt>
                <c:pt idx="5094">
                  <c:v>7.434730449016376E-2</c:v>
                </c:pt>
                <c:pt idx="5095">
                  <c:v>7.434730449016376E-2</c:v>
                </c:pt>
                <c:pt idx="5096">
                  <c:v>7.434730449016376E-2</c:v>
                </c:pt>
                <c:pt idx="5097">
                  <c:v>7.434730449016376E-2</c:v>
                </c:pt>
                <c:pt idx="5098">
                  <c:v>7.434730449016376E-2</c:v>
                </c:pt>
                <c:pt idx="5099">
                  <c:v>7.434730449016376E-2</c:v>
                </c:pt>
                <c:pt idx="5100">
                  <c:v>7.434730449016376E-2</c:v>
                </c:pt>
                <c:pt idx="5101">
                  <c:v>7.434730449016376E-2</c:v>
                </c:pt>
                <c:pt idx="5102">
                  <c:v>7.434730449016376E-2</c:v>
                </c:pt>
                <c:pt idx="5103">
                  <c:v>7.434730449016376E-2</c:v>
                </c:pt>
                <c:pt idx="5104">
                  <c:v>7.434730449016376E-2</c:v>
                </c:pt>
                <c:pt idx="5105">
                  <c:v>7.434730449016376E-2</c:v>
                </c:pt>
                <c:pt idx="5106">
                  <c:v>7.434730449016376E-2</c:v>
                </c:pt>
                <c:pt idx="5107">
                  <c:v>7.434730449016376E-2</c:v>
                </c:pt>
                <c:pt idx="5108">
                  <c:v>7.434730449016376E-2</c:v>
                </c:pt>
                <c:pt idx="5109">
                  <c:v>7.434730449016376E-2</c:v>
                </c:pt>
                <c:pt idx="5110">
                  <c:v>7.434730449016376E-2</c:v>
                </c:pt>
                <c:pt idx="5111">
                  <c:v>7.434730449016376E-2</c:v>
                </c:pt>
                <c:pt idx="5112">
                  <c:v>7.434730449016376E-2</c:v>
                </c:pt>
                <c:pt idx="5113">
                  <c:v>7.434730449016376E-2</c:v>
                </c:pt>
                <c:pt idx="5114">
                  <c:v>7.434730449016376E-2</c:v>
                </c:pt>
                <c:pt idx="5115">
                  <c:v>7.434730449016376E-2</c:v>
                </c:pt>
                <c:pt idx="5116">
                  <c:v>7.434730449016376E-2</c:v>
                </c:pt>
                <c:pt idx="5117">
                  <c:v>7.434730449016376E-2</c:v>
                </c:pt>
                <c:pt idx="5118">
                  <c:v>7.434730449016376E-2</c:v>
                </c:pt>
                <c:pt idx="5119">
                  <c:v>7.434730449016376E-2</c:v>
                </c:pt>
                <c:pt idx="5120">
                  <c:v>7.434730449016376E-2</c:v>
                </c:pt>
                <c:pt idx="5121">
                  <c:v>7.434730449016376E-2</c:v>
                </c:pt>
                <c:pt idx="5122">
                  <c:v>7.434730449016376E-2</c:v>
                </c:pt>
                <c:pt idx="5123">
                  <c:v>7.434730449016376E-2</c:v>
                </c:pt>
                <c:pt idx="5124">
                  <c:v>7.434730449016376E-2</c:v>
                </c:pt>
                <c:pt idx="5125">
                  <c:v>7.434730449016376E-2</c:v>
                </c:pt>
                <c:pt idx="5126">
                  <c:v>7.434730449016376E-2</c:v>
                </c:pt>
                <c:pt idx="5127">
                  <c:v>7.434730449016376E-2</c:v>
                </c:pt>
                <c:pt idx="5128">
                  <c:v>7.434730449016376E-2</c:v>
                </c:pt>
                <c:pt idx="5129">
                  <c:v>7.434730449016376E-2</c:v>
                </c:pt>
                <c:pt idx="5130">
                  <c:v>7.434730449016376E-2</c:v>
                </c:pt>
                <c:pt idx="5131">
                  <c:v>7.434730449016376E-2</c:v>
                </c:pt>
                <c:pt idx="5132">
                  <c:v>7.434730449016376E-2</c:v>
                </c:pt>
                <c:pt idx="5133">
                  <c:v>7.434730449016376E-2</c:v>
                </c:pt>
                <c:pt idx="5134">
                  <c:v>7.434730449016376E-2</c:v>
                </c:pt>
                <c:pt idx="5135">
                  <c:v>7.434730449016376E-2</c:v>
                </c:pt>
                <c:pt idx="5136">
                  <c:v>7.434730449016376E-2</c:v>
                </c:pt>
                <c:pt idx="5137">
                  <c:v>7.434730449016376E-2</c:v>
                </c:pt>
                <c:pt idx="5138">
                  <c:v>7.434730449016376E-2</c:v>
                </c:pt>
                <c:pt idx="5139">
                  <c:v>7.434730449016376E-2</c:v>
                </c:pt>
                <c:pt idx="5140">
                  <c:v>7.434730449016376E-2</c:v>
                </c:pt>
                <c:pt idx="5141">
                  <c:v>7.434730449016376E-2</c:v>
                </c:pt>
                <c:pt idx="5142">
                  <c:v>7.434730449016376E-2</c:v>
                </c:pt>
                <c:pt idx="5143">
                  <c:v>7.434730449016376E-2</c:v>
                </c:pt>
                <c:pt idx="5144">
                  <c:v>7.434730449016376E-2</c:v>
                </c:pt>
                <c:pt idx="5145">
                  <c:v>7.434730449016376E-2</c:v>
                </c:pt>
                <c:pt idx="5146">
                  <c:v>7.434730449016376E-2</c:v>
                </c:pt>
                <c:pt idx="5147">
                  <c:v>7.434730449016376E-2</c:v>
                </c:pt>
                <c:pt idx="5148">
                  <c:v>7.434730449016376E-2</c:v>
                </c:pt>
                <c:pt idx="5149">
                  <c:v>7.434730449016376E-2</c:v>
                </c:pt>
                <c:pt idx="5150">
                  <c:v>7.434730449016376E-2</c:v>
                </c:pt>
                <c:pt idx="5151">
                  <c:v>7.434730449016376E-2</c:v>
                </c:pt>
                <c:pt idx="5152">
                  <c:v>7.434730449016376E-2</c:v>
                </c:pt>
                <c:pt idx="5153">
                  <c:v>7.434730449016376E-2</c:v>
                </c:pt>
                <c:pt idx="5154">
                  <c:v>7.434730449016376E-2</c:v>
                </c:pt>
                <c:pt idx="5155">
                  <c:v>7.434730449016376E-2</c:v>
                </c:pt>
                <c:pt idx="5156">
                  <c:v>7.434730449016376E-2</c:v>
                </c:pt>
                <c:pt idx="5157">
                  <c:v>7.434730449016376E-2</c:v>
                </c:pt>
                <c:pt idx="5158">
                  <c:v>7.434730449016376E-2</c:v>
                </c:pt>
                <c:pt idx="5159">
                  <c:v>7.434730449016376E-2</c:v>
                </c:pt>
                <c:pt idx="5160">
                  <c:v>3.7163520862492229E-2</c:v>
                </c:pt>
                <c:pt idx="5161">
                  <c:v>3.7163520862492229E-2</c:v>
                </c:pt>
                <c:pt idx="5162">
                  <c:v>3.7163520862492229E-2</c:v>
                </c:pt>
                <c:pt idx="5163">
                  <c:v>3.7163520862492229E-2</c:v>
                </c:pt>
                <c:pt idx="5164">
                  <c:v>3.7163520862492229E-2</c:v>
                </c:pt>
                <c:pt idx="5165">
                  <c:v>3.7163520862492229E-2</c:v>
                </c:pt>
                <c:pt idx="5166">
                  <c:v>3.7163520862492229E-2</c:v>
                </c:pt>
                <c:pt idx="5167">
                  <c:v>3.7163520862492229E-2</c:v>
                </c:pt>
                <c:pt idx="5168">
                  <c:v>3.7163520862492229E-2</c:v>
                </c:pt>
                <c:pt idx="5169">
                  <c:v>3.7163520862492229E-2</c:v>
                </c:pt>
                <c:pt idx="5170">
                  <c:v>3.7163520862492229E-2</c:v>
                </c:pt>
                <c:pt idx="5171">
                  <c:v>3.7163520862492229E-2</c:v>
                </c:pt>
                <c:pt idx="5172">
                  <c:v>3.7163520862492229E-2</c:v>
                </c:pt>
                <c:pt idx="5173">
                  <c:v>3.7163520862492229E-2</c:v>
                </c:pt>
                <c:pt idx="5174">
                  <c:v>3.7163520862492229E-2</c:v>
                </c:pt>
                <c:pt idx="5175">
                  <c:v>3.7163520862492229E-2</c:v>
                </c:pt>
                <c:pt idx="5176">
                  <c:v>3.7163520862492229E-2</c:v>
                </c:pt>
                <c:pt idx="5177">
                  <c:v>3.7163520862492229E-2</c:v>
                </c:pt>
                <c:pt idx="5178">
                  <c:v>3.7163520862492229E-2</c:v>
                </c:pt>
                <c:pt idx="5179">
                  <c:v>3.7163520862492229E-2</c:v>
                </c:pt>
                <c:pt idx="5180">
                  <c:v>3.7163520862492229E-2</c:v>
                </c:pt>
                <c:pt idx="5181">
                  <c:v>3.7163520862492229E-2</c:v>
                </c:pt>
                <c:pt idx="5182">
                  <c:v>3.7163520862492229E-2</c:v>
                </c:pt>
                <c:pt idx="5183">
                  <c:v>3.7163520862492229E-2</c:v>
                </c:pt>
                <c:pt idx="5184">
                  <c:v>3.7163520862492229E-2</c:v>
                </c:pt>
                <c:pt idx="5185">
                  <c:v>3.7163520862492229E-2</c:v>
                </c:pt>
                <c:pt idx="5186">
                  <c:v>3.7163520862492229E-2</c:v>
                </c:pt>
                <c:pt idx="5187">
                  <c:v>3.7163520862492229E-2</c:v>
                </c:pt>
                <c:pt idx="5188">
                  <c:v>3.7163520862492229E-2</c:v>
                </c:pt>
                <c:pt idx="5189">
                  <c:v>3.7163520862492229E-2</c:v>
                </c:pt>
                <c:pt idx="5190">
                  <c:v>3.7163520862492229E-2</c:v>
                </c:pt>
                <c:pt idx="5191">
                  <c:v>3.7163520862492229E-2</c:v>
                </c:pt>
                <c:pt idx="5192">
                  <c:v>3.7163520862492229E-2</c:v>
                </c:pt>
                <c:pt idx="5193">
                  <c:v>3.7163520862492229E-2</c:v>
                </c:pt>
                <c:pt idx="5194">
                  <c:v>3.7163520862492229E-2</c:v>
                </c:pt>
                <c:pt idx="5195">
                  <c:v>3.7163520862492229E-2</c:v>
                </c:pt>
                <c:pt idx="5196">
                  <c:v>3.7163520862492229E-2</c:v>
                </c:pt>
                <c:pt idx="5197">
                  <c:v>3.7163520862492229E-2</c:v>
                </c:pt>
                <c:pt idx="5198">
                  <c:v>3.7163520862492229E-2</c:v>
                </c:pt>
                <c:pt idx="5199">
                  <c:v>3.7163520862492229E-2</c:v>
                </c:pt>
              </c:numCache>
            </c:numRef>
          </c:yVal>
          <c:smooth val="1"/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'sc12'!$A$2:$A$5201</c:f>
              <c:numCache>
                <c:formatCode>General</c:formatCode>
                <c:ptCount val="5200"/>
                <c:pt idx="0">
                  <c:v>-52</c:v>
                </c:pt>
                <c:pt idx="1">
                  <c:v>-52</c:v>
                </c:pt>
                <c:pt idx="2">
                  <c:v>-52</c:v>
                </c:pt>
                <c:pt idx="3">
                  <c:v>-52</c:v>
                </c:pt>
                <c:pt idx="4">
                  <c:v>-52</c:v>
                </c:pt>
                <c:pt idx="5">
                  <c:v>-52</c:v>
                </c:pt>
                <c:pt idx="6">
                  <c:v>-52</c:v>
                </c:pt>
                <c:pt idx="7">
                  <c:v>-52</c:v>
                </c:pt>
                <c:pt idx="8">
                  <c:v>-52</c:v>
                </c:pt>
                <c:pt idx="9">
                  <c:v>-52</c:v>
                </c:pt>
                <c:pt idx="10">
                  <c:v>-52</c:v>
                </c:pt>
                <c:pt idx="11">
                  <c:v>-52</c:v>
                </c:pt>
                <c:pt idx="12">
                  <c:v>-52</c:v>
                </c:pt>
                <c:pt idx="13">
                  <c:v>-52</c:v>
                </c:pt>
                <c:pt idx="14">
                  <c:v>-52</c:v>
                </c:pt>
                <c:pt idx="15">
                  <c:v>-52</c:v>
                </c:pt>
                <c:pt idx="16">
                  <c:v>-52</c:v>
                </c:pt>
                <c:pt idx="17">
                  <c:v>-52</c:v>
                </c:pt>
                <c:pt idx="18">
                  <c:v>-52</c:v>
                </c:pt>
                <c:pt idx="19">
                  <c:v>-52</c:v>
                </c:pt>
                <c:pt idx="20">
                  <c:v>-51</c:v>
                </c:pt>
                <c:pt idx="21">
                  <c:v>-51</c:v>
                </c:pt>
                <c:pt idx="22">
                  <c:v>-51</c:v>
                </c:pt>
                <c:pt idx="23">
                  <c:v>-51</c:v>
                </c:pt>
                <c:pt idx="24">
                  <c:v>-51</c:v>
                </c:pt>
                <c:pt idx="25">
                  <c:v>-51</c:v>
                </c:pt>
                <c:pt idx="26">
                  <c:v>-51</c:v>
                </c:pt>
                <c:pt idx="27">
                  <c:v>-51</c:v>
                </c:pt>
                <c:pt idx="28">
                  <c:v>-51</c:v>
                </c:pt>
                <c:pt idx="29">
                  <c:v>-51</c:v>
                </c:pt>
                <c:pt idx="30">
                  <c:v>-51</c:v>
                </c:pt>
                <c:pt idx="31">
                  <c:v>-51</c:v>
                </c:pt>
                <c:pt idx="32">
                  <c:v>-51</c:v>
                </c:pt>
                <c:pt idx="33">
                  <c:v>-51</c:v>
                </c:pt>
                <c:pt idx="34">
                  <c:v>-51</c:v>
                </c:pt>
                <c:pt idx="35">
                  <c:v>-51</c:v>
                </c:pt>
                <c:pt idx="36">
                  <c:v>-51</c:v>
                </c:pt>
                <c:pt idx="37">
                  <c:v>-51</c:v>
                </c:pt>
                <c:pt idx="38">
                  <c:v>-51</c:v>
                </c:pt>
                <c:pt idx="39">
                  <c:v>-51</c:v>
                </c:pt>
                <c:pt idx="40">
                  <c:v>-51</c:v>
                </c:pt>
                <c:pt idx="41">
                  <c:v>-51</c:v>
                </c:pt>
                <c:pt idx="42">
                  <c:v>-51</c:v>
                </c:pt>
                <c:pt idx="43">
                  <c:v>-51</c:v>
                </c:pt>
                <c:pt idx="44">
                  <c:v>-51</c:v>
                </c:pt>
                <c:pt idx="45">
                  <c:v>-51</c:v>
                </c:pt>
                <c:pt idx="46">
                  <c:v>-51</c:v>
                </c:pt>
                <c:pt idx="47">
                  <c:v>-51</c:v>
                </c:pt>
                <c:pt idx="48">
                  <c:v>-51</c:v>
                </c:pt>
                <c:pt idx="49">
                  <c:v>-51</c:v>
                </c:pt>
                <c:pt idx="50">
                  <c:v>-51</c:v>
                </c:pt>
                <c:pt idx="51">
                  <c:v>-51</c:v>
                </c:pt>
                <c:pt idx="52">
                  <c:v>-51</c:v>
                </c:pt>
                <c:pt idx="53">
                  <c:v>-51</c:v>
                </c:pt>
                <c:pt idx="54">
                  <c:v>-51</c:v>
                </c:pt>
                <c:pt idx="55">
                  <c:v>-51</c:v>
                </c:pt>
                <c:pt idx="56">
                  <c:v>-51</c:v>
                </c:pt>
                <c:pt idx="57">
                  <c:v>-51</c:v>
                </c:pt>
                <c:pt idx="58">
                  <c:v>-51</c:v>
                </c:pt>
                <c:pt idx="59">
                  <c:v>-51</c:v>
                </c:pt>
                <c:pt idx="60">
                  <c:v>-51</c:v>
                </c:pt>
                <c:pt idx="61">
                  <c:v>-51</c:v>
                </c:pt>
                <c:pt idx="62">
                  <c:v>-51</c:v>
                </c:pt>
                <c:pt idx="63">
                  <c:v>-51</c:v>
                </c:pt>
                <c:pt idx="64">
                  <c:v>-51</c:v>
                </c:pt>
                <c:pt idx="65">
                  <c:v>-51</c:v>
                </c:pt>
                <c:pt idx="66">
                  <c:v>-51</c:v>
                </c:pt>
                <c:pt idx="67">
                  <c:v>-51</c:v>
                </c:pt>
                <c:pt idx="68">
                  <c:v>-51</c:v>
                </c:pt>
                <c:pt idx="69">
                  <c:v>-51</c:v>
                </c:pt>
                <c:pt idx="70">
                  <c:v>-51</c:v>
                </c:pt>
                <c:pt idx="71">
                  <c:v>-51</c:v>
                </c:pt>
                <c:pt idx="72">
                  <c:v>-51</c:v>
                </c:pt>
                <c:pt idx="73">
                  <c:v>-51</c:v>
                </c:pt>
                <c:pt idx="74">
                  <c:v>-51</c:v>
                </c:pt>
                <c:pt idx="75">
                  <c:v>-51</c:v>
                </c:pt>
                <c:pt idx="76">
                  <c:v>-51</c:v>
                </c:pt>
                <c:pt idx="77">
                  <c:v>-51</c:v>
                </c:pt>
                <c:pt idx="78">
                  <c:v>-51</c:v>
                </c:pt>
                <c:pt idx="79">
                  <c:v>-51</c:v>
                </c:pt>
                <c:pt idx="80">
                  <c:v>-51</c:v>
                </c:pt>
                <c:pt idx="81">
                  <c:v>-51</c:v>
                </c:pt>
                <c:pt idx="82">
                  <c:v>-51</c:v>
                </c:pt>
                <c:pt idx="83">
                  <c:v>-51</c:v>
                </c:pt>
                <c:pt idx="84">
                  <c:v>-51</c:v>
                </c:pt>
                <c:pt idx="85">
                  <c:v>-51</c:v>
                </c:pt>
                <c:pt idx="86">
                  <c:v>-51</c:v>
                </c:pt>
                <c:pt idx="87">
                  <c:v>-51</c:v>
                </c:pt>
                <c:pt idx="88">
                  <c:v>-51</c:v>
                </c:pt>
                <c:pt idx="89">
                  <c:v>-51</c:v>
                </c:pt>
                <c:pt idx="90">
                  <c:v>-51</c:v>
                </c:pt>
                <c:pt idx="91">
                  <c:v>-51</c:v>
                </c:pt>
                <c:pt idx="92">
                  <c:v>-51</c:v>
                </c:pt>
                <c:pt idx="93">
                  <c:v>-51</c:v>
                </c:pt>
                <c:pt idx="94">
                  <c:v>-51</c:v>
                </c:pt>
                <c:pt idx="95">
                  <c:v>-51</c:v>
                </c:pt>
                <c:pt idx="96">
                  <c:v>-51</c:v>
                </c:pt>
                <c:pt idx="97">
                  <c:v>-51</c:v>
                </c:pt>
                <c:pt idx="98">
                  <c:v>-51</c:v>
                </c:pt>
                <c:pt idx="99">
                  <c:v>-51</c:v>
                </c:pt>
                <c:pt idx="100">
                  <c:v>-51</c:v>
                </c:pt>
                <c:pt idx="101">
                  <c:v>-51</c:v>
                </c:pt>
                <c:pt idx="102">
                  <c:v>-51</c:v>
                </c:pt>
                <c:pt idx="103">
                  <c:v>-51</c:v>
                </c:pt>
                <c:pt idx="104">
                  <c:v>-51</c:v>
                </c:pt>
                <c:pt idx="105">
                  <c:v>-51</c:v>
                </c:pt>
                <c:pt idx="106">
                  <c:v>-51</c:v>
                </c:pt>
                <c:pt idx="107">
                  <c:v>-51</c:v>
                </c:pt>
                <c:pt idx="108">
                  <c:v>-51</c:v>
                </c:pt>
                <c:pt idx="109">
                  <c:v>-51</c:v>
                </c:pt>
                <c:pt idx="110">
                  <c:v>-51</c:v>
                </c:pt>
                <c:pt idx="111">
                  <c:v>-51</c:v>
                </c:pt>
                <c:pt idx="112">
                  <c:v>-51</c:v>
                </c:pt>
                <c:pt idx="113">
                  <c:v>-51</c:v>
                </c:pt>
                <c:pt idx="114">
                  <c:v>-51</c:v>
                </c:pt>
                <c:pt idx="115">
                  <c:v>-51</c:v>
                </c:pt>
                <c:pt idx="116">
                  <c:v>-51</c:v>
                </c:pt>
                <c:pt idx="117">
                  <c:v>-51</c:v>
                </c:pt>
                <c:pt idx="118">
                  <c:v>-51</c:v>
                </c:pt>
                <c:pt idx="119">
                  <c:v>-51</c:v>
                </c:pt>
                <c:pt idx="120">
                  <c:v>-51</c:v>
                </c:pt>
                <c:pt idx="121">
                  <c:v>-51</c:v>
                </c:pt>
                <c:pt idx="122">
                  <c:v>-51</c:v>
                </c:pt>
                <c:pt idx="123">
                  <c:v>-51</c:v>
                </c:pt>
                <c:pt idx="124">
                  <c:v>-51</c:v>
                </c:pt>
                <c:pt idx="125">
                  <c:v>-51</c:v>
                </c:pt>
                <c:pt idx="126">
                  <c:v>-51</c:v>
                </c:pt>
                <c:pt idx="127">
                  <c:v>-51</c:v>
                </c:pt>
                <c:pt idx="128">
                  <c:v>-51</c:v>
                </c:pt>
                <c:pt idx="129">
                  <c:v>-51</c:v>
                </c:pt>
                <c:pt idx="130">
                  <c:v>-51</c:v>
                </c:pt>
                <c:pt idx="131">
                  <c:v>-51</c:v>
                </c:pt>
                <c:pt idx="132">
                  <c:v>-51</c:v>
                </c:pt>
                <c:pt idx="133">
                  <c:v>-51</c:v>
                </c:pt>
                <c:pt idx="134">
                  <c:v>-51</c:v>
                </c:pt>
                <c:pt idx="135">
                  <c:v>-51</c:v>
                </c:pt>
                <c:pt idx="136">
                  <c:v>-51</c:v>
                </c:pt>
                <c:pt idx="137">
                  <c:v>-51</c:v>
                </c:pt>
                <c:pt idx="138">
                  <c:v>-51</c:v>
                </c:pt>
                <c:pt idx="139">
                  <c:v>-51</c:v>
                </c:pt>
                <c:pt idx="140">
                  <c:v>-51</c:v>
                </c:pt>
                <c:pt idx="141">
                  <c:v>-51</c:v>
                </c:pt>
                <c:pt idx="142">
                  <c:v>-51</c:v>
                </c:pt>
                <c:pt idx="143">
                  <c:v>-51</c:v>
                </c:pt>
                <c:pt idx="144">
                  <c:v>-51</c:v>
                </c:pt>
                <c:pt idx="145">
                  <c:v>-51</c:v>
                </c:pt>
                <c:pt idx="146">
                  <c:v>-51</c:v>
                </c:pt>
                <c:pt idx="147">
                  <c:v>-51</c:v>
                </c:pt>
                <c:pt idx="148">
                  <c:v>-51</c:v>
                </c:pt>
                <c:pt idx="149">
                  <c:v>-51</c:v>
                </c:pt>
                <c:pt idx="150">
                  <c:v>-51</c:v>
                </c:pt>
                <c:pt idx="151">
                  <c:v>-51</c:v>
                </c:pt>
                <c:pt idx="152">
                  <c:v>-51</c:v>
                </c:pt>
                <c:pt idx="153">
                  <c:v>-51</c:v>
                </c:pt>
                <c:pt idx="154">
                  <c:v>-51</c:v>
                </c:pt>
                <c:pt idx="155">
                  <c:v>-51</c:v>
                </c:pt>
                <c:pt idx="156">
                  <c:v>-51</c:v>
                </c:pt>
                <c:pt idx="157">
                  <c:v>-51</c:v>
                </c:pt>
                <c:pt idx="158">
                  <c:v>-51</c:v>
                </c:pt>
                <c:pt idx="159">
                  <c:v>-51</c:v>
                </c:pt>
                <c:pt idx="160">
                  <c:v>-51</c:v>
                </c:pt>
                <c:pt idx="161">
                  <c:v>-51</c:v>
                </c:pt>
                <c:pt idx="162">
                  <c:v>-51</c:v>
                </c:pt>
                <c:pt idx="163">
                  <c:v>-51</c:v>
                </c:pt>
                <c:pt idx="164">
                  <c:v>-51</c:v>
                </c:pt>
                <c:pt idx="165">
                  <c:v>-51</c:v>
                </c:pt>
                <c:pt idx="166">
                  <c:v>-51</c:v>
                </c:pt>
                <c:pt idx="167">
                  <c:v>-51</c:v>
                </c:pt>
                <c:pt idx="168">
                  <c:v>-51</c:v>
                </c:pt>
                <c:pt idx="169">
                  <c:v>-51</c:v>
                </c:pt>
                <c:pt idx="170">
                  <c:v>-51</c:v>
                </c:pt>
                <c:pt idx="171">
                  <c:v>-51</c:v>
                </c:pt>
                <c:pt idx="172">
                  <c:v>-51</c:v>
                </c:pt>
                <c:pt idx="173">
                  <c:v>-51</c:v>
                </c:pt>
                <c:pt idx="174">
                  <c:v>-51</c:v>
                </c:pt>
                <c:pt idx="175">
                  <c:v>-51</c:v>
                </c:pt>
                <c:pt idx="176">
                  <c:v>-51</c:v>
                </c:pt>
                <c:pt idx="177">
                  <c:v>-51</c:v>
                </c:pt>
                <c:pt idx="178">
                  <c:v>-51</c:v>
                </c:pt>
                <c:pt idx="179">
                  <c:v>-51</c:v>
                </c:pt>
                <c:pt idx="180">
                  <c:v>-51</c:v>
                </c:pt>
                <c:pt idx="181">
                  <c:v>-51</c:v>
                </c:pt>
                <c:pt idx="182">
                  <c:v>-51</c:v>
                </c:pt>
                <c:pt idx="183">
                  <c:v>-51</c:v>
                </c:pt>
                <c:pt idx="184">
                  <c:v>-51</c:v>
                </c:pt>
                <c:pt idx="185">
                  <c:v>-51</c:v>
                </c:pt>
                <c:pt idx="186">
                  <c:v>-51</c:v>
                </c:pt>
                <c:pt idx="187">
                  <c:v>-51</c:v>
                </c:pt>
                <c:pt idx="188">
                  <c:v>-51</c:v>
                </c:pt>
                <c:pt idx="189">
                  <c:v>-51</c:v>
                </c:pt>
                <c:pt idx="190">
                  <c:v>-51</c:v>
                </c:pt>
                <c:pt idx="191">
                  <c:v>-51</c:v>
                </c:pt>
                <c:pt idx="192">
                  <c:v>-51</c:v>
                </c:pt>
                <c:pt idx="193">
                  <c:v>-51</c:v>
                </c:pt>
                <c:pt idx="194">
                  <c:v>-51</c:v>
                </c:pt>
                <c:pt idx="195">
                  <c:v>-51</c:v>
                </c:pt>
                <c:pt idx="196">
                  <c:v>-51</c:v>
                </c:pt>
                <c:pt idx="197">
                  <c:v>-51</c:v>
                </c:pt>
                <c:pt idx="198">
                  <c:v>-51</c:v>
                </c:pt>
                <c:pt idx="199">
                  <c:v>-51</c:v>
                </c:pt>
                <c:pt idx="200">
                  <c:v>-51</c:v>
                </c:pt>
                <c:pt idx="201">
                  <c:v>-51</c:v>
                </c:pt>
                <c:pt idx="202">
                  <c:v>-51</c:v>
                </c:pt>
                <c:pt idx="203">
                  <c:v>-51</c:v>
                </c:pt>
                <c:pt idx="204">
                  <c:v>-51</c:v>
                </c:pt>
                <c:pt idx="205">
                  <c:v>-51</c:v>
                </c:pt>
                <c:pt idx="206">
                  <c:v>-51</c:v>
                </c:pt>
                <c:pt idx="207">
                  <c:v>-51</c:v>
                </c:pt>
                <c:pt idx="208">
                  <c:v>-51</c:v>
                </c:pt>
                <c:pt idx="209">
                  <c:v>-51</c:v>
                </c:pt>
                <c:pt idx="210">
                  <c:v>-51</c:v>
                </c:pt>
                <c:pt idx="211">
                  <c:v>-51</c:v>
                </c:pt>
                <c:pt idx="212">
                  <c:v>-51</c:v>
                </c:pt>
                <c:pt idx="213">
                  <c:v>-51</c:v>
                </c:pt>
                <c:pt idx="214">
                  <c:v>-51</c:v>
                </c:pt>
                <c:pt idx="215">
                  <c:v>-51</c:v>
                </c:pt>
                <c:pt idx="216">
                  <c:v>-51</c:v>
                </c:pt>
                <c:pt idx="217">
                  <c:v>-51</c:v>
                </c:pt>
                <c:pt idx="218">
                  <c:v>-51</c:v>
                </c:pt>
                <c:pt idx="219">
                  <c:v>-51</c:v>
                </c:pt>
                <c:pt idx="220">
                  <c:v>-51</c:v>
                </c:pt>
                <c:pt idx="221">
                  <c:v>-51</c:v>
                </c:pt>
                <c:pt idx="222">
                  <c:v>-51</c:v>
                </c:pt>
                <c:pt idx="223">
                  <c:v>-51</c:v>
                </c:pt>
                <c:pt idx="224">
                  <c:v>-51</c:v>
                </c:pt>
                <c:pt idx="225">
                  <c:v>-51</c:v>
                </c:pt>
                <c:pt idx="226">
                  <c:v>-51</c:v>
                </c:pt>
                <c:pt idx="227">
                  <c:v>-51</c:v>
                </c:pt>
                <c:pt idx="228">
                  <c:v>-51</c:v>
                </c:pt>
                <c:pt idx="229">
                  <c:v>-51</c:v>
                </c:pt>
                <c:pt idx="230">
                  <c:v>-51</c:v>
                </c:pt>
                <c:pt idx="231">
                  <c:v>-51</c:v>
                </c:pt>
                <c:pt idx="232">
                  <c:v>-51</c:v>
                </c:pt>
                <c:pt idx="233">
                  <c:v>-51</c:v>
                </c:pt>
                <c:pt idx="234">
                  <c:v>-51</c:v>
                </c:pt>
                <c:pt idx="235">
                  <c:v>-51</c:v>
                </c:pt>
                <c:pt idx="236">
                  <c:v>-51</c:v>
                </c:pt>
                <c:pt idx="237">
                  <c:v>-51</c:v>
                </c:pt>
                <c:pt idx="238">
                  <c:v>-51</c:v>
                </c:pt>
                <c:pt idx="239">
                  <c:v>-51</c:v>
                </c:pt>
                <c:pt idx="240">
                  <c:v>-51</c:v>
                </c:pt>
                <c:pt idx="241">
                  <c:v>-51</c:v>
                </c:pt>
                <c:pt idx="242">
                  <c:v>-51</c:v>
                </c:pt>
                <c:pt idx="243">
                  <c:v>-51</c:v>
                </c:pt>
                <c:pt idx="244">
                  <c:v>-51</c:v>
                </c:pt>
                <c:pt idx="245">
                  <c:v>-51</c:v>
                </c:pt>
                <c:pt idx="246">
                  <c:v>-51</c:v>
                </c:pt>
                <c:pt idx="247">
                  <c:v>-51</c:v>
                </c:pt>
                <c:pt idx="248">
                  <c:v>-51</c:v>
                </c:pt>
                <c:pt idx="249">
                  <c:v>-51</c:v>
                </c:pt>
                <c:pt idx="250">
                  <c:v>-51</c:v>
                </c:pt>
                <c:pt idx="251">
                  <c:v>-51</c:v>
                </c:pt>
                <c:pt idx="252">
                  <c:v>-51</c:v>
                </c:pt>
                <c:pt idx="253">
                  <c:v>-51</c:v>
                </c:pt>
                <c:pt idx="254">
                  <c:v>-51</c:v>
                </c:pt>
                <c:pt idx="255">
                  <c:v>-51</c:v>
                </c:pt>
                <c:pt idx="256">
                  <c:v>-51</c:v>
                </c:pt>
                <c:pt idx="257">
                  <c:v>-51</c:v>
                </c:pt>
                <c:pt idx="258">
                  <c:v>-51</c:v>
                </c:pt>
                <c:pt idx="259">
                  <c:v>-51</c:v>
                </c:pt>
                <c:pt idx="260">
                  <c:v>-51</c:v>
                </c:pt>
                <c:pt idx="261">
                  <c:v>-51</c:v>
                </c:pt>
                <c:pt idx="262">
                  <c:v>-51</c:v>
                </c:pt>
                <c:pt idx="263">
                  <c:v>-51</c:v>
                </c:pt>
                <c:pt idx="264">
                  <c:v>-51</c:v>
                </c:pt>
                <c:pt idx="265">
                  <c:v>-51</c:v>
                </c:pt>
                <c:pt idx="266">
                  <c:v>-51</c:v>
                </c:pt>
                <c:pt idx="267">
                  <c:v>-51</c:v>
                </c:pt>
                <c:pt idx="268">
                  <c:v>-51</c:v>
                </c:pt>
                <c:pt idx="269">
                  <c:v>-51</c:v>
                </c:pt>
                <c:pt idx="270">
                  <c:v>-51</c:v>
                </c:pt>
                <c:pt idx="271">
                  <c:v>-51</c:v>
                </c:pt>
                <c:pt idx="272">
                  <c:v>-51</c:v>
                </c:pt>
                <c:pt idx="273">
                  <c:v>-51</c:v>
                </c:pt>
                <c:pt idx="274">
                  <c:v>-51</c:v>
                </c:pt>
                <c:pt idx="275">
                  <c:v>-51</c:v>
                </c:pt>
                <c:pt idx="276">
                  <c:v>-51</c:v>
                </c:pt>
                <c:pt idx="277">
                  <c:v>-51</c:v>
                </c:pt>
                <c:pt idx="278">
                  <c:v>-51</c:v>
                </c:pt>
                <c:pt idx="279">
                  <c:v>-51</c:v>
                </c:pt>
                <c:pt idx="280">
                  <c:v>-51</c:v>
                </c:pt>
                <c:pt idx="281">
                  <c:v>-51</c:v>
                </c:pt>
                <c:pt idx="282">
                  <c:v>-51</c:v>
                </c:pt>
                <c:pt idx="283">
                  <c:v>-51</c:v>
                </c:pt>
                <c:pt idx="284">
                  <c:v>-51</c:v>
                </c:pt>
                <c:pt idx="285">
                  <c:v>-51</c:v>
                </c:pt>
                <c:pt idx="286">
                  <c:v>-51</c:v>
                </c:pt>
                <c:pt idx="287">
                  <c:v>-51</c:v>
                </c:pt>
                <c:pt idx="288">
                  <c:v>-51</c:v>
                </c:pt>
                <c:pt idx="289">
                  <c:v>-51</c:v>
                </c:pt>
                <c:pt idx="290">
                  <c:v>-51</c:v>
                </c:pt>
                <c:pt idx="291">
                  <c:v>-51</c:v>
                </c:pt>
                <c:pt idx="292">
                  <c:v>-51</c:v>
                </c:pt>
                <c:pt idx="293">
                  <c:v>-51</c:v>
                </c:pt>
                <c:pt idx="294">
                  <c:v>-51</c:v>
                </c:pt>
                <c:pt idx="295">
                  <c:v>-51</c:v>
                </c:pt>
                <c:pt idx="296">
                  <c:v>-51</c:v>
                </c:pt>
                <c:pt idx="297">
                  <c:v>-51</c:v>
                </c:pt>
                <c:pt idx="298">
                  <c:v>-51</c:v>
                </c:pt>
                <c:pt idx="299">
                  <c:v>-51</c:v>
                </c:pt>
                <c:pt idx="300">
                  <c:v>-51</c:v>
                </c:pt>
                <c:pt idx="301">
                  <c:v>-51</c:v>
                </c:pt>
                <c:pt idx="302">
                  <c:v>-51</c:v>
                </c:pt>
                <c:pt idx="303">
                  <c:v>-51</c:v>
                </c:pt>
                <c:pt idx="304">
                  <c:v>-51</c:v>
                </c:pt>
                <c:pt idx="305">
                  <c:v>-51</c:v>
                </c:pt>
                <c:pt idx="306">
                  <c:v>-51</c:v>
                </c:pt>
                <c:pt idx="307">
                  <c:v>-51</c:v>
                </c:pt>
                <c:pt idx="308">
                  <c:v>-51</c:v>
                </c:pt>
                <c:pt idx="309">
                  <c:v>-51</c:v>
                </c:pt>
                <c:pt idx="310">
                  <c:v>-51</c:v>
                </c:pt>
                <c:pt idx="311">
                  <c:v>-51</c:v>
                </c:pt>
                <c:pt idx="312">
                  <c:v>-51</c:v>
                </c:pt>
                <c:pt idx="313">
                  <c:v>-51</c:v>
                </c:pt>
                <c:pt idx="314">
                  <c:v>-51</c:v>
                </c:pt>
                <c:pt idx="315">
                  <c:v>-51</c:v>
                </c:pt>
                <c:pt idx="316">
                  <c:v>-51</c:v>
                </c:pt>
                <c:pt idx="317">
                  <c:v>-51</c:v>
                </c:pt>
                <c:pt idx="318">
                  <c:v>-51</c:v>
                </c:pt>
                <c:pt idx="319">
                  <c:v>-51</c:v>
                </c:pt>
                <c:pt idx="320">
                  <c:v>-51</c:v>
                </c:pt>
                <c:pt idx="321">
                  <c:v>-51</c:v>
                </c:pt>
                <c:pt idx="322">
                  <c:v>-51</c:v>
                </c:pt>
                <c:pt idx="323">
                  <c:v>-51</c:v>
                </c:pt>
                <c:pt idx="324">
                  <c:v>-51</c:v>
                </c:pt>
                <c:pt idx="325">
                  <c:v>-51</c:v>
                </c:pt>
                <c:pt idx="326">
                  <c:v>-51</c:v>
                </c:pt>
                <c:pt idx="327">
                  <c:v>-51</c:v>
                </c:pt>
                <c:pt idx="328">
                  <c:v>-51</c:v>
                </c:pt>
                <c:pt idx="329">
                  <c:v>-51</c:v>
                </c:pt>
                <c:pt idx="330">
                  <c:v>-51</c:v>
                </c:pt>
                <c:pt idx="331">
                  <c:v>-51</c:v>
                </c:pt>
                <c:pt idx="332">
                  <c:v>-51</c:v>
                </c:pt>
                <c:pt idx="333">
                  <c:v>-51</c:v>
                </c:pt>
                <c:pt idx="334">
                  <c:v>-51</c:v>
                </c:pt>
                <c:pt idx="335">
                  <c:v>-51</c:v>
                </c:pt>
                <c:pt idx="336">
                  <c:v>-51</c:v>
                </c:pt>
                <c:pt idx="337">
                  <c:v>-51</c:v>
                </c:pt>
                <c:pt idx="338">
                  <c:v>-51</c:v>
                </c:pt>
                <c:pt idx="339">
                  <c:v>-51</c:v>
                </c:pt>
                <c:pt idx="340">
                  <c:v>-51</c:v>
                </c:pt>
                <c:pt idx="341">
                  <c:v>-51</c:v>
                </c:pt>
                <c:pt idx="342">
                  <c:v>-51</c:v>
                </c:pt>
                <c:pt idx="343">
                  <c:v>-51</c:v>
                </c:pt>
                <c:pt idx="344">
                  <c:v>-51</c:v>
                </c:pt>
                <c:pt idx="345">
                  <c:v>-51</c:v>
                </c:pt>
                <c:pt idx="346">
                  <c:v>-51</c:v>
                </c:pt>
                <c:pt idx="347">
                  <c:v>-51</c:v>
                </c:pt>
                <c:pt idx="348">
                  <c:v>-51</c:v>
                </c:pt>
                <c:pt idx="349">
                  <c:v>-51</c:v>
                </c:pt>
                <c:pt idx="350">
                  <c:v>-51</c:v>
                </c:pt>
                <c:pt idx="351">
                  <c:v>-51</c:v>
                </c:pt>
                <c:pt idx="352">
                  <c:v>-51</c:v>
                </c:pt>
                <c:pt idx="353">
                  <c:v>-51</c:v>
                </c:pt>
                <c:pt idx="354">
                  <c:v>-51</c:v>
                </c:pt>
                <c:pt idx="355">
                  <c:v>-51</c:v>
                </c:pt>
                <c:pt idx="356">
                  <c:v>-51</c:v>
                </c:pt>
                <c:pt idx="357">
                  <c:v>-51</c:v>
                </c:pt>
                <c:pt idx="358">
                  <c:v>-51</c:v>
                </c:pt>
                <c:pt idx="359">
                  <c:v>-51</c:v>
                </c:pt>
                <c:pt idx="360">
                  <c:v>-51</c:v>
                </c:pt>
                <c:pt idx="361">
                  <c:v>-51</c:v>
                </c:pt>
                <c:pt idx="362">
                  <c:v>-51</c:v>
                </c:pt>
                <c:pt idx="363">
                  <c:v>-51</c:v>
                </c:pt>
                <c:pt idx="364">
                  <c:v>-51</c:v>
                </c:pt>
                <c:pt idx="365">
                  <c:v>-51</c:v>
                </c:pt>
                <c:pt idx="366">
                  <c:v>-51</c:v>
                </c:pt>
                <c:pt idx="367">
                  <c:v>-51</c:v>
                </c:pt>
                <c:pt idx="368">
                  <c:v>-51</c:v>
                </c:pt>
                <c:pt idx="369">
                  <c:v>-51</c:v>
                </c:pt>
                <c:pt idx="370">
                  <c:v>-51</c:v>
                </c:pt>
                <c:pt idx="371">
                  <c:v>-51</c:v>
                </c:pt>
                <c:pt idx="372">
                  <c:v>-51</c:v>
                </c:pt>
                <c:pt idx="373">
                  <c:v>-51</c:v>
                </c:pt>
                <c:pt idx="374">
                  <c:v>-51</c:v>
                </c:pt>
                <c:pt idx="375">
                  <c:v>-51</c:v>
                </c:pt>
                <c:pt idx="376">
                  <c:v>-51</c:v>
                </c:pt>
                <c:pt idx="377">
                  <c:v>-51</c:v>
                </c:pt>
                <c:pt idx="378">
                  <c:v>-51</c:v>
                </c:pt>
                <c:pt idx="379">
                  <c:v>-51</c:v>
                </c:pt>
                <c:pt idx="380">
                  <c:v>-51</c:v>
                </c:pt>
                <c:pt idx="381">
                  <c:v>-51</c:v>
                </c:pt>
                <c:pt idx="382">
                  <c:v>-51</c:v>
                </c:pt>
                <c:pt idx="383">
                  <c:v>-51</c:v>
                </c:pt>
                <c:pt idx="384">
                  <c:v>-51</c:v>
                </c:pt>
                <c:pt idx="385">
                  <c:v>-51</c:v>
                </c:pt>
                <c:pt idx="386">
                  <c:v>-51</c:v>
                </c:pt>
                <c:pt idx="387">
                  <c:v>-51</c:v>
                </c:pt>
                <c:pt idx="388">
                  <c:v>-51</c:v>
                </c:pt>
                <c:pt idx="389">
                  <c:v>-51</c:v>
                </c:pt>
                <c:pt idx="390">
                  <c:v>-51</c:v>
                </c:pt>
                <c:pt idx="391">
                  <c:v>-51</c:v>
                </c:pt>
                <c:pt idx="392">
                  <c:v>-51</c:v>
                </c:pt>
                <c:pt idx="393">
                  <c:v>-51</c:v>
                </c:pt>
                <c:pt idx="394">
                  <c:v>-51</c:v>
                </c:pt>
                <c:pt idx="395">
                  <c:v>-51</c:v>
                </c:pt>
                <c:pt idx="396">
                  <c:v>-51</c:v>
                </c:pt>
                <c:pt idx="397">
                  <c:v>-51</c:v>
                </c:pt>
                <c:pt idx="398">
                  <c:v>-51</c:v>
                </c:pt>
                <c:pt idx="399">
                  <c:v>-51</c:v>
                </c:pt>
                <c:pt idx="400">
                  <c:v>-51</c:v>
                </c:pt>
                <c:pt idx="401">
                  <c:v>-51</c:v>
                </c:pt>
                <c:pt idx="402">
                  <c:v>-51</c:v>
                </c:pt>
                <c:pt idx="403">
                  <c:v>-51</c:v>
                </c:pt>
                <c:pt idx="404">
                  <c:v>-51</c:v>
                </c:pt>
                <c:pt idx="405">
                  <c:v>-51</c:v>
                </c:pt>
                <c:pt idx="406">
                  <c:v>-51</c:v>
                </c:pt>
                <c:pt idx="407">
                  <c:v>-51</c:v>
                </c:pt>
                <c:pt idx="408">
                  <c:v>-51</c:v>
                </c:pt>
                <c:pt idx="409">
                  <c:v>-51</c:v>
                </c:pt>
                <c:pt idx="410">
                  <c:v>-51</c:v>
                </c:pt>
                <c:pt idx="411">
                  <c:v>-51</c:v>
                </c:pt>
                <c:pt idx="412">
                  <c:v>-51</c:v>
                </c:pt>
                <c:pt idx="413">
                  <c:v>-51</c:v>
                </c:pt>
                <c:pt idx="414">
                  <c:v>-51</c:v>
                </c:pt>
                <c:pt idx="415">
                  <c:v>-51</c:v>
                </c:pt>
                <c:pt idx="416">
                  <c:v>-51</c:v>
                </c:pt>
                <c:pt idx="417">
                  <c:v>-51</c:v>
                </c:pt>
                <c:pt idx="418">
                  <c:v>-51</c:v>
                </c:pt>
                <c:pt idx="419">
                  <c:v>-51</c:v>
                </c:pt>
                <c:pt idx="420">
                  <c:v>-51</c:v>
                </c:pt>
                <c:pt idx="421">
                  <c:v>-51</c:v>
                </c:pt>
                <c:pt idx="422">
                  <c:v>-51</c:v>
                </c:pt>
                <c:pt idx="423">
                  <c:v>-51</c:v>
                </c:pt>
                <c:pt idx="424">
                  <c:v>-51</c:v>
                </c:pt>
                <c:pt idx="425">
                  <c:v>-51</c:v>
                </c:pt>
                <c:pt idx="426">
                  <c:v>-51</c:v>
                </c:pt>
                <c:pt idx="427">
                  <c:v>-51</c:v>
                </c:pt>
                <c:pt idx="428">
                  <c:v>-51</c:v>
                </c:pt>
                <c:pt idx="429">
                  <c:v>-51</c:v>
                </c:pt>
                <c:pt idx="430">
                  <c:v>-51</c:v>
                </c:pt>
                <c:pt idx="431">
                  <c:v>-51</c:v>
                </c:pt>
                <c:pt idx="432">
                  <c:v>-50</c:v>
                </c:pt>
                <c:pt idx="433">
                  <c:v>-50</c:v>
                </c:pt>
                <c:pt idx="434">
                  <c:v>-50</c:v>
                </c:pt>
                <c:pt idx="435">
                  <c:v>-50</c:v>
                </c:pt>
                <c:pt idx="436">
                  <c:v>-50</c:v>
                </c:pt>
                <c:pt idx="437">
                  <c:v>-50</c:v>
                </c:pt>
                <c:pt idx="438">
                  <c:v>-50</c:v>
                </c:pt>
                <c:pt idx="439">
                  <c:v>-50</c:v>
                </c:pt>
                <c:pt idx="440">
                  <c:v>-50</c:v>
                </c:pt>
                <c:pt idx="441">
                  <c:v>-50</c:v>
                </c:pt>
                <c:pt idx="442">
                  <c:v>-50</c:v>
                </c:pt>
                <c:pt idx="443">
                  <c:v>-50</c:v>
                </c:pt>
                <c:pt idx="444">
                  <c:v>-50</c:v>
                </c:pt>
                <c:pt idx="445">
                  <c:v>-50</c:v>
                </c:pt>
                <c:pt idx="446">
                  <c:v>-50</c:v>
                </c:pt>
                <c:pt idx="447">
                  <c:v>-50</c:v>
                </c:pt>
                <c:pt idx="448">
                  <c:v>-50</c:v>
                </c:pt>
                <c:pt idx="449">
                  <c:v>-50</c:v>
                </c:pt>
                <c:pt idx="450">
                  <c:v>-50</c:v>
                </c:pt>
                <c:pt idx="451">
                  <c:v>-50</c:v>
                </c:pt>
                <c:pt idx="452">
                  <c:v>-50</c:v>
                </c:pt>
                <c:pt idx="453">
                  <c:v>-50</c:v>
                </c:pt>
                <c:pt idx="454">
                  <c:v>-50</c:v>
                </c:pt>
                <c:pt idx="455">
                  <c:v>-50</c:v>
                </c:pt>
                <c:pt idx="456">
                  <c:v>-50</c:v>
                </c:pt>
                <c:pt idx="457">
                  <c:v>-50</c:v>
                </c:pt>
                <c:pt idx="458">
                  <c:v>-50</c:v>
                </c:pt>
                <c:pt idx="459">
                  <c:v>-50</c:v>
                </c:pt>
                <c:pt idx="460">
                  <c:v>-50</c:v>
                </c:pt>
                <c:pt idx="461">
                  <c:v>-50</c:v>
                </c:pt>
                <c:pt idx="462">
                  <c:v>-50</c:v>
                </c:pt>
                <c:pt idx="463">
                  <c:v>-50</c:v>
                </c:pt>
                <c:pt idx="464">
                  <c:v>-50</c:v>
                </c:pt>
                <c:pt idx="465">
                  <c:v>-50</c:v>
                </c:pt>
                <c:pt idx="466">
                  <c:v>-50</c:v>
                </c:pt>
                <c:pt idx="467">
                  <c:v>-50</c:v>
                </c:pt>
                <c:pt idx="468">
                  <c:v>-50</c:v>
                </c:pt>
                <c:pt idx="469">
                  <c:v>-50</c:v>
                </c:pt>
                <c:pt idx="470">
                  <c:v>-50</c:v>
                </c:pt>
                <c:pt idx="471">
                  <c:v>-50</c:v>
                </c:pt>
                <c:pt idx="472">
                  <c:v>-50</c:v>
                </c:pt>
                <c:pt idx="473">
                  <c:v>-50</c:v>
                </c:pt>
                <c:pt idx="474">
                  <c:v>-50</c:v>
                </c:pt>
                <c:pt idx="475">
                  <c:v>-50</c:v>
                </c:pt>
                <c:pt idx="476">
                  <c:v>-50</c:v>
                </c:pt>
                <c:pt idx="477">
                  <c:v>-50</c:v>
                </c:pt>
                <c:pt idx="478">
                  <c:v>-50</c:v>
                </c:pt>
                <c:pt idx="479">
                  <c:v>-50</c:v>
                </c:pt>
                <c:pt idx="480">
                  <c:v>-50</c:v>
                </c:pt>
                <c:pt idx="481">
                  <c:v>-50</c:v>
                </c:pt>
                <c:pt idx="482">
                  <c:v>-50</c:v>
                </c:pt>
                <c:pt idx="483">
                  <c:v>-50</c:v>
                </c:pt>
                <c:pt idx="484">
                  <c:v>-50</c:v>
                </c:pt>
                <c:pt idx="485">
                  <c:v>-50</c:v>
                </c:pt>
                <c:pt idx="486">
                  <c:v>-50</c:v>
                </c:pt>
                <c:pt idx="487">
                  <c:v>-50</c:v>
                </c:pt>
                <c:pt idx="488">
                  <c:v>-50</c:v>
                </c:pt>
                <c:pt idx="489">
                  <c:v>-50</c:v>
                </c:pt>
                <c:pt idx="490">
                  <c:v>-50</c:v>
                </c:pt>
                <c:pt idx="491">
                  <c:v>-50</c:v>
                </c:pt>
                <c:pt idx="492">
                  <c:v>-50</c:v>
                </c:pt>
                <c:pt idx="493">
                  <c:v>-50</c:v>
                </c:pt>
                <c:pt idx="494">
                  <c:v>-50</c:v>
                </c:pt>
                <c:pt idx="495">
                  <c:v>-50</c:v>
                </c:pt>
                <c:pt idx="496">
                  <c:v>-50</c:v>
                </c:pt>
                <c:pt idx="497">
                  <c:v>-50</c:v>
                </c:pt>
                <c:pt idx="498">
                  <c:v>-50</c:v>
                </c:pt>
                <c:pt idx="499">
                  <c:v>-50</c:v>
                </c:pt>
                <c:pt idx="500">
                  <c:v>-50</c:v>
                </c:pt>
                <c:pt idx="501">
                  <c:v>-50</c:v>
                </c:pt>
                <c:pt idx="502">
                  <c:v>-50</c:v>
                </c:pt>
                <c:pt idx="503">
                  <c:v>-50</c:v>
                </c:pt>
                <c:pt idx="504">
                  <c:v>-50</c:v>
                </c:pt>
                <c:pt idx="505">
                  <c:v>-50</c:v>
                </c:pt>
                <c:pt idx="506">
                  <c:v>-50</c:v>
                </c:pt>
                <c:pt idx="507">
                  <c:v>-50</c:v>
                </c:pt>
                <c:pt idx="508">
                  <c:v>-50</c:v>
                </c:pt>
                <c:pt idx="509">
                  <c:v>-50</c:v>
                </c:pt>
                <c:pt idx="510">
                  <c:v>-50</c:v>
                </c:pt>
                <c:pt idx="511">
                  <c:v>-50</c:v>
                </c:pt>
                <c:pt idx="512">
                  <c:v>-50</c:v>
                </c:pt>
                <c:pt idx="513">
                  <c:v>-50</c:v>
                </c:pt>
                <c:pt idx="514">
                  <c:v>-50</c:v>
                </c:pt>
                <c:pt idx="515">
                  <c:v>-50</c:v>
                </c:pt>
                <c:pt idx="516">
                  <c:v>-50</c:v>
                </c:pt>
                <c:pt idx="517">
                  <c:v>-50</c:v>
                </c:pt>
                <c:pt idx="518">
                  <c:v>-50</c:v>
                </c:pt>
                <c:pt idx="519">
                  <c:v>-50</c:v>
                </c:pt>
                <c:pt idx="520">
                  <c:v>-50</c:v>
                </c:pt>
                <c:pt idx="521">
                  <c:v>-50</c:v>
                </c:pt>
                <c:pt idx="522">
                  <c:v>-50</c:v>
                </c:pt>
                <c:pt idx="523">
                  <c:v>-50</c:v>
                </c:pt>
                <c:pt idx="524">
                  <c:v>-50</c:v>
                </c:pt>
                <c:pt idx="525">
                  <c:v>-50</c:v>
                </c:pt>
                <c:pt idx="526">
                  <c:v>-50</c:v>
                </c:pt>
                <c:pt idx="527">
                  <c:v>-50</c:v>
                </c:pt>
                <c:pt idx="528">
                  <c:v>-50</c:v>
                </c:pt>
                <c:pt idx="529">
                  <c:v>-50</c:v>
                </c:pt>
                <c:pt idx="530">
                  <c:v>-50</c:v>
                </c:pt>
                <c:pt idx="531">
                  <c:v>-50</c:v>
                </c:pt>
                <c:pt idx="532">
                  <c:v>-50</c:v>
                </c:pt>
                <c:pt idx="533">
                  <c:v>-50</c:v>
                </c:pt>
                <c:pt idx="534">
                  <c:v>-50</c:v>
                </c:pt>
                <c:pt idx="535">
                  <c:v>-50</c:v>
                </c:pt>
                <c:pt idx="536">
                  <c:v>-50</c:v>
                </c:pt>
                <c:pt idx="537">
                  <c:v>-50</c:v>
                </c:pt>
                <c:pt idx="538">
                  <c:v>-50</c:v>
                </c:pt>
                <c:pt idx="539">
                  <c:v>-50</c:v>
                </c:pt>
                <c:pt idx="540">
                  <c:v>-50</c:v>
                </c:pt>
                <c:pt idx="541">
                  <c:v>-50</c:v>
                </c:pt>
                <c:pt idx="542">
                  <c:v>-50</c:v>
                </c:pt>
                <c:pt idx="543">
                  <c:v>-50</c:v>
                </c:pt>
                <c:pt idx="544">
                  <c:v>-50</c:v>
                </c:pt>
                <c:pt idx="545">
                  <c:v>-50</c:v>
                </c:pt>
                <c:pt idx="546">
                  <c:v>-50</c:v>
                </c:pt>
                <c:pt idx="547">
                  <c:v>-50</c:v>
                </c:pt>
                <c:pt idx="548">
                  <c:v>-50</c:v>
                </c:pt>
                <c:pt idx="549">
                  <c:v>-50</c:v>
                </c:pt>
                <c:pt idx="550">
                  <c:v>-50</c:v>
                </c:pt>
                <c:pt idx="551">
                  <c:v>-50</c:v>
                </c:pt>
                <c:pt idx="552">
                  <c:v>-50</c:v>
                </c:pt>
                <c:pt idx="553">
                  <c:v>-50</c:v>
                </c:pt>
                <c:pt idx="554">
                  <c:v>-50</c:v>
                </c:pt>
                <c:pt idx="555">
                  <c:v>-50</c:v>
                </c:pt>
                <c:pt idx="556">
                  <c:v>-50</c:v>
                </c:pt>
                <c:pt idx="557">
                  <c:v>-50</c:v>
                </c:pt>
                <c:pt idx="558">
                  <c:v>-50</c:v>
                </c:pt>
                <c:pt idx="559">
                  <c:v>-50</c:v>
                </c:pt>
                <c:pt idx="560">
                  <c:v>-50</c:v>
                </c:pt>
                <c:pt idx="561">
                  <c:v>-50</c:v>
                </c:pt>
                <c:pt idx="562">
                  <c:v>-50</c:v>
                </c:pt>
                <c:pt idx="563">
                  <c:v>-50</c:v>
                </c:pt>
                <c:pt idx="564">
                  <c:v>-50</c:v>
                </c:pt>
                <c:pt idx="565">
                  <c:v>-50</c:v>
                </c:pt>
                <c:pt idx="566">
                  <c:v>-50</c:v>
                </c:pt>
                <c:pt idx="567">
                  <c:v>-50</c:v>
                </c:pt>
                <c:pt idx="568">
                  <c:v>-50</c:v>
                </c:pt>
                <c:pt idx="569">
                  <c:v>-50</c:v>
                </c:pt>
                <c:pt idx="570">
                  <c:v>-50</c:v>
                </c:pt>
                <c:pt idx="571">
                  <c:v>-50</c:v>
                </c:pt>
                <c:pt idx="572">
                  <c:v>-50</c:v>
                </c:pt>
                <c:pt idx="573">
                  <c:v>-50</c:v>
                </c:pt>
                <c:pt idx="574">
                  <c:v>-50</c:v>
                </c:pt>
                <c:pt idx="575">
                  <c:v>-50</c:v>
                </c:pt>
                <c:pt idx="576">
                  <c:v>-50</c:v>
                </c:pt>
                <c:pt idx="577">
                  <c:v>-50</c:v>
                </c:pt>
                <c:pt idx="578">
                  <c:v>-50</c:v>
                </c:pt>
                <c:pt idx="579">
                  <c:v>-50</c:v>
                </c:pt>
                <c:pt idx="580">
                  <c:v>-50</c:v>
                </c:pt>
                <c:pt idx="581">
                  <c:v>-50</c:v>
                </c:pt>
                <c:pt idx="582">
                  <c:v>-50</c:v>
                </c:pt>
                <c:pt idx="583">
                  <c:v>-50</c:v>
                </c:pt>
                <c:pt idx="584">
                  <c:v>-50</c:v>
                </c:pt>
                <c:pt idx="585">
                  <c:v>-50</c:v>
                </c:pt>
                <c:pt idx="586">
                  <c:v>-50</c:v>
                </c:pt>
                <c:pt idx="587">
                  <c:v>-50</c:v>
                </c:pt>
                <c:pt idx="588">
                  <c:v>-50</c:v>
                </c:pt>
                <c:pt idx="589">
                  <c:v>-50</c:v>
                </c:pt>
                <c:pt idx="590">
                  <c:v>-50</c:v>
                </c:pt>
                <c:pt idx="591">
                  <c:v>-50</c:v>
                </c:pt>
                <c:pt idx="592">
                  <c:v>-50</c:v>
                </c:pt>
                <c:pt idx="593">
                  <c:v>-50</c:v>
                </c:pt>
                <c:pt idx="594">
                  <c:v>-50</c:v>
                </c:pt>
                <c:pt idx="595">
                  <c:v>-50</c:v>
                </c:pt>
                <c:pt idx="596">
                  <c:v>-50</c:v>
                </c:pt>
                <c:pt idx="597">
                  <c:v>-50</c:v>
                </c:pt>
                <c:pt idx="598">
                  <c:v>-50</c:v>
                </c:pt>
                <c:pt idx="599">
                  <c:v>-50</c:v>
                </c:pt>
                <c:pt idx="600">
                  <c:v>-50</c:v>
                </c:pt>
                <c:pt idx="601">
                  <c:v>-50</c:v>
                </c:pt>
                <c:pt idx="602">
                  <c:v>-50</c:v>
                </c:pt>
                <c:pt idx="603">
                  <c:v>-50</c:v>
                </c:pt>
                <c:pt idx="604">
                  <c:v>-50</c:v>
                </c:pt>
                <c:pt idx="605">
                  <c:v>-50</c:v>
                </c:pt>
                <c:pt idx="606">
                  <c:v>-50</c:v>
                </c:pt>
                <c:pt idx="607">
                  <c:v>-50</c:v>
                </c:pt>
                <c:pt idx="608">
                  <c:v>-50</c:v>
                </c:pt>
                <c:pt idx="609">
                  <c:v>-50</c:v>
                </c:pt>
                <c:pt idx="610">
                  <c:v>-50</c:v>
                </c:pt>
                <c:pt idx="611">
                  <c:v>-50</c:v>
                </c:pt>
                <c:pt idx="612">
                  <c:v>-50</c:v>
                </c:pt>
                <c:pt idx="613">
                  <c:v>-50</c:v>
                </c:pt>
                <c:pt idx="614">
                  <c:v>-50</c:v>
                </c:pt>
                <c:pt idx="615">
                  <c:v>-50</c:v>
                </c:pt>
                <c:pt idx="616">
                  <c:v>-50</c:v>
                </c:pt>
                <c:pt idx="617">
                  <c:v>-50</c:v>
                </c:pt>
                <c:pt idx="618">
                  <c:v>-50</c:v>
                </c:pt>
                <c:pt idx="619">
                  <c:v>-50</c:v>
                </c:pt>
                <c:pt idx="620">
                  <c:v>-50</c:v>
                </c:pt>
                <c:pt idx="621">
                  <c:v>-50</c:v>
                </c:pt>
                <c:pt idx="622">
                  <c:v>-50</c:v>
                </c:pt>
                <c:pt idx="623">
                  <c:v>-50</c:v>
                </c:pt>
                <c:pt idx="624">
                  <c:v>-50</c:v>
                </c:pt>
                <c:pt idx="625">
                  <c:v>-50</c:v>
                </c:pt>
                <c:pt idx="626">
                  <c:v>-50</c:v>
                </c:pt>
                <c:pt idx="627">
                  <c:v>-50</c:v>
                </c:pt>
                <c:pt idx="628">
                  <c:v>-50</c:v>
                </c:pt>
                <c:pt idx="629">
                  <c:v>-50</c:v>
                </c:pt>
                <c:pt idx="630">
                  <c:v>-50</c:v>
                </c:pt>
                <c:pt idx="631">
                  <c:v>-50</c:v>
                </c:pt>
                <c:pt idx="632">
                  <c:v>-50</c:v>
                </c:pt>
                <c:pt idx="633">
                  <c:v>-50</c:v>
                </c:pt>
                <c:pt idx="634">
                  <c:v>-50</c:v>
                </c:pt>
                <c:pt idx="635">
                  <c:v>-50</c:v>
                </c:pt>
                <c:pt idx="636">
                  <c:v>-50</c:v>
                </c:pt>
                <c:pt idx="637">
                  <c:v>-50</c:v>
                </c:pt>
                <c:pt idx="638">
                  <c:v>-50</c:v>
                </c:pt>
                <c:pt idx="639">
                  <c:v>-50</c:v>
                </c:pt>
                <c:pt idx="640">
                  <c:v>-50</c:v>
                </c:pt>
                <c:pt idx="641">
                  <c:v>-50</c:v>
                </c:pt>
                <c:pt idx="642">
                  <c:v>-50</c:v>
                </c:pt>
                <c:pt idx="643">
                  <c:v>-50</c:v>
                </c:pt>
                <c:pt idx="644">
                  <c:v>-50</c:v>
                </c:pt>
                <c:pt idx="645">
                  <c:v>-50</c:v>
                </c:pt>
                <c:pt idx="646">
                  <c:v>-50</c:v>
                </c:pt>
                <c:pt idx="647">
                  <c:v>-50</c:v>
                </c:pt>
                <c:pt idx="648">
                  <c:v>-50</c:v>
                </c:pt>
                <c:pt idx="649">
                  <c:v>-50</c:v>
                </c:pt>
                <c:pt idx="650">
                  <c:v>-50</c:v>
                </c:pt>
                <c:pt idx="651">
                  <c:v>-50</c:v>
                </c:pt>
                <c:pt idx="652">
                  <c:v>-50</c:v>
                </c:pt>
                <c:pt idx="653">
                  <c:v>-50</c:v>
                </c:pt>
                <c:pt idx="654">
                  <c:v>-50</c:v>
                </c:pt>
                <c:pt idx="655">
                  <c:v>-50</c:v>
                </c:pt>
                <c:pt idx="656">
                  <c:v>-50</c:v>
                </c:pt>
                <c:pt idx="657">
                  <c:v>-50</c:v>
                </c:pt>
                <c:pt idx="658">
                  <c:v>-50</c:v>
                </c:pt>
                <c:pt idx="659">
                  <c:v>-50</c:v>
                </c:pt>
                <c:pt idx="660">
                  <c:v>-50</c:v>
                </c:pt>
                <c:pt idx="661">
                  <c:v>-50</c:v>
                </c:pt>
                <c:pt idx="662">
                  <c:v>-50</c:v>
                </c:pt>
                <c:pt idx="663">
                  <c:v>-50</c:v>
                </c:pt>
                <c:pt idx="664">
                  <c:v>-50</c:v>
                </c:pt>
                <c:pt idx="665">
                  <c:v>-50</c:v>
                </c:pt>
                <c:pt idx="666">
                  <c:v>-50</c:v>
                </c:pt>
                <c:pt idx="667">
                  <c:v>-50</c:v>
                </c:pt>
                <c:pt idx="668">
                  <c:v>-50</c:v>
                </c:pt>
                <c:pt idx="669">
                  <c:v>-50</c:v>
                </c:pt>
                <c:pt idx="670">
                  <c:v>-50</c:v>
                </c:pt>
                <c:pt idx="671">
                  <c:v>-50</c:v>
                </c:pt>
                <c:pt idx="672">
                  <c:v>-50</c:v>
                </c:pt>
                <c:pt idx="673">
                  <c:v>-50</c:v>
                </c:pt>
                <c:pt idx="674">
                  <c:v>-50</c:v>
                </c:pt>
                <c:pt idx="675">
                  <c:v>-50</c:v>
                </c:pt>
                <c:pt idx="676">
                  <c:v>-50</c:v>
                </c:pt>
                <c:pt idx="677">
                  <c:v>-50</c:v>
                </c:pt>
                <c:pt idx="678">
                  <c:v>-50</c:v>
                </c:pt>
                <c:pt idx="679">
                  <c:v>-50</c:v>
                </c:pt>
                <c:pt idx="680">
                  <c:v>-50</c:v>
                </c:pt>
                <c:pt idx="681">
                  <c:v>-50</c:v>
                </c:pt>
                <c:pt idx="682">
                  <c:v>-50</c:v>
                </c:pt>
                <c:pt idx="683">
                  <c:v>-50</c:v>
                </c:pt>
                <c:pt idx="684">
                  <c:v>-50</c:v>
                </c:pt>
                <c:pt idx="685">
                  <c:v>-50</c:v>
                </c:pt>
                <c:pt idx="686">
                  <c:v>-50</c:v>
                </c:pt>
                <c:pt idx="687">
                  <c:v>-50</c:v>
                </c:pt>
                <c:pt idx="688">
                  <c:v>-50</c:v>
                </c:pt>
                <c:pt idx="689">
                  <c:v>-50</c:v>
                </c:pt>
                <c:pt idx="690">
                  <c:v>-50</c:v>
                </c:pt>
                <c:pt idx="691">
                  <c:v>-50</c:v>
                </c:pt>
                <c:pt idx="692">
                  <c:v>-50</c:v>
                </c:pt>
                <c:pt idx="693">
                  <c:v>-50</c:v>
                </c:pt>
                <c:pt idx="694">
                  <c:v>-50</c:v>
                </c:pt>
                <c:pt idx="695">
                  <c:v>-50</c:v>
                </c:pt>
                <c:pt idx="696">
                  <c:v>-50</c:v>
                </c:pt>
                <c:pt idx="697">
                  <c:v>-50</c:v>
                </c:pt>
                <c:pt idx="698">
                  <c:v>-50</c:v>
                </c:pt>
                <c:pt idx="699">
                  <c:v>-50</c:v>
                </c:pt>
                <c:pt idx="700">
                  <c:v>-50</c:v>
                </c:pt>
                <c:pt idx="701">
                  <c:v>-50</c:v>
                </c:pt>
                <c:pt idx="702">
                  <c:v>-50</c:v>
                </c:pt>
                <c:pt idx="703">
                  <c:v>-50</c:v>
                </c:pt>
                <c:pt idx="704">
                  <c:v>-50</c:v>
                </c:pt>
                <c:pt idx="705">
                  <c:v>-50</c:v>
                </c:pt>
                <c:pt idx="706">
                  <c:v>-50</c:v>
                </c:pt>
                <c:pt idx="707">
                  <c:v>-50</c:v>
                </c:pt>
                <c:pt idx="708">
                  <c:v>-50</c:v>
                </c:pt>
                <c:pt idx="709">
                  <c:v>-50</c:v>
                </c:pt>
                <c:pt idx="710">
                  <c:v>-50</c:v>
                </c:pt>
                <c:pt idx="711">
                  <c:v>-50</c:v>
                </c:pt>
                <c:pt idx="712">
                  <c:v>-50</c:v>
                </c:pt>
                <c:pt idx="713">
                  <c:v>-50</c:v>
                </c:pt>
                <c:pt idx="714">
                  <c:v>-50</c:v>
                </c:pt>
                <c:pt idx="715">
                  <c:v>-50</c:v>
                </c:pt>
                <c:pt idx="716">
                  <c:v>-50</c:v>
                </c:pt>
                <c:pt idx="717">
                  <c:v>-50</c:v>
                </c:pt>
                <c:pt idx="718">
                  <c:v>-50</c:v>
                </c:pt>
                <c:pt idx="719">
                  <c:v>-50</c:v>
                </c:pt>
                <c:pt idx="720">
                  <c:v>-50</c:v>
                </c:pt>
                <c:pt idx="721">
                  <c:v>-50</c:v>
                </c:pt>
                <c:pt idx="722">
                  <c:v>-50</c:v>
                </c:pt>
                <c:pt idx="723">
                  <c:v>-50</c:v>
                </c:pt>
                <c:pt idx="724">
                  <c:v>-50</c:v>
                </c:pt>
                <c:pt idx="725">
                  <c:v>-50</c:v>
                </c:pt>
                <c:pt idx="726">
                  <c:v>-50</c:v>
                </c:pt>
                <c:pt idx="727">
                  <c:v>-50</c:v>
                </c:pt>
                <c:pt idx="728">
                  <c:v>-50</c:v>
                </c:pt>
                <c:pt idx="729">
                  <c:v>-50</c:v>
                </c:pt>
                <c:pt idx="730">
                  <c:v>-50</c:v>
                </c:pt>
                <c:pt idx="731">
                  <c:v>-50</c:v>
                </c:pt>
                <c:pt idx="732">
                  <c:v>-50</c:v>
                </c:pt>
                <c:pt idx="733">
                  <c:v>-50</c:v>
                </c:pt>
                <c:pt idx="734">
                  <c:v>-50</c:v>
                </c:pt>
                <c:pt idx="735">
                  <c:v>-50</c:v>
                </c:pt>
                <c:pt idx="736">
                  <c:v>-50</c:v>
                </c:pt>
                <c:pt idx="737">
                  <c:v>-50</c:v>
                </c:pt>
                <c:pt idx="738">
                  <c:v>-50</c:v>
                </c:pt>
                <c:pt idx="739">
                  <c:v>-50</c:v>
                </c:pt>
                <c:pt idx="740">
                  <c:v>-50</c:v>
                </c:pt>
                <c:pt idx="741">
                  <c:v>-50</c:v>
                </c:pt>
                <c:pt idx="742">
                  <c:v>-50</c:v>
                </c:pt>
                <c:pt idx="743">
                  <c:v>-50</c:v>
                </c:pt>
                <c:pt idx="744">
                  <c:v>-50</c:v>
                </c:pt>
                <c:pt idx="745">
                  <c:v>-50</c:v>
                </c:pt>
                <c:pt idx="746">
                  <c:v>-50</c:v>
                </c:pt>
                <c:pt idx="747">
                  <c:v>-50</c:v>
                </c:pt>
                <c:pt idx="748">
                  <c:v>-50</c:v>
                </c:pt>
                <c:pt idx="749">
                  <c:v>-50</c:v>
                </c:pt>
                <c:pt idx="750">
                  <c:v>-50</c:v>
                </c:pt>
                <c:pt idx="751">
                  <c:v>-50</c:v>
                </c:pt>
                <c:pt idx="752">
                  <c:v>-50</c:v>
                </c:pt>
                <c:pt idx="753">
                  <c:v>-50</c:v>
                </c:pt>
                <c:pt idx="754">
                  <c:v>-50</c:v>
                </c:pt>
                <c:pt idx="755">
                  <c:v>-50</c:v>
                </c:pt>
                <c:pt idx="756">
                  <c:v>-50</c:v>
                </c:pt>
                <c:pt idx="757">
                  <c:v>-50</c:v>
                </c:pt>
                <c:pt idx="758">
                  <c:v>-50</c:v>
                </c:pt>
                <c:pt idx="759">
                  <c:v>-50</c:v>
                </c:pt>
                <c:pt idx="760">
                  <c:v>-50</c:v>
                </c:pt>
                <c:pt idx="761">
                  <c:v>-50</c:v>
                </c:pt>
                <c:pt idx="762">
                  <c:v>-50</c:v>
                </c:pt>
                <c:pt idx="763">
                  <c:v>-50</c:v>
                </c:pt>
                <c:pt idx="764">
                  <c:v>-50</c:v>
                </c:pt>
                <c:pt idx="765">
                  <c:v>-50</c:v>
                </c:pt>
                <c:pt idx="766">
                  <c:v>-50</c:v>
                </c:pt>
                <c:pt idx="767">
                  <c:v>-50</c:v>
                </c:pt>
                <c:pt idx="768">
                  <c:v>-50</c:v>
                </c:pt>
                <c:pt idx="769">
                  <c:v>-50</c:v>
                </c:pt>
                <c:pt idx="770">
                  <c:v>-50</c:v>
                </c:pt>
                <c:pt idx="771">
                  <c:v>-50</c:v>
                </c:pt>
                <c:pt idx="772">
                  <c:v>-50</c:v>
                </c:pt>
                <c:pt idx="773">
                  <c:v>-50</c:v>
                </c:pt>
                <c:pt idx="774">
                  <c:v>-50</c:v>
                </c:pt>
                <c:pt idx="775">
                  <c:v>-50</c:v>
                </c:pt>
                <c:pt idx="776">
                  <c:v>-50</c:v>
                </c:pt>
                <c:pt idx="777">
                  <c:v>-50</c:v>
                </c:pt>
                <c:pt idx="778">
                  <c:v>-50</c:v>
                </c:pt>
                <c:pt idx="779">
                  <c:v>-50</c:v>
                </c:pt>
                <c:pt idx="780">
                  <c:v>-50</c:v>
                </c:pt>
                <c:pt idx="781">
                  <c:v>-50</c:v>
                </c:pt>
                <c:pt idx="782">
                  <c:v>-50</c:v>
                </c:pt>
                <c:pt idx="783">
                  <c:v>-50</c:v>
                </c:pt>
                <c:pt idx="784">
                  <c:v>-50</c:v>
                </c:pt>
                <c:pt idx="785">
                  <c:v>-50</c:v>
                </c:pt>
                <c:pt idx="786">
                  <c:v>-50</c:v>
                </c:pt>
                <c:pt idx="787">
                  <c:v>-50</c:v>
                </c:pt>
                <c:pt idx="788">
                  <c:v>-50</c:v>
                </c:pt>
                <c:pt idx="789">
                  <c:v>-50</c:v>
                </c:pt>
                <c:pt idx="790">
                  <c:v>-50</c:v>
                </c:pt>
                <c:pt idx="791">
                  <c:v>-50</c:v>
                </c:pt>
                <c:pt idx="792">
                  <c:v>-50</c:v>
                </c:pt>
                <c:pt idx="793">
                  <c:v>-50</c:v>
                </c:pt>
                <c:pt idx="794">
                  <c:v>-50</c:v>
                </c:pt>
                <c:pt idx="795">
                  <c:v>-50</c:v>
                </c:pt>
                <c:pt idx="796">
                  <c:v>-50</c:v>
                </c:pt>
                <c:pt idx="797">
                  <c:v>-50</c:v>
                </c:pt>
                <c:pt idx="798">
                  <c:v>-50</c:v>
                </c:pt>
                <c:pt idx="799">
                  <c:v>-50</c:v>
                </c:pt>
                <c:pt idx="800">
                  <c:v>-50</c:v>
                </c:pt>
                <c:pt idx="801">
                  <c:v>-50</c:v>
                </c:pt>
                <c:pt idx="802">
                  <c:v>-50</c:v>
                </c:pt>
                <c:pt idx="803">
                  <c:v>-50</c:v>
                </c:pt>
                <c:pt idx="804">
                  <c:v>-50</c:v>
                </c:pt>
                <c:pt idx="805">
                  <c:v>-50</c:v>
                </c:pt>
                <c:pt idx="806">
                  <c:v>-50</c:v>
                </c:pt>
                <c:pt idx="807">
                  <c:v>-50</c:v>
                </c:pt>
                <c:pt idx="808">
                  <c:v>-50</c:v>
                </c:pt>
                <c:pt idx="809">
                  <c:v>-50</c:v>
                </c:pt>
                <c:pt idx="810">
                  <c:v>-50</c:v>
                </c:pt>
                <c:pt idx="811">
                  <c:v>-50</c:v>
                </c:pt>
                <c:pt idx="812">
                  <c:v>-50</c:v>
                </c:pt>
                <c:pt idx="813">
                  <c:v>-50</c:v>
                </c:pt>
                <c:pt idx="814">
                  <c:v>-50</c:v>
                </c:pt>
                <c:pt idx="815">
                  <c:v>-50</c:v>
                </c:pt>
                <c:pt idx="816">
                  <c:v>-50</c:v>
                </c:pt>
                <c:pt idx="817">
                  <c:v>-50</c:v>
                </c:pt>
                <c:pt idx="818">
                  <c:v>-50</c:v>
                </c:pt>
                <c:pt idx="819">
                  <c:v>-50</c:v>
                </c:pt>
                <c:pt idx="820">
                  <c:v>-50</c:v>
                </c:pt>
                <c:pt idx="821">
                  <c:v>-50</c:v>
                </c:pt>
                <c:pt idx="822">
                  <c:v>-50</c:v>
                </c:pt>
                <c:pt idx="823">
                  <c:v>-50</c:v>
                </c:pt>
                <c:pt idx="824">
                  <c:v>-50</c:v>
                </c:pt>
                <c:pt idx="825">
                  <c:v>-50</c:v>
                </c:pt>
                <c:pt idx="826">
                  <c:v>-50</c:v>
                </c:pt>
                <c:pt idx="827">
                  <c:v>-50</c:v>
                </c:pt>
                <c:pt idx="828">
                  <c:v>-50</c:v>
                </c:pt>
                <c:pt idx="829">
                  <c:v>-50</c:v>
                </c:pt>
                <c:pt idx="830">
                  <c:v>-50</c:v>
                </c:pt>
                <c:pt idx="831">
                  <c:v>-50</c:v>
                </c:pt>
                <c:pt idx="832">
                  <c:v>-50</c:v>
                </c:pt>
                <c:pt idx="833">
                  <c:v>-50</c:v>
                </c:pt>
                <c:pt idx="834">
                  <c:v>-50</c:v>
                </c:pt>
                <c:pt idx="835">
                  <c:v>-50</c:v>
                </c:pt>
                <c:pt idx="836">
                  <c:v>-50</c:v>
                </c:pt>
                <c:pt idx="837">
                  <c:v>-50</c:v>
                </c:pt>
                <c:pt idx="838">
                  <c:v>-50</c:v>
                </c:pt>
                <c:pt idx="839">
                  <c:v>-50</c:v>
                </c:pt>
                <c:pt idx="840">
                  <c:v>-50</c:v>
                </c:pt>
                <c:pt idx="841">
                  <c:v>-50</c:v>
                </c:pt>
                <c:pt idx="842">
                  <c:v>-50</c:v>
                </c:pt>
                <c:pt idx="843">
                  <c:v>-50</c:v>
                </c:pt>
                <c:pt idx="844">
                  <c:v>-50</c:v>
                </c:pt>
                <c:pt idx="845">
                  <c:v>-50</c:v>
                </c:pt>
                <c:pt idx="846">
                  <c:v>-50</c:v>
                </c:pt>
                <c:pt idx="847">
                  <c:v>-50</c:v>
                </c:pt>
                <c:pt idx="848">
                  <c:v>-50</c:v>
                </c:pt>
                <c:pt idx="849">
                  <c:v>-50</c:v>
                </c:pt>
                <c:pt idx="850">
                  <c:v>-50</c:v>
                </c:pt>
                <c:pt idx="851">
                  <c:v>-50</c:v>
                </c:pt>
                <c:pt idx="852">
                  <c:v>-50</c:v>
                </c:pt>
                <c:pt idx="853">
                  <c:v>-50</c:v>
                </c:pt>
                <c:pt idx="854">
                  <c:v>-50</c:v>
                </c:pt>
                <c:pt idx="855">
                  <c:v>-50</c:v>
                </c:pt>
                <c:pt idx="856">
                  <c:v>-50</c:v>
                </c:pt>
                <c:pt idx="857">
                  <c:v>-50</c:v>
                </c:pt>
                <c:pt idx="858">
                  <c:v>-50</c:v>
                </c:pt>
                <c:pt idx="859">
                  <c:v>-50</c:v>
                </c:pt>
                <c:pt idx="860">
                  <c:v>-50</c:v>
                </c:pt>
                <c:pt idx="861">
                  <c:v>-50</c:v>
                </c:pt>
                <c:pt idx="862">
                  <c:v>-50</c:v>
                </c:pt>
                <c:pt idx="863">
                  <c:v>-50</c:v>
                </c:pt>
                <c:pt idx="864">
                  <c:v>-50</c:v>
                </c:pt>
                <c:pt idx="865">
                  <c:v>-50</c:v>
                </c:pt>
                <c:pt idx="866">
                  <c:v>-50</c:v>
                </c:pt>
                <c:pt idx="867">
                  <c:v>-50</c:v>
                </c:pt>
                <c:pt idx="868">
                  <c:v>-50</c:v>
                </c:pt>
                <c:pt idx="869">
                  <c:v>-50</c:v>
                </c:pt>
                <c:pt idx="870">
                  <c:v>-50</c:v>
                </c:pt>
                <c:pt idx="871">
                  <c:v>-50</c:v>
                </c:pt>
                <c:pt idx="872">
                  <c:v>-50</c:v>
                </c:pt>
                <c:pt idx="873">
                  <c:v>-50</c:v>
                </c:pt>
                <c:pt idx="874">
                  <c:v>-50</c:v>
                </c:pt>
                <c:pt idx="875">
                  <c:v>-50</c:v>
                </c:pt>
                <c:pt idx="876">
                  <c:v>-50</c:v>
                </c:pt>
                <c:pt idx="877">
                  <c:v>-50</c:v>
                </c:pt>
                <c:pt idx="878">
                  <c:v>-50</c:v>
                </c:pt>
                <c:pt idx="879">
                  <c:v>-50</c:v>
                </c:pt>
                <c:pt idx="880">
                  <c:v>-50</c:v>
                </c:pt>
                <c:pt idx="881">
                  <c:v>-50</c:v>
                </c:pt>
                <c:pt idx="882">
                  <c:v>-50</c:v>
                </c:pt>
                <c:pt idx="883">
                  <c:v>-50</c:v>
                </c:pt>
                <c:pt idx="884">
                  <c:v>-50</c:v>
                </c:pt>
                <c:pt idx="885">
                  <c:v>-50</c:v>
                </c:pt>
                <c:pt idx="886">
                  <c:v>-50</c:v>
                </c:pt>
                <c:pt idx="887">
                  <c:v>-50</c:v>
                </c:pt>
                <c:pt idx="888">
                  <c:v>-50</c:v>
                </c:pt>
                <c:pt idx="889">
                  <c:v>-50</c:v>
                </c:pt>
                <c:pt idx="890">
                  <c:v>-50</c:v>
                </c:pt>
                <c:pt idx="891">
                  <c:v>-50</c:v>
                </c:pt>
                <c:pt idx="892">
                  <c:v>-50</c:v>
                </c:pt>
                <c:pt idx="893">
                  <c:v>-50</c:v>
                </c:pt>
                <c:pt idx="894">
                  <c:v>-50</c:v>
                </c:pt>
                <c:pt idx="895">
                  <c:v>-50</c:v>
                </c:pt>
                <c:pt idx="896">
                  <c:v>-50</c:v>
                </c:pt>
                <c:pt idx="897">
                  <c:v>-50</c:v>
                </c:pt>
                <c:pt idx="898">
                  <c:v>-49</c:v>
                </c:pt>
                <c:pt idx="899">
                  <c:v>-49</c:v>
                </c:pt>
                <c:pt idx="900">
                  <c:v>-49</c:v>
                </c:pt>
                <c:pt idx="901">
                  <c:v>-49</c:v>
                </c:pt>
                <c:pt idx="902">
                  <c:v>-49</c:v>
                </c:pt>
                <c:pt idx="903">
                  <c:v>-49</c:v>
                </c:pt>
                <c:pt idx="904">
                  <c:v>-49</c:v>
                </c:pt>
                <c:pt idx="905">
                  <c:v>-49</c:v>
                </c:pt>
                <c:pt idx="906">
                  <c:v>-49</c:v>
                </c:pt>
                <c:pt idx="907">
                  <c:v>-49</c:v>
                </c:pt>
                <c:pt idx="908">
                  <c:v>-49</c:v>
                </c:pt>
                <c:pt idx="909">
                  <c:v>-49</c:v>
                </c:pt>
                <c:pt idx="910">
                  <c:v>-49</c:v>
                </c:pt>
                <c:pt idx="911">
                  <c:v>-49</c:v>
                </c:pt>
                <c:pt idx="912">
                  <c:v>-49</c:v>
                </c:pt>
                <c:pt idx="913">
                  <c:v>-49</c:v>
                </c:pt>
                <c:pt idx="914">
                  <c:v>-49</c:v>
                </c:pt>
                <c:pt idx="915">
                  <c:v>-49</c:v>
                </c:pt>
                <c:pt idx="916">
                  <c:v>-49</c:v>
                </c:pt>
                <c:pt idx="917">
                  <c:v>-49</c:v>
                </c:pt>
                <c:pt idx="918">
                  <c:v>-49</c:v>
                </c:pt>
                <c:pt idx="919">
                  <c:v>-49</c:v>
                </c:pt>
                <c:pt idx="920">
                  <c:v>-49</c:v>
                </c:pt>
                <c:pt idx="921">
                  <c:v>-49</c:v>
                </c:pt>
                <c:pt idx="922">
                  <c:v>-49</c:v>
                </c:pt>
                <c:pt idx="923">
                  <c:v>-49</c:v>
                </c:pt>
                <c:pt idx="924">
                  <c:v>-49</c:v>
                </c:pt>
                <c:pt idx="925">
                  <c:v>-49</c:v>
                </c:pt>
                <c:pt idx="926">
                  <c:v>-49</c:v>
                </c:pt>
                <c:pt idx="927">
                  <c:v>-49</c:v>
                </c:pt>
                <c:pt idx="928">
                  <c:v>-49</c:v>
                </c:pt>
                <c:pt idx="929">
                  <c:v>-49</c:v>
                </c:pt>
                <c:pt idx="930">
                  <c:v>-49</c:v>
                </c:pt>
                <c:pt idx="931">
                  <c:v>-49</c:v>
                </c:pt>
                <c:pt idx="932">
                  <c:v>-49</c:v>
                </c:pt>
                <c:pt idx="933">
                  <c:v>-49</c:v>
                </c:pt>
                <c:pt idx="934">
                  <c:v>-49</c:v>
                </c:pt>
                <c:pt idx="935">
                  <c:v>-49</c:v>
                </c:pt>
                <c:pt idx="936">
                  <c:v>-49</c:v>
                </c:pt>
                <c:pt idx="937">
                  <c:v>-49</c:v>
                </c:pt>
                <c:pt idx="938">
                  <c:v>-49</c:v>
                </c:pt>
                <c:pt idx="939">
                  <c:v>-49</c:v>
                </c:pt>
                <c:pt idx="940">
                  <c:v>-49</c:v>
                </c:pt>
                <c:pt idx="941">
                  <c:v>-49</c:v>
                </c:pt>
                <c:pt idx="942">
                  <c:v>-49</c:v>
                </c:pt>
                <c:pt idx="943">
                  <c:v>-49</c:v>
                </c:pt>
                <c:pt idx="944">
                  <c:v>-49</c:v>
                </c:pt>
                <c:pt idx="945">
                  <c:v>-49</c:v>
                </c:pt>
                <c:pt idx="946">
                  <c:v>-49</c:v>
                </c:pt>
                <c:pt idx="947">
                  <c:v>-49</c:v>
                </c:pt>
                <c:pt idx="948">
                  <c:v>-49</c:v>
                </c:pt>
                <c:pt idx="949">
                  <c:v>-49</c:v>
                </c:pt>
                <c:pt idx="950">
                  <c:v>-49</c:v>
                </c:pt>
                <c:pt idx="951">
                  <c:v>-49</c:v>
                </c:pt>
                <c:pt idx="952">
                  <c:v>-49</c:v>
                </c:pt>
                <c:pt idx="953">
                  <c:v>-49</c:v>
                </c:pt>
                <c:pt idx="954">
                  <c:v>-49</c:v>
                </c:pt>
                <c:pt idx="955">
                  <c:v>-49</c:v>
                </c:pt>
                <c:pt idx="956">
                  <c:v>-49</c:v>
                </c:pt>
                <c:pt idx="957">
                  <c:v>-49</c:v>
                </c:pt>
                <c:pt idx="958">
                  <c:v>-49</c:v>
                </c:pt>
                <c:pt idx="959">
                  <c:v>-49</c:v>
                </c:pt>
                <c:pt idx="960">
                  <c:v>-49</c:v>
                </c:pt>
                <c:pt idx="961">
                  <c:v>-49</c:v>
                </c:pt>
                <c:pt idx="962">
                  <c:v>-49</c:v>
                </c:pt>
                <c:pt idx="963">
                  <c:v>-49</c:v>
                </c:pt>
                <c:pt idx="964">
                  <c:v>-49</c:v>
                </c:pt>
                <c:pt idx="965">
                  <c:v>-49</c:v>
                </c:pt>
                <c:pt idx="966">
                  <c:v>-49</c:v>
                </c:pt>
                <c:pt idx="967">
                  <c:v>-49</c:v>
                </c:pt>
                <c:pt idx="968">
                  <c:v>-49</c:v>
                </c:pt>
                <c:pt idx="969">
                  <c:v>-49</c:v>
                </c:pt>
                <c:pt idx="970">
                  <c:v>-49</c:v>
                </c:pt>
                <c:pt idx="971">
                  <c:v>-49</c:v>
                </c:pt>
                <c:pt idx="972">
                  <c:v>-44</c:v>
                </c:pt>
                <c:pt idx="973">
                  <c:v>-44</c:v>
                </c:pt>
                <c:pt idx="974">
                  <c:v>-44</c:v>
                </c:pt>
                <c:pt idx="975">
                  <c:v>-44</c:v>
                </c:pt>
                <c:pt idx="976">
                  <c:v>-44</c:v>
                </c:pt>
                <c:pt idx="977">
                  <c:v>-44</c:v>
                </c:pt>
                <c:pt idx="978">
                  <c:v>-44</c:v>
                </c:pt>
                <c:pt idx="979">
                  <c:v>-44</c:v>
                </c:pt>
                <c:pt idx="980">
                  <c:v>-44</c:v>
                </c:pt>
                <c:pt idx="981">
                  <c:v>-44</c:v>
                </c:pt>
                <c:pt idx="982">
                  <c:v>-43</c:v>
                </c:pt>
                <c:pt idx="983">
                  <c:v>-43</c:v>
                </c:pt>
                <c:pt idx="984">
                  <c:v>-43</c:v>
                </c:pt>
                <c:pt idx="985">
                  <c:v>-43</c:v>
                </c:pt>
                <c:pt idx="986">
                  <c:v>-43</c:v>
                </c:pt>
                <c:pt idx="987">
                  <c:v>-43</c:v>
                </c:pt>
                <c:pt idx="988">
                  <c:v>-43</c:v>
                </c:pt>
                <c:pt idx="989">
                  <c:v>-43</c:v>
                </c:pt>
                <c:pt idx="990">
                  <c:v>-43</c:v>
                </c:pt>
                <c:pt idx="991">
                  <c:v>-43</c:v>
                </c:pt>
                <c:pt idx="992">
                  <c:v>-43</c:v>
                </c:pt>
                <c:pt idx="993">
                  <c:v>-43</c:v>
                </c:pt>
                <c:pt idx="994">
                  <c:v>-43</c:v>
                </c:pt>
                <c:pt idx="995">
                  <c:v>-43</c:v>
                </c:pt>
                <c:pt idx="996">
                  <c:v>-43</c:v>
                </c:pt>
                <c:pt idx="997">
                  <c:v>-43</c:v>
                </c:pt>
                <c:pt idx="998">
                  <c:v>-43</c:v>
                </c:pt>
                <c:pt idx="999">
                  <c:v>-43</c:v>
                </c:pt>
                <c:pt idx="1000">
                  <c:v>-43</c:v>
                </c:pt>
                <c:pt idx="1001">
                  <c:v>-43</c:v>
                </c:pt>
                <c:pt idx="1002">
                  <c:v>-43</c:v>
                </c:pt>
                <c:pt idx="1003">
                  <c:v>-43</c:v>
                </c:pt>
                <c:pt idx="1004">
                  <c:v>-43</c:v>
                </c:pt>
                <c:pt idx="1005">
                  <c:v>-43</c:v>
                </c:pt>
                <c:pt idx="1006">
                  <c:v>-43</c:v>
                </c:pt>
                <c:pt idx="1007">
                  <c:v>-43</c:v>
                </c:pt>
                <c:pt idx="1008">
                  <c:v>-43</c:v>
                </c:pt>
                <c:pt idx="1009">
                  <c:v>-43</c:v>
                </c:pt>
                <c:pt idx="1010">
                  <c:v>-43</c:v>
                </c:pt>
                <c:pt idx="1011">
                  <c:v>-43</c:v>
                </c:pt>
                <c:pt idx="1012">
                  <c:v>-43</c:v>
                </c:pt>
                <c:pt idx="1013">
                  <c:v>-43</c:v>
                </c:pt>
                <c:pt idx="1014">
                  <c:v>-43</c:v>
                </c:pt>
                <c:pt idx="1015">
                  <c:v>-43</c:v>
                </c:pt>
                <c:pt idx="1016">
                  <c:v>-42</c:v>
                </c:pt>
                <c:pt idx="1017">
                  <c:v>-42</c:v>
                </c:pt>
                <c:pt idx="1018">
                  <c:v>-42</c:v>
                </c:pt>
                <c:pt idx="1019">
                  <c:v>-42</c:v>
                </c:pt>
                <c:pt idx="1020">
                  <c:v>-42</c:v>
                </c:pt>
                <c:pt idx="1021">
                  <c:v>-42</c:v>
                </c:pt>
                <c:pt idx="1022">
                  <c:v>-42</c:v>
                </c:pt>
                <c:pt idx="1023">
                  <c:v>-42</c:v>
                </c:pt>
                <c:pt idx="1024">
                  <c:v>-42</c:v>
                </c:pt>
                <c:pt idx="1025">
                  <c:v>-42</c:v>
                </c:pt>
                <c:pt idx="1026">
                  <c:v>-42</c:v>
                </c:pt>
                <c:pt idx="1027">
                  <c:v>-42</c:v>
                </c:pt>
                <c:pt idx="1028">
                  <c:v>-42</c:v>
                </c:pt>
                <c:pt idx="1029">
                  <c:v>-42</c:v>
                </c:pt>
                <c:pt idx="1030">
                  <c:v>-42</c:v>
                </c:pt>
                <c:pt idx="1031">
                  <c:v>-42</c:v>
                </c:pt>
                <c:pt idx="1032">
                  <c:v>-42</c:v>
                </c:pt>
                <c:pt idx="1033">
                  <c:v>-42</c:v>
                </c:pt>
                <c:pt idx="1034">
                  <c:v>-42</c:v>
                </c:pt>
                <c:pt idx="1035">
                  <c:v>-42</c:v>
                </c:pt>
                <c:pt idx="1036">
                  <c:v>-42</c:v>
                </c:pt>
                <c:pt idx="1037">
                  <c:v>-42</c:v>
                </c:pt>
                <c:pt idx="1038">
                  <c:v>-42</c:v>
                </c:pt>
                <c:pt idx="1039">
                  <c:v>-42</c:v>
                </c:pt>
                <c:pt idx="1040">
                  <c:v>-42</c:v>
                </c:pt>
                <c:pt idx="1041">
                  <c:v>-42</c:v>
                </c:pt>
                <c:pt idx="1042">
                  <c:v>-42</c:v>
                </c:pt>
                <c:pt idx="1043">
                  <c:v>-42</c:v>
                </c:pt>
                <c:pt idx="1044">
                  <c:v>-42</c:v>
                </c:pt>
                <c:pt idx="1045">
                  <c:v>-42</c:v>
                </c:pt>
                <c:pt idx="1046">
                  <c:v>-42</c:v>
                </c:pt>
                <c:pt idx="1047">
                  <c:v>-42</c:v>
                </c:pt>
                <c:pt idx="1048">
                  <c:v>-42</c:v>
                </c:pt>
                <c:pt idx="1049">
                  <c:v>-42</c:v>
                </c:pt>
                <c:pt idx="1050">
                  <c:v>-42</c:v>
                </c:pt>
                <c:pt idx="1051">
                  <c:v>-42</c:v>
                </c:pt>
                <c:pt idx="1052">
                  <c:v>-42</c:v>
                </c:pt>
                <c:pt idx="1053">
                  <c:v>-42</c:v>
                </c:pt>
                <c:pt idx="1054">
                  <c:v>-42</c:v>
                </c:pt>
                <c:pt idx="1055">
                  <c:v>-42</c:v>
                </c:pt>
                <c:pt idx="1056">
                  <c:v>-42</c:v>
                </c:pt>
                <c:pt idx="1057">
                  <c:v>-42</c:v>
                </c:pt>
                <c:pt idx="1058">
                  <c:v>-42</c:v>
                </c:pt>
                <c:pt idx="1059">
                  <c:v>-42</c:v>
                </c:pt>
                <c:pt idx="1060">
                  <c:v>-42</c:v>
                </c:pt>
                <c:pt idx="1061">
                  <c:v>-42</c:v>
                </c:pt>
                <c:pt idx="1062">
                  <c:v>-42</c:v>
                </c:pt>
                <c:pt idx="1063">
                  <c:v>-42</c:v>
                </c:pt>
                <c:pt idx="1064">
                  <c:v>-42</c:v>
                </c:pt>
                <c:pt idx="1065">
                  <c:v>-42</c:v>
                </c:pt>
                <c:pt idx="1066">
                  <c:v>-42</c:v>
                </c:pt>
                <c:pt idx="1067">
                  <c:v>-42</c:v>
                </c:pt>
                <c:pt idx="1068">
                  <c:v>-42</c:v>
                </c:pt>
                <c:pt idx="1069">
                  <c:v>-42</c:v>
                </c:pt>
                <c:pt idx="1070">
                  <c:v>-42</c:v>
                </c:pt>
                <c:pt idx="1071">
                  <c:v>-42</c:v>
                </c:pt>
                <c:pt idx="1072">
                  <c:v>-42</c:v>
                </c:pt>
                <c:pt idx="1073">
                  <c:v>-42</c:v>
                </c:pt>
                <c:pt idx="1074">
                  <c:v>-42</c:v>
                </c:pt>
                <c:pt idx="1075">
                  <c:v>-42</c:v>
                </c:pt>
                <c:pt idx="1076">
                  <c:v>-42</c:v>
                </c:pt>
                <c:pt idx="1077">
                  <c:v>-42</c:v>
                </c:pt>
                <c:pt idx="1078">
                  <c:v>-42</c:v>
                </c:pt>
                <c:pt idx="1079">
                  <c:v>-42</c:v>
                </c:pt>
                <c:pt idx="1080">
                  <c:v>-42</c:v>
                </c:pt>
                <c:pt idx="1081">
                  <c:v>-42</c:v>
                </c:pt>
                <c:pt idx="1082">
                  <c:v>-42</c:v>
                </c:pt>
                <c:pt idx="1083">
                  <c:v>-42</c:v>
                </c:pt>
                <c:pt idx="1084">
                  <c:v>-42</c:v>
                </c:pt>
                <c:pt idx="1085">
                  <c:v>-42</c:v>
                </c:pt>
                <c:pt idx="1086">
                  <c:v>-42</c:v>
                </c:pt>
                <c:pt idx="1087">
                  <c:v>-42</c:v>
                </c:pt>
                <c:pt idx="1088">
                  <c:v>-42</c:v>
                </c:pt>
                <c:pt idx="1089">
                  <c:v>-42</c:v>
                </c:pt>
                <c:pt idx="1090">
                  <c:v>-42</c:v>
                </c:pt>
                <c:pt idx="1091">
                  <c:v>-42</c:v>
                </c:pt>
                <c:pt idx="1092">
                  <c:v>-42</c:v>
                </c:pt>
                <c:pt idx="1093">
                  <c:v>-42</c:v>
                </c:pt>
                <c:pt idx="1094">
                  <c:v>-42</c:v>
                </c:pt>
                <c:pt idx="1095">
                  <c:v>-42</c:v>
                </c:pt>
                <c:pt idx="1096">
                  <c:v>-42</c:v>
                </c:pt>
                <c:pt idx="1097">
                  <c:v>-42</c:v>
                </c:pt>
                <c:pt idx="1098">
                  <c:v>-42</c:v>
                </c:pt>
                <c:pt idx="1099">
                  <c:v>-42</c:v>
                </c:pt>
                <c:pt idx="1100">
                  <c:v>-42</c:v>
                </c:pt>
                <c:pt idx="1101">
                  <c:v>-42</c:v>
                </c:pt>
                <c:pt idx="1102">
                  <c:v>-42</c:v>
                </c:pt>
                <c:pt idx="1103">
                  <c:v>-42</c:v>
                </c:pt>
                <c:pt idx="1104">
                  <c:v>-42</c:v>
                </c:pt>
                <c:pt idx="1105">
                  <c:v>-42</c:v>
                </c:pt>
                <c:pt idx="1106">
                  <c:v>-42</c:v>
                </c:pt>
                <c:pt idx="1107">
                  <c:v>-42</c:v>
                </c:pt>
                <c:pt idx="1108">
                  <c:v>-42</c:v>
                </c:pt>
                <c:pt idx="1109">
                  <c:v>-42</c:v>
                </c:pt>
                <c:pt idx="1110">
                  <c:v>-42</c:v>
                </c:pt>
                <c:pt idx="1111">
                  <c:v>-42</c:v>
                </c:pt>
                <c:pt idx="1112">
                  <c:v>-42</c:v>
                </c:pt>
                <c:pt idx="1113">
                  <c:v>-42</c:v>
                </c:pt>
                <c:pt idx="1114">
                  <c:v>-42</c:v>
                </c:pt>
                <c:pt idx="1115">
                  <c:v>-42</c:v>
                </c:pt>
                <c:pt idx="1116">
                  <c:v>-42</c:v>
                </c:pt>
                <c:pt idx="1117">
                  <c:v>-42</c:v>
                </c:pt>
                <c:pt idx="1118">
                  <c:v>-42</c:v>
                </c:pt>
                <c:pt idx="1119">
                  <c:v>-42</c:v>
                </c:pt>
                <c:pt idx="1120">
                  <c:v>-42</c:v>
                </c:pt>
                <c:pt idx="1121">
                  <c:v>-42</c:v>
                </c:pt>
                <c:pt idx="1122">
                  <c:v>-42</c:v>
                </c:pt>
                <c:pt idx="1123">
                  <c:v>-42</c:v>
                </c:pt>
                <c:pt idx="1124">
                  <c:v>-42</c:v>
                </c:pt>
                <c:pt idx="1125">
                  <c:v>-42</c:v>
                </c:pt>
                <c:pt idx="1126">
                  <c:v>-42</c:v>
                </c:pt>
                <c:pt idx="1127">
                  <c:v>-42</c:v>
                </c:pt>
                <c:pt idx="1128">
                  <c:v>-42</c:v>
                </c:pt>
                <c:pt idx="1129">
                  <c:v>-42</c:v>
                </c:pt>
                <c:pt idx="1130">
                  <c:v>-42</c:v>
                </c:pt>
                <c:pt idx="1131">
                  <c:v>-42</c:v>
                </c:pt>
                <c:pt idx="1132">
                  <c:v>-42</c:v>
                </c:pt>
                <c:pt idx="1133">
                  <c:v>-42</c:v>
                </c:pt>
                <c:pt idx="1134">
                  <c:v>-42</c:v>
                </c:pt>
                <c:pt idx="1135">
                  <c:v>-42</c:v>
                </c:pt>
                <c:pt idx="1136">
                  <c:v>-42</c:v>
                </c:pt>
                <c:pt idx="1137">
                  <c:v>-42</c:v>
                </c:pt>
                <c:pt idx="1138">
                  <c:v>-42</c:v>
                </c:pt>
                <c:pt idx="1139">
                  <c:v>-42</c:v>
                </c:pt>
                <c:pt idx="1140">
                  <c:v>-42</c:v>
                </c:pt>
                <c:pt idx="1141">
                  <c:v>-42</c:v>
                </c:pt>
                <c:pt idx="1142">
                  <c:v>-42</c:v>
                </c:pt>
                <c:pt idx="1143">
                  <c:v>-42</c:v>
                </c:pt>
                <c:pt idx="1144">
                  <c:v>-42</c:v>
                </c:pt>
                <c:pt idx="1145">
                  <c:v>-42</c:v>
                </c:pt>
                <c:pt idx="1146">
                  <c:v>-42</c:v>
                </c:pt>
                <c:pt idx="1147">
                  <c:v>-42</c:v>
                </c:pt>
                <c:pt idx="1148">
                  <c:v>-42</c:v>
                </c:pt>
                <c:pt idx="1149">
                  <c:v>-42</c:v>
                </c:pt>
                <c:pt idx="1150">
                  <c:v>-42</c:v>
                </c:pt>
                <c:pt idx="1151">
                  <c:v>-42</c:v>
                </c:pt>
                <c:pt idx="1152">
                  <c:v>-42</c:v>
                </c:pt>
                <c:pt idx="1153">
                  <c:v>-42</c:v>
                </c:pt>
                <c:pt idx="1154">
                  <c:v>-42</c:v>
                </c:pt>
                <c:pt idx="1155">
                  <c:v>-42</c:v>
                </c:pt>
                <c:pt idx="1156">
                  <c:v>-42</c:v>
                </c:pt>
                <c:pt idx="1157">
                  <c:v>-42</c:v>
                </c:pt>
                <c:pt idx="1158">
                  <c:v>-42</c:v>
                </c:pt>
                <c:pt idx="1159">
                  <c:v>-42</c:v>
                </c:pt>
                <c:pt idx="1160">
                  <c:v>-42</c:v>
                </c:pt>
                <c:pt idx="1161">
                  <c:v>-42</c:v>
                </c:pt>
                <c:pt idx="1162">
                  <c:v>-42</c:v>
                </c:pt>
                <c:pt idx="1163">
                  <c:v>-42</c:v>
                </c:pt>
                <c:pt idx="1164">
                  <c:v>-42</c:v>
                </c:pt>
                <c:pt idx="1165">
                  <c:v>-42</c:v>
                </c:pt>
                <c:pt idx="1166">
                  <c:v>-42</c:v>
                </c:pt>
                <c:pt idx="1167">
                  <c:v>-42</c:v>
                </c:pt>
                <c:pt idx="1168">
                  <c:v>-42</c:v>
                </c:pt>
                <c:pt idx="1169">
                  <c:v>-42</c:v>
                </c:pt>
                <c:pt idx="1170">
                  <c:v>-42</c:v>
                </c:pt>
                <c:pt idx="1171">
                  <c:v>-42</c:v>
                </c:pt>
                <c:pt idx="1172">
                  <c:v>-42</c:v>
                </c:pt>
                <c:pt idx="1173">
                  <c:v>-42</c:v>
                </c:pt>
                <c:pt idx="1174">
                  <c:v>-42</c:v>
                </c:pt>
                <c:pt idx="1175">
                  <c:v>-42</c:v>
                </c:pt>
                <c:pt idx="1176">
                  <c:v>-42</c:v>
                </c:pt>
                <c:pt idx="1177">
                  <c:v>-42</c:v>
                </c:pt>
                <c:pt idx="1178">
                  <c:v>-42</c:v>
                </c:pt>
                <c:pt idx="1179">
                  <c:v>-42</c:v>
                </c:pt>
                <c:pt idx="1180">
                  <c:v>-42</c:v>
                </c:pt>
                <c:pt idx="1181">
                  <c:v>-42</c:v>
                </c:pt>
                <c:pt idx="1182">
                  <c:v>-42</c:v>
                </c:pt>
                <c:pt idx="1183">
                  <c:v>-42</c:v>
                </c:pt>
                <c:pt idx="1184">
                  <c:v>-42</c:v>
                </c:pt>
                <c:pt idx="1185">
                  <c:v>-42</c:v>
                </c:pt>
                <c:pt idx="1186">
                  <c:v>-42</c:v>
                </c:pt>
                <c:pt idx="1187">
                  <c:v>-42</c:v>
                </c:pt>
                <c:pt idx="1188">
                  <c:v>-42</c:v>
                </c:pt>
                <c:pt idx="1189">
                  <c:v>-42</c:v>
                </c:pt>
                <c:pt idx="1190">
                  <c:v>-42</c:v>
                </c:pt>
                <c:pt idx="1191">
                  <c:v>-42</c:v>
                </c:pt>
                <c:pt idx="1192">
                  <c:v>-42</c:v>
                </c:pt>
                <c:pt idx="1193">
                  <c:v>-42</c:v>
                </c:pt>
                <c:pt idx="1194">
                  <c:v>-42</c:v>
                </c:pt>
                <c:pt idx="1195">
                  <c:v>-42</c:v>
                </c:pt>
                <c:pt idx="1196">
                  <c:v>-42</c:v>
                </c:pt>
                <c:pt idx="1197">
                  <c:v>-42</c:v>
                </c:pt>
                <c:pt idx="1198">
                  <c:v>-42</c:v>
                </c:pt>
                <c:pt idx="1199">
                  <c:v>-42</c:v>
                </c:pt>
                <c:pt idx="1200">
                  <c:v>-42</c:v>
                </c:pt>
                <c:pt idx="1201">
                  <c:v>-42</c:v>
                </c:pt>
                <c:pt idx="1202">
                  <c:v>-42</c:v>
                </c:pt>
                <c:pt idx="1203">
                  <c:v>-42</c:v>
                </c:pt>
                <c:pt idx="1204">
                  <c:v>-42</c:v>
                </c:pt>
                <c:pt idx="1205">
                  <c:v>-42</c:v>
                </c:pt>
                <c:pt idx="1206">
                  <c:v>-42</c:v>
                </c:pt>
                <c:pt idx="1207">
                  <c:v>-42</c:v>
                </c:pt>
                <c:pt idx="1208">
                  <c:v>-42</c:v>
                </c:pt>
                <c:pt idx="1209">
                  <c:v>-42</c:v>
                </c:pt>
                <c:pt idx="1210">
                  <c:v>-42</c:v>
                </c:pt>
                <c:pt idx="1211">
                  <c:v>-42</c:v>
                </c:pt>
                <c:pt idx="1212">
                  <c:v>-42</c:v>
                </c:pt>
                <c:pt idx="1213">
                  <c:v>-42</c:v>
                </c:pt>
                <c:pt idx="1214">
                  <c:v>-42</c:v>
                </c:pt>
                <c:pt idx="1215">
                  <c:v>-42</c:v>
                </c:pt>
                <c:pt idx="1216">
                  <c:v>-42</c:v>
                </c:pt>
                <c:pt idx="1217">
                  <c:v>-42</c:v>
                </c:pt>
                <c:pt idx="1218">
                  <c:v>-42</c:v>
                </c:pt>
                <c:pt idx="1219">
                  <c:v>-42</c:v>
                </c:pt>
                <c:pt idx="1220">
                  <c:v>-42</c:v>
                </c:pt>
                <c:pt idx="1221">
                  <c:v>-42</c:v>
                </c:pt>
                <c:pt idx="1222">
                  <c:v>-42</c:v>
                </c:pt>
                <c:pt idx="1223">
                  <c:v>-42</c:v>
                </c:pt>
                <c:pt idx="1224">
                  <c:v>-42</c:v>
                </c:pt>
                <c:pt idx="1225">
                  <c:v>-42</c:v>
                </c:pt>
                <c:pt idx="1226">
                  <c:v>-42</c:v>
                </c:pt>
                <c:pt idx="1227">
                  <c:v>-42</c:v>
                </c:pt>
                <c:pt idx="1228">
                  <c:v>-42</c:v>
                </c:pt>
                <c:pt idx="1229">
                  <c:v>-42</c:v>
                </c:pt>
                <c:pt idx="1230">
                  <c:v>-42</c:v>
                </c:pt>
                <c:pt idx="1231">
                  <c:v>-42</c:v>
                </c:pt>
                <c:pt idx="1232">
                  <c:v>-42</c:v>
                </c:pt>
                <c:pt idx="1233">
                  <c:v>-42</c:v>
                </c:pt>
                <c:pt idx="1234">
                  <c:v>-42</c:v>
                </c:pt>
                <c:pt idx="1235">
                  <c:v>-42</c:v>
                </c:pt>
                <c:pt idx="1236">
                  <c:v>-42</c:v>
                </c:pt>
                <c:pt idx="1237">
                  <c:v>-42</c:v>
                </c:pt>
                <c:pt idx="1238">
                  <c:v>-42</c:v>
                </c:pt>
                <c:pt idx="1239">
                  <c:v>-42</c:v>
                </c:pt>
                <c:pt idx="1240">
                  <c:v>-42</c:v>
                </c:pt>
                <c:pt idx="1241">
                  <c:v>-42</c:v>
                </c:pt>
                <c:pt idx="1242">
                  <c:v>-42</c:v>
                </c:pt>
                <c:pt idx="1243">
                  <c:v>-42</c:v>
                </c:pt>
                <c:pt idx="1244">
                  <c:v>-42</c:v>
                </c:pt>
                <c:pt idx="1245">
                  <c:v>-42</c:v>
                </c:pt>
                <c:pt idx="1246">
                  <c:v>-42</c:v>
                </c:pt>
                <c:pt idx="1247">
                  <c:v>-42</c:v>
                </c:pt>
                <c:pt idx="1248">
                  <c:v>-42</c:v>
                </c:pt>
                <c:pt idx="1249">
                  <c:v>-42</c:v>
                </c:pt>
                <c:pt idx="1250">
                  <c:v>-42</c:v>
                </c:pt>
                <c:pt idx="1251">
                  <c:v>-42</c:v>
                </c:pt>
                <c:pt idx="1252">
                  <c:v>-42</c:v>
                </c:pt>
                <c:pt idx="1253">
                  <c:v>-42</c:v>
                </c:pt>
                <c:pt idx="1254">
                  <c:v>-42</c:v>
                </c:pt>
                <c:pt idx="1255">
                  <c:v>-42</c:v>
                </c:pt>
                <c:pt idx="1256">
                  <c:v>-42</c:v>
                </c:pt>
                <c:pt idx="1257">
                  <c:v>-42</c:v>
                </c:pt>
                <c:pt idx="1258">
                  <c:v>-42</c:v>
                </c:pt>
                <c:pt idx="1259">
                  <c:v>-42</c:v>
                </c:pt>
                <c:pt idx="1260">
                  <c:v>-42</c:v>
                </c:pt>
                <c:pt idx="1261">
                  <c:v>-42</c:v>
                </c:pt>
                <c:pt idx="1262">
                  <c:v>-42</c:v>
                </c:pt>
                <c:pt idx="1263">
                  <c:v>-42</c:v>
                </c:pt>
                <c:pt idx="1264">
                  <c:v>-42</c:v>
                </c:pt>
                <c:pt idx="1265">
                  <c:v>-42</c:v>
                </c:pt>
                <c:pt idx="1266">
                  <c:v>-42</c:v>
                </c:pt>
                <c:pt idx="1267">
                  <c:v>-42</c:v>
                </c:pt>
                <c:pt idx="1268">
                  <c:v>-42</c:v>
                </c:pt>
                <c:pt idx="1269">
                  <c:v>-42</c:v>
                </c:pt>
                <c:pt idx="1270">
                  <c:v>-42</c:v>
                </c:pt>
                <c:pt idx="1271">
                  <c:v>-42</c:v>
                </c:pt>
                <c:pt idx="1272">
                  <c:v>-42</c:v>
                </c:pt>
                <c:pt idx="1273">
                  <c:v>-42</c:v>
                </c:pt>
                <c:pt idx="1274">
                  <c:v>-42</c:v>
                </c:pt>
                <c:pt idx="1275">
                  <c:v>-42</c:v>
                </c:pt>
                <c:pt idx="1276">
                  <c:v>-42</c:v>
                </c:pt>
                <c:pt idx="1277">
                  <c:v>-42</c:v>
                </c:pt>
                <c:pt idx="1278">
                  <c:v>-42</c:v>
                </c:pt>
                <c:pt idx="1279">
                  <c:v>-42</c:v>
                </c:pt>
                <c:pt idx="1280">
                  <c:v>-42</c:v>
                </c:pt>
                <c:pt idx="1281">
                  <c:v>-42</c:v>
                </c:pt>
                <c:pt idx="1282">
                  <c:v>-42</c:v>
                </c:pt>
                <c:pt idx="1283">
                  <c:v>-42</c:v>
                </c:pt>
                <c:pt idx="1284">
                  <c:v>-42</c:v>
                </c:pt>
                <c:pt idx="1285">
                  <c:v>-42</c:v>
                </c:pt>
                <c:pt idx="1286">
                  <c:v>-42</c:v>
                </c:pt>
                <c:pt idx="1287">
                  <c:v>-42</c:v>
                </c:pt>
                <c:pt idx="1288">
                  <c:v>-42</c:v>
                </c:pt>
                <c:pt idx="1289">
                  <c:v>-42</c:v>
                </c:pt>
                <c:pt idx="1290">
                  <c:v>-42</c:v>
                </c:pt>
                <c:pt idx="1291">
                  <c:v>-42</c:v>
                </c:pt>
                <c:pt idx="1292">
                  <c:v>-42</c:v>
                </c:pt>
                <c:pt idx="1293">
                  <c:v>-42</c:v>
                </c:pt>
                <c:pt idx="1294">
                  <c:v>-42</c:v>
                </c:pt>
                <c:pt idx="1295">
                  <c:v>-42</c:v>
                </c:pt>
                <c:pt idx="1296">
                  <c:v>-42</c:v>
                </c:pt>
                <c:pt idx="1297">
                  <c:v>-42</c:v>
                </c:pt>
                <c:pt idx="1298">
                  <c:v>-42</c:v>
                </c:pt>
                <c:pt idx="1299">
                  <c:v>-42</c:v>
                </c:pt>
                <c:pt idx="1300">
                  <c:v>-42</c:v>
                </c:pt>
                <c:pt idx="1301">
                  <c:v>-42</c:v>
                </c:pt>
                <c:pt idx="1302">
                  <c:v>-42</c:v>
                </c:pt>
                <c:pt idx="1303">
                  <c:v>-42</c:v>
                </c:pt>
                <c:pt idx="1304">
                  <c:v>-42</c:v>
                </c:pt>
                <c:pt idx="1305">
                  <c:v>-42</c:v>
                </c:pt>
                <c:pt idx="1306">
                  <c:v>-42</c:v>
                </c:pt>
                <c:pt idx="1307">
                  <c:v>-42</c:v>
                </c:pt>
                <c:pt idx="1308">
                  <c:v>-42</c:v>
                </c:pt>
                <c:pt idx="1309">
                  <c:v>-42</c:v>
                </c:pt>
                <c:pt idx="1310">
                  <c:v>-42</c:v>
                </c:pt>
                <c:pt idx="1311">
                  <c:v>-42</c:v>
                </c:pt>
                <c:pt idx="1312">
                  <c:v>-42</c:v>
                </c:pt>
                <c:pt idx="1313">
                  <c:v>-42</c:v>
                </c:pt>
                <c:pt idx="1314">
                  <c:v>-42</c:v>
                </c:pt>
                <c:pt idx="1315">
                  <c:v>-42</c:v>
                </c:pt>
                <c:pt idx="1316">
                  <c:v>-42</c:v>
                </c:pt>
                <c:pt idx="1317">
                  <c:v>-42</c:v>
                </c:pt>
                <c:pt idx="1318">
                  <c:v>-42</c:v>
                </c:pt>
                <c:pt idx="1319">
                  <c:v>-42</c:v>
                </c:pt>
                <c:pt idx="1320">
                  <c:v>-42</c:v>
                </c:pt>
                <c:pt idx="1321">
                  <c:v>-42</c:v>
                </c:pt>
                <c:pt idx="1322">
                  <c:v>-42</c:v>
                </c:pt>
                <c:pt idx="1323">
                  <c:v>-42</c:v>
                </c:pt>
                <c:pt idx="1324">
                  <c:v>-42</c:v>
                </c:pt>
                <c:pt idx="1325">
                  <c:v>-42</c:v>
                </c:pt>
                <c:pt idx="1326">
                  <c:v>-42</c:v>
                </c:pt>
                <c:pt idx="1327">
                  <c:v>-42</c:v>
                </c:pt>
                <c:pt idx="1328">
                  <c:v>-42</c:v>
                </c:pt>
                <c:pt idx="1329">
                  <c:v>-42</c:v>
                </c:pt>
                <c:pt idx="1330">
                  <c:v>-42</c:v>
                </c:pt>
                <c:pt idx="1331">
                  <c:v>-42</c:v>
                </c:pt>
                <c:pt idx="1332">
                  <c:v>-42</c:v>
                </c:pt>
                <c:pt idx="1333">
                  <c:v>-42</c:v>
                </c:pt>
                <c:pt idx="1334">
                  <c:v>-42</c:v>
                </c:pt>
                <c:pt idx="1335">
                  <c:v>-42</c:v>
                </c:pt>
                <c:pt idx="1336">
                  <c:v>-42</c:v>
                </c:pt>
                <c:pt idx="1337">
                  <c:v>-42</c:v>
                </c:pt>
                <c:pt idx="1338">
                  <c:v>-42</c:v>
                </c:pt>
                <c:pt idx="1339">
                  <c:v>-42</c:v>
                </c:pt>
                <c:pt idx="1340">
                  <c:v>-42</c:v>
                </c:pt>
                <c:pt idx="1341">
                  <c:v>-42</c:v>
                </c:pt>
                <c:pt idx="1342">
                  <c:v>-42</c:v>
                </c:pt>
                <c:pt idx="1343">
                  <c:v>-42</c:v>
                </c:pt>
                <c:pt idx="1344">
                  <c:v>-42</c:v>
                </c:pt>
                <c:pt idx="1345">
                  <c:v>-42</c:v>
                </c:pt>
                <c:pt idx="1346">
                  <c:v>-42</c:v>
                </c:pt>
                <c:pt idx="1347">
                  <c:v>-42</c:v>
                </c:pt>
                <c:pt idx="1348">
                  <c:v>-42</c:v>
                </c:pt>
                <c:pt idx="1349">
                  <c:v>-42</c:v>
                </c:pt>
                <c:pt idx="1350">
                  <c:v>-42</c:v>
                </c:pt>
                <c:pt idx="1351">
                  <c:v>-42</c:v>
                </c:pt>
                <c:pt idx="1352">
                  <c:v>-42</c:v>
                </c:pt>
                <c:pt idx="1353">
                  <c:v>-42</c:v>
                </c:pt>
                <c:pt idx="1354">
                  <c:v>-42</c:v>
                </c:pt>
                <c:pt idx="1355">
                  <c:v>-42</c:v>
                </c:pt>
                <c:pt idx="1356">
                  <c:v>-42</c:v>
                </c:pt>
                <c:pt idx="1357">
                  <c:v>-42</c:v>
                </c:pt>
                <c:pt idx="1358">
                  <c:v>-42</c:v>
                </c:pt>
                <c:pt idx="1359">
                  <c:v>-42</c:v>
                </c:pt>
                <c:pt idx="1360">
                  <c:v>-42</c:v>
                </c:pt>
                <c:pt idx="1361">
                  <c:v>-42</c:v>
                </c:pt>
                <c:pt idx="1362">
                  <c:v>-42</c:v>
                </c:pt>
                <c:pt idx="1363">
                  <c:v>-42</c:v>
                </c:pt>
                <c:pt idx="1364">
                  <c:v>-42</c:v>
                </c:pt>
                <c:pt idx="1365">
                  <c:v>-42</c:v>
                </c:pt>
                <c:pt idx="1366">
                  <c:v>-42</c:v>
                </c:pt>
                <c:pt idx="1367">
                  <c:v>-42</c:v>
                </c:pt>
                <c:pt idx="1368">
                  <c:v>-42</c:v>
                </c:pt>
                <c:pt idx="1369">
                  <c:v>-42</c:v>
                </c:pt>
                <c:pt idx="1370">
                  <c:v>-42</c:v>
                </c:pt>
                <c:pt idx="1371">
                  <c:v>-42</c:v>
                </c:pt>
                <c:pt idx="1372">
                  <c:v>-42</c:v>
                </c:pt>
                <c:pt idx="1373">
                  <c:v>-42</c:v>
                </c:pt>
                <c:pt idx="1374">
                  <c:v>-42</c:v>
                </c:pt>
                <c:pt idx="1375">
                  <c:v>-42</c:v>
                </c:pt>
                <c:pt idx="1376">
                  <c:v>-42</c:v>
                </c:pt>
                <c:pt idx="1377">
                  <c:v>-42</c:v>
                </c:pt>
                <c:pt idx="1378">
                  <c:v>-42</c:v>
                </c:pt>
                <c:pt idx="1379">
                  <c:v>-42</c:v>
                </c:pt>
                <c:pt idx="1380">
                  <c:v>-42</c:v>
                </c:pt>
                <c:pt idx="1381">
                  <c:v>-42</c:v>
                </c:pt>
                <c:pt idx="1382">
                  <c:v>-42</c:v>
                </c:pt>
                <c:pt idx="1383">
                  <c:v>-42</c:v>
                </c:pt>
                <c:pt idx="1384">
                  <c:v>-42</c:v>
                </c:pt>
                <c:pt idx="1385">
                  <c:v>-42</c:v>
                </c:pt>
                <c:pt idx="1386">
                  <c:v>-42</c:v>
                </c:pt>
                <c:pt idx="1387">
                  <c:v>-42</c:v>
                </c:pt>
                <c:pt idx="1388">
                  <c:v>-42</c:v>
                </c:pt>
                <c:pt idx="1389">
                  <c:v>-42</c:v>
                </c:pt>
                <c:pt idx="1390">
                  <c:v>-42</c:v>
                </c:pt>
                <c:pt idx="1391">
                  <c:v>-42</c:v>
                </c:pt>
                <c:pt idx="1392">
                  <c:v>-42</c:v>
                </c:pt>
                <c:pt idx="1393">
                  <c:v>-42</c:v>
                </c:pt>
                <c:pt idx="1394">
                  <c:v>-42</c:v>
                </c:pt>
                <c:pt idx="1395">
                  <c:v>-42</c:v>
                </c:pt>
                <c:pt idx="1396">
                  <c:v>-42</c:v>
                </c:pt>
                <c:pt idx="1397">
                  <c:v>-42</c:v>
                </c:pt>
                <c:pt idx="1398">
                  <c:v>-42</c:v>
                </c:pt>
                <c:pt idx="1399">
                  <c:v>-42</c:v>
                </c:pt>
                <c:pt idx="1400">
                  <c:v>-42</c:v>
                </c:pt>
                <c:pt idx="1401">
                  <c:v>-42</c:v>
                </c:pt>
                <c:pt idx="1402">
                  <c:v>-42</c:v>
                </c:pt>
                <c:pt idx="1403">
                  <c:v>-42</c:v>
                </c:pt>
                <c:pt idx="1404">
                  <c:v>-42</c:v>
                </c:pt>
                <c:pt idx="1405">
                  <c:v>-42</c:v>
                </c:pt>
                <c:pt idx="1406">
                  <c:v>-42</c:v>
                </c:pt>
                <c:pt idx="1407">
                  <c:v>-42</c:v>
                </c:pt>
                <c:pt idx="1408">
                  <c:v>-42</c:v>
                </c:pt>
                <c:pt idx="1409">
                  <c:v>-42</c:v>
                </c:pt>
                <c:pt idx="1410">
                  <c:v>-42</c:v>
                </c:pt>
                <c:pt idx="1411">
                  <c:v>-42</c:v>
                </c:pt>
                <c:pt idx="1412">
                  <c:v>-42</c:v>
                </c:pt>
                <c:pt idx="1413">
                  <c:v>-42</c:v>
                </c:pt>
                <c:pt idx="1414">
                  <c:v>-42</c:v>
                </c:pt>
                <c:pt idx="1415">
                  <c:v>-42</c:v>
                </c:pt>
                <c:pt idx="1416">
                  <c:v>-42</c:v>
                </c:pt>
                <c:pt idx="1417">
                  <c:v>-42</c:v>
                </c:pt>
                <c:pt idx="1418">
                  <c:v>-42</c:v>
                </c:pt>
                <c:pt idx="1419">
                  <c:v>-42</c:v>
                </c:pt>
                <c:pt idx="1420">
                  <c:v>-42</c:v>
                </c:pt>
                <c:pt idx="1421">
                  <c:v>-42</c:v>
                </c:pt>
                <c:pt idx="1422">
                  <c:v>-42</c:v>
                </c:pt>
                <c:pt idx="1423">
                  <c:v>-42</c:v>
                </c:pt>
                <c:pt idx="1424">
                  <c:v>-42</c:v>
                </c:pt>
                <c:pt idx="1425">
                  <c:v>-42</c:v>
                </c:pt>
                <c:pt idx="1426">
                  <c:v>-42</c:v>
                </c:pt>
                <c:pt idx="1427">
                  <c:v>-42</c:v>
                </c:pt>
                <c:pt idx="1428">
                  <c:v>-42</c:v>
                </c:pt>
                <c:pt idx="1429">
                  <c:v>-42</c:v>
                </c:pt>
                <c:pt idx="1430">
                  <c:v>-42</c:v>
                </c:pt>
                <c:pt idx="1431">
                  <c:v>-42</c:v>
                </c:pt>
                <c:pt idx="1432">
                  <c:v>-42</c:v>
                </c:pt>
                <c:pt idx="1433">
                  <c:v>-42</c:v>
                </c:pt>
                <c:pt idx="1434">
                  <c:v>-42</c:v>
                </c:pt>
                <c:pt idx="1435">
                  <c:v>-42</c:v>
                </c:pt>
                <c:pt idx="1436">
                  <c:v>-42</c:v>
                </c:pt>
                <c:pt idx="1437">
                  <c:v>-42</c:v>
                </c:pt>
                <c:pt idx="1438">
                  <c:v>-42</c:v>
                </c:pt>
                <c:pt idx="1439">
                  <c:v>-42</c:v>
                </c:pt>
                <c:pt idx="1440">
                  <c:v>-42</c:v>
                </c:pt>
                <c:pt idx="1441">
                  <c:v>-42</c:v>
                </c:pt>
                <c:pt idx="1442">
                  <c:v>-42</c:v>
                </c:pt>
                <c:pt idx="1443">
                  <c:v>-42</c:v>
                </c:pt>
                <c:pt idx="1444">
                  <c:v>-42</c:v>
                </c:pt>
                <c:pt idx="1445">
                  <c:v>-42</c:v>
                </c:pt>
                <c:pt idx="1446">
                  <c:v>-42</c:v>
                </c:pt>
                <c:pt idx="1447">
                  <c:v>-42</c:v>
                </c:pt>
                <c:pt idx="1448">
                  <c:v>-42</c:v>
                </c:pt>
                <c:pt idx="1449">
                  <c:v>-42</c:v>
                </c:pt>
                <c:pt idx="1450">
                  <c:v>-42</c:v>
                </c:pt>
                <c:pt idx="1451">
                  <c:v>-42</c:v>
                </c:pt>
                <c:pt idx="1452">
                  <c:v>-42</c:v>
                </c:pt>
                <c:pt idx="1453">
                  <c:v>-42</c:v>
                </c:pt>
                <c:pt idx="1454">
                  <c:v>-42</c:v>
                </c:pt>
                <c:pt idx="1455">
                  <c:v>-42</c:v>
                </c:pt>
                <c:pt idx="1456">
                  <c:v>-42</c:v>
                </c:pt>
                <c:pt idx="1457">
                  <c:v>-42</c:v>
                </c:pt>
                <c:pt idx="1458">
                  <c:v>-42</c:v>
                </c:pt>
                <c:pt idx="1459">
                  <c:v>-42</c:v>
                </c:pt>
                <c:pt idx="1460">
                  <c:v>-42</c:v>
                </c:pt>
                <c:pt idx="1461">
                  <c:v>-42</c:v>
                </c:pt>
                <c:pt idx="1462">
                  <c:v>-42</c:v>
                </c:pt>
                <c:pt idx="1463">
                  <c:v>-42</c:v>
                </c:pt>
                <c:pt idx="1464">
                  <c:v>-42</c:v>
                </c:pt>
                <c:pt idx="1465">
                  <c:v>-42</c:v>
                </c:pt>
                <c:pt idx="1466">
                  <c:v>-42</c:v>
                </c:pt>
                <c:pt idx="1467">
                  <c:v>-42</c:v>
                </c:pt>
                <c:pt idx="1468">
                  <c:v>-42</c:v>
                </c:pt>
                <c:pt idx="1469">
                  <c:v>-42</c:v>
                </c:pt>
                <c:pt idx="1470">
                  <c:v>-42</c:v>
                </c:pt>
                <c:pt idx="1471">
                  <c:v>-42</c:v>
                </c:pt>
                <c:pt idx="1472">
                  <c:v>-42</c:v>
                </c:pt>
                <c:pt idx="1473">
                  <c:v>-42</c:v>
                </c:pt>
                <c:pt idx="1474">
                  <c:v>-42</c:v>
                </c:pt>
                <c:pt idx="1475">
                  <c:v>-42</c:v>
                </c:pt>
                <c:pt idx="1476">
                  <c:v>-42</c:v>
                </c:pt>
                <c:pt idx="1477">
                  <c:v>-42</c:v>
                </c:pt>
                <c:pt idx="1478">
                  <c:v>-42</c:v>
                </c:pt>
                <c:pt idx="1479">
                  <c:v>-42</c:v>
                </c:pt>
                <c:pt idx="1480">
                  <c:v>-42</c:v>
                </c:pt>
                <c:pt idx="1481">
                  <c:v>-42</c:v>
                </c:pt>
                <c:pt idx="1482">
                  <c:v>-42</c:v>
                </c:pt>
                <c:pt idx="1483">
                  <c:v>-42</c:v>
                </c:pt>
                <c:pt idx="1484">
                  <c:v>-42</c:v>
                </c:pt>
                <c:pt idx="1485">
                  <c:v>-42</c:v>
                </c:pt>
                <c:pt idx="1486">
                  <c:v>-42</c:v>
                </c:pt>
                <c:pt idx="1487">
                  <c:v>-42</c:v>
                </c:pt>
                <c:pt idx="1488">
                  <c:v>-42</c:v>
                </c:pt>
                <c:pt idx="1489">
                  <c:v>-42</c:v>
                </c:pt>
                <c:pt idx="1490">
                  <c:v>-42</c:v>
                </c:pt>
                <c:pt idx="1491">
                  <c:v>-42</c:v>
                </c:pt>
                <c:pt idx="1492">
                  <c:v>-42</c:v>
                </c:pt>
                <c:pt idx="1493">
                  <c:v>-42</c:v>
                </c:pt>
                <c:pt idx="1494">
                  <c:v>-42</c:v>
                </c:pt>
                <c:pt idx="1495">
                  <c:v>-42</c:v>
                </c:pt>
                <c:pt idx="1496">
                  <c:v>-42</c:v>
                </c:pt>
                <c:pt idx="1497">
                  <c:v>-42</c:v>
                </c:pt>
                <c:pt idx="1498">
                  <c:v>-42</c:v>
                </c:pt>
                <c:pt idx="1499">
                  <c:v>-42</c:v>
                </c:pt>
                <c:pt idx="1500">
                  <c:v>-42</c:v>
                </c:pt>
                <c:pt idx="1501">
                  <c:v>-42</c:v>
                </c:pt>
                <c:pt idx="1502">
                  <c:v>-42</c:v>
                </c:pt>
                <c:pt idx="1503">
                  <c:v>-42</c:v>
                </c:pt>
                <c:pt idx="1504">
                  <c:v>-42</c:v>
                </c:pt>
                <c:pt idx="1505">
                  <c:v>-42</c:v>
                </c:pt>
                <c:pt idx="1506">
                  <c:v>-42</c:v>
                </c:pt>
                <c:pt idx="1507">
                  <c:v>-42</c:v>
                </c:pt>
                <c:pt idx="1508">
                  <c:v>-42</c:v>
                </c:pt>
                <c:pt idx="1509">
                  <c:v>-42</c:v>
                </c:pt>
                <c:pt idx="1510">
                  <c:v>-42</c:v>
                </c:pt>
                <c:pt idx="1511">
                  <c:v>-42</c:v>
                </c:pt>
                <c:pt idx="1512">
                  <c:v>-42</c:v>
                </c:pt>
                <c:pt idx="1513">
                  <c:v>-42</c:v>
                </c:pt>
                <c:pt idx="1514">
                  <c:v>-42</c:v>
                </c:pt>
                <c:pt idx="1515">
                  <c:v>-42</c:v>
                </c:pt>
                <c:pt idx="1516">
                  <c:v>-42</c:v>
                </c:pt>
                <c:pt idx="1517">
                  <c:v>-42</c:v>
                </c:pt>
                <c:pt idx="1518">
                  <c:v>-42</c:v>
                </c:pt>
                <c:pt idx="1519">
                  <c:v>-42</c:v>
                </c:pt>
                <c:pt idx="1520">
                  <c:v>-42</c:v>
                </c:pt>
                <c:pt idx="1521">
                  <c:v>-42</c:v>
                </c:pt>
                <c:pt idx="1522">
                  <c:v>-42</c:v>
                </c:pt>
                <c:pt idx="1523">
                  <c:v>-42</c:v>
                </c:pt>
                <c:pt idx="1524">
                  <c:v>-42</c:v>
                </c:pt>
                <c:pt idx="1525">
                  <c:v>-42</c:v>
                </c:pt>
                <c:pt idx="1526">
                  <c:v>-42</c:v>
                </c:pt>
                <c:pt idx="1527">
                  <c:v>-42</c:v>
                </c:pt>
                <c:pt idx="1528">
                  <c:v>-42</c:v>
                </c:pt>
                <c:pt idx="1529">
                  <c:v>-42</c:v>
                </c:pt>
                <c:pt idx="1530">
                  <c:v>-42</c:v>
                </c:pt>
                <c:pt idx="1531">
                  <c:v>-42</c:v>
                </c:pt>
                <c:pt idx="1532">
                  <c:v>-42</c:v>
                </c:pt>
                <c:pt idx="1533">
                  <c:v>-42</c:v>
                </c:pt>
                <c:pt idx="1534">
                  <c:v>-42</c:v>
                </c:pt>
                <c:pt idx="1535">
                  <c:v>-42</c:v>
                </c:pt>
                <c:pt idx="1536">
                  <c:v>-42</c:v>
                </c:pt>
                <c:pt idx="1537">
                  <c:v>-42</c:v>
                </c:pt>
                <c:pt idx="1538">
                  <c:v>-42</c:v>
                </c:pt>
                <c:pt idx="1539">
                  <c:v>-42</c:v>
                </c:pt>
                <c:pt idx="1540">
                  <c:v>-42</c:v>
                </c:pt>
                <c:pt idx="1541">
                  <c:v>-42</c:v>
                </c:pt>
                <c:pt idx="1542">
                  <c:v>-42</c:v>
                </c:pt>
                <c:pt idx="1543">
                  <c:v>-42</c:v>
                </c:pt>
                <c:pt idx="1544">
                  <c:v>-42</c:v>
                </c:pt>
                <c:pt idx="1545">
                  <c:v>-42</c:v>
                </c:pt>
                <c:pt idx="1546">
                  <c:v>-42</c:v>
                </c:pt>
                <c:pt idx="1547">
                  <c:v>-42</c:v>
                </c:pt>
                <c:pt idx="1548">
                  <c:v>-42</c:v>
                </c:pt>
                <c:pt idx="1549">
                  <c:v>-42</c:v>
                </c:pt>
                <c:pt idx="1550">
                  <c:v>-42</c:v>
                </c:pt>
                <c:pt idx="1551">
                  <c:v>-42</c:v>
                </c:pt>
                <c:pt idx="1552">
                  <c:v>-42</c:v>
                </c:pt>
                <c:pt idx="1553">
                  <c:v>-42</c:v>
                </c:pt>
                <c:pt idx="1554">
                  <c:v>-42</c:v>
                </c:pt>
                <c:pt idx="1555">
                  <c:v>-42</c:v>
                </c:pt>
                <c:pt idx="1556">
                  <c:v>-42</c:v>
                </c:pt>
                <c:pt idx="1557">
                  <c:v>-42</c:v>
                </c:pt>
                <c:pt idx="1558">
                  <c:v>-42</c:v>
                </c:pt>
                <c:pt idx="1559">
                  <c:v>-42</c:v>
                </c:pt>
                <c:pt idx="1560">
                  <c:v>-42</c:v>
                </c:pt>
                <c:pt idx="1561">
                  <c:v>-42</c:v>
                </c:pt>
                <c:pt idx="1562">
                  <c:v>-42</c:v>
                </c:pt>
                <c:pt idx="1563">
                  <c:v>-42</c:v>
                </c:pt>
                <c:pt idx="1564">
                  <c:v>-42</c:v>
                </c:pt>
                <c:pt idx="1565">
                  <c:v>-42</c:v>
                </c:pt>
                <c:pt idx="1566">
                  <c:v>-42</c:v>
                </c:pt>
                <c:pt idx="1567">
                  <c:v>-42</c:v>
                </c:pt>
                <c:pt idx="1568">
                  <c:v>-42</c:v>
                </c:pt>
                <c:pt idx="1569">
                  <c:v>-42</c:v>
                </c:pt>
                <c:pt idx="1570">
                  <c:v>-42</c:v>
                </c:pt>
                <c:pt idx="1571">
                  <c:v>-42</c:v>
                </c:pt>
                <c:pt idx="1572">
                  <c:v>-42</c:v>
                </c:pt>
                <c:pt idx="1573">
                  <c:v>-42</c:v>
                </c:pt>
                <c:pt idx="1574">
                  <c:v>-42</c:v>
                </c:pt>
                <c:pt idx="1575">
                  <c:v>-42</c:v>
                </c:pt>
                <c:pt idx="1576">
                  <c:v>-42</c:v>
                </c:pt>
                <c:pt idx="1577">
                  <c:v>-42</c:v>
                </c:pt>
                <c:pt idx="1578">
                  <c:v>-42</c:v>
                </c:pt>
                <c:pt idx="1579">
                  <c:v>-42</c:v>
                </c:pt>
                <c:pt idx="1580">
                  <c:v>-42</c:v>
                </c:pt>
                <c:pt idx="1581">
                  <c:v>-42</c:v>
                </c:pt>
                <c:pt idx="1582">
                  <c:v>-42</c:v>
                </c:pt>
                <c:pt idx="1583">
                  <c:v>-42</c:v>
                </c:pt>
                <c:pt idx="1584">
                  <c:v>-42</c:v>
                </c:pt>
                <c:pt idx="1585">
                  <c:v>-42</c:v>
                </c:pt>
                <c:pt idx="1586">
                  <c:v>-42</c:v>
                </c:pt>
                <c:pt idx="1587">
                  <c:v>-42</c:v>
                </c:pt>
                <c:pt idx="1588">
                  <c:v>-42</c:v>
                </c:pt>
                <c:pt idx="1589">
                  <c:v>-42</c:v>
                </c:pt>
                <c:pt idx="1590">
                  <c:v>-42</c:v>
                </c:pt>
                <c:pt idx="1591">
                  <c:v>-42</c:v>
                </c:pt>
                <c:pt idx="1592">
                  <c:v>-42</c:v>
                </c:pt>
                <c:pt idx="1593">
                  <c:v>-42</c:v>
                </c:pt>
                <c:pt idx="1594">
                  <c:v>-42</c:v>
                </c:pt>
                <c:pt idx="1595">
                  <c:v>-42</c:v>
                </c:pt>
                <c:pt idx="1596">
                  <c:v>-42</c:v>
                </c:pt>
                <c:pt idx="1597">
                  <c:v>-42</c:v>
                </c:pt>
                <c:pt idx="1598">
                  <c:v>-42</c:v>
                </c:pt>
                <c:pt idx="1599">
                  <c:v>-42</c:v>
                </c:pt>
                <c:pt idx="1600">
                  <c:v>-42</c:v>
                </c:pt>
                <c:pt idx="1601">
                  <c:v>-42</c:v>
                </c:pt>
                <c:pt idx="1602">
                  <c:v>-42</c:v>
                </c:pt>
                <c:pt idx="1603">
                  <c:v>-42</c:v>
                </c:pt>
                <c:pt idx="1604">
                  <c:v>-42</c:v>
                </c:pt>
                <c:pt idx="1605">
                  <c:v>-42</c:v>
                </c:pt>
                <c:pt idx="1606">
                  <c:v>-42</c:v>
                </c:pt>
                <c:pt idx="1607">
                  <c:v>-42</c:v>
                </c:pt>
                <c:pt idx="1608">
                  <c:v>-42</c:v>
                </c:pt>
                <c:pt idx="1609">
                  <c:v>-42</c:v>
                </c:pt>
                <c:pt idx="1610">
                  <c:v>-42</c:v>
                </c:pt>
                <c:pt idx="1611">
                  <c:v>-42</c:v>
                </c:pt>
                <c:pt idx="1612">
                  <c:v>-42</c:v>
                </c:pt>
                <c:pt idx="1613">
                  <c:v>-42</c:v>
                </c:pt>
                <c:pt idx="1614">
                  <c:v>-42</c:v>
                </c:pt>
                <c:pt idx="1615">
                  <c:v>-42</c:v>
                </c:pt>
                <c:pt idx="1616">
                  <c:v>-42</c:v>
                </c:pt>
                <c:pt idx="1617">
                  <c:v>-42</c:v>
                </c:pt>
                <c:pt idx="1618">
                  <c:v>-42</c:v>
                </c:pt>
                <c:pt idx="1619">
                  <c:v>-42</c:v>
                </c:pt>
                <c:pt idx="1620">
                  <c:v>-42</c:v>
                </c:pt>
                <c:pt idx="1621">
                  <c:v>-42</c:v>
                </c:pt>
                <c:pt idx="1622">
                  <c:v>-42</c:v>
                </c:pt>
                <c:pt idx="1623">
                  <c:v>-42</c:v>
                </c:pt>
                <c:pt idx="1624">
                  <c:v>-42</c:v>
                </c:pt>
                <c:pt idx="1625">
                  <c:v>-42</c:v>
                </c:pt>
                <c:pt idx="1626">
                  <c:v>-42</c:v>
                </c:pt>
                <c:pt idx="1627">
                  <c:v>-42</c:v>
                </c:pt>
                <c:pt idx="1628">
                  <c:v>-42</c:v>
                </c:pt>
                <c:pt idx="1629">
                  <c:v>-42</c:v>
                </c:pt>
                <c:pt idx="1630">
                  <c:v>-42</c:v>
                </c:pt>
                <c:pt idx="1631">
                  <c:v>-42</c:v>
                </c:pt>
                <c:pt idx="1632">
                  <c:v>-42</c:v>
                </c:pt>
                <c:pt idx="1633">
                  <c:v>-42</c:v>
                </c:pt>
                <c:pt idx="1634">
                  <c:v>-42</c:v>
                </c:pt>
                <c:pt idx="1635">
                  <c:v>-42</c:v>
                </c:pt>
                <c:pt idx="1636">
                  <c:v>-42</c:v>
                </c:pt>
                <c:pt idx="1637">
                  <c:v>-42</c:v>
                </c:pt>
                <c:pt idx="1638">
                  <c:v>-42</c:v>
                </c:pt>
                <c:pt idx="1639">
                  <c:v>-42</c:v>
                </c:pt>
                <c:pt idx="1640">
                  <c:v>-42</c:v>
                </c:pt>
                <c:pt idx="1641">
                  <c:v>-42</c:v>
                </c:pt>
                <c:pt idx="1642">
                  <c:v>-42</c:v>
                </c:pt>
                <c:pt idx="1643">
                  <c:v>-42</c:v>
                </c:pt>
                <c:pt idx="1644">
                  <c:v>-42</c:v>
                </c:pt>
                <c:pt idx="1645">
                  <c:v>-42</c:v>
                </c:pt>
                <c:pt idx="1646">
                  <c:v>-42</c:v>
                </c:pt>
                <c:pt idx="1647">
                  <c:v>-42</c:v>
                </c:pt>
                <c:pt idx="1648">
                  <c:v>-42</c:v>
                </c:pt>
                <c:pt idx="1649">
                  <c:v>-42</c:v>
                </c:pt>
                <c:pt idx="1650">
                  <c:v>-42</c:v>
                </c:pt>
                <c:pt idx="1651">
                  <c:v>-42</c:v>
                </c:pt>
                <c:pt idx="1652">
                  <c:v>-42</c:v>
                </c:pt>
                <c:pt idx="1653">
                  <c:v>-42</c:v>
                </c:pt>
                <c:pt idx="1654">
                  <c:v>-42</c:v>
                </c:pt>
                <c:pt idx="1655">
                  <c:v>-42</c:v>
                </c:pt>
                <c:pt idx="1656">
                  <c:v>-42</c:v>
                </c:pt>
                <c:pt idx="1657">
                  <c:v>-42</c:v>
                </c:pt>
                <c:pt idx="1658">
                  <c:v>-42</c:v>
                </c:pt>
                <c:pt idx="1659">
                  <c:v>-42</c:v>
                </c:pt>
                <c:pt idx="1660">
                  <c:v>-42</c:v>
                </c:pt>
                <c:pt idx="1661">
                  <c:v>-42</c:v>
                </c:pt>
                <c:pt idx="1662">
                  <c:v>-42</c:v>
                </c:pt>
                <c:pt idx="1663">
                  <c:v>-42</c:v>
                </c:pt>
                <c:pt idx="1664">
                  <c:v>-42</c:v>
                </c:pt>
                <c:pt idx="1665">
                  <c:v>-42</c:v>
                </c:pt>
                <c:pt idx="1666">
                  <c:v>-42</c:v>
                </c:pt>
                <c:pt idx="1667">
                  <c:v>-42</c:v>
                </c:pt>
                <c:pt idx="1668">
                  <c:v>-42</c:v>
                </c:pt>
                <c:pt idx="1669">
                  <c:v>-42</c:v>
                </c:pt>
                <c:pt idx="1670">
                  <c:v>-42</c:v>
                </c:pt>
                <c:pt idx="1671">
                  <c:v>-42</c:v>
                </c:pt>
                <c:pt idx="1672">
                  <c:v>-42</c:v>
                </c:pt>
                <c:pt idx="1673">
                  <c:v>-42</c:v>
                </c:pt>
                <c:pt idx="1674">
                  <c:v>-42</c:v>
                </c:pt>
                <c:pt idx="1675">
                  <c:v>-42</c:v>
                </c:pt>
                <c:pt idx="1676">
                  <c:v>-42</c:v>
                </c:pt>
                <c:pt idx="1677">
                  <c:v>-42</c:v>
                </c:pt>
                <c:pt idx="1678">
                  <c:v>-42</c:v>
                </c:pt>
                <c:pt idx="1679">
                  <c:v>-42</c:v>
                </c:pt>
                <c:pt idx="1680">
                  <c:v>-42</c:v>
                </c:pt>
                <c:pt idx="1681">
                  <c:v>-42</c:v>
                </c:pt>
                <c:pt idx="1682">
                  <c:v>-42</c:v>
                </c:pt>
                <c:pt idx="1683">
                  <c:v>-42</c:v>
                </c:pt>
                <c:pt idx="1684">
                  <c:v>-42</c:v>
                </c:pt>
                <c:pt idx="1685">
                  <c:v>-42</c:v>
                </c:pt>
                <c:pt idx="1686">
                  <c:v>-42</c:v>
                </c:pt>
                <c:pt idx="1687">
                  <c:v>-42</c:v>
                </c:pt>
                <c:pt idx="1688">
                  <c:v>-42</c:v>
                </c:pt>
                <c:pt idx="1689">
                  <c:v>-42</c:v>
                </c:pt>
                <c:pt idx="1690">
                  <c:v>-42</c:v>
                </c:pt>
                <c:pt idx="1691">
                  <c:v>-42</c:v>
                </c:pt>
                <c:pt idx="1692">
                  <c:v>-42</c:v>
                </c:pt>
                <c:pt idx="1693">
                  <c:v>-42</c:v>
                </c:pt>
                <c:pt idx="1694">
                  <c:v>-42</c:v>
                </c:pt>
                <c:pt idx="1695">
                  <c:v>-42</c:v>
                </c:pt>
                <c:pt idx="1696">
                  <c:v>-42</c:v>
                </c:pt>
                <c:pt idx="1697">
                  <c:v>-42</c:v>
                </c:pt>
                <c:pt idx="1698">
                  <c:v>-42</c:v>
                </c:pt>
                <c:pt idx="1699">
                  <c:v>-42</c:v>
                </c:pt>
                <c:pt idx="1700">
                  <c:v>-42</c:v>
                </c:pt>
                <c:pt idx="1701">
                  <c:v>-42</c:v>
                </c:pt>
                <c:pt idx="1702">
                  <c:v>-42</c:v>
                </c:pt>
                <c:pt idx="1703">
                  <c:v>-42</c:v>
                </c:pt>
                <c:pt idx="1704">
                  <c:v>-42</c:v>
                </c:pt>
                <c:pt idx="1705">
                  <c:v>-42</c:v>
                </c:pt>
                <c:pt idx="1706">
                  <c:v>-42</c:v>
                </c:pt>
                <c:pt idx="1707">
                  <c:v>-42</c:v>
                </c:pt>
                <c:pt idx="1708">
                  <c:v>-42</c:v>
                </c:pt>
                <c:pt idx="1709">
                  <c:v>-42</c:v>
                </c:pt>
                <c:pt idx="1710">
                  <c:v>-42</c:v>
                </c:pt>
                <c:pt idx="1711">
                  <c:v>-42</c:v>
                </c:pt>
                <c:pt idx="1712">
                  <c:v>-42</c:v>
                </c:pt>
                <c:pt idx="1713">
                  <c:v>-42</c:v>
                </c:pt>
                <c:pt idx="1714">
                  <c:v>-42</c:v>
                </c:pt>
                <c:pt idx="1715">
                  <c:v>-42</c:v>
                </c:pt>
                <c:pt idx="1716">
                  <c:v>-42</c:v>
                </c:pt>
                <c:pt idx="1717">
                  <c:v>-42</c:v>
                </c:pt>
                <c:pt idx="1718">
                  <c:v>-42</c:v>
                </c:pt>
                <c:pt idx="1719">
                  <c:v>-42</c:v>
                </c:pt>
                <c:pt idx="1720">
                  <c:v>-42</c:v>
                </c:pt>
                <c:pt idx="1721">
                  <c:v>-42</c:v>
                </c:pt>
                <c:pt idx="1722">
                  <c:v>-42</c:v>
                </c:pt>
                <c:pt idx="1723">
                  <c:v>-42</c:v>
                </c:pt>
                <c:pt idx="1724">
                  <c:v>-42</c:v>
                </c:pt>
                <c:pt idx="1725">
                  <c:v>-42</c:v>
                </c:pt>
                <c:pt idx="1726">
                  <c:v>-42</c:v>
                </c:pt>
                <c:pt idx="1727">
                  <c:v>-42</c:v>
                </c:pt>
                <c:pt idx="1728">
                  <c:v>-42</c:v>
                </c:pt>
                <c:pt idx="1729">
                  <c:v>-42</c:v>
                </c:pt>
                <c:pt idx="1730">
                  <c:v>-42</c:v>
                </c:pt>
                <c:pt idx="1731">
                  <c:v>-42</c:v>
                </c:pt>
                <c:pt idx="1732">
                  <c:v>-42</c:v>
                </c:pt>
                <c:pt idx="1733">
                  <c:v>-42</c:v>
                </c:pt>
                <c:pt idx="1734">
                  <c:v>-42</c:v>
                </c:pt>
                <c:pt idx="1735">
                  <c:v>-42</c:v>
                </c:pt>
                <c:pt idx="1736">
                  <c:v>-42</c:v>
                </c:pt>
                <c:pt idx="1737">
                  <c:v>-42</c:v>
                </c:pt>
                <c:pt idx="1738">
                  <c:v>-42</c:v>
                </c:pt>
                <c:pt idx="1739">
                  <c:v>-42</c:v>
                </c:pt>
                <c:pt idx="1740">
                  <c:v>-42</c:v>
                </c:pt>
                <c:pt idx="1741">
                  <c:v>-42</c:v>
                </c:pt>
                <c:pt idx="1742">
                  <c:v>-42</c:v>
                </c:pt>
                <c:pt idx="1743">
                  <c:v>-42</c:v>
                </c:pt>
                <c:pt idx="1744">
                  <c:v>-42</c:v>
                </c:pt>
                <c:pt idx="1745">
                  <c:v>-42</c:v>
                </c:pt>
                <c:pt idx="1746">
                  <c:v>-42</c:v>
                </c:pt>
                <c:pt idx="1747">
                  <c:v>-42</c:v>
                </c:pt>
                <c:pt idx="1748">
                  <c:v>-42</c:v>
                </c:pt>
                <c:pt idx="1749">
                  <c:v>-42</c:v>
                </c:pt>
                <c:pt idx="1750">
                  <c:v>-42</c:v>
                </c:pt>
                <c:pt idx="1751">
                  <c:v>-42</c:v>
                </c:pt>
                <c:pt idx="1752">
                  <c:v>-42</c:v>
                </c:pt>
                <c:pt idx="1753">
                  <c:v>-42</c:v>
                </c:pt>
                <c:pt idx="1754">
                  <c:v>-42</c:v>
                </c:pt>
                <c:pt idx="1755">
                  <c:v>-42</c:v>
                </c:pt>
                <c:pt idx="1756">
                  <c:v>-42</c:v>
                </c:pt>
                <c:pt idx="1757">
                  <c:v>-42</c:v>
                </c:pt>
                <c:pt idx="1758">
                  <c:v>-42</c:v>
                </c:pt>
                <c:pt idx="1759">
                  <c:v>-42</c:v>
                </c:pt>
                <c:pt idx="1760">
                  <c:v>-42</c:v>
                </c:pt>
                <c:pt idx="1761">
                  <c:v>-42</c:v>
                </c:pt>
                <c:pt idx="1762">
                  <c:v>-42</c:v>
                </c:pt>
                <c:pt idx="1763">
                  <c:v>-42</c:v>
                </c:pt>
                <c:pt idx="1764">
                  <c:v>-42</c:v>
                </c:pt>
                <c:pt idx="1765">
                  <c:v>-42</c:v>
                </c:pt>
                <c:pt idx="1766">
                  <c:v>-42</c:v>
                </c:pt>
                <c:pt idx="1767">
                  <c:v>-42</c:v>
                </c:pt>
                <c:pt idx="1768">
                  <c:v>-42</c:v>
                </c:pt>
                <c:pt idx="1769">
                  <c:v>-42</c:v>
                </c:pt>
                <c:pt idx="1770">
                  <c:v>-42</c:v>
                </c:pt>
                <c:pt idx="1771">
                  <c:v>-42</c:v>
                </c:pt>
                <c:pt idx="1772">
                  <c:v>-42</c:v>
                </c:pt>
                <c:pt idx="1773">
                  <c:v>-42</c:v>
                </c:pt>
                <c:pt idx="1774">
                  <c:v>-42</c:v>
                </c:pt>
                <c:pt idx="1775">
                  <c:v>-42</c:v>
                </c:pt>
                <c:pt idx="1776">
                  <c:v>-42</c:v>
                </c:pt>
                <c:pt idx="1777">
                  <c:v>-42</c:v>
                </c:pt>
                <c:pt idx="1778">
                  <c:v>-42</c:v>
                </c:pt>
                <c:pt idx="1779">
                  <c:v>-42</c:v>
                </c:pt>
                <c:pt idx="1780">
                  <c:v>-42</c:v>
                </c:pt>
                <c:pt idx="1781">
                  <c:v>-42</c:v>
                </c:pt>
                <c:pt idx="1782">
                  <c:v>-42</c:v>
                </c:pt>
                <c:pt idx="1783">
                  <c:v>-42</c:v>
                </c:pt>
                <c:pt idx="1784">
                  <c:v>-42</c:v>
                </c:pt>
                <c:pt idx="1785">
                  <c:v>-42</c:v>
                </c:pt>
                <c:pt idx="1786">
                  <c:v>-42</c:v>
                </c:pt>
                <c:pt idx="1787">
                  <c:v>-42</c:v>
                </c:pt>
                <c:pt idx="1788">
                  <c:v>-42</c:v>
                </c:pt>
                <c:pt idx="1789">
                  <c:v>-42</c:v>
                </c:pt>
                <c:pt idx="1790">
                  <c:v>-42</c:v>
                </c:pt>
                <c:pt idx="1791">
                  <c:v>-42</c:v>
                </c:pt>
                <c:pt idx="1792">
                  <c:v>-42</c:v>
                </c:pt>
                <c:pt idx="1793">
                  <c:v>-42</c:v>
                </c:pt>
                <c:pt idx="1794">
                  <c:v>-42</c:v>
                </c:pt>
                <c:pt idx="1795">
                  <c:v>-42</c:v>
                </c:pt>
                <c:pt idx="1796">
                  <c:v>-42</c:v>
                </c:pt>
                <c:pt idx="1797">
                  <c:v>-42</c:v>
                </c:pt>
                <c:pt idx="1798">
                  <c:v>-42</c:v>
                </c:pt>
                <c:pt idx="1799">
                  <c:v>-42</c:v>
                </c:pt>
                <c:pt idx="1800">
                  <c:v>-42</c:v>
                </c:pt>
                <c:pt idx="1801">
                  <c:v>-42</c:v>
                </c:pt>
                <c:pt idx="1802">
                  <c:v>-42</c:v>
                </c:pt>
                <c:pt idx="1803">
                  <c:v>-42</c:v>
                </c:pt>
                <c:pt idx="1804">
                  <c:v>-42</c:v>
                </c:pt>
                <c:pt idx="1805">
                  <c:v>-42</c:v>
                </c:pt>
                <c:pt idx="1806">
                  <c:v>-42</c:v>
                </c:pt>
                <c:pt idx="1807">
                  <c:v>-42</c:v>
                </c:pt>
                <c:pt idx="1808">
                  <c:v>-42</c:v>
                </c:pt>
                <c:pt idx="1809">
                  <c:v>-42</c:v>
                </c:pt>
                <c:pt idx="1810">
                  <c:v>-42</c:v>
                </c:pt>
                <c:pt idx="1811">
                  <c:v>-42</c:v>
                </c:pt>
                <c:pt idx="1812">
                  <c:v>-42</c:v>
                </c:pt>
                <c:pt idx="1813">
                  <c:v>-42</c:v>
                </c:pt>
                <c:pt idx="1814">
                  <c:v>-42</c:v>
                </c:pt>
                <c:pt idx="1815">
                  <c:v>-42</c:v>
                </c:pt>
                <c:pt idx="1816">
                  <c:v>-42</c:v>
                </c:pt>
                <c:pt idx="1817">
                  <c:v>-42</c:v>
                </c:pt>
                <c:pt idx="1818">
                  <c:v>-42</c:v>
                </c:pt>
                <c:pt idx="1819">
                  <c:v>-42</c:v>
                </c:pt>
                <c:pt idx="1820">
                  <c:v>-42</c:v>
                </c:pt>
                <c:pt idx="1821">
                  <c:v>-42</c:v>
                </c:pt>
                <c:pt idx="1822">
                  <c:v>-42</c:v>
                </c:pt>
                <c:pt idx="1823">
                  <c:v>-42</c:v>
                </c:pt>
                <c:pt idx="1824">
                  <c:v>-42</c:v>
                </c:pt>
                <c:pt idx="1825">
                  <c:v>-42</c:v>
                </c:pt>
                <c:pt idx="1826">
                  <c:v>-42</c:v>
                </c:pt>
                <c:pt idx="1827">
                  <c:v>-42</c:v>
                </c:pt>
                <c:pt idx="1828">
                  <c:v>-42</c:v>
                </c:pt>
                <c:pt idx="1829">
                  <c:v>-42</c:v>
                </c:pt>
                <c:pt idx="1830">
                  <c:v>-42</c:v>
                </c:pt>
                <c:pt idx="1831">
                  <c:v>-42</c:v>
                </c:pt>
                <c:pt idx="1832">
                  <c:v>-42</c:v>
                </c:pt>
                <c:pt idx="1833">
                  <c:v>-42</c:v>
                </c:pt>
                <c:pt idx="1834">
                  <c:v>-42</c:v>
                </c:pt>
                <c:pt idx="1835">
                  <c:v>-42</c:v>
                </c:pt>
                <c:pt idx="1836">
                  <c:v>-42</c:v>
                </c:pt>
                <c:pt idx="1837">
                  <c:v>-42</c:v>
                </c:pt>
                <c:pt idx="1838">
                  <c:v>-42</c:v>
                </c:pt>
                <c:pt idx="1839">
                  <c:v>-42</c:v>
                </c:pt>
                <c:pt idx="1840">
                  <c:v>-42</c:v>
                </c:pt>
                <c:pt idx="1841">
                  <c:v>-42</c:v>
                </c:pt>
                <c:pt idx="1842">
                  <c:v>-42</c:v>
                </c:pt>
                <c:pt idx="1843">
                  <c:v>-42</c:v>
                </c:pt>
                <c:pt idx="1844">
                  <c:v>-42</c:v>
                </c:pt>
                <c:pt idx="1845">
                  <c:v>-42</c:v>
                </c:pt>
                <c:pt idx="1846">
                  <c:v>-42</c:v>
                </c:pt>
                <c:pt idx="1847">
                  <c:v>-42</c:v>
                </c:pt>
                <c:pt idx="1848">
                  <c:v>-42</c:v>
                </c:pt>
                <c:pt idx="1849">
                  <c:v>-42</c:v>
                </c:pt>
                <c:pt idx="1850">
                  <c:v>-42</c:v>
                </c:pt>
                <c:pt idx="1851">
                  <c:v>-42</c:v>
                </c:pt>
                <c:pt idx="1852">
                  <c:v>-42</c:v>
                </c:pt>
                <c:pt idx="1853">
                  <c:v>-42</c:v>
                </c:pt>
                <c:pt idx="1854">
                  <c:v>-42</c:v>
                </c:pt>
                <c:pt idx="1855">
                  <c:v>-42</c:v>
                </c:pt>
                <c:pt idx="1856">
                  <c:v>-42</c:v>
                </c:pt>
                <c:pt idx="1857">
                  <c:v>-42</c:v>
                </c:pt>
                <c:pt idx="1858">
                  <c:v>-42</c:v>
                </c:pt>
                <c:pt idx="1859">
                  <c:v>-42</c:v>
                </c:pt>
                <c:pt idx="1860">
                  <c:v>-42</c:v>
                </c:pt>
                <c:pt idx="1861">
                  <c:v>-42</c:v>
                </c:pt>
                <c:pt idx="1862">
                  <c:v>-42</c:v>
                </c:pt>
                <c:pt idx="1863">
                  <c:v>-42</c:v>
                </c:pt>
                <c:pt idx="1864">
                  <c:v>-42</c:v>
                </c:pt>
                <c:pt idx="1865">
                  <c:v>-42</c:v>
                </c:pt>
                <c:pt idx="1866">
                  <c:v>-42</c:v>
                </c:pt>
                <c:pt idx="1867">
                  <c:v>-42</c:v>
                </c:pt>
                <c:pt idx="1868">
                  <c:v>-42</c:v>
                </c:pt>
                <c:pt idx="1869">
                  <c:v>-42</c:v>
                </c:pt>
                <c:pt idx="1870">
                  <c:v>-42</c:v>
                </c:pt>
                <c:pt idx="1871">
                  <c:v>-42</c:v>
                </c:pt>
                <c:pt idx="1872">
                  <c:v>-42</c:v>
                </c:pt>
                <c:pt idx="1873">
                  <c:v>-42</c:v>
                </c:pt>
                <c:pt idx="1874">
                  <c:v>-42</c:v>
                </c:pt>
                <c:pt idx="1875">
                  <c:v>-42</c:v>
                </c:pt>
                <c:pt idx="1876">
                  <c:v>-42</c:v>
                </c:pt>
                <c:pt idx="1877">
                  <c:v>-42</c:v>
                </c:pt>
                <c:pt idx="1878">
                  <c:v>-42</c:v>
                </c:pt>
                <c:pt idx="1879">
                  <c:v>-42</c:v>
                </c:pt>
                <c:pt idx="1880">
                  <c:v>-42</c:v>
                </c:pt>
                <c:pt idx="1881">
                  <c:v>-42</c:v>
                </c:pt>
                <c:pt idx="1882">
                  <c:v>-42</c:v>
                </c:pt>
                <c:pt idx="1883">
                  <c:v>-42</c:v>
                </c:pt>
                <c:pt idx="1884">
                  <c:v>-42</c:v>
                </c:pt>
                <c:pt idx="1885">
                  <c:v>-42</c:v>
                </c:pt>
                <c:pt idx="1886">
                  <c:v>-42</c:v>
                </c:pt>
                <c:pt idx="1887">
                  <c:v>-42</c:v>
                </c:pt>
                <c:pt idx="1888">
                  <c:v>-42</c:v>
                </c:pt>
                <c:pt idx="1889">
                  <c:v>-42</c:v>
                </c:pt>
                <c:pt idx="1890">
                  <c:v>-42</c:v>
                </c:pt>
                <c:pt idx="1891">
                  <c:v>-42</c:v>
                </c:pt>
                <c:pt idx="1892">
                  <c:v>-42</c:v>
                </c:pt>
                <c:pt idx="1893">
                  <c:v>-42</c:v>
                </c:pt>
                <c:pt idx="1894">
                  <c:v>-42</c:v>
                </c:pt>
                <c:pt idx="1895">
                  <c:v>-42</c:v>
                </c:pt>
                <c:pt idx="1896">
                  <c:v>-42</c:v>
                </c:pt>
                <c:pt idx="1897">
                  <c:v>-42</c:v>
                </c:pt>
                <c:pt idx="1898">
                  <c:v>-42</c:v>
                </c:pt>
                <c:pt idx="1899">
                  <c:v>-42</c:v>
                </c:pt>
                <c:pt idx="1900">
                  <c:v>-42</c:v>
                </c:pt>
                <c:pt idx="1901">
                  <c:v>-42</c:v>
                </c:pt>
                <c:pt idx="1902">
                  <c:v>-42</c:v>
                </c:pt>
                <c:pt idx="1903">
                  <c:v>-42</c:v>
                </c:pt>
                <c:pt idx="1904">
                  <c:v>-42</c:v>
                </c:pt>
                <c:pt idx="1905">
                  <c:v>-42</c:v>
                </c:pt>
                <c:pt idx="1906">
                  <c:v>-42</c:v>
                </c:pt>
                <c:pt idx="1907">
                  <c:v>-42</c:v>
                </c:pt>
                <c:pt idx="1908">
                  <c:v>-42</c:v>
                </c:pt>
                <c:pt idx="1909">
                  <c:v>-42</c:v>
                </c:pt>
                <c:pt idx="1910">
                  <c:v>-42</c:v>
                </c:pt>
                <c:pt idx="1911">
                  <c:v>-42</c:v>
                </c:pt>
                <c:pt idx="1912">
                  <c:v>-42</c:v>
                </c:pt>
                <c:pt idx="1913">
                  <c:v>-42</c:v>
                </c:pt>
                <c:pt idx="1914">
                  <c:v>-42</c:v>
                </c:pt>
                <c:pt idx="1915">
                  <c:v>-42</c:v>
                </c:pt>
                <c:pt idx="1916">
                  <c:v>-42</c:v>
                </c:pt>
                <c:pt idx="1917">
                  <c:v>-42</c:v>
                </c:pt>
                <c:pt idx="1918">
                  <c:v>-42</c:v>
                </c:pt>
                <c:pt idx="1919">
                  <c:v>-42</c:v>
                </c:pt>
                <c:pt idx="1920">
                  <c:v>-42</c:v>
                </c:pt>
                <c:pt idx="1921">
                  <c:v>-42</c:v>
                </c:pt>
                <c:pt idx="1922">
                  <c:v>-42</c:v>
                </c:pt>
                <c:pt idx="1923">
                  <c:v>-42</c:v>
                </c:pt>
                <c:pt idx="1924">
                  <c:v>-42</c:v>
                </c:pt>
                <c:pt idx="1925">
                  <c:v>-42</c:v>
                </c:pt>
                <c:pt idx="1926">
                  <c:v>-42</c:v>
                </c:pt>
                <c:pt idx="1927">
                  <c:v>-42</c:v>
                </c:pt>
                <c:pt idx="1928">
                  <c:v>-42</c:v>
                </c:pt>
                <c:pt idx="1929">
                  <c:v>-42</c:v>
                </c:pt>
                <c:pt idx="1930">
                  <c:v>-42</c:v>
                </c:pt>
                <c:pt idx="1931">
                  <c:v>-42</c:v>
                </c:pt>
                <c:pt idx="1932">
                  <c:v>-42</c:v>
                </c:pt>
                <c:pt idx="1933">
                  <c:v>-42</c:v>
                </c:pt>
                <c:pt idx="1934">
                  <c:v>-42</c:v>
                </c:pt>
                <c:pt idx="1935">
                  <c:v>-42</c:v>
                </c:pt>
                <c:pt idx="1936">
                  <c:v>-42</c:v>
                </c:pt>
                <c:pt idx="1937">
                  <c:v>-42</c:v>
                </c:pt>
                <c:pt idx="1938">
                  <c:v>-42</c:v>
                </c:pt>
                <c:pt idx="1939">
                  <c:v>-42</c:v>
                </c:pt>
                <c:pt idx="1940">
                  <c:v>-42</c:v>
                </c:pt>
                <c:pt idx="1941">
                  <c:v>-42</c:v>
                </c:pt>
                <c:pt idx="1942">
                  <c:v>-42</c:v>
                </c:pt>
                <c:pt idx="1943">
                  <c:v>-42</c:v>
                </c:pt>
                <c:pt idx="1944">
                  <c:v>-42</c:v>
                </c:pt>
                <c:pt idx="1945">
                  <c:v>-42</c:v>
                </c:pt>
                <c:pt idx="1946">
                  <c:v>-42</c:v>
                </c:pt>
                <c:pt idx="1947">
                  <c:v>-42</c:v>
                </c:pt>
                <c:pt idx="1948">
                  <c:v>-42</c:v>
                </c:pt>
                <c:pt idx="1949">
                  <c:v>-42</c:v>
                </c:pt>
                <c:pt idx="1950">
                  <c:v>-42</c:v>
                </c:pt>
                <c:pt idx="1951">
                  <c:v>-42</c:v>
                </c:pt>
                <c:pt idx="1952">
                  <c:v>-42</c:v>
                </c:pt>
                <c:pt idx="1953">
                  <c:v>-42</c:v>
                </c:pt>
                <c:pt idx="1954">
                  <c:v>-42</c:v>
                </c:pt>
                <c:pt idx="1955">
                  <c:v>-42</c:v>
                </c:pt>
                <c:pt idx="1956">
                  <c:v>-42</c:v>
                </c:pt>
                <c:pt idx="1957">
                  <c:v>-42</c:v>
                </c:pt>
                <c:pt idx="1958">
                  <c:v>-42</c:v>
                </c:pt>
                <c:pt idx="1959">
                  <c:v>-42</c:v>
                </c:pt>
                <c:pt idx="1960">
                  <c:v>-42</c:v>
                </c:pt>
                <c:pt idx="1961">
                  <c:v>-42</c:v>
                </c:pt>
                <c:pt idx="1962">
                  <c:v>-42</c:v>
                </c:pt>
                <c:pt idx="1963">
                  <c:v>-42</c:v>
                </c:pt>
                <c:pt idx="1964">
                  <c:v>-42</c:v>
                </c:pt>
                <c:pt idx="1965">
                  <c:v>-42</c:v>
                </c:pt>
                <c:pt idx="1966">
                  <c:v>-42</c:v>
                </c:pt>
                <c:pt idx="1967">
                  <c:v>-42</c:v>
                </c:pt>
                <c:pt idx="1968">
                  <c:v>-42</c:v>
                </c:pt>
                <c:pt idx="1969">
                  <c:v>-42</c:v>
                </c:pt>
                <c:pt idx="1970">
                  <c:v>-42</c:v>
                </c:pt>
                <c:pt idx="1971">
                  <c:v>-42</c:v>
                </c:pt>
                <c:pt idx="1972">
                  <c:v>-42</c:v>
                </c:pt>
                <c:pt idx="1973">
                  <c:v>-42</c:v>
                </c:pt>
                <c:pt idx="1974">
                  <c:v>-42</c:v>
                </c:pt>
                <c:pt idx="1975">
                  <c:v>-42</c:v>
                </c:pt>
                <c:pt idx="1976">
                  <c:v>-42</c:v>
                </c:pt>
                <c:pt idx="1977">
                  <c:v>-42</c:v>
                </c:pt>
                <c:pt idx="1978">
                  <c:v>-42</c:v>
                </c:pt>
                <c:pt idx="1979">
                  <c:v>-42</c:v>
                </c:pt>
                <c:pt idx="1980">
                  <c:v>-42</c:v>
                </c:pt>
                <c:pt idx="1981">
                  <c:v>-42</c:v>
                </c:pt>
                <c:pt idx="1982">
                  <c:v>-42</c:v>
                </c:pt>
                <c:pt idx="1983">
                  <c:v>-42</c:v>
                </c:pt>
                <c:pt idx="1984">
                  <c:v>-42</c:v>
                </c:pt>
                <c:pt idx="1985">
                  <c:v>-42</c:v>
                </c:pt>
                <c:pt idx="1986">
                  <c:v>-42</c:v>
                </c:pt>
                <c:pt idx="1987">
                  <c:v>-42</c:v>
                </c:pt>
                <c:pt idx="1988">
                  <c:v>-42</c:v>
                </c:pt>
                <c:pt idx="1989">
                  <c:v>-42</c:v>
                </c:pt>
                <c:pt idx="1990">
                  <c:v>-42</c:v>
                </c:pt>
                <c:pt idx="1991">
                  <c:v>-42</c:v>
                </c:pt>
                <c:pt idx="1992">
                  <c:v>-42</c:v>
                </c:pt>
                <c:pt idx="1993">
                  <c:v>-42</c:v>
                </c:pt>
                <c:pt idx="1994">
                  <c:v>-42</c:v>
                </c:pt>
                <c:pt idx="1995">
                  <c:v>-42</c:v>
                </c:pt>
                <c:pt idx="1996">
                  <c:v>-42</c:v>
                </c:pt>
                <c:pt idx="1997">
                  <c:v>-42</c:v>
                </c:pt>
                <c:pt idx="1998">
                  <c:v>-42</c:v>
                </c:pt>
                <c:pt idx="1999">
                  <c:v>-42</c:v>
                </c:pt>
                <c:pt idx="2000">
                  <c:v>-42</c:v>
                </c:pt>
                <c:pt idx="2001">
                  <c:v>-42</c:v>
                </c:pt>
                <c:pt idx="2002">
                  <c:v>-42</c:v>
                </c:pt>
                <c:pt idx="2003">
                  <c:v>-42</c:v>
                </c:pt>
                <c:pt idx="2004">
                  <c:v>-42</c:v>
                </c:pt>
                <c:pt idx="2005">
                  <c:v>-42</c:v>
                </c:pt>
                <c:pt idx="2006">
                  <c:v>-42</c:v>
                </c:pt>
                <c:pt idx="2007">
                  <c:v>-42</c:v>
                </c:pt>
                <c:pt idx="2008">
                  <c:v>-42</c:v>
                </c:pt>
                <c:pt idx="2009">
                  <c:v>-42</c:v>
                </c:pt>
                <c:pt idx="2010">
                  <c:v>-42</c:v>
                </c:pt>
                <c:pt idx="2011">
                  <c:v>-42</c:v>
                </c:pt>
                <c:pt idx="2012">
                  <c:v>-42</c:v>
                </c:pt>
                <c:pt idx="2013">
                  <c:v>-42</c:v>
                </c:pt>
                <c:pt idx="2014">
                  <c:v>-42</c:v>
                </c:pt>
                <c:pt idx="2015">
                  <c:v>-42</c:v>
                </c:pt>
                <c:pt idx="2016">
                  <c:v>-42</c:v>
                </c:pt>
                <c:pt idx="2017">
                  <c:v>-42</c:v>
                </c:pt>
                <c:pt idx="2018">
                  <c:v>-42</c:v>
                </c:pt>
                <c:pt idx="2019">
                  <c:v>-42</c:v>
                </c:pt>
                <c:pt idx="2020">
                  <c:v>-42</c:v>
                </c:pt>
                <c:pt idx="2021">
                  <c:v>-42</c:v>
                </c:pt>
                <c:pt idx="2022">
                  <c:v>-42</c:v>
                </c:pt>
                <c:pt idx="2023">
                  <c:v>-42</c:v>
                </c:pt>
                <c:pt idx="2024">
                  <c:v>-42</c:v>
                </c:pt>
                <c:pt idx="2025">
                  <c:v>-42</c:v>
                </c:pt>
                <c:pt idx="2026">
                  <c:v>-42</c:v>
                </c:pt>
                <c:pt idx="2027">
                  <c:v>-42</c:v>
                </c:pt>
                <c:pt idx="2028">
                  <c:v>-42</c:v>
                </c:pt>
                <c:pt idx="2029">
                  <c:v>-42</c:v>
                </c:pt>
                <c:pt idx="2030">
                  <c:v>-42</c:v>
                </c:pt>
                <c:pt idx="2031">
                  <c:v>-42</c:v>
                </c:pt>
                <c:pt idx="2032">
                  <c:v>-42</c:v>
                </c:pt>
                <c:pt idx="2033">
                  <c:v>-42</c:v>
                </c:pt>
                <c:pt idx="2034">
                  <c:v>-42</c:v>
                </c:pt>
                <c:pt idx="2035">
                  <c:v>-42</c:v>
                </c:pt>
                <c:pt idx="2036">
                  <c:v>-42</c:v>
                </c:pt>
                <c:pt idx="2037">
                  <c:v>-42</c:v>
                </c:pt>
                <c:pt idx="2038">
                  <c:v>-42</c:v>
                </c:pt>
                <c:pt idx="2039">
                  <c:v>-42</c:v>
                </c:pt>
                <c:pt idx="2040">
                  <c:v>-42</c:v>
                </c:pt>
                <c:pt idx="2041">
                  <c:v>-42</c:v>
                </c:pt>
                <c:pt idx="2042">
                  <c:v>-42</c:v>
                </c:pt>
                <c:pt idx="2043">
                  <c:v>-42</c:v>
                </c:pt>
                <c:pt idx="2044">
                  <c:v>-42</c:v>
                </c:pt>
                <c:pt idx="2045">
                  <c:v>-42</c:v>
                </c:pt>
                <c:pt idx="2046">
                  <c:v>-42</c:v>
                </c:pt>
                <c:pt idx="2047">
                  <c:v>-42</c:v>
                </c:pt>
                <c:pt idx="2048">
                  <c:v>-42</c:v>
                </c:pt>
                <c:pt idx="2049">
                  <c:v>-42</c:v>
                </c:pt>
                <c:pt idx="2050">
                  <c:v>-42</c:v>
                </c:pt>
                <c:pt idx="2051">
                  <c:v>-42</c:v>
                </c:pt>
                <c:pt idx="2052">
                  <c:v>-42</c:v>
                </c:pt>
                <c:pt idx="2053">
                  <c:v>-42</c:v>
                </c:pt>
                <c:pt idx="2054">
                  <c:v>-42</c:v>
                </c:pt>
                <c:pt idx="2055">
                  <c:v>-42</c:v>
                </c:pt>
                <c:pt idx="2056">
                  <c:v>-42</c:v>
                </c:pt>
                <c:pt idx="2057">
                  <c:v>-42</c:v>
                </c:pt>
                <c:pt idx="2058">
                  <c:v>-42</c:v>
                </c:pt>
                <c:pt idx="2059">
                  <c:v>-42</c:v>
                </c:pt>
                <c:pt idx="2060">
                  <c:v>-42</c:v>
                </c:pt>
                <c:pt idx="2061">
                  <c:v>-42</c:v>
                </c:pt>
                <c:pt idx="2062">
                  <c:v>-42</c:v>
                </c:pt>
                <c:pt idx="2063">
                  <c:v>-42</c:v>
                </c:pt>
                <c:pt idx="2064">
                  <c:v>-42</c:v>
                </c:pt>
                <c:pt idx="2065">
                  <c:v>-42</c:v>
                </c:pt>
                <c:pt idx="2066">
                  <c:v>-42</c:v>
                </c:pt>
                <c:pt idx="2067">
                  <c:v>-42</c:v>
                </c:pt>
                <c:pt idx="2068">
                  <c:v>-42</c:v>
                </c:pt>
                <c:pt idx="2069">
                  <c:v>-42</c:v>
                </c:pt>
                <c:pt idx="2070">
                  <c:v>-42</c:v>
                </c:pt>
                <c:pt idx="2071">
                  <c:v>-42</c:v>
                </c:pt>
                <c:pt idx="2072">
                  <c:v>-42</c:v>
                </c:pt>
                <c:pt idx="2073">
                  <c:v>-42</c:v>
                </c:pt>
                <c:pt idx="2074">
                  <c:v>-42</c:v>
                </c:pt>
                <c:pt idx="2075">
                  <c:v>-42</c:v>
                </c:pt>
                <c:pt idx="2076">
                  <c:v>-42</c:v>
                </c:pt>
                <c:pt idx="2077">
                  <c:v>-42</c:v>
                </c:pt>
                <c:pt idx="2078">
                  <c:v>-42</c:v>
                </c:pt>
                <c:pt idx="2079">
                  <c:v>-42</c:v>
                </c:pt>
                <c:pt idx="2080">
                  <c:v>-42</c:v>
                </c:pt>
                <c:pt idx="2081">
                  <c:v>-42</c:v>
                </c:pt>
                <c:pt idx="2082">
                  <c:v>-42</c:v>
                </c:pt>
                <c:pt idx="2083">
                  <c:v>-42</c:v>
                </c:pt>
                <c:pt idx="2084">
                  <c:v>-42</c:v>
                </c:pt>
                <c:pt idx="2085">
                  <c:v>-42</c:v>
                </c:pt>
                <c:pt idx="2086">
                  <c:v>-42</c:v>
                </c:pt>
                <c:pt idx="2087">
                  <c:v>-42</c:v>
                </c:pt>
                <c:pt idx="2088">
                  <c:v>-42</c:v>
                </c:pt>
                <c:pt idx="2089">
                  <c:v>-42</c:v>
                </c:pt>
                <c:pt idx="2090">
                  <c:v>-42</c:v>
                </c:pt>
                <c:pt idx="2091">
                  <c:v>-42</c:v>
                </c:pt>
                <c:pt idx="2092">
                  <c:v>-42</c:v>
                </c:pt>
                <c:pt idx="2093">
                  <c:v>-42</c:v>
                </c:pt>
                <c:pt idx="2094">
                  <c:v>-42</c:v>
                </c:pt>
                <c:pt idx="2095">
                  <c:v>-42</c:v>
                </c:pt>
                <c:pt idx="2096">
                  <c:v>-42</c:v>
                </c:pt>
                <c:pt idx="2097">
                  <c:v>-42</c:v>
                </c:pt>
                <c:pt idx="2098">
                  <c:v>-42</c:v>
                </c:pt>
                <c:pt idx="2099">
                  <c:v>-42</c:v>
                </c:pt>
                <c:pt idx="2100">
                  <c:v>-42</c:v>
                </c:pt>
                <c:pt idx="2101">
                  <c:v>-42</c:v>
                </c:pt>
                <c:pt idx="2102">
                  <c:v>-42</c:v>
                </c:pt>
                <c:pt idx="2103">
                  <c:v>-42</c:v>
                </c:pt>
                <c:pt idx="2104">
                  <c:v>-42</c:v>
                </c:pt>
                <c:pt idx="2105">
                  <c:v>-42</c:v>
                </c:pt>
                <c:pt idx="2106">
                  <c:v>-42</c:v>
                </c:pt>
                <c:pt idx="2107">
                  <c:v>-42</c:v>
                </c:pt>
                <c:pt idx="2108">
                  <c:v>-42</c:v>
                </c:pt>
                <c:pt idx="2109">
                  <c:v>-42</c:v>
                </c:pt>
                <c:pt idx="2110">
                  <c:v>-42</c:v>
                </c:pt>
                <c:pt idx="2111">
                  <c:v>-42</c:v>
                </c:pt>
                <c:pt idx="2112">
                  <c:v>-42</c:v>
                </c:pt>
                <c:pt idx="2113">
                  <c:v>-42</c:v>
                </c:pt>
                <c:pt idx="2114">
                  <c:v>-42</c:v>
                </c:pt>
                <c:pt idx="2115">
                  <c:v>-42</c:v>
                </c:pt>
                <c:pt idx="2116">
                  <c:v>-42</c:v>
                </c:pt>
                <c:pt idx="2117">
                  <c:v>-42</c:v>
                </c:pt>
                <c:pt idx="2118">
                  <c:v>-42</c:v>
                </c:pt>
                <c:pt idx="2119">
                  <c:v>-42</c:v>
                </c:pt>
                <c:pt idx="2120">
                  <c:v>-42</c:v>
                </c:pt>
                <c:pt idx="2121">
                  <c:v>-42</c:v>
                </c:pt>
                <c:pt idx="2122">
                  <c:v>-42</c:v>
                </c:pt>
                <c:pt idx="2123">
                  <c:v>-42</c:v>
                </c:pt>
                <c:pt idx="2124">
                  <c:v>-42</c:v>
                </c:pt>
                <c:pt idx="2125">
                  <c:v>-42</c:v>
                </c:pt>
                <c:pt idx="2126">
                  <c:v>-42</c:v>
                </c:pt>
                <c:pt idx="2127">
                  <c:v>-42</c:v>
                </c:pt>
                <c:pt idx="2128">
                  <c:v>-42</c:v>
                </c:pt>
                <c:pt idx="2129">
                  <c:v>-42</c:v>
                </c:pt>
                <c:pt idx="2130">
                  <c:v>-42</c:v>
                </c:pt>
                <c:pt idx="2131">
                  <c:v>-42</c:v>
                </c:pt>
                <c:pt idx="2132">
                  <c:v>-42</c:v>
                </c:pt>
                <c:pt idx="2133">
                  <c:v>-42</c:v>
                </c:pt>
                <c:pt idx="2134">
                  <c:v>-42</c:v>
                </c:pt>
                <c:pt idx="2135">
                  <c:v>-42</c:v>
                </c:pt>
                <c:pt idx="2136">
                  <c:v>-42</c:v>
                </c:pt>
                <c:pt idx="2137">
                  <c:v>-42</c:v>
                </c:pt>
                <c:pt idx="2138">
                  <c:v>-42</c:v>
                </c:pt>
                <c:pt idx="2139">
                  <c:v>-42</c:v>
                </c:pt>
                <c:pt idx="2140">
                  <c:v>-42</c:v>
                </c:pt>
                <c:pt idx="2141">
                  <c:v>-42</c:v>
                </c:pt>
                <c:pt idx="2142">
                  <c:v>-42</c:v>
                </c:pt>
                <c:pt idx="2143">
                  <c:v>-42</c:v>
                </c:pt>
                <c:pt idx="2144">
                  <c:v>-42</c:v>
                </c:pt>
                <c:pt idx="2145">
                  <c:v>-42</c:v>
                </c:pt>
                <c:pt idx="2146">
                  <c:v>-42</c:v>
                </c:pt>
                <c:pt idx="2147">
                  <c:v>-42</c:v>
                </c:pt>
                <c:pt idx="2148">
                  <c:v>-42</c:v>
                </c:pt>
                <c:pt idx="2149">
                  <c:v>-42</c:v>
                </c:pt>
                <c:pt idx="2150">
                  <c:v>-42</c:v>
                </c:pt>
                <c:pt idx="2151">
                  <c:v>-42</c:v>
                </c:pt>
                <c:pt idx="2152">
                  <c:v>-42</c:v>
                </c:pt>
                <c:pt idx="2153">
                  <c:v>-42</c:v>
                </c:pt>
                <c:pt idx="2154">
                  <c:v>-42</c:v>
                </c:pt>
                <c:pt idx="2155">
                  <c:v>-42</c:v>
                </c:pt>
                <c:pt idx="2156">
                  <c:v>-42</c:v>
                </c:pt>
                <c:pt idx="2157">
                  <c:v>-42</c:v>
                </c:pt>
                <c:pt idx="2158">
                  <c:v>-42</c:v>
                </c:pt>
                <c:pt idx="2159">
                  <c:v>-42</c:v>
                </c:pt>
                <c:pt idx="2160">
                  <c:v>-42</c:v>
                </c:pt>
                <c:pt idx="2161">
                  <c:v>-42</c:v>
                </c:pt>
                <c:pt idx="2162">
                  <c:v>-42</c:v>
                </c:pt>
                <c:pt idx="2163">
                  <c:v>-42</c:v>
                </c:pt>
                <c:pt idx="2164">
                  <c:v>-42</c:v>
                </c:pt>
                <c:pt idx="2165">
                  <c:v>-42</c:v>
                </c:pt>
                <c:pt idx="2166">
                  <c:v>-42</c:v>
                </c:pt>
                <c:pt idx="2167">
                  <c:v>-42</c:v>
                </c:pt>
                <c:pt idx="2168">
                  <c:v>-42</c:v>
                </c:pt>
                <c:pt idx="2169">
                  <c:v>-42</c:v>
                </c:pt>
                <c:pt idx="2170">
                  <c:v>-42</c:v>
                </c:pt>
                <c:pt idx="2171">
                  <c:v>-42</c:v>
                </c:pt>
                <c:pt idx="2172">
                  <c:v>-42</c:v>
                </c:pt>
                <c:pt idx="2173">
                  <c:v>-42</c:v>
                </c:pt>
                <c:pt idx="2174">
                  <c:v>-42</c:v>
                </c:pt>
                <c:pt idx="2175">
                  <c:v>-42</c:v>
                </c:pt>
                <c:pt idx="2176">
                  <c:v>-42</c:v>
                </c:pt>
                <c:pt idx="2177">
                  <c:v>-42</c:v>
                </c:pt>
                <c:pt idx="2178">
                  <c:v>-42</c:v>
                </c:pt>
                <c:pt idx="2179">
                  <c:v>-42</c:v>
                </c:pt>
                <c:pt idx="2180">
                  <c:v>-42</c:v>
                </c:pt>
                <c:pt idx="2181">
                  <c:v>-42</c:v>
                </c:pt>
                <c:pt idx="2182">
                  <c:v>-42</c:v>
                </c:pt>
                <c:pt idx="2183">
                  <c:v>-42</c:v>
                </c:pt>
                <c:pt idx="2184">
                  <c:v>-42</c:v>
                </c:pt>
                <c:pt idx="2185">
                  <c:v>-42</c:v>
                </c:pt>
                <c:pt idx="2186">
                  <c:v>-42</c:v>
                </c:pt>
                <c:pt idx="2187">
                  <c:v>-42</c:v>
                </c:pt>
                <c:pt idx="2188">
                  <c:v>-42</c:v>
                </c:pt>
                <c:pt idx="2189">
                  <c:v>-42</c:v>
                </c:pt>
                <c:pt idx="2190">
                  <c:v>-42</c:v>
                </c:pt>
                <c:pt idx="2191">
                  <c:v>-42</c:v>
                </c:pt>
                <c:pt idx="2192">
                  <c:v>-42</c:v>
                </c:pt>
                <c:pt idx="2193">
                  <c:v>-42</c:v>
                </c:pt>
                <c:pt idx="2194">
                  <c:v>-42</c:v>
                </c:pt>
                <c:pt idx="2195">
                  <c:v>-42</c:v>
                </c:pt>
                <c:pt idx="2196">
                  <c:v>-42</c:v>
                </c:pt>
                <c:pt idx="2197">
                  <c:v>-42</c:v>
                </c:pt>
                <c:pt idx="2198">
                  <c:v>-42</c:v>
                </c:pt>
                <c:pt idx="2199">
                  <c:v>-42</c:v>
                </c:pt>
                <c:pt idx="2200">
                  <c:v>-42</c:v>
                </c:pt>
                <c:pt idx="2201">
                  <c:v>-42</c:v>
                </c:pt>
                <c:pt idx="2202">
                  <c:v>-42</c:v>
                </c:pt>
                <c:pt idx="2203">
                  <c:v>-42</c:v>
                </c:pt>
                <c:pt idx="2204">
                  <c:v>-42</c:v>
                </c:pt>
                <c:pt idx="2205">
                  <c:v>-42</c:v>
                </c:pt>
                <c:pt idx="2206">
                  <c:v>-42</c:v>
                </c:pt>
                <c:pt idx="2207">
                  <c:v>-42</c:v>
                </c:pt>
                <c:pt idx="2208">
                  <c:v>-42</c:v>
                </c:pt>
                <c:pt idx="2209">
                  <c:v>-42</c:v>
                </c:pt>
                <c:pt idx="2210">
                  <c:v>-42</c:v>
                </c:pt>
                <c:pt idx="2211">
                  <c:v>-42</c:v>
                </c:pt>
                <c:pt idx="2212">
                  <c:v>-42</c:v>
                </c:pt>
                <c:pt idx="2213">
                  <c:v>-42</c:v>
                </c:pt>
                <c:pt idx="2214">
                  <c:v>-42</c:v>
                </c:pt>
                <c:pt idx="2215">
                  <c:v>-42</c:v>
                </c:pt>
                <c:pt idx="2216">
                  <c:v>-42</c:v>
                </c:pt>
                <c:pt idx="2217">
                  <c:v>-42</c:v>
                </c:pt>
                <c:pt idx="2218">
                  <c:v>-42</c:v>
                </c:pt>
                <c:pt idx="2219">
                  <c:v>-42</c:v>
                </c:pt>
                <c:pt idx="2220">
                  <c:v>-42</c:v>
                </c:pt>
                <c:pt idx="2221">
                  <c:v>-42</c:v>
                </c:pt>
                <c:pt idx="2222">
                  <c:v>-42</c:v>
                </c:pt>
                <c:pt idx="2223">
                  <c:v>-42</c:v>
                </c:pt>
                <c:pt idx="2224">
                  <c:v>-42</c:v>
                </c:pt>
                <c:pt idx="2225">
                  <c:v>-42</c:v>
                </c:pt>
                <c:pt idx="2226">
                  <c:v>-42</c:v>
                </c:pt>
                <c:pt idx="2227">
                  <c:v>-42</c:v>
                </c:pt>
                <c:pt idx="2228">
                  <c:v>-42</c:v>
                </c:pt>
                <c:pt idx="2229">
                  <c:v>-42</c:v>
                </c:pt>
                <c:pt idx="2230">
                  <c:v>-42</c:v>
                </c:pt>
                <c:pt idx="2231">
                  <c:v>-42</c:v>
                </c:pt>
                <c:pt idx="2232">
                  <c:v>-42</c:v>
                </c:pt>
                <c:pt idx="2233">
                  <c:v>-42</c:v>
                </c:pt>
                <c:pt idx="2234">
                  <c:v>-42</c:v>
                </c:pt>
                <c:pt idx="2235">
                  <c:v>-42</c:v>
                </c:pt>
                <c:pt idx="2236">
                  <c:v>-42</c:v>
                </c:pt>
                <c:pt idx="2237">
                  <c:v>-42</c:v>
                </c:pt>
                <c:pt idx="2238">
                  <c:v>-42</c:v>
                </c:pt>
                <c:pt idx="2239">
                  <c:v>-42</c:v>
                </c:pt>
                <c:pt idx="2240">
                  <c:v>-42</c:v>
                </c:pt>
                <c:pt idx="2241">
                  <c:v>-42</c:v>
                </c:pt>
                <c:pt idx="2242">
                  <c:v>-42</c:v>
                </c:pt>
                <c:pt idx="2243">
                  <c:v>-42</c:v>
                </c:pt>
                <c:pt idx="2244">
                  <c:v>-42</c:v>
                </c:pt>
                <c:pt idx="2245">
                  <c:v>-42</c:v>
                </c:pt>
                <c:pt idx="2246">
                  <c:v>-42</c:v>
                </c:pt>
                <c:pt idx="2247">
                  <c:v>-42</c:v>
                </c:pt>
                <c:pt idx="2248">
                  <c:v>-42</c:v>
                </c:pt>
                <c:pt idx="2249">
                  <c:v>-42</c:v>
                </c:pt>
                <c:pt idx="2250">
                  <c:v>-42</c:v>
                </c:pt>
                <c:pt idx="2251">
                  <c:v>-42</c:v>
                </c:pt>
                <c:pt idx="2252">
                  <c:v>-42</c:v>
                </c:pt>
                <c:pt idx="2253">
                  <c:v>-42</c:v>
                </c:pt>
                <c:pt idx="2254">
                  <c:v>-42</c:v>
                </c:pt>
                <c:pt idx="2255">
                  <c:v>-42</c:v>
                </c:pt>
                <c:pt idx="2256">
                  <c:v>-42</c:v>
                </c:pt>
                <c:pt idx="2257">
                  <c:v>-42</c:v>
                </c:pt>
                <c:pt idx="2258">
                  <c:v>-42</c:v>
                </c:pt>
                <c:pt idx="2259">
                  <c:v>-42</c:v>
                </c:pt>
                <c:pt idx="2260">
                  <c:v>-42</c:v>
                </c:pt>
                <c:pt idx="2261">
                  <c:v>-42</c:v>
                </c:pt>
                <c:pt idx="2262">
                  <c:v>-42</c:v>
                </c:pt>
                <c:pt idx="2263">
                  <c:v>-42</c:v>
                </c:pt>
                <c:pt idx="2264">
                  <c:v>-42</c:v>
                </c:pt>
                <c:pt idx="2265">
                  <c:v>-42</c:v>
                </c:pt>
                <c:pt idx="2266">
                  <c:v>-42</c:v>
                </c:pt>
                <c:pt idx="2267">
                  <c:v>-42</c:v>
                </c:pt>
                <c:pt idx="2268">
                  <c:v>-42</c:v>
                </c:pt>
                <c:pt idx="2269">
                  <c:v>-42</c:v>
                </c:pt>
                <c:pt idx="2270">
                  <c:v>-42</c:v>
                </c:pt>
                <c:pt idx="2271">
                  <c:v>-42</c:v>
                </c:pt>
                <c:pt idx="2272">
                  <c:v>-42</c:v>
                </c:pt>
                <c:pt idx="2273">
                  <c:v>-42</c:v>
                </c:pt>
                <c:pt idx="2274">
                  <c:v>-42</c:v>
                </c:pt>
                <c:pt idx="2275">
                  <c:v>-42</c:v>
                </c:pt>
                <c:pt idx="2276">
                  <c:v>-42</c:v>
                </c:pt>
                <c:pt idx="2277">
                  <c:v>-42</c:v>
                </c:pt>
                <c:pt idx="2278">
                  <c:v>-42</c:v>
                </c:pt>
                <c:pt idx="2279">
                  <c:v>-42</c:v>
                </c:pt>
                <c:pt idx="2280">
                  <c:v>-42</c:v>
                </c:pt>
                <c:pt idx="2281">
                  <c:v>-42</c:v>
                </c:pt>
                <c:pt idx="2282">
                  <c:v>-42</c:v>
                </c:pt>
                <c:pt idx="2283">
                  <c:v>-42</c:v>
                </c:pt>
                <c:pt idx="2284">
                  <c:v>-42</c:v>
                </c:pt>
                <c:pt idx="2285">
                  <c:v>-42</c:v>
                </c:pt>
                <c:pt idx="2286">
                  <c:v>-42</c:v>
                </c:pt>
                <c:pt idx="2287">
                  <c:v>-42</c:v>
                </c:pt>
                <c:pt idx="2288">
                  <c:v>-42</c:v>
                </c:pt>
                <c:pt idx="2289">
                  <c:v>-42</c:v>
                </c:pt>
                <c:pt idx="2290">
                  <c:v>-42</c:v>
                </c:pt>
                <c:pt idx="2291">
                  <c:v>-42</c:v>
                </c:pt>
                <c:pt idx="2292">
                  <c:v>-42</c:v>
                </c:pt>
                <c:pt idx="2293">
                  <c:v>-42</c:v>
                </c:pt>
                <c:pt idx="2294">
                  <c:v>-42</c:v>
                </c:pt>
                <c:pt idx="2295">
                  <c:v>-42</c:v>
                </c:pt>
                <c:pt idx="2296">
                  <c:v>-42</c:v>
                </c:pt>
                <c:pt idx="2297">
                  <c:v>-42</c:v>
                </c:pt>
                <c:pt idx="2298">
                  <c:v>-42</c:v>
                </c:pt>
                <c:pt idx="2299">
                  <c:v>-42</c:v>
                </c:pt>
                <c:pt idx="2300">
                  <c:v>-42</c:v>
                </c:pt>
                <c:pt idx="2301">
                  <c:v>-42</c:v>
                </c:pt>
                <c:pt idx="2302">
                  <c:v>-42</c:v>
                </c:pt>
                <c:pt idx="2303">
                  <c:v>-42</c:v>
                </c:pt>
                <c:pt idx="2304">
                  <c:v>-42</c:v>
                </c:pt>
                <c:pt idx="2305">
                  <c:v>-42</c:v>
                </c:pt>
                <c:pt idx="2306">
                  <c:v>-42</c:v>
                </c:pt>
                <c:pt idx="2307">
                  <c:v>-42</c:v>
                </c:pt>
                <c:pt idx="2308">
                  <c:v>-42</c:v>
                </c:pt>
                <c:pt idx="2309">
                  <c:v>-42</c:v>
                </c:pt>
                <c:pt idx="2310">
                  <c:v>-42</c:v>
                </c:pt>
                <c:pt idx="2311">
                  <c:v>-42</c:v>
                </c:pt>
                <c:pt idx="2312">
                  <c:v>-42</c:v>
                </c:pt>
                <c:pt idx="2313">
                  <c:v>-42</c:v>
                </c:pt>
                <c:pt idx="2314">
                  <c:v>-42</c:v>
                </c:pt>
                <c:pt idx="2315">
                  <c:v>-42</c:v>
                </c:pt>
                <c:pt idx="2316">
                  <c:v>-42</c:v>
                </c:pt>
                <c:pt idx="2317">
                  <c:v>-42</c:v>
                </c:pt>
                <c:pt idx="2318">
                  <c:v>-42</c:v>
                </c:pt>
                <c:pt idx="2319">
                  <c:v>-42</c:v>
                </c:pt>
                <c:pt idx="2320">
                  <c:v>-42</c:v>
                </c:pt>
                <c:pt idx="2321">
                  <c:v>-42</c:v>
                </c:pt>
                <c:pt idx="2322">
                  <c:v>-42</c:v>
                </c:pt>
                <c:pt idx="2323">
                  <c:v>-42</c:v>
                </c:pt>
                <c:pt idx="2324">
                  <c:v>-42</c:v>
                </c:pt>
                <c:pt idx="2325">
                  <c:v>-42</c:v>
                </c:pt>
                <c:pt idx="2326">
                  <c:v>-42</c:v>
                </c:pt>
                <c:pt idx="2327">
                  <c:v>-42</c:v>
                </c:pt>
                <c:pt idx="2328">
                  <c:v>-42</c:v>
                </c:pt>
                <c:pt idx="2329">
                  <c:v>-42</c:v>
                </c:pt>
                <c:pt idx="2330">
                  <c:v>-42</c:v>
                </c:pt>
                <c:pt idx="2331">
                  <c:v>-42</c:v>
                </c:pt>
                <c:pt idx="2332">
                  <c:v>-42</c:v>
                </c:pt>
                <c:pt idx="2333">
                  <c:v>-42</c:v>
                </c:pt>
                <c:pt idx="2334">
                  <c:v>-42</c:v>
                </c:pt>
                <c:pt idx="2335">
                  <c:v>-42</c:v>
                </c:pt>
                <c:pt idx="2336">
                  <c:v>-42</c:v>
                </c:pt>
                <c:pt idx="2337">
                  <c:v>-42</c:v>
                </c:pt>
                <c:pt idx="2338">
                  <c:v>-42</c:v>
                </c:pt>
                <c:pt idx="2339">
                  <c:v>-42</c:v>
                </c:pt>
                <c:pt idx="2340">
                  <c:v>-42</c:v>
                </c:pt>
                <c:pt idx="2341">
                  <c:v>-42</c:v>
                </c:pt>
                <c:pt idx="2342">
                  <c:v>-42</c:v>
                </c:pt>
                <c:pt idx="2343">
                  <c:v>-42</c:v>
                </c:pt>
                <c:pt idx="2344">
                  <c:v>-42</c:v>
                </c:pt>
                <c:pt idx="2345">
                  <c:v>-42</c:v>
                </c:pt>
                <c:pt idx="2346">
                  <c:v>-42</c:v>
                </c:pt>
                <c:pt idx="2347">
                  <c:v>-42</c:v>
                </c:pt>
                <c:pt idx="2348">
                  <c:v>-42</c:v>
                </c:pt>
                <c:pt idx="2349">
                  <c:v>-42</c:v>
                </c:pt>
                <c:pt idx="2350">
                  <c:v>-42</c:v>
                </c:pt>
                <c:pt idx="2351">
                  <c:v>-42</c:v>
                </c:pt>
                <c:pt idx="2352">
                  <c:v>-42</c:v>
                </c:pt>
                <c:pt idx="2353">
                  <c:v>-42</c:v>
                </c:pt>
                <c:pt idx="2354">
                  <c:v>-42</c:v>
                </c:pt>
                <c:pt idx="2355">
                  <c:v>-42</c:v>
                </c:pt>
                <c:pt idx="2356">
                  <c:v>-42</c:v>
                </c:pt>
                <c:pt idx="2357">
                  <c:v>-42</c:v>
                </c:pt>
                <c:pt idx="2358">
                  <c:v>-42</c:v>
                </c:pt>
                <c:pt idx="2359">
                  <c:v>-42</c:v>
                </c:pt>
                <c:pt idx="2360">
                  <c:v>-42</c:v>
                </c:pt>
                <c:pt idx="2361">
                  <c:v>-42</c:v>
                </c:pt>
                <c:pt idx="2362">
                  <c:v>-42</c:v>
                </c:pt>
                <c:pt idx="2363">
                  <c:v>-42</c:v>
                </c:pt>
                <c:pt idx="2364">
                  <c:v>-42</c:v>
                </c:pt>
                <c:pt idx="2365">
                  <c:v>-42</c:v>
                </c:pt>
                <c:pt idx="2366">
                  <c:v>-42</c:v>
                </c:pt>
                <c:pt idx="2367">
                  <c:v>-42</c:v>
                </c:pt>
                <c:pt idx="2368">
                  <c:v>-42</c:v>
                </c:pt>
                <c:pt idx="2369">
                  <c:v>-42</c:v>
                </c:pt>
                <c:pt idx="2370">
                  <c:v>-42</c:v>
                </c:pt>
                <c:pt idx="2371">
                  <c:v>-42</c:v>
                </c:pt>
                <c:pt idx="2372">
                  <c:v>-42</c:v>
                </c:pt>
                <c:pt idx="2373">
                  <c:v>-42</c:v>
                </c:pt>
                <c:pt idx="2374">
                  <c:v>-42</c:v>
                </c:pt>
                <c:pt idx="2375">
                  <c:v>-42</c:v>
                </c:pt>
                <c:pt idx="2376">
                  <c:v>-42</c:v>
                </c:pt>
                <c:pt idx="2377">
                  <c:v>-42</c:v>
                </c:pt>
                <c:pt idx="2378">
                  <c:v>-42</c:v>
                </c:pt>
                <c:pt idx="2379">
                  <c:v>-42</c:v>
                </c:pt>
                <c:pt idx="2380">
                  <c:v>-42</c:v>
                </c:pt>
                <c:pt idx="2381">
                  <c:v>-42</c:v>
                </c:pt>
                <c:pt idx="2382">
                  <c:v>-42</c:v>
                </c:pt>
                <c:pt idx="2383">
                  <c:v>-42</c:v>
                </c:pt>
                <c:pt idx="2384">
                  <c:v>-42</c:v>
                </c:pt>
                <c:pt idx="2385">
                  <c:v>-42</c:v>
                </c:pt>
                <c:pt idx="2386">
                  <c:v>-42</c:v>
                </c:pt>
                <c:pt idx="2387">
                  <c:v>-42</c:v>
                </c:pt>
                <c:pt idx="2388">
                  <c:v>-42</c:v>
                </c:pt>
                <c:pt idx="2389">
                  <c:v>-42</c:v>
                </c:pt>
                <c:pt idx="2390">
                  <c:v>-42</c:v>
                </c:pt>
                <c:pt idx="2391">
                  <c:v>-42</c:v>
                </c:pt>
                <c:pt idx="2392">
                  <c:v>-42</c:v>
                </c:pt>
                <c:pt idx="2393">
                  <c:v>-42</c:v>
                </c:pt>
                <c:pt idx="2394">
                  <c:v>-42</c:v>
                </c:pt>
                <c:pt idx="2395">
                  <c:v>-42</c:v>
                </c:pt>
                <c:pt idx="2396">
                  <c:v>-42</c:v>
                </c:pt>
                <c:pt idx="2397">
                  <c:v>-42</c:v>
                </c:pt>
                <c:pt idx="2398">
                  <c:v>-42</c:v>
                </c:pt>
                <c:pt idx="2399">
                  <c:v>-42</c:v>
                </c:pt>
                <c:pt idx="2400">
                  <c:v>-42</c:v>
                </c:pt>
                <c:pt idx="2401">
                  <c:v>-42</c:v>
                </c:pt>
                <c:pt idx="2402">
                  <c:v>-42</c:v>
                </c:pt>
                <c:pt idx="2403">
                  <c:v>-42</c:v>
                </c:pt>
                <c:pt idx="2404">
                  <c:v>-42</c:v>
                </c:pt>
                <c:pt idx="2405">
                  <c:v>-42</c:v>
                </c:pt>
                <c:pt idx="2406">
                  <c:v>-42</c:v>
                </c:pt>
                <c:pt idx="2407">
                  <c:v>-42</c:v>
                </c:pt>
                <c:pt idx="2408">
                  <c:v>-42</c:v>
                </c:pt>
                <c:pt idx="2409">
                  <c:v>-42</c:v>
                </c:pt>
                <c:pt idx="2410">
                  <c:v>-42</c:v>
                </c:pt>
                <c:pt idx="2411">
                  <c:v>-42</c:v>
                </c:pt>
                <c:pt idx="2412">
                  <c:v>-42</c:v>
                </c:pt>
                <c:pt idx="2413">
                  <c:v>-42</c:v>
                </c:pt>
                <c:pt idx="2414">
                  <c:v>-42</c:v>
                </c:pt>
                <c:pt idx="2415">
                  <c:v>-42</c:v>
                </c:pt>
                <c:pt idx="2416">
                  <c:v>-42</c:v>
                </c:pt>
                <c:pt idx="2417">
                  <c:v>-42</c:v>
                </c:pt>
                <c:pt idx="2418">
                  <c:v>-42</c:v>
                </c:pt>
                <c:pt idx="2419">
                  <c:v>-42</c:v>
                </c:pt>
                <c:pt idx="2420">
                  <c:v>-42</c:v>
                </c:pt>
                <c:pt idx="2421">
                  <c:v>-42</c:v>
                </c:pt>
                <c:pt idx="2422">
                  <c:v>-42</c:v>
                </c:pt>
                <c:pt idx="2423">
                  <c:v>-42</c:v>
                </c:pt>
                <c:pt idx="2424">
                  <c:v>-42</c:v>
                </c:pt>
                <c:pt idx="2425">
                  <c:v>-42</c:v>
                </c:pt>
                <c:pt idx="2426">
                  <c:v>-42</c:v>
                </c:pt>
                <c:pt idx="2427">
                  <c:v>-42</c:v>
                </c:pt>
                <c:pt idx="2428">
                  <c:v>-42</c:v>
                </c:pt>
                <c:pt idx="2429">
                  <c:v>-42</c:v>
                </c:pt>
                <c:pt idx="2430">
                  <c:v>-42</c:v>
                </c:pt>
                <c:pt idx="2431">
                  <c:v>-42</c:v>
                </c:pt>
                <c:pt idx="2432">
                  <c:v>-42</c:v>
                </c:pt>
                <c:pt idx="2433">
                  <c:v>-42</c:v>
                </c:pt>
                <c:pt idx="2434">
                  <c:v>-42</c:v>
                </c:pt>
                <c:pt idx="2435">
                  <c:v>-42</c:v>
                </c:pt>
                <c:pt idx="2436">
                  <c:v>-42</c:v>
                </c:pt>
                <c:pt idx="2437">
                  <c:v>-42</c:v>
                </c:pt>
                <c:pt idx="2438">
                  <c:v>-42</c:v>
                </c:pt>
                <c:pt idx="2439">
                  <c:v>-42</c:v>
                </c:pt>
                <c:pt idx="2440">
                  <c:v>-42</c:v>
                </c:pt>
                <c:pt idx="2441">
                  <c:v>-42</c:v>
                </c:pt>
                <c:pt idx="2442">
                  <c:v>-42</c:v>
                </c:pt>
                <c:pt idx="2443">
                  <c:v>-42</c:v>
                </c:pt>
                <c:pt idx="2444">
                  <c:v>-42</c:v>
                </c:pt>
                <c:pt idx="2445">
                  <c:v>-42</c:v>
                </c:pt>
                <c:pt idx="2446">
                  <c:v>-42</c:v>
                </c:pt>
                <c:pt idx="2447">
                  <c:v>-42</c:v>
                </c:pt>
                <c:pt idx="2448">
                  <c:v>-42</c:v>
                </c:pt>
                <c:pt idx="2449">
                  <c:v>-42</c:v>
                </c:pt>
                <c:pt idx="2450">
                  <c:v>-42</c:v>
                </c:pt>
                <c:pt idx="2451">
                  <c:v>-42</c:v>
                </c:pt>
                <c:pt idx="2452">
                  <c:v>-42</c:v>
                </c:pt>
                <c:pt idx="2453">
                  <c:v>-42</c:v>
                </c:pt>
                <c:pt idx="2454">
                  <c:v>-42</c:v>
                </c:pt>
                <c:pt idx="2455">
                  <c:v>-42</c:v>
                </c:pt>
                <c:pt idx="2456">
                  <c:v>-42</c:v>
                </c:pt>
                <c:pt idx="2457">
                  <c:v>-42</c:v>
                </c:pt>
                <c:pt idx="2458">
                  <c:v>-42</c:v>
                </c:pt>
                <c:pt idx="2459">
                  <c:v>-42</c:v>
                </c:pt>
                <c:pt idx="2460">
                  <c:v>-42</c:v>
                </c:pt>
                <c:pt idx="2461">
                  <c:v>-42</c:v>
                </c:pt>
                <c:pt idx="2462">
                  <c:v>-42</c:v>
                </c:pt>
                <c:pt idx="2463">
                  <c:v>-42</c:v>
                </c:pt>
                <c:pt idx="2464">
                  <c:v>-42</c:v>
                </c:pt>
                <c:pt idx="2465">
                  <c:v>-42</c:v>
                </c:pt>
                <c:pt idx="2466">
                  <c:v>-42</c:v>
                </c:pt>
                <c:pt idx="2467">
                  <c:v>-42</c:v>
                </c:pt>
                <c:pt idx="2468">
                  <c:v>-42</c:v>
                </c:pt>
                <c:pt idx="2469">
                  <c:v>-42</c:v>
                </c:pt>
                <c:pt idx="2470">
                  <c:v>-42</c:v>
                </c:pt>
                <c:pt idx="2471">
                  <c:v>-42</c:v>
                </c:pt>
                <c:pt idx="2472">
                  <c:v>-42</c:v>
                </c:pt>
                <c:pt idx="2473">
                  <c:v>-42</c:v>
                </c:pt>
                <c:pt idx="2474">
                  <c:v>-42</c:v>
                </c:pt>
                <c:pt idx="2475">
                  <c:v>-42</c:v>
                </c:pt>
                <c:pt idx="2476">
                  <c:v>-42</c:v>
                </c:pt>
                <c:pt idx="2477">
                  <c:v>-42</c:v>
                </c:pt>
                <c:pt idx="2478">
                  <c:v>-42</c:v>
                </c:pt>
                <c:pt idx="2479">
                  <c:v>-42</c:v>
                </c:pt>
                <c:pt idx="2480">
                  <c:v>-42</c:v>
                </c:pt>
                <c:pt idx="2481">
                  <c:v>-42</c:v>
                </c:pt>
                <c:pt idx="2482">
                  <c:v>-42</c:v>
                </c:pt>
                <c:pt idx="2483">
                  <c:v>-42</c:v>
                </c:pt>
                <c:pt idx="2484">
                  <c:v>-42</c:v>
                </c:pt>
                <c:pt idx="2485">
                  <c:v>-42</c:v>
                </c:pt>
                <c:pt idx="2486">
                  <c:v>-42</c:v>
                </c:pt>
                <c:pt idx="2487">
                  <c:v>-42</c:v>
                </c:pt>
                <c:pt idx="2488">
                  <c:v>-42</c:v>
                </c:pt>
                <c:pt idx="2489">
                  <c:v>-42</c:v>
                </c:pt>
                <c:pt idx="2490">
                  <c:v>-42</c:v>
                </c:pt>
                <c:pt idx="2491">
                  <c:v>-42</c:v>
                </c:pt>
                <c:pt idx="2492">
                  <c:v>-42</c:v>
                </c:pt>
                <c:pt idx="2493">
                  <c:v>-42</c:v>
                </c:pt>
                <c:pt idx="2494">
                  <c:v>-42</c:v>
                </c:pt>
                <c:pt idx="2495">
                  <c:v>-42</c:v>
                </c:pt>
                <c:pt idx="2496">
                  <c:v>-42</c:v>
                </c:pt>
                <c:pt idx="2497">
                  <c:v>-42</c:v>
                </c:pt>
                <c:pt idx="2498">
                  <c:v>-42</c:v>
                </c:pt>
                <c:pt idx="2499">
                  <c:v>-42</c:v>
                </c:pt>
                <c:pt idx="2500">
                  <c:v>-42</c:v>
                </c:pt>
                <c:pt idx="2501">
                  <c:v>-42</c:v>
                </c:pt>
                <c:pt idx="2502">
                  <c:v>-42</c:v>
                </c:pt>
                <c:pt idx="2503">
                  <c:v>-42</c:v>
                </c:pt>
                <c:pt idx="2504">
                  <c:v>-42</c:v>
                </c:pt>
                <c:pt idx="2505">
                  <c:v>-42</c:v>
                </c:pt>
                <c:pt idx="2506">
                  <c:v>-42</c:v>
                </c:pt>
                <c:pt idx="2507">
                  <c:v>-42</c:v>
                </c:pt>
                <c:pt idx="2508">
                  <c:v>-42</c:v>
                </c:pt>
                <c:pt idx="2509">
                  <c:v>-42</c:v>
                </c:pt>
                <c:pt idx="2510">
                  <c:v>-42</c:v>
                </c:pt>
                <c:pt idx="2511">
                  <c:v>-42</c:v>
                </c:pt>
                <c:pt idx="2512">
                  <c:v>-42</c:v>
                </c:pt>
                <c:pt idx="2513">
                  <c:v>-42</c:v>
                </c:pt>
                <c:pt idx="2514">
                  <c:v>-42</c:v>
                </c:pt>
                <c:pt idx="2515">
                  <c:v>-42</c:v>
                </c:pt>
                <c:pt idx="2516">
                  <c:v>-42</c:v>
                </c:pt>
                <c:pt idx="2517">
                  <c:v>-42</c:v>
                </c:pt>
                <c:pt idx="2518">
                  <c:v>-42</c:v>
                </c:pt>
                <c:pt idx="2519">
                  <c:v>-42</c:v>
                </c:pt>
                <c:pt idx="2520">
                  <c:v>-42</c:v>
                </c:pt>
                <c:pt idx="2521">
                  <c:v>-42</c:v>
                </c:pt>
                <c:pt idx="2522">
                  <c:v>-42</c:v>
                </c:pt>
                <c:pt idx="2523">
                  <c:v>-42</c:v>
                </c:pt>
                <c:pt idx="2524">
                  <c:v>-42</c:v>
                </c:pt>
                <c:pt idx="2525">
                  <c:v>-42</c:v>
                </c:pt>
                <c:pt idx="2526">
                  <c:v>-42</c:v>
                </c:pt>
                <c:pt idx="2527">
                  <c:v>-42</c:v>
                </c:pt>
                <c:pt idx="2528">
                  <c:v>-42</c:v>
                </c:pt>
                <c:pt idx="2529">
                  <c:v>-42</c:v>
                </c:pt>
                <c:pt idx="2530">
                  <c:v>-42</c:v>
                </c:pt>
                <c:pt idx="2531">
                  <c:v>-42</c:v>
                </c:pt>
                <c:pt idx="2532">
                  <c:v>-42</c:v>
                </c:pt>
                <c:pt idx="2533">
                  <c:v>-42</c:v>
                </c:pt>
                <c:pt idx="2534">
                  <c:v>-42</c:v>
                </c:pt>
                <c:pt idx="2535">
                  <c:v>-42</c:v>
                </c:pt>
                <c:pt idx="2536">
                  <c:v>-42</c:v>
                </c:pt>
                <c:pt idx="2537">
                  <c:v>-42</c:v>
                </c:pt>
                <c:pt idx="2538">
                  <c:v>-42</c:v>
                </c:pt>
                <c:pt idx="2539">
                  <c:v>-42</c:v>
                </c:pt>
                <c:pt idx="2540">
                  <c:v>-42</c:v>
                </c:pt>
                <c:pt idx="2541">
                  <c:v>-42</c:v>
                </c:pt>
                <c:pt idx="2542">
                  <c:v>-42</c:v>
                </c:pt>
                <c:pt idx="2543">
                  <c:v>-42</c:v>
                </c:pt>
                <c:pt idx="2544">
                  <c:v>-42</c:v>
                </c:pt>
                <c:pt idx="2545">
                  <c:v>-42</c:v>
                </c:pt>
                <c:pt idx="2546">
                  <c:v>-42</c:v>
                </c:pt>
                <c:pt idx="2547">
                  <c:v>-42</c:v>
                </c:pt>
                <c:pt idx="2548">
                  <c:v>-42</c:v>
                </c:pt>
                <c:pt idx="2549">
                  <c:v>-42</c:v>
                </c:pt>
                <c:pt idx="2550">
                  <c:v>-42</c:v>
                </c:pt>
                <c:pt idx="2551">
                  <c:v>-42</c:v>
                </c:pt>
                <c:pt idx="2552">
                  <c:v>-42</c:v>
                </c:pt>
                <c:pt idx="2553">
                  <c:v>-42</c:v>
                </c:pt>
                <c:pt idx="2554">
                  <c:v>-42</c:v>
                </c:pt>
                <c:pt idx="2555">
                  <c:v>-42</c:v>
                </c:pt>
                <c:pt idx="2556">
                  <c:v>-42</c:v>
                </c:pt>
                <c:pt idx="2557">
                  <c:v>-42</c:v>
                </c:pt>
                <c:pt idx="2558">
                  <c:v>-42</c:v>
                </c:pt>
                <c:pt idx="2559">
                  <c:v>-42</c:v>
                </c:pt>
                <c:pt idx="2560">
                  <c:v>-42</c:v>
                </c:pt>
                <c:pt idx="2561">
                  <c:v>-42</c:v>
                </c:pt>
                <c:pt idx="2562">
                  <c:v>-42</c:v>
                </c:pt>
                <c:pt idx="2563">
                  <c:v>-42</c:v>
                </c:pt>
                <c:pt idx="2564">
                  <c:v>-42</c:v>
                </c:pt>
                <c:pt idx="2565">
                  <c:v>-42</c:v>
                </c:pt>
                <c:pt idx="2566">
                  <c:v>-42</c:v>
                </c:pt>
                <c:pt idx="2567">
                  <c:v>-42</c:v>
                </c:pt>
                <c:pt idx="2568">
                  <c:v>-42</c:v>
                </c:pt>
                <c:pt idx="2569">
                  <c:v>-42</c:v>
                </c:pt>
                <c:pt idx="2570">
                  <c:v>-42</c:v>
                </c:pt>
                <c:pt idx="2571">
                  <c:v>-42</c:v>
                </c:pt>
                <c:pt idx="2572">
                  <c:v>-42</c:v>
                </c:pt>
                <c:pt idx="2573">
                  <c:v>-42</c:v>
                </c:pt>
                <c:pt idx="2574">
                  <c:v>-42</c:v>
                </c:pt>
                <c:pt idx="2575">
                  <c:v>-42</c:v>
                </c:pt>
                <c:pt idx="2576">
                  <c:v>-42</c:v>
                </c:pt>
                <c:pt idx="2577">
                  <c:v>-42</c:v>
                </c:pt>
                <c:pt idx="2578">
                  <c:v>-42</c:v>
                </c:pt>
                <c:pt idx="2579">
                  <c:v>-42</c:v>
                </c:pt>
                <c:pt idx="2580">
                  <c:v>-42</c:v>
                </c:pt>
                <c:pt idx="2581">
                  <c:v>-42</c:v>
                </c:pt>
                <c:pt idx="2582">
                  <c:v>-42</c:v>
                </c:pt>
                <c:pt idx="2583">
                  <c:v>-42</c:v>
                </c:pt>
                <c:pt idx="2584">
                  <c:v>-42</c:v>
                </c:pt>
                <c:pt idx="2585">
                  <c:v>-42</c:v>
                </c:pt>
                <c:pt idx="2586">
                  <c:v>-42</c:v>
                </c:pt>
                <c:pt idx="2587">
                  <c:v>-42</c:v>
                </c:pt>
                <c:pt idx="2588">
                  <c:v>-42</c:v>
                </c:pt>
                <c:pt idx="2589">
                  <c:v>-42</c:v>
                </c:pt>
                <c:pt idx="2590">
                  <c:v>-42</c:v>
                </c:pt>
                <c:pt idx="2591">
                  <c:v>-42</c:v>
                </c:pt>
                <c:pt idx="2592">
                  <c:v>-42</c:v>
                </c:pt>
                <c:pt idx="2593">
                  <c:v>-42</c:v>
                </c:pt>
                <c:pt idx="2594">
                  <c:v>-42</c:v>
                </c:pt>
                <c:pt idx="2595">
                  <c:v>-42</c:v>
                </c:pt>
                <c:pt idx="2596">
                  <c:v>-42</c:v>
                </c:pt>
                <c:pt idx="2597">
                  <c:v>-42</c:v>
                </c:pt>
                <c:pt idx="2598">
                  <c:v>-42</c:v>
                </c:pt>
                <c:pt idx="2599">
                  <c:v>-42</c:v>
                </c:pt>
                <c:pt idx="2600">
                  <c:v>-42</c:v>
                </c:pt>
                <c:pt idx="2601">
                  <c:v>-42</c:v>
                </c:pt>
                <c:pt idx="2602">
                  <c:v>-42</c:v>
                </c:pt>
                <c:pt idx="2603">
                  <c:v>-42</c:v>
                </c:pt>
                <c:pt idx="2604">
                  <c:v>-42</c:v>
                </c:pt>
                <c:pt idx="2605">
                  <c:v>-42</c:v>
                </c:pt>
                <c:pt idx="2606">
                  <c:v>-42</c:v>
                </c:pt>
                <c:pt idx="2607">
                  <c:v>-42</c:v>
                </c:pt>
                <c:pt idx="2608">
                  <c:v>-42</c:v>
                </c:pt>
                <c:pt idx="2609">
                  <c:v>-42</c:v>
                </c:pt>
                <c:pt idx="2610">
                  <c:v>-42</c:v>
                </c:pt>
                <c:pt idx="2611">
                  <c:v>-42</c:v>
                </c:pt>
                <c:pt idx="2612">
                  <c:v>-42</c:v>
                </c:pt>
                <c:pt idx="2613">
                  <c:v>-42</c:v>
                </c:pt>
                <c:pt idx="2614">
                  <c:v>-42</c:v>
                </c:pt>
                <c:pt idx="2615">
                  <c:v>-42</c:v>
                </c:pt>
                <c:pt idx="2616">
                  <c:v>-42</c:v>
                </c:pt>
                <c:pt idx="2617">
                  <c:v>-42</c:v>
                </c:pt>
                <c:pt idx="2618">
                  <c:v>-42</c:v>
                </c:pt>
                <c:pt idx="2619">
                  <c:v>-42</c:v>
                </c:pt>
                <c:pt idx="2620">
                  <c:v>-42</c:v>
                </c:pt>
                <c:pt idx="2621">
                  <c:v>-42</c:v>
                </c:pt>
                <c:pt idx="2622">
                  <c:v>-42</c:v>
                </c:pt>
                <c:pt idx="2623">
                  <c:v>-42</c:v>
                </c:pt>
                <c:pt idx="2624">
                  <c:v>-42</c:v>
                </c:pt>
                <c:pt idx="2625">
                  <c:v>-42</c:v>
                </c:pt>
                <c:pt idx="2626">
                  <c:v>-42</c:v>
                </c:pt>
                <c:pt idx="2627">
                  <c:v>-42</c:v>
                </c:pt>
                <c:pt idx="2628">
                  <c:v>-42</c:v>
                </c:pt>
                <c:pt idx="2629">
                  <c:v>-42</c:v>
                </c:pt>
                <c:pt idx="2630">
                  <c:v>-42</c:v>
                </c:pt>
                <c:pt idx="2631">
                  <c:v>-42</c:v>
                </c:pt>
                <c:pt idx="2632">
                  <c:v>-42</c:v>
                </c:pt>
                <c:pt idx="2633">
                  <c:v>-42</c:v>
                </c:pt>
                <c:pt idx="2634">
                  <c:v>-42</c:v>
                </c:pt>
                <c:pt idx="2635">
                  <c:v>-42</c:v>
                </c:pt>
                <c:pt idx="2636">
                  <c:v>-42</c:v>
                </c:pt>
                <c:pt idx="2637">
                  <c:v>-42</c:v>
                </c:pt>
                <c:pt idx="2638">
                  <c:v>-42</c:v>
                </c:pt>
                <c:pt idx="2639">
                  <c:v>-42</c:v>
                </c:pt>
                <c:pt idx="2640">
                  <c:v>-42</c:v>
                </c:pt>
                <c:pt idx="2641">
                  <c:v>-42</c:v>
                </c:pt>
                <c:pt idx="2642">
                  <c:v>-42</c:v>
                </c:pt>
                <c:pt idx="2643">
                  <c:v>-42</c:v>
                </c:pt>
                <c:pt idx="2644">
                  <c:v>-42</c:v>
                </c:pt>
                <c:pt idx="2645">
                  <c:v>-42</c:v>
                </c:pt>
                <c:pt idx="2646">
                  <c:v>-42</c:v>
                </c:pt>
                <c:pt idx="2647">
                  <c:v>-42</c:v>
                </c:pt>
                <c:pt idx="2648">
                  <c:v>-42</c:v>
                </c:pt>
                <c:pt idx="2649">
                  <c:v>-42</c:v>
                </c:pt>
                <c:pt idx="2650">
                  <c:v>-42</c:v>
                </c:pt>
                <c:pt idx="2651">
                  <c:v>-42</c:v>
                </c:pt>
                <c:pt idx="2652">
                  <c:v>-42</c:v>
                </c:pt>
                <c:pt idx="2653">
                  <c:v>-42</c:v>
                </c:pt>
                <c:pt idx="2654">
                  <c:v>-42</c:v>
                </c:pt>
                <c:pt idx="2655">
                  <c:v>-42</c:v>
                </c:pt>
                <c:pt idx="2656">
                  <c:v>-42</c:v>
                </c:pt>
                <c:pt idx="2657">
                  <c:v>-42</c:v>
                </c:pt>
                <c:pt idx="2658">
                  <c:v>-42</c:v>
                </c:pt>
                <c:pt idx="2659">
                  <c:v>-42</c:v>
                </c:pt>
                <c:pt idx="2660">
                  <c:v>-42</c:v>
                </c:pt>
                <c:pt idx="2661">
                  <c:v>-42</c:v>
                </c:pt>
                <c:pt idx="2662">
                  <c:v>-42</c:v>
                </c:pt>
                <c:pt idx="2663">
                  <c:v>-42</c:v>
                </c:pt>
                <c:pt idx="2664">
                  <c:v>-42</c:v>
                </c:pt>
                <c:pt idx="2665">
                  <c:v>-42</c:v>
                </c:pt>
                <c:pt idx="2666">
                  <c:v>-42</c:v>
                </c:pt>
                <c:pt idx="2667">
                  <c:v>-42</c:v>
                </c:pt>
                <c:pt idx="2668">
                  <c:v>-42</c:v>
                </c:pt>
                <c:pt idx="2669">
                  <c:v>-42</c:v>
                </c:pt>
                <c:pt idx="2670">
                  <c:v>-42</c:v>
                </c:pt>
                <c:pt idx="2671">
                  <c:v>-42</c:v>
                </c:pt>
                <c:pt idx="2672">
                  <c:v>-42</c:v>
                </c:pt>
                <c:pt idx="2673">
                  <c:v>-42</c:v>
                </c:pt>
                <c:pt idx="2674">
                  <c:v>-42</c:v>
                </c:pt>
                <c:pt idx="2675">
                  <c:v>-42</c:v>
                </c:pt>
                <c:pt idx="2676">
                  <c:v>-42</c:v>
                </c:pt>
                <c:pt idx="2677">
                  <c:v>-42</c:v>
                </c:pt>
                <c:pt idx="2678">
                  <c:v>-42</c:v>
                </c:pt>
                <c:pt idx="2679">
                  <c:v>-42</c:v>
                </c:pt>
                <c:pt idx="2680">
                  <c:v>-42</c:v>
                </c:pt>
                <c:pt idx="2681">
                  <c:v>-42</c:v>
                </c:pt>
                <c:pt idx="2682">
                  <c:v>-42</c:v>
                </c:pt>
                <c:pt idx="2683">
                  <c:v>-42</c:v>
                </c:pt>
                <c:pt idx="2684">
                  <c:v>-42</c:v>
                </c:pt>
                <c:pt idx="2685">
                  <c:v>-42</c:v>
                </c:pt>
                <c:pt idx="2686">
                  <c:v>-42</c:v>
                </c:pt>
                <c:pt idx="2687">
                  <c:v>-42</c:v>
                </c:pt>
                <c:pt idx="2688">
                  <c:v>-42</c:v>
                </c:pt>
                <c:pt idx="2689">
                  <c:v>-42</c:v>
                </c:pt>
                <c:pt idx="2690">
                  <c:v>-42</c:v>
                </c:pt>
                <c:pt idx="2691">
                  <c:v>-42</c:v>
                </c:pt>
                <c:pt idx="2692">
                  <c:v>-42</c:v>
                </c:pt>
                <c:pt idx="2693">
                  <c:v>-42</c:v>
                </c:pt>
                <c:pt idx="2694">
                  <c:v>-42</c:v>
                </c:pt>
                <c:pt idx="2695">
                  <c:v>-42</c:v>
                </c:pt>
                <c:pt idx="2696">
                  <c:v>-42</c:v>
                </c:pt>
                <c:pt idx="2697">
                  <c:v>-42</c:v>
                </c:pt>
                <c:pt idx="2698">
                  <c:v>-42</c:v>
                </c:pt>
                <c:pt idx="2699">
                  <c:v>-42</c:v>
                </c:pt>
                <c:pt idx="2700">
                  <c:v>-42</c:v>
                </c:pt>
                <c:pt idx="2701">
                  <c:v>-42</c:v>
                </c:pt>
                <c:pt idx="2702">
                  <c:v>-42</c:v>
                </c:pt>
                <c:pt idx="2703">
                  <c:v>-42</c:v>
                </c:pt>
                <c:pt idx="2704">
                  <c:v>-42</c:v>
                </c:pt>
                <c:pt idx="2705">
                  <c:v>-42</c:v>
                </c:pt>
                <c:pt idx="2706">
                  <c:v>-42</c:v>
                </c:pt>
                <c:pt idx="2707">
                  <c:v>-42</c:v>
                </c:pt>
                <c:pt idx="2708">
                  <c:v>-42</c:v>
                </c:pt>
                <c:pt idx="2709">
                  <c:v>-42</c:v>
                </c:pt>
                <c:pt idx="2710">
                  <c:v>-42</c:v>
                </c:pt>
                <c:pt idx="2711">
                  <c:v>-42</c:v>
                </c:pt>
                <c:pt idx="2712">
                  <c:v>-42</c:v>
                </c:pt>
                <c:pt idx="2713">
                  <c:v>-42</c:v>
                </c:pt>
                <c:pt idx="2714">
                  <c:v>-42</c:v>
                </c:pt>
                <c:pt idx="2715">
                  <c:v>-42</c:v>
                </c:pt>
                <c:pt idx="2716">
                  <c:v>-42</c:v>
                </c:pt>
                <c:pt idx="2717">
                  <c:v>-42</c:v>
                </c:pt>
                <c:pt idx="2718">
                  <c:v>-42</c:v>
                </c:pt>
                <c:pt idx="2719">
                  <c:v>-42</c:v>
                </c:pt>
                <c:pt idx="2720">
                  <c:v>-42</c:v>
                </c:pt>
                <c:pt idx="2721">
                  <c:v>-42</c:v>
                </c:pt>
                <c:pt idx="2722">
                  <c:v>-42</c:v>
                </c:pt>
                <c:pt idx="2723">
                  <c:v>-42</c:v>
                </c:pt>
                <c:pt idx="2724">
                  <c:v>-42</c:v>
                </c:pt>
                <c:pt idx="2725">
                  <c:v>-42</c:v>
                </c:pt>
                <c:pt idx="2726">
                  <c:v>-42</c:v>
                </c:pt>
                <c:pt idx="2727">
                  <c:v>-42</c:v>
                </c:pt>
                <c:pt idx="2728">
                  <c:v>-42</c:v>
                </c:pt>
                <c:pt idx="2729">
                  <c:v>-42</c:v>
                </c:pt>
                <c:pt idx="2730">
                  <c:v>-42</c:v>
                </c:pt>
                <c:pt idx="2731">
                  <c:v>-42</c:v>
                </c:pt>
                <c:pt idx="2732">
                  <c:v>-42</c:v>
                </c:pt>
                <c:pt idx="2733">
                  <c:v>-42</c:v>
                </c:pt>
                <c:pt idx="2734">
                  <c:v>-42</c:v>
                </c:pt>
                <c:pt idx="2735">
                  <c:v>-42</c:v>
                </c:pt>
                <c:pt idx="2736">
                  <c:v>-42</c:v>
                </c:pt>
                <c:pt idx="2737">
                  <c:v>-42</c:v>
                </c:pt>
                <c:pt idx="2738">
                  <c:v>-42</c:v>
                </c:pt>
                <c:pt idx="2739">
                  <c:v>-42</c:v>
                </c:pt>
                <c:pt idx="2740">
                  <c:v>-42</c:v>
                </c:pt>
                <c:pt idx="2741">
                  <c:v>-42</c:v>
                </c:pt>
                <c:pt idx="2742">
                  <c:v>-42</c:v>
                </c:pt>
                <c:pt idx="2743">
                  <c:v>-42</c:v>
                </c:pt>
                <c:pt idx="2744">
                  <c:v>-42</c:v>
                </c:pt>
                <c:pt idx="2745">
                  <c:v>-42</c:v>
                </c:pt>
                <c:pt idx="2746">
                  <c:v>-42</c:v>
                </c:pt>
                <c:pt idx="2747">
                  <c:v>-42</c:v>
                </c:pt>
                <c:pt idx="2748">
                  <c:v>-42</c:v>
                </c:pt>
                <c:pt idx="2749">
                  <c:v>-42</c:v>
                </c:pt>
                <c:pt idx="2750">
                  <c:v>-42</c:v>
                </c:pt>
                <c:pt idx="2751">
                  <c:v>-42</c:v>
                </c:pt>
                <c:pt idx="2752">
                  <c:v>-42</c:v>
                </c:pt>
                <c:pt idx="2753">
                  <c:v>-42</c:v>
                </c:pt>
                <c:pt idx="2754">
                  <c:v>-42</c:v>
                </c:pt>
                <c:pt idx="2755">
                  <c:v>-42</c:v>
                </c:pt>
                <c:pt idx="2756">
                  <c:v>-42</c:v>
                </c:pt>
                <c:pt idx="2757">
                  <c:v>-42</c:v>
                </c:pt>
                <c:pt idx="2758">
                  <c:v>-42</c:v>
                </c:pt>
                <c:pt idx="2759">
                  <c:v>-42</c:v>
                </c:pt>
                <c:pt idx="2760">
                  <c:v>-42</c:v>
                </c:pt>
                <c:pt idx="2761">
                  <c:v>-42</c:v>
                </c:pt>
                <c:pt idx="2762">
                  <c:v>-42</c:v>
                </c:pt>
                <c:pt idx="2763">
                  <c:v>-42</c:v>
                </c:pt>
                <c:pt idx="2764">
                  <c:v>-42</c:v>
                </c:pt>
                <c:pt idx="2765">
                  <c:v>-42</c:v>
                </c:pt>
                <c:pt idx="2766">
                  <c:v>-42</c:v>
                </c:pt>
                <c:pt idx="2767">
                  <c:v>-42</c:v>
                </c:pt>
                <c:pt idx="2768">
                  <c:v>-42</c:v>
                </c:pt>
                <c:pt idx="2769">
                  <c:v>-42</c:v>
                </c:pt>
                <c:pt idx="2770">
                  <c:v>-42</c:v>
                </c:pt>
                <c:pt idx="2771">
                  <c:v>-42</c:v>
                </c:pt>
                <c:pt idx="2772">
                  <c:v>-42</c:v>
                </c:pt>
                <c:pt idx="2773">
                  <c:v>-42</c:v>
                </c:pt>
                <c:pt idx="2774">
                  <c:v>-42</c:v>
                </c:pt>
                <c:pt idx="2775">
                  <c:v>-42</c:v>
                </c:pt>
                <c:pt idx="2776">
                  <c:v>-42</c:v>
                </c:pt>
                <c:pt idx="2777">
                  <c:v>-42</c:v>
                </c:pt>
                <c:pt idx="2778">
                  <c:v>-42</c:v>
                </c:pt>
                <c:pt idx="2779">
                  <c:v>-42</c:v>
                </c:pt>
                <c:pt idx="2780">
                  <c:v>-42</c:v>
                </c:pt>
                <c:pt idx="2781">
                  <c:v>-42</c:v>
                </c:pt>
                <c:pt idx="2782">
                  <c:v>-42</c:v>
                </c:pt>
                <c:pt idx="2783">
                  <c:v>-42</c:v>
                </c:pt>
                <c:pt idx="2784">
                  <c:v>-42</c:v>
                </c:pt>
                <c:pt idx="2785">
                  <c:v>-42</c:v>
                </c:pt>
                <c:pt idx="2786">
                  <c:v>-42</c:v>
                </c:pt>
                <c:pt idx="2787">
                  <c:v>-42</c:v>
                </c:pt>
                <c:pt idx="2788">
                  <c:v>-42</c:v>
                </c:pt>
                <c:pt idx="2789">
                  <c:v>-42</c:v>
                </c:pt>
                <c:pt idx="2790">
                  <c:v>-42</c:v>
                </c:pt>
                <c:pt idx="2791">
                  <c:v>-42</c:v>
                </c:pt>
                <c:pt idx="2792">
                  <c:v>-42</c:v>
                </c:pt>
                <c:pt idx="2793">
                  <c:v>-42</c:v>
                </c:pt>
                <c:pt idx="2794">
                  <c:v>-42</c:v>
                </c:pt>
                <c:pt idx="2795">
                  <c:v>-42</c:v>
                </c:pt>
                <c:pt idx="2796">
                  <c:v>-42</c:v>
                </c:pt>
                <c:pt idx="2797">
                  <c:v>-42</c:v>
                </c:pt>
                <c:pt idx="2798">
                  <c:v>-42</c:v>
                </c:pt>
                <c:pt idx="2799">
                  <c:v>-42</c:v>
                </c:pt>
                <c:pt idx="2800">
                  <c:v>-42</c:v>
                </c:pt>
                <c:pt idx="2801">
                  <c:v>-42</c:v>
                </c:pt>
                <c:pt idx="2802">
                  <c:v>-42</c:v>
                </c:pt>
                <c:pt idx="2803">
                  <c:v>-42</c:v>
                </c:pt>
                <c:pt idx="2804">
                  <c:v>-42</c:v>
                </c:pt>
                <c:pt idx="2805">
                  <c:v>-42</c:v>
                </c:pt>
                <c:pt idx="2806">
                  <c:v>-42</c:v>
                </c:pt>
                <c:pt idx="2807">
                  <c:v>-42</c:v>
                </c:pt>
                <c:pt idx="2808">
                  <c:v>-42</c:v>
                </c:pt>
                <c:pt idx="2809">
                  <c:v>-42</c:v>
                </c:pt>
                <c:pt idx="2810">
                  <c:v>-42</c:v>
                </c:pt>
                <c:pt idx="2811">
                  <c:v>-42</c:v>
                </c:pt>
                <c:pt idx="2812">
                  <c:v>-42</c:v>
                </c:pt>
                <c:pt idx="2813">
                  <c:v>-42</c:v>
                </c:pt>
                <c:pt idx="2814">
                  <c:v>-42</c:v>
                </c:pt>
                <c:pt idx="2815">
                  <c:v>-42</c:v>
                </c:pt>
                <c:pt idx="2816">
                  <c:v>-42</c:v>
                </c:pt>
                <c:pt idx="2817">
                  <c:v>-42</c:v>
                </c:pt>
                <c:pt idx="2818">
                  <c:v>-42</c:v>
                </c:pt>
                <c:pt idx="2819">
                  <c:v>-42</c:v>
                </c:pt>
                <c:pt idx="2820">
                  <c:v>-42</c:v>
                </c:pt>
                <c:pt idx="2821">
                  <c:v>-42</c:v>
                </c:pt>
                <c:pt idx="2822">
                  <c:v>-42</c:v>
                </c:pt>
                <c:pt idx="2823">
                  <c:v>-42</c:v>
                </c:pt>
                <c:pt idx="2824">
                  <c:v>-42</c:v>
                </c:pt>
                <c:pt idx="2825">
                  <c:v>-42</c:v>
                </c:pt>
                <c:pt idx="2826">
                  <c:v>-42</c:v>
                </c:pt>
                <c:pt idx="2827">
                  <c:v>-42</c:v>
                </c:pt>
                <c:pt idx="2828">
                  <c:v>-42</c:v>
                </c:pt>
                <c:pt idx="2829">
                  <c:v>-42</c:v>
                </c:pt>
                <c:pt idx="2830">
                  <c:v>-42</c:v>
                </c:pt>
                <c:pt idx="2831">
                  <c:v>-42</c:v>
                </c:pt>
                <c:pt idx="2832">
                  <c:v>-42</c:v>
                </c:pt>
                <c:pt idx="2833">
                  <c:v>-42</c:v>
                </c:pt>
                <c:pt idx="2834">
                  <c:v>-42</c:v>
                </c:pt>
                <c:pt idx="2835">
                  <c:v>-42</c:v>
                </c:pt>
                <c:pt idx="2836">
                  <c:v>-42</c:v>
                </c:pt>
                <c:pt idx="2837">
                  <c:v>-42</c:v>
                </c:pt>
                <c:pt idx="2838">
                  <c:v>-42</c:v>
                </c:pt>
                <c:pt idx="2839">
                  <c:v>-42</c:v>
                </c:pt>
                <c:pt idx="2840">
                  <c:v>-42</c:v>
                </c:pt>
                <c:pt idx="2841">
                  <c:v>-42</c:v>
                </c:pt>
                <c:pt idx="2842">
                  <c:v>-41</c:v>
                </c:pt>
                <c:pt idx="2843">
                  <c:v>-41</c:v>
                </c:pt>
                <c:pt idx="2844">
                  <c:v>-41</c:v>
                </c:pt>
                <c:pt idx="2845">
                  <c:v>-41</c:v>
                </c:pt>
                <c:pt idx="2846">
                  <c:v>-41</c:v>
                </c:pt>
                <c:pt idx="2847">
                  <c:v>-41</c:v>
                </c:pt>
                <c:pt idx="2848">
                  <c:v>-41</c:v>
                </c:pt>
                <c:pt idx="2849">
                  <c:v>-41</c:v>
                </c:pt>
                <c:pt idx="2850">
                  <c:v>-41</c:v>
                </c:pt>
                <c:pt idx="2851">
                  <c:v>-41</c:v>
                </c:pt>
                <c:pt idx="2852">
                  <c:v>-41</c:v>
                </c:pt>
                <c:pt idx="2853">
                  <c:v>-41</c:v>
                </c:pt>
                <c:pt idx="2854">
                  <c:v>-41</c:v>
                </c:pt>
                <c:pt idx="2855">
                  <c:v>-41</c:v>
                </c:pt>
                <c:pt idx="2856">
                  <c:v>-41</c:v>
                </c:pt>
                <c:pt idx="2857">
                  <c:v>-41</c:v>
                </c:pt>
                <c:pt idx="2858">
                  <c:v>-41</c:v>
                </c:pt>
                <c:pt idx="2859">
                  <c:v>-41</c:v>
                </c:pt>
                <c:pt idx="2860">
                  <c:v>-41</c:v>
                </c:pt>
                <c:pt idx="2861">
                  <c:v>-41</c:v>
                </c:pt>
                <c:pt idx="2862">
                  <c:v>-41</c:v>
                </c:pt>
                <c:pt idx="2863">
                  <c:v>-41</c:v>
                </c:pt>
                <c:pt idx="2864">
                  <c:v>-41</c:v>
                </c:pt>
                <c:pt idx="2865">
                  <c:v>-41</c:v>
                </c:pt>
                <c:pt idx="2866">
                  <c:v>-41</c:v>
                </c:pt>
                <c:pt idx="2867">
                  <c:v>-41</c:v>
                </c:pt>
                <c:pt idx="2868">
                  <c:v>-41</c:v>
                </c:pt>
                <c:pt idx="2869">
                  <c:v>-41</c:v>
                </c:pt>
                <c:pt idx="2870">
                  <c:v>-41</c:v>
                </c:pt>
                <c:pt idx="2871">
                  <c:v>-41</c:v>
                </c:pt>
                <c:pt idx="2872">
                  <c:v>-41</c:v>
                </c:pt>
                <c:pt idx="2873">
                  <c:v>-41</c:v>
                </c:pt>
                <c:pt idx="2874">
                  <c:v>-41</c:v>
                </c:pt>
                <c:pt idx="2875">
                  <c:v>-41</c:v>
                </c:pt>
                <c:pt idx="2876">
                  <c:v>-41</c:v>
                </c:pt>
                <c:pt idx="2877">
                  <c:v>-41</c:v>
                </c:pt>
                <c:pt idx="2878">
                  <c:v>-41</c:v>
                </c:pt>
                <c:pt idx="2879">
                  <c:v>-41</c:v>
                </c:pt>
                <c:pt idx="2880">
                  <c:v>-41</c:v>
                </c:pt>
                <c:pt idx="2881">
                  <c:v>-41</c:v>
                </c:pt>
                <c:pt idx="2882">
                  <c:v>-41</c:v>
                </c:pt>
                <c:pt idx="2883">
                  <c:v>-41</c:v>
                </c:pt>
                <c:pt idx="2884">
                  <c:v>-41</c:v>
                </c:pt>
                <c:pt idx="2885">
                  <c:v>-41</c:v>
                </c:pt>
                <c:pt idx="2886">
                  <c:v>-41</c:v>
                </c:pt>
                <c:pt idx="2887">
                  <c:v>-41</c:v>
                </c:pt>
                <c:pt idx="2888">
                  <c:v>-41</c:v>
                </c:pt>
                <c:pt idx="2889">
                  <c:v>-41</c:v>
                </c:pt>
                <c:pt idx="2890">
                  <c:v>-41</c:v>
                </c:pt>
                <c:pt idx="2891">
                  <c:v>-41</c:v>
                </c:pt>
                <c:pt idx="2892">
                  <c:v>-41</c:v>
                </c:pt>
                <c:pt idx="2893">
                  <c:v>-41</c:v>
                </c:pt>
                <c:pt idx="2894">
                  <c:v>-41</c:v>
                </c:pt>
                <c:pt idx="2895">
                  <c:v>-41</c:v>
                </c:pt>
                <c:pt idx="2896">
                  <c:v>-41</c:v>
                </c:pt>
                <c:pt idx="2897">
                  <c:v>-41</c:v>
                </c:pt>
                <c:pt idx="2898">
                  <c:v>-41</c:v>
                </c:pt>
                <c:pt idx="2899">
                  <c:v>-41</c:v>
                </c:pt>
                <c:pt idx="2900">
                  <c:v>-41</c:v>
                </c:pt>
                <c:pt idx="2901">
                  <c:v>-41</c:v>
                </c:pt>
                <c:pt idx="2902">
                  <c:v>-41</c:v>
                </c:pt>
                <c:pt idx="2903">
                  <c:v>-41</c:v>
                </c:pt>
                <c:pt idx="2904">
                  <c:v>-41</c:v>
                </c:pt>
                <c:pt idx="2905">
                  <c:v>-41</c:v>
                </c:pt>
                <c:pt idx="2906">
                  <c:v>-41</c:v>
                </c:pt>
                <c:pt idx="2907">
                  <c:v>-41</c:v>
                </c:pt>
                <c:pt idx="2908">
                  <c:v>-41</c:v>
                </c:pt>
                <c:pt idx="2909">
                  <c:v>-41</c:v>
                </c:pt>
                <c:pt idx="2910">
                  <c:v>-41</c:v>
                </c:pt>
                <c:pt idx="2911">
                  <c:v>-41</c:v>
                </c:pt>
                <c:pt idx="2912">
                  <c:v>-41</c:v>
                </c:pt>
                <c:pt idx="2913">
                  <c:v>-41</c:v>
                </c:pt>
                <c:pt idx="2914">
                  <c:v>-41</c:v>
                </c:pt>
                <c:pt idx="2915">
                  <c:v>-41</c:v>
                </c:pt>
                <c:pt idx="2916">
                  <c:v>-41</c:v>
                </c:pt>
                <c:pt idx="2917">
                  <c:v>-41</c:v>
                </c:pt>
                <c:pt idx="2918">
                  <c:v>-41</c:v>
                </c:pt>
                <c:pt idx="2919">
                  <c:v>-41</c:v>
                </c:pt>
                <c:pt idx="2920">
                  <c:v>-41</c:v>
                </c:pt>
                <c:pt idx="2921">
                  <c:v>-41</c:v>
                </c:pt>
                <c:pt idx="2922">
                  <c:v>-41</c:v>
                </c:pt>
                <c:pt idx="2923">
                  <c:v>-41</c:v>
                </c:pt>
                <c:pt idx="2924">
                  <c:v>-41</c:v>
                </c:pt>
                <c:pt idx="2925">
                  <c:v>-41</c:v>
                </c:pt>
                <c:pt idx="2926">
                  <c:v>-41</c:v>
                </c:pt>
                <c:pt idx="2927">
                  <c:v>-41</c:v>
                </c:pt>
                <c:pt idx="2928">
                  <c:v>-41</c:v>
                </c:pt>
                <c:pt idx="2929">
                  <c:v>-41</c:v>
                </c:pt>
                <c:pt idx="2930">
                  <c:v>-41</c:v>
                </c:pt>
                <c:pt idx="2931">
                  <c:v>-41</c:v>
                </c:pt>
                <c:pt idx="2932">
                  <c:v>-41</c:v>
                </c:pt>
                <c:pt idx="2933">
                  <c:v>-41</c:v>
                </c:pt>
                <c:pt idx="2934">
                  <c:v>-41</c:v>
                </c:pt>
                <c:pt idx="2935">
                  <c:v>-41</c:v>
                </c:pt>
                <c:pt idx="2936">
                  <c:v>-41</c:v>
                </c:pt>
                <c:pt idx="2937">
                  <c:v>-41</c:v>
                </c:pt>
                <c:pt idx="2938">
                  <c:v>-41</c:v>
                </c:pt>
                <c:pt idx="2939">
                  <c:v>-41</c:v>
                </c:pt>
                <c:pt idx="2940">
                  <c:v>-41</c:v>
                </c:pt>
                <c:pt idx="2941">
                  <c:v>-41</c:v>
                </c:pt>
                <c:pt idx="2942">
                  <c:v>-41</c:v>
                </c:pt>
                <c:pt idx="2943">
                  <c:v>-41</c:v>
                </c:pt>
                <c:pt idx="2944">
                  <c:v>-41</c:v>
                </c:pt>
                <c:pt idx="2945">
                  <c:v>-41</c:v>
                </c:pt>
                <c:pt idx="2946">
                  <c:v>-41</c:v>
                </c:pt>
                <c:pt idx="2947">
                  <c:v>-41</c:v>
                </c:pt>
                <c:pt idx="2948">
                  <c:v>-41</c:v>
                </c:pt>
                <c:pt idx="2949">
                  <c:v>-41</c:v>
                </c:pt>
                <c:pt idx="2950">
                  <c:v>-41</c:v>
                </c:pt>
                <c:pt idx="2951">
                  <c:v>-41</c:v>
                </c:pt>
                <c:pt idx="2952">
                  <c:v>-41</c:v>
                </c:pt>
                <c:pt idx="2953">
                  <c:v>-41</c:v>
                </c:pt>
                <c:pt idx="2954">
                  <c:v>-41</c:v>
                </c:pt>
                <c:pt idx="2955">
                  <c:v>-41</c:v>
                </c:pt>
                <c:pt idx="2956">
                  <c:v>-41</c:v>
                </c:pt>
                <c:pt idx="2957">
                  <c:v>-41</c:v>
                </c:pt>
                <c:pt idx="2958">
                  <c:v>-41</c:v>
                </c:pt>
                <c:pt idx="2959">
                  <c:v>-41</c:v>
                </c:pt>
                <c:pt idx="2960">
                  <c:v>-41</c:v>
                </c:pt>
                <c:pt idx="2961">
                  <c:v>-41</c:v>
                </c:pt>
                <c:pt idx="2962">
                  <c:v>-41</c:v>
                </c:pt>
                <c:pt idx="2963">
                  <c:v>-41</c:v>
                </c:pt>
                <c:pt idx="2964">
                  <c:v>-41</c:v>
                </c:pt>
                <c:pt idx="2965">
                  <c:v>-41</c:v>
                </c:pt>
                <c:pt idx="2966">
                  <c:v>-41</c:v>
                </c:pt>
                <c:pt idx="2967">
                  <c:v>-41</c:v>
                </c:pt>
                <c:pt idx="2968">
                  <c:v>-41</c:v>
                </c:pt>
                <c:pt idx="2969">
                  <c:v>-41</c:v>
                </c:pt>
                <c:pt idx="2970">
                  <c:v>-41</c:v>
                </c:pt>
                <c:pt idx="2971">
                  <c:v>-41</c:v>
                </c:pt>
                <c:pt idx="2972">
                  <c:v>-41</c:v>
                </c:pt>
                <c:pt idx="2973">
                  <c:v>-41</c:v>
                </c:pt>
                <c:pt idx="2974">
                  <c:v>-41</c:v>
                </c:pt>
                <c:pt idx="2975">
                  <c:v>-41</c:v>
                </c:pt>
                <c:pt idx="2976">
                  <c:v>-41</c:v>
                </c:pt>
                <c:pt idx="2977">
                  <c:v>-41</c:v>
                </c:pt>
                <c:pt idx="2978">
                  <c:v>-41</c:v>
                </c:pt>
                <c:pt idx="2979">
                  <c:v>-41</c:v>
                </c:pt>
                <c:pt idx="2980">
                  <c:v>-41</c:v>
                </c:pt>
                <c:pt idx="2981">
                  <c:v>-41</c:v>
                </c:pt>
                <c:pt idx="2982">
                  <c:v>-41</c:v>
                </c:pt>
                <c:pt idx="2983">
                  <c:v>-41</c:v>
                </c:pt>
                <c:pt idx="2984">
                  <c:v>-41</c:v>
                </c:pt>
                <c:pt idx="2985">
                  <c:v>-41</c:v>
                </c:pt>
                <c:pt idx="2986">
                  <c:v>-41</c:v>
                </c:pt>
                <c:pt idx="2987">
                  <c:v>-41</c:v>
                </c:pt>
                <c:pt idx="2988">
                  <c:v>-41</c:v>
                </c:pt>
                <c:pt idx="2989">
                  <c:v>-41</c:v>
                </c:pt>
                <c:pt idx="2990">
                  <c:v>-41</c:v>
                </c:pt>
                <c:pt idx="2991">
                  <c:v>-41</c:v>
                </c:pt>
                <c:pt idx="2992">
                  <c:v>-41</c:v>
                </c:pt>
                <c:pt idx="2993">
                  <c:v>-41</c:v>
                </c:pt>
                <c:pt idx="2994">
                  <c:v>-41</c:v>
                </c:pt>
                <c:pt idx="2995">
                  <c:v>-41</c:v>
                </c:pt>
                <c:pt idx="2996">
                  <c:v>-41</c:v>
                </c:pt>
                <c:pt idx="2997">
                  <c:v>-41</c:v>
                </c:pt>
                <c:pt idx="2998">
                  <c:v>-41</c:v>
                </c:pt>
                <c:pt idx="2999">
                  <c:v>-41</c:v>
                </c:pt>
                <c:pt idx="3000">
                  <c:v>-41</c:v>
                </c:pt>
                <c:pt idx="3001">
                  <c:v>-41</c:v>
                </c:pt>
                <c:pt idx="3002">
                  <c:v>-41</c:v>
                </c:pt>
                <c:pt idx="3003">
                  <c:v>-41</c:v>
                </c:pt>
                <c:pt idx="3004">
                  <c:v>-41</c:v>
                </c:pt>
                <c:pt idx="3005">
                  <c:v>-41</c:v>
                </c:pt>
                <c:pt idx="3006">
                  <c:v>-41</c:v>
                </c:pt>
                <c:pt idx="3007">
                  <c:v>-41</c:v>
                </c:pt>
                <c:pt idx="3008">
                  <c:v>-41</c:v>
                </c:pt>
                <c:pt idx="3009">
                  <c:v>-41</c:v>
                </c:pt>
                <c:pt idx="3010">
                  <c:v>-41</c:v>
                </c:pt>
                <c:pt idx="3011">
                  <c:v>-41</c:v>
                </c:pt>
                <c:pt idx="3012">
                  <c:v>-41</c:v>
                </c:pt>
                <c:pt idx="3013">
                  <c:v>-41</c:v>
                </c:pt>
                <c:pt idx="3014">
                  <c:v>-41</c:v>
                </c:pt>
                <c:pt idx="3015">
                  <c:v>-41</c:v>
                </c:pt>
                <c:pt idx="3016">
                  <c:v>-41</c:v>
                </c:pt>
                <c:pt idx="3017">
                  <c:v>-41</c:v>
                </c:pt>
                <c:pt idx="3018">
                  <c:v>-41</c:v>
                </c:pt>
                <c:pt idx="3019">
                  <c:v>-41</c:v>
                </c:pt>
                <c:pt idx="3020">
                  <c:v>-41</c:v>
                </c:pt>
                <c:pt idx="3021">
                  <c:v>-41</c:v>
                </c:pt>
                <c:pt idx="3022">
                  <c:v>-41</c:v>
                </c:pt>
                <c:pt idx="3023">
                  <c:v>-41</c:v>
                </c:pt>
                <c:pt idx="3024">
                  <c:v>-41</c:v>
                </c:pt>
                <c:pt idx="3025">
                  <c:v>-41</c:v>
                </c:pt>
                <c:pt idx="3026">
                  <c:v>-41</c:v>
                </c:pt>
                <c:pt idx="3027">
                  <c:v>-41</c:v>
                </c:pt>
                <c:pt idx="3028">
                  <c:v>-41</c:v>
                </c:pt>
                <c:pt idx="3029">
                  <c:v>-41</c:v>
                </c:pt>
                <c:pt idx="3030">
                  <c:v>-41</c:v>
                </c:pt>
                <c:pt idx="3031">
                  <c:v>-41</c:v>
                </c:pt>
                <c:pt idx="3032">
                  <c:v>-41</c:v>
                </c:pt>
                <c:pt idx="3033">
                  <c:v>-41</c:v>
                </c:pt>
                <c:pt idx="3034">
                  <c:v>-41</c:v>
                </c:pt>
                <c:pt idx="3035">
                  <c:v>-41</c:v>
                </c:pt>
                <c:pt idx="3036">
                  <c:v>-41</c:v>
                </c:pt>
                <c:pt idx="3037">
                  <c:v>-41</c:v>
                </c:pt>
                <c:pt idx="3038">
                  <c:v>-41</c:v>
                </c:pt>
                <c:pt idx="3039">
                  <c:v>-41</c:v>
                </c:pt>
                <c:pt idx="3040">
                  <c:v>-41</c:v>
                </c:pt>
                <c:pt idx="3041">
                  <c:v>-41</c:v>
                </c:pt>
                <c:pt idx="3042">
                  <c:v>-41</c:v>
                </c:pt>
                <c:pt idx="3043">
                  <c:v>-41</c:v>
                </c:pt>
                <c:pt idx="3044">
                  <c:v>-41</c:v>
                </c:pt>
                <c:pt idx="3045">
                  <c:v>-41</c:v>
                </c:pt>
                <c:pt idx="3046">
                  <c:v>-41</c:v>
                </c:pt>
                <c:pt idx="3047">
                  <c:v>-41</c:v>
                </c:pt>
                <c:pt idx="3048">
                  <c:v>-41</c:v>
                </c:pt>
                <c:pt idx="3049">
                  <c:v>-41</c:v>
                </c:pt>
                <c:pt idx="3050">
                  <c:v>-41</c:v>
                </c:pt>
                <c:pt idx="3051">
                  <c:v>-41</c:v>
                </c:pt>
                <c:pt idx="3052">
                  <c:v>-41</c:v>
                </c:pt>
                <c:pt idx="3053">
                  <c:v>-41</c:v>
                </c:pt>
                <c:pt idx="3054">
                  <c:v>-41</c:v>
                </c:pt>
                <c:pt idx="3055">
                  <c:v>-41</c:v>
                </c:pt>
                <c:pt idx="3056">
                  <c:v>-41</c:v>
                </c:pt>
                <c:pt idx="3057">
                  <c:v>-41</c:v>
                </c:pt>
                <c:pt idx="3058">
                  <c:v>-41</c:v>
                </c:pt>
                <c:pt idx="3059">
                  <c:v>-41</c:v>
                </c:pt>
                <c:pt idx="3060">
                  <c:v>-41</c:v>
                </c:pt>
                <c:pt idx="3061">
                  <c:v>-41</c:v>
                </c:pt>
                <c:pt idx="3062">
                  <c:v>-41</c:v>
                </c:pt>
                <c:pt idx="3063">
                  <c:v>-41</c:v>
                </c:pt>
                <c:pt idx="3064">
                  <c:v>-41</c:v>
                </c:pt>
                <c:pt idx="3065">
                  <c:v>-41</c:v>
                </c:pt>
                <c:pt idx="3066">
                  <c:v>-41</c:v>
                </c:pt>
                <c:pt idx="3067">
                  <c:v>-41</c:v>
                </c:pt>
                <c:pt idx="3068">
                  <c:v>-41</c:v>
                </c:pt>
                <c:pt idx="3069">
                  <c:v>-41</c:v>
                </c:pt>
                <c:pt idx="3070">
                  <c:v>-41</c:v>
                </c:pt>
                <c:pt idx="3071">
                  <c:v>-41</c:v>
                </c:pt>
                <c:pt idx="3072">
                  <c:v>-41</c:v>
                </c:pt>
                <c:pt idx="3073">
                  <c:v>-41</c:v>
                </c:pt>
                <c:pt idx="3074">
                  <c:v>-41</c:v>
                </c:pt>
                <c:pt idx="3075">
                  <c:v>-41</c:v>
                </c:pt>
                <c:pt idx="3076">
                  <c:v>-41</c:v>
                </c:pt>
                <c:pt idx="3077">
                  <c:v>-41</c:v>
                </c:pt>
                <c:pt idx="3078">
                  <c:v>-41</c:v>
                </c:pt>
                <c:pt idx="3079">
                  <c:v>-41</c:v>
                </c:pt>
                <c:pt idx="3080">
                  <c:v>-41</c:v>
                </c:pt>
                <c:pt idx="3081">
                  <c:v>-41</c:v>
                </c:pt>
                <c:pt idx="3082">
                  <c:v>-41</c:v>
                </c:pt>
                <c:pt idx="3083">
                  <c:v>-41</c:v>
                </c:pt>
                <c:pt idx="3084">
                  <c:v>-41</c:v>
                </c:pt>
                <c:pt idx="3085">
                  <c:v>-41</c:v>
                </c:pt>
                <c:pt idx="3086">
                  <c:v>-41</c:v>
                </c:pt>
                <c:pt idx="3087">
                  <c:v>-41</c:v>
                </c:pt>
                <c:pt idx="3088">
                  <c:v>-41</c:v>
                </c:pt>
                <c:pt idx="3089">
                  <c:v>-41</c:v>
                </c:pt>
                <c:pt idx="3090">
                  <c:v>-41</c:v>
                </c:pt>
                <c:pt idx="3091">
                  <c:v>-41</c:v>
                </c:pt>
                <c:pt idx="3092">
                  <c:v>-41</c:v>
                </c:pt>
                <c:pt idx="3093">
                  <c:v>-41</c:v>
                </c:pt>
                <c:pt idx="3094">
                  <c:v>-41</c:v>
                </c:pt>
                <c:pt idx="3095">
                  <c:v>-41</c:v>
                </c:pt>
                <c:pt idx="3096">
                  <c:v>-41</c:v>
                </c:pt>
                <c:pt idx="3097">
                  <c:v>-41</c:v>
                </c:pt>
                <c:pt idx="3098">
                  <c:v>-41</c:v>
                </c:pt>
                <c:pt idx="3099">
                  <c:v>-41</c:v>
                </c:pt>
                <c:pt idx="3100">
                  <c:v>-41</c:v>
                </c:pt>
                <c:pt idx="3101">
                  <c:v>-41</c:v>
                </c:pt>
                <c:pt idx="3102">
                  <c:v>-41</c:v>
                </c:pt>
                <c:pt idx="3103">
                  <c:v>-41</c:v>
                </c:pt>
                <c:pt idx="3104">
                  <c:v>-41</c:v>
                </c:pt>
                <c:pt idx="3105">
                  <c:v>-41</c:v>
                </c:pt>
                <c:pt idx="3106">
                  <c:v>-41</c:v>
                </c:pt>
                <c:pt idx="3107">
                  <c:v>-41</c:v>
                </c:pt>
                <c:pt idx="3108">
                  <c:v>-41</c:v>
                </c:pt>
                <c:pt idx="3109">
                  <c:v>-41</c:v>
                </c:pt>
                <c:pt idx="3110">
                  <c:v>-41</c:v>
                </c:pt>
                <c:pt idx="3111">
                  <c:v>-41</c:v>
                </c:pt>
                <c:pt idx="3112">
                  <c:v>-41</c:v>
                </c:pt>
                <c:pt idx="3113">
                  <c:v>-41</c:v>
                </c:pt>
                <c:pt idx="3114">
                  <c:v>-41</c:v>
                </c:pt>
                <c:pt idx="3115">
                  <c:v>-41</c:v>
                </c:pt>
                <c:pt idx="3116">
                  <c:v>-41</c:v>
                </c:pt>
                <c:pt idx="3117">
                  <c:v>-41</c:v>
                </c:pt>
                <c:pt idx="3118">
                  <c:v>-41</c:v>
                </c:pt>
                <c:pt idx="3119">
                  <c:v>-41</c:v>
                </c:pt>
                <c:pt idx="3120">
                  <c:v>-41</c:v>
                </c:pt>
                <c:pt idx="3121">
                  <c:v>-41</c:v>
                </c:pt>
                <c:pt idx="3122">
                  <c:v>-41</c:v>
                </c:pt>
                <c:pt idx="3123">
                  <c:v>-41</c:v>
                </c:pt>
                <c:pt idx="3124">
                  <c:v>-41</c:v>
                </c:pt>
                <c:pt idx="3125">
                  <c:v>-41</c:v>
                </c:pt>
                <c:pt idx="3126">
                  <c:v>-41</c:v>
                </c:pt>
                <c:pt idx="3127">
                  <c:v>-41</c:v>
                </c:pt>
                <c:pt idx="3128">
                  <c:v>-41</c:v>
                </c:pt>
                <c:pt idx="3129">
                  <c:v>-41</c:v>
                </c:pt>
                <c:pt idx="3130">
                  <c:v>-41</c:v>
                </c:pt>
                <c:pt idx="3131">
                  <c:v>-41</c:v>
                </c:pt>
                <c:pt idx="3132">
                  <c:v>-41</c:v>
                </c:pt>
                <c:pt idx="3133">
                  <c:v>-41</c:v>
                </c:pt>
                <c:pt idx="3134">
                  <c:v>-41</c:v>
                </c:pt>
                <c:pt idx="3135">
                  <c:v>-41</c:v>
                </c:pt>
                <c:pt idx="3136">
                  <c:v>-41</c:v>
                </c:pt>
                <c:pt idx="3137">
                  <c:v>-41</c:v>
                </c:pt>
                <c:pt idx="3138">
                  <c:v>-41</c:v>
                </c:pt>
                <c:pt idx="3139">
                  <c:v>-41</c:v>
                </c:pt>
                <c:pt idx="3140">
                  <c:v>-41</c:v>
                </c:pt>
                <c:pt idx="3141">
                  <c:v>-41</c:v>
                </c:pt>
                <c:pt idx="3142">
                  <c:v>-41</c:v>
                </c:pt>
                <c:pt idx="3143">
                  <c:v>-41</c:v>
                </c:pt>
                <c:pt idx="3144">
                  <c:v>-41</c:v>
                </c:pt>
                <c:pt idx="3145">
                  <c:v>-41</c:v>
                </c:pt>
                <c:pt idx="3146">
                  <c:v>-41</c:v>
                </c:pt>
                <c:pt idx="3147">
                  <c:v>-41</c:v>
                </c:pt>
                <c:pt idx="3148">
                  <c:v>-41</c:v>
                </c:pt>
                <c:pt idx="3149">
                  <c:v>-41</c:v>
                </c:pt>
                <c:pt idx="3150">
                  <c:v>-41</c:v>
                </c:pt>
                <c:pt idx="3151">
                  <c:v>-41</c:v>
                </c:pt>
                <c:pt idx="3152">
                  <c:v>-41</c:v>
                </c:pt>
                <c:pt idx="3153">
                  <c:v>-41</c:v>
                </c:pt>
                <c:pt idx="3154">
                  <c:v>-41</c:v>
                </c:pt>
                <c:pt idx="3155">
                  <c:v>-41</c:v>
                </c:pt>
                <c:pt idx="3156">
                  <c:v>-41</c:v>
                </c:pt>
                <c:pt idx="3157">
                  <c:v>-41</c:v>
                </c:pt>
                <c:pt idx="3158">
                  <c:v>-41</c:v>
                </c:pt>
                <c:pt idx="3159">
                  <c:v>-41</c:v>
                </c:pt>
                <c:pt idx="3160">
                  <c:v>-41</c:v>
                </c:pt>
                <c:pt idx="3161">
                  <c:v>-41</c:v>
                </c:pt>
                <c:pt idx="3162">
                  <c:v>-41</c:v>
                </c:pt>
                <c:pt idx="3163">
                  <c:v>-41</c:v>
                </c:pt>
                <c:pt idx="3164">
                  <c:v>-41</c:v>
                </c:pt>
                <c:pt idx="3165">
                  <c:v>-41</c:v>
                </c:pt>
                <c:pt idx="3166">
                  <c:v>-41</c:v>
                </c:pt>
                <c:pt idx="3167">
                  <c:v>-41</c:v>
                </c:pt>
                <c:pt idx="3168">
                  <c:v>-41</c:v>
                </c:pt>
                <c:pt idx="3169">
                  <c:v>-41</c:v>
                </c:pt>
                <c:pt idx="3170">
                  <c:v>-41</c:v>
                </c:pt>
                <c:pt idx="3171">
                  <c:v>-41</c:v>
                </c:pt>
                <c:pt idx="3172">
                  <c:v>-41</c:v>
                </c:pt>
                <c:pt idx="3173">
                  <c:v>-41</c:v>
                </c:pt>
                <c:pt idx="3174">
                  <c:v>-41</c:v>
                </c:pt>
                <c:pt idx="3175">
                  <c:v>-41</c:v>
                </c:pt>
                <c:pt idx="3176">
                  <c:v>-41</c:v>
                </c:pt>
                <c:pt idx="3177">
                  <c:v>-41</c:v>
                </c:pt>
                <c:pt idx="3178">
                  <c:v>-41</c:v>
                </c:pt>
                <c:pt idx="3179">
                  <c:v>-41</c:v>
                </c:pt>
                <c:pt idx="3180">
                  <c:v>-41</c:v>
                </c:pt>
                <c:pt idx="3181">
                  <c:v>-41</c:v>
                </c:pt>
                <c:pt idx="3182">
                  <c:v>-41</c:v>
                </c:pt>
                <c:pt idx="3183">
                  <c:v>-41</c:v>
                </c:pt>
                <c:pt idx="3184">
                  <c:v>-41</c:v>
                </c:pt>
                <c:pt idx="3185">
                  <c:v>-41</c:v>
                </c:pt>
                <c:pt idx="3186">
                  <c:v>-41</c:v>
                </c:pt>
                <c:pt idx="3187">
                  <c:v>-41</c:v>
                </c:pt>
                <c:pt idx="3188">
                  <c:v>-41</c:v>
                </c:pt>
                <c:pt idx="3189">
                  <c:v>-41</c:v>
                </c:pt>
                <c:pt idx="3190">
                  <c:v>-41</c:v>
                </c:pt>
                <c:pt idx="3191">
                  <c:v>-41</c:v>
                </c:pt>
                <c:pt idx="3192">
                  <c:v>-41</c:v>
                </c:pt>
                <c:pt idx="3193">
                  <c:v>-41</c:v>
                </c:pt>
                <c:pt idx="3194">
                  <c:v>-41</c:v>
                </c:pt>
                <c:pt idx="3195">
                  <c:v>-41</c:v>
                </c:pt>
                <c:pt idx="3196">
                  <c:v>-41</c:v>
                </c:pt>
                <c:pt idx="3197">
                  <c:v>-41</c:v>
                </c:pt>
                <c:pt idx="3198">
                  <c:v>-41</c:v>
                </c:pt>
                <c:pt idx="3199">
                  <c:v>-41</c:v>
                </c:pt>
                <c:pt idx="3200">
                  <c:v>-41</c:v>
                </c:pt>
                <c:pt idx="3201">
                  <c:v>-41</c:v>
                </c:pt>
                <c:pt idx="3202">
                  <c:v>-41</c:v>
                </c:pt>
                <c:pt idx="3203">
                  <c:v>-41</c:v>
                </c:pt>
                <c:pt idx="3204">
                  <c:v>-41</c:v>
                </c:pt>
                <c:pt idx="3205">
                  <c:v>-41</c:v>
                </c:pt>
                <c:pt idx="3206">
                  <c:v>-41</c:v>
                </c:pt>
                <c:pt idx="3207">
                  <c:v>-41</c:v>
                </c:pt>
                <c:pt idx="3208">
                  <c:v>-41</c:v>
                </c:pt>
                <c:pt idx="3209">
                  <c:v>-41</c:v>
                </c:pt>
                <c:pt idx="3210">
                  <c:v>-41</c:v>
                </c:pt>
                <c:pt idx="3211">
                  <c:v>-41</c:v>
                </c:pt>
                <c:pt idx="3212">
                  <c:v>-41</c:v>
                </c:pt>
                <c:pt idx="3213">
                  <c:v>-41</c:v>
                </c:pt>
                <c:pt idx="3214">
                  <c:v>-41</c:v>
                </c:pt>
                <c:pt idx="3215">
                  <c:v>-41</c:v>
                </c:pt>
                <c:pt idx="3216">
                  <c:v>-41</c:v>
                </c:pt>
                <c:pt idx="3217">
                  <c:v>-41</c:v>
                </c:pt>
                <c:pt idx="3218">
                  <c:v>-41</c:v>
                </c:pt>
                <c:pt idx="3219">
                  <c:v>-41</c:v>
                </c:pt>
                <c:pt idx="3220">
                  <c:v>-41</c:v>
                </c:pt>
                <c:pt idx="3221">
                  <c:v>-41</c:v>
                </c:pt>
                <c:pt idx="3222">
                  <c:v>-41</c:v>
                </c:pt>
                <c:pt idx="3223">
                  <c:v>-41</c:v>
                </c:pt>
                <c:pt idx="3224">
                  <c:v>-41</c:v>
                </c:pt>
                <c:pt idx="3225">
                  <c:v>-41</c:v>
                </c:pt>
                <c:pt idx="3226">
                  <c:v>-41</c:v>
                </c:pt>
                <c:pt idx="3227">
                  <c:v>-41</c:v>
                </c:pt>
                <c:pt idx="3228">
                  <c:v>-41</c:v>
                </c:pt>
                <c:pt idx="3229">
                  <c:v>-41</c:v>
                </c:pt>
                <c:pt idx="3230">
                  <c:v>-41</c:v>
                </c:pt>
                <c:pt idx="3231">
                  <c:v>-41</c:v>
                </c:pt>
                <c:pt idx="3232">
                  <c:v>-41</c:v>
                </c:pt>
                <c:pt idx="3233">
                  <c:v>-41</c:v>
                </c:pt>
                <c:pt idx="3234">
                  <c:v>-41</c:v>
                </c:pt>
                <c:pt idx="3235">
                  <c:v>-41</c:v>
                </c:pt>
                <c:pt idx="3236">
                  <c:v>-41</c:v>
                </c:pt>
                <c:pt idx="3237">
                  <c:v>-41</c:v>
                </c:pt>
                <c:pt idx="3238">
                  <c:v>-41</c:v>
                </c:pt>
                <c:pt idx="3239">
                  <c:v>-41</c:v>
                </c:pt>
                <c:pt idx="3240">
                  <c:v>-41</c:v>
                </c:pt>
                <c:pt idx="3241">
                  <c:v>-41</c:v>
                </c:pt>
                <c:pt idx="3242">
                  <c:v>-41</c:v>
                </c:pt>
                <c:pt idx="3243">
                  <c:v>-41</c:v>
                </c:pt>
                <c:pt idx="3244">
                  <c:v>-41</c:v>
                </c:pt>
                <c:pt idx="3245">
                  <c:v>-41</c:v>
                </c:pt>
                <c:pt idx="3246">
                  <c:v>-41</c:v>
                </c:pt>
                <c:pt idx="3247">
                  <c:v>-41</c:v>
                </c:pt>
                <c:pt idx="3248">
                  <c:v>-41</c:v>
                </c:pt>
                <c:pt idx="3249">
                  <c:v>-41</c:v>
                </c:pt>
                <c:pt idx="3250">
                  <c:v>-41</c:v>
                </c:pt>
                <c:pt idx="3251">
                  <c:v>-41</c:v>
                </c:pt>
                <c:pt idx="3252">
                  <c:v>-41</c:v>
                </c:pt>
                <c:pt idx="3253">
                  <c:v>-41</c:v>
                </c:pt>
                <c:pt idx="3254">
                  <c:v>-41</c:v>
                </c:pt>
                <c:pt idx="3255">
                  <c:v>-41</c:v>
                </c:pt>
                <c:pt idx="3256">
                  <c:v>-41</c:v>
                </c:pt>
                <c:pt idx="3257">
                  <c:v>-41</c:v>
                </c:pt>
                <c:pt idx="3258">
                  <c:v>-41</c:v>
                </c:pt>
                <c:pt idx="3259">
                  <c:v>-41</c:v>
                </c:pt>
                <c:pt idx="3260">
                  <c:v>-41</c:v>
                </c:pt>
                <c:pt idx="3261">
                  <c:v>-41</c:v>
                </c:pt>
                <c:pt idx="3262">
                  <c:v>-41</c:v>
                </c:pt>
                <c:pt idx="3263">
                  <c:v>-41</c:v>
                </c:pt>
                <c:pt idx="3264">
                  <c:v>-41</c:v>
                </c:pt>
                <c:pt idx="3265">
                  <c:v>-41</c:v>
                </c:pt>
                <c:pt idx="3266">
                  <c:v>-41</c:v>
                </c:pt>
                <c:pt idx="3267">
                  <c:v>-41</c:v>
                </c:pt>
                <c:pt idx="3268">
                  <c:v>-41</c:v>
                </c:pt>
                <c:pt idx="3269">
                  <c:v>-41</c:v>
                </c:pt>
                <c:pt idx="3270">
                  <c:v>-41</c:v>
                </c:pt>
                <c:pt idx="3271">
                  <c:v>-41</c:v>
                </c:pt>
                <c:pt idx="3272">
                  <c:v>-41</c:v>
                </c:pt>
                <c:pt idx="3273">
                  <c:v>-41</c:v>
                </c:pt>
                <c:pt idx="3274">
                  <c:v>-41</c:v>
                </c:pt>
                <c:pt idx="3275">
                  <c:v>-41</c:v>
                </c:pt>
                <c:pt idx="3276">
                  <c:v>-41</c:v>
                </c:pt>
                <c:pt idx="3277">
                  <c:v>-41</c:v>
                </c:pt>
                <c:pt idx="3278">
                  <c:v>-41</c:v>
                </c:pt>
                <c:pt idx="3279">
                  <c:v>-41</c:v>
                </c:pt>
                <c:pt idx="3280">
                  <c:v>-41</c:v>
                </c:pt>
                <c:pt idx="3281">
                  <c:v>-41</c:v>
                </c:pt>
                <c:pt idx="3282">
                  <c:v>-41</c:v>
                </c:pt>
                <c:pt idx="3283">
                  <c:v>-41</c:v>
                </c:pt>
                <c:pt idx="3284">
                  <c:v>-41</c:v>
                </c:pt>
                <c:pt idx="3285">
                  <c:v>-41</c:v>
                </c:pt>
                <c:pt idx="3286">
                  <c:v>-41</c:v>
                </c:pt>
                <c:pt idx="3287">
                  <c:v>-41</c:v>
                </c:pt>
                <c:pt idx="3288">
                  <c:v>-41</c:v>
                </c:pt>
                <c:pt idx="3289">
                  <c:v>-41</c:v>
                </c:pt>
                <c:pt idx="3290">
                  <c:v>-41</c:v>
                </c:pt>
                <c:pt idx="3291">
                  <c:v>-41</c:v>
                </c:pt>
                <c:pt idx="3292">
                  <c:v>-41</c:v>
                </c:pt>
                <c:pt idx="3293">
                  <c:v>-41</c:v>
                </c:pt>
                <c:pt idx="3294">
                  <c:v>-41</c:v>
                </c:pt>
                <c:pt idx="3295">
                  <c:v>-41</c:v>
                </c:pt>
                <c:pt idx="3296">
                  <c:v>-41</c:v>
                </c:pt>
                <c:pt idx="3297">
                  <c:v>-41</c:v>
                </c:pt>
                <c:pt idx="3298">
                  <c:v>-41</c:v>
                </c:pt>
                <c:pt idx="3299">
                  <c:v>-41</c:v>
                </c:pt>
                <c:pt idx="3300">
                  <c:v>-41</c:v>
                </c:pt>
                <c:pt idx="3301">
                  <c:v>-41</c:v>
                </c:pt>
                <c:pt idx="3302">
                  <c:v>-41</c:v>
                </c:pt>
                <c:pt idx="3303">
                  <c:v>-41</c:v>
                </c:pt>
                <c:pt idx="3304">
                  <c:v>-41</c:v>
                </c:pt>
                <c:pt idx="3305">
                  <c:v>-41</c:v>
                </c:pt>
                <c:pt idx="3306">
                  <c:v>-41</c:v>
                </c:pt>
                <c:pt idx="3307">
                  <c:v>-41</c:v>
                </c:pt>
                <c:pt idx="3308">
                  <c:v>-41</c:v>
                </c:pt>
                <c:pt idx="3309">
                  <c:v>-41</c:v>
                </c:pt>
                <c:pt idx="3310">
                  <c:v>-41</c:v>
                </c:pt>
                <c:pt idx="3311">
                  <c:v>-41</c:v>
                </c:pt>
                <c:pt idx="3312">
                  <c:v>-41</c:v>
                </c:pt>
                <c:pt idx="3313">
                  <c:v>-41</c:v>
                </c:pt>
                <c:pt idx="3314">
                  <c:v>-41</c:v>
                </c:pt>
                <c:pt idx="3315">
                  <c:v>-41</c:v>
                </c:pt>
                <c:pt idx="3316">
                  <c:v>-41</c:v>
                </c:pt>
                <c:pt idx="3317">
                  <c:v>-41</c:v>
                </c:pt>
                <c:pt idx="3318">
                  <c:v>-41</c:v>
                </c:pt>
                <c:pt idx="3319">
                  <c:v>-41</c:v>
                </c:pt>
                <c:pt idx="3320">
                  <c:v>-41</c:v>
                </c:pt>
                <c:pt idx="3321">
                  <c:v>-41</c:v>
                </c:pt>
                <c:pt idx="3322">
                  <c:v>-41</c:v>
                </c:pt>
                <c:pt idx="3323">
                  <c:v>-41</c:v>
                </c:pt>
                <c:pt idx="3324">
                  <c:v>-41</c:v>
                </c:pt>
                <c:pt idx="3325">
                  <c:v>-41</c:v>
                </c:pt>
                <c:pt idx="3326">
                  <c:v>-41</c:v>
                </c:pt>
                <c:pt idx="3327">
                  <c:v>-41</c:v>
                </c:pt>
                <c:pt idx="3328">
                  <c:v>-41</c:v>
                </c:pt>
                <c:pt idx="3329">
                  <c:v>-41</c:v>
                </c:pt>
                <c:pt idx="3330">
                  <c:v>-41</c:v>
                </c:pt>
                <c:pt idx="3331">
                  <c:v>-41</c:v>
                </c:pt>
                <c:pt idx="3332">
                  <c:v>-41</c:v>
                </c:pt>
                <c:pt idx="3333">
                  <c:v>-41</c:v>
                </c:pt>
                <c:pt idx="3334">
                  <c:v>-41</c:v>
                </c:pt>
                <c:pt idx="3335">
                  <c:v>-41</c:v>
                </c:pt>
                <c:pt idx="3336">
                  <c:v>-41</c:v>
                </c:pt>
                <c:pt idx="3337">
                  <c:v>-41</c:v>
                </c:pt>
                <c:pt idx="3338">
                  <c:v>-41</c:v>
                </c:pt>
                <c:pt idx="3339">
                  <c:v>-41</c:v>
                </c:pt>
                <c:pt idx="3340">
                  <c:v>-41</c:v>
                </c:pt>
                <c:pt idx="3341">
                  <c:v>-41</c:v>
                </c:pt>
                <c:pt idx="3342">
                  <c:v>-41</c:v>
                </c:pt>
                <c:pt idx="3343">
                  <c:v>-41</c:v>
                </c:pt>
                <c:pt idx="3344">
                  <c:v>-41</c:v>
                </c:pt>
                <c:pt idx="3345">
                  <c:v>-41</c:v>
                </c:pt>
                <c:pt idx="3346">
                  <c:v>-41</c:v>
                </c:pt>
                <c:pt idx="3347">
                  <c:v>-41</c:v>
                </c:pt>
                <c:pt idx="3348">
                  <c:v>-41</c:v>
                </c:pt>
                <c:pt idx="3349">
                  <c:v>-41</c:v>
                </c:pt>
                <c:pt idx="3350">
                  <c:v>-41</c:v>
                </c:pt>
                <c:pt idx="3351">
                  <c:v>-41</c:v>
                </c:pt>
                <c:pt idx="3352">
                  <c:v>-41</c:v>
                </c:pt>
                <c:pt idx="3353">
                  <c:v>-41</c:v>
                </c:pt>
                <c:pt idx="3354">
                  <c:v>-41</c:v>
                </c:pt>
                <c:pt idx="3355">
                  <c:v>-41</c:v>
                </c:pt>
                <c:pt idx="3356">
                  <c:v>-41</c:v>
                </c:pt>
                <c:pt idx="3357">
                  <c:v>-41</c:v>
                </c:pt>
                <c:pt idx="3358">
                  <c:v>-41</c:v>
                </c:pt>
                <c:pt idx="3359">
                  <c:v>-41</c:v>
                </c:pt>
                <c:pt idx="3360">
                  <c:v>-41</c:v>
                </c:pt>
                <c:pt idx="3361">
                  <c:v>-41</c:v>
                </c:pt>
                <c:pt idx="3362">
                  <c:v>-41</c:v>
                </c:pt>
                <c:pt idx="3363">
                  <c:v>-41</c:v>
                </c:pt>
                <c:pt idx="3364">
                  <c:v>-41</c:v>
                </c:pt>
                <c:pt idx="3365">
                  <c:v>-41</c:v>
                </c:pt>
                <c:pt idx="3366">
                  <c:v>-41</c:v>
                </c:pt>
                <c:pt idx="3367">
                  <c:v>-41</c:v>
                </c:pt>
                <c:pt idx="3368">
                  <c:v>-41</c:v>
                </c:pt>
                <c:pt idx="3369">
                  <c:v>-41</c:v>
                </c:pt>
                <c:pt idx="3370">
                  <c:v>-41</c:v>
                </c:pt>
                <c:pt idx="3371">
                  <c:v>-41</c:v>
                </c:pt>
                <c:pt idx="3372">
                  <c:v>-41</c:v>
                </c:pt>
                <c:pt idx="3373">
                  <c:v>-41</c:v>
                </c:pt>
                <c:pt idx="3374">
                  <c:v>-41</c:v>
                </c:pt>
                <c:pt idx="3375">
                  <c:v>-41</c:v>
                </c:pt>
                <c:pt idx="3376">
                  <c:v>-41</c:v>
                </c:pt>
                <c:pt idx="3377">
                  <c:v>-41</c:v>
                </c:pt>
                <c:pt idx="3378">
                  <c:v>-41</c:v>
                </c:pt>
                <c:pt idx="3379">
                  <c:v>-41</c:v>
                </c:pt>
                <c:pt idx="3380">
                  <c:v>-41</c:v>
                </c:pt>
                <c:pt idx="3381">
                  <c:v>-41</c:v>
                </c:pt>
                <c:pt idx="3382">
                  <c:v>-41</c:v>
                </c:pt>
                <c:pt idx="3383">
                  <c:v>-41</c:v>
                </c:pt>
                <c:pt idx="3384">
                  <c:v>-41</c:v>
                </c:pt>
                <c:pt idx="3385">
                  <c:v>-41</c:v>
                </c:pt>
                <c:pt idx="3386">
                  <c:v>-41</c:v>
                </c:pt>
                <c:pt idx="3387">
                  <c:v>-41</c:v>
                </c:pt>
                <c:pt idx="3388">
                  <c:v>-41</c:v>
                </c:pt>
                <c:pt idx="3389">
                  <c:v>-41</c:v>
                </c:pt>
                <c:pt idx="3390">
                  <c:v>-41</c:v>
                </c:pt>
                <c:pt idx="3391">
                  <c:v>-41</c:v>
                </c:pt>
                <c:pt idx="3392">
                  <c:v>-41</c:v>
                </c:pt>
                <c:pt idx="3393">
                  <c:v>-41</c:v>
                </c:pt>
                <c:pt idx="3394">
                  <c:v>-41</c:v>
                </c:pt>
                <c:pt idx="3395">
                  <c:v>-41</c:v>
                </c:pt>
                <c:pt idx="3396">
                  <c:v>-41</c:v>
                </c:pt>
                <c:pt idx="3397">
                  <c:v>-41</c:v>
                </c:pt>
                <c:pt idx="3398">
                  <c:v>-41</c:v>
                </c:pt>
                <c:pt idx="3399">
                  <c:v>-41</c:v>
                </c:pt>
                <c:pt idx="3400">
                  <c:v>-41</c:v>
                </c:pt>
                <c:pt idx="3401">
                  <c:v>-41</c:v>
                </c:pt>
                <c:pt idx="3402">
                  <c:v>-41</c:v>
                </c:pt>
                <c:pt idx="3403">
                  <c:v>-41</c:v>
                </c:pt>
                <c:pt idx="3404">
                  <c:v>-41</c:v>
                </c:pt>
                <c:pt idx="3405">
                  <c:v>-41</c:v>
                </c:pt>
                <c:pt idx="3406">
                  <c:v>-41</c:v>
                </c:pt>
                <c:pt idx="3407">
                  <c:v>-41</c:v>
                </c:pt>
                <c:pt idx="3408">
                  <c:v>-41</c:v>
                </c:pt>
                <c:pt idx="3409">
                  <c:v>-41</c:v>
                </c:pt>
                <c:pt idx="3410">
                  <c:v>-41</c:v>
                </c:pt>
                <c:pt idx="3411">
                  <c:v>-41</c:v>
                </c:pt>
                <c:pt idx="3412">
                  <c:v>-41</c:v>
                </c:pt>
                <c:pt idx="3413">
                  <c:v>-41</c:v>
                </c:pt>
                <c:pt idx="3414">
                  <c:v>-41</c:v>
                </c:pt>
                <c:pt idx="3415">
                  <c:v>-41</c:v>
                </c:pt>
                <c:pt idx="3416">
                  <c:v>-41</c:v>
                </c:pt>
                <c:pt idx="3417">
                  <c:v>-41</c:v>
                </c:pt>
                <c:pt idx="3418">
                  <c:v>-41</c:v>
                </c:pt>
                <c:pt idx="3419">
                  <c:v>-41</c:v>
                </c:pt>
                <c:pt idx="3420">
                  <c:v>-41</c:v>
                </c:pt>
                <c:pt idx="3421">
                  <c:v>-41</c:v>
                </c:pt>
                <c:pt idx="3422">
                  <c:v>-41</c:v>
                </c:pt>
                <c:pt idx="3423">
                  <c:v>-41</c:v>
                </c:pt>
                <c:pt idx="3424">
                  <c:v>-41</c:v>
                </c:pt>
                <c:pt idx="3425">
                  <c:v>-41</c:v>
                </c:pt>
                <c:pt idx="3426">
                  <c:v>-41</c:v>
                </c:pt>
                <c:pt idx="3427">
                  <c:v>-41</c:v>
                </c:pt>
                <c:pt idx="3428">
                  <c:v>-41</c:v>
                </c:pt>
                <c:pt idx="3429">
                  <c:v>-41</c:v>
                </c:pt>
                <c:pt idx="3430">
                  <c:v>-41</c:v>
                </c:pt>
                <c:pt idx="3431">
                  <c:v>-41</c:v>
                </c:pt>
                <c:pt idx="3432">
                  <c:v>-41</c:v>
                </c:pt>
                <c:pt idx="3433">
                  <c:v>-41</c:v>
                </c:pt>
                <c:pt idx="3434">
                  <c:v>-41</c:v>
                </c:pt>
                <c:pt idx="3435">
                  <c:v>-41</c:v>
                </c:pt>
                <c:pt idx="3436">
                  <c:v>-41</c:v>
                </c:pt>
                <c:pt idx="3437">
                  <c:v>-41</c:v>
                </c:pt>
                <c:pt idx="3438">
                  <c:v>-41</c:v>
                </c:pt>
                <c:pt idx="3439">
                  <c:v>-41</c:v>
                </c:pt>
                <c:pt idx="3440">
                  <c:v>-41</c:v>
                </c:pt>
                <c:pt idx="3441">
                  <c:v>-41</c:v>
                </c:pt>
                <c:pt idx="3442">
                  <c:v>-41</c:v>
                </c:pt>
                <c:pt idx="3443">
                  <c:v>-41</c:v>
                </c:pt>
                <c:pt idx="3444">
                  <c:v>-41</c:v>
                </c:pt>
                <c:pt idx="3445">
                  <c:v>-41</c:v>
                </c:pt>
                <c:pt idx="3446">
                  <c:v>-41</c:v>
                </c:pt>
                <c:pt idx="3447">
                  <c:v>-41</c:v>
                </c:pt>
                <c:pt idx="3448">
                  <c:v>-41</c:v>
                </c:pt>
                <c:pt idx="3449">
                  <c:v>-41</c:v>
                </c:pt>
                <c:pt idx="3450">
                  <c:v>-41</c:v>
                </c:pt>
                <c:pt idx="3451">
                  <c:v>-41</c:v>
                </c:pt>
                <c:pt idx="3452">
                  <c:v>-41</c:v>
                </c:pt>
                <c:pt idx="3453">
                  <c:v>-41</c:v>
                </c:pt>
                <c:pt idx="3454">
                  <c:v>-41</c:v>
                </c:pt>
                <c:pt idx="3455">
                  <c:v>-41</c:v>
                </c:pt>
                <c:pt idx="3456">
                  <c:v>-41</c:v>
                </c:pt>
                <c:pt idx="3457">
                  <c:v>-41</c:v>
                </c:pt>
                <c:pt idx="3458">
                  <c:v>-41</c:v>
                </c:pt>
                <c:pt idx="3459">
                  <c:v>-41</c:v>
                </c:pt>
                <c:pt idx="3460">
                  <c:v>-41</c:v>
                </c:pt>
                <c:pt idx="3461">
                  <c:v>-41</c:v>
                </c:pt>
                <c:pt idx="3462">
                  <c:v>-41</c:v>
                </c:pt>
                <c:pt idx="3463">
                  <c:v>-41</c:v>
                </c:pt>
                <c:pt idx="3464">
                  <c:v>-41</c:v>
                </c:pt>
                <c:pt idx="3465">
                  <c:v>-41</c:v>
                </c:pt>
                <c:pt idx="3466">
                  <c:v>-41</c:v>
                </c:pt>
                <c:pt idx="3467">
                  <c:v>-41</c:v>
                </c:pt>
                <c:pt idx="3468">
                  <c:v>-41</c:v>
                </c:pt>
                <c:pt idx="3469">
                  <c:v>-41</c:v>
                </c:pt>
                <c:pt idx="3470">
                  <c:v>-41</c:v>
                </c:pt>
                <c:pt idx="3471">
                  <c:v>-41</c:v>
                </c:pt>
                <c:pt idx="3472">
                  <c:v>-41</c:v>
                </c:pt>
                <c:pt idx="3473">
                  <c:v>-41</c:v>
                </c:pt>
                <c:pt idx="3474">
                  <c:v>-41</c:v>
                </c:pt>
                <c:pt idx="3475">
                  <c:v>-41</c:v>
                </c:pt>
                <c:pt idx="3476">
                  <c:v>-41</c:v>
                </c:pt>
                <c:pt idx="3477">
                  <c:v>-41</c:v>
                </c:pt>
                <c:pt idx="3478">
                  <c:v>-41</c:v>
                </c:pt>
                <c:pt idx="3479">
                  <c:v>-41</c:v>
                </c:pt>
                <c:pt idx="3480">
                  <c:v>-41</c:v>
                </c:pt>
                <c:pt idx="3481">
                  <c:v>-41</c:v>
                </c:pt>
                <c:pt idx="3482">
                  <c:v>-41</c:v>
                </c:pt>
                <c:pt idx="3483">
                  <c:v>-41</c:v>
                </c:pt>
                <c:pt idx="3484">
                  <c:v>-41</c:v>
                </c:pt>
                <c:pt idx="3485">
                  <c:v>-41</c:v>
                </c:pt>
                <c:pt idx="3486">
                  <c:v>-41</c:v>
                </c:pt>
                <c:pt idx="3487">
                  <c:v>-41</c:v>
                </c:pt>
                <c:pt idx="3488">
                  <c:v>-41</c:v>
                </c:pt>
                <c:pt idx="3489">
                  <c:v>-41</c:v>
                </c:pt>
                <c:pt idx="3490">
                  <c:v>-41</c:v>
                </c:pt>
                <c:pt idx="3491">
                  <c:v>-41</c:v>
                </c:pt>
                <c:pt idx="3492">
                  <c:v>-41</c:v>
                </c:pt>
                <c:pt idx="3493">
                  <c:v>-41</c:v>
                </c:pt>
                <c:pt idx="3494">
                  <c:v>-41</c:v>
                </c:pt>
                <c:pt idx="3495">
                  <c:v>-41</c:v>
                </c:pt>
                <c:pt idx="3496">
                  <c:v>-41</c:v>
                </c:pt>
                <c:pt idx="3497">
                  <c:v>-41</c:v>
                </c:pt>
                <c:pt idx="3498">
                  <c:v>-41</c:v>
                </c:pt>
                <c:pt idx="3499">
                  <c:v>-41</c:v>
                </c:pt>
                <c:pt idx="3500">
                  <c:v>-41</c:v>
                </c:pt>
                <c:pt idx="3501">
                  <c:v>-41</c:v>
                </c:pt>
                <c:pt idx="3502">
                  <c:v>-41</c:v>
                </c:pt>
                <c:pt idx="3503">
                  <c:v>-41</c:v>
                </c:pt>
                <c:pt idx="3504">
                  <c:v>-41</c:v>
                </c:pt>
                <c:pt idx="3505">
                  <c:v>-41</c:v>
                </c:pt>
                <c:pt idx="3506">
                  <c:v>-41</c:v>
                </c:pt>
                <c:pt idx="3507">
                  <c:v>-41</c:v>
                </c:pt>
                <c:pt idx="3508">
                  <c:v>-41</c:v>
                </c:pt>
                <c:pt idx="3509">
                  <c:v>-41</c:v>
                </c:pt>
                <c:pt idx="3510">
                  <c:v>-41</c:v>
                </c:pt>
                <c:pt idx="3511">
                  <c:v>-41</c:v>
                </c:pt>
                <c:pt idx="3512">
                  <c:v>-41</c:v>
                </c:pt>
                <c:pt idx="3513">
                  <c:v>-41</c:v>
                </c:pt>
                <c:pt idx="3514">
                  <c:v>-41</c:v>
                </c:pt>
                <c:pt idx="3515">
                  <c:v>-41</c:v>
                </c:pt>
                <c:pt idx="3516">
                  <c:v>-41</c:v>
                </c:pt>
                <c:pt idx="3517">
                  <c:v>-41</c:v>
                </c:pt>
                <c:pt idx="3518">
                  <c:v>-41</c:v>
                </c:pt>
                <c:pt idx="3519">
                  <c:v>-41</c:v>
                </c:pt>
                <c:pt idx="3520">
                  <c:v>-41</c:v>
                </c:pt>
                <c:pt idx="3521">
                  <c:v>-41</c:v>
                </c:pt>
                <c:pt idx="3522">
                  <c:v>-41</c:v>
                </c:pt>
                <c:pt idx="3523">
                  <c:v>-41</c:v>
                </c:pt>
                <c:pt idx="3524">
                  <c:v>-41</c:v>
                </c:pt>
                <c:pt idx="3525">
                  <c:v>-41</c:v>
                </c:pt>
                <c:pt idx="3526">
                  <c:v>-41</c:v>
                </c:pt>
                <c:pt idx="3527">
                  <c:v>-41</c:v>
                </c:pt>
                <c:pt idx="3528">
                  <c:v>-41</c:v>
                </c:pt>
                <c:pt idx="3529">
                  <c:v>-41</c:v>
                </c:pt>
                <c:pt idx="3530">
                  <c:v>-41</c:v>
                </c:pt>
                <c:pt idx="3531">
                  <c:v>-41</c:v>
                </c:pt>
                <c:pt idx="3532">
                  <c:v>-41</c:v>
                </c:pt>
                <c:pt idx="3533">
                  <c:v>-41</c:v>
                </c:pt>
                <c:pt idx="3534">
                  <c:v>-41</c:v>
                </c:pt>
                <c:pt idx="3535">
                  <c:v>-41</c:v>
                </c:pt>
                <c:pt idx="3536">
                  <c:v>-41</c:v>
                </c:pt>
                <c:pt idx="3537">
                  <c:v>-41</c:v>
                </c:pt>
                <c:pt idx="3538">
                  <c:v>-41</c:v>
                </c:pt>
                <c:pt idx="3539">
                  <c:v>-41</c:v>
                </c:pt>
                <c:pt idx="3540">
                  <c:v>-41</c:v>
                </c:pt>
                <c:pt idx="3541">
                  <c:v>-41</c:v>
                </c:pt>
                <c:pt idx="3542">
                  <c:v>-41</c:v>
                </c:pt>
                <c:pt idx="3543">
                  <c:v>-41</c:v>
                </c:pt>
                <c:pt idx="3544">
                  <c:v>-41</c:v>
                </c:pt>
                <c:pt idx="3545">
                  <c:v>-41</c:v>
                </c:pt>
                <c:pt idx="3546">
                  <c:v>-41</c:v>
                </c:pt>
                <c:pt idx="3547">
                  <c:v>-41</c:v>
                </c:pt>
                <c:pt idx="3548">
                  <c:v>-41</c:v>
                </c:pt>
                <c:pt idx="3549">
                  <c:v>-41</c:v>
                </c:pt>
                <c:pt idx="3550">
                  <c:v>-41</c:v>
                </c:pt>
                <c:pt idx="3551">
                  <c:v>-41</c:v>
                </c:pt>
                <c:pt idx="3552">
                  <c:v>-41</c:v>
                </c:pt>
                <c:pt idx="3553">
                  <c:v>-41</c:v>
                </c:pt>
                <c:pt idx="3554">
                  <c:v>-41</c:v>
                </c:pt>
                <c:pt idx="3555">
                  <c:v>-41</c:v>
                </c:pt>
                <c:pt idx="3556">
                  <c:v>-41</c:v>
                </c:pt>
                <c:pt idx="3557">
                  <c:v>-41</c:v>
                </c:pt>
                <c:pt idx="3558">
                  <c:v>-41</c:v>
                </c:pt>
                <c:pt idx="3559">
                  <c:v>-41</c:v>
                </c:pt>
                <c:pt idx="3560">
                  <c:v>-41</c:v>
                </c:pt>
                <c:pt idx="3561">
                  <c:v>-41</c:v>
                </c:pt>
                <c:pt idx="3562">
                  <c:v>-41</c:v>
                </c:pt>
                <c:pt idx="3563">
                  <c:v>-41</c:v>
                </c:pt>
                <c:pt idx="3564">
                  <c:v>-41</c:v>
                </c:pt>
                <c:pt idx="3565">
                  <c:v>-41</c:v>
                </c:pt>
                <c:pt idx="3566">
                  <c:v>-41</c:v>
                </c:pt>
                <c:pt idx="3567">
                  <c:v>-41</c:v>
                </c:pt>
                <c:pt idx="3568">
                  <c:v>-41</c:v>
                </c:pt>
                <c:pt idx="3569">
                  <c:v>-41</c:v>
                </c:pt>
                <c:pt idx="3570">
                  <c:v>-41</c:v>
                </c:pt>
                <c:pt idx="3571">
                  <c:v>-41</c:v>
                </c:pt>
                <c:pt idx="3572">
                  <c:v>-41</c:v>
                </c:pt>
                <c:pt idx="3573">
                  <c:v>-41</c:v>
                </c:pt>
                <c:pt idx="3574">
                  <c:v>-41</c:v>
                </c:pt>
                <c:pt idx="3575">
                  <c:v>-41</c:v>
                </c:pt>
                <c:pt idx="3576">
                  <c:v>-41</c:v>
                </c:pt>
                <c:pt idx="3577">
                  <c:v>-41</c:v>
                </c:pt>
                <c:pt idx="3578">
                  <c:v>-41</c:v>
                </c:pt>
                <c:pt idx="3579">
                  <c:v>-41</c:v>
                </c:pt>
                <c:pt idx="3580">
                  <c:v>-41</c:v>
                </c:pt>
                <c:pt idx="3581">
                  <c:v>-41</c:v>
                </c:pt>
                <c:pt idx="3582">
                  <c:v>-41</c:v>
                </c:pt>
                <c:pt idx="3583">
                  <c:v>-41</c:v>
                </c:pt>
                <c:pt idx="3584">
                  <c:v>-41</c:v>
                </c:pt>
                <c:pt idx="3585">
                  <c:v>-41</c:v>
                </c:pt>
                <c:pt idx="3586">
                  <c:v>-41</c:v>
                </c:pt>
                <c:pt idx="3587">
                  <c:v>-41</c:v>
                </c:pt>
                <c:pt idx="3588">
                  <c:v>-41</c:v>
                </c:pt>
                <c:pt idx="3589">
                  <c:v>-41</c:v>
                </c:pt>
                <c:pt idx="3590">
                  <c:v>-41</c:v>
                </c:pt>
                <c:pt idx="3591">
                  <c:v>-41</c:v>
                </c:pt>
                <c:pt idx="3592">
                  <c:v>-41</c:v>
                </c:pt>
                <c:pt idx="3593">
                  <c:v>-41</c:v>
                </c:pt>
                <c:pt idx="3594">
                  <c:v>-41</c:v>
                </c:pt>
                <c:pt idx="3595">
                  <c:v>-41</c:v>
                </c:pt>
                <c:pt idx="3596">
                  <c:v>-41</c:v>
                </c:pt>
                <c:pt idx="3597">
                  <c:v>-41</c:v>
                </c:pt>
                <c:pt idx="3598">
                  <c:v>-41</c:v>
                </c:pt>
                <c:pt idx="3599">
                  <c:v>-41</c:v>
                </c:pt>
                <c:pt idx="3600">
                  <c:v>-41</c:v>
                </c:pt>
                <c:pt idx="3601">
                  <c:v>-41</c:v>
                </c:pt>
                <c:pt idx="3602">
                  <c:v>-41</c:v>
                </c:pt>
                <c:pt idx="3603">
                  <c:v>-41</c:v>
                </c:pt>
                <c:pt idx="3604">
                  <c:v>-41</c:v>
                </c:pt>
                <c:pt idx="3605">
                  <c:v>-41</c:v>
                </c:pt>
                <c:pt idx="3606">
                  <c:v>-41</c:v>
                </c:pt>
                <c:pt idx="3607">
                  <c:v>-41</c:v>
                </c:pt>
                <c:pt idx="3608">
                  <c:v>-41</c:v>
                </c:pt>
                <c:pt idx="3609">
                  <c:v>-41</c:v>
                </c:pt>
                <c:pt idx="3610">
                  <c:v>-41</c:v>
                </c:pt>
                <c:pt idx="3611">
                  <c:v>-41</c:v>
                </c:pt>
                <c:pt idx="3612">
                  <c:v>-41</c:v>
                </c:pt>
                <c:pt idx="3613">
                  <c:v>-41</c:v>
                </c:pt>
                <c:pt idx="3614">
                  <c:v>-41</c:v>
                </c:pt>
                <c:pt idx="3615">
                  <c:v>-41</c:v>
                </c:pt>
                <c:pt idx="3616">
                  <c:v>-41</c:v>
                </c:pt>
                <c:pt idx="3617">
                  <c:v>-41</c:v>
                </c:pt>
                <c:pt idx="3618">
                  <c:v>-41</c:v>
                </c:pt>
                <c:pt idx="3619">
                  <c:v>-41</c:v>
                </c:pt>
                <c:pt idx="3620">
                  <c:v>-41</c:v>
                </c:pt>
                <c:pt idx="3621">
                  <c:v>-41</c:v>
                </c:pt>
                <c:pt idx="3622">
                  <c:v>-41</c:v>
                </c:pt>
                <c:pt idx="3623">
                  <c:v>-41</c:v>
                </c:pt>
                <c:pt idx="3624">
                  <c:v>-41</c:v>
                </c:pt>
                <c:pt idx="3625">
                  <c:v>-41</c:v>
                </c:pt>
                <c:pt idx="3626">
                  <c:v>-41</c:v>
                </c:pt>
                <c:pt idx="3627">
                  <c:v>-41</c:v>
                </c:pt>
                <c:pt idx="3628">
                  <c:v>-41</c:v>
                </c:pt>
                <c:pt idx="3629">
                  <c:v>-41</c:v>
                </c:pt>
                <c:pt idx="3630">
                  <c:v>-41</c:v>
                </c:pt>
                <c:pt idx="3631">
                  <c:v>-41</c:v>
                </c:pt>
                <c:pt idx="3632">
                  <c:v>-41</c:v>
                </c:pt>
                <c:pt idx="3633">
                  <c:v>-41</c:v>
                </c:pt>
                <c:pt idx="3634">
                  <c:v>-41</c:v>
                </c:pt>
                <c:pt idx="3635">
                  <c:v>-41</c:v>
                </c:pt>
                <c:pt idx="3636">
                  <c:v>-41</c:v>
                </c:pt>
                <c:pt idx="3637">
                  <c:v>-41</c:v>
                </c:pt>
                <c:pt idx="3638">
                  <c:v>-41</c:v>
                </c:pt>
                <c:pt idx="3639">
                  <c:v>-41</c:v>
                </c:pt>
                <c:pt idx="3640">
                  <c:v>-41</c:v>
                </c:pt>
                <c:pt idx="3641">
                  <c:v>-41</c:v>
                </c:pt>
                <c:pt idx="3642">
                  <c:v>-41</c:v>
                </c:pt>
                <c:pt idx="3643">
                  <c:v>-41</c:v>
                </c:pt>
                <c:pt idx="3644">
                  <c:v>-41</c:v>
                </c:pt>
                <c:pt idx="3645">
                  <c:v>-41</c:v>
                </c:pt>
                <c:pt idx="3646">
                  <c:v>-41</c:v>
                </c:pt>
                <c:pt idx="3647">
                  <c:v>-41</c:v>
                </c:pt>
                <c:pt idx="3648">
                  <c:v>-41</c:v>
                </c:pt>
                <c:pt idx="3649">
                  <c:v>-41</c:v>
                </c:pt>
                <c:pt idx="3650">
                  <c:v>-41</c:v>
                </c:pt>
                <c:pt idx="3651">
                  <c:v>-41</c:v>
                </c:pt>
                <c:pt idx="3652">
                  <c:v>-41</c:v>
                </c:pt>
                <c:pt idx="3653">
                  <c:v>-41</c:v>
                </c:pt>
                <c:pt idx="3654">
                  <c:v>-41</c:v>
                </c:pt>
                <c:pt idx="3655">
                  <c:v>-41</c:v>
                </c:pt>
                <c:pt idx="3656">
                  <c:v>-41</c:v>
                </c:pt>
                <c:pt idx="3657">
                  <c:v>-41</c:v>
                </c:pt>
                <c:pt idx="3658">
                  <c:v>-41</c:v>
                </c:pt>
                <c:pt idx="3659">
                  <c:v>-41</c:v>
                </c:pt>
                <c:pt idx="3660">
                  <c:v>-41</c:v>
                </c:pt>
                <c:pt idx="3661">
                  <c:v>-41</c:v>
                </c:pt>
                <c:pt idx="3662">
                  <c:v>-41</c:v>
                </c:pt>
                <c:pt idx="3663">
                  <c:v>-41</c:v>
                </c:pt>
                <c:pt idx="3664">
                  <c:v>-41</c:v>
                </c:pt>
                <c:pt idx="3665">
                  <c:v>-41</c:v>
                </c:pt>
                <c:pt idx="3666">
                  <c:v>-41</c:v>
                </c:pt>
                <c:pt idx="3667">
                  <c:v>-41</c:v>
                </c:pt>
                <c:pt idx="3668">
                  <c:v>-41</c:v>
                </c:pt>
                <c:pt idx="3669">
                  <c:v>-41</c:v>
                </c:pt>
                <c:pt idx="3670">
                  <c:v>-41</c:v>
                </c:pt>
                <c:pt idx="3671">
                  <c:v>-41</c:v>
                </c:pt>
                <c:pt idx="3672">
                  <c:v>-41</c:v>
                </c:pt>
                <c:pt idx="3673">
                  <c:v>-41</c:v>
                </c:pt>
                <c:pt idx="3674">
                  <c:v>-41</c:v>
                </c:pt>
                <c:pt idx="3675">
                  <c:v>-41</c:v>
                </c:pt>
                <c:pt idx="3676">
                  <c:v>-41</c:v>
                </c:pt>
                <c:pt idx="3677">
                  <c:v>-41</c:v>
                </c:pt>
                <c:pt idx="3678">
                  <c:v>-41</c:v>
                </c:pt>
                <c:pt idx="3679">
                  <c:v>-41</c:v>
                </c:pt>
                <c:pt idx="3680">
                  <c:v>-41</c:v>
                </c:pt>
                <c:pt idx="3681">
                  <c:v>-41</c:v>
                </c:pt>
                <c:pt idx="3682">
                  <c:v>-41</c:v>
                </c:pt>
                <c:pt idx="3683">
                  <c:v>-41</c:v>
                </c:pt>
                <c:pt idx="3684">
                  <c:v>-41</c:v>
                </c:pt>
                <c:pt idx="3685">
                  <c:v>-41</c:v>
                </c:pt>
                <c:pt idx="3686">
                  <c:v>-41</c:v>
                </c:pt>
                <c:pt idx="3687">
                  <c:v>-41</c:v>
                </c:pt>
                <c:pt idx="3688">
                  <c:v>-41</c:v>
                </c:pt>
                <c:pt idx="3689">
                  <c:v>-41</c:v>
                </c:pt>
                <c:pt idx="3690">
                  <c:v>-41</c:v>
                </c:pt>
                <c:pt idx="3691">
                  <c:v>-41</c:v>
                </c:pt>
                <c:pt idx="3692">
                  <c:v>-41</c:v>
                </c:pt>
                <c:pt idx="3693">
                  <c:v>-41</c:v>
                </c:pt>
                <c:pt idx="3694">
                  <c:v>-41</c:v>
                </c:pt>
                <c:pt idx="3695">
                  <c:v>-41</c:v>
                </c:pt>
                <c:pt idx="3696">
                  <c:v>-41</c:v>
                </c:pt>
                <c:pt idx="3697">
                  <c:v>-41</c:v>
                </c:pt>
                <c:pt idx="3698">
                  <c:v>-41</c:v>
                </c:pt>
                <c:pt idx="3699">
                  <c:v>-41</c:v>
                </c:pt>
                <c:pt idx="3700">
                  <c:v>-41</c:v>
                </c:pt>
                <c:pt idx="3701">
                  <c:v>-41</c:v>
                </c:pt>
                <c:pt idx="3702">
                  <c:v>-41</c:v>
                </c:pt>
                <c:pt idx="3703">
                  <c:v>-41</c:v>
                </c:pt>
                <c:pt idx="3704">
                  <c:v>-41</c:v>
                </c:pt>
                <c:pt idx="3705">
                  <c:v>-41</c:v>
                </c:pt>
                <c:pt idx="3706">
                  <c:v>-41</c:v>
                </c:pt>
                <c:pt idx="3707">
                  <c:v>-41</c:v>
                </c:pt>
                <c:pt idx="3708">
                  <c:v>-41</c:v>
                </c:pt>
                <c:pt idx="3709">
                  <c:v>-41</c:v>
                </c:pt>
                <c:pt idx="3710">
                  <c:v>-41</c:v>
                </c:pt>
                <c:pt idx="3711">
                  <c:v>-41</c:v>
                </c:pt>
                <c:pt idx="3712">
                  <c:v>-41</c:v>
                </c:pt>
                <c:pt idx="3713">
                  <c:v>-41</c:v>
                </c:pt>
                <c:pt idx="3714">
                  <c:v>-41</c:v>
                </c:pt>
                <c:pt idx="3715">
                  <c:v>-41</c:v>
                </c:pt>
                <c:pt idx="3716">
                  <c:v>-41</c:v>
                </c:pt>
                <c:pt idx="3717">
                  <c:v>-41</c:v>
                </c:pt>
                <c:pt idx="3718">
                  <c:v>-41</c:v>
                </c:pt>
                <c:pt idx="3719">
                  <c:v>-41</c:v>
                </c:pt>
                <c:pt idx="3720">
                  <c:v>-41</c:v>
                </c:pt>
                <c:pt idx="3721">
                  <c:v>-41</c:v>
                </c:pt>
                <c:pt idx="3722">
                  <c:v>-41</c:v>
                </c:pt>
                <c:pt idx="3723">
                  <c:v>-41</c:v>
                </c:pt>
                <c:pt idx="3724">
                  <c:v>-41</c:v>
                </c:pt>
                <c:pt idx="3725">
                  <c:v>-41</c:v>
                </c:pt>
                <c:pt idx="3726">
                  <c:v>-41</c:v>
                </c:pt>
                <c:pt idx="3727">
                  <c:v>-41</c:v>
                </c:pt>
                <c:pt idx="3728">
                  <c:v>-41</c:v>
                </c:pt>
                <c:pt idx="3729">
                  <c:v>-41</c:v>
                </c:pt>
                <c:pt idx="3730">
                  <c:v>-41</c:v>
                </c:pt>
                <c:pt idx="3731">
                  <c:v>-41</c:v>
                </c:pt>
                <c:pt idx="3732">
                  <c:v>-41</c:v>
                </c:pt>
                <c:pt idx="3733">
                  <c:v>-41</c:v>
                </c:pt>
                <c:pt idx="3734">
                  <c:v>-41</c:v>
                </c:pt>
                <c:pt idx="3735">
                  <c:v>-41</c:v>
                </c:pt>
                <c:pt idx="3736">
                  <c:v>-41</c:v>
                </c:pt>
                <c:pt idx="3737">
                  <c:v>-41</c:v>
                </c:pt>
                <c:pt idx="3738">
                  <c:v>-41</c:v>
                </c:pt>
                <c:pt idx="3739">
                  <c:v>-41</c:v>
                </c:pt>
                <c:pt idx="3740">
                  <c:v>-41</c:v>
                </c:pt>
                <c:pt idx="3741">
                  <c:v>-41</c:v>
                </c:pt>
                <c:pt idx="3742">
                  <c:v>-41</c:v>
                </c:pt>
                <c:pt idx="3743">
                  <c:v>-41</c:v>
                </c:pt>
                <c:pt idx="3744">
                  <c:v>-41</c:v>
                </c:pt>
                <c:pt idx="3745">
                  <c:v>-41</c:v>
                </c:pt>
                <c:pt idx="3746">
                  <c:v>-41</c:v>
                </c:pt>
                <c:pt idx="3747">
                  <c:v>-41</c:v>
                </c:pt>
                <c:pt idx="3748">
                  <c:v>-41</c:v>
                </c:pt>
                <c:pt idx="3749">
                  <c:v>-41</c:v>
                </c:pt>
                <c:pt idx="3750">
                  <c:v>-41</c:v>
                </c:pt>
                <c:pt idx="3751">
                  <c:v>-41</c:v>
                </c:pt>
                <c:pt idx="3752">
                  <c:v>-41</c:v>
                </c:pt>
                <c:pt idx="3753">
                  <c:v>-41</c:v>
                </c:pt>
                <c:pt idx="3754">
                  <c:v>-41</c:v>
                </c:pt>
                <c:pt idx="3755">
                  <c:v>-41</c:v>
                </c:pt>
                <c:pt idx="3756">
                  <c:v>-41</c:v>
                </c:pt>
                <c:pt idx="3757">
                  <c:v>-41</c:v>
                </c:pt>
                <c:pt idx="3758">
                  <c:v>-41</c:v>
                </c:pt>
                <c:pt idx="3759">
                  <c:v>-41</c:v>
                </c:pt>
                <c:pt idx="3760">
                  <c:v>-41</c:v>
                </c:pt>
                <c:pt idx="3761">
                  <c:v>-41</c:v>
                </c:pt>
                <c:pt idx="3762">
                  <c:v>-41</c:v>
                </c:pt>
                <c:pt idx="3763">
                  <c:v>-41</c:v>
                </c:pt>
                <c:pt idx="3764">
                  <c:v>-41</c:v>
                </c:pt>
                <c:pt idx="3765">
                  <c:v>-41</c:v>
                </c:pt>
                <c:pt idx="3766">
                  <c:v>-41</c:v>
                </c:pt>
                <c:pt idx="3767">
                  <c:v>-41</c:v>
                </c:pt>
                <c:pt idx="3768">
                  <c:v>-41</c:v>
                </c:pt>
                <c:pt idx="3769">
                  <c:v>-41</c:v>
                </c:pt>
                <c:pt idx="3770">
                  <c:v>-41</c:v>
                </c:pt>
                <c:pt idx="3771">
                  <c:v>-41</c:v>
                </c:pt>
                <c:pt idx="3772">
                  <c:v>-41</c:v>
                </c:pt>
                <c:pt idx="3773">
                  <c:v>-41</c:v>
                </c:pt>
                <c:pt idx="3774">
                  <c:v>-41</c:v>
                </c:pt>
                <c:pt idx="3775">
                  <c:v>-41</c:v>
                </c:pt>
                <c:pt idx="3776">
                  <c:v>-41</c:v>
                </c:pt>
                <c:pt idx="3777">
                  <c:v>-41</c:v>
                </c:pt>
                <c:pt idx="3778">
                  <c:v>-41</c:v>
                </c:pt>
                <c:pt idx="3779">
                  <c:v>-41</c:v>
                </c:pt>
                <c:pt idx="3780">
                  <c:v>-41</c:v>
                </c:pt>
                <c:pt idx="3781">
                  <c:v>-41</c:v>
                </c:pt>
                <c:pt idx="3782">
                  <c:v>-41</c:v>
                </c:pt>
                <c:pt idx="3783">
                  <c:v>-41</c:v>
                </c:pt>
                <c:pt idx="3784">
                  <c:v>-41</c:v>
                </c:pt>
                <c:pt idx="3785">
                  <c:v>-41</c:v>
                </c:pt>
                <c:pt idx="3786">
                  <c:v>-41</c:v>
                </c:pt>
                <c:pt idx="3787">
                  <c:v>-41</c:v>
                </c:pt>
                <c:pt idx="3788">
                  <c:v>-41</c:v>
                </c:pt>
                <c:pt idx="3789">
                  <c:v>-41</c:v>
                </c:pt>
                <c:pt idx="3790">
                  <c:v>-41</c:v>
                </c:pt>
                <c:pt idx="3791">
                  <c:v>-41</c:v>
                </c:pt>
                <c:pt idx="3792">
                  <c:v>-41</c:v>
                </c:pt>
                <c:pt idx="3793">
                  <c:v>-41</c:v>
                </c:pt>
                <c:pt idx="3794">
                  <c:v>-41</c:v>
                </c:pt>
                <c:pt idx="3795">
                  <c:v>-41</c:v>
                </c:pt>
                <c:pt idx="3796">
                  <c:v>-41</c:v>
                </c:pt>
                <c:pt idx="3797">
                  <c:v>-41</c:v>
                </c:pt>
                <c:pt idx="3798">
                  <c:v>-41</c:v>
                </c:pt>
                <c:pt idx="3799">
                  <c:v>-41</c:v>
                </c:pt>
                <c:pt idx="3800">
                  <c:v>-41</c:v>
                </c:pt>
                <c:pt idx="3801">
                  <c:v>-41</c:v>
                </c:pt>
                <c:pt idx="3802">
                  <c:v>-41</c:v>
                </c:pt>
                <c:pt idx="3803">
                  <c:v>-41</c:v>
                </c:pt>
                <c:pt idx="3804">
                  <c:v>-41</c:v>
                </c:pt>
                <c:pt idx="3805">
                  <c:v>-41</c:v>
                </c:pt>
                <c:pt idx="3806">
                  <c:v>-41</c:v>
                </c:pt>
                <c:pt idx="3807">
                  <c:v>-41</c:v>
                </c:pt>
                <c:pt idx="3808">
                  <c:v>-41</c:v>
                </c:pt>
                <c:pt idx="3809">
                  <c:v>-41</c:v>
                </c:pt>
                <c:pt idx="3810">
                  <c:v>-41</c:v>
                </c:pt>
                <c:pt idx="3811">
                  <c:v>-41</c:v>
                </c:pt>
                <c:pt idx="3812">
                  <c:v>-41</c:v>
                </c:pt>
                <c:pt idx="3813">
                  <c:v>-41</c:v>
                </c:pt>
                <c:pt idx="3814">
                  <c:v>-41</c:v>
                </c:pt>
                <c:pt idx="3815">
                  <c:v>-41</c:v>
                </c:pt>
                <c:pt idx="3816">
                  <c:v>-41</c:v>
                </c:pt>
                <c:pt idx="3817">
                  <c:v>-41</c:v>
                </c:pt>
                <c:pt idx="3818">
                  <c:v>-41</c:v>
                </c:pt>
                <c:pt idx="3819">
                  <c:v>-41</c:v>
                </c:pt>
                <c:pt idx="3820">
                  <c:v>-41</c:v>
                </c:pt>
                <c:pt idx="3821">
                  <c:v>-41</c:v>
                </c:pt>
                <c:pt idx="3822">
                  <c:v>-41</c:v>
                </c:pt>
                <c:pt idx="3823">
                  <c:v>-41</c:v>
                </c:pt>
                <c:pt idx="3824">
                  <c:v>-41</c:v>
                </c:pt>
                <c:pt idx="3825">
                  <c:v>-41</c:v>
                </c:pt>
                <c:pt idx="3826">
                  <c:v>-41</c:v>
                </c:pt>
                <c:pt idx="3827">
                  <c:v>-41</c:v>
                </c:pt>
                <c:pt idx="3828">
                  <c:v>-41</c:v>
                </c:pt>
                <c:pt idx="3829">
                  <c:v>-41</c:v>
                </c:pt>
                <c:pt idx="3830">
                  <c:v>-41</c:v>
                </c:pt>
                <c:pt idx="3831">
                  <c:v>-41</c:v>
                </c:pt>
                <c:pt idx="3832">
                  <c:v>-41</c:v>
                </c:pt>
                <c:pt idx="3833">
                  <c:v>-41</c:v>
                </c:pt>
                <c:pt idx="3834">
                  <c:v>-41</c:v>
                </c:pt>
                <c:pt idx="3835">
                  <c:v>-41</c:v>
                </c:pt>
                <c:pt idx="3836">
                  <c:v>-41</c:v>
                </c:pt>
                <c:pt idx="3837">
                  <c:v>-41</c:v>
                </c:pt>
                <c:pt idx="3838">
                  <c:v>-41</c:v>
                </c:pt>
                <c:pt idx="3839">
                  <c:v>-41</c:v>
                </c:pt>
                <c:pt idx="3840">
                  <c:v>-41</c:v>
                </c:pt>
                <c:pt idx="3841">
                  <c:v>-41</c:v>
                </c:pt>
                <c:pt idx="3842">
                  <c:v>-41</c:v>
                </c:pt>
                <c:pt idx="3843">
                  <c:v>-41</c:v>
                </c:pt>
                <c:pt idx="3844">
                  <c:v>-41</c:v>
                </c:pt>
                <c:pt idx="3845">
                  <c:v>-41</c:v>
                </c:pt>
                <c:pt idx="3846">
                  <c:v>-41</c:v>
                </c:pt>
                <c:pt idx="3847">
                  <c:v>-41</c:v>
                </c:pt>
                <c:pt idx="3848">
                  <c:v>-41</c:v>
                </c:pt>
                <c:pt idx="3849">
                  <c:v>-41</c:v>
                </c:pt>
                <c:pt idx="3850">
                  <c:v>-41</c:v>
                </c:pt>
                <c:pt idx="3851">
                  <c:v>-41</c:v>
                </c:pt>
                <c:pt idx="3852">
                  <c:v>-41</c:v>
                </c:pt>
                <c:pt idx="3853">
                  <c:v>-41</c:v>
                </c:pt>
                <c:pt idx="3854">
                  <c:v>-41</c:v>
                </c:pt>
                <c:pt idx="3855">
                  <c:v>-41</c:v>
                </c:pt>
                <c:pt idx="3856">
                  <c:v>-41</c:v>
                </c:pt>
                <c:pt idx="3857">
                  <c:v>-41</c:v>
                </c:pt>
                <c:pt idx="3858">
                  <c:v>-41</c:v>
                </c:pt>
                <c:pt idx="3859">
                  <c:v>-41</c:v>
                </c:pt>
                <c:pt idx="3860">
                  <c:v>-41</c:v>
                </c:pt>
                <c:pt idx="3861">
                  <c:v>-41</c:v>
                </c:pt>
                <c:pt idx="3862">
                  <c:v>-41</c:v>
                </c:pt>
                <c:pt idx="3863">
                  <c:v>-41</c:v>
                </c:pt>
                <c:pt idx="3864">
                  <c:v>-41</c:v>
                </c:pt>
                <c:pt idx="3865">
                  <c:v>-41</c:v>
                </c:pt>
                <c:pt idx="3866">
                  <c:v>-41</c:v>
                </c:pt>
                <c:pt idx="3867">
                  <c:v>-41</c:v>
                </c:pt>
                <c:pt idx="3868">
                  <c:v>-41</c:v>
                </c:pt>
                <c:pt idx="3869">
                  <c:v>-41</c:v>
                </c:pt>
                <c:pt idx="3870">
                  <c:v>-41</c:v>
                </c:pt>
                <c:pt idx="3871">
                  <c:v>-41</c:v>
                </c:pt>
                <c:pt idx="3872">
                  <c:v>-41</c:v>
                </c:pt>
                <c:pt idx="3873">
                  <c:v>-41</c:v>
                </c:pt>
                <c:pt idx="3874">
                  <c:v>-41</c:v>
                </c:pt>
                <c:pt idx="3875">
                  <c:v>-41</c:v>
                </c:pt>
                <c:pt idx="3876">
                  <c:v>-41</c:v>
                </c:pt>
                <c:pt idx="3877">
                  <c:v>-41</c:v>
                </c:pt>
                <c:pt idx="3878">
                  <c:v>-41</c:v>
                </c:pt>
                <c:pt idx="3879">
                  <c:v>-41</c:v>
                </c:pt>
                <c:pt idx="3880">
                  <c:v>-41</c:v>
                </c:pt>
                <c:pt idx="3881">
                  <c:v>-41</c:v>
                </c:pt>
                <c:pt idx="3882">
                  <c:v>-41</c:v>
                </c:pt>
                <c:pt idx="3883">
                  <c:v>-41</c:v>
                </c:pt>
                <c:pt idx="3884">
                  <c:v>-41</c:v>
                </c:pt>
                <c:pt idx="3885">
                  <c:v>-41</c:v>
                </c:pt>
                <c:pt idx="3886">
                  <c:v>-41</c:v>
                </c:pt>
                <c:pt idx="3887">
                  <c:v>-41</c:v>
                </c:pt>
                <c:pt idx="3888">
                  <c:v>-41</c:v>
                </c:pt>
                <c:pt idx="3889">
                  <c:v>-41</c:v>
                </c:pt>
                <c:pt idx="3890">
                  <c:v>-41</c:v>
                </c:pt>
                <c:pt idx="3891">
                  <c:v>-41</c:v>
                </c:pt>
                <c:pt idx="3892">
                  <c:v>-41</c:v>
                </c:pt>
                <c:pt idx="3893">
                  <c:v>-41</c:v>
                </c:pt>
                <c:pt idx="3894">
                  <c:v>-41</c:v>
                </c:pt>
                <c:pt idx="3895">
                  <c:v>-41</c:v>
                </c:pt>
                <c:pt idx="3896">
                  <c:v>-41</c:v>
                </c:pt>
                <c:pt idx="3897">
                  <c:v>-41</c:v>
                </c:pt>
                <c:pt idx="3898">
                  <c:v>-41</c:v>
                </c:pt>
                <c:pt idx="3899">
                  <c:v>-41</c:v>
                </c:pt>
                <c:pt idx="3900">
                  <c:v>-41</c:v>
                </c:pt>
                <c:pt idx="3901">
                  <c:v>-41</c:v>
                </c:pt>
                <c:pt idx="3902">
                  <c:v>-41</c:v>
                </c:pt>
                <c:pt idx="3903">
                  <c:v>-41</c:v>
                </c:pt>
                <c:pt idx="3904">
                  <c:v>-41</c:v>
                </c:pt>
                <c:pt idx="3905">
                  <c:v>-41</c:v>
                </c:pt>
                <c:pt idx="3906">
                  <c:v>-41</c:v>
                </c:pt>
                <c:pt idx="3907">
                  <c:v>-41</c:v>
                </c:pt>
                <c:pt idx="3908">
                  <c:v>-41</c:v>
                </c:pt>
                <c:pt idx="3909">
                  <c:v>-41</c:v>
                </c:pt>
                <c:pt idx="3910">
                  <c:v>-41</c:v>
                </c:pt>
                <c:pt idx="3911">
                  <c:v>-41</c:v>
                </c:pt>
                <c:pt idx="3912">
                  <c:v>-41</c:v>
                </c:pt>
                <c:pt idx="3913">
                  <c:v>-41</c:v>
                </c:pt>
                <c:pt idx="3914">
                  <c:v>-41</c:v>
                </c:pt>
                <c:pt idx="3915">
                  <c:v>-41</c:v>
                </c:pt>
                <c:pt idx="3916">
                  <c:v>-41</c:v>
                </c:pt>
                <c:pt idx="3917">
                  <c:v>-41</c:v>
                </c:pt>
                <c:pt idx="3918">
                  <c:v>-41</c:v>
                </c:pt>
                <c:pt idx="3919">
                  <c:v>-41</c:v>
                </c:pt>
                <c:pt idx="3920">
                  <c:v>-41</c:v>
                </c:pt>
                <c:pt idx="3921">
                  <c:v>-41</c:v>
                </c:pt>
                <c:pt idx="3922">
                  <c:v>-41</c:v>
                </c:pt>
                <c:pt idx="3923">
                  <c:v>-41</c:v>
                </c:pt>
                <c:pt idx="3924">
                  <c:v>-41</c:v>
                </c:pt>
                <c:pt idx="3925">
                  <c:v>-41</c:v>
                </c:pt>
                <c:pt idx="3926">
                  <c:v>-41</c:v>
                </c:pt>
                <c:pt idx="3927">
                  <c:v>-41</c:v>
                </c:pt>
                <c:pt idx="3928">
                  <c:v>-41</c:v>
                </c:pt>
                <c:pt idx="3929">
                  <c:v>-41</c:v>
                </c:pt>
                <c:pt idx="3930">
                  <c:v>-41</c:v>
                </c:pt>
                <c:pt idx="3931">
                  <c:v>-41</c:v>
                </c:pt>
                <c:pt idx="3932">
                  <c:v>-41</c:v>
                </c:pt>
                <c:pt idx="3933">
                  <c:v>-41</c:v>
                </c:pt>
                <c:pt idx="3934">
                  <c:v>-41</c:v>
                </c:pt>
                <c:pt idx="3935">
                  <c:v>-41</c:v>
                </c:pt>
                <c:pt idx="3936">
                  <c:v>-41</c:v>
                </c:pt>
                <c:pt idx="3937">
                  <c:v>-41</c:v>
                </c:pt>
                <c:pt idx="3938">
                  <c:v>-41</c:v>
                </c:pt>
                <c:pt idx="3939">
                  <c:v>-41</c:v>
                </c:pt>
                <c:pt idx="3940">
                  <c:v>-41</c:v>
                </c:pt>
                <c:pt idx="3941">
                  <c:v>-41</c:v>
                </c:pt>
                <c:pt idx="3942">
                  <c:v>-41</c:v>
                </c:pt>
                <c:pt idx="3943">
                  <c:v>-41</c:v>
                </c:pt>
                <c:pt idx="3944">
                  <c:v>-41</c:v>
                </c:pt>
                <c:pt idx="3945">
                  <c:v>-41</c:v>
                </c:pt>
                <c:pt idx="3946">
                  <c:v>-41</c:v>
                </c:pt>
                <c:pt idx="3947">
                  <c:v>-41</c:v>
                </c:pt>
                <c:pt idx="3948">
                  <c:v>-41</c:v>
                </c:pt>
                <c:pt idx="3949">
                  <c:v>-41</c:v>
                </c:pt>
                <c:pt idx="3950">
                  <c:v>-41</c:v>
                </c:pt>
                <c:pt idx="3951">
                  <c:v>-41</c:v>
                </c:pt>
                <c:pt idx="3952">
                  <c:v>-41</c:v>
                </c:pt>
                <c:pt idx="3953">
                  <c:v>-41</c:v>
                </c:pt>
                <c:pt idx="3954">
                  <c:v>-41</c:v>
                </c:pt>
                <c:pt idx="3955">
                  <c:v>-41</c:v>
                </c:pt>
                <c:pt idx="3956">
                  <c:v>-41</c:v>
                </c:pt>
                <c:pt idx="3957">
                  <c:v>-41</c:v>
                </c:pt>
                <c:pt idx="3958">
                  <c:v>-41</c:v>
                </c:pt>
                <c:pt idx="3959">
                  <c:v>-41</c:v>
                </c:pt>
                <c:pt idx="3960">
                  <c:v>-41</c:v>
                </c:pt>
                <c:pt idx="3961">
                  <c:v>-41</c:v>
                </c:pt>
                <c:pt idx="3962">
                  <c:v>-41</c:v>
                </c:pt>
                <c:pt idx="3963">
                  <c:v>-41</c:v>
                </c:pt>
                <c:pt idx="3964">
                  <c:v>-41</c:v>
                </c:pt>
                <c:pt idx="3965">
                  <c:v>-41</c:v>
                </c:pt>
                <c:pt idx="3966">
                  <c:v>-41</c:v>
                </c:pt>
                <c:pt idx="3967">
                  <c:v>-41</c:v>
                </c:pt>
                <c:pt idx="3968">
                  <c:v>-41</c:v>
                </c:pt>
                <c:pt idx="3969">
                  <c:v>-41</c:v>
                </c:pt>
                <c:pt idx="3970">
                  <c:v>-41</c:v>
                </c:pt>
                <c:pt idx="3971">
                  <c:v>-41</c:v>
                </c:pt>
                <c:pt idx="3972">
                  <c:v>-41</c:v>
                </c:pt>
                <c:pt idx="3973">
                  <c:v>-41</c:v>
                </c:pt>
                <c:pt idx="3974">
                  <c:v>-41</c:v>
                </c:pt>
                <c:pt idx="3975">
                  <c:v>-41</c:v>
                </c:pt>
                <c:pt idx="3976">
                  <c:v>-41</c:v>
                </c:pt>
                <c:pt idx="3977">
                  <c:v>-41</c:v>
                </c:pt>
                <c:pt idx="3978">
                  <c:v>-41</c:v>
                </c:pt>
                <c:pt idx="3979">
                  <c:v>-41</c:v>
                </c:pt>
                <c:pt idx="3980">
                  <c:v>-41</c:v>
                </c:pt>
                <c:pt idx="3981">
                  <c:v>-41</c:v>
                </c:pt>
                <c:pt idx="3982">
                  <c:v>-41</c:v>
                </c:pt>
                <c:pt idx="3983">
                  <c:v>-41</c:v>
                </c:pt>
                <c:pt idx="3984">
                  <c:v>-41</c:v>
                </c:pt>
                <c:pt idx="3985">
                  <c:v>-41</c:v>
                </c:pt>
                <c:pt idx="3986">
                  <c:v>-41</c:v>
                </c:pt>
                <c:pt idx="3987">
                  <c:v>-41</c:v>
                </c:pt>
                <c:pt idx="3988">
                  <c:v>-41</c:v>
                </c:pt>
                <c:pt idx="3989">
                  <c:v>-41</c:v>
                </c:pt>
                <c:pt idx="3990">
                  <c:v>-41</c:v>
                </c:pt>
                <c:pt idx="3991">
                  <c:v>-41</c:v>
                </c:pt>
                <c:pt idx="3992">
                  <c:v>-41</c:v>
                </c:pt>
                <c:pt idx="3993">
                  <c:v>-41</c:v>
                </c:pt>
                <c:pt idx="3994">
                  <c:v>-41</c:v>
                </c:pt>
                <c:pt idx="3995">
                  <c:v>-41</c:v>
                </c:pt>
                <c:pt idx="3996">
                  <c:v>-41</c:v>
                </c:pt>
                <c:pt idx="3997">
                  <c:v>-41</c:v>
                </c:pt>
                <c:pt idx="3998">
                  <c:v>-41</c:v>
                </c:pt>
                <c:pt idx="3999">
                  <c:v>-41</c:v>
                </c:pt>
                <c:pt idx="4000">
                  <c:v>-41</c:v>
                </c:pt>
                <c:pt idx="4001">
                  <c:v>-41</c:v>
                </c:pt>
                <c:pt idx="4002">
                  <c:v>-41</c:v>
                </c:pt>
                <c:pt idx="4003">
                  <c:v>-41</c:v>
                </c:pt>
                <c:pt idx="4004">
                  <c:v>-41</c:v>
                </c:pt>
                <c:pt idx="4005">
                  <c:v>-41</c:v>
                </c:pt>
                <c:pt idx="4006">
                  <c:v>-41</c:v>
                </c:pt>
                <c:pt idx="4007">
                  <c:v>-41</c:v>
                </c:pt>
                <c:pt idx="4008">
                  <c:v>-41</c:v>
                </c:pt>
                <c:pt idx="4009">
                  <c:v>-41</c:v>
                </c:pt>
                <c:pt idx="4010">
                  <c:v>-41</c:v>
                </c:pt>
                <c:pt idx="4011">
                  <c:v>-41</c:v>
                </c:pt>
                <c:pt idx="4012">
                  <c:v>-41</c:v>
                </c:pt>
                <c:pt idx="4013">
                  <c:v>-41</c:v>
                </c:pt>
                <c:pt idx="4014">
                  <c:v>-41</c:v>
                </c:pt>
                <c:pt idx="4015">
                  <c:v>-41</c:v>
                </c:pt>
                <c:pt idx="4016">
                  <c:v>-41</c:v>
                </c:pt>
                <c:pt idx="4017">
                  <c:v>-41</c:v>
                </c:pt>
                <c:pt idx="4018">
                  <c:v>-41</c:v>
                </c:pt>
                <c:pt idx="4019">
                  <c:v>-41</c:v>
                </c:pt>
                <c:pt idx="4020">
                  <c:v>-41</c:v>
                </c:pt>
                <c:pt idx="4021">
                  <c:v>-41</c:v>
                </c:pt>
                <c:pt idx="4022">
                  <c:v>-41</c:v>
                </c:pt>
                <c:pt idx="4023">
                  <c:v>-41</c:v>
                </c:pt>
                <c:pt idx="4024">
                  <c:v>-41</c:v>
                </c:pt>
                <c:pt idx="4025">
                  <c:v>-41</c:v>
                </c:pt>
                <c:pt idx="4026">
                  <c:v>-41</c:v>
                </c:pt>
                <c:pt idx="4027">
                  <c:v>-41</c:v>
                </c:pt>
                <c:pt idx="4028">
                  <c:v>-41</c:v>
                </c:pt>
                <c:pt idx="4029">
                  <c:v>-41</c:v>
                </c:pt>
                <c:pt idx="4030">
                  <c:v>-41</c:v>
                </c:pt>
                <c:pt idx="4031">
                  <c:v>-41</c:v>
                </c:pt>
                <c:pt idx="4032">
                  <c:v>-41</c:v>
                </c:pt>
                <c:pt idx="4033">
                  <c:v>-41</c:v>
                </c:pt>
                <c:pt idx="4034">
                  <c:v>-41</c:v>
                </c:pt>
                <c:pt idx="4035">
                  <c:v>-41</c:v>
                </c:pt>
                <c:pt idx="4036">
                  <c:v>-41</c:v>
                </c:pt>
                <c:pt idx="4037">
                  <c:v>-41</c:v>
                </c:pt>
                <c:pt idx="4038">
                  <c:v>-41</c:v>
                </c:pt>
                <c:pt idx="4039">
                  <c:v>-41</c:v>
                </c:pt>
                <c:pt idx="4040">
                  <c:v>-41</c:v>
                </c:pt>
                <c:pt idx="4041">
                  <c:v>-41</c:v>
                </c:pt>
                <c:pt idx="4042">
                  <c:v>-41</c:v>
                </c:pt>
                <c:pt idx="4043">
                  <c:v>-41</c:v>
                </c:pt>
                <c:pt idx="4044">
                  <c:v>-41</c:v>
                </c:pt>
                <c:pt idx="4045">
                  <c:v>-41</c:v>
                </c:pt>
                <c:pt idx="4046">
                  <c:v>-41</c:v>
                </c:pt>
                <c:pt idx="4047">
                  <c:v>-41</c:v>
                </c:pt>
                <c:pt idx="4048">
                  <c:v>-41</c:v>
                </c:pt>
                <c:pt idx="4049">
                  <c:v>-41</c:v>
                </c:pt>
                <c:pt idx="4050">
                  <c:v>-41</c:v>
                </c:pt>
                <c:pt idx="4051">
                  <c:v>-41</c:v>
                </c:pt>
                <c:pt idx="4052">
                  <c:v>-41</c:v>
                </c:pt>
                <c:pt idx="4053">
                  <c:v>-41</c:v>
                </c:pt>
                <c:pt idx="4054">
                  <c:v>-41</c:v>
                </c:pt>
                <c:pt idx="4055">
                  <c:v>-41</c:v>
                </c:pt>
                <c:pt idx="4056">
                  <c:v>-41</c:v>
                </c:pt>
                <c:pt idx="4057">
                  <c:v>-41</c:v>
                </c:pt>
                <c:pt idx="4058">
                  <c:v>-41</c:v>
                </c:pt>
                <c:pt idx="4059">
                  <c:v>-41</c:v>
                </c:pt>
                <c:pt idx="4060">
                  <c:v>-41</c:v>
                </c:pt>
                <c:pt idx="4061">
                  <c:v>-41</c:v>
                </c:pt>
                <c:pt idx="4062">
                  <c:v>-41</c:v>
                </c:pt>
                <c:pt idx="4063">
                  <c:v>-41</c:v>
                </c:pt>
                <c:pt idx="4064">
                  <c:v>-41</c:v>
                </c:pt>
                <c:pt idx="4065">
                  <c:v>-41</c:v>
                </c:pt>
                <c:pt idx="4066">
                  <c:v>-41</c:v>
                </c:pt>
                <c:pt idx="4067">
                  <c:v>-41</c:v>
                </c:pt>
                <c:pt idx="4068">
                  <c:v>-41</c:v>
                </c:pt>
                <c:pt idx="4069">
                  <c:v>-41</c:v>
                </c:pt>
                <c:pt idx="4070">
                  <c:v>-41</c:v>
                </c:pt>
                <c:pt idx="4071">
                  <c:v>-41</c:v>
                </c:pt>
                <c:pt idx="4072">
                  <c:v>-41</c:v>
                </c:pt>
                <c:pt idx="4073">
                  <c:v>-41</c:v>
                </c:pt>
                <c:pt idx="4074">
                  <c:v>-41</c:v>
                </c:pt>
                <c:pt idx="4075">
                  <c:v>-41</c:v>
                </c:pt>
                <c:pt idx="4076">
                  <c:v>-41</c:v>
                </c:pt>
                <c:pt idx="4077">
                  <c:v>-41</c:v>
                </c:pt>
                <c:pt idx="4078">
                  <c:v>-41</c:v>
                </c:pt>
                <c:pt idx="4079">
                  <c:v>-41</c:v>
                </c:pt>
                <c:pt idx="4080">
                  <c:v>-41</c:v>
                </c:pt>
                <c:pt idx="4081">
                  <c:v>-41</c:v>
                </c:pt>
                <c:pt idx="4082">
                  <c:v>-41</c:v>
                </c:pt>
                <c:pt idx="4083">
                  <c:v>-41</c:v>
                </c:pt>
                <c:pt idx="4084">
                  <c:v>-41</c:v>
                </c:pt>
                <c:pt idx="4085">
                  <c:v>-41</c:v>
                </c:pt>
                <c:pt idx="4086">
                  <c:v>-41</c:v>
                </c:pt>
                <c:pt idx="4087">
                  <c:v>-41</c:v>
                </c:pt>
                <c:pt idx="4088">
                  <c:v>-41</c:v>
                </c:pt>
                <c:pt idx="4089">
                  <c:v>-41</c:v>
                </c:pt>
                <c:pt idx="4090">
                  <c:v>-41</c:v>
                </c:pt>
                <c:pt idx="4091">
                  <c:v>-41</c:v>
                </c:pt>
                <c:pt idx="4092">
                  <c:v>-41</c:v>
                </c:pt>
                <c:pt idx="4093">
                  <c:v>-41</c:v>
                </c:pt>
                <c:pt idx="4094">
                  <c:v>-41</c:v>
                </c:pt>
                <c:pt idx="4095">
                  <c:v>-41</c:v>
                </c:pt>
                <c:pt idx="4096">
                  <c:v>-41</c:v>
                </c:pt>
                <c:pt idx="4097">
                  <c:v>-41</c:v>
                </c:pt>
                <c:pt idx="4098">
                  <c:v>-41</c:v>
                </c:pt>
                <c:pt idx="4099">
                  <c:v>-41</c:v>
                </c:pt>
                <c:pt idx="4100">
                  <c:v>-41</c:v>
                </c:pt>
                <c:pt idx="4101">
                  <c:v>-41</c:v>
                </c:pt>
                <c:pt idx="4102">
                  <c:v>-41</c:v>
                </c:pt>
                <c:pt idx="4103">
                  <c:v>-41</c:v>
                </c:pt>
                <c:pt idx="4104">
                  <c:v>-41</c:v>
                </c:pt>
                <c:pt idx="4105">
                  <c:v>-41</c:v>
                </c:pt>
                <c:pt idx="4106">
                  <c:v>-41</c:v>
                </c:pt>
                <c:pt idx="4107">
                  <c:v>-41</c:v>
                </c:pt>
                <c:pt idx="4108">
                  <c:v>-41</c:v>
                </c:pt>
                <c:pt idx="4109">
                  <c:v>-41</c:v>
                </c:pt>
                <c:pt idx="4110">
                  <c:v>-41</c:v>
                </c:pt>
                <c:pt idx="4111">
                  <c:v>-41</c:v>
                </c:pt>
                <c:pt idx="4112">
                  <c:v>-41</c:v>
                </c:pt>
                <c:pt idx="4113">
                  <c:v>-41</c:v>
                </c:pt>
                <c:pt idx="4114">
                  <c:v>-41</c:v>
                </c:pt>
                <c:pt idx="4115">
                  <c:v>-41</c:v>
                </c:pt>
                <c:pt idx="4116">
                  <c:v>-41</c:v>
                </c:pt>
                <c:pt idx="4117">
                  <c:v>-41</c:v>
                </c:pt>
                <c:pt idx="4118">
                  <c:v>-41</c:v>
                </c:pt>
                <c:pt idx="4119">
                  <c:v>-41</c:v>
                </c:pt>
                <c:pt idx="4120">
                  <c:v>-41</c:v>
                </c:pt>
                <c:pt idx="4121">
                  <c:v>-41</c:v>
                </c:pt>
                <c:pt idx="4122">
                  <c:v>-41</c:v>
                </c:pt>
                <c:pt idx="4123">
                  <c:v>-41</c:v>
                </c:pt>
                <c:pt idx="4124">
                  <c:v>-41</c:v>
                </c:pt>
                <c:pt idx="4125">
                  <c:v>-41</c:v>
                </c:pt>
                <c:pt idx="4126">
                  <c:v>-41</c:v>
                </c:pt>
                <c:pt idx="4127">
                  <c:v>-41</c:v>
                </c:pt>
                <c:pt idx="4128">
                  <c:v>-41</c:v>
                </c:pt>
                <c:pt idx="4129">
                  <c:v>-41</c:v>
                </c:pt>
                <c:pt idx="4130">
                  <c:v>-41</c:v>
                </c:pt>
                <c:pt idx="4131">
                  <c:v>-41</c:v>
                </c:pt>
                <c:pt idx="4132">
                  <c:v>-41</c:v>
                </c:pt>
                <c:pt idx="4133">
                  <c:v>-41</c:v>
                </c:pt>
                <c:pt idx="4134">
                  <c:v>-41</c:v>
                </c:pt>
                <c:pt idx="4135">
                  <c:v>-41</c:v>
                </c:pt>
                <c:pt idx="4136">
                  <c:v>-41</c:v>
                </c:pt>
                <c:pt idx="4137">
                  <c:v>-41</c:v>
                </c:pt>
                <c:pt idx="4138">
                  <c:v>-41</c:v>
                </c:pt>
                <c:pt idx="4139">
                  <c:v>-41</c:v>
                </c:pt>
                <c:pt idx="4140">
                  <c:v>-41</c:v>
                </c:pt>
                <c:pt idx="4141">
                  <c:v>-41</c:v>
                </c:pt>
                <c:pt idx="4142">
                  <c:v>-41</c:v>
                </c:pt>
                <c:pt idx="4143">
                  <c:v>-41</c:v>
                </c:pt>
                <c:pt idx="4144">
                  <c:v>-41</c:v>
                </c:pt>
                <c:pt idx="4145">
                  <c:v>-41</c:v>
                </c:pt>
                <c:pt idx="4146">
                  <c:v>-41</c:v>
                </c:pt>
                <c:pt idx="4147">
                  <c:v>-41</c:v>
                </c:pt>
                <c:pt idx="4148">
                  <c:v>-41</c:v>
                </c:pt>
                <c:pt idx="4149">
                  <c:v>-41</c:v>
                </c:pt>
                <c:pt idx="4150">
                  <c:v>-41</c:v>
                </c:pt>
                <c:pt idx="4151">
                  <c:v>-41</c:v>
                </c:pt>
                <c:pt idx="4152">
                  <c:v>-41</c:v>
                </c:pt>
                <c:pt idx="4153">
                  <c:v>-41</c:v>
                </c:pt>
                <c:pt idx="4154">
                  <c:v>-41</c:v>
                </c:pt>
                <c:pt idx="4155">
                  <c:v>-41</c:v>
                </c:pt>
                <c:pt idx="4156">
                  <c:v>-41</c:v>
                </c:pt>
                <c:pt idx="4157">
                  <c:v>-41</c:v>
                </c:pt>
                <c:pt idx="4158">
                  <c:v>-41</c:v>
                </c:pt>
                <c:pt idx="4159">
                  <c:v>-41</c:v>
                </c:pt>
                <c:pt idx="4160">
                  <c:v>-41</c:v>
                </c:pt>
                <c:pt idx="4161">
                  <c:v>-41</c:v>
                </c:pt>
                <c:pt idx="4162">
                  <c:v>-41</c:v>
                </c:pt>
                <c:pt idx="4163">
                  <c:v>-41</c:v>
                </c:pt>
                <c:pt idx="4164">
                  <c:v>-41</c:v>
                </c:pt>
                <c:pt idx="4165">
                  <c:v>-41</c:v>
                </c:pt>
                <c:pt idx="4166">
                  <c:v>-41</c:v>
                </c:pt>
                <c:pt idx="4167">
                  <c:v>-41</c:v>
                </c:pt>
                <c:pt idx="4168">
                  <c:v>-41</c:v>
                </c:pt>
                <c:pt idx="4169">
                  <c:v>-41</c:v>
                </c:pt>
                <c:pt idx="4170">
                  <c:v>-41</c:v>
                </c:pt>
                <c:pt idx="4171">
                  <c:v>-41</c:v>
                </c:pt>
                <c:pt idx="4172">
                  <c:v>-41</c:v>
                </c:pt>
                <c:pt idx="4173">
                  <c:v>-41</c:v>
                </c:pt>
                <c:pt idx="4174">
                  <c:v>-41</c:v>
                </c:pt>
                <c:pt idx="4175">
                  <c:v>-41</c:v>
                </c:pt>
                <c:pt idx="4176">
                  <c:v>-41</c:v>
                </c:pt>
                <c:pt idx="4177">
                  <c:v>-41</c:v>
                </c:pt>
                <c:pt idx="4178">
                  <c:v>-41</c:v>
                </c:pt>
                <c:pt idx="4179">
                  <c:v>-41</c:v>
                </c:pt>
                <c:pt idx="4180">
                  <c:v>-41</c:v>
                </c:pt>
                <c:pt idx="4181">
                  <c:v>-41</c:v>
                </c:pt>
                <c:pt idx="4182">
                  <c:v>-41</c:v>
                </c:pt>
                <c:pt idx="4183">
                  <c:v>-41</c:v>
                </c:pt>
                <c:pt idx="4184">
                  <c:v>-41</c:v>
                </c:pt>
                <c:pt idx="4185">
                  <c:v>-41</c:v>
                </c:pt>
                <c:pt idx="4186">
                  <c:v>-41</c:v>
                </c:pt>
                <c:pt idx="4187">
                  <c:v>-41</c:v>
                </c:pt>
                <c:pt idx="4188">
                  <c:v>-41</c:v>
                </c:pt>
                <c:pt idx="4189">
                  <c:v>-41</c:v>
                </c:pt>
                <c:pt idx="4190">
                  <c:v>-41</c:v>
                </c:pt>
                <c:pt idx="4191">
                  <c:v>-41</c:v>
                </c:pt>
                <c:pt idx="4192">
                  <c:v>-41</c:v>
                </c:pt>
                <c:pt idx="4193">
                  <c:v>-41</c:v>
                </c:pt>
                <c:pt idx="4194">
                  <c:v>-41</c:v>
                </c:pt>
                <c:pt idx="4195">
                  <c:v>-41</c:v>
                </c:pt>
                <c:pt idx="4196">
                  <c:v>-41</c:v>
                </c:pt>
                <c:pt idx="4197">
                  <c:v>-41</c:v>
                </c:pt>
                <c:pt idx="4198">
                  <c:v>-41</c:v>
                </c:pt>
                <c:pt idx="4199">
                  <c:v>-41</c:v>
                </c:pt>
                <c:pt idx="4200">
                  <c:v>-41</c:v>
                </c:pt>
                <c:pt idx="4201">
                  <c:v>-41</c:v>
                </c:pt>
                <c:pt idx="4202">
                  <c:v>-41</c:v>
                </c:pt>
                <c:pt idx="4203">
                  <c:v>-41</c:v>
                </c:pt>
                <c:pt idx="4204">
                  <c:v>-41</c:v>
                </c:pt>
                <c:pt idx="4205">
                  <c:v>-41</c:v>
                </c:pt>
                <c:pt idx="4206">
                  <c:v>-41</c:v>
                </c:pt>
                <c:pt idx="4207">
                  <c:v>-41</c:v>
                </c:pt>
                <c:pt idx="4208">
                  <c:v>-41</c:v>
                </c:pt>
                <c:pt idx="4209">
                  <c:v>-41</c:v>
                </c:pt>
                <c:pt idx="4210">
                  <c:v>-41</c:v>
                </c:pt>
                <c:pt idx="4211">
                  <c:v>-41</c:v>
                </c:pt>
                <c:pt idx="4212">
                  <c:v>-41</c:v>
                </c:pt>
                <c:pt idx="4213">
                  <c:v>-41</c:v>
                </c:pt>
                <c:pt idx="4214">
                  <c:v>-41</c:v>
                </c:pt>
                <c:pt idx="4215">
                  <c:v>-41</c:v>
                </c:pt>
                <c:pt idx="4216">
                  <c:v>-41</c:v>
                </c:pt>
                <c:pt idx="4217">
                  <c:v>-41</c:v>
                </c:pt>
                <c:pt idx="4218">
                  <c:v>-41</c:v>
                </c:pt>
                <c:pt idx="4219">
                  <c:v>-41</c:v>
                </c:pt>
                <c:pt idx="4220">
                  <c:v>-41</c:v>
                </c:pt>
                <c:pt idx="4221">
                  <c:v>-41</c:v>
                </c:pt>
                <c:pt idx="4222">
                  <c:v>-41</c:v>
                </c:pt>
                <c:pt idx="4223">
                  <c:v>-41</c:v>
                </c:pt>
                <c:pt idx="4224">
                  <c:v>-41</c:v>
                </c:pt>
                <c:pt idx="4225">
                  <c:v>-41</c:v>
                </c:pt>
                <c:pt idx="4226">
                  <c:v>-41</c:v>
                </c:pt>
                <c:pt idx="4227">
                  <c:v>-41</c:v>
                </c:pt>
                <c:pt idx="4228">
                  <c:v>-41</c:v>
                </c:pt>
                <c:pt idx="4229">
                  <c:v>-41</c:v>
                </c:pt>
                <c:pt idx="4230">
                  <c:v>-41</c:v>
                </c:pt>
                <c:pt idx="4231">
                  <c:v>-41</c:v>
                </c:pt>
                <c:pt idx="4232">
                  <c:v>-41</c:v>
                </c:pt>
                <c:pt idx="4233">
                  <c:v>-41</c:v>
                </c:pt>
                <c:pt idx="4234">
                  <c:v>-41</c:v>
                </c:pt>
                <c:pt idx="4235">
                  <c:v>-41</c:v>
                </c:pt>
                <c:pt idx="4236">
                  <c:v>-41</c:v>
                </c:pt>
                <c:pt idx="4237">
                  <c:v>-41</c:v>
                </c:pt>
                <c:pt idx="4238">
                  <c:v>-41</c:v>
                </c:pt>
                <c:pt idx="4239">
                  <c:v>-41</c:v>
                </c:pt>
                <c:pt idx="4240">
                  <c:v>-41</c:v>
                </c:pt>
                <c:pt idx="4241">
                  <c:v>-41</c:v>
                </c:pt>
                <c:pt idx="4242">
                  <c:v>-41</c:v>
                </c:pt>
                <c:pt idx="4243">
                  <c:v>-41</c:v>
                </c:pt>
                <c:pt idx="4244">
                  <c:v>-41</c:v>
                </c:pt>
                <c:pt idx="4245">
                  <c:v>-41</c:v>
                </c:pt>
                <c:pt idx="4246">
                  <c:v>-41</c:v>
                </c:pt>
                <c:pt idx="4247">
                  <c:v>-41</c:v>
                </c:pt>
                <c:pt idx="4248">
                  <c:v>-41</c:v>
                </c:pt>
                <c:pt idx="4249">
                  <c:v>-41</c:v>
                </c:pt>
                <c:pt idx="4250">
                  <c:v>-41</c:v>
                </c:pt>
                <c:pt idx="4251">
                  <c:v>-41</c:v>
                </c:pt>
                <c:pt idx="4252">
                  <c:v>-41</c:v>
                </c:pt>
                <c:pt idx="4253">
                  <c:v>-41</c:v>
                </c:pt>
                <c:pt idx="4254">
                  <c:v>-41</c:v>
                </c:pt>
                <c:pt idx="4255">
                  <c:v>-41</c:v>
                </c:pt>
                <c:pt idx="4256">
                  <c:v>-41</c:v>
                </c:pt>
                <c:pt idx="4257">
                  <c:v>-41</c:v>
                </c:pt>
                <c:pt idx="4258">
                  <c:v>-41</c:v>
                </c:pt>
                <c:pt idx="4259">
                  <c:v>-41</c:v>
                </c:pt>
                <c:pt idx="4260">
                  <c:v>-41</c:v>
                </c:pt>
                <c:pt idx="4261">
                  <c:v>-41</c:v>
                </c:pt>
                <c:pt idx="4262">
                  <c:v>-41</c:v>
                </c:pt>
                <c:pt idx="4263">
                  <c:v>-41</c:v>
                </c:pt>
                <c:pt idx="4264">
                  <c:v>-41</c:v>
                </c:pt>
                <c:pt idx="4265">
                  <c:v>-41</c:v>
                </c:pt>
                <c:pt idx="4266">
                  <c:v>-41</c:v>
                </c:pt>
                <c:pt idx="4267">
                  <c:v>-41</c:v>
                </c:pt>
                <c:pt idx="4268">
                  <c:v>-41</c:v>
                </c:pt>
                <c:pt idx="4269">
                  <c:v>-41</c:v>
                </c:pt>
                <c:pt idx="4270">
                  <c:v>-41</c:v>
                </c:pt>
                <c:pt idx="4271">
                  <c:v>-41</c:v>
                </c:pt>
                <c:pt idx="4272">
                  <c:v>-41</c:v>
                </c:pt>
                <c:pt idx="4273">
                  <c:v>-41</c:v>
                </c:pt>
                <c:pt idx="4274">
                  <c:v>-41</c:v>
                </c:pt>
                <c:pt idx="4275">
                  <c:v>-41</c:v>
                </c:pt>
                <c:pt idx="4276">
                  <c:v>-41</c:v>
                </c:pt>
                <c:pt idx="4277">
                  <c:v>-41</c:v>
                </c:pt>
                <c:pt idx="4278">
                  <c:v>-41</c:v>
                </c:pt>
                <c:pt idx="4279">
                  <c:v>-41</c:v>
                </c:pt>
                <c:pt idx="4280">
                  <c:v>-41</c:v>
                </c:pt>
                <c:pt idx="4281">
                  <c:v>-41</c:v>
                </c:pt>
                <c:pt idx="4282">
                  <c:v>-41</c:v>
                </c:pt>
                <c:pt idx="4283">
                  <c:v>-41</c:v>
                </c:pt>
                <c:pt idx="4284">
                  <c:v>-41</c:v>
                </c:pt>
                <c:pt idx="4285">
                  <c:v>-41</c:v>
                </c:pt>
                <c:pt idx="4286">
                  <c:v>-41</c:v>
                </c:pt>
                <c:pt idx="4287">
                  <c:v>-41</c:v>
                </c:pt>
                <c:pt idx="4288">
                  <c:v>-41</c:v>
                </c:pt>
                <c:pt idx="4289">
                  <c:v>-41</c:v>
                </c:pt>
                <c:pt idx="4290">
                  <c:v>-41</c:v>
                </c:pt>
                <c:pt idx="4291">
                  <c:v>-41</c:v>
                </c:pt>
                <c:pt idx="4292">
                  <c:v>-41</c:v>
                </c:pt>
                <c:pt idx="4293">
                  <c:v>-41</c:v>
                </c:pt>
                <c:pt idx="4294">
                  <c:v>-41</c:v>
                </c:pt>
                <c:pt idx="4295">
                  <c:v>-41</c:v>
                </c:pt>
                <c:pt idx="4296">
                  <c:v>-41</c:v>
                </c:pt>
                <c:pt idx="4297">
                  <c:v>-41</c:v>
                </c:pt>
                <c:pt idx="4298">
                  <c:v>-41</c:v>
                </c:pt>
                <c:pt idx="4299">
                  <c:v>-41</c:v>
                </c:pt>
                <c:pt idx="4300">
                  <c:v>-41</c:v>
                </c:pt>
                <c:pt idx="4301">
                  <c:v>-41</c:v>
                </c:pt>
                <c:pt idx="4302">
                  <c:v>-41</c:v>
                </c:pt>
                <c:pt idx="4303">
                  <c:v>-41</c:v>
                </c:pt>
                <c:pt idx="4304">
                  <c:v>-41</c:v>
                </c:pt>
                <c:pt idx="4305">
                  <c:v>-41</c:v>
                </c:pt>
                <c:pt idx="4306">
                  <c:v>-41</c:v>
                </c:pt>
                <c:pt idx="4307">
                  <c:v>-41</c:v>
                </c:pt>
                <c:pt idx="4308">
                  <c:v>-41</c:v>
                </c:pt>
                <c:pt idx="4309">
                  <c:v>-41</c:v>
                </c:pt>
                <c:pt idx="4310">
                  <c:v>-41</c:v>
                </c:pt>
                <c:pt idx="4311">
                  <c:v>-41</c:v>
                </c:pt>
                <c:pt idx="4312">
                  <c:v>-41</c:v>
                </c:pt>
                <c:pt idx="4313">
                  <c:v>-41</c:v>
                </c:pt>
                <c:pt idx="4314">
                  <c:v>-41</c:v>
                </c:pt>
                <c:pt idx="4315">
                  <c:v>-41</c:v>
                </c:pt>
                <c:pt idx="4316">
                  <c:v>-41</c:v>
                </c:pt>
                <c:pt idx="4317">
                  <c:v>-41</c:v>
                </c:pt>
                <c:pt idx="4318">
                  <c:v>-41</c:v>
                </c:pt>
                <c:pt idx="4319">
                  <c:v>-41</c:v>
                </c:pt>
                <c:pt idx="4320">
                  <c:v>-41</c:v>
                </c:pt>
                <c:pt idx="4321">
                  <c:v>-41</c:v>
                </c:pt>
                <c:pt idx="4322">
                  <c:v>-41</c:v>
                </c:pt>
                <c:pt idx="4323">
                  <c:v>-41</c:v>
                </c:pt>
                <c:pt idx="4324">
                  <c:v>-41</c:v>
                </c:pt>
                <c:pt idx="4325">
                  <c:v>-41</c:v>
                </c:pt>
                <c:pt idx="4326">
                  <c:v>-41</c:v>
                </c:pt>
                <c:pt idx="4327">
                  <c:v>-41</c:v>
                </c:pt>
                <c:pt idx="4328">
                  <c:v>-41</c:v>
                </c:pt>
                <c:pt idx="4329">
                  <c:v>-41</c:v>
                </c:pt>
                <c:pt idx="4330">
                  <c:v>-41</c:v>
                </c:pt>
                <c:pt idx="4331">
                  <c:v>-41</c:v>
                </c:pt>
                <c:pt idx="4332">
                  <c:v>-41</c:v>
                </c:pt>
                <c:pt idx="4333">
                  <c:v>-41</c:v>
                </c:pt>
                <c:pt idx="4334">
                  <c:v>-41</c:v>
                </c:pt>
                <c:pt idx="4335">
                  <c:v>-41</c:v>
                </c:pt>
                <c:pt idx="4336">
                  <c:v>-41</c:v>
                </c:pt>
                <c:pt idx="4337">
                  <c:v>-41</c:v>
                </c:pt>
                <c:pt idx="4338">
                  <c:v>-41</c:v>
                </c:pt>
                <c:pt idx="4339">
                  <c:v>-41</c:v>
                </c:pt>
                <c:pt idx="4340">
                  <c:v>-41</c:v>
                </c:pt>
                <c:pt idx="4341">
                  <c:v>-41</c:v>
                </c:pt>
                <c:pt idx="4342">
                  <c:v>-41</c:v>
                </c:pt>
                <c:pt idx="4343">
                  <c:v>-41</c:v>
                </c:pt>
                <c:pt idx="4344">
                  <c:v>-41</c:v>
                </c:pt>
                <c:pt idx="4345">
                  <c:v>-41</c:v>
                </c:pt>
                <c:pt idx="4346">
                  <c:v>-41</c:v>
                </c:pt>
                <c:pt idx="4347">
                  <c:v>-41</c:v>
                </c:pt>
                <c:pt idx="4348">
                  <c:v>-41</c:v>
                </c:pt>
                <c:pt idx="4349">
                  <c:v>-41</c:v>
                </c:pt>
                <c:pt idx="4350">
                  <c:v>-41</c:v>
                </c:pt>
                <c:pt idx="4351">
                  <c:v>-41</c:v>
                </c:pt>
                <c:pt idx="4352">
                  <c:v>-41</c:v>
                </c:pt>
                <c:pt idx="4353">
                  <c:v>-41</c:v>
                </c:pt>
                <c:pt idx="4354">
                  <c:v>-41</c:v>
                </c:pt>
                <c:pt idx="4355">
                  <c:v>-41</c:v>
                </c:pt>
                <c:pt idx="4356">
                  <c:v>-41</c:v>
                </c:pt>
                <c:pt idx="4357">
                  <c:v>-41</c:v>
                </c:pt>
                <c:pt idx="4358">
                  <c:v>-41</c:v>
                </c:pt>
                <c:pt idx="4359">
                  <c:v>-41</c:v>
                </c:pt>
                <c:pt idx="4360">
                  <c:v>-41</c:v>
                </c:pt>
                <c:pt idx="4361">
                  <c:v>-41</c:v>
                </c:pt>
                <c:pt idx="4362">
                  <c:v>-41</c:v>
                </c:pt>
                <c:pt idx="4363">
                  <c:v>-41</c:v>
                </c:pt>
                <c:pt idx="4364">
                  <c:v>-41</c:v>
                </c:pt>
                <c:pt idx="4365">
                  <c:v>-41</c:v>
                </c:pt>
                <c:pt idx="4366">
                  <c:v>-41</c:v>
                </c:pt>
                <c:pt idx="4367">
                  <c:v>-41</c:v>
                </c:pt>
                <c:pt idx="4368">
                  <c:v>-41</c:v>
                </c:pt>
                <c:pt idx="4369">
                  <c:v>-41</c:v>
                </c:pt>
                <c:pt idx="4370">
                  <c:v>-41</c:v>
                </c:pt>
                <c:pt idx="4371">
                  <c:v>-41</c:v>
                </c:pt>
                <c:pt idx="4372">
                  <c:v>-41</c:v>
                </c:pt>
                <c:pt idx="4373">
                  <c:v>-41</c:v>
                </c:pt>
                <c:pt idx="4374">
                  <c:v>-41</c:v>
                </c:pt>
                <c:pt idx="4375">
                  <c:v>-41</c:v>
                </c:pt>
                <c:pt idx="4376">
                  <c:v>-41</c:v>
                </c:pt>
                <c:pt idx="4377">
                  <c:v>-41</c:v>
                </c:pt>
                <c:pt idx="4378">
                  <c:v>-41</c:v>
                </c:pt>
                <c:pt idx="4379">
                  <c:v>-41</c:v>
                </c:pt>
                <c:pt idx="4380">
                  <c:v>-41</c:v>
                </c:pt>
                <c:pt idx="4381">
                  <c:v>-41</c:v>
                </c:pt>
                <c:pt idx="4382">
                  <c:v>-41</c:v>
                </c:pt>
                <c:pt idx="4383">
                  <c:v>-41</c:v>
                </c:pt>
                <c:pt idx="4384">
                  <c:v>-41</c:v>
                </c:pt>
                <c:pt idx="4385">
                  <c:v>-41</c:v>
                </c:pt>
                <c:pt idx="4386">
                  <c:v>-41</c:v>
                </c:pt>
                <c:pt idx="4387">
                  <c:v>-41</c:v>
                </c:pt>
                <c:pt idx="4388">
                  <c:v>-41</c:v>
                </c:pt>
                <c:pt idx="4389">
                  <c:v>-41</c:v>
                </c:pt>
                <c:pt idx="4390">
                  <c:v>-41</c:v>
                </c:pt>
                <c:pt idx="4391">
                  <c:v>-41</c:v>
                </c:pt>
                <c:pt idx="4392">
                  <c:v>-41</c:v>
                </c:pt>
                <c:pt idx="4393">
                  <c:v>-41</c:v>
                </c:pt>
                <c:pt idx="4394">
                  <c:v>-41</c:v>
                </c:pt>
                <c:pt idx="4395">
                  <c:v>-41</c:v>
                </c:pt>
                <c:pt idx="4396">
                  <c:v>-41</c:v>
                </c:pt>
                <c:pt idx="4397">
                  <c:v>-41</c:v>
                </c:pt>
                <c:pt idx="4398">
                  <c:v>-41</c:v>
                </c:pt>
                <c:pt idx="4399">
                  <c:v>-41</c:v>
                </c:pt>
                <c:pt idx="4400">
                  <c:v>-41</c:v>
                </c:pt>
                <c:pt idx="4401">
                  <c:v>-41</c:v>
                </c:pt>
                <c:pt idx="4402">
                  <c:v>-41</c:v>
                </c:pt>
                <c:pt idx="4403">
                  <c:v>-41</c:v>
                </c:pt>
                <c:pt idx="4404">
                  <c:v>-41</c:v>
                </c:pt>
                <c:pt idx="4405">
                  <c:v>-41</c:v>
                </c:pt>
                <c:pt idx="4406">
                  <c:v>-41</c:v>
                </c:pt>
                <c:pt idx="4407">
                  <c:v>-41</c:v>
                </c:pt>
                <c:pt idx="4408">
                  <c:v>-41</c:v>
                </c:pt>
                <c:pt idx="4409">
                  <c:v>-41</c:v>
                </c:pt>
                <c:pt idx="4410">
                  <c:v>-41</c:v>
                </c:pt>
                <c:pt idx="4411">
                  <c:v>-41</c:v>
                </c:pt>
                <c:pt idx="4412">
                  <c:v>-41</c:v>
                </c:pt>
                <c:pt idx="4413">
                  <c:v>-41</c:v>
                </c:pt>
                <c:pt idx="4414">
                  <c:v>-41</c:v>
                </c:pt>
                <c:pt idx="4415">
                  <c:v>-41</c:v>
                </c:pt>
                <c:pt idx="4416">
                  <c:v>-41</c:v>
                </c:pt>
                <c:pt idx="4417">
                  <c:v>-41</c:v>
                </c:pt>
                <c:pt idx="4418">
                  <c:v>-41</c:v>
                </c:pt>
                <c:pt idx="4419">
                  <c:v>-41</c:v>
                </c:pt>
                <c:pt idx="4420">
                  <c:v>-41</c:v>
                </c:pt>
                <c:pt idx="4421">
                  <c:v>-41</c:v>
                </c:pt>
                <c:pt idx="4422">
                  <c:v>-41</c:v>
                </c:pt>
                <c:pt idx="4423">
                  <c:v>-41</c:v>
                </c:pt>
                <c:pt idx="4424">
                  <c:v>-41</c:v>
                </c:pt>
                <c:pt idx="4425">
                  <c:v>-41</c:v>
                </c:pt>
                <c:pt idx="4426">
                  <c:v>-41</c:v>
                </c:pt>
                <c:pt idx="4427">
                  <c:v>-41</c:v>
                </c:pt>
                <c:pt idx="4428">
                  <c:v>-41</c:v>
                </c:pt>
                <c:pt idx="4429">
                  <c:v>-41</c:v>
                </c:pt>
                <c:pt idx="4430">
                  <c:v>-41</c:v>
                </c:pt>
                <c:pt idx="4431">
                  <c:v>-41</c:v>
                </c:pt>
                <c:pt idx="4432">
                  <c:v>-41</c:v>
                </c:pt>
                <c:pt idx="4433">
                  <c:v>-41</c:v>
                </c:pt>
                <c:pt idx="4434">
                  <c:v>-41</c:v>
                </c:pt>
                <c:pt idx="4435">
                  <c:v>-41</c:v>
                </c:pt>
                <c:pt idx="4436">
                  <c:v>-41</c:v>
                </c:pt>
                <c:pt idx="4437">
                  <c:v>-41</c:v>
                </c:pt>
                <c:pt idx="4438">
                  <c:v>-41</c:v>
                </c:pt>
                <c:pt idx="4439">
                  <c:v>-41</c:v>
                </c:pt>
                <c:pt idx="4440">
                  <c:v>-41</c:v>
                </c:pt>
                <c:pt idx="4441">
                  <c:v>-41</c:v>
                </c:pt>
                <c:pt idx="4442">
                  <c:v>-41</c:v>
                </c:pt>
                <c:pt idx="4443">
                  <c:v>-41</c:v>
                </c:pt>
                <c:pt idx="4444">
                  <c:v>-41</c:v>
                </c:pt>
                <c:pt idx="4445">
                  <c:v>-41</c:v>
                </c:pt>
                <c:pt idx="4446">
                  <c:v>-41</c:v>
                </c:pt>
                <c:pt idx="4447">
                  <c:v>-41</c:v>
                </c:pt>
                <c:pt idx="4448">
                  <c:v>-41</c:v>
                </c:pt>
                <c:pt idx="4449">
                  <c:v>-41</c:v>
                </c:pt>
                <c:pt idx="4450">
                  <c:v>-41</c:v>
                </c:pt>
                <c:pt idx="4451">
                  <c:v>-41</c:v>
                </c:pt>
                <c:pt idx="4452">
                  <c:v>-41</c:v>
                </c:pt>
                <c:pt idx="4453">
                  <c:v>-41</c:v>
                </c:pt>
                <c:pt idx="4454">
                  <c:v>-41</c:v>
                </c:pt>
                <c:pt idx="4455">
                  <c:v>-41</c:v>
                </c:pt>
                <c:pt idx="4456">
                  <c:v>-41</c:v>
                </c:pt>
                <c:pt idx="4457">
                  <c:v>-41</c:v>
                </c:pt>
                <c:pt idx="4458">
                  <c:v>-41</c:v>
                </c:pt>
                <c:pt idx="4459">
                  <c:v>-41</c:v>
                </c:pt>
                <c:pt idx="4460">
                  <c:v>-41</c:v>
                </c:pt>
                <c:pt idx="4461">
                  <c:v>-41</c:v>
                </c:pt>
                <c:pt idx="4462">
                  <c:v>-41</c:v>
                </c:pt>
                <c:pt idx="4463">
                  <c:v>-41</c:v>
                </c:pt>
                <c:pt idx="4464">
                  <c:v>-41</c:v>
                </c:pt>
                <c:pt idx="4465">
                  <c:v>-41</c:v>
                </c:pt>
                <c:pt idx="4466">
                  <c:v>-41</c:v>
                </c:pt>
                <c:pt idx="4467">
                  <c:v>-41</c:v>
                </c:pt>
                <c:pt idx="4468">
                  <c:v>-41</c:v>
                </c:pt>
                <c:pt idx="4469">
                  <c:v>-41</c:v>
                </c:pt>
                <c:pt idx="4470">
                  <c:v>-41</c:v>
                </c:pt>
                <c:pt idx="4471">
                  <c:v>-41</c:v>
                </c:pt>
                <c:pt idx="4472">
                  <c:v>-41</c:v>
                </c:pt>
                <c:pt idx="4473">
                  <c:v>-41</c:v>
                </c:pt>
                <c:pt idx="4474">
                  <c:v>-41</c:v>
                </c:pt>
                <c:pt idx="4475">
                  <c:v>-41</c:v>
                </c:pt>
                <c:pt idx="4476">
                  <c:v>-41</c:v>
                </c:pt>
                <c:pt idx="4477">
                  <c:v>-41</c:v>
                </c:pt>
                <c:pt idx="4478">
                  <c:v>-41</c:v>
                </c:pt>
                <c:pt idx="4479">
                  <c:v>-41</c:v>
                </c:pt>
                <c:pt idx="4480">
                  <c:v>-40</c:v>
                </c:pt>
                <c:pt idx="4481">
                  <c:v>-40</c:v>
                </c:pt>
                <c:pt idx="4482">
                  <c:v>-40</c:v>
                </c:pt>
                <c:pt idx="4483">
                  <c:v>-40</c:v>
                </c:pt>
                <c:pt idx="4484">
                  <c:v>-40</c:v>
                </c:pt>
                <c:pt idx="4485">
                  <c:v>-40</c:v>
                </c:pt>
                <c:pt idx="4486">
                  <c:v>-40</c:v>
                </c:pt>
                <c:pt idx="4487">
                  <c:v>-40</c:v>
                </c:pt>
                <c:pt idx="4488">
                  <c:v>-40</c:v>
                </c:pt>
                <c:pt idx="4489">
                  <c:v>-40</c:v>
                </c:pt>
                <c:pt idx="4490">
                  <c:v>-40</c:v>
                </c:pt>
                <c:pt idx="4491">
                  <c:v>-40</c:v>
                </c:pt>
                <c:pt idx="4492">
                  <c:v>-40</c:v>
                </c:pt>
                <c:pt idx="4493">
                  <c:v>-40</c:v>
                </c:pt>
                <c:pt idx="4494">
                  <c:v>-40</c:v>
                </c:pt>
                <c:pt idx="4495">
                  <c:v>-40</c:v>
                </c:pt>
                <c:pt idx="4496">
                  <c:v>-40</c:v>
                </c:pt>
                <c:pt idx="4497">
                  <c:v>-40</c:v>
                </c:pt>
                <c:pt idx="4498">
                  <c:v>-40</c:v>
                </c:pt>
                <c:pt idx="4499">
                  <c:v>-40</c:v>
                </c:pt>
                <c:pt idx="4500">
                  <c:v>-40</c:v>
                </c:pt>
                <c:pt idx="4501">
                  <c:v>-40</c:v>
                </c:pt>
                <c:pt idx="4502">
                  <c:v>-40</c:v>
                </c:pt>
                <c:pt idx="4503">
                  <c:v>-40</c:v>
                </c:pt>
                <c:pt idx="4504">
                  <c:v>-40</c:v>
                </c:pt>
                <c:pt idx="4505">
                  <c:v>-40</c:v>
                </c:pt>
                <c:pt idx="4506">
                  <c:v>-40</c:v>
                </c:pt>
                <c:pt idx="4507">
                  <c:v>-40</c:v>
                </c:pt>
                <c:pt idx="4508">
                  <c:v>-40</c:v>
                </c:pt>
                <c:pt idx="4509">
                  <c:v>-40</c:v>
                </c:pt>
                <c:pt idx="4510">
                  <c:v>-40</c:v>
                </c:pt>
                <c:pt idx="4511">
                  <c:v>-40</c:v>
                </c:pt>
                <c:pt idx="4512">
                  <c:v>-40</c:v>
                </c:pt>
                <c:pt idx="4513">
                  <c:v>-40</c:v>
                </c:pt>
                <c:pt idx="4514">
                  <c:v>-40</c:v>
                </c:pt>
                <c:pt idx="4515">
                  <c:v>-40</c:v>
                </c:pt>
                <c:pt idx="4516">
                  <c:v>-40</c:v>
                </c:pt>
                <c:pt idx="4517">
                  <c:v>-40</c:v>
                </c:pt>
                <c:pt idx="4518">
                  <c:v>-40</c:v>
                </c:pt>
                <c:pt idx="4519">
                  <c:v>-40</c:v>
                </c:pt>
                <c:pt idx="4520">
                  <c:v>-40</c:v>
                </c:pt>
                <c:pt idx="4521">
                  <c:v>-40</c:v>
                </c:pt>
                <c:pt idx="4522">
                  <c:v>-40</c:v>
                </c:pt>
                <c:pt idx="4523">
                  <c:v>-40</c:v>
                </c:pt>
                <c:pt idx="4524">
                  <c:v>-40</c:v>
                </c:pt>
                <c:pt idx="4525">
                  <c:v>-40</c:v>
                </c:pt>
                <c:pt idx="4526">
                  <c:v>-40</c:v>
                </c:pt>
                <c:pt idx="4527">
                  <c:v>-40</c:v>
                </c:pt>
                <c:pt idx="4528">
                  <c:v>-40</c:v>
                </c:pt>
                <c:pt idx="4529">
                  <c:v>-40</c:v>
                </c:pt>
                <c:pt idx="4530">
                  <c:v>-40</c:v>
                </c:pt>
                <c:pt idx="4531">
                  <c:v>-40</c:v>
                </c:pt>
                <c:pt idx="4532">
                  <c:v>-40</c:v>
                </c:pt>
                <c:pt idx="4533">
                  <c:v>-40</c:v>
                </c:pt>
                <c:pt idx="4534">
                  <c:v>-40</c:v>
                </c:pt>
                <c:pt idx="4535">
                  <c:v>-40</c:v>
                </c:pt>
                <c:pt idx="4536">
                  <c:v>-40</c:v>
                </c:pt>
                <c:pt idx="4537">
                  <c:v>-40</c:v>
                </c:pt>
                <c:pt idx="4538">
                  <c:v>-40</c:v>
                </c:pt>
                <c:pt idx="4539">
                  <c:v>-40</c:v>
                </c:pt>
                <c:pt idx="4540">
                  <c:v>-40</c:v>
                </c:pt>
                <c:pt idx="4541">
                  <c:v>-40</c:v>
                </c:pt>
                <c:pt idx="4542">
                  <c:v>-40</c:v>
                </c:pt>
                <c:pt idx="4543">
                  <c:v>-40</c:v>
                </c:pt>
                <c:pt idx="4544">
                  <c:v>-40</c:v>
                </c:pt>
                <c:pt idx="4545">
                  <c:v>-40</c:v>
                </c:pt>
                <c:pt idx="4546">
                  <c:v>-40</c:v>
                </c:pt>
                <c:pt idx="4547">
                  <c:v>-40</c:v>
                </c:pt>
                <c:pt idx="4548">
                  <c:v>-40</c:v>
                </c:pt>
                <c:pt idx="4549">
                  <c:v>-40</c:v>
                </c:pt>
                <c:pt idx="4550">
                  <c:v>-40</c:v>
                </c:pt>
                <c:pt idx="4551">
                  <c:v>-40</c:v>
                </c:pt>
                <c:pt idx="4552">
                  <c:v>-40</c:v>
                </c:pt>
                <c:pt idx="4553">
                  <c:v>-40</c:v>
                </c:pt>
                <c:pt idx="4554">
                  <c:v>-40</c:v>
                </c:pt>
                <c:pt idx="4555">
                  <c:v>-40</c:v>
                </c:pt>
                <c:pt idx="4556">
                  <c:v>-40</c:v>
                </c:pt>
                <c:pt idx="4557">
                  <c:v>-40</c:v>
                </c:pt>
                <c:pt idx="4558">
                  <c:v>-40</c:v>
                </c:pt>
                <c:pt idx="4559">
                  <c:v>-40</c:v>
                </c:pt>
                <c:pt idx="4560">
                  <c:v>-40</c:v>
                </c:pt>
                <c:pt idx="4561">
                  <c:v>-40</c:v>
                </c:pt>
                <c:pt idx="4562">
                  <c:v>-40</c:v>
                </c:pt>
                <c:pt idx="4563">
                  <c:v>-40</c:v>
                </c:pt>
                <c:pt idx="4564">
                  <c:v>-40</c:v>
                </c:pt>
                <c:pt idx="4565">
                  <c:v>-40</c:v>
                </c:pt>
                <c:pt idx="4566">
                  <c:v>-40</c:v>
                </c:pt>
                <c:pt idx="4567">
                  <c:v>-40</c:v>
                </c:pt>
                <c:pt idx="4568">
                  <c:v>-40</c:v>
                </c:pt>
                <c:pt idx="4569">
                  <c:v>-40</c:v>
                </c:pt>
                <c:pt idx="4570">
                  <c:v>-40</c:v>
                </c:pt>
                <c:pt idx="4571">
                  <c:v>-40</c:v>
                </c:pt>
                <c:pt idx="4572">
                  <c:v>-40</c:v>
                </c:pt>
                <c:pt idx="4573">
                  <c:v>-40</c:v>
                </c:pt>
                <c:pt idx="4574">
                  <c:v>-40</c:v>
                </c:pt>
                <c:pt idx="4575">
                  <c:v>-40</c:v>
                </c:pt>
                <c:pt idx="4576">
                  <c:v>-40</c:v>
                </c:pt>
                <c:pt idx="4577">
                  <c:v>-40</c:v>
                </c:pt>
                <c:pt idx="4578">
                  <c:v>-40</c:v>
                </c:pt>
                <c:pt idx="4579">
                  <c:v>-40</c:v>
                </c:pt>
                <c:pt idx="4580">
                  <c:v>-40</c:v>
                </c:pt>
                <c:pt idx="4581">
                  <c:v>-40</c:v>
                </c:pt>
                <c:pt idx="4582">
                  <c:v>-40</c:v>
                </c:pt>
                <c:pt idx="4583">
                  <c:v>-40</c:v>
                </c:pt>
                <c:pt idx="4584">
                  <c:v>-40</c:v>
                </c:pt>
                <c:pt idx="4585">
                  <c:v>-40</c:v>
                </c:pt>
                <c:pt idx="4586">
                  <c:v>-40</c:v>
                </c:pt>
                <c:pt idx="4587">
                  <c:v>-40</c:v>
                </c:pt>
                <c:pt idx="4588">
                  <c:v>-40</c:v>
                </c:pt>
                <c:pt idx="4589">
                  <c:v>-40</c:v>
                </c:pt>
                <c:pt idx="4590">
                  <c:v>-40</c:v>
                </c:pt>
                <c:pt idx="4591">
                  <c:v>-40</c:v>
                </c:pt>
                <c:pt idx="4592">
                  <c:v>-40</c:v>
                </c:pt>
                <c:pt idx="4593">
                  <c:v>-40</c:v>
                </c:pt>
                <c:pt idx="4594">
                  <c:v>-40</c:v>
                </c:pt>
                <c:pt idx="4595">
                  <c:v>-40</c:v>
                </c:pt>
                <c:pt idx="4596">
                  <c:v>-40</c:v>
                </c:pt>
                <c:pt idx="4597">
                  <c:v>-40</c:v>
                </c:pt>
                <c:pt idx="4598">
                  <c:v>-40</c:v>
                </c:pt>
                <c:pt idx="4599">
                  <c:v>-40</c:v>
                </c:pt>
                <c:pt idx="4600">
                  <c:v>-40</c:v>
                </c:pt>
                <c:pt idx="4601">
                  <c:v>-40</c:v>
                </c:pt>
                <c:pt idx="4602">
                  <c:v>-40</c:v>
                </c:pt>
                <c:pt idx="4603">
                  <c:v>-40</c:v>
                </c:pt>
                <c:pt idx="4604">
                  <c:v>-40</c:v>
                </c:pt>
                <c:pt idx="4605">
                  <c:v>-40</c:v>
                </c:pt>
                <c:pt idx="4606">
                  <c:v>-40</c:v>
                </c:pt>
                <c:pt idx="4607">
                  <c:v>-40</c:v>
                </c:pt>
                <c:pt idx="4608">
                  <c:v>-40</c:v>
                </c:pt>
                <c:pt idx="4609">
                  <c:v>-40</c:v>
                </c:pt>
                <c:pt idx="4610">
                  <c:v>-40</c:v>
                </c:pt>
                <c:pt idx="4611">
                  <c:v>-40</c:v>
                </c:pt>
                <c:pt idx="4612">
                  <c:v>-40</c:v>
                </c:pt>
                <c:pt idx="4613">
                  <c:v>-40</c:v>
                </c:pt>
                <c:pt idx="4614">
                  <c:v>-40</c:v>
                </c:pt>
                <c:pt idx="4615">
                  <c:v>-40</c:v>
                </c:pt>
                <c:pt idx="4616">
                  <c:v>-40</c:v>
                </c:pt>
                <c:pt idx="4617">
                  <c:v>-40</c:v>
                </c:pt>
                <c:pt idx="4618">
                  <c:v>-40</c:v>
                </c:pt>
                <c:pt idx="4619">
                  <c:v>-40</c:v>
                </c:pt>
                <c:pt idx="4620">
                  <c:v>-40</c:v>
                </c:pt>
                <c:pt idx="4621">
                  <c:v>-40</c:v>
                </c:pt>
                <c:pt idx="4622">
                  <c:v>-40</c:v>
                </c:pt>
                <c:pt idx="4623">
                  <c:v>-40</c:v>
                </c:pt>
                <c:pt idx="4624">
                  <c:v>-40</c:v>
                </c:pt>
                <c:pt idx="4625">
                  <c:v>-40</c:v>
                </c:pt>
                <c:pt idx="4626">
                  <c:v>-40</c:v>
                </c:pt>
                <c:pt idx="4627">
                  <c:v>-40</c:v>
                </c:pt>
                <c:pt idx="4628">
                  <c:v>-40</c:v>
                </c:pt>
                <c:pt idx="4629">
                  <c:v>-40</c:v>
                </c:pt>
                <c:pt idx="4630">
                  <c:v>-40</c:v>
                </c:pt>
                <c:pt idx="4631">
                  <c:v>-40</c:v>
                </c:pt>
                <c:pt idx="4632">
                  <c:v>-40</c:v>
                </c:pt>
                <c:pt idx="4633">
                  <c:v>-40</c:v>
                </c:pt>
                <c:pt idx="4634">
                  <c:v>-40</c:v>
                </c:pt>
                <c:pt idx="4635">
                  <c:v>-40</c:v>
                </c:pt>
                <c:pt idx="4636">
                  <c:v>-40</c:v>
                </c:pt>
                <c:pt idx="4637">
                  <c:v>-40</c:v>
                </c:pt>
                <c:pt idx="4638">
                  <c:v>-40</c:v>
                </c:pt>
                <c:pt idx="4639">
                  <c:v>-40</c:v>
                </c:pt>
                <c:pt idx="4640">
                  <c:v>-40</c:v>
                </c:pt>
                <c:pt idx="4641">
                  <c:v>-40</c:v>
                </c:pt>
                <c:pt idx="4642">
                  <c:v>-40</c:v>
                </c:pt>
                <c:pt idx="4643">
                  <c:v>-40</c:v>
                </c:pt>
                <c:pt idx="4644">
                  <c:v>-40</c:v>
                </c:pt>
                <c:pt idx="4645">
                  <c:v>-40</c:v>
                </c:pt>
                <c:pt idx="4646">
                  <c:v>-40</c:v>
                </c:pt>
                <c:pt idx="4647">
                  <c:v>-40</c:v>
                </c:pt>
                <c:pt idx="4648">
                  <c:v>-40</c:v>
                </c:pt>
                <c:pt idx="4649">
                  <c:v>-40</c:v>
                </c:pt>
                <c:pt idx="4650">
                  <c:v>-40</c:v>
                </c:pt>
                <c:pt idx="4651">
                  <c:v>-40</c:v>
                </c:pt>
                <c:pt idx="4652">
                  <c:v>-40</c:v>
                </c:pt>
                <c:pt idx="4653">
                  <c:v>-40</c:v>
                </c:pt>
                <c:pt idx="4654">
                  <c:v>-40</c:v>
                </c:pt>
                <c:pt idx="4655">
                  <c:v>-40</c:v>
                </c:pt>
                <c:pt idx="4656">
                  <c:v>-40</c:v>
                </c:pt>
                <c:pt idx="4657">
                  <c:v>-40</c:v>
                </c:pt>
                <c:pt idx="4658">
                  <c:v>-40</c:v>
                </c:pt>
                <c:pt idx="4659">
                  <c:v>-40</c:v>
                </c:pt>
                <c:pt idx="4660">
                  <c:v>-40</c:v>
                </c:pt>
                <c:pt idx="4661">
                  <c:v>-40</c:v>
                </c:pt>
                <c:pt idx="4662">
                  <c:v>-40</c:v>
                </c:pt>
                <c:pt idx="4663">
                  <c:v>-40</c:v>
                </c:pt>
                <c:pt idx="4664">
                  <c:v>-40</c:v>
                </c:pt>
                <c:pt idx="4665">
                  <c:v>-40</c:v>
                </c:pt>
                <c:pt idx="4666">
                  <c:v>-40</c:v>
                </c:pt>
                <c:pt idx="4667">
                  <c:v>-40</c:v>
                </c:pt>
                <c:pt idx="4668">
                  <c:v>-40</c:v>
                </c:pt>
                <c:pt idx="4669">
                  <c:v>-40</c:v>
                </c:pt>
                <c:pt idx="4670">
                  <c:v>-40</c:v>
                </c:pt>
                <c:pt idx="4671">
                  <c:v>-40</c:v>
                </c:pt>
                <c:pt idx="4672">
                  <c:v>-40</c:v>
                </c:pt>
                <c:pt idx="4673">
                  <c:v>-40</c:v>
                </c:pt>
                <c:pt idx="4674">
                  <c:v>-40</c:v>
                </c:pt>
                <c:pt idx="4675">
                  <c:v>-40</c:v>
                </c:pt>
                <c:pt idx="4676">
                  <c:v>-40</c:v>
                </c:pt>
                <c:pt idx="4677">
                  <c:v>-40</c:v>
                </c:pt>
                <c:pt idx="4678">
                  <c:v>-40</c:v>
                </c:pt>
                <c:pt idx="4679">
                  <c:v>-40</c:v>
                </c:pt>
                <c:pt idx="4680">
                  <c:v>-40</c:v>
                </c:pt>
                <c:pt idx="4681">
                  <c:v>-40</c:v>
                </c:pt>
                <c:pt idx="4682">
                  <c:v>-40</c:v>
                </c:pt>
                <c:pt idx="4683">
                  <c:v>-40</c:v>
                </c:pt>
                <c:pt idx="4684">
                  <c:v>-40</c:v>
                </c:pt>
                <c:pt idx="4685">
                  <c:v>-40</c:v>
                </c:pt>
                <c:pt idx="4686">
                  <c:v>-40</c:v>
                </c:pt>
                <c:pt idx="4687">
                  <c:v>-40</c:v>
                </c:pt>
                <c:pt idx="4688">
                  <c:v>-40</c:v>
                </c:pt>
                <c:pt idx="4689">
                  <c:v>-40</c:v>
                </c:pt>
                <c:pt idx="4690">
                  <c:v>-40</c:v>
                </c:pt>
                <c:pt idx="4691">
                  <c:v>-40</c:v>
                </c:pt>
                <c:pt idx="4692">
                  <c:v>-40</c:v>
                </c:pt>
                <c:pt idx="4693">
                  <c:v>-40</c:v>
                </c:pt>
                <c:pt idx="4694">
                  <c:v>-40</c:v>
                </c:pt>
                <c:pt idx="4695">
                  <c:v>-40</c:v>
                </c:pt>
                <c:pt idx="4696">
                  <c:v>-40</c:v>
                </c:pt>
                <c:pt idx="4697">
                  <c:v>-40</c:v>
                </c:pt>
                <c:pt idx="4698">
                  <c:v>-40</c:v>
                </c:pt>
                <c:pt idx="4699">
                  <c:v>-40</c:v>
                </c:pt>
                <c:pt idx="4700">
                  <c:v>-40</c:v>
                </c:pt>
                <c:pt idx="4701">
                  <c:v>-40</c:v>
                </c:pt>
                <c:pt idx="4702">
                  <c:v>-40</c:v>
                </c:pt>
                <c:pt idx="4703">
                  <c:v>-40</c:v>
                </c:pt>
                <c:pt idx="4704">
                  <c:v>-40</c:v>
                </c:pt>
                <c:pt idx="4705">
                  <c:v>-40</c:v>
                </c:pt>
                <c:pt idx="4706">
                  <c:v>-40</c:v>
                </c:pt>
                <c:pt idx="4707">
                  <c:v>-40</c:v>
                </c:pt>
                <c:pt idx="4708">
                  <c:v>-40</c:v>
                </c:pt>
                <c:pt idx="4709">
                  <c:v>-40</c:v>
                </c:pt>
                <c:pt idx="4710">
                  <c:v>-40</c:v>
                </c:pt>
                <c:pt idx="4711">
                  <c:v>-40</c:v>
                </c:pt>
                <c:pt idx="4712">
                  <c:v>-40</c:v>
                </c:pt>
                <c:pt idx="4713">
                  <c:v>-40</c:v>
                </c:pt>
                <c:pt idx="4714">
                  <c:v>-40</c:v>
                </c:pt>
                <c:pt idx="4715">
                  <c:v>-40</c:v>
                </c:pt>
                <c:pt idx="4716">
                  <c:v>-40</c:v>
                </c:pt>
                <c:pt idx="4717">
                  <c:v>-40</c:v>
                </c:pt>
                <c:pt idx="4718">
                  <c:v>-40</c:v>
                </c:pt>
                <c:pt idx="4719">
                  <c:v>-40</c:v>
                </c:pt>
                <c:pt idx="4720">
                  <c:v>-40</c:v>
                </c:pt>
                <c:pt idx="4721">
                  <c:v>-40</c:v>
                </c:pt>
                <c:pt idx="4722">
                  <c:v>-40</c:v>
                </c:pt>
                <c:pt idx="4723">
                  <c:v>-40</c:v>
                </c:pt>
                <c:pt idx="4724">
                  <c:v>-40</c:v>
                </c:pt>
                <c:pt idx="4725">
                  <c:v>-40</c:v>
                </c:pt>
                <c:pt idx="4726">
                  <c:v>-40</c:v>
                </c:pt>
                <c:pt idx="4727">
                  <c:v>-40</c:v>
                </c:pt>
                <c:pt idx="4728">
                  <c:v>-40</c:v>
                </c:pt>
                <c:pt idx="4729">
                  <c:v>-40</c:v>
                </c:pt>
                <c:pt idx="4730">
                  <c:v>-40</c:v>
                </c:pt>
                <c:pt idx="4731">
                  <c:v>-40</c:v>
                </c:pt>
                <c:pt idx="4732">
                  <c:v>-40</c:v>
                </c:pt>
                <c:pt idx="4733">
                  <c:v>-40</c:v>
                </c:pt>
                <c:pt idx="4734">
                  <c:v>-40</c:v>
                </c:pt>
                <c:pt idx="4735">
                  <c:v>-40</c:v>
                </c:pt>
                <c:pt idx="4736">
                  <c:v>-40</c:v>
                </c:pt>
                <c:pt idx="4737">
                  <c:v>-40</c:v>
                </c:pt>
                <c:pt idx="4738">
                  <c:v>-40</c:v>
                </c:pt>
                <c:pt idx="4739">
                  <c:v>-40</c:v>
                </c:pt>
                <c:pt idx="4740">
                  <c:v>-40</c:v>
                </c:pt>
                <c:pt idx="4741">
                  <c:v>-40</c:v>
                </c:pt>
                <c:pt idx="4742">
                  <c:v>-40</c:v>
                </c:pt>
                <c:pt idx="4743">
                  <c:v>-40</c:v>
                </c:pt>
                <c:pt idx="4744">
                  <c:v>-40</c:v>
                </c:pt>
                <c:pt idx="4745">
                  <c:v>-40</c:v>
                </c:pt>
                <c:pt idx="4746">
                  <c:v>-40</c:v>
                </c:pt>
                <c:pt idx="4747">
                  <c:v>-40</c:v>
                </c:pt>
                <c:pt idx="4748">
                  <c:v>-40</c:v>
                </c:pt>
                <c:pt idx="4749">
                  <c:v>-40</c:v>
                </c:pt>
                <c:pt idx="4750">
                  <c:v>-40</c:v>
                </c:pt>
                <c:pt idx="4751">
                  <c:v>-40</c:v>
                </c:pt>
                <c:pt idx="4752">
                  <c:v>-40</c:v>
                </c:pt>
                <c:pt idx="4753">
                  <c:v>-40</c:v>
                </c:pt>
                <c:pt idx="4754">
                  <c:v>-40</c:v>
                </c:pt>
                <c:pt idx="4755">
                  <c:v>-40</c:v>
                </c:pt>
                <c:pt idx="4756">
                  <c:v>-40</c:v>
                </c:pt>
                <c:pt idx="4757">
                  <c:v>-40</c:v>
                </c:pt>
                <c:pt idx="4758">
                  <c:v>-40</c:v>
                </c:pt>
                <c:pt idx="4759">
                  <c:v>-40</c:v>
                </c:pt>
                <c:pt idx="4760">
                  <c:v>-40</c:v>
                </c:pt>
                <c:pt idx="4761">
                  <c:v>-40</c:v>
                </c:pt>
                <c:pt idx="4762">
                  <c:v>-40</c:v>
                </c:pt>
                <c:pt idx="4763">
                  <c:v>-40</c:v>
                </c:pt>
                <c:pt idx="4764">
                  <c:v>-40</c:v>
                </c:pt>
                <c:pt idx="4765">
                  <c:v>-40</c:v>
                </c:pt>
                <c:pt idx="4766">
                  <c:v>-40</c:v>
                </c:pt>
                <c:pt idx="4767">
                  <c:v>-40</c:v>
                </c:pt>
                <c:pt idx="4768">
                  <c:v>-40</c:v>
                </c:pt>
                <c:pt idx="4769">
                  <c:v>-40</c:v>
                </c:pt>
                <c:pt idx="4770">
                  <c:v>-40</c:v>
                </c:pt>
                <c:pt idx="4771">
                  <c:v>-40</c:v>
                </c:pt>
                <c:pt idx="4772">
                  <c:v>-40</c:v>
                </c:pt>
                <c:pt idx="4773">
                  <c:v>-40</c:v>
                </c:pt>
                <c:pt idx="4774">
                  <c:v>-40</c:v>
                </c:pt>
                <c:pt idx="4775">
                  <c:v>-40</c:v>
                </c:pt>
                <c:pt idx="4776">
                  <c:v>-40</c:v>
                </c:pt>
                <c:pt idx="4777">
                  <c:v>-40</c:v>
                </c:pt>
                <c:pt idx="4778">
                  <c:v>-40</c:v>
                </c:pt>
                <c:pt idx="4779">
                  <c:v>-40</c:v>
                </c:pt>
                <c:pt idx="4780">
                  <c:v>-40</c:v>
                </c:pt>
                <c:pt idx="4781">
                  <c:v>-40</c:v>
                </c:pt>
                <c:pt idx="4782">
                  <c:v>-40</c:v>
                </c:pt>
                <c:pt idx="4783">
                  <c:v>-40</c:v>
                </c:pt>
                <c:pt idx="4784">
                  <c:v>-40</c:v>
                </c:pt>
                <c:pt idx="4785">
                  <c:v>-40</c:v>
                </c:pt>
                <c:pt idx="4786">
                  <c:v>-40</c:v>
                </c:pt>
                <c:pt idx="4787">
                  <c:v>-40</c:v>
                </c:pt>
                <c:pt idx="4788">
                  <c:v>-40</c:v>
                </c:pt>
                <c:pt idx="4789">
                  <c:v>-40</c:v>
                </c:pt>
                <c:pt idx="4790">
                  <c:v>-40</c:v>
                </c:pt>
                <c:pt idx="4791">
                  <c:v>-40</c:v>
                </c:pt>
                <c:pt idx="4792">
                  <c:v>-40</c:v>
                </c:pt>
                <c:pt idx="4793">
                  <c:v>-40</c:v>
                </c:pt>
                <c:pt idx="4794">
                  <c:v>-40</c:v>
                </c:pt>
                <c:pt idx="4795">
                  <c:v>-40</c:v>
                </c:pt>
                <c:pt idx="4796">
                  <c:v>-40</c:v>
                </c:pt>
                <c:pt idx="4797">
                  <c:v>-40</c:v>
                </c:pt>
                <c:pt idx="4798">
                  <c:v>-40</c:v>
                </c:pt>
                <c:pt idx="4799">
                  <c:v>-40</c:v>
                </c:pt>
                <c:pt idx="4800">
                  <c:v>-40</c:v>
                </c:pt>
                <c:pt idx="4801">
                  <c:v>-40</c:v>
                </c:pt>
                <c:pt idx="4802">
                  <c:v>-40</c:v>
                </c:pt>
                <c:pt idx="4803">
                  <c:v>-40</c:v>
                </c:pt>
                <c:pt idx="4804">
                  <c:v>-40</c:v>
                </c:pt>
                <c:pt idx="4805">
                  <c:v>-40</c:v>
                </c:pt>
                <c:pt idx="4806">
                  <c:v>-40</c:v>
                </c:pt>
                <c:pt idx="4807">
                  <c:v>-40</c:v>
                </c:pt>
                <c:pt idx="4808">
                  <c:v>-40</c:v>
                </c:pt>
                <c:pt idx="4809">
                  <c:v>-40</c:v>
                </c:pt>
                <c:pt idx="4810">
                  <c:v>-40</c:v>
                </c:pt>
                <c:pt idx="4811">
                  <c:v>-40</c:v>
                </c:pt>
                <c:pt idx="4812">
                  <c:v>-40</c:v>
                </c:pt>
                <c:pt idx="4813">
                  <c:v>-40</c:v>
                </c:pt>
                <c:pt idx="4814">
                  <c:v>-40</c:v>
                </c:pt>
                <c:pt idx="4815">
                  <c:v>-40</c:v>
                </c:pt>
                <c:pt idx="4816">
                  <c:v>-40</c:v>
                </c:pt>
                <c:pt idx="4817">
                  <c:v>-40</c:v>
                </c:pt>
                <c:pt idx="4818">
                  <c:v>-40</c:v>
                </c:pt>
                <c:pt idx="4819">
                  <c:v>-40</c:v>
                </c:pt>
                <c:pt idx="4820">
                  <c:v>-40</c:v>
                </c:pt>
                <c:pt idx="4821">
                  <c:v>-40</c:v>
                </c:pt>
                <c:pt idx="4822">
                  <c:v>-40</c:v>
                </c:pt>
                <c:pt idx="4823">
                  <c:v>-40</c:v>
                </c:pt>
                <c:pt idx="4824">
                  <c:v>-40</c:v>
                </c:pt>
                <c:pt idx="4825">
                  <c:v>-40</c:v>
                </c:pt>
                <c:pt idx="4826">
                  <c:v>-40</c:v>
                </c:pt>
                <c:pt idx="4827">
                  <c:v>-40</c:v>
                </c:pt>
                <c:pt idx="4828">
                  <c:v>-40</c:v>
                </c:pt>
                <c:pt idx="4829">
                  <c:v>-40</c:v>
                </c:pt>
                <c:pt idx="4830">
                  <c:v>-40</c:v>
                </c:pt>
                <c:pt idx="4831">
                  <c:v>-40</c:v>
                </c:pt>
                <c:pt idx="4832">
                  <c:v>-40</c:v>
                </c:pt>
                <c:pt idx="4833">
                  <c:v>-40</c:v>
                </c:pt>
                <c:pt idx="4834">
                  <c:v>-40</c:v>
                </c:pt>
                <c:pt idx="4835">
                  <c:v>-40</c:v>
                </c:pt>
                <c:pt idx="4836">
                  <c:v>-40</c:v>
                </c:pt>
                <c:pt idx="4837">
                  <c:v>-40</c:v>
                </c:pt>
                <c:pt idx="4838">
                  <c:v>-40</c:v>
                </c:pt>
                <c:pt idx="4839">
                  <c:v>-40</c:v>
                </c:pt>
                <c:pt idx="4840">
                  <c:v>-40</c:v>
                </c:pt>
                <c:pt idx="4841">
                  <c:v>-40</c:v>
                </c:pt>
                <c:pt idx="4842">
                  <c:v>-40</c:v>
                </c:pt>
                <c:pt idx="4843">
                  <c:v>-40</c:v>
                </c:pt>
                <c:pt idx="4844">
                  <c:v>-40</c:v>
                </c:pt>
                <c:pt idx="4845">
                  <c:v>-40</c:v>
                </c:pt>
                <c:pt idx="4846">
                  <c:v>-40</c:v>
                </c:pt>
                <c:pt idx="4847">
                  <c:v>-40</c:v>
                </c:pt>
                <c:pt idx="4848">
                  <c:v>-40</c:v>
                </c:pt>
                <c:pt idx="4849">
                  <c:v>-40</c:v>
                </c:pt>
                <c:pt idx="4850">
                  <c:v>-40</c:v>
                </c:pt>
                <c:pt idx="4851">
                  <c:v>-40</c:v>
                </c:pt>
                <c:pt idx="4852">
                  <c:v>-40</c:v>
                </c:pt>
                <c:pt idx="4853">
                  <c:v>-40</c:v>
                </c:pt>
                <c:pt idx="4854">
                  <c:v>-40</c:v>
                </c:pt>
                <c:pt idx="4855">
                  <c:v>-40</c:v>
                </c:pt>
                <c:pt idx="4856">
                  <c:v>-40</c:v>
                </c:pt>
                <c:pt idx="4857">
                  <c:v>-40</c:v>
                </c:pt>
                <c:pt idx="4858">
                  <c:v>-40</c:v>
                </c:pt>
                <c:pt idx="4859">
                  <c:v>-40</c:v>
                </c:pt>
                <c:pt idx="4860">
                  <c:v>-40</c:v>
                </c:pt>
                <c:pt idx="4861">
                  <c:v>-40</c:v>
                </c:pt>
                <c:pt idx="4862">
                  <c:v>-40</c:v>
                </c:pt>
                <c:pt idx="4863">
                  <c:v>-40</c:v>
                </c:pt>
                <c:pt idx="4864">
                  <c:v>-40</c:v>
                </c:pt>
                <c:pt idx="4865">
                  <c:v>-40</c:v>
                </c:pt>
                <c:pt idx="4866">
                  <c:v>-40</c:v>
                </c:pt>
                <c:pt idx="4867">
                  <c:v>-40</c:v>
                </c:pt>
                <c:pt idx="4868">
                  <c:v>-40</c:v>
                </c:pt>
                <c:pt idx="4869">
                  <c:v>-40</c:v>
                </c:pt>
                <c:pt idx="4870">
                  <c:v>-40</c:v>
                </c:pt>
                <c:pt idx="4871">
                  <c:v>-40</c:v>
                </c:pt>
                <c:pt idx="4872">
                  <c:v>-40</c:v>
                </c:pt>
                <c:pt idx="4873">
                  <c:v>-40</c:v>
                </c:pt>
                <c:pt idx="4874">
                  <c:v>-40</c:v>
                </c:pt>
                <c:pt idx="4875">
                  <c:v>-40</c:v>
                </c:pt>
                <c:pt idx="4876">
                  <c:v>-40</c:v>
                </c:pt>
                <c:pt idx="4877">
                  <c:v>-40</c:v>
                </c:pt>
                <c:pt idx="4878">
                  <c:v>-40</c:v>
                </c:pt>
                <c:pt idx="4879">
                  <c:v>-40</c:v>
                </c:pt>
                <c:pt idx="4880">
                  <c:v>-40</c:v>
                </c:pt>
                <c:pt idx="4881">
                  <c:v>-40</c:v>
                </c:pt>
                <c:pt idx="4882">
                  <c:v>-40</c:v>
                </c:pt>
                <c:pt idx="4883">
                  <c:v>-40</c:v>
                </c:pt>
                <c:pt idx="4884">
                  <c:v>-40</c:v>
                </c:pt>
                <c:pt idx="4885">
                  <c:v>-40</c:v>
                </c:pt>
                <c:pt idx="4886">
                  <c:v>-40</c:v>
                </c:pt>
                <c:pt idx="4887">
                  <c:v>-40</c:v>
                </c:pt>
                <c:pt idx="4888">
                  <c:v>-40</c:v>
                </c:pt>
                <c:pt idx="4889">
                  <c:v>-40</c:v>
                </c:pt>
                <c:pt idx="4890">
                  <c:v>-40</c:v>
                </c:pt>
                <c:pt idx="4891">
                  <c:v>-40</c:v>
                </c:pt>
                <c:pt idx="4892">
                  <c:v>-40</c:v>
                </c:pt>
                <c:pt idx="4893">
                  <c:v>-40</c:v>
                </c:pt>
                <c:pt idx="4894">
                  <c:v>-40</c:v>
                </c:pt>
                <c:pt idx="4895">
                  <c:v>-40</c:v>
                </c:pt>
                <c:pt idx="4896">
                  <c:v>-40</c:v>
                </c:pt>
                <c:pt idx="4897">
                  <c:v>-40</c:v>
                </c:pt>
                <c:pt idx="4898">
                  <c:v>-40</c:v>
                </c:pt>
                <c:pt idx="4899">
                  <c:v>-40</c:v>
                </c:pt>
                <c:pt idx="4900">
                  <c:v>-40</c:v>
                </c:pt>
                <c:pt idx="4901">
                  <c:v>-40</c:v>
                </c:pt>
                <c:pt idx="4902">
                  <c:v>-40</c:v>
                </c:pt>
                <c:pt idx="4903">
                  <c:v>-40</c:v>
                </c:pt>
                <c:pt idx="4904">
                  <c:v>-40</c:v>
                </c:pt>
                <c:pt idx="4905">
                  <c:v>-40</c:v>
                </c:pt>
                <c:pt idx="4906">
                  <c:v>-40</c:v>
                </c:pt>
                <c:pt idx="4907">
                  <c:v>-40</c:v>
                </c:pt>
                <c:pt idx="4908">
                  <c:v>-40</c:v>
                </c:pt>
                <c:pt idx="4909">
                  <c:v>-40</c:v>
                </c:pt>
                <c:pt idx="4910">
                  <c:v>-40</c:v>
                </c:pt>
                <c:pt idx="4911">
                  <c:v>-40</c:v>
                </c:pt>
                <c:pt idx="4912">
                  <c:v>-40</c:v>
                </c:pt>
                <c:pt idx="4913">
                  <c:v>-40</c:v>
                </c:pt>
                <c:pt idx="4914">
                  <c:v>-40</c:v>
                </c:pt>
                <c:pt idx="4915">
                  <c:v>-40</c:v>
                </c:pt>
                <c:pt idx="4916">
                  <c:v>-40</c:v>
                </c:pt>
                <c:pt idx="4917">
                  <c:v>-40</c:v>
                </c:pt>
                <c:pt idx="4918">
                  <c:v>-40</c:v>
                </c:pt>
                <c:pt idx="4919">
                  <c:v>-40</c:v>
                </c:pt>
                <c:pt idx="4920">
                  <c:v>-40</c:v>
                </c:pt>
                <c:pt idx="4921">
                  <c:v>-40</c:v>
                </c:pt>
                <c:pt idx="4922">
                  <c:v>-36</c:v>
                </c:pt>
                <c:pt idx="4923">
                  <c:v>-36</c:v>
                </c:pt>
                <c:pt idx="4924">
                  <c:v>-36</c:v>
                </c:pt>
                <c:pt idx="4925">
                  <c:v>-36</c:v>
                </c:pt>
                <c:pt idx="4926">
                  <c:v>-36</c:v>
                </c:pt>
                <c:pt idx="4927">
                  <c:v>-36</c:v>
                </c:pt>
                <c:pt idx="4928">
                  <c:v>-36</c:v>
                </c:pt>
                <c:pt idx="4929">
                  <c:v>-36</c:v>
                </c:pt>
                <c:pt idx="4930">
                  <c:v>-36</c:v>
                </c:pt>
                <c:pt idx="4931">
                  <c:v>-36</c:v>
                </c:pt>
                <c:pt idx="4932">
                  <c:v>-36</c:v>
                </c:pt>
                <c:pt idx="4933">
                  <c:v>-36</c:v>
                </c:pt>
                <c:pt idx="4934">
                  <c:v>-36</c:v>
                </c:pt>
                <c:pt idx="4935">
                  <c:v>-36</c:v>
                </c:pt>
                <c:pt idx="4936">
                  <c:v>-36</c:v>
                </c:pt>
                <c:pt idx="4937">
                  <c:v>-36</c:v>
                </c:pt>
                <c:pt idx="4938">
                  <c:v>-36</c:v>
                </c:pt>
                <c:pt idx="4939">
                  <c:v>-36</c:v>
                </c:pt>
                <c:pt idx="4940">
                  <c:v>-36</c:v>
                </c:pt>
                <c:pt idx="4941">
                  <c:v>-36</c:v>
                </c:pt>
                <c:pt idx="4942">
                  <c:v>-36</c:v>
                </c:pt>
                <c:pt idx="4943">
                  <c:v>-36</c:v>
                </c:pt>
                <c:pt idx="4944">
                  <c:v>-36</c:v>
                </c:pt>
                <c:pt idx="4945">
                  <c:v>-36</c:v>
                </c:pt>
                <c:pt idx="4946">
                  <c:v>-36</c:v>
                </c:pt>
                <c:pt idx="4947">
                  <c:v>-36</c:v>
                </c:pt>
                <c:pt idx="4948">
                  <c:v>-36</c:v>
                </c:pt>
                <c:pt idx="4949">
                  <c:v>-36</c:v>
                </c:pt>
                <c:pt idx="4950">
                  <c:v>-36</c:v>
                </c:pt>
                <c:pt idx="4951">
                  <c:v>-36</c:v>
                </c:pt>
                <c:pt idx="4952">
                  <c:v>-36</c:v>
                </c:pt>
                <c:pt idx="4953">
                  <c:v>-36</c:v>
                </c:pt>
                <c:pt idx="4954">
                  <c:v>-36</c:v>
                </c:pt>
                <c:pt idx="4955">
                  <c:v>-36</c:v>
                </c:pt>
                <c:pt idx="4956">
                  <c:v>-36</c:v>
                </c:pt>
                <c:pt idx="4957">
                  <c:v>-36</c:v>
                </c:pt>
                <c:pt idx="4958">
                  <c:v>-36</c:v>
                </c:pt>
                <c:pt idx="4959">
                  <c:v>-36</c:v>
                </c:pt>
                <c:pt idx="4960">
                  <c:v>-36</c:v>
                </c:pt>
                <c:pt idx="4961">
                  <c:v>-36</c:v>
                </c:pt>
                <c:pt idx="4962">
                  <c:v>-36</c:v>
                </c:pt>
                <c:pt idx="4963">
                  <c:v>-36</c:v>
                </c:pt>
                <c:pt idx="4964">
                  <c:v>-36</c:v>
                </c:pt>
                <c:pt idx="4965">
                  <c:v>-36</c:v>
                </c:pt>
                <c:pt idx="4966">
                  <c:v>-36</c:v>
                </c:pt>
                <c:pt idx="4967">
                  <c:v>-36</c:v>
                </c:pt>
                <c:pt idx="4968">
                  <c:v>-36</c:v>
                </c:pt>
                <c:pt idx="4969">
                  <c:v>-36</c:v>
                </c:pt>
                <c:pt idx="4970">
                  <c:v>-36</c:v>
                </c:pt>
                <c:pt idx="4971">
                  <c:v>-36</c:v>
                </c:pt>
                <c:pt idx="4972">
                  <c:v>-36</c:v>
                </c:pt>
                <c:pt idx="4973">
                  <c:v>-36</c:v>
                </c:pt>
                <c:pt idx="4974">
                  <c:v>-36</c:v>
                </c:pt>
                <c:pt idx="4975">
                  <c:v>-36</c:v>
                </c:pt>
                <c:pt idx="4976">
                  <c:v>-36</c:v>
                </c:pt>
                <c:pt idx="4977">
                  <c:v>-36</c:v>
                </c:pt>
                <c:pt idx="4978">
                  <c:v>-36</c:v>
                </c:pt>
                <c:pt idx="4979">
                  <c:v>-36</c:v>
                </c:pt>
                <c:pt idx="4980">
                  <c:v>-36</c:v>
                </c:pt>
                <c:pt idx="4981">
                  <c:v>-36</c:v>
                </c:pt>
                <c:pt idx="4982">
                  <c:v>-36</c:v>
                </c:pt>
                <c:pt idx="4983">
                  <c:v>-36</c:v>
                </c:pt>
                <c:pt idx="4984">
                  <c:v>-36</c:v>
                </c:pt>
                <c:pt idx="4985">
                  <c:v>-36</c:v>
                </c:pt>
                <c:pt idx="4986">
                  <c:v>-36</c:v>
                </c:pt>
                <c:pt idx="4987">
                  <c:v>-36</c:v>
                </c:pt>
                <c:pt idx="4988">
                  <c:v>-36</c:v>
                </c:pt>
                <c:pt idx="4989">
                  <c:v>-36</c:v>
                </c:pt>
                <c:pt idx="4990">
                  <c:v>-36</c:v>
                </c:pt>
                <c:pt idx="4991">
                  <c:v>-36</c:v>
                </c:pt>
                <c:pt idx="4992">
                  <c:v>-36</c:v>
                </c:pt>
                <c:pt idx="4993">
                  <c:v>-36</c:v>
                </c:pt>
                <c:pt idx="4994">
                  <c:v>-36</c:v>
                </c:pt>
                <c:pt idx="4995">
                  <c:v>-36</c:v>
                </c:pt>
                <c:pt idx="4996">
                  <c:v>-36</c:v>
                </c:pt>
                <c:pt idx="4997">
                  <c:v>-36</c:v>
                </c:pt>
                <c:pt idx="4998">
                  <c:v>-36</c:v>
                </c:pt>
                <c:pt idx="4999">
                  <c:v>-36</c:v>
                </c:pt>
                <c:pt idx="5000">
                  <c:v>-36</c:v>
                </c:pt>
                <c:pt idx="5001">
                  <c:v>-36</c:v>
                </c:pt>
                <c:pt idx="5002">
                  <c:v>-35</c:v>
                </c:pt>
                <c:pt idx="5003">
                  <c:v>-35</c:v>
                </c:pt>
                <c:pt idx="5004">
                  <c:v>-35</c:v>
                </c:pt>
                <c:pt idx="5005">
                  <c:v>-35</c:v>
                </c:pt>
                <c:pt idx="5006">
                  <c:v>-35</c:v>
                </c:pt>
                <c:pt idx="5007">
                  <c:v>-35</c:v>
                </c:pt>
                <c:pt idx="5008">
                  <c:v>-35</c:v>
                </c:pt>
                <c:pt idx="5009">
                  <c:v>-35</c:v>
                </c:pt>
                <c:pt idx="5010">
                  <c:v>-35</c:v>
                </c:pt>
                <c:pt idx="5011">
                  <c:v>-35</c:v>
                </c:pt>
                <c:pt idx="5012">
                  <c:v>-35</c:v>
                </c:pt>
                <c:pt idx="5013">
                  <c:v>-35</c:v>
                </c:pt>
                <c:pt idx="5014">
                  <c:v>-35</c:v>
                </c:pt>
                <c:pt idx="5015">
                  <c:v>-35</c:v>
                </c:pt>
                <c:pt idx="5016">
                  <c:v>-35</c:v>
                </c:pt>
                <c:pt idx="5017">
                  <c:v>-35</c:v>
                </c:pt>
                <c:pt idx="5018">
                  <c:v>-35</c:v>
                </c:pt>
                <c:pt idx="5019">
                  <c:v>-35</c:v>
                </c:pt>
                <c:pt idx="5020">
                  <c:v>-35</c:v>
                </c:pt>
                <c:pt idx="5021">
                  <c:v>-35</c:v>
                </c:pt>
                <c:pt idx="5022">
                  <c:v>-35</c:v>
                </c:pt>
                <c:pt idx="5023">
                  <c:v>-35</c:v>
                </c:pt>
                <c:pt idx="5024">
                  <c:v>-35</c:v>
                </c:pt>
                <c:pt idx="5025">
                  <c:v>-35</c:v>
                </c:pt>
                <c:pt idx="5026">
                  <c:v>-35</c:v>
                </c:pt>
                <c:pt idx="5027">
                  <c:v>-35</c:v>
                </c:pt>
                <c:pt idx="5028">
                  <c:v>-35</c:v>
                </c:pt>
                <c:pt idx="5029">
                  <c:v>-35</c:v>
                </c:pt>
                <c:pt idx="5030">
                  <c:v>-35</c:v>
                </c:pt>
                <c:pt idx="5031">
                  <c:v>-35</c:v>
                </c:pt>
                <c:pt idx="5032">
                  <c:v>-35</c:v>
                </c:pt>
                <c:pt idx="5033">
                  <c:v>-35</c:v>
                </c:pt>
                <c:pt idx="5034">
                  <c:v>-35</c:v>
                </c:pt>
                <c:pt idx="5035">
                  <c:v>-35</c:v>
                </c:pt>
                <c:pt idx="5036">
                  <c:v>-35</c:v>
                </c:pt>
                <c:pt idx="5037">
                  <c:v>-35</c:v>
                </c:pt>
                <c:pt idx="5038">
                  <c:v>-35</c:v>
                </c:pt>
                <c:pt idx="5039">
                  <c:v>-35</c:v>
                </c:pt>
                <c:pt idx="5040">
                  <c:v>-35</c:v>
                </c:pt>
                <c:pt idx="5041">
                  <c:v>-35</c:v>
                </c:pt>
                <c:pt idx="5042">
                  <c:v>-35</c:v>
                </c:pt>
                <c:pt idx="5043">
                  <c:v>-35</c:v>
                </c:pt>
                <c:pt idx="5044">
                  <c:v>-35</c:v>
                </c:pt>
                <c:pt idx="5045">
                  <c:v>-35</c:v>
                </c:pt>
                <c:pt idx="5046">
                  <c:v>-35</c:v>
                </c:pt>
                <c:pt idx="5047">
                  <c:v>-35</c:v>
                </c:pt>
                <c:pt idx="5048">
                  <c:v>-35</c:v>
                </c:pt>
                <c:pt idx="5049">
                  <c:v>-35</c:v>
                </c:pt>
                <c:pt idx="5050">
                  <c:v>-35</c:v>
                </c:pt>
                <c:pt idx="5051">
                  <c:v>-35</c:v>
                </c:pt>
                <c:pt idx="5052">
                  <c:v>-35</c:v>
                </c:pt>
                <c:pt idx="5053">
                  <c:v>-35</c:v>
                </c:pt>
                <c:pt idx="5054">
                  <c:v>-35</c:v>
                </c:pt>
                <c:pt idx="5055">
                  <c:v>-35</c:v>
                </c:pt>
                <c:pt idx="5056">
                  <c:v>-35</c:v>
                </c:pt>
                <c:pt idx="5057">
                  <c:v>-35</c:v>
                </c:pt>
                <c:pt idx="5058">
                  <c:v>-35</c:v>
                </c:pt>
                <c:pt idx="5059">
                  <c:v>-35</c:v>
                </c:pt>
                <c:pt idx="5060">
                  <c:v>-35</c:v>
                </c:pt>
                <c:pt idx="5061">
                  <c:v>-35</c:v>
                </c:pt>
                <c:pt idx="5062">
                  <c:v>-35</c:v>
                </c:pt>
                <c:pt idx="5063">
                  <c:v>-35</c:v>
                </c:pt>
                <c:pt idx="5064">
                  <c:v>-35</c:v>
                </c:pt>
                <c:pt idx="5065">
                  <c:v>-35</c:v>
                </c:pt>
                <c:pt idx="5066">
                  <c:v>-35</c:v>
                </c:pt>
                <c:pt idx="5067">
                  <c:v>-35</c:v>
                </c:pt>
                <c:pt idx="5068">
                  <c:v>-35</c:v>
                </c:pt>
                <c:pt idx="5069">
                  <c:v>-35</c:v>
                </c:pt>
                <c:pt idx="5070">
                  <c:v>-35</c:v>
                </c:pt>
                <c:pt idx="5071">
                  <c:v>-35</c:v>
                </c:pt>
                <c:pt idx="5072">
                  <c:v>-35</c:v>
                </c:pt>
                <c:pt idx="5073">
                  <c:v>-35</c:v>
                </c:pt>
                <c:pt idx="5074">
                  <c:v>-35</c:v>
                </c:pt>
                <c:pt idx="5075">
                  <c:v>-35</c:v>
                </c:pt>
                <c:pt idx="5076">
                  <c:v>-35</c:v>
                </c:pt>
                <c:pt idx="5077">
                  <c:v>-35</c:v>
                </c:pt>
                <c:pt idx="5078">
                  <c:v>-35</c:v>
                </c:pt>
                <c:pt idx="5079">
                  <c:v>-35</c:v>
                </c:pt>
                <c:pt idx="5080">
                  <c:v>-35</c:v>
                </c:pt>
                <c:pt idx="5081">
                  <c:v>-35</c:v>
                </c:pt>
                <c:pt idx="5082">
                  <c:v>-35</c:v>
                </c:pt>
                <c:pt idx="5083">
                  <c:v>-35</c:v>
                </c:pt>
                <c:pt idx="5084">
                  <c:v>-35</c:v>
                </c:pt>
                <c:pt idx="5085">
                  <c:v>-35</c:v>
                </c:pt>
                <c:pt idx="5086">
                  <c:v>-35</c:v>
                </c:pt>
                <c:pt idx="5087">
                  <c:v>-35</c:v>
                </c:pt>
                <c:pt idx="5088">
                  <c:v>-35</c:v>
                </c:pt>
                <c:pt idx="5089">
                  <c:v>-35</c:v>
                </c:pt>
                <c:pt idx="5090">
                  <c:v>-35</c:v>
                </c:pt>
                <c:pt idx="5091">
                  <c:v>-35</c:v>
                </c:pt>
                <c:pt idx="5092">
                  <c:v>-35</c:v>
                </c:pt>
                <c:pt idx="5093">
                  <c:v>-35</c:v>
                </c:pt>
                <c:pt idx="5094">
                  <c:v>-35</c:v>
                </c:pt>
                <c:pt idx="5095">
                  <c:v>-35</c:v>
                </c:pt>
                <c:pt idx="5096">
                  <c:v>-35</c:v>
                </c:pt>
                <c:pt idx="5097">
                  <c:v>-35</c:v>
                </c:pt>
                <c:pt idx="5098">
                  <c:v>-35</c:v>
                </c:pt>
                <c:pt idx="5099">
                  <c:v>-35</c:v>
                </c:pt>
                <c:pt idx="5100">
                  <c:v>-35</c:v>
                </c:pt>
                <c:pt idx="5101">
                  <c:v>-35</c:v>
                </c:pt>
                <c:pt idx="5102">
                  <c:v>-35</c:v>
                </c:pt>
                <c:pt idx="5103">
                  <c:v>-35</c:v>
                </c:pt>
                <c:pt idx="5104">
                  <c:v>-35</c:v>
                </c:pt>
                <c:pt idx="5105">
                  <c:v>-35</c:v>
                </c:pt>
                <c:pt idx="5106">
                  <c:v>-35</c:v>
                </c:pt>
                <c:pt idx="5107">
                  <c:v>-35</c:v>
                </c:pt>
                <c:pt idx="5108">
                  <c:v>-35</c:v>
                </c:pt>
                <c:pt idx="5109">
                  <c:v>-35</c:v>
                </c:pt>
                <c:pt idx="5110">
                  <c:v>-35</c:v>
                </c:pt>
                <c:pt idx="5111">
                  <c:v>-35</c:v>
                </c:pt>
                <c:pt idx="5112">
                  <c:v>-35</c:v>
                </c:pt>
                <c:pt idx="5113">
                  <c:v>-35</c:v>
                </c:pt>
                <c:pt idx="5114">
                  <c:v>-35</c:v>
                </c:pt>
                <c:pt idx="5115">
                  <c:v>-35</c:v>
                </c:pt>
                <c:pt idx="5116">
                  <c:v>-35</c:v>
                </c:pt>
                <c:pt idx="5117">
                  <c:v>-35</c:v>
                </c:pt>
                <c:pt idx="5118">
                  <c:v>-35</c:v>
                </c:pt>
                <c:pt idx="5119">
                  <c:v>-35</c:v>
                </c:pt>
                <c:pt idx="5120">
                  <c:v>-35</c:v>
                </c:pt>
                <c:pt idx="5121">
                  <c:v>-35</c:v>
                </c:pt>
                <c:pt idx="5122">
                  <c:v>-35</c:v>
                </c:pt>
                <c:pt idx="5123">
                  <c:v>-35</c:v>
                </c:pt>
                <c:pt idx="5124">
                  <c:v>-35</c:v>
                </c:pt>
                <c:pt idx="5125">
                  <c:v>-35</c:v>
                </c:pt>
                <c:pt idx="5126">
                  <c:v>-35</c:v>
                </c:pt>
                <c:pt idx="5127">
                  <c:v>-35</c:v>
                </c:pt>
                <c:pt idx="5128">
                  <c:v>-35</c:v>
                </c:pt>
                <c:pt idx="5129">
                  <c:v>-35</c:v>
                </c:pt>
                <c:pt idx="5130">
                  <c:v>-35</c:v>
                </c:pt>
                <c:pt idx="5131">
                  <c:v>-35</c:v>
                </c:pt>
                <c:pt idx="5132">
                  <c:v>-35</c:v>
                </c:pt>
                <c:pt idx="5133">
                  <c:v>-35</c:v>
                </c:pt>
                <c:pt idx="5134">
                  <c:v>-35</c:v>
                </c:pt>
                <c:pt idx="5135">
                  <c:v>-35</c:v>
                </c:pt>
                <c:pt idx="5136">
                  <c:v>-35</c:v>
                </c:pt>
                <c:pt idx="5137">
                  <c:v>-35</c:v>
                </c:pt>
                <c:pt idx="5138">
                  <c:v>-35</c:v>
                </c:pt>
                <c:pt idx="5139">
                  <c:v>-35</c:v>
                </c:pt>
                <c:pt idx="5140">
                  <c:v>-35</c:v>
                </c:pt>
                <c:pt idx="5141">
                  <c:v>-35</c:v>
                </c:pt>
                <c:pt idx="5142">
                  <c:v>-35</c:v>
                </c:pt>
                <c:pt idx="5143">
                  <c:v>-35</c:v>
                </c:pt>
                <c:pt idx="5144">
                  <c:v>-35</c:v>
                </c:pt>
                <c:pt idx="5145">
                  <c:v>-35</c:v>
                </c:pt>
                <c:pt idx="5146">
                  <c:v>-35</c:v>
                </c:pt>
                <c:pt idx="5147">
                  <c:v>-35</c:v>
                </c:pt>
                <c:pt idx="5148">
                  <c:v>-35</c:v>
                </c:pt>
                <c:pt idx="5149">
                  <c:v>-35</c:v>
                </c:pt>
                <c:pt idx="5150">
                  <c:v>-35</c:v>
                </c:pt>
                <c:pt idx="5151">
                  <c:v>-35</c:v>
                </c:pt>
                <c:pt idx="5152">
                  <c:v>-35</c:v>
                </c:pt>
                <c:pt idx="5153">
                  <c:v>-35</c:v>
                </c:pt>
                <c:pt idx="5154">
                  <c:v>-35</c:v>
                </c:pt>
                <c:pt idx="5155">
                  <c:v>-35</c:v>
                </c:pt>
                <c:pt idx="5156">
                  <c:v>-35</c:v>
                </c:pt>
                <c:pt idx="5157">
                  <c:v>-35</c:v>
                </c:pt>
                <c:pt idx="5158">
                  <c:v>-35</c:v>
                </c:pt>
                <c:pt idx="5159">
                  <c:v>-35</c:v>
                </c:pt>
                <c:pt idx="5160">
                  <c:v>-35</c:v>
                </c:pt>
                <c:pt idx="5161">
                  <c:v>-35</c:v>
                </c:pt>
                <c:pt idx="5162">
                  <c:v>-35</c:v>
                </c:pt>
                <c:pt idx="5163">
                  <c:v>-35</c:v>
                </c:pt>
                <c:pt idx="5164">
                  <c:v>-35</c:v>
                </c:pt>
                <c:pt idx="5165">
                  <c:v>-35</c:v>
                </c:pt>
                <c:pt idx="5166">
                  <c:v>-35</c:v>
                </c:pt>
                <c:pt idx="5167">
                  <c:v>-35</c:v>
                </c:pt>
                <c:pt idx="5168">
                  <c:v>-35</c:v>
                </c:pt>
                <c:pt idx="5169">
                  <c:v>-35</c:v>
                </c:pt>
                <c:pt idx="5170">
                  <c:v>-35</c:v>
                </c:pt>
                <c:pt idx="5171">
                  <c:v>-35</c:v>
                </c:pt>
                <c:pt idx="5172">
                  <c:v>-35</c:v>
                </c:pt>
                <c:pt idx="5173">
                  <c:v>-35</c:v>
                </c:pt>
                <c:pt idx="5174">
                  <c:v>-35</c:v>
                </c:pt>
                <c:pt idx="5175">
                  <c:v>-35</c:v>
                </c:pt>
                <c:pt idx="5176">
                  <c:v>-35</c:v>
                </c:pt>
                <c:pt idx="5177">
                  <c:v>-35</c:v>
                </c:pt>
                <c:pt idx="5178">
                  <c:v>-35</c:v>
                </c:pt>
                <c:pt idx="5179">
                  <c:v>-35</c:v>
                </c:pt>
                <c:pt idx="5180">
                  <c:v>-35</c:v>
                </c:pt>
                <c:pt idx="5181">
                  <c:v>-35</c:v>
                </c:pt>
                <c:pt idx="5182">
                  <c:v>-35</c:v>
                </c:pt>
                <c:pt idx="5183">
                  <c:v>-35</c:v>
                </c:pt>
                <c:pt idx="5184">
                  <c:v>-35</c:v>
                </c:pt>
                <c:pt idx="5185">
                  <c:v>-35</c:v>
                </c:pt>
                <c:pt idx="5186">
                  <c:v>-35</c:v>
                </c:pt>
                <c:pt idx="5187">
                  <c:v>-35</c:v>
                </c:pt>
                <c:pt idx="5188">
                  <c:v>-35</c:v>
                </c:pt>
                <c:pt idx="5189">
                  <c:v>-35</c:v>
                </c:pt>
                <c:pt idx="5190">
                  <c:v>-35</c:v>
                </c:pt>
                <c:pt idx="5191">
                  <c:v>-35</c:v>
                </c:pt>
                <c:pt idx="5192">
                  <c:v>-35</c:v>
                </c:pt>
                <c:pt idx="5193">
                  <c:v>-35</c:v>
                </c:pt>
                <c:pt idx="5194">
                  <c:v>-35</c:v>
                </c:pt>
                <c:pt idx="5195">
                  <c:v>-35</c:v>
                </c:pt>
                <c:pt idx="5196">
                  <c:v>-35</c:v>
                </c:pt>
                <c:pt idx="5197">
                  <c:v>-35</c:v>
                </c:pt>
                <c:pt idx="5198">
                  <c:v>-35</c:v>
                </c:pt>
                <c:pt idx="5199">
                  <c:v>-35</c:v>
                </c:pt>
              </c:numCache>
            </c:numRef>
          </c:xVal>
          <c:yVal>
            <c:numRef>
              <c:f>'sc12'!$B$2:$B$5201</c:f>
              <c:numCache>
                <c:formatCode>General</c:formatCode>
                <c:ptCount val="5200"/>
                <c:pt idx="0">
                  <c:v>6.6215477932934103E-3</c:v>
                </c:pt>
                <c:pt idx="1">
                  <c:v>6.6215477932934103E-3</c:v>
                </c:pt>
                <c:pt idx="2">
                  <c:v>6.6215477932934103E-3</c:v>
                </c:pt>
                <c:pt idx="3">
                  <c:v>6.6215477932934103E-3</c:v>
                </c:pt>
                <c:pt idx="4">
                  <c:v>6.6215477932934103E-3</c:v>
                </c:pt>
                <c:pt idx="5">
                  <c:v>6.6215477932934103E-3</c:v>
                </c:pt>
                <c:pt idx="6">
                  <c:v>6.6215477932934103E-3</c:v>
                </c:pt>
                <c:pt idx="7">
                  <c:v>6.6215477932934103E-3</c:v>
                </c:pt>
                <c:pt idx="8">
                  <c:v>6.6215477932934103E-3</c:v>
                </c:pt>
                <c:pt idx="9">
                  <c:v>6.6215477932934103E-3</c:v>
                </c:pt>
                <c:pt idx="10">
                  <c:v>6.6215477932934103E-3</c:v>
                </c:pt>
                <c:pt idx="11">
                  <c:v>6.6215477932934103E-3</c:v>
                </c:pt>
                <c:pt idx="12">
                  <c:v>6.6215477932934103E-3</c:v>
                </c:pt>
                <c:pt idx="13">
                  <c:v>6.6215477932934103E-3</c:v>
                </c:pt>
                <c:pt idx="14">
                  <c:v>6.6215477932934103E-3</c:v>
                </c:pt>
                <c:pt idx="15">
                  <c:v>6.6215477932934103E-3</c:v>
                </c:pt>
                <c:pt idx="16">
                  <c:v>6.6215477932934103E-3</c:v>
                </c:pt>
                <c:pt idx="17">
                  <c:v>6.6215477932934103E-3</c:v>
                </c:pt>
                <c:pt idx="18">
                  <c:v>6.6215477932934103E-3</c:v>
                </c:pt>
                <c:pt idx="19">
                  <c:v>6.6215477932934103E-3</c:v>
                </c:pt>
                <c:pt idx="20">
                  <c:v>1.153688550929937E-2</c:v>
                </c:pt>
                <c:pt idx="21">
                  <c:v>1.153688550929937E-2</c:v>
                </c:pt>
                <c:pt idx="22">
                  <c:v>1.153688550929937E-2</c:v>
                </c:pt>
                <c:pt idx="23">
                  <c:v>1.153688550929937E-2</c:v>
                </c:pt>
                <c:pt idx="24">
                  <c:v>1.153688550929937E-2</c:v>
                </c:pt>
                <c:pt idx="25">
                  <c:v>1.153688550929937E-2</c:v>
                </c:pt>
                <c:pt idx="26">
                  <c:v>1.153688550929937E-2</c:v>
                </c:pt>
                <c:pt idx="27">
                  <c:v>1.153688550929937E-2</c:v>
                </c:pt>
                <c:pt idx="28">
                  <c:v>1.153688550929937E-2</c:v>
                </c:pt>
                <c:pt idx="29">
                  <c:v>1.153688550929937E-2</c:v>
                </c:pt>
                <c:pt idx="30">
                  <c:v>1.153688550929937E-2</c:v>
                </c:pt>
                <c:pt idx="31">
                  <c:v>1.153688550929937E-2</c:v>
                </c:pt>
                <c:pt idx="32">
                  <c:v>1.153688550929937E-2</c:v>
                </c:pt>
                <c:pt idx="33">
                  <c:v>1.153688550929937E-2</c:v>
                </c:pt>
                <c:pt idx="34">
                  <c:v>1.153688550929937E-2</c:v>
                </c:pt>
                <c:pt idx="35">
                  <c:v>1.153688550929937E-2</c:v>
                </c:pt>
                <c:pt idx="36">
                  <c:v>1.153688550929937E-2</c:v>
                </c:pt>
                <c:pt idx="37">
                  <c:v>1.153688550929937E-2</c:v>
                </c:pt>
                <c:pt idx="38">
                  <c:v>1.153688550929937E-2</c:v>
                </c:pt>
                <c:pt idx="39">
                  <c:v>1.153688550929937E-2</c:v>
                </c:pt>
                <c:pt idx="40">
                  <c:v>1.153688550929937E-2</c:v>
                </c:pt>
                <c:pt idx="41">
                  <c:v>1.153688550929937E-2</c:v>
                </c:pt>
                <c:pt idx="42">
                  <c:v>1.153688550929937E-2</c:v>
                </c:pt>
                <c:pt idx="43">
                  <c:v>1.153688550929937E-2</c:v>
                </c:pt>
                <c:pt idx="44">
                  <c:v>1.153688550929937E-2</c:v>
                </c:pt>
                <c:pt idx="45">
                  <c:v>1.153688550929937E-2</c:v>
                </c:pt>
                <c:pt idx="46">
                  <c:v>1.153688550929937E-2</c:v>
                </c:pt>
                <c:pt idx="47">
                  <c:v>1.153688550929937E-2</c:v>
                </c:pt>
                <c:pt idx="48">
                  <c:v>1.153688550929937E-2</c:v>
                </c:pt>
                <c:pt idx="49">
                  <c:v>1.153688550929937E-2</c:v>
                </c:pt>
                <c:pt idx="50">
                  <c:v>1.153688550929937E-2</c:v>
                </c:pt>
                <c:pt idx="51">
                  <c:v>1.153688550929937E-2</c:v>
                </c:pt>
                <c:pt idx="52">
                  <c:v>1.153688550929937E-2</c:v>
                </c:pt>
                <c:pt idx="53">
                  <c:v>1.153688550929937E-2</c:v>
                </c:pt>
                <c:pt idx="54">
                  <c:v>1.153688550929937E-2</c:v>
                </c:pt>
                <c:pt idx="55">
                  <c:v>1.153688550929937E-2</c:v>
                </c:pt>
                <c:pt idx="56">
                  <c:v>1.153688550929937E-2</c:v>
                </c:pt>
                <c:pt idx="57">
                  <c:v>1.153688550929937E-2</c:v>
                </c:pt>
                <c:pt idx="58">
                  <c:v>1.153688550929937E-2</c:v>
                </c:pt>
                <c:pt idx="59">
                  <c:v>1.153688550929937E-2</c:v>
                </c:pt>
                <c:pt idx="60">
                  <c:v>1.153688550929937E-2</c:v>
                </c:pt>
                <c:pt idx="61">
                  <c:v>1.153688550929937E-2</c:v>
                </c:pt>
                <c:pt idx="62">
                  <c:v>1.153688550929937E-2</c:v>
                </c:pt>
                <c:pt idx="63">
                  <c:v>1.153688550929937E-2</c:v>
                </c:pt>
                <c:pt idx="64">
                  <c:v>1.153688550929937E-2</c:v>
                </c:pt>
                <c:pt idx="65">
                  <c:v>1.153688550929937E-2</c:v>
                </c:pt>
                <c:pt idx="66">
                  <c:v>1.153688550929937E-2</c:v>
                </c:pt>
                <c:pt idx="67">
                  <c:v>1.153688550929937E-2</c:v>
                </c:pt>
                <c:pt idx="68">
                  <c:v>1.153688550929937E-2</c:v>
                </c:pt>
                <c:pt idx="69">
                  <c:v>1.153688550929937E-2</c:v>
                </c:pt>
                <c:pt idx="70">
                  <c:v>1.153688550929937E-2</c:v>
                </c:pt>
                <c:pt idx="71">
                  <c:v>1.153688550929937E-2</c:v>
                </c:pt>
                <c:pt idx="72">
                  <c:v>1.153688550929937E-2</c:v>
                </c:pt>
                <c:pt idx="73">
                  <c:v>1.153688550929937E-2</c:v>
                </c:pt>
                <c:pt idx="74">
                  <c:v>1.153688550929937E-2</c:v>
                </c:pt>
                <c:pt idx="75">
                  <c:v>1.153688550929937E-2</c:v>
                </c:pt>
                <c:pt idx="76">
                  <c:v>1.153688550929937E-2</c:v>
                </c:pt>
                <c:pt idx="77">
                  <c:v>1.153688550929937E-2</c:v>
                </c:pt>
                <c:pt idx="78">
                  <c:v>1.153688550929937E-2</c:v>
                </c:pt>
                <c:pt idx="79">
                  <c:v>1.153688550929937E-2</c:v>
                </c:pt>
                <c:pt idx="80">
                  <c:v>1.153688550929937E-2</c:v>
                </c:pt>
                <c:pt idx="81">
                  <c:v>1.153688550929937E-2</c:v>
                </c:pt>
                <c:pt idx="82">
                  <c:v>1.153688550929937E-2</c:v>
                </c:pt>
                <c:pt idx="83">
                  <c:v>1.153688550929937E-2</c:v>
                </c:pt>
                <c:pt idx="84">
                  <c:v>1.153688550929937E-2</c:v>
                </c:pt>
                <c:pt idx="85">
                  <c:v>1.153688550929937E-2</c:v>
                </c:pt>
                <c:pt idx="86">
                  <c:v>1.153688550929937E-2</c:v>
                </c:pt>
                <c:pt idx="87">
                  <c:v>1.153688550929937E-2</c:v>
                </c:pt>
                <c:pt idx="88">
                  <c:v>1.153688550929937E-2</c:v>
                </c:pt>
                <c:pt idx="89">
                  <c:v>1.153688550929937E-2</c:v>
                </c:pt>
                <c:pt idx="90">
                  <c:v>1.153688550929937E-2</c:v>
                </c:pt>
                <c:pt idx="91">
                  <c:v>1.153688550929937E-2</c:v>
                </c:pt>
                <c:pt idx="92">
                  <c:v>1.153688550929937E-2</c:v>
                </c:pt>
                <c:pt idx="93">
                  <c:v>1.153688550929937E-2</c:v>
                </c:pt>
                <c:pt idx="94">
                  <c:v>1.153688550929937E-2</c:v>
                </c:pt>
                <c:pt idx="95">
                  <c:v>1.153688550929937E-2</c:v>
                </c:pt>
                <c:pt idx="96">
                  <c:v>1.153688550929937E-2</c:v>
                </c:pt>
                <c:pt idx="97">
                  <c:v>1.153688550929937E-2</c:v>
                </c:pt>
                <c:pt idx="98">
                  <c:v>1.153688550929937E-2</c:v>
                </c:pt>
                <c:pt idx="99">
                  <c:v>1.153688550929937E-2</c:v>
                </c:pt>
                <c:pt idx="100">
                  <c:v>1.153688550929937E-2</c:v>
                </c:pt>
                <c:pt idx="101">
                  <c:v>1.153688550929937E-2</c:v>
                </c:pt>
                <c:pt idx="102">
                  <c:v>1.153688550929937E-2</c:v>
                </c:pt>
                <c:pt idx="103">
                  <c:v>1.153688550929937E-2</c:v>
                </c:pt>
                <c:pt idx="104">
                  <c:v>1.153688550929937E-2</c:v>
                </c:pt>
                <c:pt idx="105">
                  <c:v>1.153688550929937E-2</c:v>
                </c:pt>
                <c:pt idx="106">
                  <c:v>1.153688550929937E-2</c:v>
                </c:pt>
                <c:pt idx="107">
                  <c:v>1.153688550929937E-2</c:v>
                </c:pt>
                <c:pt idx="108">
                  <c:v>1.153688550929937E-2</c:v>
                </c:pt>
                <c:pt idx="109">
                  <c:v>1.153688550929937E-2</c:v>
                </c:pt>
                <c:pt idx="110">
                  <c:v>1.153688550929937E-2</c:v>
                </c:pt>
                <c:pt idx="111">
                  <c:v>1.153688550929937E-2</c:v>
                </c:pt>
                <c:pt idx="112">
                  <c:v>1.153688550929937E-2</c:v>
                </c:pt>
                <c:pt idx="113">
                  <c:v>1.153688550929937E-2</c:v>
                </c:pt>
                <c:pt idx="114">
                  <c:v>1.153688550929937E-2</c:v>
                </c:pt>
                <c:pt idx="115">
                  <c:v>1.153688550929937E-2</c:v>
                </c:pt>
                <c:pt idx="116">
                  <c:v>1.153688550929937E-2</c:v>
                </c:pt>
                <c:pt idx="117">
                  <c:v>1.153688550929937E-2</c:v>
                </c:pt>
                <c:pt idx="118">
                  <c:v>1.153688550929937E-2</c:v>
                </c:pt>
                <c:pt idx="119">
                  <c:v>1.153688550929937E-2</c:v>
                </c:pt>
                <c:pt idx="120">
                  <c:v>1.153688550929937E-2</c:v>
                </c:pt>
                <c:pt idx="121">
                  <c:v>1.153688550929937E-2</c:v>
                </c:pt>
                <c:pt idx="122">
                  <c:v>1.153688550929937E-2</c:v>
                </c:pt>
                <c:pt idx="123">
                  <c:v>1.153688550929937E-2</c:v>
                </c:pt>
                <c:pt idx="124">
                  <c:v>1.153688550929937E-2</c:v>
                </c:pt>
                <c:pt idx="125">
                  <c:v>1.153688550929937E-2</c:v>
                </c:pt>
                <c:pt idx="126">
                  <c:v>1.153688550929937E-2</c:v>
                </c:pt>
                <c:pt idx="127">
                  <c:v>1.153688550929937E-2</c:v>
                </c:pt>
                <c:pt idx="128">
                  <c:v>1.153688550929937E-2</c:v>
                </c:pt>
                <c:pt idx="129">
                  <c:v>1.153688550929937E-2</c:v>
                </c:pt>
                <c:pt idx="130">
                  <c:v>1.153688550929937E-2</c:v>
                </c:pt>
                <c:pt idx="131">
                  <c:v>1.153688550929937E-2</c:v>
                </c:pt>
                <c:pt idx="132">
                  <c:v>1.153688550929937E-2</c:v>
                </c:pt>
                <c:pt idx="133">
                  <c:v>1.153688550929937E-2</c:v>
                </c:pt>
                <c:pt idx="134">
                  <c:v>1.153688550929937E-2</c:v>
                </c:pt>
                <c:pt idx="135">
                  <c:v>1.153688550929937E-2</c:v>
                </c:pt>
                <c:pt idx="136">
                  <c:v>1.153688550929937E-2</c:v>
                </c:pt>
                <c:pt idx="137">
                  <c:v>1.153688550929937E-2</c:v>
                </c:pt>
                <c:pt idx="138">
                  <c:v>1.153688550929937E-2</c:v>
                </c:pt>
                <c:pt idx="139">
                  <c:v>1.153688550929937E-2</c:v>
                </c:pt>
                <c:pt idx="140">
                  <c:v>1.153688550929937E-2</c:v>
                </c:pt>
                <c:pt idx="141">
                  <c:v>1.153688550929937E-2</c:v>
                </c:pt>
                <c:pt idx="142">
                  <c:v>1.153688550929937E-2</c:v>
                </c:pt>
                <c:pt idx="143">
                  <c:v>1.153688550929937E-2</c:v>
                </c:pt>
                <c:pt idx="144">
                  <c:v>1.153688550929937E-2</c:v>
                </c:pt>
                <c:pt idx="145">
                  <c:v>1.153688550929937E-2</c:v>
                </c:pt>
                <c:pt idx="146">
                  <c:v>1.153688550929937E-2</c:v>
                </c:pt>
                <c:pt idx="147">
                  <c:v>1.153688550929937E-2</c:v>
                </c:pt>
                <c:pt idx="148">
                  <c:v>1.153688550929937E-2</c:v>
                </c:pt>
                <c:pt idx="149">
                  <c:v>1.153688550929937E-2</c:v>
                </c:pt>
                <c:pt idx="150">
                  <c:v>1.153688550929937E-2</c:v>
                </c:pt>
                <c:pt idx="151">
                  <c:v>1.153688550929937E-2</c:v>
                </c:pt>
                <c:pt idx="152">
                  <c:v>1.153688550929937E-2</c:v>
                </c:pt>
                <c:pt idx="153">
                  <c:v>1.153688550929937E-2</c:v>
                </c:pt>
                <c:pt idx="154">
                  <c:v>1.153688550929937E-2</c:v>
                </c:pt>
                <c:pt idx="155">
                  <c:v>1.153688550929937E-2</c:v>
                </c:pt>
                <c:pt idx="156">
                  <c:v>1.153688550929937E-2</c:v>
                </c:pt>
                <c:pt idx="157">
                  <c:v>1.153688550929937E-2</c:v>
                </c:pt>
                <c:pt idx="158">
                  <c:v>1.153688550929937E-2</c:v>
                </c:pt>
                <c:pt idx="159">
                  <c:v>1.153688550929937E-2</c:v>
                </c:pt>
                <c:pt idx="160">
                  <c:v>1.153688550929937E-2</c:v>
                </c:pt>
                <c:pt idx="161">
                  <c:v>1.153688550929937E-2</c:v>
                </c:pt>
                <c:pt idx="162">
                  <c:v>1.153688550929937E-2</c:v>
                </c:pt>
                <c:pt idx="163">
                  <c:v>1.153688550929937E-2</c:v>
                </c:pt>
                <c:pt idx="164">
                  <c:v>1.153688550929937E-2</c:v>
                </c:pt>
                <c:pt idx="165">
                  <c:v>1.153688550929937E-2</c:v>
                </c:pt>
                <c:pt idx="166">
                  <c:v>1.153688550929937E-2</c:v>
                </c:pt>
                <c:pt idx="167">
                  <c:v>1.153688550929937E-2</c:v>
                </c:pt>
                <c:pt idx="168">
                  <c:v>1.153688550929937E-2</c:v>
                </c:pt>
                <c:pt idx="169">
                  <c:v>1.153688550929937E-2</c:v>
                </c:pt>
                <c:pt idx="170">
                  <c:v>1.153688550929937E-2</c:v>
                </c:pt>
                <c:pt idx="171">
                  <c:v>1.153688550929937E-2</c:v>
                </c:pt>
                <c:pt idx="172">
                  <c:v>1.153688550929937E-2</c:v>
                </c:pt>
                <c:pt idx="173">
                  <c:v>1.153688550929937E-2</c:v>
                </c:pt>
                <c:pt idx="174">
                  <c:v>1.153688550929937E-2</c:v>
                </c:pt>
                <c:pt idx="175">
                  <c:v>1.153688550929937E-2</c:v>
                </c:pt>
                <c:pt idx="176">
                  <c:v>1.153688550929937E-2</c:v>
                </c:pt>
                <c:pt idx="177">
                  <c:v>1.153688550929937E-2</c:v>
                </c:pt>
                <c:pt idx="178">
                  <c:v>1.153688550929937E-2</c:v>
                </c:pt>
                <c:pt idx="179">
                  <c:v>1.153688550929937E-2</c:v>
                </c:pt>
                <c:pt idx="180">
                  <c:v>1.153688550929937E-2</c:v>
                </c:pt>
                <c:pt idx="181">
                  <c:v>1.153688550929937E-2</c:v>
                </c:pt>
                <c:pt idx="182">
                  <c:v>1.153688550929937E-2</c:v>
                </c:pt>
                <c:pt idx="183">
                  <c:v>1.153688550929937E-2</c:v>
                </c:pt>
                <c:pt idx="184">
                  <c:v>1.153688550929937E-2</c:v>
                </c:pt>
                <c:pt idx="185">
                  <c:v>1.153688550929937E-2</c:v>
                </c:pt>
                <c:pt idx="186">
                  <c:v>1.153688550929937E-2</c:v>
                </c:pt>
                <c:pt idx="187">
                  <c:v>1.153688550929937E-2</c:v>
                </c:pt>
                <c:pt idx="188">
                  <c:v>1.153688550929937E-2</c:v>
                </c:pt>
                <c:pt idx="189">
                  <c:v>1.153688550929937E-2</c:v>
                </c:pt>
                <c:pt idx="190">
                  <c:v>1.153688550929937E-2</c:v>
                </c:pt>
                <c:pt idx="191">
                  <c:v>1.153688550929937E-2</c:v>
                </c:pt>
                <c:pt idx="192">
                  <c:v>1.153688550929937E-2</c:v>
                </c:pt>
                <c:pt idx="193">
                  <c:v>1.153688550929937E-2</c:v>
                </c:pt>
                <c:pt idx="194">
                  <c:v>1.153688550929937E-2</c:v>
                </c:pt>
                <c:pt idx="195">
                  <c:v>1.153688550929937E-2</c:v>
                </c:pt>
                <c:pt idx="196">
                  <c:v>1.153688550929937E-2</c:v>
                </c:pt>
                <c:pt idx="197">
                  <c:v>1.153688550929937E-2</c:v>
                </c:pt>
                <c:pt idx="198">
                  <c:v>1.153688550929937E-2</c:v>
                </c:pt>
                <c:pt idx="199">
                  <c:v>1.153688550929937E-2</c:v>
                </c:pt>
                <c:pt idx="200">
                  <c:v>1.153688550929937E-2</c:v>
                </c:pt>
                <c:pt idx="201">
                  <c:v>1.153688550929937E-2</c:v>
                </c:pt>
                <c:pt idx="202">
                  <c:v>1.153688550929937E-2</c:v>
                </c:pt>
                <c:pt idx="203">
                  <c:v>1.153688550929937E-2</c:v>
                </c:pt>
                <c:pt idx="204">
                  <c:v>1.153688550929937E-2</c:v>
                </c:pt>
                <c:pt idx="205">
                  <c:v>1.153688550929937E-2</c:v>
                </c:pt>
                <c:pt idx="206">
                  <c:v>1.153688550929937E-2</c:v>
                </c:pt>
                <c:pt idx="207">
                  <c:v>1.153688550929937E-2</c:v>
                </c:pt>
                <c:pt idx="208">
                  <c:v>1.153688550929937E-2</c:v>
                </c:pt>
                <c:pt idx="209">
                  <c:v>1.153688550929937E-2</c:v>
                </c:pt>
                <c:pt idx="210">
                  <c:v>1.153688550929937E-2</c:v>
                </c:pt>
                <c:pt idx="211">
                  <c:v>1.153688550929937E-2</c:v>
                </c:pt>
                <c:pt idx="212">
                  <c:v>1.153688550929937E-2</c:v>
                </c:pt>
                <c:pt idx="213">
                  <c:v>1.153688550929937E-2</c:v>
                </c:pt>
                <c:pt idx="214">
                  <c:v>1.153688550929937E-2</c:v>
                </c:pt>
                <c:pt idx="215">
                  <c:v>1.153688550929937E-2</c:v>
                </c:pt>
                <c:pt idx="216">
                  <c:v>1.153688550929937E-2</c:v>
                </c:pt>
                <c:pt idx="217">
                  <c:v>1.153688550929937E-2</c:v>
                </c:pt>
                <c:pt idx="218">
                  <c:v>1.153688550929937E-2</c:v>
                </c:pt>
                <c:pt idx="219">
                  <c:v>1.153688550929937E-2</c:v>
                </c:pt>
                <c:pt idx="220">
                  <c:v>1.153688550929937E-2</c:v>
                </c:pt>
                <c:pt idx="221">
                  <c:v>1.153688550929937E-2</c:v>
                </c:pt>
                <c:pt idx="222">
                  <c:v>1.153688550929937E-2</c:v>
                </c:pt>
                <c:pt idx="223">
                  <c:v>1.153688550929937E-2</c:v>
                </c:pt>
                <c:pt idx="224">
                  <c:v>1.153688550929937E-2</c:v>
                </c:pt>
                <c:pt idx="225">
                  <c:v>1.153688550929937E-2</c:v>
                </c:pt>
                <c:pt idx="226">
                  <c:v>1.153688550929937E-2</c:v>
                </c:pt>
                <c:pt idx="227">
                  <c:v>1.153688550929937E-2</c:v>
                </c:pt>
                <c:pt idx="228">
                  <c:v>1.153688550929937E-2</c:v>
                </c:pt>
                <c:pt idx="229">
                  <c:v>1.153688550929937E-2</c:v>
                </c:pt>
                <c:pt idx="230">
                  <c:v>1.153688550929937E-2</c:v>
                </c:pt>
                <c:pt idx="231">
                  <c:v>1.153688550929937E-2</c:v>
                </c:pt>
                <c:pt idx="232">
                  <c:v>1.153688550929937E-2</c:v>
                </c:pt>
                <c:pt idx="233">
                  <c:v>1.153688550929937E-2</c:v>
                </c:pt>
                <c:pt idx="234">
                  <c:v>1.153688550929937E-2</c:v>
                </c:pt>
                <c:pt idx="235">
                  <c:v>1.153688550929937E-2</c:v>
                </c:pt>
                <c:pt idx="236">
                  <c:v>1.153688550929937E-2</c:v>
                </c:pt>
                <c:pt idx="237">
                  <c:v>1.153688550929937E-2</c:v>
                </c:pt>
                <c:pt idx="238">
                  <c:v>1.153688550929937E-2</c:v>
                </c:pt>
                <c:pt idx="239">
                  <c:v>1.153688550929937E-2</c:v>
                </c:pt>
                <c:pt idx="240">
                  <c:v>1.153688550929937E-2</c:v>
                </c:pt>
                <c:pt idx="241">
                  <c:v>1.153688550929937E-2</c:v>
                </c:pt>
                <c:pt idx="242">
                  <c:v>1.153688550929937E-2</c:v>
                </c:pt>
                <c:pt idx="243">
                  <c:v>1.153688550929937E-2</c:v>
                </c:pt>
                <c:pt idx="244">
                  <c:v>1.153688550929937E-2</c:v>
                </c:pt>
                <c:pt idx="245">
                  <c:v>1.153688550929937E-2</c:v>
                </c:pt>
                <c:pt idx="246">
                  <c:v>1.153688550929937E-2</c:v>
                </c:pt>
                <c:pt idx="247">
                  <c:v>1.153688550929937E-2</c:v>
                </c:pt>
                <c:pt idx="248">
                  <c:v>1.153688550929937E-2</c:v>
                </c:pt>
                <c:pt idx="249">
                  <c:v>1.153688550929937E-2</c:v>
                </c:pt>
                <c:pt idx="250">
                  <c:v>1.153688550929937E-2</c:v>
                </c:pt>
                <c:pt idx="251">
                  <c:v>1.153688550929937E-2</c:v>
                </c:pt>
                <c:pt idx="252">
                  <c:v>1.153688550929937E-2</c:v>
                </c:pt>
                <c:pt idx="253">
                  <c:v>1.153688550929937E-2</c:v>
                </c:pt>
                <c:pt idx="254">
                  <c:v>1.153688550929937E-2</c:v>
                </c:pt>
                <c:pt idx="255">
                  <c:v>1.153688550929937E-2</c:v>
                </c:pt>
                <c:pt idx="256">
                  <c:v>1.153688550929937E-2</c:v>
                </c:pt>
                <c:pt idx="257">
                  <c:v>1.153688550929937E-2</c:v>
                </c:pt>
                <c:pt idx="258">
                  <c:v>1.153688550929937E-2</c:v>
                </c:pt>
                <c:pt idx="259">
                  <c:v>1.153688550929937E-2</c:v>
                </c:pt>
                <c:pt idx="260">
                  <c:v>1.153688550929937E-2</c:v>
                </c:pt>
                <c:pt idx="261">
                  <c:v>1.153688550929937E-2</c:v>
                </c:pt>
                <c:pt idx="262">
                  <c:v>1.153688550929937E-2</c:v>
                </c:pt>
                <c:pt idx="263">
                  <c:v>1.153688550929937E-2</c:v>
                </c:pt>
                <c:pt idx="264">
                  <c:v>1.153688550929937E-2</c:v>
                </c:pt>
                <c:pt idx="265">
                  <c:v>1.153688550929937E-2</c:v>
                </c:pt>
                <c:pt idx="266">
                  <c:v>1.153688550929937E-2</c:v>
                </c:pt>
                <c:pt idx="267">
                  <c:v>1.153688550929937E-2</c:v>
                </c:pt>
                <c:pt idx="268">
                  <c:v>1.153688550929937E-2</c:v>
                </c:pt>
                <c:pt idx="269">
                  <c:v>1.153688550929937E-2</c:v>
                </c:pt>
                <c:pt idx="270">
                  <c:v>1.153688550929937E-2</c:v>
                </c:pt>
                <c:pt idx="271">
                  <c:v>1.153688550929937E-2</c:v>
                </c:pt>
                <c:pt idx="272">
                  <c:v>1.153688550929937E-2</c:v>
                </c:pt>
                <c:pt idx="273">
                  <c:v>1.153688550929937E-2</c:v>
                </c:pt>
                <c:pt idx="274">
                  <c:v>1.153688550929937E-2</c:v>
                </c:pt>
                <c:pt idx="275">
                  <c:v>1.153688550929937E-2</c:v>
                </c:pt>
                <c:pt idx="276">
                  <c:v>1.153688550929937E-2</c:v>
                </c:pt>
                <c:pt idx="277">
                  <c:v>1.153688550929937E-2</c:v>
                </c:pt>
                <c:pt idx="278">
                  <c:v>1.153688550929937E-2</c:v>
                </c:pt>
                <c:pt idx="279">
                  <c:v>1.153688550929937E-2</c:v>
                </c:pt>
                <c:pt idx="280">
                  <c:v>1.153688550929937E-2</c:v>
                </c:pt>
                <c:pt idx="281">
                  <c:v>1.153688550929937E-2</c:v>
                </c:pt>
                <c:pt idx="282">
                  <c:v>1.153688550929937E-2</c:v>
                </c:pt>
                <c:pt idx="283">
                  <c:v>1.153688550929937E-2</c:v>
                </c:pt>
                <c:pt idx="284">
                  <c:v>1.153688550929937E-2</c:v>
                </c:pt>
                <c:pt idx="285">
                  <c:v>1.153688550929937E-2</c:v>
                </c:pt>
                <c:pt idx="286">
                  <c:v>1.153688550929937E-2</c:v>
                </c:pt>
                <c:pt idx="287">
                  <c:v>1.153688550929937E-2</c:v>
                </c:pt>
                <c:pt idx="288">
                  <c:v>1.153688550929937E-2</c:v>
                </c:pt>
                <c:pt idx="289">
                  <c:v>1.153688550929937E-2</c:v>
                </c:pt>
                <c:pt idx="290">
                  <c:v>1.153688550929937E-2</c:v>
                </c:pt>
                <c:pt idx="291">
                  <c:v>1.153688550929937E-2</c:v>
                </c:pt>
                <c:pt idx="292">
                  <c:v>1.153688550929937E-2</c:v>
                </c:pt>
                <c:pt idx="293">
                  <c:v>1.153688550929937E-2</c:v>
                </c:pt>
                <c:pt idx="294">
                  <c:v>1.153688550929937E-2</c:v>
                </c:pt>
                <c:pt idx="295">
                  <c:v>1.153688550929937E-2</c:v>
                </c:pt>
                <c:pt idx="296">
                  <c:v>1.153688550929937E-2</c:v>
                </c:pt>
                <c:pt idx="297">
                  <c:v>1.153688550929937E-2</c:v>
                </c:pt>
                <c:pt idx="298">
                  <c:v>1.153688550929937E-2</c:v>
                </c:pt>
                <c:pt idx="299">
                  <c:v>1.153688550929937E-2</c:v>
                </c:pt>
                <c:pt idx="300">
                  <c:v>1.153688550929937E-2</c:v>
                </c:pt>
                <c:pt idx="301">
                  <c:v>1.153688550929937E-2</c:v>
                </c:pt>
                <c:pt idx="302">
                  <c:v>1.153688550929937E-2</c:v>
                </c:pt>
                <c:pt idx="303">
                  <c:v>1.153688550929937E-2</c:v>
                </c:pt>
                <c:pt idx="304">
                  <c:v>1.153688550929937E-2</c:v>
                </c:pt>
                <c:pt idx="305">
                  <c:v>1.153688550929937E-2</c:v>
                </c:pt>
                <c:pt idx="306">
                  <c:v>1.153688550929937E-2</c:v>
                </c:pt>
                <c:pt idx="307">
                  <c:v>1.153688550929937E-2</c:v>
                </c:pt>
                <c:pt idx="308">
                  <c:v>1.153688550929937E-2</c:v>
                </c:pt>
                <c:pt idx="309">
                  <c:v>1.153688550929937E-2</c:v>
                </c:pt>
                <c:pt idx="310">
                  <c:v>1.153688550929937E-2</c:v>
                </c:pt>
                <c:pt idx="311">
                  <c:v>1.153688550929937E-2</c:v>
                </c:pt>
                <c:pt idx="312">
                  <c:v>1.153688550929937E-2</c:v>
                </c:pt>
                <c:pt idx="313">
                  <c:v>1.153688550929937E-2</c:v>
                </c:pt>
                <c:pt idx="314">
                  <c:v>1.153688550929937E-2</c:v>
                </c:pt>
                <c:pt idx="315">
                  <c:v>1.153688550929937E-2</c:v>
                </c:pt>
                <c:pt idx="316">
                  <c:v>1.153688550929937E-2</c:v>
                </c:pt>
                <c:pt idx="317">
                  <c:v>1.153688550929937E-2</c:v>
                </c:pt>
                <c:pt idx="318">
                  <c:v>1.153688550929937E-2</c:v>
                </c:pt>
                <c:pt idx="319">
                  <c:v>1.153688550929937E-2</c:v>
                </c:pt>
                <c:pt idx="320">
                  <c:v>1.153688550929937E-2</c:v>
                </c:pt>
                <c:pt idx="321">
                  <c:v>1.153688550929937E-2</c:v>
                </c:pt>
                <c:pt idx="322">
                  <c:v>1.153688550929937E-2</c:v>
                </c:pt>
                <c:pt idx="323">
                  <c:v>1.153688550929937E-2</c:v>
                </c:pt>
                <c:pt idx="324">
                  <c:v>1.153688550929937E-2</c:v>
                </c:pt>
                <c:pt idx="325">
                  <c:v>1.153688550929937E-2</c:v>
                </c:pt>
                <c:pt idx="326">
                  <c:v>1.153688550929937E-2</c:v>
                </c:pt>
                <c:pt idx="327">
                  <c:v>1.153688550929937E-2</c:v>
                </c:pt>
                <c:pt idx="328">
                  <c:v>1.153688550929937E-2</c:v>
                </c:pt>
                <c:pt idx="329">
                  <c:v>1.153688550929937E-2</c:v>
                </c:pt>
                <c:pt idx="330">
                  <c:v>1.153688550929937E-2</c:v>
                </c:pt>
                <c:pt idx="331">
                  <c:v>1.153688550929937E-2</c:v>
                </c:pt>
                <c:pt idx="332">
                  <c:v>1.153688550929937E-2</c:v>
                </c:pt>
                <c:pt idx="333">
                  <c:v>1.153688550929937E-2</c:v>
                </c:pt>
                <c:pt idx="334">
                  <c:v>1.153688550929937E-2</c:v>
                </c:pt>
                <c:pt idx="335">
                  <c:v>1.153688550929937E-2</c:v>
                </c:pt>
                <c:pt idx="336">
                  <c:v>1.153688550929937E-2</c:v>
                </c:pt>
                <c:pt idx="337">
                  <c:v>1.153688550929937E-2</c:v>
                </c:pt>
                <c:pt idx="338">
                  <c:v>1.153688550929937E-2</c:v>
                </c:pt>
                <c:pt idx="339">
                  <c:v>1.153688550929937E-2</c:v>
                </c:pt>
                <c:pt idx="340">
                  <c:v>1.153688550929937E-2</c:v>
                </c:pt>
                <c:pt idx="341">
                  <c:v>1.153688550929937E-2</c:v>
                </c:pt>
                <c:pt idx="342">
                  <c:v>1.153688550929937E-2</c:v>
                </c:pt>
                <c:pt idx="343">
                  <c:v>1.153688550929937E-2</c:v>
                </c:pt>
                <c:pt idx="344">
                  <c:v>1.153688550929937E-2</c:v>
                </c:pt>
                <c:pt idx="345">
                  <c:v>1.153688550929937E-2</c:v>
                </c:pt>
                <c:pt idx="346">
                  <c:v>1.153688550929937E-2</c:v>
                </c:pt>
                <c:pt idx="347">
                  <c:v>1.153688550929937E-2</c:v>
                </c:pt>
                <c:pt idx="348">
                  <c:v>1.153688550929937E-2</c:v>
                </c:pt>
                <c:pt idx="349">
                  <c:v>1.153688550929937E-2</c:v>
                </c:pt>
                <c:pt idx="350">
                  <c:v>1.153688550929937E-2</c:v>
                </c:pt>
                <c:pt idx="351">
                  <c:v>1.153688550929937E-2</c:v>
                </c:pt>
                <c:pt idx="352">
                  <c:v>1.153688550929937E-2</c:v>
                </c:pt>
                <c:pt idx="353">
                  <c:v>1.153688550929937E-2</c:v>
                </c:pt>
                <c:pt idx="354">
                  <c:v>1.153688550929937E-2</c:v>
                </c:pt>
                <c:pt idx="355">
                  <c:v>1.153688550929937E-2</c:v>
                </c:pt>
                <c:pt idx="356">
                  <c:v>1.153688550929937E-2</c:v>
                </c:pt>
                <c:pt idx="357">
                  <c:v>1.153688550929937E-2</c:v>
                </c:pt>
                <c:pt idx="358">
                  <c:v>1.153688550929937E-2</c:v>
                </c:pt>
                <c:pt idx="359">
                  <c:v>1.153688550929937E-2</c:v>
                </c:pt>
                <c:pt idx="360">
                  <c:v>1.153688550929937E-2</c:v>
                </c:pt>
                <c:pt idx="361">
                  <c:v>1.153688550929937E-2</c:v>
                </c:pt>
                <c:pt idx="362">
                  <c:v>1.153688550929937E-2</c:v>
                </c:pt>
                <c:pt idx="363">
                  <c:v>1.153688550929937E-2</c:v>
                </c:pt>
                <c:pt idx="364">
                  <c:v>1.153688550929937E-2</c:v>
                </c:pt>
                <c:pt idx="365">
                  <c:v>1.153688550929937E-2</c:v>
                </c:pt>
                <c:pt idx="366">
                  <c:v>1.153688550929937E-2</c:v>
                </c:pt>
                <c:pt idx="367">
                  <c:v>1.153688550929937E-2</c:v>
                </c:pt>
                <c:pt idx="368">
                  <c:v>1.153688550929937E-2</c:v>
                </c:pt>
                <c:pt idx="369">
                  <c:v>1.153688550929937E-2</c:v>
                </c:pt>
                <c:pt idx="370">
                  <c:v>1.153688550929937E-2</c:v>
                </c:pt>
                <c:pt idx="371">
                  <c:v>1.153688550929937E-2</c:v>
                </c:pt>
                <c:pt idx="372">
                  <c:v>1.153688550929937E-2</c:v>
                </c:pt>
                <c:pt idx="373">
                  <c:v>1.153688550929937E-2</c:v>
                </c:pt>
                <c:pt idx="374">
                  <c:v>1.153688550929937E-2</c:v>
                </c:pt>
                <c:pt idx="375">
                  <c:v>1.153688550929937E-2</c:v>
                </c:pt>
                <c:pt idx="376">
                  <c:v>1.153688550929937E-2</c:v>
                </c:pt>
                <c:pt idx="377">
                  <c:v>1.153688550929937E-2</c:v>
                </c:pt>
                <c:pt idx="378">
                  <c:v>1.153688550929937E-2</c:v>
                </c:pt>
                <c:pt idx="379">
                  <c:v>1.153688550929937E-2</c:v>
                </c:pt>
                <c:pt idx="380">
                  <c:v>1.153688550929937E-2</c:v>
                </c:pt>
                <c:pt idx="381">
                  <c:v>1.153688550929937E-2</c:v>
                </c:pt>
                <c:pt idx="382">
                  <c:v>1.153688550929937E-2</c:v>
                </c:pt>
                <c:pt idx="383">
                  <c:v>1.153688550929937E-2</c:v>
                </c:pt>
                <c:pt idx="384">
                  <c:v>1.153688550929937E-2</c:v>
                </c:pt>
                <c:pt idx="385">
                  <c:v>1.153688550929937E-2</c:v>
                </c:pt>
                <c:pt idx="386">
                  <c:v>1.153688550929937E-2</c:v>
                </c:pt>
                <c:pt idx="387">
                  <c:v>1.153688550929937E-2</c:v>
                </c:pt>
                <c:pt idx="388">
                  <c:v>1.153688550929937E-2</c:v>
                </c:pt>
                <c:pt idx="389">
                  <c:v>1.153688550929937E-2</c:v>
                </c:pt>
                <c:pt idx="390">
                  <c:v>1.153688550929937E-2</c:v>
                </c:pt>
                <c:pt idx="391">
                  <c:v>1.153688550929937E-2</c:v>
                </c:pt>
                <c:pt idx="392">
                  <c:v>1.153688550929937E-2</c:v>
                </c:pt>
                <c:pt idx="393">
                  <c:v>1.153688550929937E-2</c:v>
                </c:pt>
                <c:pt idx="394">
                  <c:v>1.153688550929937E-2</c:v>
                </c:pt>
                <c:pt idx="395">
                  <c:v>1.153688550929937E-2</c:v>
                </c:pt>
                <c:pt idx="396">
                  <c:v>1.153688550929937E-2</c:v>
                </c:pt>
                <c:pt idx="397">
                  <c:v>1.153688550929937E-2</c:v>
                </c:pt>
                <c:pt idx="398">
                  <c:v>1.153688550929937E-2</c:v>
                </c:pt>
                <c:pt idx="399">
                  <c:v>1.153688550929937E-2</c:v>
                </c:pt>
                <c:pt idx="400">
                  <c:v>1.153688550929937E-2</c:v>
                </c:pt>
                <c:pt idx="401">
                  <c:v>1.153688550929937E-2</c:v>
                </c:pt>
                <c:pt idx="402">
                  <c:v>1.153688550929937E-2</c:v>
                </c:pt>
                <c:pt idx="403">
                  <c:v>1.153688550929937E-2</c:v>
                </c:pt>
                <c:pt idx="404">
                  <c:v>1.153688550929937E-2</c:v>
                </c:pt>
                <c:pt idx="405">
                  <c:v>1.153688550929937E-2</c:v>
                </c:pt>
                <c:pt idx="406">
                  <c:v>1.153688550929937E-2</c:v>
                </c:pt>
                <c:pt idx="407">
                  <c:v>1.153688550929937E-2</c:v>
                </c:pt>
                <c:pt idx="408">
                  <c:v>1.153688550929937E-2</c:v>
                </c:pt>
                <c:pt idx="409">
                  <c:v>1.153688550929937E-2</c:v>
                </c:pt>
                <c:pt idx="410">
                  <c:v>1.153688550929937E-2</c:v>
                </c:pt>
                <c:pt idx="411">
                  <c:v>1.153688550929937E-2</c:v>
                </c:pt>
                <c:pt idx="412">
                  <c:v>1.153688550929937E-2</c:v>
                </c:pt>
                <c:pt idx="413">
                  <c:v>1.153688550929937E-2</c:v>
                </c:pt>
                <c:pt idx="414">
                  <c:v>1.153688550929937E-2</c:v>
                </c:pt>
                <c:pt idx="415">
                  <c:v>1.153688550929937E-2</c:v>
                </c:pt>
                <c:pt idx="416">
                  <c:v>1.153688550929937E-2</c:v>
                </c:pt>
                <c:pt idx="417">
                  <c:v>1.153688550929937E-2</c:v>
                </c:pt>
                <c:pt idx="418">
                  <c:v>1.153688550929937E-2</c:v>
                </c:pt>
                <c:pt idx="419">
                  <c:v>1.153688550929937E-2</c:v>
                </c:pt>
                <c:pt idx="420">
                  <c:v>1.153688550929937E-2</c:v>
                </c:pt>
                <c:pt idx="421">
                  <c:v>1.153688550929937E-2</c:v>
                </c:pt>
                <c:pt idx="422">
                  <c:v>1.153688550929937E-2</c:v>
                </c:pt>
                <c:pt idx="423">
                  <c:v>1.153688550929937E-2</c:v>
                </c:pt>
                <c:pt idx="424">
                  <c:v>1.153688550929937E-2</c:v>
                </c:pt>
                <c:pt idx="425">
                  <c:v>1.153688550929937E-2</c:v>
                </c:pt>
                <c:pt idx="426">
                  <c:v>1.153688550929937E-2</c:v>
                </c:pt>
                <c:pt idx="427">
                  <c:v>1.153688550929937E-2</c:v>
                </c:pt>
                <c:pt idx="428">
                  <c:v>1.153688550929937E-2</c:v>
                </c:pt>
                <c:pt idx="429">
                  <c:v>1.153688550929937E-2</c:v>
                </c:pt>
                <c:pt idx="430">
                  <c:v>1.153688550929937E-2</c:v>
                </c:pt>
                <c:pt idx="431">
                  <c:v>1.153688550929937E-2</c:v>
                </c:pt>
                <c:pt idx="432">
                  <c:v>1.8867241479270817E-2</c:v>
                </c:pt>
                <c:pt idx="433">
                  <c:v>1.8867241479270817E-2</c:v>
                </c:pt>
                <c:pt idx="434">
                  <c:v>1.8867241479270817E-2</c:v>
                </c:pt>
                <c:pt idx="435">
                  <c:v>1.8867241479270817E-2</c:v>
                </c:pt>
                <c:pt idx="436">
                  <c:v>1.8867241479270817E-2</c:v>
                </c:pt>
                <c:pt idx="437">
                  <c:v>1.8867241479270817E-2</c:v>
                </c:pt>
                <c:pt idx="438">
                  <c:v>1.8867241479270817E-2</c:v>
                </c:pt>
                <c:pt idx="439">
                  <c:v>1.8867241479270817E-2</c:v>
                </c:pt>
                <c:pt idx="440">
                  <c:v>1.8867241479270817E-2</c:v>
                </c:pt>
                <c:pt idx="441">
                  <c:v>1.8867241479270817E-2</c:v>
                </c:pt>
                <c:pt idx="442">
                  <c:v>1.8867241479270817E-2</c:v>
                </c:pt>
                <c:pt idx="443">
                  <c:v>1.8867241479270817E-2</c:v>
                </c:pt>
                <c:pt idx="444">
                  <c:v>1.8867241479270817E-2</c:v>
                </c:pt>
                <c:pt idx="445">
                  <c:v>1.8867241479270817E-2</c:v>
                </c:pt>
                <c:pt idx="446">
                  <c:v>1.8867241479270817E-2</c:v>
                </c:pt>
                <c:pt idx="447">
                  <c:v>1.8867241479270817E-2</c:v>
                </c:pt>
                <c:pt idx="448">
                  <c:v>1.8867241479270817E-2</c:v>
                </c:pt>
                <c:pt idx="449">
                  <c:v>1.8867241479270817E-2</c:v>
                </c:pt>
                <c:pt idx="450">
                  <c:v>1.8867241479270817E-2</c:v>
                </c:pt>
                <c:pt idx="451">
                  <c:v>1.8867241479270817E-2</c:v>
                </c:pt>
                <c:pt idx="452">
                  <c:v>1.8867241479270817E-2</c:v>
                </c:pt>
                <c:pt idx="453">
                  <c:v>1.8867241479270817E-2</c:v>
                </c:pt>
                <c:pt idx="454">
                  <c:v>1.8867241479270817E-2</c:v>
                </c:pt>
                <c:pt idx="455">
                  <c:v>1.8867241479270817E-2</c:v>
                </c:pt>
                <c:pt idx="456">
                  <c:v>1.8867241479270817E-2</c:v>
                </c:pt>
                <c:pt idx="457">
                  <c:v>1.8867241479270817E-2</c:v>
                </c:pt>
                <c:pt idx="458">
                  <c:v>1.8867241479270817E-2</c:v>
                </c:pt>
                <c:pt idx="459">
                  <c:v>1.8867241479270817E-2</c:v>
                </c:pt>
                <c:pt idx="460">
                  <c:v>1.8867241479270817E-2</c:v>
                </c:pt>
                <c:pt idx="461">
                  <c:v>1.8867241479270817E-2</c:v>
                </c:pt>
                <c:pt idx="462">
                  <c:v>1.8867241479270817E-2</c:v>
                </c:pt>
                <c:pt idx="463">
                  <c:v>1.8867241479270817E-2</c:v>
                </c:pt>
                <c:pt idx="464">
                  <c:v>1.8867241479270817E-2</c:v>
                </c:pt>
                <c:pt idx="465">
                  <c:v>1.8867241479270817E-2</c:v>
                </c:pt>
                <c:pt idx="466">
                  <c:v>1.8867241479270817E-2</c:v>
                </c:pt>
                <c:pt idx="467">
                  <c:v>1.8867241479270817E-2</c:v>
                </c:pt>
                <c:pt idx="468">
                  <c:v>1.8867241479270817E-2</c:v>
                </c:pt>
                <c:pt idx="469">
                  <c:v>1.8867241479270817E-2</c:v>
                </c:pt>
                <c:pt idx="470">
                  <c:v>1.8867241479270817E-2</c:v>
                </c:pt>
                <c:pt idx="471">
                  <c:v>1.8867241479270817E-2</c:v>
                </c:pt>
                <c:pt idx="472">
                  <c:v>1.8867241479270817E-2</c:v>
                </c:pt>
                <c:pt idx="473">
                  <c:v>1.8867241479270817E-2</c:v>
                </c:pt>
                <c:pt idx="474">
                  <c:v>1.8867241479270817E-2</c:v>
                </c:pt>
                <c:pt idx="475">
                  <c:v>1.8867241479270817E-2</c:v>
                </c:pt>
                <c:pt idx="476">
                  <c:v>1.8867241479270817E-2</c:v>
                </c:pt>
                <c:pt idx="477">
                  <c:v>1.8867241479270817E-2</c:v>
                </c:pt>
                <c:pt idx="478">
                  <c:v>1.8867241479270817E-2</c:v>
                </c:pt>
                <c:pt idx="479">
                  <c:v>1.8867241479270817E-2</c:v>
                </c:pt>
                <c:pt idx="480">
                  <c:v>1.8867241479270817E-2</c:v>
                </c:pt>
                <c:pt idx="481">
                  <c:v>1.8867241479270817E-2</c:v>
                </c:pt>
                <c:pt idx="482">
                  <c:v>1.8867241479270817E-2</c:v>
                </c:pt>
                <c:pt idx="483">
                  <c:v>1.8867241479270817E-2</c:v>
                </c:pt>
                <c:pt idx="484">
                  <c:v>1.8867241479270817E-2</c:v>
                </c:pt>
                <c:pt idx="485">
                  <c:v>1.8867241479270817E-2</c:v>
                </c:pt>
                <c:pt idx="486">
                  <c:v>1.8867241479270817E-2</c:v>
                </c:pt>
                <c:pt idx="487">
                  <c:v>1.8867241479270817E-2</c:v>
                </c:pt>
                <c:pt idx="488">
                  <c:v>1.8867241479270817E-2</c:v>
                </c:pt>
                <c:pt idx="489">
                  <c:v>1.8867241479270817E-2</c:v>
                </c:pt>
                <c:pt idx="490">
                  <c:v>1.8867241479270817E-2</c:v>
                </c:pt>
                <c:pt idx="491">
                  <c:v>1.8867241479270817E-2</c:v>
                </c:pt>
                <c:pt idx="492">
                  <c:v>1.8867241479270817E-2</c:v>
                </c:pt>
                <c:pt idx="493">
                  <c:v>1.8867241479270817E-2</c:v>
                </c:pt>
                <c:pt idx="494">
                  <c:v>1.8867241479270817E-2</c:v>
                </c:pt>
                <c:pt idx="495">
                  <c:v>1.8867241479270817E-2</c:v>
                </c:pt>
                <c:pt idx="496">
                  <c:v>1.8867241479270817E-2</c:v>
                </c:pt>
                <c:pt idx="497">
                  <c:v>1.8867241479270817E-2</c:v>
                </c:pt>
                <c:pt idx="498">
                  <c:v>1.8867241479270817E-2</c:v>
                </c:pt>
                <c:pt idx="499">
                  <c:v>1.8867241479270817E-2</c:v>
                </c:pt>
                <c:pt idx="500">
                  <c:v>1.8867241479270817E-2</c:v>
                </c:pt>
                <c:pt idx="501">
                  <c:v>1.8867241479270817E-2</c:v>
                </c:pt>
                <c:pt idx="502">
                  <c:v>1.8867241479270817E-2</c:v>
                </c:pt>
                <c:pt idx="503">
                  <c:v>1.8867241479270817E-2</c:v>
                </c:pt>
                <c:pt idx="504">
                  <c:v>1.8867241479270817E-2</c:v>
                </c:pt>
                <c:pt idx="505">
                  <c:v>1.8867241479270817E-2</c:v>
                </c:pt>
                <c:pt idx="506">
                  <c:v>1.8867241479270817E-2</c:v>
                </c:pt>
                <c:pt idx="507">
                  <c:v>1.8867241479270817E-2</c:v>
                </c:pt>
                <c:pt idx="508">
                  <c:v>1.8867241479270817E-2</c:v>
                </c:pt>
                <c:pt idx="509">
                  <c:v>1.8867241479270817E-2</c:v>
                </c:pt>
                <c:pt idx="510">
                  <c:v>1.8867241479270817E-2</c:v>
                </c:pt>
                <c:pt idx="511">
                  <c:v>1.8867241479270817E-2</c:v>
                </c:pt>
                <c:pt idx="512">
                  <c:v>1.8867241479270817E-2</c:v>
                </c:pt>
                <c:pt idx="513">
                  <c:v>1.8867241479270817E-2</c:v>
                </c:pt>
                <c:pt idx="514">
                  <c:v>1.8867241479270817E-2</c:v>
                </c:pt>
                <c:pt idx="515">
                  <c:v>1.8867241479270817E-2</c:v>
                </c:pt>
                <c:pt idx="516">
                  <c:v>1.8867241479270817E-2</c:v>
                </c:pt>
                <c:pt idx="517">
                  <c:v>1.8867241479270817E-2</c:v>
                </c:pt>
                <c:pt idx="518">
                  <c:v>1.8867241479270817E-2</c:v>
                </c:pt>
                <c:pt idx="519">
                  <c:v>1.8867241479270817E-2</c:v>
                </c:pt>
                <c:pt idx="520">
                  <c:v>1.8867241479270817E-2</c:v>
                </c:pt>
                <c:pt idx="521">
                  <c:v>1.8867241479270817E-2</c:v>
                </c:pt>
                <c:pt idx="522">
                  <c:v>1.8867241479270817E-2</c:v>
                </c:pt>
                <c:pt idx="523">
                  <c:v>1.8867241479270817E-2</c:v>
                </c:pt>
                <c:pt idx="524">
                  <c:v>1.8867241479270817E-2</c:v>
                </c:pt>
                <c:pt idx="525">
                  <c:v>1.8867241479270817E-2</c:v>
                </c:pt>
                <c:pt idx="526">
                  <c:v>1.8867241479270817E-2</c:v>
                </c:pt>
                <c:pt idx="527">
                  <c:v>1.8867241479270817E-2</c:v>
                </c:pt>
                <c:pt idx="528">
                  <c:v>1.8867241479270817E-2</c:v>
                </c:pt>
                <c:pt idx="529">
                  <c:v>1.8867241479270817E-2</c:v>
                </c:pt>
                <c:pt idx="530">
                  <c:v>1.8867241479270817E-2</c:v>
                </c:pt>
                <c:pt idx="531">
                  <c:v>1.8867241479270817E-2</c:v>
                </c:pt>
                <c:pt idx="532">
                  <c:v>1.8867241479270817E-2</c:v>
                </c:pt>
                <c:pt idx="533">
                  <c:v>1.8867241479270817E-2</c:v>
                </c:pt>
                <c:pt idx="534">
                  <c:v>1.8867241479270817E-2</c:v>
                </c:pt>
                <c:pt idx="535">
                  <c:v>1.8867241479270817E-2</c:v>
                </c:pt>
                <c:pt idx="536">
                  <c:v>1.8867241479270817E-2</c:v>
                </c:pt>
                <c:pt idx="537">
                  <c:v>1.8867241479270817E-2</c:v>
                </c:pt>
                <c:pt idx="538">
                  <c:v>1.8867241479270817E-2</c:v>
                </c:pt>
                <c:pt idx="539">
                  <c:v>1.8867241479270817E-2</c:v>
                </c:pt>
                <c:pt idx="540">
                  <c:v>1.8867241479270817E-2</c:v>
                </c:pt>
                <c:pt idx="541">
                  <c:v>1.8867241479270817E-2</c:v>
                </c:pt>
                <c:pt idx="542">
                  <c:v>1.8867241479270817E-2</c:v>
                </c:pt>
                <c:pt idx="543">
                  <c:v>1.8867241479270817E-2</c:v>
                </c:pt>
                <c:pt idx="544">
                  <c:v>1.8867241479270817E-2</c:v>
                </c:pt>
                <c:pt idx="545">
                  <c:v>1.8867241479270817E-2</c:v>
                </c:pt>
                <c:pt idx="546">
                  <c:v>1.8867241479270817E-2</c:v>
                </c:pt>
                <c:pt idx="547">
                  <c:v>1.8867241479270817E-2</c:v>
                </c:pt>
                <c:pt idx="548">
                  <c:v>1.8867241479270817E-2</c:v>
                </c:pt>
                <c:pt idx="549">
                  <c:v>1.8867241479270817E-2</c:v>
                </c:pt>
                <c:pt idx="550">
                  <c:v>1.8867241479270817E-2</c:v>
                </c:pt>
                <c:pt idx="551">
                  <c:v>1.8867241479270817E-2</c:v>
                </c:pt>
                <c:pt idx="552">
                  <c:v>1.8867241479270817E-2</c:v>
                </c:pt>
                <c:pt idx="553">
                  <c:v>1.8867241479270817E-2</c:v>
                </c:pt>
                <c:pt idx="554">
                  <c:v>1.8867241479270817E-2</c:v>
                </c:pt>
                <c:pt idx="555">
                  <c:v>1.8867241479270817E-2</c:v>
                </c:pt>
                <c:pt idx="556">
                  <c:v>1.8867241479270817E-2</c:v>
                </c:pt>
                <c:pt idx="557">
                  <c:v>1.8867241479270817E-2</c:v>
                </c:pt>
                <c:pt idx="558">
                  <c:v>1.8867241479270817E-2</c:v>
                </c:pt>
                <c:pt idx="559">
                  <c:v>1.8867241479270817E-2</c:v>
                </c:pt>
                <c:pt idx="560">
                  <c:v>1.8867241479270817E-2</c:v>
                </c:pt>
                <c:pt idx="561">
                  <c:v>1.8867241479270817E-2</c:v>
                </c:pt>
                <c:pt idx="562">
                  <c:v>1.8867241479270817E-2</c:v>
                </c:pt>
                <c:pt idx="563">
                  <c:v>1.8867241479270817E-2</c:v>
                </c:pt>
                <c:pt idx="564">
                  <c:v>1.8867241479270817E-2</c:v>
                </c:pt>
                <c:pt idx="565">
                  <c:v>1.8867241479270817E-2</c:v>
                </c:pt>
                <c:pt idx="566">
                  <c:v>1.8867241479270817E-2</c:v>
                </c:pt>
                <c:pt idx="567">
                  <c:v>1.8867241479270817E-2</c:v>
                </c:pt>
                <c:pt idx="568">
                  <c:v>1.8867241479270817E-2</c:v>
                </c:pt>
                <c:pt idx="569">
                  <c:v>1.8867241479270817E-2</c:v>
                </c:pt>
                <c:pt idx="570">
                  <c:v>1.8867241479270817E-2</c:v>
                </c:pt>
                <c:pt idx="571">
                  <c:v>1.8867241479270817E-2</c:v>
                </c:pt>
                <c:pt idx="572">
                  <c:v>1.8867241479270817E-2</c:v>
                </c:pt>
                <c:pt idx="573">
                  <c:v>1.8867241479270817E-2</c:v>
                </c:pt>
                <c:pt idx="574">
                  <c:v>1.8867241479270817E-2</c:v>
                </c:pt>
                <c:pt idx="575">
                  <c:v>1.8867241479270817E-2</c:v>
                </c:pt>
                <c:pt idx="576">
                  <c:v>1.8867241479270817E-2</c:v>
                </c:pt>
                <c:pt idx="577">
                  <c:v>1.8867241479270817E-2</c:v>
                </c:pt>
                <c:pt idx="578">
                  <c:v>1.8867241479270817E-2</c:v>
                </c:pt>
                <c:pt idx="579">
                  <c:v>1.8867241479270817E-2</c:v>
                </c:pt>
                <c:pt idx="580">
                  <c:v>1.8867241479270817E-2</c:v>
                </c:pt>
                <c:pt idx="581">
                  <c:v>1.8867241479270817E-2</c:v>
                </c:pt>
                <c:pt idx="582">
                  <c:v>1.8867241479270817E-2</c:v>
                </c:pt>
                <c:pt idx="583">
                  <c:v>1.8867241479270817E-2</c:v>
                </c:pt>
                <c:pt idx="584">
                  <c:v>1.8867241479270817E-2</c:v>
                </c:pt>
                <c:pt idx="585">
                  <c:v>1.8867241479270817E-2</c:v>
                </c:pt>
                <c:pt idx="586">
                  <c:v>1.8867241479270817E-2</c:v>
                </c:pt>
                <c:pt idx="587">
                  <c:v>1.8867241479270817E-2</c:v>
                </c:pt>
                <c:pt idx="588">
                  <c:v>1.8867241479270817E-2</c:v>
                </c:pt>
                <c:pt idx="589">
                  <c:v>1.8867241479270817E-2</c:v>
                </c:pt>
                <c:pt idx="590">
                  <c:v>1.8867241479270817E-2</c:v>
                </c:pt>
                <c:pt idx="591">
                  <c:v>1.8867241479270817E-2</c:v>
                </c:pt>
                <c:pt idx="592">
                  <c:v>1.8867241479270817E-2</c:v>
                </c:pt>
                <c:pt idx="593">
                  <c:v>1.8867241479270817E-2</c:v>
                </c:pt>
                <c:pt idx="594">
                  <c:v>1.8867241479270817E-2</c:v>
                </c:pt>
                <c:pt idx="595">
                  <c:v>1.8867241479270817E-2</c:v>
                </c:pt>
                <c:pt idx="596">
                  <c:v>1.8867241479270817E-2</c:v>
                </c:pt>
                <c:pt idx="597">
                  <c:v>1.8867241479270817E-2</c:v>
                </c:pt>
                <c:pt idx="598">
                  <c:v>1.8867241479270817E-2</c:v>
                </c:pt>
                <c:pt idx="599">
                  <c:v>1.8867241479270817E-2</c:v>
                </c:pt>
                <c:pt idx="600">
                  <c:v>1.8867241479270817E-2</c:v>
                </c:pt>
                <c:pt idx="601">
                  <c:v>1.8867241479270817E-2</c:v>
                </c:pt>
                <c:pt idx="602">
                  <c:v>1.8867241479270817E-2</c:v>
                </c:pt>
                <c:pt idx="603">
                  <c:v>1.8867241479270817E-2</c:v>
                </c:pt>
                <c:pt idx="604">
                  <c:v>1.8867241479270817E-2</c:v>
                </c:pt>
                <c:pt idx="605">
                  <c:v>1.8867241479270817E-2</c:v>
                </c:pt>
                <c:pt idx="606">
                  <c:v>1.8867241479270817E-2</c:v>
                </c:pt>
                <c:pt idx="607">
                  <c:v>1.8867241479270817E-2</c:v>
                </c:pt>
                <c:pt idx="608">
                  <c:v>1.8867241479270817E-2</c:v>
                </c:pt>
                <c:pt idx="609">
                  <c:v>1.8867241479270817E-2</c:v>
                </c:pt>
                <c:pt idx="610">
                  <c:v>1.8867241479270817E-2</c:v>
                </c:pt>
                <c:pt idx="611">
                  <c:v>1.8867241479270817E-2</c:v>
                </c:pt>
                <c:pt idx="612">
                  <c:v>1.8867241479270817E-2</c:v>
                </c:pt>
                <c:pt idx="613">
                  <c:v>1.8867241479270817E-2</c:v>
                </c:pt>
                <c:pt idx="614">
                  <c:v>1.8867241479270817E-2</c:v>
                </c:pt>
                <c:pt idx="615">
                  <c:v>1.8867241479270817E-2</c:v>
                </c:pt>
                <c:pt idx="616">
                  <c:v>1.8867241479270817E-2</c:v>
                </c:pt>
                <c:pt idx="617">
                  <c:v>1.8867241479270817E-2</c:v>
                </c:pt>
                <c:pt idx="618">
                  <c:v>1.8867241479270817E-2</c:v>
                </c:pt>
                <c:pt idx="619">
                  <c:v>1.8867241479270817E-2</c:v>
                </c:pt>
                <c:pt idx="620">
                  <c:v>1.8867241479270817E-2</c:v>
                </c:pt>
                <c:pt idx="621">
                  <c:v>1.8867241479270817E-2</c:v>
                </c:pt>
                <c:pt idx="622">
                  <c:v>1.8867241479270817E-2</c:v>
                </c:pt>
                <c:pt idx="623">
                  <c:v>1.8867241479270817E-2</c:v>
                </c:pt>
                <c:pt idx="624">
                  <c:v>1.8867241479270817E-2</c:v>
                </c:pt>
                <c:pt idx="625">
                  <c:v>1.8867241479270817E-2</c:v>
                </c:pt>
                <c:pt idx="626">
                  <c:v>1.8867241479270817E-2</c:v>
                </c:pt>
                <c:pt idx="627">
                  <c:v>1.8867241479270817E-2</c:v>
                </c:pt>
                <c:pt idx="628">
                  <c:v>1.8867241479270817E-2</c:v>
                </c:pt>
                <c:pt idx="629">
                  <c:v>1.8867241479270817E-2</c:v>
                </c:pt>
                <c:pt idx="630">
                  <c:v>1.8867241479270817E-2</c:v>
                </c:pt>
                <c:pt idx="631">
                  <c:v>1.8867241479270817E-2</c:v>
                </c:pt>
                <c:pt idx="632">
                  <c:v>1.8867241479270817E-2</c:v>
                </c:pt>
                <c:pt idx="633">
                  <c:v>1.8867241479270817E-2</c:v>
                </c:pt>
                <c:pt idx="634">
                  <c:v>1.8867241479270817E-2</c:v>
                </c:pt>
                <c:pt idx="635">
                  <c:v>1.8867241479270817E-2</c:v>
                </c:pt>
                <c:pt idx="636">
                  <c:v>1.8867241479270817E-2</c:v>
                </c:pt>
                <c:pt idx="637">
                  <c:v>1.8867241479270817E-2</c:v>
                </c:pt>
                <c:pt idx="638">
                  <c:v>1.8867241479270817E-2</c:v>
                </c:pt>
                <c:pt idx="639">
                  <c:v>1.8867241479270817E-2</c:v>
                </c:pt>
                <c:pt idx="640">
                  <c:v>1.8867241479270817E-2</c:v>
                </c:pt>
                <c:pt idx="641">
                  <c:v>1.8867241479270817E-2</c:v>
                </c:pt>
                <c:pt idx="642">
                  <c:v>1.8867241479270817E-2</c:v>
                </c:pt>
                <c:pt idx="643">
                  <c:v>1.8867241479270817E-2</c:v>
                </c:pt>
                <c:pt idx="644">
                  <c:v>1.8867241479270817E-2</c:v>
                </c:pt>
                <c:pt idx="645">
                  <c:v>1.8867241479270817E-2</c:v>
                </c:pt>
                <c:pt idx="646">
                  <c:v>1.8867241479270817E-2</c:v>
                </c:pt>
                <c:pt idx="647">
                  <c:v>1.8867241479270817E-2</c:v>
                </c:pt>
                <c:pt idx="648">
                  <c:v>1.8867241479270817E-2</c:v>
                </c:pt>
                <c:pt idx="649">
                  <c:v>1.8867241479270817E-2</c:v>
                </c:pt>
                <c:pt idx="650">
                  <c:v>1.8867241479270817E-2</c:v>
                </c:pt>
                <c:pt idx="651">
                  <c:v>1.8867241479270817E-2</c:v>
                </c:pt>
                <c:pt idx="652">
                  <c:v>1.8867241479270817E-2</c:v>
                </c:pt>
                <c:pt idx="653">
                  <c:v>1.8867241479270817E-2</c:v>
                </c:pt>
                <c:pt idx="654">
                  <c:v>1.8867241479270817E-2</c:v>
                </c:pt>
                <c:pt idx="655">
                  <c:v>1.8867241479270817E-2</c:v>
                </c:pt>
                <c:pt idx="656">
                  <c:v>1.8867241479270817E-2</c:v>
                </c:pt>
                <c:pt idx="657">
                  <c:v>1.8867241479270817E-2</c:v>
                </c:pt>
                <c:pt idx="658">
                  <c:v>1.8867241479270817E-2</c:v>
                </c:pt>
                <c:pt idx="659">
                  <c:v>1.8867241479270817E-2</c:v>
                </c:pt>
                <c:pt idx="660">
                  <c:v>1.8867241479270817E-2</c:v>
                </c:pt>
                <c:pt idx="661">
                  <c:v>1.8867241479270817E-2</c:v>
                </c:pt>
                <c:pt idx="662">
                  <c:v>1.8867241479270817E-2</c:v>
                </c:pt>
                <c:pt idx="663">
                  <c:v>1.8867241479270817E-2</c:v>
                </c:pt>
                <c:pt idx="664">
                  <c:v>1.8867241479270817E-2</c:v>
                </c:pt>
                <c:pt idx="665">
                  <c:v>1.8867241479270817E-2</c:v>
                </c:pt>
                <c:pt idx="666">
                  <c:v>1.8867241479270817E-2</c:v>
                </c:pt>
                <c:pt idx="667">
                  <c:v>1.8867241479270817E-2</c:v>
                </c:pt>
                <c:pt idx="668">
                  <c:v>1.8867241479270817E-2</c:v>
                </c:pt>
                <c:pt idx="669">
                  <c:v>1.8867241479270817E-2</c:v>
                </c:pt>
                <c:pt idx="670">
                  <c:v>1.8867241479270817E-2</c:v>
                </c:pt>
                <c:pt idx="671">
                  <c:v>1.8867241479270817E-2</c:v>
                </c:pt>
                <c:pt idx="672">
                  <c:v>1.8867241479270817E-2</c:v>
                </c:pt>
                <c:pt idx="673">
                  <c:v>1.8867241479270817E-2</c:v>
                </c:pt>
                <c:pt idx="674">
                  <c:v>1.8867241479270817E-2</c:v>
                </c:pt>
                <c:pt idx="675">
                  <c:v>1.8867241479270817E-2</c:v>
                </c:pt>
                <c:pt idx="676">
                  <c:v>1.8867241479270817E-2</c:v>
                </c:pt>
                <c:pt idx="677">
                  <c:v>1.8867241479270817E-2</c:v>
                </c:pt>
                <c:pt idx="678">
                  <c:v>1.8867241479270817E-2</c:v>
                </c:pt>
                <c:pt idx="679">
                  <c:v>1.8867241479270817E-2</c:v>
                </c:pt>
                <c:pt idx="680">
                  <c:v>1.8867241479270817E-2</c:v>
                </c:pt>
                <c:pt idx="681">
                  <c:v>1.8867241479270817E-2</c:v>
                </c:pt>
                <c:pt idx="682">
                  <c:v>1.8867241479270817E-2</c:v>
                </c:pt>
                <c:pt idx="683">
                  <c:v>1.8867241479270817E-2</c:v>
                </c:pt>
                <c:pt idx="684">
                  <c:v>1.8867241479270817E-2</c:v>
                </c:pt>
                <c:pt idx="685">
                  <c:v>1.8867241479270817E-2</c:v>
                </c:pt>
                <c:pt idx="686">
                  <c:v>1.8867241479270817E-2</c:v>
                </c:pt>
                <c:pt idx="687">
                  <c:v>1.8867241479270817E-2</c:v>
                </c:pt>
                <c:pt idx="688">
                  <c:v>1.8867241479270817E-2</c:v>
                </c:pt>
                <c:pt idx="689">
                  <c:v>1.8867241479270817E-2</c:v>
                </c:pt>
                <c:pt idx="690">
                  <c:v>1.8867241479270817E-2</c:v>
                </c:pt>
                <c:pt idx="691">
                  <c:v>1.8867241479270817E-2</c:v>
                </c:pt>
                <c:pt idx="692">
                  <c:v>1.8867241479270817E-2</c:v>
                </c:pt>
                <c:pt idx="693">
                  <c:v>1.8867241479270817E-2</c:v>
                </c:pt>
                <c:pt idx="694">
                  <c:v>1.8867241479270817E-2</c:v>
                </c:pt>
                <c:pt idx="695">
                  <c:v>1.8867241479270817E-2</c:v>
                </c:pt>
                <c:pt idx="696">
                  <c:v>1.8867241479270817E-2</c:v>
                </c:pt>
                <c:pt idx="697">
                  <c:v>1.8867241479270817E-2</c:v>
                </c:pt>
                <c:pt idx="698">
                  <c:v>1.8867241479270817E-2</c:v>
                </c:pt>
                <c:pt idx="699">
                  <c:v>1.8867241479270817E-2</c:v>
                </c:pt>
                <c:pt idx="700">
                  <c:v>1.8867241479270817E-2</c:v>
                </c:pt>
                <c:pt idx="701">
                  <c:v>1.8867241479270817E-2</c:v>
                </c:pt>
                <c:pt idx="702">
                  <c:v>1.8867241479270817E-2</c:v>
                </c:pt>
                <c:pt idx="703">
                  <c:v>1.8867241479270817E-2</c:v>
                </c:pt>
                <c:pt idx="704">
                  <c:v>1.8867241479270817E-2</c:v>
                </c:pt>
                <c:pt idx="705">
                  <c:v>1.8867241479270817E-2</c:v>
                </c:pt>
                <c:pt idx="706">
                  <c:v>1.8867241479270817E-2</c:v>
                </c:pt>
                <c:pt idx="707">
                  <c:v>1.8867241479270817E-2</c:v>
                </c:pt>
                <c:pt idx="708">
                  <c:v>1.8867241479270817E-2</c:v>
                </c:pt>
                <c:pt idx="709">
                  <c:v>1.8867241479270817E-2</c:v>
                </c:pt>
                <c:pt idx="710">
                  <c:v>1.8867241479270817E-2</c:v>
                </c:pt>
                <c:pt idx="711">
                  <c:v>1.8867241479270817E-2</c:v>
                </c:pt>
                <c:pt idx="712">
                  <c:v>1.8867241479270817E-2</c:v>
                </c:pt>
                <c:pt idx="713">
                  <c:v>1.8867241479270817E-2</c:v>
                </c:pt>
                <c:pt idx="714">
                  <c:v>1.8867241479270817E-2</c:v>
                </c:pt>
                <c:pt idx="715">
                  <c:v>1.8867241479270817E-2</c:v>
                </c:pt>
                <c:pt idx="716">
                  <c:v>1.8867241479270817E-2</c:v>
                </c:pt>
                <c:pt idx="717">
                  <c:v>1.8867241479270817E-2</c:v>
                </c:pt>
                <c:pt idx="718">
                  <c:v>1.8867241479270817E-2</c:v>
                </c:pt>
                <c:pt idx="719">
                  <c:v>1.8867241479270817E-2</c:v>
                </c:pt>
                <c:pt idx="720">
                  <c:v>1.8867241479270817E-2</c:v>
                </c:pt>
                <c:pt idx="721">
                  <c:v>1.8867241479270817E-2</c:v>
                </c:pt>
                <c:pt idx="722">
                  <c:v>1.8867241479270817E-2</c:v>
                </c:pt>
                <c:pt idx="723">
                  <c:v>1.8867241479270817E-2</c:v>
                </c:pt>
                <c:pt idx="724">
                  <c:v>1.8867241479270817E-2</c:v>
                </c:pt>
                <c:pt idx="725">
                  <c:v>1.8867241479270817E-2</c:v>
                </c:pt>
                <c:pt idx="726">
                  <c:v>1.8867241479270817E-2</c:v>
                </c:pt>
                <c:pt idx="727">
                  <c:v>1.8867241479270817E-2</c:v>
                </c:pt>
                <c:pt idx="728">
                  <c:v>1.8867241479270817E-2</c:v>
                </c:pt>
                <c:pt idx="729">
                  <c:v>1.8867241479270817E-2</c:v>
                </c:pt>
                <c:pt idx="730">
                  <c:v>1.8867241479270817E-2</c:v>
                </c:pt>
                <c:pt idx="731">
                  <c:v>1.8867241479270817E-2</c:v>
                </c:pt>
                <c:pt idx="732">
                  <c:v>1.8867241479270817E-2</c:v>
                </c:pt>
                <c:pt idx="733">
                  <c:v>1.8867241479270817E-2</c:v>
                </c:pt>
                <c:pt idx="734">
                  <c:v>1.8867241479270817E-2</c:v>
                </c:pt>
                <c:pt idx="735">
                  <c:v>1.8867241479270817E-2</c:v>
                </c:pt>
                <c:pt idx="736">
                  <c:v>1.8867241479270817E-2</c:v>
                </c:pt>
                <c:pt idx="737">
                  <c:v>1.8867241479270817E-2</c:v>
                </c:pt>
                <c:pt idx="738">
                  <c:v>1.8867241479270817E-2</c:v>
                </c:pt>
                <c:pt idx="739">
                  <c:v>1.8867241479270817E-2</c:v>
                </c:pt>
                <c:pt idx="740">
                  <c:v>1.8867241479270817E-2</c:v>
                </c:pt>
                <c:pt idx="741">
                  <c:v>1.8867241479270817E-2</c:v>
                </c:pt>
                <c:pt idx="742">
                  <c:v>1.8867241479270817E-2</c:v>
                </c:pt>
                <c:pt idx="743">
                  <c:v>1.8867241479270817E-2</c:v>
                </c:pt>
                <c:pt idx="744">
                  <c:v>1.8867241479270817E-2</c:v>
                </c:pt>
                <c:pt idx="745">
                  <c:v>1.8867241479270817E-2</c:v>
                </c:pt>
                <c:pt idx="746">
                  <c:v>1.8867241479270817E-2</c:v>
                </c:pt>
                <c:pt idx="747">
                  <c:v>1.8867241479270817E-2</c:v>
                </c:pt>
                <c:pt idx="748">
                  <c:v>1.8867241479270817E-2</c:v>
                </c:pt>
                <c:pt idx="749">
                  <c:v>1.8867241479270817E-2</c:v>
                </c:pt>
                <c:pt idx="750">
                  <c:v>1.8867241479270817E-2</c:v>
                </c:pt>
                <c:pt idx="751">
                  <c:v>1.8867241479270817E-2</c:v>
                </c:pt>
                <c:pt idx="752">
                  <c:v>1.8867241479270817E-2</c:v>
                </c:pt>
                <c:pt idx="753">
                  <c:v>1.8867241479270817E-2</c:v>
                </c:pt>
                <c:pt idx="754">
                  <c:v>1.8867241479270817E-2</c:v>
                </c:pt>
                <c:pt idx="755">
                  <c:v>1.8867241479270817E-2</c:v>
                </c:pt>
                <c:pt idx="756">
                  <c:v>1.8867241479270817E-2</c:v>
                </c:pt>
                <c:pt idx="757">
                  <c:v>1.8867241479270817E-2</c:v>
                </c:pt>
                <c:pt idx="758">
                  <c:v>1.8867241479270817E-2</c:v>
                </c:pt>
                <c:pt idx="759">
                  <c:v>1.8867241479270817E-2</c:v>
                </c:pt>
                <c:pt idx="760">
                  <c:v>1.8867241479270817E-2</c:v>
                </c:pt>
                <c:pt idx="761">
                  <c:v>1.8867241479270817E-2</c:v>
                </c:pt>
                <c:pt idx="762">
                  <c:v>1.8867241479270817E-2</c:v>
                </c:pt>
                <c:pt idx="763">
                  <c:v>1.8867241479270817E-2</c:v>
                </c:pt>
                <c:pt idx="764">
                  <c:v>1.8867241479270817E-2</c:v>
                </c:pt>
                <c:pt idx="765">
                  <c:v>1.8867241479270817E-2</c:v>
                </c:pt>
                <c:pt idx="766">
                  <c:v>1.8867241479270817E-2</c:v>
                </c:pt>
                <c:pt idx="767">
                  <c:v>1.8867241479270817E-2</c:v>
                </c:pt>
                <c:pt idx="768">
                  <c:v>1.8867241479270817E-2</c:v>
                </c:pt>
                <c:pt idx="769">
                  <c:v>1.8867241479270817E-2</c:v>
                </c:pt>
                <c:pt idx="770">
                  <c:v>1.8867241479270817E-2</c:v>
                </c:pt>
                <c:pt idx="771">
                  <c:v>1.8867241479270817E-2</c:v>
                </c:pt>
                <c:pt idx="772">
                  <c:v>1.8867241479270817E-2</c:v>
                </c:pt>
                <c:pt idx="773">
                  <c:v>1.8867241479270817E-2</c:v>
                </c:pt>
                <c:pt idx="774">
                  <c:v>1.8867241479270817E-2</c:v>
                </c:pt>
                <c:pt idx="775">
                  <c:v>1.8867241479270817E-2</c:v>
                </c:pt>
                <c:pt idx="776">
                  <c:v>1.8867241479270817E-2</c:v>
                </c:pt>
                <c:pt idx="777">
                  <c:v>1.8867241479270817E-2</c:v>
                </c:pt>
                <c:pt idx="778">
                  <c:v>1.8867241479270817E-2</c:v>
                </c:pt>
                <c:pt idx="779">
                  <c:v>1.8867241479270817E-2</c:v>
                </c:pt>
                <c:pt idx="780">
                  <c:v>1.8867241479270817E-2</c:v>
                </c:pt>
                <c:pt idx="781">
                  <c:v>1.8867241479270817E-2</c:v>
                </c:pt>
                <c:pt idx="782">
                  <c:v>1.8867241479270817E-2</c:v>
                </c:pt>
                <c:pt idx="783">
                  <c:v>1.8867241479270817E-2</c:v>
                </c:pt>
                <c:pt idx="784">
                  <c:v>1.8867241479270817E-2</c:v>
                </c:pt>
                <c:pt idx="785">
                  <c:v>1.8867241479270817E-2</c:v>
                </c:pt>
                <c:pt idx="786">
                  <c:v>1.8867241479270817E-2</c:v>
                </c:pt>
                <c:pt idx="787">
                  <c:v>1.8867241479270817E-2</c:v>
                </c:pt>
                <c:pt idx="788">
                  <c:v>1.8867241479270817E-2</c:v>
                </c:pt>
                <c:pt idx="789">
                  <c:v>1.8867241479270817E-2</c:v>
                </c:pt>
                <c:pt idx="790">
                  <c:v>1.8867241479270817E-2</c:v>
                </c:pt>
                <c:pt idx="791">
                  <c:v>1.8867241479270817E-2</c:v>
                </c:pt>
                <c:pt idx="792">
                  <c:v>1.8867241479270817E-2</c:v>
                </c:pt>
                <c:pt idx="793">
                  <c:v>1.8867241479270817E-2</c:v>
                </c:pt>
                <c:pt idx="794">
                  <c:v>1.8867241479270817E-2</c:v>
                </c:pt>
                <c:pt idx="795">
                  <c:v>1.8867241479270817E-2</c:v>
                </c:pt>
                <c:pt idx="796">
                  <c:v>1.8867241479270817E-2</c:v>
                </c:pt>
                <c:pt idx="797">
                  <c:v>1.8867241479270817E-2</c:v>
                </c:pt>
                <c:pt idx="798">
                  <c:v>1.8867241479270817E-2</c:v>
                </c:pt>
                <c:pt idx="799">
                  <c:v>1.8867241479270817E-2</c:v>
                </c:pt>
                <c:pt idx="800">
                  <c:v>1.8867241479270817E-2</c:v>
                </c:pt>
                <c:pt idx="801">
                  <c:v>1.8867241479270817E-2</c:v>
                </c:pt>
                <c:pt idx="802">
                  <c:v>1.8867241479270817E-2</c:v>
                </c:pt>
                <c:pt idx="803">
                  <c:v>1.8867241479270817E-2</c:v>
                </c:pt>
                <c:pt idx="804">
                  <c:v>1.8867241479270817E-2</c:v>
                </c:pt>
                <c:pt idx="805">
                  <c:v>1.8867241479270817E-2</c:v>
                </c:pt>
                <c:pt idx="806">
                  <c:v>1.8867241479270817E-2</c:v>
                </c:pt>
                <c:pt idx="807">
                  <c:v>1.8867241479270817E-2</c:v>
                </c:pt>
                <c:pt idx="808">
                  <c:v>1.8867241479270817E-2</c:v>
                </c:pt>
                <c:pt idx="809">
                  <c:v>1.8867241479270817E-2</c:v>
                </c:pt>
                <c:pt idx="810">
                  <c:v>1.8867241479270817E-2</c:v>
                </c:pt>
                <c:pt idx="811">
                  <c:v>1.8867241479270817E-2</c:v>
                </c:pt>
                <c:pt idx="812">
                  <c:v>1.8867241479270817E-2</c:v>
                </c:pt>
                <c:pt idx="813">
                  <c:v>1.8867241479270817E-2</c:v>
                </c:pt>
                <c:pt idx="814">
                  <c:v>1.8867241479270817E-2</c:v>
                </c:pt>
                <c:pt idx="815">
                  <c:v>1.8867241479270817E-2</c:v>
                </c:pt>
                <c:pt idx="816">
                  <c:v>1.8867241479270817E-2</c:v>
                </c:pt>
                <c:pt idx="817">
                  <c:v>1.8867241479270817E-2</c:v>
                </c:pt>
                <c:pt idx="818">
                  <c:v>1.8867241479270817E-2</c:v>
                </c:pt>
                <c:pt idx="819">
                  <c:v>1.8867241479270817E-2</c:v>
                </c:pt>
                <c:pt idx="820">
                  <c:v>1.8867241479270817E-2</c:v>
                </c:pt>
                <c:pt idx="821">
                  <c:v>1.8867241479270817E-2</c:v>
                </c:pt>
                <c:pt idx="822">
                  <c:v>1.8867241479270817E-2</c:v>
                </c:pt>
                <c:pt idx="823">
                  <c:v>1.8867241479270817E-2</c:v>
                </c:pt>
                <c:pt idx="824">
                  <c:v>1.8867241479270817E-2</c:v>
                </c:pt>
                <c:pt idx="825">
                  <c:v>1.8867241479270817E-2</c:v>
                </c:pt>
                <c:pt idx="826">
                  <c:v>1.8867241479270817E-2</c:v>
                </c:pt>
                <c:pt idx="827">
                  <c:v>1.8867241479270817E-2</c:v>
                </c:pt>
                <c:pt idx="828">
                  <c:v>1.8867241479270817E-2</c:v>
                </c:pt>
                <c:pt idx="829">
                  <c:v>1.8867241479270817E-2</c:v>
                </c:pt>
                <c:pt idx="830">
                  <c:v>1.8867241479270817E-2</c:v>
                </c:pt>
                <c:pt idx="831">
                  <c:v>1.8867241479270817E-2</c:v>
                </c:pt>
                <c:pt idx="832">
                  <c:v>1.8867241479270817E-2</c:v>
                </c:pt>
                <c:pt idx="833">
                  <c:v>1.8867241479270817E-2</c:v>
                </c:pt>
                <c:pt idx="834">
                  <c:v>1.8867241479270817E-2</c:v>
                </c:pt>
                <c:pt idx="835">
                  <c:v>1.8867241479270817E-2</c:v>
                </c:pt>
                <c:pt idx="836">
                  <c:v>1.8867241479270817E-2</c:v>
                </c:pt>
                <c:pt idx="837">
                  <c:v>1.8867241479270817E-2</c:v>
                </c:pt>
                <c:pt idx="838">
                  <c:v>1.8867241479270817E-2</c:v>
                </c:pt>
                <c:pt idx="839">
                  <c:v>1.8867241479270817E-2</c:v>
                </c:pt>
                <c:pt idx="840">
                  <c:v>1.8867241479270817E-2</c:v>
                </c:pt>
                <c:pt idx="841">
                  <c:v>1.8867241479270817E-2</c:v>
                </c:pt>
                <c:pt idx="842">
                  <c:v>1.8867241479270817E-2</c:v>
                </c:pt>
                <c:pt idx="843">
                  <c:v>1.8867241479270817E-2</c:v>
                </c:pt>
                <c:pt idx="844">
                  <c:v>1.8867241479270817E-2</c:v>
                </c:pt>
                <c:pt idx="845">
                  <c:v>1.8867241479270817E-2</c:v>
                </c:pt>
                <c:pt idx="846">
                  <c:v>1.8867241479270817E-2</c:v>
                </c:pt>
                <c:pt idx="847">
                  <c:v>1.8867241479270817E-2</c:v>
                </c:pt>
                <c:pt idx="848">
                  <c:v>1.8867241479270817E-2</c:v>
                </c:pt>
                <c:pt idx="849">
                  <c:v>1.8867241479270817E-2</c:v>
                </c:pt>
                <c:pt idx="850">
                  <c:v>1.8867241479270817E-2</c:v>
                </c:pt>
                <c:pt idx="851">
                  <c:v>1.8867241479270817E-2</c:v>
                </c:pt>
                <c:pt idx="852">
                  <c:v>1.8867241479270817E-2</c:v>
                </c:pt>
                <c:pt idx="853">
                  <c:v>1.8867241479270817E-2</c:v>
                </c:pt>
                <c:pt idx="854">
                  <c:v>1.8867241479270817E-2</c:v>
                </c:pt>
                <c:pt idx="855">
                  <c:v>1.8867241479270817E-2</c:v>
                </c:pt>
                <c:pt idx="856">
                  <c:v>1.8867241479270817E-2</c:v>
                </c:pt>
                <c:pt idx="857">
                  <c:v>1.8867241479270817E-2</c:v>
                </c:pt>
                <c:pt idx="858">
                  <c:v>1.8867241479270817E-2</c:v>
                </c:pt>
                <c:pt idx="859">
                  <c:v>1.8867241479270817E-2</c:v>
                </c:pt>
                <c:pt idx="860">
                  <c:v>1.8867241479270817E-2</c:v>
                </c:pt>
                <c:pt idx="861">
                  <c:v>1.8867241479270817E-2</c:v>
                </c:pt>
                <c:pt idx="862">
                  <c:v>1.8867241479270817E-2</c:v>
                </c:pt>
                <c:pt idx="863">
                  <c:v>1.8867241479270817E-2</c:v>
                </c:pt>
                <c:pt idx="864">
                  <c:v>1.8867241479270817E-2</c:v>
                </c:pt>
                <c:pt idx="865">
                  <c:v>1.8867241479270817E-2</c:v>
                </c:pt>
                <c:pt idx="866">
                  <c:v>1.8867241479270817E-2</c:v>
                </c:pt>
                <c:pt idx="867">
                  <c:v>1.8867241479270817E-2</c:v>
                </c:pt>
                <c:pt idx="868">
                  <c:v>1.8867241479270817E-2</c:v>
                </c:pt>
                <c:pt idx="869">
                  <c:v>1.8867241479270817E-2</c:v>
                </c:pt>
                <c:pt idx="870">
                  <c:v>1.8867241479270817E-2</c:v>
                </c:pt>
                <c:pt idx="871">
                  <c:v>1.8867241479270817E-2</c:v>
                </c:pt>
                <c:pt idx="872">
                  <c:v>1.8867241479270817E-2</c:v>
                </c:pt>
                <c:pt idx="873">
                  <c:v>1.8867241479270817E-2</c:v>
                </c:pt>
                <c:pt idx="874">
                  <c:v>1.8867241479270817E-2</c:v>
                </c:pt>
                <c:pt idx="875">
                  <c:v>1.8867241479270817E-2</c:v>
                </c:pt>
                <c:pt idx="876">
                  <c:v>1.8867241479270817E-2</c:v>
                </c:pt>
                <c:pt idx="877">
                  <c:v>1.8867241479270817E-2</c:v>
                </c:pt>
                <c:pt idx="878">
                  <c:v>1.8867241479270817E-2</c:v>
                </c:pt>
                <c:pt idx="879">
                  <c:v>1.8867241479270817E-2</c:v>
                </c:pt>
                <c:pt idx="880">
                  <c:v>1.8867241479270817E-2</c:v>
                </c:pt>
                <c:pt idx="881">
                  <c:v>1.8867241479270817E-2</c:v>
                </c:pt>
                <c:pt idx="882">
                  <c:v>1.8867241479270817E-2</c:v>
                </c:pt>
                <c:pt idx="883">
                  <c:v>1.8867241479270817E-2</c:v>
                </c:pt>
                <c:pt idx="884">
                  <c:v>1.8867241479270817E-2</c:v>
                </c:pt>
                <c:pt idx="885">
                  <c:v>1.8867241479270817E-2</c:v>
                </c:pt>
                <c:pt idx="886">
                  <c:v>1.8867241479270817E-2</c:v>
                </c:pt>
                <c:pt idx="887">
                  <c:v>1.8867241479270817E-2</c:v>
                </c:pt>
                <c:pt idx="888">
                  <c:v>1.8867241479270817E-2</c:v>
                </c:pt>
                <c:pt idx="889">
                  <c:v>1.8867241479270817E-2</c:v>
                </c:pt>
                <c:pt idx="890">
                  <c:v>1.8867241479270817E-2</c:v>
                </c:pt>
                <c:pt idx="891">
                  <c:v>1.8867241479270817E-2</c:v>
                </c:pt>
                <c:pt idx="892">
                  <c:v>1.8867241479270817E-2</c:v>
                </c:pt>
                <c:pt idx="893">
                  <c:v>1.8867241479270817E-2</c:v>
                </c:pt>
                <c:pt idx="894">
                  <c:v>1.8867241479270817E-2</c:v>
                </c:pt>
                <c:pt idx="895">
                  <c:v>1.8867241479270817E-2</c:v>
                </c:pt>
                <c:pt idx="896">
                  <c:v>1.8867241479270817E-2</c:v>
                </c:pt>
                <c:pt idx="897">
                  <c:v>1.8867241479270817E-2</c:v>
                </c:pt>
                <c:pt idx="898">
                  <c:v>2.8961362771803389E-2</c:v>
                </c:pt>
                <c:pt idx="899">
                  <c:v>2.8961362771803389E-2</c:v>
                </c:pt>
                <c:pt idx="900">
                  <c:v>2.8961362771803389E-2</c:v>
                </c:pt>
                <c:pt idx="901">
                  <c:v>2.8961362771803389E-2</c:v>
                </c:pt>
                <c:pt idx="902">
                  <c:v>2.8961362771803389E-2</c:v>
                </c:pt>
                <c:pt idx="903">
                  <c:v>2.8961362771803389E-2</c:v>
                </c:pt>
                <c:pt idx="904">
                  <c:v>2.8961362771803389E-2</c:v>
                </c:pt>
                <c:pt idx="905">
                  <c:v>2.8961362771803389E-2</c:v>
                </c:pt>
                <c:pt idx="906">
                  <c:v>2.8961362771803389E-2</c:v>
                </c:pt>
                <c:pt idx="907">
                  <c:v>2.8961362771803389E-2</c:v>
                </c:pt>
                <c:pt idx="908">
                  <c:v>2.8961362771803389E-2</c:v>
                </c:pt>
                <c:pt idx="909">
                  <c:v>2.8961362771803389E-2</c:v>
                </c:pt>
                <c:pt idx="910">
                  <c:v>2.8961362771803389E-2</c:v>
                </c:pt>
                <c:pt idx="911">
                  <c:v>2.8961362771803389E-2</c:v>
                </c:pt>
                <c:pt idx="912">
                  <c:v>2.8961362771803389E-2</c:v>
                </c:pt>
                <c:pt idx="913">
                  <c:v>2.8961362771803389E-2</c:v>
                </c:pt>
                <c:pt idx="914">
                  <c:v>2.8961362771803389E-2</c:v>
                </c:pt>
                <c:pt idx="915">
                  <c:v>2.8961362771803389E-2</c:v>
                </c:pt>
                <c:pt idx="916">
                  <c:v>2.8961362771803389E-2</c:v>
                </c:pt>
                <c:pt idx="917">
                  <c:v>2.8961362771803389E-2</c:v>
                </c:pt>
                <c:pt idx="918">
                  <c:v>2.8961362771803389E-2</c:v>
                </c:pt>
                <c:pt idx="919">
                  <c:v>2.8961362771803389E-2</c:v>
                </c:pt>
                <c:pt idx="920">
                  <c:v>2.8961362771803389E-2</c:v>
                </c:pt>
                <c:pt idx="921">
                  <c:v>2.8961362771803389E-2</c:v>
                </c:pt>
                <c:pt idx="922">
                  <c:v>2.8961362771803389E-2</c:v>
                </c:pt>
                <c:pt idx="923">
                  <c:v>2.8961362771803389E-2</c:v>
                </c:pt>
                <c:pt idx="924">
                  <c:v>2.8961362771803389E-2</c:v>
                </c:pt>
                <c:pt idx="925">
                  <c:v>2.8961362771803389E-2</c:v>
                </c:pt>
                <c:pt idx="926">
                  <c:v>2.8961362771803389E-2</c:v>
                </c:pt>
                <c:pt idx="927">
                  <c:v>2.8961362771803389E-2</c:v>
                </c:pt>
                <c:pt idx="928">
                  <c:v>2.8961362771803389E-2</c:v>
                </c:pt>
                <c:pt idx="929">
                  <c:v>2.8961362771803389E-2</c:v>
                </c:pt>
                <c:pt idx="930">
                  <c:v>2.8961362771803389E-2</c:v>
                </c:pt>
                <c:pt idx="931">
                  <c:v>2.8961362771803389E-2</c:v>
                </c:pt>
                <c:pt idx="932">
                  <c:v>2.8961362771803389E-2</c:v>
                </c:pt>
                <c:pt idx="933">
                  <c:v>2.8961362771803389E-2</c:v>
                </c:pt>
                <c:pt idx="934">
                  <c:v>2.8961362771803389E-2</c:v>
                </c:pt>
                <c:pt idx="935">
                  <c:v>2.8961362771803389E-2</c:v>
                </c:pt>
                <c:pt idx="936">
                  <c:v>2.8961362771803389E-2</c:v>
                </c:pt>
                <c:pt idx="937">
                  <c:v>2.8961362771803389E-2</c:v>
                </c:pt>
                <c:pt idx="938">
                  <c:v>2.8961362771803389E-2</c:v>
                </c:pt>
                <c:pt idx="939">
                  <c:v>2.8961362771803389E-2</c:v>
                </c:pt>
                <c:pt idx="940">
                  <c:v>2.8961362771803389E-2</c:v>
                </c:pt>
                <c:pt idx="941">
                  <c:v>2.8961362771803389E-2</c:v>
                </c:pt>
                <c:pt idx="942">
                  <c:v>2.8961362771803389E-2</c:v>
                </c:pt>
                <c:pt idx="943">
                  <c:v>2.8961362771803389E-2</c:v>
                </c:pt>
                <c:pt idx="944">
                  <c:v>2.8961362771803389E-2</c:v>
                </c:pt>
                <c:pt idx="945">
                  <c:v>2.8961362771803389E-2</c:v>
                </c:pt>
                <c:pt idx="946">
                  <c:v>2.8961362771803389E-2</c:v>
                </c:pt>
                <c:pt idx="947">
                  <c:v>2.8961362771803389E-2</c:v>
                </c:pt>
                <c:pt idx="948">
                  <c:v>2.8961362771803389E-2</c:v>
                </c:pt>
                <c:pt idx="949">
                  <c:v>2.8961362771803389E-2</c:v>
                </c:pt>
                <c:pt idx="950">
                  <c:v>2.8961362771803389E-2</c:v>
                </c:pt>
                <c:pt idx="951">
                  <c:v>2.8961362771803389E-2</c:v>
                </c:pt>
                <c:pt idx="952">
                  <c:v>2.8961362771803389E-2</c:v>
                </c:pt>
                <c:pt idx="953">
                  <c:v>2.8961362771803389E-2</c:v>
                </c:pt>
                <c:pt idx="954">
                  <c:v>2.8961362771803389E-2</c:v>
                </c:pt>
                <c:pt idx="955">
                  <c:v>2.8961362771803389E-2</c:v>
                </c:pt>
                <c:pt idx="956">
                  <c:v>2.8961362771803389E-2</c:v>
                </c:pt>
                <c:pt idx="957">
                  <c:v>2.8961362771803389E-2</c:v>
                </c:pt>
                <c:pt idx="958">
                  <c:v>2.8961362771803389E-2</c:v>
                </c:pt>
                <c:pt idx="959">
                  <c:v>2.8961362771803389E-2</c:v>
                </c:pt>
                <c:pt idx="960">
                  <c:v>2.8961362771803389E-2</c:v>
                </c:pt>
                <c:pt idx="961">
                  <c:v>2.8961362771803389E-2</c:v>
                </c:pt>
                <c:pt idx="962">
                  <c:v>2.8961362771803389E-2</c:v>
                </c:pt>
                <c:pt idx="963">
                  <c:v>2.8961362771803389E-2</c:v>
                </c:pt>
                <c:pt idx="964">
                  <c:v>2.8961362771803389E-2</c:v>
                </c:pt>
                <c:pt idx="965">
                  <c:v>2.8961362771803389E-2</c:v>
                </c:pt>
                <c:pt idx="966">
                  <c:v>2.8961362771803389E-2</c:v>
                </c:pt>
                <c:pt idx="967">
                  <c:v>2.8961362771803389E-2</c:v>
                </c:pt>
                <c:pt idx="968">
                  <c:v>2.8961362771803389E-2</c:v>
                </c:pt>
                <c:pt idx="969">
                  <c:v>2.8961362771803389E-2</c:v>
                </c:pt>
                <c:pt idx="970">
                  <c:v>2.8961362771803389E-2</c:v>
                </c:pt>
                <c:pt idx="971">
                  <c:v>2.8961362771803389E-2</c:v>
                </c:pt>
                <c:pt idx="972">
                  <c:v>9.5440637075933699E-2</c:v>
                </c:pt>
                <c:pt idx="973">
                  <c:v>9.5440637075933699E-2</c:v>
                </c:pt>
                <c:pt idx="974">
                  <c:v>9.5440637075933699E-2</c:v>
                </c:pt>
                <c:pt idx="975">
                  <c:v>9.5440637075933699E-2</c:v>
                </c:pt>
                <c:pt idx="976">
                  <c:v>9.5440637075933699E-2</c:v>
                </c:pt>
                <c:pt idx="977">
                  <c:v>9.5440637075933699E-2</c:v>
                </c:pt>
                <c:pt idx="978">
                  <c:v>9.5440637075933699E-2</c:v>
                </c:pt>
                <c:pt idx="979">
                  <c:v>9.5440637075933699E-2</c:v>
                </c:pt>
                <c:pt idx="980">
                  <c:v>9.5440637075933699E-2</c:v>
                </c:pt>
                <c:pt idx="981">
                  <c:v>9.5440637075933699E-2</c:v>
                </c:pt>
                <c:pt idx="982">
                  <c:v>0.10018171875275775</c:v>
                </c:pt>
                <c:pt idx="983">
                  <c:v>0.10018171875275775</c:v>
                </c:pt>
                <c:pt idx="984">
                  <c:v>0.10018171875275775</c:v>
                </c:pt>
                <c:pt idx="985">
                  <c:v>0.10018171875275775</c:v>
                </c:pt>
                <c:pt idx="986">
                  <c:v>0.10018171875275775</c:v>
                </c:pt>
                <c:pt idx="987">
                  <c:v>0.10018171875275775</c:v>
                </c:pt>
                <c:pt idx="988">
                  <c:v>0.10018171875275775</c:v>
                </c:pt>
                <c:pt idx="989">
                  <c:v>0.10018171875275775</c:v>
                </c:pt>
                <c:pt idx="990">
                  <c:v>0.10018171875275775</c:v>
                </c:pt>
                <c:pt idx="991">
                  <c:v>0.10018171875275775</c:v>
                </c:pt>
                <c:pt idx="992">
                  <c:v>0.10018171875275775</c:v>
                </c:pt>
                <c:pt idx="993">
                  <c:v>0.10018171875275775</c:v>
                </c:pt>
                <c:pt idx="994">
                  <c:v>0.10018171875275775</c:v>
                </c:pt>
                <c:pt idx="995">
                  <c:v>0.10018171875275775</c:v>
                </c:pt>
                <c:pt idx="996">
                  <c:v>0.10018171875275775</c:v>
                </c:pt>
                <c:pt idx="997">
                  <c:v>0.10018171875275775</c:v>
                </c:pt>
                <c:pt idx="998">
                  <c:v>0.10018171875275775</c:v>
                </c:pt>
                <c:pt idx="999">
                  <c:v>0.10018171875275775</c:v>
                </c:pt>
                <c:pt idx="1000">
                  <c:v>0.10018171875275775</c:v>
                </c:pt>
                <c:pt idx="1001">
                  <c:v>0.10018171875275775</c:v>
                </c:pt>
                <c:pt idx="1002">
                  <c:v>0.10018171875275775</c:v>
                </c:pt>
                <c:pt idx="1003">
                  <c:v>0.10018171875275775</c:v>
                </c:pt>
                <c:pt idx="1004">
                  <c:v>0.10018171875275775</c:v>
                </c:pt>
                <c:pt idx="1005">
                  <c:v>0.10018171875275775</c:v>
                </c:pt>
                <c:pt idx="1006">
                  <c:v>0.10018171875275775</c:v>
                </c:pt>
                <c:pt idx="1007">
                  <c:v>0.10018171875275775</c:v>
                </c:pt>
                <c:pt idx="1008">
                  <c:v>0.10018171875275775</c:v>
                </c:pt>
                <c:pt idx="1009">
                  <c:v>0.10018171875275775</c:v>
                </c:pt>
                <c:pt idx="1010">
                  <c:v>0.10018171875275775</c:v>
                </c:pt>
                <c:pt idx="1011">
                  <c:v>0.10018171875275775</c:v>
                </c:pt>
                <c:pt idx="1012">
                  <c:v>0.10018171875275775</c:v>
                </c:pt>
                <c:pt idx="1013">
                  <c:v>0.10018171875275775</c:v>
                </c:pt>
                <c:pt idx="1014">
                  <c:v>0.10018171875275775</c:v>
                </c:pt>
                <c:pt idx="1015">
                  <c:v>0.10018171875275775</c:v>
                </c:pt>
                <c:pt idx="1016">
                  <c:v>9.870391695861315E-2</c:v>
                </c:pt>
                <c:pt idx="1017">
                  <c:v>9.870391695861315E-2</c:v>
                </c:pt>
                <c:pt idx="1018">
                  <c:v>9.870391695861315E-2</c:v>
                </c:pt>
                <c:pt idx="1019">
                  <c:v>9.870391695861315E-2</c:v>
                </c:pt>
                <c:pt idx="1020">
                  <c:v>9.870391695861315E-2</c:v>
                </c:pt>
                <c:pt idx="1021">
                  <c:v>9.870391695861315E-2</c:v>
                </c:pt>
                <c:pt idx="1022">
                  <c:v>9.870391695861315E-2</c:v>
                </c:pt>
                <c:pt idx="1023">
                  <c:v>9.870391695861315E-2</c:v>
                </c:pt>
                <c:pt idx="1024">
                  <c:v>9.870391695861315E-2</c:v>
                </c:pt>
                <c:pt idx="1025">
                  <c:v>9.870391695861315E-2</c:v>
                </c:pt>
                <c:pt idx="1026">
                  <c:v>9.870391695861315E-2</c:v>
                </c:pt>
                <c:pt idx="1027">
                  <c:v>9.870391695861315E-2</c:v>
                </c:pt>
                <c:pt idx="1028">
                  <c:v>9.870391695861315E-2</c:v>
                </c:pt>
                <c:pt idx="1029">
                  <c:v>9.870391695861315E-2</c:v>
                </c:pt>
                <c:pt idx="1030">
                  <c:v>9.870391695861315E-2</c:v>
                </c:pt>
                <c:pt idx="1031">
                  <c:v>9.870391695861315E-2</c:v>
                </c:pt>
                <c:pt idx="1032">
                  <c:v>9.870391695861315E-2</c:v>
                </c:pt>
                <c:pt idx="1033">
                  <c:v>9.870391695861315E-2</c:v>
                </c:pt>
                <c:pt idx="1034">
                  <c:v>9.870391695861315E-2</c:v>
                </c:pt>
                <c:pt idx="1035">
                  <c:v>9.870391695861315E-2</c:v>
                </c:pt>
                <c:pt idx="1036">
                  <c:v>9.870391695861315E-2</c:v>
                </c:pt>
                <c:pt idx="1037">
                  <c:v>9.870391695861315E-2</c:v>
                </c:pt>
                <c:pt idx="1038">
                  <c:v>9.870391695861315E-2</c:v>
                </c:pt>
                <c:pt idx="1039">
                  <c:v>9.870391695861315E-2</c:v>
                </c:pt>
                <c:pt idx="1040">
                  <c:v>9.870391695861315E-2</c:v>
                </c:pt>
                <c:pt idx="1041">
                  <c:v>9.870391695861315E-2</c:v>
                </c:pt>
                <c:pt idx="1042">
                  <c:v>9.870391695861315E-2</c:v>
                </c:pt>
                <c:pt idx="1043">
                  <c:v>9.870391695861315E-2</c:v>
                </c:pt>
                <c:pt idx="1044">
                  <c:v>9.870391695861315E-2</c:v>
                </c:pt>
                <c:pt idx="1045">
                  <c:v>9.870391695861315E-2</c:v>
                </c:pt>
                <c:pt idx="1046">
                  <c:v>9.870391695861315E-2</c:v>
                </c:pt>
                <c:pt idx="1047">
                  <c:v>9.870391695861315E-2</c:v>
                </c:pt>
                <c:pt idx="1048">
                  <c:v>9.870391695861315E-2</c:v>
                </c:pt>
                <c:pt idx="1049">
                  <c:v>9.870391695861315E-2</c:v>
                </c:pt>
                <c:pt idx="1050">
                  <c:v>9.870391695861315E-2</c:v>
                </c:pt>
                <c:pt idx="1051">
                  <c:v>9.870391695861315E-2</c:v>
                </c:pt>
                <c:pt idx="1052">
                  <c:v>9.870391695861315E-2</c:v>
                </c:pt>
                <c:pt idx="1053">
                  <c:v>9.870391695861315E-2</c:v>
                </c:pt>
                <c:pt idx="1054">
                  <c:v>9.870391695861315E-2</c:v>
                </c:pt>
                <c:pt idx="1055">
                  <c:v>9.870391695861315E-2</c:v>
                </c:pt>
                <c:pt idx="1056">
                  <c:v>9.870391695861315E-2</c:v>
                </c:pt>
                <c:pt idx="1057">
                  <c:v>9.870391695861315E-2</c:v>
                </c:pt>
                <c:pt idx="1058">
                  <c:v>9.870391695861315E-2</c:v>
                </c:pt>
                <c:pt idx="1059">
                  <c:v>9.870391695861315E-2</c:v>
                </c:pt>
                <c:pt idx="1060">
                  <c:v>9.870391695861315E-2</c:v>
                </c:pt>
                <c:pt idx="1061">
                  <c:v>9.870391695861315E-2</c:v>
                </c:pt>
                <c:pt idx="1062">
                  <c:v>9.870391695861315E-2</c:v>
                </c:pt>
                <c:pt idx="1063">
                  <c:v>9.870391695861315E-2</c:v>
                </c:pt>
                <c:pt idx="1064">
                  <c:v>9.870391695861315E-2</c:v>
                </c:pt>
                <c:pt idx="1065">
                  <c:v>9.870391695861315E-2</c:v>
                </c:pt>
                <c:pt idx="1066">
                  <c:v>9.870391695861315E-2</c:v>
                </c:pt>
                <c:pt idx="1067">
                  <c:v>9.870391695861315E-2</c:v>
                </c:pt>
                <c:pt idx="1068">
                  <c:v>9.870391695861315E-2</c:v>
                </c:pt>
                <c:pt idx="1069">
                  <c:v>9.870391695861315E-2</c:v>
                </c:pt>
                <c:pt idx="1070">
                  <c:v>9.870391695861315E-2</c:v>
                </c:pt>
                <c:pt idx="1071">
                  <c:v>9.870391695861315E-2</c:v>
                </c:pt>
                <c:pt idx="1072">
                  <c:v>9.870391695861315E-2</c:v>
                </c:pt>
                <c:pt idx="1073">
                  <c:v>9.870391695861315E-2</c:v>
                </c:pt>
                <c:pt idx="1074">
                  <c:v>9.870391695861315E-2</c:v>
                </c:pt>
                <c:pt idx="1075">
                  <c:v>9.870391695861315E-2</c:v>
                </c:pt>
                <c:pt idx="1076">
                  <c:v>9.870391695861315E-2</c:v>
                </c:pt>
                <c:pt idx="1077">
                  <c:v>9.870391695861315E-2</c:v>
                </c:pt>
                <c:pt idx="1078">
                  <c:v>9.870391695861315E-2</c:v>
                </c:pt>
                <c:pt idx="1079">
                  <c:v>9.870391695861315E-2</c:v>
                </c:pt>
                <c:pt idx="1080">
                  <c:v>9.870391695861315E-2</c:v>
                </c:pt>
                <c:pt idx="1081">
                  <c:v>9.870391695861315E-2</c:v>
                </c:pt>
                <c:pt idx="1082">
                  <c:v>9.870391695861315E-2</c:v>
                </c:pt>
                <c:pt idx="1083">
                  <c:v>9.870391695861315E-2</c:v>
                </c:pt>
                <c:pt idx="1084">
                  <c:v>9.870391695861315E-2</c:v>
                </c:pt>
                <c:pt idx="1085">
                  <c:v>9.870391695861315E-2</c:v>
                </c:pt>
                <c:pt idx="1086">
                  <c:v>9.870391695861315E-2</c:v>
                </c:pt>
                <c:pt idx="1087">
                  <c:v>9.870391695861315E-2</c:v>
                </c:pt>
                <c:pt idx="1088">
                  <c:v>9.870391695861315E-2</c:v>
                </c:pt>
                <c:pt idx="1089">
                  <c:v>9.870391695861315E-2</c:v>
                </c:pt>
                <c:pt idx="1090">
                  <c:v>9.870391695861315E-2</c:v>
                </c:pt>
                <c:pt idx="1091">
                  <c:v>9.870391695861315E-2</c:v>
                </c:pt>
                <c:pt idx="1092">
                  <c:v>9.870391695861315E-2</c:v>
                </c:pt>
                <c:pt idx="1093">
                  <c:v>9.870391695861315E-2</c:v>
                </c:pt>
                <c:pt idx="1094">
                  <c:v>9.870391695861315E-2</c:v>
                </c:pt>
                <c:pt idx="1095">
                  <c:v>9.870391695861315E-2</c:v>
                </c:pt>
                <c:pt idx="1096">
                  <c:v>9.870391695861315E-2</c:v>
                </c:pt>
                <c:pt idx="1097">
                  <c:v>9.870391695861315E-2</c:v>
                </c:pt>
                <c:pt idx="1098">
                  <c:v>9.870391695861315E-2</c:v>
                </c:pt>
                <c:pt idx="1099">
                  <c:v>9.870391695861315E-2</c:v>
                </c:pt>
                <c:pt idx="1100">
                  <c:v>9.870391695861315E-2</c:v>
                </c:pt>
                <c:pt idx="1101">
                  <c:v>9.870391695861315E-2</c:v>
                </c:pt>
                <c:pt idx="1102">
                  <c:v>9.870391695861315E-2</c:v>
                </c:pt>
                <c:pt idx="1103">
                  <c:v>9.870391695861315E-2</c:v>
                </c:pt>
                <c:pt idx="1104">
                  <c:v>9.870391695861315E-2</c:v>
                </c:pt>
                <c:pt idx="1105">
                  <c:v>9.870391695861315E-2</c:v>
                </c:pt>
                <c:pt idx="1106">
                  <c:v>9.870391695861315E-2</c:v>
                </c:pt>
                <c:pt idx="1107">
                  <c:v>9.870391695861315E-2</c:v>
                </c:pt>
                <c:pt idx="1108">
                  <c:v>9.870391695861315E-2</c:v>
                </c:pt>
                <c:pt idx="1109">
                  <c:v>9.870391695861315E-2</c:v>
                </c:pt>
                <c:pt idx="1110">
                  <c:v>9.870391695861315E-2</c:v>
                </c:pt>
                <c:pt idx="1111">
                  <c:v>9.870391695861315E-2</c:v>
                </c:pt>
                <c:pt idx="1112">
                  <c:v>9.870391695861315E-2</c:v>
                </c:pt>
                <c:pt idx="1113">
                  <c:v>9.870391695861315E-2</c:v>
                </c:pt>
                <c:pt idx="1114">
                  <c:v>9.870391695861315E-2</c:v>
                </c:pt>
                <c:pt idx="1115">
                  <c:v>9.870391695861315E-2</c:v>
                </c:pt>
                <c:pt idx="1116">
                  <c:v>9.870391695861315E-2</c:v>
                </c:pt>
                <c:pt idx="1117">
                  <c:v>9.870391695861315E-2</c:v>
                </c:pt>
                <c:pt idx="1118">
                  <c:v>9.870391695861315E-2</c:v>
                </c:pt>
                <c:pt idx="1119">
                  <c:v>9.870391695861315E-2</c:v>
                </c:pt>
                <c:pt idx="1120">
                  <c:v>9.870391695861315E-2</c:v>
                </c:pt>
                <c:pt idx="1121">
                  <c:v>9.870391695861315E-2</c:v>
                </c:pt>
                <c:pt idx="1122">
                  <c:v>9.870391695861315E-2</c:v>
                </c:pt>
                <c:pt idx="1123">
                  <c:v>9.870391695861315E-2</c:v>
                </c:pt>
                <c:pt idx="1124">
                  <c:v>9.870391695861315E-2</c:v>
                </c:pt>
                <c:pt idx="1125">
                  <c:v>9.870391695861315E-2</c:v>
                </c:pt>
                <c:pt idx="1126">
                  <c:v>9.870391695861315E-2</c:v>
                </c:pt>
                <c:pt idx="1127">
                  <c:v>9.870391695861315E-2</c:v>
                </c:pt>
                <c:pt idx="1128">
                  <c:v>9.870391695861315E-2</c:v>
                </c:pt>
                <c:pt idx="1129">
                  <c:v>9.870391695861315E-2</c:v>
                </c:pt>
                <c:pt idx="1130">
                  <c:v>9.870391695861315E-2</c:v>
                </c:pt>
                <c:pt idx="1131">
                  <c:v>9.870391695861315E-2</c:v>
                </c:pt>
                <c:pt idx="1132">
                  <c:v>9.870391695861315E-2</c:v>
                </c:pt>
                <c:pt idx="1133">
                  <c:v>9.870391695861315E-2</c:v>
                </c:pt>
                <c:pt idx="1134">
                  <c:v>9.870391695861315E-2</c:v>
                </c:pt>
                <c:pt idx="1135">
                  <c:v>9.870391695861315E-2</c:v>
                </c:pt>
                <c:pt idx="1136">
                  <c:v>9.870391695861315E-2</c:v>
                </c:pt>
                <c:pt idx="1137">
                  <c:v>9.870391695861315E-2</c:v>
                </c:pt>
                <c:pt idx="1138">
                  <c:v>9.870391695861315E-2</c:v>
                </c:pt>
                <c:pt idx="1139">
                  <c:v>9.870391695861315E-2</c:v>
                </c:pt>
                <c:pt idx="1140">
                  <c:v>9.870391695861315E-2</c:v>
                </c:pt>
                <c:pt idx="1141">
                  <c:v>9.870391695861315E-2</c:v>
                </c:pt>
                <c:pt idx="1142">
                  <c:v>9.870391695861315E-2</c:v>
                </c:pt>
                <c:pt idx="1143">
                  <c:v>9.870391695861315E-2</c:v>
                </c:pt>
                <c:pt idx="1144">
                  <c:v>9.870391695861315E-2</c:v>
                </c:pt>
                <c:pt idx="1145">
                  <c:v>9.870391695861315E-2</c:v>
                </c:pt>
                <c:pt idx="1146">
                  <c:v>9.870391695861315E-2</c:v>
                </c:pt>
                <c:pt idx="1147">
                  <c:v>9.870391695861315E-2</c:v>
                </c:pt>
                <c:pt idx="1148">
                  <c:v>9.870391695861315E-2</c:v>
                </c:pt>
                <c:pt idx="1149">
                  <c:v>9.870391695861315E-2</c:v>
                </c:pt>
                <c:pt idx="1150">
                  <c:v>9.870391695861315E-2</c:v>
                </c:pt>
                <c:pt idx="1151">
                  <c:v>9.870391695861315E-2</c:v>
                </c:pt>
                <c:pt idx="1152">
                  <c:v>9.870391695861315E-2</c:v>
                </c:pt>
                <c:pt idx="1153">
                  <c:v>9.870391695861315E-2</c:v>
                </c:pt>
                <c:pt idx="1154">
                  <c:v>9.870391695861315E-2</c:v>
                </c:pt>
                <c:pt idx="1155">
                  <c:v>9.870391695861315E-2</c:v>
                </c:pt>
                <c:pt idx="1156">
                  <c:v>9.870391695861315E-2</c:v>
                </c:pt>
                <c:pt idx="1157">
                  <c:v>9.870391695861315E-2</c:v>
                </c:pt>
                <c:pt idx="1158">
                  <c:v>9.870391695861315E-2</c:v>
                </c:pt>
                <c:pt idx="1159">
                  <c:v>9.870391695861315E-2</c:v>
                </c:pt>
                <c:pt idx="1160">
                  <c:v>9.870391695861315E-2</c:v>
                </c:pt>
                <c:pt idx="1161">
                  <c:v>9.870391695861315E-2</c:v>
                </c:pt>
                <c:pt idx="1162">
                  <c:v>9.870391695861315E-2</c:v>
                </c:pt>
                <c:pt idx="1163">
                  <c:v>9.870391695861315E-2</c:v>
                </c:pt>
                <c:pt idx="1164">
                  <c:v>9.870391695861315E-2</c:v>
                </c:pt>
                <c:pt idx="1165">
                  <c:v>9.870391695861315E-2</c:v>
                </c:pt>
                <c:pt idx="1166">
                  <c:v>9.870391695861315E-2</c:v>
                </c:pt>
                <c:pt idx="1167">
                  <c:v>9.870391695861315E-2</c:v>
                </c:pt>
                <c:pt idx="1168">
                  <c:v>9.870391695861315E-2</c:v>
                </c:pt>
                <c:pt idx="1169">
                  <c:v>9.870391695861315E-2</c:v>
                </c:pt>
                <c:pt idx="1170">
                  <c:v>9.870391695861315E-2</c:v>
                </c:pt>
                <c:pt idx="1171">
                  <c:v>9.870391695861315E-2</c:v>
                </c:pt>
                <c:pt idx="1172">
                  <c:v>9.870391695861315E-2</c:v>
                </c:pt>
                <c:pt idx="1173">
                  <c:v>9.870391695861315E-2</c:v>
                </c:pt>
                <c:pt idx="1174">
                  <c:v>9.870391695861315E-2</c:v>
                </c:pt>
                <c:pt idx="1175">
                  <c:v>9.870391695861315E-2</c:v>
                </c:pt>
                <c:pt idx="1176">
                  <c:v>9.870391695861315E-2</c:v>
                </c:pt>
                <c:pt idx="1177">
                  <c:v>9.870391695861315E-2</c:v>
                </c:pt>
                <c:pt idx="1178">
                  <c:v>9.870391695861315E-2</c:v>
                </c:pt>
                <c:pt idx="1179">
                  <c:v>9.870391695861315E-2</c:v>
                </c:pt>
                <c:pt idx="1180">
                  <c:v>9.870391695861315E-2</c:v>
                </c:pt>
                <c:pt idx="1181">
                  <c:v>9.870391695861315E-2</c:v>
                </c:pt>
                <c:pt idx="1182">
                  <c:v>9.870391695861315E-2</c:v>
                </c:pt>
                <c:pt idx="1183">
                  <c:v>9.870391695861315E-2</c:v>
                </c:pt>
                <c:pt idx="1184">
                  <c:v>9.870391695861315E-2</c:v>
                </c:pt>
                <c:pt idx="1185">
                  <c:v>9.870391695861315E-2</c:v>
                </c:pt>
                <c:pt idx="1186">
                  <c:v>9.870391695861315E-2</c:v>
                </c:pt>
                <c:pt idx="1187">
                  <c:v>9.870391695861315E-2</c:v>
                </c:pt>
                <c:pt idx="1188">
                  <c:v>9.870391695861315E-2</c:v>
                </c:pt>
                <c:pt idx="1189">
                  <c:v>9.870391695861315E-2</c:v>
                </c:pt>
                <c:pt idx="1190">
                  <c:v>9.870391695861315E-2</c:v>
                </c:pt>
                <c:pt idx="1191">
                  <c:v>9.870391695861315E-2</c:v>
                </c:pt>
                <c:pt idx="1192">
                  <c:v>9.870391695861315E-2</c:v>
                </c:pt>
                <c:pt idx="1193">
                  <c:v>9.870391695861315E-2</c:v>
                </c:pt>
                <c:pt idx="1194">
                  <c:v>9.870391695861315E-2</c:v>
                </c:pt>
                <c:pt idx="1195">
                  <c:v>9.870391695861315E-2</c:v>
                </c:pt>
                <c:pt idx="1196">
                  <c:v>9.870391695861315E-2</c:v>
                </c:pt>
                <c:pt idx="1197">
                  <c:v>9.870391695861315E-2</c:v>
                </c:pt>
                <c:pt idx="1198">
                  <c:v>9.870391695861315E-2</c:v>
                </c:pt>
                <c:pt idx="1199">
                  <c:v>9.870391695861315E-2</c:v>
                </c:pt>
                <c:pt idx="1200">
                  <c:v>9.870391695861315E-2</c:v>
                </c:pt>
                <c:pt idx="1201">
                  <c:v>9.870391695861315E-2</c:v>
                </c:pt>
                <c:pt idx="1202">
                  <c:v>9.870391695861315E-2</c:v>
                </c:pt>
                <c:pt idx="1203">
                  <c:v>9.870391695861315E-2</c:v>
                </c:pt>
                <c:pt idx="1204">
                  <c:v>9.870391695861315E-2</c:v>
                </c:pt>
                <c:pt idx="1205">
                  <c:v>9.870391695861315E-2</c:v>
                </c:pt>
                <c:pt idx="1206">
                  <c:v>9.870391695861315E-2</c:v>
                </c:pt>
                <c:pt idx="1207">
                  <c:v>9.870391695861315E-2</c:v>
                </c:pt>
                <c:pt idx="1208">
                  <c:v>9.870391695861315E-2</c:v>
                </c:pt>
                <c:pt idx="1209">
                  <c:v>9.870391695861315E-2</c:v>
                </c:pt>
                <c:pt idx="1210">
                  <c:v>9.870391695861315E-2</c:v>
                </c:pt>
                <c:pt idx="1211">
                  <c:v>9.870391695861315E-2</c:v>
                </c:pt>
                <c:pt idx="1212">
                  <c:v>9.870391695861315E-2</c:v>
                </c:pt>
                <c:pt idx="1213">
                  <c:v>9.870391695861315E-2</c:v>
                </c:pt>
                <c:pt idx="1214">
                  <c:v>9.870391695861315E-2</c:v>
                </c:pt>
                <c:pt idx="1215">
                  <c:v>9.870391695861315E-2</c:v>
                </c:pt>
                <c:pt idx="1216">
                  <c:v>9.870391695861315E-2</c:v>
                </c:pt>
                <c:pt idx="1217">
                  <c:v>9.870391695861315E-2</c:v>
                </c:pt>
                <c:pt idx="1218">
                  <c:v>9.870391695861315E-2</c:v>
                </c:pt>
                <c:pt idx="1219">
                  <c:v>9.870391695861315E-2</c:v>
                </c:pt>
                <c:pt idx="1220">
                  <c:v>9.870391695861315E-2</c:v>
                </c:pt>
                <c:pt idx="1221">
                  <c:v>9.870391695861315E-2</c:v>
                </c:pt>
                <c:pt idx="1222">
                  <c:v>9.870391695861315E-2</c:v>
                </c:pt>
                <c:pt idx="1223">
                  <c:v>9.870391695861315E-2</c:v>
                </c:pt>
                <c:pt idx="1224">
                  <c:v>9.870391695861315E-2</c:v>
                </c:pt>
                <c:pt idx="1225">
                  <c:v>9.870391695861315E-2</c:v>
                </c:pt>
                <c:pt idx="1226">
                  <c:v>9.870391695861315E-2</c:v>
                </c:pt>
                <c:pt idx="1227">
                  <c:v>9.870391695861315E-2</c:v>
                </c:pt>
                <c:pt idx="1228">
                  <c:v>9.870391695861315E-2</c:v>
                </c:pt>
                <c:pt idx="1229">
                  <c:v>9.870391695861315E-2</c:v>
                </c:pt>
                <c:pt idx="1230">
                  <c:v>9.870391695861315E-2</c:v>
                </c:pt>
                <c:pt idx="1231">
                  <c:v>9.870391695861315E-2</c:v>
                </c:pt>
                <c:pt idx="1232">
                  <c:v>9.870391695861315E-2</c:v>
                </c:pt>
                <c:pt idx="1233">
                  <c:v>9.870391695861315E-2</c:v>
                </c:pt>
                <c:pt idx="1234">
                  <c:v>9.870391695861315E-2</c:v>
                </c:pt>
                <c:pt idx="1235">
                  <c:v>9.870391695861315E-2</c:v>
                </c:pt>
                <c:pt idx="1236">
                  <c:v>9.870391695861315E-2</c:v>
                </c:pt>
                <c:pt idx="1237">
                  <c:v>9.870391695861315E-2</c:v>
                </c:pt>
                <c:pt idx="1238">
                  <c:v>9.870391695861315E-2</c:v>
                </c:pt>
                <c:pt idx="1239">
                  <c:v>9.870391695861315E-2</c:v>
                </c:pt>
                <c:pt idx="1240">
                  <c:v>9.870391695861315E-2</c:v>
                </c:pt>
                <c:pt idx="1241">
                  <c:v>9.870391695861315E-2</c:v>
                </c:pt>
                <c:pt idx="1242">
                  <c:v>9.870391695861315E-2</c:v>
                </c:pt>
                <c:pt idx="1243">
                  <c:v>9.870391695861315E-2</c:v>
                </c:pt>
                <c:pt idx="1244">
                  <c:v>9.870391695861315E-2</c:v>
                </c:pt>
                <c:pt idx="1245">
                  <c:v>9.870391695861315E-2</c:v>
                </c:pt>
                <c:pt idx="1246">
                  <c:v>9.870391695861315E-2</c:v>
                </c:pt>
                <c:pt idx="1247">
                  <c:v>9.870391695861315E-2</c:v>
                </c:pt>
                <c:pt idx="1248">
                  <c:v>9.870391695861315E-2</c:v>
                </c:pt>
                <c:pt idx="1249">
                  <c:v>9.870391695861315E-2</c:v>
                </c:pt>
                <c:pt idx="1250">
                  <c:v>9.870391695861315E-2</c:v>
                </c:pt>
                <c:pt idx="1251">
                  <c:v>9.870391695861315E-2</c:v>
                </c:pt>
                <c:pt idx="1252">
                  <c:v>9.870391695861315E-2</c:v>
                </c:pt>
                <c:pt idx="1253">
                  <c:v>9.870391695861315E-2</c:v>
                </c:pt>
                <c:pt idx="1254">
                  <c:v>9.870391695861315E-2</c:v>
                </c:pt>
                <c:pt idx="1255">
                  <c:v>9.870391695861315E-2</c:v>
                </c:pt>
                <c:pt idx="1256">
                  <c:v>9.870391695861315E-2</c:v>
                </c:pt>
                <c:pt idx="1257">
                  <c:v>9.870391695861315E-2</c:v>
                </c:pt>
                <c:pt idx="1258">
                  <c:v>9.870391695861315E-2</c:v>
                </c:pt>
                <c:pt idx="1259">
                  <c:v>9.870391695861315E-2</c:v>
                </c:pt>
                <c:pt idx="1260">
                  <c:v>9.870391695861315E-2</c:v>
                </c:pt>
                <c:pt idx="1261">
                  <c:v>9.870391695861315E-2</c:v>
                </c:pt>
                <c:pt idx="1262">
                  <c:v>9.870391695861315E-2</c:v>
                </c:pt>
                <c:pt idx="1263">
                  <c:v>9.870391695861315E-2</c:v>
                </c:pt>
                <c:pt idx="1264">
                  <c:v>9.870391695861315E-2</c:v>
                </c:pt>
                <c:pt idx="1265">
                  <c:v>9.870391695861315E-2</c:v>
                </c:pt>
                <c:pt idx="1266">
                  <c:v>9.870391695861315E-2</c:v>
                </c:pt>
                <c:pt idx="1267">
                  <c:v>9.870391695861315E-2</c:v>
                </c:pt>
                <c:pt idx="1268">
                  <c:v>9.870391695861315E-2</c:v>
                </c:pt>
                <c:pt idx="1269">
                  <c:v>9.870391695861315E-2</c:v>
                </c:pt>
                <c:pt idx="1270">
                  <c:v>9.870391695861315E-2</c:v>
                </c:pt>
                <c:pt idx="1271">
                  <c:v>9.870391695861315E-2</c:v>
                </c:pt>
                <c:pt idx="1272">
                  <c:v>9.870391695861315E-2</c:v>
                </c:pt>
                <c:pt idx="1273">
                  <c:v>9.870391695861315E-2</c:v>
                </c:pt>
                <c:pt idx="1274">
                  <c:v>9.870391695861315E-2</c:v>
                </c:pt>
                <c:pt idx="1275">
                  <c:v>9.870391695861315E-2</c:v>
                </c:pt>
                <c:pt idx="1276">
                  <c:v>9.870391695861315E-2</c:v>
                </c:pt>
                <c:pt idx="1277">
                  <c:v>9.870391695861315E-2</c:v>
                </c:pt>
                <c:pt idx="1278">
                  <c:v>9.870391695861315E-2</c:v>
                </c:pt>
                <c:pt idx="1279">
                  <c:v>9.870391695861315E-2</c:v>
                </c:pt>
                <c:pt idx="1280">
                  <c:v>9.870391695861315E-2</c:v>
                </c:pt>
                <c:pt idx="1281">
                  <c:v>9.870391695861315E-2</c:v>
                </c:pt>
                <c:pt idx="1282">
                  <c:v>9.870391695861315E-2</c:v>
                </c:pt>
                <c:pt idx="1283">
                  <c:v>9.870391695861315E-2</c:v>
                </c:pt>
                <c:pt idx="1284">
                  <c:v>9.870391695861315E-2</c:v>
                </c:pt>
                <c:pt idx="1285">
                  <c:v>9.870391695861315E-2</c:v>
                </c:pt>
                <c:pt idx="1286">
                  <c:v>9.870391695861315E-2</c:v>
                </c:pt>
                <c:pt idx="1287">
                  <c:v>9.870391695861315E-2</c:v>
                </c:pt>
                <c:pt idx="1288">
                  <c:v>9.870391695861315E-2</c:v>
                </c:pt>
                <c:pt idx="1289">
                  <c:v>9.870391695861315E-2</c:v>
                </c:pt>
                <c:pt idx="1290">
                  <c:v>9.870391695861315E-2</c:v>
                </c:pt>
                <c:pt idx="1291">
                  <c:v>9.870391695861315E-2</c:v>
                </c:pt>
                <c:pt idx="1292">
                  <c:v>9.870391695861315E-2</c:v>
                </c:pt>
                <c:pt idx="1293">
                  <c:v>9.870391695861315E-2</c:v>
                </c:pt>
                <c:pt idx="1294">
                  <c:v>9.870391695861315E-2</c:v>
                </c:pt>
                <c:pt idx="1295">
                  <c:v>9.870391695861315E-2</c:v>
                </c:pt>
                <c:pt idx="1296">
                  <c:v>9.870391695861315E-2</c:v>
                </c:pt>
                <c:pt idx="1297">
                  <c:v>9.870391695861315E-2</c:v>
                </c:pt>
                <c:pt idx="1298">
                  <c:v>9.870391695861315E-2</c:v>
                </c:pt>
                <c:pt idx="1299">
                  <c:v>9.870391695861315E-2</c:v>
                </c:pt>
                <c:pt idx="1300">
                  <c:v>9.870391695861315E-2</c:v>
                </c:pt>
                <c:pt idx="1301">
                  <c:v>9.870391695861315E-2</c:v>
                </c:pt>
                <c:pt idx="1302">
                  <c:v>9.870391695861315E-2</c:v>
                </c:pt>
                <c:pt idx="1303">
                  <c:v>9.870391695861315E-2</c:v>
                </c:pt>
                <c:pt idx="1304">
                  <c:v>9.870391695861315E-2</c:v>
                </c:pt>
                <c:pt idx="1305">
                  <c:v>9.870391695861315E-2</c:v>
                </c:pt>
                <c:pt idx="1306">
                  <c:v>9.870391695861315E-2</c:v>
                </c:pt>
                <c:pt idx="1307">
                  <c:v>9.870391695861315E-2</c:v>
                </c:pt>
                <c:pt idx="1308">
                  <c:v>9.870391695861315E-2</c:v>
                </c:pt>
                <c:pt idx="1309">
                  <c:v>9.870391695861315E-2</c:v>
                </c:pt>
                <c:pt idx="1310">
                  <c:v>9.870391695861315E-2</c:v>
                </c:pt>
                <c:pt idx="1311">
                  <c:v>9.870391695861315E-2</c:v>
                </c:pt>
                <c:pt idx="1312">
                  <c:v>9.870391695861315E-2</c:v>
                </c:pt>
                <c:pt idx="1313">
                  <c:v>9.870391695861315E-2</c:v>
                </c:pt>
                <c:pt idx="1314">
                  <c:v>9.870391695861315E-2</c:v>
                </c:pt>
                <c:pt idx="1315">
                  <c:v>9.870391695861315E-2</c:v>
                </c:pt>
                <c:pt idx="1316">
                  <c:v>9.870391695861315E-2</c:v>
                </c:pt>
                <c:pt idx="1317">
                  <c:v>9.870391695861315E-2</c:v>
                </c:pt>
                <c:pt idx="1318">
                  <c:v>9.870391695861315E-2</c:v>
                </c:pt>
                <c:pt idx="1319">
                  <c:v>9.870391695861315E-2</c:v>
                </c:pt>
                <c:pt idx="1320">
                  <c:v>9.870391695861315E-2</c:v>
                </c:pt>
                <c:pt idx="1321">
                  <c:v>9.870391695861315E-2</c:v>
                </c:pt>
                <c:pt idx="1322">
                  <c:v>9.870391695861315E-2</c:v>
                </c:pt>
                <c:pt idx="1323">
                  <c:v>9.870391695861315E-2</c:v>
                </c:pt>
                <c:pt idx="1324">
                  <c:v>9.870391695861315E-2</c:v>
                </c:pt>
                <c:pt idx="1325">
                  <c:v>9.870391695861315E-2</c:v>
                </c:pt>
                <c:pt idx="1326">
                  <c:v>9.870391695861315E-2</c:v>
                </c:pt>
                <c:pt idx="1327">
                  <c:v>9.870391695861315E-2</c:v>
                </c:pt>
                <c:pt idx="1328">
                  <c:v>9.870391695861315E-2</c:v>
                </c:pt>
                <c:pt idx="1329">
                  <c:v>9.870391695861315E-2</c:v>
                </c:pt>
                <c:pt idx="1330">
                  <c:v>9.870391695861315E-2</c:v>
                </c:pt>
                <c:pt idx="1331">
                  <c:v>9.870391695861315E-2</c:v>
                </c:pt>
                <c:pt idx="1332">
                  <c:v>9.870391695861315E-2</c:v>
                </c:pt>
                <c:pt idx="1333">
                  <c:v>9.870391695861315E-2</c:v>
                </c:pt>
                <c:pt idx="1334">
                  <c:v>9.870391695861315E-2</c:v>
                </c:pt>
                <c:pt idx="1335">
                  <c:v>9.870391695861315E-2</c:v>
                </c:pt>
                <c:pt idx="1336">
                  <c:v>9.870391695861315E-2</c:v>
                </c:pt>
                <c:pt idx="1337">
                  <c:v>9.870391695861315E-2</c:v>
                </c:pt>
                <c:pt idx="1338">
                  <c:v>9.870391695861315E-2</c:v>
                </c:pt>
                <c:pt idx="1339">
                  <c:v>9.870391695861315E-2</c:v>
                </c:pt>
                <c:pt idx="1340">
                  <c:v>9.870391695861315E-2</c:v>
                </c:pt>
                <c:pt idx="1341">
                  <c:v>9.870391695861315E-2</c:v>
                </c:pt>
                <c:pt idx="1342">
                  <c:v>9.870391695861315E-2</c:v>
                </c:pt>
                <c:pt idx="1343">
                  <c:v>9.870391695861315E-2</c:v>
                </c:pt>
                <c:pt idx="1344">
                  <c:v>9.870391695861315E-2</c:v>
                </c:pt>
                <c:pt idx="1345">
                  <c:v>9.870391695861315E-2</c:v>
                </c:pt>
                <c:pt idx="1346">
                  <c:v>9.870391695861315E-2</c:v>
                </c:pt>
                <c:pt idx="1347">
                  <c:v>9.870391695861315E-2</c:v>
                </c:pt>
                <c:pt idx="1348">
                  <c:v>9.870391695861315E-2</c:v>
                </c:pt>
                <c:pt idx="1349">
                  <c:v>9.870391695861315E-2</c:v>
                </c:pt>
                <c:pt idx="1350">
                  <c:v>9.870391695861315E-2</c:v>
                </c:pt>
                <c:pt idx="1351">
                  <c:v>9.870391695861315E-2</c:v>
                </c:pt>
                <c:pt idx="1352">
                  <c:v>9.870391695861315E-2</c:v>
                </c:pt>
                <c:pt idx="1353">
                  <c:v>9.870391695861315E-2</c:v>
                </c:pt>
                <c:pt idx="1354">
                  <c:v>9.870391695861315E-2</c:v>
                </c:pt>
                <c:pt idx="1355">
                  <c:v>9.870391695861315E-2</c:v>
                </c:pt>
                <c:pt idx="1356">
                  <c:v>9.870391695861315E-2</c:v>
                </c:pt>
                <c:pt idx="1357">
                  <c:v>9.870391695861315E-2</c:v>
                </c:pt>
                <c:pt idx="1358">
                  <c:v>9.870391695861315E-2</c:v>
                </c:pt>
                <c:pt idx="1359">
                  <c:v>9.870391695861315E-2</c:v>
                </c:pt>
                <c:pt idx="1360">
                  <c:v>9.870391695861315E-2</c:v>
                </c:pt>
                <c:pt idx="1361">
                  <c:v>9.870391695861315E-2</c:v>
                </c:pt>
                <c:pt idx="1362">
                  <c:v>9.870391695861315E-2</c:v>
                </c:pt>
                <c:pt idx="1363">
                  <c:v>9.870391695861315E-2</c:v>
                </c:pt>
                <c:pt idx="1364">
                  <c:v>9.870391695861315E-2</c:v>
                </c:pt>
                <c:pt idx="1365">
                  <c:v>9.870391695861315E-2</c:v>
                </c:pt>
                <c:pt idx="1366">
                  <c:v>9.870391695861315E-2</c:v>
                </c:pt>
                <c:pt idx="1367">
                  <c:v>9.870391695861315E-2</c:v>
                </c:pt>
                <c:pt idx="1368">
                  <c:v>9.870391695861315E-2</c:v>
                </c:pt>
                <c:pt idx="1369">
                  <c:v>9.870391695861315E-2</c:v>
                </c:pt>
                <c:pt idx="1370">
                  <c:v>9.870391695861315E-2</c:v>
                </c:pt>
                <c:pt idx="1371">
                  <c:v>9.870391695861315E-2</c:v>
                </c:pt>
                <c:pt idx="1372">
                  <c:v>9.870391695861315E-2</c:v>
                </c:pt>
                <c:pt idx="1373">
                  <c:v>9.870391695861315E-2</c:v>
                </c:pt>
                <c:pt idx="1374">
                  <c:v>9.870391695861315E-2</c:v>
                </c:pt>
                <c:pt idx="1375">
                  <c:v>9.870391695861315E-2</c:v>
                </c:pt>
                <c:pt idx="1376">
                  <c:v>9.870391695861315E-2</c:v>
                </c:pt>
                <c:pt idx="1377">
                  <c:v>9.870391695861315E-2</c:v>
                </c:pt>
                <c:pt idx="1378">
                  <c:v>9.870391695861315E-2</c:v>
                </c:pt>
                <c:pt idx="1379">
                  <c:v>9.870391695861315E-2</c:v>
                </c:pt>
                <c:pt idx="1380">
                  <c:v>9.870391695861315E-2</c:v>
                </c:pt>
                <c:pt idx="1381">
                  <c:v>9.870391695861315E-2</c:v>
                </c:pt>
                <c:pt idx="1382">
                  <c:v>9.870391695861315E-2</c:v>
                </c:pt>
                <c:pt idx="1383">
                  <c:v>9.870391695861315E-2</c:v>
                </c:pt>
                <c:pt idx="1384">
                  <c:v>9.870391695861315E-2</c:v>
                </c:pt>
                <c:pt idx="1385">
                  <c:v>9.870391695861315E-2</c:v>
                </c:pt>
                <c:pt idx="1386">
                  <c:v>9.870391695861315E-2</c:v>
                </c:pt>
                <c:pt idx="1387">
                  <c:v>9.870391695861315E-2</c:v>
                </c:pt>
                <c:pt idx="1388">
                  <c:v>9.870391695861315E-2</c:v>
                </c:pt>
                <c:pt idx="1389">
                  <c:v>9.870391695861315E-2</c:v>
                </c:pt>
                <c:pt idx="1390">
                  <c:v>9.870391695861315E-2</c:v>
                </c:pt>
                <c:pt idx="1391">
                  <c:v>9.870391695861315E-2</c:v>
                </c:pt>
                <c:pt idx="1392">
                  <c:v>9.870391695861315E-2</c:v>
                </c:pt>
                <c:pt idx="1393">
                  <c:v>9.870391695861315E-2</c:v>
                </c:pt>
                <c:pt idx="1394">
                  <c:v>9.870391695861315E-2</c:v>
                </c:pt>
                <c:pt idx="1395">
                  <c:v>9.870391695861315E-2</c:v>
                </c:pt>
                <c:pt idx="1396">
                  <c:v>9.870391695861315E-2</c:v>
                </c:pt>
                <c:pt idx="1397">
                  <c:v>9.870391695861315E-2</c:v>
                </c:pt>
                <c:pt idx="1398">
                  <c:v>9.870391695861315E-2</c:v>
                </c:pt>
                <c:pt idx="1399">
                  <c:v>9.870391695861315E-2</c:v>
                </c:pt>
                <c:pt idx="1400">
                  <c:v>9.870391695861315E-2</c:v>
                </c:pt>
                <c:pt idx="1401">
                  <c:v>9.870391695861315E-2</c:v>
                </c:pt>
                <c:pt idx="1402">
                  <c:v>9.870391695861315E-2</c:v>
                </c:pt>
                <c:pt idx="1403">
                  <c:v>9.870391695861315E-2</c:v>
                </c:pt>
                <c:pt idx="1404">
                  <c:v>9.870391695861315E-2</c:v>
                </c:pt>
                <c:pt idx="1405">
                  <c:v>9.870391695861315E-2</c:v>
                </c:pt>
                <c:pt idx="1406">
                  <c:v>9.870391695861315E-2</c:v>
                </c:pt>
                <c:pt idx="1407">
                  <c:v>9.870391695861315E-2</c:v>
                </c:pt>
                <c:pt idx="1408">
                  <c:v>9.870391695861315E-2</c:v>
                </c:pt>
                <c:pt idx="1409">
                  <c:v>9.870391695861315E-2</c:v>
                </c:pt>
                <c:pt idx="1410">
                  <c:v>9.870391695861315E-2</c:v>
                </c:pt>
                <c:pt idx="1411">
                  <c:v>9.870391695861315E-2</c:v>
                </c:pt>
                <c:pt idx="1412">
                  <c:v>9.870391695861315E-2</c:v>
                </c:pt>
                <c:pt idx="1413">
                  <c:v>9.870391695861315E-2</c:v>
                </c:pt>
                <c:pt idx="1414">
                  <c:v>9.870391695861315E-2</c:v>
                </c:pt>
                <c:pt idx="1415">
                  <c:v>9.870391695861315E-2</c:v>
                </c:pt>
                <c:pt idx="1416">
                  <c:v>9.870391695861315E-2</c:v>
                </c:pt>
                <c:pt idx="1417">
                  <c:v>9.870391695861315E-2</c:v>
                </c:pt>
                <c:pt idx="1418">
                  <c:v>9.870391695861315E-2</c:v>
                </c:pt>
                <c:pt idx="1419">
                  <c:v>9.870391695861315E-2</c:v>
                </c:pt>
                <c:pt idx="1420">
                  <c:v>9.870391695861315E-2</c:v>
                </c:pt>
                <c:pt idx="1421">
                  <c:v>9.870391695861315E-2</c:v>
                </c:pt>
                <c:pt idx="1422">
                  <c:v>9.870391695861315E-2</c:v>
                </c:pt>
                <c:pt idx="1423">
                  <c:v>9.870391695861315E-2</c:v>
                </c:pt>
                <c:pt idx="1424">
                  <c:v>9.870391695861315E-2</c:v>
                </c:pt>
                <c:pt idx="1425">
                  <c:v>9.870391695861315E-2</c:v>
                </c:pt>
                <c:pt idx="1426">
                  <c:v>9.870391695861315E-2</c:v>
                </c:pt>
                <c:pt idx="1427">
                  <c:v>9.870391695861315E-2</c:v>
                </c:pt>
                <c:pt idx="1428">
                  <c:v>9.870391695861315E-2</c:v>
                </c:pt>
                <c:pt idx="1429">
                  <c:v>9.870391695861315E-2</c:v>
                </c:pt>
                <c:pt idx="1430">
                  <c:v>9.870391695861315E-2</c:v>
                </c:pt>
                <c:pt idx="1431">
                  <c:v>9.870391695861315E-2</c:v>
                </c:pt>
                <c:pt idx="1432">
                  <c:v>9.870391695861315E-2</c:v>
                </c:pt>
                <c:pt idx="1433">
                  <c:v>9.870391695861315E-2</c:v>
                </c:pt>
                <c:pt idx="1434">
                  <c:v>9.870391695861315E-2</c:v>
                </c:pt>
                <c:pt idx="1435">
                  <c:v>9.870391695861315E-2</c:v>
                </c:pt>
                <c:pt idx="1436">
                  <c:v>9.870391695861315E-2</c:v>
                </c:pt>
                <c:pt idx="1437">
                  <c:v>9.870391695861315E-2</c:v>
                </c:pt>
                <c:pt idx="1438">
                  <c:v>9.870391695861315E-2</c:v>
                </c:pt>
                <c:pt idx="1439">
                  <c:v>9.870391695861315E-2</c:v>
                </c:pt>
                <c:pt idx="1440">
                  <c:v>9.870391695861315E-2</c:v>
                </c:pt>
                <c:pt idx="1441">
                  <c:v>9.870391695861315E-2</c:v>
                </c:pt>
                <c:pt idx="1442">
                  <c:v>9.870391695861315E-2</c:v>
                </c:pt>
                <c:pt idx="1443">
                  <c:v>9.870391695861315E-2</c:v>
                </c:pt>
                <c:pt idx="1444">
                  <c:v>9.870391695861315E-2</c:v>
                </c:pt>
                <c:pt idx="1445">
                  <c:v>9.870391695861315E-2</c:v>
                </c:pt>
                <c:pt idx="1446">
                  <c:v>9.870391695861315E-2</c:v>
                </c:pt>
                <c:pt idx="1447">
                  <c:v>9.870391695861315E-2</c:v>
                </c:pt>
                <c:pt idx="1448">
                  <c:v>9.870391695861315E-2</c:v>
                </c:pt>
                <c:pt idx="1449">
                  <c:v>9.870391695861315E-2</c:v>
                </c:pt>
                <c:pt idx="1450">
                  <c:v>9.870391695861315E-2</c:v>
                </c:pt>
                <c:pt idx="1451">
                  <c:v>9.870391695861315E-2</c:v>
                </c:pt>
                <c:pt idx="1452">
                  <c:v>9.870391695861315E-2</c:v>
                </c:pt>
                <c:pt idx="1453">
                  <c:v>9.870391695861315E-2</c:v>
                </c:pt>
                <c:pt idx="1454">
                  <c:v>9.870391695861315E-2</c:v>
                </c:pt>
                <c:pt idx="1455">
                  <c:v>9.870391695861315E-2</c:v>
                </c:pt>
                <c:pt idx="1456">
                  <c:v>9.870391695861315E-2</c:v>
                </c:pt>
                <c:pt idx="1457">
                  <c:v>9.870391695861315E-2</c:v>
                </c:pt>
                <c:pt idx="1458">
                  <c:v>9.870391695861315E-2</c:v>
                </c:pt>
                <c:pt idx="1459">
                  <c:v>9.870391695861315E-2</c:v>
                </c:pt>
                <c:pt idx="1460">
                  <c:v>9.870391695861315E-2</c:v>
                </c:pt>
                <c:pt idx="1461">
                  <c:v>9.870391695861315E-2</c:v>
                </c:pt>
                <c:pt idx="1462">
                  <c:v>9.870391695861315E-2</c:v>
                </c:pt>
                <c:pt idx="1463">
                  <c:v>9.870391695861315E-2</c:v>
                </c:pt>
                <c:pt idx="1464">
                  <c:v>9.870391695861315E-2</c:v>
                </c:pt>
                <c:pt idx="1465">
                  <c:v>9.870391695861315E-2</c:v>
                </c:pt>
                <c:pt idx="1466">
                  <c:v>9.870391695861315E-2</c:v>
                </c:pt>
                <c:pt idx="1467">
                  <c:v>9.870391695861315E-2</c:v>
                </c:pt>
                <c:pt idx="1468">
                  <c:v>9.870391695861315E-2</c:v>
                </c:pt>
                <c:pt idx="1469">
                  <c:v>9.870391695861315E-2</c:v>
                </c:pt>
                <c:pt idx="1470">
                  <c:v>9.870391695861315E-2</c:v>
                </c:pt>
                <c:pt idx="1471">
                  <c:v>9.870391695861315E-2</c:v>
                </c:pt>
                <c:pt idx="1472">
                  <c:v>9.870391695861315E-2</c:v>
                </c:pt>
                <c:pt idx="1473">
                  <c:v>9.870391695861315E-2</c:v>
                </c:pt>
                <c:pt idx="1474">
                  <c:v>9.870391695861315E-2</c:v>
                </c:pt>
                <c:pt idx="1475">
                  <c:v>9.870391695861315E-2</c:v>
                </c:pt>
                <c:pt idx="1476">
                  <c:v>9.870391695861315E-2</c:v>
                </c:pt>
                <c:pt idx="1477">
                  <c:v>9.870391695861315E-2</c:v>
                </c:pt>
                <c:pt idx="1478">
                  <c:v>9.870391695861315E-2</c:v>
                </c:pt>
                <c:pt idx="1479">
                  <c:v>9.870391695861315E-2</c:v>
                </c:pt>
                <c:pt idx="1480">
                  <c:v>9.870391695861315E-2</c:v>
                </c:pt>
                <c:pt idx="1481">
                  <c:v>9.870391695861315E-2</c:v>
                </c:pt>
                <c:pt idx="1482">
                  <c:v>9.870391695861315E-2</c:v>
                </c:pt>
                <c:pt idx="1483">
                  <c:v>9.870391695861315E-2</c:v>
                </c:pt>
                <c:pt idx="1484">
                  <c:v>9.870391695861315E-2</c:v>
                </c:pt>
                <c:pt idx="1485">
                  <c:v>9.870391695861315E-2</c:v>
                </c:pt>
                <c:pt idx="1486">
                  <c:v>9.870391695861315E-2</c:v>
                </c:pt>
                <c:pt idx="1487">
                  <c:v>9.870391695861315E-2</c:v>
                </c:pt>
                <c:pt idx="1488">
                  <c:v>9.870391695861315E-2</c:v>
                </c:pt>
                <c:pt idx="1489">
                  <c:v>9.870391695861315E-2</c:v>
                </c:pt>
                <c:pt idx="1490">
                  <c:v>9.870391695861315E-2</c:v>
                </c:pt>
                <c:pt idx="1491">
                  <c:v>9.870391695861315E-2</c:v>
                </c:pt>
                <c:pt idx="1492">
                  <c:v>9.870391695861315E-2</c:v>
                </c:pt>
                <c:pt idx="1493">
                  <c:v>9.870391695861315E-2</c:v>
                </c:pt>
                <c:pt idx="1494">
                  <c:v>9.870391695861315E-2</c:v>
                </c:pt>
                <c:pt idx="1495">
                  <c:v>9.870391695861315E-2</c:v>
                </c:pt>
                <c:pt idx="1496">
                  <c:v>9.870391695861315E-2</c:v>
                </c:pt>
                <c:pt idx="1497">
                  <c:v>9.870391695861315E-2</c:v>
                </c:pt>
                <c:pt idx="1498">
                  <c:v>9.870391695861315E-2</c:v>
                </c:pt>
                <c:pt idx="1499">
                  <c:v>9.870391695861315E-2</c:v>
                </c:pt>
                <c:pt idx="1500">
                  <c:v>9.870391695861315E-2</c:v>
                </c:pt>
                <c:pt idx="1501">
                  <c:v>9.870391695861315E-2</c:v>
                </c:pt>
                <c:pt idx="1502">
                  <c:v>9.870391695861315E-2</c:v>
                </c:pt>
                <c:pt idx="1503">
                  <c:v>9.870391695861315E-2</c:v>
                </c:pt>
                <c:pt idx="1504">
                  <c:v>9.870391695861315E-2</c:v>
                </c:pt>
                <c:pt idx="1505">
                  <c:v>9.870391695861315E-2</c:v>
                </c:pt>
                <c:pt idx="1506">
                  <c:v>9.870391695861315E-2</c:v>
                </c:pt>
                <c:pt idx="1507">
                  <c:v>9.870391695861315E-2</c:v>
                </c:pt>
                <c:pt idx="1508">
                  <c:v>9.870391695861315E-2</c:v>
                </c:pt>
                <c:pt idx="1509">
                  <c:v>9.870391695861315E-2</c:v>
                </c:pt>
                <c:pt idx="1510">
                  <c:v>9.870391695861315E-2</c:v>
                </c:pt>
                <c:pt idx="1511">
                  <c:v>9.870391695861315E-2</c:v>
                </c:pt>
                <c:pt idx="1512">
                  <c:v>9.870391695861315E-2</c:v>
                </c:pt>
                <c:pt idx="1513">
                  <c:v>9.870391695861315E-2</c:v>
                </c:pt>
                <c:pt idx="1514">
                  <c:v>9.870391695861315E-2</c:v>
                </c:pt>
                <c:pt idx="1515">
                  <c:v>9.870391695861315E-2</c:v>
                </c:pt>
                <c:pt idx="1516">
                  <c:v>9.870391695861315E-2</c:v>
                </c:pt>
                <c:pt idx="1517">
                  <c:v>9.870391695861315E-2</c:v>
                </c:pt>
                <c:pt idx="1518">
                  <c:v>9.870391695861315E-2</c:v>
                </c:pt>
                <c:pt idx="1519">
                  <c:v>9.870391695861315E-2</c:v>
                </c:pt>
                <c:pt idx="1520">
                  <c:v>9.870391695861315E-2</c:v>
                </c:pt>
                <c:pt idx="1521">
                  <c:v>9.870391695861315E-2</c:v>
                </c:pt>
                <c:pt idx="1522">
                  <c:v>9.870391695861315E-2</c:v>
                </c:pt>
                <c:pt idx="1523">
                  <c:v>9.870391695861315E-2</c:v>
                </c:pt>
                <c:pt idx="1524">
                  <c:v>9.870391695861315E-2</c:v>
                </c:pt>
                <c:pt idx="1525">
                  <c:v>9.870391695861315E-2</c:v>
                </c:pt>
                <c:pt idx="1526">
                  <c:v>9.870391695861315E-2</c:v>
                </c:pt>
                <c:pt idx="1527">
                  <c:v>9.870391695861315E-2</c:v>
                </c:pt>
                <c:pt idx="1528">
                  <c:v>9.870391695861315E-2</c:v>
                </c:pt>
                <c:pt idx="1529">
                  <c:v>9.870391695861315E-2</c:v>
                </c:pt>
                <c:pt idx="1530">
                  <c:v>9.870391695861315E-2</c:v>
                </c:pt>
                <c:pt idx="1531">
                  <c:v>9.870391695861315E-2</c:v>
                </c:pt>
                <c:pt idx="1532">
                  <c:v>9.870391695861315E-2</c:v>
                </c:pt>
                <c:pt idx="1533">
                  <c:v>9.870391695861315E-2</c:v>
                </c:pt>
                <c:pt idx="1534">
                  <c:v>9.870391695861315E-2</c:v>
                </c:pt>
                <c:pt idx="1535">
                  <c:v>9.870391695861315E-2</c:v>
                </c:pt>
                <c:pt idx="1536">
                  <c:v>9.870391695861315E-2</c:v>
                </c:pt>
                <c:pt idx="1537">
                  <c:v>9.870391695861315E-2</c:v>
                </c:pt>
                <c:pt idx="1538">
                  <c:v>9.870391695861315E-2</c:v>
                </c:pt>
                <c:pt idx="1539">
                  <c:v>9.870391695861315E-2</c:v>
                </c:pt>
                <c:pt idx="1540">
                  <c:v>9.870391695861315E-2</c:v>
                </c:pt>
                <c:pt idx="1541">
                  <c:v>9.870391695861315E-2</c:v>
                </c:pt>
                <c:pt idx="1542">
                  <c:v>9.870391695861315E-2</c:v>
                </c:pt>
                <c:pt idx="1543">
                  <c:v>9.870391695861315E-2</c:v>
                </c:pt>
                <c:pt idx="1544">
                  <c:v>9.870391695861315E-2</c:v>
                </c:pt>
                <c:pt idx="1545">
                  <c:v>9.870391695861315E-2</c:v>
                </c:pt>
                <c:pt idx="1546">
                  <c:v>9.870391695861315E-2</c:v>
                </c:pt>
                <c:pt idx="1547">
                  <c:v>9.870391695861315E-2</c:v>
                </c:pt>
                <c:pt idx="1548">
                  <c:v>9.870391695861315E-2</c:v>
                </c:pt>
                <c:pt idx="1549">
                  <c:v>9.870391695861315E-2</c:v>
                </c:pt>
                <c:pt idx="1550">
                  <c:v>9.870391695861315E-2</c:v>
                </c:pt>
                <c:pt idx="1551">
                  <c:v>9.870391695861315E-2</c:v>
                </c:pt>
                <c:pt idx="1552">
                  <c:v>9.870391695861315E-2</c:v>
                </c:pt>
                <c:pt idx="1553">
                  <c:v>9.870391695861315E-2</c:v>
                </c:pt>
                <c:pt idx="1554">
                  <c:v>9.870391695861315E-2</c:v>
                </c:pt>
                <c:pt idx="1555">
                  <c:v>9.870391695861315E-2</c:v>
                </c:pt>
                <c:pt idx="1556">
                  <c:v>9.870391695861315E-2</c:v>
                </c:pt>
                <c:pt idx="1557">
                  <c:v>9.870391695861315E-2</c:v>
                </c:pt>
                <c:pt idx="1558">
                  <c:v>9.870391695861315E-2</c:v>
                </c:pt>
                <c:pt idx="1559">
                  <c:v>9.870391695861315E-2</c:v>
                </c:pt>
                <c:pt idx="1560">
                  <c:v>9.870391695861315E-2</c:v>
                </c:pt>
                <c:pt idx="1561">
                  <c:v>9.870391695861315E-2</c:v>
                </c:pt>
                <c:pt idx="1562">
                  <c:v>9.870391695861315E-2</c:v>
                </c:pt>
                <c:pt idx="1563">
                  <c:v>9.870391695861315E-2</c:v>
                </c:pt>
                <c:pt idx="1564">
                  <c:v>9.870391695861315E-2</c:v>
                </c:pt>
                <c:pt idx="1565">
                  <c:v>9.870391695861315E-2</c:v>
                </c:pt>
                <c:pt idx="1566">
                  <c:v>9.870391695861315E-2</c:v>
                </c:pt>
                <c:pt idx="1567">
                  <c:v>9.870391695861315E-2</c:v>
                </c:pt>
                <c:pt idx="1568">
                  <c:v>9.870391695861315E-2</c:v>
                </c:pt>
                <c:pt idx="1569">
                  <c:v>9.870391695861315E-2</c:v>
                </c:pt>
                <c:pt idx="1570">
                  <c:v>9.870391695861315E-2</c:v>
                </c:pt>
                <c:pt idx="1571">
                  <c:v>9.870391695861315E-2</c:v>
                </c:pt>
                <c:pt idx="1572">
                  <c:v>9.870391695861315E-2</c:v>
                </c:pt>
                <c:pt idx="1573">
                  <c:v>9.870391695861315E-2</c:v>
                </c:pt>
                <c:pt idx="1574">
                  <c:v>9.870391695861315E-2</c:v>
                </c:pt>
                <c:pt idx="1575">
                  <c:v>9.870391695861315E-2</c:v>
                </c:pt>
                <c:pt idx="1576">
                  <c:v>9.870391695861315E-2</c:v>
                </c:pt>
                <c:pt idx="1577">
                  <c:v>9.870391695861315E-2</c:v>
                </c:pt>
                <c:pt idx="1578">
                  <c:v>9.870391695861315E-2</c:v>
                </c:pt>
                <c:pt idx="1579">
                  <c:v>9.870391695861315E-2</c:v>
                </c:pt>
                <c:pt idx="1580">
                  <c:v>9.870391695861315E-2</c:v>
                </c:pt>
                <c:pt idx="1581">
                  <c:v>9.870391695861315E-2</c:v>
                </c:pt>
                <c:pt idx="1582">
                  <c:v>9.870391695861315E-2</c:v>
                </c:pt>
                <c:pt idx="1583">
                  <c:v>9.870391695861315E-2</c:v>
                </c:pt>
                <c:pt idx="1584">
                  <c:v>9.870391695861315E-2</c:v>
                </c:pt>
                <c:pt idx="1585">
                  <c:v>9.870391695861315E-2</c:v>
                </c:pt>
                <c:pt idx="1586">
                  <c:v>9.870391695861315E-2</c:v>
                </c:pt>
                <c:pt idx="1587">
                  <c:v>9.870391695861315E-2</c:v>
                </c:pt>
                <c:pt idx="1588">
                  <c:v>9.870391695861315E-2</c:v>
                </c:pt>
                <c:pt idx="1589">
                  <c:v>9.870391695861315E-2</c:v>
                </c:pt>
                <c:pt idx="1590">
                  <c:v>9.870391695861315E-2</c:v>
                </c:pt>
                <c:pt idx="1591">
                  <c:v>9.870391695861315E-2</c:v>
                </c:pt>
                <c:pt idx="1592">
                  <c:v>9.870391695861315E-2</c:v>
                </c:pt>
                <c:pt idx="1593">
                  <c:v>9.870391695861315E-2</c:v>
                </c:pt>
                <c:pt idx="1594">
                  <c:v>9.870391695861315E-2</c:v>
                </c:pt>
                <c:pt idx="1595">
                  <c:v>9.870391695861315E-2</c:v>
                </c:pt>
                <c:pt idx="1596">
                  <c:v>9.870391695861315E-2</c:v>
                </c:pt>
                <c:pt idx="1597">
                  <c:v>9.870391695861315E-2</c:v>
                </c:pt>
                <c:pt idx="1598">
                  <c:v>9.870391695861315E-2</c:v>
                </c:pt>
                <c:pt idx="1599">
                  <c:v>9.870391695861315E-2</c:v>
                </c:pt>
                <c:pt idx="1600">
                  <c:v>9.870391695861315E-2</c:v>
                </c:pt>
                <c:pt idx="1601">
                  <c:v>9.870391695861315E-2</c:v>
                </c:pt>
                <c:pt idx="1602">
                  <c:v>9.870391695861315E-2</c:v>
                </c:pt>
                <c:pt idx="1603">
                  <c:v>9.870391695861315E-2</c:v>
                </c:pt>
                <c:pt idx="1604">
                  <c:v>9.870391695861315E-2</c:v>
                </c:pt>
                <c:pt idx="1605">
                  <c:v>9.870391695861315E-2</c:v>
                </c:pt>
                <c:pt idx="1606">
                  <c:v>9.870391695861315E-2</c:v>
                </c:pt>
                <c:pt idx="1607">
                  <c:v>9.870391695861315E-2</c:v>
                </c:pt>
                <c:pt idx="1608">
                  <c:v>9.870391695861315E-2</c:v>
                </c:pt>
                <c:pt idx="1609">
                  <c:v>9.870391695861315E-2</c:v>
                </c:pt>
                <c:pt idx="1610">
                  <c:v>9.870391695861315E-2</c:v>
                </c:pt>
                <c:pt idx="1611">
                  <c:v>9.870391695861315E-2</c:v>
                </c:pt>
                <c:pt idx="1612">
                  <c:v>9.870391695861315E-2</c:v>
                </c:pt>
                <c:pt idx="1613">
                  <c:v>9.870391695861315E-2</c:v>
                </c:pt>
                <c:pt idx="1614">
                  <c:v>9.870391695861315E-2</c:v>
                </c:pt>
                <c:pt idx="1615">
                  <c:v>9.870391695861315E-2</c:v>
                </c:pt>
                <c:pt idx="1616">
                  <c:v>9.870391695861315E-2</c:v>
                </c:pt>
                <c:pt idx="1617">
                  <c:v>9.870391695861315E-2</c:v>
                </c:pt>
                <c:pt idx="1618">
                  <c:v>9.870391695861315E-2</c:v>
                </c:pt>
                <c:pt idx="1619">
                  <c:v>9.870391695861315E-2</c:v>
                </c:pt>
                <c:pt idx="1620">
                  <c:v>9.870391695861315E-2</c:v>
                </c:pt>
                <c:pt idx="1621">
                  <c:v>9.870391695861315E-2</c:v>
                </c:pt>
                <c:pt idx="1622">
                  <c:v>9.870391695861315E-2</c:v>
                </c:pt>
                <c:pt idx="1623">
                  <c:v>9.870391695861315E-2</c:v>
                </c:pt>
                <c:pt idx="1624">
                  <c:v>9.870391695861315E-2</c:v>
                </c:pt>
                <c:pt idx="1625">
                  <c:v>9.870391695861315E-2</c:v>
                </c:pt>
                <c:pt idx="1626">
                  <c:v>9.870391695861315E-2</c:v>
                </c:pt>
                <c:pt idx="1627">
                  <c:v>9.870391695861315E-2</c:v>
                </c:pt>
                <c:pt idx="1628">
                  <c:v>9.870391695861315E-2</c:v>
                </c:pt>
                <c:pt idx="1629">
                  <c:v>9.870391695861315E-2</c:v>
                </c:pt>
                <c:pt idx="1630">
                  <c:v>9.870391695861315E-2</c:v>
                </c:pt>
                <c:pt idx="1631">
                  <c:v>9.870391695861315E-2</c:v>
                </c:pt>
                <c:pt idx="1632">
                  <c:v>9.870391695861315E-2</c:v>
                </c:pt>
                <c:pt idx="1633">
                  <c:v>9.870391695861315E-2</c:v>
                </c:pt>
                <c:pt idx="1634">
                  <c:v>9.870391695861315E-2</c:v>
                </c:pt>
                <c:pt idx="1635">
                  <c:v>9.870391695861315E-2</c:v>
                </c:pt>
                <c:pt idx="1636">
                  <c:v>9.870391695861315E-2</c:v>
                </c:pt>
                <c:pt idx="1637">
                  <c:v>9.870391695861315E-2</c:v>
                </c:pt>
                <c:pt idx="1638">
                  <c:v>9.870391695861315E-2</c:v>
                </c:pt>
                <c:pt idx="1639">
                  <c:v>9.870391695861315E-2</c:v>
                </c:pt>
                <c:pt idx="1640">
                  <c:v>9.870391695861315E-2</c:v>
                </c:pt>
                <c:pt idx="1641">
                  <c:v>9.870391695861315E-2</c:v>
                </c:pt>
                <c:pt idx="1642">
                  <c:v>9.870391695861315E-2</c:v>
                </c:pt>
                <c:pt idx="1643">
                  <c:v>9.870391695861315E-2</c:v>
                </c:pt>
                <c:pt idx="1644">
                  <c:v>9.870391695861315E-2</c:v>
                </c:pt>
                <c:pt idx="1645">
                  <c:v>9.870391695861315E-2</c:v>
                </c:pt>
                <c:pt idx="1646">
                  <c:v>9.870391695861315E-2</c:v>
                </c:pt>
                <c:pt idx="1647">
                  <c:v>9.870391695861315E-2</c:v>
                </c:pt>
                <c:pt idx="1648">
                  <c:v>9.870391695861315E-2</c:v>
                </c:pt>
                <c:pt idx="1649">
                  <c:v>9.870391695861315E-2</c:v>
                </c:pt>
                <c:pt idx="1650">
                  <c:v>9.870391695861315E-2</c:v>
                </c:pt>
                <c:pt idx="1651">
                  <c:v>9.870391695861315E-2</c:v>
                </c:pt>
                <c:pt idx="1652">
                  <c:v>9.870391695861315E-2</c:v>
                </c:pt>
                <c:pt idx="1653">
                  <c:v>9.870391695861315E-2</c:v>
                </c:pt>
                <c:pt idx="1654">
                  <c:v>9.870391695861315E-2</c:v>
                </c:pt>
                <c:pt idx="1655">
                  <c:v>9.870391695861315E-2</c:v>
                </c:pt>
                <c:pt idx="1656">
                  <c:v>9.870391695861315E-2</c:v>
                </c:pt>
                <c:pt idx="1657">
                  <c:v>9.870391695861315E-2</c:v>
                </c:pt>
                <c:pt idx="1658">
                  <c:v>9.870391695861315E-2</c:v>
                </c:pt>
                <c:pt idx="1659">
                  <c:v>9.870391695861315E-2</c:v>
                </c:pt>
                <c:pt idx="1660">
                  <c:v>9.870391695861315E-2</c:v>
                </c:pt>
                <c:pt idx="1661">
                  <c:v>9.870391695861315E-2</c:v>
                </c:pt>
                <c:pt idx="1662">
                  <c:v>9.870391695861315E-2</c:v>
                </c:pt>
                <c:pt idx="1663">
                  <c:v>9.870391695861315E-2</c:v>
                </c:pt>
                <c:pt idx="1664">
                  <c:v>9.870391695861315E-2</c:v>
                </c:pt>
                <c:pt idx="1665">
                  <c:v>9.870391695861315E-2</c:v>
                </c:pt>
                <c:pt idx="1666">
                  <c:v>9.870391695861315E-2</c:v>
                </c:pt>
                <c:pt idx="1667">
                  <c:v>9.870391695861315E-2</c:v>
                </c:pt>
                <c:pt idx="1668">
                  <c:v>9.870391695861315E-2</c:v>
                </c:pt>
                <c:pt idx="1669">
                  <c:v>9.870391695861315E-2</c:v>
                </c:pt>
                <c:pt idx="1670">
                  <c:v>9.870391695861315E-2</c:v>
                </c:pt>
                <c:pt idx="1671">
                  <c:v>9.870391695861315E-2</c:v>
                </c:pt>
                <c:pt idx="1672">
                  <c:v>9.870391695861315E-2</c:v>
                </c:pt>
                <c:pt idx="1673">
                  <c:v>9.870391695861315E-2</c:v>
                </c:pt>
                <c:pt idx="1674">
                  <c:v>9.870391695861315E-2</c:v>
                </c:pt>
                <c:pt idx="1675">
                  <c:v>9.870391695861315E-2</c:v>
                </c:pt>
                <c:pt idx="1676">
                  <c:v>9.870391695861315E-2</c:v>
                </c:pt>
                <c:pt idx="1677">
                  <c:v>9.870391695861315E-2</c:v>
                </c:pt>
                <c:pt idx="1678">
                  <c:v>9.870391695861315E-2</c:v>
                </c:pt>
                <c:pt idx="1679">
                  <c:v>9.870391695861315E-2</c:v>
                </c:pt>
                <c:pt idx="1680">
                  <c:v>9.870391695861315E-2</c:v>
                </c:pt>
                <c:pt idx="1681">
                  <c:v>9.870391695861315E-2</c:v>
                </c:pt>
                <c:pt idx="1682">
                  <c:v>9.870391695861315E-2</c:v>
                </c:pt>
                <c:pt idx="1683">
                  <c:v>9.870391695861315E-2</c:v>
                </c:pt>
                <c:pt idx="1684">
                  <c:v>9.870391695861315E-2</c:v>
                </c:pt>
                <c:pt idx="1685">
                  <c:v>9.870391695861315E-2</c:v>
                </c:pt>
                <c:pt idx="1686">
                  <c:v>9.870391695861315E-2</c:v>
                </c:pt>
                <c:pt idx="1687">
                  <c:v>9.870391695861315E-2</c:v>
                </c:pt>
                <c:pt idx="1688">
                  <c:v>9.870391695861315E-2</c:v>
                </c:pt>
                <c:pt idx="1689">
                  <c:v>9.870391695861315E-2</c:v>
                </c:pt>
                <c:pt idx="1690">
                  <c:v>9.870391695861315E-2</c:v>
                </c:pt>
                <c:pt idx="1691">
                  <c:v>9.870391695861315E-2</c:v>
                </c:pt>
                <c:pt idx="1692">
                  <c:v>9.870391695861315E-2</c:v>
                </c:pt>
                <c:pt idx="1693">
                  <c:v>9.870391695861315E-2</c:v>
                </c:pt>
                <c:pt idx="1694">
                  <c:v>9.870391695861315E-2</c:v>
                </c:pt>
                <c:pt idx="1695">
                  <c:v>9.870391695861315E-2</c:v>
                </c:pt>
                <c:pt idx="1696">
                  <c:v>9.870391695861315E-2</c:v>
                </c:pt>
                <c:pt idx="1697">
                  <c:v>9.870391695861315E-2</c:v>
                </c:pt>
                <c:pt idx="1698">
                  <c:v>9.870391695861315E-2</c:v>
                </c:pt>
                <c:pt idx="1699">
                  <c:v>9.870391695861315E-2</c:v>
                </c:pt>
                <c:pt idx="1700">
                  <c:v>9.870391695861315E-2</c:v>
                </c:pt>
                <c:pt idx="1701">
                  <c:v>9.870391695861315E-2</c:v>
                </c:pt>
                <c:pt idx="1702">
                  <c:v>9.870391695861315E-2</c:v>
                </c:pt>
                <c:pt idx="1703">
                  <c:v>9.870391695861315E-2</c:v>
                </c:pt>
                <c:pt idx="1704">
                  <c:v>9.870391695861315E-2</c:v>
                </c:pt>
                <c:pt idx="1705">
                  <c:v>9.870391695861315E-2</c:v>
                </c:pt>
                <c:pt idx="1706">
                  <c:v>9.870391695861315E-2</c:v>
                </c:pt>
                <c:pt idx="1707">
                  <c:v>9.870391695861315E-2</c:v>
                </c:pt>
                <c:pt idx="1708">
                  <c:v>9.870391695861315E-2</c:v>
                </c:pt>
                <c:pt idx="1709">
                  <c:v>9.870391695861315E-2</c:v>
                </c:pt>
                <c:pt idx="1710">
                  <c:v>9.870391695861315E-2</c:v>
                </c:pt>
                <c:pt idx="1711">
                  <c:v>9.870391695861315E-2</c:v>
                </c:pt>
                <c:pt idx="1712">
                  <c:v>9.870391695861315E-2</c:v>
                </c:pt>
                <c:pt idx="1713">
                  <c:v>9.870391695861315E-2</c:v>
                </c:pt>
                <c:pt idx="1714">
                  <c:v>9.870391695861315E-2</c:v>
                </c:pt>
                <c:pt idx="1715">
                  <c:v>9.870391695861315E-2</c:v>
                </c:pt>
                <c:pt idx="1716">
                  <c:v>9.870391695861315E-2</c:v>
                </c:pt>
                <c:pt idx="1717">
                  <c:v>9.870391695861315E-2</c:v>
                </c:pt>
                <c:pt idx="1718">
                  <c:v>9.870391695861315E-2</c:v>
                </c:pt>
                <c:pt idx="1719">
                  <c:v>9.870391695861315E-2</c:v>
                </c:pt>
                <c:pt idx="1720">
                  <c:v>9.870391695861315E-2</c:v>
                </c:pt>
                <c:pt idx="1721">
                  <c:v>9.870391695861315E-2</c:v>
                </c:pt>
                <c:pt idx="1722">
                  <c:v>9.870391695861315E-2</c:v>
                </c:pt>
                <c:pt idx="1723">
                  <c:v>9.870391695861315E-2</c:v>
                </c:pt>
                <c:pt idx="1724">
                  <c:v>9.870391695861315E-2</c:v>
                </c:pt>
                <c:pt idx="1725">
                  <c:v>9.870391695861315E-2</c:v>
                </c:pt>
                <c:pt idx="1726">
                  <c:v>9.870391695861315E-2</c:v>
                </c:pt>
                <c:pt idx="1727">
                  <c:v>9.870391695861315E-2</c:v>
                </c:pt>
                <c:pt idx="1728">
                  <c:v>9.870391695861315E-2</c:v>
                </c:pt>
                <c:pt idx="1729">
                  <c:v>9.870391695861315E-2</c:v>
                </c:pt>
                <c:pt idx="1730">
                  <c:v>9.870391695861315E-2</c:v>
                </c:pt>
                <c:pt idx="1731">
                  <c:v>9.870391695861315E-2</c:v>
                </c:pt>
                <c:pt idx="1732">
                  <c:v>9.870391695861315E-2</c:v>
                </c:pt>
                <c:pt idx="1733">
                  <c:v>9.870391695861315E-2</c:v>
                </c:pt>
                <c:pt idx="1734">
                  <c:v>9.870391695861315E-2</c:v>
                </c:pt>
                <c:pt idx="1735">
                  <c:v>9.870391695861315E-2</c:v>
                </c:pt>
                <c:pt idx="1736">
                  <c:v>9.870391695861315E-2</c:v>
                </c:pt>
                <c:pt idx="1737">
                  <c:v>9.870391695861315E-2</c:v>
                </c:pt>
                <c:pt idx="1738">
                  <c:v>9.870391695861315E-2</c:v>
                </c:pt>
                <c:pt idx="1739">
                  <c:v>9.870391695861315E-2</c:v>
                </c:pt>
                <c:pt idx="1740">
                  <c:v>9.870391695861315E-2</c:v>
                </c:pt>
                <c:pt idx="1741">
                  <c:v>9.870391695861315E-2</c:v>
                </c:pt>
                <c:pt idx="1742">
                  <c:v>9.870391695861315E-2</c:v>
                </c:pt>
                <c:pt idx="1743">
                  <c:v>9.870391695861315E-2</c:v>
                </c:pt>
                <c:pt idx="1744">
                  <c:v>9.870391695861315E-2</c:v>
                </c:pt>
                <c:pt idx="1745">
                  <c:v>9.870391695861315E-2</c:v>
                </c:pt>
                <c:pt idx="1746">
                  <c:v>9.870391695861315E-2</c:v>
                </c:pt>
                <c:pt idx="1747">
                  <c:v>9.870391695861315E-2</c:v>
                </c:pt>
                <c:pt idx="1748">
                  <c:v>9.870391695861315E-2</c:v>
                </c:pt>
                <c:pt idx="1749">
                  <c:v>9.870391695861315E-2</c:v>
                </c:pt>
                <c:pt idx="1750">
                  <c:v>9.870391695861315E-2</c:v>
                </c:pt>
                <c:pt idx="1751">
                  <c:v>9.870391695861315E-2</c:v>
                </c:pt>
                <c:pt idx="1752">
                  <c:v>9.870391695861315E-2</c:v>
                </c:pt>
                <c:pt idx="1753">
                  <c:v>9.870391695861315E-2</c:v>
                </c:pt>
                <c:pt idx="1754">
                  <c:v>9.870391695861315E-2</c:v>
                </c:pt>
                <c:pt idx="1755">
                  <c:v>9.870391695861315E-2</c:v>
                </c:pt>
                <c:pt idx="1756">
                  <c:v>9.870391695861315E-2</c:v>
                </c:pt>
                <c:pt idx="1757">
                  <c:v>9.870391695861315E-2</c:v>
                </c:pt>
                <c:pt idx="1758">
                  <c:v>9.870391695861315E-2</c:v>
                </c:pt>
                <c:pt idx="1759">
                  <c:v>9.870391695861315E-2</c:v>
                </c:pt>
                <c:pt idx="1760">
                  <c:v>9.870391695861315E-2</c:v>
                </c:pt>
                <c:pt idx="1761">
                  <c:v>9.870391695861315E-2</c:v>
                </c:pt>
                <c:pt idx="1762">
                  <c:v>9.870391695861315E-2</c:v>
                </c:pt>
                <c:pt idx="1763">
                  <c:v>9.870391695861315E-2</c:v>
                </c:pt>
                <c:pt idx="1764">
                  <c:v>9.870391695861315E-2</c:v>
                </c:pt>
                <c:pt idx="1765">
                  <c:v>9.870391695861315E-2</c:v>
                </c:pt>
                <c:pt idx="1766">
                  <c:v>9.870391695861315E-2</c:v>
                </c:pt>
                <c:pt idx="1767">
                  <c:v>9.870391695861315E-2</c:v>
                </c:pt>
                <c:pt idx="1768">
                  <c:v>9.870391695861315E-2</c:v>
                </c:pt>
                <c:pt idx="1769">
                  <c:v>9.870391695861315E-2</c:v>
                </c:pt>
                <c:pt idx="1770">
                  <c:v>9.870391695861315E-2</c:v>
                </c:pt>
                <c:pt idx="1771">
                  <c:v>9.870391695861315E-2</c:v>
                </c:pt>
                <c:pt idx="1772">
                  <c:v>9.870391695861315E-2</c:v>
                </c:pt>
                <c:pt idx="1773">
                  <c:v>9.870391695861315E-2</c:v>
                </c:pt>
                <c:pt idx="1774">
                  <c:v>9.870391695861315E-2</c:v>
                </c:pt>
                <c:pt idx="1775">
                  <c:v>9.870391695861315E-2</c:v>
                </c:pt>
                <c:pt idx="1776">
                  <c:v>9.870391695861315E-2</c:v>
                </c:pt>
                <c:pt idx="1777">
                  <c:v>9.870391695861315E-2</c:v>
                </c:pt>
                <c:pt idx="1778">
                  <c:v>9.870391695861315E-2</c:v>
                </c:pt>
                <c:pt idx="1779">
                  <c:v>9.870391695861315E-2</c:v>
                </c:pt>
                <c:pt idx="1780">
                  <c:v>9.870391695861315E-2</c:v>
                </c:pt>
                <c:pt idx="1781">
                  <c:v>9.870391695861315E-2</c:v>
                </c:pt>
                <c:pt idx="1782">
                  <c:v>9.870391695861315E-2</c:v>
                </c:pt>
                <c:pt idx="1783">
                  <c:v>9.870391695861315E-2</c:v>
                </c:pt>
                <c:pt idx="1784">
                  <c:v>9.870391695861315E-2</c:v>
                </c:pt>
                <c:pt idx="1785">
                  <c:v>9.870391695861315E-2</c:v>
                </c:pt>
                <c:pt idx="1786">
                  <c:v>9.870391695861315E-2</c:v>
                </c:pt>
                <c:pt idx="1787">
                  <c:v>9.870391695861315E-2</c:v>
                </c:pt>
                <c:pt idx="1788">
                  <c:v>9.870391695861315E-2</c:v>
                </c:pt>
                <c:pt idx="1789">
                  <c:v>9.870391695861315E-2</c:v>
                </c:pt>
                <c:pt idx="1790">
                  <c:v>9.870391695861315E-2</c:v>
                </c:pt>
                <c:pt idx="1791">
                  <c:v>9.870391695861315E-2</c:v>
                </c:pt>
                <c:pt idx="1792">
                  <c:v>9.870391695861315E-2</c:v>
                </c:pt>
                <c:pt idx="1793">
                  <c:v>9.870391695861315E-2</c:v>
                </c:pt>
                <c:pt idx="1794">
                  <c:v>9.870391695861315E-2</c:v>
                </c:pt>
                <c:pt idx="1795">
                  <c:v>9.870391695861315E-2</c:v>
                </c:pt>
                <c:pt idx="1796">
                  <c:v>9.870391695861315E-2</c:v>
                </c:pt>
                <c:pt idx="1797">
                  <c:v>9.870391695861315E-2</c:v>
                </c:pt>
                <c:pt idx="1798">
                  <c:v>9.870391695861315E-2</c:v>
                </c:pt>
                <c:pt idx="1799">
                  <c:v>9.870391695861315E-2</c:v>
                </c:pt>
                <c:pt idx="1800">
                  <c:v>9.870391695861315E-2</c:v>
                </c:pt>
                <c:pt idx="1801">
                  <c:v>9.870391695861315E-2</c:v>
                </c:pt>
                <c:pt idx="1802">
                  <c:v>9.870391695861315E-2</c:v>
                </c:pt>
                <c:pt idx="1803">
                  <c:v>9.870391695861315E-2</c:v>
                </c:pt>
                <c:pt idx="1804">
                  <c:v>9.870391695861315E-2</c:v>
                </c:pt>
                <c:pt idx="1805">
                  <c:v>9.870391695861315E-2</c:v>
                </c:pt>
                <c:pt idx="1806">
                  <c:v>9.870391695861315E-2</c:v>
                </c:pt>
                <c:pt idx="1807">
                  <c:v>9.870391695861315E-2</c:v>
                </c:pt>
                <c:pt idx="1808">
                  <c:v>9.870391695861315E-2</c:v>
                </c:pt>
                <c:pt idx="1809">
                  <c:v>9.870391695861315E-2</c:v>
                </c:pt>
                <c:pt idx="1810">
                  <c:v>9.870391695861315E-2</c:v>
                </c:pt>
                <c:pt idx="1811">
                  <c:v>9.870391695861315E-2</c:v>
                </c:pt>
                <c:pt idx="1812">
                  <c:v>9.870391695861315E-2</c:v>
                </c:pt>
                <c:pt idx="1813">
                  <c:v>9.870391695861315E-2</c:v>
                </c:pt>
                <c:pt idx="1814">
                  <c:v>9.870391695861315E-2</c:v>
                </c:pt>
                <c:pt idx="1815">
                  <c:v>9.870391695861315E-2</c:v>
                </c:pt>
                <c:pt idx="1816">
                  <c:v>9.870391695861315E-2</c:v>
                </c:pt>
                <c:pt idx="1817">
                  <c:v>9.870391695861315E-2</c:v>
                </c:pt>
                <c:pt idx="1818">
                  <c:v>9.870391695861315E-2</c:v>
                </c:pt>
                <c:pt idx="1819">
                  <c:v>9.870391695861315E-2</c:v>
                </c:pt>
                <c:pt idx="1820">
                  <c:v>9.870391695861315E-2</c:v>
                </c:pt>
                <c:pt idx="1821">
                  <c:v>9.870391695861315E-2</c:v>
                </c:pt>
                <c:pt idx="1822">
                  <c:v>9.870391695861315E-2</c:v>
                </c:pt>
                <c:pt idx="1823">
                  <c:v>9.870391695861315E-2</c:v>
                </c:pt>
                <c:pt idx="1824">
                  <c:v>9.870391695861315E-2</c:v>
                </c:pt>
                <c:pt idx="1825">
                  <c:v>9.870391695861315E-2</c:v>
                </c:pt>
                <c:pt idx="1826">
                  <c:v>9.870391695861315E-2</c:v>
                </c:pt>
                <c:pt idx="1827">
                  <c:v>9.870391695861315E-2</c:v>
                </c:pt>
                <c:pt idx="1828">
                  <c:v>9.870391695861315E-2</c:v>
                </c:pt>
                <c:pt idx="1829">
                  <c:v>9.870391695861315E-2</c:v>
                </c:pt>
                <c:pt idx="1830">
                  <c:v>9.870391695861315E-2</c:v>
                </c:pt>
                <c:pt idx="1831">
                  <c:v>9.870391695861315E-2</c:v>
                </c:pt>
                <c:pt idx="1832">
                  <c:v>9.870391695861315E-2</c:v>
                </c:pt>
                <c:pt idx="1833">
                  <c:v>9.870391695861315E-2</c:v>
                </c:pt>
                <c:pt idx="1834">
                  <c:v>9.870391695861315E-2</c:v>
                </c:pt>
                <c:pt idx="1835">
                  <c:v>9.870391695861315E-2</c:v>
                </c:pt>
                <c:pt idx="1836">
                  <c:v>9.870391695861315E-2</c:v>
                </c:pt>
                <c:pt idx="1837">
                  <c:v>9.870391695861315E-2</c:v>
                </c:pt>
                <c:pt idx="1838">
                  <c:v>9.870391695861315E-2</c:v>
                </c:pt>
                <c:pt idx="1839">
                  <c:v>9.870391695861315E-2</c:v>
                </c:pt>
                <c:pt idx="1840">
                  <c:v>9.870391695861315E-2</c:v>
                </c:pt>
                <c:pt idx="1841">
                  <c:v>9.870391695861315E-2</c:v>
                </c:pt>
                <c:pt idx="1842">
                  <c:v>9.870391695861315E-2</c:v>
                </c:pt>
                <c:pt idx="1843">
                  <c:v>9.870391695861315E-2</c:v>
                </c:pt>
                <c:pt idx="1844">
                  <c:v>9.870391695861315E-2</c:v>
                </c:pt>
                <c:pt idx="1845">
                  <c:v>9.870391695861315E-2</c:v>
                </c:pt>
                <c:pt idx="1846">
                  <c:v>9.870391695861315E-2</c:v>
                </c:pt>
                <c:pt idx="1847">
                  <c:v>9.870391695861315E-2</c:v>
                </c:pt>
                <c:pt idx="1848">
                  <c:v>9.870391695861315E-2</c:v>
                </c:pt>
                <c:pt idx="1849">
                  <c:v>9.870391695861315E-2</c:v>
                </c:pt>
                <c:pt idx="1850">
                  <c:v>9.870391695861315E-2</c:v>
                </c:pt>
                <c:pt idx="1851">
                  <c:v>9.870391695861315E-2</c:v>
                </c:pt>
                <c:pt idx="1852">
                  <c:v>9.870391695861315E-2</c:v>
                </c:pt>
                <c:pt idx="1853">
                  <c:v>9.870391695861315E-2</c:v>
                </c:pt>
                <c:pt idx="1854">
                  <c:v>9.870391695861315E-2</c:v>
                </c:pt>
                <c:pt idx="1855">
                  <c:v>9.870391695861315E-2</c:v>
                </c:pt>
                <c:pt idx="1856">
                  <c:v>9.870391695861315E-2</c:v>
                </c:pt>
                <c:pt idx="1857">
                  <c:v>9.870391695861315E-2</c:v>
                </c:pt>
                <c:pt idx="1858">
                  <c:v>9.870391695861315E-2</c:v>
                </c:pt>
                <c:pt idx="1859">
                  <c:v>9.870391695861315E-2</c:v>
                </c:pt>
                <c:pt idx="1860">
                  <c:v>9.870391695861315E-2</c:v>
                </c:pt>
                <c:pt idx="1861">
                  <c:v>9.870391695861315E-2</c:v>
                </c:pt>
                <c:pt idx="1862">
                  <c:v>9.870391695861315E-2</c:v>
                </c:pt>
                <c:pt idx="1863">
                  <c:v>9.870391695861315E-2</c:v>
                </c:pt>
                <c:pt idx="1864">
                  <c:v>9.870391695861315E-2</c:v>
                </c:pt>
                <c:pt idx="1865">
                  <c:v>9.870391695861315E-2</c:v>
                </c:pt>
                <c:pt idx="1866">
                  <c:v>9.870391695861315E-2</c:v>
                </c:pt>
                <c:pt idx="1867">
                  <c:v>9.870391695861315E-2</c:v>
                </c:pt>
                <c:pt idx="1868">
                  <c:v>9.870391695861315E-2</c:v>
                </c:pt>
                <c:pt idx="1869">
                  <c:v>9.870391695861315E-2</c:v>
                </c:pt>
                <c:pt idx="1870">
                  <c:v>9.870391695861315E-2</c:v>
                </c:pt>
                <c:pt idx="1871">
                  <c:v>9.870391695861315E-2</c:v>
                </c:pt>
                <c:pt idx="1872">
                  <c:v>9.870391695861315E-2</c:v>
                </c:pt>
                <c:pt idx="1873">
                  <c:v>9.870391695861315E-2</c:v>
                </c:pt>
                <c:pt idx="1874">
                  <c:v>9.870391695861315E-2</c:v>
                </c:pt>
                <c:pt idx="1875">
                  <c:v>9.870391695861315E-2</c:v>
                </c:pt>
                <c:pt idx="1876">
                  <c:v>9.870391695861315E-2</c:v>
                </c:pt>
                <c:pt idx="1877">
                  <c:v>9.870391695861315E-2</c:v>
                </c:pt>
                <c:pt idx="1878">
                  <c:v>9.870391695861315E-2</c:v>
                </c:pt>
                <c:pt idx="1879">
                  <c:v>9.870391695861315E-2</c:v>
                </c:pt>
                <c:pt idx="1880">
                  <c:v>9.870391695861315E-2</c:v>
                </c:pt>
                <c:pt idx="1881">
                  <c:v>9.870391695861315E-2</c:v>
                </c:pt>
                <c:pt idx="1882">
                  <c:v>9.870391695861315E-2</c:v>
                </c:pt>
                <c:pt idx="1883">
                  <c:v>9.870391695861315E-2</c:v>
                </c:pt>
                <c:pt idx="1884">
                  <c:v>9.870391695861315E-2</c:v>
                </c:pt>
                <c:pt idx="1885">
                  <c:v>9.870391695861315E-2</c:v>
                </c:pt>
                <c:pt idx="1886">
                  <c:v>9.870391695861315E-2</c:v>
                </c:pt>
                <c:pt idx="1887">
                  <c:v>9.870391695861315E-2</c:v>
                </c:pt>
                <c:pt idx="1888">
                  <c:v>9.870391695861315E-2</c:v>
                </c:pt>
                <c:pt idx="1889">
                  <c:v>9.870391695861315E-2</c:v>
                </c:pt>
                <c:pt idx="1890">
                  <c:v>9.870391695861315E-2</c:v>
                </c:pt>
                <c:pt idx="1891">
                  <c:v>9.870391695861315E-2</c:v>
                </c:pt>
                <c:pt idx="1892">
                  <c:v>9.870391695861315E-2</c:v>
                </c:pt>
                <c:pt idx="1893">
                  <c:v>9.870391695861315E-2</c:v>
                </c:pt>
                <c:pt idx="1894">
                  <c:v>9.870391695861315E-2</c:v>
                </c:pt>
                <c:pt idx="1895">
                  <c:v>9.870391695861315E-2</c:v>
                </c:pt>
                <c:pt idx="1896">
                  <c:v>9.870391695861315E-2</c:v>
                </c:pt>
                <c:pt idx="1897">
                  <c:v>9.870391695861315E-2</c:v>
                </c:pt>
                <c:pt idx="1898">
                  <c:v>9.870391695861315E-2</c:v>
                </c:pt>
                <c:pt idx="1899">
                  <c:v>9.870391695861315E-2</c:v>
                </c:pt>
                <c:pt idx="1900">
                  <c:v>9.870391695861315E-2</c:v>
                </c:pt>
                <c:pt idx="1901">
                  <c:v>9.870391695861315E-2</c:v>
                </c:pt>
                <c:pt idx="1902">
                  <c:v>9.870391695861315E-2</c:v>
                </c:pt>
                <c:pt idx="1903">
                  <c:v>9.870391695861315E-2</c:v>
                </c:pt>
                <c:pt idx="1904">
                  <c:v>9.870391695861315E-2</c:v>
                </c:pt>
                <c:pt idx="1905">
                  <c:v>9.870391695861315E-2</c:v>
                </c:pt>
                <c:pt idx="1906">
                  <c:v>9.870391695861315E-2</c:v>
                </c:pt>
                <c:pt idx="1907">
                  <c:v>9.870391695861315E-2</c:v>
                </c:pt>
                <c:pt idx="1908">
                  <c:v>9.870391695861315E-2</c:v>
                </c:pt>
                <c:pt idx="1909">
                  <c:v>9.870391695861315E-2</c:v>
                </c:pt>
                <c:pt idx="1910">
                  <c:v>9.870391695861315E-2</c:v>
                </c:pt>
                <c:pt idx="1911">
                  <c:v>9.870391695861315E-2</c:v>
                </c:pt>
                <c:pt idx="1912">
                  <c:v>9.870391695861315E-2</c:v>
                </c:pt>
                <c:pt idx="1913">
                  <c:v>9.870391695861315E-2</c:v>
                </c:pt>
                <c:pt idx="1914">
                  <c:v>9.870391695861315E-2</c:v>
                </c:pt>
                <c:pt idx="1915">
                  <c:v>9.870391695861315E-2</c:v>
                </c:pt>
                <c:pt idx="1916">
                  <c:v>9.870391695861315E-2</c:v>
                </c:pt>
                <c:pt idx="1917">
                  <c:v>9.870391695861315E-2</c:v>
                </c:pt>
                <c:pt idx="1918">
                  <c:v>9.870391695861315E-2</c:v>
                </c:pt>
                <c:pt idx="1919">
                  <c:v>9.870391695861315E-2</c:v>
                </c:pt>
                <c:pt idx="1920">
                  <c:v>9.870391695861315E-2</c:v>
                </c:pt>
                <c:pt idx="1921">
                  <c:v>9.870391695861315E-2</c:v>
                </c:pt>
                <c:pt idx="1922">
                  <c:v>9.870391695861315E-2</c:v>
                </c:pt>
                <c:pt idx="1923">
                  <c:v>9.870391695861315E-2</c:v>
                </c:pt>
                <c:pt idx="1924">
                  <c:v>9.870391695861315E-2</c:v>
                </c:pt>
                <c:pt idx="1925">
                  <c:v>9.870391695861315E-2</c:v>
                </c:pt>
                <c:pt idx="1926">
                  <c:v>9.870391695861315E-2</c:v>
                </c:pt>
                <c:pt idx="1927">
                  <c:v>9.870391695861315E-2</c:v>
                </c:pt>
                <c:pt idx="1928">
                  <c:v>9.870391695861315E-2</c:v>
                </c:pt>
                <c:pt idx="1929">
                  <c:v>9.870391695861315E-2</c:v>
                </c:pt>
                <c:pt idx="1930">
                  <c:v>9.870391695861315E-2</c:v>
                </c:pt>
                <c:pt idx="1931">
                  <c:v>9.870391695861315E-2</c:v>
                </c:pt>
                <c:pt idx="1932">
                  <c:v>9.870391695861315E-2</c:v>
                </c:pt>
                <c:pt idx="1933">
                  <c:v>9.870391695861315E-2</c:v>
                </c:pt>
                <c:pt idx="1934">
                  <c:v>9.870391695861315E-2</c:v>
                </c:pt>
                <c:pt idx="1935">
                  <c:v>9.870391695861315E-2</c:v>
                </c:pt>
                <c:pt idx="1936">
                  <c:v>9.870391695861315E-2</c:v>
                </c:pt>
                <c:pt idx="1937">
                  <c:v>9.870391695861315E-2</c:v>
                </c:pt>
                <c:pt idx="1938">
                  <c:v>9.870391695861315E-2</c:v>
                </c:pt>
                <c:pt idx="1939">
                  <c:v>9.870391695861315E-2</c:v>
                </c:pt>
                <c:pt idx="1940">
                  <c:v>9.870391695861315E-2</c:v>
                </c:pt>
                <c:pt idx="1941">
                  <c:v>9.870391695861315E-2</c:v>
                </c:pt>
                <c:pt idx="1942">
                  <c:v>9.870391695861315E-2</c:v>
                </c:pt>
                <c:pt idx="1943">
                  <c:v>9.870391695861315E-2</c:v>
                </c:pt>
                <c:pt idx="1944">
                  <c:v>9.870391695861315E-2</c:v>
                </c:pt>
                <c:pt idx="1945">
                  <c:v>9.870391695861315E-2</c:v>
                </c:pt>
                <c:pt idx="1946">
                  <c:v>9.870391695861315E-2</c:v>
                </c:pt>
                <c:pt idx="1947">
                  <c:v>9.870391695861315E-2</c:v>
                </c:pt>
                <c:pt idx="1948">
                  <c:v>9.870391695861315E-2</c:v>
                </c:pt>
                <c:pt idx="1949">
                  <c:v>9.870391695861315E-2</c:v>
                </c:pt>
                <c:pt idx="1950">
                  <c:v>9.870391695861315E-2</c:v>
                </c:pt>
                <c:pt idx="1951">
                  <c:v>9.870391695861315E-2</c:v>
                </c:pt>
                <c:pt idx="1952">
                  <c:v>9.870391695861315E-2</c:v>
                </c:pt>
                <c:pt idx="1953">
                  <c:v>9.870391695861315E-2</c:v>
                </c:pt>
                <c:pt idx="1954">
                  <c:v>9.870391695861315E-2</c:v>
                </c:pt>
                <c:pt idx="1955">
                  <c:v>9.870391695861315E-2</c:v>
                </c:pt>
                <c:pt idx="1956">
                  <c:v>9.870391695861315E-2</c:v>
                </c:pt>
                <c:pt idx="1957">
                  <c:v>9.870391695861315E-2</c:v>
                </c:pt>
                <c:pt idx="1958">
                  <c:v>9.870391695861315E-2</c:v>
                </c:pt>
                <c:pt idx="1959">
                  <c:v>9.870391695861315E-2</c:v>
                </c:pt>
                <c:pt idx="1960">
                  <c:v>9.870391695861315E-2</c:v>
                </c:pt>
                <c:pt idx="1961">
                  <c:v>9.870391695861315E-2</c:v>
                </c:pt>
                <c:pt idx="1962">
                  <c:v>9.870391695861315E-2</c:v>
                </c:pt>
                <c:pt idx="1963">
                  <c:v>9.870391695861315E-2</c:v>
                </c:pt>
                <c:pt idx="1964">
                  <c:v>9.870391695861315E-2</c:v>
                </c:pt>
                <c:pt idx="1965">
                  <c:v>9.870391695861315E-2</c:v>
                </c:pt>
                <c:pt idx="1966">
                  <c:v>9.870391695861315E-2</c:v>
                </c:pt>
                <c:pt idx="1967">
                  <c:v>9.870391695861315E-2</c:v>
                </c:pt>
                <c:pt idx="1968">
                  <c:v>9.870391695861315E-2</c:v>
                </c:pt>
                <c:pt idx="1969">
                  <c:v>9.870391695861315E-2</c:v>
                </c:pt>
                <c:pt idx="1970">
                  <c:v>9.870391695861315E-2</c:v>
                </c:pt>
                <c:pt idx="1971">
                  <c:v>9.870391695861315E-2</c:v>
                </c:pt>
                <c:pt idx="1972">
                  <c:v>9.870391695861315E-2</c:v>
                </c:pt>
                <c:pt idx="1973">
                  <c:v>9.870391695861315E-2</c:v>
                </c:pt>
                <c:pt idx="1974">
                  <c:v>9.870391695861315E-2</c:v>
                </c:pt>
                <c:pt idx="1975">
                  <c:v>9.870391695861315E-2</c:v>
                </c:pt>
                <c:pt idx="1976">
                  <c:v>9.870391695861315E-2</c:v>
                </c:pt>
                <c:pt idx="1977">
                  <c:v>9.870391695861315E-2</c:v>
                </c:pt>
                <c:pt idx="1978">
                  <c:v>9.870391695861315E-2</c:v>
                </c:pt>
                <c:pt idx="1979">
                  <c:v>9.870391695861315E-2</c:v>
                </c:pt>
                <c:pt idx="1980">
                  <c:v>9.870391695861315E-2</c:v>
                </c:pt>
                <c:pt idx="1981">
                  <c:v>9.870391695861315E-2</c:v>
                </c:pt>
                <c:pt idx="1982">
                  <c:v>9.870391695861315E-2</c:v>
                </c:pt>
                <c:pt idx="1983">
                  <c:v>9.870391695861315E-2</c:v>
                </c:pt>
                <c:pt idx="1984">
                  <c:v>9.870391695861315E-2</c:v>
                </c:pt>
                <c:pt idx="1985">
                  <c:v>9.870391695861315E-2</c:v>
                </c:pt>
                <c:pt idx="1986">
                  <c:v>9.870391695861315E-2</c:v>
                </c:pt>
                <c:pt idx="1987">
                  <c:v>9.870391695861315E-2</c:v>
                </c:pt>
                <c:pt idx="1988">
                  <c:v>9.870391695861315E-2</c:v>
                </c:pt>
                <c:pt idx="1989">
                  <c:v>9.870391695861315E-2</c:v>
                </c:pt>
                <c:pt idx="1990">
                  <c:v>9.870391695861315E-2</c:v>
                </c:pt>
                <c:pt idx="1991">
                  <c:v>9.870391695861315E-2</c:v>
                </c:pt>
                <c:pt idx="1992">
                  <c:v>9.870391695861315E-2</c:v>
                </c:pt>
                <c:pt idx="1993">
                  <c:v>9.870391695861315E-2</c:v>
                </c:pt>
                <c:pt idx="1994">
                  <c:v>9.870391695861315E-2</c:v>
                </c:pt>
                <c:pt idx="1995">
                  <c:v>9.870391695861315E-2</c:v>
                </c:pt>
                <c:pt idx="1996">
                  <c:v>9.870391695861315E-2</c:v>
                </c:pt>
                <c:pt idx="1997">
                  <c:v>9.870391695861315E-2</c:v>
                </c:pt>
                <c:pt idx="1998">
                  <c:v>9.870391695861315E-2</c:v>
                </c:pt>
                <c:pt idx="1999">
                  <c:v>9.870391695861315E-2</c:v>
                </c:pt>
                <c:pt idx="2000">
                  <c:v>9.870391695861315E-2</c:v>
                </c:pt>
                <c:pt idx="2001">
                  <c:v>9.870391695861315E-2</c:v>
                </c:pt>
                <c:pt idx="2002">
                  <c:v>9.870391695861315E-2</c:v>
                </c:pt>
                <c:pt idx="2003">
                  <c:v>9.870391695861315E-2</c:v>
                </c:pt>
                <c:pt idx="2004">
                  <c:v>9.870391695861315E-2</c:v>
                </c:pt>
                <c:pt idx="2005">
                  <c:v>9.870391695861315E-2</c:v>
                </c:pt>
                <c:pt idx="2006">
                  <c:v>9.870391695861315E-2</c:v>
                </c:pt>
                <c:pt idx="2007">
                  <c:v>9.870391695861315E-2</c:v>
                </c:pt>
                <c:pt idx="2008">
                  <c:v>9.870391695861315E-2</c:v>
                </c:pt>
                <c:pt idx="2009">
                  <c:v>9.870391695861315E-2</c:v>
                </c:pt>
                <c:pt idx="2010">
                  <c:v>9.870391695861315E-2</c:v>
                </c:pt>
                <c:pt idx="2011">
                  <c:v>9.870391695861315E-2</c:v>
                </c:pt>
                <c:pt idx="2012">
                  <c:v>9.870391695861315E-2</c:v>
                </c:pt>
                <c:pt idx="2013">
                  <c:v>9.870391695861315E-2</c:v>
                </c:pt>
                <c:pt idx="2014">
                  <c:v>9.870391695861315E-2</c:v>
                </c:pt>
                <c:pt idx="2015">
                  <c:v>9.870391695861315E-2</c:v>
                </c:pt>
                <c:pt idx="2016">
                  <c:v>9.870391695861315E-2</c:v>
                </c:pt>
                <c:pt idx="2017">
                  <c:v>9.870391695861315E-2</c:v>
                </c:pt>
                <c:pt idx="2018">
                  <c:v>9.870391695861315E-2</c:v>
                </c:pt>
                <c:pt idx="2019">
                  <c:v>9.870391695861315E-2</c:v>
                </c:pt>
                <c:pt idx="2020">
                  <c:v>9.870391695861315E-2</c:v>
                </c:pt>
                <c:pt idx="2021">
                  <c:v>9.870391695861315E-2</c:v>
                </c:pt>
                <c:pt idx="2022">
                  <c:v>9.870391695861315E-2</c:v>
                </c:pt>
                <c:pt idx="2023">
                  <c:v>9.870391695861315E-2</c:v>
                </c:pt>
                <c:pt idx="2024">
                  <c:v>9.870391695861315E-2</c:v>
                </c:pt>
                <c:pt idx="2025">
                  <c:v>9.870391695861315E-2</c:v>
                </c:pt>
                <c:pt idx="2026">
                  <c:v>9.870391695861315E-2</c:v>
                </c:pt>
                <c:pt idx="2027">
                  <c:v>9.870391695861315E-2</c:v>
                </c:pt>
                <c:pt idx="2028">
                  <c:v>9.870391695861315E-2</c:v>
                </c:pt>
                <c:pt idx="2029">
                  <c:v>9.870391695861315E-2</c:v>
                </c:pt>
                <c:pt idx="2030">
                  <c:v>9.870391695861315E-2</c:v>
                </c:pt>
                <c:pt idx="2031">
                  <c:v>9.870391695861315E-2</c:v>
                </c:pt>
                <c:pt idx="2032">
                  <c:v>9.870391695861315E-2</c:v>
                </c:pt>
                <c:pt idx="2033">
                  <c:v>9.870391695861315E-2</c:v>
                </c:pt>
                <c:pt idx="2034">
                  <c:v>9.870391695861315E-2</c:v>
                </c:pt>
                <c:pt idx="2035">
                  <c:v>9.870391695861315E-2</c:v>
                </c:pt>
                <c:pt idx="2036">
                  <c:v>9.870391695861315E-2</c:v>
                </c:pt>
                <c:pt idx="2037">
                  <c:v>9.870391695861315E-2</c:v>
                </c:pt>
                <c:pt idx="2038">
                  <c:v>9.870391695861315E-2</c:v>
                </c:pt>
                <c:pt idx="2039">
                  <c:v>9.870391695861315E-2</c:v>
                </c:pt>
                <c:pt idx="2040">
                  <c:v>9.870391695861315E-2</c:v>
                </c:pt>
                <c:pt idx="2041">
                  <c:v>9.870391695861315E-2</c:v>
                </c:pt>
                <c:pt idx="2042">
                  <c:v>9.870391695861315E-2</c:v>
                </c:pt>
                <c:pt idx="2043">
                  <c:v>9.870391695861315E-2</c:v>
                </c:pt>
                <c:pt idx="2044">
                  <c:v>9.870391695861315E-2</c:v>
                </c:pt>
                <c:pt idx="2045">
                  <c:v>9.870391695861315E-2</c:v>
                </c:pt>
                <c:pt idx="2046">
                  <c:v>9.870391695861315E-2</c:v>
                </c:pt>
                <c:pt idx="2047">
                  <c:v>9.870391695861315E-2</c:v>
                </c:pt>
                <c:pt idx="2048">
                  <c:v>9.870391695861315E-2</c:v>
                </c:pt>
                <c:pt idx="2049">
                  <c:v>9.870391695861315E-2</c:v>
                </c:pt>
                <c:pt idx="2050">
                  <c:v>9.870391695861315E-2</c:v>
                </c:pt>
                <c:pt idx="2051">
                  <c:v>9.870391695861315E-2</c:v>
                </c:pt>
                <c:pt idx="2052">
                  <c:v>9.870391695861315E-2</c:v>
                </c:pt>
                <c:pt idx="2053">
                  <c:v>9.870391695861315E-2</c:v>
                </c:pt>
                <c:pt idx="2054">
                  <c:v>9.870391695861315E-2</c:v>
                </c:pt>
                <c:pt idx="2055">
                  <c:v>9.870391695861315E-2</c:v>
                </c:pt>
                <c:pt idx="2056">
                  <c:v>9.870391695861315E-2</c:v>
                </c:pt>
                <c:pt idx="2057">
                  <c:v>9.870391695861315E-2</c:v>
                </c:pt>
                <c:pt idx="2058">
                  <c:v>9.870391695861315E-2</c:v>
                </c:pt>
                <c:pt idx="2059">
                  <c:v>9.870391695861315E-2</c:v>
                </c:pt>
                <c:pt idx="2060">
                  <c:v>9.870391695861315E-2</c:v>
                </c:pt>
                <c:pt idx="2061">
                  <c:v>9.870391695861315E-2</c:v>
                </c:pt>
                <c:pt idx="2062">
                  <c:v>9.870391695861315E-2</c:v>
                </c:pt>
                <c:pt idx="2063">
                  <c:v>9.870391695861315E-2</c:v>
                </c:pt>
                <c:pt idx="2064">
                  <c:v>9.870391695861315E-2</c:v>
                </c:pt>
                <c:pt idx="2065">
                  <c:v>9.870391695861315E-2</c:v>
                </c:pt>
                <c:pt idx="2066">
                  <c:v>9.870391695861315E-2</c:v>
                </c:pt>
                <c:pt idx="2067">
                  <c:v>9.870391695861315E-2</c:v>
                </c:pt>
                <c:pt idx="2068">
                  <c:v>9.870391695861315E-2</c:v>
                </c:pt>
                <c:pt idx="2069">
                  <c:v>9.870391695861315E-2</c:v>
                </c:pt>
                <c:pt idx="2070">
                  <c:v>9.870391695861315E-2</c:v>
                </c:pt>
                <c:pt idx="2071">
                  <c:v>9.870391695861315E-2</c:v>
                </c:pt>
                <c:pt idx="2072">
                  <c:v>9.870391695861315E-2</c:v>
                </c:pt>
                <c:pt idx="2073">
                  <c:v>9.870391695861315E-2</c:v>
                </c:pt>
                <c:pt idx="2074">
                  <c:v>9.870391695861315E-2</c:v>
                </c:pt>
                <c:pt idx="2075">
                  <c:v>9.870391695861315E-2</c:v>
                </c:pt>
                <c:pt idx="2076">
                  <c:v>9.870391695861315E-2</c:v>
                </c:pt>
                <c:pt idx="2077">
                  <c:v>9.870391695861315E-2</c:v>
                </c:pt>
                <c:pt idx="2078">
                  <c:v>9.870391695861315E-2</c:v>
                </c:pt>
                <c:pt idx="2079">
                  <c:v>9.870391695861315E-2</c:v>
                </c:pt>
                <c:pt idx="2080">
                  <c:v>9.870391695861315E-2</c:v>
                </c:pt>
                <c:pt idx="2081">
                  <c:v>9.870391695861315E-2</c:v>
                </c:pt>
                <c:pt idx="2082">
                  <c:v>9.870391695861315E-2</c:v>
                </c:pt>
                <c:pt idx="2083">
                  <c:v>9.870391695861315E-2</c:v>
                </c:pt>
                <c:pt idx="2084">
                  <c:v>9.870391695861315E-2</c:v>
                </c:pt>
                <c:pt idx="2085">
                  <c:v>9.870391695861315E-2</c:v>
                </c:pt>
                <c:pt idx="2086">
                  <c:v>9.870391695861315E-2</c:v>
                </c:pt>
                <c:pt idx="2087">
                  <c:v>9.870391695861315E-2</c:v>
                </c:pt>
                <c:pt idx="2088">
                  <c:v>9.870391695861315E-2</c:v>
                </c:pt>
                <c:pt idx="2089">
                  <c:v>9.870391695861315E-2</c:v>
                </c:pt>
                <c:pt idx="2090">
                  <c:v>9.870391695861315E-2</c:v>
                </c:pt>
                <c:pt idx="2091">
                  <c:v>9.870391695861315E-2</c:v>
                </c:pt>
                <c:pt idx="2092">
                  <c:v>9.870391695861315E-2</c:v>
                </c:pt>
                <c:pt idx="2093">
                  <c:v>9.870391695861315E-2</c:v>
                </c:pt>
                <c:pt idx="2094">
                  <c:v>9.870391695861315E-2</c:v>
                </c:pt>
                <c:pt idx="2095">
                  <c:v>9.870391695861315E-2</c:v>
                </c:pt>
                <c:pt idx="2096">
                  <c:v>9.870391695861315E-2</c:v>
                </c:pt>
                <c:pt idx="2097">
                  <c:v>9.870391695861315E-2</c:v>
                </c:pt>
                <c:pt idx="2098">
                  <c:v>9.870391695861315E-2</c:v>
                </c:pt>
                <c:pt idx="2099">
                  <c:v>9.870391695861315E-2</c:v>
                </c:pt>
                <c:pt idx="2100">
                  <c:v>9.870391695861315E-2</c:v>
                </c:pt>
                <c:pt idx="2101">
                  <c:v>9.870391695861315E-2</c:v>
                </c:pt>
                <c:pt idx="2102">
                  <c:v>9.870391695861315E-2</c:v>
                </c:pt>
                <c:pt idx="2103">
                  <c:v>9.870391695861315E-2</c:v>
                </c:pt>
                <c:pt idx="2104">
                  <c:v>9.870391695861315E-2</c:v>
                </c:pt>
                <c:pt idx="2105">
                  <c:v>9.870391695861315E-2</c:v>
                </c:pt>
                <c:pt idx="2106">
                  <c:v>9.870391695861315E-2</c:v>
                </c:pt>
                <c:pt idx="2107">
                  <c:v>9.870391695861315E-2</c:v>
                </c:pt>
                <c:pt idx="2108">
                  <c:v>9.870391695861315E-2</c:v>
                </c:pt>
                <c:pt idx="2109">
                  <c:v>9.870391695861315E-2</c:v>
                </c:pt>
                <c:pt idx="2110">
                  <c:v>9.870391695861315E-2</c:v>
                </c:pt>
                <c:pt idx="2111">
                  <c:v>9.870391695861315E-2</c:v>
                </c:pt>
                <c:pt idx="2112">
                  <c:v>9.870391695861315E-2</c:v>
                </c:pt>
                <c:pt idx="2113">
                  <c:v>9.870391695861315E-2</c:v>
                </c:pt>
                <c:pt idx="2114">
                  <c:v>9.870391695861315E-2</c:v>
                </c:pt>
                <c:pt idx="2115">
                  <c:v>9.870391695861315E-2</c:v>
                </c:pt>
                <c:pt idx="2116">
                  <c:v>9.870391695861315E-2</c:v>
                </c:pt>
                <c:pt idx="2117">
                  <c:v>9.870391695861315E-2</c:v>
                </c:pt>
                <c:pt idx="2118">
                  <c:v>9.870391695861315E-2</c:v>
                </c:pt>
                <c:pt idx="2119">
                  <c:v>9.870391695861315E-2</c:v>
                </c:pt>
                <c:pt idx="2120">
                  <c:v>9.870391695861315E-2</c:v>
                </c:pt>
                <c:pt idx="2121">
                  <c:v>9.870391695861315E-2</c:v>
                </c:pt>
                <c:pt idx="2122">
                  <c:v>9.870391695861315E-2</c:v>
                </c:pt>
                <c:pt idx="2123">
                  <c:v>9.870391695861315E-2</c:v>
                </c:pt>
                <c:pt idx="2124">
                  <c:v>9.870391695861315E-2</c:v>
                </c:pt>
                <c:pt idx="2125">
                  <c:v>9.870391695861315E-2</c:v>
                </c:pt>
                <c:pt idx="2126">
                  <c:v>9.870391695861315E-2</c:v>
                </c:pt>
                <c:pt idx="2127">
                  <c:v>9.870391695861315E-2</c:v>
                </c:pt>
                <c:pt idx="2128">
                  <c:v>9.870391695861315E-2</c:v>
                </c:pt>
                <c:pt idx="2129">
                  <c:v>9.870391695861315E-2</c:v>
                </c:pt>
                <c:pt idx="2130">
                  <c:v>9.870391695861315E-2</c:v>
                </c:pt>
                <c:pt idx="2131">
                  <c:v>9.870391695861315E-2</c:v>
                </c:pt>
                <c:pt idx="2132">
                  <c:v>9.870391695861315E-2</c:v>
                </c:pt>
                <c:pt idx="2133">
                  <c:v>9.870391695861315E-2</c:v>
                </c:pt>
                <c:pt idx="2134">
                  <c:v>9.870391695861315E-2</c:v>
                </c:pt>
                <c:pt idx="2135">
                  <c:v>9.870391695861315E-2</c:v>
                </c:pt>
                <c:pt idx="2136">
                  <c:v>9.870391695861315E-2</c:v>
                </c:pt>
                <c:pt idx="2137">
                  <c:v>9.870391695861315E-2</c:v>
                </c:pt>
                <c:pt idx="2138">
                  <c:v>9.870391695861315E-2</c:v>
                </c:pt>
                <c:pt idx="2139">
                  <c:v>9.870391695861315E-2</c:v>
                </c:pt>
                <c:pt idx="2140">
                  <c:v>9.870391695861315E-2</c:v>
                </c:pt>
                <c:pt idx="2141">
                  <c:v>9.870391695861315E-2</c:v>
                </c:pt>
                <c:pt idx="2142">
                  <c:v>9.870391695861315E-2</c:v>
                </c:pt>
                <c:pt idx="2143">
                  <c:v>9.870391695861315E-2</c:v>
                </c:pt>
                <c:pt idx="2144">
                  <c:v>9.870391695861315E-2</c:v>
                </c:pt>
                <c:pt idx="2145">
                  <c:v>9.870391695861315E-2</c:v>
                </c:pt>
                <c:pt idx="2146">
                  <c:v>9.870391695861315E-2</c:v>
                </c:pt>
                <c:pt idx="2147">
                  <c:v>9.870391695861315E-2</c:v>
                </c:pt>
                <c:pt idx="2148">
                  <c:v>9.870391695861315E-2</c:v>
                </c:pt>
                <c:pt idx="2149">
                  <c:v>9.870391695861315E-2</c:v>
                </c:pt>
                <c:pt idx="2150">
                  <c:v>9.870391695861315E-2</c:v>
                </c:pt>
                <c:pt idx="2151">
                  <c:v>9.870391695861315E-2</c:v>
                </c:pt>
                <c:pt idx="2152">
                  <c:v>9.870391695861315E-2</c:v>
                </c:pt>
                <c:pt idx="2153">
                  <c:v>9.870391695861315E-2</c:v>
                </c:pt>
                <c:pt idx="2154">
                  <c:v>9.870391695861315E-2</c:v>
                </c:pt>
                <c:pt idx="2155">
                  <c:v>9.870391695861315E-2</c:v>
                </c:pt>
                <c:pt idx="2156">
                  <c:v>9.870391695861315E-2</c:v>
                </c:pt>
                <c:pt idx="2157">
                  <c:v>9.870391695861315E-2</c:v>
                </c:pt>
                <c:pt idx="2158">
                  <c:v>9.870391695861315E-2</c:v>
                </c:pt>
                <c:pt idx="2159">
                  <c:v>9.870391695861315E-2</c:v>
                </c:pt>
                <c:pt idx="2160">
                  <c:v>9.870391695861315E-2</c:v>
                </c:pt>
                <c:pt idx="2161">
                  <c:v>9.870391695861315E-2</c:v>
                </c:pt>
                <c:pt idx="2162">
                  <c:v>9.870391695861315E-2</c:v>
                </c:pt>
                <c:pt idx="2163">
                  <c:v>9.870391695861315E-2</c:v>
                </c:pt>
                <c:pt idx="2164">
                  <c:v>9.870391695861315E-2</c:v>
                </c:pt>
                <c:pt idx="2165">
                  <c:v>9.870391695861315E-2</c:v>
                </c:pt>
                <c:pt idx="2166">
                  <c:v>9.870391695861315E-2</c:v>
                </c:pt>
                <c:pt idx="2167">
                  <c:v>9.870391695861315E-2</c:v>
                </c:pt>
                <c:pt idx="2168">
                  <c:v>9.870391695861315E-2</c:v>
                </c:pt>
                <c:pt idx="2169">
                  <c:v>9.870391695861315E-2</c:v>
                </c:pt>
                <c:pt idx="2170">
                  <c:v>9.870391695861315E-2</c:v>
                </c:pt>
                <c:pt idx="2171">
                  <c:v>9.870391695861315E-2</c:v>
                </c:pt>
                <c:pt idx="2172">
                  <c:v>9.870391695861315E-2</c:v>
                </c:pt>
                <c:pt idx="2173">
                  <c:v>9.870391695861315E-2</c:v>
                </c:pt>
                <c:pt idx="2174">
                  <c:v>9.870391695861315E-2</c:v>
                </c:pt>
                <c:pt idx="2175">
                  <c:v>9.870391695861315E-2</c:v>
                </c:pt>
                <c:pt idx="2176">
                  <c:v>9.870391695861315E-2</c:v>
                </c:pt>
                <c:pt idx="2177">
                  <c:v>9.870391695861315E-2</c:v>
                </c:pt>
                <c:pt idx="2178">
                  <c:v>9.870391695861315E-2</c:v>
                </c:pt>
                <c:pt idx="2179">
                  <c:v>9.870391695861315E-2</c:v>
                </c:pt>
                <c:pt idx="2180">
                  <c:v>9.870391695861315E-2</c:v>
                </c:pt>
                <c:pt idx="2181">
                  <c:v>9.870391695861315E-2</c:v>
                </c:pt>
                <c:pt idx="2182">
                  <c:v>9.870391695861315E-2</c:v>
                </c:pt>
                <c:pt idx="2183">
                  <c:v>9.870391695861315E-2</c:v>
                </c:pt>
                <c:pt idx="2184">
                  <c:v>9.870391695861315E-2</c:v>
                </c:pt>
                <c:pt idx="2185">
                  <c:v>9.870391695861315E-2</c:v>
                </c:pt>
                <c:pt idx="2186">
                  <c:v>9.870391695861315E-2</c:v>
                </c:pt>
                <c:pt idx="2187">
                  <c:v>9.870391695861315E-2</c:v>
                </c:pt>
                <c:pt idx="2188">
                  <c:v>9.870391695861315E-2</c:v>
                </c:pt>
                <c:pt idx="2189">
                  <c:v>9.870391695861315E-2</c:v>
                </c:pt>
                <c:pt idx="2190">
                  <c:v>9.870391695861315E-2</c:v>
                </c:pt>
                <c:pt idx="2191">
                  <c:v>9.870391695861315E-2</c:v>
                </c:pt>
                <c:pt idx="2192">
                  <c:v>9.870391695861315E-2</c:v>
                </c:pt>
                <c:pt idx="2193">
                  <c:v>9.870391695861315E-2</c:v>
                </c:pt>
                <c:pt idx="2194">
                  <c:v>9.870391695861315E-2</c:v>
                </c:pt>
                <c:pt idx="2195">
                  <c:v>9.870391695861315E-2</c:v>
                </c:pt>
                <c:pt idx="2196">
                  <c:v>9.870391695861315E-2</c:v>
                </c:pt>
                <c:pt idx="2197">
                  <c:v>9.870391695861315E-2</c:v>
                </c:pt>
                <c:pt idx="2198">
                  <c:v>9.870391695861315E-2</c:v>
                </c:pt>
                <c:pt idx="2199">
                  <c:v>9.870391695861315E-2</c:v>
                </c:pt>
                <c:pt idx="2200">
                  <c:v>9.870391695861315E-2</c:v>
                </c:pt>
                <c:pt idx="2201">
                  <c:v>9.870391695861315E-2</c:v>
                </c:pt>
                <c:pt idx="2202">
                  <c:v>9.870391695861315E-2</c:v>
                </c:pt>
                <c:pt idx="2203">
                  <c:v>9.870391695861315E-2</c:v>
                </c:pt>
                <c:pt idx="2204">
                  <c:v>9.870391695861315E-2</c:v>
                </c:pt>
                <c:pt idx="2205">
                  <c:v>9.870391695861315E-2</c:v>
                </c:pt>
                <c:pt idx="2206">
                  <c:v>9.870391695861315E-2</c:v>
                </c:pt>
                <c:pt idx="2207">
                  <c:v>9.870391695861315E-2</c:v>
                </c:pt>
                <c:pt idx="2208">
                  <c:v>9.870391695861315E-2</c:v>
                </c:pt>
                <c:pt idx="2209">
                  <c:v>9.870391695861315E-2</c:v>
                </c:pt>
                <c:pt idx="2210">
                  <c:v>9.870391695861315E-2</c:v>
                </c:pt>
                <c:pt idx="2211">
                  <c:v>9.870391695861315E-2</c:v>
                </c:pt>
                <c:pt idx="2212">
                  <c:v>9.870391695861315E-2</c:v>
                </c:pt>
                <c:pt idx="2213">
                  <c:v>9.870391695861315E-2</c:v>
                </c:pt>
                <c:pt idx="2214">
                  <c:v>9.870391695861315E-2</c:v>
                </c:pt>
                <c:pt idx="2215">
                  <c:v>9.870391695861315E-2</c:v>
                </c:pt>
                <c:pt idx="2216">
                  <c:v>9.870391695861315E-2</c:v>
                </c:pt>
                <c:pt idx="2217">
                  <c:v>9.870391695861315E-2</c:v>
                </c:pt>
                <c:pt idx="2218">
                  <c:v>9.870391695861315E-2</c:v>
                </c:pt>
                <c:pt idx="2219">
                  <c:v>9.870391695861315E-2</c:v>
                </c:pt>
                <c:pt idx="2220">
                  <c:v>9.870391695861315E-2</c:v>
                </c:pt>
                <c:pt idx="2221">
                  <c:v>9.870391695861315E-2</c:v>
                </c:pt>
                <c:pt idx="2222">
                  <c:v>9.870391695861315E-2</c:v>
                </c:pt>
                <c:pt idx="2223">
                  <c:v>9.870391695861315E-2</c:v>
                </c:pt>
                <c:pt idx="2224">
                  <c:v>9.870391695861315E-2</c:v>
                </c:pt>
                <c:pt idx="2225">
                  <c:v>9.870391695861315E-2</c:v>
                </c:pt>
                <c:pt idx="2226">
                  <c:v>9.870391695861315E-2</c:v>
                </c:pt>
                <c:pt idx="2227">
                  <c:v>9.870391695861315E-2</c:v>
                </c:pt>
                <c:pt idx="2228">
                  <c:v>9.870391695861315E-2</c:v>
                </c:pt>
                <c:pt idx="2229">
                  <c:v>9.870391695861315E-2</c:v>
                </c:pt>
                <c:pt idx="2230">
                  <c:v>9.870391695861315E-2</c:v>
                </c:pt>
                <c:pt idx="2231">
                  <c:v>9.870391695861315E-2</c:v>
                </c:pt>
                <c:pt idx="2232">
                  <c:v>9.870391695861315E-2</c:v>
                </c:pt>
                <c:pt idx="2233">
                  <c:v>9.870391695861315E-2</c:v>
                </c:pt>
                <c:pt idx="2234">
                  <c:v>9.870391695861315E-2</c:v>
                </c:pt>
                <c:pt idx="2235">
                  <c:v>9.870391695861315E-2</c:v>
                </c:pt>
                <c:pt idx="2236">
                  <c:v>9.870391695861315E-2</c:v>
                </c:pt>
                <c:pt idx="2237">
                  <c:v>9.870391695861315E-2</c:v>
                </c:pt>
                <c:pt idx="2238">
                  <c:v>9.870391695861315E-2</c:v>
                </c:pt>
                <c:pt idx="2239">
                  <c:v>9.870391695861315E-2</c:v>
                </c:pt>
                <c:pt idx="2240">
                  <c:v>9.870391695861315E-2</c:v>
                </c:pt>
                <c:pt idx="2241">
                  <c:v>9.870391695861315E-2</c:v>
                </c:pt>
                <c:pt idx="2242">
                  <c:v>9.870391695861315E-2</c:v>
                </c:pt>
                <c:pt idx="2243">
                  <c:v>9.870391695861315E-2</c:v>
                </c:pt>
                <c:pt idx="2244">
                  <c:v>9.870391695861315E-2</c:v>
                </c:pt>
                <c:pt idx="2245">
                  <c:v>9.870391695861315E-2</c:v>
                </c:pt>
                <c:pt idx="2246">
                  <c:v>9.870391695861315E-2</c:v>
                </c:pt>
                <c:pt idx="2247">
                  <c:v>9.870391695861315E-2</c:v>
                </c:pt>
                <c:pt idx="2248">
                  <c:v>9.870391695861315E-2</c:v>
                </c:pt>
                <c:pt idx="2249">
                  <c:v>9.870391695861315E-2</c:v>
                </c:pt>
                <c:pt idx="2250">
                  <c:v>9.870391695861315E-2</c:v>
                </c:pt>
                <c:pt idx="2251">
                  <c:v>9.870391695861315E-2</c:v>
                </c:pt>
                <c:pt idx="2252">
                  <c:v>9.870391695861315E-2</c:v>
                </c:pt>
                <c:pt idx="2253">
                  <c:v>9.870391695861315E-2</c:v>
                </c:pt>
                <c:pt idx="2254">
                  <c:v>9.870391695861315E-2</c:v>
                </c:pt>
                <c:pt idx="2255">
                  <c:v>9.870391695861315E-2</c:v>
                </c:pt>
                <c:pt idx="2256">
                  <c:v>9.870391695861315E-2</c:v>
                </c:pt>
                <c:pt idx="2257">
                  <c:v>9.870391695861315E-2</c:v>
                </c:pt>
                <c:pt idx="2258">
                  <c:v>9.870391695861315E-2</c:v>
                </c:pt>
                <c:pt idx="2259">
                  <c:v>9.870391695861315E-2</c:v>
                </c:pt>
                <c:pt idx="2260">
                  <c:v>9.870391695861315E-2</c:v>
                </c:pt>
                <c:pt idx="2261">
                  <c:v>9.870391695861315E-2</c:v>
                </c:pt>
                <c:pt idx="2262">
                  <c:v>9.870391695861315E-2</c:v>
                </c:pt>
                <c:pt idx="2263">
                  <c:v>9.870391695861315E-2</c:v>
                </c:pt>
                <c:pt idx="2264">
                  <c:v>9.870391695861315E-2</c:v>
                </c:pt>
                <c:pt idx="2265">
                  <c:v>9.870391695861315E-2</c:v>
                </c:pt>
                <c:pt idx="2266">
                  <c:v>9.870391695861315E-2</c:v>
                </c:pt>
                <c:pt idx="2267">
                  <c:v>9.870391695861315E-2</c:v>
                </c:pt>
                <c:pt idx="2268">
                  <c:v>9.870391695861315E-2</c:v>
                </c:pt>
                <c:pt idx="2269">
                  <c:v>9.870391695861315E-2</c:v>
                </c:pt>
                <c:pt idx="2270">
                  <c:v>9.870391695861315E-2</c:v>
                </c:pt>
                <c:pt idx="2271">
                  <c:v>9.870391695861315E-2</c:v>
                </c:pt>
                <c:pt idx="2272">
                  <c:v>9.870391695861315E-2</c:v>
                </c:pt>
                <c:pt idx="2273">
                  <c:v>9.870391695861315E-2</c:v>
                </c:pt>
                <c:pt idx="2274">
                  <c:v>9.870391695861315E-2</c:v>
                </c:pt>
                <c:pt idx="2275">
                  <c:v>9.870391695861315E-2</c:v>
                </c:pt>
                <c:pt idx="2276">
                  <c:v>9.870391695861315E-2</c:v>
                </c:pt>
                <c:pt idx="2277">
                  <c:v>9.870391695861315E-2</c:v>
                </c:pt>
                <c:pt idx="2278">
                  <c:v>9.870391695861315E-2</c:v>
                </c:pt>
                <c:pt idx="2279">
                  <c:v>9.870391695861315E-2</c:v>
                </c:pt>
                <c:pt idx="2280">
                  <c:v>9.870391695861315E-2</c:v>
                </c:pt>
                <c:pt idx="2281">
                  <c:v>9.870391695861315E-2</c:v>
                </c:pt>
                <c:pt idx="2282">
                  <c:v>9.870391695861315E-2</c:v>
                </c:pt>
                <c:pt idx="2283">
                  <c:v>9.870391695861315E-2</c:v>
                </c:pt>
                <c:pt idx="2284">
                  <c:v>9.870391695861315E-2</c:v>
                </c:pt>
                <c:pt idx="2285">
                  <c:v>9.870391695861315E-2</c:v>
                </c:pt>
                <c:pt idx="2286">
                  <c:v>9.870391695861315E-2</c:v>
                </c:pt>
                <c:pt idx="2287">
                  <c:v>9.870391695861315E-2</c:v>
                </c:pt>
                <c:pt idx="2288">
                  <c:v>9.870391695861315E-2</c:v>
                </c:pt>
                <c:pt idx="2289">
                  <c:v>9.870391695861315E-2</c:v>
                </c:pt>
                <c:pt idx="2290">
                  <c:v>9.870391695861315E-2</c:v>
                </c:pt>
                <c:pt idx="2291">
                  <c:v>9.870391695861315E-2</c:v>
                </c:pt>
                <c:pt idx="2292">
                  <c:v>9.870391695861315E-2</c:v>
                </c:pt>
                <c:pt idx="2293">
                  <c:v>9.870391695861315E-2</c:v>
                </c:pt>
                <c:pt idx="2294">
                  <c:v>9.870391695861315E-2</c:v>
                </c:pt>
                <c:pt idx="2295">
                  <c:v>9.870391695861315E-2</c:v>
                </c:pt>
                <c:pt idx="2296">
                  <c:v>9.870391695861315E-2</c:v>
                </c:pt>
                <c:pt idx="2297">
                  <c:v>9.870391695861315E-2</c:v>
                </c:pt>
                <c:pt idx="2298">
                  <c:v>9.870391695861315E-2</c:v>
                </c:pt>
                <c:pt idx="2299">
                  <c:v>9.870391695861315E-2</c:v>
                </c:pt>
                <c:pt idx="2300">
                  <c:v>9.870391695861315E-2</c:v>
                </c:pt>
                <c:pt idx="2301">
                  <c:v>9.870391695861315E-2</c:v>
                </c:pt>
                <c:pt idx="2302">
                  <c:v>9.870391695861315E-2</c:v>
                </c:pt>
                <c:pt idx="2303">
                  <c:v>9.870391695861315E-2</c:v>
                </c:pt>
                <c:pt idx="2304">
                  <c:v>9.870391695861315E-2</c:v>
                </c:pt>
                <c:pt idx="2305">
                  <c:v>9.870391695861315E-2</c:v>
                </c:pt>
                <c:pt idx="2306">
                  <c:v>9.870391695861315E-2</c:v>
                </c:pt>
                <c:pt idx="2307">
                  <c:v>9.870391695861315E-2</c:v>
                </c:pt>
                <c:pt idx="2308">
                  <c:v>9.870391695861315E-2</c:v>
                </c:pt>
                <c:pt idx="2309">
                  <c:v>9.870391695861315E-2</c:v>
                </c:pt>
                <c:pt idx="2310">
                  <c:v>9.870391695861315E-2</c:v>
                </c:pt>
                <c:pt idx="2311">
                  <c:v>9.870391695861315E-2</c:v>
                </c:pt>
                <c:pt idx="2312">
                  <c:v>9.870391695861315E-2</c:v>
                </c:pt>
                <c:pt idx="2313">
                  <c:v>9.870391695861315E-2</c:v>
                </c:pt>
                <c:pt idx="2314">
                  <c:v>9.870391695861315E-2</c:v>
                </c:pt>
                <c:pt idx="2315">
                  <c:v>9.870391695861315E-2</c:v>
                </c:pt>
                <c:pt idx="2316">
                  <c:v>9.870391695861315E-2</c:v>
                </c:pt>
                <c:pt idx="2317">
                  <c:v>9.870391695861315E-2</c:v>
                </c:pt>
                <c:pt idx="2318">
                  <c:v>9.870391695861315E-2</c:v>
                </c:pt>
                <c:pt idx="2319">
                  <c:v>9.870391695861315E-2</c:v>
                </c:pt>
                <c:pt idx="2320">
                  <c:v>9.870391695861315E-2</c:v>
                </c:pt>
                <c:pt idx="2321">
                  <c:v>9.870391695861315E-2</c:v>
                </c:pt>
                <c:pt idx="2322">
                  <c:v>9.870391695861315E-2</c:v>
                </c:pt>
                <c:pt idx="2323">
                  <c:v>9.870391695861315E-2</c:v>
                </c:pt>
                <c:pt idx="2324">
                  <c:v>9.870391695861315E-2</c:v>
                </c:pt>
                <c:pt idx="2325">
                  <c:v>9.870391695861315E-2</c:v>
                </c:pt>
                <c:pt idx="2326">
                  <c:v>9.870391695861315E-2</c:v>
                </c:pt>
                <c:pt idx="2327">
                  <c:v>9.870391695861315E-2</c:v>
                </c:pt>
                <c:pt idx="2328">
                  <c:v>9.870391695861315E-2</c:v>
                </c:pt>
                <c:pt idx="2329">
                  <c:v>9.870391695861315E-2</c:v>
                </c:pt>
                <c:pt idx="2330">
                  <c:v>9.870391695861315E-2</c:v>
                </c:pt>
                <c:pt idx="2331">
                  <c:v>9.870391695861315E-2</c:v>
                </c:pt>
                <c:pt idx="2332">
                  <c:v>9.870391695861315E-2</c:v>
                </c:pt>
                <c:pt idx="2333">
                  <c:v>9.870391695861315E-2</c:v>
                </c:pt>
                <c:pt idx="2334">
                  <c:v>9.870391695861315E-2</c:v>
                </c:pt>
                <c:pt idx="2335">
                  <c:v>9.870391695861315E-2</c:v>
                </c:pt>
                <c:pt idx="2336">
                  <c:v>9.870391695861315E-2</c:v>
                </c:pt>
                <c:pt idx="2337">
                  <c:v>9.870391695861315E-2</c:v>
                </c:pt>
                <c:pt idx="2338">
                  <c:v>9.870391695861315E-2</c:v>
                </c:pt>
                <c:pt idx="2339">
                  <c:v>9.870391695861315E-2</c:v>
                </c:pt>
                <c:pt idx="2340">
                  <c:v>9.870391695861315E-2</c:v>
                </c:pt>
                <c:pt idx="2341">
                  <c:v>9.870391695861315E-2</c:v>
                </c:pt>
                <c:pt idx="2342">
                  <c:v>9.870391695861315E-2</c:v>
                </c:pt>
                <c:pt idx="2343">
                  <c:v>9.870391695861315E-2</c:v>
                </c:pt>
                <c:pt idx="2344">
                  <c:v>9.870391695861315E-2</c:v>
                </c:pt>
                <c:pt idx="2345">
                  <c:v>9.870391695861315E-2</c:v>
                </c:pt>
                <c:pt idx="2346">
                  <c:v>9.870391695861315E-2</c:v>
                </c:pt>
                <c:pt idx="2347">
                  <c:v>9.870391695861315E-2</c:v>
                </c:pt>
                <c:pt idx="2348">
                  <c:v>9.870391695861315E-2</c:v>
                </c:pt>
                <c:pt idx="2349">
                  <c:v>9.870391695861315E-2</c:v>
                </c:pt>
                <c:pt idx="2350">
                  <c:v>9.870391695861315E-2</c:v>
                </c:pt>
                <c:pt idx="2351">
                  <c:v>9.870391695861315E-2</c:v>
                </c:pt>
                <c:pt idx="2352">
                  <c:v>9.870391695861315E-2</c:v>
                </c:pt>
                <c:pt idx="2353">
                  <c:v>9.870391695861315E-2</c:v>
                </c:pt>
                <c:pt idx="2354">
                  <c:v>9.870391695861315E-2</c:v>
                </c:pt>
                <c:pt idx="2355">
                  <c:v>9.870391695861315E-2</c:v>
                </c:pt>
                <c:pt idx="2356">
                  <c:v>9.870391695861315E-2</c:v>
                </c:pt>
                <c:pt idx="2357">
                  <c:v>9.870391695861315E-2</c:v>
                </c:pt>
                <c:pt idx="2358">
                  <c:v>9.870391695861315E-2</c:v>
                </c:pt>
                <c:pt idx="2359">
                  <c:v>9.870391695861315E-2</c:v>
                </c:pt>
                <c:pt idx="2360">
                  <c:v>9.870391695861315E-2</c:v>
                </c:pt>
                <c:pt idx="2361">
                  <c:v>9.870391695861315E-2</c:v>
                </c:pt>
                <c:pt idx="2362">
                  <c:v>9.870391695861315E-2</c:v>
                </c:pt>
                <c:pt idx="2363">
                  <c:v>9.870391695861315E-2</c:v>
                </c:pt>
                <c:pt idx="2364">
                  <c:v>9.870391695861315E-2</c:v>
                </c:pt>
                <c:pt idx="2365">
                  <c:v>9.870391695861315E-2</c:v>
                </c:pt>
                <c:pt idx="2366">
                  <c:v>9.870391695861315E-2</c:v>
                </c:pt>
                <c:pt idx="2367">
                  <c:v>9.870391695861315E-2</c:v>
                </c:pt>
                <c:pt idx="2368">
                  <c:v>9.870391695861315E-2</c:v>
                </c:pt>
                <c:pt idx="2369">
                  <c:v>9.870391695861315E-2</c:v>
                </c:pt>
                <c:pt idx="2370">
                  <c:v>9.870391695861315E-2</c:v>
                </c:pt>
                <c:pt idx="2371">
                  <c:v>9.870391695861315E-2</c:v>
                </c:pt>
                <c:pt idx="2372">
                  <c:v>9.870391695861315E-2</c:v>
                </c:pt>
                <c:pt idx="2373">
                  <c:v>9.870391695861315E-2</c:v>
                </c:pt>
                <c:pt idx="2374">
                  <c:v>9.870391695861315E-2</c:v>
                </c:pt>
                <c:pt idx="2375">
                  <c:v>9.870391695861315E-2</c:v>
                </c:pt>
                <c:pt idx="2376">
                  <c:v>9.870391695861315E-2</c:v>
                </c:pt>
                <c:pt idx="2377">
                  <c:v>9.870391695861315E-2</c:v>
                </c:pt>
                <c:pt idx="2378">
                  <c:v>9.870391695861315E-2</c:v>
                </c:pt>
                <c:pt idx="2379">
                  <c:v>9.870391695861315E-2</c:v>
                </c:pt>
                <c:pt idx="2380">
                  <c:v>9.870391695861315E-2</c:v>
                </c:pt>
                <c:pt idx="2381">
                  <c:v>9.870391695861315E-2</c:v>
                </c:pt>
                <c:pt idx="2382">
                  <c:v>9.870391695861315E-2</c:v>
                </c:pt>
                <c:pt idx="2383">
                  <c:v>9.870391695861315E-2</c:v>
                </c:pt>
                <c:pt idx="2384">
                  <c:v>9.870391695861315E-2</c:v>
                </c:pt>
                <c:pt idx="2385">
                  <c:v>9.870391695861315E-2</c:v>
                </c:pt>
                <c:pt idx="2386">
                  <c:v>9.870391695861315E-2</c:v>
                </c:pt>
                <c:pt idx="2387">
                  <c:v>9.870391695861315E-2</c:v>
                </c:pt>
                <c:pt idx="2388">
                  <c:v>9.870391695861315E-2</c:v>
                </c:pt>
                <c:pt idx="2389">
                  <c:v>9.870391695861315E-2</c:v>
                </c:pt>
                <c:pt idx="2390">
                  <c:v>9.870391695861315E-2</c:v>
                </c:pt>
                <c:pt idx="2391">
                  <c:v>9.870391695861315E-2</c:v>
                </c:pt>
                <c:pt idx="2392">
                  <c:v>9.870391695861315E-2</c:v>
                </c:pt>
                <c:pt idx="2393">
                  <c:v>9.870391695861315E-2</c:v>
                </c:pt>
                <c:pt idx="2394">
                  <c:v>9.870391695861315E-2</c:v>
                </c:pt>
                <c:pt idx="2395">
                  <c:v>9.870391695861315E-2</c:v>
                </c:pt>
                <c:pt idx="2396">
                  <c:v>9.870391695861315E-2</c:v>
                </c:pt>
                <c:pt idx="2397">
                  <c:v>9.870391695861315E-2</c:v>
                </c:pt>
                <c:pt idx="2398">
                  <c:v>9.870391695861315E-2</c:v>
                </c:pt>
                <c:pt idx="2399">
                  <c:v>9.870391695861315E-2</c:v>
                </c:pt>
                <c:pt idx="2400">
                  <c:v>9.870391695861315E-2</c:v>
                </c:pt>
                <c:pt idx="2401">
                  <c:v>9.870391695861315E-2</c:v>
                </c:pt>
                <c:pt idx="2402">
                  <c:v>9.870391695861315E-2</c:v>
                </c:pt>
                <c:pt idx="2403">
                  <c:v>9.870391695861315E-2</c:v>
                </c:pt>
                <c:pt idx="2404">
                  <c:v>9.870391695861315E-2</c:v>
                </c:pt>
                <c:pt idx="2405">
                  <c:v>9.870391695861315E-2</c:v>
                </c:pt>
                <c:pt idx="2406">
                  <c:v>9.870391695861315E-2</c:v>
                </c:pt>
                <c:pt idx="2407">
                  <c:v>9.870391695861315E-2</c:v>
                </c:pt>
                <c:pt idx="2408">
                  <c:v>9.870391695861315E-2</c:v>
                </c:pt>
                <c:pt idx="2409">
                  <c:v>9.870391695861315E-2</c:v>
                </c:pt>
                <c:pt idx="2410">
                  <c:v>9.870391695861315E-2</c:v>
                </c:pt>
                <c:pt idx="2411">
                  <c:v>9.870391695861315E-2</c:v>
                </c:pt>
                <c:pt idx="2412">
                  <c:v>9.870391695861315E-2</c:v>
                </c:pt>
                <c:pt idx="2413">
                  <c:v>9.870391695861315E-2</c:v>
                </c:pt>
                <c:pt idx="2414">
                  <c:v>9.870391695861315E-2</c:v>
                </c:pt>
                <c:pt idx="2415">
                  <c:v>9.870391695861315E-2</c:v>
                </c:pt>
                <c:pt idx="2416">
                  <c:v>9.870391695861315E-2</c:v>
                </c:pt>
                <c:pt idx="2417">
                  <c:v>9.870391695861315E-2</c:v>
                </c:pt>
                <c:pt idx="2418">
                  <c:v>9.870391695861315E-2</c:v>
                </c:pt>
                <c:pt idx="2419">
                  <c:v>9.870391695861315E-2</c:v>
                </c:pt>
                <c:pt idx="2420">
                  <c:v>9.870391695861315E-2</c:v>
                </c:pt>
                <c:pt idx="2421">
                  <c:v>9.870391695861315E-2</c:v>
                </c:pt>
                <c:pt idx="2422">
                  <c:v>9.870391695861315E-2</c:v>
                </c:pt>
                <c:pt idx="2423">
                  <c:v>9.870391695861315E-2</c:v>
                </c:pt>
                <c:pt idx="2424">
                  <c:v>9.870391695861315E-2</c:v>
                </c:pt>
                <c:pt idx="2425">
                  <c:v>9.870391695861315E-2</c:v>
                </c:pt>
                <c:pt idx="2426">
                  <c:v>9.870391695861315E-2</c:v>
                </c:pt>
                <c:pt idx="2427">
                  <c:v>9.870391695861315E-2</c:v>
                </c:pt>
                <c:pt idx="2428">
                  <c:v>9.870391695861315E-2</c:v>
                </c:pt>
                <c:pt idx="2429">
                  <c:v>9.870391695861315E-2</c:v>
                </c:pt>
                <c:pt idx="2430">
                  <c:v>9.870391695861315E-2</c:v>
                </c:pt>
                <c:pt idx="2431">
                  <c:v>9.870391695861315E-2</c:v>
                </c:pt>
                <c:pt idx="2432">
                  <c:v>9.870391695861315E-2</c:v>
                </c:pt>
                <c:pt idx="2433">
                  <c:v>9.870391695861315E-2</c:v>
                </c:pt>
                <c:pt idx="2434">
                  <c:v>9.870391695861315E-2</c:v>
                </c:pt>
                <c:pt idx="2435">
                  <c:v>9.870391695861315E-2</c:v>
                </c:pt>
                <c:pt idx="2436">
                  <c:v>9.870391695861315E-2</c:v>
                </c:pt>
                <c:pt idx="2437">
                  <c:v>9.870391695861315E-2</c:v>
                </c:pt>
                <c:pt idx="2438">
                  <c:v>9.870391695861315E-2</c:v>
                </c:pt>
                <c:pt idx="2439">
                  <c:v>9.870391695861315E-2</c:v>
                </c:pt>
                <c:pt idx="2440">
                  <c:v>9.870391695861315E-2</c:v>
                </c:pt>
                <c:pt idx="2441">
                  <c:v>9.870391695861315E-2</c:v>
                </c:pt>
                <c:pt idx="2442">
                  <c:v>9.870391695861315E-2</c:v>
                </c:pt>
                <c:pt idx="2443">
                  <c:v>9.870391695861315E-2</c:v>
                </c:pt>
                <c:pt idx="2444">
                  <c:v>9.870391695861315E-2</c:v>
                </c:pt>
                <c:pt idx="2445">
                  <c:v>9.870391695861315E-2</c:v>
                </c:pt>
                <c:pt idx="2446">
                  <c:v>9.870391695861315E-2</c:v>
                </c:pt>
                <c:pt idx="2447">
                  <c:v>9.870391695861315E-2</c:v>
                </c:pt>
                <c:pt idx="2448">
                  <c:v>9.870391695861315E-2</c:v>
                </c:pt>
                <c:pt idx="2449">
                  <c:v>9.870391695861315E-2</c:v>
                </c:pt>
                <c:pt idx="2450">
                  <c:v>9.870391695861315E-2</c:v>
                </c:pt>
                <c:pt idx="2451">
                  <c:v>9.870391695861315E-2</c:v>
                </c:pt>
                <c:pt idx="2452">
                  <c:v>9.870391695861315E-2</c:v>
                </c:pt>
                <c:pt idx="2453">
                  <c:v>9.870391695861315E-2</c:v>
                </c:pt>
                <c:pt idx="2454">
                  <c:v>9.870391695861315E-2</c:v>
                </c:pt>
                <c:pt idx="2455">
                  <c:v>9.870391695861315E-2</c:v>
                </c:pt>
                <c:pt idx="2456">
                  <c:v>9.870391695861315E-2</c:v>
                </c:pt>
                <c:pt idx="2457">
                  <c:v>9.870391695861315E-2</c:v>
                </c:pt>
                <c:pt idx="2458">
                  <c:v>9.870391695861315E-2</c:v>
                </c:pt>
                <c:pt idx="2459">
                  <c:v>9.870391695861315E-2</c:v>
                </c:pt>
                <c:pt idx="2460">
                  <c:v>9.870391695861315E-2</c:v>
                </c:pt>
                <c:pt idx="2461">
                  <c:v>9.870391695861315E-2</c:v>
                </c:pt>
                <c:pt idx="2462">
                  <c:v>9.870391695861315E-2</c:v>
                </c:pt>
                <c:pt idx="2463">
                  <c:v>9.870391695861315E-2</c:v>
                </c:pt>
                <c:pt idx="2464">
                  <c:v>9.870391695861315E-2</c:v>
                </c:pt>
                <c:pt idx="2465">
                  <c:v>9.870391695861315E-2</c:v>
                </c:pt>
                <c:pt idx="2466">
                  <c:v>9.870391695861315E-2</c:v>
                </c:pt>
                <c:pt idx="2467">
                  <c:v>9.870391695861315E-2</c:v>
                </c:pt>
                <c:pt idx="2468">
                  <c:v>9.870391695861315E-2</c:v>
                </c:pt>
                <c:pt idx="2469">
                  <c:v>9.870391695861315E-2</c:v>
                </c:pt>
                <c:pt idx="2470">
                  <c:v>9.870391695861315E-2</c:v>
                </c:pt>
                <c:pt idx="2471">
                  <c:v>9.870391695861315E-2</c:v>
                </c:pt>
                <c:pt idx="2472">
                  <c:v>9.870391695861315E-2</c:v>
                </c:pt>
                <c:pt idx="2473">
                  <c:v>9.870391695861315E-2</c:v>
                </c:pt>
                <c:pt idx="2474">
                  <c:v>9.870391695861315E-2</c:v>
                </c:pt>
                <c:pt idx="2475">
                  <c:v>9.870391695861315E-2</c:v>
                </c:pt>
                <c:pt idx="2476">
                  <c:v>9.870391695861315E-2</c:v>
                </c:pt>
                <c:pt idx="2477">
                  <c:v>9.870391695861315E-2</c:v>
                </c:pt>
                <c:pt idx="2478">
                  <c:v>9.870391695861315E-2</c:v>
                </c:pt>
                <c:pt idx="2479">
                  <c:v>9.870391695861315E-2</c:v>
                </c:pt>
                <c:pt idx="2480">
                  <c:v>9.870391695861315E-2</c:v>
                </c:pt>
                <c:pt idx="2481">
                  <c:v>9.870391695861315E-2</c:v>
                </c:pt>
                <c:pt idx="2482">
                  <c:v>9.870391695861315E-2</c:v>
                </c:pt>
                <c:pt idx="2483">
                  <c:v>9.870391695861315E-2</c:v>
                </c:pt>
                <c:pt idx="2484">
                  <c:v>9.870391695861315E-2</c:v>
                </c:pt>
                <c:pt idx="2485">
                  <c:v>9.870391695861315E-2</c:v>
                </c:pt>
                <c:pt idx="2486">
                  <c:v>9.870391695861315E-2</c:v>
                </c:pt>
                <c:pt idx="2487">
                  <c:v>9.870391695861315E-2</c:v>
                </c:pt>
                <c:pt idx="2488">
                  <c:v>9.870391695861315E-2</c:v>
                </c:pt>
                <c:pt idx="2489">
                  <c:v>9.870391695861315E-2</c:v>
                </c:pt>
                <c:pt idx="2490">
                  <c:v>9.870391695861315E-2</c:v>
                </c:pt>
                <c:pt idx="2491">
                  <c:v>9.870391695861315E-2</c:v>
                </c:pt>
                <c:pt idx="2492">
                  <c:v>9.870391695861315E-2</c:v>
                </c:pt>
                <c:pt idx="2493">
                  <c:v>9.870391695861315E-2</c:v>
                </c:pt>
                <c:pt idx="2494">
                  <c:v>9.870391695861315E-2</c:v>
                </c:pt>
                <c:pt idx="2495">
                  <c:v>9.870391695861315E-2</c:v>
                </c:pt>
                <c:pt idx="2496">
                  <c:v>9.870391695861315E-2</c:v>
                </c:pt>
                <c:pt idx="2497">
                  <c:v>9.870391695861315E-2</c:v>
                </c:pt>
                <c:pt idx="2498">
                  <c:v>9.870391695861315E-2</c:v>
                </c:pt>
                <c:pt idx="2499">
                  <c:v>9.870391695861315E-2</c:v>
                </c:pt>
                <c:pt idx="2500">
                  <c:v>9.870391695861315E-2</c:v>
                </c:pt>
                <c:pt idx="2501">
                  <c:v>9.870391695861315E-2</c:v>
                </c:pt>
                <c:pt idx="2502">
                  <c:v>9.870391695861315E-2</c:v>
                </c:pt>
                <c:pt idx="2503">
                  <c:v>9.870391695861315E-2</c:v>
                </c:pt>
                <c:pt idx="2504">
                  <c:v>9.870391695861315E-2</c:v>
                </c:pt>
                <c:pt idx="2505">
                  <c:v>9.870391695861315E-2</c:v>
                </c:pt>
                <c:pt idx="2506">
                  <c:v>9.870391695861315E-2</c:v>
                </c:pt>
                <c:pt idx="2507">
                  <c:v>9.870391695861315E-2</c:v>
                </c:pt>
                <c:pt idx="2508">
                  <c:v>9.870391695861315E-2</c:v>
                </c:pt>
                <c:pt idx="2509">
                  <c:v>9.870391695861315E-2</c:v>
                </c:pt>
                <c:pt idx="2510">
                  <c:v>9.870391695861315E-2</c:v>
                </c:pt>
                <c:pt idx="2511">
                  <c:v>9.870391695861315E-2</c:v>
                </c:pt>
                <c:pt idx="2512">
                  <c:v>9.870391695861315E-2</c:v>
                </c:pt>
                <c:pt idx="2513">
                  <c:v>9.870391695861315E-2</c:v>
                </c:pt>
                <c:pt idx="2514">
                  <c:v>9.870391695861315E-2</c:v>
                </c:pt>
                <c:pt idx="2515">
                  <c:v>9.870391695861315E-2</c:v>
                </c:pt>
                <c:pt idx="2516">
                  <c:v>9.870391695861315E-2</c:v>
                </c:pt>
                <c:pt idx="2517">
                  <c:v>9.870391695861315E-2</c:v>
                </c:pt>
                <c:pt idx="2518">
                  <c:v>9.870391695861315E-2</c:v>
                </c:pt>
                <c:pt idx="2519">
                  <c:v>9.870391695861315E-2</c:v>
                </c:pt>
                <c:pt idx="2520">
                  <c:v>9.870391695861315E-2</c:v>
                </c:pt>
                <c:pt idx="2521">
                  <c:v>9.870391695861315E-2</c:v>
                </c:pt>
                <c:pt idx="2522">
                  <c:v>9.870391695861315E-2</c:v>
                </c:pt>
                <c:pt idx="2523">
                  <c:v>9.870391695861315E-2</c:v>
                </c:pt>
                <c:pt idx="2524">
                  <c:v>9.870391695861315E-2</c:v>
                </c:pt>
                <c:pt idx="2525">
                  <c:v>9.870391695861315E-2</c:v>
                </c:pt>
                <c:pt idx="2526">
                  <c:v>9.870391695861315E-2</c:v>
                </c:pt>
                <c:pt idx="2527">
                  <c:v>9.870391695861315E-2</c:v>
                </c:pt>
                <c:pt idx="2528">
                  <c:v>9.870391695861315E-2</c:v>
                </c:pt>
                <c:pt idx="2529">
                  <c:v>9.870391695861315E-2</c:v>
                </c:pt>
                <c:pt idx="2530">
                  <c:v>9.870391695861315E-2</c:v>
                </c:pt>
                <c:pt idx="2531">
                  <c:v>9.870391695861315E-2</c:v>
                </c:pt>
                <c:pt idx="2532">
                  <c:v>9.870391695861315E-2</c:v>
                </c:pt>
                <c:pt idx="2533">
                  <c:v>9.870391695861315E-2</c:v>
                </c:pt>
                <c:pt idx="2534">
                  <c:v>9.870391695861315E-2</c:v>
                </c:pt>
                <c:pt idx="2535">
                  <c:v>9.870391695861315E-2</c:v>
                </c:pt>
                <c:pt idx="2536">
                  <c:v>9.870391695861315E-2</c:v>
                </c:pt>
                <c:pt idx="2537">
                  <c:v>9.870391695861315E-2</c:v>
                </c:pt>
                <c:pt idx="2538">
                  <c:v>9.870391695861315E-2</c:v>
                </c:pt>
                <c:pt idx="2539">
                  <c:v>9.870391695861315E-2</c:v>
                </c:pt>
                <c:pt idx="2540">
                  <c:v>9.870391695861315E-2</c:v>
                </c:pt>
                <c:pt idx="2541">
                  <c:v>9.870391695861315E-2</c:v>
                </c:pt>
                <c:pt idx="2542">
                  <c:v>9.870391695861315E-2</c:v>
                </c:pt>
                <c:pt idx="2543">
                  <c:v>9.870391695861315E-2</c:v>
                </c:pt>
                <c:pt idx="2544">
                  <c:v>9.870391695861315E-2</c:v>
                </c:pt>
                <c:pt idx="2545">
                  <c:v>9.870391695861315E-2</c:v>
                </c:pt>
                <c:pt idx="2546">
                  <c:v>9.870391695861315E-2</c:v>
                </c:pt>
                <c:pt idx="2547">
                  <c:v>9.870391695861315E-2</c:v>
                </c:pt>
                <c:pt idx="2548">
                  <c:v>9.870391695861315E-2</c:v>
                </c:pt>
                <c:pt idx="2549">
                  <c:v>9.870391695861315E-2</c:v>
                </c:pt>
                <c:pt idx="2550">
                  <c:v>9.870391695861315E-2</c:v>
                </c:pt>
                <c:pt idx="2551">
                  <c:v>9.870391695861315E-2</c:v>
                </c:pt>
                <c:pt idx="2552">
                  <c:v>9.870391695861315E-2</c:v>
                </c:pt>
                <c:pt idx="2553">
                  <c:v>9.870391695861315E-2</c:v>
                </c:pt>
                <c:pt idx="2554">
                  <c:v>9.870391695861315E-2</c:v>
                </c:pt>
                <c:pt idx="2555">
                  <c:v>9.870391695861315E-2</c:v>
                </c:pt>
                <c:pt idx="2556">
                  <c:v>9.870391695861315E-2</c:v>
                </c:pt>
                <c:pt idx="2557">
                  <c:v>9.870391695861315E-2</c:v>
                </c:pt>
                <c:pt idx="2558">
                  <c:v>9.870391695861315E-2</c:v>
                </c:pt>
                <c:pt idx="2559">
                  <c:v>9.870391695861315E-2</c:v>
                </c:pt>
                <c:pt idx="2560">
                  <c:v>9.870391695861315E-2</c:v>
                </c:pt>
                <c:pt idx="2561">
                  <c:v>9.870391695861315E-2</c:v>
                </c:pt>
                <c:pt idx="2562">
                  <c:v>9.870391695861315E-2</c:v>
                </c:pt>
                <c:pt idx="2563">
                  <c:v>9.870391695861315E-2</c:v>
                </c:pt>
                <c:pt idx="2564">
                  <c:v>9.870391695861315E-2</c:v>
                </c:pt>
                <c:pt idx="2565">
                  <c:v>9.870391695861315E-2</c:v>
                </c:pt>
                <c:pt idx="2566">
                  <c:v>9.870391695861315E-2</c:v>
                </c:pt>
                <c:pt idx="2567">
                  <c:v>9.870391695861315E-2</c:v>
                </c:pt>
                <c:pt idx="2568">
                  <c:v>9.870391695861315E-2</c:v>
                </c:pt>
                <c:pt idx="2569">
                  <c:v>9.870391695861315E-2</c:v>
                </c:pt>
                <c:pt idx="2570">
                  <c:v>9.870391695861315E-2</c:v>
                </c:pt>
                <c:pt idx="2571">
                  <c:v>9.870391695861315E-2</c:v>
                </c:pt>
                <c:pt idx="2572">
                  <c:v>9.870391695861315E-2</c:v>
                </c:pt>
                <c:pt idx="2573">
                  <c:v>9.870391695861315E-2</c:v>
                </c:pt>
                <c:pt idx="2574">
                  <c:v>9.870391695861315E-2</c:v>
                </c:pt>
                <c:pt idx="2575">
                  <c:v>9.870391695861315E-2</c:v>
                </c:pt>
                <c:pt idx="2576">
                  <c:v>9.870391695861315E-2</c:v>
                </c:pt>
                <c:pt idx="2577">
                  <c:v>9.870391695861315E-2</c:v>
                </c:pt>
                <c:pt idx="2578">
                  <c:v>9.870391695861315E-2</c:v>
                </c:pt>
                <c:pt idx="2579">
                  <c:v>9.870391695861315E-2</c:v>
                </c:pt>
                <c:pt idx="2580">
                  <c:v>9.870391695861315E-2</c:v>
                </c:pt>
                <c:pt idx="2581">
                  <c:v>9.870391695861315E-2</c:v>
                </c:pt>
                <c:pt idx="2582">
                  <c:v>9.870391695861315E-2</c:v>
                </c:pt>
                <c:pt idx="2583">
                  <c:v>9.870391695861315E-2</c:v>
                </c:pt>
                <c:pt idx="2584">
                  <c:v>9.870391695861315E-2</c:v>
                </c:pt>
                <c:pt idx="2585">
                  <c:v>9.870391695861315E-2</c:v>
                </c:pt>
                <c:pt idx="2586">
                  <c:v>9.870391695861315E-2</c:v>
                </c:pt>
                <c:pt idx="2587">
                  <c:v>9.870391695861315E-2</c:v>
                </c:pt>
                <c:pt idx="2588">
                  <c:v>9.870391695861315E-2</c:v>
                </c:pt>
                <c:pt idx="2589">
                  <c:v>9.870391695861315E-2</c:v>
                </c:pt>
                <c:pt idx="2590">
                  <c:v>9.870391695861315E-2</c:v>
                </c:pt>
                <c:pt idx="2591">
                  <c:v>9.870391695861315E-2</c:v>
                </c:pt>
                <c:pt idx="2592">
                  <c:v>9.870391695861315E-2</c:v>
                </c:pt>
                <c:pt idx="2593">
                  <c:v>9.870391695861315E-2</c:v>
                </c:pt>
                <c:pt idx="2594">
                  <c:v>9.870391695861315E-2</c:v>
                </c:pt>
                <c:pt idx="2595">
                  <c:v>9.870391695861315E-2</c:v>
                </c:pt>
                <c:pt idx="2596">
                  <c:v>9.870391695861315E-2</c:v>
                </c:pt>
                <c:pt idx="2597">
                  <c:v>9.870391695861315E-2</c:v>
                </c:pt>
                <c:pt idx="2598">
                  <c:v>9.870391695861315E-2</c:v>
                </c:pt>
                <c:pt idx="2599">
                  <c:v>9.870391695861315E-2</c:v>
                </c:pt>
                <c:pt idx="2600">
                  <c:v>9.870391695861315E-2</c:v>
                </c:pt>
                <c:pt idx="2601">
                  <c:v>9.870391695861315E-2</c:v>
                </c:pt>
                <c:pt idx="2602">
                  <c:v>9.870391695861315E-2</c:v>
                </c:pt>
                <c:pt idx="2603">
                  <c:v>9.870391695861315E-2</c:v>
                </c:pt>
                <c:pt idx="2604">
                  <c:v>9.870391695861315E-2</c:v>
                </c:pt>
                <c:pt idx="2605">
                  <c:v>9.870391695861315E-2</c:v>
                </c:pt>
                <c:pt idx="2606">
                  <c:v>9.870391695861315E-2</c:v>
                </c:pt>
                <c:pt idx="2607">
                  <c:v>9.870391695861315E-2</c:v>
                </c:pt>
                <c:pt idx="2608">
                  <c:v>9.870391695861315E-2</c:v>
                </c:pt>
                <c:pt idx="2609">
                  <c:v>9.870391695861315E-2</c:v>
                </c:pt>
                <c:pt idx="2610">
                  <c:v>9.870391695861315E-2</c:v>
                </c:pt>
                <c:pt idx="2611">
                  <c:v>9.870391695861315E-2</c:v>
                </c:pt>
                <c:pt idx="2612">
                  <c:v>9.870391695861315E-2</c:v>
                </c:pt>
                <c:pt idx="2613">
                  <c:v>9.870391695861315E-2</c:v>
                </c:pt>
                <c:pt idx="2614">
                  <c:v>9.870391695861315E-2</c:v>
                </c:pt>
                <c:pt idx="2615">
                  <c:v>9.870391695861315E-2</c:v>
                </c:pt>
                <c:pt idx="2616">
                  <c:v>9.870391695861315E-2</c:v>
                </c:pt>
                <c:pt idx="2617">
                  <c:v>9.870391695861315E-2</c:v>
                </c:pt>
                <c:pt idx="2618">
                  <c:v>9.870391695861315E-2</c:v>
                </c:pt>
                <c:pt idx="2619">
                  <c:v>9.870391695861315E-2</c:v>
                </c:pt>
                <c:pt idx="2620">
                  <c:v>9.870391695861315E-2</c:v>
                </c:pt>
                <c:pt idx="2621">
                  <c:v>9.870391695861315E-2</c:v>
                </c:pt>
                <c:pt idx="2622">
                  <c:v>9.870391695861315E-2</c:v>
                </c:pt>
                <c:pt idx="2623">
                  <c:v>9.870391695861315E-2</c:v>
                </c:pt>
                <c:pt idx="2624">
                  <c:v>9.870391695861315E-2</c:v>
                </c:pt>
                <c:pt idx="2625">
                  <c:v>9.870391695861315E-2</c:v>
                </c:pt>
                <c:pt idx="2626">
                  <c:v>9.870391695861315E-2</c:v>
                </c:pt>
                <c:pt idx="2627">
                  <c:v>9.870391695861315E-2</c:v>
                </c:pt>
                <c:pt idx="2628">
                  <c:v>9.870391695861315E-2</c:v>
                </c:pt>
                <c:pt idx="2629">
                  <c:v>9.870391695861315E-2</c:v>
                </c:pt>
                <c:pt idx="2630">
                  <c:v>9.870391695861315E-2</c:v>
                </c:pt>
                <c:pt idx="2631">
                  <c:v>9.870391695861315E-2</c:v>
                </c:pt>
                <c:pt idx="2632">
                  <c:v>9.870391695861315E-2</c:v>
                </c:pt>
                <c:pt idx="2633">
                  <c:v>9.870391695861315E-2</c:v>
                </c:pt>
                <c:pt idx="2634">
                  <c:v>9.870391695861315E-2</c:v>
                </c:pt>
                <c:pt idx="2635">
                  <c:v>9.870391695861315E-2</c:v>
                </c:pt>
                <c:pt idx="2636">
                  <c:v>9.870391695861315E-2</c:v>
                </c:pt>
                <c:pt idx="2637">
                  <c:v>9.870391695861315E-2</c:v>
                </c:pt>
                <c:pt idx="2638">
                  <c:v>9.870391695861315E-2</c:v>
                </c:pt>
                <c:pt idx="2639">
                  <c:v>9.870391695861315E-2</c:v>
                </c:pt>
                <c:pt idx="2640">
                  <c:v>9.870391695861315E-2</c:v>
                </c:pt>
                <c:pt idx="2641">
                  <c:v>9.870391695861315E-2</c:v>
                </c:pt>
                <c:pt idx="2642">
                  <c:v>9.870391695861315E-2</c:v>
                </c:pt>
                <c:pt idx="2643">
                  <c:v>9.870391695861315E-2</c:v>
                </c:pt>
                <c:pt idx="2644">
                  <c:v>9.870391695861315E-2</c:v>
                </c:pt>
                <c:pt idx="2645">
                  <c:v>9.870391695861315E-2</c:v>
                </c:pt>
                <c:pt idx="2646">
                  <c:v>9.870391695861315E-2</c:v>
                </c:pt>
                <c:pt idx="2647">
                  <c:v>9.870391695861315E-2</c:v>
                </c:pt>
                <c:pt idx="2648">
                  <c:v>9.870391695861315E-2</c:v>
                </c:pt>
                <c:pt idx="2649">
                  <c:v>9.870391695861315E-2</c:v>
                </c:pt>
                <c:pt idx="2650">
                  <c:v>9.870391695861315E-2</c:v>
                </c:pt>
                <c:pt idx="2651">
                  <c:v>9.870391695861315E-2</c:v>
                </c:pt>
                <c:pt idx="2652">
                  <c:v>9.870391695861315E-2</c:v>
                </c:pt>
                <c:pt idx="2653">
                  <c:v>9.870391695861315E-2</c:v>
                </c:pt>
                <c:pt idx="2654">
                  <c:v>9.870391695861315E-2</c:v>
                </c:pt>
                <c:pt idx="2655">
                  <c:v>9.870391695861315E-2</c:v>
                </c:pt>
                <c:pt idx="2656">
                  <c:v>9.870391695861315E-2</c:v>
                </c:pt>
                <c:pt idx="2657">
                  <c:v>9.870391695861315E-2</c:v>
                </c:pt>
                <c:pt idx="2658">
                  <c:v>9.870391695861315E-2</c:v>
                </c:pt>
                <c:pt idx="2659">
                  <c:v>9.870391695861315E-2</c:v>
                </c:pt>
                <c:pt idx="2660">
                  <c:v>9.870391695861315E-2</c:v>
                </c:pt>
                <c:pt idx="2661">
                  <c:v>9.870391695861315E-2</c:v>
                </c:pt>
                <c:pt idx="2662">
                  <c:v>9.870391695861315E-2</c:v>
                </c:pt>
                <c:pt idx="2663">
                  <c:v>9.870391695861315E-2</c:v>
                </c:pt>
                <c:pt idx="2664">
                  <c:v>9.870391695861315E-2</c:v>
                </c:pt>
                <c:pt idx="2665">
                  <c:v>9.870391695861315E-2</c:v>
                </c:pt>
                <c:pt idx="2666">
                  <c:v>9.870391695861315E-2</c:v>
                </c:pt>
                <c:pt idx="2667">
                  <c:v>9.870391695861315E-2</c:v>
                </c:pt>
                <c:pt idx="2668">
                  <c:v>9.870391695861315E-2</c:v>
                </c:pt>
                <c:pt idx="2669">
                  <c:v>9.870391695861315E-2</c:v>
                </c:pt>
                <c:pt idx="2670">
                  <c:v>9.870391695861315E-2</c:v>
                </c:pt>
                <c:pt idx="2671">
                  <c:v>9.870391695861315E-2</c:v>
                </c:pt>
                <c:pt idx="2672">
                  <c:v>9.870391695861315E-2</c:v>
                </c:pt>
                <c:pt idx="2673">
                  <c:v>9.870391695861315E-2</c:v>
                </c:pt>
                <c:pt idx="2674">
                  <c:v>9.870391695861315E-2</c:v>
                </c:pt>
                <c:pt idx="2675">
                  <c:v>9.870391695861315E-2</c:v>
                </c:pt>
                <c:pt idx="2676">
                  <c:v>9.870391695861315E-2</c:v>
                </c:pt>
                <c:pt idx="2677">
                  <c:v>9.870391695861315E-2</c:v>
                </c:pt>
                <c:pt idx="2678">
                  <c:v>9.870391695861315E-2</c:v>
                </c:pt>
                <c:pt idx="2679">
                  <c:v>9.870391695861315E-2</c:v>
                </c:pt>
                <c:pt idx="2680">
                  <c:v>9.870391695861315E-2</c:v>
                </c:pt>
                <c:pt idx="2681">
                  <c:v>9.870391695861315E-2</c:v>
                </c:pt>
                <c:pt idx="2682">
                  <c:v>9.870391695861315E-2</c:v>
                </c:pt>
                <c:pt idx="2683">
                  <c:v>9.870391695861315E-2</c:v>
                </c:pt>
                <c:pt idx="2684">
                  <c:v>9.870391695861315E-2</c:v>
                </c:pt>
                <c:pt idx="2685">
                  <c:v>9.870391695861315E-2</c:v>
                </c:pt>
                <c:pt idx="2686">
                  <c:v>9.870391695861315E-2</c:v>
                </c:pt>
                <c:pt idx="2687">
                  <c:v>9.870391695861315E-2</c:v>
                </c:pt>
                <c:pt idx="2688">
                  <c:v>9.870391695861315E-2</c:v>
                </c:pt>
                <c:pt idx="2689">
                  <c:v>9.870391695861315E-2</c:v>
                </c:pt>
                <c:pt idx="2690">
                  <c:v>9.870391695861315E-2</c:v>
                </c:pt>
                <c:pt idx="2691">
                  <c:v>9.870391695861315E-2</c:v>
                </c:pt>
                <c:pt idx="2692">
                  <c:v>9.870391695861315E-2</c:v>
                </c:pt>
                <c:pt idx="2693">
                  <c:v>9.870391695861315E-2</c:v>
                </c:pt>
                <c:pt idx="2694">
                  <c:v>9.870391695861315E-2</c:v>
                </c:pt>
                <c:pt idx="2695">
                  <c:v>9.870391695861315E-2</c:v>
                </c:pt>
                <c:pt idx="2696">
                  <c:v>9.870391695861315E-2</c:v>
                </c:pt>
                <c:pt idx="2697">
                  <c:v>9.870391695861315E-2</c:v>
                </c:pt>
                <c:pt idx="2698">
                  <c:v>9.870391695861315E-2</c:v>
                </c:pt>
                <c:pt idx="2699">
                  <c:v>9.870391695861315E-2</c:v>
                </c:pt>
                <c:pt idx="2700">
                  <c:v>9.870391695861315E-2</c:v>
                </c:pt>
                <c:pt idx="2701">
                  <c:v>9.870391695861315E-2</c:v>
                </c:pt>
                <c:pt idx="2702">
                  <c:v>9.870391695861315E-2</c:v>
                </c:pt>
                <c:pt idx="2703">
                  <c:v>9.870391695861315E-2</c:v>
                </c:pt>
                <c:pt idx="2704">
                  <c:v>9.870391695861315E-2</c:v>
                </c:pt>
                <c:pt idx="2705">
                  <c:v>9.870391695861315E-2</c:v>
                </c:pt>
                <c:pt idx="2706">
                  <c:v>9.870391695861315E-2</c:v>
                </c:pt>
                <c:pt idx="2707">
                  <c:v>9.870391695861315E-2</c:v>
                </c:pt>
                <c:pt idx="2708">
                  <c:v>9.870391695861315E-2</c:v>
                </c:pt>
                <c:pt idx="2709">
                  <c:v>9.870391695861315E-2</c:v>
                </c:pt>
                <c:pt idx="2710">
                  <c:v>9.870391695861315E-2</c:v>
                </c:pt>
                <c:pt idx="2711">
                  <c:v>9.870391695861315E-2</c:v>
                </c:pt>
                <c:pt idx="2712">
                  <c:v>9.870391695861315E-2</c:v>
                </c:pt>
                <c:pt idx="2713">
                  <c:v>9.870391695861315E-2</c:v>
                </c:pt>
                <c:pt idx="2714">
                  <c:v>9.870391695861315E-2</c:v>
                </c:pt>
                <c:pt idx="2715">
                  <c:v>9.870391695861315E-2</c:v>
                </c:pt>
                <c:pt idx="2716">
                  <c:v>9.870391695861315E-2</c:v>
                </c:pt>
                <c:pt idx="2717">
                  <c:v>9.870391695861315E-2</c:v>
                </c:pt>
                <c:pt idx="2718">
                  <c:v>9.870391695861315E-2</c:v>
                </c:pt>
                <c:pt idx="2719">
                  <c:v>9.870391695861315E-2</c:v>
                </c:pt>
                <c:pt idx="2720">
                  <c:v>9.870391695861315E-2</c:v>
                </c:pt>
                <c:pt idx="2721">
                  <c:v>9.870391695861315E-2</c:v>
                </c:pt>
                <c:pt idx="2722">
                  <c:v>9.870391695861315E-2</c:v>
                </c:pt>
                <c:pt idx="2723">
                  <c:v>9.870391695861315E-2</c:v>
                </c:pt>
                <c:pt idx="2724">
                  <c:v>9.870391695861315E-2</c:v>
                </c:pt>
                <c:pt idx="2725">
                  <c:v>9.870391695861315E-2</c:v>
                </c:pt>
                <c:pt idx="2726">
                  <c:v>9.870391695861315E-2</c:v>
                </c:pt>
                <c:pt idx="2727">
                  <c:v>9.870391695861315E-2</c:v>
                </c:pt>
                <c:pt idx="2728">
                  <c:v>9.870391695861315E-2</c:v>
                </c:pt>
                <c:pt idx="2729">
                  <c:v>9.870391695861315E-2</c:v>
                </c:pt>
                <c:pt idx="2730">
                  <c:v>9.870391695861315E-2</c:v>
                </c:pt>
                <c:pt idx="2731">
                  <c:v>9.870391695861315E-2</c:v>
                </c:pt>
                <c:pt idx="2732">
                  <c:v>9.870391695861315E-2</c:v>
                </c:pt>
                <c:pt idx="2733">
                  <c:v>9.870391695861315E-2</c:v>
                </c:pt>
                <c:pt idx="2734">
                  <c:v>9.870391695861315E-2</c:v>
                </c:pt>
                <c:pt idx="2735">
                  <c:v>9.870391695861315E-2</c:v>
                </c:pt>
                <c:pt idx="2736">
                  <c:v>9.870391695861315E-2</c:v>
                </c:pt>
                <c:pt idx="2737">
                  <c:v>9.870391695861315E-2</c:v>
                </c:pt>
                <c:pt idx="2738">
                  <c:v>9.870391695861315E-2</c:v>
                </c:pt>
                <c:pt idx="2739">
                  <c:v>9.870391695861315E-2</c:v>
                </c:pt>
                <c:pt idx="2740">
                  <c:v>9.870391695861315E-2</c:v>
                </c:pt>
                <c:pt idx="2741">
                  <c:v>9.870391695861315E-2</c:v>
                </c:pt>
                <c:pt idx="2742">
                  <c:v>9.870391695861315E-2</c:v>
                </c:pt>
                <c:pt idx="2743">
                  <c:v>9.870391695861315E-2</c:v>
                </c:pt>
                <c:pt idx="2744">
                  <c:v>9.870391695861315E-2</c:v>
                </c:pt>
                <c:pt idx="2745">
                  <c:v>9.870391695861315E-2</c:v>
                </c:pt>
                <c:pt idx="2746">
                  <c:v>9.870391695861315E-2</c:v>
                </c:pt>
                <c:pt idx="2747">
                  <c:v>9.870391695861315E-2</c:v>
                </c:pt>
                <c:pt idx="2748">
                  <c:v>9.870391695861315E-2</c:v>
                </c:pt>
                <c:pt idx="2749">
                  <c:v>9.870391695861315E-2</c:v>
                </c:pt>
                <c:pt idx="2750">
                  <c:v>9.870391695861315E-2</c:v>
                </c:pt>
                <c:pt idx="2751">
                  <c:v>9.870391695861315E-2</c:v>
                </c:pt>
                <c:pt idx="2752">
                  <c:v>9.870391695861315E-2</c:v>
                </c:pt>
                <c:pt idx="2753">
                  <c:v>9.870391695861315E-2</c:v>
                </c:pt>
                <c:pt idx="2754">
                  <c:v>9.870391695861315E-2</c:v>
                </c:pt>
                <c:pt idx="2755">
                  <c:v>9.870391695861315E-2</c:v>
                </c:pt>
                <c:pt idx="2756">
                  <c:v>9.870391695861315E-2</c:v>
                </c:pt>
                <c:pt idx="2757">
                  <c:v>9.870391695861315E-2</c:v>
                </c:pt>
                <c:pt idx="2758">
                  <c:v>9.870391695861315E-2</c:v>
                </c:pt>
                <c:pt idx="2759">
                  <c:v>9.870391695861315E-2</c:v>
                </c:pt>
                <c:pt idx="2760">
                  <c:v>9.870391695861315E-2</c:v>
                </c:pt>
                <c:pt idx="2761">
                  <c:v>9.870391695861315E-2</c:v>
                </c:pt>
                <c:pt idx="2762">
                  <c:v>9.870391695861315E-2</c:v>
                </c:pt>
                <c:pt idx="2763">
                  <c:v>9.870391695861315E-2</c:v>
                </c:pt>
                <c:pt idx="2764">
                  <c:v>9.870391695861315E-2</c:v>
                </c:pt>
                <c:pt idx="2765">
                  <c:v>9.870391695861315E-2</c:v>
                </c:pt>
                <c:pt idx="2766">
                  <c:v>9.870391695861315E-2</c:v>
                </c:pt>
                <c:pt idx="2767">
                  <c:v>9.870391695861315E-2</c:v>
                </c:pt>
                <c:pt idx="2768">
                  <c:v>9.870391695861315E-2</c:v>
                </c:pt>
                <c:pt idx="2769">
                  <c:v>9.870391695861315E-2</c:v>
                </c:pt>
                <c:pt idx="2770">
                  <c:v>9.870391695861315E-2</c:v>
                </c:pt>
                <c:pt idx="2771">
                  <c:v>9.870391695861315E-2</c:v>
                </c:pt>
                <c:pt idx="2772">
                  <c:v>9.870391695861315E-2</c:v>
                </c:pt>
                <c:pt idx="2773">
                  <c:v>9.870391695861315E-2</c:v>
                </c:pt>
                <c:pt idx="2774">
                  <c:v>9.870391695861315E-2</c:v>
                </c:pt>
                <c:pt idx="2775">
                  <c:v>9.870391695861315E-2</c:v>
                </c:pt>
                <c:pt idx="2776">
                  <c:v>9.870391695861315E-2</c:v>
                </c:pt>
                <c:pt idx="2777">
                  <c:v>9.870391695861315E-2</c:v>
                </c:pt>
                <c:pt idx="2778">
                  <c:v>9.870391695861315E-2</c:v>
                </c:pt>
                <c:pt idx="2779">
                  <c:v>9.870391695861315E-2</c:v>
                </c:pt>
                <c:pt idx="2780">
                  <c:v>9.870391695861315E-2</c:v>
                </c:pt>
                <c:pt idx="2781">
                  <c:v>9.870391695861315E-2</c:v>
                </c:pt>
                <c:pt idx="2782">
                  <c:v>9.870391695861315E-2</c:v>
                </c:pt>
                <c:pt idx="2783">
                  <c:v>9.870391695861315E-2</c:v>
                </c:pt>
                <c:pt idx="2784">
                  <c:v>9.870391695861315E-2</c:v>
                </c:pt>
                <c:pt idx="2785">
                  <c:v>9.870391695861315E-2</c:v>
                </c:pt>
                <c:pt idx="2786">
                  <c:v>9.870391695861315E-2</c:v>
                </c:pt>
                <c:pt idx="2787">
                  <c:v>9.870391695861315E-2</c:v>
                </c:pt>
                <c:pt idx="2788">
                  <c:v>9.870391695861315E-2</c:v>
                </c:pt>
                <c:pt idx="2789">
                  <c:v>9.870391695861315E-2</c:v>
                </c:pt>
                <c:pt idx="2790">
                  <c:v>9.870391695861315E-2</c:v>
                </c:pt>
                <c:pt idx="2791">
                  <c:v>9.870391695861315E-2</c:v>
                </c:pt>
                <c:pt idx="2792">
                  <c:v>9.870391695861315E-2</c:v>
                </c:pt>
                <c:pt idx="2793">
                  <c:v>9.870391695861315E-2</c:v>
                </c:pt>
                <c:pt idx="2794">
                  <c:v>9.870391695861315E-2</c:v>
                </c:pt>
                <c:pt idx="2795">
                  <c:v>9.870391695861315E-2</c:v>
                </c:pt>
                <c:pt idx="2796">
                  <c:v>9.870391695861315E-2</c:v>
                </c:pt>
                <c:pt idx="2797">
                  <c:v>9.870391695861315E-2</c:v>
                </c:pt>
                <c:pt idx="2798">
                  <c:v>9.870391695861315E-2</c:v>
                </c:pt>
                <c:pt idx="2799">
                  <c:v>9.870391695861315E-2</c:v>
                </c:pt>
                <c:pt idx="2800">
                  <c:v>9.870391695861315E-2</c:v>
                </c:pt>
                <c:pt idx="2801">
                  <c:v>9.870391695861315E-2</c:v>
                </c:pt>
                <c:pt idx="2802">
                  <c:v>9.870391695861315E-2</c:v>
                </c:pt>
                <c:pt idx="2803">
                  <c:v>9.870391695861315E-2</c:v>
                </c:pt>
                <c:pt idx="2804">
                  <c:v>9.870391695861315E-2</c:v>
                </c:pt>
                <c:pt idx="2805">
                  <c:v>9.870391695861315E-2</c:v>
                </c:pt>
                <c:pt idx="2806">
                  <c:v>9.870391695861315E-2</c:v>
                </c:pt>
                <c:pt idx="2807">
                  <c:v>9.870391695861315E-2</c:v>
                </c:pt>
                <c:pt idx="2808">
                  <c:v>9.870391695861315E-2</c:v>
                </c:pt>
                <c:pt idx="2809">
                  <c:v>9.870391695861315E-2</c:v>
                </c:pt>
                <c:pt idx="2810">
                  <c:v>9.870391695861315E-2</c:v>
                </c:pt>
                <c:pt idx="2811">
                  <c:v>9.870391695861315E-2</c:v>
                </c:pt>
                <c:pt idx="2812">
                  <c:v>9.870391695861315E-2</c:v>
                </c:pt>
                <c:pt idx="2813">
                  <c:v>9.870391695861315E-2</c:v>
                </c:pt>
                <c:pt idx="2814">
                  <c:v>9.870391695861315E-2</c:v>
                </c:pt>
                <c:pt idx="2815">
                  <c:v>9.870391695861315E-2</c:v>
                </c:pt>
                <c:pt idx="2816">
                  <c:v>9.870391695861315E-2</c:v>
                </c:pt>
                <c:pt idx="2817">
                  <c:v>9.870391695861315E-2</c:v>
                </c:pt>
                <c:pt idx="2818">
                  <c:v>9.870391695861315E-2</c:v>
                </c:pt>
                <c:pt idx="2819">
                  <c:v>9.870391695861315E-2</c:v>
                </c:pt>
                <c:pt idx="2820">
                  <c:v>9.870391695861315E-2</c:v>
                </c:pt>
                <c:pt idx="2821">
                  <c:v>9.870391695861315E-2</c:v>
                </c:pt>
                <c:pt idx="2822">
                  <c:v>9.870391695861315E-2</c:v>
                </c:pt>
                <c:pt idx="2823">
                  <c:v>9.870391695861315E-2</c:v>
                </c:pt>
                <c:pt idx="2824">
                  <c:v>9.870391695861315E-2</c:v>
                </c:pt>
                <c:pt idx="2825">
                  <c:v>9.870391695861315E-2</c:v>
                </c:pt>
                <c:pt idx="2826">
                  <c:v>9.870391695861315E-2</c:v>
                </c:pt>
                <c:pt idx="2827">
                  <c:v>9.870391695861315E-2</c:v>
                </c:pt>
                <c:pt idx="2828">
                  <c:v>9.870391695861315E-2</c:v>
                </c:pt>
                <c:pt idx="2829">
                  <c:v>9.870391695861315E-2</c:v>
                </c:pt>
                <c:pt idx="2830">
                  <c:v>9.870391695861315E-2</c:v>
                </c:pt>
                <c:pt idx="2831">
                  <c:v>9.870391695861315E-2</c:v>
                </c:pt>
                <c:pt idx="2832">
                  <c:v>9.870391695861315E-2</c:v>
                </c:pt>
                <c:pt idx="2833">
                  <c:v>9.870391695861315E-2</c:v>
                </c:pt>
                <c:pt idx="2834">
                  <c:v>9.870391695861315E-2</c:v>
                </c:pt>
                <c:pt idx="2835">
                  <c:v>9.870391695861315E-2</c:v>
                </c:pt>
                <c:pt idx="2836">
                  <c:v>9.870391695861315E-2</c:v>
                </c:pt>
                <c:pt idx="2837">
                  <c:v>9.870391695861315E-2</c:v>
                </c:pt>
                <c:pt idx="2838">
                  <c:v>9.870391695861315E-2</c:v>
                </c:pt>
                <c:pt idx="2839">
                  <c:v>9.870391695861315E-2</c:v>
                </c:pt>
                <c:pt idx="2840">
                  <c:v>9.870391695861315E-2</c:v>
                </c:pt>
                <c:pt idx="2841">
                  <c:v>9.870391695861315E-2</c:v>
                </c:pt>
                <c:pt idx="2842">
                  <c:v>9.1279038600706769E-2</c:v>
                </c:pt>
                <c:pt idx="2843">
                  <c:v>9.1279038600706769E-2</c:v>
                </c:pt>
                <c:pt idx="2844">
                  <c:v>9.1279038600706769E-2</c:v>
                </c:pt>
                <c:pt idx="2845">
                  <c:v>9.1279038600706769E-2</c:v>
                </c:pt>
                <c:pt idx="2846">
                  <c:v>9.1279038600706769E-2</c:v>
                </c:pt>
                <c:pt idx="2847">
                  <c:v>9.1279038600706769E-2</c:v>
                </c:pt>
                <c:pt idx="2848">
                  <c:v>9.1279038600706769E-2</c:v>
                </c:pt>
                <c:pt idx="2849">
                  <c:v>9.1279038600706769E-2</c:v>
                </c:pt>
                <c:pt idx="2850">
                  <c:v>9.1279038600706769E-2</c:v>
                </c:pt>
                <c:pt idx="2851">
                  <c:v>9.1279038600706769E-2</c:v>
                </c:pt>
                <c:pt idx="2852">
                  <c:v>9.1279038600706769E-2</c:v>
                </c:pt>
                <c:pt idx="2853">
                  <c:v>9.1279038600706769E-2</c:v>
                </c:pt>
                <c:pt idx="2854">
                  <c:v>9.1279038600706769E-2</c:v>
                </c:pt>
                <c:pt idx="2855">
                  <c:v>9.1279038600706769E-2</c:v>
                </c:pt>
                <c:pt idx="2856">
                  <c:v>9.1279038600706769E-2</c:v>
                </c:pt>
                <c:pt idx="2857">
                  <c:v>9.1279038600706769E-2</c:v>
                </c:pt>
                <c:pt idx="2858">
                  <c:v>9.1279038600706769E-2</c:v>
                </c:pt>
                <c:pt idx="2859">
                  <c:v>9.1279038600706769E-2</c:v>
                </c:pt>
                <c:pt idx="2860">
                  <c:v>9.1279038600706769E-2</c:v>
                </c:pt>
                <c:pt idx="2861">
                  <c:v>9.1279038600706769E-2</c:v>
                </c:pt>
                <c:pt idx="2862">
                  <c:v>9.1279038600706769E-2</c:v>
                </c:pt>
                <c:pt idx="2863">
                  <c:v>9.1279038600706769E-2</c:v>
                </c:pt>
                <c:pt idx="2864">
                  <c:v>9.1279038600706769E-2</c:v>
                </c:pt>
                <c:pt idx="2865">
                  <c:v>9.1279038600706769E-2</c:v>
                </c:pt>
                <c:pt idx="2866">
                  <c:v>9.1279038600706769E-2</c:v>
                </c:pt>
                <c:pt idx="2867">
                  <c:v>9.1279038600706769E-2</c:v>
                </c:pt>
                <c:pt idx="2868">
                  <c:v>9.1279038600706769E-2</c:v>
                </c:pt>
                <c:pt idx="2869">
                  <c:v>9.1279038600706769E-2</c:v>
                </c:pt>
                <c:pt idx="2870">
                  <c:v>9.1279038600706769E-2</c:v>
                </c:pt>
                <c:pt idx="2871">
                  <c:v>9.1279038600706769E-2</c:v>
                </c:pt>
                <c:pt idx="2872">
                  <c:v>9.1279038600706769E-2</c:v>
                </c:pt>
                <c:pt idx="2873">
                  <c:v>9.1279038600706769E-2</c:v>
                </c:pt>
                <c:pt idx="2874">
                  <c:v>9.1279038600706769E-2</c:v>
                </c:pt>
                <c:pt idx="2875">
                  <c:v>9.1279038600706769E-2</c:v>
                </c:pt>
                <c:pt idx="2876">
                  <c:v>9.1279038600706769E-2</c:v>
                </c:pt>
                <c:pt idx="2877">
                  <c:v>9.1279038600706769E-2</c:v>
                </c:pt>
                <c:pt idx="2878">
                  <c:v>9.1279038600706769E-2</c:v>
                </c:pt>
                <c:pt idx="2879">
                  <c:v>9.1279038600706769E-2</c:v>
                </c:pt>
                <c:pt idx="2880">
                  <c:v>9.1279038600706769E-2</c:v>
                </c:pt>
                <c:pt idx="2881">
                  <c:v>9.1279038600706769E-2</c:v>
                </c:pt>
                <c:pt idx="2882">
                  <c:v>9.1279038600706769E-2</c:v>
                </c:pt>
                <c:pt idx="2883">
                  <c:v>9.1279038600706769E-2</c:v>
                </c:pt>
                <c:pt idx="2884">
                  <c:v>9.1279038600706769E-2</c:v>
                </c:pt>
                <c:pt idx="2885">
                  <c:v>9.1279038600706769E-2</c:v>
                </c:pt>
                <c:pt idx="2886">
                  <c:v>9.1279038600706769E-2</c:v>
                </c:pt>
                <c:pt idx="2887">
                  <c:v>9.1279038600706769E-2</c:v>
                </c:pt>
                <c:pt idx="2888">
                  <c:v>9.1279038600706769E-2</c:v>
                </c:pt>
                <c:pt idx="2889">
                  <c:v>9.1279038600706769E-2</c:v>
                </c:pt>
                <c:pt idx="2890">
                  <c:v>9.1279038600706769E-2</c:v>
                </c:pt>
                <c:pt idx="2891">
                  <c:v>9.1279038600706769E-2</c:v>
                </c:pt>
                <c:pt idx="2892">
                  <c:v>9.1279038600706769E-2</c:v>
                </c:pt>
                <c:pt idx="2893">
                  <c:v>9.1279038600706769E-2</c:v>
                </c:pt>
                <c:pt idx="2894">
                  <c:v>9.1279038600706769E-2</c:v>
                </c:pt>
                <c:pt idx="2895">
                  <c:v>9.1279038600706769E-2</c:v>
                </c:pt>
                <c:pt idx="2896">
                  <c:v>9.1279038600706769E-2</c:v>
                </c:pt>
                <c:pt idx="2897">
                  <c:v>9.1279038600706769E-2</c:v>
                </c:pt>
                <c:pt idx="2898">
                  <c:v>9.1279038600706769E-2</c:v>
                </c:pt>
                <c:pt idx="2899">
                  <c:v>9.1279038600706769E-2</c:v>
                </c:pt>
                <c:pt idx="2900">
                  <c:v>9.1279038600706769E-2</c:v>
                </c:pt>
                <c:pt idx="2901">
                  <c:v>9.1279038600706769E-2</c:v>
                </c:pt>
                <c:pt idx="2902">
                  <c:v>9.1279038600706769E-2</c:v>
                </c:pt>
                <c:pt idx="2903">
                  <c:v>9.1279038600706769E-2</c:v>
                </c:pt>
                <c:pt idx="2904">
                  <c:v>9.1279038600706769E-2</c:v>
                </c:pt>
                <c:pt idx="2905">
                  <c:v>9.1279038600706769E-2</c:v>
                </c:pt>
                <c:pt idx="2906">
                  <c:v>9.1279038600706769E-2</c:v>
                </c:pt>
                <c:pt idx="2907">
                  <c:v>9.1279038600706769E-2</c:v>
                </c:pt>
                <c:pt idx="2908">
                  <c:v>9.1279038600706769E-2</c:v>
                </c:pt>
                <c:pt idx="2909">
                  <c:v>9.1279038600706769E-2</c:v>
                </c:pt>
                <c:pt idx="2910">
                  <c:v>9.1279038600706769E-2</c:v>
                </c:pt>
                <c:pt idx="2911">
                  <c:v>9.1279038600706769E-2</c:v>
                </c:pt>
                <c:pt idx="2912">
                  <c:v>9.1279038600706769E-2</c:v>
                </c:pt>
                <c:pt idx="2913">
                  <c:v>9.1279038600706769E-2</c:v>
                </c:pt>
                <c:pt idx="2914">
                  <c:v>9.1279038600706769E-2</c:v>
                </c:pt>
                <c:pt idx="2915">
                  <c:v>9.1279038600706769E-2</c:v>
                </c:pt>
                <c:pt idx="2916">
                  <c:v>9.1279038600706769E-2</c:v>
                </c:pt>
                <c:pt idx="2917">
                  <c:v>9.1279038600706769E-2</c:v>
                </c:pt>
                <c:pt idx="2918">
                  <c:v>9.1279038600706769E-2</c:v>
                </c:pt>
                <c:pt idx="2919">
                  <c:v>9.1279038600706769E-2</c:v>
                </c:pt>
                <c:pt idx="2920">
                  <c:v>9.1279038600706769E-2</c:v>
                </c:pt>
                <c:pt idx="2921">
                  <c:v>9.1279038600706769E-2</c:v>
                </c:pt>
                <c:pt idx="2922">
                  <c:v>9.1279038600706769E-2</c:v>
                </c:pt>
                <c:pt idx="2923">
                  <c:v>9.1279038600706769E-2</c:v>
                </c:pt>
                <c:pt idx="2924">
                  <c:v>9.1279038600706769E-2</c:v>
                </c:pt>
                <c:pt idx="2925">
                  <c:v>9.1279038600706769E-2</c:v>
                </c:pt>
                <c:pt idx="2926">
                  <c:v>9.1279038600706769E-2</c:v>
                </c:pt>
                <c:pt idx="2927">
                  <c:v>9.1279038600706769E-2</c:v>
                </c:pt>
                <c:pt idx="2928">
                  <c:v>9.1279038600706769E-2</c:v>
                </c:pt>
                <c:pt idx="2929">
                  <c:v>9.1279038600706769E-2</c:v>
                </c:pt>
                <c:pt idx="2930">
                  <c:v>9.1279038600706769E-2</c:v>
                </c:pt>
                <c:pt idx="2931">
                  <c:v>9.1279038600706769E-2</c:v>
                </c:pt>
                <c:pt idx="2932">
                  <c:v>9.1279038600706769E-2</c:v>
                </c:pt>
                <c:pt idx="2933">
                  <c:v>9.1279038600706769E-2</c:v>
                </c:pt>
                <c:pt idx="2934">
                  <c:v>9.1279038600706769E-2</c:v>
                </c:pt>
                <c:pt idx="2935">
                  <c:v>9.1279038600706769E-2</c:v>
                </c:pt>
                <c:pt idx="2936">
                  <c:v>9.1279038600706769E-2</c:v>
                </c:pt>
                <c:pt idx="2937">
                  <c:v>9.1279038600706769E-2</c:v>
                </c:pt>
                <c:pt idx="2938">
                  <c:v>9.1279038600706769E-2</c:v>
                </c:pt>
                <c:pt idx="2939">
                  <c:v>9.1279038600706769E-2</c:v>
                </c:pt>
                <c:pt idx="2940">
                  <c:v>9.1279038600706769E-2</c:v>
                </c:pt>
                <c:pt idx="2941">
                  <c:v>9.1279038600706769E-2</c:v>
                </c:pt>
                <c:pt idx="2942">
                  <c:v>9.1279038600706769E-2</c:v>
                </c:pt>
                <c:pt idx="2943">
                  <c:v>9.1279038600706769E-2</c:v>
                </c:pt>
                <c:pt idx="2944">
                  <c:v>9.1279038600706769E-2</c:v>
                </c:pt>
                <c:pt idx="2945">
                  <c:v>9.1279038600706769E-2</c:v>
                </c:pt>
                <c:pt idx="2946">
                  <c:v>9.1279038600706769E-2</c:v>
                </c:pt>
                <c:pt idx="2947">
                  <c:v>9.1279038600706769E-2</c:v>
                </c:pt>
                <c:pt idx="2948">
                  <c:v>9.1279038600706769E-2</c:v>
                </c:pt>
                <c:pt idx="2949">
                  <c:v>9.1279038600706769E-2</c:v>
                </c:pt>
                <c:pt idx="2950">
                  <c:v>9.1279038600706769E-2</c:v>
                </c:pt>
                <c:pt idx="2951">
                  <c:v>9.1279038600706769E-2</c:v>
                </c:pt>
                <c:pt idx="2952">
                  <c:v>9.1279038600706769E-2</c:v>
                </c:pt>
                <c:pt idx="2953">
                  <c:v>9.1279038600706769E-2</c:v>
                </c:pt>
                <c:pt idx="2954">
                  <c:v>9.1279038600706769E-2</c:v>
                </c:pt>
                <c:pt idx="2955">
                  <c:v>9.1279038600706769E-2</c:v>
                </c:pt>
                <c:pt idx="2956">
                  <c:v>9.1279038600706769E-2</c:v>
                </c:pt>
                <c:pt idx="2957">
                  <c:v>9.1279038600706769E-2</c:v>
                </c:pt>
                <c:pt idx="2958">
                  <c:v>9.1279038600706769E-2</c:v>
                </c:pt>
                <c:pt idx="2959">
                  <c:v>9.1279038600706769E-2</c:v>
                </c:pt>
                <c:pt idx="2960">
                  <c:v>9.1279038600706769E-2</c:v>
                </c:pt>
                <c:pt idx="2961">
                  <c:v>9.1279038600706769E-2</c:v>
                </c:pt>
                <c:pt idx="2962">
                  <c:v>9.1279038600706769E-2</c:v>
                </c:pt>
                <c:pt idx="2963">
                  <c:v>9.1279038600706769E-2</c:v>
                </c:pt>
                <c:pt idx="2964">
                  <c:v>9.1279038600706769E-2</c:v>
                </c:pt>
                <c:pt idx="2965">
                  <c:v>9.1279038600706769E-2</c:v>
                </c:pt>
                <c:pt idx="2966">
                  <c:v>9.1279038600706769E-2</c:v>
                </c:pt>
                <c:pt idx="2967">
                  <c:v>9.1279038600706769E-2</c:v>
                </c:pt>
                <c:pt idx="2968">
                  <c:v>9.1279038600706769E-2</c:v>
                </c:pt>
                <c:pt idx="2969">
                  <c:v>9.1279038600706769E-2</c:v>
                </c:pt>
                <c:pt idx="2970">
                  <c:v>9.1279038600706769E-2</c:v>
                </c:pt>
                <c:pt idx="2971">
                  <c:v>9.1279038600706769E-2</c:v>
                </c:pt>
                <c:pt idx="2972">
                  <c:v>9.1279038600706769E-2</c:v>
                </c:pt>
                <c:pt idx="2973">
                  <c:v>9.1279038600706769E-2</c:v>
                </c:pt>
                <c:pt idx="2974">
                  <c:v>9.1279038600706769E-2</c:v>
                </c:pt>
                <c:pt idx="2975">
                  <c:v>9.1279038600706769E-2</c:v>
                </c:pt>
                <c:pt idx="2976">
                  <c:v>9.1279038600706769E-2</c:v>
                </c:pt>
                <c:pt idx="2977">
                  <c:v>9.1279038600706769E-2</c:v>
                </c:pt>
                <c:pt idx="2978">
                  <c:v>9.1279038600706769E-2</c:v>
                </c:pt>
                <c:pt idx="2979">
                  <c:v>9.1279038600706769E-2</c:v>
                </c:pt>
                <c:pt idx="2980">
                  <c:v>9.1279038600706769E-2</c:v>
                </c:pt>
                <c:pt idx="2981">
                  <c:v>9.1279038600706769E-2</c:v>
                </c:pt>
                <c:pt idx="2982">
                  <c:v>9.1279038600706769E-2</c:v>
                </c:pt>
                <c:pt idx="2983">
                  <c:v>9.1279038600706769E-2</c:v>
                </c:pt>
                <c:pt idx="2984">
                  <c:v>9.1279038600706769E-2</c:v>
                </c:pt>
                <c:pt idx="2985">
                  <c:v>9.1279038600706769E-2</c:v>
                </c:pt>
                <c:pt idx="2986">
                  <c:v>9.1279038600706769E-2</c:v>
                </c:pt>
                <c:pt idx="2987">
                  <c:v>9.1279038600706769E-2</c:v>
                </c:pt>
                <c:pt idx="2988">
                  <c:v>9.1279038600706769E-2</c:v>
                </c:pt>
                <c:pt idx="2989">
                  <c:v>9.1279038600706769E-2</c:v>
                </c:pt>
                <c:pt idx="2990">
                  <c:v>9.1279038600706769E-2</c:v>
                </c:pt>
                <c:pt idx="2991">
                  <c:v>9.1279038600706769E-2</c:v>
                </c:pt>
                <c:pt idx="2992">
                  <c:v>9.1279038600706769E-2</c:v>
                </c:pt>
                <c:pt idx="2993">
                  <c:v>9.1279038600706769E-2</c:v>
                </c:pt>
                <c:pt idx="2994">
                  <c:v>9.1279038600706769E-2</c:v>
                </c:pt>
                <c:pt idx="2995">
                  <c:v>9.1279038600706769E-2</c:v>
                </c:pt>
                <c:pt idx="2996">
                  <c:v>9.1279038600706769E-2</c:v>
                </c:pt>
                <c:pt idx="2997">
                  <c:v>9.1279038600706769E-2</c:v>
                </c:pt>
                <c:pt idx="2998">
                  <c:v>9.1279038600706769E-2</c:v>
                </c:pt>
                <c:pt idx="2999">
                  <c:v>9.1279038600706769E-2</c:v>
                </c:pt>
                <c:pt idx="3000">
                  <c:v>9.1279038600706769E-2</c:v>
                </c:pt>
                <c:pt idx="3001">
                  <c:v>9.1279038600706769E-2</c:v>
                </c:pt>
                <c:pt idx="3002">
                  <c:v>9.1279038600706769E-2</c:v>
                </c:pt>
                <c:pt idx="3003">
                  <c:v>9.1279038600706769E-2</c:v>
                </c:pt>
                <c:pt idx="3004">
                  <c:v>9.1279038600706769E-2</c:v>
                </c:pt>
                <c:pt idx="3005">
                  <c:v>9.1279038600706769E-2</c:v>
                </c:pt>
                <c:pt idx="3006">
                  <c:v>9.1279038600706769E-2</c:v>
                </c:pt>
                <c:pt idx="3007">
                  <c:v>9.1279038600706769E-2</c:v>
                </c:pt>
                <c:pt idx="3008">
                  <c:v>9.1279038600706769E-2</c:v>
                </c:pt>
                <c:pt idx="3009">
                  <c:v>9.1279038600706769E-2</c:v>
                </c:pt>
                <c:pt idx="3010">
                  <c:v>9.1279038600706769E-2</c:v>
                </c:pt>
                <c:pt idx="3011">
                  <c:v>9.1279038600706769E-2</c:v>
                </c:pt>
                <c:pt idx="3012">
                  <c:v>9.1279038600706769E-2</c:v>
                </c:pt>
                <c:pt idx="3013">
                  <c:v>9.1279038600706769E-2</c:v>
                </c:pt>
                <c:pt idx="3014">
                  <c:v>9.1279038600706769E-2</c:v>
                </c:pt>
                <c:pt idx="3015">
                  <c:v>9.1279038600706769E-2</c:v>
                </c:pt>
                <c:pt idx="3016">
                  <c:v>9.1279038600706769E-2</c:v>
                </c:pt>
                <c:pt idx="3017">
                  <c:v>9.1279038600706769E-2</c:v>
                </c:pt>
                <c:pt idx="3018">
                  <c:v>9.1279038600706769E-2</c:v>
                </c:pt>
                <c:pt idx="3019">
                  <c:v>9.1279038600706769E-2</c:v>
                </c:pt>
                <c:pt idx="3020">
                  <c:v>9.1279038600706769E-2</c:v>
                </c:pt>
                <c:pt idx="3021">
                  <c:v>9.1279038600706769E-2</c:v>
                </c:pt>
                <c:pt idx="3022">
                  <c:v>9.1279038600706769E-2</c:v>
                </c:pt>
                <c:pt idx="3023">
                  <c:v>9.1279038600706769E-2</c:v>
                </c:pt>
                <c:pt idx="3024">
                  <c:v>9.1279038600706769E-2</c:v>
                </c:pt>
                <c:pt idx="3025">
                  <c:v>9.1279038600706769E-2</c:v>
                </c:pt>
                <c:pt idx="3026">
                  <c:v>9.1279038600706769E-2</c:v>
                </c:pt>
                <c:pt idx="3027">
                  <c:v>9.1279038600706769E-2</c:v>
                </c:pt>
                <c:pt idx="3028">
                  <c:v>9.1279038600706769E-2</c:v>
                </c:pt>
                <c:pt idx="3029">
                  <c:v>9.1279038600706769E-2</c:v>
                </c:pt>
                <c:pt idx="3030">
                  <c:v>9.1279038600706769E-2</c:v>
                </c:pt>
                <c:pt idx="3031">
                  <c:v>9.1279038600706769E-2</c:v>
                </c:pt>
                <c:pt idx="3032">
                  <c:v>9.1279038600706769E-2</c:v>
                </c:pt>
                <c:pt idx="3033">
                  <c:v>9.1279038600706769E-2</c:v>
                </c:pt>
                <c:pt idx="3034">
                  <c:v>9.1279038600706769E-2</c:v>
                </c:pt>
                <c:pt idx="3035">
                  <c:v>9.1279038600706769E-2</c:v>
                </c:pt>
                <c:pt idx="3036">
                  <c:v>9.1279038600706769E-2</c:v>
                </c:pt>
                <c:pt idx="3037">
                  <c:v>9.1279038600706769E-2</c:v>
                </c:pt>
                <c:pt idx="3038">
                  <c:v>9.1279038600706769E-2</c:v>
                </c:pt>
                <c:pt idx="3039">
                  <c:v>9.1279038600706769E-2</c:v>
                </c:pt>
                <c:pt idx="3040">
                  <c:v>9.1279038600706769E-2</c:v>
                </c:pt>
                <c:pt idx="3041">
                  <c:v>9.1279038600706769E-2</c:v>
                </c:pt>
                <c:pt idx="3042">
                  <c:v>9.1279038600706769E-2</c:v>
                </c:pt>
                <c:pt idx="3043">
                  <c:v>9.1279038600706769E-2</c:v>
                </c:pt>
                <c:pt idx="3044">
                  <c:v>9.1279038600706769E-2</c:v>
                </c:pt>
                <c:pt idx="3045">
                  <c:v>9.1279038600706769E-2</c:v>
                </c:pt>
                <c:pt idx="3046">
                  <c:v>9.1279038600706769E-2</c:v>
                </c:pt>
                <c:pt idx="3047">
                  <c:v>9.1279038600706769E-2</c:v>
                </c:pt>
                <c:pt idx="3048">
                  <c:v>9.1279038600706769E-2</c:v>
                </c:pt>
                <c:pt idx="3049">
                  <c:v>9.1279038600706769E-2</c:v>
                </c:pt>
                <c:pt idx="3050">
                  <c:v>9.1279038600706769E-2</c:v>
                </c:pt>
                <c:pt idx="3051">
                  <c:v>9.1279038600706769E-2</c:v>
                </c:pt>
                <c:pt idx="3052">
                  <c:v>9.1279038600706769E-2</c:v>
                </c:pt>
                <c:pt idx="3053">
                  <c:v>9.1279038600706769E-2</c:v>
                </c:pt>
                <c:pt idx="3054">
                  <c:v>9.1279038600706769E-2</c:v>
                </c:pt>
                <c:pt idx="3055">
                  <c:v>9.1279038600706769E-2</c:v>
                </c:pt>
                <c:pt idx="3056">
                  <c:v>9.1279038600706769E-2</c:v>
                </c:pt>
                <c:pt idx="3057">
                  <c:v>9.1279038600706769E-2</c:v>
                </c:pt>
                <c:pt idx="3058">
                  <c:v>9.1279038600706769E-2</c:v>
                </c:pt>
                <c:pt idx="3059">
                  <c:v>9.1279038600706769E-2</c:v>
                </c:pt>
                <c:pt idx="3060">
                  <c:v>9.1279038600706769E-2</c:v>
                </c:pt>
                <c:pt idx="3061">
                  <c:v>9.1279038600706769E-2</c:v>
                </c:pt>
                <c:pt idx="3062">
                  <c:v>9.1279038600706769E-2</c:v>
                </c:pt>
                <c:pt idx="3063">
                  <c:v>9.1279038600706769E-2</c:v>
                </c:pt>
                <c:pt idx="3064">
                  <c:v>9.1279038600706769E-2</c:v>
                </c:pt>
                <c:pt idx="3065">
                  <c:v>9.1279038600706769E-2</c:v>
                </c:pt>
                <c:pt idx="3066">
                  <c:v>9.1279038600706769E-2</c:v>
                </c:pt>
                <c:pt idx="3067">
                  <c:v>9.1279038600706769E-2</c:v>
                </c:pt>
                <c:pt idx="3068">
                  <c:v>9.1279038600706769E-2</c:v>
                </c:pt>
                <c:pt idx="3069">
                  <c:v>9.1279038600706769E-2</c:v>
                </c:pt>
                <c:pt idx="3070">
                  <c:v>9.1279038600706769E-2</c:v>
                </c:pt>
                <c:pt idx="3071">
                  <c:v>9.1279038600706769E-2</c:v>
                </c:pt>
                <c:pt idx="3072">
                  <c:v>9.1279038600706769E-2</c:v>
                </c:pt>
                <c:pt idx="3073">
                  <c:v>9.1279038600706769E-2</c:v>
                </c:pt>
                <c:pt idx="3074">
                  <c:v>9.1279038600706769E-2</c:v>
                </c:pt>
                <c:pt idx="3075">
                  <c:v>9.1279038600706769E-2</c:v>
                </c:pt>
                <c:pt idx="3076">
                  <c:v>9.1279038600706769E-2</c:v>
                </c:pt>
                <c:pt idx="3077">
                  <c:v>9.1279038600706769E-2</c:v>
                </c:pt>
                <c:pt idx="3078">
                  <c:v>9.1279038600706769E-2</c:v>
                </c:pt>
                <c:pt idx="3079">
                  <c:v>9.1279038600706769E-2</c:v>
                </c:pt>
                <c:pt idx="3080">
                  <c:v>9.1279038600706769E-2</c:v>
                </c:pt>
                <c:pt idx="3081">
                  <c:v>9.1279038600706769E-2</c:v>
                </c:pt>
                <c:pt idx="3082">
                  <c:v>9.1279038600706769E-2</c:v>
                </c:pt>
                <c:pt idx="3083">
                  <c:v>9.1279038600706769E-2</c:v>
                </c:pt>
                <c:pt idx="3084">
                  <c:v>9.1279038600706769E-2</c:v>
                </c:pt>
                <c:pt idx="3085">
                  <c:v>9.1279038600706769E-2</c:v>
                </c:pt>
                <c:pt idx="3086">
                  <c:v>9.1279038600706769E-2</c:v>
                </c:pt>
                <c:pt idx="3087">
                  <c:v>9.1279038600706769E-2</c:v>
                </c:pt>
                <c:pt idx="3088">
                  <c:v>9.1279038600706769E-2</c:v>
                </c:pt>
                <c:pt idx="3089">
                  <c:v>9.1279038600706769E-2</c:v>
                </c:pt>
                <c:pt idx="3090">
                  <c:v>9.1279038600706769E-2</c:v>
                </c:pt>
                <c:pt idx="3091">
                  <c:v>9.1279038600706769E-2</c:v>
                </c:pt>
                <c:pt idx="3092">
                  <c:v>9.1279038600706769E-2</c:v>
                </c:pt>
                <c:pt idx="3093">
                  <c:v>9.1279038600706769E-2</c:v>
                </c:pt>
                <c:pt idx="3094">
                  <c:v>9.1279038600706769E-2</c:v>
                </c:pt>
                <c:pt idx="3095">
                  <c:v>9.1279038600706769E-2</c:v>
                </c:pt>
                <c:pt idx="3096">
                  <c:v>9.1279038600706769E-2</c:v>
                </c:pt>
                <c:pt idx="3097">
                  <c:v>9.1279038600706769E-2</c:v>
                </c:pt>
                <c:pt idx="3098">
                  <c:v>9.1279038600706769E-2</c:v>
                </c:pt>
                <c:pt idx="3099">
                  <c:v>9.1279038600706769E-2</c:v>
                </c:pt>
                <c:pt idx="3100">
                  <c:v>9.1279038600706769E-2</c:v>
                </c:pt>
                <c:pt idx="3101">
                  <c:v>9.1279038600706769E-2</c:v>
                </c:pt>
                <c:pt idx="3102">
                  <c:v>9.1279038600706769E-2</c:v>
                </c:pt>
                <c:pt idx="3103">
                  <c:v>9.1279038600706769E-2</c:v>
                </c:pt>
                <c:pt idx="3104">
                  <c:v>9.1279038600706769E-2</c:v>
                </c:pt>
                <c:pt idx="3105">
                  <c:v>9.1279038600706769E-2</c:v>
                </c:pt>
                <c:pt idx="3106">
                  <c:v>9.1279038600706769E-2</c:v>
                </c:pt>
                <c:pt idx="3107">
                  <c:v>9.1279038600706769E-2</c:v>
                </c:pt>
                <c:pt idx="3108">
                  <c:v>9.1279038600706769E-2</c:v>
                </c:pt>
                <c:pt idx="3109">
                  <c:v>9.1279038600706769E-2</c:v>
                </c:pt>
                <c:pt idx="3110">
                  <c:v>9.1279038600706769E-2</c:v>
                </c:pt>
                <c:pt idx="3111">
                  <c:v>9.1279038600706769E-2</c:v>
                </c:pt>
                <c:pt idx="3112">
                  <c:v>9.1279038600706769E-2</c:v>
                </c:pt>
                <c:pt idx="3113">
                  <c:v>9.1279038600706769E-2</c:v>
                </c:pt>
                <c:pt idx="3114">
                  <c:v>9.1279038600706769E-2</c:v>
                </c:pt>
                <c:pt idx="3115">
                  <c:v>9.1279038600706769E-2</c:v>
                </c:pt>
                <c:pt idx="3116">
                  <c:v>9.1279038600706769E-2</c:v>
                </c:pt>
                <c:pt idx="3117">
                  <c:v>9.1279038600706769E-2</c:v>
                </c:pt>
                <c:pt idx="3118">
                  <c:v>9.1279038600706769E-2</c:v>
                </c:pt>
                <c:pt idx="3119">
                  <c:v>9.1279038600706769E-2</c:v>
                </c:pt>
                <c:pt idx="3120">
                  <c:v>9.1279038600706769E-2</c:v>
                </c:pt>
                <c:pt idx="3121">
                  <c:v>9.1279038600706769E-2</c:v>
                </c:pt>
                <c:pt idx="3122">
                  <c:v>9.1279038600706769E-2</c:v>
                </c:pt>
                <c:pt idx="3123">
                  <c:v>9.1279038600706769E-2</c:v>
                </c:pt>
                <c:pt idx="3124">
                  <c:v>9.1279038600706769E-2</c:v>
                </c:pt>
                <c:pt idx="3125">
                  <c:v>9.1279038600706769E-2</c:v>
                </c:pt>
                <c:pt idx="3126">
                  <c:v>9.1279038600706769E-2</c:v>
                </c:pt>
                <c:pt idx="3127">
                  <c:v>9.1279038600706769E-2</c:v>
                </c:pt>
                <c:pt idx="3128">
                  <c:v>9.1279038600706769E-2</c:v>
                </c:pt>
                <c:pt idx="3129">
                  <c:v>9.1279038600706769E-2</c:v>
                </c:pt>
                <c:pt idx="3130">
                  <c:v>9.1279038600706769E-2</c:v>
                </c:pt>
                <c:pt idx="3131">
                  <c:v>9.1279038600706769E-2</c:v>
                </c:pt>
                <c:pt idx="3132">
                  <c:v>9.1279038600706769E-2</c:v>
                </c:pt>
                <c:pt idx="3133">
                  <c:v>9.1279038600706769E-2</c:v>
                </c:pt>
                <c:pt idx="3134">
                  <c:v>9.1279038600706769E-2</c:v>
                </c:pt>
                <c:pt idx="3135">
                  <c:v>9.1279038600706769E-2</c:v>
                </c:pt>
                <c:pt idx="3136">
                  <c:v>9.1279038600706769E-2</c:v>
                </c:pt>
                <c:pt idx="3137">
                  <c:v>9.1279038600706769E-2</c:v>
                </c:pt>
                <c:pt idx="3138">
                  <c:v>9.1279038600706769E-2</c:v>
                </c:pt>
                <c:pt idx="3139">
                  <c:v>9.1279038600706769E-2</c:v>
                </c:pt>
                <c:pt idx="3140">
                  <c:v>9.1279038600706769E-2</c:v>
                </c:pt>
                <c:pt idx="3141">
                  <c:v>9.1279038600706769E-2</c:v>
                </c:pt>
                <c:pt idx="3142">
                  <c:v>9.1279038600706769E-2</c:v>
                </c:pt>
                <c:pt idx="3143">
                  <c:v>9.1279038600706769E-2</c:v>
                </c:pt>
                <c:pt idx="3144">
                  <c:v>9.1279038600706769E-2</c:v>
                </c:pt>
                <c:pt idx="3145">
                  <c:v>9.1279038600706769E-2</c:v>
                </c:pt>
                <c:pt idx="3146">
                  <c:v>9.1279038600706769E-2</c:v>
                </c:pt>
                <c:pt idx="3147">
                  <c:v>9.1279038600706769E-2</c:v>
                </c:pt>
                <c:pt idx="3148">
                  <c:v>9.1279038600706769E-2</c:v>
                </c:pt>
                <c:pt idx="3149">
                  <c:v>9.1279038600706769E-2</c:v>
                </c:pt>
                <c:pt idx="3150">
                  <c:v>9.1279038600706769E-2</c:v>
                </c:pt>
                <c:pt idx="3151">
                  <c:v>9.1279038600706769E-2</c:v>
                </c:pt>
                <c:pt idx="3152">
                  <c:v>9.1279038600706769E-2</c:v>
                </c:pt>
                <c:pt idx="3153">
                  <c:v>9.1279038600706769E-2</c:v>
                </c:pt>
                <c:pt idx="3154">
                  <c:v>9.1279038600706769E-2</c:v>
                </c:pt>
                <c:pt idx="3155">
                  <c:v>9.1279038600706769E-2</c:v>
                </c:pt>
                <c:pt idx="3156">
                  <c:v>9.1279038600706769E-2</c:v>
                </c:pt>
                <c:pt idx="3157">
                  <c:v>9.1279038600706769E-2</c:v>
                </c:pt>
                <c:pt idx="3158">
                  <c:v>9.1279038600706769E-2</c:v>
                </c:pt>
                <c:pt idx="3159">
                  <c:v>9.1279038600706769E-2</c:v>
                </c:pt>
                <c:pt idx="3160">
                  <c:v>9.1279038600706769E-2</c:v>
                </c:pt>
                <c:pt idx="3161">
                  <c:v>9.1279038600706769E-2</c:v>
                </c:pt>
                <c:pt idx="3162">
                  <c:v>9.1279038600706769E-2</c:v>
                </c:pt>
                <c:pt idx="3163">
                  <c:v>9.1279038600706769E-2</c:v>
                </c:pt>
                <c:pt idx="3164">
                  <c:v>9.1279038600706769E-2</c:v>
                </c:pt>
                <c:pt idx="3165">
                  <c:v>9.1279038600706769E-2</c:v>
                </c:pt>
                <c:pt idx="3166">
                  <c:v>9.1279038600706769E-2</c:v>
                </c:pt>
                <c:pt idx="3167">
                  <c:v>9.1279038600706769E-2</c:v>
                </c:pt>
                <c:pt idx="3168">
                  <c:v>9.1279038600706769E-2</c:v>
                </c:pt>
                <c:pt idx="3169">
                  <c:v>9.1279038600706769E-2</c:v>
                </c:pt>
                <c:pt idx="3170">
                  <c:v>9.1279038600706769E-2</c:v>
                </c:pt>
                <c:pt idx="3171">
                  <c:v>9.1279038600706769E-2</c:v>
                </c:pt>
                <c:pt idx="3172">
                  <c:v>9.1279038600706769E-2</c:v>
                </c:pt>
                <c:pt idx="3173">
                  <c:v>9.1279038600706769E-2</c:v>
                </c:pt>
                <c:pt idx="3174">
                  <c:v>9.1279038600706769E-2</c:v>
                </c:pt>
                <c:pt idx="3175">
                  <c:v>9.1279038600706769E-2</c:v>
                </c:pt>
                <c:pt idx="3176">
                  <c:v>9.1279038600706769E-2</c:v>
                </c:pt>
                <c:pt idx="3177">
                  <c:v>9.1279038600706769E-2</c:v>
                </c:pt>
                <c:pt idx="3178">
                  <c:v>9.1279038600706769E-2</c:v>
                </c:pt>
                <c:pt idx="3179">
                  <c:v>9.1279038600706769E-2</c:v>
                </c:pt>
                <c:pt idx="3180">
                  <c:v>9.1279038600706769E-2</c:v>
                </c:pt>
                <c:pt idx="3181">
                  <c:v>9.1279038600706769E-2</c:v>
                </c:pt>
                <c:pt idx="3182">
                  <c:v>9.1279038600706769E-2</c:v>
                </c:pt>
                <c:pt idx="3183">
                  <c:v>9.1279038600706769E-2</c:v>
                </c:pt>
                <c:pt idx="3184">
                  <c:v>9.1279038600706769E-2</c:v>
                </c:pt>
                <c:pt idx="3185">
                  <c:v>9.1279038600706769E-2</c:v>
                </c:pt>
                <c:pt idx="3186">
                  <c:v>9.1279038600706769E-2</c:v>
                </c:pt>
                <c:pt idx="3187">
                  <c:v>9.1279038600706769E-2</c:v>
                </c:pt>
                <c:pt idx="3188">
                  <c:v>9.1279038600706769E-2</c:v>
                </c:pt>
                <c:pt idx="3189">
                  <c:v>9.1279038600706769E-2</c:v>
                </c:pt>
                <c:pt idx="3190">
                  <c:v>9.1279038600706769E-2</c:v>
                </c:pt>
                <c:pt idx="3191">
                  <c:v>9.1279038600706769E-2</c:v>
                </c:pt>
                <c:pt idx="3192">
                  <c:v>9.1279038600706769E-2</c:v>
                </c:pt>
                <c:pt idx="3193">
                  <c:v>9.1279038600706769E-2</c:v>
                </c:pt>
                <c:pt idx="3194">
                  <c:v>9.1279038600706769E-2</c:v>
                </c:pt>
                <c:pt idx="3195">
                  <c:v>9.1279038600706769E-2</c:v>
                </c:pt>
                <c:pt idx="3196">
                  <c:v>9.1279038600706769E-2</c:v>
                </c:pt>
                <c:pt idx="3197">
                  <c:v>9.1279038600706769E-2</c:v>
                </c:pt>
                <c:pt idx="3198">
                  <c:v>9.1279038600706769E-2</c:v>
                </c:pt>
                <c:pt idx="3199">
                  <c:v>9.1279038600706769E-2</c:v>
                </c:pt>
                <c:pt idx="3200">
                  <c:v>9.1279038600706769E-2</c:v>
                </c:pt>
                <c:pt idx="3201">
                  <c:v>9.1279038600706769E-2</c:v>
                </c:pt>
                <c:pt idx="3202">
                  <c:v>9.1279038600706769E-2</c:v>
                </c:pt>
                <c:pt idx="3203">
                  <c:v>9.1279038600706769E-2</c:v>
                </c:pt>
                <c:pt idx="3204">
                  <c:v>9.1279038600706769E-2</c:v>
                </c:pt>
                <c:pt idx="3205">
                  <c:v>9.1279038600706769E-2</c:v>
                </c:pt>
                <c:pt idx="3206">
                  <c:v>9.1279038600706769E-2</c:v>
                </c:pt>
                <c:pt idx="3207">
                  <c:v>9.1279038600706769E-2</c:v>
                </c:pt>
                <c:pt idx="3208">
                  <c:v>9.1279038600706769E-2</c:v>
                </c:pt>
                <c:pt idx="3209">
                  <c:v>9.1279038600706769E-2</c:v>
                </c:pt>
                <c:pt idx="3210">
                  <c:v>9.1279038600706769E-2</c:v>
                </c:pt>
                <c:pt idx="3211">
                  <c:v>9.1279038600706769E-2</c:v>
                </c:pt>
                <c:pt idx="3212">
                  <c:v>9.1279038600706769E-2</c:v>
                </c:pt>
                <c:pt idx="3213">
                  <c:v>9.1279038600706769E-2</c:v>
                </c:pt>
                <c:pt idx="3214">
                  <c:v>9.1279038600706769E-2</c:v>
                </c:pt>
                <c:pt idx="3215">
                  <c:v>9.1279038600706769E-2</c:v>
                </c:pt>
                <c:pt idx="3216">
                  <c:v>9.1279038600706769E-2</c:v>
                </c:pt>
                <c:pt idx="3217">
                  <c:v>9.1279038600706769E-2</c:v>
                </c:pt>
                <c:pt idx="3218">
                  <c:v>9.1279038600706769E-2</c:v>
                </c:pt>
                <c:pt idx="3219">
                  <c:v>9.1279038600706769E-2</c:v>
                </c:pt>
                <c:pt idx="3220">
                  <c:v>9.1279038600706769E-2</c:v>
                </c:pt>
                <c:pt idx="3221">
                  <c:v>9.1279038600706769E-2</c:v>
                </c:pt>
                <c:pt idx="3222">
                  <c:v>9.1279038600706769E-2</c:v>
                </c:pt>
                <c:pt idx="3223">
                  <c:v>9.1279038600706769E-2</c:v>
                </c:pt>
                <c:pt idx="3224">
                  <c:v>9.1279038600706769E-2</c:v>
                </c:pt>
                <c:pt idx="3225">
                  <c:v>9.1279038600706769E-2</c:v>
                </c:pt>
                <c:pt idx="3226">
                  <c:v>9.1279038600706769E-2</c:v>
                </c:pt>
                <c:pt idx="3227">
                  <c:v>9.1279038600706769E-2</c:v>
                </c:pt>
                <c:pt idx="3228">
                  <c:v>9.1279038600706769E-2</c:v>
                </c:pt>
                <c:pt idx="3229">
                  <c:v>9.1279038600706769E-2</c:v>
                </c:pt>
                <c:pt idx="3230">
                  <c:v>9.1279038600706769E-2</c:v>
                </c:pt>
                <c:pt idx="3231">
                  <c:v>9.1279038600706769E-2</c:v>
                </c:pt>
                <c:pt idx="3232">
                  <c:v>9.1279038600706769E-2</c:v>
                </c:pt>
                <c:pt idx="3233">
                  <c:v>9.1279038600706769E-2</c:v>
                </c:pt>
                <c:pt idx="3234">
                  <c:v>9.1279038600706769E-2</c:v>
                </c:pt>
                <c:pt idx="3235">
                  <c:v>9.1279038600706769E-2</c:v>
                </c:pt>
                <c:pt idx="3236">
                  <c:v>9.1279038600706769E-2</c:v>
                </c:pt>
                <c:pt idx="3237">
                  <c:v>9.1279038600706769E-2</c:v>
                </c:pt>
                <c:pt idx="3238">
                  <c:v>9.1279038600706769E-2</c:v>
                </c:pt>
                <c:pt idx="3239">
                  <c:v>9.1279038600706769E-2</c:v>
                </c:pt>
                <c:pt idx="3240">
                  <c:v>9.1279038600706769E-2</c:v>
                </c:pt>
                <c:pt idx="3241">
                  <c:v>9.1279038600706769E-2</c:v>
                </c:pt>
                <c:pt idx="3242">
                  <c:v>9.1279038600706769E-2</c:v>
                </c:pt>
                <c:pt idx="3243">
                  <c:v>9.1279038600706769E-2</c:v>
                </c:pt>
                <c:pt idx="3244">
                  <c:v>9.1279038600706769E-2</c:v>
                </c:pt>
                <c:pt idx="3245">
                  <c:v>9.1279038600706769E-2</c:v>
                </c:pt>
                <c:pt idx="3246">
                  <c:v>9.1279038600706769E-2</c:v>
                </c:pt>
                <c:pt idx="3247">
                  <c:v>9.1279038600706769E-2</c:v>
                </c:pt>
                <c:pt idx="3248">
                  <c:v>9.1279038600706769E-2</c:v>
                </c:pt>
                <c:pt idx="3249">
                  <c:v>9.1279038600706769E-2</c:v>
                </c:pt>
                <c:pt idx="3250">
                  <c:v>9.1279038600706769E-2</c:v>
                </c:pt>
                <c:pt idx="3251">
                  <c:v>9.1279038600706769E-2</c:v>
                </c:pt>
                <c:pt idx="3252">
                  <c:v>9.1279038600706769E-2</c:v>
                </c:pt>
                <c:pt idx="3253">
                  <c:v>9.1279038600706769E-2</c:v>
                </c:pt>
                <c:pt idx="3254">
                  <c:v>9.1279038600706769E-2</c:v>
                </c:pt>
                <c:pt idx="3255">
                  <c:v>9.1279038600706769E-2</c:v>
                </c:pt>
                <c:pt idx="3256">
                  <c:v>9.1279038600706769E-2</c:v>
                </c:pt>
                <c:pt idx="3257">
                  <c:v>9.1279038600706769E-2</c:v>
                </c:pt>
                <c:pt idx="3258">
                  <c:v>9.1279038600706769E-2</c:v>
                </c:pt>
                <c:pt idx="3259">
                  <c:v>9.1279038600706769E-2</c:v>
                </c:pt>
                <c:pt idx="3260">
                  <c:v>9.1279038600706769E-2</c:v>
                </c:pt>
                <c:pt idx="3261">
                  <c:v>9.1279038600706769E-2</c:v>
                </c:pt>
                <c:pt idx="3262">
                  <c:v>9.1279038600706769E-2</c:v>
                </c:pt>
                <c:pt idx="3263">
                  <c:v>9.1279038600706769E-2</c:v>
                </c:pt>
                <c:pt idx="3264">
                  <c:v>9.1279038600706769E-2</c:v>
                </c:pt>
                <c:pt idx="3265">
                  <c:v>9.1279038600706769E-2</c:v>
                </c:pt>
                <c:pt idx="3266">
                  <c:v>9.1279038600706769E-2</c:v>
                </c:pt>
                <c:pt idx="3267">
                  <c:v>9.1279038600706769E-2</c:v>
                </c:pt>
                <c:pt idx="3268">
                  <c:v>9.1279038600706769E-2</c:v>
                </c:pt>
                <c:pt idx="3269">
                  <c:v>9.1279038600706769E-2</c:v>
                </c:pt>
                <c:pt idx="3270">
                  <c:v>9.1279038600706769E-2</c:v>
                </c:pt>
                <c:pt idx="3271">
                  <c:v>9.1279038600706769E-2</c:v>
                </c:pt>
                <c:pt idx="3272">
                  <c:v>9.1279038600706769E-2</c:v>
                </c:pt>
                <c:pt idx="3273">
                  <c:v>9.1279038600706769E-2</c:v>
                </c:pt>
                <c:pt idx="3274">
                  <c:v>9.1279038600706769E-2</c:v>
                </c:pt>
                <c:pt idx="3275">
                  <c:v>9.1279038600706769E-2</c:v>
                </c:pt>
                <c:pt idx="3276">
                  <c:v>9.1279038600706769E-2</c:v>
                </c:pt>
                <c:pt idx="3277">
                  <c:v>9.1279038600706769E-2</c:v>
                </c:pt>
                <c:pt idx="3278">
                  <c:v>9.1279038600706769E-2</c:v>
                </c:pt>
                <c:pt idx="3279">
                  <c:v>9.1279038600706769E-2</c:v>
                </c:pt>
                <c:pt idx="3280">
                  <c:v>9.1279038600706769E-2</c:v>
                </c:pt>
                <c:pt idx="3281">
                  <c:v>9.1279038600706769E-2</c:v>
                </c:pt>
                <c:pt idx="3282">
                  <c:v>9.1279038600706769E-2</c:v>
                </c:pt>
                <c:pt idx="3283">
                  <c:v>9.1279038600706769E-2</c:v>
                </c:pt>
                <c:pt idx="3284">
                  <c:v>9.1279038600706769E-2</c:v>
                </c:pt>
                <c:pt idx="3285">
                  <c:v>9.1279038600706769E-2</c:v>
                </c:pt>
                <c:pt idx="3286">
                  <c:v>9.1279038600706769E-2</c:v>
                </c:pt>
                <c:pt idx="3287">
                  <c:v>9.1279038600706769E-2</c:v>
                </c:pt>
                <c:pt idx="3288">
                  <c:v>9.1279038600706769E-2</c:v>
                </c:pt>
                <c:pt idx="3289">
                  <c:v>9.1279038600706769E-2</c:v>
                </c:pt>
                <c:pt idx="3290">
                  <c:v>9.1279038600706769E-2</c:v>
                </c:pt>
                <c:pt idx="3291">
                  <c:v>9.1279038600706769E-2</c:v>
                </c:pt>
                <c:pt idx="3292">
                  <c:v>9.1279038600706769E-2</c:v>
                </c:pt>
                <c:pt idx="3293">
                  <c:v>9.1279038600706769E-2</c:v>
                </c:pt>
                <c:pt idx="3294">
                  <c:v>9.1279038600706769E-2</c:v>
                </c:pt>
                <c:pt idx="3295">
                  <c:v>9.1279038600706769E-2</c:v>
                </c:pt>
                <c:pt idx="3296">
                  <c:v>9.1279038600706769E-2</c:v>
                </c:pt>
                <c:pt idx="3297">
                  <c:v>9.1279038600706769E-2</c:v>
                </c:pt>
                <c:pt idx="3298">
                  <c:v>9.1279038600706769E-2</c:v>
                </c:pt>
                <c:pt idx="3299">
                  <c:v>9.1279038600706769E-2</c:v>
                </c:pt>
                <c:pt idx="3300">
                  <c:v>9.1279038600706769E-2</c:v>
                </c:pt>
                <c:pt idx="3301">
                  <c:v>9.1279038600706769E-2</c:v>
                </c:pt>
                <c:pt idx="3302">
                  <c:v>9.1279038600706769E-2</c:v>
                </c:pt>
                <c:pt idx="3303">
                  <c:v>9.1279038600706769E-2</c:v>
                </c:pt>
                <c:pt idx="3304">
                  <c:v>9.1279038600706769E-2</c:v>
                </c:pt>
                <c:pt idx="3305">
                  <c:v>9.1279038600706769E-2</c:v>
                </c:pt>
                <c:pt idx="3306">
                  <c:v>9.1279038600706769E-2</c:v>
                </c:pt>
                <c:pt idx="3307">
                  <c:v>9.1279038600706769E-2</c:v>
                </c:pt>
                <c:pt idx="3308">
                  <c:v>9.1279038600706769E-2</c:v>
                </c:pt>
                <c:pt idx="3309">
                  <c:v>9.1279038600706769E-2</c:v>
                </c:pt>
                <c:pt idx="3310">
                  <c:v>9.1279038600706769E-2</c:v>
                </c:pt>
                <c:pt idx="3311">
                  <c:v>9.1279038600706769E-2</c:v>
                </c:pt>
                <c:pt idx="3312">
                  <c:v>9.1279038600706769E-2</c:v>
                </c:pt>
                <c:pt idx="3313">
                  <c:v>9.1279038600706769E-2</c:v>
                </c:pt>
                <c:pt idx="3314">
                  <c:v>9.1279038600706769E-2</c:v>
                </c:pt>
                <c:pt idx="3315">
                  <c:v>9.1279038600706769E-2</c:v>
                </c:pt>
                <c:pt idx="3316">
                  <c:v>9.1279038600706769E-2</c:v>
                </c:pt>
                <c:pt idx="3317">
                  <c:v>9.1279038600706769E-2</c:v>
                </c:pt>
                <c:pt idx="3318">
                  <c:v>9.1279038600706769E-2</c:v>
                </c:pt>
                <c:pt idx="3319">
                  <c:v>9.1279038600706769E-2</c:v>
                </c:pt>
                <c:pt idx="3320">
                  <c:v>9.1279038600706769E-2</c:v>
                </c:pt>
                <c:pt idx="3321">
                  <c:v>9.1279038600706769E-2</c:v>
                </c:pt>
                <c:pt idx="3322">
                  <c:v>9.1279038600706769E-2</c:v>
                </c:pt>
                <c:pt idx="3323">
                  <c:v>9.1279038600706769E-2</c:v>
                </c:pt>
                <c:pt idx="3324">
                  <c:v>9.1279038600706769E-2</c:v>
                </c:pt>
                <c:pt idx="3325">
                  <c:v>9.1279038600706769E-2</c:v>
                </c:pt>
                <c:pt idx="3326">
                  <c:v>9.1279038600706769E-2</c:v>
                </c:pt>
                <c:pt idx="3327">
                  <c:v>9.1279038600706769E-2</c:v>
                </c:pt>
                <c:pt idx="3328">
                  <c:v>9.1279038600706769E-2</c:v>
                </c:pt>
                <c:pt idx="3329">
                  <c:v>9.1279038600706769E-2</c:v>
                </c:pt>
                <c:pt idx="3330">
                  <c:v>9.1279038600706769E-2</c:v>
                </c:pt>
                <c:pt idx="3331">
                  <c:v>9.1279038600706769E-2</c:v>
                </c:pt>
                <c:pt idx="3332">
                  <c:v>9.1279038600706769E-2</c:v>
                </c:pt>
                <c:pt idx="3333">
                  <c:v>9.1279038600706769E-2</c:v>
                </c:pt>
                <c:pt idx="3334">
                  <c:v>9.1279038600706769E-2</c:v>
                </c:pt>
                <c:pt idx="3335">
                  <c:v>9.1279038600706769E-2</c:v>
                </c:pt>
                <c:pt idx="3336">
                  <c:v>9.1279038600706769E-2</c:v>
                </c:pt>
                <c:pt idx="3337">
                  <c:v>9.1279038600706769E-2</c:v>
                </c:pt>
                <c:pt idx="3338">
                  <c:v>9.1279038600706769E-2</c:v>
                </c:pt>
                <c:pt idx="3339">
                  <c:v>9.1279038600706769E-2</c:v>
                </c:pt>
                <c:pt idx="3340">
                  <c:v>9.1279038600706769E-2</c:v>
                </c:pt>
                <c:pt idx="3341">
                  <c:v>9.1279038600706769E-2</c:v>
                </c:pt>
                <c:pt idx="3342">
                  <c:v>9.1279038600706769E-2</c:v>
                </c:pt>
                <c:pt idx="3343">
                  <c:v>9.1279038600706769E-2</c:v>
                </c:pt>
                <c:pt idx="3344">
                  <c:v>9.1279038600706769E-2</c:v>
                </c:pt>
                <c:pt idx="3345">
                  <c:v>9.1279038600706769E-2</c:v>
                </c:pt>
                <c:pt idx="3346">
                  <c:v>9.1279038600706769E-2</c:v>
                </c:pt>
                <c:pt idx="3347">
                  <c:v>9.1279038600706769E-2</c:v>
                </c:pt>
                <c:pt idx="3348">
                  <c:v>9.1279038600706769E-2</c:v>
                </c:pt>
                <c:pt idx="3349">
                  <c:v>9.1279038600706769E-2</c:v>
                </c:pt>
                <c:pt idx="3350">
                  <c:v>9.1279038600706769E-2</c:v>
                </c:pt>
                <c:pt idx="3351">
                  <c:v>9.1279038600706769E-2</c:v>
                </c:pt>
                <c:pt idx="3352">
                  <c:v>9.1279038600706769E-2</c:v>
                </c:pt>
                <c:pt idx="3353">
                  <c:v>9.1279038600706769E-2</c:v>
                </c:pt>
                <c:pt idx="3354">
                  <c:v>9.1279038600706769E-2</c:v>
                </c:pt>
                <c:pt idx="3355">
                  <c:v>9.1279038600706769E-2</c:v>
                </c:pt>
                <c:pt idx="3356">
                  <c:v>9.1279038600706769E-2</c:v>
                </c:pt>
                <c:pt idx="3357">
                  <c:v>9.1279038600706769E-2</c:v>
                </c:pt>
                <c:pt idx="3358">
                  <c:v>9.1279038600706769E-2</c:v>
                </c:pt>
                <c:pt idx="3359">
                  <c:v>9.1279038600706769E-2</c:v>
                </c:pt>
                <c:pt idx="3360">
                  <c:v>9.1279038600706769E-2</c:v>
                </c:pt>
                <c:pt idx="3361">
                  <c:v>9.1279038600706769E-2</c:v>
                </c:pt>
                <c:pt idx="3362">
                  <c:v>9.1279038600706769E-2</c:v>
                </c:pt>
                <c:pt idx="3363">
                  <c:v>9.1279038600706769E-2</c:v>
                </c:pt>
                <c:pt idx="3364">
                  <c:v>9.1279038600706769E-2</c:v>
                </c:pt>
                <c:pt idx="3365">
                  <c:v>9.1279038600706769E-2</c:v>
                </c:pt>
                <c:pt idx="3366">
                  <c:v>9.1279038600706769E-2</c:v>
                </c:pt>
                <c:pt idx="3367">
                  <c:v>9.1279038600706769E-2</c:v>
                </c:pt>
                <c:pt idx="3368">
                  <c:v>9.1279038600706769E-2</c:v>
                </c:pt>
                <c:pt idx="3369">
                  <c:v>9.1279038600706769E-2</c:v>
                </c:pt>
                <c:pt idx="3370">
                  <c:v>9.1279038600706769E-2</c:v>
                </c:pt>
                <c:pt idx="3371">
                  <c:v>9.1279038600706769E-2</c:v>
                </c:pt>
                <c:pt idx="3372">
                  <c:v>9.1279038600706769E-2</c:v>
                </c:pt>
                <c:pt idx="3373">
                  <c:v>9.1279038600706769E-2</c:v>
                </c:pt>
                <c:pt idx="3374">
                  <c:v>9.1279038600706769E-2</c:v>
                </c:pt>
                <c:pt idx="3375">
                  <c:v>9.1279038600706769E-2</c:v>
                </c:pt>
                <c:pt idx="3376">
                  <c:v>9.1279038600706769E-2</c:v>
                </c:pt>
                <c:pt idx="3377">
                  <c:v>9.1279038600706769E-2</c:v>
                </c:pt>
                <c:pt idx="3378">
                  <c:v>9.1279038600706769E-2</c:v>
                </c:pt>
                <c:pt idx="3379">
                  <c:v>9.1279038600706769E-2</c:v>
                </c:pt>
                <c:pt idx="3380">
                  <c:v>9.1279038600706769E-2</c:v>
                </c:pt>
                <c:pt idx="3381">
                  <c:v>9.1279038600706769E-2</c:v>
                </c:pt>
                <c:pt idx="3382">
                  <c:v>9.1279038600706769E-2</c:v>
                </c:pt>
                <c:pt idx="3383">
                  <c:v>9.1279038600706769E-2</c:v>
                </c:pt>
                <c:pt idx="3384">
                  <c:v>9.1279038600706769E-2</c:v>
                </c:pt>
                <c:pt idx="3385">
                  <c:v>9.1279038600706769E-2</c:v>
                </c:pt>
                <c:pt idx="3386">
                  <c:v>9.1279038600706769E-2</c:v>
                </c:pt>
                <c:pt idx="3387">
                  <c:v>9.1279038600706769E-2</c:v>
                </c:pt>
                <c:pt idx="3388">
                  <c:v>9.1279038600706769E-2</c:v>
                </c:pt>
                <c:pt idx="3389">
                  <c:v>9.1279038600706769E-2</c:v>
                </c:pt>
                <c:pt idx="3390">
                  <c:v>9.1279038600706769E-2</c:v>
                </c:pt>
                <c:pt idx="3391">
                  <c:v>9.1279038600706769E-2</c:v>
                </c:pt>
                <c:pt idx="3392">
                  <c:v>9.1279038600706769E-2</c:v>
                </c:pt>
                <c:pt idx="3393">
                  <c:v>9.1279038600706769E-2</c:v>
                </c:pt>
                <c:pt idx="3394">
                  <c:v>9.1279038600706769E-2</c:v>
                </c:pt>
                <c:pt idx="3395">
                  <c:v>9.1279038600706769E-2</c:v>
                </c:pt>
                <c:pt idx="3396">
                  <c:v>9.1279038600706769E-2</c:v>
                </c:pt>
                <c:pt idx="3397">
                  <c:v>9.1279038600706769E-2</c:v>
                </c:pt>
                <c:pt idx="3398">
                  <c:v>9.1279038600706769E-2</c:v>
                </c:pt>
                <c:pt idx="3399">
                  <c:v>9.1279038600706769E-2</c:v>
                </c:pt>
                <c:pt idx="3400">
                  <c:v>9.1279038600706769E-2</c:v>
                </c:pt>
                <c:pt idx="3401">
                  <c:v>9.1279038600706769E-2</c:v>
                </c:pt>
                <c:pt idx="3402">
                  <c:v>9.1279038600706769E-2</c:v>
                </c:pt>
                <c:pt idx="3403">
                  <c:v>9.1279038600706769E-2</c:v>
                </c:pt>
                <c:pt idx="3404">
                  <c:v>9.1279038600706769E-2</c:v>
                </c:pt>
                <c:pt idx="3405">
                  <c:v>9.1279038600706769E-2</c:v>
                </c:pt>
                <c:pt idx="3406">
                  <c:v>9.1279038600706769E-2</c:v>
                </c:pt>
                <c:pt idx="3407">
                  <c:v>9.1279038600706769E-2</c:v>
                </c:pt>
                <c:pt idx="3408">
                  <c:v>9.1279038600706769E-2</c:v>
                </c:pt>
                <c:pt idx="3409">
                  <c:v>9.1279038600706769E-2</c:v>
                </c:pt>
                <c:pt idx="3410">
                  <c:v>9.1279038600706769E-2</c:v>
                </c:pt>
                <c:pt idx="3411">
                  <c:v>9.1279038600706769E-2</c:v>
                </c:pt>
                <c:pt idx="3412">
                  <c:v>9.1279038600706769E-2</c:v>
                </c:pt>
                <c:pt idx="3413">
                  <c:v>9.1279038600706769E-2</c:v>
                </c:pt>
                <c:pt idx="3414">
                  <c:v>9.1279038600706769E-2</c:v>
                </c:pt>
                <c:pt idx="3415">
                  <c:v>9.1279038600706769E-2</c:v>
                </c:pt>
                <c:pt idx="3416">
                  <c:v>9.1279038600706769E-2</c:v>
                </c:pt>
                <c:pt idx="3417">
                  <c:v>9.1279038600706769E-2</c:v>
                </c:pt>
                <c:pt idx="3418">
                  <c:v>9.1279038600706769E-2</c:v>
                </c:pt>
                <c:pt idx="3419">
                  <c:v>9.1279038600706769E-2</c:v>
                </c:pt>
                <c:pt idx="3420">
                  <c:v>9.1279038600706769E-2</c:v>
                </c:pt>
                <c:pt idx="3421">
                  <c:v>9.1279038600706769E-2</c:v>
                </c:pt>
                <c:pt idx="3422">
                  <c:v>9.1279038600706769E-2</c:v>
                </c:pt>
                <c:pt idx="3423">
                  <c:v>9.1279038600706769E-2</c:v>
                </c:pt>
                <c:pt idx="3424">
                  <c:v>9.1279038600706769E-2</c:v>
                </c:pt>
                <c:pt idx="3425">
                  <c:v>9.1279038600706769E-2</c:v>
                </c:pt>
                <c:pt idx="3426">
                  <c:v>9.1279038600706769E-2</c:v>
                </c:pt>
                <c:pt idx="3427">
                  <c:v>9.1279038600706769E-2</c:v>
                </c:pt>
                <c:pt idx="3428">
                  <c:v>9.1279038600706769E-2</c:v>
                </c:pt>
                <c:pt idx="3429">
                  <c:v>9.1279038600706769E-2</c:v>
                </c:pt>
                <c:pt idx="3430">
                  <c:v>9.1279038600706769E-2</c:v>
                </c:pt>
                <c:pt idx="3431">
                  <c:v>9.1279038600706769E-2</c:v>
                </c:pt>
                <c:pt idx="3432">
                  <c:v>9.1279038600706769E-2</c:v>
                </c:pt>
                <c:pt idx="3433">
                  <c:v>9.1279038600706769E-2</c:v>
                </c:pt>
                <c:pt idx="3434">
                  <c:v>9.1279038600706769E-2</c:v>
                </c:pt>
                <c:pt idx="3435">
                  <c:v>9.1279038600706769E-2</c:v>
                </c:pt>
                <c:pt idx="3436">
                  <c:v>9.1279038600706769E-2</c:v>
                </c:pt>
                <c:pt idx="3437">
                  <c:v>9.1279038600706769E-2</c:v>
                </c:pt>
                <c:pt idx="3438">
                  <c:v>9.1279038600706769E-2</c:v>
                </c:pt>
                <c:pt idx="3439">
                  <c:v>9.1279038600706769E-2</c:v>
                </c:pt>
                <c:pt idx="3440">
                  <c:v>9.1279038600706769E-2</c:v>
                </c:pt>
                <c:pt idx="3441">
                  <c:v>9.1279038600706769E-2</c:v>
                </c:pt>
                <c:pt idx="3442">
                  <c:v>9.1279038600706769E-2</c:v>
                </c:pt>
                <c:pt idx="3443">
                  <c:v>9.1279038600706769E-2</c:v>
                </c:pt>
                <c:pt idx="3444">
                  <c:v>9.1279038600706769E-2</c:v>
                </c:pt>
                <c:pt idx="3445">
                  <c:v>9.1279038600706769E-2</c:v>
                </c:pt>
                <c:pt idx="3446">
                  <c:v>9.1279038600706769E-2</c:v>
                </c:pt>
                <c:pt idx="3447">
                  <c:v>9.1279038600706769E-2</c:v>
                </c:pt>
                <c:pt idx="3448">
                  <c:v>9.1279038600706769E-2</c:v>
                </c:pt>
                <c:pt idx="3449">
                  <c:v>9.1279038600706769E-2</c:v>
                </c:pt>
                <c:pt idx="3450">
                  <c:v>9.1279038600706769E-2</c:v>
                </c:pt>
                <c:pt idx="3451">
                  <c:v>9.1279038600706769E-2</c:v>
                </c:pt>
                <c:pt idx="3452">
                  <c:v>9.1279038600706769E-2</c:v>
                </c:pt>
                <c:pt idx="3453">
                  <c:v>9.1279038600706769E-2</c:v>
                </c:pt>
                <c:pt idx="3454">
                  <c:v>9.1279038600706769E-2</c:v>
                </c:pt>
                <c:pt idx="3455">
                  <c:v>9.1279038600706769E-2</c:v>
                </c:pt>
                <c:pt idx="3456">
                  <c:v>9.1279038600706769E-2</c:v>
                </c:pt>
                <c:pt idx="3457">
                  <c:v>9.1279038600706769E-2</c:v>
                </c:pt>
                <c:pt idx="3458">
                  <c:v>9.1279038600706769E-2</c:v>
                </c:pt>
                <c:pt idx="3459">
                  <c:v>9.1279038600706769E-2</c:v>
                </c:pt>
                <c:pt idx="3460">
                  <c:v>9.1279038600706769E-2</c:v>
                </c:pt>
                <c:pt idx="3461">
                  <c:v>9.1279038600706769E-2</c:v>
                </c:pt>
                <c:pt idx="3462">
                  <c:v>9.1279038600706769E-2</c:v>
                </c:pt>
                <c:pt idx="3463">
                  <c:v>9.1279038600706769E-2</c:v>
                </c:pt>
                <c:pt idx="3464">
                  <c:v>9.1279038600706769E-2</c:v>
                </c:pt>
                <c:pt idx="3465">
                  <c:v>9.1279038600706769E-2</c:v>
                </c:pt>
                <c:pt idx="3466">
                  <c:v>9.1279038600706769E-2</c:v>
                </c:pt>
                <c:pt idx="3467">
                  <c:v>9.1279038600706769E-2</c:v>
                </c:pt>
                <c:pt idx="3468">
                  <c:v>9.1279038600706769E-2</c:v>
                </c:pt>
                <c:pt idx="3469">
                  <c:v>9.1279038600706769E-2</c:v>
                </c:pt>
                <c:pt idx="3470">
                  <c:v>9.1279038600706769E-2</c:v>
                </c:pt>
                <c:pt idx="3471">
                  <c:v>9.1279038600706769E-2</c:v>
                </c:pt>
                <c:pt idx="3472">
                  <c:v>9.1279038600706769E-2</c:v>
                </c:pt>
                <c:pt idx="3473">
                  <c:v>9.1279038600706769E-2</c:v>
                </c:pt>
                <c:pt idx="3474">
                  <c:v>9.1279038600706769E-2</c:v>
                </c:pt>
                <c:pt idx="3475">
                  <c:v>9.1279038600706769E-2</c:v>
                </c:pt>
                <c:pt idx="3476">
                  <c:v>9.1279038600706769E-2</c:v>
                </c:pt>
                <c:pt idx="3477">
                  <c:v>9.1279038600706769E-2</c:v>
                </c:pt>
                <c:pt idx="3478">
                  <c:v>9.1279038600706769E-2</c:v>
                </c:pt>
                <c:pt idx="3479">
                  <c:v>9.1279038600706769E-2</c:v>
                </c:pt>
                <c:pt idx="3480">
                  <c:v>9.1279038600706769E-2</c:v>
                </c:pt>
                <c:pt idx="3481">
                  <c:v>9.1279038600706769E-2</c:v>
                </c:pt>
                <c:pt idx="3482">
                  <c:v>9.1279038600706769E-2</c:v>
                </c:pt>
                <c:pt idx="3483">
                  <c:v>9.1279038600706769E-2</c:v>
                </c:pt>
                <c:pt idx="3484">
                  <c:v>9.1279038600706769E-2</c:v>
                </c:pt>
                <c:pt idx="3485">
                  <c:v>9.1279038600706769E-2</c:v>
                </c:pt>
                <c:pt idx="3486">
                  <c:v>9.1279038600706769E-2</c:v>
                </c:pt>
                <c:pt idx="3487">
                  <c:v>9.1279038600706769E-2</c:v>
                </c:pt>
                <c:pt idx="3488">
                  <c:v>9.1279038600706769E-2</c:v>
                </c:pt>
                <c:pt idx="3489">
                  <c:v>9.1279038600706769E-2</c:v>
                </c:pt>
                <c:pt idx="3490">
                  <c:v>9.1279038600706769E-2</c:v>
                </c:pt>
                <c:pt idx="3491">
                  <c:v>9.1279038600706769E-2</c:v>
                </c:pt>
                <c:pt idx="3492">
                  <c:v>9.1279038600706769E-2</c:v>
                </c:pt>
                <c:pt idx="3493">
                  <c:v>9.1279038600706769E-2</c:v>
                </c:pt>
                <c:pt idx="3494">
                  <c:v>9.1279038600706769E-2</c:v>
                </c:pt>
                <c:pt idx="3495">
                  <c:v>9.1279038600706769E-2</c:v>
                </c:pt>
                <c:pt idx="3496">
                  <c:v>9.1279038600706769E-2</c:v>
                </c:pt>
                <c:pt idx="3497">
                  <c:v>9.1279038600706769E-2</c:v>
                </c:pt>
                <c:pt idx="3498">
                  <c:v>9.1279038600706769E-2</c:v>
                </c:pt>
                <c:pt idx="3499">
                  <c:v>9.1279038600706769E-2</c:v>
                </c:pt>
                <c:pt idx="3500">
                  <c:v>9.1279038600706769E-2</c:v>
                </c:pt>
                <c:pt idx="3501">
                  <c:v>9.1279038600706769E-2</c:v>
                </c:pt>
                <c:pt idx="3502">
                  <c:v>9.1279038600706769E-2</c:v>
                </c:pt>
                <c:pt idx="3503">
                  <c:v>9.1279038600706769E-2</c:v>
                </c:pt>
                <c:pt idx="3504">
                  <c:v>9.1279038600706769E-2</c:v>
                </c:pt>
                <c:pt idx="3505">
                  <c:v>9.1279038600706769E-2</c:v>
                </c:pt>
                <c:pt idx="3506">
                  <c:v>9.1279038600706769E-2</c:v>
                </c:pt>
                <c:pt idx="3507">
                  <c:v>9.1279038600706769E-2</c:v>
                </c:pt>
                <c:pt idx="3508">
                  <c:v>9.1279038600706769E-2</c:v>
                </c:pt>
                <c:pt idx="3509">
                  <c:v>9.1279038600706769E-2</c:v>
                </c:pt>
                <c:pt idx="3510">
                  <c:v>9.1279038600706769E-2</c:v>
                </c:pt>
                <c:pt idx="3511">
                  <c:v>9.1279038600706769E-2</c:v>
                </c:pt>
                <c:pt idx="3512">
                  <c:v>9.1279038600706769E-2</c:v>
                </c:pt>
                <c:pt idx="3513">
                  <c:v>9.1279038600706769E-2</c:v>
                </c:pt>
                <c:pt idx="3514">
                  <c:v>9.1279038600706769E-2</c:v>
                </c:pt>
                <c:pt idx="3515">
                  <c:v>9.1279038600706769E-2</c:v>
                </c:pt>
                <c:pt idx="3516">
                  <c:v>9.1279038600706769E-2</c:v>
                </c:pt>
                <c:pt idx="3517">
                  <c:v>9.1279038600706769E-2</c:v>
                </c:pt>
                <c:pt idx="3518">
                  <c:v>9.1279038600706769E-2</c:v>
                </c:pt>
                <c:pt idx="3519">
                  <c:v>9.1279038600706769E-2</c:v>
                </c:pt>
                <c:pt idx="3520">
                  <c:v>9.1279038600706769E-2</c:v>
                </c:pt>
                <c:pt idx="3521">
                  <c:v>9.1279038600706769E-2</c:v>
                </c:pt>
                <c:pt idx="3522">
                  <c:v>9.1279038600706769E-2</c:v>
                </c:pt>
                <c:pt idx="3523">
                  <c:v>9.1279038600706769E-2</c:v>
                </c:pt>
                <c:pt idx="3524">
                  <c:v>9.1279038600706769E-2</c:v>
                </c:pt>
                <c:pt idx="3525">
                  <c:v>9.1279038600706769E-2</c:v>
                </c:pt>
                <c:pt idx="3526">
                  <c:v>9.1279038600706769E-2</c:v>
                </c:pt>
                <c:pt idx="3527">
                  <c:v>9.1279038600706769E-2</c:v>
                </c:pt>
                <c:pt idx="3528">
                  <c:v>9.1279038600706769E-2</c:v>
                </c:pt>
                <c:pt idx="3529">
                  <c:v>9.1279038600706769E-2</c:v>
                </c:pt>
                <c:pt idx="3530">
                  <c:v>9.1279038600706769E-2</c:v>
                </c:pt>
                <c:pt idx="3531">
                  <c:v>9.1279038600706769E-2</c:v>
                </c:pt>
                <c:pt idx="3532">
                  <c:v>9.1279038600706769E-2</c:v>
                </c:pt>
                <c:pt idx="3533">
                  <c:v>9.1279038600706769E-2</c:v>
                </c:pt>
                <c:pt idx="3534">
                  <c:v>9.1279038600706769E-2</c:v>
                </c:pt>
                <c:pt idx="3535">
                  <c:v>9.1279038600706769E-2</c:v>
                </c:pt>
                <c:pt idx="3536">
                  <c:v>9.1279038600706769E-2</c:v>
                </c:pt>
                <c:pt idx="3537">
                  <c:v>9.1279038600706769E-2</c:v>
                </c:pt>
                <c:pt idx="3538">
                  <c:v>9.1279038600706769E-2</c:v>
                </c:pt>
                <c:pt idx="3539">
                  <c:v>9.1279038600706769E-2</c:v>
                </c:pt>
                <c:pt idx="3540">
                  <c:v>9.1279038600706769E-2</c:v>
                </c:pt>
                <c:pt idx="3541">
                  <c:v>9.1279038600706769E-2</c:v>
                </c:pt>
                <c:pt idx="3542">
                  <c:v>9.1279038600706769E-2</c:v>
                </c:pt>
                <c:pt idx="3543">
                  <c:v>9.1279038600706769E-2</c:v>
                </c:pt>
                <c:pt idx="3544">
                  <c:v>9.1279038600706769E-2</c:v>
                </c:pt>
                <c:pt idx="3545">
                  <c:v>9.1279038600706769E-2</c:v>
                </c:pt>
                <c:pt idx="3546">
                  <c:v>9.1279038600706769E-2</c:v>
                </c:pt>
                <c:pt idx="3547">
                  <c:v>9.1279038600706769E-2</c:v>
                </c:pt>
                <c:pt idx="3548">
                  <c:v>9.1279038600706769E-2</c:v>
                </c:pt>
                <c:pt idx="3549">
                  <c:v>9.1279038600706769E-2</c:v>
                </c:pt>
                <c:pt idx="3550">
                  <c:v>9.1279038600706769E-2</c:v>
                </c:pt>
                <c:pt idx="3551">
                  <c:v>9.1279038600706769E-2</c:v>
                </c:pt>
                <c:pt idx="3552">
                  <c:v>9.1279038600706769E-2</c:v>
                </c:pt>
                <c:pt idx="3553">
                  <c:v>9.1279038600706769E-2</c:v>
                </c:pt>
                <c:pt idx="3554">
                  <c:v>9.1279038600706769E-2</c:v>
                </c:pt>
                <c:pt idx="3555">
                  <c:v>9.1279038600706769E-2</c:v>
                </c:pt>
                <c:pt idx="3556">
                  <c:v>9.1279038600706769E-2</c:v>
                </c:pt>
                <c:pt idx="3557">
                  <c:v>9.1279038600706769E-2</c:v>
                </c:pt>
                <c:pt idx="3558">
                  <c:v>9.1279038600706769E-2</c:v>
                </c:pt>
                <c:pt idx="3559">
                  <c:v>9.1279038600706769E-2</c:v>
                </c:pt>
                <c:pt idx="3560">
                  <c:v>9.1279038600706769E-2</c:v>
                </c:pt>
                <c:pt idx="3561">
                  <c:v>9.1279038600706769E-2</c:v>
                </c:pt>
                <c:pt idx="3562">
                  <c:v>9.1279038600706769E-2</c:v>
                </c:pt>
                <c:pt idx="3563">
                  <c:v>9.1279038600706769E-2</c:v>
                </c:pt>
                <c:pt idx="3564">
                  <c:v>9.1279038600706769E-2</c:v>
                </c:pt>
                <c:pt idx="3565">
                  <c:v>9.1279038600706769E-2</c:v>
                </c:pt>
                <c:pt idx="3566">
                  <c:v>9.1279038600706769E-2</c:v>
                </c:pt>
                <c:pt idx="3567">
                  <c:v>9.1279038600706769E-2</c:v>
                </c:pt>
                <c:pt idx="3568">
                  <c:v>9.1279038600706769E-2</c:v>
                </c:pt>
                <c:pt idx="3569">
                  <c:v>9.1279038600706769E-2</c:v>
                </c:pt>
                <c:pt idx="3570">
                  <c:v>9.1279038600706769E-2</c:v>
                </c:pt>
                <c:pt idx="3571">
                  <c:v>9.1279038600706769E-2</c:v>
                </c:pt>
                <c:pt idx="3572">
                  <c:v>9.1279038600706769E-2</c:v>
                </c:pt>
                <c:pt idx="3573">
                  <c:v>9.1279038600706769E-2</c:v>
                </c:pt>
                <c:pt idx="3574">
                  <c:v>9.1279038600706769E-2</c:v>
                </c:pt>
                <c:pt idx="3575">
                  <c:v>9.1279038600706769E-2</c:v>
                </c:pt>
                <c:pt idx="3576">
                  <c:v>9.1279038600706769E-2</c:v>
                </c:pt>
                <c:pt idx="3577">
                  <c:v>9.1279038600706769E-2</c:v>
                </c:pt>
                <c:pt idx="3578">
                  <c:v>9.1279038600706769E-2</c:v>
                </c:pt>
                <c:pt idx="3579">
                  <c:v>9.1279038600706769E-2</c:v>
                </c:pt>
                <c:pt idx="3580">
                  <c:v>9.1279038600706769E-2</c:v>
                </c:pt>
                <c:pt idx="3581">
                  <c:v>9.1279038600706769E-2</c:v>
                </c:pt>
                <c:pt idx="3582">
                  <c:v>9.1279038600706769E-2</c:v>
                </c:pt>
                <c:pt idx="3583">
                  <c:v>9.1279038600706769E-2</c:v>
                </c:pt>
                <c:pt idx="3584">
                  <c:v>9.1279038600706769E-2</c:v>
                </c:pt>
                <c:pt idx="3585">
                  <c:v>9.1279038600706769E-2</c:v>
                </c:pt>
                <c:pt idx="3586">
                  <c:v>9.1279038600706769E-2</c:v>
                </c:pt>
                <c:pt idx="3587">
                  <c:v>9.1279038600706769E-2</c:v>
                </c:pt>
                <c:pt idx="3588">
                  <c:v>9.1279038600706769E-2</c:v>
                </c:pt>
                <c:pt idx="3589">
                  <c:v>9.1279038600706769E-2</c:v>
                </c:pt>
                <c:pt idx="3590">
                  <c:v>9.1279038600706769E-2</c:v>
                </c:pt>
                <c:pt idx="3591">
                  <c:v>9.1279038600706769E-2</c:v>
                </c:pt>
                <c:pt idx="3592">
                  <c:v>9.1279038600706769E-2</c:v>
                </c:pt>
                <c:pt idx="3593">
                  <c:v>9.1279038600706769E-2</c:v>
                </c:pt>
                <c:pt idx="3594">
                  <c:v>9.1279038600706769E-2</c:v>
                </c:pt>
                <c:pt idx="3595">
                  <c:v>9.1279038600706769E-2</c:v>
                </c:pt>
                <c:pt idx="3596">
                  <c:v>9.1279038600706769E-2</c:v>
                </c:pt>
                <c:pt idx="3597">
                  <c:v>9.1279038600706769E-2</c:v>
                </c:pt>
                <c:pt idx="3598">
                  <c:v>9.1279038600706769E-2</c:v>
                </c:pt>
                <c:pt idx="3599">
                  <c:v>9.1279038600706769E-2</c:v>
                </c:pt>
                <c:pt idx="3600">
                  <c:v>9.1279038600706769E-2</c:v>
                </c:pt>
                <c:pt idx="3601">
                  <c:v>9.1279038600706769E-2</c:v>
                </c:pt>
                <c:pt idx="3602">
                  <c:v>9.1279038600706769E-2</c:v>
                </c:pt>
                <c:pt idx="3603">
                  <c:v>9.1279038600706769E-2</c:v>
                </c:pt>
                <c:pt idx="3604">
                  <c:v>9.1279038600706769E-2</c:v>
                </c:pt>
                <c:pt idx="3605">
                  <c:v>9.1279038600706769E-2</c:v>
                </c:pt>
                <c:pt idx="3606">
                  <c:v>9.1279038600706769E-2</c:v>
                </c:pt>
                <c:pt idx="3607">
                  <c:v>9.1279038600706769E-2</c:v>
                </c:pt>
                <c:pt idx="3608">
                  <c:v>9.1279038600706769E-2</c:v>
                </c:pt>
                <c:pt idx="3609">
                  <c:v>9.1279038600706769E-2</c:v>
                </c:pt>
                <c:pt idx="3610">
                  <c:v>9.1279038600706769E-2</c:v>
                </c:pt>
                <c:pt idx="3611">
                  <c:v>9.1279038600706769E-2</c:v>
                </c:pt>
                <c:pt idx="3612">
                  <c:v>9.1279038600706769E-2</c:v>
                </c:pt>
                <c:pt idx="3613">
                  <c:v>9.1279038600706769E-2</c:v>
                </c:pt>
                <c:pt idx="3614">
                  <c:v>9.1279038600706769E-2</c:v>
                </c:pt>
                <c:pt idx="3615">
                  <c:v>9.1279038600706769E-2</c:v>
                </c:pt>
                <c:pt idx="3616">
                  <c:v>9.1279038600706769E-2</c:v>
                </c:pt>
                <c:pt idx="3617">
                  <c:v>9.1279038600706769E-2</c:v>
                </c:pt>
                <c:pt idx="3618">
                  <c:v>9.1279038600706769E-2</c:v>
                </c:pt>
                <c:pt idx="3619">
                  <c:v>9.1279038600706769E-2</c:v>
                </c:pt>
                <c:pt idx="3620">
                  <c:v>9.1279038600706769E-2</c:v>
                </c:pt>
                <c:pt idx="3621">
                  <c:v>9.1279038600706769E-2</c:v>
                </c:pt>
                <c:pt idx="3622">
                  <c:v>9.1279038600706769E-2</c:v>
                </c:pt>
                <c:pt idx="3623">
                  <c:v>9.1279038600706769E-2</c:v>
                </c:pt>
                <c:pt idx="3624">
                  <c:v>9.1279038600706769E-2</c:v>
                </c:pt>
                <c:pt idx="3625">
                  <c:v>9.1279038600706769E-2</c:v>
                </c:pt>
                <c:pt idx="3626">
                  <c:v>9.1279038600706769E-2</c:v>
                </c:pt>
                <c:pt idx="3627">
                  <c:v>9.1279038600706769E-2</c:v>
                </c:pt>
                <c:pt idx="3628">
                  <c:v>9.1279038600706769E-2</c:v>
                </c:pt>
                <c:pt idx="3629">
                  <c:v>9.1279038600706769E-2</c:v>
                </c:pt>
                <c:pt idx="3630">
                  <c:v>9.1279038600706769E-2</c:v>
                </c:pt>
                <c:pt idx="3631">
                  <c:v>9.1279038600706769E-2</c:v>
                </c:pt>
                <c:pt idx="3632">
                  <c:v>9.1279038600706769E-2</c:v>
                </c:pt>
                <c:pt idx="3633">
                  <c:v>9.1279038600706769E-2</c:v>
                </c:pt>
                <c:pt idx="3634">
                  <c:v>9.1279038600706769E-2</c:v>
                </c:pt>
                <c:pt idx="3635">
                  <c:v>9.1279038600706769E-2</c:v>
                </c:pt>
                <c:pt idx="3636">
                  <c:v>9.1279038600706769E-2</c:v>
                </c:pt>
                <c:pt idx="3637">
                  <c:v>9.1279038600706769E-2</c:v>
                </c:pt>
                <c:pt idx="3638">
                  <c:v>9.1279038600706769E-2</c:v>
                </c:pt>
                <c:pt idx="3639">
                  <c:v>9.1279038600706769E-2</c:v>
                </c:pt>
                <c:pt idx="3640">
                  <c:v>9.1279038600706769E-2</c:v>
                </c:pt>
                <c:pt idx="3641">
                  <c:v>9.1279038600706769E-2</c:v>
                </c:pt>
                <c:pt idx="3642">
                  <c:v>9.1279038600706769E-2</c:v>
                </c:pt>
                <c:pt idx="3643">
                  <c:v>9.1279038600706769E-2</c:v>
                </c:pt>
                <c:pt idx="3644">
                  <c:v>9.1279038600706769E-2</c:v>
                </c:pt>
                <c:pt idx="3645">
                  <c:v>9.1279038600706769E-2</c:v>
                </c:pt>
                <c:pt idx="3646">
                  <c:v>9.1279038600706769E-2</c:v>
                </c:pt>
                <c:pt idx="3647">
                  <c:v>9.1279038600706769E-2</c:v>
                </c:pt>
                <c:pt idx="3648">
                  <c:v>9.1279038600706769E-2</c:v>
                </c:pt>
                <c:pt idx="3649">
                  <c:v>9.1279038600706769E-2</c:v>
                </c:pt>
                <c:pt idx="3650">
                  <c:v>9.1279038600706769E-2</c:v>
                </c:pt>
                <c:pt idx="3651">
                  <c:v>9.1279038600706769E-2</c:v>
                </c:pt>
                <c:pt idx="3652">
                  <c:v>9.1279038600706769E-2</c:v>
                </c:pt>
                <c:pt idx="3653">
                  <c:v>9.1279038600706769E-2</c:v>
                </c:pt>
                <c:pt idx="3654">
                  <c:v>9.1279038600706769E-2</c:v>
                </c:pt>
                <c:pt idx="3655">
                  <c:v>9.1279038600706769E-2</c:v>
                </c:pt>
                <c:pt idx="3656">
                  <c:v>9.1279038600706769E-2</c:v>
                </c:pt>
                <c:pt idx="3657">
                  <c:v>9.1279038600706769E-2</c:v>
                </c:pt>
                <c:pt idx="3658">
                  <c:v>9.1279038600706769E-2</c:v>
                </c:pt>
                <c:pt idx="3659">
                  <c:v>9.1279038600706769E-2</c:v>
                </c:pt>
                <c:pt idx="3660">
                  <c:v>9.1279038600706769E-2</c:v>
                </c:pt>
                <c:pt idx="3661">
                  <c:v>9.1279038600706769E-2</c:v>
                </c:pt>
                <c:pt idx="3662">
                  <c:v>9.1279038600706769E-2</c:v>
                </c:pt>
                <c:pt idx="3663">
                  <c:v>9.1279038600706769E-2</c:v>
                </c:pt>
                <c:pt idx="3664">
                  <c:v>9.1279038600706769E-2</c:v>
                </c:pt>
                <c:pt idx="3665">
                  <c:v>9.1279038600706769E-2</c:v>
                </c:pt>
                <c:pt idx="3666">
                  <c:v>9.1279038600706769E-2</c:v>
                </c:pt>
                <c:pt idx="3667">
                  <c:v>9.1279038600706769E-2</c:v>
                </c:pt>
                <c:pt idx="3668">
                  <c:v>9.1279038600706769E-2</c:v>
                </c:pt>
                <c:pt idx="3669">
                  <c:v>9.1279038600706769E-2</c:v>
                </c:pt>
                <c:pt idx="3670">
                  <c:v>9.1279038600706769E-2</c:v>
                </c:pt>
                <c:pt idx="3671">
                  <c:v>9.1279038600706769E-2</c:v>
                </c:pt>
                <c:pt idx="3672">
                  <c:v>9.1279038600706769E-2</c:v>
                </c:pt>
                <c:pt idx="3673">
                  <c:v>9.1279038600706769E-2</c:v>
                </c:pt>
                <c:pt idx="3674">
                  <c:v>9.1279038600706769E-2</c:v>
                </c:pt>
                <c:pt idx="3675">
                  <c:v>9.1279038600706769E-2</c:v>
                </c:pt>
                <c:pt idx="3676">
                  <c:v>9.1279038600706769E-2</c:v>
                </c:pt>
                <c:pt idx="3677">
                  <c:v>9.1279038600706769E-2</c:v>
                </c:pt>
                <c:pt idx="3678">
                  <c:v>9.1279038600706769E-2</c:v>
                </c:pt>
                <c:pt idx="3679">
                  <c:v>9.1279038600706769E-2</c:v>
                </c:pt>
                <c:pt idx="3680">
                  <c:v>9.1279038600706769E-2</c:v>
                </c:pt>
                <c:pt idx="3681">
                  <c:v>9.1279038600706769E-2</c:v>
                </c:pt>
                <c:pt idx="3682">
                  <c:v>9.1279038600706769E-2</c:v>
                </c:pt>
                <c:pt idx="3683">
                  <c:v>9.1279038600706769E-2</c:v>
                </c:pt>
                <c:pt idx="3684">
                  <c:v>9.1279038600706769E-2</c:v>
                </c:pt>
                <c:pt idx="3685">
                  <c:v>9.1279038600706769E-2</c:v>
                </c:pt>
                <c:pt idx="3686">
                  <c:v>9.1279038600706769E-2</c:v>
                </c:pt>
                <c:pt idx="3687">
                  <c:v>9.1279038600706769E-2</c:v>
                </c:pt>
                <c:pt idx="3688">
                  <c:v>9.1279038600706769E-2</c:v>
                </c:pt>
                <c:pt idx="3689">
                  <c:v>9.1279038600706769E-2</c:v>
                </c:pt>
                <c:pt idx="3690">
                  <c:v>9.1279038600706769E-2</c:v>
                </c:pt>
                <c:pt idx="3691">
                  <c:v>9.1279038600706769E-2</c:v>
                </c:pt>
                <c:pt idx="3692">
                  <c:v>9.1279038600706769E-2</c:v>
                </c:pt>
                <c:pt idx="3693">
                  <c:v>9.1279038600706769E-2</c:v>
                </c:pt>
                <c:pt idx="3694">
                  <c:v>9.1279038600706769E-2</c:v>
                </c:pt>
                <c:pt idx="3695">
                  <c:v>9.1279038600706769E-2</c:v>
                </c:pt>
                <c:pt idx="3696">
                  <c:v>9.1279038600706769E-2</c:v>
                </c:pt>
                <c:pt idx="3697">
                  <c:v>9.1279038600706769E-2</c:v>
                </c:pt>
                <c:pt idx="3698">
                  <c:v>9.1279038600706769E-2</c:v>
                </c:pt>
                <c:pt idx="3699">
                  <c:v>9.1279038600706769E-2</c:v>
                </c:pt>
                <c:pt idx="3700">
                  <c:v>9.1279038600706769E-2</c:v>
                </c:pt>
                <c:pt idx="3701">
                  <c:v>9.1279038600706769E-2</c:v>
                </c:pt>
                <c:pt idx="3702">
                  <c:v>9.1279038600706769E-2</c:v>
                </c:pt>
                <c:pt idx="3703">
                  <c:v>9.1279038600706769E-2</c:v>
                </c:pt>
                <c:pt idx="3704">
                  <c:v>9.1279038600706769E-2</c:v>
                </c:pt>
                <c:pt idx="3705">
                  <c:v>9.1279038600706769E-2</c:v>
                </c:pt>
                <c:pt idx="3706">
                  <c:v>9.1279038600706769E-2</c:v>
                </c:pt>
                <c:pt idx="3707">
                  <c:v>9.1279038600706769E-2</c:v>
                </c:pt>
                <c:pt idx="3708">
                  <c:v>9.1279038600706769E-2</c:v>
                </c:pt>
                <c:pt idx="3709">
                  <c:v>9.1279038600706769E-2</c:v>
                </c:pt>
                <c:pt idx="3710">
                  <c:v>9.1279038600706769E-2</c:v>
                </c:pt>
                <c:pt idx="3711">
                  <c:v>9.1279038600706769E-2</c:v>
                </c:pt>
                <c:pt idx="3712">
                  <c:v>9.1279038600706769E-2</c:v>
                </c:pt>
                <c:pt idx="3713">
                  <c:v>9.1279038600706769E-2</c:v>
                </c:pt>
                <c:pt idx="3714">
                  <c:v>9.1279038600706769E-2</c:v>
                </c:pt>
                <c:pt idx="3715">
                  <c:v>9.1279038600706769E-2</c:v>
                </c:pt>
                <c:pt idx="3716">
                  <c:v>9.1279038600706769E-2</c:v>
                </c:pt>
                <c:pt idx="3717">
                  <c:v>9.1279038600706769E-2</c:v>
                </c:pt>
                <c:pt idx="3718">
                  <c:v>9.1279038600706769E-2</c:v>
                </c:pt>
                <c:pt idx="3719">
                  <c:v>9.1279038600706769E-2</c:v>
                </c:pt>
                <c:pt idx="3720">
                  <c:v>9.1279038600706769E-2</c:v>
                </c:pt>
                <c:pt idx="3721">
                  <c:v>9.1279038600706769E-2</c:v>
                </c:pt>
                <c:pt idx="3722">
                  <c:v>9.1279038600706769E-2</c:v>
                </c:pt>
                <c:pt idx="3723">
                  <c:v>9.1279038600706769E-2</c:v>
                </c:pt>
                <c:pt idx="3724">
                  <c:v>9.1279038600706769E-2</c:v>
                </c:pt>
                <c:pt idx="3725">
                  <c:v>9.1279038600706769E-2</c:v>
                </c:pt>
                <c:pt idx="3726">
                  <c:v>9.1279038600706769E-2</c:v>
                </c:pt>
                <c:pt idx="3727">
                  <c:v>9.1279038600706769E-2</c:v>
                </c:pt>
                <c:pt idx="3728">
                  <c:v>9.1279038600706769E-2</c:v>
                </c:pt>
                <c:pt idx="3729">
                  <c:v>9.1279038600706769E-2</c:v>
                </c:pt>
                <c:pt idx="3730">
                  <c:v>9.1279038600706769E-2</c:v>
                </c:pt>
                <c:pt idx="3731">
                  <c:v>9.1279038600706769E-2</c:v>
                </c:pt>
                <c:pt idx="3732">
                  <c:v>9.1279038600706769E-2</c:v>
                </c:pt>
                <c:pt idx="3733">
                  <c:v>9.1279038600706769E-2</c:v>
                </c:pt>
                <c:pt idx="3734">
                  <c:v>9.1279038600706769E-2</c:v>
                </c:pt>
                <c:pt idx="3735">
                  <c:v>9.1279038600706769E-2</c:v>
                </c:pt>
                <c:pt idx="3736">
                  <c:v>9.1279038600706769E-2</c:v>
                </c:pt>
                <c:pt idx="3737">
                  <c:v>9.1279038600706769E-2</c:v>
                </c:pt>
                <c:pt idx="3738">
                  <c:v>9.1279038600706769E-2</c:v>
                </c:pt>
                <c:pt idx="3739">
                  <c:v>9.1279038600706769E-2</c:v>
                </c:pt>
                <c:pt idx="3740">
                  <c:v>9.1279038600706769E-2</c:v>
                </c:pt>
                <c:pt idx="3741">
                  <c:v>9.1279038600706769E-2</c:v>
                </c:pt>
                <c:pt idx="3742">
                  <c:v>9.1279038600706769E-2</c:v>
                </c:pt>
                <c:pt idx="3743">
                  <c:v>9.1279038600706769E-2</c:v>
                </c:pt>
                <c:pt idx="3744">
                  <c:v>9.1279038600706769E-2</c:v>
                </c:pt>
                <c:pt idx="3745">
                  <c:v>9.1279038600706769E-2</c:v>
                </c:pt>
                <c:pt idx="3746">
                  <c:v>9.1279038600706769E-2</c:v>
                </c:pt>
                <c:pt idx="3747">
                  <c:v>9.1279038600706769E-2</c:v>
                </c:pt>
                <c:pt idx="3748">
                  <c:v>9.1279038600706769E-2</c:v>
                </c:pt>
                <c:pt idx="3749">
                  <c:v>9.1279038600706769E-2</c:v>
                </c:pt>
                <c:pt idx="3750">
                  <c:v>9.1279038600706769E-2</c:v>
                </c:pt>
                <c:pt idx="3751">
                  <c:v>9.1279038600706769E-2</c:v>
                </c:pt>
                <c:pt idx="3752">
                  <c:v>9.1279038600706769E-2</c:v>
                </c:pt>
                <c:pt idx="3753">
                  <c:v>9.1279038600706769E-2</c:v>
                </c:pt>
                <c:pt idx="3754">
                  <c:v>9.1279038600706769E-2</c:v>
                </c:pt>
                <c:pt idx="3755">
                  <c:v>9.1279038600706769E-2</c:v>
                </c:pt>
                <c:pt idx="3756">
                  <c:v>9.1279038600706769E-2</c:v>
                </c:pt>
                <c:pt idx="3757">
                  <c:v>9.1279038600706769E-2</c:v>
                </c:pt>
                <c:pt idx="3758">
                  <c:v>9.1279038600706769E-2</c:v>
                </c:pt>
                <c:pt idx="3759">
                  <c:v>9.1279038600706769E-2</c:v>
                </c:pt>
                <c:pt idx="3760">
                  <c:v>9.1279038600706769E-2</c:v>
                </c:pt>
                <c:pt idx="3761">
                  <c:v>9.1279038600706769E-2</c:v>
                </c:pt>
                <c:pt idx="3762">
                  <c:v>9.1279038600706769E-2</c:v>
                </c:pt>
                <c:pt idx="3763">
                  <c:v>9.1279038600706769E-2</c:v>
                </c:pt>
                <c:pt idx="3764">
                  <c:v>9.1279038600706769E-2</c:v>
                </c:pt>
                <c:pt idx="3765">
                  <c:v>9.1279038600706769E-2</c:v>
                </c:pt>
                <c:pt idx="3766">
                  <c:v>9.1279038600706769E-2</c:v>
                </c:pt>
                <c:pt idx="3767">
                  <c:v>9.1279038600706769E-2</c:v>
                </c:pt>
                <c:pt idx="3768">
                  <c:v>9.1279038600706769E-2</c:v>
                </c:pt>
                <c:pt idx="3769">
                  <c:v>9.1279038600706769E-2</c:v>
                </c:pt>
                <c:pt idx="3770">
                  <c:v>9.1279038600706769E-2</c:v>
                </c:pt>
                <c:pt idx="3771">
                  <c:v>9.1279038600706769E-2</c:v>
                </c:pt>
                <c:pt idx="3772">
                  <c:v>9.1279038600706769E-2</c:v>
                </c:pt>
                <c:pt idx="3773">
                  <c:v>9.1279038600706769E-2</c:v>
                </c:pt>
                <c:pt idx="3774">
                  <c:v>9.1279038600706769E-2</c:v>
                </c:pt>
                <c:pt idx="3775">
                  <c:v>9.1279038600706769E-2</c:v>
                </c:pt>
                <c:pt idx="3776">
                  <c:v>9.1279038600706769E-2</c:v>
                </c:pt>
                <c:pt idx="3777">
                  <c:v>9.1279038600706769E-2</c:v>
                </c:pt>
                <c:pt idx="3778">
                  <c:v>9.1279038600706769E-2</c:v>
                </c:pt>
                <c:pt idx="3779">
                  <c:v>9.1279038600706769E-2</c:v>
                </c:pt>
                <c:pt idx="3780">
                  <c:v>9.1279038600706769E-2</c:v>
                </c:pt>
                <c:pt idx="3781">
                  <c:v>9.1279038600706769E-2</c:v>
                </c:pt>
                <c:pt idx="3782">
                  <c:v>9.1279038600706769E-2</c:v>
                </c:pt>
                <c:pt idx="3783">
                  <c:v>9.1279038600706769E-2</c:v>
                </c:pt>
                <c:pt idx="3784">
                  <c:v>9.1279038600706769E-2</c:v>
                </c:pt>
                <c:pt idx="3785">
                  <c:v>9.1279038600706769E-2</c:v>
                </c:pt>
                <c:pt idx="3786">
                  <c:v>9.1279038600706769E-2</c:v>
                </c:pt>
                <c:pt idx="3787">
                  <c:v>9.1279038600706769E-2</c:v>
                </c:pt>
                <c:pt idx="3788">
                  <c:v>9.1279038600706769E-2</c:v>
                </c:pt>
                <c:pt idx="3789">
                  <c:v>9.1279038600706769E-2</c:v>
                </c:pt>
                <c:pt idx="3790">
                  <c:v>9.1279038600706769E-2</c:v>
                </c:pt>
                <c:pt idx="3791">
                  <c:v>9.1279038600706769E-2</c:v>
                </c:pt>
                <c:pt idx="3792">
                  <c:v>9.1279038600706769E-2</c:v>
                </c:pt>
                <c:pt idx="3793">
                  <c:v>9.1279038600706769E-2</c:v>
                </c:pt>
                <c:pt idx="3794">
                  <c:v>9.1279038600706769E-2</c:v>
                </c:pt>
                <c:pt idx="3795">
                  <c:v>9.1279038600706769E-2</c:v>
                </c:pt>
                <c:pt idx="3796">
                  <c:v>9.1279038600706769E-2</c:v>
                </c:pt>
                <c:pt idx="3797">
                  <c:v>9.1279038600706769E-2</c:v>
                </c:pt>
                <c:pt idx="3798">
                  <c:v>9.1279038600706769E-2</c:v>
                </c:pt>
                <c:pt idx="3799">
                  <c:v>9.1279038600706769E-2</c:v>
                </c:pt>
                <c:pt idx="3800">
                  <c:v>9.1279038600706769E-2</c:v>
                </c:pt>
                <c:pt idx="3801">
                  <c:v>9.1279038600706769E-2</c:v>
                </c:pt>
                <c:pt idx="3802">
                  <c:v>9.1279038600706769E-2</c:v>
                </c:pt>
                <c:pt idx="3803">
                  <c:v>9.1279038600706769E-2</c:v>
                </c:pt>
                <c:pt idx="3804">
                  <c:v>9.1279038600706769E-2</c:v>
                </c:pt>
                <c:pt idx="3805">
                  <c:v>9.1279038600706769E-2</c:v>
                </c:pt>
                <c:pt idx="3806">
                  <c:v>9.1279038600706769E-2</c:v>
                </c:pt>
                <c:pt idx="3807">
                  <c:v>9.1279038600706769E-2</c:v>
                </c:pt>
                <c:pt idx="3808">
                  <c:v>9.1279038600706769E-2</c:v>
                </c:pt>
                <c:pt idx="3809">
                  <c:v>9.1279038600706769E-2</c:v>
                </c:pt>
                <c:pt idx="3810">
                  <c:v>9.1279038600706769E-2</c:v>
                </c:pt>
                <c:pt idx="3811">
                  <c:v>9.1279038600706769E-2</c:v>
                </c:pt>
                <c:pt idx="3812">
                  <c:v>9.1279038600706769E-2</c:v>
                </c:pt>
                <c:pt idx="3813">
                  <c:v>9.1279038600706769E-2</c:v>
                </c:pt>
                <c:pt idx="3814">
                  <c:v>9.1279038600706769E-2</c:v>
                </c:pt>
                <c:pt idx="3815">
                  <c:v>9.1279038600706769E-2</c:v>
                </c:pt>
                <c:pt idx="3816">
                  <c:v>9.1279038600706769E-2</c:v>
                </c:pt>
                <c:pt idx="3817">
                  <c:v>9.1279038600706769E-2</c:v>
                </c:pt>
                <c:pt idx="3818">
                  <c:v>9.1279038600706769E-2</c:v>
                </c:pt>
                <c:pt idx="3819">
                  <c:v>9.1279038600706769E-2</c:v>
                </c:pt>
                <c:pt idx="3820">
                  <c:v>9.1279038600706769E-2</c:v>
                </c:pt>
                <c:pt idx="3821">
                  <c:v>9.1279038600706769E-2</c:v>
                </c:pt>
                <c:pt idx="3822">
                  <c:v>9.1279038600706769E-2</c:v>
                </c:pt>
                <c:pt idx="3823">
                  <c:v>9.1279038600706769E-2</c:v>
                </c:pt>
                <c:pt idx="3824">
                  <c:v>9.1279038600706769E-2</c:v>
                </c:pt>
                <c:pt idx="3825">
                  <c:v>9.1279038600706769E-2</c:v>
                </c:pt>
                <c:pt idx="3826">
                  <c:v>9.1279038600706769E-2</c:v>
                </c:pt>
                <c:pt idx="3827">
                  <c:v>9.1279038600706769E-2</c:v>
                </c:pt>
                <c:pt idx="3828">
                  <c:v>9.1279038600706769E-2</c:v>
                </c:pt>
                <c:pt idx="3829">
                  <c:v>9.1279038600706769E-2</c:v>
                </c:pt>
                <c:pt idx="3830">
                  <c:v>9.1279038600706769E-2</c:v>
                </c:pt>
                <c:pt idx="3831">
                  <c:v>9.1279038600706769E-2</c:v>
                </c:pt>
                <c:pt idx="3832">
                  <c:v>9.1279038600706769E-2</c:v>
                </c:pt>
                <c:pt idx="3833">
                  <c:v>9.1279038600706769E-2</c:v>
                </c:pt>
                <c:pt idx="3834">
                  <c:v>9.1279038600706769E-2</c:v>
                </c:pt>
                <c:pt idx="3835">
                  <c:v>9.1279038600706769E-2</c:v>
                </c:pt>
                <c:pt idx="3836">
                  <c:v>9.1279038600706769E-2</c:v>
                </c:pt>
                <c:pt idx="3837">
                  <c:v>9.1279038600706769E-2</c:v>
                </c:pt>
                <c:pt idx="3838">
                  <c:v>9.1279038600706769E-2</c:v>
                </c:pt>
                <c:pt idx="3839">
                  <c:v>9.1279038600706769E-2</c:v>
                </c:pt>
                <c:pt idx="3840">
                  <c:v>9.1279038600706769E-2</c:v>
                </c:pt>
                <c:pt idx="3841">
                  <c:v>9.1279038600706769E-2</c:v>
                </c:pt>
                <c:pt idx="3842">
                  <c:v>9.1279038600706769E-2</c:v>
                </c:pt>
                <c:pt idx="3843">
                  <c:v>9.1279038600706769E-2</c:v>
                </c:pt>
                <c:pt idx="3844">
                  <c:v>9.1279038600706769E-2</c:v>
                </c:pt>
                <c:pt idx="3845">
                  <c:v>9.1279038600706769E-2</c:v>
                </c:pt>
                <c:pt idx="3846">
                  <c:v>9.1279038600706769E-2</c:v>
                </c:pt>
                <c:pt idx="3847">
                  <c:v>9.1279038600706769E-2</c:v>
                </c:pt>
                <c:pt idx="3848">
                  <c:v>9.1279038600706769E-2</c:v>
                </c:pt>
                <c:pt idx="3849">
                  <c:v>9.1279038600706769E-2</c:v>
                </c:pt>
                <c:pt idx="3850">
                  <c:v>9.1279038600706769E-2</c:v>
                </c:pt>
                <c:pt idx="3851">
                  <c:v>9.1279038600706769E-2</c:v>
                </c:pt>
                <c:pt idx="3852">
                  <c:v>9.1279038600706769E-2</c:v>
                </c:pt>
                <c:pt idx="3853">
                  <c:v>9.1279038600706769E-2</c:v>
                </c:pt>
                <c:pt idx="3854">
                  <c:v>9.1279038600706769E-2</c:v>
                </c:pt>
                <c:pt idx="3855">
                  <c:v>9.1279038600706769E-2</c:v>
                </c:pt>
                <c:pt idx="3856">
                  <c:v>9.1279038600706769E-2</c:v>
                </c:pt>
                <c:pt idx="3857">
                  <c:v>9.1279038600706769E-2</c:v>
                </c:pt>
                <c:pt idx="3858">
                  <c:v>9.1279038600706769E-2</c:v>
                </c:pt>
                <c:pt idx="3859">
                  <c:v>9.1279038600706769E-2</c:v>
                </c:pt>
                <c:pt idx="3860">
                  <c:v>9.1279038600706769E-2</c:v>
                </c:pt>
                <c:pt idx="3861">
                  <c:v>9.1279038600706769E-2</c:v>
                </c:pt>
                <c:pt idx="3862">
                  <c:v>9.1279038600706769E-2</c:v>
                </c:pt>
                <c:pt idx="3863">
                  <c:v>9.1279038600706769E-2</c:v>
                </c:pt>
                <c:pt idx="3864">
                  <c:v>9.1279038600706769E-2</c:v>
                </c:pt>
                <c:pt idx="3865">
                  <c:v>9.1279038600706769E-2</c:v>
                </c:pt>
                <c:pt idx="3866">
                  <c:v>9.1279038600706769E-2</c:v>
                </c:pt>
                <c:pt idx="3867">
                  <c:v>9.1279038600706769E-2</c:v>
                </c:pt>
                <c:pt idx="3868">
                  <c:v>9.1279038600706769E-2</c:v>
                </c:pt>
                <c:pt idx="3869">
                  <c:v>9.1279038600706769E-2</c:v>
                </c:pt>
                <c:pt idx="3870">
                  <c:v>9.1279038600706769E-2</c:v>
                </c:pt>
                <c:pt idx="3871">
                  <c:v>9.1279038600706769E-2</c:v>
                </c:pt>
                <c:pt idx="3872">
                  <c:v>9.1279038600706769E-2</c:v>
                </c:pt>
                <c:pt idx="3873">
                  <c:v>9.1279038600706769E-2</c:v>
                </c:pt>
                <c:pt idx="3874">
                  <c:v>9.1279038600706769E-2</c:v>
                </c:pt>
                <c:pt idx="3875">
                  <c:v>9.1279038600706769E-2</c:v>
                </c:pt>
                <c:pt idx="3876">
                  <c:v>9.1279038600706769E-2</c:v>
                </c:pt>
                <c:pt idx="3877">
                  <c:v>9.1279038600706769E-2</c:v>
                </c:pt>
                <c:pt idx="3878">
                  <c:v>9.1279038600706769E-2</c:v>
                </c:pt>
                <c:pt idx="3879">
                  <c:v>9.1279038600706769E-2</c:v>
                </c:pt>
                <c:pt idx="3880">
                  <c:v>9.1279038600706769E-2</c:v>
                </c:pt>
                <c:pt idx="3881">
                  <c:v>9.1279038600706769E-2</c:v>
                </c:pt>
                <c:pt idx="3882">
                  <c:v>9.1279038600706769E-2</c:v>
                </c:pt>
                <c:pt idx="3883">
                  <c:v>9.1279038600706769E-2</c:v>
                </c:pt>
                <c:pt idx="3884">
                  <c:v>9.1279038600706769E-2</c:v>
                </c:pt>
                <c:pt idx="3885">
                  <c:v>9.1279038600706769E-2</c:v>
                </c:pt>
                <c:pt idx="3886">
                  <c:v>9.1279038600706769E-2</c:v>
                </c:pt>
                <c:pt idx="3887">
                  <c:v>9.1279038600706769E-2</c:v>
                </c:pt>
                <c:pt idx="3888">
                  <c:v>9.1279038600706769E-2</c:v>
                </c:pt>
                <c:pt idx="3889">
                  <c:v>9.1279038600706769E-2</c:v>
                </c:pt>
                <c:pt idx="3890">
                  <c:v>9.1279038600706769E-2</c:v>
                </c:pt>
                <c:pt idx="3891">
                  <c:v>9.1279038600706769E-2</c:v>
                </c:pt>
                <c:pt idx="3892">
                  <c:v>9.1279038600706769E-2</c:v>
                </c:pt>
                <c:pt idx="3893">
                  <c:v>9.1279038600706769E-2</c:v>
                </c:pt>
                <c:pt idx="3894">
                  <c:v>9.1279038600706769E-2</c:v>
                </c:pt>
                <c:pt idx="3895">
                  <c:v>9.1279038600706769E-2</c:v>
                </c:pt>
                <c:pt idx="3896">
                  <c:v>9.1279038600706769E-2</c:v>
                </c:pt>
                <c:pt idx="3897">
                  <c:v>9.1279038600706769E-2</c:v>
                </c:pt>
                <c:pt idx="3898">
                  <c:v>9.1279038600706769E-2</c:v>
                </c:pt>
                <c:pt idx="3899">
                  <c:v>9.1279038600706769E-2</c:v>
                </c:pt>
                <c:pt idx="3900">
                  <c:v>9.1279038600706769E-2</c:v>
                </c:pt>
                <c:pt idx="3901">
                  <c:v>9.1279038600706769E-2</c:v>
                </c:pt>
                <c:pt idx="3902">
                  <c:v>9.1279038600706769E-2</c:v>
                </c:pt>
                <c:pt idx="3903">
                  <c:v>9.1279038600706769E-2</c:v>
                </c:pt>
                <c:pt idx="3904">
                  <c:v>9.1279038600706769E-2</c:v>
                </c:pt>
                <c:pt idx="3905">
                  <c:v>9.1279038600706769E-2</c:v>
                </c:pt>
                <c:pt idx="3906">
                  <c:v>9.1279038600706769E-2</c:v>
                </c:pt>
                <c:pt idx="3907">
                  <c:v>9.1279038600706769E-2</c:v>
                </c:pt>
                <c:pt idx="3908">
                  <c:v>9.1279038600706769E-2</c:v>
                </c:pt>
                <c:pt idx="3909">
                  <c:v>9.1279038600706769E-2</c:v>
                </c:pt>
                <c:pt idx="3910">
                  <c:v>9.1279038600706769E-2</c:v>
                </c:pt>
                <c:pt idx="3911">
                  <c:v>9.1279038600706769E-2</c:v>
                </c:pt>
                <c:pt idx="3912">
                  <c:v>9.1279038600706769E-2</c:v>
                </c:pt>
                <c:pt idx="3913">
                  <c:v>9.1279038600706769E-2</c:v>
                </c:pt>
                <c:pt idx="3914">
                  <c:v>9.1279038600706769E-2</c:v>
                </c:pt>
                <c:pt idx="3915">
                  <c:v>9.1279038600706769E-2</c:v>
                </c:pt>
                <c:pt idx="3916">
                  <c:v>9.1279038600706769E-2</c:v>
                </c:pt>
                <c:pt idx="3917">
                  <c:v>9.1279038600706769E-2</c:v>
                </c:pt>
                <c:pt idx="3918">
                  <c:v>9.1279038600706769E-2</c:v>
                </c:pt>
                <c:pt idx="3919">
                  <c:v>9.1279038600706769E-2</c:v>
                </c:pt>
                <c:pt idx="3920">
                  <c:v>9.1279038600706769E-2</c:v>
                </c:pt>
                <c:pt idx="3921">
                  <c:v>9.1279038600706769E-2</c:v>
                </c:pt>
                <c:pt idx="3922">
                  <c:v>9.1279038600706769E-2</c:v>
                </c:pt>
                <c:pt idx="3923">
                  <c:v>9.1279038600706769E-2</c:v>
                </c:pt>
                <c:pt idx="3924">
                  <c:v>9.1279038600706769E-2</c:v>
                </c:pt>
                <c:pt idx="3925">
                  <c:v>9.1279038600706769E-2</c:v>
                </c:pt>
                <c:pt idx="3926">
                  <c:v>9.1279038600706769E-2</c:v>
                </c:pt>
                <c:pt idx="3927">
                  <c:v>9.1279038600706769E-2</c:v>
                </c:pt>
                <c:pt idx="3928">
                  <c:v>9.1279038600706769E-2</c:v>
                </c:pt>
                <c:pt idx="3929">
                  <c:v>9.1279038600706769E-2</c:v>
                </c:pt>
                <c:pt idx="3930">
                  <c:v>9.1279038600706769E-2</c:v>
                </c:pt>
                <c:pt idx="3931">
                  <c:v>9.1279038600706769E-2</c:v>
                </c:pt>
                <c:pt idx="3932">
                  <c:v>9.1279038600706769E-2</c:v>
                </c:pt>
                <c:pt idx="3933">
                  <c:v>9.1279038600706769E-2</c:v>
                </c:pt>
                <c:pt idx="3934">
                  <c:v>9.1279038600706769E-2</c:v>
                </c:pt>
                <c:pt idx="3935">
                  <c:v>9.1279038600706769E-2</c:v>
                </c:pt>
                <c:pt idx="3936">
                  <c:v>9.1279038600706769E-2</c:v>
                </c:pt>
                <c:pt idx="3937">
                  <c:v>9.1279038600706769E-2</c:v>
                </c:pt>
                <c:pt idx="3938">
                  <c:v>9.1279038600706769E-2</c:v>
                </c:pt>
                <c:pt idx="3939">
                  <c:v>9.1279038600706769E-2</c:v>
                </c:pt>
                <c:pt idx="3940">
                  <c:v>9.1279038600706769E-2</c:v>
                </c:pt>
                <c:pt idx="3941">
                  <c:v>9.1279038600706769E-2</c:v>
                </c:pt>
                <c:pt idx="3942">
                  <c:v>9.1279038600706769E-2</c:v>
                </c:pt>
                <c:pt idx="3943">
                  <c:v>9.1279038600706769E-2</c:v>
                </c:pt>
                <c:pt idx="3944">
                  <c:v>9.1279038600706769E-2</c:v>
                </c:pt>
                <c:pt idx="3945">
                  <c:v>9.1279038600706769E-2</c:v>
                </c:pt>
                <c:pt idx="3946">
                  <c:v>9.1279038600706769E-2</c:v>
                </c:pt>
                <c:pt idx="3947">
                  <c:v>9.1279038600706769E-2</c:v>
                </c:pt>
                <c:pt idx="3948">
                  <c:v>9.1279038600706769E-2</c:v>
                </c:pt>
                <c:pt idx="3949">
                  <c:v>9.1279038600706769E-2</c:v>
                </c:pt>
                <c:pt idx="3950">
                  <c:v>9.1279038600706769E-2</c:v>
                </c:pt>
                <c:pt idx="3951">
                  <c:v>9.1279038600706769E-2</c:v>
                </c:pt>
                <c:pt idx="3952">
                  <c:v>9.1279038600706769E-2</c:v>
                </c:pt>
                <c:pt idx="3953">
                  <c:v>9.1279038600706769E-2</c:v>
                </c:pt>
                <c:pt idx="3954">
                  <c:v>9.1279038600706769E-2</c:v>
                </c:pt>
                <c:pt idx="3955">
                  <c:v>9.1279038600706769E-2</c:v>
                </c:pt>
                <c:pt idx="3956">
                  <c:v>9.1279038600706769E-2</c:v>
                </c:pt>
                <c:pt idx="3957">
                  <c:v>9.1279038600706769E-2</c:v>
                </c:pt>
                <c:pt idx="3958">
                  <c:v>9.1279038600706769E-2</c:v>
                </c:pt>
                <c:pt idx="3959">
                  <c:v>9.1279038600706769E-2</c:v>
                </c:pt>
                <c:pt idx="3960">
                  <c:v>9.1279038600706769E-2</c:v>
                </c:pt>
                <c:pt idx="3961">
                  <c:v>9.1279038600706769E-2</c:v>
                </c:pt>
                <c:pt idx="3962">
                  <c:v>9.1279038600706769E-2</c:v>
                </c:pt>
                <c:pt idx="3963">
                  <c:v>9.1279038600706769E-2</c:v>
                </c:pt>
                <c:pt idx="3964">
                  <c:v>9.1279038600706769E-2</c:v>
                </c:pt>
                <c:pt idx="3965">
                  <c:v>9.1279038600706769E-2</c:v>
                </c:pt>
                <c:pt idx="3966">
                  <c:v>9.1279038600706769E-2</c:v>
                </c:pt>
                <c:pt idx="3967">
                  <c:v>9.1279038600706769E-2</c:v>
                </c:pt>
                <c:pt idx="3968">
                  <c:v>9.1279038600706769E-2</c:v>
                </c:pt>
                <c:pt idx="3969">
                  <c:v>9.1279038600706769E-2</c:v>
                </c:pt>
                <c:pt idx="3970">
                  <c:v>9.1279038600706769E-2</c:v>
                </c:pt>
                <c:pt idx="3971">
                  <c:v>9.1279038600706769E-2</c:v>
                </c:pt>
                <c:pt idx="3972">
                  <c:v>9.1279038600706769E-2</c:v>
                </c:pt>
                <c:pt idx="3973">
                  <c:v>9.1279038600706769E-2</c:v>
                </c:pt>
                <c:pt idx="3974">
                  <c:v>9.1279038600706769E-2</c:v>
                </c:pt>
                <c:pt idx="3975">
                  <c:v>9.1279038600706769E-2</c:v>
                </c:pt>
                <c:pt idx="3976">
                  <c:v>9.1279038600706769E-2</c:v>
                </c:pt>
                <c:pt idx="3977">
                  <c:v>9.1279038600706769E-2</c:v>
                </c:pt>
                <c:pt idx="3978">
                  <c:v>9.1279038600706769E-2</c:v>
                </c:pt>
                <c:pt idx="3979">
                  <c:v>9.1279038600706769E-2</c:v>
                </c:pt>
                <c:pt idx="3980">
                  <c:v>9.1279038600706769E-2</c:v>
                </c:pt>
                <c:pt idx="3981">
                  <c:v>9.1279038600706769E-2</c:v>
                </c:pt>
                <c:pt idx="3982">
                  <c:v>9.1279038600706769E-2</c:v>
                </c:pt>
                <c:pt idx="3983">
                  <c:v>9.1279038600706769E-2</c:v>
                </c:pt>
                <c:pt idx="3984">
                  <c:v>9.1279038600706769E-2</c:v>
                </c:pt>
                <c:pt idx="3985">
                  <c:v>9.1279038600706769E-2</c:v>
                </c:pt>
                <c:pt idx="3986">
                  <c:v>9.1279038600706769E-2</c:v>
                </c:pt>
                <c:pt idx="3987">
                  <c:v>9.1279038600706769E-2</c:v>
                </c:pt>
                <c:pt idx="3988">
                  <c:v>9.1279038600706769E-2</c:v>
                </c:pt>
                <c:pt idx="3989">
                  <c:v>9.1279038600706769E-2</c:v>
                </c:pt>
                <c:pt idx="3990">
                  <c:v>9.1279038600706769E-2</c:v>
                </c:pt>
                <c:pt idx="3991">
                  <c:v>9.1279038600706769E-2</c:v>
                </c:pt>
                <c:pt idx="3992">
                  <c:v>9.1279038600706769E-2</c:v>
                </c:pt>
                <c:pt idx="3993">
                  <c:v>9.1279038600706769E-2</c:v>
                </c:pt>
                <c:pt idx="3994">
                  <c:v>9.1279038600706769E-2</c:v>
                </c:pt>
                <c:pt idx="3995">
                  <c:v>9.1279038600706769E-2</c:v>
                </c:pt>
                <c:pt idx="3996">
                  <c:v>9.1279038600706769E-2</c:v>
                </c:pt>
                <c:pt idx="3997">
                  <c:v>9.1279038600706769E-2</c:v>
                </c:pt>
                <c:pt idx="3998">
                  <c:v>9.1279038600706769E-2</c:v>
                </c:pt>
                <c:pt idx="3999">
                  <c:v>9.1279038600706769E-2</c:v>
                </c:pt>
                <c:pt idx="4000">
                  <c:v>9.1279038600706769E-2</c:v>
                </c:pt>
                <c:pt idx="4001">
                  <c:v>9.1279038600706769E-2</c:v>
                </c:pt>
                <c:pt idx="4002">
                  <c:v>9.1279038600706769E-2</c:v>
                </c:pt>
                <c:pt idx="4003">
                  <c:v>9.1279038600706769E-2</c:v>
                </c:pt>
                <c:pt idx="4004">
                  <c:v>9.1279038600706769E-2</c:v>
                </c:pt>
                <c:pt idx="4005">
                  <c:v>9.1279038600706769E-2</c:v>
                </c:pt>
                <c:pt idx="4006">
                  <c:v>9.1279038600706769E-2</c:v>
                </c:pt>
                <c:pt idx="4007">
                  <c:v>9.1279038600706769E-2</c:v>
                </c:pt>
                <c:pt idx="4008">
                  <c:v>9.1279038600706769E-2</c:v>
                </c:pt>
                <c:pt idx="4009">
                  <c:v>9.1279038600706769E-2</c:v>
                </c:pt>
                <c:pt idx="4010">
                  <c:v>9.1279038600706769E-2</c:v>
                </c:pt>
                <c:pt idx="4011">
                  <c:v>9.1279038600706769E-2</c:v>
                </c:pt>
                <c:pt idx="4012">
                  <c:v>9.1279038600706769E-2</c:v>
                </c:pt>
                <c:pt idx="4013">
                  <c:v>9.1279038600706769E-2</c:v>
                </c:pt>
                <c:pt idx="4014">
                  <c:v>9.1279038600706769E-2</c:v>
                </c:pt>
                <c:pt idx="4015">
                  <c:v>9.1279038600706769E-2</c:v>
                </c:pt>
                <c:pt idx="4016">
                  <c:v>9.1279038600706769E-2</c:v>
                </c:pt>
                <c:pt idx="4017">
                  <c:v>9.1279038600706769E-2</c:v>
                </c:pt>
                <c:pt idx="4018">
                  <c:v>9.1279038600706769E-2</c:v>
                </c:pt>
                <c:pt idx="4019">
                  <c:v>9.1279038600706769E-2</c:v>
                </c:pt>
                <c:pt idx="4020">
                  <c:v>9.1279038600706769E-2</c:v>
                </c:pt>
                <c:pt idx="4021">
                  <c:v>9.1279038600706769E-2</c:v>
                </c:pt>
                <c:pt idx="4022">
                  <c:v>9.1279038600706769E-2</c:v>
                </c:pt>
                <c:pt idx="4023">
                  <c:v>9.1279038600706769E-2</c:v>
                </c:pt>
                <c:pt idx="4024">
                  <c:v>9.1279038600706769E-2</c:v>
                </c:pt>
                <c:pt idx="4025">
                  <c:v>9.1279038600706769E-2</c:v>
                </c:pt>
                <c:pt idx="4026">
                  <c:v>9.1279038600706769E-2</c:v>
                </c:pt>
                <c:pt idx="4027">
                  <c:v>9.1279038600706769E-2</c:v>
                </c:pt>
                <c:pt idx="4028">
                  <c:v>9.1279038600706769E-2</c:v>
                </c:pt>
                <c:pt idx="4029">
                  <c:v>9.1279038600706769E-2</c:v>
                </c:pt>
                <c:pt idx="4030">
                  <c:v>9.1279038600706769E-2</c:v>
                </c:pt>
                <c:pt idx="4031">
                  <c:v>9.1279038600706769E-2</c:v>
                </c:pt>
                <c:pt idx="4032">
                  <c:v>9.1279038600706769E-2</c:v>
                </c:pt>
                <c:pt idx="4033">
                  <c:v>9.1279038600706769E-2</c:v>
                </c:pt>
                <c:pt idx="4034">
                  <c:v>9.1279038600706769E-2</c:v>
                </c:pt>
                <c:pt idx="4035">
                  <c:v>9.1279038600706769E-2</c:v>
                </c:pt>
                <c:pt idx="4036">
                  <c:v>9.1279038600706769E-2</c:v>
                </c:pt>
                <c:pt idx="4037">
                  <c:v>9.1279038600706769E-2</c:v>
                </c:pt>
                <c:pt idx="4038">
                  <c:v>9.1279038600706769E-2</c:v>
                </c:pt>
                <c:pt idx="4039">
                  <c:v>9.1279038600706769E-2</c:v>
                </c:pt>
                <c:pt idx="4040">
                  <c:v>9.1279038600706769E-2</c:v>
                </c:pt>
                <c:pt idx="4041">
                  <c:v>9.1279038600706769E-2</c:v>
                </c:pt>
                <c:pt idx="4042">
                  <c:v>9.1279038600706769E-2</c:v>
                </c:pt>
                <c:pt idx="4043">
                  <c:v>9.1279038600706769E-2</c:v>
                </c:pt>
                <c:pt idx="4044">
                  <c:v>9.1279038600706769E-2</c:v>
                </c:pt>
                <c:pt idx="4045">
                  <c:v>9.1279038600706769E-2</c:v>
                </c:pt>
                <c:pt idx="4046">
                  <c:v>9.1279038600706769E-2</c:v>
                </c:pt>
                <c:pt idx="4047">
                  <c:v>9.1279038600706769E-2</c:v>
                </c:pt>
                <c:pt idx="4048">
                  <c:v>9.1279038600706769E-2</c:v>
                </c:pt>
                <c:pt idx="4049">
                  <c:v>9.1279038600706769E-2</c:v>
                </c:pt>
                <c:pt idx="4050">
                  <c:v>9.1279038600706769E-2</c:v>
                </c:pt>
                <c:pt idx="4051">
                  <c:v>9.1279038600706769E-2</c:v>
                </c:pt>
                <c:pt idx="4052">
                  <c:v>9.1279038600706769E-2</c:v>
                </c:pt>
                <c:pt idx="4053">
                  <c:v>9.1279038600706769E-2</c:v>
                </c:pt>
                <c:pt idx="4054">
                  <c:v>9.1279038600706769E-2</c:v>
                </c:pt>
                <c:pt idx="4055">
                  <c:v>9.1279038600706769E-2</c:v>
                </c:pt>
                <c:pt idx="4056">
                  <c:v>9.1279038600706769E-2</c:v>
                </c:pt>
                <c:pt idx="4057">
                  <c:v>9.1279038600706769E-2</c:v>
                </c:pt>
                <c:pt idx="4058">
                  <c:v>9.1279038600706769E-2</c:v>
                </c:pt>
                <c:pt idx="4059">
                  <c:v>9.1279038600706769E-2</c:v>
                </c:pt>
                <c:pt idx="4060">
                  <c:v>9.1279038600706769E-2</c:v>
                </c:pt>
                <c:pt idx="4061">
                  <c:v>9.1279038600706769E-2</c:v>
                </c:pt>
                <c:pt idx="4062">
                  <c:v>9.1279038600706769E-2</c:v>
                </c:pt>
                <c:pt idx="4063">
                  <c:v>9.1279038600706769E-2</c:v>
                </c:pt>
                <c:pt idx="4064">
                  <c:v>9.1279038600706769E-2</c:v>
                </c:pt>
                <c:pt idx="4065">
                  <c:v>9.1279038600706769E-2</c:v>
                </c:pt>
                <c:pt idx="4066">
                  <c:v>9.1279038600706769E-2</c:v>
                </c:pt>
                <c:pt idx="4067">
                  <c:v>9.1279038600706769E-2</c:v>
                </c:pt>
                <c:pt idx="4068">
                  <c:v>9.1279038600706769E-2</c:v>
                </c:pt>
                <c:pt idx="4069">
                  <c:v>9.1279038600706769E-2</c:v>
                </c:pt>
                <c:pt idx="4070">
                  <c:v>9.1279038600706769E-2</c:v>
                </c:pt>
                <c:pt idx="4071">
                  <c:v>9.1279038600706769E-2</c:v>
                </c:pt>
                <c:pt idx="4072">
                  <c:v>9.1279038600706769E-2</c:v>
                </c:pt>
                <c:pt idx="4073">
                  <c:v>9.1279038600706769E-2</c:v>
                </c:pt>
                <c:pt idx="4074">
                  <c:v>9.1279038600706769E-2</c:v>
                </c:pt>
                <c:pt idx="4075">
                  <c:v>9.1279038600706769E-2</c:v>
                </c:pt>
                <c:pt idx="4076">
                  <c:v>9.1279038600706769E-2</c:v>
                </c:pt>
                <c:pt idx="4077">
                  <c:v>9.1279038600706769E-2</c:v>
                </c:pt>
                <c:pt idx="4078">
                  <c:v>9.1279038600706769E-2</c:v>
                </c:pt>
                <c:pt idx="4079">
                  <c:v>9.1279038600706769E-2</c:v>
                </c:pt>
                <c:pt idx="4080">
                  <c:v>9.1279038600706769E-2</c:v>
                </c:pt>
                <c:pt idx="4081">
                  <c:v>9.1279038600706769E-2</c:v>
                </c:pt>
                <c:pt idx="4082">
                  <c:v>9.1279038600706769E-2</c:v>
                </c:pt>
                <c:pt idx="4083">
                  <c:v>9.1279038600706769E-2</c:v>
                </c:pt>
                <c:pt idx="4084">
                  <c:v>9.1279038600706769E-2</c:v>
                </c:pt>
                <c:pt idx="4085">
                  <c:v>9.1279038600706769E-2</c:v>
                </c:pt>
                <c:pt idx="4086">
                  <c:v>9.1279038600706769E-2</c:v>
                </c:pt>
                <c:pt idx="4087">
                  <c:v>9.1279038600706769E-2</c:v>
                </c:pt>
                <c:pt idx="4088">
                  <c:v>9.1279038600706769E-2</c:v>
                </c:pt>
                <c:pt idx="4089">
                  <c:v>9.1279038600706769E-2</c:v>
                </c:pt>
                <c:pt idx="4090">
                  <c:v>9.1279038600706769E-2</c:v>
                </c:pt>
                <c:pt idx="4091">
                  <c:v>9.1279038600706769E-2</c:v>
                </c:pt>
                <c:pt idx="4092">
                  <c:v>9.1279038600706769E-2</c:v>
                </c:pt>
                <c:pt idx="4093">
                  <c:v>9.1279038600706769E-2</c:v>
                </c:pt>
                <c:pt idx="4094">
                  <c:v>9.1279038600706769E-2</c:v>
                </c:pt>
                <c:pt idx="4095">
                  <c:v>9.1279038600706769E-2</c:v>
                </c:pt>
                <c:pt idx="4096">
                  <c:v>9.1279038600706769E-2</c:v>
                </c:pt>
                <c:pt idx="4097">
                  <c:v>9.1279038600706769E-2</c:v>
                </c:pt>
                <c:pt idx="4098">
                  <c:v>9.1279038600706769E-2</c:v>
                </c:pt>
                <c:pt idx="4099">
                  <c:v>9.1279038600706769E-2</c:v>
                </c:pt>
                <c:pt idx="4100">
                  <c:v>9.1279038600706769E-2</c:v>
                </c:pt>
                <c:pt idx="4101">
                  <c:v>9.1279038600706769E-2</c:v>
                </c:pt>
                <c:pt idx="4102">
                  <c:v>9.1279038600706769E-2</c:v>
                </c:pt>
                <c:pt idx="4103">
                  <c:v>9.1279038600706769E-2</c:v>
                </c:pt>
                <c:pt idx="4104">
                  <c:v>9.1279038600706769E-2</c:v>
                </c:pt>
                <c:pt idx="4105">
                  <c:v>9.1279038600706769E-2</c:v>
                </c:pt>
                <c:pt idx="4106">
                  <c:v>9.1279038600706769E-2</c:v>
                </c:pt>
                <c:pt idx="4107">
                  <c:v>9.1279038600706769E-2</c:v>
                </c:pt>
                <c:pt idx="4108">
                  <c:v>9.1279038600706769E-2</c:v>
                </c:pt>
                <c:pt idx="4109">
                  <c:v>9.1279038600706769E-2</c:v>
                </c:pt>
                <c:pt idx="4110">
                  <c:v>9.1279038600706769E-2</c:v>
                </c:pt>
                <c:pt idx="4111">
                  <c:v>9.1279038600706769E-2</c:v>
                </c:pt>
                <c:pt idx="4112">
                  <c:v>9.1279038600706769E-2</c:v>
                </c:pt>
                <c:pt idx="4113">
                  <c:v>9.1279038600706769E-2</c:v>
                </c:pt>
                <c:pt idx="4114">
                  <c:v>9.1279038600706769E-2</c:v>
                </c:pt>
                <c:pt idx="4115">
                  <c:v>9.1279038600706769E-2</c:v>
                </c:pt>
                <c:pt idx="4116">
                  <c:v>9.1279038600706769E-2</c:v>
                </c:pt>
                <c:pt idx="4117">
                  <c:v>9.1279038600706769E-2</c:v>
                </c:pt>
                <c:pt idx="4118">
                  <c:v>9.1279038600706769E-2</c:v>
                </c:pt>
                <c:pt idx="4119">
                  <c:v>9.1279038600706769E-2</c:v>
                </c:pt>
                <c:pt idx="4120">
                  <c:v>9.1279038600706769E-2</c:v>
                </c:pt>
                <c:pt idx="4121">
                  <c:v>9.1279038600706769E-2</c:v>
                </c:pt>
                <c:pt idx="4122">
                  <c:v>9.1279038600706769E-2</c:v>
                </c:pt>
                <c:pt idx="4123">
                  <c:v>9.1279038600706769E-2</c:v>
                </c:pt>
                <c:pt idx="4124">
                  <c:v>9.1279038600706769E-2</c:v>
                </c:pt>
                <c:pt idx="4125">
                  <c:v>9.1279038600706769E-2</c:v>
                </c:pt>
                <c:pt idx="4126">
                  <c:v>9.1279038600706769E-2</c:v>
                </c:pt>
                <c:pt idx="4127">
                  <c:v>9.1279038600706769E-2</c:v>
                </c:pt>
                <c:pt idx="4128">
                  <c:v>9.1279038600706769E-2</c:v>
                </c:pt>
                <c:pt idx="4129">
                  <c:v>9.1279038600706769E-2</c:v>
                </c:pt>
                <c:pt idx="4130">
                  <c:v>9.1279038600706769E-2</c:v>
                </c:pt>
                <c:pt idx="4131">
                  <c:v>9.1279038600706769E-2</c:v>
                </c:pt>
                <c:pt idx="4132">
                  <c:v>9.1279038600706769E-2</c:v>
                </c:pt>
                <c:pt idx="4133">
                  <c:v>9.1279038600706769E-2</c:v>
                </c:pt>
                <c:pt idx="4134">
                  <c:v>9.1279038600706769E-2</c:v>
                </c:pt>
                <c:pt idx="4135">
                  <c:v>9.1279038600706769E-2</c:v>
                </c:pt>
                <c:pt idx="4136">
                  <c:v>9.1279038600706769E-2</c:v>
                </c:pt>
                <c:pt idx="4137">
                  <c:v>9.1279038600706769E-2</c:v>
                </c:pt>
                <c:pt idx="4138">
                  <c:v>9.1279038600706769E-2</c:v>
                </c:pt>
                <c:pt idx="4139">
                  <c:v>9.1279038600706769E-2</c:v>
                </c:pt>
                <c:pt idx="4140">
                  <c:v>9.1279038600706769E-2</c:v>
                </c:pt>
                <c:pt idx="4141">
                  <c:v>9.1279038600706769E-2</c:v>
                </c:pt>
                <c:pt idx="4142">
                  <c:v>9.1279038600706769E-2</c:v>
                </c:pt>
                <c:pt idx="4143">
                  <c:v>9.1279038600706769E-2</c:v>
                </c:pt>
                <c:pt idx="4144">
                  <c:v>9.1279038600706769E-2</c:v>
                </c:pt>
                <c:pt idx="4145">
                  <c:v>9.1279038600706769E-2</c:v>
                </c:pt>
                <c:pt idx="4146">
                  <c:v>9.1279038600706769E-2</c:v>
                </c:pt>
                <c:pt idx="4147">
                  <c:v>9.1279038600706769E-2</c:v>
                </c:pt>
                <c:pt idx="4148">
                  <c:v>9.1279038600706769E-2</c:v>
                </c:pt>
                <c:pt idx="4149">
                  <c:v>9.1279038600706769E-2</c:v>
                </c:pt>
                <c:pt idx="4150">
                  <c:v>9.1279038600706769E-2</c:v>
                </c:pt>
                <c:pt idx="4151">
                  <c:v>9.1279038600706769E-2</c:v>
                </c:pt>
                <c:pt idx="4152">
                  <c:v>9.1279038600706769E-2</c:v>
                </c:pt>
                <c:pt idx="4153">
                  <c:v>9.1279038600706769E-2</c:v>
                </c:pt>
                <c:pt idx="4154">
                  <c:v>9.1279038600706769E-2</c:v>
                </c:pt>
                <c:pt idx="4155">
                  <c:v>9.1279038600706769E-2</c:v>
                </c:pt>
                <c:pt idx="4156">
                  <c:v>9.1279038600706769E-2</c:v>
                </c:pt>
                <c:pt idx="4157">
                  <c:v>9.1279038600706769E-2</c:v>
                </c:pt>
                <c:pt idx="4158">
                  <c:v>9.1279038600706769E-2</c:v>
                </c:pt>
                <c:pt idx="4159">
                  <c:v>9.1279038600706769E-2</c:v>
                </c:pt>
                <c:pt idx="4160">
                  <c:v>9.1279038600706769E-2</c:v>
                </c:pt>
                <c:pt idx="4161">
                  <c:v>9.1279038600706769E-2</c:v>
                </c:pt>
                <c:pt idx="4162">
                  <c:v>9.1279038600706769E-2</c:v>
                </c:pt>
                <c:pt idx="4163">
                  <c:v>9.1279038600706769E-2</c:v>
                </c:pt>
                <c:pt idx="4164">
                  <c:v>9.1279038600706769E-2</c:v>
                </c:pt>
                <c:pt idx="4165">
                  <c:v>9.1279038600706769E-2</c:v>
                </c:pt>
                <c:pt idx="4166">
                  <c:v>9.1279038600706769E-2</c:v>
                </c:pt>
                <c:pt idx="4167">
                  <c:v>9.1279038600706769E-2</c:v>
                </c:pt>
                <c:pt idx="4168">
                  <c:v>9.1279038600706769E-2</c:v>
                </c:pt>
                <c:pt idx="4169">
                  <c:v>9.1279038600706769E-2</c:v>
                </c:pt>
                <c:pt idx="4170">
                  <c:v>9.1279038600706769E-2</c:v>
                </c:pt>
                <c:pt idx="4171">
                  <c:v>9.1279038600706769E-2</c:v>
                </c:pt>
                <c:pt idx="4172">
                  <c:v>9.1279038600706769E-2</c:v>
                </c:pt>
                <c:pt idx="4173">
                  <c:v>9.1279038600706769E-2</c:v>
                </c:pt>
                <c:pt idx="4174">
                  <c:v>9.1279038600706769E-2</c:v>
                </c:pt>
                <c:pt idx="4175">
                  <c:v>9.1279038600706769E-2</c:v>
                </c:pt>
                <c:pt idx="4176">
                  <c:v>9.1279038600706769E-2</c:v>
                </c:pt>
                <c:pt idx="4177">
                  <c:v>9.1279038600706769E-2</c:v>
                </c:pt>
                <c:pt idx="4178">
                  <c:v>9.1279038600706769E-2</c:v>
                </c:pt>
                <c:pt idx="4179">
                  <c:v>9.1279038600706769E-2</c:v>
                </c:pt>
                <c:pt idx="4180">
                  <c:v>9.1279038600706769E-2</c:v>
                </c:pt>
                <c:pt idx="4181">
                  <c:v>9.1279038600706769E-2</c:v>
                </c:pt>
                <c:pt idx="4182">
                  <c:v>9.1279038600706769E-2</c:v>
                </c:pt>
                <c:pt idx="4183">
                  <c:v>9.1279038600706769E-2</c:v>
                </c:pt>
                <c:pt idx="4184">
                  <c:v>9.1279038600706769E-2</c:v>
                </c:pt>
                <c:pt idx="4185">
                  <c:v>9.1279038600706769E-2</c:v>
                </c:pt>
                <c:pt idx="4186">
                  <c:v>9.1279038600706769E-2</c:v>
                </c:pt>
                <c:pt idx="4187">
                  <c:v>9.1279038600706769E-2</c:v>
                </c:pt>
                <c:pt idx="4188">
                  <c:v>9.1279038600706769E-2</c:v>
                </c:pt>
                <c:pt idx="4189">
                  <c:v>9.1279038600706769E-2</c:v>
                </c:pt>
                <c:pt idx="4190">
                  <c:v>9.1279038600706769E-2</c:v>
                </c:pt>
                <c:pt idx="4191">
                  <c:v>9.1279038600706769E-2</c:v>
                </c:pt>
                <c:pt idx="4192">
                  <c:v>9.1279038600706769E-2</c:v>
                </c:pt>
                <c:pt idx="4193">
                  <c:v>9.1279038600706769E-2</c:v>
                </c:pt>
                <c:pt idx="4194">
                  <c:v>9.1279038600706769E-2</c:v>
                </c:pt>
                <c:pt idx="4195">
                  <c:v>9.1279038600706769E-2</c:v>
                </c:pt>
                <c:pt idx="4196">
                  <c:v>9.1279038600706769E-2</c:v>
                </c:pt>
                <c:pt idx="4197">
                  <c:v>9.1279038600706769E-2</c:v>
                </c:pt>
                <c:pt idx="4198">
                  <c:v>9.1279038600706769E-2</c:v>
                </c:pt>
                <c:pt idx="4199">
                  <c:v>9.1279038600706769E-2</c:v>
                </c:pt>
                <c:pt idx="4200">
                  <c:v>9.1279038600706769E-2</c:v>
                </c:pt>
                <c:pt idx="4201">
                  <c:v>9.1279038600706769E-2</c:v>
                </c:pt>
                <c:pt idx="4202">
                  <c:v>9.1279038600706769E-2</c:v>
                </c:pt>
                <c:pt idx="4203">
                  <c:v>9.1279038600706769E-2</c:v>
                </c:pt>
                <c:pt idx="4204">
                  <c:v>9.1279038600706769E-2</c:v>
                </c:pt>
                <c:pt idx="4205">
                  <c:v>9.1279038600706769E-2</c:v>
                </c:pt>
                <c:pt idx="4206">
                  <c:v>9.1279038600706769E-2</c:v>
                </c:pt>
                <c:pt idx="4207">
                  <c:v>9.1279038600706769E-2</c:v>
                </c:pt>
                <c:pt idx="4208">
                  <c:v>9.1279038600706769E-2</c:v>
                </c:pt>
                <c:pt idx="4209">
                  <c:v>9.1279038600706769E-2</c:v>
                </c:pt>
                <c:pt idx="4210">
                  <c:v>9.1279038600706769E-2</c:v>
                </c:pt>
                <c:pt idx="4211">
                  <c:v>9.1279038600706769E-2</c:v>
                </c:pt>
                <c:pt idx="4212">
                  <c:v>9.1279038600706769E-2</c:v>
                </c:pt>
                <c:pt idx="4213">
                  <c:v>9.1279038600706769E-2</c:v>
                </c:pt>
                <c:pt idx="4214">
                  <c:v>9.1279038600706769E-2</c:v>
                </c:pt>
                <c:pt idx="4215">
                  <c:v>9.1279038600706769E-2</c:v>
                </c:pt>
                <c:pt idx="4216">
                  <c:v>9.1279038600706769E-2</c:v>
                </c:pt>
                <c:pt idx="4217">
                  <c:v>9.1279038600706769E-2</c:v>
                </c:pt>
                <c:pt idx="4218">
                  <c:v>9.1279038600706769E-2</c:v>
                </c:pt>
                <c:pt idx="4219">
                  <c:v>9.1279038600706769E-2</c:v>
                </c:pt>
                <c:pt idx="4220">
                  <c:v>9.1279038600706769E-2</c:v>
                </c:pt>
                <c:pt idx="4221">
                  <c:v>9.1279038600706769E-2</c:v>
                </c:pt>
                <c:pt idx="4222">
                  <c:v>9.1279038600706769E-2</c:v>
                </c:pt>
                <c:pt idx="4223">
                  <c:v>9.1279038600706769E-2</c:v>
                </c:pt>
                <c:pt idx="4224">
                  <c:v>9.1279038600706769E-2</c:v>
                </c:pt>
                <c:pt idx="4225">
                  <c:v>9.1279038600706769E-2</c:v>
                </c:pt>
                <c:pt idx="4226">
                  <c:v>9.1279038600706769E-2</c:v>
                </c:pt>
                <c:pt idx="4227">
                  <c:v>9.1279038600706769E-2</c:v>
                </c:pt>
                <c:pt idx="4228">
                  <c:v>9.1279038600706769E-2</c:v>
                </c:pt>
                <c:pt idx="4229">
                  <c:v>9.1279038600706769E-2</c:v>
                </c:pt>
                <c:pt idx="4230">
                  <c:v>9.1279038600706769E-2</c:v>
                </c:pt>
                <c:pt idx="4231">
                  <c:v>9.1279038600706769E-2</c:v>
                </c:pt>
                <c:pt idx="4232">
                  <c:v>9.1279038600706769E-2</c:v>
                </c:pt>
                <c:pt idx="4233">
                  <c:v>9.1279038600706769E-2</c:v>
                </c:pt>
                <c:pt idx="4234">
                  <c:v>9.1279038600706769E-2</c:v>
                </c:pt>
                <c:pt idx="4235">
                  <c:v>9.1279038600706769E-2</c:v>
                </c:pt>
                <c:pt idx="4236">
                  <c:v>9.1279038600706769E-2</c:v>
                </c:pt>
                <c:pt idx="4237">
                  <c:v>9.1279038600706769E-2</c:v>
                </c:pt>
                <c:pt idx="4238">
                  <c:v>9.1279038600706769E-2</c:v>
                </c:pt>
                <c:pt idx="4239">
                  <c:v>9.1279038600706769E-2</c:v>
                </c:pt>
                <c:pt idx="4240">
                  <c:v>9.1279038600706769E-2</c:v>
                </c:pt>
                <c:pt idx="4241">
                  <c:v>9.1279038600706769E-2</c:v>
                </c:pt>
                <c:pt idx="4242">
                  <c:v>9.1279038600706769E-2</c:v>
                </c:pt>
                <c:pt idx="4243">
                  <c:v>9.1279038600706769E-2</c:v>
                </c:pt>
                <c:pt idx="4244">
                  <c:v>9.1279038600706769E-2</c:v>
                </c:pt>
                <c:pt idx="4245">
                  <c:v>9.1279038600706769E-2</c:v>
                </c:pt>
                <c:pt idx="4246">
                  <c:v>9.1279038600706769E-2</c:v>
                </c:pt>
                <c:pt idx="4247">
                  <c:v>9.1279038600706769E-2</c:v>
                </c:pt>
                <c:pt idx="4248">
                  <c:v>9.1279038600706769E-2</c:v>
                </c:pt>
                <c:pt idx="4249">
                  <c:v>9.1279038600706769E-2</c:v>
                </c:pt>
                <c:pt idx="4250">
                  <c:v>9.1279038600706769E-2</c:v>
                </c:pt>
                <c:pt idx="4251">
                  <c:v>9.1279038600706769E-2</c:v>
                </c:pt>
                <c:pt idx="4252">
                  <c:v>9.1279038600706769E-2</c:v>
                </c:pt>
                <c:pt idx="4253">
                  <c:v>9.1279038600706769E-2</c:v>
                </c:pt>
                <c:pt idx="4254">
                  <c:v>9.1279038600706769E-2</c:v>
                </c:pt>
                <c:pt idx="4255">
                  <c:v>9.1279038600706769E-2</c:v>
                </c:pt>
                <c:pt idx="4256">
                  <c:v>9.1279038600706769E-2</c:v>
                </c:pt>
                <c:pt idx="4257">
                  <c:v>9.1279038600706769E-2</c:v>
                </c:pt>
                <c:pt idx="4258">
                  <c:v>9.1279038600706769E-2</c:v>
                </c:pt>
                <c:pt idx="4259">
                  <c:v>9.1279038600706769E-2</c:v>
                </c:pt>
                <c:pt idx="4260">
                  <c:v>9.1279038600706769E-2</c:v>
                </c:pt>
                <c:pt idx="4261">
                  <c:v>9.1279038600706769E-2</c:v>
                </c:pt>
                <c:pt idx="4262">
                  <c:v>9.1279038600706769E-2</c:v>
                </c:pt>
                <c:pt idx="4263">
                  <c:v>9.1279038600706769E-2</c:v>
                </c:pt>
                <c:pt idx="4264">
                  <c:v>9.1279038600706769E-2</c:v>
                </c:pt>
                <c:pt idx="4265">
                  <c:v>9.1279038600706769E-2</c:v>
                </c:pt>
                <c:pt idx="4266">
                  <c:v>9.1279038600706769E-2</c:v>
                </c:pt>
                <c:pt idx="4267">
                  <c:v>9.1279038600706769E-2</c:v>
                </c:pt>
                <c:pt idx="4268">
                  <c:v>9.1279038600706769E-2</c:v>
                </c:pt>
                <c:pt idx="4269">
                  <c:v>9.1279038600706769E-2</c:v>
                </c:pt>
                <c:pt idx="4270">
                  <c:v>9.1279038600706769E-2</c:v>
                </c:pt>
                <c:pt idx="4271">
                  <c:v>9.1279038600706769E-2</c:v>
                </c:pt>
                <c:pt idx="4272">
                  <c:v>9.1279038600706769E-2</c:v>
                </c:pt>
                <c:pt idx="4273">
                  <c:v>9.1279038600706769E-2</c:v>
                </c:pt>
                <c:pt idx="4274">
                  <c:v>9.1279038600706769E-2</c:v>
                </c:pt>
                <c:pt idx="4275">
                  <c:v>9.1279038600706769E-2</c:v>
                </c:pt>
                <c:pt idx="4276">
                  <c:v>9.1279038600706769E-2</c:v>
                </c:pt>
                <c:pt idx="4277">
                  <c:v>9.1279038600706769E-2</c:v>
                </c:pt>
                <c:pt idx="4278">
                  <c:v>9.1279038600706769E-2</c:v>
                </c:pt>
                <c:pt idx="4279">
                  <c:v>9.1279038600706769E-2</c:v>
                </c:pt>
                <c:pt idx="4280">
                  <c:v>9.1279038600706769E-2</c:v>
                </c:pt>
                <c:pt idx="4281">
                  <c:v>9.1279038600706769E-2</c:v>
                </c:pt>
                <c:pt idx="4282">
                  <c:v>9.1279038600706769E-2</c:v>
                </c:pt>
                <c:pt idx="4283">
                  <c:v>9.1279038600706769E-2</c:v>
                </c:pt>
                <c:pt idx="4284">
                  <c:v>9.1279038600706769E-2</c:v>
                </c:pt>
                <c:pt idx="4285">
                  <c:v>9.1279038600706769E-2</c:v>
                </c:pt>
                <c:pt idx="4286">
                  <c:v>9.1279038600706769E-2</c:v>
                </c:pt>
                <c:pt idx="4287">
                  <c:v>9.1279038600706769E-2</c:v>
                </c:pt>
                <c:pt idx="4288">
                  <c:v>9.1279038600706769E-2</c:v>
                </c:pt>
                <c:pt idx="4289">
                  <c:v>9.1279038600706769E-2</c:v>
                </c:pt>
                <c:pt idx="4290">
                  <c:v>9.1279038600706769E-2</c:v>
                </c:pt>
                <c:pt idx="4291">
                  <c:v>9.1279038600706769E-2</c:v>
                </c:pt>
                <c:pt idx="4292">
                  <c:v>9.1279038600706769E-2</c:v>
                </c:pt>
                <c:pt idx="4293">
                  <c:v>9.1279038600706769E-2</c:v>
                </c:pt>
                <c:pt idx="4294">
                  <c:v>9.1279038600706769E-2</c:v>
                </c:pt>
                <c:pt idx="4295">
                  <c:v>9.1279038600706769E-2</c:v>
                </c:pt>
                <c:pt idx="4296">
                  <c:v>9.1279038600706769E-2</c:v>
                </c:pt>
                <c:pt idx="4297">
                  <c:v>9.1279038600706769E-2</c:v>
                </c:pt>
                <c:pt idx="4298">
                  <c:v>9.1279038600706769E-2</c:v>
                </c:pt>
                <c:pt idx="4299">
                  <c:v>9.1279038600706769E-2</c:v>
                </c:pt>
                <c:pt idx="4300">
                  <c:v>9.1279038600706769E-2</c:v>
                </c:pt>
                <c:pt idx="4301">
                  <c:v>9.1279038600706769E-2</c:v>
                </c:pt>
                <c:pt idx="4302">
                  <c:v>9.1279038600706769E-2</c:v>
                </c:pt>
                <c:pt idx="4303">
                  <c:v>9.1279038600706769E-2</c:v>
                </c:pt>
                <c:pt idx="4304">
                  <c:v>9.1279038600706769E-2</c:v>
                </c:pt>
                <c:pt idx="4305">
                  <c:v>9.1279038600706769E-2</c:v>
                </c:pt>
                <c:pt idx="4306">
                  <c:v>9.1279038600706769E-2</c:v>
                </c:pt>
                <c:pt idx="4307">
                  <c:v>9.1279038600706769E-2</c:v>
                </c:pt>
                <c:pt idx="4308">
                  <c:v>9.1279038600706769E-2</c:v>
                </c:pt>
                <c:pt idx="4309">
                  <c:v>9.1279038600706769E-2</c:v>
                </c:pt>
                <c:pt idx="4310">
                  <c:v>9.1279038600706769E-2</c:v>
                </c:pt>
                <c:pt idx="4311">
                  <c:v>9.1279038600706769E-2</c:v>
                </c:pt>
                <c:pt idx="4312">
                  <c:v>9.1279038600706769E-2</c:v>
                </c:pt>
                <c:pt idx="4313">
                  <c:v>9.1279038600706769E-2</c:v>
                </c:pt>
                <c:pt idx="4314">
                  <c:v>9.1279038600706769E-2</c:v>
                </c:pt>
                <c:pt idx="4315">
                  <c:v>9.1279038600706769E-2</c:v>
                </c:pt>
                <c:pt idx="4316">
                  <c:v>9.1279038600706769E-2</c:v>
                </c:pt>
                <c:pt idx="4317">
                  <c:v>9.1279038600706769E-2</c:v>
                </c:pt>
                <c:pt idx="4318">
                  <c:v>9.1279038600706769E-2</c:v>
                </c:pt>
                <c:pt idx="4319">
                  <c:v>9.1279038600706769E-2</c:v>
                </c:pt>
                <c:pt idx="4320">
                  <c:v>9.1279038600706769E-2</c:v>
                </c:pt>
                <c:pt idx="4321">
                  <c:v>9.1279038600706769E-2</c:v>
                </c:pt>
                <c:pt idx="4322">
                  <c:v>9.1279038600706769E-2</c:v>
                </c:pt>
                <c:pt idx="4323">
                  <c:v>9.1279038600706769E-2</c:v>
                </c:pt>
                <c:pt idx="4324">
                  <c:v>9.1279038600706769E-2</c:v>
                </c:pt>
                <c:pt idx="4325">
                  <c:v>9.1279038600706769E-2</c:v>
                </c:pt>
                <c:pt idx="4326">
                  <c:v>9.1279038600706769E-2</c:v>
                </c:pt>
                <c:pt idx="4327">
                  <c:v>9.1279038600706769E-2</c:v>
                </c:pt>
                <c:pt idx="4328">
                  <c:v>9.1279038600706769E-2</c:v>
                </c:pt>
                <c:pt idx="4329">
                  <c:v>9.1279038600706769E-2</c:v>
                </c:pt>
                <c:pt idx="4330">
                  <c:v>9.1279038600706769E-2</c:v>
                </c:pt>
                <c:pt idx="4331">
                  <c:v>9.1279038600706769E-2</c:v>
                </c:pt>
                <c:pt idx="4332">
                  <c:v>9.1279038600706769E-2</c:v>
                </c:pt>
                <c:pt idx="4333">
                  <c:v>9.1279038600706769E-2</c:v>
                </c:pt>
                <c:pt idx="4334">
                  <c:v>9.1279038600706769E-2</c:v>
                </c:pt>
                <c:pt idx="4335">
                  <c:v>9.1279038600706769E-2</c:v>
                </c:pt>
                <c:pt idx="4336">
                  <c:v>9.1279038600706769E-2</c:v>
                </c:pt>
                <c:pt idx="4337">
                  <c:v>9.1279038600706769E-2</c:v>
                </c:pt>
                <c:pt idx="4338">
                  <c:v>9.1279038600706769E-2</c:v>
                </c:pt>
                <c:pt idx="4339">
                  <c:v>9.1279038600706769E-2</c:v>
                </c:pt>
                <c:pt idx="4340">
                  <c:v>9.1279038600706769E-2</c:v>
                </c:pt>
                <c:pt idx="4341">
                  <c:v>9.1279038600706769E-2</c:v>
                </c:pt>
                <c:pt idx="4342">
                  <c:v>9.1279038600706769E-2</c:v>
                </c:pt>
                <c:pt idx="4343">
                  <c:v>9.1279038600706769E-2</c:v>
                </c:pt>
                <c:pt idx="4344">
                  <c:v>9.1279038600706769E-2</c:v>
                </c:pt>
                <c:pt idx="4345">
                  <c:v>9.1279038600706769E-2</c:v>
                </c:pt>
                <c:pt idx="4346">
                  <c:v>9.1279038600706769E-2</c:v>
                </c:pt>
                <c:pt idx="4347">
                  <c:v>9.1279038600706769E-2</c:v>
                </c:pt>
                <c:pt idx="4348">
                  <c:v>9.1279038600706769E-2</c:v>
                </c:pt>
                <c:pt idx="4349">
                  <c:v>9.1279038600706769E-2</c:v>
                </c:pt>
                <c:pt idx="4350">
                  <c:v>9.1279038600706769E-2</c:v>
                </c:pt>
                <c:pt idx="4351">
                  <c:v>9.1279038600706769E-2</c:v>
                </c:pt>
                <c:pt idx="4352">
                  <c:v>9.1279038600706769E-2</c:v>
                </c:pt>
                <c:pt idx="4353">
                  <c:v>9.1279038600706769E-2</c:v>
                </c:pt>
                <c:pt idx="4354">
                  <c:v>9.1279038600706769E-2</c:v>
                </c:pt>
                <c:pt idx="4355">
                  <c:v>9.1279038600706769E-2</c:v>
                </c:pt>
                <c:pt idx="4356">
                  <c:v>9.1279038600706769E-2</c:v>
                </c:pt>
                <c:pt idx="4357">
                  <c:v>9.1279038600706769E-2</c:v>
                </c:pt>
                <c:pt idx="4358">
                  <c:v>9.1279038600706769E-2</c:v>
                </c:pt>
                <c:pt idx="4359">
                  <c:v>9.1279038600706769E-2</c:v>
                </c:pt>
                <c:pt idx="4360">
                  <c:v>9.1279038600706769E-2</c:v>
                </c:pt>
                <c:pt idx="4361">
                  <c:v>9.1279038600706769E-2</c:v>
                </c:pt>
                <c:pt idx="4362">
                  <c:v>9.1279038600706769E-2</c:v>
                </c:pt>
                <c:pt idx="4363">
                  <c:v>9.1279038600706769E-2</c:v>
                </c:pt>
                <c:pt idx="4364">
                  <c:v>9.1279038600706769E-2</c:v>
                </c:pt>
                <c:pt idx="4365">
                  <c:v>9.1279038600706769E-2</c:v>
                </c:pt>
                <c:pt idx="4366">
                  <c:v>9.1279038600706769E-2</c:v>
                </c:pt>
                <c:pt idx="4367">
                  <c:v>9.1279038600706769E-2</c:v>
                </c:pt>
                <c:pt idx="4368">
                  <c:v>9.1279038600706769E-2</c:v>
                </c:pt>
                <c:pt idx="4369">
                  <c:v>9.1279038600706769E-2</c:v>
                </c:pt>
                <c:pt idx="4370">
                  <c:v>9.1279038600706769E-2</c:v>
                </c:pt>
                <c:pt idx="4371">
                  <c:v>9.1279038600706769E-2</c:v>
                </c:pt>
                <c:pt idx="4372">
                  <c:v>9.1279038600706769E-2</c:v>
                </c:pt>
                <c:pt idx="4373">
                  <c:v>9.1279038600706769E-2</c:v>
                </c:pt>
                <c:pt idx="4374">
                  <c:v>9.1279038600706769E-2</c:v>
                </c:pt>
                <c:pt idx="4375">
                  <c:v>9.1279038600706769E-2</c:v>
                </c:pt>
                <c:pt idx="4376">
                  <c:v>9.1279038600706769E-2</c:v>
                </c:pt>
                <c:pt idx="4377">
                  <c:v>9.1279038600706769E-2</c:v>
                </c:pt>
                <c:pt idx="4378">
                  <c:v>9.1279038600706769E-2</c:v>
                </c:pt>
                <c:pt idx="4379">
                  <c:v>9.1279038600706769E-2</c:v>
                </c:pt>
                <c:pt idx="4380">
                  <c:v>9.1279038600706769E-2</c:v>
                </c:pt>
                <c:pt idx="4381">
                  <c:v>9.1279038600706769E-2</c:v>
                </c:pt>
                <c:pt idx="4382">
                  <c:v>9.1279038600706769E-2</c:v>
                </c:pt>
                <c:pt idx="4383">
                  <c:v>9.1279038600706769E-2</c:v>
                </c:pt>
                <c:pt idx="4384">
                  <c:v>9.1279038600706769E-2</c:v>
                </c:pt>
                <c:pt idx="4385">
                  <c:v>9.1279038600706769E-2</c:v>
                </c:pt>
                <c:pt idx="4386">
                  <c:v>9.1279038600706769E-2</c:v>
                </c:pt>
                <c:pt idx="4387">
                  <c:v>9.1279038600706769E-2</c:v>
                </c:pt>
                <c:pt idx="4388">
                  <c:v>9.1279038600706769E-2</c:v>
                </c:pt>
                <c:pt idx="4389">
                  <c:v>9.1279038600706769E-2</c:v>
                </c:pt>
                <c:pt idx="4390">
                  <c:v>9.1279038600706769E-2</c:v>
                </c:pt>
                <c:pt idx="4391">
                  <c:v>9.1279038600706769E-2</c:v>
                </c:pt>
                <c:pt idx="4392">
                  <c:v>9.1279038600706769E-2</c:v>
                </c:pt>
                <c:pt idx="4393">
                  <c:v>9.1279038600706769E-2</c:v>
                </c:pt>
                <c:pt idx="4394">
                  <c:v>9.1279038600706769E-2</c:v>
                </c:pt>
                <c:pt idx="4395">
                  <c:v>9.1279038600706769E-2</c:v>
                </c:pt>
                <c:pt idx="4396">
                  <c:v>9.1279038600706769E-2</c:v>
                </c:pt>
                <c:pt idx="4397">
                  <c:v>9.1279038600706769E-2</c:v>
                </c:pt>
                <c:pt idx="4398">
                  <c:v>9.1279038600706769E-2</c:v>
                </c:pt>
                <c:pt idx="4399">
                  <c:v>9.1279038600706769E-2</c:v>
                </c:pt>
                <c:pt idx="4400">
                  <c:v>9.1279038600706769E-2</c:v>
                </c:pt>
                <c:pt idx="4401">
                  <c:v>9.1279038600706769E-2</c:v>
                </c:pt>
                <c:pt idx="4402">
                  <c:v>9.1279038600706769E-2</c:v>
                </c:pt>
                <c:pt idx="4403">
                  <c:v>9.1279038600706769E-2</c:v>
                </c:pt>
                <c:pt idx="4404">
                  <c:v>9.1279038600706769E-2</c:v>
                </c:pt>
                <c:pt idx="4405">
                  <c:v>9.1279038600706769E-2</c:v>
                </c:pt>
                <c:pt idx="4406">
                  <c:v>9.1279038600706769E-2</c:v>
                </c:pt>
                <c:pt idx="4407">
                  <c:v>9.1279038600706769E-2</c:v>
                </c:pt>
                <c:pt idx="4408">
                  <c:v>9.1279038600706769E-2</c:v>
                </c:pt>
                <c:pt idx="4409">
                  <c:v>9.1279038600706769E-2</c:v>
                </c:pt>
                <c:pt idx="4410">
                  <c:v>9.1279038600706769E-2</c:v>
                </c:pt>
                <c:pt idx="4411">
                  <c:v>9.1279038600706769E-2</c:v>
                </c:pt>
                <c:pt idx="4412">
                  <c:v>9.1279038600706769E-2</c:v>
                </c:pt>
                <c:pt idx="4413">
                  <c:v>9.1279038600706769E-2</c:v>
                </c:pt>
                <c:pt idx="4414">
                  <c:v>9.1279038600706769E-2</c:v>
                </c:pt>
                <c:pt idx="4415">
                  <c:v>9.1279038600706769E-2</c:v>
                </c:pt>
                <c:pt idx="4416">
                  <c:v>9.1279038600706769E-2</c:v>
                </c:pt>
                <c:pt idx="4417">
                  <c:v>9.1279038600706769E-2</c:v>
                </c:pt>
                <c:pt idx="4418">
                  <c:v>9.1279038600706769E-2</c:v>
                </c:pt>
                <c:pt idx="4419">
                  <c:v>9.1279038600706769E-2</c:v>
                </c:pt>
                <c:pt idx="4420">
                  <c:v>9.1279038600706769E-2</c:v>
                </c:pt>
                <c:pt idx="4421">
                  <c:v>9.1279038600706769E-2</c:v>
                </c:pt>
                <c:pt idx="4422">
                  <c:v>9.1279038600706769E-2</c:v>
                </c:pt>
                <c:pt idx="4423">
                  <c:v>9.1279038600706769E-2</c:v>
                </c:pt>
                <c:pt idx="4424">
                  <c:v>9.1279038600706769E-2</c:v>
                </c:pt>
                <c:pt idx="4425">
                  <c:v>9.1279038600706769E-2</c:v>
                </c:pt>
                <c:pt idx="4426">
                  <c:v>9.1279038600706769E-2</c:v>
                </c:pt>
                <c:pt idx="4427">
                  <c:v>9.1279038600706769E-2</c:v>
                </c:pt>
                <c:pt idx="4428">
                  <c:v>9.1279038600706769E-2</c:v>
                </c:pt>
                <c:pt idx="4429">
                  <c:v>9.1279038600706769E-2</c:v>
                </c:pt>
                <c:pt idx="4430">
                  <c:v>9.1279038600706769E-2</c:v>
                </c:pt>
                <c:pt idx="4431">
                  <c:v>9.1279038600706769E-2</c:v>
                </c:pt>
                <c:pt idx="4432">
                  <c:v>9.1279038600706769E-2</c:v>
                </c:pt>
                <c:pt idx="4433">
                  <c:v>9.1279038600706769E-2</c:v>
                </c:pt>
                <c:pt idx="4434">
                  <c:v>9.1279038600706769E-2</c:v>
                </c:pt>
                <c:pt idx="4435">
                  <c:v>9.1279038600706769E-2</c:v>
                </c:pt>
                <c:pt idx="4436">
                  <c:v>9.1279038600706769E-2</c:v>
                </c:pt>
                <c:pt idx="4437">
                  <c:v>9.1279038600706769E-2</c:v>
                </c:pt>
                <c:pt idx="4438">
                  <c:v>9.1279038600706769E-2</c:v>
                </c:pt>
                <c:pt idx="4439">
                  <c:v>9.1279038600706769E-2</c:v>
                </c:pt>
                <c:pt idx="4440">
                  <c:v>9.1279038600706769E-2</c:v>
                </c:pt>
                <c:pt idx="4441">
                  <c:v>9.1279038600706769E-2</c:v>
                </c:pt>
                <c:pt idx="4442">
                  <c:v>9.1279038600706769E-2</c:v>
                </c:pt>
                <c:pt idx="4443">
                  <c:v>9.1279038600706769E-2</c:v>
                </c:pt>
                <c:pt idx="4444">
                  <c:v>9.1279038600706769E-2</c:v>
                </c:pt>
                <c:pt idx="4445">
                  <c:v>9.1279038600706769E-2</c:v>
                </c:pt>
                <c:pt idx="4446">
                  <c:v>9.1279038600706769E-2</c:v>
                </c:pt>
                <c:pt idx="4447">
                  <c:v>9.1279038600706769E-2</c:v>
                </c:pt>
                <c:pt idx="4448">
                  <c:v>9.1279038600706769E-2</c:v>
                </c:pt>
                <c:pt idx="4449">
                  <c:v>9.1279038600706769E-2</c:v>
                </c:pt>
                <c:pt idx="4450">
                  <c:v>9.1279038600706769E-2</c:v>
                </c:pt>
                <c:pt idx="4451">
                  <c:v>9.1279038600706769E-2</c:v>
                </c:pt>
                <c:pt idx="4452">
                  <c:v>9.1279038600706769E-2</c:v>
                </c:pt>
                <c:pt idx="4453">
                  <c:v>9.1279038600706769E-2</c:v>
                </c:pt>
                <c:pt idx="4454">
                  <c:v>9.1279038600706769E-2</c:v>
                </c:pt>
                <c:pt idx="4455">
                  <c:v>9.1279038600706769E-2</c:v>
                </c:pt>
                <c:pt idx="4456">
                  <c:v>9.1279038600706769E-2</c:v>
                </c:pt>
                <c:pt idx="4457">
                  <c:v>9.1279038600706769E-2</c:v>
                </c:pt>
                <c:pt idx="4458">
                  <c:v>9.1279038600706769E-2</c:v>
                </c:pt>
                <c:pt idx="4459">
                  <c:v>9.1279038600706769E-2</c:v>
                </c:pt>
                <c:pt idx="4460">
                  <c:v>9.1279038600706769E-2</c:v>
                </c:pt>
                <c:pt idx="4461">
                  <c:v>9.1279038600706769E-2</c:v>
                </c:pt>
                <c:pt idx="4462">
                  <c:v>9.1279038600706769E-2</c:v>
                </c:pt>
                <c:pt idx="4463">
                  <c:v>9.1279038600706769E-2</c:v>
                </c:pt>
                <c:pt idx="4464">
                  <c:v>9.1279038600706769E-2</c:v>
                </c:pt>
                <c:pt idx="4465">
                  <c:v>9.1279038600706769E-2</c:v>
                </c:pt>
                <c:pt idx="4466">
                  <c:v>9.1279038600706769E-2</c:v>
                </c:pt>
                <c:pt idx="4467">
                  <c:v>9.1279038600706769E-2</c:v>
                </c:pt>
                <c:pt idx="4468">
                  <c:v>9.1279038600706769E-2</c:v>
                </c:pt>
                <c:pt idx="4469">
                  <c:v>9.1279038600706769E-2</c:v>
                </c:pt>
                <c:pt idx="4470">
                  <c:v>9.1279038600706769E-2</c:v>
                </c:pt>
                <c:pt idx="4471">
                  <c:v>9.1279038600706769E-2</c:v>
                </c:pt>
                <c:pt idx="4472">
                  <c:v>9.1279038600706769E-2</c:v>
                </c:pt>
                <c:pt idx="4473">
                  <c:v>9.1279038600706769E-2</c:v>
                </c:pt>
                <c:pt idx="4474">
                  <c:v>9.1279038600706769E-2</c:v>
                </c:pt>
                <c:pt idx="4475">
                  <c:v>9.1279038600706769E-2</c:v>
                </c:pt>
                <c:pt idx="4476">
                  <c:v>9.1279038600706769E-2</c:v>
                </c:pt>
                <c:pt idx="4477">
                  <c:v>9.1279038600706769E-2</c:v>
                </c:pt>
                <c:pt idx="4478">
                  <c:v>9.1279038600706769E-2</c:v>
                </c:pt>
                <c:pt idx="4479">
                  <c:v>9.1279038600706769E-2</c:v>
                </c:pt>
                <c:pt idx="4480">
                  <c:v>7.923161117722545E-2</c:v>
                </c:pt>
                <c:pt idx="4481">
                  <c:v>7.923161117722545E-2</c:v>
                </c:pt>
                <c:pt idx="4482">
                  <c:v>7.923161117722545E-2</c:v>
                </c:pt>
                <c:pt idx="4483">
                  <c:v>7.923161117722545E-2</c:v>
                </c:pt>
                <c:pt idx="4484">
                  <c:v>7.923161117722545E-2</c:v>
                </c:pt>
                <c:pt idx="4485">
                  <c:v>7.923161117722545E-2</c:v>
                </c:pt>
                <c:pt idx="4486">
                  <c:v>7.923161117722545E-2</c:v>
                </c:pt>
                <c:pt idx="4487">
                  <c:v>7.923161117722545E-2</c:v>
                </c:pt>
                <c:pt idx="4488">
                  <c:v>7.923161117722545E-2</c:v>
                </c:pt>
                <c:pt idx="4489">
                  <c:v>7.923161117722545E-2</c:v>
                </c:pt>
                <c:pt idx="4490">
                  <c:v>7.923161117722545E-2</c:v>
                </c:pt>
                <c:pt idx="4491">
                  <c:v>7.923161117722545E-2</c:v>
                </c:pt>
                <c:pt idx="4492">
                  <c:v>7.923161117722545E-2</c:v>
                </c:pt>
                <c:pt idx="4493">
                  <c:v>7.923161117722545E-2</c:v>
                </c:pt>
                <c:pt idx="4494">
                  <c:v>7.923161117722545E-2</c:v>
                </c:pt>
                <c:pt idx="4495">
                  <c:v>7.923161117722545E-2</c:v>
                </c:pt>
                <c:pt idx="4496">
                  <c:v>7.923161117722545E-2</c:v>
                </c:pt>
                <c:pt idx="4497">
                  <c:v>7.923161117722545E-2</c:v>
                </c:pt>
                <c:pt idx="4498">
                  <c:v>7.923161117722545E-2</c:v>
                </c:pt>
                <c:pt idx="4499">
                  <c:v>7.923161117722545E-2</c:v>
                </c:pt>
                <c:pt idx="4500">
                  <c:v>7.923161117722545E-2</c:v>
                </c:pt>
                <c:pt idx="4501">
                  <c:v>7.923161117722545E-2</c:v>
                </c:pt>
                <c:pt idx="4502">
                  <c:v>7.923161117722545E-2</c:v>
                </c:pt>
                <c:pt idx="4503">
                  <c:v>7.923161117722545E-2</c:v>
                </c:pt>
                <c:pt idx="4504">
                  <c:v>7.923161117722545E-2</c:v>
                </c:pt>
                <c:pt idx="4505">
                  <c:v>7.923161117722545E-2</c:v>
                </c:pt>
                <c:pt idx="4506">
                  <c:v>7.923161117722545E-2</c:v>
                </c:pt>
                <c:pt idx="4507">
                  <c:v>7.923161117722545E-2</c:v>
                </c:pt>
                <c:pt idx="4508">
                  <c:v>7.923161117722545E-2</c:v>
                </c:pt>
                <c:pt idx="4509">
                  <c:v>7.923161117722545E-2</c:v>
                </c:pt>
                <c:pt idx="4510">
                  <c:v>7.923161117722545E-2</c:v>
                </c:pt>
                <c:pt idx="4511">
                  <c:v>7.923161117722545E-2</c:v>
                </c:pt>
                <c:pt idx="4512">
                  <c:v>7.923161117722545E-2</c:v>
                </c:pt>
                <c:pt idx="4513">
                  <c:v>7.923161117722545E-2</c:v>
                </c:pt>
                <c:pt idx="4514">
                  <c:v>7.923161117722545E-2</c:v>
                </c:pt>
                <c:pt idx="4515">
                  <c:v>7.923161117722545E-2</c:v>
                </c:pt>
                <c:pt idx="4516">
                  <c:v>7.923161117722545E-2</c:v>
                </c:pt>
                <c:pt idx="4517">
                  <c:v>7.923161117722545E-2</c:v>
                </c:pt>
                <c:pt idx="4518">
                  <c:v>7.923161117722545E-2</c:v>
                </c:pt>
                <c:pt idx="4519">
                  <c:v>7.923161117722545E-2</c:v>
                </c:pt>
                <c:pt idx="4520">
                  <c:v>7.923161117722545E-2</c:v>
                </c:pt>
                <c:pt idx="4521">
                  <c:v>7.923161117722545E-2</c:v>
                </c:pt>
                <c:pt idx="4522">
                  <c:v>7.923161117722545E-2</c:v>
                </c:pt>
                <c:pt idx="4523">
                  <c:v>7.923161117722545E-2</c:v>
                </c:pt>
                <c:pt idx="4524">
                  <c:v>7.923161117722545E-2</c:v>
                </c:pt>
                <c:pt idx="4525">
                  <c:v>7.923161117722545E-2</c:v>
                </c:pt>
                <c:pt idx="4526">
                  <c:v>7.923161117722545E-2</c:v>
                </c:pt>
                <c:pt idx="4527">
                  <c:v>7.923161117722545E-2</c:v>
                </c:pt>
                <c:pt idx="4528">
                  <c:v>7.923161117722545E-2</c:v>
                </c:pt>
                <c:pt idx="4529">
                  <c:v>7.923161117722545E-2</c:v>
                </c:pt>
                <c:pt idx="4530">
                  <c:v>7.923161117722545E-2</c:v>
                </c:pt>
                <c:pt idx="4531">
                  <c:v>7.923161117722545E-2</c:v>
                </c:pt>
                <c:pt idx="4532">
                  <c:v>7.923161117722545E-2</c:v>
                </c:pt>
                <c:pt idx="4533">
                  <c:v>7.923161117722545E-2</c:v>
                </c:pt>
                <c:pt idx="4534">
                  <c:v>7.923161117722545E-2</c:v>
                </c:pt>
                <c:pt idx="4535">
                  <c:v>7.923161117722545E-2</c:v>
                </c:pt>
                <c:pt idx="4536">
                  <c:v>7.923161117722545E-2</c:v>
                </c:pt>
                <c:pt idx="4537">
                  <c:v>7.923161117722545E-2</c:v>
                </c:pt>
                <c:pt idx="4538">
                  <c:v>7.923161117722545E-2</c:v>
                </c:pt>
                <c:pt idx="4539">
                  <c:v>7.923161117722545E-2</c:v>
                </c:pt>
                <c:pt idx="4540">
                  <c:v>7.923161117722545E-2</c:v>
                </c:pt>
                <c:pt idx="4541">
                  <c:v>7.923161117722545E-2</c:v>
                </c:pt>
                <c:pt idx="4542">
                  <c:v>7.923161117722545E-2</c:v>
                </c:pt>
                <c:pt idx="4543">
                  <c:v>7.923161117722545E-2</c:v>
                </c:pt>
                <c:pt idx="4544">
                  <c:v>7.923161117722545E-2</c:v>
                </c:pt>
                <c:pt idx="4545">
                  <c:v>7.923161117722545E-2</c:v>
                </c:pt>
                <c:pt idx="4546">
                  <c:v>7.923161117722545E-2</c:v>
                </c:pt>
                <c:pt idx="4547">
                  <c:v>7.923161117722545E-2</c:v>
                </c:pt>
                <c:pt idx="4548">
                  <c:v>7.923161117722545E-2</c:v>
                </c:pt>
                <c:pt idx="4549">
                  <c:v>7.923161117722545E-2</c:v>
                </c:pt>
                <c:pt idx="4550">
                  <c:v>7.923161117722545E-2</c:v>
                </c:pt>
                <c:pt idx="4551">
                  <c:v>7.923161117722545E-2</c:v>
                </c:pt>
                <c:pt idx="4552">
                  <c:v>7.923161117722545E-2</c:v>
                </c:pt>
                <c:pt idx="4553">
                  <c:v>7.923161117722545E-2</c:v>
                </c:pt>
                <c:pt idx="4554">
                  <c:v>7.923161117722545E-2</c:v>
                </c:pt>
                <c:pt idx="4555">
                  <c:v>7.923161117722545E-2</c:v>
                </c:pt>
                <c:pt idx="4556">
                  <c:v>7.923161117722545E-2</c:v>
                </c:pt>
                <c:pt idx="4557">
                  <c:v>7.923161117722545E-2</c:v>
                </c:pt>
                <c:pt idx="4558">
                  <c:v>7.923161117722545E-2</c:v>
                </c:pt>
                <c:pt idx="4559">
                  <c:v>7.923161117722545E-2</c:v>
                </c:pt>
                <c:pt idx="4560">
                  <c:v>7.923161117722545E-2</c:v>
                </c:pt>
                <c:pt idx="4561">
                  <c:v>7.923161117722545E-2</c:v>
                </c:pt>
                <c:pt idx="4562">
                  <c:v>7.923161117722545E-2</c:v>
                </c:pt>
                <c:pt idx="4563">
                  <c:v>7.923161117722545E-2</c:v>
                </c:pt>
                <c:pt idx="4564">
                  <c:v>7.923161117722545E-2</c:v>
                </c:pt>
                <c:pt idx="4565">
                  <c:v>7.923161117722545E-2</c:v>
                </c:pt>
                <c:pt idx="4566">
                  <c:v>7.923161117722545E-2</c:v>
                </c:pt>
                <c:pt idx="4567">
                  <c:v>7.923161117722545E-2</c:v>
                </c:pt>
                <c:pt idx="4568">
                  <c:v>7.923161117722545E-2</c:v>
                </c:pt>
                <c:pt idx="4569">
                  <c:v>7.923161117722545E-2</c:v>
                </c:pt>
                <c:pt idx="4570">
                  <c:v>7.923161117722545E-2</c:v>
                </c:pt>
                <c:pt idx="4571">
                  <c:v>7.923161117722545E-2</c:v>
                </c:pt>
                <c:pt idx="4572">
                  <c:v>7.923161117722545E-2</c:v>
                </c:pt>
                <c:pt idx="4573">
                  <c:v>7.923161117722545E-2</c:v>
                </c:pt>
                <c:pt idx="4574">
                  <c:v>7.923161117722545E-2</c:v>
                </c:pt>
                <c:pt idx="4575">
                  <c:v>7.923161117722545E-2</c:v>
                </c:pt>
                <c:pt idx="4576">
                  <c:v>7.923161117722545E-2</c:v>
                </c:pt>
                <c:pt idx="4577">
                  <c:v>7.923161117722545E-2</c:v>
                </c:pt>
                <c:pt idx="4578">
                  <c:v>7.923161117722545E-2</c:v>
                </c:pt>
                <c:pt idx="4579">
                  <c:v>7.923161117722545E-2</c:v>
                </c:pt>
                <c:pt idx="4580">
                  <c:v>7.923161117722545E-2</c:v>
                </c:pt>
                <c:pt idx="4581">
                  <c:v>7.923161117722545E-2</c:v>
                </c:pt>
                <c:pt idx="4582">
                  <c:v>7.923161117722545E-2</c:v>
                </c:pt>
                <c:pt idx="4583">
                  <c:v>7.923161117722545E-2</c:v>
                </c:pt>
                <c:pt idx="4584">
                  <c:v>7.923161117722545E-2</c:v>
                </c:pt>
                <c:pt idx="4585">
                  <c:v>7.923161117722545E-2</c:v>
                </c:pt>
                <c:pt idx="4586">
                  <c:v>7.923161117722545E-2</c:v>
                </c:pt>
                <c:pt idx="4587">
                  <c:v>7.923161117722545E-2</c:v>
                </c:pt>
                <c:pt idx="4588">
                  <c:v>7.923161117722545E-2</c:v>
                </c:pt>
                <c:pt idx="4589">
                  <c:v>7.923161117722545E-2</c:v>
                </c:pt>
                <c:pt idx="4590">
                  <c:v>7.923161117722545E-2</c:v>
                </c:pt>
                <c:pt idx="4591">
                  <c:v>7.923161117722545E-2</c:v>
                </c:pt>
                <c:pt idx="4592">
                  <c:v>7.923161117722545E-2</c:v>
                </c:pt>
                <c:pt idx="4593">
                  <c:v>7.923161117722545E-2</c:v>
                </c:pt>
                <c:pt idx="4594">
                  <c:v>7.923161117722545E-2</c:v>
                </c:pt>
                <c:pt idx="4595">
                  <c:v>7.923161117722545E-2</c:v>
                </c:pt>
                <c:pt idx="4596">
                  <c:v>7.923161117722545E-2</c:v>
                </c:pt>
                <c:pt idx="4597">
                  <c:v>7.923161117722545E-2</c:v>
                </c:pt>
                <c:pt idx="4598">
                  <c:v>7.923161117722545E-2</c:v>
                </c:pt>
                <c:pt idx="4599">
                  <c:v>7.923161117722545E-2</c:v>
                </c:pt>
                <c:pt idx="4600">
                  <c:v>7.923161117722545E-2</c:v>
                </c:pt>
                <c:pt idx="4601">
                  <c:v>7.923161117722545E-2</c:v>
                </c:pt>
                <c:pt idx="4602">
                  <c:v>7.923161117722545E-2</c:v>
                </c:pt>
                <c:pt idx="4603">
                  <c:v>7.923161117722545E-2</c:v>
                </c:pt>
                <c:pt idx="4604">
                  <c:v>7.923161117722545E-2</c:v>
                </c:pt>
                <c:pt idx="4605">
                  <c:v>7.923161117722545E-2</c:v>
                </c:pt>
                <c:pt idx="4606">
                  <c:v>7.923161117722545E-2</c:v>
                </c:pt>
                <c:pt idx="4607">
                  <c:v>7.923161117722545E-2</c:v>
                </c:pt>
                <c:pt idx="4608">
                  <c:v>7.923161117722545E-2</c:v>
                </c:pt>
                <c:pt idx="4609">
                  <c:v>7.923161117722545E-2</c:v>
                </c:pt>
                <c:pt idx="4610">
                  <c:v>7.923161117722545E-2</c:v>
                </c:pt>
                <c:pt idx="4611">
                  <c:v>7.923161117722545E-2</c:v>
                </c:pt>
                <c:pt idx="4612">
                  <c:v>7.923161117722545E-2</c:v>
                </c:pt>
                <c:pt idx="4613">
                  <c:v>7.923161117722545E-2</c:v>
                </c:pt>
                <c:pt idx="4614">
                  <c:v>7.923161117722545E-2</c:v>
                </c:pt>
                <c:pt idx="4615">
                  <c:v>7.923161117722545E-2</c:v>
                </c:pt>
                <c:pt idx="4616">
                  <c:v>7.923161117722545E-2</c:v>
                </c:pt>
                <c:pt idx="4617">
                  <c:v>7.923161117722545E-2</c:v>
                </c:pt>
                <c:pt idx="4618">
                  <c:v>7.923161117722545E-2</c:v>
                </c:pt>
                <c:pt idx="4619">
                  <c:v>7.923161117722545E-2</c:v>
                </c:pt>
                <c:pt idx="4620">
                  <c:v>7.923161117722545E-2</c:v>
                </c:pt>
                <c:pt idx="4621">
                  <c:v>7.923161117722545E-2</c:v>
                </c:pt>
                <c:pt idx="4622">
                  <c:v>7.923161117722545E-2</c:v>
                </c:pt>
                <c:pt idx="4623">
                  <c:v>7.923161117722545E-2</c:v>
                </c:pt>
                <c:pt idx="4624">
                  <c:v>7.923161117722545E-2</c:v>
                </c:pt>
                <c:pt idx="4625">
                  <c:v>7.923161117722545E-2</c:v>
                </c:pt>
                <c:pt idx="4626">
                  <c:v>7.923161117722545E-2</c:v>
                </c:pt>
                <c:pt idx="4627">
                  <c:v>7.923161117722545E-2</c:v>
                </c:pt>
                <c:pt idx="4628">
                  <c:v>7.923161117722545E-2</c:v>
                </c:pt>
                <c:pt idx="4629">
                  <c:v>7.923161117722545E-2</c:v>
                </c:pt>
                <c:pt idx="4630">
                  <c:v>7.923161117722545E-2</c:v>
                </c:pt>
                <c:pt idx="4631">
                  <c:v>7.923161117722545E-2</c:v>
                </c:pt>
                <c:pt idx="4632">
                  <c:v>7.923161117722545E-2</c:v>
                </c:pt>
                <c:pt idx="4633">
                  <c:v>7.923161117722545E-2</c:v>
                </c:pt>
                <c:pt idx="4634">
                  <c:v>7.923161117722545E-2</c:v>
                </c:pt>
                <c:pt idx="4635">
                  <c:v>7.923161117722545E-2</c:v>
                </c:pt>
                <c:pt idx="4636">
                  <c:v>7.923161117722545E-2</c:v>
                </c:pt>
                <c:pt idx="4637">
                  <c:v>7.923161117722545E-2</c:v>
                </c:pt>
                <c:pt idx="4638">
                  <c:v>7.923161117722545E-2</c:v>
                </c:pt>
                <c:pt idx="4639">
                  <c:v>7.923161117722545E-2</c:v>
                </c:pt>
                <c:pt idx="4640">
                  <c:v>7.923161117722545E-2</c:v>
                </c:pt>
                <c:pt idx="4641">
                  <c:v>7.923161117722545E-2</c:v>
                </c:pt>
                <c:pt idx="4642">
                  <c:v>7.923161117722545E-2</c:v>
                </c:pt>
                <c:pt idx="4643">
                  <c:v>7.923161117722545E-2</c:v>
                </c:pt>
                <c:pt idx="4644">
                  <c:v>7.923161117722545E-2</c:v>
                </c:pt>
                <c:pt idx="4645">
                  <c:v>7.923161117722545E-2</c:v>
                </c:pt>
                <c:pt idx="4646">
                  <c:v>7.923161117722545E-2</c:v>
                </c:pt>
                <c:pt idx="4647">
                  <c:v>7.923161117722545E-2</c:v>
                </c:pt>
                <c:pt idx="4648">
                  <c:v>7.923161117722545E-2</c:v>
                </c:pt>
                <c:pt idx="4649">
                  <c:v>7.923161117722545E-2</c:v>
                </c:pt>
                <c:pt idx="4650">
                  <c:v>7.923161117722545E-2</c:v>
                </c:pt>
                <c:pt idx="4651">
                  <c:v>7.923161117722545E-2</c:v>
                </c:pt>
                <c:pt idx="4652">
                  <c:v>7.923161117722545E-2</c:v>
                </c:pt>
                <c:pt idx="4653">
                  <c:v>7.923161117722545E-2</c:v>
                </c:pt>
                <c:pt idx="4654">
                  <c:v>7.923161117722545E-2</c:v>
                </c:pt>
                <c:pt idx="4655">
                  <c:v>7.923161117722545E-2</c:v>
                </c:pt>
                <c:pt idx="4656">
                  <c:v>7.923161117722545E-2</c:v>
                </c:pt>
                <c:pt idx="4657">
                  <c:v>7.923161117722545E-2</c:v>
                </c:pt>
                <c:pt idx="4658">
                  <c:v>7.923161117722545E-2</c:v>
                </c:pt>
                <c:pt idx="4659">
                  <c:v>7.923161117722545E-2</c:v>
                </c:pt>
                <c:pt idx="4660">
                  <c:v>7.923161117722545E-2</c:v>
                </c:pt>
                <c:pt idx="4661">
                  <c:v>7.923161117722545E-2</c:v>
                </c:pt>
                <c:pt idx="4662">
                  <c:v>7.923161117722545E-2</c:v>
                </c:pt>
                <c:pt idx="4663">
                  <c:v>7.923161117722545E-2</c:v>
                </c:pt>
                <c:pt idx="4664">
                  <c:v>7.923161117722545E-2</c:v>
                </c:pt>
                <c:pt idx="4665">
                  <c:v>7.923161117722545E-2</c:v>
                </c:pt>
                <c:pt idx="4666">
                  <c:v>7.923161117722545E-2</c:v>
                </c:pt>
                <c:pt idx="4667">
                  <c:v>7.923161117722545E-2</c:v>
                </c:pt>
                <c:pt idx="4668">
                  <c:v>7.923161117722545E-2</c:v>
                </c:pt>
                <c:pt idx="4669">
                  <c:v>7.923161117722545E-2</c:v>
                </c:pt>
                <c:pt idx="4670">
                  <c:v>7.923161117722545E-2</c:v>
                </c:pt>
                <c:pt idx="4671">
                  <c:v>7.923161117722545E-2</c:v>
                </c:pt>
                <c:pt idx="4672">
                  <c:v>7.923161117722545E-2</c:v>
                </c:pt>
                <c:pt idx="4673">
                  <c:v>7.923161117722545E-2</c:v>
                </c:pt>
                <c:pt idx="4674">
                  <c:v>7.923161117722545E-2</c:v>
                </c:pt>
                <c:pt idx="4675">
                  <c:v>7.923161117722545E-2</c:v>
                </c:pt>
                <c:pt idx="4676">
                  <c:v>7.923161117722545E-2</c:v>
                </c:pt>
                <c:pt idx="4677">
                  <c:v>7.923161117722545E-2</c:v>
                </c:pt>
                <c:pt idx="4678">
                  <c:v>7.923161117722545E-2</c:v>
                </c:pt>
                <c:pt idx="4679">
                  <c:v>7.923161117722545E-2</c:v>
                </c:pt>
                <c:pt idx="4680">
                  <c:v>7.923161117722545E-2</c:v>
                </c:pt>
                <c:pt idx="4681">
                  <c:v>7.923161117722545E-2</c:v>
                </c:pt>
                <c:pt idx="4682">
                  <c:v>7.923161117722545E-2</c:v>
                </c:pt>
                <c:pt idx="4683">
                  <c:v>7.923161117722545E-2</c:v>
                </c:pt>
                <c:pt idx="4684">
                  <c:v>7.923161117722545E-2</c:v>
                </c:pt>
                <c:pt idx="4685">
                  <c:v>7.923161117722545E-2</c:v>
                </c:pt>
                <c:pt idx="4686">
                  <c:v>7.923161117722545E-2</c:v>
                </c:pt>
                <c:pt idx="4687">
                  <c:v>7.923161117722545E-2</c:v>
                </c:pt>
                <c:pt idx="4688">
                  <c:v>7.923161117722545E-2</c:v>
                </c:pt>
                <c:pt idx="4689">
                  <c:v>7.923161117722545E-2</c:v>
                </c:pt>
                <c:pt idx="4690">
                  <c:v>7.923161117722545E-2</c:v>
                </c:pt>
                <c:pt idx="4691">
                  <c:v>7.923161117722545E-2</c:v>
                </c:pt>
                <c:pt idx="4692">
                  <c:v>7.923161117722545E-2</c:v>
                </c:pt>
                <c:pt idx="4693">
                  <c:v>7.923161117722545E-2</c:v>
                </c:pt>
                <c:pt idx="4694">
                  <c:v>7.923161117722545E-2</c:v>
                </c:pt>
                <c:pt idx="4695">
                  <c:v>7.923161117722545E-2</c:v>
                </c:pt>
                <c:pt idx="4696">
                  <c:v>7.923161117722545E-2</c:v>
                </c:pt>
                <c:pt idx="4697">
                  <c:v>7.923161117722545E-2</c:v>
                </c:pt>
                <c:pt idx="4698">
                  <c:v>7.923161117722545E-2</c:v>
                </c:pt>
                <c:pt idx="4699">
                  <c:v>7.923161117722545E-2</c:v>
                </c:pt>
                <c:pt idx="4700">
                  <c:v>7.923161117722545E-2</c:v>
                </c:pt>
                <c:pt idx="4701">
                  <c:v>7.923161117722545E-2</c:v>
                </c:pt>
                <c:pt idx="4702">
                  <c:v>7.923161117722545E-2</c:v>
                </c:pt>
                <c:pt idx="4703">
                  <c:v>7.923161117722545E-2</c:v>
                </c:pt>
                <c:pt idx="4704">
                  <c:v>7.923161117722545E-2</c:v>
                </c:pt>
                <c:pt idx="4705">
                  <c:v>7.923161117722545E-2</c:v>
                </c:pt>
                <c:pt idx="4706">
                  <c:v>7.923161117722545E-2</c:v>
                </c:pt>
                <c:pt idx="4707">
                  <c:v>7.923161117722545E-2</c:v>
                </c:pt>
                <c:pt idx="4708">
                  <c:v>7.923161117722545E-2</c:v>
                </c:pt>
                <c:pt idx="4709">
                  <c:v>7.923161117722545E-2</c:v>
                </c:pt>
                <c:pt idx="4710">
                  <c:v>7.923161117722545E-2</c:v>
                </c:pt>
                <c:pt idx="4711">
                  <c:v>7.923161117722545E-2</c:v>
                </c:pt>
                <c:pt idx="4712">
                  <c:v>7.923161117722545E-2</c:v>
                </c:pt>
                <c:pt idx="4713">
                  <c:v>7.923161117722545E-2</c:v>
                </c:pt>
                <c:pt idx="4714">
                  <c:v>7.923161117722545E-2</c:v>
                </c:pt>
                <c:pt idx="4715">
                  <c:v>7.923161117722545E-2</c:v>
                </c:pt>
                <c:pt idx="4716">
                  <c:v>7.923161117722545E-2</c:v>
                </c:pt>
                <c:pt idx="4717">
                  <c:v>7.923161117722545E-2</c:v>
                </c:pt>
                <c:pt idx="4718">
                  <c:v>7.923161117722545E-2</c:v>
                </c:pt>
                <c:pt idx="4719">
                  <c:v>7.923161117722545E-2</c:v>
                </c:pt>
                <c:pt idx="4720">
                  <c:v>7.923161117722545E-2</c:v>
                </c:pt>
                <c:pt idx="4721">
                  <c:v>7.923161117722545E-2</c:v>
                </c:pt>
                <c:pt idx="4722">
                  <c:v>7.923161117722545E-2</c:v>
                </c:pt>
                <c:pt idx="4723">
                  <c:v>7.923161117722545E-2</c:v>
                </c:pt>
                <c:pt idx="4724">
                  <c:v>7.923161117722545E-2</c:v>
                </c:pt>
                <c:pt idx="4725">
                  <c:v>7.923161117722545E-2</c:v>
                </c:pt>
                <c:pt idx="4726">
                  <c:v>7.923161117722545E-2</c:v>
                </c:pt>
                <c:pt idx="4727">
                  <c:v>7.923161117722545E-2</c:v>
                </c:pt>
                <c:pt idx="4728">
                  <c:v>7.923161117722545E-2</c:v>
                </c:pt>
                <c:pt idx="4729">
                  <c:v>7.923161117722545E-2</c:v>
                </c:pt>
                <c:pt idx="4730">
                  <c:v>7.923161117722545E-2</c:v>
                </c:pt>
                <c:pt idx="4731">
                  <c:v>7.923161117722545E-2</c:v>
                </c:pt>
                <c:pt idx="4732">
                  <c:v>7.923161117722545E-2</c:v>
                </c:pt>
                <c:pt idx="4733">
                  <c:v>7.923161117722545E-2</c:v>
                </c:pt>
                <c:pt idx="4734">
                  <c:v>7.923161117722545E-2</c:v>
                </c:pt>
                <c:pt idx="4735">
                  <c:v>7.923161117722545E-2</c:v>
                </c:pt>
                <c:pt idx="4736">
                  <c:v>7.923161117722545E-2</c:v>
                </c:pt>
                <c:pt idx="4737">
                  <c:v>7.923161117722545E-2</c:v>
                </c:pt>
                <c:pt idx="4738">
                  <c:v>7.923161117722545E-2</c:v>
                </c:pt>
                <c:pt idx="4739">
                  <c:v>7.923161117722545E-2</c:v>
                </c:pt>
                <c:pt idx="4740">
                  <c:v>7.923161117722545E-2</c:v>
                </c:pt>
                <c:pt idx="4741">
                  <c:v>7.923161117722545E-2</c:v>
                </c:pt>
                <c:pt idx="4742">
                  <c:v>7.923161117722545E-2</c:v>
                </c:pt>
                <c:pt idx="4743">
                  <c:v>7.923161117722545E-2</c:v>
                </c:pt>
                <c:pt idx="4744">
                  <c:v>7.923161117722545E-2</c:v>
                </c:pt>
                <c:pt idx="4745">
                  <c:v>7.923161117722545E-2</c:v>
                </c:pt>
                <c:pt idx="4746">
                  <c:v>7.923161117722545E-2</c:v>
                </c:pt>
                <c:pt idx="4747">
                  <c:v>7.923161117722545E-2</c:v>
                </c:pt>
                <c:pt idx="4748">
                  <c:v>7.923161117722545E-2</c:v>
                </c:pt>
                <c:pt idx="4749">
                  <c:v>7.923161117722545E-2</c:v>
                </c:pt>
                <c:pt idx="4750">
                  <c:v>7.923161117722545E-2</c:v>
                </c:pt>
                <c:pt idx="4751">
                  <c:v>7.923161117722545E-2</c:v>
                </c:pt>
                <c:pt idx="4752">
                  <c:v>7.923161117722545E-2</c:v>
                </c:pt>
                <c:pt idx="4753">
                  <c:v>7.923161117722545E-2</c:v>
                </c:pt>
                <c:pt idx="4754">
                  <c:v>7.923161117722545E-2</c:v>
                </c:pt>
                <c:pt idx="4755">
                  <c:v>7.923161117722545E-2</c:v>
                </c:pt>
                <c:pt idx="4756">
                  <c:v>7.923161117722545E-2</c:v>
                </c:pt>
                <c:pt idx="4757">
                  <c:v>7.923161117722545E-2</c:v>
                </c:pt>
                <c:pt idx="4758">
                  <c:v>7.923161117722545E-2</c:v>
                </c:pt>
                <c:pt idx="4759">
                  <c:v>7.923161117722545E-2</c:v>
                </c:pt>
                <c:pt idx="4760">
                  <c:v>7.923161117722545E-2</c:v>
                </c:pt>
                <c:pt idx="4761">
                  <c:v>7.923161117722545E-2</c:v>
                </c:pt>
                <c:pt idx="4762">
                  <c:v>7.923161117722545E-2</c:v>
                </c:pt>
                <c:pt idx="4763">
                  <c:v>7.923161117722545E-2</c:v>
                </c:pt>
                <c:pt idx="4764">
                  <c:v>7.923161117722545E-2</c:v>
                </c:pt>
                <c:pt idx="4765">
                  <c:v>7.923161117722545E-2</c:v>
                </c:pt>
                <c:pt idx="4766">
                  <c:v>7.923161117722545E-2</c:v>
                </c:pt>
                <c:pt idx="4767">
                  <c:v>7.923161117722545E-2</c:v>
                </c:pt>
                <c:pt idx="4768">
                  <c:v>7.923161117722545E-2</c:v>
                </c:pt>
                <c:pt idx="4769">
                  <c:v>7.923161117722545E-2</c:v>
                </c:pt>
                <c:pt idx="4770">
                  <c:v>7.923161117722545E-2</c:v>
                </c:pt>
                <c:pt idx="4771">
                  <c:v>7.923161117722545E-2</c:v>
                </c:pt>
                <c:pt idx="4772">
                  <c:v>7.923161117722545E-2</c:v>
                </c:pt>
                <c:pt idx="4773">
                  <c:v>7.923161117722545E-2</c:v>
                </c:pt>
                <c:pt idx="4774">
                  <c:v>7.923161117722545E-2</c:v>
                </c:pt>
                <c:pt idx="4775">
                  <c:v>7.923161117722545E-2</c:v>
                </c:pt>
                <c:pt idx="4776">
                  <c:v>7.923161117722545E-2</c:v>
                </c:pt>
                <c:pt idx="4777">
                  <c:v>7.923161117722545E-2</c:v>
                </c:pt>
                <c:pt idx="4778">
                  <c:v>7.923161117722545E-2</c:v>
                </c:pt>
                <c:pt idx="4779">
                  <c:v>7.923161117722545E-2</c:v>
                </c:pt>
                <c:pt idx="4780">
                  <c:v>7.923161117722545E-2</c:v>
                </c:pt>
                <c:pt idx="4781">
                  <c:v>7.923161117722545E-2</c:v>
                </c:pt>
                <c:pt idx="4782">
                  <c:v>7.923161117722545E-2</c:v>
                </c:pt>
                <c:pt idx="4783">
                  <c:v>7.923161117722545E-2</c:v>
                </c:pt>
                <c:pt idx="4784">
                  <c:v>7.923161117722545E-2</c:v>
                </c:pt>
                <c:pt idx="4785">
                  <c:v>7.923161117722545E-2</c:v>
                </c:pt>
                <c:pt idx="4786">
                  <c:v>7.923161117722545E-2</c:v>
                </c:pt>
                <c:pt idx="4787">
                  <c:v>7.923161117722545E-2</c:v>
                </c:pt>
                <c:pt idx="4788">
                  <c:v>7.923161117722545E-2</c:v>
                </c:pt>
                <c:pt idx="4789">
                  <c:v>7.923161117722545E-2</c:v>
                </c:pt>
                <c:pt idx="4790">
                  <c:v>7.923161117722545E-2</c:v>
                </c:pt>
                <c:pt idx="4791">
                  <c:v>7.923161117722545E-2</c:v>
                </c:pt>
                <c:pt idx="4792">
                  <c:v>7.923161117722545E-2</c:v>
                </c:pt>
                <c:pt idx="4793">
                  <c:v>7.923161117722545E-2</c:v>
                </c:pt>
                <c:pt idx="4794">
                  <c:v>7.923161117722545E-2</c:v>
                </c:pt>
                <c:pt idx="4795">
                  <c:v>7.923161117722545E-2</c:v>
                </c:pt>
                <c:pt idx="4796">
                  <c:v>7.923161117722545E-2</c:v>
                </c:pt>
                <c:pt idx="4797">
                  <c:v>7.923161117722545E-2</c:v>
                </c:pt>
                <c:pt idx="4798">
                  <c:v>7.923161117722545E-2</c:v>
                </c:pt>
                <c:pt idx="4799">
                  <c:v>7.923161117722545E-2</c:v>
                </c:pt>
                <c:pt idx="4800">
                  <c:v>7.923161117722545E-2</c:v>
                </c:pt>
                <c:pt idx="4801">
                  <c:v>7.923161117722545E-2</c:v>
                </c:pt>
                <c:pt idx="4802">
                  <c:v>7.923161117722545E-2</c:v>
                </c:pt>
                <c:pt idx="4803">
                  <c:v>7.923161117722545E-2</c:v>
                </c:pt>
                <c:pt idx="4804">
                  <c:v>7.923161117722545E-2</c:v>
                </c:pt>
                <c:pt idx="4805">
                  <c:v>7.923161117722545E-2</c:v>
                </c:pt>
                <c:pt idx="4806">
                  <c:v>7.923161117722545E-2</c:v>
                </c:pt>
                <c:pt idx="4807">
                  <c:v>7.923161117722545E-2</c:v>
                </c:pt>
                <c:pt idx="4808">
                  <c:v>7.923161117722545E-2</c:v>
                </c:pt>
                <c:pt idx="4809">
                  <c:v>7.923161117722545E-2</c:v>
                </c:pt>
                <c:pt idx="4810">
                  <c:v>7.923161117722545E-2</c:v>
                </c:pt>
                <c:pt idx="4811">
                  <c:v>7.923161117722545E-2</c:v>
                </c:pt>
                <c:pt idx="4812">
                  <c:v>7.923161117722545E-2</c:v>
                </c:pt>
                <c:pt idx="4813">
                  <c:v>7.923161117722545E-2</c:v>
                </c:pt>
                <c:pt idx="4814">
                  <c:v>7.923161117722545E-2</c:v>
                </c:pt>
                <c:pt idx="4815">
                  <c:v>7.923161117722545E-2</c:v>
                </c:pt>
                <c:pt idx="4816">
                  <c:v>7.923161117722545E-2</c:v>
                </c:pt>
                <c:pt idx="4817">
                  <c:v>7.923161117722545E-2</c:v>
                </c:pt>
                <c:pt idx="4818">
                  <c:v>7.923161117722545E-2</c:v>
                </c:pt>
                <c:pt idx="4819">
                  <c:v>7.923161117722545E-2</c:v>
                </c:pt>
                <c:pt idx="4820">
                  <c:v>7.923161117722545E-2</c:v>
                </c:pt>
                <c:pt idx="4821">
                  <c:v>7.923161117722545E-2</c:v>
                </c:pt>
                <c:pt idx="4822">
                  <c:v>7.923161117722545E-2</c:v>
                </c:pt>
                <c:pt idx="4823">
                  <c:v>7.923161117722545E-2</c:v>
                </c:pt>
                <c:pt idx="4824">
                  <c:v>7.923161117722545E-2</c:v>
                </c:pt>
                <c:pt idx="4825">
                  <c:v>7.923161117722545E-2</c:v>
                </c:pt>
                <c:pt idx="4826">
                  <c:v>7.923161117722545E-2</c:v>
                </c:pt>
                <c:pt idx="4827">
                  <c:v>7.923161117722545E-2</c:v>
                </c:pt>
                <c:pt idx="4828">
                  <c:v>7.923161117722545E-2</c:v>
                </c:pt>
                <c:pt idx="4829">
                  <c:v>7.923161117722545E-2</c:v>
                </c:pt>
                <c:pt idx="4830">
                  <c:v>7.923161117722545E-2</c:v>
                </c:pt>
                <c:pt idx="4831">
                  <c:v>7.923161117722545E-2</c:v>
                </c:pt>
                <c:pt idx="4832">
                  <c:v>7.923161117722545E-2</c:v>
                </c:pt>
                <c:pt idx="4833">
                  <c:v>7.923161117722545E-2</c:v>
                </c:pt>
                <c:pt idx="4834">
                  <c:v>7.923161117722545E-2</c:v>
                </c:pt>
                <c:pt idx="4835">
                  <c:v>7.923161117722545E-2</c:v>
                </c:pt>
                <c:pt idx="4836">
                  <c:v>7.923161117722545E-2</c:v>
                </c:pt>
                <c:pt idx="4837">
                  <c:v>7.923161117722545E-2</c:v>
                </c:pt>
                <c:pt idx="4838">
                  <c:v>7.923161117722545E-2</c:v>
                </c:pt>
                <c:pt idx="4839">
                  <c:v>7.923161117722545E-2</c:v>
                </c:pt>
                <c:pt idx="4840">
                  <c:v>7.923161117722545E-2</c:v>
                </c:pt>
                <c:pt idx="4841">
                  <c:v>7.923161117722545E-2</c:v>
                </c:pt>
                <c:pt idx="4842">
                  <c:v>7.923161117722545E-2</c:v>
                </c:pt>
                <c:pt idx="4843">
                  <c:v>7.923161117722545E-2</c:v>
                </c:pt>
                <c:pt idx="4844">
                  <c:v>7.923161117722545E-2</c:v>
                </c:pt>
                <c:pt idx="4845">
                  <c:v>7.923161117722545E-2</c:v>
                </c:pt>
                <c:pt idx="4846">
                  <c:v>7.923161117722545E-2</c:v>
                </c:pt>
                <c:pt idx="4847">
                  <c:v>7.923161117722545E-2</c:v>
                </c:pt>
                <c:pt idx="4848">
                  <c:v>7.923161117722545E-2</c:v>
                </c:pt>
                <c:pt idx="4849">
                  <c:v>7.923161117722545E-2</c:v>
                </c:pt>
                <c:pt idx="4850">
                  <c:v>7.923161117722545E-2</c:v>
                </c:pt>
                <c:pt idx="4851">
                  <c:v>7.923161117722545E-2</c:v>
                </c:pt>
                <c:pt idx="4852">
                  <c:v>7.923161117722545E-2</c:v>
                </c:pt>
                <c:pt idx="4853">
                  <c:v>7.923161117722545E-2</c:v>
                </c:pt>
                <c:pt idx="4854">
                  <c:v>7.923161117722545E-2</c:v>
                </c:pt>
                <c:pt idx="4855">
                  <c:v>7.923161117722545E-2</c:v>
                </c:pt>
                <c:pt idx="4856">
                  <c:v>7.923161117722545E-2</c:v>
                </c:pt>
                <c:pt idx="4857">
                  <c:v>7.923161117722545E-2</c:v>
                </c:pt>
                <c:pt idx="4858">
                  <c:v>7.923161117722545E-2</c:v>
                </c:pt>
                <c:pt idx="4859">
                  <c:v>7.923161117722545E-2</c:v>
                </c:pt>
                <c:pt idx="4860">
                  <c:v>7.923161117722545E-2</c:v>
                </c:pt>
                <c:pt idx="4861">
                  <c:v>7.923161117722545E-2</c:v>
                </c:pt>
                <c:pt idx="4862">
                  <c:v>7.923161117722545E-2</c:v>
                </c:pt>
                <c:pt idx="4863">
                  <c:v>7.923161117722545E-2</c:v>
                </c:pt>
                <c:pt idx="4864">
                  <c:v>7.923161117722545E-2</c:v>
                </c:pt>
                <c:pt idx="4865">
                  <c:v>7.923161117722545E-2</c:v>
                </c:pt>
                <c:pt idx="4866">
                  <c:v>7.923161117722545E-2</c:v>
                </c:pt>
                <c:pt idx="4867">
                  <c:v>7.923161117722545E-2</c:v>
                </c:pt>
                <c:pt idx="4868">
                  <c:v>7.923161117722545E-2</c:v>
                </c:pt>
                <c:pt idx="4869">
                  <c:v>7.923161117722545E-2</c:v>
                </c:pt>
                <c:pt idx="4870">
                  <c:v>7.923161117722545E-2</c:v>
                </c:pt>
                <c:pt idx="4871">
                  <c:v>7.923161117722545E-2</c:v>
                </c:pt>
                <c:pt idx="4872">
                  <c:v>7.923161117722545E-2</c:v>
                </c:pt>
                <c:pt idx="4873">
                  <c:v>7.923161117722545E-2</c:v>
                </c:pt>
                <c:pt idx="4874">
                  <c:v>7.923161117722545E-2</c:v>
                </c:pt>
                <c:pt idx="4875">
                  <c:v>7.923161117722545E-2</c:v>
                </c:pt>
                <c:pt idx="4876">
                  <c:v>7.923161117722545E-2</c:v>
                </c:pt>
                <c:pt idx="4877">
                  <c:v>7.923161117722545E-2</c:v>
                </c:pt>
                <c:pt idx="4878">
                  <c:v>7.923161117722545E-2</c:v>
                </c:pt>
                <c:pt idx="4879">
                  <c:v>7.923161117722545E-2</c:v>
                </c:pt>
                <c:pt idx="4880">
                  <c:v>7.923161117722545E-2</c:v>
                </c:pt>
                <c:pt idx="4881">
                  <c:v>7.923161117722545E-2</c:v>
                </c:pt>
                <c:pt idx="4882">
                  <c:v>7.923161117722545E-2</c:v>
                </c:pt>
                <c:pt idx="4883">
                  <c:v>7.923161117722545E-2</c:v>
                </c:pt>
                <c:pt idx="4884">
                  <c:v>7.923161117722545E-2</c:v>
                </c:pt>
                <c:pt idx="4885">
                  <c:v>7.923161117722545E-2</c:v>
                </c:pt>
                <c:pt idx="4886">
                  <c:v>7.923161117722545E-2</c:v>
                </c:pt>
                <c:pt idx="4887">
                  <c:v>7.923161117722545E-2</c:v>
                </c:pt>
                <c:pt idx="4888">
                  <c:v>7.923161117722545E-2</c:v>
                </c:pt>
                <c:pt idx="4889">
                  <c:v>7.923161117722545E-2</c:v>
                </c:pt>
                <c:pt idx="4890">
                  <c:v>7.923161117722545E-2</c:v>
                </c:pt>
                <c:pt idx="4891">
                  <c:v>7.923161117722545E-2</c:v>
                </c:pt>
                <c:pt idx="4892">
                  <c:v>7.923161117722545E-2</c:v>
                </c:pt>
                <c:pt idx="4893">
                  <c:v>7.923161117722545E-2</c:v>
                </c:pt>
                <c:pt idx="4894">
                  <c:v>7.923161117722545E-2</c:v>
                </c:pt>
                <c:pt idx="4895">
                  <c:v>7.923161117722545E-2</c:v>
                </c:pt>
                <c:pt idx="4896">
                  <c:v>7.923161117722545E-2</c:v>
                </c:pt>
                <c:pt idx="4897">
                  <c:v>7.923161117722545E-2</c:v>
                </c:pt>
                <c:pt idx="4898">
                  <c:v>7.923161117722545E-2</c:v>
                </c:pt>
                <c:pt idx="4899">
                  <c:v>7.923161117722545E-2</c:v>
                </c:pt>
                <c:pt idx="4900">
                  <c:v>7.923161117722545E-2</c:v>
                </c:pt>
                <c:pt idx="4901">
                  <c:v>7.923161117722545E-2</c:v>
                </c:pt>
                <c:pt idx="4902">
                  <c:v>7.923161117722545E-2</c:v>
                </c:pt>
                <c:pt idx="4903">
                  <c:v>7.923161117722545E-2</c:v>
                </c:pt>
                <c:pt idx="4904">
                  <c:v>7.923161117722545E-2</c:v>
                </c:pt>
                <c:pt idx="4905">
                  <c:v>7.923161117722545E-2</c:v>
                </c:pt>
                <c:pt idx="4906">
                  <c:v>7.923161117722545E-2</c:v>
                </c:pt>
                <c:pt idx="4907">
                  <c:v>7.923161117722545E-2</c:v>
                </c:pt>
                <c:pt idx="4908">
                  <c:v>7.923161117722545E-2</c:v>
                </c:pt>
                <c:pt idx="4909">
                  <c:v>7.923161117722545E-2</c:v>
                </c:pt>
                <c:pt idx="4910">
                  <c:v>7.923161117722545E-2</c:v>
                </c:pt>
                <c:pt idx="4911">
                  <c:v>7.923161117722545E-2</c:v>
                </c:pt>
                <c:pt idx="4912">
                  <c:v>7.923161117722545E-2</c:v>
                </c:pt>
                <c:pt idx="4913">
                  <c:v>7.923161117722545E-2</c:v>
                </c:pt>
                <c:pt idx="4914">
                  <c:v>7.923161117722545E-2</c:v>
                </c:pt>
                <c:pt idx="4915">
                  <c:v>7.923161117722545E-2</c:v>
                </c:pt>
                <c:pt idx="4916">
                  <c:v>7.923161117722545E-2</c:v>
                </c:pt>
                <c:pt idx="4917">
                  <c:v>7.923161117722545E-2</c:v>
                </c:pt>
                <c:pt idx="4918">
                  <c:v>7.923161117722545E-2</c:v>
                </c:pt>
                <c:pt idx="4919">
                  <c:v>7.923161117722545E-2</c:v>
                </c:pt>
                <c:pt idx="4920">
                  <c:v>7.923161117722545E-2</c:v>
                </c:pt>
                <c:pt idx="4921">
                  <c:v>7.923161117722545E-2</c:v>
                </c:pt>
                <c:pt idx="4922">
                  <c:v>2.387348456964529E-2</c:v>
                </c:pt>
                <c:pt idx="4923">
                  <c:v>2.387348456964529E-2</c:v>
                </c:pt>
                <c:pt idx="4924">
                  <c:v>2.387348456964529E-2</c:v>
                </c:pt>
                <c:pt idx="4925">
                  <c:v>2.387348456964529E-2</c:v>
                </c:pt>
                <c:pt idx="4926">
                  <c:v>2.387348456964529E-2</c:v>
                </c:pt>
                <c:pt idx="4927">
                  <c:v>2.387348456964529E-2</c:v>
                </c:pt>
                <c:pt idx="4928">
                  <c:v>2.387348456964529E-2</c:v>
                </c:pt>
                <c:pt idx="4929">
                  <c:v>2.387348456964529E-2</c:v>
                </c:pt>
                <c:pt idx="4930">
                  <c:v>2.387348456964529E-2</c:v>
                </c:pt>
                <c:pt idx="4931">
                  <c:v>2.387348456964529E-2</c:v>
                </c:pt>
                <c:pt idx="4932">
                  <c:v>2.387348456964529E-2</c:v>
                </c:pt>
                <c:pt idx="4933">
                  <c:v>2.387348456964529E-2</c:v>
                </c:pt>
                <c:pt idx="4934">
                  <c:v>2.387348456964529E-2</c:v>
                </c:pt>
                <c:pt idx="4935">
                  <c:v>2.387348456964529E-2</c:v>
                </c:pt>
                <c:pt idx="4936">
                  <c:v>2.387348456964529E-2</c:v>
                </c:pt>
                <c:pt idx="4937">
                  <c:v>2.387348456964529E-2</c:v>
                </c:pt>
                <c:pt idx="4938">
                  <c:v>2.387348456964529E-2</c:v>
                </c:pt>
                <c:pt idx="4939">
                  <c:v>2.387348456964529E-2</c:v>
                </c:pt>
                <c:pt idx="4940">
                  <c:v>2.387348456964529E-2</c:v>
                </c:pt>
                <c:pt idx="4941">
                  <c:v>2.387348456964529E-2</c:v>
                </c:pt>
                <c:pt idx="4942">
                  <c:v>2.387348456964529E-2</c:v>
                </c:pt>
                <c:pt idx="4943">
                  <c:v>2.387348456964529E-2</c:v>
                </c:pt>
                <c:pt idx="4944">
                  <c:v>2.387348456964529E-2</c:v>
                </c:pt>
                <c:pt idx="4945">
                  <c:v>2.387348456964529E-2</c:v>
                </c:pt>
                <c:pt idx="4946">
                  <c:v>2.387348456964529E-2</c:v>
                </c:pt>
                <c:pt idx="4947">
                  <c:v>2.387348456964529E-2</c:v>
                </c:pt>
                <c:pt idx="4948">
                  <c:v>2.387348456964529E-2</c:v>
                </c:pt>
                <c:pt idx="4949">
                  <c:v>2.387348456964529E-2</c:v>
                </c:pt>
                <c:pt idx="4950">
                  <c:v>2.387348456964529E-2</c:v>
                </c:pt>
                <c:pt idx="4951">
                  <c:v>2.387348456964529E-2</c:v>
                </c:pt>
                <c:pt idx="4952">
                  <c:v>2.387348456964529E-2</c:v>
                </c:pt>
                <c:pt idx="4953">
                  <c:v>2.387348456964529E-2</c:v>
                </c:pt>
                <c:pt idx="4954">
                  <c:v>2.387348456964529E-2</c:v>
                </c:pt>
                <c:pt idx="4955">
                  <c:v>2.387348456964529E-2</c:v>
                </c:pt>
                <c:pt idx="4956">
                  <c:v>2.387348456964529E-2</c:v>
                </c:pt>
                <c:pt idx="4957">
                  <c:v>2.387348456964529E-2</c:v>
                </c:pt>
                <c:pt idx="4958">
                  <c:v>2.387348456964529E-2</c:v>
                </c:pt>
                <c:pt idx="4959">
                  <c:v>2.387348456964529E-2</c:v>
                </c:pt>
                <c:pt idx="4960">
                  <c:v>2.387348456964529E-2</c:v>
                </c:pt>
                <c:pt idx="4961">
                  <c:v>2.387348456964529E-2</c:v>
                </c:pt>
                <c:pt idx="4962">
                  <c:v>2.387348456964529E-2</c:v>
                </c:pt>
                <c:pt idx="4963">
                  <c:v>2.387348456964529E-2</c:v>
                </c:pt>
                <c:pt idx="4964">
                  <c:v>2.387348456964529E-2</c:v>
                </c:pt>
                <c:pt idx="4965">
                  <c:v>2.387348456964529E-2</c:v>
                </c:pt>
                <c:pt idx="4966">
                  <c:v>2.387348456964529E-2</c:v>
                </c:pt>
                <c:pt idx="4967">
                  <c:v>2.387348456964529E-2</c:v>
                </c:pt>
                <c:pt idx="4968">
                  <c:v>2.387348456964529E-2</c:v>
                </c:pt>
                <c:pt idx="4969">
                  <c:v>2.387348456964529E-2</c:v>
                </c:pt>
                <c:pt idx="4970">
                  <c:v>2.387348456964529E-2</c:v>
                </c:pt>
                <c:pt idx="4971">
                  <c:v>2.387348456964529E-2</c:v>
                </c:pt>
                <c:pt idx="4972">
                  <c:v>2.387348456964529E-2</c:v>
                </c:pt>
                <c:pt idx="4973">
                  <c:v>2.387348456964529E-2</c:v>
                </c:pt>
                <c:pt idx="4974">
                  <c:v>2.387348456964529E-2</c:v>
                </c:pt>
                <c:pt idx="4975">
                  <c:v>2.387348456964529E-2</c:v>
                </c:pt>
                <c:pt idx="4976">
                  <c:v>2.387348456964529E-2</c:v>
                </c:pt>
                <c:pt idx="4977">
                  <c:v>2.387348456964529E-2</c:v>
                </c:pt>
                <c:pt idx="4978">
                  <c:v>2.387348456964529E-2</c:v>
                </c:pt>
                <c:pt idx="4979">
                  <c:v>2.387348456964529E-2</c:v>
                </c:pt>
                <c:pt idx="4980">
                  <c:v>2.387348456964529E-2</c:v>
                </c:pt>
                <c:pt idx="4981">
                  <c:v>2.387348456964529E-2</c:v>
                </c:pt>
                <c:pt idx="4982">
                  <c:v>2.387348456964529E-2</c:v>
                </c:pt>
                <c:pt idx="4983">
                  <c:v>2.387348456964529E-2</c:v>
                </c:pt>
                <c:pt idx="4984">
                  <c:v>2.387348456964529E-2</c:v>
                </c:pt>
                <c:pt idx="4985">
                  <c:v>2.387348456964529E-2</c:v>
                </c:pt>
                <c:pt idx="4986">
                  <c:v>2.387348456964529E-2</c:v>
                </c:pt>
                <c:pt idx="4987">
                  <c:v>2.387348456964529E-2</c:v>
                </c:pt>
                <c:pt idx="4988">
                  <c:v>2.387348456964529E-2</c:v>
                </c:pt>
                <c:pt idx="4989">
                  <c:v>2.387348456964529E-2</c:v>
                </c:pt>
                <c:pt idx="4990">
                  <c:v>2.387348456964529E-2</c:v>
                </c:pt>
                <c:pt idx="4991">
                  <c:v>2.387348456964529E-2</c:v>
                </c:pt>
                <c:pt idx="4992">
                  <c:v>2.387348456964529E-2</c:v>
                </c:pt>
                <c:pt idx="4993">
                  <c:v>2.387348456964529E-2</c:v>
                </c:pt>
                <c:pt idx="4994">
                  <c:v>2.387348456964529E-2</c:v>
                </c:pt>
                <c:pt idx="4995">
                  <c:v>2.387348456964529E-2</c:v>
                </c:pt>
                <c:pt idx="4996">
                  <c:v>2.387348456964529E-2</c:v>
                </c:pt>
                <c:pt idx="4997">
                  <c:v>2.387348456964529E-2</c:v>
                </c:pt>
                <c:pt idx="4998">
                  <c:v>2.387348456964529E-2</c:v>
                </c:pt>
                <c:pt idx="4999">
                  <c:v>2.387348456964529E-2</c:v>
                </c:pt>
                <c:pt idx="5000">
                  <c:v>2.387348456964529E-2</c:v>
                </c:pt>
                <c:pt idx="5001">
                  <c:v>2.387348456964529E-2</c:v>
                </c:pt>
                <c:pt idx="5002">
                  <c:v>1.5097222160263936E-2</c:v>
                </c:pt>
                <c:pt idx="5003">
                  <c:v>1.5097222160263936E-2</c:v>
                </c:pt>
                <c:pt idx="5004">
                  <c:v>1.5097222160263936E-2</c:v>
                </c:pt>
                <c:pt idx="5005">
                  <c:v>1.5097222160263936E-2</c:v>
                </c:pt>
                <c:pt idx="5006">
                  <c:v>1.5097222160263936E-2</c:v>
                </c:pt>
                <c:pt idx="5007">
                  <c:v>1.5097222160263936E-2</c:v>
                </c:pt>
                <c:pt idx="5008">
                  <c:v>1.5097222160263936E-2</c:v>
                </c:pt>
                <c:pt idx="5009">
                  <c:v>1.5097222160263936E-2</c:v>
                </c:pt>
                <c:pt idx="5010">
                  <c:v>1.5097222160263936E-2</c:v>
                </c:pt>
                <c:pt idx="5011">
                  <c:v>1.5097222160263936E-2</c:v>
                </c:pt>
                <c:pt idx="5012">
                  <c:v>1.5097222160263936E-2</c:v>
                </c:pt>
                <c:pt idx="5013">
                  <c:v>1.5097222160263936E-2</c:v>
                </c:pt>
                <c:pt idx="5014">
                  <c:v>1.5097222160263936E-2</c:v>
                </c:pt>
                <c:pt idx="5015">
                  <c:v>1.5097222160263936E-2</c:v>
                </c:pt>
                <c:pt idx="5016">
                  <c:v>1.5097222160263936E-2</c:v>
                </c:pt>
                <c:pt idx="5017">
                  <c:v>1.5097222160263936E-2</c:v>
                </c:pt>
                <c:pt idx="5018">
                  <c:v>1.5097222160263936E-2</c:v>
                </c:pt>
                <c:pt idx="5019">
                  <c:v>1.5097222160263936E-2</c:v>
                </c:pt>
                <c:pt idx="5020">
                  <c:v>1.5097222160263936E-2</c:v>
                </c:pt>
                <c:pt idx="5021">
                  <c:v>1.5097222160263936E-2</c:v>
                </c:pt>
                <c:pt idx="5022">
                  <c:v>1.5097222160263936E-2</c:v>
                </c:pt>
                <c:pt idx="5023">
                  <c:v>1.5097222160263936E-2</c:v>
                </c:pt>
                <c:pt idx="5024">
                  <c:v>1.5097222160263936E-2</c:v>
                </c:pt>
                <c:pt idx="5025">
                  <c:v>1.5097222160263936E-2</c:v>
                </c:pt>
                <c:pt idx="5026">
                  <c:v>1.5097222160263936E-2</c:v>
                </c:pt>
                <c:pt idx="5027">
                  <c:v>1.5097222160263936E-2</c:v>
                </c:pt>
                <c:pt idx="5028">
                  <c:v>1.5097222160263936E-2</c:v>
                </c:pt>
                <c:pt idx="5029">
                  <c:v>1.5097222160263936E-2</c:v>
                </c:pt>
                <c:pt idx="5030">
                  <c:v>1.5097222160263936E-2</c:v>
                </c:pt>
                <c:pt idx="5031">
                  <c:v>1.5097222160263936E-2</c:v>
                </c:pt>
                <c:pt idx="5032">
                  <c:v>1.5097222160263936E-2</c:v>
                </c:pt>
                <c:pt idx="5033">
                  <c:v>1.5097222160263936E-2</c:v>
                </c:pt>
                <c:pt idx="5034">
                  <c:v>1.5097222160263936E-2</c:v>
                </c:pt>
                <c:pt idx="5035">
                  <c:v>1.5097222160263936E-2</c:v>
                </c:pt>
                <c:pt idx="5036">
                  <c:v>1.5097222160263936E-2</c:v>
                </c:pt>
                <c:pt idx="5037">
                  <c:v>1.5097222160263936E-2</c:v>
                </c:pt>
                <c:pt idx="5038">
                  <c:v>1.5097222160263936E-2</c:v>
                </c:pt>
                <c:pt idx="5039">
                  <c:v>1.5097222160263936E-2</c:v>
                </c:pt>
                <c:pt idx="5040">
                  <c:v>1.5097222160263936E-2</c:v>
                </c:pt>
                <c:pt idx="5041">
                  <c:v>1.5097222160263936E-2</c:v>
                </c:pt>
                <c:pt idx="5042">
                  <c:v>1.5097222160263936E-2</c:v>
                </c:pt>
                <c:pt idx="5043">
                  <c:v>1.5097222160263936E-2</c:v>
                </c:pt>
                <c:pt idx="5044">
                  <c:v>1.5097222160263936E-2</c:v>
                </c:pt>
                <c:pt idx="5045">
                  <c:v>1.5097222160263936E-2</c:v>
                </c:pt>
                <c:pt idx="5046">
                  <c:v>1.5097222160263936E-2</c:v>
                </c:pt>
                <c:pt idx="5047">
                  <c:v>1.5097222160263936E-2</c:v>
                </c:pt>
                <c:pt idx="5048">
                  <c:v>1.5097222160263936E-2</c:v>
                </c:pt>
                <c:pt idx="5049">
                  <c:v>1.5097222160263936E-2</c:v>
                </c:pt>
                <c:pt idx="5050">
                  <c:v>1.5097222160263936E-2</c:v>
                </c:pt>
                <c:pt idx="5051">
                  <c:v>1.5097222160263936E-2</c:v>
                </c:pt>
                <c:pt idx="5052">
                  <c:v>1.5097222160263936E-2</c:v>
                </c:pt>
                <c:pt idx="5053">
                  <c:v>1.5097222160263936E-2</c:v>
                </c:pt>
                <c:pt idx="5054">
                  <c:v>1.5097222160263936E-2</c:v>
                </c:pt>
                <c:pt idx="5055">
                  <c:v>1.5097222160263936E-2</c:v>
                </c:pt>
                <c:pt idx="5056">
                  <c:v>1.5097222160263936E-2</c:v>
                </c:pt>
                <c:pt idx="5057">
                  <c:v>1.5097222160263936E-2</c:v>
                </c:pt>
                <c:pt idx="5058">
                  <c:v>1.5097222160263936E-2</c:v>
                </c:pt>
                <c:pt idx="5059">
                  <c:v>1.5097222160263936E-2</c:v>
                </c:pt>
                <c:pt idx="5060">
                  <c:v>1.5097222160263936E-2</c:v>
                </c:pt>
                <c:pt idx="5061">
                  <c:v>1.5097222160263936E-2</c:v>
                </c:pt>
                <c:pt idx="5062">
                  <c:v>1.5097222160263936E-2</c:v>
                </c:pt>
                <c:pt idx="5063">
                  <c:v>1.5097222160263936E-2</c:v>
                </c:pt>
                <c:pt idx="5064">
                  <c:v>1.5097222160263936E-2</c:v>
                </c:pt>
                <c:pt idx="5065">
                  <c:v>1.5097222160263936E-2</c:v>
                </c:pt>
                <c:pt idx="5066">
                  <c:v>1.5097222160263936E-2</c:v>
                </c:pt>
                <c:pt idx="5067">
                  <c:v>1.5097222160263936E-2</c:v>
                </c:pt>
                <c:pt idx="5068">
                  <c:v>1.5097222160263936E-2</c:v>
                </c:pt>
                <c:pt idx="5069">
                  <c:v>1.5097222160263936E-2</c:v>
                </c:pt>
                <c:pt idx="5070">
                  <c:v>1.5097222160263936E-2</c:v>
                </c:pt>
                <c:pt idx="5071">
                  <c:v>1.5097222160263936E-2</c:v>
                </c:pt>
                <c:pt idx="5072">
                  <c:v>1.5097222160263936E-2</c:v>
                </c:pt>
                <c:pt idx="5073">
                  <c:v>1.5097222160263936E-2</c:v>
                </c:pt>
                <c:pt idx="5074">
                  <c:v>1.5097222160263936E-2</c:v>
                </c:pt>
                <c:pt idx="5075">
                  <c:v>1.5097222160263936E-2</c:v>
                </c:pt>
                <c:pt idx="5076">
                  <c:v>1.5097222160263936E-2</c:v>
                </c:pt>
                <c:pt idx="5077">
                  <c:v>1.5097222160263936E-2</c:v>
                </c:pt>
                <c:pt idx="5078">
                  <c:v>1.5097222160263936E-2</c:v>
                </c:pt>
                <c:pt idx="5079">
                  <c:v>1.5097222160263936E-2</c:v>
                </c:pt>
                <c:pt idx="5080">
                  <c:v>1.5097222160263936E-2</c:v>
                </c:pt>
                <c:pt idx="5081">
                  <c:v>1.5097222160263936E-2</c:v>
                </c:pt>
                <c:pt idx="5082">
                  <c:v>1.5097222160263936E-2</c:v>
                </c:pt>
                <c:pt idx="5083">
                  <c:v>1.5097222160263936E-2</c:v>
                </c:pt>
                <c:pt idx="5084">
                  <c:v>1.5097222160263936E-2</c:v>
                </c:pt>
                <c:pt idx="5085">
                  <c:v>1.5097222160263936E-2</c:v>
                </c:pt>
                <c:pt idx="5086">
                  <c:v>1.5097222160263936E-2</c:v>
                </c:pt>
                <c:pt idx="5087">
                  <c:v>1.5097222160263936E-2</c:v>
                </c:pt>
                <c:pt idx="5088">
                  <c:v>1.5097222160263936E-2</c:v>
                </c:pt>
                <c:pt idx="5089">
                  <c:v>1.5097222160263936E-2</c:v>
                </c:pt>
                <c:pt idx="5090">
                  <c:v>1.5097222160263936E-2</c:v>
                </c:pt>
                <c:pt idx="5091">
                  <c:v>1.5097222160263936E-2</c:v>
                </c:pt>
                <c:pt idx="5092">
                  <c:v>1.5097222160263936E-2</c:v>
                </c:pt>
                <c:pt idx="5093">
                  <c:v>1.5097222160263936E-2</c:v>
                </c:pt>
                <c:pt idx="5094">
                  <c:v>1.5097222160263936E-2</c:v>
                </c:pt>
                <c:pt idx="5095">
                  <c:v>1.5097222160263936E-2</c:v>
                </c:pt>
                <c:pt idx="5096">
                  <c:v>1.5097222160263936E-2</c:v>
                </c:pt>
                <c:pt idx="5097">
                  <c:v>1.5097222160263936E-2</c:v>
                </c:pt>
                <c:pt idx="5098">
                  <c:v>1.5097222160263936E-2</c:v>
                </c:pt>
                <c:pt idx="5099">
                  <c:v>1.5097222160263936E-2</c:v>
                </c:pt>
                <c:pt idx="5100">
                  <c:v>1.5097222160263936E-2</c:v>
                </c:pt>
                <c:pt idx="5101">
                  <c:v>1.5097222160263936E-2</c:v>
                </c:pt>
                <c:pt idx="5102">
                  <c:v>1.5097222160263936E-2</c:v>
                </c:pt>
                <c:pt idx="5103">
                  <c:v>1.5097222160263936E-2</c:v>
                </c:pt>
                <c:pt idx="5104">
                  <c:v>1.5097222160263936E-2</c:v>
                </c:pt>
                <c:pt idx="5105">
                  <c:v>1.5097222160263936E-2</c:v>
                </c:pt>
                <c:pt idx="5106">
                  <c:v>1.5097222160263936E-2</c:v>
                </c:pt>
                <c:pt idx="5107">
                  <c:v>1.5097222160263936E-2</c:v>
                </c:pt>
                <c:pt idx="5108">
                  <c:v>1.5097222160263936E-2</c:v>
                </c:pt>
                <c:pt idx="5109">
                  <c:v>1.5097222160263936E-2</c:v>
                </c:pt>
                <c:pt idx="5110">
                  <c:v>1.5097222160263936E-2</c:v>
                </c:pt>
                <c:pt idx="5111">
                  <c:v>1.5097222160263936E-2</c:v>
                </c:pt>
                <c:pt idx="5112">
                  <c:v>1.5097222160263936E-2</c:v>
                </c:pt>
                <c:pt idx="5113">
                  <c:v>1.5097222160263936E-2</c:v>
                </c:pt>
                <c:pt idx="5114">
                  <c:v>1.5097222160263936E-2</c:v>
                </c:pt>
                <c:pt idx="5115">
                  <c:v>1.5097222160263936E-2</c:v>
                </c:pt>
                <c:pt idx="5116">
                  <c:v>1.5097222160263936E-2</c:v>
                </c:pt>
                <c:pt idx="5117">
                  <c:v>1.5097222160263936E-2</c:v>
                </c:pt>
                <c:pt idx="5118">
                  <c:v>1.5097222160263936E-2</c:v>
                </c:pt>
                <c:pt idx="5119">
                  <c:v>1.5097222160263936E-2</c:v>
                </c:pt>
                <c:pt idx="5120">
                  <c:v>1.5097222160263936E-2</c:v>
                </c:pt>
                <c:pt idx="5121">
                  <c:v>1.5097222160263936E-2</c:v>
                </c:pt>
                <c:pt idx="5122">
                  <c:v>1.5097222160263936E-2</c:v>
                </c:pt>
                <c:pt idx="5123">
                  <c:v>1.5097222160263936E-2</c:v>
                </c:pt>
                <c:pt idx="5124">
                  <c:v>1.5097222160263936E-2</c:v>
                </c:pt>
                <c:pt idx="5125">
                  <c:v>1.5097222160263936E-2</c:v>
                </c:pt>
                <c:pt idx="5126">
                  <c:v>1.5097222160263936E-2</c:v>
                </c:pt>
                <c:pt idx="5127">
                  <c:v>1.5097222160263936E-2</c:v>
                </c:pt>
                <c:pt idx="5128">
                  <c:v>1.5097222160263936E-2</c:v>
                </c:pt>
                <c:pt idx="5129">
                  <c:v>1.5097222160263936E-2</c:v>
                </c:pt>
                <c:pt idx="5130">
                  <c:v>1.5097222160263936E-2</c:v>
                </c:pt>
                <c:pt idx="5131">
                  <c:v>1.5097222160263936E-2</c:v>
                </c:pt>
                <c:pt idx="5132">
                  <c:v>1.5097222160263936E-2</c:v>
                </c:pt>
                <c:pt idx="5133">
                  <c:v>1.5097222160263936E-2</c:v>
                </c:pt>
                <c:pt idx="5134">
                  <c:v>1.5097222160263936E-2</c:v>
                </c:pt>
                <c:pt idx="5135">
                  <c:v>1.5097222160263936E-2</c:v>
                </c:pt>
                <c:pt idx="5136">
                  <c:v>1.5097222160263936E-2</c:v>
                </c:pt>
                <c:pt idx="5137">
                  <c:v>1.5097222160263936E-2</c:v>
                </c:pt>
                <c:pt idx="5138">
                  <c:v>1.5097222160263936E-2</c:v>
                </c:pt>
                <c:pt idx="5139">
                  <c:v>1.5097222160263936E-2</c:v>
                </c:pt>
                <c:pt idx="5140">
                  <c:v>1.5097222160263936E-2</c:v>
                </c:pt>
                <c:pt idx="5141">
                  <c:v>1.5097222160263936E-2</c:v>
                </c:pt>
                <c:pt idx="5142">
                  <c:v>1.5097222160263936E-2</c:v>
                </c:pt>
                <c:pt idx="5143">
                  <c:v>1.5097222160263936E-2</c:v>
                </c:pt>
                <c:pt idx="5144">
                  <c:v>1.5097222160263936E-2</c:v>
                </c:pt>
                <c:pt idx="5145">
                  <c:v>1.5097222160263936E-2</c:v>
                </c:pt>
                <c:pt idx="5146">
                  <c:v>1.5097222160263936E-2</c:v>
                </c:pt>
                <c:pt idx="5147">
                  <c:v>1.5097222160263936E-2</c:v>
                </c:pt>
                <c:pt idx="5148">
                  <c:v>1.5097222160263936E-2</c:v>
                </c:pt>
                <c:pt idx="5149">
                  <c:v>1.5097222160263936E-2</c:v>
                </c:pt>
                <c:pt idx="5150">
                  <c:v>1.5097222160263936E-2</c:v>
                </c:pt>
                <c:pt idx="5151">
                  <c:v>1.5097222160263936E-2</c:v>
                </c:pt>
                <c:pt idx="5152">
                  <c:v>1.5097222160263936E-2</c:v>
                </c:pt>
                <c:pt idx="5153">
                  <c:v>1.5097222160263936E-2</c:v>
                </c:pt>
                <c:pt idx="5154">
                  <c:v>1.5097222160263936E-2</c:v>
                </c:pt>
                <c:pt idx="5155">
                  <c:v>1.5097222160263936E-2</c:v>
                </c:pt>
                <c:pt idx="5156">
                  <c:v>1.5097222160263936E-2</c:v>
                </c:pt>
                <c:pt idx="5157">
                  <c:v>1.5097222160263936E-2</c:v>
                </c:pt>
                <c:pt idx="5158">
                  <c:v>1.5097222160263936E-2</c:v>
                </c:pt>
                <c:pt idx="5159">
                  <c:v>1.5097222160263936E-2</c:v>
                </c:pt>
                <c:pt idx="5160">
                  <c:v>1.5097222160263936E-2</c:v>
                </c:pt>
                <c:pt idx="5161">
                  <c:v>1.5097222160263936E-2</c:v>
                </c:pt>
                <c:pt idx="5162">
                  <c:v>1.5097222160263936E-2</c:v>
                </c:pt>
                <c:pt idx="5163">
                  <c:v>1.5097222160263936E-2</c:v>
                </c:pt>
                <c:pt idx="5164">
                  <c:v>1.5097222160263936E-2</c:v>
                </c:pt>
                <c:pt idx="5165">
                  <c:v>1.5097222160263936E-2</c:v>
                </c:pt>
                <c:pt idx="5166">
                  <c:v>1.5097222160263936E-2</c:v>
                </c:pt>
                <c:pt idx="5167">
                  <c:v>1.5097222160263936E-2</c:v>
                </c:pt>
                <c:pt idx="5168">
                  <c:v>1.5097222160263936E-2</c:v>
                </c:pt>
                <c:pt idx="5169">
                  <c:v>1.5097222160263936E-2</c:v>
                </c:pt>
                <c:pt idx="5170">
                  <c:v>1.5097222160263936E-2</c:v>
                </c:pt>
                <c:pt idx="5171">
                  <c:v>1.5097222160263936E-2</c:v>
                </c:pt>
                <c:pt idx="5172">
                  <c:v>1.5097222160263936E-2</c:v>
                </c:pt>
                <c:pt idx="5173">
                  <c:v>1.5097222160263936E-2</c:v>
                </c:pt>
                <c:pt idx="5174">
                  <c:v>1.5097222160263936E-2</c:v>
                </c:pt>
                <c:pt idx="5175">
                  <c:v>1.5097222160263936E-2</c:v>
                </c:pt>
                <c:pt idx="5176">
                  <c:v>1.5097222160263936E-2</c:v>
                </c:pt>
                <c:pt idx="5177">
                  <c:v>1.5097222160263936E-2</c:v>
                </c:pt>
                <c:pt idx="5178">
                  <c:v>1.5097222160263936E-2</c:v>
                </c:pt>
                <c:pt idx="5179">
                  <c:v>1.5097222160263936E-2</c:v>
                </c:pt>
                <c:pt idx="5180">
                  <c:v>1.5097222160263936E-2</c:v>
                </c:pt>
                <c:pt idx="5181">
                  <c:v>1.5097222160263936E-2</c:v>
                </c:pt>
                <c:pt idx="5182">
                  <c:v>1.5097222160263936E-2</c:v>
                </c:pt>
                <c:pt idx="5183">
                  <c:v>1.5097222160263936E-2</c:v>
                </c:pt>
                <c:pt idx="5184">
                  <c:v>1.5097222160263936E-2</c:v>
                </c:pt>
                <c:pt idx="5185">
                  <c:v>1.5097222160263936E-2</c:v>
                </c:pt>
                <c:pt idx="5186">
                  <c:v>1.5097222160263936E-2</c:v>
                </c:pt>
                <c:pt idx="5187">
                  <c:v>1.5097222160263936E-2</c:v>
                </c:pt>
                <c:pt idx="5188">
                  <c:v>1.5097222160263936E-2</c:v>
                </c:pt>
                <c:pt idx="5189">
                  <c:v>1.5097222160263936E-2</c:v>
                </c:pt>
                <c:pt idx="5190">
                  <c:v>1.5097222160263936E-2</c:v>
                </c:pt>
                <c:pt idx="5191">
                  <c:v>1.5097222160263936E-2</c:v>
                </c:pt>
                <c:pt idx="5192">
                  <c:v>1.5097222160263936E-2</c:v>
                </c:pt>
                <c:pt idx="5193">
                  <c:v>1.5097222160263936E-2</c:v>
                </c:pt>
                <c:pt idx="5194">
                  <c:v>1.5097222160263936E-2</c:v>
                </c:pt>
                <c:pt idx="5195">
                  <c:v>1.5097222160263936E-2</c:v>
                </c:pt>
                <c:pt idx="5196">
                  <c:v>1.5097222160263936E-2</c:v>
                </c:pt>
                <c:pt idx="5197">
                  <c:v>1.5097222160263936E-2</c:v>
                </c:pt>
                <c:pt idx="5198">
                  <c:v>1.5097222160263936E-2</c:v>
                </c:pt>
                <c:pt idx="5199">
                  <c:v>1.5097222160263936E-2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42304"/>
        <c:axId val="582342864"/>
      </c:scatterChart>
      <c:valAx>
        <c:axId val="582342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42864"/>
        <c:crosses val="autoZero"/>
        <c:crossBetween val="midCat"/>
      </c:valAx>
      <c:valAx>
        <c:axId val="58234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42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SC12.2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'sc12.2'!$A$2:$A$5201</c:f>
              <c:numCache>
                <c:formatCode>General</c:formatCode>
                <c:ptCount val="5200"/>
                <c:pt idx="0">
                  <c:v>-64</c:v>
                </c:pt>
                <c:pt idx="1">
                  <c:v>-64</c:v>
                </c:pt>
                <c:pt idx="2">
                  <c:v>-63</c:v>
                </c:pt>
                <c:pt idx="3">
                  <c:v>-63</c:v>
                </c:pt>
                <c:pt idx="4">
                  <c:v>-62</c:v>
                </c:pt>
                <c:pt idx="5">
                  <c:v>-62</c:v>
                </c:pt>
                <c:pt idx="6">
                  <c:v>-61</c:v>
                </c:pt>
                <c:pt idx="7">
                  <c:v>-61</c:v>
                </c:pt>
                <c:pt idx="8">
                  <c:v>-57</c:v>
                </c:pt>
                <c:pt idx="9">
                  <c:v>-57</c:v>
                </c:pt>
                <c:pt idx="10">
                  <c:v>-57</c:v>
                </c:pt>
                <c:pt idx="11">
                  <c:v>-57</c:v>
                </c:pt>
                <c:pt idx="12">
                  <c:v>-57</c:v>
                </c:pt>
                <c:pt idx="13">
                  <c:v>-57</c:v>
                </c:pt>
                <c:pt idx="14">
                  <c:v>-57</c:v>
                </c:pt>
                <c:pt idx="15">
                  <c:v>-57</c:v>
                </c:pt>
                <c:pt idx="16">
                  <c:v>-57</c:v>
                </c:pt>
                <c:pt idx="17">
                  <c:v>-57</c:v>
                </c:pt>
                <c:pt idx="18">
                  <c:v>-57</c:v>
                </c:pt>
                <c:pt idx="19">
                  <c:v>-57</c:v>
                </c:pt>
                <c:pt idx="20">
                  <c:v>-57</c:v>
                </c:pt>
                <c:pt idx="21">
                  <c:v>-57</c:v>
                </c:pt>
                <c:pt idx="22">
                  <c:v>-57</c:v>
                </c:pt>
                <c:pt idx="23">
                  <c:v>-57</c:v>
                </c:pt>
                <c:pt idx="24">
                  <c:v>-57</c:v>
                </c:pt>
                <c:pt idx="25">
                  <c:v>-57</c:v>
                </c:pt>
                <c:pt idx="26">
                  <c:v>-57</c:v>
                </c:pt>
                <c:pt idx="27">
                  <c:v>-57</c:v>
                </c:pt>
                <c:pt idx="28">
                  <c:v>-57</c:v>
                </c:pt>
                <c:pt idx="29">
                  <c:v>-57</c:v>
                </c:pt>
                <c:pt idx="30">
                  <c:v>-57</c:v>
                </c:pt>
                <c:pt idx="31">
                  <c:v>-57</c:v>
                </c:pt>
                <c:pt idx="32">
                  <c:v>-57</c:v>
                </c:pt>
                <c:pt idx="33">
                  <c:v>-57</c:v>
                </c:pt>
                <c:pt idx="34">
                  <c:v>-57</c:v>
                </c:pt>
                <c:pt idx="35">
                  <c:v>-57</c:v>
                </c:pt>
                <c:pt idx="36">
                  <c:v>-57</c:v>
                </c:pt>
                <c:pt idx="37">
                  <c:v>-57</c:v>
                </c:pt>
                <c:pt idx="38">
                  <c:v>-57</c:v>
                </c:pt>
                <c:pt idx="39">
                  <c:v>-57</c:v>
                </c:pt>
                <c:pt idx="40">
                  <c:v>-57</c:v>
                </c:pt>
                <c:pt idx="41">
                  <c:v>-57</c:v>
                </c:pt>
                <c:pt idx="42">
                  <c:v>-57</c:v>
                </c:pt>
                <c:pt idx="43">
                  <c:v>-57</c:v>
                </c:pt>
                <c:pt idx="44">
                  <c:v>-57</c:v>
                </c:pt>
                <c:pt idx="45">
                  <c:v>-57</c:v>
                </c:pt>
                <c:pt idx="46">
                  <c:v>-56</c:v>
                </c:pt>
                <c:pt idx="47">
                  <c:v>-56</c:v>
                </c:pt>
                <c:pt idx="48">
                  <c:v>-56</c:v>
                </c:pt>
                <c:pt idx="49">
                  <c:v>-56</c:v>
                </c:pt>
                <c:pt idx="50">
                  <c:v>-56</c:v>
                </c:pt>
                <c:pt idx="51">
                  <c:v>-56</c:v>
                </c:pt>
                <c:pt idx="52">
                  <c:v>-56</c:v>
                </c:pt>
                <c:pt idx="53">
                  <c:v>-56</c:v>
                </c:pt>
                <c:pt idx="54">
                  <c:v>-56</c:v>
                </c:pt>
                <c:pt idx="55">
                  <c:v>-56</c:v>
                </c:pt>
                <c:pt idx="56">
                  <c:v>-56</c:v>
                </c:pt>
                <c:pt idx="57">
                  <c:v>-56</c:v>
                </c:pt>
                <c:pt idx="58">
                  <c:v>-56</c:v>
                </c:pt>
                <c:pt idx="59">
                  <c:v>-56</c:v>
                </c:pt>
                <c:pt idx="60">
                  <c:v>-56</c:v>
                </c:pt>
                <c:pt idx="61">
                  <c:v>-56</c:v>
                </c:pt>
                <c:pt idx="62">
                  <c:v>-56</c:v>
                </c:pt>
                <c:pt idx="63">
                  <c:v>-56</c:v>
                </c:pt>
                <c:pt idx="64">
                  <c:v>-56</c:v>
                </c:pt>
                <c:pt idx="65">
                  <c:v>-56</c:v>
                </c:pt>
                <c:pt idx="66">
                  <c:v>-56</c:v>
                </c:pt>
                <c:pt idx="67">
                  <c:v>-56</c:v>
                </c:pt>
                <c:pt idx="68">
                  <c:v>-56</c:v>
                </c:pt>
                <c:pt idx="69">
                  <c:v>-56</c:v>
                </c:pt>
                <c:pt idx="70">
                  <c:v>-56</c:v>
                </c:pt>
                <c:pt idx="71">
                  <c:v>-56</c:v>
                </c:pt>
                <c:pt idx="72">
                  <c:v>-56</c:v>
                </c:pt>
                <c:pt idx="73">
                  <c:v>-56</c:v>
                </c:pt>
                <c:pt idx="74">
                  <c:v>-56</c:v>
                </c:pt>
                <c:pt idx="75">
                  <c:v>-56</c:v>
                </c:pt>
                <c:pt idx="76">
                  <c:v>-56</c:v>
                </c:pt>
                <c:pt idx="77">
                  <c:v>-56</c:v>
                </c:pt>
                <c:pt idx="78">
                  <c:v>-56</c:v>
                </c:pt>
                <c:pt idx="79">
                  <c:v>-56</c:v>
                </c:pt>
                <c:pt idx="80">
                  <c:v>-56</c:v>
                </c:pt>
                <c:pt idx="81">
                  <c:v>-56</c:v>
                </c:pt>
                <c:pt idx="82">
                  <c:v>-56</c:v>
                </c:pt>
                <c:pt idx="83">
                  <c:v>-56</c:v>
                </c:pt>
                <c:pt idx="84">
                  <c:v>-56</c:v>
                </c:pt>
                <c:pt idx="85">
                  <c:v>-56</c:v>
                </c:pt>
                <c:pt idx="86">
                  <c:v>-56</c:v>
                </c:pt>
                <c:pt idx="87">
                  <c:v>-56</c:v>
                </c:pt>
                <c:pt idx="88">
                  <c:v>-56</c:v>
                </c:pt>
                <c:pt idx="89">
                  <c:v>-56</c:v>
                </c:pt>
                <c:pt idx="90">
                  <c:v>-56</c:v>
                </c:pt>
                <c:pt idx="91">
                  <c:v>-56</c:v>
                </c:pt>
                <c:pt idx="92">
                  <c:v>-56</c:v>
                </c:pt>
                <c:pt idx="93">
                  <c:v>-56</c:v>
                </c:pt>
                <c:pt idx="94">
                  <c:v>-56</c:v>
                </c:pt>
                <c:pt idx="95">
                  <c:v>-56</c:v>
                </c:pt>
                <c:pt idx="96">
                  <c:v>-56</c:v>
                </c:pt>
                <c:pt idx="97">
                  <c:v>-56</c:v>
                </c:pt>
                <c:pt idx="98">
                  <c:v>-56</c:v>
                </c:pt>
                <c:pt idx="99">
                  <c:v>-56</c:v>
                </c:pt>
                <c:pt idx="100">
                  <c:v>-56</c:v>
                </c:pt>
                <c:pt idx="101">
                  <c:v>-56</c:v>
                </c:pt>
                <c:pt idx="102">
                  <c:v>-56</c:v>
                </c:pt>
                <c:pt idx="103">
                  <c:v>-56</c:v>
                </c:pt>
                <c:pt idx="104">
                  <c:v>-56</c:v>
                </c:pt>
                <c:pt idx="105">
                  <c:v>-56</c:v>
                </c:pt>
                <c:pt idx="106">
                  <c:v>-56</c:v>
                </c:pt>
                <c:pt idx="107">
                  <c:v>-56</c:v>
                </c:pt>
                <c:pt idx="108">
                  <c:v>-56</c:v>
                </c:pt>
                <c:pt idx="109">
                  <c:v>-56</c:v>
                </c:pt>
                <c:pt idx="110">
                  <c:v>-56</c:v>
                </c:pt>
                <c:pt idx="111">
                  <c:v>-56</c:v>
                </c:pt>
                <c:pt idx="112">
                  <c:v>-56</c:v>
                </c:pt>
                <c:pt idx="113">
                  <c:v>-56</c:v>
                </c:pt>
                <c:pt idx="114">
                  <c:v>-56</c:v>
                </c:pt>
                <c:pt idx="115">
                  <c:v>-56</c:v>
                </c:pt>
                <c:pt idx="116">
                  <c:v>-56</c:v>
                </c:pt>
                <c:pt idx="117">
                  <c:v>-56</c:v>
                </c:pt>
                <c:pt idx="118">
                  <c:v>-56</c:v>
                </c:pt>
                <c:pt idx="119">
                  <c:v>-56</c:v>
                </c:pt>
                <c:pt idx="120">
                  <c:v>-56</c:v>
                </c:pt>
                <c:pt idx="121">
                  <c:v>-56</c:v>
                </c:pt>
                <c:pt idx="122">
                  <c:v>-56</c:v>
                </c:pt>
                <c:pt idx="123">
                  <c:v>-56</c:v>
                </c:pt>
                <c:pt idx="124">
                  <c:v>-56</c:v>
                </c:pt>
                <c:pt idx="125">
                  <c:v>-56</c:v>
                </c:pt>
                <c:pt idx="126">
                  <c:v>-56</c:v>
                </c:pt>
                <c:pt idx="127">
                  <c:v>-56</c:v>
                </c:pt>
                <c:pt idx="128">
                  <c:v>-56</c:v>
                </c:pt>
                <c:pt idx="129">
                  <c:v>-56</c:v>
                </c:pt>
                <c:pt idx="130">
                  <c:v>-56</c:v>
                </c:pt>
                <c:pt idx="131">
                  <c:v>-56</c:v>
                </c:pt>
                <c:pt idx="132">
                  <c:v>-56</c:v>
                </c:pt>
                <c:pt idx="133">
                  <c:v>-56</c:v>
                </c:pt>
                <c:pt idx="134">
                  <c:v>-56</c:v>
                </c:pt>
                <c:pt idx="135">
                  <c:v>-56</c:v>
                </c:pt>
                <c:pt idx="136">
                  <c:v>-56</c:v>
                </c:pt>
                <c:pt idx="137">
                  <c:v>-56</c:v>
                </c:pt>
                <c:pt idx="138">
                  <c:v>-56</c:v>
                </c:pt>
                <c:pt idx="139">
                  <c:v>-56</c:v>
                </c:pt>
                <c:pt idx="140">
                  <c:v>-56</c:v>
                </c:pt>
                <c:pt idx="141">
                  <c:v>-56</c:v>
                </c:pt>
                <c:pt idx="142">
                  <c:v>-56</c:v>
                </c:pt>
                <c:pt idx="143">
                  <c:v>-56</c:v>
                </c:pt>
                <c:pt idx="144">
                  <c:v>-56</c:v>
                </c:pt>
                <c:pt idx="145">
                  <c:v>-56</c:v>
                </c:pt>
                <c:pt idx="146">
                  <c:v>-56</c:v>
                </c:pt>
                <c:pt idx="147">
                  <c:v>-56</c:v>
                </c:pt>
                <c:pt idx="148">
                  <c:v>-56</c:v>
                </c:pt>
                <c:pt idx="149">
                  <c:v>-56</c:v>
                </c:pt>
                <c:pt idx="150">
                  <c:v>-56</c:v>
                </c:pt>
                <c:pt idx="151">
                  <c:v>-56</c:v>
                </c:pt>
                <c:pt idx="152">
                  <c:v>-56</c:v>
                </c:pt>
                <c:pt idx="153">
                  <c:v>-56</c:v>
                </c:pt>
                <c:pt idx="154">
                  <c:v>-56</c:v>
                </c:pt>
                <c:pt idx="155">
                  <c:v>-56</c:v>
                </c:pt>
                <c:pt idx="156">
                  <c:v>-56</c:v>
                </c:pt>
                <c:pt idx="157">
                  <c:v>-56</c:v>
                </c:pt>
                <c:pt idx="158">
                  <c:v>-56</c:v>
                </c:pt>
                <c:pt idx="159">
                  <c:v>-56</c:v>
                </c:pt>
                <c:pt idx="160">
                  <c:v>-56</c:v>
                </c:pt>
                <c:pt idx="161">
                  <c:v>-56</c:v>
                </c:pt>
                <c:pt idx="162">
                  <c:v>-56</c:v>
                </c:pt>
                <c:pt idx="163">
                  <c:v>-56</c:v>
                </c:pt>
                <c:pt idx="164">
                  <c:v>-56</c:v>
                </c:pt>
                <c:pt idx="165">
                  <c:v>-56</c:v>
                </c:pt>
                <c:pt idx="166">
                  <c:v>-56</c:v>
                </c:pt>
                <c:pt idx="167">
                  <c:v>-56</c:v>
                </c:pt>
                <c:pt idx="168">
                  <c:v>-56</c:v>
                </c:pt>
                <c:pt idx="169">
                  <c:v>-56</c:v>
                </c:pt>
                <c:pt idx="170">
                  <c:v>-56</c:v>
                </c:pt>
                <c:pt idx="171">
                  <c:v>-56</c:v>
                </c:pt>
                <c:pt idx="172">
                  <c:v>-56</c:v>
                </c:pt>
                <c:pt idx="173">
                  <c:v>-56</c:v>
                </c:pt>
                <c:pt idx="174">
                  <c:v>-56</c:v>
                </c:pt>
                <c:pt idx="175">
                  <c:v>-56</c:v>
                </c:pt>
                <c:pt idx="176">
                  <c:v>-56</c:v>
                </c:pt>
                <c:pt idx="177">
                  <c:v>-56</c:v>
                </c:pt>
                <c:pt idx="178">
                  <c:v>-56</c:v>
                </c:pt>
                <c:pt idx="179">
                  <c:v>-56</c:v>
                </c:pt>
                <c:pt idx="180">
                  <c:v>-56</c:v>
                </c:pt>
                <c:pt idx="181">
                  <c:v>-56</c:v>
                </c:pt>
                <c:pt idx="182">
                  <c:v>-56</c:v>
                </c:pt>
                <c:pt idx="183">
                  <c:v>-56</c:v>
                </c:pt>
                <c:pt idx="184">
                  <c:v>-56</c:v>
                </c:pt>
                <c:pt idx="185">
                  <c:v>-56</c:v>
                </c:pt>
                <c:pt idx="186">
                  <c:v>-56</c:v>
                </c:pt>
                <c:pt idx="187">
                  <c:v>-56</c:v>
                </c:pt>
                <c:pt idx="188">
                  <c:v>-56</c:v>
                </c:pt>
                <c:pt idx="189">
                  <c:v>-56</c:v>
                </c:pt>
                <c:pt idx="190">
                  <c:v>-56</c:v>
                </c:pt>
                <c:pt idx="191">
                  <c:v>-56</c:v>
                </c:pt>
                <c:pt idx="192">
                  <c:v>-56</c:v>
                </c:pt>
                <c:pt idx="193">
                  <c:v>-56</c:v>
                </c:pt>
                <c:pt idx="194">
                  <c:v>-56</c:v>
                </c:pt>
                <c:pt idx="195">
                  <c:v>-56</c:v>
                </c:pt>
                <c:pt idx="196">
                  <c:v>-56</c:v>
                </c:pt>
                <c:pt idx="197">
                  <c:v>-56</c:v>
                </c:pt>
                <c:pt idx="198">
                  <c:v>-56</c:v>
                </c:pt>
                <c:pt idx="199">
                  <c:v>-56</c:v>
                </c:pt>
                <c:pt idx="200">
                  <c:v>-56</c:v>
                </c:pt>
                <c:pt idx="201">
                  <c:v>-56</c:v>
                </c:pt>
                <c:pt idx="202">
                  <c:v>-56</c:v>
                </c:pt>
                <c:pt idx="203">
                  <c:v>-56</c:v>
                </c:pt>
                <c:pt idx="204">
                  <c:v>-56</c:v>
                </c:pt>
                <c:pt idx="205">
                  <c:v>-56</c:v>
                </c:pt>
                <c:pt idx="206">
                  <c:v>-56</c:v>
                </c:pt>
                <c:pt idx="207">
                  <c:v>-56</c:v>
                </c:pt>
                <c:pt idx="208">
                  <c:v>-56</c:v>
                </c:pt>
                <c:pt idx="209">
                  <c:v>-56</c:v>
                </c:pt>
                <c:pt idx="210">
                  <c:v>-56</c:v>
                </c:pt>
                <c:pt idx="211">
                  <c:v>-56</c:v>
                </c:pt>
                <c:pt idx="212">
                  <c:v>-56</c:v>
                </c:pt>
                <c:pt idx="213">
                  <c:v>-56</c:v>
                </c:pt>
                <c:pt idx="214">
                  <c:v>-56</c:v>
                </c:pt>
                <c:pt idx="215">
                  <c:v>-56</c:v>
                </c:pt>
                <c:pt idx="216">
                  <c:v>-56</c:v>
                </c:pt>
                <c:pt idx="217">
                  <c:v>-56</c:v>
                </c:pt>
                <c:pt idx="218">
                  <c:v>-56</c:v>
                </c:pt>
                <c:pt idx="219">
                  <c:v>-56</c:v>
                </c:pt>
                <c:pt idx="220">
                  <c:v>-56</c:v>
                </c:pt>
                <c:pt idx="221">
                  <c:v>-56</c:v>
                </c:pt>
                <c:pt idx="222">
                  <c:v>-56</c:v>
                </c:pt>
                <c:pt idx="223">
                  <c:v>-56</c:v>
                </c:pt>
                <c:pt idx="224">
                  <c:v>-56</c:v>
                </c:pt>
                <c:pt idx="225">
                  <c:v>-56</c:v>
                </c:pt>
                <c:pt idx="226">
                  <c:v>-56</c:v>
                </c:pt>
                <c:pt idx="227">
                  <c:v>-56</c:v>
                </c:pt>
                <c:pt idx="228">
                  <c:v>-56</c:v>
                </c:pt>
                <c:pt idx="229">
                  <c:v>-56</c:v>
                </c:pt>
                <c:pt idx="230">
                  <c:v>-56</c:v>
                </c:pt>
                <c:pt idx="231">
                  <c:v>-56</c:v>
                </c:pt>
                <c:pt idx="232">
                  <c:v>-56</c:v>
                </c:pt>
                <c:pt idx="233">
                  <c:v>-56</c:v>
                </c:pt>
                <c:pt idx="234">
                  <c:v>-56</c:v>
                </c:pt>
                <c:pt idx="235">
                  <c:v>-56</c:v>
                </c:pt>
                <c:pt idx="236">
                  <c:v>-56</c:v>
                </c:pt>
                <c:pt idx="237">
                  <c:v>-56</c:v>
                </c:pt>
                <c:pt idx="238">
                  <c:v>-56</c:v>
                </c:pt>
                <c:pt idx="239">
                  <c:v>-56</c:v>
                </c:pt>
                <c:pt idx="240">
                  <c:v>-56</c:v>
                </c:pt>
                <c:pt idx="241">
                  <c:v>-56</c:v>
                </c:pt>
                <c:pt idx="242">
                  <c:v>-56</c:v>
                </c:pt>
                <c:pt idx="243">
                  <c:v>-56</c:v>
                </c:pt>
                <c:pt idx="244">
                  <c:v>-56</c:v>
                </c:pt>
                <c:pt idx="245">
                  <c:v>-56</c:v>
                </c:pt>
                <c:pt idx="246">
                  <c:v>-56</c:v>
                </c:pt>
                <c:pt idx="247">
                  <c:v>-56</c:v>
                </c:pt>
                <c:pt idx="248">
                  <c:v>-56</c:v>
                </c:pt>
                <c:pt idx="249">
                  <c:v>-56</c:v>
                </c:pt>
                <c:pt idx="250">
                  <c:v>-56</c:v>
                </c:pt>
                <c:pt idx="251">
                  <c:v>-56</c:v>
                </c:pt>
                <c:pt idx="252">
                  <c:v>-56</c:v>
                </c:pt>
                <c:pt idx="253">
                  <c:v>-56</c:v>
                </c:pt>
                <c:pt idx="254">
                  <c:v>-56</c:v>
                </c:pt>
                <c:pt idx="255">
                  <c:v>-56</c:v>
                </c:pt>
                <c:pt idx="256">
                  <c:v>-56</c:v>
                </c:pt>
                <c:pt idx="257">
                  <c:v>-56</c:v>
                </c:pt>
                <c:pt idx="258">
                  <c:v>-56</c:v>
                </c:pt>
                <c:pt idx="259">
                  <c:v>-56</c:v>
                </c:pt>
                <c:pt idx="260">
                  <c:v>-56</c:v>
                </c:pt>
                <c:pt idx="261">
                  <c:v>-56</c:v>
                </c:pt>
                <c:pt idx="262">
                  <c:v>-56</c:v>
                </c:pt>
                <c:pt idx="263">
                  <c:v>-56</c:v>
                </c:pt>
                <c:pt idx="264">
                  <c:v>-56</c:v>
                </c:pt>
                <c:pt idx="265">
                  <c:v>-56</c:v>
                </c:pt>
                <c:pt idx="266">
                  <c:v>-56</c:v>
                </c:pt>
                <c:pt idx="267">
                  <c:v>-56</c:v>
                </c:pt>
                <c:pt idx="268">
                  <c:v>-56</c:v>
                </c:pt>
                <c:pt idx="269">
                  <c:v>-56</c:v>
                </c:pt>
                <c:pt idx="270">
                  <c:v>-56</c:v>
                </c:pt>
                <c:pt idx="271">
                  <c:v>-56</c:v>
                </c:pt>
                <c:pt idx="272">
                  <c:v>-56</c:v>
                </c:pt>
                <c:pt idx="273">
                  <c:v>-56</c:v>
                </c:pt>
                <c:pt idx="274">
                  <c:v>-56</c:v>
                </c:pt>
                <c:pt idx="275">
                  <c:v>-56</c:v>
                </c:pt>
                <c:pt idx="276">
                  <c:v>-56</c:v>
                </c:pt>
                <c:pt idx="277">
                  <c:v>-56</c:v>
                </c:pt>
                <c:pt idx="278">
                  <c:v>-56</c:v>
                </c:pt>
                <c:pt idx="279">
                  <c:v>-56</c:v>
                </c:pt>
                <c:pt idx="280">
                  <c:v>-56</c:v>
                </c:pt>
                <c:pt idx="281">
                  <c:v>-56</c:v>
                </c:pt>
                <c:pt idx="282">
                  <c:v>-56</c:v>
                </c:pt>
                <c:pt idx="283">
                  <c:v>-56</c:v>
                </c:pt>
                <c:pt idx="284">
                  <c:v>-56</c:v>
                </c:pt>
                <c:pt idx="285">
                  <c:v>-56</c:v>
                </c:pt>
                <c:pt idx="286">
                  <c:v>-56</c:v>
                </c:pt>
                <c:pt idx="287">
                  <c:v>-56</c:v>
                </c:pt>
                <c:pt idx="288">
                  <c:v>-56</c:v>
                </c:pt>
                <c:pt idx="289">
                  <c:v>-56</c:v>
                </c:pt>
                <c:pt idx="290">
                  <c:v>-56</c:v>
                </c:pt>
                <c:pt idx="291">
                  <c:v>-56</c:v>
                </c:pt>
                <c:pt idx="292">
                  <c:v>-56</c:v>
                </c:pt>
                <c:pt idx="293">
                  <c:v>-56</c:v>
                </c:pt>
                <c:pt idx="294">
                  <c:v>-56</c:v>
                </c:pt>
                <c:pt idx="295">
                  <c:v>-56</c:v>
                </c:pt>
                <c:pt idx="296">
                  <c:v>-56</c:v>
                </c:pt>
                <c:pt idx="297">
                  <c:v>-56</c:v>
                </c:pt>
                <c:pt idx="298">
                  <c:v>-56</c:v>
                </c:pt>
                <c:pt idx="299">
                  <c:v>-56</c:v>
                </c:pt>
                <c:pt idx="300">
                  <c:v>-56</c:v>
                </c:pt>
                <c:pt idx="301">
                  <c:v>-56</c:v>
                </c:pt>
                <c:pt idx="302">
                  <c:v>-56</c:v>
                </c:pt>
                <c:pt idx="303">
                  <c:v>-56</c:v>
                </c:pt>
                <c:pt idx="304">
                  <c:v>-56</c:v>
                </c:pt>
                <c:pt idx="305">
                  <c:v>-56</c:v>
                </c:pt>
                <c:pt idx="306">
                  <c:v>-56</c:v>
                </c:pt>
                <c:pt idx="307">
                  <c:v>-56</c:v>
                </c:pt>
                <c:pt idx="308">
                  <c:v>-55</c:v>
                </c:pt>
                <c:pt idx="309">
                  <c:v>-55</c:v>
                </c:pt>
                <c:pt idx="310">
                  <c:v>-55</c:v>
                </c:pt>
                <c:pt idx="311">
                  <c:v>-55</c:v>
                </c:pt>
                <c:pt idx="312">
                  <c:v>-55</c:v>
                </c:pt>
                <c:pt idx="313">
                  <c:v>-55</c:v>
                </c:pt>
                <c:pt idx="314">
                  <c:v>-55</c:v>
                </c:pt>
                <c:pt idx="315">
                  <c:v>-55</c:v>
                </c:pt>
                <c:pt idx="316">
                  <c:v>-55</c:v>
                </c:pt>
                <c:pt idx="317">
                  <c:v>-55</c:v>
                </c:pt>
                <c:pt idx="318">
                  <c:v>-55</c:v>
                </c:pt>
                <c:pt idx="319">
                  <c:v>-55</c:v>
                </c:pt>
                <c:pt idx="320">
                  <c:v>-55</c:v>
                </c:pt>
                <c:pt idx="321">
                  <c:v>-55</c:v>
                </c:pt>
                <c:pt idx="322">
                  <c:v>-55</c:v>
                </c:pt>
                <c:pt idx="323">
                  <c:v>-55</c:v>
                </c:pt>
                <c:pt idx="324">
                  <c:v>-55</c:v>
                </c:pt>
                <c:pt idx="325">
                  <c:v>-55</c:v>
                </c:pt>
                <c:pt idx="326">
                  <c:v>-55</c:v>
                </c:pt>
                <c:pt idx="327">
                  <c:v>-55</c:v>
                </c:pt>
                <c:pt idx="328">
                  <c:v>-55</c:v>
                </c:pt>
                <c:pt idx="329">
                  <c:v>-55</c:v>
                </c:pt>
                <c:pt idx="330">
                  <c:v>-55</c:v>
                </c:pt>
                <c:pt idx="331">
                  <c:v>-55</c:v>
                </c:pt>
                <c:pt idx="332">
                  <c:v>-55</c:v>
                </c:pt>
                <c:pt idx="333">
                  <c:v>-55</c:v>
                </c:pt>
                <c:pt idx="334">
                  <c:v>-55</c:v>
                </c:pt>
                <c:pt idx="335">
                  <c:v>-55</c:v>
                </c:pt>
                <c:pt idx="336">
                  <c:v>-55</c:v>
                </c:pt>
                <c:pt idx="337">
                  <c:v>-55</c:v>
                </c:pt>
                <c:pt idx="338">
                  <c:v>-55</c:v>
                </c:pt>
                <c:pt idx="339">
                  <c:v>-55</c:v>
                </c:pt>
                <c:pt idx="340">
                  <c:v>-55</c:v>
                </c:pt>
                <c:pt idx="341">
                  <c:v>-55</c:v>
                </c:pt>
                <c:pt idx="342">
                  <c:v>-55</c:v>
                </c:pt>
                <c:pt idx="343">
                  <c:v>-55</c:v>
                </c:pt>
                <c:pt idx="344">
                  <c:v>-55</c:v>
                </c:pt>
                <c:pt idx="345">
                  <c:v>-55</c:v>
                </c:pt>
                <c:pt idx="346">
                  <c:v>-55</c:v>
                </c:pt>
                <c:pt idx="347">
                  <c:v>-55</c:v>
                </c:pt>
                <c:pt idx="348">
                  <c:v>-55</c:v>
                </c:pt>
                <c:pt idx="349">
                  <c:v>-55</c:v>
                </c:pt>
                <c:pt idx="350">
                  <c:v>-55</c:v>
                </c:pt>
                <c:pt idx="351">
                  <c:v>-55</c:v>
                </c:pt>
                <c:pt idx="352">
                  <c:v>-55</c:v>
                </c:pt>
                <c:pt idx="353">
                  <c:v>-55</c:v>
                </c:pt>
                <c:pt idx="354">
                  <c:v>-55</c:v>
                </c:pt>
                <c:pt idx="355">
                  <c:v>-55</c:v>
                </c:pt>
                <c:pt idx="356">
                  <c:v>-55</c:v>
                </c:pt>
                <c:pt idx="357">
                  <c:v>-55</c:v>
                </c:pt>
                <c:pt idx="358">
                  <c:v>-55</c:v>
                </c:pt>
                <c:pt idx="359">
                  <c:v>-55</c:v>
                </c:pt>
                <c:pt idx="360">
                  <c:v>-55</c:v>
                </c:pt>
                <c:pt idx="361">
                  <c:v>-55</c:v>
                </c:pt>
                <c:pt idx="362">
                  <c:v>-55</c:v>
                </c:pt>
                <c:pt idx="363">
                  <c:v>-55</c:v>
                </c:pt>
                <c:pt idx="364">
                  <c:v>-55</c:v>
                </c:pt>
                <c:pt idx="365">
                  <c:v>-55</c:v>
                </c:pt>
                <c:pt idx="366">
                  <c:v>-55</c:v>
                </c:pt>
                <c:pt idx="367">
                  <c:v>-55</c:v>
                </c:pt>
                <c:pt idx="368">
                  <c:v>-55</c:v>
                </c:pt>
                <c:pt idx="369">
                  <c:v>-55</c:v>
                </c:pt>
                <c:pt idx="370">
                  <c:v>-55</c:v>
                </c:pt>
                <c:pt idx="371">
                  <c:v>-55</c:v>
                </c:pt>
                <c:pt idx="372">
                  <c:v>-55</c:v>
                </c:pt>
                <c:pt idx="373">
                  <c:v>-55</c:v>
                </c:pt>
                <c:pt idx="374">
                  <c:v>-55</c:v>
                </c:pt>
                <c:pt idx="375">
                  <c:v>-55</c:v>
                </c:pt>
                <c:pt idx="376">
                  <c:v>-55</c:v>
                </c:pt>
                <c:pt idx="377">
                  <c:v>-55</c:v>
                </c:pt>
                <c:pt idx="378">
                  <c:v>-55</c:v>
                </c:pt>
                <c:pt idx="379">
                  <c:v>-55</c:v>
                </c:pt>
                <c:pt idx="380">
                  <c:v>-55</c:v>
                </c:pt>
                <c:pt idx="381">
                  <c:v>-55</c:v>
                </c:pt>
                <c:pt idx="382">
                  <c:v>-55</c:v>
                </c:pt>
                <c:pt idx="383">
                  <c:v>-55</c:v>
                </c:pt>
                <c:pt idx="384">
                  <c:v>-55</c:v>
                </c:pt>
                <c:pt idx="385">
                  <c:v>-55</c:v>
                </c:pt>
                <c:pt idx="386">
                  <c:v>-55</c:v>
                </c:pt>
                <c:pt idx="387">
                  <c:v>-55</c:v>
                </c:pt>
                <c:pt idx="388">
                  <c:v>-55</c:v>
                </c:pt>
                <c:pt idx="389">
                  <c:v>-55</c:v>
                </c:pt>
                <c:pt idx="390">
                  <c:v>-55</c:v>
                </c:pt>
                <c:pt idx="391">
                  <c:v>-55</c:v>
                </c:pt>
                <c:pt idx="392">
                  <c:v>-55</c:v>
                </c:pt>
                <c:pt idx="393">
                  <c:v>-55</c:v>
                </c:pt>
                <c:pt idx="394">
                  <c:v>-55</c:v>
                </c:pt>
                <c:pt idx="395">
                  <c:v>-55</c:v>
                </c:pt>
                <c:pt idx="396">
                  <c:v>-55</c:v>
                </c:pt>
                <c:pt idx="397">
                  <c:v>-55</c:v>
                </c:pt>
                <c:pt idx="398">
                  <c:v>-55</c:v>
                </c:pt>
                <c:pt idx="399">
                  <c:v>-55</c:v>
                </c:pt>
                <c:pt idx="400">
                  <c:v>-55</c:v>
                </c:pt>
                <c:pt idx="401">
                  <c:v>-55</c:v>
                </c:pt>
                <c:pt idx="402">
                  <c:v>-55</c:v>
                </c:pt>
                <c:pt idx="403">
                  <c:v>-55</c:v>
                </c:pt>
                <c:pt idx="404">
                  <c:v>-55</c:v>
                </c:pt>
                <c:pt idx="405">
                  <c:v>-55</c:v>
                </c:pt>
                <c:pt idx="406">
                  <c:v>-55</c:v>
                </c:pt>
                <c:pt idx="407">
                  <c:v>-55</c:v>
                </c:pt>
                <c:pt idx="408">
                  <c:v>-55</c:v>
                </c:pt>
                <c:pt idx="409">
                  <c:v>-55</c:v>
                </c:pt>
                <c:pt idx="410">
                  <c:v>-55</c:v>
                </c:pt>
                <c:pt idx="411">
                  <c:v>-55</c:v>
                </c:pt>
                <c:pt idx="412">
                  <c:v>-55</c:v>
                </c:pt>
                <c:pt idx="413">
                  <c:v>-55</c:v>
                </c:pt>
                <c:pt idx="414">
                  <c:v>-55</c:v>
                </c:pt>
                <c:pt idx="415">
                  <c:v>-55</c:v>
                </c:pt>
                <c:pt idx="416">
                  <c:v>-55</c:v>
                </c:pt>
                <c:pt idx="417">
                  <c:v>-55</c:v>
                </c:pt>
                <c:pt idx="418">
                  <c:v>-55</c:v>
                </c:pt>
                <c:pt idx="419">
                  <c:v>-55</c:v>
                </c:pt>
                <c:pt idx="420">
                  <c:v>-55</c:v>
                </c:pt>
                <c:pt idx="421">
                  <c:v>-55</c:v>
                </c:pt>
                <c:pt idx="422">
                  <c:v>-55</c:v>
                </c:pt>
                <c:pt idx="423">
                  <c:v>-55</c:v>
                </c:pt>
                <c:pt idx="424">
                  <c:v>-55</c:v>
                </c:pt>
                <c:pt idx="425">
                  <c:v>-55</c:v>
                </c:pt>
                <c:pt idx="426">
                  <c:v>-55</c:v>
                </c:pt>
                <c:pt idx="427">
                  <c:v>-55</c:v>
                </c:pt>
                <c:pt idx="428">
                  <c:v>-55</c:v>
                </c:pt>
                <c:pt idx="429">
                  <c:v>-55</c:v>
                </c:pt>
                <c:pt idx="430">
                  <c:v>-55</c:v>
                </c:pt>
                <c:pt idx="431">
                  <c:v>-55</c:v>
                </c:pt>
                <c:pt idx="432">
                  <c:v>-55</c:v>
                </c:pt>
                <c:pt idx="433">
                  <c:v>-55</c:v>
                </c:pt>
                <c:pt idx="434">
                  <c:v>-55</c:v>
                </c:pt>
                <c:pt idx="435">
                  <c:v>-55</c:v>
                </c:pt>
                <c:pt idx="436">
                  <c:v>-55</c:v>
                </c:pt>
                <c:pt idx="437">
                  <c:v>-55</c:v>
                </c:pt>
                <c:pt idx="438">
                  <c:v>-55</c:v>
                </c:pt>
                <c:pt idx="439">
                  <c:v>-55</c:v>
                </c:pt>
                <c:pt idx="440">
                  <c:v>-55</c:v>
                </c:pt>
                <c:pt idx="441">
                  <c:v>-55</c:v>
                </c:pt>
                <c:pt idx="442">
                  <c:v>-55</c:v>
                </c:pt>
                <c:pt idx="443">
                  <c:v>-55</c:v>
                </c:pt>
                <c:pt idx="444">
                  <c:v>-55</c:v>
                </c:pt>
                <c:pt idx="445">
                  <c:v>-55</c:v>
                </c:pt>
                <c:pt idx="446">
                  <c:v>-55</c:v>
                </c:pt>
                <c:pt idx="447">
                  <c:v>-55</c:v>
                </c:pt>
                <c:pt idx="448">
                  <c:v>-55</c:v>
                </c:pt>
                <c:pt idx="449">
                  <c:v>-55</c:v>
                </c:pt>
                <c:pt idx="450">
                  <c:v>-55</c:v>
                </c:pt>
                <c:pt idx="451">
                  <c:v>-55</c:v>
                </c:pt>
                <c:pt idx="452">
                  <c:v>-55</c:v>
                </c:pt>
                <c:pt idx="453">
                  <c:v>-55</c:v>
                </c:pt>
                <c:pt idx="454">
                  <c:v>-55</c:v>
                </c:pt>
                <c:pt idx="455">
                  <c:v>-55</c:v>
                </c:pt>
                <c:pt idx="456">
                  <c:v>-55</c:v>
                </c:pt>
                <c:pt idx="457">
                  <c:v>-55</c:v>
                </c:pt>
                <c:pt idx="458">
                  <c:v>-55</c:v>
                </c:pt>
                <c:pt idx="459">
                  <c:v>-55</c:v>
                </c:pt>
                <c:pt idx="460">
                  <c:v>-55</c:v>
                </c:pt>
                <c:pt idx="461">
                  <c:v>-55</c:v>
                </c:pt>
                <c:pt idx="462">
                  <c:v>-55</c:v>
                </c:pt>
                <c:pt idx="463">
                  <c:v>-55</c:v>
                </c:pt>
                <c:pt idx="464">
                  <c:v>-55</c:v>
                </c:pt>
                <c:pt idx="465">
                  <c:v>-55</c:v>
                </c:pt>
                <c:pt idx="466">
                  <c:v>-55</c:v>
                </c:pt>
                <c:pt idx="467">
                  <c:v>-55</c:v>
                </c:pt>
                <c:pt idx="468">
                  <c:v>-55</c:v>
                </c:pt>
                <c:pt idx="469">
                  <c:v>-55</c:v>
                </c:pt>
                <c:pt idx="470">
                  <c:v>-55</c:v>
                </c:pt>
                <c:pt idx="471">
                  <c:v>-55</c:v>
                </c:pt>
                <c:pt idx="472">
                  <c:v>-55</c:v>
                </c:pt>
                <c:pt idx="473">
                  <c:v>-55</c:v>
                </c:pt>
                <c:pt idx="474">
                  <c:v>-55</c:v>
                </c:pt>
                <c:pt idx="475">
                  <c:v>-55</c:v>
                </c:pt>
                <c:pt idx="476">
                  <c:v>-55</c:v>
                </c:pt>
                <c:pt idx="477">
                  <c:v>-55</c:v>
                </c:pt>
                <c:pt idx="478">
                  <c:v>-55</c:v>
                </c:pt>
                <c:pt idx="479">
                  <c:v>-55</c:v>
                </c:pt>
                <c:pt idx="480">
                  <c:v>-55</c:v>
                </c:pt>
                <c:pt idx="481">
                  <c:v>-55</c:v>
                </c:pt>
                <c:pt idx="482">
                  <c:v>-55</c:v>
                </c:pt>
                <c:pt idx="483">
                  <c:v>-55</c:v>
                </c:pt>
                <c:pt idx="484">
                  <c:v>-55</c:v>
                </c:pt>
                <c:pt idx="485">
                  <c:v>-55</c:v>
                </c:pt>
                <c:pt idx="486">
                  <c:v>-55</c:v>
                </c:pt>
                <c:pt idx="487">
                  <c:v>-55</c:v>
                </c:pt>
                <c:pt idx="488">
                  <c:v>-55</c:v>
                </c:pt>
                <c:pt idx="489">
                  <c:v>-55</c:v>
                </c:pt>
                <c:pt idx="490">
                  <c:v>-55</c:v>
                </c:pt>
                <c:pt idx="491">
                  <c:v>-55</c:v>
                </c:pt>
                <c:pt idx="492">
                  <c:v>-55</c:v>
                </c:pt>
                <c:pt idx="493">
                  <c:v>-55</c:v>
                </c:pt>
                <c:pt idx="494">
                  <c:v>-55</c:v>
                </c:pt>
                <c:pt idx="495">
                  <c:v>-55</c:v>
                </c:pt>
                <c:pt idx="496">
                  <c:v>-55</c:v>
                </c:pt>
                <c:pt idx="497">
                  <c:v>-55</c:v>
                </c:pt>
                <c:pt idx="498">
                  <c:v>-55</c:v>
                </c:pt>
                <c:pt idx="499">
                  <c:v>-55</c:v>
                </c:pt>
                <c:pt idx="500">
                  <c:v>-55</c:v>
                </c:pt>
                <c:pt idx="501">
                  <c:v>-55</c:v>
                </c:pt>
                <c:pt idx="502">
                  <c:v>-55</c:v>
                </c:pt>
                <c:pt idx="503">
                  <c:v>-55</c:v>
                </c:pt>
                <c:pt idx="504">
                  <c:v>-55</c:v>
                </c:pt>
                <c:pt idx="505">
                  <c:v>-55</c:v>
                </c:pt>
                <c:pt idx="506">
                  <c:v>-55</c:v>
                </c:pt>
                <c:pt idx="507">
                  <c:v>-55</c:v>
                </c:pt>
                <c:pt idx="508">
                  <c:v>-55</c:v>
                </c:pt>
                <c:pt idx="509">
                  <c:v>-55</c:v>
                </c:pt>
                <c:pt idx="510">
                  <c:v>-55</c:v>
                </c:pt>
                <c:pt idx="511">
                  <c:v>-55</c:v>
                </c:pt>
                <c:pt idx="512">
                  <c:v>-55</c:v>
                </c:pt>
                <c:pt idx="513">
                  <c:v>-55</c:v>
                </c:pt>
                <c:pt idx="514">
                  <c:v>-55</c:v>
                </c:pt>
                <c:pt idx="515">
                  <c:v>-55</c:v>
                </c:pt>
                <c:pt idx="516">
                  <c:v>-55</c:v>
                </c:pt>
                <c:pt idx="517">
                  <c:v>-55</c:v>
                </c:pt>
                <c:pt idx="518">
                  <c:v>-55</c:v>
                </c:pt>
                <c:pt idx="519">
                  <c:v>-55</c:v>
                </c:pt>
                <c:pt idx="520">
                  <c:v>-55</c:v>
                </c:pt>
                <c:pt idx="521">
                  <c:v>-55</c:v>
                </c:pt>
                <c:pt idx="522">
                  <c:v>-55</c:v>
                </c:pt>
                <c:pt idx="523">
                  <c:v>-55</c:v>
                </c:pt>
                <c:pt idx="524">
                  <c:v>-55</c:v>
                </c:pt>
                <c:pt idx="525">
                  <c:v>-55</c:v>
                </c:pt>
                <c:pt idx="526">
                  <c:v>-55</c:v>
                </c:pt>
                <c:pt idx="527">
                  <c:v>-55</c:v>
                </c:pt>
                <c:pt idx="528">
                  <c:v>-55</c:v>
                </c:pt>
                <c:pt idx="529">
                  <c:v>-55</c:v>
                </c:pt>
                <c:pt idx="530">
                  <c:v>-55</c:v>
                </c:pt>
                <c:pt idx="531">
                  <c:v>-55</c:v>
                </c:pt>
                <c:pt idx="532">
                  <c:v>-55</c:v>
                </c:pt>
                <c:pt idx="533">
                  <c:v>-55</c:v>
                </c:pt>
                <c:pt idx="534">
                  <c:v>-55</c:v>
                </c:pt>
                <c:pt idx="535">
                  <c:v>-55</c:v>
                </c:pt>
                <c:pt idx="536">
                  <c:v>-55</c:v>
                </c:pt>
                <c:pt idx="537">
                  <c:v>-55</c:v>
                </c:pt>
                <c:pt idx="538">
                  <c:v>-55</c:v>
                </c:pt>
                <c:pt idx="539">
                  <c:v>-55</c:v>
                </c:pt>
                <c:pt idx="540">
                  <c:v>-55</c:v>
                </c:pt>
                <c:pt idx="541">
                  <c:v>-55</c:v>
                </c:pt>
                <c:pt idx="542">
                  <c:v>-55</c:v>
                </c:pt>
                <c:pt idx="543">
                  <c:v>-55</c:v>
                </c:pt>
                <c:pt idx="544">
                  <c:v>-55</c:v>
                </c:pt>
                <c:pt idx="545">
                  <c:v>-55</c:v>
                </c:pt>
                <c:pt idx="546">
                  <c:v>-55</c:v>
                </c:pt>
                <c:pt idx="547">
                  <c:v>-55</c:v>
                </c:pt>
                <c:pt idx="548">
                  <c:v>-55</c:v>
                </c:pt>
                <c:pt idx="549">
                  <c:v>-55</c:v>
                </c:pt>
                <c:pt idx="550">
                  <c:v>-55</c:v>
                </c:pt>
                <c:pt idx="551">
                  <c:v>-55</c:v>
                </c:pt>
                <c:pt idx="552">
                  <c:v>-55</c:v>
                </c:pt>
                <c:pt idx="553">
                  <c:v>-55</c:v>
                </c:pt>
                <c:pt idx="554">
                  <c:v>-55</c:v>
                </c:pt>
                <c:pt idx="555">
                  <c:v>-55</c:v>
                </c:pt>
                <c:pt idx="556">
                  <c:v>-55</c:v>
                </c:pt>
                <c:pt idx="557">
                  <c:v>-55</c:v>
                </c:pt>
                <c:pt idx="558">
                  <c:v>-55</c:v>
                </c:pt>
                <c:pt idx="559">
                  <c:v>-55</c:v>
                </c:pt>
                <c:pt idx="560">
                  <c:v>-55</c:v>
                </c:pt>
                <c:pt idx="561">
                  <c:v>-55</c:v>
                </c:pt>
                <c:pt idx="562">
                  <c:v>-55</c:v>
                </c:pt>
                <c:pt idx="563">
                  <c:v>-55</c:v>
                </c:pt>
                <c:pt idx="564">
                  <c:v>-55</c:v>
                </c:pt>
                <c:pt idx="565">
                  <c:v>-55</c:v>
                </c:pt>
                <c:pt idx="566">
                  <c:v>-55</c:v>
                </c:pt>
                <c:pt idx="567">
                  <c:v>-55</c:v>
                </c:pt>
                <c:pt idx="568">
                  <c:v>-55</c:v>
                </c:pt>
                <c:pt idx="569">
                  <c:v>-55</c:v>
                </c:pt>
                <c:pt idx="570">
                  <c:v>-55</c:v>
                </c:pt>
                <c:pt idx="571">
                  <c:v>-55</c:v>
                </c:pt>
                <c:pt idx="572">
                  <c:v>-55</c:v>
                </c:pt>
                <c:pt idx="573">
                  <c:v>-55</c:v>
                </c:pt>
                <c:pt idx="574">
                  <c:v>-55</c:v>
                </c:pt>
                <c:pt idx="575">
                  <c:v>-55</c:v>
                </c:pt>
                <c:pt idx="576">
                  <c:v>-55</c:v>
                </c:pt>
                <c:pt idx="577">
                  <c:v>-55</c:v>
                </c:pt>
                <c:pt idx="578">
                  <c:v>-55</c:v>
                </c:pt>
                <c:pt idx="579">
                  <c:v>-55</c:v>
                </c:pt>
                <c:pt idx="580">
                  <c:v>-55</c:v>
                </c:pt>
                <c:pt idx="581">
                  <c:v>-55</c:v>
                </c:pt>
                <c:pt idx="582">
                  <c:v>-55</c:v>
                </c:pt>
                <c:pt idx="583">
                  <c:v>-55</c:v>
                </c:pt>
                <c:pt idx="584">
                  <c:v>-55</c:v>
                </c:pt>
                <c:pt idx="585">
                  <c:v>-55</c:v>
                </c:pt>
                <c:pt idx="586">
                  <c:v>-55</c:v>
                </c:pt>
                <c:pt idx="587">
                  <c:v>-55</c:v>
                </c:pt>
                <c:pt idx="588">
                  <c:v>-55</c:v>
                </c:pt>
                <c:pt idx="589">
                  <c:v>-55</c:v>
                </c:pt>
                <c:pt idx="590">
                  <c:v>-55</c:v>
                </c:pt>
                <c:pt idx="591">
                  <c:v>-55</c:v>
                </c:pt>
                <c:pt idx="592">
                  <c:v>-55</c:v>
                </c:pt>
                <c:pt idx="593">
                  <c:v>-55</c:v>
                </c:pt>
                <c:pt idx="594">
                  <c:v>-55</c:v>
                </c:pt>
                <c:pt idx="595">
                  <c:v>-55</c:v>
                </c:pt>
                <c:pt idx="596">
                  <c:v>-55</c:v>
                </c:pt>
                <c:pt idx="597">
                  <c:v>-55</c:v>
                </c:pt>
                <c:pt idx="598">
                  <c:v>-55</c:v>
                </c:pt>
                <c:pt idx="599">
                  <c:v>-55</c:v>
                </c:pt>
                <c:pt idx="600">
                  <c:v>-55</c:v>
                </c:pt>
                <c:pt idx="601">
                  <c:v>-55</c:v>
                </c:pt>
                <c:pt idx="602">
                  <c:v>-55</c:v>
                </c:pt>
                <c:pt idx="603">
                  <c:v>-55</c:v>
                </c:pt>
                <c:pt idx="604">
                  <c:v>-55</c:v>
                </c:pt>
                <c:pt idx="605">
                  <c:v>-55</c:v>
                </c:pt>
                <c:pt idx="606">
                  <c:v>-55</c:v>
                </c:pt>
                <c:pt idx="607">
                  <c:v>-55</c:v>
                </c:pt>
                <c:pt idx="608">
                  <c:v>-55</c:v>
                </c:pt>
                <c:pt idx="609">
                  <c:v>-55</c:v>
                </c:pt>
                <c:pt idx="610">
                  <c:v>-55</c:v>
                </c:pt>
                <c:pt idx="611">
                  <c:v>-55</c:v>
                </c:pt>
                <c:pt idx="612">
                  <c:v>-55</c:v>
                </c:pt>
                <c:pt idx="613">
                  <c:v>-55</c:v>
                </c:pt>
                <c:pt idx="614">
                  <c:v>-55</c:v>
                </c:pt>
                <c:pt idx="615">
                  <c:v>-55</c:v>
                </c:pt>
                <c:pt idx="616">
                  <c:v>-55</c:v>
                </c:pt>
                <c:pt idx="617">
                  <c:v>-55</c:v>
                </c:pt>
                <c:pt idx="618">
                  <c:v>-55</c:v>
                </c:pt>
                <c:pt idx="619">
                  <c:v>-55</c:v>
                </c:pt>
                <c:pt idx="620">
                  <c:v>-55</c:v>
                </c:pt>
                <c:pt idx="621">
                  <c:v>-55</c:v>
                </c:pt>
                <c:pt idx="622">
                  <c:v>-55</c:v>
                </c:pt>
                <c:pt idx="623">
                  <c:v>-55</c:v>
                </c:pt>
                <c:pt idx="624">
                  <c:v>-55</c:v>
                </c:pt>
                <c:pt idx="625">
                  <c:v>-55</c:v>
                </c:pt>
                <c:pt idx="626">
                  <c:v>-55</c:v>
                </c:pt>
                <c:pt idx="627">
                  <c:v>-55</c:v>
                </c:pt>
                <c:pt idx="628">
                  <c:v>-55</c:v>
                </c:pt>
                <c:pt idx="629">
                  <c:v>-55</c:v>
                </c:pt>
                <c:pt idx="630">
                  <c:v>-55</c:v>
                </c:pt>
                <c:pt idx="631">
                  <c:v>-55</c:v>
                </c:pt>
                <c:pt idx="632">
                  <c:v>-55</c:v>
                </c:pt>
                <c:pt idx="633">
                  <c:v>-55</c:v>
                </c:pt>
                <c:pt idx="634">
                  <c:v>-55</c:v>
                </c:pt>
                <c:pt idx="635">
                  <c:v>-55</c:v>
                </c:pt>
                <c:pt idx="636">
                  <c:v>-55</c:v>
                </c:pt>
                <c:pt idx="637">
                  <c:v>-55</c:v>
                </c:pt>
                <c:pt idx="638">
                  <c:v>-55</c:v>
                </c:pt>
                <c:pt idx="639">
                  <c:v>-55</c:v>
                </c:pt>
                <c:pt idx="640">
                  <c:v>-55</c:v>
                </c:pt>
                <c:pt idx="641">
                  <c:v>-55</c:v>
                </c:pt>
                <c:pt idx="642">
                  <c:v>-55</c:v>
                </c:pt>
                <c:pt idx="643">
                  <c:v>-55</c:v>
                </c:pt>
                <c:pt idx="644">
                  <c:v>-55</c:v>
                </c:pt>
                <c:pt idx="645">
                  <c:v>-55</c:v>
                </c:pt>
                <c:pt idx="646">
                  <c:v>-55</c:v>
                </c:pt>
                <c:pt idx="647">
                  <c:v>-55</c:v>
                </c:pt>
                <c:pt idx="648">
                  <c:v>-55</c:v>
                </c:pt>
                <c:pt idx="649">
                  <c:v>-55</c:v>
                </c:pt>
                <c:pt idx="650">
                  <c:v>-55</c:v>
                </c:pt>
                <c:pt idx="651">
                  <c:v>-55</c:v>
                </c:pt>
                <c:pt idx="652">
                  <c:v>-55</c:v>
                </c:pt>
                <c:pt idx="653">
                  <c:v>-55</c:v>
                </c:pt>
                <c:pt idx="654">
                  <c:v>-55</c:v>
                </c:pt>
                <c:pt idx="655">
                  <c:v>-55</c:v>
                </c:pt>
                <c:pt idx="656">
                  <c:v>-55</c:v>
                </c:pt>
                <c:pt idx="657">
                  <c:v>-55</c:v>
                </c:pt>
                <c:pt idx="658">
                  <c:v>-55</c:v>
                </c:pt>
                <c:pt idx="659">
                  <c:v>-55</c:v>
                </c:pt>
                <c:pt idx="660">
                  <c:v>-55</c:v>
                </c:pt>
                <c:pt idx="661">
                  <c:v>-55</c:v>
                </c:pt>
                <c:pt idx="662">
                  <c:v>-55</c:v>
                </c:pt>
                <c:pt idx="663">
                  <c:v>-55</c:v>
                </c:pt>
                <c:pt idx="664">
                  <c:v>-55</c:v>
                </c:pt>
                <c:pt idx="665">
                  <c:v>-55</c:v>
                </c:pt>
                <c:pt idx="666">
                  <c:v>-55</c:v>
                </c:pt>
                <c:pt idx="667">
                  <c:v>-55</c:v>
                </c:pt>
                <c:pt idx="668">
                  <c:v>-55</c:v>
                </c:pt>
                <c:pt idx="669">
                  <c:v>-55</c:v>
                </c:pt>
                <c:pt idx="670">
                  <c:v>-55</c:v>
                </c:pt>
                <c:pt idx="671">
                  <c:v>-55</c:v>
                </c:pt>
                <c:pt idx="672">
                  <c:v>-55</c:v>
                </c:pt>
                <c:pt idx="673">
                  <c:v>-55</c:v>
                </c:pt>
                <c:pt idx="674">
                  <c:v>-55</c:v>
                </c:pt>
                <c:pt idx="675">
                  <c:v>-55</c:v>
                </c:pt>
                <c:pt idx="676">
                  <c:v>-55</c:v>
                </c:pt>
                <c:pt idx="677">
                  <c:v>-55</c:v>
                </c:pt>
                <c:pt idx="678">
                  <c:v>-55</c:v>
                </c:pt>
                <c:pt idx="679">
                  <c:v>-55</c:v>
                </c:pt>
                <c:pt idx="680">
                  <c:v>-55</c:v>
                </c:pt>
                <c:pt idx="681">
                  <c:v>-55</c:v>
                </c:pt>
                <c:pt idx="682">
                  <c:v>-55</c:v>
                </c:pt>
                <c:pt idx="683">
                  <c:v>-55</c:v>
                </c:pt>
                <c:pt idx="684">
                  <c:v>-55</c:v>
                </c:pt>
                <c:pt idx="685">
                  <c:v>-55</c:v>
                </c:pt>
                <c:pt idx="686">
                  <c:v>-55</c:v>
                </c:pt>
                <c:pt idx="687">
                  <c:v>-55</c:v>
                </c:pt>
                <c:pt idx="688">
                  <c:v>-55</c:v>
                </c:pt>
                <c:pt idx="689">
                  <c:v>-55</c:v>
                </c:pt>
                <c:pt idx="690">
                  <c:v>-55</c:v>
                </c:pt>
                <c:pt idx="691">
                  <c:v>-55</c:v>
                </c:pt>
                <c:pt idx="692">
                  <c:v>-55</c:v>
                </c:pt>
                <c:pt idx="693">
                  <c:v>-55</c:v>
                </c:pt>
                <c:pt idx="694">
                  <c:v>-55</c:v>
                </c:pt>
                <c:pt idx="695">
                  <c:v>-55</c:v>
                </c:pt>
                <c:pt idx="696">
                  <c:v>-55</c:v>
                </c:pt>
                <c:pt idx="697">
                  <c:v>-55</c:v>
                </c:pt>
                <c:pt idx="698">
                  <c:v>-55</c:v>
                </c:pt>
                <c:pt idx="699">
                  <c:v>-55</c:v>
                </c:pt>
                <c:pt idx="700">
                  <c:v>-55</c:v>
                </c:pt>
                <c:pt idx="701">
                  <c:v>-55</c:v>
                </c:pt>
                <c:pt idx="702">
                  <c:v>-55</c:v>
                </c:pt>
                <c:pt idx="703">
                  <c:v>-55</c:v>
                </c:pt>
                <c:pt idx="704">
                  <c:v>-55</c:v>
                </c:pt>
                <c:pt idx="705">
                  <c:v>-55</c:v>
                </c:pt>
                <c:pt idx="706">
                  <c:v>-55</c:v>
                </c:pt>
                <c:pt idx="707">
                  <c:v>-55</c:v>
                </c:pt>
                <c:pt idx="708">
                  <c:v>-55</c:v>
                </c:pt>
                <c:pt idx="709">
                  <c:v>-55</c:v>
                </c:pt>
                <c:pt idx="710">
                  <c:v>-55</c:v>
                </c:pt>
                <c:pt idx="711">
                  <c:v>-55</c:v>
                </c:pt>
                <c:pt idx="712">
                  <c:v>-55</c:v>
                </c:pt>
                <c:pt idx="713">
                  <c:v>-55</c:v>
                </c:pt>
                <c:pt idx="714">
                  <c:v>-55</c:v>
                </c:pt>
                <c:pt idx="715">
                  <c:v>-55</c:v>
                </c:pt>
                <c:pt idx="716">
                  <c:v>-55</c:v>
                </c:pt>
                <c:pt idx="717">
                  <c:v>-55</c:v>
                </c:pt>
                <c:pt idx="718">
                  <c:v>-55</c:v>
                </c:pt>
                <c:pt idx="719">
                  <c:v>-55</c:v>
                </c:pt>
                <c:pt idx="720">
                  <c:v>-55</c:v>
                </c:pt>
                <c:pt idx="721">
                  <c:v>-55</c:v>
                </c:pt>
                <c:pt idx="722">
                  <c:v>-55</c:v>
                </c:pt>
                <c:pt idx="723">
                  <c:v>-55</c:v>
                </c:pt>
                <c:pt idx="724">
                  <c:v>-55</c:v>
                </c:pt>
                <c:pt idx="725">
                  <c:v>-55</c:v>
                </c:pt>
                <c:pt idx="726">
                  <c:v>-55</c:v>
                </c:pt>
                <c:pt idx="727">
                  <c:v>-55</c:v>
                </c:pt>
                <c:pt idx="728">
                  <c:v>-55</c:v>
                </c:pt>
                <c:pt idx="729">
                  <c:v>-55</c:v>
                </c:pt>
                <c:pt idx="730">
                  <c:v>-55</c:v>
                </c:pt>
                <c:pt idx="731">
                  <c:v>-55</c:v>
                </c:pt>
                <c:pt idx="732">
                  <c:v>-55</c:v>
                </c:pt>
                <c:pt idx="733">
                  <c:v>-55</c:v>
                </c:pt>
                <c:pt idx="734">
                  <c:v>-55</c:v>
                </c:pt>
                <c:pt idx="735">
                  <c:v>-55</c:v>
                </c:pt>
                <c:pt idx="736">
                  <c:v>-55</c:v>
                </c:pt>
                <c:pt idx="737">
                  <c:v>-55</c:v>
                </c:pt>
                <c:pt idx="738">
                  <c:v>-55</c:v>
                </c:pt>
                <c:pt idx="739">
                  <c:v>-55</c:v>
                </c:pt>
                <c:pt idx="740">
                  <c:v>-55</c:v>
                </c:pt>
                <c:pt idx="741">
                  <c:v>-55</c:v>
                </c:pt>
                <c:pt idx="742">
                  <c:v>-55</c:v>
                </c:pt>
                <c:pt idx="743">
                  <c:v>-55</c:v>
                </c:pt>
                <c:pt idx="744">
                  <c:v>-55</c:v>
                </c:pt>
                <c:pt idx="745">
                  <c:v>-55</c:v>
                </c:pt>
                <c:pt idx="746">
                  <c:v>-55</c:v>
                </c:pt>
                <c:pt idx="747">
                  <c:v>-55</c:v>
                </c:pt>
                <c:pt idx="748">
                  <c:v>-55</c:v>
                </c:pt>
                <c:pt idx="749">
                  <c:v>-55</c:v>
                </c:pt>
                <c:pt idx="750">
                  <c:v>-55</c:v>
                </c:pt>
                <c:pt idx="751">
                  <c:v>-55</c:v>
                </c:pt>
                <c:pt idx="752">
                  <c:v>-55</c:v>
                </c:pt>
                <c:pt idx="753">
                  <c:v>-55</c:v>
                </c:pt>
                <c:pt idx="754">
                  <c:v>-55</c:v>
                </c:pt>
                <c:pt idx="755">
                  <c:v>-55</c:v>
                </c:pt>
                <c:pt idx="756">
                  <c:v>-55</c:v>
                </c:pt>
                <c:pt idx="757">
                  <c:v>-55</c:v>
                </c:pt>
                <c:pt idx="758">
                  <c:v>-55</c:v>
                </c:pt>
                <c:pt idx="759">
                  <c:v>-55</c:v>
                </c:pt>
                <c:pt idx="760">
                  <c:v>-55</c:v>
                </c:pt>
                <c:pt idx="761">
                  <c:v>-55</c:v>
                </c:pt>
                <c:pt idx="762">
                  <c:v>-55</c:v>
                </c:pt>
                <c:pt idx="763">
                  <c:v>-55</c:v>
                </c:pt>
                <c:pt idx="764">
                  <c:v>-55</c:v>
                </c:pt>
                <c:pt idx="765">
                  <c:v>-55</c:v>
                </c:pt>
                <c:pt idx="766">
                  <c:v>-55</c:v>
                </c:pt>
                <c:pt idx="767">
                  <c:v>-55</c:v>
                </c:pt>
                <c:pt idx="768">
                  <c:v>-55</c:v>
                </c:pt>
                <c:pt idx="769">
                  <c:v>-55</c:v>
                </c:pt>
                <c:pt idx="770">
                  <c:v>-55</c:v>
                </c:pt>
                <c:pt idx="771">
                  <c:v>-55</c:v>
                </c:pt>
                <c:pt idx="772">
                  <c:v>-55</c:v>
                </c:pt>
                <c:pt idx="773">
                  <c:v>-55</c:v>
                </c:pt>
                <c:pt idx="774">
                  <c:v>-55</c:v>
                </c:pt>
                <c:pt idx="775">
                  <c:v>-55</c:v>
                </c:pt>
                <c:pt idx="776">
                  <c:v>-55</c:v>
                </c:pt>
                <c:pt idx="777">
                  <c:v>-55</c:v>
                </c:pt>
                <c:pt idx="778">
                  <c:v>-55</c:v>
                </c:pt>
                <c:pt idx="779">
                  <c:v>-55</c:v>
                </c:pt>
                <c:pt idx="780">
                  <c:v>-55</c:v>
                </c:pt>
                <c:pt idx="781">
                  <c:v>-55</c:v>
                </c:pt>
                <c:pt idx="782">
                  <c:v>-55</c:v>
                </c:pt>
                <c:pt idx="783">
                  <c:v>-55</c:v>
                </c:pt>
                <c:pt idx="784">
                  <c:v>-55</c:v>
                </c:pt>
                <c:pt idx="785">
                  <c:v>-55</c:v>
                </c:pt>
                <c:pt idx="786">
                  <c:v>-55</c:v>
                </c:pt>
                <c:pt idx="787">
                  <c:v>-55</c:v>
                </c:pt>
                <c:pt idx="788">
                  <c:v>-55</c:v>
                </c:pt>
                <c:pt idx="789">
                  <c:v>-55</c:v>
                </c:pt>
                <c:pt idx="790">
                  <c:v>-55</c:v>
                </c:pt>
                <c:pt idx="791">
                  <c:v>-55</c:v>
                </c:pt>
                <c:pt idx="792">
                  <c:v>-55</c:v>
                </c:pt>
                <c:pt idx="793">
                  <c:v>-55</c:v>
                </c:pt>
                <c:pt idx="794">
                  <c:v>-55</c:v>
                </c:pt>
                <c:pt idx="795">
                  <c:v>-55</c:v>
                </c:pt>
                <c:pt idx="796">
                  <c:v>-55</c:v>
                </c:pt>
                <c:pt idx="797">
                  <c:v>-55</c:v>
                </c:pt>
                <c:pt idx="798">
                  <c:v>-55</c:v>
                </c:pt>
                <c:pt idx="799">
                  <c:v>-55</c:v>
                </c:pt>
                <c:pt idx="800">
                  <c:v>-55</c:v>
                </c:pt>
                <c:pt idx="801">
                  <c:v>-55</c:v>
                </c:pt>
                <c:pt idx="802">
                  <c:v>-55</c:v>
                </c:pt>
                <c:pt idx="803">
                  <c:v>-55</c:v>
                </c:pt>
                <c:pt idx="804">
                  <c:v>-55</c:v>
                </c:pt>
                <c:pt idx="805">
                  <c:v>-55</c:v>
                </c:pt>
                <c:pt idx="806">
                  <c:v>-55</c:v>
                </c:pt>
                <c:pt idx="807">
                  <c:v>-55</c:v>
                </c:pt>
                <c:pt idx="808">
                  <c:v>-55</c:v>
                </c:pt>
                <c:pt idx="809">
                  <c:v>-55</c:v>
                </c:pt>
                <c:pt idx="810">
                  <c:v>-55</c:v>
                </c:pt>
                <c:pt idx="811">
                  <c:v>-55</c:v>
                </c:pt>
                <c:pt idx="812">
                  <c:v>-55</c:v>
                </c:pt>
                <c:pt idx="813">
                  <c:v>-55</c:v>
                </c:pt>
                <c:pt idx="814">
                  <c:v>-55</c:v>
                </c:pt>
                <c:pt idx="815">
                  <c:v>-55</c:v>
                </c:pt>
                <c:pt idx="816">
                  <c:v>-55</c:v>
                </c:pt>
                <c:pt idx="817">
                  <c:v>-55</c:v>
                </c:pt>
                <c:pt idx="818">
                  <c:v>-55</c:v>
                </c:pt>
                <c:pt idx="819">
                  <c:v>-55</c:v>
                </c:pt>
                <c:pt idx="820">
                  <c:v>-55</c:v>
                </c:pt>
                <c:pt idx="821">
                  <c:v>-55</c:v>
                </c:pt>
                <c:pt idx="822">
                  <c:v>-55</c:v>
                </c:pt>
                <c:pt idx="823">
                  <c:v>-55</c:v>
                </c:pt>
                <c:pt idx="824">
                  <c:v>-55</c:v>
                </c:pt>
                <c:pt idx="825">
                  <c:v>-55</c:v>
                </c:pt>
                <c:pt idx="826">
                  <c:v>-55</c:v>
                </c:pt>
                <c:pt idx="827">
                  <c:v>-55</c:v>
                </c:pt>
                <c:pt idx="828">
                  <c:v>-55</c:v>
                </c:pt>
                <c:pt idx="829">
                  <c:v>-55</c:v>
                </c:pt>
                <c:pt idx="830">
                  <c:v>-55</c:v>
                </c:pt>
                <c:pt idx="831">
                  <c:v>-55</c:v>
                </c:pt>
                <c:pt idx="832">
                  <c:v>-55</c:v>
                </c:pt>
                <c:pt idx="833">
                  <c:v>-55</c:v>
                </c:pt>
                <c:pt idx="834">
                  <c:v>-55</c:v>
                </c:pt>
                <c:pt idx="835">
                  <c:v>-55</c:v>
                </c:pt>
                <c:pt idx="836">
                  <c:v>-55</c:v>
                </c:pt>
                <c:pt idx="837">
                  <c:v>-55</c:v>
                </c:pt>
                <c:pt idx="838">
                  <c:v>-55</c:v>
                </c:pt>
                <c:pt idx="839">
                  <c:v>-55</c:v>
                </c:pt>
                <c:pt idx="840">
                  <c:v>-55</c:v>
                </c:pt>
                <c:pt idx="841">
                  <c:v>-55</c:v>
                </c:pt>
                <c:pt idx="842">
                  <c:v>-55</c:v>
                </c:pt>
                <c:pt idx="843">
                  <c:v>-55</c:v>
                </c:pt>
                <c:pt idx="844">
                  <c:v>-55</c:v>
                </c:pt>
                <c:pt idx="845">
                  <c:v>-55</c:v>
                </c:pt>
                <c:pt idx="846">
                  <c:v>-55</c:v>
                </c:pt>
                <c:pt idx="847">
                  <c:v>-55</c:v>
                </c:pt>
                <c:pt idx="848">
                  <c:v>-55</c:v>
                </c:pt>
                <c:pt idx="849">
                  <c:v>-55</c:v>
                </c:pt>
                <c:pt idx="850">
                  <c:v>-55</c:v>
                </c:pt>
                <c:pt idx="851">
                  <c:v>-55</c:v>
                </c:pt>
                <c:pt idx="852">
                  <c:v>-55</c:v>
                </c:pt>
                <c:pt idx="853">
                  <c:v>-55</c:v>
                </c:pt>
                <c:pt idx="854">
                  <c:v>-55</c:v>
                </c:pt>
                <c:pt idx="855">
                  <c:v>-55</c:v>
                </c:pt>
                <c:pt idx="856">
                  <c:v>-55</c:v>
                </c:pt>
                <c:pt idx="857">
                  <c:v>-55</c:v>
                </c:pt>
                <c:pt idx="858">
                  <c:v>-55</c:v>
                </c:pt>
                <c:pt idx="859">
                  <c:v>-55</c:v>
                </c:pt>
                <c:pt idx="860">
                  <c:v>-55</c:v>
                </c:pt>
                <c:pt idx="861">
                  <c:v>-55</c:v>
                </c:pt>
                <c:pt idx="862">
                  <c:v>-55</c:v>
                </c:pt>
                <c:pt idx="863">
                  <c:v>-55</c:v>
                </c:pt>
                <c:pt idx="864">
                  <c:v>-55</c:v>
                </c:pt>
                <c:pt idx="865">
                  <c:v>-55</c:v>
                </c:pt>
                <c:pt idx="866">
                  <c:v>-55</c:v>
                </c:pt>
                <c:pt idx="867">
                  <c:v>-55</c:v>
                </c:pt>
                <c:pt idx="868">
                  <c:v>-55</c:v>
                </c:pt>
                <c:pt idx="869">
                  <c:v>-55</c:v>
                </c:pt>
                <c:pt idx="870">
                  <c:v>-55</c:v>
                </c:pt>
                <c:pt idx="871">
                  <c:v>-55</c:v>
                </c:pt>
                <c:pt idx="872">
                  <c:v>-55</c:v>
                </c:pt>
                <c:pt idx="873">
                  <c:v>-55</c:v>
                </c:pt>
                <c:pt idx="874">
                  <c:v>-55</c:v>
                </c:pt>
                <c:pt idx="875">
                  <c:v>-55</c:v>
                </c:pt>
                <c:pt idx="876">
                  <c:v>-55</c:v>
                </c:pt>
                <c:pt idx="877">
                  <c:v>-55</c:v>
                </c:pt>
                <c:pt idx="878">
                  <c:v>-55</c:v>
                </c:pt>
                <c:pt idx="879">
                  <c:v>-55</c:v>
                </c:pt>
                <c:pt idx="880">
                  <c:v>-55</c:v>
                </c:pt>
                <c:pt idx="881">
                  <c:v>-55</c:v>
                </c:pt>
                <c:pt idx="882">
                  <c:v>-55</c:v>
                </c:pt>
                <c:pt idx="883">
                  <c:v>-55</c:v>
                </c:pt>
                <c:pt idx="884">
                  <c:v>-55</c:v>
                </c:pt>
                <c:pt idx="885">
                  <c:v>-55</c:v>
                </c:pt>
                <c:pt idx="886">
                  <c:v>-55</c:v>
                </c:pt>
                <c:pt idx="887">
                  <c:v>-55</c:v>
                </c:pt>
                <c:pt idx="888">
                  <c:v>-55</c:v>
                </c:pt>
                <c:pt idx="889">
                  <c:v>-55</c:v>
                </c:pt>
                <c:pt idx="890">
                  <c:v>-55</c:v>
                </c:pt>
                <c:pt idx="891">
                  <c:v>-55</c:v>
                </c:pt>
                <c:pt idx="892">
                  <c:v>-55</c:v>
                </c:pt>
                <c:pt idx="893">
                  <c:v>-55</c:v>
                </c:pt>
                <c:pt idx="894">
                  <c:v>-55</c:v>
                </c:pt>
                <c:pt idx="895">
                  <c:v>-55</c:v>
                </c:pt>
                <c:pt idx="896">
                  <c:v>-55</c:v>
                </c:pt>
                <c:pt idx="897">
                  <c:v>-55</c:v>
                </c:pt>
                <c:pt idx="898">
                  <c:v>-55</c:v>
                </c:pt>
                <c:pt idx="899">
                  <c:v>-55</c:v>
                </c:pt>
                <c:pt idx="900">
                  <c:v>-55</c:v>
                </c:pt>
                <c:pt idx="901">
                  <c:v>-55</c:v>
                </c:pt>
                <c:pt idx="902">
                  <c:v>-55</c:v>
                </c:pt>
                <c:pt idx="903">
                  <c:v>-55</c:v>
                </c:pt>
                <c:pt idx="904">
                  <c:v>-55</c:v>
                </c:pt>
                <c:pt idx="905">
                  <c:v>-55</c:v>
                </c:pt>
                <c:pt idx="906">
                  <c:v>-55</c:v>
                </c:pt>
                <c:pt idx="907">
                  <c:v>-55</c:v>
                </c:pt>
                <c:pt idx="908">
                  <c:v>-55</c:v>
                </c:pt>
                <c:pt idx="909">
                  <c:v>-55</c:v>
                </c:pt>
                <c:pt idx="910">
                  <c:v>-55</c:v>
                </c:pt>
                <c:pt idx="911">
                  <c:v>-55</c:v>
                </c:pt>
                <c:pt idx="912">
                  <c:v>-55</c:v>
                </c:pt>
                <c:pt idx="913">
                  <c:v>-55</c:v>
                </c:pt>
                <c:pt idx="914">
                  <c:v>-55</c:v>
                </c:pt>
                <c:pt idx="915">
                  <c:v>-55</c:v>
                </c:pt>
                <c:pt idx="916">
                  <c:v>-55</c:v>
                </c:pt>
                <c:pt idx="917">
                  <c:v>-55</c:v>
                </c:pt>
                <c:pt idx="918">
                  <c:v>-55</c:v>
                </c:pt>
                <c:pt idx="919">
                  <c:v>-55</c:v>
                </c:pt>
                <c:pt idx="920">
                  <c:v>-55</c:v>
                </c:pt>
                <c:pt idx="921">
                  <c:v>-55</c:v>
                </c:pt>
                <c:pt idx="922">
                  <c:v>-55</c:v>
                </c:pt>
                <c:pt idx="923">
                  <c:v>-55</c:v>
                </c:pt>
                <c:pt idx="924">
                  <c:v>-55</c:v>
                </c:pt>
                <c:pt idx="925">
                  <c:v>-55</c:v>
                </c:pt>
                <c:pt idx="926">
                  <c:v>-55</c:v>
                </c:pt>
                <c:pt idx="927">
                  <c:v>-55</c:v>
                </c:pt>
                <c:pt idx="928">
                  <c:v>-55</c:v>
                </c:pt>
                <c:pt idx="929">
                  <c:v>-55</c:v>
                </c:pt>
                <c:pt idx="930">
                  <c:v>-55</c:v>
                </c:pt>
                <c:pt idx="931">
                  <c:v>-55</c:v>
                </c:pt>
                <c:pt idx="932">
                  <c:v>-55</c:v>
                </c:pt>
                <c:pt idx="933">
                  <c:v>-55</c:v>
                </c:pt>
                <c:pt idx="934">
                  <c:v>-55</c:v>
                </c:pt>
                <c:pt idx="935">
                  <c:v>-55</c:v>
                </c:pt>
                <c:pt idx="936">
                  <c:v>-55</c:v>
                </c:pt>
                <c:pt idx="937">
                  <c:v>-55</c:v>
                </c:pt>
                <c:pt idx="938">
                  <c:v>-55</c:v>
                </c:pt>
                <c:pt idx="939">
                  <c:v>-55</c:v>
                </c:pt>
                <c:pt idx="940">
                  <c:v>-55</c:v>
                </c:pt>
                <c:pt idx="941">
                  <c:v>-55</c:v>
                </c:pt>
                <c:pt idx="942">
                  <c:v>-55</c:v>
                </c:pt>
                <c:pt idx="943">
                  <c:v>-55</c:v>
                </c:pt>
                <c:pt idx="944">
                  <c:v>-55</c:v>
                </c:pt>
                <c:pt idx="945">
                  <c:v>-55</c:v>
                </c:pt>
                <c:pt idx="946">
                  <c:v>-55</c:v>
                </c:pt>
                <c:pt idx="947">
                  <c:v>-55</c:v>
                </c:pt>
                <c:pt idx="948">
                  <c:v>-55</c:v>
                </c:pt>
                <c:pt idx="949">
                  <c:v>-55</c:v>
                </c:pt>
                <c:pt idx="950">
                  <c:v>-55</c:v>
                </c:pt>
                <c:pt idx="951">
                  <c:v>-55</c:v>
                </c:pt>
                <c:pt idx="952">
                  <c:v>-55</c:v>
                </c:pt>
                <c:pt idx="953">
                  <c:v>-55</c:v>
                </c:pt>
                <c:pt idx="954">
                  <c:v>-55</c:v>
                </c:pt>
                <c:pt idx="955">
                  <c:v>-55</c:v>
                </c:pt>
                <c:pt idx="956">
                  <c:v>-55</c:v>
                </c:pt>
                <c:pt idx="957">
                  <c:v>-55</c:v>
                </c:pt>
                <c:pt idx="958">
                  <c:v>-55</c:v>
                </c:pt>
                <c:pt idx="959">
                  <c:v>-55</c:v>
                </c:pt>
                <c:pt idx="960">
                  <c:v>-55</c:v>
                </c:pt>
                <c:pt idx="961">
                  <c:v>-55</c:v>
                </c:pt>
                <c:pt idx="962">
                  <c:v>-55</c:v>
                </c:pt>
                <c:pt idx="963">
                  <c:v>-55</c:v>
                </c:pt>
                <c:pt idx="964">
                  <c:v>-55</c:v>
                </c:pt>
                <c:pt idx="965">
                  <c:v>-55</c:v>
                </c:pt>
                <c:pt idx="966">
                  <c:v>-55</c:v>
                </c:pt>
                <c:pt idx="967">
                  <c:v>-55</c:v>
                </c:pt>
                <c:pt idx="968">
                  <c:v>-55</c:v>
                </c:pt>
                <c:pt idx="969">
                  <c:v>-55</c:v>
                </c:pt>
                <c:pt idx="970">
                  <c:v>-55</c:v>
                </c:pt>
                <c:pt idx="971">
                  <c:v>-55</c:v>
                </c:pt>
                <c:pt idx="972">
                  <c:v>-55</c:v>
                </c:pt>
                <c:pt idx="973">
                  <c:v>-55</c:v>
                </c:pt>
                <c:pt idx="974">
                  <c:v>-55</c:v>
                </c:pt>
                <c:pt idx="975">
                  <c:v>-55</c:v>
                </c:pt>
                <c:pt idx="976">
                  <c:v>-55</c:v>
                </c:pt>
                <c:pt idx="977">
                  <c:v>-55</c:v>
                </c:pt>
                <c:pt idx="978">
                  <c:v>-55</c:v>
                </c:pt>
                <c:pt idx="979">
                  <c:v>-55</c:v>
                </c:pt>
                <c:pt idx="980">
                  <c:v>-55</c:v>
                </c:pt>
                <c:pt idx="981">
                  <c:v>-55</c:v>
                </c:pt>
                <c:pt idx="982">
                  <c:v>-55</c:v>
                </c:pt>
                <c:pt idx="983">
                  <c:v>-55</c:v>
                </c:pt>
                <c:pt idx="984">
                  <c:v>-55</c:v>
                </c:pt>
                <c:pt idx="985">
                  <c:v>-55</c:v>
                </c:pt>
                <c:pt idx="986">
                  <c:v>-55</c:v>
                </c:pt>
                <c:pt idx="987">
                  <c:v>-55</c:v>
                </c:pt>
                <c:pt idx="988">
                  <c:v>-55</c:v>
                </c:pt>
                <c:pt idx="989">
                  <c:v>-55</c:v>
                </c:pt>
                <c:pt idx="990">
                  <c:v>-55</c:v>
                </c:pt>
                <c:pt idx="991">
                  <c:v>-55</c:v>
                </c:pt>
                <c:pt idx="992">
                  <c:v>-55</c:v>
                </c:pt>
                <c:pt idx="993">
                  <c:v>-55</c:v>
                </c:pt>
                <c:pt idx="994">
                  <c:v>-55</c:v>
                </c:pt>
                <c:pt idx="995">
                  <c:v>-55</c:v>
                </c:pt>
                <c:pt idx="996">
                  <c:v>-55</c:v>
                </c:pt>
                <c:pt idx="997">
                  <c:v>-55</c:v>
                </c:pt>
                <c:pt idx="998">
                  <c:v>-55</c:v>
                </c:pt>
                <c:pt idx="999">
                  <c:v>-55</c:v>
                </c:pt>
                <c:pt idx="1000">
                  <c:v>-55</c:v>
                </c:pt>
                <c:pt idx="1001">
                  <c:v>-55</c:v>
                </c:pt>
                <c:pt idx="1002">
                  <c:v>-55</c:v>
                </c:pt>
                <c:pt idx="1003">
                  <c:v>-55</c:v>
                </c:pt>
                <c:pt idx="1004">
                  <c:v>-55</c:v>
                </c:pt>
                <c:pt idx="1005">
                  <c:v>-55</c:v>
                </c:pt>
                <c:pt idx="1006">
                  <c:v>-55</c:v>
                </c:pt>
                <c:pt idx="1007">
                  <c:v>-55</c:v>
                </c:pt>
                <c:pt idx="1008">
                  <c:v>-55</c:v>
                </c:pt>
                <c:pt idx="1009">
                  <c:v>-55</c:v>
                </c:pt>
                <c:pt idx="1010">
                  <c:v>-55</c:v>
                </c:pt>
                <c:pt idx="1011">
                  <c:v>-55</c:v>
                </c:pt>
                <c:pt idx="1012">
                  <c:v>-55</c:v>
                </c:pt>
                <c:pt idx="1013">
                  <c:v>-55</c:v>
                </c:pt>
                <c:pt idx="1014">
                  <c:v>-55</c:v>
                </c:pt>
                <c:pt idx="1015">
                  <c:v>-55</c:v>
                </c:pt>
                <c:pt idx="1016">
                  <c:v>-55</c:v>
                </c:pt>
                <c:pt idx="1017">
                  <c:v>-55</c:v>
                </c:pt>
                <c:pt idx="1018">
                  <c:v>-55</c:v>
                </c:pt>
                <c:pt idx="1019">
                  <c:v>-55</c:v>
                </c:pt>
                <c:pt idx="1020">
                  <c:v>-55</c:v>
                </c:pt>
                <c:pt idx="1021">
                  <c:v>-55</c:v>
                </c:pt>
                <c:pt idx="1022">
                  <c:v>-55</c:v>
                </c:pt>
                <c:pt idx="1023">
                  <c:v>-55</c:v>
                </c:pt>
                <c:pt idx="1024">
                  <c:v>-55</c:v>
                </c:pt>
                <c:pt idx="1025">
                  <c:v>-55</c:v>
                </c:pt>
                <c:pt idx="1026">
                  <c:v>-55</c:v>
                </c:pt>
                <c:pt idx="1027">
                  <c:v>-55</c:v>
                </c:pt>
                <c:pt idx="1028">
                  <c:v>-55</c:v>
                </c:pt>
                <c:pt idx="1029">
                  <c:v>-55</c:v>
                </c:pt>
                <c:pt idx="1030">
                  <c:v>-55</c:v>
                </c:pt>
                <c:pt idx="1031">
                  <c:v>-55</c:v>
                </c:pt>
                <c:pt idx="1032">
                  <c:v>-55</c:v>
                </c:pt>
                <c:pt idx="1033">
                  <c:v>-55</c:v>
                </c:pt>
                <c:pt idx="1034">
                  <c:v>-55</c:v>
                </c:pt>
                <c:pt idx="1035">
                  <c:v>-55</c:v>
                </c:pt>
                <c:pt idx="1036">
                  <c:v>-55</c:v>
                </c:pt>
                <c:pt idx="1037">
                  <c:v>-55</c:v>
                </c:pt>
                <c:pt idx="1038">
                  <c:v>-55</c:v>
                </c:pt>
                <c:pt idx="1039">
                  <c:v>-55</c:v>
                </c:pt>
                <c:pt idx="1040">
                  <c:v>-55</c:v>
                </c:pt>
                <c:pt idx="1041">
                  <c:v>-55</c:v>
                </c:pt>
                <c:pt idx="1042">
                  <c:v>-55</c:v>
                </c:pt>
                <c:pt idx="1043">
                  <c:v>-55</c:v>
                </c:pt>
                <c:pt idx="1044">
                  <c:v>-55</c:v>
                </c:pt>
                <c:pt idx="1045">
                  <c:v>-55</c:v>
                </c:pt>
                <c:pt idx="1046">
                  <c:v>-55</c:v>
                </c:pt>
                <c:pt idx="1047">
                  <c:v>-55</c:v>
                </c:pt>
                <c:pt idx="1048">
                  <c:v>-55</c:v>
                </c:pt>
                <c:pt idx="1049">
                  <c:v>-55</c:v>
                </c:pt>
                <c:pt idx="1050">
                  <c:v>-55</c:v>
                </c:pt>
                <c:pt idx="1051">
                  <c:v>-55</c:v>
                </c:pt>
                <c:pt idx="1052">
                  <c:v>-55</c:v>
                </c:pt>
                <c:pt idx="1053">
                  <c:v>-55</c:v>
                </c:pt>
                <c:pt idx="1054">
                  <c:v>-55</c:v>
                </c:pt>
                <c:pt idx="1055">
                  <c:v>-55</c:v>
                </c:pt>
                <c:pt idx="1056">
                  <c:v>-55</c:v>
                </c:pt>
                <c:pt idx="1057">
                  <c:v>-55</c:v>
                </c:pt>
                <c:pt idx="1058">
                  <c:v>-55</c:v>
                </c:pt>
                <c:pt idx="1059">
                  <c:v>-55</c:v>
                </c:pt>
                <c:pt idx="1060">
                  <c:v>-55</c:v>
                </c:pt>
                <c:pt idx="1061">
                  <c:v>-55</c:v>
                </c:pt>
                <c:pt idx="1062">
                  <c:v>-55</c:v>
                </c:pt>
                <c:pt idx="1063">
                  <c:v>-55</c:v>
                </c:pt>
                <c:pt idx="1064">
                  <c:v>-55</c:v>
                </c:pt>
                <c:pt idx="1065">
                  <c:v>-55</c:v>
                </c:pt>
                <c:pt idx="1066">
                  <c:v>-55</c:v>
                </c:pt>
                <c:pt idx="1067">
                  <c:v>-55</c:v>
                </c:pt>
                <c:pt idx="1068">
                  <c:v>-55</c:v>
                </c:pt>
                <c:pt idx="1069">
                  <c:v>-55</c:v>
                </c:pt>
                <c:pt idx="1070">
                  <c:v>-55</c:v>
                </c:pt>
                <c:pt idx="1071">
                  <c:v>-55</c:v>
                </c:pt>
                <c:pt idx="1072">
                  <c:v>-55</c:v>
                </c:pt>
                <c:pt idx="1073">
                  <c:v>-55</c:v>
                </c:pt>
                <c:pt idx="1074">
                  <c:v>-55</c:v>
                </c:pt>
                <c:pt idx="1075">
                  <c:v>-55</c:v>
                </c:pt>
                <c:pt idx="1076">
                  <c:v>-55</c:v>
                </c:pt>
                <c:pt idx="1077">
                  <c:v>-55</c:v>
                </c:pt>
                <c:pt idx="1078">
                  <c:v>-55</c:v>
                </c:pt>
                <c:pt idx="1079">
                  <c:v>-55</c:v>
                </c:pt>
                <c:pt idx="1080">
                  <c:v>-55</c:v>
                </c:pt>
                <c:pt idx="1081">
                  <c:v>-55</c:v>
                </c:pt>
                <c:pt idx="1082">
                  <c:v>-55</c:v>
                </c:pt>
                <c:pt idx="1083">
                  <c:v>-55</c:v>
                </c:pt>
                <c:pt idx="1084">
                  <c:v>-55</c:v>
                </c:pt>
                <c:pt idx="1085">
                  <c:v>-55</c:v>
                </c:pt>
                <c:pt idx="1086">
                  <c:v>-55</c:v>
                </c:pt>
                <c:pt idx="1087">
                  <c:v>-55</c:v>
                </c:pt>
                <c:pt idx="1088">
                  <c:v>-55</c:v>
                </c:pt>
                <c:pt idx="1089">
                  <c:v>-55</c:v>
                </c:pt>
                <c:pt idx="1090">
                  <c:v>-55</c:v>
                </c:pt>
                <c:pt idx="1091">
                  <c:v>-55</c:v>
                </c:pt>
                <c:pt idx="1092">
                  <c:v>-55</c:v>
                </c:pt>
                <c:pt idx="1093">
                  <c:v>-55</c:v>
                </c:pt>
                <c:pt idx="1094">
                  <c:v>-55</c:v>
                </c:pt>
                <c:pt idx="1095">
                  <c:v>-55</c:v>
                </c:pt>
                <c:pt idx="1096">
                  <c:v>-55</c:v>
                </c:pt>
                <c:pt idx="1097">
                  <c:v>-55</c:v>
                </c:pt>
                <c:pt idx="1098">
                  <c:v>-55</c:v>
                </c:pt>
                <c:pt idx="1099">
                  <c:v>-55</c:v>
                </c:pt>
                <c:pt idx="1100">
                  <c:v>-55</c:v>
                </c:pt>
                <c:pt idx="1101">
                  <c:v>-55</c:v>
                </c:pt>
                <c:pt idx="1102">
                  <c:v>-55</c:v>
                </c:pt>
                <c:pt idx="1103">
                  <c:v>-55</c:v>
                </c:pt>
                <c:pt idx="1104">
                  <c:v>-55</c:v>
                </c:pt>
                <c:pt idx="1105">
                  <c:v>-55</c:v>
                </c:pt>
                <c:pt idx="1106">
                  <c:v>-55</c:v>
                </c:pt>
                <c:pt idx="1107">
                  <c:v>-55</c:v>
                </c:pt>
                <c:pt idx="1108">
                  <c:v>-55</c:v>
                </c:pt>
                <c:pt idx="1109">
                  <c:v>-55</c:v>
                </c:pt>
                <c:pt idx="1110">
                  <c:v>-55</c:v>
                </c:pt>
                <c:pt idx="1111">
                  <c:v>-55</c:v>
                </c:pt>
                <c:pt idx="1112">
                  <c:v>-55</c:v>
                </c:pt>
                <c:pt idx="1113">
                  <c:v>-55</c:v>
                </c:pt>
                <c:pt idx="1114">
                  <c:v>-55</c:v>
                </c:pt>
                <c:pt idx="1115">
                  <c:v>-55</c:v>
                </c:pt>
                <c:pt idx="1116">
                  <c:v>-55</c:v>
                </c:pt>
                <c:pt idx="1117">
                  <c:v>-55</c:v>
                </c:pt>
                <c:pt idx="1118">
                  <c:v>-55</c:v>
                </c:pt>
                <c:pt idx="1119">
                  <c:v>-55</c:v>
                </c:pt>
                <c:pt idx="1120">
                  <c:v>-55</c:v>
                </c:pt>
                <c:pt idx="1121">
                  <c:v>-55</c:v>
                </c:pt>
                <c:pt idx="1122">
                  <c:v>-55</c:v>
                </c:pt>
                <c:pt idx="1123">
                  <c:v>-55</c:v>
                </c:pt>
                <c:pt idx="1124">
                  <c:v>-55</c:v>
                </c:pt>
                <c:pt idx="1125">
                  <c:v>-55</c:v>
                </c:pt>
                <c:pt idx="1126">
                  <c:v>-55</c:v>
                </c:pt>
                <c:pt idx="1127">
                  <c:v>-55</c:v>
                </c:pt>
                <c:pt idx="1128">
                  <c:v>-55</c:v>
                </c:pt>
                <c:pt idx="1129">
                  <c:v>-55</c:v>
                </c:pt>
                <c:pt idx="1130">
                  <c:v>-55</c:v>
                </c:pt>
                <c:pt idx="1131">
                  <c:v>-55</c:v>
                </c:pt>
                <c:pt idx="1132">
                  <c:v>-55</c:v>
                </c:pt>
                <c:pt idx="1133">
                  <c:v>-55</c:v>
                </c:pt>
                <c:pt idx="1134">
                  <c:v>-55</c:v>
                </c:pt>
                <c:pt idx="1135">
                  <c:v>-55</c:v>
                </c:pt>
                <c:pt idx="1136">
                  <c:v>-55</c:v>
                </c:pt>
                <c:pt idx="1137">
                  <c:v>-55</c:v>
                </c:pt>
                <c:pt idx="1138">
                  <c:v>-55</c:v>
                </c:pt>
                <c:pt idx="1139">
                  <c:v>-55</c:v>
                </c:pt>
                <c:pt idx="1140">
                  <c:v>-55</c:v>
                </c:pt>
                <c:pt idx="1141">
                  <c:v>-55</c:v>
                </c:pt>
                <c:pt idx="1142">
                  <c:v>-55</c:v>
                </c:pt>
                <c:pt idx="1143">
                  <c:v>-55</c:v>
                </c:pt>
                <c:pt idx="1144">
                  <c:v>-55</c:v>
                </c:pt>
                <c:pt idx="1145">
                  <c:v>-55</c:v>
                </c:pt>
                <c:pt idx="1146">
                  <c:v>-55</c:v>
                </c:pt>
                <c:pt idx="1147">
                  <c:v>-55</c:v>
                </c:pt>
                <c:pt idx="1148">
                  <c:v>-55</c:v>
                </c:pt>
                <c:pt idx="1149">
                  <c:v>-55</c:v>
                </c:pt>
                <c:pt idx="1150">
                  <c:v>-55</c:v>
                </c:pt>
                <c:pt idx="1151">
                  <c:v>-55</c:v>
                </c:pt>
                <c:pt idx="1152">
                  <c:v>-55</c:v>
                </c:pt>
                <c:pt idx="1153">
                  <c:v>-55</c:v>
                </c:pt>
                <c:pt idx="1154">
                  <c:v>-55</c:v>
                </c:pt>
                <c:pt idx="1155">
                  <c:v>-55</c:v>
                </c:pt>
                <c:pt idx="1156">
                  <c:v>-55</c:v>
                </c:pt>
                <c:pt idx="1157">
                  <c:v>-55</c:v>
                </c:pt>
                <c:pt idx="1158">
                  <c:v>-55</c:v>
                </c:pt>
                <c:pt idx="1159">
                  <c:v>-55</c:v>
                </c:pt>
                <c:pt idx="1160">
                  <c:v>-55</c:v>
                </c:pt>
                <c:pt idx="1161">
                  <c:v>-55</c:v>
                </c:pt>
                <c:pt idx="1162">
                  <c:v>-55</c:v>
                </c:pt>
                <c:pt idx="1163">
                  <c:v>-55</c:v>
                </c:pt>
                <c:pt idx="1164">
                  <c:v>-55</c:v>
                </c:pt>
                <c:pt idx="1165">
                  <c:v>-55</c:v>
                </c:pt>
                <c:pt idx="1166">
                  <c:v>-55</c:v>
                </c:pt>
                <c:pt idx="1167">
                  <c:v>-55</c:v>
                </c:pt>
                <c:pt idx="1168">
                  <c:v>-55</c:v>
                </c:pt>
                <c:pt idx="1169">
                  <c:v>-55</c:v>
                </c:pt>
                <c:pt idx="1170">
                  <c:v>-55</c:v>
                </c:pt>
                <c:pt idx="1171">
                  <c:v>-55</c:v>
                </c:pt>
                <c:pt idx="1172">
                  <c:v>-55</c:v>
                </c:pt>
                <c:pt idx="1173">
                  <c:v>-55</c:v>
                </c:pt>
                <c:pt idx="1174">
                  <c:v>-55</c:v>
                </c:pt>
                <c:pt idx="1175">
                  <c:v>-55</c:v>
                </c:pt>
                <c:pt idx="1176">
                  <c:v>-55</c:v>
                </c:pt>
                <c:pt idx="1177">
                  <c:v>-55</c:v>
                </c:pt>
                <c:pt idx="1178">
                  <c:v>-55</c:v>
                </c:pt>
                <c:pt idx="1179">
                  <c:v>-55</c:v>
                </c:pt>
                <c:pt idx="1180">
                  <c:v>-55</c:v>
                </c:pt>
                <c:pt idx="1181">
                  <c:v>-55</c:v>
                </c:pt>
                <c:pt idx="1182">
                  <c:v>-55</c:v>
                </c:pt>
                <c:pt idx="1183">
                  <c:v>-55</c:v>
                </c:pt>
                <c:pt idx="1184">
                  <c:v>-55</c:v>
                </c:pt>
                <c:pt idx="1185">
                  <c:v>-55</c:v>
                </c:pt>
                <c:pt idx="1186">
                  <c:v>-55</c:v>
                </c:pt>
                <c:pt idx="1187">
                  <c:v>-55</c:v>
                </c:pt>
                <c:pt idx="1188">
                  <c:v>-55</c:v>
                </c:pt>
                <c:pt idx="1189">
                  <c:v>-55</c:v>
                </c:pt>
                <c:pt idx="1190">
                  <c:v>-55</c:v>
                </c:pt>
                <c:pt idx="1191">
                  <c:v>-55</c:v>
                </c:pt>
                <c:pt idx="1192">
                  <c:v>-55</c:v>
                </c:pt>
                <c:pt idx="1193">
                  <c:v>-55</c:v>
                </c:pt>
                <c:pt idx="1194">
                  <c:v>-55</c:v>
                </c:pt>
                <c:pt idx="1195">
                  <c:v>-55</c:v>
                </c:pt>
                <c:pt idx="1196">
                  <c:v>-55</c:v>
                </c:pt>
                <c:pt idx="1197">
                  <c:v>-55</c:v>
                </c:pt>
                <c:pt idx="1198">
                  <c:v>-55</c:v>
                </c:pt>
                <c:pt idx="1199">
                  <c:v>-55</c:v>
                </c:pt>
                <c:pt idx="1200">
                  <c:v>-55</c:v>
                </c:pt>
                <c:pt idx="1201">
                  <c:v>-55</c:v>
                </c:pt>
                <c:pt idx="1202">
                  <c:v>-55</c:v>
                </c:pt>
                <c:pt idx="1203">
                  <c:v>-55</c:v>
                </c:pt>
                <c:pt idx="1204">
                  <c:v>-55</c:v>
                </c:pt>
                <c:pt idx="1205">
                  <c:v>-55</c:v>
                </c:pt>
                <c:pt idx="1206">
                  <c:v>-55</c:v>
                </c:pt>
                <c:pt idx="1207">
                  <c:v>-55</c:v>
                </c:pt>
                <c:pt idx="1208">
                  <c:v>-55</c:v>
                </c:pt>
                <c:pt idx="1209">
                  <c:v>-55</c:v>
                </c:pt>
                <c:pt idx="1210">
                  <c:v>-55</c:v>
                </c:pt>
                <c:pt idx="1211">
                  <c:v>-55</c:v>
                </c:pt>
                <c:pt idx="1212">
                  <c:v>-55</c:v>
                </c:pt>
                <c:pt idx="1213">
                  <c:v>-55</c:v>
                </c:pt>
                <c:pt idx="1214">
                  <c:v>-55</c:v>
                </c:pt>
                <c:pt idx="1215">
                  <c:v>-55</c:v>
                </c:pt>
                <c:pt idx="1216">
                  <c:v>-55</c:v>
                </c:pt>
                <c:pt idx="1217">
                  <c:v>-55</c:v>
                </c:pt>
                <c:pt idx="1218">
                  <c:v>-55</c:v>
                </c:pt>
                <c:pt idx="1219">
                  <c:v>-55</c:v>
                </c:pt>
                <c:pt idx="1220">
                  <c:v>-55</c:v>
                </c:pt>
                <c:pt idx="1221">
                  <c:v>-55</c:v>
                </c:pt>
                <c:pt idx="1222">
                  <c:v>-55</c:v>
                </c:pt>
                <c:pt idx="1223">
                  <c:v>-55</c:v>
                </c:pt>
                <c:pt idx="1224">
                  <c:v>-55</c:v>
                </c:pt>
                <c:pt idx="1225">
                  <c:v>-55</c:v>
                </c:pt>
                <c:pt idx="1226">
                  <c:v>-55</c:v>
                </c:pt>
                <c:pt idx="1227">
                  <c:v>-55</c:v>
                </c:pt>
                <c:pt idx="1228">
                  <c:v>-55</c:v>
                </c:pt>
                <c:pt idx="1229">
                  <c:v>-55</c:v>
                </c:pt>
                <c:pt idx="1230">
                  <c:v>-55</c:v>
                </c:pt>
                <c:pt idx="1231">
                  <c:v>-55</c:v>
                </c:pt>
                <c:pt idx="1232">
                  <c:v>-55</c:v>
                </c:pt>
                <c:pt idx="1233">
                  <c:v>-55</c:v>
                </c:pt>
                <c:pt idx="1234">
                  <c:v>-55</c:v>
                </c:pt>
                <c:pt idx="1235">
                  <c:v>-55</c:v>
                </c:pt>
                <c:pt idx="1236">
                  <c:v>-55</c:v>
                </c:pt>
                <c:pt idx="1237">
                  <c:v>-55</c:v>
                </c:pt>
                <c:pt idx="1238">
                  <c:v>-55</c:v>
                </c:pt>
                <c:pt idx="1239">
                  <c:v>-55</c:v>
                </c:pt>
                <c:pt idx="1240">
                  <c:v>-55</c:v>
                </c:pt>
                <c:pt idx="1241">
                  <c:v>-55</c:v>
                </c:pt>
                <c:pt idx="1242">
                  <c:v>-55</c:v>
                </c:pt>
                <c:pt idx="1243">
                  <c:v>-55</c:v>
                </c:pt>
                <c:pt idx="1244">
                  <c:v>-55</c:v>
                </c:pt>
                <c:pt idx="1245">
                  <c:v>-55</c:v>
                </c:pt>
                <c:pt idx="1246">
                  <c:v>-55</c:v>
                </c:pt>
                <c:pt idx="1247">
                  <c:v>-55</c:v>
                </c:pt>
                <c:pt idx="1248">
                  <c:v>-55</c:v>
                </c:pt>
                <c:pt idx="1249">
                  <c:v>-55</c:v>
                </c:pt>
                <c:pt idx="1250">
                  <c:v>-55</c:v>
                </c:pt>
                <c:pt idx="1251">
                  <c:v>-55</c:v>
                </c:pt>
                <c:pt idx="1252">
                  <c:v>-55</c:v>
                </c:pt>
                <c:pt idx="1253">
                  <c:v>-55</c:v>
                </c:pt>
                <c:pt idx="1254">
                  <c:v>-55</c:v>
                </c:pt>
                <c:pt idx="1255">
                  <c:v>-55</c:v>
                </c:pt>
                <c:pt idx="1256">
                  <c:v>-55</c:v>
                </c:pt>
                <c:pt idx="1257">
                  <c:v>-55</c:v>
                </c:pt>
                <c:pt idx="1258">
                  <c:v>-55</c:v>
                </c:pt>
                <c:pt idx="1259">
                  <c:v>-55</c:v>
                </c:pt>
                <c:pt idx="1260">
                  <c:v>-55</c:v>
                </c:pt>
                <c:pt idx="1261">
                  <c:v>-55</c:v>
                </c:pt>
                <c:pt idx="1262">
                  <c:v>-55</c:v>
                </c:pt>
                <c:pt idx="1263">
                  <c:v>-55</c:v>
                </c:pt>
                <c:pt idx="1264">
                  <c:v>-55</c:v>
                </c:pt>
                <c:pt idx="1265">
                  <c:v>-55</c:v>
                </c:pt>
                <c:pt idx="1266">
                  <c:v>-55</c:v>
                </c:pt>
                <c:pt idx="1267">
                  <c:v>-55</c:v>
                </c:pt>
                <c:pt idx="1268">
                  <c:v>-55</c:v>
                </c:pt>
                <c:pt idx="1269">
                  <c:v>-55</c:v>
                </c:pt>
                <c:pt idx="1270">
                  <c:v>-55</c:v>
                </c:pt>
                <c:pt idx="1271">
                  <c:v>-55</c:v>
                </c:pt>
                <c:pt idx="1272">
                  <c:v>-55</c:v>
                </c:pt>
                <c:pt idx="1273">
                  <c:v>-55</c:v>
                </c:pt>
                <c:pt idx="1274">
                  <c:v>-55</c:v>
                </c:pt>
                <c:pt idx="1275">
                  <c:v>-55</c:v>
                </c:pt>
                <c:pt idx="1276">
                  <c:v>-55</c:v>
                </c:pt>
                <c:pt idx="1277">
                  <c:v>-55</c:v>
                </c:pt>
                <c:pt idx="1278">
                  <c:v>-55</c:v>
                </c:pt>
                <c:pt idx="1279">
                  <c:v>-55</c:v>
                </c:pt>
                <c:pt idx="1280">
                  <c:v>-55</c:v>
                </c:pt>
                <c:pt idx="1281">
                  <c:v>-55</c:v>
                </c:pt>
                <c:pt idx="1282">
                  <c:v>-55</c:v>
                </c:pt>
                <c:pt idx="1283">
                  <c:v>-55</c:v>
                </c:pt>
                <c:pt idx="1284">
                  <c:v>-55</c:v>
                </c:pt>
                <c:pt idx="1285">
                  <c:v>-55</c:v>
                </c:pt>
                <c:pt idx="1286">
                  <c:v>-55</c:v>
                </c:pt>
                <c:pt idx="1287">
                  <c:v>-55</c:v>
                </c:pt>
                <c:pt idx="1288">
                  <c:v>-55</c:v>
                </c:pt>
                <c:pt idx="1289">
                  <c:v>-55</c:v>
                </c:pt>
                <c:pt idx="1290">
                  <c:v>-55</c:v>
                </c:pt>
                <c:pt idx="1291">
                  <c:v>-55</c:v>
                </c:pt>
                <c:pt idx="1292">
                  <c:v>-55</c:v>
                </c:pt>
                <c:pt idx="1293">
                  <c:v>-55</c:v>
                </c:pt>
                <c:pt idx="1294">
                  <c:v>-55</c:v>
                </c:pt>
                <c:pt idx="1295">
                  <c:v>-55</c:v>
                </c:pt>
                <c:pt idx="1296">
                  <c:v>-55</c:v>
                </c:pt>
                <c:pt idx="1297">
                  <c:v>-55</c:v>
                </c:pt>
                <c:pt idx="1298">
                  <c:v>-55</c:v>
                </c:pt>
                <c:pt idx="1299">
                  <c:v>-55</c:v>
                </c:pt>
                <c:pt idx="1300">
                  <c:v>-55</c:v>
                </c:pt>
                <c:pt idx="1301">
                  <c:v>-55</c:v>
                </c:pt>
                <c:pt idx="1302">
                  <c:v>-55</c:v>
                </c:pt>
                <c:pt idx="1303">
                  <c:v>-55</c:v>
                </c:pt>
                <c:pt idx="1304">
                  <c:v>-55</c:v>
                </c:pt>
                <c:pt idx="1305">
                  <c:v>-55</c:v>
                </c:pt>
                <c:pt idx="1306">
                  <c:v>-55</c:v>
                </c:pt>
                <c:pt idx="1307">
                  <c:v>-55</c:v>
                </c:pt>
                <c:pt idx="1308">
                  <c:v>-55</c:v>
                </c:pt>
                <c:pt idx="1309">
                  <c:v>-55</c:v>
                </c:pt>
                <c:pt idx="1310">
                  <c:v>-55</c:v>
                </c:pt>
                <c:pt idx="1311">
                  <c:v>-55</c:v>
                </c:pt>
                <c:pt idx="1312">
                  <c:v>-55</c:v>
                </c:pt>
                <c:pt idx="1313">
                  <c:v>-55</c:v>
                </c:pt>
                <c:pt idx="1314">
                  <c:v>-55</c:v>
                </c:pt>
                <c:pt idx="1315">
                  <c:v>-55</c:v>
                </c:pt>
                <c:pt idx="1316">
                  <c:v>-55</c:v>
                </c:pt>
                <c:pt idx="1317">
                  <c:v>-55</c:v>
                </c:pt>
                <c:pt idx="1318">
                  <c:v>-55</c:v>
                </c:pt>
                <c:pt idx="1319">
                  <c:v>-55</c:v>
                </c:pt>
                <c:pt idx="1320">
                  <c:v>-55</c:v>
                </c:pt>
                <c:pt idx="1321">
                  <c:v>-55</c:v>
                </c:pt>
                <c:pt idx="1322">
                  <c:v>-55</c:v>
                </c:pt>
                <c:pt idx="1323">
                  <c:v>-55</c:v>
                </c:pt>
                <c:pt idx="1324">
                  <c:v>-55</c:v>
                </c:pt>
                <c:pt idx="1325">
                  <c:v>-55</c:v>
                </c:pt>
                <c:pt idx="1326">
                  <c:v>-55</c:v>
                </c:pt>
                <c:pt idx="1327">
                  <c:v>-55</c:v>
                </c:pt>
                <c:pt idx="1328">
                  <c:v>-55</c:v>
                </c:pt>
                <c:pt idx="1329">
                  <c:v>-55</c:v>
                </c:pt>
                <c:pt idx="1330">
                  <c:v>-55</c:v>
                </c:pt>
                <c:pt idx="1331">
                  <c:v>-55</c:v>
                </c:pt>
                <c:pt idx="1332">
                  <c:v>-55</c:v>
                </c:pt>
                <c:pt idx="1333">
                  <c:v>-55</c:v>
                </c:pt>
                <c:pt idx="1334">
                  <c:v>-55</c:v>
                </c:pt>
                <c:pt idx="1335">
                  <c:v>-55</c:v>
                </c:pt>
                <c:pt idx="1336">
                  <c:v>-55</c:v>
                </c:pt>
                <c:pt idx="1337">
                  <c:v>-55</c:v>
                </c:pt>
                <c:pt idx="1338">
                  <c:v>-55</c:v>
                </c:pt>
                <c:pt idx="1339">
                  <c:v>-55</c:v>
                </c:pt>
                <c:pt idx="1340">
                  <c:v>-55</c:v>
                </c:pt>
                <c:pt idx="1341">
                  <c:v>-55</c:v>
                </c:pt>
                <c:pt idx="1342">
                  <c:v>-55</c:v>
                </c:pt>
                <c:pt idx="1343">
                  <c:v>-55</c:v>
                </c:pt>
                <c:pt idx="1344">
                  <c:v>-55</c:v>
                </c:pt>
                <c:pt idx="1345">
                  <c:v>-55</c:v>
                </c:pt>
                <c:pt idx="1346">
                  <c:v>-55</c:v>
                </c:pt>
                <c:pt idx="1347">
                  <c:v>-55</c:v>
                </c:pt>
                <c:pt idx="1348">
                  <c:v>-55</c:v>
                </c:pt>
                <c:pt idx="1349">
                  <c:v>-55</c:v>
                </c:pt>
                <c:pt idx="1350">
                  <c:v>-55</c:v>
                </c:pt>
                <c:pt idx="1351">
                  <c:v>-55</c:v>
                </c:pt>
                <c:pt idx="1352">
                  <c:v>-55</c:v>
                </c:pt>
                <c:pt idx="1353">
                  <c:v>-55</c:v>
                </c:pt>
                <c:pt idx="1354">
                  <c:v>-55</c:v>
                </c:pt>
                <c:pt idx="1355">
                  <c:v>-55</c:v>
                </c:pt>
                <c:pt idx="1356">
                  <c:v>-55</c:v>
                </c:pt>
                <c:pt idx="1357">
                  <c:v>-55</c:v>
                </c:pt>
                <c:pt idx="1358">
                  <c:v>-55</c:v>
                </c:pt>
                <c:pt idx="1359">
                  <c:v>-55</c:v>
                </c:pt>
                <c:pt idx="1360">
                  <c:v>-55</c:v>
                </c:pt>
                <c:pt idx="1361">
                  <c:v>-55</c:v>
                </c:pt>
                <c:pt idx="1362">
                  <c:v>-55</c:v>
                </c:pt>
                <c:pt idx="1363">
                  <c:v>-55</c:v>
                </c:pt>
                <c:pt idx="1364">
                  <c:v>-55</c:v>
                </c:pt>
                <c:pt idx="1365">
                  <c:v>-55</c:v>
                </c:pt>
                <c:pt idx="1366">
                  <c:v>-55</c:v>
                </c:pt>
                <c:pt idx="1367">
                  <c:v>-55</c:v>
                </c:pt>
                <c:pt idx="1368">
                  <c:v>-55</c:v>
                </c:pt>
                <c:pt idx="1369">
                  <c:v>-55</c:v>
                </c:pt>
                <c:pt idx="1370">
                  <c:v>-55</c:v>
                </c:pt>
                <c:pt idx="1371">
                  <c:v>-55</c:v>
                </c:pt>
                <c:pt idx="1372">
                  <c:v>-55</c:v>
                </c:pt>
                <c:pt idx="1373">
                  <c:v>-55</c:v>
                </c:pt>
                <c:pt idx="1374">
                  <c:v>-55</c:v>
                </c:pt>
                <c:pt idx="1375">
                  <c:v>-55</c:v>
                </c:pt>
                <c:pt idx="1376">
                  <c:v>-55</c:v>
                </c:pt>
                <c:pt idx="1377">
                  <c:v>-55</c:v>
                </c:pt>
                <c:pt idx="1378">
                  <c:v>-55</c:v>
                </c:pt>
                <c:pt idx="1379">
                  <c:v>-55</c:v>
                </c:pt>
                <c:pt idx="1380">
                  <c:v>-55</c:v>
                </c:pt>
                <c:pt idx="1381">
                  <c:v>-55</c:v>
                </c:pt>
                <c:pt idx="1382">
                  <c:v>-55</c:v>
                </c:pt>
                <c:pt idx="1383">
                  <c:v>-55</c:v>
                </c:pt>
                <c:pt idx="1384">
                  <c:v>-55</c:v>
                </c:pt>
                <c:pt idx="1385">
                  <c:v>-55</c:v>
                </c:pt>
                <c:pt idx="1386">
                  <c:v>-55</c:v>
                </c:pt>
                <c:pt idx="1387">
                  <c:v>-55</c:v>
                </c:pt>
                <c:pt idx="1388">
                  <c:v>-55</c:v>
                </c:pt>
                <c:pt idx="1389">
                  <c:v>-55</c:v>
                </c:pt>
                <c:pt idx="1390">
                  <c:v>-55</c:v>
                </c:pt>
                <c:pt idx="1391">
                  <c:v>-55</c:v>
                </c:pt>
                <c:pt idx="1392">
                  <c:v>-55</c:v>
                </c:pt>
                <c:pt idx="1393">
                  <c:v>-55</c:v>
                </c:pt>
                <c:pt idx="1394">
                  <c:v>-55</c:v>
                </c:pt>
                <c:pt idx="1395">
                  <c:v>-55</c:v>
                </c:pt>
                <c:pt idx="1396">
                  <c:v>-55</c:v>
                </c:pt>
                <c:pt idx="1397">
                  <c:v>-55</c:v>
                </c:pt>
                <c:pt idx="1398">
                  <c:v>-55</c:v>
                </c:pt>
                <c:pt idx="1399">
                  <c:v>-55</c:v>
                </c:pt>
                <c:pt idx="1400">
                  <c:v>-55</c:v>
                </c:pt>
                <c:pt idx="1401">
                  <c:v>-55</c:v>
                </c:pt>
                <c:pt idx="1402">
                  <c:v>-55</c:v>
                </c:pt>
                <c:pt idx="1403">
                  <c:v>-55</c:v>
                </c:pt>
                <c:pt idx="1404">
                  <c:v>-55</c:v>
                </c:pt>
                <c:pt idx="1405">
                  <c:v>-55</c:v>
                </c:pt>
                <c:pt idx="1406">
                  <c:v>-55</c:v>
                </c:pt>
                <c:pt idx="1407">
                  <c:v>-55</c:v>
                </c:pt>
                <c:pt idx="1408">
                  <c:v>-55</c:v>
                </c:pt>
                <c:pt idx="1409">
                  <c:v>-55</c:v>
                </c:pt>
                <c:pt idx="1410">
                  <c:v>-55</c:v>
                </c:pt>
                <c:pt idx="1411">
                  <c:v>-55</c:v>
                </c:pt>
                <c:pt idx="1412">
                  <c:v>-55</c:v>
                </c:pt>
                <c:pt idx="1413">
                  <c:v>-55</c:v>
                </c:pt>
                <c:pt idx="1414">
                  <c:v>-55</c:v>
                </c:pt>
                <c:pt idx="1415">
                  <c:v>-55</c:v>
                </c:pt>
                <c:pt idx="1416">
                  <c:v>-55</c:v>
                </c:pt>
                <c:pt idx="1417">
                  <c:v>-55</c:v>
                </c:pt>
                <c:pt idx="1418">
                  <c:v>-55</c:v>
                </c:pt>
                <c:pt idx="1419">
                  <c:v>-55</c:v>
                </c:pt>
                <c:pt idx="1420">
                  <c:v>-55</c:v>
                </c:pt>
                <c:pt idx="1421">
                  <c:v>-55</c:v>
                </c:pt>
                <c:pt idx="1422">
                  <c:v>-55</c:v>
                </c:pt>
                <c:pt idx="1423">
                  <c:v>-55</c:v>
                </c:pt>
                <c:pt idx="1424">
                  <c:v>-55</c:v>
                </c:pt>
                <c:pt idx="1425">
                  <c:v>-55</c:v>
                </c:pt>
                <c:pt idx="1426">
                  <c:v>-55</c:v>
                </c:pt>
                <c:pt idx="1427">
                  <c:v>-55</c:v>
                </c:pt>
                <c:pt idx="1428">
                  <c:v>-55</c:v>
                </c:pt>
                <c:pt idx="1429">
                  <c:v>-55</c:v>
                </c:pt>
                <c:pt idx="1430">
                  <c:v>-55</c:v>
                </c:pt>
                <c:pt idx="1431">
                  <c:v>-55</c:v>
                </c:pt>
                <c:pt idx="1432">
                  <c:v>-55</c:v>
                </c:pt>
                <c:pt idx="1433">
                  <c:v>-55</c:v>
                </c:pt>
                <c:pt idx="1434">
                  <c:v>-55</c:v>
                </c:pt>
                <c:pt idx="1435">
                  <c:v>-55</c:v>
                </c:pt>
                <c:pt idx="1436">
                  <c:v>-55</c:v>
                </c:pt>
                <c:pt idx="1437">
                  <c:v>-55</c:v>
                </c:pt>
                <c:pt idx="1438">
                  <c:v>-55</c:v>
                </c:pt>
                <c:pt idx="1439">
                  <c:v>-55</c:v>
                </c:pt>
                <c:pt idx="1440">
                  <c:v>-55</c:v>
                </c:pt>
                <c:pt idx="1441">
                  <c:v>-55</c:v>
                </c:pt>
                <c:pt idx="1442">
                  <c:v>-55</c:v>
                </c:pt>
                <c:pt idx="1443">
                  <c:v>-55</c:v>
                </c:pt>
                <c:pt idx="1444">
                  <c:v>-55</c:v>
                </c:pt>
                <c:pt idx="1445">
                  <c:v>-55</c:v>
                </c:pt>
                <c:pt idx="1446">
                  <c:v>-55</c:v>
                </c:pt>
                <c:pt idx="1447">
                  <c:v>-55</c:v>
                </c:pt>
                <c:pt idx="1448">
                  <c:v>-55</c:v>
                </c:pt>
                <c:pt idx="1449">
                  <c:v>-55</c:v>
                </c:pt>
                <c:pt idx="1450">
                  <c:v>-55</c:v>
                </c:pt>
                <c:pt idx="1451">
                  <c:v>-55</c:v>
                </c:pt>
                <c:pt idx="1452">
                  <c:v>-55</c:v>
                </c:pt>
                <c:pt idx="1453">
                  <c:v>-55</c:v>
                </c:pt>
                <c:pt idx="1454">
                  <c:v>-55</c:v>
                </c:pt>
                <c:pt idx="1455">
                  <c:v>-55</c:v>
                </c:pt>
                <c:pt idx="1456">
                  <c:v>-55</c:v>
                </c:pt>
                <c:pt idx="1457">
                  <c:v>-55</c:v>
                </c:pt>
                <c:pt idx="1458">
                  <c:v>-55</c:v>
                </c:pt>
                <c:pt idx="1459">
                  <c:v>-55</c:v>
                </c:pt>
                <c:pt idx="1460">
                  <c:v>-55</c:v>
                </c:pt>
                <c:pt idx="1461">
                  <c:v>-55</c:v>
                </c:pt>
                <c:pt idx="1462">
                  <c:v>-55</c:v>
                </c:pt>
                <c:pt idx="1463">
                  <c:v>-55</c:v>
                </c:pt>
                <c:pt idx="1464">
                  <c:v>-55</c:v>
                </c:pt>
                <c:pt idx="1465">
                  <c:v>-55</c:v>
                </c:pt>
                <c:pt idx="1466">
                  <c:v>-55</c:v>
                </c:pt>
                <c:pt idx="1467">
                  <c:v>-55</c:v>
                </c:pt>
                <c:pt idx="1468">
                  <c:v>-55</c:v>
                </c:pt>
                <c:pt idx="1469">
                  <c:v>-55</c:v>
                </c:pt>
                <c:pt idx="1470">
                  <c:v>-55</c:v>
                </c:pt>
                <c:pt idx="1471">
                  <c:v>-55</c:v>
                </c:pt>
                <c:pt idx="1472">
                  <c:v>-55</c:v>
                </c:pt>
                <c:pt idx="1473">
                  <c:v>-55</c:v>
                </c:pt>
                <c:pt idx="1474">
                  <c:v>-55</c:v>
                </c:pt>
                <c:pt idx="1475">
                  <c:v>-55</c:v>
                </c:pt>
                <c:pt idx="1476">
                  <c:v>-55</c:v>
                </c:pt>
                <c:pt idx="1477">
                  <c:v>-55</c:v>
                </c:pt>
                <c:pt idx="1478">
                  <c:v>-55</c:v>
                </c:pt>
                <c:pt idx="1479">
                  <c:v>-55</c:v>
                </c:pt>
                <c:pt idx="1480">
                  <c:v>-55</c:v>
                </c:pt>
                <c:pt idx="1481">
                  <c:v>-55</c:v>
                </c:pt>
                <c:pt idx="1482">
                  <c:v>-55</c:v>
                </c:pt>
                <c:pt idx="1483">
                  <c:v>-55</c:v>
                </c:pt>
                <c:pt idx="1484">
                  <c:v>-55</c:v>
                </c:pt>
                <c:pt idx="1485">
                  <c:v>-55</c:v>
                </c:pt>
                <c:pt idx="1486">
                  <c:v>-55</c:v>
                </c:pt>
                <c:pt idx="1487">
                  <c:v>-55</c:v>
                </c:pt>
                <c:pt idx="1488">
                  <c:v>-55</c:v>
                </c:pt>
                <c:pt idx="1489">
                  <c:v>-55</c:v>
                </c:pt>
                <c:pt idx="1490">
                  <c:v>-55</c:v>
                </c:pt>
                <c:pt idx="1491">
                  <c:v>-55</c:v>
                </c:pt>
                <c:pt idx="1492">
                  <c:v>-55</c:v>
                </c:pt>
                <c:pt idx="1493">
                  <c:v>-55</c:v>
                </c:pt>
                <c:pt idx="1494">
                  <c:v>-55</c:v>
                </c:pt>
                <c:pt idx="1495">
                  <c:v>-55</c:v>
                </c:pt>
                <c:pt idx="1496">
                  <c:v>-55</c:v>
                </c:pt>
                <c:pt idx="1497">
                  <c:v>-55</c:v>
                </c:pt>
                <c:pt idx="1498">
                  <c:v>-55</c:v>
                </c:pt>
                <c:pt idx="1499">
                  <c:v>-55</c:v>
                </c:pt>
                <c:pt idx="1500">
                  <c:v>-55</c:v>
                </c:pt>
                <c:pt idx="1501">
                  <c:v>-55</c:v>
                </c:pt>
                <c:pt idx="1502">
                  <c:v>-55</c:v>
                </c:pt>
                <c:pt idx="1503">
                  <c:v>-55</c:v>
                </c:pt>
                <c:pt idx="1504">
                  <c:v>-55</c:v>
                </c:pt>
                <c:pt idx="1505">
                  <c:v>-55</c:v>
                </c:pt>
                <c:pt idx="1506">
                  <c:v>-55</c:v>
                </c:pt>
                <c:pt idx="1507">
                  <c:v>-55</c:v>
                </c:pt>
                <c:pt idx="1508">
                  <c:v>-55</c:v>
                </c:pt>
                <c:pt idx="1509">
                  <c:v>-55</c:v>
                </c:pt>
                <c:pt idx="1510">
                  <c:v>-55</c:v>
                </c:pt>
                <c:pt idx="1511">
                  <c:v>-55</c:v>
                </c:pt>
                <c:pt idx="1512">
                  <c:v>-55</c:v>
                </c:pt>
                <c:pt idx="1513">
                  <c:v>-55</c:v>
                </c:pt>
                <c:pt idx="1514">
                  <c:v>-55</c:v>
                </c:pt>
                <c:pt idx="1515">
                  <c:v>-55</c:v>
                </c:pt>
                <c:pt idx="1516">
                  <c:v>-55</c:v>
                </c:pt>
                <c:pt idx="1517">
                  <c:v>-55</c:v>
                </c:pt>
                <c:pt idx="1518">
                  <c:v>-55</c:v>
                </c:pt>
                <c:pt idx="1519">
                  <c:v>-55</c:v>
                </c:pt>
                <c:pt idx="1520">
                  <c:v>-55</c:v>
                </c:pt>
                <c:pt idx="1521">
                  <c:v>-55</c:v>
                </c:pt>
                <c:pt idx="1522">
                  <c:v>-55</c:v>
                </c:pt>
                <c:pt idx="1523">
                  <c:v>-55</c:v>
                </c:pt>
                <c:pt idx="1524">
                  <c:v>-55</c:v>
                </c:pt>
                <c:pt idx="1525">
                  <c:v>-55</c:v>
                </c:pt>
                <c:pt idx="1526">
                  <c:v>-55</c:v>
                </c:pt>
                <c:pt idx="1527">
                  <c:v>-55</c:v>
                </c:pt>
                <c:pt idx="1528">
                  <c:v>-55</c:v>
                </c:pt>
                <c:pt idx="1529">
                  <c:v>-55</c:v>
                </c:pt>
                <c:pt idx="1530">
                  <c:v>-55</c:v>
                </c:pt>
                <c:pt idx="1531">
                  <c:v>-55</c:v>
                </c:pt>
                <c:pt idx="1532">
                  <c:v>-55</c:v>
                </c:pt>
                <c:pt idx="1533">
                  <c:v>-55</c:v>
                </c:pt>
                <c:pt idx="1534">
                  <c:v>-55</c:v>
                </c:pt>
                <c:pt idx="1535">
                  <c:v>-55</c:v>
                </c:pt>
                <c:pt idx="1536">
                  <c:v>-55</c:v>
                </c:pt>
                <c:pt idx="1537">
                  <c:v>-55</c:v>
                </c:pt>
                <c:pt idx="1538">
                  <c:v>-55</c:v>
                </c:pt>
                <c:pt idx="1539">
                  <c:v>-55</c:v>
                </c:pt>
                <c:pt idx="1540">
                  <c:v>-55</c:v>
                </c:pt>
                <c:pt idx="1541">
                  <c:v>-55</c:v>
                </c:pt>
                <c:pt idx="1542">
                  <c:v>-55</c:v>
                </c:pt>
                <c:pt idx="1543">
                  <c:v>-55</c:v>
                </c:pt>
                <c:pt idx="1544">
                  <c:v>-55</c:v>
                </c:pt>
                <c:pt idx="1545">
                  <c:v>-55</c:v>
                </c:pt>
                <c:pt idx="1546">
                  <c:v>-55</c:v>
                </c:pt>
                <c:pt idx="1547">
                  <c:v>-55</c:v>
                </c:pt>
                <c:pt idx="1548">
                  <c:v>-55</c:v>
                </c:pt>
                <c:pt idx="1549">
                  <c:v>-55</c:v>
                </c:pt>
                <c:pt idx="1550">
                  <c:v>-55</c:v>
                </c:pt>
                <c:pt idx="1551">
                  <c:v>-55</c:v>
                </c:pt>
                <c:pt idx="1552">
                  <c:v>-55</c:v>
                </c:pt>
                <c:pt idx="1553">
                  <c:v>-55</c:v>
                </c:pt>
                <c:pt idx="1554">
                  <c:v>-55</c:v>
                </c:pt>
                <c:pt idx="1555">
                  <c:v>-55</c:v>
                </c:pt>
                <c:pt idx="1556">
                  <c:v>-55</c:v>
                </c:pt>
                <c:pt idx="1557">
                  <c:v>-55</c:v>
                </c:pt>
                <c:pt idx="1558">
                  <c:v>-55</c:v>
                </c:pt>
                <c:pt idx="1559">
                  <c:v>-55</c:v>
                </c:pt>
                <c:pt idx="1560">
                  <c:v>-55</c:v>
                </c:pt>
                <c:pt idx="1561">
                  <c:v>-55</c:v>
                </c:pt>
                <c:pt idx="1562">
                  <c:v>-55</c:v>
                </c:pt>
                <c:pt idx="1563">
                  <c:v>-55</c:v>
                </c:pt>
                <c:pt idx="1564">
                  <c:v>-55</c:v>
                </c:pt>
                <c:pt idx="1565">
                  <c:v>-55</c:v>
                </c:pt>
                <c:pt idx="1566">
                  <c:v>-55</c:v>
                </c:pt>
                <c:pt idx="1567">
                  <c:v>-55</c:v>
                </c:pt>
                <c:pt idx="1568">
                  <c:v>-55</c:v>
                </c:pt>
                <c:pt idx="1569">
                  <c:v>-55</c:v>
                </c:pt>
                <c:pt idx="1570">
                  <c:v>-55</c:v>
                </c:pt>
                <c:pt idx="1571">
                  <c:v>-55</c:v>
                </c:pt>
                <c:pt idx="1572">
                  <c:v>-55</c:v>
                </c:pt>
                <c:pt idx="1573">
                  <c:v>-55</c:v>
                </c:pt>
                <c:pt idx="1574">
                  <c:v>-55</c:v>
                </c:pt>
                <c:pt idx="1575">
                  <c:v>-55</c:v>
                </c:pt>
                <c:pt idx="1576">
                  <c:v>-55</c:v>
                </c:pt>
                <c:pt idx="1577">
                  <c:v>-55</c:v>
                </c:pt>
                <c:pt idx="1578">
                  <c:v>-55</c:v>
                </c:pt>
                <c:pt idx="1579">
                  <c:v>-55</c:v>
                </c:pt>
                <c:pt idx="1580">
                  <c:v>-55</c:v>
                </c:pt>
                <c:pt idx="1581">
                  <c:v>-55</c:v>
                </c:pt>
                <c:pt idx="1582">
                  <c:v>-55</c:v>
                </c:pt>
                <c:pt idx="1583">
                  <c:v>-55</c:v>
                </c:pt>
                <c:pt idx="1584">
                  <c:v>-55</c:v>
                </c:pt>
                <c:pt idx="1585">
                  <c:v>-55</c:v>
                </c:pt>
                <c:pt idx="1586">
                  <c:v>-55</c:v>
                </c:pt>
                <c:pt idx="1587">
                  <c:v>-55</c:v>
                </c:pt>
                <c:pt idx="1588">
                  <c:v>-55</c:v>
                </c:pt>
                <c:pt idx="1589">
                  <c:v>-55</c:v>
                </c:pt>
                <c:pt idx="1590">
                  <c:v>-55</c:v>
                </c:pt>
                <c:pt idx="1591">
                  <c:v>-55</c:v>
                </c:pt>
                <c:pt idx="1592">
                  <c:v>-55</c:v>
                </c:pt>
                <c:pt idx="1593">
                  <c:v>-55</c:v>
                </c:pt>
                <c:pt idx="1594">
                  <c:v>-55</c:v>
                </c:pt>
                <c:pt idx="1595">
                  <c:v>-55</c:v>
                </c:pt>
                <c:pt idx="1596">
                  <c:v>-55</c:v>
                </c:pt>
                <c:pt idx="1597">
                  <c:v>-55</c:v>
                </c:pt>
                <c:pt idx="1598">
                  <c:v>-55</c:v>
                </c:pt>
                <c:pt idx="1599">
                  <c:v>-55</c:v>
                </c:pt>
                <c:pt idx="1600">
                  <c:v>-55</c:v>
                </c:pt>
                <c:pt idx="1601">
                  <c:v>-55</c:v>
                </c:pt>
                <c:pt idx="1602">
                  <c:v>-55</c:v>
                </c:pt>
                <c:pt idx="1603">
                  <c:v>-55</c:v>
                </c:pt>
                <c:pt idx="1604">
                  <c:v>-55</c:v>
                </c:pt>
                <c:pt idx="1605">
                  <c:v>-55</c:v>
                </c:pt>
                <c:pt idx="1606">
                  <c:v>-55</c:v>
                </c:pt>
                <c:pt idx="1607">
                  <c:v>-55</c:v>
                </c:pt>
                <c:pt idx="1608">
                  <c:v>-55</c:v>
                </c:pt>
                <c:pt idx="1609">
                  <c:v>-55</c:v>
                </c:pt>
                <c:pt idx="1610">
                  <c:v>-55</c:v>
                </c:pt>
                <c:pt idx="1611">
                  <c:v>-55</c:v>
                </c:pt>
                <c:pt idx="1612">
                  <c:v>-55</c:v>
                </c:pt>
                <c:pt idx="1613">
                  <c:v>-55</c:v>
                </c:pt>
                <c:pt idx="1614">
                  <c:v>-55</c:v>
                </c:pt>
                <c:pt idx="1615">
                  <c:v>-55</c:v>
                </c:pt>
                <c:pt idx="1616">
                  <c:v>-55</c:v>
                </c:pt>
                <c:pt idx="1617">
                  <c:v>-55</c:v>
                </c:pt>
                <c:pt idx="1618">
                  <c:v>-55</c:v>
                </c:pt>
                <c:pt idx="1619">
                  <c:v>-55</c:v>
                </c:pt>
                <c:pt idx="1620">
                  <c:v>-55</c:v>
                </c:pt>
                <c:pt idx="1621">
                  <c:v>-55</c:v>
                </c:pt>
                <c:pt idx="1622">
                  <c:v>-55</c:v>
                </c:pt>
                <c:pt idx="1623">
                  <c:v>-55</c:v>
                </c:pt>
                <c:pt idx="1624">
                  <c:v>-55</c:v>
                </c:pt>
                <c:pt idx="1625">
                  <c:v>-55</c:v>
                </c:pt>
                <c:pt idx="1626">
                  <c:v>-55</c:v>
                </c:pt>
                <c:pt idx="1627">
                  <c:v>-55</c:v>
                </c:pt>
                <c:pt idx="1628">
                  <c:v>-55</c:v>
                </c:pt>
                <c:pt idx="1629">
                  <c:v>-55</c:v>
                </c:pt>
                <c:pt idx="1630">
                  <c:v>-55</c:v>
                </c:pt>
                <c:pt idx="1631">
                  <c:v>-55</c:v>
                </c:pt>
                <c:pt idx="1632">
                  <c:v>-55</c:v>
                </c:pt>
                <c:pt idx="1633">
                  <c:v>-55</c:v>
                </c:pt>
                <c:pt idx="1634">
                  <c:v>-55</c:v>
                </c:pt>
                <c:pt idx="1635">
                  <c:v>-55</c:v>
                </c:pt>
                <c:pt idx="1636">
                  <c:v>-55</c:v>
                </c:pt>
                <c:pt idx="1637">
                  <c:v>-55</c:v>
                </c:pt>
                <c:pt idx="1638">
                  <c:v>-55</c:v>
                </c:pt>
                <c:pt idx="1639">
                  <c:v>-55</c:v>
                </c:pt>
                <c:pt idx="1640">
                  <c:v>-55</c:v>
                </c:pt>
                <c:pt idx="1641">
                  <c:v>-55</c:v>
                </c:pt>
                <c:pt idx="1642">
                  <c:v>-55</c:v>
                </c:pt>
                <c:pt idx="1643">
                  <c:v>-55</c:v>
                </c:pt>
                <c:pt idx="1644">
                  <c:v>-55</c:v>
                </c:pt>
                <c:pt idx="1645">
                  <c:v>-55</c:v>
                </c:pt>
                <c:pt idx="1646">
                  <c:v>-55</c:v>
                </c:pt>
                <c:pt idx="1647">
                  <c:v>-55</c:v>
                </c:pt>
                <c:pt idx="1648">
                  <c:v>-55</c:v>
                </c:pt>
                <c:pt idx="1649">
                  <c:v>-55</c:v>
                </c:pt>
                <c:pt idx="1650">
                  <c:v>-55</c:v>
                </c:pt>
                <c:pt idx="1651">
                  <c:v>-55</c:v>
                </c:pt>
                <c:pt idx="1652">
                  <c:v>-55</c:v>
                </c:pt>
                <c:pt idx="1653">
                  <c:v>-55</c:v>
                </c:pt>
                <c:pt idx="1654">
                  <c:v>-55</c:v>
                </c:pt>
                <c:pt idx="1655">
                  <c:v>-55</c:v>
                </c:pt>
                <c:pt idx="1656">
                  <c:v>-55</c:v>
                </c:pt>
                <c:pt idx="1657">
                  <c:v>-55</c:v>
                </c:pt>
                <c:pt idx="1658">
                  <c:v>-55</c:v>
                </c:pt>
                <c:pt idx="1659">
                  <c:v>-55</c:v>
                </c:pt>
                <c:pt idx="1660">
                  <c:v>-55</c:v>
                </c:pt>
                <c:pt idx="1661">
                  <c:v>-55</c:v>
                </c:pt>
                <c:pt idx="1662">
                  <c:v>-55</c:v>
                </c:pt>
                <c:pt idx="1663">
                  <c:v>-55</c:v>
                </c:pt>
                <c:pt idx="1664">
                  <c:v>-55</c:v>
                </c:pt>
                <c:pt idx="1665">
                  <c:v>-55</c:v>
                </c:pt>
                <c:pt idx="1666">
                  <c:v>-55</c:v>
                </c:pt>
                <c:pt idx="1667">
                  <c:v>-55</c:v>
                </c:pt>
                <c:pt idx="1668">
                  <c:v>-55</c:v>
                </c:pt>
                <c:pt idx="1669">
                  <c:v>-55</c:v>
                </c:pt>
                <c:pt idx="1670">
                  <c:v>-55</c:v>
                </c:pt>
                <c:pt idx="1671">
                  <c:v>-55</c:v>
                </c:pt>
                <c:pt idx="1672">
                  <c:v>-55</c:v>
                </c:pt>
                <c:pt idx="1673">
                  <c:v>-55</c:v>
                </c:pt>
                <c:pt idx="1674">
                  <c:v>-55</c:v>
                </c:pt>
                <c:pt idx="1675">
                  <c:v>-55</c:v>
                </c:pt>
                <c:pt idx="1676">
                  <c:v>-55</c:v>
                </c:pt>
                <c:pt idx="1677">
                  <c:v>-55</c:v>
                </c:pt>
                <c:pt idx="1678">
                  <c:v>-55</c:v>
                </c:pt>
                <c:pt idx="1679">
                  <c:v>-55</c:v>
                </c:pt>
                <c:pt idx="1680">
                  <c:v>-55</c:v>
                </c:pt>
                <c:pt idx="1681">
                  <c:v>-55</c:v>
                </c:pt>
                <c:pt idx="1682">
                  <c:v>-55</c:v>
                </c:pt>
                <c:pt idx="1683">
                  <c:v>-55</c:v>
                </c:pt>
                <c:pt idx="1684">
                  <c:v>-55</c:v>
                </c:pt>
                <c:pt idx="1685">
                  <c:v>-55</c:v>
                </c:pt>
                <c:pt idx="1686">
                  <c:v>-55</c:v>
                </c:pt>
                <c:pt idx="1687">
                  <c:v>-55</c:v>
                </c:pt>
                <c:pt idx="1688">
                  <c:v>-55</c:v>
                </c:pt>
                <c:pt idx="1689">
                  <c:v>-55</c:v>
                </c:pt>
                <c:pt idx="1690">
                  <c:v>-55</c:v>
                </c:pt>
                <c:pt idx="1691">
                  <c:v>-55</c:v>
                </c:pt>
                <c:pt idx="1692">
                  <c:v>-55</c:v>
                </c:pt>
                <c:pt idx="1693">
                  <c:v>-55</c:v>
                </c:pt>
                <c:pt idx="1694">
                  <c:v>-55</c:v>
                </c:pt>
                <c:pt idx="1695">
                  <c:v>-55</c:v>
                </c:pt>
                <c:pt idx="1696">
                  <c:v>-55</c:v>
                </c:pt>
                <c:pt idx="1697">
                  <c:v>-55</c:v>
                </c:pt>
                <c:pt idx="1698">
                  <c:v>-55</c:v>
                </c:pt>
                <c:pt idx="1699">
                  <c:v>-55</c:v>
                </c:pt>
                <c:pt idx="1700">
                  <c:v>-55</c:v>
                </c:pt>
                <c:pt idx="1701">
                  <c:v>-55</c:v>
                </c:pt>
                <c:pt idx="1702">
                  <c:v>-55</c:v>
                </c:pt>
                <c:pt idx="1703">
                  <c:v>-55</c:v>
                </c:pt>
                <c:pt idx="1704">
                  <c:v>-55</c:v>
                </c:pt>
                <c:pt idx="1705">
                  <c:v>-55</c:v>
                </c:pt>
                <c:pt idx="1706">
                  <c:v>-55</c:v>
                </c:pt>
                <c:pt idx="1707">
                  <c:v>-55</c:v>
                </c:pt>
                <c:pt idx="1708">
                  <c:v>-55</c:v>
                </c:pt>
                <c:pt idx="1709">
                  <c:v>-55</c:v>
                </c:pt>
                <c:pt idx="1710">
                  <c:v>-55</c:v>
                </c:pt>
                <c:pt idx="1711">
                  <c:v>-55</c:v>
                </c:pt>
                <c:pt idx="1712">
                  <c:v>-55</c:v>
                </c:pt>
                <c:pt idx="1713">
                  <c:v>-55</c:v>
                </c:pt>
                <c:pt idx="1714">
                  <c:v>-55</c:v>
                </c:pt>
                <c:pt idx="1715">
                  <c:v>-55</c:v>
                </c:pt>
                <c:pt idx="1716">
                  <c:v>-55</c:v>
                </c:pt>
                <c:pt idx="1717">
                  <c:v>-55</c:v>
                </c:pt>
                <c:pt idx="1718">
                  <c:v>-55</c:v>
                </c:pt>
                <c:pt idx="1719">
                  <c:v>-55</c:v>
                </c:pt>
                <c:pt idx="1720">
                  <c:v>-55</c:v>
                </c:pt>
                <c:pt idx="1721">
                  <c:v>-55</c:v>
                </c:pt>
                <c:pt idx="1722">
                  <c:v>-55</c:v>
                </c:pt>
                <c:pt idx="1723">
                  <c:v>-55</c:v>
                </c:pt>
                <c:pt idx="1724">
                  <c:v>-55</c:v>
                </c:pt>
                <c:pt idx="1725">
                  <c:v>-55</c:v>
                </c:pt>
                <c:pt idx="1726">
                  <c:v>-55</c:v>
                </c:pt>
                <c:pt idx="1727">
                  <c:v>-55</c:v>
                </c:pt>
                <c:pt idx="1728">
                  <c:v>-55</c:v>
                </c:pt>
                <c:pt idx="1729">
                  <c:v>-55</c:v>
                </c:pt>
                <c:pt idx="1730">
                  <c:v>-55</c:v>
                </c:pt>
                <c:pt idx="1731">
                  <c:v>-55</c:v>
                </c:pt>
                <c:pt idx="1732">
                  <c:v>-55</c:v>
                </c:pt>
                <c:pt idx="1733">
                  <c:v>-55</c:v>
                </c:pt>
                <c:pt idx="1734">
                  <c:v>-55</c:v>
                </c:pt>
                <c:pt idx="1735">
                  <c:v>-55</c:v>
                </c:pt>
                <c:pt idx="1736">
                  <c:v>-55</c:v>
                </c:pt>
                <c:pt idx="1737">
                  <c:v>-55</c:v>
                </c:pt>
                <c:pt idx="1738">
                  <c:v>-55</c:v>
                </c:pt>
                <c:pt idx="1739">
                  <c:v>-55</c:v>
                </c:pt>
                <c:pt idx="1740">
                  <c:v>-55</c:v>
                </c:pt>
                <c:pt idx="1741">
                  <c:v>-55</c:v>
                </c:pt>
                <c:pt idx="1742">
                  <c:v>-55</c:v>
                </c:pt>
                <c:pt idx="1743">
                  <c:v>-55</c:v>
                </c:pt>
                <c:pt idx="1744">
                  <c:v>-55</c:v>
                </c:pt>
                <c:pt idx="1745">
                  <c:v>-55</c:v>
                </c:pt>
                <c:pt idx="1746">
                  <c:v>-55</c:v>
                </c:pt>
                <c:pt idx="1747">
                  <c:v>-55</c:v>
                </c:pt>
                <c:pt idx="1748">
                  <c:v>-55</c:v>
                </c:pt>
                <c:pt idx="1749">
                  <c:v>-55</c:v>
                </c:pt>
                <c:pt idx="1750">
                  <c:v>-55</c:v>
                </c:pt>
                <c:pt idx="1751">
                  <c:v>-55</c:v>
                </c:pt>
                <c:pt idx="1752">
                  <c:v>-55</c:v>
                </c:pt>
                <c:pt idx="1753">
                  <c:v>-55</c:v>
                </c:pt>
                <c:pt idx="1754">
                  <c:v>-55</c:v>
                </c:pt>
                <c:pt idx="1755">
                  <c:v>-55</c:v>
                </c:pt>
                <c:pt idx="1756">
                  <c:v>-55</c:v>
                </c:pt>
                <c:pt idx="1757">
                  <c:v>-55</c:v>
                </c:pt>
                <c:pt idx="1758">
                  <c:v>-55</c:v>
                </c:pt>
                <c:pt idx="1759">
                  <c:v>-55</c:v>
                </c:pt>
                <c:pt idx="1760">
                  <c:v>-55</c:v>
                </c:pt>
                <c:pt idx="1761">
                  <c:v>-55</c:v>
                </c:pt>
                <c:pt idx="1762">
                  <c:v>-55</c:v>
                </c:pt>
                <c:pt idx="1763">
                  <c:v>-55</c:v>
                </c:pt>
                <c:pt idx="1764">
                  <c:v>-55</c:v>
                </c:pt>
                <c:pt idx="1765">
                  <c:v>-55</c:v>
                </c:pt>
                <c:pt idx="1766">
                  <c:v>-55</c:v>
                </c:pt>
                <c:pt idx="1767">
                  <c:v>-55</c:v>
                </c:pt>
                <c:pt idx="1768">
                  <c:v>-55</c:v>
                </c:pt>
                <c:pt idx="1769">
                  <c:v>-55</c:v>
                </c:pt>
                <c:pt idx="1770">
                  <c:v>-55</c:v>
                </c:pt>
                <c:pt idx="1771">
                  <c:v>-55</c:v>
                </c:pt>
                <c:pt idx="1772">
                  <c:v>-55</c:v>
                </c:pt>
                <c:pt idx="1773">
                  <c:v>-55</c:v>
                </c:pt>
                <c:pt idx="1774">
                  <c:v>-55</c:v>
                </c:pt>
                <c:pt idx="1775">
                  <c:v>-55</c:v>
                </c:pt>
                <c:pt idx="1776">
                  <c:v>-55</c:v>
                </c:pt>
                <c:pt idx="1777">
                  <c:v>-55</c:v>
                </c:pt>
                <c:pt idx="1778">
                  <c:v>-55</c:v>
                </c:pt>
                <c:pt idx="1779">
                  <c:v>-55</c:v>
                </c:pt>
                <c:pt idx="1780">
                  <c:v>-55</c:v>
                </c:pt>
                <c:pt idx="1781">
                  <c:v>-55</c:v>
                </c:pt>
                <c:pt idx="1782">
                  <c:v>-55</c:v>
                </c:pt>
                <c:pt idx="1783">
                  <c:v>-55</c:v>
                </c:pt>
                <c:pt idx="1784">
                  <c:v>-55</c:v>
                </c:pt>
                <c:pt idx="1785">
                  <c:v>-55</c:v>
                </c:pt>
                <c:pt idx="1786">
                  <c:v>-55</c:v>
                </c:pt>
                <c:pt idx="1787">
                  <c:v>-55</c:v>
                </c:pt>
                <c:pt idx="1788">
                  <c:v>-55</c:v>
                </c:pt>
                <c:pt idx="1789">
                  <c:v>-55</c:v>
                </c:pt>
                <c:pt idx="1790">
                  <c:v>-55</c:v>
                </c:pt>
                <c:pt idx="1791">
                  <c:v>-55</c:v>
                </c:pt>
                <c:pt idx="1792">
                  <c:v>-55</c:v>
                </c:pt>
                <c:pt idx="1793">
                  <c:v>-55</c:v>
                </c:pt>
                <c:pt idx="1794">
                  <c:v>-55</c:v>
                </c:pt>
                <c:pt idx="1795">
                  <c:v>-55</c:v>
                </c:pt>
                <c:pt idx="1796">
                  <c:v>-55</c:v>
                </c:pt>
                <c:pt idx="1797">
                  <c:v>-55</c:v>
                </c:pt>
                <c:pt idx="1798">
                  <c:v>-55</c:v>
                </c:pt>
                <c:pt idx="1799">
                  <c:v>-55</c:v>
                </c:pt>
                <c:pt idx="1800">
                  <c:v>-55</c:v>
                </c:pt>
                <c:pt idx="1801">
                  <c:v>-55</c:v>
                </c:pt>
                <c:pt idx="1802">
                  <c:v>-55</c:v>
                </c:pt>
                <c:pt idx="1803">
                  <c:v>-55</c:v>
                </c:pt>
                <c:pt idx="1804">
                  <c:v>-55</c:v>
                </c:pt>
                <c:pt idx="1805">
                  <c:v>-55</c:v>
                </c:pt>
                <c:pt idx="1806">
                  <c:v>-55</c:v>
                </c:pt>
                <c:pt idx="1807">
                  <c:v>-55</c:v>
                </c:pt>
                <c:pt idx="1808">
                  <c:v>-55</c:v>
                </c:pt>
                <c:pt idx="1809">
                  <c:v>-55</c:v>
                </c:pt>
                <c:pt idx="1810">
                  <c:v>-55</c:v>
                </c:pt>
                <c:pt idx="1811">
                  <c:v>-55</c:v>
                </c:pt>
                <c:pt idx="1812">
                  <c:v>-55</c:v>
                </c:pt>
                <c:pt idx="1813">
                  <c:v>-55</c:v>
                </c:pt>
                <c:pt idx="1814">
                  <c:v>-55</c:v>
                </c:pt>
                <c:pt idx="1815">
                  <c:v>-55</c:v>
                </c:pt>
                <c:pt idx="1816">
                  <c:v>-55</c:v>
                </c:pt>
                <c:pt idx="1817">
                  <c:v>-55</c:v>
                </c:pt>
                <c:pt idx="1818">
                  <c:v>-55</c:v>
                </c:pt>
                <c:pt idx="1819">
                  <c:v>-55</c:v>
                </c:pt>
                <c:pt idx="1820">
                  <c:v>-55</c:v>
                </c:pt>
                <c:pt idx="1821">
                  <c:v>-55</c:v>
                </c:pt>
                <c:pt idx="1822">
                  <c:v>-55</c:v>
                </c:pt>
                <c:pt idx="1823">
                  <c:v>-55</c:v>
                </c:pt>
                <c:pt idx="1824">
                  <c:v>-55</c:v>
                </c:pt>
                <c:pt idx="1825">
                  <c:v>-55</c:v>
                </c:pt>
                <c:pt idx="1826">
                  <c:v>-55</c:v>
                </c:pt>
                <c:pt idx="1827">
                  <c:v>-55</c:v>
                </c:pt>
                <c:pt idx="1828">
                  <c:v>-55</c:v>
                </c:pt>
                <c:pt idx="1829">
                  <c:v>-55</c:v>
                </c:pt>
                <c:pt idx="1830">
                  <c:v>-55</c:v>
                </c:pt>
                <c:pt idx="1831">
                  <c:v>-55</c:v>
                </c:pt>
                <c:pt idx="1832">
                  <c:v>-55</c:v>
                </c:pt>
                <c:pt idx="1833">
                  <c:v>-55</c:v>
                </c:pt>
                <c:pt idx="1834">
                  <c:v>-55</c:v>
                </c:pt>
                <c:pt idx="1835">
                  <c:v>-55</c:v>
                </c:pt>
                <c:pt idx="1836">
                  <c:v>-55</c:v>
                </c:pt>
                <c:pt idx="1837">
                  <c:v>-55</c:v>
                </c:pt>
                <c:pt idx="1838">
                  <c:v>-55</c:v>
                </c:pt>
                <c:pt idx="1839">
                  <c:v>-55</c:v>
                </c:pt>
                <c:pt idx="1840">
                  <c:v>-55</c:v>
                </c:pt>
                <c:pt idx="1841">
                  <c:v>-55</c:v>
                </c:pt>
                <c:pt idx="1842">
                  <c:v>-55</c:v>
                </c:pt>
                <c:pt idx="1843">
                  <c:v>-55</c:v>
                </c:pt>
                <c:pt idx="1844">
                  <c:v>-55</c:v>
                </c:pt>
                <c:pt idx="1845">
                  <c:v>-55</c:v>
                </c:pt>
                <c:pt idx="1846">
                  <c:v>-55</c:v>
                </c:pt>
                <c:pt idx="1847">
                  <c:v>-55</c:v>
                </c:pt>
                <c:pt idx="1848">
                  <c:v>-55</c:v>
                </c:pt>
                <c:pt idx="1849">
                  <c:v>-55</c:v>
                </c:pt>
                <c:pt idx="1850">
                  <c:v>-55</c:v>
                </c:pt>
                <c:pt idx="1851">
                  <c:v>-55</c:v>
                </c:pt>
                <c:pt idx="1852">
                  <c:v>-55</c:v>
                </c:pt>
                <c:pt idx="1853">
                  <c:v>-55</c:v>
                </c:pt>
                <c:pt idx="1854">
                  <c:v>-55</c:v>
                </c:pt>
                <c:pt idx="1855">
                  <c:v>-55</c:v>
                </c:pt>
                <c:pt idx="1856">
                  <c:v>-55</c:v>
                </c:pt>
                <c:pt idx="1857">
                  <c:v>-55</c:v>
                </c:pt>
                <c:pt idx="1858">
                  <c:v>-55</c:v>
                </c:pt>
                <c:pt idx="1859">
                  <c:v>-55</c:v>
                </c:pt>
                <c:pt idx="1860">
                  <c:v>-55</c:v>
                </c:pt>
                <c:pt idx="1861">
                  <c:v>-55</c:v>
                </c:pt>
                <c:pt idx="1862">
                  <c:v>-55</c:v>
                </c:pt>
                <c:pt idx="1863">
                  <c:v>-55</c:v>
                </c:pt>
                <c:pt idx="1864">
                  <c:v>-55</c:v>
                </c:pt>
                <c:pt idx="1865">
                  <c:v>-55</c:v>
                </c:pt>
                <c:pt idx="1866">
                  <c:v>-55</c:v>
                </c:pt>
                <c:pt idx="1867">
                  <c:v>-55</c:v>
                </c:pt>
                <c:pt idx="1868">
                  <c:v>-55</c:v>
                </c:pt>
                <c:pt idx="1869">
                  <c:v>-55</c:v>
                </c:pt>
                <c:pt idx="1870">
                  <c:v>-55</c:v>
                </c:pt>
                <c:pt idx="1871">
                  <c:v>-55</c:v>
                </c:pt>
                <c:pt idx="1872">
                  <c:v>-55</c:v>
                </c:pt>
                <c:pt idx="1873">
                  <c:v>-55</c:v>
                </c:pt>
                <c:pt idx="1874">
                  <c:v>-55</c:v>
                </c:pt>
                <c:pt idx="1875">
                  <c:v>-55</c:v>
                </c:pt>
                <c:pt idx="1876">
                  <c:v>-55</c:v>
                </c:pt>
                <c:pt idx="1877">
                  <c:v>-55</c:v>
                </c:pt>
                <c:pt idx="1878">
                  <c:v>-55</c:v>
                </c:pt>
                <c:pt idx="1879">
                  <c:v>-55</c:v>
                </c:pt>
                <c:pt idx="1880">
                  <c:v>-55</c:v>
                </c:pt>
                <c:pt idx="1881">
                  <c:v>-55</c:v>
                </c:pt>
                <c:pt idx="1882">
                  <c:v>-55</c:v>
                </c:pt>
                <c:pt idx="1883">
                  <c:v>-55</c:v>
                </c:pt>
                <c:pt idx="1884">
                  <c:v>-55</c:v>
                </c:pt>
                <c:pt idx="1885">
                  <c:v>-55</c:v>
                </c:pt>
                <c:pt idx="1886">
                  <c:v>-55</c:v>
                </c:pt>
                <c:pt idx="1887">
                  <c:v>-55</c:v>
                </c:pt>
                <c:pt idx="1888">
                  <c:v>-55</c:v>
                </c:pt>
                <c:pt idx="1889">
                  <c:v>-55</c:v>
                </c:pt>
                <c:pt idx="1890">
                  <c:v>-55</c:v>
                </c:pt>
                <c:pt idx="1891">
                  <c:v>-55</c:v>
                </c:pt>
                <c:pt idx="1892">
                  <c:v>-55</c:v>
                </c:pt>
                <c:pt idx="1893">
                  <c:v>-55</c:v>
                </c:pt>
                <c:pt idx="1894">
                  <c:v>-55</c:v>
                </c:pt>
                <c:pt idx="1895">
                  <c:v>-55</c:v>
                </c:pt>
                <c:pt idx="1896">
                  <c:v>-55</c:v>
                </c:pt>
                <c:pt idx="1897">
                  <c:v>-55</c:v>
                </c:pt>
                <c:pt idx="1898">
                  <c:v>-55</c:v>
                </c:pt>
                <c:pt idx="1899">
                  <c:v>-55</c:v>
                </c:pt>
                <c:pt idx="1900">
                  <c:v>-55</c:v>
                </c:pt>
                <c:pt idx="1901">
                  <c:v>-55</c:v>
                </c:pt>
                <c:pt idx="1902">
                  <c:v>-55</c:v>
                </c:pt>
                <c:pt idx="1903">
                  <c:v>-55</c:v>
                </c:pt>
                <c:pt idx="1904">
                  <c:v>-55</c:v>
                </c:pt>
                <c:pt idx="1905">
                  <c:v>-55</c:v>
                </c:pt>
                <c:pt idx="1906">
                  <c:v>-55</c:v>
                </c:pt>
                <c:pt idx="1907">
                  <c:v>-55</c:v>
                </c:pt>
                <c:pt idx="1908">
                  <c:v>-55</c:v>
                </c:pt>
                <c:pt idx="1909">
                  <c:v>-55</c:v>
                </c:pt>
                <c:pt idx="1910">
                  <c:v>-55</c:v>
                </c:pt>
                <c:pt idx="1911">
                  <c:v>-55</c:v>
                </c:pt>
                <c:pt idx="1912">
                  <c:v>-55</c:v>
                </c:pt>
                <c:pt idx="1913">
                  <c:v>-55</c:v>
                </c:pt>
                <c:pt idx="1914">
                  <c:v>-55</c:v>
                </c:pt>
                <c:pt idx="1915">
                  <c:v>-55</c:v>
                </c:pt>
                <c:pt idx="1916">
                  <c:v>-55</c:v>
                </c:pt>
                <c:pt idx="1917">
                  <c:v>-55</c:v>
                </c:pt>
                <c:pt idx="1918">
                  <c:v>-55</c:v>
                </c:pt>
                <c:pt idx="1919">
                  <c:v>-55</c:v>
                </c:pt>
                <c:pt idx="1920">
                  <c:v>-55</c:v>
                </c:pt>
                <c:pt idx="1921">
                  <c:v>-55</c:v>
                </c:pt>
                <c:pt idx="1922">
                  <c:v>-55</c:v>
                </c:pt>
                <c:pt idx="1923">
                  <c:v>-55</c:v>
                </c:pt>
                <c:pt idx="1924">
                  <c:v>-55</c:v>
                </c:pt>
                <c:pt idx="1925">
                  <c:v>-55</c:v>
                </c:pt>
                <c:pt idx="1926">
                  <c:v>-55</c:v>
                </c:pt>
                <c:pt idx="1927">
                  <c:v>-55</c:v>
                </c:pt>
                <c:pt idx="1928">
                  <c:v>-55</c:v>
                </c:pt>
                <c:pt idx="1929">
                  <c:v>-55</c:v>
                </c:pt>
                <c:pt idx="1930">
                  <c:v>-55</c:v>
                </c:pt>
                <c:pt idx="1931">
                  <c:v>-55</c:v>
                </c:pt>
                <c:pt idx="1932">
                  <c:v>-55</c:v>
                </c:pt>
                <c:pt idx="1933">
                  <c:v>-55</c:v>
                </c:pt>
                <c:pt idx="1934">
                  <c:v>-55</c:v>
                </c:pt>
                <c:pt idx="1935">
                  <c:v>-55</c:v>
                </c:pt>
                <c:pt idx="1936">
                  <c:v>-55</c:v>
                </c:pt>
                <c:pt idx="1937">
                  <c:v>-55</c:v>
                </c:pt>
                <c:pt idx="1938">
                  <c:v>-55</c:v>
                </c:pt>
                <c:pt idx="1939">
                  <c:v>-55</c:v>
                </c:pt>
                <c:pt idx="1940">
                  <c:v>-55</c:v>
                </c:pt>
                <c:pt idx="1941">
                  <c:v>-55</c:v>
                </c:pt>
                <c:pt idx="1942">
                  <c:v>-55</c:v>
                </c:pt>
                <c:pt idx="1943">
                  <c:v>-55</c:v>
                </c:pt>
                <c:pt idx="1944">
                  <c:v>-55</c:v>
                </c:pt>
                <c:pt idx="1945">
                  <c:v>-55</c:v>
                </c:pt>
                <c:pt idx="1946">
                  <c:v>-55</c:v>
                </c:pt>
                <c:pt idx="1947">
                  <c:v>-55</c:v>
                </c:pt>
                <c:pt idx="1948">
                  <c:v>-55</c:v>
                </c:pt>
                <c:pt idx="1949">
                  <c:v>-55</c:v>
                </c:pt>
                <c:pt idx="1950">
                  <c:v>-55</c:v>
                </c:pt>
                <c:pt idx="1951">
                  <c:v>-55</c:v>
                </c:pt>
                <c:pt idx="1952">
                  <c:v>-55</c:v>
                </c:pt>
                <c:pt idx="1953">
                  <c:v>-55</c:v>
                </c:pt>
                <c:pt idx="1954">
                  <c:v>-55</c:v>
                </c:pt>
                <c:pt idx="1955">
                  <c:v>-55</c:v>
                </c:pt>
                <c:pt idx="1956">
                  <c:v>-55</c:v>
                </c:pt>
                <c:pt idx="1957">
                  <c:v>-55</c:v>
                </c:pt>
                <c:pt idx="1958">
                  <c:v>-55</c:v>
                </c:pt>
                <c:pt idx="1959">
                  <c:v>-55</c:v>
                </c:pt>
                <c:pt idx="1960">
                  <c:v>-55</c:v>
                </c:pt>
                <c:pt idx="1961">
                  <c:v>-55</c:v>
                </c:pt>
                <c:pt idx="1962">
                  <c:v>-55</c:v>
                </c:pt>
                <c:pt idx="1963">
                  <c:v>-55</c:v>
                </c:pt>
                <c:pt idx="1964">
                  <c:v>-55</c:v>
                </c:pt>
                <c:pt idx="1965">
                  <c:v>-55</c:v>
                </c:pt>
                <c:pt idx="1966">
                  <c:v>-55</c:v>
                </c:pt>
                <c:pt idx="1967">
                  <c:v>-55</c:v>
                </c:pt>
                <c:pt idx="1968">
                  <c:v>-55</c:v>
                </c:pt>
                <c:pt idx="1969">
                  <c:v>-55</c:v>
                </c:pt>
                <c:pt idx="1970">
                  <c:v>-55</c:v>
                </c:pt>
                <c:pt idx="1971">
                  <c:v>-55</c:v>
                </c:pt>
                <c:pt idx="1972">
                  <c:v>-55</c:v>
                </c:pt>
                <c:pt idx="1973">
                  <c:v>-55</c:v>
                </c:pt>
                <c:pt idx="1974">
                  <c:v>-55</c:v>
                </c:pt>
                <c:pt idx="1975">
                  <c:v>-55</c:v>
                </c:pt>
                <c:pt idx="1976">
                  <c:v>-55</c:v>
                </c:pt>
                <c:pt idx="1977">
                  <c:v>-55</c:v>
                </c:pt>
                <c:pt idx="1978">
                  <c:v>-55</c:v>
                </c:pt>
                <c:pt idx="1979">
                  <c:v>-55</c:v>
                </c:pt>
                <c:pt idx="1980">
                  <c:v>-55</c:v>
                </c:pt>
                <c:pt idx="1981">
                  <c:v>-55</c:v>
                </c:pt>
                <c:pt idx="1982">
                  <c:v>-55</c:v>
                </c:pt>
                <c:pt idx="1983">
                  <c:v>-55</c:v>
                </c:pt>
                <c:pt idx="1984">
                  <c:v>-55</c:v>
                </c:pt>
                <c:pt idx="1985">
                  <c:v>-55</c:v>
                </c:pt>
                <c:pt idx="1986">
                  <c:v>-55</c:v>
                </c:pt>
                <c:pt idx="1987">
                  <c:v>-55</c:v>
                </c:pt>
                <c:pt idx="1988">
                  <c:v>-55</c:v>
                </c:pt>
                <c:pt idx="1989">
                  <c:v>-55</c:v>
                </c:pt>
                <c:pt idx="1990">
                  <c:v>-55</c:v>
                </c:pt>
                <c:pt idx="1991">
                  <c:v>-55</c:v>
                </c:pt>
                <c:pt idx="1992">
                  <c:v>-55</c:v>
                </c:pt>
                <c:pt idx="1993">
                  <c:v>-55</c:v>
                </c:pt>
                <c:pt idx="1994">
                  <c:v>-55</c:v>
                </c:pt>
                <c:pt idx="1995">
                  <c:v>-55</c:v>
                </c:pt>
                <c:pt idx="1996">
                  <c:v>-55</c:v>
                </c:pt>
                <c:pt idx="1997">
                  <c:v>-55</c:v>
                </c:pt>
                <c:pt idx="1998">
                  <c:v>-55</c:v>
                </c:pt>
                <c:pt idx="1999">
                  <c:v>-55</c:v>
                </c:pt>
                <c:pt idx="2000">
                  <c:v>-55</c:v>
                </c:pt>
                <c:pt idx="2001">
                  <c:v>-55</c:v>
                </c:pt>
                <c:pt idx="2002">
                  <c:v>-55</c:v>
                </c:pt>
                <c:pt idx="2003">
                  <c:v>-55</c:v>
                </c:pt>
                <c:pt idx="2004">
                  <c:v>-55</c:v>
                </c:pt>
                <c:pt idx="2005">
                  <c:v>-55</c:v>
                </c:pt>
                <c:pt idx="2006">
                  <c:v>-55</c:v>
                </c:pt>
                <c:pt idx="2007">
                  <c:v>-55</c:v>
                </c:pt>
                <c:pt idx="2008">
                  <c:v>-55</c:v>
                </c:pt>
                <c:pt idx="2009">
                  <c:v>-55</c:v>
                </c:pt>
                <c:pt idx="2010">
                  <c:v>-55</c:v>
                </c:pt>
                <c:pt idx="2011">
                  <c:v>-55</c:v>
                </c:pt>
                <c:pt idx="2012">
                  <c:v>-55</c:v>
                </c:pt>
                <c:pt idx="2013">
                  <c:v>-55</c:v>
                </c:pt>
                <c:pt idx="2014">
                  <c:v>-55</c:v>
                </c:pt>
                <c:pt idx="2015">
                  <c:v>-55</c:v>
                </c:pt>
                <c:pt idx="2016">
                  <c:v>-55</c:v>
                </c:pt>
                <c:pt idx="2017">
                  <c:v>-55</c:v>
                </c:pt>
                <c:pt idx="2018">
                  <c:v>-55</c:v>
                </c:pt>
                <c:pt idx="2019">
                  <c:v>-55</c:v>
                </c:pt>
                <c:pt idx="2020">
                  <c:v>-55</c:v>
                </c:pt>
                <c:pt idx="2021">
                  <c:v>-55</c:v>
                </c:pt>
                <c:pt idx="2022">
                  <c:v>-55</c:v>
                </c:pt>
                <c:pt idx="2023">
                  <c:v>-55</c:v>
                </c:pt>
                <c:pt idx="2024">
                  <c:v>-55</c:v>
                </c:pt>
                <c:pt idx="2025">
                  <c:v>-55</c:v>
                </c:pt>
                <c:pt idx="2026">
                  <c:v>-55</c:v>
                </c:pt>
                <c:pt idx="2027">
                  <c:v>-55</c:v>
                </c:pt>
                <c:pt idx="2028">
                  <c:v>-55</c:v>
                </c:pt>
                <c:pt idx="2029">
                  <c:v>-55</c:v>
                </c:pt>
                <c:pt idx="2030">
                  <c:v>-55</c:v>
                </c:pt>
                <c:pt idx="2031">
                  <c:v>-55</c:v>
                </c:pt>
                <c:pt idx="2032">
                  <c:v>-55</c:v>
                </c:pt>
                <c:pt idx="2033">
                  <c:v>-55</c:v>
                </c:pt>
                <c:pt idx="2034">
                  <c:v>-55</c:v>
                </c:pt>
                <c:pt idx="2035">
                  <c:v>-55</c:v>
                </c:pt>
                <c:pt idx="2036">
                  <c:v>-55</c:v>
                </c:pt>
                <c:pt idx="2037">
                  <c:v>-55</c:v>
                </c:pt>
                <c:pt idx="2038">
                  <c:v>-55</c:v>
                </c:pt>
                <c:pt idx="2039">
                  <c:v>-55</c:v>
                </c:pt>
                <c:pt idx="2040">
                  <c:v>-55</c:v>
                </c:pt>
                <c:pt idx="2041">
                  <c:v>-55</c:v>
                </c:pt>
                <c:pt idx="2042">
                  <c:v>-55</c:v>
                </c:pt>
                <c:pt idx="2043">
                  <c:v>-55</c:v>
                </c:pt>
                <c:pt idx="2044">
                  <c:v>-55</c:v>
                </c:pt>
                <c:pt idx="2045">
                  <c:v>-55</c:v>
                </c:pt>
                <c:pt idx="2046">
                  <c:v>-55</c:v>
                </c:pt>
                <c:pt idx="2047">
                  <c:v>-55</c:v>
                </c:pt>
                <c:pt idx="2048">
                  <c:v>-55</c:v>
                </c:pt>
                <c:pt idx="2049">
                  <c:v>-55</c:v>
                </c:pt>
                <c:pt idx="2050">
                  <c:v>-55</c:v>
                </c:pt>
                <c:pt idx="2051">
                  <c:v>-55</c:v>
                </c:pt>
                <c:pt idx="2052">
                  <c:v>-55</c:v>
                </c:pt>
                <c:pt idx="2053">
                  <c:v>-55</c:v>
                </c:pt>
                <c:pt idx="2054">
                  <c:v>-55</c:v>
                </c:pt>
                <c:pt idx="2055">
                  <c:v>-55</c:v>
                </c:pt>
                <c:pt idx="2056">
                  <c:v>-55</c:v>
                </c:pt>
                <c:pt idx="2057">
                  <c:v>-55</c:v>
                </c:pt>
                <c:pt idx="2058">
                  <c:v>-55</c:v>
                </c:pt>
                <c:pt idx="2059">
                  <c:v>-55</c:v>
                </c:pt>
                <c:pt idx="2060">
                  <c:v>-55</c:v>
                </c:pt>
                <c:pt idx="2061">
                  <c:v>-55</c:v>
                </c:pt>
                <c:pt idx="2062">
                  <c:v>-55</c:v>
                </c:pt>
                <c:pt idx="2063">
                  <c:v>-55</c:v>
                </c:pt>
                <c:pt idx="2064">
                  <c:v>-55</c:v>
                </c:pt>
                <c:pt idx="2065">
                  <c:v>-55</c:v>
                </c:pt>
                <c:pt idx="2066">
                  <c:v>-55</c:v>
                </c:pt>
                <c:pt idx="2067">
                  <c:v>-55</c:v>
                </c:pt>
                <c:pt idx="2068">
                  <c:v>-55</c:v>
                </c:pt>
                <c:pt idx="2069">
                  <c:v>-55</c:v>
                </c:pt>
                <c:pt idx="2070">
                  <c:v>-55</c:v>
                </c:pt>
                <c:pt idx="2071">
                  <c:v>-55</c:v>
                </c:pt>
                <c:pt idx="2072">
                  <c:v>-55</c:v>
                </c:pt>
                <c:pt idx="2073">
                  <c:v>-55</c:v>
                </c:pt>
                <c:pt idx="2074">
                  <c:v>-55</c:v>
                </c:pt>
                <c:pt idx="2075">
                  <c:v>-55</c:v>
                </c:pt>
                <c:pt idx="2076">
                  <c:v>-55</c:v>
                </c:pt>
                <c:pt idx="2077">
                  <c:v>-55</c:v>
                </c:pt>
                <c:pt idx="2078">
                  <c:v>-55</c:v>
                </c:pt>
                <c:pt idx="2079">
                  <c:v>-55</c:v>
                </c:pt>
                <c:pt idx="2080">
                  <c:v>-55</c:v>
                </c:pt>
                <c:pt idx="2081">
                  <c:v>-55</c:v>
                </c:pt>
                <c:pt idx="2082">
                  <c:v>-55</c:v>
                </c:pt>
                <c:pt idx="2083">
                  <c:v>-55</c:v>
                </c:pt>
                <c:pt idx="2084">
                  <c:v>-55</c:v>
                </c:pt>
                <c:pt idx="2085">
                  <c:v>-55</c:v>
                </c:pt>
                <c:pt idx="2086">
                  <c:v>-55</c:v>
                </c:pt>
                <c:pt idx="2087">
                  <c:v>-55</c:v>
                </c:pt>
                <c:pt idx="2088">
                  <c:v>-55</c:v>
                </c:pt>
                <c:pt idx="2089">
                  <c:v>-55</c:v>
                </c:pt>
                <c:pt idx="2090">
                  <c:v>-55</c:v>
                </c:pt>
                <c:pt idx="2091">
                  <c:v>-55</c:v>
                </c:pt>
                <c:pt idx="2092">
                  <c:v>-55</c:v>
                </c:pt>
                <c:pt idx="2093">
                  <c:v>-55</c:v>
                </c:pt>
                <c:pt idx="2094">
                  <c:v>-55</c:v>
                </c:pt>
                <c:pt idx="2095">
                  <c:v>-55</c:v>
                </c:pt>
                <c:pt idx="2096">
                  <c:v>-55</c:v>
                </c:pt>
                <c:pt idx="2097">
                  <c:v>-55</c:v>
                </c:pt>
                <c:pt idx="2098">
                  <c:v>-55</c:v>
                </c:pt>
                <c:pt idx="2099">
                  <c:v>-55</c:v>
                </c:pt>
                <c:pt idx="2100">
                  <c:v>-55</c:v>
                </c:pt>
                <c:pt idx="2101">
                  <c:v>-55</c:v>
                </c:pt>
                <c:pt idx="2102">
                  <c:v>-55</c:v>
                </c:pt>
                <c:pt idx="2103">
                  <c:v>-55</c:v>
                </c:pt>
                <c:pt idx="2104">
                  <c:v>-54</c:v>
                </c:pt>
                <c:pt idx="2105">
                  <c:v>-54</c:v>
                </c:pt>
                <c:pt idx="2106">
                  <c:v>-54</c:v>
                </c:pt>
                <c:pt idx="2107">
                  <c:v>-54</c:v>
                </c:pt>
                <c:pt idx="2108">
                  <c:v>-54</c:v>
                </c:pt>
                <c:pt idx="2109">
                  <c:v>-54</c:v>
                </c:pt>
                <c:pt idx="2110">
                  <c:v>-54</c:v>
                </c:pt>
                <c:pt idx="2111">
                  <c:v>-54</c:v>
                </c:pt>
                <c:pt idx="2112">
                  <c:v>-54</c:v>
                </c:pt>
                <c:pt idx="2113">
                  <c:v>-54</c:v>
                </c:pt>
                <c:pt idx="2114">
                  <c:v>-54</c:v>
                </c:pt>
                <c:pt idx="2115">
                  <c:v>-54</c:v>
                </c:pt>
                <c:pt idx="2116">
                  <c:v>-54</c:v>
                </c:pt>
                <c:pt idx="2117">
                  <c:v>-54</c:v>
                </c:pt>
                <c:pt idx="2118">
                  <c:v>-54</c:v>
                </c:pt>
                <c:pt idx="2119">
                  <c:v>-54</c:v>
                </c:pt>
                <c:pt idx="2120">
                  <c:v>-54</c:v>
                </c:pt>
                <c:pt idx="2121">
                  <c:v>-54</c:v>
                </c:pt>
                <c:pt idx="2122">
                  <c:v>-54</c:v>
                </c:pt>
                <c:pt idx="2123">
                  <c:v>-54</c:v>
                </c:pt>
                <c:pt idx="2124">
                  <c:v>-54</c:v>
                </c:pt>
                <c:pt idx="2125">
                  <c:v>-54</c:v>
                </c:pt>
                <c:pt idx="2126">
                  <c:v>-54</c:v>
                </c:pt>
                <c:pt idx="2127">
                  <c:v>-54</c:v>
                </c:pt>
                <c:pt idx="2128">
                  <c:v>-54</c:v>
                </c:pt>
                <c:pt idx="2129">
                  <c:v>-54</c:v>
                </c:pt>
                <c:pt idx="2130">
                  <c:v>-54</c:v>
                </c:pt>
                <c:pt idx="2131">
                  <c:v>-54</c:v>
                </c:pt>
                <c:pt idx="2132">
                  <c:v>-54</c:v>
                </c:pt>
                <c:pt idx="2133">
                  <c:v>-54</c:v>
                </c:pt>
                <c:pt idx="2134">
                  <c:v>-54</c:v>
                </c:pt>
                <c:pt idx="2135">
                  <c:v>-54</c:v>
                </c:pt>
                <c:pt idx="2136">
                  <c:v>-54</c:v>
                </c:pt>
                <c:pt idx="2137">
                  <c:v>-54</c:v>
                </c:pt>
                <c:pt idx="2138">
                  <c:v>-54</c:v>
                </c:pt>
                <c:pt idx="2139">
                  <c:v>-54</c:v>
                </c:pt>
                <c:pt idx="2140">
                  <c:v>-54</c:v>
                </c:pt>
                <c:pt idx="2141">
                  <c:v>-54</c:v>
                </c:pt>
                <c:pt idx="2142">
                  <c:v>-54</c:v>
                </c:pt>
                <c:pt idx="2143">
                  <c:v>-54</c:v>
                </c:pt>
                <c:pt idx="2144">
                  <c:v>-54</c:v>
                </c:pt>
                <c:pt idx="2145">
                  <c:v>-54</c:v>
                </c:pt>
                <c:pt idx="2146">
                  <c:v>-54</c:v>
                </c:pt>
                <c:pt idx="2147">
                  <c:v>-54</c:v>
                </c:pt>
                <c:pt idx="2148">
                  <c:v>-54</c:v>
                </c:pt>
                <c:pt idx="2149">
                  <c:v>-54</c:v>
                </c:pt>
                <c:pt idx="2150">
                  <c:v>-54</c:v>
                </c:pt>
                <c:pt idx="2151">
                  <c:v>-54</c:v>
                </c:pt>
                <c:pt idx="2152">
                  <c:v>-54</c:v>
                </c:pt>
                <c:pt idx="2153">
                  <c:v>-54</c:v>
                </c:pt>
                <c:pt idx="2154">
                  <c:v>-54</c:v>
                </c:pt>
                <c:pt idx="2155">
                  <c:v>-54</c:v>
                </c:pt>
                <c:pt idx="2156">
                  <c:v>-54</c:v>
                </c:pt>
                <c:pt idx="2157">
                  <c:v>-54</c:v>
                </c:pt>
                <c:pt idx="2158">
                  <c:v>-54</c:v>
                </c:pt>
                <c:pt idx="2159">
                  <c:v>-54</c:v>
                </c:pt>
                <c:pt idx="2160">
                  <c:v>-54</c:v>
                </c:pt>
                <c:pt idx="2161">
                  <c:v>-54</c:v>
                </c:pt>
                <c:pt idx="2162">
                  <c:v>-54</c:v>
                </c:pt>
                <c:pt idx="2163">
                  <c:v>-54</c:v>
                </c:pt>
                <c:pt idx="2164">
                  <c:v>-54</c:v>
                </c:pt>
                <c:pt idx="2165">
                  <c:v>-54</c:v>
                </c:pt>
                <c:pt idx="2166">
                  <c:v>-54</c:v>
                </c:pt>
                <c:pt idx="2167">
                  <c:v>-54</c:v>
                </c:pt>
                <c:pt idx="2168">
                  <c:v>-54</c:v>
                </c:pt>
                <c:pt idx="2169">
                  <c:v>-54</c:v>
                </c:pt>
                <c:pt idx="2170">
                  <c:v>-54</c:v>
                </c:pt>
                <c:pt idx="2171">
                  <c:v>-54</c:v>
                </c:pt>
                <c:pt idx="2172">
                  <c:v>-54</c:v>
                </c:pt>
                <c:pt idx="2173">
                  <c:v>-54</c:v>
                </c:pt>
                <c:pt idx="2174">
                  <c:v>-54</c:v>
                </c:pt>
                <c:pt idx="2175">
                  <c:v>-54</c:v>
                </c:pt>
                <c:pt idx="2176">
                  <c:v>-54</c:v>
                </c:pt>
                <c:pt idx="2177">
                  <c:v>-54</c:v>
                </c:pt>
                <c:pt idx="2178">
                  <c:v>-54</c:v>
                </c:pt>
                <c:pt idx="2179">
                  <c:v>-54</c:v>
                </c:pt>
                <c:pt idx="2180">
                  <c:v>-54</c:v>
                </c:pt>
                <c:pt idx="2181">
                  <c:v>-54</c:v>
                </c:pt>
                <c:pt idx="2182">
                  <c:v>-54</c:v>
                </c:pt>
                <c:pt idx="2183">
                  <c:v>-54</c:v>
                </c:pt>
                <c:pt idx="2184">
                  <c:v>-54</c:v>
                </c:pt>
                <c:pt idx="2185">
                  <c:v>-54</c:v>
                </c:pt>
                <c:pt idx="2186">
                  <c:v>-54</c:v>
                </c:pt>
                <c:pt idx="2187">
                  <c:v>-54</c:v>
                </c:pt>
                <c:pt idx="2188">
                  <c:v>-54</c:v>
                </c:pt>
                <c:pt idx="2189">
                  <c:v>-54</c:v>
                </c:pt>
                <c:pt idx="2190">
                  <c:v>-54</c:v>
                </c:pt>
                <c:pt idx="2191">
                  <c:v>-54</c:v>
                </c:pt>
                <c:pt idx="2192">
                  <c:v>-54</c:v>
                </c:pt>
                <c:pt idx="2193">
                  <c:v>-54</c:v>
                </c:pt>
                <c:pt idx="2194">
                  <c:v>-54</c:v>
                </c:pt>
                <c:pt idx="2195">
                  <c:v>-54</c:v>
                </c:pt>
                <c:pt idx="2196">
                  <c:v>-54</c:v>
                </c:pt>
                <c:pt idx="2197">
                  <c:v>-54</c:v>
                </c:pt>
                <c:pt idx="2198">
                  <c:v>-54</c:v>
                </c:pt>
                <c:pt idx="2199">
                  <c:v>-54</c:v>
                </c:pt>
                <c:pt idx="2200">
                  <c:v>-54</c:v>
                </c:pt>
                <c:pt idx="2201">
                  <c:v>-54</c:v>
                </c:pt>
                <c:pt idx="2202">
                  <c:v>-54</c:v>
                </c:pt>
                <c:pt idx="2203">
                  <c:v>-54</c:v>
                </c:pt>
                <c:pt idx="2204">
                  <c:v>-54</c:v>
                </c:pt>
                <c:pt idx="2205">
                  <c:v>-54</c:v>
                </c:pt>
                <c:pt idx="2206">
                  <c:v>-54</c:v>
                </c:pt>
                <c:pt idx="2207">
                  <c:v>-54</c:v>
                </c:pt>
                <c:pt idx="2208">
                  <c:v>-54</c:v>
                </c:pt>
                <c:pt idx="2209">
                  <c:v>-54</c:v>
                </c:pt>
                <c:pt idx="2210">
                  <c:v>-54</c:v>
                </c:pt>
                <c:pt idx="2211">
                  <c:v>-54</c:v>
                </c:pt>
                <c:pt idx="2212">
                  <c:v>-54</c:v>
                </c:pt>
                <c:pt idx="2213">
                  <c:v>-54</c:v>
                </c:pt>
                <c:pt idx="2214">
                  <c:v>-54</c:v>
                </c:pt>
                <c:pt idx="2215">
                  <c:v>-54</c:v>
                </c:pt>
                <c:pt idx="2216">
                  <c:v>-54</c:v>
                </c:pt>
                <c:pt idx="2217">
                  <c:v>-54</c:v>
                </c:pt>
                <c:pt idx="2218">
                  <c:v>-54</c:v>
                </c:pt>
                <c:pt idx="2219">
                  <c:v>-54</c:v>
                </c:pt>
                <c:pt idx="2220">
                  <c:v>-54</c:v>
                </c:pt>
                <c:pt idx="2221">
                  <c:v>-54</c:v>
                </c:pt>
                <c:pt idx="2222">
                  <c:v>-54</c:v>
                </c:pt>
                <c:pt idx="2223">
                  <c:v>-54</c:v>
                </c:pt>
                <c:pt idx="2224">
                  <c:v>-54</c:v>
                </c:pt>
                <c:pt idx="2225">
                  <c:v>-54</c:v>
                </c:pt>
                <c:pt idx="2226">
                  <c:v>-54</c:v>
                </c:pt>
                <c:pt idx="2227">
                  <c:v>-54</c:v>
                </c:pt>
                <c:pt idx="2228">
                  <c:v>-54</c:v>
                </c:pt>
                <c:pt idx="2229">
                  <c:v>-54</c:v>
                </c:pt>
                <c:pt idx="2230">
                  <c:v>-54</c:v>
                </c:pt>
                <c:pt idx="2231">
                  <c:v>-54</c:v>
                </c:pt>
                <c:pt idx="2232">
                  <c:v>-54</c:v>
                </c:pt>
                <c:pt idx="2233">
                  <c:v>-54</c:v>
                </c:pt>
                <c:pt idx="2234">
                  <c:v>-54</c:v>
                </c:pt>
                <c:pt idx="2235">
                  <c:v>-54</c:v>
                </c:pt>
                <c:pt idx="2236">
                  <c:v>-54</c:v>
                </c:pt>
                <c:pt idx="2237">
                  <c:v>-54</c:v>
                </c:pt>
                <c:pt idx="2238">
                  <c:v>-54</c:v>
                </c:pt>
                <c:pt idx="2239">
                  <c:v>-54</c:v>
                </c:pt>
                <c:pt idx="2240">
                  <c:v>-54</c:v>
                </c:pt>
                <c:pt idx="2241">
                  <c:v>-54</c:v>
                </c:pt>
                <c:pt idx="2242">
                  <c:v>-54</c:v>
                </c:pt>
                <c:pt idx="2243">
                  <c:v>-54</c:v>
                </c:pt>
                <c:pt idx="2244">
                  <c:v>-54</c:v>
                </c:pt>
                <c:pt idx="2245">
                  <c:v>-54</c:v>
                </c:pt>
                <c:pt idx="2246">
                  <c:v>-54</c:v>
                </c:pt>
                <c:pt idx="2247">
                  <c:v>-54</c:v>
                </c:pt>
                <c:pt idx="2248">
                  <c:v>-54</c:v>
                </c:pt>
                <c:pt idx="2249">
                  <c:v>-54</c:v>
                </c:pt>
                <c:pt idx="2250">
                  <c:v>-54</c:v>
                </c:pt>
                <c:pt idx="2251">
                  <c:v>-54</c:v>
                </c:pt>
                <c:pt idx="2252">
                  <c:v>-54</c:v>
                </c:pt>
                <c:pt idx="2253">
                  <c:v>-54</c:v>
                </c:pt>
                <c:pt idx="2254">
                  <c:v>-54</c:v>
                </c:pt>
                <c:pt idx="2255">
                  <c:v>-54</c:v>
                </c:pt>
                <c:pt idx="2256">
                  <c:v>-54</c:v>
                </c:pt>
                <c:pt idx="2257">
                  <c:v>-54</c:v>
                </c:pt>
                <c:pt idx="2258">
                  <c:v>-54</c:v>
                </c:pt>
                <c:pt idx="2259">
                  <c:v>-54</c:v>
                </c:pt>
                <c:pt idx="2260">
                  <c:v>-54</c:v>
                </c:pt>
                <c:pt idx="2261">
                  <c:v>-54</c:v>
                </c:pt>
                <c:pt idx="2262">
                  <c:v>-54</c:v>
                </c:pt>
                <c:pt idx="2263">
                  <c:v>-54</c:v>
                </c:pt>
                <c:pt idx="2264">
                  <c:v>-54</c:v>
                </c:pt>
                <c:pt idx="2265">
                  <c:v>-54</c:v>
                </c:pt>
                <c:pt idx="2266">
                  <c:v>-54</c:v>
                </c:pt>
                <c:pt idx="2267">
                  <c:v>-54</c:v>
                </c:pt>
                <c:pt idx="2268">
                  <c:v>-54</c:v>
                </c:pt>
                <c:pt idx="2269">
                  <c:v>-54</c:v>
                </c:pt>
                <c:pt idx="2270">
                  <c:v>-54</c:v>
                </c:pt>
                <c:pt idx="2271">
                  <c:v>-54</c:v>
                </c:pt>
                <c:pt idx="2272">
                  <c:v>-54</c:v>
                </c:pt>
                <c:pt idx="2273">
                  <c:v>-54</c:v>
                </c:pt>
                <c:pt idx="2274">
                  <c:v>-54</c:v>
                </c:pt>
                <c:pt idx="2275">
                  <c:v>-54</c:v>
                </c:pt>
                <c:pt idx="2276">
                  <c:v>-54</c:v>
                </c:pt>
                <c:pt idx="2277">
                  <c:v>-54</c:v>
                </c:pt>
                <c:pt idx="2278">
                  <c:v>-54</c:v>
                </c:pt>
                <c:pt idx="2279">
                  <c:v>-54</c:v>
                </c:pt>
                <c:pt idx="2280">
                  <c:v>-54</c:v>
                </c:pt>
                <c:pt idx="2281">
                  <c:v>-54</c:v>
                </c:pt>
                <c:pt idx="2282">
                  <c:v>-54</c:v>
                </c:pt>
                <c:pt idx="2283">
                  <c:v>-54</c:v>
                </c:pt>
                <c:pt idx="2284">
                  <c:v>-54</c:v>
                </c:pt>
                <c:pt idx="2285">
                  <c:v>-54</c:v>
                </c:pt>
                <c:pt idx="2286">
                  <c:v>-54</c:v>
                </c:pt>
                <c:pt idx="2287">
                  <c:v>-54</c:v>
                </c:pt>
                <c:pt idx="2288">
                  <c:v>-54</c:v>
                </c:pt>
                <c:pt idx="2289">
                  <c:v>-54</c:v>
                </c:pt>
                <c:pt idx="2290">
                  <c:v>-54</c:v>
                </c:pt>
                <c:pt idx="2291">
                  <c:v>-54</c:v>
                </c:pt>
                <c:pt idx="2292">
                  <c:v>-54</c:v>
                </c:pt>
                <c:pt idx="2293">
                  <c:v>-54</c:v>
                </c:pt>
                <c:pt idx="2294">
                  <c:v>-54</c:v>
                </c:pt>
                <c:pt idx="2295">
                  <c:v>-54</c:v>
                </c:pt>
                <c:pt idx="2296">
                  <c:v>-54</c:v>
                </c:pt>
                <c:pt idx="2297">
                  <c:v>-54</c:v>
                </c:pt>
                <c:pt idx="2298">
                  <c:v>-54</c:v>
                </c:pt>
                <c:pt idx="2299">
                  <c:v>-54</c:v>
                </c:pt>
                <c:pt idx="2300">
                  <c:v>-54</c:v>
                </c:pt>
                <c:pt idx="2301">
                  <c:v>-54</c:v>
                </c:pt>
                <c:pt idx="2302">
                  <c:v>-54</c:v>
                </c:pt>
                <c:pt idx="2303">
                  <c:v>-54</c:v>
                </c:pt>
                <c:pt idx="2304">
                  <c:v>-54</c:v>
                </c:pt>
                <c:pt idx="2305">
                  <c:v>-54</c:v>
                </c:pt>
                <c:pt idx="2306">
                  <c:v>-54</c:v>
                </c:pt>
                <c:pt idx="2307">
                  <c:v>-54</c:v>
                </c:pt>
                <c:pt idx="2308">
                  <c:v>-54</c:v>
                </c:pt>
                <c:pt idx="2309">
                  <c:v>-54</c:v>
                </c:pt>
                <c:pt idx="2310">
                  <c:v>-54</c:v>
                </c:pt>
                <c:pt idx="2311">
                  <c:v>-54</c:v>
                </c:pt>
                <c:pt idx="2312">
                  <c:v>-54</c:v>
                </c:pt>
                <c:pt idx="2313">
                  <c:v>-54</c:v>
                </c:pt>
                <c:pt idx="2314">
                  <c:v>-54</c:v>
                </c:pt>
                <c:pt idx="2315">
                  <c:v>-54</c:v>
                </c:pt>
                <c:pt idx="2316">
                  <c:v>-54</c:v>
                </c:pt>
                <c:pt idx="2317">
                  <c:v>-54</c:v>
                </c:pt>
                <c:pt idx="2318">
                  <c:v>-54</c:v>
                </c:pt>
                <c:pt idx="2319">
                  <c:v>-54</c:v>
                </c:pt>
                <c:pt idx="2320">
                  <c:v>-54</c:v>
                </c:pt>
                <c:pt idx="2321">
                  <c:v>-54</c:v>
                </c:pt>
                <c:pt idx="2322">
                  <c:v>-54</c:v>
                </c:pt>
                <c:pt idx="2323">
                  <c:v>-54</c:v>
                </c:pt>
                <c:pt idx="2324">
                  <c:v>-54</c:v>
                </c:pt>
                <c:pt idx="2325">
                  <c:v>-54</c:v>
                </c:pt>
                <c:pt idx="2326">
                  <c:v>-54</c:v>
                </c:pt>
                <c:pt idx="2327">
                  <c:v>-54</c:v>
                </c:pt>
                <c:pt idx="2328">
                  <c:v>-54</c:v>
                </c:pt>
                <c:pt idx="2329">
                  <c:v>-54</c:v>
                </c:pt>
                <c:pt idx="2330">
                  <c:v>-54</c:v>
                </c:pt>
                <c:pt idx="2331">
                  <c:v>-54</c:v>
                </c:pt>
                <c:pt idx="2332">
                  <c:v>-54</c:v>
                </c:pt>
                <c:pt idx="2333">
                  <c:v>-54</c:v>
                </c:pt>
                <c:pt idx="2334">
                  <c:v>-54</c:v>
                </c:pt>
                <c:pt idx="2335">
                  <c:v>-54</c:v>
                </c:pt>
                <c:pt idx="2336">
                  <c:v>-54</c:v>
                </c:pt>
                <c:pt idx="2337">
                  <c:v>-54</c:v>
                </c:pt>
                <c:pt idx="2338">
                  <c:v>-54</c:v>
                </c:pt>
                <c:pt idx="2339">
                  <c:v>-54</c:v>
                </c:pt>
                <c:pt idx="2340">
                  <c:v>-54</c:v>
                </c:pt>
                <c:pt idx="2341">
                  <c:v>-54</c:v>
                </c:pt>
                <c:pt idx="2342">
                  <c:v>-54</c:v>
                </c:pt>
                <c:pt idx="2343">
                  <c:v>-54</c:v>
                </c:pt>
                <c:pt idx="2344">
                  <c:v>-54</c:v>
                </c:pt>
                <c:pt idx="2345">
                  <c:v>-54</c:v>
                </c:pt>
                <c:pt idx="2346">
                  <c:v>-54</c:v>
                </c:pt>
                <c:pt idx="2347">
                  <c:v>-54</c:v>
                </c:pt>
                <c:pt idx="2348">
                  <c:v>-54</c:v>
                </c:pt>
                <c:pt idx="2349">
                  <c:v>-54</c:v>
                </c:pt>
                <c:pt idx="2350">
                  <c:v>-54</c:v>
                </c:pt>
                <c:pt idx="2351">
                  <c:v>-54</c:v>
                </c:pt>
                <c:pt idx="2352">
                  <c:v>-54</c:v>
                </c:pt>
                <c:pt idx="2353">
                  <c:v>-54</c:v>
                </c:pt>
                <c:pt idx="2354">
                  <c:v>-54</c:v>
                </c:pt>
                <c:pt idx="2355">
                  <c:v>-54</c:v>
                </c:pt>
                <c:pt idx="2356">
                  <c:v>-54</c:v>
                </c:pt>
                <c:pt idx="2357">
                  <c:v>-54</c:v>
                </c:pt>
                <c:pt idx="2358">
                  <c:v>-54</c:v>
                </c:pt>
                <c:pt idx="2359">
                  <c:v>-54</c:v>
                </c:pt>
                <c:pt idx="2360">
                  <c:v>-54</c:v>
                </c:pt>
                <c:pt idx="2361">
                  <c:v>-54</c:v>
                </c:pt>
                <c:pt idx="2362">
                  <c:v>-54</c:v>
                </c:pt>
                <c:pt idx="2363">
                  <c:v>-54</c:v>
                </c:pt>
                <c:pt idx="2364">
                  <c:v>-54</c:v>
                </c:pt>
                <c:pt idx="2365">
                  <c:v>-54</c:v>
                </c:pt>
                <c:pt idx="2366">
                  <c:v>-54</c:v>
                </c:pt>
                <c:pt idx="2367">
                  <c:v>-54</c:v>
                </c:pt>
                <c:pt idx="2368">
                  <c:v>-54</c:v>
                </c:pt>
                <c:pt idx="2369">
                  <c:v>-54</c:v>
                </c:pt>
                <c:pt idx="2370">
                  <c:v>-54</c:v>
                </c:pt>
                <c:pt idx="2371">
                  <c:v>-54</c:v>
                </c:pt>
                <c:pt idx="2372">
                  <c:v>-54</c:v>
                </c:pt>
                <c:pt idx="2373">
                  <c:v>-54</c:v>
                </c:pt>
                <c:pt idx="2374">
                  <c:v>-54</c:v>
                </c:pt>
                <c:pt idx="2375">
                  <c:v>-54</c:v>
                </c:pt>
                <c:pt idx="2376">
                  <c:v>-54</c:v>
                </c:pt>
                <c:pt idx="2377">
                  <c:v>-54</c:v>
                </c:pt>
                <c:pt idx="2378">
                  <c:v>-54</c:v>
                </c:pt>
                <c:pt idx="2379">
                  <c:v>-54</c:v>
                </c:pt>
                <c:pt idx="2380">
                  <c:v>-54</c:v>
                </c:pt>
                <c:pt idx="2381">
                  <c:v>-54</c:v>
                </c:pt>
                <c:pt idx="2382">
                  <c:v>-54</c:v>
                </c:pt>
                <c:pt idx="2383">
                  <c:v>-54</c:v>
                </c:pt>
                <c:pt idx="2384">
                  <c:v>-54</c:v>
                </c:pt>
                <c:pt idx="2385">
                  <c:v>-54</c:v>
                </c:pt>
                <c:pt idx="2386">
                  <c:v>-54</c:v>
                </c:pt>
                <c:pt idx="2387">
                  <c:v>-54</c:v>
                </c:pt>
                <c:pt idx="2388">
                  <c:v>-54</c:v>
                </c:pt>
                <c:pt idx="2389">
                  <c:v>-54</c:v>
                </c:pt>
                <c:pt idx="2390">
                  <c:v>-54</c:v>
                </c:pt>
                <c:pt idx="2391">
                  <c:v>-54</c:v>
                </c:pt>
                <c:pt idx="2392">
                  <c:v>-54</c:v>
                </c:pt>
                <c:pt idx="2393">
                  <c:v>-54</c:v>
                </c:pt>
                <c:pt idx="2394">
                  <c:v>-54</c:v>
                </c:pt>
                <c:pt idx="2395">
                  <c:v>-54</c:v>
                </c:pt>
                <c:pt idx="2396">
                  <c:v>-54</c:v>
                </c:pt>
                <c:pt idx="2397">
                  <c:v>-54</c:v>
                </c:pt>
                <c:pt idx="2398">
                  <c:v>-54</c:v>
                </c:pt>
                <c:pt idx="2399">
                  <c:v>-54</c:v>
                </c:pt>
                <c:pt idx="2400">
                  <c:v>-54</c:v>
                </c:pt>
                <c:pt idx="2401">
                  <c:v>-54</c:v>
                </c:pt>
                <c:pt idx="2402">
                  <c:v>-54</c:v>
                </c:pt>
                <c:pt idx="2403">
                  <c:v>-54</c:v>
                </c:pt>
                <c:pt idx="2404">
                  <c:v>-54</c:v>
                </c:pt>
                <c:pt idx="2405">
                  <c:v>-54</c:v>
                </c:pt>
                <c:pt idx="2406">
                  <c:v>-54</c:v>
                </c:pt>
                <c:pt idx="2407">
                  <c:v>-54</c:v>
                </c:pt>
                <c:pt idx="2408">
                  <c:v>-54</c:v>
                </c:pt>
                <c:pt idx="2409">
                  <c:v>-54</c:v>
                </c:pt>
                <c:pt idx="2410">
                  <c:v>-54</c:v>
                </c:pt>
                <c:pt idx="2411">
                  <c:v>-54</c:v>
                </c:pt>
                <c:pt idx="2412">
                  <c:v>-54</c:v>
                </c:pt>
                <c:pt idx="2413">
                  <c:v>-54</c:v>
                </c:pt>
                <c:pt idx="2414">
                  <c:v>-54</c:v>
                </c:pt>
                <c:pt idx="2415">
                  <c:v>-54</c:v>
                </c:pt>
                <c:pt idx="2416">
                  <c:v>-54</c:v>
                </c:pt>
                <c:pt idx="2417">
                  <c:v>-54</c:v>
                </c:pt>
                <c:pt idx="2418">
                  <c:v>-54</c:v>
                </c:pt>
                <c:pt idx="2419">
                  <c:v>-54</c:v>
                </c:pt>
                <c:pt idx="2420">
                  <c:v>-54</c:v>
                </c:pt>
                <c:pt idx="2421">
                  <c:v>-54</c:v>
                </c:pt>
                <c:pt idx="2422">
                  <c:v>-54</c:v>
                </c:pt>
                <c:pt idx="2423">
                  <c:v>-54</c:v>
                </c:pt>
                <c:pt idx="2424">
                  <c:v>-54</c:v>
                </c:pt>
                <c:pt idx="2425">
                  <c:v>-54</c:v>
                </c:pt>
                <c:pt idx="2426">
                  <c:v>-54</c:v>
                </c:pt>
                <c:pt idx="2427">
                  <c:v>-54</c:v>
                </c:pt>
                <c:pt idx="2428">
                  <c:v>-54</c:v>
                </c:pt>
                <c:pt idx="2429">
                  <c:v>-54</c:v>
                </c:pt>
                <c:pt idx="2430">
                  <c:v>-54</c:v>
                </c:pt>
                <c:pt idx="2431">
                  <c:v>-54</c:v>
                </c:pt>
                <c:pt idx="2432">
                  <c:v>-54</c:v>
                </c:pt>
                <c:pt idx="2433">
                  <c:v>-54</c:v>
                </c:pt>
                <c:pt idx="2434">
                  <c:v>-54</c:v>
                </c:pt>
                <c:pt idx="2435">
                  <c:v>-54</c:v>
                </c:pt>
                <c:pt idx="2436">
                  <c:v>-54</c:v>
                </c:pt>
                <c:pt idx="2437">
                  <c:v>-54</c:v>
                </c:pt>
                <c:pt idx="2438">
                  <c:v>-54</c:v>
                </c:pt>
                <c:pt idx="2439">
                  <c:v>-54</c:v>
                </c:pt>
                <c:pt idx="2440">
                  <c:v>-54</c:v>
                </c:pt>
                <c:pt idx="2441">
                  <c:v>-54</c:v>
                </c:pt>
                <c:pt idx="2442">
                  <c:v>-54</c:v>
                </c:pt>
                <c:pt idx="2443">
                  <c:v>-54</c:v>
                </c:pt>
                <c:pt idx="2444">
                  <c:v>-54</c:v>
                </c:pt>
                <c:pt idx="2445">
                  <c:v>-54</c:v>
                </c:pt>
                <c:pt idx="2446">
                  <c:v>-54</c:v>
                </c:pt>
                <c:pt idx="2447">
                  <c:v>-54</c:v>
                </c:pt>
                <c:pt idx="2448">
                  <c:v>-54</c:v>
                </c:pt>
                <c:pt idx="2449">
                  <c:v>-54</c:v>
                </c:pt>
                <c:pt idx="2450">
                  <c:v>-54</c:v>
                </c:pt>
                <c:pt idx="2451">
                  <c:v>-54</c:v>
                </c:pt>
                <c:pt idx="2452">
                  <c:v>-54</c:v>
                </c:pt>
                <c:pt idx="2453">
                  <c:v>-54</c:v>
                </c:pt>
                <c:pt idx="2454">
                  <c:v>-54</c:v>
                </c:pt>
                <c:pt idx="2455">
                  <c:v>-54</c:v>
                </c:pt>
                <c:pt idx="2456">
                  <c:v>-54</c:v>
                </c:pt>
                <c:pt idx="2457">
                  <c:v>-54</c:v>
                </c:pt>
                <c:pt idx="2458">
                  <c:v>-54</c:v>
                </c:pt>
                <c:pt idx="2459">
                  <c:v>-54</c:v>
                </c:pt>
                <c:pt idx="2460">
                  <c:v>-54</c:v>
                </c:pt>
                <c:pt idx="2461">
                  <c:v>-54</c:v>
                </c:pt>
                <c:pt idx="2462">
                  <c:v>-54</c:v>
                </c:pt>
                <c:pt idx="2463">
                  <c:v>-54</c:v>
                </c:pt>
                <c:pt idx="2464">
                  <c:v>-54</c:v>
                </c:pt>
                <c:pt idx="2465">
                  <c:v>-54</c:v>
                </c:pt>
                <c:pt idx="2466">
                  <c:v>-54</c:v>
                </c:pt>
                <c:pt idx="2467">
                  <c:v>-54</c:v>
                </c:pt>
                <c:pt idx="2468">
                  <c:v>-54</c:v>
                </c:pt>
                <c:pt idx="2469">
                  <c:v>-54</c:v>
                </c:pt>
                <c:pt idx="2470">
                  <c:v>-54</c:v>
                </c:pt>
                <c:pt idx="2471">
                  <c:v>-54</c:v>
                </c:pt>
                <c:pt idx="2472">
                  <c:v>-54</c:v>
                </c:pt>
                <c:pt idx="2473">
                  <c:v>-54</c:v>
                </c:pt>
                <c:pt idx="2474">
                  <c:v>-54</c:v>
                </c:pt>
                <c:pt idx="2475">
                  <c:v>-54</c:v>
                </c:pt>
                <c:pt idx="2476">
                  <c:v>-54</c:v>
                </c:pt>
                <c:pt idx="2477">
                  <c:v>-54</c:v>
                </c:pt>
                <c:pt idx="2478">
                  <c:v>-54</c:v>
                </c:pt>
                <c:pt idx="2479">
                  <c:v>-54</c:v>
                </c:pt>
                <c:pt idx="2480">
                  <c:v>-54</c:v>
                </c:pt>
                <c:pt idx="2481">
                  <c:v>-54</c:v>
                </c:pt>
                <c:pt idx="2482">
                  <c:v>-54</c:v>
                </c:pt>
                <c:pt idx="2483">
                  <c:v>-54</c:v>
                </c:pt>
                <c:pt idx="2484">
                  <c:v>-54</c:v>
                </c:pt>
                <c:pt idx="2485">
                  <c:v>-54</c:v>
                </c:pt>
                <c:pt idx="2486">
                  <c:v>-54</c:v>
                </c:pt>
                <c:pt idx="2487">
                  <c:v>-54</c:v>
                </c:pt>
                <c:pt idx="2488">
                  <c:v>-54</c:v>
                </c:pt>
                <c:pt idx="2489">
                  <c:v>-54</c:v>
                </c:pt>
                <c:pt idx="2490">
                  <c:v>-54</c:v>
                </c:pt>
                <c:pt idx="2491">
                  <c:v>-54</c:v>
                </c:pt>
                <c:pt idx="2492">
                  <c:v>-54</c:v>
                </c:pt>
                <c:pt idx="2493">
                  <c:v>-54</c:v>
                </c:pt>
                <c:pt idx="2494">
                  <c:v>-54</c:v>
                </c:pt>
                <c:pt idx="2495">
                  <c:v>-54</c:v>
                </c:pt>
                <c:pt idx="2496">
                  <c:v>-54</c:v>
                </c:pt>
                <c:pt idx="2497">
                  <c:v>-54</c:v>
                </c:pt>
                <c:pt idx="2498">
                  <c:v>-54</c:v>
                </c:pt>
                <c:pt idx="2499">
                  <c:v>-54</c:v>
                </c:pt>
                <c:pt idx="2500">
                  <c:v>-54</c:v>
                </c:pt>
                <c:pt idx="2501">
                  <c:v>-54</c:v>
                </c:pt>
                <c:pt idx="2502">
                  <c:v>-54</c:v>
                </c:pt>
                <c:pt idx="2503">
                  <c:v>-54</c:v>
                </c:pt>
                <c:pt idx="2504">
                  <c:v>-54</c:v>
                </c:pt>
                <c:pt idx="2505">
                  <c:v>-54</c:v>
                </c:pt>
                <c:pt idx="2506">
                  <c:v>-54</c:v>
                </c:pt>
                <c:pt idx="2507">
                  <c:v>-54</c:v>
                </c:pt>
                <c:pt idx="2508">
                  <c:v>-54</c:v>
                </c:pt>
                <c:pt idx="2509">
                  <c:v>-54</c:v>
                </c:pt>
                <c:pt idx="2510">
                  <c:v>-54</c:v>
                </c:pt>
                <c:pt idx="2511">
                  <c:v>-54</c:v>
                </c:pt>
                <c:pt idx="2512">
                  <c:v>-54</c:v>
                </c:pt>
                <c:pt idx="2513">
                  <c:v>-54</c:v>
                </c:pt>
                <c:pt idx="2514">
                  <c:v>-54</c:v>
                </c:pt>
                <c:pt idx="2515">
                  <c:v>-54</c:v>
                </c:pt>
                <c:pt idx="2516">
                  <c:v>-54</c:v>
                </c:pt>
                <c:pt idx="2517">
                  <c:v>-54</c:v>
                </c:pt>
                <c:pt idx="2518">
                  <c:v>-54</c:v>
                </c:pt>
                <c:pt idx="2519">
                  <c:v>-54</c:v>
                </c:pt>
                <c:pt idx="2520">
                  <c:v>-54</c:v>
                </c:pt>
                <c:pt idx="2521">
                  <c:v>-54</c:v>
                </c:pt>
                <c:pt idx="2522">
                  <c:v>-54</c:v>
                </c:pt>
                <c:pt idx="2523">
                  <c:v>-54</c:v>
                </c:pt>
                <c:pt idx="2524">
                  <c:v>-54</c:v>
                </c:pt>
                <c:pt idx="2525">
                  <c:v>-54</c:v>
                </c:pt>
                <c:pt idx="2526">
                  <c:v>-54</c:v>
                </c:pt>
                <c:pt idx="2527">
                  <c:v>-54</c:v>
                </c:pt>
                <c:pt idx="2528">
                  <c:v>-54</c:v>
                </c:pt>
                <c:pt idx="2529">
                  <c:v>-54</c:v>
                </c:pt>
                <c:pt idx="2530">
                  <c:v>-54</c:v>
                </c:pt>
                <c:pt idx="2531">
                  <c:v>-54</c:v>
                </c:pt>
                <c:pt idx="2532">
                  <c:v>-54</c:v>
                </c:pt>
                <c:pt idx="2533">
                  <c:v>-54</c:v>
                </c:pt>
                <c:pt idx="2534">
                  <c:v>-54</c:v>
                </c:pt>
                <c:pt idx="2535">
                  <c:v>-54</c:v>
                </c:pt>
                <c:pt idx="2536">
                  <c:v>-54</c:v>
                </c:pt>
                <c:pt idx="2537">
                  <c:v>-54</c:v>
                </c:pt>
                <c:pt idx="2538">
                  <c:v>-54</c:v>
                </c:pt>
                <c:pt idx="2539">
                  <c:v>-54</c:v>
                </c:pt>
                <c:pt idx="2540">
                  <c:v>-54</c:v>
                </c:pt>
                <c:pt idx="2541">
                  <c:v>-54</c:v>
                </c:pt>
                <c:pt idx="2542">
                  <c:v>-54</c:v>
                </c:pt>
                <c:pt idx="2543">
                  <c:v>-54</c:v>
                </c:pt>
                <c:pt idx="2544">
                  <c:v>-54</c:v>
                </c:pt>
                <c:pt idx="2545">
                  <c:v>-54</c:v>
                </c:pt>
                <c:pt idx="2546">
                  <c:v>-54</c:v>
                </c:pt>
                <c:pt idx="2547">
                  <c:v>-54</c:v>
                </c:pt>
                <c:pt idx="2548">
                  <c:v>-54</c:v>
                </c:pt>
                <c:pt idx="2549">
                  <c:v>-54</c:v>
                </c:pt>
                <c:pt idx="2550">
                  <c:v>-54</c:v>
                </c:pt>
                <c:pt idx="2551">
                  <c:v>-54</c:v>
                </c:pt>
                <c:pt idx="2552">
                  <c:v>-54</c:v>
                </c:pt>
                <c:pt idx="2553">
                  <c:v>-54</c:v>
                </c:pt>
                <c:pt idx="2554">
                  <c:v>-54</c:v>
                </c:pt>
                <c:pt idx="2555">
                  <c:v>-54</c:v>
                </c:pt>
                <c:pt idx="2556">
                  <c:v>-54</c:v>
                </c:pt>
                <c:pt idx="2557">
                  <c:v>-54</c:v>
                </c:pt>
                <c:pt idx="2558">
                  <c:v>-54</c:v>
                </c:pt>
                <c:pt idx="2559">
                  <c:v>-54</c:v>
                </c:pt>
                <c:pt idx="2560">
                  <c:v>-54</c:v>
                </c:pt>
                <c:pt idx="2561">
                  <c:v>-54</c:v>
                </c:pt>
                <c:pt idx="2562">
                  <c:v>-54</c:v>
                </c:pt>
                <c:pt idx="2563">
                  <c:v>-54</c:v>
                </c:pt>
                <c:pt idx="2564">
                  <c:v>-54</c:v>
                </c:pt>
                <c:pt idx="2565">
                  <c:v>-54</c:v>
                </c:pt>
                <c:pt idx="2566">
                  <c:v>-54</c:v>
                </c:pt>
                <c:pt idx="2567">
                  <c:v>-54</c:v>
                </c:pt>
                <c:pt idx="2568">
                  <c:v>-54</c:v>
                </c:pt>
                <c:pt idx="2569">
                  <c:v>-54</c:v>
                </c:pt>
                <c:pt idx="2570">
                  <c:v>-54</c:v>
                </c:pt>
                <c:pt idx="2571">
                  <c:v>-54</c:v>
                </c:pt>
                <c:pt idx="2572">
                  <c:v>-54</c:v>
                </c:pt>
                <c:pt idx="2573">
                  <c:v>-54</c:v>
                </c:pt>
                <c:pt idx="2574">
                  <c:v>-54</c:v>
                </c:pt>
                <c:pt idx="2575">
                  <c:v>-54</c:v>
                </c:pt>
                <c:pt idx="2576">
                  <c:v>-54</c:v>
                </c:pt>
                <c:pt idx="2577">
                  <c:v>-54</c:v>
                </c:pt>
                <c:pt idx="2578">
                  <c:v>-54</c:v>
                </c:pt>
                <c:pt idx="2579">
                  <c:v>-54</c:v>
                </c:pt>
                <c:pt idx="2580">
                  <c:v>-54</c:v>
                </c:pt>
                <c:pt idx="2581">
                  <c:v>-54</c:v>
                </c:pt>
                <c:pt idx="2582">
                  <c:v>-54</c:v>
                </c:pt>
                <c:pt idx="2583">
                  <c:v>-54</c:v>
                </c:pt>
                <c:pt idx="2584">
                  <c:v>-54</c:v>
                </c:pt>
                <c:pt idx="2585">
                  <c:v>-54</c:v>
                </c:pt>
                <c:pt idx="2586">
                  <c:v>-54</c:v>
                </c:pt>
                <c:pt idx="2587">
                  <c:v>-54</c:v>
                </c:pt>
                <c:pt idx="2588">
                  <c:v>-54</c:v>
                </c:pt>
                <c:pt idx="2589">
                  <c:v>-54</c:v>
                </c:pt>
                <c:pt idx="2590">
                  <c:v>-54</c:v>
                </c:pt>
                <c:pt idx="2591">
                  <c:v>-54</c:v>
                </c:pt>
                <c:pt idx="2592">
                  <c:v>-54</c:v>
                </c:pt>
                <c:pt idx="2593">
                  <c:v>-54</c:v>
                </c:pt>
                <c:pt idx="2594">
                  <c:v>-54</c:v>
                </c:pt>
                <c:pt idx="2595">
                  <c:v>-54</c:v>
                </c:pt>
                <c:pt idx="2596">
                  <c:v>-54</c:v>
                </c:pt>
                <c:pt idx="2597">
                  <c:v>-54</c:v>
                </c:pt>
                <c:pt idx="2598">
                  <c:v>-54</c:v>
                </c:pt>
                <c:pt idx="2599">
                  <c:v>-54</c:v>
                </c:pt>
                <c:pt idx="2600">
                  <c:v>-54</c:v>
                </c:pt>
                <c:pt idx="2601">
                  <c:v>-54</c:v>
                </c:pt>
                <c:pt idx="2602">
                  <c:v>-54</c:v>
                </c:pt>
                <c:pt idx="2603">
                  <c:v>-54</c:v>
                </c:pt>
                <c:pt idx="2604">
                  <c:v>-54</c:v>
                </c:pt>
                <c:pt idx="2605">
                  <c:v>-54</c:v>
                </c:pt>
                <c:pt idx="2606">
                  <c:v>-54</c:v>
                </c:pt>
                <c:pt idx="2607">
                  <c:v>-54</c:v>
                </c:pt>
                <c:pt idx="2608">
                  <c:v>-54</c:v>
                </c:pt>
                <c:pt idx="2609">
                  <c:v>-54</c:v>
                </c:pt>
                <c:pt idx="2610">
                  <c:v>-54</c:v>
                </c:pt>
                <c:pt idx="2611">
                  <c:v>-54</c:v>
                </c:pt>
                <c:pt idx="2612">
                  <c:v>-54</c:v>
                </c:pt>
                <c:pt idx="2613">
                  <c:v>-54</c:v>
                </c:pt>
                <c:pt idx="2614">
                  <c:v>-54</c:v>
                </c:pt>
                <c:pt idx="2615">
                  <c:v>-54</c:v>
                </c:pt>
                <c:pt idx="2616">
                  <c:v>-54</c:v>
                </c:pt>
                <c:pt idx="2617">
                  <c:v>-54</c:v>
                </c:pt>
                <c:pt idx="2618">
                  <c:v>-54</c:v>
                </c:pt>
                <c:pt idx="2619">
                  <c:v>-54</c:v>
                </c:pt>
                <c:pt idx="2620">
                  <c:v>-54</c:v>
                </c:pt>
                <c:pt idx="2621">
                  <c:v>-54</c:v>
                </c:pt>
                <c:pt idx="2622">
                  <c:v>-54</c:v>
                </c:pt>
                <c:pt idx="2623">
                  <c:v>-54</c:v>
                </c:pt>
                <c:pt idx="2624">
                  <c:v>-54</c:v>
                </c:pt>
                <c:pt idx="2625">
                  <c:v>-54</c:v>
                </c:pt>
                <c:pt idx="2626">
                  <c:v>-54</c:v>
                </c:pt>
                <c:pt idx="2627">
                  <c:v>-54</c:v>
                </c:pt>
                <c:pt idx="2628">
                  <c:v>-54</c:v>
                </c:pt>
                <c:pt idx="2629">
                  <c:v>-54</c:v>
                </c:pt>
                <c:pt idx="2630">
                  <c:v>-54</c:v>
                </c:pt>
                <c:pt idx="2631">
                  <c:v>-54</c:v>
                </c:pt>
                <c:pt idx="2632">
                  <c:v>-54</c:v>
                </c:pt>
                <c:pt idx="2633">
                  <c:v>-54</c:v>
                </c:pt>
                <c:pt idx="2634">
                  <c:v>-54</c:v>
                </c:pt>
                <c:pt idx="2635">
                  <c:v>-54</c:v>
                </c:pt>
                <c:pt idx="2636">
                  <c:v>-54</c:v>
                </c:pt>
                <c:pt idx="2637">
                  <c:v>-54</c:v>
                </c:pt>
                <c:pt idx="2638">
                  <c:v>-54</c:v>
                </c:pt>
                <c:pt idx="2639">
                  <c:v>-54</c:v>
                </c:pt>
                <c:pt idx="2640">
                  <c:v>-54</c:v>
                </c:pt>
                <c:pt idx="2641">
                  <c:v>-54</c:v>
                </c:pt>
                <c:pt idx="2642">
                  <c:v>-54</c:v>
                </c:pt>
                <c:pt idx="2643">
                  <c:v>-54</c:v>
                </c:pt>
                <c:pt idx="2644">
                  <c:v>-54</c:v>
                </c:pt>
                <c:pt idx="2645">
                  <c:v>-54</c:v>
                </c:pt>
                <c:pt idx="2646">
                  <c:v>-54</c:v>
                </c:pt>
                <c:pt idx="2647">
                  <c:v>-54</c:v>
                </c:pt>
                <c:pt idx="2648">
                  <c:v>-54</c:v>
                </c:pt>
                <c:pt idx="2649">
                  <c:v>-54</c:v>
                </c:pt>
                <c:pt idx="2650">
                  <c:v>-54</c:v>
                </c:pt>
                <c:pt idx="2651">
                  <c:v>-54</c:v>
                </c:pt>
                <c:pt idx="2652">
                  <c:v>-54</c:v>
                </c:pt>
                <c:pt idx="2653">
                  <c:v>-54</c:v>
                </c:pt>
                <c:pt idx="2654">
                  <c:v>-54</c:v>
                </c:pt>
                <c:pt idx="2655">
                  <c:v>-54</c:v>
                </c:pt>
                <c:pt idx="2656">
                  <c:v>-54</c:v>
                </c:pt>
                <c:pt idx="2657">
                  <c:v>-54</c:v>
                </c:pt>
                <c:pt idx="2658">
                  <c:v>-54</c:v>
                </c:pt>
                <c:pt idx="2659">
                  <c:v>-54</c:v>
                </c:pt>
                <c:pt idx="2660">
                  <c:v>-54</c:v>
                </c:pt>
                <c:pt idx="2661">
                  <c:v>-54</c:v>
                </c:pt>
                <c:pt idx="2662">
                  <c:v>-54</c:v>
                </c:pt>
                <c:pt idx="2663">
                  <c:v>-54</c:v>
                </c:pt>
                <c:pt idx="2664">
                  <c:v>-54</c:v>
                </c:pt>
                <c:pt idx="2665">
                  <c:v>-54</c:v>
                </c:pt>
                <c:pt idx="2666">
                  <c:v>-54</c:v>
                </c:pt>
                <c:pt idx="2667">
                  <c:v>-54</c:v>
                </c:pt>
                <c:pt idx="2668">
                  <c:v>-54</c:v>
                </c:pt>
                <c:pt idx="2669">
                  <c:v>-54</c:v>
                </c:pt>
                <c:pt idx="2670">
                  <c:v>-54</c:v>
                </c:pt>
                <c:pt idx="2671">
                  <c:v>-54</c:v>
                </c:pt>
                <c:pt idx="2672">
                  <c:v>-54</c:v>
                </c:pt>
                <c:pt idx="2673">
                  <c:v>-54</c:v>
                </c:pt>
                <c:pt idx="2674">
                  <c:v>-54</c:v>
                </c:pt>
                <c:pt idx="2675">
                  <c:v>-54</c:v>
                </c:pt>
                <c:pt idx="2676">
                  <c:v>-54</c:v>
                </c:pt>
                <c:pt idx="2677">
                  <c:v>-54</c:v>
                </c:pt>
                <c:pt idx="2678">
                  <c:v>-54</c:v>
                </c:pt>
                <c:pt idx="2679">
                  <c:v>-54</c:v>
                </c:pt>
                <c:pt idx="2680">
                  <c:v>-54</c:v>
                </c:pt>
                <c:pt idx="2681">
                  <c:v>-54</c:v>
                </c:pt>
                <c:pt idx="2682">
                  <c:v>-54</c:v>
                </c:pt>
                <c:pt idx="2683">
                  <c:v>-54</c:v>
                </c:pt>
                <c:pt idx="2684">
                  <c:v>-54</c:v>
                </c:pt>
                <c:pt idx="2685">
                  <c:v>-54</c:v>
                </c:pt>
                <c:pt idx="2686">
                  <c:v>-54</c:v>
                </c:pt>
                <c:pt idx="2687">
                  <c:v>-54</c:v>
                </c:pt>
                <c:pt idx="2688">
                  <c:v>-54</c:v>
                </c:pt>
                <c:pt idx="2689">
                  <c:v>-54</c:v>
                </c:pt>
                <c:pt idx="2690">
                  <c:v>-54</c:v>
                </c:pt>
                <c:pt idx="2691">
                  <c:v>-54</c:v>
                </c:pt>
                <c:pt idx="2692">
                  <c:v>-54</c:v>
                </c:pt>
                <c:pt idx="2693">
                  <c:v>-54</c:v>
                </c:pt>
                <c:pt idx="2694">
                  <c:v>-54</c:v>
                </c:pt>
                <c:pt idx="2695">
                  <c:v>-54</c:v>
                </c:pt>
                <c:pt idx="2696">
                  <c:v>-54</c:v>
                </c:pt>
                <c:pt idx="2697">
                  <c:v>-54</c:v>
                </c:pt>
                <c:pt idx="2698">
                  <c:v>-54</c:v>
                </c:pt>
                <c:pt idx="2699">
                  <c:v>-54</c:v>
                </c:pt>
                <c:pt idx="2700">
                  <c:v>-54</c:v>
                </c:pt>
                <c:pt idx="2701">
                  <c:v>-54</c:v>
                </c:pt>
                <c:pt idx="2702">
                  <c:v>-54</c:v>
                </c:pt>
                <c:pt idx="2703">
                  <c:v>-54</c:v>
                </c:pt>
                <c:pt idx="2704">
                  <c:v>-54</c:v>
                </c:pt>
                <c:pt idx="2705">
                  <c:v>-54</c:v>
                </c:pt>
                <c:pt idx="2706">
                  <c:v>-54</c:v>
                </c:pt>
                <c:pt idx="2707">
                  <c:v>-54</c:v>
                </c:pt>
                <c:pt idx="2708">
                  <c:v>-54</c:v>
                </c:pt>
                <c:pt idx="2709">
                  <c:v>-54</c:v>
                </c:pt>
                <c:pt idx="2710">
                  <c:v>-54</c:v>
                </c:pt>
                <c:pt idx="2711">
                  <c:v>-54</c:v>
                </c:pt>
                <c:pt idx="2712">
                  <c:v>-54</c:v>
                </c:pt>
                <c:pt idx="2713">
                  <c:v>-54</c:v>
                </c:pt>
                <c:pt idx="2714">
                  <c:v>-54</c:v>
                </c:pt>
                <c:pt idx="2715">
                  <c:v>-54</c:v>
                </c:pt>
                <c:pt idx="2716">
                  <c:v>-54</c:v>
                </c:pt>
                <c:pt idx="2717">
                  <c:v>-54</c:v>
                </c:pt>
                <c:pt idx="2718">
                  <c:v>-54</c:v>
                </c:pt>
                <c:pt idx="2719">
                  <c:v>-54</c:v>
                </c:pt>
                <c:pt idx="2720">
                  <c:v>-54</c:v>
                </c:pt>
                <c:pt idx="2721">
                  <c:v>-54</c:v>
                </c:pt>
                <c:pt idx="2722">
                  <c:v>-54</c:v>
                </c:pt>
                <c:pt idx="2723">
                  <c:v>-54</c:v>
                </c:pt>
                <c:pt idx="2724">
                  <c:v>-54</c:v>
                </c:pt>
                <c:pt idx="2725">
                  <c:v>-54</c:v>
                </c:pt>
                <c:pt idx="2726">
                  <c:v>-54</c:v>
                </c:pt>
                <c:pt idx="2727">
                  <c:v>-54</c:v>
                </c:pt>
                <c:pt idx="2728">
                  <c:v>-54</c:v>
                </c:pt>
                <c:pt idx="2729">
                  <c:v>-54</c:v>
                </c:pt>
                <c:pt idx="2730">
                  <c:v>-54</c:v>
                </c:pt>
                <c:pt idx="2731">
                  <c:v>-54</c:v>
                </c:pt>
                <c:pt idx="2732">
                  <c:v>-54</c:v>
                </c:pt>
                <c:pt idx="2733">
                  <c:v>-54</c:v>
                </c:pt>
                <c:pt idx="2734">
                  <c:v>-54</c:v>
                </c:pt>
                <c:pt idx="2735">
                  <c:v>-54</c:v>
                </c:pt>
                <c:pt idx="2736">
                  <c:v>-54</c:v>
                </c:pt>
                <c:pt idx="2737">
                  <c:v>-54</c:v>
                </c:pt>
                <c:pt idx="2738">
                  <c:v>-54</c:v>
                </c:pt>
                <c:pt idx="2739">
                  <c:v>-54</c:v>
                </c:pt>
                <c:pt idx="2740">
                  <c:v>-54</c:v>
                </c:pt>
                <c:pt idx="2741">
                  <c:v>-54</c:v>
                </c:pt>
                <c:pt idx="2742">
                  <c:v>-54</c:v>
                </c:pt>
                <c:pt idx="2743">
                  <c:v>-54</c:v>
                </c:pt>
                <c:pt idx="2744">
                  <c:v>-54</c:v>
                </c:pt>
                <c:pt idx="2745">
                  <c:v>-54</c:v>
                </c:pt>
                <c:pt idx="2746">
                  <c:v>-54</c:v>
                </c:pt>
                <c:pt idx="2747">
                  <c:v>-54</c:v>
                </c:pt>
                <c:pt idx="2748">
                  <c:v>-54</c:v>
                </c:pt>
                <c:pt idx="2749">
                  <c:v>-54</c:v>
                </c:pt>
                <c:pt idx="2750">
                  <c:v>-54</c:v>
                </c:pt>
                <c:pt idx="2751">
                  <c:v>-54</c:v>
                </c:pt>
                <c:pt idx="2752">
                  <c:v>-54</c:v>
                </c:pt>
                <c:pt idx="2753">
                  <c:v>-54</c:v>
                </c:pt>
                <c:pt idx="2754">
                  <c:v>-54</c:v>
                </c:pt>
                <c:pt idx="2755">
                  <c:v>-54</c:v>
                </c:pt>
                <c:pt idx="2756">
                  <c:v>-54</c:v>
                </c:pt>
                <c:pt idx="2757">
                  <c:v>-54</c:v>
                </c:pt>
                <c:pt idx="2758">
                  <c:v>-54</c:v>
                </c:pt>
                <c:pt idx="2759">
                  <c:v>-54</c:v>
                </c:pt>
                <c:pt idx="2760">
                  <c:v>-54</c:v>
                </c:pt>
                <c:pt idx="2761">
                  <c:v>-54</c:v>
                </c:pt>
                <c:pt idx="2762">
                  <c:v>-54</c:v>
                </c:pt>
                <c:pt idx="2763">
                  <c:v>-54</c:v>
                </c:pt>
                <c:pt idx="2764">
                  <c:v>-54</c:v>
                </c:pt>
                <c:pt idx="2765">
                  <c:v>-54</c:v>
                </c:pt>
                <c:pt idx="2766">
                  <c:v>-54</c:v>
                </c:pt>
                <c:pt idx="2767">
                  <c:v>-54</c:v>
                </c:pt>
                <c:pt idx="2768">
                  <c:v>-54</c:v>
                </c:pt>
                <c:pt idx="2769">
                  <c:v>-54</c:v>
                </c:pt>
                <c:pt idx="2770">
                  <c:v>-54</c:v>
                </c:pt>
                <c:pt idx="2771">
                  <c:v>-54</c:v>
                </c:pt>
                <c:pt idx="2772">
                  <c:v>-54</c:v>
                </c:pt>
                <c:pt idx="2773">
                  <c:v>-54</c:v>
                </c:pt>
                <c:pt idx="2774">
                  <c:v>-54</c:v>
                </c:pt>
                <c:pt idx="2775">
                  <c:v>-54</c:v>
                </c:pt>
                <c:pt idx="2776">
                  <c:v>-54</c:v>
                </c:pt>
                <c:pt idx="2777">
                  <c:v>-54</c:v>
                </c:pt>
                <c:pt idx="2778">
                  <c:v>-54</c:v>
                </c:pt>
                <c:pt idx="2779">
                  <c:v>-54</c:v>
                </c:pt>
                <c:pt idx="2780">
                  <c:v>-54</c:v>
                </c:pt>
                <c:pt idx="2781">
                  <c:v>-54</c:v>
                </c:pt>
                <c:pt idx="2782">
                  <c:v>-54</c:v>
                </c:pt>
                <c:pt idx="2783">
                  <c:v>-54</c:v>
                </c:pt>
                <c:pt idx="2784">
                  <c:v>-54</c:v>
                </c:pt>
                <c:pt idx="2785">
                  <c:v>-54</c:v>
                </c:pt>
                <c:pt idx="2786">
                  <c:v>-54</c:v>
                </c:pt>
                <c:pt idx="2787">
                  <c:v>-54</c:v>
                </c:pt>
                <c:pt idx="2788">
                  <c:v>-54</c:v>
                </c:pt>
                <c:pt idx="2789">
                  <c:v>-54</c:v>
                </c:pt>
                <c:pt idx="2790">
                  <c:v>-54</c:v>
                </c:pt>
                <c:pt idx="2791">
                  <c:v>-54</c:v>
                </c:pt>
                <c:pt idx="2792">
                  <c:v>-54</c:v>
                </c:pt>
                <c:pt idx="2793">
                  <c:v>-54</c:v>
                </c:pt>
                <c:pt idx="2794">
                  <c:v>-54</c:v>
                </c:pt>
                <c:pt idx="2795">
                  <c:v>-54</c:v>
                </c:pt>
                <c:pt idx="2796">
                  <c:v>-54</c:v>
                </c:pt>
                <c:pt idx="2797">
                  <c:v>-54</c:v>
                </c:pt>
                <c:pt idx="2798">
                  <c:v>-54</c:v>
                </c:pt>
                <c:pt idx="2799">
                  <c:v>-54</c:v>
                </c:pt>
                <c:pt idx="2800">
                  <c:v>-54</c:v>
                </c:pt>
                <c:pt idx="2801">
                  <c:v>-54</c:v>
                </c:pt>
                <c:pt idx="2802">
                  <c:v>-54</c:v>
                </c:pt>
                <c:pt idx="2803">
                  <c:v>-54</c:v>
                </c:pt>
                <c:pt idx="2804">
                  <c:v>-54</c:v>
                </c:pt>
                <c:pt idx="2805">
                  <c:v>-54</c:v>
                </c:pt>
                <c:pt idx="2806">
                  <c:v>-54</c:v>
                </c:pt>
                <c:pt idx="2807">
                  <c:v>-54</c:v>
                </c:pt>
                <c:pt idx="2808">
                  <c:v>-54</c:v>
                </c:pt>
                <c:pt idx="2809">
                  <c:v>-54</c:v>
                </c:pt>
                <c:pt idx="2810">
                  <c:v>-54</c:v>
                </c:pt>
                <c:pt idx="2811">
                  <c:v>-54</c:v>
                </c:pt>
                <c:pt idx="2812">
                  <c:v>-54</c:v>
                </c:pt>
                <c:pt idx="2813">
                  <c:v>-54</c:v>
                </c:pt>
                <c:pt idx="2814">
                  <c:v>-54</c:v>
                </c:pt>
                <c:pt idx="2815">
                  <c:v>-54</c:v>
                </c:pt>
                <c:pt idx="2816">
                  <c:v>-54</c:v>
                </c:pt>
                <c:pt idx="2817">
                  <c:v>-54</c:v>
                </c:pt>
                <c:pt idx="2818">
                  <c:v>-54</c:v>
                </c:pt>
                <c:pt idx="2819">
                  <c:v>-54</c:v>
                </c:pt>
                <c:pt idx="2820">
                  <c:v>-54</c:v>
                </c:pt>
                <c:pt idx="2821">
                  <c:v>-54</c:v>
                </c:pt>
                <c:pt idx="2822">
                  <c:v>-54</c:v>
                </c:pt>
                <c:pt idx="2823">
                  <c:v>-54</c:v>
                </c:pt>
                <c:pt idx="2824">
                  <c:v>-54</c:v>
                </c:pt>
                <c:pt idx="2825">
                  <c:v>-54</c:v>
                </c:pt>
                <c:pt idx="2826">
                  <c:v>-54</c:v>
                </c:pt>
                <c:pt idx="2827">
                  <c:v>-54</c:v>
                </c:pt>
                <c:pt idx="2828">
                  <c:v>-54</c:v>
                </c:pt>
                <c:pt idx="2829">
                  <c:v>-54</c:v>
                </c:pt>
                <c:pt idx="2830">
                  <c:v>-54</c:v>
                </c:pt>
                <c:pt idx="2831">
                  <c:v>-54</c:v>
                </c:pt>
                <c:pt idx="2832">
                  <c:v>-54</c:v>
                </c:pt>
                <c:pt idx="2833">
                  <c:v>-54</c:v>
                </c:pt>
                <c:pt idx="2834">
                  <c:v>-54</c:v>
                </c:pt>
                <c:pt idx="2835">
                  <c:v>-54</c:v>
                </c:pt>
                <c:pt idx="2836">
                  <c:v>-54</c:v>
                </c:pt>
                <c:pt idx="2837">
                  <c:v>-54</c:v>
                </c:pt>
                <c:pt idx="2838">
                  <c:v>-54</c:v>
                </c:pt>
                <c:pt idx="2839">
                  <c:v>-54</c:v>
                </c:pt>
                <c:pt idx="2840">
                  <c:v>-54</c:v>
                </c:pt>
                <c:pt idx="2841">
                  <c:v>-54</c:v>
                </c:pt>
                <c:pt idx="2842">
                  <c:v>-54</c:v>
                </c:pt>
                <c:pt idx="2843">
                  <c:v>-54</c:v>
                </c:pt>
                <c:pt idx="2844">
                  <c:v>-54</c:v>
                </c:pt>
                <c:pt idx="2845">
                  <c:v>-54</c:v>
                </c:pt>
                <c:pt idx="2846">
                  <c:v>-54</c:v>
                </c:pt>
                <c:pt idx="2847">
                  <c:v>-54</c:v>
                </c:pt>
                <c:pt idx="2848">
                  <c:v>-54</c:v>
                </c:pt>
                <c:pt idx="2849">
                  <c:v>-54</c:v>
                </c:pt>
                <c:pt idx="2850">
                  <c:v>-54</c:v>
                </c:pt>
                <c:pt idx="2851">
                  <c:v>-54</c:v>
                </c:pt>
                <c:pt idx="2852">
                  <c:v>-54</c:v>
                </c:pt>
                <c:pt idx="2853">
                  <c:v>-54</c:v>
                </c:pt>
                <c:pt idx="2854">
                  <c:v>-54</c:v>
                </c:pt>
                <c:pt idx="2855">
                  <c:v>-54</c:v>
                </c:pt>
                <c:pt idx="2856">
                  <c:v>-54</c:v>
                </c:pt>
                <c:pt idx="2857">
                  <c:v>-54</c:v>
                </c:pt>
                <c:pt idx="2858">
                  <c:v>-54</c:v>
                </c:pt>
                <c:pt idx="2859">
                  <c:v>-54</c:v>
                </c:pt>
                <c:pt idx="2860">
                  <c:v>-54</c:v>
                </c:pt>
                <c:pt idx="2861">
                  <c:v>-54</c:v>
                </c:pt>
                <c:pt idx="2862">
                  <c:v>-54</c:v>
                </c:pt>
                <c:pt idx="2863">
                  <c:v>-54</c:v>
                </c:pt>
                <c:pt idx="2864">
                  <c:v>-54</c:v>
                </c:pt>
                <c:pt idx="2865">
                  <c:v>-54</c:v>
                </c:pt>
                <c:pt idx="2866">
                  <c:v>-54</c:v>
                </c:pt>
                <c:pt idx="2867">
                  <c:v>-54</c:v>
                </c:pt>
                <c:pt idx="2868">
                  <c:v>-54</c:v>
                </c:pt>
                <c:pt idx="2869">
                  <c:v>-54</c:v>
                </c:pt>
                <c:pt idx="2870">
                  <c:v>-54</c:v>
                </c:pt>
                <c:pt idx="2871">
                  <c:v>-54</c:v>
                </c:pt>
                <c:pt idx="2872">
                  <c:v>-54</c:v>
                </c:pt>
                <c:pt idx="2873">
                  <c:v>-54</c:v>
                </c:pt>
                <c:pt idx="2874">
                  <c:v>-54</c:v>
                </c:pt>
                <c:pt idx="2875">
                  <c:v>-54</c:v>
                </c:pt>
                <c:pt idx="2876">
                  <c:v>-54</c:v>
                </c:pt>
                <c:pt idx="2877">
                  <c:v>-54</c:v>
                </c:pt>
                <c:pt idx="2878">
                  <c:v>-54</c:v>
                </c:pt>
                <c:pt idx="2879">
                  <c:v>-54</c:v>
                </c:pt>
                <c:pt idx="2880">
                  <c:v>-54</c:v>
                </c:pt>
                <c:pt idx="2881">
                  <c:v>-54</c:v>
                </c:pt>
                <c:pt idx="2882">
                  <c:v>-54</c:v>
                </c:pt>
                <c:pt idx="2883">
                  <c:v>-54</c:v>
                </c:pt>
                <c:pt idx="2884">
                  <c:v>-54</c:v>
                </c:pt>
                <c:pt idx="2885">
                  <c:v>-54</c:v>
                </c:pt>
                <c:pt idx="2886">
                  <c:v>-54</c:v>
                </c:pt>
                <c:pt idx="2887">
                  <c:v>-54</c:v>
                </c:pt>
                <c:pt idx="2888">
                  <c:v>-54</c:v>
                </c:pt>
                <c:pt idx="2889">
                  <c:v>-54</c:v>
                </c:pt>
                <c:pt idx="2890">
                  <c:v>-54</c:v>
                </c:pt>
                <c:pt idx="2891">
                  <c:v>-54</c:v>
                </c:pt>
                <c:pt idx="2892">
                  <c:v>-54</c:v>
                </c:pt>
                <c:pt idx="2893">
                  <c:v>-54</c:v>
                </c:pt>
                <c:pt idx="2894">
                  <c:v>-54</c:v>
                </c:pt>
                <c:pt idx="2895">
                  <c:v>-54</c:v>
                </c:pt>
                <c:pt idx="2896">
                  <c:v>-54</c:v>
                </c:pt>
                <c:pt idx="2897">
                  <c:v>-54</c:v>
                </c:pt>
                <c:pt idx="2898">
                  <c:v>-54</c:v>
                </c:pt>
                <c:pt idx="2899">
                  <c:v>-54</c:v>
                </c:pt>
                <c:pt idx="2900">
                  <c:v>-54</c:v>
                </c:pt>
                <c:pt idx="2901">
                  <c:v>-54</c:v>
                </c:pt>
                <c:pt idx="2902">
                  <c:v>-54</c:v>
                </c:pt>
                <c:pt idx="2903">
                  <c:v>-54</c:v>
                </c:pt>
                <c:pt idx="2904">
                  <c:v>-54</c:v>
                </c:pt>
                <c:pt idx="2905">
                  <c:v>-54</c:v>
                </c:pt>
                <c:pt idx="2906">
                  <c:v>-54</c:v>
                </c:pt>
                <c:pt idx="2907">
                  <c:v>-54</c:v>
                </c:pt>
                <c:pt idx="2908">
                  <c:v>-54</c:v>
                </c:pt>
                <c:pt idx="2909">
                  <c:v>-54</c:v>
                </c:pt>
                <c:pt idx="2910">
                  <c:v>-54</c:v>
                </c:pt>
                <c:pt idx="2911">
                  <c:v>-54</c:v>
                </c:pt>
                <c:pt idx="2912">
                  <c:v>-54</c:v>
                </c:pt>
                <c:pt idx="2913">
                  <c:v>-54</c:v>
                </c:pt>
                <c:pt idx="2914">
                  <c:v>-54</c:v>
                </c:pt>
                <c:pt idx="2915">
                  <c:v>-54</c:v>
                </c:pt>
                <c:pt idx="2916">
                  <c:v>-54</c:v>
                </c:pt>
                <c:pt idx="2917">
                  <c:v>-54</c:v>
                </c:pt>
                <c:pt idx="2918">
                  <c:v>-54</c:v>
                </c:pt>
                <c:pt idx="2919">
                  <c:v>-54</c:v>
                </c:pt>
                <c:pt idx="2920">
                  <c:v>-54</c:v>
                </c:pt>
                <c:pt idx="2921">
                  <c:v>-54</c:v>
                </c:pt>
                <c:pt idx="2922">
                  <c:v>-54</c:v>
                </c:pt>
                <c:pt idx="2923">
                  <c:v>-54</c:v>
                </c:pt>
                <c:pt idx="2924">
                  <c:v>-54</c:v>
                </c:pt>
                <c:pt idx="2925">
                  <c:v>-54</c:v>
                </c:pt>
                <c:pt idx="2926">
                  <c:v>-54</c:v>
                </c:pt>
                <c:pt idx="2927">
                  <c:v>-54</c:v>
                </c:pt>
                <c:pt idx="2928">
                  <c:v>-54</c:v>
                </c:pt>
                <c:pt idx="2929">
                  <c:v>-54</c:v>
                </c:pt>
                <c:pt idx="2930">
                  <c:v>-54</c:v>
                </c:pt>
                <c:pt idx="2931">
                  <c:v>-54</c:v>
                </c:pt>
                <c:pt idx="2932">
                  <c:v>-54</c:v>
                </c:pt>
                <c:pt idx="2933">
                  <c:v>-54</c:v>
                </c:pt>
                <c:pt idx="2934">
                  <c:v>-54</c:v>
                </c:pt>
                <c:pt idx="2935">
                  <c:v>-54</c:v>
                </c:pt>
                <c:pt idx="2936">
                  <c:v>-54</c:v>
                </c:pt>
                <c:pt idx="2937">
                  <c:v>-54</c:v>
                </c:pt>
                <c:pt idx="2938">
                  <c:v>-54</c:v>
                </c:pt>
                <c:pt idx="2939">
                  <c:v>-54</c:v>
                </c:pt>
                <c:pt idx="2940">
                  <c:v>-54</c:v>
                </c:pt>
                <c:pt idx="2941">
                  <c:v>-54</c:v>
                </c:pt>
                <c:pt idx="2942">
                  <c:v>-54</c:v>
                </c:pt>
                <c:pt idx="2943">
                  <c:v>-54</c:v>
                </c:pt>
                <c:pt idx="2944">
                  <c:v>-54</c:v>
                </c:pt>
                <c:pt idx="2945">
                  <c:v>-54</c:v>
                </c:pt>
                <c:pt idx="2946">
                  <c:v>-54</c:v>
                </c:pt>
                <c:pt idx="2947">
                  <c:v>-54</c:v>
                </c:pt>
                <c:pt idx="2948">
                  <c:v>-54</c:v>
                </c:pt>
                <c:pt idx="2949">
                  <c:v>-54</c:v>
                </c:pt>
                <c:pt idx="2950">
                  <c:v>-54</c:v>
                </c:pt>
                <c:pt idx="2951">
                  <c:v>-54</c:v>
                </c:pt>
                <c:pt idx="2952">
                  <c:v>-54</c:v>
                </c:pt>
                <c:pt idx="2953">
                  <c:v>-54</c:v>
                </c:pt>
                <c:pt idx="2954">
                  <c:v>-54</c:v>
                </c:pt>
                <c:pt idx="2955">
                  <c:v>-54</c:v>
                </c:pt>
                <c:pt idx="2956">
                  <c:v>-54</c:v>
                </c:pt>
                <c:pt idx="2957">
                  <c:v>-54</c:v>
                </c:pt>
                <c:pt idx="2958">
                  <c:v>-54</c:v>
                </c:pt>
                <c:pt idx="2959">
                  <c:v>-54</c:v>
                </c:pt>
                <c:pt idx="2960">
                  <c:v>-54</c:v>
                </c:pt>
                <c:pt idx="2961">
                  <c:v>-54</c:v>
                </c:pt>
                <c:pt idx="2962">
                  <c:v>-54</c:v>
                </c:pt>
                <c:pt idx="2963">
                  <c:v>-54</c:v>
                </c:pt>
                <c:pt idx="2964">
                  <c:v>-54</c:v>
                </c:pt>
                <c:pt idx="2965">
                  <c:v>-54</c:v>
                </c:pt>
                <c:pt idx="2966">
                  <c:v>-54</c:v>
                </c:pt>
                <c:pt idx="2967">
                  <c:v>-54</c:v>
                </c:pt>
                <c:pt idx="2968">
                  <c:v>-54</c:v>
                </c:pt>
                <c:pt idx="2969">
                  <c:v>-54</c:v>
                </c:pt>
                <c:pt idx="2970">
                  <c:v>-54</c:v>
                </c:pt>
                <c:pt idx="2971">
                  <c:v>-54</c:v>
                </c:pt>
                <c:pt idx="2972">
                  <c:v>-54</c:v>
                </c:pt>
                <c:pt idx="2973">
                  <c:v>-54</c:v>
                </c:pt>
                <c:pt idx="2974">
                  <c:v>-54</c:v>
                </c:pt>
                <c:pt idx="2975">
                  <c:v>-54</c:v>
                </c:pt>
                <c:pt idx="2976">
                  <c:v>-54</c:v>
                </c:pt>
                <c:pt idx="2977">
                  <c:v>-54</c:v>
                </c:pt>
                <c:pt idx="2978">
                  <c:v>-54</c:v>
                </c:pt>
                <c:pt idx="2979">
                  <c:v>-54</c:v>
                </c:pt>
                <c:pt idx="2980">
                  <c:v>-54</c:v>
                </c:pt>
                <c:pt idx="2981">
                  <c:v>-54</c:v>
                </c:pt>
                <c:pt idx="2982">
                  <c:v>-54</c:v>
                </c:pt>
                <c:pt idx="2983">
                  <c:v>-54</c:v>
                </c:pt>
                <c:pt idx="2984">
                  <c:v>-54</c:v>
                </c:pt>
                <c:pt idx="2985">
                  <c:v>-54</c:v>
                </c:pt>
                <c:pt idx="2986">
                  <c:v>-54</c:v>
                </c:pt>
                <c:pt idx="2987">
                  <c:v>-54</c:v>
                </c:pt>
                <c:pt idx="2988">
                  <c:v>-54</c:v>
                </c:pt>
                <c:pt idx="2989">
                  <c:v>-54</c:v>
                </c:pt>
                <c:pt idx="2990">
                  <c:v>-54</c:v>
                </c:pt>
                <c:pt idx="2991">
                  <c:v>-54</c:v>
                </c:pt>
                <c:pt idx="2992">
                  <c:v>-54</c:v>
                </c:pt>
                <c:pt idx="2993">
                  <c:v>-54</c:v>
                </c:pt>
                <c:pt idx="2994">
                  <c:v>-54</c:v>
                </c:pt>
                <c:pt idx="2995">
                  <c:v>-54</c:v>
                </c:pt>
                <c:pt idx="2996">
                  <c:v>-54</c:v>
                </c:pt>
                <c:pt idx="2997">
                  <c:v>-54</c:v>
                </c:pt>
                <c:pt idx="2998">
                  <c:v>-54</c:v>
                </c:pt>
                <c:pt idx="2999">
                  <c:v>-54</c:v>
                </c:pt>
                <c:pt idx="3000">
                  <c:v>-54</c:v>
                </c:pt>
                <c:pt idx="3001">
                  <c:v>-54</c:v>
                </c:pt>
                <c:pt idx="3002">
                  <c:v>-54</c:v>
                </c:pt>
                <c:pt idx="3003">
                  <c:v>-54</c:v>
                </c:pt>
                <c:pt idx="3004">
                  <c:v>-54</c:v>
                </c:pt>
                <c:pt idx="3005">
                  <c:v>-54</c:v>
                </c:pt>
                <c:pt idx="3006">
                  <c:v>-54</c:v>
                </c:pt>
                <c:pt idx="3007">
                  <c:v>-54</c:v>
                </c:pt>
                <c:pt idx="3008">
                  <c:v>-54</c:v>
                </c:pt>
                <c:pt idx="3009">
                  <c:v>-54</c:v>
                </c:pt>
                <c:pt idx="3010">
                  <c:v>-54</c:v>
                </c:pt>
                <c:pt idx="3011">
                  <c:v>-54</c:v>
                </c:pt>
                <c:pt idx="3012">
                  <c:v>-54</c:v>
                </c:pt>
                <c:pt idx="3013">
                  <c:v>-54</c:v>
                </c:pt>
                <c:pt idx="3014">
                  <c:v>-54</c:v>
                </c:pt>
                <c:pt idx="3015">
                  <c:v>-54</c:v>
                </c:pt>
                <c:pt idx="3016">
                  <c:v>-54</c:v>
                </c:pt>
                <c:pt idx="3017">
                  <c:v>-54</c:v>
                </c:pt>
                <c:pt idx="3018">
                  <c:v>-54</c:v>
                </c:pt>
                <c:pt idx="3019">
                  <c:v>-54</c:v>
                </c:pt>
                <c:pt idx="3020">
                  <c:v>-54</c:v>
                </c:pt>
                <c:pt idx="3021">
                  <c:v>-54</c:v>
                </c:pt>
                <c:pt idx="3022">
                  <c:v>-54</c:v>
                </c:pt>
                <c:pt idx="3023">
                  <c:v>-54</c:v>
                </c:pt>
                <c:pt idx="3024">
                  <c:v>-54</c:v>
                </c:pt>
                <c:pt idx="3025">
                  <c:v>-54</c:v>
                </c:pt>
                <c:pt idx="3026">
                  <c:v>-54</c:v>
                </c:pt>
                <c:pt idx="3027">
                  <c:v>-54</c:v>
                </c:pt>
                <c:pt idx="3028">
                  <c:v>-54</c:v>
                </c:pt>
                <c:pt idx="3029">
                  <c:v>-54</c:v>
                </c:pt>
                <c:pt idx="3030">
                  <c:v>-54</c:v>
                </c:pt>
                <c:pt idx="3031">
                  <c:v>-54</c:v>
                </c:pt>
                <c:pt idx="3032">
                  <c:v>-54</c:v>
                </c:pt>
                <c:pt idx="3033">
                  <c:v>-54</c:v>
                </c:pt>
                <c:pt idx="3034">
                  <c:v>-54</c:v>
                </c:pt>
                <c:pt idx="3035">
                  <c:v>-54</c:v>
                </c:pt>
                <c:pt idx="3036">
                  <c:v>-54</c:v>
                </c:pt>
                <c:pt idx="3037">
                  <c:v>-54</c:v>
                </c:pt>
                <c:pt idx="3038">
                  <c:v>-54</c:v>
                </c:pt>
                <c:pt idx="3039">
                  <c:v>-54</c:v>
                </c:pt>
                <c:pt idx="3040">
                  <c:v>-54</c:v>
                </c:pt>
                <c:pt idx="3041">
                  <c:v>-54</c:v>
                </c:pt>
                <c:pt idx="3042">
                  <c:v>-54</c:v>
                </c:pt>
                <c:pt idx="3043">
                  <c:v>-54</c:v>
                </c:pt>
                <c:pt idx="3044">
                  <c:v>-54</c:v>
                </c:pt>
                <c:pt idx="3045">
                  <c:v>-54</c:v>
                </c:pt>
                <c:pt idx="3046">
                  <c:v>-54</c:v>
                </c:pt>
                <c:pt idx="3047">
                  <c:v>-54</c:v>
                </c:pt>
                <c:pt idx="3048">
                  <c:v>-54</c:v>
                </c:pt>
                <c:pt idx="3049">
                  <c:v>-54</c:v>
                </c:pt>
                <c:pt idx="3050">
                  <c:v>-54</c:v>
                </c:pt>
                <c:pt idx="3051">
                  <c:v>-54</c:v>
                </c:pt>
                <c:pt idx="3052">
                  <c:v>-54</c:v>
                </c:pt>
                <c:pt idx="3053">
                  <c:v>-54</c:v>
                </c:pt>
                <c:pt idx="3054">
                  <c:v>-54</c:v>
                </c:pt>
                <c:pt idx="3055">
                  <c:v>-54</c:v>
                </c:pt>
                <c:pt idx="3056">
                  <c:v>-54</c:v>
                </c:pt>
                <c:pt idx="3057">
                  <c:v>-54</c:v>
                </c:pt>
                <c:pt idx="3058">
                  <c:v>-54</c:v>
                </c:pt>
                <c:pt idx="3059">
                  <c:v>-54</c:v>
                </c:pt>
                <c:pt idx="3060">
                  <c:v>-54</c:v>
                </c:pt>
                <c:pt idx="3061">
                  <c:v>-54</c:v>
                </c:pt>
                <c:pt idx="3062">
                  <c:v>-54</c:v>
                </c:pt>
                <c:pt idx="3063">
                  <c:v>-54</c:v>
                </c:pt>
                <c:pt idx="3064">
                  <c:v>-54</c:v>
                </c:pt>
                <c:pt idx="3065">
                  <c:v>-54</c:v>
                </c:pt>
                <c:pt idx="3066">
                  <c:v>-54</c:v>
                </c:pt>
                <c:pt idx="3067">
                  <c:v>-54</c:v>
                </c:pt>
                <c:pt idx="3068">
                  <c:v>-54</c:v>
                </c:pt>
                <c:pt idx="3069">
                  <c:v>-54</c:v>
                </c:pt>
                <c:pt idx="3070">
                  <c:v>-54</c:v>
                </c:pt>
                <c:pt idx="3071">
                  <c:v>-54</c:v>
                </c:pt>
                <c:pt idx="3072">
                  <c:v>-54</c:v>
                </c:pt>
                <c:pt idx="3073">
                  <c:v>-54</c:v>
                </c:pt>
                <c:pt idx="3074">
                  <c:v>-54</c:v>
                </c:pt>
                <c:pt idx="3075">
                  <c:v>-54</c:v>
                </c:pt>
                <c:pt idx="3076">
                  <c:v>-54</c:v>
                </c:pt>
                <c:pt idx="3077">
                  <c:v>-54</c:v>
                </c:pt>
                <c:pt idx="3078">
                  <c:v>-54</c:v>
                </c:pt>
                <c:pt idx="3079">
                  <c:v>-54</c:v>
                </c:pt>
                <c:pt idx="3080">
                  <c:v>-54</c:v>
                </c:pt>
                <c:pt idx="3081">
                  <c:v>-54</c:v>
                </c:pt>
                <c:pt idx="3082">
                  <c:v>-54</c:v>
                </c:pt>
                <c:pt idx="3083">
                  <c:v>-54</c:v>
                </c:pt>
                <c:pt idx="3084">
                  <c:v>-54</c:v>
                </c:pt>
                <c:pt idx="3085">
                  <c:v>-54</c:v>
                </c:pt>
                <c:pt idx="3086">
                  <c:v>-54</c:v>
                </c:pt>
                <c:pt idx="3087">
                  <c:v>-54</c:v>
                </c:pt>
                <c:pt idx="3088">
                  <c:v>-54</c:v>
                </c:pt>
                <c:pt idx="3089">
                  <c:v>-54</c:v>
                </c:pt>
                <c:pt idx="3090">
                  <c:v>-54</c:v>
                </c:pt>
                <c:pt idx="3091">
                  <c:v>-54</c:v>
                </c:pt>
                <c:pt idx="3092">
                  <c:v>-54</c:v>
                </c:pt>
                <c:pt idx="3093">
                  <c:v>-54</c:v>
                </c:pt>
                <c:pt idx="3094">
                  <c:v>-54</c:v>
                </c:pt>
                <c:pt idx="3095">
                  <c:v>-54</c:v>
                </c:pt>
                <c:pt idx="3096">
                  <c:v>-54</c:v>
                </c:pt>
                <c:pt idx="3097">
                  <c:v>-54</c:v>
                </c:pt>
                <c:pt idx="3098">
                  <c:v>-54</c:v>
                </c:pt>
                <c:pt idx="3099">
                  <c:v>-54</c:v>
                </c:pt>
                <c:pt idx="3100">
                  <c:v>-54</c:v>
                </c:pt>
                <c:pt idx="3101">
                  <c:v>-54</c:v>
                </c:pt>
                <c:pt idx="3102">
                  <c:v>-54</c:v>
                </c:pt>
                <c:pt idx="3103">
                  <c:v>-54</c:v>
                </c:pt>
                <c:pt idx="3104">
                  <c:v>-54</c:v>
                </c:pt>
                <c:pt idx="3105">
                  <c:v>-54</c:v>
                </c:pt>
                <c:pt idx="3106">
                  <c:v>-54</c:v>
                </c:pt>
                <c:pt idx="3107">
                  <c:v>-54</c:v>
                </c:pt>
                <c:pt idx="3108">
                  <c:v>-54</c:v>
                </c:pt>
                <c:pt idx="3109">
                  <c:v>-54</c:v>
                </c:pt>
                <c:pt idx="3110">
                  <c:v>-54</c:v>
                </c:pt>
                <c:pt idx="3111">
                  <c:v>-54</c:v>
                </c:pt>
                <c:pt idx="3112">
                  <c:v>-54</c:v>
                </c:pt>
                <c:pt idx="3113">
                  <c:v>-54</c:v>
                </c:pt>
                <c:pt idx="3114">
                  <c:v>-54</c:v>
                </c:pt>
                <c:pt idx="3115">
                  <c:v>-54</c:v>
                </c:pt>
                <c:pt idx="3116">
                  <c:v>-54</c:v>
                </c:pt>
                <c:pt idx="3117">
                  <c:v>-54</c:v>
                </c:pt>
                <c:pt idx="3118">
                  <c:v>-54</c:v>
                </c:pt>
                <c:pt idx="3119">
                  <c:v>-54</c:v>
                </c:pt>
                <c:pt idx="3120">
                  <c:v>-54</c:v>
                </c:pt>
                <c:pt idx="3121">
                  <c:v>-54</c:v>
                </c:pt>
                <c:pt idx="3122">
                  <c:v>-54</c:v>
                </c:pt>
                <c:pt idx="3123">
                  <c:v>-54</c:v>
                </c:pt>
                <c:pt idx="3124">
                  <c:v>-54</c:v>
                </c:pt>
                <c:pt idx="3125">
                  <c:v>-54</c:v>
                </c:pt>
                <c:pt idx="3126">
                  <c:v>-54</c:v>
                </c:pt>
                <c:pt idx="3127">
                  <c:v>-54</c:v>
                </c:pt>
                <c:pt idx="3128">
                  <c:v>-54</c:v>
                </c:pt>
                <c:pt idx="3129">
                  <c:v>-54</c:v>
                </c:pt>
                <c:pt idx="3130">
                  <c:v>-54</c:v>
                </c:pt>
                <c:pt idx="3131">
                  <c:v>-54</c:v>
                </c:pt>
                <c:pt idx="3132">
                  <c:v>-54</c:v>
                </c:pt>
                <c:pt idx="3133">
                  <c:v>-54</c:v>
                </c:pt>
                <c:pt idx="3134">
                  <c:v>-54</c:v>
                </c:pt>
                <c:pt idx="3135">
                  <c:v>-54</c:v>
                </c:pt>
                <c:pt idx="3136">
                  <c:v>-54</c:v>
                </c:pt>
                <c:pt idx="3137">
                  <c:v>-54</c:v>
                </c:pt>
                <c:pt idx="3138">
                  <c:v>-54</c:v>
                </c:pt>
                <c:pt idx="3139">
                  <c:v>-54</c:v>
                </c:pt>
                <c:pt idx="3140">
                  <c:v>-54</c:v>
                </c:pt>
                <c:pt idx="3141">
                  <c:v>-54</c:v>
                </c:pt>
                <c:pt idx="3142">
                  <c:v>-54</c:v>
                </c:pt>
                <c:pt idx="3143">
                  <c:v>-54</c:v>
                </c:pt>
                <c:pt idx="3144">
                  <c:v>-54</c:v>
                </c:pt>
                <c:pt idx="3145">
                  <c:v>-54</c:v>
                </c:pt>
                <c:pt idx="3146">
                  <c:v>-54</c:v>
                </c:pt>
                <c:pt idx="3147">
                  <c:v>-54</c:v>
                </c:pt>
                <c:pt idx="3148">
                  <c:v>-54</c:v>
                </c:pt>
                <c:pt idx="3149">
                  <c:v>-54</c:v>
                </c:pt>
                <c:pt idx="3150">
                  <c:v>-54</c:v>
                </c:pt>
                <c:pt idx="3151">
                  <c:v>-54</c:v>
                </c:pt>
                <c:pt idx="3152">
                  <c:v>-54</c:v>
                </c:pt>
                <c:pt idx="3153">
                  <c:v>-54</c:v>
                </c:pt>
                <c:pt idx="3154">
                  <c:v>-54</c:v>
                </c:pt>
                <c:pt idx="3155">
                  <c:v>-54</c:v>
                </c:pt>
                <c:pt idx="3156">
                  <c:v>-54</c:v>
                </c:pt>
                <c:pt idx="3157">
                  <c:v>-54</c:v>
                </c:pt>
                <c:pt idx="3158">
                  <c:v>-54</c:v>
                </c:pt>
                <c:pt idx="3159">
                  <c:v>-54</c:v>
                </c:pt>
                <c:pt idx="3160">
                  <c:v>-54</c:v>
                </c:pt>
                <c:pt idx="3161">
                  <c:v>-54</c:v>
                </c:pt>
                <c:pt idx="3162">
                  <c:v>-54</c:v>
                </c:pt>
                <c:pt idx="3163">
                  <c:v>-54</c:v>
                </c:pt>
                <c:pt idx="3164">
                  <c:v>-54</c:v>
                </c:pt>
                <c:pt idx="3165">
                  <c:v>-54</c:v>
                </c:pt>
                <c:pt idx="3166">
                  <c:v>-54</c:v>
                </c:pt>
                <c:pt idx="3167">
                  <c:v>-54</c:v>
                </c:pt>
                <c:pt idx="3168">
                  <c:v>-54</c:v>
                </c:pt>
                <c:pt idx="3169">
                  <c:v>-54</c:v>
                </c:pt>
                <c:pt idx="3170">
                  <c:v>-54</c:v>
                </c:pt>
                <c:pt idx="3171">
                  <c:v>-54</c:v>
                </c:pt>
                <c:pt idx="3172">
                  <c:v>-54</c:v>
                </c:pt>
                <c:pt idx="3173">
                  <c:v>-54</c:v>
                </c:pt>
                <c:pt idx="3174">
                  <c:v>-54</c:v>
                </c:pt>
                <c:pt idx="3175">
                  <c:v>-54</c:v>
                </c:pt>
                <c:pt idx="3176">
                  <c:v>-54</c:v>
                </c:pt>
                <c:pt idx="3177">
                  <c:v>-54</c:v>
                </c:pt>
                <c:pt idx="3178">
                  <c:v>-54</c:v>
                </c:pt>
                <c:pt idx="3179">
                  <c:v>-54</c:v>
                </c:pt>
                <c:pt idx="3180">
                  <c:v>-54</c:v>
                </c:pt>
                <c:pt idx="3181">
                  <c:v>-54</c:v>
                </c:pt>
                <c:pt idx="3182">
                  <c:v>-54</c:v>
                </c:pt>
                <c:pt idx="3183">
                  <c:v>-54</c:v>
                </c:pt>
                <c:pt idx="3184">
                  <c:v>-54</c:v>
                </c:pt>
                <c:pt idx="3185">
                  <c:v>-54</c:v>
                </c:pt>
                <c:pt idx="3186">
                  <c:v>-54</c:v>
                </c:pt>
                <c:pt idx="3187">
                  <c:v>-54</c:v>
                </c:pt>
                <c:pt idx="3188">
                  <c:v>-54</c:v>
                </c:pt>
                <c:pt idx="3189">
                  <c:v>-54</c:v>
                </c:pt>
                <c:pt idx="3190">
                  <c:v>-54</c:v>
                </c:pt>
                <c:pt idx="3191">
                  <c:v>-54</c:v>
                </c:pt>
                <c:pt idx="3192">
                  <c:v>-54</c:v>
                </c:pt>
                <c:pt idx="3193">
                  <c:v>-54</c:v>
                </c:pt>
                <c:pt idx="3194">
                  <c:v>-54</c:v>
                </c:pt>
                <c:pt idx="3195">
                  <c:v>-54</c:v>
                </c:pt>
                <c:pt idx="3196">
                  <c:v>-54</c:v>
                </c:pt>
                <c:pt idx="3197">
                  <c:v>-54</c:v>
                </c:pt>
                <c:pt idx="3198">
                  <c:v>-54</c:v>
                </c:pt>
                <c:pt idx="3199">
                  <c:v>-54</c:v>
                </c:pt>
                <c:pt idx="3200">
                  <c:v>-54</c:v>
                </c:pt>
                <c:pt idx="3201">
                  <c:v>-54</c:v>
                </c:pt>
                <c:pt idx="3202">
                  <c:v>-54</c:v>
                </c:pt>
                <c:pt idx="3203">
                  <c:v>-54</c:v>
                </c:pt>
                <c:pt idx="3204">
                  <c:v>-54</c:v>
                </c:pt>
                <c:pt idx="3205">
                  <c:v>-54</c:v>
                </c:pt>
                <c:pt idx="3206">
                  <c:v>-54</c:v>
                </c:pt>
                <c:pt idx="3207">
                  <c:v>-54</c:v>
                </c:pt>
                <c:pt idx="3208">
                  <c:v>-54</c:v>
                </c:pt>
                <c:pt idx="3209">
                  <c:v>-54</c:v>
                </c:pt>
                <c:pt idx="3210">
                  <c:v>-54</c:v>
                </c:pt>
                <c:pt idx="3211">
                  <c:v>-54</c:v>
                </c:pt>
                <c:pt idx="3212">
                  <c:v>-54</c:v>
                </c:pt>
                <c:pt idx="3213">
                  <c:v>-54</c:v>
                </c:pt>
                <c:pt idx="3214">
                  <c:v>-54</c:v>
                </c:pt>
                <c:pt idx="3215">
                  <c:v>-54</c:v>
                </c:pt>
                <c:pt idx="3216">
                  <c:v>-54</c:v>
                </c:pt>
                <c:pt idx="3217">
                  <c:v>-54</c:v>
                </c:pt>
                <c:pt idx="3218">
                  <c:v>-54</c:v>
                </c:pt>
                <c:pt idx="3219">
                  <c:v>-54</c:v>
                </c:pt>
                <c:pt idx="3220">
                  <c:v>-54</c:v>
                </c:pt>
                <c:pt idx="3221">
                  <c:v>-54</c:v>
                </c:pt>
                <c:pt idx="3222">
                  <c:v>-54</c:v>
                </c:pt>
                <c:pt idx="3223">
                  <c:v>-54</c:v>
                </c:pt>
                <c:pt idx="3224">
                  <c:v>-54</c:v>
                </c:pt>
                <c:pt idx="3225">
                  <c:v>-54</c:v>
                </c:pt>
                <c:pt idx="3226">
                  <c:v>-54</c:v>
                </c:pt>
                <c:pt idx="3227">
                  <c:v>-54</c:v>
                </c:pt>
                <c:pt idx="3228">
                  <c:v>-54</c:v>
                </c:pt>
                <c:pt idx="3229">
                  <c:v>-54</c:v>
                </c:pt>
                <c:pt idx="3230">
                  <c:v>-54</c:v>
                </c:pt>
                <c:pt idx="3231">
                  <c:v>-54</c:v>
                </c:pt>
                <c:pt idx="3232">
                  <c:v>-54</c:v>
                </c:pt>
                <c:pt idx="3233">
                  <c:v>-54</c:v>
                </c:pt>
                <c:pt idx="3234">
                  <c:v>-54</c:v>
                </c:pt>
                <c:pt idx="3235">
                  <c:v>-54</c:v>
                </c:pt>
                <c:pt idx="3236">
                  <c:v>-54</c:v>
                </c:pt>
                <c:pt idx="3237">
                  <c:v>-54</c:v>
                </c:pt>
                <c:pt idx="3238">
                  <c:v>-54</c:v>
                </c:pt>
                <c:pt idx="3239">
                  <c:v>-54</c:v>
                </c:pt>
                <c:pt idx="3240">
                  <c:v>-54</c:v>
                </c:pt>
                <c:pt idx="3241">
                  <c:v>-54</c:v>
                </c:pt>
                <c:pt idx="3242">
                  <c:v>-54</c:v>
                </c:pt>
                <c:pt idx="3243">
                  <c:v>-54</c:v>
                </c:pt>
                <c:pt idx="3244">
                  <c:v>-54</c:v>
                </c:pt>
                <c:pt idx="3245">
                  <c:v>-54</c:v>
                </c:pt>
                <c:pt idx="3246">
                  <c:v>-54</c:v>
                </c:pt>
                <c:pt idx="3247">
                  <c:v>-54</c:v>
                </c:pt>
                <c:pt idx="3248">
                  <c:v>-54</c:v>
                </c:pt>
                <c:pt idx="3249">
                  <c:v>-54</c:v>
                </c:pt>
                <c:pt idx="3250">
                  <c:v>-54</c:v>
                </c:pt>
                <c:pt idx="3251">
                  <c:v>-54</c:v>
                </c:pt>
                <c:pt idx="3252">
                  <c:v>-54</c:v>
                </c:pt>
                <c:pt idx="3253">
                  <c:v>-54</c:v>
                </c:pt>
                <c:pt idx="3254">
                  <c:v>-54</c:v>
                </c:pt>
                <c:pt idx="3255">
                  <c:v>-54</c:v>
                </c:pt>
                <c:pt idx="3256">
                  <c:v>-54</c:v>
                </c:pt>
                <c:pt idx="3257">
                  <c:v>-54</c:v>
                </c:pt>
                <c:pt idx="3258">
                  <c:v>-54</c:v>
                </c:pt>
                <c:pt idx="3259">
                  <c:v>-54</c:v>
                </c:pt>
                <c:pt idx="3260">
                  <c:v>-54</c:v>
                </c:pt>
                <c:pt idx="3261">
                  <c:v>-54</c:v>
                </c:pt>
                <c:pt idx="3262">
                  <c:v>-54</c:v>
                </c:pt>
                <c:pt idx="3263">
                  <c:v>-54</c:v>
                </c:pt>
                <c:pt idx="3264">
                  <c:v>-54</c:v>
                </c:pt>
                <c:pt idx="3265">
                  <c:v>-54</c:v>
                </c:pt>
                <c:pt idx="3266">
                  <c:v>-54</c:v>
                </c:pt>
                <c:pt idx="3267">
                  <c:v>-54</c:v>
                </c:pt>
                <c:pt idx="3268">
                  <c:v>-54</c:v>
                </c:pt>
                <c:pt idx="3269">
                  <c:v>-54</c:v>
                </c:pt>
                <c:pt idx="3270">
                  <c:v>-54</c:v>
                </c:pt>
                <c:pt idx="3271">
                  <c:v>-54</c:v>
                </c:pt>
                <c:pt idx="3272">
                  <c:v>-54</c:v>
                </c:pt>
                <c:pt idx="3273">
                  <c:v>-54</c:v>
                </c:pt>
                <c:pt idx="3274">
                  <c:v>-54</c:v>
                </c:pt>
                <c:pt idx="3275">
                  <c:v>-54</c:v>
                </c:pt>
                <c:pt idx="3276">
                  <c:v>-54</c:v>
                </c:pt>
                <c:pt idx="3277">
                  <c:v>-54</c:v>
                </c:pt>
                <c:pt idx="3278">
                  <c:v>-54</c:v>
                </c:pt>
                <c:pt idx="3279">
                  <c:v>-54</c:v>
                </c:pt>
                <c:pt idx="3280">
                  <c:v>-54</c:v>
                </c:pt>
                <c:pt idx="3281">
                  <c:v>-54</c:v>
                </c:pt>
                <c:pt idx="3282">
                  <c:v>-54</c:v>
                </c:pt>
                <c:pt idx="3283">
                  <c:v>-54</c:v>
                </c:pt>
                <c:pt idx="3284">
                  <c:v>-54</c:v>
                </c:pt>
                <c:pt idx="3285">
                  <c:v>-54</c:v>
                </c:pt>
                <c:pt idx="3286">
                  <c:v>-54</c:v>
                </c:pt>
                <c:pt idx="3287">
                  <c:v>-54</c:v>
                </c:pt>
                <c:pt idx="3288">
                  <c:v>-54</c:v>
                </c:pt>
                <c:pt idx="3289">
                  <c:v>-54</c:v>
                </c:pt>
                <c:pt idx="3290">
                  <c:v>-54</c:v>
                </c:pt>
                <c:pt idx="3291">
                  <c:v>-54</c:v>
                </c:pt>
                <c:pt idx="3292">
                  <c:v>-54</c:v>
                </c:pt>
                <c:pt idx="3293">
                  <c:v>-54</c:v>
                </c:pt>
                <c:pt idx="3294">
                  <c:v>-54</c:v>
                </c:pt>
                <c:pt idx="3295">
                  <c:v>-54</c:v>
                </c:pt>
                <c:pt idx="3296">
                  <c:v>-54</c:v>
                </c:pt>
                <c:pt idx="3297">
                  <c:v>-54</c:v>
                </c:pt>
                <c:pt idx="3298">
                  <c:v>-54</c:v>
                </c:pt>
                <c:pt idx="3299">
                  <c:v>-54</c:v>
                </c:pt>
                <c:pt idx="3300">
                  <c:v>-54</c:v>
                </c:pt>
                <c:pt idx="3301">
                  <c:v>-54</c:v>
                </c:pt>
                <c:pt idx="3302">
                  <c:v>-54</c:v>
                </c:pt>
                <c:pt idx="3303">
                  <c:v>-54</c:v>
                </c:pt>
                <c:pt idx="3304">
                  <c:v>-54</c:v>
                </c:pt>
                <c:pt idx="3305">
                  <c:v>-54</c:v>
                </c:pt>
                <c:pt idx="3306">
                  <c:v>-54</c:v>
                </c:pt>
                <c:pt idx="3307">
                  <c:v>-54</c:v>
                </c:pt>
                <c:pt idx="3308">
                  <c:v>-54</c:v>
                </c:pt>
                <c:pt idx="3309">
                  <c:v>-54</c:v>
                </c:pt>
                <c:pt idx="3310">
                  <c:v>-54</c:v>
                </c:pt>
                <c:pt idx="3311">
                  <c:v>-54</c:v>
                </c:pt>
                <c:pt idx="3312">
                  <c:v>-54</c:v>
                </c:pt>
                <c:pt idx="3313">
                  <c:v>-54</c:v>
                </c:pt>
                <c:pt idx="3314">
                  <c:v>-54</c:v>
                </c:pt>
                <c:pt idx="3315">
                  <c:v>-54</c:v>
                </c:pt>
                <c:pt idx="3316">
                  <c:v>-54</c:v>
                </c:pt>
                <c:pt idx="3317">
                  <c:v>-54</c:v>
                </c:pt>
                <c:pt idx="3318">
                  <c:v>-54</c:v>
                </c:pt>
                <c:pt idx="3319">
                  <c:v>-54</c:v>
                </c:pt>
                <c:pt idx="3320">
                  <c:v>-54</c:v>
                </c:pt>
                <c:pt idx="3321">
                  <c:v>-54</c:v>
                </c:pt>
                <c:pt idx="3322">
                  <c:v>-54</c:v>
                </c:pt>
                <c:pt idx="3323">
                  <c:v>-54</c:v>
                </c:pt>
                <c:pt idx="3324">
                  <c:v>-54</c:v>
                </c:pt>
                <c:pt idx="3325">
                  <c:v>-54</c:v>
                </c:pt>
                <c:pt idx="3326">
                  <c:v>-54</c:v>
                </c:pt>
                <c:pt idx="3327">
                  <c:v>-54</c:v>
                </c:pt>
                <c:pt idx="3328">
                  <c:v>-54</c:v>
                </c:pt>
                <c:pt idx="3329">
                  <c:v>-54</c:v>
                </c:pt>
                <c:pt idx="3330">
                  <c:v>-54</c:v>
                </c:pt>
                <c:pt idx="3331">
                  <c:v>-54</c:v>
                </c:pt>
                <c:pt idx="3332">
                  <c:v>-54</c:v>
                </c:pt>
                <c:pt idx="3333">
                  <c:v>-54</c:v>
                </c:pt>
                <c:pt idx="3334">
                  <c:v>-54</c:v>
                </c:pt>
                <c:pt idx="3335">
                  <c:v>-54</c:v>
                </c:pt>
                <c:pt idx="3336">
                  <c:v>-54</c:v>
                </c:pt>
                <c:pt idx="3337">
                  <c:v>-54</c:v>
                </c:pt>
                <c:pt idx="3338">
                  <c:v>-54</c:v>
                </c:pt>
                <c:pt idx="3339">
                  <c:v>-54</c:v>
                </c:pt>
                <c:pt idx="3340">
                  <c:v>-54</c:v>
                </c:pt>
                <c:pt idx="3341">
                  <c:v>-54</c:v>
                </c:pt>
                <c:pt idx="3342">
                  <c:v>-54</c:v>
                </c:pt>
                <c:pt idx="3343">
                  <c:v>-54</c:v>
                </c:pt>
                <c:pt idx="3344">
                  <c:v>-54</c:v>
                </c:pt>
                <c:pt idx="3345">
                  <c:v>-54</c:v>
                </c:pt>
                <c:pt idx="3346">
                  <c:v>-54</c:v>
                </c:pt>
                <c:pt idx="3347">
                  <c:v>-54</c:v>
                </c:pt>
                <c:pt idx="3348">
                  <c:v>-54</c:v>
                </c:pt>
                <c:pt idx="3349">
                  <c:v>-54</c:v>
                </c:pt>
                <c:pt idx="3350">
                  <c:v>-54</c:v>
                </c:pt>
                <c:pt idx="3351">
                  <c:v>-54</c:v>
                </c:pt>
                <c:pt idx="3352">
                  <c:v>-54</c:v>
                </c:pt>
                <c:pt idx="3353">
                  <c:v>-54</c:v>
                </c:pt>
                <c:pt idx="3354">
                  <c:v>-54</c:v>
                </c:pt>
                <c:pt idx="3355">
                  <c:v>-54</c:v>
                </c:pt>
                <c:pt idx="3356">
                  <c:v>-54</c:v>
                </c:pt>
                <c:pt idx="3357">
                  <c:v>-54</c:v>
                </c:pt>
                <c:pt idx="3358">
                  <c:v>-54</c:v>
                </c:pt>
                <c:pt idx="3359">
                  <c:v>-54</c:v>
                </c:pt>
                <c:pt idx="3360">
                  <c:v>-54</c:v>
                </c:pt>
                <c:pt idx="3361">
                  <c:v>-54</c:v>
                </c:pt>
                <c:pt idx="3362">
                  <c:v>-54</c:v>
                </c:pt>
                <c:pt idx="3363">
                  <c:v>-54</c:v>
                </c:pt>
                <c:pt idx="3364">
                  <c:v>-54</c:v>
                </c:pt>
                <c:pt idx="3365">
                  <c:v>-54</c:v>
                </c:pt>
                <c:pt idx="3366">
                  <c:v>-54</c:v>
                </c:pt>
                <c:pt idx="3367">
                  <c:v>-54</c:v>
                </c:pt>
                <c:pt idx="3368">
                  <c:v>-54</c:v>
                </c:pt>
                <c:pt idx="3369">
                  <c:v>-54</c:v>
                </c:pt>
                <c:pt idx="3370">
                  <c:v>-54</c:v>
                </c:pt>
                <c:pt idx="3371">
                  <c:v>-54</c:v>
                </c:pt>
                <c:pt idx="3372">
                  <c:v>-54</c:v>
                </c:pt>
                <c:pt idx="3373">
                  <c:v>-54</c:v>
                </c:pt>
                <c:pt idx="3374">
                  <c:v>-54</c:v>
                </c:pt>
                <c:pt idx="3375">
                  <c:v>-54</c:v>
                </c:pt>
                <c:pt idx="3376">
                  <c:v>-54</c:v>
                </c:pt>
                <c:pt idx="3377">
                  <c:v>-54</c:v>
                </c:pt>
                <c:pt idx="3378">
                  <c:v>-54</c:v>
                </c:pt>
                <c:pt idx="3379">
                  <c:v>-54</c:v>
                </c:pt>
                <c:pt idx="3380">
                  <c:v>-54</c:v>
                </c:pt>
                <c:pt idx="3381">
                  <c:v>-54</c:v>
                </c:pt>
                <c:pt idx="3382">
                  <c:v>-54</c:v>
                </c:pt>
                <c:pt idx="3383">
                  <c:v>-54</c:v>
                </c:pt>
                <c:pt idx="3384">
                  <c:v>-54</c:v>
                </c:pt>
                <c:pt idx="3385">
                  <c:v>-54</c:v>
                </c:pt>
                <c:pt idx="3386">
                  <c:v>-54</c:v>
                </c:pt>
                <c:pt idx="3387">
                  <c:v>-54</c:v>
                </c:pt>
                <c:pt idx="3388">
                  <c:v>-54</c:v>
                </c:pt>
                <c:pt idx="3389">
                  <c:v>-54</c:v>
                </c:pt>
                <c:pt idx="3390">
                  <c:v>-54</c:v>
                </c:pt>
                <c:pt idx="3391">
                  <c:v>-54</c:v>
                </c:pt>
                <c:pt idx="3392">
                  <c:v>-54</c:v>
                </c:pt>
                <c:pt idx="3393">
                  <c:v>-54</c:v>
                </c:pt>
                <c:pt idx="3394">
                  <c:v>-54</c:v>
                </c:pt>
                <c:pt idx="3395">
                  <c:v>-54</c:v>
                </c:pt>
                <c:pt idx="3396">
                  <c:v>-54</c:v>
                </c:pt>
                <c:pt idx="3397">
                  <c:v>-54</c:v>
                </c:pt>
                <c:pt idx="3398">
                  <c:v>-54</c:v>
                </c:pt>
                <c:pt idx="3399">
                  <c:v>-54</c:v>
                </c:pt>
                <c:pt idx="3400">
                  <c:v>-54</c:v>
                </c:pt>
                <c:pt idx="3401">
                  <c:v>-54</c:v>
                </c:pt>
                <c:pt idx="3402">
                  <c:v>-54</c:v>
                </c:pt>
                <c:pt idx="3403">
                  <c:v>-54</c:v>
                </c:pt>
                <c:pt idx="3404">
                  <c:v>-54</c:v>
                </c:pt>
                <c:pt idx="3405">
                  <c:v>-54</c:v>
                </c:pt>
                <c:pt idx="3406">
                  <c:v>-54</c:v>
                </c:pt>
                <c:pt idx="3407">
                  <c:v>-54</c:v>
                </c:pt>
                <c:pt idx="3408">
                  <c:v>-54</c:v>
                </c:pt>
                <c:pt idx="3409">
                  <c:v>-54</c:v>
                </c:pt>
                <c:pt idx="3410">
                  <c:v>-54</c:v>
                </c:pt>
                <c:pt idx="3411">
                  <c:v>-54</c:v>
                </c:pt>
                <c:pt idx="3412">
                  <c:v>-54</c:v>
                </c:pt>
                <c:pt idx="3413">
                  <c:v>-54</c:v>
                </c:pt>
                <c:pt idx="3414">
                  <c:v>-54</c:v>
                </c:pt>
                <c:pt idx="3415">
                  <c:v>-54</c:v>
                </c:pt>
                <c:pt idx="3416">
                  <c:v>-54</c:v>
                </c:pt>
                <c:pt idx="3417">
                  <c:v>-54</c:v>
                </c:pt>
                <c:pt idx="3418">
                  <c:v>-54</c:v>
                </c:pt>
                <c:pt idx="3419">
                  <c:v>-54</c:v>
                </c:pt>
                <c:pt idx="3420">
                  <c:v>-54</c:v>
                </c:pt>
                <c:pt idx="3421">
                  <c:v>-54</c:v>
                </c:pt>
                <c:pt idx="3422">
                  <c:v>-54</c:v>
                </c:pt>
                <c:pt idx="3423">
                  <c:v>-54</c:v>
                </c:pt>
                <c:pt idx="3424">
                  <c:v>-54</c:v>
                </c:pt>
                <c:pt idx="3425">
                  <c:v>-54</c:v>
                </c:pt>
                <c:pt idx="3426">
                  <c:v>-54</c:v>
                </c:pt>
                <c:pt idx="3427">
                  <c:v>-54</c:v>
                </c:pt>
                <c:pt idx="3428">
                  <c:v>-54</c:v>
                </c:pt>
                <c:pt idx="3429">
                  <c:v>-54</c:v>
                </c:pt>
                <c:pt idx="3430">
                  <c:v>-54</c:v>
                </c:pt>
                <c:pt idx="3431">
                  <c:v>-54</c:v>
                </c:pt>
                <c:pt idx="3432">
                  <c:v>-54</c:v>
                </c:pt>
                <c:pt idx="3433">
                  <c:v>-54</c:v>
                </c:pt>
                <c:pt idx="3434">
                  <c:v>-54</c:v>
                </c:pt>
                <c:pt idx="3435">
                  <c:v>-54</c:v>
                </c:pt>
                <c:pt idx="3436">
                  <c:v>-54</c:v>
                </c:pt>
                <c:pt idx="3437">
                  <c:v>-54</c:v>
                </c:pt>
                <c:pt idx="3438">
                  <c:v>-54</c:v>
                </c:pt>
                <c:pt idx="3439">
                  <c:v>-54</c:v>
                </c:pt>
                <c:pt idx="3440">
                  <c:v>-54</c:v>
                </c:pt>
                <c:pt idx="3441">
                  <c:v>-54</c:v>
                </c:pt>
                <c:pt idx="3442">
                  <c:v>-54</c:v>
                </c:pt>
                <c:pt idx="3443">
                  <c:v>-54</c:v>
                </c:pt>
                <c:pt idx="3444">
                  <c:v>-54</c:v>
                </c:pt>
                <c:pt idx="3445">
                  <c:v>-54</c:v>
                </c:pt>
                <c:pt idx="3446">
                  <c:v>-54</c:v>
                </c:pt>
                <c:pt idx="3447">
                  <c:v>-54</c:v>
                </c:pt>
                <c:pt idx="3448">
                  <c:v>-54</c:v>
                </c:pt>
                <c:pt idx="3449">
                  <c:v>-54</c:v>
                </c:pt>
                <c:pt idx="3450">
                  <c:v>-54</c:v>
                </c:pt>
                <c:pt idx="3451">
                  <c:v>-54</c:v>
                </c:pt>
                <c:pt idx="3452">
                  <c:v>-54</c:v>
                </c:pt>
                <c:pt idx="3453">
                  <c:v>-54</c:v>
                </c:pt>
                <c:pt idx="3454">
                  <c:v>-54</c:v>
                </c:pt>
                <c:pt idx="3455">
                  <c:v>-54</c:v>
                </c:pt>
                <c:pt idx="3456">
                  <c:v>-54</c:v>
                </c:pt>
                <c:pt idx="3457">
                  <c:v>-54</c:v>
                </c:pt>
                <c:pt idx="3458">
                  <c:v>-54</c:v>
                </c:pt>
                <c:pt idx="3459">
                  <c:v>-54</c:v>
                </c:pt>
                <c:pt idx="3460">
                  <c:v>-54</c:v>
                </c:pt>
                <c:pt idx="3461">
                  <c:v>-54</c:v>
                </c:pt>
                <c:pt idx="3462">
                  <c:v>-54</c:v>
                </c:pt>
                <c:pt idx="3463">
                  <c:v>-54</c:v>
                </c:pt>
                <c:pt idx="3464">
                  <c:v>-54</c:v>
                </c:pt>
                <c:pt idx="3465">
                  <c:v>-54</c:v>
                </c:pt>
                <c:pt idx="3466">
                  <c:v>-54</c:v>
                </c:pt>
                <c:pt idx="3467">
                  <c:v>-54</c:v>
                </c:pt>
                <c:pt idx="3468">
                  <c:v>-54</c:v>
                </c:pt>
                <c:pt idx="3469">
                  <c:v>-54</c:v>
                </c:pt>
                <c:pt idx="3470">
                  <c:v>-54</c:v>
                </c:pt>
                <c:pt idx="3471">
                  <c:v>-54</c:v>
                </c:pt>
                <c:pt idx="3472">
                  <c:v>-54</c:v>
                </c:pt>
                <c:pt idx="3473">
                  <c:v>-54</c:v>
                </c:pt>
                <c:pt idx="3474">
                  <c:v>-54</c:v>
                </c:pt>
                <c:pt idx="3475">
                  <c:v>-54</c:v>
                </c:pt>
                <c:pt idx="3476">
                  <c:v>-54</c:v>
                </c:pt>
                <c:pt idx="3477">
                  <c:v>-54</c:v>
                </c:pt>
                <c:pt idx="3478">
                  <c:v>-54</c:v>
                </c:pt>
                <c:pt idx="3479">
                  <c:v>-54</c:v>
                </c:pt>
                <c:pt idx="3480">
                  <c:v>-54</c:v>
                </c:pt>
                <c:pt idx="3481">
                  <c:v>-54</c:v>
                </c:pt>
                <c:pt idx="3482">
                  <c:v>-54</c:v>
                </c:pt>
                <c:pt idx="3483">
                  <c:v>-54</c:v>
                </c:pt>
                <c:pt idx="3484">
                  <c:v>-54</c:v>
                </c:pt>
                <c:pt idx="3485">
                  <c:v>-54</c:v>
                </c:pt>
                <c:pt idx="3486">
                  <c:v>-54</c:v>
                </c:pt>
                <c:pt idx="3487">
                  <c:v>-54</c:v>
                </c:pt>
                <c:pt idx="3488">
                  <c:v>-54</c:v>
                </c:pt>
                <c:pt idx="3489">
                  <c:v>-54</c:v>
                </c:pt>
                <c:pt idx="3490">
                  <c:v>-54</c:v>
                </c:pt>
                <c:pt idx="3491">
                  <c:v>-54</c:v>
                </c:pt>
                <c:pt idx="3492">
                  <c:v>-54</c:v>
                </c:pt>
                <c:pt idx="3493">
                  <c:v>-54</c:v>
                </c:pt>
                <c:pt idx="3494">
                  <c:v>-54</c:v>
                </c:pt>
                <c:pt idx="3495">
                  <c:v>-54</c:v>
                </c:pt>
                <c:pt idx="3496">
                  <c:v>-54</c:v>
                </c:pt>
                <c:pt idx="3497">
                  <c:v>-54</c:v>
                </c:pt>
                <c:pt idx="3498">
                  <c:v>-54</c:v>
                </c:pt>
                <c:pt idx="3499">
                  <c:v>-54</c:v>
                </c:pt>
                <c:pt idx="3500">
                  <c:v>-54</c:v>
                </c:pt>
                <c:pt idx="3501">
                  <c:v>-54</c:v>
                </c:pt>
                <c:pt idx="3502">
                  <c:v>-54</c:v>
                </c:pt>
                <c:pt idx="3503">
                  <c:v>-54</c:v>
                </c:pt>
                <c:pt idx="3504">
                  <c:v>-54</c:v>
                </c:pt>
                <c:pt idx="3505">
                  <c:v>-54</c:v>
                </c:pt>
                <c:pt idx="3506">
                  <c:v>-54</c:v>
                </c:pt>
                <c:pt idx="3507">
                  <c:v>-54</c:v>
                </c:pt>
                <c:pt idx="3508">
                  <c:v>-54</c:v>
                </c:pt>
                <c:pt idx="3509">
                  <c:v>-54</c:v>
                </c:pt>
                <c:pt idx="3510">
                  <c:v>-54</c:v>
                </c:pt>
                <c:pt idx="3511">
                  <c:v>-54</c:v>
                </c:pt>
                <c:pt idx="3512">
                  <c:v>-54</c:v>
                </c:pt>
                <c:pt idx="3513">
                  <c:v>-54</c:v>
                </c:pt>
                <c:pt idx="3514">
                  <c:v>-54</c:v>
                </c:pt>
                <c:pt idx="3515">
                  <c:v>-54</c:v>
                </c:pt>
                <c:pt idx="3516">
                  <c:v>-54</c:v>
                </c:pt>
                <c:pt idx="3517">
                  <c:v>-54</c:v>
                </c:pt>
                <c:pt idx="3518">
                  <c:v>-54</c:v>
                </c:pt>
                <c:pt idx="3519">
                  <c:v>-54</c:v>
                </c:pt>
                <c:pt idx="3520">
                  <c:v>-54</c:v>
                </c:pt>
                <c:pt idx="3521">
                  <c:v>-54</c:v>
                </c:pt>
                <c:pt idx="3522">
                  <c:v>-54</c:v>
                </c:pt>
                <c:pt idx="3523">
                  <c:v>-54</c:v>
                </c:pt>
                <c:pt idx="3524">
                  <c:v>-54</c:v>
                </c:pt>
                <c:pt idx="3525">
                  <c:v>-54</c:v>
                </c:pt>
                <c:pt idx="3526">
                  <c:v>-54</c:v>
                </c:pt>
                <c:pt idx="3527">
                  <c:v>-54</c:v>
                </c:pt>
                <c:pt idx="3528">
                  <c:v>-54</c:v>
                </c:pt>
                <c:pt idx="3529">
                  <c:v>-54</c:v>
                </c:pt>
                <c:pt idx="3530">
                  <c:v>-54</c:v>
                </c:pt>
                <c:pt idx="3531">
                  <c:v>-54</c:v>
                </c:pt>
                <c:pt idx="3532">
                  <c:v>-54</c:v>
                </c:pt>
                <c:pt idx="3533">
                  <c:v>-54</c:v>
                </c:pt>
                <c:pt idx="3534">
                  <c:v>-54</c:v>
                </c:pt>
                <c:pt idx="3535">
                  <c:v>-54</c:v>
                </c:pt>
                <c:pt idx="3536">
                  <c:v>-54</c:v>
                </c:pt>
                <c:pt idx="3537">
                  <c:v>-54</c:v>
                </c:pt>
                <c:pt idx="3538">
                  <c:v>-54</c:v>
                </c:pt>
                <c:pt idx="3539">
                  <c:v>-54</c:v>
                </c:pt>
                <c:pt idx="3540">
                  <c:v>-54</c:v>
                </c:pt>
                <c:pt idx="3541">
                  <c:v>-54</c:v>
                </c:pt>
                <c:pt idx="3542">
                  <c:v>-54</c:v>
                </c:pt>
                <c:pt idx="3543">
                  <c:v>-54</c:v>
                </c:pt>
                <c:pt idx="3544">
                  <c:v>-54</c:v>
                </c:pt>
                <c:pt idx="3545">
                  <c:v>-54</c:v>
                </c:pt>
                <c:pt idx="3546">
                  <c:v>-54</c:v>
                </c:pt>
                <c:pt idx="3547">
                  <c:v>-54</c:v>
                </c:pt>
                <c:pt idx="3548">
                  <c:v>-54</c:v>
                </c:pt>
                <c:pt idx="3549">
                  <c:v>-54</c:v>
                </c:pt>
                <c:pt idx="3550">
                  <c:v>-54</c:v>
                </c:pt>
                <c:pt idx="3551">
                  <c:v>-54</c:v>
                </c:pt>
                <c:pt idx="3552">
                  <c:v>-54</c:v>
                </c:pt>
                <c:pt idx="3553">
                  <c:v>-54</c:v>
                </c:pt>
                <c:pt idx="3554">
                  <c:v>-54</c:v>
                </c:pt>
                <c:pt idx="3555">
                  <c:v>-54</c:v>
                </c:pt>
                <c:pt idx="3556">
                  <c:v>-54</c:v>
                </c:pt>
                <c:pt idx="3557">
                  <c:v>-54</c:v>
                </c:pt>
                <c:pt idx="3558">
                  <c:v>-54</c:v>
                </c:pt>
                <c:pt idx="3559">
                  <c:v>-54</c:v>
                </c:pt>
                <c:pt idx="3560">
                  <c:v>-54</c:v>
                </c:pt>
                <c:pt idx="3561">
                  <c:v>-54</c:v>
                </c:pt>
                <c:pt idx="3562">
                  <c:v>-54</c:v>
                </c:pt>
                <c:pt idx="3563">
                  <c:v>-54</c:v>
                </c:pt>
                <c:pt idx="3564">
                  <c:v>-54</c:v>
                </c:pt>
                <c:pt idx="3565">
                  <c:v>-54</c:v>
                </c:pt>
                <c:pt idx="3566">
                  <c:v>-54</c:v>
                </c:pt>
                <c:pt idx="3567">
                  <c:v>-54</c:v>
                </c:pt>
                <c:pt idx="3568">
                  <c:v>-54</c:v>
                </c:pt>
                <c:pt idx="3569">
                  <c:v>-54</c:v>
                </c:pt>
                <c:pt idx="3570">
                  <c:v>-54</c:v>
                </c:pt>
                <c:pt idx="3571">
                  <c:v>-54</c:v>
                </c:pt>
                <c:pt idx="3572">
                  <c:v>-54</c:v>
                </c:pt>
                <c:pt idx="3573">
                  <c:v>-54</c:v>
                </c:pt>
                <c:pt idx="3574">
                  <c:v>-54</c:v>
                </c:pt>
                <c:pt idx="3575">
                  <c:v>-54</c:v>
                </c:pt>
                <c:pt idx="3576">
                  <c:v>-54</c:v>
                </c:pt>
                <c:pt idx="3577">
                  <c:v>-54</c:v>
                </c:pt>
                <c:pt idx="3578">
                  <c:v>-54</c:v>
                </c:pt>
                <c:pt idx="3579">
                  <c:v>-54</c:v>
                </c:pt>
                <c:pt idx="3580">
                  <c:v>-54</c:v>
                </c:pt>
                <c:pt idx="3581">
                  <c:v>-54</c:v>
                </c:pt>
                <c:pt idx="3582">
                  <c:v>-54</c:v>
                </c:pt>
                <c:pt idx="3583">
                  <c:v>-54</c:v>
                </c:pt>
                <c:pt idx="3584">
                  <c:v>-54</c:v>
                </c:pt>
                <c:pt idx="3585">
                  <c:v>-54</c:v>
                </c:pt>
                <c:pt idx="3586">
                  <c:v>-54</c:v>
                </c:pt>
                <c:pt idx="3587">
                  <c:v>-54</c:v>
                </c:pt>
                <c:pt idx="3588">
                  <c:v>-54</c:v>
                </c:pt>
                <c:pt idx="3589">
                  <c:v>-54</c:v>
                </c:pt>
                <c:pt idx="3590">
                  <c:v>-54</c:v>
                </c:pt>
                <c:pt idx="3591">
                  <c:v>-54</c:v>
                </c:pt>
                <c:pt idx="3592">
                  <c:v>-54</c:v>
                </c:pt>
                <c:pt idx="3593">
                  <c:v>-54</c:v>
                </c:pt>
                <c:pt idx="3594">
                  <c:v>-54</c:v>
                </c:pt>
                <c:pt idx="3595">
                  <c:v>-54</c:v>
                </c:pt>
                <c:pt idx="3596">
                  <c:v>-54</c:v>
                </c:pt>
                <c:pt idx="3597">
                  <c:v>-54</c:v>
                </c:pt>
                <c:pt idx="3598">
                  <c:v>-54</c:v>
                </c:pt>
                <c:pt idx="3599">
                  <c:v>-54</c:v>
                </c:pt>
                <c:pt idx="3600">
                  <c:v>-54</c:v>
                </c:pt>
                <c:pt idx="3601">
                  <c:v>-54</c:v>
                </c:pt>
                <c:pt idx="3602">
                  <c:v>-54</c:v>
                </c:pt>
                <c:pt idx="3603">
                  <c:v>-54</c:v>
                </c:pt>
                <c:pt idx="3604">
                  <c:v>-54</c:v>
                </c:pt>
                <c:pt idx="3605">
                  <c:v>-54</c:v>
                </c:pt>
                <c:pt idx="3606">
                  <c:v>-54</c:v>
                </c:pt>
                <c:pt idx="3607">
                  <c:v>-54</c:v>
                </c:pt>
                <c:pt idx="3608">
                  <c:v>-54</c:v>
                </c:pt>
                <c:pt idx="3609">
                  <c:v>-54</c:v>
                </c:pt>
                <c:pt idx="3610">
                  <c:v>-54</c:v>
                </c:pt>
                <c:pt idx="3611">
                  <c:v>-54</c:v>
                </c:pt>
                <c:pt idx="3612">
                  <c:v>-54</c:v>
                </c:pt>
                <c:pt idx="3613">
                  <c:v>-54</c:v>
                </c:pt>
                <c:pt idx="3614">
                  <c:v>-54</c:v>
                </c:pt>
                <c:pt idx="3615">
                  <c:v>-54</c:v>
                </c:pt>
                <c:pt idx="3616">
                  <c:v>-54</c:v>
                </c:pt>
                <c:pt idx="3617">
                  <c:v>-54</c:v>
                </c:pt>
                <c:pt idx="3618">
                  <c:v>-54</c:v>
                </c:pt>
                <c:pt idx="3619">
                  <c:v>-54</c:v>
                </c:pt>
                <c:pt idx="3620">
                  <c:v>-54</c:v>
                </c:pt>
                <c:pt idx="3621">
                  <c:v>-54</c:v>
                </c:pt>
                <c:pt idx="3622">
                  <c:v>-54</c:v>
                </c:pt>
                <c:pt idx="3623">
                  <c:v>-54</c:v>
                </c:pt>
                <c:pt idx="3624">
                  <c:v>-54</c:v>
                </c:pt>
                <c:pt idx="3625">
                  <c:v>-54</c:v>
                </c:pt>
                <c:pt idx="3626">
                  <c:v>-54</c:v>
                </c:pt>
                <c:pt idx="3627">
                  <c:v>-54</c:v>
                </c:pt>
                <c:pt idx="3628">
                  <c:v>-54</c:v>
                </c:pt>
                <c:pt idx="3629">
                  <c:v>-54</c:v>
                </c:pt>
                <c:pt idx="3630">
                  <c:v>-54</c:v>
                </c:pt>
                <c:pt idx="3631">
                  <c:v>-54</c:v>
                </c:pt>
                <c:pt idx="3632">
                  <c:v>-54</c:v>
                </c:pt>
                <c:pt idx="3633">
                  <c:v>-54</c:v>
                </c:pt>
                <c:pt idx="3634">
                  <c:v>-54</c:v>
                </c:pt>
                <c:pt idx="3635">
                  <c:v>-54</c:v>
                </c:pt>
                <c:pt idx="3636">
                  <c:v>-54</c:v>
                </c:pt>
                <c:pt idx="3637">
                  <c:v>-54</c:v>
                </c:pt>
                <c:pt idx="3638">
                  <c:v>-54</c:v>
                </c:pt>
                <c:pt idx="3639">
                  <c:v>-54</c:v>
                </c:pt>
                <c:pt idx="3640">
                  <c:v>-54</c:v>
                </c:pt>
                <c:pt idx="3641">
                  <c:v>-54</c:v>
                </c:pt>
                <c:pt idx="3642">
                  <c:v>-54</c:v>
                </c:pt>
                <c:pt idx="3643">
                  <c:v>-54</c:v>
                </c:pt>
                <c:pt idx="3644">
                  <c:v>-54</c:v>
                </c:pt>
                <c:pt idx="3645">
                  <c:v>-54</c:v>
                </c:pt>
                <c:pt idx="3646">
                  <c:v>-54</c:v>
                </c:pt>
                <c:pt idx="3647">
                  <c:v>-54</c:v>
                </c:pt>
                <c:pt idx="3648">
                  <c:v>-54</c:v>
                </c:pt>
                <c:pt idx="3649">
                  <c:v>-54</c:v>
                </c:pt>
                <c:pt idx="3650">
                  <c:v>-54</c:v>
                </c:pt>
                <c:pt idx="3651">
                  <c:v>-54</c:v>
                </c:pt>
                <c:pt idx="3652">
                  <c:v>-54</c:v>
                </c:pt>
                <c:pt idx="3653">
                  <c:v>-54</c:v>
                </c:pt>
                <c:pt idx="3654">
                  <c:v>-54</c:v>
                </c:pt>
                <c:pt idx="3655">
                  <c:v>-54</c:v>
                </c:pt>
                <c:pt idx="3656">
                  <c:v>-54</c:v>
                </c:pt>
                <c:pt idx="3657">
                  <c:v>-54</c:v>
                </c:pt>
                <c:pt idx="3658">
                  <c:v>-54</c:v>
                </c:pt>
                <c:pt idx="3659">
                  <c:v>-54</c:v>
                </c:pt>
                <c:pt idx="3660">
                  <c:v>-54</c:v>
                </c:pt>
                <c:pt idx="3661">
                  <c:v>-54</c:v>
                </c:pt>
                <c:pt idx="3662">
                  <c:v>-54</c:v>
                </c:pt>
                <c:pt idx="3663">
                  <c:v>-54</c:v>
                </c:pt>
                <c:pt idx="3664">
                  <c:v>-54</c:v>
                </c:pt>
                <c:pt idx="3665">
                  <c:v>-54</c:v>
                </c:pt>
                <c:pt idx="3666">
                  <c:v>-54</c:v>
                </c:pt>
                <c:pt idx="3667">
                  <c:v>-54</c:v>
                </c:pt>
                <c:pt idx="3668">
                  <c:v>-54</c:v>
                </c:pt>
                <c:pt idx="3669">
                  <c:v>-54</c:v>
                </c:pt>
                <c:pt idx="3670">
                  <c:v>-54</c:v>
                </c:pt>
                <c:pt idx="3671">
                  <c:v>-54</c:v>
                </c:pt>
                <c:pt idx="3672">
                  <c:v>-54</c:v>
                </c:pt>
                <c:pt idx="3673">
                  <c:v>-54</c:v>
                </c:pt>
                <c:pt idx="3674">
                  <c:v>-54</c:v>
                </c:pt>
                <c:pt idx="3675">
                  <c:v>-54</c:v>
                </c:pt>
                <c:pt idx="3676">
                  <c:v>-54</c:v>
                </c:pt>
                <c:pt idx="3677">
                  <c:v>-54</c:v>
                </c:pt>
                <c:pt idx="3678">
                  <c:v>-54</c:v>
                </c:pt>
                <c:pt idx="3679">
                  <c:v>-54</c:v>
                </c:pt>
                <c:pt idx="3680">
                  <c:v>-54</c:v>
                </c:pt>
                <c:pt idx="3681">
                  <c:v>-54</c:v>
                </c:pt>
                <c:pt idx="3682">
                  <c:v>-54</c:v>
                </c:pt>
                <c:pt idx="3683">
                  <c:v>-54</c:v>
                </c:pt>
                <c:pt idx="3684">
                  <c:v>-54</c:v>
                </c:pt>
                <c:pt idx="3685">
                  <c:v>-54</c:v>
                </c:pt>
                <c:pt idx="3686">
                  <c:v>-54</c:v>
                </c:pt>
                <c:pt idx="3687">
                  <c:v>-54</c:v>
                </c:pt>
                <c:pt idx="3688">
                  <c:v>-54</c:v>
                </c:pt>
                <c:pt idx="3689">
                  <c:v>-54</c:v>
                </c:pt>
                <c:pt idx="3690">
                  <c:v>-54</c:v>
                </c:pt>
                <c:pt idx="3691">
                  <c:v>-54</c:v>
                </c:pt>
                <c:pt idx="3692">
                  <c:v>-54</c:v>
                </c:pt>
                <c:pt idx="3693">
                  <c:v>-54</c:v>
                </c:pt>
                <c:pt idx="3694">
                  <c:v>-54</c:v>
                </c:pt>
                <c:pt idx="3695">
                  <c:v>-54</c:v>
                </c:pt>
                <c:pt idx="3696">
                  <c:v>-54</c:v>
                </c:pt>
                <c:pt idx="3697">
                  <c:v>-54</c:v>
                </c:pt>
                <c:pt idx="3698">
                  <c:v>-54</c:v>
                </c:pt>
                <c:pt idx="3699">
                  <c:v>-54</c:v>
                </c:pt>
                <c:pt idx="3700">
                  <c:v>-54</c:v>
                </c:pt>
                <c:pt idx="3701">
                  <c:v>-54</c:v>
                </c:pt>
                <c:pt idx="3702">
                  <c:v>-54</c:v>
                </c:pt>
                <c:pt idx="3703">
                  <c:v>-54</c:v>
                </c:pt>
                <c:pt idx="3704">
                  <c:v>-54</c:v>
                </c:pt>
                <c:pt idx="3705">
                  <c:v>-54</c:v>
                </c:pt>
                <c:pt idx="3706">
                  <c:v>-54</c:v>
                </c:pt>
                <c:pt idx="3707">
                  <c:v>-54</c:v>
                </c:pt>
                <c:pt idx="3708">
                  <c:v>-54</c:v>
                </c:pt>
                <c:pt idx="3709">
                  <c:v>-54</c:v>
                </c:pt>
                <c:pt idx="3710">
                  <c:v>-54</c:v>
                </c:pt>
                <c:pt idx="3711">
                  <c:v>-54</c:v>
                </c:pt>
                <c:pt idx="3712">
                  <c:v>-54</c:v>
                </c:pt>
                <c:pt idx="3713">
                  <c:v>-54</c:v>
                </c:pt>
                <c:pt idx="3714">
                  <c:v>-54</c:v>
                </c:pt>
                <c:pt idx="3715">
                  <c:v>-54</c:v>
                </c:pt>
                <c:pt idx="3716">
                  <c:v>-54</c:v>
                </c:pt>
                <c:pt idx="3717">
                  <c:v>-54</c:v>
                </c:pt>
                <c:pt idx="3718">
                  <c:v>-54</c:v>
                </c:pt>
                <c:pt idx="3719">
                  <c:v>-54</c:v>
                </c:pt>
                <c:pt idx="3720">
                  <c:v>-54</c:v>
                </c:pt>
                <c:pt idx="3721">
                  <c:v>-54</c:v>
                </c:pt>
                <c:pt idx="3722">
                  <c:v>-54</c:v>
                </c:pt>
                <c:pt idx="3723">
                  <c:v>-54</c:v>
                </c:pt>
                <c:pt idx="3724">
                  <c:v>-54</c:v>
                </c:pt>
                <c:pt idx="3725">
                  <c:v>-54</c:v>
                </c:pt>
                <c:pt idx="3726">
                  <c:v>-54</c:v>
                </c:pt>
                <c:pt idx="3727">
                  <c:v>-54</c:v>
                </c:pt>
                <c:pt idx="3728">
                  <c:v>-54</c:v>
                </c:pt>
                <c:pt idx="3729">
                  <c:v>-54</c:v>
                </c:pt>
                <c:pt idx="3730">
                  <c:v>-54</c:v>
                </c:pt>
                <c:pt idx="3731">
                  <c:v>-54</c:v>
                </c:pt>
                <c:pt idx="3732">
                  <c:v>-54</c:v>
                </c:pt>
                <c:pt idx="3733">
                  <c:v>-54</c:v>
                </c:pt>
                <c:pt idx="3734">
                  <c:v>-54</c:v>
                </c:pt>
                <c:pt idx="3735">
                  <c:v>-54</c:v>
                </c:pt>
                <c:pt idx="3736">
                  <c:v>-54</c:v>
                </c:pt>
                <c:pt idx="3737">
                  <c:v>-54</c:v>
                </c:pt>
                <c:pt idx="3738">
                  <c:v>-54</c:v>
                </c:pt>
                <c:pt idx="3739">
                  <c:v>-54</c:v>
                </c:pt>
                <c:pt idx="3740">
                  <c:v>-54</c:v>
                </c:pt>
                <c:pt idx="3741">
                  <c:v>-54</c:v>
                </c:pt>
                <c:pt idx="3742">
                  <c:v>-54</c:v>
                </c:pt>
                <c:pt idx="3743">
                  <c:v>-54</c:v>
                </c:pt>
                <c:pt idx="3744">
                  <c:v>-54</c:v>
                </c:pt>
                <c:pt idx="3745">
                  <c:v>-54</c:v>
                </c:pt>
                <c:pt idx="3746">
                  <c:v>-54</c:v>
                </c:pt>
                <c:pt idx="3747">
                  <c:v>-54</c:v>
                </c:pt>
                <c:pt idx="3748">
                  <c:v>-54</c:v>
                </c:pt>
                <c:pt idx="3749">
                  <c:v>-54</c:v>
                </c:pt>
                <c:pt idx="3750">
                  <c:v>-54</c:v>
                </c:pt>
                <c:pt idx="3751">
                  <c:v>-54</c:v>
                </c:pt>
                <c:pt idx="3752">
                  <c:v>-54</c:v>
                </c:pt>
                <c:pt idx="3753">
                  <c:v>-54</c:v>
                </c:pt>
                <c:pt idx="3754">
                  <c:v>-54</c:v>
                </c:pt>
                <c:pt idx="3755">
                  <c:v>-54</c:v>
                </c:pt>
                <c:pt idx="3756">
                  <c:v>-54</c:v>
                </c:pt>
                <c:pt idx="3757">
                  <c:v>-54</c:v>
                </c:pt>
                <c:pt idx="3758">
                  <c:v>-54</c:v>
                </c:pt>
                <c:pt idx="3759">
                  <c:v>-54</c:v>
                </c:pt>
                <c:pt idx="3760">
                  <c:v>-54</c:v>
                </c:pt>
                <c:pt idx="3761">
                  <c:v>-54</c:v>
                </c:pt>
                <c:pt idx="3762">
                  <c:v>-54</c:v>
                </c:pt>
                <c:pt idx="3763">
                  <c:v>-54</c:v>
                </c:pt>
                <c:pt idx="3764">
                  <c:v>-54</c:v>
                </c:pt>
                <c:pt idx="3765">
                  <c:v>-54</c:v>
                </c:pt>
                <c:pt idx="3766">
                  <c:v>-54</c:v>
                </c:pt>
                <c:pt idx="3767">
                  <c:v>-54</c:v>
                </c:pt>
                <c:pt idx="3768">
                  <c:v>-54</c:v>
                </c:pt>
                <c:pt idx="3769">
                  <c:v>-54</c:v>
                </c:pt>
                <c:pt idx="3770">
                  <c:v>-54</c:v>
                </c:pt>
                <c:pt idx="3771">
                  <c:v>-54</c:v>
                </c:pt>
                <c:pt idx="3772">
                  <c:v>-54</c:v>
                </c:pt>
                <c:pt idx="3773">
                  <c:v>-54</c:v>
                </c:pt>
                <c:pt idx="3774">
                  <c:v>-54</c:v>
                </c:pt>
                <c:pt idx="3775">
                  <c:v>-54</c:v>
                </c:pt>
                <c:pt idx="3776">
                  <c:v>-54</c:v>
                </c:pt>
                <c:pt idx="3777">
                  <c:v>-54</c:v>
                </c:pt>
                <c:pt idx="3778">
                  <c:v>-54</c:v>
                </c:pt>
                <c:pt idx="3779">
                  <c:v>-54</c:v>
                </c:pt>
                <c:pt idx="3780">
                  <c:v>-54</c:v>
                </c:pt>
                <c:pt idx="3781">
                  <c:v>-54</c:v>
                </c:pt>
                <c:pt idx="3782">
                  <c:v>-54</c:v>
                </c:pt>
                <c:pt idx="3783">
                  <c:v>-54</c:v>
                </c:pt>
                <c:pt idx="3784">
                  <c:v>-54</c:v>
                </c:pt>
                <c:pt idx="3785">
                  <c:v>-54</c:v>
                </c:pt>
                <c:pt idx="3786">
                  <c:v>-54</c:v>
                </c:pt>
                <c:pt idx="3787">
                  <c:v>-54</c:v>
                </c:pt>
                <c:pt idx="3788">
                  <c:v>-54</c:v>
                </c:pt>
                <c:pt idx="3789">
                  <c:v>-54</c:v>
                </c:pt>
                <c:pt idx="3790">
                  <c:v>-54</c:v>
                </c:pt>
                <c:pt idx="3791">
                  <c:v>-54</c:v>
                </c:pt>
                <c:pt idx="3792">
                  <c:v>-54</c:v>
                </c:pt>
                <c:pt idx="3793">
                  <c:v>-54</c:v>
                </c:pt>
                <c:pt idx="3794">
                  <c:v>-54</c:v>
                </c:pt>
                <c:pt idx="3795">
                  <c:v>-54</c:v>
                </c:pt>
                <c:pt idx="3796">
                  <c:v>-54</c:v>
                </c:pt>
                <c:pt idx="3797">
                  <c:v>-54</c:v>
                </c:pt>
                <c:pt idx="3798">
                  <c:v>-54</c:v>
                </c:pt>
                <c:pt idx="3799">
                  <c:v>-54</c:v>
                </c:pt>
                <c:pt idx="3800">
                  <c:v>-54</c:v>
                </c:pt>
                <c:pt idx="3801">
                  <c:v>-54</c:v>
                </c:pt>
                <c:pt idx="3802">
                  <c:v>-54</c:v>
                </c:pt>
                <c:pt idx="3803">
                  <c:v>-54</c:v>
                </c:pt>
                <c:pt idx="3804">
                  <c:v>-54</c:v>
                </c:pt>
                <c:pt idx="3805">
                  <c:v>-54</c:v>
                </c:pt>
                <c:pt idx="3806">
                  <c:v>-54</c:v>
                </c:pt>
                <c:pt idx="3807">
                  <c:v>-54</c:v>
                </c:pt>
                <c:pt idx="3808">
                  <c:v>-54</c:v>
                </c:pt>
                <c:pt idx="3809">
                  <c:v>-54</c:v>
                </c:pt>
                <c:pt idx="3810">
                  <c:v>-54</c:v>
                </c:pt>
                <c:pt idx="3811">
                  <c:v>-54</c:v>
                </c:pt>
                <c:pt idx="3812">
                  <c:v>-54</c:v>
                </c:pt>
                <c:pt idx="3813">
                  <c:v>-54</c:v>
                </c:pt>
                <c:pt idx="3814">
                  <c:v>-54</c:v>
                </c:pt>
                <c:pt idx="3815">
                  <c:v>-54</c:v>
                </c:pt>
                <c:pt idx="3816">
                  <c:v>-54</c:v>
                </c:pt>
                <c:pt idx="3817">
                  <c:v>-54</c:v>
                </c:pt>
                <c:pt idx="3818">
                  <c:v>-54</c:v>
                </c:pt>
                <c:pt idx="3819">
                  <c:v>-54</c:v>
                </c:pt>
                <c:pt idx="3820">
                  <c:v>-54</c:v>
                </c:pt>
                <c:pt idx="3821">
                  <c:v>-54</c:v>
                </c:pt>
                <c:pt idx="3822">
                  <c:v>-54</c:v>
                </c:pt>
                <c:pt idx="3823">
                  <c:v>-54</c:v>
                </c:pt>
                <c:pt idx="3824">
                  <c:v>-54</c:v>
                </c:pt>
                <c:pt idx="3825">
                  <c:v>-54</c:v>
                </c:pt>
                <c:pt idx="3826">
                  <c:v>-54</c:v>
                </c:pt>
                <c:pt idx="3827">
                  <c:v>-54</c:v>
                </c:pt>
                <c:pt idx="3828">
                  <c:v>-54</c:v>
                </c:pt>
                <c:pt idx="3829">
                  <c:v>-54</c:v>
                </c:pt>
                <c:pt idx="3830">
                  <c:v>-54</c:v>
                </c:pt>
                <c:pt idx="3831">
                  <c:v>-54</c:v>
                </c:pt>
                <c:pt idx="3832">
                  <c:v>-54</c:v>
                </c:pt>
                <c:pt idx="3833">
                  <c:v>-54</c:v>
                </c:pt>
                <c:pt idx="3834">
                  <c:v>-54</c:v>
                </c:pt>
                <c:pt idx="3835">
                  <c:v>-54</c:v>
                </c:pt>
                <c:pt idx="3836">
                  <c:v>-54</c:v>
                </c:pt>
                <c:pt idx="3837">
                  <c:v>-54</c:v>
                </c:pt>
                <c:pt idx="3838">
                  <c:v>-54</c:v>
                </c:pt>
                <c:pt idx="3839">
                  <c:v>-54</c:v>
                </c:pt>
                <c:pt idx="3840">
                  <c:v>-54</c:v>
                </c:pt>
                <c:pt idx="3841">
                  <c:v>-54</c:v>
                </c:pt>
                <c:pt idx="3842">
                  <c:v>-54</c:v>
                </c:pt>
                <c:pt idx="3843">
                  <c:v>-54</c:v>
                </c:pt>
                <c:pt idx="3844">
                  <c:v>-54</c:v>
                </c:pt>
                <c:pt idx="3845">
                  <c:v>-54</c:v>
                </c:pt>
                <c:pt idx="3846">
                  <c:v>-54</c:v>
                </c:pt>
                <c:pt idx="3847">
                  <c:v>-54</c:v>
                </c:pt>
                <c:pt idx="3848">
                  <c:v>-54</c:v>
                </c:pt>
                <c:pt idx="3849">
                  <c:v>-54</c:v>
                </c:pt>
                <c:pt idx="3850">
                  <c:v>-54</c:v>
                </c:pt>
                <c:pt idx="3851">
                  <c:v>-54</c:v>
                </c:pt>
                <c:pt idx="3852">
                  <c:v>-54</c:v>
                </c:pt>
                <c:pt idx="3853">
                  <c:v>-54</c:v>
                </c:pt>
                <c:pt idx="3854">
                  <c:v>-54</c:v>
                </c:pt>
                <c:pt idx="3855">
                  <c:v>-54</c:v>
                </c:pt>
                <c:pt idx="3856">
                  <c:v>-54</c:v>
                </c:pt>
                <c:pt idx="3857">
                  <c:v>-54</c:v>
                </c:pt>
                <c:pt idx="3858">
                  <c:v>-54</c:v>
                </c:pt>
                <c:pt idx="3859">
                  <c:v>-54</c:v>
                </c:pt>
                <c:pt idx="3860">
                  <c:v>-54</c:v>
                </c:pt>
                <c:pt idx="3861">
                  <c:v>-54</c:v>
                </c:pt>
                <c:pt idx="3862">
                  <c:v>-54</c:v>
                </c:pt>
                <c:pt idx="3863">
                  <c:v>-54</c:v>
                </c:pt>
                <c:pt idx="3864">
                  <c:v>-54</c:v>
                </c:pt>
                <c:pt idx="3865">
                  <c:v>-54</c:v>
                </c:pt>
                <c:pt idx="3866">
                  <c:v>-54</c:v>
                </c:pt>
                <c:pt idx="3867">
                  <c:v>-54</c:v>
                </c:pt>
                <c:pt idx="3868">
                  <c:v>-54</c:v>
                </c:pt>
                <c:pt idx="3869">
                  <c:v>-54</c:v>
                </c:pt>
                <c:pt idx="3870">
                  <c:v>-54</c:v>
                </c:pt>
                <c:pt idx="3871">
                  <c:v>-54</c:v>
                </c:pt>
                <c:pt idx="3872">
                  <c:v>-54</c:v>
                </c:pt>
                <c:pt idx="3873">
                  <c:v>-54</c:v>
                </c:pt>
                <c:pt idx="3874">
                  <c:v>-54</c:v>
                </c:pt>
                <c:pt idx="3875">
                  <c:v>-54</c:v>
                </c:pt>
                <c:pt idx="3876">
                  <c:v>-54</c:v>
                </c:pt>
                <c:pt idx="3877">
                  <c:v>-54</c:v>
                </c:pt>
                <c:pt idx="3878">
                  <c:v>-54</c:v>
                </c:pt>
                <c:pt idx="3879">
                  <c:v>-54</c:v>
                </c:pt>
                <c:pt idx="3880">
                  <c:v>-54</c:v>
                </c:pt>
                <c:pt idx="3881">
                  <c:v>-54</c:v>
                </c:pt>
                <c:pt idx="3882">
                  <c:v>-54</c:v>
                </c:pt>
                <c:pt idx="3883">
                  <c:v>-54</c:v>
                </c:pt>
                <c:pt idx="3884">
                  <c:v>-54</c:v>
                </c:pt>
                <c:pt idx="3885">
                  <c:v>-54</c:v>
                </c:pt>
                <c:pt idx="3886">
                  <c:v>-54</c:v>
                </c:pt>
                <c:pt idx="3887">
                  <c:v>-54</c:v>
                </c:pt>
                <c:pt idx="3888">
                  <c:v>-54</c:v>
                </c:pt>
                <c:pt idx="3889">
                  <c:v>-54</c:v>
                </c:pt>
                <c:pt idx="3890">
                  <c:v>-54</c:v>
                </c:pt>
                <c:pt idx="3891">
                  <c:v>-54</c:v>
                </c:pt>
                <c:pt idx="3892">
                  <c:v>-54</c:v>
                </c:pt>
                <c:pt idx="3893">
                  <c:v>-54</c:v>
                </c:pt>
                <c:pt idx="3894">
                  <c:v>-54</c:v>
                </c:pt>
                <c:pt idx="3895">
                  <c:v>-54</c:v>
                </c:pt>
                <c:pt idx="3896">
                  <c:v>-54</c:v>
                </c:pt>
                <c:pt idx="3897">
                  <c:v>-54</c:v>
                </c:pt>
                <c:pt idx="3898">
                  <c:v>-54</c:v>
                </c:pt>
                <c:pt idx="3899">
                  <c:v>-54</c:v>
                </c:pt>
                <c:pt idx="3900">
                  <c:v>-54</c:v>
                </c:pt>
                <c:pt idx="3901">
                  <c:v>-54</c:v>
                </c:pt>
                <c:pt idx="3902">
                  <c:v>-54</c:v>
                </c:pt>
                <c:pt idx="3903">
                  <c:v>-54</c:v>
                </c:pt>
                <c:pt idx="3904">
                  <c:v>-54</c:v>
                </c:pt>
                <c:pt idx="3905">
                  <c:v>-54</c:v>
                </c:pt>
                <c:pt idx="3906">
                  <c:v>-54</c:v>
                </c:pt>
                <c:pt idx="3907">
                  <c:v>-54</c:v>
                </c:pt>
                <c:pt idx="3908">
                  <c:v>-54</c:v>
                </c:pt>
                <c:pt idx="3909">
                  <c:v>-54</c:v>
                </c:pt>
                <c:pt idx="3910">
                  <c:v>-54</c:v>
                </c:pt>
                <c:pt idx="3911">
                  <c:v>-54</c:v>
                </c:pt>
                <c:pt idx="3912">
                  <c:v>-54</c:v>
                </c:pt>
                <c:pt idx="3913">
                  <c:v>-54</c:v>
                </c:pt>
                <c:pt idx="3914">
                  <c:v>-54</c:v>
                </c:pt>
                <c:pt idx="3915">
                  <c:v>-54</c:v>
                </c:pt>
                <c:pt idx="3916">
                  <c:v>-54</c:v>
                </c:pt>
                <c:pt idx="3917">
                  <c:v>-54</c:v>
                </c:pt>
                <c:pt idx="3918">
                  <c:v>-54</c:v>
                </c:pt>
                <c:pt idx="3919">
                  <c:v>-54</c:v>
                </c:pt>
                <c:pt idx="3920">
                  <c:v>-54</c:v>
                </c:pt>
                <c:pt idx="3921">
                  <c:v>-54</c:v>
                </c:pt>
                <c:pt idx="3922">
                  <c:v>-54</c:v>
                </c:pt>
                <c:pt idx="3923">
                  <c:v>-54</c:v>
                </c:pt>
                <c:pt idx="3924">
                  <c:v>-54</c:v>
                </c:pt>
                <c:pt idx="3925">
                  <c:v>-54</c:v>
                </c:pt>
                <c:pt idx="3926">
                  <c:v>-54</c:v>
                </c:pt>
                <c:pt idx="3927">
                  <c:v>-54</c:v>
                </c:pt>
                <c:pt idx="3928">
                  <c:v>-54</c:v>
                </c:pt>
                <c:pt idx="3929">
                  <c:v>-54</c:v>
                </c:pt>
                <c:pt idx="3930">
                  <c:v>-54</c:v>
                </c:pt>
                <c:pt idx="3931">
                  <c:v>-54</c:v>
                </c:pt>
                <c:pt idx="3932">
                  <c:v>-54</c:v>
                </c:pt>
                <c:pt idx="3933">
                  <c:v>-54</c:v>
                </c:pt>
                <c:pt idx="3934">
                  <c:v>-54</c:v>
                </c:pt>
                <c:pt idx="3935">
                  <c:v>-54</c:v>
                </c:pt>
                <c:pt idx="3936">
                  <c:v>-54</c:v>
                </c:pt>
                <c:pt idx="3937">
                  <c:v>-54</c:v>
                </c:pt>
                <c:pt idx="3938">
                  <c:v>-54</c:v>
                </c:pt>
                <c:pt idx="3939">
                  <c:v>-54</c:v>
                </c:pt>
                <c:pt idx="3940">
                  <c:v>-54</c:v>
                </c:pt>
                <c:pt idx="3941">
                  <c:v>-54</c:v>
                </c:pt>
                <c:pt idx="3942">
                  <c:v>-54</c:v>
                </c:pt>
                <c:pt idx="3943">
                  <c:v>-54</c:v>
                </c:pt>
                <c:pt idx="3944">
                  <c:v>-54</c:v>
                </c:pt>
                <c:pt idx="3945">
                  <c:v>-54</c:v>
                </c:pt>
                <c:pt idx="3946">
                  <c:v>-54</c:v>
                </c:pt>
                <c:pt idx="3947">
                  <c:v>-54</c:v>
                </c:pt>
                <c:pt idx="3948">
                  <c:v>-54</c:v>
                </c:pt>
                <c:pt idx="3949">
                  <c:v>-54</c:v>
                </c:pt>
                <c:pt idx="3950">
                  <c:v>-54</c:v>
                </c:pt>
                <c:pt idx="3951">
                  <c:v>-54</c:v>
                </c:pt>
                <c:pt idx="3952">
                  <c:v>-54</c:v>
                </c:pt>
                <c:pt idx="3953">
                  <c:v>-54</c:v>
                </c:pt>
                <c:pt idx="3954">
                  <c:v>-54</c:v>
                </c:pt>
                <c:pt idx="3955">
                  <c:v>-54</c:v>
                </c:pt>
                <c:pt idx="3956">
                  <c:v>-54</c:v>
                </c:pt>
                <c:pt idx="3957">
                  <c:v>-54</c:v>
                </c:pt>
                <c:pt idx="3958">
                  <c:v>-54</c:v>
                </c:pt>
                <c:pt idx="3959">
                  <c:v>-54</c:v>
                </c:pt>
                <c:pt idx="3960">
                  <c:v>-54</c:v>
                </c:pt>
                <c:pt idx="3961">
                  <c:v>-54</c:v>
                </c:pt>
                <c:pt idx="3962">
                  <c:v>-54</c:v>
                </c:pt>
                <c:pt idx="3963">
                  <c:v>-54</c:v>
                </c:pt>
                <c:pt idx="3964">
                  <c:v>-54</c:v>
                </c:pt>
                <c:pt idx="3965">
                  <c:v>-54</c:v>
                </c:pt>
                <c:pt idx="3966">
                  <c:v>-54</c:v>
                </c:pt>
                <c:pt idx="3967">
                  <c:v>-54</c:v>
                </c:pt>
                <c:pt idx="3968">
                  <c:v>-54</c:v>
                </c:pt>
                <c:pt idx="3969">
                  <c:v>-54</c:v>
                </c:pt>
                <c:pt idx="3970">
                  <c:v>-54</c:v>
                </c:pt>
                <c:pt idx="3971">
                  <c:v>-54</c:v>
                </c:pt>
                <c:pt idx="3972">
                  <c:v>-54</c:v>
                </c:pt>
                <c:pt idx="3973">
                  <c:v>-54</c:v>
                </c:pt>
                <c:pt idx="3974">
                  <c:v>-54</c:v>
                </c:pt>
                <c:pt idx="3975">
                  <c:v>-54</c:v>
                </c:pt>
                <c:pt idx="3976">
                  <c:v>-54</c:v>
                </c:pt>
                <c:pt idx="3977">
                  <c:v>-54</c:v>
                </c:pt>
                <c:pt idx="3978">
                  <c:v>-54</c:v>
                </c:pt>
                <c:pt idx="3979">
                  <c:v>-54</c:v>
                </c:pt>
                <c:pt idx="3980">
                  <c:v>-54</c:v>
                </c:pt>
                <c:pt idx="3981">
                  <c:v>-54</c:v>
                </c:pt>
                <c:pt idx="3982">
                  <c:v>-54</c:v>
                </c:pt>
                <c:pt idx="3983">
                  <c:v>-54</c:v>
                </c:pt>
                <c:pt idx="3984">
                  <c:v>-54</c:v>
                </c:pt>
                <c:pt idx="3985">
                  <c:v>-54</c:v>
                </c:pt>
                <c:pt idx="3986">
                  <c:v>-54</c:v>
                </c:pt>
                <c:pt idx="3987">
                  <c:v>-54</c:v>
                </c:pt>
                <c:pt idx="3988">
                  <c:v>-54</c:v>
                </c:pt>
                <c:pt idx="3989">
                  <c:v>-54</c:v>
                </c:pt>
                <c:pt idx="3990">
                  <c:v>-54</c:v>
                </c:pt>
                <c:pt idx="3991">
                  <c:v>-54</c:v>
                </c:pt>
                <c:pt idx="3992">
                  <c:v>-54</c:v>
                </c:pt>
                <c:pt idx="3993">
                  <c:v>-54</c:v>
                </c:pt>
                <c:pt idx="3994">
                  <c:v>-54</c:v>
                </c:pt>
                <c:pt idx="3995">
                  <c:v>-54</c:v>
                </c:pt>
                <c:pt idx="3996">
                  <c:v>-54</c:v>
                </c:pt>
                <c:pt idx="3997">
                  <c:v>-54</c:v>
                </c:pt>
                <c:pt idx="3998">
                  <c:v>-54</c:v>
                </c:pt>
                <c:pt idx="3999">
                  <c:v>-54</c:v>
                </c:pt>
                <c:pt idx="4000">
                  <c:v>-54</c:v>
                </c:pt>
                <c:pt idx="4001">
                  <c:v>-54</c:v>
                </c:pt>
                <c:pt idx="4002">
                  <c:v>-54</c:v>
                </c:pt>
                <c:pt idx="4003">
                  <c:v>-54</c:v>
                </c:pt>
                <c:pt idx="4004">
                  <c:v>-54</c:v>
                </c:pt>
                <c:pt idx="4005">
                  <c:v>-54</c:v>
                </c:pt>
                <c:pt idx="4006">
                  <c:v>-54</c:v>
                </c:pt>
                <c:pt idx="4007">
                  <c:v>-54</c:v>
                </c:pt>
                <c:pt idx="4008">
                  <c:v>-54</c:v>
                </c:pt>
                <c:pt idx="4009">
                  <c:v>-54</c:v>
                </c:pt>
                <c:pt idx="4010">
                  <c:v>-54</c:v>
                </c:pt>
                <c:pt idx="4011">
                  <c:v>-54</c:v>
                </c:pt>
                <c:pt idx="4012">
                  <c:v>-54</c:v>
                </c:pt>
                <c:pt idx="4013">
                  <c:v>-54</c:v>
                </c:pt>
                <c:pt idx="4014">
                  <c:v>-54</c:v>
                </c:pt>
                <c:pt idx="4015">
                  <c:v>-54</c:v>
                </c:pt>
                <c:pt idx="4016">
                  <c:v>-54</c:v>
                </c:pt>
                <c:pt idx="4017">
                  <c:v>-54</c:v>
                </c:pt>
                <c:pt idx="4018">
                  <c:v>-54</c:v>
                </c:pt>
                <c:pt idx="4019">
                  <c:v>-54</c:v>
                </c:pt>
                <c:pt idx="4020">
                  <c:v>-54</c:v>
                </c:pt>
                <c:pt idx="4021">
                  <c:v>-54</c:v>
                </c:pt>
                <c:pt idx="4022">
                  <c:v>-54</c:v>
                </c:pt>
                <c:pt idx="4023">
                  <c:v>-54</c:v>
                </c:pt>
                <c:pt idx="4024">
                  <c:v>-54</c:v>
                </c:pt>
                <c:pt idx="4025">
                  <c:v>-54</c:v>
                </c:pt>
                <c:pt idx="4026">
                  <c:v>-54</c:v>
                </c:pt>
                <c:pt idx="4027">
                  <c:v>-54</c:v>
                </c:pt>
                <c:pt idx="4028">
                  <c:v>-54</c:v>
                </c:pt>
                <c:pt idx="4029">
                  <c:v>-54</c:v>
                </c:pt>
                <c:pt idx="4030">
                  <c:v>-54</c:v>
                </c:pt>
                <c:pt idx="4031">
                  <c:v>-54</c:v>
                </c:pt>
                <c:pt idx="4032">
                  <c:v>-54</c:v>
                </c:pt>
                <c:pt idx="4033">
                  <c:v>-54</c:v>
                </c:pt>
                <c:pt idx="4034">
                  <c:v>-54</c:v>
                </c:pt>
                <c:pt idx="4035">
                  <c:v>-54</c:v>
                </c:pt>
                <c:pt idx="4036">
                  <c:v>-54</c:v>
                </c:pt>
                <c:pt idx="4037">
                  <c:v>-54</c:v>
                </c:pt>
                <c:pt idx="4038">
                  <c:v>-54</c:v>
                </c:pt>
                <c:pt idx="4039">
                  <c:v>-54</c:v>
                </c:pt>
                <c:pt idx="4040">
                  <c:v>-54</c:v>
                </c:pt>
                <c:pt idx="4041">
                  <c:v>-54</c:v>
                </c:pt>
                <c:pt idx="4042">
                  <c:v>-54</c:v>
                </c:pt>
                <c:pt idx="4043">
                  <c:v>-54</c:v>
                </c:pt>
                <c:pt idx="4044">
                  <c:v>-54</c:v>
                </c:pt>
                <c:pt idx="4045">
                  <c:v>-54</c:v>
                </c:pt>
                <c:pt idx="4046">
                  <c:v>-54</c:v>
                </c:pt>
                <c:pt idx="4047">
                  <c:v>-54</c:v>
                </c:pt>
                <c:pt idx="4048">
                  <c:v>-54</c:v>
                </c:pt>
                <c:pt idx="4049">
                  <c:v>-54</c:v>
                </c:pt>
                <c:pt idx="4050">
                  <c:v>-54</c:v>
                </c:pt>
                <c:pt idx="4051">
                  <c:v>-54</c:v>
                </c:pt>
                <c:pt idx="4052">
                  <c:v>-54</c:v>
                </c:pt>
                <c:pt idx="4053">
                  <c:v>-54</c:v>
                </c:pt>
                <c:pt idx="4054">
                  <c:v>-54</c:v>
                </c:pt>
                <c:pt idx="4055">
                  <c:v>-54</c:v>
                </c:pt>
                <c:pt idx="4056">
                  <c:v>-54</c:v>
                </c:pt>
                <c:pt idx="4057">
                  <c:v>-54</c:v>
                </c:pt>
                <c:pt idx="4058">
                  <c:v>-54</c:v>
                </c:pt>
                <c:pt idx="4059">
                  <c:v>-54</c:v>
                </c:pt>
                <c:pt idx="4060">
                  <c:v>-54</c:v>
                </c:pt>
                <c:pt idx="4061">
                  <c:v>-54</c:v>
                </c:pt>
                <c:pt idx="4062">
                  <c:v>-54</c:v>
                </c:pt>
                <c:pt idx="4063">
                  <c:v>-54</c:v>
                </c:pt>
                <c:pt idx="4064">
                  <c:v>-54</c:v>
                </c:pt>
                <c:pt idx="4065">
                  <c:v>-54</c:v>
                </c:pt>
                <c:pt idx="4066">
                  <c:v>-54</c:v>
                </c:pt>
                <c:pt idx="4067">
                  <c:v>-54</c:v>
                </c:pt>
                <c:pt idx="4068">
                  <c:v>-54</c:v>
                </c:pt>
                <c:pt idx="4069">
                  <c:v>-54</c:v>
                </c:pt>
                <c:pt idx="4070">
                  <c:v>-54</c:v>
                </c:pt>
                <c:pt idx="4071">
                  <c:v>-54</c:v>
                </c:pt>
                <c:pt idx="4072">
                  <c:v>-54</c:v>
                </c:pt>
                <c:pt idx="4073">
                  <c:v>-54</c:v>
                </c:pt>
                <c:pt idx="4074">
                  <c:v>-54</c:v>
                </c:pt>
                <c:pt idx="4075">
                  <c:v>-54</c:v>
                </c:pt>
                <c:pt idx="4076">
                  <c:v>-54</c:v>
                </c:pt>
                <c:pt idx="4077">
                  <c:v>-54</c:v>
                </c:pt>
                <c:pt idx="4078">
                  <c:v>-54</c:v>
                </c:pt>
                <c:pt idx="4079">
                  <c:v>-54</c:v>
                </c:pt>
                <c:pt idx="4080">
                  <c:v>-54</c:v>
                </c:pt>
                <c:pt idx="4081">
                  <c:v>-54</c:v>
                </c:pt>
                <c:pt idx="4082">
                  <c:v>-54</c:v>
                </c:pt>
                <c:pt idx="4083">
                  <c:v>-54</c:v>
                </c:pt>
                <c:pt idx="4084">
                  <c:v>-54</c:v>
                </c:pt>
                <c:pt idx="4085">
                  <c:v>-54</c:v>
                </c:pt>
                <c:pt idx="4086">
                  <c:v>-54</c:v>
                </c:pt>
                <c:pt idx="4087">
                  <c:v>-54</c:v>
                </c:pt>
                <c:pt idx="4088">
                  <c:v>-54</c:v>
                </c:pt>
                <c:pt idx="4089">
                  <c:v>-54</c:v>
                </c:pt>
                <c:pt idx="4090">
                  <c:v>-54</c:v>
                </c:pt>
                <c:pt idx="4091">
                  <c:v>-54</c:v>
                </c:pt>
                <c:pt idx="4092">
                  <c:v>-54</c:v>
                </c:pt>
                <c:pt idx="4093">
                  <c:v>-54</c:v>
                </c:pt>
                <c:pt idx="4094">
                  <c:v>-54</c:v>
                </c:pt>
                <c:pt idx="4095">
                  <c:v>-54</c:v>
                </c:pt>
                <c:pt idx="4096">
                  <c:v>-54</c:v>
                </c:pt>
                <c:pt idx="4097">
                  <c:v>-54</c:v>
                </c:pt>
                <c:pt idx="4098">
                  <c:v>-54</c:v>
                </c:pt>
                <c:pt idx="4099">
                  <c:v>-54</c:v>
                </c:pt>
                <c:pt idx="4100">
                  <c:v>-54</c:v>
                </c:pt>
                <c:pt idx="4101">
                  <c:v>-54</c:v>
                </c:pt>
                <c:pt idx="4102">
                  <c:v>-54</c:v>
                </c:pt>
                <c:pt idx="4103">
                  <c:v>-54</c:v>
                </c:pt>
                <c:pt idx="4104">
                  <c:v>-54</c:v>
                </c:pt>
                <c:pt idx="4105">
                  <c:v>-54</c:v>
                </c:pt>
                <c:pt idx="4106">
                  <c:v>-54</c:v>
                </c:pt>
                <c:pt idx="4107">
                  <c:v>-54</c:v>
                </c:pt>
                <c:pt idx="4108">
                  <c:v>-54</c:v>
                </c:pt>
                <c:pt idx="4109">
                  <c:v>-54</c:v>
                </c:pt>
                <c:pt idx="4110">
                  <c:v>-54</c:v>
                </c:pt>
                <c:pt idx="4111">
                  <c:v>-54</c:v>
                </c:pt>
                <c:pt idx="4112">
                  <c:v>-54</c:v>
                </c:pt>
                <c:pt idx="4113">
                  <c:v>-54</c:v>
                </c:pt>
                <c:pt idx="4114">
                  <c:v>-54</c:v>
                </c:pt>
                <c:pt idx="4115">
                  <c:v>-54</c:v>
                </c:pt>
                <c:pt idx="4116">
                  <c:v>-54</c:v>
                </c:pt>
                <c:pt idx="4117">
                  <c:v>-54</c:v>
                </c:pt>
                <c:pt idx="4118">
                  <c:v>-54</c:v>
                </c:pt>
                <c:pt idx="4119">
                  <c:v>-54</c:v>
                </c:pt>
                <c:pt idx="4120">
                  <c:v>-54</c:v>
                </c:pt>
                <c:pt idx="4121">
                  <c:v>-54</c:v>
                </c:pt>
                <c:pt idx="4122">
                  <c:v>-54</c:v>
                </c:pt>
                <c:pt idx="4123">
                  <c:v>-54</c:v>
                </c:pt>
                <c:pt idx="4124">
                  <c:v>-54</c:v>
                </c:pt>
                <c:pt idx="4125">
                  <c:v>-54</c:v>
                </c:pt>
                <c:pt idx="4126">
                  <c:v>-54</c:v>
                </c:pt>
                <c:pt idx="4127">
                  <c:v>-54</c:v>
                </c:pt>
                <c:pt idx="4128">
                  <c:v>-54</c:v>
                </c:pt>
                <c:pt idx="4129">
                  <c:v>-54</c:v>
                </c:pt>
                <c:pt idx="4130">
                  <c:v>-54</c:v>
                </c:pt>
                <c:pt idx="4131">
                  <c:v>-54</c:v>
                </c:pt>
                <c:pt idx="4132">
                  <c:v>-54</c:v>
                </c:pt>
                <c:pt idx="4133">
                  <c:v>-54</c:v>
                </c:pt>
                <c:pt idx="4134">
                  <c:v>-54</c:v>
                </c:pt>
                <c:pt idx="4135">
                  <c:v>-54</c:v>
                </c:pt>
                <c:pt idx="4136">
                  <c:v>-54</c:v>
                </c:pt>
                <c:pt idx="4137">
                  <c:v>-54</c:v>
                </c:pt>
                <c:pt idx="4138">
                  <c:v>-54</c:v>
                </c:pt>
                <c:pt idx="4139">
                  <c:v>-54</c:v>
                </c:pt>
                <c:pt idx="4140">
                  <c:v>-54</c:v>
                </c:pt>
                <c:pt idx="4141">
                  <c:v>-54</c:v>
                </c:pt>
                <c:pt idx="4142">
                  <c:v>-54</c:v>
                </c:pt>
                <c:pt idx="4143">
                  <c:v>-54</c:v>
                </c:pt>
                <c:pt idx="4144">
                  <c:v>-54</c:v>
                </c:pt>
                <c:pt idx="4145">
                  <c:v>-54</c:v>
                </c:pt>
                <c:pt idx="4146">
                  <c:v>-54</c:v>
                </c:pt>
                <c:pt idx="4147">
                  <c:v>-54</c:v>
                </c:pt>
                <c:pt idx="4148">
                  <c:v>-54</c:v>
                </c:pt>
                <c:pt idx="4149">
                  <c:v>-54</c:v>
                </c:pt>
                <c:pt idx="4150">
                  <c:v>-54</c:v>
                </c:pt>
                <c:pt idx="4151">
                  <c:v>-54</c:v>
                </c:pt>
                <c:pt idx="4152">
                  <c:v>-54</c:v>
                </c:pt>
                <c:pt idx="4153">
                  <c:v>-54</c:v>
                </c:pt>
                <c:pt idx="4154">
                  <c:v>-54</c:v>
                </c:pt>
                <c:pt idx="4155">
                  <c:v>-54</c:v>
                </c:pt>
                <c:pt idx="4156">
                  <c:v>-54</c:v>
                </c:pt>
                <c:pt idx="4157">
                  <c:v>-54</c:v>
                </c:pt>
                <c:pt idx="4158">
                  <c:v>-54</c:v>
                </c:pt>
                <c:pt idx="4159">
                  <c:v>-54</c:v>
                </c:pt>
                <c:pt idx="4160">
                  <c:v>-54</c:v>
                </c:pt>
                <c:pt idx="4161">
                  <c:v>-54</c:v>
                </c:pt>
                <c:pt idx="4162">
                  <c:v>-54</c:v>
                </c:pt>
                <c:pt idx="4163">
                  <c:v>-54</c:v>
                </c:pt>
                <c:pt idx="4164">
                  <c:v>-54</c:v>
                </c:pt>
                <c:pt idx="4165">
                  <c:v>-54</c:v>
                </c:pt>
                <c:pt idx="4166">
                  <c:v>-54</c:v>
                </c:pt>
                <c:pt idx="4167">
                  <c:v>-54</c:v>
                </c:pt>
                <c:pt idx="4168">
                  <c:v>-54</c:v>
                </c:pt>
                <c:pt idx="4169">
                  <c:v>-54</c:v>
                </c:pt>
                <c:pt idx="4170">
                  <c:v>-54</c:v>
                </c:pt>
                <c:pt idx="4171">
                  <c:v>-54</c:v>
                </c:pt>
                <c:pt idx="4172">
                  <c:v>-54</c:v>
                </c:pt>
                <c:pt idx="4173">
                  <c:v>-54</c:v>
                </c:pt>
                <c:pt idx="4174">
                  <c:v>-54</c:v>
                </c:pt>
                <c:pt idx="4175">
                  <c:v>-54</c:v>
                </c:pt>
                <c:pt idx="4176">
                  <c:v>-54</c:v>
                </c:pt>
                <c:pt idx="4177">
                  <c:v>-54</c:v>
                </c:pt>
                <c:pt idx="4178">
                  <c:v>-54</c:v>
                </c:pt>
                <c:pt idx="4179">
                  <c:v>-54</c:v>
                </c:pt>
                <c:pt idx="4180">
                  <c:v>-54</c:v>
                </c:pt>
                <c:pt idx="4181">
                  <c:v>-54</c:v>
                </c:pt>
                <c:pt idx="4182">
                  <c:v>-54</c:v>
                </c:pt>
                <c:pt idx="4183">
                  <c:v>-54</c:v>
                </c:pt>
                <c:pt idx="4184">
                  <c:v>-54</c:v>
                </c:pt>
                <c:pt idx="4185">
                  <c:v>-54</c:v>
                </c:pt>
                <c:pt idx="4186">
                  <c:v>-54</c:v>
                </c:pt>
                <c:pt idx="4187">
                  <c:v>-54</c:v>
                </c:pt>
                <c:pt idx="4188">
                  <c:v>-54</c:v>
                </c:pt>
                <c:pt idx="4189">
                  <c:v>-54</c:v>
                </c:pt>
                <c:pt idx="4190">
                  <c:v>-54</c:v>
                </c:pt>
                <c:pt idx="4191">
                  <c:v>-54</c:v>
                </c:pt>
                <c:pt idx="4192">
                  <c:v>-54</c:v>
                </c:pt>
                <c:pt idx="4193">
                  <c:v>-54</c:v>
                </c:pt>
                <c:pt idx="4194">
                  <c:v>-54</c:v>
                </c:pt>
                <c:pt idx="4195">
                  <c:v>-54</c:v>
                </c:pt>
                <c:pt idx="4196">
                  <c:v>-54</c:v>
                </c:pt>
                <c:pt idx="4197">
                  <c:v>-54</c:v>
                </c:pt>
                <c:pt idx="4198">
                  <c:v>-54</c:v>
                </c:pt>
                <c:pt idx="4199">
                  <c:v>-54</c:v>
                </c:pt>
                <c:pt idx="4200">
                  <c:v>-54</c:v>
                </c:pt>
                <c:pt idx="4201">
                  <c:v>-54</c:v>
                </c:pt>
                <c:pt idx="4202">
                  <c:v>-54</c:v>
                </c:pt>
                <c:pt idx="4203">
                  <c:v>-54</c:v>
                </c:pt>
                <c:pt idx="4204">
                  <c:v>-54</c:v>
                </c:pt>
                <c:pt idx="4205">
                  <c:v>-54</c:v>
                </c:pt>
                <c:pt idx="4206">
                  <c:v>-54</c:v>
                </c:pt>
                <c:pt idx="4207">
                  <c:v>-54</c:v>
                </c:pt>
                <c:pt idx="4208">
                  <c:v>-54</c:v>
                </c:pt>
                <c:pt idx="4209">
                  <c:v>-54</c:v>
                </c:pt>
                <c:pt idx="4210">
                  <c:v>-54</c:v>
                </c:pt>
                <c:pt idx="4211">
                  <c:v>-54</c:v>
                </c:pt>
                <c:pt idx="4212">
                  <c:v>-54</c:v>
                </c:pt>
                <c:pt idx="4213">
                  <c:v>-54</c:v>
                </c:pt>
                <c:pt idx="4214">
                  <c:v>-54</c:v>
                </c:pt>
                <c:pt idx="4215">
                  <c:v>-54</c:v>
                </c:pt>
                <c:pt idx="4216">
                  <c:v>-54</c:v>
                </c:pt>
                <c:pt idx="4217">
                  <c:v>-54</c:v>
                </c:pt>
                <c:pt idx="4218">
                  <c:v>-54</c:v>
                </c:pt>
                <c:pt idx="4219">
                  <c:v>-54</c:v>
                </c:pt>
                <c:pt idx="4220">
                  <c:v>-54</c:v>
                </c:pt>
                <c:pt idx="4221">
                  <c:v>-54</c:v>
                </c:pt>
                <c:pt idx="4222">
                  <c:v>-54</c:v>
                </c:pt>
                <c:pt idx="4223">
                  <c:v>-54</c:v>
                </c:pt>
                <c:pt idx="4224">
                  <c:v>-54</c:v>
                </c:pt>
                <c:pt idx="4225">
                  <c:v>-54</c:v>
                </c:pt>
                <c:pt idx="4226">
                  <c:v>-54</c:v>
                </c:pt>
                <c:pt idx="4227">
                  <c:v>-54</c:v>
                </c:pt>
                <c:pt idx="4228">
                  <c:v>-54</c:v>
                </c:pt>
                <c:pt idx="4229">
                  <c:v>-54</c:v>
                </c:pt>
                <c:pt idx="4230">
                  <c:v>-54</c:v>
                </c:pt>
                <c:pt idx="4231">
                  <c:v>-54</c:v>
                </c:pt>
                <c:pt idx="4232">
                  <c:v>-54</c:v>
                </c:pt>
                <c:pt idx="4233">
                  <c:v>-54</c:v>
                </c:pt>
                <c:pt idx="4234">
                  <c:v>-54</c:v>
                </c:pt>
                <c:pt idx="4235">
                  <c:v>-54</c:v>
                </c:pt>
                <c:pt idx="4236">
                  <c:v>-54</c:v>
                </c:pt>
                <c:pt idx="4237">
                  <c:v>-54</c:v>
                </c:pt>
                <c:pt idx="4238">
                  <c:v>-54</c:v>
                </c:pt>
                <c:pt idx="4239">
                  <c:v>-54</c:v>
                </c:pt>
                <c:pt idx="4240">
                  <c:v>-54</c:v>
                </c:pt>
                <c:pt idx="4241">
                  <c:v>-54</c:v>
                </c:pt>
                <c:pt idx="4242">
                  <c:v>-54</c:v>
                </c:pt>
                <c:pt idx="4243">
                  <c:v>-54</c:v>
                </c:pt>
                <c:pt idx="4244">
                  <c:v>-54</c:v>
                </c:pt>
                <c:pt idx="4245">
                  <c:v>-54</c:v>
                </c:pt>
                <c:pt idx="4246">
                  <c:v>-54</c:v>
                </c:pt>
                <c:pt idx="4247">
                  <c:v>-54</c:v>
                </c:pt>
                <c:pt idx="4248">
                  <c:v>-54</c:v>
                </c:pt>
                <c:pt idx="4249">
                  <c:v>-54</c:v>
                </c:pt>
                <c:pt idx="4250">
                  <c:v>-54</c:v>
                </c:pt>
                <c:pt idx="4251">
                  <c:v>-54</c:v>
                </c:pt>
                <c:pt idx="4252">
                  <c:v>-54</c:v>
                </c:pt>
                <c:pt idx="4253">
                  <c:v>-54</c:v>
                </c:pt>
                <c:pt idx="4254">
                  <c:v>-54</c:v>
                </c:pt>
                <c:pt idx="4255">
                  <c:v>-54</c:v>
                </c:pt>
                <c:pt idx="4256">
                  <c:v>-54</c:v>
                </c:pt>
                <c:pt idx="4257">
                  <c:v>-54</c:v>
                </c:pt>
                <c:pt idx="4258">
                  <c:v>-54</c:v>
                </c:pt>
                <c:pt idx="4259">
                  <c:v>-54</c:v>
                </c:pt>
                <c:pt idx="4260">
                  <c:v>-54</c:v>
                </c:pt>
                <c:pt idx="4261">
                  <c:v>-54</c:v>
                </c:pt>
                <c:pt idx="4262">
                  <c:v>-54</c:v>
                </c:pt>
                <c:pt idx="4263">
                  <c:v>-54</c:v>
                </c:pt>
                <c:pt idx="4264">
                  <c:v>-54</c:v>
                </c:pt>
                <c:pt idx="4265">
                  <c:v>-54</c:v>
                </c:pt>
                <c:pt idx="4266">
                  <c:v>-54</c:v>
                </c:pt>
                <c:pt idx="4267">
                  <c:v>-54</c:v>
                </c:pt>
                <c:pt idx="4268">
                  <c:v>-54</c:v>
                </c:pt>
                <c:pt idx="4269">
                  <c:v>-54</c:v>
                </c:pt>
                <c:pt idx="4270">
                  <c:v>-54</c:v>
                </c:pt>
                <c:pt idx="4271">
                  <c:v>-54</c:v>
                </c:pt>
                <c:pt idx="4272">
                  <c:v>-54</c:v>
                </c:pt>
                <c:pt idx="4273">
                  <c:v>-54</c:v>
                </c:pt>
                <c:pt idx="4274">
                  <c:v>-54</c:v>
                </c:pt>
                <c:pt idx="4275">
                  <c:v>-54</c:v>
                </c:pt>
                <c:pt idx="4276">
                  <c:v>-54</c:v>
                </c:pt>
                <c:pt idx="4277">
                  <c:v>-54</c:v>
                </c:pt>
                <c:pt idx="4278">
                  <c:v>-54</c:v>
                </c:pt>
                <c:pt idx="4279">
                  <c:v>-54</c:v>
                </c:pt>
                <c:pt idx="4280">
                  <c:v>-54</c:v>
                </c:pt>
                <c:pt idx="4281">
                  <c:v>-54</c:v>
                </c:pt>
                <c:pt idx="4282">
                  <c:v>-54</c:v>
                </c:pt>
                <c:pt idx="4283">
                  <c:v>-54</c:v>
                </c:pt>
                <c:pt idx="4284">
                  <c:v>-54</c:v>
                </c:pt>
                <c:pt idx="4285">
                  <c:v>-54</c:v>
                </c:pt>
                <c:pt idx="4286">
                  <c:v>-54</c:v>
                </c:pt>
                <c:pt idx="4287">
                  <c:v>-54</c:v>
                </c:pt>
                <c:pt idx="4288">
                  <c:v>-54</c:v>
                </c:pt>
                <c:pt idx="4289">
                  <c:v>-54</c:v>
                </c:pt>
                <c:pt idx="4290">
                  <c:v>-54</c:v>
                </c:pt>
                <c:pt idx="4291">
                  <c:v>-54</c:v>
                </c:pt>
                <c:pt idx="4292">
                  <c:v>-54</c:v>
                </c:pt>
                <c:pt idx="4293">
                  <c:v>-54</c:v>
                </c:pt>
                <c:pt idx="4294">
                  <c:v>-54</c:v>
                </c:pt>
                <c:pt idx="4295">
                  <c:v>-54</c:v>
                </c:pt>
                <c:pt idx="4296">
                  <c:v>-54</c:v>
                </c:pt>
                <c:pt idx="4297">
                  <c:v>-54</c:v>
                </c:pt>
                <c:pt idx="4298">
                  <c:v>-54</c:v>
                </c:pt>
                <c:pt idx="4299">
                  <c:v>-54</c:v>
                </c:pt>
                <c:pt idx="4300">
                  <c:v>-54</c:v>
                </c:pt>
                <c:pt idx="4301">
                  <c:v>-54</c:v>
                </c:pt>
                <c:pt idx="4302">
                  <c:v>-54</c:v>
                </c:pt>
                <c:pt idx="4303">
                  <c:v>-54</c:v>
                </c:pt>
                <c:pt idx="4304">
                  <c:v>-54</c:v>
                </c:pt>
                <c:pt idx="4305">
                  <c:v>-54</c:v>
                </c:pt>
                <c:pt idx="4306">
                  <c:v>-54</c:v>
                </c:pt>
                <c:pt idx="4307">
                  <c:v>-54</c:v>
                </c:pt>
                <c:pt idx="4308">
                  <c:v>-54</c:v>
                </c:pt>
                <c:pt idx="4309">
                  <c:v>-54</c:v>
                </c:pt>
                <c:pt idx="4310">
                  <c:v>-54</c:v>
                </c:pt>
                <c:pt idx="4311">
                  <c:v>-54</c:v>
                </c:pt>
                <c:pt idx="4312">
                  <c:v>-54</c:v>
                </c:pt>
                <c:pt idx="4313">
                  <c:v>-54</c:v>
                </c:pt>
                <c:pt idx="4314">
                  <c:v>-54</c:v>
                </c:pt>
                <c:pt idx="4315">
                  <c:v>-54</c:v>
                </c:pt>
                <c:pt idx="4316">
                  <c:v>-54</c:v>
                </c:pt>
                <c:pt idx="4317">
                  <c:v>-54</c:v>
                </c:pt>
                <c:pt idx="4318">
                  <c:v>-54</c:v>
                </c:pt>
                <c:pt idx="4319">
                  <c:v>-54</c:v>
                </c:pt>
                <c:pt idx="4320">
                  <c:v>-54</c:v>
                </c:pt>
                <c:pt idx="4321">
                  <c:v>-54</c:v>
                </c:pt>
                <c:pt idx="4322">
                  <c:v>-54</c:v>
                </c:pt>
                <c:pt idx="4323">
                  <c:v>-54</c:v>
                </c:pt>
                <c:pt idx="4324">
                  <c:v>-54</c:v>
                </c:pt>
                <c:pt idx="4325">
                  <c:v>-54</c:v>
                </c:pt>
                <c:pt idx="4326">
                  <c:v>-54</c:v>
                </c:pt>
                <c:pt idx="4327">
                  <c:v>-54</c:v>
                </c:pt>
                <c:pt idx="4328">
                  <c:v>-54</c:v>
                </c:pt>
                <c:pt idx="4329">
                  <c:v>-54</c:v>
                </c:pt>
                <c:pt idx="4330">
                  <c:v>-54</c:v>
                </c:pt>
                <c:pt idx="4331">
                  <c:v>-54</c:v>
                </c:pt>
                <c:pt idx="4332">
                  <c:v>-54</c:v>
                </c:pt>
                <c:pt idx="4333">
                  <c:v>-54</c:v>
                </c:pt>
                <c:pt idx="4334">
                  <c:v>-54</c:v>
                </c:pt>
                <c:pt idx="4335">
                  <c:v>-54</c:v>
                </c:pt>
                <c:pt idx="4336">
                  <c:v>-54</c:v>
                </c:pt>
                <c:pt idx="4337">
                  <c:v>-54</c:v>
                </c:pt>
                <c:pt idx="4338">
                  <c:v>-54</c:v>
                </c:pt>
                <c:pt idx="4339">
                  <c:v>-54</c:v>
                </c:pt>
                <c:pt idx="4340">
                  <c:v>-54</c:v>
                </c:pt>
                <c:pt idx="4341">
                  <c:v>-54</c:v>
                </c:pt>
                <c:pt idx="4342">
                  <c:v>-54</c:v>
                </c:pt>
                <c:pt idx="4343">
                  <c:v>-54</c:v>
                </c:pt>
                <c:pt idx="4344">
                  <c:v>-54</c:v>
                </c:pt>
                <c:pt idx="4345">
                  <c:v>-54</c:v>
                </c:pt>
                <c:pt idx="4346">
                  <c:v>-54</c:v>
                </c:pt>
                <c:pt idx="4347">
                  <c:v>-54</c:v>
                </c:pt>
                <c:pt idx="4348">
                  <c:v>-54</c:v>
                </c:pt>
                <c:pt idx="4349">
                  <c:v>-54</c:v>
                </c:pt>
                <c:pt idx="4350">
                  <c:v>-54</c:v>
                </c:pt>
                <c:pt idx="4351">
                  <c:v>-54</c:v>
                </c:pt>
                <c:pt idx="4352">
                  <c:v>-54</c:v>
                </c:pt>
                <c:pt idx="4353">
                  <c:v>-54</c:v>
                </c:pt>
                <c:pt idx="4354">
                  <c:v>-54</c:v>
                </c:pt>
                <c:pt idx="4355">
                  <c:v>-54</c:v>
                </c:pt>
                <c:pt idx="4356">
                  <c:v>-54</c:v>
                </c:pt>
                <c:pt idx="4357">
                  <c:v>-54</c:v>
                </c:pt>
                <c:pt idx="4358">
                  <c:v>-54</c:v>
                </c:pt>
                <c:pt idx="4359">
                  <c:v>-54</c:v>
                </c:pt>
                <c:pt idx="4360">
                  <c:v>-54</c:v>
                </c:pt>
                <c:pt idx="4361">
                  <c:v>-54</c:v>
                </c:pt>
                <c:pt idx="4362">
                  <c:v>-54</c:v>
                </c:pt>
                <c:pt idx="4363">
                  <c:v>-54</c:v>
                </c:pt>
                <c:pt idx="4364">
                  <c:v>-54</c:v>
                </c:pt>
                <c:pt idx="4365">
                  <c:v>-54</c:v>
                </c:pt>
                <c:pt idx="4366">
                  <c:v>-54</c:v>
                </c:pt>
                <c:pt idx="4367">
                  <c:v>-54</c:v>
                </c:pt>
                <c:pt idx="4368">
                  <c:v>-54</c:v>
                </c:pt>
                <c:pt idx="4369">
                  <c:v>-54</c:v>
                </c:pt>
                <c:pt idx="4370">
                  <c:v>-54</c:v>
                </c:pt>
                <c:pt idx="4371">
                  <c:v>-54</c:v>
                </c:pt>
                <c:pt idx="4372">
                  <c:v>-54</c:v>
                </c:pt>
                <c:pt idx="4373">
                  <c:v>-54</c:v>
                </c:pt>
                <c:pt idx="4374">
                  <c:v>-54</c:v>
                </c:pt>
                <c:pt idx="4375">
                  <c:v>-54</c:v>
                </c:pt>
                <c:pt idx="4376">
                  <c:v>-54</c:v>
                </c:pt>
                <c:pt idx="4377">
                  <c:v>-54</c:v>
                </c:pt>
                <c:pt idx="4378">
                  <c:v>-54</c:v>
                </c:pt>
                <c:pt idx="4379">
                  <c:v>-54</c:v>
                </c:pt>
                <c:pt idx="4380">
                  <c:v>-54</c:v>
                </c:pt>
                <c:pt idx="4381">
                  <c:v>-54</c:v>
                </c:pt>
                <c:pt idx="4382">
                  <c:v>-54</c:v>
                </c:pt>
                <c:pt idx="4383">
                  <c:v>-54</c:v>
                </c:pt>
                <c:pt idx="4384">
                  <c:v>-54</c:v>
                </c:pt>
                <c:pt idx="4385">
                  <c:v>-54</c:v>
                </c:pt>
                <c:pt idx="4386">
                  <c:v>-54</c:v>
                </c:pt>
                <c:pt idx="4387">
                  <c:v>-54</c:v>
                </c:pt>
                <c:pt idx="4388">
                  <c:v>-54</c:v>
                </c:pt>
                <c:pt idx="4389">
                  <c:v>-54</c:v>
                </c:pt>
                <c:pt idx="4390">
                  <c:v>-54</c:v>
                </c:pt>
                <c:pt idx="4391">
                  <c:v>-54</c:v>
                </c:pt>
                <c:pt idx="4392">
                  <c:v>-54</c:v>
                </c:pt>
                <c:pt idx="4393">
                  <c:v>-54</c:v>
                </c:pt>
                <c:pt idx="4394">
                  <c:v>-54</c:v>
                </c:pt>
                <c:pt idx="4395">
                  <c:v>-54</c:v>
                </c:pt>
                <c:pt idx="4396">
                  <c:v>-54</c:v>
                </c:pt>
                <c:pt idx="4397">
                  <c:v>-54</c:v>
                </c:pt>
                <c:pt idx="4398">
                  <c:v>-54</c:v>
                </c:pt>
                <c:pt idx="4399">
                  <c:v>-54</c:v>
                </c:pt>
                <c:pt idx="4400">
                  <c:v>-54</c:v>
                </c:pt>
                <c:pt idx="4401">
                  <c:v>-54</c:v>
                </c:pt>
                <c:pt idx="4402">
                  <c:v>-54</c:v>
                </c:pt>
                <c:pt idx="4403">
                  <c:v>-54</c:v>
                </c:pt>
                <c:pt idx="4404">
                  <c:v>-54</c:v>
                </c:pt>
                <c:pt idx="4405">
                  <c:v>-54</c:v>
                </c:pt>
                <c:pt idx="4406">
                  <c:v>-54</c:v>
                </c:pt>
                <c:pt idx="4407">
                  <c:v>-54</c:v>
                </c:pt>
                <c:pt idx="4408">
                  <c:v>-54</c:v>
                </c:pt>
                <c:pt idx="4409">
                  <c:v>-54</c:v>
                </c:pt>
                <c:pt idx="4410">
                  <c:v>-54</c:v>
                </c:pt>
                <c:pt idx="4411">
                  <c:v>-54</c:v>
                </c:pt>
                <c:pt idx="4412">
                  <c:v>-54</c:v>
                </c:pt>
                <c:pt idx="4413">
                  <c:v>-54</c:v>
                </c:pt>
                <c:pt idx="4414">
                  <c:v>-54</c:v>
                </c:pt>
                <c:pt idx="4415">
                  <c:v>-54</c:v>
                </c:pt>
                <c:pt idx="4416">
                  <c:v>-54</c:v>
                </c:pt>
                <c:pt idx="4417">
                  <c:v>-54</c:v>
                </c:pt>
                <c:pt idx="4418">
                  <c:v>-54</c:v>
                </c:pt>
                <c:pt idx="4419">
                  <c:v>-54</c:v>
                </c:pt>
                <c:pt idx="4420">
                  <c:v>-54</c:v>
                </c:pt>
                <c:pt idx="4421">
                  <c:v>-54</c:v>
                </c:pt>
                <c:pt idx="4422">
                  <c:v>-54</c:v>
                </c:pt>
                <c:pt idx="4423">
                  <c:v>-54</c:v>
                </c:pt>
                <c:pt idx="4424">
                  <c:v>-54</c:v>
                </c:pt>
                <c:pt idx="4425">
                  <c:v>-54</c:v>
                </c:pt>
                <c:pt idx="4426">
                  <c:v>-54</c:v>
                </c:pt>
                <c:pt idx="4427">
                  <c:v>-54</c:v>
                </c:pt>
                <c:pt idx="4428">
                  <c:v>-54</c:v>
                </c:pt>
                <c:pt idx="4429">
                  <c:v>-54</c:v>
                </c:pt>
                <c:pt idx="4430">
                  <c:v>-54</c:v>
                </c:pt>
                <c:pt idx="4431">
                  <c:v>-54</c:v>
                </c:pt>
                <c:pt idx="4432">
                  <c:v>-54</c:v>
                </c:pt>
                <c:pt idx="4433">
                  <c:v>-54</c:v>
                </c:pt>
                <c:pt idx="4434">
                  <c:v>-54</c:v>
                </c:pt>
                <c:pt idx="4435">
                  <c:v>-54</c:v>
                </c:pt>
                <c:pt idx="4436">
                  <c:v>-54</c:v>
                </c:pt>
                <c:pt idx="4437">
                  <c:v>-54</c:v>
                </c:pt>
                <c:pt idx="4438">
                  <c:v>-54</c:v>
                </c:pt>
                <c:pt idx="4439">
                  <c:v>-54</c:v>
                </c:pt>
                <c:pt idx="4440">
                  <c:v>-54</c:v>
                </c:pt>
                <c:pt idx="4441">
                  <c:v>-54</c:v>
                </c:pt>
                <c:pt idx="4442">
                  <c:v>-54</c:v>
                </c:pt>
                <c:pt idx="4443">
                  <c:v>-54</c:v>
                </c:pt>
                <c:pt idx="4444">
                  <c:v>-54</c:v>
                </c:pt>
                <c:pt idx="4445">
                  <c:v>-54</c:v>
                </c:pt>
                <c:pt idx="4446">
                  <c:v>-54</c:v>
                </c:pt>
                <c:pt idx="4447">
                  <c:v>-54</c:v>
                </c:pt>
                <c:pt idx="4448">
                  <c:v>-54</c:v>
                </c:pt>
                <c:pt idx="4449">
                  <c:v>-54</c:v>
                </c:pt>
                <c:pt idx="4450">
                  <c:v>-54</c:v>
                </c:pt>
                <c:pt idx="4451">
                  <c:v>-54</c:v>
                </c:pt>
                <c:pt idx="4452">
                  <c:v>-54</c:v>
                </c:pt>
                <c:pt idx="4453">
                  <c:v>-54</c:v>
                </c:pt>
                <c:pt idx="4454">
                  <c:v>-54</c:v>
                </c:pt>
                <c:pt idx="4455">
                  <c:v>-54</c:v>
                </c:pt>
                <c:pt idx="4456">
                  <c:v>-54</c:v>
                </c:pt>
                <c:pt idx="4457">
                  <c:v>-54</c:v>
                </c:pt>
                <c:pt idx="4458">
                  <c:v>-54</c:v>
                </c:pt>
                <c:pt idx="4459">
                  <c:v>-54</c:v>
                </c:pt>
                <c:pt idx="4460">
                  <c:v>-54</c:v>
                </c:pt>
                <c:pt idx="4461">
                  <c:v>-54</c:v>
                </c:pt>
                <c:pt idx="4462">
                  <c:v>-54</c:v>
                </c:pt>
                <c:pt idx="4463">
                  <c:v>-54</c:v>
                </c:pt>
                <c:pt idx="4464">
                  <c:v>-54</c:v>
                </c:pt>
                <c:pt idx="4465">
                  <c:v>-54</c:v>
                </c:pt>
                <c:pt idx="4466">
                  <c:v>-54</c:v>
                </c:pt>
                <c:pt idx="4467">
                  <c:v>-54</c:v>
                </c:pt>
                <c:pt idx="4468">
                  <c:v>-54</c:v>
                </c:pt>
                <c:pt idx="4469">
                  <c:v>-54</c:v>
                </c:pt>
                <c:pt idx="4470">
                  <c:v>-54</c:v>
                </c:pt>
                <c:pt idx="4471">
                  <c:v>-54</c:v>
                </c:pt>
                <c:pt idx="4472">
                  <c:v>-54</c:v>
                </c:pt>
                <c:pt idx="4473">
                  <c:v>-54</c:v>
                </c:pt>
                <c:pt idx="4474">
                  <c:v>-54</c:v>
                </c:pt>
                <c:pt idx="4475">
                  <c:v>-54</c:v>
                </c:pt>
                <c:pt idx="4476">
                  <c:v>-54</c:v>
                </c:pt>
                <c:pt idx="4477">
                  <c:v>-54</c:v>
                </c:pt>
                <c:pt idx="4478">
                  <c:v>-54</c:v>
                </c:pt>
                <c:pt idx="4479">
                  <c:v>-54</c:v>
                </c:pt>
                <c:pt idx="4480">
                  <c:v>-54</c:v>
                </c:pt>
                <c:pt idx="4481">
                  <c:v>-54</c:v>
                </c:pt>
                <c:pt idx="4482">
                  <c:v>-54</c:v>
                </c:pt>
                <c:pt idx="4483">
                  <c:v>-54</c:v>
                </c:pt>
                <c:pt idx="4484">
                  <c:v>-54</c:v>
                </c:pt>
                <c:pt idx="4485">
                  <c:v>-54</c:v>
                </c:pt>
                <c:pt idx="4486">
                  <c:v>-54</c:v>
                </c:pt>
                <c:pt idx="4487">
                  <c:v>-54</c:v>
                </c:pt>
                <c:pt idx="4488">
                  <c:v>-54</c:v>
                </c:pt>
                <c:pt idx="4489">
                  <c:v>-54</c:v>
                </c:pt>
                <c:pt idx="4490">
                  <c:v>-54</c:v>
                </c:pt>
                <c:pt idx="4491">
                  <c:v>-54</c:v>
                </c:pt>
                <c:pt idx="4492">
                  <c:v>-54</c:v>
                </c:pt>
                <c:pt idx="4493">
                  <c:v>-54</c:v>
                </c:pt>
                <c:pt idx="4494">
                  <c:v>-54</c:v>
                </c:pt>
                <c:pt idx="4495">
                  <c:v>-54</c:v>
                </c:pt>
                <c:pt idx="4496">
                  <c:v>-54</c:v>
                </c:pt>
                <c:pt idx="4497">
                  <c:v>-54</c:v>
                </c:pt>
                <c:pt idx="4498">
                  <c:v>-54</c:v>
                </c:pt>
                <c:pt idx="4499">
                  <c:v>-54</c:v>
                </c:pt>
                <c:pt idx="4500">
                  <c:v>-54</c:v>
                </c:pt>
                <c:pt idx="4501">
                  <c:v>-54</c:v>
                </c:pt>
                <c:pt idx="4502">
                  <c:v>-54</c:v>
                </c:pt>
                <c:pt idx="4503">
                  <c:v>-54</c:v>
                </c:pt>
                <c:pt idx="4504">
                  <c:v>-54</c:v>
                </c:pt>
                <c:pt idx="4505">
                  <c:v>-54</c:v>
                </c:pt>
                <c:pt idx="4506">
                  <c:v>-54</c:v>
                </c:pt>
                <c:pt idx="4507">
                  <c:v>-54</c:v>
                </c:pt>
                <c:pt idx="4508">
                  <c:v>-54</c:v>
                </c:pt>
                <c:pt idx="4509">
                  <c:v>-54</c:v>
                </c:pt>
                <c:pt idx="4510">
                  <c:v>-54</c:v>
                </c:pt>
                <c:pt idx="4511">
                  <c:v>-54</c:v>
                </c:pt>
                <c:pt idx="4512">
                  <c:v>-54</c:v>
                </c:pt>
                <c:pt idx="4513">
                  <c:v>-54</c:v>
                </c:pt>
                <c:pt idx="4514">
                  <c:v>-54</c:v>
                </c:pt>
                <c:pt idx="4515">
                  <c:v>-54</c:v>
                </c:pt>
                <c:pt idx="4516">
                  <c:v>-54</c:v>
                </c:pt>
                <c:pt idx="4517">
                  <c:v>-54</c:v>
                </c:pt>
                <c:pt idx="4518">
                  <c:v>-54</c:v>
                </c:pt>
                <c:pt idx="4519">
                  <c:v>-54</c:v>
                </c:pt>
                <c:pt idx="4520">
                  <c:v>-54</c:v>
                </c:pt>
                <c:pt idx="4521">
                  <c:v>-54</c:v>
                </c:pt>
                <c:pt idx="4522">
                  <c:v>-54</c:v>
                </c:pt>
                <c:pt idx="4523">
                  <c:v>-54</c:v>
                </c:pt>
                <c:pt idx="4524">
                  <c:v>-54</c:v>
                </c:pt>
                <c:pt idx="4525">
                  <c:v>-54</c:v>
                </c:pt>
                <c:pt idx="4526">
                  <c:v>-54</c:v>
                </c:pt>
                <c:pt idx="4527">
                  <c:v>-54</c:v>
                </c:pt>
                <c:pt idx="4528">
                  <c:v>-54</c:v>
                </c:pt>
                <c:pt idx="4529">
                  <c:v>-54</c:v>
                </c:pt>
                <c:pt idx="4530">
                  <c:v>-54</c:v>
                </c:pt>
                <c:pt idx="4531">
                  <c:v>-54</c:v>
                </c:pt>
                <c:pt idx="4532">
                  <c:v>-54</c:v>
                </c:pt>
                <c:pt idx="4533">
                  <c:v>-54</c:v>
                </c:pt>
                <c:pt idx="4534">
                  <c:v>-54</c:v>
                </c:pt>
                <c:pt idx="4535">
                  <c:v>-54</c:v>
                </c:pt>
                <c:pt idx="4536">
                  <c:v>-54</c:v>
                </c:pt>
                <c:pt idx="4537">
                  <c:v>-54</c:v>
                </c:pt>
                <c:pt idx="4538">
                  <c:v>-54</c:v>
                </c:pt>
                <c:pt idx="4539">
                  <c:v>-54</c:v>
                </c:pt>
                <c:pt idx="4540">
                  <c:v>-54</c:v>
                </c:pt>
                <c:pt idx="4541">
                  <c:v>-54</c:v>
                </c:pt>
                <c:pt idx="4542">
                  <c:v>-54</c:v>
                </c:pt>
                <c:pt idx="4543">
                  <c:v>-54</c:v>
                </c:pt>
                <c:pt idx="4544">
                  <c:v>-54</c:v>
                </c:pt>
                <c:pt idx="4545">
                  <c:v>-54</c:v>
                </c:pt>
                <c:pt idx="4546">
                  <c:v>-54</c:v>
                </c:pt>
                <c:pt idx="4547">
                  <c:v>-54</c:v>
                </c:pt>
                <c:pt idx="4548">
                  <c:v>-54</c:v>
                </c:pt>
                <c:pt idx="4549">
                  <c:v>-54</c:v>
                </c:pt>
                <c:pt idx="4550">
                  <c:v>-54</c:v>
                </c:pt>
                <c:pt idx="4551">
                  <c:v>-54</c:v>
                </c:pt>
                <c:pt idx="4552">
                  <c:v>-54</c:v>
                </c:pt>
                <c:pt idx="4553">
                  <c:v>-54</c:v>
                </c:pt>
                <c:pt idx="4554">
                  <c:v>-54</c:v>
                </c:pt>
                <c:pt idx="4555">
                  <c:v>-54</c:v>
                </c:pt>
                <c:pt idx="4556">
                  <c:v>-54</c:v>
                </c:pt>
                <c:pt idx="4557">
                  <c:v>-54</c:v>
                </c:pt>
                <c:pt idx="4558">
                  <c:v>-54</c:v>
                </c:pt>
                <c:pt idx="4559">
                  <c:v>-54</c:v>
                </c:pt>
                <c:pt idx="4560">
                  <c:v>-54</c:v>
                </c:pt>
                <c:pt idx="4561">
                  <c:v>-54</c:v>
                </c:pt>
                <c:pt idx="4562">
                  <c:v>-54</c:v>
                </c:pt>
                <c:pt idx="4563">
                  <c:v>-54</c:v>
                </c:pt>
                <c:pt idx="4564">
                  <c:v>-54</c:v>
                </c:pt>
                <c:pt idx="4565">
                  <c:v>-54</c:v>
                </c:pt>
                <c:pt idx="4566">
                  <c:v>-54</c:v>
                </c:pt>
                <c:pt idx="4567">
                  <c:v>-54</c:v>
                </c:pt>
                <c:pt idx="4568">
                  <c:v>-54</c:v>
                </c:pt>
                <c:pt idx="4569">
                  <c:v>-54</c:v>
                </c:pt>
                <c:pt idx="4570">
                  <c:v>-54</c:v>
                </c:pt>
                <c:pt idx="4571">
                  <c:v>-54</c:v>
                </c:pt>
                <c:pt idx="4572">
                  <c:v>-54</c:v>
                </c:pt>
                <c:pt idx="4573">
                  <c:v>-54</c:v>
                </c:pt>
                <c:pt idx="4574">
                  <c:v>-54</c:v>
                </c:pt>
                <c:pt idx="4575">
                  <c:v>-54</c:v>
                </c:pt>
                <c:pt idx="4576">
                  <c:v>-54</c:v>
                </c:pt>
                <c:pt idx="4577">
                  <c:v>-54</c:v>
                </c:pt>
                <c:pt idx="4578">
                  <c:v>-54</c:v>
                </c:pt>
                <c:pt idx="4579">
                  <c:v>-54</c:v>
                </c:pt>
                <c:pt idx="4580">
                  <c:v>-54</c:v>
                </c:pt>
                <c:pt idx="4581">
                  <c:v>-54</c:v>
                </c:pt>
                <c:pt idx="4582">
                  <c:v>-54</c:v>
                </c:pt>
                <c:pt idx="4583">
                  <c:v>-54</c:v>
                </c:pt>
                <c:pt idx="4584">
                  <c:v>-54</c:v>
                </c:pt>
                <c:pt idx="4585">
                  <c:v>-54</c:v>
                </c:pt>
                <c:pt idx="4586">
                  <c:v>-54</c:v>
                </c:pt>
                <c:pt idx="4587">
                  <c:v>-54</c:v>
                </c:pt>
                <c:pt idx="4588">
                  <c:v>-54</c:v>
                </c:pt>
                <c:pt idx="4589">
                  <c:v>-54</c:v>
                </c:pt>
                <c:pt idx="4590">
                  <c:v>-54</c:v>
                </c:pt>
                <c:pt idx="4591">
                  <c:v>-54</c:v>
                </c:pt>
                <c:pt idx="4592">
                  <c:v>-54</c:v>
                </c:pt>
                <c:pt idx="4593">
                  <c:v>-54</c:v>
                </c:pt>
                <c:pt idx="4594">
                  <c:v>-54</c:v>
                </c:pt>
                <c:pt idx="4595">
                  <c:v>-54</c:v>
                </c:pt>
                <c:pt idx="4596">
                  <c:v>-54</c:v>
                </c:pt>
                <c:pt idx="4597">
                  <c:v>-54</c:v>
                </c:pt>
                <c:pt idx="4598">
                  <c:v>-54</c:v>
                </c:pt>
                <c:pt idx="4599">
                  <c:v>-54</c:v>
                </c:pt>
                <c:pt idx="4600">
                  <c:v>-54</c:v>
                </c:pt>
                <c:pt idx="4601">
                  <c:v>-54</c:v>
                </c:pt>
                <c:pt idx="4602">
                  <c:v>-54</c:v>
                </c:pt>
                <c:pt idx="4603">
                  <c:v>-54</c:v>
                </c:pt>
                <c:pt idx="4604">
                  <c:v>-54</c:v>
                </c:pt>
                <c:pt idx="4605">
                  <c:v>-54</c:v>
                </c:pt>
                <c:pt idx="4606">
                  <c:v>-54</c:v>
                </c:pt>
                <c:pt idx="4607">
                  <c:v>-54</c:v>
                </c:pt>
                <c:pt idx="4608">
                  <c:v>-54</c:v>
                </c:pt>
                <c:pt idx="4609">
                  <c:v>-54</c:v>
                </c:pt>
                <c:pt idx="4610">
                  <c:v>-54</c:v>
                </c:pt>
                <c:pt idx="4611">
                  <c:v>-54</c:v>
                </c:pt>
                <c:pt idx="4612">
                  <c:v>-54</c:v>
                </c:pt>
                <c:pt idx="4613">
                  <c:v>-54</c:v>
                </c:pt>
                <c:pt idx="4614">
                  <c:v>-54</c:v>
                </c:pt>
                <c:pt idx="4615">
                  <c:v>-54</c:v>
                </c:pt>
                <c:pt idx="4616">
                  <c:v>-54</c:v>
                </c:pt>
                <c:pt idx="4617">
                  <c:v>-54</c:v>
                </c:pt>
                <c:pt idx="4618">
                  <c:v>-54</c:v>
                </c:pt>
                <c:pt idx="4619">
                  <c:v>-54</c:v>
                </c:pt>
                <c:pt idx="4620">
                  <c:v>-54</c:v>
                </c:pt>
                <c:pt idx="4621">
                  <c:v>-54</c:v>
                </c:pt>
                <c:pt idx="4622">
                  <c:v>-54</c:v>
                </c:pt>
                <c:pt idx="4623">
                  <c:v>-54</c:v>
                </c:pt>
                <c:pt idx="4624">
                  <c:v>-54</c:v>
                </c:pt>
                <c:pt idx="4625">
                  <c:v>-54</c:v>
                </c:pt>
                <c:pt idx="4626">
                  <c:v>-54</c:v>
                </c:pt>
                <c:pt idx="4627">
                  <c:v>-54</c:v>
                </c:pt>
                <c:pt idx="4628">
                  <c:v>-54</c:v>
                </c:pt>
                <c:pt idx="4629">
                  <c:v>-54</c:v>
                </c:pt>
                <c:pt idx="4630">
                  <c:v>-54</c:v>
                </c:pt>
                <c:pt idx="4631">
                  <c:v>-54</c:v>
                </c:pt>
                <c:pt idx="4632">
                  <c:v>-54</c:v>
                </c:pt>
                <c:pt idx="4633">
                  <c:v>-54</c:v>
                </c:pt>
                <c:pt idx="4634">
                  <c:v>-54</c:v>
                </c:pt>
                <c:pt idx="4635">
                  <c:v>-54</c:v>
                </c:pt>
                <c:pt idx="4636">
                  <c:v>-54</c:v>
                </c:pt>
                <c:pt idx="4637">
                  <c:v>-54</c:v>
                </c:pt>
                <c:pt idx="4638">
                  <c:v>-54</c:v>
                </c:pt>
                <c:pt idx="4639">
                  <c:v>-54</c:v>
                </c:pt>
                <c:pt idx="4640">
                  <c:v>-54</c:v>
                </c:pt>
                <c:pt idx="4641">
                  <c:v>-54</c:v>
                </c:pt>
                <c:pt idx="4642">
                  <c:v>-54</c:v>
                </c:pt>
                <c:pt idx="4643">
                  <c:v>-54</c:v>
                </c:pt>
                <c:pt idx="4644">
                  <c:v>-54</c:v>
                </c:pt>
                <c:pt idx="4645">
                  <c:v>-54</c:v>
                </c:pt>
                <c:pt idx="4646">
                  <c:v>-54</c:v>
                </c:pt>
                <c:pt idx="4647">
                  <c:v>-54</c:v>
                </c:pt>
                <c:pt idx="4648">
                  <c:v>-54</c:v>
                </c:pt>
                <c:pt idx="4649">
                  <c:v>-54</c:v>
                </c:pt>
                <c:pt idx="4650">
                  <c:v>-54</c:v>
                </c:pt>
                <c:pt idx="4651">
                  <c:v>-54</c:v>
                </c:pt>
                <c:pt idx="4652">
                  <c:v>-54</c:v>
                </c:pt>
                <c:pt idx="4653">
                  <c:v>-54</c:v>
                </c:pt>
                <c:pt idx="4654">
                  <c:v>-54</c:v>
                </c:pt>
                <c:pt idx="4655">
                  <c:v>-54</c:v>
                </c:pt>
                <c:pt idx="4656">
                  <c:v>-54</c:v>
                </c:pt>
                <c:pt idx="4657">
                  <c:v>-54</c:v>
                </c:pt>
                <c:pt idx="4658">
                  <c:v>-54</c:v>
                </c:pt>
                <c:pt idx="4659">
                  <c:v>-54</c:v>
                </c:pt>
                <c:pt idx="4660">
                  <c:v>-54</c:v>
                </c:pt>
                <c:pt idx="4661">
                  <c:v>-54</c:v>
                </c:pt>
                <c:pt idx="4662">
                  <c:v>-54</c:v>
                </c:pt>
                <c:pt idx="4663">
                  <c:v>-54</c:v>
                </c:pt>
                <c:pt idx="4664">
                  <c:v>-54</c:v>
                </c:pt>
                <c:pt idx="4665">
                  <c:v>-54</c:v>
                </c:pt>
                <c:pt idx="4666">
                  <c:v>-54</c:v>
                </c:pt>
                <c:pt idx="4667">
                  <c:v>-54</c:v>
                </c:pt>
                <c:pt idx="4668">
                  <c:v>-54</c:v>
                </c:pt>
                <c:pt idx="4669">
                  <c:v>-54</c:v>
                </c:pt>
                <c:pt idx="4670">
                  <c:v>-54</c:v>
                </c:pt>
                <c:pt idx="4671">
                  <c:v>-54</c:v>
                </c:pt>
                <c:pt idx="4672">
                  <c:v>-54</c:v>
                </c:pt>
                <c:pt idx="4673">
                  <c:v>-54</c:v>
                </c:pt>
                <c:pt idx="4674">
                  <c:v>-54</c:v>
                </c:pt>
                <c:pt idx="4675">
                  <c:v>-54</c:v>
                </c:pt>
                <c:pt idx="4676">
                  <c:v>-54</c:v>
                </c:pt>
                <c:pt idx="4677">
                  <c:v>-54</c:v>
                </c:pt>
                <c:pt idx="4678">
                  <c:v>-54</c:v>
                </c:pt>
                <c:pt idx="4679">
                  <c:v>-54</c:v>
                </c:pt>
                <c:pt idx="4680">
                  <c:v>-54</c:v>
                </c:pt>
                <c:pt idx="4681">
                  <c:v>-54</c:v>
                </c:pt>
                <c:pt idx="4682">
                  <c:v>-54</c:v>
                </c:pt>
                <c:pt idx="4683">
                  <c:v>-54</c:v>
                </c:pt>
                <c:pt idx="4684">
                  <c:v>-54</c:v>
                </c:pt>
                <c:pt idx="4685">
                  <c:v>-54</c:v>
                </c:pt>
                <c:pt idx="4686">
                  <c:v>-54</c:v>
                </c:pt>
                <c:pt idx="4687">
                  <c:v>-54</c:v>
                </c:pt>
                <c:pt idx="4688">
                  <c:v>-54</c:v>
                </c:pt>
                <c:pt idx="4689">
                  <c:v>-54</c:v>
                </c:pt>
                <c:pt idx="4690">
                  <c:v>-54</c:v>
                </c:pt>
                <c:pt idx="4691">
                  <c:v>-54</c:v>
                </c:pt>
                <c:pt idx="4692">
                  <c:v>-54</c:v>
                </c:pt>
                <c:pt idx="4693">
                  <c:v>-54</c:v>
                </c:pt>
                <c:pt idx="4694">
                  <c:v>-54</c:v>
                </c:pt>
                <c:pt idx="4695">
                  <c:v>-54</c:v>
                </c:pt>
                <c:pt idx="4696">
                  <c:v>-54</c:v>
                </c:pt>
                <c:pt idx="4697">
                  <c:v>-54</c:v>
                </c:pt>
                <c:pt idx="4698">
                  <c:v>-54</c:v>
                </c:pt>
                <c:pt idx="4699">
                  <c:v>-54</c:v>
                </c:pt>
                <c:pt idx="4700">
                  <c:v>-54</c:v>
                </c:pt>
                <c:pt idx="4701">
                  <c:v>-54</c:v>
                </c:pt>
                <c:pt idx="4702">
                  <c:v>-54</c:v>
                </c:pt>
                <c:pt idx="4703">
                  <c:v>-54</c:v>
                </c:pt>
                <c:pt idx="4704">
                  <c:v>-54</c:v>
                </c:pt>
                <c:pt idx="4705">
                  <c:v>-54</c:v>
                </c:pt>
                <c:pt idx="4706">
                  <c:v>-54</c:v>
                </c:pt>
                <c:pt idx="4707">
                  <c:v>-54</c:v>
                </c:pt>
                <c:pt idx="4708">
                  <c:v>-54</c:v>
                </c:pt>
                <c:pt idx="4709">
                  <c:v>-54</c:v>
                </c:pt>
                <c:pt idx="4710">
                  <c:v>-54</c:v>
                </c:pt>
                <c:pt idx="4711">
                  <c:v>-54</c:v>
                </c:pt>
                <c:pt idx="4712">
                  <c:v>-54</c:v>
                </c:pt>
                <c:pt idx="4713">
                  <c:v>-54</c:v>
                </c:pt>
                <c:pt idx="4714">
                  <c:v>-54</c:v>
                </c:pt>
                <c:pt idx="4715">
                  <c:v>-54</c:v>
                </c:pt>
                <c:pt idx="4716">
                  <c:v>-54</c:v>
                </c:pt>
                <c:pt idx="4717">
                  <c:v>-54</c:v>
                </c:pt>
                <c:pt idx="4718">
                  <c:v>-54</c:v>
                </c:pt>
                <c:pt idx="4719">
                  <c:v>-54</c:v>
                </c:pt>
                <c:pt idx="4720">
                  <c:v>-54</c:v>
                </c:pt>
                <c:pt idx="4721">
                  <c:v>-54</c:v>
                </c:pt>
                <c:pt idx="4722">
                  <c:v>-54</c:v>
                </c:pt>
                <c:pt idx="4723">
                  <c:v>-54</c:v>
                </c:pt>
                <c:pt idx="4724">
                  <c:v>-54</c:v>
                </c:pt>
                <c:pt idx="4725">
                  <c:v>-54</c:v>
                </c:pt>
                <c:pt idx="4726">
                  <c:v>-54</c:v>
                </c:pt>
                <c:pt idx="4727">
                  <c:v>-54</c:v>
                </c:pt>
                <c:pt idx="4728">
                  <c:v>-54</c:v>
                </c:pt>
                <c:pt idx="4729">
                  <c:v>-54</c:v>
                </c:pt>
                <c:pt idx="4730">
                  <c:v>-54</c:v>
                </c:pt>
                <c:pt idx="4731">
                  <c:v>-54</c:v>
                </c:pt>
                <c:pt idx="4732">
                  <c:v>-54</c:v>
                </c:pt>
                <c:pt idx="4733">
                  <c:v>-54</c:v>
                </c:pt>
                <c:pt idx="4734">
                  <c:v>-54</c:v>
                </c:pt>
                <c:pt idx="4735">
                  <c:v>-54</c:v>
                </c:pt>
                <c:pt idx="4736">
                  <c:v>-54</c:v>
                </c:pt>
                <c:pt idx="4737">
                  <c:v>-54</c:v>
                </c:pt>
                <c:pt idx="4738">
                  <c:v>-54</c:v>
                </c:pt>
                <c:pt idx="4739">
                  <c:v>-54</c:v>
                </c:pt>
                <c:pt idx="4740">
                  <c:v>-54</c:v>
                </c:pt>
                <c:pt idx="4741">
                  <c:v>-54</c:v>
                </c:pt>
                <c:pt idx="4742">
                  <c:v>-54</c:v>
                </c:pt>
                <c:pt idx="4743">
                  <c:v>-54</c:v>
                </c:pt>
                <c:pt idx="4744">
                  <c:v>-54</c:v>
                </c:pt>
                <c:pt idx="4745">
                  <c:v>-54</c:v>
                </c:pt>
                <c:pt idx="4746">
                  <c:v>-54</c:v>
                </c:pt>
                <c:pt idx="4747">
                  <c:v>-54</c:v>
                </c:pt>
                <c:pt idx="4748">
                  <c:v>-54</c:v>
                </c:pt>
                <c:pt idx="4749">
                  <c:v>-54</c:v>
                </c:pt>
                <c:pt idx="4750">
                  <c:v>-54</c:v>
                </c:pt>
                <c:pt idx="4751">
                  <c:v>-54</c:v>
                </c:pt>
                <c:pt idx="4752">
                  <c:v>-54</c:v>
                </c:pt>
                <c:pt idx="4753">
                  <c:v>-54</c:v>
                </c:pt>
                <c:pt idx="4754">
                  <c:v>-54</c:v>
                </c:pt>
                <c:pt idx="4755">
                  <c:v>-54</c:v>
                </c:pt>
                <c:pt idx="4756">
                  <c:v>-54</c:v>
                </c:pt>
                <c:pt idx="4757">
                  <c:v>-54</c:v>
                </c:pt>
                <c:pt idx="4758">
                  <c:v>-54</c:v>
                </c:pt>
                <c:pt idx="4759">
                  <c:v>-54</c:v>
                </c:pt>
                <c:pt idx="4760">
                  <c:v>-54</c:v>
                </c:pt>
                <c:pt idx="4761">
                  <c:v>-54</c:v>
                </c:pt>
                <c:pt idx="4762">
                  <c:v>-54</c:v>
                </c:pt>
                <c:pt idx="4763">
                  <c:v>-54</c:v>
                </c:pt>
                <c:pt idx="4764">
                  <c:v>-54</c:v>
                </c:pt>
                <c:pt idx="4765">
                  <c:v>-54</c:v>
                </c:pt>
                <c:pt idx="4766">
                  <c:v>-54</c:v>
                </c:pt>
                <c:pt idx="4767">
                  <c:v>-54</c:v>
                </c:pt>
                <c:pt idx="4768">
                  <c:v>-54</c:v>
                </c:pt>
                <c:pt idx="4769">
                  <c:v>-54</c:v>
                </c:pt>
                <c:pt idx="4770">
                  <c:v>-54</c:v>
                </c:pt>
                <c:pt idx="4771">
                  <c:v>-54</c:v>
                </c:pt>
                <c:pt idx="4772">
                  <c:v>-54</c:v>
                </c:pt>
                <c:pt idx="4773">
                  <c:v>-54</c:v>
                </c:pt>
                <c:pt idx="4774">
                  <c:v>-54</c:v>
                </c:pt>
                <c:pt idx="4775">
                  <c:v>-54</c:v>
                </c:pt>
                <c:pt idx="4776">
                  <c:v>-54</c:v>
                </c:pt>
                <c:pt idx="4777">
                  <c:v>-54</c:v>
                </c:pt>
                <c:pt idx="4778">
                  <c:v>-54</c:v>
                </c:pt>
                <c:pt idx="4779">
                  <c:v>-54</c:v>
                </c:pt>
                <c:pt idx="4780">
                  <c:v>-54</c:v>
                </c:pt>
                <c:pt idx="4781">
                  <c:v>-54</c:v>
                </c:pt>
                <c:pt idx="4782">
                  <c:v>-54</c:v>
                </c:pt>
                <c:pt idx="4783">
                  <c:v>-54</c:v>
                </c:pt>
                <c:pt idx="4784">
                  <c:v>-54</c:v>
                </c:pt>
                <c:pt idx="4785">
                  <c:v>-54</c:v>
                </c:pt>
                <c:pt idx="4786">
                  <c:v>-54</c:v>
                </c:pt>
                <c:pt idx="4787">
                  <c:v>-54</c:v>
                </c:pt>
                <c:pt idx="4788">
                  <c:v>-54</c:v>
                </c:pt>
                <c:pt idx="4789">
                  <c:v>-54</c:v>
                </c:pt>
                <c:pt idx="4790">
                  <c:v>-54</c:v>
                </c:pt>
                <c:pt idx="4791">
                  <c:v>-54</c:v>
                </c:pt>
                <c:pt idx="4792">
                  <c:v>-54</c:v>
                </c:pt>
                <c:pt idx="4793">
                  <c:v>-54</c:v>
                </c:pt>
                <c:pt idx="4794">
                  <c:v>-54</c:v>
                </c:pt>
                <c:pt idx="4795">
                  <c:v>-54</c:v>
                </c:pt>
                <c:pt idx="4796">
                  <c:v>-54</c:v>
                </c:pt>
                <c:pt idx="4797">
                  <c:v>-54</c:v>
                </c:pt>
                <c:pt idx="4798">
                  <c:v>-54</c:v>
                </c:pt>
                <c:pt idx="4799">
                  <c:v>-54</c:v>
                </c:pt>
                <c:pt idx="4800">
                  <c:v>-54</c:v>
                </c:pt>
                <c:pt idx="4801">
                  <c:v>-54</c:v>
                </c:pt>
                <c:pt idx="4802">
                  <c:v>-54</c:v>
                </c:pt>
                <c:pt idx="4803">
                  <c:v>-54</c:v>
                </c:pt>
                <c:pt idx="4804">
                  <c:v>-54</c:v>
                </c:pt>
                <c:pt idx="4805">
                  <c:v>-54</c:v>
                </c:pt>
                <c:pt idx="4806">
                  <c:v>-54</c:v>
                </c:pt>
                <c:pt idx="4807">
                  <c:v>-54</c:v>
                </c:pt>
                <c:pt idx="4808">
                  <c:v>-54</c:v>
                </c:pt>
                <c:pt idx="4809">
                  <c:v>-54</c:v>
                </c:pt>
                <c:pt idx="4810">
                  <c:v>-54</c:v>
                </c:pt>
                <c:pt idx="4811">
                  <c:v>-54</c:v>
                </c:pt>
                <c:pt idx="4812">
                  <c:v>-54</c:v>
                </c:pt>
                <c:pt idx="4813">
                  <c:v>-54</c:v>
                </c:pt>
                <c:pt idx="4814">
                  <c:v>-53</c:v>
                </c:pt>
                <c:pt idx="4815">
                  <c:v>-53</c:v>
                </c:pt>
                <c:pt idx="4816">
                  <c:v>-53</c:v>
                </c:pt>
                <c:pt idx="4817">
                  <c:v>-53</c:v>
                </c:pt>
                <c:pt idx="4818">
                  <c:v>-53</c:v>
                </c:pt>
                <c:pt idx="4819">
                  <c:v>-53</c:v>
                </c:pt>
                <c:pt idx="4820">
                  <c:v>-53</c:v>
                </c:pt>
                <c:pt idx="4821">
                  <c:v>-53</c:v>
                </c:pt>
                <c:pt idx="4822">
                  <c:v>-53</c:v>
                </c:pt>
                <c:pt idx="4823">
                  <c:v>-53</c:v>
                </c:pt>
                <c:pt idx="4824">
                  <c:v>-53</c:v>
                </c:pt>
                <c:pt idx="4825">
                  <c:v>-53</c:v>
                </c:pt>
                <c:pt idx="4826">
                  <c:v>-53</c:v>
                </c:pt>
                <c:pt idx="4827">
                  <c:v>-53</c:v>
                </c:pt>
                <c:pt idx="4828">
                  <c:v>-53</c:v>
                </c:pt>
                <c:pt idx="4829">
                  <c:v>-53</c:v>
                </c:pt>
                <c:pt idx="4830">
                  <c:v>-53</c:v>
                </c:pt>
                <c:pt idx="4831">
                  <c:v>-53</c:v>
                </c:pt>
                <c:pt idx="4832">
                  <c:v>-53</c:v>
                </c:pt>
                <c:pt idx="4833">
                  <c:v>-53</c:v>
                </c:pt>
                <c:pt idx="4834">
                  <c:v>-53</c:v>
                </c:pt>
                <c:pt idx="4835">
                  <c:v>-53</c:v>
                </c:pt>
                <c:pt idx="4836">
                  <c:v>-53</c:v>
                </c:pt>
                <c:pt idx="4837">
                  <c:v>-53</c:v>
                </c:pt>
                <c:pt idx="4838">
                  <c:v>-53</c:v>
                </c:pt>
                <c:pt idx="4839">
                  <c:v>-53</c:v>
                </c:pt>
                <c:pt idx="4840">
                  <c:v>-53</c:v>
                </c:pt>
                <c:pt idx="4841">
                  <c:v>-53</c:v>
                </c:pt>
                <c:pt idx="4842">
                  <c:v>-53</c:v>
                </c:pt>
                <c:pt idx="4843">
                  <c:v>-53</c:v>
                </c:pt>
                <c:pt idx="4844">
                  <c:v>-53</c:v>
                </c:pt>
                <c:pt idx="4845">
                  <c:v>-53</c:v>
                </c:pt>
                <c:pt idx="4846">
                  <c:v>-53</c:v>
                </c:pt>
                <c:pt idx="4847">
                  <c:v>-53</c:v>
                </c:pt>
                <c:pt idx="4848">
                  <c:v>-53</c:v>
                </c:pt>
                <c:pt idx="4849">
                  <c:v>-53</c:v>
                </c:pt>
                <c:pt idx="4850">
                  <c:v>-53</c:v>
                </c:pt>
                <c:pt idx="4851">
                  <c:v>-53</c:v>
                </c:pt>
                <c:pt idx="4852">
                  <c:v>-53</c:v>
                </c:pt>
                <c:pt idx="4853">
                  <c:v>-53</c:v>
                </c:pt>
                <c:pt idx="4854">
                  <c:v>-53</c:v>
                </c:pt>
                <c:pt idx="4855">
                  <c:v>-53</c:v>
                </c:pt>
                <c:pt idx="4856">
                  <c:v>-53</c:v>
                </c:pt>
                <c:pt idx="4857">
                  <c:v>-53</c:v>
                </c:pt>
                <c:pt idx="4858">
                  <c:v>-53</c:v>
                </c:pt>
                <c:pt idx="4859">
                  <c:v>-53</c:v>
                </c:pt>
                <c:pt idx="4860">
                  <c:v>-53</c:v>
                </c:pt>
                <c:pt idx="4861">
                  <c:v>-53</c:v>
                </c:pt>
                <c:pt idx="4862">
                  <c:v>-53</c:v>
                </c:pt>
                <c:pt idx="4863">
                  <c:v>-53</c:v>
                </c:pt>
                <c:pt idx="4864">
                  <c:v>-53</c:v>
                </c:pt>
                <c:pt idx="4865">
                  <c:v>-53</c:v>
                </c:pt>
                <c:pt idx="4866">
                  <c:v>-53</c:v>
                </c:pt>
                <c:pt idx="4867">
                  <c:v>-53</c:v>
                </c:pt>
                <c:pt idx="4868">
                  <c:v>-53</c:v>
                </c:pt>
                <c:pt idx="4869">
                  <c:v>-53</c:v>
                </c:pt>
                <c:pt idx="4870">
                  <c:v>-53</c:v>
                </c:pt>
                <c:pt idx="4871">
                  <c:v>-53</c:v>
                </c:pt>
                <c:pt idx="4872">
                  <c:v>-53</c:v>
                </c:pt>
                <c:pt idx="4873">
                  <c:v>-53</c:v>
                </c:pt>
                <c:pt idx="4874">
                  <c:v>-53</c:v>
                </c:pt>
                <c:pt idx="4875">
                  <c:v>-53</c:v>
                </c:pt>
                <c:pt idx="4876">
                  <c:v>-53</c:v>
                </c:pt>
                <c:pt idx="4877">
                  <c:v>-53</c:v>
                </c:pt>
                <c:pt idx="4878">
                  <c:v>-53</c:v>
                </c:pt>
                <c:pt idx="4879">
                  <c:v>-53</c:v>
                </c:pt>
                <c:pt idx="4880">
                  <c:v>-53</c:v>
                </c:pt>
                <c:pt idx="4881">
                  <c:v>-53</c:v>
                </c:pt>
                <c:pt idx="4882">
                  <c:v>-53</c:v>
                </c:pt>
                <c:pt idx="4883">
                  <c:v>-53</c:v>
                </c:pt>
                <c:pt idx="4884">
                  <c:v>-53</c:v>
                </c:pt>
                <c:pt idx="4885">
                  <c:v>-53</c:v>
                </c:pt>
                <c:pt idx="4886">
                  <c:v>-53</c:v>
                </c:pt>
                <c:pt idx="4887">
                  <c:v>-53</c:v>
                </c:pt>
                <c:pt idx="4888">
                  <c:v>-53</c:v>
                </c:pt>
                <c:pt idx="4889">
                  <c:v>-53</c:v>
                </c:pt>
                <c:pt idx="4890">
                  <c:v>-53</c:v>
                </c:pt>
                <c:pt idx="4891">
                  <c:v>-53</c:v>
                </c:pt>
                <c:pt idx="4892">
                  <c:v>-53</c:v>
                </c:pt>
                <c:pt idx="4893">
                  <c:v>-53</c:v>
                </c:pt>
                <c:pt idx="4894">
                  <c:v>-53</c:v>
                </c:pt>
                <c:pt idx="4895">
                  <c:v>-53</c:v>
                </c:pt>
                <c:pt idx="4896">
                  <c:v>-53</c:v>
                </c:pt>
                <c:pt idx="4897">
                  <c:v>-53</c:v>
                </c:pt>
                <c:pt idx="4898">
                  <c:v>-53</c:v>
                </c:pt>
                <c:pt idx="4899">
                  <c:v>-53</c:v>
                </c:pt>
                <c:pt idx="4900">
                  <c:v>-53</c:v>
                </c:pt>
                <c:pt idx="4901">
                  <c:v>-53</c:v>
                </c:pt>
                <c:pt idx="4902">
                  <c:v>-53</c:v>
                </c:pt>
                <c:pt idx="4903">
                  <c:v>-53</c:v>
                </c:pt>
                <c:pt idx="4904">
                  <c:v>-53</c:v>
                </c:pt>
                <c:pt idx="4905">
                  <c:v>-53</c:v>
                </c:pt>
                <c:pt idx="4906">
                  <c:v>-53</c:v>
                </c:pt>
                <c:pt idx="4907">
                  <c:v>-53</c:v>
                </c:pt>
                <c:pt idx="4908">
                  <c:v>-53</c:v>
                </c:pt>
                <c:pt idx="4909">
                  <c:v>-53</c:v>
                </c:pt>
                <c:pt idx="4910">
                  <c:v>-53</c:v>
                </c:pt>
                <c:pt idx="4911">
                  <c:v>-53</c:v>
                </c:pt>
                <c:pt idx="4912">
                  <c:v>-53</c:v>
                </c:pt>
                <c:pt idx="4913">
                  <c:v>-53</c:v>
                </c:pt>
                <c:pt idx="4914">
                  <c:v>-53</c:v>
                </c:pt>
                <c:pt idx="4915">
                  <c:v>-53</c:v>
                </c:pt>
                <c:pt idx="4916">
                  <c:v>-53</c:v>
                </c:pt>
                <c:pt idx="4917">
                  <c:v>-53</c:v>
                </c:pt>
                <c:pt idx="4918">
                  <c:v>-53</c:v>
                </c:pt>
                <c:pt idx="4919">
                  <c:v>-53</c:v>
                </c:pt>
                <c:pt idx="4920">
                  <c:v>-53</c:v>
                </c:pt>
                <c:pt idx="4921">
                  <c:v>-53</c:v>
                </c:pt>
                <c:pt idx="4922">
                  <c:v>-53</c:v>
                </c:pt>
                <c:pt idx="4923">
                  <c:v>-53</c:v>
                </c:pt>
                <c:pt idx="4924">
                  <c:v>-53</c:v>
                </c:pt>
                <c:pt idx="4925">
                  <c:v>-53</c:v>
                </c:pt>
                <c:pt idx="4926">
                  <c:v>-53</c:v>
                </c:pt>
                <c:pt idx="4927">
                  <c:v>-53</c:v>
                </c:pt>
                <c:pt idx="4928">
                  <c:v>-53</c:v>
                </c:pt>
                <c:pt idx="4929">
                  <c:v>-53</c:v>
                </c:pt>
                <c:pt idx="4930">
                  <c:v>-53</c:v>
                </c:pt>
                <c:pt idx="4931">
                  <c:v>-53</c:v>
                </c:pt>
                <c:pt idx="4932">
                  <c:v>-53</c:v>
                </c:pt>
                <c:pt idx="4933">
                  <c:v>-53</c:v>
                </c:pt>
                <c:pt idx="4934">
                  <c:v>-53</c:v>
                </c:pt>
                <c:pt idx="4935">
                  <c:v>-53</c:v>
                </c:pt>
                <c:pt idx="4936">
                  <c:v>-53</c:v>
                </c:pt>
                <c:pt idx="4937">
                  <c:v>-53</c:v>
                </c:pt>
                <c:pt idx="4938">
                  <c:v>-53</c:v>
                </c:pt>
                <c:pt idx="4939">
                  <c:v>-53</c:v>
                </c:pt>
                <c:pt idx="4940">
                  <c:v>-53</c:v>
                </c:pt>
                <c:pt idx="4941">
                  <c:v>-53</c:v>
                </c:pt>
                <c:pt idx="4942">
                  <c:v>-53</c:v>
                </c:pt>
                <c:pt idx="4943">
                  <c:v>-53</c:v>
                </c:pt>
                <c:pt idx="4944">
                  <c:v>-53</c:v>
                </c:pt>
                <c:pt idx="4945">
                  <c:v>-53</c:v>
                </c:pt>
                <c:pt idx="4946">
                  <c:v>-53</c:v>
                </c:pt>
                <c:pt idx="4947">
                  <c:v>-53</c:v>
                </c:pt>
                <c:pt idx="4948">
                  <c:v>-53</c:v>
                </c:pt>
                <c:pt idx="4949">
                  <c:v>-53</c:v>
                </c:pt>
                <c:pt idx="4950">
                  <c:v>-53</c:v>
                </c:pt>
                <c:pt idx="4951">
                  <c:v>-53</c:v>
                </c:pt>
                <c:pt idx="4952">
                  <c:v>-53</c:v>
                </c:pt>
                <c:pt idx="4953">
                  <c:v>-53</c:v>
                </c:pt>
                <c:pt idx="4954">
                  <c:v>-53</c:v>
                </c:pt>
                <c:pt idx="4955">
                  <c:v>-53</c:v>
                </c:pt>
                <c:pt idx="4956">
                  <c:v>-53</c:v>
                </c:pt>
                <c:pt idx="4957">
                  <c:v>-53</c:v>
                </c:pt>
                <c:pt idx="4958">
                  <c:v>-53</c:v>
                </c:pt>
                <c:pt idx="4959">
                  <c:v>-53</c:v>
                </c:pt>
                <c:pt idx="4960">
                  <c:v>-53</c:v>
                </c:pt>
                <c:pt idx="4961">
                  <c:v>-53</c:v>
                </c:pt>
                <c:pt idx="4962">
                  <c:v>-53</c:v>
                </c:pt>
                <c:pt idx="4963">
                  <c:v>-53</c:v>
                </c:pt>
                <c:pt idx="4964">
                  <c:v>-53</c:v>
                </c:pt>
                <c:pt idx="4965">
                  <c:v>-53</c:v>
                </c:pt>
                <c:pt idx="4966">
                  <c:v>-53</c:v>
                </c:pt>
                <c:pt idx="4967">
                  <c:v>-53</c:v>
                </c:pt>
                <c:pt idx="4968">
                  <c:v>-53</c:v>
                </c:pt>
                <c:pt idx="4969">
                  <c:v>-53</c:v>
                </c:pt>
                <c:pt idx="4970">
                  <c:v>-53</c:v>
                </c:pt>
                <c:pt idx="4971">
                  <c:v>-53</c:v>
                </c:pt>
                <c:pt idx="4972">
                  <c:v>-53</c:v>
                </c:pt>
                <c:pt idx="4973">
                  <c:v>-53</c:v>
                </c:pt>
                <c:pt idx="4974">
                  <c:v>-53</c:v>
                </c:pt>
                <c:pt idx="4975">
                  <c:v>-53</c:v>
                </c:pt>
                <c:pt idx="4976">
                  <c:v>-53</c:v>
                </c:pt>
                <c:pt idx="4977">
                  <c:v>-53</c:v>
                </c:pt>
                <c:pt idx="4978">
                  <c:v>-53</c:v>
                </c:pt>
                <c:pt idx="4979">
                  <c:v>-53</c:v>
                </c:pt>
                <c:pt idx="4980">
                  <c:v>-53</c:v>
                </c:pt>
                <c:pt idx="4981">
                  <c:v>-53</c:v>
                </c:pt>
                <c:pt idx="4982">
                  <c:v>-53</c:v>
                </c:pt>
                <c:pt idx="4983">
                  <c:v>-53</c:v>
                </c:pt>
                <c:pt idx="4984">
                  <c:v>-53</c:v>
                </c:pt>
                <c:pt idx="4985">
                  <c:v>-53</c:v>
                </c:pt>
                <c:pt idx="4986">
                  <c:v>-53</c:v>
                </c:pt>
                <c:pt idx="4987">
                  <c:v>-53</c:v>
                </c:pt>
                <c:pt idx="4988">
                  <c:v>-53</c:v>
                </c:pt>
                <c:pt idx="4989">
                  <c:v>-53</c:v>
                </c:pt>
                <c:pt idx="4990">
                  <c:v>-53</c:v>
                </c:pt>
                <c:pt idx="4991">
                  <c:v>-53</c:v>
                </c:pt>
                <c:pt idx="4992">
                  <c:v>-53</c:v>
                </c:pt>
                <c:pt idx="4993">
                  <c:v>-53</c:v>
                </c:pt>
                <c:pt idx="4994">
                  <c:v>-53</c:v>
                </c:pt>
                <c:pt idx="4995">
                  <c:v>-53</c:v>
                </c:pt>
                <c:pt idx="4996">
                  <c:v>-53</c:v>
                </c:pt>
                <c:pt idx="4997">
                  <c:v>-53</c:v>
                </c:pt>
                <c:pt idx="4998">
                  <c:v>-53</c:v>
                </c:pt>
                <c:pt idx="4999">
                  <c:v>-53</c:v>
                </c:pt>
                <c:pt idx="5000">
                  <c:v>-53</c:v>
                </c:pt>
                <c:pt idx="5001">
                  <c:v>-53</c:v>
                </c:pt>
                <c:pt idx="5002">
                  <c:v>-53</c:v>
                </c:pt>
                <c:pt idx="5003">
                  <c:v>-53</c:v>
                </c:pt>
                <c:pt idx="5004">
                  <c:v>-53</c:v>
                </c:pt>
                <c:pt idx="5005">
                  <c:v>-53</c:v>
                </c:pt>
                <c:pt idx="5006">
                  <c:v>-53</c:v>
                </c:pt>
                <c:pt idx="5007">
                  <c:v>-53</c:v>
                </c:pt>
                <c:pt idx="5008">
                  <c:v>-53</c:v>
                </c:pt>
                <c:pt idx="5009">
                  <c:v>-53</c:v>
                </c:pt>
                <c:pt idx="5010">
                  <c:v>-53</c:v>
                </c:pt>
                <c:pt idx="5011">
                  <c:v>-53</c:v>
                </c:pt>
                <c:pt idx="5012">
                  <c:v>-53</c:v>
                </c:pt>
                <c:pt idx="5013">
                  <c:v>-53</c:v>
                </c:pt>
                <c:pt idx="5014">
                  <c:v>-53</c:v>
                </c:pt>
                <c:pt idx="5015">
                  <c:v>-53</c:v>
                </c:pt>
                <c:pt idx="5016">
                  <c:v>-53</c:v>
                </c:pt>
                <c:pt idx="5017">
                  <c:v>-53</c:v>
                </c:pt>
                <c:pt idx="5018">
                  <c:v>-53</c:v>
                </c:pt>
                <c:pt idx="5019">
                  <c:v>-53</c:v>
                </c:pt>
                <c:pt idx="5020">
                  <c:v>-53</c:v>
                </c:pt>
                <c:pt idx="5021">
                  <c:v>-53</c:v>
                </c:pt>
                <c:pt idx="5022">
                  <c:v>-53</c:v>
                </c:pt>
                <c:pt idx="5023">
                  <c:v>-53</c:v>
                </c:pt>
                <c:pt idx="5024">
                  <c:v>-53</c:v>
                </c:pt>
                <c:pt idx="5025">
                  <c:v>-53</c:v>
                </c:pt>
                <c:pt idx="5026">
                  <c:v>-53</c:v>
                </c:pt>
                <c:pt idx="5027">
                  <c:v>-53</c:v>
                </c:pt>
                <c:pt idx="5028">
                  <c:v>-53</c:v>
                </c:pt>
                <c:pt idx="5029">
                  <c:v>-53</c:v>
                </c:pt>
                <c:pt idx="5030">
                  <c:v>-53</c:v>
                </c:pt>
                <c:pt idx="5031">
                  <c:v>-53</c:v>
                </c:pt>
                <c:pt idx="5032">
                  <c:v>-53</c:v>
                </c:pt>
                <c:pt idx="5033">
                  <c:v>-53</c:v>
                </c:pt>
                <c:pt idx="5034">
                  <c:v>-53</c:v>
                </c:pt>
                <c:pt idx="5035">
                  <c:v>-53</c:v>
                </c:pt>
                <c:pt idx="5036">
                  <c:v>-53</c:v>
                </c:pt>
                <c:pt idx="5037">
                  <c:v>-53</c:v>
                </c:pt>
                <c:pt idx="5038">
                  <c:v>-53</c:v>
                </c:pt>
                <c:pt idx="5039">
                  <c:v>-53</c:v>
                </c:pt>
                <c:pt idx="5040">
                  <c:v>-53</c:v>
                </c:pt>
                <c:pt idx="5041">
                  <c:v>-53</c:v>
                </c:pt>
                <c:pt idx="5042">
                  <c:v>-53</c:v>
                </c:pt>
                <c:pt idx="5043">
                  <c:v>-53</c:v>
                </c:pt>
                <c:pt idx="5044">
                  <c:v>-53</c:v>
                </c:pt>
                <c:pt idx="5045">
                  <c:v>-53</c:v>
                </c:pt>
                <c:pt idx="5046">
                  <c:v>-53</c:v>
                </c:pt>
                <c:pt idx="5047">
                  <c:v>-53</c:v>
                </c:pt>
                <c:pt idx="5048">
                  <c:v>-53</c:v>
                </c:pt>
                <c:pt idx="5049">
                  <c:v>-53</c:v>
                </c:pt>
                <c:pt idx="5050">
                  <c:v>-53</c:v>
                </c:pt>
                <c:pt idx="5051">
                  <c:v>-53</c:v>
                </c:pt>
                <c:pt idx="5052">
                  <c:v>-53</c:v>
                </c:pt>
                <c:pt idx="5053">
                  <c:v>-53</c:v>
                </c:pt>
                <c:pt idx="5054">
                  <c:v>-53</c:v>
                </c:pt>
                <c:pt idx="5055">
                  <c:v>-53</c:v>
                </c:pt>
                <c:pt idx="5056">
                  <c:v>-53</c:v>
                </c:pt>
                <c:pt idx="5057">
                  <c:v>-53</c:v>
                </c:pt>
                <c:pt idx="5058">
                  <c:v>-53</c:v>
                </c:pt>
                <c:pt idx="5059">
                  <c:v>-53</c:v>
                </c:pt>
                <c:pt idx="5060">
                  <c:v>-53</c:v>
                </c:pt>
                <c:pt idx="5061">
                  <c:v>-53</c:v>
                </c:pt>
                <c:pt idx="5062">
                  <c:v>-53</c:v>
                </c:pt>
                <c:pt idx="5063">
                  <c:v>-53</c:v>
                </c:pt>
                <c:pt idx="5064">
                  <c:v>-53</c:v>
                </c:pt>
                <c:pt idx="5065">
                  <c:v>-53</c:v>
                </c:pt>
                <c:pt idx="5066">
                  <c:v>-53</c:v>
                </c:pt>
                <c:pt idx="5067">
                  <c:v>-53</c:v>
                </c:pt>
                <c:pt idx="5068">
                  <c:v>-53</c:v>
                </c:pt>
                <c:pt idx="5069">
                  <c:v>-53</c:v>
                </c:pt>
                <c:pt idx="5070">
                  <c:v>-53</c:v>
                </c:pt>
                <c:pt idx="5071">
                  <c:v>-53</c:v>
                </c:pt>
                <c:pt idx="5072">
                  <c:v>-53</c:v>
                </c:pt>
                <c:pt idx="5073">
                  <c:v>-53</c:v>
                </c:pt>
                <c:pt idx="5074">
                  <c:v>-53</c:v>
                </c:pt>
                <c:pt idx="5075">
                  <c:v>-53</c:v>
                </c:pt>
                <c:pt idx="5076">
                  <c:v>-53</c:v>
                </c:pt>
                <c:pt idx="5077">
                  <c:v>-53</c:v>
                </c:pt>
                <c:pt idx="5078">
                  <c:v>-53</c:v>
                </c:pt>
                <c:pt idx="5079">
                  <c:v>-53</c:v>
                </c:pt>
                <c:pt idx="5080">
                  <c:v>-53</c:v>
                </c:pt>
                <c:pt idx="5081">
                  <c:v>-53</c:v>
                </c:pt>
                <c:pt idx="5082">
                  <c:v>-53</c:v>
                </c:pt>
                <c:pt idx="5083">
                  <c:v>-53</c:v>
                </c:pt>
                <c:pt idx="5084">
                  <c:v>-53</c:v>
                </c:pt>
                <c:pt idx="5085">
                  <c:v>-53</c:v>
                </c:pt>
                <c:pt idx="5086">
                  <c:v>-53</c:v>
                </c:pt>
                <c:pt idx="5087">
                  <c:v>-53</c:v>
                </c:pt>
                <c:pt idx="5088">
                  <c:v>-53</c:v>
                </c:pt>
                <c:pt idx="5089">
                  <c:v>-53</c:v>
                </c:pt>
                <c:pt idx="5090">
                  <c:v>-53</c:v>
                </c:pt>
                <c:pt idx="5091">
                  <c:v>-53</c:v>
                </c:pt>
                <c:pt idx="5092">
                  <c:v>-53</c:v>
                </c:pt>
                <c:pt idx="5093">
                  <c:v>-53</c:v>
                </c:pt>
                <c:pt idx="5094">
                  <c:v>-53</c:v>
                </c:pt>
                <c:pt idx="5095">
                  <c:v>-53</c:v>
                </c:pt>
                <c:pt idx="5096">
                  <c:v>-53</c:v>
                </c:pt>
                <c:pt idx="5097">
                  <c:v>-53</c:v>
                </c:pt>
                <c:pt idx="5098">
                  <c:v>-53</c:v>
                </c:pt>
                <c:pt idx="5099">
                  <c:v>-53</c:v>
                </c:pt>
                <c:pt idx="5100">
                  <c:v>-53</c:v>
                </c:pt>
                <c:pt idx="5101">
                  <c:v>-53</c:v>
                </c:pt>
                <c:pt idx="5102">
                  <c:v>-53</c:v>
                </c:pt>
                <c:pt idx="5103">
                  <c:v>-53</c:v>
                </c:pt>
                <c:pt idx="5104">
                  <c:v>-53</c:v>
                </c:pt>
                <c:pt idx="5105">
                  <c:v>-53</c:v>
                </c:pt>
                <c:pt idx="5106">
                  <c:v>-53</c:v>
                </c:pt>
                <c:pt idx="5107">
                  <c:v>-53</c:v>
                </c:pt>
                <c:pt idx="5108">
                  <c:v>-53</c:v>
                </c:pt>
                <c:pt idx="5109">
                  <c:v>-53</c:v>
                </c:pt>
                <c:pt idx="5110">
                  <c:v>-53</c:v>
                </c:pt>
                <c:pt idx="5111">
                  <c:v>-53</c:v>
                </c:pt>
                <c:pt idx="5112">
                  <c:v>-53</c:v>
                </c:pt>
                <c:pt idx="5113">
                  <c:v>-53</c:v>
                </c:pt>
                <c:pt idx="5114">
                  <c:v>-53</c:v>
                </c:pt>
                <c:pt idx="5115">
                  <c:v>-53</c:v>
                </c:pt>
                <c:pt idx="5116">
                  <c:v>-53</c:v>
                </c:pt>
                <c:pt idx="5117">
                  <c:v>-53</c:v>
                </c:pt>
                <c:pt idx="5118">
                  <c:v>-53</c:v>
                </c:pt>
                <c:pt idx="5119">
                  <c:v>-53</c:v>
                </c:pt>
                <c:pt idx="5120">
                  <c:v>-53</c:v>
                </c:pt>
                <c:pt idx="5121">
                  <c:v>-53</c:v>
                </c:pt>
                <c:pt idx="5122">
                  <c:v>-53</c:v>
                </c:pt>
                <c:pt idx="5123">
                  <c:v>-53</c:v>
                </c:pt>
                <c:pt idx="5124">
                  <c:v>-53</c:v>
                </c:pt>
                <c:pt idx="5125">
                  <c:v>-53</c:v>
                </c:pt>
                <c:pt idx="5126">
                  <c:v>-53</c:v>
                </c:pt>
                <c:pt idx="5127">
                  <c:v>-53</c:v>
                </c:pt>
                <c:pt idx="5128">
                  <c:v>-53</c:v>
                </c:pt>
                <c:pt idx="5129">
                  <c:v>-53</c:v>
                </c:pt>
                <c:pt idx="5130">
                  <c:v>-53</c:v>
                </c:pt>
                <c:pt idx="5131">
                  <c:v>-53</c:v>
                </c:pt>
                <c:pt idx="5132">
                  <c:v>-53</c:v>
                </c:pt>
                <c:pt idx="5133">
                  <c:v>-53</c:v>
                </c:pt>
                <c:pt idx="5134">
                  <c:v>-53</c:v>
                </c:pt>
                <c:pt idx="5135">
                  <c:v>-53</c:v>
                </c:pt>
                <c:pt idx="5136">
                  <c:v>-53</c:v>
                </c:pt>
                <c:pt idx="5137">
                  <c:v>-53</c:v>
                </c:pt>
                <c:pt idx="5138">
                  <c:v>-53</c:v>
                </c:pt>
                <c:pt idx="5139">
                  <c:v>-53</c:v>
                </c:pt>
                <c:pt idx="5140">
                  <c:v>-53</c:v>
                </c:pt>
                <c:pt idx="5141">
                  <c:v>-53</c:v>
                </c:pt>
                <c:pt idx="5142">
                  <c:v>-53</c:v>
                </c:pt>
                <c:pt idx="5143">
                  <c:v>-53</c:v>
                </c:pt>
                <c:pt idx="5144">
                  <c:v>-53</c:v>
                </c:pt>
                <c:pt idx="5145">
                  <c:v>-53</c:v>
                </c:pt>
                <c:pt idx="5146">
                  <c:v>-53</c:v>
                </c:pt>
                <c:pt idx="5147">
                  <c:v>-53</c:v>
                </c:pt>
                <c:pt idx="5148">
                  <c:v>-53</c:v>
                </c:pt>
                <c:pt idx="5149">
                  <c:v>-53</c:v>
                </c:pt>
                <c:pt idx="5150">
                  <c:v>-53</c:v>
                </c:pt>
                <c:pt idx="5151">
                  <c:v>-53</c:v>
                </c:pt>
                <c:pt idx="5152">
                  <c:v>-53</c:v>
                </c:pt>
                <c:pt idx="5153">
                  <c:v>-53</c:v>
                </c:pt>
                <c:pt idx="5154">
                  <c:v>-53</c:v>
                </c:pt>
                <c:pt idx="5155">
                  <c:v>-53</c:v>
                </c:pt>
                <c:pt idx="5156">
                  <c:v>-53</c:v>
                </c:pt>
                <c:pt idx="5157">
                  <c:v>-53</c:v>
                </c:pt>
                <c:pt idx="5158">
                  <c:v>-53</c:v>
                </c:pt>
                <c:pt idx="5159">
                  <c:v>-53</c:v>
                </c:pt>
                <c:pt idx="5160">
                  <c:v>-53</c:v>
                </c:pt>
                <c:pt idx="5161">
                  <c:v>-53</c:v>
                </c:pt>
                <c:pt idx="5162">
                  <c:v>-53</c:v>
                </c:pt>
                <c:pt idx="5163">
                  <c:v>-53</c:v>
                </c:pt>
                <c:pt idx="5164">
                  <c:v>-53</c:v>
                </c:pt>
                <c:pt idx="5165">
                  <c:v>-53</c:v>
                </c:pt>
                <c:pt idx="5166">
                  <c:v>-53</c:v>
                </c:pt>
                <c:pt idx="5167">
                  <c:v>-53</c:v>
                </c:pt>
                <c:pt idx="5168">
                  <c:v>-53</c:v>
                </c:pt>
                <c:pt idx="5169">
                  <c:v>-53</c:v>
                </c:pt>
                <c:pt idx="5170">
                  <c:v>-53</c:v>
                </c:pt>
                <c:pt idx="5171">
                  <c:v>-53</c:v>
                </c:pt>
                <c:pt idx="5172">
                  <c:v>-53</c:v>
                </c:pt>
                <c:pt idx="5173">
                  <c:v>-53</c:v>
                </c:pt>
                <c:pt idx="5174">
                  <c:v>-53</c:v>
                </c:pt>
                <c:pt idx="5175">
                  <c:v>-53</c:v>
                </c:pt>
                <c:pt idx="5176">
                  <c:v>-53</c:v>
                </c:pt>
                <c:pt idx="5177">
                  <c:v>-53</c:v>
                </c:pt>
                <c:pt idx="5178">
                  <c:v>-53</c:v>
                </c:pt>
                <c:pt idx="5179">
                  <c:v>-53</c:v>
                </c:pt>
                <c:pt idx="5180">
                  <c:v>-53</c:v>
                </c:pt>
                <c:pt idx="5181">
                  <c:v>-53</c:v>
                </c:pt>
                <c:pt idx="5182">
                  <c:v>-53</c:v>
                </c:pt>
                <c:pt idx="5183">
                  <c:v>-53</c:v>
                </c:pt>
                <c:pt idx="5184">
                  <c:v>-52</c:v>
                </c:pt>
                <c:pt idx="5185">
                  <c:v>-52</c:v>
                </c:pt>
                <c:pt idx="5186">
                  <c:v>-52</c:v>
                </c:pt>
                <c:pt idx="5187">
                  <c:v>-52</c:v>
                </c:pt>
                <c:pt idx="5188">
                  <c:v>-52</c:v>
                </c:pt>
                <c:pt idx="5189">
                  <c:v>-52</c:v>
                </c:pt>
                <c:pt idx="5190">
                  <c:v>-52</c:v>
                </c:pt>
                <c:pt idx="5191">
                  <c:v>-52</c:v>
                </c:pt>
                <c:pt idx="5192">
                  <c:v>-52</c:v>
                </c:pt>
                <c:pt idx="5193">
                  <c:v>-52</c:v>
                </c:pt>
                <c:pt idx="5194">
                  <c:v>-52</c:v>
                </c:pt>
                <c:pt idx="5195">
                  <c:v>-52</c:v>
                </c:pt>
                <c:pt idx="5196">
                  <c:v>-52</c:v>
                </c:pt>
                <c:pt idx="5197">
                  <c:v>-52</c:v>
                </c:pt>
                <c:pt idx="5198">
                  <c:v>-51</c:v>
                </c:pt>
                <c:pt idx="5199">
                  <c:v>-51</c:v>
                </c:pt>
              </c:numCache>
            </c:numRef>
          </c:xVal>
          <c:yVal>
            <c:numRef>
              <c:f>'sc12.2'!$B$2:$B$5201</c:f>
              <c:numCache>
                <c:formatCode>General</c:formatCode>
                <c:ptCount val="5200"/>
                <c:pt idx="0">
                  <c:v>7.2065611231108772E-32</c:v>
                </c:pt>
                <c:pt idx="1">
                  <c:v>7.2065611231108772E-32</c:v>
                </c:pt>
                <c:pt idx="2">
                  <c:v>8.9047373835423752E-26</c:v>
                </c:pt>
                <c:pt idx="3">
                  <c:v>8.9047373835423752E-26</c:v>
                </c:pt>
                <c:pt idx="4">
                  <c:v>2.3540767473139885E-20</c:v>
                </c:pt>
                <c:pt idx="5">
                  <c:v>2.3540767473139885E-20</c:v>
                </c:pt>
                <c:pt idx="6">
                  <c:v>1.3314552655467976E-15</c:v>
                </c:pt>
                <c:pt idx="7">
                  <c:v>1.3314552655467976E-15</c:v>
                </c:pt>
                <c:pt idx="8">
                  <c:v>2.7378839152190147E-3</c:v>
                </c:pt>
                <c:pt idx="9">
                  <c:v>2.7378839152190147E-3</c:v>
                </c:pt>
                <c:pt idx="10">
                  <c:v>2.7378839152190147E-3</c:v>
                </c:pt>
                <c:pt idx="11">
                  <c:v>2.7378839152190147E-3</c:v>
                </c:pt>
                <c:pt idx="12">
                  <c:v>2.7378839152190147E-3</c:v>
                </c:pt>
                <c:pt idx="13">
                  <c:v>2.7378839152190147E-3</c:v>
                </c:pt>
                <c:pt idx="14">
                  <c:v>2.7378839152190147E-3</c:v>
                </c:pt>
                <c:pt idx="15">
                  <c:v>2.7378839152190147E-3</c:v>
                </c:pt>
                <c:pt idx="16">
                  <c:v>2.7378839152190147E-3</c:v>
                </c:pt>
                <c:pt idx="17">
                  <c:v>2.7378839152190147E-3</c:v>
                </c:pt>
                <c:pt idx="18">
                  <c:v>2.7378839152190147E-3</c:v>
                </c:pt>
                <c:pt idx="19">
                  <c:v>2.7378839152190147E-3</c:v>
                </c:pt>
                <c:pt idx="20">
                  <c:v>2.7378839152190147E-3</c:v>
                </c:pt>
                <c:pt idx="21">
                  <c:v>2.7378839152190147E-3</c:v>
                </c:pt>
                <c:pt idx="22">
                  <c:v>2.7378839152190147E-3</c:v>
                </c:pt>
                <c:pt idx="23">
                  <c:v>2.7378839152190147E-3</c:v>
                </c:pt>
                <c:pt idx="24">
                  <c:v>2.7378839152190147E-3</c:v>
                </c:pt>
                <c:pt idx="25">
                  <c:v>2.7378839152190147E-3</c:v>
                </c:pt>
                <c:pt idx="26">
                  <c:v>2.7378839152190147E-3</c:v>
                </c:pt>
                <c:pt idx="27">
                  <c:v>2.7378839152190147E-3</c:v>
                </c:pt>
                <c:pt idx="28">
                  <c:v>2.7378839152190147E-3</c:v>
                </c:pt>
                <c:pt idx="29">
                  <c:v>2.7378839152190147E-3</c:v>
                </c:pt>
                <c:pt idx="30">
                  <c:v>2.7378839152190147E-3</c:v>
                </c:pt>
                <c:pt idx="31">
                  <c:v>2.7378839152190147E-3</c:v>
                </c:pt>
                <c:pt idx="32">
                  <c:v>2.7378839152190147E-3</c:v>
                </c:pt>
                <c:pt idx="33">
                  <c:v>2.7378839152190147E-3</c:v>
                </c:pt>
                <c:pt idx="34">
                  <c:v>2.7378839152190147E-3</c:v>
                </c:pt>
                <c:pt idx="35">
                  <c:v>2.7378839152190147E-3</c:v>
                </c:pt>
                <c:pt idx="36">
                  <c:v>2.7378839152190147E-3</c:v>
                </c:pt>
                <c:pt idx="37">
                  <c:v>2.7378839152190147E-3</c:v>
                </c:pt>
                <c:pt idx="38">
                  <c:v>2.7378839152190147E-3</c:v>
                </c:pt>
                <c:pt idx="39">
                  <c:v>2.7378839152190147E-3</c:v>
                </c:pt>
                <c:pt idx="40">
                  <c:v>2.7378839152190147E-3</c:v>
                </c:pt>
                <c:pt idx="41">
                  <c:v>2.7378839152190147E-3</c:v>
                </c:pt>
                <c:pt idx="42">
                  <c:v>2.7378839152190147E-3</c:v>
                </c:pt>
                <c:pt idx="43">
                  <c:v>2.7378839152190147E-3</c:v>
                </c:pt>
                <c:pt idx="44">
                  <c:v>2.7378839152190147E-3</c:v>
                </c:pt>
                <c:pt idx="45">
                  <c:v>2.7378839152190147E-3</c:v>
                </c:pt>
                <c:pt idx="46">
                  <c:v>6.9414994530888161E-2</c:v>
                </c:pt>
                <c:pt idx="47">
                  <c:v>6.9414994530888161E-2</c:v>
                </c:pt>
                <c:pt idx="48">
                  <c:v>6.9414994530888161E-2</c:v>
                </c:pt>
                <c:pt idx="49">
                  <c:v>6.9414994530888161E-2</c:v>
                </c:pt>
                <c:pt idx="50">
                  <c:v>6.9414994530888161E-2</c:v>
                </c:pt>
                <c:pt idx="51">
                  <c:v>6.9414994530888161E-2</c:v>
                </c:pt>
                <c:pt idx="52">
                  <c:v>6.9414994530888161E-2</c:v>
                </c:pt>
                <c:pt idx="53">
                  <c:v>6.9414994530888161E-2</c:v>
                </c:pt>
                <c:pt idx="54">
                  <c:v>6.9414994530888161E-2</c:v>
                </c:pt>
                <c:pt idx="55">
                  <c:v>6.9414994530888161E-2</c:v>
                </c:pt>
                <c:pt idx="56">
                  <c:v>6.9414994530888161E-2</c:v>
                </c:pt>
                <c:pt idx="57">
                  <c:v>6.9414994530888161E-2</c:v>
                </c:pt>
                <c:pt idx="58">
                  <c:v>6.9414994530888161E-2</c:v>
                </c:pt>
                <c:pt idx="59">
                  <c:v>6.9414994530888161E-2</c:v>
                </c:pt>
                <c:pt idx="60">
                  <c:v>6.9414994530888161E-2</c:v>
                </c:pt>
                <c:pt idx="61">
                  <c:v>6.9414994530888161E-2</c:v>
                </c:pt>
                <c:pt idx="62">
                  <c:v>6.9414994530888161E-2</c:v>
                </c:pt>
                <c:pt idx="63">
                  <c:v>6.9414994530888161E-2</c:v>
                </c:pt>
                <c:pt idx="64">
                  <c:v>6.9414994530888161E-2</c:v>
                </c:pt>
                <c:pt idx="65">
                  <c:v>6.9414994530888161E-2</c:v>
                </c:pt>
                <c:pt idx="66">
                  <c:v>6.9414994530888161E-2</c:v>
                </c:pt>
                <c:pt idx="67">
                  <c:v>6.9414994530888161E-2</c:v>
                </c:pt>
                <c:pt idx="68">
                  <c:v>6.9414994530888161E-2</c:v>
                </c:pt>
                <c:pt idx="69">
                  <c:v>6.9414994530888161E-2</c:v>
                </c:pt>
                <c:pt idx="70">
                  <c:v>6.9414994530888161E-2</c:v>
                </c:pt>
                <c:pt idx="71">
                  <c:v>6.9414994530888161E-2</c:v>
                </c:pt>
                <c:pt idx="72">
                  <c:v>6.9414994530888161E-2</c:v>
                </c:pt>
                <c:pt idx="73">
                  <c:v>6.9414994530888161E-2</c:v>
                </c:pt>
                <c:pt idx="74">
                  <c:v>6.9414994530888161E-2</c:v>
                </c:pt>
                <c:pt idx="75">
                  <c:v>6.9414994530888161E-2</c:v>
                </c:pt>
                <c:pt idx="76">
                  <c:v>6.9414994530888161E-2</c:v>
                </c:pt>
                <c:pt idx="77">
                  <c:v>6.9414994530888161E-2</c:v>
                </c:pt>
                <c:pt idx="78">
                  <c:v>6.9414994530888161E-2</c:v>
                </c:pt>
                <c:pt idx="79">
                  <c:v>6.9414994530888161E-2</c:v>
                </c:pt>
                <c:pt idx="80">
                  <c:v>6.9414994530888161E-2</c:v>
                </c:pt>
                <c:pt idx="81">
                  <c:v>6.9414994530888161E-2</c:v>
                </c:pt>
                <c:pt idx="82">
                  <c:v>6.9414994530888161E-2</c:v>
                </c:pt>
                <c:pt idx="83">
                  <c:v>6.9414994530888161E-2</c:v>
                </c:pt>
                <c:pt idx="84">
                  <c:v>6.9414994530888161E-2</c:v>
                </c:pt>
                <c:pt idx="85">
                  <c:v>6.9414994530888161E-2</c:v>
                </c:pt>
                <c:pt idx="86">
                  <c:v>6.9414994530888161E-2</c:v>
                </c:pt>
                <c:pt idx="87">
                  <c:v>6.9414994530888161E-2</c:v>
                </c:pt>
                <c:pt idx="88">
                  <c:v>6.9414994530888161E-2</c:v>
                </c:pt>
                <c:pt idx="89">
                  <c:v>6.9414994530888161E-2</c:v>
                </c:pt>
                <c:pt idx="90">
                  <c:v>6.9414994530888161E-2</c:v>
                </c:pt>
                <c:pt idx="91">
                  <c:v>6.9414994530888161E-2</c:v>
                </c:pt>
                <c:pt idx="92">
                  <c:v>6.9414994530888161E-2</c:v>
                </c:pt>
                <c:pt idx="93">
                  <c:v>6.9414994530888161E-2</c:v>
                </c:pt>
                <c:pt idx="94">
                  <c:v>6.9414994530888161E-2</c:v>
                </c:pt>
                <c:pt idx="95">
                  <c:v>6.9414994530888161E-2</c:v>
                </c:pt>
                <c:pt idx="96">
                  <c:v>6.9414994530888161E-2</c:v>
                </c:pt>
                <c:pt idx="97">
                  <c:v>6.9414994530888161E-2</c:v>
                </c:pt>
                <c:pt idx="98">
                  <c:v>6.9414994530888161E-2</c:v>
                </c:pt>
                <c:pt idx="99">
                  <c:v>6.9414994530888161E-2</c:v>
                </c:pt>
                <c:pt idx="100">
                  <c:v>6.9414994530888161E-2</c:v>
                </c:pt>
                <c:pt idx="101">
                  <c:v>6.9414994530888161E-2</c:v>
                </c:pt>
                <c:pt idx="102">
                  <c:v>6.9414994530888161E-2</c:v>
                </c:pt>
                <c:pt idx="103">
                  <c:v>6.9414994530888161E-2</c:v>
                </c:pt>
                <c:pt idx="104">
                  <c:v>6.9414994530888161E-2</c:v>
                </c:pt>
                <c:pt idx="105">
                  <c:v>6.9414994530888161E-2</c:v>
                </c:pt>
                <c:pt idx="106">
                  <c:v>6.9414994530888161E-2</c:v>
                </c:pt>
                <c:pt idx="107">
                  <c:v>6.9414994530888161E-2</c:v>
                </c:pt>
                <c:pt idx="108">
                  <c:v>6.9414994530888161E-2</c:v>
                </c:pt>
                <c:pt idx="109">
                  <c:v>6.9414994530888161E-2</c:v>
                </c:pt>
                <c:pt idx="110">
                  <c:v>6.9414994530888161E-2</c:v>
                </c:pt>
                <c:pt idx="111">
                  <c:v>6.9414994530888161E-2</c:v>
                </c:pt>
                <c:pt idx="112">
                  <c:v>6.9414994530888161E-2</c:v>
                </c:pt>
                <c:pt idx="113">
                  <c:v>6.9414994530888161E-2</c:v>
                </c:pt>
                <c:pt idx="114">
                  <c:v>6.9414994530888161E-2</c:v>
                </c:pt>
                <c:pt idx="115">
                  <c:v>6.9414994530888161E-2</c:v>
                </c:pt>
                <c:pt idx="116">
                  <c:v>6.9414994530888161E-2</c:v>
                </c:pt>
                <c:pt idx="117">
                  <c:v>6.9414994530888161E-2</c:v>
                </c:pt>
                <c:pt idx="118">
                  <c:v>6.9414994530888161E-2</c:v>
                </c:pt>
                <c:pt idx="119">
                  <c:v>6.9414994530888161E-2</c:v>
                </c:pt>
                <c:pt idx="120">
                  <c:v>6.9414994530888161E-2</c:v>
                </c:pt>
                <c:pt idx="121">
                  <c:v>6.9414994530888161E-2</c:v>
                </c:pt>
                <c:pt idx="122">
                  <c:v>6.9414994530888161E-2</c:v>
                </c:pt>
                <c:pt idx="123">
                  <c:v>6.9414994530888161E-2</c:v>
                </c:pt>
                <c:pt idx="124">
                  <c:v>6.9414994530888161E-2</c:v>
                </c:pt>
                <c:pt idx="125">
                  <c:v>6.9414994530888161E-2</c:v>
                </c:pt>
                <c:pt idx="126">
                  <c:v>6.9414994530888161E-2</c:v>
                </c:pt>
                <c:pt idx="127">
                  <c:v>6.9414994530888161E-2</c:v>
                </c:pt>
                <c:pt idx="128">
                  <c:v>6.9414994530888161E-2</c:v>
                </c:pt>
                <c:pt idx="129">
                  <c:v>6.9414994530888161E-2</c:v>
                </c:pt>
                <c:pt idx="130">
                  <c:v>6.9414994530888161E-2</c:v>
                </c:pt>
                <c:pt idx="131">
                  <c:v>6.9414994530888161E-2</c:v>
                </c:pt>
                <c:pt idx="132">
                  <c:v>6.9414994530888161E-2</c:v>
                </c:pt>
                <c:pt idx="133">
                  <c:v>6.9414994530888161E-2</c:v>
                </c:pt>
                <c:pt idx="134">
                  <c:v>6.9414994530888161E-2</c:v>
                </c:pt>
                <c:pt idx="135">
                  <c:v>6.9414994530888161E-2</c:v>
                </c:pt>
                <c:pt idx="136">
                  <c:v>6.9414994530888161E-2</c:v>
                </c:pt>
                <c:pt idx="137">
                  <c:v>6.9414994530888161E-2</c:v>
                </c:pt>
                <c:pt idx="138">
                  <c:v>6.9414994530888161E-2</c:v>
                </c:pt>
                <c:pt idx="139">
                  <c:v>6.9414994530888161E-2</c:v>
                </c:pt>
                <c:pt idx="140">
                  <c:v>6.9414994530888161E-2</c:v>
                </c:pt>
                <c:pt idx="141">
                  <c:v>6.9414994530888161E-2</c:v>
                </c:pt>
                <c:pt idx="142">
                  <c:v>6.9414994530888161E-2</c:v>
                </c:pt>
                <c:pt idx="143">
                  <c:v>6.9414994530888161E-2</c:v>
                </c:pt>
                <c:pt idx="144">
                  <c:v>6.9414994530888161E-2</c:v>
                </c:pt>
                <c:pt idx="145">
                  <c:v>6.9414994530888161E-2</c:v>
                </c:pt>
                <c:pt idx="146">
                  <c:v>6.9414994530888161E-2</c:v>
                </c:pt>
                <c:pt idx="147">
                  <c:v>6.9414994530888161E-2</c:v>
                </c:pt>
                <c:pt idx="148">
                  <c:v>6.9414994530888161E-2</c:v>
                </c:pt>
                <c:pt idx="149">
                  <c:v>6.9414994530888161E-2</c:v>
                </c:pt>
                <c:pt idx="150">
                  <c:v>6.9414994530888161E-2</c:v>
                </c:pt>
                <c:pt idx="151">
                  <c:v>6.9414994530888161E-2</c:v>
                </c:pt>
                <c:pt idx="152">
                  <c:v>6.9414994530888161E-2</c:v>
                </c:pt>
                <c:pt idx="153">
                  <c:v>6.9414994530888161E-2</c:v>
                </c:pt>
                <c:pt idx="154">
                  <c:v>6.9414994530888161E-2</c:v>
                </c:pt>
                <c:pt idx="155">
                  <c:v>6.9414994530888161E-2</c:v>
                </c:pt>
                <c:pt idx="156">
                  <c:v>6.9414994530888161E-2</c:v>
                </c:pt>
                <c:pt idx="157">
                  <c:v>6.9414994530888161E-2</c:v>
                </c:pt>
                <c:pt idx="158">
                  <c:v>6.9414994530888161E-2</c:v>
                </c:pt>
                <c:pt idx="159">
                  <c:v>6.9414994530888161E-2</c:v>
                </c:pt>
                <c:pt idx="160">
                  <c:v>6.9414994530888161E-2</c:v>
                </c:pt>
                <c:pt idx="161">
                  <c:v>6.9414994530888161E-2</c:v>
                </c:pt>
                <c:pt idx="162">
                  <c:v>6.9414994530888161E-2</c:v>
                </c:pt>
                <c:pt idx="163">
                  <c:v>6.9414994530888161E-2</c:v>
                </c:pt>
                <c:pt idx="164">
                  <c:v>6.9414994530888161E-2</c:v>
                </c:pt>
                <c:pt idx="165">
                  <c:v>6.9414994530888161E-2</c:v>
                </c:pt>
                <c:pt idx="166">
                  <c:v>6.9414994530888161E-2</c:v>
                </c:pt>
                <c:pt idx="167">
                  <c:v>6.9414994530888161E-2</c:v>
                </c:pt>
                <c:pt idx="168">
                  <c:v>6.9414994530888161E-2</c:v>
                </c:pt>
                <c:pt idx="169">
                  <c:v>6.9414994530888161E-2</c:v>
                </c:pt>
                <c:pt idx="170">
                  <c:v>6.9414994530888161E-2</c:v>
                </c:pt>
                <c:pt idx="171">
                  <c:v>6.9414994530888161E-2</c:v>
                </c:pt>
                <c:pt idx="172">
                  <c:v>6.9414994530888161E-2</c:v>
                </c:pt>
                <c:pt idx="173">
                  <c:v>6.9414994530888161E-2</c:v>
                </c:pt>
                <c:pt idx="174">
                  <c:v>6.9414994530888161E-2</c:v>
                </c:pt>
                <c:pt idx="175">
                  <c:v>6.9414994530888161E-2</c:v>
                </c:pt>
                <c:pt idx="176">
                  <c:v>6.9414994530888161E-2</c:v>
                </c:pt>
                <c:pt idx="177">
                  <c:v>6.9414994530888161E-2</c:v>
                </c:pt>
                <c:pt idx="178">
                  <c:v>6.9414994530888161E-2</c:v>
                </c:pt>
                <c:pt idx="179">
                  <c:v>6.9414994530888161E-2</c:v>
                </c:pt>
                <c:pt idx="180">
                  <c:v>6.9414994530888161E-2</c:v>
                </c:pt>
                <c:pt idx="181">
                  <c:v>6.9414994530888161E-2</c:v>
                </c:pt>
                <c:pt idx="182">
                  <c:v>6.9414994530888161E-2</c:v>
                </c:pt>
                <c:pt idx="183">
                  <c:v>6.9414994530888161E-2</c:v>
                </c:pt>
                <c:pt idx="184">
                  <c:v>6.9414994530888161E-2</c:v>
                </c:pt>
                <c:pt idx="185">
                  <c:v>6.9414994530888161E-2</c:v>
                </c:pt>
                <c:pt idx="186">
                  <c:v>6.9414994530888161E-2</c:v>
                </c:pt>
                <c:pt idx="187">
                  <c:v>6.9414994530888161E-2</c:v>
                </c:pt>
                <c:pt idx="188">
                  <c:v>6.9414994530888161E-2</c:v>
                </c:pt>
                <c:pt idx="189">
                  <c:v>6.9414994530888161E-2</c:v>
                </c:pt>
                <c:pt idx="190">
                  <c:v>6.9414994530888161E-2</c:v>
                </c:pt>
                <c:pt idx="191">
                  <c:v>6.9414994530888161E-2</c:v>
                </c:pt>
                <c:pt idx="192">
                  <c:v>6.9414994530888161E-2</c:v>
                </c:pt>
                <c:pt idx="193">
                  <c:v>6.9414994530888161E-2</c:v>
                </c:pt>
                <c:pt idx="194">
                  <c:v>6.9414994530888161E-2</c:v>
                </c:pt>
                <c:pt idx="195">
                  <c:v>6.9414994530888161E-2</c:v>
                </c:pt>
                <c:pt idx="196">
                  <c:v>6.9414994530888161E-2</c:v>
                </c:pt>
                <c:pt idx="197">
                  <c:v>6.9414994530888161E-2</c:v>
                </c:pt>
                <c:pt idx="198">
                  <c:v>6.9414994530888161E-2</c:v>
                </c:pt>
                <c:pt idx="199">
                  <c:v>6.9414994530888161E-2</c:v>
                </c:pt>
                <c:pt idx="200">
                  <c:v>6.9414994530888161E-2</c:v>
                </c:pt>
                <c:pt idx="201">
                  <c:v>6.9414994530888161E-2</c:v>
                </c:pt>
                <c:pt idx="202">
                  <c:v>6.9414994530888161E-2</c:v>
                </c:pt>
                <c:pt idx="203">
                  <c:v>6.9414994530888161E-2</c:v>
                </c:pt>
                <c:pt idx="204">
                  <c:v>6.9414994530888161E-2</c:v>
                </c:pt>
                <c:pt idx="205">
                  <c:v>6.9414994530888161E-2</c:v>
                </c:pt>
                <c:pt idx="206">
                  <c:v>6.9414994530888161E-2</c:v>
                </c:pt>
                <c:pt idx="207">
                  <c:v>6.9414994530888161E-2</c:v>
                </c:pt>
                <c:pt idx="208">
                  <c:v>6.9414994530888161E-2</c:v>
                </c:pt>
                <c:pt idx="209">
                  <c:v>6.9414994530888161E-2</c:v>
                </c:pt>
                <c:pt idx="210">
                  <c:v>6.9414994530888161E-2</c:v>
                </c:pt>
                <c:pt idx="211">
                  <c:v>6.9414994530888161E-2</c:v>
                </c:pt>
                <c:pt idx="212">
                  <c:v>6.9414994530888161E-2</c:v>
                </c:pt>
                <c:pt idx="213">
                  <c:v>6.9414994530888161E-2</c:v>
                </c:pt>
                <c:pt idx="214">
                  <c:v>6.9414994530888161E-2</c:v>
                </c:pt>
                <c:pt idx="215">
                  <c:v>6.9414994530888161E-2</c:v>
                </c:pt>
                <c:pt idx="216">
                  <c:v>6.9414994530888161E-2</c:v>
                </c:pt>
                <c:pt idx="217">
                  <c:v>6.9414994530888161E-2</c:v>
                </c:pt>
                <c:pt idx="218">
                  <c:v>6.9414994530888161E-2</c:v>
                </c:pt>
                <c:pt idx="219">
                  <c:v>6.9414994530888161E-2</c:v>
                </c:pt>
                <c:pt idx="220">
                  <c:v>6.9414994530888161E-2</c:v>
                </c:pt>
                <c:pt idx="221">
                  <c:v>6.9414994530888161E-2</c:v>
                </c:pt>
                <c:pt idx="222">
                  <c:v>6.9414994530888161E-2</c:v>
                </c:pt>
                <c:pt idx="223">
                  <c:v>6.9414994530888161E-2</c:v>
                </c:pt>
                <c:pt idx="224">
                  <c:v>6.9414994530888161E-2</c:v>
                </c:pt>
                <c:pt idx="225">
                  <c:v>6.9414994530888161E-2</c:v>
                </c:pt>
                <c:pt idx="226">
                  <c:v>6.9414994530888161E-2</c:v>
                </c:pt>
                <c:pt idx="227">
                  <c:v>6.9414994530888161E-2</c:v>
                </c:pt>
                <c:pt idx="228">
                  <c:v>6.9414994530888161E-2</c:v>
                </c:pt>
                <c:pt idx="229">
                  <c:v>6.9414994530888161E-2</c:v>
                </c:pt>
                <c:pt idx="230">
                  <c:v>6.9414994530888161E-2</c:v>
                </c:pt>
                <c:pt idx="231">
                  <c:v>6.9414994530888161E-2</c:v>
                </c:pt>
                <c:pt idx="232">
                  <c:v>6.9414994530888161E-2</c:v>
                </c:pt>
                <c:pt idx="233">
                  <c:v>6.9414994530888161E-2</c:v>
                </c:pt>
                <c:pt idx="234">
                  <c:v>6.9414994530888161E-2</c:v>
                </c:pt>
                <c:pt idx="235">
                  <c:v>6.9414994530888161E-2</c:v>
                </c:pt>
                <c:pt idx="236">
                  <c:v>6.9414994530888161E-2</c:v>
                </c:pt>
                <c:pt idx="237">
                  <c:v>6.9414994530888161E-2</c:v>
                </c:pt>
                <c:pt idx="238">
                  <c:v>6.9414994530888161E-2</c:v>
                </c:pt>
                <c:pt idx="239">
                  <c:v>6.9414994530888161E-2</c:v>
                </c:pt>
                <c:pt idx="240">
                  <c:v>6.9414994530888161E-2</c:v>
                </c:pt>
                <c:pt idx="241">
                  <c:v>6.9414994530888161E-2</c:v>
                </c:pt>
                <c:pt idx="242">
                  <c:v>6.9414994530888161E-2</c:v>
                </c:pt>
                <c:pt idx="243">
                  <c:v>6.9414994530888161E-2</c:v>
                </c:pt>
                <c:pt idx="244">
                  <c:v>6.9414994530888161E-2</c:v>
                </c:pt>
                <c:pt idx="245">
                  <c:v>6.9414994530888161E-2</c:v>
                </c:pt>
                <c:pt idx="246">
                  <c:v>6.9414994530888161E-2</c:v>
                </c:pt>
                <c:pt idx="247">
                  <c:v>6.9414994530888161E-2</c:v>
                </c:pt>
                <c:pt idx="248">
                  <c:v>6.9414994530888161E-2</c:v>
                </c:pt>
                <c:pt idx="249">
                  <c:v>6.9414994530888161E-2</c:v>
                </c:pt>
                <c:pt idx="250">
                  <c:v>6.9414994530888161E-2</c:v>
                </c:pt>
                <c:pt idx="251">
                  <c:v>6.9414994530888161E-2</c:v>
                </c:pt>
                <c:pt idx="252">
                  <c:v>6.9414994530888161E-2</c:v>
                </c:pt>
                <c:pt idx="253">
                  <c:v>6.9414994530888161E-2</c:v>
                </c:pt>
                <c:pt idx="254">
                  <c:v>6.9414994530888161E-2</c:v>
                </c:pt>
                <c:pt idx="255">
                  <c:v>6.9414994530888161E-2</c:v>
                </c:pt>
                <c:pt idx="256">
                  <c:v>6.9414994530888161E-2</c:v>
                </c:pt>
                <c:pt idx="257">
                  <c:v>6.9414994530888161E-2</c:v>
                </c:pt>
                <c:pt idx="258">
                  <c:v>6.9414994530888161E-2</c:v>
                </c:pt>
                <c:pt idx="259">
                  <c:v>6.9414994530888161E-2</c:v>
                </c:pt>
                <c:pt idx="260">
                  <c:v>6.9414994530888161E-2</c:v>
                </c:pt>
                <c:pt idx="261">
                  <c:v>6.9414994530888161E-2</c:v>
                </c:pt>
                <c:pt idx="262">
                  <c:v>6.9414994530888161E-2</c:v>
                </c:pt>
                <c:pt idx="263">
                  <c:v>6.9414994530888161E-2</c:v>
                </c:pt>
                <c:pt idx="264">
                  <c:v>6.9414994530888161E-2</c:v>
                </c:pt>
                <c:pt idx="265">
                  <c:v>6.9414994530888161E-2</c:v>
                </c:pt>
                <c:pt idx="266">
                  <c:v>6.9414994530888161E-2</c:v>
                </c:pt>
                <c:pt idx="267">
                  <c:v>6.9414994530888161E-2</c:v>
                </c:pt>
                <c:pt idx="268">
                  <c:v>6.9414994530888161E-2</c:v>
                </c:pt>
                <c:pt idx="269">
                  <c:v>6.9414994530888161E-2</c:v>
                </c:pt>
                <c:pt idx="270">
                  <c:v>6.9414994530888161E-2</c:v>
                </c:pt>
                <c:pt idx="271">
                  <c:v>6.9414994530888161E-2</c:v>
                </c:pt>
                <c:pt idx="272">
                  <c:v>6.9414994530888161E-2</c:v>
                </c:pt>
                <c:pt idx="273">
                  <c:v>6.9414994530888161E-2</c:v>
                </c:pt>
                <c:pt idx="274">
                  <c:v>6.9414994530888161E-2</c:v>
                </c:pt>
                <c:pt idx="275">
                  <c:v>6.9414994530888161E-2</c:v>
                </c:pt>
                <c:pt idx="276">
                  <c:v>6.9414994530888161E-2</c:v>
                </c:pt>
                <c:pt idx="277">
                  <c:v>6.9414994530888161E-2</c:v>
                </c:pt>
                <c:pt idx="278">
                  <c:v>6.9414994530888161E-2</c:v>
                </c:pt>
                <c:pt idx="279">
                  <c:v>6.9414994530888161E-2</c:v>
                </c:pt>
                <c:pt idx="280">
                  <c:v>6.9414994530888161E-2</c:v>
                </c:pt>
                <c:pt idx="281">
                  <c:v>6.9414994530888161E-2</c:v>
                </c:pt>
                <c:pt idx="282">
                  <c:v>6.9414994530888161E-2</c:v>
                </c:pt>
                <c:pt idx="283">
                  <c:v>6.9414994530888161E-2</c:v>
                </c:pt>
                <c:pt idx="284">
                  <c:v>6.9414994530888161E-2</c:v>
                </c:pt>
                <c:pt idx="285">
                  <c:v>6.9414994530888161E-2</c:v>
                </c:pt>
                <c:pt idx="286">
                  <c:v>6.9414994530888161E-2</c:v>
                </c:pt>
                <c:pt idx="287">
                  <c:v>6.9414994530888161E-2</c:v>
                </c:pt>
                <c:pt idx="288">
                  <c:v>6.9414994530888161E-2</c:v>
                </c:pt>
                <c:pt idx="289">
                  <c:v>6.9414994530888161E-2</c:v>
                </c:pt>
                <c:pt idx="290">
                  <c:v>6.9414994530888161E-2</c:v>
                </c:pt>
                <c:pt idx="291">
                  <c:v>6.9414994530888161E-2</c:v>
                </c:pt>
                <c:pt idx="292">
                  <c:v>6.9414994530888161E-2</c:v>
                </c:pt>
                <c:pt idx="293">
                  <c:v>6.9414994530888161E-2</c:v>
                </c:pt>
                <c:pt idx="294">
                  <c:v>6.9414994530888161E-2</c:v>
                </c:pt>
                <c:pt idx="295">
                  <c:v>6.9414994530888161E-2</c:v>
                </c:pt>
                <c:pt idx="296">
                  <c:v>6.9414994530888161E-2</c:v>
                </c:pt>
                <c:pt idx="297">
                  <c:v>6.9414994530888161E-2</c:v>
                </c:pt>
                <c:pt idx="298">
                  <c:v>6.9414994530888161E-2</c:v>
                </c:pt>
                <c:pt idx="299">
                  <c:v>6.9414994530888161E-2</c:v>
                </c:pt>
                <c:pt idx="300">
                  <c:v>6.9414994530888161E-2</c:v>
                </c:pt>
                <c:pt idx="301">
                  <c:v>6.9414994530888161E-2</c:v>
                </c:pt>
                <c:pt idx="302">
                  <c:v>6.9414994530888161E-2</c:v>
                </c:pt>
                <c:pt idx="303">
                  <c:v>6.9414994530888161E-2</c:v>
                </c:pt>
                <c:pt idx="304">
                  <c:v>6.9414994530888161E-2</c:v>
                </c:pt>
                <c:pt idx="305">
                  <c:v>6.9414994530888161E-2</c:v>
                </c:pt>
                <c:pt idx="306">
                  <c:v>6.9414994530888161E-2</c:v>
                </c:pt>
                <c:pt idx="307">
                  <c:v>6.9414994530888161E-2</c:v>
                </c:pt>
                <c:pt idx="308">
                  <c:v>0.3765286416108295</c:v>
                </c:pt>
                <c:pt idx="309">
                  <c:v>0.3765286416108295</c:v>
                </c:pt>
                <c:pt idx="310">
                  <c:v>0.3765286416108295</c:v>
                </c:pt>
                <c:pt idx="311">
                  <c:v>0.3765286416108295</c:v>
                </c:pt>
                <c:pt idx="312">
                  <c:v>0.3765286416108295</c:v>
                </c:pt>
                <c:pt idx="313">
                  <c:v>0.3765286416108295</c:v>
                </c:pt>
                <c:pt idx="314">
                  <c:v>0.3765286416108295</c:v>
                </c:pt>
                <c:pt idx="315">
                  <c:v>0.3765286416108295</c:v>
                </c:pt>
                <c:pt idx="316">
                  <c:v>0.3765286416108295</c:v>
                </c:pt>
                <c:pt idx="317">
                  <c:v>0.3765286416108295</c:v>
                </c:pt>
                <c:pt idx="318">
                  <c:v>0.3765286416108295</c:v>
                </c:pt>
                <c:pt idx="319">
                  <c:v>0.3765286416108295</c:v>
                </c:pt>
                <c:pt idx="320">
                  <c:v>0.3765286416108295</c:v>
                </c:pt>
                <c:pt idx="321">
                  <c:v>0.3765286416108295</c:v>
                </c:pt>
                <c:pt idx="322">
                  <c:v>0.3765286416108295</c:v>
                </c:pt>
                <c:pt idx="323">
                  <c:v>0.3765286416108295</c:v>
                </c:pt>
                <c:pt idx="324">
                  <c:v>0.3765286416108295</c:v>
                </c:pt>
                <c:pt idx="325">
                  <c:v>0.3765286416108295</c:v>
                </c:pt>
                <c:pt idx="326">
                  <c:v>0.3765286416108295</c:v>
                </c:pt>
                <c:pt idx="327">
                  <c:v>0.3765286416108295</c:v>
                </c:pt>
                <c:pt idx="328">
                  <c:v>0.3765286416108295</c:v>
                </c:pt>
                <c:pt idx="329">
                  <c:v>0.3765286416108295</c:v>
                </c:pt>
                <c:pt idx="330">
                  <c:v>0.3765286416108295</c:v>
                </c:pt>
                <c:pt idx="331">
                  <c:v>0.3765286416108295</c:v>
                </c:pt>
                <c:pt idx="332">
                  <c:v>0.3765286416108295</c:v>
                </c:pt>
                <c:pt idx="333">
                  <c:v>0.3765286416108295</c:v>
                </c:pt>
                <c:pt idx="334">
                  <c:v>0.3765286416108295</c:v>
                </c:pt>
                <c:pt idx="335">
                  <c:v>0.3765286416108295</c:v>
                </c:pt>
                <c:pt idx="336">
                  <c:v>0.3765286416108295</c:v>
                </c:pt>
                <c:pt idx="337">
                  <c:v>0.3765286416108295</c:v>
                </c:pt>
                <c:pt idx="338">
                  <c:v>0.3765286416108295</c:v>
                </c:pt>
                <c:pt idx="339">
                  <c:v>0.3765286416108295</c:v>
                </c:pt>
                <c:pt idx="340">
                  <c:v>0.3765286416108295</c:v>
                </c:pt>
                <c:pt idx="341">
                  <c:v>0.3765286416108295</c:v>
                </c:pt>
                <c:pt idx="342">
                  <c:v>0.3765286416108295</c:v>
                </c:pt>
                <c:pt idx="343">
                  <c:v>0.3765286416108295</c:v>
                </c:pt>
                <c:pt idx="344">
                  <c:v>0.3765286416108295</c:v>
                </c:pt>
                <c:pt idx="345">
                  <c:v>0.3765286416108295</c:v>
                </c:pt>
                <c:pt idx="346">
                  <c:v>0.3765286416108295</c:v>
                </c:pt>
                <c:pt idx="347">
                  <c:v>0.3765286416108295</c:v>
                </c:pt>
                <c:pt idx="348">
                  <c:v>0.3765286416108295</c:v>
                </c:pt>
                <c:pt idx="349">
                  <c:v>0.3765286416108295</c:v>
                </c:pt>
                <c:pt idx="350">
                  <c:v>0.3765286416108295</c:v>
                </c:pt>
                <c:pt idx="351">
                  <c:v>0.3765286416108295</c:v>
                </c:pt>
                <c:pt idx="352">
                  <c:v>0.3765286416108295</c:v>
                </c:pt>
                <c:pt idx="353">
                  <c:v>0.3765286416108295</c:v>
                </c:pt>
                <c:pt idx="354">
                  <c:v>0.3765286416108295</c:v>
                </c:pt>
                <c:pt idx="355">
                  <c:v>0.3765286416108295</c:v>
                </c:pt>
                <c:pt idx="356">
                  <c:v>0.3765286416108295</c:v>
                </c:pt>
                <c:pt idx="357">
                  <c:v>0.3765286416108295</c:v>
                </c:pt>
                <c:pt idx="358">
                  <c:v>0.3765286416108295</c:v>
                </c:pt>
                <c:pt idx="359">
                  <c:v>0.3765286416108295</c:v>
                </c:pt>
                <c:pt idx="360">
                  <c:v>0.3765286416108295</c:v>
                </c:pt>
                <c:pt idx="361">
                  <c:v>0.3765286416108295</c:v>
                </c:pt>
                <c:pt idx="362">
                  <c:v>0.3765286416108295</c:v>
                </c:pt>
                <c:pt idx="363">
                  <c:v>0.3765286416108295</c:v>
                </c:pt>
                <c:pt idx="364">
                  <c:v>0.3765286416108295</c:v>
                </c:pt>
                <c:pt idx="365">
                  <c:v>0.3765286416108295</c:v>
                </c:pt>
                <c:pt idx="366">
                  <c:v>0.3765286416108295</c:v>
                </c:pt>
                <c:pt idx="367">
                  <c:v>0.3765286416108295</c:v>
                </c:pt>
                <c:pt idx="368">
                  <c:v>0.3765286416108295</c:v>
                </c:pt>
                <c:pt idx="369">
                  <c:v>0.3765286416108295</c:v>
                </c:pt>
                <c:pt idx="370">
                  <c:v>0.3765286416108295</c:v>
                </c:pt>
                <c:pt idx="371">
                  <c:v>0.3765286416108295</c:v>
                </c:pt>
                <c:pt idx="372">
                  <c:v>0.3765286416108295</c:v>
                </c:pt>
                <c:pt idx="373">
                  <c:v>0.3765286416108295</c:v>
                </c:pt>
                <c:pt idx="374">
                  <c:v>0.3765286416108295</c:v>
                </c:pt>
                <c:pt idx="375">
                  <c:v>0.3765286416108295</c:v>
                </c:pt>
                <c:pt idx="376">
                  <c:v>0.3765286416108295</c:v>
                </c:pt>
                <c:pt idx="377">
                  <c:v>0.3765286416108295</c:v>
                </c:pt>
                <c:pt idx="378">
                  <c:v>0.3765286416108295</c:v>
                </c:pt>
                <c:pt idx="379">
                  <c:v>0.3765286416108295</c:v>
                </c:pt>
                <c:pt idx="380">
                  <c:v>0.3765286416108295</c:v>
                </c:pt>
                <c:pt idx="381">
                  <c:v>0.3765286416108295</c:v>
                </c:pt>
                <c:pt idx="382">
                  <c:v>0.3765286416108295</c:v>
                </c:pt>
                <c:pt idx="383">
                  <c:v>0.3765286416108295</c:v>
                </c:pt>
                <c:pt idx="384">
                  <c:v>0.3765286416108295</c:v>
                </c:pt>
                <c:pt idx="385">
                  <c:v>0.3765286416108295</c:v>
                </c:pt>
                <c:pt idx="386">
                  <c:v>0.3765286416108295</c:v>
                </c:pt>
                <c:pt idx="387">
                  <c:v>0.3765286416108295</c:v>
                </c:pt>
                <c:pt idx="388">
                  <c:v>0.3765286416108295</c:v>
                </c:pt>
                <c:pt idx="389">
                  <c:v>0.3765286416108295</c:v>
                </c:pt>
                <c:pt idx="390">
                  <c:v>0.3765286416108295</c:v>
                </c:pt>
                <c:pt idx="391">
                  <c:v>0.3765286416108295</c:v>
                </c:pt>
                <c:pt idx="392">
                  <c:v>0.3765286416108295</c:v>
                </c:pt>
                <c:pt idx="393">
                  <c:v>0.3765286416108295</c:v>
                </c:pt>
                <c:pt idx="394">
                  <c:v>0.3765286416108295</c:v>
                </c:pt>
                <c:pt idx="395">
                  <c:v>0.3765286416108295</c:v>
                </c:pt>
                <c:pt idx="396">
                  <c:v>0.3765286416108295</c:v>
                </c:pt>
                <c:pt idx="397">
                  <c:v>0.3765286416108295</c:v>
                </c:pt>
                <c:pt idx="398">
                  <c:v>0.3765286416108295</c:v>
                </c:pt>
                <c:pt idx="399">
                  <c:v>0.3765286416108295</c:v>
                </c:pt>
                <c:pt idx="400">
                  <c:v>0.3765286416108295</c:v>
                </c:pt>
                <c:pt idx="401">
                  <c:v>0.3765286416108295</c:v>
                </c:pt>
                <c:pt idx="402">
                  <c:v>0.3765286416108295</c:v>
                </c:pt>
                <c:pt idx="403">
                  <c:v>0.3765286416108295</c:v>
                </c:pt>
                <c:pt idx="404">
                  <c:v>0.3765286416108295</c:v>
                </c:pt>
                <c:pt idx="405">
                  <c:v>0.3765286416108295</c:v>
                </c:pt>
                <c:pt idx="406">
                  <c:v>0.3765286416108295</c:v>
                </c:pt>
                <c:pt idx="407">
                  <c:v>0.3765286416108295</c:v>
                </c:pt>
                <c:pt idx="408">
                  <c:v>0.3765286416108295</c:v>
                </c:pt>
                <c:pt idx="409">
                  <c:v>0.3765286416108295</c:v>
                </c:pt>
                <c:pt idx="410">
                  <c:v>0.3765286416108295</c:v>
                </c:pt>
                <c:pt idx="411">
                  <c:v>0.3765286416108295</c:v>
                </c:pt>
                <c:pt idx="412">
                  <c:v>0.3765286416108295</c:v>
                </c:pt>
                <c:pt idx="413">
                  <c:v>0.3765286416108295</c:v>
                </c:pt>
                <c:pt idx="414">
                  <c:v>0.3765286416108295</c:v>
                </c:pt>
                <c:pt idx="415">
                  <c:v>0.3765286416108295</c:v>
                </c:pt>
                <c:pt idx="416">
                  <c:v>0.3765286416108295</c:v>
                </c:pt>
                <c:pt idx="417">
                  <c:v>0.3765286416108295</c:v>
                </c:pt>
                <c:pt idx="418">
                  <c:v>0.3765286416108295</c:v>
                </c:pt>
                <c:pt idx="419">
                  <c:v>0.3765286416108295</c:v>
                </c:pt>
                <c:pt idx="420">
                  <c:v>0.3765286416108295</c:v>
                </c:pt>
                <c:pt idx="421">
                  <c:v>0.3765286416108295</c:v>
                </c:pt>
                <c:pt idx="422">
                  <c:v>0.3765286416108295</c:v>
                </c:pt>
                <c:pt idx="423">
                  <c:v>0.3765286416108295</c:v>
                </c:pt>
                <c:pt idx="424">
                  <c:v>0.3765286416108295</c:v>
                </c:pt>
                <c:pt idx="425">
                  <c:v>0.3765286416108295</c:v>
                </c:pt>
                <c:pt idx="426">
                  <c:v>0.3765286416108295</c:v>
                </c:pt>
                <c:pt idx="427">
                  <c:v>0.3765286416108295</c:v>
                </c:pt>
                <c:pt idx="428">
                  <c:v>0.3765286416108295</c:v>
                </c:pt>
                <c:pt idx="429">
                  <c:v>0.3765286416108295</c:v>
                </c:pt>
                <c:pt idx="430">
                  <c:v>0.3765286416108295</c:v>
                </c:pt>
                <c:pt idx="431">
                  <c:v>0.3765286416108295</c:v>
                </c:pt>
                <c:pt idx="432">
                  <c:v>0.3765286416108295</c:v>
                </c:pt>
                <c:pt idx="433">
                  <c:v>0.3765286416108295</c:v>
                </c:pt>
                <c:pt idx="434">
                  <c:v>0.3765286416108295</c:v>
                </c:pt>
                <c:pt idx="435">
                  <c:v>0.3765286416108295</c:v>
                </c:pt>
                <c:pt idx="436">
                  <c:v>0.3765286416108295</c:v>
                </c:pt>
                <c:pt idx="437">
                  <c:v>0.3765286416108295</c:v>
                </c:pt>
                <c:pt idx="438">
                  <c:v>0.3765286416108295</c:v>
                </c:pt>
                <c:pt idx="439">
                  <c:v>0.3765286416108295</c:v>
                </c:pt>
                <c:pt idx="440">
                  <c:v>0.3765286416108295</c:v>
                </c:pt>
                <c:pt idx="441">
                  <c:v>0.3765286416108295</c:v>
                </c:pt>
                <c:pt idx="442">
                  <c:v>0.3765286416108295</c:v>
                </c:pt>
                <c:pt idx="443">
                  <c:v>0.3765286416108295</c:v>
                </c:pt>
                <c:pt idx="444">
                  <c:v>0.3765286416108295</c:v>
                </c:pt>
                <c:pt idx="445">
                  <c:v>0.3765286416108295</c:v>
                </c:pt>
                <c:pt idx="446">
                  <c:v>0.3765286416108295</c:v>
                </c:pt>
                <c:pt idx="447">
                  <c:v>0.3765286416108295</c:v>
                </c:pt>
                <c:pt idx="448">
                  <c:v>0.3765286416108295</c:v>
                </c:pt>
                <c:pt idx="449">
                  <c:v>0.3765286416108295</c:v>
                </c:pt>
                <c:pt idx="450">
                  <c:v>0.3765286416108295</c:v>
                </c:pt>
                <c:pt idx="451">
                  <c:v>0.3765286416108295</c:v>
                </c:pt>
                <c:pt idx="452">
                  <c:v>0.3765286416108295</c:v>
                </c:pt>
                <c:pt idx="453">
                  <c:v>0.3765286416108295</c:v>
                </c:pt>
                <c:pt idx="454">
                  <c:v>0.3765286416108295</c:v>
                </c:pt>
                <c:pt idx="455">
                  <c:v>0.3765286416108295</c:v>
                </c:pt>
                <c:pt idx="456">
                  <c:v>0.3765286416108295</c:v>
                </c:pt>
                <c:pt idx="457">
                  <c:v>0.3765286416108295</c:v>
                </c:pt>
                <c:pt idx="458">
                  <c:v>0.3765286416108295</c:v>
                </c:pt>
                <c:pt idx="459">
                  <c:v>0.3765286416108295</c:v>
                </c:pt>
                <c:pt idx="460">
                  <c:v>0.3765286416108295</c:v>
                </c:pt>
                <c:pt idx="461">
                  <c:v>0.3765286416108295</c:v>
                </c:pt>
                <c:pt idx="462">
                  <c:v>0.3765286416108295</c:v>
                </c:pt>
                <c:pt idx="463">
                  <c:v>0.3765286416108295</c:v>
                </c:pt>
                <c:pt idx="464">
                  <c:v>0.3765286416108295</c:v>
                </c:pt>
                <c:pt idx="465">
                  <c:v>0.3765286416108295</c:v>
                </c:pt>
                <c:pt idx="466">
                  <c:v>0.3765286416108295</c:v>
                </c:pt>
                <c:pt idx="467">
                  <c:v>0.3765286416108295</c:v>
                </c:pt>
                <c:pt idx="468">
                  <c:v>0.3765286416108295</c:v>
                </c:pt>
                <c:pt idx="469">
                  <c:v>0.3765286416108295</c:v>
                </c:pt>
                <c:pt idx="470">
                  <c:v>0.3765286416108295</c:v>
                </c:pt>
                <c:pt idx="471">
                  <c:v>0.3765286416108295</c:v>
                </c:pt>
                <c:pt idx="472">
                  <c:v>0.3765286416108295</c:v>
                </c:pt>
                <c:pt idx="473">
                  <c:v>0.3765286416108295</c:v>
                </c:pt>
                <c:pt idx="474">
                  <c:v>0.3765286416108295</c:v>
                </c:pt>
                <c:pt idx="475">
                  <c:v>0.3765286416108295</c:v>
                </c:pt>
                <c:pt idx="476">
                  <c:v>0.3765286416108295</c:v>
                </c:pt>
                <c:pt idx="477">
                  <c:v>0.3765286416108295</c:v>
                </c:pt>
                <c:pt idx="478">
                  <c:v>0.3765286416108295</c:v>
                </c:pt>
                <c:pt idx="479">
                  <c:v>0.3765286416108295</c:v>
                </c:pt>
                <c:pt idx="480">
                  <c:v>0.3765286416108295</c:v>
                </c:pt>
                <c:pt idx="481">
                  <c:v>0.3765286416108295</c:v>
                </c:pt>
                <c:pt idx="482">
                  <c:v>0.3765286416108295</c:v>
                </c:pt>
                <c:pt idx="483">
                  <c:v>0.3765286416108295</c:v>
                </c:pt>
                <c:pt idx="484">
                  <c:v>0.3765286416108295</c:v>
                </c:pt>
                <c:pt idx="485">
                  <c:v>0.3765286416108295</c:v>
                </c:pt>
                <c:pt idx="486">
                  <c:v>0.3765286416108295</c:v>
                </c:pt>
                <c:pt idx="487">
                  <c:v>0.3765286416108295</c:v>
                </c:pt>
                <c:pt idx="488">
                  <c:v>0.3765286416108295</c:v>
                </c:pt>
                <c:pt idx="489">
                  <c:v>0.3765286416108295</c:v>
                </c:pt>
                <c:pt idx="490">
                  <c:v>0.3765286416108295</c:v>
                </c:pt>
                <c:pt idx="491">
                  <c:v>0.3765286416108295</c:v>
                </c:pt>
                <c:pt idx="492">
                  <c:v>0.3765286416108295</c:v>
                </c:pt>
                <c:pt idx="493">
                  <c:v>0.3765286416108295</c:v>
                </c:pt>
                <c:pt idx="494">
                  <c:v>0.3765286416108295</c:v>
                </c:pt>
                <c:pt idx="495">
                  <c:v>0.3765286416108295</c:v>
                </c:pt>
                <c:pt idx="496">
                  <c:v>0.3765286416108295</c:v>
                </c:pt>
                <c:pt idx="497">
                  <c:v>0.3765286416108295</c:v>
                </c:pt>
                <c:pt idx="498">
                  <c:v>0.3765286416108295</c:v>
                </c:pt>
                <c:pt idx="499">
                  <c:v>0.3765286416108295</c:v>
                </c:pt>
                <c:pt idx="500">
                  <c:v>0.3765286416108295</c:v>
                </c:pt>
                <c:pt idx="501">
                  <c:v>0.3765286416108295</c:v>
                </c:pt>
                <c:pt idx="502">
                  <c:v>0.3765286416108295</c:v>
                </c:pt>
                <c:pt idx="503">
                  <c:v>0.3765286416108295</c:v>
                </c:pt>
                <c:pt idx="504">
                  <c:v>0.3765286416108295</c:v>
                </c:pt>
                <c:pt idx="505">
                  <c:v>0.3765286416108295</c:v>
                </c:pt>
                <c:pt idx="506">
                  <c:v>0.3765286416108295</c:v>
                </c:pt>
                <c:pt idx="507">
                  <c:v>0.3765286416108295</c:v>
                </c:pt>
                <c:pt idx="508">
                  <c:v>0.3765286416108295</c:v>
                </c:pt>
                <c:pt idx="509">
                  <c:v>0.3765286416108295</c:v>
                </c:pt>
                <c:pt idx="510">
                  <c:v>0.3765286416108295</c:v>
                </c:pt>
                <c:pt idx="511">
                  <c:v>0.3765286416108295</c:v>
                </c:pt>
                <c:pt idx="512">
                  <c:v>0.3765286416108295</c:v>
                </c:pt>
                <c:pt idx="513">
                  <c:v>0.3765286416108295</c:v>
                </c:pt>
                <c:pt idx="514">
                  <c:v>0.3765286416108295</c:v>
                </c:pt>
                <c:pt idx="515">
                  <c:v>0.3765286416108295</c:v>
                </c:pt>
                <c:pt idx="516">
                  <c:v>0.3765286416108295</c:v>
                </c:pt>
                <c:pt idx="517">
                  <c:v>0.3765286416108295</c:v>
                </c:pt>
                <c:pt idx="518">
                  <c:v>0.3765286416108295</c:v>
                </c:pt>
                <c:pt idx="519">
                  <c:v>0.3765286416108295</c:v>
                </c:pt>
                <c:pt idx="520">
                  <c:v>0.3765286416108295</c:v>
                </c:pt>
                <c:pt idx="521">
                  <c:v>0.3765286416108295</c:v>
                </c:pt>
                <c:pt idx="522">
                  <c:v>0.3765286416108295</c:v>
                </c:pt>
                <c:pt idx="523">
                  <c:v>0.3765286416108295</c:v>
                </c:pt>
                <c:pt idx="524">
                  <c:v>0.3765286416108295</c:v>
                </c:pt>
                <c:pt idx="525">
                  <c:v>0.3765286416108295</c:v>
                </c:pt>
                <c:pt idx="526">
                  <c:v>0.3765286416108295</c:v>
                </c:pt>
                <c:pt idx="527">
                  <c:v>0.3765286416108295</c:v>
                </c:pt>
                <c:pt idx="528">
                  <c:v>0.3765286416108295</c:v>
                </c:pt>
                <c:pt idx="529">
                  <c:v>0.3765286416108295</c:v>
                </c:pt>
                <c:pt idx="530">
                  <c:v>0.3765286416108295</c:v>
                </c:pt>
                <c:pt idx="531">
                  <c:v>0.3765286416108295</c:v>
                </c:pt>
                <c:pt idx="532">
                  <c:v>0.3765286416108295</c:v>
                </c:pt>
                <c:pt idx="533">
                  <c:v>0.3765286416108295</c:v>
                </c:pt>
                <c:pt idx="534">
                  <c:v>0.3765286416108295</c:v>
                </c:pt>
                <c:pt idx="535">
                  <c:v>0.3765286416108295</c:v>
                </c:pt>
                <c:pt idx="536">
                  <c:v>0.3765286416108295</c:v>
                </c:pt>
                <c:pt idx="537">
                  <c:v>0.3765286416108295</c:v>
                </c:pt>
                <c:pt idx="538">
                  <c:v>0.3765286416108295</c:v>
                </c:pt>
                <c:pt idx="539">
                  <c:v>0.3765286416108295</c:v>
                </c:pt>
                <c:pt idx="540">
                  <c:v>0.3765286416108295</c:v>
                </c:pt>
                <c:pt idx="541">
                  <c:v>0.3765286416108295</c:v>
                </c:pt>
                <c:pt idx="542">
                  <c:v>0.3765286416108295</c:v>
                </c:pt>
                <c:pt idx="543">
                  <c:v>0.3765286416108295</c:v>
                </c:pt>
                <c:pt idx="544">
                  <c:v>0.3765286416108295</c:v>
                </c:pt>
                <c:pt idx="545">
                  <c:v>0.3765286416108295</c:v>
                </c:pt>
                <c:pt idx="546">
                  <c:v>0.3765286416108295</c:v>
                </c:pt>
                <c:pt idx="547">
                  <c:v>0.3765286416108295</c:v>
                </c:pt>
                <c:pt idx="548">
                  <c:v>0.3765286416108295</c:v>
                </c:pt>
                <c:pt idx="549">
                  <c:v>0.3765286416108295</c:v>
                </c:pt>
                <c:pt idx="550">
                  <c:v>0.3765286416108295</c:v>
                </c:pt>
                <c:pt idx="551">
                  <c:v>0.3765286416108295</c:v>
                </c:pt>
                <c:pt idx="552">
                  <c:v>0.3765286416108295</c:v>
                </c:pt>
                <c:pt idx="553">
                  <c:v>0.3765286416108295</c:v>
                </c:pt>
                <c:pt idx="554">
                  <c:v>0.3765286416108295</c:v>
                </c:pt>
                <c:pt idx="555">
                  <c:v>0.3765286416108295</c:v>
                </c:pt>
                <c:pt idx="556">
                  <c:v>0.3765286416108295</c:v>
                </c:pt>
                <c:pt idx="557">
                  <c:v>0.3765286416108295</c:v>
                </c:pt>
                <c:pt idx="558">
                  <c:v>0.3765286416108295</c:v>
                </c:pt>
                <c:pt idx="559">
                  <c:v>0.3765286416108295</c:v>
                </c:pt>
                <c:pt idx="560">
                  <c:v>0.3765286416108295</c:v>
                </c:pt>
                <c:pt idx="561">
                  <c:v>0.3765286416108295</c:v>
                </c:pt>
                <c:pt idx="562">
                  <c:v>0.3765286416108295</c:v>
                </c:pt>
                <c:pt idx="563">
                  <c:v>0.3765286416108295</c:v>
                </c:pt>
                <c:pt idx="564">
                  <c:v>0.3765286416108295</c:v>
                </c:pt>
                <c:pt idx="565">
                  <c:v>0.3765286416108295</c:v>
                </c:pt>
                <c:pt idx="566">
                  <c:v>0.3765286416108295</c:v>
                </c:pt>
                <c:pt idx="567">
                  <c:v>0.3765286416108295</c:v>
                </c:pt>
                <c:pt idx="568">
                  <c:v>0.3765286416108295</c:v>
                </c:pt>
                <c:pt idx="569">
                  <c:v>0.3765286416108295</c:v>
                </c:pt>
                <c:pt idx="570">
                  <c:v>0.3765286416108295</c:v>
                </c:pt>
                <c:pt idx="571">
                  <c:v>0.3765286416108295</c:v>
                </c:pt>
                <c:pt idx="572">
                  <c:v>0.3765286416108295</c:v>
                </c:pt>
                <c:pt idx="573">
                  <c:v>0.3765286416108295</c:v>
                </c:pt>
                <c:pt idx="574">
                  <c:v>0.3765286416108295</c:v>
                </c:pt>
                <c:pt idx="575">
                  <c:v>0.3765286416108295</c:v>
                </c:pt>
                <c:pt idx="576">
                  <c:v>0.3765286416108295</c:v>
                </c:pt>
                <c:pt idx="577">
                  <c:v>0.3765286416108295</c:v>
                </c:pt>
                <c:pt idx="578">
                  <c:v>0.3765286416108295</c:v>
                </c:pt>
                <c:pt idx="579">
                  <c:v>0.3765286416108295</c:v>
                </c:pt>
                <c:pt idx="580">
                  <c:v>0.3765286416108295</c:v>
                </c:pt>
                <c:pt idx="581">
                  <c:v>0.3765286416108295</c:v>
                </c:pt>
                <c:pt idx="582">
                  <c:v>0.3765286416108295</c:v>
                </c:pt>
                <c:pt idx="583">
                  <c:v>0.3765286416108295</c:v>
                </c:pt>
                <c:pt idx="584">
                  <c:v>0.3765286416108295</c:v>
                </c:pt>
                <c:pt idx="585">
                  <c:v>0.3765286416108295</c:v>
                </c:pt>
                <c:pt idx="586">
                  <c:v>0.3765286416108295</c:v>
                </c:pt>
                <c:pt idx="587">
                  <c:v>0.3765286416108295</c:v>
                </c:pt>
                <c:pt idx="588">
                  <c:v>0.3765286416108295</c:v>
                </c:pt>
                <c:pt idx="589">
                  <c:v>0.3765286416108295</c:v>
                </c:pt>
                <c:pt idx="590">
                  <c:v>0.3765286416108295</c:v>
                </c:pt>
                <c:pt idx="591">
                  <c:v>0.3765286416108295</c:v>
                </c:pt>
                <c:pt idx="592">
                  <c:v>0.3765286416108295</c:v>
                </c:pt>
                <c:pt idx="593">
                  <c:v>0.3765286416108295</c:v>
                </c:pt>
                <c:pt idx="594">
                  <c:v>0.3765286416108295</c:v>
                </c:pt>
                <c:pt idx="595">
                  <c:v>0.3765286416108295</c:v>
                </c:pt>
                <c:pt idx="596">
                  <c:v>0.3765286416108295</c:v>
                </c:pt>
                <c:pt idx="597">
                  <c:v>0.3765286416108295</c:v>
                </c:pt>
                <c:pt idx="598">
                  <c:v>0.3765286416108295</c:v>
                </c:pt>
                <c:pt idx="599">
                  <c:v>0.3765286416108295</c:v>
                </c:pt>
                <c:pt idx="600">
                  <c:v>0.3765286416108295</c:v>
                </c:pt>
                <c:pt idx="601">
                  <c:v>0.3765286416108295</c:v>
                </c:pt>
                <c:pt idx="602">
                  <c:v>0.3765286416108295</c:v>
                </c:pt>
                <c:pt idx="603">
                  <c:v>0.3765286416108295</c:v>
                </c:pt>
                <c:pt idx="604">
                  <c:v>0.3765286416108295</c:v>
                </c:pt>
                <c:pt idx="605">
                  <c:v>0.3765286416108295</c:v>
                </c:pt>
                <c:pt idx="606">
                  <c:v>0.3765286416108295</c:v>
                </c:pt>
                <c:pt idx="607">
                  <c:v>0.3765286416108295</c:v>
                </c:pt>
                <c:pt idx="608">
                  <c:v>0.3765286416108295</c:v>
                </c:pt>
                <c:pt idx="609">
                  <c:v>0.3765286416108295</c:v>
                </c:pt>
                <c:pt idx="610">
                  <c:v>0.3765286416108295</c:v>
                </c:pt>
                <c:pt idx="611">
                  <c:v>0.3765286416108295</c:v>
                </c:pt>
                <c:pt idx="612">
                  <c:v>0.3765286416108295</c:v>
                </c:pt>
                <c:pt idx="613">
                  <c:v>0.3765286416108295</c:v>
                </c:pt>
                <c:pt idx="614">
                  <c:v>0.3765286416108295</c:v>
                </c:pt>
                <c:pt idx="615">
                  <c:v>0.3765286416108295</c:v>
                </c:pt>
                <c:pt idx="616">
                  <c:v>0.3765286416108295</c:v>
                </c:pt>
                <c:pt idx="617">
                  <c:v>0.3765286416108295</c:v>
                </c:pt>
                <c:pt idx="618">
                  <c:v>0.3765286416108295</c:v>
                </c:pt>
                <c:pt idx="619">
                  <c:v>0.3765286416108295</c:v>
                </c:pt>
                <c:pt idx="620">
                  <c:v>0.3765286416108295</c:v>
                </c:pt>
                <c:pt idx="621">
                  <c:v>0.3765286416108295</c:v>
                </c:pt>
                <c:pt idx="622">
                  <c:v>0.3765286416108295</c:v>
                </c:pt>
                <c:pt idx="623">
                  <c:v>0.3765286416108295</c:v>
                </c:pt>
                <c:pt idx="624">
                  <c:v>0.3765286416108295</c:v>
                </c:pt>
                <c:pt idx="625">
                  <c:v>0.3765286416108295</c:v>
                </c:pt>
                <c:pt idx="626">
                  <c:v>0.3765286416108295</c:v>
                </c:pt>
                <c:pt idx="627">
                  <c:v>0.3765286416108295</c:v>
                </c:pt>
                <c:pt idx="628">
                  <c:v>0.3765286416108295</c:v>
                </c:pt>
                <c:pt idx="629">
                  <c:v>0.3765286416108295</c:v>
                </c:pt>
                <c:pt idx="630">
                  <c:v>0.3765286416108295</c:v>
                </c:pt>
                <c:pt idx="631">
                  <c:v>0.3765286416108295</c:v>
                </c:pt>
                <c:pt idx="632">
                  <c:v>0.3765286416108295</c:v>
                </c:pt>
                <c:pt idx="633">
                  <c:v>0.3765286416108295</c:v>
                </c:pt>
                <c:pt idx="634">
                  <c:v>0.3765286416108295</c:v>
                </c:pt>
                <c:pt idx="635">
                  <c:v>0.3765286416108295</c:v>
                </c:pt>
                <c:pt idx="636">
                  <c:v>0.3765286416108295</c:v>
                </c:pt>
                <c:pt idx="637">
                  <c:v>0.3765286416108295</c:v>
                </c:pt>
                <c:pt idx="638">
                  <c:v>0.3765286416108295</c:v>
                </c:pt>
                <c:pt idx="639">
                  <c:v>0.3765286416108295</c:v>
                </c:pt>
                <c:pt idx="640">
                  <c:v>0.3765286416108295</c:v>
                </c:pt>
                <c:pt idx="641">
                  <c:v>0.3765286416108295</c:v>
                </c:pt>
                <c:pt idx="642">
                  <c:v>0.3765286416108295</c:v>
                </c:pt>
                <c:pt idx="643">
                  <c:v>0.3765286416108295</c:v>
                </c:pt>
                <c:pt idx="644">
                  <c:v>0.3765286416108295</c:v>
                </c:pt>
                <c:pt idx="645">
                  <c:v>0.3765286416108295</c:v>
                </c:pt>
                <c:pt idx="646">
                  <c:v>0.3765286416108295</c:v>
                </c:pt>
                <c:pt idx="647">
                  <c:v>0.3765286416108295</c:v>
                </c:pt>
                <c:pt idx="648">
                  <c:v>0.3765286416108295</c:v>
                </c:pt>
                <c:pt idx="649">
                  <c:v>0.3765286416108295</c:v>
                </c:pt>
                <c:pt idx="650">
                  <c:v>0.3765286416108295</c:v>
                </c:pt>
                <c:pt idx="651">
                  <c:v>0.3765286416108295</c:v>
                </c:pt>
                <c:pt idx="652">
                  <c:v>0.3765286416108295</c:v>
                </c:pt>
                <c:pt idx="653">
                  <c:v>0.3765286416108295</c:v>
                </c:pt>
                <c:pt idx="654">
                  <c:v>0.3765286416108295</c:v>
                </c:pt>
                <c:pt idx="655">
                  <c:v>0.3765286416108295</c:v>
                </c:pt>
                <c:pt idx="656">
                  <c:v>0.3765286416108295</c:v>
                </c:pt>
                <c:pt idx="657">
                  <c:v>0.3765286416108295</c:v>
                </c:pt>
                <c:pt idx="658">
                  <c:v>0.3765286416108295</c:v>
                </c:pt>
                <c:pt idx="659">
                  <c:v>0.3765286416108295</c:v>
                </c:pt>
                <c:pt idx="660">
                  <c:v>0.3765286416108295</c:v>
                </c:pt>
                <c:pt idx="661">
                  <c:v>0.3765286416108295</c:v>
                </c:pt>
                <c:pt idx="662">
                  <c:v>0.3765286416108295</c:v>
                </c:pt>
                <c:pt idx="663">
                  <c:v>0.3765286416108295</c:v>
                </c:pt>
                <c:pt idx="664">
                  <c:v>0.3765286416108295</c:v>
                </c:pt>
                <c:pt idx="665">
                  <c:v>0.3765286416108295</c:v>
                </c:pt>
                <c:pt idx="666">
                  <c:v>0.3765286416108295</c:v>
                </c:pt>
                <c:pt idx="667">
                  <c:v>0.3765286416108295</c:v>
                </c:pt>
                <c:pt idx="668">
                  <c:v>0.3765286416108295</c:v>
                </c:pt>
                <c:pt idx="669">
                  <c:v>0.3765286416108295</c:v>
                </c:pt>
                <c:pt idx="670">
                  <c:v>0.3765286416108295</c:v>
                </c:pt>
                <c:pt idx="671">
                  <c:v>0.3765286416108295</c:v>
                </c:pt>
                <c:pt idx="672">
                  <c:v>0.3765286416108295</c:v>
                </c:pt>
                <c:pt idx="673">
                  <c:v>0.3765286416108295</c:v>
                </c:pt>
                <c:pt idx="674">
                  <c:v>0.3765286416108295</c:v>
                </c:pt>
                <c:pt idx="675">
                  <c:v>0.3765286416108295</c:v>
                </c:pt>
                <c:pt idx="676">
                  <c:v>0.3765286416108295</c:v>
                </c:pt>
                <c:pt idx="677">
                  <c:v>0.3765286416108295</c:v>
                </c:pt>
                <c:pt idx="678">
                  <c:v>0.3765286416108295</c:v>
                </c:pt>
                <c:pt idx="679">
                  <c:v>0.3765286416108295</c:v>
                </c:pt>
                <c:pt idx="680">
                  <c:v>0.3765286416108295</c:v>
                </c:pt>
                <c:pt idx="681">
                  <c:v>0.3765286416108295</c:v>
                </c:pt>
                <c:pt idx="682">
                  <c:v>0.3765286416108295</c:v>
                </c:pt>
                <c:pt idx="683">
                  <c:v>0.3765286416108295</c:v>
                </c:pt>
                <c:pt idx="684">
                  <c:v>0.3765286416108295</c:v>
                </c:pt>
                <c:pt idx="685">
                  <c:v>0.3765286416108295</c:v>
                </c:pt>
                <c:pt idx="686">
                  <c:v>0.3765286416108295</c:v>
                </c:pt>
                <c:pt idx="687">
                  <c:v>0.3765286416108295</c:v>
                </c:pt>
                <c:pt idx="688">
                  <c:v>0.3765286416108295</c:v>
                </c:pt>
                <c:pt idx="689">
                  <c:v>0.3765286416108295</c:v>
                </c:pt>
                <c:pt idx="690">
                  <c:v>0.3765286416108295</c:v>
                </c:pt>
                <c:pt idx="691">
                  <c:v>0.3765286416108295</c:v>
                </c:pt>
                <c:pt idx="692">
                  <c:v>0.3765286416108295</c:v>
                </c:pt>
                <c:pt idx="693">
                  <c:v>0.3765286416108295</c:v>
                </c:pt>
                <c:pt idx="694">
                  <c:v>0.3765286416108295</c:v>
                </c:pt>
                <c:pt idx="695">
                  <c:v>0.3765286416108295</c:v>
                </c:pt>
                <c:pt idx="696">
                  <c:v>0.3765286416108295</c:v>
                </c:pt>
                <c:pt idx="697">
                  <c:v>0.3765286416108295</c:v>
                </c:pt>
                <c:pt idx="698">
                  <c:v>0.3765286416108295</c:v>
                </c:pt>
                <c:pt idx="699">
                  <c:v>0.3765286416108295</c:v>
                </c:pt>
                <c:pt idx="700">
                  <c:v>0.3765286416108295</c:v>
                </c:pt>
                <c:pt idx="701">
                  <c:v>0.3765286416108295</c:v>
                </c:pt>
                <c:pt idx="702">
                  <c:v>0.3765286416108295</c:v>
                </c:pt>
                <c:pt idx="703">
                  <c:v>0.3765286416108295</c:v>
                </c:pt>
                <c:pt idx="704">
                  <c:v>0.3765286416108295</c:v>
                </c:pt>
                <c:pt idx="705">
                  <c:v>0.3765286416108295</c:v>
                </c:pt>
                <c:pt idx="706">
                  <c:v>0.3765286416108295</c:v>
                </c:pt>
                <c:pt idx="707">
                  <c:v>0.3765286416108295</c:v>
                </c:pt>
                <c:pt idx="708">
                  <c:v>0.3765286416108295</c:v>
                </c:pt>
                <c:pt idx="709">
                  <c:v>0.3765286416108295</c:v>
                </c:pt>
                <c:pt idx="710">
                  <c:v>0.3765286416108295</c:v>
                </c:pt>
                <c:pt idx="711">
                  <c:v>0.3765286416108295</c:v>
                </c:pt>
                <c:pt idx="712">
                  <c:v>0.3765286416108295</c:v>
                </c:pt>
                <c:pt idx="713">
                  <c:v>0.3765286416108295</c:v>
                </c:pt>
                <c:pt idx="714">
                  <c:v>0.3765286416108295</c:v>
                </c:pt>
                <c:pt idx="715">
                  <c:v>0.3765286416108295</c:v>
                </c:pt>
                <c:pt idx="716">
                  <c:v>0.3765286416108295</c:v>
                </c:pt>
                <c:pt idx="717">
                  <c:v>0.3765286416108295</c:v>
                </c:pt>
                <c:pt idx="718">
                  <c:v>0.3765286416108295</c:v>
                </c:pt>
                <c:pt idx="719">
                  <c:v>0.3765286416108295</c:v>
                </c:pt>
                <c:pt idx="720">
                  <c:v>0.3765286416108295</c:v>
                </c:pt>
                <c:pt idx="721">
                  <c:v>0.3765286416108295</c:v>
                </c:pt>
                <c:pt idx="722">
                  <c:v>0.3765286416108295</c:v>
                </c:pt>
                <c:pt idx="723">
                  <c:v>0.3765286416108295</c:v>
                </c:pt>
                <c:pt idx="724">
                  <c:v>0.3765286416108295</c:v>
                </c:pt>
                <c:pt idx="725">
                  <c:v>0.3765286416108295</c:v>
                </c:pt>
                <c:pt idx="726">
                  <c:v>0.3765286416108295</c:v>
                </c:pt>
                <c:pt idx="727">
                  <c:v>0.3765286416108295</c:v>
                </c:pt>
                <c:pt idx="728">
                  <c:v>0.3765286416108295</c:v>
                </c:pt>
                <c:pt idx="729">
                  <c:v>0.3765286416108295</c:v>
                </c:pt>
                <c:pt idx="730">
                  <c:v>0.3765286416108295</c:v>
                </c:pt>
                <c:pt idx="731">
                  <c:v>0.3765286416108295</c:v>
                </c:pt>
                <c:pt idx="732">
                  <c:v>0.3765286416108295</c:v>
                </c:pt>
                <c:pt idx="733">
                  <c:v>0.3765286416108295</c:v>
                </c:pt>
                <c:pt idx="734">
                  <c:v>0.3765286416108295</c:v>
                </c:pt>
                <c:pt idx="735">
                  <c:v>0.3765286416108295</c:v>
                </c:pt>
                <c:pt idx="736">
                  <c:v>0.3765286416108295</c:v>
                </c:pt>
                <c:pt idx="737">
                  <c:v>0.3765286416108295</c:v>
                </c:pt>
                <c:pt idx="738">
                  <c:v>0.3765286416108295</c:v>
                </c:pt>
                <c:pt idx="739">
                  <c:v>0.3765286416108295</c:v>
                </c:pt>
                <c:pt idx="740">
                  <c:v>0.3765286416108295</c:v>
                </c:pt>
                <c:pt idx="741">
                  <c:v>0.3765286416108295</c:v>
                </c:pt>
                <c:pt idx="742">
                  <c:v>0.3765286416108295</c:v>
                </c:pt>
                <c:pt idx="743">
                  <c:v>0.3765286416108295</c:v>
                </c:pt>
                <c:pt idx="744">
                  <c:v>0.3765286416108295</c:v>
                </c:pt>
                <c:pt idx="745">
                  <c:v>0.3765286416108295</c:v>
                </c:pt>
                <c:pt idx="746">
                  <c:v>0.3765286416108295</c:v>
                </c:pt>
                <c:pt idx="747">
                  <c:v>0.3765286416108295</c:v>
                </c:pt>
                <c:pt idx="748">
                  <c:v>0.3765286416108295</c:v>
                </c:pt>
                <c:pt idx="749">
                  <c:v>0.3765286416108295</c:v>
                </c:pt>
                <c:pt idx="750">
                  <c:v>0.3765286416108295</c:v>
                </c:pt>
                <c:pt idx="751">
                  <c:v>0.3765286416108295</c:v>
                </c:pt>
                <c:pt idx="752">
                  <c:v>0.3765286416108295</c:v>
                </c:pt>
                <c:pt idx="753">
                  <c:v>0.3765286416108295</c:v>
                </c:pt>
                <c:pt idx="754">
                  <c:v>0.3765286416108295</c:v>
                </c:pt>
                <c:pt idx="755">
                  <c:v>0.3765286416108295</c:v>
                </c:pt>
                <c:pt idx="756">
                  <c:v>0.3765286416108295</c:v>
                </c:pt>
                <c:pt idx="757">
                  <c:v>0.3765286416108295</c:v>
                </c:pt>
                <c:pt idx="758">
                  <c:v>0.3765286416108295</c:v>
                </c:pt>
                <c:pt idx="759">
                  <c:v>0.3765286416108295</c:v>
                </c:pt>
                <c:pt idx="760">
                  <c:v>0.3765286416108295</c:v>
                </c:pt>
                <c:pt idx="761">
                  <c:v>0.3765286416108295</c:v>
                </c:pt>
                <c:pt idx="762">
                  <c:v>0.3765286416108295</c:v>
                </c:pt>
                <c:pt idx="763">
                  <c:v>0.3765286416108295</c:v>
                </c:pt>
                <c:pt idx="764">
                  <c:v>0.3765286416108295</c:v>
                </c:pt>
                <c:pt idx="765">
                  <c:v>0.3765286416108295</c:v>
                </c:pt>
                <c:pt idx="766">
                  <c:v>0.3765286416108295</c:v>
                </c:pt>
                <c:pt idx="767">
                  <c:v>0.3765286416108295</c:v>
                </c:pt>
                <c:pt idx="768">
                  <c:v>0.3765286416108295</c:v>
                </c:pt>
                <c:pt idx="769">
                  <c:v>0.3765286416108295</c:v>
                </c:pt>
                <c:pt idx="770">
                  <c:v>0.3765286416108295</c:v>
                </c:pt>
                <c:pt idx="771">
                  <c:v>0.3765286416108295</c:v>
                </c:pt>
                <c:pt idx="772">
                  <c:v>0.3765286416108295</c:v>
                </c:pt>
                <c:pt idx="773">
                  <c:v>0.3765286416108295</c:v>
                </c:pt>
                <c:pt idx="774">
                  <c:v>0.3765286416108295</c:v>
                </c:pt>
                <c:pt idx="775">
                  <c:v>0.3765286416108295</c:v>
                </c:pt>
                <c:pt idx="776">
                  <c:v>0.3765286416108295</c:v>
                </c:pt>
                <c:pt idx="777">
                  <c:v>0.3765286416108295</c:v>
                </c:pt>
                <c:pt idx="778">
                  <c:v>0.3765286416108295</c:v>
                </c:pt>
                <c:pt idx="779">
                  <c:v>0.3765286416108295</c:v>
                </c:pt>
                <c:pt idx="780">
                  <c:v>0.3765286416108295</c:v>
                </c:pt>
                <c:pt idx="781">
                  <c:v>0.3765286416108295</c:v>
                </c:pt>
                <c:pt idx="782">
                  <c:v>0.3765286416108295</c:v>
                </c:pt>
                <c:pt idx="783">
                  <c:v>0.3765286416108295</c:v>
                </c:pt>
                <c:pt idx="784">
                  <c:v>0.3765286416108295</c:v>
                </c:pt>
                <c:pt idx="785">
                  <c:v>0.3765286416108295</c:v>
                </c:pt>
                <c:pt idx="786">
                  <c:v>0.3765286416108295</c:v>
                </c:pt>
                <c:pt idx="787">
                  <c:v>0.3765286416108295</c:v>
                </c:pt>
                <c:pt idx="788">
                  <c:v>0.3765286416108295</c:v>
                </c:pt>
                <c:pt idx="789">
                  <c:v>0.3765286416108295</c:v>
                </c:pt>
                <c:pt idx="790">
                  <c:v>0.3765286416108295</c:v>
                </c:pt>
                <c:pt idx="791">
                  <c:v>0.3765286416108295</c:v>
                </c:pt>
                <c:pt idx="792">
                  <c:v>0.3765286416108295</c:v>
                </c:pt>
                <c:pt idx="793">
                  <c:v>0.3765286416108295</c:v>
                </c:pt>
                <c:pt idx="794">
                  <c:v>0.3765286416108295</c:v>
                </c:pt>
                <c:pt idx="795">
                  <c:v>0.3765286416108295</c:v>
                </c:pt>
                <c:pt idx="796">
                  <c:v>0.3765286416108295</c:v>
                </c:pt>
                <c:pt idx="797">
                  <c:v>0.3765286416108295</c:v>
                </c:pt>
                <c:pt idx="798">
                  <c:v>0.3765286416108295</c:v>
                </c:pt>
                <c:pt idx="799">
                  <c:v>0.3765286416108295</c:v>
                </c:pt>
                <c:pt idx="800">
                  <c:v>0.3765286416108295</c:v>
                </c:pt>
                <c:pt idx="801">
                  <c:v>0.3765286416108295</c:v>
                </c:pt>
                <c:pt idx="802">
                  <c:v>0.3765286416108295</c:v>
                </c:pt>
                <c:pt idx="803">
                  <c:v>0.3765286416108295</c:v>
                </c:pt>
                <c:pt idx="804">
                  <c:v>0.3765286416108295</c:v>
                </c:pt>
                <c:pt idx="805">
                  <c:v>0.3765286416108295</c:v>
                </c:pt>
                <c:pt idx="806">
                  <c:v>0.3765286416108295</c:v>
                </c:pt>
                <c:pt idx="807">
                  <c:v>0.3765286416108295</c:v>
                </c:pt>
                <c:pt idx="808">
                  <c:v>0.3765286416108295</c:v>
                </c:pt>
                <c:pt idx="809">
                  <c:v>0.3765286416108295</c:v>
                </c:pt>
                <c:pt idx="810">
                  <c:v>0.3765286416108295</c:v>
                </c:pt>
                <c:pt idx="811">
                  <c:v>0.3765286416108295</c:v>
                </c:pt>
                <c:pt idx="812">
                  <c:v>0.3765286416108295</c:v>
                </c:pt>
                <c:pt idx="813">
                  <c:v>0.3765286416108295</c:v>
                </c:pt>
                <c:pt idx="814">
                  <c:v>0.3765286416108295</c:v>
                </c:pt>
                <c:pt idx="815">
                  <c:v>0.3765286416108295</c:v>
                </c:pt>
                <c:pt idx="816">
                  <c:v>0.3765286416108295</c:v>
                </c:pt>
                <c:pt idx="817">
                  <c:v>0.3765286416108295</c:v>
                </c:pt>
                <c:pt idx="818">
                  <c:v>0.3765286416108295</c:v>
                </c:pt>
                <c:pt idx="819">
                  <c:v>0.3765286416108295</c:v>
                </c:pt>
                <c:pt idx="820">
                  <c:v>0.3765286416108295</c:v>
                </c:pt>
                <c:pt idx="821">
                  <c:v>0.3765286416108295</c:v>
                </c:pt>
                <c:pt idx="822">
                  <c:v>0.3765286416108295</c:v>
                </c:pt>
                <c:pt idx="823">
                  <c:v>0.3765286416108295</c:v>
                </c:pt>
                <c:pt idx="824">
                  <c:v>0.3765286416108295</c:v>
                </c:pt>
                <c:pt idx="825">
                  <c:v>0.3765286416108295</c:v>
                </c:pt>
                <c:pt idx="826">
                  <c:v>0.3765286416108295</c:v>
                </c:pt>
                <c:pt idx="827">
                  <c:v>0.3765286416108295</c:v>
                </c:pt>
                <c:pt idx="828">
                  <c:v>0.3765286416108295</c:v>
                </c:pt>
                <c:pt idx="829">
                  <c:v>0.3765286416108295</c:v>
                </c:pt>
                <c:pt idx="830">
                  <c:v>0.3765286416108295</c:v>
                </c:pt>
                <c:pt idx="831">
                  <c:v>0.3765286416108295</c:v>
                </c:pt>
                <c:pt idx="832">
                  <c:v>0.3765286416108295</c:v>
                </c:pt>
                <c:pt idx="833">
                  <c:v>0.3765286416108295</c:v>
                </c:pt>
                <c:pt idx="834">
                  <c:v>0.3765286416108295</c:v>
                </c:pt>
                <c:pt idx="835">
                  <c:v>0.3765286416108295</c:v>
                </c:pt>
                <c:pt idx="836">
                  <c:v>0.3765286416108295</c:v>
                </c:pt>
                <c:pt idx="837">
                  <c:v>0.3765286416108295</c:v>
                </c:pt>
                <c:pt idx="838">
                  <c:v>0.3765286416108295</c:v>
                </c:pt>
                <c:pt idx="839">
                  <c:v>0.3765286416108295</c:v>
                </c:pt>
                <c:pt idx="840">
                  <c:v>0.3765286416108295</c:v>
                </c:pt>
                <c:pt idx="841">
                  <c:v>0.3765286416108295</c:v>
                </c:pt>
                <c:pt idx="842">
                  <c:v>0.3765286416108295</c:v>
                </c:pt>
                <c:pt idx="843">
                  <c:v>0.3765286416108295</c:v>
                </c:pt>
                <c:pt idx="844">
                  <c:v>0.3765286416108295</c:v>
                </c:pt>
                <c:pt idx="845">
                  <c:v>0.3765286416108295</c:v>
                </c:pt>
                <c:pt idx="846">
                  <c:v>0.3765286416108295</c:v>
                </c:pt>
                <c:pt idx="847">
                  <c:v>0.3765286416108295</c:v>
                </c:pt>
                <c:pt idx="848">
                  <c:v>0.3765286416108295</c:v>
                </c:pt>
                <c:pt idx="849">
                  <c:v>0.3765286416108295</c:v>
                </c:pt>
                <c:pt idx="850">
                  <c:v>0.3765286416108295</c:v>
                </c:pt>
                <c:pt idx="851">
                  <c:v>0.3765286416108295</c:v>
                </c:pt>
                <c:pt idx="852">
                  <c:v>0.3765286416108295</c:v>
                </c:pt>
                <c:pt idx="853">
                  <c:v>0.3765286416108295</c:v>
                </c:pt>
                <c:pt idx="854">
                  <c:v>0.3765286416108295</c:v>
                </c:pt>
                <c:pt idx="855">
                  <c:v>0.3765286416108295</c:v>
                </c:pt>
                <c:pt idx="856">
                  <c:v>0.3765286416108295</c:v>
                </c:pt>
                <c:pt idx="857">
                  <c:v>0.3765286416108295</c:v>
                </c:pt>
                <c:pt idx="858">
                  <c:v>0.3765286416108295</c:v>
                </c:pt>
                <c:pt idx="859">
                  <c:v>0.3765286416108295</c:v>
                </c:pt>
                <c:pt idx="860">
                  <c:v>0.3765286416108295</c:v>
                </c:pt>
                <c:pt idx="861">
                  <c:v>0.3765286416108295</c:v>
                </c:pt>
                <c:pt idx="862">
                  <c:v>0.3765286416108295</c:v>
                </c:pt>
                <c:pt idx="863">
                  <c:v>0.3765286416108295</c:v>
                </c:pt>
                <c:pt idx="864">
                  <c:v>0.3765286416108295</c:v>
                </c:pt>
                <c:pt idx="865">
                  <c:v>0.3765286416108295</c:v>
                </c:pt>
                <c:pt idx="866">
                  <c:v>0.3765286416108295</c:v>
                </c:pt>
                <c:pt idx="867">
                  <c:v>0.3765286416108295</c:v>
                </c:pt>
                <c:pt idx="868">
                  <c:v>0.3765286416108295</c:v>
                </c:pt>
                <c:pt idx="869">
                  <c:v>0.3765286416108295</c:v>
                </c:pt>
                <c:pt idx="870">
                  <c:v>0.3765286416108295</c:v>
                </c:pt>
                <c:pt idx="871">
                  <c:v>0.3765286416108295</c:v>
                </c:pt>
                <c:pt idx="872">
                  <c:v>0.3765286416108295</c:v>
                </c:pt>
                <c:pt idx="873">
                  <c:v>0.3765286416108295</c:v>
                </c:pt>
                <c:pt idx="874">
                  <c:v>0.3765286416108295</c:v>
                </c:pt>
                <c:pt idx="875">
                  <c:v>0.3765286416108295</c:v>
                </c:pt>
                <c:pt idx="876">
                  <c:v>0.3765286416108295</c:v>
                </c:pt>
                <c:pt idx="877">
                  <c:v>0.3765286416108295</c:v>
                </c:pt>
                <c:pt idx="878">
                  <c:v>0.3765286416108295</c:v>
                </c:pt>
                <c:pt idx="879">
                  <c:v>0.3765286416108295</c:v>
                </c:pt>
                <c:pt idx="880">
                  <c:v>0.3765286416108295</c:v>
                </c:pt>
                <c:pt idx="881">
                  <c:v>0.3765286416108295</c:v>
                </c:pt>
                <c:pt idx="882">
                  <c:v>0.3765286416108295</c:v>
                </c:pt>
                <c:pt idx="883">
                  <c:v>0.3765286416108295</c:v>
                </c:pt>
                <c:pt idx="884">
                  <c:v>0.3765286416108295</c:v>
                </c:pt>
                <c:pt idx="885">
                  <c:v>0.3765286416108295</c:v>
                </c:pt>
                <c:pt idx="886">
                  <c:v>0.3765286416108295</c:v>
                </c:pt>
                <c:pt idx="887">
                  <c:v>0.3765286416108295</c:v>
                </c:pt>
                <c:pt idx="888">
                  <c:v>0.3765286416108295</c:v>
                </c:pt>
                <c:pt idx="889">
                  <c:v>0.3765286416108295</c:v>
                </c:pt>
                <c:pt idx="890">
                  <c:v>0.3765286416108295</c:v>
                </c:pt>
                <c:pt idx="891">
                  <c:v>0.3765286416108295</c:v>
                </c:pt>
                <c:pt idx="892">
                  <c:v>0.3765286416108295</c:v>
                </c:pt>
                <c:pt idx="893">
                  <c:v>0.3765286416108295</c:v>
                </c:pt>
                <c:pt idx="894">
                  <c:v>0.3765286416108295</c:v>
                </c:pt>
                <c:pt idx="895">
                  <c:v>0.3765286416108295</c:v>
                </c:pt>
                <c:pt idx="896">
                  <c:v>0.3765286416108295</c:v>
                </c:pt>
                <c:pt idx="897">
                  <c:v>0.3765286416108295</c:v>
                </c:pt>
                <c:pt idx="898">
                  <c:v>0.3765286416108295</c:v>
                </c:pt>
                <c:pt idx="899">
                  <c:v>0.3765286416108295</c:v>
                </c:pt>
                <c:pt idx="900">
                  <c:v>0.3765286416108295</c:v>
                </c:pt>
                <c:pt idx="901">
                  <c:v>0.3765286416108295</c:v>
                </c:pt>
                <c:pt idx="902">
                  <c:v>0.3765286416108295</c:v>
                </c:pt>
                <c:pt idx="903">
                  <c:v>0.3765286416108295</c:v>
                </c:pt>
                <c:pt idx="904">
                  <c:v>0.3765286416108295</c:v>
                </c:pt>
                <c:pt idx="905">
                  <c:v>0.3765286416108295</c:v>
                </c:pt>
                <c:pt idx="906">
                  <c:v>0.3765286416108295</c:v>
                </c:pt>
                <c:pt idx="907">
                  <c:v>0.3765286416108295</c:v>
                </c:pt>
                <c:pt idx="908">
                  <c:v>0.3765286416108295</c:v>
                </c:pt>
                <c:pt idx="909">
                  <c:v>0.3765286416108295</c:v>
                </c:pt>
                <c:pt idx="910">
                  <c:v>0.3765286416108295</c:v>
                </c:pt>
                <c:pt idx="911">
                  <c:v>0.3765286416108295</c:v>
                </c:pt>
                <c:pt idx="912">
                  <c:v>0.3765286416108295</c:v>
                </c:pt>
                <c:pt idx="913">
                  <c:v>0.3765286416108295</c:v>
                </c:pt>
                <c:pt idx="914">
                  <c:v>0.3765286416108295</c:v>
                </c:pt>
                <c:pt idx="915">
                  <c:v>0.3765286416108295</c:v>
                </c:pt>
                <c:pt idx="916">
                  <c:v>0.3765286416108295</c:v>
                </c:pt>
                <c:pt idx="917">
                  <c:v>0.3765286416108295</c:v>
                </c:pt>
                <c:pt idx="918">
                  <c:v>0.3765286416108295</c:v>
                </c:pt>
                <c:pt idx="919">
                  <c:v>0.3765286416108295</c:v>
                </c:pt>
                <c:pt idx="920">
                  <c:v>0.3765286416108295</c:v>
                </c:pt>
                <c:pt idx="921">
                  <c:v>0.3765286416108295</c:v>
                </c:pt>
                <c:pt idx="922">
                  <c:v>0.3765286416108295</c:v>
                </c:pt>
                <c:pt idx="923">
                  <c:v>0.3765286416108295</c:v>
                </c:pt>
                <c:pt idx="924">
                  <c:v>0.3765286416108295</c:v>
                </c:pt>
                <c:pt idx="925">
                  <c:v>0.3765286416108295</c:v>
                </c:pt>
                <c:pt idx="926">
                  <c:v>0.3765286416108295</c:v>
                </c:pt>
                <c:pt idx="927">
                  <c:v>0.3765286416108295</c:v>
                </c:pt>
                <c:pt idx="928">
                  <c:v>0.3765286416108295</c:v>
                </c:pt>
                <c:pt idx="929">
                  <c:v>0.3765286416108295</c:v>
                </c:pt>
                <c:pt idx="930">
                  <c:v>0.3765286416108295</c:v>
                </c:pt>
                <c:pt idx="931">
                  <c:v>0.3765286416108295</c:v>
                </c:pt>
                <c:pt idx="932">
                  <c:v>0.3765286416108295</c:v>
                </c:pt>
                <c:pt idx="933">
                  <c:v>0.3765286416108295</c:v>
                </c:pt>
                <c:pt idx="934">
                  <c:v>0.3765286416108295</c:v>
                </c:pt>
                <c:pt idx="935">
                  <c:v>0.3765286416108295</c:v>
                </c:pt>
                <c:pt idx="936">
                  <c:v>0.3765286416108295</c:v>
                </c:pt>
                <c:pt idx="937">
                  <c:v>0.3765286416108295</c:v>
                </c:pt>
                <c:pt idx="938">
                  <c:v>0.3765286416108295</c:v>
                </c:pt>
                <c:pt idx="939">
                  <c:v>0.3765286416108295</c:v>
                </c:pt>
                <c:pt idx="940">
                  <c:v>0.3765286416108295</c:v>
                </c:pt>
                <c:pt idx="941">
                  <c:v>0.3765286416108295</c:v>
                </c:pt>
                <c:pt idx="942">
                  <c:v>0.3765286416108295</c:v>
                </c:pt>
                <c:pt idx="943">
                  <c:v>0.3765286416108295</c:v>
                </c:pt>
                <c:pt idx="944">
                  <c:v>0.3765286416108295</c:v>
                </c:pt>
                <c:pt idx="945">
                  <c:v>0.3765286416108295</c:v>
                </c:pt>
                <c:pt idx="946">
                  <c:v>0.3765286416108295</c:v>
                </c:pt>
                <c:pt idx="947">
                  <c:v>0.3765286416108295</c:v>
                </c:pt>
                <c:pt idx="948">
                  <c:v>0.3765286416108295</c:v>
                </c:pt>
                <c:pt idx="949">
                  <c:v>0.3765286416108295</c:v>
                </c:pt>
                <c:pt idx="950">
                  <c:v>0.3765286416108295</c:v>
                </c:pt>
                <c:pt idx="951">
                  <c:v>0.3765286416108295</c:v>
                </c:pt>
                <c:pt idx="952">
                  <c:v>0.3765286416108295</c:v>
                </c:pt>
                <c:pt idx="953">
                  <c:v>0.3765286416108295</c:v>
                </c:pt>
                <c:pt idx="954">
                  <c:v>0.3765286416108295</c:v>
                </c:pt>
                <c:pt idx="955">
                  <c:v>0.3765286416108295</c:v>
                </c:pt>
                <c:pt idx="956">
                  <c:v>0.3765286416108295</c:v>
                </c:pt>
                <c:pt idx="957">
                  <c:v>0.3765286416108295</c:v>
                </c:pt>
                <c:pt idx="958">
                  <c:v>0.3765286416108295</c:v>
                </c:pt>
                <c:pt idx="959">
                  <c:v>0.3765286416108295</c:v>
                </c:pt>
                <c:pt idx="960">
                  <c:v>0.3765286416108295</c:v>
                </c:pt>
                <c:pt idx="961">
                  <c:v>0.3765286416108295</c:v>
                </c:pt>
                <c:pt idx="962">
                  <c:v>0.3765286416108295</c:v>
                </c:pt>
                <c:pt idx="963">
                  <c:v>0.3765286416108295</c:v>
                </c:pt>
                <c:pt idx="964">
                  <c:v>0.3765286416108295</c:v>
                </c:pt>
                <c:pt idx="965">
                  <c:v>0.3765286416108295</c:v>
                </c:pt>
                <c:pt idx="966">
                  <c:v>0.3765286416108295</c:v>
                </c:pt>
                <c:pt idx="967">
                  <c:v>0.3765286416108295</c:v>
                </c:pt>
                <c:pt idx="968">
                  <c:v>0.3765286416108295</c:v>
                </c:pt>
                <c:pt idx="969">
                  <c:v>0.3765286416108295</c:v>
                </c:pt>
                <c:pt idx="970">
                  <c:v>0.3765286416108295</c:v>
                </c:pt>
                <c:pt idx="971">
                  <c:v>0.3765286416108295</c:v>
                </c:pt>
                <c:pt idx="972">
                  <c:v>0.3765286416108295</c:v>
                </c:pt>
                <c:pt idx="973">
                  <c:v>0.3765286416108295</c:v>
                </c:pt>
                <c:pt idx="974">
                  <c:v>0.3765286416108295</c:v>
                </c:pt>
                <c:pt idx="975">
                  <c:v>0.3765286416108295</c:v>
                </c:pt>
                <c:pt idx="976">
                  <c:v>0.3765286416108295</c:v>
                </c:pt>
                <c:pt idx="977">
                  <c:v>0.3765286416108295</c:v>
                </c:pt>
                <c:pt idx="978">
                  <c:v>0.3765286416108295</c:v>
                </c:pt>
                <c:pt idx="979">
                  <c:v>0.3765286416108295</c:v>
                </c:pt>
                <c:pt idx="980">
                  <c:v>0.3765286416108295</c:v>
                </c:pt>
                <c:pt idx="981">
                  <c:v>0.3765286416108295</c:v>
                </c:pt>
                <c:pt idx="982">
                  <c:v>0.3765286416108295</c:v>
                </c:pt>
                <c:pt idx="983">
                  <c:v>0.3765286416108295</c:v>
                </c:pt>
                <c:pt idx="984">
                  <c:v>0.3765286416108295</c:v>
                </c:pt>
                <c:pt idx="985">
                  <c:v>0.3765286416108295</c:v>
                </c:pt>
                <c:pt idx="986">
                  <c:v>0.3765286416108295</c:v>
                </c:pt>
                <c:pt idx="987">
                  <c:v>0.3765286416108295</c:v>
                </c:pt>
                <c:pt idx="988">
                  <c:v>0.3765286416108295</c:v>
                </c:pt>
                <c:pt idx="989">
                  <c:v>0.3765286416108295</c:v>
                </c:pt>
                <c:pt idx="990">
                  <c:v>0.3765286416108295</c:v>
                </c:pt>
                <c:pt idx="991">
                  <c:v>0.3765286416108295</c:v>
                </c:pt>
                <c:pt idx="992">
                  <c:v>0.3765286416108295</c:v>
                </c:pt>
                <c:pt idx="993">
                  <c:v>0.3765286416108295</c:v>
                </c:pt>
                <c:pt idx="994">
                  <c:v>0.3765286416108295</c:v>
                </c:pt>
                <c:pt idx="995">
                  <c:v>0.3765286416108295</c:v>
                </c:pt>
                <c:pt idx="996">
                  <c:v>0.3765286416108295</c:v>
                </c:pt>
                <c:pt idx="997">
                  <c:v>0.3765286416108295</c:v>
                </c:pt>
                <c:pt idx="998">
                  <c:v>0.3765286416108295</c:v>
                </c:pt>
                <c:pt idx="999">
                  <c:v>0.3765286416108295</c:v>
                </c:pt>
                <c:pt idx="1000">
                  <c:v>0.3765286416108295</c:v>
                </c:pt>
                <c:pt idx="1001">
                  <c:v>0.3765286416108295</c:v>
                </c:pt>
                <c:pt idx="1002">
                  <c:v>0.3765286416108295</c:v>
                </c:pt>
                <c:pt idx="1003">
                  <c:v>0.3765286416108295</c:v>
                </c:pt>
                <c:pt idx="1004">
                  <c:v>0.3765286416108295</c:v>
                </c:pt>
                <c:pt idx="1005">
                  <c:v>0.3765286416108295</c:v>
                </c:pt>
                <c:pt idx="1006">
                  <c:v>0.3765286416108295</c:v>
                </c:pt>
                <c:pt idx="1007">
                  <c:v>0.3765286416108295</c:v>
                </c:pt>
                <c:pt idx="1008">
                  <c:v>0.3765286416108295</c:v>
                </c:pt>
                <c:pt idx="1009">
                  <c:v>0.3765286416108295</c:v>
                </c:pt>
                <c:pt idx="1010">
                  <c:v>0.3765286416108295</c:v>
                </c:pt>
                <c:pt idx="1011">
                  <c:v>0.3765286416108295</c:v>
                </c:pt>
                <c:pt idx="1012">
                  <c:v>0.3765286416108295</c:v>
                </c:pt>
                <c:pt idx="1013">
                  <c:v>0.3765286416108295</c:v>
                </c:pt>
                <c:pt idx="1014">
                  <c:v>0.3765286416108295</c:v>
                </c:pt>
                <c:pt idx="1015">
                  <c:v>0.3765286416108295</c:v>
                </c:pt>
                <c:pt idx="1016">
                  <c:v>0.3765286416108295</c:v>
                </c:pt>
                <c:pt idx="1017">
                  <c:v>0.3765286416108295</c:v>
                </c:pt>
                <c:pt idx="1018">
                  <c:v>0.3765286416108295</c:v>
                </c:pt>
                <c:pt idx="1019">
                  <c:v>0.3765286416108295</c:v>
                </c:pt>
                <c:pt idx="1020">
                  <c:v>0.3765286416108295</c:v>
                </c:pt>
                <c:pt idx="1021">
                  <c:v>0.3765286416108295</c:v>
                </c:pt>
                <c:pt idx="1022">
                  <c:v>0.3765286416108295</c:v>
                </c:pt>
                <c:pt idx="1023">
                  <c:v>0.3765286416108295</c:v>
                </c:pt>
                <c:pt idx="1024">
                  <c:v>0.3765286416108295</c:v>
                </c:pt>
                <c:pt idx="1025">
                  <c:v>0.3765286416108295</c:v>
                </c:pt>
                <c:pt idx="1026">
                  <c:v>0.3765286416108295</c:v>
                </c:pt>
                <c:pt idx="1027">
                  <c:v>0.3765286416108295</c:v>
                </c:pt>
                <c:pt idx="1028">
                  <c:v>0.3765286416108295</c:v>
                </c:pt>
                <c:pt idx="1029">
                  <c:v>0.3765286416108295</c:v>
                </c:pt>
                <c:pt idx="1030">
                  <c:v>0.3765286416108295</c:v>
                </c:pt>
                <c:pt idx="1031">
                  <c:v>0.3765286416108295</c:v>
                </c:pt>
                <c:pt idx="1032">
                  <c:v>0.3765286416108295</c:v>
                </c:pt>
                <c:pt idx="1033">
                  <c:v>0.3765286416108295</c:v>
                </c:pt>
                <c:pt idx="1034">
                  <c:v>0.3765286416108295</c:v>
                </c:pt>
                <c:pt idx="1035">
                  <c:v>0.3765286416108295</c:v>
                </c:pt>
                <c:pt idx="1036">
                  <c:v>0.3765286416108295</c:v>
                </c:pt>
                <c:pt idx="1037">
                  <c:v>0.3765286416108295</c:v>
                </c:pt>
                <c:pt idx="1038">
                  <c:v>0.3765286416108295</c:v>
                </c:pt>
                <c:pt idx="1039">
                  <c:v>0.3765286416108295</c:v>
                </c:pt>
                <c:pt idx="1040">
                  <c:v>0.3765286416108295</c:v>
                </c:pt>
                <c:pt idx="1041">
                  <c:v>0.3765286416108295</c:v>
                </c:pt>
                <c:pt idx="1042">
                  <c:v>0.3765286416108295</c:v>
                </c:pt>
                <c:pt idx="1043">
                  <c:v>0.3765286416108295</c:v>
                </c:pt>
                <c:pt idx="1044">
                  <c:v>0.3765286416108295</c:v>
                </c:pt>
                <c:pt idx="1045">
                  <c:v>0.3765286416108295</c:v>
                </c:pt>
                <c:pt idx="1046">
                  <c:v>0.3765286416108295</c:v>
                </c:pt>
                <c:pt idx="1047">
                  <c:v>0.3765286416108295</c:v>
                </c:pt>
                <c:pt idx="1048">
                  <c:v>0.3765286416108295</c:v>
                </c:pt>
                <c:pt idx="1049">
                  <c:v>0.3765286416108295</c:v>
                </c:pt>
                <c:pt idx="1050">
                  <c:v>0.3765286416108295</c:v>
                </c:pt>
                <c:pt idx="1051">
                  <c:v>0.3765286416108295</c:v>
                </c:pt>
                <c:pt idx="1052">
                  <c:v>0.3765286416108295</c:v>
                </c:pt>
                <c:pt idx="1053">
                  <c:v>0.3765286416108295</c:v>
                </c:pt>
                <c:pt idx="1054">
                  <c:v>0.3765286416108295</c:v>
                </c:pt>
                <c:pt idx="1055">
                  <c:v>0.3765286416108295</c:v>
                </c:pt>
                <c:pt idx="1056">
                  <c:v>0.3765286416108295</c:v>
                </c:pt>
                <c:pt idx="1057">
                  <c:v>0.3765286416108295</c:v>
                </c:pt>
                <c:pt idx="1058">
                  <c:v>0.3765286416108295</c:v>
                </c:pt>
                <c:pt idx="1059">
                  <c:v>0.3765286416108295</c:v>
                </c:pt>
                <c:pt idx="1060">
                  <c:v>0.3765286416108295</c:v>
                </c:pt>
                <c:pt idx="1061">
                  <c:v>0.3765286416108295</c:v>
                </c:pt>
                <c:pt idx="1062">
                  <c:v>0.3765286416108295</c:v>
                </c:pt>
                <c:pt idx="1063">
                  <c:v>0.3765286416108295</c:v>
                </c:pt>
                <c:pt idx="1064">
                  <c:v>0.3765286416108295</c:v>
                </c:pt>
                <c:pt idx="1065">
                  <c:v>0.3765286416108295</c:v>
                </c:pt>
                <c:pt idx="1066">
                  <c:v>0.3765286416108295</c:v>
                </c:pt>
                <c:pt idx="1067">
                  <c:v>0.3765286416108295</c:v>
                </c:pt>
                <c:pt idx="1068">
                  <c:v>0.3765286416108295</c:v>
                </c:pt>
                <c:pt idx="1069">
                  <c:v>0.3765286416108295</c:v>
                </c:pt>
                <c:pt idx="1070">
                  <c:v>0.3765286416108295</c:v>
                </c:pt>
                <c:pt idx="1071">
                  <c:v>0.3765286416108295</c:v>
                </c:pt>
                <c:pt idx="1072">
                  <c:v>0.3765286416108295</c:v>
                </c:pt>
                <c:pt idx="1073">
                  <c:v>0.3765286416108295</c:v>
                </c:pt>
                <c:pt idx="1074">
                  <c:v>0.3765286416108295</c:v>
                </c:pt>
                <c:pt idx="1075">
                  <c:v>0.3765286416108295</c:v>
                </c:pt>
                <c:pt idx="1076">
                  <c:v>0.3765286416108295</c:v>
                </c:pt>
                <c:pt idx="1077">
                  <c:v>0.3765286416108295</c:v>
                </c:pt>
                <c:pt idx="1078">
                  <c:v>0.3765286416108295</c:v>
                </c:pt>
                <c:pt idx="1079">
                  <c:v>0.3765286416108295</c:v>
                </c:pt>
                <c:pt idx="1080">
                  <c:v>0.3765286416108295</c:v>
                </c:pt>
                <c:pt idx="1081">
                  <c:v>0.3765286416108295</c:v>
                </c:pt>
                <c:pt idx="1082">
                  <c:v>0.3765286416108295</c:v>
                </c:pt>
                <c:pt idx="1083">
                  <c:v>0.3765286416108295</c:v>
                </c:pt>
                <c:pt idx="1084">
                  <c:v>0.3765286416108295</c:v>
                </c:pt>
                <c:pt idx="1085">
                  <c:v>0.3765286416108295</c:v>
                </c:pt>
                <c:pt idx="1086">
                  <c:v>0.3765286416108295</c:v>
                </c:pt>
                <c:pt idx="1087">
                  <c:v>0.3765286416108295</c:v>
                </c:pt>
                <c:pt idx="1088">
                  <c:v>0.3765286416108295</c:v>
                </c:pt>
                <c:pt idx="1089">
                  <c:v>0.3765286416108295</c:v>
                </c:pt>
                <c:pt idx="1090">
                  <c:v>0.3765286416108295</c:v>
                </c:pt>
                <c:pt idx="1091">
                  <c:v>0.3765286416108295</c:v>
                </c:pt>
                <c:pt idx="1092">
                  <c:v>0.3765286416108295</c:v>
                </c:pt>
                <c:pt idx="1093">
                  <c:v>0.3765286416108295</c:v>
                </c:pt>
                <c:pt idx="1094">
                  <c:v>0.3765286416108295</c:v>
                </c:pt>
                <c:pt idx="1095">
                  <c:v>0.3765286416108295</c:v>
                </c:pt>
                <c:pt idx="1096">
                  <c:v>0.3765286416108295</c:v>
                </c:pt>
                <c:pt idx="1097">
                  <c:v>0.3765286416108295</c:v>
                </c:pt>
                <c:pt idx="1098">
                  <c:v>0.3765286416108295</c:v>
                </c:pt>
                <c:pt idx="1099">
                  <c:v>0.3765286416108295</c:v>
                </c:pt>
                <c:pt idx="1100">
                  <c:v>0.3765286416108295</c:v>
                </c:pt>
                <c:pt idx="1101">
                  <c:v>0.3765286416108295</c:v>
                </c:pt>
                <c:pt idx="1102">
                  <c:v>0.3765286416108295</c:v>
                </c:pt>
                <c:pt idx="1103">
                  <c:v>0.3765286416108295</c:v>
                </c:pt>
                <c:pt idx="1104">
                  <c:v>0.3765286416108295</c:v>
                </c:pt>
                <c:pt idx="1105">
                  <c:v>0.3765286416108295</c:v>
                </c:pt>
                <c:pt idx="1106">
                  <c:v>0.3765286416108295</c:v>
                </c:pt>
                <c:pt idx="1107">
                  <c:v>0.3765286416108295</c:v>
                </c:pt>
                <c:pt idx="1108">
                  <c:v>0.3765286416108295</c:v>
                </c:pt>
                <c:pt idx="1109">
                  <c:v>0.3765286416108295</c:v>
                </c:pt>
                <c:pt idx="1110">
                  <c:v>0.3765286416108295</c:v>
                </c:pt>
                <c:pt idx="1111">
                  <c:v>0.3765286416108295</c:v>
                </c:pt>
                <c:pt idx="1112">
                  <c:v>0.3765286416108295</c:v>
                </c:pt>
                <c:pt idx="1113">
                  <c:v>0.3765286416108295</c:v>
                </c:pt>
                <c:pt idx="1114">
                  <c:v>0.3765286416108295</c:v>
                </c:pt>
                <c:pt idx="1115">
                  <c:v>0.3765286416108295</c:v>
                </c:pt>
                <c:pt idx="1116">
                  <c:v>0.3765286416108295</c:v>
                </c:pt>
                <c:pt idx="1117">
                  <c:v>0.3765286416108295</c:v>
                </c:pt>
                <c:pt idx="1118">
                  <c:v>0.3765286416108295</c:v>
                </c:pt>
                <c:pt idx="1119">
                  <c:v>0.3765286416108295</c:v>
                </c:pt>
                <c:pt idx="1120">
                  <c:v>0.3765286416108295</c:v>
                </c:pt>
                <c:pt idx="1121">
                  <c:v>0.3765286416108295</c:v>
                </c:pt>
                <c:pt idx="1122">
                  <c:v>0.3765286416108295</c:v>
                </c:pt>
                <c:pt idx="1123">
                  <c:v>0.3765286416108295</c:v>
                </c:pt>
                <c:pt idx="1124">
                  <c:v>0.3765286416108295</c:v>
                </c:pt>
                <c:pt idx="1125">
                  <c:v>0.3765286416108295</c:v>
                </c:pt>
                <c:pt idx="1126">
                  <c:v>0.3765286416108295</c:v>
                </c:pt>
                <c:pt idx="1127">
                  <c:v>0.3765286416108295</c:v>
                </c:pt>
                <c:pt idx="1128">
                  <c:v>0.3765286416108295</c:v>
                </c:pt>
                <c:pt idx="1129">
                  <c:v>0.3765286416108295</c:v>
                </c:pt>
                <c:pt idx="1130">
                  <c:v>0.3765286416108295</c:v>
                </c:pt>
                <c:pt idx="1131">
                  <c:v>0.3765286416108295</c:v>
                </c:pt>
                <c:pt idx="1132">
                  <c:v>0.3765286416108295</c:v>
                </c:pt>
                <c:pt idx="1133">
                  <c:v>0.3765286416108295</c:v>
                </c:pt>
                <c:pt idx="1134">
                  <c:v>0.3765286416108295</c:v>
                </c:pt>
                <c:pt idx="1135">
                  <c:v>0.3765286416108295</c:v>
                </c:pt>
                <c:pt idx="1136">
                  <c:v>0.3765286416108295</c:v>
                </c:pt>
                <c:pt idx="1137">
                  <c:v>0.3765286416108295</c:v>
                </c:pt>
                <c:pt idx="1138">
                  <c:v>0.3765286416108295</c:v>
                </c:pt>
                <c:pt idx="1139">
                  <c:v>0.3765286416108295</c:v>
                </c:pt>
                <c:pt idx="1140">
                  <c:v>0.3765286416108295</c:v>
                </c:pt>
                <c:pt idx="1141">
                  <c:v>0.3765286416108295</c:v>
                </c:pt>
                <c:pt idx="1142">
                  <c:v>0.3765286416108295</c:v>
                </c:pt>
                <c:pt idx="1143">
                  <c:v>0.3765286416108295</c:v>
                </c:pt>
                <c:pt idx="1144">
                  <c:v>0.3765286416108295</c:v>
                </c:pt>
                <c:pt idx="1145">
                  <c:v>0.3765286416108295</c:v>
                </c:pt>
                <c:pt idx="1146">
                  <c:v>0.3765286416108295</c:v>
                </c:pt>
                <c:pt idx="1147">
                  <c:v>0.3765286416108295</c:v>
                </c:pt>
                <c:pt idx="1148">
                  <c:v>0.3765286416108295</c:v>
                </c:pt>
                <c:pt idx="1149">
                  <c:v>0.3765286416108295</c:v>
                </c:pt>
                <c:pt idx="1150">
                  <c:v>0.3765286416108295</c:v>
                </c:pt>
                <c:pt idx="1151">
                  <c:v>0.3765286416108295</c:v>
                </c:pt>
                <c:pt idx="1152">
                  <c:v>0.3765286416108295</c:v>
                </c:pt>
                <c:pt idx="1153">
                  <c:v>0.3765286416108295</c:v>
                </c:pt>
                <c:pt idx="1154">
                  <c:v>0.3765286416108295</c:v>
                </c:pt>
                <c:pt idx="1155">
                  <c:v>0.3765286416108295</c:v>
                </c:pt>
                <c:pt idx="1156">
                  <c:v>0.3765286416108295</c:v>
                </c:pt>
                <c:pt idx="1157">
                  <c:v>0.3765286416108295</c:v>
                </c:pt>
                <c:pt idx="1158">
                  <c:v>0.3765286416108295</c:v>
                </c:pt>
                <c:pt idx="1159">
                  <c:v>0.3765286416108295</c:v>
                </c:pt>
                <c:pt idx="1160">
                  <c:v>0.3765286416108295</c:v>
                </c:pt>
                <c:pt idx="1161">
                  <c:v>0.3765286416108295</c:v>
                </c:pt>
                <c:pt idx="1162">
                  <c:v>0.3765286416108295</c:v>
                </c:pt>
                <c:pt idx="1163">
                  <c:v>0.3765286416108295</c:v>
                </c:pt>
                <c:pt idx="1164">
                  <c:v>0.3765286416108295</c:v>
                </c:pt>
                <c:pt idx="1165">
                  <c:v>0.3765286416108295</c:v>
                </c:pt>
                <c:pt idx="1166">
                  <c:v>0.3765286416108295</c:v>
                </c:pt>
                <c:pt idx="1167">
                  <c:v>0.3765286416108295</c:v>
                </c:pt>
                <c:pt idx="1168">
                  <c:v>0.3765286416108295</c:v>
                </c:pt>
                <c:pt idx="1169">
                  <c:v>0.3765286416108295</c:v>
                </c:pt>
                <c:pt idx="1170">
                  <c:v>0.3765286416108295</c:v>
                </c:pt>
                <c:pt idx="1171">
                  <c:v>0.3765286416108295</c:v>
                </c:pt>
                <c:pt idx="1172">
                  <c:v>0.3765286416108295</c:v>
                </c:pt>
                <c:pt idx="1173">
                  <c:v>0.3765286416108295</c:v>
                </c:pt>
                <c:pt idx="1174">
                  <c:v>0.3765286416108295</c:v>
                </c:pt>
                <c:pt idx="1175">
                  <c:v>0.3765286416108295</c:v>
                </c:pt>
                <c:pt idx="1176">
                  <c:v>0.3765286416108295</c:v>
                </c:pt>
                <c:pt idx="1177">
                  <c:v>0.3765286416108295</c:v>
                </c:pt>
                <c:pt idx="1178">
                  <c:v>0.3765286416108295</c:v>
                </c:pt>
                <c:pt idx="1179">
                  <c:v>0.3765286416108295</c:v>
                </c:pt>
                <c:pt idx="1180">
                  <c:v>0.3765286416108295</c:v>
                </c:pt>
                <c:pt idx="1181">
                  <c:v>0.3765286416108295</c:v>
                </c:pt>
                <c:pt idx="1182">
                  <c:v>0.3765286416108295</c:v>
                </c:pt>
                <c:pt idx="1183">
                  <c:v>0.3765286416108295</c:v>
                </c:pt>
                <c:pt idx="1184">
                  <c:v>0.3765286416108295</c:v>
                </c:pt>
                <c:pt idx="1185">
                  <c:v>0.3765286416108295</c:v>
                </c:pt>
                <c:pt idx="1186">
                  <c:v>0.3765286416108295</c:v>
                </c:pt>
                <c:pt idx="1187">
                  <c:v>0.3765286416108295</c:v>
                </c:pt>
                <c:pt idx="1188">
                  <c:v>0.3765286416108295</c:v>
                </c:pt>
                <c:pt idx="1189">
                  <c:v>0.3765286416108295</c:v>
                </c:pt>
                <c:pt idx="1190">
                  <c:v>0.3765286416108295</c:v>
                </c:pt>
                <c:pt idx="1191">
                  <c:v>0.3765286416108295</c:v>
                </c:pt>
                <c:pt idx="1192">
                  <c:v>0.3765286416108295</c:v>
                </c:pt>
                <c:pt idx="1193">
                  <c:v>0.3765286416108295</c:v>
                </c:pt>
                <c:pt idx="1194">
                  <c:v>0.3765286416108295</c:v>
                </c:pt>
                <c:pt idx="1195">
                  <c:v>0.3765286416108295</c:v>
                </c:pt>
                <c:pt idx="1196">
                  <c:v>0.3765286416108295</c:v>
                </c:pt>
                <c:pt idx="1197">
                  <c:v>0.3765286416108295</c:v>
                </c:pt>
                <c:pt idx="1198">
                  <c:v>0.3765286416108295</c:v>
                </c:pt>
                <c:pt idx="1199">
                  <c:v>0.3765286416108295</c:v>
                </c:pt>
                <c:pt idx="1200">
                  <c:v>0.3765286416108295</c:v>
                </c:pt>
                <c:pt idx="1201">
                  <c:v>0.3765286416108295</c:v>
                </c:pt>
                <c:pt idx="1202">
                  <c:v>0.3765286416108295</c:v>
                </c:pt>
                <c:pt idx="1203">
                  <c:v>0.3765286416108295</c:v>
                </c:pt>
                <c:pt idx="1204">
                  <c:v>0.3765286416108295</c:v>
                </c:pt>
                <c:pt idx="1205">
                  <c:v>0.3765286416108295</c:v>
                </c:pt>
                <c:pt idx="1206">
                  <c:v>0.3765286416108295</c:v>
                </c:pt>
                <c:pt idx="1207">
                  <c:v>0.3765286416108295</c:v>
                </c:pt>
                <c:pt idx="1208">
                  <c:v>0.3765286416108295</c:v>
                </c:pt>
                <c:pt idx="1209">
                  <c:v>0.3765286416108295</c:v>
                </c:pt>
                <c:pt idx="1210">
                  <c:v>0.3765286416108295</c:v>
                </c:pt>
                <c:pt idx="1211">
                  <c:v>0.3765286416108295</c:v>
                </c:pt>
                <c:pt idx="1212">
                  <c:v>0.3765286416108295</c:v>
                </c:pt>
                <c:pt idx="1213">
                  <c:v>0.3765286416108295</c:v>
                </c:pt>
                <c:pt idx="1214">
                  <c:v>0.3765286416108295</c:v>
                </c:pt>
                <c:pt idx="1215">
                  <c:v>0.3765286416108295</c:v>
                </c:pt>
                <c:pt idx="1216">
                  <c:v>0.3765286416108295</c:v>
                </c:pt>
                <c:pt idx="1217">
                  <c:v>0.3765286416108295</c:v>
                </c:pt>
                <c:pt idx="1218">
                  <c:v>0.3765286416108295</c:v>
                </c:pt>
                <c:pt idx="1219">
                  <c:v>0.3765286416108295</c:v>
                </c:pt>
                <c:pt idx="1220">
                  <c:v>0.3765286416108295</c:v>
                </c:pt>
                <c:pt idx="1221">
                  <c:v>0.3765286416108295</c:v>
                </c:pt>
                <c:pt idx="1222">
                  <c:v>0.3765286416108295</c:v>
                </c:pt>
                <c:pt idx="1223">
                  <c:v>0.3765286416108295</c:v>
                </c:pt>
                <c:pt idx="1224">
                  <c:v>0.3765286416108295</c:v>
                </c:pt>
                <c:pt idx="1225">
                  <c:v>0.3765286416108295</c:v>
                </c:pt>
                <c:pt idx="1226">
                  <c:v>0.3765286416108295</c:v>
                </c:pt>
                <c:pt idx="1227">
                  <c:v>0.3765286416108295</c:v>
                </c:pt>
                <c:pt idx="1228">
                  <c:v>0.3765286416108295</c:v>
                </c:pt>
                <c:pt idx="1229">
                  <c:v>0.3765286416108295</c:v>
                </c:pt>
                <c:pt idx="1230">
                  <c:v>0.3765286416108295</c:v>
                </c:pt>
                <c:pt idx="1231">
                  <c:v>0.3765286416108295</c:v>
                </c:pt>
                <c:pt idx="1232">
                  <c:v>0.3765286416108295</c:v>
                </c:pt>
                <c:pt idx="1233">
                  <c:v>0.3765286416108295</c:v>
                </c:pt>
                <c:pt idx="1234">
                  <c:v>0.3765286416108295</c:v>
                </c:pt>
                <c:pt idx="1235">
                  <c:v>0.3765286416108295</c:v>
                </c:pt>
                <c:pt idx="1236">
                  <c:v>0.3765286416108295</c:v>
                </c:pt>
                <c:pt idx="1237">
                  <c:v>0.3765286416108295</c:v>
                </c:pt>
                <c:pt idx="1238">
                  <c:v>0.3765286416108295</c:v>
                </c:pt>
                <c:pt idx="1239">
                  <c:v>0.3765286416108295</c:v>
                </c:pt>
                <c:pt idx="1240">
                  <c:v>0.3765286416108295</c:v>
                </c:pt>
                <c:pt idx="1241">
                  <c:v>0.3765286416108295</c:v>
                </c:pt>
                <c:pt idx="1242">
                  <c:v>0.3765286416108295</c:v>
                </c:pt>
                <c:pt idx="1243">
                  <c:v>0.3765286416108295</c:v>
                </c:pt>
                <c:pt idx="1244">
                  <c:v>0.3765286416108295</c:v>
                </c:pt>
                <c:pt idx="1245">
                  <c:v>0.3765286416108295</c:v>
                </c:pt>
                <c:pt idx="1246">
                  <c:v>0.3765286416108295</c:v>
                </c:pt>
                <c:pt idx="1247">
                  <c:v>0.3765286416108295</c:v>
                </c:pt>
                <c:pt idx="1248">
                  <c:v>0.3765286416108295</c:v>
                </c:pt>
                <c:pt idx="1249">
                  <c:v>0.3765286416108295</c:v>
                </c:pt>
                <c:pt idx="1250">
                  <c:v>0.3765286416108295</c:v>
                </c:pt>
                <c:pt idx="1251">
                  <c:v>0.3765286416108295</c:v>
                </c:pt>
                <c:pt idx="1252">
                  <c:v>0.3765286416108295</c:v>
                </c:pt>
                <c:pt idx="1253">
                  <c:v>0.3765286416108295</c:v>
                </c:pt>
                <c:pt idx="1254">
                  <c:v>0.3765286416108295</c:v>
                </c:pt>
                <c:pt idx="1255">
                  <c:v>0.3765286416108295</c:v>
                </c:pt>
                <c:pt idx="1256">
                  <c:v>0.3765286416108295</c:v>
                </c:pt>
                <c:pt idx="1257">
                  <c:v>0.3765286416108295</c:v>
                </c:pt>
                <c:pt idx="1258">
                  <c:v>0.3765286416108295</c:v>
                </c:pt>
                <c:pt idx="1259">
                  <c:v>0.3765286416108295</c:v>
                </c:pt>
                <c:pt idx="1260">
                  <c:v>0.3765286416108295</c:v>
                </c:pt>
                <c:pt idx="1261">
                  <c:v>0.3765286416108295</c:v>
                </c:pt>
                <c:pt idx="1262">
                  <c:v>0.3765286416108295</c:v>
                </c:pt>
                <c:pt idx="1263">
                  <c:v>0.3765286416108295</c:v>
                </c:pt>
                <c:pt idx="1264">
                  <c:v>0.3765286416108295</c:v>
                </c:pt>
                <c:pt idx="1265">
                  <c:v>0.3765286416108295</c:v>
                </c:pt>
                <c:pt idx="1266">
                  <c:v>0.3765286416108295</c:v>
                </c:pt>
                <c:pt idx="1267">
                  <c:v>0.3765286416108295</c:v>
                </c:pt>
                <c:pt idx="1268">
                  <c:v>0.3765286416108295</c:v>
                </c:pt>
                <c:pt idx="1269">
                  <c:v>0.3765286416108295</c:v>
                </c:pt>
                <c:pt idx="1270">
                  <c:v>0.3765286416108295</c:v>
                </c:pt>
                <c:pt idx="1271">
                  <c:v>0.3765286416108295</c:v>
                </c:pt>
                <c:pt idx="1272">
                  <c:v>0.3765286416108295</c:v>
                </c:pt>
                <c:pt idx="1273">
                  <c:v>0.3765286416108295</c:v>
                </c:pt>
                <c:pt idx="1274">
                  <c:v>0.3765286416108295</c:v>
                </c:pt>
                <c:pt idx="1275">
                  <c:v>0.3765286416108295</c:v>
                </c:pt>
                <c:pt idx="1276">
                  <c:v>0.3765286416108295</c:v>
                </c:pt>
                <c:pt idx="1277">
                  <c:v>0.3765286416108295</c:v>
                </c:pt>
                <c:pt idx="1278">
                  <c:v>0.3765286416108295</c:v>
                </c:pt>
                <c:pt idx="1279">
                  <c:v>0.3765286416108295</c:v>
                </c:pt>
                <c:pt idx="1280">
                  <c:v>0.3765286416108295</c:v>
                </c:pt>
                <c:pt idx="1281">
                  <c:v>0.3765286416108295</c:v>
                </c:pt>
                <c:pt idx="1282">
                  <c:v>0.3765286416108295</c:v>
                </c:pt>
                <c:pt idx="1283">
                  <c:v>0.3765286416108295</c:v>
                </c:pt>
                <c:pt idx="1284">
                  <c:v>0.3765286416108295</c:v>
                </c:pt>
                <c:pt idx="1285">
                  <c:v>0.3765286416108295</c:v>
                </c:pt>
                <c:pt idx="1286">
                  <c:v>0.3765286416108295</c:v>
                </c:pt>
                <c:pt idx="1287">
                  <c:v>0.3765286416108295</c:v>
                </c:pt>
                <c:pt idx="1288">
                  <c:v>0.3765286416108295</c:v>
                </c:pt>
                <c:pt idx="1289">
                  <c:v>0.3765286416108295</c:v>
                </c:pt>
                <c:pt idx="1290">
                  <c:v>0.3765286416108295</c:v>
                </c:pt>
                <c:pt idx="1291">
                  <c:v>0.3765286416108295</c:v>
                </c:pt>
                <c:pt idx="1292">
                  <c:v>0.3765286416108295</c:v>
                </c:pt>
                <c:pt idx="1293">
                  <c:v>0.3765286416108295</c:v>
                </c:pt>
                <c:pt idx="1294">
                  <c:v>0.3765286416108295</c:v>
                </c:pt>
                <c:pt idx="1295">
                  <c:v>0.3765286416108295</c:v>
                </c:pt>
                <c:pt idx="1296">
                  <c:v>0.3765286416108295</c:v>
                </c:pt>
                <c:pt idx="1297">
                  <c:v>0.3765286416108295</c:v>
                </c:pt>
                <c:pt idx="1298">
                  <c:v>0.3765286416108295</c:v>
                </c:pt>
                <c:pt idx="1299">
                  <c:v>0.3765286416108295</c:v>
                </c:pt>
                <c:pt idx="1300">
                  <c:v>0.3765286416108295</c:v>
                </c:pt>
                <c:pt idx="1301">
                  <c:v>0.3765286416108295</c:v>
                </c:pt>
                <c:pt idx="1302">
                  <c:v>0.3765286416108295</c:v>
                </c:pt>
                <c:pt idx="1303">
                  <c:v>0.3765286416108295</c:v>
                </c:pt>
                <c:pt idx="1304">
                  <c:v>0.3765286416108295</c:v>
                </c:pt>
                <c:pt idx="1305">
                  <c:v>0.3765286416108295</c:v>
                </c:pt>
                <c:pt idx="1306">
                  <c:v>0.3765286416108295</c:v>
                </c:pt>
                <c:pt idx="1307">
                  <c:v>0.3765286416108295</c:v>
                </c:pt>
                <c:pt idx="1308">
                  <c:v>0.3765286416108295</c:v>
                </c:pt>
                <c:pt idx="1309">
                  <c:v>0.3765286416108295</c:v>
                </c:pt>
                <c:pt idx="1310">
                  <c:v>0.3765286416108295</c:v>
                </c:pt>
                <c:pt idx="1311">
                  <c:v>0.3765286416108295</c:v>
                </c:pt>
                <c:pt idx="1312">
                  <c:v>0.3765286416108295</c:v>
                </c:pt>
                <c:pt idx="1313">
                  <c:v>0.3765286416108295</c:v>
                </c:pt>
                <c:pt idx="1314">
                  <c:v>0.3765286416108295</c:v>
                </c:pt>
                <c:pt idx="1315">
                  <c:v>0.3765286416108295</c:v>
                </c:pt>
                <c:pt idx="1316">
                  <c:v>0.3765286416108295</c:v>
                </c:pt>
                <c:pt idx="1317">
                  <c:v>0.3765286416108295</c:v>
                </c:pt>
                <c:pt idx="1318">
                  <c:v>0.3765286416108295</c:v>
                </c:pt>
                <c:pt idx="1319">
                  <c:v>0.3765286416108295</c:v>
                </c:pt>
                <c:pt idx="1320">
                  <c:v>0.3765286416108295</c:v>
                </c:pt>
                <c:pt idx="1321">
                  <c:v>0.3765286416108295</c:v>
                </c:pt>
                <c:pt idx="1322">
                  <c:v>0.3765286416108295</c:v>
                </c:pt>
                <c:pt idx="1323">
                  <c:v>0.3765286416108295</c:v>
                </c:pt>
                <c:pt idx="1324">
                  <c:v>0.3765286416108295</c:v>
                </c:pt>
                <c:pt idx="1325">
                  <c:v>0.3765286416108295</c:v>
                </c:pt>
                <c:pt idx="1326">
                  <c:v>0.3765286416108295</c:v>
                </c:pt>
                <c:pt idx="1327">
                  <c:v>0.3765286416108295</c:v>
                </c:pt>
                <c:pt idx="1328">
                  <c:v>0.3765286416108295</c:v>
                </c:pt>
                <c:pt idx="1329">
                  <c:v>0.3765286416108295</c:v>
                </c:pt>
                <c:pt idx="1330">
                  <c:v>0.3765286416108295</c:v>
                </c:pt>
                <c:pt idx="1331">
                  <c:v>0.3765286416108295</c:v>
                </c:pt>
                <c:pt idx="1332">
                  <c:v>0.3765286416108295</c:v>
                </c:pt>
                <c:pt idx="1333">
                  <c:v>0.3765286416108295</c:v>
                </c:pt>
                <c:pt idx="1334">
                  <c:v>0.3765286416108295</c:v>
                </c:pt>
                <c:pt idx="1335">
                  <c:v>0.3765286416108295</c:v>
                </c:pt>
                <c:pt idx="1336">
                  <c:v>0.3765286416108295</c:v>
                </c:pt>
                <c:pt idx="1337">
                  <c:v>0.3765286416108295</c:v>
                </c:pt>
                <c:pt idx="1338">
                  <c:v>0.3765286416108295</c:v>
                </c:pt>
                <c:pt idx="1339">
                  <c:v>0.3765286416108295</c:v>
                </c:pt>
                <c:pt idx="1340">
                  <c:v>0.3765286416108295</c:v>
                </c:pt>
                <c:pt idx="1341">
                  <c:v>0.3765286416108295</c:v>
                </c:pt>
                <c:pt idx="1342">
                  <c:v>0.3765286416108295</c:v>
                </c:pt>
                <c:pt idx="1343">
                  <c:v>0.3765286416108295</c:v>
                </c:pt>
                <c:pt idx="1344">
                  <c:v>0.3765286416108295</c:v>
                </c:pt>
                <c:pt idx="1345">
                  <c:v>0.3765286416108295</c:v>
                </c:pt>
                <c:pt idx="1346">
                  <c:v>0.3765286416108295</c:v>
                </c:pt>
                <c:pt idx="1347">
                  <c:v>0.3765286416108295</c:v>
                </c:pt>
                <c:pt idx="1348">
                  <c:v>0.3765286416108295</c:v>
                </c:pt>
                <c:pt idx="1349">
                  <c:v>0.3765286416108295</c:v>
                </c:pt>
                <c:pt idx="1350">
                  <c:v>0.3765286416108295</c:v>
                </c:pt>
                <c:pt idx="1351">
                  <c:v>0.3765286416108295</c:v>
                </c:pt>
                <c:pt idx="1352">
                  <c:v>0.3765286416108295</c:v>
                </c:pt>
                <c:pt idx="1353">
                  <c:v>0.3765286416108295</c:v>
                </c:pt>
                <c:pt idx="1354">
                  <c:v>0.3765286416108295</c:v>
                </c:pt>
                <c:pt idx="1355">
                  <c:v>0.3765286416108295</c:v>
                </c:pt>
                <c:pt idx="1356">
                  <c:v>0.3765286416108295</c:v>
                </c:pt>
                <c:pt idx="1357">
                  <c:v>0.3765286416108295</c:v>
                </c:pt>
                <c:pt idx="1358">
                  <c:v>0.3765286416108295</c:v>
                </c:pt>
                <c:pt idx="1359">
                  <c:v>0.3765286416108295</c:v>
                </c:pt>
                <c:pt idx="1360">
                  <c:v>0.3765286416108295</c:v>
                </c:pt>
                <c:pt idx="1361">
                  <c:v>0.3765286416108295</c:v>
                </c:pt>
                <c:pt idx="1362">
                  <c:v>0.3765286416108295</c:v>
                </c:pt>
                <c:pt idx="1363">
                  <c:v>0.3765286416108295</c:v>
                </c:pt>
                <c:pt idx="1364">
                  <c:v>0.3765286416108295</c:v>
                </c:pt>
                <c:pt idx="1365">
                  <c:v>0.3765286416108295</c:v>
                </c:pt>
                <c:pt idx="1366">
                  <c:v>0.3765286416108295</c:v>
                </c:pt>
                <c:pt idx="1367">
                  <c:v>0.3765286416108295</c:v>
                </c:pt>
                <c:pt idx="1368">
                  <c:v>0.3765286416108295</c:v>
                </c:pt>
                <c:pt idx="1369">
                  <c:v>0.3765286416108295</c:v>
                </c:pt>
                <c:pt idx="1370">
                  <c:v>0.3765286416108295</c:v>
                </c:pt>
                <c:pt idx="1371">
                  <c:v>0.3765286416108295</c:v>
                </c:pt>
                <c:pt idx="1372">
                  <c:v>0.3765286416108295</c:v>
                </c:pt>
                <c:pt idx="1373">
                  <c:v>0.3765286416108295</c:v>
                </c:pt>
                <c:pt idx="1374">
                  <c:v>0.3765286416108295</c:v>
                </c:pt>
                <c:pt idx="1375">
                  <c:v>0.3765286416108295</c:v>
                </c:pt>
                <c:pt idx="1376">
                  <c:v>0.3765286416108295</c:v>
                </c:pt>
                <c:pt idx="1377">
                  <c:v>0.3765286416108295</c:v>
                </c:pt>
                <c:pt idx="1378">
                  <c:v>0.3765286416108295</c:v>
                </c:pt>
                <c:pt idx="1379">
                  <c:v>0.3765286416108295</c:v>
                </c:pt>
                <c:pt idx="1380">
                  <c:v>0.3765286416108295</c:v>
                </c:pt>
                <c:pt idx="1381">
                  <c:v>0.3765286416108295</c:v>
                </c:pt>
                <c:pt idx="1382">
                  <c:v>0.3765286416108295</c:v>
                </c:pt>
                <c:pt idx="1383">
                  <c:v>0.3765286416108295</c:v>
                </c:pt>
                <c:pt idx="1384">
                  <c:v>0.3765286416108295</c:v>
                </c:pt>
                <c:pt idx="1385">
                  <c:v>0.3765286416108295</c:v>
                </c:pt>
                <c:pt idx="1386">
                  <c:v>0.3765286416108295</c:v>
                </c:pt>
                <c:pt idx="1387">
                  <c:v>0.3765286416108295</c:v>
                </c:pt>
                <c:pt idx="1388">
                  <c:v>0.3765286416108295</c:v>
                </c:pt>
                <c:pt idx="1389">
                  <c:v>0.3765286416108295</c:v>
                </c:pt>
                <c:pt idx="1390">
                  <c:v>0.3765286416108295</c:v>
                </c:pt>
                <c:pt idx="1391">
                  <c:v>0.3765286416108295</c:v>
                </c:pt>
                <c:pt idx="1392">
                  <c:v>0.3765286416108295</c:v>
                </c:pt>
                <c:pt idx="1393">
                  <c:v>0.3765286416108295</c:v>
                </c:pt>
                <c:pt idx="1394">
                  <c:v>0.3765286416108295</c:v>
                </c:pt>
                <c:pt idx="1395">
                  <c:v>0.3765286416108295</c:v>
                </c:pt>
                <c:pt idx="1396">
                  <c:v>0.3765286416108295</c:v>
                </c:pt>
                <c:pt idx="1397">
                  <c:v>0.3765286416108295</c:v>
                </c:pt>
                <c:pt idx="1398">
                  <c:v>0.3765286416108295</c:v>
                </c:pt>
                <c:pt idx="1399">
                  <c:v>0.3765286416108295</c:v>
                </c:pt>
                <c:pt idx="1400">
                  <c:v>0.3765286416108295</c:v>
                </c:pt>
                <c:pt idx="1401">
                  <c:v>0.3765286416108295</c:v>
                </c:pt>
                <c:pt idx="1402">
                  <c:v>0.3765286416108295</c:v>
                </c:pt>
                <c:pt idx="1403">
                  <c:v>0.3765286416108295</c:v>
                </c:pt>
                <c:pt idx="1404">
                  <c:v>0.3765286416108295</c:v>
                </c:pt>
                <c:pt idx="1405">
                  <c:v>0.3765286416108295</c:v>
                </c:pt>
                <c:pt idx="1406">
                  <c:v>0.3765286416108295</c:v>
                </c:pt>
                <c:pt idx="1407">
                  <c:v>0.3765286416108295</c:v>
                </c:pt>
                <c:pt idx="1408">
                  <c:v>0.3765286416108295</c:v>
                </c:pt>
                <c:pt idx="1409">
                  <c:v>0.3765286416108295</c:v>
                </c:pt>
                <c:pt idx="1410">
                  <c:v>0.3765286416108295</c:v>
                </c:pt>
                <c:pt idx="1411">
                  <c:v>0.3765286416108295</c:v>
                </c:pt>
                <c:pt idx="1412">
                  <c:v>0.3765286416108295</c:v>
                </c:pt>
                <c:pt idx="1413">
                  <c:v>0.3765286416108295</c:v>
                </c:pt>
                <c:pt idx="1414">
                  <c:v>0.3765286416108295</c:v>
                </c:pt>
                <c:pt idx="1415">
                  <c:v>0.3765286416108295</c:v>
                </c:pt>
                <c:pt idx="1416">
                  <c:v>0.3765286416108295</c:v>
                </c:pt>
                <c:pt idx="1417">
                  <c:v>0.3765286416108295</c:v>
                </c:pt>
                <c:pt idx="1418">
                  <c:v>0.3765286416108295</c:v>
                </c:pt>
                <c:pt idx="1419">
                  <c:v>0.3765286416108295</c:v>
                </c:pt>
                <c:pt idx="1420">
                  <c:v>0.3765286416108295</c:v>
                </c:pt>
                <c:pt idx="1421">
                  <c:v>0.3765286416108295</c:v>
                </c:pt>
                <c:pt idx="1422">
                  <c:v>0.3765286416108295</c:v>
                </c:pt>
                <c:pt idx="1423">
                  <c:v>0.3765286416108295</c:v>
                </c:pt>
                <c:pt idx="1424">
                  <c:v>0.3765286416108295</c:v>
                </c:pt>
                <c:pt idx="1425">
                  <c:v>0.3765286416108295</c:v>
                </c:pt>
                <c:pt idx="1426">
                  <c:v>0.3765286416108295</c:v>
                </c:pt>
                <c:pt idx="1427">
                  <c:v>0.3765286416108295</c:v>
                </c:pt>
                <c:pt idx="1428">
                  <c:v>0.3765286416108295</c:v>
                </c:pt>
                <c:pt idx="1429">
                  <c:v>0.3765286416108295</c:v>
                </c:pt>
                <c:pt idx="1430">
                  <c:v>0.3765286416108295</c:v>
                </c:pt>
                <c:pt idx="1431">
                  <c:v>0.3765286416108295</c:v>
                </c:pt>
                <c:pt idx="1432">
                  <c:v>0.3765286416108295</c:v>
                </c:pt>
                <c:pt idx="1433">
                  <c:v>0.3765286416108295</c:v>
                </c:pt>
                <c:pt idx="1434">
                  <c:v>0.3765286416108295</c:v>
                </c:pt>
                <c:pt idx="1435">
                  <c:v>0.3765286416108295</c:v>
                </c:pt>
                <c:pt idx="1436">
                  <c:v>0.3765286416108295</c:v>
                </c:pt>
                <c:pt idx="1437">
                  <c:v>0.3765286416108295</c:v>
                </c:pt>
                <c:pt idx="1438">
                  <c:v>0.3765286416108295</c:v>
                </c:pt>
                <c:pt idx="1439">
                  <c:v>0.3765286416108295</c:v>
                </c:pt>
                <c:pt idx="1440">
                  <c:v>0.3765286416108295</c:v>
                </c:pt>
                <c:pt idx="1441">
                  <c:v>0.3765286416108295</c:v>
                </c:pt>
                <c:pt idx="1442">
                  <c:v>0.3765286416108295</c:v>
                </c:pt>
                <c:pt idx="1443">
                  <c:v>0.3765286416108295</c:v>
                </c:pt>
                <c:pt idx="1444">
                  <c:v>0.3765286416108295</c:v>
                </c:pt>
                <c:pt idx="1445">
                  <c:v>0.3765286416108295</c:v>
                </c:pt>
                <c:pt idx="1446">
                  <c:v>0.3765286416108295</c:v>
                </c:pt>
                <c:pt idx="1447">
                  <c:v>0.3765286416108295</c:v>
                </c:pt>
                <c:pt idx="1448">
                  <c:v>0.3765286416108295</c:v>
                </c:pt>
                <c:pt idx="1449">
                  <c:v>0.3765286416108295</c:v>
                </c:pt>
                <c:pt idx="1450">
                  <c:v>0.3765286416108295</c:v>
                </c:pt>
                <c:pt idx="1451">
                  <c:v>0.3765286416108295</c:v>
                </c:pt>
                <c:pt idx="1452">
                  <c:v>0.3765286416108295</c:v>
                </c:pt>
                <c:pt idx="1453">
                  <c:v>0.3765286416108295</c:v>
                </c:pt>
                <c:pt idx="1454">
                  <c:v>0.3765286416108295</c:v>
                </c:pt>
                <c:pt idx="1455">
                  <c:v>0.3765286416108295</c:v>
                </c:pt>
                <c:pt idx="1456">
                  <c:v>0.3765286416108295</c:v>
                </c:pt>
                <c:pt idx="1457">
                  <c:v>0.3765286416108295</c:v>
                </c:pt>
                <c:pt idx="1458">
                  <c:v>0.3765286416108295</c:v>
                </c:pt>
                <c:pt idx="1459">
                  <c:v>0.3765286416108295</c:v>
                </c:pt>
                <c:pt idx="1460">
                  <c:v>0.3765286416108295</c:v>
                </c:pt>
                <c:pt idx="1461">
                  <c:v>0.3765286416108295</c:v>
                </c:pt>
                <c:pt idx="1462">
                  <c:v>0.3765286416108295</c:v>
                </c:pt>
                <c:pt idx="1463">
                  <c:v>0.3765286416108295</c:v>
                </c:pt>
                <c:pt idx="1464">
                  <c:v>0.3765286416108295</c:v>
                </c:pt>
                <c:pt idx="1465">
                  <c:v>0.3765286416108295</c:v>
                </c:pt>
                <c:pt idx="1466">
                  <c:v>0.3765286416108295</c:v>
                </c:pt>
                <c:pt idx="1467">
                  <c:v>0.3765286416108295</c:v>
                </c:pt>
                <c:pt idx="1468">
                  <c:v>0.3765286416108295</c:v>
                </c:pt>
                <c:pt idx="1469">
                  <c:v>0.3765286416108295</c:v>
                </c:pt>
                <c:pt idx="1470">
                  <c:v>0.3765286416108295</c:v>
                </c:pt>
                <c:pt idx="1471">
                  <c:v>0.3765286416108295</c:v>
                </c:pt>
                <c:pt idx="1472">
                  <c:v>0.3765286416108295</c:v>
                </c:pt>
                <c:pt idx="1473">
                  <c:v>0.3765286416108295</c:v>
                </c:pt>
                <c:pt idx="1474">
                  <c:v>0.3765286416108295</c:v>
                </c:pt>
                <c:pt idx="1475">
                  <c:v>0.3765286416108295</c:v>
                </c:pt>
                <c:pt idx="1476">
                  <c:v>0.3765286416108295</c:v>
                </c:pt>
                <c:pt idx="1477">
                  <c:v>0.3765286416108295</c:v>
                </c:pt>
                <c:pt idx="1478">
                  <c:v>0.3765286416108295</c:v>
                </c:pt>
                <c:pt idx="1479">
                  <c:v>0.3765286416108295</c:v>
                </c:pt>
                <c:pt idx="1480">
                  <c:v>0.3765286416108295</c:v>
                </c:pt>
                <c:pt idx="1481">
                  <c:v>0.3765286416108295</c:v>
                </c:pt>
                <c:pt idx="1482">
                  <c:v>0.3765286416108295</c:v>
                </c:pt>
                <c:pt idx="1483">
                  <c:v>0.3765286416108295</c:v>
                </c:pt>
                <c:pt idx="1484">
                  <c:v>0.3765286416108295</c:v>
                </c:pt>
                <c:pt idx="1485">
                  <c:v>0.3765286416108295</c:v>
                </c:pt>
                <c:pt idx="1486">
                  <c:v>0.3765286416108295</c:v>
                </c:pt>
                <c:pt idx="1487">
                  <c:v>0.3765286416108295</c:v>
                </c:pt>
                <c:pt idx="1488">
                  <c:v>0.3765286416108295</c:v>
                </c:pt>
                <c:pt idx="1489">
                  <c:v>0.3765286416108295</c:v>
                </c:pt>
                <c:pt idx="1490">
                  <c:v>0.3765286416108295</c:v>
                </c:pt>
                <c:pt idx="1491">
                  <c:v>0.3765286416108295</c:v>
                </c:pt>
                <c:pt idx="1492">
                  <c:v>0.3765286416108295</c:v>
                </c:pt>
                <c:pt idx="1493">
                  <c:v>0.3765286416108295</c:v>
                </c:pt>
                <c:pt idx="1494">
                  <c:v>0.3765286416108295</c:v>
                </c:pt>
                <c:pt idx="1495">
                  <c:v>0.3765286416108295</c:v>
                </c:pt>
                <c:pt idx="1496">
                  <c:v>0.3765286416108295</c:v>
                </c:pt>
                <c:pt idx="1497">
                  <c:v>0.3765286416108295</c:v>
                </c:pt>
                <c:pt idx="1498">
                  <c:v>0.3765286416108295</c:v>
                </c:pt>
                <c:pt idx="1499">
                  <c:v>0.3765286416108295</c:v>
                </c:pt>
                <c:pt idx="1500">
                  <c:v>0.3765286416108295</c:v>
                </c:pt>
                <c:pt idx="1501">
                  <c:v>0.3765286416108295</c:v>
                </c:pt>
                <c:pt idx="1502">
                  <c:v>0.3765286416108295</c:v>
                </c:pt>
                <c:pt idx="1503">
                  <c:v>0.3765286416108295</c:v>
                </c:pt>
                <c:pt idx="1504">
                  <c:v>0.3765286416108295</c:v>
                </c:pt>
                <c:pt idx="1505">
                  <c:v>0.3765286416108295</c:v>
                </c:pt>
                <c:pt idx="1506">
                  <c:v>0.3765286416108295</c:v>
                </c:pt>
                <c:pt idx="1507">
                  <c:v>0.3765286416108295</c:v>
                </c:pt>
                <c:pt idx="1508">
                  <c:v>0.3765286416108295</c:v>
                </c:pt>
                <c:pt idx="1509">
                  <c:v>0.3765286416108295</c:v>
                </c:pt>
                <c:pt idx="1510">
                  <c:v>0.3765286416108295</c:v>
                </c:pt>
                <c:pt idx="1511">
                  <c:v>0.3765286416108295</c:v>
                </c:pt>
                <c:pt idx="1512">
                  <c:v>0.3765286416108295</c:v>
                </c:pt>
                <c:pt idx="1513">
                  <c:v>0.3765286416108295</c:v>
                </c:pt>
                <c:pt idx="1514">
                  <c:v>0.3765286416108295</c:v>
                </c:pt>
                <c:pt idx="1515">
                  <c:v>0.3765286416108295</c:v>
                </c:pt>
                <c:pt idx="1516">
                  <c:v>0.3765286416108295</c:v>
                </c:pt>
                <c:pt idx="1517">
                  <c:v>0.3765286416108295</c:v>
                </c:pt>
                <c:pt idx="1518">
                  <c:v>0.3765286416108295</c:v>
                </c:pt>
                <c:pt idx="1519">
                  <c:v>0.3765286416108295</c:v>
                </c:pt>
                <c:pt idx="1520">
                  <c:v>0.3765286416108295</c:v>
                </c:pt>
                <c:pt idx="1521">
                  <c:v>0.3765286416108295</c:v>
                </c:pt>
                <c:pt idx="1522">
                  <c:v>0.3765286416108295</c:v>
                </c:pt>
                <c:pt idx="1523">
                  <c:v>0.3765286416108295</c:v>
                </c:pt>
                <c:pt idx="1524">
                  <c:v>0.3765286416108295</c:v>
                </c:pt>
                <c:pt idx="1525">
                  <c:v>0.3765286416108295</c:v>
                </c:pt>
                <c:pt idx="1526">
                  <c:v>0.3765286416108295</c:v>
                </c:pt>
                <c:pt idx="1527">
                  <c:v>0.3765286416108295</c:v>
                </c:pt>
                <c:pt idx="1528">
                  <c:v>0.3765286416108295</c:v>
                </c:pt>
                <c:pt idx="1529">
                  <c:v>0.3765286416108295</c:v>
                </c:pt>
                <c:pt idx="1530">
                  <c:v>0.3765286416108295</c:v>
                </c:pt>
                <c:pt idx="1531">
                  <c:v>0.3765286416108295</c:v>
                </c:pt>
                <c:pt idx="1532">
                  <c:v>0.3765286416108295</c:v>
                </c:pt>
                <c:pt idx="1533">
                  <c:v>0.3765286416108295</c:v>
                </c:pt>
                <c:pt idx="1534">
                  <c:v>0.3765286416108295</c:v>
                </c:pt>
                <c:pt idx="1535">
                  <c:v>0.3765286416108295</c:v>
                </c:pt>
                <c:pt idx="1536">
                  <c:v>0.3765286416108295</c:v>
                </c:pt>
                <c:pt idx="1537">
                  <c:v>0.3765286416108295</c:v>
                </c:pt>
                <c:pt idx="1538">
                  <c:v>0.3765286416108295</c:v>
                </c:pt>
                <c:pt idx="1539">
                  <c:v>0.3765286416108295</c:v>
                </c:pt>
                <c:pt idx="1540">
                  <c:v>0.3765286416108295</c:v>
                </c:pt>
                <c:pt idx="1541">
                  <c:v>0.3765286416108295</c:v>
                </c:pt>
                <c:pt idx="1542">
                  <c:v>0.3765286416108295</c:v>
                </c:pt>
                <c:pt idx="1543">
                  <c:v>0.3765286416108295</c:v>
                </c:pt>
                <c:pt idx="1544">
                  <c:v>0.3765286416108295</c:v>
                </c:pt>
                <c:pt idx="1545">
                  <c:v>0.3765286416108295</c:v>
                </c:pt>
                <c:pt idx="1546">
                  <c:v>0.3765286416108295</c:v>
                </c:pt>
                <c:pt idx="1547">
                  <c:v>0.3765286416108295</c:v>
                </c:pt>
                <c:pt idx="1548">
                  <c:v>0.3765286416108295</c:v>
                </c:pt>
                <c:pt idx="1549">
                  <c:v>0.3765286416108295</c:v>
                </c:pt>
                <c:pt idx="1550">
                  <c:v>0.3765286416108295</c:v>
                </c:pt>
                <c:pt idx="1551">
                  <c:v>0.3765286416108295</c:v>
                </c:pt>
                <c:pt idx="1552">
                  <c:v>0.3765286416108295</c:v>
                </c:pt>
                <c:pt idx="1553">
                  <c:v>0.3765286416108295</c:v>
                </c:pt>
                <c:pt idx="1554">
                  <c:v>0.3765286416108295</c:v>
                </c:pt>
                <c:pt idx="1555">
                  <c:v>0.3765286416108295</c:v>
                </c:pt>
                <c:pt idx="1556">
                  <c:v>0.3765286416108295</c:v>
                </c:pt>
                <c:pt idx="1557">
                  <c:v>0.3765286416108295</c:v>
                </c:pt>
                <c:pt idx="1558">
                  <c:v>0.3765286416108295</c:v>
                </c:pt>
                <c:pt idx="1559">
                  <c:v>0.3765286416108295</c:v>
                </c:pt>
                <c:pt idx="1560">
                  <c:v>0.3765286416108295</c:v>
                </c:pt>
                <c:pt idx="1561">
                  <c:v>0.3765286416108295</c:v>
                </c:pt>
                <c:pt idx="1562">
                  <c:v>0.3765286416108295</c:v>
                </c:pt>
                <c:pt idx="1563">
                  <c:v>0.3765286416108295</c:v>
                </c:pt>
                <c:pt idx="1564">
                  <c:v>0.3765286416108295</c:v>
                </c:pt>
                <c:pt idx="1565">
                  <c:v>0.3765286416108295</c:v>
                </c:pt>
                <c:pt idx="1566">
                  <c:v>0.3765286416108295</c:v>
                </c:pt>
                <c:pt idx="1567">
                  <c:v>0.3765286416108295</c:v>
                </c:pt>
                <c:pt idx="1568">
                  <c:v>0.3765286416108295</c:v>
                </c:pt>
                <c:pt idx="1569">
                  <c:v>0.3765286416108295</c:v>
                </c:pt>
                <c:pt idx="1570">
                  <c:v>0.3765286416108295</c:v>
                </c:pt>
                <c:pt idx="1571">
                  <c:v>0.3765286416108295</c:v>
                </c:pt>
                <c:pt idx="1572">
                  <c:v>0.3765286416108295</c:v>
                </c:pt>
                <c:pt idx="1573">
                  <c:v>0.3765286416108295</c:v>
                </c:pt>
                <c:pt idx="1574">
                  <c:v>0.3765286416108295</c:v>
                </c:pt>
                <c:pt idx="1575">
                  <c:v>0.3765286416108295</c:v>
                </c:pt>
                <c:pt idx="1576">
                  <c:v>0.3765286416108295</c:v>
                </c:pt>
                <c:pt idx="1577">
                  <c:v>0.3765286416108295</c:v>
                </c:pt>
                <c:pt idx="1578">
                  <c:v>0.3765286416108295</c:v>
                </c:pt>
                <c:pt idx="1579">
                  <c:v>0.3765286416108295</c:v>
                </c:pt>
                <c:pt idx="1580">
                  <c:v>0.3765286416108295</c:v>
                </c:pt>
                <c:pt idx="1581">
                  <c:v>0.3765286416108295</c:v>
                </c:pt>
                <c:pt idx="1582">
                  <c:v>0.3765286416108295</c:v>
                </c:pt>
                <c:pt idx="1583">
                  <c:v>0.3765286416108295</c:v>
                </c:pt>
                <c:pt idx="1584">
                  <c:v>0.3765286416108295</c:v>
                </c:pt>
                <c:pt idx="1585">
                  <c:v>0.3765286416108295</c:v>
                </c:pt>
                <c:pt idx="1586">
                  <c:v>0.3765286416108295</c:v>
                </c:pt>
                <c:pt idx="1587">
                  <c:v>0.3765286416108295</c:v>
                </c:pt>
                <c:pt idx="1588">
                  <c:v>0.3765286416108295</c:v>
                </c:pt>
                <c:pt idx="1589">
                  <c:v>0.3765286416108295</c:v>
                </c:pt>
                <c:pt idx="1590">
                  <c:v>0.3765286416108295</c:v>
                </c:pt>
                <c:pt idx="1591">
                  <c:v>0.3765286416108295</c:v>
                </c:pt>
                <c:pt idx="1592">
                  <c:v>0.3765286416108295</c:v>
                </c:pt>
                <c:pt idx="1593">
                  <c:v>0.3765286416108295</c:v>
                </c:pt>
                <c:pt idx="1594">
                  <c:v>0.3765286416108295</c:v>
                </c:pt>
                <c:pt idx="1595">
                  <c:v>0.3765286416108295</c:v>
                </c:pt>
                <c:pt idx="1596">
                  <c:v>0.3765286416108295</c:v>
                </c:pt>
                <c:pt idx="1597">
                  <c:v>0.3765286416108295</c:v>
                </c:pt>
                <c:pt idx="1598">
                  <c:v>0.3765286416108295</c:v>
                </c:pt>
                <c:pt idx="1599">
                  <c:v>0.3765286416108295</c:v>
                </c:pt>
                <c:pt idx="1600">
                  <c:v>0.3765286416108295</c:v>
                </c:pt>
                <c:pt idx="1601">
                  <c:v>0.3765286416108295</c:v>
                </c:pt>
                <c:pt idx="1602">
                  <c:v>0.3765286416108295</c:v>
                </c:pt>
                <c:pt idx="1603">
                  <c:v>0.3765286416108295</c:v>
                </c:pt>
                <c:pt idx="1604">
                  <c:v>0.3765286416108295</c:v>
                </c:pt>
                <c:pt idx="1605">
                  <c:v>0.3765286416108295</c:v>
                </c:pt>
                <c:pt idx="1606">
                  <c:v>0.3765286416108295</c:v>
                </c:pt>
                <c:pt idx="1607">
                  <c:v>0.3765286416108295</c:v>
                </c:pt>
                <c:pt idx="1608">
                  <c:v>0.3765286416108295</c:v>
                </c:pt>
                <c:pt idx="1609">
                  <c:v>0.3765286416108295</c:v>
                </c:pt>
                <c:pt idx="1610">
                  <c:v>0.3765286416108295</c:v>
                </c:pt>
                <c:pt idx="1611">
                  <c:v>0.3765286416108295</c:v>
                </c:pt>
                <c:pt idx="1612">
                  <c:v>0.3765286416108295</c:v>
                </c:pt>
                <c:pt idx="1613">
                  <c:v>0.3765286416108295</c:v>
                </c:pt>
                <c:pt idx="1614">
                  <c:v>0.3765286416108295</c:v>
                </c:pt>
                <c:pt idx="1615">
                  <c:v>0.3765286416108295</c:v>
                </c:pt>
                <c:pt idx="1616">
                  <c:v>0.3765286416108295</c:v>
                </c:pt>
                <c:pt idx="1617">
                  <c:v>0.3765286416108295</c:v>
                </c:pt>
                <c:pt idx="1618">
                  <c:v>0.3765286416108295</c:v>
                </c:pt>
                <c:pt idx="1619">
                  <c:v>0.3765286416108295</c:v>
                </c:pt>
                <c:pt idx="1620">
                  <c:v>0.3765286416108295</c:v>
                </c:pt>
                <c:pt idx="1621">
                  <c:v>0.3765286416108295</c:v>
                </c:pt>
                <c:pt idx="1622">
                  <c:v>0.3765286416108295</c:v>
                </c:pt>
                <c:pt idx="1623">
                  <c:v>0.3765286416108295</c:v>
                </c:pt>
                <c:pt idx="1624">
                  <c:v>0.3765286416108295</c:v>
                </c:pt>
                <c:pt idx="1625">
                  <c:v>0.3765286416108295</c:v>
                </c:pt>
                <c:pt idx="1626">
                  <c:v>0.3765286416108295</c:v>
                </c:pt>
                <c:pt idx="1627">
                  <c:v>0.3765286416108295</c:v>
                </c:pt>
                <c:pt idx="1628">
                  <c:v>0.3765286416108295</c:v>
                </c:pt>
                <c:pt idx="1629">
                  <c:v>0.3765286416108295</c:v>
                </c:pt>
                <c:pt idx="1630">
                  <c:v>0.3765286416108295</c:v>
                </c:pt>
                <c:pt idx="1631">
                  <c:v>0.3765286416108295</c:v>
                </c:pt>
                <c:pt idx="1632">
                  <c:v>0.3765286416108295</c:v>
                </c:pt>
                <c:pt idx="1633">
                  <c:v>0.3765286416108295</c:v>
                </c:pt>
                <c:pt idx="1634">
                  <c:v>0.3765286416108295</c:v>
                </c:pt>
                <c:pt idx="1635">
                  <c:v>0.3765286416108295</c:v>
                </c:pt>
                <c:pt idx="1636">
                  <c:v>0.3765286416108295</c:v>
                </c:pt>
                <c:pt idx="1637">
                  <c:v>0.3765286416108295</c:v>
                </c:pt>
                <c:pt idx="1638">
                  <c:v>0.3765286416108295</c:v>
                </c:pt>
                <c:pt idx="1639">
                  <c:v>0.3765286416108295</c:v>
                </c:pt>
                <c:pt idx="1640">
                  <c:v>0.3765286416108295</c:v>
                </c:pt>
                <c:pt idx="1641">
                  <c:v>0.3765286416108295</c:v>
                </c:pt>
                <c:pt idx="1642">
                  <c:v>0.3765286416108295</c:v>
                </c:pt>
                <c:pt idx="1643">
                  <c:v>0.3765286416108295</c:v>
                </c:pt>
                <c:pt idx="1644">
                  <c:v>0.3765286416108295</c:v>
                </c:pt>
                <c:pt idx="1645">
                  <c:v>0.3765286416108295</c:v>
                </c:pt>
                <c:pt idx="1646">
                  <c:v>0.3765286416108295</c:v>
                </c:pt>
                <c:pt idx="1647">
                  <c:v>0.3765286416108295</c:v>
                </c:pt>
                <c:pt idx="1648">
                  <c:v>0.3765286416108295</c:v>
                </c:pt>
                <c:pt idx="1649">
                  <c:v>0.3765286416108295</c:v>
                </c:pt>
                <c:pt idx="1650">
                  <c:v>0.3765286416108295</c:v>
                </c:pt>
                <c:pt idx="1651">
                  <c:v>0.3765286416108295</c:v>
                </c:pt>
                <c:pt idx="1652">
                  <c:v>0.3765286416108295</c:v>
                </c:pt>
                <c:pt idx="1653">
                  <c:v>0.3765286416108295</c:v>
                </c:pt>
                <c:pt idx="1654">
                  <c:v>0.3765286416108295</c:v>
                </c:pt>
                <c:pt idx="1655">
                  <c:v>0.3765286416108295</c:v>
                </c:pt>
                <c:pt idx="1656">
                  <c:v>0.3765286416108295</c:v>
                </c:pt>
                <c:pt idx="1657">
                  <c:v>0.3765286416108295</c:v>
                </c:pt>
                <c:pt idx="1658">
                  <c:v>0.3765286416108295</c:v>
                </c:pt>
                <c:pt idx="1659">
                  <c:v>0.3765286416108295</c:v>
                </c:pt>
                <c:pt idx="1660">
                  <c:v>0.3765286416108295</c:v>
                </c:pt>
                <c:pt idx="1661">
                  <c:v>0.3765286416108295</c:v>
                </c:pt>
                <c:pt idx="1662">
                  <c:v>0.3765286416108295</c:v>
                </c:pt>
                <c:pt idx="1663">
                  <c:v>0.3765286416108295</c:v>
                </c:pt>
                <c:pt idx="1664">
                  <c:v>0.3765286416108295</c:v>
                </c:pt>
                <c:pt idx="1665">
                  <c:v>0.3765286416108295</c:v>
                </c:pt>
                <c:pt idx="1666">
                  <c:v>0.3765286416108295</c:v>
                </c:pt>
                <c:pt idx="1667">
                  <c:v>0.3765286416108295</c:v>
                </c:pt>
                <c:pt idx="1668">
                  <c:v>0.3765286416108295</c:v>
                </c:pt>
                <c:pt idx="1669">
                  <c:v>0.3765286416108295</c:v>
                </c:pt>
                <c:pt idx="1670">
                  <c:v>0.3765286416108295</c:v>
                </c:pt>
                <c:pt idx="1671">
                  <c:v>0.3765286416108295</c:v>
                </c:pt>
                <c:pt idx="1672">
                  <c:v>0.3765286416108295</c:v>
                </c:pt>
                <c:pt idx="1673">
                  <c:v>0.3765286416108295</c:v>
                </c:pt>
                <c:pt idx="1674">
                  <c:v>0.3765286416108295</c:v>
                </c:pt>
                <c:pt idx="1675">
                  <c:v>0.3765286416108295</c:v>
                </c:pt>
                <c:pt idx="1676">
                  <c:v>0.3765286416108295</c:v>
                </c:pt>
                <c:pt idx="1677">
                  <c:v>0.3765286416108295</c:v>
                </c:pt>
                <c:pt idx="1678">
                  <c:v>0.3765286416108295</c:v>
                </c:pt>
                <c:pt idx="1679">
                  <c:v>0.3765286416108295</c:v>
                </c:pt>
                <c:pt idx="1680">
                  <c:v>0.3765286416108295</c:v>
                </c:pt>
                <c:pt idx="1681">
                  <c:v>0.3765286416108295</c:v>
                </c:pt>
                <c:pt idx="1682">
                  <c:v>0.3765286416108295</c:v>
                </c:pt>
                <c:pt idx="1683">
                  <c:v>0.3765286416108295</c:v>
                </c:pt>
                <c:pt idx="1684">
                  <c:v>0.3765286416108295</c:v>
                </c:pt>
                <c:pt idx="1685">
                  <c:v>0.3765286416108295</c:v>
                </c:pt>
                <c:pt idx="1686">
                  <c:v>0.3765286416108295</c:v>
                </c:pt>
                <c:pt idx="1687">
                  <c:v>0.3765286416108295</c:v>
                </c:pt>
                <c:pt idx="1688">
                  <c:v>0.3765286416108295</c:v>
                </c:pt>
                <c:pt idx="1689">
                  <c:v>0.3765286416108295</c:v>
                </c:pt>
                <c:pt idx="1690">
                  <c:v>0.3765286416108295</c:v>
                </c:pt>
                <c:pt idx="1691">
                  <c:v>0.3765286416108295</c:v>
                </c:pt>
                <c:pt idx="1692">
                  <c:v>0.3765286416108295</c:v>
                </c:pt>
                <c:pt idx="1693">
                  <c:v>0.3765286416108295</c:v>
                </c:pt>
                <c:pt idx="1694">
                  <c:v>0.3765286416108295</c:v>
                </c:pt>
                <c:pt idx="1695">
                  <c:v>0.3765286416108295</c:v>
                </c:pt>
                <c:pt idx="1696">
                  <c:v>0.3765286416108295</c:v>
                </c:pt>
                <c:pt idx="1697">
                  <c:v>0.3765286416108295</c:v>
                </c:pt>
                <c:pt idx="1698">
                  <c:v>0.3765286416108295</c:v>
                </c:pt>
                <c:pt idx="1699">
                  <c:v>0.3765286416108295</c:v>
                </c:pt>
                <c:pt idx="1700">
                  <c:v>0.3765286416108295</c:v>
                </c:pt>
                <c:pt idx="1701">
                  <c:v>0.3765286416108295</c:v>
                </c:pt>
                <c:pt idx="1702">
                  <c:v>0.3765286416108295</c:v>
                </c:pt>
                <c:pt idx="1703">
                  <c:v>0.3765286416108295</c:v>
                </c:pt>
                <c:pt idx="1704">
                  <c:v>0.3765286416108295</c:v>
                </c:pt>
                <c:pt idx="1705">
                  <c:v>0.3765286416108295</c:v>
                </c:pt>
                <c:pt idx="1706">
                  <c:v>0.3765286416108295</c:v>
                </c:pt>
                <c:pt idx="1707">
                  <c:v>0.3765286416108295</c:v>
                </c:pt>
                <c:pt idx="1708">
                  <c:v>0.3765286416108295</c:v>
                </c:pt>
                <c:pt idx="1709">
                  <c:v>0.3765286416108295</c:v>
                </c:pt>
                <c:pt idx="1710">
                  <c:v>0.3765286416108295</c:v>
                </c:pt>
                <c:pt idx="1711">
                  <c:v>0.3765286416108295</c:v>
                </c:pt>
                <c:pt idx="1712">
                  <c:v>0.3765286416108295</c:v>
                </c:pt>
                <c:pt idx="1713">
                  <c:v>0.3765286416108295</c:v>
                </c:pt>
                <c:pt idx="1714">
                  <c:v>0.3765286416108295</c:v>
                </c:pt>
                <c:pt idx="1715">
                  <c:v>0.3765286416108295</c:v>
                </c:pt>
                <c:pt idx="1716">
                  <c:v>0.3765286416108295</c:v>
                </c:pt>
                <c:pt idx="1717">
                  <c:v>0.3765286416108295</c:v>
                </c:pt>
                <c:pt idx="1718">
                  <c:v>0.3765286416108295</c:v>
                </c:pt>
                <c:pt idx="1719">
                  <c:v>0.3765286416108295</c:v>
                </c:pt>
                <c:pt idx="1720">
                  <c:v>0.3765286416108295</c:v>
                </c:pt>
                <c:pt idx="1721">
                  <c:v>0.3765286416108295</c:v>
                </c:pt>
                <c:pt idx="1722">
                  <c:v>0.3765286416108295</c:v>
                </c:pt>
                <c:pt idx="1723">
                  <c:v>0.3765286416108295</c:v>
                </c:pt>
                <c:pt idx="1724">
                  <c:v>0.3765286416108295</c:v>
                </c:pt>
                <c:pt idx="1725">
                  <c:v>0.3765286416108295</c:v>
                </c:pt>
                <c:pt idx="1726">
                  <c:v>0.3765286416108295</c:v>
                </c:pt>
                <c:pt idx="1727">
                  <c:v>0.3765286416108295</c:v>
                </c:pt>
                <c:pt idx="1728">
                  <c:v>0.3765286416108295</c:v>
                </c:pt>
                <c:pt idx="1729">
                  <c:v>0.3765286416108295</c:v>
                </c:pt>
                <c:pt idx="1730">
                  <c:v>0.3765286416108295</c:v>
                </c:pt>
                <c:pt idx="1731">
                  <c:v>0.3765286416108295</c:v>
                </c:pt>
                <c:pt idx="1732">
                  <c:v>0.3765286416108295</c:v>
                </c:pt>
                <c:pt idx="1733">
                  <c:v>0.3765286416108295</c:v>
                </c:pt>
                <c:pt idx="1734">
                  <c:v>0.3765286416108295</c:v>
                </c:pt>
                <c:pt idx="1735">
                  <c:v>0.3765286416108295</c:v>
                </c:pt>
                <c:pt idx="1736">
                  <c:v>0.3765286416108295</c:v>
                </c:pt>
                <c:pt idx="1737">
                  <c:v>0.3765286416108295</c:v>
                </c:pt>
                <c:pt idx="1738">
                  <c:v>0.3765286416108295</c:v>
                </c:pt>
                <c:pt idx="1739">
                  <c:v>0.3765286416108295</c:v>
                </c:pt>
                <c:pt idx="1740">
                  <c:v>0.3765286416108295</c:v>
                </c:pt>
                <c:pt idx="1741">
                  <c:v>0.3765286416108295</c:v>
                </c:pt>
                <c:pt idx="1742">
                  <c:v>0.3765286416108295</c:v>
                </c:pt>
                <c:pt idx="1743">
                  <c:v>0.3765286416108295</c:v>
                </c:pt>
                <c:pt idx="1744">
                  <c:v>0.3765286416108295</c:v>
                </c:pt>
                <c:pt idx="1745">
                  <c:v>0.3765286416108295</c:v>
                </c:pt>
                <c:pt idx="1746">
                  <c:v>0.3765286416108295</c:v>
                </c:pt>
                <c:pt idx="1747">
                  <c:v>0.3765286416108295</c:v>
                </c:pt>
                <c:pt idx="1748">
                  <c:v>0.3765286416108295</c:v>
                </c:pt>
                <c:pt idx="1749">
                  <c:v>0.3765286416108295</c:v>
                </c:pt>
                <c:pt idx="1750">
                  <c:v>0.3765286416108295</c:v>
                </c:pt>
                <c:pt idx="1751">
                  <c:v>0.3765286416108295</c:v>
                </c:pt>
                <c:pt idx="1752">
                  <c:v>0.3765286416108295</c:v>
                </c:pt>
                <c:pt idx="1753">
                  <c:v>0.3765286416108295</c:v>
                </c:pt>
                <c:pt idx="1754">
                  <c:v>0.3765286416108295</c:v>
                </c:pt>
                <c:pt idx="1755">
                  <c:v>0.3765286416108295</c:v>
                </c:pt>
                <c:pt idx="1756">
                  <c:v>0.3765286416108295</c:v>
                </c:pt>
                <c:pt idx="1757">
                  <c:v>0.3765286416108295</c:v>
                </c:pt>
                <c:pt idx="1758">
                  <c:v>0.3765286416108295</c:v>
                </c:pt>
                <c:pt idx="1759">
                  <c:v>0.3765286416108295</c:v>
                </c:pt>
                <c:pt idx="1760">
                  <c:v>0.3765286416108295</c:v>
                </c:pt>
                <c:pt idx="1761">
                  <c:v>0.3765286416108295</c:v>
                </c:pt>
                <c:pt idx="1762">
                  <c:v>0.3765286416108295</c:v>
                </c:pt>
                <c:pt idx="1763">
                  <c:v>0.3765286416108295</c:v>
                </c:pt>
                <c:pt idx="1764">
                  <c:v>0.3765286416108295</c:v>
                </c:pt>
                <c:pt idx="1765">
                  <c:v>0.3765286416108295</c:v>
                </c:pt>
                <c:pt idx="1766">
                  <c:v>0.3765286416108295</c:v>
                </c:pt>
                <c:pt idx="1767">
                  <c:v>0.3765286416108295</c:v>
                </c:pt>
                <c:pt idx="1768">
                  <c:v>0.3765286416108295</c:v>
                </c:pt>
                <c:pt idx="1769">
                  <c:v>0.3765286416108295</c:v>
                </c:pt>
                <c:pt idx="1770">
                  <c:v>0.3765286416108295</c:v>
                </c:pt>
                <c:pt idx="1771">
                  <c:v>0.3765286416108295</c:v>
                </c:pt>
                <c:pt idx="1772">
                  <c:v>0.3765286416108295</c:v>
                </c:pt>
                <c:pt idx="1773">
                  <c:v>0.3765286416108295</c:v>
                </c:pt>
                <c:pt idx="1774">
                  <c:v>0.3765286416108295</c:v>
                </c:pt>
                <c:pt idx="1775">
                  <c:v>0.3765286416108295</c:v>
                </c:pt>
                <c:pt idx="1776">
                  <c:v>0.3765286416108295</c:v>
                </c:pt>
                <c:pt idx="1777">
                  <c:v>0.3765286416108295</c:v>
                </c:pt>
                <c:pt idx="1778">
                  <c:v>0.3765286416108295</c:v>
                </c:pt>
                <c:pt idx="1779">
                  <c:v>0.3765286416108295</c:v>
                </c:pt>
                <c:pt idx="1780">
                  <c:v>0.3765286416108295</c:v>
                </c:pt>
                <c:pt idx="1781">
                  <c:v>0.3765286416108295</c:v>
                </c:pt>
                <c:pt idx="1782">
                  <c:v>0.3765286416108295</c:v>
                </c:pt>
                <c:pt idx="1783">
                  <c:v>0.3765286416108295</c:v>
                </c:pt>
                <c:pt idx="1784">
                  <c:v>0.3765286416108295</c:v>
                </c:pt>
                <c:pt idx="1785">
                  <c:v>0.3765286416108295</c:v>
                </c:pt>
                <c:pt idx="1786">
                  <c:v>0.3765286416108295</c:v>
                </c:pt>
                <c:pt idx="1787">
                  <c:v>0.3765286416108295</c:v>
                </c:pt>
                <c:pt idx="1788">
                  <c:v>0.3765286416108295</c:v>
                </c:pt>
                <c:pt idx="1789">
                  <c:v>0.3765286416108295</c:v>
                </c:pt>
                <c:pt idx="1790">
                  <c:v>0.3765286416108295</c:v>
                </c:pt>
                <c:pt idx="1791">
                  <c:v>0.3765286416108295</c:v>
                </c:pt>
                <c:pt idx="1792">
                  <c:v>0.3765286416108295</c:v>
                </c:pt>
                <c:pt idx="1793">
                  <c:v>0.3765286416108295</c:v>
                </c:pt>
                <c:pt idx="1794">
                  <c:v>0.3765286416108295</c:v>
                </c:pt>
                <c:pt idx="1795">
                  <c:v>0.3765286416108295</c:v>
                </c:pt>
                <c:pt idx="1796">
                  <c:v>0.3765286416108295</c:v>
                </c:pt>
                <c:pt idx="1797">
                  <c:v>0.3765286416108295</c:v>
                </c:pt>
                <c:pt idx="1798">
                  <c:v>0.3765286416108295</c:v>
                </c:pt>
                <c:pt idx="1799">
                  <c:v>0.3765286416108295</c:v>
                </c:pt>
                <c:pt idx="1800">
                  <c:v>0.3765286416108295</c:v>
                </c:pt>
                <c:pt idx="1801">
                  <c:v>0.3765286416108295</c:v>
                </c:pt>
                <c:pt idx="1802">
                  <c:v>0.3765286416108295</c:v>
                </c:pt>
                <c:pt idx="1803">
                  <c:v>0.3765286416108295</c:v>
                </c:pt>
                <c:pt idx="1804">
                  <c:v>0.3765286416108295</c:v>
                </c:pt>
                <c:pt idx="1805">
                  <c:v>0.3765286416108295</c:v>
                </c:pt>
                <c:pt idx="1806">
                  <c:v>0.3765286416108295</c:v>
                </c:pt>
                <c:pt idx="1807">
                  <c:v>0.3765286416108295</c:v>
                </c:pt>
                <c:pt idx="1808">
                  <c:v>0.3765286416108295</c:v>
                </c:pt>
                <c:pt idx="1809">
                  <c:v>0.3765286416108295</c:v>
                </c:pt>
                <c:pt idx="1810">
                  <c:v>0.3765286416108295</c:v>
                </c:pt>
                <c:pt idx="1811">
                  <c:v>0.3765286416108295</c:v>
                </c:pt>
                <c:pt idx="1812">
                  <c:v>0.3765286416108295</c:v>
                </c:pt>
                <c:pt idx="1813">
                  <c:v>0.3765286416108295</c:v>
                </c:pt>
                <c:pt idx="1814">
                  <c:v>0.3765286416108295</c:v>
                </c:pt>
                <c:pt idx="1815">
                  <c:v>0.3765286416108295</c:v>
                </c:pt>
                <c:pt idx="1816">
                  <c:v>0.3765286416108295</c:v>
                </c:pt>
                <c:pt idx="1817">
                  <c:v>0.3765286416108295</c:v>
                </c:pt>
                <c:pt idx="1818">
                  <c:v>0.3765286416108295</c:v>
                </c:pt>
                <c:pt idx="1819">
                  <c:v>0.3765286416108295</c:v>
                </c:pt>
                <c:pt idx="1820">
                  <c:v>0.3765286416108295</c:v>
                </c:pt>
                <c:pt idx="1821">
                  <c:v>0.3765286416108295</c:v>
                </c:pt>
                <c:pt idx="1822">
                  <c:v>0.3765286416108295</c:v>
                </c:pt>
                <c:pt idx="1823">
                  <c:v>0.3765286416108295</c:v>
                </c:pt>
                <c:pt idx="1824">
                  <c:v>0.3765286416108295</c:v>
                </c:pt>
                <c:pt idx="1825">
                  <c:v>0.3765286416108295</c:v>
                </c:pt>
                <c:pt idx="1826">
                  <c:v>0.3765286416108295</c:v>
                </c:pt>
                <c:pt idx="1827">
                  <c:v>0.3765286416108295</c:v>
                </c:pt>
                <c:pt idx="1828">
                  <c:v>0.3765286416108295</c:v>
                </c:pt>
                <c:pt idx="1829">
                  <c:v>0.3765286416108295</c:v>
                </c:pt>
                <c:pt idx="1830">
                  <c:v>0.3765286416108295</c:v>
                </c:pt>
                <c:pt idx="1831">
                  <c:v>0.3765286416108295</c:v>
                </c:pt>
                <c:pt idx="1832">
                  <c:v>0.3765286416108295</c:v>
                </c:pt>
                <c:pt idx="1833">
                  <c:v>0.3765286416108295</c:v>
                </c:pt>
                <c:pt idx="1834">
                  <c:v>0.3765286416108295</c:v>
                </c:pt>
                <c:pt idx="1835">
                  <c:v>0.3765286416108295</c:v>
                </c:pt>
                <c:pt idx="1836">
                  <c:v>0.3765286416108295</c:v>
                </c:pt>
                <c:pt idx="1837">
                  <c:v>0.3765286416108295</c:v>
                </c:pt>
                <c:pt idx="1838">
                  <c:v>0.3765286416108295</c:v>
                </c:pt>
                <c:pt idx="1839">
                  <c:v>0.3765286416108295</c:v>
                </c:pt>
                <c:pt idx="1840">
                  <c:v>0.3765286416108295</c:v>
                </c:pt>
                <c:pt idx="1841">
                  <c:v>0.3765286416108295</c:v>
                </c:pt>
                <c:pt idx="1842">
                  <c:v>0.3765286416108295</c:v>
                </c:pt>
                <c:pt idx="1843">
                  <c:v>0.3765286416108295</c:v>
                </c:pt>
                <c:pt idx="1844">
                  <c:v>0.3765286416108295</c:v>
                </c:pt>
                <c:pt idx="1845">
                  <c:v>0.3765286416108295</c:v>
                </c:pt>
                <c:pt idx="1846">
                  <c:v>0.3765286416108295</c:v>
                </c:pt>
                <c:pt idx="1847">
                  <c:v>0.3765286416108295</c:v>
                </c:pt>
                <c:pt idx="1848">
                  <c:v>0.3765286416108295</c:v>
                </c:pt>
                <c:pt idx="1849">
                  <c:v>0.3765286416108295</c:v>
                </c:pt>
                <c:pt idx="1850">
                  <c:v>0.3765286416108295</c:v>
                </c:pt>
                <c:pt idx="1851">
                  <c:v>0.3765286416108295</c:v>
                </c:pt>
                <c:pt idx="1852">
                  <c:v>0.3765286416108295</c:v>
                </c:pt>
                <c:pt idx="1853">
                  <c:v>0.3765286416108295</c:v>
                </c:pt>
                <c:pt idx="1854">
                  <c:v>0.3765286416108295</c:v>
                </c:pt>
                <c:pt idx="1855">
                  <c:v>0.3765286416108295</c:v>
                </c:pt>
                <c:pt idx="1856">
                  <c:v>0.3765286416108295</c:v>
                </c:pt>
                <c:pt idx="1857">
                  <c:v>0.3765286416108295</c:v>
                </c:pt>
                <c:pt idx="1858">
                  <c:v>0.3765286416108295</c:v>
                </c:pt>
                <c:pt idx="1859">
                  <c:v>0.3765286416108295</c:v>
                </c:pt>
                <c:pt idx="1860">
                  <c:v>0.3765286416108295</c:v>
                </c:pt>
                <c:pt idx="1861">
                  <c:v>0.3765286416108295</c:v>
                </c:pt>
                <c:pt idx="1862">
                  <c:v>0.3765286416108295</c:v>
                </c:pt>
                <c:pt idx="1863">
                  <c:v>0.3765286416108295</c:v>
                </c:pt>
                <c:pt idx="1864">
                  <c:v>0.3765286416108295</c:v>
                </c:pt>
                <c:pt idx="1865">
                  <c:v>0.3765286416108295</c:v>
                </c:pt>
                <c:pt idx="1866">
                  <c:v>0.3765286416108295</c:v>
                </c:pt>
                <c:pt idx="1867">
                  <c:v>0.3765286416108295</c:v>
                </c:pt>
                <c:pt idx="1868">
                  <c:v>0.3765286416108295</c:v>
                </c:pt>
                <c:pt idx="1869">
                  <c:v>0.3765286416108295</c:v>
                </c:pt>
                <c:pt idx="1870">
                  <c:v>0.3765286416108295</c:v>
                </c:pt>
                <c:pt idx="1871">
                  <c:v>0.3765286416108295</c:v>
                </c:pt>
                <c:pt idx="1872">
                  <c:v>0.3765286416108295</c:v>
                </c:pt>
                <c:pt idx="1873">
                  <c:v>0.3765286416108295</c:v>
                </c:pt>
                <c:pt idx="1874">
                  <c:v>0.3765286416108295</c:v>
                </c:pt>
                <c:pt idx="1875">
                  <c:v>0.3765286416108295</c:v>
                </c:pt>
                <c:pt idx="1876">
                  <c:v>0.3765286416108295</c:v>
                </c:pt>
                <c:pt idx="1877">
                  <c:v>0.3765286416108295</c:v>
                </c:pt>
                <c:pt idx="1878">
                  <c:v>0.3765286416108295</c:v>
                </c:pt>
                <c:pt idx="1879">
                  <c:v>0.3765286416108295</c:v>
                </c:pt>
                <c:pt idx="1880">
                  <c:v>0.3765286416108295</c:v>
                </c:pt>
                <c:pt idx="1881">
                  <c:v>0.3765286416108295</c:v>
                </c:pt>
                <c:pt idx="1882">
                  <c:v>0.3765286416108295</c:v>
                </c:pt>
                <c:pt idx="1883">
                  <c:v>0.3765286416108295</c:v>
                </c:pt>
                <c:pt idx="1884">
                  <c:v>0.3765286416108295</c:v>
                </c:pt>
                <c:pt idx="1885">
                  <c:v>0.3765286416108295</c:v>
                </c:pt>
                <c:pt idx="1886">
                  <c:v>0.3765286416108295</c:v>
                </c:pt>
                <c:pt idx="1887">
                  <c:v>0.3765286416108295</c:v>
                </c:pt>
                <c:pt idx="1888">
                  <c:v>0.3765286416108295</c:v>
                </c:pt>
                <c:pt idx="1889">
                  <c:v>0.3765286416108295</c:v>
                </c:pt>
                <c:pt idx="1890">
                  <c:v>0.3765286416108295</c:v>
                </c:pt>
                <c:pt idx="1891">
                  <c:v>0.3765286416108295</c:v>
                </c:pt>
                <c:pt idx="1892">
                  <c:v>0.3765286416108295</c:v>
                </c:pt>
                <c:pt idx="1893">
                  <c:v>0.3765286416108295</c:v>
                </c:pt>
                <c:pt idx="1894">
                  <c:v>0.3765286416108295</c:v>
                </c:pt>
                <c:pt idx="1895">
                  <c:v>0.3765286416108295</c:v>
                </c:pt>
                <c:pt idx="1896">
                  <c:v>0.3765286416108295</c:v>
                </c:pt>
                <c:pt idx="1897">
                  <c:v>0.3765286416108295</c:v>
                </c:pt>
                <c:pt idx="1898">
                  <c:v>0.3765286416108295</c:v>
                </c:pt>
                <c:pt idx="1899">
                  <c:v>0.3765286416108295</c:v>
                </c:pt>
                <c:pt idx="1900">
                  <c:v>0.3765286416108295</c:v>
                </c:pt>
                <c:pt idx="1901">
                  <c:v>0.3765286416108295</c:v>
                </c:pt>
                <c:pt idx="1902">
                  <c:v>0.3765286416108295</c:v>
                </c:pt>
                <c:pt idx="1903">
                  <c:v>0.3765286416108295</c:v>
                </c:pt>
                <c:pt idx="1904">
                  <c:v>0.3765286416108295</c:v>
                </c:pt>
                <c:pt idx="1905">
                  <c:v>0.3765286416108295</c:v>
                </c:pt>
                <c:pt idx="1906">
                  <c:v>0.3765286416108295</c:v>
                </c:pt>
                <c:pt idx="1907">
                  <c:v>0.3765286416108295</c:v>
                </c:pt>
                <c:pt idx="1908">
                  <c:v>0.3765286416108295</c:v>
                </c:pt>
                <c:pt idx="1909">
                  <c:v>0.3765286416108295</c:v>
                </c:pt>
                <c:pt idx="1910">
                  <c:v>0.3765286416108295</c:v>
                </c:pt>
                <c:pt idx="1911">
                  <c:v>0.3765286416108295</c:v>
                </c:pt>
                <c:pt idx="1912">
                  <c:v>0.3765286416108295</c:v>
                </c:pt>
                <c:pt idx="1913">
                  <c:v>0.3765286416108295</c:v>
                </c:pt>
                <c:pt idx="1914">
                  <c:v>0.3765286416108295</c:v>
                </c:pt>
                <c:pt idx="1915">
                  <c:v>0.3765286416108295</c:v>
                </c:pt>
                <c:pt idx="1916">
                  <c:v>0.3765286416108295</c:v>
                </c:pt>
                <c:pt idx="1917">
                  <c:v>0.3765286416108295</c:v>
                </c:pt>
                <c:pt idx="1918">
                  <c:v>0.3765286416108295</c:v>
                </c:pt>
                <c:pt idx="1919">
                  <c:v>0.3765286416108295</c:v>
                </c:pt>
                <c:pt idx="1920">
                  <c:v>0.3765286416108295</c:v>
                </c:pt>
                <c:pt idx="1921">
                  <c:v>0.3765286416108295</c:v>
                </c:pt>
                <c:pt idx="1922">
                  <c:v>0.3765286416108295</c:v>
                </c:pt>
                <c:pt idx="1923">
                  <c:v>0.3765286416108295</c:v>
                </c:pt>
                <c:pt idx="1924">
                  <c:v>0.3765286416108295</c:v>
                </c:pt>
                <c:pt idx="1925">
                  <c:v>0.3765286416108295</c:v>
                </c:pt>
                <c:pt idx="1926">
                  <c:v>0.3765286416108295</c:v>
                </c:pt>
                <c:pt idx="1927">
                  <c:v>0.3765286416108295</c:v>
                </c:pt>
                <c:pt idx="1928">
                  <c:v>0.3765286416108295</c:v>
                </c:pt>
                <c:pt idx="1929">
                  <c:v>0.3765286416108295</c:v>
                </c:pt>
                <c:pt idx="1930">
                  <c:v>0.3765286416108295</c:v>
                </c:pt>
                <c:pt idx="1931">
                  <c:v>0.3765286416108295</c:v>
                </c:pt>
                <c:pt idx="1932">
                  <c:v>0.3765286416108295</c:v>
                </c:pt>
                <c:pt idx="1933">
                  <c:v>0.3765286416108295</c:v>
                </c:pt>
                <c:pt idx="1934">
                  <c:v>0.3765286416108295</c:v>
                </c:pt>
                <c:pt idx="1935">
                  <c:v>0.3765286416108295</c:v>
                </c:pt>
                <c:pt idx="1936">
                  <c:v>0.3765286416108295</c:v>
                </c:pt>
                <c:pt idx="1937">
                  <c:v>0.3765286416108295</c:v>
                </c:pt>
                <c:pt idx="1938">
                  <c:v>0.3765286416108295</c:v>
                </c:pt>
                <c:pt idx="1939">
                  <c:v>0.3765286416108295</c:v>
                </c:pt>
                <c:pt idx="1940">
                  <c:v>0.3765286416108295</c:v>
                </c:pt>
                <c:pt idx="1941">
                  <c:v>0.3765286416108295</c:v>
                </c:pt>
                <c:pt idx="1942">
                  <c:v>0.3765286416108295</c:v>
                </c:pt>
                <c:pt idx="1943">
                  <c:v>0.3765286416108295</c:v>
                </c:pt>
                <c:pt idx="1944">
                  <c:v>0.3765286416108295</c:v>
                </c:pt>
                <c:pt idx="1945">
                  <c:v>0.3765286416108295</c:v>
                </c:pt>
                <c:pt idx="1946">
                  <c:v>0.3765286416108295</c:v>
                </c:pt>
                <c:pt idx="1947">
                  <c:v>0.3765286416108295</c:v>
                </c:pt>
                <c:pt idx="1948">
                  <c:v>0.3765286416108295</c:v>
                </c:pt>
                <c:pt idx="1949">
                  <c:v>0.3765286416108295</c:v>
                </c:pt>
                <c:pt idx="1950">
                  <c:v>0.3765286416108295</c:v>
                </c:pt>
                <c:pt idx="1951">
                  <c:v>0.3765286416108295</c:v>
                </c:pt>
                <c:pt idx="1952">
                  <c:v>0.3765286416108295</c:v>
                </c:pt>
                <c:pt idx="1953">
                  <c:v>0.3765286416108295</c:v>
                </c:pt>
                <c:pt idx="1954">
                  <c:v>0.3765286416108295</c:v>
                </c:pt>
                <c:pt idx="1955">
                  <c:v>0.3765286416108295</c:v>
                </c:pt>
                <c:pt idx="1956">
                  <c:v>0.3765286416108295</c:v>
                </c:pt>
                <c:pt idx="1957">
                  <c:v>0.3765286416108295</c:v>
                </c:pt>
                <c:pt idx="1958">
                  <c:v>0.3765286416108295</c:v>
                </c:pt>
                <c:pt idx="1959">
                  <c:v>0.3765286416108295</c:v>
                </c:pt>
                <c:pt idx="1960">
                  <c:v>0.3765286416108295</c:v>
                </c:pt>
                <c:pt idx="1961">
                  <c:v>0.3765286416108295</c:v>
                </c:pt>
                <c:pt idx="1962">
                  <c:v>0.3765286416108295</c:v>
                </c:pt>
                <c:pt idx="1963">
                  <c:v>0.3765286416108295</c:v>
                </c:pt>
                <c:pt idx="1964">
                  <c:v>0.3765286416108295</c:v>
                </c:pt>
                <c:pt idx="1965">
                  <c:v>0.3765286416108295</c:v>
                </c:pt>
                <c:pt idx="1966">
                  <c:v>0.3765286416108295</c:v>
                </c:pt>
                <c:pt idx="1967">
                  <c:v>0.3765286416108295</c:v>
                </c:pt>
                <c:pt idx="1968">
                  <c:v>0.3765286416108295</c:v>
                </c:pt>
                <c:pt idx="1969">
                  <c:v>0.3765286416108295</c:v>
                </c:pt>
                <c:pt idx="1970">
                  <c:v>0.3765286416108295</c:v>
                </c:pt>
                <c:pt idx="1971">
                  <c:v>0.3765286416108295</c:v>
                </c:pt>
                <c:pt idx="1972">
                  <c:v>0.3765286416108295</c:v>
                </c:pt>
                <c:pt idx="1973">
                  <c:v>0.3765286416108295</c:v>
                </c:pt>
                <c:pt idx="1974">
                  <c:v>0.3765286416108295</c:v>
                </c:pt>
                <c:pt idx="1975">
                  <c:v>0.3765286416108295</c:v>
                </c:pt>
                <c:pt idx="1976">
                  <c:v>0.3765286416108295</c:v>
                </c:pt>
                <c:pt idx="1977">
                  <c:v>0.3765286416108295</c:v>
                </c:pt>
                <c:pt idx="1978">
                  <c:v>0.3765286416108295</c:v>
                </c:pt>
                <c:pt idx="1979">
                  <c:v>0.3765286416108295</c:v>
                </c:pt>
                <c:pt idx="1980">
                  <c:v>0.3765286416108295</c:v>
                </c:pt>
                <c:pt idx="1981">
                  <c:v>0.3765286416108295</c:v>
                </c:pt>
                <c:pt idx="1982">
                  <c:v>0.3765286416108295</c:v>
                </c:pt>
                <c:pt idx="1983">
                  <c:v>0.3765286416108295</c:v>
                </c:pt>
                <c:pt idx="1984">
                  <c:v>0.3765286416108295</c:v>
                </c:pt>
                <c:pt idx="1985">
                  <c:v>0.3765286416108295</c:v>
                </c:pt>
                <c:pt idx="1986">
                  <c:v>0.3765286416108295</c:v>
                </c:pt>
                <c:pt idx="1987">
                  <c:v>0.3765286416108295</c:v>
                </c:pt>
                <c:pt idx="1988">
                  <c:v>0.3765286416108295</c:v>
                </c:pt>
                <c:pt idx="1989">
                  <c:v>0.3765286416108295</c:v>
                </c:pt>
                <c:pt idx="1990">
                  <c:v>0.3765286416108295</c:v>
                </c:pt>
                <c:pt idx="1991">
                  <c:v>0.3765286416108295</c:v>
                </c:pt>
                <c:pt idx="1992">
                  <c:v>0.3765286416108295</c:v>
                </c:pt>
                <c:pt idx="1993">
                  <c:v>0.3765286416108295</c:v>
                </c:pt>
                <c:pt idx="1994">
                  <c:v>0.3765286416108295</c:v>
                </c:pt>
                <c:pt idx="1995">
                  <c:v>0.3765286416108295</c:v>
                </c:pt>
                <c:pt idx="1996">
                  <c:v>0.3765286416108295</c:v>
                </c:pt>
                <c:pt idx="1997">
                  <c:v>0.3765286416108295</c:v>
                </c:pt>
                <c:pt idx="1998">
                  <c:v>0.3765286416108295</c:v>
                </c:pt>
                <c:pt idx="1999">
                  <c:v>0.3765286416108295</c:v>
                </c:pt>
                <c:pt idx="2000">
                  <c:v>0.3765286416108295</c:v>
                </c:pt>
                <c:pt idx="2001">
                  <c:v>0.3765286416108295</c:v>
                </c:pt>
                <c:pt idx="2002">
                  <c:v>0.3765286416108295</c:v>
                </c:pt>
                <c:pt idx="2003">
                  <c:v>0.3765286416108295</c:v>
                </c:pt>
                <c:pt idx="2004">
                  <c:v>0.3765286416108295</c:v>
                </c:pt>
                <c:pt idx="2005">
                  <c:v>0.3765286416108295</c:v>
                </c:pt>
                <c:pt idx="2006">
                  <c:v>0.3765286416108295</c:v>
                </c:pt>
                <c:pt idx="2007">
                  <c:v>0.3765286416108295</c:v>
                </c:pt>
                <c:pt idx="2008">
                  <c:v>0.3765286416108295</c:v>
                </c:pt>
                <c:pt idx="2009">
                  <c:v>0.3765286416108295</c:v>
                </c:pt>
                <c:pt idx="2010">
                  <c:v>0.3765286416108295</c:v>
                </c:pt>
                <c:pt idx="2011">
                  <c:v>0.3765286416108295</c:v>
                </c:pt>
                <c:pt idx="2012">
                  <c:v>0.3765286416108295</c:v>
                </c:pt>
                <c:pt idx="2013">
                  <c:v>0.3765286416108295</c:v>
                </c:pt>
                <c:pt idx="2014">
                  <c:v>0.3765286416108295</c:v>
                </c:pt>
                <c:pt idx="2015">
                  <c:v>0.3765286416108295</c:v>
                </c:pt>
                <c:pt idx="2016">
                  <c:v>0.3765286416108295</c:v>
                </c:pt>
                <c:pt idx="2017">
                  <c:v>0.3765286416108295</c:v>
                </c:pt>
                <c:pt idx="2018">
                  <c:v>0.3765286416108295</c:v>
                </c:pt>
                <c:pt idx="2019">
                  <c:v>0.3765286416108295</c:v>
                </c:pt>
                <c:pt idx="2020">
                  <c:v>0.3765286416108295</c:v>
                </c:pt>
                <c:pt idx="2021">
                  <c:v>0.3765286416108295</c:v>
                </c:pt>
                <c:pt idx="2022">
                  <c:v>0.3765286416108295</c:v>
                </c:pt>
                <c:pt idx="2023">
                  <c:v>0.3765286416108295</c:v>
                </c:pt>
                <c:pt idx="2024">
                  <c:v>0.3765286416108295</c:v>
                </c:pt>
                <c:pt idx="2025">
                  <c:v>0.3765286416108295</c:v>
                </c:pt>
                <c:pt idx="2026">
                  <c:v>0.3765286416108295</c:v>
                </c:pt>
                <c:pt idx="2027">
                  <c:v>0.3765286416108295</c:v>
                </c:pt>
                <c:pt idx="2028">
                  <c:v>0.3765286416108295</c:v>
                </c:pt>
                <c:pt idx="2029">
                  <c:v>0.3765286416108295</c:v>
                </c:pt>
                <c:pt idx="2030">
                  <c:v>0.3765286416108295</c:v>
                </c:pt>
                <c:pt idx="2031">
                  <c:v>0.3765286416108295</c:v>
                </c:pt>
                <c:pt idx="2032">
                  <c:v>0.3765286416108295</c:v>
                </c:pt>
                <c:pt idx="2033">
                  <c:v>0.3765286416108295</c:v>
                </c:pt>
                <c:pt idx="2034">
                  <c:v>0.3765286416108295</c:v>
                </c:pt>
                <c:pt idx="2035">
                  <c:v>0.3765286416108295</c:v>
                </c:pt>
                <c:pt idx="2036">
                  <c:v>0.3765286416108295</c:v>
                </c:pt>
                <c:pt idx="2037">
                  <c:v>0.3765286416108295</c:v>
                </c:pt>
                <c:pt idx="2038">
                  <c:v>0.3765286416108295</c:v>
                </c:pt>
                <c:pt idx="2039">
                  <c:v>0.3765286416108295</c:v>
                </c:pt>
                <c:pt idx="2040">
                  <c:v>0.3765286416108295</c:v>
                </c:pt>
                <c:pt idx="2041">
                  <c:v>0.3765286416108295</c:v>
                </c:pt>
                <c:pt idx="2042">
                  <c:v>0.3765286416108295</c:v>
                </c:pt>
                <c:pt idx="2043">
                  <c:v>0.3765286416108295</c:v>
                </c:pt>
                <c:pt idx="2044">
                  <c:v>0.3765286416108295</c:v>
                </c:pt>
                <c:pt idx="2045">
                  <c:v>0.3765286416108295</c:v>
                </c:pt>
                <c:pt idx="2046">
                  <c:v>0.3765286416108295</c:v>
                </c:pt>
                <c:pt idx="2047">
                  <c:v>0.3765286416108295</c:v>
                </c:pt>
                <c:pt idx="2048">
                  <c:v>0.3765286416108295</c:v>
                </c:pt>
                <c:pt idx="2049">
                  <c:v>0.3765286416108295</c:v>
                </c:pt>
                <c:pt idx="2050">
                  <c:v>0.3765286416108295</c:v>
                </c:pt>
                <c:pt idx="2051">
                  <c:v>0.3765286416108295</c:v>
                </c:pt>
                <c:pt idx="2052">
                  <c:v>0.3765286416108295</c:v>
                </c:pt>
                <c:pt idx="2053">
                  <c:v>0.3765286416108295</c:v>
                </c:pt>
                <c:pt idx="2054">
                  <c:v>0.3765286416108295</c:v>
                </c:pt>
                <c:pt idx="2055">
                  <c:v>0.3765286416108295</c:v>
                </c:pt>
                <c:pt idx="2056">
                  <c:v>0.3765286416108295</c:v>
                </c:pt>
                <c:pt idx="2057">
                  <c:v>0.3765286416108295</c:v>
                </c:pt>
                <c:pt idx="2058">
                  <c:v>0.3765286416108295</c:v>
                </c:pt>
                <c:pt idx="2059">
                  <c:v>0.3765286416108295</c:v>
                </c:pt>
                <c:pt idx="2060">
                  <c:v>0.3765286416108295</c:v>
                </c:pt>
                <c:pt idx="2061">
                  <c:v>0.3765286416108295</c:v>
                </c:pt>
                <c:pt idx="2062">
                  <c:v>0.3765286416108295</c:v>
                </c:pt>
                <c:pt idx="2063">
                  <c:v>0.3765286416108295</c:v>
                </c:pt>
                <c:pt idx="2064">
                  <c:v>0.3765286416108295</c:v>
                </c:pt>
                <c:pt idx="2065">
                  <c:v>0.3765286416108295</c:v>
                </c:pt>
                <c:pt idx="2066">
                  <c:v>0.3765286416108295</c:v>
                </c:pt>
                <c:pt idx="2067">
                  <c:v>0.3765286416108295</c:v>
                </c:pt>
                <c:pt idx="2068">
                  <c:v>0.3765286416108295</c:v>
                </c:pt>
                <c:pt idx="2069">
                  <c:v>0.3765286416108295</c:v>
                </c:pt>
                <c:pt idx="2070">
                  <c:v>0.3765286416108295</c:v>
                </c:pt>
                <c:pt idx="2071">
                  <c:v>0.3765286416108295</c:v>
                </c:pt>
                <c:pt idx="2072">
                  <c:v>0.3765286416108295</c:v>
                </c:pt>
                <c:pt idx="2073">
                  <c:v>0.3765286416108295</c:v>
                </c:pt>
                <c:pt idx="2074">
                  <c:v>0.3765286416108295</c:v>
                </c:pt>
                <c:pt idx="2075">
                  <c:v>0.3765286416108295</c:v>
                </c:pt>
                <c:pt idx="2076">
                  <c:v>0.3765286416108295</c:v>
                </c:pt>
                <c:pt idx="2077">
                  <c:v>0.3765286416108295</c:v>
                </c:pt>
                <c:pt idx="2078">
                  <c:v>0.3765286416108295</c:v>
                </c:pt>
                <c:pt idx="2079">
                  <c:v>0.3765286416108295</c:v>
                </c:pt>
                <c:pt idx="2080">
                  <c:v>0.3765286416108295</c:v>
                </c:pt>
                <c:pt idx="2081">
                  <c:v>0.3765286416108295</c:v>
                </c:pt>
                <c:pt idx="2082">
                  <c:v>0.3765286416108295</c:v>
                </c:pt>
                <c:pt idx="2083">
                  <c:v>0.3765286416108295</c:v>
                </c:pt>
                <c:pt idx="2084">
                  <c:v>0.3765286416108295</c:v>
                </c:pt>
                <c:pt idx="2085">
                  <c:v>0.3765286416108295</c:v>
                </c:pt>
                <c:pt idx="2086">
                  <c:v>0.3765286416108295</c:v>
                </c:pt>
                <c:pt idx="2087">
                  <c:v>0.3765286416108295</c:v>
                </c:pt>
                <c:pt idx="2088">
                  <c:v>0.3765286416108295</c:v>
                </c:pt>
                <c:pt idx="2089">
                  <c:v>0.3765286416108295</c:v>
                </c:pt>
                <c:pt idx="2090">
                  <c:v>0.3765286416108295</c:v>
                </c:pt>
                <c:pt idx="2091">
                  <c:v>0.3765286416108295</c:v>
                </c:pt>
                <c:pt idx="2092">
                  <c:v>0.3765286416108295</c:v>
                </c:pt>
                <c:pt idx="2093">
                  <c:v>0.3765286416108295</c:v>
                </c:pt>
                <c:pt idx="2094">
                  <c:v>0.3765286416108295</c:v>
                </c:pt>
                <c:pt idx="2095">
                  <c:v>0.3765286416108295</c:v>
                </c:pt>
                <c:pt idx="2096">
                  <c:v>0.3765286416108295</c:v>
                </c:pt>
                <c:pt idx="2097">
                  <c:v>0.3765286416108295</c:v>
                </c:pt>
                <c:pt idx="2098">
                  <c:v>0.3765286416108295</c:v>
                </c:pt>
                <c:pt idx="2099">
                  <c:v>0.3765286416108295</c:v>
                </c:pt>
                <c:pt idx="2100">
                  <c:v>0.3765286416108295</c:v>
                </c:pt>
                <c:pt idx="2101">
                  <c:v>0.3765286416108295</c:v>
                </c:pt>
                <c:pt idx="2102">
                  <c:v>0.3765286416108295</c:v>
                </c:pt>
                <c:pt idx="2103">
                  <c:v>0.3765286416108295</c:v>
                </c:pt>
                <c:pt idx="2104">
                  <c:v>0.43696756495217687</c:v>
                </c:pt>
                <c:pt idx="2105">
                  <c:v>0.43696756495217687</c:v>
                </c:pt>
                <c:pt idx="2106">
                  <c:v>0.43696756495217687</c:v>
                </c:pt>
                <c:pt idx="2107">
                  <c:v>0.43696756495217687</c:v>
                </c:pt>
                <c:pt idx="2108">
                  <c:v>0.43696756495217687</c:v>
                </c:pt>
                <c:pt idx="2109">
                  <c:v>0.43696756495217687</c:v>
                </c:pt>
                <c:pt idx="2110">
                  <c:v>0.43696756495217687</c:v>
                </c:pt>
                <c:pt idx="2111">
                  <c:v>0.43696756495217687</c:v>
                </c:pt>
                <c:pt idx="2112">
                  <c:v>0.43696756495217687</c:v>
                </c:pt>
                <c:pt idx="2113">
                  <c:v>0.43696756495217687</c:v>
                </c:pt>
                <c:pt idx="2114">
                  <c:v>0.43696756495217687</c:v>
                </c:pt>
                <c:pt idx="2115">
                  <c:v>0.43696756495217687</c:v>
                </c:pt>
                <c:pt idx="2116">
                  <c:v>0.43696756495217687</c:v>
                </c:pt>
                <c:pt idx="2117">
                  <c:v>0.43696756495217687</c:v>
                </c:pt>
                <c:pt idx="2118">
                  <c:v>0.43696756495217687</c:v>
                </c:pt>
                <c:pt idx="2119">
                  <c:v>0.43696756495217687</c:v>
                </c:pt>
                <c:pt idx="2120">
                  <c:v>0.43696756495217687</c:v>
                </c:pt>
                <c:pt idx="2121">
                  <c:v>0.43696756495217687</c:v>
                </c:pt>
                <c:pt idx="2122">
                  <c:v>0.43696756495217687</c:v>
                </c:pt>
                <c:pt idx="2123">
                  <c:v>0.43696756495217687</c:v>
                </c:pt>
                <c:pt idx="2124">
                  <c:v>0.43696756495217687</c:v>
                </c:pt>
                <c:pt idx="2125">
                  <c:v>0.43696756495217687</c:v>
                </c:pt>
                <c:pt idx="2126">
                  <c:v>0.43696756495217687</c:v>
                </c:pt>
                <c:pt idx="2127">
                  <c:v>0.43696756495217687</c:v>
                </c:pt>
                <c:pt idx="2128">
                  <c:v>0.43696756495217687</c:v>
                </c:pt>
                <c:pt idx="2129">
                  <c:v>0.43696756495217687</c:v>
                </c:pt>
                <c:pt idx="2130">
                  <c:v>0.43696756495217687</c:v>
                </c:pt>
                <c:pt idx="2131">
                  <c:v>0.43696756495217687</c:v>
                </c:pt>
                <c:pt idx="2132">
                  <c:v>0.43696756495217687</c:v>
                </c:pt>
                <c:pt idx="2133">
                  <c:v>0.43696756495217687</c:v>
                </c:pt>
                <c:pt idx="2134">
                  <c:v>0.43696756495217687</c:v>
                </c:pt>
                <c:pt idx="2135">
                  <c:v>0.43696756495217687</c:v>
                </c:pt>
                <c:pt idx="2136">
                  <c:v>0.43696756495217687</c:v>
                </c:pt>
                <c:pt idx="2137">
                  <c:v>0.43696756495217687</c:v>
                </c:pt>
                <c:pt idx="2138">
                  <c:v>0.43696756495217687</c:v>
                </c:pt>
                <c:pt idx="2139">
                  <c:v>0.43696756495217687</c:v>
                </c:pt>
                <c:pt idx="2140">
                  <c:v>0.43696756495217687</c:v>
                </c:pt>
                <c:pt idx="2141">
                  <c:v>0.43696756495217687</c:v>
                </c:pt>
                <c:pt idx="2142">
                  <c:v>0.43696756495217687</c:v>
                </c:pt>
                <c:pt idx="2143">
                  <c:v>0.43696756495217687</c:v>
                </c:pt>
                <c:pt idx="2144">
                  <c:v>0.43696756495217687</c:v>
                </c:pt>
                <c:pt idx="2145">
                  <c:v>0.43696756495217687</c:v>
                </c:pt>
                <c:pt idx="2146">
                  <c:v>0.43696756495217687</c:v>
                </c:pt>
                <c:pt idx="2147">
                  <c:v>0.43696756495217687</c:v>
                </c:pt>
                <c:pt idx="2148">
                  <c:v>0.43696756495217687</c:v>
                </c:pt>
                <c:pt idx="2149">
                  <c:v>0.43696756495217687</c:v>
                </c:pt>
                <c:pt idx="2150">
                  <c:v>0.43696756495217687</c:v>
                </c:pt>
                <c:pt idx="2151">
                  <c:v>0.43696756495217687</c:v>
                </c:pt>
                <c:pt idx="2152">
                  <c:v>0.43696756495217687</c:v>
                </c:pt>
                <c:pt idx="2153">
                  <c:v>0.43696756495217687</c:v>
                </c:pt>
                <c:pt idx="2154">
                  <c:v>0.43696756495217687</c:v>
                </c:pt>
                <c:pt idx="2155">
                  <c:v>0.43696756495217687</c:v>
                </c:pt>
                <c:pt idx="2156">
                  <c:v>0.43696756495217687</c:v>
                </c:pt>
                <c:pt idx="2157">
                  <c:v>0.43696756495217687</c:v>
                </c:pt>
                <c:pt idx="2158">
                  <c:v>0.43696756495217687</c:v>
                </c:pt>
                <c:pt idx="2159">
                  <c:v>0.43696756495217687</c:v>
                </c:pt>
                <c:pt idx="2160">
                  <c:v>0.43696756495217687</c:v>
                </c:pt>
                <c:pt idx="2161">
                  <c:v>0.43696756495217687</c:v>
                </c:pt>
                <c:pt idx="2162">
                  <c:v>0.43696756495217687</c:v>
                </c:pt>
                <c:pt idx="2163">
                  <c:v>0.43696756495217687</c:v>
                </c:pt>
                <c:pt idx="2164">
                  <c:v>0.43696756495217687</c:v>
                </c:pt>
                <c:pt idx="2165">
                  <c:v>0.43696756495217687</c:v>
                </c:pt>
                <c:pt idx="2166">
                  <c:v>0.43696756495217687</c:v>
                </c:pt>
                <c:pt idx="2167">
                  <c:v>0.43696756495217687</c:v>
                </c:pt>
                <c:pt idx="2168">
                  <c:v>0.43696756495217687</c:v>
                </c:pt>
                <c:pt idx="2169">
                  <c:v>0.43696756495217687</c:v>
                </c:pt>
                <c:pt idx="2170">
                  <c:v>0.43696756495217687</c:v>
                </c:pt>
                <c:pt idx="2171">
                  <c:v>0.43696756495217687</c:v>
                </c:pt>
                <c:pt idx="2172">
                  <c:v>0.43696756495217687</c:v>
                </c:pt>
                <c:pt idx="2173">
                  <c:v>0.43696756495217687</c:v>
                </c:pt>
                <c:pt idx="2174">
                  <c:v>0.43696756495217687</c:v>
                </c:pt>
                <c:pt idx="2175">
                  <c:v>0.43696756495217687</c:v>
                </c:pt>
                <c:pt idx="2176">
                  <c:v>0.43696756495217687</c:v>
                </c:pt>
                <c:pt idx="2177">
                  <c:v>0.43696756495217687</c:v>
                </c:pt>
                <c:pt idx="2178">
                  <c:v>0.43696756495217687</c:v>
                </c:pt>
                <c:pt idx="2179">
                  <c:v>0.43696756495217687</c:v>
                </c:pt>
                <c:pt idx="2180">
                  <c:v>0.43696756495217687</c:v>
                </c:pt>
                <c:pt idx="2181">
                  <c:v>0.43696756495217687</c:v>
                </c:pt>
                <c:pt idx="2182">
                  <c:v>0.43696756495217687</c:v>
                </c:pt>
                <c:pt idx="2183">
                  <c:v>0.43696756495217687</c:v>
                </c:pt>
                <c:pt idx="2184">
                  <c:v>0.43696756495217687</c:v>
                </c:pt>
                <c:pt idx="2185">
                  <c:v>0.43696756495217687</c:v>
                </c:pt>
                <c:pt idx="2186">
                  <c:v>0.43696756495217687</c:v>
                </c:pt>
                <c:pt idx="2187">
                  <c:v>0.43696756495217687</c:v>
                </c:pt>
                <c:pt idx="2188">
                  <c:v>0.43696756495217687</c:v>
                </c:pt>
                <c:pt idx="2189">
                  <c:v>0.43696756495217687</c:v>
                </c:pt>
                <c:pt idx="2190">
                  <c:v>0.43696756495217687</c:v>
                </c:pt>
                <c:pt idx="2191">
                  <c:v>0.43696756495217687</c:v>
                </c:pt>
                <c:pt idx="2192">
                  <c:v>0.43696756495217687</c:v>
                </c:pt>
                <c:pt idx="2193">
                  <c:v>0.43696756495217687</c:v>
                </c:pt>
                <c:pt idx="2194">
                  <c:v>0.43696756495217687</c:v>
                </c:pt>
                <c:pt idx="2195">
                  <c:v>0.43696756495217687</c:v>
                </c:pt>
                <c:pt idx="2196">
                  <c:v>0.43696756495217687</c:v>
                </c:pt>
                <c:pt idx="2197">
                  <c:v>0.43696756495217687</c:v>
                </c:pt>
                <c:pt idx="2198">
                  <c:v>0.43696756495217687</c:v>
                </c:pt>
                <c:pt idx="2199">
                  <c:v>0.43696756495217687</c:v>
                </c:pt>
                <c:pt idx="2200">
                  <c:v>0.43696756495217687</c:v>
                </c:pt>
                <c:pt idx="2201">
                  <c:v>0.43696756495217687</c:v>
                </c:pt>
                <c:pt idx="2202">
                  <c:v>0.43696756495217687</c:v>
                </c:pt>
                <c:pt idx="2203">
                  <c:v>0.43696756495217687</c:v>
                </c:pt>
                <c:pt idx="2204">
                  <c:v>0.43696756495217687</c:v>
                </c:pt>
                <c:pt idx="2205">
                  <c:v>0.43696756495217687</c:v>
                </c:pt>
                <c:pt idx="2206">
                  <c:v>0.43696756495217687</c:v>
                </c:pt>
                <c:pt idx="2207">
                  <c:v>0.43696756495217687</c:v>
                </c:pt>
                <c:pt idx="2208">
                  <c:v>0.43696756495217687</c:v>
                </c:pt>
                <c:pt idx="2209">
                  <c:v>0.43696756495217687</c:v>
                </c:pt>
                <c:pt idx="2210">
                  <c:v>0.43696756495217687</c:v>
                </c:pt>
                <c:pt idx="2211">
                  <c:v>0.43696756495217687</c:v>
                </c:pt>
                <c:pt idx="2212">
                  <c:v>0.43696756495217687</c:v>
                </c:pt>
                <c:pt idx="2213">
                  <c:v>0.43696756495217687</c:v>
                </c:pt>
                <c:pt idx="2214">
                  <c:v>0.43696756495217687</c:v>
                </c:pt>
                <c:pt idx="2215">
                  <c:v>0.43696756495217687</c:v>
                </c:pt>
                <c:pt idx="2216">
                  <c:v>0.43696756495217687</c:v>
                </c:pt>
                <c:pt idx="2217">
                  <c:v>0.43696756495217687</c:v>
                </c:pt>
                <c:pt idx="2218">
                  <c:v>0.43696756495217687</c:v>
                </c:pt>
                <c:pt idx="2219">
                  <c:v>0.43696756495217687</c:v>
                </c:pt>
                <c:pt idx="2220">
                  <c:v>0.43696756495217687</c:v>
                </c:pt>
                <c:pt idx="2221">
                  <c:v>0.43696756495217687</c:v>
                </c:pt>
                <c:pt idx="2222">
                  <c:v>0.43696756495217687</c:v>
                </c:pt>
                <c:pt idx="2223">
                  <c:v>0.43696756495217687</c:v>
                </c:pt>
                <c:pt idx="2224">
                  <c:v>0.43696756495217687</c:v>
                </c:pt>
                <c:pt idx="2225">
                  <c:v>0.43696756495217687</c:v>
                </c:pt>
                <c:pt idx="2226">
                  <c:v>0.43696756495217687</c:v>
                </c:pt>
                <c:pt idx="2227">
                  <c:v>0.43696756495217687</c:v>
                </c:pt>
                <c:pt idx="2228">
                  <c:v>0.43696756495217687</c:v>
                </c:pt>
                <c:pt idx="2229">
                  <c:v>0.43696756495217687</c:v>
                </c:pt>
                <c:pt idx="2230">
                  <c:v>0.43696756495217687</c:v>
                </c:pt>
                <c:pt idx="2231">
                  <c:v>0.43696756495217687</c:v>
                </c:pt>
                <c:pt idx="2232">
                  <c:v>0.43696756495217687</c:v>
                </c:pt>
                <c:pt idx="2233">
                  <c:v>0.43696756495217687</c:v>
                </c:pt>
                <c:pt idx="2234">
                  <c:v>0.43696756495217687</c:v>
                </c:pt>
                <c:pt idx="2235">
                  <c:v>0.43696756495217687</c:v>
                </c:pt>
                <c:pt idx="2236">
                  <c:v>0.43696756495217687</c:v>
                </c:pt>
                <c:pt idx="2237">
                  <c:v>0.43696756495217687</c:v>
                </c:pt>
                <c:pt idx="2238">
                  <c:v>0.43696756495217687</c:v>
                </c:pt>
                <c:pt idx="2239">
                  <c:v>0.43696756495217687</c:v>
                </c:pt>
                <c:pt idx="2240">
                  <c:v>0.43696756495217687</c:v>
                </c:pt>
                <c:pt idx="2241">
                  <c:v>0.43696756495217687</c:v>
                </c:pt>
                <c:pt idx="2242">
                  <c:v>0.43696756495217687</c:v>
                </c:pt>
                <c:pt idx="2243">
                  <c:v>0.43696756495217687</c:v>
                </c:pt>
                <c:pt idx="2244">
                  <c:v>0.43696756495217687</c:v>
                </c:pt>
                <c:pt idx="2245">
                  <c:v>0.43696756495217687</c:v>
                </c:pt>
                <c:pt idx="2246">
                  <c:v>0.43696756495217687</c:v>
                </c:pt>
                <c:pt idx="2247">
                  <c:v>0.43696756495217687</c:v>
                </c:pt>
                <c:pt idx="2248">
                  <c:v>0.43696756495217687</c:v>
                </c:pt>
                <c:pt idx="2249">
                  <c:v>0.43696756495217687</c:v>
                </c:pt>
                <c:pt idx="2250">
                  <c:v>0.43696756495217687</c:v>
                </c:pt>
                <c:pt idx="2251">
                  <c:v>0.43696756495217687</c:v>
                </c:pt>
                <c:pt idx="2252">
                  <c:v>0.43696756495217687</c:v>
                </c:pt>
                <c:pt idx="2253">
                  <c:v>0.43696756495217687</c:v>
                </c:pt>
                <c:pt idx="2254">
                  <c:v>0.43696756495217687</c:v>
                </c:pt>
                <c:pt idx="2255">
                  <c:v>0.43696756495217687</c:v>
                </c:pt>
                <c:pt idx="2256">
                  <c:v>0.43696756495217687</c:v>
                </c:pt>
                <c:pt idx="2257">
                  <c:v>0.43696756495217687</c:v>
                </c:pt>
                <c:pt idx="2258">
                  <c:v>0.43696756495217687</c:v>
                </c:pt>
                <c:pt idx="2259">
                  <c:v>0.43696756495217687</c:v>
                </c:pt>
                <c:pt idx="2260">
                  <c:v>0.43696756495217687</c:v>
                </c:pt>
                <c:pt idx="2261">
                  <c:v>0.43696756495217687</c:v>
                </c:pt>
                <c:pt idx="2262">
                  <c:v>0.43696756495217687</c:v>
                </c:pt>
                <c:pt idx="2263">
                  <c:v>0.43696756495217687</c:v>
                </c:pt>
                <c:pt idx="2264">
                  <c:v>0.43696756495217687</c:v>
                </c:pt>
                <c:pt idx="2265">
                  <c:v>0.43696756495217687</c:v>
                </c:pt>
                <c:pt idx="2266">
                  <c:v>0.43696756495217687</c:v>
                </c:pt>
                <c:pt idx="2267">
                  <c:v>0.43696756495217687</c:v>
                </c:pt>
                <c:pt idx="2268">
                  <c:v>0.43696756495217687</c:v>
                </c:pt>
                <c:pt idx="2269">
                  <c:v>0.43696756495217687</c:v>
                </c:pt>
                <c:pt idx="2270">
                  <c:v>0.43696756495217687</c:v>
                </c:pt>
                <c:pt idx="2271">
                  <c:v>0.43696756495217687</c:v>
                </c:pt>
                <c:pt idx="2272">
                  <c:v>0.43696756495217687</c:v>
                </c:pt>
                <c:pt idx="2273">
                  <c:v>0.43696756495217687</c:v>
                </c:pt>
                <c:pt idx="2274">
                  <c:v>0.43696756495217687</c:v>
                </c:pt>
                <c:pt idx="2275">
                  <c:v>0.43696756495217687</c:v>
                </c:pt>
                <c:pt idx="2276">
                  <c:v>0.43696756495217687</c:v>
                </c:pt>
                <c:pt idx="2277">
                  <c:v>0.43696756495217687</c:v>
                </c:pt>
                <c:pt idx="2278">
                  <c:v>0.43696756495217687</c:v>
                </c:pt>
                <c:pt idx="2279">
                  <c:v>0.43696756495217687</c:v>
                </c:pt>
                <c:pt idx="2280">
                  <c:v>0.43696756495217687</c:v>
                </c:pt>
                <c:pt idx="2281">
                  <c:v>0.43696756495217687</c:v>
                </c:pt>
                <c:pt idx="2282">
                  <c:v>0.43696756495217687</c:v>
                </c:pt>
                <c:pt idx="2283">
                  <c:v>0.43696756495217687</c:v>
                </c:pt>
                <c:pt idx="2284">
                  <c:v>0.43696756495217687</c:v>
                </c:pt>
                <c:pt idx="2285">
                  <c:v>0.43696756495217687</c:v>
                </c:pt>
                <c:pt idx="2286">
                  <c:v>0.43696756495217687</c:v>
                </c:pt>
                <c:pt idx="2287">
                  <c:v>0.43696756495217687</c:v>
                </c:pt>
                <c:pt idx="2288">
                  <c:v>0.43696756495217687</c:v>
                </c:pt>
                <c:pt idx="2289">
                  <c:v>0.43696756495217687</c:v>
                </c:pt>
                <c:pt idx="2290">
                  <c:v>0.43696756495217687</c:v>
                </c:pt>
                <c:pt idx="2291">
                  <c:v>0.43696756495217687</c:v>
                </c:pt>
                <c:pt idx="2292">
                  <c:v>0.43696756495217687</c:v>
                </c:pt>
                <c:pt idx="2293">
                  <c:v>0.43696756495217687</c:v>
                </c:pt>
                <c:pt idx="2294">
                  <c:v>0.43696756495217687</c:v>
                </c:pt>
                <c:pt idx="2295">
                  <c:v>0.43696756495217687</c:v>
                </c:pt>
                <c:pt idx="2296">
                  <c:v>0.43696756495217687</c:v>
                </c:pt>
                <c:pt idx="2297">
                  <c:v>0.43696756495217687</c:v>
                </c:pt>
                <c:pt idx="2298">
                  <c:v>0.43696756495217687</c:v>
                </c:pt>
                <c:pt idx="2299">
                  <c:v>0.43696756495217687</c:v>
                </c:pt>
                <c:pt idx="2300">
                  <c:v>0.43696756495217687</c:v>
                </c:pt>
                <c:pt idx="2301">
                  <c:v>0.43696756495217687</c:v>
                </c:pt>
                <c:pt idx="2302">
                  <c:v>0.43696756495217687</c:v>
                </c:pt>
                <c:pt idx="2303">
                  <c:v>0.43696756495217687</c:v>
                </c:pt>
                <c:pt idx="2304">
                  <c:v>0.43696756495217687</c:v>
                </c:pt>
                <c:pt idx="2305">
                  <c:v>0.43696756495217687</c:v>
                </c:pt>
                <c:pt idx="2306">
                  <c:v>0.43696756495217687</c:v>
                </c:pt>
                <c:pt idx="2307">
                  <c:v>0.43696756495217687</c:v>
                </c:pt>
                <c:pt idx="2308">
                  <c:v>0.43696756495217687</c:v>
                </c:pt>
                <c:pt idx="2309">
                  <c:v>0.43696756495217687</c:v>
                </c:pt>
                <c:pt idx="2310">
                  <c:v>0.43696756495217687</c:v>
                </c:pt>
                <c:pt idx="2311">
                  <c:v>0.43696756495217687</c:v>
                </c:pt>
                <c:pt idx="2312">
                  <c:v>0.43696756495217687</c:v>
                </c:pt>
                <c:pt idx="2313">
                  <c:v>0.43696756495217687</c:v>
                </c:pt>
                <c:pt idx="2314">
                  <c:v>0.43696756495217687</c:v>
                </c:pt>
                <c:pt idx="2315">
                  <c:v>0.43696756495217687</c:v>
                </c:pt>
                <c:pt idx="2316">
                  <c:v>0.43696756495217687</c:v>
                </c:pt>
                <c:pt idx="2317">
                  <c:v>0.43696756495217687</c:v>
                </c:pt>
                <c:pt idx="2318">
                  <c:v>0.43696756495217687</c:v>
                </c:pt>
                <c:pt idx="2319">
                  <c:v>0.43696756495217687</c:v>
                </c:pt>
                <c:pt idx="2320">
                  <c:v>0.43696756495217687</c:v>
                </c:pt>
                <c:pt idx="2321">
                  <c:v>0.43696756495217687</c:v>
                </c:pt>
                <c:pt idx="2322">
                  <c:v>0.43696756495217687</c:v>
                </c:pt>
                <c:pt idx="2323">
                  <c:v>0.43696756495217687</c:v>
                </c:pt>
                <c:pt idx="2324">
                  <c:v>0.43696756495217687</c:v>
                </c:pt>
                <c:pt idx="2325">
                  <c:v>0.43696756495217687</c:v>
                </c:pt>
                <c:pt idx="2326">
                  <c:v>0.43696756495217687</c:v>
                </c:pt>
                <c:pt idx="2327">
                  <c:v>0.43696756495217687</c:v>
                </c:pt>
                <c:pt idx="2328">
                  <c:v>0.43696756495217687</c:v>
                </c:pt>
                <c:pt idx="2329">
                  <c:v>0.43696756495217687</c:v>
                </c:pt>
                <c:pt idx="2330">
                  <c:v>0.43696756495217687</c:v>
                </c:pt>
                <c:pt idx="2331">
                  <c:v>0.43696756495217687</c:v>
                </c:pt>
                <c:pt idx="2332">
                  <c:v>0.43696756495217687</c:v>
                </c:pt>
                <c:pt idx="2333">
                  <c:v>0.43696756495217687</c:v>
                </c:pt>
                <c:pt idx="2334">
                  <c:v>0.43696756495217687</c:v>
                </c:pt>
                <c:pt idx="2335">
                  <c:v>0.43696756495217687</c:v>
                </c:pt>
                <c:pt idx="2336">
                  <c:v>0.43696756495217687</c:v>
                </c:pt>
                <c:pt idx="2337">
                  <c:v>0.43696756495217687</c:v>
                </c:pt>
                <c:pt idx="2338">
                  <c:v>0.43696756495217687</c:v>
                </c:pt>
                <c:pt idx="2339">
                  <c:v>0.43696756495217687</c:v>
                </c:pt>
                <c:pt idx="2340">
                  <c:v>0.43696756495217687</c:v>
                </c:pt>
                <c:pt idx="2341">
                  <c:v>0.43696756495217687</c:v>
                </c:pt>
                <c:pt idx="2342">
                  <c:v>0.43696756495217687</c:v>
                </c:pt>
                <c:pt idx="2343">
                  <c:v>0.43696756495217687</c:v>
                </c:pt>
                <c:pt idx="2344">
                  <c:v>0.43696756495217687</c:v>
                </c:pt>
                <c:pt idx="2345">
                  <c:v>0.43696756495217687</c:v>
                </c:pt>
                <c:pt idx="2346">
                  <c:v>0.43696756495217687</c:v>
                </c:pt>
                <c:pt idx="2347">
                  <c:v>0.43696756495217687</c:v>
                </c:pt>
                <c:pt idx="2348">
                  <c:v>0.43696756495217687</c:v>
                </c:pt>
                <c:pt idx="2349">
                  <c:v>0.43696756495217687</c:v>
                </c:pt>
                <c:pt idx="2350">
                  <c:v>0.43696756495217687</c:v>
                </c:pt>
                <c:pt idx="2351">
                  <c:v>0.43696756495217687</c:v>
                </c:pt>
                <c:pt idx="2352">
                  <c:v>0.43696756495217687</c:v>
                </c:pt>
                <c:pt idx="2353">
                  <c:v>0.43696756495217687</c:v>
                </c:pt>
                <c:pt idx="2354">
                  <c:v>0.43696756495217687</c:v>
                </c:pt>
                <c:pt idx="2355">
                  <c:v>0.43696756495217687</c:v>
                </c:pt>
                <c:pt idx="2356">
                  <c:v>0.43696756495217687</c:v>
                </c:pt>
                <c:pt idx="2357">
                  <c:v>0.43696756495217687</c:v>
                </c:pt>
                <c:pt idx="2358">
                  <c:v>0.43696756495217687</c:v>
                </c:pt>
                <c:pt idx="2359">
                  <c:v>0.43696756495217687</c:v>
                </c:pt>
                <c:pt idx="2360">
                  <c:v>0.43696756495217687</c:v>
                </c:pt>
                <c:pt idx="2361">
                  <c:v>0.43696756495217687</c:v>
                </c:pt>
                <c:pt idx="2362">
                  <c:v>0.43696756495217687</c:v>
                </c:pt>
                <c:pt idx="2363">
                  <c:v>0.43696756495217687</c:v>
                </c:pt>
                <c:pt idx="2364">
                  <c:v>0.43696756495217687</c:v>
                </c:pt>
                <c:pt idx="2365">
                  <c:v>0.43696756495217687</c:v>
                </c:pt>
                <c:pt idx="2366">
                  <c:v>0.43696756495217687</c:v>
                </c:pt>
                <c:pt idx="2367">
                  <c:v>0.43696756495217687</c:v>
                </c:pt>
                <c:pt idx="2368">
                  <c:v>0.43696756495217687</c:v>
                </c:pt>
                <c:pt idx="2369">
                  <c:v>0.43696756495217687</c:v>
                </c:pt>
                <c:pt idx="2370">
                  <c:v>0.43696756495217687</c:v>
                </c:pt>
                <c:pt idx="2371">
                  <c:v>0.43696756495217687</c:v>
                </c:pt>
                <c:pt idx="2372">
                  <c:v>0.43696756495217687</c:v>
                </c:pt>
                <c:pt idx="2373">
                  <c:v>0.43696756495217687</c:v>
                </c:pt>
                <c:pt idx="2374">
                  <c:v>0.43696756495217687</c:v>
                </c:pt>
                <c:pt idx="2375">
                  <c:v>0.43696756495217687</c:v>
                </c:pt>
                <c:pt idx="2376">
                  <c:v>0.43696756495217687</c:v>
                </c:pt>
                <c:pt idx="2377">
                  <c:v>0.43696756495217687</c:v>
                </c:pt>
                <c:pt idx="2378">
                  <c:v>0.43696756495217687</c:v>
                </c:pt>
                <c:pt idx="2379">
                  <c:v>0.43696756495217687</c:v>
                </c:pt>
                <c:pt idx="2380">
                  <c:v>0.43696756495217687</c:v>
                </c:pt>
                <c:pt idx="2381">
                  <c:v>0.43696756495217687</c:v>
                </c:pt>
                <c:pt idx="2382">
                  <c:v>0.43696756495217687</c:v>
                </c:pt>
                <c:pt idx="2383">
                  <c:v>0.43696756495217687</c:v>
                </c:pt>
                <c:pt idx="2384">
                  <c:v>0.43696756495217687</c:v>
                </c:pt>
                <c:pt idx="2385">
                  <c:v>0.43696756495217687</c:v>
                </c:pt>
                <c:pt idx="2386">
                  <c:v>0.43696756495217687</c:v>
                </c:pt>
                <c:pt idx="2387">
                  <c:v>0.43696756495217687</c:v>
                </c:pt>
                <c:pt idx="2388">
                  <c:v>0.43696756495217687</c:v>
                </c:pt>
                <c:pt idx="2389">
                  <c:v>0.43696756495217687</c:v>
                </c:pt>
                <c:pt idx="2390">
                  <c:v>0.43696756495217687</c:v>
                </c:pt>
                <c:pt idx="2391">
                  <c:v>0.43696756495217687</c:v>
                </c:pt>
                <c:pt idx="2392">
                  <c:v>0.43696756495217687</c:v>
                </c:pt>
                <c:pt idx="2393">
                  <c:v>0.43696756495217687</c:v>
                </c:pt>
                <c:pt idx="2394">
                  <c:v>0.43696756495217687</c:v>
                </c:pt>
                <c:pt idx="2395">
                  <c:v>0.43696756495217687</c:v>
                </c:pt>
                <c:pt idx="2396">
                  <c:v>0.43696756495217687</c:v>
                </c:pt>
                <c:pt idx="2397">
                  <c:v>0.43696756495217687</c:v>
                </c:pt>
                <c:pt idx="2398">
                  <c:v>0.43696756495217687</c:v>
                </c:pt>
                <c:pt idx="2399">
                  <c:v>0.43696756495217687</c:v>
                </c:pt>
                <c:pt idx="2400">
                  <c:v>0.43696756495217687</c:v>
                </c:pt>
                <c:pt idx="2401">
                  <c:v>0.43696756495217687</c:v>
                </c:pt>
                <c:pt idx="2402">
                  <c:v>0.43696756495217687</c:v>
                </c:pt>
                <c:pt idx="2403">
                  <c:v>0.43696756495217687</c:v>
                </c:pt>
                <c:pt idx="2404">
                  <c:v>0.43696756495217687</c:v>
                </c:pt>
                <c:pt idx="2405">
                  <c:v>0.43696756495217687</c:v>
                </c:pt>
                <c:pt idx="2406">
                  <c:v>0.43696756495217687</c:v>
                </c:pt>
                <c:pt idx="2407">
                  <c:v>0.43696756495217687</c:v>
                </c:pt>
                <c:pt idx="2408">
                  <c:v>0.43696756495217687</c:v>
                </c:pt>
                <c:pt idx="2409">
                  <c:v>0.43696756495217687</c:v>
                </c:pt>
                <c:pt idx="2410">
                  <c:v>0.43696756495217687</c:v>
                </c:pt>
                <c:pt idx="2411">
                  <c:v>0.43696756495217687</c:v>
                </c:pt>
                <c:pt idx="2412">
                  <c:v>0.43696756495217687</c:v>
                </c:pt>
                <c:pt idx="2413">
                  <c:v>0.43696756495217687</c:v>
                </c:pt>
                <c:pt idx="2414">
                  <c:v>0.43696756495217687</c:v>
                </c:pt>
                <c:pt idx="2415">
                  <c:v>0.43696756495217687</c:v>
                </c:pt>
                <c:pt idx="2416">
                  <c:v>0.43696756495217687</c:v>
                </c:pt>
                <c:pt idx="2417">
                  <c:v>0.43696756495217687</c:v>
                </c:pt>
                <c:pt idx="2418">
                  <c:v>0.43696756495217687</c:v>
                </c:pt>
                <c:pt idx="2419">
                  <c:v>0.43696756495217687</c:v>
                </c:pt>
                <c:pt idx="2420">
                  <c:v>0.43696756495217687</c:v>
                </c:pt>
                <c:pt idx="2421">
                  <c:v>0.43696756495217687</c:v>
                </c:pt>
                <c:pt idx="2422">
                  <c:v>0.43696756495217687</c:v>
                </c:pt>
                <c:pt idx="2423">
                  <c:v>0.43696756495217687</c:v>
                </c:pt>
                <c:pt idx="2424">
                  <c:v>0.43696756495217687</c:v>
                </c:pt>
                <c:pt idx="2425">
                  <c:v>0.43696756495217687</c:v>
                </c:pt>
                <c:pt idx="2426">
                  <c:v>0.43696756495217687</c:v>
                </c:pt>
                <c:pt idx="2427">
                  <c:v>0.43696756495217687</c:v>
                </c:pt>
                <c:pt idx="2428">
                  <c:v>0.43696756495217687</c:v>
                </c:pt>
                <c:pt idx="2429">
                  <c:v>0.43696756495217687</c:v>
                </c:pt>
                <c:pt idx="2430">
                  <c:v>0.43696756495217687</c:v>
                </c:pt>
                <c:pt idx="2431">
                  <c:v>0.43696756495217687</c:v>
                </c:pt>
                <c:pt idx="2432">
                  <c:v>0.43696756495217687</c:v>
                </c:pt>
                <c:pt idx="2433">
                  <c:v>0.43696756495217687</c:v>
                </c:pt>
                <c:pt idx="2434">
                  <c:v>0.43696756495217687</c:v>
                </c:pt>
                <c:pt idx="2435">
                  <c:v>0.43696756495217687</c:v>
                </c:pt>
                <c:pt idx="2436">
                  <c:v>0.43696756495217687</c:v>
                </c:pt>
                <c:pt idx="2437">
                  <c:v>0.43696756495217687</c:v>
                </c:pt>
                <c:pt idx="2438">
                  <c:v>0.43696756495217687</c:v>
                </c:pt>
                <c:pt idx="2439">
                  <c:v>0.43696756495217687</c:v>
                </c:pt>
                <c:pt idx="2440">
                  <c:v>0.43696756495217687</c:v>
                </c:pt>
                <c:pt idx="2441">
                  <c:v>0.43696756495217687</c:v>
                </c:pt>
                <c:pt idx="2442">
                  <c:v>0.43696756495217687</c:v>
                </c:pt>
                <c:pt idx="2443">
                  <c:v>0.43696756495217687</c:v>
                </c:pt>
                <c:pt idx="2444">
                  <c:v>0.43696756495217687</c:v>
                </c:pt>
                <c:pt idx="2445">
                  <c:v>0.43696756495217687</c:v>
                </c:pt>
                <c:pt idx="2446">
                  <c:v>0.43696756495217687</c:v>
                </c:pt>
                <c:pt idx="2447">
                  <c:v>0.43696756495217687</c:v>
                </c:pt>
                <c:pt idx="2448">
                  <c:v>0.43696756495217687</c:v>
                </c:pt>
                <c:pt idx="2449">
                  <c:v>0.43696756495217687</c:v>
                </c:pt>
                <c:pt idx="2450">
                  <c:v>0.43696756495217687</c:v>
                </c:pt>
                <c:pt idx="2451">
                  <c:v>0.43696756495217687</c:v>
                </c:pt>
                <c:pt idx="2452">
                  <c:v>0.43696756495217687</c:v>
                </c:pt>
                <c:pt idx="2453">
                  <c:v>0.43696756495217687</c:v>
                </c:pt>
                <c:pt idx="2454">
                  <c:v>0.43696756495217687</c:v>
                </c:pt>
                <c:pt idx="2455">
                  <c:v>0.43696756495217687</c:v>
                </c:pt>
                <c:pt idx="2456">
                  <c:v>0.43696756495217687</c:v>
                </c:pt>
                <c:pt idx="2457">
                  <c:v>0.43696756495217687</c:v>
                </c:pt>
                <c:pt idx="2458">
                  <c:v>0.43696756495217687</c:v>
                </c:pt>
                <c:pt idx="2459">
                  <c:v>0.43696756495217687</c:v>
                </c:pt>
                <c:pt idx="2460">
                  <c:v>0.43696756495217687</c:v>
                </c:pt>
                <c:pt idx="2461">
                  <c:v>0.43696756495217687</c:v>
                </c:pt>
                <c:pt idx="2462">
                  <c:v>0.43696756495217687</c:v>
                </c:pt>
                <c:pt idx="2463">
                  <c:v>0.43696756495217687</c:v>
                </c:pt>
                <c:pt idx="2464">
                  <c:v>0.43696756495217687</c:v>
                </c:pt>
                <c:pt idx="2465">
                  <c:v>0.43696756495217687</c:v>
                </c:pt>
                <c:pt idx="2466">
                  <c:v>0.43696756495217687</c:v>
                </c:pt>
                <c:pt idx="2467">
                  <c:v>0.43696756495217687</c:v>
                </c:pt>
                <c:pt idx="2468">
                  <c:v>0.43696756495217687</c:v>
                </c:pt>
                <c:pt idx="2469">
                  <c:v>0.43696756495217687</c:v>
                </c:pt>
                <c:pt idx="2470">
                  <c:v>0.43696756495217687</c:v>
                </c:pt>
                <c:pt idx="2471">
                  <c:v>0.43696756495217687</c:v>
                </c:pt>
                <c:pt idx="2472">
                  <c:v>0.43696756495217687</c:v>
                </c:pt>
                <c:pt idx="2473">
                  <c:v>0.43696756495217687</c:v>
                </c:pt>
                <c:pt idx="2474">
                  <c:v>0.43696756495217687</c:v>
                </c:pt>
                <c:pt idx="2475">
                  <c:v>0.43696756495217687</c:v>
                </c:pt>
                <c:pt idx="2476">
                  <c:v>0.43696756495217687</c:v>
                </c:pt>
                <c:pt idx="2477">
                  <c:v>0.43696756495217687</c:v>
                </c:pt>
                <c:pt idx="2478">
                  <c:v>0.43696756495217687</c:v>
                </c:pt>
                <c:pt idx="2479">
                  <c:v>0.43696756495217687</c:v>
                </c:pt>
                <c:pt idx="2480">
                  <c:v>0.43696756495217687</c:v>
                </c:pt>
                <c:pt idx="2481">
                  <c:v>0.43696756495217687</c:v>
                </c:pt>
                <c:pt idx="2482">
                  <c:v>0.43696756495217687</c:v>
                </c:pt>
                <c:pt idx="2483">
                  <c:v>0.43696756495217687</c:v>
                </c:pt>
                <c:pt idx="2484">
                  <c:v>0.43696756495217687</c:v>
                </c:pt>
                <c:pt idx="2485">
                  <c:v>0.43696756495217687</c:v>
                </c:pt>
                <c:pt idx="2486">
                  <c:v>0.43696756495217687</c:v>
                </c:pt>
                <c:pt idx="2487">
                  <c:v>0.43696756495217687</c:v>
                </c:pt>
                <c:pt idx="2488">
                  <c:v>0.43696756495217687</c:v>
                </c:pt>
                <c:pt idx="2489">
                  <c:v>0.43696756495217687</c:v>
                </c:pt>
                <c:pt idx="2490">
                  <c:v>0.43696756495217687</c:v>
                </c:pt>
                <c:pt idx="2491">
                  <c:v>0.43696756495217687</c:v>
                </c:pt>
                <c:pt idx="2492">
                  <c:v>0.43696756495217687</c:v>
                </c:pt>
                <c:pt idx="2493">
                  <c:v>0.43696756495217687</c:v>
                </c:pt>
                <c:pt idx="2494">
                  <c:v>0.43696756495217687</c:v>
                </c:pt>
                <c:pt idx="2495">
                  <c:v>0.43696756495217687</c:v>
                </c:pt>
                <c:pt idx="2496">
                  <c:v>0.43696756495217687</c:v>
                </c:pt>
                <c:pt idx="2497">
                  <c:v>0.43696756495217687</c:v>
                </c:pt>
                <c:pt idx="2498">
                  <c:v>0.43696756495217687</c:v>
                </c:pt>
                <c:pt idx="2499">
                  <c:v>0.43696756495217687</c:v>
                </c:pt>
                <c:pt idx="2500">
                  <c:v>0.43696756495217687</c:v>
                </c:pt>
                <c:pt idx="2501">
                  <c:v>0.43696756495217687</c:v>
                </c:pt>
                <c:pt idx="2502">
                  <c:v>0.43696756495217687</c:v>
                </c:pt>
                <c:pt idx="2503">
                  <c:v>0.43696756495217687</c:v>
                </c:pt>
                <c:pt idx="2504">
                  <c:v>0.43696756495217687</c:v>
                </c:pt>
                <c:pt idx="2505">
                  <c:v>0.43696756495217687</c:v>
                </c:pt>
                <c:pt idx="2506">
                  <c:v>0.43696756495217687</c:v>
                </c:pt>
                <c:pt idx="2507">
                  <c:v>0.43696756495217687</c:v>
                </c:pt>
                <c:pt idx="2508">
                  <c:v>0.43696756495217687</c:v>
                </c:pt>
                <c:pt idx="2509">
                  <c:v>0.43696756495217687</c:v>
                </c:pt>
                <c:pt idx="2510">
                  <c:v>0.43696756495217687</c:v>
                </c:pt>
                <c:pt idx="2511">
                  <c:v>0.43696756495217687</c:v>
                </c:pt>
                <c:pt idx="2512">
                  <c:v>0.43696756495217687</c:v>
                </c:pt>
                <c:pt idx="2513">
                  <c:v>0.43696756495217687</c:v>
                </c:pt>
                <c:pt idx="2514">
                  <c:v>0.43696756495217687</c:v>
                </c:pt>
                <c:pt idx="2515">
                  <c:v>0.43696756495217687</c:v>
                </c:pt>
                <c:pt idx="2516">
                  <c:v>0.43696756495217687</c:v>
                </c:pt>
                <c:pt idx="2517">
                  <c:v>0.43696756495217687</c:v>
                </c:pt>
                <c:pt idx="2518">
                  <c:v>0.43696756495217687</c:v>
                </c:pt>
                <c:pt idx="2519">
                  <c:v>0.43696756495217687</c:v>
                </c:pt>
                <c:pt idx="2520">
                  <c:v>0.43696756495217687</c:v>
                </c:pt>
                <c:pt idx="2521">
                  <c:v>0.43696756495217687</c:v>
                </c:pt>
                <c:pt idx="2522">
                  <c:v>0.43696756495217687</c:v>
                </c:pt>
                <c:pt idx="2523">
                  <c:v>0.43696756495217687</c:v>
                </c:pt>
                <c:pt idx="2524">
                  <c:v>0.43696756495217687</c:v>
                </c:pt>
                <c:pt idx="2525">
                  <c:v>0.43696756495217687</c:v>
                </c:pt>
                <c:pt idx="2526">
                  <c:v>0.43696756495217687</c:v>
                </c:pt>
                <c:pt idx="2527">
                  <c:v>0.43696756495217687</c:v>
                </c:pt>
                <c:pt idx="2528">
                  <c:v>0.43696756495217687</c:v>
                </c:pt>
                <c:pt idx="2529">
                  <c:v>0.43696756495217687</c:v>
                </c:pt>
                <c:pt idx="2530">
                  <c:v>0.43696756495217687</c:v>
                </c:pt>
                <c:pt idx="2531">
                  <c:v>0.43696756495217687</c:v>
                </c:pt>
                <c:pt idx="2532">
                  <c:v>0.43696756495217687</c:v>
                </c:pt>
                <c:pt idx="2533">
                  <c:v>0.43696756495217687</c:v>
                </c:pt>
                <c:pt idx="2534">
                  <c:v>0.43696756495217687</c:v>
                </c:pt>
                <c:pt idx="2535">
                  <c:v>0.43696756495217687</c:v>
                </c:pt>
                <c:pt idx="2536">
                  <c:v>0.43696756495217687</c:v>
                </c:pt>
                <c:pt idx="2537">
                  <c:v>0.43696756495217687</c:v>
                </c:pt>
                <c:pt idx="2538">
                  <c:v>0.43696756495217687</c:v>
                </c:pt>
                <c:pt idx="2539">
                  <c:v>0.43696756495217687</c:v>
                </c:pt>
                <c:pt idx="2540">
                  <c:v>0.43696756495217687</c:v>
                </c:pt>
                <c:pt idx="2541">
                  <c:v>0.43696756495217687</c:v>
                </c:pt>
                <c:pt idx="2542">
                  <c:v>0.43696756495217687</c:v>
                </c:pt>
                <c:pt idx="2543">
                  <c:v>0.43696756495217687</c:v>
                </c:pt>
                <c:pt idx="2544">
                  <c:v>0.43696756495217687</c:v>
                </c:pt>
                <c:pt idx="2545">
                  <c:v>0.43696756495217687</c:v>
                </c:pt>
                <c:pt idx="2546">
                  <c:v>0.43696756495217687</c:v>
                </c:pt>
                <c:pt idx="2547">
                  <c:v>0.43696756495217687</c:v>
                </c:pt>
                <c:pt idx="2548">
                  <c:v>0.43696756495217687</c:v>
                </c:pt>
                <c:pt idx="2549">
                  <c:v>0.43696756495217687</c:v>
                </c:pt>
                <c:pt idx="2550">
                  <c:v>0.43696756495217687</c:v>
                </c:pt>
                <c:pt idx="2551">
                  <c:v>0.43696756495217687</c:v>
                </c:pt>
                <c:pt idx="2552">
                  <c:v>0.43696756495217687</c:v>
                </c:pt>
                <c:pt idx="2553">
                  <c:v>0.43696756495217687</c:v>
                </c:pt>
                <c:pt idx="2554">
                  <c:v>0.43696756495217687</c:v>
                </c:pt>
                <c:pt idx="2555">
                  <c:v>0.43696756495217687</c:v>
                </c:pt>
                <c:pt idx="2556">
                  <c:v>0.43696756495217687</c:v>
                </c:pt>
                <c:pt idx="2557">
                  <c:v>0.43696756495217687</c:v>
                </c:pt>
                <c:pt idx="2558">
                  <c:v>0.43696756495217687</c:v>
                </c:pt>
                <c:pt idx="2559">
                  <c:v>0.43696756495217687</c:v>
                </c:pt>
                <c:pt idx="2560">
                  <c:v>0.43696756495217687</c:v>
                </c:pt>
                <c:pt idx="2561">
                  <c:v>0.43696756495217687</c:v>
                </c:pt>
                <c:pt idx="2562">
                  <c:v>0.43696756495217687</c:v>
                </c:pt>
                <c:pt idx="2563">
                  <c:v>0.43696756495217687</c:v>
                </c:pt>
                <c:pt idx="2564">
                  <c:v>0.43696756495217687</c:v>
                </c:pt>
                <c:pt idx="2565">
                  <c:v>0.43696756495217687</c:v>
                </c:pt>
                <c:pt idx="2566">
                  <c:v>0.43696756495217687</c:v>
                </c:pt>
                <c:pt idx="2567">
                  <c:v>0.43696756495217687</c:v>
                </c:pt>
                <c:pt idx="2568">
                  <c:v>0.43696756495217687</c:v>
                </c:pt>
                <c:pt idx="2569">
                  <c:v>0.43696756495217687</c:v>
                </c:pt>
                <c:pt idx="2570">
                  <c:v>0.43696756495217687</c:v>
                </c:pt>
                <c:pt idx="2571">
                  <c:v>0.43696756495217687</c:v>
                </c:pt>
                <c:pt idx="2572">
                  <c:v>0.43696756495217687</c:v>
                </c:pt>
                <c:pt idx="2573">
                  <c:v>0.43696756495217687</c:v>
                </c:pt>
                <c:pt idx="2574">
                  <c:v>0.43696756495217687</c:v>
                </c:pt>
                <c:pt idx="2575">
                  <c:v>0.43696756495217687</c:v>
                </c:pt>
                <c:pt idx="2576">
                  <c:v>0.43696756495217687</c:v>
                </c:pt>
                <c:pt idx="2577">
                  <c:v>0.43696756495217687</c:v>
                </c:pt>
                <c:pt idx="2578">
                  <c:v>0.43696756495217687</c:v>
                </c:pt>
                <c:pt idx="2579">
                  <c:v>0.43696756495217687</c:v>
                </c:pt>
                <c:pt idx="2580">
                  <c:v>0.43696756495217687</c:v>
                </c:pt>
                <c:pt idx="2581">
                  <c:v>0.43696756495217687</c:v>
                </c:pt>
                <c:pt idx="2582">
                  <c:v>0.43696756495217687</c:v>
                </c:pt>
                <c:pt idx="2583">
                  <c:v>0.43696756495217687</c:v>
                </c:pt>
                <c:pt idx="2584">
                  <c:v>0.43696756495217687</c:v>
                </c:pt>
                <c:pt idx="2585">
                  <c:v>0.43696756495217687</c:v>
                </c:pt>
                <c:pt idx="2586">
                  <c:v>0.43696756495217687</c:v>
                </c:pt>
                <c:pt idx="2587">
                  <c:v>0.43696756495217687</c:v>
                </c:pt>
                <c:pt idx="2588">
                  <c:v>0.43696756495217687</c:v>
                </c:pt>
                <c:pt idx="2589">
                  <c:v>0.43696756495217687</c:v>
                </c:pt>
                <c:pt idx="2590">
                  <c:v>0.43696756495217687</c:v>
                </c:pt>
                <c:pt idx="2591">
                  <c:v>0.43696756495217687</c:v>
                </c:pt>
                <c:pt idx="2592">
                  <c:v>0.43696756495217687</c:v>
                </c:pt>
                <c:pt idx="2593">
                  <c:v>0.43696756495217687</c:v>
                </c:pt>
                <c:pt idx="2594">
                  <c:v>0.43696756495217687</c:v>
                </c:pt>
                <c:pt idx="2595">
                  <c:v>0.43696756495217687</c:v>
                </c:pt>
                <c:pt idx="2596">
                  <c:v>0.43696756495217687</c:v>
                </c:pt>
                <c:pt idx="2597">
                  <c:v>0.43696756495217687</c:v>
                </c:pt>
                <c:pt idx="2598">
                  <c:v>0.43696756495217687</c:v>
                </c:pt>
                <c:pt idx="2599">
                  <c:v>0.43696756495217687</c:v>
                </c:pt>
                <c:pt idx="2600">
                  <c:v>0.43696756495217687</c:v>
                </c:pt>
                <c:pt idx="2601">
                  <c:v>0.43696756495217687</c:v>
                </c:pt>
                <c:pt idx="2602">
                  <c:v>0.43696756495217687</c:v>
                </c:pt>
                <c:pt idx="2603">
                  <c:v>0.43696756495217687</c:v>
                </c:pt>
                <c:pt idx="2604">
                  <c:v>0.43696756495217687</c:v>
                </c:pt>
                <c:pt idx="2605">
                  <c:v>0.43696756495217687</c:v>
                </c:pt>
                <c:pt idx="2606">
                  <c:v>0.43696756495217687</c:v>
                </c:pt>
                <c:pt idx="2607">
                  <c:v>0.43696756495217687</c:v>
                </c:pt>
                <c:pt idx="2608">
                  <c:v>0.43696756495217687</c:v>
                </c:pt>
                <c:pt idx="2609">
                  <c:v>0.43696756495217687</c:v>
                </c:pt>
                <c:pt idx="2610">
                  <c:v>0.43696756495217687</c:v>
                </c:pt>
                <c:pt idx="2611">
                  <c:v>0.43696756495217687</c:v>
                </c:pt>
                <c:pt idx="2612">
                  <c:v>0.43696756495217687</c:v>
                </c:pt>
                <c:pt idx="2613">
                  <c:v>0.43696756495217687</c:v>
                </c:pt>
                <c:pt idx="2614">
                  <c:v>0.43696756495217687</c:v>
                </c:pt>
                <c:pt idx="2615">
                  <c:v>0.43696756495217687</c:v>
                </c:pt>
                <c:pt idx="2616">
                  <c:v>0.43696756495217687</c:v>
                </c:pt>
                <c:pt idx="2617">
                  <c:v>0.43696756495217687</c:v>
                </c:pt>
                <c:pt idx="2618">
                  <c:v>0.43696756495217687</c:v>
                </c:pt>
                <c:pt idx="2619">
                  <c:v>0.43696756495217687</c:v>
                </c:pt>
                <c:pt idx="2620">
                  <c:v>0.43696756495217687</c:v>
                </c:pt>
                <c:pt idx="2621">
                  <c:v>0.43696756495217687</c:v>
                </c:pt>
                <c:pt idx="2622">
                  <c:v>0.43696756495217687</c:v>
                </c:pt>
                <c:pt idx="2623">
                  <c:v>0.43696756495217687</c:v>
                </c:pt>
                <c:pt idx="2624">
                  <c:v>0.43696756495217687</c:v>
                </c:pt>
                <c:pt idx="2625">
                  <c:v>0.43696756495217687</c:v>
                </c:pt>
                <c:pt idx="2626">
                  <c:v>0.43696756495217687</c:v>
                </c:pt>
                <c:pt idx="2627">
                  <c:v>0.43696756495217687</c:v>
                </c:pt>
                <c:pt idx="2628">
                  <c:v>0.43696756495217687</c:v>
                </c:pt>
                <c:pt idx="2629">
                  <c:v>0.43696756495217687</c:v>
                </c:pt>
                <c:pt idx="2630">
                  <c:v>0.43696756495217687</c:v>
                </c:pt>
                <c:pt idx="2631">
                  <c:v>0.43696756495217687</c:v>
                </c:pt>
                <c:pt idx="2632">
                  <c:v>0.43696756495217687</c:v>
                </c:pt>
                <c:pt idx="2633">
                  <c:v>0.43696756495217687</c:v>
                </c:pt>
                <c:pt idx="2634">
                  <c:v>0.43696756495217687</c:v>
                </c:pt>
                <c:pt idx="2635">
                  <c:v>0.43696756495217687</c:v>
                </c:pt>
                <c:pt idx="2636">
                  <c:v>0.43696756495217687</c:v>
                </c:pt>
                <c:pt idx="2637">
                  <c:v>0.43696756495217687</c:v>
                </c:pt>
                <c:pt idx="2638">
                  <c:v>0.43696756495217687</c:v>
                </c:pt>
                <c:pt idx="2639">
                  <c:v>0.43696756495217687</c:v>
                </c:pt>
                <c:pt idx="2640">
                  <c:v>0.43696756495217687</c:v>
                </c:pt>
                <c:pt idx="2641">
                  <c:v>0.43696756495217687</c:v>
                </c:pt>
                <c:pt idx="2642">
                  <c:v>0.43696756495217687</c:v>
                </c:pt>
                <c:pt idx="2643">
                  <c:v>0.43696756495217687</c:v>
                </c:pt>
                <c:pt idx="2644">
                  <c:v>0.43696756495217687</c:v>
                </c:pt>
                <c:pt idx="2645">
                  <c:v>0.43696756495217687</c:v>
                </c:pt>
                <c:pt idx="2646">
                  <c:v>0.43696756495217687</c:v>
                </c:pt>
                <c:pt idx="2647">
                  <c:v>0.43696756495217687</c:v>
                </c:pt>
                <c:pt idx="2648">
                  <c:v>0.43696756495217687</c:v>
                </c:pt>
                <c:pt idx="2649">
                  <c:v>0.43696756495217687</c:v>
                </c:pt>
                <c:pt idx="2650">
                  <c:v>0.43696756495217687</c:v>
                </c:pt>
                <c:pt idx="2651">
                  <c:v>0.43696756495217687</c:v>
                </c:pt>
                <c:pt idx="2652">
                  <c:v>0.43696756495217687</c:v>
                </c:pt>
                <c:pt idx="2653">
                  <c:v>0.43696756495217687</c:v>
                </c:pt>
                <c:pt idx="2654">
                  <c:v>0.43696756495217687</c:v>
                </c:pt>
                <c:pt idx="2655">
                  <c:v>0.43696756495217687</c:v>
                </c:pt>
                <c:pt idx="2656">
                  <c:v>0.43696756495217687</c:v>
                </c:pt>
                <c:pt idx="2657">
                  <c:v>0.43696756495217687</c:v>
                </c:pt>
                <c:pt idx="2658">
                  <c:v>0.43696756495217687</c:v>
                </c:pt>
                <c:pt idx="2659">
                  <c:v>0.43696756495217687</c:v>
                </c:pt>
                <c:pt idx="2660">
                  <c:v>0.43696756495217687</c:v>
                </c:pt>
                <c:pt idx="2661">
                  <c:v>0.43696756495217687</c:v>
                </c:pt>
                <c:pt idx="2662">
                  <c:v>0.43696756495217687</c:v>
                </c:pt>
                <c:pt idx="2663">
                  <c:v>0.43696756495217687</c:v>
                </c:pt>
                <c:pt idx="2664">
                  <c:v>0.43696756495217687</c:v>
                </c:pt>
                <c:pt idx="2665">
                  <c:v>0.43696756495217687</c:v>
                </c:pt>
                <c:pt idx="2666">
                  <c:v>0.43696756495217687</c:v>
                </c:pt>
                <c:pt idx="2667">
                  <c:v>0.43696756495217687</c:v>
                </c:pt>
                <c:pt idx="2668">
                  <c:v>0.43696756495217687</c:v>
                </c:pt>
                <c:pt idx="2669">
                  <c:v>0.43696756495217687</c:v>
                </c:pt>
                <c:pt idx="2670">
                  <c:v>0.43696756495217687</c:v>
                </c:pt>
                <c:pt idx="2671">
                  <c:v>0.43696756495217687</c:v>
                </c:pt>
                <c:pt idx="2672">
                  <c:v>0.43696756495217687</c:v>
                </c:pt>
                <c:pt idx="2673">
                  <c:v>0.43696756495217687</c:v>
                </c:pt>
                <c:pt idx="2674">
                  <c:v>0.43696756495217687</c:v>
                </c:pt>
                <c:pt idx="2675">
                  <c:v>0.43696756495217687</c:v>
                </c:pt>
                <c:pt idx="2676">
                  <c:v>0.43696756495217687</c:v>
                </c:pt>
                <c:pt idx="2677">
                  <c:v>0.43696756495217687</c:v>
                </c:pt>
                <c:pt idx="2678">
                  <c:v>0.43696756495217687</c:v>
                </c:pt>
                <c:pt idx="2679">
                  <c:v>0.43696756495217687</c:v>
                </c:pt>
                <c:pt idx="2680">
                  <c:v>0.43696756495217687</c:v>
                </c:pt>
                <c:pt idx="2681">
                  <c:v>0.43696756495217687</c:v>
                </c:pt>
                <c:pt idx="2682">
                  <c:v>0.43696756495217687</c:v>
                </c:pt>
                <c:pt idx="2683">
                  <c:v>0.43696756495217687</c:v>
                </c:pt>
                <c:pt idx="2684">
                  <c:v>0.43696756495217687</c:v>
                </c:pt>
                <c:pt idx="2685">
                  <c:v>0.43696756495217687</c:v>
                </c:pt>
                <c:pt idx="2686">
                  <c:v>0.43696756495217687</c:v>
                </c:pt>
                <c:pt idx="2687">
                  <c:v>0.43696756495217687</c:v>
                </c:pt>
                <c:pt idx="2688">
                  <c:v>0.43696756495217687</c:v>
                </c:pt>
                <c:pt idx="2689">
                  <c:v>0.43696756495217687</c:v>
                </c:pt>
                <c:pt idx="2690">
                  <c:v>0.43696756495217687</c:v>
                </c:pt>
                <c:pt idx="2691">
                  <c:v>0.43696756495217687</c:v>
                </c:pt>
                <c:pt idx="2692">
                  <c:v>0.43696756495217687</c:v>
                </c:pt>
                <c:pt idx="2693">
                  <c:v>0.43696756495217687</c:v>
                </c:pt>
                <c:pt idx="2694">
                  <c:v>0.43696756495217687</c:v>
                </c:pt>
                <c:pt idx="2695">
                  <c:v>0.43696756495217687</c:v>
                </c:pt>
                <c:pt idx="2696">
                  <c:v>0.43696756495217687</c:v>
                </c:pt>
                <c:pt idx="2697">
                  <c:v>0.43696756495217687</c:v>
                </c:pt>
                <c:pt idx="2698">
                  <c:v>0.43696756495217687</c:v>
                </c:pt>
                <c:pt idx="2699">
                  <c:v>0.43696756495217687</c:v>
                </c:pt>
                <c:pt idx="2700">
                  <c:v>0.43696756495217687</c:v>
                </c:pt>
                <c:pt idx="2701">
                  <c:v>0.43696756495217687</c:v>
                </c:pt>
                <c:pt idx="2702">
                  <c:v>0.43696756495217687</c:v>
                </c:pt>
                <c:pt idx="2703">
                  <c:v>0.43696756495217687</c:v>
                </c:pt>
                <c:pt idx="2704">
                  <c:v>0.43696756495217687</c:v>
                </c:pt>
                <c:pt idx="2705">
                  <c:v>0.43696756495217687</c:v>
                </c:pt>
                <c:pt idx="2706">
                  <c:v>0.43696756495217687</c:v>
                </c:pt>
                <c:pt idx="2707">
                  <c:v>0.43696756495217687</c:v>
                </c:pt>
                <c:pt idx="2708">
                  <c:v>0.43696756495217687</c:v>
                </c:pt>
                <c:pt idx="2709">
                  <c:v>0.43696756495217687</c:v>
                </c:pt>
                <c:pt idx="2710">
                  <c:v>0.43696756495217687</c:v>
                </c:pt>
                <c:pt idx="2711">
                  <c:v>0.43696756495217687</c:v>
                </c:pt>
                <c:pt idx="2712">
                  <c:v>0.43696756495217687</c:v>
                </c:pt>
                <c:pt idx="2713">
                  <c:v>0.43696756495217687</c:v>
                </c:pt>
                <c:pt idx="2714">
                  <c:v>0.43696756495217687</c:v>
                </c:pt>
                <c:pt idx="2715">
                  <c:v>0.43696756495217687</c:v>
                </c:pt>
                <c:pt idx="2716">
                  <c:v>0.43696756495217687</c:v>
                </c:pt>
                <c:pt idx="2717">
                  <c:v>0.43696756495217687</c:v>
                </c:pt>
                <c:pt idx="2718">
                  <c:v>0.43696756495217687</c:v>
                </c:pt>
                <c:pt idx="2719">
                  <c:v>0.43696756495217687</c:v>
                </c:pt>
                <c:pt idx="2720">
                  <c:v>0.43696756495217687</c:v>
                </c:pt>
                <c:pt idx="2721">
                  <c:v>0.43696756495217687</c:v>
                </c:pt>
                <c:pt idx="2722">
                  <c:v>0.43696756495217687</c:v>
                </c:pt>
                <c:pt idx="2723">
                  <c:v>0.43696756495217687</c:v>
                </c:pt>
                <c:pt idx="2724">
                  <c:v>0.43696756495217687</c:v>
                </c:pt>
                <c:pt idx="2725">
                  <c:v>0.43696756495217687</c:v>
                </c:pt>
                <c:pt idx="2726">
                  <c:v>0.43696756495217687</c:v>
                </c:pt>
                <c:pt idx="2727">
                  <c:v>0.43696756495217687</c:v>
                </c:pt>
                <c:pt idx="2728">
                  <c:v>0.43696756495217687</c:v>
                </c:pt>
                <c:pt idx="2729">
                  <c:v>0.43696756495217687</c:v>
                </c:pt>
                <c:pt idx="2730">
                  <c:v>0.43696756495217687</c:v>
                </c:pt>
                <c:pt idx="2731">
                  <c:v>0.43696756495217687</c:v>
                </c:pt>
                <c:pt idx="2732">
                  <c:v>0.43696756495217687</c:v>
                </c:pt>
                <c:pt idx="2733">
                  <c:v>0.43696756495217687</c:v>
                </c:pt>
                <c:pt idx="2734">
                  <c:v>0.43696756495217687</c:v>
                </c:pt>
                <c:pt idx="2735">
                  <c:v>0.43696756495217687</c:v>
                </c:pt>
                <c:pt idx="2736">
                  <c:v>0.43696756495217687</c:v>
                </c:pt>
                <c:pt idx="2737">
                  <c:v>0.43696756495217687</c:v>
                </c:pt>
                <c:pt idx="2738">
                  <c:v>0.43696756495217687</c:v>
                </c:pt>
                <c:pt idx="2739">
                  <c:v>0.43696756495217687</c:v>
                </c:pt>
                <c:pt idx="2740">
                  <c:v>0.43696756495217687</c:v>
                </c:pt>
                <c:pt idx="2741">
                  <c:v>0.43696756495217687</c:v>
                </c:pt>
                <c:pt idx="2742">
                  <c:v>0.43696756495217687</c:v>
                </c:pt>
                <c:pt idx="2743">
                  <c:v>0.43696756495217687</c:v>
                </c:pt>
                <c:pt idx="2744">
                  <c:v>0.43696756495217687</c:v>
                </c:pt>
                <c:pt idx="2745">
                  <c:v>0.43696756495217687</c:v>
                </c:pt>
                <c:pt idx="2746">
                  <c:v>0.43696756495217687</c:v>
                </c:pt>
                <c:pt idx="2747">
                  <c:v>0.43696756495217687</c:v>
                </c:pt>
                <c:pt idx="2748">
                  <c:v>0.43696756495217687</c:v>
                </c:pt>
                <c:pt idx="2749">
                  <c:v>0.43696756495217687</c:v>
                </c:pt>
                <c:pt idx="2750">
                  <c:v>0.43696756495217687</c:v>
                </c:pt>
                <c:pt idx="2751">
                  <c:v>0.43696756495217687</c:v>
                </c:pt>
                <c:pt idx="2752">
                  <c:v>0.43696756495217687</c:v>
                </c:pt>
                <c:pt idx="2753">
                  <c:v>0.43696756495217687</c:v>
                </c:pt>
                <c:pt idx="2754">
                  <c:v>0.43696756495217687</c:v>
                </c:pt>
                <c:pt idx="2755">
                  <c:v>0.43696756495217687</c:v>
                </c:pt>
                <c:pt idx="2756">
                  <c:v>0.43696756495217687</c:v>
                </c:pt>
                <c:pt idx="2757">
                  <c:v>0.43696756495217687</c:v>
                </c:pt>
                <c:pt idx="2758">
                  <c:v>0.43696756495217687</c:v>
                </c:pt>
                <c:pt idx="2759">
                  <c:v>0.43696756495217687</c:v>
                </c:pt>
                <c:pt idx="2760">
                  <c:v>0.43696756495217687</c:v>
                </c:pt>
                <c:pt idx="2761">
                  <c:v>0.43696756495217687</c:v>
                </c:pt>
                <c:pt idx="2762">
                  <c:v>0.43696756495217687</c:v>
                </c:pt>
                <c:pt idx="2763">
                  <c:v>0.43696756495217687</c:v>
                </c:pt>
                <c:pt idx="2764">
                  <c:v>0.43696756495217687</c:v>
                </c:pt>
                <c:pt idx="2765">
                  <c:v>0.43696756495217687</c:v>
                </c:pt>
                <c:pt idx="2766">
                  <c:v>0.43696756495217687</c:v>
                </c:pt>
                <c:pt idx="2767">
                  <c:v>0.43696756495217687</c:v>
                </c:pt>
                <c:pt idx="2768">
                  <c:v>0.43696756495217687</c:v>
                </c:pt>
                <c:pt idx="2769">
                  <c:v>0.43696756495217687</c:v>
                </c:pt>
                <c:pt idx="2770">
                  <c:v>0.43696756495217687</c:v>
                </c:pt>
                <c:pt idx="2771">
                  <c:v>0.43696756495217687</c:v>
                </c:pt>
                <c:pt idx="2772">
                  <c:v>0.43696756495217687</c:v>
                </c:pt>
                <c:pt idx="2773">
                  <c:v>0.43696756495217687</c:v>
                </c:pt>
                <c:pt idx="2774">
                  <c:v>0.43696756495217687</c:v>
                </c:pt>
                <c:pt idx="2775">
                  <c:v>0.43696756495217687</c:v>
                </c:pt>
                <c:pt idx="2776">
                  <c:v>0.43696756495217687</c:v>
                </c:pt>
                <c:pt idx="2777">
                  <c:v>0.43696756495217687</c:v>
                </c:pt>
                <c:pt idx="2778">
                  <c:v>0.43696756495217687</c:v>
                </c:pt>
                <c:pt idx="2779">
                  <c:v>0.43696756495217687</c:v>
                </c:pt>
                <c:pt idx="2780">
                  <c:v>0.43696756495217687</c:v>
                </c:pt>
                <c:pt idx="2781">
                  <c:v>0.43696756495217687</c:v>
                </c:pt>
                <c:pt idx="2782">
                  <c:v>0.43696756495217687</c:v>
                </c:pt>
                <c:pt idx="2783">
                  <c:v>0.43696756495217687</c:v>
                </c:pt>
                <c:pt idx="2784">
                  <c:v>0.43696756495217687</c:v>
                </c:pt>
                <c:pt idx="2785">
                  <c:v>0.43696756495217687</c:v>
                </c:pt>
                <c:pt idx="2786">
                  <c:v>0.43696756495217687</c:v>
                </c:pt>
                <c:pt idx="2787">
                  <c:v>0.43696756495217687</c:v>
                </c:pt>
                <c:pt idx="2788">
                  <c:v>0.43696756495217687</c:v>
                </c:pt>
                <c:pt idx="2789">
                  <c:v>0.43696756495217687</c:v>
                </c:pt>
                <c:pt idx="2790">
                  <c:v>0.43696756495217687</c:v>
                </c:pt>
                <c:pt idx="2791">
                  <c:v>0.43696756495217687</c:v>
                </c:pt>
                <c:pt idx="2792">
                  <c:v>0.43696756495217687</c:v>
                </c:pt>
                <c:pt idx="2793">
                  <c:v>0.43696756495217687</c:v>
                </c:pt>
                <c:pt idx="2794">
                  <c:v>0.43696756495217687</c:v>
                </c:pt>
                <c:pt idx="2795">
                  <c:v>0.43696756495217687</c:v>
                </c:pt>
                <c:pt idx="2796">
                  <c:v>0.43696756495217687</c:v>
                </c:pt>
                <c:pt idx="2797">
                  <c:v>0.43696756495217687</c:v>
                </c:pt>
                <c:pt idx="2798">
                  <c:v>0.43696756495217687</c:v>
                </c:pt>
                <c:pt idx="2799">
                  <c:v>0.43696756495217687</c:v>
                </c:pt>
                <c:pt idx="2800">
                  <c:v>0.43696756495217687</c:v>
                </c:pt>
                <c:pt idx="2801">
                  <c:v>0.43696756495217687</c:v>
                </c:pt>
                <c:pt idx="2802">
                  <c:v>0.43696756495217687</c:v>
                </c:pt>
                <c:pt idx="2803">
                  <c:v>0.43696756495217687</c:v>
                </c:pt>
                <c:pt idx="2804">
                  <c:v>0.43696756495217687</c:v>
                </c:pt>
                <c:pt idx="2805">
                  <c:v>0.43696756495217687</c:v>
                </c:pt>
                <c:pt idx="2806">
                  <c:v>0.43696756495217687</c:v>
                </c:pt>
                <c:pt idx="2807">
                  <c:v>0.43696756495217687</c:v>
                </c:pt>
                <c:pt idx="2808">
                  <c:v>0.43696756495217687</c:v>
                </c:pt>
                <c:pt idx="2809">
                  <c:v>0.43696756495217687</c:v>
                </c:pt>
                <c:pt idx="2810">
                  <c:v>0.43696756495217687</c:v>
                </c:pt>
                <c:pt idx="2811">
                  <c:v>0.43696756495217687</c:v>
                </c:pt>
                <c:pt idx="2812">
                  <c:v>0.43696756495217687</c:v>
                </c:pt>
                <c:pt idx="2813">
                  <c:v>0.43696756495217687</c:v>
                </c:pt>
                <c:pt idx="2814">
                  <c:v>0.43696756495217687</c:v>
                </c:pt>
                <c:pt idx="2815">
                  <c:v>0.43696756495217687</c:v>
                </c:pt>
                <c:pt idx="2816">
                  <c:v>0.43696756495217687</c:v>
                </c:pt>
                <c:pt idx="2817">
                  <c:v>0.43696756495217687</c:v>
                </c:pt>
                <c:pt idx="2818">
                  <c:v>0.43696756495217687</c:v>
                </c:pt>
                <c:pt idx="2819">
                  <c:v>0.43696756495217687</c:v>
                </c:pt>
                <c:pt idx="2820">
                  <c:v>0.43696756495217687</c:v>
                </c:pt>
                <c:pt idx="2821">
                  <c:v>0.43696756495217687</c:v>
                </c:pt>
                <c:pt idx="2822">
                  <c:v>0.43696756495217687</c:v>
                </c:pt>
                <c:pt idx="2823">
                  <c:v>0.43696756495217687</c:v>
                </c:pt>
                <c:pt idx="2824">
                  <c:v>0.43696756495217687</c:v>
                </c:pt>
                <c:pt idx="2825">
                  <c:v>0.43696756495217687</c:v>
                </c:pt>
                <c:pt idx="2826">
                  <c:v>0.43696756495217687</c:v>
                </c:pt>
                <c:pt idx="2827">
                  <c:v>0.43696756495217687</c:v>
                </c:pt>
                <c:pt idx="2828">
                  <c:v>0.43696756495217687</c:v>
                </c:pt>
                <c:pt idx="2829">
                  <c:v>0.43696756495217687</c:v>
                </c:pt>
                <c:pt idx="2830">
                  <c:v>0.43696756495217687</c:v>
                </c:pt>
                <c:pt idx="2831">
                  <c:v>0.43696756495217687</c:v>
                </c:pt>
                <c:pt idx="2832">
                  <c:v>0.43696756495217687</c:v>
                </c:pt>
                <c:pt idx="2833">
                  <c:v>0.43696756495217687</c:v>
                </c:pt>
                <c:pt idx="2834">
                  <c:v>0.43696756495217687</c:v>
                </c:pt>
                <c:pt idx="2835">
                  <c:v>0.43696756495217687</c:v>
                </c:pt>
                <c:pt idx="2836">
                  <c:v>0.43696756495217687</c:v>
                </c:pt>
                <c:pt idx="2837">
                  <c:v>0.43696756495217687</c:v>
                </c:pt>
                <c:pt idx="2838">
                  <c:v>0.43696756495217687</c:v>
                </c:pt>
                <c:pt idx="2839">
                  <c:v>0.43696756495217687</c:v>
                </c:pt>
                <c:pt idx="2840">
                  <c:v>0.43696756495217687</c:v>
                </c:pt>
                <c:pt idx="2841">
                  <c:v>0.43696756495217687</c:v>
                </c:pt>
                <c:pt idx="2842">
                  <c:v>0.43696756495217687</c:v>
                </c:pt>
                <c:pt idx="2843">
                  <c:v>0.43696756495217687</c:v>
                </c:pt>
                <c:pt idx="2844">
                  <c:v>0.43696756495217687</c:v>
                </c:pt>
                <c:pt idx="2845">
                  <c:v>0.43696756495217687</c:v>
                </c:pt>
                <c:pt idx="2846">
                  <c:v>0.43696756495217687</c:v>
                </c:pt>
                <c:pt idx="2847">
                  <c:v>0.43696756495217687</c:v>
                </c:pt>
                <c:pt idx="2848">
                  <c:v>0.43696756495217687</c:v>
                </c:pt>
                <c:pt idx="2849">
                  <c:v>0.43696756495217687</c:v>
                </c:pt>
                <c:pt idx="2850">
                  <c:v>0.43696756495217687</c:v>
                </c:pt>
                <c:pt idx="2851">
                  <c:v>0.43696756495217687</c:v>
                </c:pt>
                <c:pt idx="2852">
                  <c:v>0.43696756495217687</c:v>
                </c:pt>
                <c:pt idx="2853">
                  <c:v>0.43696756495217687</c:v>
                </c:pt>
                <c:pt idx="2854">
                  <c:v>0.43696756495217687</c:v>
                </c:pt>
                <c:pt idx="2855">
                  <c:v>0.43696756495217687</c:v>
                </c:pt>
                <c:pt idx="2856">
                  <c:v>0.43696756495217687</c:v>
                </c:pt>
                <c:pt idx="2857">
                  <c:v>0.43696756495217687</c:v>
                </c:pt>
                <c:pt idx="2858">
                  <c:v>0.43696756495217687</c:v>
                </c:pt>
                <c:pt idx="2859">
                  <c:v>0.43696756495217687</c:v>
                </c:pt>
                <c:pt idx="2860">
                  <c:v>0.43696756495217687</c:v>
                </c:pt>
                <c:pt idx="2861">
                  <c:v>0.43696756495217687</c:v>
                </c:pt>
                <c:pt idx="2862">
                  <c:v>0.43696756495217687</c:v>
                </c:pt>
                <c:pt idx="2863">
                  <c:v>0.43696756495217687</c:v>
                </c:pt>
                <c:pt idx="2864">
                  <c:v>0.43696756495217687</c:v>
                </c:pt>
                <c:pt idx="2865">
                  <c:v>0.43696756495217687</c:v>
                </c:pt>
                <c:pt idx="2866">
                  <c:v>0.43696756495217687</c:v>
                </c:pt>
                <c:pt idx="2867">
                  <c:v>0.43696756495217687</c:v>
                </c:pt>
                <c:pt idx="2868">
                  <c:v>0.43696756495217687</c:v>
                </c:pt>
                <c:pt idx="2869">
                  <c:v>0.43696756495217687</c:v>
                </c:pt>
                <c:pt idx="2870">
                  <c:v>0.43696756495217687</c:v>
                </c:pt>
                <c:pt idx="2871">
                  <c:v>0.43696756495217687</c:v>
                </c:pt>
                <c:pt idx="2872">
                  <c:v>0.43696756495217687</c:v>
                </c:pt>
                <c:pt idx="2873">
                  <c:v>0.43696756495217687</c:v>
                </c:pt>
                <c:pt idx="2874">
                  <c:v>0.43696756495217687</c:v>
                </c:pt>
                <c:pt idx="2875">
                  <c:v>0.43696756495217687</c:v>
                </c:pt>
                <c:pt idx="2876">
                  <c:v>0.43696756495217687</c:v>
                </c:pt>
                <c:pt idx="2877">
                  <c:v>0.43696756495217687</c:v>
                </c:pt>
                <c:pt idx="2878">
                  <c:v>0.43696756495217687</c:v>
                </c:pt>
                <c:pt idx="2879">
                  <c:v>0.43696756495217687</c:v>
                </c:pt>
                <c:pt idx="2880">
                  <c:v>0.43696756495217687</c:v>
                </c:pt>
                <c:pt idx="2881">
                  <c:v>0.43696756495217687</c:v>
                </c:pt>
                <c:pt idx="2882">
                  <c:v>0.43696756495217687</c:v>
                </c:pt>
                <c:pt idx="2883">
                  <c:v>0.43696756495217687</c:v>
                </c:pt>
                <c:pt idx="2884">
                  <c:v>0.43696756495217687</c:v>
                </c:pt>
                <c:pt idx="2885">
                  <c:v>0.43696756495217687</c:v>
                </c:pt>
                <c:pt idx="2886">
                  <c:v>0.43696756495217687</c:v>
                </c:pt>
                <c:pt idx="2887">
                  <c:v>0.43696756495217687</c:v>
                </c:pt>
                <c:pt idx="2888">
                  <c:v>0.43696756495217687</c:v>
                </c:pt>
                <c:pt idx="2889">
                  <c:v>0.43696756495217687</c:v>
                </c:pt>
                <c:pt idx="2890">
                  <c:v>0.43696756495217687</c:v>
                </c:pt>
                <c:pt idx="2891">
                  <c:v>0.43696756495217687</c:v>
                </c:pt>
                <c:pt idx="2892">
                  <c:v>0.43696756495217687</c:v>
                </c:pt>
                <c:pt idx="2893">
                  <c:v>0.43696756495217687</c:v>
                </c:pt>
                <c:pt idx="2894">
                  <c:v>0.43696756495217687</c:v>
                </c:pt>
                <c:pt idx="2895">
                  <c:v>0.43696756495217687</c:v>
                </c:pt>
                <c:pt idx="2896">
                  <c:v>0.43696756495217687</c:v>
                </c:pt>
                <c:pt idx="2897">
                  <c:v>0.43696756495217687</c:v>
                </c:pt>
                <c:pt idx="2898">
                  <c:v>0.43696756495217687</c:v>
                </c:pt>
                <c:pt idx="2899">
                  <c:v>0.43696756495217687</c:v>
                </c:pt>
                <c:pt idx="2900">
                  <c:v>0.43696756495217687</c:v>
                </c:pt>
                <c:pt idx="2901">
                  <c:v>0.43696756495217687</c:v>
                </c:pt>
                <c:pt idx="2902">
                  <c:v>0.43696756495217687</c:v>
                </c:pt>
                <c:pt idx="2903">
                  <c:v>0.43696756495217687</c:v>
                </c:pt>
                <c:pt idx="2904">
                  <c:v>0.43696756495217687</c:v>
                </c:pt>
                <c:pt idx="2905">
                  <c:v>0.43696756495217687</c:v>
                </c:pt>
                <c:pt idx="2906">
                  <c:v>0.43696756495217687</c:v>
                </c:pt>
                <c:pt idx="2907">
                  <c:v>0.43696756495217687</c:v>
                </c:pt>
                <c:pt idx="2908">
                  <c:v>0.43696756495217687</c:v>
                </c:pt>
                <c:pt idx="2909">
                  <c:v>0.43696756495217687</c:v>
                </c:pt>
                <c:pt idx="2910">
                  <c:v>0.43696756495217687</c:v>
                </c:pt>
                <c:pt idx="2911">
                  <c:v>0.43696756495217687</c:v>
                </c:pt>
                <c:pt idx="2912">
                  <c:v>0.43696756495217687</c:v>
                </c:pt>
                <c:pt idx="2913">
                  <c:v>0.43696756495217687</c:v>
                </c:pt>
                <c:pt idx="2914">
                  <c:v>0.43696756495217687</c:v>
                </c:pt>
                <c:pt idx="2915">
                  <c:v>0.43696756495217687</c:v>
                </c:pt>
                <c:pt idx="2916">
                  <c:v>0.43696756495217687</c:v>
                </c:pt>
                <c:pt idx="2917">
                  <c:v>0.43696756495217687</c:v>
                </c:pt>
                <c:pt idx="2918">
                  <c:v>0.43696756495217687</c:v>
                </c:pt>
                <c:pt idx="2919">
                  <c:v>0.43696756495217687</c:v>
                </c:pt>
                <c:pt idx="2920">
                  <c:v>0.43696756495217687</c:v>
                </c:pt>
                <c:pt idx="2921">
                  <c:v>0.43696756495217687</c:v>
                </c:pt>
                <c:pt idx="2922">
                  <c:v>0.43696756495217687</c:v>
                </c:pt>
                <c:pt idx="2923">
                  <c:v>0.43696756495217687</c:v>
                </c:pt>
                <c:pt idx="2924">
                  <c:v>0.43696756495217687</c:v>
                </c:pt>
                <c:pt idx="2925">
                  <c:v>0.43696756495217687</c:v>
                </c:pt>
                <c:pt idx="2926">
                  <c:v>0.43696756495217687</c:v>
                </c:pt>
                <c:pt idx="2927">
                  <c:v>0.43696756495217687</c:v>
                </c:pt>
                <c:pt idx="2928">
                  <c:v>0.43696756495217687</c:v>
                </c:pt>
                <c:pt idx="2929">
                  <c:v>0.43696756495217687</c:v>
                </c:pt>
                <c:pt idx="2930">
                  <c:v>0.43696756495217687</c:v>
                </c:pt>
                <c:pt idx="2931">
                  <c:v>0.43696756495217687</c:v>
                </c:pt>
                <c:pt idx="2932">
                  <c:v>0.43696756495217687</c:v>
                </c:pt>
                <c:pt idx="2933">
                  <c:v>0.43696756495217687</c:v>
                </c:pt>
                <c:pt idx="2934">
                  <c:v>0.43696756495217687</c:v>
                </c:pt>
                <c:pt idx="2935">
                  <c:v>0.43696756495217687</c:v>
                </c:pt>
                <c:pt idx="2936">
                  <c:v>0.43696756495217687</c:v>
                </c:pt>
                <c:pt idx="2937">
                  <c:v>0.43696756495217687</c:v>
                </c:pt>
                <c:pt idx="2938">
                  <c:v>0.43696756495217687</c:v>
                </c:pt>
                <c:pt idx="2939">
                  <c:v>0.43696756495217687</c:v>
                </c:pt>
                <c:pt idx="2940">
                  <c:v>0.43696756495217687</c:v>
                </c:pt>
                <c:pt idx="2941">
                  <c:v>0.43696756495217687</c:v>
                </c:pt>
                <c:pt idx="2942">
                  <c:v>0.43696756495217687</c:v>
                </c:pt>
                <c:pt idx="2943">
                  <c:v>0.43696756495217687</c:v>
                </c:pt>
                <c:pt idx="2944">
                  <c:v>0.43696756495217687</c:v>
                </c:pt>
                <c:pt idx="2945">
                  <c:v>0.43696756495217687</c:v>
                </c:pt>
                <c:pt idx="2946">
                  <c:v>0.43696756495217687</c:v>
                </c:pt>
                <c:pt idx="2947">
                  <c:v>0.43696756495217687</c:v>
                </c:pt>
                <c:pt idx="2948">
                  <c:v>0.43696756495217687</c:v>
                </c:pt>
                <c:pt idx="2949">
                  <c:v>0.43696756495217687</c:v>
                </c:pt>
                <c:pt idx="2950">
                  <c:v>0.43696756495217687</c:v>
                </c:pt>
                <c:pt idx="2951">
                  <c:v>0.43696756495217687</c:v>
                </c:pt>
                <c:pt idx="2952">
                  <c:v>0.43696756495217687</c:v>
                </c:pt>
                <c:pt idx="2953">
                  <c:v>0.43696756495217687</c:v>
                </c:pt>
                <c:pt idx="2954">
                  <c:v>0.43696756495217687</c:v>
                </c:pt>
                <c:pt idx="2955">
                  <c:v>0.43696756495217687</c:v>
                </c:pt>
                <c:pt idx="2956">
                  <c:v>0.43696756495217687</c:v>
                </c:pt>
                <c:pt idx="2957">
                  <c:v>0.43696756495217687</c:v>
                </c:pt>
                <c:pt idx="2958">
                  <c:v>0.43696756495217687</c:v>
                </c:pt>
                <c:pt idx="2959">
                  <c:v>0.43696756495217687</c:v>
                </c:pt>
                <c:pt idx="2960">
                  <c:v>0.43696756495217687</c:v>
                </c:pt>
                <c:pt idx="2961">
                  <c:v>0.43696756495217687</c:v>
                </c:pt>
                <c:pt idx="2962">
                  <c:v>0.43696756495217687</c:v>
                </c:pt>
                <c:pt idx="2963">
                  <c:v>0.43696756495217687</c:v>
                </c:pt>
                <c:pt idx="2964">
                  <c:v>0.43696756495217687</c:v>
                </c:pt>
                <c:pt idx="2965">
                  <c:v>0.43696756495217687</c:v>
                </c:pt>
                <c:pt idx="2966">
                  <c:v>0.43696756495217687</c:v>
                </c:pt>
                <c:pt idx="2967">
                  <c:v>0.43696756495217687</c:v>
                </c:pt>
                <c:pt idx="2968">
                  <c:v>0.43696756495217687</c:v>
                </c:pt>
                <c:pt idx="2969">
                  <c:v>0.43696756495217687</c:v>
                </c:pt>
                <c:pt idx="2970">
                  <c:v>0.43696756495217687</c:v>
                </c:pt>
                <c:pt idx="2971">
                  <c:v>0.43696756495217687</c:v>
                </c:pt>
                <c:pt idx="2972">
                  <c:v>0.43696756495217687</c:v>
                </c:pt>
                <c:pt idx="2973">
                  <c:v>0.43696756495217687</c:v>
                </c:pt>
                <c:pt idx="2974">
                  <c:v>0.43696756495217687</c:v>
                </c:pt>
                <c:pt idx="2975">
                  <c:v>0.43696756495217687</c:v>
                </c:pt>
                <c:pt idx="2976">
                  <c:v>0.43696756495217687</c:v>
                </c:pt>
                <c:pt idx="2977">
                  <c:v>0.43696756495217687</c:v>
                </c:pt>
                <c:pt idx="2978">
                  <c:v>0.43696756495217687</c:v>
                </c:pt>
                <c:pt idx="2979">
                  <c:v>0.43696756495217687</c:v>
                </c:pt>
                <c:pt idx="2980">
                  <c:v>0.43696756495217687</c:v>
                </c:pt>
                <c:pt idx="2981">
                  <c:v>0.43696756495217687</c:v>
                </c:pt>
                <c:pt idx="2982">
                  <c:v>0.43696756495217687</c:v>
                </c:pt>
                <c:pt idx="2983">
                  <c:v>0.43696756495217687</c:v>
                </c:pt>
                <c:pt idx="2984">
                  <c:v>0.43696756495217687</c:v>
                </c:pt>
                <c:pt idx="2985">
                  <c:v>0.43696756495217687</c:v>
                </c:pt>
                <c:pt idx="2986">
                  <c:v>0.43696756495217687</c:v>
                </c:pt>
                <c:pt idx="2987">
                  <c:v>0.43696756495217687</c:v>
                </c:pt>
                <c:pt idx="2988">
                  <c:v>0.43696756495217687</c:v>
                </c:pt>
                <c:pt idx="2989">
                  <c:v>0.43696756495217687</c:v>
                </c:pt>
                <c:pt idx="2990">
                  <c:v>0.43696756495217687</c:v>
                </c:pt>
                <c:pt idx="2991">
                  <c:v>0.43696756495217687</c:v>
                </c:pt>
                <c:pt idx="2992">
                  <c:v>0.43696756495217687</c:v>
                </c:pt>
                <c:pt idx="2993">
                  <c:v>0.43696756495217687</c:v>
                </c:pt>
                <c:pt idx="2994">
                  <c:v>0.43696756495217687</c:v>
                </c:pt>
                <c:pt idx="2995">
                  <c:v>0.43696756495217687</c:v>
                </c:pt>
                <c:pt idx="2996">
                  <c:v>0.43696756495217687</c:v>
                </c:pt>
                <c:pt idx="2997">
                  <c:v>0.43696756495217687</c:v>
                </c:pt>
                <c:pt idx="2998">
                  <c:v>0.43696756495217687</c:v>
                </c:pt>
                <c:pt idx="2999">
                  <c:v>0.43696756495217687</c:v>
                </c:pt>
                <c:pt idx="3000">
                  <c:v>0.43696756495217687</c:v>
                </c:pt>
                <c:pt idx="3001">
                  <c:v>0.43696756495217687</c:v>
                </c:pt>
                <c:pt idx="3002">
                  <c:v>0.43696756495217687</c:v>
                </c:pt>
                <c:pt idx="3003">
                  <c:v>0.43696756495217687</c:v>
                </c:pt>
                <c:pt idx="3004">
                  <c:v>0.43696756495217687</c:v>
                </c:pt>
                <c:pt idx="3005">
                  <c:v>0.43696756495217687</c:v>
                </c:pt>
                <c:pt idx="3006">
                  <c:v>0.43696756495217687</c:v>
                </c:pt>
                <c:pt idx="3007">
                  <c:v>0.43696756495217687</c:v>
                </c:pt>
                <c:pt idx="3008">
                  <c:v>0.43696756495217687</c:v>
                </c:pt>
                <c:pt idx="3009">
                  <c:v>0.43696756495217687</c:v>
                </c:pt>
                <c:pt idx="3010">
                  <c:v>0.43696756495217687</c:v>
                </c:pt>
                <c:pt idx="3011">
                  <c:v>0.43696756495217687</c:v>
                </c:pt>
                <c:pt idx="3012">
                  <c:v>0.43696756495217687</c:v>
                </c:pt>
                <c:pt idx="3013">
                  <c:v>0.43696756495217687</c:v>
                </c:pt>
                <c:pt idx="3014">
                  <c:v>0.43696756495217687</c:v>
                </c:pt>
                <c:pt idx="3015">
                  <c:v>0.43696756495217687</c:v>
                </c:pt>
                <c:pt idx="3016">
                  <c:v>0.43696756495217687</c:v>
                </c:pt>
                <c:pt idx="3017">
                  <c:v>0.43696756495217687</c:v>
                </c:pt>
                <c:pt idx="3018">
                  <c:v>0.43696756495217687</c:v>
                </c:pt>
                <c:pt idx="3019">
                  <c:v>0.43696756495217687</c:v>
                </c:pt>
                <c:pt idx="3020">
                  <c:v>0.43696756495217687</c:v>
                </c:pt>
                <c:pt idx="3021">
                  <c:v>0.43696756495217687</c:v>
                </c:pt>
                <c:pt idx="3022">
                  <c:v>0.43696756495217687</c:v>
                </c:pt>
                <c:pt idx="3023">
                  <c:v>0.43696756495217687</c:v>
                </c:pt>
                <c:pt idx="3024">
                  <c:v>0.43696756495217687</c:v>
                </c:pt>
                <c:pt idx="3025">
                  <c:v>0.43696756495217687</c:v>
                </c:pt>
                <c:pt idx="3026">
                  <c:v>0.43696756495217687</c:v>
                </c:pt>
                <c:pt idx="3027">
                  <c:v>0.43696756495217687</c:v>
                </c:pt>
                <c:pt idx="3028">
                  <c:v>0.43696756495217687</c:v>
                </c:pt>
                <c:pt idx="3029">
                  <c:v>0.43696756495217687</c:v>
                </c:pt>
                <c:pt idx="3030">
                  <c:v>0.43696756495217687</c:v>
                </c:pt>
                <c:pt idx="3031">
                  <c:v>0.43696756495217687</c:v>
                </c:pt>
                <c:pt idx="3032">
                  <c:v>0.43696756495217687</c:v>
                </c:pt>
                <c:pt idx="3033">
                  <c:v>0.43696756495217687</c:v>
                </c:pt>
                <c:pt idx="3034">
                  <c:v>0.43696756495217687</c:v>
                </c:pt>
                <c:pt idx="3035">
                  <c:v>0.43696756495217687</c:v>
                </c:pt>
                <c:pt idx="3036">
                  <c:v>0.43696756495217687</c:v>
                </c:pt>
                <c:pt idx="3037">
                  <c:v>0.43696756495217687</c:v>
                </c:pt>
                <c:pt idx="3038">
                  <c:v>0.43696756495217687</c:v>
                </c:pt>
                <c:pt idx="3039">
                  <c:v>0.43696756495217687</c:v>
                </c:pt>
                <c:pt idx="3040">
                  <c:v>0.43696756495217687</c:v>
                </c:pt>
                <c:pt idx="3041">
                  <c:v>0.43696756495217687</c:v>
                </c:pt>
                <c:pt idx="3042">
                  <c:v>0.43696756495217687</c:v>
                </c:pt>
                <c:pt idx="3043">
                  <c:v>0.43696756495217687</c:v>
                </c:pt>
                <c:pt idx="3044">
                  <c:v>0.43696756495217687</c:v>
                </c:pt>
                <c:pt idx="3045">
                  <c:v>0.43696756495217687</c:v>
                </c:pt>
                <c:pt idx="3046">
                  <c:v>0.43696756495217687</c:v>
                </c:pt>
                <c:pt idx="3047">
                  <c:v>0.43696756495217687</c:v>
                </c:pt>
                <c:pt idx="3048">
                  <c:v>0.43696756495217687</c:v>
                </c:pt>
                <c:pt idx="3049">
                  <c:v>0.43696756495217687</c:v>
                </c:pt>
                <c:pt idx="3050">
                  <c:v>0.43696756495217687</c:v>
                </c:pt>
                <c:pt idx="3051">
                  <c:v>0.43696756495217687</c:v>
                </c:pt>
                <c:pt idx="3052">
                  <c:v>0.43696756495217687</c:v>
                </c:pt>
                <c:pt idx="3053">
                  <c:v>0.43696756495217687</c:v>
                </c:pt>
                <c:pt idx="3054">
                  <c:v>0.43696756495217687</c:v>
                </c:pt>
                <c:pt idx="3055">
                  <c:v>0.43696756495217687</c:v>
                </c:pt>
                <c:pt idx="3056">
                  <c:v>0.43696756495217687</c:v>
                </c:pt>
                <c:pt idx="3057">
                  <c:v>0.43696756495217687</c:v>
                </c:pt>
                <c:pt idx="3058">
                  <c:v>0.43696756495217687</c:v>
                </c:pt>
                <c:pt idx="3059">
                  <c:v>0.43696756495217687</c:v>
                </c:pt>
                <c:pt idx="3060">
                  <c:v>0.43696756495217687</c:v>
                </c:pt>
                <c:pt idx="3061">
                  <c:v>0.43696756495217687</c:v>
                </c:pt>
                <c:pt idx="3062">
                  <c:v>0.43696756495217687</c:v>
                </c:pt>
                <c:pt idx="3063">
                  <c:v>0.43696756495217687</c:v>
                </c:pt>
                <c:pt idx="3064">
                  <c:v>0.43696756495217687</c:v>
                </c:pt>
                <c:pt idx="3065">
                  <c:v>0.43696756495217687</c:v>
                </c:pt>
                <c:pt idx="3066">
                  <c:v>0.43696756495217687</c:v>
                </c:pt>
                <c:pt idx="3067">
                  <c:v>0.43696756495217687</c:v>
                </c:pt>
                <c:pt idx="3068">
                  <c:v>0.43696756495217687</c:v>
                </c:pt>
                <c:pt idx="3069">
                  <c:v>0.43696756495217687</c:v>
                </c:pt>
                <c:pt idx="3070">
                  <c:v>0.43696756495217687</c:v>
                </c:pt>
                <c:pt idx="3071">
                  <c:v>0.43696756495217687</c:v>
                </c:pt>
                <c:pt idx="3072">
                  <c:v>0.43696756495217687</c:v>
                </c:pt>
                <c:pt idx="3073">
                  <c:v>0.43696756495217687</c:v>
                </c:pt>
                <c:pt idx="3074">
                  <c:v>0.43696756495217687</c:v>
                </c:pt>
                <c:pt idx="3075">
                  <c:v>0.43696756495217687</c:v>
                </c:pt>
                <c:pt idx="3076">
                  <c:v>0.43696756495217687</c:v>
                </c:pt>
                <c:pt idx="3077">
                  <c:v>0.43696756495217687</c:v>
                </c:pt>
                <c:pt idx="3078">
                  <c:v>0.43696756495217687</c:v>
                </c:pt>
                <c:pt idx="3079">
                  <c:v>0.43696756495217687</c:v>
                </c:pt>
                <c:pt idx="3080">
                  <c:v>0.43696756495217687</c:v>
                </c:pt>
                <c:pt idx="3081">
                  <c:v>0.43696756495217687</c:v>
                </c:pt>
                <c:pt idx="3082">
                  <c:v>0.43696756495217687</c:v>
                </c:pt>
                <c:pt idx="3083">
                  <c:v>0.43696756495217687</c:v>
                </c:pt>
                <c:pt idx="3084">
                  <c:v>0.43696756495217687</c:v>
                </c:pt>
                <c:pt idx="3085">
                  <c:v>0.43696756495217687</c:v>
                </c:pt>
                <c:pt idx="3086">
                  <c:v>0.43696756495217687</c:v>
                </c:pt>
                <c:pt idx="3087">
                  <c:v>0.43696756495217687</c:v>
                </c:pt>
                <c:pt idx="3088">
                  <c:v>0.43696756495217687</c:v>
                </c:pt>
                <c:pt idx="3089">
                  <c:v>0.43696756495217687</c:v>
                </c:pt>
                <c:pt idx="3090">
                  <c:v>0.43696756495217687</c:v>
                </c:pt>
                <c:pt idx="3091">
                  <c:v>0.43696756495217687</c:v>
                </c:pt>
                <c:pt idx="3092">
                  <c:v>0.43696756495217687</c:v>
                </c:pt>
                <c:pt idx="3093">
                  <c:v>0.43696756495217687</c:v>
                </c:pt>
                <c:pt idx="3094">
                  <c:v>0.43696756495217687</c:v>
                </c:pt>
                <c:pt idx="3095">
                  <c:v>0.43696756495217687</c:v>
                </c:pt>
                <c:pt idx="3096">
                  <c:v>0.43696756495217687</c:v>
                </c:pt>
                <c:pt idx="3097">
                  <c:v>0.43696756495217687</c:v>
                </c:pt>
                <c:pt idx="3098">
                  <c:v>0.43696756495217687</c:v>
                </c:pt>
                <c:pt idx="3099">
                  <c:v>0.43696756495217687</c:v>
                </c:pt>
                <c:pt idx="3100">
                  <c:v>0.43696756495217687</c:v>
                </c:pt>
                <c:pt idx="3101">
                  <c:v>0.43696756495217687</c:v>
                </c:pt>
                <c:pt idx="3102">
                  <c:v>0.43696756495217687</c:v>
                </c:pt>
                <c:pt idx="3103">
                  <c:v>0.43696756495217687</c:v>
                </c:pt>
                <c:pt idx="3104">
                  <c:v>0.43696756495217687</c:v>
                </c:pt>
                <c:pt idx="3105">
                  <c:v>0.43696756495217687</c:v>
                </c:pt>
                <c:pt idx="3106">
                  <c:v>0.43696756495217687</c:v>
                </c:pt>
                <c:pt idx="3107">
                  <c:v>0.43696756495217687</c:v>
                </c:pt>
                <c:pt idx="3108">
                  <c:v>0.43696756495217687</c:v>
                </c:pt>
                <c:pt idx="3109">
                  <c:v>0.43696756495217687</c:v>
                </c:pt>
                <c:pt idx="3110">
                  <c:v>0.43696756495217687</c:v>
                </c:pt>
                <c:pt idx="3111">
                  <c:v>0.43696756495217687</c:v>
                </c:pt>
                <c:pt idx="3112">
                  <c:v>0.43696756495217687</c:v>
                </c:pt>
                <c:pt idx="3113">
                  <c:v>0.43696756495217687</c:v>
                </c:pt>
                <c:pt idx="3114">
                  <c:v>0.43696756495217687</c:v>
                </c:pt>
                <c:pt idx="3115">
                  <c:v>0.43696756495217687</c:v>
                </c:pt>
                <c:pt idx="3116">
                  <c:v>0.43696756495217687</c:v>
                </c:pt>
                <c:pt idx="3117">
                  <c:v>0.43696756495217687</c:v>
                </c:pt>
                <c:pt idx="3118">
                  <c:v>0.43696756495217687</c:v>
                </c:pt>
                <c:pt idx="3119">
                  <c:v>0.43696756495217687</c:v>
                </c:pt>
                <c:pt idx="3120">
                  <c:v>0.43696756495217687</c:v>
                </c:pt>
                <c:pt idx="3121">
                  <c:v>0.43696756495217687</c:v>
                </c:pt>
                <c:pt idx="3122">
                  <c:v>0.43696756495217687</c:v>
                </c:pt>
                <c:pt idx="3123">
                  <c:v>0.43696756495217687</c:v>
                </c:pt>
                <c:pt idx="3124">
                  <c:v>0.43696756495217687</c:v>
                </c:pt>
                <c:pt idx="3125">
                  <c:v>0.43696756495217687</c:v>
                </c:pt>
                <c:pt idx="3126">
                  <c:v>0.43696756495217687</c:v>
                </c:pt>
                <c:pt idx="3127">
                  <c:v>0.43696756495217687</c:v>
                </c:pt>
                <c:pt idx="3128">
                  <c:v>0.43696756495217687</c:v>
                </c:pt>
                <c:pt idx="3129">
                  <c:v>0.43696756495217687</c:v>
                </c:pt>
                <c:pt idx="3130">
                  <c:v>0.43696756495217687</c:v>
                </c:pt>
                <c:pt idx="3131">
                  <c:v>0.43696756495217687</c:v>
                </c:pt>
                <c:pt idx="3132">
                  <c:v>0.43696756495217687</c:v>
                </c:pt>
                <c:pt idx="3133">
                  <c:v>0.43696756495217687</c:v>
                </c:pt>
                <c:pt idx="3134">
                  <c:v>0.43696756495217687</c:v>
                </c:pt>
                <c:pt idx="3135">
                  <c:v>0.43696756495217687</c:v>
                </c:pt>
                <c:pt idx="3136">
                  <c:v>0.43696756495217687</c:v>
                </c:pt>
                <c:pt idx="3137">
                  <c:v>0.43696756495217687</c:v>
                </c:pt>
                <c:pt idx="3138">
                  <c:v>0.43696756495217687</c:v>
                </c:pt>
                <c:pt idx="3139">
                  <c:v>0.43696756495217687</c:v>
                </c:pt>
                <c:pt idx="3140">
                  <c:v>0.43696756495217687</c:v>
                </c:pt>
                <c:pt idx="3141">
                  <c:v>0.43696756495217687</c:v>
                </c:pt>
                <c:pt idx="3142">
                  <c:v>0.43696756495217687</c:v>
                </c:pt>
                <c:pt idx="3143">
                  <c:v>0.43696756495217687</c:v>
                </c:pt>
                <c:pt idx="3144">
                  <c:v>0.43696756495217687</c:v>
                </c:pt>
                <c:pt idx="3145">
                  <c:v>0.43696756495217687</c:v>
                </c:pt>
                <c:pt idx="3146">
                  <c:v>0.43696756495217687</c:v>
                </c:pt>
                <c:pt idx="3147">
                  <c:v>0.43696756495217687</c:v>
                </c:pt>
                <c:pt idx="3148">
                  <c:v>0.43696756495217687</c:v>
                </c:pt>
                <c:pt idx="3149">
                  <c:v>0.43696756495217687</c:v>
                </c:pt>
                <c:pt idx="3150">
                  <c:v>0.43696756495217687</c:v>
                </c:pt>
                <c:pt idx="3151">
                  <c:v>0.43696756495217687</c:v>
                </c:pt>
                <c:pt idx="3152">
                  <c:v>0.43696756495217687</c:v>
                </c:pt>
                <c:pt idx="3153">
                  <c:v>0.43696756495217687</c:v>
                </c:pt>
                <c:pt idx="3154">
                  <c:v>0.43696756495217687</c:v>
                </c:pt>
                <c:pt idx="3155">
                  <c:v>0.43696756495217687</c:v>
                </c:pt>
                <c:pt idx="3156">
                  <c:v>0.43696756495217687</c:v>
                </c:pt>
                <c:pt idx="3157">
                  <c:v>0.43696756495217687</c:v>
                </c:pt>
                <c:pt idx="3158">
                  <c:v>0.43696756495217687</c:v>
                </c:pt>
                <c:pt idx="3159">
                  <c:v>0.43696756495217687</c:v>
                </c:pt>
                <c:pt idx="3160">
                  <c:v>0.43696756495217687</c:v>
                </c:pt>
                <c:pt idx="3161">
                  <c:v>0.43696756495217687</c:v>
                </c:pt>
                <c:pt idx="3162">
                  <c:v>0.43696756495217687</c:v>
                </c:pt>
                <c:pt idx="3163">
                  <c:v>0.43696756495217687</c:v>
                </c:pt>
                <c:pt idx="3164">
                  <c:v>0.43696756495217687</c:v>
                </c:pt>
                <c:pt idx="3165">
                  <c:v>0.43696756495217687</c:v>
                </c:pt>
                <c:pt idx="3166">
                  <c:v>0.43696756495217687</c:v>
                </c:pt>
                <c:pt idx="3167">
                  <c:v>0.43696756495217687</c:v>
                </c:pt>
                <c:pt idx="3168">
                  <c:v>0.43696756495217687</c:v>
                </c:pt>
                <c:pt idx="3169">
                  <c:v>0.43696756495217687</c:v>
                </c:pt>
                <c:pt idx="3170">
                  <c:v>0.43696756495217687</c:v>
                </c:pt>
                <c:pt idx="3171">
                  <c:v>0.43696756495217687</c:v>
                </c:pt>
                <c:pt idx="3172">
                  <c:v>0.43696756495217687</c:v>
                </c:pt>
                <c:pt idx="3173">
                  <c:v>0.43696756495217687</c:v>
                </c:pt>
                <c:pt idx="3174">
                  <c:v>0.43696756495217687</c:v>
                </c:pt>
                <c:pt idx="3175">
                  <c:v>0.43696756495217687</c:v>
                </c:pt>
                <c:pt idx="3176">
                  <c:v>0.43696756495217687</c:v>
                </c:pt>
                <c:pt idx="3177">
                  <c:v>0.43696756495217687</c:v>
                </c:pt>
                <c:pt idx="3178">
                  <c:v>0.43696756495217687</c:v>
                </c:pt>
                <c:pt idx="3179">
                  <c:v>0.43696756495217687</c:v>
                </c:pt>
                <c:pt idx="3180">
                  <c:v>0.43696756495217687</c:v>
                </c:pt>
                <c:pt idx="3181">
                  <c:v>0.43696756495217687</c:v>
                </c:pt>
                <c:pt idx="3182">
                  <c:v>0.43696756495217687</c:v>
                </c:pt>
                <c:pt idx="3183">
                  <c:v>0.43696756495217687</c:v>
                </c:pt>
                <c:pt idx="3184">
                  <c:v>0.43696756495217687</c:v>
                </c:pt>
                <c:pt idx="3185">
                  <c:v>0.43696756495217687</c:v>
                </c:pt>
                <c:pt idx="3186">
                  <c:v>0.43696756495217687</c:v>
                </c:pt>
                <c:pt idx="3187">
                  <c:v>0.43696756495217687</c:v>
                </c:pt>
                <c:pt idx="3188">
                  <c:v>0.43696756495217687</c:v>
                </c:pt>
                <c:pt idx="3189">
                  <c:v>0.43696756495217687</c:v>
                </c:pt>
                <c:pt idx="3190">
                  <c:v>0.43696756495217687</c:v>
                </c:pt>
                <c:pt idx="3191">
                  <c:v>0.43696756495217687</c:v>
                </c:pt>
                <c:pt idx="3192">
                  <c:v>0.43696756495217687</c:v>
                </c:pt>
                <c:pt idx="3193">
                  <c:v>0.43696756495217687</c:v>
                </c:pt>
                <c:pt idx="3194">
                  <c:v>0.43696756495217687</c:v>
                </c:pt>
                <c:pt idx="3195">
                  <c:v>0.43696756495217687</c:v>
                </c:pt>
                <c:pt idx="3196">
                  <c:v>0.43696756495217687</c:v>
                </c:pt>
                <c:pt idx="3197">
                  <c:v>0.43696756495217687</c:v>
                </c:pt>
                <c:pt idx="3198">
                  <c:v>0.43696756495217687</c:v>
                </c:pt>
                <c:pt idx="3199">
                  <c:v>0.43696756495217687</c:v>
                </c:pt>
                <c:pt idx="3200">
                  <c:v>0.43696756495217687</c:v>
                </c:pt>
                <c:pt idx="3201">
                  <c:v>0.43696756495217687</c:v>
                </c:pt>
                <c:pt idx="3202">
                  <c:v>0.43696756495217687</c:v>
                </c:pt>
                <c:pt idx="3203">
                  <c:v>0.43696756495217687</c:v>
                </c:pt>
                <c:pt idx="3204">
                  <c:v>0.43696756495217687</c:v>
                </c:pt>
                <c:pt idx="3205">
                  <c:v>0.43696756495217687</c:v>
                </c:pt>
                <c:pt idx="3206">
                  <c:v>0.43696756495217687</c:v>
                </c:pt>
                <c:pt idx="3207">
                  <c:v>0.43696756495217687</c:v>
                </c:pt>
                <c:pt idx="3208">
                  <c:v>0.43696756495217687</c:v>
                </c:pt>
                <c:pt idx="3209">
                  <c:v>0.43696756495217687</c:v>
                </c:pt>
                <c:pt idx="3210">
                  <c:v>0.43696756495217687</c:v>
                </c:pt>
                <c:pt idx="3211">
                  <c:v>0.43696756495217687</c:v>
                </c:pt>
                <c:pt idx="3212">
                  <c:v>0.43696756495217687</c:v>
                </c:pt>
                <c:pt idx="3213">
                  <c:v>0.43696756495217687</c:v>
                </c:pt>
                <c:pt idx="3214">
                  <c:v>0.43696756495217687</c:v>
                </c:pt>
                <c:pt idx="3215">
                  <c:v>0.43696756495217687</c:v>
                </c:pt>
                <c:pt idx="3216">
                  <c:v>0.43696756495217687</c:v>
                </c:pt>
                <c:pt idx="3217">
                  <c:v>0.43696756495217687</c:v>
                </c:pt>
                <c:pt idx="3218">
                  <c:v>0.43696756495217687</c:v>
                </c:pt>
                <c:pt idx="3219">
                  <c:v>0.43696756495217687</c:v>
                </c:pt>
                <c:pt idx="3220">
                  <c:v>0.43696756495217687</c:v>
                </c:pt>
                <c:pt idx="3221">
                  <c:v>0.43696756495217687</c:v>
                </c:pt>
                <c:pt idx="3222">
                  <c:v>0.43696756495217687</c:v>
                </c:pt>
                <c:pt idx="3223">
                  <c:v>0.43696756495217687</c:v>
                </c:pt>
                <c:pt idx="3224">
                  <c:v>0.43696756495217687</c:v>
                </c:pt>
                <c:pt idx="3225">
                  <c:v>0.43696756495217687</c:v>
                </c:pt>
                <c:pt idx="3226">
                  <c:v>0.43696756495217687</c:v>
                </c:pt>
                <c:pt idx="3227">
                  <c:v>0.43696756495217687</c:v>
                </c:pt>
                <c:pt idx="3228">
                  <c:v>0.43696756495217687</c:v>
                </c:pt>
                <c:pt idx="3229">
                  <c:v>0.43696756495217687</c:v>
                </c:pt>
                <c:pt idx="3230">
                  <c:v>0.43696756495217687</c:v>
                </c:pt>
                <c:pt idx="3231">
                  <c:v>0.43696756495217687</c:v>
                </c:pt>
                <c:pt idx="3232">
                  <c:v>0.43696756495217687</c:v>
                </c:pt>
                <c:pt idx="3233">
                  <c:v>0.43696756495217687</c:v>
                </c:pt>
                <c:pt idx="3234">
                  <c:v>0.43696756495217687</c:v>
                </c:pt>
                <c:pt idx="3235">
                  <c:v>0.43696756495217687</c:v>
                </c:pt>
                <c:pt idx="3236">
                  <c:v>0.43696756495217687</c:v>
                </c:pt>
                <c:pt idx="3237">
                  <c:v>0.43696756495217687</c:v>
                </c:pt>
                <c:pt idx="3238">
                  <c:v>0.43696756495217687</c:v>
                </c:pt>
                <c:pt idx="3239">
                  <c:v>0.43696756495217687</c:v>
                </c:pt>
                <c:pt idx="3240">
                  <c:v>0.43696756495217687</c:v>
                </c:pt>
                <c:pt idx="3241">
                  <c:v>0.43696756495217687</c:v>
                </c:pt>
                <c:pt idx="3242">
                  <c:v>0.43696756495217687</c:v>
                </c:pt>
                <c:pt idx="3243">
                  <c:v>0.43696756495217687</c:v>
                </c:pt>
                <c:pt idx="3244">
                  <c:v>0.43696756495217687</c:v>
                </c:pt>
                <c:pt idx="3245">
                  <c:v>0.43696756495217687</c:v>
                </c:pt>
                <c:pt idx="3246">
                  <c:v>0.43696756495217687</c:v>
                </c:pt>
                <c:pt idx="3247">
                  <c:v>0.43696756495217687</c:v>
                </c:pt>
                <c:pt idx="3248">
                  <c:v>0.43696756495217687</c:v>
                </c:pt>
                <c:pt idx="3249">
                  <c:v>0.43696756495217687</c:v>
                </c:pt>
                <c:pt idx="3250">
                  <c:v>0.43696756495217687</c:v>
                </c:pt>
                <c:pt idx="3251">
                  <c:v>0.43696756495217687</c:v>
                </c:pt>
                <c:pt idx="3252">
                  <c:v>0.43696756495217687</c:v>
                </c:pt>
                <c:pt idx="3253">
                  <c:v>0.43696756495217687</c:v>
                </c:pt>
                <c:pt idx="3254">
                  <c:v>0.43696756495217687</c:v>
                </c:pt>
                <c:pt idx="3255">
                  <c:v>0.43696756495217687</c:v>
                </c:pt>
                <c:pt idx="3256">
                  <c:v>0.43696756495217687</c:v>
                </c:pt>
                <c:pt idx="3257">
                  <c:v>0.43696756495217687</c:v>
                </c:pt>
                <c:pt idx="3258">
                  <c:v>0.43696756495217687</c:v>
                </c:pt>
                <c:pt idx="3259">
                  <c:v>0.43696756495217687</c:v>
                </c:pt>
                <c:pt idx="3260">
                  <c:v>0.43696756495217687</c:v>
                </c:pt>
                <c:pt idx="3261">
                  <c:v>0.43696756495217687</c:v>
                </c:pt>
                <c:pt idx="3262">
                  <c:v>0.43696756495217687</c:v>
                </c:pt>
                <c:pt idx="3263">
                  <c:v>0.43696756495217687</c:v>
                </c:pt>
                <c:pt idx="3264">
                  <c:v>0.43696756495217687</c:v>
                </c:pt>
                <c:pt idx="3265">
                  <c:v>0.43696756495217687</c:v>
                </c:pt>
                <c:pt idx="3266">
                  <c:v>0.43696756495217687</c:v>
                </c:pt>
                <c:pt idx="3267">
                  <c:v>0.43696756495217687</c:v>
                </c:pt>
                <c:pt idx="3268">
                  <c:v>0.43696756495217687</c:v>
                </c:pt>
                <c:pt idx="3269">
                  <c:v>0.43696756495217687</c:v>
                </c:pt>
                <c:pt idx="3270">
                  <c:v>0.43696756495217687</c:v>
                </c:pt>
                <c:pt idx="3271">
                  <c:v>0.43696756495217687</c:v>
                </c:pt>
                <c:pt idx="3272">
                  <c:v>0.43696756495217687</c:v>
                </c:pt>
                <c:pt idx="3273">
                  <c:v>0.43696756495217687</c:v>
                </c:pt>
                <c:pt idx="3274">
                  <c:v>0.43696756495217687</c:v>
                </c:pt>
                <c:pt idx="3275">
                  <c:v>0.43696756495217687</c:v>
                </c:pt>
                <c:pt idx="3276">
                  <c:v>0.43696756495217687</c:v>
                </c:pt>
                <c:pt idx="3277">
                  <c:v>0.43696756495217687</c:v>
                </c:pt>
                <c:pt idx="3278">
                  <c:v>0.43696756495217687</c:v>
                </c:pt>
                <c:pt idx="3279">
                  <c:v>0.43696756495217687</c:v>
                </c:pt>
                <c:pt idx="3280">
                  <c:v>0.43696756495217687</c:v>
                </c:pt>
                <c:pt idx="3281">
                  <c:v>0.43696756495217687</c:v>
                </c:pt>
                <c:pt idx="3282">
                  <c:v>0.43696756495217687</c:v>
                </c:pt>
                <c:pt idx="3283">
                  <c:v>0.43696756495217687</c:v>
                </c:pt>
                <c:pt idx="3284">
                  <c:v>0.43696756495217687</c:v>
                </c:pt>
                <c:pt idx="3285">
                  <c:v>0.43696756495217687</c:v>
                </c:pt>
                <c:pt idx="3286">
                  <c:v>0.43696756495217687</c:v>
                </c:pt>
                <c:pt idx="3287">
                  <c:v>0.43696756495217687</c:v>
                </c:pt>
                <c:pt idx="3288">
                  <c:v>0.43696756495217687</c:v>
                </c:pt>
                <c:pt idx="3289">
                  <c:v>0.43696756495217687</c:v>
                </c:pt>
                <c:pt idx="3290">
                  <c:v>0.43696756495217687</c:v>
                </c:pt>
                <c:pt idx="3291">
                  <c:v>0.43696756495217687</c:v>
                </c:pt>
                <c:pt idx="3292">
                  <c:v>0.43696756495217687</c:v>
                </c:pt>
                <c:pt idx="3293">
                  <c:v>0.43696756495217687</c:v>
                </c:pt>
                <c:pt idx="3294">
                  <c:v>0.43696756495217687</c:v>
                </c:pt>
                <c:pt idx="3295">
                  <c:v>0.43696756495217687</c:v>
                </c:pt>
                <c:pt idx="3296">
                  <c:v>0.43696756495217687</c:v>
                </c:pt>
                <c:pt idx="3297">
                  <c:v>0.43696756495217687</c:v>
                </c:pt>
                <c:pt idx="3298">
                  <c:v>0.43696756495217687</c:v>
                </c:pt>
                <c:pt idx="3299">
                  <c:v>0.43696756495217687</c:v>
                </c:pt>
                <c:pt idx="3300">
                  <c:v>0.43696756495217687</c:v>
                </c:pt>
                <c:pt idx="3301">
                  <c:v>0.43696756495217687</c:v>
                </c:pt>
                <c:pt idx="3302">
                  <c:v>0.43696756495217687</c:v>
                </c:pt>
                <c:pt idx="3303">
                  <c:v>0.43696756495217687</c:v>
                </c:pt>
                <c:pt idx="3304">
                  <c:v>0.43696756495217687</c:v>
                </c:pt>
                <c:pt idx="3305">
                  <c:v>0.43696756495217687</c:v>
                </c:pt>
                <c:pt idx="3306">
                  <c:v>0.43696756495217687</c:v>
                </c:pt>
                <c:pt idx="3307">
                  <c:v>0.43696756495217687</c:v>
                </c:pt>
                <c:pt idx="3308">
                  <c:v>0.43696756495217687</c:v>
                </c:pt>
                <c:pt idx="3309">
                  <c:v>0.43696756495217687</c:v>
                </c:pt>
                <c:pt idx="3310">
                  <c:v>0.43696756495217687</c:v>
                </c:pt>
                <c:pt idx="3311">
                  <c:v>0.43696756495217687</c:v>
                </c:pt>
                <c:pt idx="3312">
                  <c:v>0.43696756495217687</c:v>
                </c:pt>
                <c:pt idx="3313">
                  <c:v>0.43696756495217687</c:v>
                </c:pt>
                <c:pt idx="3314">
                  <c:v>0.43696756495217687</c:v>
                </c:pt>
                <c:pt idx="3315">
                  <c:v>0.43696756495217687</c:v>
                </c:pt>
                <c:pt idx="3316">
                  <c:v>0.43696756495217687</c:v>
                </c:pt>
                <c:pt idx="3317">
                  <c:v>0.43696756495217687</c:v>
                </c:pt>
                <c:pt idx="3318">
                  <c:v>0.43696756495217687</c:v>
                </c:pt>
                <c:pt idx="3319">
                  <c:v>0.43696756495217687</c:v>
                </c:pt>
                <c:pt idx="3320">
                  <c:v>0.43696756495217687</c:v>
                </c:pt>
                <c:pt idx="3321">
                  <c:v>0.43696756495217687</c:v>
                </c:pt>
                <c:pt idx="3322">
                  <c:v>0.43696756495217687</c:v>
                </c:pt>
                <c:pt idx="3323">
                  <c:v>0.43696756495217687</c:v>
                </c:pt>
                <c:pt idx="3324">
                  <c:v>0.43696756495217687</c:v>
                </c:pt>
                <c:pt idx="3325">
                  <c:v>0.43696756495217687</c:v>
                </c:pt>
                <c:pt idx="3326">
                  <c:v>0.43696756495217687</c:v>
                </c:pt>
                <c:pt idx="3327">
                  <c:v>0.43696756495217687</c:v>
                </c:pt>
                <c:pt idx="3328">
                  <c:v>0.43696756495217687</c:v>
                </c:pt>
                <c:pt idx="3329">
                  <c:v>0.43696756495217687</c:v>
                </c:pt>
                <c:pt idx="3330">
                  <c:v>0.43696756495217687</c:v>
                </c:pt>
                <c:pt idx="3331">
                  <c:v>0.43696756495217687</c:v>
                </c:pt>
                <c:pt idx="3332">
                  <c:v>0.43696756495217687</c:v>
                </c:pt>
                <c:pt idx="3333">
                  <c:v>0.43696756495217687</c:v>
                </c:pt>
                <c:pt idx="3334">
                  <c:v>0.43696756495217687</c:v>
                </c:pt>
                <c:pt idx="3335">
                  <c:v>0.43696756495217687</c:v>
                </c:pt>
                <c:pt idx="3336">
                  <c:v>0.43696756495217687</c:v>
                </c:pt>
                <c:pt idx="3337">
                  <c:v>0.43696756495217687</c:v>
                </c:pt>
                <c:pt idx="3338">
                  <c:v>0.43696756495217687</c:v>
                </c:pt>
                <c:pt idx="3339">
                  <c:v>0.43696756495217687</c:v>
                </c:pt>
                <c:pt idx="3340">
                  <c:v>0.43696756495217687</c:v>
                </c:pt>
                <c:pt idx="3341">
                  <c:v>0.43696756495217687</c:v>
                </c:pt>
                <c:pt idx="3342">
                  <c:v>0.43696756495217687</c:v>
                </c:pt>
                <c:pt idx="3343">
                  <c:v>0.43696756495217687</c:v>
                </c:pt>
                <c:pt idx="3344">
                  <c:v>0.43696756495217687</c:v>
                </c:pt>
                <c:pt idx="3345">
                  <c:v>0.43696756495217687</c:v>
                </c:pt>
                <c:pt idx="3346">
                  <c:v>0.43696756495217687</c:v>
                </c:pt>
                <c:pt idx="3347">
                  <c:v>0.43696756495217687</c:v>
                </c:pt>
                <c:pt idx="3348">
                  <c:v>0.43696756495217687</c:v>
                </c:pt>
                <c:pt idx="3349">
                  <c:v>0.43696756495217687</c:v>
                </c:pt>
                <c:pt idx="3350">
                  <c:v>0.43696756495217687</c:v>
                </c:pt>
                <c:pt idx="3351">
                  <c:v>0.43696756495217687</c:v>
                </c:pt>
                <c:pt idx="3352">
                  <c:v>0.43696756495217687</c:v>
                </c:pt>
                <c:pt idx="3353">
                  <c:v>0.43696756495217687</c:v>
                </c:pt>
                <c:pt idx="3354">
                  <c:v>0.43696756495217687</c:v>
                </c:pt>
                <c:pt idx="3355">
                  <c:v>0.43696756495217687</c:v>
                </c:pt>
                <c:pt idx="3356">
                  <c:v>0.43696756495217687</c:v>
                </c:pt>
                <c:pt idx="3357">
                  <c:v>0.43696756495217687</c:v>
                </c:pt>
                <c:pt idx="3358">
                  <c:v>0.43696756495217687</c:v>
                </c:pt>
                <c:pt idx="3359">
                  <c:v>0.43696756495217687</c:v>
                </c:pt>
                <c:pt idx="3360">
                  <c:v>0.43696756495217687</c:v>
                </c:pt>
                <c:pt idx="3361">
                  <c:v>0.43696756495217687</c:v>
                </c:pt>
                <c:pt idx="3362">
                  <c:v>0.43696756495217687</c:v>
                </c:pt>
                <c:pt idx="3363">
                  <c:v>0.43696756495217687</c:v>
                </c:pt>
                <c:pt idx="3364">
                  <c:v>0.43696756495217687</c:v>
                </c:pt>
                <c:pt idx="3365">
                  <c:v>0.43696756495217687</c:v>
                </c:pt>
                <c:pt idx="3366">
                  <c:v>0.43696756495217687</c:v>
                </c:pt>
                <c:pt idx="3367">
                  <c:v>0.43696756495217687</c:v>
                </c:pt>
                <c:pt idx="3368">
                  <c:v>0.43696756495217687</c:v>
                </c:pt>
                <c:pt idx="3369">
                  <c:v>0.43696756495217687</c:v>
                </c:pt>
                <c:pt idx="3370">
                  <c:v>0.43696756495217687</c:v>
                </c:pt>
                <c:pt idx="3371">
                  <c:v>0.43696756495217687</c:v>
                </c:pt>
                <c:pt idx="3372">
                  <c:v>0.43696756495217687</c:v>
                </c:pt>
                <c:pt idx="3373">
                  <c:v>0.43696756495217687</c:v>
                </c:pt>
                <c:pt idx="3374">
                  <c:v>0.43696756495217687</c:v>
                </c:pt>
                <c:pt idx="3375">
                  <c:v>0.43696756495217687</c:v>
                </c:pt>
                <c:pt idx="3376">
                  <c:v>0.43696756495217687</c:v>
                </c:pt>
                <c:pt idx="3377">
                  <c:v>0.43696756495217687</c:v>
                </c:pt>
                <c:pt idx="3378">
                  <c:v>0.43696756495217687</c:v>
                </c:pt>
                <c:pt idx="3379">
                  <c:v>0.43696756495217687</c:v>
                </c:pt>
                <c:pt idx="3380">
                  <c:v>0.43696756495217687</c:v>
                </c:pt>
                <c:pt idx="3381">
                  <c:v>0.43696756495217687</c:v>
                </c:pt>
                <c:pt idx="3382">
                  <c:v>0.43696756495217687</c:v>
                </c:pt>
                <c:pt idx="3383">
                  <c:v>0.43696756495217687</c:v>
                </c:pt>
                <c:pt idx="3384">
                  <c:v>0.43696756495217687</c:v>
                </c:pt>
                <c:pt idx="3385">
                  <c:v>0.43696756495217687</c:v>
                </c:pt>
                <c:pt idx="3386">
                  <c:v>0.43696756495217687</c:v>
                </c:pt>
                <c:pt idx="3387">
                  <c:v>0.43696756495217687</c:v>
                </c:pt>
                <c:pt idx="3388">
                  <c:v>0.43696756495217687</c:v>
                </c:pt>
                <c:pt idx="3389">
                  <c:v>0.43696756495217687</c:v>
                </c:pt>
                <c:pt idx="3390">
                  <c:v>0.43696756495217687</c:v>
                </c:pt>
                <c:pt idx="3391">
                  <c:v>0.43696756495217687</c:v>
                </c:pt>
                <c:pt idx="3392">
                  <c:v>0.43696756495217687</c:v>
                </c:pt>
                <c:pt idx="3393">
                  <c:v>0.43696756495217687</c:v>
                </c:pt>
                <c:pt idx="3394">
                  <c:v>0.43696756495217687</c:v>
                </c:pt>
                <c:pt idx="3395">
                  <c:v>0.43696756495217687</c:v>
                </c:pt>
                <c:pt idx="3396">
                  <c:v>0.43696756495217687</c:v>
                </c:pt>
                <c:pt idx="3397">
                  <c:v>0.43696756495217687</c:v>
                </c:pt>
                <c:pt idx="3398">
                  <c:v>0.43696756495217687</c:v>
                </c:pt>
                <c:pt idx="3399">
                  <c:v>0.43696756495217687</c:v>
                </c:pt>
                <c:pt idx="3400">
                  <c:v>0.43696756495217687</c:v>
                </c:pt>
                <c:pt idx="3401">
                  <c:v>0.43696756495217687</c:v>
                </c:pt>
                <c:pt idx="3402">
                  <c:v>0.43696756495217687</c:v>
                </c:pt>
                <c:pt idx="3403">
                  <c:v>0.43696756495217687</c:v>
                </c:pt>
                <c:pt idx="3404">
                  <c:v>0.43696756495217687</c:v>
                </c:pt>
                <c:pt idx="3405">
                  <c:v>0.43696756495217687</c:v>
                </c:pt>
                <c:pt idx="3406">
                  <c:v>0.43696756495217687</c:v>
                </c:pt>
                <c:pt idx="3407">
                  <c:v>0.43696756495217687</c:v>
                </c:pt>
                <c:pt idx="3408">
                  <c:v>0.43696756495217687</c:v>
                </c:pt>
                <c:pt idx="3409">
                  <c:v>0.43696756495217687</c:v>
                </c:pt>
                <c:pt idx="3410">
                  <c:v>0.43696756495217687</c:v>
                </c:pt>
                <c:pt idx="3411">
                  <c:v>0.43696756495217687</c:v>
                </c:pt>
                <c:pt idx="3412">
                  <c:v>0.43696756495217687</c:v>
                </c:pt>
                <c:pt idx="3413">
                  <c:v>0.43696756495217687</c:v>
                </c:pt>
                <c:pt idx="3414">
                  <c:v>0.43696756495217687</c:v>
                </c:pt>
                <c:pt idx="3415">
                  <c:v>0.43696756495217687</c:v>
                </c:pt>
                <c:pt idx="3416">
                  <c:v>0.43696756495217687</c:v>
                </c:pt>
                <c:pt idx="3417">
                  <c:v>0.43696756495217687</c:v>
                </c:pt>
                <c:pt idx="3418">
                  <c:v>0.43696756495217687</c:v>
                </c:pt>
                <c:pt idx="3419">
                  <c:v>0.43696756495217687</c:v>
                </c:pt>
                <c:pt idx="3420">
                  <c:v>0.43696756495217687</c:v>
                </c:pt>
                <c:pt idx="3421">
                  <c:v>0.43696756495217687</c:v>
                </c:pt>
                <c:pt idx="3422">
                  <c:v>0.43696756495217687</c:v>
                </c:pt>
                <c:pt idx="3423">
                  <c:v>0.43696756495217687</c:v>
                </c:pt>
                <c:pt idx="3424">
                  <c:v>0.43696756495217687</c:v>
                </c:pt>
                <c:pt idx="3425">
                  <c:v>0.43696756495217687</c:v>
                </c:pt>
                <c:pt idx="3426">
                  <c:v>0.43696756495217687</c:v>
                </c:pt>
                <c:pt idx="3427">
                  <c:v>0.43696756495217687</c:v>
                </c:pt>
                <c:pt idx="3428">
                  <c:v>0.43696756495217687</c:v>
                </c:pt>
                <c:pt idx="3429">
                  <c:v>0.43696756495217687</c:v>
                </c:pt>
                <c:pt idx="3430">
                  <c:v>0.43696756495217687</c:v>
                </c:pt>
                <c:pt idx="3431">
                  <c:v>0.43696756495217687</c:v>
                </c:pt>
                <c:pt idx="3432">
                  <c:v>0.43696756495217687</c:v>
                </c:pt>
                <c:pt idx="3433">
                  <c:v>0.43696756495217687</c:v>
                </c:pt>
                <c:pt idx="3434">
                  <c:v>0.43696756495217687</c:v>
                </c:pt>
                <c:pt idx="3435">
                  <c:v>0.43696756495217687</c:v>
                </c:pt>
                <c:pt idx="3436">
                  <c:v>0.43696756495217687</c:v>
                </c:pt>
                <c:pt idx="3437">
                  <c:v>0.43696756495217687</c:v>
                </c:pt>
                <c:pt idx="3438">
                  <c:v>0.43696756495217687</c:v>
                </c:pt>
                <c:pt idx="3439">
                  <c:v>0.43696756495217687</c:v>
                </c:pt>
                <c:pt idx="3440">
                  <c:v>0.43696756495217687</c:v>
                </c:pt>
                <c:pt idx="3441">
                  <c:v>0.43696756495217687</c:v>
                </c:pt>
                <c:pt idx="3442">
                  <c:v>0.43696756495217687</c:v>
                </c:pt>
                <c:pt idx="3443">
                  <c:v>0.43696756495217687</c:v>
                </c:pt>
                <c:pt idx="3444">
                  <c:v>0.43696756495217687</c:v>
                </c:pt>
                <c:pt idx="3445">
                  <c:v>0.43696756495217687</c:v>
                </c:pt>
                <c:pt idx="3446">
                  <c:v>0.43696756495217687</c:v>
                </c:pt>
                <c:pt idx="3447">
                  <c:v>0.43696756495217687</c:v>
                </c:pt>
                <c:pt idx="3448">
                  <c:v>0.43696756495217687</c:v>
                </c:pt>
                <c:pt idx="3449">
                  <c:v>0.43696756495217687</c:v>
                </c:pt>
                <c:pt idx="3450">
                  <c:v>0.43696756495217687</c:v>
                </c:pt>
                <c:pt idx="3451">
                  <c:v>0.43696756495217687</c:v>
                </c:pt>
                <c:pt idx="3452">
                  <c:v>0.43696756495217687</c:v>
                </c:pt>
                <c:pt idx="3453">
                  <c:v>0.43696756495217687</c:v>
                </c:pt>
                <c:pt idx="3454">
                  <c:v>0.43696756495217687</c:v>
                </c:pt>
                <c:pt idx="3455">
                  <c:v>0.43696756495217687</c:v>
                </c:pt>
                <c:pt idx="3456">
                  <c:v>0.43696756495217687</c:v>
                </c:pt>
                <c:pt idx="3457">
                  <c:v>0.43696756495217687</c:v>
                </c:pt>
                <c:pt idx="3458">
                  <c:v>0.43696756495217687</c:v>
                </c:pt>
                <c:pt idx="3459">
                  <c:v>0.43696756495217687</c:v>
                </c:pt>
                <c:pt idx="3460">
                  <c:v>0.43696756495217687</c:v>
                </c:pt>
                <c:pt idx="3461">
                  <c:v>0.43696756495217687</c:v>
                </c:pt>
                <c:pt idx="3462">
                  <c:v>0.43696756495217687</c:v>
                </c:pt>
                <c:pt idx="3463">
                  <c:v>0.43696756495217687</c:v>
                </c:pt>
                <c:pt idx="3464">
                  <c:v>0.43696756495217687</c:v>
                </c:pt>
                <c:pt idx="3465">
                  <c:v>0.43696756495217687</c:v>
                </c:pt>
                <c:pt idx="3466">
                  <c:v>0.43696756495217687</c:v>
                </c:pt>
                <c:pt idx="3467">
                  <c:v>0.43696756495217687</c:v>
                </c:pt>
                <c:pt idx="3468">
                  <c:v>0.43696756495217687</c:v>
                </c:pt>
                <c:pt idx="3469">
                  <c:v>0.43696756495217687</c:v>
                </c:pt>
                <c:pt idx="3470">
                  <c:v>0.43696756495217687</c:v>
                </c:pt>
                <c:pt idx="3471">
                  <c:v>0.43696756495217687</c:v>
                </c:pt>
                <c:pt idx="3472">
                  <c:v>0.43696756495217687</c:v>
                </c:pt>
                <c:pt idx="3473">
                  <c:v>0.43696756495217687</c:v>
                </c:pt>
                <c:pt idx="3474">
                  <c:v>0.43696756495217687</c:v>
                </c:pt>
                <c:pt idx="3475">
                  <c:v>0.43696756495217687</c:v>
                </c:pt>
                <c:pt idx="3476">
                  <c:v>0.43696756495217687</c:v>
                </c:pt>
                <c:pt idx="3477">
                  <c:v>0.43696756495217687</c:v>
                </c:pt>
                <c:pt idx="3478">
                  <c:v>0.43696756495217687</c:v>
                </c:pt>
                <c:pt idx="3479">
                  <c:v>0.43696756495217687</c:v>
                </c:pt>
                <c:pt idx="3480">
                  <c:v>0.43696756495217687</c:v>
                </c:pt>
                <c:pt idx="3481">
                  <c:v>0.43696756495217687</c:v>
                </c:pt>
                <c:pt idx="3482">
                  <c:v>0.43696756495217687</c:v>
                </c:pt>
                <c:pt idx="3483">
                  <c:v>0.43696756495217687</c:v>
                </c:pt>
                <c:pt idx="3484">
                  <c:v>0.43696756495217687</c:v>
                </c:pt>
                <c:pt idx="3485">
                  <c:v>0.43696756495217687</c:v>
                </c:pt>
                <c:pt idx="3486">
                  <c:v>0.43696756495217687</c:v>
                </c:pt>
                <c:pt idx="3487">
                  <c:v>0.43696756495217687</c:v>
                </c:pt>
                <c:pt idx="3488">
                  <c:v>0.43696756495217687</c:v>
                </c:pt>
                <c:pt idx="3489">
                  <c:v>0.43696756495217687</c:v>
                </c:pt>
                <c:pt idx="3490">
                  <c:v>0.43696756495217687</c:v>
                </c:pt>
                <c:pt idx="3491">
                  <c:v>0.43696756495217687</c:v>
                </c:pt>
                <c:pt idx="3492">
                  <c:v>0.43696756495217687</c:v>
                </c:pt>
                <c:pt idx="3493">
                  <c:v>0.43696756495217687</c:v>
                </c:pt>
                <c:pt idx="3494">
                  <c:v>0.43696756495217687</c:v>
                </c:pt>
                <c:pt idx="3495">
                  <c:v>0.43696756495217687</c:v>
                </c:pt>
                <c:pt idx="3496">
                  <c:v>0.43696756495217687</c:v>
                </c:pt>
                <c:pt idx="3497">
                  <c:v>0.43696756495217687</c:v>
                </c:pt>
                <c:pt idx="3498">
                  <c:v>0.43696756495217687</c:v>
                </c:pt>
                <c:pt idx="3499">
                  <c:v>0.43696756495217687</c:v>
                </c:pt>
                <c:pt idx="3500">
                  <c:v>0.43696756495217687</c:v>
                </c:pt>
                <c:pt idx="3501">
                  <c:v>0.43696756495217687</c:v>
                </c:pt>
                <c:pt idx="3502">
                  <c:v>0.43696756495217687</c:v>
                </c:pt>
                <c:pt idx="3503">
                  <c:v>0.43696756495217687</c:v>
                </c:pt>
                <c:pt idx="3504">
                  <c:v>0.43696756495217687</c:v>
                </c:pt>
                <c:pt idx="3505">
                  <c:v>0.43696756495217687</c:v>
                </c:pt>
                <c:pt idx="3506">
                  <c:v>0.43696756495217687</c:v>
                </c:pt>
                <c:pt idx="3507">
                  <c:v>0.43696756495217687</c:v>
                </c:pt>
                <c:pt idx="3508">
                  <c:v>0.43696756495217687</c:v>
                </c:pt>
                <c:pt idx="3509">
                  <c:v>0.43696756495217687</c:v>
                </c:pt>
                <c:pt idx="3510">
                  <c:v>0.43696756495217687</c:v>
                </c:pt>
                <c:pt idx="3511">
                  <c:v>0.43696756495217687</c:v>
                </c:pt>
                <c:pt idx="3512">
                  <c:v>0.43696756495217687</c:v>
                </c:pt>
                <c:pt idx="3513">
                  <c:v>0.43696756495217687</c:v>
                </c:pt>
                <c:pt idx="3514">
                  <c:v>0.43696756495217687</c:v>
                </c:pt>
                <c:pt idx="3515">
                  <c:v>0.43696756495217687</c:v>
                </c:pt>
                <c:pt idx="3516">
                  <c:v>0.43696756495217687</c:v>
                </c:pt>
                <c:pt idx="3517">
                  <c:v>0.43696756495217687</c:v>
                </c:pt>
                <c:pt idx="3518">
                  <c:v>0.43696756495217687</c:v>
                </c:pt>
                <c:pt idx="3519">
                  <c:v>0.43696756495217687</c:v>
                </c:pt>
                <c:pt idx="3520">
                  <c:v>0.43696756495217687</c:v>
                </c:pt>
                <c:pt idx="3521">
                  <c:v>0.43696756495217687</c:v>
                </c:pt>
                <c:pt idx="3522">
                  <c:v>0.43696756495217687</c:v>
                </c:pt>
                <c:pt idx="3523">
                  <c:v>0.43696756495217687</c:v>
                </c:pt>
                <c:pt idx="3524">
                  <c:v>0.43696756495217687</c:v>
                </c:pt>
                <c:pt idx="3525">
                  <c:v>0.43696756495217687</c:v>
                </c:pt>
                <c:pt idx="3526">
                  <c:v>0.43696756495217687</c:v>
                </c:pt>
                <c:pt idx="3527">
                  <c:v>0.43696756495217687</c:v>
                </c:pt>
                <c:pt idx="3528">
                  <c:v>0.43696756495217687</c:v>
                </c:pt>
                <c:pt idx="3529">
                  <c:v>0.43696756495217687</c:v>
                </c:pt>
                <c:pt idx="3530">
                  <c:v>0.43696756495217687</c:v>
                </c:pt>
                <c:pt idx="3531">
                  <c:v>0.43696756495217687</c:v>
                </c:pt>
                <c:pt idx="3532">
                  <c:v>0.43696756495217687</c:v>
                </c:pt>
                <c:pt idx="3533">
                  <c:v>0.43696756495217687</c:v>
                </c:pt>
                <c:pt idx="3534">
                  <c:v>0.43696756495217687</c:v>
                </c:pt>
                <c:pt idx="3535">
                  <c:v>0.43696756495217687</c:v>
                </c:pt>
                <c:pt idx="3536">
                  <c:v>0.43696756495217687</c:v>
                </c:pt>
                <c:pt idx="3537">
                  <c:v>0.43696756495217687</c:v>
                </c:pt>
                <c:pt idx="3538">
                  <c:v>0.43696756495217687</c:v>
                </c:pt>
                <c:pt idx="3539">
                  <c:v>0.43696756495217687</c:v>
                </c:pt>
                <c:pt idx="3540">
                  <c:v>0.43696756495217687</c:v>
                </c:pt>
                <c:pt idx="3541">
                  <c:v>0.43696756495217687</c:v>
                </c:pt>
                <c:pt idx="3542">
                  <c:v>0.43696756495217687</c:v>
                </c:pt>
                <c:pt idx="3543">
                  <c:v>0.43696756495217687</c:v>
                </c:pt>
                <c:pt idx="3544">
                  <c:v>0.43696756495217687</c:v>
                </c:pt>
                <c:pt idx="3545">
                  <c:v>0.43696756495217687</c:v>
                </c:pt>
                <c:pt idx="3546">
                  <c:v>0.43696756495217687</c:v>
                </c:pt>
                <c:pt idx="3547">
                  <c:v>0.43696756495217687</c:v>
                </c:pt>
                <c:pt idx="3548">
                  <c:v>0.43696756495217687</c:v>
                </c:pt>
                <c:pt idx="3549">
                  <c:v>0.43696756495217687</c:v>
                </c:pt>
                <c:pt idx="3550">
                  <c:v>0.43696756495217687</c:v>
                </c:pt>
                <c:pt idx="3551">
                  <c:v>0.43696756495217687</c:v>
                </c:pt>
                <c:pt idx="3552">
                  <c:v>0.43696756495217687</c:v>
                </c:pt>
                <c:pt idx="3553">
                  <c:v>0.43696756495217687</c:v>
                </c:pt>
                <c:pt idx="3554">
                  <c:v>0.43696756495217687</c:v>
                </c:pt>
                <c:pt idx="3555">
                  <c:v>0.43696756495217687</c:v>
                </c:pt>
                <c:pt idx="3556">
                  <c:v>0.43696756495217687</c:v>
                </c:pt>
                <c:pt idx="3557">
                  <c:v>0.43696756495217687</c:v>
                </c:pt>
                <c:pt idx="3558">
                  <c:v>0.43696756495217687</c:v>
                </c:pt>
                <c:pt idx="3559">
                  <c:v>0.43696756495217687</c:v>
                </c:pt>
                <c:pt idx="3560">
                  <c:v>0.43696756495217687</c:v>
                </c:pt>
                <c:pt idx="3561">
                  <c:v>0.43696756495217687</c:v>
                </c:pt>
                <c:pt idx="3562">
                  <c:v>0.43696756495217687</c:v>
                </c:pt>
                <c:pt idx="3563">
                  <c:v>0.43696756495217687</c:v>
                </c:pt>
                <c:pt idx="3564">
                  <c:v>0.43696756495217687</c:v>
                </c:pt>
                <c:pt idx="3565">
                  <c:v>0.43696756495217687</c:v>
                </c:pt>
                <c:pt idx="3566">
                  <c:v>0.43696756495217687</c:v>
                </c:pt>
                <c:pt idx="3567">
                  <c:v>0.43696756495217687</c:v>
                </c:pt>
                <c:pt idx="3568">
                  <c:v>0.43696756495217687</c:v>
                </c:pt>
                <c:pt idx="3569">
                  <c:v>0.43696756495217687</c:v>
                </c:pt>
                <c:pt idx="3570">
                  <c:v>0.43696756495217687</c:v>
                </c:pt>
                <c:pt idx="3571">
                  <c:v>0.43696756495217687</c:v>
                </c:pt>
                <c:pt idx="3572">
                  <c:v>0.43696756495217687</c:v>
                </c:pt>
                <c:pt idx="3573">
                  <c:v>0.43696756495217687</c:v>
                </c:pt>
                <c:pt idx="3574">
                  <c:v>0.43696756495217687</c:v>
                </c:pt>
                <c:pt idx="3575">
                  <c:v>0.43696756495217687</c:v>
                </c:pt>
                <c:pt idx="3576">
                  <c:v>0.43696756495217687</c:v>
                </c:pt>
                <c:pt idx="3577">
                  <c:v>0.43696756495217687</c:v>
                </c:pt>
                <c:pt idx="3578">
                  <c:v>0.43696756495217687</c:v>
                </c:pt>
                <c:pt idx="3579">
                  <c:v>0.43696756495217687</c:v>
                </c:pt>
                <c:pt idx="3580">
                  <c:v>0.43696756495217687</c:v>
                </c:pt>
                <c:pt idx="3581">
                  <c:v>0.43696756495217687</c:v>
                </c:pt>
                <c:pt idx="3582">
                  <c:v>0.43696756495217687</c:v>
                </c:pt>
                <c:pt idx="3583">
                  <c:v>0.43696756495217687</c:v>
                </c:pt>
                <c:pt idx="3584">
                  <c:v>0.43696756495217687</c:v>
                </c:pt>
                <c:pt idx="3585">
                  <c:v>0.43696756495217687</c:v>
                </c:pt>
                <c:pt idx="3586">
                  <c:v>0.43696756495217687</c:v>
                </c:pt>
                <c:pt idx="3587">
                  <c:v>0.43696756495217687</c:v>
                </c:pt>
                <c:pt idx="3588">
                  <c:v>0.43696756495217687</c:v>
                </c:pt>
                <c:pt idx="3589">
                  <c:v>0.43696756495217687</c:v>
                </c:pt>
                <c:pt idx="3590">
                  <c:v>0.43696756495217687</c:v>
                </c:pt>
                <c:pt idx="3591">
                  <c:v>0.43696756495217687</c:v>
                </c:pt>
                <c:pt idx="3592">
                  <c:v>0.43696756495217687</c:v>
                </c:pt>
                <c:pt idx="3593">
                  <c:v>0.43696756495217687</c:v>
                </c:pt>
                <c:pt idx="3594">
                  <c:v>0.43696756495217687</c:v>
                </c:pt>
                <c:pt idx="3595">
                  <c:v>0.43696756495217687</c:v>
                </c:pt>
                <c:pt idx="3596">
                  <c:v>0.43696756495217687</c:v>
                </c:pt>
                <c:pt idx="3597">
                  <c:v>0.43696756495217687</c:v>
                </c:pt>
                <c:pt idx="3598">
                  <c:v>0.43696756495217687</c:v>
                </c:pt>
                <c:pt idx="3599">
                  <c:v>0.43696756495217687</c:v>
                </c:pt>
                <c:pt idx="3600">
                  <c:v>0.43696756495217687</c:v>
                </c:pt>
                <c:pt idx="3601">
                  <c:v>0.43696756495217687</c:v>
                </c:pt>
                <c:pt idx="3602">
                  <c:v>0.43696756495217687</c:v>
                </c:pt>
                <c:pt idx="3603">
                  <c:v>0.43696756495217687</c:v>
                </c:pt>
                <c:pt idx="3604">
                  <c:v>0.43696756495217687</c:v>
                </c:pt>
                <c:pt idx="3605">
                  <c:v>0.43696756495217687</c:v>
                </c:pt>
                <c:pt idx="3606">
                  <c:v>0.43696756495217687</c:v>
                </c:pt>
                <c:pt idx="3607">
                  <c:v>0.43696756495217687</c:v>
                </c:pt>
                <c:pt idx="3608">
                  <c:v>0.43696756495217687</c:v>
                </c:pt>
                <c:pt idx="3609">
                  <c:v>0.43696756495217687</c:v>
                </c:pt>
                <c:pt idx="3610">
                  <c:v>0.43696756495217687</c:v>
                </c:pt>
                <c:pt idx="3611">
                  <c:v>0.43696756495217687</c:v>
                </c:pt>
                <c:pt idx="3612">
                  <c:v>0.43696756495217687</c:v>
                </c:pt>
                <c:pt idx="3613">
                  <c:v>0.43696756495217687</c:v>
                </c:pt>
                <c:pt idx="3614">
                  <c:v>0.43696756495217687</c:v>
                </c:pt>
                <c:pt idx="3615">
                  <c:v>0.43696756495217687</c:v>
                </c:pt>
                <c:pt idx="3616">
                  <c:v>0.43696756495217687</c:v>
                </c:pt>
                <c:pt idx="3617">
                  <c:v>0.43696756495217687</c:v>
                </c:pt>
                <c:pt idx="3618">
                  <c:v>0.43696756495217687</c:v>
                </c:pt>
                <c:pt idx="3619">
                  <c:v>0.43696756495217687</c:v>
                </c:pt>
                <c:pt idx="3620">
                  <c:v>0.43696756495217687</c:v>
                </c:pt>
                <c:pt idx="3621">
                  <c:v>0.43696756495217687</c:v>
                </c:pt>
                <c:pt idx="3622">
                  <c:v>0.43696756495217687</c:v>
                </c:pt>
                <c:pt idx="3623">
                  <c:v>0.43696756495217687</c:v>
                </c:pt>
                <c:pt idx="3624">
                  <c:v>0.43696756495217687</c:v>
                </c:pt>
                <c:pt idx="3625">
                  <c:v>0.43696756495217687</c:v>
                </c:pt>
                <c:pt idx="3626">
                  <c:v>0.43696756495217687</c:v>
                </c:pt>
                <c:pt idx="3627">
                  <c:v>0.43696756495217687</c:v>
                </c:pt>
                <c:pt idx="3628">
                  <c:v>0.43696756495217687</c:v>
                </c:pt>
                <c:pt idx="3629">
                  <c:v>0.43696756495217687</c:v>
                </c:pt>
                <c:pt idx="3630">
                  <c:v>0.43696756495217687</c:v>
                </c:pt>
                <c:pt idx="3631">
                  <c:v>0.43696756495217687</c:v>
                </c:pt>
                <c:pt idx="3632">
                  <c:v>0.43696756495217687</c:v>
                </c:pt>
                <c:pt idx="3633">
                  <c:v>0.43696756495217687</c:v>
                </c:pt>
                <c:pt idx="3634">
                  <c:v>0.43696756495217687</c:v>
                </c:pt>
                <c:pt idx="3635">
                  <c:v>0.43696756495217687</c:v>
                </c:pt>
                <c:pt idx="3636">
                  <c:v>0.43696756495217687</c:v>
                </c:pt>
                <c:pt idx="3637">
                  <c:v>0.43696756495217687</c:v>
                </c:pt>
                <c:pt idx="3638">
                  <c:v>0.43696756495217687</c:v>
                </c:pt>
                <c:pt idx="3639">
                  <c:v>0.43696756495217687</c:v>
                </c:pt>
                <c:pt idx="3640">
                  <c:v>0.43696756495217687</c:v>
                </c:pt>
                <c:pt idx="3641">
                  <c:v>0.43696756495217687</c:v>
                </c:pt>
                <c:pt idx="3642">
                  <c:v>0.43696756495217687</c:v>
                </c:pt>
                <c:pt idx="3643">
                  <c:v>0.43696756495217687</c:v>
                </c:pt>
                <c:pt idx="3644">
                  <c:v>0.43696756495217687</c:v>
                </c:pt>
                <c:pt idx="3645">
                  <c:v>0.43696756495217687</c:v>
                </c:pt>
                <c:pt idx="3646">
                  <c:v>0.43696756495217687</c:v>
                </c:pt>
                <c:pt idx="3647">
                  <c:v>0.43696756495217687</c:v>
                </c:pt>
                <c:pt idx="3648">
                  <c:v>0.43696756495217687</c:v>
                </c:pt>
                <c:pt idx="3649">
                  <c:v>0.43696756495217687</c:v>
                </c:pt>
                <c:pt idx="3650">
                  <c:v>0.43696756495217687</c:v>
                </c:pt>
                <c:pt idx="3651">
                  <c:v>0.43696756495217687</c:v>
                </c:pt>
                <c:pt idx="3652">
                  <c:v>0.43696756495217687</c:v>
                </c:pt>
                <c:pt idx="3653">
                  <c:v>0.43696756495217687</c:v>
                </c:pt>
                <c:pt idx="3654">
                  <c:v>0.43696756495217687</c:v>
                </c:pt>
                <c:pt idx="3655">
                  <c:v>0.43696756495217687</c:v>
                </c:pt>
                <c:pt idx="3656">
                  <c:v>0.43696756495217687</c:v>
                </c:pt>
                <c:pt idx="3657">
                  <c:v>0.43696756495217687</c:v>
                </c:pt>
                <c:pt idx="3658">
                  <c:v>0.43696756495217687</c:v>
                </c:pt>
                <c:pt idx="3659">
                  <c:v>0.43696756495217687</c:v>
                </c:pt>
                <c:pt idx="3660">
                  <c:v>0.43696756495217687</c:v>
                </c:pt>
                <c:pt idx="3661">
                  <c:v>0.43696756495217687</c:v>
                </c:pt>
                <c:pt idx="3662">
                  <c:v>0.43696756495217687</c:v>
                </c:pt>
                <c:pt idx="3663">
                  <c:v>0.43696756495217687</c:v>
                </c:pt>
                <c:pt idx="3664">
                  <c:v>0.43696756495217687</c:v>
                </c:pt>
                <c:pt idx="3665">
                  <c:v>0.43696756495217687</c:v>
                </c:pt>
                <c:pt idx="3666">
                  <c:v>0.43696756495217687</c:v>
                </c:pt>
                <c:pt idx="3667">
                  <c:v>0.43696756495217687</c:v>
                </c:pt>
                <c:pt idx="3668">
                  <c:v>0.43696756495217687</c:v>
                </c:pt>
                <c:pt idx="3669">
                  <c:v>0.43696756495217687</c:v>
                </c:pt>
                <c:pt idx="3670">
                  <c:v>0.43696756495217687</c:v>
                </c:pt>
                <c:pt idx="3671">
                  <c:v>0.43696756495217687</c:v>
                </c:pt>
                <c:pt idx="3672">
                  <c:v>0.43696756495217687</c:v>
                </c:pt>
                <c:pt idx="3673">
                  <c:v>0.43696756495217687</c:v>
                </c:pt>
                <c:pt idx="3674">
                  <c:v>0.43696756495217687</c:v>
                </c:pt>
                <c:pt idx="3675">
                  <c:v>0.43696756495217687</c:v>
                </c:pt>
                <c:pt idx="3676">
                  <c:v>0.43696756495217687</c:v>
                </c:pt>
                <c:pt idx="3677">
                  <c:v>0.43696756495217687</c:v>
                </c:pt>
                <c:pt idx="3678">
                  <c:v>0.43696756495217687</c:v>
                </c:pt>
                <c:pt idx="3679">
                  <c:v>0.43696756495217687</c:v>
                </c:pt>
                <c:pt idx="3680">
                  <c:v>0.43696756495217687</c:v>
                </c:pt>
                <c:pt idx="3681">
                  <c:v>0.43696756495217687</c:v>
                </c:pt>
                <c:pt idx="3682">
                  <c:v>0.43696756495217687</c:v>
                </c:pt>
                <c:pt idx="3683">
                  <c:v>0.43696756495217687</c:v>
                </c:pt>
                <c:pt idx="3684">
                  <c:v>0.43696756495217687</c:v>
                </c:pt>
                <c:pt idx="3685">
                  <c:v>0.43696756495217687</c:v>
                </c:pt>
                <c:pt idx="3686">
                  <c:v>0.43696756495217687</c:v>
                </c:pt>
                <c:pt idx="3687">
                  <c:v>0.43696756495217687</c:v>
                </c:pt>
                <c:pt idx="3688">
                  <c:v>0.43696756495217687</c:v>
                </c:pt>
                <c:pt idx="3689">
                  <c:v>0.43696756495217687</c:v>
                </c:pt>
                <c:pt idx="3690">
                  <c:v>0.43696756495217687</c:v>
                </c:pt>
                <c:pt idx="3691">
                  <c:v>0.43696756495217687</c:v>
                </c:pt>
                <c:pt idx="3692">
                  <c:v>0.43696756495217687</c:v>
                </c:pt>
                <c:pt idx="3693">
                  <c:v>0.43696756495217687</c:v>
                </c:pt>
                <c:pt idx="3694">
                  <c:v>0.43696756495217687</c:v>
                </c:pt>
                <c:pt idx="3695">
                  <c:v>0.43696756495217687</c:v>
                </c:pt>
                <c:pt idx="3696">
                  <c:v>0.43696756495217687</c:v>
                </c:pt>
                <c:pt idx="3697">
                  <c:v>0.43696756495217687</c:v>
                </c:pt>
                <c:pt idx="3698">
                  <c:v>0.43696756495217687</c:v>
                </c:pt>
                <c:pt idx="3699">
                  <c:v>0.43696756495217687</c:v>
                </c:pt>
                <c:pt idx="3700">
                  <c:v>0.43696756495217687</c:v>
                </c:pt>
                <c:pt idx="3701">
                  <c:v>0.43696756495217687</c:v>
                </c:pt>
                <c:pt idx="3702">
                  <c:v>0.43696756495217687</c:v>
                </c:pt>
                <c:pt idx="3703">
                  <c:v>0.43696756495217687</c:v>
                </c:pt>
                <c:pt idx="3704">
                  <c:v>0.43696756495217687</c:v>
                </c:pt>
                <c:pt idx="3705">
                  <c:v>0.43696756495217687</c:v>
                </c:pt>
                <c:pt idx="3706">
                  <c:v>0.43696756495217687</c:v>
                </c:pt>
                <c:pt idx="3707">
                  <c:v>0.43696756495217687</c:v>
                </c:pt>
                <c:pt idx="3708">
                  <c:v>0.43696756495217687</c:v>
                </c:pt>
                <c:pt idx="3709">
                  <c:v>0.43696756495217687</c:v>
                </c:pt>
                <c:pt idx="3710">
                  <c:v>0.43696756495217687</c:v>
                </c:pt>
                <c:pt idx="3711">
                  <c:v>0.43696756495217687</c:v>
                </c:pt>
                <c:pt idx="3712">
                  <c:v>0.43696756495217687</c:v>
                </c:pt>
                <c:pt idx="3713">
                  <c:v>0.43696756495217687</c:v>
                </c:pt>
                <c:pt idx="3714">
                  <c:v>0.43696756495217687</c:v>
                </c:pt>
                <c:pt idx="3715">
                  <c:v>0.43696756495217687</c:v>
                </c:pt>
                <c:pt idx="3716">
                  <c:v>0.43696756495217687</c:v>
                </c:pt>
                <c:pt idx="3717">
                  <c:v>0.43696756495217687</c:v>
                </c:pt>
                <c:pt idx="3718">
                  <c:v>0.43696756495217687</c:v>
                </c:pt>
                <c:pt idx="3719">
                  <c:v>0.43696756495217687</c:v>
                </c:pt>
                <c:pt idx="3720">
                  <c:v>0.43696756495217687</c:v>
                </c:pt>
                <c:pt idx="3721">
                  <c:v>0.43696756495217687</c:v>
                </c:pt>
                <c:pt idx="3722">
                  <c:v>0.43696756495217687</c:v>
                </c:pt>
                <c:pt idx="3723">
                  <c:v>0.43696756495217687</c:v>
                </c:pt>
                <c:pt idx="3724">
                  <c:v>0.43696756495217687</c:v>
                </c:pt>
                <c:pt idx="3725">
                  <c:v>0.43696756495217687</c:v>
                </c:pt>
                <c:pt idx="3726">
                  <c:v>0.43696756495217687</c:v>
                </c:pt>
                <c:pt idx="3727">
                  <c:v>0.43696756495217687</c:v>
                </c:pt>
                <c:pt idx="3728">
                  <c:v>0.43696756495217687</c:v>
                </c:pt>
                <c:pt idx="3729">
                  <c:v>0.43696756495217687</c:v>
                </c:pt>
                <c:pt idx="3730">
                  <c:v>0.43696756495217687</c:v>
                </c:pt>
                <c:pt idx="3731">
                  <c:v>0.43696756495217687</c:v>
                </c:pt>
                <c:pt idx="3732">
                  <c:v>0.43696756495217687</c:v>
                </c:pt>
                <c:pt idx="3733">
                  <c:v>0.43696756495217687</c:v>
                </c:pt>
                <c:pt idx="3734">
                  <c:v>0.43696756495217687</c:v>
                </c:pt>
                <c:pt idx="3735">
                  <c:v>0.43696756495217687</c:v>
                </c:pt>
                <c:pt idx="3736">
                  <c:v>0.43696756495217687</c:v>
                </c:pt>
                <c:pt idx="3737">
                  <c:v>0.43696756495217687</c:v>
                </c:pt>
                <c:pt idx="3738">
                  <c:v>0.43696756495217687</c:v>
                </c:pt>
                <c:pt idx="3739">
                  <c:v>0.43696756495217687</c:v>
                </c:pt>
                <c:pt idx="3740">
                  <c:v>0.43696756495217687</c:v>
                </c:pt>
                <c:pt idx="3741">
                  <c:v>0.43696756495217687</c:v>
                </c:pt>
                <c:pt idx="3742">
                  <c:v>0.43696756495217687</c:v>
                </c:pt>
                <c:pt idx="3743">
                  <c:v>0.43696756495217687</c:v>
                </c:pt>
                <c:pt idx="3744">
                  <c:v>0.43696756495217687</c:v>
                </c:pt>
                <c:pt idx="3745">
                  <c:v>0.43696756495217687</c:v>
                </c:pt>
                <c:pt idx="3746">
                  <c:v>0.43696756495217687</c:v>
                </c:pt>
                <c:pt idx="3747">
                  <c:v>0.43696756495217687</c:v>
                </c:pt>
                <c:pt idx="3748">
                  <c:v>0.43696756495217687</c:v>
                </c:pt>
                <c:pt idx="3749">
                  <c:v>0.43696756495217687</c:v>
                </c:pt>
                <c:pt idx="3750">
                  <c:v>0.43696756495217687</c:v>
                </c:pt>
                <c:pt idx="3751">
                  <c:v>0.43696756495217687</c:v>
                </c:pt>
                <c:pt idx="3752">
                  <c:v>0.43696756495217687</c:v>
                </c:pt>
                <c:pt idx="3753">
                  <c:v>0.43696756495217687</c:v>
                </c:pt>
                <c:pt idx="3754">
                  <c:v>0.43696756495217687</c:v>
                </c:pt>
                <c:pt idx="3755">
                  <c:v>0.43696756495217687</c:v>
                </c:pt>
                <c:pt idx="3756">
                  <c:v>0.43696756495217687</c:v>
                </c:pt>
                <c:pt idx="3757">
                  <c:v>0.43696756495217687</c:v>
                </c:pt>
                <c:pt idx="3758">
                  <c:v>0.43696756495217687</c:v>
                </c:pt>
                <c:pt idx="3759">
                  <c:v>0.43696756495217687</c:v>
                </c:pt>
                <c:pt idx="3760">
                  <c:v>0.43696756495217687</c:v>
                </c:pt>
                <c:pt idx="3761">
                  <c:v>0.43696756495217687</c:v>
                </c:pt>
                <c:pt idx="3762">
                  <c:v>0.43696756495217687</c:v>
                </c:pt>
                <c:pt idx="3763">
                  <c:v>0.43696756495217687</c:v>
                </c:pt>
                <c:pt idx="3764">
                  <c:v>0.43696756495217687</c:v>
                </c:pt>
                <c:pt idx="3765">
                  <c:v>0.43696756495217687</c:v>
                </c:pt>
                <c:pt idx="3766">
                  <c:v>0.43696756495217687</c:v>
                </c:pt>
                <c:pt idx="3767">
                  <c:v>0.43696756495217687</c:v>
                </c:pt>
                <c:pt idx="3768">
                  <c:v>0.43696756495217687</c:v>
                </c:pt>
                <c:pt idx="3769">
                  <c:v>0.43696756495217687</c:v>
                </c:pt>
                <c:pt idx="3770">
                  <c:v>0.43696756495217687</c:v>
                </c:pt>
                <c:pt idx="3771">
                  <c:v>0.43696756495217687</c:v>
                </c:pt>
                <c:pt idx="3772">
                  <c:v>0.43696756495217687</c:v>
                </c:pt>
                <c:pt idx="3773">
                  <c:v>0.43696756495217687</c:v>
                </c:pt>
                <c:pt idx="3774">
                  <c:v>0.43696756495217687</c:v>
                </c:pt>
                <c:pt idx="3775">
                  <c:v>0.43696756495217687</c:v>
                </c:pt>
                <c:pt idx="3776">
                  <c:v>0.43696756495217687</c:v>
                </c:pt>
                <c:pt idx="3777">
                  <c:v>0.43696756495217687</c:v>
                </c:pt>
                <c:pt idx="3778">
                  <c:v>0.43696756495217687</c:v>
                </c:pt>
                <c:pt idx="3779">
                  <c:v>0.43696756495217687</c:v>
                </c:pt>
                <c:pt idx="3780">
                  <c:v>0.43696756495217687</c:v>
                </c:pt>
                <c:pt idx="3781">
                  <c:v>0.43696756495217687</c:v>
                </c:pt>
                <c:pt idx="3782">
                  <c:v>0.43696756495217687</c:v>
                </c:pt>
                <c:pt idx="3783">
                  <c:v>0.43696756495217687</c:v>
                </c:pt>
                <c:pt idx="3784">
                  <c:v>0.43696756495217687</c:v>
                </c:pt>
                <c:pt idx="3785">
                  <c:v>0.43696756495217687</c:v>
                </c:pt>
                <c:pt idx="3786">
                  <c:v>0.43696756495217687</c:v>
                </c:pt>
                <c:pt idx="3787">
                  <c:v>0.43696756495217687</c:v>
                </c:pt>
                <c:pt idx="3788">
                  <c:v>0.43696756495217687</c:v>
                </c:pt>
                <c:pt idx="3789">
                  <c:v>0.43696756495217687</c:v>
                </c:pt>
                <c:pt idx="3790">
                  <c:v>0.43696756495217687</c:v>
                </c:pt>
                <c:pt idx="3791">
                  <c:v>0.43696756495217687</c:v>
                </c:pt>
                <c:pt idx="3792">
                  <c:v>0.43696756495217687</c:v>
                </c:pt>
                <c:pt idx="3793">
                  <c:v>0.43696756495217687</c:v>
                </c:pt>
                <c:pt idx="3794">
                  <c:v>0.43696756495217687</c:v>
                </c:pt>
                <c:pt idx="3795">
                  <c:v>0.43696756495217687</c:v>
                </c:pt>
                <c:pt idx="3796">
                  <c:v>0.43696756495217687</c:v>
                </c:pt>
                <c:pt idx="3797">
                  <c:v>0.43696756495217687</c:v>
                </c:pt>
                <c:pt idx="3798">
                  <c:v>0.43696756495217687</c:v>
                </c:pt>
                <c:pt idx="3799">
                  <c:v>0.43696756495217687</c:v>
                </c:pt>
                <c:pt idx="3800">
                  <c:v>0.43696756495217687</c:v>
                </c:pt>
                <c:pt idx="3801">
                  <c:v>0.43696756495217687</c:v>
                </c:pt>
                <c:pt idx="3802">
                  <c:v>0.43696756495217687</c:v>
                </c:pt>
                <c:pt idx="3803">
                  <c:v>0.43696756495217687</c:v>
                </c:pt>
                <c:pt idx="3804">
                  <c:v>0.43696756495217687</c:v>
                </c:pt>
                <c:pt idx="3805">
                  <c:v>0.43696756495217687</c:v>
                </c:pt>
                <c:pt idx="3806">
                  <c:v>0.43696756495217687</c:v>
                </c:pt>
                <c:pt idx="3807">
                  <c:v>0.43696756495217687</c:v>
                </c:pt>
                <c:pt idx="3808">
                  <c:v>0.43696756495217687</c:v>
                </c:pt>
                <c:pt idx="3809">
                  <c:v>0.43696756495217687</c:v>
                </c:pt>
                <c:pt idx="3810">
                  <c:v>0.43696756495217687</c:v>
                </c:pt>
                <c:pt idx="3811">
                  <c:v>0.43696756495217687</c:v>
                </c:pt>
                <c:pt idx="3812">
                  <c:v>0.43696756495217687</c:v>
                </c:pt>
                <c:pt idx="3813">
                  <c:v>0.43696756495217687</c:v>
                </c:pt>
                <c:pt idx="3814">
                  <c:v>0.43696756495217687</c:v>
                </c:pt>
                <c:pt idx="3815">
                  <c:v>0.43696756495217687</c:v>
                </c:pt>
                <c:pt idx="3816">
                  <c:v>0.43696756495217687</c:v>
                </c:pt>
                <c:pt idx="3817">
                  <c:v>0.43696756495217687</c:v>
                </c:pt>
                <c:pt idx="3818">
                  <c:v>0.43696756495217687</c:v>
                </c:pt>
                <c:pt idx="3819">
                  <c:v>0.43696756495217687</c:v>
                </c:pt>
                <c:pt idx="3820">
                  <c:v>0.43696756495217687</c:v>
                </c:pt>
                <c:pt idx="3821">
                  <c:v>0.43696756495217687</c:v>
                </c:pt>
                <c:pt idx="3822">
                  <c:v>0.43696756495217687</c:v>
                </c:pt>
                <c:pt idx="3823">
                  <c:v>0.43696756495217687</c:v>
                </c:pt>
                <c:pt idx="3824">
                  <c:v>0.43696756495217687</c:v>
                </c:pt>
                <c:pt idx="3825">
                  <c:v>0.43696756495217687</c:v>
                </c:pt>
                <c:pt idx="3826">
                  <c:v>0.43696756495217687</c:v>
                </c:pt>
                <c:pt idx="3827">
                  <c:v>0.43696756495217687</c:v>
                </c:pt>
                <c:pt idx="3828">
                  <c:v>0.43696756495217687</c:v>
                </c:pt>
                <c:pt idx="3829">
                  <c:v>0.43696756495217687</c:v>
                </c:pt>
                <c:pt idx="3830">
                  <c:v>0.43696756495217687</c:v>
                </c:pt>
                <c:pt idx="3831">
                  <c:v>0.43696756495217687</c:v>
                </c:pt>
                <c:pt idx="3832">
                  <c:v>0.43696756495217687</c:v>
                </c:pt>
                <c:pt idx="3833">
                  <c:v>0.43696756495217687</c:v>
                </c:pt>
                <c:pt idx="3834">
                  <c:v>0.43696756495217687</c:v>
                </c:pt>
                <c:pt idx="3835">
                  <c:v>0.43696756495217687</c:v>
                </c:pt>
                <c:pt idx="3836">
                  <c:v>0.43696756495217687</c:v>
                </c:pt>
                <c:pt idx="3837">
                  <c:v>0.43696756495217687</c:v>
                </c:pt>
                <c:pt idx="3838">
                  <c:v>0.43696756495217687</c:v>
                </c:pt>
                <c:pt idx="3839">
                  <c:v>0.43696756495217687</c:v>
                </c:pt>
                <c:pt idx="3840">
                  <c:v>0.43696756495217687</c:v>
                </c:pt>
                <c:pt idx="3841">
                  <c:v>0.43696756495217687</c:v>
                </c:pt>
                <c:pt idx="3842">
                  <c:v>0.43696756495217687</c:v>
                </c:pt>
                <c:pt idx="3843">
                  <c:v>0.43696756495217687</c:v>
                </c:pt>
                <c:pt idx="3844">
                  <c:v>0.43696756495217687</c:v>
                </c:pt>
                <c:pt idx="3845">
                  <c:v>0.43696756495217687</c:v>
                </c:pt>
                <c:pt idx="3846">
                  <c:v>0.43696756495217687</c:v>
                </c:pt>
                <c:pt idx="3847">
                  <c:v>0.43696756495217687</c:v>
                </c:pt>
                <c:pt idx="3848">
                  <c:v>0.43696756495217687</c:v>
                </c:pt>
                <c:pt idx="3849">
                  <c:v>0.43696756495217687</c:v>
                </c:pt>
                <c:pt idx="3850">
                  <c:v>0.43696756495217687</c:v>
                </c:pt>
                <c:pt idx="3851">
                  <c:v>0.43696756495217687</c:v>
                </c:pt>
                <c:pt idx="3852">
                  <c:v>0.43696756495217687</c:v>
                </c:pt>
                <c:pt idx="3853">
                  <c:v>0.43696756495217687</c:v>
                </c:pt>
                <c:pt idx="3854">
                  <c:v>0.43696756495217687</c:v>
                </c:pt>
                <c:pt idx="3855">
                  <c:v>0.43696756495217687</c:v>
                </c:pt>
                <c:pt idx="3856">
                  <c:v>0.43696756495217687</c:v>
                </c:pt>
                <c:pt idx="3857">
                  <c:v>0.43696756495217687</c:v>
                </c:pt>
                <c:pt idx="3858">
                  <c:v>0.43696756495217687</c:v>
                </c:pt>
                <c:pt idx="3859">
                  <c:v>0.43696756495217687</c:v>
                </c:pt>
                <c:pt idx="3860">
                  <c:v>0.43696756495217687</c:v>
                </c:pt>
                <c:pt idx="3861">
                  <c:v>0.43696756495217687</c:v>
                </c:pt>
                <c:pt idx="3862">
                  <c:v>0.43696756495217687</c:v>
                </c:pt>
                <c:pt idx="3863">
                  <c:v>0.43696756495217687</c:v>
                </c:pt>
                <c:pt idx="3864">
                  <c:v>0.43696756495217687</c:v>
                </c:pt>
                <c:pt idx="3865">
                  <c:v>0.43696756495217687</c:v>
                </c:pt>
                <c:pt idx="3866">
                  <c:v>0.43696756495217687</c:v>
                </c:pt>
                <c:pt idx="3867">
                  <c:v>0.43696756495217687</c:v>
                </c:pt>
                <c:pt idx="3868">
                  <c:v>0.43696756495217687</c:v>
                </c:pt>
                <c:pt idx="3869">
                  <c:v>0.43696756495217687</c:v>
                </c:pt>
                <c:pt idx="3870">
                  <c:v>0.43696756495217687</c:v>
                </c:pt>
                <c:pt idx="3871">
                  <c:v>0.43696756495217687</c:v>
                </c:pt>
                <c:pt idx="3872">
                  <c:v>0.43696756495217687</c:v>
                </c:pt>
                <c:pt idx="3873">
                  <c:v>0.43696756495217687</c:v>
                </c:pt>
                <c:pt idx="3874">
                  <c:v>0.43696756495217687</c:v>
                </c:pt>
                <c:pt idx="3875">
                  <c:v>0.43696756495217687</c:v>
                </c:pt>
                <c:pt idx="3876">
                  <c:v>0.43696756495217687</c:v>
                </c:pt>
                <c:pt idx="3877">
                  <c:v>0.43696756495217687</c:v>
                </c:pt>
                <c:pt idx="3878">
                  <c:v>0.43696756495217687</c:v>
                </c:pt>
                <c:pt idx="3879">
                  <c:v>0.43696756495217687</c:v>
                </c:pt>
                <c:pt idx="3880">
                  <c:v>0.43696756495217687</c:v>
                </c:pt>
                <c:pt idx="3881">
                  <c:v>0.43696756495217687</c:v>
                </c:pt>
                <c:pt idx="3882">
                  <c:v>0.43696756495217687</c:v>
                </c:pt>
                <c:pt idx="3883">
                  <c:v>0.43696756495217687</c:v>
                </c:pt>
                <c:pt idx="3884">
                  <c:v>0.43696756495217687</c:v>
                </c:pt>
                <c:pt idx="3885">
                  <c:v>0.43696756495217687</c:v>
                </c:pt>
                <c:pt idx="3886">
                  <c:v>0.43696756495217687</c:v>
                </c:pt>
                <c:pt idx="3887">
                  <c:v>0.43696756495217687</c:v>
                </c:pt>
                <c:pt idx="3888">
                  <c:v>0.43696756495217687</c:v>
                </c:pt>
                <c:pt idx="3889">
                  <c:v>0.43696756495217687</c:v>
                </c:pt>
                <c:pt idx="3890">
                  <c:v>0.43696756495217687</c:v>
                </c:pt>
                <c:pt idx="3891">
                  <c:v>0.43696756495217687</c:v>
                </c:pt>
                <c:pt idx="3892">
                  <c:v>0.43696756495217687</c:v>
                </c:pt>
                <c:pt idx="3893">
                  <c:v>0.43696756495217687</c:v>
                </c:pt>
                <c:pt idx="3894">
                  <c:v>0.43696756495217687</c:v>
                </c:pt>
                <c:pt idx="3895">
                  <c:v>0.43696756495217687</c:v>
                </c:pt>
                <c:pt idx="3896">
                  <c:v>0.43696756495217687</c:v>
                </c:pt>
                <c:pt idx="3897">
                  <c:v>0.43696756495217687</c:v>
                </c:pt>
                <c:pt idx="3898">
                  <c:v>0.43696756495217687</c:v>
                </c:pt>
                <c:pt idx="3899">
                  <c:v>0.43696756495217687</c:v>
                </c:pt>
                <c:pt idx="3900">
                  <c:v>0.43696756495217687</c:v>
                </c:pt>
                <c:pt idx="3901">
                  <c:v>0.43696756495217687</c:v>
                </c:pt>
                <c:pt idx="3902">
                  <c:v>0.43696756495217687</c:v>
                </c:pt>
                <c:pt idx="3903">
                  <c:v>0.43696756495217687</c:v>
                </c:pt>
                <c:pt idx="3904">
                  <c:v>0.43696756495217687</c:v>
                </c:pt>
                <c:pt idx="3905">
                  <c:v>0.43696756495217687</c:v>
                </c:pt>
                <c:pt idx="3906">
                  <c:v>0.43696756495217687</c:v>
                </c:pt>
                <c:pt idx="3907">
                  <c:v>0.43696756495217687</c:v>
                </c:pt>
                <c:pt idx="3908">
                  <c:v>0.43696756495217687</c:v>
                </c:pt>
                <c:pt idx="3909">
                  <c:v>0.43696756495217687</c:v>
                </c:pt>
                <c:pt idx="3910">
                  <c:v>0.43696756495217687</c:v>
                </c:pt>
                <c:pt idx="3911">
                  <c:v>0.43696756495217687</c:v>
                </c:pt>
                <c:pt idx="3912">
                  <c:v>0.43696756495217687</c:v>
                </c:pt>
                <c:pt idx="3913">
                  <c:v>0.43696756495217687</c:v>
                </c:pt>
                <c:pt idx="3914">
                  <c:v>0.43696756495217687</c:v>
                </c:pt>
                <c:pt idx="3915">
                  <c:v>0.43696756495217687</c:v>
                </c:pt>
                <c:pt idx="3916">
                  <c:v>0.43696756495217687</c:v>
                </c:pt>
                <c:pt idx="3917">
                  <c:v>0.43696756495217687</c:v>
                </c:pt>
                <c:pt idx="3918">
                  <c:v>0.43696756495217687</c:v>
                </c:pt>
                <c:pt idx="3919">
                  <c:v>0.43696756495217687</c:v>
                </c:pt>
                <c:pt idx="3920">
                  <c:v>0.43696756495217687</c:v>
                </c:pt>
                <c:pt idx="3921">
                  <c:v>0.43696756495217687</c:v>
                </c:pt>
                <c:pt idx="3922">
                  <c:v>0.43696756495217687</c:v>
                </c:pt>
                <c:pt idx="3923">
                  <c:v>0.43696756495217687</c:v>
                </c:pt>
                <c:pt idx="3924">
                  <c:v>0.43696756495217687</c:v>
                </c:pt>
                <c:pt idx="3925">
                  <c:v>0.43696756495217687</c:v>
                </c:pt>
                <c:pt idx="3926">
                  <c:v>0.43696756495217687</c:v>
                </c:pt>
                <c:pt idx="3927">
                  <c:v>0.43696756495217687</c:v>
                </c:pt>
                <c:pt idx="3928">
                  <c:v>0.43696756495217687</c:v>
                </c:pt>
                <c:pt idx="3929">
                  <c:v>0.43696756495217687</c:v>
                </c:pt>
                <c:pt idx="3930">
                  <c:v>0.43696756495217687</c:v>
                </c:pt>
                <c:pt idx="3931">
                  <c:v>0.43696756495217687</c:v>
                </c:pt>
                <c:pt idx="3932">
                  <c:v>0.43696756495217687</c:v>
                </c:pt>
                <c:pt idx="3933">
                  <c:v>0.43696756495217687</c:v>
                </c:pt>
                <c:pt idx="3934">
                  <c:v>0.43696756495217687</c:v>
                </c:pt>
                <c:pt idx="3935">
                  <c:v>0.43696756495217687</c:v>
                </c:pt>
                <c:pt idx="3936">
                  <c:v>0.43696756495217687</c:v>
                </c:pt>
                <c:pt idx="3937">
                  <c:v>0.43696756495217687</c:v>
                </c:pt>
                <c:pt idx="3938">
                  <c:v>0.43696756495217687</c:v>
                </c:pt>
                <c:pt idx="3939">
                  <c:v>0.43696756495217687</c:v>
                </c:pt>
                <c:pt idx="3940">
                  <c:v>0.43696756495217687</c:v>
                </c:pt>
                <c:pt idx="3941">
                  <c:v>0.43696756495217687</c:v>
                </c:pt>
                <c:pt idx="3942">
                  <c:v>0.43696756495217687</c:v>
                </c:pt>
                <c:pt idx="3943">
                  <c:v>0.43696756495217687</c:v>
                </c:pt>
                <c:pt idx="3944">
                  <c:v>0.43696756495217687</c:v>
                </c:pt>
                <c:pt idx="3945">
                  <c:v>0.43696756495217687</c:v>
                </c:pt>
                <c:pt idx="3946">
                  <c:v>0.43696756495217687</c:v>
                </c:pt>
                <c:pt idx="3947">
                  <c:v>0.43696756495217687</c:v>
                </c:pt>
                <c:pt idx="3948">
                  <c:v>0.43696756495217687</c:v>
                </c:pt>
                <c:pt idx="3949">
                  <c:v>0.43696756495217687</c:v>
                </c:pt>
                <c:pt idx="3950">
                  <c:v>0.43696756495217687</c:v>
                </c:pt>
                <c:pt idx="3951">
                  <c:v>0.43696756495217687</c:v>
                </c:pt>
                <c:pt idx="3952">
                  <c:v>0.43696756495217687</c:v>
                </c:pt>
                <c:pt idx="3953">
                  <c:v>0.43696756495217687</c:v>
                </c:pt>
                <c:pt idx="3954">
                  <c:v>0.43696756495217687</c:v>
                </c:pt>
                <c:pt idx="3955">
                  <c:v>0.43696756495217687</c:v>
                </c:pt>
                <c:pt idx="3956">
                  <c:v>0.43696756495217687</c:v>
                </c:pt>
                <c:pt idx="3957">
                  <c:v>0.43696756495217687</c:v>
                </c:pt>
                <c:pt idx="3958">
                  <c:v>0.43696756495217687</c:v>
                </c:pt>
                <c:pt idx="3959">
                  <c:v>0.43696756495217687</c:v>
                </c:pt>
                <c:pt idx="3960">
                  <c:v>0.43696756495217687</c:v>
                </c:pt>
                <c:pt idx="3961">
                  <c:v>0.43696756495217687</c:v>
                </c:pt>
                <c:pt idx="3962">
                  <c:v>0.43696756495217687</c:v>
                </c:pt>
                <c:pt idx="3963">
                  <c:v>0.43696756495217687</c:v>
                </c:pt>
                <c:pt idx="3964">
                  <c:v>0.43696756495217687</c:v>
                </c:pt>
                <c:pt idx="3965">
                  <c:v>0.43696756495217687</c:v>
                </c:pt>
                <c:pt idx="3966">
                  <c:v>0.43696756495217687</c:v>
                </c:pt>
                <c:pt idx="3967">
                  <c:v>0.43696756495217687</c:v>
                </c:pt>
                <c:pt idx="3968">
                  <c:v>0.43696756495217687</c:v>
                </c:pt>
                <c:pt idx="3969">
                  <c:v>0.43696756495217687</c:v>
                </c:pt>
                <c:pt idx="3970">
                  <c:v>0.43696756495217687</c:v>
                </c:pt>
                <c:pt idx="3971">
                  <c:v>0.43696756495217687</c:v>
                </c:pt>
                <c:pt idx="3972">
                  <c:v>0.43696756495217687</c:v>
                </c:pt>
                <c:pt idx="3973">
                  <c:v>0.43696756495217687</c:v>
                </c:pt>
                <c:pt idx="3974">
                  <c:v>0.43696756495217687</c:v>
                </c:pt>
                <c:pt idx="3975">
                  <c:v>0.43696756495217687</c:v>
                </c:pt>
                <c:pt idx="3976">
                  <c:v>0.43696756495217687</c:v>
                </c:pt>
                <c:pt idx="3977">
                  <c:v>0.43696756495217687</c:v>
                </c:pt>
                <c:pt idx="3978">
                  <c:v>0.43696756495217687</c:v>
                </c:pt>
                <c:pt idx="3979">
                  <c:v>0.43696756495217687</c:v>
                </c:pt>
                <c:pt idx="3980">
                  <c:v>0.43696756495217687</c:v>
                </c:pt>
                <c:pt idx="3981">
                  <c:v>0.43696756495217687</c:v>
                </c:pt>
                <c:pt idx="3982">
                  <c:v>0.43696756495217687</c:v>
                </c:pt>
                <c:pt idx="3983">
                  <c:v>0.43696756495217687</c:v>
                </c:pt>
                <c:pt idx="3984">
                  <c:v>0.43696756495217687</c:v>
                </c:pt>
                <c:pt idx="3985">
                  <c:v>0.43696756495217687</c:v>
                </c:pt>
                <c:pt idx="3986">
                  <c:v>0.43696756495217687</c:v>
                </c:pt>
                <c:pt idx="3987">
                  <c:v>0.43696756495217687</c:v>
                </c:pt>
                <c:pt idx="3988">
                  <c:v>0.43696756495217687</c:v>
                </c:pt>
                <c:pt idx="3989">
                  <c:v>0.43696756495217687</c:v>
                </c:pt>
                <c:pt idx="3990">
                  <c:v>0.43696756495217687</c:v>
                </c:pt>
                <c:pt idx="3991">
                  <c:v>0.43696756495217687</c:v>
                </c:pt>
                <c:pt idx="3992">
                  <c:v>0.43696756495217687</c:v>
                </c:pt>
                <c:pt idx="3993">
                  <c:v>0.43696756495217687</c:v>
                </c:pt>
                <c:pt idx="3994">
                  <c:v>0.43696756495217687</c:v>
                </c:pt>
                <c:pt idx="3995">
                  <c:v>0.43696756495217687</c:v>
                </c:pt>
                <c:pt idx="3996">
                  <c:v>0.43696756495217687</c:v>
                </c:pt>
                <c:pt idx="3997">
                  <c:v>0.43696756495217687</c:v>
                </c:pt>
                <c:pt idx="3998">
                  <c:v>0.43696756495217687</c:v>
                </c:pt>
                <c:pt idx="3999">
                  <c:v>0.43696756495217687</c:v>
                </c:pt>
                <c:pt idx="4000">
                  <c:v>0.43696756495217687</c:v>
                </c:pt>
                <c:pt idx="4001">
                  <c:v>0.43696756495217687</c:v>
                </c:pt>
                <c:pt idx="4002">
                  <c:v>0.43696756495217687</c:v>
                </c:pt>
                <c:pt idx="4003">
                  <c:v>0.43696756495217687</c:v>
                </c:pt>
                <c:pt idx="4004">
                  <c:v>0.43696756495217687</c:v>
                </c:pt>
                <c:pt idx="4005">
                  <c:v>0.43696756495217687</c:v>
                </c:pt>
                <c:pt idx="4006">
                  <c:v>0.43696756495217687</c:v>
                </c:pt>
                <c:pt idx="4007">
                  <c:v>0.43696756495217687</c:v>
                </c:pt>
                <c:pt idx="4008">
                  <c:v>0.43696756495217687</c:v>
                </c:pt>
                <c:pt idx="4009">
                  <c:v>0.43696756495217687</c:v>
                </c:pt>
                <c:pt idx="4010">
                  <c:v>0.43696756495217687</c:v>
                </c:pt>
                <c:pt idx="4011">
                  <c:v>0.43696756495217687</c:v>
                </c:pt>
                <c:pt idx="4012">
                  <c:v>0.43696756495217687</c:v>
                </c:pt>
                <c:pt idx="4013">
                  <c:v>0.43696756495217687</c:v>
                </c:pt>
                <c:pt idx="4014">
                  <c:v>0.43696756495217687</c:v>
                </c:pt>
                <c:pt idx="4015">
                  <c:v>0.43696756495217687</c:v>
                </c:pt>
                <c:pt idx="4016">
                  <c:v>0.43696756495217687</c:v>
                </c:pt>
                <c:pt idx="4017">
                  <c:v>0.43696756495217687</c:v>
                </c:pt>
                <c:pt idx="4018">
                  <c:v>0.43696756495217687</c:v>
                </c:pt>
                <c:pt idx="4019">
                  <c:v>0.43696756495217687</c:v>
                </c:pt>
                <c:pt idx="4020">
                  <c:v>0.43696756495217687</c:v>
                </c:pt>
                <c:pt idx="4021">
                  <c:v>0.43696756495217687</c:v>
                </c:pt>
                <c:pt idx="4022">
                  <c:v>0.43696756495217687</c:v>
                </c:pt>
                <c:pt idx="4023">
                  <c:v>0.43696756495217687</c:v>
                </c:pt>
                <c:pt idx="4024">
                  <c:v>0.43696756495217687</c:v>
                </c:pt>
                <c:pt idx="4025">
                  <c:v>0.43696756495217687</c:v>
                </c:pt>
                <c:pt idx="4026">
                  <c:v>0.43696756495217687</c:v>
                </c:pt>
                <c:pt idx="4027">
                  <c:v>0.43696756495217687</c:v>
                </c:pt>
                <c:pt idx="4028">
                  <c:v>0.43696756495217687</c:v>
                </c:pt>
                <c:pt idx="4029">
                  <c:v>0.43696756495217687</c:v>
                </c:pt>
                <c:pt idx="4030">
                  <c:v>0.43696756495217687</c:v>
                </c:pt>
                <c:pt idx="4031">
                  <c:v>0.43696756495217687</c:v>
                </c:pt>
                <c:pt idx="4032">
                  <c:v>0.43696756495217687</c:v>
                </c:pt>
                <c:pt idx="4033">
                  <c:v>0.43696756495217687</c:v>
                </c:pt>
                <c:pt idx="4034">
                  <c:v>0.43696756495217687</c:v>
                </c:pt>
                <c:pt idx="4035">
                  <c:v>0.43696756495217687</c:v>
                </c:pt>
                <c:pt idx="4036">
                  <c:v>0.43696756495217687</c:v>
                </c:pt>
                <c:pt idx="4037">
                  <c:v>0.43696756495217687</c:v>
                </c:pt>
                <c:pt idx="4038">
                  <c:v>0.43696756495217687</c:v>
                </c:pt>
                <c:pt idx="4039">
                  <c:v>0.43696756495217687</c:v>
                </c:pt>
                <c:pt idx="4040">
                  <c:v>0.43696756495217687</c:v>
                </c:pt>
                <c:pt idx="4041">
                  <c:v>0.43696756495217687</c:v>
                </c:pt>
                <c:pt idx="4042">
                  <c:v>0.43696756495217687</c:v>
                </c:pt>
                <c:pt idx="4043">
                  <c:v>0.43696756495217687</c:v>
                </c:pt>
                <c:pt idx="4044">
                  <c:v>0.43696756495217687</c:v>
                </c:pt>
                <c:pt idx="4045">
                  <c:v>0.43696756495217687</c:v>
                </c:pt>
                <c:pt idx="4046">
                  <c:v>0.43696756495217687</c:v>
                </c:pt>
                <c:pt idx="4047">
                  <c:v>0.43696756495217687</c:v>
                </c:pt>
                <c:pt idx="4048">
                  <c:v>0.43696756495217687</c:v>
                </c:pt>
                <c:pt idx="4049">
                  <c:v>0.43696756495217687</c:v>
                </c:pt>
                <c:pt idx="4050">
                  <c:v>0.43696756495217687</c:v>
                </c:pt>
                <c:pt idx="4051">
                  <c:v>0.43696756495217687</c:v>
                </c:pt>
                <c:pt idx="4052">
                  <c:v>0.43696756495217687</c:v>
                </c:pt>
                <c:pt idx="4053">
                  <c:v>0.43696756495217687</c:v>
                </c:pt>
                <c:pt idx="4054">
                  <c:v>0.43696756495217687</c:v>
                </c:pt>
                <c:pt idx="4055">
                  <c:v>0.43696756495217687</c:v>
                </c:pt>
                <c:pt idx="4056">
                  <c:v>0.43696756495217687</c:v>
                </c:pt>
                <c:pt idx="4057">
                  <c:v>0.43696756495217687</c:v>
                </c:pt>
                <c:pt idx="4058">
                  <c:v>0.43696756495217687</c:v>
                </c:pt>
                <c:pt idx="4059">
                  <c:v>0.43696756495217687</c:v>
                </c:pt>
                <c:pt idx="4060">
                  <c:v>0.43696756495217687</c:v>
                </c:pt>
                <c:pt idx="4061">
                  <c:v>0.43696756495217687</c:v>
                </c:pt>
                <c:pt idx="4062">
                  <c:v>0.43696756495217687</c:v>
                </c:pt>
                <c:pt idx="4063">
                  <c:v>0.43696756495217687</c:v>
                </c:pt>
                <c:pt idx="4064">
                  <c:v>0.43696756495217687</c:v>
                </c:pt>
                <c:pt idx="4065">
                  <c:v>0.43696756495217687</c:v>
                </c:pt>
                <c:pt idx="4066">
                  <c:v>0.43696756495217687</c:v>
                </c:pt>
                <c:pt idx="4067">
                  <c:v>0.43696756495217687</c:v>
                </c:pt>
                <c:pt idx="4068">
                  <c:v>0.43696756495217687</c:v>
                </c:pt>
                <c:pt idx="4069">
                  <c:v>0.43696756495217687</c:v>
                </c:pt>
                <c:pt idx="4070">
                  <c:v>0.43696756495217687</c:v>
                </c:pt>
                <c:pt idx="4071">
                  <c:v>0.43696756495217687</c:v>
                </c:pt>
                <c:pt idx="4072">
                  <c:v>0.43696756495217687</c:v>
                </c:pt>
                <c:pt idx="4073">
                  <c:v>0.43696756495217687</c:v>
                </c:pt>
                <c:pt idx="4074">
                  <c:v>0.43696756495217687</c:v>
                </c:pt>
                <c:pt idx="4075">
                  <c:v>0.43696756495217687</c:v>
                </c:pt>
                <c:pt idx="4076">
                  <c:v>0.43696756495217687</c:v>
                </c:pt>
                <c:pt idx="4077">
                  <c:v>0.43696756495217687</c:v>
                </c:pt>
                <c:pt idx="4078">
                  <c:v>0.43696756495217687</c:v>
                </c:pt>
                <c:pt idx="4079">
                  <c:v>0.43696756495217687</c:v>
                </c:pt>
                <c:pt idx="4080">
                  <c:v>0.43696756495217687</c:v>
                </c:pt>
                <c:pt idx="4081">
                  <c:v>0.43696756495217687</c:v>
                </c:pt>
                <c:pt idx="4082">
                  <c:v>0.43696756495217687</c:v>
                </c:pt>
                <c:pt idx="4083">
                  <c:v>0.43696756495217687</c:v>
                </c:pt>
                <c:pt idx="4084">
                  <c:v>0.43696756495217687</c:v>
                </c:pt>
                <c:pt idx="4085">
                  <c:v>0.43696756495217687</c:v>
                </c:pt>
                <c:pt idx="4086">
                  <c:v>0.43696756495217687</c:v>
                </c:pt>
                <c:pt idx="4087">
                  <c:v>0.43696756495217687</c:v>
                </c:pt>
                <c:pt idx="4088">
                  <c:v>0.43696756495217687</c:v>
                </c:pt>
                <c:pt idx="4089">
                  <c:v>0.43696756495217687</c:v>
                </c:pt>
                <c:pt idx="4090">
                  <c:v>0.43696756495217687</c:v>
                </c:pt>
                <c:pt idx="4091">
                  <c:v>0.43696756495217687</c:v>
                </c:pt>
                <c:pt idx="4092">
                  <c:v>0.43696756495217687</c:v>
                </c:pt>
                <c:pt idx="4093">
                  <c:v>0.43696756495217687</c:v>
                </c:pt>
                <c:pt idx="4094">
                  <c:v>0.43696756495217687</c:v>
                </c:pt>
                <c:pt idx="4095">
                  <c:v>0.43696756495217687</c:v>
                </c:pt>
                <c:pt idx="4096">
                  <c:v>0.43696756495217687</c:v>
                </c:pt>
                <c:pt idx="4097">
                  <c:v>0.43696756495217687</c:v>
                </c:pt>
                <c:pt idx="4098">
                  <c:v>0.43696756495217687</c:v>
                </c:pt>
                <c:pt idx="4099">
                  <c:v>0.43696756495217687</c:v>
                </c:pt>
                <c:pt idx="4100">
                  <c:v>0.43696756495217687</c:v>
                </c:pt>
                <c:pt idx="4101">
                  <c:v>0.43696756495217687</c:v>
                </c:pt>
                <c:pt idx="4102">
                  <c:v>0.43696756495217687</c:v>
                </c:pt>
                <c:pt idx="4103">
                  <c:v>0.43696756495217687</c:v>
                </c:pt>
                <c:pt idx="4104">
                  <c:v>0.43696756495217687</c:v>
                </c:pt>
                <c:pt idx="4105">
                  <c:v>0.43696756495217687</c:v>
                </c:pt>
                <c:pt idx="4106">
                  <c:v>0.43696756495217687</c:v>
                </c:pt>
                <c:pt idx="4107">
                  <c:v>0.43696756495217687</c:v>
                </c:pt>
                <c:pt idx="4108">
                  <c:v>0.43696756495217687</c:v>
                </c:pt>
                <c:pt idx="4109">
                  <c:v>0.43696756495217687</c:v>
                </c:pt>
                <c:pt idx="4110">
                  <c:v>0.43696756495217687</c:v>
                </c:pt>
                <c:pt idx="4111">
                  <c:v>0.43696756495217687</c:v>
                </c:pt>
                <c:pt idx="4112">
                  <c:v>0.43696756495217687</c:v>
                </c:pt>
                <c:pt idx="4113">
                  <c:v>0.43696756495217687</c:v>
                </c:pt>
                <c:pt idx="4114">
                  <c:v>0.43696756495217687</c:v>
                </c:pt>
                <c:pt idx="4115">
                  <c:v>0.43696756495217687</c:v>
                </c:pt>
                <c:pt idx="4116">
                  <c:v>0.43696756495217687</c:v>
                </c:pt>
                <c:pt idx="4117">
                  <c:v>0.43696756495217687</c:v>
                </c:pt>
                <c:pt idx="4118">
                  <c:v>0.43696756495217687</c:v>
                </c:pt>
                <c:pt idx="4119">
                  <c:v>0.43696756495217687</c:v>
                </c:pt>
                <c:pt idx="4120">
                  <c:v>0.43696756495217687</c:v>
                </c:pt>
                <c:pt idx="4121">
                  <c:v>0.43696756495217687</c:v>
                </c:pt>
                <c:pt idx="4122">
                  <c:v>0.43696756495217687</c:v>
                </c:pt>
                <c:pt idx="4123">
                  <c:v>0.43696756495217687</c:v>
                </c:pt>
                <c:pt idx="4124">
                  <c:v>0.43696756495217687</c:v>
                </c:pt>
                <c:pt idx="4125">
                  <c:v>0.43696756495217687</c:v>
                </c:pt>
                <c:pt idx="4126">
                  <c:v>0.43696756495217687</c:v>
                </c:pt>
                <c:pt idx="4127">
                  <c:v>0.43696756495217687</c:v>
                </c:pt>
                <c:pt idx="4128">
                  <c:v>0.43696756495217687</c:v>
                </c:pt>
                <c:pt idx="4129">
                  <c:v>0.43696756495217687</c:v>
                </c:pt>
                <c:pt idx="4130">
                  <c:v>0.43696756495217687</c:v>
                </c:pt>
                <c:pt idx="4131">
                  <c:v>0.43696756495217687</c:v>
                </c:pt>
                <c:pt idx="4132">
                  <c:v>0.43696756495217687</c:v>
                </c:pt>
                <c:pt idx="4133">
                  <c:v>0.43696756495217687</c:v>
                </c:pt>
                <c:pt idx="4134">
                  <c:v>0.43696756495217687</c:v>
                </c:pt>
                <c:pt idx="4135">
                  <c:v>0.43696756495217687</c:v>
                </c:pt>
                <c:pt idx="4136">
                  <c:v>0.43696756495217687</c:v>
                </c:pt>
                <c:pt idx="4137">
                  <c:v>0.43696756495217687</c:v>
                </c:pt>
                <c:pt idx="4138">
                  <c:v>0.43696756495217687</c:v>
                </c:pt>
                <c:pt idx="4139">
                  <c:v>0.43696756495217687</c:v>
                </c:pt>
                <c:pt idx="4140">
                  <c:v>0.43696756495217687</c:v>
                </c:pt>
                <c:pt idx="4141">
                  <c:v>0.43696756495217687</c:v>
                </c:pt>
                <c:pt idx="4142">
                  <c:v>0.43696756495217687</c:v>
                </c:pt>
                <c:pt idx="4143">
                  <c:v>0.43696756495217687</c:v>
                </c:pt>
                <c:pt idx="4144">
                  <c:v>0.43696756495217687</c:v>
                </c:pt>
                <c:pt idx="4145">
                  <c:v>0.43696756495217687</c:v>
                </c:pt>
                <c:pt idx="4146">
                  <c:v>0.43696756495217687</c:v>
                </c:pt>
                <c:pt idx="4147">
                  <c:v>0.43696756495217687</c:v>
                </c:pt>
                <c:pt idx="4148">
                  <c:v>0.43696756495217687</c:v>
                </c:pt>
                <c:pt idx="4149">
                  <c:v>0.43696756495217687</c:v>
                </c:pt>
                <c:pt idx="4150">
                  <c:v>0.43696756495217687</c:v>
                </c:pt>
                <c:pt idx="4151">
                  <c:v>0.43696756495217687</c:v>
                </c:pt>
                <c:pt idx="4152">
                  <c:v>0.43696756495217687</c:v>
                </c:pt>
                <c:pt idx="4153">
                  <c:v>0.43696756495217687</c:v>
                </c:pt>
                <c:pt idx="4154">
                  <c:v>0.43696756495217687</c:v>
                </c:pt>
                <c:pt idx="4155">
                  <c:v>0.43696756495217687</c:v>
                </c:pt>
                <c:pt idx="4156">
                  <c:v>0.43696756495217687</c:v>
                </c:pt>
                <c:pt idx="4157">
                  <c:v>0.43696756495217687</c:v>
                </c:pt>
                <c:pt idx="4158">
                  <c:v>0.43696756495217687</c:v>
                </c:pt>
                <c:pt idx="4159">
                  <c:v>0.43696756495217687</c:v>
                </c:pt>
                <c:pt idx="4160">
                  <c:v>0.43696756495217687</c:v>
                </c:pt>
                <c:pt idx="4161">
                  <c:v>0.43696756495217687</c:v>
                </c:pt>
                <c:pt idx="4162">
                  <c:v>0.43696756495217687</c:v>
                </c:pt>
                <c:pt idx="4163">
                  <c:v>0.43696756495217687</c:v>
                </c:pt>
                <c:pt idx="4164">
                  <c:v>0.43696756495217687</c:v>
                </c:pt>
                <c:pt idx="4165">
                  <c:v>0.43696756495217687</c:v>
                </c:pt>
                <c:pt idx="4166">
                  <c:v>0.43696756495217687</c:v>
                </c:pt>
                <c:pt idx="4167">
                  <c:v>0.43696756495217687</c:v>
                </c:pt>
                <c:pt idx="4168">
                  <c:v>0.43696756495217687</c:v>
                </c:pt>
                <c:pt idx="4169">
                  <c:v>0.43696756495217687</c:v>
                </c:pt>
                <c:pt idx="4170">
                  <c:v>0.43696756495217687</c:v>
                </c:pt>
                <c:pt idx="4171">
                  <c:v>0.43696756495217687</c:v>
                </c:pt>
                <c:pt idx="4172">
                  <c:v>0.43696756495217687</c:v>
                </c:pt>
                <c:pt idx="4173">
                  <c:v>0.43696756495217687</c:v>
                </c:pt>
                <c:pt idx="4174">
                  <c:v>0.43696756495217687</c:v>
                </c:pt>
                <c:pt idx="4175">
                  <c:v>0.43696756495217687</c:v>
                </c:pt>
                <c:pt idx="4176">
                  <c:v>0.43696756495217687</c:v>
                </c:pt>
                <c:pt idx="4177">
                  <c:v>0.43696756495217687</c:v>
                </c:pt>
                <c:pt idx="4178">
                  <c:v>0.43696756495217687</c:v>
                </c:pt>
                <c:pt idx="4179">
                  <c:v>0.43696756495217687</c:v>
                </c:pt>
                <c:pt idx="4180">
                  <c:v>0.43696756495217687</c:v>
                </c:pt>
                <c:pt idx="4181">
                  <c:v>0.43696756495217687</c:v>
                </c:pt>
                <c:pt idx="4182">
                  <c:v>0.43696756495217687</c:v>
                </c:pt>
                <c:pt idx="4183">
                  <c:v>0.43696756495217687</c:v>
                </c:pt>
                <c:pt idx="4184">
                  <c:v>0.43696756495217687</c:v>
                </c:pt>
                <c:pt idx="4185">
                  <c:v>0.43696756495217687</c:v>
                </c:pt>
                <c:pt idx="4186">
                  <c:v>0.43696756495217687</c:v>
                </c:pt>
                <c:pt idx="4187">
                  <c:v>0.43696756495217687</c:v>
                </c:pt>
                <c:pt idx="4188">
                  <c:v>0.43696756495217687</c:v>
                </c:pt>
                <c:pt idx="4189">
                  <c:v>0.43696756495217687</c:v>
                </c:pt>
                <c:pt idx="4190">
                  <c:v>0.43696756495217687</c:v>
                </c:pt>
                <c:pt idx="4191">
                  <c:v>0.43696756495217687</c:v>
                </c:pt>
                <c:pt idx="4192">
                  <c:v>0.43696756495217687</c:v>
                </c:pt>
                <c:pt idx="4193">
                  <c:v>0.43696756495217687</c:v>
                </c:pt>
                <c:pt idx="4194">
                  <c:v>0.43696756495217687</c:v>
                </c:pt>
                <c:pt idx="4195">
                  <c:v>0.43696756495217687</c:v>
                </c:pt>
                <c:pt idx="4196">
                  <c:v>0.43696756495217687</c:v>
                </c:pt>
                <c:pt idx="4197">
                  <c:v>0.43696756495217687</c:v>
                </c:pt>
                <c:pt idx="4198">
                  <c:v>0.43696756495217687</c:v>
                </c:pt>
                <c:pt idx="4199">
                  <c:v>0.43696756495217687</c:v>
                </c:pt>
                <c:pt idx="4200">
                  <c:v>0.43696756495217687</c:v>
                </c:pt>
                <c:pt idx="4201">
                  <c:v>0.43696756495217687</c:v>
                </c:pt>
                <c:pt idx="4202">
                  <c:v>0.43696756495217687</c:v>
                </c:pt>
                <c:pt idx="4203">
                  <c:v>0.43696756495217687</c:v>
                </c:pt>
                <c:pt idx="4204">
                  <c:v>0.43696756495217687</c:v>
                </c:pt>
                <c:pt idx="4205">
                  <c:v>0.43696756495217687</c:v>
                </c:pt>
                <c:pt idx="4206">
                  <c:v>0.43696756495217687</c:v>
                </c:pt>
                <c:pt idx="4207">
                  <c:v>0.43696756495217687</c:v>
                </c:pt>
                <c:pt idx="4208">
                  <c:v>0.43696756495217687</c:v>
                </c:pt>
                <c:pt idx="4209">
                  <c:v>0.43696756495217687</c:v>
                </c:pt>
                <c:pt idx="4210">
                  <c:v>0.43696756495217687</c:v>
                </c:pt>
                <c:pt idx="4211">
                  <c:v>0.43696756495217687</c:v>
                </c:pt>
                <c:pt idx="4212">
                  <c:v>0.43696756495217687</c:v>
                </c:pt>
                <c:pt idx="4213">
                  <c:v>0.43696756495217687</c:v>
                </c:pt>
                <c:pt idx="4214">
                  <c:v>0.43696756495217687</c:v>
                </c:pt>
                <c:pt idx="4215">
                  <c:v>0.43696756495217687</c:v>
                </c:pt>
                <c:pt idx="4216">
                  <c:v>0.43696756495217687</c:v>
                </c:pt>
                <c:pt idx="4217">
                  <c:v>0.43696756495217687</c:v>
                </c:pt>
                <c:pt idx="4218">
                  <c:v>0.43696756495217687</c:v>
                </c:pt>
                <c:pt idx="4219">
                  <c:v>0.43696756495217687</c:v>
                </c:pt>
                <c:pt idx="4220">
                  <c:v>0.43696756495217687</c:v>
                </c:pt>
                <c:pt idx="4221">
                  <c:v>0.43696756495217687</c:v>
                </c:pt>
                <c:pt idx="4222">
                  <c:v>0.43696756495217687</c:v>
                </c:pt>
                <c:pt idx="4223">
                  <c:v>0.43696756495217687</c:v>
                </c:pt>
                <c:pt idx="4224">
                  <c:v>0.43696756495217687</c:v>
                </c:pt>
                <c:pt idx="4225">
                  <c:v>0.43696756495217687</c:v>
                </c:pt>
                <c:pt idx="4226">
                  <c:v>0.43696756495217687</c:v>
                </c:pt>
                <c:pt idx="4227">
                  <c:v>0.43696756495217687</c:v>
                </c:pt>
                <c:pt idx="4228">
                  <c:v>0.43696756495217687</c:v>
                </c:pt>
                <c:pt idx="4229">
                  <c:v>0.43696756495217687</c:v>
                </c:pt>
                <c:pt idx="4230">
                  <c:v>0.43696756495217687</c:v>
                </c:pt>
                <c:pt idx="4231">
                  <c:v>0.43696756495217687</c:v>
                </c:pt>
                <c:pt idx="4232">
                  <c:v>0.43696756495217687</c:v>
                </c:pt>
                <c:pt idx="4233">
                  <c:v>0.43696756495217687</c:v>
                </c:pt>
                <c:pt idx="4234">
                  <c:v>0.43696756495217687</c:v>
                </c:pt>
                <c:pt idx="4235">
                  <c:v>0.43696756495217687</c:v>
                </c:pt>
                <c:pt idx="4236">
                  <c:v>0.43696756495217687</c:v>
                </c:pt>
                <c:pt idx="4237">
                  <c:v>0.43696756495217687</c:v>
                </c:pt>
                <c:pt idx="4238">
                  <c:v>0.43696756495217687</c:v>
                </c:pt>
                <c:pt idx="4239">
                  <c:v>0.43696756495217687</c:v>
                </c:pt>
                <c:pt idx="4240">
                  <c:v>0.43696756495217687</c:v>
                </c:pt>
                <c:pt idx="4241">
                  <c:v>0.43696756495217687</c:v>
                </c:pt>
                <c:pt idx="4242">
                  <c:v>0.43696756495217687</c:v>
                </c:pt>
                <c:pt idx="4243">
                  <c:v>0.43696756495217687</c:v>
                </c:pt>
                <c:pt idx="4244">
                  <c:v>0.43696756495217687</c:v>
                </c:pt>
                <c:pt idx="4245">
                  <c:v>0.43696756495217687</c:v>
                </c:pt>
                <c:pt idx="4246">
                  <c:v>0.43696756495217687</c:v>
                </c:pt>
                <c:pt idx="4247">
                  <c:v>0.43696756495217687</c:v>
                </c:pt>
                <c:pt idx="4248">
                  <c:v>0.43696756495217687</c:v>
                </c:pt>
                <c:pt idx="4249">
                  <c:v>0.43696756495217687</c:v>
                </c:pt>
                <c:pt idx="4250">
                  <c:v>0.43696756495217687</c:v>
                </c:pt>
                <c:pt idx="4251">
                  <c:v>0.43696756495217687</c:v>
                </c:pt>
                <c:pt idx="4252">
                  <c:v>0.43696756495217687</c:v>
                </c:pt>
                <c:pt idx="4253">
                  <c:v>0.43696756495217687</c:v>
                </c:pt>
                <c:pt idx="4254">
                  <c:v>0.43696756495217687</c:v>
                </c:pt>
                <c:pt idx="4255">
                  <c:v>0.43696756495217687</c:v>
                </c:pt>
                <c:pt idx="4256">
                  <c:v>0.43696756495217687</c:v>
                </c:pt>
                <c:pt idx="4257">
                  <c:v>0.43696756495217687</c:v>
                </c:pt>
                <c:pt idx="4258">
                  <c:v>0.43696756495217687</c:v>
                </c:pt>
                <c:pt idx="4259">
                  <c:v>0.43696756495217687</c:v>
                </c:pt>
                <c:pt idx="4260">
                  <c:v>0.43696756495217687</c:v>
                </c:pt>
                <c:pt idx="4261">
                  <c:v>0.43696756495217687</c:v>
                </c:pt>
                <c:pt idx="4262">
                  <c:v>0.43696756495217687</c:v>
                </c:pt>
                <c:pt idx="4263">
                  <c:v>0.43696756495217687</c:v>
                </c:pt>
                <c:pt idx="4264">
                  <c:v>0.43696756495217687</c:v>
                </c:pt>
                <c:pt idx="4265">
                  <c:v>0.43696756495217687</c:v>
                </c:pt>
                <c:pt idx="4266">
                  <c:v>0.43696756495217687</c:v>
                </c:pt>
                <c:pt idx="4267">
                  <c:v>0.43696756495217687</c:v>
                </c:pt>
                <c:pt idx="4268">
                  <c:v>0.43696756495217687</c:v>
                </c:pt>
                <c:pt idx="4269">
                  <c:v>0.43696756495217687</c:v>
                </c:pt>
                <c:pt idx="4270">
                  <c:v>0.43696756495217687</c:v>
                </c:pt>
                <c:pt idx="4271">
                  <c:v>0.43696756495217687</c:v>
                </c:pt>
                <c:pt idx="4272">
                  <c:v>0.43696756495217687</c:v>
                </c:pt>
                <c:pt idx="4273">
                  <c:v>0.43696756495217687</c:v>
                </c:pt>
                <c:pt idx="4274">
                  <c:v>0.43696756495217687</c:v>
                </c:pt>
                <c:pt idx="4275">
                  <c:v>0.43696756495217687</c:v>
                </c:pt>
                <c:pt idx="4276">
                  <c:v>0.43696756495217687</c:v>
                </c:pt>
                <c:pt idx="4277">
                  <c:v>0.43696756495217687</c:v>
                </c:pt>
                <c:pt idx="4278">
                  <c:v>0.43696756495217687</c:v>
                </c:pt>
                <c:pt idx="4279">
                  <c:v>0.43696756495217687</c:v>
                </c:pt>
                <c:pt idx="4280">
                  <c:v>0.43696756495217687</c:v>
                </c:pt>
                <c:pt idx="4281">
                  <c:v>0.43696756495217687</c:v>
                </c:pt>
                <c:pt idx="4282">
                  <c:v>0.43696756495217687</c:v>
                </c:pt>
                <c:pt idx="4283">
                  <c:v>0.43696756495217687</c:v>
                </c:pt>
                <c:pt idx="4284">
                  <c:v>0.43696756495217687</c:v>
                </c:pt>
                <c:pt idx="4285">
                  <c:v>0.43696756495217687</c:v>
                </c:pt>
                <c:pt idx="4286">
                  <c:v>0.43696756495217687</c:v>
                </c:pt>
                <c:pt idx="4287">
                  <c:v>0.43696756495217687</c:v>
                </c:pt>
                <c:pt idx="4288">
                  <c:v>0.43696756495217687</c:v>
                </c:pt>
                <c:pt idx="4289">
                  <c:v>0.43696756495217687</c:v>
                </c:pt>
                <c:pt idx="4290">
                  <c:v>0.43696756495217687</c:v>
                </c:pt>
                <c:pt idx="4291">
                  <c:v>0.43696756495217687</c:v>
                </c:pt>
                <c:pt idx="4292">
                  <c:v>0.43696756495217687</c:v>
                </c:pt>
                <c:pt idx="4293">
                  <c:v>0.43696756495217687</c:v>
                </c:pt>
                <c:pt idx="4294">
                  <c:v>0.43696756495217687</c:v>
                </c:pt>
                <c:pt idx="4295">
                  <c:v>0.43696756495217687</c:v>
                </c:pt>
                <c:pt idx="4296">
                  <c:v>0.43696756495217687</c:v>
                </c:pt>
                <c:pt idx="4297">
                  <c:v>0.43696756495217687</c:v>
                </c:pt>
                <c:pt idx="4298">
                  <c:v>0.43696756495217687</c:v>
                </c:pt>
                <c:pt idx="4299">
                  <c:v>0.43696756495217687</c:v>
                </c:pt>
                <c:pt idx="4300">
                  <c:v>0.43696756495217687</c:v>
                </c:pt>
                <c:pt idx="4301">
                  <c:v>0.43696756495217687</c:v>
                </c:pt>
                <c:pt idx="4302">
                  <c:v>0.43696756495217687</c:v>
                </c:pt>
                <c:pt idx="4303">
                  <c:v>0.43696756495217687</c:v>
                </c:pt>
                <c:pt idx="4304">
                  <c:v>0.43696756495217687</c:v>
                </c:pt>
                <c:pt idx="4305">
                  <c:v>0.43696756495217687</c:v>
                </c:pt>
                <c:pt idx="4306">
                  <c:v>0.43696756495217687</c:v>
                </c:pt>
                <c:pt idx="4307">
                  <c:v>0.43696756495217687</c:v>
                </c:pt>
                <c:pt idx="4308">
                  <c:v>0.43696756495217687</c:v>
                </c:pt>
                <c:pt idx="4309">
                  <c:v>0.43696756495217687</c:v>
                </c:pt>
                <c:pt idx="4310">
                  <c:v>0.43696756495217687</c:v>
                </c:pt>
                <c:pt idx="4311">
                  <c:v>0.43696756495217687</c:v>
                </c:pt>
                <c:pt idx="4312">
                  <c:v>0.43696756495217687</c:v>
                </c:pt>
                <c:pt idx="4313">
                  <c:v>0.43696756495217687</c:v>
                </c:pt>
                <c:pt idx="4314">
                  <c:v>0.43696756495217687</c:v>
                </c:pt>
                <c:pt idx="4315">
                  <c:v>0.43696756495217687</c:v>
                </c:pt>
                <c:pt idx="4316">
                  <c:v>0.43696756495217687</c:v>
                </c:pt>
                <c:pt idx="4317">
                  <c:v>0.43696756495217687</c:v>
                </c:pt>
                <c:pt idx="4318">
                  <c:v>0.43696756495217687</c:v>
                </c:pt>
                <c:pt idx="4319">
                  <c:v>0.43696756495217687</c:v>
                </c:pt>
                <c:pt idx="4320">
                  <c:v>0.43696756495217687</c:v>
                </c:pt>
                <c:pt idx="4321">
                  <c:v>0.43696756495217687</c:v>
                </c:pt>
                <c:pt idx="4322">
                  <c:v>0.43696756495217687</c:v>
                </c:pt>
                <c:pt idx="4323">
                  <c:v>0.43696756495217687</c:v>
                </c:pt>
                <c:pt idx="4324">
                  <c:v>0.43696756495217687</c:v>
                </c:pt>
                <c:pt idx="4325">
                  <c:v>0.43696756495217687</c:v>
                </c:pt>
                <c:pt idx="4326">
                  <c:v>0.43696756495217687</c:v>
                </c:pt>
                <c:pt idx="4327">
                  <c:v>0.43696756495217687</c:v>
                </c:pt>
                <c:pt idx="4328">
                  <c:v>0.43696756495217687</c:v>
                </c:pt>
                <c:pt idx="4329">
                  <c:v>0.43696756495217687</c:v>
                </c:pt>
                <c:pt idx="4330">
                  <c:v>0.43696756495217687</c:v>
                </c:pt>
                <c:pt idx="4331">
                  <c:v>0.43696756495217687</c:v>
                </c:pt>
                <c:pt idx="4332">
                  <c:v>0.43696756495217687</c:v>
                </c:pt>
                <c:pt idx="4333">
                  <c:v>0.43696756495217687</c:v>
                </c:pt>
                <c:pt idx="4334">
                  <c:v>0.43696756495217687</c:v>
                </c:pt>
                <c:pt idx="4335">
                  <c:v>0.43696756495217687</c:v>
                </c:pt>
                <c:pt idx="4336">
                  <c:v>0.43696756495217687</c:v>
                </c:pt>
                <c:pt idx="4337">
                  <c:v>0.43696756495217687</c:v>
                </c:pt>
                <c:pt idx="4338">
                  <c:v>0.43696756495217687</c:v>
                </c:pt>
                <c:pt idx="4339">
                  <c:v>0.43696756495217687</c:v>
                </c:pt>
                <c:pt idx="4340">
                  <c:v>0.43696756495217687</c:v>
                </c:pt>
                <c:pt idx="4341">
                  <c:v>0.43696756495217687</c:v>
                </c:pt>
                <c:pt idx="4342">
                  <c:v>0.43696756495217687</c:v>
                </c:pt>
                <c:pt idx="4343">
                  <c:v>0.43696756495217687</c:v>
                </c:pt>
                <c:pt idx="4344">
                  <c:v>0.43696756495217687</c:v>
                </c:pt>
                <c:pt idx="4345">
                  <c:v>0.43696756495217687</c:v>
                </c:pt>
                <c:pt idx="4346">
                  <c:v>0.43696756495217687</c:v>
                </c:pt>
                <c:pt idx="4347">
                  <c:v>0.43696756495217687</c:v>
                </c:pt>
                <c:pt idx="4348">
                  <c:v>0.43696756495217687</c:v>
                </c:pt>
                <c:pt idx="4349">
                  <c:v>0.43696756495217687</c:v>
                </c:pt>
                <c:pt idx="4350">
                  <c:v>0.43696756495217687</c:v>
                </c:pt>
                <c:pt idx="4351">
                  <c:v>0.43696756495217687</c:v>
                </c:pt>
                <c:pt idx="4352">
                  <c:v>0.43696756495217687</c:v>
                </c:pt>
                <c:pt idx="4353">
                  <c:v>0.43696756495217687</c:v>
                </c:pt>
                <c:pt idx="4354">
                  <c:v>0.43696756495217687</c:v>
                </c:pt>
                <c:pt idx="4355">
                  <c:v>0.43696756495217687</c:v>
                </c:pt>
                <c:pt idx="4356">
                  <c:v>0.43696756495217687</c:v>
                </c:pt>
                <c:pt idx="4357">
                  <c:v>0.43696756495217687</c:v>
                </c:pt>
                <c:pt idx="4358">
                  <c:v>0.43696756495217687</c:v>
                </c:pt>
                <c:pt idx="4359">
                  <c:v>0.43696756495217687</c:v>
                </c:pt>
                <c:pt idx="4360">
                  <c:v>0.43696756495217687</c:v>
                </c:pt>
                <c:pt idx="4361">
                  <c:v>0.43696756495217687</c:v>
                </c:pt>
                <c:pt idx="4362">
                  <c:v>0.43696756495217687</c:v>
                </c:pt>
                <c:pt idx="4363">
                  <c:v>0.43696756495217687</c:v>
                </c:pt>
                <c:pt idx="4364">
                  <c:v>0.43696756495217687</c:v>
                </c:pt>
                <c:pt idx="4365">
                  <c:v>0.43696756495217687</c:v>
                </c:pt>
                <c:pt idx="4366">
                  <c:v>0.43696756495217687</c:v>
                </c:pt>
                <c:pt idx="4367">
                  <c:v>0.43696756495217687</c:v>
                </c:pt>
                <c:pt idx="4368">
                  <c:v>0.43696756495217687</c:v>
                </c:pt>
                <c:pt idx="4369">
                  <c:v>0.43696756495217687</c:v>
                </c:pt>
                <c:pt idx="4370">
                  <c:v>0.43696756495217687</c:v>
                </c:pt>
                <c:pt idx="4371">
                  <c:v>0.43696756495217687</c:v>
                </c:pt>
                <c:pt idx="4372">
                  <c:v>0.43696756495217687</c:v>
                </c:pt>
                <c:pt idx="4373">
                  <c:v>0.43696756495217687</c:v>
                </c:pt>
                <c:pt idx="4374">
                  <c:v>0.43696756495217687</c:v>
                </c:pt>
                <c:pt idx="4375">
                  <c:v>0.43696756495217687</c:v>
                </c:pt>
                <c:pt idx="4376">
                  <c:v>0.43696756495217687</c:v>
                </c:pt>
                <c:pt idx="4377">
                  <c:v>0.43696756495217687</c:v>
                </c:pt>
                <c:pt idx="4378">
                  <c:v>0.43696756495217687</c:v>
                </c:pt>
                <c:pt idx="4379">
                  <c:v>0.43696756495217687</c:v>
                </c:pt>
                <c:pt idx="4380">
                  <c:v>0.43696756495217687</c:v>
                </c:pt>
                <c:pt idx="4381">
                  <c:v>0.43696756495217687</c:v>
                </c:pt>
                <c:pt idx="4382">
                  <c:v>0.43696756495217687</c:v>
                </c:pt>
                <c:pt idx="4383">
                  <c:v>0.43696756495217687</c:v>
                </c:pt>
                <c:pt idx="4384">
                  <c:v>0.43696756495217687</c:v>
                </c:pt>
                <c:pt idx="4385">
                  <c:v>0.43696756495217687</c:v>
                </c:pt>
                <c:pt idx="4386">
                  <c:v>0.43696756495217687</c:v>
                </c:pt>
                <c:pt idx="4387">
                  <c:v>0.43696756495217687</c:v>
                </c:pt>
                <c:pt idx="4388">
                  <c:v>0.43696756495217687</c:v>
                </c:pt>
                <c:pt idx="4389">
                  <c:v>0.43696756495217687</c:v>
                </c:pt>
                <c:pt idx="4390">
                  <c:v>0.43696756495217687</c:v>
                </c:pt>
                <c:pt idx="4391">
                  <c:v>0.43696756495217687</c:v>
                </c:pt>
                <c:pt idx="4392">
                  <c:v>0.43696756495217687</c:v>
                </c:pt>
                <c:pt idx="4393">
                  <c:v>0.43696756495217687</c:v>
                </c:pt>
                <c:pt idx="4394">
                  <c:v>0.43696756495217687</c:v>
                </c:pt>
                <c:pt idx="4395">
                  <c:v>0.43696756495217687</c:v>
                </c:pt>
                <c:pt idx="4396">
                  <c:v>0.43696756495217687</c:v>
                </c:pt>
                <c:pt idx="4397">
                  <c:v>0.43696756495217687</c:v>
                </c:pt>
                <c:pt idx="4398">
                  <c:v>0.43696756495217687</c:v>
                </c:pt>
                <c:pt idx="4399">
                  <c:v>0.43696756495217687</c:v>
                </c:pt>
                <c:pt idx="4400">
                  <c:v>0.43696756495217687</c:v>
                </c:pt>
                <c:pt idx="4401">
                  <c:v>0.43696756495217687</c:v>
                </c:pt>
                <c:pt idx="4402">
                  <c:v>0.43696756495217687</c:v>
                </c:pt>
                <c:pt idx="4403">
                  <c:v>0.43696756495217687</c:v>
                </c:pt>
                <c:pt idx="4404">
                  <c:v>0.43696756495217687</c:v>
                </c:pt>
                <c:pt idx="4405">
                  <c:v>0.43696756495217687</c:v>
                </c:pt>
                <c:pt idx="4406">
                  <c:v>0.43696756495217687</c:v>
                </c:pt>
                <c:pt idx="4407">
                  <c:v>0.43696756495217687</c:v>
                </c:pt>
                <c:pt idx="4408">
                  <c:v>0.43696756495217687</c:v>
                </c:pt>
                <c:pt idx="4409">
                  <c:v>0.43696756495217687</c:v>
                </c:pt>
                <c:pt idx="4410">
                  <c:v>0.43696756495217687</c:v>
                </c:pt>
                <c:pt idx="4411">
                  <c:v>0.43696756495217687</c:v>
                </c:pt>
                <c:pt idx="4412">
                  <c:v>0.43696756495217687</c:v>
                </c:pt>
                <c:pt idx="4413">
                  <c:v>0.43696756495217687</c:v>
                </c:pt>
                <c:pt idx="4414">
                  <c:v>0.43696756495217687</c:v>
                </c:pt>
                <c:pt idx="4415">
                  <c:v>0.43696756495217687</c:v>
                </c:pt>
                <c:pt idx="4416">
                  <c:v>0.43696756495217687</c:v>
                </c:pt>
                <c:pt idx="4417">
                  <c:v>0.43696756495217687</c:v>
                </c:pt>
                <c:pt idx="4418">
                  <c:v>0.43696756495217687</c:v>
                </c:pt>
                <c:pt idx="4419">
                  <c:v>0.43696756495217687</c:v>
                </c:pt>
                <c:pt idx="4420">
                  <c:v>0.43696756495217687</c:v>
                </c:pt>
                <c:pt idx="4421">
                  <c:v>0.43696756495217687</c:v>
                </c:pt>
                <c:pt idx="4422">
                  <c:v>0.43696756495217687</c:v>
                </c:pt>
                <c:pt idx="4423">
                  <c:v>0.43696756495217687</c:v>
                </c:pt>
                <c:pt idx="4424">
                  <c:v>0.43696756495217687</c:v>
                </c:pt>
                <c:pt idx="4425">
                  <c:v>0.43696756495217687</c:v>
                </c:pt>
                <c:pt idx="4426">
                  <c:v>0.43696756495217687</c:v>
                </c:pt>
                <c:pt idx="4427">
                  <c:v>0.43696756495217687</c:v>
                </c:pt>
                <c:pt idx="4428">
                  <c:v>0.43696756495217687</c:v>
                </c:pt>
                <c:pt idx="4429">
                  <c:v>0.43696756495217687</c:v>
                </c:pt>
                <c:pt idx="4430">
                  <c:v>0.43696756495217687</c:v>
                </c:pt>
                <c:pt idx="4431">
                  <c:v>0.43696756495217687</c:v>
                </c:pt>
                <c:pt idx="4432">
                  <c:v>0.43696756495217687</c:v>
                </c:pt>
                <c:pt idx="4433">
                  <c:v>0.43696756495217687</c:v>
                </c:pt>
                <c:pt idx="4434">
                  <c:v>0.43696756495217687</c:v>
                </c:pt>
                <c:pt idx="4435">
                  <c:v>0.43696756495217687</c:v>
                </c:pt>
                <c:pt idx="4436">
                  <c:v>0.43696756495217687</c:v>
                </c:pt>
                <c:pt idx="4437">
                  <c:v>0.43696756495217687</c:v>
                </c:pt>
                <c:pt idx="4438">
                  <c:v>0.43696756495217687</c:v>
                </c:pt>
                <c:pt idx="4439">
                  <c:v>0.43696756495217687</c:v>
                </c:pt>
                <c:pt idx="4440">
                  <c:v>0.43696756495217687</c:v>
                </c:pt>
                <c:pt idx="4441">
                  <c:v>0.43696756495217687</c:v>
                </c:pt>
                <c:pt idx="4442">
                  <c:v>0.43696756495217687</c:v>
                </c:pt>
                <c:pt idx="4443">
                  <c:v>0.43696756495217687</c:v>
                </c:pt>
                <c:pt idx="4444">
                  <c:v>0.43696756495217687</c:v>
                </c:pt>
                <c:pt idx="4445">
                  <c:v>0.43696756495217687</c:v>
                </c:pt>
                <c:pt idx="4446">
                  <c:v>0.43696756495217687</c:v>
                </c:pt>
                <c:pt idx="4447">
                  <c:v>0.43696756495217687</c:v>
                </c:pt>
                <c:pt idx="4448">
                  <c:v>0.43696756495217687</c:v>
                </c:pt>
                <c:pt idx="4449">
                  <c:v>0.43696756495217687</c:v>
                </c:pt>
                <c:pt idx="4450">
                  <c:v>0.43696756495217687</c:v>
                </c:pt>
                <c:pt idx="4451">
                  <c:v>0.43696756495217687</c:v>
                </c:pt>
                <c:pt idx="4452">
                  <c:v>0.43696756495217687</c:v>
                </c:pt>
                <c:pt idx="4453">
                  <c:v>0.43696756495217687</c:v>
                </c:pt>
                <c:pt idx="4454">
                  <c:v>0.43696756495217687</c:v>
                </c:pt>
                <c:pt idx="4455">
                  <c:v>0.43696756495217687</c:v>
                </c:pt>
                <c:pt idx="4456">
                  <c:v>0.43696756495217687</c:v>
                </c:pt>
                <c:pt idx="4457">
                  <c:v>0.43696756495217687</c:v>
                </c:pt>
                <c:pt idx="4458">
                  <c:v>0.43696756495217687</c:v>
                </c:pt>
                <c:pt idx="4459">
                  <c:v>0.43696756495217687</c:v>
                </c:pt>
                <c:pt idx="4460">
                  <c:v>0.43696756495217687</c:v>
                </c:pt>
                <c:pt idx="4461">
                  <c:v>0.43696756495217687</c:v>
                </c:pt>
                <c:pt idx="4462">
                  <c:v>0.43696756495217687</c:v>
                </c:pt>
                <c:pt idx="4463">
                  <c:v>0.43696756495217687</c:v>
                </c:pt>
                <c:pt idx="4464">
                  <c:v>0.43696756495217687</c:v>
                </c:pt>
                <c:pt idx="4465">
                  <c:v>0.43696756495217687</c:v>
                </c:pt>
                <c:pt idx="4466">
                  <c:v>0.43696756495217687</c:v>
                </c:pt>
                <c:pt idx="4467">
                  <c:v>0.43696756495217687</c:v>
                </c:pt>
                <c:pt idx="4468">
                  <c:v>0.43696756495217687</c:v>
                </c:pt>
                <c:pt idx="4469">
                  <c:v>0.43696756495217687</c:v>
                </c:pt>
                <c:pt idx="4470">
                  <c:v>0.43696756495217687</c:v>
                </c:pt>
                <c:pt idx="4471">
                  <c:v>0.43696756495217687</c:v>
                </c:pt>
                <c:pt idx="4472">
                  <c:v>0.43696756495217687</c:v>
                </c:pt>
                <c:pt idx="4473">
                  <c:v>0.43696756495217687</c:v>
                </c:pt>
                <c:pt idx="4474">
                  <c:v>0.43696756495217687</c:v>
                </c:pt>
                <c:pt idx="4475">
                  <c:v>0.43696756495217687</c:v>
                </c:pt>
                <c:pt idx="4476">
                  <c:v>0.43696756495217687</c:v>
                </c:pt>
                <c:pt idx="4477">
                  <c:v>0.43696756495217687</c:v>
                </c:pt>
                <c:pt idx="4478">
                  <c:v>0.43696756495217687</c:v>
                </c:pt>
                <c:pt idx="4479">
                  <c:v>0.43696756495217687</c:v>
                </c:pt>
                <c:pt idx="4480">
                  <c:v>0.43696756495217687</c:v>
                </c:pt>
                <c:pt idx="4481">
                  <c:v>0.43696756495217687</c:v>
                </c:pt>
                <c:pt idx="4482">
                  <c:v>0.43696756495217687</c:v>
                </c:pt>
                <c:pt idx="4483">
                  <c:v>0.43696756495217687</c:v>
                </c:pt>
                <c:pt idx="4484">
                  <c:v>0.43696756495217687</c:v>
                </c:pt>
                <c:pt idx="4485">
                  <c:v>0.43696756495217687</c:v>
                </c:pt>
                <c:pt idx="4486">
                  <c:v>0.43696756495217687</c:v>
                </c:pt>
                <c:pt idx="4487">
                  <c:v>0.43696756495217687</c:v>
                </c:pt>
                <c:pt idx="4488">
                  <c:v>0.43696756495217687</c:v>
                </c:pt>
                <c:pt idx="4489">
                  <c:v>0.43696756495217687</c:v>
                </c:pt>
                <c:pt idx="4490">
                  <c:v>0.43696756495217687</c:v>
                </c:pt>
                <c:pt idx="4491">
                  <c:v>0.43696756495217687</c:v>
                </c:pt>
                <c:pt idx="4492">
                  <c:v>0.43696756495217687</c:v>
                </c:pt>
                <c:pt idx="4493">
                  <c:v>0.43696756495217687</c:v>
                </c:pt>
                <c:pt idx="4494">
                  <c:v>0.43696756495217687</c:v>
                </c:pt>
                <c:pt idx="4495">
                  <c:v>0.43696756495217687</c:v>
                </c:pt>
                <c:pt idx="4496">
                  <c:v>0.43696756495217687</c:v>
                </c:pt>
                <c:pt idx="4497">
                  <c:v>0.43696756495217687</c:v>
                </c:pt>
                <c:pt idx="4498">
                  <c:v>0.43696756495217687</c:v>
                </c:pt>
                <c:pt idx="4499">
                  <c:v>0.43696756495217687</c:v>
                </c:pt>
                <c:pt idx="4500">
                  <c:v>0.43696756495217687</c:v>
                </c:pt>
                <c:pt idx="4501">
                  <c:v>0.43696756495217687</c:v>
                </c:pt>
                <c:pt idx="4502">
                  <c:v>0.43696756495217687</c:v>
                </c:pt>
                <c:pt idx="4503">
                  <c:v>0.43696756495217687</c:v>
                </c:pt>
                <c:pt idx="4504">
                  <c:v>0.43696756495217687</c:v>
                </c:pt>
                <c:pt idx="4505">
                  <c:v>0.43696756495217687</c:v>
                </c:pt>
                <c:pt idx="4506">
                  <c:v>0.43696756495217687</c:v>
                </c:pt>
                <c:pt idx="4507">
                  <c:v>0.43696756495217687</c:v>
                </c:pt>
                <c:pt idx="4508">
                  <c:v>0.43696756495217687</c:v>
                </c:pt>
                <c:pt idx="4509">
                  <c:v>0.43696756495217687</c:v>
                </c:pt>
                <c:pt idx="4510">
                  <c:v>0.43696756495217687</c:v>
                </c:pt>
                <c:pt idx="4511">
                  <c:v>0.43696756495217687</c:v>
                </c:pt>
                <c:pt idx="4512">
                  <c:v>0.43696756495217687</c:v>
                </c:pt>
                <c:pt idx="4513">
                  <c:v>0.43696756495217687</c:v>
                </c:pt>
                <c:pt idx="4514">
                  <c:v>0.43696756495217687</c:v>
                </c:pt>
                <c:pt idx="4515">
                  <c:v>0.43696756495217687</c:v>
                </c:pt>
                <c:pt idx="4516">
                  <c:v>0.43696756495217687</c:v>
                </c:pt>
                <c:pt idx="4517">
                  <c:v>0.43696756495217687</c:v>
                </c:pt>
                <c:pt idx="4518">
                  <c:v>0.43696756495217687</c:v>
                </c:pt>
                <c:pt idx="4519">
                  <c:v>0.43696756495217687</c:v>
                </c:pt>
                <c:pt idx="4520">
                  <c:v>0.43696756495217687</c:v>
                </c:pt>
                <c:pt idx="4521">
                  <c:v>0.43696756495217687</c:v>
                </c:pt>
                <c:pt idx="4522">
                  <c:v>0.43696756495217687</c:v>
                </c:pt>
                <c:pt idx="4523">
                  <c:v>0.43696756495217687</c:v>
                </c:pt>
                <c:pt idx="4524">
                  <c:v>0.43696756495217687</c:v>
                </c:pt>
                <c:pt idx="4525">
                  <c:v>0.43696756495217687</c:v>
                </c:pt>
                <c:pt idx="4526">
                  <c:v>0.43696756495217687</c:v>
                </c:pt>
                <c:pt idx="4527">
                  <c:v>0.43696756495217687</c:v>
                </c:pt>
                <c:pt idx="4528">
                  <c:v>0.43696756495217687</c:v>
                </c:pt>
                <c:pt idx="4529">
                  <c:v>0.43696756495217687</c:v>
                </c:pt>
                <c:pt idx="4530">
                  <c:v>0.43696756495217687</c:v>
                </c:pt>
                <c:pt idx="4531">
                  <c:v>0.43696756495217687</c:v>
                </c:pt>
                <c:pt idx="4532">
                  <c:v>0.43696756495217687</c:v>
                </c:pt>
                <c:pt idx="4533">
                  <c:v>0.43696756495217687</c:v>
                </c:pt>
                <c:pt idx="4534">
                  <c:v>0.43696756495217687</c:v>
                </c:pt>
                <c:pt idx="4535">
                  <c:v>0.43696756495217687</c:v>
                </c:pt>
                <c:pt idx="4536">
                  <c:v>0.43696756495217687</c:v>
                </c:pt>
                <c:pt idx="4537">
                  <c:v>0.43696756495217687</c:v>
                </c:pt>
                <c:pt idx="4538">
                  <c:v>0.43696756495217687</c:v>
                </c:pt>
                <c:pt idx="4539">
                  <c:v>0.43696756495217687</c:v>
                </c:pt>
                <c:pt idx="4540">
                  <c:v>0.43696756495217687</c:v>
                </c:pt>
                <c:pt idx="4541">
                  <c:v>0.43696756495217687</c:v>
                </c:pt>
                <c:pt idx="4542">
                  <c:v>0.43696756495217687</c:v>
                </c:pt>
                <c:pt idx="4543">
                  <c:v>0.43696756495217687</c:v>
                </c:pt>
                <c:pt idx="4544">
                  <c:v>0.43696756495217687</c:v>
                </c:pt>
                <c:pt idx="4545">
                  <c:v>0.43696756495217687</c:v>
                </c:pt>
                <c:pt idx="4546">
                  <c:v>0.43696756495217687</c:v>
                </c:pt>
                <c:pt idx="4547">
                  <c:v>0.43696756495217687</c:v>
                </c:pt>
                <c:pt idx="4548">
                  <c:v>0.43696756495217687</c:v>
                </c:pt>
                <c:pt idx="4549">
                  <c:v>0.43696756495217687</c:v>
                </c:pt>
                <c:pt idx="4550">
                  <c:v>0.43696756495217687</c:v>
                </c:pt>
                <c:pt idx="4551">
                  <c:v>0.43696756495217687</c:v>
                </c:pt>
                <c:pt idx="4552">
                  <c:v>0.43696756495217687</c:v>
                </c:pt>
                <c:pt idx="4553">
                  <c:v>0.43696756495217687</c:v>
                </c:pt>
                <c:pt idx="4554">
                  <c:v>0.43696756495217687</c:v>
                </c:pt>
                <c:pt idx="4555">
                  <c:v>0.43696756495217687</c:v>
                </c:pt>
                <c:pt idx="4556">
                  <c:v>0.43696756495217687</c:v>
                </c:pt>
                <c:pt idx="4557">
                  <c:v>0.43696756495217687</c:v>
                </c:pt>
                <c:pt idx="4558">
                  <c:v>0.43696756495217687</c:v>
                </c:pt>
                <c:pt idx="4559">
                  <c:v>0.43696756495217687</c:v>
                </c:pt>
                <c:pt idx="4560">
                  <c:v>0.43696756495217687</c:v>
                </c:pt>
                <c:pt idx="4561">
                  <c:v>0.43696756495217687</c:v>
                </c:pt>
                <c:pt idx="4562">
                  <c:v>0.43696756495217687</c:v>
                </c:pt>
                <c:pt idx="4563">
                  <c:v>0.43696756495217687</c:v>
                </c:pt>
                <c:pt idx="4564">
                  <c:v>0.43696756495217687</c:v>
                </c:pt>
                <c:pt idx="4565">
                  <c:v>0.43696756495217687</c:v>
                </c:pt>
                <c:pt idx="4566">
                  <c:v>0.43696756495217687</c:v>
                </c:pt>
                <c:pt idx="4567">
                  <c:v>0.43696756495217687</c:v>
                </c:pt>
                <c:pt idx="4568">
                  <c:v>0.43696756495217687</c:v>
                </c:pt>
                <c:pt idx="4569">
                  <c:v>0.43696756495217687</c:v>
                </c:pt>
                <c:pt idx="4570">
                  <c:v>0.43696756495217687</c:v>
                </c:pt>
                <c:pt idx="4571">
                  <c:v>0.43696756495217687</c:v>
                </c:pt>
                <c:pt idx="4572">
                  <c:v>0.43696756495217687</c:v>
                </c:pt>
                <c:pt idx="4573">
                  <c:v>0.43696756495217687</c:v>
                </c:pt>
                <c:pt idx="4574">
                  <c:v>0.43696756495217687</c:v>
                </c:pt>
                <c:pt idx="4575">
                  <c:v>0.43696756495217687</c:v>
                </c:pt>
                <c:pt idx="4576">
                  <c:v>0.43696756495217687</c:v>
                </c:pt>
                <c:pt idx="4577">
                  <c:v>0.43696756495217687</c:v>
                </c:pt>
                <c:pt idx="4578">
                  <c:v>0.43696756495217687</c:v>
                </c:pt>
                <c:pt idx="4579">
                  <c:v>0.43696756495217687</c:v>
                </c:pt>
                <c:pt idx="4580">
                  <c:v>0.43696756495217687</c:v>
                </c:pt>
                <c:pt idx="4581">
                  <c:v>0.43696756495217687</c:v>
                </c:pt>
                <c:pt idx="4582">
                  <c:v>0.43696756495217687</c:v>
                </c:pt>
                <c:pt idx="4583">
                  <c:v>0.43696756495217687</c:v>
                </c:pt>
                <c:pt idx="4584">
                  <c:v>0.43696756495217687</c:v>
                </c:pt>
                <c:pt idx="4585">
                  <c:v>0.43696756495217687</c:v>
                </c:pt>
                <c:pt idx="4586">
                  <c:v>0.43696756495217687</c:v>
                </c:pt>
                <c:pt idx="4587">
                  <c:v>0.43696756495217687</c:v>
                </c:pt>
                <c:pt idx="4588">
                  <c:v>0.43696756495217687</c:v>
                </c:pt>
                <c:pt idx="4589">
                  <c:v>0.43696756495217687</c:v>
                </c:pt>
                <c:pt idx="4590">
                  <c:v>0.43696756495217687</c:v>
                </c:pt>
                <c:pt idx="4591">
                  <c:v>0.43696756495217687</c:v>
                </c:pt>
                <c:pt idx="4592">
                  <c:v>0.43696756495217687</c:v>
                </c:pt>
                <c:pt idx="4593">
                  <c:v>0.43696756495217687</c:v>
                </c:pt>
                <c:pt idx="4594">
                  <c:v>0.43696756495217687</c:v>
                </c:pt>
                <c:pt idx="4595">
                  <c:v>0.43696756495217687</c:v>
                </c:pt>
                <c:pt idx="4596">
                  <c:v>0.43696756495217687</c:v>
                </c:pt>
                <c:pt idx="4597">
                  <c:v>0.43696756495217687</c:v>
                </c:pt>
                <c:pt idx="4598">
                  <c:v>0.43696756495217687</c:v>
                </c:pt>
                <c:pt idx="4599">
                  <c:v>0.43696756495217687</c:v>
                </c:pt>
                <c:pt idx="4600">
                  <c:v>0.43696756495217687</c:v>
                </c:pt>
                <c:pt idx="4601">
                  <c:v>0.43696756495217687</c:v>
                </c:pt>
                <c:pt idx="4602">
                  <c:v>0.43696756495217687</c:v>
                </c:pt>
                <c:pt idx="4603">
                  <c:v>0.43696756495217687</c:v>
                </c:pt>
                <c:pt idx="4604">
                  <c:v>0.43696756495217687</c:v>
                </c:pt>
                <c:pt idx="4605">
                  <c:v>0.43696756495217687</c:v>
                </c:pt>
                <c:pt idx="4606">
                  <c:v>0.43696756495217687</c:v>
                </c:pt>
                <c:pt idx="4607">
                  <c:v>0.43696756495217687</c:v>
                </c:pt>
                <c:pt idx="4608">
                  <c:v>0.43696756495217687</c:v>
                </c:pt>
                <c:pt idx="4609">
                  <c:v>0.43696756495217687</c:v>
                </c:pt>
                <c:pt idx="4610">
                  <c:v>0.43696756495217687</c:v>
                </c:pt>
                <c:pt idx="4611">
                  <c:v>0.43696756495217687</c:v>
                </c:pt>
                <c:pt idx="4612">
                  <c:v>0.43696756495217687</c:v>
                </c:pt>
                <c:pt idx="4613">
                  <c:v>0.43696756495217687</c:v>
                </c:pt>
                <c:pt idx="4614">
                  <c:v>0.43696756495217687</c:v>
                </c:pt>
                <c:pt idx="4615">
                  <c:v>0.43696756495217687</c:v>
                </c:pt>
                <c:pt idx="4616">
                  <c:v>0.43696756495217687</c:v>
                </c:pt>
                <c:pt idx="4617">
                  <c:v>0.43696756495217687</c:v>
                </c:pt>
                <c:pt idx="4618">
                  <c:v>0.43696756495217687</c:v>
                </c:pt>
                <c:pt idx="4619">
                  <c:v>0.43696756495217687</c:v>
                </c:pt>
                <c:pt idx="4620">
                  <c:v>0.43696756495217687</c:v>
                </c:pt>
                <c:pt idx="4621">
                  <c:v>0.43696756495217687</c:v>
                </c:pt>
                <c:pt idx="4622">
                  <c:v>0.43696756495217687</c:v>
                </c:pt>
                <c:pt idx="4623">
                  <c:v>0.43696756495217687</c:v>
                </c:pt>
                <c:pt idx="4624">
                  <c:v>0.43696756495217687</c:v>
                </c:pt>
                <c:pt idx="4625">
                  <c:v>0.43696756495217687</c:v>
                </c:pt>
                <c:pt idx="4626">
                  <c:v>0.43696756495217687</c:v>
                </c:pt>
                <c:pt idx="4627">
                  <c:v>0.43696756495217687</c:v>
                </c:pt>
                <c:pt idx="4628">
                  <c:v>0.43696756495217687</c:v>
                </c:pt>
                <c:pt idx="4629">
                  <c:v>0.43696756495217687</c:v>
                </c:pt>
                <c:pt idx="4630">
                  <c:v>0.43696756495217687</c:v>
                </c:pt>
                <c:pt idx="4631">
                  <c:v>0.43696756495217687</c:v>
                </c:pt>
                <c:pt idx="4632">
                  <c:v>0.43696756495217687</c:v>
                </c:pt>
                <c:pt idx="4633">
                  <c:v>0.43696756495217687</c:v>
                </c:pt>
                <c:pt idx="4634">
                  <c:v>0.43696756495217687</c:v>
                </c:pt>
                <c:pt idx="4635">
                  <c:v>0.43696756495217687</c:v>
                </c:pt>
                <c:pt idx="4636">
                  <c:v>0.43696756495217687</c:v>
                </c:pt>
                <c:pt idx="4637">
                  <c:v>0.43696756495217687</c:v>
                </c:pt>
                <c:pt idx="4638">
                  <c:v>0.43696756495217687</c:v>
                </c:pt>
                <c:pt idx="4639">
                  <c:v>0.43696756495217687</c:v>
                </c:pt>
                <c:pt idx="4640">
                  <c:v>0.43696756495217687</c:v>
                </c:pt>
                <c:pt idx="4641">
                  <c:v>0.43696756495217687</c:v>
                </c:pt>
                <c:pt idx="4642">
                  <c:v>0.43696756495217687</c:v>
                </c:pt>
                <c:pt idx="4643">
                  <c:v>0.43696756495217687</c:v>
                </c:pt>
                <c:pt idx="4644">
                  <c:v>0.43696756495217687</c:v>
                </c:pt>
                <c:pt idx="4645">
                  <c:v>0.43696756495217687</c:v>
                </c:pt>
                <c:pt idx="4646">
                  <c:v>0.43696756495217687</c:v>
                </c:pt>
                <c:pt idx="4647">
                  <c:v>0.43696756495217687</c:v>
                </c:pt>
                <c:pt idx="4648">
                  <c:v>0.43696756495217687</c:v>
                </c:pt>
                <c:pt idx="4649">
                  <c:v>0.43696756495217687</c:v>
                </c:pt>
                <c:pt idx="4650">
                  <c:v>0.43696756495217687</c:v>
                </c:pt>
                <c:pt idx="4651">
                  <c:v>0.43696756495217687</c:v>
                </c:pt>
                <c:pt idx="4652">
                  <c:v>0.43696756495217687</c:v>
                </c:pt>
                <c:pt idx="4653">
                  <c:v>0.43696756495217687</c:v>
                </c:pt>
                <c:pt idx="4654">
                  <c:v>0.43696756495217687</c:v>
                </c:pt>
                <c:pt idx="4655">
                  <c:v>0.43696756495217687</c:v>
                </c:pt>
                <c:pt idx="4656">
                  <c:v>0.43696756495217687</c:v>
                </c:pt>
                <c:pt idx="4657">
                  <c:v>0.43696756495217687</c:v>
                </c:pt>
                <c:pt idx="4658">
                  <c:v>0.43696756495217687</c:v>
                </c:pt>
                <c:pt idx="4659">
                  <c:v>0.43696756495217687</c:v>
                </c:pt>
                <c:pt idx="4660">
                  <c:v>0.43696756495217687</c:v>
                </c:pt>
                <c:pt idx="4661">
                  <c:v>0.43696756495217687</c:v>
                </c:pt>
                <c:pt idx="4662">
                  <c:v>0.43696756495217687</c:v>
                </c:pt>
                <c:pt idx="4663">
                  <c:v>0.43696756495217687</c:v>
                </c:pt>
                <c:pt idx="4664">
                  <c:v>0.43696756495217687</c:v>
                </c:pt>
                <c:pt idx="4665">
                  <c:v>0.43696756495217687</c:v>
                </c:pt>
                <c:pt idx="4666">
                  <c:v>0.43696756495217687</c:v>
                </c:pt>
                <c:pt idx="4667">
                  <c:v>0.43696756495217687</c:v>
                </c:pt>
                <c:pt idx="4668">
                  <c:v>0.43696756495217687</c:v>
                </c:pt>
                <c:pt idx="4669">
                  <c:v>0.43696756495217687</c:v>
                </c:pt>
                <c:pt idx="4670">
                  <c:v>0.43696756495217687</c:v>
                </c:pt>
                <c:pt idx="4671">
                  <c:v>0.43696756495217687</c:v>
                </c:pt>
                <c:pt idx="4672">
                  <c:v>0.43696756495217687</c:v>
                </c:pt>
                <c:pt idx="4673">
                  <c:v>0.43696756495217687</c:v>
                </c:pt>
                <c:pt idx="4674">
                  <c:v>0.43696756495217687</c:v>
                </c:pt>
                <c:pt idx="4675">
                  <c:v>0.43696756495217687</c:v>
                </c:pt>
                <c:pt idx="4676">
                  <c:v>0.43696756495217687</c:v>
                </c:pt>
                <c:pt idx="4677">
                  <c:v>0.43696756495217687</c:v>
                </c:pt>
                <c:pt idx="4678">
                  <c:v>0.43696756495217687</c:v>
                </c:pt>
                <c:pt idx="4679">
                  <c:v>0.43696756495217687</c:v>
                </c:pt>
                <c:pt idx="4680">
                  <c:v>0.43696756495217687</c:v>
                </c:pt>
                <c:pt idx="4681">
                  <c:v>0.43696756495217687</c:v>
                </c:pt>
                <c:pt idx="4682">
                  <c:v>0.43696756495217687</c:v>
                </c:pt>
                <c:pt idx="4683">
                  <c:v>0.43696756495217687</c:v>
                </c:pt>
                <c:pt idx="4684">
                  <c:v>0.43696756495217687</c:v>
                </c:pt>
                <c:pt idx="4685">
                  <c:v>0.43696756495217687</c:v>
                </c:pt>
                <c:pt idx="4686">
                  <c:v>0.43696756495217687</c:v>
                </c:pt>
                <c:pt idx="4687">
                  <c:v>0.43696756495217687</c:v>
                </c:pt>
                <c:pt idx="4688">
                  <c:v>0.43696756495217687</c:v>
                </c:pt>
                <c:pt idx="4689">
                  <c:v>0.43696756495217687</c:v>
                </c:pt>
                <c:pt idx="4690">
                  <c:v>0.43696756495217687</c:v>
                </c:pt>
                <c:pt idx="4691">
                  <c:v>0.43696756495217687</c:v>
                </c:pt>
                <c:pt idx="4692">
                  <c:v>0.43696756495217687</c:v>
                </c:pt>
                <c:pt idx="4693">
                  <c:v>0.43696756495217687</c:v>
                </c:pt>
                <c:pt idx="4694">
                  <c:v>0.43696756495217687</c:v>
                </c:pt>
                <c:pt idx="4695">
                  <c:v>0.43696756495217687</c:v>
                </c:pt>
                <c:pt idx="4696">
                  <c:v>0.43696756495217687</c:v>
                </c:pt>
                <c:pt idx="4697">
                  <c:v>0.43696756495217687</c:v>
                </c:pt>
                <c:pt idx="4698">
                  <c:v>0.43696756495217687</c:v>
                </c:pt>
                <c:pt idx="4699">
                  <c:v>0.43696756495217687</c:v>
                </c:pt>
                <c:pt idx="4700">
                  <c:v>0.43696756495217687</c:v>
                </c:pt>
                <c:pt idx="4701">
                  <c:v>0.43696756495217687</c:v>
                </c:pt>
                <c:pt idx="4702">
                  <c:v>0.43696756495217687</c:v>
                </c:pt>
                <c:pt idx="4703">
                  <c:v>0.43696756495217687</c:v>
                </c:pt>
                <c:pt idx="4704">
                  <c:v>0.43696756495217687</c:v>
                </c:pt>
                <c:pt idx="4705">
                  <c:v>0.43696756495217687</c:v>
                </c:pt>
                <c:pt idx="4706">
                  <c:v>0.43696756495217687</c:v>
                </c:pt>
                <c:pt idx="4707">
                  <c:v>0.43696756495217687</c:v>
                </c:pt>
                <c:pt idx="4708">
                  <c:v>0.43696756495217687</c:v>
                </c:pt>
                <c:pt idx="4709">
                  <c:v>0.43696756495217687</c:v>
                </c:pt>
                <c:pt idx="4710">
                  <c:v>0.43696756495217687</c:v>
                </c:pt>
                <c:pt idx="4711">
                  <c:v>0.43696756495217687</c:v>
                </c:pt>
                <c:pt idx="4712">
                  <c:v>0.43696756495217687</c:v>
                </c:pt>
                <c:pt idx="4713">
                  <c:v>0.43696756495217687</c:v>
                </c:pt>
                <c:pt idx="4714">
                  <c:v>0.43696756495217687</c:v>
                </c:pt>
                <c:pt idx="4715">
                  <c:v>0.43696756495217687</c:v>
                </c:pt>
                <c:pt idx="4716">
                  <c:v>0.43696756495217687</c:v>
                </c:pt>
                <c:pt idx="4717">
                  <c:v>0.43696756495217687</c:v>
                </c:pt>
                <c:pt idx="4718">
                  <c:v>0.43696756495217687</c:v>
                </c:pt>
                <c:pt idx="4719">
                  <c:v>0.43696756495217687</c:v>
                </c:pt>
                <c:pt idx="4720">
                  <c:v>0.43696756495217687</c:v>
                </c:pt>
                <c:pt idx="4721">
                  <c:v>0.43696756495217687</c:v>
                </c:pt>
                <c:pt idx="4722">
                  <c:v>0.43696756495217687</c:v>
                </c:pt>
                <c:pt idx="4723">
                  <c:v>0.43696756495217687</c:v>
                </c:pt>
                <c:pt idx="4724">
                  <c:v>0.43696756495217687</c:v>
                </c:pt>
                <c:pt idx="4725">
                  <c:v>0.43696756495217687</c:v>
                </c:pt>
                <c:pt idx="4726">
                  <c:v>0.43696756495217687</c:v>
                </c:pt>
                <c:pt idx="4727">
                  <c:v>0.43696756495217687</c:v>
                </c:pt>
                <c:pt idx="4728">
                  <c:v>0.43696756495217687</c:v>
                </c:pt>
                <c:pt idx="4729">
                  <c:v>0.43696756495217687</c:v>
                </c:pt>
                <c:pt idx="4730">
                  <c:v>0.43696756495217687</c:v>
                </c:pt>
                <c:pt idx="4731">
                  <c:v>0.43696756495217687</c:v>
                </c:pt>
                <c:pt idx="4732">
                  <c:v>0.43696756495217687</c:v>
                </c:pt>
                <c:pt idx="4733">
                  <c:v>0.43696756495217687</c:v>
                </c:pt>
                <c:pt idx="4734">
                  <c:v>0.43696756495217687</c:v>
                </c:pt>
                <c:pt idx="4735">
                  <c:v>0.43696756495217687</c:v>
                </c:pt>
                <c:pt idx="4736">
                  <c:v>0.43696756495217687</c:v>
                </c:pt>
                <c:pt idx="4737">
                  <c:v>0.43696756495217687</c:v>
                </c:pt>
                <c:pt idx="4738">
                  <c:v>0.43696756495217687</c:v>
                </c:pt>
                <c:pt idx="4739">
                  <c:v>0.43696756495217687</c:v>
                </c:pt>
                <c:pt idx="4740">
                  <c:v>0.43696756495217687</c:v>
                </c:pt>
                <c:pt idx="4741">
                  <c:v>0.43696756495217687</c:v>
                </c:pt>
                <c:pt idx="4742">
                  <c:v>0.43696756495217687</c:v>
                </c:pt>
                <c:pt idx="4743">
                  <c:v>0.43696756495217687</c:v>
                </c:pt>
                <c:pt idx="4744">
                  <c:v>0.43696756495217687</c:v>
                </c:pt>
                <c:pt idx="4745">
                  <c:v>0.43696756495217687</c:v>
                </c:pt>
                <c:pt idx="4746">
                  <c:v>0.43696756495217687</c:v>
                </c:pt>
                <c:pt idx="4747">
                  <c:v>0.43696756495217687</c:v>
                </c:pt>
                <c:pt idx="4748">
                  <c:v>0.43696756495217687</c:v>
                </c:pt>
                <c:pt idx="4749">
                  <c:v>0.43696756495217687</c:v>
                </c:pt>
                <c:pt idx="4750">
                  <c:v>0.43696756495217687</c:v>
                </c:pt>
                <c:pt idx="4751">
                  <c:v>0.43696756495217687</c:v>
                </c:pt>
                <c:pt idx="4752">
                  <c:v>0.43696756495217687</c:v>
                </c:pt>
                <c:pt idx="4753">
                  <c:v>0.43696756495217687</c:v>
                </c:pt>
                <c:pt idx="4754">
                  <c:v>0.43696756495217687</c:v>
                </c:pt>
                <c:pt idx="4755">
                  <c:v>0.43696756495217687</c:v>
                </c:pt>
                <c:pt idx="4756">
                  <c:v>0.43696756495217687</c:v>
                </c:pt>
                <c:pt idx="4757">
                  <c:v>0.43696756495217687</c:v>
                </c:pt>
                <c:pt idx="4758">
                  <c:v>0.43696756495217687</c:v>
                </c:pt>
                <c:pt idx="4759">
                  <c:v>0.43696756495217687</c:v>
                </c:pt>
                <c:pt idx="4760">
                  <c:v>0.43696756495217687</c:v>
                </c:pt>
                <c:pt idx="4761">
                  <c:v>0.43696756495217687</c:v>
                </c:pt>
                <c:pt idx="4762">
                  <c:v>0.43696756495217687</c:v>
                </c:pt>
                <c:pt idx="4763">
                  <c:v>0.43696756495217687</c:v>
                </c:pt>
                <c:pt idx="4764">
                  <c:v>0.43696756495217687</c:v>
                </c:pt>
                <c:pt idx="4765">
                  <c:v>0.43696756495217687</c:v>
                </c:pt>
                <c:pt idx="4766">
                  <c:v>0.43696756495217687</c:v>
                </c:pt>
                <c:pt idx="4767">
                  <c:v>0.43696756495217687</c:v>
                </c:pt>
                <c:pt idx="4768">
                  <c:v>0.43696756495217687</c:v>
                </c:pt>
                <c:pt idx="4769">
                  <c:v>0.43696756495217687</c:v>
                </c:pt>
                <c:pt idx="4770">
                  <c:v>0.43696756495217687</c:v>
                </c:pt>
                <c:pt idx="4771">
                  <c:v>0.43696756495217687</c:v>
                </c:pt>
                <c:pt idx="4772">
                  <c:v>0.43696756495217687</c:v>
                </c:pt>
                <c:pt idx="4773">
                  <c:v>0.43696756495217687</c:v>
                </c:pt>
                <c:pt idx="4774">
                  <c:v>0.43696756495217687</c:v>
                </c:pt>
                <c:pt idx="4775">
                  <c:v>0.43696756495217687</c:v>
                </c:pt>
                <c:pt idx="4776">
                  <c:v>0.43696756495217687</c:v>
                </c:pt>
                <c:pt idx="4777">
                  <c:v>0.43696756495217687</c:v>
                </c:pt>
                <c:pt idx="4778">
                  <c:v>0.43696756495217687</c:v>
                </c:pt>
                <c:pt idx="4779">
                  <c:v>0.43696756495217687</c:v>
                </c:pt>
                <c:pt idx="4780">
                  <c:v>0.43696756495217687</c:v>
                </c:pt>
                <c:pt idx="4781">
                  <c:v>0.43696756495217687</c:v>
                </c:pt>
                <c:pt idx="4782">
                  <c:v>0.43696756495217687</c:v>
                </c:pt>
                <c:pt idx="4783">
                  <c:v>0.43696756495217687</c:v>
                </c:pt>
                <c:pt idx="4784">
                  <c:v>0.43696756495217687</c:v>
                </c:pt>
                <c:pt idx="4785">
                  <c:v>0.43696756495217687</c:v>
                </c:pt>
                <c:pt idx="4786">
                  <c:v>0.43696756495217687</c:v>
                </c:pt>
                <c:pt idx="4787">
                  <c:v>0.43696756495217687</c:v>
                </c:pt>
                <c:pt idx="4788">
                  <c:v>0.43696756495217687</c:v>
                </c:pt>
                <c:pt idx="4789">
                  <c:v>0.43696756495217687</c:v>
                </c:pt>
                <c:pt idx="4790">
                  <c:v>0.43696756495217687</c:v>
                </c:pt>
                <c:pt idx="4791">
                  <c:v>0.43696756495217687</c:v>
                </c:pt>
                <c:pt idx="4792">
                  <c:v>0.43696756495217687</c:v>
                </c:pt>
                <c:pt idx="4793">
                  <c:v>0.43696756495217687</c:v>
                </c:pt>
                <c:pt idx="4794">
                  <c:v>0.43696756495217687</c:v>
                </c:pt>
                <c:pt idx="4795">
                  <c:v>0.43696756495217687</c:v>
                </c:pt>
                <c:pt idx="4796">
                  <c:v>0.43696756495217687</c:v>
                </c:pt>
                <c:pt idx="4797">
                  <c:v>0.43696756495217687</c:v>
                </c:pt>
                <c:pt idx="4798">
                  <c:v>0.43696756495217687</c:v>
                </c:pt>
                <c:pt idx="4799">
                  <c:v>0.43696756495217687</c:v>
                </c:pt>
                <c:pt idx="4800">
                  <c:v>0.43696756495217687</c:v>
                </c:pt>
                <c:pt idx="4801">
                  <c:v>0.43696756495217687</c:v>
                </c:pt>
                <c:pt idx="4802">
                  <c:v>0.43696756495217687</c:v>
                </c:pt>
                <c:pt idx="4803">
                  <c:v>0.43696756495217687</c:v>
                </c:pt>
                <c:pt idx="4804">
                  <c:v>0.43696756495217687</c:v>
                </c:pt>
                <c:pt idx="4805">
                  <c:v>0.43696756495217687</c:v>
                </c:pt>
                <c:pt idx="4806">
                  <c:v>0.43696756495217687</c:v>
                </c:pt>
                <c:pt idx="4807">
                  <c:v>0.43696756495217687</c:v>
                </c:pt>
                <c:pt idx="4808">
                  <c:v>0.43696756495217687</c:v>
                </c:pt>
                <c:pt idx="4809">
                  <c:v>0.43696756495217687</c:v>
                </c:pt>
                <c:pt idx="4810">
                  <c:v>0.43696756495217687</c:v>
                </c:pt>
                <c:pt idx="4811">
                  <c:v>0.43696756495217687</c:v>
                </c:pt>
                <c:pt idx="4812">
                  <c:v>0.43696756495217687</c:v>
                </c:pt>
                <c:pt idx="4813">
                  <c:v>0.43696756495217687</c:v>
                </c:pt>
                <c:pt idx="4814">
                  <c:v>0.10849428094888615</c:v>
                </c:pt>
                <c:pt idx="4815">
                  <c:v>0.10849428094888615</c:v>
                </c:pt>
                <c:pt idx="4816">
                  <c:v>0.10849428094888615</c:v>
                </c:pt>
                <c:pt idx="4817">
                  <c:v>0.10849428094888615</c:v>
                </c:pt>
                <c:pt idx="4818">
                  <c:v>0.10849428094888615</c:v>
                </c:pt>
                <c:pt idx="4819">
                  <c:v>0.10849428094888615</c:v>
                </c:pt>
                <c:pt idx="4820">
                  <c:v>0.10849428094888615</c:v>
                </c:pt>
                <c:pt idx="4821">
                  <c:v>0.10849428094888615</c:v>
                </c:pt>
                <c:pt idx="4822">
                  <c:v>0.10849428094888615</c:v>
                </c:pt>
                <c:pt idx="4823">
                  <c:v>0.10849428094888615</c:v>
                </c:pt>
                <c:pt idx="4824">
                  <c:v>0.10849428094888615</c:v>
                </c:pt>
                <c:pt idx="4825">
                  <c:v>0.10849428094888615</c:v>
                </c:pt>
                <c:pt idx="4826">
                  <c:v>0.10849428094888615</c:v>
                </c:pt>
                <c:pt idx="4827">
                  <c:v>0.10849428094888615</c:v>
                </c:pt>
                <c:pt idx="4828">
                  <c:v>0.10849428094888615</c:v>
                </c:pt>
                <c:pt idx="4829">
                  <c:v>0.10849428094888615</c:v>
                </c:pt>
                <c:pt idx="4830">
                  <c:v>0.10849428094888615</c:v>
                </c:pt>
                <c:pt idx="4831">
                  <c:v>0.10849428094888615</c:v>
                </c:pt>
                <c:pt idx="4832">
                  <c:v>0.10849428094888615</c:v>
                </c:pt>
                <c:pt idx="4833">
                  <c:v>0.10849428094888615</c:v>
                </c:pt>
                <c:pt idx="4834">
                  <c:v>0.10849428094888615</c:v>
                </c:pt>
                <c:pt idx="4835">
                  <c:v>0.10849428094888615</c:v>
                </c:pt>
                <c:pt idx="4836">
                  <c:v>0.10849428094888615</c:v>
                </c:pt>
                <c:pt idx="4837">
                  <c:v>0.10849428094888615</c:v>
                </c:pt>
                <c:pt idx="4838">
                  <c:v>0.10849428094888615</c:v>
                </c:pt>
                <c:pt idx="4839">
                  <c:v>0.10849428094888615</c:v>
                </c:pt>
                <c:pt idx="4840">
                  <c:v>0.10849428094888615</c:v>
                </c:pt>
                <c:pt idx="4841">
                  <c:v>0.10849428094888615</c:v>
                </c:pt>
                <c:pt idx="4842">
                  <c:v>0.10849428094888615</c:v>
                </c:pt>
                <c:pt idx="4843">
                  <c:v>0.10849428094888615</c:v>
                </c:pt>
                <c:pt idx="4844">
                  <c:v>0.10849428094888615</c:v>
                </c:pt>
                <c:pt idx="4845">
                  <c:v>0.10849428094888615</c:v>
                </c:pt>
                <c:pt idx="4846">
                  <c:v>0.10849428094888615</c:v>
                </c:pt>
                <c:pt idx="4847">
                  <c:v>0.10849428094888615</c:v>
                </c:pt>
                <c:pt idx="4848">
                  <c:v>0.10849428094888615</c:v>
                </c:pt>
                <c:pt idx="4849">
                  <c:v>0.10849428094888615</c:v>
                </c:pt>
                <c:pt idx="4850">
                  <c:v>0.10849428094888615</c:v>
                </c:pt>
                <c:pt idx="4851">
                  <c:v>0.10849428094888615</c:v>
                </c:pt>
                <c:pt idx="4852">
                  <c:v>0.10849428094888615</c:v>
                </c:pt>
                <c:pt idx="4853">
                  <c:v>0.10849428094888615</c:v>
                </c:pt>
                <c:pt idx="4854">
                  <c:v>0.10849428094888615</c:v>
                </c:pt>
                <c:pt idx="4855">
                  <c:v>0.10849428094888615</c:v>
                </c:pt>
                <c:pt idx="4856">
                  <c:v>0.10849428094888615</c:v>
                </c:pt>
                <c:pt idx="4857">
                  <c:v>0.10849428094888615</c:v>
                </c:pt>
                <c:pt idx="4858">
                  <c:v>0.10849428094888615</c:v>
                </c:pt>
                <c:pt idx="4859">
                  <c:v>0.10849428094888615</c:v>
                </c:pt>
                <c:pt idx="4860">
                  <c:v>0.10849428094888615</c:v>
                </c:pt>
                <c:pt idx="4861">
                  <c:v>0.10849428094888615</c:v>
                </c:pt>
                <c:pt idx="4862">
                  <c:v>0.10849428094888615</c:v>
                </c:pt>
                <c:pt idx="4863">
                  <c:v>0.10849428094888615</c:v>
                </c:pt>
                <c:pt idx="4864">
                  <c:v>0.10849428094888615</c:v>
                </c:pt>
                <c:pt idx="4865">
                  <c:v>0.10849428094888615</c:v>
                </c:pt>
                <c:pt idx="4866">
                  <c:v>0.10849428094888615</c:v>
                </c:pt>
                <c:pt idx="4867">
                  <c:v>0.10849428094888615</c:v>
                </c:pt>
                <c:pt idx="4868">
                  <c:v>0.10849428094888615</c:v>
                </c:pt>
                <c:pt idx="4869">
                  <c:v>0.10849428094888615</c:v>
                </c:pt>
                <c:pt idx="4870">
                  <c:v>0.10849428094888615</c:v>
                </c:pt>
                <c:pt idx="4871">
                  <c:v>0.10849428094888615</c:v>
                </c:pt>
                <c:pt idx="4872">
                  <c:v>0.10849428094888615</c:v>
                </c:pt>
                <c:pt idx="4873">
                  <c:v>0.10849428094888615</c:v>
                </c:pt>
                <c:pt idx="4874">
                  <c:v>0.10849428094888615</c:v>
                </c:pt>
                <c:pt idx="4875">
                  <c:v>0.10849428094888615</c:v>
                </c:pt>
                <c:pt idx="4876">
                  <c:v>0.10849428094888615</c:v>
                </c:pt>
                <c:pt idx="4877">
                  <c:v>0.10849428094888615</c:v>
                </c:pt>
                <c:pt idx="4878">
                  <c:v>0.10849428094888615</c:v>
                </c:pt>
                <c:pt idx="4879">
                  <c:v>0.10849428094888615</c:v>
                </c:pt>
                <c:pt idx="4880">
                  <c:v>0.10849428094888615</c:v>
                </c:pt>
                <c:pt idx="4881">
                  <c:v>0.10849428094888615</c:v>
                </c:pt>
                <c:pt idx="4882">
                  <c:v>0.10849428094888615</c:v>
                </c:pt>
                <c:pt idx="4883">
                  <c:v>0.10849428094888615</c:v>
                </c:pt>
                <c:pt idx="4884">
                  <c:v>0.10849428094888615</c:v>
                </c:pt>
                <c:pt idx="4885">
                  <c:v>0.10849428094888615</c:v>
                </c:pt>
                <c:pt idx="4886">
                  <c:v>0.10849428094888615</c:v>
                </c:pt>
                <c:pt idx="4887">
                  <c:v>0.10849428094888615</c:v>
                </c:pt>
                <c:pt idx="4888">
                  <c:v>0.10849428094888615</c:v>
                </c:pt>
                <c:pt idx="4889">
                  <c:v>0.10849428094888615</c:v>
                </c:pt>
                <c:pt idx="4890">
                  <c:v>0.10849428094888615</c:v>
                </c:pt>
                <c:pt idx="4891">
                  <c:v>0.10849428094888615</c:v>
                </c:pt>
                <c:pt idx="4892">
                  <c:v>0.10849428094888615</c:v>
                </c:pt>
                <c:pt idx="4893">
                  <c:v>0.10849428094888615</c:v>
                </c:pt>
                <c:pt idx="4894">
                  <c:v>0.10849428094888615</c:v>
                </c:pt>
                <c:pt idx="4895">
                  <c:v>0.10849428094888615</c:v>
                </c:pt>
                <c:pt idx="4896">
                  <c:v>0.10849428094888615</c:v>
                </c:pt>
                <c:pt idx="4897">
                  <c:v>0.10849428094888615</c:v>
                </c:pt>
                <c:pt idx="4898">
                  <c:v>0.10849428094888615</c:v>
                </c:pt>
                <c:pt idx="4899">
                  <c:v>0.10849428094888615</c:v>
                </c:pt>
                <c:pt idx="4900">
                  <c:v>0.10849428094888615</c:v>
                </c:pt>
                <c:pt idx="4901">
                  <c:v>0.10849428094888615</c:v>
                </c:pt>
                <c:pt idx="4902">
                  <c:v>0.10849428094888615</c:v>
                </c:pt>
                <c:pt idx="4903">
                  <c:v>0.10849428094888615</c:v>
                </c:pt>
                <c:pt idx="4904">
                  <c:v>0.10849428094888615</c:v>
                </c:pt>
                <c:pt idx="4905">
                  <c:v>0.10849428094888615</c:v>
                </c:pt>
                <c:pt idx="4906">
                  <c:v>0.10849428094888615</c:v>
                </c:pt>
                <c:pt idx="4907">
                  <c:v>0.10849428094888615</c:v>
                </c:pt>
                <c:pt idx="4908">
                  <c:v>0.10849428094888615</c:v>
                </c:pt>
                <c:pt idx="4909">
                  <c:v>0.10849428094888615</c:v>
                </c:pt>
                <c:pt idx="4910">
                  <c:v>0.10849428094888615</c:v>
                </c:pt>
                <c:pt idx="4911">
                  <c:v>0.10849428094888615</c:v>
                </c:pt>
                <c:pt idx="4912">
                  <c:v>0.10849428094888615</c:v>
                </c:pt>
                <c:pt idx="4913">
                  <c:v>0.10849428094888615</c:v>
                </c:pt>
                <c:pt idx="4914">
                  <c:v>0.10849428094888615</c:v>
                </c:pt>
                <c:pt idx="4915">
                  <c:v>0.10849428094888615</c:v>
                </c:pt>
                <c:pt idx="4916">
                  <c:v>0.10849428094888615</c:v>
                </c:pt>
                <c:pt idx="4917">
                  <c:v>0.10849428094888615</c:v>
                </c:pt>
                <c:pt idx="4918">
                  <c:v>0.10849428094888615</c:v>
                </c:pt>
                <c:pt idx="4919">
                  <c:v>0.10849428094888615</c:v>
                </c:pt>
                <c:pt idx="4920">
                  <c:v>0.10849428094888615</c:v>
                </c:pt>
                <c:pt idx="4921">
                  <c:v>0.10849428094888615</c:v>
                </c:pt>
                <c:pt idx="4922">
                  <c:v>0.10849428094888615</c:v>
                </c:pt>
                <c:pt idx="4923">
                  <c:v>0.10849428094888615</c:v>
                </c:pt>
                <c:pt idx="4924">
                  <c:v>0.10849428094888615</c:v>
                </c:pt>
                <c:pt idx="4925">
                  <c:v>0.10849428094888615</c:v>
                </c:pt>
                <c:pt idx="4926">
                  <c:v>0.10849428094888615</c:v>
                </c:pt>
                <c:pt idx="4927">
                  <c:v>0.10849428094888615</c:v>
                </c:pt>
                <c:pt idx="4928">
                  <c:v>0.10849428094888615</c:v>
                </c:pt>
                <c:pt idx="4929">
                  <c:v>0.10849428094888615</c:v>
                </c:pt>
                <c:pt idx="4930">
                  <c:v>0.10849428094888615</c:v>
                </c:pt>
                <c:pt idx="4931">
                  <c:v>0.10849428094888615</c:v>
                </c:pt>
                <c:pt idx="4932">
                  <c:v>0.10849428094888615</c:v>
                </c:pt>
                <c:pt idx="4933">
                  <c:v>0.10849428094888615</c:v>
                </c:pt>
                <c:pt idx="4934">
                  <c:v>0.10849428094888615</c:v>
                </c:pt>
                <c:pt idx="4935">
                  <c:v>0.10849428094888615</c:v>
                </c:pt>
                <c:pt idx="4936">
                  <c:v>0.10849428094888615</c:v>
                </c:pt>
                <c:pt idx="4937">
                  <c:v>0.10849428094888615</c:v>
                </c:pt>
                <c:pt idx="4938">
                  <c:v>0.10849428094888615</c:v>
                </c:pt>
                <c:pt idx="4939">
                  <c:v>0.10849428094888615</c:v>
                </c:pt>
                <c:pt idx="4940">
                  <c:v>0.10849428094888615</c:v>
                </c:pt>
                <c:pt idx="4941">
                  <c:v>0.10849428094888615</c:v>
                </c:pt>
                <c:pt idx="4942">
                  <c:v>0.10849428094888615</c:v>
                </c:pt>
                <c:pt idx="4943">
                  <c:v>0.10849428094888615</c:v>
                </c:pt>
                <c:pt idx="4944">
                  <c:v>0.10849428094888615</c:v>
                </c:pt>
                <c:pt idx="4945">
                  <c:v>0.10849428094888615</c:v>
                </c:pt>
                <c:pt idx="4946">
                  <c:v>0.10849428094888615</c:v>
                </c:pt>
                <c:pt idx="4947">
                  <c:v>0.10849428094888615</c:v>
                </c:pt>
                <c:pt idx="4948">
                  <c:v>0.10849428094888615</c:v>
                </c:pt>
                <c:pt idx="4949">
                  <c:v>0.10849428094888615</c:v>
                </c:pt>
                <c:pt idx="4950">
                  <c:v>0.10849428094888615</c:v>
                </c:pt>
                <c:pt idx="4951">
                  <c:v>0.10849428094888615</c:v>
                </c:pt>
                <c:pt idx="4952">
                  <c:v>0.10849428094888615</c:v>
                </c:pt>
                <c:pt idx="4953">
                  <c:v>0.10849428094888615</c:v>
                </c:pt>
                <c:pt idx="4954">
                  <c:v>0.10849428094888615</c:v>
                </c:pt>
                <c:pt idx="4955">
                  <c:v>0.10849428094888615</c:v>
                </c:pt>
                <c:pt idx="4956">
                  <c:v>0.10849428094888615</c:v>
                </c:pt>
                <c:pt idx="4957">
                  <c:v>0.10849428094888615</c:v>
                </c:pt>
                <c:pt idx="4958">
                  <c:v>0.10849428094888615</c:v>
                </c:pt>
                <c:pt idx="4959">
                  <c:v>0.10849428094888615</c:v>
                </c:pt>
                <c:pt idx="4960">
                  <c:v>0.10849428094888615</c:v>
                </c:pt>
                <c:pt idx="4961">
                  <c:v>0.10849428094888615</c:v>
                </c:pt>
                <c:pt idx="4962">
                  <c:v>0.10849428094888615</c:v>
                </c:pt>
                <c:pt idx="4963">
                  <c:v>0.10849428094888615</c:v>
                </c:pt>
                <c:pt idx="4964">
                  <c:v>0.10849428094888615</c:v>
                </c:pt>
                <c:pt idx="4965">
                  <c:v>0.10849428094888615</c:v>
                </c:pt>
                <c:pt idx="4966">
                  <c:v>0.10849428094888615</c:v>
                </c:pt>
                <c:pt idx="4967">
                  <c:v>0.10849428094888615</c:v>
                </c:pt>
                <c:pt idx="4968">
                  <c:v>0.10849428094888615</c:v>
                </c:pt>
                <c:pt idx="4969">
                  <c:v>0.10849428094888615</c:v>
                </c:pt>
                <c:pt idx="4970">
                  <c:v>0.10849428094888615</c:v>
                </c:pt>
                <c:pt idx="4971">
                  <c:v>0.10849428094888615</c:v>
                </c:pt>
                <c:pt idx="4972">
                  <c:v>0.10849428094888615</c:v>
                </c:pt>
                <c:pt idx="4973">
                  <c:v>0.10849428094888615</c:v>
                </c:pt>
                <c:pt idx="4974">
                  <c:v>0.10849428094888615</c:v>
                </c:pt>
                <c:pt idx="4975">
                  <c:v>0.10849428094888615</c:v>
                </c:pt>
                <c:pt idx="4976">
                  <c:v>0.10849428094888615</c:v>
                </c:pt>
                <c:pt idx="4977">
                  <c:v>0.10849428094888615</c:v>
                </c:pt>
                <c:pt idx="4978">
                  <c:v>0.10849428094888615</c:v>
                </c:pt>
                <c:pt idx="4979">
                  <c:v>0.10849428094888615</c:v>
                </c:pt>
                <c:pt idx="4980">
                  <c:v>0.10849428094888615</c:v>
                </c:pt>
                <c:pt idx="4981">
                  <c:v>0.10849428094888615</c:v>
                </c:pt>
                <c:pt idx="4982">
                  <c:v>0.10849428094888615</c:v>
                </c:pt>
                <c:pt idx="4983">
                  <c:v>0.10849428094888615</c:v>
                </c:pt>
                <c:pt idx="4984">
                  <c:v>0.10849428094888615</c:v>
                </c:pt>
                <c:pt idx="4985">
                  <c:v>0.10849428094888615</c:v>
                </c:pt>
                <c:pt idx="4986">
                  <c:v>0.10849428094888615</c:v>
                </c:pt>
                <c:pt idx="4987">
                  <c:v>0.10849428094888615</c:v>
                </c:pt>
                <c:pt idx="4988">
                  <c:v>0.10849428094888615</c:v>
                </c:pt>
                <c:pt idx="4989">
                  <c:v>0.10849428094888615</c:v>
                </c:pt>
                <c:pt idx="4990">
                  <c:v>0.10849428094888615</c:v>
                </c:pt>
                <c:pt idx="4991">
                  <c:v>0.10849428094888615</c:v>
                </c:pt>
                <c:pt idx="4992">
                  <c:v>0.10849428094888615</c:v>
                </c:pt>
                <c:pt idx="4993">
                  <c:v>0.10849428094888615</c:v>
                </c:pt>
                <c:pt idx="4994">
                  <c:v>0.10849428094888615</c:v>
                </c:pt>
                <c:pt idx="4995">
                  <c:v>0.10849428094888615</c:v>
                </c:pt>
                <c:pt idx="4996">
                  <c:v>0.10849428094888615</c:v>
                </c:pt>
                <c:pt idx="4997">
                  <c:v>0.10849428094888615</c:v>
                </c:pt>
                <c:pt idx="4998">
                  <c:v>0.10849428094888615</c:v>
                </c:pt>
                <c:pt idx="4999">
                  <c:v>0.10849428094888615</c:v>
                </c:pt>
                <c:pt idx="5000">
                  <c:v>0.10849428094888615</c:v>
                </c:pt>
                <c:pt idx="5001">
                  <c:v>0.10849428094888615</c:v>
                </c:pt>
                <c:pt idx="5002">
                  <c:v>0.10849428094888615</c:v>
                </c:pt>
                <c:pt idx="5003">
                  <c:v>0.10849428094888615</c:v>
                </c:pt>
                <c:pt idx="5004">
                  <c:v>0.10849428094888615</c:v>
                </c:pt>
                <c:pt idx="5005">
                  <c:v>0.10849428094888615</c:v>
                </c:pt>
                <c:pt idx="5006">
                  <c:v>0.10849428094888615</c:v>
                </c:pt>
                <c:pt idx="5007">
                  <c:v>0.10849428094888615</c:v>
                </c:pt>
                <c:pt idx="5008">
                  <c:v>0.10849428094888615</c:v>
                </c:pt>
                <c:pt idx="5009">
                  <c:v>0.10849428094888615</c:v>
                </c:pt>
                <c:pt idx="5010">
                  <c:v>0.10849428094888615</c:v>
                </c:pt>
                <c:pt idx="5011">
                  <c:v>0.10849428094888615</c:v>
                </c:pt>
                <c:pt idx="5012">
                  <c:v>0.10849428094888615</c:v>
                </c:pt>
                <c:pt idx="5013">
                  <c:v>0.10849428094888615</c:v>
                </c:pt>
                <c:pt idx="5014">
                  <c:v>0.10849428094888615</c:v>
                </c:pt>
                <c:pt idx="5015">
                  <c:v>0.10849428094888615</c:v>
                </c:pt>
                <c:pt idx="5016">
                  <c:v>0.10849428094888615</c:v>
                </c:pt>
                <c:pt idx="5017">
                  <c:v>0.10849428094888615</c:v>
                </c:pt>
                <c:pt idx="5018">
                  <c:v>0.10849428094888615</c:v>
                </c:pt>
                <c:pt idx="5019">
                  <c:v>0.10849428094888615</c:v>
                </c:pt>
                <c:pt idx="5020">
                  <c:v>0.10849428094888615</c:v>
                </c:pt>
                <c:pt idx="5021">
                  <c:v>0.10849428094888615</c:v>
                </c:pt>
                <c:pt idx="5022">
                  <c:v>0.10849428094888615</c:v>
                </c:pt>
                <c:pt idx="5023">
                  <c:v>0.10849428094888615</c:v>
                </c:pt>
                <c:pt idx="5024">
                  <c:v>0.10849428094888615</c:v>
                </c:pt>
                <c:pt idx="5025">
                  <c:v>0.10849428094888615</c:v>
                </c:pt>
                <c:pt idx="5026">
                  <c:v>0.10849428094888615</c:v>
                </c:pt>
                <c:pt idx="5027">
                  <c:v>0.10849428094888615</c:v>
                </c:pt>
                <c:pt idx="5028">
                  <c:v>0.10849428094888615</c:v>
                </c:pt>
                <c:pt idx="5029">
                  <c:v>0.10849428094888615</c:v>
                </c:pt>
                <c:pt idx="5030">
                  <c:v>0.10849428094888615</c:v>
                </c:pt>
                <c:pt idx="5031">
                  <c:v>0.10849428094888615</c:v>
                </c:pt>
                <c:pt idx="5032">
                  <c:v>0.10849428094888615</c:v>
                </c:pt>
                <c:pt idx="5033">
                  <c:v>0.10849428094888615</c:v>
                </c:pt>
                <c:pt idx="5034">
                  <c:v>0.10849428094888615</c:v>
                </c:pt>
                <c:pt idx="5035">
                  <c:v>0.10849428094888615</c:v>
                </c:pt>
                <c:pt idx="5036">
                  <c:v>0.10849428094888615</c:v>
                </c:pt>
                <c:pt idx="5037">
                  <c:v>0.10849428094888615</c:v>
                </c:pt>
                <c:pt idx="5038">
                  <c:v>0.10849428094888615</c:v>
                </c:pt>
                <c:pt idx="5039">
                  <c:v>0.10849428094888615</c:v>
                </c:pt>
                <c:pt idx="5040">
                  <c:v>0.10849428094888615</c:v>
                </c:pt>
                <c:pt idx="5041">
                  <c:v>0.10849428094888615</c:v>
                </c:pt>
                <c:pt idx="5042">
                  <c:v>0.10849428094888615</c:v>
                </c:pt>
                <c:pt idx="5043">
                  <c:v>0.10849428094888615</c:v>
                </c:pt>
                <c:pt idx="5044">
                  <c:v>0.10849428094888615</c:v>
                </c:pt>
                <c:pt idx="5045">
                  <c:v>0.10849428094888615</c:v>
                </c:pt>
                <c:pt idx="5046">
                  <c:v>0.10849428094888615</c:v>
                </c:pt>
                <c:pt idx="5047">
                  <c:v>0.10849428094888615</c:v>
                </c:pt>
                <c:pt idx="5048">
                  <c:v>0.10849428094888615</c:v>
                </c:pt>
                <c:pt idx="5049">
                  <c:v>0.10849428094888615</c:v>
                </c:pt>
                <c:pt idx="5050">
                  <c:v>0.10849428094888615</c:v>
                </c:pt>
                <c:pt idx="5051">
                  <c:v>0.10849428094888615</c:v>
                </c:pt>
                <c:pt idx="5052">
                  <c:v>0.10849428094888615</c:v>
                </c:pt>
                <c:pt idx="5053">
                  <c:v>0.10849428094888615</c:v>
                </c:pt>
                <c:pt idx="5054">
                  <c:v>0.10849428094888615</c:v>
                </c:pt>
                <c:pt idx="5055">
                  <c:v>0.10849428094888615</c:v>
                </c:pt>
                <c:pt idx="5056">
                  <c:v>0.10849428094888615</c:v>
                </c:pt>
                <c:pt idx="5057">
                  <c:v>0.10849428094888615</c:v>
                </c:pt>
                <c:pt idx="5058">
                  <c:v>0.10849428094888615</c:v>
                </c:pt>
                <c:pt idx="5059">
                  <c:v>0.10849428094888615</c:v>
                </c:pt>
                <c:pt idx="5060">
                  <c:v>0.10849428094888615</c:v>
                </c:pt>
                <c:pt idx="5061">
                  <c:v>0.10849428094888615</c:v>
                </c:pt>
                <c:pt idx="5062">
                  <c:v>0.10849428094888615</c:v>
                </c:pt>
                <c:pt idx="5063">
                  <c:v>0.10849428094888615</c:v>
                </c:pt>
                <c:pt idx="5064">
                  <c:v>0.10849428094888615</c:v>
                </c:pt>
                <c:pt idx="5065">
                  <c:v>0.10849428094888615</c:v>
                </c:pt>
                <c:pt idx="5066">
                  <c:v>0.10849428094888615</c:v>
                </c:pt>
                <c:pt idx="5067">
                  <c:v>0.10849428094888615</c:v>
                </c:pt>
                <c:pt idx="5068">
                  <c:v>0.10849428094888615</c:v>
                </c:pt>
                <c:pt idx="5069">
                  <c:v>0.10849428094888615</c:v>
                </c:pt>
                <c:pt idx="5070">
                  <c:v>0.10849428094888615</c:v>
                </c:pt>
                <c:pt idx="5071">
                  <c:v>0.10849428094888615</c:v>
                </c:pt>
                <c:pt idx="5072">
                  <c:v>0.10849428094888615</c:v>
                </c:pt>
                <c:pt idx="5073">
                  <c:v>0.10849428094888615</c:v>
                </c:pt>
                <c:pt idx="5074">
                  <c:v>0.10849428094888615</c:v>
                </c:pt>
                <c:pt idx="5075">
                  <c:v>0.10849428094888615</c:v>
                </c:pt>
                <c:pt idx="5076">
                  <c:v>0.10849428094888615</c:v>
                </c:pt>
                <c:pt idx="5077">
                  <c:v>0.10849428094888615</c:v>
                </c:pt>
                <c:pt idx="5078">
                  <c:v>0.10849428094888615</c:v>
                </c:pt>
                <c:pt idx="5079">
                  <c:v>0.10849428094888615</c:v>
                </c:pt>
                <c:pt idx="5080">
                  <c:v>0.10849428094888615</c:v>
                </c:pt>
                <c:pt idx="5081">
                  <c:v>0.10849428094888615</c:v>
                </c:pt>
                <c:pt idx="5082">
                  <c:v>0.10849428094888615</c:v>
                </c:pt>
                <c:pt idx="5083">
                  <c:v>0.10849428094888615</c:v>
                </c:pt>
                <c:pt idx="5084">
                  <c:v>0.10849428094888615</c:v>
                </c:pt>
                <c:pt idx="5085">
                  <c:v>0.10849428094888615</c:v>
                </c:pt>
                <c:pt idx="5086">
                  <c:v>0.10849428094888615</c:v>
                </c:pt>
                <c:pt idx="5087">
                  <c:v>0.10849428094888615</c:v>
                </c:pt>
                <c:pt idx="5088">
                  <c:v>0.10849428094888615</c:v>
                </c:pt>
                <c:pt idx="5089">
                  <c:v>0.10849428094888615</c:v>
                </c:pt>
                <c:pt idx="5090">
                  <c:v>0.10849428094888615</c:v>
                </c:pt>
                <c:pt idx="5091">
                  <c:v>0.10849428094888615</c:v>
                </c:pt>
                <c:pt idx="5092">
                  <c:v>0.10849428094888615</c:v>
                </c:pt>
                <c:pt idx="5093">
                  <c:v>0.10849428094888615</c:v>
                </c:pt>
                <c:pt idx="5094">
                  <c:v>0.10849428094888615</c:v>
                </c:pt>
                <c:pt idx="5095">
                  <c:v>0.10849428094888615</c:v>
                </c:pt>
                <c:pt idx="5096">
                  <c:v>0.10849428094888615</c:v>
                </c:pt>
                <c:pt idx="5097">
                  <c:v>0.10849428094888615</c:v>
                </c:pt>
                <c:pt idx="5098">
                  <c:v>0.10849428094888615</c:v>
                </c:pt>
                <c:pt idx="5099">
                  <c:v>0.10849428094888615</c:v>
                </c:pt>
                <c:pt idx="5100">
                  <c:v>0.10849428094888615</c:v>
                </c:pt>
                <c:pt idx="5101">
                  <c:v>0.10849428094888615</c:v>
                </c:pt>
                <c:pt idx="5102">
                  <c:v>0.10849428094888615</c:v>
                </c:pt>
                <c:pt idx="5103">
                  <c:v>0.10849428094888615</c:v>
                </c:pt>
                <c:pt idx="5104">
                  <c:v>0.10849428094888615</c:v>
                </c:pt>
                <c:pt idx="5105">
                  <c:v>0.10849428094888615</c:v>
                </c:pt>
                <c:pt idx="5106">
                  <c:v>0.10849428094888615</c:v>
                </c:pt>
                <c:pt idx="5107">
                  <c:v>0.10849428094888615</c:v>
                </c:pt>
                <c:pt idx="5108">
                  <c:v>0.10849428094888615</c:v>
                </c:pt>
                <c:pt idx="5109">
                  <c:v>0.10849428094888615</c:v>
                </c:pt>
                <c:pt idx="5110">
                  <c:v>0.10849428094888615</c:v>
                </c:pt>
                <c:pt idx="5111">
                  <c:v>0.10849428094888615</c:v>
                </c:pt>
                <c:pt idx="5112">
                  <c:v>0.10849428094888615</c:v>
                </c:pt>
                <c:pt idx="5113">
                  <c:v>0.10849428094888615</c:v>
                </c:pt>
                <c:pt idx="5114">
                  <c:v>0.10849428094888615</c:v>
                </c:pt>
                <c:pt idx="5115">
                  <c:v>0.10849428094888615</c:v>
                </c:pt>
                <c:pt idx="5116">
                  <c:v>0.10849428094888615</c:v>
                </c:pt>
                <c:pt idx="5117">
                  <c:v>0.10849428094888615</c:v>
                </c:pt>
                <c:pt idx="5118">
                  <c:v>0.10849428094888615</c:v>
                </c:pt>
                <c:pt idx="5119">
                  <c:v>0.10849428094888615</c:v>
                </c:pt>
                <c:pt idx="5120">
                  <c:v>0.10849428094888615</c:v>
                </c:pt>
                <c:pt idx="5121">
                  <c:v>0.10849428094888615</c:v>
                </c:pt>
                <c:pt idx="5122">
                  <c:v>0.10849428094888615</c:v>
                </c:pt>
                <c:pt idx="5123">
                  <c:v>0.10849428094888615</c:v>
                </c:pt>
                <c:pt idx="5124">
                  <c:v>0.10849428094888615</c:v>
                </c:pt>
                <c:pt idx="5125">
                  <c:v>0.10849428094888615</c:v>
                </c:pt>
                <c:pt idx="5126">
                  <c:v>0.10849428094888615</c:v>
                </c:pt>
                <c:pt idx="5127">
                  <c:v>0.10849428094888615</c:v>
                </c:pt>
                <c:pt idx="5128">
                  <c:v>0.10849428094888615</c:v>
                </c:pt>
                <c:pt idx="5129">
                  <c:v>0.10849428094888615</c:v>
                </c:pt>
                <c:pt idx="5130">
                  <c:v>0.10849428094888615</c:v>
                </c:pt>
                <c:pt idx="5131">
                  <c:v>0.10849428094888615</c:v>
                </c:pt>
                <c:pt idx="5132">
                  <c:v>0.10849428094888615</c:v>
                </c:pt>
                <c:pt idx="5133">
                  <c:v>0.10849428094888615</c:v>
                </c:pt>
                <c:pt idx="5134">
                  <c:v>0.10849428094888615</c:v>
                </c:pt>
                <c:pt idx="5135">
                  <c:v>0.10849428094888615</c:v>
                </c:pt>
                <c:pt idx="5136">
                  <c:v>0.10849428094888615</c:v>
                </c:pt>
                <c:pt idx="5137">
                  <c:v>0.10849428094888615</c:v>
                </c:pt>
                <c:pt idx="5138">
                  <c:v>0.10849428094888615</c:v>
                </c:pt>
                <c:pt idx="5139">
                  <c:v>0.10849428094888615</c:v>
                </c:pt>
                <c:pt idx="5140">
                  <c:v>0.10849428094888615</c:v>
                </c:pt>
                <c:pt idx="5141">
                  <c:v>0.10849428094888615</c:v>
                </c:pt>
                <c:pt idx="5142">
                  <c:v>0.10849428094888615</c:v>
                </c:pt>
                <c:pt idx="5143">
                  <c:v>0.10849428094888615</c:v>
                </c:pt>
                <c:pt idx="5144">
                  <c:v>0.10849428094888615</c:v>
                </c:pt>
                <c:pt idx="5145">
                  <c:v>0.10849428094888615</c:v>
                </c:pt>
                <c:pt idx="5146">
                  <c:v>0.10849428094888615</c:v>
                </c:pt>
                <c:pt idx="5147">
                  <c:v>0.10849428094888615</c:v>
                </c:pt>
                <c:pt idx="5148">
                  <c:v>0.10849428094888615</c:v>
                </c:pt>
                <c:pt idx="5149">
                  <c:v>0.10849428094888615</c:v>
                </c:pt>
                <c:pt idx="5150">
                  <c:v>0.10849428094888615</c:v>
                </c:pt>
                <c:pt idx="5151">
                  <c:v>0.10849428094888615</c:v>
                </c:pt>
                <c:pt idx="5152">
                  <c:v>0.10849428094888615</c:v>
                </c:pt>
                <c:pt idx="5153">
                  <c:v>0.10849428094888615</c:v>
                </c:pt>
                <c:pt idx="5154">
                  <c:v>0.10849428094888615</c:v>
                </c:pt>
                <c:pt idx="5155">
                  <c:v>0.10849428094888615</c:v>
                </c:pt>
                <c:pt idx="5156">
                  <c:v>0.10849428094888615</c:v>
                </c:pt>
                <c:pt idx="5157">
                  <c:v>0.10849428094888615</c:v>
                </c:pt>
                <c:pt idx="5158">
                  <c:v>0.10849428094888615</c:v>
                </c:pt>
                <c:pt idx="5159">
                  <c:v>0.10849428094888615</c:v>
                </c:pt>
                <c:pt idx="5160">
                  <c:v>0.10849428094888615</c:v>
                </c:pt>
                <c:pt idx="5161">
                  <c:v>0.10849428094888615</c:v>
                </c:pt>
                <c:pt idx="5162">
                  <c:v>0.10849428094888615</c:v>
                </c:pt>
                <c:pt idx="5163">
                  <c:v>0.10849428094888615</c:v>
                </c:pt>
                <c:pt idx="5164">
                  <c:v>0.10849428094888615</c:v>
                </c:pt>
                <c:pt idx="5165">
                  <c:v>0.10849428094888615</c:v>
                </c:pt>
                <c:pt idx="5166">
                  <c:v>0.10849428094888615</c:v>
                </c:pt>
                <c:pt idx="5167">
                  <c:v>0.10849428094888615</c:v>
                </c:pt>
                <c:pt idx="5168">
                  <c:v>0.10849428094888615</c:v>
                </c:pt>
                <c:pt idx="5169">
                  <c:v>0.10849428094888615</c:v>
                </c:pt>
                <c:pt idx="5170">
                  <c:v>0.10849428094888615</c:v>
                </c:pt>
                <c:pt idx="5171">
                  <c:v>0.10849428094888615</c:v>
                </c:pt>
                <c:pt idx="5172">
                  <c:v>0.10849428094888615</c:v>
                </c:pt>
                <c:pt idx="5173">
                  <c:v>0.10849428094888615</c:v>
                </c:pt>
                <c:pt idx="5174">
                  <c:v>0.10849428094888615</c:v>
                </c:pt>
                <c:pt idx="5175">
                  <c:v>0.10849428094888615</c:v>
                </c:pt>
                <c:pt idx="5176">
                  <c:v>0.10849428094888615</c:v>
                </c:pt>
                <c:pt idx="5177">
                  <c:v>0.10849428094888615</c:v>
                </c:pt>
                <c:pt idx="5178">
                  <c:v>0.10849428094888615</c:v>
                </c:pt>
                <c:pt idx="5179">
                  <c:v>0.10849428094888615</c:v>
                </c:pt>
                <c:pt idx="5180">
                  <c:v>0.10849428094888615</c:v>
                </c:pt>
                <c:pt idx="5181">
                  <c:v>0.10849428094888615</c:v>
                </c:pt>
                <c:pt idx="5182">
                  <c:v>0.10849428094888615</c:v>
                </c:pt>
                <c:pt idx="5183">
                  <c:v>0.10849428094888615</c:v>
                </c:pt>
                <c:pt idx="5184">
                  <c:v>5.7632963339614689E-3</c:v>
                </c:pt>
                <c:pt idx="5185">
                  <c:v>5.7632963339614689E-3</c:v>
                </c:pt>
                <c:pt idx="5186">
                  <c:v>5.7632963339614689E-3</c:v>
                </c:pt>
                <c:pt idx="5187">
                  <c:v>5.7632963339614689E-3</c:v>
                </c:pt>
                <c:pt idx="5188">
                  <c:v>5.7632963339614689E-3</c:v>
                </c:pt>
                <c:pt idx="5189">
                  <c:v>5.7632963339614689E-3</c:v>
                </c:pt>
                <c:pt idx="5190">
                  <c:v>5.7632963339614689E-3</c:v>
                </c:pt>
                <c:pt idx="5191">
                  <c:v>5.7632963339614689E-3</c:v>
                </c:pt>
                <c:pt idx="5192">
                  <c:v>5.7632963339614689E-3</c:v>
                </c:pt>
                <c:pt idx="5193">
                  <c:v>5.7632963339614689E-3</c:v>
                </c:pt>
                <c:pt idx="5194">
                  <c:v>5.7632963339614689E-3</c:v>
                </c:pt>
                <c:pt idx="5195">
                  <c:v>5.7632963339614689E-3</c:v>
                </c:pt>
                <c:pt idx="5196">
                  <c:v>5.7632963339614689E-3</c:v>
                </c:pt>
                <c:pt idx="5197">
                  <c:v>5.7632963339614689E-3</c:v>
                </c:pt>
                <c:pt idx="5198">
                  <c:v>6.5500032483747049E-5</c:v>
                </c:pt>
                <c:pt idx="5199">
                  <c:v>6.5500032483747049E-5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45104"/>
        <c:axId val="582345664"/>
      </c:scatterChart>
      <c:valAx>
        <c:axId val="582345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45664"/>
        <c:crosses val="autoZero"/>
        <c:crossBetween val="midCat"/>
      </c:valAx>
      <c:valAx>
        <c:axId val="58234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45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SC12.2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'sc12.2'!$A$2:$A$5201</c:f>
              <c:numCache>
                <c:formatCode>General</c:formatCode>
                <c:ptCount val="5200"/>
                <c:pt idx="0">
                  <c:v>-64</c:v>
                </c:pt>
                <c:pt idx="1">
                  <c:v>-64</c:v>
                </c:pt>
                <c:pt idx="2">
                  <c:v>-63</c:v>
                </c:pt>
                <c:pt idx="3">
                  <c:v>-63</c:v>
                </c:pt>
                <c:pt idx="4">
                  <c:v>-62</c:v>
                </c:pt>
                <c:pt idx="5">
                  <c:v>-62</c:v>
                </c:pt>
                <c:pt idx="6">
                  <c:v>-61</c:v>
                </c:pt>
                <c:pt idx="7">
                  <c:v>-61</c:v>
                </c:pt>
                <c:pt idx="8">
                  <c:v>-57</c:v>
                </c:pt>
                <c:pt idx="9">
                  <c:v>-57</c:v>
                </c:pt>
                <c:pt idx="10">
                  <c:v>-57</c:v>
                </c:pt>
                <c:pt idx="11">
                  <c:v>-57</c:v>
                </c:pt>
                <c:pt idx="12">
                  <c:v>-57</c:v>
                </c:pt>
                <c:pt idx="13">
                  <c:v>-57</c:v>
                </c:pt>
                <c:pt idx="14">
                  <c:v>-57</c:v>
                </c:pt>
                <c:pt idx="15">
                  <c:v>-57</c:v>
                </c:pt>
                <c:pt idx="16">
                  <c:v>-57</c:v>
                </c:pt>
                <c:pt idx="17">
                  <c:v>-57</c:v>
                </c:pt>
                <c:pt idx="18">
                  <c:v>-57</c:v>
                </c:pt>
                <c:pt idx="19">
                  <c:v>-57</c:v>
                </c:pt>
                <c:pt idx="20">
                  <c:v>-57</c:v>
                </c:pt>
                <c:pt idx="21">
                  <c:v>-57</c:v>
                </c:pt>
                <c:pt idx="22">
                  <c:v>-57</c:v>
                </c:pt>
                <c:pt idx="23">
                  <c:v>-57</c:v>
                </c:pt>
                <c:pt idx="24">
                  <c:v>-57</c:v>
                </c:pt>
                <c:pt idx="25">
                  <c:v>-57</c:v>
                </c:pt>
                <c:pt idx="26">
                  <c:v>-57</c:v>
                </c:pt>
                <c:pt idx="27">
                  <c:v>-57</c:v>
                </c:pt>
                <c:pt idx="28">
                  <c:v>-57</c:v>
                </c:pt>
                <c:pt idx="29">
                  <c:v>-57</c:v>
                </c:pt>
                <c:pt idx="30">
                  <c:v>-57</c:v>
                </c:pt>
                <c:pt idx="31">
                  <c:v>-57</c:v>
                </c:pt>
                <c:pt idx="32">
                  <c:v>-57</c:v>
                </c:pt>
                <c:pt idx="33">
                  <c:v>-57</c:v>
                </c:pt>
                <c:pt idx="34">
                  <c:v>-57</c:v>
                </c:pt>
                <c:pt idx="35">
                  <c:v>-57</c:v>
                </c:pt>
                <c:pt idx="36">
                  <c:v>-57</c:v>
                </c:pt>
                <c:pt idx="37">
                  <c:v>-57</c:v>
                </c:pt>
                <c:pt idx="38">
                  <c:v>-57</c:v>
                </c:pt>
                <c:pt idx="39">
                  <c:v>-57</c:v>
                </c:pt>
                <c:pt idx="40">
                  <c:v>-57</c:v>
                </c:pt>
                <c:pt idx="41">
                  <c:v>-57</c:v>
                </c:pt>
                <c:pt idx="42">
                  <c:v>-57</c:v>
                </c:pt>
                <c:pt idx="43">
                  <c:v>-57</c:v>
                </c:pt>
                <c:pt idx="44">
                  <c:v>-57</c:v>
                </c:pt>
                <c:pt idx="45">
                  <c:v>-57</c:v>
                </c:pt>
                <c:pt idx="46">
                  <c:v>-56</c:v>
                </c:pt>
                <c:pt idx="47">
                  <c:v>-56</c:v>
                </c:pt>
                <c:pt idx="48">
                  <c:v>-56</c:v>
                </c:pt>
                <c:pt idx="49">
                  <c:v>-56</c:v>
                </c:pt>
                <c:pt idx="50">
                  <c:v>-56</c:v>
                </c:pt>
                <c:pt idx="51">
                  <c:v>-56</c:v>
                </c:pt>
                <c:pt idx="52">
                  <c:v>-56</c:v>
                </c:pt>
                <c:pt idx="53">
                  <c:v>-56</c:v>
                </c:pt>
                <c:pt idx="54">
                  <c:v>-56</c:v>
                </c:pt>
                <c:pt idx="55">
                  <c:v>-56</c:v>
                </c:pt>
                <c:pt idx="56">
                  <c:v>-56</c:v>
                </c:pt>
                <c:pt idx="57">
                  <c:v>-56</c:v>
                </c:pt>
                <c:pt idx="58">
                  <c:v>-56</c:v>
                </c:pt>
                <c:pt idx="59">
                  <c:v>-56</c:v>
                </c:pt>
                <c:pt idx="60">
                  <c:v>-56</c:v>
                </c:pt>
                <c:pt idx="61">
                  <c:v>-56</c:v>
                </c:pt>
                <c:pt idx="62">
                  <c:v>-56</c:v>
                </c:pt>
                <c:pt idx="63">
                  <c:v>-56</c:v>
                </c:pt>
                <c:pt idx="64">
                  <c:v>-56</c:v>
                </c:pt>
                <c:pt idx="65">
                  <c:v>-56</c:v>
                </c:pt>
                <c:pt idx="66">
                  <c:v>-56</c:v>
                </c:pt>
                <c:pt idx="67">
                  <c:v>-56</c:v>
                </c:pt>
                <c:pt idx="68">
                  <c:v>-56</c:v>
                </c:pt>
                <c:pt idx="69">
                  <c:v>-56</c:v>
                </c:pt>
                <c:pt idx="70">
                  <c:v>-56</c:v>
                </c:pt>
                <c:pt idx="71">
                  <c:v>-56</c:v>
                </c:pt>
                <c:pt idx="72">
                  <c:v>-56</c:v>
                </c:pt>
                <c:pt idx="73">
                  <c:v>-56</c:v>
                </c:pt>
                <c:pt idx="74">
                  <c:v>-56</c:v>
                </c:pt>
                <c:pt idx="75">
                  <c:v>-56</c:v>
                </c:pt>
                <c:pt idx="76">
                  <c:v>-56</c:v>
                </c:pt>
                <c:pt idx="77">
                  <c:v>-56</c:v>
                </c:pt>
                <c:pt idx="78">
                  <c:v>-56</c:v>
                </c:pt>
                <c:pt idx="79">
                  <c:v>-56</c:v>
                </c:pt>
                <c:pt idx="80">
                  <c:v>-56</c:v>
                </c:pt>
                <c:pt idx="81">
                  <c:v>-56</c:v>
                </c:pt>
                <c:pt idx="82">
                  <c:v>-56</c:v>
                </c:pt>
                <c:pt idx="83">
                  <c:v>-56</c:v>
                </c:pt>
                <c:pt idx="84">
                  <c:v>-56</c:v>
                </c:pt>
                <c:pt idx="85">
                  <c:v>-56</c:v>
                </c:pt>
                <c:pt idx="86">
                  <c:v>-56</c:v>
                </c:pt>
                <c:pt idx="87">
                  <c:v>-56</c:v>
                </c:pt>
                <c:pt idx="88">
                  <c:v>-56</c:v>
                </c:pt>
                <c:pt idx="89">
                  <c:v>-56</c:v>
                </c:pt>
                <c:pt idx="90">
                  <c:v>-56</c:v>
                </c:pt>
                <c:pt idx="91">
                  <c:v>-56</c:v>
                </c:pt>
                <c:pt idx="92">
                  <c:v>-56</c:v>
                </c:pt>
                <c:pt idx="93">
                  <c:v>-56</c:v>
                </c:pt>
                <c:pt idx="94">
                  <c:v>-56</c:v>
                </c:pt>
                <c:pt idx="95">
                  <c:v>-56</c:v>
                </c:pt>
                <c:pt idx="96">
                  <c:v>-56</c:v>
                </c:pt>
                <c:pt idx="97">
                  <c:v>-56</c:v>
                </c:pt>
                <c:pt idx="98">
                  <c:v>-56</c:v>
                </c:pt>
                <c:pt idx="99">
                  <c:v>-56</c:v>
                </c:pt>
                <c:pt idx="100">
                  <c:v>-56</c:v>
                </c:pt>
                <c:pt idx="101">
                  <c:v>-56</c:v>
                </c:pt>
                <c:pt idx="102">
                  <c:v>-56</c:v>
                </c:pt>
                <c:pt idx="103">
                  <c:v>-56</c:v>
                </c:pt>
                <c:pt idx="104">
                  <c:v>-56</c:v>
                </c:pt>
                <c:pt idx="105">
                  <c:v>-56</c:v>
                </c:pt>
                <c:pt idx="106">
                  <c:v>-56</c:v>
                </c:pt>
                <c:pt idx="107">
                  <c:v>-56</c:v>
                </c:pt>
                <c:pt idx="108">
                  <c:v>-56</c:v>
                </c:pt>
                <c:pt idx="109">
                  <c:v>-56</c:v>
                </c:pt>
                <c:pt idx="110">
                  <c:v>-56</c:v>
                </c:pt>
                <c:pt idx="111">
                  <c:v>-56</c:v>
                </c:pt>
                <c:pt idx="112">
                  <c:v>-56</c:v>
                </c:pt>
                <c:pt idx="113">
                  <c:v>-56</c:v>
                </c:pt>
                <c:pt idx="114">
                  <c:v>-56</c:v>
                </c:pt>
                <c:pt idx="115">
                  <c:v>-56</c:v>
                </c:pt>
                <c:pt idx="116">
                  <c:v>-56</c:v>
                </c:pt>
                <c:pt idx="117">
                  <c:v>-56</c:v>
                </c:pt>
                <c:pt idx="118">
                  <c:v>-56</c:v>
                </c:pt>
                <c:pt idx="119">
                  <c:v>-56</c:v>
                </c:pt>
                <c:pt idx="120">
                  <c:v>-56</c:v>
                </c:pt>
                <c:pt idx="121">
                  <c:v>-56</c:v>
                </c:pt>
                <c:pt idx="122">
                  <c:v>-56</c:v>
                </c:pt>
                <c:pt idx="123">
                  <c:v>-56</c:v>
                </c:pt>
                <c:pt idx="124">
                  <c:v>-56</c:v>
                </c:pt>
                <c:pt idx="125">
                  <c:v>-56</c:v>
                </c:pt>
                <c:pt idx="126">
                  <c:v>-56</c:v>
                </c:pt>
                <c:pt idx="127">
                  <c:v>-56</c:v>
                </c:pt>
                <c:pt idx="128">
                  <c:v>-56</c:v>
                </c:pt>
                <c:pt idx="129">
                  <c:v>-56</c:v>
                </c:pt>
                <c:pt idx="130">
                  <c:v>-56</c:v>
                </c:pt>
                <c:pt idx="131">
                  <c:v>-56</c:v>
                </c:pt>
                <c:pt idx="132">
                  <c:v>-56</c:v>
                </c:pt>
                <c:pt idx="133">
                  <c:v>-56</c:v>
                </c:pt>
                <c:pt idx="134">
                  <c:v>-56</c:v>
                </c:pt>
                <c:pt idx="135">
                  <c:v>-56</c:v>
                </c:pt>
                <c:pt idx="136">
                  <c:v>-56</c:v>
                </c:pt>
                <c:pt idx="137">
                  <c:v>-56</c:v>
                </c:pt>
                <c:pt idx="138">
                  <c:v>-56</c:v>
                </c:pt>
                <c:pt idx="139">
                  <c:v>-56</c:v>
                </c:pt>
                <c:pt idx="140">
                  <c:v>-56</c:v>
                </c:pt>
                <c:pt idx="141">
                  <c:v>-56</c:v>
                </c:pt>
                <c:pt idx="142">
                  <c:v>-56</c:v>
                </c:pt>
                <c:pt idx="143">
                  <c:v>-56</c:v>
                </c:pt>
                <c:pt idx="144">
                  <c:v>-56</c:v>
                </c:pt>
                <c:pt idx="145">
                  <c:v>-56</c:v>
                </c:pt>
                <c:pt idx="146">
                  <c:v>-56</c:v>
                </c:pt>
                <c:pt idx="147">
                  <c:v>-56</c:v>
                </c:pt>
                <c:pt idx="148">
                  <c:v>-56</c:v>
                </c:pt>
                <c:pt idx="149">
                  <c:v>-56</c:v>
                </c:pt>
                <c:pt idx="150">
                  <c:v>-56</c:v>
                </c:pt>
                <c:pt idx="151">
                  <c:v>-56</c:v>
                </c:pt>
                <c:pt idx="152">
                  <c:v>-56</c:v>
                </c:pt>
                <c:pt idx="153">
                  <c:v>-56</c:v>
                </c:pt>
                <c:pt idx="154">
                  <c:v>-56</c:v>
                </c:pt>
                <c:pt idx="155">
                  <c:v>-56</c:v>
                </c:pt>
                <c:pt idx="156">
                  <c:v>-56</c:v>
                </c:pt>
                <c:pt idx="157">
                  <c:v>-56</c:v>
                </c:pt>
                <c:pt idx="158">
                  <c:v>-56</c:v>
                </c:pt>
                <c:pt idx="159">
                  <c:v>-56</c:v>
                </c:pt>
                <c:pt idx="160">
                  <c:v>-56</c:v>
                </c:pt>
                <c:pt idx="161">
                  <c:v>-56</c:v>
                </c:pt>
                <c:pt idx="162">
                  <c:v>-56</c:v>
                </c:pt>
                <c:pt idx="163">
                  <c:v>-56</c:v>
                </c:pt>
                <c:pt idx="164">
                  <c:v>-56</c:v>
                </c:pt>
                <c:pt idx="165">
                  <c:v>-56</c:v>
                </c:pt>
                <c:pt idx="166">
                  <c:v>-56</c:v>
                </c:pt>
                <c:pt idx="167">
                  <c:v>-56</c:v>
                </c:pt>
                <c:pt idx="168">
                  <c:v>-56</c:v>
                </c:pt>
                <c:pt idx="169">
                  <c:v>-56</c:v>
                </c:pt>
                <c:pt idx="170">
                  <c:v>-56</c:v>
                </c:pt>
                <c:pt idx="171">
                  <c:v>-56</c:v>
                </c:pt>
                <c:pt idx="172">
                  <c:v>-56</c:v>
                </c:pt>
                <c:pt idx="173">
                  <c:v>-56</c:v>
                </c:pt>
                <c:pt idx="174">
                  <c:v>-56</c:v>
                </c:pt>
                <c:pt idx="175">
                  <c:v>-56</c:v>
                </c:pt>
                <c:pt idx="176">
                  <c:v>-56</c:v>
                </c:pt>
                <c:pt idx="177">
                  <c:v>-56</c:v>
                </c:pt>
                <c:pt idx="178">
                  <c:v>-56</c:v>
                </c:pt>
                <c:pt idx="179">
                  <c:v>-56</c:v>
                </c:pt>
                <c:pt idx="180">
                  <c:v>-56</c:v>
                </c:pt>
                <c:pt idx="181">
                  <c:v>-56</c:v>
                </c:pt>
                <c:pt idx="182">
                  <c:v>-56</c:v>
                </c:pt>
                <c:pt idx="183">
                  <c:v>-56</c:v>
                </c:pt>
                <c:pt idx="184">
                  <c:v>-56</c:v>
                </c:pt>
                <c:pt idx="185">
                  <c:v>-56</c:v>
                </c:pt>
                <c:pt idx="186">
                  <c:v>-56</c:v>
                </c:pt>
                <c:pt idx="187">
                  <c:v>-56</c:v>
                </c:pt>
                <c:pt idx="188">
                  <c:v>-56</c:v>
                </c:pt>
                <c:pt idx="189">
                  <c:v>-56</c:v>
                </c:pt>
                <c:pt idx="190">
                  <c:v>-56</c:v>
                </c:pt>
                <c:pt idx="191">
                  <c:v>-56</c:v>
                </c:pt>
                <c:pt idx="192">
                  <c:v>-56</c:v>
                </c:pt>
                <c:pt idx="193">
                  <c:v>-56</c:v>
                </c:pt>
                <c:pt idx="194">
                  <c:v>-56</c:v>
                </c:pt>
                <c:pt idx="195">
                  <c:v>-56</c:v>
                </c:pt>
                <c:pt idx="196">
                  <c:v>-56</c:v>
                </c:pt>
                <c:pt idx="197">
                  <c:v>-56</c:v>
                </c:pt>
                <c:pt idx="198">
                  <c:v>-56</c:v>
                </c:pt>
                <c:pt idx="199">
                  <c:v>-56</c:v>
                </c:pt>
                <c:pt idx="200">
                  <c:v>-56</c:v>
                </c:pt>
                <c:pt idx="201">
                  <c:v>-56</c:v>
                </c:pt>
                <c:pt idx="202">
                  <c:v>-56</c:v>
                </c:pt>
                <c:pt idx="203">
                  <c:v>-56</c:v>
                </c:pt>
                <c:pt idx="204">
                  <c:v>-56</c:v>
                </c:pt>
                <c:pt idx="205">
                  <c:v>-56</c:v>
                </c:pt>
                <c:pt idx="206">
                  <c:v>-56</c:v>
                </c:pt>
                <c:pt idx="207">
                  <c:v>-56</c:v>
                </c:pt>
                <c:pt idx="208">
                  <c:v>-56</c:v>
                </c:pt>
                <c:pt idx="209">
                  <c:v>-56</c:v>
                </c:pt>
                <c:pt idx="210">
                  <c:v>-56</c:v>
                </c:pt>
                <c:pt idx="211">
                  <c:v>-56</c:v>
                </c:pt>
                <c:pt idx="212">
                  <c:v>-56</c:v>
                </c:pt>
                <c:pt idx="213">
                  <c:v>-56</c:v>
                </c:pt>
                <c:pt idx="214">
                  <c:v>-56</c:v>
                </c:pt>
                <c:pt idx="215">
                  <c:v>-56</c:v>
                </c:pt>
                <c:pt idx="216">
                  <c:v>-56</c:v>
                </c:pt>
                <c:pt idx="217">
                  <c:v>-56</c:v>
                </c:pt>
                <c:pt idx="218">
                  <c:v>-56</c:v>
                </c:pt>
                <c:pt idx="219">
                  <c:v>-56</c:v>
                </c:pt>
                <c:pt idx="220">
                  <c:v>-56</c:v>
                </c:pt>
                <c:pt idx="221">
                  <c:v>-56</c:v>
                </c:pt>
                <c:pt idx="222">
                  <c:v>-56</c:v>
                </c:pt>
                <c:pt idx="223">
                  <c:v>-56</c:v>
                </c:pt>
                <c:pt idx="224">
                  <c:v>-56</c:v>
                </c:pt>
                <c:pt idx="225">
                  <c:v>-56</c:v>
                </c:pt>
                <c:pt idx="226">
                  <c:v>-56</c:v>
                </c:pt>
                <c:pt idx="227">
                  <c:v>-56</c:v>
                </c:pt>
                <c:pt idx="228">
                  <c:v>-56</c:v>
                </c:pt>
                <c:pt idx="229">
                  <c:v>-56</c:v>
                </c:pt>
                <c:pt idx="230">
                  <c:v>-56</c:v>
                </c:pt>
                <c:pt idx="231">
                  <c:v>-56</c:v>
                </c:pt>
                <c:pt idx="232">
                  <c:v>-56</c:v>
                </c:pt>
                <c:pt idx="233">
                  <c:v>-56</c:v>
                </c:pt>
                <c:pt idx="234">
                  <c:v>-56</c:v>
                </c:pt>
                <c:pt idx="235">
                  <c:v>-56</c:v>
                </c:pt>
                <c:pt idx="236">
                  <c:v>-56</c:v>
                </c:pt>
                <c:pt idx="237">
                  <c:v>-56</c:v>
                </c:pt>
                <c:pt idx="238">
                  <c:v>-56</c:v>
                </c:pt>
                <c:pt idx="239">
                  <c:v>-56</c:v>
                </c:pt>
                <c:pt idx="240">
                  <c:v>-56</c:v>
                </c:pt>
                <c:pt idx="241">
                  <c:v>-56</c:v>
                </c:pt>
                <c:pt idx="242">
                  <c:v>-56</c:v>
                </c:pt>
                <c:pt idx="243">
                  <c:v>-56</c:v>
                </c:pt>
                <c:pt idx="244">
                  <c:v>-56</c:v>
                </c:pt>
                <c:pt idx="245">
                  <c:v>-56</c:v>
                </c:pt>
                <c:pt idx="246">
                  <c:v>-56</c:v>
                </c:pt>
                <c:pt idx="247">
                  <c:v>-56</c:v>
                </c:pt>
                <c:pt idx="248">
                  <c:v>-56</c:v>
                </c:pt>
                <c:pt idx="249">
                  <c:v>-56</c:v>
                </c:pt>
                <c:pt idx="250">
                  <c:v>-56</c:v>
                </c:pt>
                <c:pt idx="251">
                  <c:v>-56</c:v>
                </c:pt>
                <c:pt idx="252">
                  <c:v>-56</c:v>
                </c:pt>
                <c:pt idx="253">
                  <c:v>-56</c:v>
                </c:pt>
                <c:pt idx="254">
                  <c:v>-56</c:v>
                </c:pt>
                <c:pt idx="255">
                  <c:v>-56</c:v>
                </c:pt>
                <c:pt idx="256">
                  <c:v>-56</c:v>
                </c:pt>
                <c:pt idx="257">
                  <c:v>-56</c:v>
                </c:pt>
                <c:pt idx="258">
                  <c:v>-56</c:v>
                </c:pt>
                <c:pt idx="259">
                  <c:v>-56</c:v>
                </c:pt>
                <c:pt idx="260">
                  <c:v>-56</c:v>
                </c:pt>
                <c:pt idx="261">
                  <c:v>-56</c:v>
                </c:pt>
                <c:pt idx="262">
                  <c:v>-56</c:v>
                </c:pt>
                <c:pt idx="263">
                  <c:v>-56</c:v>
                </c:pt>
                <c:pt idx="264">
                  <c:v>-56</c:v>
                </c:pt>
                <c:pt idx="265">
                  <c:v>-56</c:v>
                </c:pt>
                <c:pt idx="266">
                  <c:v>-56</c:v>
                </c:pt>
                <c:pt idx="267">
                  <c:v>-56</c:v>
                </c:pt>
                <c:pt idx="268">
                  <c:v>-56</c:v>
                </c:pt>
                <c:pt idx="269">
                  <c:v>-56</c:v>
                </c:pt>
                <c:pt idx="270">
                  <c:v>-56</c:v>
                </c:pt>
                <c:pt idx="271">
                  <c:v>-56</c:v>
                </c:pt>
                <c:pt idx="272">
                  <c:v>-56</c:v>
                </c:pt>
                <c:pt idx="273">
                  <c:v>-56</c:v>
                </c:pt>
                <c:pt idx="274">
                  <c:v>-56</c:v>
                </c:pt>
                <c:pt idx="275">
                  <c:v>-56</c:v>
                </c:pt>
                <c:pt idx="276">
                  <c:v>-56</c:v>
                </c:pt>
                <c:pt idx="277">
                  <c:v>-56</c:v>
                </c:pt>
                <c:pt idx="278">
                  <c:v>-56</c:v>
                </c:pt>
                <c:pt idx="279">
                  <c:v>-56</c:v>
                </c:pt>
                <c:pt idx="280">
                  <c:v>-56</c:v>
                </c:pt>
                <c:pt idx="281">
                  <c:v>-56</c:v>
                </c:pt>
                <c:pt idx="282">
                  <c:v>-56</c:v>
                </c:pt>
                <c:pt idx="283">
                  <c:v>-56</c:v>
                </c:pt>
                <c:pt idx="284">
                  <c:v>-56</c:v>
                </c:pt>
                <c:pt idx="285">
                  <c:v>-56</c:v>
                </c:pt>
                <c:pt idx="286">
                  <c:v>-56</c:v>
                </c:pt>
                <c:pt idx="287">
                  <c:v>-56</c:v>
                </c:pt>
                <c:pt idx="288">
                  <c:v>-56</c:v>
                </c:pt>
                <c:pt idx="289">
                  <c:v>-56</c:v>
                </c:pt>
                <c:pt idx="290">
                  <c:v>-56</c:v>
                </c:pt>
                <c:pt idx="291">
                  <c:v>-56</c:v>
                </c:pt>
                <c:pt idx="292">
                  <c:v>-56</c:v>
                </c:pt>
                <c:pt idx="293">
                  <c:v>-56</c:v>
                </c:pt>
                <c:pt idx="294">
                  <c:v>-56</c:v>
                </c:pt>
                <c:pt idx="295">
                  <c:v>-56</c:v>
                </c:pt>
                <c:pt idx="296">
                  <c:v>-56</c:v>
                </c:pt>
                <c:pt idx="297">
                  <c:v>-56</c:v>
                </c:pt>
                <c:pt idx="298">
                  <c:v>-56</c:v>
                </c:pt>
                <c:pt idx="299">
                  <c:v>-56</c:v>
                </c:pt>
                <c:pt idx="300">
                  <c:v>-56</c:v>
                </c:pt>
                <c:pt idx="301">
                  <c:v>-56</c:v>
                </c:pt>
                <c:pt idx="302">
                  <c:v>-56</c:v>
                </c:pt>
                <c:pt idx="303">
                  <c:v>-56</c:v>
                </c:pt>
                <c:pt idx="304">
                  <c:v>-56</c:v>
                </c:pt>
                <c:pt idx="305">
                  <c:v>-56</c:v>
                </c:pt>
                <c:pt idx="306">
                  <c:v>-56</c:v>
                </c:pt>
                <c:pt idx="307">
                  <c:v>-56</c:v>
                </c:pt>
                <c:pt idx="308">
                  <c:v>-55</c:v>
                </c:pt>
                <c:pt idx="309">
                  <c:v>-55</c:v>
                </c:pt>
                <c:pt idx="310">
                  <c:v>-55</c:v>
                </c:pt>
                <c:pt idx="311">
                  <c:v>-55</c:v>
                </c:pt>
                <c:pt idx="312">
                  <c:v>-55</c:v>
                </c:pt>
                <c:pt idx="313">
                  <c:v>-55</c:v>
                </c:pt>
                <c:pt idx="314">
                  <c:v>-55</c:v>
                </c:pt>
                <c:pt idx="315">
                  <c:v>-55</c:v>
                </c:pt>
                <c:pt idx="316">
                  <c:v>-55</c:v>
                </c:pt>
                <c:pt idx="317">
                  <c:v>-55</c:v>
                </c:pt>
                <c:pt idx="318">
                  <c:v>-55</c:v>
                </c:pt>
                <c:pt idx="319">
                  <c:v>-55</c:v>
                </c:pt>
                <c:pt idx="320">
                  <c:v>-55</c:v>
                </c:pt>
                <c:pt idx="321">
                  <c:v>-55</c:v>
                </c:pt>
                <c:pt idx="322">
                  <c:v>-55</c:v>
                </c:pt>
                <c:pt idx="323">
                  <c:v>-55</c:v>
                </c:pt>
                <c:pt idx="324">
                  <c:v>-55</c:v>
                </c:pt>
                <c:pt idx="325">
                  <c:v>-55</c:v>
                </c:pt>
                <c:pt idx="326">
                  <c:v>-55</c:v>
                </c:pt>
                <c:pt idx="327">
                  <c:v>-55</c:v>
                </c:pt>
                <c:pt idx="328">
                  <c:v>-55</c:v>
                </c:pt>
                <c:pt idx="329">
                  <c:v>-55</c:v>
                </c:pt>
                <c:pt idx="330">
                  <c:v>-55</c:v>
                </c:pt>
                <c:pt idx="331">
                  <c:v>-55</c:v>
                </c:pt>
                <c:pt idx="332">
                  <c:v>-55</c:v>
                </c:pt>
                <c:pt idx="333">
                  <c:v>-55</c:v>
                </c:pt>
                <c:pt idx="334">
                  <c:v>-55</c:v>
                </c:pt>
                <c:pt idx="335">
                  <c:v>-55</c:v>
                </c:pt>
                <c:pt idx="336">
                  <c:v>-55</c:v>
                </c:pt>
                <c:pt idx="337">
                  <c:v>-55</c:v>
                </c:pt>
                <c:pt idx="338">
                  <c:v>-55</c:v>
                </c:pt>
                <c:pt idx="339">
                  <c:v>-55</c:v>
                </c:pt>
                <c:pt idx="340">
                  <c:v>-55</c:v>
                </c:pt>
                <c:pt idx="341">
                  <c:v>-55</c:v>
                </c:pt>
                <c:pt idx="342">
                  <c:v>-55</c:v>
                </c:pt>
                <c:pt idx="343">
                  <c:v>-55</c:v>
                </c:pt>
                <c:pt idx="344">
                  <c:v>-55</c:v>
                </c:pt>
                <c:pt idx="345">
                  <c:v>-55</c:v>
                </c:pt>
                <c:pt idx="346">
                  <c:v>-55</c:v>
                </c:pt>
                <c:pt idx="347">
                  <c:v>-55</c:v>
                </c:pt>
                <c:pt idx="348">
                  <c:v>-55</c:v>
                </c:pt>
                <c:pt idx="349">
                  <c:v>-55</c:v>
                </c:pt>
                <c:pt idx="350">
                  <c:v>-55</c:v>
                </c:pt>
                <c:pt idx="351">
                  <c:v>-55</c:v>
                </c:pt>
                <c:pt idx="352">
                  <c:v>-55</c:v>
                </c:pt>
                <c:pt idx="353">
                  <c:v>-55</c:v>
                </c:pt>
                <c:pt idx="354">
                  <c:v>-55</c:v>
                </c:pt>
                <c:pt idx="355">
                  <c:v>-55</c:v>
                </c:pt>
                <c:pt idx="356">
                  <c:v>-55</c:v>
                </c:pt>
                <c:pt idx="357">
                  <c:v>-55</c:v>
                </c:pt>
                <c:pt idx="358">
                  <c:v>-55</c:v>
                </c:pt>
                <c:pt idx="359">
                  <c:v>-55</c:v>
                </c:pt>
                <c:pt idx="360">
                  <c:v>-55</c:v>
                </c:pt>
                <c:pt idx="361">
                  <c:v>-55</c:v>
                </c:pt>
                <c:pt idx="362">
                  <c:v>-55</c:v>
                </c:pt>
                <c:pt idx="363">
                  <c:v>-55</c:v>
                </c:pt>
                <c:pt idx="364">
                  <c:v>-55</c:v>
                </c:pt>
                <c:pt idx="365">
                  <c:v>-55</c:v>
                </c:pt>
                <c:pt idx="366">
                  <c:v>-55</c:v>
                </c:pt>
                <c:pt idx="367">
                  <c:v>-55</c:v>
                </c:pt>
                <c:pt idx="368">
                  <c:v>-55</c:v>
                </c:pt>
                <c:pt idx="369">
                  <c:v>-55</c:v>
                </c:pt>
                <c:pt idx="370">
                  <c:v>-55</c:v>
                </c:pt>
                <c:pt idx="371">
                  <c:v>-55</c:v>
                </c:pt>
                <c:pt idx="372">
                  <c:v>-55</c:v>
                </c:pt>
                <c:pt idx="373">
                  <c:v>-55</c:v>
                </c:pt>
                <c:pt idx="374">
                  <c:v>-55</c:v>
                </c:pt>
                <c:pt idx="375">
                  <c:v>-55</c:v>
                </c:pt>
                <c:pt idx="376">
                  <c:v>-55</c:v>
                </c:pt>
                <c:pt idx="377">
                  <c:v>-55</c:v>
                </c:pt>
                <c:pt idx="378">
                  <c:v>-55</c:v>
                </c:pt>
                <c:pt idx="379">
                  <c:v>-55</c:v>
                </c:pt>
                <c:pt idx="380">
                  <c:v>-55</c:v>
                </c:pt>
                <c:pt idx="381">
                  <c:v>-55</c:v>
                </c:pt>
                <c:pt idx="382">
                  <c:v>-55</c:v>
                </c:pt>
                <c:pt idx="383">
                  <c:v>-55</c:v>
                </c:pt>
                <c:pt idx="384">
                  <c:v>-55</c:v>
                </c:pt>
                <c:pt idx="385">
                  <c:v>-55</c:v>
                </c:pt>
                <c:pt idx="386">
                  <c:v>-55</c:v>
                </c:pt>
                <c:pt idx="387">
                  <c:v>-55</c:v>
                </c:pt>
                <c:pt idx="388">
                  <c:v>-55</c:v>
                </c:pt>
                <c:pt idx="389">
                  <c:v>-55</c:v>
                </c:pt>
                <c:pt idx="390">
                  <c:v>-55</c:v>
                </c:pt>
                <c:pt idx="391">
                  <c:v>-55</c:v>
                </c:pt>
                <c:pt idx="392">
                  <c:v>-55</c:v>
                </c:pt>
                <c:pt idx="393">
                  <c:v>-55</c:v>
                </c:pt>
                <c:pt idx="394">
                  <c:v>-55</c:v>
                </c:pt>
                <c:pt idx="395">
                  <c:v>-55</c:v>
                </c:pt>
                <c:pt idx="396">
                  <c:v>-55</c:v>
                </c:pt>
                <c:pt idx="397">
                  <c:v>-55</c:v>
                </c:pt>
                <c:pt idx="398">
                  <c:v>-55</c:v>
                </c:pt>
                <c:pt idx="399">
                  <c:v>-55</c:v>
                </c:pt>
                <c:pt idx="400">
                  <c:v>-55</c:v>
                </c:pt>
                <c:pt idx="401">
                  <c:v>-55</c:v>
                </c:pt>
                <c:pt idx="402">
                  <c:v>-55</c:v>
                </c:pt>
                <c:pt idx="403">
                  <c:v>-55</c:v>
                </c:pt>
                <c:pt idx="404">
                  <c:v>-55</c:v>
                </c:pt>
                <c:pt idx="405">
                  <c:v>-55</c:v>
                </c:pt>
                <c:pt idx="406">
                  <c:v>-55</c:v>
                </c:pt>
                <c:pt idx="407">
                  <c:v>-55</c:v>
                </c:pt>
                <c:pt idx="408">
                  <c:v>-55</c:v>
                </c:pt>
                <c:pt idx="409">
                  <c:v>-55</c:v>
                </c:pt>
                <c:pt idx="410">
                  <c:v>-55</c:v>
                </c:pt>
                <c:pt idx="411">
                  <c:v>-55</c:v>
                </c:pt>
                <c:pt idx="412">
                  <c:v>-55</c:v>
                </c:pt>
                <c:pt idx="413">
                  <c:v>-55</c:v>
                </c:pt>
                <c:pt idx="414">
                  <c:v>-55</c:v>
                </c:pt>
                <c:pt idx="415">
                  <c:v>-55</c:v>
                </c:pt>
                <c:pt idx="416">
                  <c:v>-55</c:v>
                </c:pt>
                <c:pt idx="417">
                  <c:v>-55</c:v>
                </c:pt>
                <c:pt idx="418">
                  <c:v>-55</c:v>
                </c:pt>
                <c:pt idx="419">
                  <c:v>-55</c:v>
                </c:pt>
                <c:pt idx="420">
                  <c:v>-55</c:v>
                </c:pt>
                <c:pt idx="421">
                  <c:v>-55</c:v>
                </c:pt>
                <c:pt idx="422">
                  <c:v>-55</c:v>
                </c:pt>
                <c:pt idx="423">
                  <c:v>-55</c:v>
                </c:pt>
                <c:pt idx="424">
                  <c:v>-55</c:v>
                </c:pt>
                <c:pt idx="425">
                  <c:v>-55</c:v>
                </c:pt>
                <c:pt idx="426">
                  <c:v>-55</c:v>
                </c:pt>
                <c:pt idx="427">
                  <c:v>-55</c:v>
                </c:pt>
                <c:pt idx="428">
                  <c:v>-55</c:v>
                </c:pt>
                <c:pt idx="429">
                  <c:v>-55</c:v>
                </c:pt>
                <c:pt idx="430">
                  <c:v>-55</c:v>
                </c:pt>
                <c:pt idx="431">
                  <c:v>-55</c:v>
                </c:pt>
                <c:pt idx="432">
                  <c:v>-55</c:v>
                </c:pt>
                <c:pt idx="433">
                  <c:v>-55</c:v>
                </c:pt>
                <c:pt idx="434">
                  <c:v>-55</c:v>
                </c:pt>
                <c:pt idx="435">
                  <c:v>-55</c:v>
                </c:pt>
                <c:pt idx="436">
                  <c:v>-55</c:v>
                </c:pt>
                <c:pt idx="437">
                  <c:v>-55</c:v>
                </c:pt>
                <c:pt idx="438">
                  <c:v>-55</c:v>
                </c:pt>
                <c:pt idx="439">
                  <c:v>-55</c:v>
                </c:pt>
                <c:pt idx="440">
                  <c:v>-55</c:v>
                </c:pt>
                <c:pt idx="441">
                  <c:v>-55</c:v>
                </c:pt>
                <c:pt idx="442">
                  <c:v>-55</c:v>
                </c:pt>
                <c:pt idx="443">
                  <c:v>-55</c:v>
                </c:pt>
                <c:pt idx="444">
                  <c:v>-55</c:v>
                </c:pt>
                <c:pt idx="445">
                  <c:v>-55</c:v>
                </c:pt>
                <c:pt idx="446">
                  <c:v>-55</c:v>
                </c:pt>
                <c:pt idx="447">
                  <c:v>-55</c:v>
                </c:pt>
                <c:pt idx="448">
                  <c:v>-55</c:v>
                </c:pt>
                <c:pt idx="449">
                  <c:v>-55</c:v>
                </c:pt>
                <c:pt idx="450">
                  <c:v>-55</c:v>
                </c:pt>
                <c:pt idx="451">
                  <c:v>-55</c:v>
                </c:pt>
                <c:pt idx="452">
                  <c:v>-55</c:v>
                </c:pt>
                <c:pt idx="453">
                  <c:v>-55</c:v>
                </c:pt>
                <c:pt idx="454">
                  <c:v>-55</c:v>
                </c:pt>
                <c:pt idx="455">
                  <c:v>-55</c:v>
                </c:pt>
                <c:pt idx="456">
                  <c:v>-55</c:v>
                </c:pt>
                <c:pt idx="457">
                  <c:v>-55</c:v>
                </c:pt>
                <c:pt idx="458">
                  <c:v>-55</c:v>
                </c:pt>
                <c:pt idx="459">
                  <c:v>-55</c:v>
                </c:pt>
                <c:pt idx="460">
                  <c:v>-55</c:v>
                </c:pt>
                <c:pt idx="461">
                  <c:v>-55</c:v>
                </c:pt>
                <c:pt idx="462">
                  <c:v>-55</c:v>
                </c:pt>
                <c:pt idx="463">
                  <c:v>-55</c:v>
                </c:pt>
                <c:pt idx="464">
                  <c:v>-55</c:v>
                </c:pt>
                <c:pt idx="465">
                  <c:v>-55</c:v>
                </c:pt>
                <c:pt idx="466">
                  <c:v>-55</c:v>
                </c:pt>
                <c:pt idx="467">
                  <c:v>-55</c:v>
                </c:pt>
                <c:pt idx="468">
                  <c:v>-55</c:v>
                </c:pt>
                <c:pt idx="469">
                  <c:v>-55</c:v>
                </c:pt>
                <c:pt idx="470">
                  <c:v>-55</c:v>
                </c:pt>
                <c:pt idx="471">
                  <c:v>-55</c:v>
                </c:pt>
                <c:pt idx="472">
                  <c:v>-55</c:v>
                </c:pt>
                <c:pt idx="473">
                  <c:v>-55</c:v>
                </c:pt>
                <c:pt idx="474">
                  <c:v>-55</c:v>
                </c:pt>
                <c:pt idx="475">
                  <c:v>-55</c:v>
                </c:pt>
                <c:pt idx="476">
                  <c:v>-55</c:v>
                </c:pt>
                <c:pt idx="477">
                  <c:v>-55</c:v>
                </c:pt>
                <c:pt idx="478">
                  <c:v>-55</c:v>
                </c:pt>
                <c:pt idx="479">
                  <c:v>-55</c:v>
                </c:pt>
                <c:pt idx="480">
                  <c:v>-55</c:v>
                </c:pt>
                <c:pt idx="481">
                  <c:v>-55</c:v>
                </c:pt>
                <c:pt idx="482">
                  <c:v>-55</c:v>
                </c:pt>
                <c:pt idx="483">
                  <c:v>-55</c:v>
                </c:pt>
                <c:pt idx="484">
                  <c:v>-55</c:v>
                </c:pt>
                <c:pt idx="485">
                  <c:v>-55</c:v>
                </c:pt>
                <c:pt idx="486">
                  <c:v>-55</c:v>
                </c:pt>
                <c:pt idx="487">
                  <c:v>-55</c:v>
                </c:pt>
                <c:pt idx="488">
                  <c:v>-55</c:v>
                </c:pt>
                <c:pt idx="489">
                  <c:v>-55</c:v>
                </c:pt>
                <c:pt idx="490">
                  <c:v>-55</c:v>
                </c:pt>
                <c:pt idx="491">
                  <c:v>-55</c:v>
                </c:pt>
                <c:pt idx="492">
                  <c:v>-55</c:v>
                </c:pt>
                <c:pt idx="493">
                  <c:v>-55</c:v>
                </c:pt>
                <c:pt idx="494">
                  <c:v>-55</c:v>
                </c:pt>
                <c:pt idx="495">
                  <c:v>-55</c:v>
                </c:pt>
                <c:pt idx="496">
                  <c:v>-55</c:v>
                </c:pt>
                <c:pt idx="497">
                  <c:v>-55</c:v>
                </c:pt>
                <c:pt idx="498">
                  <c:v>-55</c:v>
                </c:pt>
                <c:pt idx="499">
                  <c:v>-55</c:v>
                </c:pt>
                <c:pt idx="500">
                  <c:v>-55</c:v>
                </c:pt>
                <c:pt idx="501">
                  <c:v>-55</c:v>
                </c:pt>
                <c:pt idx="502">
                  <c:v>-55</c:v>
                </c:pt>
                <c:pt idx="503">
                  <c:v>-55</c:v>
                </c:pt>
                <c:pt idx="504">
                  <c:v>-55</c:v>
                </c:pt>
                <c:pt idx="505">
                  <c:v>-55</c:v>
                </c:pt>
                <c:pt idx="506">
                  <c:v>-55</c:v>
                </c:pt>
                <c:pt idx="507">
                  <c:v>-55</c:v>
                </c:pt>
                <c:pt idx="508">
                  <c:v>-55</c:v>
                </c:pt>
                <c:pt idx="509">
                  <c:v>-55</c:v>
                </c:pt>
                <c:pt idx="510">
                  <c:v>-55</c:v>
                </c:pt>
                <c:pt idx="511">
                  <c:v>-55</c:v>
                </c:pt>
                <c:pt idx="512">
                  <c:v>-55</c:v>
                </c:pt>
                <c:pt idx="513">
                  <c:v>-55</c:v>
                </c:pt>
                <c:pt idx="514">
                  <c:v>-55</c:v>
                </c:pt>
                <c:pt idx="515">
                  <c:v>-55</c:v>
                </c:pt>
                <c:pt idx="516">
                  <c:v>-55</c:v>
                </c:pt>
                <c:pt idx="517">
                  <c:v>-55</c:v>
                </c:pt>
                <c:pt idx="518">
                  <c:v>-55</c:v>
                </c:pt>
                <c:pt idx="519">
                  <c:v>-55</c:v>
                </c:pt>
                <c:pt idx="520">
                  <c:v>-55</c:v>
                </c:pt>
                <c:pt idx="521">
                  <c:v>-55</c:v>
                </c:pt>
                <c:pt idx="522">
                  <c:v>-55</c:v>
                </c:pt>
                <c:pt idx="523">
                  <c:v>-55</c:v>
                </c:pt>
                <c:pt idx="524">
                  <c:v>-55</c:v>
                </c:pt>
                <c:pt idx="525">
                  <c:v>-55</c:v>
                </c:pt>
                <c:pt idx="526">
                  <c:v>-55</c:v>
                </c:pt>
                <c:pt idx="527">
                  <c:v>-55</c:v>
                </c:pt>
                <c:pt idx="528">
                  <c:v>-55</c:v>
                </c:pt>
                <c:pt idx="529">
                  <c:v>-55</c:v>
                </c:pt>
                <c:pt idx="530">
                  <c:v>-55</c:v>
                </c:pt>
                <c:pt idx="531">
                  <c:v>-55</c:v>
                </c:pt>
                <c:pt idx="532">
                  <c:v>-55</c:v>
                </c:pt>
                <c:pt idx="533">
                  <c:v>-55</c:v>
                </c:pt>
                <c:pt idx="534">
                  <c:v>-55</c:v>
                </c:pt>
                <c:pt idx="535">
                  <c:v>-55</c:v>
                </c:pt>
                <c:pt idx="536">
                  <c:v>-55</c:v>
                </c:pt>
                <c:pt idx="537">
                  <c:v>-55</c:v>
                </c:pt>
                <c:pt idx="538">
                  <c:v>-55</c:v>
                </c:pt>
                <c:pt idx="539">
                  <c:v>-55</c:v>
                </c:pt>
                <c:pt idx="540">
                  <c:v>-55</c:v>
                </c:pt>
                <c:pt idx="541">
                  <c:v>-55</c:v>
                </c:pt>
                <c:pt idx="542">
                  <c:v>-55</c:v>
                </c:pt>
                <c:pt idx="543">
                  <c:v>-55</c:v>
                </c:pt>
                <c:pt idx="544">
                  <c:v>-55</c:v>
                </c:pt>
                <c:pt idx="545">
                  <c:v>-55</c:v>
                </c:pt>
                <c:pt idx="546">
                  <c:v>-55</c:v>
                </c:pt>
                <c:pt idx="547">
                  <c:v>-55</c:v>
                </c:pt>
                <c:pt idx="548">
                  <c:v>-55</c:v>
                </c:pt>
                <c:pt idx="549">
                  <c:v>-55</c:v>
                </c:pt>
                <c:pt idx="550">
                  <c:v>-55</c:v>
                </c:pt>
                <c:pt idx="551">
                  <c:v>-55</c:v>
                </c:pt>
                <c:pt idx="552">
                  <c:v>-55</c:v>
                </c:pt>
                <c:pt idx="553">
                  <c:v>-55</c:v>
                </c:pt>
                <c:pt idx="554">
                  <c:v>-55</c:v>
                </c:pt>
                <c:pt idx="555">
                  <c:v>-55</c:v>
                </c:pt>
                <c:pt idx="556">
                  <c:v>-55</c:v>
                </c:pt>
                <c:pt idx="557">
                  <c:v>-55</c:v>
                </c:pt>
                <c:pt idx="558">
                  <c:v>-55</c:v>
                </c:pt>
                <c:pt idx="559">
                  <c:v>-55</c:v>
                </c:pt>
                <c:pt idx="560">
                  <c:v>-55</c:v>
                </c:pt>
                <c:pt idx="561">
                  <c:v>-55</c:v>
                </c:pt>
                <c:pt idx="562">
                  <c:v>-55</c:v>
                </c:pt>
                <c:pt idx="563">
                  <c:v>-55</c:v>
                </c:pt>
                <c:pt idx="564">
                  <c:v>-55</c:v>
                </c:pt>
                <c:pt idx="565">
                  <c:v>-55</c:v>
                </c:pt>
                <c:pt idx="566">
                  <c:v>-55</c:v>
                </c:pt>
                <c:pt idx="567">
                  <c:v>-55</c:v>
                </c:pt>
                <c:pt idx="568">
                  <c:v>-55</c:v>
                </c:pt>
                <c:pt idx="569">
                  <c:v>-55</c:v>
                </c:pt>
                <c:pt idx="570">
                  <c:v>-55</c:v>
                </c:pt>
                <c:pt idx="571">
                  <c:v>-55</c:v>
                </c:pt>
                <c:pt idx="572">
                  <c:v>-55</c:v>
                </c:pt>
                <c:pt idx="573">
                  <c:v>-55</c:v>
                </c:pt>
                <c:pt idx="574">
                  <c:v>-55</c:v>
                </c:pt>
                <c:pt idx="575">
                  <c:v>-55</c:v>
                </c:pt>
                <c:pt idx="576">
                  <c:v>-55</c:v>
                </c:pt>
                <c:pt idx="577">
                  <c:v>-55</c:v>
                </c:pt>
                <c:pt idx="578">
                  <c:v>-55</c:v>
                </c:pt>
                <c:pt idx="579">
                  <c:v>-55</c:v>
                </c:pt>
                <c:pt idx="580">
                  <c:v>-55</c:v>
                </c:pt>
                <c:pt idx="581">
                  <c:v>-55</c:v>
                </c:pt>
                <c:pt idx="582">
                  <c:v>-55</c:v>
                </c:pt>
                <c:pt idx="583">
                  <c:v>-55</c:v>
                </c:pt>
                <c:pt idx="584">
                  <c:v>-55</c:v>
                </c:pt>
                <c:pt idx="585">
                  <c:v>-55</c:v>
                </c:pt>
                <c:pt idx="586">
                  <c:v>-55</c:v>
                </c:pt>
                <c:pt idx="587">
                  <c:v>-55</c:v>
                </c:pt>
                <c:pt idx="588">
                  <c:v>-55</c:v>
                </c:pt>
                <c:pt idx="589">
                  <c:v>-55</c:v>
                </c:pt>
                <c:pt idx="590">
                  <c:v>-55</c:v>
                </c:pt>
                <c:pt idx="591">
                  <c:v>-55</c:v>
                </c:pt>
                <c:pt idx="592">
                  <c:v>-55</c:v>
                </c:pt>
                <c:pt idx="593">
                  <c:v>-55</c:v>
                </c:pt>
                <c:pt idx="594">
                  <c:v>-55</c:v>
                </c:pt>
                <c:pt idx="595">
                  <c:v>-55</c:v>
                </c:pt>
                <c:pt idx="596">
                  <c:v>-55</c:v>
                </c:pt>
                <c:pt idx="597">
                  <c:v>-55</c:v>
                </c:pt>
                <c:pt idx="598">
                  <c:v>-55</c:v>
                </c:pt>
                <c:pt idx="599">
                  <c:v>-55</c:v>
                </c:pt>
                <c:pt idx="600">
                  <c:v>-55</c:v>
                </c:pt>
                <c:pt idx="601">
                  <c:v>-55</c:v>
                </c:pt>
                <c:pt idx="602">
                  <c:v>-55</c:v>
                </c:pt>
                <c:pt idx="603">
                  <c:v>-55</c:v>
                </c:pt>
                <c:pt idx="604">
                  <c:v>-55</c:v>
                </c:pt>
                <c:pt idx="605">
                  <c:v>-55</c:v>
                </c:pt>
                <c:pt idx="606">
                  <c:v>-55</c:v>
                </c:pt>
                <c:pt idx="607">
                  <c:v>-55</c:v>
                </c:pt>
                <c:pt idx="608">
                  <c:v>-55</c:v>
                </c:pt>
                <c:pt idx="609">
                  <c:v>-55</c:v>
                </c:pt>
                <c:pt idx="610">
                  <c:v>-55</c:v>
                </c:pt>
                <c:pt idx="611">
                  <c:v>-55</c:v>
                </c:pt>
                <c:pt idx="612">
                  <c:v>-55</c:v>
                </c:pt>
                <c:pt idx="613">
                  <c:v>-55</c:v>
                </c:pt>
                <c:pt idx="614">
                  <c:v>-55</c:v>
                </c:pt>
                <c:pt idx="615">
                  <c:v>-55</c:v>
                </c:pt>
                <c:pt idx="616">
                  <c:v>-55</c:v>
                </c:pt>
                <c:pt idx="617">
                  <c:v>-55</c:v>
                </c:pt>
                <c:pt idx="618">
                  <c:v>-55</c:v>
                </c:pt>
                <c:pt idx="619">
                  <c:v>-55</c:v>
                </c:pt>
                <c:pt idx="620">
                  <c:v>-55</c:v>
                </c:pt>
                <c:pt idx="621">
                  <c:v>-55</c:v>
                </c:pt>
                <c:pt idx="622">
                  <c:v>-55</c:v>
                </c:pt>
                <c:pt idx="623">
                  <c:v>-55</c:v>
                </c:pt>
                <c:pt idx="624">
                  <c:v>-55</c:v>
                </c:pt>
                <c:pt idx="625">
                  <c:v>-55</c:v>
                </c:pt>
                <c:pt idx="626">
                  <c:v>-55</c:v>
                </c:pt>
                <c:pt idx="627">
                  <c:v>-55</c:v>
                </c:pt>
                <c:pt idx="628">
                  <c:v>-55</c:v>
                </c:pt>
                <c:pt idx="629">
                  <c:v>-55</c:v>
                </c:pt>
                <c:pt idx="630">
                  <c:v>-55</c:v>
                </c:pt>
                <c:pt idx="631">
                  <c:v>-55</c:v>
                </c:pt>
                <c:pt idx="632">
                  <c:v>-55</c:v>
                </c:pt>
                <c:pt idx="633">
                  <c:v>-55</c:v>
                </c:pt>
                <c:pt idx="634">
                  <c:v>-55</c:v>
                </c:pt>
                <c:pt idx="635">
                  <c:v>-55</c:v>
                </c:pt>
                <c:pt idx="636">
                  <c:v>-55</c:v>
                </c:pt>
                <c:pt idx="637">
                  <c:v>-55</c:v>
                </c:pt>
                <c:pt idx="638">
                  <c:v>-55</c:v>
                </c:pt>
                <c:pt idx="639">
                  <c:v>-55</c:v>
                </c:pt>
                <c:pt idx="640">
                  <c:v>-55</c:v>
                </c:pt>
                <c:pt idx="641">
                  <c:v>-55</c:v>
                </c:pt>
                <c:pt idx="642">
                  <c:v>-55</c:v>
                </c:pt>
                <c:pt idx="643">
                  <c:v>-55</c:v>
                </c:pt>
                <c:pt idx="644">
                  <c:v>-55</c:v>
                </c:pt>
                <c:pt idx="645">
                  <c:v>-55</c:v>
                </c:pt>
                <c:pt idx="646">
                  <c:v>-55</c:v>
                </c:pt>
                <c:pt idx="647">
                  <c:v>-55</c:v>
                </c:pt>
                <c:pt idx="648">
                  <c:v>-55</c:v>
                </c:pt>
                <c:pt idx="649">
                  <c:v>-55</c:v>
                </c:pt>
                <c:pt idx="650">
                  <c:v>-55</c:v>
                </c:pt>
                <c:pt idx="651">
                  <c:v>-55</c:v>
                </c:pt>
                <c:pt idx="652">
                  <c:v>-55</c:v>
                </c:pt>
                <c:pt idx="653">
                  <c:v>-55</c:v>
                </c:pt>
                <c:pt idx="654">
                  <c:v>-55</c:v>
                </c:pt>
                <c:pt idx="655">
                  <c:v>-55</c:v>
                </c:pt>
                <c:pt idx="656">
                  <c:v>-55</c:v>
                </c:pt>
                <c:pt idx="657">
                  <c:v>-55</c:v>
                </c:pt>
                <c:pt idx="658">
                  <c:v>-55</c:v>
                </c:pt>
                <c:pt idx="659">
                  <c:v>-55</c:v>
                </c:pt>
                <c:pt idx="660">
                  <c:v>-55</c:v>
                </c:pt>
                <c:pt idx="661">
                  <c:v>-55</c:v>
                </c:pt>
                <c:pt idx="662">
                  <c:v>-55</c:v>
                </c:pt>
                <c:pt idx="663">
                  <c:v>-55</c:v>
                </c:pt>
                <c:pt idx="664">
                  <c:v>-55</c:v>
                </c:pt>
                <c:pt idx="665">
                  <c:v>-55</c:v>
                </c:pt>
                <c:pt idx="666">
                  <c:v>-55</c:v>
                </c:pt>
                <c:pt idx="667">
                  <c:v>-55</c:v>
                </c:pt>
                <c:pt idx="668">
                  <c:v>-55</c:v>
                </c:pt>
                <c:pt idx="669">
                  <c:v>-55</c:v>
                </c:pt>
                <c:pt idx="670">
                  <c:v>-55</c:v>
                </c:pt>
                <c:pt idx="671">
                  <c:v>-55</c:v>
                </c:pt>
                <c:pt idx="672">
                  <c:v>-55</c:v>
                </c:pt>
                <c:pt idx="673">
                  <c:v>-55</c:v>
                </c:pt>
                <c:pt idx="674">
                  <c:v>-55</c:v>
                </c:pt>
                <c:pt idx="675">
                  <c:v>-55</c:v>
                </c:pt>
                <c:pt idx="676">
                  <c:v>-55</c:v>
                </c:pt>
                <c:pt idx="677">
                  <c:v>-55</c:v>
                </c:pt>
                <c:pt idx="678">
                  <c:v>-55</c:v>
                </c:pt>
                <c:pt idx="679">
                  <c:v>-55</c:v>
                </c:pt>
                <c:pt idx="680">
                  <c:v>-55</c:v>
                </c:pt>
                <c:pt idx="681">
                  <c:v>-55</c:v>
                </c:pt>
                <c:pt idx="682">
                  <c:v>-55</c:v>
                </c:pt>
                <c:pt idx="683">
                  <c:v>-55</c:v>
                </c:pt>
                <c:pt idx="684">
                  <c:v>-55</c:v>
                </c:pt>
                <c:pt idx="685">
                  <c:v>-55</c:v>
                </c:pt>
                <c:pt idx="686">
                  <c:v>-55</c:v>
                </c:pt>
                <c:pt idx="687">
                  <c:v>-55</c:v>
                </c:pt>
                <c:pt idx="688">
                  <c:v>-55</c:v>
                </c:pt>
                <c:pt idx="689">
                  <c:v>-55</c:v>
                </c:pt>
                <c:pt idx="690">
                  <c:v>-55</c:v>
                </c:pt>
                <c:pt idx="691">
                  <c:v>-55</c:v>
                </c:pt>
                <c:pt idx="692">
                  <c:v>-55</c:v>
                </c:pt>
                <c:pt idx="693">
                  <c:v>-55</c:v>
                </c:pt>
                <c:pt idx="694">
                  <c:v>-55</c:v>
                </c:pt>
                <c:pt idx="695">
                  <c:v>-55</c:v>
                </c:pt>
                <c:pt idx="696">
                  <c:v>-55</c:v>
                </c:pt>
                <c:pt idx="697">
                  <c:v>-55</c:v>
                </c:pt>
                <c:pt idx="698">
                  <c:v>-55</c:v>
                </c:pt>
                <c:pt idx="699">
                  <c:v>-55</c:v>
                </c:pt>
                <c:pt idx="700">
                  <c:v>-55</c:v>
                </c:pt>
                <c:pt idx="701">
                  <c:v>-55</c:v>
                </c:pt>
                <c:pt idx="702">
                  <c:v>-55</c:v>
                </c:pt>
                <c:pt idx="703">
                  <c:v>-55</c:v>
                </c:pt>
                <c:pt idx="704">
                  <c:v>-55</c:v>
                </c:pt>
                <c:pt idx="705">
                  <c:v>-55</c:v>
                </c:pt>
                <c:pt idx="706">
                  <c:v>-55</c:v>
                </c:pt>
                <c:pt idx="707">
                  <c:v>-55</c:v>
                </c:pt>
                <c:pt idx="708">
                  <c:v>-55</c:v>
                </c:pt>
                <c:pt idx="709">
                  <c:v>-55</c:v>
                </c:pt>
                <c:pt idx="710">
                  <c:v>-55</c:v>
                </c:pt>
                <c:pt idx="711">
                  <c:v>-55</c:v>
                </c:pt>
                <c:pt idx="712">
                  <c:v>-55</c:v>
                </c:pt>
                <c:pt idx="713">
                  <c:v>-55</c:v>
                </c:pt>
                <c:pt idx="714">
                  <c:v>-55</c:v>
                </c:pt>
                <c:pt idx="715">
                  <c:v>-55</c:v>
                </c:pt>
                <c:pt idx="716">
                  <c:v>-55</c:v>
                </c:pt>
                <c:pt idx="717">
                  <c:v>-55</c:v>
                </c:pt>
                <c:pt idx="718">
                  <c:v>-55</c:v>
                </c:pt>
                <c:pt idx="719">
                  <c:v>-55</c:v>
                </c:pt>
                <c:pt idx="720">
                  <c:v>-55</c:v>
                </c:pt>
                <c:pt idx="721">
                  <c:v>-55</c:v>
                </c:pt>
                <c:pt idx="722">
                  <c:v>-55</c:v>
                </c:pt>
                <c:pt idx="723">
                  <c:v>-55</c:v>
                </c:pt>
                <c:pt idx="724">
                  <c:v>-55</c:v>
                </c:pt>
                <c:pt idx="725">
                  <c:v>-55</c:v>
                </c:pt>
                <c:pt idx="726">
                  <c:v>-55</c:v>
                </c:pt>
                <c:pt idx="727">
                  <c:v>-55</c:v>
                </c:pt>
                <c:pt idx="728">
                  <c:v>-55</c:v>
                </c:pt>
                <c:pt idx="729">
                  <c:v>-55</c:v>
                </c:pt>
                <c:pt idx="730">
                  <c:v>-55</c:v>
                </c:pt>
                <c:pt idx="731">
                  <c:v>-55</c:v>
                </c:pt>
                <c:pt idx="732">
                  <c:v>-55</c:v>
                </c:pt>
                <c:pt idx="733">
                  <c:v>-55</c:v>
                </c:pt>
                <c:pt idx="734">
                  <c:v>-55</c:v>
                </c:pt>
                <c:pt idx="735">
                  <c:v>-55</c:v>
                </c:pt>
                <c:pt idx="736">
                  <c:v>-55</c:v>
                </c:pt>
                <c:pt idx="737">
                  <c:v>-55</c:v>
                </c:pt>
                <c:pt idx="738">
                  <c:v>-55</c:v>
                </c:pt>
                <c:pt idx="739">
                  <c:v>-55</c:v>
                </c:pt>
                <c:pt idx="740">
                  <c:v>-55</c:v>
                </c:pt>
                <c:pt idx="741">
                  <c:v>-55</c:v>
                </c:pt>
                <c:pt idx="742">
                  <c:v>-55</c:v>
                </c:pt>
                <c:pt idx="743">
                  <c:v>-55</c:v>
                </c:pt>
                <c:pt idx="744">
                  <c:v>-55</c:v>
                </c:pt>
                <c:pt idx="745">
                  <c:v>-55</c:v>
                </c:pt>
                <c:pt idx="746">
                  <c:v>-55</c:v>
                </c:pt>
                <c:pt idx="747">
                  <c:v>-55</c:v>
                </c:pt>
                <c:pt idx="748">
                  <c:v>-55</c:v>
                </c:pt>
                <c:pt idx="749">
                  <c:v>-55</c:v>
                </c:pt>
                <c:pt idx="750">
                  <c:v>-55</c:v>
                </c:pt>
                <c:pt idx="751">
                  <c:v>-55</c:v>
                </c:pt>
                <c:pt idx="752">
                  <c:v>-55</c:v>
                </c:pt>
                <c:pt idx="753">
                  <c:v>-55</c:v>
                </c:pt>
                <c:pt idx="754">
                  <c:v>-55</c:v>
                </c:pt>
                <c:pt idx="755">
                  <c:v>-55</c:v>
                </c:pt>
                <c:pt idx="756">
                  <c:v>-55</c:v>
                </c:pt>
                <c:pt idx="757">
                  <c:v>-55</c:v>
                </c:pt>
                <c:pt idx="758">
                  <c:v>-55</c:v>
                </c:pt>
                <c:pt idx="759">
                  <c:v>-55</c:v>
                </c:pt>
                <c:pt idx="760">
                  <c:v>-55</c:v>
                </c:pt>
                <c:pt idx="761">
                  <c:v>-55</c:v>
                </c:pt>
                <c:pt idx="762">
                  <c:v>-55</c:v>
                </c:pt>
                <c:pt idx="763">
                  <c:v>-55</c:v>
                </c:pt>
                <c:pt idx="764">
                  <c:v>-55</c:v>
                </c:pt>
                <c:pt idx="765">
                  <c:v>-55</c:v>
                </c:pt>
                <c:pt idx="766">
                  <c:v>-55</c:v>
                </c:pt>
                <c:pt idx="767">
                  <c:v>-55</c:v>
                </c:pt>
                <c:pt idx="768">
                  <c:v>-55</c:v>
                </c:pt>
                <c:pt idx="769">
                  <c:v>-55</c:v>
                </c:pt>
                <c:pt idx="770">
                  <c:v>-55</c:v>
                </c:pt>
                <c:pt idx="771">
                  <c:v>-55</c:v>
                </c:pt>
                <c:pt idx="772">
                  <c:v>-55</c:v>
                </c:pt>
                <c:pt idx="773">
                  <c:v>-55</c:v>
                </c:pt>
                <c:pt idx="774">
                  <c:v>-55</c:v>
                </c:pt>
                <c:pt idx="775">
                  <c:v>-55</c:v>
                </c:pt>
                <c:pt idx="776">
                  <c:v>-55</c:v>
                </c:pt>
                <c:pt idx="777">
                  <c:v>-55</c:v>
                </c:pt>
                <c:pt idx="778">
                  <c:v>-55</c:v>
                </c:pt>
                <c:pt idx="779">
                  <c:v>-55</c:v>
                </c:pt>
                <c:pt idx="780">
                  <c:v>-55</c:v>
                </c:pt>
                <c:pt idx="781">
                  <c:v>-55</c:v>
                </c:pt>
                <c:pt idx="782">
                  <c:v>-55</c:v>
                </c:pt>
                <c:pt idx="783">
                  <c:v>-55</c:v>
                </c:pt>
                <c:pt idx="784">
                  <c:v>-55</c:v>
                </c:pt>
                <c:pt idx="785">
                  <c:v>-55</c:v>
                </c:pt>
                <c:pt idx="786">
                  <c:v>-55</c:v>
                </c:pt>
                <c:pt idx="787">
                  <c:v>-55</c:v>
                </c:pt>
                <c:pt idx="788">
                  <c:v>-55</c:v>
                </c:pt>
                <c:pt idx="789">
                  <c:v>-55</c:v>
                </c:pt>
                <c:pt idx="790">
                  <c:v>-55</c:v>
                </c:pt>
                <c:pt idx="791">
                  <c:v>-55</c:v>
                </c:pt>
                <c:pt idx="792">
                  <c:v>-55</c:v>
                </c:pt>
                <c:pt idx="793">
                  <c:v>-55</c:v>
                </c:pt>
                <c:pt idx="794">
                  <c:v>-55</c:v>
                </c:pt>
                <c:pt idx="795">
                  <c:v>-55</c:v>
                </c:pt>
                <c:pt idx="796">
                  <c:v>-55</c:v>
                </c:pt>
                <c:pt idx="797">
                  <c:v>-55</c:v>
                </c:pt>
                <c:pt idx="798">
                  <c:v>-55</c:v>
                </c:pt>
                <c:pt idx="799">
                  <c:v>-55</c:v>
                </c:pt>
                <c:pt idx="800">
                  <c:v>-55</c:v>
                </c:pt>
                <c:pt idx="801">
                  <c:v>-55</c:v>
                </c:pt>
                <c:pt idx="802">
                  <c:v>-55</c:v>
                </c:pt>
                <c:pt idx="803">
                  <c:v>-55</c:v>
                </c:pt>
                <c:pt idx="804">
                  <c:v>-55</c:v>
                </c:pt>
                <c:pt idx="805">
                  <c:v>-55</c:v>
                </c:pt>
                <c:pt idx="806">
                  <c:v>-55</c:v>
                </c:pt>
                <c:pt idx="807">
                  <c:v>-55</c:v>
                </c:pt>
                <c:pt idx="808">
                  <c:v>-55</c:v>
                </c:pt>
                <c:pt idx="809">
                  <c:v>-55</c:v>
                </c:pt>
                <c:pt idx="810">
                  <c:v>-55</c:v>
                </c:pt>
                <c:pt idx="811">
                  <c:v>-55</c:v>
                </c:pt>
                <c:pt idx="812">
                  <c:v>-55</c:v>
                </c:pt>
                <c:pt idx="813">
                  <c:v>-55</c:v>
                </c:pt>
                <c:pt idx="814">
                  <c:v>-55</c:v>
                </c:pt>
                <c:pt idx="815">
                  <c:v>-55</c:v>
                </c:pt>
                <c:pt idx="816">
                  <c:v>-55</c:v>
                </c:pt>
                <c:pt idx="817">
                  <c:v>-55</c:v>
                </c:pt>
                <c:pt idx="818">
                  <c:v>-55</c:v>
                </c:pt>
                <c:pt idx="819">
                  <c:v>-55</c:v>
                </c:pt>
                <c:pt idx="820">
                  <c:v>-55</c:v>
                </c:pt>
                <c:pt idx="821">
                  <c:v>-55</c:v>
                </c:pt>
                <c:pt idx="822">
                  <c:v>-55</c:v>
                </c:pt>
                <c:pt idx="823">
                  <c:v>-55</c:v>
                </c:pt>
                <c:pt idx="824">
                  <c:v>-55</c:v>
                </c:pt>
                <c:pt idx="825">
                  <c:v>-55</c:v>
                </c:pt>
                <c:pt idx="826">
                  <c:v>-55</c:v>
                </c:pt>
                <c:pt idx="827">
                  <c:v>-55</c:v>
                </c:pt>
                <c:pt idx="828">
                  <c:v>-55</c:v>
                </c:pt>
                <c:pt idx="829">
                  <c:v>-55</c:v>
                </c:pt>
                <c:pt idx="830">
                  <c:v>-55</c:v>
                </c:pt>
                <c:pt idx="831">
                  <c:v>-55</c:v>
                </c:pt>
                <c:pt idx="832">
                  <c:v>-55</c:v>
                </c:pt>
                <c:pt idx="833">
                  <c:v>-55</c:v>
                </c:pt>
                <c:pt idx="834">
                  <c:v>-55</c:v>
                </c:pt>
                <c:pt idx="835">
                  <c:v>-55</c:v>
                </c:pt>
                <c:pt idx="836">
                  <c:v>-55</c:v>
                </c:pt>
                <c:pt idx="837">
                  <c:v>-55</c:v>
                </c:pt>
                <c:pt idx="838">
                  <c:v>-55</c:v>
                </c:pt>
                <c:pt idx="839">
                  <c:v>-55</c:v>
                </c:pt>
                <c:pt idx="840">
                  <c:v>-55</c:v>
                </c:pt>
                <c:pt idx="841">
                  <c:v>-55</c:v>
                </c:pt>
                <c:pt idx="842">
                  <c:v>-55</c:v>
                </c:pt>
                <c:pt idx="843">
                  <c:v>-55</c:v>
                </c:pt>
                <c:pt idx="844">
                  <c:v>-55</c:v>
                </c:pt>
                <c:pt idx="845">
                  <c:v>-55</c:v>
                </c:pt>
                <c:pt idx="846">
                  <c:v>-55</c:v>
                </c:pt>
                <c:pt idx="847">
                  <c:v>-55</c:v>
                </c:pt>
                <c:pt idx="848">
                  <c:v>-55</c:v>
                </c:pt>
                <c:pt idx="849">
                  <c:v>-55</c:v>
                </c:pt>
                <c:pt idx="850">
                  <c:v>-55</c:v>
                </c:pt>
                <c:pt idx="851">
                  <c:v>-55</c:v>
                </c:pt>
                <c:pt idx="852">
                  <c:v>-55</c:v>
                </c:pt>
                <c:pt idx="853">
                  <c:v>-55</c:v>
                </c:pt>
                <c:pt idx="854">
                  <c:v>-55</c:v>
                </c:pt>
                <c:pt idx="855">
                  <c:v>-55</c:v>
                </c:pt>
                <c:pt idx="856">
                  <c:v>-55</c:v>
                </c:pt>
                <c:pt idx="857">
                  <c:v>-55</c:v>
                </c:pt>
                <c:pt idx="858">
                  <c:v>-55</c:v>
                </c:pt>
                <c:pt idx="859">
                  <c:v>-55</c:v>
                </c:pt>
                <c:pt idx="860">
                  <c:v>-55</c:v>
                </c:pt>
                <c:pt idx="861">
                  <c:v>-55</c:v>
                </c:pt>
                <c:pt idx="862">
                  <c:v>-55</c:v>
                </c:pt>
                <c:pt idx="863">
                  <c:v>-55</c:v>
                </c:pt>
                <c:pt idx="864">
                  <c:v>-55</c:v>
                </c:pt>
                <c:pt idx="865">
                  <c:v>-55</c:v>
                </c:pt>
                <c:pt idx="866">
                  <c:v>-55</c:v>
                </c:pt>
                <c:pt idx="867">
                  <c:v>-55</c:v>
                </c:pt>
                <c:pt idx="868">
                  <c:v>-55</c:v>
                </c:pt>
                <c:pt idx="869">
                  <c:v>-55</c:v>
                </c:pt>
                <c:pt idx="870">
                  <c:v>-55</c:v>
                </c:pt>
                <c:pt idx="871">
                  <c:v>-55</c:v>
                </c:pt>
                <c:pt idx="872">
                  <c:v>-55</c:v>
                </c:pt>
                <c:pt idx="873">
                  <c:v>-55</c:v>
                </c:pt>
                <c:pt idx="874">
                  <c:v>-55</c:v>
                </c:pt>
                <c:pt idx="875">
                  <c:v>-55</c:v>
                </c:pt>
                <c:pt idx="876">
                  <c:v>-55</c:v>
                </c:pt>
                <c:pt idx="877">
                  <c:v>-55</c:v>
                </c:pt>
                <c:pt idx="878">
                  <c:v>-55</c:v>
                </c:pt>
                <c:pt idx="879">
                  <c:v>-55</c:v>
                </c:pt>
                <c:pt idx="880">
                  <c:v>-55</c:v>
                </c:pt>
                <c:pt idx="881">
                  <c:v>-55</c:v>
                </c:pt>
                <c:pt idx="882">
                  <c:v>-55</c:v>
                </c:pt>
                <c:pt idx="883">
                  <c:v>-55</c:v>
                </c:pt>
                <c:pt idx="884">
                  <c:v>-55</c:v>
                </c:pt>
                <c:pt idx="885">
                  <c:v>-55</c:v>
                </c:pt>
                <c:pt idx="886">
                  <c:v>-55</c:v>
                </c:pt>
                <c:pt idx="887">
                  <c:v>-55</c:v>
                </c:pt>
                <c:pt idx="888">
                  <c:v>-55</c:v>
                </c:pt>
                <c:pt idx="889">
                  <c:v>-55</c:v>
                </c:pt>
                <c:pt idx="890">
                  <c:v>-55</c:v>
                </c:pt>
                <c:pt idx="891">
                  <c:v>-55</c:v>
                </c:pt>
                <c:pt idx="892">
                  <c:v>-55</c:v>
                </c:pt>
                <c:pt idx="893">
                  <c:v>-55</c:v>
                </c:pt>
                <c:pt idx="894">
                  <c:v>-55</c:v>
                </c:pt>
                <c:pt idx="895">
                  <c:v>-55</c:v>
                </c:pt>
                <c:pt idx="896">
                  <c:v>-55</c:v>
                </c:pt>
                <c:pt idx="897">
                  <c:v>-55</c:v>
                </c:pt>
                <c:pt idx="898">
                  <c:v>-55</c:v>
                </c:pt>
                <c:pt idx="899">
                  <c:v>-55</c:v>
                </c:pt>
                <c:pt idx="900">
                  <c:v>-55</c:v>
                </c:pt>
                <c:pt idx="901">
                  <c:v>-55</c:v>
                </c:pt>
                <c:pt idx="902">
                  <c:v>-55</c:v>
                </c:pt>
                <c:pt idx="903">
                  <c:v>-55</c:v>
                </c:pt>
                <c:pt idx="904">
                  <c:v>-55</c:v>
                </c:pt>
                <c:pt idx="905">
                  <c:v>-55</c:v>
                </c:pt>
                <c:pt idx="906">
                  <c:v>-55</c:v>
                </c:pt>
                <c:pt idx="907">
                  <c:v>-55</c:v>
                </c:pt>
                <c:pt idx="908">
                  <c:v>-55</c:v>
                </c:pt>
                <c:pt idx="909">
                  <c:v>-55</c:v>
                </c:pt>
                <c:pt idx="910">
                  <c:v>-55</c:v>
                </c:pt>
                <c:pt idx="911">
                  <c:v>-55</c:v>
                </c:pt>
                <c:pt idx="912">
                  <c:v>-55</c:v>
                </c:pt>
                <c:pt idx="913">
                  <c:v>-55</c:v>
                </c:pt>
                <c:pt idx="914">
                  <c:v>-55</c:v>
                </c:pt>
                <c:pt idx="915">
                  <c:v>-55</c:v>
                </c:pt>
                <c:pt idx="916">
                  <c:v>-55</c:v>
                </c:pt>
                <c:pt idx="917">
                  <c:v>-55</c:v>
                </c:pt>
                <c:pt idx="918">
                  <c:v>-55</c:v>
                </c:pt>
                <c:pt idx="919">
                  <c:v>-55</c:v>
                </c:pt>
                <c:pt idx="920">
                  <c:v>-55</c:v>
                </c:pt>
                <c:pt idx="921">
                  <c:v>-55</c:v>
                </c:pt>
                <c:pt idx="922">
                  <c:v>-55</c:v>
                </c:pt>
                <c:pt idx="923">
                  <c:v>-55</c:v>
                </c:pt>
                <c:pt idx="924">
                  <c:v>-55</c:v>
                </c:pt>
                <c:pt idx="925">
                  <c:v>-55</c:v>
                </c:pt>
                <c:pt idx="926">
                  <c:v>-55</c:v>
                </c:pt>
                <c:pt idx="927">
                  <c:v>-55</c:v>
                </c:pt>
                <c:pt idx="928">
                  <c:v>-55</c:v>
                </c:pt>
                <c:pt idx="929">
                  <c:v>-55</c:v>
                </c:pt>
                <c:pt idx="930">
                  <c:v>-55</c:v>
                </c:pt>
                <c:pt idx="931">
                  <c:v>-55</c:v>
                </c:pt>
                <c:pt idx="932">
                  <c:v>-55</c:v>
                </c:pt>
                <c:pt idx="933">
                  <c:v>-55</c:v>
                </c:pt>
                <c:pt idx="934">
                  <c:v>-55</c:v>
                </c:pt>
                <c:pt idx="935">
                  <c:v>-55</c:v>
                </c:pt>
                <c:pt idx="936">
                  <c:v>-55</c:v>
                </c:pt>
                <c:pt idx="937">
                  <c:v>-55</c:v>
                </c:pt>
                <c:pt idx="938">
                  <c:v>-55</c:v>
                </c:pt>
                <c:pt idx="939">
                  <c:v>-55</c:v>
                </c:pt>
                <c:pt idx="940">
                  <c:v>-55</c:v>
                </c:pt>
                <c:pt idx="941">
                  <c:v>-55</c:v>
                </c:pt>
                <c:pt idx="942">
                  <c:v>-55</c:v>
                </c:pt>
                <c:pt idx="943">
                  <c:v>-55</c:v>
                </c:pt>
                <c:pt idx="944">
                  <c:v>-55</c:v>
                </c:pt>
                <c:pt idx="945">
                  <c:v>-55</c:v>
                </c:pt>
                <c:pt idx="946">
                  <c:v>-55</c:v>
                </c:pt>
                <c:pt idx="947">
                  <c:v>-55</c:v>
                </c:pt>
                <c:pt idx="948">
                  <c:v>-55</c:v>
                </c:pt>
                <c:pt idx="949">
                  <c:v>-55</c:v>
                </c:pt>
                <c:pt idx="950">
                  <c:v>-55</c:v>
                </c:pt>
                <c:pt idx="951">
                  <c:v>-55</c:v>
                </c:pt>
                <c:pt idx="952">
                  <c:v>-55</c:v>
                </c:pt>
                <c:pt idx="953">
                  <c:v>-55</c:v>
                </c:pt>
                <c:pt idx="954">
                  <c:v>-55</c:v>
                </c:pt>
                <c:pt idx="955">
                  <c:v>-55</c:v>
                </c:pt>
                <c:pt idx="956">
                  <c:v>-55</c:v>
                </c:pt>
                <c:pt idx="957">
                  <c:v>-55</c:v>
                </c:pt>
                <c:pt idx="958">
                  <c:v>-55</c:v>
                </c:pt>
                <c:pt idx="959">
                  <c:v>-55</c:v>
                </c:pt>
                <c:pt idx="960">
                  <c:v>-55</c:v>
                </c:pt>
                <c:pt idx="961">
                  <c:v>-55</c:v>
                </c:pt>
                <c:pt idx="962">
                  <c:v>-55</c:v>
                </c:pt>
                <c:pt idx="963">
                  <c:v>-55</c:v>
                </c:pt>
                <c:pt idx="964">
                  <c:v>-55</c:v>
                </c:pt>
                <c:pt idx="965">
                  <c:v>-55</c:v>
                </c:pt>
                <c:pt idx="966">
                  <c:v>-55</c:v>
                </c:pt>
                <c:pt idx="967">
                  <c:v>-55</c:v>
                </c:pt>
                <c:pt idx="968">
                  <c:v>-55</c:v>
                </c:pt>
                <c:pt idx="969">
                  <c:v>-55</c:v>
                </c:pt>
                <c:pt idx="970">
                  <c:v>-55</c:v>
                </c:pt>
                <c:pt idx="971">
                  <c:v>-55</c:v>
                </c:pt>
                <c:pt idx="972">
                  <c:v>-55</c:v>
                </c:pt>
                <c:pt idx="973">
                  <c:v>-55</c:v>
                </c:pt>
                <c:pt idx="974">
                  <c:v>-55</c:v>
                </c:pt>
                <c:pt idx="975">
                  <c:v>-55</c:v>
                </c:pt>
                <c:pt idx="976">
                  <c:v>-55</c:v>
                </c:pt>
                <c:pt idx="977">
                  <c:v>-55</c:v>
                </c:pt>
                <c:pt idx="978">
                  <c:v>-55</c:v>
                </c:pt>
                <c:pt idx="979">
                  <c:v>-55</c:v>
                </c:pt>
                <c:pt idx="980">
                  <c:v>-55</c:v>
                </c:pt>
                <c:pt idx="981">
                  <c:v>-55</c:v>
                </c:pt>
                <c:pt idx="982">
                  <c:v>-55</c:v>
                </c:pt>
                <c:pt idx="983">
                  <c:v>-55</c:v>
                </c:pt>
                <c:pt idx="984">
                  <c:v>-55</c:v>
                </c:pt>
                <c:pt idx="985">
                  <c:v>-55</c:v>
                </c:pt>
                <c:pt idx="986">
                  <c:v>-55</c:v>
                </c:pt>
                <c:pt idx="987">
                  <c:v>-55</c:v>
                </c:pt>
                <c:pt idx="988">
                  <c:v>-55</c:v>
                </c:pt>
                <c:pt idx="989">
                  <c:v>-55</c:v>
                </c:pt>
                <c:pt idx="990">
                  <c:v>-55</c:v>
                </c:pt>
                <c:pt idx="991">
                  <c:v>-55</c:v>
                </c:pt>
                <c:pt idx="992">
                  <c:v>-55</c:v>
                </c:pt>
                <c:pt idx="993">
                  <c:v>-55</c:v>
                </c:pt>
                <c:pt idx="994">
                  <c:v>-55</c:v>
                </c:pt>
                <c:pt idx="995">
                  <c:v>-55</c:v>
                </c:pt>
                <c:pt idx="996">
                  <c:v>-55</c:v>
                </c:pt>
                <c:pt idx="997">
                  <c:v>-55</c:v>
                </c:pt>
                <c:pt idx="998">
                  <c:v>-55</c:v>
                </c:pt>
                <c:pt idx="999">
                  <c:v>-55</c:v>
                </c:pt>
                <c:pt idx="1000">
                  <c:v>-55</c:v>
                </c:pt>
                <c:pt idx="1001">
                  <c:v>-55</c:v>
                </c:pt>
                <c:pt idx="1002">
                  <c:v>-55</c:v>
                </c:pt>
                <c:pt idx="1003">
                  <c:v>-55</c:v>
                </c:pt>
                <c:pt idx="1004">
                  <c:v>-55</c:v>
                </c:pt>
                <c:pt idx="1005">
                  <c:v>-55</c:v>
                </c:pt>
                <c:pt idx="1006">
                  <c:v>-55</c:v>
                </c:pt>
                <c:pt idx="1007">
                  <c:v>-55</c:v>
                </c:pt>
                <c:pt idx="1008">
                  <c:v>-55</c:v>
                </c:pt>
                <c:pt idx="1009">
                  <c:v>-55</c:v>
                </c:pt>
                <c:pt idx="1010">
                  <c:v>-55</c:v>
                </c:pt>
                <c:pt idx="1011">
                  <c:v>-55</c:v>
                </c:pt>
                <c:pt idx="1012">
                  <c:v>-55</c:v>
                </c:pt>
                <c:pt idx="1013">
                  <c:v>-55</c:v>
                </c:pt>
                <c:pt idx="1014">
                  <c:v>-55</c:v>
                </c:pt>
                <c:pt idx="1015">
                  <c:v>-55</c:v>
                </c:pt>
                <c:pt idx="1016">
                  <c:v>-55</c:v>
                </c:pt>
                <c:pt idx="1017">
                  <c:v>-55</c:v>
                </c:pt>
                <c:pt idx="1018">
                  <c:v>-55</c:v>
                </c:pt>
                <c:pt idx="1019">
                  <c:v>-55</c:v>
                </c:pt>
                <c:pt idx="1020">
                  <c:v>-55</c:v>
                </c:pt>
                <c:pt idx="1021">
                  <c:v>-55</c:v>
                </c:pt>
                <c:pt idx="1022">
                  <c:v>-55</c:v>
                </c:pt>
                <c:pt idx="1023">
                  <c:v>-55</c:v>
                </c:pt>
                <c:pt idx="1024">
                  <c:v>-55</c:v>
                </c:pt>
                <c:pt idx="1025">
                  <c:v>-55</c:v>
                </c:pt>
                <c:pt idx="1026">
                  <c:v>-55</c:v>
                </c:pt>
                <c:pt idx="1027">
                  <c:v>-55</c:v>
                </c:pt>
                <c:pt idx="1028">
                  <c:v>-55</c:v>
                </c:pt>
                <c:pt idx="1029">
                  <c:v>-55</c:v>
                </c:pt>
                <c:pt idx="1030">
                  <c:v>-55</c:v>
                </c:pt>
                <c:pt idx="1031">
                  <c:v>-55</c:v>
                </c:pt>
                <c:pt idx="1032">
                  <c:v>-55</c:v>
                </c:pt>
                <c:pt idx="1033">
                  <c:v>-55</c:v>
                </c:pt>
                <c:pt idx="1034">
                  <c:v>-55</c:v>
                </c:pt>
                <c:pt idx="1035">
                  <c:v>-55</c:v>
                </c:pt>
                <c:pt idx="1036">
                  <c:v>-55</c:v>
                </c:pt>
                <c:pt idx="1037">
                  <c:v>-55</c:v>
                </c:pt>
                <c:pt idx="1038">
                  <c:v>-55</c:v>
                </c:pt>
                <c:pt idx="1039">
                  <c:v>-55</c:v>
                </c:pt>
                <c:pt idx="1040">
                  <c:v>-55</c:v>
                </c:pt>
                <c:pt idx="1041">
                  <c:v>-55</c:v>
                </c:pt>
                <c:pt idx="1042">
                  <c:v>-55</c:v>
                </c:pt>
                <c:pt idx="1043">
                  <c:v>-55</c:v>
                </c:pt>
                <c:pt idx="1044">
                  <c:v>-55</c:v>
                </c:pt>
                <c:pt idx="1045">
                  <c:v>-55</c:v>
                </c:pt>
                <c:pt idx="1046">
                  <c:v>-55</c:v>
                </c:pt>
                <c:pt idx="1047">
                  <c:v>-55</c:v>
                </c:pt>
                <c:pt idx="1048">
                  <c:v>-55</c:v>
                </c:pt>
                <c:pt idx="1049">
                  <c:v>-55</c:v>
                </c:pt>
                <c:pt idx="1050">
                  <c:v>-55</c:v>
                </c:pt>
                <c:pt idx="1051">
                  <c:v>-55</c:v>
                </c:pt>
                <c:pt idx="1052">
                  <c:v>-55</c:v>
                </c:pt>
                <c:pt idx="1053">
                  <c:v>-55</c:v>
                </c:pt>
                <c:pt idx="1054">
                  <c:v>-55</c:v>
                </c:pt>
                <c:pt idx="1055">
                  <c:v>-55</c:v>
                </c:pt>
                <c:pt idx="1056">
                  <c:v>-55</c:v>
                </c:pt>
                <c:pt idx="1057">
                  <c:v>-55</c:v>
                </c:pt>
                <c:pt idx="1058">
                  <c:v>-55</c:v>
                </c:pt>
                <c:pt idx="1059">
                  <c:v>-55</c:v>
                </c:pt>
                <c:pt idx="1060">
                  <c:v>-55</c:v>
                </c:pt>
                <c:pt idx="1061">
                  <c:v>-55</c:v>
                </c:pt>
                <c:pt idx="1062">
                  <c:v>-55</c:v>
                </c:pt>
                <c:pt idx="1063">
                  <c:v>-55</c:v>
                </c:pt>
                <c:pt idx="1064">
                  <c:v>-55</c:v>
                </c:pt>
                <c:pt idx="1065">
                  <c:v>-55</c:v>
                </c:pt>
                <c:pt idx="1066">
                  <c:v>-55</c:v>
                </c:pt>
                <c:pt idx="1067">
                  <c:v>-55</c:v>
                </c:pt>
                <c:pt idx="1068">
                  <c:v>-55</c:v>
                </c:pt>
                <c:pt idx="1069">
                  <c:v>-55</c:v>
                </c:pt>
                <c:pt idx="1070">
                  <c:v>-55</c:v>
                </c:pt>
                <c:pt idx="1071">
                  <c:v>-55</c:v>
                </c:pt>
                <c:pt idx="1072">
                  <c:v>-55</c:v>
                </c:pt>
                <c:pt idx="1073">
                  <c:v>-55</c:v>
                </c:pt>
                <c:pt idx="1074">
                  <c:v>-55</c:v>
                </c:pt>
                <c:pt idx="1075">
                  <c:v>-55</c:v>
                </c:pt>
                <c:pt idx="1076">
                  <c:v>-55</c:v>
                </c:pt>
                <c:pt idx="1077">
                  <c:v>-55</c:v>
                </c:pt>
                <c:pt idx="1078">
                  <c:v>-55</c:v>
                </c:pt>
                <c:pt idx="1079">
                  <c:v>-55</c:v>
                </c:pt>
                <c:pt idx="1080">
                  <c:v>-55</c:v>
                </c:pt>
                <c:pt idx="1081">
                  <c:v>-55</c:v>
                </c:pt>
                <c:pt idx="1082">
                  <c:v>-55</c:v>
                </c:pt>
                <c:pt idx="1083">
                  <c:v>-55</c:v>
                </c:pt>
                <c:pt idx="1084">
                  <c:v>-55</c:v>
                </c:pt>
                <c:pt idx="1085">
                  <c:v>-55</c:v>
                </c:pt>
                <c:pt idx="1086">
                  <c:v>-55</c:v>
                </c:pt>
                <c:pt idx="1087">
                  <c:v>-55</c:v>
                </c:pt>
                <c:pt idx="1088">
                  <c:v>-55</c:v>
                </c:pt>
                <c:pt idx="1089">
                  <c:v>-55</c:v>
                </c:pt>
                <c:pt idx="1090">
                  <c:v>-55</c:v>
                </c:pt>
                <c:pt idx="1091">
                  <c:v>-55</c:v>
                </c:pt>
                <c:pt idx="1092">
                  <c:v>-55</c:v>
                </c:pt>
                <c:pt idx="1093">
                  <c:v>-55</c:v>
                </c:pt>
                <c:pt idx="1094">
                  <c:v>-55</c:v>
                </c:pt>
                <c:pt idx="1095">
                  <c:v>-55</c:v>
                </c:pt>
                <c:pt idx="1096">
                  <c:v>-55</c:v>
                </c:pt>
                <c:pt idx="1097">
                  <c:v>-55</c:v>
                </c:pt>
                <c:pt idx="1098">
                  <c:v>-55</c:v>
                </c:pt>
                <c:pt idx="1099">
                  <c:v>-55</c:v>
                </c:pt>
                <c:pt idx="1100">
                  <c:v>-55</c:v>
                </c:pt>
                <c:pt idx="1101">
                  <c:v>-55</c:v>
                </c:pt>
                <c:pt idx="1102">
                  <c:v>-55</c:v>
                </c:pt>
                <c:pt idx="1103">
                  <c:v>-55</c:v>
                </c:pt>
                <c:pt idx="1104">
                  <c:v>-55</c:v>
                </c:pt>
                <c:pt idx="1105">
                  <c:v>-55</c:v>
                </c:pt>
                <c:pt idx="1106">
                  <c:v>-55</c:v>
                </c:pt>
                <c:pt idx="1107">
                  <c:v>-55</c:v>
                </c:pt>
                <c:pt idx="1108">
                  <c:v>-55</c:v>
                </c:pt>
                <c:pt idx="1109">
                  <c:v>-55</c:v>
                </c:pt>
                <c:pt idx="1110">
                  <c:v>-55</c:v>
                </c:pt>
                <c:pt idx="1111">
                  <c:v>-55</c:v>
                </c:pt>
                <c:pt idx="1112">
                  <c:v>-55</c:v>
                </c:pt>
                <c:pt idx="1113">
                  <c:v>-55</c:v>
                </c:pt>
                <c:pt idx="1114">
                  <c:v>-55</c:v>
                </c:pt>
                <c:pt idx="1115">
                  <c:v>-55</c:v>
                </c:pt>
                <c:pt idx="1116">
                  <c:v>-55</c:v>
                </c:pt>
                <c:pt idx="1117">
                  <c:v>-55</c:v>
                </c:pt>
                <c:pt idx="1118">
                  <c:v>-55</c:v>
                </c:pt>
                <c:pt idx="1119">
                  <c:v>-55</c:v>
                </c:pt>
                <c:pt idx="1120">
                  <c:v>-55</c:v>
                </c:pt>
                <c:pt idx="1121">
                  <c:v>-55</c:v>
                </c:pt>
                <c:pt idx="1122">
                  <c:v>-55</c:v>
                </c:pt>
                <c:pt idx="1123">
                  <c:v>-55</c:v>
                </c:pt>
                <c:pt idx="1124">
                  <c:v>-55</c:v>
                </c:pt>
                <c:pt idx="1125">
                  <c:v>-55</c:v>
                </c:pt>
                <c:pt idx="1126">
                  <c:v>-55</c:v>
                </c:pt>
                <c:pt idx="1127">
                  <c:v>-55</c:v>
                </c:pt>
                <c:pt idx="1128">
                  <c:v>-55</c:v>
                </c:pt>
                <c:pt idx="1129">
                  <c:v>-55</c:v>
                </c:pt>
                <c:pt idx="1130">
                  <c:v>-55</c:v>
                </c:pt>
                <c:pt idx="1131">
                  <c:v>-55</c:v>
                </c:pt>
                <c:pt idx="1132">
                  <c:v>-55</c:v>
                </c:pt>
                <c:pt idx="1133">
                  <c:v>-55</c:v>
                </c:pt>
                <c:pt idx="1134">
                  <c:v>-55</c:v>
                </c:pt>
                <c:pt idx="1135">
                  <c:v>-55</c:v>
                </c:pt>
                <c:pt idx="1136">
                  <c:v>-55</c:v>
                </c:pt>
                <c:pt idx="1137">
                  <c:v>-55</c:v>
                </c:pt>
                <c:pt idx="1138">
                  <c:v>-55</c:v>
                </c:pt>
                <c:pt idx="1139">
                  <c:v>-55</c:v>
                </c:pt>
                <c:pt idx="1140">
                  <c:v>-55</c:v>
                </c:pt>
                <c:pt idx="1141">
                  <c:v>-55</c:v>
                </c:pt>
                <c:pt idx="1142">
                  <c:v>-55</c:v>
                </c:pt>
                <c:pt idx="1143">
                  <c:v>-55</c:v>
                </c:pt>
                <c:pt idx="1144">
                  <c:v>-55</c:v>
                </c:pt>
                <c:pt idx="1145">
                  <c:v>-55</c:v>
                </c:pt>
                <c:pt idx="1146">
                  <c:v>-55</c:v>
                </c:pt>
                <c:pt idx="1147">
                  <c:v>-55</c:v>
                </c:pt>
                <c:pt idx="1148">
                  <c:v>-55</c:v>
                </c:pt>
                <c:pt idx="1149">
                  <c:v>-55</c:v>
                </c:pt>
                <c:pt idx="1150">
                  <c:v>-55</c:v>
                </c:pt>
                <c:pt idx="1151">
                  <c:v>-55</c:v>
                </c:pt>
                <c:pt idx="1152">
                  <c:v>-55</c:v>
                </c:pt>
                <c:pt idx="1153">
                  <c:v>-55</c:v>
                </c:pt>
                <c:pt idx="1154">
                  <c:v>-55</c:v>
                </c:pt>
                <c:pt idx="1155">
                  <c:v>-55</c:v>
                </c:pt>
                <c:pt idx="1156">
                  <c:v>-55</c:v>
                </c:pt>
                <c:pt idx="1157">
                  <c:v>-55</c:v>
                </c:pt>
                <c:pt idx="1158">
                  <c:v>-55</c:v>
                </c:pt>
                <c:pt idx="1159">
                  <c:v>-55</c:v>
                </c:pt>
                <c:pt idx="1160">
                  <c:v>-55</c:v>
                </c:pt>
                <c:pt idx="1161">
                  <c:v>-55</c:v>
                </c:pt>
                <c:pt idx="1162">
                  <c:v>-55</c:v>
                </c:pt>
                <c:pt idx="1163">
                  <c:v>-55</c:v>
                </c:pt>
                <c:pt idx="1164">
                  <c:v>-55</c:v>
                </c:pt>
                <c:pt idx="1165">
                  <c:v>-55</c:v>
                </c:pt>
                <c:pt idx="1166">
                  <c:v>-55</c:v>
                </c:pt>
                <c:pt idx="1167">
                  <c:v>-55</c:v>
                </c:pt>
                <c:pt idx="1168">
                  <c:v>-55</c:v>
                </c:pt>
                <c:pt idx="1169">
                  <c:v>-55</c:v>
                </c:pt>
                <c:pt idx="1170">
                  <c:v>-55</c:v>
                </c:pt>
                <c:pt idx="1171">
                  <c:v>-55</c:v>
                </c:pt>
                <c:pt idx="1172">
                  <c:v>-55</c:v>
                </c:pt>
                <c:pt idx="1173">
                  <c:v>-55</c:v>
                </c:pt>
                <c:pt idx="1174">
                  <c:v>-55</c:v>
                </c:pt>
                <c:pt idx="1175">
                  <c:v>-55</c:v>
                </c:pt>
                <c:pt idx="1176">
                  <c:v>-55</c:v>
                </c:pt>
                <c:pt idx="1177">
                  <c:v>-55</c:v>
                </c:pt>
                <c:pt idx="1178">
                  <c:v>-55</c:v>
                </c:pt>
                <c:pt idx="1179">
                  <c:v>-55</c:v>
                </c:pt>
                <c:pt idx="1180">
                  <c:v>-55</c:v>
                </c:pt>
                <c:pt idx="1181">
                  <c:v>-55</c:v>
                </c:pt>
                <c:pt idx="1182">
                  <c:v>-55</c:v>
                </c:pt>
                <c:pt idx="1183">
                  <c:v>-55</c:v>
                </c:pt>
                <c:pt idx="1184">
                  <c:v>-55</c:v>
                </c:pt>
                <c:pt idx="1185">
                  <c:v>-55</c:v>
                </c:pt>
                <c:pt idx="1186">
                  <c:v>-55</c:v>
                </c:pt>
                <c:pt idx="1187">
                  <c:v>-55</c:v>
                </c:pt>
                <c:pt idx="1188">
                  <c:v>-55</c:v>
                </c:pt>
                <c:pt idx="1189">
                  <c:v>-55</c:v>
                </c:pt>
                <c:pt idx="1190">
                  <c:v>-55</c:v>
                </c:pt>
                <c:pt idx="1191">
                  <c:v>-55</c:v>
                </c:pt>
                <c:pt idx="1192">
                  <c:v>-55</c:v>
                </c:pt>
                <c:pt idx="1193">
                  <c:v>-55</c:v>
                </c:pt>
                <c:pt idx="1194">
                  <c:v>-55</c:v>
                </c:pt>
                <c:pt idx="1195">
                  <c:v>-55</c:v>
                </c:pt>
                <c:pt idx="1196">
                  <c:v>-55</c:v>
                </c:pt>
                <c:pt idx="1197">
                  <c:v>-55</c:v>
                </c:pt>
                <c:pt idx="1198">
                  <c:v>-55</c:v>
                </c:pt>
                <c:pt idx="1199">
                  <c:v>-55</c:v>
                </c:pt>
                <c:pt idx="1200">
                  <c:v>-55</c:v>
                </c:pt>
                <c:pt idx="1201">
                  <c:v>-55</c:v>
                </c:pt>
                <c:pt idx="1202">
                  <c:v>-55</c:v>
                </c:pt>
                <c:pt idx="1203">
                  <c:v>-55</c:v>
                </c:pt>
                <c:pt idx="1204">
                  <c:v>-55</c:v>
                </c:pt>
                <c:pt idx="1205">
                  <c:v>-55</c:v>
                </c:pt>
                <c:pt idx="1206">
                  <c:v>-55</c:v>
                </c:pt>
                <c:pt idx="1207">
                  <c:v>-55</c:v>
                </c:pt>
                <c:pt idx="1208">
                  <c:v>-55</c:v>
                </c:pt>
                <c:pt idx="1209">
                  <c:v>-55</c:v>
                </c:pt>
                <c:pt idx="1210">
                  <c:v>-55</c:v>
                </c:pt>
                <c:pt idx="1211">
                  <c:v>-55</c:v>
                </c:pt>
                <c:pt idx="1212">
                  <c:v>-55</c:v>
                </c:pt>
                <c:pt idx="1213">
                  <c:v>-55</c:v>
                </c:pt>
                <c:pt idx="1214">
                  <c:v>-55</c:v>
                </c:pt>
                <c:pt idx="1215">
                  <c:v>-55</c:v>
                </c:pt>
                <c:pt idx="1216">
                  <c:v>-55</c:v>
                </c:pt>
                <c:pt idx="1217">
                  <c:v>-55</c:v>
                </c:pt>
                <c:pt idx="1218">
                  <c:v>-55</c:v>
                </c:pt>
                <c:pt idx="1219">
                  <c:v>-55</c:v>
                </c:pt>
                <c:pt idx="1220">
                  <c:v>-55</c:v>
                </c:pt>
                <c:pt idx="1221">
                  <c:v>-55</c:v>
                </c:pt>
                <c:pt idx="1222">
                  <c:v>-55</c:v>
                </c:pt>
                <c:pt idx="1223">
                  <c:v>-55</c:v>
                </c:pt>
                <c:pt idx="1224">
                  <c:v>-55</c:v>
                </c:pt>
                <c:pt idx="1225">
                  <c:v>-55</c:v>
                </c:pt>
                <c:pt idx="1226">
                  <c:v>-55</c:v>
                </c:pt>
                <c:pt idx="1227">
                  <c:v>-55</c:v>
                </c:pt>
                <c:pt idx="1228">
                  <c:v>-55</c:v>
                </c:pt>
                <c:pt idx="1229">
                  <c:v>-55</c:v>
                </c:pt>
                <c:pt idx="1230">
                  <c:v>-55</c:v>
                </c:pt>
                <c:pt idx="1231">
                  <c:v>-55</c:v>
                </c:pt>
                <c:pt idx="1232">
                  <c:v>-55</c:v>
                </c:pt>
                <c:pt idx="1233">
                  <c:v>-55</c:v>
                </c:pt>
                <c:pt idx="1234">
                  <c:v>-55</c:v>
                </c:pt>
                <c:pt idx="1235">
                  <c:v>-55</c:v>
                </c:pt>
                <c:pt idx="1236">
                  <c:v>-55</c:v>
                </c:pt>
                <c:pt idx="1237">
                  <c:v>-55</c:v>
                </c:pt>
                <c:pt idx="1238">
                  <c:v>-55</c:v>
                </c:pt>
                <c:pt idx="1239">
                  <c:v>-55</c:v>
                </c:pt>
                <c:pt idx="1240">
                  <c:v>-55</c:v>
                </c:pt>
                <c:pt idx="1241">
                  <c:v>-55</c:v>
                </c:pt>
                <c:pt idx="1242">
                  <c:v>-55</c:v>
                </c:pt>
                <c:pt idx="1243">
                  <c:v>-55</c:v>
                </c:pt>
                <c:pt idx="1244">
                  <c:v>-55</c:v>
                </c:pt>
                <c:pt idx="1245">
                  <c:v>-55</c:v>
                </c:pt>
                <c:pt idx="1246">
                  <c:v>-55</c:v>
                </c:pt>
                <c:pt idx="1247">
                  <c:v>-55</c:v>
                </c:pt>
                <c:pt idx="1248">
                  <c:v>-55</c:v>
                </c:pt>
                <c:pt idx="1249">
                  <c:v>-55</c:v>
                </c:pt>
                <c:pt idx="1250">
                  <c:v>-55</c:v>
                </c:pt>
                <c:pt idx="1251">
                  <c:v>-55</c:v>
                </c:pt>
                <c:pt idx="1252">
                  <c:v>-55</c:v>
                </c:pt>
                <c:pt idx="1253">
                  <c:v>-55</c:v>
                </c:pt>
                <c:pt idx="1254">
                  <c:v>-55</c:v>
                </c:pt>
                <c:pt idx="1255">
                  <c:v>-55</c:v>
                </c:pt>
                <c:pt idx="1256">
                  <c:v>-55</c:v>
                </c:pt>
                <c:pt idx="1257">
                  <c:v>-55</c:v>
                </c:pt>
                <c:pt idx="1258">
                  <c:v>-55</c:v>
                </c:pt>
                <c:pt idx="1259">
                  <c:v>-55</c:v>
                </c:pt>
                <c:pt idx="1260">
                  <c:v>-55</c:v>
                </c:pt>
                <c:pt idx="1261">
                  <c:v>-55</c:v>
                </c:pt>
                <c:pt idx="1262">
                  <c:v>-55</c:v>
                </c:pt>
                <c:pt idx="1263">
                  <c:v>-55</c:v>
                </c:pt>
                <c:pt idx="1264">
                  <c:v>-55</c:v>
                </c:pt>
                <c:pt idx="1265">
                  <c:v>-55</c:v>
                </c:pt>
                <c:pt idx="1266">
                  <c:v>-55</c:v>
                </c:pt>
                <c:pt idx="1267">
                  <c:v>-55</c:v>
                </c:pt>
                <c:pt idx="1268">
                  <c:v>-55</c:v>
                </c:pt>
                <c:pt idx="1269">
                  <c:v>-55</c:v>
                </c:pt>
                <c:pt idx="1270">
                  <c:v>-55</c:v>
                </c:pt>
                <c:pt idx="1271">
                  <c:v>-55</c:v>
                </c:pt>
                <c:pt idx="1272">
                  <c:v>-55</c:v>
                </c:pt>
                <c:pt idx="1273">
                  <c:v>-55</c:v>
                </c:pt>
                <c:pt idx="1274">
                  <c:v>-55</c:v>
                </c:pt>
                <c:pt idx="1275">
                  <c:v>-55</c:v>
                </c:pt>
                <c:pt idx="1276">
                  <c:v>-55</c:v>
                </c:pt>
                <c:pt idx="1277">
                  <c:v>-55</c:v>
                </c:pt>
                <c:pt idx="1278">
                  <c:v>-55</c:v>
                </c:pt>
                <c:pt idx="1279">
                  <c:v>-55</c:v>
                </c:pt>
                <c:pt idx="1280">
                  <c:v>-55</c:v>
                </c:pt>
                <c:pt idx="1281">
                  <c:v>-55</c:v>
                </c:pt>
                <c:pt idx="1282">
                  <c:v>-55</c:v>
                </c:pt>
                <c:pt idx="1283">
                  <c:v>-55</c:v>
                </c:pt>
                <c:pt idx="1284">
                  <c:v>-55</c:v>
                </c:pt>
                <c:pt idx="1285">
                  <c:v>-55</c:v>
                </c:pt>
                <c:pt idx="1286">
                  <c:v>-55</c:v>
                </c:pt>
                <c:pt idx="1287">
                  <c:v>-55</c:v>
                </c:pt>
                <c:pt idx="1288">
                  <c:v>-55</c:v>
                </c:pt>
                <c:pt idx="1289">
                  <c:v>-55</c:v>
                </c:pt>
                <c:pt idx="1290">
                  <c:v>-55</c:v>
                </c:pt>
                <c:pt idx="1291">
                  <c:v>-55</c:v>
                </c:pt>
                <c:pt idx="1292">
                  <c:v>-55</c:v>
                </c:pt>
                <c:pt idx="1293">
                  <c:v>-55</c:v>
                </c:pt>
                <c:pt idx="1294">
                  <c:v>-55</c:v>
                </c:pt>
                <c:pt idx="1295">
                  <c:v>-55</c:v>
                </c:pt>
                <c:pt idx="1296">
                  <c:v>-55</c:v>
                </c:pt>
                <c:pt idx="1297">
                  <c:v>-55</c:v>
                </c:pt>
                <c:pt idx="1298">
                  <c:v>-55</c:v>
                </c:pt>
                <c:pt idx="1299">
                  <c:v>-55</c:v>
                </c:pt>
                <c:pt idx="1300">
                  <c:v>-55</c:v>
                </c:pt>
                <c:pt idx="1301">
                  <c:v>-55</c:v>
                </c:pt>
                <c:pt idx="1302">
                  <c:v>-55</c:v>
                </c:pt>
                <c:pt idx="1303">
                  <c:v>-55</c:v>
                </c:pt>
                <c:pt idx="1304">
                  <c:v>-55</c:v>
                </c:pt>
                <c:pt idx="1305">
                  <c:v>-55</c:v>
                </c:pt>
                <c:pt idx="1306">
                  <c:v>-55</c:v>
                </c:pt>
                <c:pt idx="1307">
                  <c:v>-55</c:v>
                </c:pt>
                <c:pt idx="1308">
                  <c:v>-55</c:v>
                </c:pt>
                <c:pt idx="1309">
                  <c:v>-55</c:v>
                </c:pt>
                <c:pt idx="1310">
                  <c:v>-55</c:v>
                </c:pt>
                <c:pt idx="1311">
                  <c:v>-55</c:v>
                </c:pt>
                <c:pt idx="1312">
                  <c:v>-55</c:v>
                </c:pt>
                <c:pt idx="1313">
                  <c:v>-55</c:v>
                </c:pt>
                <c:pt idx="1314">
                  <c:v>-55</c:v>
                </c:pt>
                <c:pt idx="1315">
                  <c:v>-55</c:v>
                </c:pt>
                <c:pt idx="1316">
                  <c:v>-55</c:v>
                </c:pt>
                <c:pt idx="1317">
                  <c:v>-55</c:v>
                </c:pt>
                <c:pt idx="1318">
                  <c:v>-55</c:v>
                </c:pt>
                <c:pt idx="1319">
                  <c:v>-55</c:v>
                </c:pt>
                <c:pt idx="1320">
                  <c:v>-55</c:v>
                </c:pt>
                <c:pt idx="1321">
                  <c:v>-55</c:v>
                </c:pt>
                <c:pt idx="1322">
                  <c:v>-55</c:v>
                </c:pt>
                <c:pt idx="1323">
                  <c:v>-55</c:v>
                </c:pt>
                <c:pt idx="1324">
                  <c:v>-55</c:v>
                </c:pt>
                <c:pt idx="1325">
                  <c:v>-55</c:v>
                </c:pt>
                <c:pt idx="1326">
                  <c:v>-55</c:v>
                </c:pt>
                <c:pt idx="1327">
                  <c:v>-55</c:v>
                </c:pt>
                <c:pt idx="1328">
                  <c:v>-55</c:v>
                </c:pt>
                <c:pt idx="1329">
                  <c:v>-55</c:v>
                </c:pt>
                <c:pt idx="1330">
                  <c:v>-55</c:v>
                </c:pt>
                <c:pt idx="1331">
                  <c:v>-55</c:v>
                </c:pt>
                <c:pt idx="1332">
                  <c:v>-55</c:v>
                </c:pt>
                <c:pt idx="1333">
                  <c:v>-55</c:v>
                </c:pt>
                <c:pt idx="1334">
                  <c:v>-55</c:v>
                </c:pt>
                <c:pt idx="1335">
                  <c:v>-55</c:v>
                </c:pt>
                <c:pt idx="1336">
                  <c:v>-55</c:v>
                </c:pt>
                <c:pt idx="1337">
                  <c:v>-55</c:v>
                </c:pt>
                <c:pt idx="1338">
                  <c:v>-55</c:v>
                </c:pt>
                <c:pt idx="1339">
                  <c:v>-55</c:v>
                </c:pt>
                <c:pt idx="1340">
                  <c:v>-55</c:v>
                </c:pt>
                <c:pt idx="1341">
                  <c:v>-55</c:v>
                </c:pt>
                <c:pt idx="1342">
                  <c:v>-55</c:v>
                </c:pt>
                <c:pt idx="1343">
                  <c:v>-55</c:v>
                </c:pt>
                <c:pt idx="1344">
                  <c:v>-55</c:v>
                </c:pt>
                <c:pt idx="1345">
                  <c:v>-55</c:v>
                </c:pt>
                <c:pt idx="1346">
                  <c:v>-55</c:v>
                </c:pt>
                <c:pt idx="1347">
                  <c:v>-55</c:v>
                </c:pt>
                <c:pt idx="1348">
                  <c:v>-55</c:v>
                </c:pt>
                <c:pt idx="1349">
                  <c:v>-55</c:v>
                </c:pt>
                <c:pt idx="1350">
                  <c:v>-55</c:v>
                </c:pt>
                <c:pt idx="1351">
                  <c:v>-55</c:v>
                </c:pt>
                <c:pt idx="1352">
                  <c:v>-55</c:v>
                </c:pt>
                <c:pt idx="1353">
                  <c:v>-55</c:v>
                </c:pt>
                <c:pt idx="1354">
                  <c:v>-55</c:v>
                </c:pt>
                <c:pt idx="1355">
                  <c:v>-55</c:v>
                </c:pt>
                <c:pt idx="1356">
                  <c:v>-55</c:v>
                </c:pt>
                <c:pt idx="1357">
                  <c:v>-55</c:v>
                </c:pt>
                <c:pt idx="1358">
                  <c:v>-55</c:v>
                </c:pt>
                <c:pt idx="1359">
                  <c:v>-55</c:v>
                </c:pt>
                <c:pt idx="1360">
                  <c:v>-55</c:v>
                </c:pt>
                <c:pt idx="1361">
                  <c:v>-55</c:v>
                </c:pt>
                <c:pt idx="1362">
                  <c:v>-55</c:v>
                </c:pt>
                <c:pt idx="1363">
                  <c:v>-55</c:v>
                </c:pt>
                <c:pt idx="1364">
                  <c:v>-55</c:v>
                </c:pt>
                <c:pt idx="1365">
                  <c:v>-55</c:v>
                </c:pt>
                <c:pt idx="1366">
                  <c:v>-55</c:v>
                </c:pt>
                <c:pt idx="1367">
                  <c:v>-55</c:v>
                </c:pt>
                <c:pt idx="1368">
                  <c:v>-55</c:v>
                </c:pt>
                <c:pt idx="1369">
                  <c:v>-55</c:v>
                </c:pt>
                <c:pt idx="1370">
                  <c:v>-55</c:v>
                </c:pt>
                <c:pt idx="1371">
                  <c:v>-55</c:v>
                </c:pt>
                <c:pt idx="1372">
                  <c:v>-55</c:v>
                </c:pt>
                <c:pt idx="1373">
                  <c:v>-55</c:v>
                </c:pt>
                <c:pt idx="1374">
                  <c:v>-55</c:v>
                </c:pt>
                <c:pt idx="1375">
                  <c:v>-55</c:v>
                </c:pt>
                <c:pt idx="1376">
                  <c:v>-55</c:v>
                </c:pt>
                <c:pt idx="1377">
                  <c:v>-55</c:v>
                </c:pt>
                <c:pt idx="1378">
                  <c:v>-55</c:v>
                </c:pt>
                <c:pt idx="1379">
                  <c:v>-55</c:v>
                </c:pt>
                <c:pt idx="1380">
                  <c:v>-55</c:v>
                </c:pt>
                <c:pt idx="1381">
                  <c:v>-55</c:v>
                </c:pt>
                <c:pt idx="1382">
                  <c:v>-55</c:v>
                </c:pt>
                <c:pt idx="1383">
                  <c:v>-55</c:v>
                </c:pt>
                <c:pt idx="1384">
                  <c:v>-55</c:v>
                </c:pt>
                <c:pt idx="1385">
                  <c:v>-55</c:v>
                </c:pt>
                <c:pt idx="1386">
                  <c:v>-55</c:v>
                </c:pt>
                <c:pt idx="1387">
                  <c:v>-55</c:v>
                </c:pt>
                <c:pt idx="1388">
                  <c:v>-55</c:v>
                </c:pt>
                <c:pt idx="1389">
                  <c:v>-55</c:v>
                </c:pt>
                <c:pt idx="1390">
                  <c:v>-55</c:v>
                </c:pt>
                <c:pt idx="1391">
                  <c:v>-55</c:v>
                </c:pt>
                <c:pt idx="1392">
                  <c:v>-55</c:v>
                </c:pt>
                <c:pt idx="1393">
                  <c:v>-55</c:v>
                </c:pt>
                <c:pt idx="1394">
                  <c:v>-55</c:v>
                </c:pt>
                <c:pt idx="1395">
                  <c:v>-55</c:v>
                </c:pt>
                <c:pt idx="1396">
                  <c:v>-55</c:v>
                </c:pt>
                <c:pt idx="1397">
                  <c:v>-55</c:v>
                </c:pt>
                <c:pt idx="1398">
                  <c:v>-55</c:v>
                </c:pt>
                <c:pt idx="1399">
                  <c:v>-55</c:v>
                </c:pt>
                <c:pt idx="1400">
                  <c:v>-55</c:v>
                </c:pt>
                <c:pt idx="1401">
                  <c:v>-55</c:v>
                </c:pt>
                <c:pt idx="1402">
                  <c:v>-55</c:v>
                </c:pt>
                <c:pt idx="1403">
                  <c:v>-55</c:v>
                </c:pt>
                <c:pt idx="1404">
                  <c:v>-55</c:v>
                </c:pt>
                <c:pt idx="1405">
                  <c:v>-55</c:v>
                </c:pt>
                <c:pt idx="1406">
                  <c:v>-55</c:v>
                </c:pt>
                <c:pt idx="1407">
                  <c:v>-55</c:v>
                </c:pt>
                <c:pt idx="1408">
                  <c:v>-55</c:v>
                </c:pt>
                <c:pt idx="1409">
                  <c:v>-55</c:v>
                </c:pt>
                <c:pt idx="1410">
                  <c:v>-55</c:v>
                </c:pt>
                <c:pt idx="1411">
                  <c:v>-55</c:v>
                </c:pt>
                <c:pt idx="1412">
                  <c:v>-55</c:v>
                </c:pt>
                <c:pt idx="1413">
                  <c:v>-55</c:v>
                </c:pt>
                <c:pt idx="1414">
                  <c:v>-55</c:v>
                </c:pt>
                <c:pt idx="1415">
                  <c:v>-55</c:v>
                </c:pt>
                <c:pt idx="1416">
                  <c:v>-55</c:v>
                </c:pt>
                <c:pt idx="1417">
                  <c:v>-55</c:v>
                </c:pt>
                <c:pt idx="1418">
                  <c:v>-55</c:v>
                </c:pt>
                <c:pt idx="1419">
                  <c:v>-55</c:v>
                </c:pt>
                <c:pt idx="1420">
                  <c:v>-55</c:v>
                </c:pt>
                <c:pt idx="1421">
                  <c:v>-55</c:v>
                </c:pt>
                <c:pt idx="1422">
                  <c:v>-55</c:v>
                </c:pt>
                <c:pt idx="1423">
                  <c:v>-55</c:v>
                </c:pt>
                <c:pt idx="1424">
                  <c:v>-55</c:v>
                </c:pt>
                <c:pt idx="1425">
                  <c:v>-55</c:v>
                </c:pt>
                <c:pt idx="1426">
                  <c:v>-55</c:v>
                </c:pt>
                <c:pt idx="1427">
                  <c:v>-55</c:v>
                </c:pt>
                <c:pt idx="1428">
                  <c:v>-55</c:v>
                </c:pt>
                <c:pt idx="1429">
                  <c:v>-55</c:v>
                </c:pt>
                <c:pt idx="1430">
                  <c:v>-55</c:v>
                </c:pt>
                <c:pt idx="1431">
                  <c:v>-55</c:v>
                </c:pt>
                <c:pt idx="1432">
                  <c:v>-55</c:v>
                </c:pt>
                <c:pt idx="1433">
                  <c:v>-55</c:v>
                </c:pt>
                <c:pt idx="1434">
                  <c:v>-55</c:v>
                </c:pt>
                <c:pt idx="1435">
                  <c:v>-55</c:v>
                </c:pt>
                <c:pt idx="1436">
                  <c:v>-55</c:v>
                </c:pt>
                <c:pt idx="1437">
                  <c:v>-55</c:v>
                </c:pt>
                <c:pt idx="1438">
                  <c:v>-55</c:v>
                </c:pt>
                <c:pt idx="1439">
                  <c:v>-55</c:v>
                </c:pt>
                <c:pt idx="1440">
                  <c:v>-55</c:v>
                </c:pt>
                <c:pt idx="1441">
                  <c:v>-55</c:v>
                </c:pt>
                <c:pt idx="1442">
                  <c:v>-55</c:v>
                </c:pt>
                <c:pt idx="1443">
                  <c:v>-55</c:v>
                </c:pt>
                <c:pt idx="1444">
                  <c:v>-55</c:v>
                </c:pt>
                <c:pt idx="1445">
                  <c:v>-55</c:v>
                </c:pt>
                <c:pt idx="1446">
                  <c:v>-55</c:v>
                </c:pt>
                <c:pt idx="1447">
                  <c:v>-55</c:v>
                </c:pt>
                <c:pt idx="1448">
                  <c:v>-55</c:v>
                </c:pt>
                <c:pt idx="1449">
                  <c:v>-55</c:v>
                </c:pt>
                <c:pt idx="1450">
                  <c:v>-55</c:v>
                </c:pt>
                <c:pt idx="1451">
                  <c:v>-55</c:v>
                </c:pt>
                <c:pt idx="1452">
                  <c:v>-55</c:v>
                </c:pt>
                <c:pt idx="1453">
                  <c:v>-55</c:v>
                </c:pt>
                <c:pt idx="1454">
                  <c:v>-55</c:v>
                </c:pt>
                <c:pt idx="1455">
                  <c:v>-55</c:v>
                </c:pt>
                <c:pt idx="1456">
                  <c:v>-55</c:v>
                </c:pt>
                <c:pt idx="1457">
                  <c:v>-55</c:v>
                </c:pt>
                <c:pt idx="1458">
                  <c:v>-55</c:v>
                </c:pt>
                <c:pt idx="1459">
                  <c:v>-55</c:v>
                </c:pt>
                <c:pt idx="1460">
                  <c:v>-55</c:v>
                </c:pt>
                <c:pt idx="1461">
                  <c:v>-55</c:v>
                </c:pt>
                <c:pt idx="1462">
                  <c:v>-55</c:v>
                </c:pt>
                <c:pt idx="1463">
                  <c:v>-55</c:v>
                </c:pt>
                <c:pt idx="1464">
                  <c:v>-55</c:v>
                </c:pt>
                <c:pt idx="1465">
                  <c:v>-55</c:v>
                </c:pt>
                <c:pt idx="1466">
                  <c:v>-55</c:v>
                </c:pt>
                <c:pt idx="1467">
                  <c:v>-55</c:v>
                </c:pt>
                <c:pt idx="1468">
                  <c:v>-55</c:v>
                </c:pt>
                <c:pt idx="1469">
                  <c:v>-55</c:v>
                </c:pt>
                <c:pt idx="1470">
                  <c:v>-55</c:v>
                </c:pt>
                <c:pt idx="1471">
                  <c:v>-55</c:v>
                </c:pt>
                <c:pt idx="1472">
                  <c:v>-55</c:v>
                </c:pt>
                <c:pt idx="1473">
                  <c:v>-55</c:v>
                </c:pt>
                <c:pt idx="1474">
                  <c:v>-55</c:v>
                </c:pt>
                <c:pt idx="1475">
                  <c:v>-55</c:v>
                </c:pt>
                <c:pt idx="1476">
                  <c:v>-55</c:v>
                </c:pt>
                <c:pt idx="1477">
                  <c:v>-55</c:v>
                </c:pt>
                <c:pt idx="1478">
                  <c:v>-55</c:v>
                </c:pt>
                <c:pt idx="1479">
                  <c:v>-55</c:v>
                </c:pt>
                <c:pt idx="1480">
                  <c:v>-55</c:v>
                </c:pt>
                <c:pt idx="1481">
                  <c:v>-55</c:v>
                </c:pt>
                <c:pt idx="1482">
                  <c:v>-55</c:v>
                </c:pt>
                <c:pt idx="1483">
                  <c:v>-55</c:v>
                </c:pt>
                <c:pt idx="1484">
                  <c:v>-55</c:v>
                </c:pt>
                <c:pt idx="1485">
                  <c:v>-55</c:v>
                </c:pt>
                <c:pt idx="1486">
                  <c:v>-55</c:v>
                </c:pt>
                <c:pt idx="1487">
                  <c:v>-55</c:v>
                </c:pt>
                <c:pt idx="1488">
                  <c:v>-55</c:v>
                </c:pt>
                <c:pt idx="1489">
                  <c:v>-55</c:v>
                </c:pt>
                <c:pt idx="1490">
                  <c:v>-55</c:v>
                </c:pt>
                <c:pt idx="1491">
                  <c:v>-55</c:v>
                </c:pt>
                <c:pt idx="1492">
                  <c:v>-55</c:v>
                </c:pt>
                <c:pt idx="1493">
                  <c:v>-55</c:v>
                </c:pt>
                <c:pt idx="1494">
                  <c:v>-55</c:v>
                </c:pt>
                <c:pt idx="1495">
                  <c:v>-55</c:v>
                </c:pt>
                <c:pt idx="1496">
                  <c:v>-55</c:v>
                </c:pt>
                <c:pt idx="1497">
                  <c:v>-55</c:v>
                </c:pt>
                <c:pt idx="1498">
                  <c:v>-55</c:v>
                </c:pt>
                <c:pt idx="1499">
                  <c:v>-55</c:v>
                </c:pt>
                <c:pt idx="1500">
                  <c:v>-55</c:v>
                </c:pt>
                <c:pt idx="1501">
                  <c:v>-55</c:v>
                </c:pt>
                <c:pt idx="1502">
                  <c:v>-55</c:v>
                </c:pt>
                <c:pt idx="1503">
                  <c:v>-55</c:v>
                </c:pt>
                <c:pt idx="1504">
                  <c:v>-55</c:v>
                </c:pt>
                <c:pt idx="1505">
                  <c:v>-55</c:v>
                </c:pt>
                <c:pt idx="1506">
                  <c:v>-55</c:v>
                </c:pt>
                <c:pt idx="1507">
                  <c:v>-55</c:v>
                </c:pt>
                <c:pt idx="1508">
                  <c:v>-55</c:v>
                </c:pt>
                <c:pt idx="1509">
                  <c:v>-55</c:v>
                </c:pt>
                <c:pt idx="1510">
                  <c:v>-55</c:v>
                </c:pt>
                <c:pt idx="1511">
                  <c:v>-55</c:v>
                </c:pt>
                <c:pt idx="1512">
                  <c:v>-55</c:v>
                </c:pt>
                <c:pt idx="1513">
                  <c:v>-55</c:v>
                </c:pt>
                <c:pt idx="1514">
                  <c:v>-55</c:v>
                </c:pt>
                <c:pt idx="1515">
                  <c:v>-55</c:v>
                </c:pt>
                <c:pt idx="1516">
                  <c:v>-55</c:v>
                </c:pt>
                <c:pt idx="1517">
                  <c:v>-55</c:v>
                </c:pt>
                <c:pt idx="1518">
                  <c:v>-55</c:v>
                </c:pt>
                <c:pt idx="1519">
                  <c:v>-55</c:v>
                </c:pt>
                <c:pt idx="1520">
                  <c:v>-55</c:v>
                </c:pt>
                <c:pt idx="1521">
                  <c:v>-55</c:v>
                </c:pt>
                <c:pt idx="1522">
                  <c:v>-55</c:v>
                </c:pt>
                <c:pt idx="1523">
                  <c:v>-55</c:v>
                </c:pt>
                <c:pt idx="1524">
                  <c:v>-55</c:v>
                </c:pt>
                <c:pt idx="1525">
                  <c:v>-55</c:v>
                </c:pt>
                <c:pt idx="1526">
                  <c:v>-55</c:v>
                </c:pt>
                <c:pt idx="1527">
                  <c:v>-55</c:v>
                </c:pt>
                <c:pt idx="1528">
                  <c:v>-55</c:v>
                </c:pt>
                <c:pt idx="1529">
                  <c:v>-55</c:v>
                </c:pt>
                <c:pt idx="1530">
                  <c:v>-55</c:v>
                </c:pt>
                <c:pt idx="1531">
                  <c:v>-55</c:v>
                </c:pt>
                <c:pt idx="1532">
                  <c:v>-55</c:v>
                </c:pt>
                <c:pt idx="1533">
                  <c:v>-55</c:v>
                </c:pt>
                <c:pt idx="1534">
                  <c:v>-55</c:v>
                </c:pt>
                <c:pt idx="1535">
                  <c:v>-55</c:v>
                </c:pt>
                <c:pt idx="1536">
                  <c:v>-55</c:v>
                </c:pt>
                <c:pt idx="1537">
                  <c:v>-55</c:v>
                </c:pt>
                <c:pt idx="1538">
                  <c:v>-55</c:v>
                </c:pt>
                <c:pt idx="1539">
                  <c:v>-55</c:v>
                </c:pt>
                <c:pt idx="1540">
                  <c:v>-55</c:v>
                </c:pt>
                <c:pt idx="1541">
                  <c:v>-55</c:v>
                </c:pt>
                <c:pt idx="1542">
                  <c:v>-55</c:v>
                </c:pt>
                <c:pt idx="1543">
                  <c:v>-55</c:v>
                </c:pt>
                <c:pt idx="1544">
                  <c:v>-55</c:v>
                </c:pt>
                <c:pt idx="1545">
                  <c:v>-55</c:v>
                </c:pt>
                <c:pt idx="1546">
                  <c:v>-55</c:v>
                </c:pt>
                <c:pt idx="1547">
                  <c:v>-55</c:v>
                </c:pt>
                <c:pt idx="1548">
                  <c:v>-55</c:v>
                </c:pt>
                <c:pt idx="1549">
                  <c:v>-55</c:v>
                </c:pt>
                <c:pt idx="1550">
                  <c:v>-55</c:v>
                </c:pt>
                <c:pt idx="1551">
                  <c:v>-55</c:v>
                </c:pt>
                <c:pt idx="1552">
                  <c:v>-55</c:v>
                </c:pt>
                <c:pt idx="1553">
                  <c:v>-55</c:v>
                </c:pt>
                <c:pt idx="1554">
                  <c:v>-55</c:v>
                </c:pt>
                <c:pt idx="1555">
                  <c:v>-55</c:v>
                </c:pt>
                <c:pt idx="1556">
                  <c:v>-55</c:v>
                </c:pt>
                <c:pt idx="1557">
                  <c:v>-55</c:v>
                </c:pt>
                <c:pt idx="1558">
                  <c:v>-55</c:v>
                </c:pt>
                <c:pt idx="1559">
                  <c:v>-55</c:v>
                </c:pt>
                <c:pt idx="1560">
                  <c:v>-55</c:v>
                </c:pt>
                <c:pt idx="1561">
                  <c:v>-55</c:v>
                </c:pt>
                <c:pt idx="1562">
                  <c:v>-55</c:v>
                </c:pt>
                <c:pt idx="1563">
                  <c:v>-55</c:v>
                </c:pt>
                <c:pt idx="1564">
                  <c:v>-55</c:v>
                </c:pt>
                <c:pt idx="1565">
                  <c:v>-55</c:v>
                </c:pt>
                <c:pt idx="1566">
                  <c:v>-55</c:v>
                </c:pt>
                <c:pt idx="1567">
                  <c:v>-55</c:v>
                </c:pt>
                <c:pt idx="1568">
                  <c:v>-55</c:v>
                </c:pt>
                <c:pt idx="1569">
                  <c:v>-55</c:v>
                </c:pt>
                <c:pt idx="1570">
                  <c:v>-55</c:v>
                </c:pt>
                <c:pt idx="1571">
                  <c:v>-55</c:v>
                </c:pt>
                <c:pt idx="1572">
                  <c:v>-55</c:v>
                </c:pt>
                <c:pt idx="1573">
                  <c:v>-55</c:v>
                </c:pt>
                <c:pt idx="1574">
                  <c:v>-55</c:v>
                </c:pt>
                <c:pt idx="1575">
                  <c:v>-55</c:v>
                </c:pt>
                <c:pt idx="1576">
                  <c:v>-55</c:v>
                </c:pt>
                <c:pt idx="1577">
                  <c:v>-55</c:v>
                </c:pt>
                <c:pt idx="1578">
                  <c:v>-55</c:v>
                </c:pt>
                <c:pt idx="1579">
                  <c:v>-55</c:v>
                </c:pt>
                <c:pt idx="1580">
                  <c:v>-55</c:v>
                </c:pt>
                <c:pt idx="1581">
                  <c:v>-55</c:v>
                </c:pt>
                <c:pt idx="1582">
                  <c:v>-55</c:v>
                </c:pt>
                <c:pt idx="1583">
                  <c:v>-55</c:v>
                </c:pt>
                <c:pt idx="1584">
                  <c:v>-55</c:v>
                </c:pt>
                <c:pt idx="1585">
                  <c:v>-55</c:v>
                </c:pt>
                <c:pt idx="1586">
                  <c:v>-55</c:v>
                </c:pt>
                <c:pt idx="1587">
                  <c:v>-55</c:v>
                </c:pt>
                <c:pt idx="1588">
                  <c:v>-55</c:v>
                </c:pt>
                <c:pt idx="1589">
                  <c:v>-55</c:v>
                </c:pt>
                <c:pt idx="1590">
                  <c:v>-55</c:v>
                </c:pt>
                <c:pt idx="1591">
                  <c:v>-55</c:v>
                </c:pt>
                <c:pt idx="1592">
                  <c:v>-55</c:v>
                </c:pt>
                <c:pt idx="1593">
                  <c:v>-55</c:v>
                </c:pt>
                <c:pt idx="1594">
                  <c:v>-55</c:v>
                </c:pt>
                <c:pt idx="1595">
                  <c:v>-55</c:v>
                </c:pt>
                <c:pt idx="1596">
                  <c:v>-55</c:v>
                </c:pt>
                <c:pt idx="1597">
                  <c:v>-55</c:v>
                </c:pt>
                <c:pt idx="1598">
                  <c:v>-55</c:v>
                </c:pt>
                <c:pt idx="1599">
                  <c:v>-55</c:v>
                </c:pt>
                <c:pt idx="1600">
                  <c:v>-55</c:v>
                </c:pt>
                <c:pt idx="1601">
                  <c:v>-55</c:v>
                </c:pt>
                <c:pt idx="1602">
                  <c:v>-55</c:v>
                </c:pt>
                <c:pt idx="1603">
                  <c:v>-55</c:v>
                </c:pt>
                <c:pt idx="1604">
                  <c:v>-55</c:v>
                </c:pt>
                <c:pt idx="1605">
                  <c:v>-55</c:v>
                </c:pt>
                <c:pt idx="1606">
                  <c:v>-55</c:v>
                </c:pt>
                <c:pt idx="1607">
                  <c:v>-55</c:v>
                </c:pt>
                <c:pt idx="1608">
                  <c:v>-55</c:v>
                </c:pt>
                <c:pt idx="1609">
                  <c:v>-55</c:v>
                </c:pt>
                <c:pt idx="1610">
                  <c:v>-55</c:v>
                </c:pt>
                <c:pt idx="1611">
                  <c:v>-55</c:v>
                </c:pt>
                <c:pt idx="1612">
                  <c:v>-55</c:v>
                </c:pt>
                <c:pt idx="1613">
                  <c:v>-55</c:v>
                </c:pt>
                <c:pt idx="1614">
                  <c:v>-55</c:v>
                </c:pt>
                <c:pt idx="1615">
                  <c:v>-55</c:v>
                </c:pt>
                <c:pt idx="1616">
                  <c:v>-55</c:v>
                </c:pt>
                <c:pt idx="1617">
                  <c:v>-55</c:v>
                </c:pt>
                <c:pt idx="1618">
                  <c:v>-55</c:v>
                </c:pt>
                <c:pt idx="1619">
                  <c:v>-55</c:v>
                </c:pt>
                <c:pt idx="1620">
                  <c:v>-55</c:v>
                </c:pt>
                <c:pt idx="1621">
                  <c:v>-55</c:v>
                </c:pt>
                <c:pt idx="1622">
                  <c:v>-55</c:v>
                </c:pt>
                <c:pt idx="1623">
                  <c:v>-55</c:v>
                </c:pt>
                <c:pt idx="1624">
                  <c:v>-55</c:v>
                </c:pt>
                <c:pt idx="1625">
                  <c:v>-55</c:v>
                </c:pt>
                <c:pt idx="1626">
                  <c:v>-55</c:v>
                </c:pt>
                <c:pt idx="1627">
                  <c:v>-55</c:v>
                </c:pt>
                <c:pt idx="1628">
                  <c:v>-55</c:v>
                </c:pt>
                <c:pt idx="1629">
                  <c:v>-55</c:v>
                </c:pt>
                <c:pt idx="1630">
                  <c:v>-55</c:v>
                </c:pt>
                <c:pt idx="1631">
                  <c:v>-55</c:v>
                </c:pt>
                <c:pt idx="1632">
                  <c:v>-55</c:v>
                </c:pt>
                <c:pt idx="1633">
                  <c:v>-55</c:v>
                </c:pt>
                <c:pt idx="1634">
                  <c:v>-55</c:v>
                </c:pt>
                <c:pt idx="1635">
                  <c:v>-55</c:v>
                </c:pt>
                <c:pt idx="1636">
                  <c:v>-55</c:v>
                </c:pt>
                <c:pt idx="1637">
                  <c:v>-55</c:v>
                </c:pt>
                <c:pt idx="1638">
                  <c:v>-55</c:v>
                </c:pt>
                <c:pt idx="1639">
                  <c:v>-55</c:v>
                </c:pt>
                <c:pt idx="1640">
                  <c:v>-55</c:v>
                </c:pt>
                <c:pt idx="1641">
                  <c:v>-55</c:v>
                </c:pt>
                <c:pt idx="1642">
                  <c:v>-55</c:v>
                </c:pt>
                <c:pt idx="1643">
                  <c:v>-55</c:v>
                </c:pt>
                <c:pt idx="1644">
                  <c:v>-55</c:v>
                </c:pt>
                <c:pt idx="1645">
                  <c:v>-55</c:v>
                </c:pt>
                <c:pt idx="1646">
                  <c:v>-55</c:v>
                </c:pt>
                <c:pt idx="1647">
                  <c:v>-55</c:v>
                </c:pt>
                <c:pt idx="1648">
                  <c:v>-55</c:v>
                </c:pt>
                <c:pt idx="1649">
                  <c:v>-55</c:v>
                </c:pt>
                <c:pt idx="1650">
                  <c:v>-55</c:v>
                </c:pt>
                <c:pt idx="1651">
                  <c:v>-55</c:v>
                </c:pt>
                <c:pt idx="1652">
                  <c:v>-55</c:v>
                </c:pt>
                <c:pt idx="1653">
                  <c:v>-55</c:v>
                </c:pt>
                <c:pt idx="1654">
                  <c:v>-55</c:v>
                </c:pt>
                <c:pt idx="1655">
                  <c:v>-55</c:v>
                </c:pt>
                <c:pt idx="1656">
                  <c:v>-55</c:v>
                </c:pt>
                <c:pt idx="1657">
                  <c:v>-55</c:v>
                </c:pt>
                <c:pt idx="1658">
                  <c:v>-55</c:v>
                </c:pt>
                <c:pt idx="1659">
                  <c:v>-55</c:v>
                </c:pt>
                <c:pt idx="1660">
                  <c:v>-55</c:v>
                </c:pt>
                <c:pt idx="1661">
                  <c:v>-55</c:v>
                </c:pt>
                <c:pt idx="1662">
                  <c:v>-55</c:v>
                </c:pt>
                <c:pt idx="1663">
                  <c:v>-55</c:v>
                </c:pt>
                <c:pt idx="1664">
                  <c:v>-55</c:v>
                </c:pt>
                <c:pt idx="1665">
                  <c:v>-55</c:v>
                </c:pt>
                <c:pt idx="1666">
                  <c:v>-55</c:v>
                </c:pt>
                <c:pt idx="1667">
                  <c:v>-55</c:v>
                </c:pt>
                <c:pt idx="1668">
                  <c:v>-55</c:v>
                </c:pt>
                <c:pt idx="1669">
                  <c:v>-55</c:v>
                </c:pt>
                <c:pt idx="1670">
                  <c:v>-55</c:v>
                </c:pt>
                <c:pt idx="1671">
                  <c:v>-55</c:v>
                </c:pt>
                <c:pt idx="1672">
                  <c:v>-55</c:v>
                </c:pt>
                <c:pt idx="1673">
                  <c:v>-55</c:v>
                </c:pt>
                <c:pt idx="1674">
                  <c:v>-55</c:v>
                </c:pt>
                <c:pt idx="1675">
                  <c:v>-55</c:v>
                </c:pt>
                <c:pt idx="1676">
                  <c:v>-55</c:v>
                </c:pt>
                <c:pt idx="1677">
                  <c:v>-55</c:v>
                </c:pt>
                <c:pt idx="1678">
                  <c:v>-55</c:v>
                </c:pt>
                <c:pt idx="1679">
                  <c:v>-55</c:v>
                </c:pt>
                <c:pt idx="1680">
                  <c:v>-55</c:v>
                </c:pt>
                <c:pt idx="1681">
                  <c:v>-55</c:v>
                </c:pt>
                <c:pt idx="1682">
                  <c:v>-55</c:v>
                </c:pt>
                <c:pt idx="1683">
                  <c:v>-55</c:v>
                </c:pt>
                <c:pt idx="1684">
                  <c:v>-55</c:v>
                </c:pt>
                <c:pt idx="1685">
                  <c:v>-55</c:v>
                </c:pt>
                <c:pt idx="1686">
                  <c:v>-55</c:v>
                </c:pt>
                <c:pt idx="1687">
                  <c:v>-55</c:v>
                </c:pt>
                <c:pt idx="1688">
                  <c:v>-55</c:v>
                </c:pt>
                <c:pt idx="1689">
                  <c:v>-55</c:v>
                </c:pt>
                <c:pt idx="1690">
                  <c:v>-55</c:v>
                </c:pt>
                <c:pt idx="1691">
                  <c:v>-55</c:v>
                </c:pt>
                <c:pt idx="1692">
                  <c:v>-55</c:v>
                </c:pt>
                <c:pt idx="1693">
                  <c:v>-55</c:v>
                </c:pt>
                <c:pt idx="1694">
                  <c:v>-55</c:v>
                </c:pt>
                <c:pt idx="1695">
                  <c:v>-55</c:v>
                </c:pt>
                <c:pt idx="1696">
                  <c:v>-55</c:v>
                </c:pt>
                <c:pt idx="1697">
                  <c:v>-55</c:v>
                </c:pt>
                <c:pt idx="1698">
                  <c:v>-55</c:v>
                </c:pt>
                <c:pt idx="1699">
                  <c:v>-55</c:v>
                </c:pt>
                <c:pt idx="1700">
                  <c:v>-55</c:v>
                </c:pt>
                <c:pt idx="1701">
                  <c:v>-55</c:v>
                </c:pt>
                <c:pt idx="1702">
                  <c:v>-55</c:v>
                </c:pt>
                <c:pt idx="1703">
                  <c:v>-55</c:v>
                </c:pt>
                <c:pt idx="1704">
                  <c:v>-55</c:v>
                </c:pt>
                <c:pt idx="1705">
                  <c:v>-55</c:v>
                </c:pt>
                <c:pt idx="1706">
                  <c:v>-55</c:v>
                </c:pt>
                <c:pt idx="1707">
                  <c:v>-55</c:v>
                </c:pt>
                <c:pt idx="1708">
                  <c:v>-55</c:v>
                </c:pt>
                <c:pt idx="1709">
                  <c:v>-55</c:v>
                </c:pt>
                <c:pt idx="1710">
                  <c:v>-55</c:v>
                </c:pt>
                <c:pt idx="1711">
                  <c:v>-55</c:v>
                </c:pt>
                <c:pt idx="1712">
                  <c:v>-55</c:v>
                </c:pt>
                <c:pt idx="1713">
                  <c:v>-55</c:v>
                </c:pt>
                <c:pt idx="1714">
                  <c:v>-55</c:v>
                </c:pt>
                <c:pt idx="1715">
                  <c:v>-55</c:v>
                </c:pt>
                <c:pt idx="1716">
                  <c:v>-55</c:v>
                </c:pt>
                <c:pt idx="1717">
                  <c:v>-55</c:v>
                </c:pt>
                <c:pt idx="1718">
                  <c:v>-55</c:v>
                </c:pt>
                <c:pt idx="1719">
                  <c:v>-55</c:v>
                </c:pt>
                <c:pt idx="1720">
                  <c:v>-55</c:v>
                </c:pt>
                <c:pt idx="1721">
                  <c:v>-55</c:v>
                </c:pt>
                <c:pt idx="1722">
                  <c:v>-55</c:v>
                </c:pt>
                <c:pt idx="1723">
                  <c:v>-55</c:v>
                </c:pt>
                <c:pt idx="1724">
                  <c:v>-55</c:v>
                </c:pt>
                <c:pt idx="1725">
                  <c:v>-55</c:v>
                </c:pt>
                <c:pt idx="1726">
                  <c:v>-55</c:v>
                </c:pt>
                <c:pt idx="1727">
                  <c:v>-55</c:v>
                </c:pt>
                <c:pt idx="1728">
                  <c:v>-55</c:v>
                </c:pt>
                <c:pt idx="1729">
                  <c:v>-55</c:v>
                </c:pt>
                <c:pt idx="1730">
                  <c:v>-55</c:v>
                </c:pt>
                <c:pt idx="1731">
                  <c:v>-55</c:v>
                </c:pt>
                <c:pt idx="1732">
                  <c:v>-55</c:v>
                </c:pt>
                <c:pt idx="1733">
                  <c:v>-55</c:v>
                </c:pt>
                <c:pt idx="1734">
                  <c:v>-55</c:v>
                </c:pt>
                <c:pt idx="1735">
                  <c:v>-55</c:v>
                </c:pt>
                <c:pt idx="1736">
                  <c:v>-55</c:v>
                </c:pt>
                <c:pt idx="1737">
                  <c:v>-55</c:v>
                </c:pt>
                <c:pt idx="1738">
                  <c:v>-55</c:v>
                </c:pt>
                <c:pt idx="1739">
                  <c:v>-55</c:v>
                </c:pt>
                <c:pt idx="1740">
                  <c:v>-55</c:v>
                </c:pt>
                <c:pt idx="1741">
                  <c:v>-55</c:v>
                </c:pt>
                <c:pt idx="1742">
                  <c:v>-55</c:v>
                </c:pt>
                <c:pt idx="1743">
                  <c:v>-55</c:v>
                </c:pt>
                <c:pt idx="1744">
                  <c:v>-55</c:v>
                </c:pt>
                <c:pt idx="1745">
                  <c:v>-55</c:v>
                </c:pt>
                <c:pt idx="1746">
                  <c:v>-55</c:v>
                </c:pt>
                <c:pt idx="1747">
                  <c:v>-55</c:v>
                </c:pt>
                <c:pt idx="1748">
                  <c:v>-55</c:v>
                </c:pt>
                <c:pt idx="1749">
                  <c:v>-55</c:v>
                </c:pt>
                <c:pt idx="1750">
                  <c:v>-55</c:v>
                </c:pt>
                <c:pt idx="1751">
                  <c:v>-55</c:v>
                </c:pt>
                <c:pt idx="1752">
                  <c:v>-55</c:v>
                </c:pt>
                <c:pt idx="1753">
                  <c:v>-55</c:v>
                </c:pt>
                <c:pt idx="1754">
                  <c:v>-55</c:v>
                </c:pt>
                <c:pt idx="1755">
                  <c:v>-55</c:v>
                </c:pt>
                <c:pt idx="1756">
                  <c:v>-55</c:v>
                </c:pt>
                <c:pt idx="1757">
                  <c:v>-55</c:v>
                </c:pt>
                <c:pt idx="1758">
                  <c:v>-55</c:v>
                </c:pt>
                <c:pt idx="1759">
                  <c:v>-55</c:v>
                </c:pt>
                <c:pt idx="1760">
                  <c:v>-55</c:v>
                </c:pt>
                <c:pt idx="1761">
                  <c:v>-55</c:v>
                </c:pt>
                <c:pt idx="1762">
                  <c:v>-55</c:v>
                </c:pt>
                <c:pt idx="1763">
                  <c:v>-55</c:v>
                </c:pt>
                <c:pt idx="1764">
                  <c:v>-55</c:v>
                </c:pt>
                <c:pt idx="1765">
                  <c:v>-55</c:v>
                </c:pt>
                <c:pt idx="1766">
                  <c:v>-55</c:v>
                </c:pt>
                <c:pt idx="1767">
                  <c:v>-55</c:v>
                </c:pt>
                <c:pt idx="1768">
                  <c:v>-55</c:v>
                </c:pt>
                <c:pt idx="1769">
                  <c:v>-55</c:v>
                </c:pt>
                <c:pt idx="1770">
                  <c:v>-55</c:v>
                </c:pt>
                <c:pt idx="1771">
                  <c:v>-55</c:v>
                </c:pt>
                <c:pt idx="1772">
                  <c:v>-55</c:v>
                </c:pt>
                <c:pt idx="1773">
                  <c:v>-55</c:v>
                </c:pt>
                <c:pt idx="1774">
                  <c:v>-55</c:v>
                </c:pt>
                <c:pt idx="1775">
                  <c:v>-55</c:v>
                </c:pt>
                <c:pt idx="1776">
                  <c:v>-55</c:v>
                </c:pt>
                <c:pt idx="1777">
                  <c:v>-55</c:v>
                </c:pt>
                <c:pt idx="1778">
                  <c:v>-55</c:v>
                </c:pt>
                <c:pt idx="1779">
                  <c:v>-55</c:v>
                </c:pt>
                <c:pt idx="1780">
                  <c:v>-55</c:v>
                </c:pt>
                <c:pt idx="1781">
                  <c:v>-55</c:v>
                </c:pt>
                <c:pt idx="1782">
                  <c:v>-55</c:v>
                </c:pt>
                <c:pt idx="1783">
                  <c:v>-55</c:v>
                </c:pt>
                <c:pt idx="1784">
                  <c:v>-55</c:v>
                </c:pt>
                <c:pt idx="1785">
                  <c:v>-55</c:v>
                </c:pt>
                <c:pt idx="1786">
                  <c:v>-55</c:v>
                </c:pt>
                <c:pt idx="1787">
                  <c:v>-55</c:v>
                </c:pt>
                <c:pt idx="1788">
                  <c:v>-55</c:v>
                </c:pt>
                <c:pt idx="1789">
                  <c:v>-55</c:v>
                </c:pt>
                <c:pt idx="1790">
                  <c:v>-55</c:v>
                </c:pt>
                <c:pt idx="1791">
                  <c:v>-55</c:v>
                </c:pt>
                <c:pt idx="1792">
                  <c:v>-55</c:v>
                </c:pt>
                <c:pt idx="1793">
                  <c:v>-55</c:v>
                </c:pt>
                <c:pt idx="1794">
                  <c:v>-55</c:v>
                </c:pt>
                <c:pt idx="1795">
                  <c:v>-55</c:v>
                </c:pt>
                <c:pt idx="1796">
                  <c:v>-55</c:v>
                </c:pt>
                <c:pt idx="1797">
                  <c:v>-55</c:v>
                </c:pt>
                <c:pt idx="1798">
                  <c:v>-55</c:v>
                </c:pt>
                <c:pt idx="1799">
                  <c:v>-55</c:v>
                </c:pt>
                <c:pt idx="1800">
                  <c:v>-55</c:v>
                </c:pt>
                <c:pt idx="1801">
                  <c:v>-55</c:v>
                </c:pt>
                <c:pt idx="1802">
                  <c:v>-55</c:v>
                </c:pt>
                <c:pt idx="1803">
                  <c:v>-55</c:v>
                </c:pt>
                <c:pt idx="1804">
                  <c:v>-55</c:v>
                </c:pt>
                <c:pt idx="1805">
                  <c:v>-55</c:v>
                </c:pt>
                <c:pt idx="1806">
                  <c:v>-55</c:v>
                </c:pt>
                <c:pt idx="1807">
                  <c:v>-55</c:v>
                </c:pt>
                <c:pt idx="1808">
                  <c:v>-55</c:v>
                </c:pt>
                <c:pt idx="1809">
                  <c:v>-55</c:v>
                </c:pt>
                <c:pt idx="1810">
                  <c:v>-55</c:v>
                </c:pt>
                <c:pt idx="1811">
                  <c:v>-55</c:v>
                </c:pt>
                <c:pt idx="1812">
                  <c:v>-55</c:v>
                </c:pt>
                <c:pt idx="1813">
                  <c:v>-55</c:v>
                </c:pt>
                <c:pt idx="1814">
                  <c:v>-55</c:v>
                </c:pt>
                <c:pt idx="1815">
                  <c:v>-55</c:v>
                </c:pt>
                <c:pt idx="1816">
                  <c:v>-55</c:v>
                </c:pt>
                <c:pt idx="1817">
                  <c:v>-55</c:v>
                </c:pt>
                <c:pt idx="1818">
                  <c:v>-55</c:v>
                </c:pt>
                <c:pt idx="1819">
                  <c:v>-55</c:v>
                </c:pt>
                <c:pt idx="1820">
                  <c:v>-55</c:v>
                </c:pt>
                <c:pt idx="1821">
                  <c:v>-55</c:v>
                </c:pt>
                <c:pt idx="1822">
                  <c:v>-55</c:v>
                </c:pt>
                <c:pt idx="1823">
                  <c:v>-55</c:v>
                </c:pt>
                <c:pt idx="1824">
                  <c:v>-55</c:v>
                </c:pt>
                <c:pt idx="1825">
                  <c:v>-55</c:v>
                </c:pt>
                <c:pt idx="1826">
                  <c:v>-55</c:v>
                </c:pt>
                <c:pt idx="1827">
                  <c:v>-55</c:v>
                </c:pt>
                <c:pt idx="1828">
                  <c:v>-55</c:v>
                </c:pt>
                <c:pt idx="1829">
                  <c:v>-55</c:v>
                </c:pt>
                <c:pt idx="1830">
                  <c:v>-55</c:v>
                </c:pt>
                <c:pt idx="1831">
                  <c:v>-55</c:v>
                </c:pt>
                <c:pt idx="1832">
                  <c:v>-55</c:v>
                </c:pt>
                <c:pt idx="1833">
                  <c:v>-55</c:v>
                </c:pt>
                <c:pt idx="1834">
                  <c:v>-55</c:v>
                </c:pt>
                <c:pt idx="1835">
                  <c:v>-55</c:v>
                </c:pt>
                <c:pt idx="1836">
                  <c:v>-55</c:v>
                </c:pt>
                <c:pt idx="1837">
                  <c:v>-55</c:v>
                </c:pt>
                <c:pt idx="1838">
                  <c:v>-55</c:v>
                </c:pt>
                <c:pt idx="1839">
                  <c:v>-55</c:v>
                </c:pt>
                <c:pt idx="1840">
                  <c:v>-55</c:v>
                </c:pt>
                <c:pt idx="1841">
                  <c:v>-55</c:v>
                </c:pt>
                <c:pt idx="1842">
                  <c:v>-55</c:v>
                </c:pt>
                <c:pt idx="1843">
                  <c:v>-55</c:v>
                </c:pt>
                <c:pt idx="1844">
                  <c:v>-55</c:v>
                </c:pt>
                <c:pt idx="1845">
                  <c:v>-55</c:v>
                </c:pt>
                <c:pt idx="1846">
                  <c:v>-55</c:v>
                </c:pt>
                <c:pt idx="1847">
                  <c:v>-55</c:v>
                </c:pt>
                <c:pt idx="1848">
                  <c:v>-55</c:v>
                </c:pt>
                <c:pt idx="1849">
                  <c:v>-55</c:v>
                </c:pt>
                <c:pt idx="1850">
                  <c:v>-55</c:v>
                </c:pt>
                <c:pt idx="1851">
                  <c:v>-55</c:v>
                </c:pt>
                <c:pt idx="1852">
                  <c:v>-55</c:v>
                </c:pt>
                <c:pt idx="1853">
                  <c:v>-55</c:v>
                </c:pt>
                <c:pt idx="1854">
                  <c:v>-55</c:v>
                </c:pt>
                <c:pt idx="1855">
                  <c:v>-55</c:v>
                </c:pt>
                <c:pt idx="1856">
                  <c:v>-55</c:v>
                </c:pt>
                <c:pt idx="1857">
                  <c:v>-55</c:v>
                </c:pt>
                <c:pt idx="1858">
                  <c:v>-55</c:v>
                </c:pt>
                <c:pt idx="1859">
                  <c:v>-55</c:v>
                </c:pt>
                <c:pt idx="1860">
                  <c:v>-55</c:v>
                </c:pt>
                <c:pt idx="1861">
                  <c:v>-55</c:v>
                </c:pt>
                <c:pt idx="1862">
                  <c:v>-55</c:v>
                </c:pt>
                <c:pt idx="1863">
                  <c:v>-55</c:v>
                </c:pt>
                <c:pt idx="1864">
                  <c:v>-55</c:v>
                </c:pt>
                <c:pt idx="1865">
                  <c:v>-55</c:v>
                </c:pt>
                <c:pt idx="1866">
                  <c:v>-55</c:v>
                </c:pt>
                <c:pt idx="1867">
                  <c:v>-55</c:v>
                </c:pt>
                <c:pt idx="1868">
                  <c:v>-55</c:v>
                </c:pt>
                <c:pt idx="1869">
                  <c:v>-55</c:v>
                </c:pt>
                <c:pt idx="1870">
                  <c:v>-55</c:v>
                </c:pt>
                <c:pt idx="1871">
                  <c:v>-55</c:v>
                </c:pt>
                <c:pt idx="1872">
                  <c:v>-55</c:v>
                </c:pt>
                <c:pt idx="1873">
                  <c:v>-55</c:v>
                </c:pt>
                <c:pt idx="1874">
                  <c:v>-55</c:v>
                </c:pt>
                <c:pt idx="1875">
                  <c:v>-55</c:v>
                </c:pt>
                <c:pt idx="1876">
                  <c:v>-55</c:v>
                </c:pt>
                <c:pt idx="1877">
                  <c:v>-55</c:v>
                </c:pt>
                <c:pt idx="1878">
                  <c:v>-55</c:v>
                </c:pt>
                <c:pt idx="1879">
                  <c:v>-55</c:v>
                </c:pt>
                <c:pt idx="1880">
                  <c:v>-55</c:v>
                </c:pt>
                <c:pt idx="1881">
                  <c:v>-55</c:v>
                </c:pt>
                <c:pt idx="1882">
                  <c:v>-55</c:v>
                </c:pt>
                <c:pt idx="1883">
                  <c:v>-55</c:v>
                </c:pt>
                <c:pt idx="1884">
                  <c:v>-55</c:v>
                </c:pt>
                <c:pt idx="1885">
                  <c:v>-55</c:v>
                </c:pt>
                <c:pt idx="1886">
                  <c:v>-55</c:v>
                </c:pt>
                <c:pt idx="1887">
                  <c:v>-55</c:v>
                </c:pt>
                <c:pt idx="1888">
                  <c:v>-55</c:v>
                </c:pt>
                <c:pt idx="1889">
                  <c:v>-55</c:v>
                </c:pt>
                <c:pt idx="1890">
                  <c:v>-55</c:v>
                </c:pt>
                <c:pt idx="1891">
                  <c:v>-55</c:v>
                </c:pt>
                <c:pt idx="1892">
                  <c:v>-55</c:v>
                </c:pt>
                <c:pt idx="1893">
                  <c:v>-55</c:v>
                </c:pt>
                <c:pt idx="1894">
                  <c:v>-55</c:v>
                </c:pt>
                <c:pt idx="1895">
                  <c:v>-55</c:v>
                </c:pt>
                <c:pt idx="1896">
                  <c:v>-55</c:v>
                </c:pt>
                <c:pt idx="1897">
                  <c:v>-55</c:v>
                </c:pt>
                <c:pt idx="1898">
                  <c:v>-55</c:v>
                </c:pt>
                <c:pt idx="1899">
                  <c:v>-55</c:v>
                </c:pt>
                <c:pt idx="1900">
                  <c:v>-55</c:v>
                </c:pt>
                <c:pt idx="1901">
                  <c:v>-55</c:v>
                </c:pt>
                <c:pt idx="1902">
                  <c:v>-55</c:v>
                </c:pt>
                <c:pt idx="1903">
                  <c:v>-55</c:v>
                </c:pt>
                <c:pt idx="1904">
                  <c:v>-55</c:v>
                </c:pt>
                <c:pt idx="1905">
                  <c:v>-55</c:v>
                </c:pt>
                <c:pt idx="1906">
                  <c:v>-55</c:v>
                </c:pt>
                <c:pt idx="1907">
                  <c:v>-55</c:v>
                </c:pt>
                <c:pt idx="1908">
                  <c:v>-55</c:v>
                </c:pt>
                <c:pt idx="1909">
                  <c:v>-55</c:v>
                </c:pt>
                <c:pt idx="1910">
                  <c:v>-55</c:v>
                </c:pt>
                <c:pt idx="1911">
                  <c:v>-55</c:v>
                </c:pt>
                <c:pt idx="1912">
                  <c:v>-55</c:v>
                </c:pt>
                <c:pt idx="1913">
                  <c:v>-55</c:v>
                </c:pt>
                <c:pt idx="1914">
                  <c:v>-55</c:v>
                </c:pt>
                <c:pt idx="1915">
                  <c:v>-55</c:v>
                </c:pt>
                <c:pt idx="1916">
                  <c:v>-55</c:v>
                </c:pt>
                <c:pt idx="1917">
                  <c:v>-55</c:v>
                </c:pt>
                <c:pt idx="1918">
                  <c:v>-55</c:v>
                </c:pt>
                <c:pt idx="1919">
                  <c:v>-55</c:v>
                </c:pt>
                <c:pt idx="1920">
                  <c:v>-55</c:v>
                </c:pt>
                <c:pt idx="1921">
                  <c:v>-55</c:v>
                </c:pt>
                <c:pt idx="1922">
                  <c:v>-55</c:v>
                </c:pt>
                <c:pt idx="1923">
                  <c:v>-55</c:v>
                </c:pt>
                <c:pt idx="1924">
                  <c:v>-55</c:v>
                </c:pt>
                <c:pt idx="1925">
                  <c:v>-55</c:v>
                </c:pt>
                <c:pt idx="1926">
                  <c:v>-55</c:v>
                </c:pt>
                <c:pt idx="1927">
                  <c:v>-55</c:v>
                </c:pt>
                <c:pt idx="1928">
                  <c:v>-55</c:v>
                </c:pt>
                <c:pt idx="1929">
                  <c:v>-55</c:v>
                </c:pt>
                <c:pt idx="1930">
                  <c:v>-55</c:v>
                </c:pt>
                <c:pt idx="1931">
                  <c:v>-55</c:v>
                </c:pt>
                <c:pt idx="1932">
                  <c:v>-55</c:v>
                </c:pt>
                <c:pt idx="1933">
                  <c:v>-55</c:v>
                </c:pt>
                <c:pt idx="1934">
                  <c:v>-55</c:v>
                </c:pt>
                <c:pt idx="1935">
                  <c:v>-55</c:v>
                </c:pt>
                <c:pt idx="1936">
                  <c:v>-55</c:v>
                </c:pt>
                <c:pt idx="1937">
                  <c:v>-55</c:v>
                </c:pt>
                <c:pt idx="1938">
                  <c:v>-55</c:v>
                </c:pt>
                <c:pt idx="1939">
                  <c:v>-55</c:v>
                </c:pt>
                <c:pt idx="1940">
                  <c:v>-55</c:v>
                </c:pt>
                <c:pt idx="1941">
                  <c:v>-55</c:v>
                </c:pt>
                <c:pt idx="1942">
                  <c:v>-55</c:v>
                </c:pt>
                <c:pt idx="1943">
                  <c:v>-55</c:v>
                </c:pt>
                <c:pt idx="1944">
                  <c:v>-55</c:v>
                </c:pt>
                <c:pt idx="1945">
                  <c:v>-55</c:v>
                </c:pt>
                <c:pt idx="1946">
                  <c:v>-55</c:v>
                </c:pt>
                <c:pt idx="1947">
                  <c:v>-55</c:v>
                </c:pt>
                <c:pt idx="1948">
                  <c:v>-55</c:v>
                </c:pt>
                <c:pt idx="1949">
                  <c:v>-55</c:v>
                </c:pt>
                <c:pt idx="1950">
                  <c:v>-55</c:v>
                </c:pt>
                <c:pt idx="1951">
                  <c:v>-55</c:v>
                </c:pt>
                <c:pt idx="1952">
                  <c:v>-55</c:v>
                </c:pt>
                <c:pt idx="1953">
                  <c:v>-55</c:v>
                </c:pt>
                <c:pt idx="1954">
                  <c:v>-55</c:v>
                </c:pt>
                <c:pt idx="1955">
                  <c:v>-55</c:v>
                </c:pt>
                <c:pt idx="1956">
                  <c:v>-55</c:v>
                </c:pt>
                <c:pt idx="1957">
                  <c:v>-55</c:v>
                </c:pt>
                <c:pt idx="1958">
                  <c:v>-55</c:v>
                </c:pt>
                <c:pt idx="1959">
                  <c:v>-55</c:v>
                </c:pt>
                <c:pt idx="1960">
                  <c:v>-55</c:v>
                </c:pt>
                <c:pt idx="1961">
                  <c:v>-55</c:v>
                </c:pt>
                <c:pt idx="1962">
                  <c:v>-55</c:v>
                </c:pt>
                <c:pt idx="1963">
                  <c:v>-55</c:v>
                </c:pt>
                <c:pt idx="1964">
                  <c:v>-55</c:v>
                </c:pt>
                <c:pt idx="1965">
                  <c:v>-55</c:v>
                </c:pt>
                <c:pt idx="1966">
                  <c:v>-55</c:v>
                </c:pt>
                <c:pt idx="1967">
                  <c:v>-55</c:v>
                </c:pt>
                <c:pt idx="1968">
                  <c:v>-55</c:v>
                </c:pt>
                <c:pt idx="1969">
                  <c:v>-55</c:v>
                </c:pt>
                <c:pt idx="1970">
                  <c:v>-55</c:v>
                </c:pt>
                <c:pt idx="1971">
                  <c:v>-55</c:v>
                </c:pt>
                <c:pt idx="1972">
                  <c:v>-55</c:v>
                </c:pt>
                <c:pt idx="1973">
                  <c:v>-55</c:v>
                </c:pt>
                <c:pt idx="1974">
                  <c:v>-55</c:v>
                </c:pt>
                <c:pt idx="1975">
                  <c:v>-55</c:v>
                </c:pt>
                <c:pt idx="1976">
                  <c:v>-55</c:v>
                </c:pt>
                <c:pt idx="1977">
                  <c:v>-55</c:v>
                </c:pt>
                <c:pt idx="1978">
                  <c:v>-55</c:v>
                </c:pt>
                <c:pt idx="1979">
                  <c:v>-55</c:v>
                </c:pt>
                <c:pt idx="1980">
                  <c:v>-55</c:v>
                </c:pt>
                <c:pt idx="1981">
                  <c:v>-55</c:v>
                </c:pt>
                <c:pt idx="1982">
                  <c:v>-55</c:v>
                </c:pt>
                <c:pt idx="1983">
                  <c:v>-55</c:v>
                </c:pt>
                <c:pt idx="1984">
                  <c:v>-55</c:v>
                </c:pt>
                <c:pt idx="1985">
                  <c:v>-55</c:v>
                </c:pt>
                <c:pt idx="1986">
                  <c:v>-55</c:v>
                </c:pt>
                <c:pt idx="1987">
                  <c:v>-55</c:v>
                </c:pt>
                <c:pt idx="1988">
                  <c:v>-55</c:v>
                </c:pt>
                <c:pt idx="1989">
                  <c:v>-55</c:v>
                </c:pt>
                <c:pt idx="1990">
                  <c:v>-55</c:v>
                </c:pt>
                <c:pt idx="1991">
                  <c:v>-55</c:v>
                </c:pt>
                <c:pt idx="1992">
                  <c:v>-55</c:v>
                </c:pt>
                <c:pt idx="1993">
                  <c:v>-55</c:v>
                </c:pt>
                <c:pt idx="1994">
                  <c:v>-55</c:v>
                </c:pt>
                <c:pt idx="1995">
                  <c:v>-55</c:v>
                </c:pt>
                <c:pt idx="1996">
                  <c:v>-55</c:v>
                </c:pt>
                <c:pt idx="1997">
                  <c:v>-55</c:v>
                </c:pt>
                <c:pt idx="1998">
                  <c:v>-55</c:v>
                </c:pt>
                <c:pt idx="1999">
                  <c:v>-55</c:v>
                </c:pt>
                <c:pt idx="2000">
                  <c:v>-55</c:v>
                </c:pt>
                <c:pt idx="2001">
                  <c:v>-55</c:v>
                </c:pt>
                <c:pt idx="2002">
                  <c:v>-55</c:v>
                </c:pt>
                <c:pt idx="2003">
                  <c:v>-55</c:v>
                </c:pt>
                <c:pt idx="2004">
                  <c:v>-55</c:v>
                </c:pt>
                <c:pt idx="2005">
                  <c:v>-55</c:v>
                </c:pt>
                <c:pt idx="2006">
                  <c:v>-55</c:v>
                </c:pt>
                <c:pt idx="2007">
                  <c:v>-55</c:v>
                </c:pt>
                <c:pt idx="2008">
                  <c:v>-55</c:v>
                </c:pt>
                <c:pt idx="2009">
                  <c:v>-55</c:v>
                </c:pt>
                <c:pt idx="2010">
                  <c:v>-55</c:v>
                </c:pt>
                <c:pt idx="2011">
                  <c:v>-55</c:v>
                </c:pt>
                <c:pt idx="2012">
                  <c:v>-55</c:v>
                </c:pt>
                <c:pt idx="2013">
                  <c:v>-55</c:v>
                </c:pt>
                <c:pt idx="2014">
                  <c:v>-55</c:v>
                </c:pt>
                <c:pt idx="2015">
                  <c:v>-55</c:v>
                </c:pt>
                <c:pt idx="2016">
                  <c:v>-55</c:v>
                </c:pt>
                <c:pt idx="2017">
                  <c:v>-55</c:v>
                </c:pt>
                <c:pt idx="2018">
                  <c:v>-55</c:v>
                </c:pt>
                <c:pt idx="2019">
                  <c:v>-55</c:v>
                </c:pt>
                <c:pt idx="2020">
                  <c:v>-55</c:v>
                </c:pt>
                <c:pt idx="2021">
                  <c:v>-55</c:v>
                </c:pt>
                <c:pt idx="2022">
                  <c:v>-55</c:v>
                </c:pt>
                <c:pt idx="2023">
                  <c:v>-55</c:v>
                </c:pt>
                <c:pt idx="2024">
                  <c:v>-55</c:v>
                </c:pt>
                <c:pt idx="2025">
                  <c:v>-55</c:v>
                </c:pt>
                <c:pt idx="2026">
                  <c:v>-55</c:v>
                </c:pt>
                <c:pt idx="2027">
                  <c:v>-55</c:v>
                </c:pt>
                <c:pt idx="2028">
                  <c:v>-55</c:v>
                </c:pt>
                <c:pt idx="2029">
                  <c:v>-55</c:v>
                </c:pt>
                <c:pt idx="2030">
                  <c:v>-55</c:v>
                </c:pt>
                <c:pt idx="2031">
                  <c:v>-55</c:v>
                </c:pt>
                <c:pt idx="2032">
                  <c:v>-55</c:v>
                </c:pt>
                <c:pt idx="2033">
                  <c:v>-55</c:v>
                </c:pt>
                <c:pt idx="2034">
                  <c:v>-55</c:v>
                </c:pt>
                <c:pt idx="2035">
                  <c:v>-55</c:v>
                </c:pt>
                <c:pt idx="2036">
                  <c:v>-55</c:v>
                </c:pt>
                <c:pt idx="2037">
                  <c:v>-55</c:v>
                </c:pt>
                <c:pt idx="2038">
                  <c:v>-55</c:v>
                </c:pt>
                <c:pt idx="2039">
                  <c:v>-55</c:v>
                </c:pt>
                <c:pt idx="2040">
                  <c:v>-55</c:v>
                </c:pt>
                <c:pt idx="2041">
                  <c:v>-55</c:v>
                </c:pt>
                <c:pt idx="2042">
                  <c:v>-55</c:v>
                </c:pt>
                <c:pt idx="2043">
                  <c:v>-55</c:v>
                </c:pt>
                <c:pt idx="2044">
                  <c:v>-55</c:v>
                </c:pt>
                <c:pt idx="2045">
                  <c:v>-55</c:v>
                </c:pt>
                <c:pt idx="2046">
                  <c:v>-55</c:v>
                </c:pt>
                <c:pt idx="2047">
                  <c:v>-55</c:v>
                </c:pt>
                <c:pt idx="2048">
                  <c:v>-55</c:v>
                </c:pt>
                <c:pt idx="2049">
                  <c:v>-55</c:v>
                </c:pt>
                <c:pt idx="2050">
                  <c:v>-55</c:v>
                </c:pt>
                <c:pt idx="2051">
                  <c:v>-55</c:v>
                </c:pt>
                <c:pt idx="2052">
                  <c:v>-55</c:v>
                </c:pt>
                <c:pt idx="2053">
                  <c:v>-55</c:v>
                </c:pt>
                <c:pt idx="2054">
                  <c:v>-55</c:v>
                </c:pt>
                <c:pt idx="2055">
                  <c:v>-55</c:v>
                </c:pt>
                <c:pt idx="2056">
                  <c:v>-55</c:v>
                </c:pt>
                <c:pt idx="2057">
                  <c:v>-55</c:v>
                </c:pt>
                <c:pt idx="2058">
                  <c:v>-55</c:v>
                </c:pt>
                <c:pt idx="2059">
                  <c:v>-55</c:v>
                </c:pt>
                <c:pt idx="2060">
                  <c:v>-55</c:v>
                </c:pt>
                <c:pt idx="2061">
                  <c:v>-55</c:v>
                </c:pt>
                <c:pt idx="2062">
                  <c:v>-55</c:v>
                </c:pt>
                <c:pt idx="2063">
                  <c:v>-55</c:v>
                </c:pt>
                <c:pt idx="2064">
                  <c:v>-55</c:v>
                </c:pt>
                <c:pt idx="2065">
                  <c:v>-55</c:v>
                </c:pt>
                <c:pt idx="2066">
                  <c:v>-55</c:v>
                </c:pt>
                <c:pt idx="2067">
                  <c:v>-55</c:v>
                </c:pt>
                <c:pt idx="2068">
                  <c:v>-55</c:v>
                </c:pt>
                <c:pt idx="2069">
                  <c:v>-55</c:v>
                </c:pt>
                <c:pt idx="2070">
                  <c:v>-55</c:v>
                </c:pt>
                <c:pt idx="2071">
                  <c:v>-55</c:v>
                </c:pt>
                <c:pt idx="2072">
                  <c:v>-55</c:v>
                </c:pt>
                <c:pt idx="2073">
                  <c:v>-55</c:v>
                </c:pt>
                <c:pt idx="2074">
                  <c:v>-55</c:v>
                </c:pt>
                <c:pt idx="2075">
                  <c:v>-55</c:v>
                </c:pt>
                <c:pt idx="2076">
                  <c:v>-55</c:v>
                </c:pt>
                <c:pt idx="2077">
                  <c:v>-55</c:v>
                </c:pt>
                <c:pt idx="2078">
                  <c:v>-55</c:v>
                </c:pt>
                <c:pt idx="2079">
                  <c:v>-55</c:v>
                </c:pt>
                <c:pt idx="2080">
                  <c:v>-55</c:v>
                </c:pt>
                <c:pt idx="2081">
                  <c:v>-55</c:v>
                </c:pt>
                <c:pt idx="2082">
                  <c:v>-55</c:v>
                </c:pt>
                <c:pt idx="2083">
                  <c:v>-55</c:v>
                </c:pt>
                <c:pt idx="2084">
                  <c:v>-55</c:v>
                </c:pt>
                <c:pt idx="2085">
                  <c:v>-55</c:v>
                </c:pt>
                <c:pt idx="2086">
                  <c:v>-55</c:v>
                </c:pt>
                <c:pt idx="2087">
                  <c:v>-55</c:v>
                </c:pt>
                <c:pt idx="2088">
                  <c:v>-55</c:v>
                </c:pt>
                <c:pt idx="2089">
                  <c:v>-55</c:v>
                </c:pt>
                <c:pt idx="2090">
                  <c:v>-55</c:v>
                </c:pt>
                <c:pt idx="2091">
                  <c:v>-55</c:v>
                </c:pt>
                <c:pt idx="2092">
                  <c:v>-55</c:v>
                </c:pt>
                <c:pt idx="2093">
                  <c:v>-55</c:v>
                </c:pt>
                <c:pt idx="2094">
                  <c:v>-55</c:v>
                </c:pt>
                <c:pt idx="2095">
                  <c:v>-55</c:v>
                </c:pt>
                <c:pt idx="2096">
                  <c:v>-55</c:v>
                </c:pt>
                <c:pt idx="2097">
                  <c:v>-55</c:v>
                </c:pt>
                <c:pt idx="2098">
                  <c:v>-55</c:v>
                </c:pt>
                <c:pt idx="2099">
                  <c:v>-55</c:v>
                </c:pt>
                <c:pt idx="2100">
                  <c:v>-55</c:v>
                </c:pt>
                <c:pt idx="2101">
                  <c:v>-55</c:v>
                </c:pt>
                <c:pt idx="2102">
                  <c:v>-55</c:v>
                </c:pt>
                <c:pt idx="2103">
                  <c:v>-55</c:v>
                </c:pt>
                <c:pt idx="2104">
                  <c:v>-54</c:v>
                </c:pt>
                <c:pt idx="2105">
                  <c:v>-54</c:v>
                </c:pt>
                <c:pt idx="2106">
                  <c:v>-54</c:v>
                </c:pt>
                <c:pt idx="2107">
                  <c:v>-54</c:v>
                </c:pt>
                <c:pt idx="2108">
                  <c:v>-54</c:v>
                </c:pt>
                <c:pt idx="2109">
                  <c:v>-54</c:v>
                </c:pt>
                <c:pt idx="2110">
                  <c:v>-54</c:v>
                </c:pt>
                <c:pt idx="2111">
                  <c:v>-54</c:v>
                </c:pt>
                <c:pt idx="2112">
                  <c:v>-54</c:v>
                </c:pt>
                <c:pt idx="2113">
                  <c:v>-54</c:v>
                </c:pt>
                <c:pt idx="2114">
                  <c:v>-54</c:v>
                </c:pt>
                <c:pt idx="2115">
                  <c:v>-54</c:v>
                </c:pt>
                <c:pt idx="2116">
                  <c:v>-54</c:v>
                </c:pt>
                <c:pt idx="2117">
                  <c:v>-54</c:v>
                </c:pt>
                <c:pt idx="2118">
                  <c:v>-54</c:v>
                </c:pt>
                <c:pt idx="2119">
                  <c:v>-54</c:v>
                </c:pt>
                <c:pt idx="2120">
                  <c:v>-54</c:v>
                </c:pt>
                <c:pt idx="2121">
                  <c:v>-54</c:v>
                </c:pt>
                <c:pt idx="2122">
                  <c:v>-54</c:v>
                </c:pt>
                <c:pt idx="2123">
                  <c:v>-54</c:v>
                </c:pt>
                <c:pt idx="2124">
                  <c:v>-54</c:v>
                </c:pt>
                <c:pt idx="2125">
                  <c:v>-54</c:v>
                </c:pt>
                <c:pt idx="2126">
                  <c:v>-54</c:v>
                </c:pt>
                <c:pt idx="2127">
                  <c:v>-54</c:v>
                </c:pt>
                <c:pt idx="2128">
                  <c:v>-54</c:v>
                </c:pt>
                <c:pt idx="2129">
                  <c:v>-54</c:v>
                </c:pt>
                <c:pt idx="2130">
                  <c:v>-54</c:v>
                </c:pt>
                <c:pt idx="2131">
                  <c:v>-54</c:v>
                </c:pt>
                <c:pt idx="2132">
                  <c:v>-54</c:v>
                </c:pt>
                <c:pt idx="2133">
                  <c:v>-54</c:v>
                </c:pt>
                <c:pt idx="2134">
                  <c:v>-54</c:v>
                </c:pt>
                <c:pt idx="2135">
                  <c:v>-54</c:v>
                </c:pt>
                <c:pt idx="2136">
                  <c:v>-54</c:v>
                </c:pt>
                <c:pt idx="2137">
                  <c:v>-54</c:v>
                </c:pt>
                <c:pt idx="2138">
                  <c:v>-54</c:v>
                </c:pt>
                <c:pt idx="2139">
                  <c:v>-54</c:v>
                </c:pt>
                <c:pt idx="2140">
                  <c:v>-54</c:v>
                </c:pt>
                <c:pt idx="2141">
                  <c:v>-54</c:v>
                </c:pt>
                <c:pt idx="2142">
                  <c:v>-54</c:v>
                </c:pt>
                <c:pt idx="2143">
                  <c:v>-54</c:v>
                </c:pt>
                <c:pt idx="2144">
                  <c:v>-54</c:v>
                </c:pt>
                <c:pt idx="2145">
                  <c:v>-54</c:v>
                </c:pt>
                <c:pt idx="2146">
                  <c:v>-54</c:v>
                </c:pt>
                <c:pt idx="2147">
                  <c:v>-54</c:v>
                </c:pt>
                <c:pt idx="2148">
                  <c:v>-54</c:v>
                </c:pt>
                <c:pt idx="2149">
                  <c:v>-54</c:v>
                </c:pt>
                <c:pt idx="2150">
                  <c:v>-54</c:v>
                </c:pt>
                <c:pt idx="2151">
                  <c:v>-54</c:v>
                </c:pt>
                <c:pt idx="2152">
                  <c:v>-54</c:v>
                </c:pt>
                <c:pt idx="2153">
                  <c:v>-54</c:v>
                </c:pt>
                <c:pt idx="2154">
                  <c:v>-54</c:v>
                </c:pt>
                <c:pt idx="2155">
                  <c:v>-54</c:v>
                </c:pt>
                <c:pt idx="2156">
                  <c:v>-54</c:v>
                </c:pt>
                <c:pt idx="2157">
                  <c:v>-54</c:v>
                </c:pt>
                <c:pt idx="2158">
                  <c:v>-54</c:v>
                </c:pt>
                <c:pt idx="2159">
                  <c:v>-54</c:v>
                </c:pt>
                <c:pt idx="2160">
                  <c:v>-54</c:v>
                </c:pt>
                <c:pt idx="2161">
                  <c:v>-54</c:v>
                </c:pt>
                <c:pt idx="2162">
                  <c:v>-54</c:v>
                </c:pt>
                <c:pt idx="2163">
                  <c:v>-54</c:v>
                </c:pt>
                <c:pt idx="2164">
                  <c:v>-54</c:v>
                </c:pt>
                <c:pt idx="2165">
                  <c:v>-54</c:v>
                </c:pt>
                <c:pt idx="2166">
                  <c:v>-54</c:v>
                </c:pt>
                <c:pt idx="2167">
                  <c:v>-54</c:v>
                </c:pt>
                <c:pt idx="2168">
                  <c:v>-54</c:v>
                </c:pt>
                <c:pt idx="2169">
                  <c:v>-54</c:v>
                </c:pt>
                <c:pt idx="2170">
                  <c:v>-54</c:v>
                </c:pt>
                <c:pt idx="2171">
                  <c:v>-54</c:v>
                </c:pt>
                <c:pt idx="2172">
                  <c:v>-54</c:v>
                </c:pt>
                <c:pt idx="2173">
                  <c:v>-54</c:v>
                </c:pt>
                <c:pt idx="2174">
                  <c:v>-54</c:v>
                </c:pt>
                <c:pt idx="2175">
                  <c:v>-54</c:v>
                </c:pt>
                <c:pt idx="2176">
                  <c:v>-54</c:v>
                </c:pt>
                <c:pt idx="2177">
                  <c:v>-54</c:v>
                </c:pt>
                <c:pt idx="2178">
                  <c:v>-54</c:v>
                </c:pt>
                <c:pt idx="2179">
                  <c:v>-54</c:v>
                </c:pt>
                <c:pt idx="2180">
                  <c:v>-54</c:v>
                </c:pt>
                <c:pt idx="2181">
                  <c:v>-54</c:v>
                </c:pt>
                <c:pt idx="2182">
                  <c:v>-54</c:v>
                </c:pt>
                <c:pt idx="2183">
                  <c:v>-54</c:v>
                </c:pt>
                <c:pt idx="2184">
                  <c:v>-54</c:v>
                </c:pt>
                <c:pt idx="2185">
                  <c:v>-54</c:v>
                </c:pt>
                <c:pt idx="2186">
                  <c:v>-54</c:v>
                </c:pt>
                <c:pt idx="2187">
                  <c:v>-54</c:v>
                </c:pt>
                <c:pt idx="2188">
                  <c:v>-54</c:v>
                </c:pt>
                <c:pt idx="2189">
                  <c:v>-54</c:v>
                </c:pt>
                <c:pt idx="2190">
                  <c:v>-54</c:v>
                </c:pt>
                <c:pt idx="2191">
                  <c:v>-54</c:v>
                </c:pt>
                <c:pt idx="2192">
                  <c:v>-54</c:v>
                </c:pt>
                <c:pt idx="2193">
                  <c:v>-54</c:v>
                </c:pt>
                <c:pt idx="2194">
                  <c:v>-54</c:v>
                </c:pt>
                <c:pt idx="2195">
                  <c:v>-54</c:v>
                </c:pt>
                <c:pt idx="2196">
                  <c:v>-54</c:v>
                </c:pt>
                <c:pt idx="2197">
                  <c:v>-54</c:v>
                </c:pt>
                <c:pt idx="2198">
                  <c:v>-54</c:v>
                </c:pt>
                <c:pt idx="2199">
                  <c:v>-54</c:v>
                </c:pt>
                <c:pt idx="2200">
                  <c:v>-54</c:v>
                </c:pt>
                <c:pt idx="2201">
                  <c:v>-54</c:v>
                </c:pt>
                <c:pt idx="2202">
                  <c:v>-54</c:v>
                </c:pt>
                <c:pt idx="2203">
                  <c:v>-54</c:v>
                </c:pt>
                <c:pt idx="2204">
                  <c:v>-54</c:v>
                </c:pt>
                <c:pt idx="2205">
                  <c:v>-54</c:v>
                </c:pt>
                <c:pt idx="2206">
                  <c:v>-54</c:v>
                </c:pt>
                <c:pt idx="2207">
                  <c:v>-54</c:v>
                </c:pt>
                <c:pt idx="2208">
                  <c:v>-54</c:v>
                </c:pt>
                <c:pt idx="2209">
                  <c:v>-54</c:v>
                </c:pt>
                <c:pt idx="2210">
                  <c:v>-54</c:v>
                </c:pt>
                <c:pt idx="2211">
                  <c:v>-54</c:v>
                </c:pt>
                <c:pt idx="2212">
                  <c:v>-54</c:v>
                </c:pt>
                <c:pt idx="2213">
                  <c:v>-54</c:v>
                </c:pt>
                <c:pt idx="2214">
                  <c:v>-54</c:v>
                </c:pt>
                <c:pt idx="2215">
                  <c:v>-54</c:v>
                </c:pt>
                <c:pt idx="2216">
                  <c:v>-54</c:v>
                </c:pt>
                <c:pt idx="2217">
                  <c:v>-54</c:v>
                </c:pt>
                <c:pt idx="2218">
                  <c:v>-54</c:v>
                </c:pt>
                <c:pt idx="2219">
                  <c:v>-54</c:v>
                </c:pt>
                <c:pt idx="2220">
                  <c:v>-54</c:v>
                </c:pt>
                <c:pt idx="2221">
                  <c:v>-54</c:v>
                </c:pt>
                <c:pt idx="2222">
                  <c:v>-54</c:v>
                </c:pt>
                <c:pt idx="2223">
                  <c:v>-54</c:v>
                </c:pt>
                <c:pt idx="2224">
                  <c:v>-54</c:v>
                </c:pt>
                <c:pt idx="2225">
                  <c:v>-54</c:v>
                </c:pt>
                <c:pt idx="2226">
                  <c:v>-54</c:v>
                </c:pt>
                <c:pt idx="2227">
                  <c:v>-54</c:v>
                </c:pt>
                <c:pt idx="2228">
                  <c:v>-54</c:v>
                </c:pt>
                <c:pt idx="2229">
                  <c:v>-54</c:v>
                </c:pt>
                <c:pt idx="2230">
                  <c:v>-54</c:v>
                </c:pt>
                <c:pt idx="2231">
                  <c:v>-54</c:v>
                </c:pt>
                <c:pt idx="2232">
                  <c:v>-54</c:v>
                </c:pt>
                <c:pt idx="2233">
                  <c:v>-54</c:v>
                </c:pt>
                <c:pt idx="2234">
                  <c:v>-54</c:v>
                </c:pt>
                <c:pt idx="2235">
                  <c:v>-54</c:v>
                </c:pt>
                <c:pt idx="2236">
                  <c:v>-54</c:v>
                </c:pt>
                <c:pt idx="2237">
                  <c:v>-54</c:v>
                </c:pt>
                <c:pt idx="2238">
                  <c:v>-54</c:v>
                </c:pt>
                <c:pt idx="2239">
                  <c:v>-54</c:v>
                </c:pt>
                <c:pt idx="2240">
                  <c:v>-54</c:v>
                </c:pt>
                <c:pt idx="2241">
                  <c:v>-54</c:v>
                </c:pt>
                <c:pt idx="2242">
                  <c:v>-54</c:v>
                </c:pt>
                <c:pt idx="2243">
                  <c:v>-54</c:v>
                </c:pt>
                <c:pt idx="2244">
                  <c:v>-54</c:v>
                </c:pt>
                <c:pt idx="2245">
                  <c:v>-54</c:v>
                </c:pt>
                <c:pt idx="2246">
                  <c:v>-54</c:v>
                </c:pt>
                <c:pt idx="2247">
                  <c:v>-54</c:v>
                </c:pt>
                <c:pt idx="2248">
                  <c:v>-54</c:v>
                </c:pt>
                <c:pt idx="2249">
                  <c:v>-54</c:v>
                </c:pt>
                <c:pt idx="2250">
                  <c:v>-54</c:v>
                </c:pt>
                <c:pt idx="2251">
                  <c:v>-54</c:v>
                </c:pt>
                <c:pt idx="2252">
                  <c:v>-54</c:v>
                </c:pt>
                <c:pt idx="2253">
                  <c:v>-54</c:v>
                </c:pt>
                <c:pt idx="2254">
                  <c:v>-54</c:v>
                </c:pt>
                <c:pt idx="2255">
                  <c:v>-54</c:v>
                </c:pt>
                <c:pt idx="2256">
                  <c:v>-54</c:v>
                </c:pt>
                <c:pt idx="2257">
                  <c:v>-54</c:v>
                </c:pt>
                <c:pt idx="2258">
                  <c:v>-54</c:v>
                </c:pt>
                <c:pt idx="2259">
                  <c:v>-54</c:v>
                </c:pt>
                <c:pt idx="2260">
                  <c:v>-54</c:v>
                </c:pt>
                <c:pt idx="2261">
                  <c:v>-54</c:v>
                </c:pt>
                <c:pt idx="2262">
                  <c:v>-54</c:v>
                </c:pt>
                <c:pt idx="2263">
                  <c:v>-54</c:v>
                </c:pt>
                <c:pt idx="2264">
                  <c:v>-54</c:v>
                </c:pt>
                <c:pt idx="2265">
                  <c:v>-54</c:v>
                </c:pt>
                <c:pt idx="2266">
                  <c:v>-54</c:v>
                </c:pt>
                <c:pt idx="2267">
                  <c:v>-54</c:v>
                </c:pt>
                <c:pt idx="2268">
                  <c:v>-54</c:v>
                </c:pt>
                <c:pt idx="2269">
                  <c:v>-54</c:v>
                </c:pt>
                <c:pt idx="2270">
                  <c:v>-54</c:v>
                </c:pt>
                <c:pt idx="2271">
                  <c:v>-54</c:v>
                </c:pt>
                <c:pt idx="2272">
                  <c:v>-54</c:v>
                </c:pt>
                <c:pt idx="2273">
                  <c:v>-54</c:v>
                </c:pt>
                <c:pt idx="2274">
                  <c:v>-54</c:v>
                </c:pt>
                <c:pt idx="2275">
                  <c:v>-54</c:v>
                </c:pt>
                <c:pt idx="2276">
                  <c:v>-54</c:v>
                </c:pt>
                <c:pt idx="2277">
                  <c:v>-54</c:v>
                </c:pt>
                <c:pt idx="2278">
                  <c:v>-54</c:v>
                </c:pt>
                <c:pt idx="2279">
                  <c:v>-54</c:v>
                </c:pt>
                <c:pt idx="2280">
                  <c:v>-54</c:v>
                </c:pt>
                <c:pt idx="2281">
                  <c:v>-54</c:v>
                </c:pt>
                <c:pt idx="2282">
                  <c:v>-54</c:v>
                </c:pt>
                <c:pt idx="2283">
                  <c:v>-54</c:v>
                </c:pt>
                <c:pt idx="2284">
                  <c:v>-54</c:v>
                </c:pt>
                <c:pt idx="2285">
                  <c:v>-54</c:v>
                </c:pt>
                <c:pt idx="2286">
                  <c:v>-54</c:v>
                </c:pt>
                <c:pt idx="2287">
                  <c:v>-54</c:v>
                </c:pt>
                <c:pt idx="2288">
                  <c:v>-54</c:v>
                </c:pt>
                <c:pt idx="2289">
                  <c:v>-54</c:v>
                </c:pt>
                <c:pt idx="2290">
                  <c:v>-54</c:v>
                </c:pt>
                <c:pt idx="2291">
                  <c:v>-54</c:v>
                </c:pt>
                <c:pt idx="2292">
                  <c:v>-54</c:v>
                </c:pt>
                <c:pt idx="2293">
                  <c:v>-54</c:v>
                </c:pt>
                <c:pt idx="2294">
                  <c:v>-54</c:v>
                </c:pt>
                <c:pt idx="2295">
                  <c:v>-54</c:v>
                </c:pt>
                <c:pt idx="2296">
                  <c:v>-54</c:v>
                </c:pt>
                <c:pt idx="2297">
                  <c:v>-54</c:v>
                </c:pt>
                <c:pt idx="2298">
                  <c:v>-54</c:v>
                </c:pt>
                <c:pt idx="2299">
                  <c:v>-54</c:v>
                </c:pt>
                <c:pt idx="2300">
                  <c:v>-54</c:v>
                </c:pt>
                <c:pt idx="2301">
                  <c:v>-54</c:v>
                </c:pt>
                <c:pt idx="2302">
                  <c:v>-54</c:v>
                </c:pt>
                <c:pt idx="2303">
                  <c:v>-54</c:v>
                </c:pt>
                <c:pt idx="2304">
                  <c:v>-54</c:v>
                </c:pt>
                <c:pt idx="2305">
                  <c:v>-54</c:v>
                </c:pt>
                <c:pt idx="2306">
                  <c:v>-54</c:v>
                </c:pt>
                <c:pt idx="2307">
                  <c:v>-54</c:v>
                </c:pt>
                <c:pt idx="2308">
                  <c:v>-54</c:v>
                </c:pt>
                <c:pt idx="2309">
                  <c:v>-54</c:v>
                </c:pt>
                <c:pt idx="2310">
                  <c:v>-54</c:v>
                </c:pt>
                <c:pt idx="2311">
                  <c:v>-54</c:v>
                </c:pt>
                <c:pt idx="2312">
                  <c:v>-54</c:v>
                </c:pt>
                <c:pt idx="2313">
                  <c:v>-54</c:v>
                </c:pt>
                <c:pt idx="2314">
                  <c:v>-54</c:v>
                </c:pt>
                <c:pt idx="2315">
                  <c:v>-54</c:v>
                </c:pt>
                <c:pt idx="2316">
                  <c:v>-54</c:v>
                </c:pt>
                <c:pt idx="2317">
                  <c:v>-54</c:v>
                </c:pt>
                <c:pt idx="2318">
                  <c:v>-54</c:v>
                </c:pt>
                <c:pt idx="2319">
                  <c:v>-54</c:v>
                </c:pt>
                <c:pt idx="2320">
                  <c:v>-54</c:v>
                </c:pt>
                <c:pt idx="2321">
                  <c:v>-54</c:v>
                </c:pt>
                <c:pt idx="2322">
                  <c:v>-54</c:v>
                </c:pt>
                <c:pt idx="2323">
                  <c:v>-54</c:v>
                </c:pt>
                <c:pt idx="2324">
                  <c:v>-54</c:v>
                </c:pt>
                <c:pt idx="2325">
                  <c:v>-54</c:v>
                </c:pt>
                <c:pt idx="2326">
                  <c:v>-54</c:v>
                </c:pt>
                <c:pt idx="2327">
                  <c:v>-54</c:v>
                </c:pt>
                <c:pt idx="2328">
                  <c:v>-54</c:v>
                </c:pt>
                <c:pt idx="2329">
                  <c:v>-54</c:v>
                </c:pt>
                <c:pt idx="2330">
                  <c:v>-54</c:v>
                </c:pt>
                <c:pt idx="2331">
                  <c:v>-54</c:v>
                </c:pt>
                <c:pt idx="2332">
                  <c:v>-54</c:v>
                </c:pt>
                <c:pt idx="2333">
                  <c:v>-54</c:v>
                </c:pt>
                <c:pt idx="2334">
                  <c:v>-54</c:v>
                </c:pt>
                <c:pt idx="2335">
                  <c:v>-54</c:v>
                </c:pt>
                <c:pt idx="2336">
                  <c:v>-54</c:v>
                </c:pt>
                <c:pt idx="2337">
                  <c:v>-54</c:v>
                </c:pt>
                <c:pt idx="2338">
                  <c:v>-54</c:v>
                </c:pt>
                <c:pt idx="2339">
                  <c:v>-54</c:v>
                </c:pt>
                <c:pt idx="2340">
                  <c:v>-54</c:v>
                </c:pt>
                <c:pt idx="2341">
                  <c:v>-54</c:v>
                </c:pt>
                <c:pt idx="2342">
                  <c:v>-54</c:v>
                </c:pt>
                <c:pt idx="2343">
                  <c:v>-54</c:v>
                </c:pt>
                <c:pt idx="2344">
                  <c:v>-54</c:v>
                </c:pt>
                <c:pt idx="2345">
                  <c:v>-54</c:v>
                </c:pt>
                <c:pt idx="2346">
                  <c:v>-54</c:v>
                </c:pt>
                <c:pt idx="2347">
                  <c:v>-54</c:v>
                </c:pt>
                <c:pt idx="2348">
                  <c:v>-54</c:v>
                </c:pt>
                <c:pt idx="2349">
                  <c:v>-54</c:v>
                </c:pt>
                <c:pt idx="2350">
                  <c:v>-54</c:v>
                </c:pt>
                <c:pt idx="2351">
                  <c:v>-54</c:v>
                </c:pt>
                <c:pt idx="2352">
                  <c:v>-54</c:v>
                </c:pt>
                <c:pt idx="2353">
                  <c:v>-54</c:v>
                </c:pt>
                <c:pt idx="2354">
                  <c:v>-54</c:v>
                </c:pt>
                <c:pt idx="2355">
                  <c:v>-54</c:v>
                </c:pt>
                <c:pt idx="2356">
                  <c:v>-54</c:v>
                </c:pt>
                <c:pt idx="2357">
                  <c:v>-54</c:v>
                </c:pt>
                <c:pt idx="2358">
                  <c:v>-54</c:v>
                </c:pt>
                <c:pt idx="2359">
                  <c:v>-54</c:v>
                </c:pt>
                <c:pt idx="2360">
                  <c:v>-54</c:v>
                </c:pt>
                <c:pt idx="2361">
                  <c:v>-54</c:v>
                </c:pt>
                <c:pt idx="2362">
                  <c:v>-54</c:v>
                </c:pt>
                <c:pt idx="2363">
                  <c:v>-54</c:v>
                </c:pt>
                <c:pt idx="2364">
                  <c:v>-54</c:v>
                </c:pt>
                <c:pt idx="2365">
                  <c:v>-54</c:v>
                </c:pt>
                <c:pt idx="2366">
                  <c:v>-54</c:v>
                </c:pt>
                <c:pt idx="2367">
                  <c:v>-54</c:v>
                </c:pt>
                <c:pt idx="2368">
                  <c:v>-54</c:v>
                </c:pt>
                <c:pt idx="2369">
                  <c:v>-54</c:v>
                </c:pt>
                <c:pt idx="2370">
                  <c:v>-54</c:v>
                </c:pt>
                <c:pt idx="2371">
                  <c:v>-54</c:v>
                </c:pt>
                <c:pt idx="2372">
                  <c:v>-54</c:v>
                </c:pt>
                <c:pt idx="2373">
                  <c:v>-54</c:v>
                </c:pt>
                <c:pt idx="2374">
                  <c:v>-54</c:v>
                </c:pt>
                <c:pt idx="2375">
                  <c:v>-54</c:v>
                </c:pt>
                <c:pt idx="2376">
                  <c:v>-54</c:v>
                </c:pt>
                <c:pt idx="2377">
                  <c:v>-54</c:v>
                </c:pt>
                <c:pt idx="2378">
                  <c:v>-54</c:v>
                </c:pt>
                <c:pt idx="2379">
                  <c:v>-54</c:v>
                </c:pt>
                <c:pt idx="2380">
                  <c:v>-54</c:v>
                </c:pt>
                <c:pt idx="2381">
                  <c:v>-54</c:v>
                </c:pt>
                <c:pt idx="2382">
                  <c:v>-54</c:v>
                </c:pt>
                <c:pt idx="2383">
                  <c:v>-54</c:v>
                </c:pt>
                <c:pt idx="2384">
                  <c:v>-54</c:v>
                </c:pt>
                <c:pt idx="2385">
                  <c:v>-54</c:v>
                </c:pt>
                <c:pt idx="2386">
                  <c:v>-54</c:v>
                </c:pt>
                <c:pt idx="2387">
                  <c:v>-54</c:v>
                </c:pt>
                <c:pt idx="2388">
                  <c:v>-54</c:v>
                </c:pt>
                <c:pt idx="2389">
                  <c:v>-54</c:v>
                </c:pt>
                <c:pt idx="2390">
                  <c:v>-54</c:v>
                </c:pt>
                <c:pt idx="2391">
                  <c:v>-54</c:v>
                </c:pt>
                <c:pt idx="2392">
                  <c:v>-54</c:v>
                </c:pt>
                <c:pt idx="2393">
                  <c:v>-54</c:v>
                </c:pt>
                <c:pt idx="2394">
                  <c:v>-54</c:v>
                </c:pt>
                <c:pt idx="2395">
                  <c:v>-54</c:v>
                </c:pt>
                <c:pt idx="2396">
                  <c:v>-54</c:v>
                </c:pt>
                <c:pt idx="2397">
                  <c:v>-54</c:v>
                </c:pt>
                <c:pt idx="2398">
                  <c:v>-54</c:v>
                </c:pt>
                <c:pt idx="2399">
                  <c:v>-54</c:v>
                </c:pt>
                <c:pt idx="2400">
                  <c:v>-54</c:v>
                </c:pt>
                <c:pt idx="2401">
                  <c:v>-54</c:v>
                </c:pt>
                <c:pt idx="2402">
                  <c:v>-54</c:v>
                </c:pt>
                <c:pt idx="2403">
                  <c:v>-54</c:v>
                </c:pt>
                <c:pt idx="2404">
                  <c:v>-54</c:v>
                </c:pt>
                <c:pt idx="2405">
                  <c:v>-54</c:v>
                </c:pt>
                <c:pt idx="2406">
                  <c:v>-54</c:v>
                </c:pt>
                <c:pt idx="2407">
                  <c:v>-54</c:v>
                </c:pt>
                <c:pt idx="2408">
                  <c:v>-54</c:v>
                </c:pt>
                <c:pt idx="2409">
                  <c:v>-54</c:v>
                </c:pt>
                <c:pt idx="2410">
                  <c:v>-54</c:v>
                </c:pt>
                <c:pt idx="2411">
                  <c:v>-54</c:v>
                </c:pt>
                <c:pt idx="2412">
                  <c:v>-54</c:v>
                </c:pt>
                <c:pt idx="2413">
                  <c:v>-54</c:v>
                </c:pt>
                <c:pt idx="2414">
                  <c:v>-54</c:v>
                </c:pt>
                <c:pt idx="2415">
                  <c:v>-54</c:v>
                </c:pt>
                <c:pt idx="2416">
                  <c:v>-54</c:v>
                </c:pt>
                <c:pt idx="2417">
                  <c:v>-54</c:v>
                </c:pt>
                <c:pt idx="2418">
                  <c:v>-54</c:v>
                </c:pt>
                <c:pt idx="2419">
                  <c:v>-54</c:v>
                </c:pt>
                <c:pt idx="2420">
                  <c:v>-54</c:v>
                </c:pt>
                <c:pt idx="2421">
                  <c:v>-54</c:v>
                </c:pt>
                <c:pt idx="2422">
                  <c:v>-54</c:v>
                </c:pt>
                <c:pt idx="2423">
                  <c:v>-54</c:v>
                </c:pt>
                <c:pt idx="2424">
                  <c:v>-54</c:v>
                </c:pt>
                <c:pt idx="2425">
                  <c:v>-54</c:v>
                </c:pt>
                <c:pt idx="2426">
                  <c:v>-54</c:v>
                </c:pt>
                <c:pt idx="2427">
                  <c:v>-54</c:v>
                </c:pt>
                <c:pt idx="2428">
                  <c:v>-54</c:v>
                </c:pt>
                <c:pt idx="2429">
                  <c:v>-54</c:v>
                </c:pt>
                <c:pt idx="2430">
                  <c:v>-54</c:v>
                </c:pt>
                <c:pt idx="2431">
                  <c:v>-54</c:v>
                </c:pt>
                <c:pt idx="2432">
                  <c:v>-54</c:v>
                </c:pt>
                <c:pt idx="2433">
                  <c:v>-54</c:v>
                </c:pt>
                <c:pt idx="2434">
                  <c:v>-54</c:v>
                </c:pt>
                <c:pt idx="2435">
                  <c:v>-54</c:v>
                </c:pt>
                <c:pt idx="2436">
                  <c:v>-54</c:v>
                </c:pt>
                <c:pt idx="2437">
                  <c:v>-54</c:v>
                </c:pt>
                <c:pt idx="2438">
                  <c:v>-54</c:v>
                </c:pt>
                <c:pt idx="2439">
                  <c:v>-54</c:v>
                </c:pt>
                <c:pt idx="2440">
                  <c:v>-54</c:v>
                </c:pt>
                <c:pt idx="2441">
                  <c:v>-54</c:v>
                </c:pt>
                <c:pt idx="2442">
                  <c:v>-54</c:v>
                </c:pt>
                <c:pt idx="2443">
                  <c:v>-54</c:v>
                </c:pt>
                <c:pt idx="2444">
                  <c:v>-54</c:v>
                </c:pt>
                <c:pt idx="2445">
                  <c:v>-54</c:v>
                </c:pt>
                <c:pt idx="2446">
                  <c:v>-54</c:v>
                </c:pt>
                <c:pt idx="2447">
                  <c:v>-54</c:v>
                </c:pt>
                <c:pt idx="2448">
                  <c:v>-54</c:v>
                </c:pt>
                <c:pt idx="2449">
                  <c:v>-54</c:v>
                </c:pt>
                <c:pt idx="2450">
                  <c:v>-54</c:v>
                </c:pt>
                <c:pt idx="2451">
                  <c:v>-54</c:v>
                </c:pt>
                <c:pt idx="2452">
                  <c:v>-54</c:v>
                </c:pt>
                <c:pt idx="2453">
                  <c:v>-54</c:v>
                </c:pt>
                <c:pt idx="2454">
                  <c:v>-54</c:v>
                </c:pt>
                <c:pt idx="2455">
                  <c:v>-54</c:v>
                </c:pt>
                <c:pt idx="2456">
                  <c:v>-54</c:v>
                </c:pt>
                <c:pt idx="2457">
                  <c:v>-54</c:v>
                </c:pt>
                <c:pt idx="2458">
                  <c:v>-54</c:v>
                </c:pt>
                <c:pt idx="2459">
                  <c:v>-54</c:v>
                </c:pt>
                <c:pt idx="2460">
                  <c:v>-54</c:v>
                </c:pt>
                <c:pt idx="2461">
                  <c:v>-54</c:v>
                </c:pt>
                <c:pt idx="2462">
                  <c:v>-54</c:v>
                </c:pt>
                <c:pt idx="2463">
                  <c:v>-54</c:v>
                </c:pt>
                <c:pt idx="2464">
                  <c:v>-54</c:v>
                </c:pt>
                <c:pt idx="2465">
                  <c:v>-54</c:v>
                </c:pt>
                <c:pt idx="2466">
                  <c:v>-54</c:v>
                </c:pt>
                <c:pt idx="2467">
                  <c:v>-54</c:v>
                </c:pt>
                <c:pt idx="2468">
                  <c:v>-54</c:v>
                </c:pt>
                <c:pt idx="2469">
                  <c:v>-54</c:v>
                </c:pt>
                <c:pt idx="2470">
                  <c:v>-54</c:v>
                </c:pt>
                <c:pt idx="2471">
                  <c:v>-54</c:v>
                </c:pt>
                <c:pt idx="2472">
                  <c:v>-54</c:v>
                </c:pt>
                <c:pt idx="2473">
                  <c:v>-54</c:v>
                </c:pt>
                <c:pt idx="2474">
                  <c:v>-54</c:v>
                </c:pt>
                <c:pt idx="2475">
                  <c:v>-54</c:v>
                </c:pt>
                <c:pt idx="2476">
                  <c:v>-54</c:v>
                </c:pt>
                <c:pt idx="2477">
                  <c:v>-54</c:v>
                </c:pt>
                <c:pt idx="2478">
                  <c:v>-54</c:v>
                </c:pt>
                <c:pt idx="2479">
                  <c:v>-54</c:v>
                </c:pt>
                <c:pt idx="2480">
                  <c:v>-54</c:v>
                </c:pt>
                <c:pt idx="2481">
                  <c:v>-54</c:v>
                </c:pt>
                <c:pt idx="2482">
                  <c:v>-54</c:v>
                </c:pt>
                <c:pt idx="2483">
                  <c:v>-54</c:v>
                </c:pt>
                <c:pt idx="2484">
                  <c:v>-54</c:v>
                </c:pt>
                <c:pt idx="2485">
                  <c:v>-54</c:v>
                </c:pt>
                <c:pt idx="2486">
                  <c:v>-54</c:v>
                </c:pt>
                <c:pt idx="2487">
                  <c:v>-54</c:v>
                </c:pt>
                <c:pt idx="2488">
                  <c:v>-54</c:v>
                </c:pt>
                <c:pt idx="2489">
                  <c:v>-54</c:v>
                </c:pt>
                <c:pt idx="2490">
                  <c:v>-54</c:v>
                </c:pt>
                <c:pt idx="2491">
                  <c:v>-54</c:v>
                </c:pt>
                <c:pt idx="2492">
                  <c:v>-54</c:v>
                </c:pt>
                <c:pt idx="2493">
                  <c:v>-54</c:v>
                </c:pt>
                <c:pt idx="2494">
                  <c:v>-54</c:v>
                </c:pt>
                <c:pt idx="2495">
                  <c:v>-54</c:v>
                </c:pt>
                <c:pt idx="2496">
                  <c:v>-54</c:v>
                </c:pt>
                <c:pt idx="2497">
                  <c:v>-54</c:v>
                </c:pt>
                <c:pt idx="2498">
                  <c:v>-54</c:v>
                </c:pt>
                <c:pt idx="2499">
                  <c:v>-54</c:v>
                </c:pt>
                <c:pt idx="2500">
                  <c:v>-54</c:v>
                </c:pt>
                <c:pt idx="2501">
                  <c:v>-54</c:v>
                </c:pt>
                <c:pt idx="2502">
                  <c:v>-54</c:v>
                </c:pt>
                <c:pt idx="2503">
                  <c:v>-54</c:v>
                </c:pt>
                <c:pt idx="2504">
                  <c:v>-54</c:v>
                </c:pt>
                <c:pt idx="2505">
                  <c:v>-54</c:v>
                </c:pt>
                <c:pt idx="2506">
                  <c:v>-54</c:v>
                </c:pt>
                <c:pt idx="2507">
                  <c:v>-54</c:v>
                </c:pt>
                <c:pt idx="2508">
                  <c:v>-54</c:v>
                </c:pt>
                <c:pt idx="2509">
                  <c:v>-54</c:v>
                </c:pt>
                <c:pt idx="2510">
                  <c:v>-54</c:v>
                </c:pt>
                <c:pt idx="2511">
                  <c:v>-54</c:v>
                </c:pt>
                <c:pt idx="2512">
                  <c:v>-54</c:v>
                </c:pt>
                <c:pt idx="2513">
                  <c:v>-54</c:v>
                </c:pt>
                <c:pt idx="2514">
                  <c:v>-54</c:v>
                </c:pt>
                <c:pt idx="2515">
                  <c:v>-54</c:v>
                </c:pt>
                <c:pt idx="2516">
                  <c:v>-54</c:v>
                </c:pt>
                <c:pt idx="2517">
                  <c:v>-54</c:v>
                </c:pt>
                <c:pt idx="2518">
                  <c:v>-54</c:v>
                </c:pt>
                <c:pt idx="2519">
                  <c:v>-54</c:v>
                </c:pt>
                <c:pt idx="2520">
                  <c:v>-54</c:v>
                </c:pt>
                <c:pt idx="2521">
                  <c:v>-54</c:v>
                </c:pt>
                <c:pt idx="2522">
                  <c:v>-54</c:v>
                </c:pt>
                <c:pt idx="2523">
                  <c:v>-54</c:v>
                </c:pt>
                <c:pt idx="2524">
                  <c:v>-54</c:v>
                </c:pt>
                <c:pt idx="2525">
                  <c:v>-54</c:v>
                </c:pt>
                <c:pt idx="2526">
                  <c:v>-54</c:v>
                </c:pt>
                <c:pt idx="2527">
                  <c:v>-54</c:v>
                </c:pt>
                <c:pt idx="2528">
                  <c:v>-54</c:v>
                </c:pt>
                <c:pt idx="2529">
                  <c:v>-54</c:v>
                </c:pt>
                <c:pt idx="2530">
                  <c:v>-54</c:v>
                </c:pt>
                <c:pt idx="2531">
                  <c:v>-54</c:v>
                </c:pt>
                <c:pt idx="2532">
                  <c:v>-54</c:v>
                </c:pt>
                <c:pt idx="2533">
                  <c:v>-54</c:v>
                </c:pt>
                <c:pt idx="2534">
                  <c:v>-54</c:v>
                </c:pt>
                <c:pt idx="2535">
                  <c:v>-54</c:v>
                </c:pt>
                <c:pt idx="2536">
                  <c:v>-54</c:v>
                </c:pt>
                <c:pt idx="2537">
                  <c:v>-54</c:v>
                </c:pt>
                <c:pt idx="2538">
                  <c:v>-54</c:v>
                </c:pt>
                <c:pt idx="2539">
                  <c:v>-54</c:v>
                </c:pt>
                <c:pt idx="2540">
                  <c:v>-54</c:v>
                </c:pt>
                <c:pt idx="2541">
                  <c:v>-54</c:v>
                </c:pt>
                <c:pt idx="2542">
                  <c:v>-54</c:v>
                </c:pt>
                <c:pt idx="2543">
                  <c:v>-54</c:v>
                </c:pt>
                <c:pt idx="2544">
                  <c:v>-54</c:v>
                </c:pt>
                <c:pt idx="2545">
                  <c:v>-54</c:v>
                </c:pt>
                <c:pt idx="2546">
                  <c:v>-54</c:v>
                </c:pt>
                <c:pt idx="2547">
                  <c:v>-54</c:v>
                </c:pt>
                <c:pt idx="2548">
                  <c:v>-54</c:v>
                </c:pt>
                <c:pt idx="2549">
                  <c:v>-54</c:v>
                </c:pt>
                <c:pt idx="2550">
                  <c:v>-54</c:v>
                </c:pt>
                <c:pt idx="2551">
                  <c:v>-54</c:v>
                </c:pt>
                <c:pt idx="2552">
                  <c:v>-54</c:v>
                </c:pt>
                <c:pt idx="2553">
                  <c:v>-54</c:v>
                </c:pt>
                <c:pt idx="2554">
                  <c:v>-54</c:v>
                </c:pt>
                <c:pt idx="2555">
                  <c:v>-54</c:v>
                </c:pt>
                <c:pt idx="2556">
                  <c:v>-54</c:v>
                </c:pt>
                <c:pt idx="2557">
                  <c:v>-54</c:v>
                </c:pt>
                <c:pt idx="2558">
                  <c:v>-54</c:v>
                </c:pt>
                <c:pt idx="2559">
                  <c:v>-54</c:v>
                </c:pt>
                <c:pt idx="2560">
                  <c:v>-54</c:v>
                </c:pt>
                <c:pt idx="2561">
                  <c:v>-54</c:v>
                </c:pt>
                <c:pt idx="2562">
                  <c:v>-54</c:v>
                </c:pt>
                <c:pt idx="2563">
                  <c:v>-54</c:v>
                </c:pt>
                <c:pt idx="2564">
                  <c:v>-54</c:v>
                </c:pt>
                <c:pt idx="2565">
                  <c:v>-54</c:v>
                </c:pt>
                <c:pt idx="2566">
                  <c:v>-54</c:v>
                </c:pt>
                <c:pt idx="2567">
                  <c:v>-54</c:v>
                </c:pt>
                <c:pt idx="2568">
                  <c:v>-54</c:v>
                </c:pt>
                <c:pt idx="2569">
                  <c:v>-54</c:v>
                </c:pt>
                <c:pt idx="2570">
                  <c:v>-54</c:v>
                </c:pt>
                <c:pt idx="2571">
                  <c:v>-54</c:v>
                </c:pt>
                <c:pt idx="2572">
                  <c:v>-54</c:v>
                </c:pt>
                <c:pt idx="2573">
                  <c:v>-54</c:v>
                </c:pt>
                <c:pt idx="2574">
                  <c:v>-54</c:v>
                </c:pt>
                <c:pt idx="2575">
                  <c:v>-54</c:v>
                </c:pt>
                <c:pt idx="2576">
                  <c:v>-54</c:v>
                </c:pt>
                <c:pt idx="2577">
                  <c:v>-54</c:v>
                </c:pt>
                <c:pt idx="2578">
                  <c:v>-54</c:v>
                </c:pt>
                <c:pt idx="2579">
                  <c:v>-54</c:v>
                </c:pt>
                <c:pt idx="2580">
                  <c:v>-54</c:v>
                </c:pt>
                <c:pt idx="2581">
                  <c:v>-54</c:v>
                </c:pt>
                <c:pt idx="2582">
                  <c:v>-54</c:v>
                </c:pt>
                <c:pt idx="2583">
                  <c:v>-54</c:v>
                </c:pt>
                <c:pt idx="2584">
                  <c:v>-54</c:v>
                </c:pt>
                <c:pt idx="2585">
                  <c:v>-54</c:v>
                </c:pt>
                <c:pt idx="2586">
                  <c:v>-54</c:v>
                </c:pt>
                <c:pt idx="2587">
                  <c:v>-54</c:v>
                </c:pt>
                <c:pt idx="2588">
                  <c:v>-54</c:v>
                </c:pt>
                <c:pt idx="2589">
                  <c:v>-54</c:v>
                </c:pt>
                <c:pt idx="2590">
                  <c:v>-54</c:v>
                </c:pt>
                <c:pt idx="2591">
                  <c:v>-54</c:v>
                </c:pt>
                <c:pt idx="2592">
                  <c:v>-54</c:v>
                </c:pt>
                <c:pt idx="2593">
                  <c:v>-54</c:v>
                </c:pt>
                <c:pt idx="2594">
                  <c:v>-54</c:v>
                </c:pt>
                <c:pt idx="2595">
                  <c:v>-54</c:v>
                </c:pt>
                <c:pt idx="2596">
                  <c:v>-54</c:v>
                </c:pt>
                <c:pt idx="2597">
                  <c:v>-54</c:v>
                </c:pt>
                <c:pt idx="2598">
                  <c:v>-54</c:v>
                </c:pt>
                <c:pt idx="2599">
                  <c:v>-54</c:v>
                </c:pt>
                <c:pt idx="2600">
                  <c:v>-54</c:v>
                </c:pt>
                <c:pt idx="2601">
                  <c:v>-54</c:v>
                </c:pt>
                <c:pt idx="2602">
                  <c:v>-54</c:v>
                </c:pt>
                <c:pt idx="2603">
                  <c:v>-54</c:v>
                </c:pt>
                <c:pt idx="2604">
                  <c:v>-54</c:v>
                </c:pt>
                <c:pt idx="2605">
                  <c:v>-54</c:v>
                </c:pt>
                <c:pt idx="2606">
                  <c:v>-54</c:v>
                </c:pt>
                <c:pt idx="2607">
                  <c:v>-54</c:v>
                </c:pt>
                <c:pt idx="2608">
                  <c:v>-54</c:v>
                </c:pt>
                <c:pt idx="2609">
                  <c:v>-54</c:v>
                </c:pt>
                <c:pt idx="2610">
                  <c:v>-54</c:v>
                </c:pt>
                <c:pt idx="2611">
                  <c:v>-54</c:v>
                </c:pt>
                <c:pt idx="2612">
                  <c:v>-54</c:v>
                </c:pt>
                <c:pt idx="2613">
                  <c:v>-54</c:v>
                </c:pt>
                <c:pt idx="2614">
                  <c:v>-54</c:v>
                </c:pt>
                <c:pt idx="2615">
                  <c:v>-54</c:v>
                </c:pt>
                <c:pt idx="2616">
                  <c:v>-54</c:v>
                </c:pt>
                <c:pt idx="2617">
                  <c:v>-54</c:v>
                </c:pt>
                <c:pt idx="2618">
                  <c:v>-54</c:v>
                </c:pt>
                <c:pt idx="2619">
                  <c:v>-54</c:v>
                </c:pt>
                <c:pt idx="2620">
                  <c:v>-54</c:v>
                </c:pt>
                <c:pt idx="2621">
                  <c:v>-54</c:v>
                </c:pt>
                <c:pt idx="2622">
                  <c:v>-54</c:v>
                </c:pt>
                <c:pt idx="2623">
                  <c:v>-54</c:v>
                </c:pt>
                <c:pt idx="2624">
                  <c:v>-54</c:v>
                </c:pt>
                <c:pt idx="2625">
                  <c:v>-54</c:v>
                </c:pt>
                <c:pt idx="2626">
                  <c:v>-54</c:v>
                </c:pt>
                <c:pt idx="2627">
                  <c:v>-54</c:v>
                </c:pt>
                <c:pt idx="2628">
                  <c:v>-54</c:v>
                </c:pt>
                <c:pt idx="2629">
                  <c:v>-54</c:v>
                </c:pt>
                <c:pt idx="2630">
                  <c:v>-54</c:v>
                </c:pt>
                <c:pt idx="2631">
                  <c:v>-54</c:v>
                </c:pt>
                <c:pt idx="2632">
                  <c:v>-54</c:v>
                </c:pt>
                <c:pt idx="2633">
                  <c:v>-54</c:v>
                </c:pt>
                <c:pt idx="2634">
                  <c:v>-54</c:v>
                </c:pt>
                <c:pt idx="2635">
                  <c:v>-54</c:v>
                </c:pt>
                <c:pt idx="2636">
                  <c:v>-54</c:v>
                </c:pt>
                <c:pt idx="2637">
                  <c:v>-54</c:v>
                </c:pt>
                <c:pt idx="2638">
                  <c:v>-54</c:v>
                </c:pt>
                <c:pt idx="2639">
                  <c:v>-54</c:v>
                </c:pt>
                <c:pt idx="2640">
                  <c:v>-54</c:v>
                </c:pt>
                <c:pt idx="2641">
                  <c:v>-54</c:v>
                </c:pt>
                <c:pt idx="2642">
                  <c:v>-54</c:v>
                </c:pt>
                <c:pt idx="2643">
                  <c:v>-54</c:v>
                </c:pt>
                <c:pt idx="2644">
                  <c:v>-54</c:v>
                </c:pt>
                <c:pt idx="2645">
                  <c:v>-54</c:v>
                </c:pt>
                <c:pt idx="2646">
                  <c:v>-54</c:v>
                </c:pt>
                <c:pt idx="2647">
                  <c:v>-54</c:v>
                </c:pt>
                <c:pt idx="2648">
                  <c:v>-54</c:v>
                </c:pt>
                <c:pt idx="2649">
                  <c:v>-54</c:v>
                </c:pt>
                <c:pt idx="2650">
                  <c:v>-54</c:v>
                </c:pt>
                <c:pt idx="2651">
                  <c:v>-54</c:v>
                </c:pt>
                <c:pt idx="2652">
                  <c:v>-54</c:v>
                </c:pt>
                <c:pt idx="2653">
                  <c:v>-54</c:v>
                </c:pt>
                <c:pt idx="2654">
                  <c:v>-54</c:v>
                </c:pt>
                <c:pt idx="2655">
                  <c:v>-54</c:v>
                </c:pt>
                <c:pt idx="2656">
                  <c:v>-54</c:v>
                </c:pt>
                <c:pt idx="2657">
                  <c:v>-54</c:v>
                </c:pt>
                <c:pt idx="2658">
                  <c:v>-54</c:v>
                </c:pt>
                <c:pt idx="2659">
                  <c:v>-54</c:v>
                </c:pt>
                <c:pt idx="2660">
                  <c:v>-54</c:v>
                </c:pt>
                <c:pt idx="2661">
                  <c:v>-54</c:v>
                </c:pt>
                <c:pt idx="2662">
                  <c:v>-54</c:v>
                </c:pt>
                <c:pt idx="2663">
                  <c:v>-54</c:v>
                </c:pt>
                <c:pt idx="2664">
                  <c:v>-54</c:v>
                </c:pt>
                <c:pt idx="2665">
                  <c:v>-54</c:v>
                </c:pt>
                <c:pt idx="2666">
                  <c:v>-54</c:v>
                </c:pt>
                <c:pt idx="2667">
                  <c:v>-54</c:v>
                </c:pt>
                <c:pt idx="2668">
                  <c:v>-54</c:v>
                </c:pt>
                <c:pt idx="2669">
                  <c:v>-54</c:v>
                </c:pt>
                <c:pt idx="2670">
                  <c:v>-54</c:v>
                </c:pt>
                <c:pt idx="2671">
                  <c:v>-54</c:v>
                </c:pt>
                <c:pt idx="2672">
                  <c:v>-54</c:v>
                </c:pt>
                <c:pt idx="2673">
                  <c:v>-54</c:v>
                </c:pt>
                <c:pt idx="2674">
                  <c:v>-54</c:v>
                </c:pt>
                <c:pt idx="2675">
                  <c:v>-54</c:v>
                </c:pt>
                <c:pt idx="2676">
                  <c:v>-54</c:v>
                </c:pt>
                <c:pt idx="2677">
                  <c:v>-54</c:v>
                </c:pt>
                <c:pt idx="2678">
                  <c:v>-54</c:v>
                </c:pt>
                <c:pt idx="2679">
                  <c:v>-54</c:v>
                </c:pt>
                <c:pt idx="2680">
                  <c:v>-54</c:v>
                </c:pt>
                <c:pt idx="2681">
                  <c:v>-54</c:v>
                </c:pt>
                <c:pt idx="2682">
                  <c:v>-54</c:v>
                </c:pt>
                <c:pt idx="2683">
                  <c:v>-54</c:v>
                </c:pt>
                <c:pt idx="2684">
                  <c:v>-54</c:v>
                </c:pt>
                <c:pt idx="2685">
                  <c:v>-54</c:v>
                </c:pt>
                <c:pt idx="2686">
                  <c:v>-54</c:v>
                </c:pt>
                <c:pt idx="2687">
                  <c:v>-54</c:v>
                </c:pt>
                <c:pt idx="2688">
                  <c:v>-54</c:v>
                </c:pt>
                <c:pt idx="2689">
                  <c:v>-54</c:v>
                </c:pt>
                <c:pt idx="2690">
                  <c:v>-54</c:v>
                </c:pt>
                <c:pt idx="2691">
                  <c:v>-54</c:v>
                </c:pt>
                <c:pt idx="2692">
                  <c:v>-54</c:v>
                </c:pt>
                <c:pt idx="2693">
                  <c:v>-54</c:v>
                </c:pt>
                <c:pt idx="2694">
                  <c:v>-54</c:v>
                </c:pt>
                <c:pt idx="2695">
                  <c:v>-54</c:v>
                </c:pt>
                <c:pt idx="2696">
                  <c:v>-54</c:v>
                </c:pt>
                <c:pt idx="2697">
                  <c:v>-54</c:v>
                </c:pt>
                <c:pt idx="2698">
                  <c:v>-54</c:v>
                </c:pt>
                <c:pt idx="2699">
                  <c:v>-54</c:v>
                </c:pt>
                <c:pt idx="2700">
                  <c:v>-54</c:v>
                </c:pt>
                <c:pt idx="2701">
                  <c:v>-54</c:v>
                </c:pt>
                <c:pt idx="2702">
                  <c:v>-54</c:v>
                </c:pt>
                <c:pt idx="2703">
                  <c:v>-54</c:v>
                </c:pt>
                <c:pt idx="2704">
                  <c:v>-54</c:v>
                </c:pt>
                <c:pt idx="2705">
                  <c:v>-54</c:v>
                </c:pt>
                <c:pt idx="2706">
                  <c:v>-54</c:v>
                </c:pt>
                <c:pt idx="2707">
                  <c:v>-54</c:v>
                </c:pt>
                <c:pt idx="2708">
                  <c:v>-54</c:v>
                </c:pt>
                <c:pt idx="2709">
                  <c:v>-54</c:v>
                </c:pt>
                <c:pt idx="2710">
                  <c:v>-54</c:v>
                </c:pt>
                <c:pt idx="2711">
                  <c:v>-54</c:v>
                </c:pt>
                <c:pt idx="2712">
                  <c:v>-54</c:v>
                </c:pt>
                <c:pt idx="2713">
                  <c:v>-54</c:v>
                </c:pt>
                <c:pt idx="2714">
                  <c:v>-54</c:v>
                </c:pt>
                <c:pt idx="2715">
                  <c:v>-54</c:v>
                </c:pt>
                <c:pt idx="2716">
                  <c:v>-54</c:v>
                </c:pt>
                <c:pt idx="2717">
                  <c:v>-54</c:v>
                </c:pt>
                <c:pt idx="2718">
                  <c:v>-54</c:v>
                </c:pt>
                <c:pt idx="2719">
                  <c:v>-54</c:v>
                </c:pt>
                <c:pt idx="2720">
                  <c:v>-54</c:v>
                </c:pt>
                <c:pt idx="2721">
                  <c:v>-54</c:v>
                </c:pt>
                <c:pt idx="2722">
                  <c:v>-54</c:v>
                </c:pt>
                <c:pt idx="2723">
                  <c:v>-54</c:v>
                </c:pt>
                <c:pt idx="2724">
                  <c:v>-54</c:v>
                </c:pt>
                <c:pt idx="2725">
                  <c:v>-54</c:v>
                </c:pt>
                <c:pt idx="2726">
                  <c:v>-54</c:v>
                </c:pt>
                <c:pt idx="2727">
                  <c:v>-54</c:v>
                </c:pt>
                <c:pt idx="2728">
                  <c:v>-54</c:v>
                </c:pt>
                <c:pt idx="2729">
                  <c:v>-54</c:v>
                </c:pt>
                <c:pt idx="2730">
                  <c:v>-54</c:v>
                </c:pt>
                <c:pt idx="2731">
                  <c:v>-54</c:v>
                </c:pt>
                <c:pt idx="2732">
                  <c:v>-54</c:v>
                </c:pt>
                <c:pt idx="2733">
                  <c:v>-54</c:v>
                </c:pt>
                <c:pt idx="2734">
                  <c:v>-54</c:v>
                </c:pt>
                <c:pt idx="2735">
                  <c:v>-54</c:v>
                </c:pt>
                <c:pt idx="2736">
                  <c:v>-54</c:v>
                </c:pt>
                <c:pt idx="2737">
                  <c:v>-54</c:v>
                </c:pt>
                <c:pt idx="2738">
                  <c:v>-54</c:v>
                </c:pt>
                <c:pt idx="2739">
                  <c:v>-54</c:v>
                </c:pt>
                <c:pt idx="2740">
                  <c:v>-54</c:v>
                </c:pt>
                <c:pt idx="2741">
                  <c:v>-54</c:v>
                </c:pt>
                <c:pt idx="2742">
                  <c:v>-54</c:v>
                </c:pt>
                <c:pt idx="2743">
                  <c:v>-54</c:v>
                </c:pt>
                <c:pt idx="2744">
                  <c:v>-54</c:v>
                </c:pt>
                <c:pt idx="2745">
                  <c:v>-54</c:v>
                </c:pt>
                <c:pt idx="2746">
                  <c:v>-54</c:v>
                </c:pt>
                <c:pt idx="2747">
                  <c:v>-54</c:v>
                </c:pt>
                <c:pt idx="2748">
                  <c:v>-54</c:v>
                </c:pt>
                <c:pt idx="2749">
                  <c:v>-54</c:v>
                </c:pt>
                <c:pt idx="2750">
                  <c:v>-54</c:v>
                </c:pt>
                <c:pt idx="2751">
                  <c:v>-54</c:v>
                </c:pt>
                <c:pt idx="2752">
                  <c:v>-54</c:v>
                </c:pt>
                <c:pt idx="2753">
                  <c:v>-54</c:v>
                </c:pt>
                <c:pt idx="2754">
                  <c:v>-54</c:v>
                </c:pt>
                <c:pt idx="2755">
                  <c:v>-54</c:v>
                </c:pt>
                <c:pt idx="2756">
                  <c:v>-54</c:v>
                </c:pt>
                <c:pt idx="2757">
                  <c:v>-54</c:v>
                </c:pt>
                <c:pt idx="2758">
                  <c:v>-54</c:v>
                </c:pt>
                <c:pt idx="2759">
                  <c:v>-54</c:v>
                </c:pt>
                <c:pt idx="2760">
                  <c:v>-54</c:v>
                </c:pt>
                <c:pt idx="2761">
                  <c:v>-54</c:v>
                </c:pt>
                <c:pt idx="2762">
                  <c:v>-54</c:v>
                </c:pt>
                <c:pt idx="2763">
                  <c:v>-54</c:v>
                </c:pt>
                <c:pt idx="2764">
                  <c:v>-54</c:v>
                </c:pt>
                <c:pt idx="2765">
                  <c:v>-54</c:v>
                </c:pt>
                <c:pt idx="2766">
                  <c:v>-54</c:v>
                </c:pt>
                <c:pt idx="2767">
                  <c:v>-54</c:v>
                </c:pt>
                <c:pt idx="2768">
                  <c:v>-54</c:v>
                </c:pt>
                <c:pt idx="2769">
                  <c:v>-54</c:v>
                </c:pt>
                <c:pt idx="2770">
                  <c:v>-54</c:v>
                </c:pt>
                <c:pt idx="2771">
                  <c:v>-54</c:v>
                </c:pt>
                <c:pt idx="2772">
                  <c:v>-54</c:v>
                </c:pt>
                <c:pt idx="2773">
                  <c:v>-54</c:v>
                </c:pt>
                <c:pt idx="2774">
                  <c:v>-54</c:v>
                </c:pt>
                <c:pt idx="2775">
                  <c:v>-54</c:v>
                </c:pt>
                <c:pt idx="2776">
                  <c:v>-54</c:v>
                </c:pt>
                <c:pt idx="2777">
                  <c:v>-54</c:v>
                </c:pt>
                <c:pt idx="2778">
                  <c:v>-54</c:v>
                </c:pt>
                <c:pt idx="2779">
                  <c:v>-54</c:v>
                </c:pt>
                <c:pt idx="2780">
                  <c:v>-54</c:v>
                </c:pt>
                <c:pt idx="2781">
                  <c:v>-54</c:v>
                </c:pt>
                <c:pt idx="2782">
                  <c:v>-54</c:v>
                </c:pt>
                <c:pt idx="2783">
                  <c:v>-54</c:v>
                </c:pt>
                <c:pt idx="2784">
                  <c:v>-54</c:v>
                </c:pt>
                <c:pt idx="2785">
                  <c:v>-54</c:v>
                </c:pt>
                <c:pt idx="2786">
                  <c:v>-54</c:v>
                </c:pt>
                <c:pt idx="2787">
                  <c:v>-54</c:v>
                </c:pt>
                <c:pt idx="2788">
                  <c:v>-54</c:v>
                </c:pt>
                <c:pt idx="2789">
                  <c:v>-54</c:v>
                </c:pt>
                <c:pt idx="2790">
                  <c:v>-54</c:v>
                </c:pt>
                <c:pt idx="2791">
                  <c:v>-54</c:v>
                </c:pt>
                <c:pt idx="2792">
                  <c:v>-54</c:v>
                </c:pt>
                <c:pt idx="2793">
                  <c:v>-54</c:v>
                </c:pt>
                <c:pt idx="2794">
                  <c:v>-54</c:v>
                </c:pt>
                <c:pt idx="2795">
                  <c:v>-54</c:v>
                </c:pt>
                <c:pt idx="2796">
                  <c:v>-54</c:v>
                </c:pt>
                <c:pt idx="2797">
                  <c:v>-54</c:v>
                </c:pt>
                <c:pt idx="2798">
                  <c:v>-54</c:v>
                </c:pt>
                <c:pt idx="2799">
                  <c:v>-54</c:v>
                </c:pt>
                <c:pt idx="2800">
                  <c:v>-54</c:v>
                </c:pt>
                <c:pt idx="2801">
                  <c:v>-54</c:v>
                </c:pt>
                <c:pt idx="2802">
                  <c:v>-54</c:v>
                </c:pt>
                <c:pt idx="2803">
                  <c:v>-54</c:v>
                </c:pt>
                <c:pt idx="2804">
                  <c:v>-54</c:v>
                </c:pt>
                <c:pt idx="2805">
                  <c:v>-54</c:v>
                </c:pt>
                <c:pt idx="2806">
                  <c:v>-54</c:v>
                </c:pt>
                <c:pt idx="2807">
                  <c:v>-54</c:v>
                </c:pt>
                <c:pt idx="2808">
                  <c:v>-54</c:v>
                </c:pt>
                <c:pt idx="2809">
                  <c:v>-54</c:v>
                </c:pt>
                <c:pt idx="2810">
                  <c:v>-54</c:v>
                </c:pt>
                <c:pt idx="2811">
                  <c:v>-54</c:v>
                </c:pt>
                <c:pt idx="2812">
                  <c:v>-54</c:v>
                </c:pt>
                <c:pt idx="2813">
                  <c:v>-54</c:v>
                </c:pt>
                <c:pt idx="2814">
                  <c:v>-54</c:v>
                </c:pt>
                <c:pt idx="2815">
                  <c:v>-54</c:v>
                </c:pt>
                <c:pt idx="2816">
                  <c:v>-54</c:v>
                </c:pt>
                <c:pt idx="2817">
                  <c:v>-54</c:v>
                </c:pt>
                <c:pt idx="2818">
                  <c:v>-54</c:v>
                </c:pt>
                <c:pt idx="2819">
                  <c:v>-54</c:v>
                </c:pt>
                <c:pt idx="2820">
                  <c:v>-54</c:v>
                </c:pt>
                <c:pt idx="2821">
                  <c:v>-54</c:v>
                </c:pt>
                <c:pt idx="2822">
                  <c:v>-54</c:v>
                </c:pt>
                <c:pt idx="2823">
                  <c:v>-54</c:v>
                </c:pt>
                <c:pt idx="2824">
                  <c:v>-54</c:v>
                </c:pt>
                <c:pt idx="2825">
                  <c:v>-54</c:v>
                </c:pt>
                <c:pt idx="2826">
                  <c:v>-54</c:v>
                </c:pt>
                <c:pt idx="2827">
                  <c:v>-54</c:v>
                </c:pt>
                <c:pt idx="2828">
                  <c:v>-54</c:v>
                </c:pt>
                <c:pt idx="2829">
                  <c:v>-54</c:v>
                </c:pt>
                <c:pt idx="2830">
                  <c:v>-54</c:v>
                </c:pt>
                <c:pt idx="2831">
                  <c:v>-54</c:v>
                </c:pt>
                <c:pt idx="2832">
                  <c:v>-54</c:v>
                </c:pt>
                <c:pt idx="2833">
                  <c:v>-54</c:v>
                </c:pt>
                <c:pt idx="2834">
                  <c:v>-54</c:v>
                </c:pt>
                <c:pt idx="2835">
                  <c:v>-54</c:v>
                </c:pt>
                <c:pt idx="2836">
                  <c:v>-54</c:v>
                </c:pt>
                <c:pt idx="2837">
                  <c:v>-54</c:v>
                </c:pt>
                <c:pt idx="2838">
                  <c:v>-54</c:v>
                </c:pt>
                <c:pt idx="2839">
                  <c:v>-54</c:v>
                </c:pt>
                <c:pt idx="2840">
                  <c:v>-54</c:v>
                </c:pt>
                <c:pt idx="2841">
                  <c:v>-54</c:v>
                </c:pt>
                <c:pt idx="2842">
                  <c:v>-54</c:v>
                </c:pt>
                <c:pt idx="2843">
                  <c:v>-54</c:v>
                </c:pt>
                <c:pt idx="2844">
                  <c:v>-54</c:v>
                </c:pt>
                <c:pt idx="2845">
                  <c:v>-54</c:v>
                </c:pt>
                <c:pt idx="2846">
                  <c:v>-54</c:v>
                </c:pt>
                <c:pt idx="2847">
                  <c:v>-54</c:v>
                </c:pt>
                <c:pt idx="2848">
                  <c:v>-54</c:v>
                </c:pt>
                <c:pt idx="2849">
                  <c:v>-54</c:v>
                </c:pt>
                <c:pt idx="2850">
                  <c:v>-54</c:v>
                </c:pt>
                <c:pt idx="2851">
                  <c:v>-54</c:v>
                </c:pt>
                <c:pt idx="2852">
                  <c:v>-54</c:v>
                </c:pt>
                <c:pt idx="2853">
                  <c:v>-54</c:v>
                </c:pt>
                <c:pt idx="2854">
                  <c:v>-54</c:v>
                </c:pt>
                <c:pt idx="2855">
                  <c:v>-54</c:v>
                </c:pt>
                <c:pt idx="2856">
                  <c:v>-54</c:v>
                </c:pt>
                <c:pt idx="2857">
                  <c:v>-54</c:v>
                </c:pt>
                <c:pt idx="2858">
                  <c:v>-54</c:v>
                </c:pt>
                <c:pt idx="2859">
                  <c:v>-54</c:v>
                </c:pt>
                <c:pt idx="2860">
                  <c:v>-54</c:v>
                </c:pt>
                <c:pt idx="2861">
                  <c:v>-54</c:v>
                </c:pt>
                <c:pt idx="2862">
                  <c:v>-54</c:v>
                </c:pt>
                <c:pt idx="2863">
                  <c:v>-54</c:v>
                </c:pt>
                <c:pt idx="2864">
                  <c:v>-54</c:v>
                </c:pt>
                <c:pt idx="2865">
                  <c:v>-54</c:v>
                </c:pt>
                <c:pt idx="2866">
                  <c:v>-54</c:v>
                </c:pt>
                <c:pt idx="2867">
                  <c:v>-54</c:v>
                </c:pt>
                <c:pt idx="2868">
                  <c:v>-54</c:v>
                </c:pt>
                <c:pt idx="2869">
                  <c:v>-54</c:v>
                </c:pt>
                <c:pt idx="2870">
                  <c:v>-54</c:v>
                </c:pt>
                <c:pt idx="2871">
                  <c:v>-54</c:v>
                </c:pt>
                <c:pt idx="2872">
                  <c:v>-54</c:v>
                </c:pt>
                <c:pt idx="2873">
                  <c:v>-54</c:v>
                </c:pt>
                <c:pt idx="2874">
                  <c:v>-54</c:v>
                </c:pt>
                <c:pt idx="2875">
                  <c:v>-54</c:v>
                </c:pt>
                <c:pt idx="2876">
                  <c:v>-54</c:v>
                </c:pt>
                <c:pt idx="2877">
                  <c:v>-54</c:v>
                </c:pt>
                <c:pt idx="2878">
                  <c:v>-54</c:v>
                </c:pt>
                <c:pt idx="2879">
                  <c:v>-54</c:v>
                </c:pt>
                <c:pt idx="2880">
                  <c:v>-54</c:v>
                </c:pt>
                <c:pt idx="2881">
                  <c:v>-54</c:v>
                </c:pt>
                <c:pt idx="2882">
                  <c:v>-54</c:v>
                </c:pt>
                <c:pt idx="2883">
                  <c:v>-54</c:v>
                </c:pt>
                <c:pt idx="2884">
                  <c:v>-54</c:v>
                </c:pt>
                <c:pt idx="2885">
                  <c:v>-54</c:v>
                </c:pt>
                <c:pt idx="2886">
                  <c:v>-54</c:v>
                </c:pt>
                <c:pt idx="2887">
                  <c:v>-54</c:v>
                </c:pt>
                <c:pt idx="2888">
                  <c:v>-54</c:v>
                </c:pt>
                <c:pt idx="2889">
                  <c:v>-54</c:v>
                </c:pt>
                <c:pt idx="2890">
                  <c:v>-54</c:v>
                </c:pt>
                <c:pt idx="2891">
                  <c:v>-54</c:v>
                </c:pt>
                <c:pt idx="2892">
                  <c:v>-54</c:v>
                </c:pt>
                <c:pt idx="2893">
                  <c:v>-54</c:v>
                </c:pt>
                <c:pt idx="2894">
                  <c:v>-54</c:v>
                </c:pt>
                <c:pt idx="2895">
                  <c:v>-54</c:v>
                </c:pt>
                <c:pt idx="2896">
                  <c:v>-54</c:v>
                </c:pt>
                <c:pt idx="2897">
                  <c:v>-54</c:v>
                </c:pt>
                <c:pt idx="2898">
                  <c:v>-54</c:v>
                </c:pt>
                <c:pt idx="2899">
                  <c:v>-54</c:v>
                </c:pt>
                <c:pt idx="2900">
                  <c:v>-54</c:v>
                </c:pt>
                <c:pt idx="2901">
                  <c:v>-54</c:v>
                </c:pt>
                <c:pt idx="2902">
                  <c:v>-54</c:v>
                </c:pt>
                <c:pt idx="2903">
                  <c:v>-54</c:v>
                </c:pt>
                <c:pt idx="2904">
                  <c:v>-54</c:v>
                </c:pt>
                <c:pt idx="2905">
                  <c:v>-54</c:v>
                </c:pt>
                <c:pt idx="2906">
                  <c:v>-54</c:v>
                </c:pt>
                <c:pt idx="2907">
                  <c:v>-54</c:v>
                </c:pt>
                <c:pt idx="2908">
                  <c:v>-54</c:v>
                </c:pt>
                <c:pt idx="2909">
                  <c:v>-54</c:v>
                </c:pt>
                <c:pt idx="2910">
                  <c:v>-54</c:v>
                </c:pt>
                <c:pt idx="2911">
                  <c:v>-54</c:v>
                </c:pt>
                <c:pt idx="2912">
                  <c:v>-54</c:v>
                </c:pt>
                <c:pt idx="2913">
                  <c:v>-54</c:v>
                </c:pt>
                <c:pt idx="2914">
                  <c:v>-54</c:v>
                </c:pt>
                <c:pt idx="2915">
                  <c:v>-54</c:v>
                </c:pt>
                <c:pt idx="2916">
                  <c:v>-54</c:v>
                </c:pt>
                <c:pt idx="2917">
                  <c:v>-54</c:v>
                </c:pt>
                <c:pt idx="2918">
                  <c:v>-54</c:v>
                </c:pt>
                <c:pt idx="2919">
                  <c:v>-54</c:v>
                </c:pt>
                <c:pt idx="2920">
                  <c:v>-54</c:v>
                </c:pt>
                <c:pt idx="2921">
                  <c:v>-54</c:v>
                </c:pt>
                <c:pt idx="2922">
                  <c:v>-54</c:v>
                </c:pt>
                <c:pt idx="2923">
                  <c:v>-54</c:v>
                </c:pt>
                <c:pt idx="2924">
                  <c:v>-54</c:v>
                </c:pt>
                <c:pt idx="2925">
                  <c:v>-54</c:v>
                </c:pt>
                <c:pt idx="2926">
                  <c:v>-54</c:v>
                </c:pt>
                <c:pt idx="2927">
                  <c:v>-54</c:v>
                </c:pt>
                <c:pt idx="2928">
                  <c:v>-54</c:v>
                </c:pt>
                <c:pt idx="2929">
                  <c:v>-54</c:v>
                </c:pt>
                <c:pt idx="2930">
                  <c:v>-54</c:v>
                </c:pt>
                <c:pt idx="2931">
                  <c:v>-54</c:v>
                </c:pt>
                <c:pt idx="2932">
                  <c:v>-54</c:v>
                </c:pt>
                <c:pt idx="2933">
                  <c:v>-54</c:v>
                </c:pt>
                <c:pt idx="2934">
                  <c:v>-54</c:v>
                </c:pt>
                <c:pt idx="2935">
                  <c:v>-54</c:v>
                </c:pt>
                <c:pt idx="2936">
                  <c:v>-54</c:v>
                </c:pt>
                <c:pt idx="2937">
                  <c:v>-54</c:v>
                </c:pt>
                <c:pt idx="2938">
                  <c:v>-54</c:v>
                </c:pt>
                <c:pt idx="2939">
                  <c:v>-54</c:v>
                </c:pt>
                <c:pt idx="2940">
                  <c:v>-54</c:v>
                </c:pt>
                <c:pt idx="2941">
                  <c:v>-54</c:v>
                </c:pt>
                <c:pt idx="2942">
                  <c:v>-54</c:v>
                </c:pt>
                <c:pt idx="2943">
                  <c:v>-54</c:v>
                </c:pt>
                <c:pt idx="2944">
                  <c:v>-54</c:v>
                </c:pt>
                <c:pt idx="2945">
                  <c:v>-54</c:v>
                </c:pt>
                <c:pt idx="2946">
                  <c:v>-54</c:v>
                </c:pt>
                <c:pt idx="2947">
                  <c:v>-54</c:v>
                </c:pt>
                <c:pt idx="2948">
                  <c:v>-54</c:v>
                </c:pt>
                <c:pt idx="2949">
                  <c:v>-54</c:v>
                </c:pt>
                <c:pt idx="2950">
                  <c:v>-54</c:v>
                </c:pt>
                <c:pt idx="2951">
                  <c:v>-54</c:v>
                </c:pt>
                <c:pt idx="2952">
                  <c:v>-54</c:v>
                </c:pt>
                <c:pt idx="2953">
                  <c:v>-54</c:v>
                </c:pt>
                <c:pt idx="2954">
                  <c:v>-54</c:v>
                </c:pt>
                <c:pt idx="2955">
                  <c:v>-54</c:v>
                </c:pt>
                <c:pt idx="2956">
                  <c:v>-54</c:v>
                </c:pt>
                <c:pt idx="2957">
                  <c:v>-54</c:v>
                </c:pt>
                <c:pt idx="2958">
                  <c:v>-54</c:v>
                </c:pt>
                <c:pt idx="2959">
                  <c:v>-54</c:v>
                </c:pt>
                <c:pt idx="2960">
                  <c:v>-54</c:v>
                </c:pt>
                <c:pt idx="2961">
                  <c:v>-54</c:v>
                </c:pt>
                <c:pt idx="2962">
                  <c:v>-54</c:v>
                </c:pt>
                <c:pt idx="2963">
                  <c:v>-54</c:v>
                </c:pt>
                <c:pt idx="2964">
                  <c:v>-54</c:v>
                </c:pt>
                <c:pt idx="2965">
                  <c:v>-54</c:v>
                </c:pt>
                <c:pt idx="2966">
                  <c:v>-54</c:v>
                </c:pt>
                <c:pt idx="2967">
                  <c:v>-54</c:v>
                </c:pt>
                <c:pt idx="2968">
                  <c:v>-54</c:v>
                </c:pt>
                <c:pt idx="2969">
                  <c:v>-54</c:v>
                </c:pt>
                <c:pt idx="2970">
                  <c:v>-54</c:v>
                </c:pt>
                <c:pt idx="2971">
                  <c:v>-54</c:v>
                </c:pt>
                <c:pt idx="2972">
                  <c:v>-54</c:v>
                </c:pt>
                <c:pt idx="2973">
                  <c:v>-54</c:v>
                </c:pt>
                <c:pt idx="2974">
                  <c:v>-54</c:v>
                </c:pt>
                <c:pt idx="2975">
                  <c:v>-54</c:v>
                </c:pt>
                <c:pt idx="2976">
                  <c:v>-54</c:v>
                </c:pt>
                <c:pt idx="2977">
                  <c:v>-54</c:v>
                </c:pt>
                <c:pt idx="2978">
                  <c:v>-54</c:v>
                </c:pt>
                <c:pt idx="2979">
                  <c:v>-54</c:v>
                </c:pt>
                <c:pt idx="2980">
                  <c:v>-54</c:v>
                </c:pt>
                <c:pt idx="2981">
                  <c:v>-54</c:v>
                </c:pt>
                <c:pt idx="2982">
                  <c:v>-54</c:v>
                </c:pt>
                <c:pt idx="2983">
                  <c:v>-54</c:v>
                </c:pt>
                <c:pt idx="2984">
                  <c:v>-54</c:v>
                </c:pt>
                <c:pt idx="2985">
                  <c:v>-54</c:v>
                </c:pt>
                <c:pt idx="2986">
                  <c:v>-54</c:v>
                </c:pt>
                <c:pt idx="2987">
                  <c:v>-54</c:v>
                </c:pt>
                <c:pt idx="2988">
                  <c:v>-54</c:v>
                </c:pt>
                <c:pt idx="2989">
                  <c:v>-54</c:v>
                </c:pt>
                <c:pt idx="2990">
                  <c:v>-54</c:v>
                </c:pt>
                <c:pt idx="2991">
                  <c:v>-54</c:v>
                </c:pt>
                <c:pt idx="2992">
                  <c:v>-54</c:v>
                </c:pt>
                <c:pt idx="2993">
                  <c:v>-54</c:v>
                </c:pt>
                <c:pt idx="2994">
                  <c:v>-54</c:v>
                </c:pt>
                <c:pt idx="2995">
                  <c:v>-54</c:v>
                </c:pt>
                <c:pt idx="2996">
                  <c:v>-54</c:v>
                </c:pt>
                <c:pt idx="2997">
                  <c:v>-54</c:v>
                </c:pt>
                <c:pt idx="2998">
                  <c:v>-54</c:v>
                </c:pt>
                <c:pt idx="2999">
                  <c:v>-54</c:v>
                </c:pt>
                <c:pt idx="3000">
                  <c:v>-54</c:v>
                </c:pt>
                <c:pt idx="3001">
                  <c:v>-54</c:v>
                </c:pt>
                <c:pt idx="3002">
                  <c:v>-54</c:v>
                </c:pt>
                <c:pt idx="3003">
                  <c:v>-54</c:v>
                </c:pt>
                <c:pt idx="3004">
                  <c:v>-54</c:v>
                </c:pt>
                <c:pt idx="3005">
                  <c:v>-54</c:v>
                </c:pt>
                <c:pt idx="3006">
                  <c:v>-54</c:v>
                </c:pt>
                <c:pt idx="3007">
                  <c:v>-54</c:v>
                </c:pt>
                <c:pt idx="3008">
                  <c:v>-54</c:v>
                </c:pt>
                <c:pt idx="3009">
                  <c:v>-54</c:v>
                </c:pt>
                <c:pt idx="3010">
                  <c:v>-54</c:v>
                </c:pt>
                <c:pt idx="3011">
                  <c:v>-54</c:v>
                </c:pt>
                <c:pt idx="3012">
                  <c:v>-54</c:v>
                </c:pt>
                <c:pt idx="3013">
                  <c:v>-54</c:v>
                </c:pt>
                <c:pt idx="3014">
                  <c:v>-54</c:v>
                </c:pt>
                <c:pt idx="3015">
                  <c:v>-54</c:v>
                </c:pt>
                <c:pt idx="3016">
                  <c:v>-54</c:v>
                </c:pt>
                <c:pt idx="3017">
                  <c:v>-54</c:v>
                </c:pt>
                <c:pt idx="3018">
                  <c:v>-54</c:v>
                </c:pt>
                <c:pt idx="3019">
                  <c:v>-54</c:v>
                </c:pt>
                <c:pt idx="3020">
                  <c:v>-54</c:v>
                </c:pt>
                <c:pt idx="3021">
                  <c:v>-54</c:v>
                </c:pt>
                <c:pt idx="3022">
                  <c:v>-54</c:v>
                </c:pt>
                <c:pt idx="3023">
                  <c:v>-54</c:v>
                </c:pt>
                <c:pt idx="3024">
                  <c:v>-54</c:v>
                </c:pt>
                <c:pt idx="3025">
                  <c:v>-54</c:v>
                </c:pt>
                <c:pt idx="3026">
                  <c:v>-54</c:v>
                </c:pt>
                <c:pt idx="3027">
                  <c:v>-54</c:v>
                </c:pt>
                <c:pt idx="3028">
                  <c:v>-54</c:v>
                </c:pt>
                <c:pt idx="3029">
                  <c:v>-54</c:v>
                </c:pt>
                <c:pt idx="3030">
                  <c:v>-54</c:v>
                </c:pt>
                <c:pt idx="3031">
                  <c:v>-54</c:v>
                </c:pt>
                <c:pt idx="3032">
                  <c:v>-54</c:v>
                </c:pt>
                <c:pt idx="3033">
                  <c:v>-54</c:v>
                </c:pt>
                <c:pt idx="3034">
                  <c:v>-54</c:v>
                </c:pt>
                <c:pt idx="3035">
                  <c:v>-54</c:v>
                </c:pt>
                <c:pt idx="3036">
                  <c:v>-54</c:v>
                </c:pt>
                <c:pt idx="3037">
                  <c:v>-54</c:v>
                </c:pt>
                <c:pt idx="3038">
                  <c:v>-54</c:v>
                </c:pt>
                <c:pt idx="3039">
                  <c:v>-54</c:v>
                </c:pt>
                <c:pt idx="3040">
                  <c:v>-54</c:v>
                </c:pt>
                <c:pt idx="3041">
                  <c:v>-54</c:v>
                </c:pt>
                <c:pt idx="3042">
                  <c:v>-54</c:v>
                </c:pt>
                <c:pt idx="3043">
                  <c:v>-54</c:v>
                </c:pt>
                <c:pt idx="3044">
                  <c:v>-54</c:v>
                </c:pt>
                <c:pt idx="3045">
                  <c:v>-54</c:v>
                </c:pt>
                <c:pt idx="3046">
                  <c:v>-54</c:v>
                </c:pt>
                <c:pt idx="3047">
                  <c:v>-54</c:v>
                </c:pt>
                <c:pt idx="3048">
                  <c:v>-54</c:v>
                </c:pt>
                <c:pt idx="3049">
                  <c:v>-54</c:v>
                </c:pt>
                <c:pt idx="3050">
                  <c:v>-54</c:v>
                </c:pt>
                <c:pt idx="3051">
                  <c:v>-54</c:v>
                </c:pt>
                <c:pt idx="3052">
                  <c:v>-54</c:v>
                </c:pt>
                <c:pt idx="3053">
                  <c:v>-54</c:v>
                </c:pt>
                <c:pt idx="3054">
                  <c:v>-54</c:v>
                </c:pt>
                <c:pt idx="3055">
                  <c:v>-54</c:v>
                </c:pt>
                <c:pt idx="3056">
                  <c:v>-54</c:v>
                </c:pt>
                <c:pt idx="3057">
                  <c:v>-54</c:v>
                </c:pt>
                <c:pt idx="3058">
                  <c:v>-54</c:v>
                </c:pt>
                <c:pt idx="3059">
                  <c:v>-54</c:v>
                </c:pt>
                <c:pt idx="3060">
                  <c:v>-54</c:v>
                </c:pt>
                <c:pt idx="3061">
                  <c:v>-54</c:v>
                </c:pt>
                <c:pt idx="3062">
                  <c:v>-54</c:v>
                </c:pt>
                <c:pt idx="3063">
                  <c:v>-54</c:v>
                </c:pt>
                <c:pt idx="3064">
                  <c:v>-54</c:v>
                </c:pt>
                <c:pt idx="3065">
                  <c:v>-54</c:v>
                </c:pt>
                <c:pt idx="3066">
                  <c:v>-54</c:v>
                </c:pt>
                <c:pt idx="3067">
                  <c:v>-54</c:v>
                </c:pt>
                <c:pt idx="3068">
                  <c:v>-54</c:v>
                </c:pt>
                <c:pt idx="3069">
                  <c:v>-54</c:v>
                </c:pt>
                <c:pt idx="3070">
                  <c:v>-54</c:v>
                </c:pt>
                <c:pt idx="3071">
                  <c:v>-54</c:v>
                </c:pt>
                <c:pt idx="3072">
                  <c:v>-54</c:v>
                </c:pt>
                <c:pt idx="3073">
                  <c:v>-54</c:v>
                </c:pt>
                <c:pt idx="3074">
                  <c:v>-54</c:v>
                </c:pt>
                <c:pt idx="3075">
                  <c:v>-54</c:v>
                </c:pt>
                <c:pt idx="3076">
                  <c:v>-54</c:v>
                </c:pt>
                <c:pt idx="3077">
                  <c:v>-54</c:v>
                </c:pt>
                <c:pt idx="3078">
                  <c:v>-54</c:v>
                </c:pt>
                <c:pt idx="3079">
                  <c:v>-54</c:v>
                </c:pt>
                <c:pt idx="3080">
                  <c:v>-54</c:v>
                </c:pt>
                <c:pt idx="3081">
                  <c:v>-54</c:v>
                </c:pt>
                <c:pt idx="3082">
                  <c:v>-54</c:v>
                </c:pt>
                <c:pt idx="3083">
                  <c:v>-54</c:v>
                </c:pt>
                <c:pt idx="3084">
                  <c:v>-54</c:v>
                </c:pt>
                <c:pt idx="3085">
                  <c:v>-54</c:v>
                </c:pt>
                <c:pt idx="3086">
                  <c:v>-54</c:v>
                </c:pt>
                <c:pt idx="3087">
                  <c:v>-54</c:v>
                </c:pt>
                <c:pt idx="3088">
                  <c:v>-54</c:v>
                </c:pt>
                <c:pt idx="3089">
                  <c:v>-54</c:v>
                </c:pt>
                <c:pt idx="3090">
                  <c:v>-54</c:v>
                </c:pt>
                <c:pt idx="3091">
                  <c:v>-54</c:v>
                </c:pt>
                <c:pt idx="3092">
                  <c:v>-54</c:v>
                </c:pt>
                <c:pt idx="3093">
                  <c:v>-54</c:v>
                </c:pt>
                <c:pt idx="3094">
                  <c:v>-54</c:v>
                </c:pt>
                <c:pt idx="3095">
                  <c:v>-54</c:v>
                </c:pt>
                <c:pt idx="3096">
                  <c:v>-54</c:v>
                </c:pt>
                <c:pt idx="3097">
                  <c:v>-54</c:v>
                </c:pt>
                <c:pt idx="3098">
                  <c:v>-54</c:v>
                </c:pt>
                <c:pt idx="3099">
                  <c:v>-54</c:v>
                </c:pt>
                <c:pt idx="3100">
                  <c:v>-54</c:v>
                </c:pt>
                <c:pt idx="3101">
                  <c:v>-54</c:v>
                </c:pt>
                <c:pt idx="3102">
                  <c:v>-54</c:v>
                </c:pt>
                <c:pt idx="3103">
                  <c:v>-54</c:v>
                </c:pt>
                <c:pt idx="3104">
                  <c:v>-54</c:v>
                </c:pt>
                <c:pt idx="3105">
                  <c:v>-54</c:v>
                </c:pt>
                <c:pt idx="3106">
                  <c:v>-54</c:v>
                </c:pt>
                <c:pt idx="3107">
                  <c:v>-54</c:v>
                </c:pt>
                <c:pt idx="3108">
                  <c:v>-54</c:v>
                </c:pt>
                <c:pt idx="3109">
                  <c:v>-54</c:v>
                </c:pt>
                <c:pt idx="3110">
                  <c:v>-54</c:v>
                </c:pt>
                <c:pt idx="3111">
                  <c:v>-54</c:v>
                </c:pt>
                <c:pt idx="3112">
                  <c:v>-54</c:v>
                </c:pt>
                <c:pt idx="3113">
                  <c:v>-54</c:v>
                </c:pt>
                <c:pt idx="3114">
                  <c:v>-54</c:v>
                </c:pt>
                <c:pt idx="3115">
                  <c:v>-54</c:v>
                </c:pt>
                <c:pt idx="3116">
                  <c:v>-54</c:v>
                </c:pt>
                <c:pt idx="3117">
                  <c:v>-54</c:v>
                </c:pt>
                <c:pt idx="3118">
                  <c:v>-54</c:v>
                </c:pt>
                <c:pt idx="3119">
                  <c:v>-54</c:v>
                </c:pt>
                <c:pt idx="3120">
                  <c:v>-54</c:v>
                </c:pt>
                <c:pt idx="3121">
                  <c:v>-54</c:v>
                </c:pt>
                <c:pt idx="3122">
                  <c:v>-54</c:v>
                </c:pt>
                <c:pt idx="3123">
                  <c:v>-54</c:v>
                </c:pt>
                <c:pt idx="3124">
                  <c:v>-54</c:v>
                </c:pt>
                <c:pt idx="3125">
                  <c:v>-54</c:v>
                </c:pt>
                <c:pt idx="3126">
                  <c:v>-54</c:v>
                </c:pt>
                <c:pt idx="3127">
                  <c:v>-54</c:v>
                </c:pt>
                <c:pt idx="3128">
                  <c:v>-54</c:v>
                </c:pt>
                <c:pt idx="3129">
                  <c:v>-54</c:v>
                </c:pt>
                <c:pt idx="3130">
                  <c:v>-54</c:v>
                </c:pt>
                <c:pt idx="3131">
                  <c:v>-54</c:v>
                </c:pt>
                <c:pt idx="3132">
                  <c:v>-54</c:v>
                </c:pt>
                <c:pt idx="3133">
                  <c:v>-54</c:v>
                </c:pt>
                <c:pt idx="3134">
                  <c:v>-54</c:v>
                </c:pt>
                <c:pt idx="3135">
                  <c:v>-54</c:v>
                </c:pt>
                <c:pt idx="3136">
                  <c:v>-54</c:v>
                </c:pt>
                <c:pt idx="3137">
                  <c:v>-54</c:v>
                </c:pt>
                <c:pt idx="3138">
                  <c:v>-54</c:v>
                </c:pt>
                <c:pt idx="3139">
                  <c:v>-54</c:v>
                </c:pt>
                <c:pt idx="3140">
                  <c:v>-54</c:v>
                </c:pt>
                <c:pt idx="3141">
                  <c:v>-54</c:v>
                </c:pt>
                <c:pt idx="3142">
                  <c:v>-54</c:v>
                </c:pt>
                <c:pt idx="3143">
                  <c:v>-54</c:v>
                </c:pt>
                <c:pt idx="3144">
                  <c:v>-54</c:v>
                </c:pt>
                <c:pt idx="3145">
                  <c:v>-54</c:v>
                </c:pt>
                <c:pt idx="3146">
                  <c:v>-54</c:v>
                </c:pt>
                <c:pt idx="3147">
                  <c:v>-54</c:v>
                </c:pt>
                <c:pt idx="3148">
                  <c:v>-54</c:v>
                </c:pt>
                <c:pt idx="3149">
                  <c:v>-54</c:v>
                </c:pt>
                <c:pt idx="3150">
                  <c:v>-54</c:v>
                </c:pt>
                <c:pt idx="3151">
                  <c:v>-54</c:v>
                </c:pt>
                <c:pt idx="3152">
                  <c:v>-54</c:v>
                </c:pt>
                <c:pt idx="3153">
                  <c:v>-54</c:v>
                </c:pt>
                <c:pt idx="3154">
                  <c:v>-54</c:v>
                </c:pt>
                <c:pt idx="3155">
                  <c:v>-54</c:v>
                </c:pt>
                <c:pt idx="3156">
                  <c:v>-54</c:v>
                </c:pt>
                <c:pt idx="3157">
                  <c:v>-54</c:v>
                </c:pt>
                <c:pt idx="3158">
                  <c:v>-54</c:v>
                </c:pt>
                <c:pt idx="3159">
                  <c:v>-54</c:v>
                </c:pt>
                <c:pt idx="3160">
                  <c:v>-54</c:v>
                </c:pt>
                <c:pt idx="3161">
                  <c:v>-54</c:v>
                </c:pt>
                <c:pt idx="3162">
                  <c:v>-54</c:v>
                </c:pt>
                <c:pt idx="3163">
                  <c:v>-54</c:v>
                </c:pt>
                <c:pt idx="3164">
                  <c:v>-54</c:v>
                </c:pt>
                <c:pt idx="3165">
                  <c:v>-54</c:v>
                </c:pt>
                <c:pt idx="3166">
                  <c:v>-54</c:v>
                </c:pt>
                <c:pt idx="3167">
                  <c:v>-54</c:v>
                </c:pt>
                <c:pt idx="3168">
                  <c:v>-54</c:v>
                </c:pt>
                <c:pt idx="3169">
                  <c:v>-54</c:v>
                </c:pt>
                <c:pt idx="3170">
                  <c:v>-54</c:v>
                </c:pt>
                <c:pt idx="3171">
                  <c:v>-54</c:v>
                </c:pt>
                <c:pt idx="3172">
                  <c:v>-54</c:v>
                </c:pt>
                <c:pt idx="3173">
                  <c:v>-54</c:v>
                </c:pt>
                <c:pt idx="3174">
                  <c:v>-54</c:v>
                </c:pt>
                <c:pt idx="3175">
                  <c:v>-54</c:v>
                </c:pt>
                <c:pt idx="3176">
                  <c:v>-54</c:v>
                </c:pt>
                <c:pt idx="3177">
                  <c:v>-54</c:v>
                </c:pt>
                <c:pt idx="3178">
                  <c:v>-54</c:v>
                </c:pt>
                <c:pt idx="3179">
                  <c:v>-54</c:v>
                </c:pt>
                <c:pt idx="3180">
                  <c:v>-54</c:v>
                </c:pt>
                <c:pt idx="3181">
                  <c:v>-54</c:v>
                </c:pt>
                <c:pt idx="3182">
                  <c:v>-54</c:v>
                </c:pt>
                <c:pt idx="3183">
                  <c:v>-54</c:v>
                </c:pt>
                <c:pt idx="3184">
                  <c:v>-54</c:v>
                </c:pt>
                <c:pt idx="3185">
                  <c:v>-54</c:v>
                </c:pt>
                <c:pt idx="3186">
                  <c:v>-54</c:v>
                </c:pt>
                <c:pt idx="3187">
                  <c:v>-54</c:v>
                </c:pt>
                <c:pt idx="3188">
                  <c:v>-54</c:v>
                </c:pt>
                <c:pt idx="3189">
                  <c:v>-54</c:v>
                </c:pt>
                <c:pt idx="3190">
                  <c:v>-54</c:v>
                </c:pt>
                <c:pt idx="3191">
                  <c:v>-54</c:v>
                </c:pt>
                <c:pt idx="3192">
                  <c:v>-54</c:v>
                </c:pt>
                <c:pt idx="3193">
                  <c:v>-54</c:v>
                </c:pt>
                <c:pt idx="3194">
                  <c:v>-54</c:v>
                </c:pt>
                <c:pt idx="3195">
                  <c:v>-54</c:v>
                </c:pt>
                <c:pt idx="3196">
                  <c:v>-54</c:v>
                </c:pt>
                <c:pt idx="3197">
                  <c:v>-54</c:v>
                </c:pt>
                <c:pt idx="3198">
                  <c:v>-54</c:v>
                </c:pt>
                <c:pt idx="3199">
                  <c:v>-54</c:v>
                </c:pt>
                <c:pt idx="3200">
                  <c:v>-54</c:v>
                </c:pt>
                <c:pt idx="3201">
                  <c:v>-54</c:v>
                </c:pt>
                <c:pt idx="3202">
                  <c:v>-54</c:v>
                </c:pt>
                <c:pt idx="3203">
                  <c:v>-54</c:v>
                </c:pt>
                <c:pt idx="3204">
                  <c:v>-54</c:v>
                </c:pt>
                <c:pt idx="3205">
                  <c:v>-54</c:v>
                </c:pt>
                <c:pt idx="3206">
                  <c:v>-54</c:v>
                </c:pt>
                <c:pt idx="3207">
                  <c:v>-54</c:v>
                </c:pt>
                <c:pt idx="3208">
                  <c:v>-54</c:v>
                </c:pt>
                <c:pt idx="3209">
                  <c:v>-54</c:v>
                </c:pt>
                <c:pt idx="3210">
                  <c:v>-54</c:v>
                </c:pt>
                <c:pt idx="3211">
                  <c:v>-54</c:v>
                </c:pt>
                <c:pt idx="3212">
                  <c:v>-54</c:v>
                </c:pt>
                <c:pt idx="3213">
                  <c:v>-54</c:v>
                </c:pt>
                <c:pt idx="3214">
                  <c:v>-54</c:v>
                </c:pt>
                <c:pt idx="3215">
                  <c:v>-54</c:v>
                </c:pt>
                <c:pt idx="3216">
                  <c:v>-54</c:v>
                </c:pt>
                <c:pt idx="3217">
                  <c:v>-54</c:v>
                </c:pt>
                <c:pt idx="3218">
                  <c:v>-54</c:v>
                </c:pt>
                <c:pt idx="3219">
                  <c:v>-54</c:v>
                </c:pt>
                <c:pt idx="3220">
                  <c:v>-54</c:v>
                </c:pt>
                <c:pt idx="3221">
                  <c:v>-54</c:v>
                </c:pt>
                <c:pt idx="3222">
                  <c:v>-54</c:v>
                </c:pt>
                <c:pt idx="3223">
                  <c:v>-54</c:v>
                </c:pt>
                <c:pt idx="3224">
                  <c:v>-54</c:v>
                </c:pt>
                <c:pt idx="3225">
                  <c:v>-54</c:v>
                </c:pt>
                <c:pt idx="3226">
                  <c:v>-54</c:v>
                </c:pt>
                <c:pt idx="3227">
                  <c:v>-54</c:v>
                </c:pt>
                <c:pt idx="3228">
                  <c:v>-54</c:v>
                </c:pt>
                <c:pt idx="3229">
                  <c:v>-54</c:v>
                </c:pt>
                <c:pt idx="3230">
                  <c:v>-54</c:v>
                </c:pt>
                <c:pt idx="3231">
                  <c:v>-54</c:v>
                </c:pt>
                <c:pt idx="3232">
                  <c:v>-54</c:v>
                </c:pt>
                <c:pt idx="3233">
                  <c:v>-54</c:v>
                </c:pt>
                <c:pt idx="3234">
                  <c:v>-54</c:v>
                </c:pt>
                <c:pt idx="3235">
                  <c:v>-54</c:v>
                </c:pt>
                <c:pt idx="3236">
                  <c:v>-54</c:v>
                </c:pt>
                <c:pt idx="3237">
                  <c:v>-54</c:v>
                </c:pt>
                <c:pt idx="3238">
                  <c:v>-54</c:v>
                </c:pt>
                <c:pt idx="3239">
                  <c:v>-54</c:v>
                </c:pt>
                <c:pt idx="3240">
                  <c:v>-54</c:v>
                </c:pt>
                <c:pt idx="3241">
                  <c:v>-54</c:v>
                </c:pt>
                <c:pt idx="3242">
                  <c:v>-54</c:v>
                </c:pt>
                <c:pt idx="3243">
                  <c:v>-54</c:v>
                </c:pt>
                <c:pt idx="3244">
                  <c:v>-54</c:v>
                </c:pt>
                <c:pt idx="3245">
                  <c:v>-54</c:v>
                </c:pt>
                <c:pt idx="3246">
                  <c:v>-54</c:v>
                </c:pt>
                <c:pt idx="3247">
                  <c:v>-54</c:v>
                </c:pt>
                <c:pt idx="3248">
                  <c:v>-54</c:v>
                </c:pt>
                <c:pt idx="3249">
                  <c:v>-54</c:v>
                </c:pt>
                <c:pt idx="3250">
                  <c:v>-54</c:v>
                </c:pt>
                <c:pt idx="3251">
                  <c:v>-54</c:v>
                </c:pt>
                <c:pt idx="3252">
                  <c:v>-54</c:v>
                </c:pt>
                <c:pt idx="3253">
                  <c:v>-54</c:v>
                </c:pt>
                <c:pt idx="3254">
                  <c:v>-54</c:v>
                </c:pt>
                <c:pt idx="3255">
                  <c:v>-54</c:v>
                </c:pt>
                <c:pt idx="3256">
                  <c:v>-54</c:v>
                </c:pt>
                <c:pt idx="3257">
                  <c:v>-54</c:v>
                </c:pt>
                <c:pt idx="3258">
                  <c:v>-54</c:v>
                </c:pt>
                <c:pt idx="3259">
                  <c:v>-54</c:v>
                </c:pt>
                <c:pt idx="3260">
                  <c:v>-54</c:v>
                </c:pt>
                <c:pt idx="3261">
                  <c:v>-54</c:v>
                </c:pt>
                <c:pt idx="3262">
                  <c:v>-54</c:v>
                </c:pt>
                <c:pt idx="3263">
                  <c:v>-54</c:v>
                </c:pt>
                <c:pt idx="3264">
                  <c:v>-54</c:v>
                </c:pt>
                <c:pt idx="3265">
                  <c:v>-54</c:v>
                </c:pt>
                <c:pt idx="3266">
                  <c:v>-54</c:v>
                </c:pt>
                <c:pt idx="3267">
                  <c:v>-54</c:v>
                </c:pt>
                <c:pt idx="3268">
                  <c:v>-54</c:v>
                </c:pt>
                <c:pt idx="3269">
                  <c:v>-54</c:v>
                </c:pt>
                <c:pt idx="3270">
                  <c:v>-54</c:v>
                </c:pt>
                <c:pt idx="3271">
                  <c:v>-54</c:v>
                </c:pt>
                <c:pt idx="3272">
                  <c:v>-54</c:v>
                </c:pt>
                <c:pt idx="3273">
                  <c:v>-54</c:v>
                </c:pt>
                <c:pt idx="3274">
                  <c:v>-54</c:v>
                </c:pt>
                <c:pt idx="3275">
                  <c:v>-54</c:v>
                </c:pt>
                <c:pt idx="3276">
                  <c:v>-54</c:v>
                </c:pt>
                <c:pt idx="3277">
                  <c:v>-54</c:v>
                </c:pt>
                <c:pt idx="3278">
                  <c:v>-54</c:v>
                </c:pt>
                <c:pt idx="3279">
                  <c:v>-54</c:v>
                </c:pt>
                <c:pt idx="3280">
                  <c:v>-54</c:v>
                </c:pt>
                <c:pt idx="3281">
                  <c:v>-54</c:v>
                </c:pt>
                <c:pt idx="3282">
                  <c:v>-54</c:v>
                </c:pt>
                <c:pt idx="3283">
                  <c:v>-54</c:v>
                </c:pt>
                <c:pt idx="3284">
                  <c:v>-54</c:v>
                </c:pt>
                <c:pt idx="3285">
                  <c:v>-54</c:v>
                </c:pt>
                <c:pt idx="3286">
                  <c:v>-54</c:v>
                </c:pt>
                <c:pt idx="3287">
                  <c:v>-54</c:v>
                </c:pt>
                <c:pt idx="3288">
                  <c:v>-54</c:v>
                </c:pt>
                <c:pt idx="3289">
                  <c:v>-54</c:v>
                </c:pt>
                <c:pt idx="3290">
                  <c:v>-54</c:v>
                </c:pt>
                <c:pt idx="3291">
                  <c:v>-54</c:v>
                </c:pt>
                <c:pt idx="3292">
                  <c:v>-54</c:v>
                </c:pt>
                <c:pt idx="3293">
                  <c:v>-54</c:v>
                </c:pt>
                <c:pt idx="3294">
                  <c:v>-54</c:v>
                </c:pt>
                <c:pt idx="3295">
                  <c:v>-54</c:v>
                </c:pt>
                <c:pt idx="3296">
                  <c:v>-54</c:v>
                </c:pt>
                <c:pt idx="3297">
                  <c:v>-54</c:v>
                </c:pt>
                <c:pt idx="3298">
                  <c:v>-54</c:v>
                </c:pt>
                <c:pt idx="3299">
                  <c:v>-54</c:v>
                </c:pt>
                <c:pt idx="3300">
                  <c:v>-54</c:v>
                </c:pt>
                <c:pt idx="3301">
                  <c:v>-54</c:v>
                </c:pt>
                <c:pt idx="3302">
                  <c:v>-54</c:v>
                </c:pt>
                <c:pt idx="3303">
                  <c:v>-54</c:v>
                </c:pt>
                <c:pt idx="3304">
                  <c:v>-54</c:v>
                </c:pt>
                <c:pt idx="3305">
                  <c:v>-54</c:v>
                </c:pt>
                <c:pt idx="3306">
                  <c:v>-54</c:v>
                </c:pt>
                <c:pt idx="3307">
                  <c:v>-54</c:v>
                </c:pt>
                <c:pt idx="3308">
                  <c:v>-54</c:v>
                </c:pt>
                <c:pt idx="3309">
                  <c:v>-54</c:v>
                </c:pt>
                <c:pt idx="3310">
                  <c:v>-54</c:v>
                </c:pt>
                <c:pt idx="3311">
                  <c:v>-54</c:v>
                </c:pt>
                <c:pt idx="3312">
                  <c:v>-54</c:v>
                </c:pt>
                <c:pt idx="3313">
                  <c:v>-54</c:v>
                </c:pt>
                <c:pt idx="3314">
                  <c:v>-54</c:v>
                </c:pt>
                <c:pt idx="3315">
                  <c:v>-54</c:v>
                </c:pt>
                <c:pt idx="3316">
                  <c:v>-54</c:v>
                </c:pt>
                <c:pt idx="3317">
                  <c:v>-54</c:v>
                </c:pt>
                <c:pt idx="3318">
                  <c:v>-54</c:v>
                </c:pt>
                <c:pt idx="3319">
                  <c:v>-54</c:v>
                </c:pt>
                <c:pt idx="3320">
                  <c:v>-54</c:v>
                </c:pt>
                <c:pt idx="3321">
                  <c:v>-54</c:v>
                </c:pt>
                <c:pt idx="3322">
                  <c:v>-54</c:v>
                </c:pt>
                <c:pt idx="3323">
                  <c:v>-54</c:v>
                </c:pt>
                <c:pt idx="3324">
                  <c:v>-54</c:v>
                </c:pt>
                <c:pt idx="3325">
                  <c:v>-54</c:v>
                </c:pt>
                <c:pt idx="3326">
                  <c:v>-54</c:v>
                </c:pt>
                <c:pt idx="3327">
                  <c:v>-54</c:v>
                </c:pt>
                <c:pt idx="3328">
                  <c:v>-54</c:v>
                </c:pt>
                <c:pt idx="3329">
                  <c:v>-54</c:v>
                </c:pt>
                <c:pt idx="3330">
                  <c:v>-54</c:v>
                </c:pt>
                <c:pt idx="3331">
                  <c:v>-54</c:v>
                </c:pt>
                <c:pt idx="3332">
                  <c:v>-54</c:v>
                </c:pt>
                <c:pt idx="3333">
                  <c:v>-54</c:v>
                </c:pt>
                <c:pt idx="3334">
                  <c:v>-54</c:v>
                </c:pt>
                <c:pt idx="3335">
                  <c:v>-54</c:v>
                </c:pt>
                <c:pt idx="3336">
                  <c:v>-54</c:v>
                </c:pt>
                <c:pt idx="3337">
                  <c:v>-54</c:v>
                </c:pt>
                <c:pt idx="3338">
                  <c:v>-54</c:v>
                </c:pt>
                <c:pt idx="3339">
                  <c:v>-54</c:v>
                </c:pt>
                <c:pt idx="3340">
                  <c:v>-54</c:v>
                </c:pt>
                <c:pt idx="3341">
                  <c:v>-54</c:v>
                </c:pt>
                <c:pt idx="3342">
                  <c:v>-54</c:v>
                </c:pt>
                <c:pt idx="3343">
                  <c:v>-54</c:v>
                </c:pt>
                <c:pt idx="3344">
                  <c:v>-54</c:v>
                </c:pt>
                <c:pt idx="3345">
                  <c:v>-54</c:v>
                </c:pt>
                <c:pt idx="3346">
                  <c:v>-54</c:v>
                </c:pt>
                <c:pt idx="3347">
                  <c:v>-54</c:v>
                </c:pt>
                <c:pt idx="3348">
                  <c:v>-54</c:v>
                </c:pt>
                <c:pt idx="3349">
                  <c:v>-54</c:v>
                </c:pt>
                <c:pt idx="3350">
                  <c:v>-54</c:v>
                </c:pt>
                <c:pt idx="3351">
                  <c:v>-54</c:v>
                </c:pt>
                <c:pt idx="3352">
                  <c:v>-54</c:v>
                </c:pt>
                <c:pt idx="3353">
                  <c:v>-54</c:v>
                </c:pt>
                <c:pt idx="3354">
                  <c:v>-54</c:v>
                </c:pt>
                <c:pt idx="3355">
                  <c:v>-54</c:v>
                </c:pt>
                <c:pt idx="3356">
                  <c:v>-54</c:v>
                </c:pt>
                <c:pt idx="3357">
                  <c:v>-54</c:v>
                </c:pt>
                <c:pt idx="3358">
                  <c:v>-54</c:v>
                </c:pt>
                <c:pt idx="3359">
                  <c:v>-54</c:v>
                </c:pt>
                <c:pt idx="3360">
                  <c:v>-54</c:v>
                </c:pt>
                <c:pt idx="3361">
                  <c:v>-54</c:v>
                </c:pt>
                <c:pt idx="3362">
                  <c:v>-54</c:v>
                </c:pt>
                <c:pt idx="3363">
                  <c:v>-54</c:v>
                </c:pt>
                <c:pt idx="3364">
                  <c:v>-54</c:v>
                </c:pt>
                <c:pt idx="3365">
                  <c:v>-54</c:v>
                </c:pt>
                <c:pt idx="3366">
                  <c:v>-54</c:v>
                </c:pt>
                <c:pt idx="3367">
                  <c:v>-54</c:v>
                </c:pt>
                <c:pt idx="3368">
                  <c:v>-54</c:v>
                </c:pt>
                <c:pt idx="3369">
                  <c:v>-54</c:v>
                </c:pt>
                <c:pt idx="3370">
                  <c:v>-54</c:v>
                </c:pt>
                <c:pt idx="3371">
                  <c:v>-54</c:v>
                </c:pt>
                <c:pt idx="3372">
                  <c:v>-54</c:v>
                </c:pt>
                <c:pt idx="3373">
                  <c:v>-54</c:v>
                </c:pt>
                <c:pt idx="3374">
                  <c:v>-54</c:v>
                </c:pt>
                <c:pt idx="3375">
                  <c:v>-54</c:v>
                </c:pt>
                <c:pt idx="3376">
                  <c:v>-54</c:v>
                </c:pt>
                <c:pt idx="3377">
                  <c:v>-54</c:v>
                </c:pt>
                <c:pt idx="3378">
                  <c:v>-54</c:v>
                </c:pt>
                <c:pt idx="3379">
                  <c:v>-54</c:v>
                </c:pt>
                <c:pt idx="3380">
                  <c:v>-54</c:v>
                </c:pt>
                <c:pt idx="3381">
                  <c:v>-54</c:v>
                </c:pt>
                <c:pt idx="3382">
                  <c:v>-54</c:v>
                </c:pt>
                <c:pt idx="3383">
                  <c:v>-54</c:v>
                </c:pt>
                <c:pt idx="3384">
                  <c:v>-54</c:v>
                </c:pt>
                <c:pt idx="3385">
                  <c:v>-54</c:v>
                </c:pt>
                <c:pt idx="3386">
                  <c:v>-54</c:v>
                </c:pt>
                <c:pt idx="3387">
                  <c:v>-54</c:v>
                </c:pt>
                <c:pt idx="3388">
                  <c:v>-54</c:v>
                </c:pt>
                <c:pt idx="3389">
                  <c:v>-54</c:v>
                </c:pt>
                <c:pt idx="3390">
                  <c:v>-54</c:v>
                </c:pt>
                <c:pt idx="3391">
                  <c:v>-54</c:v>
                </c:pt>
                <c:pt idx="3392">
                  <c:v>-54</c:v>
                </c:pt>
                <c:pt idx="3393">
                  <c:v>-54</c:v>
                </c:pt>
                <c:pt idx="3394">
                  <c:v>-54</c:v>
                </c:pt>
                <c:pt idx="3395">
                  <c:v>-54</c:v>
                </c:pt>
                <c:pt idx="3396">
                  <c:v>-54</c:v>
                </c:pt>
                <c:pt idx="3397">
                  <c:v>-54</c:v>
                </c:pt>
                <c:pt idx="3398">
                  <c:v>-54</c:v>
                </c:pt>
                <c:pt idx="3399">
                  <c:v>-54</c:v>
                </c:pt>
                <c:pt idx="3400">
                  <c:v>-54</c:v>
                </c:pt>
                <c:pt idx="3401">
                  <c:v>-54</c:v>
                </c:pt>
                <c:pt idx="3402">
                  <c:v>-54</c:v>
                </c:pt>
                <c:pt idx="3403">
                  <c:v>-54</c:v>
                </c:pt>
                <c:pt idx="3404">
                  <c:v>-54</c:v>
                </c:pt>
                <c:pt idx="3405">
                  <c:v>-54</c:v>
                </c:pt>
                <c:pt idx="3406">
                  <c:v>-54</c:v>
                </c:pt>
                <c:pt idx="3407">
                  <c:v>-54</c:v>
                </c:pt>
                <c:pt idx="3408">
                  <c:v>-54</c:v>
                </c:pt>
                <c:pt idx="3409">
                  <c:v>-54</c:v>
                </c:pt>
                <c:pt idx="3410">
                  <c:v>-54</c:v>
                </c:pt>
                <c:pt idx="3411">
                  <c:v>-54</c:v>
                </c:pt>
                <c:pt idx="3412">
                  <c:v>-54</c:v>
                </c:pt>
                <c:pt idx="3413">
                  <c:v>-54</c:v>
                </c:pt>
                <c:pt idx="3414">
                  <c:v>-54</c:v>
                </c:pt>
                <c:pt idx="3415">
                  <c:v>-54</c:v>
                </c:pt>
                <c:pt idx="3416">
                  <c:v>-54</c:v>
                </c:pt>
                <c:pt idx="3417">
                  <c:v>-54</c:v>
                </c:pt>
                <c:pt idx="3418">
                  <c:v>-54</c:v>
                </c:pt>
                <c:pt idx="3419">
                  <c:v>-54</c:v>
                </c:pt>
                <c:pt idx="3420">
                  <c:v>-54</c:v>
                </c:pt>
                <c:pt idx="3421">
                  <c:v>-54</c:v>
                </c:pt>
                <c:pt idx="3422">
                  <c:v>-54</c:v>
                </c:pt>
                <c:pt idx="3423">
                  <c:v>-54</c:v>
                </c:pt>
                <c:pt idx="3424">
                  <c:v>-54</c:v>
                </c:pt>
                <c:pt idx="3425">
                  <c:v>-54</c:v>
                </c:pt>
                <c:pt idx="3426">
                  <c:v>-54</c:v>
                </c:pt>
                <c:pt idx="3427">
                  <c:v>-54</c:v>
                </c:pt>
                <c:pt idx="3428">
                  <c:v>-54</c:v>
                </c:pt>
                <c:pt idx="3429">
                  <c:v>-54</c:v>
                </c:pt>
                <c:pt idx="3430">
                  <c:v>-54</c:v>
                </c:pt>
                <c:pt idx="3431">
                  <c:v>-54</c:v>
                </c:pt>
                <c:pt idx="3432">
                  <c:v>-54</c:v>
                </c:pt>
                <c:pt idx="3433">
                  <c:v>-54</c:v>
                </c:pt>
                <c:pt idx="3434">
                  <c:v>-54</c:v>
                </c:pt>
                <c:pt idx="3435">
                  <c:v>-54</c:v>
                </c:pt>
                <c:pt idx="3436">
                  <c:v>-54</c:v>
                </c:pt>
                <c:pt idx="3437">
                  <c:v>-54</c:v>
                </c:pt>
                <c:pt idx="3438">
                  <c:v>-54</c:v>
                </c:pt>
                <c:pt idx="3439">
                  <c:v>-54</c:v>
                </c:pt>
                <c:pt idx="3440">
                  <c:v>-54</c:v>
                </c:pt>
                <c:pt idx="3441">
                  <c:v>-54</c:v>
                </c:pt>
                <c:pt idx="3442">
                  <c:v>-54</c:v>
                </c:pt>
                <c:pt idx="3443">
                  <c:v>-54</c:v>
                </c:pt>
                <c:pt idx="3444">
                  <c:v>-54</c:v>
                </c:pt>
                <c:pt idx="3445">
                  <c:v>-54</c:v>
                </c:pt>
                <c:pt idx="3446">
                  <c:v>-54</c:v>
                </c:pt>
                <c:pt idx="3447">
                  <c:v>-54</c:v>
                </c:pt>
                <c:pt idx="3448">
                  <c:v>-54</c:v>
                </c:pt>
                <c:pt idx="3449">
                  <c:v>-54</c:v>
                </c:pt>
                <c:pt idx="3450">
                  <c:v>-54</c:v>
                </c:pt>
                <c:pt idx="3451">
                  <c:v>-54</c:v>
                </c:pt>
                <c:pt idx="3452">
                  <c:v>-54</c:v>
                </c:pt>
                <c:pt idx="3453">
                  <c:v>-54</c:v>
                </c:pt>
                <c:pt idx="3454">
                  <c:v>-54</c:v>
                </c:pt>
                <c:pt idx="3455">
                  <c:v>-54</c:v>
                </c:pt>
                <c:pt idx="3456">
                  <c:v>-54</c:v>
                </c:pt>
                <c:pt idx="3457">
                  <c:v>-54</c:v>
                </c:pt>
                <c:pt idx="3458">
                  <c:v>-54</c:v>
                </c:pt>
                <c:pt idx="3459">
                  <c:v>-54</c:v>
                </c:pt>
                <c:pt idx="3460">
                  <c:v>-54</c:v>
                </c:pt>
                <c:pt idx="3461">
                  <c:v>-54</c:v>
                </c:pt>
                <c:pt idx="3462">
                  <c:v>-54</c:v>
                </c:pt>
                <c:pt idx="3463">
                  <c:v>-54</c:v>
                </c:pt>
                <c:pt idx="3464">
                  <c:v>-54</c:v>
                </c:pt>
                <c:pt idx="3465">
                  <c:v>-54</c:v>
                </c:pt>
                <c:pt idx="3466">
                  <c:v>-54</c:v>
                </c:pt>
                <c:pt idx="3467">
                  <c:v>-54</c:v>
                </c:pt>
                <c:pt idx="3468">
                  <c:v>-54</c:v>
                </c:pt>
                <c:pt idx="3469">
                  <c:v>-54</c:v>
                </c:pt>
                <c:pt idx="3470">
                  <c:v>-54</c:v>
                </c:pt>
                <c:pt idx="3471">
                  <c:v>-54</c:v>
                </c:pt>
                <c:pt idx="3472">
                  <c:v>-54</c:v>
                </c:pt>
                <c:pt idx="3473">
                  <c:v>-54</c:v>
                </c:pt>
                <c:pt idx="3474">
                  <c:v>-54</c:v>
                </c:pt>
                <c:pt idx="3475">
                  <c:v>-54</c:v>
                </c:pt>
                <c:pt idx="3476">
                  <c:v>-54</c:v>
                </c:pt>
                <c:pt idx="3477">
                  <c:v>-54</c:v>
                </c:pt>
                <c:pt idx="3478">
                  <c:v>-54</c:v>
                </c:pt>
                <c:pt idx="3479">
                  <c:v>-54</c:v>
                </c:pt>
                <c:pt idx="3480">
                  <c:v>-54</c:v>
                </c:pt>
                <c:pt idx="3481">
                  <c:v>-54</c:v>
                </c:pt>
                <c:pt idx="3482">
                  <c:v>-54</c:v>
                </c:pt>
                <c:pt idx="3483">
                  <c:v>-54</c:v>
                </c:pt>
                <c:pt idx="3484">
                  <c:v>-54</c:v>
                </c:pt>
                <c:pt idx="3485">
                  <c:v>-54</c:v>
                </c:pt>
                <c:pt idx="3486">
                  <c:v>-54</c:v>
                </c:pt>
                <c:pt idx="3487">
                  <c:v>-54</c:v>
                </c:pt>
                <c:pt idx="3488">
                  <c:v>-54</c:v>
                </c:pt>
                <c:pt idx="3489">
                  <c:v>-54</c:v>
                </c:pt>
                <c:pt idx="3490">
                  <c:v>-54</c:v>
                </c:pt>
                <c:pt idx="3491">
                  <c:v>-54</c:v>
                </c:pt>
                <c:pt idx="3492">
                  <c:v>-54</c:v>
                </c:pt>
                <c:pt idx="3493">
                  <c:v>-54</c:v>
                </c:pt>
                <c:pt idx="3494">
                  <c:v>-54</c:v>
                </c:pt>
                <c:pt idx="3495">
                  <c:v>-54</c:v>
                </c:pt>
                <c:pt idx="3496">
                  <c:v>-54</c:v>
                </c:pt>
                <c:pt idx="3497">
                  <c:v>-54</c:v>
                </c:pt>
                <c:pt idx="3498">
                  <c:v>-54</c:v>
                </c:pt>
                <c:pt idx="3499">
                  <c:v>-54</c:v>
                </c:pt>
                <c:pt idx="3500">
                  <c:v>-54</c:v>
                </c:pt>
                <c:pt idx="3501">
                  <c:v>-54</c:v>
                </c:pt>
                <c:pt idx="3502">
                  <c:v>-54</c:v>
                </c:pt>
                <c:pt idx="3503">
                  <c:v>-54</c:v>
                </c:pt>
                <c:pt idx="3504">
                  <c:v>-54</c:v>
                </c:pt>
                <c:pt idx="3505">
                  <c:v>-54</c:v>
                </c:pt>
                <c:pt idx="3506">
                  <c:v>-54</c:v>
                </c:pt>
                <c:pt idx="3507">
                  <c:v>-54</c:v>
                </c:pt>
                <c:pt idx="3508">
                  <c:v>-54</c:v>
                </c:pt>
                <c:pt idx="3509">
                  <c:v>-54</c:v>
                </c:pt>
                <c:pt idx="3510">
                  <c:v>-54</c:v>
                </c:pt>
                <c:pt idx="3511">
                  <c:v>-54</c:v>
                </c:pt>
                <c:pt idx="3512">
                  <c:v>-54</c:v>
                </c:pt>
                <c:pt idx="3513">
                  <c:v>-54</c:v>
                </c:pt>
                <c:pt idx="3514">
                  <c:v>-54</c:v>
                </c:pt>
                <c:pt idx="3515">
                  <c:v>-54</c:v>
                </c:pt>
                <c:pt idx="3516">
                  <c:v>-54</c:v>
                </c:pt>
                <c:pt idx="3517">
                  <c:v>-54</c:v>
                </c:pt>
                <c:pt idx="3518">
                  <c:v>-54</c:v>
                </c:pt>
                <c:pt idx="3519">
                  <c:v>-54</c:v>
                </c:pt>
                <c:pt idx="3520">
                  <c:v>-54</c:v>
                </c:pt>
                <c:pt idx="3521">
                  <c:v>-54</c:v>
                </c:pt>
                <c:pt idx="3522">
                  <c:v>-54</c:v>
                </c:pt>
                <c:pt idx="3523">
                  <c:v>-54</c:v>
                </c:pt>
                <c:pt idx="3524">
                  <c:v>-54</c:v>
                </c:pt>
                <c:pt idx="3525">
                  <c:v>-54</c:v>
                </c:pt>
                <c:pt idx="3526">
                  <c:v>-54</c:v>
                </c:pt>
                <c:pt idx="3527">
                  <c:v>-54</c:v>
                </c:pt>
                <c:pt idx="3528">
                  <c:v>-54</c:v>
                </c:pt>
                <c:pt idx="3529">
                  <c:v>-54</c:v>
                </c:pt>
                <c:pt idx="3530">
                  <c:v>-54</c:v>
                </c:pt>
                <c:pt idx="3531">
                  <c:v>-54</c:v>
                </c:pt>
                <c:pt idx="3532">
                  <c:v>-54</c:v>
                </c:pt>
                <c:pt idx="3533">
                  <c:v>-54</c:v>
                </c:pt>
                <c:pt idx="3534">
                  <c:v>-54</c:v>
                </c:pt>
                <c:pt idx="3535">
                  <c:v>-54</c:v>
                </c:pt>
                <c:pt idx="3536">
                  <c:v>-54</c:v>
                </c:pt>
                <c:pt idx="3537">
                  <c:v>-54</c:v>
                </c:pt>
                <c:pt idx="3538">
                  <c:v>-54</c:v>
                </c:pt>
                <c:pt idx="3539">
                  <c:v>-54</c:v>
                </c:pt>
                <c:pt idx="3540">
                  <c:v>-54</c:v>
                </c:pt>
                <c:pt idx="3541">
                  <c:v>-54</c:v>
                </c:pt>
                <c:pt idx="3542">
                  <c:v>-54</c:v>
                </c:pt>
                <c:pt idx="3543">
                  <c:v>-54</c:v>
                </c:pt>
                <c:pt idx="3544">
                  <c:v>-54</c:v>
                </c:pt>
                <c:pt idx="3545">
                  <c:v>-54</c:v>
                </c:pt>
                <c:pt idx="3546">
                  <c:v>-54</c:v>
                </c:pt>
                <c:pt idx="3547">
                  <c:v>-54</c:v>
                </c:pt>
                <c:pt idx="3548">
                  <c:v>-54</c:v>
                </c:pt>
                <c:pt idx="3549">
                  <c:v>-54</c:v>
                </c:pt>
                <c:pt idx="3550">
                  <c:v>-54</c:v>
                </c:pt>
                <c:pt idx="3551">
                  <c:v>-54</c:v>
                </c:pt>
                <c:pt idx="3552">
                  <c:v>-54</c:v>
                </c:pt>
                <c:pt idx="3553">
                  <c:v>-54</c:v>
                </c:pt>
                <c:pt idx="3554">
                  <c:v>-54</c:v>
                </c:pt>
                <c:pt idx="3555">
                  <c:v>-54</c:v>
                </c:pt>
                <c:pt idx="3556">
                  <c:v>-54</c:v>
                </c:pt>
                <c:pt idx="3557">
                  <c:v>-54</c:v>
                </c:pt>
                <c:pt idx="3558">
                  <c:v>-54</c:v>
                </c:pt>
                <c:pt idx="3559">
                  <c:v>-54</c:v>
                </c:pt>
                <c:pt idx="3560">
                  <c:v>-54</c:v>
                </c:pt>
                <c:pt idx="3561">
                  <c:v>-54</c:v>
                </c:pt>
                <c:pt idx="3562">
                  <c:v>-54</c:v>
                </c:pt>
                <c:pt idx="3563">
                  <c:v>-54</c:v>
                </c:pt>
                <c:pt idx="3564">
                  <c:v>-54</c:v>
                </c:pt>
                <c:pt idx="3565">
                  <c:v>-54</c:v>
                </c:pt>
                <c:pt idx="3566">
                  <c:v>-54</c:v>
                </c:pt>
                <c:pt idx="3567">
                  <c:v>-54</c:v>
                </c:pt>
                <c:pt idx="3568">
                  <c:v>-54</c:v>
                </c:pt>
                <c:pt idx="3569">
                  <c:v>-54</c:v>
                </c:pt>
                <c:pt idx="3570">
                  <c:v>-54</c:v>
                </c:pt>
                <c:pt idx="3571">
                  <c:v>-54</c:v>
                </c:pt>
                <c:pt idx="3572">
                  <c:v>-54</c:v>
                </c:pt>
                <c:pt idx="3573">
                  <c:v>-54</c:v>
                </c:pt>
                <c:pt idx="3574">
                  <c:v>-54</c:v>
                </c:pt>
                <c:pt idx="3575">
                  <c:v>-54</c:v>
                </c:pt>
                <c:pt idx="3576">
                  <c:v>-54</c:v>
                </c:pt>
                <c:pt idx="3577">
                  <c:v>-54</c:v>
                </c:pt>
                <c:pt idx="3578">
                  <c:v>-54</c:v>
                </c:pt>
                <c:pt idx="3579">
                  <c:v>-54</c:v>
                </c:pt>
                <c:pt idx="3580">
                  <c:v>-54</c:v>
                </c:pt>
                <c:pt idx="3581">
                  <c:v>-54</c:v>
                </c:pt>
                <c:pt idx="3582">
                  <c:v>-54</c:v>
                </c:pt>
                <c:pt idx="3583">
                  <c:v>-54</c:v>
                </c:pt>
                <c:pt idx="3584">
                  <c:v>-54</c:v>
                </c:pt>
                <c:pt idx="3585">
                  <c:v>-54</c:v>
                </c:pt>
                <c:pt idx="3586">
                  <c:v>-54</c:v>
                </c:pt>
                <c:pt idx="3587">
                  <c:v>-54</c:v>
                </c:pt>
                <c:pt idx="3588">
                  <c:v>-54</c:v>
                </c:pt>
                <c:pt idx="3589">
                  <c:v>-54</c:v>
                </c:pt>
                <c:pt idx="3590">
                  <c:v>-54</c:v>
                </c:pt>
                <c:pt idx="3591">
                  <c:v>-54</c:v>
                </c:pt>
                <c:pt idx="3592">
                  <c:v>-54</c:v>
                </c:pt>
                <c:pt idx="3593">
                  <c:v>-54</c:v>
                </c:pt>
                <c:pt idx="3594">
                  <c:v>-54</c:v>
                </c:pt>
                <c:pt idx="3595">
                  <c:v>-54</c:v>
                </c:pt>
                <c:pt idx="3596">
                  <c:v>-54</c:v>
                </c:pt>
                <c:pt idx="3597">
                  <c:v>-54</c:v>
                </c:pt>
                <c:pt idx="3598">
                  <c:v>-54</c:v>
                </c:pt>
                <c:pt idx="3599">
                  <c:v>-54</c:v>
                </c:pt>
                <c:pt idx="3600">
                  <c:v>-54</c:v>
                </c:pt>
                <c:pt idx="3601">
                  <c:v>-54</c:v>
                </c:pt>
                <c:pt idx="3602">
                  <c:v>-54</c:v>
                </c:pt>
                <c:pt idx="3603">
                  <c:v>-54</c:v>
                </c:pt>
                <c:pt idx="3604">
                  <c:v>-54</c:v>
                </c:pt>
                <c:pt idx="3605">
                  <c:v>-54</c:v>
                </c:pt>
                <c:pt idx="3606">
                  <c:v>-54</c:v>
                </c:pt>
                <c:pt idx="3607">
                  <c:v>-54</c:v>
                </c:pt>
                <c:pt idx="3608">
                  <c:v>-54</c:v>
                </c:pt>
                <c:pt idx="3609">
                  <c:v>-54</c:v>
                </c:pt>
                <c:pt idx="3610">
                  <c:v>-54</c:v>
                </c:pt>
                <c:pt idx="3611">
                  <c:v>-54</c:v>
                </c:pt>
                <c:pt idx="3612">
                  <c:v>-54</c:v>
                </c:pt>
                <c:pt idx="3613">
                  <c:v>-54</c:v>
                </c:pt>
                <c:pt idx="3614">
                  <c:v>-54</c:v>
                </c:pt>
                <c:pt idx="3615">
                  <c:v>-54</c:v>
                </c:pt>
                <c:pt idx="3616">
                  <c:v>-54</c:v>
                </c:pt>
                <c:pt idx="3617">
                  <c:v>-54</c:v>
                </c:pt>
                <c:pt idx="3618">
                  <c:v>-54</c:v>
                </c:pt>
                <c:pt idx="3619">
                  <c:v>-54</c:v>
                </c:pt>
                <c:pt idx="3620">
                  <c:v>-54</c:v>
                </c:pt>
                <c:pt idx="3621">
                  <c:v>-54</c:v>
                </c:pt>
                <c:pt idx="3622">
                  <c:v>-54</c:v>
                </c:pt>
                <c:pt idx="3623">
                  <c:v>-54</c:v>
                </c:pt>
                <c:pt idx="3624">
                  <c:v>-54</c:v>
                </c:pt>
                <c:pt idx="3625">
                  <c:v>-54</c:v>
                </c:pt>
                <c:pt idx="3626">
                  <c:v>-54</c:v>
                </c:pt>
                <c:pt idx="3627">
                  <c:v>-54</c:v>
                </c:pt>
                <c:pt idx="3628">
                  <c:v>-54</c:v>
                </c:pt>
                <c:pt idx="3629">
                  <c:v>-54</c:v>
                </c:pt>
                <c:pt idx="3630">
                  <c:v>-54</c:v>
                </c:pt>
                <c:pt idx="3631">
                  <c:v>-54</c:v>
                </c:pt>
                <c:pt idx="3632">
                  <c:v>-54</c:v>
                </c:pt>
                <c:pt idx="3633">
                  <c:v>-54</c:v>
                </c:pt>
                <c:pt idx="3634">
                  <c:v>-54</c:v>
                </c:pt>
                <c:pt idx="3635">
                  <c:v>-54</c:v>
                </c:pt>
                <c:pt idx="3636">
                  <c:v>-54</c:v>
                </c:pt>
                <c:pt idx="3637">
                  <c:v>-54</c:v>
                </c:pt>
                <c:pt idx="3638">
                  <c:v>-54</c:v>
                </c:pt>
                <c:pt idx="3639">
                  <c:v>-54</c:v>
                </c:pt>
                <c:pt idx="3640">
                  <c:v>-54</c:v>
                </c:pt>
                <c:pt idx="3641">
                  <c:v>-54</c:v>
                </c:pt>
                <c:pt idx="3642">
                  <c:v>-54</c:v>
                </c:pt>
                <c:pt idx="3643">
                  <c:v>-54</c:v>
                </c:pt>
                <c:pt idx="3644">
                  <c:v>-54</c:v>
                </c:pt>
                <c:pt idx="3645">
                  <c:v>-54</c:v>
                </c:pt>
                <c:pt idx="3646">
                  <c:v>-54</c:v>
                </c:pt>
                <c:pt idx="3647">
                  <c:v>-54</c:v>
                </c:pt>
                <c:pt idx="3648">
                  <c:v>-54</c:v>
                </c:pt>
                <c:pt idx="3649">
                  <c:v>-54</c:v>
                </c:pt>
                <c:pt idx="3650">
                  <c:v>-54</c:v>
                </c:pt>
                <c:pt idx="3651">
                  <c:v>-54</c:v>
                </c:pt>
                <c:pt idx="3652">
                  <c:v>-54</c:v>
                </c:pt>
                <c:pt idx="3653">
                  <c:v>-54</c:v>
                </c:pt>
                <c:pt idx="3654">
                  <c:v>-54</c:v>
                </c:pt>
                <c:pt idx="3655">
                  <c:v>-54</c:v>
                </c:pt>
                <c:pt idx="3656">
                  <c:v>-54</c:v>
                </c:pt>
                <c:pt idx="3657">
                  <c:v>-54</c:v>
                </c:pt>
                <c:pt idx="3658">
                  <c:v>-54</c:v>
                </c:pt>
                <c:pt idx="3659">
                  <c:v>-54</c:v>
                </c:pt>
                <c:pt idx="3660">
                  <c:v>-54</c:v>
                </c:pt>
                <c:pt idx="3661">
                  <c:v>-54</c:v>
                </c:pt>
                <c:pt idx="3662">
                  <c:v>-54</c:v>
                </c:pt>
                <c:pt idx="3663">
                  <c:v>-54</c:v>
                </c:pt>
                <c:pt idx="3664">
                  <c:v>-54</c:v>
                </c:pt>
                <c:pt idx="3665">
                  <c:v>-54</c:v>
                </c:pt>
                <c:pt idx="3666">
                  <c:v>-54</c:v>
                </c:pt>
                <c:pt idx="3667">
                  <c:v>-54</c:v>
                </c:pt>
                <c:pt idx="3668">
                  <c:v>-54</c:v>
                </c:pt>
                <c:pt idx="3669">
                  <c:v>-54</c:v>
                </c:pt>
                <c:pt idx="3670">
                  <c:v>-54</c:v>
                </c:pt>
                <c:pt idx="3671">
                  <c:v>-54</c:v>
                </c:pt>
                <c:pt idx="3672">
                  <c:v>-54</c:v>
                </c:pt>
                <c:pt idx="3673">
                  <c:v>-54</c:v>
                </c:pt>
                <c:pt idx="3674">
                  <c:v>-54</c:v>
                </c:pt>
                <c:pt idx="3675">
                  <c:v>-54</c:v>
                </c:pt>
                <c:pt idx="3676">
                  <c:v>-54</c:v>
                </c:pt>
                <c:pt idx="3677">
                  <c:v>-54</c:v>
                </c:pt>
                <c:pt idx="3678">
                  <c:v>-54</c:v>
                </c:pt>
                <c:pt idx="3679">
                  <c:v>-54</c:v>
                </c:pt>
                <c:pt idx="3680">
                  <c:v>-54</c:v>
                </c:pt>
                <c:pt idx="3681">
                  <c:v>-54</c:v>
                </c:pt>
                <c:pt idx="3682">
                  <c:v>-54</c:v>
                </c:pt>
                <c:pt idx="3683">
                  <c:v>-54</c:v>
                </c:pt>
                <c:pt idx="3684">
                  <c:v>-54</c:v>
                </c:pt>
                <c:pt idx="3685">
                  <c:v>-54</c:v>
                </c:pt>
                <c:pt idx="3686">
                  <c:v>-54</c:v>
                </c:pt>
                <c:pt idx="3687">
                  <c:v>-54</c:v>
                </c:pt>
                <c:pt idx="3688">
                  <c:v>-54</c:v>
                </c:pt>
                <c:pt idx="3689">
                  <c:v>-54</c:v>
                </c:pt>
                <c:pt idx="3690">
                  <c:v>-54</c:v>
                </c:pt>
                <c:pt idx="3691">
                  <c:v>-54</c:v>
                </c:pt>
                <c:pt idx="3692">
                  <c:v>-54</c:v>
                </c:pt>
                <c:pt idx="3693">
                  <c:v>-54</c:v>
                </c:pt>
                <c:pt idx="3694">
                  <c:v>-54</c:v>
                </c:pt>
                <c:pt idx="3695">
                  <c:v>-54</c:v>
                </c:pt>
                <c:pt idx="3696">
                  <c:v>-54</c:v>
                </c:pt>
                <c:pt idx="3697">
                  <c:v>-54</c:v>
                </c:pt>
                <c:pt idx="3698">
                  <c:v>-54</c:v>
                </c:pt>
                <c:pt idx="3699">
                  <c:v>-54</c:v>
                </c:pt>
                <c:pt idx="3700">
                  <c:v>-54</c:v>
                </c:pt>
                <c:pt idx="3701">
                  <c:v>-54</c:v>
                </c:pt>
                <c:pt idx="3702">
                  <c:v>-54</c:v>
                </c:pt>
                <c:pt idx="3703">
                  <c:v>-54</c:v>
                </c:pt>
                <c:pt idx="3704">
                  <c:v>-54</c:v>
                </c:pt>
                <c:pt idx="3705">
                  <c:v>-54</c:v>
                </c:pt>
                <c:pt idx="3706">
                  <c:v>-54</c:v>
                </c:pt>
                <c:pt idx="3707">
                  <c:v>-54</c:v>
                </c:pt>
                <c:pt idx="3708">
                  <c:v>-54</c:v>
                </c:pt>
                <c:pt idx="3709">
                  <c:v>-54</c:v>
                </c:pt>
                <c:pt idx="3710">
                  <c:v>-54</c:v>
                </c:pt>
                <c:pt idx="3711">
                  <c:v>-54</c:v>
                </c:pt>
                <c:pt idx="3712">
                  <c:v>-54</c:v>
                </c:pt>
                <c:pt idx="3713">
                  <c:v>-54</c:v>
                </c:pt>
                <c:pt idx="3714">
                  <c:v>-54</c:v>
                </c:pt>
                <c:pt idx="3715">
                  <c:v>-54</c:v>
                </c:pt>
                <c:pt idx="3716">
                  <c:v>-54</c:v>
                </c:pt>
                <c:pt idx="3717">
                  <c:v>-54</c:v>
                </c:pt>
                <c:pt idx="3718">
                  <c:v>-54</c:v>
                </c:pt>
                <c:pt idx="3719">
                  <c:v>-54</c:v>
                </c:pt>
                <c:pt idx="3720">
                  <c:v>-54</c:v>
                </c:pt>
                <c:pt idx="3721">
                  <c:v>-54</c:v>
                </c:pt>
                <c:pt idx="3722">
                  <c:v>-54</c:v>
                </c:pt>
                <c:pt idx="3723">
                  <c:v>-54</c:v>
                </c:pt>
                <c:pt idx="3724">
                  <c:v>-54</c:v>
                </c:pt>
                <c:pt idx="3725">
                  <c:v>-54</c:v>
                </c:pt>
                <c:pt idx="3726">
                  <c:v>-54</c:v>
                </c:pt>
                <c:pt idx="3727">
                  <c:v>-54</c:v>
                </c:pt>
                <c:pt idx="3728">
                  <c:v>-54</c:v>
                </c:pt>
                <c:pt idx="3729">
                  <c:v>-54</c:v>
                </c:pt>
                <c:pt idx="3730">
                  <c:v>-54</c:v>
                </c:pt>
                <c:pt idx="3731">
                  <c:v>-54</c:v>
                </c:pt>
                <c:pt idx="3732">
                  <c:v>-54</c:v>
                </c:pt>
                <c:pt idx="3733">
                  <c:v>-54</c:v>
                </c:pt>
                <c:pt idx="3734">
                  <c:v>-54</c:v>
                </c:pt>
                <c:pt idx="3735">
                  <c:v>-54</c:v>
                </c:pt>
                <c:pt idx="3736">
                  <c:v>-54</c:v>
                </c:pt>
                <c:pt idx="3737">
                  <c:v>-54</c:v>
                </c:pt>
                <c:pt idx="3738">
                  <c:v>-54</c:v>
                </c:pt>
                <c:pt idx="3739">
                  <c:v>-54</c:v>
                </c:pt>
                <c:pt idx="3740">
                  <c:v>-54</c:v>
                </c:pt>
                <c:pt idx="3741">
                  <c:v>-54</c:v>
                </c:pt>
                <c:pt idx="3742">
                  <c:v>-54</c:v>
                </c:pt>
                <c:pt idx="3743">
                  <c:v>-54</c:v>
                </c:pt>
                <c:pt idx="3744">
                  <c:v>-54</c:v>
                </c:pt>
                <c:pt idx="3745">
                  <c:v>-54</c:v>
                </c:pt>
                <c:pt idx="3746">
                  <c:v>-54</c:v>
                </c:pt>
                <c:pt idx="3747">
                  <c:v>-54</c:v>
                </c:pt>
                <c:pt idx="3748">
                  <c:v>-54</c:v>
                </c:pt>
                <c:pt idx="3749">
                  <c:v>-54</c:v>
                </c:pt>
                <c:pt idx="3750">
                  <c:v>-54</c:v>
                </c:pt>
                <c:pt idx="3751">
                  <c:v>-54</c:v>
                </c:pt>
                <c:pt idx="3752">
                  <c:v>-54</c:v>
                </c:pt>
                <c:pt idx="3753">
                  <c:v>-54</c:v>
                </c:pt>
                <c:pt idx="3754">
                  <c:v>-54</c:v>
                </c:pt>
                <c:pt idx="3755">
                  <c:v>-54</c:v>
                </c:pt>
                <c:pt idx="3756">
                  <c:v>-54</c:v>
                </c:pt>
                <c:pt idx="3757">
                  <c:v>-54</c:v>
                </c:pt>
                <c:pt idx="3758">
                  <c:v>-54</c:v>
                </c:pt>
                <c:pt idx="3759">
                  <c:v>-54</c:v>
                </c:pt>
                <c:pt idx="3760">
                  <c:v>-54</c:v>
                </c:pt>
                <c:pt idx="3761">
                  <c:v>-54</c:v>
                </c:pt>
                <c:pt idx="3762">
                  <c:v>-54</c:v>
                </c:pt>
                <c:pt idx="3763">
                  <c:v>-54</c:v>
                </c:pt>
                <c:pt idx="3764">
                  <c:v>-54</c:v>
                </c:pt>
                <c:pt idx="3765">
                  <c:v>-54</c:v>
                </c:pt>
                <c:pt idx="3766">
                  <c:v>-54</c:v>
                </c:pt>
                <c:pt idx="3767">
                  <c:v>-54</c:v>
                </c:pt>
                <c:pt idx="3768">
                  <c:v>-54</c:v>
                </c:pt>
                <c:pt idx="3769">
                  <c:v>-54</c:v>
                </c:pt>
                <c:pt idx="3770">
                  <c:v>-54</c:v>
                </c:pt>
                <c:pt idx="3771">
                  <c:v>-54</c:v>
                </c:pt>
                <c:pt idx="3772">
                  <c:v>-54</c:v>
                </c:pt>
                <c:pt idx="3773">
                  <c:v>-54</c:v>
                </c:pt>
                <c:pt idx="3774">
                  <c:v>-54</c:v>
                </c:pt>
                <c:pt idx="3775">
                  <c:v>-54</c:v>
                </c:pt>
                <c:pt idx="3776">
                  <c:v>-54</c:v>
                </c:pt>
                <c:pt idx="3777">
                  <c:v>-54</c:v>
                </c:pt>
                <c:pt idx="3778">
                  <c:v>-54</c:v>
                </c:pt>
                <c:pt idx="3779">
                  <c:v>-54</c:v>
                </c:pt>
                <c:pt idx="3780">
                  <c:v>-54</c:v>
                </c:pt>
                <c:pt idx="3781">
                  <c:v>-54</c:v>
                </c:pt>
                <c:pt idx="3782">
                  <c:v>-54</c:v>
                </c:pt>
                <c:pt idx="3783">
                  <c:v>-54</c:v>
                </c:pt>
                <c:pt idx="3784">
                  <c:v>-54</c:v>
                </c:pt>
                <c:pt idx="3785">
                  <c:v>-54</c:v>
                </c:pt>
                <c:pt idx="3786">
                  <c:v>-54</c:v>
                </c:pt>
                <c:pt idx="3787">
                  <c:v>-54</c:v>
                </c:pt>
                <c:pt idx="3788">
                  <c:v>-54</c:v>
                </c:pt>
                <c:pt idx="3789">
                  <c:v>-54</c:v>
                </c:pt>
                <c:pt idx="3790">
                  <c:v>-54</c:v>
                </c:pt>
                <c:pt idx="3791">
                  <c:v>-54</c:v>
                </c:pt>
                <c:pt idx="3792">
                  <c:v>-54</c:v>
                </c:pt>
                <c:pt idx="3793">
                  <c:v>-54</c:v>
                </c:pt>
                <c:pt idx="3794">
                  <c:v>-54</c:v>
                </c:pt>
                <c:pt idx="3795">
                  <c:v>-54</c:v>
                </c:pt>
                <c:pt idx="3796">
                  <c:v>-54</c:v>
                </c:pt>
                <c:pt idx="3797">
                  <c:v>-54</c:v>
                </c:pt>
                <c:pt idx="3798">
                  <c:v>-54</c:v>
                </c:pt>
                <c:pt idx="3799">
                  <c:v>-54</c:v>
                </c:pt>
                <c:pt idx="3800">
                  <c:v>-54</c:v>
                </c:pt>
                <c:pt idx="3801">
                  <c:v>-54</c:v>
                </c:pt>
                <c:pt idx="3802">
                  <c:v>-54</c:v>
                </c:pt>
                <c:pt idx="3803">
                  <c:v>-54</c:v>
                </c:pt>
                <c:pt idx="3804">
                  <c:v>-54</c:v>
                </c:pt>
                <c:pt idx="3805">
                  <c:v>-54</c:v>
                </c:pt>
                <c:pt idx="3806">
                  <c:v>-54</c:v>
                </c:pt>
                <c:pt idx="3807">
                  <c:v>-54</c:v>
                </c:pt>
                <c:pt idx="3808">
                  <c:v>-54</c:v>
                </c:pt>
                <c:pt idx="3809">
                  <c:v>-54</c:v>
                </c:pt>
                <c:pt idx="3810">
                  <c:v>-54</c:v>
                </c:pt>
                <c:pt idx="3811">
                  <c:v>-54</c:v>
                </c:pt>
                <c:pt idx="3812">
                  <c:v>-54</c:v>
                </c:pt>
                <c:pt idx="3813">
                  <c:v>-54</c:v>
                </c:pt>
                <c:pt idx="3814">
                  <c:v>-54</c:v>
                </c:pt>
                <c:pt idx="3815">
                  <c:v>-54</c:v>
                </c:pt>
                <c:pt idx="3816">
                  <c:v>-54</c:v>
                </c:pt>
                <c:pt idx="3817">
                  <c:v>-54</c:v>
                </c:pt>
                <c:pt idx="3818">
                  <c:v>-54</c:v>
                </c:pt>
                <c:pt idx="3819">
                  <c:v>-54</c:v>
                </c:pt>
                <c:pt idx="3820">
                  <c:v>-54</c:v>
                </c:pt>
                <c:pt idx="3821">
                  <c:v>-54</c:v>
                </c:pt>
                <c:pt idx="3822">
                  <c:v>-54</c:v>
                </c:pt>
                <c:pt idx="3823">
                  <c:v>-54</c:v>
                </c:pt>
                <c:pt idx="3824">
                  <c:v>-54</c:v>
                </c:pt>
                <c:pt idx="3825">
                  <c:v>-54</c:v>
                </c:pt>
                <c:pt idx="3826">
                  <c:v>-54</c:v>
                </c:pt>
                <c:pt idx="3827">
                  <c:v>-54</c:v>
                </c:pt>
                <c:pt idx="3828">
                  <c:v>-54</c:v>
                </c:pt>
                <c:pt idx="3829">
                  <c:v>-54</c:v>
                </c:pt>
                <c:pt idx="3830">
                  <c:v>-54</c:v>
                </c:pt>
                <c:pt idx="3831">
                  <c:v>-54</c:v>
                </c:pt>
                <c:pt idx="3832">
                  <c:v>-54</c:v>
                </c:pt>
                <c:pt idx="3833">
                  <c:v>-54</c:v>
                </c:pt>
                <c:pt idx="3834">
                  <c:v>-54</c:v>
                </c:pt>
                <c:pt idx="3835">
                  <c:v>-54</c:v>
                </c:pt>
                <c:pt idx="3836">
                  <c:v>-54</c:v>
                </c:pt>
                <c:pt idx="3837">
                  <c:v>-54</c:v>
                </c:pt>
                <c:pt idx="3838">
                  <c:v>-54</c:v>
                </c:pt>
                <c:pt idx="3839">
                  <c:v>-54</c:v>
                </c:pt>
                <c:pt idx="3840">
                  <c:v>-54</c:v>
                </c:pt>
                <c:pt idx="3841">
                  <c:v>-54</c:v>
                </c:pt>
                <c:pt idx="3842">
                  <c:v>-54</c:v>
                </c:pt>
                <c:pt idx="3843">
                  <c:v>-54</c:v>
                </c:pt>
                <c:pt idx="3844">
                  <c:v>-54</c:v>
                </c:pt>
                <c:pt idx="3845">
                  <c:v>-54</c:v>
                </c:pt>
                <c:pt idx="3846">
                  <c:v>-54</c:v>
                </c:pt>
                <c:pt idx="3847">
                  <c:v>-54</c:v>
                </c:pt>
                <c:pt idx="3848">
                  <c:v>-54</c:v>
                </c:pt>
                <c:pt idx="3849">
                  <c:v>-54</c:v>
                </c:pt>
                <c:pt idx="3850">
                  <c:v>-54</c:v>
                </c:pt>
                <c:pt idx="3851">
                  <c:v>-54</c:v>
                </c:pt>
                <c:pt idx="3852">
                  <c:v>-54</c:v>
                </c:pt>
                <c:pt idx="3853">
                  <c:v>-54</c:v>
                </c:pt>
                <c:pt idx="3854">
                  <c:v>-54</c:v>
                </c:pt>
                <c:pt idx="3855">
                  <c:v>-54</c:v>
                </c:pt>
                <c:pt idx="3856">
                  <c:v>-54</c:v>
                </c:pt>
                <c:pt idx="3857">
                  <c:v>-54</c:v>
                </c:pt>
                <c:pt idx="3858">
                  <c:v>-54</c:v>
                </c:pt>
                <c:pt idx="3859">
                  <c:v>-54</c:v>
                </c:pt>
                <c:pt idx="3860">
                  <c:v>-54</c:v>
                </c:pt>
                <c:pt idx="3861">
                  <c:v>-54</c:v>
                </c:pt>
                <c:pt idx="3862">
                  <c:v>-54</c:v>
                </c:pt>
                <c:pt idx="3863">
                  <c:v>-54</c:v>
                </c:pt>
                <c:pt idx="3864">
                  <c:v>-54</c:v>
                </c:pt>
                <c:pt idx="3865">
                  <c:v>-54</c:v>
                </c:pt>
                <c:pt idx="3866">
                  <c:v>-54</c:v>
                </c:pt>
                <c:pt idx="3867">
                  <c:v>-54</c:v>
                </c:pt>
                <c:pt idx="3868">
                  <c:v>-54</c:v>
                </c:pt>
                <c:pt idx="3869">
                  <c:v>-54</c:v>
                </c:pt>
                <c:pt idx="3870">
                  <c:v>-54</c:v>
                </c:pt>
                <c:pt idx="3871">
                  <c:v>-54</c:v>
                </c:pt>
                <c:pt idx="3872">
                  <c:v>-54</c:v>
                </c:pt>
                <c:pt idx="3873">
                  <c:v>-54</c:v>
                </c:pt>
                <c:pt idx="3874">
                  <c:v>-54</c:v>
                </c:pt>
                <c:pt idx="3875">
                  <c:v>-54</c:v>
                </c:pt>
                <c:pt idx="3876">
                  <c:v>-54</c:v>
                </c:pt>
                <c:pt idx="3877">
                  <c:v>-54</c:v>
                </c:pt>
                <c:pt idx="3878">
                  <c:v>-54</c:v>
                </c:pt>
                <c:pt idx="3879">
                  <c:v>-54</c:v>
                </c:pt>
                <c:pt idx="3880">
                  <c:v>-54</c:v>
                </c:pt>
                <c:pt idx="3881">
                  <c:v>-54</c:v>
                </c:pt>
                <c:pt idx="3882">
                  <c:v>-54</c:v>
                </c:pt>
                <c:pt idx="3883">
                  <c:v>-54</c:v>
                </c:pt>
                <c:pt idx="3884">
                  <c:v>-54</c:v>
                </c:pt>
                <c:pt idx="3885">
                  <c:v>-54</c:v>
                </c:pt>
                <c:pt idx="3886">
                  <c:v>-54</c:v>
                </c:pt>
                <c:pt idx="3887">
                  <c:v>-54</c:v>
                </c:pt>
                <c:pt idx="3888">
                  <c:v>-54</c:v>
                </c:pt>
                <c:pt idx="3889">
                  <c:v>-54</c:v>
                </c:pt>
                <c:pt idx="3890">
                  <c:v>-54</c:v>
                </c:pt>
                <c:pt idx="3891">
                  <c:v>-54</c:v>
                </c:pt>
                <c:pt idx="3892">
                  <c:v>-54</c:v>
                </c:pt>
                <c:pt idx="3893">
                  <c:v>-54</c:v>
                </c:pt>
                <c:pt idx="3894">
                  <c:v>-54</c:v>
                </c:pt>
                <c:pt idx="3895">
                  <c:v>-54</c:v>
                </c:pt>
                <c:pt idx="3896">
                  <c:v>-54</c:v>
                </c:pt>
                <c:pt idx="3897">
                  <c:v>-54</c:v>
                </c:pt>
                <c:pt idx="3898">
                  <c:v>-54</c:v>
                </c:pt>
                <c:pt idx="3899">
                  <c:v>-54</c:v>
                </c:pt>
                <c:pt idx="3900">
                  <c:v>-54</c:v>
                </c:pt>
                <c:pt idx="3901">
                  <c:v>-54</c:v>
                </c:pt>
                <c:pt idx="3902">
                  <c:v>-54</c:v>
                </c:pt>
                <c:pt idx="3903">
                  <c:v>-54</c:v>
                </c:pt>
                <c:pt idx="3904">
                  <c:v>-54</c:v>
                </c:pt>
                <c:pt idx="3905">
                  <c:v>-54</c:v>
                </c:pt>
                <c:pt idx="3906">
                  <c:v>-54</c:v>
                </c:pt>
                <c:pt idx="3907">
                  <c:v>-54</c:v>
                </c:pt>
                <c:pt idx="3908">
                  <c:v>-54</c:v>
                </c:pt>
                <c:pt idx="3909">
                  <c:v>-54</c:v>
                </c:pt>
                <c:pt idx="3910">
                  <c:v>-54</c:v>
                </c:pt>
                <c:pt idx="3911">
                  <c:v>-54</c:v>
                </c:pt>
                <c:pt idx="3912">
                  <c:v>-54</c:v>
                </c:pt>
                <c:pt idx="3913">
                  <c:v>-54</c:v>
                </c:pt>
                <c:pt idx="3914">
                  <c:v>-54</c:v>
                </c:pt>
                <c:pt idx="3915">
                  <c:v>-54</c:v>
                </c:pt>
                <c:pt idx="3916">
                  <c:v>-54</c:v>
                </c:pt>
                <c:pt idx="3917">
                  <c:v>-54</c:v>
                </c:pt>
                <c:pt idx="3918">
                  <c:v>-54</c:v>
                </c:pt>
                <c:pt idx="3919">
                  <c:v>-54</c:v>
                </c:pt>
                <c:pt idx="3920">
                  <c:v>-54</c:v>
                </c:pt>
                <c:pt idx="3921">
                  <c:v>-54</c:v>
                </c:pt>
                <c:pt idx="3922">
                  <c:v>-54</c:v>
                </c:pt>
                <c:pt idx="3923">
                  <c:v>-54</c:v>
                </c:pt>
                <c:pt idx="3924">
                  <c:v>-54</c:v>
                </c:pt>
                <c:pt idx="3925">
                  <c:v>-54</c:v>
                </c:pt>
                <c:pt idx="3926">
                  <c:v>-54</c:v>
                </c:pt>
                <c:pt idx="3927">
                  <c:v>-54</c:v>
                </c:pt>
                <c:pt idx="3928">
                  <c:v>-54</c:v>
                </c:pt>
                <c:pt idx="3929">
                  <c:v>-54</c:v>
                </c:pt>
                <c:pt idx="3930">
                  <c:v>-54</c:v>
                </c:pt>
                <c:pt idx="3931">
                  <c:v>-54</c:v>
                </c:pt>
                <c:pt idx="3932">
                  <c:v>-54</c:v>
                </c:pt>
                <c:pt idx="3933">
                  <c:v>-54</c:v>
                </c:pt>
                <c:pt idx="3934">
                  <c:v>-54</c:v>
                </c:pt>
                <c:pt idx="3935">
                  <c:v>-54</c:v>
                </c:pt>
                <c:pt idx="3936">
                  <c:v>-54</c:v>
                </c:pt>
                <c:pt idx="3937">
                  <c:v>-54</c:v>
                </c:pt>
                <c:pt idx="3938">
                  <c:v>-54</c:v>
                </c:pt>
                <c:pt idx="3939">
                  <c:v>-54</c:v>
                </c:pt>
                <c:pt idx="3940">
                  <c:v>-54</c:v>
                </c:pt>
                <c:pt idx="3941">
                  <c:v>-54</c:v>
                </c:pt>
                <c:pt idx="3942">
                  <c:v>-54</c:v>
                </c:pt>
                <c:pt idx="3943">
                  <c:v>-54</c:v>
                </c:pt>
                <c:pt idx="3944">
                  <c:v>-54</c:v>
                </c:pt>
                <c:pt idx="3945">
                  <c:v>-54</c:v>
                </c:pt>
                <c:pt idx="3946">
                  <c:v>-54</c:v>
                </c:pt>
                <c:pt idx="3947">
                  <c:v>-54</c:v>
                </c:pt>
                <c:pt idx="3948">
                  <c:v>-54</c:v>
                </c:pt>
                <c:pt idx="3949">
                  <c:v>-54</c:v>
                </c:pt>
                <c:pt idx="3950">
                  <c:v>-54</c:v>
                </c:pt>
                <c:pt idx="3951">
                  <c:v>-54</c:v>
                </c:pt>
                <c:pt idx="3952">
                  <c:v>-54</c:v>
                </c:pt>
                <c:pt idx="3953">
                  <c:v>-54</c:v>
                </c:pt>
                <c:pt idx="3954">
                  <c:v>-54</c:v>
                </c:pt>
                <c:pt idx="3955">
                  <c:v>-54</c:v>
                </c:pt>
                <c:pt idx="3956">
                  <c:v>-54</c:v>
                </c:pt>
                <c:pt idx="3957">
                  <c:v>-54</c:v>
                </c:pt>
                <c:pt idx="3958">
                  <c:v>-54</c:v>
                </c:pt>
                <c:pt idx="3959">
                  <c:v>-54</c:v>
                </c:pt>
                <c:pt idx="3960">
                  <c:v>-54</c:v>
                </c:pt>
                <c:pt idx="3961">
                  <c:v>-54</c:v>
                </c:pt>
                <c:pt idx="3962">
                  <c:v>-54</c:v>
                </c:pt>
                <c:pt idx="3963">
                  <c:v>-54</c:v>
                </c:pt>
                <c:pt idx="3964">
                  <c:v>-54</c:v>
                </c:pt>
                <c:pt idx="3965">
                  <c:v>-54</c:v>
                </c:pt>
                <c:pt idx="3966">
                  <c:v>-54</c:v>
                </c:pt>
                <c:pt idx="3967">
                  <c:v>-54</c:v>
                </c:pt>
                <c:pt idx="3968">
                  <c:v>-54</c:v>
                </c:pt>
                <c:pt idx="3969">
                  <c:v>-54</c:v>
                </c:pt>
                <c:pt idx="3970">
                  <c:v>-54</c:v>
                </c:pt>
                <c:pt idx="3971">
                  <c:v>-54</c:v>
                </c:pt>
                <c:pt idx="3972">
                  <c:v>-54</c:v>
                </c:pt>
                <c:pt idx="3973">
                  <c:v>-54</c:v>
                </c:pt>
                <c:pt idx="3974">
                  <c:v>-54</c:v>
                </c:pt>
                <c:pt idx="3975">
                  <c:v>-54</c:v>
                </c:pt>
                <c:pt idx="3976">
                  <c:v>-54</c:v>
                </c:pt>
                <c:pt idx="3977">
                  <c:v>-54</c:v>
                </c:pt>
                <c:pt idx="3978">
                  <c:v>-54</c:v>
                </c:pt>
                <c:pt idx="3979">
                  <c:v>-54</c:v>
                </c:pt>
                <c:pt idx="3980">
                  <c:v>-54</c:v>
                </c:pt>
                <c:pt idx="3981">
                  <c:v>-54</c:v>
                </c:pt>
                <c:pt idx="3982">
                  <c:v>-54</c:v>
                </c:pt>
                <c:pt idx="3983">
                  <c:v>-54</c:v>
                </c:pt>
                <c:pt idx="3984">
                  <c:v>-54</c:v>
                </c:pt>
                <c:pt idx="3985">
                  <c:v>-54</c:v>
                </c:pt>
                <c:pt idx="3986">
                  <c:v>-54</c:v>
                </c:pt>
                <c:pt idx="3987">
                  <c:v>-54</c:v>
                </c:pt>
                <c:pt idx="3988">
                  <c:v>-54</c:v>
                </c:pt>
                <c:pt idx="3989">
                  <c:v>-54</c:v>
                </c:pt>
                <c:pt idx="3990">
                  <c:v>-54</c:v>
                </c:pt>
                <c:pt idx="3991">
                  <c:v>-54</c:v>
                </c:pt>
                <c:pt idx="3992">
                  <c:v>-54</c:v>
                </c:pt>
                <c:pt idx="3993">
                  <c:v>-54</c:v>
                </c:pt>
                <c:pt idx="3994">
                  <c:v>-54</c:v>
                </c:pt>
                <c:pt idx="3995">
                  <c:v>-54</c:v>
                </c:pt>
                <c:pt idx="3996">
                  <c:v>-54</c:v>
                </c:pt>
                <c:pt idx="3997">
                  <c:v>-54</c:v>
                </c:pt>
                <c:pt idx="3998">
                  <c:v>-54</c:v>
                </c:pt>
                <c:pt idx="3999">
                  <c:v>-54</c:v>
                </c:pt>
                <c:pt idx="4000">
                  <c:v>-54</c:v>
                </c:pt>
                <c:pt idx="4001">
                  <c:v>-54</c:v>
                </c:pt>
                <c:pt idx="4002">
                  <c:v>-54</c:v>
                </c:pt>
                <c:pt idx="4003">
                  <c:v>-54</c:v>
                </c:pt>
                <c:pt idx="4004">
                  <c:v>-54</c:v>
                </c:pt>
                <c:pt idx="4005">
                  <c:v>-54</c:v>
                </c:pt>
                <c:pt idx="4006">
                  <c:v>-54</c:v>
                </c:pt>
                <c:pt idx="4007">
                  <c:v>-54</c:v>
                </c:pt>
                <c:pt idx="4008">
                  <c:v>-54</c:v>
                </c:pt>
                <c:pt idx="4009">
                  <c:v>-54</c:v>
                </c:pt>
                <c:pt idx="4010">
                  <c:v>-54</c:v>
                </c:pt>
                <c:pt idx="4011">
                  <c:v>-54</c:v>
                </c:pt>
                <c:pt idx="4012">
                  <c:v>-54</c:v>
                </c:pt>
                <c:pt idx="4013">
                  <c:v>-54</c:v>
                </c:pt>
                <c:pt idx="4014">
                  <c:v>-54</c:v>
                </c:pt>
                <c:pt idx="4015">
                  <c:v>-54</c:v>
                </c:pt>
                <c:pt idx="4016">
                  <c:v>-54</c:v>
                </c:pt>
                <c:pt idx="4017">
                  <c:v>-54</c:v>
                </c:pt>
                <c:pt idx="4018">
                  <c:v>-54</c:v>
                </c:pt>
                <c:pt idx="4019">
                  <c:v>-54</c:v>
                </c:pt>
                <c:pt idx="4020">
                  <c:v>-54</c:v>
                </c:pt>
                <c:pt idx="4021">
                  <c:v>-54</c:v>
                </c:pt>
                <c:pt idx="4022">
                  <c:v>-54</c:v>
                </c:pt>
                <c:pt idx="4023">
                  <c:v>-54</c:v>
                </c:pt>
                <c:pt idx="4024">
                  <c:v>-54</c:v>
                </c:pt>
                <c:pt idx="4025">
                  <c:v>-54</c:v>
                </c:pt>
                <c:pt idx="4026">
                  <c:v>-54</c:v>
                </c:pt>
                <c:pt idx="4027">
                  <c:v>-54</c:v>
                </c:pt>
                <c:pt idx="4028">
                  <c:v>-54</c:v>
                </c:pt>
                <c:pt idx="4029">
                  <c:v>-54</c:v>
                </c:pt>
                <c:pt idx="4030">
                  <c:v>-54</c:v>
                </c:pt>
                <c:pt idx="4031">
                  <c:v>-54</c:v>
                </c:pt>
                <c:pt idx="4032">
                  <c:v>-54</c:v>
                </c:pt>
                <c:pt idx="4033">
                  <c:v>-54</c:v>
                </c:pt>
                <c:pt idx="4034">
                  <c:v>-54</c:v>
                </c:pt>
                <c:pt idx="4035">
                  <c:v>-54</c:v>
                </c:pt>
                <c:pt idx="4036">
                  <c:v>-54</c:v>
                </c:pt>
                <c:pt idx="4037">
                  <c:v>-54</c:v>
                </c:pt>
                <c:pt idx="4038">
                  <c:v>-54</c:v>
                </c:pt>
                <c:pt idx="4039">
                  <c:v>-54</c:v>
                </c:pt>
                <c:pt idx="4040">
                  <c:v>-54</c:v>
                </c:pt>
                <c:pt idx="4041">
                  <c:v>-54</c:v>
                </c:pt>
                <c:pt idx="4042">
                  <c:v>-54</c:v>
                </c:pt>
                <c:pt idx="4043">
                  <c:v>-54</c:v>
                </c:pt>
                <c:pt idx="4044">
                  <c:v>-54</c:v>
                </c:pt>
                <c:pt idx="4045">
                  <c:v>-54</c:v>
                </c:pt>
                <c:pt idx="4046">
                  <c:v>-54</c:v>
                </c:pt>
                <c:pt idx="4047">
                  <c:v>-54</c:v>
                </c:pt>
                <c:pt idx="4048">
                  <c:v>-54</c:v>
                </c:pt>
                <c:pt idx="4049">
                  <c:v>-54</c:v>
                </c:pt>
                <c:pt idx="4050">
                  <c:v>-54</c:v>
                </c:pt>
                <c:pt idx="4051">
                  <c:v>-54</c:v>
                </c:pt>
                <c:pt idx="4052">
                  <c:v>-54</c:v>
                </c:pt>
                <c:pt idx="4053">
                  <c:v>-54</c:v>
                </c:pt>
                <c:pt idx="4054">
                  <c:v>-54</c:v>
                </c:pt>
                <c:pt idx="4055">
                  <c:v>-54</c:v>
                </c:pt>
                <c:pt idx="4056">
                  <c:v>-54</c:v>
                </c:pt>
                <c:pt idx="4057">
                  <c:v>-54</c:v>
                </c:pt>
                <c:pt idx="4058">
                  <c:v>-54</c:v>
                </c:pt>
                <c:pt idx="4059">
                  <c:v>-54</c:v>
                </c:pt>
                <c:pt idx="4060">
                  <c:v>-54</c:v>
                </c:pt>
                <c:pt idx="4061">
                  <c:v>-54</c:v>
                </c:pt>
                <c:pt idx="4062">
                  <c:v>-54</c:v>
                </c:pt>
                <c:pt idx="4063">
                  <c:v>-54</c:v>
                </c:pt>
                <c:pt idx="4064">
                  <c:v>-54</c:v>
                </c:pt>
                <c:pt idx="4065">
                  <c:v>-54</c:v>
                </c:pt>
                <c:pt idx="4066">
                  <c:v>-54</c:v>
                </c:pt>
                <c:pt idx="4067">
                  <c:v>-54</c:v>
                </c:pt>
                <c:pt idx="4068">
                  <c:v>-54</c:v>
                </c:pt>
                <c:pt idx="4069">
                  <c:v>-54</c:v>
                </c:pt>
                <c:pt idx="4070">
                  <c:v>-54</c:v>
                </c:pt>
                <c:pt idx="4071">
                  <c:v>-54</c:v>
                </c:pt>
                <c:pt idx="4072">
                  <c:v>-54</c:v>
                </c:pt>
                <c:pt idx="4073">
                  <c:v>-54</c:v>
                </c:pt>
                <c:pt idx="4074">
                  <c:v>-54</c:v>
                </c:pt>
                <c:pt idx="4075">
                  <c:v>-54</c:v>
                </c:pt>
                <c:pt idx="4076">
                  <c:v>-54</c:v>
                </c:pt>
                <c:pt idx="4077">
                  <c:v>-54</c:v>
                </c:pt>
                <c:pt idx="4078">
                  <c:v>-54</c:v>
                </c:pt>
                <c:pt idx="4079">
                  <c:v>-54</c:v>
                </c:pt>
                <c:pt idx="4080">
                  <c:v>-54</c:v>
                </c:pt>
                <c:pt idx="4081">
                  <c:v>-54</c:v>
                </c:pt>
                <c:pt idx="4082">
                  <c:v>-54</c:v>
                </c:pt>
                <c:pt idx="4083">
                  <c:v>-54</c:v>
                </c:pt>
                <c:pt idx="4084">
                  <c:v>-54</c:v>
                </c:pt>
                <c:pt idx="4085">
                  <c:v>-54</c:v>
                </c:pt>
                <c:pt idx="4086">
                  <c:v>-54</c:v>
                </c:pt>
                <c:pt idx="4087">
                  <c:v>-54</c:v>
                </c:pt>
                <c:pt idx="4088">
                  <c:v>-54</c:v>
                </c:pt>
                <c:pt idx="4089">
                  <c:v>-54</c:v>
                </c:pt>
                <c:pt idx="4090">
                  <c:v>-54</c:v>
                </c:pt>
                <c:pt idx="4091">
                  <c:v>-54</c:v>
                </c:pt>
                <c:pt idx="4092">
                  <c:v>-54</c:v>
                </c:pt>
                <c:pt idx="4093">
                  <c:v>-54</c:v>
                </c:pt>
                <c:pt idx="4094">
                  <c:v>-54</c:v>
                </c:pt>
                <c:pt idx="4095">
                  <c:v>-54</c:v>
                </c:pt>
                <c:pt idx="4096">
                  <c:v>-54</c:v>
                </c:pt>
                <c:pt idx="4097">
                  <c:v>-54</c:v>
                </c:pt>
                <c:pt idx="4098">
                  <c:v>-54</c:v>
                </c:pt>
                <c:pt idx="4099">
                  <c:v>-54</c:v>
                </c:pt>
                <c:pt idx="4100">
                  <c:v>-54</c:v>
                </c:pt>
                <c:pt idx="4101">
                  <c:v>-54</c:v>
                </c:pt>
                <c:pt idx="4102">
                  <c:v>-54</c:v>
                </c:pt>
                <c:pt idx="4103">
                  <c:v>-54</c:v>
                </c:pt>
                <c:pt idx="4104">
                  <c:v>-54</c:v>
                </c:pt>
                <c:pt idx="4105">
                  <c:v>-54</c:v>
                </c:pt>
                <c:pt idx="4106">
                  <c:v>-54</c:v>
                </c:pt>
                <c:pt idx="4107">
                  <c:v>-54</c:v>
                </c:pt>
                <c:pt idx="4108">
                  <c:v>-54</c:v>
                </c:pt>
                <c:pt idx="4109">
                  <c:v>-54</c:v>
                </c:pt>
                <c:pt idx="4110">
                  <c:v>-54</c:v>
                </c:pt>
                <c:pt idx="4111">
                  <c:v>-54</c:v>
                </c:pt>
                <c:pt idx="4112">
                  <c:v>-54</c:v>
                </c:pt>
                <c:pt idx="4113">
                  <c:v>-54</c:v>
                </c:pt>
                <c:pt idx="4114">
                  <c:v>-54</c:v>
                </c:pt>
                <c:pt idx="4115">
                  <c:v>-54</c:v>
                </c:pt>
                <c:pt idx="4116">
                  <c:v>-54</c:v>
                </c:pt>
                <c:pt idx="4117">
                  <c:v>-54</c:v>
                </c:pt>
                <c:pt idx="4118">
                  <c:v>-54</c:v>
                </c:pt>
                <c:pt idx="4119">
                  <c:v>-54</c:v>
                </c:pt>
                <c:pt idx="4120">
                  <c:v>-54</c:v>
                </c:pt>
                <c:pt idx="4121">
                  <c:v>-54</c:v>
                </c:pt>
                <c:pt idx="4122">
                  <c:v>-54</c:v>
                </c:pt>
                <c:pt idx="4123">
                  <c:v>-54</c:v>
                </c:pt>
                <c:pt idx="4124">
                  <c:v>-54</c:v>
                </c:pt>
                <c:pt idx="4125">
                  <c:v>-54</c:v>
                </c:pt>
                <c:pt idx="4126">
                  <c:v>-54</c:v>
                </c:pt>
                <c:pt idx="4127">
                  <c:v>-54</c:v>
                </c:pt>
                <c:pt idx="4128">
                  <c:v>-54</c:v>
                </c:pt>
                <c:pt idx="4129">
                  <c:v>-54</c:v>
                </c:pt>
                <c:pt idx="4130">
                  <c:v>-54</c:v>
                </c:pt>
                <c:pt idx="4131">
                  <c:v>-54</c:v>
                </c:pt>
                <c:pt idx="4132">
                  <c:v>-54</c:v>
                </c:pt>
                <c:pt idx="4133">
                  <c:v>-54</c:v>
                </c:pt>
                <c:pt idx="4134">
                  <c:v>-54</c:v>
                </c:pt>
                <c:pt idx="4135">
                  <c:v>-54</c:v>
                </c:pt>
                <c:pt idx="4136">
                  <c:v>-54</c:v>
                </c:pt>
                <c:pt idx="4137">
                  <c:v>-54</c:v>
                </c:pt>
                <c:pt idx="4138">
                  <c:v>-54</c:v>
                </c:pt>
                <c:pt idx="4139">
                  <c:v>-54</c:v>
                </c:pt>
                <c:pt idx="4140">
                  <c:v>-54</c:v>
                </c:pt>
                <c:pt idx="4141">
                  <c:v>-54</c:v>
                </c:pt>
                <c:pt idx="4142">
                  <c:v>-54</c:v>
                </c:pt>
                <c:pt idx="4143">
                  <c:v>-54</c:v>
                </c:pt>
                <c:pt idx="4144">
                  <c:v>-54</c:v>
                </c:pt>
                <c:pt idx="4145">
                  <c:v>-54</c:v>
                </c:pt>
                <c:pt idx="4146">
                  <c:v>-54</c:v>
                </c:pt>
                <c:pt idx="4147">
                  <c:v>-54</c:v>
                </c:pt>
                <c:pt idx="4148">
                  <c:v>-54</c:v>
                </c:pt>
                <c:pt idx="4149">
                  <c:v>-54</c:v>
                </c:pt>
                <c:pt idx="4150">
                  <c:v>-54</c:v>
                </c:pt>
                <c:pt idx="4151">
                  <c:v>-54</c:v>
                </c:pt>
                <c:pt idx="4152">
                  <c:v>-54</c:v>
                </c:pt>
                <c:pt idx="4153">
                  <c:v>-54</c:v>
                </c:pt>
                <c:pt idx="4154">
                  <c:v>-54</c:v>
                </c:pt>
                <c:pt idx="4155">
                  <c:v>-54</c:v>
                </c:pt>
                <c:pt idx="4156">
                  <c:v>-54</c:v>
                </c:pt>
                <c:pt idx="4157">
                  <c:v>-54</c:v>
                </c:pt>
                <c:pt idx="4158">
                  <c:v>-54</c:v>
                </c:pt>
                <c:pt idx="4159">
                  <c:v>-54</c:v>
                </c:pt>
                <c:pt idx="4160">
                  <c:v>-54</c:v>
                </c:pt>
                <c:pt idx="4161">
                  <c:v>-54</c:v>
                </c:pt>
                <c:pt idx="4162">
                  <c:v>-54</c:v>
                </c:pt>
                <c:pt idx="4163">
                  <c:v>-54</c:v>
                </c:pt>
                <c:pt idx="4164">
                  <c:v>-54</c:v>
                </c:pt>
                <c:pt idx="4165">
                  <c:v>-54</c:v>
                </c:pt>
                <c:pt idx="4166">
                  <c:v>-54</c:v>
                </c:pt>
                <c:pt idx="4167">
                  <c:v>-54</c:v>
                </c:pt>
                <c:pt idx="4168">
                  <c:v>-54</c:v>
                </c:pt>
                <c:pt idx="4169">
                  <c:v>-54</c:v>
                </c:pt>
                <c:pt idx="4170">
                  <c:v>-54</c:v>
                </c:pt>
                <c:pt idx="4171">
                  <c:v>-54</c:v>
                </c:pt>
                <c:pt idx="4172">
                  <c:v>-54</c:v>
                </c:pt>
                <c:pt idx="4173">
                  <c:v>-54</c:v>
                </c:pt>
                <c:pt idx="4174">
                  <c:v>-54</c:v>
                </c:pt>
                <c:pt idx="4175">
                  <c:v>-54</c:v>
                </c:pt>
                <c:pt idx="4176">
                  <c:v>-54</c:v>
                </c:pt>
                <c:pt idx="4177">
                  <c:v>-54</c:v>
                </c:pt>
                <c:pt idx="4178">
                  <c:v>-54</c:v>
                </c:pt>
                <c:pt idx="4179">
                  <c:v>-54</c:v>
                </c:pt>
                <c:pt idx="4180">
                  <c:v>-54</c:v>
                </c:pt>
                <c:pt idx="4181">
                  <c:v>-54</c:v>
                </c:pt>
                <c:pt idx="4182">
                  <c:v>-54</c:v>
                </c:pt>
                <c:pt idx="4183">
                  <c:v>-54</c:v>
                </c:pt>
                <c:pt idx="4184">
                  <c:v>-54</c:v>
                </c:pt>
                <c:pt idx="4185">
                  <c:v>-54</c:v>
                </c:pt>
                <c:pt idx="4186">
                  <c:v>-54</c:v>
                </c:pt>
                <c:pt idx="4187">
                  <c:v>-54</c:v>
                </c:pt>
                <c:pt idx="4188">
                  <c:v>-54</c:v>
                </c:pt>
                <c:pt idx="4189">
                  <c:v>-54</c:v>
                </c:pt>
                <c:pt idx="4190">
                  <c:v>-54</c:v>
                </c:pt>
                <c:pt idx="4191">
                  <c:v>-54</c:v>
                </c:pt>
                <c:pt idx="4192">
                  <c:v>-54</c:v>
                </c:pt>
                <c:pt idx="4193">
                  <c:v>-54</c:v>
                </c:pt>
                <c:pt idx="4194">
                  <c:v>-54</c:v>
                </c:pt>
                <c:pt idx="4195">
                  <c:v>-54</c:v>
                </c:pt>
                <c:pt idx="4196">
                  <c:v>-54</c:v>
                </c:pt>
                <c:pt idx="4197">
                  <c:v>-54</c:v>
                </c:pt>
                <c:pt idx="4198">
                  <c:v>-54</c:v>
                </c:pt>
                <c:pt idx="4199">
                  <c:v>-54</c:v>
                </c:pt>
                <c:pt idx="4200">
                  <c:v>-54</c:v>
                </c:pt>
                <c:pt idx="4201">
                  <c:v>-54</c:v>
                </c:pt>
                <c:pt idx="4202">
                  <c:v>-54</c:v>
                </c:pt>
                <c:pt idx="4203">
                  <c:v>-54</c:v>
                </c:pt>
                <c:pt idx="4204">
                  <c:v>-54</c:v>
                </c:pt>
                <c:pt idx="4205">
                  <c:v>-54</c:v>
                </c:pt>
                <c:pt idx="4206">
                  <c:v>-54</c:v>
                </c:pt>
                <c:pt idx="4207">
                  <c:v>-54</c:v>
                </c:pt>
                <c:pt idx="4208">
                  <c:v>-54</c:v>
                </c:pt>
                <c:pt idx="4209">
                  <c:v>-54</c:v>
                </c:pt>
                <c:pt idx="4210">
                  <c:v>-54</c:v>
                </c:pt>
                <c:pt idx="4211">
                  <c:v>-54</c:v>
                </c:pt>
                <c:pt idx="4212">
                  <c:v>-54</c:v>
                </c:pt>
                <c:pt idx="4213">
                  <c:v>-54</c:v>
                </c:pt>
                <c:pt idx="4214">
                  <c:v>-54</c:v>
                </c:pt>
                <c:pt idx="4215">
                  <c:v>-54</c:v>
                </c:pt>
                <c:pt idx="4216">
                  <c:v>-54</c:v>
                </c:pt>
                <c:pt idx="4217">
                  <c:v>-54</c:v>
                </c:pt>
                <c:pt idx="4218">
                  <c:v>-54</c:v>
                </c:pt>
                <c:pt idx="4219">
                  <c:v>-54</c:v>
                </c:pt>
                <c:pt idx="4220">
                  <c:v>-54</c:v>
                </c:pt>
                <c:pt idx="4221">
                  <c:v>-54</c:v>
                </c:pt>
                <c:pt idx="4222">
                  <c:v>-54</c:v>
                </c:pt>
                <c:pt idx="4223">
                  <c:v>-54</c:v>
                </c:pt>
                <c:pt idx="4224">
                  <c:v>-54</c:v>
                </c:pt>
                <c:pt idx="4225">
                  <c:v>-54</c:v>
                </c:pt>
                <c:pt idx="4226">
                  <c:v>-54</c:v>
                </c:pt>
                <c:pt idx="4227">
                  <c:v>-54</c:v>
                </c:pt>
                <c:pt idx="4228">
                  <c:v>-54</c:v>
                </c:pt>
                <c:pt idx="4229">
                  <c:v>-54</c:v>
                </c:pt>
                <c:pt idx="4230">
                  <c:v>-54</c:v>
                </c:pt>
                <c:pt idx="4231">
                  <c:v>-54</c:v>
                </c:pt>
                <c:pt idx="4232">
                  <c:v>-54</c:v>
                </c:pt>
                <c:pt idx="4233">
                  <c:v>-54</c:v>
                </c:pt>
                <c:pt idx="4234">
                  <c:v>-54</c:v>
                </c:pt>
                <c:pt idx="4235">
                  <c:v>-54</c:v>
                </c:pt>
                <c:pt idx="4236">
                  <c:v>-54</c:v>
                </c:pt>
                <c:pt idx="4237">
                  <c:v>-54</c:v>
                </c:pt>
                <c:pt idx="4238">
                  <c:v>-54</c:v>
                </c:pt>
                <c:pt idx="4239">
                  <c:v>-54</c:v>
                </c:pt>
                <c:pt idx="4240">
                  <c:v>-54</c:v>
                </c:pt>
                <c:pt idx="4241">
                  <c:v>-54</c:v>
                </c:pt>
                <c:pt idx="4242">
                  <c:v>-54</c:v>
                </c:pt>
                <c:pt idx="4243">
                  <c:v>-54</c:v>
                </c:pt>
                <c:pt idx="4244">
                  <c:v>-54</c:v>
                </c:pt>
                <c:pt idx="4245">
                  <c:v>-54</c:v>
                </c:pt>
                <c:pt idx="4246">
                  <c:v>-54</c:v>
                </c:pt>
                <c:pt idx="4247">
                  <c:v>-54</c:v>
                </c:pt>
                <c:pt idx="4248">
                  <c:v>-54</c:v>
                </c:pt>
                <c:pt idx="4249">
                  <c:v>-54</c:v>
                </c:pt>
                <c:pt idx="4250">
                  <c:v>-54</c:v>
                </c:pt>
                <c:pt idx="4251">
                  <c:v>-54</c:v>
                </c:pt>
                <c:pt idx="4252">
                  <c:v>-54</c:v>
                </c:pt>
                <c:pt idx="4253">
                  <c:v>-54</c:v>
                </c:pt>
                <c:pt idx="4254">
                  <c:v>-54</c:v>
                </c:pt>
                <c:pt idx="4255">
                  <c:v>-54</c:v>
                </c:pt>
                <c:pt idx="4256">
                  <c:v>-54</c:v>
                </c:pt>
                <c:pt idx="4257">
                  <c:v>-54</c:v>
                </c:pt>
                <c:pt idx="4258">
                  <c:v>-54</c:v>
                </c:pt>
                <c:pt idx="4259">
                  <c:v>-54</c:v>
                </c:pt>
                <c:pt idx="4260">
                  <c:v>-54</c:v>
                </c:pt>
                <c:pt idx="4261">
                  <c:v>-54</c:v>
                </c:pt>
                <c:pt idx="4262">
                  <c:v>-54</c:v>
                </c:pt>
                <c:pt idx="4263">
                  <c:v>-54</c:v>
                </c:pt>
                <c:pt idx="4264">
                  <c:v>-54</c:v>
                </c:pt>
                <c:pt idx="4265">
                  <c:v>-54</c:v>
                </c:pt>
                <c:pt idx="4266">
                  <c:v>-54</c:v>
                </c:pt>
                <c:pt idx="4267">
                  <c:v>-54</c:v>
                </c:pt>
                <c:pt idx="4268">
                  <c:v>-54</c:v>
                </c:pt>
                <c:pt idx="4269">
                  <c:v>-54</c:v>
                </c:pt>
                <c:pt idx="4270">
                  <c:v>-54</c:v>
                </c:pt>
                <c:pt idx="4271">
                  <c:v>-54</c:v>
                </c:pt>
                <c:pt idx="4272">
                  <c:v>-54</c:v>
                </c:pt>
                <c:pt idx="4273">
                  <c:v>-54</c:v>
                </c:pt>
                <c:pt idx="4274">
                  <c:v>-54</c:v>
                </c:pt>
                <c:pt idx="4275">
                  <c:v>-54</c:v>
                </c:pt>
                <c:pt idx="4276">
                  <c:v>-54</c:v>
                </c:pt>
                <c:pt idx="4277">
                  <c:v>-54</c:v>
                </c:pt>
                <c:pt idx="4278">
                  <c:v>-54</c:v>
                </c:pt>
                <c:pt idx="4279">
                  <c:v>-54</c:v>
                </c:pt>
                <c:pt idx="4280">
                  <c:v>-54</c:v>
                </c:pt>
                <c:pt idx="4281">
                  <c:v>-54</c:v>
                </c:pt>
                <c:pt idx="4282">
                  <c:v>-54</c:v>
                </c:pt>
                <c:pt idx="4283">
                  <c:v>-54</c:v>
                </c:pt>
                <c:pt idx="4284">
                  <c:v>-54</c:v>
                </c:pt>
                <c:pt idx="4285">
                  <c:v>-54</c:v>
                </c:pt>
                <c:pt idx="4286">
                  <c:v>-54</c:v>
                </c:pt>
                <c:pt idx="4287">
                  <c:v>-54</c:v>
                </c:pt>
                <c:pt idx="4288">
                  <c:v>-54</c:v>
                </c:pt>
                <c:pt idx="4289">
                  <c:v>-54</c:v>
                </c:pt>
                <c:pt idx="4290">
                  <c:v>-54</c:v>
                </c:pt>
                <c:pt idx="4291">
                  <c:v>-54</c:v>
                </c:pt>
                <c:pt idx="4292">
                  <c:v>-54</c:v>
                </c:pt>
                <c:pt idx="4293">
                  <c:v>-54</c:v>
                </c:pt>
                <c:pt idx="4294">
                  <c:v>-54</c:v>
                </c:pt>
                <c:pt idx="4295">
                  <c:v>-54</c:v>
                </c:pt>
                <c:pt idx="4296">
                  <c:v>-54</c:v>
                </c:pt>
                <c:pt idx="4297">
                  <c:v>-54</c:v>
                </c:pt>
                <c:pt idx="4298">
                  <c:v>-54</c:v>
                </c:pt>
                <c:pt idx="4299">
                  <c:v>-54</c:v>
                </c:pt>
                <c:pt idx="4300">
                  <c:v>-54</c:v>
                </c:pt>
                <c:pt idx="4301">
                  <c:v>-54</c:v>
                </c:pt>
                <c:pt idx="4302">
                  <c:v>-54</c:v>
                </c:pt>
                <c:pt idx="4303">
                  <c:v>-54</c:v>
                </c:pt>
                <c:pt idx="4304">
                  <c:v>-54</c:v>
                </c:pt>
                <c:pt idx="4305">
                  <c:v>-54</c:v>
                </c:pt>
                <c:pt idx="4306">
                  <c:v>-54</c:v>
                </c:pt>
                <c:pt idx="4307">
                  <c:v>-54</c:v>
                </c:pt>
                <c:pt idx="4308">
                  <c:v>-54</c:v>
                </c:pt>
                <c:pt idx="4309">
                  <c:v>-54</c:v>
                </c:pt>
                <c:pt idx="4310">
                  <c:v>-54</c:v>
                </c:pt>
                <c:pt idx="4311">
                  <c:v>-54</c:v>
                </c:pt>
                <c:pt idx="4312">
                  <c:v>-54</c:v>
                </c:pt>
                <c:pt idx="4313">
                  <c:v>-54</c:v>
                </c:pt>
                <c:pt idx="4314">
                  <c:v>-54</c:v>
                </c:pt>
                <c:pt idx="4315">
                  <c:v>-54</c:v>
                </c:pt>
                <c:pt idx="4316">
                  <c:v>-54</c:v>
                </c:pt>
                <c:pt idx="4317">
                  <c:v>-54</c:v>
                </c:pt>
                <c:pt idx="4318">
                  <c:v>-54</c:v>
                </c:pt>
                <c:pt idx="4319">
                  <c:v>-54</c:v>
                </c:pt>
                <c:pt idx="4320">
                  <c:v>-54</c:v>
                </c:pt>
                <c:pt idx="4321">
                  <c:v>-54</c:v>
                </c:pt>
                <c:pt idx="4322">
                  <c:v>-54</c:v>
                </c:pt>
                <c:pt idx="4323">
                  <c:v>-54</c:v>
                </c:pt>
                <c:pt idx="4324">
                  <c:v>-54</c:v>
                </c:pt>
                <c:pt idx="4325">
                  <c:v>-54</c:v>
                </c:pt>
                <c:pt idx="4326">
                  <c:v>-54</c:v>
                </c:pt>
                <c:pt idx="4327">
                  <c:v>-54</c:v>
                </c:pt>
                <c:pt idx="4328">
                  <c:v>-54</c:v>
                </c:pt>
                <c:pt idx="4329">
                  <c:v>-54</c:v>
                </c:pt>
                <c:pt idx="4330">
                  <c:v>-54</c:v>
                </c:pt>
                <c:pt idx="4331">
                  <c:v>-54</c:v>
                </c:pt>
                <c:pt idx="4332">
                  <c:v>-54</c:v>
                </c:pt>
                <c:pt idx="4333">
                  <c:v>-54</c:v>
                </c:pt>
                <c:pt idx="4334">
                  <c:v>-54</c:v>
                </c:pt>
                <c:pt idx="4335">
                  <c:v>-54</c:v>
                </c:pt>
                <c:pt idx="4336">
                  <c:v>-54</c:v>
                </c:pt>
                <c:pt idx="4337">
                  <c:v>-54</c:v>
                </c:pt>
                <c:pt idx="4338">
                  <c:v>-54</c:v>
                </c:pt>
                <c:pt idx="4339">
                  <c:v>-54</c:v>
                </c:pt>
                <c:pt idx="4340">
                  <c:v>-54</c:v>
                </c:pt>
                <c:pt idx="4341">
                  <c:v>-54</c:v>
                </c:pt>
                <c:pt idx="4342">
                  <c:v>-54</c:v>
                </c:pt>
                <c:pt idx="4343">
                  <c:v>-54</c:v>
                </c:pt>
                <c:pt idx="4344">
                  <c:v>-54</c:v>
                </c:pt>
                <c:pt idx="4345">
                  <c:v>-54</c:v>
                </c:pt>
                <c:pt idx="4346">
                  <c:v>-54</c:v>
                </c:pt>
                <c:pt idx="4347">
                  <c:v>-54</c:v>
                </c:pt>
                <c:pt idx="4348">
                  <c:v>-54</c:v>
                </c:pt>
                <c:pt idx="4349">
                  <c:v>-54</c:v>
                </c:pt>
                <c:pt idx="4350">
                  <c:v>-54</c:v>
                </c:pt>
                <c:pt idx="4351">
                  <c:v>-54</c:v>
                </c:pt>
                <c:pt idx="4352">
                  <c:v>-54</c:v>
                </c:pt>
                <c:pt idx="4353">
                  <c:v>-54</c:v>
                </c:pt>
                <c:pt idx="4354">
                  <c:v>-54</c:v>
                </c:pt>
                <c:pt idx="4355">
                  <c:v>-54</c:v>
                </c:pt>
                <c:pt idx="4356">
                  <c:v>-54</c:v>
                </c:pt>
                <c:pt idx="4357">
                  <c:v>-54</c:v>
                </c:pt>
                <c:pt idx="4358">
                  <c:v>-54</c:v>
                </c:pt>
                <c:pt idx="4359">
                  <c:v>-54</c:v>
                </c:pt>
                <c:pt idx="4360">
                  <c:v>-54</c:v>
                </c:pt>
                <c:pt idx="4361">
                  <c:v>-54</c:v>
                </c:pt>
                <c:pt idx="4362">
                  <c:v>-54</c:v>
                </c:pt>
                <c:pt idx="4363">
                  <c:v>-54</c:v>
                </c:pt>
                <c:pt idx="4364">
                  <c:v>-54</c:v>
                </c:pt>
                <c:pt idx="4365">
                  <c:v>-54</c:v>
                </c:pt>
                <c:pt idx="4366">
                  <c:v>-54</c:v>
                </c:pt>
                <c:pt idx="4367">
                  <c:v>-54</c:v>
                </c:pt>
                <c:pt idx="4368">
                  <c:v>-54</c:v>
                </c:pt>
                <c:pt idx="4369">
                  <c:v>-54</c:v>
                </c:pt>
                <c:pt idx="4370">
                  <c:v>-54</c:v>
                </c:pt>
                <c:pt idx="4371">
                  <c:v>-54</c:v>
                </c:pt>
                <c:pt idx="4372">
                  <c:v>-54</c:v>
                </c:pt>
                <c:pt idx="4373">
                  <c:v>-54</c:v>
                </c:pt>
                <c:pt idx="4374">
                  <c:v>-54</c:v>
                </c:pt>
                <c:pt idx="4375">
                  <c:v>-54</c:v>
                </c:pt>
                <c:pt idx="4376">
                  <c:v>-54</c:v>
                </c:pt>
                <c:pt idx="4377">
                  <c:v>-54</c:v>
                </c:pt>
                <c:pt idx="4378">
                  <c:v>-54</c:v>
                </c:pt>
                <c:pt idx="4379">
                  <c:v>-54</c:v>
                </c:pt>
                <c:pt idx="4380">
                  <c:v>-54</c:v>
                </c:pt>
                <c:pt idx="4381">
                  <c:v>-54</c:v>
                </c:pt>
                <c:pt idx="4382">
                  <c:v>-54</c:v>
                </c:pt>
                <c:pt idx="4383">
                  <c:v>-54</c:v>
                </c:pt>
                <c:pt idx="4384">
                  <c:v>-54</c:v>
                </c:pt>
                <c:pt idx="4385">
                  <c:v>-54</c:v>
                </c:pt>
                <c:pt idx="4386">
                  <c:v>-54</c:v>
                </c:pt>
                <c:pt idx="4387">
                  <c:v>-54</c:v>
                </c:pt>
                <c:pt idx="4388">
                  <c:v>-54</c:v>
                </c:pt>
                <c:pt idx="4389">
                  <c:v>-54</c:v>
                </c:pt>
                <c:pt idx="4390">
                  <c:v>-54</c:v>
                </c:pt>
                <c:pt idx="4391">
                  <c:v>-54</c:v>
                </c:pt>
                <c:pt idx="4392">
                  <c:v>-54</c:v>
                </c:pt>
                <c:pt idx="4393">
                  <c:v>-54</c:v>
                </c:pt>
                <c:pt idx="4394">
                  <c:v>-54</c:v>
                </c:pt>
                <c:pt idx="4395">
                  <c:v>-54</c:v>
                </c:pt>
                <c:pt idx="4396">
                  <c:v>-54</c:v>
                </c:pt>
                <c:pt idx="4397">
                  <c:v>-54</c:v>
                </c:pt>
                <c:pt idx="4398">
                  <c:v>-54</c:v>
                </c:pt>
                <c:pt idx="4399">
                  <c:v>-54</c:v>
                </c:pt>
                <c:pt idx="4400">
                  <c:v>-54</c:v>
                </c:pt>
                <c:pt idx="4401">
                  <c:v>-54</c:v>
                </c:pt>
                <c:pt idx="4402">
                  <c:v>-54</c:v>
                </c:pt>
                <c:pt idx="4403">
                  <c:v>-54</c:v>
                </c:pt>
                <c:pt idx="4404">
                  <c:v>-54</c:v>
                </c:pt>
                <c:pt idx="4405">
                  <c:v>-54</c:v>
                </c:pt>
                <c:pt idx="4406">
                  <c:v>-54</c:v>
                </c:pt>
                <c:pt idx="4407">
                  <c:v>-54</c:v>
                </c:pt>
                <c:pt idx="4408">
                  <c:v>-54</c:v>
                </c:pt>
                <c:pt idx="4409">
                  <c:v>-54</c:v>
                </c:pt>
                <c:pt idx="4410">
                  <c:v>-54</c:v>
                </c:pt>
                <c:pt idx="4411">
                  <c:v>-54</c:v>
                </c:pt>
                <c:pt idx="4412">
                  <c:v>-54</c:v>
                </c:pt>
                <c:pt idx="4413">
                  <c:v>-54</c:v>
                </c:pt>
                <c:pt idx="4414">
                  <c:v>-54</c:v>
                </c:pt>
                <c:pt idx="4415">
                  <c:v>-54</c:v>
                </c:pt>
                <c:pt idx="4416">
                  <c:v>-54</c:v>
                </c:pt>
                <c:pt idx="4417">
                  <c:v>-54</c:v>
                </c:pt>
                <c:pt idx="4418">
                  <c:v>-54</c:v>
                </c:pt>
                <c:pt idx="4419">
                  <c:v>-54</c:v>
                </c:pt>
                <c:pt idx="4420">
                  <c:v>-54</c:v>
                </c:pt>
                <c:pt idx="4421">
                  <c:v>-54</c:v>
                </c:pt>
                <c:pt idx="4422">
                  <c:v>-54</c:v>
                </c:pt>
                <c:pt idx="4423">
                  <c:v>-54</c:v>
                </c:pt>
                <c:pt idx="4424">
                  <c:v>-54</c:v>
                </c:pt>
                <c:pt idx="4425">
                  <c:v>-54</c:v>
                </c:pt>
                <c:pt idx="4426">
                  <c:v>-54</c:v>
                </c:pt>
                <c:pt idx="4427">
                  <c:v>-54</c:v>
                </c:pt>
                <c:pt idx="4428">
                  <c:v>-54</c:v>
                </c:pt>
                <c:pt idx="4429">
                  <c:v>-54</c:v>
                </c:pt>
                <c:pt idx="4430">
                  <c:v>-54</c:v>
                </c:pt>
                <c:pt idx="4431">
                  <c:v>-54</c:v>
                </c:pt>
                <c:pt idx="4432">
                  <c:v>-54</c:v>
                </c:pt>
                <c:pt idx="4433">
                  <c:v>-54</c:v>
                </c:pt>
                <c:pt idx="4434">
                  <c:v>-54</c:v>
                </c:pt>
                <c:pt idx="4435">
                  <c:v>-54</c:v>
                </c:pt>
                <c:pt idx="4436">
                  <c:v>-54</c:v>
                </c:pt>
                <c:pt idx="4437">
                  <c:v>-54</c:v>
                </c:pt>
                <c:pt idx="4438">
                  <c:v>-54</c:v>
                </c:pt>
                <c:pt idx="4439">
                  <c:v>-54</c:v>
                </c:pt>
                <c:pt idx="4440">
                  <c:v>-54</c:v>
                </c:pt>
                <c:pt idx="4441">
                  <c:v>-54</c:v>
                </c:pt>
                <c:pt idx="4442">
                  <c:v>-54</c:v>
                </c:pt>
                <c:pt idx="4443">
                  <c:v>-54</c:v>
                </c:pt>
                <c:pt idx="4444">
                  <c:v>-54</c:v>
                </c:pt>
                <c:pt idx="4445">
                  <c:v>-54</c:v>
                </c:pt>
                <c:pt idx="4446">
                  <c:v>-54</c:v>
                </c:pt>
                <c:pt idx="4447">
                  <c:v>-54</c:v>
                </c:pt>
                <c:pt idx="4448">
                  <c:v>-54</c:v>
                </c:pt>
                <c:pt idx="4449">
                  <c:v>-54</c:v>
                </c:pt>
                <c:pt idx="4450">
                  <c:v>-54</c:v>
                </c:pt>
                <c:pt idx="4451">
                  <c:v>-54</c:v>
                </c:pt>
                <c:pt idx="4452">
                  <c:v>-54</c:v>
                </c:pt>
                <c:pt idx="4453">
                  <c:v>-54</c:v>
                </c:pt>
                <c:pt idx="4454">
                  <c:v>-54</c:v>
                </c:pt>
                <c:pt idx="4455">
                  <c:v>-54</c:v>
                </c:pt>
                <c:pt idx="4456">
                  <c:v>-54</c:v>
                </c:pt>
                <c:pt idx="4457">
                  <c:v>-54</c:v>
                </c:pt>
                <c:pt idx="4458">
                  <c:v>-54</c:v>
                </c:pt>
                <c:pt idx="4459">
                  <c:v>-54</c:v>
                </c:pt>
                <c:pt idx="4460">
                  <c:v>-54</c:v>
                </c:pt>
                <c:pt idx="4461">
                  <c:v>-54</c:v>
                </c:pt>
                <c:pt idx="4462">
                  <c:v>-54</c:v>
                </c:pt>
                <c:pt idx="4463">
                  <c:v>-54</c:v>
                </c:pt>
                <c:pt idx="4464">
                  <c:v>-54</c:v>
                </c:pt>
                <c:pt idx="4465">
                  <c:v>-54</c:v>
                </c:pt>
                <c:pt idx="4466">
                  <c:v>-54</c:v>
                </c:pt>
                <c:pt idx="4467">
                  <c:v>-54</c:v>
                </c:pt>
                <c:pt idx="4468">
                  <c:v>-54</c:v>
                </c:pt>
                <c:pt idx="4469">
                  <c:v>-54</c:v>
                </c:pt>
                <c:pt idx="4470">
                  <c:v>-54</c:v>
                </c:pt>
                <c:pt idx="4471">
                  <c:v>-54</c:v>
                </c:pt>
                <c:pt idx="4472">
                  <c:v>-54</c:v>
                </c:pt>
                <c:pt idx="4473">
                  <c:v>-54</c:v>
                </c:pt>
                <c:pt idx="4474">
                  <c:v>-54</c:v>
                </c:pt>
                <c:pt idx="4475">
                  <c:v>-54</c:v>
                </c:pt>
                <c:pt idx="4476">
                  <c:v>-54</c:v>
                </c:pt>
                <c:pt idx="4477">
                  <c:v>-54</c:v>
                </c:pt>
                <c:pt idx="4478">
                  <c:v>-54</c:v>
                </c:pt>
                <c:pt idx="4479">
                  <c:v>-54</c:v>
                </c:pt>
                <c:pt idx="4480">
                  <c:v>-54</c:v>
                </c:pt>
                <c:pt idx="4481">
                  <c:v>-54</c:v>
                </c:pt>
                <c:pt idx="4482">
                  <c:v>-54</c:v>
                </c:pt>
                <c:pt idx="4483">
                  <c:v>-54</c:v>
                </c:pt>
                <c:pt idx="4484">
                  <c:v>-54</c:v>
                </c:pt>
                <c:pt idx="4485">
                  <c:v>-54</c:v>
                </c:pt>
                <c:pt idx="4486">
                  <c:v>-54</c:v>
                </c:pt>
                <c:pt idx="4487">
                  <c:v>-54</c:v>
                </c:pt>
                <c:pt idx="4488">
                  <c:v>-54</c:v>
                </c:pt>
                <c:pt idx="4489">
                  <c:v>-54</c:v>
                </c:pt>
                <c:pt idx="4490">
                  <c:v>-54</c:v>
                </c:pt>
                <c:pt idx="4491">
                  <c:v>-54</c:v>
                </c:pt>
                <c:pt idx="4492">
                  <c:v>-54</c:v>
                </c:pt>
                <c:pt idx="4493">
                  <c:v>-54</c:v>
                </c:pt>
                <c:pt idx="4494">
                  <c:v>-54</c:v>
                </c:pt>
                <c:pt idx="4495">
                  <c:v>-54</c:v>
                </c:pt>
                <c:pt idx="4496">
                  <c:v>-54</c:v>
                </c:pt>
                <c:pt idx="4497">
                  <c:v>-54</c:v>
                </c:pt>
                <c:pt idx="4498">
                  <c:v>-54</c:v>
                </c:pt>
                <c:pt idx="4499">
                  <c:v>-54</c:v>
                </c:pt>
                <c:pt idx="4500">
                  <c:v>-54</c:v>
                </c:pt>
                <c:pt idx="4501">
                  <c:v>-54</c:v>
                </c:pt>
                <c:pt idx="4502">
                  <c:v>-54</c:v>
                </c:pt>
                <c:pt idx="4503">
                  <c:v>-54</c:v>
                </c:pt>
                <c:pt idx="4504">
                  <c:v>-54</c:v>
                </c:pt>
                <c:pt idx="4505">
                  <c:v>-54</c:v>
                </c:pt>
                <c:pt idx="4506">
                  <c:v>-54</c:v>
                </c:pt>
                <c:pt idx="4507">
                  <c:v>-54</c:v>
                </c:pt>
                <c:pt idx="4508">
                  <c:v>-54</c:v>
                </c:pt>
                <c:pt idx="4509">
                  <c:v>-54</c:v>
                </c:pt>
                <c:pt idx="4510">
                  <c:v>-54</c:v>
                </c:pt>
                <c:pt idx="4511">
                  <c:v>-54</c:v>
                </c:pt>
                <c:pt idx="4512">
                  <c:v>-54</c:v>
                </c:pt>
                <c:pt idx="4513">
                  <c:v>-54</c:v>
                </c:pt>
                <c:pt idx="4514">
                  <c:v>-54</c:v>
                </c:pt>
                <c:pt idx="4515">
                  <c:v>-54</c:v>
                </c:pt>
                <c:pt idx="4516">
                  <c:v>-54</c:v>
                </c:pt>
                <c:pt idx="4517">
                  <c:v>-54</c:v>
                </c:pt>
                <c:pt idx="4518">
                  <c:v>-54</c:v>
                </c:pt>
                <c:pt idx="4519">
                  <c:v>-54</c:v>
                </c:pt>
                <c:pt idx="4520">
                  <c:v>-54</c:v>
                </c:pt>
                <c:pt idx="4521">
                  <c:v>-54</c:v>
                </c:pt>
                <c:pt idx="4522">
                  <c:v>-54</c:v>
                </c:pt>
                <c:pt idx="4523">
                  <c:v>-54</c:v>
                </c:pt>
                <c:pt idx="4524">
                  <c:v>-54</c:v>
                </c:pt>
                <c:pt idx="4525">
                  <c:v>-54</c:v>
                </c:pt>
                <c:pt idx="4526">
                  <c:v>-54</c:v>
                </c:pt>
                <c:pt idx="4527">
                  <c:v>-54</c:v>
                </c:pt>
                <c:pt idx="4528">
                  <c:v>-54</c:v>
                </c:pt>
                <c:pt idx="4529">
                  <c:v>-54</c:v>
                </c:pt>
                <c:pt idx="4530">
                  <c:v>-54</c:v>
                </c:pt>
                <c:pt idx="4531">
                  <c:v>-54</c:v>
                </c:pt>
                <c:pt idx="4532">
                  <c:v>-54</c:v>
                </c:pt>
                <c:pt idx="4533">
                  <c:v>-54</c:v>
                </c:pt>
                <c:pt idx="4534">
                  <c:v>-54</c:v>
                </c:pt>
                <c:pt idx="4535">
                  <c:v>-54</c:v>
                </c:pt>
                <c:pt idx="4536">
                  <c:v>-54</c:v>
                </c:pt>
                <c:pt idx="4537">
                  <c:v>-54</c:v>
                </c:pt>
                <c:pt idx="4538">
                  <c:v>-54</c:v>
                </c:pt>
                <c:pt idx="4539">
                  <c:v>-54</c:v>
                </c:pt>
                <c:pt idx="4540">
                  <c:v>-54</c:v>
                </c:pt>
                <c:pt idx="4541">
                  <c:v>-54</c:v>
                </c:pt>
                <c:pt idx="4542">
                  <c:v>-54</c:v>
                </c:pt>
                <c:pt idx="4543">
                  <c:v>-54</c:v>
                </c:pt>
                <c:pt idx="4544">
                  <c:v>-54</c:v>
                </c:pt>
                <c:pt idx="4545">
                  <c:v>-54</c:v>
                </c:pt>
                <c:pt idx="4546">
                  <c:v>-54</c:v>
                </c:pt>
                <c:pt idx="4547">
                  <c:v>-54</c:v>
                </c:pt>
                <c:pt idx="4548">
                  <c:v>-54</c:v>
                </c:pt>
                <c:pt idx="4549">
                  <c:v>-54</c:v>
                </c:pt>
                <c:pt idx="4550">
                  <c:v>-54</c:v>
                </c:pt>
                <c:pt idx="4551">
                  <c:v>-54</c:v>
                </c:pt>
                <c:pt idx="4552">
                  <c:v>-54</c:v>
                </c:pt>
                <c:pt idx="4553">
                  <c:v>-54</c:v>
                </c:pt>
                <c:pt idx="4554">
                  <c:v>-54</c:v>
                </c:pt>
                <c:pt idx="4555">
                  <c:v>-54</c:v>
                </c:pt>
                <c:pt idx="4556">
                  <c:v>-54</c:v>
                </c:pt>
                <c:pt idx="4557">
                  <c:v>-54</c:v>
                </c:pt>
                <c:pt idx="4558">
                  <c:v>-54</c:v>
                </c:pt>
                <c:pt idx="4559">
                  <c:v>-54</c:v>
                </c:pt>
                <c:pt idx="4560">
                  <c:v>-54</c:v>
                </c:pt>
                <c:pt idx="4561">
                  <c:v>-54</c:v>
                </c:pt>
                <c:pt idx="4562">
                  <c:v>-54</c:v>
                </c:pt>
                <c:pt idx="4563">
                  <c:v>-54</c:v>
                </c:pt>
                <c:pt idx="4564">
                  <c:v>-54</c:v>
                </c:pt>
                <c:pt idx="4565">
                  <c:v>-54</c:v>
                </c:pt>
                <c:pt idx="4566">
                  <c:v>-54</c:v>
                </c:pt>
                <c:pt idx="4567">
                  <c:v>-54</c:v>
                </c:pt>
                <c:pt idx="4568">
                  <c:v>-54</c:v>
                </c:pt>
                <c:pt idx="4569">
                  <c:v>-54</c:v>
                </c:pt>
                <c:pt idx="4570">
                  <c:v>-54</c:v>
                </c:pt>
                <c:pt idx="4571">
                  <c:v>-54</c:v>
                </c:pt>
                <c:pt idx="4572">
                  <c:v>-54</c:v>
                </c:pt>
                <c:pt idx="4573">
                  <c:v>-54</c:v>
                </c:pt>
                <c:pt idx="4574">
                  <c:v>-54</c:v>
                </c:pt>
                <c:pt idx="4575">
                  <c:v>-54</c:v>
                </c:pt>
                <c:pt idx="4576">
                  <c:v>-54</c:v>
                </c:pt>
                <c:pt idx="4577">
                  <c:v>-54</c:v>
                </c:pt>
                <c:pt idx="4578">
                  <c:v>-54</c:v>
                </c:pt>
                <c:pt idx="4579">
                  <c:v>-54</c:v>
                </c:pt>
                <c:pt idx="4580">
                  <c:v>-54</c:v>
                </c:pt>
                <c:pt idx="4581">
                  <c:v>-54</c:v>
                </c:pt>
                <c:pt idx="4582">
                  <c:v>-54</c:v>
                </c:pt>
                <c:pt idx="4583">
                  <c:v>-54</c:v>
                </c:pt>
                <c:pt idx="4584">
                  <c:v>-54</c:v>
                </c:pt>
                <c:pt idx="4585">
                  <c:v>-54</c:v>
                </c:pt>
                <c:pt idx="4586">
                  <c:v>-54</c:v>
                </c:pt>
                <c:pt idx="4587">
                  <c:v>-54</c:v>
                </c:pt>
                <c:pt idx="4588">
                  <c:v>-54</c:v>
                </c:pt>
                <c:pt idx="4589">
                  <c:v>-54</c:v>
                </c:pt>
                <c:pt idx="4590">
                  <c:v>-54</c:v>
                </c:pt>
                <c:pt idx="4591">
                  <c:v>-54</c:v>
                </c:pt>
                <c:pt idx="4592">
                  <c:v>-54</c:v>
                </c:pt>
                <c:pt idx="4593">
                  <c:v>-54</c:v>
                </c:pt>
                <c:pt idx="4594">
                  <c:v>-54</c:v>
                </c:pt>
                <c:pt idx="4595">
                  <c:v>-54</c:v>
                </c:pt>
                <c:pt idx="4596">
                  <c:v>-54</c:v>
                </c:pt>
                <c:pt idx="4597">
                  <c:v>-54</c:v>
                </c:pt>
                <c:pt idx="4598">
                  <c:v>-54</c:v>
                </c:pt>
                <c:pt idx="4599">
                  <c:v>-54</c:v>
                </c:pt>
                <c:pt idx="4600">
                  <c:v>-54</c:v>
                </c:pt>
                <c:pt idx="4601">
                  <c:v>-54</c:v>
                </c:pt>
                <c:pt idx="4602">
                  <c:v>-54</c:v>
                </c:pt>
                <c:pt idx="4603">
                  <c:v>-54</c:v>
                </c:pt>
                <c:pt idx="4604">
                  <c:v>-54</c:v>
                </c:pt>
                <c:pt idx="4605">
                  <c:v>-54</c:v>
                </c:pt>
                <c:pt idx="4606">
                  <c:v>-54</c:v>
                </c:pt>
                <c:pt idx="4607">
                  <c:v>-54</c:v>
                </c:pt>
                <c:pt idx="4608">
                  <c:v>-54</c:v>
                </c:pt>
                <c:pt idx="4609">
                  <c:v>-54</c:v>
                </c:pt>
                <c:pt idx="4610">
                  <c:v>-54</c:v>
                </c:pt>
                <c:pt idx="4611">
                  <c:v>-54</c:v>
                </c:pt>
                <c:pt idx="4612">
                  <c:v>-54</c:v>
                </c:pt>
                <c:pt idx="4613">
                  <c:v>-54</c:v>
                </c:pt>
                <c:pt idx="4614">
                  <c:v>-54</c:v>
                </c:pt>
                <c:pt idx="4615">
                  <c:v>-54</c:v>
                </c:pt>
                <c:pt idx="4616">
                  <c:v>-54</c:v>
                </c:pt>
                <c:pt idx="4617">
                  <c:v>-54</c:v>
                </c:pt>
                <c:pt idx="4618">
                  <c:v>-54</c:v>
                </c:pt>
                <c:pt idx="4619">
                  <c:v>-54</c:v>
                </c:pt>
                <c:pt idx="4620">
                  <c:v>-54</c:v>
                </c:pt>
                <c:pt idx="4621">
                  <c:v>-54</c:v>
                </c:pt>
                <c:pt idx="4622">
                  <c:v>-54</c:v>
                </c:pt>
                <c:pt idx="4623">
                  <c:v>-54</c:v>
                </c:pt>
                <c:pt idx="4624">
                  <c:v>-54</c:v>
                </c:pt>
                <c:pt idx="4625">
                  <c:v>-54</c:v>
                </c:pt>
                <c:pt idx="4626">
                  <c:v>-54</c:v>
                </c:pt>
                <c:pt idx="4627">
                  <c:v>-54</c:v>
                </c:pt>
                <c:pt idx="4628">
                  <c:v>-54</c:v>
                </c:pt>
                <c:pt idx="4629">
                  <c:v>-54</c:v>
                </c:pt>
                <c:pt idx="4630">
                  <c:v>-54</c:v>
                </c:pt>
                <c:pt idx="4631">
                  <c:v>-54</c:v>
                </c:pt>
                <c:pt idx="4632">
                  <c:v>-54</c:v>
                </c:pt>
                <c:pt idx="4633">
                  <c:v>-54</c:v>
                </c:pt>
                <c:pt idx="4634">
                  <c:v>-54</c:v>
                </c:pt>
                <c:pt idx="4635">
                  <c:v>-54</c:v>
                </c:pt>
                <c:pt idx="4636">
                  <c:v>-54</c:v>
                </c:pt>
                <c:pt idx="4637">
                  <c:v>-54</c:v>
                </c:pt>
                <c:pt idx="4638">
                  <c:v>-54</c:v>
                </c:pt>
                <c:pt idx="4639">
                  <c:v>-54</c:v>
                </c:pt>
                <c:pt idx="4640">
                  <c:v>-54</c:v>
                </c:pt>
                <c:pt idx="4641">
                  <c:v>-54</c:v>
                </c:pt>
                <c:pt idx="4642">
                  <c:v>-54</c:v>
                </c:pt>
                <c:pt idx="4643">
                  <c:v>-54</c:v>
                </c:pt>
                <c:pt idx="4644">
                  <c:v>-54</c:v>
                </c:pt>
                <c:pt idx="4645">
                  <c:v>-54</c:v>
                </c:pt>
                <c:pt idx="4646">
                  <c:v>-54</c:v>
                </c:pt>
                <c:pt idx="4647">
                  <c:v>-54</c:v>
                </c:pt>
                <c:pt idx="4648">
                  <c:v>-54</c:v>
                </c:pt>
                <c:pt idx="4649">
                  <c:v>-54</c:v>
                </c:pt>
                <c:pt idx="4650">
                  <c:v>-54</c:v>
                </c:pt>
                <c:pt idx="4651">
                  <c:v>-54</c:v>
                </c:pt>
                <c:pt idx="4652">
                  <c:v>-54</c:v>
                </c:pt>
                <c:pt idx="4653">
                  <c:v>-54</c:v>
                </c:pt>
                <c:pt idx="4654">
                  <c:v>-54</c:v>
                </c:pt>
                <c:pt idx="4655">
                  <c:v>-54</c:v>
                </c:pt>
                <c:pt idx="4656">
                  <c:v>-54</c:v>
                </c:pt>
                <c:pt idx="4657">
                  <c:v>-54</c:v>
                </c:pt>
                <c:pt idx="4658">
                  <c:v>-54</c:v>
                </c:pt>
                <c:pt idx="4659">
                  <c:v>-54</c:v>
                </c:pt>
                <c:pt idx="4660">
                  <c:v>-54</c:v>
                </c:pt>
                <c:pt idx="4661">
                  <c:v>-54</c:v>
                </c:pt>
                <c:pt idx="4662">
                  <c:v>-54</c:v>
                </c:pt>
                <c:pt idx="4663">
                  <c:v>-54</c:v>
                </c:pt>
                <c:pt idx="4664">
                  <c:v>-54</c:v>
                </c:pt>
                <c:pt idx="4665">
                  <c:v>-54</c:v>
                </c:pt>
                <c:pt idx="4666">
                  <c:v>-54</c:v>
                </c:pt>
                <c:pt idx="4667">
                  <c:v>-54</c:v>
                </c:pt>
                <c:pt idx="4668">
                  <c:v>-54</c:v>
                </c:pt>
                <c:pt idx="4669">
                  <c:v>-54</c:v>
                </c:pt>
                <c:pt idx="4670">
                  <c:v>-54</c:v>
                </c:pt>
                <c:pt idx="4671">
                  <c:v>-54</c:v>
                </c:pt>
                <c:pt idx="4672">
                  <c:v>-54</c:v>
                </c:pt>
                <c:pt idx="4673">
                  <c:v>-54</c:v>
                </c:pt>
                <c:pt idx="4674">
                  <c:v>-54</c:v>
                </c:pt>
                <c:pt idx="4675">
                  <c:v>-54</c:v>
                </c:pt>
                <c:pt idx="4676">
                  <c:v>-54</c:v>
                </c:pt>
                <c:pt idx="4677">
                  <c:v>-54</c:v>
                </c:pt>
                <c:pt idx="4678">
                  <c:v>-54</c:v>
                </c:pt>
                <c:pt idx="4679">
                  <c:v>-54</c:v>
                </c:pt>
                <c:pt idx="4680">
                  <c:v>-54</c:v>
                </c:pt>
                <c:pt idx="4681">
                  <c:v>-54</c:v>
                </c:pt>
                <c:pt idx="4682">
                  <c:v>-54</c:v>
                </c:pt>
                <c:pt idx="4683">
                  <c:v>-54</c:v>
                </c:pt>
                <c:pt idx="4684">
                  <c:v>-54</c:v>
                </c:pt>
                <c:pt idx="4685">
                  <c:v>-54</c:v>
                </c:pt>
                <c:pt idx="4686">
                  <c:v>-54</c:v>
                </c:pt>
                <c:pt idx="4687">
                  <c:v>-54</c:v>
                </c:pt>
                <c:pt idx="4688">
                  <c:v>-54</c:v>
                </c:pt>
                <c:pt idx="4689">
                  <c:v>-54</c:v>
                </c:pt>
                <c:pt idx="4690">
                  <c:v>-54</c:v>
                </c:pt>
                <c:pt idx="4691">
                  <c:v>-54</c:v>
                </c:pt>
                <c:pt idx="4692">
                  <c:v>-54</c:v>
                </c:pt>
                <c:pt idx="4693">
                  <c:v>-54</c:v>
                </c:pt>
                <c:pt idx="4694">
                  <c:v>-54</c:v>
                </c:pt>
                <c:pt idx="4695">
                  <c:v>-54</c:v>
                </c:pt>
                <c:pt idx="4696">
                  <c:v>-54</c:v>
                </c:pt>
                <c:pt idx="4697">
                  <c:v>-54</c:v>
                </c:pt>
                <c:pt idx="4698">
                  <c:v>-54</c:v>
                </c:pt>
                <c:pt idx="4699">
                  <c:v>-54</c:v>
                </c:pt>
                <c:pt idx="4700">
                  <c:v>-54</c:v>
                </c:pt>
                <c:pt idx="4701">
                  <c:v>-54</c:v>
                </c:pt>
                <c:pt idx="4702">
                  <c:v>-54</c:v>
                </c:pt>
                <c:pt idx="4703">
                  <c:v>-54</c:v>
                </c:pt>
                <c:pt idx="4704">
                  <c:v>-54</c:v>
                </c:pt>
                <c:pt idx="4705">
                  <c:v>-54</c:v>
                </c:pt>
                <c:pt idx="4706">
                  <c:v>-54</c:v>
                </c:pt>
                <c:pt idx="4707">
                  <c:v>-54</c:v>
                </c:pt>
                <c:pt idx="4708">
                  <c:v>-54</c:v>
                </c:pt>
                <c:pt idx="4709">
                  <c:v>-54</c:v>
                </c:pt>
                <c:pt idx="4710">
                  <c:v>-54</c:v>
                </c:pt>
                <c:pt idx="4711">
                  <c:v>-54</c:v>
                </c:pt>
                <c:pt idx="4712">
                  <c:v>-54</c:v>
                </c:pt>
                <c:pt idx="4713">
                  <c:v>-54</c:v>
                </c:pt>
                <c:pt idx="4714">
                  <c:v>-54</c:v>
                </c:pt>
                <c:pt idx="4715">
                  <c:v>-54</c:v>
                </c:pt>
                <c:pt idx="4716">
                  <c:v>-54</c:v>
                </c:pt>
                <c:pt idx="4717">
                  <c:v>-54</c:v>
                </c:pt>
                <c:pt idx="4718">
                  <c:v>-54</c:v>
                </c:pt>
                <c:pt idx="4719">
                  <c:v>-54</c:v>
                </c:pt>
                <c:pt idx="4720">
                  <c:v>-54</c:v>
                </c:pt>
                <c:pt idx="4721">
                  <c:v>-54</c:v>
                </c:pt>
                <c:pt idx="4722">
                  <c:v>-54</c:v>
                </c:pt>
                <c:pt idx="4723">
                  <c:v>-54</c:v>
                </c:pt>
                <c:pt idx="4724">
                  <c:v>-54</c:v>
                </c:pt>
                <c:pt idx="4725">
                  <c:v>-54</c:v>
                </c:pt>
                <c:pt idx="4726">
                  <c:v>-54</c:v>
                </c:pt>
                <c:pt idx="4727">
                  <c:v>-54</c:v>
                </c:pt>
                <c:pt idx="4728">
                  <c:v>-54</c:v>
                </c:pt>
                <c:pt idx="4729">
                  <c:v>-54</c:v>
                </c:pt>
                <c:pt idx="4730">
                  <c:v>-54</c:v>
                </c:pt>
                <c:pt idx="4731">
                  <c:v>-54</c:v>
                </c:pt>
                <c:pt idx="4732">
                  <c:v>-54</c:v>
                </c:pt>
                <c:pt idx="4733">
                  <c:v>-54</c:v>
                </c:pt>
                <c:pt idx="4734">
                  <c:v>-54</c:v>
                </c:pt>
                <c:pt idx="4735">
                  <c:v>-54</c:v>
                </c:pt>
                <c:pt idx="4736">
                  <c:v>-54</c:v>
                </c:pt>
                <c:pt idx="4737">
                  <c:v>-54</c:v>
                </c:pt>
                <c:pt idx="4738">
                  <c:v>-54</c:v>
                </c:pt>
                <c:pt idx="4739">
                  <c:v>-54</c:v>
                </c:pt>
                <c:pt idx="4740">
                  <c:v>-54</c:v>
                </c:pt>
                <c:pt idx="4741">
                  <c:v>-54</c:v>
                </c:pt>
                <c:pt idx="4742">
                  <c:v>-54</c:v>
                </c:pt>
                <c:pt idx="4743">
                  <c:v>-54</c:v>
                </c:pt>
                <c:pt idx="4744">
                  <c:v>-54</c:v>
                </c:pt>
                <c:pt idx="4745">
                  <c:v>-54</c:v>
                </c:pt>
                <c:pt idx="4746">
                  <c:v>-54</c:v>
                </c:pt>
                <c:pt idx="4747">
                  <c:v>-54</c:v>
                </c:pt>
                <c:pt idx="4748">
                  <c:v>-54</c:v>
                </c:pt>
                <c:pt idx="4749">
                  <c:v>-54</c:v>
                </c:pt>
                <c:pt idx="4750">
                  <c:v>-54</c:v>
                </c:pt>
                <c:pt idx="4751">
                  <c:v>-54</c:v>
                </c:pt>
                <c:pt idx="4752">
                  <c:v>-54</c:v>
                </c:pt>
                <c:pt idx="4753">
                  <c:v>-54</c:v>
                </c:pt>
                <c:pt idx="4754">
                  <c:v>-54</c:v>
                </c:pt>
                <c:pt idx="4755">
                  <c:v>-54</c:v>
                </c:pt>
                <c:pt idx="4756">
                  <c:v>-54</c:v>
                </c:pt>
                <c:pt idx="4757">
                  <c:v>-54</c:v>
                </c:pt>
                <c:pt idx="4758">
                  <c:v>-54</c:v>
                </c:pt>
                <c:pt idx="4759">
                  <c:v>-54</c:v>
                </c:pt>
                <c:pt idx="4760">
                  <c:v>-54</c:v>
                </c:pt>
                <c:pt idx="4761">
                  <c:v>-54</c:v>
                </c:pt>
                <c:pt idx="4762">
                  <c:v>-54</c:v>
                </c:pt>
                <c:pt idx="4763">
                  <c:v>-54</c:v>
                </c:pt>
                <c:pt idx="4764">
                  <c:v>-54</c:v>
                </c:pt>
                <c:pt idx="4765">
                  <c:v>-54</c:v>
                </c:pt>
                <c:pt idx="4766">
                  <c:v>-54</c:v>
                </c:pt>
                <c:pt idx="4767">
                  <c:v>-54</c:v>
                </c:pt>
                <c:pt idx="4768">
                  <c:v>-54</c:v>
                </c:pt>
                <c:pt idx="4769">
                  <c:v>-54</c:v>
                </c:pt>
                <c:pt idx="4770">
                  <c:v>-54</c:v>
                </c:pt>
                <c:pt idx="4771">
                  <c:v>-54</c:v>
                </c:pt>
                <c:pt idx="4772">
                  <c:v>-54</c:v>
                </c:pt>
                <c:pt idx="4773">
                  <c:v>-54</c:v>
                </c:pt>
                <c:pt idx="4774">
                  <c:v>-54</c:v>
                </c:pt>
                <c:pt idx="4775">
                  <c:v>-54</c:v>
                </c:pt>
                <c:pt idx="4776">
                  <c:v>-54</c:v>
                </c:pt>
                <c:pt idx="4777">
                  <c:v>-54</c:v>
                </c:pt>
                <c:pt idx="4778">
                  <c:v>-54</c:v>
                </c:pt>
                <c:pt idx="4779">
                  <c:v>-54</c:v>
                </c:pt>
                <c:pt idx="4780">
                  <c:v>-54</c:v>
                </c:pt>
                <c:pt idx="4781">
                  <c:v>-54</c:v>
                </c:pt>
                <c:pt idx="4782">
                  <c:v>-54</c:v>
                </c:pt>
                <c:pt idx="4783">
                  <c:v>-54</c:v>
                </c:pt>
                <c:pt idx="4784">
                  <c:v>-54</c:v>
                </c:pt>
                <c:pt idx="4785">
                  <c:v>-54</c:v>
                </c:pt>
                <c:pt idx="4786">
                  <c:v>-54</c:v>
                </c:pt>
                <c:pt idx="4787">
                  <c:v>-54</c:v>
                </c:pt>
                <c:pt idx="4788">
                  <c:v>-54</c:v>
                </c:pt>
                <c:pt idx="4789">
                  <c:v>-54</c:v>
                </c:pt>
                <c:pt idx="4790">
                  <c:v>-54</c:v>
                </c:pt>
                <c:pt idx="4791">
                  <c:v>-54</c:v>
                </c:pt>
                <c:pt idx="4792">
                  <c:v>-54</c:v>
                </c:pt>
                <c:pt idx="4793">
                  <c:v>-54</c:v>
                </c:pt>
                <c:pt idx="4794">
                  <c:v>-54</c:v>
                </c:pt>
                <c:pt idx="4795">
                  <c:v>-54</c:v>
                </c:pt>
                <c:pt idx="4796">
                  <c:v>-54</c:v>
                </c:pt>
                <c:pt idx="4797">
                  <c:v>-54</c:v>
                </c:pt>
                <c:pt idx="4798">
                  <c:v>-54</c:v>
                </c:pt>
                <c:pt idx="4799">
                  <c:v>-54</c:v>
                </c:pt>
                <c:pt idx="4800">
                  <c:v>-54</c:v>
                </c:pt>
                <c:pt idx="4801">
                  <c:v>-54</c:v>
                </c:pt>
                <c:pt idx="4802">
                  <c:v>-54</c:v>
                </c:pt>
                <c:pt idx="4803">
                  <c:v>-54</c:v>
                </c:pt>
                <c:pt idx="4804">
                  <c:v>-54</c:v>
                </c:pt>
                <c:pt idx="4805">
                  <c:v>-54</c:v>
                </c:pt>
                <c:pt idx="4806">
                  <c:v>-54</c:v>
                </c:pt>
                <c:pt idx="4807">
                  <c:v>-54</c:v>
                </c:pt>
                <c:pt idx="4808">
                  <c:v>-54</c:v>
                </c:pt>
                <c:pt idx="4809">
                  <c:v>-54</c:v>
                </c:pt>
                <c:pt idx="4810">
                  <c:v>-54</c:v>
                </c:pt>
                <c:pt idx="4811">
                  <c:v>-54</c:v>
                </c:pt>
                <c:pt idx="4812">
                  <c:v>-54</c:v>
                </c:pt>
                <c:pt idx="4813">
                  <c:v>-54</c:v>
                </c:pt>
                <c:pt idx="4814">
                  <c:v>-53</c:v>
                </c:pt>
                <c:pt idx="4815">
                  <c:v>-53</c:v>
                </c:pt>
                <c:pt idx="4816">
                  <c:v>-53</c:v>
                </c:pt>
                <c:pt idx="4817">
                  <c:v>-53</c:v>
                </c:pt>
                <c:pt idx="4818">
                  <c:v>-53</c:v>
                </c:pt>
                <c:pt idx="4819">
                  <c:v>-53</c:v>
                </c:pt>
                <c:pt idx="4820">
                  <c:v>-53</c:v>
                </c:pt>
                <c:pt idx="4821">
                  <c:v>-53</c:v>
                </c:pt>
                <c:pt idx="4822">
                  <c:v>-53</c:v>
                </c:pt>
                <c:pt idx="4823">
                  <c:v>-53</c:v>
                </c:pt>
                <c:pt idx="4824">
                  <c:v>-53</c:v>
                </c:pt>
                <c:pt idx="4825">
                  <c:v>-53</c:v>
                </c:pt>
                <c:pt idx="4826">
                  <c:v>-53</c:v>
                </c:pt>
                <c:pt idx="4827">
                  <c:v>-53</c:v>
                </c:pt>
                <c:pt idx="4828">
                  <c:v>-53</c:v>
                </c:pt>
                <c:pt idx="4829">
                  <c:v>-53</c:v>
                </c:pt>
                <c:pt idx="4830">
                  <c:v>-53</c:v>
                </c:pt>
                <c:pt idx="4831">
                  <c:v>-53</c:v>
                </c:pt>
                <c:pt idx="4832">
                  <c:v>-53</c:v>
                </c:pt>
                <c:pt idx="4833">
                  <c:v>-53</c:v>
                </c:pt>
                <c:pt idx="4834">
                  <c:v>-53</c:v>
                </c:pt>
                <c:pt idx="4835">
                  <c:v>-53</c:v>
                </c:pt>
                <c:pt idx="4836">
                  <c:v>-53</c:v>
                </c:pt>
                <c:pt idx="4837">
                  <c:v>-53</c:v>
                </c:pt>
                <c:pt idx="4838">
                  <c:v>-53</c:v>
                </c:pt>
                <c:pt idx="4839">
                  <c:v>-53</c:v>
                </c:pt>
                <c:pt idx="4840">
                  <c:v>-53</c:v>
                </c:pt>
                <c:pt idx="4841">
                  <c:v>-53</c:v>
                </c:pt>
                <c:pt idx="4842">
                  <c:v>-53</c:v>
                </c:pt>
                <c:pt idx="4843">
                  <c:v>-53</c:v>
                </c:pt>
                <c:pt idx="4844">
                  <c:v>-53</c:v>
                </c:pt>
                <c:pt idx="4845">
                  <c:v>-53</c:v>
                </c:pt>
                <c:pt idx="4846">
                  <c:v>-53</c:v>
                </c:pt>
                <c:pt idx="4847">
                  <c:v>-53</c:v>
                </c:pt>
                <c:pt idx="4848">
                  <c:v>-53</c:v>
                </c:pt>
                <c:pt idx="4849">
                  <c:v>-53</c:v>
                </c:pt>
                <c:pt idx="4850">
                  <c:v>-53</c:v>
                </c:pt>
                <c:pt idx="4851">
                  <c:v>-53</c:v>
                </c:pt>
                <c:pt idx="4852">
                  <c:v>-53</c:v>
                </c:pt>
                <c:pt idx="4853">
                  <c:v>-53</c:v>
                </c:pt>
                <c:pt idx="4854">
                  <c:v>-53</c:v>
                </c:pt>
                <c:pt idx="4855">
                  <c:v>-53</c:v>
                </c:pt>
                <c:pt idx="4856">
                  <c:v>-53</c:v>
                </c:pt>
                <c:pt idx="4857">
                  <c:v>-53</c:v>
                </c:pt>
                <c:pt idx="4858">
                  <c:v>-53</c:v>
                </c:pt>
                <c:pt idx="4859">
                  <c:v>-53</c:v>
                </c:pt>
                <c:pt idx="4860">
                  <c:v>-53</c:v>
                </c:pt>
                <c:pt idx="4861">
                  <c:v>-53</c:v>
                </c:pt>
                <c:pt idx="4862">
                  <c:v>-53</c:v>
                </c:pt>
                <c:pt idx="4863">
                  <c:v>-53</c:v>
                </c:pt>
                <c:pt idx="4864">
                  <c:v>-53</c:v>
                </c:pt>
                <c:pt idx="4865">
                  <c:v>-53</c:v>
                </c:pt>
                <c:pt idx="4866">
                  <c:v>-53</c:v>
                </c:pt>
                <c:pt idx="4867">
                  <c:v>-53</c:v>
                </c:pt>
                <c:pt idx="4868">
                  <c:v>-53</c:v>
                </c:pt>
                <c:pt idx="4869">
                  <c:v>-53</c:v>
                </c:pt>
                <c:pt idx="4870">
                  <c:v>-53</c:v>
                </c:pt>
                <c:pt idx="4871">
                  <c:v>-53</c:v>
                </c:pt>
                <c:pt idx="4872">
                  <c:v>-53</c:v>
                </c:pt>
                <c:pt idx="4873">
                  <c:v>-53</c:v>
                </c:pt>
                <c:pt idx="4874">
                  <c:v>-53</c:v>
                </c:pt>
                <c:pt idx="4875">
                  <c:v>-53</c:v>
                </c:pt>
                <c:pt idx="4876">
                  <c:v>-53</c:v>
                </c:pt>
                <c:pt idx="4877">
                  <c:v>-53</c:v>
                </c:pt>
                <c:pt idx="4878">
                  <c:v>-53</c:v>
                </c:pt>
                <c:pt idx="4879">
                  <c:v>-53</c:v>
                </c:pt>
                <c:pt idx="4880">
                  <c:v>-53</c:v>
                </c:pt>
                <c:pt idx="4881">
                  <c:v>-53</c:v>
                </c:pt>
                <c:pt idx="4882">
                  <c:v>-53</c:v>
                </c:pt>
                <c:pt idx="4883">
                  <c:v>-53</c:v>
                </c:pt>
                <c:pt idx="4884">
                  <c:v>-53</c:v>
                </c:pt>
                <c:pt idx="4885">
                  <c:v>-53</c:v>
                </c:pt>
                <c:pt idx="4886">
                  <c:v>-53</c:v>
                </c:pt>
                <c:pt idx="4887">
                  <c:v>-53</c:v>
                </c:pt>
                <c:pt idx="4888">
                  <c:v>-53</c:v>
                </c:pt>
                <c:pt idx="4889">
                  <c:v>-53</c:v>
                </c:pt>
                <c:pt idx="4890">
                  <c:v>-53</c:v>
                </c:pt>
                <c:pt idx="4891">
                  <c:v>-53</c:v>
                </c:pt>
                <c:pt idx="4892">
                  <c:v>-53</c:v>
                </c:pt>
                <c:pt idx="4893">
                  <c:v>-53</c:v>
                </c:pt>
                <c:pt idx="4894">
                  <c:v>-53</c:v>
                </c:pt>
                <c:pt idx="4895">
                  <c:v>-53</c:v>
                </c:pt>
                <c:pt idx="4896">
                  <c:v>-53</c:v>
                </c:pt>
                <c:pt idx="4897">
                  <c:v>-53</c:v>
                </c:pt>
                <c:pt idx="4898">
                  <c:v>-53</c:v>
                </c:pt>
                <c:pt idx="4899">
                  <c:v>-53</c:v>
                </c:pt>
                <c:pt idx="4900">
                  <c:v>-53</c:v>
                </c:pt>
                <c:pt idx="4901">
                  <c:v>-53</c:v>
                </c:pt>
                <c:pt idx="4902">
                  <c:v>-53</c:v>
                </c:pt>
                <c:pt idx="4903">
                  <c:v>-53</c:v>
                </c:pt>
                <c:pt idx="4904">
                  <c:v>-53</c:v>
                </c:pt>
                <c:pt idx="4905">
                  <c:v>-53</c:v>
                </c:pt>
                <c:pt idx="4906">
                  <c:v>-53</c:v>
                </c:pt>
                <c:pt idx="4907">
                  <c:v>-53</c:v>
                </c:pt>
                <c:pt idx="4908">
                  <c:v>-53</c:v>
                </c:pt>
                <c:pt idx="4909">
                  <c:v>-53</c:v>
                </c:pt>
                <c:pt idx="4910">
                  <c:v>-53</c:v>
                </c:pt>
                <c:pt idx="4911">
                  <c:v>-53</c:v>
                </c:pt>
                <c:pt idx="4912">
                  <c:v>-53</c:v>
                </c:pt>
                <c:pt idx="4913">
                  <c:v>-53</c:v>
                </c:pt>
                <c:pt idx="4914">
                  <c:v>-53</c:v>
                </c:pt>
                <c:pt idx="4915">
                  <c:v>-53</c:v>
                </c:pt>
                <c:pt idx="4916">
                  <c:v>-53</c:v>
                </c:pt>
                <c:pt idx="4917">
                  <c:v>-53</c:v>
                </c:pt>
                <c:pt idx="4918">
                  <c:v>-53</c:v>
                </c:pt>
                <c:pt idx="4919">
                  <c:v>-53</c:v>
                </c:pt>
                <c:pt idx="4920">
                  <c:v>-53</c:v>
                </c:pt>
                <c:pt idx="4921">
                  <c:v>-53</c:v>
                </c:pt>
                <c:pt idx="4922">
                  <c:v>-53</c:v>
                </c:pt>
                <c:pt idx="4923">
                  <c:v>-53</c:v>
                </c:pt>
                <c:pt idx="4924">
                  <c:v>-53</c:v>
                </c:pt>
                <c:pt idx="4925">
                  <c:v>-53</c:v>
                </c:pt>
                <c:pt idx="4926">
                  <c:v>-53</c:v>
                </c:pt>
                <c:pt idx="4927">
                  <c:v>-53</c:v>
                </c:pt>
                <c:pt idx="4928">
                  <c:v>-53</c:v>
                </c:pt>
                <c:pt idx="4929">
                  <c:v>-53</c:v>
                </c:pt>
                <c:pt idx="4930">
                  <c:v>-53</c:v>
                </c:pt>
                <c:pt idx="4931">
                  <c:v>-53</c:v>
                </c:pt>
                <c:pt idx="4932">
                  <c:v>-53</c:v>
                </c:pt>
                <c:pt idx="4933">
                  <c:v>-53</c:v>
                </c:pt>
                <c:pt idx="4934">
                  <c:v>-53</c:v>
                </c:pt>
                <c:pt idx="4935">
                  <c:v>-53</c:v>
                </c:pt>
                <c:pt idx="4936">
                  <c:v>-53</c:v>
                </c:pt>
                <c:pt idx="4937">
                  <c:v>-53</c:v>
                </c:pt>
                <c:pt idx="4938">
                  <c:v>-53</c:v>
                </c:pt>
                <c:pt idx="4939">
                  <c:v>-53</c:v>
                </c:pt>
                <c:pt idx="4940">
                  <c:v>-53</c:v>
                </c:pt>
                <c:pt idx="4941">
                  <c:v>-53</c:v>
                </c:pt>
                <c:pt idx="4942">
                  <c:v>-53</c:v>
                </c:pt>
                <c:pt idx="4943">
                  <c:v>-53</c:v>
                </c:pt>
                <c:pt idx="4944">
                  <c:v>-53</c:v>
                </c:pt>
                <c:pt idx="4945">
                  <c:v>-53</c:v>
                </c:pt>
                <c:pt idx="4946">
                  <c:v>-53</c:v>
                </c:pt>
                <c:pt idx="4947">
                  <c:v>-53</c:v>
                </c:pt>
                <c:pt idx="4948">
                  <c:v>-53</c:v>
                </c:pt>
                <c:pt idx="4949">
                  <c:v>-53</c:v>
                </c:pt>
                <c:pt idx="4950">
                  <c:v>-53</c:v>
                </c:pt>
                <c:pt idx="4951">
                  <c:v>-53</c:v>
                </c:pt>
                <c:pt idx="4952">
                  <c:v>-53</c:v>
                </c:pt>
                <c:pt idx="4953">
                  <c:v>-53</c:v>
                </c:pt>
                <c:pt idx="4954">
                  <c:v>-53</c:v>
                </c:pt>
                <c:pt idx="4955">
                  <c:v>-53</c:v>
                </c:pt>
                <c:pt idx="4956">
                  <c:v>-53</c:v>
                </c:pt>
                <c:pt idx="4957">
                  <c:v>-53</c:v>
                </c:pt>
                <c:pt idx="4958">
                  <c:v>-53</c:v>
                </c:pt>
                <c:pt idx="4959">
                  <c:v>-53</c:v>
                </c:pt>
                <c:pt idx="4960">
                  <c:v>-53</c:v>
                </c:pt>
                <c:pt idx="4961">
                  <c:v>-53</c:v>
                </c:pt>
                <c:pt idx="4962">
                  <c:v>-53</c:v>
                </c:pt>
                <c:pt idx="4963">
                  <c:v>-53</c:v>
                </c:pt>
                <c:pt idx="4964">
                  <c:v>-53</c:v>
                </c:pt>
                <c:pt idx="4965">
                  <c:v>-53</c:v>
                </c:pt>
                <c:pt idx="4966">
                  <c:v>-53</c:v>
                </c:pt>
                <c:pt idx="4967">
                  <c:v>-53</c:v>
                </c:pt>
                <c:pt idx="4968">
                  <c:v>-53</c:v>
                </c:pt>
                <c:pt idx="4969">
                  <c:v>-53</c:v>
                </c:pt>
                <c:pt idx="4970">
                  <c:v>-53</c:v>
                </c:pt>
                <c:pt idx="4971">
                  <c:v>-53</c:v>
                </c:pt>
                <c:pt idx="4972">
                  <c:v>-53</c:v>
                </c:pt>
                <c:pt idx="4973">
                  <c:v>-53</c:v>
                </c:pt>
                <c:pt idx="4974">
                  <c:v>-53</c:v>
                </c:pt>
                <c:pt idx="4975">
                  <c:v>-53</c:v>
                </c:pt>
                <c:pt idx="4976">
                  <c:v>-53</c:v>
                </c:pt>
                <c:pt idx="4977">
                  <c:v>-53</c:v>
                </c:pt>
                <c:pt idx="4978">
                  <c:v>-53</c:v>
                </c:pt>
                <c:pt idx="4979">
                  <c:v>-53</c:v>
                </c:pt>
                <c:pt idx="4980">
                  <c:v>-53</c:v>
                </c:pt>
                <c:pt idx="4981">
                  <c:v>-53</c:v>
                </c:pt>
                <c:pt idx="4982">
                  <c:v>-53</c:v>
                </c:pt>
                <c:pt idx="4983">
                  <c:v>-53</c:v>
                </c:pt>
                <c:pt idx="4984">
                  <c:v>-53</c:v>
                </c:pt>
                <c:pt idx="4985">
                  <c:v>-53</c:v>
                </c:pt>
                <c:pt idx="4986">
                  <c:v>-53</c:v>
                </c:pt>
                <c:pt idx="4987">
                  <c:v>-53</c:v>
                </c:pt>
                <c:pt idx="4988">
                  <c:v>-53</c:v>
                </c:pt>
                <c:pt idx="4989">
                  <c:v>-53</c:v>
                </c:pt>
                <c:pt idx="4990">
                  <c:v>-53</c:v>
                </c:pt>
                <c:pt idx="4991">
                  <c:v>-53</c:v>
                </c:pt>
                <c:pt idx="4992">
                  <c:v>-53</c:v>
                </c:pt>
                <c:pt idx="4993">
                  <c:v>-53</c:v>
                </c:pt>
                <c:pt idx="4994">
                  <c:v>-53</c:v>
                </c:pt>
                <c:pt idx="4995">
                  <c:v>-53</c:v>
                </c:pt>
                <c:pt idx="4996">
                  <c:v>-53</c:v>
                </c:pt>
                <c:pt idx="4997">
                  <c:v>-53</c:v>
                </c:pt>
                <c:pt idx="4998">
                  <c:v>-53</c:v>
                </c:pt>
                <c:pt idx="4999">
                  <c:v>-53</c:v>
                </c:pt>
                <c:pt idx="5000">
                  <c:v>-53</c:v>
                </c:pt>
                <c:pt idx="5001">
                  <c:v>-53</c:v>
                </c:pt>
                <c:pt idx="5002">
                  <c:v>-53</c:v>
                </c:pt>
                <c:pt idx="5003">
                  <c:v>-53</c:v>
                </c:pt>
                <c:pt idx="5004">
                  <c:v>-53</c:v>
                </c:pt>
                <c:pt idx="5005">
                  <c:v>-53</c:v>
                </c:pt>
                <c:pt idx="5006">
                  <c:v>-53</c:v>
                </c:pt>
                <c:pt idx="5007">
                  <c:v>-53</c:v>
                </c:pt>
                <c:pt idx="5008">
                  <c:v>-53</c:v>
                </c:pt>
                <c:pt idx="5009">
                  <c:v>-53</c:v>
                </c:pt>
                <c:pt idx="5010">
                  <c:v>-53</c:v>
                </c:pt>
                <c:pt idx="5011">
                  <c:v>-53</c:v>
                </c:pt>
                <c:pt idx="5012">
                  <c:v>-53</c:v>
                </c:pt>
                <c:pt idx="5013">
                  <c:v>-53</c:v>
                </c:pt>
                <c:pt idx="5014">
                  <c:v>-53</c:v>
                </c:pt>
                <c:pt idx="5015">
                  <c:v>-53</c:v>
                </c:pt>
                <c:pt idx="5016">
                  <c:v>-53</c:v>
                </c:pt>
                <c:pt idx="5017">
                  <c:v>-53</c:v>
                </c:pt>
                <c:pt idx="5018">
                  <c:v>-53</c:v>
                </c:pt>
                <c:pt idx="5019">
                  <c:v>-53</c:v>
                </c:pt>
                <c:pt idx="5020">
                  <c:v>-53</c:v>
                </c:pt>
                <c:pt idx="5021">
                  <c:v>-53</c:v>
                </c:pt>
                <c:pt idx="5022">
                  <c:v>-53</c:v>
                </c:pt>
                <c:pt idx="5023">
                  <c:v>-53</c:v>
                </c:pt>
                <c:pt idx="5024">
                  <c:v>-53</c:v>
                </c:pt>
                <c:pt idx="5025">
                  <c:v>-53</c:v>
                </c:pt>
                <c:pt idx="5026">
                  <c:v>-53</c:v>
                </c:pt>
                <c:pt idx="5027">
                  <c:v>-53</c:v>
                </c:pt>
                <c:pt idx="5028">
                  <c:v>-53</c:v>
                </c:pt>
                <c:pt idx="5029">
                  <c:v>-53</c:v>
                </c:pt>
                <c:pt idx="5030">
                  <c:v>-53</c:v>
                </c:pt>
                <c:pt idx="5031">
                  <c:v>-53</c:v>
                </c:pt>
                <c:pt idx="5032">
                  <c:v>-53</c:v>
                </c:pt>
                <c:pt idx="5033">
                  <c:v>-53</c:v>
                </c:pt>
                <c:pt idx="5034">
                  <c:v>-53</c:v>
                </c:pt>
                <c:pt idx="5035">
                  <c:v>-53</c:v>
                </c:pt>
                <c:pt idx="5036">
                  <c:v>-53</c:v>
                </c:pt>
                <c:pt idx="5037">
                  <c:v>-53</c:v>
                </c:pt>
                <c:pt idx="5038">
                  <c:v>-53</c:v>
                </c:pt>
                <c:pt idx="5039">
                  <c:v>-53</c:v>
                </c:pt>
                <c:pt idx="5040">
                  <c:v>-53</c:v>
                </c:pt>
                <c:pt idx="5041">
                  <c:v>-53</c:v>
                </c:pt>
                <c:pt idx="5042">
                  <c:v>-53</c:v>
                </c:pt>
                <c:pt idx="5043">
                  <c:v>-53</c:v>
                </c:pt>
                <c:pt idx="5044">
                  <c:v>-53</c:v>
                </c:pt>
                <c:pt idx="5045">
                  <c:v>-53</c:v>
                </c:pt>
                <c:pt idx="5046">
                  <c:v>-53</c:v>
                </c:pt>
                <c:pt idx="5047">
                  <c:v>-53</c:v>
                </c:pt>
                <c:pt idx="5048">
                  <c:v>-53</c:v>
                </c:pt>
                <c:pt idx="5049">
                  <c:v>-53</c:v>
                </c:pt>
                <c:pt idx="5050">
                  <c:v>-53</c:v>
                </c:pt>
                <c:pt idx="5051">
                  <c:v>-53</c:v>
                </c:pt>
                <c:pt idx="5052">
                  <c:v>-53</c:v>
                </c:pt>
                <c:pt idx="5053">
                  <c:v>-53</c:v>
                </c:pt>
                <c:pt idx="5054">
                  <c:v>-53</c:v>
                </c:pt>
                <c:pt idx="5055">
                  <c:v>-53</c:v>
                </c:pt>
                <c:pt idx="5056">
                  <c:v>-53</c:v>
                </c:pt>
                <c:pt idx="5057">
                  <c:v>-53</c:v>
                </c:pt>
                <c:pt idx="5058">
                  <c:v>-53</c:v>
                </c:pt>
                <c:pt idx="5059">
                  <c:v>-53</c:v>
                </c:pt>
                <c:pt idx="5060">
                  <c:v>-53</c:v>
                </c:pt>
                <c:pt idx="5061">
                  <c:v>-53</c:v>
                </c:pt>
                <c:pt idx="5062">
                  <c:v>-53</c:v>
                </c:pt>
                <c:pt idx="5063">
                  <c:v>-53</c:v>
                </c:pt>
                <c:pt idx="5064">
                  <c:v>-53</c:v>
                </c:pt>
                <c:pt idx="5065">
                  <c:v>-53</c:v>
                </c:pt>
                <c:pt idx="5066">
                  <c:v>-53</c:v>
                </c:pt>
                <c:pt idx="5067">
                  <c:v>-53</c:v>
                </c:pt>
                <c:pt idx="5068">
                  <c:v>-53</c:v>
                </c:pt>
                <c:pt idx="5069">
                  <c:v>-53</c:v>
                </c:pt>
                <c:pt idx="5070">
                  <c:v>-53</c:v>
                </c:pt>
                <c:pt idx="5071">
                  <c:v>-53</c:v>
                </c:pt>
                <c:pt idx="5072">
                  <c:v>-53</c:v>
                </c:pt>
                <c:pt idx="5073">
                  <c:v>-53</c:v>
                </c:pt>
                <c:pt idx="5074">
                  <c:v>-53</c:v>
                </c:pt>
                <c:pt idx="5075">
                  <c:v>-53</c:v>
                </c:pt>
                <c:pt idx="5076">
                  <c:v>-53</c:v>
                </c:pt>
                <c:pt idx="5077">
                  <c:v>-53</c:v>
                </c:pt>
                <c:pt idx="5078">
                  <c:v>-53</c:v>
                </c:pt>
                <c:pt idx="5079">
                  <c:v>-53</c:v>
                </c:pt>
                <c:pt idx="5080">
                  <c:v>-53</c:v>
                </c:pt>
                <c:pt idx="5081">
                  <c:v>-53</c:v>
                </c:pt>
                <c:pt idx="5082">
                  <c:v>-53</c:v>
                </c:pt>
                <c:pt idx="5083">
                  <c:v>-53</c:v>
                </c:pt>
                <c:pt idx="5084">
                  <c:v>-53</c:v>
                </c:pt>
                <c:pt idx="5085">
                  <c:v>-53</c:v>
                </c:pt>
                <c:pt idx="5086">
                  <c:v>-53</c:v>
                </c:pt>
                <c:pt idx="5087">
                  <c:v>-53</c:v>
                </c:pt>
                <c:pt idx="5088">
                  <c:v>-53</c:v>
                </c:pt>
                <c:pt idx="5089">
                  <c:v>-53</c:v>
                </c:pt>
                <c:pt idx="5090">
                  <c:v>-53</c:v>
                </c:pt>
                <c:pt idx="5091">
                  <c:v>-53</c:v>
                </c:pt>
                <c:pt idx="5092">
                  <c:v>-53</c:v>
                </c:pt>
                <c:pt idx="5093">
                  <c:v>-53</c:v>
                </c:pt>
                <c:pt idx="5094">
                  <c:v>-53</c:v>
                </c:pt>
                <c:pt idx="5095">
                  <c:v>-53</c:v>
                </c:pt>
                <c:pt idx="5096">
                  <c:v>-53</c:v>
                </c:pt>
                <c:pt idx="5097">
                  <c:v>-53</c:v>
                </c:pt>
                <c:pt idx="5098">
                  <c:v>-53</c:v>
                </c:pt>
                <c:pt idx="5099">
                  <c:v>-53</c:v>
                </c:pt>
                <c:pt idx="5100">
                  <c:v>-53</c:v>
                </c:pt>
                <c:pt idx="5101">
                  <c:v>-53</c:v>
                </c:pt>
                <c:pt idx="5102">
                  <c:v>-53</c:v>
                </c:pt>
                <c:pt idx="5103">
                  <c:v>-53</c:v>
                </c:pt>
                <c:pt idx="5104">
                  <c:v>-53</c:v>
                </c:pt>
                <c:pt idx="5105">
                  <c:v>-53</c:v>
                </c:pt>
                <c:pt idx="5106">
                  <c:v>-53</c:v>
                </c:pt>
                <c:pt idx="5107">
                  <c:v>-53</c:v>
                </c:pt>
                <c:pt idx="5108">
                  <c:v>-53</c:v>
                </c:pt>
                <c:pt idx="5109">
                  <c:v>-53</c:v>
                </c:pt>
                <c:pt idx="5110">
                  <c:v>-53</c:v>
                </c:pt>
                <c:pt idx="5111">
                  <c:v>-53</c:v>
                </c:pt>
                <c:pt idx="5112">
                  <c:v>-53</c:v>
                </c:pt>
                <c:pt idx="5113">
                  <c:v>-53</c:v>
                </c:pt>
                <c:pt idx="5114">
                  <c:v>-53</c:v>
                </c:pt>
                <c:pt idx="5115">
                  <c:v>-53</c:v>
                </c:pt>
                <c:pt idx="5116">
                  <c:v>-53</c:v>
                </c:pt>
                <c:pt idx="5117">
                  <c:v>-53</c:v>
                </c:pt>
                <c:pt idx="5118">
                  <c:v>-53</c:v>
                </c:pt>
                <c:pt idx="5119">
                  <c:v>-53</c:v>
                </c:pt>
                <c:pt idx="5120">
                  <c:v>-53</c:v>
                </c:pt>
                <c:pt idx="5121">
                  <c:v>-53</c:v>
                </c:pt>
                <c:pt idx="5122">
                  <c:v>-53</c:v>
                </c:pt>
                <c:pt idx="5123">
                  <c:v>-53</c:v>
                </c:pt>
                <c:pt idx="5124">
                  <c:v>-53</c:v>
                </c:pt>
                <c:pt idx="5125">
                  <c:v>-53</c:v>
                </c:pt>
                <c:pt idx="5126">
                  <c:v>-53</c:v>
                </c:pt>
                <c:pt idx="5127">
                  <c:v>-53</c:v>
                </c:pt>
                <c:pt idx="5128">
                  <c:v>-53</c:v>
                </c:pt>
                <c:pt idx="5129">
                  <c:v>-53</c:v>
                </c:pt>
                <c:pt idx="5130">
                  <c:v>-53</c:v>
                </c:pt>
                <c:pt idx="5131">
                  <c:v>-53</c:v>
                </c:pt>
                <c:pt idx="5132">
                  <c:v>-53</c:v>
                </c:pt>
                <c:pt idx="5133">
                  <c:v>-53</c:v>
                </c:pt>
                <c:pt idx="5134">
                  <c:v>-53</c:v>
                </c:pt>
                <c:pt idx="5135">
                  <c:v>-53</c:v>
                </c:pt>
                <c:pt idx="5136">
                  <c:v>-53</c:v>
                </c:pt>
                <c:pt idx="5137">
                  <c:v>-53</c:v>
                </c:pt>
                <c:pt idx="5138">
                  <c:v>-53</c:v>
                </c:pt>
                <c:pt idx="5139">
                  <c:v>-53</c:v>
                </c:pt>
                <c:pt idx="5140">
                  <c:v>-53</c:v>
                </c:pt>
                <c:pt idx="5141">
                  <c:v>-53</c:v>
                </c:pt>
                <c:pt idx="5142">
                  <c:v>-53</c:v>
                </c:pt>
                <c:pt idx="5143">
                  <c:v>-53</c:v>
                </c:pt>
                <c:pt idx="5144">
                  <c:v>-53</c:v>
                </c:pt>
                <c:pt idx="5145">
                  <c:v>-53</c:v>
                </c:pt>
                <c:pt idx="5146">
                  <c:v>-53</c:v>
                </c:pt>
                <c:pt idx="5147">
                  <c:v>-53</c:v>
                </c:pt>
                <c:pt idx="5148">
                  <c:v>-53</c:v>
                </c:pt>
                <c:pt idx="5149">
                  <c:v>-53</c:v>
                </c:pt>
                <c:pt idx="5150">
                  <c:v>-53</c:v>
                </c:pt>
                <c:pt idx="5151">
                  <c:v>-53</c:v>
                </c:pt>
                <c:pt idx="5152">
                  <c:v>-53</c:v>
                </c:pt>
                <c:pt idx="5153">
                  <c:v>-53</c:v>
                </c:pt>
                <c:pt idx="5154">
                  <c:v>-53</c:v>
                </c:pt>
                <c:pt idx="5155">
                  <c:v>-53</c:v>
                </c:pt>
                <c:pt idx="5156">
                  <c:v>-53</c:v>
                </c:pt>
                <c:pt idx="5157">
                  <c:v>-53</c:v>
                </c:pt>
                <c:pt idx="5158">
                  <c:v>-53</c:v>
                </c:pt>
                <c:pt idx="5159">
                  <c:v>-53</c:v>
                </c:pt>
                <c:pt idx="5160">
                  <c:v>-53</c:v>
                </c:pt>
                <c:pt idx="5161">
                  <c:v>-53</c:v>
                </c:pt>
                <c:pt idx="5162">
                  <c:v>-53</c:v>
                </c:pt>
                <c:pt idx="5163">
                  <c:v>-53</c:v>
                </c:pt>
                <c:pt idx="5164">
                  <c:v>-53</c:v>
                </c:pt>
                <c:pt idx="5165">
                  <c:v>-53</c:v>
                </c:pt>
                <c:pt idx="5166">
                  <c:v>-53</c:v>
                </c:pt>
                <c:pt idx="5167">
                  <c:v>-53</c:v>
                </c:pt>
                <c:pt idx="5168">
                  <c:v>-53</c:v>
                </c:pt>
                <c:pt idx="5169">
                  <c:v>-53</c:v>
                </c:pt>
                <c:pt idx="5170">
                  <c:v>-53</c:v>
                </c:pt>
                <c:pt idx="5171">
                  <c:v>-53</c:v>
                </c:pt>
                <c:pt idx="5172">
                  <c:v>-53</c:v>
                </c:pt>
                <c:pt idx="5173">
                  <c:v>-53</c:v>
                </c:pt>
                <c:pt idx="5174">
                  <c:v>-53</c:v>
                </c:pt>
                <c:pt idx="5175">
                  <c:v>-53</c:v>
                </c:pt>
                <c:pt idx="5176">
                  <c:v>-53</c:v>
                </c:pt>
                <c:pt idx="5177">
                  <c:v>-53</c:v>
                </c:pt>
                <c:pt idx="5178">
                  <c:v>-53</c:v>
                </c:pt>
                <c:pt idx="5179">
                  <c:v>-53</c:v>
                </c:pt>
                <c:pt idx="5180">
                  <c:v>-53</c:v>
                </c:pt>
                <c:pt idx="5181">
                  <c:v>-53</c:v>
                </c:pt>
                <c:pt idx="5182">
                  <c:v>-53</c:v>
                </c:pt>
                <c:pt idx="5183">
                  <c:v>-53</c:v>
                </c:pt>
                <c:pt idx="5184">
                  <c:v>-52</c:v>
                </c:pt>
                <c:pt idx="5185">
                  <c:v>-52</c:v>
                </c:pt>
                <c:pt idx="5186">
                  <c:v>-52</c:v>
                </c:pt>
                <c:pt idx="5187">
                  <c:v>-52</c:v>
                </c:pt>
                <c:pt idx="5188">
                  <c:v>-52</c:v>
                </c:pt>
                <c:pt idx="5189">
                  <c:v>-52</c:v>
                </c:pt>
                <c:pt idx="5190">
                  <c:v>-52</c:v>
                </c:pt>
                <c:pt idx="5191">
                  <c:v>-52</c:v>
                </c:pt>
                <c:pt idx="5192">
                  <c:v>-52</c:v>
                </c:pt>
                <c:pt idx="5193">
                  <c:v>-52</c:v>
                </c:pt>
                <c:pt idx="5194">
                  <c:v>-52</c:v>
                </c:pt>
                <c:pt idx="5195">
                  <c:v>-52</c:v>
                </c:pt>
                <c:pt idx="5196">
                  <c:v>-52</c:v>
                </c:pt>
                <c:pt idx="5197">
                  <c:v>-52</c:v>
                </c:pt>
                <c:pt idx="5198">
                  <c:v>-51</c:v>
                </c:pt>
                <c:pt idx="5199">
                  <c:v>-51</c:v>
                </c:pt>
              </c:numCache>
            </c:numRef>
          </c:xVal>
          <c:yVal>
            <c:numRef>
              <c:f>'sc12.2'!$B$2:$B$5201</c:f>
              <c:numCache>
                <c:formatCode>General</c:formatCode>
                <c:ptCount val="5200"/>
                <c:pt idx="0">
                  <c:v>7.2065611231108772E-32</c:v>
                </c:pt>
                <c:pt idx="1">
                  <c:v>7.2065611231108772E-32</c:v>
                </c:pt>
                <c:pt idx="2">
                  <c:v>8.9047373835423752E-26</c:v>
                </c:pt>
                <c:pt idx="3">
                  <c:v>8.9047373835423752E-26</c:v>
                </c:pt>
                <c:pt idx="4">
                  <c:v>2.3540767473139885E-20</c:v>
                </c:pt>
                <c:pt idx="5">
                  <c:v>2.3540767473139885E-20</c:v>
                </c:pt>
                <c:pt idx="6">
                  <c:v>1.3314552655467976E-15</c:v>
                </c:pt>
                <c:pt idx="7">
                  <c:v>1.3314552655467976E-15</c:v>
                </c:pt>
                <c:pt idx="8">
                  <c:v>2.7378839152190147E-3</c:v>
                </c:pt>
                <c:pt idx="9">
                  <c:v>2.7378839152190147E-3</c:v>
                </c:pt>
                <c:pt idx="10">
                  <c:v>2.7378839152190147E-3</c:v>
                </c:pt>
                <c:pt idx="11">
                  <c:v>2.7378839152190147E-3</c:v>
                </c:pt>
                <c:pt idx="12">
                  <c:v>2.7378839152190147E-3</c:v>
                </c:pt>
                <c:pt idx="13">
                  <c:v>2.7378839152190147E-3</c:v>
                </c:pt>
                <c:pt idx="14">
                  <c:v>2.7378839152190147E-3</c:v>
                </c:pt>
                <c:pt idx="15">
                  <c:v>2.7378839152190147E-3</c:v>
                </c:pt>
                <c:pt idx="16">
                  <c:v>2.7378839152190147E-3</c:v>
                </c:pt>
                <c:pt idx="17">
                  <c:v>2.7378839152190147E-3</c:v>
                </c:pt>
                <c:pt idx="18">
                  <c:v>2.7378839152190147E-3</c:v>
                </c:pt>
                <c:pt idx="19">
                  <c:v>2.7378839152190147E-3</c:v>
                </c:pt>
                <c:pt idx="20">
                  <c:v>2.7378839152190147E-3</c:v>
                </c:pt>
                <c:pt idx="21">
                  <c:v>2.7378839152190147E-3</c:v>
                </c:pt>
                <c:pt idx="22">
                  <c:v>2.7378839152190147E-3</c:v>
                </c:pt>
                <c:pt idx="23">
                  <c:v>2.7378839152190147E-3</c:v>
                </c:pt>
                <c:pt idx="24">
                  <c:v>2.7378839152190147E-3</c:v>
                </c:pt>
                <c:pt idx="25">
                  <c:v>2.7378839152190147E-3</c:v>
                </c:pt>
                <c:pt idx="26">
                  <c:v>2.7378839152190147E-3</c:v>
                </c:pt>
                <c:pt idx="27">
                  <c:v>2.7378839152190147E-3</c:v>
                </c:pt>
                <c:pt idx="28">
                  <c:v>2.7378839152190147E-3</c:v>
                </c:pt>
                <c:pt idx="29">
                  <c:v>2.7378839152190147E-3</c:v>
                </c:pt>
                <c:pt idx="30">
                  <c:v>2.7378839152190147E-3</c:v>
                </c:pt>
                <c:pt idx="31">
                  <c:v>2.7378839152190147E-3</c:v>
                </c:pt>
                <c:pt idx="32">
                  <c:v>2.7378839152190147E-3</c:v>
                </c:pt>
                <c:pt idx="33">
                  <c:v>2.7378839152190147E-3</c:v>
                </c:pt>
                <c:pt idx="34">
                  <c:v>2.7378839152190147E-3</c:v>
                </c:pt>
                <c:pt idx="35">
                  <c:v>2.7378839152190147E-3</c:v>
                </c:pt>
                <c:pt idx="36">
                  <c:v>2.7378839152190147E-3</c:v>
                </c:pt>
                <c:pt idx="37">
                  <c:v>2.7378839152190147E-3</c:v>
                </c:pt>
                <c:pt idx="38">
                  <c:v>2.7378839152190147E-3</c:v>
                </c:pt>
                <c:pt idx="39">
                  <c:v>2.7378839152190147E-3</c:v>
                </c:pt>
                <c:pt idx="40">
                  <c:v>2.7378839152190147E-3</c:v>
                </c:pt>
                <c:pt idx="41">
                  <c:v>2.7378839152190147E-3</c:v>
                </c:pt>
                <c:pt idx="42">
                  <c:v>2.7378839152190147E-3</c:v>
                </c:pt>
                <c:pt idx="43">
                  <c:v>2.7378839152190147E-3</c:v>
                </c:pt>
                <c:pt idx="44">
                  <c:v>2.7378839152190147E-3</c:v>
                </c:pt>
                <c:pt idx="45">
                  <c:v>2.7378839152190147E-3</c:v>
                </c:pt>
                <c:pt idx="46">
                  <c:v>6.9414994530888161E-2</c:v>
                </c:pt>
                <c:pt idx="47">
                  <c:v>6.9414994530888161E-2</c:v>
                </c:pt>
                <c:pt idx="48">
                  <c:v>6.9414994530888161E-2</c:v>
                </c:pt>
                <c:pt idx="49">
                  <c:v>6.9414994530888161E-2</c:v>
                </c:pt>
                <c:pt idx="50">
                  <c:v>6.9414994530888161E-2</c:v>
                </c:pt>
                <c:pt idx="51">
                  <c:v>6.9414994530888161E-2</c:v>
                </c:pt>
                <c:pt idx="52">
                  <c:v>6.9414994530888161E-2</c:v>
                </c:pt>
                <c:pt idx="53">
                  <c:v>6.9414994530888161E-2</c:v>
                </c:pt>
                <c:pt idx="54">
                  <c:v>6.9414994530888161E-2</c:v>
                </c:pt>
                <c:pt idx="55">
                  <c:v>6.9414994530888161E-2</c:v>
                </c:pt>
                <c:pt idx="56">
                  <c:v>6.9414994530888161E-2</c:v>
                </c:pt>
                <c:pt idx="57">
                  <c:v>6.9414994530888161E-2</c:v>
                </c:pt>
                <c:pt idx="58">
                  <c:v>6.9414994530888161E-2</c:v>
                </c:pt>
                <c:pt idx="59">
                  <c:v>6.9414994530888161E-2</c:v>
                </c:pt>
                <c:pt idx="60">
                  <c:v>6.9414994530888161E-2</c:v>
                </c:pt>
                <c:pt idx="61">
                  <c:v>6.9414994530888161E-2</c:v>
                </c:pt>
                <c:pt idx="62">
                  <c:v>6.9414994530888161E-2</c:v>
                </c:pt>
                <c:pt idx="63">
                  <c:v>6.9414994530888161E-2</c:v>
                </c:pt>
                <c:pt idx="64">
                  <c:v>6.9414994530888161E-2</c:v>
                </c:pt>
                <c:pt idx="65">
                  <c:v>6.9414994530888161E-2</c:v>
                </c:pt>
                <c:pt idx="66">
                  <c:v>6.9414994530888161E-2</c:v>
                </c:pt>
                <c:pt idx="67">
                  <c:v>6.9414994530888161E-2</c:v>
                </c:pt>
                <c:pt idx="68">
                  <c:v>6.9414994530888161E-2</c:v>
                </c:pt>
                <c:pt idx="69">
                  <c:v>6.9414994530888161E-2</c:v>
                </c:pt>
                <c:pt idx="70">
                  <c:v>6.9414994530888161E-2</c:v>
                </c:pt>
                <c:pt idx="71">
                  <c:v>6.9414994530888161E-2</c:v>
                </c:pt>
                <c:pt idx="72">
                  <c:v>6.9414994530888161E-2</c:v>
                </c:pt>
                <c:pt idx="73">
                  <c:v>6.9414994530888161E-2</c:v>
                </c:pt>
                <c:pt idx="74">
                  <c:v>6.9414994530888161E-2</c:v>
                </c:pt>
                <c:pt idx="75">
                  <c:v>6.9414994530888161E-2</c:v>
                </c:pt>
                <c:pt idx="76">
                  <c:v>6.9414994530888161E-2</c:v>
                </c:pt>
                <c:pt idx="77">
                  <c:v>6.9414994530888161E-2</c:v>
                </c:pt>
                <c:pt idx="78">
                  <c:v>6.9414994530888161E-2</c:v>
                </c:pt>
                <c:pt idx="79">
                  <c:v>6.9414994530888161E-2</c:v>
                </c:pt>
                <c:pt idx="80">
                  <c:v>6.9414994530888161E-2</c:v>
                </c:pt>
                <c:pt idx="81">
                  <c:v>6.9414994530888161E-2</c:v>
                </c:pt>
                <c:pt idx="82">
                  <c:v>6.9414994530888161E-2</c:v>
                </c:pt>
                <c:pt idx="83">
                  <c:v>6.9414994530888161E-2</c:v>
                </c:pt>
                <c:pt idx="84">
                  <c:v>6.9414994530888161E-2</c:v>
                </c:pt>
                <c:pt idx="85">
                  <c:v>6.9414994530888161E-2</c:v>
                </c:pt>
                <c:pt idx="86">
                  <c:v>6.9414994530888161E-2</c:v>
                </c:pt>
                <c:pt idx="87">
                  <c:v>6.9414994530888161E-2</c:v>
                </c:pt>
                <c:pt idx="88">
                  <c:v>6.9414994530888161E-2</c:v>
                </c:pt>
                <c:pt idx="89">
                  <c:v>6.9414994530888161E-2</c:v>
                </c:pt>
                <c:pt idx="90">
                  <c:v>6.9414994530888161E-2</c:v>
                </c:pt>
                <c:pt idx="91">
                  <c:v>6.9414994530888161E-2</c:v>
                </c:pt>
                <c:pt idx="92">
                  <c:v>6.9414994530888161E-2</c:v>
                </c:pt>
                <c:pt idx="93">
                  <c:v>6.9414994530888161E-2</c:v>
                </c:pt>
                <c:pt idx="94">
                  <c:v>6.9414994530888161E-2</c:v>
                </c:pt>
                <c:pt idx="95">
                  <c:v>6.9414994530888161E-2</c:v>
                </c:pt>
                <c:pt idx="96">
                  <c:v>6.9414994530888161E-2</c:v>
                </c:pt>
                <c:pt idx="97">
                  <c:v>6.9414994530888161E-2</c:v>
                </c:pt>
                <c:pt idx="98">
                  <c:v>6.9414994530888161E-2</c:v>
                </c:pt>
                <c:pt idx="99">
                  <c:v>6.9414994530888161E-2</c:v>
                </c:pt>
                <c:pt idx="100">
                  <c:v>6.9414994530888161E-2</c:v>
                </c:pt>
                <c:pt idx="101">
                  <c:v>6.9414994530888161E-2</c:v>
                </c:pt>
                <c:pt idx="102">
                  <c:v>6.9414994530888161E-2</c:v>
                </c:pt>
                <c:pt idx="103">
                  <c:v>6.9414994530888161E-2</c:v>
                </c:pt>
                <c:pt idx="104">
                  <c:v>6.9414994530888161E-2</c:v>
                </c:pt>
                <c:pt idx="105">
                  <c:v>6.9414994530888161E-2</c:v>
                </c:pt>
                <c:pt idx="106">
                  <c:v>6.9414994530888161E-2</c:v>
                </c:pt>
                <c:pt idx="107">
                  <c:v>6.9414994530888161E-2</c:v>
                </c:pt>
                <c:pt idx="108">
                  <c:v>6.9414994530888161E-2</c:v>
                </c:pt>
                <c:pt idx="109">
                  <c:v>6.9414994530888161E-2</c:v>
                </c:pt>
                <c:pt idx="110">
                  <c:v>6.9414994530888161E-2</c:v>
                </c:pt>
                <c:pt idx="111">
                  <c:v>6.9414994530888161E-2</c:v>
                </c:pt>
                <c:pt idx="112">
                  <c:v>6.9414994530888161E-2</c:v>
                </c:pt>
                <c:pt idx="113">
                  <c:v>6.9414994530888161E-2</c:v>
                </c:pt>
                <c:pt idx="114">
                  <c:v>6.9414994530888161E-2</c:v>
                </c:pt>
                <c:pt idx="115">
                  <c:v>6.9414994530888161E-2</c:v>
                </c:pt>
                <c:pt idx="116">
                  <c:v>6.9414994530888161E-2</c:v>
                </c:pt>
                <c:pt idx="117">
                  <c:v>6.9414994530888161E-2</c:v>
                </c:pt>
                <c:pt idx="118">
                  <c:v>6.9414994530888161E-2</c:v>
                </c:pt>
                <c:pt idx="119">
                  <c:v>6.9414994530888161E-2</c:v>
                </c:pt>
                <c:pt idx="120">
                  <c:v>6.9414994530888161E-2</c:v>
                </c:pt>
                <c:pt idx="121">
                  <c:v>6.9414994530888161E-2</c:v>
                </c:pt>
                <c:pt idx="122">
                  <c:v>6.9414994530888161E-2</c:v>
                </c:pt>
                <c:pt idx="123">
                  <c:v>6.9414994530888161E-2</c:v>
                </c:pt>
                <c:pt idx="124">
                  <c:v>6.9414994530888161E-2</c:v>
                </c:pt>
                <c:pt idx="125">
                  <c:v>6.9414994530888161E-2</c:v>
                </c:pt>
                <c:pt idx="126">
                  <c:v>6.9414994530888161E-2</c:v>
                </c:pt>
                <c:pt idx="127">
                  <c:v>6.9414994530888161E-2</c:v>
                </c:pt>
                <c:pt idx="128">
                  <c:v>6.9414994530888161E-2</c:v>
                </c:pt>
                <c:pt idx="129">
                  <c:v>6.9414994530888161E-2</c:v>
                </c:pt>
                <c:pt idx="130">
                  <c:v>6.9414994530888161E-2</c:v>
                </c:pt>
                <c:pt idx="131">
                  <c:v>6.9414994530888161E-2</c:v>
                </c:pt>
                <c:pt idx="132">
                  <c:v>6.9414994530888161E-2</c:v>
                </c:pt>
                <c:pt idx="133">
                  <c:v>6.9414994530888161E-2</c:v>
                </c:pt>
                <c:pt idx="134">
                  <c:v>6.9414994530888161E-2</c:v>
                </c:pt>
                <c:pt idx="135">
                  <c:v>6.9414994530888161E-2</c:v>
                </c:pt>
                <c:pt idx="136">
                  <c:v>6.9414994530888161E-2</c:v>
                </c:pt>
                <c:pt idx="137">
                  <c:v>6.9414994530888161E-2</c:v>
                </c:pt>
                <c:pt idx="138">
                  <c:v>6.9414994530888161E-2</c:v>
                </c:pt>
                <c:pt idx="139">
                  <c:v>6.9414994530888161E-2</c:v>
                </c:pt>
                <c:pt idx="140">
                  <c:v>6.9414994530888161E-2</c:v>
                </c:pt>
                <c:pt idx="141">
                  <c:v>6.9414994530888161E-2</c:v>
                </c:pt>
                <c:pt idx="142">
                  <c:v>6.9414994530888161E-2</c:v>
                </c:pt>
                <c:pt idx="143">
                  <c:v>6.9414994530888161E-2</c:v>
                </c:pt>
                <c:pt idx="144">
                  <c:v>6.9414994530888161E-2</c:v>
                </c:pt>
                <c:pt idx="145">
                  <c:v>6.9414994530888161E-2</c:v>
                </c:pt>
                <c:pt idx="146">
                  <c:v>6.9414994530888161E-2</c:v>
                </c:pt>
                <c:pt idx="147">
                  <c:v>6.9414994530888161E-2</c:v>
                </c:pt>
                <c:pt idx="148">
                  <c:v>6.9414994530888161E-2</c:v>
                </c:pt>
                <c:pt idx="149">
                  <c:v>6.9414994530888161E-2</c:v>
                </c:pt>
                <c:pt idx="150">
                  <c:v>6.9414994530888161E-2</c:v>
                </c:pt>
                <c:pt idx="151">
                  <c:v>6.9414994530888161E-2</c:v>
                </c:pt>
                <c:pt idx="152">
                  <c:v>6.9414994530888161E-2</c:v>
                </c:pt>
                <c:pt idx="153">
                  <c:v>6.9414994530888161E-2</c:v>
                </c:pt>
                <c:pt idx="154">
                  <c:v>6.9414994530888161E-2</c:v>
                </c:pt>
                <c:pt idx="155">
                  <c:v>6.9414994530888161E-2</c:v>
                </c:pt>
                <c:pt idx="156">
                  <c:v>6.9414994530888161E-2</c:v>
                </c:pt>
                <c:pt idx="157">
                  <c:v>6.9414994530888161E-2</c:v>
                </c:pt>
                <c:pt idx="158">
                  <c:v>6.9414994530888161E-2</c:v>
                </c:pt>
                <c:pt idx="159">
                  <c:v>6.9414994530888161E-2</c:v>
                </c:pt>
                <c:pt idx="160">
                  <c:v>6.9414994530888161E-2</c:v>
                </c:pt>
                <c:pt idx="161">
                  <c:v>6.9414994530888161E-2</c:v>
                </c:pt>
                <c:pt idx="162">
                  <c:v>6.9414994530888161E-2</c:v>
                </c:pt>
                <c:pt idx="163">
                  <c:v>6.9414994530888161E-2</c:v>
                </c:pt>
                <c:pt idx="164">
                  <c:v>6.9414994530888161E-2</c:v>
                </c:pt>
                <c:pt idx="165">
                  <c:v>6.9414994530888161E-2</c:v>
                </c:pt>
                <c:pt idx="166">
                  <c:v>6.9414994530888161E-2</c:v>
                </c:pt>
                <c:pt idx="167">
                  <c:v>6.9414994530888161E-2</c:v>
                </c:pt>
                <c:pt idx="168">
                  <c:v>6.9414994530888161E-2</c:v>
                </c:pt>
                <c:pt idx="169">
                  <c:v>6.9414994530888161E-2</c:v>
                </c:pt>
                <c:pt idx="170">
                  <c:v>6.9414994530888161E-2</c:v>
                </c:pt>
                <c:pt idx="171">
                  <c:v>6.9414994530888161E-2</c:v>
                </c:pt>
                <c:pt idx="172">
                  <c:v>6.9414994530888161E-2</c:v>
                </c:pt>
                <c:pt idx="173">
                  <c:v>6.9414994530888161E-2</c:v>
                </c:pt>
                <c:pt idx="174">
                  <c:v>6.9414994530888161E-2</c:v>
                </c:pt>
                <c:pt idx="175">
                  <c:v>6.9414994530888161E-2</c:v>
                </c:pt>
                <c:pt idx="176">
                  <c:v>6.9414994530888161E-2</c:v>
                </c:pt>
                <c:pt idx="177">
                  <c:v>6.9414994530888161E-2</c:v>
                </c:pt>
                <c:pt idx="178">
                  <c:v>6.9414994530888161E-2</c:v>
                </c:pt>
                <c:pt idx="179">
                  <c:v>6.9414994530888161E-2</c:v>
                </c:pt>
                <c:pt idx="180">
                  <c:v>6.9414994530888161E-2</c:v>
                </c:pt>
                <c:pt idx="181">
                  <c:v>6.9414994530888161E-2</c:v>
                </c:pt>
                <c:pt idx="182">
                  <c:v>6.9414994530888161E-2</c:v>
                </c:pt>
                <c:pt idx="183">
                  <c:v>6.9414994530888161E-2</c:v>
                </c:pt>
                <c:pt idx="184">
                  <c:v>6.9414994530888161E-2</c:v>
                </c:pt>
                <c:pt idx="185">
                  <c:v>6.9414994530888161E-2</c:v>
                </c:pt>
                <c:pt idx="186">
                  <c:v>6.9414994530888161E-2</c:v>
                </c:pt>
                <c:pt idx="187">
                  <c:v>6.9414994530888161E-2</c:v>
                </c:pt>
                <c:pt idx="188">
                  <c:v>6.9414994530888161E-2</c:v>
                </c:pt>
                <c:pt idx="189">
                  <c:v>6.9414994530888161E-2</c:v>
                </c:pt>
                <c:pt idx="190">
                  <c:v>6.9414994530888161E-2</c:v>
                </c:pt>
                <c:pt idx="191">
                  <c:v>6.9414994530888161E-2</c:v>
                </c:pt>
                <c:pt idx="192">
                  <c:v>6.9414994530888161E-2</c:v>
                </c:pt>
                <c:pt idx="193">
                  <c:v>6.9414994530888161E-2</c:v>
                </c:pt>
                <c:pt idx="194">
                  <c:v>6.9414994530888161E-2</c:v>
                </c:pt>
                <c:pt idx="195">
                  <c:v>6.9414994530888161E-2</c:v>
                </c:pt>
                <c:pt idx="196">
                  <c:v>6.9414994530888161E-2</c:v>
                </c:pt>
                <c:pt idx="197">
                  <c:v>6.9414994530888161E-2</c:v>
                </c:pt>
                <c:pt idx="198">
                  <c:v>6.9414994530888161E-2</c:v>
                </c:pt>
                <c:pt idx="199">
                  <c:v>6.9414994530888161E-2</c:v>
                </c:pt>
                <c:pt idx="200">
                  <c:v>6.9414994530888161E-2</c:v>
                </c:pt>
                <c:pt idx="201">
                  <c:v>6.9414994530888161E-2</c:v>
                </c:pt>
                <c:pt idx="202">
                  <c:v>6.9414994530888161E-2</c:v>
                </c:pt>
                <c:pt idx="203">
                  <c:v>6.9414994530888161E-2</c:v>
                </c:pt>
                <c:pt idx="204">
                  <c:v>6.9414994530888161E-2</c:v>
                </c:pt>
                <c:pt idx="205">
                  <c:v>6.9414994530888161E-2</c:v>
                </c:pt>
                <c:pt idx="206">
                  <c:v>6.9414994530888161E-2</c:v>
                </c:pt>
                <c:pt idx="207">
                  <c:v>6.9414994530888161E-2</c:v>
                </c:pt>
                <c:pt idx="208">
                  <c:v>6.9414994530888161E-2</c:v>
                </c:pt>
                <c:pt idx="209">
                  <c:v>6.9414994530888161E-2</c:v>
                </c:pt>
                <c:pt idx="210">
                  <c:v>6.9414994530888161E-2</c:v>
                </c:pt>
                <c:pt idx="211">
                  <c:v>6.9414994530888161E-2</c:v>
                </c:pt>
                <c:pt idx="212">
                  <c:v>6.9414994530888161E-2</c:v>
                </c:pt>
                <c:pt idx="213">
                  <c:v>6.9414994530888161E-2</c:v>
                </c:pt>
                <c:pt idx="214">
                  <c:v>6.9414994530888161E-2</c:v>
                </c:pt>
                <c:pt idx="215">
                  <c:v>6.9414994530888161E-2</c:v>
                </c:pt>
                <c:pt idx="216">
                  <c:v>6.9414994530888161E-2</c:v>
                </c:pt>
                <c:pt idx="217">
                  <c:v>6.9414994530888161E-2</c:v>
                </c:pt>
                <c:pt idx="218">
                  <c:v>6.9414994530888161E-2</c:v>
                </c:pt>
                <c:pt idx="219">
                  <c:v>6.9414994530888161E-2</c:v>
                </c:pt>
                <c:pt idx="220">
                  <c:v>6.9414994530888161E-2</c:v>
                </c:pt>
                <c:pt idx="221">
                  <c:v>6.9414994530888161E-2</c:v>
                </c:pt>
                <c:pt idx="222">
                  <c:v>6.9414994530888161E-2</c:v>
                </c:pt>
                <c:pt idx="223">
                  <c:v>6.9414994530888161E-2</c:v>
                </c:pt>
                <c:pt idx="224">
                  <c:v>6.9414994530888161E-2</c:v>
                </c:pt>
                <c:pt idx="225">
                  <c:v>6.9414994530888161E-2</c:v>
                </c:pt>
                <c:pt idx="226">
                  <c:v>6.9414994530888161E-2</c:v>
                </c:pt>
                <c:pt idx="227">
                  <c:v>6.9414994530888161E-2</c:v>
                </c:pt>
                <c:pt idx="228">
                  <c:v>6.9414994530888161E-2</c:v>
                </c:pt>
                <c:pt idx="229">
                  <c:v>6.9414994530888161E-2</c:v>
                </c:pt>
                <c:pt idx="230">
                  <c:v>6.9414994530888161E-2</c:v>
                </c:pt>
                <c:pt idx="231">
                  <c:v>6.9414994530888161E-2</c:v>
                </c:pt>
                <c:pt idx="232">
                  <c:v>6.9414994530888161E-2</c:v>
                </c:pt>
                <c:pt idx="233">
                  <c:v>6.9414994530888161E-2</c:v>
                </c:pt>
                <c:pt idx="234">
                  <c:v>6.9414994530888161E-2</c:v>
                </c:pt>
                <c:pt idx="235">
                  <c:v>6.9414994530888161E-2</c:v>
                </c:pt>
                <c:pt idx="236">
                  <c:v>6.9414994530888161E-2</c:v>
                </c:pt>
                <c:pt idx="237">
                  <c:v>6.9414994530888161E-2</c:v>
                </c:pt>
                <c:pt idx="238">
                  <c:v>6.9414994530888161E-2</c:v>
                </c:pt>
                <c:pt idx="239">
                  <c:v>6.9414994530888161E-2</c:v>
                </c:pt>
                <c:pt idx="240">
                  <c:v>6.9414994530888161E-2</c:v>
                </c:pt>
                <c:pt idx="241">
                  <c:v>6.9414994530888161E-2</c:v>
                </c:pt>
                <c:pt idx="242">
                  <c:v>6.9414994530888161E-2</c:v>
                </c:pt>
                <c:pt idx="243">
                  <c:v>6.9414994530888161E-2</c:v>
                </c:pt>
                <c:pt idx="244">
                  <c:v>6.9414994530888161E-2</c:v>
                </c:pt>
                <c:pt idx="245">
                  <c:v>6.9414994530888161E-2</c:v>
                </c:pt>
                <c:pt idx="246">
                  <c:v>6.9414994530888161E-2</c:v>
                </c:pt>
                <c:pt idx="247">
                  <c:v>6.9414994530888161E-2</c:v>
                </c:pt>
                <c:pt idx="248">
                  <c:v>6.9414994530888161E-2</c:v>
                </c:pt>
                <c:pt idx="249">
                  <c:v>6.9414994530888161E-2</c:v>
                </c:pt>
                <c:pt idx="250">
                  <c:v>6.9414994530888161E-2</c:v>
                </c:pt>
                <c:pt idx="251">
                  <c:v>6.9414994530888161E-2</c:v>
                </c:pt>
                <c:pt idx="252">
                  <c:v>6.9414994530888161E-2</c:v>
                </c:pt>
                <c:pt idx="253">
                  <c:v>6.9414994530888161E-2</c:v>
                </c:pt>
                <c:pt idx="254">
                  <c:v>6.9414994530888161E-2</c:v>
                </c:pt>
                <c:pt idx="255">
                  <c:v>6.9414994530888161E-2</c:v>
                </c:pt>
                <c:pt idx="256">
                  <c:v>6.9414994530888161E-2</c:v>
                </c:pt>
                <c:pt idx="257">
                  <c:v>6.9414994530888161E-2</c:v>
                </c:pt>
                <c:pt idx="258">
                  <c:v>6.9414994530888161E-2</c:v>
                </c:pt>
                <c:pt idx="259">
                  <c:v>6.9414994530888161E-2</c:v>
                </c:pt>
                <c:pt idx="260">
                  <c:v>6.9414994530888161E-2</c:v>
                </c:pt>
                <c:pt idx="261">
                  <c:v>6.9414994530888161E-2</c:v>
                </c:pt>
                <c:pt idx="262">
                  <c:v>6.9414994530888161E-2</c:v>
                </c:pt>
                <c:pt idx="263">
                  <c:v>6.9414994530888161E-2</c:v>
                </c:pt>
                <c:pt idx="264">
                  <c:v>6.9414994530888161E-2</c:v>
                </c:pt>
                <c:pt idx="265">
                  <c:v>6.9414994530888161E-2</c:v>
                </c:pt>
                <c:pt idx="266">
                  <c:v>6.9414994530888161E-2</c:v>
                </c:pt>
                <c:pt idx="267">
                  <c:v>6.9414994530888161E-2</c:v>
                </c:pt>
                <c:pt idx="268">
                  <c:v>6.9414994530888161E-2</c:v>
                </c:pt>
                <c:pt idx="269">
                  <c:v>6.9414994530888161E-2</c:v>
                </c:pt>
                <c:pt idx="270">
                  <c:v>6.9414994530888161E-2</c:v>
                </c:pt>
                <c:pt idx="271">
                  <c:v>6.9414994530888161E-2</c:v>
                </c:pt>
                <c:pt idx="272">
                  <c:v>6.9414994530888161E-2</c:v>
                </c:pt>
                <c:pt idx="273">
                  <c:v>6.9414994530888161E-2</c:v>
                </c:pt>
                <c:pt idx="274">
                  <c:v>6.9414994530888161E-2</c:v>
                </c:pt>
                <c:pt idx="275">
                  <c:v>6.9414994530888161E-2</c:v>
                </c:pt>
                <c:pt idx="276">
                  <c:v>6.9414994530888161E-2</c:v>
                </c:pt>
                <c:pt idx="277">
                  <c:v>6.9414994530888161E-2</c:v>
                </c:pt>
                <c:pt idx="278">
                  <c:v>6.9414994530888161E-2</c:v>
                </c:pt>
                <c:pt idx="279">
                  <c:v>6.9414994530888161E-2</c:v>
                </c:pt>
                <c:pt idx="280">
                  <c:v>6.9414994530888161E-2</c:v>
                </c:pt>
                <c:pt idx="281">
                  <c:v>6.9414994530888161E-2</c:v>
                </c:pt>
                <c:pt idx="282">
                  <c:v>6.9414994530888161E-2</c:v>
                </c:pt>
                <c:pt idx="283">
                  <c:v>6.9414994530888161E-2</c:v>
                </c:pt>
                <c:pt idx="284">
                  <c:v>6.9414994530888161E-2</c:v>
                </c:pt>
                <c:pt idx="285">
                  <c:v>6.9414994530888161E-2</c:v>
                </c:pt>
                <c:pt idx="286">
                  <c:v>6.9414994530888161E-2</c:v>
                </c:pt>
                <c:pt idx="287">
                  <c:v>6.9414994530888161E-2</c:v>
                </c:pt>
                <c:pt idx="288">
                  <c:v>6.9414994530888161E-2</c:v>
                </c:pt>
                <c:pt idx="289">
                  <c:v>6.9414994530888161E-2</c:v>
                </c:pt>
                <c:pt idx="290">
                  <c:v>6.9414994530888161E-2</c:v>
                </c:pt>
                <c:pt idx="291">
                  <c:v>6.9414994530888161E-2</c:v>
                </c:pt>
                <c:pt idx="292">
                  <c:v>6.9414994530888161E-2</c:v>
                </c:pt>
                <c:pt idx="293">
                  <c:v>6.9414994530888161E-2</c:v>
                </c:pt>
                <c:pt idx="294">
                  <c:v>6.9414994530888161E-2</c:v>
                </c:pt>
                <c:pt idx="295">
                  <c:v>6.9414994530888161E-2</c:v>
                </c:pt>
                <c:pt idx="296">
                  <c:v>6.9414994530888161E-2</c:v>
                </c:pt>
                <c:pt idx="297">
                  <c:v>6.9414994530888161E-2</c:v>
                </c:pt>
                <c:pt idx="298">
                  <c:v>6.9414994530888161E-2</c:v>
                </c:pt>
                <c:pt idx="299">
                  <c:v>6.9414994530888161E-2</c:v>
                </c:pt>
                <c:pt idx="300">
                  <c:v>6.9414994530888161E-2</c:v>
                </c:pt>
                <c:pt idx="301">
                  <c:v>6.9414994530888161E-2</c:v>
                </c:pt>
                <c:pt idx="302">
                  <c:v>6.9414994530888161E-2</c:v>
                </c:pt>
                <c:pt idx="303">
                  <c:v>6.9414994530888161E-2</c:v>
                </c:pt>
                <c:pt idx="304">
                  <c:v>6.9414994530888161E-2</c:v>
                </c:pt>
                <c:pt idx="305">
                  <c:v>6.9414994530888161E-2</c:v>
                </c:pt>
                <c:pt idx="306">
                  <c:v>6.9414994530888161E-2</c:v>
                </c:pt>
                <c:pt idx="307">
                  <c:v>6.9414994530888161E-2</c:v>
                </c:pt>
                <c:pt idx="308">
                  <c:v>0.3765286416108295</c:v>
                </c:pt>
                <c:pt idx="309">
                  <c:v>0.3765286416108295</c:v>
                </c:pt>
                <c:pt idx="310">
                  <c:v>0.3765286416108295</c:v>
                </c:pt>
                <c:pt idx="311">
                  <c:v>0.3765286416108295</c:v>
                </c:pt>
                <c:pt idx="312">
                  <c:v>0.3765286416108295</c:v>
                </c:pt>
                <c:pt idx="313">
                  <c:v>0.3765286416108295</c:v>
                </c:pt>
                <c:pt idx="314">
                  <c:v>0.3765286416108295</c:v>
                </c:pt>
                <c:pt idx="315">
                  <c:v>0.3765286416108295</c:v>
                </c:pt>
                <c:pt idx="316">
                  <c:v>0.3765286416108295</c:v>
                </c:pt>
                <c:pt idx="317">
                  <c:v>0.3765286416108295</c:v>
                </c:pt>
                <c:pt idx="318">
                  <c:v>0.3765286416108295</c:v>
                </c:pt>
                <c:pt idx="319">
                  <c:v>0.3765286416108295</c:v>
                </c:pt>
                <c:pt idx="320">
                  <c:v>0.3765286416108295</c:v>
                </c:pt>
                <c:pt idx="321">
                  <c:v>0.3765286416108295</c:v>
                </c:pt>
                <c:pt idx="322">
                  <c:v>0.3765286416108295</c:v>
                </c:pt>
                <c:pt idx="323">
                  <c:v>0.3765286416108295</c:v>
                </c:pt>
                <c:pt idx="324">
                  <c:v>0.3765286416108295</c:v>
                </c:pt>
                <c:pt idx="325">
                  <c:v>0.3765286416108295</c:v>
                </c:pt>
                <c:pt idx="326">
                  <c:v>0.3765286416108295</c:v>
                </c:pt>
                <c:pt idx="327">
                  <c:v>0.3765286416108295</c:v>
                </c:pt>
                <c:pt idx="328">
                  <c:v>0.3765286416108295</c:v>
                </c:pt>
                <c:pt idx="329">
                  <c:v>0.3765286416108295</c:v>
                </c:pt>
                <c:pt idx="330">
                  <c:v>0.3765286416108295</c:v>
                </c:pt>
                <c:pt idx="331">
                  <c:v>0.3765286416108295</c:v>
                </c:pt>
                <c:pt idx="332">
                  <c:v>0.3765286416108295</c:v>
                </c:pt>
                <c:pt idx="333">
                  <c:v>0.3765286416108295</c:v>
                </c:pt>
                <c:pt idx="334">
                  <c:v>0.3765286416108295</c:v>
                </c:pt>
                <c:pt idx="335">
                  <c:v>0.3765286416108295</c:v>
                </c:pt>
                <c:pt idx="336">
                  <c:v>0.3765286416108295</c:v>
                </c:pt>
                <c:pt idx="337">
                  <c:v>0.3765286416108295</c:v>
                </c:pt>
                <c:pt idx="338">
                  <c:v>0.3765286416108295</c:v>
                </c:pt>
                <c:pt idx="339">
                  <c:v>0.3765286416108295</c:v>
                </c:pt>
                <c:pt idx="340">
                  <c:v>0.3765286416108295</c:v>
                </c:pt>
                <c:pt idx="341">
                  <c:v>0.3765286416108295</c:v>
                </c:pt>
                <c:pt idx="342">
                  <c:v>0.3765286416108295</c:v>
                </c:pt>
                <c:pt idx="343">
                  <c:v>0.3765286416108295</c:v>
                </c:pt>
                <c:pt idx="344">
                  <c:v>0.3765286416108295</c:v>
                </c:pt>
                <c:pt idx="345">
                  <c:v>0.3765286416108295</c:v>
                </c:pt>
                <c:pt idx="346">
                  <c:v>0.3765286416108295</c:v>
                </c:pt>
                <c:pt idx="347">
                  <c:v>0.3765286416108295</c:v>
                </c:pt>
                <c:pt idx="348">
                  <c:v>0.3765286416108295</c:v>
                </c:pt>
                <c:pt idx="349">
                  <c:v>0.3765286416108295</c:v>
                </c:pt>
                <c:pt idx="350">
                  <c:v>0.3765286416108295</c:v>
                </c:pt>
                <c:pt idx="351">
                  <c:v>0.3765286416108295</c:v>
                </c:pt>
                <c:pt idx="352">
                  <c:v>0.3765286416108295</c:v>
                </c:pt>
                <c:pt idx="353">
                  <c:v>0.3765286416108295</c:v>
                </c:pt>
                <c:pt idx="354">
                  <c:v>0.3765286416108295</c:v>
                </c:pt>
                <c:pt idx="355">
                  <c:v>0.3765286416108295</c:v>
                </c:pt>
                <c:pt idx="356">
                  <c:v>0.3765286416108295</c:v>
                </c:pt>
                <c:pt idx="357">
                  <c:v>0.3765286416108295</c:v>
                </c:pt>
                <c:pt idx="358">
                  <c:v>0.3765286416108295</c:v>
                </c:pt>
                <c:pt idx="359">
                  <c:v>0.3765286416108295</c:v>
                </c:pt>
                <c:pt idx="360">
                  <c:v>0.3765286416108295</c:v>
                </c:pt>
                <c:pt idx="361">
                  <c:v>0.3765286416108295</c:v>
                </c:pt>
                <c:pt idx="362">
                  <c:v>0.3765286416108295</c:v>
                </c:pt>
                <c:pt idx="363">
                  <c:v>0.3765286416108295</c:v>
                </c:pt>
                <c:pt idx="364">
                  <c:v>0.3765286416108295</c:v>
                </c:pt>
                <c:pt idx="365">
                  <c:v>0.3765286416108295</c:v>
                </c:pt>
                <c:pt idx="366">
                  <c:v>0.3765286416108295</c:v>
                </c:pt>
                <c:pt idx="367">
                  <c:v>0.3765286416108295</c:v>
                </c:pt>
                <c:pt idx="368">
                  <c:v>0.3765286416108295</c:v>
                </c:pt>
                <c:pt idx="369">
                  <c:v>0.3765286416108295</c:v>
                </c:pt>
                <c:pt idx="370">
                  <c:v>0.3765286416108295</c:v>
                </c:pt>
                <c:pt idx="371">
                  <c:v>0.3765286416108295</c:v>
                </c:pt>
                <c:pt idx="372">
                  <c:v>0.3765286416108295</c:v>
                </c:pt>
                <c:pt idx="373">
                  <c:v>0.3765286416108295</c:v>
                </c:pt>
                <c:pt idx="374">
                  <c:v>0.3765286416108295</c:v>
                </c:pt>
                <c:pt idx="375">
                  <c:v>0.3765286416108295</c:v>
                </c:pt>
                <c:pt idx="376">
                  <c:v>0.3765286416108295</c:v>
                </c:pt>
                <c:pt idx="377">
                  <c:v>0.3765286416108295</c:v>
                </c:pt>
                <c:pt idx="378">
                  <c:v>0.3765286416108295</c:v>
                </c:pt>
                <c:pt idx="379">
                  <c:v>0.3765286416108295</c:v>
                </c:pt>
                <c:pt idx="380">
                  <c:v>0.3765286416108295</c:v>
                </c:pt>
                <c:pt idx="381">
                  <c:v>0.3765286416108295</c:v>
                </c:pt>
                <c:pt idx="382">
                  <c:v>0.3765286416108295</c:v>
                </c:pt>
                <c:pt idx="383">
                  <c:v>0.3765286416108295</c:v>
                </c:pt>
                <c:pt idx="384">
                  <c:v>0.3765286416108295</c:v>
                </c:pt>
                <c:pt idx="385">
                  <c:v>0.3765286416108295</c:v>
                </c:pt>
                <c:pt idx="386">
                  <c:v>0.3765286416108295</c:v>
                </c:pt>
                <c:pt idx="387">
                  <c:v>0.3765286416108295</c:v>
                </c:pt>
                <c:pt idx="388">
                  <c:v>0.3765286416108295</c:v>
                </c:pt>
                <c:pt idx="389">
                  <c:v>0.3765286416108295</c:v>
                </c:pt>
                <c:pt idx="390">
                  <c:v>0.3765286416108295</c:v>
                </c:pt>
                <c:pt idx="391">
                  <c:v>0.3765286416108295</c:v>
                </c:pt>
                <c:pt idx="392">
                  <c:v>0.3765286416108295</c:v>
                </c:pt>
                <c:pt idx="393">
                  <c:v>0.3765286416108295</c:v>
                </c:pt>
                <c:pt idx="394">
                  <c:v>0.3765286416108295</c:v>
                </c:pt>
                <c:pt idx="395">
                  <c:v>0.3765286416108295</c:v>
                </c:pt>
                <c:pt idx="396">
                  <c:v>0.3765286416108295</c:v>
                </c:pt>
                <c:pt idx="397">
                  <c:v>0.3765286416108295</c:v>
                </c:pt>
                <c:pt idx="398">
                  <c:v>0.3765286416108295</c:v>
                </c:pt>
                <c:pt idx="399">
                  <c:v>0.3765286416108295</c:v>
                </c:pt>
                <c:pt idx="400">
                  <c:v>0.3765286416108295</c:v>
                </c:pt>
                <c:pt idx="401">
                  <c:v>0.3765286416108295</c:v>
                </c:pt>
                <c:pt idx="402">
                  <c:v>0.3765286416108295</c:v>
                </c:pt>
                <c:pt idx="403">
                  <c:v>0.3765286416108295</c:v>
                </c:pt>
                <c:pt idx="404">
                  <c:v>0.3765286416108295</c:v>
                </c:pt>
                <c:pt idx="405">
                  <c:v>0.3765286416108295</c:v>
                </c:pt>
                <c:pt idx="406">
                  <c:v>0.3765286416108295</c:v>
                </c:pt>
                <c:pt idx="407">
                  <c:v>0.3765286416108295</c:v>
                </c:pt>
                <c:pt idx="408">
                  <c:v>0.3765286416108295</c:v>
                </c:pt>
                <c:pt idx="409">
                  <c:v>0.3765286416108295</c:v>
                </c:pt>
                <c:pt idx="410">
                  <c:v>0.3765286416108295</c:v>
                </c:pt>
                <c:pt idx="411">
                  <c:v>0.3765286416108295</c:v>
                </c:pt>
                <c:pt idx="412">
                  <c:v>0.3765286416108295</c:v>
                </c:pt>
                <c:pt idx="413">
                  <c:v>0.3765286416108295</c:v>
                </c:pt>
                <c:pt idx="414">
                  <c:v>0.3765286416108295</c:v>
                </c:pt>
                <c:pt idx="415">
                  <c:v>0.3765286416108295</c:v>
                </c:pt>
                <c:pt idx="416">
                  <c:v>0.3765286416108295</c:v>
                </c:pt>
                <c:pt idx="417">
                  <c:v>0.3765286416108295</c:v>
                </c:pt>
                <c:pt idx="418">
                  <c:v>0.3765286416108295</c:v>
                </c:pt>
                <c:pt idx="419">
                  <c:v>0.3765286416108295</c:v>
                </c:pt>
                <c:pt idx="420">
                  <c:v>0.3765286416108295</c:v>
                </c:pt>
                <c:pt idx="421">
                  <c:v>0.3765286416108295</c:v>
                </c:pt>
                <c:pt idx="422">
                  <c:v>0.3765286416108295</c:v>
                </c:pt>
                <c:pt idx="423">
                  <c:v>0.3765286416108295</c:v>
                </c:pt>
                <c:pt idx="424">
                  <c:v>0.3765286416108295</c:v>
                </c:pt>
                <c:pt idx="425">
                  <c:v>0.3765286416108295</c:v>
                </c:pt>
                <c:pt idx="426">
                  <c:v>0.3765286416108295</c:v>
                </c:pt>
                <c:pt idx="427">
                  <c:v>0.3765286416108295</c:v>
                </c:pt>
                <c:pt idx="428">
                  <c:v>0.3765286416108295</c:v>
                </c:pt>
                <c:pt idx="429">
                  <c:v>0.3765286416108295</c:v>
                </c:pt>
                <c:pt idx="430">
                  <c:v>0.3765286416108295</c:v>
                </c:pt>
                <c:pt idx="431">
                  <c:v>0.3765286416108295</c:v>
                </c:pt>
                <c:pt idx="432">
                  <c:v>0.3765286416108295</c:v>
                </c:pt>
                <c:pt idx="433">
                  <c:v>0.3765286416108295</c:v>
                </c:pt>
                <c:pt idx="434">
                  <c:v>0.3765286416108295</c:v>
                </c:pt>
                <c:pt idx="435">
                  <c:v>0.3765286416108295</c:v>
                </c:pt>
                <c:pt idx="436">
                  <c:v>0.3765286416108295</c:v>
                </c:pt>
                <c:pt idx="437">
                  <c:v>0.3765286416108295</c:v>
                </c:pt>
                <c:pt idx="438">
                  <c:v>0.3765286416108295</c:v>
                </c:pt>
                <c:pt idx="439">
                  <c:v>0.3765286416108295</c:v>
                </c:pt>
                <c:pt idx="440">
                  <c:v>0.3765286416108295</c:v>
                </c:pt>
                <c:pt idx="441">
                  <c:v>0.3765286416108295</c:v>
                </c:pt>
                <c:pt idx="442">
                  <c:v>0.3765286416108295</c:v>
                </c:pt>
                <c:pt idx="443">
                  <c:v>0.3765286416108295</c:v>
                </c:pt>
                <c:pt idx="444">
                  <c:v>0.3765286416108295</c:v>
                </c:pt>
                <c:pt idx="445">
                  <c:v>0.3765286416108295</c:v>
                </c:pt>
                <c:pt idx="446">
                  <c:v>0.3765286416108295</c:v>
                </c:pt>
                <c:pt idx="447">
                  <c:v>0.3765286416108295</c:v>
                </c:pt>
                <c:pt idx="448">
                  <c:v>0.3765286416108295</c:v>
                </c:pt>
                <c:pt idx="449">
                  <c:v>0.3765286416108295</c:v>
                </c:pt>
                <c:pt idx="450">
                  <c:v>0.3765286416108295</c:v>
                </c:pt>
                <c:pt idx="451">
                  <c:v>0.3765286416108295</c:v>
                </c:pt>
                <c:pt idx="452">
                  <c:v>0.3765286416108295</c:v>
                </c:pt>
                <c:pt idx="453">
                  <c:v>0.3765286416108295</c:v>
                </c:pt>
                <c:pt idx="454">
                  <c:v>0.3765286416108295</c:v>
                </c:pt>
                <c:pt idx="455">
                  <c:v>0.3765286416108295</c:v>
                </c:pt>
                <c:pt idx="456">
                  <c:v>0.3765286416108295</c:v>
                </c:pt>
                <c:pt idx="457">
                  <c:v>0.3765286416108295</c:v>
                </c:pt>
                <c:pt idx="458">
                  <c:v>0.3765286416108295</c:v>
                </c:pt>
                <c:pt idx="459">
                  <c:v>0.3765286416108295</c:v>
                </c:pt>
                <c:pt idx="460">
                  <c:v>0.3765286416108295</c:v>
                </c:pt>
                <c:pt idx="461">
                  <c:v>0.3765286416108295</c:v>
                </c:pt>
                <c:pt idx="462">
                  <c:v>0.3765286416108295</c:v>
                </c:pt>
                <c:pt idx="463">
                  <c:v>0.3765286416108295</c:v>
                </c:pt>
                <c:pt idx="464">
                  <c:v>0.3765286416108295</c:v>
                </c:pt>
                <c:pt idx="465">
                  <c:v>0.3765286416108295</c:v>
                </c:pt>
                <c:pt idx="466">
                  <c:v>0.3765286416108295</c:v>
                </c:pt>
                <c:pt idx="467">
                  <c:v>0.3765286416108295</c:v>
                </c:pt>
                <c:pt idx="468">
                  <c:v>0.3765286416108295</c:v>
                </c:pt>
                <c:pt idx="469">
                  <c:v>0.3765286416108295</c:v>
                </c:pt>
                <c:pt idx="470">
                  <c:v>0.3765286416108295</c:v>
                </c:pt>
                <c:pt idx="471">
                  <c:v>0.3765286416108295</c:v>
                </c:pt>
                <c:pt idx="472">
                  <c:v>0.3765286416108295</c:v>
                </c:pt>
                <c:pt idx="473">
                  <c:v>0.3765286416108295</c:v>
                </c:pt>
                <c:pt idx="474">
                  <c:v>0.3765286416108295</c:v>
                </c:pt>
                <c:pt idx="475">
                  <c:v>0.3765286416108295</c:v>
                </c:pt>
                <c:pt idx="476">
                  <c:v>0.3765286416108295</c:v>
                </c:pt>
                <c:pt idx="477">
                  <c:v>0.3765286416108295</c:v>
                </c:pt>
                <c:pt idx="478">
                  <c:v>0.3765286416108295</c:v>
                </c:pt>
                <c:pt idx="479">
                  <c:v>0.3765286416108295</c:v>
                </c:pt>
                <c:pt idx="480">
                  <c:v>0.3765286416108295</c:v>
                </c:pt>
                <c:pt idx="481">
                  <c:v>0.3765286416108295</c:v>
                </c:pt>
                <c:pt idx="482">
                  <c:v>0.3765286416108295</c:v>
                </c:pt>
                <c:pt idx="483">
                  <c:v>0.3765286416108295</c:v>
                </c:pt>
                <c:pt idx="484">
                  <c:v>0.3765286416108295</c:v>
                </c:pt>
                <c:pt idx="485">
                  <c:v>0.3765286416108295</c:v>
                </c:pt>
                <c:pt idx="486">
                  <c:v>0.3765286416108295</c:v>
                </c:pt>
                <c:pt idx="487">
                  <c:v>0.3765286416108295</c:v>
                </c:pt>
                <c:pt idx="488">
                  <c:v>0.3765286416108295</c:v>
                </c:pt>
                <c:pt idx="489">
                  <c:v>0.3765286416108295</c:v>
                </c:pt>
                <c:pt idx="490">
                  <c:v>0.3765286416108295</c:v>
                </c:pt>
                <c:pt idx="491">
                  <c:v>0.3765286416108295</c:v>
                </c:pt>
                <c:pt idx="492">
                  <c:v>0.3765286416108295</c:v>
                </c:pt>
                <c:pt idx="493">
                  <c:v>0.3765286416108295</c:v>
                </c:pt>
                <c:pt idx="494">
                  <c:v>0.3765286416108295</c:v>
                </c:pt>
                <c:pt idx="495">
                  <c:v>0.3765286416108295</c:v>
                </c:pt>
                <c:pt idx="496">
                  <c:v>0.3765286416108295</c:v>
                </c:pt>
                <c:pt idx="497">
                  <c:v>0.3765286416108295</c:v>
                </c:pt>
                <c:pt idx="498">
                  <c:v>0.3765286416108295</c:v>
                </c:pt>
                <c:pt idx="499">
                  <c:v>0.3765286416108295</c:v>
                </c:pt>
                <c:pt idx="500">
                  <c:v>0.3765286416108295</c:v>
                </c:pt>
                <c:pt idx="501">
                  <c:v>0.3765286416108295</c:v>
                </c:pt>
                <c:pt idx="502">
                  <c:v>0.3765286416108295</c:v>
                </c:pt>
                <c:pt idx="503">
                  <c:v>0.3765286416108295</c:v>
                </c:pt>
                <c:pt idx="504">
                  <c:v>0.3765286416108295</c:v>
                </c:pt>
                <c:pt idx="505">
                  <c:v>0.3765286416108295</c:v>
                </c:pt>
                <c:pt idx="506">
                  <c:v>0.3765286416108295</c:v>
                </c:pt>
                <c:pt idx="507">
                  <c:v>0.3765286416108295</c:v>
                </c:pt>
                <c:pt idx="508">
                  <c:v>0.3765286416108295</c:v>
                </c:pt>
                <c:pt idx="509">
                  <c:v>0.3765286416108295</c:v>
                </c:pt>
                <c:pt idx="510">
                  <c:v>0.3765286416108295</c:v>
                </c:pt>
                <c:pt idx="511">
                  <c:v>0.3765286416108295</c:v>
                </c:pt>
                <c:pt idx="512">
                  <c:v>0.3765286416108295</c:v>
                </c:pt>
                <c:pt idx="513">
                  <c:v>0.3765286416108295</c:v>
                </c:pt>
                <c:pt idx="514">
                  <c:v>0.3765286416108295</c:v>
                </c:pt>
                <c:pt idx="515">
                  <c:v>0.3765286416108295</c:v>
                </c:pt>
                <c:pt idx="516">
                  <c:v>0.3765286416108295</c:v>
                </c:pt>
                <c:pt idx="517">
                  <c:v>0.3765286416108295</c:v>
                </c:pt>
                <c:pt idx="518">
                  <c:v>0.3765286416108295</c:v>
                </c:pt>
                <c:pt idx="519">
                  <c:v>0.3765286416108295</c:v>
                </c:pt>
                <c:pt idx="520">
                  <c:v>0.3765286416108295</c:v>
                </c:pt>
                <c:pt idx="521">
                  <c:v>0.3765286416108295</c:v>
                </c:pt>
                <c:pt idx="522">
                  <c:v>0.3765286416108295</c:v>
                </c:pt>
                <c:pt idx="523">
                  <c:v>0.3765286416108295</c:v>
                </c:pt>
                <c:pt idx="524">
                  <c:v>0.3765286416108295</c:v>
                </c:pt>
                <c:pt idx="525">
                  <c:v>0.3765286416108295</c:v>
                </c:pt>
                <c:pt idx="526">
                  <c:v>0.3765286416108295</c:v>
                </c:pt>
                <c:pt idx="527">
                  <c:v>0.3765286416108295</c:v>
                </c:pt>
                <c:pt idx="528">
                  <c:v>0.3765286416108295</c:v>
                </c:pt>
                <c:pt idx="529">
                  <c:v>0.3765286416108295</c:v>
                </c:pt>
                <c:pt idx="530">
                  <c:v>0.3765286416108295</c:v>
                </c:pt>
                <c:pt idx="531">
                  <c:v>0.3765286416108295</c:v>
                </c:pt>
                <c:pt idx="532">
                  <c:v>0.3765286416108295</c:v>
                </c:pt>
                <c:pt idx="533">
                  <c:v>0.3765286416108295</c:v>
                </c:pt>
                <c:pt idx="534">
                  <c:v>0.3765286416108295</c:v>
                </c:pt>
                <c:pt idx="535">
                  <c:v>0.3765286416108295</c:v>
                </c:pt>
                <c:pt idx="536">
                  <c:v>0.3765286416108295</c:v>
                </c:pt>
                <c:pt idx="537">
                  <c:v>0.3765286416108295</c:v>
                </c:pt>
                <c:pt idx="538">
                  <c:v>0.3765286416108295</c:v>
                </c:pt>
                <c:pt idx="539">
                  <c:v>0.3765286416108295</c:v>
                </c:pt>
                <c:pt idx="540">
                  <c:v>0.3765286416108295</c:v>
                </c:pt>
                <c:pt idx="541">
                  <c:v>0.3765286416108295</c:v>
                </c:pt>
                <c:pt idx="542">
                  <c:v>0.3765286416108295</c:v>
                </c:pt>
                <c:pt idx="543">
                  <c:v>0.3765286416108295</c:v>
                </c:pt>
                <c:pt idx="544">
                  <c:v>0.3765286416108295</c:v>
                </c:pt>
                <c:pt idx="545">
                  <c:v>0.3765286416108295</c:v>
                </c:pt>
                <c:pt idx="546">
                  <c:v>0.3765286416108295</c:v>
                </c:pt>
                <c:pt idx="547">
                  <c:v>0.3765286416108295</c:v>
                </c:pt>
                <c:pt idx="548">
                  <c:v>0.3765286416108295</c:v>
                </c:pt>
                <c:pt idx="549">
                  <c:v>0.3765286416108295</c:v>
                </c:pt>
                <c:pt idx="550">
                  <c:v>0.3765286416108295</c:v>
                </c:pt>
                <c:pt idx="551">
                  <c:v>0.3765286416108295</c:v>
                </c:pt>
                <c:pt idx="552">
                  <c:v>0.3765286416108295</c:v>
                </c:pt>
                <c:pt idx="553">
                  <c:v>0.3765286416108295</c:v>
                </c:pt>
                <c:pt idx="554">
                  <c:v>0.3765286416108295</c:v>
                </c:pt>
                <c:pt idx="555">
                  <c:v>0.3765286416108295</c:v>
                </c:pt>
                <c:pt idx="556">
                  <c:v>0.3765286416108295</c:v>
                </c:pt>
                <c:pt idx="557">
                  <c:v>0.3765286416108295</c:v>
                </c:pt>
                <c:pt idx="558">
                  <c:v>0.3765286416108295</c:v>
                </c:pt>
                <c:pt idx="559">
                  <c:v>0.3765286416108295</c:v>
                </c:pt>
                <c:pt idx="560">
                  <c:v>0.3765286416108295</c:v>
                </c:pt>
                <c:pt idx="561">
                  <c:v>0.3765286416108295</c:v>
                </c:pt>
                <c:pt idx="562">
                  <c:v>0.3765286416108295</c:v>
                </c:pt>
                <c:pt idx="563">
                  <c:v>0.3765286416108295</c:v>
                </c:pt>
                <c:pt idx="564">
                  <c:v>0.3765286416108295</c:v>
                </c:pt>
                <c:pt idx="565">
                  <c:v>0.3765286416108295</c:v>
                </c:pt>
                <c:pt idx="566">
                  <c:v>0.3765286416108295</c:v>
                </c:pt>
                <c:pt idx="567">
                  <c:v>0.3765286416108295</c:v>
                </c:pt>
                <c:pt idx="568">
                  <c:v>0.3765286416108295</c:v>
                </c:pt>
                <c:pt idx="569">
                  <c:v>0.3765286416108295</c:v>
                </c:pt>
                <c:pt idx="570">
                  <c:v>0.3765286416108295</c:v>
                </c:pt>
                <c:pt idx="571">
                  <c:v>0.3765286416108295</c:v>
                </c:pt>
                <c:pt idx="572">
                  <c:v>0.3765286416108295</c:v>
                </c:pt>
                <c:pt idx="573">
                  <c:v>0.3765286416108295</c:v>
                </c:pt>
                <c:pt idx="574">
                  <c:v>0.3765286416108295</c:v>
                </c:pt>
                <c:pt idx="575">
                  <c:v>0.3765286416108295</c:v>
                </c:pt>
                <c:pt idx="576">
                  <c:v>0.3765286416108295</c:v>
                </c:pt>
                <c:pt idx="577">
                  <c:v>0.3765286416108295</c:v>
                </c:pt>
                <c:pt idx="578">
                  <c:v>0.3765286416108295</c:v>
                </c:pt>
                <c:pt idx="579">
                  <c:v>0.3765286416108295</c:v>
                </c:pt>
                <c:pt idx="580">
                  <c:v>0.3765286416108295</c:v>
                </c:pt>
                <c:pt idx="581">
                  <c:v>0.3765286416108295</c:v>
                </c:pt>
                <c:pt idx="582">
                  <c:v>0.3765286416108295</c:v>
                </c:pt>
                <c:pt idx="583">
                  <c:v>0.3765286416108295</c:v>
                </c:pt>
                <c:pt idx="584">
                  <c:v>0.3765286416108295</c:v>
                </c:pt>
                <c:pt idx="585">
                  <c:v>0.3765286416108295</c:v>
                </c:pt>
                <c:pt idx="586">
                  <c:v>0.3765286416108295</c:v>
                </c:pt>
                <c:pt idx="587">
                  <c:v>0.3765286416108295</c:v>
                </c:pt>
                <c:pt idx="588">
                  <c:v>0.3765286416108295</c:v>
                </c:pt>
                <c:pt idx="589">
                  <c:v>0.3765286416108295</c:v>
                </c:pt>
                <c:pt idx="590">
                  <c:v>0.3765286416108295</c:v>
                </c:pt>
                <c:pt idx="591">
                  <c:v>0.3765286416108295</c:v>
                </c:pt>
                <c:pt idx="592">
                  <c:v>0.3765286416108295</c:v>
                </c:pt>
                <c:pt idx="593">
                  <c:v>0.3765286416108295</c:v>
                </c:pt>
                <c:pt idx="594">
                  <c:v>0.3765286416108295</c:v>
                </c:pt>
                <c:pt idx="595">
                  <c:v>0.3765286416108295</c:v>
                </c:pt>
                <c:pt idx="596">
                  <c:v>0.3765286416108295</c:v>
                </c:pt>
                <c:pt idx="597">
                  <c:v>0.3765286416108295</c:v>
                </c:pt>
                <c:pt idx="598">
                  <c:v>0.3765286416108295</c:v>
                </c:pt>
                <c:pt idx="599">
                  <c:v>0.3765286416108295</c:v>
                </c:pt>
                <c:pt idx="600">
                  <c:v>0.3765286416108295</c:v>
                </c:pt>
                <c:pt idx="601">
                  <c:v>0.3765286416108295</c:v>
                </c:pt>
                <c:pt idx="602">
                  <c:v>0.3765286416108295</c:v>
                </c:pt>
                <c:pt idx="603">
                  <c:v>0.3765286416108295</c:v>
                </c:pt>
                <c:pt idx="604">
                  <c:v>0.3765286416108295</c:v>
                </c:pt>
                <c:pt idx="605">
                  <c:v>0.3765286416108295</c:v>
                </c:pt>
                <c:pt idx="606">
                  <c:v>0.3765286416108295</c:v>
                </c:pt>
                <c:pt idx="607">
                  <c:v>0.3765286416108295</c:v>
                </c:pt>
                <c:pt idx="608">
                  <c:v>0.3765286416108295</c:v>
                </c:pt>
                <c:pt idx="609">
                  <c:v>0.3765286416108295</c:v>
                </c:pt>
                <c:pt idx="610">
                  <c:v>0.3765286416108295</c:v>
                </c:pt>
                <c:pt idx="611">
                  <c:v>0.3765286416108295</c:v>
                </c:pt>
                <c:pt idx="612">
                  <c:v>0.3765286416108295</c:v>
                </c:pt>
                <c:pt idx="613">
                  <c:v>0.3765286416108295</c:v>
                </c:pt>
                <c:pt idx="614">
                  <c:v>0.3765286416108295</c:v>
                </c:pt>
                <c:pt idx="615">
                  <c:v>0.3765286416108295</c:v>
                </c:pt>
                <c:pt idx="616">
                  <c:v>0.3765286416108295</c:v>
                </c:pt>
                <c:pt idx="617">
                  <c:v>0.3765286416108295</c:v>
                </c:pt>
                <c:pt idx="618">
                  <c:v>0.3765286416108295</c:v>
                </c:pt>
                <c:pt idx="619">
                  <c:v>0.3765286416108295</c:v>
                </c:pt>
                <c:pt idx="620">
                  <c:v>0.3765286416108295</c:v>
                </c:pt>
                <c:pt idx="621">
                  <c:v>0.3765286416108295</c:v>
                </c:pt>
                <c:pt idx="622">
                  <c:v>0.3765286416108295</c:v>
                </c:pt>
                <c:pt idx="623">
                  <c:v>0.3765286416108295</c:v>
                </c:pt>
                <c:pt idx="624">
                  <c:v>0.3765286416108295</c:v>
                </c:pt>
                <c:pt idx="625">
                  <c:v>0.3765286416108295</c:v>
                </c:pt>
                <c:pt idx="626">
                  <c:v>0.3765286416108295</c:v>
                </c:pt>
                <c:pt idx="627">
                  <c:v>0.3765286416108295</c:v>
                </c:pt>
                <c:pt idx="628">
                  <c:v>0.3765286416108295</c:v>
                </c:pt>
                <c:pt idx="629">
                  <c:v>0.3765286416108295</c:v>
                </c:pt>
                <c:pt idx="630">
                  <c:v>0.3765286416108295</c:v>
                </c:pt>
                <c:pt idx="631">
                  <c:v>0.3765286416108295</c:v>
                </c:pt>
                <c:pt idx="632">
                  <c:v>0.3765286416108295</c:v>
                </c:pt>
                <c:pt idx="633">
                  <c:v>0.3765286416108295</c:v>
                </c:pt>
                <c:pt idx="634">
                  <c:v>0.3765286416108295</c:v>
                </c:pt>
                <c:pt idx="635">
                  <c:v>0.3765286416108295</c:v>
                </c:pt>
                <c:pt idx="636">
                  <c:v>0.3765286416108295</c:v>
                </c:pt>
                <c:pt idx="637">
                  <c:v>0.3765286416108295</c:v>
                </c:pt>
                <c:pt idx="638">
                  <c:v>0.3765286416108295</c:v>
                </c:pt>
                <c:pt idx="639">
                  <c:v>0.3765286416108295</c:v>
                </c:pt>
                <c:pt idx="640">
                  <c:v>0.3765286416108295</c:v>
                </c:pt>
                <c:pt idx="641">
                  <c:v>0.3765286416108295</c:v>
                </c:pt>
                <c:pt idx="642">
                  <c:v>0.3765286416108295</c:v>
                </c:pt>
                <c:pt idx="643">
                  <c:v>0.3765286416108295</c:v>
                </c:pt>
                <c:pt idx="644">
                  <c:v>0.3765286416108295</c:v>
                </c:pt>
                <c:pt idx="645">
                  <c:v>0.3765286416108295</c:v>
                </c:pt>
                <c:pt idx="646">
                  <c:v>0.3765286416108295</c:v>
                </c:pt>
                <c:pt idx="647">
                  <c:v>0.3765286416108295</c:v>
                </c:pt>
                <c:pt idx="648">
                  <c:v>0.3765286416108295</c:v>
                </c:pt>
                <c:pt idx="649">
                  <c:v>0.3765286416108295</c:v>
                </c:pt>
                <c:pt idx="650">
                  <c:v>0.3765286416108295</c:v>
                </c:pt>
                <c:pt idx="651">
                  <c:v>0.3765286416108295</c:v>
                </c:pt>
                <c:pt idx="652">
                  <c:v>0.3765286416108295</c:v>
                </c:pt>
                <c:pt idx="653">
                  <c:v>0.3765286416108295</c:v>
                </c:pt>
                <c:pt idx="654">
                  <c:v>0.3765286416108295</c:v>
                </c:pt>
                <c:pt idx="655">
                  <c:v>0.3765286416108295</c:v>
                </c:pt>
                <c:pt idx="656">
                  <c:v>0.3765286416108295</c:v>
                </c:pt>
                <c:pt idx="657">
                  <c:v>0.3765286416108295</c:v>
                </c:pt>
                <c:pt idx="658">
                  <c:v>0.3765286416108295</c:v>
                </c:pt>
                <c:pt idx="659">
                  <c:v>0.3765286416108295</c:v>
                </c:pt>
                <c:pt idx="660">
                  <c:v>0.3765286416108295</c:v>
                </c:pt>
                <c:pt idx="661">
                  <c:v>0.3765286416108295</c:v>
                </c:pt>
                <c:pt idx="662">
                  <c:v>0.3765286416108295</c:v>
                </c:pt>
                <c:pt idx="663">
                  <c:v>0.3765286416108295</c:v>
                </c:pt>
                <c:pt idx="664">
                  <c:v>0.3765286416108295</c:v>
                </c:pt>
                <c:pt idx="665">
                  <c:v>0.3765286416108295</c:v>
                </c:pt>
                <c:pt idx="666">
                  <c:v>0.3765286416108295</c:v>
                </c:pt>
                <c:pt idx="667">
                  <c:v>0.3765286416108295</c:v>
                </c:pt>
                <c:pt idx="668">
                  <c:v>0.3765286416108295</c:v>
                </c:pt>
                <c:pt idx="669">
                  <c:v>0.3765286416108295</c:v>
                </c:pt>
                <c:pt idx="670">
                  <c:v>0.3765286416108295</c:v>
                </c:pt>
                <c:pt idx="671">
                  <c:v>0.3765286416108295</c:v>
                </c:pt>
                <c:pt idx="672">
                  <c:v>0.3765286416108295</c:v>
                </c:pt>
                <c:pt idx="673">
                  <c:v>0.3765286416108295</c:v>
                </c:pt>
                <c:pt idx="674">
                  <c:v>0.3765286416108295</c:v>
                </c:pt>
                <c:pt idx="675">
                  <c:v>0.3765286416108295</c:v>
                </c:pt>
                <c:pt idx="676">
                  <c:v>0.3765286416108295</c:v>
                </c:pt>
                <c:pt idx="677">
                  <c:v>0.3765286416108295</c:v>
                </c:pt>
                <c:pt idx="678">
                  <c:v>0.3765286416108295</c:v>
                </c:pt>
                <c:pt idx="679">
                  <c:v>0.3765286416108295</c:v>
                </c:pt>
                <c:pt idx="680">
                  <c:v>0.3765286416108295</c:v>
                </c:pt>
                <c:pt idx="681">
                  <c:v>0.3765286416108295</c:v>
                </c:pt>
                <c:pt idx="682">
                  <c:v>0.3765286416108295</c:v>
                </c:pt>
                <c:pt idx="683">
                  <c:v>0.3765286416108295</c:v>
                </c:pt>
                <c:pt idx="684">
                  <c:v>0.3765286416108295</c:v>
                </c:pt>
                <c:pt idx="685">
                  <c:v>0.3765286416108295</c:v>
                </c:pt>
                <c:pt idx="686">
                  <c:v>0.3765286416108295</c:v>
                </c:pt>
                <c:pt idx="687">
                  <c:v>0.3765286416108295</c:v>
                </c:pt>
                <c:pt idx="688">
                  <c:v>0.3765286416108295</c:v>
                </c:pt>
                <c:pt idx="689">
                  <c:v>0.3765286416108295</c:v>
                </c:pt>
                <c:pt idx="690">
                  <c:v>0.3765286416108295</c:v>
                </c:pt>
                <c:pt idx="691">
                  <c:v>0.3765286416108295</c:v>
                </c:pt>
                <c:pt idx="692">
                  <c:v>0.3765286416108295</c:v>
                </c:pt>
                <c:pt idx="693">
                  <c:v>0.3765286416108295</c:v>
                </c:pt>
                <c:pt idx="694">
                  <c:v>0.3765286416108295</c:v>
                </c:pt>
                <c:pt idx="695">
                  <c:v>0.3765286416108295</c:v>
                </c:pt>
                <c:pt idx="696">
                  <c:v>0.3765286416108295</c:v>
                </c:pt>
                <c:pt idx="697">
                  <c:v>0.3765286416108295</c:v>
                </c:pt>
                <c:pt idx="698">
                  <c:v>0.3765286416108295</c:v>
                </c:pt>
                <c:pt idx="699">
                  <c:v>0.3765286416108295</c:v>
                </c:pt>
                <c:pt idx="700">
                  <c:v>0.3765286416108295</c:v>
                </c:pt>
                <c:pt idx="701">
                  <c:v>0.3765286416108295</c:v>
                </c:pt>
                <c:pt idx="702">
                  <c:v>0.3765286416108295</c:v>
                </c:pt>
                <c:pt idx="703">
                  <c:v>0.3765286416108295</c:v>
                </c:pt>
                <c:pt idx="704">
                  <c:v>0.3765286416108295</c:v>
                </c:pt>
                <c:pt idx="705">
                  <c:v>0.3765286416108295</c:v>
                </c:pt>
                <c:pt idx="706">
                  <c:v>0.3765286416108295</c:v>
                </c:pt>
                <c:pt idx="707">
                  <c:v>0.3765286416108295</c:v>
                </c:pt>
                <c:pt idx="708">
                  <c:v>0.3765286416108295</c:v>
                </c:pt>
                <c:pt idx="709">
                  <c:v>0.3765286416108295</c:v>
                </c:pt>
                <c:pt idx="710">
                  <c:v>0.3765286416108295</c:v>
                </c:pt>
                <c:pt idx="711">
                  <c:v>0.3765286416108295</c:v>
                </c:pt>
                <c:pt idx="712">
                  <c:v>0.3765286416108295</c:v>
                </c:pt>
                <c:pt idx="713">
                  <c:v>0.3765286416108295</c:v>
                </c:pt>
                <c:pt idx="714">
                  <c:v>0.3765286416108295</c:v>
                </c:pt>
                <c:pt idx="715">
                  <c:v>0.3765286416108295</c:v>
                </c:pt>
                <c:pt idx="716">
                  <c:v>0.3765286416108295</c:v>
                </c:pt>
                <c:pt idx="717">
                  <c:v>0.3765286416108295</c:v>
                </c:pt>
                <c:pt idx="718">
                  <c:v>0.3765286416108295</c:v>
                </c:pt>
                <c:pt idx="719">
                  <c:v>0.3765286416108295</c:v>
                </c:pt>
                <c:pt idx="720">
                  <c:v>0.3765286416108295</c:v>
                </c:pt>
                <c:pt idx="721">
                  <c:v>0.3765286416108295</c:v>
                </c:pt>
                <c:pt idx="722">
                  <c:v>0.3765286416108295</c:v>
                </c:pt>
                <c:pt idx="723">
                  <c:v>0.3765286416108295</c:v>
                </c:pt>
                <c:pt idx="724">
                  <c:v>0.3765286416108295</c:v>
                </c:pt>
                <c:pt idx="725">
                  <c:v>0.3765286416108295</c:v>
                </c:pt>
                <c:pt idx="726">
                  <c:v>0.3765286416108295</c:v>
                </c:pt>
                <c:pt idx="727">
                  <c:v>0.3765286416108295</c:v>
                </c:pt>
                <c:pt idx="728">
                  <c:v>0.3765286416108295</c:v>
                </c:pt>
                <c:pt idx="729">
                  <c:v>0.3765286416108295</c:v>
                </c:pt>
                <c:pt idx="730">
                  <c:v>0.3765286416108295</c:v>
                </c:pt>
                <c:pt idx="731">
                  <c:v>0.3765286416108295</c:v>
                </c:pt>
                <c:pt idx="732">
                  <c:v>0.3765286416108295</c:v>
                </c:pt>
                <c:pt idx="733">
                  <c:v>0.3765286416108295</c:v>
                </c:pt>
                <c:pt idx="734">
                  <c:v>0.3765286416108295</c:v>
                </c:pt>
                <c:pt idx="735">
                  <c:v>0.3765286416108295</c:v>
                </c:pt>
                <c:pt idx="736">
                  <c:v>0.3765286416108295</c:v>
                </c:pt>
                <c:pt idx="737">
                  <c:v>0.3765286416108295</c:v>
                </c:pt>
                <c:pt idx="738">
                  <c:v>0.3765286416108295</c:v>
                </c:pt>
                <c:pt idx="739">
                  <c:v>0.3765286416108295</c:v>
                </c:pt>
                <c:pt idx="740">
                  <c:v>0.3765286416108295</c:v>
                </c:pt>
                <c:pt idx="741">
                  <c:v>0.3765286416108295</c:v>
                </c:pt>
                <c:pt idx="742">
                  <c:v>0.3765286416108295</c:v>
                </c:pt>
                <c:pt idx="743">
                  <c:v>0.3765286416108295</c:v>
                </c:pt>
                <c:pt idx="744">
                  <c:v>0.3765286416108295</c:v>
                </c:pt>
                <c:pt idx="745">
                  <c:v>0.3765286416108295</c:v>
                </c:pt>
                <c:pt idx="746">
                  <c:v>0.3765286416108295</c:v>
                </c:pt>
                <c:pt idx="747">
                  <c:v>0.3765286416108295</c:v>
                </c:pt>
                <c:pt idx="748">
                  <c:v>0.3765286416108295</c:v>
                </c:pt>
                <c:pt idx="749">
                  <c:v>0.3765286416108295</c:v>
                </c:pt>
                <c:pt idx="750">
                  <c:v>0.3765286416108295</c:v>
                </c:pt>
                <c:pt idx="751">
                  <c:v>0.3765286416108295</c:v>
                </c:pt>
                <c:pt idx="752">
                  <c:v>0.3765286416108295</c:v>
                </c:pt>
                <c:pt idx="753">
                  <c:v>0.3765286416108295</c:v>
                </c:pt>
                <c:pt idx="754">
                  <c:v>0.3765286416108295</c:v>
                </c:pt>
                <c:pt idx="755">
                  <c:v>0.3765286416108295</c:v>
                </c:pt>
                <c:pt idx="756">
                  <c:v>0.3765286416108295</c:v>
                </c:pt>
                <c:pt idx="757">
                  <c:v>0.3765286416108295</c:v>
                </c:pt>
                <c:pt idx="758">
                  <c:v>0.3765286416108295</c:v>
                </c:pt>
                <c:pt idx="759">
                  <c:v>0.3765286416108295</c:v>
                </c:pt>
                <c:pt idx="760">
                  <c:v>0.3765286416108295</c:v>
                </c:pt>
                <c:pt idx="761">
                  <c:v>0.3765286416108295</c:v>
                </c:pt>
                <c:pt idx="762">
                  <c:v>0.3765286416108295</c:v>
                </c:pt>
                <c:pt idx="763">
                  <c:v>0.3765286416108295</c:v>
                </c:pt>
                <c:pt idx="764">
                  <c:v>0.3765286416108295</c:v>
                </c:pt>
                <c:pt idx="765">
                  <c:v>0.3765286416108295</c:v>
                </c:pt>
                <c:pt idx="766">
                  <c:v>0.3765286416108295</c:v>
                </c:pt>
                <c:pt idx="767">
                  <c:v>0.3765286416108295</c:v>
                </c:pt>
                <c:pt idx="768">
                  <c:v>0.3765286416108295</c:v>
                </c:pt>
                <c:pt idx="769">
                  <c:v>0.3765286416108295</c:v>
                </c:pt>
                <c:pt idx="770">
                  <c:v>0.3765286416108295</c:v>
                </c:pt>
                <c:pt idx="771">
                  <c:v>0.3765286416108295</c:v>
                </c:pt>
                <c:pt idx="772">
                  <c:v>0.3765286416108295</c:v>
                </c:pt>
                <c:pt idx="773">
                  <c:v>0.3765286416108295</c:v>
                </c:pt>
                <c:pt idx="774">
                  <c:v>0.3765286416108295</c:v>
                </c:pt>
                <c:pt idx="775">
                  <c:v>0.3765286416108295</c:v>
                </c:pt>
                <c:pt idx="776">
                  <c:v>0.3765286416108295</c:v>
                </c:pt>
                <c:pt idx="777">
                  <c:v>0.3765286416108295</c:v>
                </c:pt>
                <c:pt idx="778">
                  <c:v>0.3765286416108295</c:v>
                </c:pt>
                <c:pt idx="779">
                  <c:v>0.3765286416108295</c:v>
                </c:pt>
                <c:pt idx="780">
                  <c:v>0.3765286416108295</c:v>
                </c:pt>
                <c:pt idx="781">
                  <c:v>0.3765286416108295</c:v>
                </c:pt>
                <c:pt idx="782">
                  <c:v>0.3765286416108295</c:v>
                </c:pt>
                <c:pt idx="783">
                  <c:v>0.3765286416108295</c:v>
                </c:pt>
                <c:pt idx="784">
                  <c:v>0.3765286416108295</c:v>
                </c:pt>
                <c:pt idx="785">
                  <c:v>0.3765286416108295</c:v>
                </c:pt>
                <c:pt idx="786">
                  <c:v>0.3765286416108295</c:v>
                </c:pt>
                <c:pt idx="787">
                  <c:v>0.3765286416108295</c:v>
                </c:pt>
                <c:pt idx="788">
                  <c:v>0.3765286416108295</c:v>
                </c:pt>
                <c:pt idx="789">
                  <c:v>0.3765286416108295</c:v>
                </c:pt>
                <c:pt idx="790">
                  <c:v>0.3765286416108295</c:v>
                </c:pt>
                <c:pt idx="791">
                  <c:v>0.3765286416108295</c:v>
                </c:pt>
                <c:pt idx="792">
                  <c:v>0.3765286416108295</c:v>
                </c:pt>
                <c:pt idx="793">
                  <c:v>0.3765286416108295</c:v>
                </c:pt>
                <c:pt idx="794">
                  <c:v>0.3765286416108295</c:v>
                </c:pt>
                <c:pt idx="795">
                  <c:v>0.3765286416108295</c:v>
                </c:pt>
                <c:pt idx="796">
                  <c:v>0.3765286416108295</c:v>
                </c:pt>
                <c:pt idx="797">
                  <c:v>0.3765286416108295</c:v>
                </c:pt>
                <c:pt idx="798">
                  <c:v>0.3765286416108295</c:v>
                </c:pt>
                <c:pt idx="799">
                  <c:v>0.3765286416108295</c:v>
                </c:pt>
                <c:pt idx="800">
                  <c:v>0.3765286416108295</c:v>
                </c:pt>
                <c:pt idx="801">
                  <c:v>0.3765286416108295</c:v>
                </c:pt>
                <c:pt idx="802">
                  <c:v>0.3765286416108295</c:v>
                </c:pt>
                <c:pt idx="803">
                  <c:v>0.3765286416108295</c:v>
                </c:pt>
                <c:pt idx="804">
                  <c:v>0.3765286416108295</c:v>
                </c:pt>
                <c:pt idx="805">
                  <c:v>0.3765286416108295</c:v>
                </c:pt>
                <c:pt idx="806">
                  <c:v>0.3765286416108295</c:v>
                </c:pt>
                <c:pt idx="807">
                  <c:v>0.3765286416108295</c:v>
                </c:pt>
                <c:pt idx="808">
                  <c:v>0.3765286416108295</c:v>
                </c:pt>
                <c:pt idx="809">
                  <c:v>0.3765286416108295</c:v>
                </c:pt>
                <c:pt idx="810">
                  <c:v>0.3765286416108295</c:v>
                </c:pt>
                <c:pt idx="811">
                  <c:v>0.3765286416108295</c:v>
                </c:pt>
                <c:pt idx="812">
                  <c:v>0.3765286416108295</c:v>
                </c:pt>
                <c:pt idx="813">
                  <c:v>0.3765286416108295</c:v>
                </c:pt>
                <c:pt idx="814">
                  <c:v>0.3765286416108295</c:v>
                </c:pt>
                <c:pt idx="815">
                  <c:v>0.3765286416108295</c:v>
                </c:pt>
                <c:pt idx="816">
                  <c:v>0.3765286416108295</c:v>
                </c:pt>
                <c:pt idx="817">
                  <c:v>0.3765286416108295</c:v>
                </c:pt>
                <c:pt idx="818">
                  <c:v>0.3765286416108295</c:v>
                </c:pt>
                <c:pt idx="819">
                  <c:v>0.3765286416108295</c:v>
                </c:pt>
                <c:pt idx="820">
                  <c:v>0.3765286416108295</c:v>
                </c:pt>
                <c:pt idx="821">
                  <c:v>0.3765286416108295</c:v>
                </c:pt>
                <c:pt idx="822">
                  <c:v>0.3765286416108295</c:v>
                </c:pt>
                <c:pt idx="823">
                  <c:v>0.3765286416108295</c:v>
                </c:pt>
                <c:pt idx="824">
                  <c:v>0.3765286416108295</c:v>
                </c:pt>
                <c:pt idx="825">
                  <c:v>0.3765286416108295</c:v>
                </c:pt>
                <c:pt idx="826">
                  <c:v>0.3765286416108295</c:v>
                </c:pt>
                <c:pt idx="827">
                  <c:v>0.3765286416108295</c:v>
                </c:pt>
                <c:pt idx="828">
                  <c:v>0.3765286416108295</c:v>
                </c:pt>
                <c:pt idx="829">
                  <c:v>0.3765286416108295</c:v>
                </c:pt>
                <c:pt idx="830">
                  <c:v>0.3765286416108295</c:v>
                </c:pt>
                <c:pt idx="831">
                  <c:v>0.3765286416108295</c:v>
                </c:pt>
                <c:pt idx="832">
                  <c:v>0.3765286416108295</c:v>
                </c:pt>
                <c:pt idx="833">
                  <c:v>0.3765286416108295</c:v>
                </c:pt>
                <c:pt idx="834">
                  <c:v>0.3765286416108295</c:v>
                </c:pt>
                <c:pt idx="835">
                  <c:v>0.3765286416108295</c:v>
                </c:pt>
                <c:pt idx="836">
                  <c:v>0.3765286416108295</c:v>
                </c:pt>
                <c:pt idx="837">
                  <c:v>0.3765286416108295</c:v>
                </c:pt>
                <c:pt idx="838">
                  <c:v>0.3765286416108295</c:v>
                </c:pt>
                <c:pt idx="839">
                  <c:v>0.3765286416108295</c:v>
                </c:pt>
                <c:pt idx="840">
                  <c:v>0.3765286416108295</c:v>
                </c:pt>
                <c:pt idx="841">
                  <c:v>0.3765286416108295</c:v>
                </c:pt>
                <c:pt idx="842">
                  <c:v>0.3765286416108295</c:v>
                </c:pt>
                <c:pt idx="843">
                  <c:v>0.3765286416108295</c:v>
                </c:pt>
                <c:pt idx="844">
                  <c:v>0.3765286416108295</c:v>
                </c:pt>
                <c:pt idx="845">
                  <c:v>0.3765286416108295</c:v>
                </c:pt>
                <c:pt idx="846">
                  <c:v>0.3765286416108295</c:v>
                </c:pt>
                <c:pt idx="847">
                  <c:v>0.3765286416108295</c:v>
                </c:pt>
                <c:pt idx="848">
                  <c:v>0.3765286416108295</c:v>
                </c:pt>
                <c:pt idx="849">
                  <c:v>0.3765286416108295</c:v>
                </c:pt>
                <c:pt idx="850">
                  <c:v>0.3765286416108295</c:v>
                </c:pt>
                <c:pt idx="851">
                  <c:v>0.3765286416108295</c:v>
                </c:pt>
                <c:pt idx="852">
                  <c:v>0.3765286416108295</c:v>
                </c:pt>
                <c:pt idx="853">
                  <c:v>0.3765286416108295</c:v>
                </c:pt>
                <c:pt idx="854">
                  <c:v>0.3765286416108295</c:v>
                </c:pt>
                <c:pt idx="855">
                  <c:v>0.3765286416108295</c:v>
                </c:pt>
                <c:pt idx="856">
                  <c:v>0.3765286416108295</c:v>
                </c:pt>
                <c:pt idx="857">
                  <c:v>0.3765286416108295</c:v>
                </c:pt>
                <c:pt idx="858">
                  <c:v>0.3765286416108295</c:v>
                </c:pt>
                <c:pt idx="859">
                  <c:v>0.3765286416108295</c:v>
                </c:pt>
                <c:pt idx="860">
                  <c:v>0.3765286416108295</c:v>
                </c:pt>
                <c:pt idx="861">
                  <c:v>0.3765286416108295</c:v>
                </c:pt>
                <c:pt idx="862">
                  <c:v>0.3765286416108295</c:v>
                </c:pt>
                <c:pt idx="863">
                  <c:v>0.3765286416108295</c:v>
                </c:pt>
                <c:pt idx="864">
                  <c:v>0.3765286416108295</c:v>
                </c:pt>
                <c:pt idx="865">
                  <c:v>0.3765286416108295</c:v>
                </c:pt>
                <c:pt idx="866">
                  <c:v>0.3765286416108295</c:v>
                </c:pt>
                <c:pt idx="867">
                  <c:v>0.3765286416108295</c:v>
                </c:pt>
                <c:pt idx="868">
                  <c:v>0.3765286416108295</c:v>
                </c:pt>
                <c:pt idx="869">
                  <c:v>0.3765286416108295</c:v>
                </c:pt>
                <c:pt idx="870">
                  <c:v>0.3765286416108295</c:v>
                </c:pt>
                <c:pt idx="871">
                  <c:v>0.3765286416108295</c:v>
                </c:pt>
                <c:pt idx="872">
                  <c:v>0.3765286416108295</c:v>
                </c:pt>
                <c:pt idx="873">
                  <c:v>0.3765286416108295</c:v>
                </c:pt>
                <c:pt idx="874">
                  <c:v>0.3765286416108295</c:v>
                </c:pt>
                <c:pt idx="875">
                  <c:v>0.3765286416108295</c:v>
                </c:pt>
                <c:pt idx="876">
                  <c:v>0.3765286416108295</c:v>
                </c:pt>
                <c:pt idx="877">
                  <c:v>0.3765286416108295</c:v>
                </c:pt>
                <c:pt idx="878">
                  <c:v>0.3765286416108295</c:v>
                </c:pt>
                <c:pt idx="879">
                  <c:v>0.3765286416108295</c:v>
                </c:pt>
                <c:pt idx="880">
                  <c:v>0.3765286416108295</c:v>
                </c:pt>
                <c:pt idx="881">
                  <c:v>0.3765286416108295</c:v>
                </c:pt>
                <c:pt idx="882">
                  <c:v>0.3765286416108295</c:v>
                </c:pt>
                <c:pt idx="883">
                  <c:v>0.3765286416108295</c:v>
                </c:pt>
                <c:pt idx="884">
                  <c:v>0.3765286416108295</c:v>
                </c:pt>
                <c:pt idx="885">
                  <c:v>0.3765286416108295</c:v>
                </c:pt>
                <c:pt idx="886">
                  <c:v>0.3765286416108295</c:v>
                </c:pt>
                <c:pt idx="887">
                  <c:v>0.3765286416108295</c:v>
                </c:pt>
                <c:pt idx="888">
                  <c:v>0.3765286416108295</c:v>
                </c:pt>
                <c:pt idx="889">
                  <c:v>0.3765286416108295</c:v>
                </c:pt>
                <c:pt idx="890">
                  <c:v>0.3765286416108295</c:v>
                </c:pt>
                <c:pt idx="891">
                  <c:v>0.3765286416108295</c:v>
                </c:pt>
                <c:pt idx="892">
                  <c:v>0.3765286416108295</c:v>
                </c:pt>
                <c:pt idx="893">
                  <c:v>0.3765286416108295</c:v>
                </c:pt>
                <c:pt idx="894">
                  <c:v>0.3765286416108295</c:v>
                </c:pt>
                <c:pt idx="895">
                  <c:v>0.3765286416108295</c:v>
                </c:pt>
                <c:pt idx="896">
                  <c:v>0.3765286416108295</c:v>
                </c:pt>
                <c:pt idx="897">
                  <c:v>0.3765286416108295</c:v>
                </c:pt>
                <c:pt idx="898">
                  <c:v>0.3765286416108295</c:v>
                </c:pt>
                <c:pt idx="899">
                  <c:v>0.3765286416108295</c:v>
                </c:pt>
                <c:pt idx="900">
                  <c:v>0.3765286416108295</c:v>
                </c:pt>
                <c:pt idx="901">
                  <c:v>0.3765286416108295</c:v>
                </c:pt>
                <c:pt idx="902">
                  <c:v>0.3765286416108295</c:v>
                </c:pt>
                <c:pt idx="903">
                  <c:v>0.3765286416108295</c:v>
                </c:pt>
                <c:pt idx="904">
                  <c:v>0.3765286416108295</c:v>
                </c:pt>
                <c:pt idx="905">
                  <c:v>0.3765286416108295</c:v>
                </c:pt>
                <c:pt idx="906">
                  <c:v>0.3765286416108295</c:v>
                </c:pt>
                <c:pt idx="907">
                  <c:v>0.3765286416108295</c:v>
                </c:pt>
                <c:pt idx="908">
                  <c:v>0.3765286416108295</c:v>
                </c:pt>
                <c:pt idx="909">
                  <c:v>0.3765286416108295</c:v>
                </c:pt>
                <c:pt idx="910">
                  <c:v>0.3765286416108295</c:v>
                </c:pt>
                <c:pt idx="911">
                  <c:v>0.3765286416108295</c:v>
                </c:pt>
                <c:pt idx="912">
                  <c:v>0.3765286416108295</c:v>
                </c:pt>
                <c:pt idx="913">
                  <c:v>0.3765286416108295</c:v>
                </c:pt>
                <c:pt idx="914">
                  <c:v>0.3765286416108295</c:v>
                </c:pt>
                <c:pt idx="915">
                  <c:v>0.3765286416108295</c:v>
                </c:pt>
                <c:pt idx="916">
                  <c:v>0.3765286416108295</c:v>
                </c:pt>
                <c:pt idx="917">
                  <c:v>0.3765286416108295</c:v>
                </c:pt>
                <c:pt idx="918">
                  <c:v>0.3765286416108295</c:v>
                </c:pt>
                <c:pt idx="919">
                  <c:v>0.3765286416108295</c:v>
                </c:pt>
                <c:pt idx="920">
                  <c:v>0.3765286416108295</c:v>
                </c:pt>
                <c:pt idx="921">
                  <c:v>0.3765286416108295</c:v>
                </c:pt>
                <c:pt idx="922">
                  <c:v>0.3765286416108295</c:v>
                </c:pt>
                <c:pt idx="923">
                  <c:v>0.3765286416108295</c:v>
                </c:pt>
                <c:pt idx="924">
                  <c:v>0.3765286416108295</c:v>
                </c:pt>
                <c:pt idx="925">
                  <c:v>0.3765286416108295</c:v>
                </c:pt>
                <c:pt idx="926">
                  <c:v>0.3765286416108295</c:v>
                </c:pt>
                <c:pt idx="927">
                  <c:v>0.3765286416108295</c:v>
                </c:pt>
                <c:pt idx="928">
                  <c:v>0.3765286416108295</c:v>
                </c:pt>
                <c:pt idx="929">
                  <c:v>0.3765286416108295</c:v>
                </c:pt>
                <c:pt idx="930">
                  <c:v>0.3765286416108295</c:v>
                </c:pt>
                <c:pt idx="931">
                  <c:v>0.3765286416108295</c:v>
                </c:pt>
                <c:pt idx="932">
                  <c:v>0.3765286416108295</c:v>
                </c:pt>
                <c:pt idx="933">
                  <c:v>0.3765286416108295</c:v>
                </c:pt>
                <c:pt idx="934">
                  <c:v>0.3765286416108295</c:v>
                </c:pt>
                <c:pt idx="935">
                  <c:v>0.3765286416108295</c:v>
                </c:pt>
                <c:pt idx="936">
                  <c:v>0.3765286416108295</c:v>
                </c:pt>
                <c:pt idx="937">
                  <c:v>0.3765286416108295</c:v>
                </c:pt>
                <c:pt idx="938">
                  <c:v>0.3765286416108295</c:v>
                </c:pt>
                <c:pt idx="939">
                  <c:v>0.3765286416108295</c:v>
                </c:pt>
                <c:pt idx="940">
                  <c:v>0.3765286416108295</c:v>
                </c:pt>
                <c:pt idx="941">
                  <c:v>0.3765286416108295</c:v>
                </c:pt>
                <c:pt idx="942">
                  <c:v>0.3765286416108295</c:v>
                </c:pt>
                <c:pt idx="943">
                  <c:v>0.3765286416108295</c:v>
                </c:pt>
                <c:pt idx="944">
                  <c:v>0.3765286416108295</c:v>
                </c:pt>
                <c:pt idx="945">
                  <c:v>0.3765286416108295</c:v>
                </c:pt>
                <c:pt idx="946">
                  <c:v>0.3765286416108295</c:v>
                </c:pt>
                <c:pt idx="947">
                  <c:v>0.3765286416108295</c:v>
                </c:pt>
                <c:pt idx="948">
                  <c:v>0.3765286416108295</c:v>
                </c:pt>
                <c:pt idx="949">
                  <c:v>0.3765286416108295</c:v>
                </c:pt>
                <c:pt idx="950">
                  <c:v>0.3765286416108295</c:v>
                </c:pt>
                <c:pt idx="951">
                  <c:v>0.3765286416108295</c:v>
                </c:pt>
                <c:pt idx="952">
                  <c:v>0.3765286416108295</c:v>
                </c:pt>
                <c:pt idx="953">
                  <c:v>0.3765286416108295</c:v>
                </c:pt>
                <c:pt idx="954">
                  <c:v>0.3765286416108295</c:v>
                </c:pt>
                <c:pt idx="955">
                  <c:v>0.3765286416108295</c:v>
                </c:pt>
                <c:pt idx="956">
                  <c:v>0.3765286416108295</c:v>
                </c:pt>
                <c:pt idx="957">
                  <c:v>0.3765286416108295</c:v>
                </c:pt>
                <c:pt idx="958">
                  <c:v>0.3765286416108295</c:v>
                </c:pt>
                <c:pt idx="959">
                  <c:v>0.3765286416108295</c:v>
                </c:pt>
                <c:pt idx="960">
                  <c:v>0.3765286416108295</c:v>
                </c:pt>
                <c:pt idx="961">
                  <c:v>0.3765286416108295</c:v>
                </c:pt>
                <c:pt idx="962">
                  <c:v>0.3765286416108295</c:v>
                </c:pt>
                <c:pt idx="963">
                  <c:v>0.3765286416108295</c:v>
                </c:pt>
                <c:pt idx="964">
                  <c:v>0.3765286416108295</c:v>
                </c:pt>
                <c:pt idx="965">
                  <c:v>0.3765286416108295</c:v>
                </c:pt>
                <c:pt idx="966">
                  <c:v>0.3765286416108295</c:v>
                </c:pt>
                <c:pt idx="967">
                  <c:v>0.3765286416108295</c:v>
                </c:pt>
                <c:pt idx="968">
                  <c:v>0.3765286416108295</c:v>
                </c:pt>
                <c:pt idx="969">
                  <c:v>0.3765286416108295</c:v>
                </c:pt>
                <c:pt idx="970">
                  <c:v>0.3765286416108295</c:v>
                </c:pt>
                <c:pt idx="971">
                  <c:v>0.3765286416108295</c:v>
                </c:pt>
                <c:pt idx="972">
                  <c:v>0.3765286416108295</c:v>
                </c:pt>
                <c:pt idx="973">
                  <c:v>0.3765286416108295</c:v>
                </c:pt>
                <c:pt idx="974">
                  <c:v>0.3765286416108295</c:v>
                </c:pt>
                <c:pt idx="975">
                  <c:v>0.3765286416108295</c:v>
                </c:pt>
                <c:pt idx="976">
                  <c:v>0.3765286416108295</c:v>
                </c:pt>
                <c:pt idx="977">
                  <c:v>0.3765286416108295</c:v>
                </c:pt>
                <c:pt idx="978">
                  <c:v>0.3765286416108295</c:v>
                </c:pt>
                <c:pt idx="979">
                  <c:v>0.3765286416108295</c:v>
                </c:pt>
                <c:pt idx="980">
                  <c:v>0.3765286416108295</c:v>
                </c:pt>
                <c:pt idx="981">
                  <c:v>0.3765286416108295</c:v>
                </c:pt>
                <c:pt idx="982">
                  <c:v>0.3765286416108295</c:v>
                </c:pt>
                <c:pt idx="983">
                  <c:v>0.3765286416108295</c:v>
                </c:pt>
                <c:pt idx="984">
                  <c:v>0.3765286416108295</c:v>
                </c:pt>
                <c:pt idx="985">
                  <c:v>0.3765286416108295</c:v>
                </c:pt>
                <c:pt idx="986">
                  <c:v>0.3765286416108295</c:v>
                </c:pt>
                <c:pt idx="987">
                  <c:v>0.3765286416108295</c:v>
                </c:pt>
                <c:pt idx="988">
                  <c:v>0.3765286416108295</c:v>
                </c:pt>
                <c:pt idx="989">
                  <c:v>0.3765286416108295</c:v>
                </c:pt>
                <c:pt idx="990">
                  <c:v>0.3765286416108295</c:v>
                </c:pt>
                <c:pt idx="991">
                  <c:v>0.3765286416108295</c:v>
                </c:pt>
                <c:pt idx="992">
                  <c:v>0.3765286416108295</c:v>
                </c:pt>
                <c:pt idx="993">
                  <c:v>0.3765286416108295</c:v>
                </c:pt>
                <c:pt idx="994">
                  <c:v>0.3765286416108295</c:v>
                </c:pt>
                <c:pt idx="995">
                  <c:v>0.3765286416108295</c:v>
                </c:pt>
                <c:pt idx="996">
                  <c:v>0.3765286416108295</c:v>
                </c:pt>
                <c:pt idx="997">
                  <c:v>0.3765286416108295</c:v>
                </c:pt>
                <c:pt idx="998">
                  <c:v>0.3765286416108295</c:v>
                </c:pt>
                <c:pt idx="999">
                  <c:v>0.3765286416108295</c:v>
                </c:pt>
                <c:pt idx="1000">
                  <c:v>0.3765286416108295</c:v>
                </c:pt>
                <c:pt idx="1001">
                  <c:v>0.3765286416108295</c:v>
                </c:pt>
                <c:pt idx="1002">
                  <c:v>0.3765286416108295</c:v>
                </c:pt>
                <c:pt idx="1003">
                  <c:v>0.3765286416108295</c:v>
                </c:pt>
                <c:pt idx="1004">
                  <c:v>0.3765286416108295</c:v>
                </c:pt>
                <c:pt idx="1005">
                  <c:v>0.3765286416108295</c:v>
                </c:pt>
                <c:pt idx="1006">
                  <c:v>0.3765286416108295</c:v>
                </c:pt>
                <c:pt idx="1007">
                  <c:v>0.3765286416108295</c:v>
                </c:pt>
                <c:pt idx="1008">
                  <c:v>0.3765286416108295</c:v>
                </c:pt>
                <c:pt idx="1009">
                  <c:v>0.3765286416108295</c:v>
                </c:pt>
                <c:pt idx="1010">
                  <c:v>0.3765286416108295</c:v>
                </c:pt>
                <c:pt idx="1011">
                  <c:v>0.3765286416108295</c:v>
                </c:pt>
                <c:pt idx="1012">
                  <c:v>0.3765286416108295</c:v>
                </c:pt>
                <c:pt idx="1013">
                  <c:v>0.3765286416108295</c:v>
                </c:pt>
                <c:pt idx="1014">
                  <c:v>0.3765286416108295</c:v>
                </c:pt>
                <c:pt idx="1015">
                  <c:v>0.3765286416108295</c:v>
                </c:pt>
                <c:pt idx="1016">
                  <c:v>0.3765286416108295</c:v>
                </c:pt>
                <c:pt idx="1017">
                  <c:v>0.3765286416108295</c:v>
                </c:pt>
                <c:pt idx="1018">
                  <c:v>0.3765286416108295</c:v>
                </c:pt>
                <c:pt idx="1019">
                  <c:v>0.3765286416108295</c:v>
                </c:pt>
                <c:pt idx="1020">
                  <c:v>0.3765286416108295</c:v>
                </c:pt>
                <c:pt idx="1021">
                  <c:v>0.3765286416108295</c:v>
                </c:pt>
                <c:pt idx="1022">
                  <c:v>0.3765286416108295</c:v>
                </c:pt>
                <c:pt idx="1023">
                  <c:v>0.3765286416108295</c:v>
                </c:pt>
                <c:pt idx="1024">
                  <c:v>0.3765286416108295</c:v>
                </c:pt>
                <c:pt idx="1025">
                  <c:v>0.3765286416108295</c:v>
                </c:pt>
                <c:pt idx="1026">
                  <c:v>0.3765286416108295</c:v>
                </c:pt>
                <c:pt idx="1027">
                  <c:v>0.3765286416108295</c:v>
                </c:pt>
                <c:pt idx="1028">
                  <c:v>0.3765286416108295</c:v>
                </c:pt>
                <c:pt idx="1029">
                  <c:v>0.3765286416108295</c:v>
                </c:pt>
                <c:pt idx="1030">
                  <c:v>0.3765286416108295</c:v>
                </c:pt>
                <c:pt idx="1031">
                  <c:v>0.3765286416108295</c:v>
                </c:pt>
                <c:pt idx="1032">
                  <c:v>0.3765286416108295</c:v>
                </c:pt>
                <c:pt idx="1033">
                  <c:v>0.3765286416108295</c:v>
                </c:pt>
                <c:pt idx="1034">
                  <c:v>0.3765286416108295</c:v>
                </c:pt>
                <c:pt idx="1035">
                  <c:v>0.3765286416108295</c:v>
                </c:pt>
                <c:pt idx="1036">
                  <c:v>0.3765286416108295</c:v>
                </c:pt>
                <c:pt idx="1037">
                  <c:v>0.3765286416108295</c:v>
                </c:pt>
                <c:pt idx="1038">
                  <c:v>0.3765286416108295</c:v>
                </c:pt>
                <c:pt idx="1039">
                  <c:v>0.3765286416108295</c:v>
                </c:pt>
                <c:pt idx="1040">
                  <c:v>0.3765286416108295</c:v>
                </c:pt>
                <c:pt idx="1041">
                  <c:v>0.3765286416108295</c:v>
                </c:pt>
                <c:pt idx="1042">
                  <c:v>0.3765286416108295</c:v>
                </c:pt>
                <c:pt idx="1043">
                  <c:v>0.3765286416108295</c:v>
                </c:pt>
                <c:pt idx="1044">
                  <c:v>0.3765286416108295</c:v>
                </c:pt>
                <c:pt idx="1045">
                  <c:v>0.3765286416108295</c:v>
                </c:pt>
                <c:pt idx="1046">
                  <c:v>0.3765286416108295</c:v>
                </c:pt>
                <c:pt idx="1047">
                  <c:v>0.3765286416108295</c:v>
                </c:pt>
                <c:pt idx="1048">
                  <c:v>0.3765286416108295</c:v>
                </c:pt>
                <c:pt idx="1049">
                  <c:v>0.3765286416108295</c:v>
                </c:pt>
                <c:pt idx="1050">
                  <c:v>0.3765286416108295</c:v>
                </c:pt>
                <c:pt idx="1051">
                  <c:v>0.3765286416108295</c:v>
                </c:pt>
                <c:pt idx="1052">
                  <c:v>0.3765286416108295</c:v>
                </c:pt>
                <c:pt idx="1053">
                  <c:v>0.3765286416108295</c:v>
                </c:pt>
                <c:pt idx="1054">
                  <c:v>0.3765286416108295</c:v>
                </c:pt>
                <c:pt idx="1055">
                  <c:v>0.3765286416108295</c:v>
                </c:pt>
                <c:pt idx="1056">
                  <c:v>0.3765286416108295</c:v>
                </c:pt>
                <c:pt idx="1057">
                  <c:v>0.3765286416108295</c:v>
                </c:pt>
                <c:pt idx="1058">
                  <c:v>0.3765286416108295</c:v>
                </c:pt>
                <c:pt idx="1059">
                  <c:v>0.3765286416108295</c:v>
                </c:pt>
                <c:pt idx="1060">
                  <c:v>0.3765286416108295</c:v>
                </c:pt>
                <c:pt idx="1061">
                  <c:v>0.3765286416108295</c:v>
                </c:pt>
                <c:pt idx="1062">
                  <c:v>0.3765286416108295</c:v>
                </c:pt>
                <c:pt idx="1063">
                  <c:v>0.3765286416108295</c:v>
                </c:pt>
                <c:pt idx="1064">
                  <c:v>0.3765286416108295</c:v>
                </c:pt>
                <c:pt idx="1065">
                  <c:v>0.3765286416108295</c:v>
                </c:pt>
                <c:pt idx="1066">
                  <c:v>0.3765286416108295</c:v>
                </c:pt>
                <c:pt idx="1067">
                  <c:v>0.3765286416108295</c:v>
                </c:pt>
                <c:pt idx="1068">
                  <c:v>0.3765286416108295</c:v>
                </c:pt>
                <c:pt idx="1069">
                  <c:v>0.3765286416108295</c:v>
                </c:pt>
                <c:pt idx="1070">
                  <c:v>0.3765286416108295</c:v>
                </c:pt>
                <c:pt idx="1071">
                  <c:v>0.3765286416108295</c:v>
                </c:pt>
                <c:pt idx="1072">
                  <c:v>0.3765286416108295</c:v>
                </c:pt>
                <c:pt idx="1073">
                  <c:v>0.3765286416108295</c:v>
                </c:pt>
                <c:pt idx="1074">
                  <c:v>0.3765286416108295</c:v>
                </c:pt>
                <c:pt idx="1075">
                  <c:v>0.3765286416108295</c:v>
                </c:pt>
                <c:pt idx="1076">
                  <c:v>0.3765286416108295</c:v>
                </c:pt>
                <c:pt idx="1077">
                  <c:v>0.3765286416108295</c:v>
                </c:pt>
                <c:pt idx="1078">
                  <c:v>0.3765286416108295</c:v>
                </c:pt>
                <c:pt idx="1079">
                  <c:v>0.3765286416108295</c:v>
                </c:pt>
                <c:pt idx="1080">
                  <c:v>0.3765286416108295</c:v>
                </c:pt>
                <c:pt idx="1081">
                  <c:v>0.3765286416108295</c:v>
                </c:pt>
                <c:pt idx="1082">
                  <c:v>0.3765286416108295</c:v>
                </c:pt>
                <c:pt idx="1083">
                  <c:v>0.3765286416108295</c:v>
                </c:pt>
                <c:pt idx="1084">
                  <c:v>0.3765286416108295</c:v>
                </c:pt>
                <c:pt idx="1085">
                  <c:v>0.3765286416108295</c:v>
                </c:pt>
                <c:pt idx="1086">
                  <c:v>0.3765286416108295</c:v>
                </c:pt>
                <c:pt idx="1087">
                  <c:v>0.3765286416108295</c:v>
                </c:pt>
                <c:pt idx="1088">
                  <c:v>0.3765286416108295</c:v>
                </c:pt>
                <c:pt idx="1089">
                  <c:v>0.3765286416108295</c:v>
                </c:pt>
                <c:pt idx="1090">
                  <c:v>0.3765286416108295</c:v>
                </c:pt>
                <c:pt idx="1091">
                  <c:v>0.3765286416108295</c:v>
                </c:pt>
                <c:pt idx="1092">
                  <c:v>0.3765286416108295</c:v>
                </c:pt>
                <c:pt idx="1093">
                  <c:v>0.3765286416108295</c:v>
                </c:pt>
                <c:pt idx="1094">
                  <c:v>0.3765286416108295</c:v>
                </c:pt>
                <c:pt idx="1095">
                  <c:v>0.3765286416108295</c:v>
                </c:pt>
                <c:pt idx="1096">
                  <c:v>0.3765286416108295</c:v>
                </c:pt>
                <c:pt idx="1097">
                  <c:v>0.3765286416108295</c:v>
                </c:pt>
                <c:pt idx="1098">
                  <c:v>0.3765286416108295</c:v>
                </c:pt>
                <c:pt idx="1099">
                  <c:v>0.3765286416108295</c:v>
                </c:pt>
                <c:pt idx="1100">
                  <c:v>0.3765286416108295</c:v>
                </c:pt>
                <c:pt idx="1101">
                  <c:v>0.3765286416108295</c:v>
                </c:pt>
                <c:pt idx="1102">
                  <c:v>0.3765286416108295</c:v>
                </c:pt>
                <c:pt idx="1103">
                  <c:v>0.3765286416108295</c:v>
                </c:pt>
                <c:pt idx="1104">
                  <c:v>0.3765286416108295</c:v>
                </c:pt>
                <c:pt idx="1105">
                  <c:v>0.3765286416108295</c:v>
                </c:pt>
                <c:pt idx="1106">
                  <c:v>0.3765286416108295</c:v>
                </c:pt>
                <c:pt idx="1107">
                  <c:v>0.3765286416108295</c:v>
                </c:pt>
                <c:pt idx="1108">
                  <c:v>0.3765286416108295</c:v>
                </c:pt>
                <c:pt idx="1109">
                  <c:v>0.3765286416108295</c:v>
                </c:pt>
                <c:pt idx="1110">
                  <c:v>0.3765286416108295</c:v>
                </c:pt>
                <c:pt idx="1111">
                  <c:v>0.3765286416108295</c:v>
                </c:pt>
                <c:pt idx="1112">
                  <c:v>0.3765286416108295</c:v>
                </c:pt>
                <c:pt idx="1113">
                  <c:v>0.3765286416108295</c:v>
                </c:pt>
                <c:pt idx="1114">
                  <c:v>0.3765286416108295</c:v>
                </c:pt>
                <c:pt idx="1115">
                  <c:v>0.3765286416108295</c:v>
                </c:pt>
                <c:pt idx="1116">
                  <c:v>0.3765286416108295</c:v>
                </c:pt>
                <c:pt idx="1117">
                  <c:v>0.3765286416108295</c:v>
                </c:pt>
                <c:pt idx="1118">
                  <c:v>0.3765286416108295</c:v>
                </c:pt>
                <c:pt idx="1119">
                  <c:v>0.3765286416108295</c:v>
                </c:pt>
                <c:pt idx="1120">
                  <c:v>0.3765286416108295</c:v>
                </c:pt>
                <c:pt idx="1121">
                  <c:v>0.3765286416108295</c:v>
                </c:pt>
                <c:pt idx="1122">
                  <c:v>0.3765286416108295</c:v>
                </c:pt>
                <c:pt idx="1123">
                  <c:v>0.3765286416108295</c:v>
                </c:pt>
                <c:pt idx="1124">
                  <c:v>0.3765286416108295</c:v>
                </c:pt>
                <c:pt idx="1125">
                  <c:v>0.3765286416108295</c:v>
                </c:pt>
                <c:pt idx="1126">
                  <c:v>0.3765286416108295</c:v>
                </c:pt>
                <c:pt idx="1127">
                  <c:v>0.3765286416108295</c:v>
                </c:pt>
                <c:pt idx="1128">
                  <c:v>0.3765286416108295</c:v>
                </c:pt>
                <c:pt idx="1129">
                  <c:v>0.3765286416108295</c:v>
                </c:pt>
                <c:pt idx="1130">
                  <c:v>0.3765286416108295</c:v>
                </c:pt>
                <c:pt idx="1131">
                  <c:v>0.3765286416108295</c:v>
                </c:pt>
                <c:pt idx="1132">
                  <c:v>0.3765286416108295</c:v>
                </c:pt>
                <c:pt idx="1133">
                  <c:v>0.3765286416108295</c:v>
                </c:pt>
                <c:pt idx="1134">
                  <c:v>0.3765286416108295</c:v>
                </c:pt>
                <c:pt idx="1135">
                  <c:v>0.3765286416108295</c:v>
                </c:pt>
                <c:pt idx="1136">
                  <c:v>0.3765286416108295</c:v>
                </c:pt>
                <c:pt idx="1137">
                  <c:v>0.3765286416108295</c:v>
                </c:pt>
                <c:pt idx="1138">
                  <c:v>0.3765286416108295</c:v>
                </c:pt>
                <c:pt idx="1139">
                  <c:v>0.3765286416108295</c:v>
                </c:pt>
                <c:pt idx="1140">
                  <c:v>0.3765286416108295</c:v>
                </c:pt>
                <c:pt idx="1141">
                  <c:v>0.3765286416108295</c:v>
                </c:pt>
                <c:pt idx="1142">
                  <c:v>0.3765286416108295</c:v>
                </c:pt>
                <c:pt idx="1143">
                  <c:v>0.3765286416108295</c:v>
                </c:pt>
                <c:pt idx="1144">
                  <c:v>0.3765286416108295</c:v>
                </c:pt>
                <c:pt idx="1145">
                  <c:v>0.3765286416108295</c:v>
                </c:pt>
                <c:pt idx="1146">
                  <c:v>0.3765286416108295</c:v>
                </c:pt>
                <c:pt idx="1147">
                  <c:v>0.3765286416108295</c:v>
                </c:pt>
                <c:pt idx="1148">
                  <c:v>0.3765286416108295</c:v>
                </c:pt>
                <c:pt idx="1149">
                  <c:v>0.3765286416108295</c:v>
                </c:pt>
                <c:pt idx="1150">
                  <c:v>0.3765286416108295</c:v>
                </c:pt>
                <c:pt idx="1151">
                  <c:v>0.3765286416108295</c:v>
                </c:pt>
                <c:pt idx="1152">
                  <c:v>0.3765286416108295</c:v>
                </c:pt>
                <c:pt idx="1153">
                  <c:v>0.3765286416108295</c:v>
                </c:pt>
                <c:pt idx="1154">
                  <c:v>0.3765286416108295</c:v>
                </c:pt>
                <c:pt idx="1155">
                  <c:v>0.3765286416108295</c:v>
                </c:pt>
                <c:pt idx="1156">
                  <c:v>0.3765286416108295</c:v>
                </c:pt>
                <c:pt idx="1157">
                  <c:v>0.3765286416108295</c:v>
                </c:pt>
                <c:pt idx="1158">
                  <c:v>0.3765286416108295</c:v>
                </c:pt>
                <c:pt idx="1159">
                  <c:v>0.3765286416108295</c:v>
                </c:pt>
                <c:pt idx="1160">
                  <c:v>0.3765286416108295</c:v>
                </c:pt>
                <c:pt idx="1161">
                  <c:v>0.3765286416108295</c:v>
                </c:pt>
                <c:pt idx="1162">
                  <c:v>0.3765286416108295</c:v>
                </c:pt>
                <c:pt idx="1163">
                  <c:v>0.3765286416108295</c:v>
                </c:pt>
                <c:pt idx="1164">
                  <c:v>0.3765286416108295</c:v>
                </c:pt>
                <c:pt idx="1165">
                  <c:v>0.3765286416108295</c:v>
                </c:pt>
                <c:pt idx="1166">
                  <c:v>0.3765286416108295</c:v>
                </c:pt>
                <c:pt idx="1167">
                  <c:v>0.3765286416108295</c:v>
                </c:pt>
                <c:pt idx="1168">
                  <c:v>0.3765286416108295</c:v>
                </c:pt>
                <c:pt idx="1169">
                  <c:v>0.3765286416108295</c:v>
                </c:pt>
                <c:pt idx="1170">
                  <c:v>0.3765286416108295</c:v>
                </c:pt>
                <c:pt idx="1171">
                  <c:v>0.3765286416108295</c:v>
                </c:pt>
                <c:pt idx="1172">
                  <c:v>0.3765286416108295</c:v>
                </c:pt>
                <c:pt idx="1173">
                  <c:v>0.3765286416108295</c:v>
                </c:pt>
                <c:pt idx="1174">
                  <c:v>0.3765286416108295</c:v>
                </c:pt>
                <c:pt idx="1175">
                  <c:v>0.3765286416108295</c:v>
                </c:pt>
                <c:pt idx="1176">
                  <c:v>0.3765286416108295</c:v>
                </c:pt>
                <c:pt idx="1177">
                  <c:v>0.3765286416108295</c:v>
                </c:pt>
                <c:pt idx="1178">
                  <c:v>0.3765286416108295</c:v>
                </c:pt>
                <c:pt idx="1179">
                  <c:v>0.3765286416108295</c:v>
                </c:pt>
                <c:pt idx="1180">
                  <c:v>0.3765286416108295</c:v>
                </c:pt>
                <c:pt idx="1181">
                  <c:v>0.3765286416108295</c:v>
                </c:pt>
                <c:pt idx="1182">
                  <c:v>0.3765286416108295</c:v>
                </c:pt>
                <c:pt idx="1183">
                  <c:v>0.3765286416108295</c:v>
                </c:pt>
                <c:pt idx="1184">
                  <c:v>0.3765286416108295</c:v>
                </c:pt>
                <c:pt idx="1185">
                  <c:v>0.3765286416108295</c:v>
                </c:pt>
                <c:pt idx="1186">
                  <c:v>0.3765286416108295</c:v>
                </c:pt>
                <c:pt idx="1187">
                  <c:v>0.3765286416108295</c:v>
                </c:pt>
                <c:pt idx="1188">
                  <c:v>0.3765286416108295</c:v>
                </c:pt>
                <c:pt idx="1189">
                  <c:v>0.3765286416108295</c:v>
                </c:pt>
                <c:pt idx="1190">
                  <c:v>0.3765286416108295</c:v>
                </c:pt>
                <c:pt idx="1191">
                  <c:v>0.3765286416108295</c:v>
                </c:pt>
                <c:pt idx="1192">
                  <c:v>0.3765286416108295</c:v>
                </c:pt>
                <c:pt idx="1193">
                  <c:v>0.3765286416108295</c:v>
                </c:pt>
                <c:pt idx="1194">
                  <c:v>0.3765286416108295</c:v>
                </c:pt>
                <c:pt idx="1195">
                  <c:v>0.3765286416108295</c:v>
                </c:pt>
                <c:pt idx="1196">
                  <c:v>0.3765286416108295</c:v>
                </c:pt>
                <c:pt idx="1197">
                  <c:v>0.3765286416108295</c:v>
                </c:pt>
                <c:pt idx="1198">
                  <c:v>0.3765286416108295</c:v>
                </c:pt>
                <c:pt idx="1199">
                  <c:v>0.3765286416108295</c:v>
                </c:pt>
                <c:pt idx="1200">
                  <c:v>0.3765286416108295</c:v>
                </c:pt>
                <c:pt idx="1201">
                  <c:v>0.3765286416108295</c:v>
                </c:pt>
                <c:pt idx="1202">
                  <c:v>0.3765286416108295</c:v>
                </c:pt>
                <c:pt idx="1203">
                  <c:v>0.3765286416108295</c:v>
                </c:pt>
                <c:pt idx="1204">
                  <c:v>0.3765286416108295</c:v>
                </c:pt>
                <c:pt idx="1205">
                  <c:v>0.3765286416108295</c:v>
                </c:pt>
                <c:pt idx="1206">
                  <c:v>0.3765286416108295</c:v>
                </c:pt>
                <c:pt idx="1207">
                  <c:v>0.3765286416108295</c:v>
                </c:pt>
                <c:pt idx="1208">
                  <c:v>0.3765286416108295</c:v>
                </c:pt>
                <c:pt idx="1209">
                  <c:v>0.3765286416108295</c:v>
                </c:pt>
                <c:pt idx="1210">
                  <c:v>0.3765286416108295</c:v>
                </c:pt>
                <c:pt idx="1211">
                  <c:v>0.3765286416108295</c:v>
                </c:pt>
                <c:pt idx="1212">
                  <c:v>0.3765286416108295</c:v>
                </c:pt>
                <c:pt idx="1213">
                  <c:v>0.3765286416108295</c:v>
                </c:pt>
                <c:pt idx="1214">
                  <c:v>0.3765286416108295</c:v>
                </c:pt>
                <c:pt idx="1215">
                  <c:v>0.3765286416108295</c:v>
                </c:pt>
                <c:pt idx="1216">
                  <c:v>0.3765286416108295</c:v>
                </c:pt>
                <c:pt idx="1217">
                  <c:v>0.3765286416108295</c:v>
                </c:pt>
                <c:pt idx="1218">
                  <c:v>0.3765286416108295</c:v>
                </c:pt>
                <c:pt idx="1219">
                  <c:v>0.3765286416108295</c:v>
                </c:pt>
                <c:pt idx="1220">
                  <c:v>0.3765286416108295</c:v>
                </c:pt>
                <c:pt idx="1221">
                  <c:v>0.3765286416108295</c:v>
                </c:pt>
                <c:pt idx="1222">
                  <c:v>0.3765286416108295</c:v>
                </c:pt>
                <c:pt idx="1223">
                  <c:v>0.3765286416108295</c:v>
                </c:pt>
                <c:pt idx="1224">
                  <c:v>0.3765286416108295</c:v>
                </c:pt>
                <c:pt idx="1225">
                  <c:v>0.3765286416108295</c:v>
                </c:pt>
                <c:pt idx="1226">
                  <c:v>0.3765286416108295</c:v>
                </c:pt>
                <c:pt idx="1227">
                  <c:v>0.3765286416108295</c:v>
                </c:pt>
                <c:pt idx="1228">
                  <c:v>0.3765286416108295</c:v>
                </c:pt>
                <c:pt idx="1229">
                  <c:v>0.3765286416108295</c:v>
                </c:pt>
                <c:pt idx="1230">
                  <c:v>0.3765286416108295</c:v>
                </c:pt>
                <c:pt idx="1231">
                  <c:v>0.3765286416108295</c:v>
                </c:pt>
                <c:pt idx="1232">
                  <c:v>0.3765286416108295</c:v>
                </c:pt>
                <c:pt idx="1233">
                  <c:v>0.3765286416108295</c:v>
                </c:pt>
                <c:pt idx="1234">
                  <c:v>0.3765286416108295</c:v>
                </c:pt>
                <c:pt idx="1235">
                  <c:v>0.3765286416108295</c:v>
                </c:pt>
                <c:pt idx="1236">
                  <c:v>0.3765286416108295</c:v>
                </c:pt>
                <c:pt idx="1237">
                  <c:v>0.3765286416108295</c:v>
                </c:pt>
                <c:pt idx="1238">
                  <c:v>0.3765286416108295</c:v>
                </c:pt>
                <c:pt idx="1239">
                  <c:v>0.3765286416108295</c:v>
                </c:pt>
                <c:pt idx="1240">
                  <c:v>0.3765286416108295</c:v>
                </c:pt>
                <c:pt idx="1241">
                  <c:v>0.3765286416108295</c:v>
                </c:pt>
                <c:pt idx="1242">
                  <c:v>0.3765286416108295</c:v>
                </c:pt>
                <c:pt idx="1243">
                  <c:v>0.3765286416108295</c:v>
                </c:pt>
                <c:pt idx="1244">
                  <c:v>0.3765286416108295</c:v>
                </c:pt>
                <c:pt idx="1245">
                  <c:v>0.3765286416108295</c:v>
                </c:pt>
                <c:pt idx="1246">
                  <c:v>0.3765286416108295</c:v>
                </c:pt>
                <c:pt idx="1247">
                  <c:v>0.3765286416108295</c:v>
                </c:pt>
                <c:pt idx="1248">
                  <c:v>0.3765286416108295</c:v>
                </c:pt>
                <c:pt idx="1249">
                  <c:v>0.3765286416108295</c:v>
                </c:pt>
                <c:pt idx="1250">
                  <c:v>0.3765286416108295</c:v>
                </c:pt>
                <c:pt idx="1251">
                  <c:v>0.3765286416108295</c:v>
                </c:pt>
                <c:pt idx="1252">
                  <c:v>0.3765286416108295</c:v>
                </c:pt>
                <c:pt idx="1253">
                  <c:v>0.3765286416108295</c:v>
                </c:pt>
                <c:pt idx="1254">
                  <c:v>0.3765286416108295</c:v>
                </c:pt>
                <c:pt idx="1255">
                  <c:v>0.3765286416108295</c:v>
                </c:pt>
                <c:pt idx="1256">
                  <c:v>0.3765286416108295</c:v>
                </c:pt>
                <c:pt idx="1257">
                  <c:v>0.3765286416108295</c:v>
                </c:pt>
                <c:pt idx="1258">
                  <c:v>0.3765286416108295</c:v>
                </c:pt>
                <c:pt idx="1259">
                  <c:v>0.3765286416108295</c:v>
                </c:pt>
                <c:pt idx="1260">
                  <c:v>0.3765286416108295</c:v>
                </c:pt>
                <c:pt idx="1261">
                  <c:v>0.3765286416108295</c:v>
                </c:pt>
                <c:pt idx="1262">
                  <c:v>0.3765286416108295</c:v>
                </c:pt>
                <c:pt idx="1263">
                  <c:v>0.3765286416108295</c:v>
                </c:pt>
                <c:pt idx="1264">
                  <c:v>0.3765286416108295</c:v>
                </c:pt>
                <c:pt idx="1265">
                  <c:v>0.3765286416108295</c:v>
                </c:pt>
                <c:pt idx="1266">
                  <c:v>0.3765286416108295</c:v>
                </c:pt>
                <c:pt idx="1267">
                  <c:v>0.3765286416108295</c:v>
                </c:pt>
                <c:pt idx="1268">
                  <c:v>0.3765286416108295</c:v>
                </c:pt>
                <c:pt idx="1269">
                  <c:v>0.3765286416108295</c:v>
                </c:pt>
                <c:pt idx="1270">
                  <c:v>0.3765286416108295</c:v>
                </c:pt>
                <c:pt idx="1271">
                  <c:v>0.3765286416108295</c:v>
                </c:pt>
                <c:pt idx="1272">
                  <c:v>0.3765286416108295</c:v>
                </c:pt>
                <c:pt idx="1273">
                  <c:v>0.3765286416108295</c:v>
                </c:pt>
                <c:pt idx="1274">
                  <c:v>0.3765286416108295</c:v>
                </c:pt>
                <c:pt idx="1275">
                  <c:v>0.3765286416108295</c:v>
                </c:pt>
                <c:pt idx="1276">
                  <c:v>0.3765286416108295</c:v>
                </c:pt>
                <c:pt idx="1277">
                  <c:v>0.3765286416108295</c:v>
                </c:pt>
                <c:pt idx="1278">
                  <c:v>0.3765286416108295</c:v>
                </c:pt>
                <c:pt idx="1279">
                  <c:v>0.3765286416108295</c:v>
                </c:pt>
                <c:pt idx="1280">
                  <c:v>0.3765286416108295</c:v>
                </c:pt>
                <c:pt idx="1281">
                  <c:v>0.3765286416108295</c:v>
                </c:pt>
                <c:pt idx="1282">
                  <c:v>0.3765286416108295</c:v>
                </c:pt>
                <c:pt idx="1283">
                  <c:v>0.3765286416108295</c:v>
                </c:pt>
                <c:pt idx="1284">
                  <c:v>0.3765286416108295</c:v>
                </c:pt>
                <c:pt idx="1285">
                  <c:v>0.3765286416108295</c:v>
                </c:pt>
                <c:pt idx="1286">
                  <c:v>0.3765286416108295</c:v>
                </c:pt>
                <c:pt idx="1287">
                  <c:v>0.3765286416108295</c:v>
                </c:pt>
                <c:pt idx="1288">
                  <c:v>0.3765286416108295</c:v>
                </c:pt>
                <c:pt idx="1289">
                  <c:v>0.3765286416108295</c:v>
                </c:pt>
                <c:pt idx="1290">
                  <c:v>0.3765286416108295</c:v>
                </c:pt>
                <c:pt idx="1291">
                  <c:v>0.3765286416108295</c:v>
                </c:pt>
                <c:pt idx="1292">
                  <c:v>0.3765286416108295</c:v>
                </c:pt>
                <c:pt idx="1293">
                  <c:v>0.3765286416108295</c:v>
                </c:pt>
                <c:pt idx="1294">
                  <c:v>0.3765286416108295</c:v>
                </c:pt>
                <c:pt idx="1295">
                  <c:v>0.3765286416108295</c:v>
                </c:pt>
                <c:pt idx="1296">
                  <c:v>0.3765286416108295</c:v>
                </c:pt>
                <c:pt idx="1297">
                  <c:v>0.3765286416108295</c:v>
                </c:pt>
                <c:pt idx="1298">
                  <c:v>0.3765286416108295</c:v>
                </c:pt>
                <c:pt idx="1299">
                  <c:v>0.3765286416108295</c:v>
                </c:pt>
                <c:pt idx="1300">
                  <c:v>0.3765286416108295</c:v>
                </c:pt>
                <c:pt idx="1301">
                  <c:v>0.3765286416108295</c:v>
                </c:pt>
                <c:pt idx="1302">
                  <c:v>0.3765286416108295</c:v>
                </c:pt>
                <c:pt idx="1303">
                  <c:v>0.3765286416108295</c:v>
                </c:pt>
                <c:pt idx="1304">
                  <c:v>0.3765286416108295</c:v>
                </c:pt>
                <c:pt idx="1305">
                  <c:v>0.3765286416108295</c:v>
                </c:pt>
                <c:pt idx="1306">
                  <c:v>0.3765286416108295</c:v>
                </c:pt>
                <c:pt idx="1307">
                  <c:v>0.3765286416108295</c:v>
                </c:pt>
                <c:pt idx="1308">
                  <c:v>0.3765286416108295</c:v>
                </c:pt>
                <c:pt idx="1309">
                  <c:v>0.3765286416108295</c:v>
                </c:pt>
                <c:pt idx="1310">
                  <c:v>0.3765286416108295</c:v>
                </c:pt>
                <c:pt idx="1311">
                  <c:v>0.3765286416108295</c:v>
                </c:pt>
                <c:pt idx="1312">
                  <c:v>0.3765286416108295</c:v>
                </c:pt>
                <c:pt idx="1313">
                  <c:v>0.3765286416108295</c:v>
                </c:pt>
                <c:pt idx="1314">
                  <c:v>0.3765286416108295</c:v>
                </c:pt>
                <c:pt idx="1315">
                  <c:v>0.3765286416108295</c:v>
                </c:pt>
                <c:pt idx="1316">
                  <c:v>0.3765286416108295</c:v>
                </c:pt>
                <c:pt idx="1317">
                  <c:v>0.3765286416108295</c:v>
                </c:pt>
                <c:pt idx="1318">
                  <c:v>0.3765286416108295</c:v>
                </c:pt>
                <c:pt idx="1319">
                  <c:v>0.3765286416108295</c:v>
                </c:pt>
                <c:pt idx="1320">
                  <c:v>0.3765286416108295</c:v>
                </c:pt>
                <c:pt idx="1321">
                  <c:v>0.3765286416108295</c:v>
                </c:pt>
                <c:pt idx="1322">
                  <c:v>0.3765286416108295</c:v>
                </c:pt>
                <c:pt idx="1323">
                  <c:v>0.3765286416108295</c:v>
                </c:pt>
                <c:pt idx="1324">
                  <c:v>0.3765286416108295</c:v>
                </c:pt>
                <c:pt idx="1325">
                  <c:v>0.3765286416108295</c:v>
                </c:pt>
                <c:pt idx="1326">
                  <c:v>0.3765286416108295</c:v>
                </c:pt>
                <c:pt idx="1327">
                  <c:v>0.3765286416108295</c:v>
                </c:pt>
                <c:pt idx="1328">
                  <c:v>0.3765286416108295</c:v>
                </c:pt>
                <c:pt idx="1329">
                  <c:v>0.3765286416108295</c:v>
                </c:pt>
                <c:pt idx="1330">
                  <c:v>0.3765286416108295</c:v>
                </c:pt>
                <c:pt idx="1331">
                  <c:v>0.3765286416108295</c:v>
                </c:pt>
                <c:pt idx="1332">
                  <c:v>0.3765286416108295</c:v>
                </c:pt>
                <c:pt idx="1333">
                  <c:v>0.3765286416108295</c:v>
                </c:pt>
                <c:pt idx="1334">
                  <c:v>0.3765286416108295</c:v>
                </c:pt>
                <c:pt idx="1335">
                  <c:v>0.3765286416108295</c:v>
                </c:pt>
                <c:pt idx="1336">
                  <c:v>0.3765286416108295</c:v>
                </c:pt>
                <c:pt idx="1337">
                  <c:v>0.3765286416108295</c:v>
                </c:pt>
                <c:pt idx="1338">
                  <c:v>0.3765286416108295</c:v>
                </c:pt>
                <c:pt idx="1339">
                  <c:v>0.3765286416108295</c:v>
                </c:pt>
                <c:pt idx="1340">
                  <c:v>0.3765286416108295</c:v>
                </c:pt>
                <c:pt idx="1341">
                  <c:v>0.3765286416108295</c:v>
                </c:pt>
                <c:pt idx="1342">
                  <c:v>0.3765286416108295</c:v>
                </c:pt>
                <c:pt idx="1343">
                  <c:v>0.3765286416108295</c:v>
                </c:pt>
                <c:pt idx="1344">
                  <c:v>0.3765286416108295</c:v>
                </c:pt>
                <c:pt idx="1345">
                  <c:v>0.3765286416108295</c:v>
                </c:pt>
                <c:pt idx="1346">
                  <c:v>0.3765286416108295</c:v>
                </c:pt>
                <c:pt idx="1347">
                  <c:v>0.3765286416108295</c:v>
                </c:pt>
                <c:pt idx="1348">
                  <c:v>0.3765286416108295</c:v>
                </c:pt>
                <c:pt idx="1349">
                  <c:v>0.3765286416108295</c:v>
                </c:pt>
                <c:pt idx="1350">
                  <c:v>0.3765286416108295</c:v>
                </c:pt>
                <c:pt idx="1351">
                  <c:v>0.3765286416108295</c:v>
                </c:pt>
                <c:pt idx="1352">
                  <c:v>0.3765286416108295</c:v>
                </c:pt>
                <c:pt idx="1353">
                  <c:v>0.3765286416108295</c:v>
                </c:pt>
                <c:pt idx="1354">
                  <c:v>0.3765286416108295</c:v>
                </c:pt>
                <c:pt idx="1355">
                  <c:v>0.3765286416108295</c:v>
                </c:pt>
                <c:pt idx="1356">
                  <c:v>0.3765286416108295</c:v>
                </c:pt>
                <c:pt idx="1357">
                  <c:v>0.3765286416108295</c:v>
                </c:pt>
                <c:pt idx="1358">
                  <c:v>0.3765286416108295</c:v>
                </c:pt>
                <c:pt idx="1359">
                  <c:v>0.3765286416108295</c:v>
                </c:pt>
                <c:pt idx="1360">
                  <c:v>0.3765286416108295</c:v>
                </c:pt>
                <c:pt idx="1361">
                  <c:v>0.3765286416108295</c:v>
                </c:pt>
                <c:pt idx="1362">
                  <c:v>0.3765286416108295</c:v>
                </c:pt>
                <c:pt idx="1363">
                  <c:v>0.3765286416108295</c:v>
                </c:pt>
                <c:pt idx="1364">
                  <c:v>0.3765286416108295</c:v>
                </c:pt>
                <c:pt idx="1365">
                  <c:v>0.3765286416108295</c:v>
                </c:pt>
                <c:pt idx="1366">
                  <c:v>0.3765286416108295</c:v>
                </c:pt>
                <c:pt idx="1367">
                  <c:v>0.3765286416108295</c:v>
                </c:pt>
                <c:pt idx="1368">
                  <c:v>0.3765286416108295</c:v>
                </c:pt>
                <c:pt idx="1369">
                  <c:v>0.3765286416108295</c:v>
                </c:pt>
                <c:pt idx="1370">
                  <c:v>0.3765286416108295</c:v>
                </c:pt>
                <c:pt idx="1371">
                  <c:v>0.3765286416108295</c:v>
                </c:pt>
                <c:pt idx="1372">
                  <c:v>0.3765286416108295</c:v>
                </c:pt>
                <c:pt idx="1373">
                  <c:v>0.3765286416108295</c:v>
                </c:pt>
                <c:pt idx="1374">
                  <c:v>0.3765286416108295</c:v>
                </c:pt>
                <c:pt idx="1375">
                  <c:v>0.3765286416108295</c:v>
                </c:pt>
                <c:pt idx="1376">
                  <c:v>0.3765286416108295</c:v>
                </c:pt>
                <c:pt idx="1377">
                  <c:v>0.3765286416108295</c:v>
                </c:pt>
                <c:pt idx="1378">
                  <c:v>0.3765286416108295</c:v>
                </c:pt>
                <c:pt idx="1379">
                  <c:v>0.3765286416108295</c:v>
                </c:pt>
                <c:pt idx="1380">
                  <c:v>0.3765286416108295</c:v>
                </c:pt>
                <c:pt idx="1381">
                  <c:v>0.3765286416108295</c:v>
                </c:pt>
                <c:pt idx="1382">
                  <c:v>0.3765286416108295</c:v>
                </c:pt>
                <c:pt idx="1383">
                  <c:v>0.3765286416108295</c:v>
                </c:pt>
                <c:pt idx="1384">
                  <c:v>0.3765286416108295</c:v>
                </c:pt>
                <c:pt idx="1385">
                  <c:v>0.3765286416108295</c:v>
                </c:pt>
                <c:pt idx="1386">
                  <c:v>0.3765286416108295</c:v>
                </c:pt>
                <c:pt idx="1387">
                  <c:v>0.3765286416108295</c:v>
                </c:pt>
                <c:pt idx="1388">
                  <c:v>0.3765286416108295</c:v>
                </c:pt>
                <c:pt idx="1389">
                  <c:v>0.3765286416108295</c:v>
                </c:pt>
                <c:pt idx="1390">
                  <c:v>0.3765286416108295</c:v>
                </c:pt>
                <c:pt idx="1391">
                  <c:v>0.3765286416108295</c:v>
                </c:pt>
                <c:pt idx="1392">
                  <c:v>0.3765286416108295</c:v>
                </c:pt>
                <c:pt idx="1393">
                  <c:v>0.3765286416108295</c:v>
                </c:pt>
                <c:pt idx="1394">
                  <c:v>0.3765286416108295</c:v>
                </c:pt>
                <c:pt idx="1395">
                  <c:v>0.3765286416108295</c:v>
                </c:pt>
                <c:pt idx="1396">
                  <c:v>0.3765286416108295</c:v>
                </c:pt>
                <c:pt idx="1397">
                  <c:v>0.3765286416108295</c:v>
                </c:pt>
                <c:pt idx="1398">
                  <c:v>0.3765286416108295</c:v>
                </c:pt>
                <c:pt idx="1399">
                  <c:v>0.3765286416108295</c:v>
                </c:pt>
                <c:pt idx="1400">
                  <c:v>0.3765286416108295</c:v>
                </c:pt>
                <c:pt idx="1401">
                  <c:v>0.3765286416108295</c:v>
                </c:pt>
                <c:pt idx="1402">
                  <c:v>0.3765286416108295</c:v>
                </c:pt>
                <c:pt idx="1403">
                  <c:v>0.3765286416108295</c:v>
                </c:pt>
                <c:pt idx="1404">
                  <c:v>0.3765286416108295</c:v>
                </c:pt>
                <c:pt idx="1405">
                  <c:v>0.3765286416108295</c:v>
                </c:pt>
                <c:pt idx="1406">
                  <c:v>0.3765286416108295</c:v>
                </c:pt>
                <c:pt idx="1407">
                  <c:v>0.3765286416108295</c:v>
                </c:pt>
                <c:pt idx="1408">
                  <c:v>0.3765286416108295</c:v>
                </c:pt>
                <c:pt idx="1409">
                  <c:v>0.3765286416108295</c:v>
                </c:pt>
                <c:pt idx="1410">
                  <c:v>0.3765286416108295</c:v>
                </c:pt>
                <c:pt idx="1411">
                  <c:v>0.3765286416108295</c:v>
                </c:pt>
                <c:pt idx="1412">
                  <c:v>0.3765286416108295</c:v>
                </c:pt>
                <c:pt idx="1413">
                  <c:v>0.3765286416108295</c:v>
                </c:pt>
                <c:pt idx="1414">
                  <c:v>0.3765286416108295</c:v>
                </c:pt>
                <c:pt idx="1415">
                  <c:v>0.3765286416108295</c:v>
                </c:pt>
                <c:pt idx="1416">
                  <c:v>0.3765286416108295</c:v>
                </c:pt>
                <c:pt idx="1417">
                  <c:v>0.3765286416108295</c:v>
                </c:pt>
                <c:pt idx="1418">
                  <c:v>0.3765286416108295</c:v>
                </c:pt>
                <c:pt idx="1419">
                  <c:v>0.3765286416108295</c:v>
                </c:pt>
                <c:pt idx="1420">
                  <c:v>0.3765286416108295</c:v>
                </c:pt>
                <c:pt idx="1421">
                  <c:v>0.3765286416108295</c:v>
                </c:pt>
                <c:pt idx="1422">
                  <c:v>0.3765286416108295</c:v>
                </c:pt>
                <c:pt idx="1423">
                  <c:v>0.3765286416108295</c:v>
                </c:pt>
                <c:pt idx="1424">
                  <c:v>0.3765286416108295</c:v>
                </c:pt>
                <c:pt idx="1425">
                  <c:v>0.3765286416108295</c:v>
                </c:pt>
                <c:pt idx="1426">
                  <c:v>0.3765286416108295</c:v>
                </c:pt>
                <c:pt idx="1427">
                  <c:v>0.3765286416108295</c:v>
                </c:pt>
                <c:pt idx="1428">
                  <c:v>0.3765286416108295</c:v>
                </c:pt>
                <c:pt idx="1429">
                  <c:v>0.3765286416108295</c:v>
                </c:pt>
                <c:pt idx="1430">
                  <c:v>0.3765286416108295</c:v>
                </c:pt>
                <c:pt idx="1431">
                  <c:v>0.3765286416108295</c:v>
                </c:pt>
                <c:pt idx="1432">
                  <c:v>0.3765286416108295</c:v>
                </c:pt>
                <c:pt idx="1433">
                  <c:v>0.3765286416108295</c:v>
                </c:pt>
                <c:pt idx="1434">
                  <c:v>0.3765286416108295</c:v>
                </c:pt>
                <c:pt idx="1435">
                  <c:v>0.3765286416108295</c:v>
                </c:pt>
                <c:pt idx="1436">
                  <c:v>0.3765286416108295</c:v>
                </c:pt>
                <c:pt idx="1437">
                  <c:v>0.3765286416108295</c:v>
                </c:pt>
                <c:pt idx="1438">
                  <c:v>0.3765286416108295</c:v>
                </c:pt>
                <c:pt idx="1439">
                  <c:v>0.3765286416108295</c:v>
                </c:pt>
                <c:pt idx="1440">
                  <c:v>0.3765286416108295</c:v>
                </c:pt>
                <c:pt idx="1441">
                  <c:v>0.3765286416108295</c:v>
                </c:pt>
                <c:pt idx="1442">
                  <c:v>0.3765286416108295</c:v>
                </c:pt>
                <c:pt idx="1443">
                  <c:v>0.3765286416108295</c:v>
                </c:pt>
                <c:pt idx="1444">
                  <c:v>0.3765286416108295</c:v>
                </c:pt>
                <c:pt idx="1445">
                  <c:v>0.3765286416108295</c:v>
                </c:pt>
                <c:pt idx="1446">
                  <c:v>0.3765286416108295</c:v>
                </c:pt>
                <c:pt idx="1447">
                  <c:v>0.3765286416108295</c:v>
                </c:pt>
                <c:pt idx="1448">
                  <c:v>0.3765286416108295</c:v>
                </c:pt>
                <c:pt idx="1449">
                  <c:v>0.3765286416108295</c:v>
                </c:pt>
                <c:pt idx="1450">
                  <c:v>0.3765286416108295</c:v>
                </c:pt>
                <c:pt idx="1451">
                  <c:v>0.3765286416108295</c:v>
                </c:pt>
                <c:pt idx="1452">
                  <c:v>0.3765286416108295</c:v>
                </c:pt>
                <c:pt idx="1453">
                  <c:v>0.3765286416108295</c:v>
                </c:pt>
                <c:pt idx="1454">
                  <c:v>0.3765286416108295</c:v>
                </c:pt>
                <c:pt idx="1455">
                  <c:v>0.3765286416108295</c:v>
                </c:pt>
                <c:pt idx="1456">
                  <c:v>0.3765286416108295</c:v>
                </c:pt>
                <c:pt idx="1457">
                  <c:v>0.3765286416108295</c:v>
                </c:pt>
                <c:pt idx="1458">
                  <c:v>0.3765286416108295</c:v>
                </c:pt>
                <c:pt idx="1459">
                  <c:v>0.3765286416108295</c:v>
                </c:pt>
                <c:pt idx="1460">
                  <c:v>0.3765286416108295</c:v>
                </c:pt>
                <c:pt idx="1461">
                  <c:v>0.3765286416108295</c:v>
                </c:pt>
                <c:pt idx="1462">
                  <c:v>0.3765286416108295</c:v>
                </c:pt>
                <c:pt idx="1463">
                  <c:v>0.3765286416108295</c:v>
                </c:pt>
                <c:pt idx="1464">
                  <c:v>0.3765286416108295</c:v>
                </c:pt>
                <c:pt idx="1465">
                  <c:v>0.3765286416108295</c:v>
                </c:pt>
                <c:pt idx="1466">
                  <c:v>0.3765286416108295</c:v>
                </c:pt>
                <c:pt idx="1467">
                  <c:v>0.3765286416108295</c:v>
                </c:pt>
                <c:pt idx="1468">
                  <c:v>0.3765286416108295</c:v>
                </c:pt>
                <c:pt idx="1469">
                  <c:v>0.3765286416108295</c:v>
                </c:pt>
                <c:pt idx="1470">
                  <c:v>0.3765286416108295</c:v>
                </c:pt>
                <c:pt idx="1471">
                  <c:v>0.3765286416108295</c:v>
                </c:pt>
                <c:pt idx="1472">
                  <c:v>0.3765286416108295</c:v>
                </c:pt>
                <c:pt idx="1473">
                  <c:v>0.3765286416108295</c:v>
                </c:pt>
                <c:pt idx="1474">
                  <c:v>0.3765286416108295</c:v>
                </c:pt>
                <c:pt idx="1475">
                  <c:v>0.3765286416108295</c:v>
                </c:pt>
                <c:pt idx="1476">
                  <c:v>0.3765286416108295</c:v>
                </c:pt>
                <c:pt idx="1477">
                  <c:v>0.3765286416108295</c:v>
                </c:pt>
                <c:pt idx="1478">
                  <c:v>0.3765286416108295</c:v>
                </c:pt>
                <c:pt idx="1479">
                  <c:v>0.3765286416108295</c:v>
                </c:pt>
                <c:pt idx="1480">
                  <c:v>0.3765286416108295</c:v>
                </c:pt>
                <c:pt idx="1481">
                  <c:v>0.3765286416108295</c:v>
                </c:pt>
                <c:pt idx="1482">
                  <c:v>0.3765286416108295</c:v>
                </c:pt>
                <c:pt idx="1483">
                  <c:v>0.3765286416108295</c:v>
                </c:pt>
                <c:pt idx="1484">
                  <c:v>0.3765286416108295</c:v>
                </c:pt>
                <c:pt idx="1485">
                  <c:v>0.3765286416108295</c:v>
                </c:pt>
                <c:pt idx="1486">
                  <c:v>0.3765286416108295</c:v>
                </c:pt>
                <c:pt idx="1487">
                  <c:v>0.3765286416108295</c:v>
                </c:pt>
                <c:pt idx="1488">
                  <c:v>0.3765286416108295</c:v>
                </c:pt>
                <c:pt idx="1489">
                  <c:v>0.3765286416108295</c:v>
                </c:pt>
                <c:pt idx="1490">
                  <c:v>0.3765286416108295</c:v>
                </c:pt>
                <c:pt idx="1491">
                  <c:v>0.3765286416108295</c:v>
                </c:pt>
                <c:pt idx="1492">
                  <c:v>0.3765286416108295</c:v>
                </c:pt>
                <c:pt idx="1493">
                  <c:v>0.3765286416108295</c:v>
                </c:pt>
                <c:pt idx="1494">
                  <c:v>0.3765286416108295</c:v>
                </c:pt>
                <c:pt idx="1495">
                  <c:v>0.3765286416108295</c:v>
                </c:pt>
                <c:pt idx="1496">
                  <c:v>0.3765286416108295</c:v>
                </c:pt>
                <c:pt idx="1497">
                  <c:v>0.3765286416108295</c:v>
                </c:pt>
                <c:pt idx="1498">
                  <c:v>0.3765286416108295</c:v>
                </c:pt>
                <c:pt idx="1499">
                  <c:v>0.3765286416108295</c:v>
                </c:pt>
                <c:pt idx="1500">
                  <c:v>0.3765286416108295</c:v>
                </c:pt>
                <c:pt idx="1501">
                  <c:v>0.3765286416108295</c:v>
                </c:pt>
                <c:pt idx="1502">
                  <c:v>0.3765286416108295</c:v>
                </c:pt>
                <c:pt idx="1503">
                  <c:v>0.3765286416108295</c:v>
                </c:pt>
                <c:pt idx="1504">
                  <c:v>0.3765286416108295</c:v>
                </c:pt>
                <c:pt idx="1505">
                  <c:v>0.3765286416108295</c:v>
                </c:pt>
                <c:pt idx="1506">
                  <c:v>0.3765286416108295</c:v>
                </c:pt>
                <c:pt idx="1507">
                  <c:v>0.3765286416108295</c:v>
                </c:pt>
                <c:pt idx="1508">
                  <c:v>0.3765286416108295</c:v>
                </c:pt>
                <c:pt idx="1509">
                  <c:v>0.3765286416108295</c:v>
                </c:pt>
                <c:pt idx="1510">
                  <c:v>0.3765286416108295</c:v>
                </c:pt>
                <c:pt idx="1511">
                  <c:v>0.3765286416108295</c:v>
                </c:pt>
                <c:pt idx="1512">
                  <c:v>0.3765286416108295</c:v>
                </c:pt>
                <c:pt idx="1513">
                  <c:v>0.3765286416108295</c:v>
                </c:pt>
                <c:pt idx="1514">
                  <c:v>0.3765286416108295</c:v>
                </c:pt>
                <c:pt idx="1515">
                  <c:v>0.3765286416108295</c:v>
                </c:pt>
                <c:pt idx="1516">
                  <c:v>0.3765286416108295</c:v>
                </c:pt>
                <c:pt idx="1517">
                  <c:v>0.3765286416108295</c:v>
                </c:pt>
                <c:pt idx="1518">
                  <c:v>0.3765286416108295</c:v>
                </c:pt>
                <c:pt idx="1519">
                  <c:v>0.3765286416108295</c:v>
                </c:pt>
                <c:pt idx="1520">
                  <c:v>0.3765286416108295</c:v>
                </c:pt>
                <c:pt idx="1521">
                  <c:v>0.3765286416108295</c:v>
                </c:pt>
                <c:pt idx="1522">
                  <c:v>0.3765286416108295</c:v>
                </c:pt>
                <c:pt idx="1523">
                  <c:v>0.3765286416108295</c:v>
                </c:pt>
                <c:pt idx="1524">
                  <c:v>0.3765286416108295</c:v>
                </c:pt>
                <c:pt idx="1525">
                  <c:v>0.3765286416108295</c:v>
                </c:pt>
                <c:pt idx="1526">
                  <c:v>0.3765286416108295</c:v>
                </c:pt>
                <c:pt idx="1527">
                  <c:v>0.3765286416108295</c:v>
                </c:pt>
                <c:pt idx="1528">
                  <c:v>0.3765286416108295</c:v>
                </c:pt>
                <c:pt idx="1529">
                  <c:v>0.3765286416108295</c:v>
                </c:pt>
                <c:pt idx="1530">
                  <c:v>0.3765286416108295</c:v>
                </c:pt>
                <c:pt idx="1531">
                  <c:v>0.3765286416108295</c:v>
                </c:pt>
                <c:pt idx="1532">
                  <c:v>0.3765286416108295</c:v>
                </c:pt>
                <c:pt idx="1533">
                  <c:v>0.3765286416108295</c:v>
                </c:pt>
                <c:pt idx="1534">
                  <c:v>0.3765286416108295</c:v>
                </c:pt>
                <c:pt idx="1535">
                  <c:v>0.3765286416108295</c:v>
                </c:pt>
                <c:pt idx="1536">
                  <c:v>0.3765286416108295</c:v>
                </c:pt>
                <c:pt idx="1537">
                  <c:v>0.3765286416108295</c:v>
                </c:pt>
                <c:pt idx="1538">
                  <c:v>0.3765286416108295</c:v>
                </c:pt>
                <c:pt idx="1539">
                  <c:v>0.3765286416108295</c:v>
                </c:pt>
                <c:pt idx="1540">
                  <c:v>0.3765286416108295</c:v>
                </c:pt>
                <c:pt idx="1541">
                  <c:v>0.3765286416108295</c:v>
                </c:pt>
                <c:pt idx="1542">
                  <c:v>0.3765286416108295</c:v>
                </c:pt>
                <c:pt idx="1543">
                  <c:v>0.3765286416108295</c:v>
                </c:pt>
                <c:pt idx="1544">
                  <c:v>0.3765286416108295</c:v>
                </c:pt>
                <c:pt idx="1545">
                  <c:v>0.3765286416108295</c:v>
                </c:pt>
                <c:pt idx="1546">
                  <c:v>0.3765286416108295</c:v>
                </c:pt>
                <c:pt idx="1547">
                  <c:v>0.3765286416108295</c:v>
                </c:pt>
                <c:pt idx="1548">
                  <c:v>0.3765286416108295</c:v>
                </c:pt>
                <c:pt idx="1549">
                  <c:v>0.3765286416108295</c:v>
                </c:pt>
                <c:pt idx="1550">
                  <c:v>0.3765286416108295</c:v>
                </c:pt>
                <c:pt idx="1551">
                  <c:v>0.3765286416108295</c:v>
                </c:pt>
                <c:pt idx="1552">
                  <c:v>0.3765286416108295</c:v>
                </c:pt>
                <c:pt idx="1553">
                  <c:v>0.3765286416108295</c:v>
                </c:pt>
                <c:pt idx="1554">
                  <c:v>0.3765286416108295</c:v>
                </c:pt>
                <c:pt idx="1555">
                  <c:v>0.3765286416108295</c:v>
                </c:pt>
                <c:pt idx="1556">
                  <c:v>0.3765286416108295</c:v>
                </c:pt>
                <c:pt idx="1557">
                  <c:v>0.3765286416108295</c:v>
                </c:pt>
                <c:pt idx="1558">
                  <c:v>0.3765286416108295</c:v>
                </c:pt>
                <c:pt idx="1559">
                  <c:v>0.3765286416108295</c:v>
                </c:pt>
                <c:pt idx="1560">
                  <c:v>0.3765286416108295</c:v>
                </c:pt>
                <c:pt idx="1561">
                  <c:v>0.3765286416108295</c:v>
                </c:pt>
                <c:pt idx="1562">
                  <c:v>0.3765286416108295</c:v>
                </c:pt>
                <c:pt idx="1563">
                  <c:v>0.3765286416108295</c:v>
                </c:pt>
                <c:pt idx="1564">
                  <c:v>0.3765286416108295</c:v>
                </c:pt>
                <c:pt idx="1565">
                  <c:v>0.3765286416108295</c:v>
                </c:pt>
                <c:pt idx="1566">
                  <c:v>0.3765286416108295</c:v>
                </c:pt>
                <c:pt idx="1567">
                  <c:v>0.3765286416108295</c:v>
                </c:pt>
                <c:pt idx="1568">
                  <c:v>0.3765286416108295</c:v>
                </c:pt>
                <c:pt idx="1569">
                  <c:v>0.3765286416108295</c:v>
                </c:pt>
                <c:pt idx="1570">
                  <c:v>0.3765286416108295</c:v>
                </c:pt>
                <c:pt idx="1571">
                  <c:v>0.3765286416108295</c:v>
                </c:pt>
                <c:pt idx="1572">
                  <c:v>0.3765286416108295</c:v>
                </c:pt>
                <c:pt idx="1573">
                  <c:v>0.3765286416108295</c:v>
                </c:pt>
                <c:pt idx="1574">
                  <c:v>0.3765286416108295</c:v>
                </c:pt>
                <c:pt idx="1575">
                  <c:v>0.3765286416108295</c:v>
                </c:pt>
                <c:pt idx="1576">
                  <c:v>0.3765286416108295</c:v>
                </c:pt>
                <c:pt idx="1577">
                  <c:v>0.3765286416108295</c:v>
                </c:pt>
                <c:pt idx="1578">
                  <c:v>0.3765286416108295</c:v>
                </c:pt>
                <c:pt idx="1579">
                  <c:v>0.3765286416108295</c:v>
                </c:pt>
                <c:pt idx="1580">
                  <c:v>0.3765286416108295</c:v>
                </c:pt>
                <c:pt idx="1581">
                  <c:v>0.3765286416108295</c:v>
                </c:pt>
                <c:pt idx="1582">
                  <c:v>0.3765286416108295</c:v>
                </c:pt>
                <c:pt idx="1583">
                  <c:v>0.3765286416108295</c:v>
                </c:pt>
                <c:pt idx="1584">
                  <c:v>0.3765286416108295</c:v>
                </c:pt>
                <c:pt idx="1585">
                  <c:v>0.3765286416108295</c:v>
                </c:pt>
                <c:pt idx="1586">
                  <c:v>0.3765286416108295</c:v>
                </c:pt>
                <c:pt idx="1587">
                  <c:v>0.3765286416108295</c:v>
                </c:pt>
                <c:pt idx="1588">
                  <c:v>0.3765286416108295</c:v>
                </c:pt>
                <c:pt idx="1589">
                  <c:v>0.3765286416108295</c:v>
                </c:pt>
                <c:pt idx="1590">
                  <c:v>0.3765286416108295</c:v>
                </c:pt>
                <c:pt idx="1591">
                  <c:v>0.3765286416108295</c:v>
                </c:pt>
                <c:pt idx="1592">
                  <c:v>0.3765286416108295</c:v>
                </c:pt>
                <c:pt idx="1593">
                  <c:v>0.3765286416108295</c:v>
                </c:pt>
                <c:pt idx="1594">
                  <c:v>0.3765286416108295</c:v>
                </c:pt>
                <c:pt idx="1595">
                  <c:v>0.3765286416108295</c:v>
                </c:pt>
                <c:pt idx="1596">
                  <c:v>0.3765286416108295</c:v>
                </c:pt>
                <c:pt idx="1597">
                  <c:v>0.3765286416108295</c:v>
                </c:pt>
                <c:pt idx="1598">
                  <c:v>0.3765286416108295</c:v>
                </c:pt>
                <c:pt idx="1599">
                  <c:v>0.3765286416108295</c:v>
                </c:pt>
                <c:pt idx="1600">
                  <c:v>0.3765286416108295</c:v>
                </c:pt>
                <c:pt idx="1601">
                  <c:v>0.3765286416108295</c:v>
                </c:pt>
                <c:pt idx="1602">
                  <c:v>0.3765286416108295</c:v>
                </c:pt>
                <c:pt idx="1603">
                  <c:v>0.3765286416108295</c:v>
                </c:pt>
                <c:pt idx="1604">
                  <c:v>0.3765286416108295</c:v>
                </c:pt>
                <c:pt idx="1605">
                  <c:v>0.3765286416108295</c:v>
                </c:pt>
                <c:pt idx="1606">
                  <c:v>0.3765286416108295</c:v>
                </c:pt>
                <c:pt idx="1607">
                  <c:v>0.3765286416108295</c:v>
                </c:pt>
                <c:pt idx="1608">
                  <c:v>0.3765286416108295</c:v>
                </c:pt>
                <c:pt idx="1609">
                  <c:v>0.3765286416108295</c:v>
                </c:pt>
                <c:pt idx="1610">
                  <c:v>0.3765286416108295</c:v>
                </c:pt>
                <c:pt idx="1611">
                  <c:v>0.3765286416108295</c:v>
                </c:pt>
                <c:pt idx="1612">
                  <c:v>0.3765286416108295</c:v>
                </c:pt>
                <c:pt idx="1613">
                  <c:v>0.3765286416108295</c:v>
                </c:pt>
                <c:pt idx="1614">
                  <c:v>0.3765286416108295</c:v>
                </c:pt>
                <c:pt idx="1615">
                  <c:v>0.3765286416108295</c:v>
                </c:pt>
                <c:pt idx="1616">
                  <c:v>0.3765286416108295</c:v>
                </c:pt>
                <c:pt idx="1617">
                  <c:v>0.3765286416108295</c:v>
                </c:pt>
                <c:pt idx="1618">
                  <c:v>0.3765286416108295</c:v>
                </c:pt>
                <c:pt idx="1619">
                  <c:v>0.3765286416108295</c:v>
                </c:pt>
                <c:pt idx="1620">
                  <c:v>0.3765286416108295</c:v>
                </c:pt>
                <c:pt idx="1621">
                  <c:v>0.3765286416108295</c:v>
                </c:pt>
                <c:pt idx="1622">
                  <c:v>0.3765286416108295</c:v>
                </c:pt>
                <c:pt idx="1623">
                  <c:v>0.3765286416108295</c:v>
                </c:pt>
                <c:pt idx="1624">
                  <c:v>0.3765286416108295</c:v>
                </c:pt>
                <c:pt idx="1625">
                  <c:v>0.3765286416108295</c:v>
                </c:pt>
                <c:pt idx="1626">
                  <c:v>0.3765286416108295</c:v>
                </c:pt>
                <c:pt idx="1627">
                  <c:v>0.3765286416108295</c:v>
                </c:pt>
                <c:pt idx="1628">
                  <c:v>0.3765286416108295</c:v>
                </c:pt>
                <c:pt idx="1629">
                  <c:v>0.3765286416108295</c:v>
                </c:pt>
                <c:pt idx="1630">
                  <c:v>0.3765286416108295</c:v>
                </c:pt>
                <c:pt idx="1631">
                  <c:v>0.3765286416108295</c:v>
                </c:pt>
                <c:pt idx="1632">
                  <c:v>0.3765286416108295</c:v>
                </c:pt>
                <c:pt idx="1633">
                  <c:v>0.3765286416108295</c:v>
                </c:pt>
                <c:pt idx="1634">
                  <c:v>0.3765286416108295</c:v>
                </c:pt>
                <c:pt idx="1635">
                  <c:v>0.3765286416108295</c:v>
                </c:pt>
                <c:pt idx="1636">
                  <c:v>0.3765286416108295</c:v>
                </c:pt>
                <c:pt idx="1637">
                  <c:v>0.3765286416108295</c:v>
                </c:pt>
                <c:pt idx="1638">
                  <c:v>0.3765286416108295</c:v>
                </c:pt>
                <c:pt idx="1639">
                  <c:v>0.3765286416108295</c:v>
                </c:pt>
                <c:pt idx="1640">
                  <c:v>0.3765286416108295</c:v>
                </c:pt>
                <c:pt idx="1641">
                  <c:v>0.3765286416108295</c:v>
                </c:pt>
                <c:pt idx="1642">
                  <c:v>0.3765286416108295</c:v>
                </c:pt>
                <c:pt idx="1643">
                  <c:v>0.3765286416108295</c:v>
                </c:pt>
                <c:pt idx="1644">
                  <c:v>0.3765286416108295</c:v>
                </c:pt>
                <c:pt idx="1645">
                  <c:v>0.3765286416108295</c:v>
                </c:pt>
                <c:pt idx="1646">
                  <c:v>0.3765286416108295</c:v>
                </c:pt>
                <c:pt idx="1647">
                  <c:v>0.3765286416108295</c:v>
                </c:pt>
                <c:pt idx="1648">
                  <c:v>0.3765286416108295</c:v>
                </c:pt>
                <c:pt idx="1649">
                  <c:v>0.3765286416108295</c:v>
                </c:pt>
                <c:pt idx="1650">
                  <c:v>0.3765286416108295</c:v>
                </c:pt>
                <c:pt idx="1651">
                  <c:v>0.3765286416108295</c:v>
                </c:pt>
                <c:pt idx="1652">
                  <c:v>0.3765286416108295</c:v>
                </c:pt>
                <c:pt idx="1653">
                  <c:v>0.3765286416108295</c:v>
                </c:pt>
                <c:pt idx="1654">
                  <c:v>0.3765286416108295</c:v>
                </c:pt>
                <c:pt idx="1655">
                  <c:v>0.3765286416108295</c:v>
                </c:pt>
                <c:pt idx="1656">
                  <c:v>0.3765286416108295</c:v>
                </c:pt>
                <c:pt idx="1657">
                  <c:v>0.3765286416108295</c:v>
                </c:pt>
                <c:pt idx="1658">
                  <c:v>0.3765286416108295</c:v>
                </c:pt>
                <c:pt idx="1659">
                  <c:v>0.3765286416108295</c:v>
                </c:pt>
                <c:pt idx="1660">
                  <c:v>0.3765286416108295</c:v>
                </c:pt>
                <c:pt idx="1661">
                  <c:v>0.3765286416108295</c:v>
                </c:pt>
                <c:pt idx="1662">
                  <c:v>0.3765286416108295</c:v>
                </c:pt>
                <c:pt idx="1663">
                  <c:v>0.3765286416108295</c:v>
                </c:pt>
                <c:pt idx="1664">
                  <c:v>0.3765286416108295</c:v>
                </c:pt>
                <c:pt idx="1665">
                  <c:v>0.3765286416108295</c:v>
                </c:pt>
                <c:pt idx="1666">
                  <c:v>0.3765286416108295</c:v>
                </c:pt>
                <c:pt idx="1667">
                  <c:v>0.3765286416108295</c:v>
                </c:pt>
                <c:pt idx="1668">
                  <c:v>0.3765286416108295</c:v>
                </c:pt>
                <c:pt idx="1669">
                  <c:v>0.3765286416108295</c:v>
                </c:pt>
                <c:pt idx="1670">
                  <c:v>0.3765286416108295</c:v>
                </c:pt>
                <c:pt idx="1671">
                  <c:v>0.3765286416108295</c:v>
                </c:pt>
                <c:pt idx="1672">
                  <c:v>0.3765286416108295</c:v>
                </c:pt>
                <c:pt idx="1673">
                  <c:v>0.3765286416108295</c:v>
                </c:pt>
                <c:pt idx="1674">
                  <c:v>0.3765286416108295</c:v>
                </c:pt>
                <c:pt idx="1675">
                  <c:v>0.3765286416108295</c:v>
                </c:pt>
                <c:pt idx="1676">
                  <c:v>0.3765286416108295</c:v>
                </c:pt>
                <c:pt idx="1677">
                  <c:v>0.3765286416108295</c:v>
                </c:pt>
                <c:pt idx="1678">
                  <c:v>0.3765286416108295</c:v>
                </c:pt>
                <c:pt idx="1679">
                  <c:v>0.3765286416108295</c:v>
                </c:pt>
                <c:pt idx="1680">
                  <c:v>0.3765286416108295</c:v>
                </c:pt>
                <c:pt idx="1681">
                  <c:v>0.3765286416108295</c:v>
                </c:pt>
                <c:pt idx="1682">
                  <c:v>0.3765286416108295</c:v>
                </c:pt>
                <c:pt idx="1683">
                  <c:v>0.3765286416108295</c:v>
                </c:pt>
                <c:pt idx="1684">
                  <c:v>0.3765286416108295</c:v>
                </c:pt>
                <c:pt idx="1685">
                  <c:v>0.3765286416108295</c:v>
                </c:pt>
                <c:pt idx="1686">
                  <c:v>0.3765286416108295</c:v>
                </c:pt>
                <c:pt idx="1687">
                  <c:v>0.3765286416108295</c:v>
                </c:pt>
                <c:pt idx="1688">
                  <c:v>0.3765286416108295</c:v>
                </c:pt>
                <c:pt idx="1689">
                  <c:v>0.3765286416108295</c:v>
                </c:pt>
                <c:pt idx="1690">
                  <c:v>0.3765286416108295</c:v>
                </c:pt>
                <c:pt idx="1691">
                  <c:v>0.3765286416108295</c:v>
                </c:pt>
                <c:pt idx="1692">
                  <c:v>0.3765286416108295</c:v>
                </c:pt>
                <c:pt idx="1693">
                  <c:v>0.3765286416108295</c:v>
                </c:pt>
                <c:pt idx="1694">
                  <c:v>0.3765286416108295</c:v>
                </c:pt>
                <c:pt idx="1695">
                  <c:v>0.3765286416108295</c:v>
                </c:pt>
                <c:pt idx="1696">
                  <c:v>0.3765286416108295</c:v>
                </c:pt>
                <c:pt idx="1697">
                  <c:v>0.3765286416108295</c:v>
                </c:pt>
                <c:pt idx="1698">
                  <c:v>0.3765286416108295</c:v>
                </c:pt>
                <c:pt idx="1699">
                  <c:v>0.3765286416108295</c:v>
                </c:pt>
                <c:pt idx="1700">
                  <c:v>0.3765286416108295</c:v>
                </c:pt>
                <c:pt idx="1701">
                  <c:v>0.3765286416108295</c:v>
                </c:pt>
                <c:pt idx="1702">
                  <c:v>0.3765286416108295</c:v>
                </c:pt>
                <c:pt idx="1703">
                  <c:v>0.3765286416108295</c:v>
                </c:pt>
                <c:pt idx="1704">
                  <c:v>0.3765286416108295</c:v>
                </c:pt>
                <c:pt idx="1705">
                  <c:v>0.3765286416108295</c:v>
                </c:pt>
                <c:pt idx="1706">
                  <c:v>0.3765286416108295</c:v>
                </c:pt>
                <c:pt idx="1707">
                  <c:v>0.3765286416108295</c:v>
                </c:pt>
                <c:pt idx="1708">
                  <c:v>0.3765286416108295</c:v>
                </c:pt>
                <c:pt idx="1709">
                  <c:v>0.3765286416108295</c:v>
                </c:pt>
                <c:pt idx="1710">
                  <c:v>0.3765286416108295</c:v>
                </c:pt>
                <c:pt idx="1711">
                  <c:v>0.3765286416108295</c:v>
                </c:pt>
                <c:pt idx="1712">
                  <c:v>0.3765286416108295</c:v>
                </c:pt>
                <c:pt idx="1713">
                  <c:v>0.3765286416108295</c:v>
                </c:pt>
                <c:pt idx="1714">
                  <c:v>0.3765286416108295</c:v>
                </c:pt>
                <c:pt idx="1715">
                  <c:v>0.3765286416108295</c:v>
                </c:pt>
                <c:pt idx="1716">
                  <c:v>0.3765286416108295</c:v>
                </c:pt>
                <c:pt idx="1717">
                  <c:v>0.3765286416108295</c:v>
                </c:pt>
                <c:pt idx="1718">
                  <c:v>0.3765286416108295</c:v>
                </c:pt>
                <c:pt idx="1719">
                  <c:v>0.3765286416108295</c:v>
                </c:pt>
                <c:pt idx="1720">
                  <c:v>0.3765286416108295</c:v>
                </c:pt>
                <c:pt idx="1721">
                  <c:v>0.3765286416108295</c:v>
                </c:pt>
                <c:pt idx="1722">
                  <c:v>0.3765286416108295</c:v>
                </c:pt>
                <c:pt idx="1723">
                  <c:v>0.3765286416108295</c:v>
                </c:pt>
                <c:pt idx="1724">
                  <c:v>0.3765286416108295</c:v>
                </c:pt>
                <c:pt idx="1725">
                  <c:v>0.3765286416108295</c:v>
                </c:pt>
                <c:pt idx="1726">
                  <c:v>0.3765286416108295</c:v>
                </c:pt>
                <c:pt idx="1727">
                  <c:v>0.3765286416108295</c:v>
                </c:pt>
                <c:pt idx="1728">
                  <c:v>0.3765286416108295</c:v>
                </c:pt>
                <c:pt idx="1729">
                  <c:v>0.3765286416108295</c:v>
                </c:pt>
                <c:pt idx="1730">
                  <c:v>0.3765286416108295</c:v>
                </c:pt>
                <c:pt idx="1731">
                  <c:v>0.3765286416108295</c:v>
                </c:pt>
                <c:pt idx="1732">
                  <c:v>0.3765286416108295</c:v>
                </c:pt>
                <c:pt idx="1733">
                  <c:v>0.3765286416108295</c:v>
                </c:pt>
                <c:pt idx="1734">
                  <c:v>0.3765286416108295</c:v>
                </c:pt>
                <c:pt idx="1735">
                  <c:v>0.3765286416108295</c:v>
                </c:pt>
                <c:pt idx="1736">
                  <c:v>0.3765286416108295</c:v>
                </c:pt>
                <c:pt idx="1737">
                  <c:v>0.3765286416108295</c:v>
                </c:pt>
                <c:pt idx="1738">
                  <c:v>0.3765286416108295</c:v>
                </c:pt>
                <c:pt idx="1739">
                  <c:v>0.3765286416108295</c:v>
                </c:pt>
                <c:pt idx="1740">
                  <c:v>0.3765286416108295</c:v>
                </c:pt>
                <c:pt idx="1741">
                  <c:v>0.3765286416108295</c:v>
                </c:pt>
                <c:pt idx="1742">
                  <c:v>0.3765286416108295</c:v>
                </c:pt>
                <c:pt idx="1743">
                  <c:v>0.3765286416108295</c:v>
                </c:pt>
                <c:pt idx="1744">
                  <c:v>0.3765286416108295</c:v>
                </c:pt>
                <c:pt idx="1745">
                  <c:v>0.3765286416108295</c:v>
                </c:pt>
                <c:pt idx="1746">
                  <c:v>0.3765286416108295</c:v>
                </c:pt>
                <c:pt idx="1747">
                  <c:v>0.3765286416108295</c:v>
                </c:pt>
                <c:pt idx="1748">
                  <c:v>0.3765286416108295</c:v>
                </c:pt>
                <c:pt idx="1749">
                  <c:v>0.3765286416108295</c:v>
                </c:pt>
                <c:pt idx="1750">
                  <c:v>0.3765286416108295</c:v>
                </c:pt>
                <c:pt idx="1751">
                  <c:v>0.3765286416108295</c:v>
                </c:pt>
                <c:pt idx="1752">
                  <c:v>0.3765286416108295</c:v>
                </c:pt>
                <c:pt idx="1753">
                  <c:v>0.3765286416108295</c:v>
                </c:pt>
                <c:pt idx="1754">
                  <c:v>0.3765286416108295</c:v>
                </c:pt>
                <c:pt idx="1755">
                  <c:v>0.3765286416108295</c:v>
                </c:pt>
                <c:pt idx="1756">
                  <c:v>0.3765286416108295</c:v>
                </c:pt>
                <c:pt idx="1757">
                  <c:v>0.3765286416108295</c:v>
                </c:pt>
                <c:pt idx="1758">
                  <c:v>0.3765286416108295</c:v>
                </c:pt>
                <c:pt idx="1759">
                  <c:v>0.3765286416108295</c:v>
                </c:pt>
                <c:pt idx="1760">
                  <c:v>0.3765286416108295</c:v>
                </c:pt>
                <c:pt idx="1761">
                  <c:v>0.3765286416108295</c:v>
                </c:pt>
                <c:pt idx="1762">
                  <c:v>0.3765286416108295</c:v>
                </c:pt>
                <c:pt idx="1763">
                  <c:v>0.3765286416108295</c:v>
                </c:pt>
                <c:pt idx="1764">
                  <c:v>0.3765286416108295</c:v>
                </c:pt>
                <c:pt idx="1765">
                  <c:v>0.3765286416108295</c:v>
                </c:pt>
                <c:pt idx="1766">
                  <c:v>0.3765286416108295</c:v>
                </c:pt>
                <c:pt idx="1767">
                  <c:v>0.3765286416108295</c:v>
                </c:pt>
                <c:pt idx="1768">
                  <c:v>0.3765286416108295</c:v>
                </c:pt>
                <c:pt idx="1769">
                  <c:v>0.3765286416108295</c:v>
                </c:pt>
                <c:pt idx="1770">
                  <c:v>0.3765286416108295</c:v>
                </c:pt>
                <c:pt idx="1771">
                  <c:v>0.3765286416108295</c:v>
                </c:pt>
                <c:pt idx="1772">
                  <c:v>0.3765286416108295</c:v>
                </c:pt>
                <c:pt idx="1773">
                  <c:v>0.3765286416108295</c:v>
                </c:pt>
                <c:pt idx="1774">
                  <c:v>0.3765286416108295</c:v>
                </c:pt>
                <c:pt idx="1775">
                  <c:v>0.3765286416108295</c:v>
                </c:pt>
                <c:pt idx="1776">
                  <c:v>0.3765286416108295</c:v>
                </c:pt>
                <c:pt idx="1777">
                  <c:v>0.3765286416108295</c:v>
                </c:pt>
                <c:pt idx="1778">
                  <c:v>0.3765286416108295</c:v>
                </c:pt>
                <c:pt idx="1779">
                  <c:v>0.3765286416108295</c:v>
                </c:pt>
                <c:pt idx="1780">
                  <c:v>0.3765286416108295</c:v>
                </c:pt>
                <c:pt idx="1781">
                  <c:v>0.3765286416108295</c:v>
                </c:pt>
                <c:pt idx="1782">
                  <c:v>0.3765286416108295</c:v>
                </c:pt>
                <c:pt idx="1783">
                  <c:v>0.3765286416108295</c:v>
                </c:pt>
                <c:pt idx="1784">
                  <c:v>0.3765286416108295</c:v>
                </c:pt>
                <c:pt idx="1785">
                  <c:v>0.3765286416108295</c:v>
                </c:pt>
                <c:pt idx="1786">
                  <c:v>0.3765286416108295</c:v>
                </c:pt>
                <c:pt idx="1787">
                  <c:v>0.3765286416108295</c:v>
                </c:pt>
                <c:pt idx="1788">
                  <c:v>0.3765286416108295</c:v>
                </c:pt>
                <c:pt idx="1789">
                  <c:v>0.3765286416108295</c:v>
                </c:pt>
                <c:pt idx="1790">
                  <c:v>0.3765286416108295</c:v>
                </c:pt>
                <c:pt idx="1791">
                  <c:v>0.3765286416108295</c:v>
                </c:pt>
                <c:pt idx="1792">
                  <c:v>0.3765286416108295</c:v>
                </c:pt>
                <c:pt idx="1793">
                  <c:v>0.3765286416108295</c:v>
                </c:pt>
                <c:pt idx="1794">
                  <c:v>0.3765286416108295</c:v>
                </c:pt>
                <c:pt idx="1795">
                  <c:v>0.3765286416108295</c:v>
                </c:pt>
                <c:pt idx="1796">
                  <c:v>0.3765286416108295</c:v>
                </c:pt>
                <c:pt idx="1797">
                  <c:v>0.3765286416108295</c:v>
                </c:pt>
                <c:pt idx="1798">
                  <c:v>0.3765286416108295</c:v>
                </c:pt>
                <c:pt idx="1799">
                  <c:v>0.3765286416108295</c:v>
                </c:pt>
                <c:pt idx="1800">
                  <c:v>0.3765286416108295</c:v>
                </c:pt>
                <c:pt idx="1801">
                  <c:v>0.3765286416108295</c:v>
                </c:pt>
                <c:pt idx="1802">
                  <c:v>0.3765286416108295</c:v>
                </c:pt>
                <c:pt idx="1803">
                  <c:v>0.3765286416108295</c:v>
                </c:pt>
                <c:pt idx="1804">
                  <c:v>0.3765286416108295</c:v>
                </c:pt>
                <c:pt idx="1805">
                  <c:v>0.3765286416108295</c:v>
                </c:pt>
                <c:pt idx="1806">
                  <c:v>0.3765286416108295</c:v>
                </c:pt>
                <c:pt idx="1807">
                  <c:v>0.3765286416108295</c:v>
                </c:pt>
                <c:pt idx="1808">
                  <c:v>0.3765286416108295</c:v>
                </c:pt>
                <c:pt idx="1809">
                  <c:v>0.3765286416108295</c:v>
                </c:pt>
                <c:pt idx="1810">
                  <c:v>0.3765286416108295</c:v>
                </c:pt>
                <c:pt idx="1811">
                  <c:v>0.3765286416108295</c:v>
                </c:pt>
                <c:pt idx="1812">
                  <c:v>0.3765286416108295</c:v>
                </c:pt>
                <c:pt idx="1813">
                  <c:v>0.3765286416108295</c:v>
                </c:pt>
                <c:pt idx="1814">
                  <c:v>0.3765286416108295</c:v>
                </c:pt>
                <c:pt idx="1815">
                  <c:v>0.3765286416108295</c:v>
                </c:pt>
                <c:pt idx="1816">
                  <c:v>0.3765286416108295</c:v>
                </c:pt>
                <c:pt idx="1817">
                  <c:v>0.3765286416108295</c:v>
                </c:pt>
                <c:pt idx="1818">
                  <c:v>0.3765286416108295</c:v>
                </c:pt>
                <c:pt idx="1819">
                  <c:v>0.3765286416108295</c:v>
                </c:pt>
                <c:pt idx="1820">
                  <c:v>0.3765286416108295</c:v>
                </c:pt>
                <c:pt idx="1821">
                  <c:v>0.3765286416108295</c:v>
                </c:pt>
                <c:pt idx="1822">
                  <c:v>0.3765286416108295</c:v>
                </c:pt>
                <c:pt idx="1823">
                  <c:v>0.3765286416108295</c:v>
                </c:pt>
                <c:pt idx="1824">
                  <c:v>0.3765286416108295</c:v>
                </c:pt>
                <c:pt idx="1825">
                  <c:v>0.3765286416108295</c:v>
                </c:pt>
                <c:pt idx="1826">
                  <c:v>0.3765286416108295</c:v>
                </c:pt>
                <c:pt idx="1827">
                  <c:v>0.3765286416108295</c:v>
                </c:pt>
                <c:pt idx="1828">
                  <c:v>0.3765286416108295</c:v>
                </c:pt>
                <c:pt idx="1829">
                  <c:v>0.3765286416108295</c:v>
                </c:pt>
                <c:pt idx="1830">
                  <c:v>0.3765286416108295</c:v>
                </c:pt>
                <c:pt idx="1831">
                  <c:v>0.3765286416108295</c:v>
                </c:pt>
                <c:pt idx="1832">
                  <c:v>0.3765286416108295</c:v>
                </c:pt>
                <c:pt idx="1833">
                  <c:v>0.3765286416108295</c:v>
                </c:pt>
                <c:pt idx="1834">
                  <c:v>0.3765286416108295</c:v>
                </c:pt>
                <c:pt idx="1835">
                  <c:v>0.3765286416108295</c:v>
                </c:pt>
                <c:pt idx="1836">
                  <c:v>0.3765286416108295</c:v>
                </c:pt>
                <c:pt idx="1837">
                  <c:v>0.3765286416108295</c:v>
                </c:pt>
                <c:pt idx="1838">
                  <c:v>0.3765286416108295</c:v>
                </c:pt>
                <c:pt idx="1839">
                  <c:v>0.3765286416108295</c:v>
                </c:pt>
                <c:pt idx="1840">
                  <c:v>0.3765286416108295</c:v>
                </c:pt>
                <c:pt idx="1841">
                  <c:v>0.3765286416108295</c:v>
                </c:pt>
                <c:pt idx="1842">
                  <c:v>0.3765286416108295</c:v>
                </c:pt>
                <c:pt idx="1843">
                  <c:v>0.3765286416108295</c:v>
                </c:pt>
                <c:pt idx="1844">
                  <c:v>0.3765286416108295</c:v>
                </c:pt>
                <c:pt idx="1845">
                  <c:v>0.3765286416108295</c:v>
                </c:pt>
                <c:pt idx="1846">
                  <c:v>0.3765286416108295</c:v>
                </c:pt>
                <c:pt idx="1847">
                  <c:v>0.3765286416108295</c:v>
                </c:pt>
                <c:pt idx="1848">
                  <c:v>0.3765286416108295</c:v>
                </c:pt>
                <c:pt idx="1849">
                  <c:v>0.3765286416108295</c:v>
                </c:pt>
                <c:pt idx="1850">
                  <c:v>0.3765286416108295</c:v>
                </c:pt>
                <c:pt idx="1851">
                  <c:v>0.3765286416108295</c:v>
                </c:pt>
                <c:pt idx="1852">
                  <c:v>0.3765286416108295</c:v>
                </c:pt>
                <c:pt idx="1853">
                  <c:v>0.3765286416108295</c:v>
                </c:pt>
                <c:pt idx="1854">
                  <c:v>0.3765286416108295</c:v>
                </c:pt>
                <c:pt idx="1855">
                  <c:v>0.3765286416108295</c:v>
                </c:pt>
                <c:pt idx="1856">
                  <c:v>0.3765286416108295</c:v>
                </c:pt>
                <c:pt idx="1857">
                  <c:v>0.3765286416108295</c:v>
                </c:pt>
                <c:pt idx="1858">
                  <c:v>0.3765286416108295</c:v>
                </c:pt>
                <c:pt idx="1859">
                  <c:v>0.3765286416108295</c:v>
                </c:pt>
                <c:pt idx="1860">
                  <c:v>0.3765286416108295</c:v>
                </c:pt>
                <c:pt idx="1861">
                  <c:v>0.3765286416108295</c:v>
                </c:pt>
                <c:pt idx="1862">
                  <c:v>0.3765286416108295</c:v>
                </c:pt>
                <c:pt idx="1863">
                  <c:v>0.3765286416108295</c:v>
                </c:pt>
                <c:pt idx="1864">
                  <c:v>0.3765286416108295</c:v>
                </c:pt>
                <c:pt idx="1865">
                  <c:v>0.3765286416108295</c:v>
                </c:pt>
                <c:pt idx="1866">
                  <c:v>0.3765286416108295</c:v>
                </c:pt>
                <c:pt idx="1867">
                  <c:v>0.3765286416108295</c:v>
                </c:pt>
                <c:pt idx="1868">
                  <c:v>0.3765286416108295</c:v>
                </c:pt>
                <c:pt idx="1869">
                  <c:v>0.3765286416108295</c:v>
                </c:pt>
                <c:pt idx="1870">
                  <c:v>0.3765286416108295</c:v>
                </c:pt>
                <c:pt idx="1871">
                  <c:v>0.3765286416108295</c:v>
                </c:pt>
                <c:pt idx="1872">
                  <c:v>0.3765286416108295</c:v>
                </c:pt>
                <c:pt idx="1873">
                  <c:v>0.3765286416108295</c:v>
                </c:pt>
                <c:pt idx="1874">
                  <c:v>0.3765286416108295</c:v>
                </c:pt>
                <c:pt idx="1875">
                  <c:v>0.3765286416108295</c:v>
                </c:pt>
                <c:pt idx="1876">
                  <c:v>0.3765286416108295</c:v>
                </c:pt>
                <c:pt idx="1877">
                  <c:v>0.3765286416108295</c:v>
                </c:pt>
                <c:pt idx="1878">
                  <c:v>0.3765286416108295</c:v>
                </c:pt>
                <c:pt idx="1879">
                  <c:v>0.3765286416108295</c:v>
                </c:pt>
                <c:pt idx="1880">
                  <c:v>0.3765286416108295</c:v>
                </c:pt>
                <c:pt idx="1881">
                  <c:v>0.3765286416108295</c:v>
                </c:pt>
                <c:pt idx="1882">
                  <c:v>0.3765286416108295</c:v>
                </c:pt>
                <c:pt idx="1883">
                  <c:v>0.3765286416108295</c:v>
                </c:pt>
                <c:pt idx="1884">
                  <c:v>0.3765286416108295</c:v>
                </c:pt>
                <c:pt idx="1885">
                  <c:v>0.3765286416108295</c:v>
                </c:pt>
                <c:pt idx="1886">
                  <c:v>0.3765286416108295</c:v>
                </c:pt>
                <c:pt idx="1887">
                  <c:v>0.3765286416108295</c:v>
                </c:pt>
                <c:pt idx="1888">
                  <c:v>0.3765286416108295</c:v>
                </c:pt>
                <c:pt idx="1889">
                  <c:v>0.3765286416108295</c:v>
                </c:pt>
                <c:pt idx="1890">
                  <c:v>0.3765286416108295</c:v>
                </c:pt>
                <c:pt idx="1891">
                  <c:v>0.3765286416108295</c:v>
                </c:pt>
                <c:pt idx="1892">
                  <c:v>0.3765286416108295</c:v>
                </c:pt>
                <c:pt idx="1893">
                  <c:v>0.3765286416108295</c:v>
                </c:pt>
                <c:pt idx="1894">
                  <c:v>0.3765286416108295</c:v>
                </c:pt>
                <c:pt idx="1895">
                  <c:v>0.3765286416108295</c:v>
                </c:pt>
                <c:pt idx="1896">
                  <c:v>0.3765286416108295</c:v>
                </c:pt>
                <c:pt idx="1897">
                  <c:v>0.3765286416108295</c:v>
                </c:pt>
                <c:pt idx="1898">
                  <c:v>0.3765286416108295</c:v>
                </c:pt>
                <c:pt idx="1899">
                  <c:v>0.3765286416108295</c:v>
                </c:pt>
                <c:pt idx="1900">
                  <c:v>0.3765286416108295</c:v>
                </c:pt>
                <c:pt idx="1901">
                  <c:v>0.3765286416108295</c:v>
                </c:pt>
                <c:pt idx="1902">
                  <c:v>0.3765286416108295</c:v>
                </c:pt>
                <c:pt idx="1903">
                  <c:v>0.3765286416108295</c:v>
                </c:pt>
                <c:pt idx="1904">
                  <c:v>0.3765286416108295</c:v>
                </c:pt>
                <c:pt idx="1905">
                  <c:v>0.3765286416108295</c:v>
                </c:pt>
                <c:pt idx="1906">
                  <c:v>0.3765286416108295</c:v>
                </c:pt>
                <c:pt idx="1907">
                  <c:v>0.3765286416108295</c:v>
                </c:pt>
                <c:pt idx="1908">
                  <c:v>0.3765286416108295</c:v>
                </c:pt>
                <c:pt idx="1909">
                  <c:v>0.3765286416108295</c:v>
                </c:pt>
                <c:pt idx="1910">
                  <c:v>0.3765286416108295</c:v>
                </c:pt>
                <c:pt idx="1911">
                  <c:v>0.3765286416108295</c:v>
                </c:pt>
                <c:pt idx="1912">
                  <c:v>0.3765286416108295</c:v>
                </c:pt>
                <c:pt idx="1913">
                  <c:v>0.3765286416108295</c:v>
                </c:pt>
                <c:pt idx="1914">
                  <c:v>0.3765286416108295</c:v>
                </c:pt>
                <c:pt idx="1915">
                  <c:v>0.3765286416108295</c:v>
                </c:pt>
                <c:pt idx="1916">
                  <c:v>0.3765286416108295</c:v>
                </c:pt>
                <c:pt idx="1917">
                  <c:v>0.3765286416108295</c:v>
                </c:pt>
                <c:pt idx="1918">
                  <c:v>0.3765286416108295</c:v>
                </c:pt>
                <c:pt idx="1919">
                  <c:v>0.3765286416108295</c:v>
                </c:pt>
                <c:pt idx="1920">
                  <c:v>0.3765286416108295</c:v>
                </c:pt>
                <c:pt idx="1921">
                  <c:v>0.3765286416108295</c:v>
                </c:pt>
                <c:pt idx="1922">
                  <c:v>0.3765286416108295</c:v>
                </c:pt>
                <c:pt idx="1923">
                  <c:v>0.3765286416108295</c:v>
                </c:pt>
                <c:pt idx="1924">
                  <c:v>0.3765286416108295</c:v>
                </c:pt>
                <c:pt idx="1925">
                  <c:v>0.3765286416108295</c:v>
                </c:pt>
                <c:pt idx="1926">
                  <c:v>0.3765286416108295</c:v>
                </c:pt>
                <c:pt idx="1927">
                  <c:v>0.3765286416108295</c:v>
                </c:pt>
                <c:pt idx="1928">
                  <c:v>0.3765286416108295</c:v>
                </c:pt>
                <c:pt idx="1929">
                  <c:v>0.3765286416108295</c:v>
                </c:pt>
                <c:pt idx="1930">
                  <c:v>0.3765286416108295</c:v>
                </c:pt>
                <c:pt idx="1931">
                  <c:v>0.3765286416108295</c:v>
                </c:pt>
                <c:pt idx="1932">
                  <c:v>0.3765286416108295</c:v>
                </c:pt>
                <c:pt idx="1933">
                  <c:v>0.3765286416108295</c:v>
                </c:pt>
                <c:pt idx="1934">
                  <c:v>0.3765286416108295</c:v>
                </c:pt>
                <c:pt idx="1935">
                  <c:v>0.3765286416108295</c:v>
                </c:pt>
                <c:pt idx="1936">
                  <c:v>0.3765286416108295</c:v>
                </c:pt>
                <c:pt idx="1937">
                  <c:v>0.3765286416108295</c:v>
                </c:pt>
                <c:pt idx="1938">
                  <c:v>0.3765286416108295</c:v>
                </c:pt>
                <c:pt idx="1939">
                  <c:v>0.3765286416108295</c:v>
                </c:pt>
                <c:pt idx="1940">
                  <c:v>0.3765286416108295</c:v>
                </c:pt>
                <c:pt idx="1941">
                  <c:v>0.3765286416108295</c:v>
                </c:pt>
                <c:pt idx="1942">
                  <c:v>0.3765286416108295</c:v>
                </c:pt>
                <c:pt idx="1943">
                  <c:v>0.3765286416108295</c:v>
                </c:pt>
                <c:pt idx="1944">
                  <c:v>0.3765286416108295</c:v>
                </c:pt>
                <c:pt idx="1945">
                  <c:v>0.3765286416108295</c:v>
                </c:pt>
                <c:pt idx="1946">
                  <c:v>0.3765286416108295</c:v>
                </c:pt>
                <c:pt idx="1947">
                  <c:v>0.3765286416108295</c:v>
                </c:pt>
                <c:pt idx="1948">
                  <c:v>0.3765286416108295</c:v>
                </c:pt>
                <c:pt idx="1949">
                  <c:v>0.3765286416108295</c:v>
                </c:pt>
                <c:pt idx="1950">
                  <c:v>0.3765286416108295</c:v>
                </c:pt>
                <c:pt idx="1951">
                  <c:v>0.3765286416108295</c:v>
                </c:pt>
                <c:pt idx="1952">
                  <c:v>0.3765286416108295</c:v>
                </c:pt>
                <c:pt idx="1953">
                  <c:v>0.3765286416108295</c:v>
                </c:pt>
                <c:pt idx="1954">
                  <c:v>0.3765286416108295</c:v>
                </c:pt>
                <c:pt idx="1955">
                  <c:v>0.3765286416108295</c:v>
                </c:pt>
                <c:pt idx="1956">
                  <c:v>0.3765286416108295</c:v>
                </c:pt>
                <c:pt idx="1957">
                  <c:v>0.3765286416108295</c:v>
                </c:pt>
                <c:pt idx="1958">
                  <c:v>0.3765286416108295</c:v>
                </c:pt>
                <c:pt idx="1959">
                  <c:v>0.3765286416108295</c:v>
                </c:pt>
                <c:pt idx="1960">
                  <c:v>0.3765286416108295</c:v>
                </c:pt>
                <c:pt idx="1961">
                  <c:v>0.3765286416108295</c:v>
                </c:pt>
                <c:pt idx="1962">
                  <c:v>0.3765286416108295</c:v>
                </c:pt>
                <c:pt idx="1963">
                  <c:v>0.3765286416108295</c:v>
                </c:pt>
                <c:pt idx="1964">
                  <c:v>0.3765286416108295</c:v>
                </c:pt>
                <c:pt idx="1965">
                  <c:v>0.3765286416108295</c:v>
                </c:pt>
                <c:pt idx="1966">
                  <c:v>0.3765286416108295</c:v>
                </c:pt>
                <c:pt idx="1967">
                  <c:v>0.3765286416108295</c:v>
                </c:pt>
                <c:pt idx="1968">
                  <c:v>0.3765286416108295</c:v>
                </c:pt>
                <c:pt idx="1969">
                  <c:v>0.3765286416108295</c:v>
                </c:pt>
                <c:pt idx="1970">
                  <c:v>0.3765286416108295</c:v>
                </c:pt>
                <c:pt idx="1971">
                  <c:v>0.3765286416108295</c:v>
                </c:pt>
                <c:pt idx="1972">
                  <c:v>0.3765286416108295</c:v>
                </c:pt>
                <c:pt idx="1973">
                  <c:v>0.3765286416108295</c:v>
                </c:pt>
                <c:pt idx="1974">
                  <c:v>0.3765286416108295</c:v>
                </c:pt>
                <c:pt idx="1975">
                  <c:v>0.3765286416108295</c:v>
                </c:pt>
                <c:pt idx="1976">
                  <c:v>0.3765286416108295</c:v>
                </c:pt>
                <c:pt idx="1977">
                  <c:v>0.3765286416108295</c:v>
                </c:pt>
                <c:pt idx="1978">
                  <c:v>0.3765286416108295</c:v>
                </c:pt>
                <c:pt idx="1979">
                  <c:v>0.3765286416108295</c:v>
                </c:pt>
                <c:pt idx="1980">
                  <c:v>0.3765286416108295</c:v>
                </c:pt>
                <c:pt idx="1981">
                  <c:v>0.3765286416108295</c:v>
                </c:pt>
                <c:pt idx="1982">
                  <c:v>0.3765286416108295</c:v>
                </c:pt>
                <c:pt idx="1983">
                  <c:v>0.3765286416108295</c:v>
                </c:pt>
                <c:pt idx="1984">
                  <c:v>0.3765286416108295</c:v>
                </c:pt>
                <c:pt idx="1985">
                  <c:v>0.3765286416108295</c:v>
                </c:pt>
                <c:pt idx="1986">
                  <c:v>0.3765286416108295</c:v>
                </c:pt>
                <c:pt idx="1987">
                  <c:v>0.3765286416108295</c:v>
                </c:pt>
                <c:pt idx="1988">
                  <c:v>0.3765286416108295</c:v>
                </c:pt>
                <c:pt idx="1989">
                  <c:v>0.3765286416108295</c:v>
                </c:pt>
                <c:pt idx="1990">
                  <c:v>0.3765286416108295</c:v>
                </c:pt>
                <c:pt idx="1991">
                  <c:v>0.3765286416108295</c:v>
                </c:pt>
                <c:pt idx="1992">
                  <c:v>0.3765286416108295</c:v>
                </c:pt>
                <c:pt idx="1993">
                  <c:v>0.3765286416108295</c:v>
                </c:pt>
                <c:pt idx="1994">
                  <c:v>0.3765286416108295</c:v>
                </c:pt>
                <c:pt idx="1995">
                  <c:v>0.3765286416108295</c:v>
                </c:pt>
                <c:pt idx="1996">
                  <c:v>0.3765286416108295</c:v>
                </c:pt>
                <c:pt idx="1997">
                  <c:v>0.3765286416108295</c:v>
                </c:pt>
                <c:pt idx="1998">
                  <c:v>0.3765286416108295</c:v>
                </c:pt>
                <c:pt idx="1999">
                  <c:v>0.3765286416108295</c:v>
                </c:pt>
                <c:pt idx="2000">
                  <c:v>0.3765286416108295</c:v>
                </c:pt>
                <c:pt idx="2001">
                  <c:v>0.3765286416108295</c:v>
                </c:pt>
                <c:pt idx="2002">
                  <c:v>0.3765286416108295</c:v>
                </c:pt>
                <c:pt idx="2003">
                  <c:v>0.3765286416108295</c:v>
                </c:pt>
                <c:pt idx="2004">
                  <c:v>0.3765286416108295</c:v>
                </c:pt>
                <c:pt idx="2005">
                  <c:v>0.3765286416108295</c:v>
                </c:pt>
                <c:pt idx="2006">
                  <c:v>0.3765286416108295</c:v>
                </c:pt>
                <c:pt idx="2007">
                  <c:v>0.3765286416108295</c:v>
                </c:pt>
                <c:pt idx="2008">
                  <c:v>0.3765286416108295</c:v>
                </c:pt>
                <c:pt idx="2009">
                  <c:v>0.3765286416108295</c:v>
                </c:pt>
                <c:pt idx="2010">
                  <c:v>0.3765286416108295</c:v>
                </c:pt>
                <c:pt idx="2011">
                  <c:v>0.3765286416108295</c:v>
                </c:pt>
                <c:pt idx="2012">
                  <c:v>0.3765286416108295</c:v>
                </c:pt>
                <c:pt idx="2013">
                  <c:v>0.3765286416108295</c:v>
                </c:pt>
                <c:pt idx="2014">
                  <c:v>0.3765286416108295</c:v>
                </c:pt>
                <c:pt idx="2015">
                  <c:v>0.3765286416108295</c:v>
                </c:pt>
                <c:pt idx="2016">
                  <c:v>0.3765286416108295</c:v>
                </c:pt>
                <c:pt idx="2017">
                  <c:v>0.3765286416108295</c:v>
                </c:pt>
                <c:pt idx="2018">
                  <c:v>0.3765286416108295</c:v>
                </c:pt>
                <c:pt idx="2019">
                  <c:v>0.3765286416108295</c:v>
                </c:pt>
                <c:pt idx="2020">
                  <c:v>0.3765286416108295</c:v>
                </c:pt>
                <c:pt idx="2021">
                  <c:v>0.3765286416108295</c:v>
                </c:pt>
                <c:pt idx="2022">
                  <c:v>0.3765286416108295</c:v>
                </c:pt>
                <c:pt idx="2023">
                  <c:v>0.3765286416108295</c:v>
                </c:pt>
                <c:pt idx="2024">
                  <c:v>0.3765286416108295</c:v>
                </c:pt>
                <c:pt idx="2025">
                  <c:v>0.3765286416108295</c:v>
                </c:pt>
                <c:pt idx="2026">
                  <c:v>0.3765286416108295</c:v>
                </c:pt>
                <c:pt idx="2027">
                  <c:v>0.3765286416108295</c:v>
                </c:pt>
                <c:pt idx="2028">
                  <c:v>0.3765286416108295</c:v>
                </c:pt>
                <c:pt idx="2029">
                  <c:v>0.3765286416108295</c:v>
                </c:pt>
                <c:pt idx="2030">
                  <c:v>0.3765286416108295</c:v>
                </c:pt>
                <c:pt idx="2031">
                  <c:v>0.3765286416108295</c:v>
                </c:pt>
                <c:pt idx="2032">
                  <c:v>0.3765286416108295</c:v>
                </c:pt>
                <c:pt idx="2033">
                  <c:v>0.3765286416108295</c:v>
                </c:pt>
                <c:pt idx="2034">
                  <c:v>0.3765286416108295</c:v>
                </c:pt>
                <c:pt idx="2035">
                  <c:v>0.3765286416108295</c:v>
                </c:pt>
                <c:pt idx="2036">
                  <c:v>0.3765286416108295</c:v>
                </c:pt>
                <c:pt idx="2037">
                  <c:v>0.3765286416108295</c:v>
                </c:pt>
                <c:pt idx="2038">
                  <c:v>0.3765286416108295</c:v>
                </c:pt>
                <c:pt idx="2039">
                  <c:v>0.3765286416108295</c:v>
                </c:pt>
                <c:pt idx="2040">
                  <c:v>0.3765286416108295</c:v>
                </c:pt>
                <c:pt idx="2041">
                  <c:v>0.3765286416108295</c:v>
                </c:pt>
                <c:pt idx="2042">
                  <c:v>0.3765286416108295</c:v>
                </c:pt>
                <c:pt idx="2043">
                  <c:v>0.3765286416108295</c:v>
                </c:pt>
                <c:pt idx="2044">
                  <c:v>0.3765286416108295</c:v>
                </c:pt>
                <c:pt idx="2045">
                  <c:v>0.3765286416108295</c:v>
                </c:pt>
                <c:pt idx="2046">
                  <c:v>0.3765286416108295</c:v>
                </c:pt>
                <c:pt idx="2047">
                  <c:v>0.3765286416108295</c:v>
                </c:pt>
                <c:pt idx="2048">
                  <c:v>0.3765286416108295</c:v>
                </c:pt>
                <c:pt idx="2049">
                  <c:v>0.3765286416108295</c:v>
                </c:pt>
                <c:pt idx="2050">
                  <c:v>0.3765286416108295</c:v>
                </c:pt>
                <c:pt idx="2051">
                  <c:v>0.3765286416108295</c:v>
                </c:pt>
                <c:pt idx="2052">
                  <c:v>0.3765286416108295</c:v>
                </c:pt>
                <c:pt idx="2053">
                  <c:v>0.3765286416108295</c:v>
                </c:pt>
                <c:pt idx="2054">
                  <c:v>0.3765286416108295</c:v>
                </c:pt>
                <c:pt idx="2055">
                  <c:v>0.3765286416108295</c:v>
                </c:pt>
                <c:pt idx="2056">
                  <c:v>0.3765286416108295</c:v>
                </c:pt>
                <c:pt idx="2057">
                  <c:v>0.3765286416108295</c:v>
                </c:pt>
                <c:pt idx="2058">
                  <c:v>0.3765286416108295</c:v>
                </c:pt>
                <c:pt idx="2059">
                  <c:v>0.3765286416108295</c:v>
                </c:pt>
                <c:pt idx="2060">
                  <c:v>0.3765286416108295</c:v>
                </c:pt>
                <c:pt idx="2061">
                  <c:v>0.3765286416108295</c:v>
                </c:pt>
                <c:pt idx="2062">
                  <c:v>0.3765286416108295</c:v>
                </c:pt>
                <c:pt idx="2063">
                  <c:v>0.3765286416108295</c:v>
                </c:pt>
                <c:pt idx="2064">
                  <c:v>0.3765286416108295</c:v>
                </c:pt>
                <c:pt idx="2065">
                  <c:v>0.3765286416108295</c:v>
                </c:pt>
                <c:pt idx="2066">
                  <c:v>0.3765286416108295</c:v>
                </c:pt>
                <c:pt idx="2067">
                  <c:v>0.3765286416108295</c:v>
                </c:pt>
                <c:pt idx="2068">
                  <c:v>0.3765286416108295</c:v>
                </c:pt>
                <c:pt idx="2069">
                  <c:v>0.3765286416108295</c:v>
                </c:pt>
                <c:pt idx="2070">
                  <c:v>0.3765286416108295</c:v>
                </c:pt>
                <c:pt idx="2071">
                  <c:v>0.3765286416108295</c:v>
                </c:pt>
                <c:pt idx="2072">
                  <c:v>0.3765286416108295</c:v>
                </c:pt>
                <c:pt idx="2073">
                  <c:v>0.3765286416108295</c:v>
                </c:pt>
                <c:pt idx="2074">
                  <c:v>0.3765286416108295</c:v>
                </c:pt>
                <c:pt idx="2075">
                  <c:v>0.3765286416108295</c:v>
                </c:pt>
                <c:pt idx="2076">
                  <c:v>0.3765286416108295</c:v>
                </c:pt>
                <c:pt idx="2077">
                  <c:v>0.3765286416108295</c:v>
                </c:pt>
                <c:pt idx="2078">
                  <c:v>0.3765286416108295</c:v>
                </c:pt>
                <c:pt idx="2079">
                  <c:v>0.3765286416108295</c:v>
                </c:pt>
                <c:pt idx="2080">
                  <c:v>0.3765286416108295</c:v>
                </c:pt>
                <c:pt idx="2081">
                  <c:v>0.3765286416108295</c:v>
                </c:pt>
                <c:pt idx="2082">
                  <c:v>0.3765286416108295</c:v>
                </c:pt>
                <c:pt idx="2083">
                  <c:v>0.3765286416108295</c:v>
                </c:pt>
                <c:pt idx="2084">
                  <c:v>0.3765286416108295</c:v>
                </c:pt>
                <c:pt idx="2085">
                  <c:v>0.3765286416108295</c:v>
                </c:pt>
                <c:pt idx="2086">
                  <c:v>0.3765286416108295</c:v>
                </c:pt>
                <c:pt idx="2087">
                  <c:v>0.3765286416108295</c:v>
                </c:pt>
                <c:pt idx="2088">
                  <c:v>0.3765286416108295</c:v>
                </c:pt>
                <c:pt idx="2089">
                  <c:v>0.3765286416108295</c:v>
                </c:pt>
                <c:pt idx="2090">
                  <c:v>0.3765286416108295</c:v>
                </c:pt>
                <c:pt idx="2091">
                  <c:v>0.3765286416108295</c:v>
                </c:pt>
                <c:pt idx="2092">
                  <c:v>0.3765286416108295</c:v>
                </c:pt>
                <c:pt idx="2093">
                  <c:v>0.3765286416108295</c:v>
                </c:pt>
                <c:pt idx="2094">
                  <c:v>0.3765286416108295</c:v>
                </c:pt>
                <c:pt idx="2095">
                  <c:v>0.3765286416108295</c:v>
                </c:pt>
                <c:pt idx="2096">
                  <c:v>0.3765286416108295</c:v>
                </c:pt>
                <c:pt idx="2097">
                  <c:v>0.3765286416108295</c:v>
                </c:pt>
                <c:pt idx="2098">
                  <c:v>0.3765286416108295</c:v>
                </c:pt>
                <c:pt idx="2099">
                  <c:v>0.3765286416108295</c:v>
                </c:pt>
                <c:pt idx="2100">
                  <c:v>0.3765286416108295</c:v>
                </c:pt>
                <c:pt idx="2101">
                  <c:v>0.3765286416108295</c:v>
                </c:pt>
                <c:pt idx="2102">
                  <c:v>0.3765286416108295</c:v>
                </c:pt>
                <c:pt idx="2103">
                  <c:v>0.3765286416108295</c:v>
                </c:pt>
                <c:pt idx="2104">
                  <c:v>0.43696756495217687</c:v>
                </c:pt>
                <c:pt idx="2105">
                  <c:v>0.43696756495217687</c:v>
                </c:pt>
                <c:pt idx="2106">
                  <c:v>0.43696756495217687</c:v>
                </c:pt>
                <c:pt idx="2107">
                  <c:v>0.43696756495217687</c:v>
                </c:pt>
                <c:pt idx="2108">
                  <c:v>0.43696756495217687</c:v>
                </c:pt>
                <c:pt idx="2109">
                  <c:v>0.43696756495217687</c:v>
                </c:pt>
                <c:pt idx="2110">
                  <c:v>0.43696756495217687</c:v>
                </c:pt>
                <c:pt idx="2111">
                  <c:v>0.43696756495217687</c:v>
                </c:pt>
                <c:pt idx="2112">
                  <c:v>0.43696756495217687</c:v>
                </c:pt>
                <c:pt idx="2113">
                  <c:v>0.43696756495217687</c:v>
                </c:pt>
                <c:pt idx="2114">
                  <c:v>0.43696756495217687</c:v>
                </c:pt>
                <c:pt idx="2115">
                  <c:v>0.43696756495217687</c:v>
                </c:pt>
                <c:pt idx="2116">
                  <c:v>0.43696756495217687</c:v>
                </c:pt>
                <c:pt idx="2117">
                  <c:v>0.43696756495217687</c:v>
                </c:pt>
                <c:pt idx="2118">
                  <c:v>0.43696756495217687</c:v>
                </c:pt>
                <c:pt idx="2119">
                  <c:v>0.43696756495217687</c:v>
                </c:pt>
                <c:pt idx="2120">
                  <c:v>0.43696756495217687</c:v>
                </c:pt>
                <c:pt idx="2121">
                  <c:v>0.43696756495217687</c:v>
                </c:pt>
                <c:pt idx="2122">
                  <c:v>0.43696756495217687</c:v>
                </c:pt>
                <c:pt idx="2123">
                  <c:v>0.43696756495217687</c:v>
                </c:pt>
                <c:pt idx="2124">
                  <c:v>0.43696756495217687</c:v>
                </c:pt>
                <c:pt idx="2125">
                  <c:v>0.43696756495217687</c:v>
                </c:pt>
                <c:pt idx="2126">
                  <c:v>0.43696756495217687</c:v>
                </c:pt>
                <c:pt idx="2127">
                  <c:v>0.43696756495217687</c:v>
                </c:pt>
                <c:pt idx="2128">
                  <c:v>0.43696756495217687</c:v>
                </c:pt>
                <c:pt idx="2129">
                  <c:v>0.43696756495217687</c:v>
                </c:pt>
                <c:pt idx="2130">
                  <c:v>0.43696756495217687</c:v>
                </c:pt>
                <c:pt idx="2131">
                  <c:v>0.43696756495217687</c:v>
                </c:pt>
                <c:pt idx="2132">
                  <c:v>0.43696756495217687</c:v>
                </c:pt>
                <c:pt idx="2133">
                  <c:v>0.43696756495217687</c:v>
                </c:pt>
                <c:pt idx="2134">
                  <c:v>0.43696756495217687</c:v>
                </c:pt>
                <c:pt idx="2135">
                  <c:v>0.43696756495217687</c:v>
                </c:pt>
                <c:pt idx="2136">
                  <c:v>0.43696756495217687</c:v>
                </c:pt>
                <c:pt idx="2137">
                  <c:v>0.43696756495217687</c:v>
                </c:pt>
                <c:pt idx="2138">
                  <c:v>0.43696756495217687</c:v>
                </c:pt>
                <c:pt idx="2139">
                  <c:v>0.43696756495217687</c:v>
                </c:pt>
                <c:pt idx="2140">
                  <c:v>0.43696756495217687</c:v>
                </c:pt>
                <c:pt idx="2141">
                  <c:v>0.43696756495217687</c:v>
                </c:pt>
                <c:pt idx="2142">
                  <c:v>0.43696756495217687</c:v>
                </c:pt>
                <c:pt idx="2143">
                  <c:v>0.43696756495217687</c:v>
                </c:pt>
                <c:pt idx="2144">
                  <c:v>0.43696756495217687</c:v>
                </c:pt>
                <c:pt idx="2145">
                  <c:v>0.43696756495217687</c:v>
                </c:pt>
                <c:pt idx="2146">
                  <c:v>0.43696756495217687</c:v>
                </c:pt>
                <c:pt idx="2147">
                  <c:v>0.43696756495217687</c:v>
                </c:pt>
                <c:pt idx="2148">
                  <c:v>0.43696756495217687</c:v>
                </c:pt>
                <c:pt idx="2149">
                  <c:v>0.43696756495217687</c:v>
                </c:pt>
                <c:pt idx="2150">
                  <c:v>0.43696756495217687</c:v>
                </c:pt>
                <c:pt idx="2151">
                  <c:v>0.43696756495217687</c:v>
                </c:pt>
                <c:pt idx="2152">
                  <c:v>0.43696756495217687</c:v>
                </c:pt>
                <c:pt idx="2153">
                  <c:v>0.43696756495217687</c:v>
                </c:pt>
                <c:pt idx="2154">
                  <c:v>0.43696756495217687</c:v>
                </c:pt>
                <c:pt idx="2155">
                  <c:v>0.43696756495217687</c:v>
                </c:pt>
                <c:pt idx="2156">
                  <c:v>0.43696756495217687</c:v>
                </c:pt>
                <c:pt idx="2157">
                  <c:v>0.43696756495217687</c:v>
                </c:pt>
                <c:pt idx="2158">
                  <c:v>0.43696756495217687</c:v>
                </c:pt>
                <c:pt idx="2159">
                  <c:v>0.43696756495217687</c:v>
                </c:pt>
                <c:pt idx="2160">
                  <c:v>0.43696756495217687</c:v>
                </c:pt>
                <c:pt idx="2161">
                  <c:v>0.43696756495217687</c:v>
                </c:pt>
                <c:pt idx="2162">
                  <c:v>0.43696756495217687</c:v>
                </c:pt>
                <c:pt idx="2163">
                  <c:v>0.43696756495217687</c:v>
                </c:pt>
                <c:pt idx="2164">
                  <c:v>0.43696756495217687</c:v>
                </c:pt>
                <c:pt idx="2165">
                  <c:v>0.43696756495217687</c:v>
                </c:pt>
                <c:pt idx="2166">
                  <c:v>0.43696756495217687</c:v>
                </c:pt>
                <c:pt idx="2167">
                  <c:v>0.43696756495217687</c:v>
                </c:pt>
                <c:pt idx="2168">
                  <c:v>0.43696756495217687</c:v>
                </c:pt>
                <c:pt idx="2169">
                  <c:v>0.43696756495217687</c:v>
                </c:pt>
                <c:pt idx="2170">
                  <c:v>0.43696756495217687</c:v>
                </c:pt>
                <c:pt idx="2171">
                  <c:v>0.43696756495217687</c:v>
                </c:pt>
                <c:pt idx="2172">
                  <c:v>0.43696756495217687</c:v>
                </c:pt>
                <c:pt idx="2173">
                  <c:v>0.43696756495217687</c:v>
                </c:pt>
                <c:pt idx="2174">
                  <c:v>0.43696756495217687</c:v>
                </c:pt>
                <c:pt idx="2175">
                  <c:v>0.43696756495217687</c:v>
                </c:pt>
                <c:pt idx="2176">
                  <c:v>0.43696756495217687</c:v>
                </c:pt>
                <c:pt idx="2177">
                  <c:v>0.43696756495217687</c:v>
                </c:pt>
                <c:pt idx="2178">
                  <c:v>0.43696756495217687</c:v>
                </c:pt>
                <c:pt idx="2179">
                  <c:v>0.43696756495217687</c:v>
                </c:pt>
                <c:pt idx="2180">
                  <c:v>0.43696756495217687</c:v>
                </c:pt>
                <c:pt idx="2181">
                  <c:v>0.43696756495217687</c:v>
                </c:pt>
                <c:pt idx="2182">
                  <c:v>0.43696756495217687</c:v>
                </c:pt>
                <c:pt idx="2183">
                  <c:v>0.43696756495217687</c:v>
                </c:pt>
                <c:pt idx="2184">
                  <c:v>0.43696756495217687</c:v>
                </c:pt>
                <c:pt idx="2185">
                  <c:v>0.43696756495217687</c:v>
                </c:pt>
                <c:pt idx="2186">
                  <c:v>0.43696756495217687</c:v>
                </c:pt>
                <c:pt idx="2187">
                  <c:v>0.43696756495217687</c:v>
                </c:pt>
                <c:pt idx="2188">
                  <c:v>0.43696756495217687</c:v>
                </c:pt>
                <c:pt idx="2189">
                  <c:v>0.43696756495217687</c:v>
                </c:pt>
                <c:pt idx="2190">
                  <c:v>0.43696756495217687</c:v>
                </c:pt>
                <c:pt idx="2191">
                  <c:v>0.43696756495217687</c:v>
                </c:pt>
                <c:pt idx="2192">
                  <c:v>0.43696756495217687</c:v>
                </c:pt>
                <c:pt idx="2193">
                  <c:v>0.43696756495217687</c:v>
                </c:pt>
                <c:pt idx="2194">
                  <c:v>0.43696756495217687</c:v>
                </c:pt>
                <c:pt idx="2195">
                  <c:v>0.43696756495217687</c:v>
                </c:pt>
                <c:pt idx="2196">
                  <c:v>0.43696756495217687</c:v>
                </c:pt>
                <c:pt idx="2197">
                  <c:v>0.43696756495217687</c:v>
                </c:pt>
                <c:pt idx="2198">
                  <c:v>0.43696756495217687</c:v>
                </c:pt>
                <c:pt idx="2199">
                  <c:v>0.43696756495217687</c:v>
                </c:pt>
                <c:pt idx="2200">
                  <c:v>0.43696756495217687</c:v>
                </c:pt>
                <c:pt idx="2201">
                  <c:v>0.43696756495217687</c:v>
                </c:pt>
                <c:pt idx="2202">
                  <c:v>0.43696756495217687</c:v>
                </c:pt>
                <c:pt idx="2203">
                  <c:v>0.43696756495217687</c:v>
                </c:pt>
                <c:pt idx="2204">
                  <c:v>0.43696756495217687</c:v>
                </c:pt>
                <c:pt idx="2205">
                  <c:v>0.43696756495217687</c:v>
                </c:pt>
                <c:pt idx="2206">
                  <c:v>0.43696756495217687</c:v>
                </c:pt>
                <c:pt idx="2207">
                  <c:v>0.43696756495217687</c:v>
                </c:pt>
                <c:pt idx="2208">
                  <c:v>0.43696756495217687</c:v>
                </c:pt>
                <c:pt idx="2209">
                  <c:v>0.43696756495217687</c:v>
                </c:pt>
                <c:pt idx="2210">
                  <c:v>0.43696756495217687</c:v>
                </c:pt>
                <c:pt idx="2211">
                  <c:v>0.43696756495217687</c:v>
                </c:pt>
                <c:pt idx="2212">
                  <c:v>0.43696756495217687</c:v>
                </c:pt>
                <c:pt idx="2213">
                  <c:v>0.43696756495217687</c:v>
                </c:pt>
                <c:pt idx="2214">
                  <c:v>0.43696756495217687</c:v>
                </c:pt>
                <c:pt idx="2215">
                  <c:v>0.43696756495217687</c:v>
                </c:pt>
                <c:pt idx="2216">
                  <c:v>0.43696756495217687</c:v>
                </c:pt>
                <c:pt idx="2217">
                  <c:v>0.43696756495217687</c:v>
                </c:pt>
                <c:pt idx="2218">
                  <c:v>0.43696756495217687</c:v>
                </c:pt>
                <c:pt idx="2219">
                  <c:v>0.43696756495217687</c:v>
                </c:pt>
                <c:pt idx="2220">
                  <c:v>0.43696756495217687</c:v>
                </c:pt>
                <c:pt idx="2221">
                  <c:v>0.43696756495217687</c:v>
                </c:pt>
                <c:pt idx="2222">
                  <c:v>0.43696756495217687</c:v>
                </c:pt>
                <c:pt idx="2223">
                  <c:v>0.43696756495217687</c:v>
                </c:pt>
                <c:pt idx="2224">
                  <c:v>0.43696756495217687</c:v>
                </c:pt>
                <c:pt idx="2225">
                  <c:v>0.43696756495217687</c:v>
                </c:pt>
                <c:pt idx="2226">
                  <c:v>0.43696756495217687</c:v>
                </c:pt>
                <c:pt idx="2227">
                  <c:v>0.43696756495217687</c:v>
                </c:pt>
                <c:pt idx="2228">
                  <c:v>0.43696756495217687</c:v>
                </c:pt>
                <c:pt idx="2229">
                  <c:v>0.43696756495217687</c:v>
                </c:pt>
                <c:pt idx="2230">
                  <c:v>0.43696756495217687</c:v>
                </c:pt>
                <c:pt idx="2231">
                  <c:v>0.43696756495217687</c:v>
                </c:pt>
                <c:pt idx="2232">
                  <c:v>0.43696756495217687</c:v>
                </c:pt>
                <c:pt idx="2233">
                  <c:v>0.43696756495217687</c:v>
                </c:pt>
                <c:pt idx="2234">
                  <c:v>0.43696756495217687</c:v>
                </c:pt>
                <c:pt idx="2235">
                  <c:v>0.43696756495217687</c:v>
                </c:pt>
                <c:pt idx="2236">
                  <c:v>0.43696756495217687</c:v>
                </c:pt>
                <c:pt idx="2237">
                  <c:v>0.43696756495217687</c:v>
                </c:pt>
                <c:pt idx="2238">
                  <c:v>0.43696756495217687</c:v>
                </c:pt>
                <c:pt idx="2239">
                  <c:v>0.43696756495217687</c:v>
                </c:pt>
                <c:pt idx="2240">
                  <c:v>0.43696756495217687</c:v>
                </c:pt>
                <c:pt idx="2241">
                  <c:v>0.43696756495217687</c:v>
                </c:pt>
                <c:pt idx="2242">
                  <c:v>0.43696756495217687</c:v>
                </c:pt>
                <c:pt idx="2243">
                  <c:v>0.43696756495217687</c:v>
                </c:pt>
                <c:pt idx="2244">
                  <c:v>0.43696756495217687</c:v>
                </c:pt>
                <c:pt idx="2245">
                  <c:v>0.43696756495217687</c:v>
                </c:pt>
                <c:pt idx="2246">
                  <c:v>0.43696756495217687</c:v>
                </c:pt>
                <c:pt idx="2247">
                  <c:v>0.43696756495217687</c:v>
                </c:pt>
                <c:pt idx="2248">
                  <c:v>0.43696756495217687</c:v>
                </c:pt>
                <c:pt idx="2249">
                  <c:v>0.43696756495217687</c:v>
                </c:pt>
                <c:pt idx="2250">
                  <c:v>0.43696756495217687</c:v>
                </c:pt>
                <c:pt idx="2251">
                  <c:v>0.43696756495217687</c:v>
                </c:pt>
                <c:pt idx="2252">
                  <c:v>0.43696756495217687</c:v>
                </c:pt>
                <c:pt idx="2253">
                  <c:v>0.43696756495217687</c:v>
                </c:pt>
                <c:pt idx="2254">
                  <c:v>0.43696756495217687</c:v>
                </c:pt>
                <c:pt idx="2255">
                  <c:v>0.43696756495217687</c:v>
                </c:pt>
                <c:pt idx="2256">
                  <c:v>0.43696756495217687</c:v>
                </c:pt>
                <c:pt idx="2257">
                  <c:v>0.43696756495217687</c:v>
                </c:pt>
                <c:pt idx="2258">
                  <c:v>0.43696756495217687</c:v>
                </c:pt>
                <c:pt idx="2259">
                  <c:v>0.43696756495217687</c:v>
                </c:pt>
                <c:pt idx="2260">
                  <c:v>0.43696756495217687</c:v>
                </c:pt>
                <c:pt idx="2261">
                  <c:v>0.43696756495217687</c:v>
                </c:pt>
                <c:pt idx="2262">
                  <c:v>0.43696756495217687</c:v>
                </c:pt>
                <c:pt idx="2263">
                  <c:v>0.43696756495217687</c:v>
                </c:pt>
                <c:pt idx="2264">
                  <c:v>0.43696756495217687</c:v>
                </c:pt>
                <c:pt idx="2265">
                  <c:v>0.43696756495217687</c:v>
                </c:pt>
                <c:pt idx="2266">
                  <c:v>0.43696756495217687</c:v>
                </c:pt>
                <c:pt idx="2267">
                  <c:v>0.43696756495217687</c:v>
                </c:pt>
                <c:pt idx="2268">
                  <c:v>0.43696756495217687</c:v>
                </c:pt>
                <c:pt idx="2269">
                  <c:v>0.43696756495217687</c:v>
                </c:pt>
                <c:pt idx="2270">
                  <c:v>0.43696756495217687</c:v>
                </c:pt>
                <c:pt idx="2271">
                  <c:v>0.43696756495217687</c:v>
                </c:pt>
                <c:pt idx="2272">
                  <c:v>0.43696756495217687</c:v>
                </c:pt>
                <c:pt idx="2273">
                  <c:v>0.43696756495217687</c:v>
                </c:pt>
                <c:pt idx="2274">
                  <c:v>0.43696756495217687</c:v>
                </c:pt>
                <c:pt idx="2275">
                  <c:v>0.43696756495217687</c:v>
                </c:pt>
                <c:pt idx="2276">
                  <c:v>0.43696756495217687</c:v>
                </c:pt>
                <c:pt idx="2277">
                  <c:v>0.43696756495217687</c:v>
                </c:pt>
                <c:pt idx="2278">
                  <c:v>0.43696756495217687</c:v>
                </c:pt>
                <c:pt idx="2279">
                  <c:v>0.43696756495217687</c:v>
                </c:pt>
                <c:pt idx="2280">
                  <c:v>0.43696756495217687</c:v>
                </c:pt>
                <c:pt idx="2281">
                  <c:v>0.43696756495217687</c:v>
                </c:pt>
                <c:pt idx="2282">
                  <c:v>0.43696756495217687</c:v>
                </c:pt>
                <c:pt idx="2283">
                  <c:v>0.43696756495217687</c:v>
                </c:pt>
                <c:pt idx="2284">
                  <c:v>0.43696756495217687</c:v>
                </c:pt>
                <c:pt idx="2285">
                  <c:v>0.43696756495217687</c:v>
                </c:pt>
                <c:pt idx="2286">
                  <c:v>0.43696756495217687</c:v>
                </c:pt>
                <c:pt idx="2287">
                  <c:v>0.43696756495217687</c:v>
                </c:pt>
                <c:pt idx="2288">
                  <c:v>0.43696756495217687</c:v>
                </c:pt>
                <c:pt idx="2289">
                  <c:v>0.43696756495217687</c:v>
                </c:pt>
                <c:pt idx="2290">
                  <c:v>0.43696756495217687</c:v>
                </c:pt>
                <c:pt idx="2291">
                  <c:v>0.43696756495217687</c:v>
                </c:pt>
                <c:pt idx="2292">
                  <c:v>0.43696756495217687</c:v>
                </c:pt>
                <c:pt idx="2293">
                  <c:v>0.43696756495217687</c:v>
                </c:pt>
                <c:pt idx="2294">
                  <c:v>0.43696756495217687</c:v>
                </c:pt>
                <c:pt idx="2295">
                  <c:v>0.43696756495217687</c:v>
                </c:pt>
                <c:pt idx="2296">
                  <c:v>0.43696756495217687</c:v>
                </c:pt>
                <c:pt idx="2297">
                  <c:v>0.43696756495217687</c:v>
                </c:pt>
                <c:pt idx="2298">
                  <c:v>0.43696756495217687</c:v>
                </c:pt>
                <c:pt idx="2299">
                  <c:v>0.43696756495217687</c:v>
                </c:pt>
                <c:pt idx="2300">
                  <c:v>0.43696756495217687</c:v>
                </c:pt>
                <c:pt idx="2301">
                  <c:v>0.43696756495217687</c:v>
                </c:pt>
                <c:pt idx="2302">
                  <c:v>0.43696756495217687</c:v>
                </c:pt>
                <c:pt idx="2303">
                  <c:v>0.43696756495217687</c:v>
                </c:pt>
                <c:pt idx="2304">
                  <c:v>0.43696756495217687</c:v>
                </c:pt>
                <c:pt idx="2305">
                  <c:v>0.43696756495217687</c:v>
                </c:pt>
                <c:pt idx="2306">
                  <c:v>0.43696756495217687</c:v>
                </c:pt>
                <c:pt idx="2307">
                  <c:v>0.43696756495217687</c:v>
                </c:pt>
                <c:pt idx="2308">
                  <c:v>0.43696756495217687</c:v>
                </c:pt>
                <c:pt idx="2309">
                  <c:v>0.43696756495217687</c:v>
                </c:pt>
                <c:pt idx="2310">
                  <c:v>0.43696756495217687</c:v>
                </c:pt>
                <c:pt idx="2311">
                  <c:v>0.43696756495217687</c:v>
                </c:pt>
                <c:pt idx="2312">
                  <c:v>0.43696756495217687</c:v>
                </c:pt>
                <c:pt idx="2313">
                  <c:v>0.43696756495217687</c:v>
                </c:pt>
                <c:pt idx="2314">
                  <c:v>0.43696756495217687</c:v>
                </c:pt>
                <c:pt idx="2315">
                  <c:v>0.43696756495217687</c:v>
                </c:pt>
                <c:pt idx="2316">
                  <c:v>0.43696756495217687</c:v>
                </c:pt>
                <c:pt idx="2317">
                  <c:v>0.43696756495217687</c:v>
                </c:pt>
                <c:pt idx="2318">
                  <c:v>0.43696756495217687</c:v>
                </c:pt>
                <c:pt idx="2319">
                  <c:v>0.43696756495217687</c:v>
                </c:pt>
                <c:pt idx="2320">
                  <c:v>0.43696756495217687</c:v>
                </c:pt>
                <c:pt idx="2321">
                  <c:v>0.43696756495217687</c:v>
                </c:pt>
                <c:pt idx="2322">
                  <c:v>0.43696756495217687</c:v>
                </c:pt>
                <c:pt idx="2323">
                  <c:v>0.43696756495217687</c:v>
                </c:pt>
                <c:pt idx="2324">
                  <c:v>0.43696756495217687</c:v>
                </c:pt>
                <c:pt idx="2325">
                  <c:v>0.43696756495217687</c:v>
                </c:pt>
                <c:pt idx="2326">
                  <c:v>0.43696756495217687</c:v>
                </c:pt>
                <c:pt idx="2327">
                  <c:v>0.43696756495217687</c:v>
                </c:pt>
                <c:pt idx="2328">
                  <c:v>0.43696756495217687</c:v>
                </c:pt>
                <c:pt idx="2329">
                  <c:v>0.43696756495217687</c:v>
                </c:pt>
                <c:pt idx="2330">
                  <c:v>0.43696756495217687</c:v>
                </c:pt>
                <c:pt idx="2331">
                  <c:v>0.43696756495217687</c:v>
                </c:pt>
                <c:pt idx="2332">
                  <c:v>0.43696756495217687</c:v>
                </c:pt>
                <c:pt idx="2333">
                  <c:v>0.43696756495217687</c:v>
                </c:pt>
                <c:pt idx="2334">
                  <c:v>0.43696756495217687</c:v>
                </c:pt>
                <c:pt idx="2335">
                  <c:v>0.43696756495217687</c:v>
                </c:pt>
                <c:pt idx="2336">
                  <c:v>0.43696756495217687</c:v>
                </c:pt>
                <c:pt idx="2337">
                  <c:v>0.43696756495217687</c:v>
                </c:pt>
                <c:pt idx="2338">
                  <c:v>0.43696756495217687</c:v>
                </c:pt>
                <c:pt idx="2339">
                  <c:v>0.43696756495217687</c:v>
                </c:pt>
                <c:pt idx="2340">
                  <c:v>0.43696756495217687</c:v>
                </c:pt>
                <c:pt idx="2341">
                  <c:v>0.43696756495217687</c:v>
                </c:pt>
                <c:pt idx="2342">
                  <c:v>0.43696756495217687</c:v>
                </c:pt>
                <c:pt idx="2343">
                  <c:v>0.43696756495217687</c:v>
                </c:pt>
                <c:pt idx="2344">
                  <c:v>0.43696756495217687</c:v>
                </c:pt>
                <c:pt idx="2345">
                  <c:v>0.43696756495217687</c:v>
                </c:pt>
                <c:pt idx="2346">
                  <c:v>0.43696756495217687</c:v>
                </c:pt>
                <c:pt idx="2347">
                  <c:v>0.43696756495217687</c:v>
                </c:pt>
                <c:pt idx="2348">
                  <c:v>0.43696756495217687</c:v>
                </c:pt>
                <c:pt idx="2349">
                  <c:v>0.43696756495217687</c:v>
                </c:pt>
                <c:pt idx="2350">
                  <c:v>0.43696756495217687</c:v>
                </c:pt>
                <c:pt idx="2351">
                  <c:v>0.43696756495217687</c:v>
                </c:pt>
                <c:pt idx="2352">
                  <c:v>0.43696756495217687</c:v>
                </c:pt>
                <c:pt idx="2353">
                  <c:v>0.43696756495217687</c:v>
                </c:pt>
                <c:pt idx="2354">
                  <c:v>0.43696756495217687</c:v>
                </c:pt>
                <c:pt idx="2355">
                  <c:v>0.43696756495217687</c:v>
                </c:pt>
                <c:pt idx="2356">
                  <c:v>0.43696756495217687</c:v>
                </c:pt>
                <c:pt idx="2357">
                  <c:v>0.43696756495217687</c:v>
                </c:pt>
                <c:pt idx="2358">
                  <c:v>0.43696756495217687</c:v>
                </c:pt>
                <c:pt idx="2359">
                  <c:v>0.43696756495217687</c:v>
                </c:pt>
                <c:pt idx="2360">
                  <c:v>0.43696756495217687</c:v>
                </c:pt>
                <c:pt idx="2361">
                  <c:v>0.43696756495217687</c:v>
                </c:pt>
                <c:pt idx="2362">
                  <c:v>0.43696756495217687</c:v>
                </c:pt>
                <c:pt idx="2363">
                  <c:v>0.43696756495217687</c:v>
                </c:pt>
                <c:pt idx="2364">
                  <c:v>0.43696756495217687</c:v>
                </c:pt>
                <c:pt idx="2365">
                  <c:v>0.43696756495217687</c:v>
                </c:pt>
                <c:pt idx="2366">
                  <c:v>0.43696756495217687</c:v>
                </c:pt>
                <c:pt idx="2367">
                  <c:v>0.43696756495217687</c:v>
                </c:pt>
                <c:pt idx="2368">
                  <c:v>0.43696756495217687</c:v>
                </c:pt>
                <c:pt idx="2369">
                  <c:v>0.43696756495217687</c:v>
                </c:pt>
                <c:pt idx="2370">
                  <c:v>0.43696756495217687</c:v>
                </c:pt>
                <c:pt idx="2371">
                  <c:v>0.43696756495217687</c:v>
                </c:pt>
                <c:pt idx="2372">
                  <c:v>0.43696756495217687</c:v>
                </c:pt>
                <c:pt idx="2373">
                  <c:v>0.43696756495217687</c:v>
                </c:pt>
                <c:pt idx="2374">
                  <c:v>0.43696756495217687</c:v>
                </c:pt>
                <c:pt idx="2375">
                  <c:v>0.43696756495217687</c:v>
                </c:pt>
                <c:pt idx="2376">
                  <c:v>0.43696756495217687</c:v>
                </c:pt>
                <c:pt idx="2377">
                  <c:v>0.43696756495217687</c:v>
                </c:pt>
                <c:pt idx="2378">
                  <c:v>0.43696756495217687</c:v>
                </c:pt>
                <c:pt idx="2379">
                  <c:v>0.43696756495217687</c:v>
                </c:pt>
                <c:pt idx="2380">
                  <c:v>0.43696756495217687</c:v>
                </c:pt>
                <c:pt idx="2381">
                  <c:v>0.43696756495217687</c:v>
                </c:pt>
                <c:pt idx="2382">
                  <c:v>0.43696756495217687</c:v>
                </c:pt>
                <c:pt idx="2383">
                  <c:v>0.43696756495217687</c:v>
                </c:pt>
                <c:pt idx="2384">
                  <c:v>0.43696756495217687</c:v>
                </c:pt>
                <c:pt idx="2385">
                  <c:v>0.43696756495217687</c:v>
                </c:pt>
                <c:pt idx="2386">
                  <c:v>0.43696756495217687</c:v>
                </c:pt>
                <c:pt idx="2387">
                  <c:v>0.43696756495217687</c:v>
                </c:pt>
                <c:pt idx="2388">
                  <c:v>0.43696756495217687</c:v>
                </c:pt>
                <c:pt idx="2389">
                  <c:v>0.43696756495217687</c:v>
                </c:pt>
                <c:pt idx="2390">
                  <c:v>0.43696756495217687</c:v>
                </c:pt>
                <c:pt idx="2391">
                  <c:v>0.43696756495217687</c:v>
                </c:pt>
                <c:pt idx="2392">
                  <c:v>0.43696756495217687</c:v>
                </c:pt>
                <c:pt idx="2393">
                  <c:v>0.43696756495217687</c:v>
                </c:pt>
                <c:pt idx="2394">
                  <c:v>0.43696756495217687</c:v>
                </c:pt>
                <c:pt idx="2395">
                  <c:v>0.43696756495217687</c:v>
                </c:pt>
                <c:pt idx="2396">
                  <c:v>0.43696756495217687</c:v>
                </c:pt>
                <c:pt idx="2397">
                  <c:v>0.43696756495217687</c:v>
                </c:pt>
                <c:pt idx="2398">
                  <c:v>0.43696756495217687</c:v>
                </c:pt>
                <c:pt idx="2399">
                  <c:v>0.43696756495217687</c:v>
                </c:pt>
                <c:pt idx="2400">
                  <c:v>0.43696756495217687</c:v>
                </c:pt>
                <c:pt idx="2401">
                  <c:v>0.43696756495217687</c:v>
                </c:pt>
                <c:pt idx="2402">
                  <c:v>0.43696756495217687</c:v>
                </c:pt>
                <c:pt idx="2403">
                  <c:v>0.43696756495217687</c:v>
                </c:pt>
                <c:pt idx="2404">
                  <c:v>0.43696756495217687</c:v>
                </c:pt>
                <c:pt idx="2405">
                  <c:v>0.43696756495217687</c:v>
                </c:pt>
                <c:pt idx="2406">
                  <c:v>0.43696756495217687</c:v>
                </c:pt>
                <c:pt idx="2407">
                  <c:v>0.43696756495217687</c:v>
                </c:pt>
                <c:pt idx="2408">
                  <c:v>0.43696756495217687</c:v>
                </c:pt>
                <c:pt idx="2409">
                  <c:v>0.43696756495217687</c:v>
                </c:pt>
                <c:pt idx="2410">
                  <c:v>0.43696756495217687</c:v>
                </c:pt>
                <c:pt idx="2411">
                  <c:v>0.43696756495217687</c:v>
                </c:pt>
                <c:pt idx="2412">
                  <c:v>0.43696756495217687</c:v>
                </c:pt>
                <c:pt idx="2413">
                  <c:v>0.43696756495217687</c:v>
                </c:pt>
                <c:pt idx="2414">
                  <c:v>0.43696756495217687</c:v>
                </c:pt>
                <c:pt idx="2415">
                  <c:v>0.43696756495217687</c:v>
                </c:pt>
                <c:pt idx="2416">
                  <c:v>0.43696756495217687</c:v>
                </c:pt>
                <c:pt idx="2417">
                  <c:v>0.43696756495217687</c:v>
                </c:pt>
                <c:pt idx="2418">
                  <c:v>0.43696756495217687</c:v>
                </c:pt>
                <c:pt idx="2419">
                  <c:v>0.43696756495217687</c:v>
                </c:pt>
                <c:pt idx="2420">
                  <c:v>0.43696756495217687</c:v>
                </c:pt>
                <c:pt idx="2421">
                  <c:v>0.43696756495217687</c:v>
                </c:pt>
                <c:pt idx="2422">
                  <c:v>0.43696756495217687</c:v>
                </c:pt>
                <c:pt idx="2423">
                  <c:v>0.43696756495217687</c:v>
                </c:pt>
                <c:pt idx="2424">
                  <c:v>0.43696756495217687</c:v>
                </c:pt>
                <c:pt idx="2425">
                  <c:v>0.43696756495217687</c:v>
                </c:pt>
                <c:pt idx="2426">
                  <c:v>0.43696756495217687</c:v>
                </c:pt>
                <c:pt idx="2427">
                  <c:v>0.43696756495217687</c:v>
                </c:pt>
                <c:pt idx="2428">
                  <c:v>0.43696756495217687</c:v>
                </c:pt>
                <c:pt idx="2429">
                  <c:v>0.43696756495217687</c:v>
                </c:pt>
                <c:pt idx="2430">
                  <c:v>0.43696756495217687</c:v>
                </c:pt>
                <c:pt idx="2431">
                  <c:v>0.43696756495217687</c:v>
                </c:pt>
                <c:pt idx="2432">
                  <c:v>0.43696756495217687</c:v>
                </c:pt>
                <c:pt idx="2433">
                  <c:v>0.43696756495217687</c:v>
                </c:pt>
                <c:pt idx="2434">
                  <c:v>0.43696756495217687</c:v>
                </c:pt>
                <c:pt idx="2435">
                  <c:v>0.43696756495217687</c:v>
                </c:pt>
                <c:pt idx="2436">
                  <c:v>0.43696756495217687</c:v>
                </c:pt>
                <c:pt idx="2437">
                  <c:v>0.43696756495217687</c:v>
                </c:pt>
                <c:pt idx="2438">
                  <c:v>0.43696756495217687</c:v>
                </c:pt>
                <c:pt idx="2439">
                  <c:v>0.43696756495217687</c:v>
                </c:pt>
                <c:pt idx="2440">
                  <c:v>0.43696756495217687</c:v>
                </c:pt>
                <c:pt idx="2441">
                  <c:v>0.43696756495217687</c:v>
                </c:pt>
                <c:pt idx="2442">
                  <c:v>0.43696756495217687</c:v>
                </c:pt>
                <c:pt idx="2443">
                  <c:v>0.43696756495217687</c:v>
                </c:pt>
                <c:pt idx="2444">
                  <c:v>0.43696756495217687</c:v>
                </c:pt>
                <c:pt idx="2445">
                  <c:v>0.43696756495217687</c:v>
                </c:pt>
                <c:pt idx="2446">
                  <c:v>0.43696756495217687</c:v>
                </c:pt>
                <c:pt idx="2447">
                  <c:v>0.43696756495217687</c:v>
                </c:pt>
                <c:pt idx="2448">
                  <c:v>0.43696756495217687</c:v>
                </c:pt>
                <c:pt idx="2449">
                  <c:v>0.43696756495217687</c:v>
                </c:pt>
                <c:pt idx="2450">
                  <c:v>0.43696756495217687</c:v>
                </c:pt>
                <c:pt idx="2451">
                  <c:v>0.43696756495217687</c:v>
                </c:pt>
                <c:pt idx="2452">
                  <c:v>0.43696756495217687</c:v>
                </c:pt>
                <c:pt idx="2453">
                  <c:v>0.43696756495217687</c:v>
                </c:pt>
                <c:pt idx="2454">
                  <c:v>0.43696756495217687</c:v>
                </c:pt>
                <c:pt idx="2455">
                  <c:v>0.43696756495217687</c:v>
                </c:pt>
                <c:pt idx="2456">
                  <c:v>0.43696756495217687</c:v>
                </c:pt>
                <c:pt idx="2457">
                  <c:v>0.43696756495217687</c:v>
                </c:pt>
                <c:pt idx="2458">
                  <c:v>0.43696756495217687</c:v>
                </c:pt>
                <c:pt idx="2459">
                  <c:v>0.43696756495217687</c:v>
                </c:pt>
                <c:pt idx="2460">
                  <c:v>0.43696756495217687</c:v>
                </c:pt>
                <c:pt idx="2461">
                  <c:v>0.43696756495217687</c:v>
                </c:pt>
                <c:pt idx="2462">
                  <c:v>0.43696756495217687</c:v>
                </c:pt>
                <c:pt idx="2463">
                  <c:v>0.43696756495217687</c:v>
                </c:pt>
                <c:pt idx="2464">
                  <c:v>0.43696756495217687</c:v>
                </c:pt>
                <c:pt idx="2465">
                  <c:v>0.43696756495217687</c:v>
                </c:pt>
                <c:pt idx="2466">
                  <c:v>0.43696756495217687</c:v>
                </c:pt>
                <c:pt idx="2467">
                  <c:v>0.43696756495217687</c:v>
                </c:pt>
                <c:pt idx="2468">
                  <c:v>0.43696756495217687</c:v>
                </c:pt>
                <c:pt idx="2469">
                  <c:v>0.43696756495217687</c:v>
                </c:pt>
                <c:pt idx="2470">
                  <c:v>0.43696756495217687</c:v>
                </c:pt>
                <c:pt idx="2471">
                  <c:v>0.43696756495217687</c:v>
                </c:pt>
                <c:pt idx="2472">
                  <c:v>0.43696756495217687</c:v>
                </c:pt>
                <c:pt idx="2473">
                  <c:v>0.43696756495217687</c:v>
                </c:pt>
                <c:pt idx="2474">
                  <c:v>0.43696756495217687</c:v>
                </c:pt>
                <c:pt idx="2475">
                  <c:v>0.43696756495217687</c:v>
                </c:pt>
                <c:pt idx="2476">
                  <c:v>0.43696756495217687</c:v>
                </c:pt>
                <c:pt idx="2477">
                  <c:v>0.43696756495217687</c:v>
                </c:pt>
                <c:pt idx="2478">
                  <c:v>0.43696756495217687</c:v>
                </c:pt>
                <c:pt idx="2479">
                  <c:v>0.43696756495217687</c:v>
                </c:pt>
                <c:pt idx="2480">
                  <c:v>0.43696756495217687</c:v>
                </c:pt>
                <c:pt idx="2481">
                  <c:v>0.43696756495217687</c:v>
                </c:pt>
                <c:pt idx="2482">
                  <c:v>0.43696756495217687</c:v>
                </c:pt>
                <c:pt idx="2483">
                  <c:v>0.43696756495217687</c:v>
                </c:pt>
                <c:pt idx="2484">
                  <c:v>0.43696756495217687</c:v>
                </c:pt>
                <c:pt idx="2485">
                  <c:v>0.43696756495217687</c:v>
                </c:pt>
                <c:pt idx="2486">
                  <c:v>0.43696756495217687</c:v>
                </c:pt>
                <c:pt idx="2487">
                  <c:v>0.43696756495217687</c:v>
                </c:pt>
                <c:pt idx="2488">
                  <c:v>0.43696756495217687</c:v>
                </c:pt>
                <c:pt idx="2489">
                  <c:v>0.43696756495217687</c:v>
                </c:pt>
                <c:pt idx="2490">
                  <c:v>0.43696756495217687</c:v>
                </c:pt>
                <c:pt idx="2491">
                  <c:v>0.43696756495217687</c:v>
                </c:pt>
                <c:pt idx="2492">
                  <c:v>0.43696756495217687</c:v>
                </c:pt>
                <c:pt idx="2493">
                  <c:v>0.43696756495217687</c:v>
                </c:pt>
                <c:pt idx="2494">
                  <c:v>0.43696756495217687</c:v>
                </c:pt>
                <c:pt idx="2495">
                  <c:v>0.43696756495217687</c:v>
                </c:pt>
                <c:pt idx="2496">
                  <c:v>0.43696756495217687</c:v>
                </c:pt>
                <c:pt idx="2497">
                  <c:v>0.43696756495217687</c:v>
                </c:pt>
                <c:pt idx="2498">
                  <c:v>0.43696756495217687</c:v>
                </c:pt>
                <c:pt idx="2499">
                  <c:v>0.43696756495217687</c:v>
                </c:pt>
                <c:pt idx="2500">
                  <c:v>0.43696756495217687</c:v>
                </c:pt>
                <c:pt idx="2501">
                  <c:v>0.43696756495217687</c:v>
                </c:pt>
                <c:pt idx="2502">
                  <c:v>0.43696756495217687</c:v>
                </c:pt>
                <c:pt idx="2503">
                  <c:v>0.43696756495217687</c:v>
                </c:pt>
                <c:pt idx="2504">
                  <c:v>0.43696756495217687</c:v>
                </c:pt>
                <c:pt idx="2505">
                  <c:v>0.43696756495217687</c:v>
                </c:pt>
                <c:pt idx="2506">
                  <c:v>0.43696756495217687</c:v>
                </c:pt>
                <c:pt idx="2507">
                  <c:v>0.43696756495217687</c:v>
                </c:pt>
                <c:pt idx="2508">
                  <c:v>0.43696756495217687</c:v>
                </c:pt>
                <c:pt idx="2509">
                  <c:v>0.43696756495217687</c:v>
                </c:pt>
                <c:pt idx="2510">
                  <c:v>0.43696756495217687</c:v>
                </c:pt>
                <c:pt idx="2511">
                  <c:v>0.43696756495217687</c:v>
                </c:pt>
                <c:pt idx="2512">
                  <c:v>0.43696756495217687</c:v>
                </c:pt>
                <c:pt idx="2513">
                  <c:v>0.43696756495217687</c:v>
                </c:pt>
                <c:pt idx="2514">
                  <c:v>0.43696756495217687</c:v>
                </c:pt>
                <c:pt idx="2515">
                  <c:v>0.43696756495217687</c:v>
                </c:pt>
                <c:pt idx="2516">
                  <c:v>0.43696756495217687</c:v>
                </c:pt>
                <c:pt idx="2517">
                  <c:v>0.43696756495217687</c:v>
                </c:pt>
                <c:pt idx="2518">
                  <c:v>0.43696756495217687</c:v>
                </c:pt>
                <c:pt idx="2519">
                  <c:v>0.43696756495217687</c:v>
                </c:pt>
                <c:pt idx="2520">
                  <c:v>0.43696756495217687</c:v>
                </c:pt>
                <c:pt idx="2521">
                  <c:v>0.43696756495217687</c:v>
                </c:pt>
                <c:pt idx="2522">
                  <c:v>0.43696756495217687</c:v>
                </c:pt>
                <c:pt idx="2523">
                  <c:v>0.43696756495217687</c:v>
                </c:pt>
                <c:pt idx="2524">
                  <c:v>0.43696756495217687</c:v>
                </c:pt>
                <c:pt idx="2525">
                  <c:v>0.43696756495217687</c:v>
                </c:pt>
                <c:pt idx="2526">
                  <c:v>0.43696756495217687</c:v>
                </c:pt>
                <c:pt idx="2527">
                  <c:v>0.43696756495217687</c:v>
                </c:pt>
                <c:pt idx="2528">
                  <c:v>0.43696756495217687</c:v>
                </c:pt>
                <c:pt idx="2529">
                  <c:v>0.43696756495217687</c:v>
                </c:pt>
                <c:pt idx="2530">
                  <c:v>0.43696756495217687</c:v>
                </c:pt>
                <c:pt idx="2531">
                  <c:v>0.43696756495217687</c:v>
                </c:pt>
                <c:pt idx="2532">
                  <c:v>0.43696756495217687</c:v>
                </c:pt>
                <c:pt idx="2533">
                  <c:v>0.43696756495217687</c:v>
                </c:pt>
                <c:pt idx="2534">
                  <c:v>0.43696756495217687</c:v>
                </c:pt>
                <c:pt idx="2535">
                  <c:v>0.43696756495217687</c:v>
                </c:pt>
                <c:pt idx="2536">
                  <c:v>0.43696756495217687</c:v>
                </c:pt>
                <c:pt idx="2537">
                  <c:v>0.43696756495217687</c:v>
                </c:pt>
                <c:pt idx="2538">
                  <c:v>0.43696756495217687</c:v>
                </c:pt>
                <c:pt idx="2539">
                  <c:v>0.43696756495217687</c:v>
                </c:pt>
                <c:pt idx="2540">
                  <c:v>0.43696756495217687</c:v>
                </c:pt>
                <c:pt idx="2541">
                  <c:v>0.43696756495217687</c:v>
                </c:pt>
                <c:pt idx="2542">
                  <c:v>0.43696756495217687</c:v>
                </c:pt>
                <c:pt idx="2543">
                  <c:v>0.43696756495217687</c:v>
                </c:pt>
                <c:pt idx="2544">
                  <c:v>0.43696756495217687</c:v>
                </c:pt>
                <c:pt idx="2545">
                  <c:v>0.43696756495217687</c:v>
                </c:pt>
                <c:pt idx="2546">
                  <c:v>0.43696756495217687</c:v>
                </c:pt>
                <c:pt idx="2547">
                  <c:v>0.43696756495217687</c:v>
                </c:pt>
                <c:pt idx="2548">
                  <c:v>0.43696756495217687</c:v>
                </c:pt>
                <c:pt idx="2549">
                  <c:v>0.43696756495217687</c:v>
                </c:pt>
                <c:pt idx="2550">
                  <c:v>0.43696756495217687</c:v>
                </c:pt>
                <c:pt idx="2551">
                  <c:v>0.43696756495217687</c:v>
                </c:pt>
                <c:pt idx="2552">
                  <c:v>0.43696756495217687</c:v>
                </c:pt>
                <c:pt idx="2553">
                  <c:v>0.43696756495217687</c:v>
                </c:pt>
                <c:pt idx="2554">
                  <c:v>0.43696756495217687</c:v>
                </c:pt>
                <c:pt idx="2555">
                  <c:v>0.43696756495217687</c:v>
                </c:pt>
                <c:pt idx="2556">
                  <c:v>0.43696756495217687</c:v>
                </c:pt>
                <c:pt idx="2557">
                  <c:v>0.43696756495217687</c:v>
                </c:pt>
                <c:pt idx="2558">
                  <c:v>0.43696756495217687</c:v>
                </c:pt>
                <c:pt idx="2559">
                  <c:v>0.43696756495217687</c:v>
                </c:pt>
                <c:pt idx="2560">
                  <c:v>0.43696756495217687</c:v>
                </c:pt>
                <c:pt idx="2561">
                  <c:v>0.43696756495217687</c:v>
                </c:pt>
                <c:pt idx="2562">
                  <c:v>0.43696756495217687</c:v>
                </c:pt>
                <c:pt idx="2563">
                  <c:v>0.43696756495217687</c:v>
                </c:pt>
                <c:pt idx="2564">
                  <c:v>0.43696756495217687</c:v>
                </c:pt>
                <c:pt idx="2565">
                  <c:v>0.43696756495217687</c:v>
                </c:pt>
                <c:pt idx="2566">
                  <c:v>0.43696756495217687</c:v>
                </c:pt>
                <c:pt idx="2567">
                  <c:v>0.43696756495217687</c:v>
                </c:pt>
                <c:pt idx="2568">
                  <c:v>0.43696756495217687</c:v>
                </c:pt>
                <c:pt idx="2569">
                  <c:v>0.43696756495217687</c:v>
                </c:pt>
                <c:pt idx="2570">
                  <c:v>0.43696756495217687</c:v>
                </c:pt>
                <c:pt idx="2571">
                  <c:v>0.43696756495217687</c:v>
                </c:pt>
                <c:pt idx="2572">
                  <c:v>0.43696756495217687</c:v>
                </c:pt>
                <c:pt idx="2573">
                  <c:v>0.43696756495217687</c:v>
                </c:pt>
                <c:pt idx="2574">
                  <c:v>0.43696756495217687</c:v>
                </c:pt>
                <c:pt idx="2575">
                  <c:v>0.43696756495217687</c:v>
                </c:pt>
                <c:pt idx="2576">
                  <c:v>0.43696756495217687</c:v>
                </c:pt>
                <c:pt idx="2577">
                  <c:v>0.43696756495217687</c:v>
                </c:pt>
                <c:pt idx="2578">
                  <c:v>0.43696756495217687</c:v>
                </c:pt>
                <c:pt idx="2579">
                  <c:v>0.43696756495217687</c:v>
                </c:pt>
                <c:pt idx="2580">
                  <c:v>0.43696756495217687</c:v>
                </c:pt>
                <c:pt idx="2581">
                  <c:v>0.43696756495217687</c:v>
                </c:pt>
                <c:pt idx="2582">
                  <c:v>0.43696756495217687</c:v>
                </c:pt>
                <c:pt idx="2583">
                  <c:v>0.43696756495217687</c:v>
                </c:pt>
                <c:pt idx="2584">
                  <c:v>0.43696756495217687</c:v>
                </c:pt>
                <c:pt idx="2585">
                  <c:v>0.43696756495217687</c:v>
                </c:pt>
                <c:pt idx="2586">
                  <c:v>0.43696756495217687</c:v>
                </c:pt>
                <c:pt idx="2587">
                  <c:v>0.43696756495217687</c:v>
                </c:pt>
                <c:pt idx="2588">
                  <c:v>0.43696756495217687</c:v>
                </c:pt>
                <c:pt idx="2589">
                  <c:v>0.43696756495217687</c:v>
                </c:pt>
                <c:pt idx="2590">
                  <c:v>0.43696756495217687</c:v>
                </c:pt>
                <c:pt idx="2591">
                  <c:v>0.43696756495217687</c:v>
                </c:pt>
                <c:pt idx="2592">
                  <c:v>0.43696756495217687</c:v>
                </c:pt>
                <c:pt idx="2593">
                  <c:v>0.43696756495217687</c:v>
                </c:pt>
                <c:pt idx="2594">
                  <c:v>0.43696756495217687</c:v>
                </c:pt>
                <c:pt idx="2595">
                  <c:v>0.43696756495217687</c:v>
                </c:pt>
                <c:pt idx="2596">
                  <c:v>0.43696756495217687</c:v>
                </c:pt>
                <c:pt idx="2597">
                  <c:v>0.43696756495217687</c:v>
                </c:pt>
                <c:pt idx="2598">
                  <c:v>0.43696756495217687</c:v>
                </c:pt>
                <c:pt idx="2599">
                  <c:v>0.43696756495217687</c:v>
                </c:pt>
                <c:pt idx="2600">
                  <c:v>0.43696756495217687</c:v>
                </c:pt>
                <c:pt idx="2601">
                  <c:v>0.43696756495217687</c:v>
                </c:pt>
                <c:pt idx="2602">
                  <c:v>0.43696756495217687</c:v>
                </c:pt>
                <c:pt idx="2603">
                  <c:v>0.43696756495217687</c:v>
                </c:pt>
                <c:pt idx="2604">
                  <c:v>0.43696756495217687</c:v>
                </c:pt>
                <c:pt idx="2605">
                  <c:v>0.43696756495217687</c:v>
                </c:pt>
                <c:pt idx="2606">
                  <c:v>0.43696756495217687</c:v>
                </c:pt>
                <c:pt idx="2607">
                  <c:v>0.43696756495217687</c:v>
                </c:pt>
                <c:pt idx="2608">
                  <c:v>0.43696756495217687</c:v>
                </c:pt>
                <c:pt idx="2609">
                  <c:v>0.43696756495217687</c:v>
                </c:pt>
                <c:pt idx="2610">
                  <c:v>0.43696756495217687</c:v>
                </c:pt>
                <c:pt idx="2611">
                  <c:v>0.43696756495217687</c:v>
                </c:pt>
                <c:pt idx="2612">
                  <c:v>0.43696756495217687</c:v>
                </c:pt>
                <c:pt idx="2613">
                  <c:v>0.43696756495217687</c:v>
                </c:pt>
                <c:pt idx="2614">
                  <c:v>0.43696756495217687</c:v>
                </c:pt>
                <c:pt idx="2615">
                  <c:v>0.43696756495217687</c:v>
                </c:pt>
                <c:pt idx="2616">
                  <c:v>0.43696756495217687</c:v>
                </c:pt>
                <c:pt idx="2617">
                  <c:v>0.43696756495217687</c:v>
                </c:pt>
                <c:pt idx="2618">
                  <c:v>0.43696756495217687</c:v>
                </c:pt>
                <c:pt idx="2619">
                  <c:v>0.43696756495217687</c:v>
                </c:pt>
                <c:pt idx="2620">
                  <c:v>0.43696756495217687</c:v>
                </c:pt>
                <c:pt idx="2621">
                  <c:v>0.43696756495217687</c:v>
                </c:pt>
                <c:pt idx="2622">
                  <c:v>0.43696756495217687</c:v>
                </c:pt>
                <c:pt idx="2623">
                  <c:v>0.43696756495217687</c:v>
                </c:pt>
                <c:pt idx="2624">
                  <c:v>0.43696756495217687</c:v>
                </c:pt>
                <c:pt idx="2625">
                  <c:v>0.43696756495217687</c:v>
                </c:pt>
                <c:pt idx="2626">
                  <c:v>0.43696756495217687</c:v>
                </c:pt>
                <c:pt idx="2627">
                  <c:v>0.43696756495217687</c:v>
                </c:pt>
                <c:pt idx="2628">
                  <c:v>0.43696756495217687</c:v>
                </c:pt>
                <c:pt idx="2629">
                  <c:v>0.43696756495217687</c:v>
                </c:pt>
                <c:pt idx="2630">
                  <c:v>0.43696756495217687</c:v>
                </c:pt>
                <c:pt idx="2631">
                  <c:v>0.43696756495217687</c:v>
                </c:pt>
                <c:pt idx="2632">
                  <c:v>0.43696756495217687</c:v>
                </c:pt>
                <c:pt idx="2633">
                  <c:v>0.43696756495217687</c:v>
                </c:pt>
                <c:pt idx="2634">
                  <c:v>0.43696756495217687</c:v>
                </c:pt>
                <c:pt idx="2635">
                  <c:v>0.43696756495217687</c:v>
                </c:pt>
                <c:pt idx="2636">
                  <c:v>0.43696756495217687</c:v>
                </c:pt>
                <c:pt idx="2637">
                  <c:v>0.43696756495217687</c:v>
                </c:pt>
                <c:pt idx="2638">
                  <c:v>0.43696756495217687</c:v>
                </c:pt>
                <c:pt idx="2639">
                  <c:v>0.43696756495217687</c:v>
                </c:pt>
                <c:pt idx="2640">
                  <c:v>0.43696756495217687</c:v>
                </c:pt>
                <c:pt idx="2641">
                  <c:v>0.43696756495217687</c:v>
                </c:pt>
                <c:pt idx="2642">
                  <c:v>0.43696756495217687</c:v>
                </c:pt>
                <c:pt idx="2643">
                  <c:v>0.43696756495217687</c:v>
                </c:pt>
                <c:pt idx="2644">
                  <c:v>0.43696756495217687</c:v>
                </c:pt>
                <c:pt idx="2645">
                  <c:v>0.43696756495217687</c:v>
                </c:pt>
                <c:pt idx="2646">
                  <c:v>0.43696756495217687</c:v>
                </c:pt>
                <c:pt idx="2647">
                  <c:v>0.43696756495217687</c:v>
                </c:pt>
                <c:pt idx="2648">
                  <c:v>0.43696756495217687</c:v>
                </c:pt>
                <c:pt idx="2649">
                  <c:v>0.43696756495217687</c:v>
                </c:pt>
                <c:pt idx="2650">
                  <c:v>0.43696756495217687</c:v>
                </c:pt>
                <c:pt idx="2651">
                  <c:v>0.43696756495217687</c:v>
                </c:pt>
                <c:pt idx="2652">
                  <c:v>0.43696756495217687</c:v>
                </c:pt>
                <c:pt idx="2653">
                  <c:v>0.43696756495217687</c:v>
                </c:pt>
                <c:pt idx="2654">
                  <c:v>0.43696756495217687</c:v>
                </c:pt>
                <c:pt idx="2655">
                  <c:v>0.43696756495217687</c:v>
                </c:pt>
                <c:pt idx="2656">
                  <c:v>0.43696756495217687</c:v>
                </c:pt>
                <c:pt idx="2657">
                  <c:v>0.43696756495217687</c:v>
                </c:pt>
                <c:pt idx="2658">
                  <c:v>0.43696756495217687</c:v>
                </c:pt>
                <c:pt idx="2659">
                  <c:v>0.43696756495217687</c:v>
                </c:pt>
                <c:pt idx="2660">
                  <c:v>0.43696756495217687</c:v>
                </c:pt>
                <c:pt idx="2661">
                  <c:v>0.43696756495217687</c:v>
                </c:pt>
                <c:pt idx="2662">
                  <c:v>0.43696756495217687</c:v>
                </c:pt>
                <c:pt idx="2663">
                  <c:v>0.43696756495217687</c:v>
                </c:pt>
                <c:pt idx="2664">
                  <c:v>0.43696756495217687</c:v>
                </c:pt>
                <c:pt idx="2665">
                  <c:v>0.43696756495217687</c:v>
                </c:pt>
                <c:pt idx="2666">
                  <c:v>0.43696756495217687</c:v>
                </c:pt>
                <c:pt idx="2667">
                  <c:v>0.43696756495217687</c:v>
                </c:pt>
                <c:pt idx="2668">
                  <c:v>0.43696756495217687</c:v>
                </c:pt>
                <c:pt idx="2669">
                  <c:v>0.43696756495217687</c:v>
                </c:pt>
                <c:pt idx="2670">
                  <c:v>0.43696756495217687</c:v>
                </c:pt>
                <c:pt idx="2671">
                  <c:v>0.43696756495217687</c:v>
                </c:pt>
                <c:pt idx="2672">
                  <c:v>0.43696756495217687</c:v>
                </c:pt>
                <c:pt idx="2673">
                  <c:v>0.43696756495217687</c:v>
                </c:pt>
                <c:pt idx="2674">
                  <c:v>0.43696756495217687</c:v>
                </c:pt>
                <c:pt idx="2675">
                  <c:v>0.43696756495217687</c:v>
                </c:pt>
                <c:pt idx="2676">
                  <c:v>0.43696756495217687</c:v>
                </c:pt>
                <c:pt idx="2677">
                  <c:v>0.43696756495217687</c:v>
                </c:pt>
                <c:pt idx="2678">
                  <c:v>0.43696756495217687</c:v>
                </c:pt>
                <c:pt idx="2679">
                  <c:v>0.43696756495217687</c:v>
                </c:pt>
                <c:pt idx="2680">
                  <c:v>0.43696756495217687</c:v>
                </c:pt>
                <c:pt idx="2681">
                  <c:v>0.43696756495217687</c:v>
                </c:pt>
                <c:pt idx="2682">
                  <c:v>0.43696756495217687</c:v>
                </c:pt>
                <c:pt idx="2683">
                  <c:v>0.43696756495217687</c:v>
                </c:pt>
                <c:pt idx="2684">
                  <c:v>0.43696756495217687</c:v>
                </c:pt>
                <c:pt idx="2685">
                  <c:v>0.43696756495217687</c:v>
                </c:pt>
                <c:pt idx="2686">
                  <c:v>0.43696756495217687</c:v>
                </c:pt>
                <c:pt idx="2687">
                  <c:v>0.43696756495217687</c:v>
                </c:pt>
                <c:pt idx="2688">
                  <c:v>0.43696756495217687</c:v>
                </c:pt>
                <c:pt idx="2689">
                  <c:v>0.43696756495217687</c:v>
                </c:pt>
                <c:pt idx="2690">
                  <c:v>0.43696756495217687</c:v>
                </c:pt>
                <c:pt idx="2691">
                  <c:v>0.43696756495217687</c:v>
                </c:pt>
                <c:pt idx="2692">
                  <c:v>0.43696756495217687</c:v>
                </c:pt>
                <c:pt idx="2693">
                  <c:v>0.43696756495217687</c:v>
                </c:pt>
                <c:pt idx="2694">
                  <c:v>0.43696756495217687</c:v>
                </c:pt>
                <c:pt idx="2695">
                  <c:v>0.43696756495217687</c:v>
                </c:pt>
                <c:pt idx="2696">
                  <c:v>0.43696756495217687</c:v>
                </c:pt>
                <c:pt idx="2697">
                  <c:v>0.43696756495217687</c:v>
                </c:pt>
                <c:pt idx="2698">
                  <c:v>0.43696756495217687</c:v>
                </c:pt>
                <c:pt idx="2699">
                  <c:v>0.43696756495217687</c:v>
                </c:pt>
                <c:pt idx="2700">
                  <c:v>0.43696756495217687</c:v>
                </c:pt>
                <c:pt idx="2701">
                  <c:v>0.43696756495217687</c:v>
                </c:pt>
                <c:pt idx="2702">
                  <c:v>0.43696756495217687</c:v>
                </c:pt>
                <c:pt idx="2703">
                  <c:v>0.43696756495217687</c:v>
                </c:pt>
                <c:pt idx="2704">
                  <c:v>0.43696756495217687</c:v>
                </c:pt>
                <c:pt idx="2705">
                  <c:v>0.43696756495217687</c:v>
                </c:pt>
                <c:pt idx="2706">
                  <c:v>0.43696756495217687</c:v>
                </c:pt>
                <c:pt idx="2707">
                  <c:v>0.43696756495217687</c:v>
                </c:pt>
                <c:pt idx="2708">
                  <c:v>0.43696756495217687</c:v>
                </c:pt>
                <c:pt idx="2709">
                  <c:v>0.43696756495217687</c:v>
                </c:pt>
                <c:pt idx="2710">
                  <c:v>0.43696756495217687</c:v>
                </c:pt>
                <c:pt idx="2711">
                  <c:v>0.43696756495217687</c:v>
                </c:pt>
                <c:pt idx="2712">
                  <c:v>0.43696756495217687</c:v>
                </c:pt>
                <c:pt idx="2713">
                  <c:v>0.43696756495217687</c:v>
                </c:pt>
                <c:pt idx="2714">
                  <c:v>0.43696756495217687</c:v>
                </c:pt>
                <c:pt idx="2715">
                  <c:v>0.43696756495217687</c:v>
                </c:pt>
                <c:pt idx="2716">
                  <c:v>0.43696756495217687</c:v>
                </c:pt>
                <c:pt idx="2717">
                  <c:v>0.43696756495217687</c:v>
                </c:pt>
                <c:pt idx="2718">
                  <c:v>0.43696756495217687</c:v>
                </c:pt>
                <c:pt idx="2719">
                  <c:v>0.43696756495217687</c:v>
                </c:pt>
                <c:pt idx="2720">
                  <c:v>0.43696756495217687</c:v>
                </c:pt>
                <c:pt idx="2721">
                  <c:v>0.43696756495217687</c:v>
                </c:pt>
                <c:pt idx="2722">
                  <c:v>0.43696756495217687</c:v>
                </c:pt>
                <c:pt idx="2723">
                  <c:v>0.43696756495217687</c:v>
                </c:pt>
                <c:pt idx="2724">
                  <c:v>0.43696756495217687</c:v>
                </c:pt>
                <c:pt idx="2725">
                  <c:v>0.43696756495217687</c:v>
                </c:pt>
                <c:pt idx="2726">
                  <c:v>0.43696756495217687</c:v>
                </c:pt>
                <c:pt idx="2727">
                  <c:v>0.43696756495217687</c:v>
                </c:pt>
                <c:pt idx="2728">
                  <c:v>0.43696756495217687</c:v>
                </c:pt>
                <c:pt idx="2729">
                  <c:v>0.43696756495217687</c:v>
                </c:pt>
                <c:pt idx="2730">
                  <c:v>0.43696756495217687</c:v>
                </c:pt>
                <c:pt idx="2731">
                  <c:v>0.43696756495217687</c:v>
                </c:pt>
                <c:pt idx="2732">
                  <c:v>0.43696756495217687</c:v>
                </c:pt>
                <c:pt idx="2733">
                  <c:v>0.43696756495217687</c:v>
                </c:pt>
                <c:pt idx="2734">
                  <c:v>0.43696756495217687</c:v>
                </c:pt>
                <c:pt idx="2735">
                  <c:v>0.43696756495217687</c:v>
                </c:pt>
                <c:pt idx="2736">
                  <c:v>0.43696756495217687</c:v>
                </c:pt>
                <c:pt idx="2737">
                  <c:v>0.43696756495217687</c:v>
                </c:pt>
                <c:pt idx="2738">
                  <c:v>0.43696756495217687</c:v>
                </c:pt>
                <c:pt idx="2739">
                  <c:v>0.43696756495217687</c:v>
                </c:pt>
                <c:pt idx="2740">
                  <c:v>0.43696756495217687</c:v>
                </c:pt>
                <c:pt idx="2741">
                  <c:v>0.43696756495217687</c:v>
                </c:pt>
                <c:pt idx="2742">
                  <c:v>0.43696756495217687</c:v>
                </c:pt>
                <c:pt idx="2743">
                  <c:v>0.43696756495217687</c:v>
                </c:pt>
                <c:pt idx="2744">
                  <c:v>0.43696756495217687</c:v>
                </c:pt>
                <c:pt idx="2745">
                  <c:v>0.43696756495217687</c:v>
                </c:pt>
                <c:pt idx="2746">
                  <c:v>0.43696756495217687</c:v>
                </c:pt>
                <c:pt idx="2747">
                  <c:v>0.43696756495217687</c:v>
                </c:pt>
                <c:pt idx="2748">
                  <c:v>0.43696756495217687</c:v>
                </c:pt>
                <c:pt idx="2749">
                  <c:v>0.43696756495217687</c:v>
                </c:pt>
                <c:pt idx="2750">
                  <c:v>0.43696756495217687</c:v>
                </c:pt>
                <c:pt idx="2751">
                  <c:v>0.43696756495217687</c:v>
                </c:pt>
                <c:pt idx="2752">
                  <c:v>0.43696756495217687</c:v>
                </c:pt>
                <c:pt idx="2753">
                  <c:v>0.43696756495217687</c:v>
                </c:pt>
                <c:pt idx="2754">
                  <c:v>0.43696756495217687</c:v>
                </c:pt>
                <c:pt idx="2755">
                  <c:v>0.43696756495217687</c:v>
                </c:pt>
                <c:pt idx="2756">
                  <c:v>0.43696756495217687</c:v>
                </c:pt>
                <c:pt idx="2757">
                  <c:v>0.43696756495217687</c:v>
                </c:pt>
                <c:pt idx="2758">
                  <c:v>0.43696756495217687</c:v>
                </c:pt>
                <c:pt idx="2759">
                  <c:v>0.43696756495217687</c:v>
                </c:pt>
                <c:pt idx="2760">
                  <c:v>0.43696756495217687</c:v>
                </c:pt>
                <c:pt idx="2761">
                  <c:v>0.43696756495217687</c:v>
                </c:pt>
                <c:pt idx="2762">
                  <c:v>0.43696756495217687</c:v>
                </c:pt>
                <c:pt idx="2763">
                  <c:v>0.43696756495217687</c:v>
                </c:pt>
                <c:pt idx="2764">
                  <c:v>0.43696756495217687</c:v>
                </c:pt>
                <c:pt idx="2765">
                  <c:v>0.43696756495217687</c:v>
                </c:pt>
                <c:pt idx="2766">
                  <c:v>0.43696756495217687</c:v>
                </c:pt>
                <c:pt idx="2767">
                  <c:v>0.43696756495217687</c:v>
                </c:pt>
                <c:pt idx="2768">
                  <c:v>0.43696756495217687</c:v>
                </c:pt>
                <c:pt idx="2769">
                  <c:v>0.43696756495217687</c:v>
                </c:pt>
                <c:pt idx="2770">
                  <c:v>0.43696756495217687</c:v>
                </c:pt>
                <c:pt idx="2771">
                  <c:v>0.43696756495217687</c:v>
                </c:pt>
                <c:pt idx="2772">
                  <c:v>0.43696756495217687</c:v>
                </c:pt>
                <c:pt idx="2773">
                  <c:v>0.43696756495217687</c:v>
                </c:pt>
                <c:pt idx="2774">
                  <c:v>0.43696756495217687</c:v>
                </c:pt>
                <c:pt idx="2775">
                  <c:v>0.43696756495217687</c:v>
                </c:pt>
                <c:pt idx="2776">
                  <c:v>0.43696756495217687</c:v>
                </c:pt>
                <c:pt idx="2777">
                  <c:v>0.43696756495217687</c:v>
                </c:pt>
                <c:pt idx="2778">
                  <c:v>0.43696756495217687</c:v>
                </c:pt>
                <c:pt idx="2779">
                  <c:v>0.43696756495217687</c:v>
                </c:pt>
                <c:pt idx="2780">
                  <c:v>0.43696756495217687</c:v>
                </c:pt>
                <c:pt idx="2781">
                  <c:v>0.43696756495217687</c:v>
                </c:pt>
                <c:pt idx="2782">
                  <c:v>0.43696756495217687</c:v>
                </c:pt>
                <c:pt idx="2783">
                  <c:v>0.43696756495217687</c:v>
                </c:pt>
                <c:pt idx="2784">
                  <c:v>0.43696756495217687</c:v>
                </c:pt>
                <c:pt idx="2785">
                  <c:v>0.43696756495217687</c:v>
                </c:pt>
                <c:pt idx="2786">
                  <c:v>0.43696756495217687</c:v>
                </c:pt>
                <c:pt idx="2787">
                  <c:v>0.43696756495217687</c:v>
                </c:pt>
                <c:pt idx="2788">
                  <c:v>0.43696756495217687</c:v>
                </c:pt>
                <c:pt idx="2789">
                  <c:v>0.43696756495217687</c:v>
                </c:pt>
                <c:pt idx="2790">
                  <c:v>0.43696756495217687</c:v>
                </c:pt>
                <c:pt idx="2791">
                  <c:v>0.43696756495217687</c:v>
                </c:pt>
                <c:pt idx="2792">
                  <c:v>0.43696756495217687</c:v>
                </c:pt>
                <c:pt idx="2793">
                  <c:v>0.43696756495217687</c:v>
                </c:pt>
                <c:pt idx="2794">
                  <c:v>0.43696756495217687</c:v>
                </c:pt>
                <c:pt idx="2795">
                  <c:v>0.43696756495217687</c:v>
                </c:pt>
                <c:pt idx="2796">
                  <c:v>0.43696756495217687</c:v>
                </c:pt>
                <c:pt idx="2797">
                  <c:v>0.43696756495217687</c:v>
                </c:pt>
                <c:pt idx="2798">
                  <c:v>0.43696756495217687</c:v>
                </c:pt>
                <c:pt idx="2799">
                  <c:v>0.43696756495217687</c:v>
                </c:pt>
                <c:pt idx="2800">
                  <c:v>0.43696756495217687</c:v>
                </c:pt>
                <c:pt idx="2801">
                  <c:v>0.43696756495217687</c:v>
                </c:pt>
                <c:pt idx="2802">
                  <c:v>0.43696756495217687</c:v>
                </c:pt>
                <c:pt idx="2803">
                  <c:v>0.43696756495217687</c:v>
                </c:pt>
                <c:pt idx="2804">
                  <c:v>0.43696756495217687</c:v>
                </c:pt>
                <c:pt idx="2805">
                  <c:v>0.43696756495217687</c:v>
                </c:pt>
                <c:pt idx="2806">
                  <c:v>0.43696756495217687</c:v>
                </c:pt>
                <c:pt idx="2807">
                  <c:v>0.43696756495217687</c:v>
                </c:pt>
                <c:pt idx="2808">
                  <c:v>0.43696756495217687</c:v>
                </c:pt>
                <c:pt idx="2809">
                  <c:v>0.43696756495217687</c:v>
                </c:pt>
                <c:pt idx="2810">
                  <c:v>0.43696756495217687</c:v>
                </c:pt>
                <c:pt idx="2811">
                  <c:v>0.43696756495217687</c:v>
                </c:pt>
                <c:pt idx="2812">
                  <c:v>0.43696756495217687</c:v>
                </c:pt>
                <c:pt idx="2813">
                  <c:v>0.43696756495217687</c:v>
                </c:pt>
                <c:pt idx="2814">
                  <c:v>0.43696756495217687</c:v>
                </c:pt>
                <c:pt idx="2815">
                  <c:v>0.43696756495217687</c:v>
                </c:pt>
                <c:pt idx="2816">
                  <c:v>0.43696756495217687</c:v>
                </c:pt>
                <c:pt idx="2817">
                  <c:v>0.43696756495217687</c:v>
                </c:pt>
                <c:pt idx="2818">
                  <c:v>0.43696756495217687</c:v>
                </c:pt>
                <c:pt idx="2819">
                  <c:v>0.43696756495217687</c:v>
                </c:pt>
                <c:pt idx="2820">
                  <c:v>0.43696756495217687</c:v>
                </c:pt>
                <c:pt idx="2821">
                  <c:v>0.43696756495217687</c:v>
                </c:pt>
                <c:pt idx="2822">
                  <c:v>0.43696756495217687</c:v>
                </c:pt>
                <c:pt idx="2823">
                  <c:v>0.43696756495217687</c:v>
                </c:pt>
                <c:pt idx="2824">
                  <c:v>0.43696756495217687</c:v>
                </c:pt>
                <c:pt idx="2825">
                  <c:v>0.43696756495217687</c:v>
                </c:pt>
                <c:pt idx="2826">
                  <c:v>0.43696756495217687</c:v>
                </c:pt>
                <c:pt idx="2827">
                  <c:v>0.43696756495217687</c:v>
                </c:pt>
                <c:pt idx="2828">
                  <c:v>0.43696756495217687</c:v>
                </c:pt>
                <c:pt idx="2829">
                  <c:v>0.43696756495217687</c:v>
                </c:pt>
                <c:pt idx="2830">
                  <c:v>0.43696756495217687</c:v>
                </c:pt>
                <c:pt idx="2831">
                  <c:v>0.43696756495217687</c:v>
                </c:pt>
                <c:pt idx="2832">
                  <c:v>0.43696756495217687</c:v>
                </c:pt>
                <c:pt idx="2833">
                  <c:v>0.43696756495217687</c:v>
                </c:pt>
                <c:pt idx="2834">
                  <c:v>0.43696756495217687</c:v>
                </c:pt>
                <c:pt idx="2835">
                  <c:v>0.43696756495217687</c:v>
                </c:pt>
                <c:pt idx="2836">
                  <c:v>0.43696756495217687</c:v>
                </c:pt>
                <c:pt idx="2837">
                  <c:v>0.43696756495217687</c:v>
                </c:pt>
                <c:pt idx="2838">
                  <c:v>0.43696756495217687</c:v>
                </c:pt>
                <c:pt idx="2839">
                  <c:v>0.43696756495217687</c:v>
                </c:pt>
                <c:pt idx="2840">
                  <c:v>0.43696756495217687</c:v>
                </c:pt>
                <c:pt idx="2841">
                  <c:v>0.43696756495217687</c:v>
                </c:pt>
                <c:pt idx="2842">
                  <c:v>0.43696756495217687</c:v>
                </c:pt>
                <c:pt idx="2843">
                  <c:v>0.43696756495217687</c:v>
                </c:pt>
                <c:pt idx="2844">
                  <c:v>0.43696756495217687</c:v>
                </c:pt>
                <c:pt idx="2845">
                  <c:v>0.43696756495217687</c:v>
                </c:pt>
                <c:pt idx="2846">
                  <c:v>0.43696756495217687</c:v>
                </c:pt>
                <c:pt idx="2847">
                  <c:v>0.43696756495217687</c:v>
                </c:pt>
                <c:pt idx="2848">
                  <c:v>0.43696756495217687</c:v>
                </c:pt>
                <c:pt idx="2849">
                  <c:v>0.43696756495217687</c:v>
                </c:pt>
                <c:pt idx="2850">
                  <c:v>0.43696756495217687</c:v>
                </c:pt>
                <c:pt idx="2851">
                  <c:v>0.43696756495217687</c:v>
                </c:pt>
                <c:pt idx="2852">
                  <c:v>0.43696756495217687</c:v>
                </c:pt>
                <c:pt idx="2853">
                  <c:v>0.43696756495217687</c:v>
                </c:pt>
                <c:pt idx="2854">
                  <c:v>0.43696756495217687</c:v>
                </c:pt>
                <c:pt idx="2855">
                  <c:v>0.43696756495217687</c:v>
                </c:pt>
                <c:pt idx="2856">
                  <c:v>0.43696756495217687</c:v>
                </c:pt>
                <c:pt idx="2857">
                  <c:v>0.43696756495217687</c:v>
                </c:pt>
                <c:pt idx="2858">
                  <c:v>0.43696756495217687</c:v>
                </c:pt>
                <c:pt idx="2859">
                  <c:v>0.43696756495217687</c:v>
                </c:pt>
                <c:pt idx="2860">
                  <c:v>0.43696756495217687</c:v>
                </c:pt>
                <c:pt idx="2861">
                  <c:v>0.43696756495217687</c:v>
                </c:pt>
                <c:pt idx="2862">
                  <c:v>0.43696756495217687</c:v>
                </c:pt>
                <c:pt idx="2863">
                  <c:v>0.43696756495217687</c:v>
                </c:pt>
                <c:pt idx="2864">
                  <c:v>0.43696756495217687</c:v>
                </c:pt>
                <c:pt idx="2865">
                  <c:v>0.43696756495217687</c:v>
                </c:pt>
                <c:pt idx="2866">
                  <c:v>0.43696756495217687</c:v>
                </c:pt>
                <c:pt idx="2867">
                  <c:v>0.43696756495217687</c:v>
                </c:pt>
                <c:pt idx="2868">
                  <c:v>0.43696756495217687</c:v>
                </c:pt>
                <c:pt idx="2869">
                  <c:v>0.43696756495217687</c:v>
                </c:pt>
                <c:pt idx="2870">
                  <c:v>0.43696756495217687</c:v>
                </c:pt>
                <c:pt idx="2871">
                  <c:v>0.43696756495217687</c:v>
                </c:pt>
                <c:pt idx="2872">
                  <c:v>0.43696756495217687</c:v>
                </c:pt>
                <c:pt idx="2873">
                  <c:v>0.43696756495217687</c:v>
                </c:pt>
                <c:pt idx="2874">
                  <c:v>0.43696756495217687</c:v>
                </c:pt>
                <c:pt idx="2875">
                  <c:v>0.43696756495217687</c:v>
                </c:pt>
                <c:pt idx="2876">
                  <c:v>0.43696756495217687</c:v>
                </c:pt>
                <c:pt idx="2877">
                  <c:v>0.43696756495217687</c:v>
                </c:pt>
                <c:pt idx="2878">
                  <c:v>0.43696756495217687</c:v>
                </c:pt>
                <c:pt idx="2879">
                  <c:v>0.43696756495217687</c:v>
                </c:pt>
                <c:pt idx="2880">
                  <c:v>0.43696756495217687</c:v>
                </c:pt>
                <c:pt idx="2881">
                  <c:v>0.43696756495217687</c:v>
                </c:pt>
                <c:pt idx="2882">
                  <c:v>0.43696756495217687</c:v>
                </c:pt>
                <c:pt idx="2883">
                  <c:v>0.43696756495217687</c:v>
                </c:pt>
                <c:pt idx="2884">
                  <c:v>0.43696756495217687</c:v>
                </c:pt>
                <c:pt idx="2885">
                  <c:v>0.43696756495217687</c:v>
                </c:pt>
                <c:pt idx="2886">
                  <c:v>0.43696756495217687</c:v>
                </c:pt>
                <c:pt idx="2887">
                  <c:v>0.43696756495217687</c:v>
                </c:pt>
                <c:pt idx="2888">
                  <c:v>0.43696756495217687</c:v>
                </c:pt>
                <c:pt idx="2889">
                  <c:v>0.43696756495217687</c:v>
                </c:pt>
                <c:pt idx="2890">
                  <c:v>0.43696756495217687</c:v>
                </c:pt>
                <c:pt idx="2891">
                  <c:v>0.43696756495217687</c:v>
                </c:pt>
                <c:pt idx="2892">
                  <c:v>0.43696756495217687</c:v>
                </c:pt>
                <c:pt idx="2893">
                  <c:v>0.43696756495217687</c:v>
                </c:pt>
                <c:pt idx="2894">
                  <c:v>0.43696756495217687</c:v>
                </c:pt>
                <c:pt idx="2895">
                  <c:v>0.43696756495217687</c:v>
                </c:pt>
                <c:pt idx="2896">
                  <c:v>0.43696756495217687</c:v>
                </c:pt>
                <c:pt idx="2897">
                  <c:v>0.43696756495217687</c:v>
                </c:pt>
                <c:pt idx="2898">
                  <c:v>0.43696756495217687</c:v>
                </c:pt>
                <c:pt idx="2899">
                  <c:v>0.43696756495217687</c:v>
                </c:pt>
                <c:pt idx="2900">
                  <c:v>0.43696756495217687</c:v>
                </c:pt>
                <c:pt idx="2901">
                  <c:v>0.43696756495217687</c:v>
                </c:pt>
                <c:pt idx="2902">
                  <c:v>0.43696756495217687</c:v>
                </c:pt>
                <c:pt idx="2903">
                  <c:v>0.43696756495217687</c:v>
                </c:pt>
                <c:pt idx="2904">
                  <c:v>0.43696756495217687</c:v>
                </c:pt>
                <c:pt idx="2905">
                  <c:v>0.43696756495217687</c:v>
                </c:pt>
                <c:pt idx="2906">
                  <c:v>0.43696756495217687</c:v>
                </c:pt>
                <c:pt idx="2907">
                  <c:v>0.43696756495217687</c:v>
                </c:pt>
                <c:pt idx="2908">
                  <c:v>0.43696756495217687</c:v>
                </c:pt>
                <c:pt idx="2909">
                  <c:v>0.43696756495217687</c:v>
                </c:pt>
                <c:pt idx="2910">
                  <c:v>0.43696756495217687</c:v>
                </c:pt>
                <c:pt idx="2911">
                  <c:v>0.43696756495217687</c:v>
                </c:pt>
                <c:pt idx="2912">
                  <c:v>0.43696756495217687</c:v>
                </c:pt>
                <c:pt idx="2913">
                  <c:v>0.43696756495217687</c:v>
                </c:pt>
                <c:pt idx="2914">
                  <c:v>0.43696756495217687</c:v>
                </c:pt>
                <c:pt idx="2915">
                  <c:v>0.43696756495217687</c:v>
                </c:pt>
                <c:pt idx="2916">
                  <c:v>0.43696756495217687</c:v>
                </c:pt>
                <c:pt idx="2917">
                  <c:v>0.43696756495217687</c:v>
                </c:pt>
                <c:pt idx="2918">
                  <c:v>0.43696756495217687</c:v>
                </c:pt>
                <c:pt idx="2919">
                  <c:v>0.43696756495217687</c:v>
                </c:pt>
                <c:pt idx="2920">
                  <c:v>0.43696756495217687</c:v>
                </c:pt>
                <c:pt idx="2921">
                  <c:v>0.43696756495217687</c:v>
                </c:pt>
                <c:pt idx="2922">
                  <c:v>0.43696756495217687</c:v>
                </c:pt>
                <c:pt idx="2923">
                  <c:v>0.43696756495217687</c:v>
                </c:pt>
                <c:pt idx="2924">
                  <c:v>0.43696756495217687</c:v>
                </c:pt>
                <c:pt idx="2925">
                  <c:v>0.43696756495217687</c:v>
                </c:pt>
                <c:pt idx="2926">
                  <c:v>0.43696756495217687</c:v>
                </c:pt>
                <c:pt idx="2927">
                  <c:v>0.43696756495217687</c:v>
                </c:pt>
                <c:pt idx="2928">
                  <c:v>0.43696756495217687</c:v>
                </c:pt>
                <c:pt idx="2929">
                  <c:v>0.43696756495217687</c:v>
                </c:pt>
                <c:pt idx="2930">
                  <c:v>0.43696756495217687</c:v>
                </c:pt>
                <c:pt idx="2931">
                  <c:v>0.43696756495217687</c:v>
                </c:pt>
                <c:pt idx="2932">
                  <c:v>0.43696756495217687</c:v>
                </c:pt>
                <c:pt idx="2933">
                  <c:v>0.43696756495217687</c:v>
                </c:pt>
                <c:pt idx="2934">
                  <c:v>0.43696756495217687</c:v>
                </c:pt>
                <c:pt idx="2935">
                  <c:v>0.43696756495217687</c:v>
                </c:pt>
                <c:pt idx="2936">
                  <c:v>0.43696756495217687</c:v>
                </c:pt>
                <c:pt idx="2937">
                  <c:v>0.43696756495217687</c:v>
                </c:pt>
                <c:pt idx="2938">
                  <c:v>0.43696756495217687</c:v>
                </c:pt>
                <c:pt idx="2939">
                  <c:v>0.43696756495217687</c:v>
                </c:pt>
                <c:pt idx="2940">
                  <c:v>0.43696756495217687</c:v>
                </c:pt>
                <c:pt idx="2941">
                  <c:v>0.43696756495217687</c:v>
                </c:pt>
                <c:pt idx="2942">
                  <c:v>0.43696756495217687</c:v>
                </c:pt>
                <c:pt idx="2943">
                  <c:v>0.43696756495217687</c:v>
                </c:pt>
                <c:pt idx="2944">
                  <c:v>0.43696756495217687</c:v>
                </c:pt>
                <c:pt idx="2945">
                  <c:v>0.43696756495217687</c:v>
                </c:pt>
                <c:pt idx="2946">
                  <c:v>0.43696756495217687</c:v>
                </c:pt>
                <c:pt idx="2947">
                  <c:v>0.43696756495217687</c:v>
                </c:pt>
                <c:pt idx="2948">
                  <c:v>0.43696756495217687</c:v>
                </c:pt>
                <c:pt idx="2949">
                  <c:v>0.43696756495217687</c:v>
                </c:pt>
                <c:pt idx="2950">
                  <c:v>0.43696756495217687</c:v>
                </c:pt>
                <c:pt idx="2951">
                  <c:v>0.43696756495217687</c:v>
                </c:pt>
                <c:pt idx="2952">
                  <c:v>0.43696756495217687</c:v>
                </c:pt>
                <c:pt idx="2953">
                  <c:v>0.43696756495217687</c:v>
                </c:pt>
                <c:pt idx="2954">
                  <c:v>0.43696756495217687</c:v>
                </c:pt>
                <c:pt idx="2955">
                  <c:v>0.43696756495217687</c:v>
                </c:pt>
                <c:pt idx="2956">
                  <c:v>0.43696756495217687</c:v>
                </c:pt>
                <c:pt idx="2957">
                  <c:v>0.43696756495217687</c:v>
                </c:pt>
                <c:pt idx="2958">
                  <c:v>0.43696756495217687</c:v>
                </c:pt>
                <c:pt idx="2959">
                  <c:v>0.43696756495217687</c:v>
                </c:pt>
                <c:pt idx="2960">
                  <c:v>0.43696756495217687</c:v>
                </c:pt>
                <c:pt idx="2961">
                  <c:v>0.43696756495217687</c:v>
                </c:pt>
                <c:pt idx="2962">
                  <c:v>0.43696756495217687</c:v>
                </c:pt>
                <c:pt idx="2963">
                  <c:v>0.43696756495217687</c:v>
                </c:pt>
                <c:pt idx="2964">
                  <c:v>0.43696756495217687</c:v>
                </c:pt>
                <c:pt idx="2965">
                  <c:v>0.43696756495217687</c:v>
                </c:pt>
                <c:pt idx="2966">
                  <c:v>0.43696756495217687</c:v>
                </c:pt>
                <c:pt idx="2967">
                  <c:v>0.43696756495217687</c:v>
                </c:pt>
                <c:pt idx="2968">
                  <c:v>0.43696756495217687</c:v>
                </c:pt>
                <c:pt idx="2969">
                  <c:v>0.43696756495217687</c:v>
                </c:pt>
                <c:pt idx="2970">
                  <c:v>0.43696756495217687</c:v>
                </c:pt>
                <c:pt idx="2971">
                  <c:v>0.43696756495217687</c:v>
                </c:pt>
                <c:pt idx="2972">
                  <c:v>0.43696756495217687</c:v>
                </c:pt>
                <c:pt idx="2973">
                  <c:v>0.43696756495217687</c:v>
                </c:pt>
                <c:pt idx="2974">
                  <c:v>0.43696756495217687</c:v>
                </c:pt>
                <c:pt idx="2975">
                  <c:v>0.43696756495217687</c:v>
                </c:pt>
                <c:pt idx="2976">
                  <c:v>0.43696756495217687</c:v>
                </c:pt>
                <c:pt idx="2977">
                  <c:v>0.43696756495217687</c:v>
                </c:pt>
                <c:pt idx="2978">
                  <c:v>0.43696756495217687</c:v>
                </c:pt>
                <c:pt idx="2979">
                  <c:v>0.43696756495217687</c:v>
                </c:pt>
                <c:pt idx="2980">
                  <c:v>0.43696756495217687</c:v>
                </c:pt>
                <c:pt idx="2981">
                  <c:v>0.43696756495217687</c:v>
                </c:pt>
                <c:pt idx="2982">
                  <c:v>0.43696756495217687</c:v>
                </c:pt>
                <c:pt idx="2983">
                  <c:v>0.43696756495217687</c:v>
                </c:pt>
                <c:pt idx="2984">
                  <c:v>0.43696756495217687</c:v>
                </c:pt>
                <c:pt idx="2985">
                  <c:v>0.43696756495217687</c:v>
                </c:pt>
                <c:pt idx="2986">
                  <c:v>0.43696756495217687</c:v>
                </c:pt>
                <c:pt idx="2987">
                  <c:v>0.43696756495217687</c:v>
                </c:pt>
                <c:pt idx="2988">
                  <c:v>0.43696756495217687</c:v>
                </c:pt>
                <c:pt idx="2989">
                  <c:v>0.43696756495217687</c:v>
                </c:pt>
                <c:pt idx="2990">
                  <c:v>0.43696756495217687</c:v>
                </c:pt>
                <c:pt idx="2991">
                  <c:v>0.43696756495217687</c:v>
                </c:pt>
                <c:pt idx="2992">
                  <c:v>0.43696756495217687</c:v>
                </c:pt>
                <c:pt idx="2993">
                  <c:v>0.43696756495217687</c:v>
                </c:pt>
                <c:pt idx="2994">
                  <c:v>0.43696756495217687</c:v>
                </c:pt>
                <c:pt idx="2995">
                  <c:v>0.43696756495217687</c:v>
                </c:pt>
                <c:pt idx="2996">
                  <c:v>0.43696756495217687</c:v>
                </c:pt>
                <c:pt idx="2997">
                  <c:v>0.43696756495217687</c:v>
                </c:pt>
                <c:pt idx="2998">
                  <c:v>0.43696756495217687</c:v>
                </c:pt>
                <c:pt idx="2999">
                  <c:v>0.43696756495217687</c:v>
                </c:pt>
                <c:pt idx="3000">
                  <c:v>0.43696756495217687</c:v>
                </c:pt>
                <c:pt idx="3001">
                  <c:v>0.43696756495217687</c:v>
                </c:pt>
                <c:pt idx="3002">
                  <c:v>0.43696756495217687</c:v>
                </c:pt>
                <c:pt idx="3003">
                  <c:v>0.43696756495217687</c:v>
                </c:pt>
                <c:pt idx="3004">
                  <c:v>0.43696756495217687</c:v>
                </c:pt>
                <c:pt idx="3005">
                  <c:v>0.43696756495217687</c:v>
                </c:pt>
                <c:pt idx="3006">
                  <c:v>0.43696756495217687</c:v>
                </c:pt>
                <c:pt idx="3007">
                  <c:v>0.43696756495217687</c:v>
                </c:pt>
                <c:pt idx="3008">
                  <c:v>0.43696756495217687</c:v>
                </c:pt>
                <c:pt idx="3009">
                  <c:v>0.43696756495217687</c:v>
                </c:pt>
                <c:pt idx="3010">
                  <c:v>0.43696756495217687</c:v>
                </c:pt>
                <c:pt idx="3011">
                  <c:v>0.43696756495217687</c:v>
                </c:pt>
                <c:pt idx="3012">
                  <c:v>0.43696756495217687</c:v>
                </c:pt>
                <c:pt idx="3013">
                  <c:v>0.43696756495217687</c:v>
                </c:pt>
                <c:pt idx="3014">
                  <c:v>0.43696756495217687</c:v>
                </c:pt>
                <c:pt idx="3015">
                  <c:v>0.43696756495217687</c:v>
                </c:pt>
                <c:pt idx="3016">
                  <c:v>0.43696756495217687</c:v>
                </c:pt>
                <c:pt idx="3017">
                  <c:v>0.43696756495217687</c:v>
                </c:pt>
                <c:pt idx="3018">
                  <c:v>0.43696756495217687</c:v>
                </c:pt>
                <c:pt idx="3019">
                  <c:v>0.43696756495217687</c:v>
                </c:pt>
                <c:pt idx="3020">
                  <c:v>0.43696756495217687</c:v>
                </c:pt>
                <c:pt idx="3021">
                  <c:v>0.43696756495217687</c:v>
                </c:pt>
                <c:pt idx="3022">
                  <c:v>0.43696756495217687</c:v>
                </c:pt>
                <c:pt idx="3023">
                  <c:v>0.43696756495217687</c:v>
                </c:pt>
                <c:pt idx="3024">
                  <c:v>0.43696756495217687</c:v>
                </c:pt>
                <c:pt idx="3025">
                  <c:v>0.43696756495217687</c:v>
                </c:pt>
                <c:pt idx="3026">
                  <c:v>0.43696756495217687</c:v>
                </c:pt>
                <c:pt idx="3027">
                  <c:v>0.43696756495217687</c:v>
                </c:pt>
                <c:pt idx="3028">
                  <c:v>0.43696756495217687</c:v>
                </c:pt>
                <c:pt idx="3029">
                  <c:v>0.43696756495217687</c:v>
                </c:pt>
                <c:pt idx="3030">
                  <c:v>0.43696756495217687</c:v>
                </c:pt>
                <c:pt idx="3031">
                  <c:v>0.43696756495217687</c:v>
                </c:pt>
                <c:pt idx="3032">
                  <c:v>0.43696756495217687</c:v>
                </c:pt>
                <c:pt idx="3033">
                  <c:v>0.43696756495217687</c:v>
                </c:pt>
                <c:pt idx="3034">
                  <c:v>0.43696756495217687</c:v>
                </c:pt>
                <c:pt idx="3035">
                  <c:v>0.43696756495217687</c:v>
                </c:pt>
                <c:pt idx="3036">
                  <c:v>0.43696756495217687</c:v>
                </c:pt>
                <c:pt idx="3037">
                  <c:v>0.43696756495217687</c:v>
                </c:pt>
                <c:pt idx="3038">
                  <c:v>0.43696756495217687</c:v>
                </c:pt>
                <c:pt idx="3039">
                  <c:v>0.43696756495217687</c:v>
                </c:pt>
                <c:pt idx="3040">
                  <c:v>0.43696756495217687</c:v>
                </c:pt>
                <c:pt idx="3041">
                  <c:v>0.43696756495217687</c:v>
                </c:pt>
                <c:pt idx="3042">
                  <c:v>0.43696756495217687</c:v>
                </c:pt>
                <c:pt idx="3043">
                  <c:v>0.43696756495217687</c:v>
                </c:pt>
                <c:pt idx="3044">
                  <c:v>0.43696756495217687</c:v>
                </c:pt>
                <c:pt idx="3045">
                  <c:v>0.43696756495217687</c:v>
                </c:pt>
                <c:pt idx="3046">
                  <c:v>0.43696756495217687</c:v>
                </c:pt>
                <c:pt idx="3047">
                  <c:v>0.43696756495217687</c:v>
                </c:pt>
                <c:pt idx="3048">
                  <c:v>0.43696756495217687</c:v>
                </c:pt>
                <c:pt idx="3049">
                  <c:v>0.43696756495217687</c:v>
                </c:pt>
                <c:pt idx="3050">
                  <c:v>0.43696756495217687</c:v>
                </c:pt>
                <c:pt idx="3051">
                  <c:v>0.43696756495217687</c:v>
                </c:pt>
                <c:pt idx="3052">
                  <c:v>0.43696756495217687</c:v>
                </c:pt>
                <c:pt idx="3053">
                  <c:v>0.43696756495217687</c:v>
                </c:pt>
                <c:pt idx="3054">
                  <c:v>0.43696756495217687</c:v>
                </c:pt>
                <c:pt idx="3055">
                  <c:v>0.43696756495217687</c:v>
                </c:pt>
                <c:pt idx="3056">
                  <c:v>0.43696756495217687</c:v>
                </c:pt>
                <c:pt idx="3057">
                  <c:v>0.43696756495217687</c:v>
                </c:pt>
                <c:pt idx="3058">
                  <c:v>0.43696756495217687</c:v>
                </c:pt>
                <c:pt idx="3059">
                  <c:v>0.43696756495217687</c:v>
                </c:pt>
                <c:pt idx="3060">
                  <c:v>0.43696756495217687</c:v>
                </c:pt>
                <c:pt idx="3061">
                  <c:v>0.43696756495217687</c:v>
                </c:pt>
                <c:pt idx="3062">
                  <c:v>0.43696756495217687</c:v>
                </c:pt>
                <c:pt idx="3063">
                  <c:v>0.43696756495217687</c:v>
                </c:pt>
                <c:pt idx="3064">
                  <c:v>0.43696756495217687</c:v>
                </c:pt>
                <c:pt idx="3065">
                  <c:v>0.43696756495217687</c:v>
                </c:pt>
                <c:pt idx="3066">
                  <c:v>0.43696756495217687</c:v>
                </c:pt>
                <c:pt idx="3067">
                  <c:v>0.43696756495217687</c:v>
                </c:pt>
                <c:pt idx="3068">
                  <c:v>0.43696756495217687</c:v>
                </c:pt>
                <c:pt idx="3069">
                  <c:v>0.43696756495217687</c:v>
                </c:pt>
                <c:pt idx="3070">
                  <c:v>0.43696756495217687</c:v>
                </c:pt>
                <c:pt idx="3071">
                  <c:v>0.43696756495217687</c:v>
                </c:pt>
                <c:pt idx="3072">
                  <c:v>0.43696756495217687</c:v>
                </c:pt>
                <c:pt idx="3073">
                  <c:v>0.43696756495217687</c:v>
                </c:pt>
                <c:pt idx="3074">
                  <c:v>0.43696756495217687</c:v>
                </c:pt>
                <c:pt idx="3075">
                  <c:v>0.43696756495217687</c:v>
                </c:pt>
                <c:pt idx="3076">
                  <c:v>0.43696756495217687</c:v>
                </c:pt>
                <c:pt idx="3077">
                  <c:v>0.43696756495217687</c:v>
                </c:pt>
                <c:pt idx="3078">
                  <c:v>0.43696756495217687</c:v>
                </c:pt>
                <c:pt idx="3079">
                  <c:v>0.43696756495217687</c:v>
                </c:pt>
                <c:pt idx="3080">
                  <c:v>0.43696756495217687</c:v>
                </c:pt>
                <c:pt idx="3081">
                  <c:v>0.43696756495217687</c:v>
                </c:pt>
                <c:pt idx="3082">
                  <c:v>0.43696756495217687</c:v>
                </c:pt>
                <c:pt idx="3083">
                  <c:v>0.43696756495217687</c:v>
                </c:pt>
                <c:pt idx="3084">
                  <c:v>0.43696756495217687</c:v>
                </c:pt>
                <c:pt idx="3085">
                  <c:v>0.43696756495217687</c:v>
                </c:pt>
                <c:pt idx="3086">
                  <c:v>0.43696756495217687</c:v>
                </c:pt>
                <c:pt idx="3087">
                  <c:v>0.43696756495217687</c:v>
                </c:pt>
                <c:pt idx="3088">
                  <c:v>0.43696756495217687</c:v>
                </c:pt>
                <c:pt idx="3089">
                  <c:v>0.43696756495217687</c:v>
                </c:pt>
                <c:pt idx="3090">
                  <c:v>0.43696756495217687</c:v>
                </c:pt>
                <c:pt idx="3091">
                  <c:v>0.43696756495217687</c:v>
                </c:pt>
                <c:pt idx="3092">
                  <c:v>0.43696756495217687</c:v>
                </c:pt>
                <c:pt idx="3093">
                  <c:v>0.43696756495217687</c:v>
                </c:pt>
                <c:pt idx="3094">
                  <c:v>0.43696756495217687</c:v>
                </c:pt>
                <c:pt idx="3095">
                  <c:v>0.43696756495217687</c:v>
                </c:pt>
                <c:pt idx="3096">
                  <c:v>0.43696756495217687</c:v>
                </c:pt>
                <c:pt idx="3097">
                  <c:v>0.43696756495217687</c:v>
                </c:pt>
                <c:pt idx="3098">
                  <c:v>0.43696756495217687</c:v>
                </c:pt>
                <c:pt idx="3099">
                  <c:v>0.43696756495217687</c:v>
                </c:pt>
                <c:pt idx="3100">
                  <c:v>0.43696756495217687</c:v>
                </c:pt>
                <c:pt idx="3101">
                  <c:v>0.43696756495217687</c:v>
                </c:pt>
                <c:pt idx="3102">
                  <c:v>0.43696756495217687</c:v>
                </c:pt>
                <c:pt idx="3103">
                  <c:v>0.43696756495217687</c:v>
                </c:pt>
                <c:pt idx="3104">
                  <c:v>0.43696756495217687</c:v>
                </c:pt>
                <c:pt idx="3105">
                  <c:v>0.43696756495217687</c:v>
                </c:pt>
                <c:pt idx="3106">
                  <c:v>0.43696756495217687</c:v>
                </c:pt>
                <c:pt idx="3107">
                  <c:v>0.43696756495217687</c:v>
                </c:pt>
                <c:pt idx="3108">
                  <c:v>0.43696756495217687</c:v>
                </c:pt>
                <c:pt idx="3109">
                  <c:v>0.43696756495217687</c:v>
                </c:pt>
                <c:pt idx="3110">
                  <c:v>0.43696756495217687</c:v>
                </c:pt>
                <c:pt idx="3111">
                  <c:v>0.43696756495217687</c:v>
                </c:pt>
                <c:pt idx="3112">
                  <c:v>0.43696756495217687</c:v>
                </c:pt>
                <c:pt idx="3113">
                  <c:v>0.43696756495217687</c:v>
                </c:pt>
                <c:pt idx="3114">
                  <c:v>0.43696756495217687</c:v>
                </c:pt>
                <c:pt idx="3115">
                  <c:v>0.43696756495217687</c:v>
                </c:pt>
                <c:pt idx="3116">
                  <c:v>0.43696756495217687</c:v>
                </c:pt>
                <c:pt idx="3117">
                  <c:v>0.43696756495217687</c:v>
                </c:pt>
                <c:pt idx="3118">
                  <c:v>0.43696756495217687</c:v>
                </c:pt>
                <c:pt idx="3119">
                  <c:v>0.43696756495217687</c:v>
                </c:pt>
                <c:pt idx="3120">
                  <c:v>0.43696756495217687</c:v>
                </c:pt>
                <c:pt idx="3121">
                  <c:v>0.43696756495217687</c:v>
                </c:pt>
                <c:pt idx="3122">
                  <c:v>0.43696756495217687</c:v>
                </c:pt>
                <c:pt idx="3123">
                  <c:v>0.43696756495217687</c:v>
                </c:pt>
                <c:pt idx="3124">
                  <c:v>0.43696756495217687</c:v>
                </c:pt>
                <c:pt idx="3125">
                  <c:v>0.43696756495217687</c:v>
                </c:pt>
                <c:pt idx="3126">
                  <c:v>0.43696756495217687</c:v>
                </c:pt>
                <c:pt idx="3127">
                  <c:v>0.43696756495217687</c:v>
                </c:pt>
                <c:pt idx="3128">
                  <c:v>0.43696756495217687</c:v>
                </c:pt>
                <c:pt idx="3129">
                  <c:v>0.43696756495217687</c:v>
                </c:pt>
                <c:pt idx="3130">
                  <c:v>0.43696756495217687</c:v>
                </c:pt>
                <c:pt idx="3131">
                  <c:v>0.43696756495217687</c:v>
                </c:pt>
                <c:pt idx="3132">
                  <c:v>0.43696756495217687</c:v>
                </c:pt>
                <c:pt idx="3133">
                  <c:v>0.43696756495217687</c:v>
                </c:pt>
                <c:pt idx="3134">
                  <c:v>0.43696756495217687</c:v>
                </c:pt>
                <c:pt idx="3135">
                  <c:v>0.43696756495217687</c:v>
                </c:pt>
                <c:pt idx="3136">
                  <c:v>0.43696756495217687</c:v>
                </c:pt>
                <c:pt idx="3137">
                  <c:v>0.43696756495217687</c:v>
                </c:pt>
                <c:pt idx="3138">
                  <c:v>0.43696756495217687</c:v>
                </c:pt>
                <c:pt idx="3139">
                  <c:v>0.43696756495217687</c:v>
                </c:pt>
                <c:pt idx="3140">
                  <c:v>0.43696756495217687</c:v>
                </c:pt>
                <c:pt idx="3141">
                  <c:v>0.43696756495217687</c:v>
                </c:pt>
                <c:pt idx="3142">
                  <c:v>0.43696756495217687</c:v>
                </c:pt>
                <c:pt idx="3143">
                  <c:v>0.43696756495217687</c:v>
                </c:pt>
                <c:pt idx="3144">
                  <c:v>0.43696756495217687</c:v>
                </c:pt>
                <c:pt idx="3145">
                  <c:v>0.43696756495217687</c:v>
                </c:pt>
                <c:pt idx="3146">
                  <c:v>0.43696756495217687</c:v>
                </c:pt>
                <c:pt idx="3147">
                  <c:v>0.43696756495217687</c:v>
                </c:pt>
                <c:pt idx="3148">
                  <c:v>0.43696756495217687</c:v>
                </c:pt>
                <c:pt idx="3149">
                  <c:v>0.43696756495217687</c:v>
                </c:pt>
                <c:pt idx="3150">
                  <c:v>0.43696756495217687</c:v>
                </c:pt>
                <c:pt idx="3151">
                  <c:v>0.43696756495217687</c:v>
                </c:pt>
                <c:pt idx="3152">
                  <c:v>0.43696756495217687</c:v>
                </c:pt>
                <c:pt idx="3153">
                  <c:v>0.43696756495217687</c:v>
                </c:pt>
                <c:pt idx="3154">
                  <c:v>0.43696756495217687</c:v>
                </c:pt>
                <c:pt idx="3155">
                  <c:v>0.43696756495217687</c:v>
                </c:pt>
                <c:pt idx="3156">
                  <c:v>0.43696756495217687</c:v>
                </c:pt>
                <c:pt idx="3157">
                  <c:v>0.43696756495217687</c:v>
                </c:pt>
                <c:pt idx="3158">
                  <c:v>0.43696756495217687</c:v>
                </c:pt>
                <c:pt idx="3159">
                  <c:v>0.43696756495217687</c:v>
                </c:pt>
                <c:pt idx="3160">
                  <c:v>0.43696756495217687</c:v>
                </c:pt>
                <c:pt idx="3161">
                  <c:v>0.43696756495217687</c:v>
                </c:pt>
                <c:pt idx="3162">
                  <c:v>0.43696756495217687</c:v>
                </c:pt>
                <c:pt idx="3163">
                  <c:v>0.43696756495217687</c:v>
                </c:pt>
                <c:pt idx="3164">
                  <c:v>0.43696756495217687</c:v>
                </c:pt>
                <c:pt idx="3165">
                  <c:v>0.43696756495217687</c:v>
                </c:pt>
                <c:pt idx="3166">
                  <c:v>0.43696756495217687</c:v>
                </c:pt>
                <c:pt idx="3167">
                  <c:v>0.43696756495217687</c:v>
                </c:pt>
                <c:pt idx="3168">
                  <c:v>0.43696756495217687</c:v>
                </c:pt>
                <c:pt idx="3169">
                  <c:v>0.43696756495217687</c:v>
                </c:pt>
                <c:pt idx="3170">
                  <c:v>0.43696756495217687</c:v>
                </c:pt>
                <c:pt idx="3171">
                  <c:v>0.43696756495217687</c:v>
                </c:pt>
                <c:pt idx="3172">
                  <c:v>0.43696756495217687</c:v>
                </c:pt>
                <c:pt idx="3173">
                  <c:v>0.43696756495217687</c:v>
                </c:pt>
                <c:pt idx="3174">
                  <c:v>0.43696756495217687</c:v>
                </c:pt>
                <c:pt idx="3175">
                  <c:v>0.43696756495217687</c:v>
                </c:pt>
                <c:pt idx="3176">
                  <c:v>0.43696756495217687</c:v>
                </c:pt>
                <c:pt idx="3177">
                  <c:v>0.43696756495217687</c:v>
                </c:pt>
                <c:pt idx="3178">
                  <c:v>0.43696756495217687</c:v>
                </c:pt>
                <c:pt idx="3179">
                  <c:v>0.43696756495217687</c:v>
                </c:pt>
                <c:pt idx="3180">
                  <c:v>0.43696756495217687</c:v>
                </c:pt>
                <c:pt idx="3181">
                  <c:v>0.43696756495217687</c:v>
                </c:pt>
                <c:pt idx="3182">
                  <c:v>0.43696756495217687</c:v>
                </c:pt>
                <c:pt idx="3183">
                  <c:v>0.43696756495217687</c:v>
                </c:pt>
                <c:pt idx="3184">
                  <c:v>0.43696756495217687</c:v>
                </c:pt>
                <c:pt idx="3185">
                  <c:v>0.43696756495217687</c:v>
                </c:pt>
                <c:pt idx="3186">
                  <c:v>0.43696756495217687</c:v>
                </c:pt>
                <c:pt idx="3187">
                  <c:v>0.43696756495217687</c:v>
                </c:pt>
                <c:pt idx="3188">
                  <c:v>0.43696756495217687</c:v>
                </c:pt>
                <c:pt idx="3189">
                  <c:v>0.43696756495217687</c:v>
                </c:pt>
                <c:pt idx="3190">
                  <c:v>0.43696756495217687</c:v>
                </c:pt>
                <c:pt idx="3191">
                  <c:v>0.43696756495217687</c:v>
                </c:pt>
                <c:pt idx="3192">
                  <c:v>0.43696756495217687</c:v>
                </c:pt>
                <c:pt idx="3193">
                  <c:v>0.43696756495217687</c:v>
                </c:pt>
                <c:pt idx="3194">
                  <c:v>0.43696756495217687</c:v>
                </c:pt>
                <c:pt idx="3195">
                  <c:v>0.43696756495217687</c:v>
                </c:pt>
                <c:pt idx="3196">
                  <c:v>0.43696756495217687</c:v>
                </c:pt>
                <c:pt idx="3197">
                  <c:v>0.43696756495217687</c:v>
                </c:pt>
                <c:pt idx="3198">
                  <c:v>0.43696756495217687</c:v>
                </c:pt>
                <c:pt idx="3199">
                  <c:v>0.43696756495217687</c:v>
                </c:pt>
                <c:pt idx="3200">
                  <c:v>0.43696756495217687</c:v>
                </c:pt>
                <c:pt idx="3201">
                  <c:v>0.43696756495217687</c:v>
                </c:pt>
                <c:pt idx="3202">
                  <c:v>0.43696756495217687</c:v>
                </c:pt>
                <c:pt idx="3203">
                  <c:v>0.43696756495217687</c:v>
                </c:pt>
                <c:pt idx="3204">
                  <c:v>0.43696756495217687</c:v>
                </c:pt>
                <c:pt idx="3205">
                  <c:v>0.43696756495217687</c:v>
                </c:pt>
                <c:pt idx="3206">
                  <c:v>0.43696756495217687</c:v>
                </c:pt>
                <c:pt idx="3207">
                  <c:v>0.43696756495217687</c:v>
                </c:pt>
                <c:pt idx="3208">
                  <c:v>0.43696756495217687</c:v>
                </c:pt>
                <c:pt idx="3209">
                  <c:v>0.43696756495217687</c:v>
                </c:pt>
                <c:pt idx="3210">
                  <c:v>0.43696756495217687</c:v>
                </c:pt>
                <c:pt idx="3211">
                  <c:v>0.43696756495217687</c:v>
                </c:pt>
                <c:pt idx="3212">
                  <c:v>0.43696756495217687</c:v>
                </c:pt>
                <c:pt idx="3213">
                  <c:v>0.43696756495217687</c:v>
                </c:pt>
                <c:pt idx="3214">
                  <c:v>0.43696756495217687</c:v>
                </c:pt>
                <c:pt idx="3215">
                  <c:v>0.43696756495217687</c:v>
                </c:pt>
                <c:pt idx="3216">
                  <c:v>0.43696756495217687</c:v>
                </c:pt>
                <c:pt idx="3217">
                  <c:v>0.43696756495217687</c:v>
                </c:pt>
                <c:pt idx="3218">
                  <c:v>0.43696756495217687</c:v>
                </c:pt>
                <c:pt idx="3219">
                  <c:v>0.43696756495217687</c:v>
                </c:pt>
                <c:pt idx="3220">
                  <c:v>0.43696756495217687</c:v>
                </c:pt>
                <c:pt idx="3221">
                  <c:v>0.43696756495217687</c:v>
                </c:pt>
                <c:pt idx="3222">
                  <c:v>0.43696756495217687</c:v>
                </c:pt>
                <c:pt idx="3223">
                  <c:v>0.43696756495217687</c:v>
                </c:pt>
                <c:pt idx="3224">
                  <c:v>0.43696756495217687</c:v>
                </c:pt>
                <c:pt idx="3225">
                  <c:v>0.43696756495217687</c:v>
                </c:pt>
                <c:pt idx="3226">
                  <c:v>0.43696756495217687</c:v>
                </c:pt>
                <c:pt idx="3227">
                  <c:v>0.43696756495217687</c:v>
                </c:pt>
                <c:pt idx="3228">
                  <c:v>0.43696756495217687</c:v>
                </c:pt>
                <c:pt idx="3229">
                  <c:v>0.43696756495217687</c:v>
                </c:pt>
                <c:pt idx="3230">
                  <c:v>0.43696756495217687</c:v>
                </c:pt>
                <c:pt idx="3231">
                  <c:v>0.43696756495217687</c:v>
                </c:pt>
                <c:pt idx="3232">
                  <c:v>0.43696756495217687</c:v>
                </c:pt>
                <c:pt idx="3233">
                  <c:v>0.43696756495217687</c:v>
                </c:pt>
                <c:pt idx="3234">
                  <c:v>0.43696756495217687</c:v>
                </c:pt>
                <c:pt idx="3235">
                  <c:v>0.43696756495217687</c:v>
                </c:pt>
                <c:pt idx="3236">
                  <c:v>0.43696756495217687</c:v>
                </c:pt>
                <c:pt idx="3237">
                  <c:v>0.43696756495217687</c:v>
                </c:pt>
                <c:pt idx="3238">
                  <c:v>0.43696756495217687</c:v>
                </c:pt>
                <c:pt idx="3239">
                  <c:v>0.43696756495217687</c:v>
                </c:pt>
                <c:pt idx="3240">
                  <c:v>0.43696756495217687</c:v>
                </c:pt>
                <c:pt idx="3241">
                  <c:v>0.43696756495217687</c:v>
                </c:pt>
                <c:pt idx="3242">
                  <c:v>0.43696756495217687</c:v>
                </c:pt>
                <c:pt idx="3243">
                  <c:v>0.43696756495217687</c:v>
                </c:pt>
                <c:pt idx="3244">
                  <c:v>0.43696756495217687</c:v>
                </c:pt>
                <c:pt idx="3245">
                  <c:v>0.43696756495217687</c:v>
                </c:pt>
                <c:pt idx="3246">
                  <c:v>0.43696756495217687</c:v>
                </c:pt>
                <c:pt idx="3247">
                  <c:v>0.43696756495217687</c:v>
                </c:pt>
                <c:pt idx="3248">
                  <c:v>0.43696756495217687</c:v>
                </c:pt>
                <c:pt idx="3249">
                  <c:v>0.43696756495217687</c:v>
                </c:pt>
                <c:pt idx="3250">
                  <c:v>0.43696756495217687</c:v>
                </c:pt>
                <c:pt idx="3251">
                  <c:v>0.43696756495217687</c:v>
                </c:pt>
                <c:pt idx="3252">
                  <c:v>0.43696756495217687</c:v>
                </c:pt>
                <c:pt idx="3253">
                  <c:v>0.43696756495217687</c:v>
                </c:pt>
                <c:pt idx="3254">
                  <c:v>0.43696756495217687</c:v>
                </c:pt>
                <c:pt idx="3255">
                  <c:v>0.43696756495217687</c:v>
                </c:pt>
                <c:pt idx="3256">
                  <c:v>0.43696756495217687</c:v>
                </c:pt>
                <c:pt idx="3257">
                  <c:v>0.43696756495217687</c:v>
                </c:pt>
                <c:pt idx="3258">
                  <c:v>0.43696756495217687</c:v>
                </c:pt>
                <c:pt idx="3259">
                  <c:v>0.43696756495217687</c:v>
                </c:pt>
                <c:pt idx="3260">
                  <c:v>0.43696756495217687</c:v>
                </c:pt>
                <c:pt idx="3261">
                  <c:v>0.43696756495217687</c:v>
                </c:pt>
                <c:pt idx="3262">
                  <c:v>0.43696756495217687</c:v>
                </c:pt>
                <c:pt idx="3263">
                  <c:v>0.43696756495217687</c:v>
                </c:pt>
                <c:pt idx="3264">
                  <c:v>0.43696756495217687</c:v>
                </c:pt>
                <c:pt idx="3265">
                  <c:v>0.43696756495217687</c:v>
                </c:pt>
                <c:pt idx="3266">
                  <c:v>0.43696756495217687</c:v>
                </c:pt>
                <c:pt idx="3267">
                  <c:v>0.43696756495217687</c:v>
                </c:pt>
                <c:pt idx="3268">
                  <c:v>0.43696756495217687</c:v>
                </c:pt>
                <c:pt idx="3269">
                  <c:v>0.43696756495217687</c:v>
                </c:pt>
                <c:pt idx="3270">
                  <c:v>0.43696756495217687</c:v>
                </c:pt>
                <c:pt idx="3271">
                  <c:v>0.43696756495217687</c:v>
                </c:pt>
                <c:pt idx="3272">
                  <c:v>0.43696756495217687</c:v>
                </c:pt>
                <c:pt idx="3273">
                  <c:v>0.43696756495217687</c:v>
                </c:pt>
                <c:pt idx="3274">
                  <c:v>0.43696756495217687</c:v>
                </c:pt>
                <c:pt idx="3275">
                  <c:v>0.43696756495217687</c:v>
                </c:pt>
                <c:pt idx="3276">
                  <c:v>0.43696756495217687</c:v>
                </c:pt>
                <c:pt idx="3277">
                  <c:v>0.43696756495217687</c:v>
                </c:pt>
                <c:pt idx="3278">
                  <c:v>0.43696756495217687</c:v>
                </c:pt>
                <c:pt idx="3279">
                  <c:v>0.43696756495217687</c:v>
                </c:pt>
                <c:pt idx="3280">
                  <c:v>0.43696756495217687</c:v>
                </c:pt>
                <c:pt idx="3281">
                  <c:v>0.43696756495217687</c:v>
                </c:pt>
                <c:pt idx="3282">
                  <c:v>0.43696756495217687</c:v>
                </c:pt>
                <c:pt idx="3283">
                  <c:v>0.43696756495217687</c:v>
                </c:pt>
                <c:pt idx="3284">
                  <c:v>0.43696756495217687</c:v>
                </c:pt>
                <c:pt idx="3285">
                  <c:v>0.43696756495217687</c:v>
                </c:pt>
                <c:pt idx="3286">
                  <c:v>0.43696756495217687</c:v>
                </c:pt>
                <c:pt idx="3287">
                  <c:v>0.43696756495217687</c:v>
                </c:pt>
                <c:pt idx="3288">
                  <c:v>0.43696756495217687</c:v>
                </c:pt>
                <c:pt idx="3289">
                  <c:v>0.43696756495217687</c:v>
                </c:pt>
                <c:pt idx="3290">
                  <c:v>0.43696756495217687</c:v>
                </c:pt>
                <c:pt idx="3291">
                  <c:v>0.43696756495217687</c:v>
                </c:pt>
                <c:pt idx="3292">
                  <c:v>0.43696756495217687</c:v>
                </c:pt>
                <c:pt idx="3293">
                  <c:v>0.43696756495217687</c:v>
                </c:pt>
                <c:pt idx="3294">
                  <c:v>0.43696756495217687</c:v>
                </c:pt>
                <c:pt idx="3295">
                  <c:v>0.43696756495217687</c:v>
                </c:pt>
                <c:pt idx="3296">
                  <c:v>0.43696756495217687</c:v>
                </c:pt>
                <c:pt idx="3297">
                  <c:v>0.43696756495217687</c:v>
                </c:pt>
                <c:pt idx="3298">
                  <c:v>0.43696756495217687</c:v>
                </c:pt>
                <c:pt idx="3299">
                  <c:v>0.43696756495217687</c:v>
                </c:pt>
                <c:pt idx="3300">
                  <c:v>0.43696756495217687</c:v>
                </c:pt>
                <c:pt idx="3301">
                  <c:v>0.43696756495217687</c:v>
                </c:pt>
                <c:pt idx="3302">
                  <c:v>0.43696756495217687</c:v>
                </c:pt>
                <c:pt idx="3303">
                  <c:v>0.43696756495217687</c:v>
                </c:pt>
                <c:pt idx="3304">
                  <c:v>0.43696756495217687</c:v>
                </c:pt>
                <c:pt idx="3305">
                  <c:v>0.43696756495217687</c:v>
                </c:pt>
                <c:pt idx="3306">
                  <c:v>0.43696756495217687</c:v>
                </c:pt>
                <c:pt idx="3307">
                  <c:v>0.43696756495217687</c:v>
                </c:pt>
                <c:pt idx="3308">
                  <c:v>0.43696756495217687</c:v>
                </c:pt>
                <c:pt idx="3309">
                  <c:v>0.43696756495217687</c:v>
                </c:pt>
                <c:pt idx="3310">
                  <c:v>0.43696756495217687</c:v>
                </c:pt>
                <c:pt idx="3311">
                  <c:v>0.43696756495217687</c:v>
                </c:pt>
                <c:pt idx="3312">
                  <c:v>0.43696756495217687</c:v>
                </c:pt>
                <c:pt idx="3313">
                  <c:v>0.43696756495217687</c:v>
                </c:pt>
                <c:pt idx="3314">
                  <c:v>0.43696756495217687</c:v>
                </c:pt>
                <c:pt idx="3315">
                  <c:v>0.43696756495217687</c:v>
                </c:pt>
                <c:pt idx="3316">
                  <c:v>0.43696756495217687</c:v>
                </c:pt>
                <c:pt idx="3317">
                  <c:v>0.43696756495217687</c:v>
                </c:pt>
                <c:pt idx="3318">
                  <c:v>0.43696756495217687</c:v>
                </c:pt>
                <c:pt idx="3319">
                  <c:v>0.43696756495217687</c:v>
                </c:pt>
                <c:pt idx="3320">
                  <c:v>0.43696756495217687</c:v>
                </c:pt>
                <c:pt idx="3321">
                  <c:v>0.43696756495217687</c:v>
                </c:pt>
                <c:pt idx="3322">
                  <c:v>0.43696756495217687</c:v>
                </c:pt>
                <c:pt idx="3323">
                  <c:v>0.43696756495217687</c:v>
                </c:pt>
                <c:pt idx="3324">
                  <c:v>0.43696756495217687</c:v>
                </c:pt>
                <c:pt idx="3325">
                  <c:v>0.43696756495217687</c:v>
                </c:pt>
                <c:pt idx="3326">
                  <c:v>0.43696756495217687</c:v>
                </c:pt>
                <c:pt idx="3327">
                  <c:v>0.43696756495217687</c:v>
                </c:pt>
                <c:pt idx="3328">
                  <c:v>0.43696756495217687</c:v>
                </c:pt>
                <c:pt idx="3329">
                  <c:v>0.43696756495217687</c:v>
                </c:pt>
                <c:pt idx="3330">
                  <c:v>0.43696756495217687</c:v>
                </c:pt>
                <c:pt idx="3331">
                  <c:v>0.43696756495217687</c:v>
                </c:pt>
                <c:pt idx="3332">
                  <c:v>0.43696756495217687</c:v>
                </c:pt>
                <c:pt idx="3333">
                  <c:v>0.43696756495217687</c:v>
                </c:pt>
                <c:pt idx="3334">
                  <c:v>0.43696756495217687</c:v>
                </c:pt>
                <c:pt idx="3335">
                  <c:v>0.43696756495217687</c:v>
                </c:pt>
                <c:pt idx="3336">
                  <c:v>0.43696756495217687</c:v>
                </c:pt>
                <c:pt idx="3337">
                  <c:v>0.43696756495217687</c:v>
                </c:pt>
                <c:pt idx="3338">
                  <c:v>0.43696756495217687</c:v>
                </c:pt>
                <c:pt idx="3339">
                  <c:v>0.43696756495217687</c:v>
                </c:pt>
                <c:pt idx="3340">
                  <c:v>0.43696756495217687</c:v>
                </c:pt>
                <c:pt idx="3341">
                  <c:v>0.43696756495217687</c:v>
                </c:pt>
                <c:pt idx="3342">
                  <c:v>0.43696756495217687</c:v>
                </c:pt>
                <c:pt idx="3343">
                  <c:v>0.43696756495217687</c:v>
                </c:pt>
                <c:pt idx="3344">
                  <c:v>0.43696756495217687</c:v>
                </c:pt>
                <c:pt idx="3345">
                  <c:v>0.43696756495217687</c:v>
                </c:pt>
                <c:pt idx="3346">
                  <c:v>0.43696756495217687</c:v>
                </c:pt>
                <c:pt idx="3347">
                  <c:v>0.43696756495217687</c:v>
                </c:pt>
                <c:pt idx="3348">
                  <c:v>0.43696756495217687</c:v>
                </c:pt>
                <c:pt idx="3349">
                  <c:v>0.43696756495217687</c:v>
                </c:pt>
                <c:pt idx="3350">
                  <c:v>0.43696756495217687</c:v>
                </c:pt>
                <c:pt idx="3351">
                  <c:v>0.43696756495217687</c:v>
                </c:pt>
                <c:pt idx="3352">
                  <c:v>0.43696756495217687</c:v>
                </c:pt>
                <c:pt idx="3353">
                  <c:v>0.43696756495217687</c:v>
                </c:pt>
                <c:pt idx="3354">
                  <c:v>0.43696756495217687</c:v>
                </c:pt>
                <c:pt idx="3355">
                  <c:v>0.43696756495217687</c:v>
                </c:pt>
                <c:pt idx="3356">
                  <c:v>0.43696756495217687</c:v>
                </c:pt>
                <c:pt idx="3357">
                  <c:v>0.43696756495217687</c:v>
                </c:pt>
                <c:pt idx="3358">
                  <c:v>0.43696756495217687</c:v>
                </c:pt>
                <c:pt idx="3359">
                  <c:v>0.43696756495217687</c:v>
                </c:pt>
                <c:pt idx="3360">
                  <c:v>0.43696756495217687</c:v>
                </c:pt>
                <c:pt idx="3361">
                  <c:v>0.43696756495217687</c:v>
                </c:pt>
                <c:pt idx="3362">
                  <c:v>0.43696756495217687</c:v>
                </c:pt>
                <c:pt idx="3363">
                  <c:v>0.43696756495217687</c:v>
                </c:pt>
                <c:pt idx="3364">
                  <c:v>0.43696756495217687</c:v>
                </c:pt>
                <c:pt idx="3365">
                  <c:v>0.43696756495217687</c:v>
                </c:pt>
                <c:pt idx="3366">
                  <c:v>0.43696756495217687</c:v>
                </c:pt>
                <c:pt idx="3367">
                  <c:v>0.43696756495217687</c:v>
                </c:pt>
                <c:pt idx="3368">
                  <c:v>0.43696756495217687</c:v>
                </c:pt>
                <c:pt idx="3369">
                  <c:v>0.43696756495217687</c:v>
                </c:pt>
                <c:pt idx="3370">
                  <c:v>0.43696756495217687</c:v>
                </c:pt>
                <c:pt idx="3371">
                  <c:v>0.43696756495217687</c:v>
                </c:pt>
                <c:pt idx="3372">
                  <c:v>0.43696756495217687</c:v>
                </c:pt>
                <c:pt idx="3373">
                  <c:v>0.43696756495217687</c:v>
                </c:pt>
                <c:pt idx="3374">
                  <c:v>0.43696756495217687</c:v>
                </c:pt>
                <c:pt idx="3375">
                  <c:v>0.43696756495217687</c:v>
                </c:pt>
                <c:pt idx="3376">
                  <c:v>0.43696756495217687</c:v>
                </c:pt>
                <c:pt idx="3377">
                  <c:v>0.43696756495217687</c:v>
                </c:pt>
                <c:pt idx="3378">
                  <c:v>0.43696756495217687</c:v>
                </c:pt>
                <c:pt idx="3379">
                  <c:v>0.43696756495217687</c:v>
                </c:pt>
                <c:pt idx="3380">
                  <c:v>0.43696756495217687</c:v>
                </c:pt>
                <c:pt idx="3381">
                  <c:v>0.43696756495217687</c:v>
                </c:pt>
                <c:pt idx="3382">
                  <c:v>0.43696756495217687</c:v>
                </c:pt>
                <c:pt idx="3383">
                  <c:v>0.43696756495217687</c:v>
                </c:pt>
                <c:pt idx="3384">
                  <c:v>0.43696756495217687</c:v>
                </c:pt>
                <c:pt idx="3385">
                  <c:v>0.43696756495217687</c:v>
                </c:pt>
                <c:pt idx="3386">
                  <c:v>0.43696756495217687</c:v>
                </c:pt>
                <c:pt idx="3387">
                  <c:v>0.43696756495217687</c:v>
                </c:pt>
                <c:pt idx="3388">
                  <c:v>0.43696756495217687</c:v>
                </c:pt>
                <c:pt idx="3389">
                  <c:v>0.43696756495217687</c:v>
                </c:pt>
                <c:pt idx="3390">
                  <c:v>0.43696756495217687</c:v>
                </c:pt>
                <c:pt idx="3391">
                  <c:v>0.43696756495217687</c:v>
                </c:pt>
                <c:pt idx="3392">
                  <c:v>0.43696756495217687</c:v>
                </c:pt>
                <c:pt idx="3393">
                  <c:v>0.43696756495217687</c:v>
                </c:pt>
                <c:pt idx="3394">
                  <c:v>0.43696756495217687</c:v>
                </c:pt>
                <c:pt idx="3395">
                  <c:v>0.43696756495217687</c:v>
                </c:pt>
                <c:pt idx="3396">
                  <c:v>0.43696756495217687</c:v>
                </c:pt>
                <c:pt idx="3397">
                  <c:v>0.43696756495217687</c:v>
                </c:pt>
                <c:pt idx="3398">
                  <c:v>0.43696756495217687</c:v>
                </c:pt>
                <c:pt idx="3399">
                  <c:v>0.43696756495217687</c:v>
                </c:pt>
                <c:pt idx="3400">
                  <c:v>0.43696756495217687</c:v>
                </c:pt>
                <c:pt idx="3401">
                  <c:v>0.43696756495217687</c:v>
                </c:pt>
                <c:pt idx="3402">
                  <c:v>0.43696756495217687</c:v>
                </c:pt>
                <c:pt idx="3403">
                  <c:v>0.43696756495217687</c:v>
                </c:pt>
                <c:pt idx="3404">
                  <c:v>0.43696756495217687</c:v>
                </c:pt>
                <c:pt idx="3405">
                  <c:v>0.43696756495217687</c:v>
                </c:pt>
                <c:pt idx="3406">
                  <c:v>0.43696756495217687</c:v>
                </c:pt>
                <c:pt idx="3407">
                  <c:v>0.43696756495217687</c:v>
                </c:pt>
                <c:pt idx="3408">
                  <c:v>0.43696756495217687</c:v>
                </c:pt>
                <c:pt idx="3409">
                  <c:v>0.43696756495217687</c:v>
                </c:pt>
                <c:pt idx="3410">
                  <c:v>0.43696756495217687</c:v>
                </c:pt>
                <c:pt idx="3411">
                  <c:v>0.43696756495217687</c:v>
                </c:pt>
                <c:pt idx="3412">
                  <c:v>0.43696756495217687</c:v>
                </c:pt>
                <c:pt idx="3413">
                  <c:v>0.43696756495217687</c:v>
                </c:pt>
                <c:pt idx="3414">
                  <c:v>0.43696756495217687</c:v>
                </c:pt>
                <c:pt idx="3415">
                  <c:v>0.43696756495217687</c:v>
                </c:pt>
                <c:pt idx="3416">
                  <c:v>0.43696756495217687</c:v>
                </c:pt>
                <c:pt idx="3417">
                  <c:v>0.43696756495217687</c:v>
                </c:pt>
                <c:pt idx="3418">
                  <c:v>0.43696756495217687</c:v>
                </c:pt>
                <c:pt idx="3419">
                  <c:v>0.43696756495217687</c:v>
                </c:pt>
                <c:pt idx="3420">
                  <c:v>0.43696756495217687</c:v>
                </c:pt>
                <c:pt idx="3421">
                  <c:v>0.43696756495217687</c:v>
                </c:pt>
                <c:pt idx="3422">
                  <c:v>0.43696756495217687</c:v>
                </c:pt>
                <c:pt idx="3423">
                  <c:v>0.43696756495217687</c:v>
                </c:pt>
                <c:pt idx="3424">
                  <c:v>0.43696756495217687</c:v>
                </c:pt>
                <c:pt idx="3425">
                  <c:v>0.43696756495217687</c:v>
                </c:pt>
                <c:pt idx="3426">
                  <c:v>0.43696756495217687</c:v>
                </c:pt>
                <c:pt idx="3427">
                  <c:v>0.43696756495217687</c:v>
                </c:pt>
                <c:pt idx="3428">
                  <c:v>0.43696756495217687</c:v>
                </c:pt>
                <c:pt idx="3429">
                  <c:v>0.43696756495217687</c:v>
                </c:pt>
                <c:pt idx="3430">
                  <c:v>0.43696756495217687</c:v>
                </c:pt>
                <c:pt idx="3431">
                  <c:v>0.43696756495217687</c:v>
                </c:pt>
                <c:pt idx="3432">
                  <c:v>0.43696756495217687</c:v>
                </c:pt>
                <c:pt idx="3433">
                  <c:v>0.43696756495217687</c:v>
                </c:pt>
                <c:pt idx="3434">
                  <c:v>0.43696756495217687</c:v>
                </c:pt>
                <c:pt idx="3435">
                  <c:v>0.43696756495217687</c:v>
                </c:pt>
                <c:pt idx="3436">
                  <c:v>0.43696756495217687</c:v>
                </c:pt>
                <c:pt idx="3437">
                  <c:v>0.43696756495217687</c:v>
                </c:pt>
                <c:pt idx="3438">
                  <c:v>0.43696756495217687</c:v>
                </c:pt>
                <c:pt idx="3439">
                  <c:v>0.43696756495217687</c:v>
                </c:pt>
                <c:pt idx="3440">
                  <c:v>0.43696756495217687</c:v>
                </c:pt>
                <c:pt idx="3441">
                  <c:v>0.43696756495217687</c:v>
                </c:pt>
                <c:pt idx="3442">
                  <c:v>0.43696756495217687</c:v>
                </c:pt>
                <c:pt idx="3443">
                  <c:v>0.43696756495217687</c:v>
                </c:pt>
                <c:pt idx="3444">
                  <c:v>0.43696756495217687</c:v>
                </c:pt>
                <c:pt idx="3445">
                  <c:v>0.43696756495217687</c:v>
                </c:pt>
                <c:pt idx="3446">
                  <c:v>0.43696756495217687</c:v>
                </c:pt>
                <c:pt idx="3447">
                  <c:v>0.43696756495217687</c:v>
                </c:pt>
                <c:pt idx="3448">
                  <c:v>0.43696756495217687</c:v>
                </c:pt>
                <c:pt idx="3449">
                  <c:v>0.43696756495217687</c:v>
                </c:pt>
                <c:pt idx="3450">
                  <c:v>0.43696756495217687</c:v>
                </c:pt>
                <c:pt idx="3451">
                  <c:v>0.43696756495217687</c:v>
                </c:pt>
                <c:pt idx="3452">
                  <c:v>0.43696756495217687</c:v>
                </c:pt>
                <c:pt idx="3453">
                  <c:v>0.43696756495217687</c:v>
                </c:pt>
                <c:pt idx="3454">
                  <c:v>0.43696756495217687</c:v>
                </c:pt>
                <c:pt idx="3455">
                  <c:v>0.43696756495217687</c:v>
                </c:pt>
                <c:pt idx="3456">
                  <c:v>0.43696756495217687</c:v>
                </c:pt>
                <c:pt idx="3457">
                  <c:v>0.43696756495217687</c:v>
                </c:pt>
                <c:pt idx="3458">
                  <c:v>0.43696756495217687</c:v>
                </c:pt>
                <c:pt idx="3459">
                  <c:v>0.43696756495217687</c:v>
                </c:pt>
                <c:pt idx="3460">
                  <c:v>0.43696756495217687</c:v>
                </c:pt>
                <c:pt idx="3461">
                  <c:v>0.43696756495217687</c:v>
                </c:pt>
                <c:pt idx="3462">
                  <c:v>0.43696756495217687</c:v>
                </c:pt>
                <c:pt idx="3463">
                  <c:v>0.43696756495217687</c:v>
                </c:pt>
                <c:pt idx="3464">
                  <c:v>0.43696756495217687</c:v>
                </c:pt>
                <c:pt idx="3465">
                  <c:v>0.43696756495217687</c:v>
                </c:pt>
                <c:pt idx="3466">
                  <c:v>0.43696756495217687</c:v>
                </c:pt>
                <c:pt idx="3467">
                  <c:v>0.43696756495217687</c:v>
                </c:pt>
                <c:pt idx="3468">
                  <c:v>0.43696756495217687</c:v>
                </c:pt>
                <c:pt idx="3469">
                  <c:v>0.43696756495217687</c:v>
                </c:pt>
                <c:pt idx="3470">
                  <c:v>0.43696756495217687</c:v>
                </c:pt>
                <c:pt idx="3471">
                  <c:v>0.43696756495217687</c:v>
                </c:pt>
                <c:pt idx="3472">
                  <c:v>0.43696756495217687</c:v>
                </c:pt>
                <c:pt idx="3473">
                  <c:v>0.43696756495217687</c:v>
                </c:pt>
                <c:pt idx="3474">
                  <c:v>0.43696756495217687</c:v>
                </c:pt>
                <c:pt idx="3475">
                  <c:v>0.43696756495217687</c:v>
                </c:pt>
                <c:pt idx="3476">
                  <c:v>0.43696756495217687</c:v>
                </c:pt>
                <c:pt idx="3477">
                  <c:v>0.43696756495217687</c:v>
                </c:pt>
                <c:pt idx="3478">
                  <c:v>0.43696756495217687</c:v>
                </c:pt>
                <c:pt idx="3479">
                  <c:v>0.43696756495217687</c:v>
                </c:pt>
                <c:pt idx="3480">
                  <c:v>0.43696756495217687</c:v>
                </c:pt>
                <c:pt idx="3481">
                  <c:v>0.43696756495217687</c:v>
                </c:pt>
                <c:pt idx="3482">
                  <c:v>0.43696756495217687</c:v>
                </c:pt>
                <c:pt idx="3483">
                  <c:v>0.43696756495217687</c:v>
                </c:pt>
                <c:pt idx="3484">
                  <c:v>0.43696756495217687</c:v>
                </c:pt>
                <c:pt idx="3485">
                  <c:v>0.43696756495217687</c:v>
                </c:pt>
                <c:pt idx="3486">
                  <c:v>0.43696756495217687</c:v>
                </c:pt>
                <c:pt idx="3487">
                  <c:v>0.43696756495217687</c:v>
                </c:pt>
                <c:pt idx="3488">
                  <c:v>0.43696756495217687</c:v>
                </c:pt>
                <c:pt idx="3489">
                  <c:v>0.43696756495217687</c:v>
                </c:pt>
                <c:pt idx="3490">
                  <c:v>0.43696756495217687</c:v>
                </c:pt>
                <c:pt idx="3491">
                  <c:v>0.43696756495217687</c:v>
                </c:pt>
                <c:pt idx="3492">
                  <c:v>0.43696756495217687</c:v>
                </c:pt>
                <c:pt idx="3493">
                  <c:v>0.43696756495217687</c:v>
                </c:pt>
                <c:pt idx="3494">
                  <c:v>0.43696756495217687</c:v>
                </c:pt>
                <c:pt idx="3495">
                  <c:v>0.43696756495217687</c:v>
                </c:pt>
                <c:pt idx="3496">
                  <c:v>0.43696756495217687</c:v>
                </c:pt>
                <c:pt idx="3497">
                  <c:v>0.43696756495217687</c:v>
                </c:pt>
                <c:pt idx="3498">
                  <c:v>0.43696756495217687</c:v>
                </c:pt>
                <c:pt idx="3499">
                  <c:v>0.43696756495217687</c:v>
                </c:pt>
                <c:pt idx="3500">
                  <c:v>0.43696756495217687</c:v>
                </c:pt>
                <c:pt idx="3501">
                  <c:v>0.43696756495217687</c:v>
                </c:pt>
                <c:pt idx="3502">
                  <c:v>0.43696756495217687</c:v>
                </c:pt>
                <c:pt idx="3503">
                  <c:v>0.43696756495217687</c:v>
                </c:pt>
                <c:pt idx="3504">
                  <c:v>0.43696756495217687</c:v>
                </c:pt>
                <c:pt idx="3505">
                  <c:v>0.43696756495217687</c:v>
                </c:pt>
                <c:pt idx="3506">
                  <c:v>0.43696756495217687</c:v>
                </c:pt>
                <c:pt idx="3507">
                  <c:v>0.43696756495217687</c:v>
                </c:pt>
                <c:pt idx="3508">
                  <c:v>0.43696756495217687</c:v>
                </c:pt>
                <c:pt idx="3509">
                  <c:v>0.43696756495217687</c:v>
                </c:pt>
                <c:pt idx="3510">
                  <c:v>0.43696756495217687</c:v>
                </c:pt>
                <c:pt idx="3511">
                  <c:v>0.43696756495217687</c:v>
                </c:pt>
                <c:pt idx="3512">
                  <c:v>0.43696756495217687</c:v>
                </c:pt>
                <c:pt idx="3513">
                  <c:v>0.43696756495217687</c:v>
                </c:pt>
                <c:pt idx="3514">
                  <c:v>0.43696756495217687</c:v>
                </c:pt>
                <c:pt idx="3515">
                  <c:v>0.43696756495217687</c:v>
                </c:pt>
                <c:pt idx="3516">
                  <c:v>0.43696756495217687</c:v>
                </c:pt>
                <c:pt idx="3517">
                  <c:v>0.43696756495217687</c:v>
                </c:pt>
                <c:pt idx="3518">
                  <c:v>0.43696756495217687</c:v>
                </c:pt>
                <c:pt idx="3519">
                  <c:v>0.43696756495217687</c:v>
                </c:pt>
                <c:pt idx="3520">
                  <c:v>0.43696756495217687</c:v>
                </c:pt>
                <c:pt idx="3521">
                  <c:v>0.43696756495217687</c:v>
                </c:pt>
                <c:pt idx="3522">
                  <c:v>0.43696756495217687</c:v>
                </c:pt>
                <c:pt idx="3523">
                  <c:v>0.43696756495217687</c:v>
                </c:pt>
                <c:pt idx="3524">
                  <c:v>0.43696756495217687</c:v>
                </c:pt>
                <c:pt idx="3525">
                  <c:v>0.43696756495217687</c:v>
                </c:pt>
                <c:pt idx="3526">
                  <c:v>0.43696756495217687</c:v>
                </c:pt>
                <c:pt idx="3527">
                  <c:v>0.43696756495217687</c:v>
                </c:pt>
                <c:pt idx="3528">
                  <c:v>0.43696756495217687</c:v>
                </c:pt>
                <c:pt idx="3529">
                  <c:v>0.43696756495217687</c:v>
                </c:pt>
                <c:pt idx="3530">
                  <c:v>0.43696756495217687</c:v>
                </c:pt>
                <c:pt idx="3531">
                  <c:v>0.43696756495217687</c:v>
                </c:pt>
                <c:pt idx="3532">
                  <c:v>0.43696756495217687</c:v>
                </c:pt>
                <c:pt idx="3533">
                  <c:v>0.43696756495217687</c:v>
                </c:pt>
                <c:pt idx="3534">
                  <c:v>0.43696756495217687</c:v>
                </c:pt>
                <c:pt idx="3535">
                  <c:v>0.43696756495217687</c:v>
                </c:pt>
                <c:pt idx="3536">
                  <c:v>0.43696756495217687</c:v>
                </c:pt>
                <c:pt idx="3537">
                  <c:v>0.43696756495217687</c:v>
                </c:pt>
                <c:pt idx="3538">
                  <c:v>0.43696756495217687</c:v>
                </c:pt>
                <c:pt idx="3539">
                  <c:v>0.43696756495217687</c:v>
                </c:pt>
                <c:pt idx="3540">
                  <c:v>0.43696756495217687</c:v>
                </c:pt>
                <c:pt idx="3541">
                  <c:v>0.43696756495217687</c:v>
                </c:pt>
                <c:pt idx="3542">
                  <c:v>0.43696756495217687</c:v>
                </c:pt>
                <c:pt idx="3543">
                  <c:v>0.43696756495217687</c:v>
                </c:pt>
                <c:pt idx="3544">
                  <c:v>0.43696756495217687</c:v>
                </c:pt>
                <c:pt idx="3545">
                  <c:v>0.43696756495217687</c:v>
                </c:pt>
                <c:pt idx="3546">
                  <c:v>0.43696756495217687</c:v>
                </c:pt>
                <c:pt idx="3547">
                  <c:v>0.43696756495217687</c:v>
                </c:pt>
                <c:pt idx="3548">
                  <c:v>0.43696756495217687</c:v>
                </c:pt>
                <c:pt idx="3549">
                  <c:v>0.43696756495217687</c:v>
                </c:pt>
                <c:pt idx="3550">
                  <c:v>0.43696756495217687</c:v>
                </c:pt>
                <c:pt idx="3551">
                  <c:v>0.43696756495217687</c:v>
                </c:pt>
                <c:pt idx="3552">
                  <c:v>0.43696756495217687</c:v>
                </c:pt>
                <c:pt idx="3553">
                  <c:v>0.43696756495217687</c:v>
                </c:pt>
                <c:pt idx="3554">
                  <c:v>0.43696756495217687</c:v>
                </c:pt>
                <c:pt idx="3555">
                  <c:v>0.43696756495217687</c:v>
                </c:pt>
                <c:pt idx="3556">
                  <c:v>0.43696756495217687</c:v>
                </c:pt>
                <c:pt idx="3557">
                  <c:v>0.43696756495217687</c:v>
                </c:pt>
                <c:pt idx="3558">
                  <c:v>0.43696756495217687</c:v>
                </c:pt>
                <c:pt idx="3559">
                  <c:v>0.43696756495217687</c:v>
                </c:pt>
                <c:pt idx="3560">
                  <c:v>0.43696756495217687</c:v>
                </c:pt>
                <c:pt idx="3561">
                  <c:v>0.43696756495217687</c:v>
                </c:pt>
                <c:pt idx="3562">
                  <c:v>0.43696756495217687</c:v>
                </c:pt>
                <c:pt idx="3563">
                  <c:v>0.43696756495217687</c:v>
                </c:pt>
                <c:pt idx="3564">
                  <c:v>0.43696756495217687</c:v>
                </c:pt>
                <c:pt idx="3565">
                  <c:v>0.43696756495217687</c:v>
                </c:pt>
                <c:pt idx="3566">
                  <c:v>0.43696756495217687</c:v>
                </c:pt>
                <c:pt idx="3567">
                  <c:v>0.43696756495217687</c:v>
                </c:pt>
                <c:pt idx="3568">
                  <c:v>0.43696756495217687</c:v>
                </c:pt>
                <c:pt idx="3569">
                  <c:v>0.43696756495217687</c:v>
                </c:pt>
                <c:pt idx="3570">
                  <c:v>0.43696756495217687</c:v>
                </c:pt>
                <c:pt idx="3571">
                  <c:v>0.43696756495217687</c:v>
                </c:pt>
                <c:pt idx="3572">
                  <c:v>0.43696756495217687</c:v>
                </c:pt>
                <c:pt idx="3573">
                  <c:v>0.43696756495217687</c:v>
                </c:pt>
                <c:pt idx="3574">
                  <c:v>0.43696756495217687</c:v>
                </c:pt>
                <c:pt idx="3575">
                  <c:v>0.43696756495217687</c:v>
                </c:pt>
                <c:pt idx="3576">
                  <c:v>0.43696756495217687</c:v>
                </c:pt>
                <c:pt idx="3577">
                  <c:v>0.43696756495217687</c:v>
                </c:pt>
                <c:pt idx="3578">
                  <c:v>0.43696756495217687</c:v>
                </c:pt>
                <c:pt idx="3579">
                  <c:v>0.43696756495217687</c:v>
                </c:pt>
                <c:pt idx="3580">
                  <c:v>0.43696756495217687</c:v>
                </c:pt>
                <c:pt idx="3581">
                  <c:v>0.43696756495217687</c:v>
                </c:pt>
                <c:pt idx="3582">
                  <c:v>0.43696756495217687</c:v>
                </c:pt>
                <c:pt idx="3583">
                  <c:v>0.43696756495217687</c:v>
                </c:pt>
                <c:pt idx="3584">
                  <c:v>0.43696756495217687</c:v>
                </c:pt>
                <c:pt idx="3585">
                  <c:v>0.43696756495217687</c:v>
                </c:pt>
                <c:pt idx="3586">
                  <c:v>0.43696756495217687</c:v>
                </c:pt>
                <c:pt idx="3587">
                  <c:v>0.43696756495217687</c:v>
                </c:pt>
                <c:pt idx="3588">
                  <c:v>0.43696756495217687</c:v>
                </c:pt>
                <c:pt idx="3589">
                  <c:v>0.43696756495217687</c:v>
                </c:pt>
                <c:pt idx="3590">
                  <c:v>0.43696756495217687</c:v>
                </c:pt>
                <c:pt idx="3591">
                  <c:v>0.43696756495217687</c:v>
                </c:pt>
                <c:pt idx="3592">
                  <c:v>0.43696756495217687</c:v>
                </c:pt>
                <c:pt idx="3593">
                  <c:v>0.43696756495217687</c:v>
                </c:pt>
                <c:pt idx="3594">
                  <c:v>0.43696756495217687</c:v>
                </c:pt>
                <c:pt idx="3595">
                  <c:v>0.43696756495217687</c:v>
                </c:pt>
                <c:pt idx="3596">
                  <c:v>0.43696756495217687</c:v>
                </c:pt>
                <c:pt idx="3597">
                  <c:v>0.43696756495217687</c:v>
                </c:pt>
                <c:pt idx="3598">
                  <c:v>0.43696756495217687</c:v>
                </c:pt>
                <c:pt idx="3599">
                  <c:v>0.43696756495217687</c:v>
                </c:pt>
                <c:pt idx="3600">
                  <c:v>0.43696756495217687</c:v>
                </c:pt>
                <c:pt idx="3601">
                  <c:v>0.43696756495217687</c:v>
                </c:pt>
                <c:pt idx="3602">
                  <c:v>0.43696756495217687</c:v>
                </c:pt>
                <c:pt idx="3603">
                  <c:v>0.43696756495217687</c:v>
                </c:pt>
                <c:pt idx="3604">
                  <c:v>0.43696756495217687</c:v>
                </c:pt>
                <c:pt idx="3605">
                  <c:v>0.43696756495217687</c:v>
                </c:pt>
                <c:pt idx="3606">
                  <c:v>0.43696756495217687</c:v>
                </c:pt>
                <c:pt idx="3607">
                  <c:v>0.43696756495217687</c:v>
                </c:pt>
                <c:pt idx="3608">
                  <c:v>0.43696756495217687</c:v>
                </c:pt>
                <c:pt idx="3609">
                  <c:v>0.43696756495217687</c:v>
                </c:pt>
                <c:pt idx="3610">
                  <c:v>0.43696756495217687</c:v>
                </c:pt>
                <c:pt idx="3611">
                  <c:v>0.43696756495217687</c:v>
                </c:pt>
                <c:pt idx="3612">
                  <c:v>0.43696756495217687</c:v>
                </c:pt>
                <c:pt idx="3613">
                  <c:v>0.43696756495217687</c:v>
                </c:pt>
                <c:pt idx="3614">
                  <c:v>0.43696756495217687</c:v>
                </c:pt>
                <c:pt idx="3615">
                  <c:v>0.43696756495217687</c:v>
                </c:pt>
                <c:pt idx="3616">
                  <c:v>0.43696756495217687</c:v>
                </c:pt>
                <c:pt idx="3617">
                  <c:v>0.43696756495217687</c:v>
                </c:pt>
                <c:pt idx="3618">
                  <c:v>0.43696756495217687</c:v>
                </c:pt>
                <c:pt idx="3619">
                  <c:v>0.43696756495217687</c:v>
                </c:pt>
                <c:pt idx="3620">
                  <c:v>0.43696756495217687</c:v>
                </c:pt>
                <c:pt idx="3621">
                  <c:v>0.43696756495217687</c:v>
                </c:pt>
                <c:pt idx="3622">
                  <c:v>0.43696756495217687</c:v>
                </c:pt>
                <c:pt idx="3623">
                  <c:v>0.43696756495217687</c:v>
                </c:pt>
                <c:pt idx="3624">
                  <c:v>0.43696756495217687</c:v>
                </c:pt>
                <c:pt idx="3625">
                  <c:v>0.43696756495217687</c:v>
                </c:pt>
                <c:pt idx="3626">
                  <c:v>0.43696756495217687</c:v>
                </c:pt>
                <c:pt idx="3627">
                  <c:v>0.43696756495217687</c:v>
                </c:pt>
                <c:pt idx="3628">
                  <c:v>0.43696756495217687</c:v>
                </c:pt>
                <c:pt idx="3629">
                  <c:v>0.43696756495217687</c:v>
                </c:pt>
                <c:pt idx="3630">
                  <c:v>0.43696756495217687</c:v>
                </c:pt>
                <c:pt idx="3631">
                  <c:v>0.43696756495217687</c:v>
                </c:pt>
                <c:pt idx="3632">
                  <c:v>0.43696756495217687</c:v>
                </c:pt>
                <c:pt idx="3633">
                  <c:v>0.43696756495217687</c:v>
                </c:pt>
                <c:pt idx="3634">
                  <c:v>0.43696756495217687</c:v>
                </c:pt>
                <c:pt idx="3635">
                  <c:v>0.43696756495217687</c:v>
                </c:pt>
                <c:pt idx="3636">
                  <c:v>0.43696756495217687</c:v>
                </c:pt>
                <c:pt idx="3637">
                  <c:v>0.43696756495217687</c:v>
                </c:pt>
                <c:pt idx="3638">
                  <c:v>0.43696756495217687</c:v>
                </c:pt>
                <c:pt idx="3639">
                  <c:v>0.43696756495217687</c:v>
                </c:pt>
                <c:pt idx="3640">
                  <c:v>0.43696756495217687</c:v>
                </c:pt>
                <c:pt idx="3641">
                  <c:v>0.43696756495217687</c:v>
                </c:pt>
                <c:pt idx="3642">
                  <c:v>0.43696756495217687</c:v>
                </c:pt>
                <c:pt idx="3643">
                  <c:v>0.43696756495217687</c:v>
                </c:pt>
                <c:pt idx="3644">
                  <c:v>0.43696756495217687</c:v>
                </c:pt>
                <c:pt idx="3645">
                  <c:v>0.43696756495217687</c:v>
                </c:pt>
                <c:pt idx="3646">
                  <c:v>0.43696756495217687</c:v>
                </c:pt>
                <c:pt idx="3647">
                  <c:v>0.43696756495217687</c:v>
                </c:pt>
                <c:pt idx="3648">
                  <c:v>0.43696756495217687</c:v>
                </c:pt>
                <c:pt idx="3649">
                  <c:v>0.43696756495217687</c:v>
                </c:pt>
                <c:pt idx="3650">
                  <c:v>0.43696756495217687</c:v>
                </c:pt>
                <c:pt idx="3651">
                  <c:v>0.43696756495217687</c:v>
                </c:pt>
                <c:pt idx="3652">
                  <c:v>0.43696756495217687</c:v>
                </c:pt>
                <c:pt idx="3653">
                  <c:v>0.43696756495217687</c:v>
                </c:pt>
                <c:pt idx="3654">
                  <c:v>0.43696756495217687</c:v>
                </c:pt>
                <c:pt idx="3655">
                  <c:v>0.43696756495217687</c:v>
                </c:pt>
                <c:pt idx="3656">
                  <c:v>0.43696756495217687</c:v>
                </c:pt>
                <c:pt idx="3657">
                  <c:v>0.43696756495217687</c:v>
                </c:pt>
                <c:pt idx="3658">
                  <c:v>0.43696756495217687</c:v>
                </c:pt>
                <c:pt idx="3659">
                  <c:v>0.43696756495217687</c:v>
                </c:pt>
                <c:pt idx="3660">
                  <c:v>0.43696756495217687</c:v>
                </c:pt>
                <c:pt idx="3661">
                  <c:v>0.43696756495217687</c:v>
                </c:pt>
                <c:pt idx="3662">
                  <c:v>0.43696756495217687</c:v>
                </c:pt>
                <c:pt idx="3663">
                  <c:v>0.43696756495217687</c:v>
                </c:pt>
                <c:pt idx="3664">
                  <c:v>0.43696756495217687</c:v>
                </c:pt>
                <c:pt idx="3665">
                  <c:v>0.43696756495217687</c:v>
                </c:pt>
                <c:pt idx="3666">
                  <c:v>0.43696756495217687</c:v>
                </c:pt>
                <c:pt idx="3667">
                  <c:v>0.43696756495217687</c:v>
                </c:pt>
                <c:pt idx="3668">
                  <c:v>0.43696756495217687</c:v>
                </c:pt>
                <c:pt idx="3669">
                  <c:v>0.43696756495217687</c:v>
                </c:pt>
                <c:pt idx="3670">
                  <c:v>0.43696756495217687</c:v>
                </c:pt>
                <c:pt idx="3671">
                  <c:v>0.43696756495217687</c:v>
                </c:pt>
                <c:pt idx="3672">
                  <c:v>0.43696756495217687</c:v>
                </c:pt>
                <c:pt idx="3673">
                  <c:v>0.43696756495217687</c:v>
                </c:pt>
                <c:pt idx="3674">
                  <c:v>0.43696756495217687</c:v>
                </c:pt>
                <c:pt idx="3675">
                  <c:v>0.43696756495217687</c:v>
                </c:pt>
                <c:pt idx="3676">
                  <c:v>0.43696756495217687</c:v>
                </c:pt>
                <c:pt idx="3677">
                  <c:v>0.43696756495217687</c:v>
                </c:pt>
                <c:pt idx="3678">
                  <c:v>0.43696756495217687</c:v>
                </c:pt>
                <c:pt idx="3679">
                  <c:v>0.43696756495217687</c:v>
                </c:pt>
                <c:pt idx="3680">
                  <c:v>0.43696756495217687</c:v>
                </c:pt>
                <c:pt idx="3681">
                  <c:v>0.43696756495217687</c:v>
                </c:pt>
                <c:pt idx="3682">
                  <c:v>0.43696756495217687</c:v>
                </c:pt>
                <c:pt idx="3683">
                  <c:v>0.43696756495217687</c:v>
                </c:pt>
                <c:pt idx="3684">
                  <c:v>0.43696756495217687</c:v>
                </c:pt>
                <c:pt idx="3685">
                  <c:v>0.43696756495217687</c:v>
                </c:pt>
                <c:pt idx="3686">
                  <c:v>0.43696756495217687</c:v>
                </c:pt>
                <c:pt idx="3687">
                  <c:v>0.43696756495217687</c:v>
                </c:pt>
                <c:pt idx="3688">
                  <c:v>0.43696756495217687</c:v>
                </c:pt>
                <c:pt idx="3689">
                  <c:v>0.43696756495217687</c:v>
                </c:pt>
                <c:pt idx="3690">
                  <c:v>0.43696756495217687</c:v>
                </c:pt>
                <c:pt idx="3691">
                  <c:v>0.43696756495217687</c:v>
                </c:pt>
                <c:pt idx="3692">
                  <c:v>0.43696756495217687</c:v>
                </c:pt>
                <c:pt idx="3693">
                  <c:v>0.43696756495217687</c:v>
                </c:pt>
                <c:pt idx="3694">
                  <c:v>0.43696756495217687</c:v>
                </c:pt>
                <c:pt idx="3695">
                  <c:v>0.43696756495217687</c:v>
                </c:pt>
                <c:pt idx="3696">
                  <c:v>0.43696756495217687</c:v>
                </c:pt>
                <c:pt idx="3697">
                  <c:v>0.43696756495217687</c:v>
                </c:pt>
                <c:pt idx="3698">
                  <c:v>0.43696756495217687</c:v>
                </c:pt>
                <c:pt idx="3699">
                  <c:v>0.43696756495217687</c:v>
                </c:pt>
                <c:pt idx="3700">
                  <c:v>0.43696756495217687</c:v>
                </c:pt>
                <c:pt idx="3701">
                  <c:v>0.43696756495217687</c:v>
                </c:pt>
                <c:pt idx="3702">
                  <c:v>0.43696756495217687</c:v>
                </c:pt>
                <c:pt idx="3703">
                  <c:v>0.43696756495217687</c:v>
                </c:pt>
                <c:pt idx="3704">
                  <c:v>0.43696756495217687</c:v>
                </c:pt>
                <c:pt idx="3705">
                  <c:v>0.43696756495217687</c:v>
                </c:pt>
                <c:pt idx="3706">
                  <c:v>0.43696756495217687</c:v>
                </c:pt>
                <c:pt idx="3707">
                  <c:v>0.43696756495217687</c:v>
                </c:pt>
                <c:pt idx="3708">
                  <c:v>0.43696756495217687</c:v>
                </c:pt>
                <c:pt idx="3709">
                  <c:v>0.43696756495217687</c:v>
                </c:pt>
                <c:pt idx="3710">
                  <c:v>0.43696756495217687</c:v>
                </c:pt>
                <c:pt idx="3711">
                  <c:v>0.43696756495217687</c:v>
                </c:pt>
                <c:pt idx="3712">
                  <c:v>0.43696756495217687</c:v>
                </c:pt>
                <c:pt idx="3713">
                  <c:v>0.43696756495217687</c:v>
                </c:pt>
                <c:pt idx="3714">
                  <c:v>0.43696756495217687</c:v>
                </c:pt>
                <c:pt idx="3715">
                  <c:v>0.43696756495217687</c:v>
                </c:pt>
                <c:pt idx="3716">
                  <c:v>0.43696756495217687</c:v>
                </c:pt>
                <c:pt idx="3717">
                  <c:v>0.43696756495217687</c:v>
                </c:pt>
                <c:pt idx="3718">
                  <c:v>0.43696756495217687</c:v>
                </c:pt>
                <c:pt idx="3719">
                  <c:v>0.43696756495217687</c:v>
                </c:pt>
                <c:pt idx="3720">
                  <c:v>0.43696756495217687</c:v>
                </c:pt>
                <c:pt idx="3721">
                  <c:v>0.43696756495217687</c:v>
                </c:pt>
                <c:pt idx="3722">
                  <c:v>0.43696756495217687</c:v>
                </c:pt>
                <c:pt idx="3723">
                  <c:v>0.43696756495217687</c:v>
                </c:pt>
                <c:pt idx="3724">
                  <c:v>0.43696756495217687</c:v>
                </c:pt>
                <c:pt idx="3725">
                  <c:v>0.43696756495217687</c:v>
                </c:pt>
                <c:pt idx="3726">
                  <c:v>0.43696756495217687</c:v>
                </c:pt>
                <c:pt idx="3727">
                  <c:v>0.43696756495217687</c:v>
                </c:pt>
                <c:pt idx="3728">
                  <c:v>0.43696756495217687</c:v>
                </c:pt>
                <c:pt idx="3729">
                  <c:v>0.43696756495217687</c:v>
                </c:pt>
                <c:pt idx="3730">
                  <c:v>0.43696756495217687</c:v>
                </c:pt>
                <c:pt idx="3731">
                  <c:v>0.43696756495217687</c:v>
                </c:pt>
                <c:pt idx="3732">
                  <c:v>0.43696756495217687</c:v>
                </c:pt>
                <c:pt idx="3733">
                  <c:v>0.43696756495217687</c:v>
                </c:pt>
                <c:pt idx="3734">
                  <c:v>0.43696756495217687</c:v>
                </c:pt>
                <c:pt idx="3735">
                  <c:v>0.43696756495217687</c:v>
                </c:pt>
                <c:pt idx="3736">
                  <c:v>0.43696756495217687</c:v>
                </c:pt>
                <c:pt idx="3737">
                  <c:v>0.43696756495217687</c:v>
                </c:pt>
                <c:pt idx="3738">
                  <c:v>0.43696756495217687</c:v>
                </c:pt>
                <c:pt idx="3739">
                  <c:v>0.43696756495217687</c:v>
                </c:pt>
                <c:pt idx="3740">
                  <c:v>0.43696756495217687</c:v>
                </c:pt>
                <c:pt idx="3741">
                  <c:v>0.43696756495217687</c:v>
                </c:pt>
                <c:pt idx="3742">
                  <c:v>0.43696756495217687</c:v>
                </c:pt>
                <c:pt idx="3743">
                  <c:v>0.43696756495217687</c:v>
                </c:pt>
                <c:pt idx="3744">
                  <c:v>0.43696756495217687</c:v>
                </c:pt>
                <c:pt idx="3745">
                  <c:v>0.43696756495217687</c:v>
                </c:pt>
                <c:pt idx="3746">
                  <c:v>0.43696756495217687</c:v>
                </c:pt>
                <c:pt idx="3747">
                  <c:v>0.43696756495217687</c:v>
                </c:pt>
                <c:pt idx="3748">
                  <c:v>0.43696756495217687</c:v>
                </c:pt>
                <c:pt idx="3749">
                  <c:v>0.43696756495217687</c:v>
                </c:pt>
                <c:pt idx="3750">
                  <c:v>0.43696756495217687</c:v>
                </c:pt>
                <c:pt idx="3751">
                  <c:v>0.43696756495217687</c:v>
                </c:pt>
                <c:pt idx="3752">
                  <c:v>0.43696756495217687</c:v>
                </c:pt>
                <c:pt idx="3753">
                  <c:v>0.43696756495217687</c:v>
                </c:pt>
                <c:pt idx="3754">
                  <c:v>0.43696756495217687</c:v>
                </c:pt>
                <c:pt idx="3755">
                  <c:v>0.43696756495217687</c:v>
                </c:pt>
                <c:pt idx="3756">
                  <c:v>0.43696756495217687</c:v>
                </c:pt>
                <c:pt idx="3757">
                  <c:v>0.43696756495217687</c:v>
                </c:pt>
                <c:pt idx="3758">
                  <c:v>0.43696756495217687</c:v>
                </c:pt>
                <c:pt idx="3759">
                  <c:v>0.43696756495217687</c:v>
                </c:pt>
                <c:pt idx="3760">
                  <c:v>0.43696756495217687</c:v>
                </c:pt>
                <c:pt idx="3761">
                  <c:v>0.43696756495217687</c:v>
                </c:pt>
                <c:pt idx="3762">
                  <c:v>0.43696756495217687</c:v>
                </c:pt>
                <c:pt idx="3763">
                  <c:v>0.43696756495217687</c:v>
                </c:pt>
                <c:pt idx="3764">
                  <c:v>0.43696756495217687</c:v>
                </c:pt>
                <c:pt idx="3765">
                  <c:v>0.43696756495217687</c:v>
                </c:pt>
                <c:pt idx="3766">
                  <c:v>0.43696756495217687</c:v>
                </c:pt>
                <c:pt idx="3767">
                  <c:v>0.43696756495217687</c:v>
                </c:pt>
                <c:pt idx="3768">
                  <c:v>0.43696756495217687</c:v>
                </c:pt>
                <c:pt idx="3769">
                  <c:v>0.43696756495217687</c:v>
                </c:pt>
                <c:pt idx="3770">
                  <c:v>0.43696756495217687</c:v>
                </c:pt>
                <c:pt idx="3771">
                  <c:v>0.43696756495217687</c:v>
                </c:pt>
                <c:pt idx="3772">
                  <c:v>0.43696756495217687</c:v>
                </c:pt>
                <c:pt idx="3773">
                  <c:v>0.43696756495217687</c:v>
                </c:pt>
                <c:pt idx="3774">
                  <c:v>0.43696756495217687</c:v>
                </c:pt>
                <c:pt idx="3775">
                  <c:v>0.43696756495217687</c:v>
                </c:pt>
                <c:pt idx="3776">
                  <c:v>0.43696756495217687</c:v>
                </c:pt>
                <c:pt idx="3777">
                  <c:v>0.43696756495217687</c:v>
                </c:pt>
                <c:pt idx="3778">
                  <c:v>0.43696756495217687</c:v>
                </c:pt>
                <c:pt idx="3779">
                  <c:v>0.43696756495217687</c:v>
                </c:pt>
                <c:pt idx="3780">
                  <c:v>0.43696756495217687</c:v>
                </c:pt>
                <c:pt idx="3781">
                  <c:v>0.43696756495217687</c:v>
                </c:pt>
                <c:pt idx="3782">
                  <c:v>0.43696756495217687</c:v>
                </c:pt>
                <c:pt idx="3783">
                  <c:v>0.43696756495217687</c:v>
                </c:pt>
                <c:pt idx="3784">
                  <c:v>0.43696756495217687</c:v>
                </c:pt>
                <c:pt idx="3785">
                  <c:v>0.43696756495217687</c:v>
                </c:pt>
                <c:pt idx="3786">
                  <c:v>0.43696756495217687</c:v>
                </c:pt>
                <c:pt idx="3787">
                  <c:v>0.43696756495217687</c:v>
                </c:pt>
                <c:pt idx="3788">
                  <c:v>0.43696756495217687</c:v>
                </c:pt>
                <c:pt idx="3789">
                  <c:v>0.43696756495217687</c:v>
                </c:pt>
                <c:pt idx="3790">
                  <c:v>0.43696756495217687</c:v>
                </c:pt>
                <c:pt idx="3791">
                  <c:v>0.43696756495217687</c:v>
                </c:pt>
                <c:pt idx="3792">
                  <c:v>0.43696756495217687</c:v>
                </c:pt>
                <c:pt idx="3793">
                  <c:v>0.43696756495217687</c:v>
                </c:pt>
                <c:pt idx="3794">
                  <c:v>0.43696756495217687</c:v>
                </c:pt>
                <c:pt idx="3795">
                  <c:v>0.43696756495217687</c:v>
                </c:pt>
                <c:pt idx="3796">
                  <c:v>0.43696756495217687</c:v>
                </c:pt>
                <c:pt idx="3797">
                  <c:v>0.43696756495217687</c:v>
                </c:pt>
                <c:pt idx="3798">
                  <c:v>0.43696756495217687</c:v>
                </c:pt>
                <c:pt idx="3799">
                  <c:v>0.43696756495217687</c:v>
                </c:pt>
                <c:pt idx="3800">
                  <c:v>0.43696756495217687</c:v>
                </c:pt>
                <c:pt idx="3801">
                  <c:v>0.43696756495217687</c:v>
                </c:pt>
                <c:pt idx="3802">
                  <c:v>0.43696756495217687</c:v>
                </c:pt>
                <c:pt idx="3803">
                  <c:v>0.43696756495217687</c:v>
                </c:pt>
                <c:pt idx="3804">
                  <c:v>0.43696756495217687</c:v>
                </c:pt>
                <c:pt idx="3805">
                  <c:v>0.43696756495217687</c:v>
                </c:pt>
                <c:pt idx="3806">
                  <c:v>0.43696756495217687</c:v>
                </c:pt>
                <c:pt idx="3807">
                  <c:v>0.43696756495217687</c:v>
                </c:pt>
                <c:pt idx="3808">
                  <c:v>0.43696756495217687</c:v>
                </c:pt>
                <c:pt idx="3809">
                  <c:v>0.43696756495217687</c:v>
                </c:pt>
                <c:pt idx="3810">
                  <c:v>0.43696756495217687</c:v>
                </c:pt>
                <c:pt idx="3811">
                  <c:v>0.43696756495217687</c:v>
                </c:pt>
                <c:pt idx="3812">
                  <c:v>0.43696756495217687</c:v>
                </c:pt>
                <c:pt idx="3813">
                  <c:v>0.43696756495217687</c:v>
                </c:pt>
                <c:pt idx="3814">
                  <c:v>0.43696756495217687</c:v>
                </c:pt>
                <c:pt idx="3815">
                  <c:v>0.43696756495217687</c:v>
                </c:pt>
                <c:pt idx="3816">
                  <c:v>0.43696756495217687</c:v>
                </c:pt>
                <c:pt idx="3817">
                  <c:v>0.43696756495217687</c:v>
                </c:pt>
                <c:pt idx="3818">
                  <c:v>0.43696756495217687</c:v>
                </c:pt>
                <c:pt idx="3819">
                  <c:v>0.43696756495217687</c:v>
                </c:pt>
                <c:pt idx="3820">
                  <c:v>0.43696756495217687</c:v>
                </c:pt>
                <c:pt idx="3821">
                  <c:v>0.43696756495217687</c:v>
                </c:pt>
                <c:pt idx="3822">
                  <c:v>0.43696756495217687</c:v>
                </c:pt>
                <c:pt idx="3823">
                  <c:v>0.43696756495217687</c:v>
                </c:pt>
                <c:pt idx="3824">
                  <c:v>0.43696756495217687</c:v>
                </c:pt>
                <c:pt idx="3825">
                  <c:v>0.43696756495217687</c:v>
                </c:pt>
                <c:pt idx="3826">
                  <c:v>0.43696756495217687</c:v>
                </c:pt>
                <c:pt idx="3827">
                  <c:v>0.43696756495217687</c:v>
                </c:pt>
                <c:pt idx="3828">
                  <c:v>0.43696756495217687</c:v>
                </c:pt>
                <c:pt idx="3829">
                  <c:v>0.43696756495217687</c:v>
                </c:pt>
                <c:pt idx="3830">
                  <c:v>0.43696756495217687</c:v>
                </c:pt>
                <c:pt idx="3831">
                  <c:v>0.43696756495217687</c:v>
                </c:pt>
                <c:pt idx="3832">
                  <c:v>0.43696756495217687</c:v>
                </c:pt>
                <c:pt idx="3833">
                  <c:v>0.43696756495217687</c:v>
                </c:pt>
                <c:pt idx="3834">
                  <c:v>0.43696756495217687</c:v>
                </c:pt>
                <c:pt idx="3835">
                  <c:v>0.43696756495217687</c:v>
                </c:pt>
                <c:pt idx="3836">
                  <c:v>0.43696756495217687</c:v>
                </c:pt>
                <c:pt idx="3837">
                  <c:v>0.43696756495217687</c:v>
                </c:pt>
                <c:pt idx="3838">
                  <c:v>0.43696756495217687</c:v>
                </c:pt>
                <c:pt idx="3839">
                  <c:v>0.43696756495217687</c:v>
                </c:pt>
                <c:pt idx="3840">
                  <c:v>0.43696756495217687</c:v>
                </c:pt>
                <c:pt idx="3841">
                  <c:v>0.43696756495217687</c:v>
                </c:pt>
                <c:pt idx="3842">
                  <c:v>0.43696756495217687</c:v>
                </c:pt>
                <c:pt idx="3843">
                  <c:v>0.43696756495217687</c:v>
                </c:pt>
                <c:pt idx="3844">
                  <c:v>0.43696756495217687</c:v>
                </c:pt>
                <c:pt idx="3845">
                  <c:v>0.43696756495217687</c:v>
                </c:pt>
                <c:pt idx="3846">
                  <c:v>0.43696756495217687</c:v>
                </c:pt>
                <c:pt idx="3847">
                  <c:v>0.43696756495217687</c:v>
                </c:pt>
                <c:pt idx="3848">
                  <c:v>0.43696756495217687</c:v>
                </c:pt>
                <c:pt idx="3849">
                  <c:v>0.43696756495217687</c:v>
                </c:pt>
                <c:pt idx="3850">
                  <c:v>0.43696756495217687</c:v>
                </c:pt>
                <c:pt idx="3851">
                  <c:v>0.43696756495217687</c:v>
                </c:pt>
                <c:pt idx="3852">
                  <c:v>0.43696756495217687</c:v>
                </c:pt>
                <c:pt idx="3853">
                  <c:v>0.43696756495217687</c:v>
                </c:pt>
                <c:pt idx="3854">
                  <c:v>0.43696756495217687</c:v>
                </c:pt>
                <c:pt idx="3855">
                  <c:v>0.43696756495217687</c:v>
                </c:pt>
                <c:pt idx="3856">
                  <c:v>0.43696756495217687</c:v>
                </c:pt>
                <c:pt idx="3857">
                  <c:v>0.43696756495217687</c:v>
                </c:pt>
                <c:pt idx="3858">
                  <c:v>0.43696756495217687</c:v>
                </c:pt>
                <c:pt idx="3859">
                  <c:v>0.43696756495217687</c:v>
                </c:pt>
                <c:pt idx="3860">
                  <c:v>0.43696756495217687</c:v>
                </c:pt>
                <c:pt idx="3861">
                  <c:v>0.43696756495217687</c:v>
                </c:pt>
                <c:pt idx="3862">
                  <c:v>0.43696756495217687</c:v>
                </c:pt>
                <c:pt idx="3863">
                  <c:v>0.43696756495217687</c:v>
                </c:pt>
                <c:pt idx="3864">
                  <c:v>0.43696756495217687</c:v>
                </c:pt>
                <c:pt idx="3865">
                  <c:v>0.43696756495217687</c:v>
                </c:pt>
                <c:pt idx="3866">
                  <c:v>0.43696756495217687</c:v>
                </c:pt>
                <c:pt idx="3867">
                  <c:v>0.43696756495217687</c:v>
                </c:pt>
                <c:pt idx="3868">
                  <c:v>0.43696756495217687</c:v>
                </c:pt>
                <c:pt idx="3869">
                  <c:v>0.43696756495217687</c:v>
                </c:pt>
                <c:pt idx="3870">
                  <c:v>0.43696756495217687</c:v>
                </c:pt>
                <c:pt idx="3871">
                  <c:v>0.43696756495217687</c:v>
                </c:pt>
                <c:pt idx="3872">
                  <c:v>0.43696756495217687</c:v>
                </c:pt>
                <c:pt idx="3873">
                  <c:v>0.43696756495217687</c:v>
                </c:pt>
                <c:pt idx="3874">
                  <c:v>0.43696756495217687</c:v>
                </c:pt>
                <c:pt idx="3875">
                  <c:v>0.43696756495217687</c:v>
                </c:pt>
                <c:pt idx="3876">
                  <c:v>0.43696756495217687</c:v>
                </c:pt>
                <c:pt idx="3877">
                  <c:v>0.43696756495217687</c:v>
                </c:pt>
                <c:pt idx="3878">
                  <c:v>0.43696756495217687</c:v>
                </c:pt>
                <c:pt idx="3879">
                  <c:v>0.43696756495217687</c:v>
                </c:pt>
                <c:pt idx="3880">
                  <c:v>0.43696756495217687</c:v>
                </c:pt>
                <c:pt idx="3881">
                  <c:v>0.43696756495217687</c:v>
                </c:pt>
                <c:pt idx="3882">
                  <c:v>0.43696756495217687</c:v>
                </c:pt>
                <c:pt idx="3883">
                  <c:v>0.43696756495217687</c:v>
                </c:pt>
                <c:pt idx="3884">
                  <c:v>0.43696756495217687</c:v>
                </c:pt>
                <c:pt idx="3885">
                  <c:v>0.43696756495217687</c:v>
                </c:pt>
                <c:pt idx="3886">
                  <c:v>0.43696756495217687</c:v>
                </c:pt>
                <c:pt idx="3887">
                  <c:v>0.43696756495217687</c:v>
                </c:pt>
                <c:pt idx="3888">
                  <c:v>0.43696756495217687</c:v>
                </c:pt>
                <c:pt idx="3889">
                  <c:v>0.43696756495217687</c:v>
                </c:pt>
                <c:pt idx="3890">
                  <c:v>0.43696756495217687</c:v>
                </c:pt>
                <c:pt idx="3891">
                  <c:v>0.43696756495217687</c:v>
                </c:pt>
                <c:pt idx="3892">
                  <c:v>0.43696756495217687</c:v>
                </c:pt>
                <c:pt idx="3893">
                  <c:v>0.43696756495217687</c:v>
                </c:pt>
                <c:pt idx="3894">
                  <c:v>0.43696756495217687</c:v>
                </c:pt>
                <c:pt idx="3895">
                  <c:v>0.43696756495217687</c:v>
                </c:pt>
                <c:pt idx="3896">
                  <c:v>0.43696756495217687</c:v>
                </c:pt>
                <c:pt idx="3897">
                  <c:v>0.43696756495217687</c:v>
                </c:pt>
                <c:pt idx="3898">
                  <c:v>0.43696756495217687</c:v>
                </c:pt>
                <c:pt idx="3899">
                  <c:v>0.43696756495217687</c:v>
                </c:pt>
                <c:pt idx="3900">
                  <c:v>0.43696756495217687</c:v>
                </c:pt>
                <c:pt idx="3901">
                  <c:v>0.43696756495217687</c:v>
                </c:pt>
                <c:pt idx="3902">
                  <c:v>0.43696756495217687</c:v>
                </c:pt>
                <c:pt idx="3903">
                  <c:v>0.43696756495217687</c:v>
                </c:pt>
                <c:pt idx="3904">
                  <c:v>0.43696756495217687</c:v>
                </c:pt>
                <c:pt idx="3905">
                  <c:v>0.43696756495217687</c:v>
                </c:pt>
                <c:pt idx="3906">
                  <c:v>0.43696756495217687</c:v>
                </c:pt>
                <c:pt idx="3907">
                  <c:v>0.43696756495217687</c:v>
                </c:pt>
                <c:pt idx="3908">
                  <c:v>0.43696756495217687</c:v>
                </c:pt>
                <c:pt idx="3909">
                  <c:v>0.43696756495217687</c:v>
                </c:pt>
                <c:pt idx="3910">
                  <c:v>0.43696756495217687</c:v>
                </c:pt>
                <c:pt idx="3911">
                  <c:v>0.43696756495217687</c:v>
                </c:pt>
                <c:pt idx="3912">
                  <c:v>0.43696756495217687</c:v>
                </c:pt>
                <c:pt idx="3913">
                  <c:v>0.43696756495217687</c:v>
                </c:pt>
                <c:pt idx="3914">
                  <c:v>0.43696756495217687</c:v>
                </c:pt>
                <c:pt idx="3915">
                  <c:v>0.43696756495217687</c:v>
                </c:pt>
                <c:pt idx="3916">
                  <c:v>0.43696756495217687</c:v>
                </c:pt>
                <c:pt idx="3917">
                  <c:v>0.43696756495217687</c:v>
                </c:pt>
                <c:pt idx="3918">
                  <c:v>0.43696756495217687</c:v>
                </c:pt>
                <c:pt idx="3919">
                  <c:v>0.43696756495217687</c:v>
                </c:pt>
                <c:pt idx="3920">
                  <c:v>0.43696756495217687</c:v>
                </c:pt>
                <c:pt idx="3921">
                  <c:v>0.43696756495217687</c:v>
                </c:pt>
                <c:pt idx="3922">
                  <c:v>0.43696756495217687</c:v>
                </c:pt>
                <c:pt idx="3923">
                  <c:v>0.43696756495217687</c:v>
                </c:pt>
                <c:pt idx="3924">
                  <c:v>0.43696756495217687</c:v>
                </c:pt>
                <c:pt idx="3925">
                  <c:v>0.43696756495217687</c:v>
                </c:pt>
                <c:pt idx="3926">
                  <c:v>0.43696756495217687</c:v>
                </c:pt>
                <c:pt idx="3927">
                  <c:v>0.43696756495217687</c:v>
                </c:pt>
                <c:pt idx="3928">
                  <c:v>0.43696756495217687</c:v>
                </c:pt>
                <c:pt idx="3929">
                  <c:v>0.43696756495217687</c:v>
                </c:pt>
                <c:pt idx="3930">
                  <c:v>0.43696756495217687</c:v>
                </c:pt>
                <c:pt idx="3931">
                  <c:v>0.43696756495217687</c:v>
                </c:pt>
                <c:pt idx="3932">
                  <c:v>0.43696756495217687</c:v>
                </c:pt>
                <c:pt idx="3933">
                  <c:v>0.43696756495217687</c:v>
                </c:pt>
                <c:pt idx="3934">
                  <c:v>0.43696756495217687</c:v>
                </c:pt>
                <c:pt idx="3935">
                  <c:v>0.43696756495217687</c:v>
                </c:pt>
                <c:pt idx="3936">
                  <c:v>0.43696756495217687</c:v>
                </c:pt>
                <c:pt idx="3937">
                  <c:v>0.43696756495217687</c:v>
                </c:pt>
                <c:pt idx="3938">
                  <c:v>0.43696756495217687</c:v>
                </c:pt>
                <c:pt idx="3939">
                  <c:v>0.43696756495217687</c:v>
                </c:pt>
                <c:pt idx="3940">
                  <c:v>0.43696756495217687</c:v>
                </c:pt>
                <c:pt idx="3941">
                  <c:v>0.43696756495217687</c:v>
                </c:pt>
                <c:pt idx="3942">
                  <c:v>0.43696756495217687</c:v>
                </c:pt>
                <c:pt idx="3943">
                  <c:v>0.43696756495217687</c:v>
                </c:pt>
                <c:pt idx="3944">
                  <c:v>0.43696756495217687</c:v>
                </c:pt>
                <c:pt idx="3945">
                  <c:v>0.43696756495217687</c:v>
                </c:pt>
                <c:pt idx="3946">
                  <c:v>0.43696756495217687</c:v>
                </c:pt>
                <c:pt idx="3947">
                  <c:v>0.43696756495217687</c:v>
                </c:pt>
                <c:pt idx="3948">
                  <c:v>0.43696756495217687</c:v>
                </c:pt>
                <c:pt idx="3949">
                  <c:v>0.43696756495217687</c:v>
                </c:pt>
                <c:pt idx="3950">
                  <c:v>0.43696756495217687</c:v>
                </c:pt>
                <c:pt idx="3951">
                  <c:v>0.43696756495217687</c:v>
                </c:pt>
                <c:pt idx="3952">
                  <c:v>0.43696756495217687</c:v>
                </c:pt>
                <c:pt idx="3953">
                  <c:v>0.43696756495217687</c:v>
                </c:pt>
                <c:pt idx="3954">
                  <c:v>0.43696756495217687</c:v>
                </c:pt>
                <c:pt idx="3955">
                  <c:v>0.43696756495217687</c:v>
                </c:pt>
                <c:pt idx="3956">
                  <c:v>0.43696756495217687</c:v>
                </c:pt>
                <c:pt idx="3957">
                  <c:v>0.43696756495217687</c:v>
                </c:pt>
                <c:pt idx="3958">
                  <c:v>0.43696756495217687</c:v>
                </c:pt>
                <c:pt idx="3959">
                  <c:v>0.43696756495217687</c:v>
                </c:pt>
                <c:pt idx="3960">
                  <c:v>0.43696756495217687</c:v>
                </c:pt>
                <c:pt idx="3961">
                  <c:v>0.43696756495217687</c:v>
                </c:pt>
                <c:pt idx="3962">
                  <c:v>0.43696756495217687</c:v>
                </c:pt>
                <c:pt idx="3963">
                  <c:v>0.43696756495217687</c:v>
                </c:pt>
                <c:pt idx="3964">
                  <c:v>0.43696756495217687</c:v>
                </c:pt>
                <c:pt idx="3965">
                  <c:v>0.43696756495217687</c:v>
                </c:pt>
                <c:pt idx="3966">
                  <c:v>0.43696756495217687</c:v>
                </c:pt>
                <c:pt idx="3967">
                  <c:v>0.43696756495217687</c:v>
                </c:pt>
                <c:pt idx="3968">
                  <c:v>0.43696756495217687</c:v>
                </c:pt>
                <c:pt idx="3969">
                  <c:v>0.43696756495217687</c:v>
                </c:pt>
                <c:pt idx="3970">
                  <c:v>0.43696756495217687</c:v>
                </c:pt>
                <c:pt idx="3971">
                  <c:v>0.43696756495217687</c:v>
                </c:pt>
                <c:pt idx="3972">
                  <c:v>0.43696756495217687</c:v>
                </c:pt>
                <c:pt idx="3973">
                  <c:v>0.43696756495217687</c:v>
                </c:pt>
                <c:pt idx="3974">
                  <c:v>0.43696756495217687</c:v>
                </c:pt>
                <c:pt idx="3975">
                  <c:v>0.43696756495217687</c:v>
                </c:pt>
                <c:pt idx="3976">
                  <c:v>0.43696756495217687</c:v>
                </c:pt>
                <c:pt idx="3977">
                  <c:v>0.43696756495217687</c:v>
                </c:pt>
                <c:pt idx="3978">
                  <c:v>0.43696756495217687</c:v>
                </c:pt>
                <c:pt idx="3979">
                  <c:v>0.43696756495217687</c:v>
                </c:pt>
                <c:pt idx="3980">
                  <c:v>0.43696756495217687</c:v>
                </c:pt>
                <c:pt idx="3981">
                  <c:v>0.43696756495217687</c:v>
                </c:pt>
                <c:pt idx="3982">
                  <c:v>0.43696756495217687</c:v>
                </c:pt>
                <c:pt idx="3983">
                  <c:v>0.43696756495217687</c:v>
                </c:pt>
                <c:pt idx="3984">
                  <c:v>0.43696756495217687</c:v>
                </c:pt>
                <c:pt idx="3985">
                  <c:v>0.43696756495217687</c:v>
                </c:pt>
                <c:pt idx="3986">
                  <c:v>0.43696756495217687</c:v>
                </c:pt>
                <c:pt idx="3987">
                  <c:v>0.43696756495217687</c:v>
                </c:pt>
                <c:pt idx="3988">
                  <c:v>0.43696756495217687</c:v>
                </c:pt>
                <c:pt idx="3989">
                  <c:v>0.43696756495217687</c:v>
                </c:pt>
                <c:pt idx="3990">
                  <c:v>0.43696756495217687</c:v>
                </c:pt>
                <c:pt idx="3991">
                  <c:v>0.43696756495217687</c:v>
                </c:pt>
                <c:pt idx="3992">
                  <c:v>0.43696756495217687</c:v>
                </c:pt>
                <c:pt idx="3993">
                  <c:v>0.43696756495217687</c:v>
                </c:pt>
                <c:pt idx="3994">
                  <c:v>0.43696756495217687</c:v>
                </c:pt>
                <c:pt idx="3995">
                  <c:v>0.43696756495217687</c:v>
                </c:pt>
                <c:pt idx="3996">
                  <c:v>0.43696756495217687</c:v>
                </c:pt>
                <c:pt idx="3997">
                  <c:v>0.43696756495217687</c:v>
                </c:pt>
                <c:pt idx="3998">
                  <c:v>0.43696756495217687</c:v>
                </c:pt>
                <c:pt idx="3999">
                  <c:v>0.43696756495217687</c:v>
                </c:pt>
                <c:pt idx="4000">
                  <c:v>0.43696756495217687</c:v>
                </c:pt>
                <c:pt idx="4001">
                  <c:v>0.43696756495217687</c:v>
                </c:pt>
                <c:pt idx="4002">
                  <c:v>0.43696756495217687</c:v>
                </c:pt>
                <c:pt idx="4003">
                  <c:v>0.43696756495217687</c:v>
                </c:pt>
                <c:pt idx="4004">
                  <c:v>0.43696756495217687</c:v>
                </c:pt>
                <c:pt idx="4005">
                  <c:v>0.43696756495217687</c:v>
                </c:pt>
                <c:pt idx="4006">
                  <c:v>0.43696756495217687</c:v>
                </c:pt>
                <c:pt idx="4007">
                  <c:v>0.43696756495217687</c:v>
                </c:pt>
                <c:pt idx="4008">
                  <c:v>0.43696756495217687</c:v>
                </c:pt>
                <c:pt idx="4009">
                  <c:v>0.43696756495217687</c:v>
                </c:pt>
                <c:pt idx="4010">
                  <c:v>0.43696756495217687</c:v>
                </c:pt>
                <c:pt idx="4011">
                  <c:v>0.43696756495217687</c:v>
                </c:pt>
                <c:pt idx="4012">
                  <c:v>0.43696756495217687</c:v>
                </c:pt>
                <c:pt idx="4013">
                  <c:v>0.43696756495217687</c:v>
                </c:pt>
                <c:pt idx="4014">
                  <c:v>0.43696756495217687</c:v>
                </c:pt>
                <c:pt idx="4015">
                  <c:v>0.43696756495217687</c:v>
                </c:pt>
                <c:pt idx="4016">
                  <c:v>0.43696756495217687</c:v>
                </c:pt>
                <c:pt idx="4017">
                  <c:v>0.43696756495217687</c:v>
                </c:pt>
                <c:pt idx="4018">
                  <c:v>0.43696756495217687</c:v>
                </c:pt>
                <c:pt idx="4019">
                  <c:v>0.43696756495217687</c:v>
                </c:pt>
                <c:pt idx="4020">
                  <c:v>0.43696756495217687</c:v>
                </c:pt>
                <c:pt idx="4021">
                  <c:v>0.43696756495217687</c:v>
                </c:pt>
                <c:pt idx="4022">
                  <c:v>0.43696756495217687</c:v>
                </c:pt>
                <c:pt idx="4023">
                  <c:v>0.43696756495217687</c:v>
                </c:pt>
                <c:pt idx="4024">
                  <c:v>0.43696756495217687</c:v>
                </c:pt>
                <c:pt idx="4025">
                  <c:v>0.43696756495217687</c:v>
                </c:pt>
                <c:pt idx="4026">
                  <c:v>0.43696756495217687</c:v>
                </c:pt>
                <c:pt idx="4027">
                  <c:v>0.43696756495217687</c:v>
                </c:pt>
                <c:pt idx="4028">
                  <c:v>0.43696756495217687</c:v>
                </c:pt>
                <c:pt idx="4029">
                  <c:v>0.43696756495217687</c:v>
                </c:pt>
                <c:pt idx="4030">
                  <c:v>0.43696756495217687</c:v>
                </c:pt>
                <c:pt idx="4031">
                  <c:v>0.43696756495217687</c:v>
                </c:pt>
                <c:pt idx="4032">
                  <c:v>0.43696756495217687</c:v>
                </c:pt>
                <c:pt idx="4033">
                  <c:v>0.43696756495217687</c:v>
                </c:pt>
                <c:pt idx="4034">
                  <c:v>0.43696756495217687</c:v>
                </c:pt>
                <c:pt idx="4035">
                  <c:v>0.43696756495217687</c:v>
                </c:pt>
                <c:pt idx="4036">
                  <c:v>0.43696756495217687</c:v>
                </c:pt>
                <c:pt idx="4037">
                  <c:v>0.43696756495217687</c:v>
                </c:pt>
                <c:pt idx="4038">
                  <c:v>0.43696756495217687</c:v>
                </c:pt>
                <c:pt idx="4039">
                  <c:v>0.43696756495217687</c:v>
                </c:pt>
                <c:pt idx="4040">
                  <c:v>0.43696756495217687</c:v>
                </c:pt>
                <c:pt idx="4041">
                  <c:v>0.43696756495217687</c:v>
                </c:pt>
                <c:pt idx="4042">
                  <c:v>0.43696756495217687</c:v>
                </c:pt>
                <c:pt idx="4043">
                  <c:v>0.43696756495217687</c:v>
                </c:pt>
                <c:pt idx="4044">
                  <c:v>0.43696756495217687</c:v>
                </c:pt>
                <c:pt idx="4045">
                  <c:v>0.43696756495217687</c:v>
                </c:pt>
                <c:pt idx="4046">
                  <c:v>0.43696756495217687</c:v>
                </c:pt>
                <c:pt idx="4047">
                  <c:v>0.43696756495217687</c:v>
                </c:pt>
                <c:pt idx="4048">
                  <c:v>0.43696756495217687</c:v>
                </c:pt>
                <c:pt idx="4049">
                  <c:v>0.43696756495217687</c:v>
                </c:pt>
                <c:pt idx="4050">
                  <c:v>0.43696756495217687</c:v>
                </c:pt>
                <c:pt idx="4051">
                  <c:v>0.43696756495217687</c:v>
                </c:pt>
                <c:pt idx="4052">
                  <c:v>0.43696756495217687</c:v>
                </c:pt>
                <c:pt idx="4053">
                  <c:v>0.43696756495217687</c:v>
                </c:pt>
                <c:pt idx="4054">
                  <c:v>0.43696756495217687</c:v>
                </c:pt>
                <c:pt idx="4055">
                  <c:v>0.43696756495217687</c:v>
                </c:pt>
                <c:pt idx="4056">
                  <c:v>0.43696756495217687</c:v>
                </c:pt>
                <c:pt idx="4057">
                  <c:v>0.43696756495217687</c:v>
                </c:pt>
                <c:pt idx="4058">
                  <c:v>0.43696756495217687</c:v>
                </c:pt>
                <c:pt idx="4059">
                  <c:v>0.43696756495217687</c:v>
                </c:pt>
                <c:pt idx="4060">
                  <c:v>0.43696756495217687</c:v>
                </c:pt>
                <c:pt idx="4061">
                  <c:v>0.43696756495217687</c:v>
                </c:pt>
                <c:pt idx="4062">
                  <c:v>0.43696756495217687</c:v>
                </c:pt>
                <c:pt idx="4063">
                  <c:v>0.43696756495217687</c:v>
                </c:pt>
                <c:pt idx="4064">
                  <c:v>0.43696756495217687</c:v>
                </c:pt>
                <c:pt idx="4065">
                  <c:v>0.43696756495217687</c:v>
                </c:pt>
                <c:pt idx="4066">
                  <c:v>0.43696756495217687</c:v>
                </c:pt>
                <c:pt idx="4067">
                  <c:v>0.43696756495217687</c:v>
                </c:pt>
                <c:pt idx="4068">
                  <c:v>0.43696756495217687</c:v>
                </c:pt>
                <c:pt idx="4069">
                  <c:v>0.43696756495217687</c:v>
                </c:pt>
                <c:pt idx="4070">
                  <c:v>0.43696756495217687</c:v>
                </c:pt>
                <c:pt idx="4071">
                  <c:v>0.43696756495217687</c:v>
                </c:pt>
                <c:pt idx="4072">
                  <c:v>0.43696756495217687</c:v>
                </c:pt>
                <c:pt idx="4073">
                  <c:v>0.43696756495217687</c:v>
                </c:pt>
                <c:pt idx="4074">
                  <c:v>0.43696756495217687</c:v>
                </c:pt>
                <c:pt idx="4075">
                  <c:v>0.43696756495217687</c:v>
                </c:pt>
                <c:pt idx="4076">
                  <c:v>0.43696756495217687</c:v>
                </c:pt>
                <c:pt idx="4077">
                  <c:v>0.43696756495217687</c:v>
                </c:pt>
                <c:pt idx="4078">
                  <c:v>0.43696756495217687</c:v>
                </c:pt>
                <c:pt idx="4079">
                  <c:v>0.43696756495217687</c:v>
                </c:pt>
                <c:pt idx="4080">
                  <c:v>0.43696756495217687</c:v>
                </c:pt>
                <c:pt idx="4081">
                  <c:v>0.43696756495217687</c:v>
                </c:pt>
                <c:pt idx="4082">
                  <c:v>0.43696756495217687</c:v>
                </c:pt>
                <c:pt idx="4083">
                  <c:v>0.43696756495217687</c:v>
                </c:pt>
                <c:pt idx="4084">
                  <c:v>0.43696756495217687</c:v>
                </c:pt>
                <c:pt idx="4085">
                  <c:v>0.43696756495217687</c:v>
                </c:pt>
                <c:pt idx="4086">
                  <c:v>0.43696756495217687</c:v>
                </c:pt>
                <c:pt idx="4087">
                  <c:v>0.43696756495217687</c:v>
                </c:pt>
                <c:pt idx="4088">
                  <c:v>0.43696756495217687</c:v>
                </c:pt>
                <c:pt idx="4089">
                  <c:v>0.43696756495217687</c:v>
                </c:pt>
                <c:pt idx="4090">
                  <c:v>0.43696756495217687</c:v>
                </c:pt>
                <c:pt idx="4091">
                  <c:v>0.43696756495217687</c:v>
                </c:pt>
                <c:pt idx="4092">
                  <c:v>0.43696756495217687</c:v>
                </c:pt>
                <c:pt idx="4093">
                  <c:v>0.43696756495217687</c:v>
                </c:pt>
                <c:pt idx="4094">
                  <c:v>0.43696756495217687</c:v>
                </c:pt>
                <c:pt idx="4095">
                  <c:v>0.43696756495217687</c:v>
                </c:pt>
                <c:pt idx="4096">
                  <c:v>0.43696756495217687</c:v>
                </c:pt>
                <c:pt idx="4097">
                  <c:v>0.43696756495217687</c:v>
                </c:pt>
                <c:pt idx="4098">
                  <c:v>0.43696756495217687</c:v>
                </c:pt>
                <c:pt idx="4099">
                  <c:v>0.43696756495217687</c:v>
                </c:pt>
                <c:pt idx="4100">
                  <c:v>0.43696756495217687</c:v>
                </c:pt>
                <c:pt idx="4101">
                  <c:v>0.43696756495217687</c:v>
                </c:pt>
                <c:pt idx="4102">
                  <c:v>0.43696756495217687</c:v>
                </c:pt>
                <c:pt idx="4103">
                  <c:v>0.43696756495217687</c:v>
                </c:pt>
                <c:pt idx="4104">
                  <c:v>0.43696756495217687</c:v>
                </c:pt>
                <c:pt idx="4105">
                  <c:v>0.43696756495217687</c:v>
                </c:pt>
                <c:pt idx="4106">
                  <c:v>0.43696756495217687</c:v>
                </c:pt>
                <c:pt idx="4107">
                  <c:v>0.43696756495217687</c:v>
                </c:pt>
                <c:pt idx="4108">
                  <c:v>0.43696756495217687</c:v>
                </c:pt>
                <c:pt idx="4109">
                  <c:v>0.43696756495217687</c:v>
                </c:pt>
                <c:pt idx="4110">
                  <c:v>0.43696756495217687</c:v>
                </c:pt>
                <c:pt idx="4111">
                  <c:v>0.43696756495217687</c:v>
                </c:pt>
                <c:pt idx="4112">
                  <c:v>0.43696756495217687</c:v>
                </c:pt>
                <c:pt idx="4113">
                  <c:v>0.43696756495217687</c:v>
                </c:pt>
                <c:pt idx="4114">
                  <c:v>0.43696756495217687</c:v>
                </c:pt>
                <c:pt idx="4115">
                  <c:v>0.43696756495217687</c:v>
                </c:pt>
                <c:pt idx="4116">
                  <c:v>0.43696756495217687</c:v>
                </c:pt>
                <c:pt idx="4117">
                  <c:v>0.43696756495217687</c:v>
                </c:pt>
                <c:pt idx="4118">
                  <c:v>0.43696756495217687</c:v>
                </c:pt>
                <c:pt idx="4119">
                  <c:v>0.43696756495217687</c:v>
                </c:pt>
                <c:pt idx="4120">
                  <c:v>0.43696756495217687</c:v>
                </c:pt>
                <c:pt idx="4121">
                  <c:v>0.43696756495217687</c:v>
                </c:pt>
                <c:pt idx="4122">
                  <c:v>0.43696756495217687</c:v>
                </c:pt>
                <c:pt idx="4123">
                  <c:v>0.43696756495217687</c:v>
                </c:pt>
                <c:pt idx="4124">
                  <c:v>0.43696756495217687</c:v>
                </c:pt>
                <c:pt idx="4125">
                  <c:v>0.43696756495217687</c:v>
                </c:pt>
                <c:pt idx="4126">
                  <c:v>0.43696756495217687</c:v>
                </c:pt>
                <c:pt idx="4127">
                  <c:v>0.43696756495217687</c:v>
                </c:pt>
                <c:pt idx="4128">
                  <c:v>0.43696756495217687</c:v>
                </c:pt>
                <c:pt idx="4129">
                  <c:v>0.43696756495217687</c:v>
                </c:pt>
                <c:pt idx="4130">
                  <c:v>0.43696756495217687</c:v>
                </c:pt>
                <c:pt idx="4131">
                  <c:v>0.43696756495217687</c:v>
                </c:pt>
                <c:pt idx="4132">
                  <c:v>0.43696756495217687</c:v>
                </c:pt>
                <c:pt idx="4133">
                  <c:v>0.43696756495217687</c:v>
                </c:pt>
                <c:pt idx="4134">
                  <c:v>0.43696756495217687</c:v>
                </c:pt>
                <c:pt idx="4135">
                  <c:v>0.43696756495217687</c:v>
                </c:pt>
                <c:pt idx="4136">
                  <c:v>0.43696756495217687</c:v>
                </c:pt>
                <c:pt idx="4137">
                  <c:v>0.43696756495217687</c:v>
                </c:pt>
                <c:pt idx="4138">
                  <c:v>0.43696756495217687</c:v>
                </c:pt>
                <c:pt idx="4139">
                  <c:v>0.43696756495217687</c:v>
                </c:pt>
                <c:pt idx="4140">
                  <c:v>0.43696756495217687</c:v>
                </c:pt>
                <c:pt idx="4141">
                  <c:v>0.43696756495217687</c:v>
                </c:pt>
                <c:pt idx="4142">
                  <c:v>0.43696756495217687</c:v>
                </c:pt>
                <c:pt idx="4143">
                  <c:v>0.43696756495217687</c:v>
                </c:pt>
                <c:pt idx="4144">
                  <c:v>0.43696756495217687</c:v>
                </c:pt>
                <c:pt idx="4145">
                  <c:v>0.43696756495217687</c:v>
                </c:pt>
                <c:pt idx="4146">
                  <c:v>0.43696756495217687</c:v>
                </c:pt>
                <c:pt idx="4147">
                  <c:v>0.43696756495217687</c:v>
                </c:pt>
                <c:pt idx="4148">
                  <c:v>0.43696756495217687</c:v>
                </c:pt>
                <c:pt idx="4149">
                  <c:v>0.43696756495217687</c:v>
                </c:pt>
                <c:pt idx="4150">
                  <c:v>0.43696756495217687</c:v>
                </c:pt>
                <c:pt idx="4151">
                  <c:v>0.43696756495217687</c:v>
                </c:pt>
                <c:pt idx="4152">
                  <c:v>0.43696756495217687</c:v>
                </c:pt>
                <c:pt idx="4153">
                  <c:v>0.43696756495217687</c:v>
                </c:pt>
                <c:pt idx="4154">
                  <c:v>0.43696756495217687</c:v>
                </c:pt>
                <c:pt idx="4155">
                  <c:v>0.43696756495217687</c:v>
                </c:pt>
                <c:pt idx="4156">
                  <c:v>0.43696756495217687</c:v>
                </c:pt>
                <c:pt idx="4157">
                  <c:v>0.43696756495217687</c:v>
                </c:pt>
                <c:pt idx="4158">
                  <c:v>0.43696756495217687</c:v>
                </c:pt>
                <c:pt idx="4159">
                  <c:v>0.43696756495217687</c:v>
                </c:pt>
                <c:pt idx="4160">
                  <c:v>0.43696756495217687</c:v>
                </c:pt>
                <c:pt idx="4161">
                  <c:v>0.43696756495217687</c:v>
                </c:pt>
                <c:pt idx="4162">
                  <c:v>0.43696756495217687</c:v>
                </c:pt>
                <c:pt idx="4163">
                  <c:v>0.43696756495217687</c:v>
                </c:pt>
                <c:pt idx="4164">
                  <c:v>0.43696756495217687</c:v>
                </c:pt>
                <c:pt idx="4165">
                  <c:v>0.43696756495217687</c:v>
                </c:pt>
                <c:pt idx="4166">
                  <c:v>0.43696756495217687</c:v>
                </c:pt>
                <c:pt idx="4167">
                  <c:v>0.43696756495217687</c:v>
                </c:pt>
                <c:pt idx="4168">
                  <c:v>0.43696756495217687</c:v>
                </c:pt>
                <c:pt idx="4169">
                  <c:v>0.43696756495217687</c:v>
                </c:pt>
                <c:pt idx="4170">
                  <c:v>0.43696756495217687</c:v>
                </c:pt>
                <c:pt idx="4171">
                  <c:v>0.43696756495217687</c:v>
                </c:pt>
                <c:pt idx="4172">
                  <c:v>0.43696756495217687</c:v>
                </c:pt>
                <c:pt idx="4173">
                  <c:v>0.43696756495217687</c:v>
                </c:pt>
                <c:pt idx="4174">
                  <c:v>0.43696756495217687</c:v>
                </c:pt>
                <c:pt idx="4175">
                  <c:v>0.43696756495217687</c:v>
                </c:pt>
                <c:pt idx="4176">
                  <c:v>0.43696756495217687</c:v>
                </c:pt>
                <c:pt idx="4177">
                  <c:v>0.43696756495217687</c:v>
                </c:pt>
                <c:pt idx="4178">
                  <c:v>0.43696756495217687</c:v>
                </c:pt>
                <c:pt idx="4179">
                  <c:v>0.43696756495217687</c:v>
                </c:pt>
                <c:pt idx="4180">
                  <c:v>0.43696756495217687</c:v>
                </c:pt>
                <c:pt idx="4181">
                  <c:v>0.43696756495217687</c:v>
                </c:pt>
                <c:pt idx="4182">
                  <c:v>0.43696756495217687</c:v>
                </c:pt>
                <c:pt idx="4183">
                  <c:v>0.43696756495217687</c:v>
                </c:pt>
                <c:pt idx="4184">
                  <c:v>0.43696756495217687</c:v>
                </c:pt>
                <c:pt idx="4185">
                  <c:v>0.43696756495217687</c:v>
                </c:pt>
                <c:pt idx="4186">
                  <c:v>0.43696756495217687</c:v>
                </c:pt>
                <c:pt idx="4187">
                  <c:v>0.43696756495217687</c:v>
                </c:pt>
                <c:pt idx="4188">
                  <c:v>0.43696756495217687</c:v>
                </c:pt>
                <c:pt idx="4189">
                  <c:v>0.43696756495217687</c:v>
                </c:pt>
                <c:pt idx="4190">
                  <c:v>0.43696756495217687</c:v>
                </c:pt>
                <c:pt idx="4191">
                  <c:v>0.43696756495217687</c:v>
                </c:pt>
                <c:pt idx="4192">
                  <c:v>0.43696756495217687</c:v>
                </c:pt>
                <c:pt idx="4193">
                  <c:v>0.43696756495217687</c:v>
                </c:pt>
                <c:pt idx="4194">
                  <c:v>0.43696756495217687</c:v>
                </c:pt>
                <c:pt idx="4195">
                  <c:v>0.43696756495217687</c:v>
                </c:pt>
                <c:pt idx="4196">
                  <c:v>0.43696756495217687</c:v>
                </c:pt>
                <c:pt idx="4197">
                  <c:v>0.43696756495217687</c:v>
                </c:pt>
                <c:pt idx="4198">
                  <c:v>0.43696756495217687</c:v>
                </c:pt>
                <c:pt idx="4199">
                  <c:v>0.43696756495217687</c:v>
                </c:pt>
                <c:pt idx="4200">
                  <c:v>0.43696756495217687</c:v>
                </c:pt>
                <c:pt idx="4201">
                  <c:v>0.43696756495217687</c:v>
                </c:pt>
                <c:pt idx="4202">
                  <c:v>0.43696756495217687</c:v>
                </c:pt>
                <c:pt idx="4203">
                  <c:v>0.43696756495217687</c:v>
                </c:pt>
                <c:pt idx="4204">
                  <c:v>0.43696756495217687</c:v>
                </c:pt>
                <c:pt idx="4205">
                  <c:v>0.43696756495217687</c:v>
                </c:pt>
                <c:pt idx="4206">
                  <c:v>0.43696756495217687</c:v>
                </c:pt>
                <c:pt idx="4207">
                  <c:v>0.43696756495217687</c:v>
                </c:pt>
                <c:pt idx="4208">
                  <c:v>0.43696756495217687</c:v>
                </c:pt>
                <c:pt idx="4209">
                  <c:v>0.43696756495217687</c:v>
                </c:pt>
                <c:pt idx="4210">
                  <c:v>0.43696756495217687</c:v>
                </c:pt>
                <c:pt idx="4211">
                  <c:v>0.43696756495217687</c:v>
                </c:pt>
                <c:pt idx="4212">
                  <c:v>0.43696756495217687</c:v>
                </c:pt>
                <c:pt idx="4213">
                  <c:v>0.43696756495217687</c:v>
                </c:pt>
                <c:pt idx="4214">
                  <c:v>0.43696756495217687</c:v>
                </c:pt>
                <c:pt idx="4215">
                  <c:v>0.43696756495217687</c:v>
                </c:pt>
                <c:pt idx="4216">
                  <c:v>0.43696756495217687</c:v>
                </c:pt>
                <c:pt idx="4217">
                  <c:v>0.43696756495217687</c:v>
                </c:pt>
                <c:pt idx="4218">
                  <c:v>0.43696756495217687</c:v>
                </c:pt>
                <c:pt idx="4219">
                  <c:v>0.43696756495217687</c:v>
                </c:pt>
                <c:pt idx="4220">
                  <c:v>0.43696756495217687</c:v>
                </c:pt>
                <c:pt idx="4221">
                  <c:v>0.43696756495217687</c:v>
                </c:pt>
                <c:pt idx="4222">
                  <c:v>0.43696756495217687</c:v>
                </c:pt>
                <c:pt idx="4223">
                  <c:v>0.43696756495217687</c:v>
                </c:pt>
                <c:pt idx="4224">
                  <c:v>0.43696756495217687</c:v>
                </c:pt>
                <c:pt idx="4225">
                  <c:v>0.43696756495217687</c:v>
                </c:pt>
                <c:pt idx="4226">
                  <c:v>0.43696756495217687</c:v>
                </c:pt>
                <c:pt idx="4227">
                  <c:v>0.43696756495217687</c:v>
                </c:pt>
                <c:pt idx="4228">
                  <c:v>0.43696756495217687</c:v>
                </c:pt>
                <c:pt idx="4229">
                  <c:v>0.43696756495217687</c:v>
                </c:pt>
                <c:pt idx="4230">
                  <c:v>0.43696756495217687</c:v>
                </c:pt>
                <c:pt idx="4231">
                  <c:v>0.43696756495217687</c:v>
                </c:pt>
                <c:pt idx="4232">
                  <c:v>0.43696756495217687</c:v>
                </c:pt>
                <c:pt idx="4233">
                  <c:v>0.43696756495217687</c:v>
                </c:pt>
                <c:pt idx="4234">
                  <c:v>0.43696756495217687</c:v>
                </c:pt>
                <c:pt idx="4235">
                  <c:v>0.43696756495217687</c:v>
                </c:pt>
                <c:pt idx="4236">
                  <c:v>0.43696756495217687</c:v>
                </c:pt>
                <c:pt idx="4237">
                  <c:v>0.43696756495217687</c:v>
                </c:pt>
                <c:pt idx="4238">
                  <c:v>0.43696756495217687</c:v>
                </c:pt>
                <c:pt idx="4239">
                  <c:v>0.43696756495217687</c:v>
                </c:pt>
                <c:pt idx="4240">
                  <c:v>0.43696756495217687</c:v>
                </c:pt>
                <c:pt idx="4241">
                  <c:v>0.43696756495217687</c:v>
                </c:pt>
                <c:pt idx="4242">
                  <c:v>0.43696756495217687</c:v>
                </c:pt>
                <c:pt idx="4243">
                  <c:v>0.43696756495217687</c:v>
                </c:pt>
                <c:pt idx="4244">
                  <c:v>0.43696756495217687</c:v>
                </c:pt>
                <c:pt idx="4245">
                  <c:v>0.43696756495217687</c:v>
                </c:pt>
                <c:pt idx="4246">
                  <c:v>0.43696756495217687</c:v>
                </c:pt>
                <c:pt idx="4247">
                  <c:v>0.43696756495217687</c:v>
                </c:pt>
                <c:pt idx="4248">
                  <c:v>0.43696756495217687</c:v>
                </c:pt>
                <c:pt idx="4249">
                  <c:v>0.43696756495217687</c:v>
                </c:pt>
                <c:pt idx="4250">
                  <c:v>0.43696756495217687</c:v>
                </c:pt>
                <c:pt idx="4251">
                  <c:v>0.43696756495217687</c:v>
                </c:pt>
                <c:pt idx="4252">
                  <c:v>0.43696756495217687</c:v>
                </c:pt>
                <c:pt idx="4253">
                  <c:v>0.43696756495217687</c:v>
                </c:pt>
                <c:pt idx="4254">
                  <c:v>0.43696756495217687</c:v>
                </c:pt>
                <c:pt idx="4255">
                  <c:v>0.43696756495217687</c:v>
                </c:pt>
                <c:pt idx="4256">
                  <c:v>0.43696756495217687</c:v>
                </c:pt>
                <c:pt idx="4257">
                  <c:v>0.43696756495217687</c:v>
                </c:pt>
                <c:pt idx="4258">
                  <c:v>0.43696756495217687</c:v>
                </c:pt>
                <c:pt idx="4259">
                  <c:v>0.43696756495217687</c:v>
                </c:pt>
                <c:pt idx="4260">
                  <c:v>0.43696756495217687</c:v>
                </c:pt>
                <c:pt idx="4261">
                  <c:v>0.43696756495217687</c:v>
                </c:pt>
                <c:pt idx="4262">
                  <c:v>0.43696756495217687</c:v>
                </c:pt>
                <c:pt idx="4263">
                  <c:v>0.43696756495217687</c:v>
                </c:pt>
                <c:pt idx="4264">
                  <c:v>0.43696756495217687</c:v>
                </c:pt>
                <c:pt idx="4265">
                  <c:v>0.43696756495217687</c:v>
                </c:pt>
                <c:pt idx="4266">
                  <c:v>0.43696756495217687</c:v>
                </c:pt>
                <c:pt idx="4267">
                  <c:v>0.43696756495217687</c:v>
                </c:pt>
                <c:pt idx="4268">
                  <c:v>0.43696756495217687</c:v>
                </c:pt>
                <c:pt idx="4269">
                  <c:v>0.43696756495217687</c:v>
                </c:pt>
                <c:pt idx="4270">
                  <c:v>0.43696756495217687</c:v>
                </c:pt>
                <c:pt idx="4271">
                  <c:v>0.43696756495217687</c:v>
                </c:pt>
                <c:pt idx="4272">
                  <c:v>0.43696756495217687</c:v>
                </c:pt>
                <c:pt idx="4273">
                  <c:v>0.43696756495217687</c:v>
                </c:pt>
                <c:pt idx="4274">
                  <c:v>0.43696756495217687</c:v>
                </c:pt>
                <c:pt idx="4275">
                  <c:v>0.43696756495217687</c:v>
                </c:pt>
                <c:pt idx="4276">
                  <c:v>0.43696756495217687</c:v>
                </c:pt>
                <c:pt idx="4277">
                  <c:v>0.43696756495217687</c:v>
                </c:pt>
                <c:pt idx="4278">
                  <c:v>0.43696756495217687</c:v>
                </c:pt>
                <c:pt idx="4279">
                  <c:v>0.43696756495217687</c:v>
                </c:pt>
                <c:pt idx="4280">
                  <c:v>0.43696756495217687</c:v>
                </c:pt>
                <c:pt idx="4281">
                  <c:v>0.43696756495217687</c:v>
                </c:pt>
                <c:pt idx="4282">
                  <c:v>0.43696756495217687</c:v>
                </c:pt>
                <c:pt idx="4283">
                  <c:v>0.43696756495217687</c:v>
                </c:pt>
                <c:pt idx="4284">
                  <c:v>0.43696756495217687</c:v>
                </c:pt>
                <c:pt idx="4285">
                  <c:v>0.43696756495217687</c:v>
                </c:pt>
                <c:pt idx="4286">
                  <c:v>0.43696756495217687</c:v>
                </c:pt>
                <c:pt idx="4287">
                  <c:v>0.43696756495217687</c:v>
                </c:pt>
                <c:pt idx="4288">
                  <c:v>0.43696756495217687</c:v>
                </c:pt>
                <c:pt idx="4289">
                  <c:v>0.43696756495217687</c:v>
                </c:pt>
                <c:pt idx="4290">
                  <c:v>0.43696756495217687</c:v>
                </c:pt>
                <c:pt idx="4291">
                  <c:v>0.43696756495217687</c:v>
                </c:pt>
                <c:pt idx="4292">
                  <c:v>0.43696756495217687</c:v>
                </c:pt>
                <c:pt idx="4293">
                  <c:v>0.43696756495217687</c:v>
                </c:pt>
                <c:pt idx="4294">
                  <c:v>0.43696756495217687</c:v>
                </c:pt>
                <c:pt idx="4295">
                  <c:v>0.43696756495217687</c:v>
                </c:pt>
                <c:pt idx="4296">
                  <c:v>0.43696756495217687</c:v>
                </c:pt>
                <c:pt idx="4297">
                  <c:v>0.43696756495217687</c:v>
                </c:pt>
                <c:pt idx="4298">
                  <c:v>0.43696756495217687</c:v>
                </c:pt>
                <c:pt idx="4299">
                  <c:v>0.43696756495217687</c:v>
                </c:pt>
                <c:pt idx="4300">
                  <c:v>0.43696756495217687</c:v>
                </c:pt>
                <c:pt idx="4301">
                  <c:v>0.43696756495217687</c:v>
                </c:pt>
                <c:pt idx="4302">
                  <c:v>0.43696756495217687</c:v>
                </c:pt>
                <c:pt idx="4303">
                  <c:v>0.43696756495217687</c:v>
                </c:pt>
                <c:pt idx="4304">
                  <c:v>0.43696756495217687</c:v>
                </c:pt>
                <c:pt idx="4305">
                  <c:v>0.43696756495217687</c:v>
                </c:pt>
                <c:pt idx="4306">
                  <c:v>0.43696756495217687</c:v>
                </c:pt>
                <c:pt idx="4307">
                  <c:v>0.43696756495217687</c:v>
                </c:pt>
                <c:pt idx="4308">
                  <c:v>0.43696756495217687</c:v>
                </c:pt>
                <c:pt idx="4309">
                  <c:v>0.43696756495217687</c:v>
                </c:pt>
                <c:pt idx="4310">
                  <c:v>0.43696756495217687</c:v>
                </c:pt>
                <c:pt idx="4311">
                  <c:v>0.43696756495217687</c:v>
                </c:pt>
                <c:pt idx="4312">
                  <c:v>0.43696756495217687</c:v>
                </c:pt>
                <c:pt idx="4313">
                  <c:v>0.43696756495217687</c:v>
                </c:pt>
                <c:pt idx="4314">
                  <c:v>0.43696756495217687</c:v>
                </c:pt>
                <c:pt idx="4315">
                  <c:v>0.43696756495217687</c:v>
                </c:pt>
                <c:pt idx="4316">
                  <c:v>0.43696756495217687</c:v>
                </c:pt>
                <c:pt idx="4317">
                  <c:v>0.43696756495217687</c:v>
                </c:pt>
                <c:pt idx="4318">
                  <c:v>0.43696756495217687</c:v>
                </c:pt>
                <c:pt idx="4319">
                  <c:v>0.43696756495217687</c:v>
                </c:pt>
                <c:pt idx="4320">
                  <c:v>0.43696756495217687</c:v>
                </c:pt>
                <c:pt idx="4321">
                  <c:v>0.43696756495217687</c:v>
                </c:pt>
                <c:pt idx="4322">
                  <c:v>0.43696756495217687</c:v>
                </c:pt>
                <c:pt idx="4323">
                  <c:v>0.43696756495217687</c:v>
                </c:pt>
                <c:pt idx="4324">
                  <c:v>0.43696756495217687</c:v>
                </c:pt>
                <c:pt idx="4325">
                  <c:v>0.43696756495217687</c:v>
                </c:pt>
                <c:pt idx="4326">
                  <c:v>0.43696756495217687</c:v>
                </c:pt>
                <c:pt idx="4327">
                  <c:v>0.43696756495217687</c:v>
                </c:pt>
                <c:pt idx="4328">
                  <c:v>0.43696756495217687</c:v>
                </c:pt>
                <c:pt idx="4329">
                  <c:v>0.43696756495217687</c:v>
                </c:pt>
                <c:pt idx="4330">
                  <c:v>0.43696756495217687</c:v>
                </c:pt>
                <c:pt idx="4331">
                  <c:v>0.43696756495217687</c:v>
                </c:pt>
                <c:pt idx="4332">
                  <c:v>0.43696756495217687</c:v>
                </c:pt>
                <c:pt idx="4333">
                  <c:v>0.43696756495217687</c:v>
                </c:pt>
                <c:pt idx="4334">
                  <c:v>0.43696756495217687</c:v>
                </c:pt>
                <c:pt idx="4335">
                  <c:v>0.43696756495217687</c:v>
                </c:pt>
                <c:pt idx="4336">
                  <c:v>0.43696756495217687</c:v>
                </c:pt>
                <c:pt idx="4337">
                  <c:v>0.43696756495217687</c:v>
                </c:pt>
                <c:pt idx="4338">
                  <c:v>0.43696756495217687</c:v>
                </c:pt>
                <c:pt idx="4339">
                  <c:v>0.43696756495217687</c:v>
                </c:pt>
                <c:pt idx="4340">
                  <c:v>0.43696756495217687</c:v>
                </c:pt>
                <c:pt idx="4341">
                  <c:v>0.43696756495217687</c:v>
                </c:pt>
                <c:pt idx="4342">
                  <c:v>0.43696756495217687</c:v>
                </c:pt>
                <c:pt idx="4343">
                  <c:v>0.43696756495217687</c:v>
                </c:pt>
                <c:pt idx="4344">
                  <c:v>0.43696756495217687</c:v>
                </c:pt>
                <c:pt idx="4345">
                  <c:v>0.43696756495217687</c:v>
                </c:pt>
                <c:pt idx="4346">
                  <c:v>0.43696756495217687</c:v>
                </c:pt>
                <c:pt idx="4347">
                  <c:v>0.43696756495217687</c:v>
                </c:pt>
                <c:pt idx="4348">
                  <c:v>0.43696756495217687</c:v>
                </c:pt>
                <c:pt idx="4349">
                  <c:v>0.43696756495217687</c:v>
                </c:pt>
                <c:pt idx="4350">
                  <c:v>0.43696756495217687</c:v>
                </c:pt>
                <c:pt idx="4351">
                  <c:v>0.43696756495217687</c:v>
                </c:pt>
                <c:pt idx="4352">
                  <c:v>0.43696756495217687</c:v>
                </c:pt>
                <c:pt idx="4353">
                  <c:v>0.43696756495217687</c:v>
                </c:pt>
                <c:pt idx="4354">
                  <c:v>0.43696756495217687</c:v>
                </c:pt>
                <c:pt idx="4355">
                  <c:v>0.43696756495217687</c:v>
                </c:pt>
                <c:pt idx="4356">
                  <c:v>0.43696756495217687</c:v>
                </c:pt>
                <c:pt idx="4357">
                  <c:v>0.43696756495217687</c:v>
                </c:pt>
                <c:pt idx="4358">
                  <c:v>0.43696756495217687</c:v>
                </c:pt>
                <c:pt idx="4359">
                  <c:v>0.43696756495217687</c:v>
                </c:pt>
                <c:pt idx="4360">
                  <c:v>0.43696756495217687</c:v>
                </c:pt>
                <c:pt idx="4361">
                  <c:v>0.43696756495217687</c:v>
                </c:pt>
                <c:pt idx="4362">
                  <c:v>0.43696756495217687</c:v>
                </c:pt>
                <c:pt idx="4363">
                  <c:v>0.43696756495217687</c:v>
                </c:pt>
                <c:pt idx="4364">
                  <c:v>0.43696756495217687</c:v>
                </c:pt>
                <c:pt idx="4365">
                  <c:v>0.43696756495217687</c:v>
                </c:pt>
                <c:pt idx="4366">
                  <c:v>0.43696756495217687</c:v>
                </c:pt>
                <c:pt idx="4367">
                  <c:v>0.43696756495217687</c:v>
                </c:pt>
                <c:pt idx="4368">
                  <c:v>0.43696756495217687</c:v>
                </c:pt>
                <c:pt idx="4369">
                  <c:v>0.43696756495217687</c:v>
                </c:pt>
                <c:pt idx="4370">
                  <c:v>0.43696756495217687</c:v>
                </c:pt>
                <c:pt idx="4371">
                  <c:v>0.43696756495217687</c:v>
                </c:pt>
                <c:pt idx="4372">
                  <c:v>0.43696756495217687</c:v>
                </c:pt>
                <c:pt idx="4373">
                  <c:v>0.43696756495217687</c:v>
                </c:pt>
                <c:pt idx="4374">
                  <c:v>0.43696756495217687</c:v>
                </c:pt>
                <c:pt idx="4375">
                  <c:v>0.43696756495217687</c:v>
                </c:pt>
                <c:pt idx="4376">
                  <c:v>0.43696756495217687</c:v>
                </c:pt>
                <c:pt idx="4377">
                  <c:v>0.43696756495217687</c:v>
                </c:pt>
                <c:pt idx="4378">
                  <c:v>0.43696756495217687</c:v>
                </c:pt>
                <c:pt idx="4379">
                  <c:v>0.43696756495217687</c:v>
                </c:pt>
                <c:pt idx="4380">
                  <c:v>0.43696756495217687</c:v>
                </c:pt>
                <c:pt idx="4381">
                  <c:v>0.43696756495217687</c:v>
                </c:pt>
                <c:pt idx="4382">
                  <c:v>0.43696756495217687</c:v>
                </c:pt>
                <c:pt idx="4383">
                  <c:v>0.43696756495217687</c:v>
                </c:pt>
                <c:pt idx="4384">
                  <c:v>0.43696756495217687</c:v>
                </c:pt>
                <c:pt idx="4385">
                  <c:v>0.43696756495217687</c:v>
                </c:pt>
                <c:pt idx="4386">
                  <c:v>0.43696756495217687</c:v>
                </c:pt>
                <c:pt idx="4387">
                  <c:v>0.43696756495217687</c:v>
                </c:pt>
                <c:pt idx="4388">
                  <c:v>0.43696756495217687</c:v>
                </c:pt>
                <c:pt idx="4389">
                  <c:v>0.43696756495217687</c:v>
                </c:pt>
                <c:pt idx="4390">
                  <c:v>0.43696756495217687</c:v>
                </c:pt>
                <c:pt idx="4391">
                  <c:v>0.43696756495217687</c:v>
                </c:pt>
                <c:pt idx="4392">
                  <c:v>0.43696756495217687</c:v>
                </c:pt>
                <c:pt idx="4393">
                  <c:v>0.43696756495217687</c:v>
                </c:pt>
                <c:pt idx="4394">
                  <c:v>0.43696756495217687</c:v>
                </c:pt>
                <c:pt idx="4395">
                  <c:v>0.43696756495217687</c:v>
                </c:pt>
                <c:pt idx="4396">
                  <c:v>0.43696756495217687</c:v>
                </c:pt>
                <c:pt idx="4397">
                  <c:v>0.43696756495217687</c:v>
                </c:pt>
                <c:pt idx="4398">
                  <c:v>0.43696756495217687</c:v>
                </c:pt>
                <c:pt idx="4399">
                  <c:v>0.43696756495217687</c:v>
                </c:pt>
                <c:pt idx="4400">
                  <c:v>0.43696756495217687</c:v>
                </c:pt>
                <c:pt idx="4401">
                  <c:v>0.43696756495217687</c:v>
                </c:pt>
                <c:pt idx="4402">
                  <c:v>0.43696756495217687</c:v>
                </c:pt>
                <c:pt idx="4403">
                  <c:v>0.43696756495217687</c:v>
                </c:pt>
                <c:pt idx="4404">
                  <c:v>0.43696756495217687</c:v>
                </c:pt>
                <c:pt idx="4405">
                  <c:v>0.43696756495217687</c:v>
                </c:pt>
                <c:pt idx="4406">
                  <c:v>0.43696756495217687</c:v>
                </c:pt>
                <c:pt idx="4407">
                  <c:v>0.43696756495217687</c:v>
                </c:pt>
                <c:pt idx="4408">
                  <c:v>0.43696756495217687</c:v>
                </c:pt>
                <c:pt idx="4409">
                  <c:v>0.43696756495217687</c:v>
                </c:pt>
                <c:pt idx="4410">
                  <c:v>0.43696756495217687</c:v>
                </c:pt>
                <c:pt idx="4411">
                  <c:v>0.43696756495217687</c:v>
                </c:pt>
                <c:pt idx="4412">
                  <c:v>0.43696756495217687</c:v>
                </c:pt>
                <c:pt idx="4413">
                  <c:v>0.43696756495217687</c:v>
                </c:pt>
                <c:pt idx="4414">
                  <c:v>0.43696756495217687</c:v>
                </c:pt>
                <c:pt idx="4415">
                  <c:v>0.43696756495217687</c:v>
                </c:pt>
                <c:pt idx="4416">
                  <c:v>0.43696756495217687</c:v>
                </c:pt>
                <c:pt idx="4417">
                  <c:v>0.43696756495217687</c:v>
                </c:pt>
                <c:pt idx="4418">
                  <c:v>0.43696756495217687</c:v>
                </c:pt>
                <c:pt idx="4419">
                  <c:v>0.43696756495217687</c:v>
                </c:pt>
                <c:pt idx="4420">
                  <c:v>0.43696756495217687</c:v>
                </c:pt>
                <c:pt idx="4421">
                  <c:v>0.43696756495217687</c:v>
                </c:pt>
                <c:pt idx="4422">
                  <c:v>0.43696756495217687</c:v>
                </c:pt>
                <c:pt idx="4423">
                  <c:v>0.43696756495217687</c:v>
                </c:pt>
                <c:pt idx="4424">
                  <c:v>0.43696756495217687</c:v>
                </c:pt>
                <c:pt idx="4425">
                  <c:v>0.43696756495217687</c:v>
                </c:pt>
                <c:pt idx="4426">
                  <c:v>0.43696756495217687</c:v>
                </c:pt>
                <c:pt idx="4427">
                  <c:v>0.43696756495217687</c:v>
                </c:pt>
                <c:pt idx="4428">
                  <c:v>0.43696756495217687</c:v>
                </c:pt>
                <c:pt idx="4429">
                  <c:v>0.43696756495217687</c:v>
                </c:pt>
                <c:pt idx="4430">
                  <c:v>0.43696756495217687</c:v>
                </c:pt>
                <c:pt idx="4431">
                  <c:v>0.43696756495217687</c:v>
                </c:pt>
                <c:pt idx="4432">
                  <c:v>0.43696756495217687</c:v>
                </c:pt>
                <c:pt idx="4433">
                  <c:v>0.43696756495217687</c:v>
                </c:pt>
                <c:pt idx="4434">
                  <c:v>0.43696756495217687</c:v>
                </c:pt>
                <c:pt idx="4435">
                  <c:v>0.43696756495217687</c:v>
                </c:pt>
                <c:pt idx="4436">
                  <c:v>0.43696756495217687</c:v>
                </c:pt>
                <c:pt idx="4437">
                  <c:v>0.43696756495217687</c:v>
                </c:pt>
                <c:pt idx="4438">
                  <c:v>0.43696756495217687</c:v>
                </c:pt>
                <c:pt idx="4439">
                  <c:v>0.43696756495217687</c:v>
                </c:pt>
                <c:pt idx="4440">
                  <c:v>0.43696756495217687</c:v>
                </c:pt>
                <c:pt idx="4441">
                  <c:v>0.43696756495217687</c:v>
                </c:pt>
                <c:pt idx="4442">
                  <c:v>0.43696756495217687</c:v>
                </c:pt>
                <c:pt idx="4443">
                  <c:v>0.43696756495217687</c:v>
                </c:pt>
                <c:pt idx="4444">
                  <c:v>0.43696756495217687</c:v>
                </c:pt>
                <c:pt idx="4445">
                  <c:v>0.43696756495217687</c:v>
                </c:pt>
                <c:pt idx="4446">
                  <c:v>0.43696756495217687</c:v>
                </c:pt>
                <c:pt idx="4447">
                  <c:v>0.43696756495217687</c:v>
                </c:pt>
                <c:pt idx="4448">
                  <c:v>0.43696756495217687</c:v>
                </c:pt>
                <c:pt idx="4449">
                  <c:v>0.43696756495217687</c:v>
                </c:pt>
                <c:pt idx="4450">
                  <c:v>0.43696756495217687</c:v>
                </c:pt>
                <c:pt idx="4451">
                  <c:v>0.43696756495217687</c:v>
                </c:pt>
                <c:pt idx="4452">
                  <c:v>0.43696756495217687</c:v>
                </c:pt>
                <c:pt idx="4453">
                  <c:v>0.43696756495217687</c:v>
                </c:pt>
                <c:pt idx="4454">
                  <c:v>0.43696756495217687</c:v>
                </c:pt>
                <c:pt idx="4455">
                  <c:v>0.43696756495217687</c:v>
                </c:pt>
                <c:pt idx="4456">
                  <c:v>0.43696756495217687</c:v>
                </c:pt>
                <c:pt idx="4457">
                  <c:v>0.43696756495217687</c:v>
                </c:pt>
                <c:pt idx="4458">
                  <c:v>0.43696756495217687</c:v>
                </c:pt>
                <c:pt idx="4459">
                  <c:v>0.43696756495217687</c:v>
                </c:pt>
                <c:pt idx="4460">
                  <c:v>0.43696756495217687</c:v>
                </c:pt>
                <c:pt idx="4461">
                  <c:v>0.43696756495217687</c:v>
                </c:pt>
                <c:pt idx="4462">
                  <c:v>0.43696756495217687</c:v>
                </c:pt>
                <c:pt idx="4463">
                  <c:v>0.43696756495217687</c:v>
                </c:pt>
                <c:pt idx="4464">
                  <c:v>0.43696756495217687</c:v>
                </c:pt>
                <c:pt idx="4465">
                  <c:v>0.43696756495217687</c:v>
                </c:pt>
                <c:pt idx="4466">
                  <c:v>0.43696756495217687</c:v>
                </c:pt>
                <c:pt idx="4467">
                  <c:v>0.43696756495217687</c:v>
                </c:pt>
                <c:pt idx="4468">
                  <c:v>0.43696756495217687</c:v>
                </c:pt>
                <c:pt idx="4469">
                  <c:v>0.43696756495217687</c:v>
                </c:pt>
                <c:pt idx="4470">
                  <c:v>0.43696756495217687</c:v>
                </c:pt>
                <c:pt idx="4471">
                  <c:v>0.43696756495217687</c:v>
                </c:pt>
                <c:pt idx="4472">
                  <c:v>0.43696756495217687</c:v>
                </c:pt>
                <c:pt idx="4473">
                  <c:v>0.43696756495217687</c:v>
                </c:pt>
                <c:pt idx="4474">
                  <c:v>0.43696756495217687</c:v>
                </c:pt>
                <c:pt idx="4475">
                  <c:v>0.43696756495217687</c:v>
                </c:pt>
                <c:pt idx="4476">
                  <c:v>0.43696756495217687</c:v>
                </c:pt>
                <c:pt idx="4477">
                  <c:v>0.43696756495217687</c:v>
                </c:pt>
                <c:pt idx="4478">
                  <c:v>0.43696756495217687</c:v>
                </c:pt>
                <c:pt idx="4479">
                  <c:v>0.43696756495217687</c:v>
                </c:pt>
                <c:pt idx="4480">
                  <c:v>0.43696756495217687</c:v>
                </c:pt>
                <c:pt idx="4481">
                  <c:v>0.43696756495217687</c:v>
                </c:pt>
                <c:pt idx="4482">
                  <c:v>0.43696756495217687</c:v>
                </c:pt>
                <c:pt idx="4483">
                  <c:v>0.43696756495217687</c:v>
                </c:pt>
                <c:pt idx="4484">
                  <c:v>0.43696756495217687</c:v>
                </c:pt>
                <c:pt idx="4485">
                  <c:v>0.43696756495217687</c:v>
                </c:pt>
                <c:pt idx="4486">
                  <c:v>0.43696756495217687</c:v>
                </c:pt>
                <c:pt idx="4487">
                  <c:v>0.43696756495217687</c:v>
                </c:pt>
                <c:pt idx="4488">
                  <c:v>0.43696756495217687</c:v>
                </c:pt>
                <c:pt idx="4489">
                  <c:v>0.43696756495217687</c:v>
                </c:pt>
                <c:pt idx="4490">
                  <c:v>0.43696756495217687</c:v>
                </c:pt>
                <c:pt idx="4491">
                  <c:v>0.43696756495217687</c:v>
                </c:pt>
                <c:pt idx="4492">
                  <c:v>0.43696756495217687</c:v>
                </c:pt>
                <c:pt idx="4493">
                  <c:v>0.43696756495217687</c:v>
                </c:pt>
                <c:pt idx="4494">
                  <c:v>0.43696756495217687</c:v>
                </c:pt>
                <c:pt idx="4495">
                  <c:v>0.43696756495217687</c:v>
                </c:pt>
                <c:pt idx="4496">
                  <c:v>0.43696756495217687</c:v>
                </c:pt>
                <c:pt idx="4497">
                  <c:v>0.43696756495217687</c:v>
                </c:pt>
                <c:pt idx="4498">
                  <c:v>0.43696756495217687</c:v>
                </c:pt>
                <c:pt idx="4499">
                  <c:v>0.43696756495217687</c:v>
                </c:pt>
                <c:pt idx="4500">
                  <c:v>0.43696756495217687</c:v>
                </c:pt>
                <c:pt idx="4501">
                  <c:v>0.43696756495217687</c:v>
                </c:pt>
                <c:pt idx="4502">
                  <c:v>0.43696756495217687</c:v>
                </c:pt>
                <c:pt idx="4503">
                  <c:v>0.43696756495217687</c:v>
                </c:pt>
                <c:pt idx="4504">
                  <c:v>0.43696756495217687</c:v>
                </c:pt>
                <c:pt idx="4505">
                  <c:v>0.43696756495217687</c:v>
                </c:pt>
                <c:pt idx="4506">
                  <c:v>0.43696756495217687</c:v>
                </c:pt>
                <c:pt idx="4507">
                  <c:v>0.43696756495217687</c:v>
                </c:pt>
                <c:pt idx="4508">
                  <c:v>0.43696756495217687</c:v>
                </c:pt>
                <c:pt idx="4509">
                  <c:v>0.43696756495217687</c:v>
                </c:pt>
                <c:pt idx="4510">
                  <c:v>0.43696756495217687</c:v>
                </c:pt>
                <c:pt idx="4511">
                  <c:v>0.43696756495217687</c:v>
                </c:pt>
                <c:pt idx="4512">
                  <c:v>0.43696756495217687</c:v>
                </c:pt>
                <c:pt idx="4513">
                  <c:v>0.43696756495217687</c:v>
                </c:pt>
                <c:pt idx="4514">
                  <c:v>0.43696756495217687</c:v>
                </c:pt>
                <c:pt idx="4515">
                  <c:v>0.43696756495217687</c:v>
                </c:pt>
                <c:pt idx="4516">
                  <c:v>0.43696756495217687</c:v>
                </c:pt>
                <c:pt idx="4517">
                  <c:v>0.43696756495217687</c:v>
                </c:pt>
                <c:pt idx="4518">
                  <c:v>0.43696756495217687</c:v>
                </c:pt>
                <c:pt idx="4519">
                  <c:v>0.43696756495217687</c:v>
                </c:pt>
                <c:pt idx="4520">
                  <c:v>0.43696756495217687</c:v>
                </c:pt>
                <c:pt idx="4521">
                  <c:v>0.43696756495217687</c:v>
                </c:pt>
                <c:pt idx="4522">
                  <c:v>0.43696756495217687</c:v>
                </c:pt>
                <c:pt idx="4523">
                  <c:v>0.43696756495217687</c:v>
                </c:pt>
                <c:pt idx="4524">
                  <c:v>0.43696756495217687</c:v>
                </c:pt>
                <c:pt idx="4525">
                  <c:v>0.43696756495217687</c:v>
                </c:pt>
                <c:pt idx="4526">
                  <c:v>0.43696756495217687</c:v>
                </c:pt>
                <c:pt idx="4527">
                  <c:v>0.43696756495217687</c:v>
                </c:pt>
                <c:pt idx="4528">
                  <c:v>0.43696756495217687</c:v>
                </c:pt>
                <c:pt idx="4529">
                  <c:v>0.43696756495217687</c:v>
                </c:pt>
                <c:pt idx="4530">
                  <c:v>0.43696756495217687</c:v>
                </c:pt>
                <c:pt idx="4531">
                  <c:v>0.43696756495217687</c:v>
                </c:pt>
                <c:pt idx="4532">
                  <c:v>0.43696756495217687</c:v>
                </c:pt>
                <c:pt idx="4533">
                  <c:v>0.43696756495217687</c:v>
                </c:pt>
                <c:pt idx="4534">
                  <c:v>0.43696756495217687</c:v>
                </c:pt>
                <c:pt idx="4535">
                  <c:v>0.43696756495217687</c:v>
                </c:pt>
                <c:pt idx="4536">
                  <c:v>0.43696756495217687</c:v>
                </c:pt>
                <c:pt idx="4537">
                  <c:v>0.43696756495217687</c:v>
                </c:pt>
                <c:pt idx="4538">
                  <c:v>0.43696756495217687</c:v>
                </c:pt>
                <c:pt idx="4539">
                  <c:v>0.43696756495217687</c:v>
                </c:pt>
                <c:pt idx="4540">
                  <c:v>0.43696756495217687</c:v>
                </c:pt>
                <c:pt idx="4541">
                  <c:v>0.43696756495217687</c:v>
                </c:pt>
                <c:pt idx="4542">
                  <c:v>0.43696756495217687</c:v>
                </c:pt>
                <c:pt idx="4543">
                  <c:v>0.43696756495217687</c:v>
                </c:pt>
                <c:pt idx="4544">
                  <c:v>0.43696756495217687</c:v>
                </c:pt>
                <c:pt idx="4545">
                  <c:v>0.43696756495217687</c:v>
                </c:pt>
                <c:pt idx="4546">
                  <c:v>0.43696756495217687</c:v>
                </c:pt>
                <c:pt idx="4547">
                  <c:v>0.43696756495217687</c:v>
                </c:pt>
                <c:pt idx="4548">
                  <c:v>0.43696756495217687</c:v>
                </c:pt>
                <c:pt idx="4549">
                  <c:v>0.43696756495217687</c:v>
                </c:pt>
                <c:pt idx="4550">
                  <c:v>0.43696756495217687</c:v>
                </c:pt>
                <c:pt idx="4551">
                  <c:v>0.43696756495217687</c:v>
                </c:pt>
                <c:pt idx="4552">
                  <c:v>0.43696756495217687</c:v>
                </c:pt>
                <c:pt idx="4553">
                  <c:v>0.43696756495217687</c:v>
                </c:pt>
                <c:pt idx="4554">
                  <c:v>0.43696756495217687</c:v>
                </c:pt>
                <c:pt idx="4555">
                  <c:v>0.43696756495217687</c:v>
                </c:pt>
                <c:pt idx="4556">
                  <c:v>0.43696756495217687</c:v>
                </c:pt>
                <c:pt idx="4557">
                  <c:v>0.43696756495217687</c:v>
                </c:pt>
                <c:pt idx="4558">
                  <c:v>0.43696756495217687</c:v>
                </c:pt>
                <c:pt idx="4559">
                  <c:v>0.43696756495217687</c:v>
                </c:pt>
                <c:pt idx="4560">
                  <c:v>0.43696756495217687</c:v>
                </c:pt>
                <c:pt idx="4561">
                  <c:v>0.43696756495217687</c:v>
                </c:pt>
                <c:pt idx="4562">
                  <c:v>0.43696756495217687</c:v>
                </c:pt>
                <c:pt idx="4563">
                  <c:v>0.43696756495217687</c:v>
                </c:pt>
                <c:pt idx="4564">
                  <c:v>0.43696756495217687</c:v>
                </c:pt>
                <c:pt idx="4565">
                  <c:v>0.43696756495217687</c:v>
                </c:pt>
                <c:pt idx="4566">
                  <c:v>0.43696756495217687</c:v>
                </c:pt>
                <c:pt idx="4567">
                  <c:v>0.43696756495217687</c:v>
                </c:pt>
                <c:pt idx="4568">
                  <c:v>0.43696756495217687</c:v>
                </c:pt>
                <c:pt idx="4569">
                  <c:v>0.43696756495217687</c:v>
                </c:pt>
                <c:pt idx="4570">
                  <c:v>0.43696756495217687</c:v>
                </c:pt>
                <c:pt idx="4571">
                  <c:v>0.43696756495217687</c:v>
                </c:pt>
                <c:pt idx="4572">
                  <c:v>0.43696756495217687</c:v>
                </c:pt>
                <c:pt idx="4573">
                  <c:v>0.43696756495217687</c:v>
                </c:pt>
                <c:pt idx="4574">
                  <c:v>0.43696756495217687</c:v>
                </c:pt>
                <c:pt idx="4575">
                  <c:v>0.43696756495217687</c:v>
                </c:pt>
                <c:pt idx="4576">
                  <c:v>0.43696756495217687</c:v>
                </c:pt>
                <c:pt idx="4577">
                  <c:v>0.43696756495217687</c:v>
                </c:pt>
                <c:pt idx="4578">
                  <c:v>0.43696756495217687</c:v>
                </c:pt>
                <c:pt idx="4579">
                  <c:v>0.43696756495217687</c:v>
                </c:pt>
                <c:pt idx="4580">
                  <c:v>0.43696756495217687</c:v>
                </c:pt>
                <c:pt idx="4581">
                  <c:v>0.43696756495217687</c:v>
                </c:pt>
                <c:pt idx="4582">
                  <c:v>0.43696756495217687</c:v>
                </c:pt>
                <c:pt idx="4583">
                  <c:v>0.43696756495217687</c:v>
                </c:pt>
                <c:pt idx="4584">
                  <c:v>0.43696756495217687</c:v>
                </c:pt>
                <c:pt idx="4585">
                  <c:v>0.43696756495217687</c:v>
                </c:pt>
                <c:pt idx="4586">
                  <c:v>0.43696756495217687</c:v>
                </c:pt>
                <c:pt idx="4587">
                  <c:v>0.43696756495217687</c:v>
                </c:pt>
                <c:pt idx="4588">
                  <c:v>0.43696756495217687</c:v>
                </c:pt>
                <c:pt idx="4589">
                  <c:v>0.43696756495217687</c:v>
                </c:pt>
                <c:pt idx="4590">
                  <c:v>0.43696756495217687</c:v>
                </c:pt>
                <c:pt idx="4591">
                  <c:v>0.43696756495217687</c:v>
                </c:pt>
                <c:pt idx="4592">
                  <c:v>0.43696756495217687</c:v>
                </c:pt>
                <c:pt idx="4593">
                  <c:v>0.43696756495217687</c:v>
                </c:pt>
                <c:pt idx="4594">
                  <c:v>0.43696756495217687</c:v>
                </c:pt>
                <c:pt idx="4595">
                  <c:v>0.43696756495217687</c:v>
                </c:pt>
                <c:pt idx="4596">
                  <c:v>0.43696756495217687</c:v>
                </c:pt>
                <c:pt idx="4597">
                  <c:v>0.43696756495217687</c:v>
                </c:pt>
                <c:pt idx="4598">
                  <c:v>0.43696756495217687</c:v>
                </c:pt>
                <c:pt idx="4599">
                  <c:v>0.43696756495217687</c:v>
                </c:pt>
                <c:pt idx="4600">
                  <c:v>0.43696756495217687</c:v>
                </c:pt>
                <c:pt idx="4601">
                  <c:v>0.43696756495217687</c:v>
                </c:pt>
                <c:pt idx="4602">
                  <c:v>0.43696756495217687</c:v>
                </c:pt>
                <c:pt idx="4603">
                  <c:v>0.43696756495217687</c:v>
                </c:pt>
                <c:pt idx="4604">
                  <c:v>0.43696756495217687</c:v>
                </c:pt>
                <c:pt idx="4605">
                  <c:v>0.43696756495217687</c:v>
                </c:pt>
                <c:pt idx="4606">
                  <c:v>0.43696756495217687</c:v>
                </c:pt>
                <c:pt idx="4607">
                  <c:v>0.43696756495217687</c:v>
                </c:pt>
                <c:pt idx="4608">
                  <c:v>0.43696756495217687</c:v>
                </c:pt>
                <c:pt idx="4609">
                  <c:v>0.43696756495217687</c:v>
                </c:pt>
                <c:pt idx="4610">
                  <c:v>0.43696756495217687</c:v>
                </c:pt>
                <c:pt idx="4611">
                  <c:v>0.43696756495217687</c:v>
                </c:pt>
                <c:pt idx="4612">
                  <c:v>0.43696756495217687</c:v>
                </c:pt>
                <c:pt idx="4613">
                  <c:v>0.43696756495217687</c:v>
                </c:pt>
                <c:pt idx="4614">
                  <c:v>0.43696756495217687</c:v>
                </c:pt>
                <c:pt idx="4615">
                  <c:v>0.43696756495217687</c:v>
                </c:pt>
                <c:pt idx="4616">
                  <c:v>0.43696756495217687</c:v>
                </c:pt>
                <c:pt idx="4617">
                  <c:v>0.43696756495217687</c:v>
                </c:pt>
                <c:pt idx="4618">
                  <c:v>0.43696756495217687</c:v>
                </c:pt>
                <c:pt idx="4619">
                  <c:v>0.43696756495217687</c:v>
                </c:pt>
                <c:pt idx="4620">
                  <c:v>0.43696756495217687</c:v>
                </c:pt>
                <c:pt idx="4621">
                  <c:v>0.43696756495217687</c:v>
                </c:pt>
                <c:pt idx="4622">
                  <c:v>0.43696756495217687</c:v>
                </c:pt>
                <c:pt idx="4623">
                  <c:v>0.43696756495217687</c:v>
                </c:pt>
                <c:pt idx="4624">
                  <c:v>0.43696756495217687</c:v>
                </c:pt>
                <c:pt idx="4625">
                  <c:v>0.43696756495217687</c:v>
                </c:pt>
                <c:pt idx="4626">
                  <c:v>0.43696756495217687</c:v>
                </c:pt>
                <c:pt idx="4627">
                  <c:v>0.43696756495217687</c:v>
                </c:pt>
                <c:pt idx="4628">
                  <c:v>0.43696756495217687</c:v>
                </c:pt>
                <c:pt idx="4629">
                  <c:v>0.43696756495217687</c:v>
                </c:pt>
                <c:pt idx="4630">
                  <c:v>0.43696756495217687</c:v>
                </c:pt>
                <c:pt idx="4631">
                  <c:v>0.43696756495217687</c:v>
                </c:pt>
                <c:pt idx="4632">
                  <c:v>0.43696756495217687</c:v>
                </c:pt>
                <c:pt idx="4633">
                  <c:v>0.43696756495217687</c:v>
                </c:pt>
                <c:pt idx="4634">
                  <c:v>0.43696756495217687</c:v>
                </c:pt>
                <c:pt idx="4635">
                  <c:v>0.43696756495217687</c:v>
                </c:pt>
                <c:pt idx="4636">
                  <c:v>0.43696756495217687</c:v>
                </c:pt>
                <c:pt idx="4637">
                  <c:v>0.43696756495217687</c:v>
                </c:pt>
                <c:pt idx="4638">
                  <c:v>0.43696756495217687</c:v>
                </c:pt>
                <c:pt idx="4639">
                  <c:v>0.43696756495217687</c:v>
                </c:pt>
                <c:pt idx="4640">
                  <c:v>0.43696756495217687</c:v>
                </c:pt>
                <c:pt idx="4641">
                  <c:v>0.43696756495217687</c:v>
                </c:pt>
                <c:pt idx="4642">
                  <c:v>0.43696756495217687</c:v>
                </c:pt>
                <c:pt idx="4643">
                  <c:v>0.43696756495217687</c:v>
                </c:pt>
                <c:pt idx="4644">
                  <c:v>0.43696756495217687</c:v>
                </c:pt>
                <c:pt idx="4645">
                  <c:v>0.43696756495217687</c:v>
                </c:pt>
                <c:pt idx="4646">
                  <c:v>0.43696756495217687</c:v>
                </c:pt>
                <c:pt idx="4647">
                  <c:v>0.43696756495217687</c:v>
                </c:pt>
                <c:pt idx="4648">
                  <c:v>0.43696756495217687</c:v>
                </c:pt>
                <c:pt idx="4649">
                  <c:v>0.43696756495217687</c:v>
                </c:pt>
                <c:pt idx="4650">
                  <c:v>0.43696756495217687</c:v>
                </c:pt>
                <c:pt idx="4651">
                  <c:v>0.43696756495217687</c:v>
                </c:pt>
                <c:pt idx="4652">
                  <c:v>0.43696756495217687</c:v>
                </c:pt>
                <c:pt idx="4653">
                  <c:v>0.43696756495217687</c:v>
                </c:pt>
                <c:pt idx="4654">
                  <c:v>0.43696756495217687</c:v>
                </c:pt>
                <c:pt idx="4655">
                  <c:v>0.43696756495217687</c:v>
                </c:pt>
                <c:pt idx="4656">
                  <c:v>0.43696756495217687</c:v>
                </c:pt>
                <c:pt idx="4657">
                  <c:v>0.43696756495217687</c:v>
                </c:pt>
                <c:pt idx="4658">
                  <c:v>0.43696756495217687</c:v>
                </c:pt>
                <c:pt idx="4659">
                  <c:v>0.43696756495217687</c:v>
                </c:pt>
                <c:pt idx="4660">
                  <c:v>0.43696756495217687</c:v>
                </c:pt>
                <c:pt idx="4661">
                  <c:v>0.43696756495217687</c:v>
                </c:pt>
                <c:pt idx="4662">
                  <c:v>0.43696756495217687</c:v>
                </c:pt>
                <c:pt idx="4663">
                  <c:v>0.43696756495217687</c:v>
                </c:pt>
                <c:pt idx="4664">
                  <c:v>0.43696756495217687</c:v>
                </c:pt>
                <c:pt idx="4665">
                  <c:v>0.43696756495217687</c:v>
                </c:pt>
                <c:pt idx="4666">
                  <c:v>0.43696756495217687</c:v>
                </c:pt>
                <c:pt idx="4667">
                  <c:v>0.43696756495217687</c:v>
                </c:pt>
                <c:pt idx="4668">
                  <c:v>0.43696756495217687</c:v>
                </c:pt>
                <c:pt idx="4669">
                  <c:v>0.43696756495217687</c:v>
                </c:pt>
                <c:pt idx="4670">
                  <c:v>0.43696756495217687</c:v>
                </c:pt>
                <c:pt idx="4671">
                  <c:v>0.43696756495217687</c:v>
                </c:pt>
                <c:pt idx="4672">
                  <c:v>0.43696756495217687</c:v>
                </c:pt>
                <c:pt idx="4673">
                  <c:v>0.43696756495217687</c:v>
                </c:pt>
                <c:pt idx="4674">
                  <c:v>0.43696756495217687</c:v>
                </c:pt>
                <c:pt idx="4675">
                  <c:v>0.43696756495217687</c:v>
                </c:pt>
                <c:pt idx="4676">
                  <c:v>0.43696756495217687</c:v>
                </c:pt>
                <c:pt idx="4677">
                  <c:v>0.43696756495217687</c:v>
                </c:pt>
                <c:pt idx="4678">
                  <c:v>0.43696756495217687</c:v>
                </c:pt>
                <c:pt idx="4679">
                  <c:v>0.43696756495217687</c:v>
                </c:pt>
                <c:pt idx="4680">
                  <c:v>0.43696756495217687</c:v>
                </c:pt>
                <c:pt idx="4681">
                  <c:v>0.43696756495217687</c:v>
                </c:pt>
                <c:pt idx="4682">
                  <c:v>0.43696756495217687</c:v>
                </c:pt>
                <c:pt idx="4683">
                  <c:v>0.43696756495217687</c:v>
                </c:pt>
                <c:pt idx="4684">
                  <c:v>0.43696756495217687</c:v>
                </c:pt>
                <c:pt idx="4685">
                  <c:v>0.43696756495217687</c:v>
                </c:pt>
                <c:pt idx="4686">
                  <c:v>0.43696756495217687</c:v>
                </c:pt>
                <c:pt idx="4687">
                  <c:v>0.43696756495217687</c:v>
                </c:pt>
                <c:pt idx="4688">
                  <c:v>0.43696756495217687</c:v>
                </c:pt>
                <c:pt idx="4689">
                  <c:v>0.43696756495217687</c:v>
                </c:pt>
                <c:pt idx="4690">
                  <c:v>0.43696756495217687</c:v>
                </c:pt>
                <c:pt idx="4691">
                  <c:v>0.43696756495217687</c:v>
                </c:pt>
                <c:pt idx="4692">
                  <c:v>0.43696756495217687</c:v>
                </c:pt>
                <c:pt idx="4693">
                  <c:v>0.43696756495217687</c:v>
                </c:pt>
                <c:pt idx="4694">
                  <c:v>0.43696756495217687</c:v>
                </c:pt>
                <c:pt idx="4695">
                  <c:v>0.43696756495217687</c:v>
                </c:pt>
                <c:pt idx="4696">
                  <c:v>0.43696756495217687</c:v>
                </c:pt>
                <c:pt idx="4697">
                  <c:v>0.43696756495217687</c:v>
                </c:pt>
                <c:pt idx="4698">
                  <c:v>0.43696756495217687</c:v>
                </c:pt>
                <c:pt idx="4699">
                  <c:v>0.43696756495217687</c:v>
                </c:pt>
                <c:pt idx="4700">
                  <c:v>0.43696756495217687</c:v>
                </c:pt>
                <c:pt idx="4701">
                  <c:v>0.43696756495217687</c:v>
                </c:pt>
                <c:pt idx="4702">
                  <c:v>0.43696756495217687</c:v>
                </c:pt>
                <c:pt idx="4703">
                  <c:v>0.43696756495217687</c:v>
                </c:pt>
                <c:pt idx="4704">
                  <c:v>0.43696756495217687</c:v>
                </c:pt>
                <c:pt idx="4705">
                  <c:v>0.43696756495217687</c:v>
                </c:pt>
                <c:pt idx="4706">
                  <c:v>0.43696756495217687</c:v>
                </c:pt>
                <c:pt idx="4707">
                  <c:v>0.43696756495217687</c:v>
                </c:pt>
                <c:pt idx="4708">
                  <c:v>0.43696756495217687</c:v>
                </c:pt>
                <c:pt idx="4709">
                  <c:v>0.43696756495217687</c:v>
                </c:pt>
                <c:pt idx="4710">
                  <c:v>0.43696756495217687</c:v>
                </c:pt>
                <c:pt idx="4711">
                  <c:v>0.43696756495217687</c:v>
                </c:pt>
                <c:pt idx="4712">
                  <c:v>0.43696756495217687</c:v>
                </c:pt>
                <c:pt idx="4713">
                  <c:v>0.43696756495217687</c:v>
                </c:pt>
                <c:pt idx="4714">
                  <c:v>0.43696756495217687</c:v>
                </c:pt>
                <c:pt idx="4715">
                  <c:v>0.43696756495217687</c:v>
                </c:pt>
                <c:pt idx="4716">
                  <c:v>0.43696756495217687</c:v>
                </c:pt>
                <c:pt idx="4717">
                  <c:v>0.43696756495217687</c:v>
                </c:pt>
                <c:pt idx="4718">
                  <c:v>0.43696756495217687</c:v>
                </c:pt>
                <c:pt idx="4719">
                  <c:v>0.43696756495217687</c:v>
                </c:pt>
                <c:pt idx="4720">
                  <c:v>0.43696756495217687</c:v>
                </c:pt>
                <c:pt idx="4721">
                  <c:v>0.43696756495217687</c:v>
                </c:pt>
                <c:pt idx="4722">
                  <c:v>0.43696756495217687</c:v>
                </c:pt>
                <c:pt idx="4723">
                  <c:v>0.43696756495217687</c:v>
                </c:pt>
                <c:pt idx="4724">
                  <c:v>0.43696756495217687</c:v>
                </c:pt>
                <c:pt idx="4725">
                  <c:v>0.43696756495217687</c:v>
                </c:pt>
                <c:pt idx="4726">
                  <c:v>0.43696756495217687</c:v>
                </c:pt>
                <c:pt idx="4727">
                  <c:v>0.43696756495217687</c:v>
                </c:pt>
                <c:pt idx="4728">
                  <c:v>0.43696756495217687</c:v>
                </c:pt>
                <c:pt idx="4729">
                  <c:v>0.43696756495217687</c:v>
                </c:pt>
                <c:pt idx="4730">
                  <c:v>0.43696756495217687</c:v>
                </c:pt>
                <c:pt idx="4731">
                  <c:v>0.43696756495217687</c:v>
                </c:pt>
                <c:pt idx="4732">
                  <c:v>0.43696756495217687</c:v>
                </c:pt>
                <c:pt idx="4733">
                  <c:v>0.43696756495217687</c:v>
                </c:pt>
                <c:pt idx="4734">
                  <c:v>0.43696756495217687</c:v>
                </c:pt>
                <c:pt idx="4735">
                  <c:v>0.43696756495217687</c:v>
                </c:pt>
                <c:pt idx="4736">
                  <c:v>0.43696756495217687</c:v>
                </c:pt>
                <c:pt idx="4737">
                  <c:v>0.43696756495217687</c:v>
                </c:pt>
                <c:pt idx="4738">
                  <c:v>0.43696756495217687</c:v>
                </c:pt>
                <c:pt idx="4739">
                  <c:v>0.43696756495217687</c:v>
                </c:pt>
                <c:pt idx="4740">
                  <c:v>0.43696756495217687</c:v>
                </c:pt>
                <c:pt idx="4741">
                  <c:v>0.43696756495217687</c:v>
                </c:pt>
                <c:pt idx="4742">
                  <c:v>0.43696756495217687</c:v>
                </c:pt>
                <c:pt idx="4743">
                  <c:v>0.43696756495217687</c:v>
                </c:pt>
                <c:pt idx="4744">
                  <c:v>0.43696756495217687</c:v>
                </c:pt>
                <c:pt idx="4745">
                  <c:v>0.43696756495217687</c:v>
                </c:pt>
                <c:pt idx="4746">
                  <c:v>0.43696756495217687</c:v>
                </c:pt>
                <c:pt idx="4747">
                  <c:v>0.43696756495217687</c:v>
                </c:pt>
                <c:pt idx="4748">
                  <c:v>0.43696756495217687</c:v>
                </c:pt>
                <c:pt idx="4749">
                  <c:v>0.43696756495217687</c:v>
                </c:pt>
                <c:pt idx="4750">
                  <c:v>0.43696756495217687</c:v>
                </c:pt>
                <c:pt idx="4751">
                  <c:v>0.43696756495217687</c:v>
                </c:pt>
                <c:pt idx="4752">
                  <c:v>0.43696756495217687</c:v>
                </c:pt>
                <c:pt idx="4753">
                  <c:v>0.43696756495217687</c:v>
                </c:pt>
                <c:pt idx="4754">
                  <c:v>0.43696756495217687</c:v>
                </c:pt>
                <c:pt idx="4755">
                  <c:v>0.43696756495217687</c:v>
                </c:pt>
                <c:pt idx="4756">
                  <c:v>0.43696756495217687</c:v>
                </c:pt>
                <c:pt idx="4757">
                  <c:v>0.43696756495217687</c:v>
                </c:pt>
                <c:pt idx="4758">
                  <c:v>0.43696756495217687</c:v>
                </c:pt>
                <c:pt idx="4759">
                  <c:v>0.43696756495217687</c:v>
                </c:pt>
                <c:pt idx="4760">
                  <c:v>0.43696756495217687</c:v>
                </c:pt>
                <c:pt idx="4761">
                  <c:v>0.43696756495217687</c:v>
                </c:pt>
                <c:pt idx="4762">
                  <c:v>0.43696756495217687</c:v>
                </c:pt>
                <c:pt idx="4763">
                  <c:v>0.43696756495217687</c:v>
                </c:pt>
                <c:pt idx="4764">
                  <c:v>0.43696756495217687</c:v>
                </c:pt>
                <c:pt idx="4765">
                  <c:v>0.43696756495217687</c:v>
                </c:pt>
                <c:pt idx="4766">
                  <c:v>0.43696756495217687</c:v>
                </c:pt>
                <c:pt idx="4767">
                  <c:v>0.43696756495217687</c:v>
                </c:pt>
                <c:pt idx="4768">
                  <c:v>0.43696756495217687</c:v>
                </c:pt>
                <c:pt idx="4769">
                  <c:v>0.43696756495217687</c:v>
                </c:pt>
                <c:pt idx="4770">
                  <c:v>0.43696756495217687</c:v>
                </c:pt>
                <c:pt idx="4771">
                  <c:v>0.43696756495217687</c:v>
                </c:pt>
                <c:pt idx="4772">
                  <c:v>0.43696756495217687</c:v>
                </c:pt>
                <c:pt idx="4773">
                  <c:v>0.43696756495217687</c:v>
                </c:pt>
                <c:pt idx="4774">
                  <c:v>0.43696756495217687</c:v>
                </c:pt>
                <c:pt idx="4775">
                  <c:v>0.43696756495217687</c:v>
                </c:pt>
                <c:pt idx="4776">
                  <c:v>0.43696756495217687</c:v>
                </c:pt>
                <c:pt idx="4777">
                  <c:v>0.43696756495217687</c:v>
                </c:pt>
                <c:pt idx="4778">
                  <c:v>0.43696756495217687</c:v>
                </c:pt>
                <c:pt idx="4779">
                  <c:v>0.43696756495217687</c:v>
                </c:pt>
                <c:pt idx="4780">
                  <c:v>0.43696756495217687</c:v>
                </c:pt>
                <c:pt idx="4781">
                  <c:v>0.43696756495217687</c:v>
                </c:pt>
                <c:pt idx="4782">
                  <c:v>0.43696756495217687</c:v>
                </c:pt>
                <c:pt idx="4783">
                  <c:v>0.43696756495217687</c:v>
                </c:pt>
                <c:pt idx="4784">
                  <c:v>0.43696756495217687</c:v>
                </c:pt>
                <c:pt idx="4785">
                  <c:v>0.43696756495217687</c:v>
                </c:pt>
                <c:pt idx="4786">
                  <c:v>0.43696756495217687</c:v>
                </c:pt>
                <c:pt idx="4787">
                  <c:v>0.43696756495217687</c:v>
                </c:pt>
                <c:pt idx="4788">
                  <c:v>0.43696756495217687</c:v>
                </c:pt>
                <c:pt idx="4789">
                  <c:v>0.43696756495217687</c:v>
                </c:pt>
                <c:pt idx="4790">
                  <c:v>0.43696756495217687</c:v>
                </c:pt>
                <c:pt idx="4791">
                  <c:v>0.43696756495217687</c:v>
                </c:pt>
                <c:pt idx="4792">
                  <c:v>0.43696756495217687</c:v>
                </c:pt>
                <c:pt idx="4793">
                  <c:v>0.43696756495217687</c:v>
                </c:pt>
                <c:pt idx="4794">
                  <c:v>0.43696756495217687</c:v>
                </c:pt>
                <c:pt idx="4795">
                  <c:v>0.43696756495217687</c:v>
                </c:pt>
                <c:pt idx="4796">
                  <c:v>0.43696756495217687</c:v>
                </c:pt>
                <c:pt idx="4797">
                  <c:v>0.43696756495217687</c:v>
                </c:pt>
                <c:pt idx="4798">
                  <c:v>0.43696756495217687</c:v>
                </c:pt>
                <c:pt idx="4799">
                  <c:v>0.43696756495217687</c:v>
                </c:pt>
                <c:pt idx="4800">
                  <c:v>0.43696756495217687</c:v>
                </c:pt>
                <c:pt idx="4801">
                  <c:v>0.43696756495217687</c:v>
                </c:pt>
                <c:pt idx="4802">
                  <c:v>0.43696756495217687</c:v>
                </c:pt>
                <c:pt idx="4803">
                  <c:v>0.43696756495217687</c:v>
                </c:pt>
                <c:pt idx="4804">
                  <c:v>0.43696756495217687</c:v>
                </c:pt>
                <c:pt idx="4805">
                  <c:v>0.43696756495217687</c:v>
                </c:pt>
                <c:pt idx="4806">
                  <c:v>0.43696756495217687</c:v>
                </c:pt>
                <c:pt idx="4807">
                  <c:v>0.43696756495217687</c:v>
                </c:pt>
                <c:pt idx="4808">
                  <c:v>0.43696756495217687</c:v>
                </c:pt>
                <c:pt idx="4809">
                  <c:v>0.43696756495217687</c:v>
                </c:pt>
                <c:pt idx="4810">
                  <c:v>0.43696756495217687</c:v>
                </c:pt>
                <c:pt idx="4811">
                  <c:v>0.43696756495217687</c:v>
                </c:pt>
                <c:pt idx="4812">
                  <c:v>0.43696756495217687</c:v>
                </c:pt>
                <c:pt idx="4813">
                  <c:v>0.43696756495217687</c:v>
                </c:pt>
                <c:pt idx="4814">
                  <c:v>0.10849428094888615</c:v>
                </c:pt>
                <c:pt idx="4815">
                  <c:v>0.10849428094888615</c:v>
                </c:pt>
                <c:pt idx="4816">
                  <c:v>0.10849428094888615</c:v>
                </c:pt>
                <c:pt idx="4817">
                  <c:v>0.10849428094888615</c:v>
                </c:pt>
                <c:pt idx="4818">
                  <c:v>0.10849428094888615</c:v>
                </c:pt>
                <c:pt idx="4819">
                  <c:v>0.10849428094888615</c:v>
                </c:pt>
                <c:pt idx="4820">
                  <c:v>0.10849428094888615</c:v>
                </c:pt>
                <c:pt idx="4821">
                  <c:v>0.10849428094888615</c:v>
                </c:pt>
                <c:pt idx="4822">
                  <c:v>0.10849428094888615</c:v>
                </c:pt>
                <c:pt idx="4823">
                  <c:v>0.10849428094888615</c:v>
                </c:pt>
                <c:pt idx="4824">
                  <c:v>0.10849428094888615</c:v>
                </c:pt>
                <c:pt idx="4825">
                  <c:v>0.10849428094888615</c:v>
                </c:pt>
                <c:pt idx="4826">
                  <c:v>0.10849428094888615</c:v>
                </c:pt>
                <c:pt idx="4827">
                  <c:v>0.10849428094888615</c:v>
                </c:pt>
                <c:pt idx="4828">
                  <c:v>0.10849428094888615</c:v>
                </c:pt>
                <c:pt idx="4829">
                  <c:v>0.10849428094888615</c:v>
                </c:pt>
                <c:pt idx="4830">
                  <c:v>0.10849428094888615</c:v>
                </c:pt>
                <c:pt idx="4831">
                  <c:v>0.10849428094888615</c:v>
                </c:pt>
                <c:pt idx="4832">
                  <c:v>0.10849428094888615</c:v>
                </c:pt>
                <c:pt idx="4833">
                  <c:v>0.10849428094888615</c:v>
                </c:pt>
                <c:pt idx="4834">
                  <c:v>0.10849428094888615</c:v>
                </c:pt>
                <c:pt idx="4835">
                  <c:v>0.10849428094888615</c:v>
                </c:pt>
                <c:pt idx="4836">
                  <c:v>0.10849428094888615</c:v>
                </c:pt>
                <c:pt idx="4837">
                  <c:v>0.10849428094888615</c:v>
                </c:pt>
                <c:pt idx="4838">
                  <c:v>0.10849428094888615</c:v>
                </c:pt>
                <c:pt idx="4839">
                  <c:v>0.10849428094888615</c:v>
                </c:pt>
                <c:pt idx="4840">
                  <c:v>0.10849428094888615</c:v>
                </c:pt>
                <c:pt idx="4841">
                  <c:v>0.10849428094888615</c:v>
                </c:pt>
                <c:pt idx="4842">
                  <c:v>0.10849428094888615</c:v>
                </c:pt>
                <c:pt idx="4843">
                  <c:v>0.10849428094888615</c:v>
                </c:pt>
                <c:pt idx="4844">
                  <c:v>0.10849428094888615</c:v>
                </c:pt>
                <c:pt idx="4845">
                  <c:v>0.10849428094888615</c:v>
                </c:pt>
                <c:pt idx="4846">
                  <c:v>0.10849428094888615</c:v>
                </c:pt>
                <c:pt idx="4847">
                  <c:v>0.10849428094888615</c:v>
                </c:pt>
                <c:pt idx="4848">
                  <c:v>0.10849428094888615</c:v>
                </c:pt>
                <c:pt idx="4849">
                  <c:v>0.10849428094888615</c:v>
                </c:pt>
                <c:pt idx="4850">
                  <c:v>0.10849428094888615</c:v>
                </c:pt>
                <c:pt idx="4851">
                  <c:v>0.10849428094888615</c:v>
                </c:pt>
                <c:pt idx="4852">
                  <c:v>0.10849428094888615</c:v>
                </c:pt>
                <c:pt idx="4853">
                  <c:v>0.10849428094888615</c:v>
                </c:pt>
                <c:pt idx="4854">
                  <c:v>0.10849428094888615</c:v>
                </c:pt>
                <c:pt idx="4855">
                  <c:v>0.10849428094888615</c:v>
                </c:pt>
                <c:pt idx="4856">
                  <c:v>0.10849428094888615</c:v>
                </c:pt>
                <c:pt idx="4857">
                  <c:v>0.10849428094888615</c:v>
                </c:pt>
                <c:pt idx="4858">
                  <c:v>0.10849428094888615</c:v>
                </c:pt>
                <c:pt idx="4859">
                  <c:v>0.10849428094888615</c:v>
                </c:pt>
                <c:pt idx="4860">
                  <c:v>0.10849428094888615</c:v>
                </c:pt>
                <c:pt idx="4861">
                  <c:v>0.10849428094888615</c:v>
                </c:pt>
                <c:pt idx="4862">
                  <c:v>0.10849428094888615</c:v>
                </c:pt>
                <c:pt idx="4863">
                  <c:v>0.10849428094888615</c:v>
                </c:pt>
                <c:pt idx="4864">
                  <c:v>0.10849428094888615</c:v>
                </c:pt>
                <c:pt idx="4865">
                  <c:v>0.10849428094888615</c:v>
                </c:pt>
                <c:pt idx="4866">
                  <c:v>0.10849428094888615</c:v>
                </c:pt>
                <c:pt idx="4867">
                  <c:v>0.10849428094888615</c:v>
                </c:pt>
                <c:pt idx="4868">
                  <c:v>0.10849428094888615</c:v>
                </c:pt>
                <c:pt idx="4869">
                  <c:v>0.10849428094888615</c:v>
                </c:pt>
                <c:pt idx="4870">
                  <c:v>0.10849428094888615</c:v>
                </c:pt>
                <c:pt idx="4871">
                  <c:v>0.10849428094888615</c:v>
                </c:pt>
                <c:pt idx="4872">
                  <c:v>0.10849428094888615</c:v>
                </c:pt>
                <c:pt idx="4873">
                  <c:v>0.10849428094888615</c:v>
                </c:pt>
                <c:pt idx="4874">
                  <c:v>0.10849428094888615</c:v>
                </c:pt>
                <c:pt idx="4875">
                  <c:v>0.10849428094888615</c:v>
                </c:pt>
                <c:pt idx="4876">
                  <c:v>0.10849428094888615</c:v>
                </c:pt>
                <c:pt idx="4877">
                  <c:v>0.10849428094888615</c:v>
                </c:pt>
                <c:pt idx="4878">
                  <c:v>0.10849428094888615</c:v>
                </c:pt>
                <c:pt idx="4879">
                  <c:v>0.10849428094888615</c:v>
                </c:pt>
                <c:pt idx="4880">
                  <c:v>0.10849428094888615</c:v>
                </c:pt>
                <c:pt idx="4881">
                  <c:v>0.10849428094888615</c:v>
                </c:pt>
                <c:pt idx="4882">
                  <c:v>0.10849428094888615</c:v>
                </c:pt>
                <c:pt idx="4883">
                  <c:v>0.10849428094888615</c:v>
                </c:pt>
                <c:pt idx="4884">
                  <c:v>0.10849428094888615</c:v>
                </c:pt>
                <c:pt idx="4885">
                  <c:v>0.10849428094888615</c:v>
                </c:pt>
                <c:pt idx="4886">
                  <c:v>0.10849428094888615</c:v>
                </c:pt>
                <c:pt idx="4887">
                  <c:v>0.10849428094888615</c:v>
                </c:pt>
                <c:pt idx="4888">
                  <c:v>0.10849428094888615</c:v>
                </c:pt>
                <c:pt idx="4889">
                  <c:v>0.10849428094888615</c:v>
                </c:pt>
                <c:pt idx="4890">
                  <c:v>0.10849428094888615</c:v>
                </c:pt>
                <c:pt idx="4891">
                  <c:v>0.10849428094888615</c:v>
                </c:pt>
                <c:pt idx="4892">
                  <c:v>0.10849428094888615</c:v>
                </c:pt>
                <c:pt idx="4893">
                  <c:v>0.10849428094888615</c:v>
                </c:pt>
                <c:pt idx="4894">
                  <c:v>0.10849428094888615</c:v>
                </c:pt>
                <c:pt idx="4895">
                  <c:v>0.10849428094888615</c:v>
                </c:pt>
                <c:pt idx="4896">
                  <c:v>0.10849428094888615</c:v>
                </c:pt>
                <c:pt idx="4897">
                  <c:v>0.10849428094888615</c:v>
                </c:pt>
                <c:pt idx="4898">
                  <c:v>0.10849428094888615</c:v>
                </c:pt>
                <c:pt idx="4899">
                  <c:v>0.10849428094888615</c:v>
                </c:pt>
                <c:pt idx="4900">
                  <c:v>0.10849428094888615</c:v>
                </c:pt>
                <c:pt idx="4901">
                  <c:v>0.10849428094888615</c:v>
                </c:pt>
                <c:pt idx="4902">
                  <c:v>0.10849428094888615</c:v>
                </c:pt>
                <c:pt idx="4903">
                  <c:v>0.10849428094888615</c:v>
                </c:pt>
                <c:pt idx="4904">
                  <c:v>0.10849428094888615</c:v>
                </c:pt>
                <c:pt idx="4905">
                  <c:v>0.10849428094888615</c:v>
                </c:pt>
                <c:pt idx="4906">
                  <c:v>0.10849428094888615</c:v>
                </c:pt>
                <c:pt idx="4907">
                  <c:v>0.10849428094888615</c:v>
                </c:pt>
                <c:pt idx="4908">
                  <c:v>0.10849428094888615</c:v>
                </c:pt>
                <c:pt idx="4909">
                  <c:v>0.10849428094888615</c:v>
                </c:pt>
                <c:pt idx="4910">
                  <c:v>0.10849428094888615</c:v>
                </c:pt>
                <c:pt idx="4911">
                  <c:v>0.10849428094888615</c:v>
                </c:pt>
                <c:pt idx="4912">
                  <c:v>0.10849428094888615</c:v>
                </c:pt>
                <c:pt idx="4913">
                  <c:v>0.10849428094888615</c:v>
                </c:pt>
                <c:pt idx="4914">
                  <c:v>0.10849428094888615</c:v>
                </c:pt>
                <c:pt idx="4915">
                  <c:v>0.10849428094888615</c:v>
                </c:pt>
                <c:pt idx="4916">
                  <c:v>0.10849428094888615</c:v>
                </c:pt>
                <c:pt idx="4917">
                  <c:v>0.10849428094888615</c:v>
                </c:pt>
                <c:pt idx="4918">
                  <c:v>0.10849428094888615</c:v>
                </c:pt>
                <c:pt idx="4919">
                  <c:v>0.10849428094888615</c:v>
                </c:pt>
                <c:pt idx="4920">
                  <c:v>0.10849428094888615</c:v>
                </c:pt>
                <c:pt idx="4921">
                  <c:v>0.10849428094888615</c:v>
                </c:pt>
                <c:pt idx="4922">
                  <c:v>0.10849428094888615</c:v>
                </c:pt>
                <c:pt idx="4923">
                  <c:v>0.10849428094888615</c:v>
                </c:pt>
                <c:pt idx="4924">
                  <c:v>0.10849428094888615</c:v>
                </c:pt>
                <c:pt idx="4925">
                  <c:v>0.10849428094888615</c:v>
                </c:pt>
                <c:pt idx="4926">
                  <c:v>0.10849428094888615</c:v>
                </c:pt>
                <c:pt idx="4927">
                  <c:v>0.10849428094888615</c:v>
                </c:pt>
                <c:pt idx="4928">
                  <c:v>0.10849428094888615</c:v>
                </c:pt>
                <c:pt idx="4929">
                  <c:v>0.10849428094888615</c:v>
                </c:pt>
                <c:pt idx="4930">
                  <c:v>0.10849428094888615</c:v>
                </c:pt>
                <c:pt idx="4931">
                  <c:v>0.10849428094888615</c:v>
                </c:pt>
                <c:pt idx="4932">
                  <c:v>0.10849428094888615</c:v>
                </c:pt>
                <c:pt idx="4933">
                  <c:v>0.10849428094888615</c:v>
                </c:pt>
                <c:pt idx="4934">
                  <c:v>0.10849428094888615</c:v>
                </c:pt>
                <c:pt idx="4935">
                  <c:v>0.10849428094888615</c:v>
                </c:pt>
                <c:pt idx="4936">
                  <c:v>0.10849428094888615</c:v>
                </c:pt>
                <c:pt idx="4937">
                  <c:v>0.10849428094888615</c:v>
                </c:pt>
                <c:pt idx="4938">
                  <c:v>0.10849428094888615</c:v>
                </c:pt>
                <c:pt idx="4939">
                  <c:v>0.10849428094888615</c:v>
                </c:pt>
                <c:pt idx="4940">
                  <c:v>0.10849428094888615</c:v>
                </c:pt>
                <c:pt idx="4941">
                  <c:v>0.10849428094888615</c:v>
                </c:pt>
                <c:pt idx="4942">
                  <c:v>0.10849428094888615</c:v>
                </c:pt>
                <c:pt idx="4943">
                  <c:v>0.10849428094888615</c:v>
                </c:pt>
                <c:pt idx="4944">
                  <c:v>0.10849428094888615</c:v>
                </c:pt>
                <c:pt idx="4945">
                  <c:v>0.10849428094888615</c:v>
                </c:pt>
                <c:pt idx="4946">
                  <c:v>0.10849428094888615</c:v>
                </c:pt>
                <c:pt idx="4947">
                  <c:v>0.10849428094888615</c:v>
                </c:pt>
                <c:pt idx="4948">
                  <c:v>0.10849428094888615</c:v>
                </c:pt>
                <c:pt idx="4949">
                  <c:v>0.10849428094888615</c:v>
                </c:pt>
                <c:pt idx="4950">
                  <c:v>0.10849428094888615</c:v>
                </c:pt>
                <c:pt idx="4951">
                  <c:v>0.10849428094888615</c:v>
                </c:pt>
                <c:pt idx="4952">
                  <c:v>0.10849428094888615</c:v>
                </c:pt>
                <c:pt idx="4953">
                  <c:v>0.10849428094888615</c:v>
                </c:pt>
                <c:pt idx="4954">
                  <c:v>0.10849428094888615</c:v>
                </c:pt>
                <c:pt idx="4955">
                  <c:v>0.10849428094888615</c:v>
                </c:pt>
                <c:pt idx="4956">
                  <c:v>0.10849428094888615</c:v>
                </c:pt>
                <c:pt idx="4957">
                  <c:v>0.10849428094888615</c:v>
                </c:pt>
                <c:pt idx="4958">
                  <c:v>0.10849428094888615</c:v>
                </c:pt>
                <c:pt idx="4959">
                  <c:v>0.10849428094888615</c:v>
                </c:pt>
                <c:pt idx="4960">
                  <c:v>0.10849428094888615</c:v>
                </c:pt>
                <c:pt idx="4961">
                  <c:v>0.10849428094888615</c:v>
                </c:pt>
                <c:pt idx="4962">
                  <c:v>0.10849428094888615</c:v>
                </c:pt>
                <c:pt idx="4963">
                  <c:v>0.10849428094888615</c:v>
                </c:pt>
                <c:pt idx="4964">
                  <c:v>0.10849428094888615</c:v>
                </c:pt>
                <c:pt idx="4965">
                  <c:v>0.10849428094888615</c:v>
                </c:pt>
                <c:pt idx="4966">
                  <c:v>0.10849428094888615</c:v>
                </c:pt>
                <c:pt idx="4967">
                  <c:v>0.10849428094888615</c:v>
                </c:pt>
                <c:pt idx="4968">
                  <c:v>0.10849428094888615</c:v>
                </c:pt>
                <c:pt idx="4969">
                  <c:v>0.10849428094888615</c:v>
                </c:pt>
                <c:pt idx="4970">
                  <c:v>0.10849428094888615</c:v>
                </c:pt>
                <c:pt idx="4971">
                  <c:v>0.10849428094888615</c:v>
                </c:pt>
                <c:pt idx="4972">
                  <c:v>0.10849428094888615</c:v>
                </c:pt>
                <c:pt idx="4973">
                  <c:v>0.10849428094888615</c:v>
                </c:pt>
                <c:pt idx="4974">
                  <c:v>0.10849428094888615</c:v>
                </c:pt>
                <c:pt idx="4975">
                  <c:v>0.10849428094888615</c:v>
                </c:pt>
                <c:pt idx="4976">
                  <c:v>0.10849428094888615</c:v>
                </c:pt>
                <c:pt idx="4977">
                  <c:v>0.10849428094888615</c:v>
                </c:pt>
                <c:pt idx="4978">
                  <c:v>0.10849428094888615</c:v>
                </c:pt>
                <c:pt idx="4979">
                  <c:v>0.10849428094888615</c:v>
                </c:pt>
                <c:pt idx="4980">
                  <c:v>0.10849428094888615</c:v>
                </c:pt>
                <c:pt idx="4981">
                  <c:v>0.10849428094888615</c:v>
                </c:pt>
                <c:pt idx="4982">
                  <c:v>0.10849428094888615</c:v>
                </c:pt>
                <c:pt idx="4983">
                  <c:v>0.10849428094888615</c:v>
                </c:pt>
                <c:pt idx="4984">
                  <c:v>0.10849428094888615</c:v>
                </c:pt>
                <c:pt idx="4985">
                  <c:v>0.10849428094888615</c:v>
                </c:pt>
                <c:pt idx="4986">
                  <c:v>0.10849428094888615</c:v>
                </c:pt>
                <c:pt idx="4987">
                  <c:v>0.10849428094888615</c:v>
                </c:pt>
                <c:pt idx="4988">
                  <c:v>0.10849428094888615</c:v>
                </c:pt>
                <c:pt idx="4989">
                  <c:v>0.10849428094888615</c:v>
                </c:pt>
                <c:pt idx="4990">
                  <c:v>0.10849428094888615</c:v>
                </c:pt>
                <c:pt idx="4991">
                  <c:v>0.10849428094888615</c:v>
                </c:pt>
                <c:pt idx="4992">
                  <c:v>0.10849428094888615</c:v>
                </c:pt>
                <c:pt idx="4993">
                  <c:v>0.10849428094888615</c:v>
                </c:pt>
                <c:pt idx="4994">
                  <c:v>0.10849428094888615</c:v>
                </c:pt>
                <c:pt idx="4995">
                  <c:v>0.10849428094888615</c:v>
                </c:pt>
                <c:pt idx="4996">
                  <c:v>0.10849428094888615</c:v>
                </c:pt>
                <c:pt idx="4997">
                  <c:v>0.10849428094888615</c:v>
                </c:pt>
                <c:pt idx="4998">
                  <c:v>0.10849428094888615</c:v>
                </c:pt>
                <c:pt idx="4999">
                  <c:v>0.10849428094888615</c:v>
                </c:pt>
                <c:pt idx="5000">
                  <c:v>0.10849428094888615</c:v>
                </c:pt>
                <c:pt idx="5001">
                  <c:v>0.10849428094888615</c:v>
                </c:pt>
                <c:pt idx="5002">
                  <c:v>0.10849428094888615</c:v>
                </c:pt>
                <c:pt idx="5003">
                  <c:v>0.10849428094888615</c:v>
                </c:pt>
                <c:pt idx="5004">
                  <c:v>0.10849428094888615</c:v>
                </c:pt>
                <c:pt idx="5005">
                  <c:v>0.10849428094888615</c:v>
                </c:pt>
                <c:pt idx="5006">
                  <c:v>0.10849428094888615</c:v>
                </c:pt>
                <c:pt idx="5007">
                  <c:v>0.10849428094888615</c:v>
                </c:pt>
                <c:pt idx="5008">
                  <c:v>0.10849428094888615</c:v>
                </c:pt>
                <c:pt idx="5009">
                  <c:v>0.10849428094888615</c:v>
                </c:pt>
                <c:pt idx="5010">
                  <c:v>0.10849428094888615</c:v>
                </c:pt>
                <c:pt idx="5011">
                  <c:v>0.10849428094888615</c:v>
                </c:pt>
                <c:pt idx="5012">
                  <c:v>0.10849428094888615</c:v>
                </c:pt>
                <c:pt idx="5013">
                  <c:v>0.10849428094888615</c:v>
                </c:pt>
                <c:pt idx="5014">
                  <c:v>0.10849428094888615</c:v>
                </c:pt>
                <c:pt idx="5015">
                  <c:v>0.10849428094888615</c:v>
                </c:pt>
                <c:pt idx="5016">
                  <c:v>0.10849428094888615</c:v>
                </c:pt>
                <c:pt idx="5017">
                  <c:v>0.10849428094888615</c:v>
                </c:pt>
                <c:pt idx="5018">
                  <c:v>0.10849428094888615</c:v>
                </c:pt>
                <c:pt idx="5019">
                  <c:v>0.10849428094888615</c:v>
                </c:pt>
                <c:pt idx="5020">
                  <c:v>0.10849428094888615</c:v>
                </c:pt>
                <c:pt idx="5021">
                  <c:v>0.10849428094888615</c:v>
                </c:pt>
                <c:pt idx="5022">
                  <c:v>0.10849428094888615</c:v>
                </c:pt>
                <c:pt idx="5023">
                  <c:v>0.10849428094888615</c:v>
                </c:pt>
                <c:pt idx="5024">
                  <c:v>0.10849428094888615</c:v>
                </c:pt>
                <c:pt idx="5025">
                  <c:v>0.10849428094888615</c:v>
                </c:pt>
                <c:pt idx="5026">
                  <c:v>0.10849428094888615</c:v>
                </c:pt>
                <c:pt idx="5027">
                  <c:v>0.10849428094888615</c:v>
                </c:pt>
                <c:pt idx="5028">
                  <c:v>0.10849428094888615</c:v>
                </c:pt>
                <c:pt idx="5029">
                  <c:v>0.10849428094888615</c:v>
                </c:pt>
                <c:pt idx="5030">
                  <c:v>0.10849428094888615</c:v>
                </c:pt>
                <c:pt idx="5031">
                  <c:v>0.10849428094888615</c:v>
                </c:pt>
                <c:pt idx="5032">
                  <c:v>0.10849428094888615</c:v>
                </c:pt>
                <c:pt idx="5033">
                  <c:v>0.10849428094888615</c:v>
                </c:pt>
                <c:pt idx="5034">
                  <c:v>0.10849428094888615</c:v>
                </c:pt>
                <c:pt idx="5035">
                  <c:v>0.10849428094888615</c:v>
                </c:pt>
                <c:pt idx="5036">
                  <c:v>0.10849428094888615</c:v>
                </c:pt>
                <c:pt idx="5037">
                  <c:v>0.10849428094888615</c:v>
                </c:pt>
                <c:pt idx="5038">
                  <c:v>0.10849428094888615</c:v>
                </c:pt>
                <c:pt idx="5039">
                  <c:v>0.10849428094888615</c:v>
                </c:pt>
                <c:pt idx="5040">
                  <c:v>0.10849428094888615</c:v>
                </c:pt>
                <c:pt idx="5041">
                  <c:v>0.10849428094888615</c:v>
                </c:pt>
                <c:pt idx="5042">
                  <c:v>0.10849428094888615</c:v>
                </c:pt>
                <c:pt idx="5043">
                  <c:v>0.10849428094888615</c:v>
                </c:pt>
                <c:pt idx="5044">
                  <c:v>0.10849428094888615</c:v>
                </c:pt>
                <c:pt idx="5045">
                  <c:v>0.10849428094888615</c:v>
                </c:pt>
                <c:pt idx="5046">
                  <c:v>0.10849428094888615</c:v>
                </c:pt>
                <c:pt idx="5047">
                  <c:v>0.10849428094888615</c:v>
                </c:pt>
                <c:pt idx="5048">
                  <c:v>0.10849428094888615</c:v>
                </c:pt>
                <c:pt idx="5049">
                  <c:v>0.10849428094888615</c:v>
                </c:pt>
                <c:pt idx="5050">
                  <c:v>0.10849428094888615</c:v>
                </c:pt>
                <c:pt idx="5051">
                  <c:v>0.10849428094888615</c:v>
                </c:pt>
                <c:pt idx="5052">
                  <c:v>0.10849428094888615</c:v>
                </c:pt>
                <c:pt idx="5053">
                  <c:v>0.10849428094888615</c:v>
                </c:pt>
                <c:pt idx="5054">
                  <c:v>0.10849428094888615</c:v>
                </c:pt>
                <c:pt idx="5055">
                  <c:v>0.10849428094888615</c:v>
                </c:pt>
                <c:pt idx="5056">
                  <c:v>0.10849428094888615</c:v>
                </c:pt>
                <c:pt idx="5057">
                  <c:v>0.10849428094888615</c:v>
                </c:pt>
                <c:pt idx="5058">
                  <c:v>0.10849428094888615</c:v>
                </c:pt>
                <c:pt idx="5059">
                  <c:v>0.10849428094888615</c:v>
                </c:pt>
                <c:pt idx="5060">
                  <c:v>0.10849428094888615</c:v>
                </c:pt>
                <c:pt idx="5061">
                  <c:v>0.10849428094888615</c:v>
                </c:pt>
                <c:pt idx="5062">
                  <c:v>0.10849428094888615</c:v>
                </c:pt>
                <c:pt idx="5063">
                  <c:v>0.10849428094888615</c:v>
                </c:pt>
                <c:pt idx="5064">
                  <c:v>0.10849428094888615</c:v>
                </c:pt>
                <c:pt idx="5065">
                  <c:v>0.10849428094888615</c:v>
                </c:pt>
                <c:pt idx="5066">
                  <c:v>0.10849428094888615</c:v>
                </c:pt>
                <c:pt idx="5067">
                  <c:v>0.10849428094888615</c:v>
                </c:pt>
                <c:pt idx="5068">
                  <c:v>0.10849428094888615</c:v>
                </c:pt>
                <c:pt idx="5069">
                  <c:v>0.10849428094888615</c:v>
                </c:pt>
                <c:pt idx="5070">
                  <c:v>0.10849428094888615</c:v>
                </c:pt>
                <c:pt idx="5071">
                  <c:v>0.10849428094888615</c:v>
                </c:pt>
                <c:pt idx="5072">
                  <c:v>0.10849428094888615</c:v>
                </c:pt>
                <c:pt idx="5073">
                  <c:v>0.10849428094888615</c:v>
                </c:pt>
                <c:pt idx="5074">
                  <c:v>0.10849428094888615</c:v>
                </c:pt>
                <c:pt idx="5075">
                  <c:v>0.10849428094888615</c:v>
                </c:pt>
                <c:pt idx="5076">
                  <c:v>0.10849428094888615</c:v>
                </c:pt>
                <c:pt idx="5077">
                  <c:v>0.10849428094888615</c:v>
                </c:pt>
                <c:pt idx="5078">
                  <c:v>0.10849428094888615</c:v>
                </c:pt>
                <c:pt idx="5079">
                  <c:v>0.10849428094888615</c:v>
                </c:pt>
                <c:pt idx="5080">
                  <c:v>0.10849428094888615</c:v>
                </c:pt>
                <c:pt idx="5081">
                  <c:v>0.10849428094888615</c:v>
                </c:pt>
                <c:pt idx="5082">
                  <c:v>0.10849428094888615</c:v>
                </c:pt>
                <c:pt idx="5083">
                  <c:v>0.10849428094888615</c:v>
                </c:pt>
                <c:pt idx="5084">
                  <c:v>0.10849428094888615</c:v>
                </c:pt>
                <c:pt idx="5085">
                  <c:v>0.10849428094888615</c:v>
                </c:pt>
                <c:pt idx="5086">
                  <c:v>0.10849428094888615</c:v>
                </c:pt>
                <c:pt idx="5087">
                  <c:v>0.10849428094888615</c:v>
                </c:pt>
                <c:pt idx="5088">
                  <c:v>0.10849428094888615</c:v>
                </c:pt>
                <c:pt idx="5089">
                  <c:v>0.10849428094888615</c:v>
                </c:pt>
                <c:pt idx="5090">
                  <c:v>0.10849428094888615</c:v>
                </c:pt>
                <c:pt idx="5091">
                  <c:v>0.10849428094888615</c:v>
                </c:pt>
                <c:pt idx="5092">
                  <c:v>0.10849428094888615</c:v>
                </c:pt>
                <c:pt idx="5093">
                  <c:v>0.10849428094888615</c:v>
                </c:pt>
                <c:pt idx="5094">
                  <c:v>0.10849428094888615</c:v>
                </c:pt>
                <c:pt idx="5095">
                  <c:v>0.10849428094888615</c:v>
                </c:pt>
                <c:pt idx="5096">
                  <c:v>0.10849428094888615</c:v>
                </c:pt>
                <c:pt idx="5097">
                  <c:v>0.10849428094888615</c:v>
                </c:pt>
                <c:pt idx="5098">
                  <c:v>0.10849428094888615</c:v>
                </c:pt>
                <c:pt idx="5099">
                  <c:v>0.10849428094888615</c:v>
                </c:pt>
                <c:pt idx="5100">
                  <c:v>0.10849428094888615</c:v>
                </c:pt>
                <c:pt idx="5101">
                  <c:v>0.10849428094888615</c:v>
                </c:pt>
                <c:pt idx="5102">
                  <c:v>0.10849428094888615</c:v>
                </c:pt>
                <c:pt idx="5103">
                  <c:v>0.10849428094888615</c:v>
                </c:pt>
                <c:pt idx="5104">
                  <c:v>0.10849428094888615</c:v>
                </c:pt>
                <c:pt idx="5105">
                  <c:v>0.10849428094888615</c:v>
                </c:pt>
                <c:pt idx="5106">
                  <c:v>0.10849428094888615</c:v>
                </c:pt>
                <c:pt idx="5107">
                  <c:v>0.10849428094888615</c:v>
                </c:pt>
                <c:pt idx="5108">
                  <c:v>0.10849428094888615</c:v>
                </c:pt>
                <c:pt idx="5109">
                  <c:v>0.10849428094888615</c:v>
                </c:pt>
                <c:pt idx="5110">
                  <c:v>0.10849428094888615</c:v>
                </c:pt>
                <c:pt idx="5111">
                  <c:v>0.10849428094888615</c:v>
                </c:pt>
                <c:pt idx="5112">
                  <c:v>0.10849428094888615</c:v>
                </c:pt>
                <c:pt idx="5113">
                  <c:v>0.10849428094888615</c:v>
                </c:pt>
                <c:pt idx="5114">
                  <c:v>0.10849428094888615</c:v>
                </c:pt>
                <c:pt idx="5115">
                  <c:v>0.10849428094888615</c:v>
                </c:pt>
                <c:pt idx="5116">
                  <c:v>0.10849428094888615</c:v>
                </c:pt>
                <c:pt idx="5117">
                  <c:v>0.10849428094888615</c:v>
                </c:pt>
                <c:pt idx="5118">
                  <c:v>0.10849428094888615</c:v>
                </c:pt>
                <c:pt idx="5119">
                  <c:v>0.10849428094888615</c:v>
                </c:pt>
                <c:pt idx="5120">
                  <c:v>0.10849428094888615</c:v>
                </c:pt>
                <c:pt idx="5121">
                  <c:v>0.10849428094888615</c:v>
                </c:pt>
                <c:pt idx="5122">
                  <c:v>0.10849428094888615</c:v>
                </c:pt>
                <c:pt idx="5123">
                  <c:v>0.10849428094888615</c:v>
                </c:pt>
                <c:pt idx="5124">
                  <c:v>0.10849428094888615</c:v>
                </c:pt>
                <c:pt idx="5125">
                  <c:v>0.10849428094888615</c:v>
                </c:pt>
                <c:pt idx="5126">
                  <c:v>0.10849428094888615</c:v>
                </c:pt>
                <c:pt idx="5127">
                  <c:v>0.10849428094888615</c:v>
                </c:pt>
                <c:pt idx="5128">
                  <c:v>0.10849428094888615</c:v>
                </c:pt>
                <c:pt idx="5129">
                  <c:v>0.10849428094888615</c:v>
                </c:pt>
                <c:pt idx="5130">
                  <c:v>0.10849428094888615</c:v>
                </c:pt>
                <c:pt idx="5131">
                  <c:v>0.10849428094888615</c:v>
                </c:pt>
                <c:pt idx="5132">
                  <c:v>0.10849428094888615</c:v>
                </c:pt>
                <c:pt idx="5133">
                  <c:v>0.10849428094888615</c:v>
                </c:pt>
                <c:pt idx="5134">
                  <c:v>0.10849428094888615</c:v>
                </c:pt>
                <c:pt idx="5135">
                  <c:v>0.10849428094888615</c:v>
                </c:pt>
                <c:pt idx="5136">
                  <c:v>0.10849428094888615</c:v>
                </c:pt>
                <c:pt idx="5137">
                  <c:v>0.10849428094888615</c:v>
                </c:pt>
                <c:pt idx="5138">
                  <c:v>0.10849428094888615</c:v>
                </c:pt>
                <c:pt idx="5139">
                  <c:v>0.10849428094888615</c:v>
                </c:pt>
                <c:pt idx="5140">
                  <c:v>0.10849428094888615</c:v>
                </c:pt>
                <c:pt idx="5141">
                  <c:v>0.10849428094888615</c:v>
                </c:pt>
                <c:pt idx="5142">
                  <c:v>0.10849428094888615</c:v>
                </c:pt>
                <c:pt idx="5143">
                  <c:v>0.10849428094888615</c:v>
                </c:pt>
                <c:pt idx="5144">
                  <c:v>0.10849428094888615</c:v>
                </c:pt>
                <c:pt idx="5145">
                  <c:v>0.10849428094888615</c:v>
                </c:pt>
                <c:pt idx="5146">
                  <c:v>0.10849428094888615</c:v>
                </c:pt>
                <c:pt idx="5147">
                  <c:v>0.10849428094888615</c:v>
                </c:pt>
                <c:pt idx="5148">
                  <c:v>0.10849428094888615</c:v>
                </c:pt>
                <c:pt idx="5149">
                  <c:v>0.10849428094888615</c:v>
                </c:pt>
                <c:pt idx="5150">
                  <c:v>0.10849428094888615</c:v>
                </c:pt>
                <c:pt idx="5151">
                  <c:v>0.10849428094888615</c:v>
                </c:pt>
                <c:pt idx="5152">
                  <c:v>0.10849428094888615</c:v>
                </c:pt>
                <c:pt idx="5153">
                  <c:v>0.10849428094888615</c:v>
                </c:pt>
                <c:pt idx="5154">
                  <c:v>0.10849428094888615</c:v>
                </c:pt>
                <c:pt idx="5155">
                  <c:v>0.10849428094888615</c:v>
                </c:pt>
                <c:pt idx="5156">
                  <c:v>0.10849428094888615</c:v>
                </c:pt>
                <c:pt idx="5157">
                  <c:v>0.10849428094888615</c:v>
                </c:pt>
                <c:pt idx="5158">
                  <c:v>0.10849428094888615</c:v>
                </c:pt>
                <c:pt idx="5159">
                  <c:v>0.10849428094888615</c:v>
                </c:pt>
                <c:pt idx="5160">
                  <c:v>0.10849428094888615</c:v>
                </c:pt>
                <c:pt idx="5161">
                  <c:v>0.10849428094888615</c:v>
                </c:pt>
                <c:pt idx="5162">
                  <c:v>0.10849428094888615</c:v>
                </c:pt>
                <c:pt idx="5163">
                  <c:v>0.10849428094888615</c:v>
                </c:pt>
                <c:pt idx="5164">
                  <c:v>0.10849428094888615</c:v>
                </c:pt>
                <c:pt idx="5165">
                  <c:v>0.10849428094888615</c:v>
                </c:pt>
                <c:pt idx="5166">
                  <c:v>0.10849428094888615</c:v>
                </c:pt>
                <c:pt idx="5167">
                  <c:v>0.10849428094888615</c:v>
                </c:pt>
                <c:pt idx="5168">
                  <c:v>0.10849428094888615</c:v>
                </c:pt>
                <c:pt idx="5169">
                  <c:v>0.10849428094888615</c:v>
                </c:pt>
                <c:pt idx="5170">
                  <c:v>0.10849428094888615</c:v>
                </c:pt>
                <c:pt idx="5171">
                  <c:v>0.10849428094888615</c:v>
                </c:pt>
                <c:pt idx="5172">
                  <c:v>0.10849428094888615</c:v>
                </c:pt>
                <c:pt idx="5173">
                  <c:v>0.10849428094888615</c:v>
                </c:pt>
                <c:pt idx="5174">
                  <c:v>0.10849428094888615</c:v>
                </c:pt>
                <c:pt idx="5175">
                  <c:v>0.10849428094888615</c:v>
                </c:pt>
                <c:pt idx="5176">
                  <c:v>0.10849428094888615</c:v>
                </c:pt>
                <c:pt idx="5177">
                  <c:v>0.10849428094888615</c:v>
                </c:pt>
                <c:pt idx="5178">
                  <c:v>0.10849428094888615</c:v>
                </c:pt>
                <c:pt idx="5179">
                  <c:v>0.10849428094888615</c:v>
                </c:pt>
                <c:pt idx="5180">
                  <c:v>0.10849428094888615</c:v>
                </c:pt>
                <c:pt idx="5181">
                  <c:v>0.10849428094888615</c:v>
                </c:pt>
                <c:pt idx="5182">
                  <c:v>0.10849428094888615</c:v>
                </c:pt>
                <c:pt idx="5183">
                  <c:v>0.10849428094888615</c:v>
                </c:pt>
                <c:pt idx="5184">
                  <c:v>5.7632963339614689E-3</c:v>
                </c:pt>
                <c:pt idx="5185">
                  <c:v>5.7632963339614689E-3</c:v>
                </c:pt>
                <c:pt idx="5186">
                  <c:v>5.7632963339614689E-3</c:v>
                </c:pt>
                <c:pt idx="5187">
                  <c:v>5.7632963339614689E-3</c:v>
                </c:pt>
                <c:pt idx="5188">
                  <c:v>5.7632963339614689E-3</c:v>
                </c:pt>
                <c:pt idx="5189">
                  <c:v>5.7632963339614689E-3</c:v>
                </c:pt>
                <c:pt idx="5190">
                  <c:v>5.7632963339614689E-3</c:v>
                </c:pt>
                <c:pt idx="5191">
                  <c:v>5.7632963339614689E-3</c:v>
                </c:pt>
                <c:pt idx="5192">
                  <c:v>5.7632963339614689E-3</c:v>
                </c:pt>
                <c:pt idx="5193">
                  <c:v>5.7632963339614689E-3</c:v>
                </c:pt>
                <c:pt idx="5194">
                  <c:v>5.7632963339614689E-3</c:v>
                </c:pt>
                <c:pt idx="5195">
                  <c:v>5.7632963339614689E-3</c:v>
                </c:pt>
                <c:pt idx="5196">
                  <c:v>5.7632963339614689E-3</c:v>
                </c:pt>
                <c:pt idx="5197">
                  <c:v>5.7632963339614689E-3</c:v>
                </c:pt>
                <c:pt idx="5198">
                  <c:v>6.5500032483747049E-5</c:v>
                </c:pt>
                <c:pt idx="5199">
                  <c:v>6.5500032483747049E-5</c:v>
                </c:pt>
              </c:numCache>
            </c:numRef>
          </c:yVal>
          <c:smooth val="1"/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'sc12'!$A$2:$A$5201</c:f>
              <c:numCache>
                <c:formatCode>General</c:formatCode>
                <c:ptCount val="5200"/>
                <c:pt idx="0">
                  <c:v>-52</c:v>
                </c:pt>
                <c:pt idx="1">
                  <c:v>-52</c:v>
                </c:pt>
                <c:pt idx="2">
                  <c:v>-52</c:v>
                </c:pt>
                <c:pt idx="3">
                  <c:v>-52</c:v>
                </c:pt>
                <c:pt idx="4">
                  <c:v>-52</c:v>
                </c:pt>
                <c:pt idx="5">
                  <c:v>-52</c:v>
                </c:pt>
                <c:pt idx="6">
                  <c:v>-52</c:v>
                </c:pt>
                <c:pt idx="7">
                  <c:v>-52</c:v>
                </c:pt>
                <c:pt idx="8">
                  <c:v>-52</c:v>
                </c:pt>
                <c:pt idx="9">
                  <c:v>-52</c:v>
                </c:pt>
                <c:pt idx="10">
                  <c:v>-52</c:v>
                </c:pt>
                <c:pt idx="11">
                  <c:v>-52</c:v>
                </c:pt>
                <c:pt idx="12">
                  <c:v>-52</c:v>
                </c:pt>
                <c:pt idx="13">
                  <c:v>-52</c:v>
                </c:pt>
                <c:pt idx="14">
                  <c:v>-52</c:v>
                </c:pt>
                <c:pt idx="15">
                  <c:v>-52</c:v>
                </c:pt>
                <c:pt idx="16">
                  <c:v>-52</c:v>
                </c:pt>
                <c:pt idx="17">
                  <c:v>-52</c:v>
                </c:pt>
                <c:pt idx="18">
                  <c:v>-52</c:v>
                </c:pt>
                <c:pt idx="19">
                  <c:v>-52</c:v>
                </c:pt>
                <c:pt idx="20">
                  <c:v>-51</c:v>
                </c:pt>
                <c:pt idx="21">
                  <c:v>-51</c:v>
                </c:pt>
                <c:pt idx="22">
                  <c:v>-51</c:v>
                </c:pt>
                <c:pt idx="23">
                  <c:v>-51</c:v>
                </c:pt>
                <c:pt idx="24">
                  <c:v>-51</c:v>
                </c:pt>
                <c:pt idx="25">
                  <c:v>-51</c:v>
                </c:pt>
                <c:pt idx="26">
                  <c:v>-51</c:v>
                </c:pt>
                <c:pt idx="27">
                  <c:v>-51</c:v>
                </c:pt>
                <c:pt idx="28">
                  <c:v>-51</c:v>
                </c:pt>
                <c:pt idx="29">
                  <c:v>-51</c:v>
                </c:pt>
                <c:pt idx="30">
                  <c:v>-51</c:v>
                </c:pt>
                <c:pt idx="31">
                  <c:v>-51</c:v>
                </c:pt>
                <c:pt idx="32">
                  <c:v>-51</c:v>
                </c:pt>
                <c:pt idx="33">
                  <c:v>-51</c:v>
                </c:pt>
                <c:pt idx="34">
                  <c:v>-51</c:v>
                </c:pt>
                <c:pt idx="35">
                  <c:v>-51</c:v>
                </c:pt>
                <c:pt idx="36">
                  <c:v>-51</c:v>
                </c:pt>
                <c:pt idx="37">
                  <c:v>-51</c:v>
                </c:pt>
                <c:pt idx="38">
                  <c:v>-51</c:v>
                </c:pt>
                <c:pt idx="39">
                  <c:v>-51</c:v>
                </c:pt>
                <c:pt idx="40">
                  <c:v>-51</c:v>
                </c:pt>
                <c:pt idx="41">
                  <c:v>-51</c:v>
                </c:pt>
                <c:pt idx="42">
                  <c:v>-51</c:v>
                </c:pt>
                <c:pt idx="43">
                  <c:v>-51</c:v>
                </c:pt>
                <c:pt idx="44">
                  <c:v>-51</c:v>
                </c:pt>
                <c:pt idx="45">
                  <c:v>-51</c:v>
                </c:pt>
                <c:pt idx="46">
                  <c:v>-51</c:v>
                </c:pt>
                <c:pt idx="47">
                  <c:v>-51</c:v>
                </c:pt>
                <c:pt idx="48">
                  <c:v>-51</c:v>
                </c:pt>
                <c:pt idx="49">
                  <c:v>-51</c:v>
                </c:pt>
                <c:pt idx="50">
                  <c:v>-51</c:v>
                </c:pt>
                <c:pt idx="51">
                  <c:v>-51</c:v>
                </c:pt>
                <c:pt idx="52">
                  <c:v>-51</c:v>
                </c:pt>
                <c:pt idx="53">
                  <c:v>-51</c:v>
                </c:pt>
                <c:pt idx="54">
                  <c:v>-51</c:v>
                </c:pt>
                <c:pt idx="55">
                  <c:v>-51</c:v>
                </c:pt>
                <c:pt idx="56">
                  <c:v>-51</c:v>
                </c:pt>
                <c:pt idx="57">
                  <c:v>-51</c:v>
                </c:pt>
                <c:pt idx="58">
                  <c:v>-51</c:v>
                </c:pt>
                <c:pt idx="59">
                  <c:v>-51</c:v>
                </c:pt>
                <c:pt idx="60">
                  <c:v>-51</c:v>
                </c:pt>
                <c:pt idx="61">
                  <c:v>-51</c:v>
                </c:pt>
                <c:pt idx="62">
                  <c:v>-51</c:v>
                </c:pt>
                <c:pt idx="63">
                  <c:v>-51</c:v>
                </c:pt>
                <c:pt idx="64">
                  <c:v>-51</c:v>
                </c:pt>
                <c:pt idx="65">
                  <c:v>-51</c:v>
                </c:pt>
                <c:pt idx="66">
                  <c:v>-51</c:v>
                </c:pt>
                <c:pt idx="67">
                  <c:v>-51</c:v>
                </c:pt>
                <c:pt idx="68">
                  <c:v>-51</c:v>
                </c:pt>
                <c:pt idx="69">
                  <c:v>-51</c:v>
                </c:pt>
                <c:pt idx="70">
                  <c:v>-51</c:v>
                </c:pt>
                <c:pt idx="71">
                  <c:v>-51</c:v>
                </c:pt>
                <c:pt idx="72">
                  <c:v>-51</c:v>
                </c:pt>
                <c:pt idx="73">
                  <c:v>-51</c:v>
                </c:pt>
                <c:pt idx="74">
                  <c:v>-51</c:v>
                </c:pt>
                <c:pt idx="75">
                  <c:v>-51</c:v>
                </c:pt>
                <c:pt idx="76">
                  <c:v>-51</c:v>
                </c:pt>
                <c:pt idx="77">
                  <c:v>-51</c:v>
                </c:pt>
                <c:pt idx="78">
                  <c:v>-51</c:v>
                </c:pt>
                <c:pt idx="79">
                  <c:v>-51</c:v>
                </c:pt>
                <c:pt idx="80">
                  <c:v>-51</c:v>
                </c:pt>
                <c:pt idx="81">
                  <c:v>-51</c:v>
                </c:pt>
                <c:pt idx="82">
                  <c:v>-51</c:v>
                </c:pt>
                <c:pt idx="83">
                  <c:v>-51</c:v>
                </c:pt>
                <c:pt idx="84">
                  <c:v>-51</c:v>
                </c:pt>
                <c:pt idx="85">
                  <c:v>-51</c:v>
                </c:pt>
                <c:pt idx="86">
                  <c:v>-51</c:v>
                </c:pt>
                <c:pt idx="87">
                  <c:v>-51</c:v>
                </c:pt>
                <c:pt idx="88">
                  <c:v>-51</c:v>
                </c:pt>
                <c:pt idx="89">
                  <c:v>-51</c:v>
                </c:pt>
                <c:pt idx="90">
                  <c:v>-51</c:v>
                </c:pt>
                <c:pt idx="91">
                  <c:v>-51</c:v>
                </c:pt>
                <c:pt idx="92">
                  <c:v>-51</c:v>
                </c:pt>
                <c:pt idx="93">
                  <c:v>-51</c:v>
                </c:pt>
                <c:pt idx="94">
                  <c:v>-51</c:v>
                </c:pt>
                <c:pt idx="95">
                  <c:v>-51</c:v>
                </c:pt>
                <c:pt idx="96">
                  <c:v>-51</c:v>
                </c:pt>
                <c:pt idx="97">
                  <c:v>-51</c:v>
                </c:pt>
                <c:pt idx="98">
                  <c:v>-51</c:v>
                </c:pt>
                <c:pt idx="99">
                  <c:v>-51</c:v>
                </c:pt>
                <c:pt idx="100">
                  <c:v>-51</c:v>
                </c:pt>
                <c:pt idx="101">
                  <c:v>-51</c:v>
                </c:pt>
                <c:pt idx="102">
                  <c:v>-51</c:v>
                </c:pt>
                <c:pt idx="103">
                  <c:v>-51</c:v>
                </c:pt>
                <c:pt idx="104">
                  <c:v>-51</c:v>
                </c:pt>
                <c:pt idx="105">
                  <c:v>-51</c:v>
                </c:pt>
                <c:pt idx="106">
                  <c:v>-51</c:v>
                </c:pt>
                <c:pt idx="107">
                  <c:v>-51</c:v>
                </c:pt>
                <c:pt idx="108">
                  <c:v>-51</c:v>
                </c:pt>
                <c:pt idx="109">
                  <c:v>-51</c:v>
                </c:pt>
                <c:pt idx="110">
                  <c:v>-51</c:v>
                </c:pt>
                <c:pt idx="111">
                  <c:v>-51</c:v>
                </c:pt>
                <c:pt idx="112">
                  <c:v>-51</c:v>
                </c:pt>
                <c:pt idx="113">
                  <c:v>-51</c:v>
                </c:pt>
                <c:pt idx="114">
                  <c:v>-51</c:v>
                </c:pt>
                <c:pt idx="115">
                  <c:v>-51</c:v>
                </c:pt>
                <c:pt idx="116">
                  <c:v>-51</c:v>
                </c:pt>
                <c:pt idx="117">
                  <c:v>-51</c:v>
                </c:pt>
                <c:pt idx="118">
                  <c:v>-51</c:v>
                </c:pt>
                <c:pt idx="119">
                  <c:v>-51</c:v>
                </c:pt>
                <c:pt idx="120">
                  <c:v>-51</c:v>
                </c:pt>
                <c:pt idx="121">
                  <c:v>-51</c:v>
                </c:pt>
                <c:pt idx="122">
                  <c:v>-51</c:v>
                </c:pt>
                <c:pt idx="123">
                  <c:v>-51</c:v>
                </c:pt>
                <c:pt idx="124">
                  <c:v>-51</c:v>
                </c:pt>
                <c:pt idx="125">
                  <c:v>-51</c:v>
                </c:pt>
                <c:pt idx="126">
                  <c:v>-51</c:v>
                </c:pt>
                <c:pt idx="127">
                  <c:v>-51</c:v>
                </c:pt>
                <c:pt idx="128">
                  <c:v>-51</c:v>
                </c:pt>
                <c:pt idx="129">
                  <c:v>-51</c:v>
                </c:pt>
                <c:pt idx="130">
                  <c:v>-51</c:v>
                </c:pt>
                <c:pt idx="131">
                  <c:v>-51</c:v>
                </c:pt>
                <c:pt idx="132">
                  <c:v>-51</c:v>
                </c:pt>
                <c:pt idx="133">
                  <c:v>-51</c:v>
                </c:pt>
                <c:pt idx="134">
                  <c:v>-51</c:v>
                </c:pt>
                <c:pt idx="135">
                  <c:v>-51</c:v>
                </c:pt>
                <c:pt idx="136">
                  <c:v>-51</c:v>
                </c:pt>
                <c:pt idx="137">
                  <c:v>-51</c:v>
                </c:pt>
                <c:pt idx="138">
                  <c:v>-51</c:v>
                </c:pt>
                <c:pt idx="139">
                  <c:v>-51</c:v>
                </c:pt>
                <c:pt idx="140">
                  <c:v>-51</c:v>
                </c:pt>
                <c:pt idx="141">
                  <c:v>-51</c:v>
                </c:pt>
                <c:pt idx="142">
                  <c:v>-51</c:v>
                </c:pt>
                <c:pt idx="143">
                  <c:v>-51</c:v>
                </c:pt>
                <c:pt idx="144">
                  <c:v>-51</c:v>
                </c:pt>
                <c:pt idx="145">
                  <c:v>-51</c:v>
                </c:pt>
                <c:pt idx="146">
                  <c:v>-51</c:v>
                </c:pt>
                <c:pt idx="147">
                  <c:v>-51</c:v>
                </c:pt>
                <c:pt idx="148">
                  <c:v>-51</c:v>
                </c:pt>
                <c:pt idx="149">
                  <c:v>-51</c:v>
                </c:pt>
                <c:pt idx="150">
                  <c:v>-51</c:v>
                </c:pt>
                <c:pt idx="151">
                  <c:v>-51</c:v>
                </c:pt>
                <c:pt idx="152">
                  <c:v>-51</c:v>
                </c:pt>
                <c:pt idx="153">
                  <c:v>-51</c:v>
                </c:pt>
                <c:pt idx="154">
                  <c:v>-51</c:v>
                </c:pt>
                <c:pt idx="155">
                  <c:v>-51</c:v>
                </c:pt>
                <c:pt idx="156">
                  <c:v>-51</c:v>
                </c:pt>
                <c:pt idx="157">
                  <c:v>-51</c:v>
                </c:pt>
                <c:pt idx="158">
                  <c:v>-51</c:v>
                </c:pt>
                <c:pt idx="159">
                  <c:v>-51</c:v>
                </c:pt>
                <c:pt idx="160">
                  <c:v>-51</c:v>
                </c:pt>
                <c:pt idx="161">
                  <c:v>-51</c:v>
                </c:pt>
                <c:pt idx="162">
                  <c:v>-51</c:v>
                </c:pt>
                <c:pt idx="163">
                  <c:v>-51</c:v>
                </c:pt>
                <c:pt idx="164">
                  <c:v>-51</c:v>
                </c:pt>
                <c:pt idx="165">
                  <c:v>-51</c:v>
                </c:pt>
                <c:pt idx="166">
                  <c:v>-51</c:v>
                </c:pt>
                <c:pt idx="167">
                  <c:v>-51</c:v>
                </c:pt>
                <c:pt idx="168">
                  <c:v>-51</c:v>
                </c:pt>
                <c:pt idx="169">
                  <c:v>-51</c:v>
                </c:pt>
                <c:pt idx="170">
                  <c:v>-51</c:v>
                </c:pt>
                <c:pt idx="171">
                  <c:v>-51</c:v>
                </c:pt>
                <c:pt idx="172">
                  <c:v>-51</c:v>
                </c:pt>
                <c:pt idx="173">
                  <c:v>-51</c:v>
                </c:pt>
                <c:pt idx="174">
                  <c:v>-51</c:v>
                </c:pt>
                <c:pt idx="175">
                  <c:v>-51</c:v>
                </c:pt>
                <c:pt idx="176">
                  <c:v>-51</c:v>
                </c:pt>
                <c:pt idx="177">
                  <c:v>-51</c:v>
                </c:pt>
                <c:pt idx="178">
                  <c:v>-51</c:v>
                </c:pt>
                <c:pt idx="179">
                  <c:v>-51</c:v>
                </c:pt>
                <c:pt idx="180">
                  <c:v>-51</c:v>
                </c:pt>
                <c:pt idx="181">
                  <c:v>-51</c:v>
                </c:pt>
                <c:pt idx="182">
                  <c:v>-51</c:v>
                </c:pt>
                <c:pt idx="183">
                  <c:v>-51</c:v>
                </c:pt>
                <c:pt idx="184">
                  <c:v>-51</c:v>
                </c:pt>
                <c:pt idx="185">
                  <c:v>-51</c:v>
                </c:pt>
                <c:pt idx="186">
                  <c:v>-51</c:v>
                </c:pt>
                <c:pt idx="187">
                  <c:v>-51</c:v>
                </c:pt>
                <c:pt idx="188">
                  <c:v>-51</c:v>
                </c:pt>
                <c:pt idx="189">
                  <c:v>-51</c:v>
                </c:pt>
                <c:pt idx="190">
                  <c:v>-51</c:v>
                </c:pt>
                <c:pt idx="191">
                  <c:v>-51</c:v>
                </c:pt>
                <c:pt idx="192">
                  <c:v>-51</c:v>
                </c:pt>
                <c:pt idx="193">
                  <c:v>-51</c:v>
                </c:pt>
                <c:pt idx="194">
                  <c:v>-51</c:v>
                </c:pt>
                <c:pt idx="195">
                  <c:v>-51</c:v>
                </c:pt>
                <c:pt idx="196">
                  <c:v>-51</c:v>
                </c:pt>
                <c:pt idx="197">
                  <c:v>-51</c:v>
                </c:pt>
                <c:pt idx="198">
                  <c:v>-51</c:v>
                </c:pt>
                <c:pt idx="199">
                  <c:v>-51</c:v>
                </c:pt>
                <c:pt idx="200">
                  <c:v>-51</c:v>
                </c:pt>
                <c:pt idx="201">
                  <c:v>-51</c:v>
                </c:pt>
                <c:pt idx="202">
                  <c:v>-51</c:v>
                </c:pt>
                <c:pt idx="203">
                  <c:v>-51</c:v>
                </c:pt>
                <c:pt idx="204">
                  <c:v>-51</c:v>
                </c:pt>
                <c:pt idx="205">
                  <c:v>-51</c:v>
                </c:pt>
                <c:pt idx="206">
                  <c:v>-51</c:v>
                </c:pt>
                <c:pt idx="207">
                  <c:v>-51</c:v>
                </c:pt>
                <c:pt idx="208">
                  <c:v>-51</c:v>
                </c:pt>
                <c:pt idx="209">
                  <c:v>-51</c:v>
                </c:pt>
                <c:pt idx="210">
                  <c:v>-51</c:v>
                </c:pt>
                <c:pt idx="211">
                  <c:v>-51</c:v>
                </c:pt>
                <c:pt idx="212">
                  <c:v>-51</c:v>
                </c:pt>
                <c:pt idx="213">
                  <c:v>-51</c:v>
                </c:pt>
                <c:pt idx="214">
                  <c:v>-51</c:v>
                </c:pt>
                <c:pt idx="215">
                  <c:v>-51</c:v>
                </c:pt>
                <c:pt idx="216">
                  <c:v>-51</c:v>
                </c:pt>
                <c:pt idx="217">
                  <c:v>-51</c:v>
                </c:pt>
                <c:pt idx="218">
                  <c:v>-51</c:v>
                </c:pt>
                <c:pt idx="219">
                  <c:v>-51</c:v>
                </c:pt>
                <c:pt idx="220">
                  <c:v>-51</c:v>
                </c:pt>
                <c:pt idx="221">
                  <c:v>-51</c:v>
                </c:pt>
                <c:pt idx="222">
                  <c:v>-51</c:v>
                </c:pt>
                <c:pt idx="223">
                  <c:v>-51</c:v>
                </c:pt>
                <c:pt idx="224">
                  <c:v>-51</c:v>
                </c:pt>
                <c:pt idx="225">
                  <c:v>-51</c:v>
                </c:pt>
                <c:pt idx="226">
                  <c:v>-51</c:v>
                </c:pt>
                <c:pt idx="227">
                  <c:v>-51</c:v>
                </c:pt>
                <c:pt idx="228">
                  <c:v>-51</c:v>
                </c:pt>
                <c:pt idx="229">
                  <c:v>-51</c:v>
                </c:pt>
                <c:pt idx="230">
                  <c:v>-51</c:v>
                </c:pt>
                <c:pt idx="231">
                  <c:v>-51</c:v>
                </c:pt>
                <c:pt idx="232">
                  <c:v>-51</c:v>
                </c:pt>
                <c:pt idx="233">
                  <c:v>-51</c:v>
                </c:pt>
                <c:pt idx="234">
                  <c:v>-51</c:v>
                </c:pt>
                <c:pt idx="235">
                  <c:v>-51</c:v>
                </c:pt>
                <c:pt idx="236">
                  <c:v>-51</c:v>
                </c:pt>
                <c:pt idx="237">
                  <c:v>-51</c:v>
                </c:pt>
                <c:pt idx="238">
                  <c:v>-51</c:v>
                </c:pt>
                <c:pt idx="239">
                  <c:v>-51</c:v>
                </c:pt>
                <c:pt idx="240">
                  <c:v>-51</c:v>
                </c:pt>
                <c:pt idx="241">
                  <c:v>-51</c:v>
                </c:pt>
                <c:pt idx="242">
                  <c:v>-51</c:v>
                </c:pt>
                <c:pt idx="243">
                  <c:v>-51</c:v>
                </c:pt>
                <c:pt idx="244">
                  <c:v>-51</c:v>
                </c:pt>
                <c:pt idx="245">
                  <c:v>-51</c:v>
                </c:pt>
                <c:pt idx="246">
                  <c:v>-51</c:v>
                </c:pt>
                <c:pt idx="247">
                  <c:v>-51</c:v>
                </c:pt>
                <c:pt idx="248">
                  <c:v>-51</c:v>
                </c:pt>
                <c:pt idx="249">
                  <c:v>-51</c:v>
                </c:pt>
                <c:pt idx="250">
                  <c:v>-51</c:v>
                </c:pt>
                <c:pt idx="251">
                  <c:v>-51</c:v>
                </c:pt>
                <c:pt idx="252">
                  <c:v>-51</c:v>
                </c:pt>
                <c:pt idx="253">
                  <c:v>-51</c:v>
                </c:pt>
                <c:pt idx="254">
                  <c:v>-51</c:v>
                </c:pt>
                <c:pt idx="255">
                  <c:v>-51</c:v>
                </c:pt>
                <c:pt idx="256">
                  <c:v>-51</c:v>
                </c:pt>
                <c:pt idx="257">
                  <c:v>-51</c:v>
                </c:pt>
                <c:pt idx="258">
                  <c:v>-51</c:v>
                </c:pt>
                <c:pt idx="259">
                  <c:v>-51</c:v>
                </c:pt>
                <c:pt idx="260">
                  <c:v>-51</c:v>
                </c:pt>
                <c:pt idx="261">
                  <c:v>-51</c:v>
                </c:pt>
                <c:pt idx="262">
                  <c:v>-51</c:v>
                </c:pt>
                <c:pt idx="263">
                  <c:v>-51</c:v>
                </c:pt>
                <c:pt idx="264">
                  <c:v>-51</c:v>
                </c:pt>
                <c:pt idx="265">
                  <c:v>-51</c:v>
                </c:pt>
                <c:pt idx="266">
                  <c:v>-51</c:v>
                </c:pt>
                <c:pt idx="267">
                  <c:v>-51</c:v>
                </c:pt>
                <c:pt idx="268">
                  <c:v>-51</c:v>
                </c:pt>
                <c:pt idx="269">
                  <c:v>-51</c:v>
                </c:pt>
                <c:pt idx="270">
                  <c:v>-51</c:v>
                </c:pt>
                <c:pt idx="271">
                  <c:v>-51</c:v>
                </c:pt>
                <c:pt idx="272">
                  <c:v>-51</c:v>
                </c:pt>
                <c:pt idx="273">
                  <c:v>-51</c:v>
                </c:pt>
                <c:pt idx="274">
                  <c:v>-51</c:v>
                </c:pt>
                <c:pt idx="275">
                  <c:v>-51</c:v>
                </c:pt>
                <c:pt idx="276">
                  <c:v>-51</c:v>
                </c:pt>
                <c:pt idx="277">
                  <c:v>-51</c:v>
                </c:pt>
                <c:pt idx="278">
                  <c:v>-51</c:v>
                </c:pt>
                <c:pt idx="279">
                  <c:v>-51</c:v>
                </c:pt>
                <c:pt idx="280">
                  <c:v>-51</c:v>
                </c:pt>
                <c:pt idx="281">
                  <c:v>-51</c:v>
                </c:pt>
                <c:pt idx="282">
                  <c:v>-51</c:v>
                </c:pt>
                <c:pt idx="283">
                  <c:v>-51</c:v>
                </c:pt>
                <c:pt idx="284">
                  <c:v>-51</c:v>
                </c:pt>
                <c:pt idx="285">
                  <c:v>-51</c:v>
                </c:pt>
                <c:pt idx="286">
                  <c:v>-51</c:v>
                </c:pt>
                <c:pt idx="287">
                  <c:v>-51</c:v>
                </c:pt>
                <c:pt idx="288">
                  <c:v>-51</c:v>
                </c:pt>
                <c:pt idx="289">
                  <c:v>-51</c:v>
                </c:pt>
                <c:pt idx="290">
                  <c:v>-51</c:v>
                </c:pt>
                <c:pt idx="291">
                  <c:v>-51</c:v>
                </c:pt>
                <c:pt idx="292">
                  <c:v>-51</c:v>
                </c:pt>
                <c:pt idx="293">
                  <c:v>-51</c:v>
                </c:pt>
                <c:pt idx="294">
                  <c:v>-51</c:v>
                </c:pt>
                <c:pt idx="295">
                  <c:v>-51</c:v>
                </c:pt>
                <c:pt idx="296">
                  <c:v>-51</c:v>
                </c:pt>
                <c:pt idx="297">
                  <c:v>-51</c:v>
                </c:pt>
                <c:pt idx="298">
                  <c:v>-51</c:v>
                </c:pt>
                <c:pt idx="299">
                  <c:v>-51</c:v>
                </c:pt>
                <c:pt idx="300">
                  <c:v>-51</c:v>
                </c:pt>
                <c:pt idx="301">
                  <c:v>-51</c:v>
                </c:pt>
                <c:pt idx="302">
                  <c:v>-51</c:v>
                </c:pt>
                <c:pt idx="303">
                  <c:v>-51</c:v>
                </c:pt>
                <c:pt idx="304">
                  <c:v>-51</c:v>
                </c:pt>
                <c:pt idx="305">
                  <c:v>-51</c:v>
                </c:pt>
                <c:pt idx="306">
                  <c:v>-51</c:v>
                </c:pt>
                <c:pt idx="307">
                  <c:v>-51</c:v>
                </c:pt>
                <c:pt idx="308">
                  <c:v>-51</c:v>
                </c:pt>
                <c:pt idx="309">
                  <c:v>-51</c:v>
                </c:pt>
                <c:pt idx="310">
                  <c:v>-51</c:v>
                </c:pt>
                <c:pt idx="311">
                  <c:v>-51</c:v>
                </c:pt>
                <c:pt idx="312">
                  <c:v>-51</c:v>
                </c:pt>
                <c:pt idx="313">
                  <c:v>-51</c:v>
                </c:pt>
                <c:pt idx="314">
                  <c:v>-51</c:v>
                </c:pt>
                <c:pt idx="315">
                  <c:v>-51</c:v>
                </c:pt>
                <c:pt idx="316">
                  <c:v>-51</c:v>
                </c:pt>
                <c:pt idx="317">
                  <c:v>-51</c:v>
                </c:pt>
                <c:pt idx="318">
                  <c:v>-51</c:v>
                </c:pt>
                <c:pt idx="319">
                  <c:v>-51</c:v>
                </c:pt>
                <c:pt idx="320">
                  <c:v>-51</c:v>
                </c:pt>
                <c:pt idx="321">
                  <c:v>-51</c:v>
                </c:pt>
                <c:pt idx="322">
                  <c:v>-51</c:v>
                </c:pt>
                <c:pt idx="323">
                  <c:v>-51</c:v>
                </c:pt>
                <c:pt idx="324">
                  <c:v>-51</c:v>
                </c:pt>
                <c:pt idx="325">
                  <c:v>-51</c:v>
                </c:pt>
                <c:pt idx="326">
                  <c:v>-51</c:v>
                </c:pt>
                <c:pt idx="327">
                  <c:v>-51</c:v>
                </c:pt>
                <c:pt idx="328">
                  <c:v>-51</c:v>
                </c:pt>
                <c:pt idx="329">
                  <c:v>-51</c:v>
                </c:pt>
                <c:pt idx="330">
                  <c:v>-51</c:v>
                </c:pt>
                <c:pt idx="331">
                  <c:v>-51</c:v>
                </c:pt>
                <c:pt idx="332">
                  <c:v>-51</c:v>
                </c:pt>
                <c:pt idx="333">
                  <c:v>-51</c:v>
                </c:pt>
                <c:pt idx="334">
                  <c:v>-51</c:v>
                </c:pt>
                <c:pt idx="335">
                  <c:v>-51</c:v>
                </c:pt>
                <c:pt idx="336">
                  <c:v>-51</c:v>
                </c:pt>
                <c:pt idx="337">
                  <c:v>-51</c:v>
                </c:pt>
                <c:pt idx="338">
                  <c:v>-51</c:v>
                </c:pt>
                <c:pt idx="339">
                  <c:v>-51</c:v>
                </c:pt>
                <c:pt idx="340">
                  <c:v>-51</c:v>
                </c:pt>
                <c:pt idx="341">
                  <c:v>-51</c:v>
                </c:pt>
                <c:pt idx="342">
                  <c:v>-51</c:v>
                </c:pt>
                <c:pt idx="343">
                  <c:v>-51</c:v>
                </c:pt>
                <c:pt idx="344">
                  <c:v>-51</c:v>
                </c:pt>
                <c:pt idx="345">
                  <c:v>-51</c:v>
                </c:pt>
                <c:pt idx="346">
                  <c:v>-51</c:v>
                </c:pt>
                <c:pt idx="347">
                  <c:v>-51</c:v>
                </c:pt>
                <c:pt idx="348">
                  <c:v>-51</c:v>
                </c:pt>
                <c:pt idx="349">
                  <c:v>-51</c:v>
                </c:pt>
                <c:pt idx="350">
                  <c:v>-51</c:v>
                </c:pt>
                <c:pt idx="351">
                  <c:v>-51</c:v>
                </c:pt>
                <c:pt idx="352">
                  <c:v>-51</c:v>
                </c:pt>
                <c:pt idx="353">
                  <c:v>-51</c:v>
                </c:pt>
                <c:pt idx="354">
                  <c:v>-51</c:v>
                </c:pt>
                <c:pt idx="355">
                  <c:v>-51</c:v>
                </c:pt>
                <c:pt idx="356">
                  <c:v>-51</c:v>
                </c:pt>
                <c:pt idx="357">
                  <c:v>-51</c:v>
                </c:pt>
                <c:pt idx="358">
                  <c:v>-51</c:v>
                </c:pt>
                <c:pt idx="359">
                  <c:v>-51</c:v>
                </c:pt>
                <c:pt idx="360">
                  <c:v>-51</c:v>
                </c:pt>
                <c:pt idx="361">
                  <c:v>-51</c:v>
                </c:pt>
                <c:pt idx="362">
                  <c:v>-51</c:v>
                </c:pt>
                <c:pt idx="363">
                  <c:v>-51</c:v>
                </c:pt>
                <c:pt idx="364">
                  <c:v>-51</c:v>
                </c:pt>
                <c:pt idx="365">
                  <c:v>-51</c:v>
                </c:pt>
                <c:pt idx="366">
                  <c:v>-51</c:v>
                </c:pt>
                <c:pt idx="367">
                  <c:v>-51</c:v>
                </c:pt>
                <c:pt idx="368">
                  <c:v>-51</c:v>
                </c:pt>
                <c:pt idx="369">
                  <c:v>-51</c:v>
                </c:pt>
                <c:pt idx="370">
                  <c:v>-51</c:v>
                </c:pt>
                <c:pt idx="371">
                  <c:v>-51</c:v>
                </c:pt>
                <c:pt idx="372">
                  <c:v>-51</c:v>
                </c:pt>
                <c:pt idx="373">
                  <c:v>-51</c:v>
                </c:pt>
                <c:pt idx="374">
                  <c:v>-51</c:v>
                </c:pt>
                <c:pt idx="375">
                  <c:v>-51</c:v>
                </c:pt>
                <c:pt idx="376">
                  <c:v>-51</c:v>
                </c:pt>
                <c:pt idx="377">
                  <c:v>-51</c:v>
                </c:pt>
                <c:pt idx="378">
                  <c:v>-51</c:v>
                </c:pt>
                <c:pt idx="379">
                  <c:v>-51</c:v>
                </c:pt>
                <c:pt idx="380">
                  <c:v>-51</c:v>
                </c:pt>
                <c:pt idx="381">
                  <c:v>-51</c:v>
                </c:pt>
                <c:pt idx="382">
                  <c:v>-51</c:v>
                </c:pt>
                <c:pt idx="383">
                  <c:v>-51</c:v>
                </c:pt>
                <c:pt idx="384">
                  <c:v>-51</c:v>
                </c:pt>
                <c:pt idx="385">
                  <c:v>-51</c:v>
                </c:pt>
                <c:pt idx="386">
                  <c:v>-51</c:v>
                </c:pt>
                <c:pt idx="387">
                  <c:v>-51</c:v>
                </c:pt>
                <c:pt idx="388">
                  <c:v>-51</c:v>
                </c:pt>
                <c:pt idx="389">
                  <c:v>-51</c:v>
                </c:pt>
                <c:pt idx="390">
                  <c:v>-51</c:v>
                </c:pt>
                <c:pt idx="391">
                  <c:v>-51</c:v>
                </c:pt>
                <c:pt idx="392">
                  <c:v>-51</c:v>
                </c:pt>
                <c:pt idx="393">
                  <c:v>-51</c:v>
                </c:pt>
                <c:pt idx="394">
                  <c:v>-51</c:v>
                </c:pt>
                <c:pt idx="395">
                  <c:v>-51</c:v>
                </c:pt>
                <c:pt idx="396">
                  <c:v>-51</c:v>
                </c:pt>
                <c:pt idx="397">
                  <c:v>-51</c:v>
                </c:pt>
                <c:pt idx="398">
                  <c:v>-51</c:v>
                </c:pt>
                <c:pt idx="399">
                  <c:v>-51</c:v>
                </c:pt>
                <c:pt idx="400">
                  <c:v>-51</c:v>
                </c:pt>
                <c:pt idx="401">
                  <c:v>-51</c:v>
                </c:pt>
                <c:pt idx="402">
                  <c:v>-51</c:v>
                </c:pt>
                <c:pt idx="403">
                  <c:v>-51</c:v>
                </c:pt>
                <c:pt idx="404">
                  <c:v>-51</c:v>
                </c:pt>
                <c:pt idx="405">
                  <c:v>-51</c:v>
                </c:pt>
                <c:pt idx="406">
                  <c:v>-51</c:v>
                </c:pt>
                <c:pt idx="407">
                  <c:v>-51</c:v>
                </c:pt>
                <c:pt idx="408">
                  <c:v>-51</c:v>
                </c:pt>
                <c:pt idx="409">
                  <c:v>-51</c:v>
                </c:pt>
                <c:pt idx="410">
                  <c:v>-51</c:v>
                </c:pt>
                <c:pt idx="411">
                  <c:v>-51</c:v>
                </c:pt>
                <c:pt idx="412">
                  <c:v>-51</c:v>
                </c:pt>
                <c:pt idx="413">
                  <c:v>-51</c:v>
                </c:pt>
                <c:pt idx="414">
                  <c:v>-51</c:v>
                </c:pt>
                <c:pt idx="415">
                  <c:v>-51</c:v>
                </c:pt>
                <c:pt idx="416">
                  <c:v>-51</c:v>
                </c:pt>
                <c:pt idx="417">
                  <c:v>-51</c:v>
                </c:pt>
                <c:pt idx="418">
                  <c:v>-51</c:v>
                </c:pt>
                <c:pt idx="419">
                  <c:v>-51</c:v>
                </c:pt>
                <c:pt idx="420">
                  <c:v>-51</c:v>
                </c:pt>
                <c:pt idx="421">
                  <c:v>-51</c:v>
                </c:pt>
                <c:pt idx="422">
                  <c:v>-51</c:v>
                </c:pt>
                <c:pt idx="423">
                  <c:v>-51</c:v>
                </c:pt>
                <c:pt idx="424">
                  <c:v>-51</c:v>
                </c:pt>
                <c:pt idx="425">
                  <c:v>-51</c:v>
                </c:pt>
                <c:pt idx="426">
                  <c:v>-51</c:v>
                </c:pt>
                <c:pt idx="427">
                  <c:v>-51</c:v>
                </c:pt>
                <c:pt idx="428">
                  <c:v>-51</c:v>
                </c:pt>
                <c:pt idx="429">
                  <c:v>-51</c:v>
                </c:pt>
                <c:pt idx="430">
                  <c:v>-51</c:v>
                </c:pt>
                <c:pt idx="431">
                  <c:v>-51</c:v>
                </c:pt>
                <c:pt idx="432">
                  <c:v>-50</c:v>
                </c:pt>
                <c:pt idx="433">
                  <c:v>-50</c:v>
                </c:pt>
                <c:pt idx="434">
                  <c:v>-50</c:v>
                </c:pt>
                <c:pt idx="435">
                  <c:v>-50</c:v>
                </c:pt>
                <c:pt idx="436">
                  <c:v>-50</c:v>
                </c:pt>
                <c:pt idx="437">
                  <c:v>-50</c:v>
                </c:pt>
                <c:pt idx="438">
                  <c:v>-50</c:v>
                </c:pt>
                <c:pt idx="439">
                  <c:v>-50</c:v>
                </c:pt>
                <c:pt idx="440">
                  <c:v>-50</c:v>
                </c:pt>
                <c:pt idx="441">
                  <c:v>-50</c:v>
                </c:pt>
                <c:pt idx="442">
                  <c:v>-50</c:v>
                </c:pt>
                <c:pt idx="443">
                  <c:v>-50</c:v>
                </c:pt>
                <c:pt idx="444">
                  <c:v>-50</c:v>
                </c:pt>
                <c:pt idx="445">
                  <c:v>-50</c:v>
                </c:pt>
                <c:pt idx="446">
                  <c:v>-50</c:v>
                </c:pt>
                <c:pt idx="447">
                  <c:v>-50</c:v>
                </c:pt>
                <c:pt idx="448">
                  <c:v>-50</c:v>
                </c:pt>
                <c:pt idx="449">
                  <c:v>-50</c:v>
                </c:pt>
                <c:pt idx="450">
                  <c:v>-50</c:v>
                </c:pt>
                <c:pt idx="451">
                  <c:v>-50</c:v>
                </c:pt>
                <c:pt idx="452">
                  <c:v>-50</c:v>
                </c:pt>
                <c:pt idx="453">
                  <c:v>-50</c:v>
                </c:pt>
                <c:pt idx="454">
                  <c:v>-50</c:v>
                </c:pt>
                <c:pt idx="455">
                  <c:v>-50</c:v>
                </c:pt>
                <c:pt idx="456">
                  <c:v>-50</c:v>
                </c:pt>
                <c:pt idx="457">
                  <c:v>-50</c:v>
                </c:pt>
                <c:pt idx="458">
                  <c:v>-50</c:v>
                </c:pt>
                <c:pt idx="459">
                  <c:v>-50</c:v>
                </c:pt>
                <c:pt idx="460">
                  <c:v>-50</c:v>
                </c:pt>
                <c:pt idx="461">
                  <c:v>-50</c:v>
                </c:pt>
                <c:pt idx="462">
                  <c:v>-50</c:v>
                </c:pt>
                <c:pt idx="463">
                  <c:v>-50</c:v>
                </c:pt>
                <c:pt idx="464">
                  <c:v>-50</c:v>
                </c:pt>
                <c:pt idx="465">
                  <c:v>-50</c:v>
                </c:pt>
                <c:pt idx="466">
                  <c:v>-50</c:v>
                </c:pt>
                <c:pt idx="467">
                  <c:v>-50</c:v>
                </c:pt>
                <c:pt idx="468">
                  <c:v>-50</c:v>
                </c:pt>
                <c:pt idx="469">
                  <c:v>-50</c:v>
                </c:pt>
                <c:pt idx="470">
                  <c:v>-50</c:v>
                </c:pt>
                <c:pt idx="471">
                  <c:v>-50</c:v>
                </c:pt>
                <c:pt idx="472">
                  <c:v>-50</c:v>
                </c:pt>
                <c:pt idx="473">
                  <c:v>-50</c:v>
                </c:pt>
                <c:pt idx="474">
                  <c:v>-50</c:v>
                </c:pt>
                <c:pt idx="475">
                  <c:v>-50</c:v>
                </c:pt>
                <c:pt idx="476">
                  <c:v>-50</c:v>
                </c:pt>
                <c:pt idx="477">
                  <c:v>-50</c:v>
                </c:pt>
                <c:pt idx="478">
                  <c:v>-50</c:v>
                </c:pt>
                <c:pt idx="479">
                  <c:v>-50</c:v>
                </c:pt>
                <c:pt idx="480">
                  <c:v>-50</c:v>
                </c:pt>
                <c:pt idx="481">
                  <c:v>-50</c:v>
                </c:pt>
                <c:pt idx="482">
                  <c:v>-50</c:v>
                </c:pt>
                <c:pt idx="483">
                  <c:v>-50</c:v>
                </c:pt>
                <c:pt idx="484">
                  <c:v>-50</c:v>
                </c:pt>
                <c:pt idx="485">
                  <c:v>-50</c:v>
                </c:pt>
                <c:pt idx="486">
                  <c:v>-50</c:v>
                </c:pt>
                <c:pt idx="487">
                  <c:v>-50</c:v>
                </c:pt>
                <c:pt idx="488">
                  <c:v>-50</c:v>
                </c:pt>
                <c:pt idx="489">
                  <c:v>-50</c:v>
                </c:pt>
                <c:pt idx="490">
                  <c:v>-50</c:v>
                </c:pt>
                <c:pt idx="491">
                  <c:v>-50</c:v>
                </c:pt>
                <c:pt idx="492">
                  <c:v>-50</c:v>
                </c:pt>
                <c:pt idx="493">
                  <c:v>-50</c:v>
                </c:pt>
                <c:pt idx="494">
                  <c:v>-50</c:v>
                </c:pt>
                <c:pt idx="495">
                  <c:v>-50</c:v>
                </c:pt>
                <c:pt idx="496">
                  <c:v>-50</c:v>
                </c:pt>
                <c:pt idx="497">
                  <c:v>-50</c:v>
                </c:pt>
                <c:pt idx="498">
                  <c:v>-50</c:v>
                </c:pt>
                <c:pt idx="499">
                  <c:v>-50</c:v>
                </c:pt>
                <c:pt idx="500">
                  <c:v>-50</c:v>
                </c:pt>
                <c:pt idx="501">
                  <c:v>-50</c:v>
                </c:pt>
                <c:pt idx="502">
                  <c:v>-50</c:v>
                </c:pt>
                <c:pt idx="503">
                  <c:v>-50</c:v>
                </c:pt>
                <c:pt idx="504">
                  <c:v>-50</c:v>
                </c:pt>
                <c:pt idx="505">
                  <c:v>-50</c:v>
                </c:pt>
                <c:pt idx="506">
                  <c:v>-50</c:v>
                </c:pt>
                <c:pt idx="507">
                  <c:v>-50</c:v>
                </c:pt>
                <c:pt idx="508">
                  <c:v>-50</c:v>
                </c:pt>
                <c:pt idx="509">
                  <c:v>-50</c:v>
                </c:pt>
                <c:pt idx="510">
                  <c:v>-50</c:v>
                </c:pt>
                <c:pt idx="511">
                  <c:v>-50</c:v>
                </c:pt>
                <c:pt idx="512">
                  <c:v>-50</c:v>
                </c:pt>
                <c:pt idx="513">
                  <c:v>-50</c:v>
                </c:pt>
                <c:pt idx="514">
                  <c:v>-50</c:v>
                </c:pt>
                <c:pt idx="515">
                  <c:v>-50</c:v>
                </c:pt>
                <c:pt idx="516">
                  <c:v>-50</c:v>
                </c:pt>
                <c:pt idx="517">
                  <c:v>-50</c:v>
                </c:pt>
                <c:pt idx="518">
                  <c:v>-50</c:v>
                </c:pt>
                <c:pt idx="519">
                  <c:v>-50</c:v>
                </c:pt>
                <c:pt idx="520">
                  <c:v>-50</c:v>
                </c:pt>
                <c:pt idx="521">
                  <c:v>-50</c:v>
                </c:pt>
                <c:pt idx="522">
                  <c:v>-50</c:v>
                </c:pt>
                <c:pt idx="523">
                  <c:v>-50</c:v>
                </c:pt>
                <c:pt idx="524">
                  <c:v>-50</c:v>
                </c:pt>
                <c:pt idx="525">
                  <c:v>-50</c:v>
                </c:pt>
                <c:pt idx="526">
                  <c:v>-50</c:v>
                </c:pt>
                <c:pt idx="527">
                  <c:v>-50</c:v>
                </c:pt>
                <c:pt idx="528">
                  <c:v>-50</c:v>
                </c:pt>
                <c:pt idx="529">
                  <c:v>-50</c:v>
                </c:pt>
                <c:pt idx="530">
                  <c:v>-50</c:v>
                </c:pt>
                <c:pt idx="531">
                  <c:v>-50</c:v>
                </c:pt>
                <c:pt idx="532">
                  <c:v>-50</c:v>
                </c:pt>
                <c:pt idx="533">
                  <c:v>-50</c:v>
                </c:pt>
                <c:pt idx="534">
                  <c:v>-50</c:v>
                </c:pt>
                <c:pt idx="535">
                  <c:v>-50</c:v>
                </c:pt>
                <c:pt idx="536">
                  <c:v>-50</c:v>
                </c:pt>
                <c:pt idx="537">
                  <c:v>-50</c:v>
                </c:pt>
                <c:pt idx="538">
                  <c:v>-50</c:v>
                </c:pt>
                <c:pt idx="539">
                  <c:v>-50</c:v>
                </c:pt>
                <c:pt idx="540">
                  <c:v>-50</c:v>
                </c:pt>
                <c:pt idx="541">
                  <c:v>-50</c:v>
                </c:pt>
                <c:pt idx="542">
                  <c:v>-50</c:v>
                </c:pt>
                <c:pt idx="543">
                  <c:v>-50</c:v>
                </c:pt>
                <c:pt idx="544">
                  <c:v>-50</c:v>
                </c:pt>
                <c:pt idx="545">
                  <c:v>-50</c:v>
                </c:pt>
                <c:pt idx="546">
                  <c:v>-50</c:v>
                </c:pt>
                <c:pt idx="547">
                  <c:v>-50</c:v>
                </c:pt>
                <c:pt idx="548">
                  <c:v>-50</c:v>
                </c:pt>
                <c:pt idx="549">
                  <c:v>-50</c:v>
                </c:pt>
                <c:pt idx="550">
                  <c:v>-50</c:v>
                </c:pt>
                <c:pt idx="551">
                  <c:v>-50</c:v>
                </c:pt>
                <c:pt idx="552">
                  <c:v>-50</c:v>
                </c:pt>
                <c:pt idx="553">
                  <c:v>-50</c:v>
                </c:pt>
                <c:pt idx="554">
                  <c:v>-50</c:v>
                </c:pt>
                <c:pt idx="555">
                  <c:v>-50</c:v>
                </c:pt>
                <c:pt idx="556">
                  <c:v>-50</c:v>
                </c:pt>
                <c:pt idx="557">
                  <c:v>-50</c:v>
                </c:pt>
                <c:pt idx="558">
                  <c:v>-50</c:v>
                </c:pt>
                <c:pt idx="559">
                  <c:v>-50</c:v>
                </c:pt>
                <c:pt idx="560">
                  <c:v>-50</c:v>
                </c:pt>
                <c:pt idx="561">
                  <c:v>-50</c:v>
                </c:pt>
                <c:pt idx="562">
                  <c:v>-50</c:v>
                </c:pt>
                <c:pt idx="563">
                  <c:v>-50</c:v>
                </c:pt>
                <c:pt idx="564">
                  <c:v>-50</c:v>
                </c:pt>
                <c:pt idx="565">
                  <c:v>-50</c:v>
                </c:pt>
                <c:pt idx="566">
                  <c:v>-50</c:v>
                </c:pt>
                <c:pt idx="567">
                  <c:v>-50</c:v>
                </c:pt>
                <c:pt idx="568">
                  <c:v>-50</c:v>
                </c:pt>
                <c:pt idx="569">
                  <c:v>-50</c:v>
                </c:pt>
                <c:pt idx="570">
                  <c:v>-50</c:v>
                </c:pt>
                <c:pt idx="571">
                  <c:v>-50</c:v>
                </c:pt>
                <c:pt idx="572">
                  <c:v>-50</c:v>
                </c:pt>
                <c:pt idx="573">
                  <c:v>-50</c:v>
                </c:pt>
                <c:pt idx="574">
                  <c:v>-50</c:v>
                </c:pt>
                <c:pt idx="575">
                  <c:v>-50</c:v>
                </c:pt>
                <c:pt idx="576">
                  <c:v>-50</c:v>
                </c:pt>
                <c:pt idx="577">
                  <c:v>-50</c:v>
                </c:pt>
                <c:pt idx="578">
                  <c:v>-50</c:v>
                </c:pt>
                <c:pt idx="579">
                  <c:v>-50</c:v>
                </c:pt>
                <c:pt idx="580">
                  <c:v>-50</c:v>
                </c:pt>
                <c:pt idx="581">
                  <c:v>-50</c:v>
                </c:pt>
                <c:pt idx="582">
                  <c:v>-50</c:v>
                </c:pt>
                <c:pt idx="583">
                  <c:v>-50</c:v>
                </c:pt>
                <c:pt idx="584">
                  <c:v>-50</c:v>
                </c:pt>
                <c:pt idx="585">
                  <c:v>-50</c:v>
                </c:pt>
                <c:pt idx="586">
                  <c:v>-50</c:v>
                </c:pt>
                <c:pt idx="587">
                  <c:v>-50</c:v>
                </c:pt>
                <c:pt idx="588">
                  <c:v>-50</c:v>
                </c:pt>
                <c:pt idx="589">
                  <c:v>-50</c:v>
                </c:pt>
                <c:pt idx="590">
                  <c:v>-50</c:v>
                </c:pt>
                <c:pt idx="591">
                  <c:v>-50</c:v>
                </c:pt>
                <c:pt idx="592">
                  <c:v>-50</c:v>
                </c:pt>
                <c:pt idx="593">
                  <c:v>-50</c:v>
                </c:pt>
                <c:pt idx="594">
                  <c:v>-50</c:v>
                </c:pt>
                <c:pt idx="595">
                  <c:v>-50</c:v>
                </c:pt>
                <c:pt idx="596">
                  <c:v>-50</c:v>
                </c:pt>
                <c:pt idx="597">
                  <c:v>-50</c:v>
                </c:pt>
                <c:pt idx="598">
                  <c:v>-50</c:v>
                </c:pt>
                <c:pt idx="599">
                  <c:v>-50</c:v>
                </c:pt>
                <c:pt idx="600">
                  <c:v>-50</c:v>
                </c:pt>
                <c:pt idx="601">
                  <c:v>-50</c:v>
                </c:pt>
                <c:pt idx="602">
                  <c:v>-50</c:v>
                </c:pt>
                <c:pt idx="603">
                  <c:v>-50</c:v>
                </c:pt>
                <c:pt idx="604">
                  <c:v>-50</c:v>
                </c:pt>
                <c:pt idx="605">
                  <c:v>-50</c:v>
                </c:pt>
                <c:pt idx="606">
                  <c:v>-50</c:v>
                </c:pt>
                <c:pt idx="607">
                  <c:v>-50</c:v>
                </c:pt>
                <c:pt idx="608">
                  <c:v>-50</c:v>
                </c:pt>
                <c:pt idx="609">
                  <c:v>-50</c:v>
                </c:pt>
                <c:pt idx="610">
                  <c:v>-50</c:v>
                </c:pt>
                <c:pt idx="611">
                  <c:v>-50</c:v>
                </c:pt>
                <c:pt idx="612">
                  <c:v>-50</c:v>
                </c:pt>
                <c:pt idx="613">
                  <c:v>-50</c:v>
                </c:pt>
                <c:pt idx="614">
                  <c:v>-50</c:v>
                </c:pt>
                <c:pt idx="615">
                  <c:v>-50</c:v>
                </c:pt>
                <c:pt idx="616">
                  <c:v>-50</c:v>
                </c:pt>
                <c:pt idx="617">
                  <c:v>-50</c:v>
                </c:pt>
                <c:pt idx="618">
                  <c:v>-50</c:v>
                </c:pt>
                <c:pt idx="619">
                  <c:v>-50</c:v>
                </c:pt>
                <c:pt idx="620">
                  <c:v>-50</c:v>
                </c:pt>
                <c:pt idx="621">
                  <c:v>-50</c:v>
                </c:pt>
                <c:pt idx="622">
                  <c:v>-50</c:v>
                </c:pt>
                <c:pt idx="623">
                  <c:v>-50</c:v>
                </c:pt>
                <c:pt idx="624">
                  <c:v>-50</c:v>
                </c:pt>
                <c:pt idx="625">
                  <c:v>-50</c:v>
                </c:pt>
                <c:pt idx="626">
                  <c:v>-50</c:v>
                </c:pt>
                <c:pt idx="627">
                  <c:v>-50</c:v>
                </c:pt>
                <c:pt idx="628">
                  <c:v>-50</c:v>
                </c:pt>
                <c:pt idx="629">
                  <c:v>-50</c:v>
                </c:pt>
                <c:pt idx="630">
                  <c:v>-50</c:v>
                </c:pt>
                <c:pt idx="631">
                  <c:v>-50</c:v>
                </c:pt>
                <c:pt idx="632">
                  <c:v>-50</c:v>
                </c:pt>
                <c:pt idx="633">
                  <c:v>-50</c:v>
                </c:pt>
                <c:pt idx="634">
                  <c:v>-50</c:v>
                </c:pt>
                <c:pt idx="635">
                  <c:v>-50</c:v>
                </c:pt>
                <c:pt idx="636">
                  <c:v>-50</c:v>
                </c:pt>
                <c:pt idx="637">
                  <c:v>-50</c:v>
                </c:pt>
                <c:pt idx="638">
                  <c:v>-50</c:v>
                </c:pt>
                <c:pt idx="639">
                  <c:v>-50</c:v>
                </c:pt>
                <c:pt idx="640">
                  <c:v>-50</c:v>
                </c:pt>
                <c:pt idx="641">
                  <c:v>-50</c:v>
                </c:pt>
                <c:pt idx="642">
                  <c:v>-50</c:v>
                </c:pt>
                <c:pt idx="643">
                  <c:v>-50</c:v>
                </c:pt>
                <c:pt idx="644">
                  <c:v>-50</c:v>
                </c:pt>
                <c:pt idx="645">
                  <c:v>-50</c:v>
                </c:pt>
                <c:pt idx="646">
                  <c:v>-50</c:v>
                </c:pt>
                <c:pt idx="647">
                  <c:v>-50</c:v>
                </c:pt>
                <c:pt idx="648">
                  <c:v>-50</c:v>
                </c:pt>
                <c:pt idx="649">
                  <c:v>-50</c:v>
                </c:pt>
                <c:pt idx="650">
                  <c:v>-50</c:v>
                </c:pt>
                <c:pt idx="651">
                  <c:v>-50</c:v>
                </c:pt>
                <c:pt idx="652">
                  <c:v>-50</c:v>
                </c:pt>
                <c:pt idx="653">
                  <c:v>-50</c:v>
                </c:pt>
                <c:pt idx="654">
                  <c:v>-50</c:v>
                </c:pt>
                <c:pt idx="655">
                  <c:v>-50</c:v>
                </c:pt>
                <c:pt idx="656">
                  <c:v>-50</c:v>
                </c:pt>
                <c:pt idx="657">
                  <c:v>-50</c:v>
                </c:pt>
                <c:pt idx="658">
                  <c:v>-50</c:v>
                </c:pt>
                <c:pt idx="659">
                  <c:v>-50</c:v>
                </c:pt>
                <c:pt idx="660">
                  <c:v>-50</c:v>
                </c:pt>
                <c:pt idx="661">
                  <c:v>-50</c:v>
                </c:pt>
                <c:pt idx="662">
                  <c:v>-50</c:v>
                </c:pt>
                <c:pt idx="663">
                  <c:v>-50</c:v>
                </c:pt>
                <c:pt idx="664">
                  <c:v>-50</c:v>
                </c:pt>
                <c:pt idx="665">
                  <c:v>-50</c:v>
                </c:pt>
                <c:pt idx="666">
                  <c:v>-50</c:v>
                </c:pt>
                <c:pt idx="667">
                  <c:v>-50</c:v>
                </c:pt>
                <c:pt idx="668">
                  <c:v>-50</c:v>
                </c:pt>
                <c:pt idx="669">
                  <c:v>-50</c:v>
                </c:pt>
                <c:pt idx="670">
                  <c:v>-50</c:v>
                </c:pt>
                <c:pt idx="671">
                  <c:v>-50</c:v>
                </c:pt>
                <c:pt idx="672">
                  <c:v>-50</c:v>
                </c:pt>
                <c:pt idx="673">
                  <c:v>-50</c:v>
                </c:pt>
                <c:pt idx="674">
                  <c:v>-50</c:v>
                </c:pt>
                <c:pt idx="675">
                  <c:v>-50</c:v>
                </c:pt>
                <c:pt idx="676">
                  <c:v>-50</c:v>
                </c:pt>
                <c:pt idx="677">
                  <c:v>-50</c:v>
                </c:pt>
                <c:pt idx="678">
                  <c:v>-50</c:v>
                </c:pt>
                <c:pt idx="679">
                  <c:v>-50</c:v>
                </c:pt>
                <c:pt idx="680">
                  <c:v>-50</c:v>
                </c:pt>
                <c:pt idx="681">
                  <c:v>-50</c:v>
                </c:pt>
                <c:pt idx="682">
                  <c:v>-50</c:v>
                </c:pt>
                <c:pt idx="683">
                  <c:v>-50</c:v>
                </c:pt>
                <c:pt idx="684">
                  <c:v>-50</c:v>
                </c:pt>
                <c:pt idx="685">
                  <c:v>-50</c:v>
                </c:pt>
                <c:pt idx="686">
                  <c:v>-50</c:v>
                </c:pt>
                <c:pt idx="687">
                  <c:v>-50</c:v>
                </c:pt>
                <c:pt idx="688">
                  <c:v>-50</c:v>
                </c:pt>
                <c:pt idx="689">
                  <c:v>-50</c:v>
                </c:pt>
                <c:pt idx="690">
                  <c:v>-50</c:v>
                </c:pt>
                <c:pt idx="691">
                  <c:v>-50</c:v>
                </c:pt>
                <c:pt idx="692">
                  <c:v>-50</c:v>
                </c:pt>
                <c:pt idx="693">
                  <c:v>-50</c:v>
                </c:pt>
                <c:pt idx="694">
                  <c:v>-50</c:v>
                </c:pt>
                <c:pt idx="695">
                  <c:v>-50</c:v>
                </c:pt>
                <c:pt idx="696">
                  <c:v>-50</c:v>
                </c:pt>
                <c:pt idx="697">
                  <c:v>-50</c:v>
                </c:pt>
                <c:pt idx="698">
                  <c:v>-50</c:v>
                </c:pt>
                <c:pt idx="699">
                  <c:v>-50</c:v>
                </c:pt>
                <c:pt idx="700">
                  <c:v>-50</c:v>
                </c:pt>
                <c:pt idx="701">
                  <c:v>-50</c:v>
                </c:pt>
                <c:pt idx="702">
                  <c:v>-50</c:v>
                </c:pt>
                <c:pt idx="703">
                  <c:v>-50</c:v>
                </c:pt>
                <c:pt idx="704">
                  <c:v>-50</c:v>
                </c:pt>
                <c:pt idx="705">
                  <c:v>-50</c:v>
                </c:pt>
                <c:pt idx="706">
                  <c:v>-50</c:v>
                </c:pt>
                <c:pt idx="707">
                  <c:v>-50</c:v>
                </c:pt>
                <c:pt idx="708">
                  <c:v>-50</c:v>
                </c:pt>
                <c:pt idx="709">
                  <c:v>-50</c:v>
                </c:pt>
                <c:pt idx="710">
                  <c:v>-50</c:v>
                </c:pt>
                <c:pt idx="711">
                  <c:v>-50</c:v>
                </c:pt>
                <c:pt idx="712">
                  <c:v>-50</c:v>
                </c:pt>
                <c:pt idx="713">
                  <c:v>-50</c:v>
                </c:pt>
                <c:pt idx="714">
                  <c:v>-50</c:v>
                </c:pt>
                <c:pt idx="715">
                  <c:v>-50</c:v>
                </c:pt>
                <c:pt idx="716">
                  <c:v>-50</c:v>
                </c:pt>
                <c:pt idx="717">
                  <c:v>-50</c:v>
                </c:pt>
                <c:pt idx="718">
                  <c:v>-50</c:v>
                </c:pt>
                <c:pt idx="719">
                  <c:v>-50</c:v>
                </c:pt>
                <c:pt idx="720">
                  <c:v>-50</c:v>
                </c:pt>
                <c:pt idx="721">
                  <c:v>-50</c:v>
                </c:pt>
                <c:pt idx="722">
                  <c:v>-50</c:v>
                </c:pt>
                <c:pt idx="723">
                  <c:v>-50</c:v>
                </c:pt>
                <c:pt idx="724">
                  <c:v>-50</c:v>
                </c:pt>
                <c:pt idx="725">
                  <c:v>-50</c:v>
                </c:pt>
                <c:pt idx="726">
                  <c:v>-50</c:v>
                </c:pt>
                <c:pt idx="727">
                  <c:v>-50</c:v>
                </c:pt>
                <c:pt idx="728">
                  <c:v>-50</c:v>
                </c:pt>
                <c:pt idx="729">
                  <c:v>-50</c:v>
                </c:pt>
                <c:pt idx="730">
                  <c:v>-50</c:v>
                </c:pt>
                <c:pt idx="731">
                  <c:v>-50</c:v>
                </c:pt>
                <c:pt idx="732">
                  <c:v>-50</c:v>
                </c:pt>
                <c:pt idx="733">
                  <c:v>-50</c:v>
                </c:pt>
                <c:pt idx="734">
                  <c:v>-50</c:v>
                </c:pt>
                <c:pt idx="735">
                  <c:v>-50</c:v>
                </c:pt>
                <c:pt idx="736">
                  <c:v>-50</c:v>
                </c:pt>
                <c:pt idx="737">
                  <c:v>-50</c:v>
                </c:pt>
                <c:pt idx="738">
                  <c:v>-50</c:v>
                </c:pt>
                <c:pt idx="739">
                  <c:v>-50</c:v>
                </c:pt>
                <c:pt idx="740">
                  <c:v>-50</c:v>
                </c:pt>
                <c:pt idx="741">
                  <c:v>-50</c:v>
                </c:pt>
                <c:pt idx="742">
                  <c:v>-50</c:v>
                </c:pt>
                <c:pt idx="743">
                  <c:v>-50</c:v>
                </c:pt>
                <c:pt idx="744">
                  <c:v>-50</c:v>
                </c:pt>
                <c:pt idx="745">
                  <c:v>-50</c:v>
                </c:pt>
                <c:pt idx="746">
                  <c:v>-50</c:v>
                </c:pt>
                <c:pt idx="747">
                  <c:v>-50</c:v>
                </c:pt>
                <c:pt idx="748">
                  <c:v>-50</c:v>
                </c:pt>
                <c:pt idx="749">
                  <c:v>-50</c:v>
                </c:pt>
                <c:pt idx="750">
                  <c:v>-50</c:v>
                </c:pt>
                <c:pt idx="751">
                  <c:v>-50</c:v>
                </c:pt>
                <c:pt idx="752">
                  <c:v>-50</c:v>
                </c:pt>
                <c:pt idx="753">
                  <c:v>-50</c:v>
                </c:pt>
                <c:pt idx="754">
                  <c:v>-50</c:v>
                </c:pt>
                <c:pt idx="755">
                  <c:v>-50</c:v>
                </c:pt>
                <c:pt idx="756">
                  <c:v>-50</c:v>
                </c:pt>
                <c:pt idx="757">
                  <c:v>-50</c:v>
                </c:pt>
                <c:pt idx="758">
                  <c:v>-50</c:v>
                </c:pt>
                <c:pt idx="759">
                  <c:v>-50</c:v>
                </c:pt>
                <c:pt idx="760">
                  <c:v>-50</c:v>
                </c:pt>
                <c:pt idx="761">
                  <c:v>-50</c:v>
                </c:pt>
                <c:pt idx="762">
                  <c:v>-50</c:v>
                </c:pt>
                <c:pt idx="763">
                  <c:v>-50</c:v>
                </c:pt>
                <c:pt idx="764">
                  <c:v>-50</c:v>
                </c:pt>
                <c:pt idx="765">
                  <c:v>-50</c:v>
                </c:pt>
                <c:pt idx="766">
                  <c:v>-50</c:v>
                </c:pt>
                <c:pt idx="767">
                  <c:v>-50</c:v>
                </c:pt>
                <c:pt idx="768">
                  <c:v>-50</c:v>
                </c:pt>
                <c:pt idx="769">
                  <c:v>-50</c:v>
                </c:pt>
                <c:pt idx="770">
                  <c:v>-50</c:v>
                </c:pt>
                <c:pt idx="771">
                  <c:v>-50</c:v>
                </c:pt>
                <c:pt idx="772">
                  <c:v>-50</c:v>
                </c:pt>
                <c:pt idx="773">
                  <c:v>-50</c:v>
                </c:pt>
                <c:pt idx="774">
                  <c:v>-50</c:v>
                </c:pt>
                <c:pt idx="775">
                  <c:v>-50</c:v>
                </c:pt>
                <c:pt idx="776">
                  <c:v>-50</c:v>
                </c:pt>
                <c:pt idx="777">
                  <c:v>-50</c:v>
                </c:pt>
                <c:pt idx="778">
                  <c:v>-50</c:v>
                </c:pt>
                <c:pt idx="779">
                  <c:v>-50</c:v>
                </c:pt>
                <c:pt idx="780">
                  <c:v>-50</c:v>
                </c:pt>
                <c:pt idx="781">
                  <c:v>-50</c:v>
                </c:pt>
                <c:pt idx="782">
                  <c:v>-50</c:v>
                </c:pt>
                <c:pt idx="783">
                  <c:v>-50</c:v>
                </c:pt>
                <c:pt idx="784">
                  <c:v>-50</c:v>
                </c:pt>
                <c:pt idx="785">
                  <c:v>-50</c:v>
                </c:pt>
                <c:pt idx="786">
                  <c:v>-50</c:v>
                </c:pt>
                <c:pt idx="787">
                  <c:v>-50</c:v>
                </c:pt>
                <c:pt idx="788">
                  <c:v>-50</c:v>
                </c:pt>
                <c:pt idx="789">
                  <c:v>-50</c:v>
                </c:pt>
                <c:pt idx="790">
                  <c:v>-50</c:v>
                </c:pt>
                <c:pt idx="791">
                  <c:v>-50</c:v>
                </c:pt>
                <c:pt idx="792">
                  <c:v>-50</c:v>
                </c:pt>
                <c:pt idx="793">
                  <c:v>-50</c:v>
                </c:pt>
                <c:pt idx="794">
                  <c:v>-50</c:v>
                </c:pt>
                <c:pt idx="795">
                  <c:v>-50</c:v>
                </c:pt>
                <c:pt idx="796">
                  <c:v>-50</c:v>
                </c:pt>
                <c:pt idx="797">
                  <c:v>-50</c:v>
                </c:pt>
                <c:pt idx="798">
                  <c:v>-50</c:v>
                </c:pt>
                <c:pt idx="799">
                  <c:v>-50</c:v>
                </c:pt>
                <c:pt idx="800">
                  <c:v>-50</c:v>
                </c:pt>
                <c:pt idx="801">
                  <c:v>-50</c:v>
                </c:pt>
                <c:pt idx="802">
                  <c:v>-50</c:v>
                </c:pt>
                <c:pt idx="803">
                  <c:v>-50</c:v>
                </c:pt>
                <c:pt idx="804">
                  <c:v>-50</c:v>
                </c:pt>
                <c:pt idx="805">
                  <c:v>-50</c:v>
                </c:pt>
                <c:pt idx="806">
                  <c:v>-50</c:v>
                </c:pt>
                <c:pt idx="807">
                  <c:v>-50</c:v>
                </c:pt>
                <c:pt idx="808">
                  <c:v>-50</c:v>
                </c:pt>
                <c:pt idx="809">
                  <c:v>-50</c:v>
                </c:pt>
                <c:pt idx="810">
                  <c:v>-50</c:v>
                </c:pt>
                <c:pt idx="811">
                  <c:v>-50</c:v>
                </c:pt>
                <c:pt idx="812">
                  <c:v>-50</c:v>
                </c:pt>
                <c:pt idx="813">
                  <c:v>-50</c:v>
                </c:pt>
                <c:pt idx="814">
                  <c:v>-50</c:v>
                </c:pt>
                <c:pt idx="815">
                  <c:v>-50</c:v>
                </c:pt>
                <c:pt idx="816">
                  <c:v>-50</c:v>
                </c:pt>
                <c:pt idx="817">
                  <c:v>-50</c:v>
                </c:pt>
                <c:pt idx="818">
                  <c:v>-50</c:v>
                </c:pt>
                <c:pt idx="819">
                  <c:v>-50</c:v>
                </c:pt>
                <c:pt idx="820">
                  <c:v>-50</c:v>
                </c:pt>
                <c:pt idx="821">
                  <c:v>-50</c:v>
                </c:pt>
                <c:pt idx="822">
                  <c:v>-50</c:v>
                </c:pt>
                <c:pt idx="823">
                  <c:v>-50</c:v>
                </c:pt>
                <c:pt idx="824">
                  <c:v>-50</c:v>
                </c:pt>
                <c:pt idx="825">
                  <c:v>-50</c:v>
                </c:pt>
                <c:pt idx="826">
                  <c:v>-50</c:v>
                </c:pt>
                <c:pt idx="827">
                  <c:v>-50</c:v>
                </c:pt>
                <c:pt idx="828">
                  <c:v>-50</c:v>
                </c:pt>
                <c:pt idx="829">
                  <c:v>-50</c:v>
                </c:pt>
                <c:pt idx="830">
                  <c:v>-50</c:v>
                </c:pt>
                <c:pt idx="831">
                  <c:v>-50</c:v>
                </c:pt>
                <c:pt idx="832">
                  <c:v>-50</c:v>
                </c:pt>
                <c:pt idx="833">
                  <c:v>-50</c:v>
                </c:pt>
                <c:pt idx="834">
                  <c:v>-50</c:v>
                </c:pt>
                <c:pt idx="835">
                  <c:v>-50</c:v>
                </c:pt>
                <c:pt idx="836">
                  <c:v>-50</c:v>
                </c:pt>
                <c:pt idx="837">
                  <c:v>-50</c:v>
                </c:pt>
                <c:pt idx="838">
                  <c:v>-50</c:v>
                </c:pt>
                <c:pt idx="839">
                  <c:v>-50</c:v>
                </c:pt>
                <c:pt idx="840">
                  <c:v>-50</c:v>
                </c:pt>
                <c:pt idx="841">
                  <c:v>-50</c:v>
                </c:pt>
                <c:pt idx="842">
                  <c:v>-50</c:v>
                </c:pt>
                <c:pt idx="843">
                  <c:v>-50</c:v>
                </c:pt>
                <c:pt idx="844">
                  <c:v>-50</c:v>
                </c:pt>
                <c:pt idx="845">
                  <c:v>-50</c:v>
                </c:pt>
                <c:pt idx="846">
                  <c:v>-50</c:v>
                </c:pt>
                <c:pt idx="847">
                  <c:v>-50</c:v>
                </c:pt>
                <c:pt idx="848">
                  <c:v>-50</c:v>
                </c:pt>
                <c:pt idx="849">
                  <c:v>-50</c:v>
                </c:pt>
                <c:pt idx="850">
                  <c:v>-50</c:v>
                </c:pt>
                <c:pt idx="851">
                  <c:v>-50</c:v>
                </c:pt>
                <c:pt idx="852">
                  <c:v>-50</c:v>
                </c:pt>
                <c:pt idx="853">
                  <c:v>-50</c:v>
                </c:pt>
                <c:pt idx="854">
                  <c:v>-50</c:v>
                </c:pt>
                <c:pt idx="855">
                  <c:v>-50</c:v>
                </c:pt>
                <c:pt idx="856">
                  <c:v>-50</c:v>
                </c:pt>
                <c:pt idx="857">
                  <c:v>-50</c:v>
                </c:pt>
                <c:pt idx="858">
                  <c:v>-50</c:v>
                </c:pt>
                <c:pt idx="859">
                  <c:v>-50</c:v>
                </c:pt>
                <c:pt idx="860">
                  <c:v>-50</c:v>
                </c:pt>
                <c:pt idx="861">
                  <c:v>-50</c:v>
                </c:pt>
                <c:pt idx="862">
                  <c:v>-50</c:v>
                </c:pt>
                <c:pt idx="863">
                  <c:v>-50</c:v>
                </c:pt>
                <c:pt idx="864">
                  <c:v>-50</c:v>
                </c:pt>
                <c:pt idx="865">
                  <c:v>-50</c:v>
                </c:pt>
                <c:pt idx="866">
                  <c:v>-50</c:v>
                </c:pt>
                <c:pt idx="867">
                  <c:v>-50</c:v>
                </c:pt>
                <c:pt idx="868">
                  <c:v>-50</c:v>
                </c:pt>
                <c:pt idx="869">
                  <c:v>-50</c:v>
                </c:pt>
                <c:pt idx="870">
                  <c:v>-50</c:v>
                </c:pt>
                <c:pt idx="871">
                  <c:v>-50</c:v>
                </c:pt>
                <c:pt idx="872">
                  <c:v>-50</c:v>
                </c:pt>
                <c:pt idx="873">
                  <c:v>-50</c:v>
                </c:pt>
                <c:pt idx="874">
                  <c:v>-50</c:v>
                </c:pt>
                <c:pt idx="875">
                  <c:v>-50</c:v>
                </c:pt>
                <c:pt idx="876">
                  <c:v>-50</c:v>
                </c:pt>
                <c:pt idx="877">
                  <c:v>-50</c:v>
                </c:pt>
                <c:pt idx="878">
                  <c:v>-50</c:v>
                </c:pt>
                <c:pt idx="879">
                  <c:v>-50</c:v>
                </c:pt>
                <c:pt idx="880">
                  <c:v>-50</c:v>
                </c:pt>
                <c:pt idx="881">
                  <c:v>-50</c:v>
                </c:pt>
                <c:pt idx="882">
                  <c:v>-50</c:v>
                </c:pt>
                <c:pt idx="883">
                  <c:v>-50</c:v>
                </c:pt>
                <c:pt idx="884">
                  <c:v>-50</c:v>
                </c:pt>
                <c:pt idx="885">
                  <c:v>-50</c:v>
                </c:pt>
                <c:pt idx="886">
                  <c:v>-50</c:v>
                </c:pt>
                <c:pt idx="887">
                  <c:v>-50</c:v>
                </c:pt>
                <c:pt idx="888">
                  <c:v>-50</c:v>
                </c:pt>
                <c:pt idx="889">
                  <c:v>-50</c:v>
                </c:pt>
                <c:pt idx="890">
                  <c:v>-50</c:v>
                </c:pt>
                <c:pt idx="891">
                  <c:v>-50</c:v>
                </c:pt>
                <c:pt idx="892">
                  <c:v>-50</c:v>
                </c:pt>
                <c:pt idx="893">
                  <c:v>-50</c:v>
                </c:pt>
                <c:pt idx="894">
                  <c:v>-50</c:v>
                </c:pt>
                <c:pt idx="895">
                  <c:v>-50</c:v>
                </c:pt>
                <c:pt idx="896">
                  <c:v>-50</c:v>
                </c:pt>
                <c:pt idx="897">
                  <c:v>-50</c:v>
                </c:pt>
                <c:pt idx="898">
                  <c:v>-49</c:v>
                </c:pt>
                <c:pt idx="899">
                  <c:v>-49</c:v>
                </c:pt>
                <c:pt idx="900">
                  <c:v>-49</c:v>
                </c:pt>
                <c:pt idx="901">
                  <c:v>-49</c:v>
                </c:pt>
                <c:pt idx="902">
                  <c:v>-49</c:v>
                </c:pt>
                <c:pt idx="903">
                  <c:v>-49</c:v>
                </c:pt>
                <c:pt idx="904">
                  <c:v>-49</c:v>
                </c:pt>
                <c:pt idx="905">
                  <c:v>-49</c:v>
                </c:pt>
                <c:pt idx="906">
                  <c:v>-49</c:v>
                </c:pt>
                <c:pt idx="907">
                  <c:v>-49</c:v>
                </c:pt>
                <c:pt idx="908">
                  <c:v>-49</c:v>
                </c:pt>
                <c:pt idx="909">
                  <c:v>-49</c:v>
                </c:pt>
                <c:pt idx="910">
                  <c:v>-49</c:v>
                </c:pt>
                <c:pt idx="911">
                  <c:v>-49</c:v>
                </c:pt>
                <c:pt idx="912">
                  <c:v>-49</c:v>
                </c:pt>
                <c:pt idx="913">
                  <c:v>-49</c:v>
                </c:pt>
                <c:pt idx="914">
                  <c:v>-49</c:v>
                </c:pt>
                <c:pt idx="915">
                  <c:v>-49</c:v>
                </c:pt>
                <c:pt idx="916">
                  <c:v>-49</c:v>
                </c:pt>
                <c:pt idx="917">
                  <c:v>-49</c:v>
                </c:pt>
                <c:pt idx="918">
                  <c:v>-49</c:v>
                </c:pt>
                <c:pt idx="919">
                  <c:v>-49</c:v>
                </c:pt>
                <c:pt idx="920">
                  <c:v>-49</c:v>
                </c:pt>
                <c:pt idx="921">
                  <c:v>-49</c:v>
                </c:pt>
                <c:pt idx="922">
                  <c:v>-49</c:v>
                </c:pt>
                <c:pt idx="923">
                  <c:v>-49</c:v>
                </c:pt>
                <c:pt idx="924">
                  <c:v>-49</c:v>
                </c:pt>
                <c:pt idx="925">
                  <c:v>-49</c:v>
                </c:pt>
                <c:pt idx="926">
                  <c:v>-49</c:v>
                </c:pt>
                <c:pt idx="927">
                  <c:v>-49</c:v>
                </c:pt>
                <c:pt idx="928">
                  <c:v>-49</c:v>
                </c:pt>
                <c:pt idx="929">
                  <c:v>-49</c:v>
                </c:pt>
                <c:pt idx="930">
                  <c:v>-49</c:v>
                </c:pt>
                <c:pt idx="931">
                  <c:v>-49</c:v>
                </c:pt>
                <c:pt idx="932">
                  <c:v>-49</c:v>
                </c:pt>
                <c:pt idx="933">
                  <c:v>-49</c:v>
                </c:pt>
                <c:pt idx="934">
                  <c:v>-49</c:v>
                </c:pt>
                <c:pt idx="935">
                  <c:v>-49</c:v>
                </c:pt>
                <c:pt idx="936">
                  <c:v>-49</c:v>
                </c:pt>
                <c:pt idx="937">
                  <c:v>-49</c:v>
                </c:pt>
                <c:pt idx="938">
                  <c:v>-49</c:v>
                </c:pt>
                <c:pt idx="939">
                  <c:v>-49</c:v>
                </c:pt>
                <c:pt idx="940">
                  <c:v>-49</c:v>
                </c:pt>
                <c:pt idx="941">
                  <c:v>-49</c:v>
                </c:pt>
                <c:pt idx="942">
                  <c:v>-49</c:v>
                </c:pt>
                <c:pt idx="943">
                  <c:v>-49</c:v>
                </c:pt>
                <c:pt idx="944">
                  <c:v>-49</c:v>
                </c:pt>
                <c:pt idx="945">
                  <c:v>-49</c:v>
                </c:pt>
                <c:pt idx="946">
                  <c:v>-49</c:v>
                </c:pt>
                <c:pt idx="947">
                  <c:v>-49</c:v>
                </c:pt>
                <c:pt idx="948">
                  <c:v>-49</c:v>
                </c:pt>
                <c:pt idx="949">
                  <c:v>-49</c:v>
                </c:pt>
                <c:pt idx="950">
                  <c:v>-49</c:v>
                </c:pt>
                <c:pt idx="951">
                  <c:v>-49</c:v>
                </c:pt>
                <c:pt idx="952">
                  <c:v>-49</c:v>
                </c:pt>
                <c:pt idx="953">
                  <c:v>-49</c:v>
                </c:pt>
                <c:pt idx="954">
                  <c:v>-49</c:v>
                </c:pt>
                <c:pt idx="955">
                  <c:v>-49</c:v>
                </c:pt>
                <c:pt idx="956">
                  <c:v>-49</c:v>
                </c:pt>
                <c:pt idx="957">
                  <c:v>-49</c:v>
                </c:pt>
                <c:pt idx="958">
                  <c:v>-49</c:v>
                </c:pt>
                <c:pt idx="959">
                  <c:v>-49</c:v>
                </c:pt>
                <c:pt idx="960">
                  <c:v>-49</c:v>
                </c:pt>
                <c:pt idx="961">
                  <c:v>-49</c:v>
                </c:pt>
                <c:pt idx="962">
                  <c:v>-49</c:v>
                </c:pt>
                <c:pt idx="963">
                  <c:v>-49</c:v>
                </c:pt>
                <c:pt idx="964">
                  <c:v>-49</c:v>
                </c:pt>
                <c:pt idx="965">
                  <c:v>-49</c:v>
                </c:pt>
                <c:pt idx="966">
                  <c:v>-49</c:v>
                </c:pt>
                <c:pt idx="967">
                  <c:v>-49</c:v>
                </c:pt>
                <c:pt idx="968">
                  <c:v>-49</c:v>
                </c:pt>
                <c:pt idx="969">
                  <c:v>-49</c:v>
                </c:pt>
                <c:pt idx="970">
                  <c:v>-49</c:v>
                </c:pt>
                <c:pt idx="971">
                  <c:v>-49</c:v>
                </c:pt>
                <c:pt idx="972">
                  <c:v>-44</c:v>
                </c:pt>
                <c:pt idx="973">
                  <c:v>-44</c:v>
                </c:pt>
                <c:pt idx="974">
                  <c:v>-44</c:v>
                </c:pt>
                <c:pt idx="975">
                  <c:v>-44</c:v>
                </c:pt>
                <c:pt idx="976">
                  <c:v>-44</c:v>
                </c:pt>
                <c:pt idx="977">
                  <c:v>-44</c:v>
                </c:pt>
                <c:pt idx="978">
                  <c:v>-44</c:v>
                </c:pt>
                <c:pt idx="979">
                  <c:v>-44</c:v>
                </c:pt>
                <c:pt idx="980">
                  <c:v>-44</c:v>
                </c:pt>
                <c:pt idx="981">
                  <c:v>-44</c:v>
                </c:pt>
                <c:pt idx="982">
                  <c:v>-43</c:v>
                </c:pt>
                <c:pt idx="983">
                  <c:v>-43</c:v>
                </c:pt>
                <c:pt idx="984">
                  <c:v>-43</c:v>
                </c:pt>
                <c:pt idx="985">
                  <c:v>-43</c:v>
                </c:pt>
                <c:pt idx="986">
                  <c:v>-43</c:v>
                </c:pt>
                <c:pt idx="987">
                  <c:v>-43</c:v>
                </c:pt>
                <c:pt idx="988">
                  <c:v>-43</c:v>
                </c:pt>
                <c:pt idx="989">
                  <c:v>-43</c:v>
                </c:pt>
                <c:pt idx="990">
                  <c:v>-43</c:v>
                </c:pt>
                <c:pt idx="991">
                  <c:v>-43</c:v>
                </c:pt>
                <c:pt idx="992">
                  <c:v>-43</c:v>
                </c:pt>
                <c:pt idx="993">
                  <c:v>-43</c:v>
                </c:pt>
                <c:pt idx="994">
                  <c:v>-43</c:v>
                </c:pt>
                <c:pt idx="995">
                  <c:v>-43</c:v>
                </c:pt>
                <c:pt idx="996">
                  <c:v>-43</c:v>
                </c:pt>
                <c:pt idx="997">
                  <c:v>-43</c:v>
                </c:pt>
                <c:pt idx="998">
                  <c:v>-43</c:v>
                </c:pt>
                <c:pt idx="999">
                  <c:v>-43</c:v>
                </c:pt>
                <c:pt idx="1000">
                  <c:v>-43</c:v>
                </c:pt>
                <c:pt idx="1001">
                  <c:v>-43</c:v>
                </c:pt>
                <c:pt idx="1002">
                  <c:v>-43</c:v>
                </c:pt>
                <c:pt idx="1003">
                  <c:v>-43</c:v>
                </c:pt>
                <c:pt idx="1004">
                  <c:v>-43</c:v>
                </c:pt>
                <c:pt idx="1005">
                  <c:v>-43</c:v>
                </c:pt>
                <c:pt idx="1006">
                  <c:v>-43</c:v>
                </c:pt>
                <c:pt idx="1007">
                  <c:v>-43</c:v>
                </c:pt>
                <c:pt idx="1008">
                  <c:v>-43</c:v>
                </c:pt>
                <c:pt idx="1009">
                  <c:v>-43</c:v>
                </c:pt>
                <c:pt idx="1010">
                  <c:v>-43</c:v>
                </c:pt>
                <c:pt idx="1011">
                  <c:v>-43</c:v>
                </c:pt>
                <c:pt idx="1012">
                  <c:v>-43</c:v>
                </c:pt>
                <c:pt idx="1013">
                  <c:v>-43</c:v>
                </c:pt>
                <c:pt idx="1014">
                  <c:v>-43</c:v>
                </c:pt>
                <c:pt idx="1015">
                  <c:v>-43</c:v>
                </c:pt>
                <c:pt idx="1016">
                  <c:v>-42</c:v>
                </c:pt>
                <c:pt idx="1017">
                  <c:v>-42</c:v>
                </c:pt>
                <c:pt idx="1018">
                  <c:v>-42</c:v>
                </c:pt>
                <c:pt idx="1019">
                  <c:v>-42</c:v>
                </c:pt>
                <c:pt idx="1020">
                  <c:v>-42</c:v>
                </c:pt>
                <c:pt idx="1021">
                  <c:v>-42</c:v>
                </c:pt>
                <c:pt idx="1022">
                  <c:v>-42</c:v>
                </c:pt>
                <c:pt idx="1023">
                  <c:v>-42</c:v>
                </c:pt>
                <c:pt idx="1024">
                  <c:v>-42</c:v>
                </c:pt>
                <c:pt idx="1025">
                  <c:v>-42</c:v>
                </c:pt>
                <c:pt idx="1026">
                  <c:v>-42</c:v>
                </c:pt>
                <c:pt idx="1027">
                  <c:v>-42</c:v>
                </c:pt>
                <c:pt idx="1028">
                  <c:v>-42</c:v>
                </c:pt>
                <c:pt idx="1029">
                  <c:v>-42</c:v>
                </c:pt>
                <c:pt idx="1030">
                  <c:v>-42</c:v>
                </c:pt>
                <c:pt idx="1031">
                  <c:v>-42</c:v>
                </c:pt>
                <c:pt idx="1032">
                  <c:v>-42</c:v>
                </c:pt>
                <c:pt idx="1033">
                  <c:v>-42</c:v>
                </c:pt>
                <c:pt idx="1034">
                  <c:v>-42</c:v>
                </c:pt>
                <c:pt idx="1035">
                  <c:v>-42</c:v>
                </c:pt>
                <c:pt idx="1036">
                  <c:v>-42</c:v>
                </c:pt>
                <c:pt idx="1037">
                  <c:v>-42</c:v>
                </c:pt>
                <c:pt idx="1038">
                  <c:v>-42</c:v>
                </c:pt>
                <c:pt idx="1039">
                  <c:v>-42</c:v>
                </c:pt>
                <c:pt idx="1040">
                  <c:v>-42</c:v>
                </c:pt>
                <c:pt idx="1041">
                  <c:v>-42</c:v>
                </c:pt>
                <c:pt idx="1042">
                  <c:v>-42</c:v>
                </c:pt>
                <c:pt idx="1043">
                  <c:v>-42</c:v>
                </c:pt>
                <c:pt idx="1044">
                  <c:v>-42</c:v>
                </c:pt>
                <c:pt idx="1045">
                  <c:v>-42</c:v>
                </c:pt>
                <c:pt idx="1046">
                  <c:v>-42</c:v>
                </c:pt>
                <c:pt idx="1047">
                  <c:v>-42</c:v>
                </c:pt>
                <c:pt idx="1048">
                  <c:v>-42</c:v>
                </c:pt>
                <c:pt idx="1049">
                  <c:v>-42</c:v>
                </c:pt>
                <c:pt idx="1050">
                  <c:v>-42</c:v>
                </c:pt>
                <c:pt idx="1051">
                  <c:v>-42</c:v>
                </c:pt>
                <c:pt idx="1052">
                  <c:v>-42</c:v>
                </c:pt>
                <c:pt idx="1053">
                  <c:v>-42</c:v>
                </c:pt>
                <c:pt idx="1054">
                  <c:v>-42</c:v>
                </c:pt>
                <c:pt idx="1055">
                  <c:v>-42</c:v>
                </c:pt>
                <c:pt idx="1056">
                  <c:v>-42</c:v>
                </c:pt>
                <c:pt idx="1057">
                  <c:v>-42</c:v>
                </c:pt>
                <c:pt idx="1058">
                  <c:v>-42</c:v>
                </c:pt>
                <c:pt idx="1059">
                  <c:v>-42</c:v>
                </c:pt>
                <c:pt idx="1060">
                  <c:v>-42</c:v>
                </c:pt>
                <c:pt idx="1061">
                  <c:v>-42</c:v>
                </c:pt>
                <c:pt idx="1062">
                  <c:v>-42</c:v>
                </c:pt>
                <c:pt idx="1063">
                  <c:v>-42</c:v>
                </c:pt>
                <c:pt idx="1064">
                  <c:v>-42</c:v>
                </c:pt>
                <c:pt idx="1065">
                  <c:v>-42</c:v>
                </c:pt>
                <c:pt idx="1066">
                  <c:v>-42</c:v>
                </c:pt>
                <c:pt idx="1067">
                  <c:v>-42</c:v>
                </c:pt>
                <c:pt idx="1068">
                  <c:v>-42</c:v>
                </c:pt>
                <c:pt idx="1069">
                  <c:v>-42</c:v>
                </c:pt>
                <c:pt idx="1070">
                  <c:v>-42</c:v>
                </c:pt>
                <c:pt idx="1071">
                  <c:v>-42</c:v>
                </c:pt>
                <c:pt idx="1072">
                  <c:v>-42</c:v>
                </c:pt>
                <c:pt idx="1073">
                  <c:v>-42</c:v>
                </c:pt>
                <c:pt idx="1074">
                  <c:v>-42</c:v>
                </c:pt>
                <c:pt idx="1075">
                  <c:v>-42</c:v>
                </c:pt>
                <c:pt idx="1076">
                  <c:v>-42</c:v>
                </c:pt>
                <c:pt idx="1077">
                  <c:v>-42</c:v>
                </c:pt>
                <c:pt idx="1078">
                  <c:v>-42</c:v>
                </c:pt>
                <c:pt idx="1079">
                  <c:v>-42</c:v>
                </c:pt>
                <c:pt idx="1080">
                  <c:v>-42</c:v>
                </c:pt>
                <c:pt idx="1081">
                  <c:v>-42</c:v>
                </c:pt>
                <c:pt idx="1082">
                  <c:v>-42</c:v>
                </c:pt>
                <c:pt idx="1083">
                  <c:v>-42</c:v>
                </c:pt>
                <c:pt idx="1084">
                  <c:v>-42</c:v>
                </c:pt>
                <c:pt idx="1085">
                  <c:v>-42</c:v>
                </c:pt>
                <c:pt idx="1086">
                  <c:v>-42</c:v>
                </c:pt>
                <c:pt idx="1087">
                  <c:v>-42</c:v>
                </c:pt>
                <c:pt idx="1088">
                  <c:v>-42</c:v>
                </c:pt>
                <c:pt idx="1089">
                  <c:v>-42</c:v>
                </c:pt>
                <c:pt idx="1090">
                  <c:v>-42</c:v>
                </c:pt>
                <c:pt idx="1091">
                  <c:v>-42</c:v>
                </c:pt>
                <c:pt idx="1092">
                  <c:v>-42</c:v>
                </c:pt>
                <c:pt idx="1093">
                  <c:v>-42</c:v>
                </c:pt>
                <c:pt idx="1094">
                  <c:v>-42</c:v>
                </c:pt>
                <c:pt idx="1095">
                  <c:v>-42</c:v>
                </c:pt>
                <c:pt idx="1096">
                  <c:v>-42</c:v>
                </c:pt>
                <c:pt idx="1097">
                  <c:v>-42</c:v>
                </c:pt>
                <c:pt idx="1098">
                  <c:v>-42</c:v>
                </c:pt>
                <c:pt idx="1099">
                  <c:v>-42</c:v>
                </c:pt>
                <c:pt idx="1100">
                  <c:v>-42</c:v>
                </c:pt>
                <c:pt idx="1101">
                  <c:v>-42</c:v>
                </c:pt>
                <c:pt idx="1102">
                  <c:v>-42</c:v>
                </c:pt>
                <c:pt idx="1103">
                  <c:v>-42</c:v>
                </c:pt>
                <c:pt idx="1104">
                  <c:v>-42</c:v>
                </c:pt>
                <c:pt idx="1105">
                  <c:v>-42</c:v>
                </c:pt>
                <c:pt idx="1106">
                  <c:v>-42</c:v>
                </c:pt>
                <c:pt idx="1107">
                  <c:v>-42</c:v>
                </c:pt>
                <c:pt idx="1108">
                  <c:v>-42</c:v>
                </c:pt>
                <c:pt idx="1109">
                  <c:v>-42</c:v>
                </c:pt>
                <c:pt idx="1110">
                  <c:v>-42</c:v>
                </c:pt>
                <c:pt idx="1111">
                  <c:v>-42</c:v>
                </c:pt>
                <c:pt idx="1112">
                  <c:v>-42</c:v>
                </c:pt>
                <c:pt idx="1113">
                  <c:v>-42</c:v>
                </c:pt>
                <c:pt idx="1114">
                  <c:v>-42</c:v>
                </c:pt>
                <c:pt idx="1115">
                  <c:v>-42</c:v>
                </c:pt>
                <c:pt idx="1116">
                  <c:v>-42</c:v>
                </c:pt>
                <c:pt idx="1117">
                  <c:v>-42</c:v>
                </c:pt>
                <c:pt idx="1118">
                  <c:v>-42</c:v>
                </c:pt>
                <c:pt idx="1119">
                  <c:v>-42</c:v>
                </c:pt>
                <c:pt idx="1120">
                  <c:v>-42</c:v>
                </c:pt>
                <c:pt idx="1121">
                  <c:v>-42</c:v>
                </c:pt>
                <c:pt idx="1122">
                  <c:v>-42</c:v>
                </c:pt>
                <c:pt idx="1123">
                  <c:v>-42</c:v>
                </c:pt>
                <c:pt idx="1124">
                  <c:v>-42</c:v>
                </c:pt>
                <c:pt idx="1125">
                  <c:v>-42</c:v>
                </c:pt>
                <c:pt idx="1126">
                  <c:v>-42</c:v>
                </c:pt>
                <c:pt idx="1127">
                  <c:v>-42</c:v>
                </c:pt>
                <c:pt idx="1128">
                  <c:v>-42</c:v>
                </c:pt>
                <c:pt idx="1129">
                  <c:v>-42</c:v>
                </c:pt>
                <c:pt idx="1130">
                  <c:v>-42</c:v>
                </c:pt>
                <c:pt idx="1131">
                  <c:v>-42</c:v>
                </c:pt>
                <c:pt idx="1132">
                  <c:v>-42</c:v>
                </c:pt>
                <c:pt idx="1133">
                  <c:v>-42</c:v>
                </c:pt>
                <c:pt idx="1134">
                  <c:v>-42</c:v>
                </c:pt>
                <c:pt idx="1135">
                  <c:v>-42</c:v>
                </c:pt>
                <c:pt idx="1136">
                  <c:v>-42</c:v>
                </c:pt>
                <c:pt idx="1137">
                  <c:v>-42</c:v>
                </c:pt>
                <c:pt idx="1138">
                  <c:v>-42</c:v>
                </c:pt>
                <c:pt idx="1139">
                  <c:v>-42</c:v>
                </c:pt>
                <c:pt idx="1140">
                  <c:v>-42</c:v>
                </c:pt>
                <c:pt idx="1141">
                  <c:v>-42</c:v>
                </c:pt>
                <c:pt idx="1142">
                  <c:v>-42</c:v>
                </c:pt>
                <c:pt idx="1143">
                  <c:v>-42</c:v>
                </c:pt>
                <c:pt idx="1144">
                  <c:v>-42</c:v>
                </c:pt>
                <c:pt idx="1145">
                  <c:v>-42</c:v>
                </c:pt>
                <c:pt idx="1146">
                  <c:v>-42</c:v>
                </c:pt>
                <c:pt idx="1147">
                  <c:v>-42</c:v>
                </c:pt>
                <c:pt idx="1148">
                  <c:v>-42</c:v>
                </c:pt>
                <c:pt idx="1149">
                  <c:v>-42</c:v>
                </c:pt>
                <c:pt idx="1150">
                  <c:v>-42</c:v>
                </c:pt>
                <c:pt idx="1151">
                  <c:v>-42</c:v>
                </c:pt>
                <c:pt idx="1152">
                  <c:v>-42</c:v>
                </c:pt>
                <c:pt idx="1153">
                  <c:v>-42</c:v>
                </c:pt>
                <c:pt idx="1154">
                  <c:v>-42</c:v>
                </c:pt>
                <c:pt idx="1155">
                  <c:v>-42</c:v>
                </c:pt>
                <c:pt idx="1156">
                  <c:v>-42</c:v>
                </c:pt>
                <c:pt idx="1157">
                  <c:v>-42</c:v>
                </c:pt>
                <c:pt idx="1158">
                  <c:v>-42</c:v>
                </c:pt>
                <c:pt idx="1159">
                  <c:v>-42</c:v>
                </c:pt>
                <c:pt idx="1160">
                  <c:v>-42</c:v>
                </c:pt>
                <c:pt idx="1161">
                  <c:v>-42</c:v>
                </c:pt>
                <c:pt idx="1162">
                  <c:v>-42</c:v>
                </c:pt>
                <c:pt idx="1163">
                  <c:v>-42</c:v>
                </c:pt>
                <c:pt idx="1164">
                  <c:v>-42</c:v>
                </c:pt>
                <c:pt idx="1165">
                  <c:v>-42</c:v>
                </c:pt>
                <c:pt idx="1166">
                  <c:v>-42</c:v>
                </c:pt>
                <c:pt idx="1167">
                  <c:v>-42</c:v>
                </c:pt>
                <c:pt idx="1168">
                  <c:v>-42</c:v>
                </c:pt>
                <c:pt idx="1169">
                  <c:v>-42</c:v>
                </c:pt>
                <c:pt idx="1170">
                  <c:v>-42</c:v>
                </c:pt>
                <c:pt idx="1171">
                  <c:v>-42</c:v>
                </c:pt>
                <c:pt idx="1172">
                  <c:v>-42</c:v>
                </c:pt>
                <c:pt idx="1173">
                  <c:v>-42</c:v>
                </c:pt>
                <c:pt idx="1174">
                  <c:v>-42</c:v>
                </c:pt>
                <c:pt idx="1175">
                  <c:v>-42</c:v>
                </c:pt>
                <c:pt idx="1176">
                  <c:v>-42</c:v>
                </c:pt>
                <c:pt idx="1177">
                  <c:v>-42</c:v>
                </c:pt>
                <c:pt idx="1178">
                  <c:v>-42</c:v>
                </c:pt>
                <c:pt idx="1179">
                  <c:v>-42</c:v>
                </c:pt>
                <c:pt idx="1180">
                  <c:v>-42</c:v>
                </c:pt>
                <c:pt idx="1181">
                  <c:v>-42</c:v>
                </c:pt>
                <c:pt idx="1182">
                  <c:v>-42</c:v>
                </c:pt>
                <c:pt idx="1183">
                  <c:v>-42</c:v>
                </c:pt>
                <c:pt idx="1184">
                  <c:v>-42</c:v>
                </c:pt>
                <c:pt idx="1185">
                  <c:v>-42</c:v>
                </c:pt>
                <c:pt idx="1186">
                  <c:v>-42</c:v>
                </c:pt>
                <c:pt idx="1187">
                  <c:v>-42</c:v>
                </c:pt>
                <c:pt idx="1188">
                  <c:v>-42</c:v>
                </c:pt>
                <c:pt idx="1189">
                  <c:v>-42</c:v>
                </c:pt>
                <c:pt idx="1190">
                  <c:v>-42</c:v>
                </c:pt>
                <c:pt idx="1191">
                  <c:v>-42</c:v>
                </c:pt>
                <c:pt idx="1192">
                  <c:v>-42</c:v>
                </c:pt>
                <c:pt idx="1193">
                  <c:v>-42</c:v>
                </c:pt>
                <c:pt idx="1194">
                  <c:v>-42</c:v>
                </c:pt>
                <c:pt idx="1195">
                  <c:v>-42</c:v>
                </c:pt>
                <c:pt idx="1196">
                  <c:v>-42</c:v>
                </c:pt>
                <c:pt idx="1197">
                  <c:v>-42</c:v>
                </c:pt>
                <c:pt idx="1198">
                  <c:v>-42</c:v>
                </c:pt>
                <c:pt idx="1199">
                  <c:v>-42</c:v>
                </c:pt>
                <c:pt idx="1200">
                  <c:v>-42</c:v>
                </c:pt>
                <c:pt idx="1201">
                  <c:v>-42</c:v>
                </c:pt>
                <c:pt idx="1202">
                  <c:v>-42</c:v>
                </c:pt>
                <c:pt idx="1203">
                  <c:v>-42</c:v>
                </c:pt>
                <c:pt idx="1204">
                  <c:v>-42</c:v>
                </c:pt>
                <c:pt idx="1205">
                  <c:v>-42</c:v>
                </c:pt>
                <c:pt idx="1206">
                  <c:v>-42</c:v>
                </c:pt>
                <c:pt idx="1207">
                  <c:v>-42</c:v>
                </c:pt>
                <c:pt idx="1208">
                  <c:v>-42</c:v>
                </c:pt>
                <c:pt idx="1209">
                  <c:v>-42</c:v>
                </c:pt>
                <c:pt idx="1210">
                  <c:v>-42</c:v>
                </c:pt>
                <c:pt idx="1211">
                  <c:v>-42</c:v>
                </c:pt>
                <c:pt idx="1212">
                  <c:v>-42</c:v>
                </c:pt>
                <c:pt idx="1213">
                  <c:v>-42</c:v>
                </c:pt>
                <c:pt idx="1214">
                  <c:v>-42</c:v>
                </c:pt>
                <c:pt idx="1215">
                  <c:v>-42</c:v>
                </c:pt>
                <c:pt idx="1216">
                  <c:v>-42</c:v>
                </c:pt>
                <c:pt idx="1217">
                  <c:v>-42</c:v>
                </c:pt>
                <c:pt idx="1218">
                  <c:v>-42</c:v>
                </c:pt>
                <c:pt idx="1219">
                  <c:v>-42</c:v>
                </c:pt>
                <c:pt idx="1220">
                  <c:v>-42</c:v>
                </c:pt>
                <c:pt idx="1221">
                  <c:v>-42</c:v>
                </c:pt>
                <c:pt idx="1222">
                  <c:v>-42</c:v>
                </c:pt>
                <c:pt idx="1223">
                  <c:v>-42</c:v>
                </c:pt>
                <c:pt idx="1224">
                  <c:v>-42</c:v>
                </c:pt>
                <c:pt idx="1225">
                  <c:v>-42</c:v>
                </c:pt>
                <c:pt idx="1226">
                  <c:v>-42</c:v>
                </c:pt>
                <c:pt idx="1227">
                  <c:v>-42</c:v>
                </c:pt>
                <c:pt idx="1228">
                  <c:v>-42</c:v>
                </c:pt>
                <c:pt idx="1229">
                  <c:v>-42</c:v>
                </c:pt>
                <c:pt idx="1230">
                  <c:v>-42</c:v>
                </c:pt>
                <c:pt idx="1231">
                  <c:v>-42</c:v>
                </c:pt>
                <c:pt idx="1232">
                  <c:v>-42</c:v>
                </c:pt>
                <c:pt idx="1233">
                  <c:v>-42</c:v>
                </c:pt>
                <c:pt idx="1234">
                  <c:v>-42</c:v>
                </c:pt>
                <c:pt idx="1235">
                  <c:v>-42</c:v>
                </c:pt>
                <c:pt idx="1236">
                  <c:v>-42</c:v>
                </c:pt>
                <c:pt idx="1237">
                  <c:v>-42</c:v>
                </c:pt>
                <c:pt idx="1238">
                  <c:v>-42</c:v>
                </c:pt>
                <c:pt idx="1239">
                  <c:v>-42</c:v>
                </c:pt>
                <c:pt idx="1240">
                  <c:v>-42</c:v>
                </c:pt>
                <c:pt idx="1241">
                  <c:v>-42</c:v>
                </c:pt>
                <c:pt idx="1242">
                  <c:v>-42</c:v>
                </c:pt>
                <c:pt idx="1243">
                  <c:v>-42</c:v>
                </c:pt>
                <c:pt idx="1244">
                  <c:v>-42</c:v>
                </c:pt>
                <c:pt idx="1245">
                  <c:v>-42</c:v>
                </c:pt>
                <c:pt idx="1246">
                  <c:v>-42</c:v>
                </c:pt>
                <c:pt idx="1247">
                  <c:v>-42</c:v>
                </c:pt>
                <c:pt idx="1248">
                  <c:v>-42</c:v>
                </c:pt>
                <c:pt idx="1249">
                  <c:v>-42</c:v>
                </c:pt>
                <c:pt idx="1250">
                  <c:v>-42</c:v>
                </c:pt>
                <c:pt idx="1251">
                  <c:v>-42</c:v>
                </c:pt>
                <c:pt idx="1252">
                  <c:v>-42</c:v>
                </c:pt>
                <c:pt idx="1253">
                  <c:v>-42</c:v>
                </c:pt>
                <c:pt idx="1254">
                  <c:v>-42</c:v>
                </c:pt>
                <c:pt idx="1255">
                  <c:v>-42</c:v>
                </c:pt>
                <c:pt idx="1256">
                  <c:v>-42</c:v>
                </c:pt>
                <c:pt idx="1257">
                  <c:v>-42</c:v>
                </c:pt>
                <c:pt idx="1258">
                  <c:v>-42</c:v>
                </c:pt>
                <c:pt idx="1259">
                  <c:v>-42</c:v>
                </c:pt>
                <c:pt idx="1260">
                  <c:v>-42</c:v>
                </c:pt>
                <c:pt idx="1261">
                  <c:v>-42</c:v>
                </c:pt>
                <c:pt idx="1262">
                  <c:v>-42</c:v>
                </c:pt>
                <c:pt idx="1263">
                  <c:v>-42</c:v>
                </c:pt>
                <c:pt idx="1264">
                  <c:v>-42</c:v>
                </c:pt>
                <c:pt idx="1265">
                  <c:v>-42</c:v>
                </c:pt>
                <c:pt idx="1266">
                  <c:v>-42</c:v>
                </c:pt>
                <c:pt idx="1267">
                  <c:v>-42</c:v>
                </c:pt>
                <c:pt idx="1268">
                  <c:v>-42</c:v>
                </c:pt>
                <c:pt idx="1269">
                  <c:v>-42</c:v>
                </c:pt>
                <c:pt idx="1270">
                  <c:v>-42</c:v>
                </c:pt>
                <c:pt idx="1271">
                  <c:v>-42</c:v>
                </c:pt>
                <c:pt idx="1272">
                  <c:v>-42</c:v>
                </c:pt>
                <c:pt idx="1273">
                  <c:v>-42</c:v>
                </c:pt>
                <c:pt idx="1274">
                  <c:v>-42</c:v>
                </c:pt>
                <c:pt idx="1275">
                  <c:v>-42</c:v>
                </c:pt>
                <c:pt idx="1276">
                  <c:v>-42</c:v>
                </c:pt>
                <c:pt idx="1277">
                  <c:v>-42</c:v>
                </c:pt>
                <c:pt idx="1278">
                  <c:v>-42</c:v>
                </c:pt>
                <c:pt idx="1279">
                  <c:v>-42</c:v>
                </c:pt>
                <c:pt idx="1280">
                  <c:v>-42</c:v>
                </c:pt>
                <c:pt idx="1281">
                  <c:v>-42</c:v>
                </c:pt>
                <c:pt idx="1282">
                  <c:v>-42</c:v>
                </c:pt>
                <c:pt idx="1283">
                  <c:v>-42</c:v>
                </c:pt>
                <c:pt idx="1284">
                  <c:v>-42</c:v>
                </c:pt>
                <c:pt idx="1285">
                  <c:v>-42</c:v>
                </c:pt>
                <c:pt idx="1286">
                  <c:v>-42</c:v>
                </c:pt>
                <c:pt idx="1287">
                  <c:v>-42</c:v>
                </c:pt>
                <c:pt idx="1288">
                  <c:v>-42</c:v>
                </c:pt>
                <c:pt idx="1289">
                  <c:v>-42</c:v>
                </c:pt>
                <c:pt idx="1290">
                  <c:v>-42</c:v>
                </c:pt>
                <c:pt idx="1291">
                  <c:v>-42</c:v>
                </c:pt>
                <c:pt idx="1292">
                  <c:v>-42</c:v>
                </c:pt>
                <c:pt idx="1293">
                  <c:v>-42</c:v>
                </c:pt>
                <c:pt idx="1294">
                  <c:v>-42</c:v>
                </c:pt>
                <c:pt idx="1295">
                  <c:v>-42</c:v>
                </c:pt>
                <c:pt idx="1296">
                  <c:v>-42</c:v>
                </c:pt>
                <c:pt idx="1297">
                  <c:v>-42</c:v>
                </c:pt>
                <c:pt idx="1298">
                  <c:v>-42</c:v>
                </c:pt>
                <c:pt idx="1299">
                  <c:v>-42</c:v>
                </c:pt>
                <c:pt idx="1300">
                  <c:v>-42</c:v>
                </c:pt>
                <c:pt idx="1301">
                  <c:v>-42</c:v>
                </c:pt>
                <c:pt idx="1302">
                  <c:v>-42</c:v>
                </c:pt>
                <c:pt idx="1303">
                  <c:v>-42</c:v>
                </c:pt>
                <c:pt idx="1304">
                  <c:v>-42</c:v>
                </c:pt>
                <c:pt idx="1305">
                  <c:v>-42</c:v>
                </c:pt>
                <c:pt idx="1306">
                  <c:v>-42</c:v>
                </c:pt>
                <c:pt idx="1307">
                  <c:v>-42</c:v>
                </c:pt>
                <c:pt idx="1308">
                  <c:v>-42</c:v>
                </c:pt>
                <c:pt idx="1309">
                  <c:v>-42</c:v>
                </c:pt>
                <c:pt idx="1310">
                  <c:v>-42</c:v>
                </c:pt>
                <c:pt idx="1311">
                  <c:v>-42</c:v>
                </c:pt>
                <c:pt idx="1312">
                  <c:v>-42</c:v>
                </c:pt>
                <c:pt idx="1313">
                  <c:v>-42</c:v>
                </c:pt>
                <c:pt idx="1314">
                  <c:v>-42</c:v>
                </c:pt>
                <c:pt idx="1315">
                  <c:v>-42</c:v>
                </c:pt>
                <c:pt idx="1316">
                  <c:v>-42</c:v>
                </c:pt>
                <c:pt idx="1317">
                  <c:v>-42</c:v>
                </c:pt>
                <c:pt idx="1318">
                  <c:v>-42</c:v>
                </c:pt>
                <c:pt idx="1319">
                  <c:v>-42</c:v>
                </c:pt>
                <c:pt idx="1320">
                  <c:v>-42</c:v>
                </c:pt>
                <c:pt idx="1321">
                  <c:v>-42</c:v>
                </c:pt>
                <c:pt idx="1322">
                  <c:v>-42</c:v>
                </c:pt>
                <c:pt idx="1323">
                  <c:v>-42</c:v>
                </c:pt>
                <c:pt idx="1324">
                  <c:v>-42</c:v>
                </c:pt>
                <c:pt idx="1325">
                  <c:v>-42</c:v>
                </c:pt>
                <c:pt idx="1326">
                  <c:v>-42</c:v>
                </c:pt>
                <c:pt idx="1327">
                  <c:v>-42</c:v>
                </c:pt>
                <c:pt idx="1328">
                  <c:v>-42</c:v>
                </c:pt>
                <c:pt idx="1329">
                  <c:v>-42</c:v>
                </c:pt>
                <c:pt idx="1330">
                  <c:v>-42</c:v>
                </c:pt>
                <c:pt idx="1331">
                  <c:v>-42</c:v>
                </c:pt>
                <c:pt idx="1332">
                  <c:v>-42</c:v>
                </c:pt>
                <c:pt idx="1333">
                  <c:v>-42</c:v>
                </c:pt>
                <c:pt idx="1334">
                  <c:v>-42</c:v>
                </c:pt>
                <c:pt idx="1335">
                  <c:v>-42</c:v>
                </c:pt>
                <c:pt idx="1336">
                  <c:v>-42</c:v>
                </c:pt>
                <c:pt idx="1337">
                  <c:v>-42</c:v>
                </c:pt>
                <c:pt idx="1338">
                  <c:v>-42</c:v>
                </c:pt>
                <c:pt idx="1339">
                  <c:v>-42</c:v>
                </c:pt>
                <c:pt idx="1340">
                  <c:v>-42</c:v>
                </c:pt>
                <c:pt idx="1341">
                  <c:v>-42</c:v>
                </c:pt>
                <c:pt idx="1342">
                  <c:v>-42</c:v>
                </c:pt>
                <c:pt idx="1343">
                  <c:v>-42</c:v>
                </c:pt>
                <c:pt idx="1344">
                  <c:v>-42</c:v>
                </c:pt>
                <c:pt idx="1345">
                  <c:v>-42</c:v>
                </c:pt>
                <c:pt idx="1346">
                  <c:v>-42</c:v>
                </c:pt>
                <c:pt idx="1347">
                  <c:v>-42</c:v>
                </c:pt>
                <c:pt idx="1348">
                  <c:v>-42</c:v>
                </c:pt>
                <c:pt idx="1349">
                  <c:v>-42</c:v>
                </c:pt>
                <c:pt idx="1350">
                  <c:v>-42</c:v>
                </c:pt>
                <c:pt idx="1351">
                  <c:v>-42</c:v>
                </c:pt>
                <c:pt idx="1352">
                  <c:v>-42</c:v>
                </c:pt>
                <c:pt idx="1353">
                  <c:v>-42</c:v>
                </c:pt>
                <c:pt idx="1354">
                  <c:v>-42</c:v>
                </c:pt>
                <c:pt idx="1355">
                  <c:v>-42</c:v>
                </c:pt>
                <c:pt idx="1356">
                  <c:v>-42</c:v>
                </c:pt>
                <c:pt idx="1357">
                  <c:v>-42</c:v>
                </c:pt>
                <c:pt idx="1358">
                  <c:v>-42</c:v>
                </c:pt>
                <c:pt idx="1359">
                  <c:v>-42</c:v>
                </c:pt>
                <c:pt idx="1360">
                  <c:v>-42</c:v>
                </c:pt>
                <c:pt idx="1361">
                  <c:v>-42</c:v>
                </c:pt>
                <c:pt idx="1362">
                  <c:v>-42</c:v>
                </c:pt>
                <c:pt idx="1363">
                  <c:v>-42</c:v>
                </c:pt>
                <c:pt idx="1364">
                  <c:v>-42</c:v>
                </c:pt>
                <c:pt idx="1365">
                  <c:v>-42</c:v>
                </c:pt>
                <c:pt idx="1366">
                  <c:v>-42</c:v>
                </c:pt>
                <c:pt idx="1367">
                  <c:v>-42</c:v>
                </c:pt>
                <c:pt idx="1368">
                  <c:v>-42</c:v>
                </c:pt>
                <c:pt idx="1369">
                  <c:v>-42</c:v>
                </c:pt>
                <c:pt idx="1370">
                  <c:v>-42</c:v>
                </c:pt>
                <c:pt idx="1371">
                  <c:v>-42</c:v>
                </c:pt>
                <c:pt idx="1372">
                  <c:v>-42</c:v>
                </c:pt>
                <c:pt idx="1373">
                  <c:v>-42</c:v>
                </c:pt>
                <c:pt idx="1374">
                  <c:v>-42</c:v>
                </c:pt>
                <c:pt idx="1375">
                  <c:v>-42</c:v>
                </c:pt>
                <c:pt idx="1376">
                  <c:v>-42</c:v>
                </c:pt>
                <c:pt idx="1377">
                  <c:v>-42</c:v>
                </c:pt>
                <c:pt idx="1378">
                  <c:v>-42</c:v>
                </c:pt>
                <c:pt idx="1379">
                  <c:v>-42</c:v>
                </c:pt>
                <c:pt idx="1380">
                  <c:v>-42</c:v>
                </c:pt>
                <c:pt idx="1381">
                  <c:v>-42</c:v>
                </c:pt>
                <c:pt idx="1382">
                  <c:v>-42</c:v>
                </c:pt>
                <c:pt idx="1383">
                  <c:v>-42</c:v>
                </c:pt>
                <c:pt idx="1384">
                  <c:v>-42</c:v>
                </c:pt>
                <c:pt idx="1385">
                  <c:v>-42</c:v>
                </c:pt>
                <c:pt idx="1386">
                  <c:v>-42</c:v>
                </c:pt>
                <c:pt idx="1387">
                  <c:v>-42</c:v>
                </c:pt>
                <c:pt idx="1388">
                  <c:v>-42</c:v>
                </c:pt>
                <c:pt idx="1389">
                  <c:v>-42</c:v>
                </c:pt>
                <c:pt idx="1390">
                  <c:v>-42</c:v>
                </c:pt>
                <c:pt idx="1391">
                  <c:v>-42</c:v>
                </c:pt>
                <c:pt idx="1392">
                  <c:v>-42</c:v>
                </c:pt>
                <c:pt idx="1393">
                  <c:v>-42</c:v>
                </c:pt>
                <c:pt idx="1394">
                  <c:v>-42</c:v>
                </c:pt>
                <c:pt idx="1395">
                  <c:v>-42</c:v>
                </c:pt>
                <c:pt idx="1396">
                  <c:v>-42</c:v>
                </c:pt>
                <c:pt idx="1397">
                  <c:v>-42</c:v>
                </c:pt>
                <c:pt idx="1398">
                  <c:v>-42</c:v>
                </c:pt>
                <c:pt idx="1399">
                  <c:v>-42</c:v>
                </c:pt>
                <c:pt idx="1400">
                  <c:v>-42</c:v>
                </c:pt>
                <c:pt idx="1401">
                  <c:v>-42</c:v>
                </c:pt>
                <c:pt idx="1402">
                  <c:v>-42</c:v>
                </c:pt>
                <c:pt idx="1403">
                  <c:v>-42</c:v>
                </c:pt>
                <c:pt idx="1404">
                  <c:v>-42</c:v>
                </c:pt>
                <c:pt idx="1405">
                  <c:v>-42</c:v>
                </c:pt>
                <c:pt idx="1406">
                  <c:v>-42</c:v>
                </c:pt>
                <c:pt idx="1407">
                  <c:v>-42</c:v>
                </c:pt>
                <c:pt idx="1408">
                  <c:v>-42</c:v>
                </c:pt>
                <c:pt idx="1409">
                  <c:v>-42</c:v>
                </c:pt>
                <c:pt idx="1410">
                  <c:v>-42</c:v>
                </c:pt>
                <c:pt idx="1411">
                  <c:v>-42</c:v>
                </c:pt>
                <c:pt idx="1412">
                  <c:v>-42</c:v>
                </c:pt>
                <c:pt idx="1413">
                  <c:v>-42</c:v>
                </c:pt>
                <c:pt idx="1414">
                  <c:v>-42</c:v>
                </c:pt>
                <c:pt idx="1415">
                  <c:v>-42</c:v>
                </c:pt>
                <c:pt idx="1416">
                  <c:v>-42</c:v>
                </c:pt>
                <c:pt idx="1417">
                  <c:v>-42</c:v>
                </c:pt>
                <c:pt idx="1418">
                  <c:v>-42</c:v>
                </c:pt>
                <c:pt idx="1419">
                  <c:v>-42</c:v>
                </c:pt>
                <c:pt idx="1420">
                  <c:v>-42</c:v>
                </c:pt>
                <c:pt idx="1421">
                  <c:v>-42</c:v>
                </c:pt>
                <c:pt idx="1422">
                  <c:v>-42</c:v>
                </c:pt>
                <c:pt idx="1423">
                  <c:v>-42</c:v>
                </c:pt>
                <c:pt idx="1424">
                  <c:v>-42</c:v>
                </c:pt>
                <c:pt idx="1425">
                  <c:v>-42</c:v>
                </c:pt>
                <c:pt idx="1426">
                  <c:v>-42</c:v>
                </c:pt>
                <c:pt idx="1427">
                  <c:v>-42</c:v>
                </c:pt>
                <c:pt idx="1428">
                  <c:v>-42</c:v>
                </c:pt>
                <c:pt idx="1429">
                  <c:v>-42</c:v>
                </c:pt>
                <c:pt idx="1430">
                  <c:v>-42</c:v>
                </c:pt>
                <c:pt idx="1431">
                  <c:v>-42</c:v>
                </c:pt>
                <c:pt idx="1432">
                  <c:v>-42</c:v>
                </c:pt>
                <c:pt idx="1433">
                  <c:v>-42</c:v>
                </c:pt>
                <c:pt idx="1434">
                  <c:v>-42</c:v>
                </c:pt>
                <c:pt idx="1435">
                  <c:v>-42</c:v>
                </c:pt>
                <c:pt idx="1436">
                  <c:v>-42</c:v>
                </c:pt>
                <c:pt idx="1437">
                  <c:v>-42</c:v>
                </c:pt>
                <c:pt idx="1438">
                  <c:v>-42</c:v>
                </c:pt>
                <c:pt idx="1439">
                  <c:v>-42</c:v>
                </c:pt>
                <c:pt idx="1440">
                  <c:v>-42</c:v>
                </c:pt>
                <c:pt idx="1441">
                  <c:v>-42</c:v>
                </c:pt>
                <c:pt idx="1442">
                  <c:v>-42</c:v>
                </c:pt>
                <c:pt idx="1443">
                  <c:v>-42</c:v>
                </c:pt>
                <c:pt idx="1444">
                  <c:v>-42</c:v>
                </c:pt>
                <c:pt idx="1445">
                  <c:v>-42</c:v>
                </c:pt>
                <c:pt idx="1446">
                  <c:v>-42</c:v>
                </c:pt>
                <c:pt idx="1447">
                  <c:v>-42</c:v>
                </c:pt>
                <c:pt idx="1448">
                  <c:v>-42</c:v>
                </c:pt>
                <c:pt idx="1449">
                  <c:v>-42</c:v>
                </c:pt>
                <c:pt idx="1450">
                  <c:v>-42</c:v>
                </c:pt>
                <c:pt idx="1451">
                  <c:v>-42</c:v>
                </c:pt>
                <c:pt idx="1452">
                  <c:v>-42</c:v>
                </c:pt>
                <c:pt idx="1453">
                  <c:v>-42</c:v>
                </c:pt>
                <c:pt idx="1454">
                  <c:v>-42</c:v>
                </c:pt>
                <c:pt idx="1455">
                  <c:v>-42</c:v>
                </c:pt>
                <c:pt idx="1456">
                  <c:v>-42</c:v>
                </c:pt>
                <c:pt idx="1457">
                  <c:v>-42</c:v>
                </c:pt>
                <c:pt idx="1458">
                  <c:v>-42</c:v>
                </c:pt>
                <c:pt idx="1459">
                  <c:v>-42</c:v>
                </c:pt>
                <c:pt idx="1460">
                  <c:v>-42</c:v>
                </c:pt>
                <c:pt idx="1461">
                  <c:v>-42</c:v>
                </c:pt>
                <c:pt idx="1462">
                  <c:v>-42</c:v>
                </c:pt>
                <c:pt idx="1463">
                  <c:v>-42</c:v>
                </c:pt>
                <c:pt idx="1464">
                  <c:v>-42</c:v>
                </c:pt>
                <c:pt idx="1465">
                  <c:v>-42</c:v>
                </c:pt>
                <c:pt idx="1466">
                  <c:v>-42</c:v>
                </c:pt>
                <c:pt idx="1467">
                  <c:v>-42</c:v>
                </c:pt>
                <c:pt idx="1468">
                  <c:v>-42</c:v>
                </c:pt>
                <c:pt idx="1469">
                  <c:v>-42</c:v>
                </c:pt>
                <c:pt idx="1470">
                  <c:v>-42</c:v>
                </c:pt>
                <c:pt idx="1471">
                  <c:v>-42</c:v>
                </c:pt>
                <c:pt idx="1472">
                  <c:v>-42</c:v>
                </c:pt>
                <c:pt idx="1473">
                  <c:v>-42</c:v>
                </c:pt>
                <c:pt idx="1474">
                  <c:v>-42</c:v>
                </c:pt>
                <c:pt idx="1475">
                  <c:v>-42</c:v>
                </c:pt>
                <c:pt idx="1476">
                  <c:v>-42</c:v>
                </c:pt>
                <c:pt idx="1477">
                  <c:v>-42</c:v>
                </c:pt>
                <c:pt idx="1478">
                  <c:v>-42</c:v>
                </c:pt>
                <c:pt idx="1479">
                  <c:v>-42</c:v>
                </c:pt>
                <c:pt idx="1480">
                  <c:v>-42</c:v>
                </c:pt>
                <c:pt idx="1481">
                  <c:v>-42</c:v>
                </c:pt>
                <c:pt idx="1482">
                  <c:v>-42</c:v>
                </c:pt>
                <c:pt idx="1483">
                  <c:v>-42</c:v>
                </c:pt>
                <c:pt idx="1484">
                  <c:v>-42</c:v>
                </c:pt>
                <c:pt idx="1485">
                  <c:v>-42</c:v>
                </c:pt>
                <c:pt idx="1486">
                  <c:v>-42</c:v>
                </c:pt>
                <c:pt idx="1487">
                  <c:v>-42</c:v>
                </c:pt>
                <c:pt idx="1488">
                  <c:v>-42</c:v>
                </c:pt>
                <c:pt idx="1489">
                  <c:v>-42</c:v>
                </c:pt>
                <c:pt idx="1490">
                  <c:v>-42</c:v>
                </c:pt>
                <c:pt idx="1491">
                  <c:v>-42</c:v>
                </c:pt>
                <c:pt idx="1492">
                  <c:v>-42</c:v>
                </c:pt>
                <c:pt idx="1493">
                  <c:v>-42</c:v>
                </c:pt>
                <c:pt idx="1494">
                  <c:v>-42</c:v>
                </c:pt>
                <c:pt idx="1495">
                  <c:v>-42</c:v>
                </c:pt>
                <c:pt idx="1496">
                  <c:v>-42</c:v>
                </c:pt>
                <c:pt idx="1497">
                  <c:v>-42</c:v>
                </c:pt>
                <c:pt idx="1498">
                  <c:v>-42</c:v>
                </c:pt>
                <c:pt idx="1499">
                  <c:v>-42</c:v>
                </c:pt>
                <c:pt idx="1500">
                  <c:v>-42</c:v>
                </c:pt>
                <c:pt idx="1501">
                  <c:v>-42</c:v>
                </c:pt>
                <c:pt idx="1502">
                  <c:v>-42</c:v>
                </c:pt>
                <c:pt idx="1503">
                  <c:v>-42</c:v>
                </c:pt>
                <c:pt idx="1504">
                  <c:v>-42</c:v>
                </c:pt>
                <c:pt idx="1505">
                  <c:v>-42</c:v>
                </c:pt>
                <c:pt idx="1506">
                  <c:v>-42</c:v>
                </c:pt>
                <c:pt idx="1507">
                  <c:v>-42</c:v>
                </c:pt>
                <c:pt idx="1508">
                  <c:v>-42</c:v>
                </c:pt>
                <c:pt idx="1509">
                  <c:v>-42</c:v>
                </c:pt>
                <c:pt idx="1510">
                  <c:v>-42</c:v>
                </c:pt>
                <c:pt idx="1511">
                  <c:v>-42</c:v>
                </c:pt>
                <c:pt idx="1512">
                  <c:v>-42</c:v>
                </c:pt>
                <c:pt idx="1513">
                  <c:v>-42</c:v>
                </c:pt>
                <c:pt idx="1514">
                  <c:v>-42</c:v>
                </c:pt>
                <c:pt idx="1515">
                  <c:v>-42</c:v>
                </c:pt>
                <c:pt idx="1516">
                  <c:v>-42</c:v>
                </c:pt>
                <c:pt idx="1517">
                  <c:v>-42</c:v>
                </c:pt>
                <c:pt idx="1518">
                  <c:v>-42</c:v>
                </c:pt>
                <c:pt idx="1519">
                  <c:v>-42</c:v>
                </c:pt>
                <c:pt idx="1520">
                  <c:v>-42</c:v>
                </c:pt>
                <c:pt idx="1521">
                  <c:v>-42</c:v>
                </c:pt>
                <c:pt idx="1522">
                  <c:v>-42</c:v>
                </c:pt>
                <c:pt idx="1523">
                  <c:v>-42</c:v>
                </c:pt>
                <c:pt idx="1524">
                  <c:v>-42</c:v>
                </c:pt>
                <c:pt idx="1525">
                  <c:v>-42</c:v>
                </c:pt>
                <c:pt idx="1526">
                  <c:v>-42</c:v>
                </c:pt>
                <c:pt idx="1527">
                  <c:v>-42</c:v>
                </c:pt>
                <c:pt idx="1528">
                  <c:v>-42</c:v>
                </c:pt>
                <c:pt idx="1529">
                  <c:v>-42</c:v>
                </c:pt>
                <c:pt idx="1530">
                  <c:v>-42</c:v>
                </c:pt>
                <c:pt idx="1531">
                  <c:v>-42</c:v>
                </c:pt>
                <c:pt idx="1532">
                  <c:v>-42</c:v>
                </c:pt>
                <c:pt idx="1533">
                  <c:v>-42</c:v>
                </c:pt>
                <c:pt idx="1534">
                  <c:v>-42</c:v>
                </c:pt>
                <c:pt idx="1535">
                  <c:v>-42</c:v>
                </c:pt>
                <c:pt idx="1536">
                  <c:v>-42</c:v>
                </c:pt>
                <c:pt idx="1537">
                  <c:v>-42</c:v>
                </c:pt>
                <c:pt idx="1538">
                  <c:v>-42</c:v>
                </c:pt>
                <c:pt idx="1539">
                  <c:v>-42</c:v>
                </c:pt>
                <c:pt idx="1540">
                  <c:v>-42</c:v>
                </c:pt>
                <c:pt idx="1541">
                  <c:v>-42</c:v>
                </c:pt>
                <c:pt idx="1542">
                  <c:v>-42</c:v>
                </c:pt>
                <c:pt idx="1543">
                  <c:v>-42</c:v>
                </c:pt>
                <c:pt idx="1544">
                  <c:v>-42</c:v>
                </c:pt>
                <c:pt idx="1545">
                  <c:v>-42</c:v>
                </c:pt>
                <c:pt idx="1546">
                  <c:v>-42</c:v>
                </c:pt>
                <c:pt idx="1547">
                  <c:v>-42</c:v>
                </c:pt>
                <c:pt idx="1548">
                  <c:v>-42</c:v>
                </c:pt>
                <c:pt idx="1549">
                  <c:v>-42</c:v>
                </c:pt>
                <c:pt idx="1550">
                  <c:v>-42</c:v>
                </c:pt>
                <c:pt idx="1551">
                  <c:v>-42</c:v>
                </c:pt>
                <c:pt idx="1552">
                  <c:v>-42</c:v>
                </c:pt>
                <c:pt idx="1553">
                  <c:v>-42</c:v>
                </c:pt>
                <c:pt idx="1554">
                  <c:v>-42</c:v>
                </c:pt>
                <c:pt idx="1555">
                  <c:v>-42</c:v>
                </c:pt>
                <c:pt idx="1556">
                  <c:v>-42</c:v>
                </c:pt>
                <c:pt idx="1557">
                  <c:v>-42</c:v>
                </c:pt>
                <c:pt idx="1558">
                  <c:v>-42</c:v>
                </c:pt>
                <c:pt idx="1559">
                  <c:v>-42</c:v>
                </c:pt>
                <c:pt idx="1560">
                  <c:v>-42</c:v>
                </c:pt>
                <c:pt idx="1561">
                  <c:v>-42</c:v>
                </c:pt>
                <c:pt idx="1562">
                  <c:v>-42</c:v>
                </c:pt>
                <c:pt idx="1563">
                  <c:v>-42</c:v>
                </c:pt>
                <c:pt idx="1564">
                  <c:v>-42</c:v>
                </c:pt>
                <c:pt idx="1565">
                  <c:v>-42</c:v>
                </c:pt>
                <c:pt idx="1566">
                  <c:v>-42</c:v>
                </c:pt>
                <c:pt idx="1567">
                  <c:v>-42</c:v>
                </c:pt>
                <c:pt idx="1568">
                  <c:v>-42</c:v>
                </c:pt>
                <c:pt idx="1569">
                  <c:v>-42</c:v>
                </c:pt>
                <c:pt idx="1570">
                  <c:v>-42</c:v>
                </c:pt>
                <c:pt idx="1571">
                  <c:v>-42</c:v>
                </c:pt>
                <c:pt idx="1572">
                  <c:v>-42</c:v>
                </c:pt>
                <c:pt idx="1573">
                  <c:v>-42</c:v>
                </c:pt>
                <c:pt idx="1574">
                  <c:v>-42</c:v>
                </c:pt>
                <c:pt idx="1575">
                  <c:v>-42</c:v>
                </c:pt>
                <c:pt idx="1576">
                  <c:v>-42</c:v>
                </c:pt>
                <c:pt idx="1577">
                  <c:v>-42</c:v>
                </c:pt>
                <c:pt idx="1578">
                  <c:v>-42</c:v>
                </c:pt>
                <c:pt idx="1579">
                  <c:v>-42</c:v>
                </c:pt>
                <c:pt idx="1580">
                  <c:v>-42</c:v>
                </c:pt>
                <c:pt idx="1581">
                  <c:v>-42</c:v>
                </c:pt>
                <c:pt idx="1582">
                  <c:v>-42</c:v>
                </c:pt>
                <c:pt idx="1583">
                  <c:v>-42</c:v>
                </c:pt>
                <c:pt idx="1584">
                  <c:v>-42</c:v>
                </c:pt>
                <c:pt idx="1585">
                  <c:v>-42</c:v>
                </c:pt>
                <c:pt idx="1586">
                  <c:v>-42</c:v>
                </c:pt>
                <c:pt idx="1587">
                  <c:v>-42</c:v>
                </c:pt>
                <c:pt idx="1588">
                  <c:v>-42</c:v>
                </c:pt>
                <c:pt idx="1589">
                  <c:v>-42</c:v>
                </c:pt>
                <c:pt idx="1590">
                  <c:v>-42</c:v>
                </c:pt>
                <c:pt idx="1591">
                  <c:v>-42</c:v>
                </c:pt>
                <c:pt idx="1592">
                  <c:v>-42</c:v>
                </c:pt>
                <c:pt idx="1593">
                  <c:v>-42</c:v>
                </c:pt>
                <c:pt idx="1594">
                  <c:v>-42</c:v>
                </c:pt>
                <c:pt idx="1595">
                  <c:v>-42</c:v>
                </c:pt>
                <c:pt idx="1596">
                  <c:v>-42</c:v>
                </c:pt>
                <c:pt idx="1597">
                  <c:v>-42</c:v>
                </c:pt>
                <c:pt idx="1598">
                  <c:v>-42</c:v>
                </c:pt>
                <c:pt idx="1599">
                  <c:v>-42</c:v>
                </c:pt>
                <c:pt idx="1600">
                  <c:v>-42</c:v>
                </c:pt>
                <c:pt idx="1601">
                  <c:v>-42</c:v>
                </c:pt>
                <c:pt idx="1602">
                  <c:v>-42</c:v>
                </c:pt>
                <c:pt idx="1603">
                  <c:v>-42</c:v>
                </c:pt>
                <c:pt idx="1604">
                  <c:v>-42</c:v>
                </c:pt>
                <c:pt idx="1605">
                  <c:v>-42</c:v>
                </c:pt>
                <c:pt idx="1606">
                  <c:v>-42</c:v>
                </c:pt>
                <c:pt idx="1607">
                  <c:v>-42</c:v>
                </c:pt>
                <c:pt idx="1608">
                  <c:v>-42</c:v>
                </c:pt>
                <c:pt idx="1609">
                  <c:v>-42</c:v>
                </c:pt>
                <c:pt idx="1610">
                  <c:v>-42</c:v>
                </c:pt>
                <c:pt idx="1611">
                  <c:v>-42</c:v>
                </c:pt>
                <c:pt idx="1612">
                  <c:v>-42</c:v>
                </c:pt>
                <c:pt idx="1613">
                  <c:v>-42</c:v>
                </c:pt>
                <c:pt idx="1614">
                  <c:v>-42</c:v>
                </c:pt>
                <c:pt idx="1615">
                  <c:v>-42</c:v>
                </c:pt>
                <c:pt idx="1616">
                  <c:v>-42</c:v>
                </c:pt>
                <c:pt idx="1617">
                  <c:v>-42</c:v>
                </c:pt>
                <c:pt idx="1618">
                  <c:v>-42</c:v>
                </c:pt>
                <c:pt idx="1619">
                  <c:v>-42</c:v>
                </c:pt>
                <c:pt idx="1620">
                  <c:v>-42</c:v>
                </c:pt>
                <c:pt idx="1621">
                  <c:v>-42</c:v>
                </c:pt>
                <c:pt idx="1622">
                  <c:v>-42</c:v>
                </c:pt>
                <c:pt idx="1623">
                  <c:v>-42</c:v>
                </c:pt>
                <c:pt idx="1624">
                  <c:v>-42</c:v>
                </c:pt>
                <c:pt idx="1625">
                  <c:v>-42</c:v>
                </c:pt>
                <c:pt idx="1626">
                  <c:v>-42</c:v>
                </c:pt>
                <c:pt idx="1627">
                  <c:v>-42</c:v>
                </c:pt>
                <c:pt idx="1628">
                  <c:v>-42</c:v>
                </c:pt>
                <c:pt idx="1629">
                  <c:v>-42</c:v>
                </c:pt>
                <c:pt idx="1630">
                  <c:v>-42</c:v>
                </c:pt>
                <c:pt idx="1631">
                  <c:v>-42</c:v>
                </c:pt>
                <c:pt idx="1632">
                  <c:v>-42</c:v>
                </c:pt>
                <c:pt idx="1633">
                  <c:v>-42</c:v>
                </c:pt>
                <c:pt idx="1634">
                  <c:v>-42</c:v>
                </c:pt>
                <c:pt idx="1635">
                  <c:v>-42</c:v>
                </c:pt>
                <c:pt idx="1636">
                  <c:v>-42</c:v>
                </c:pt>
                <c:pt idx="1637">
                  <c:v>-42</c:v>
                </c:pt>
                <c:pt idx="1638">
                  <c:v>-42</c:v>
                </c:pt>
                <c:pt idx="1639">
                  <c:v>-42</c:v>
                </c:pt>
                <c:pt idx="1640">
                  <c:v>-42</c:v>
                </c:pt>
                <c:pt idx="1641">
                  <c:v>-42</c:v>
                </c:pt>
                <c:pt idx="1642">
                  <c:v>-42</c:v>
                </c:pt>
                <c:pt idx="1643">
                  <c:v>-42</c:v>
                </c:pt>
                <c:pt idx="1644">
                  <c:v>-42</c:v>
                </c:pt>
                <c:pt idx="1645">
                  <c:v>-42</c:v>
                </c:pt>
                <c:pt idx="1646">
                  <c:v>-42</c:v>
                </c:pt>
                <c:pt idx="1647">
                  <c:v>-42</c:v>
                </c:pt>
                <c:pt idx="1648">
                  <c:v>-42</c:v>
                </c:pt>
                <c:pt idx="1649">
                  <c:v>-42</c:v>
                </c:pt>
                <c:pt idx="1650">
                  <c:v>-42</c:v>
                </c:pt>
                <c:pt idx="1651">
                  <c:v>-42</c:v>
                </c:pt>
                <c:pt idx="1652">
                  <c:v>-42</c:v>
                </c:pt>
                <c:pt idx="1653">
                  <c:v>-42</c:v>
                </c:pt>
                <c:pt idx="1654">
                  <c:v>-42</c:v>
                </c:pt>
                <c:pt idx="1655">
                  <c:v>-42</c:v>
                </c:pt>
                <c:pt idx="1656">
                  <c:v>-42</c:v>
                </c:pt>
                <c:pt idx="1657">
                  <c:v>-42</c:v>
                </c:pt>
                <c:pt idx="1658">
                  <c:v>-42</c:v>
                </c:pt>
                <c:pt idx="1659">
                  <c:v>-42</c:v>
                </c:pt>
                <c:pt idx="1660">
                  <c:v>-42</c:v>
                </c:pt>
                <c:pt idx="1661">
                  <c:v>-42</c:v>
                </c:pt>
                <c:pt idx="1662">
                  <c:v>-42</c:v>
                </c:pt>
                <c:pt idx="1663">
                  <c:v>-42</c:v>
                </c:pt>
                <c:pt idx="1664">
                  <c:v>-42</c:v>
                </c:pt>
                <c:pt idx="1665">
                  <c:v>-42</c:v>
                </c:pt>
                <c:pt idx="1666">
                  <c:v>-42</c:v>
                </c:pt>
                <c:pt idx="1667">
                  <c:v>-42</c:v>
                </c:pt>
                <c:pt idx="1668">
                  <c:v>-42</c:v>
                </c:pt>
                <c:pt idx="1669">
                  <c:v>-42</c:v>
                </c:pt>
                <c:pt idx="1670">
                  <c:v>-42</c:v>
                </c:pt>
                <c:pt idx="1671">
                  <c:v>-42</c:v>
                </c:pt>
                <c:pt idx="1672">
                  <c:v>-42</c:v>
                </c:pt>
                <c:pt idx="1673">
                  <c:v>-42</c:v>
                </c:pt>
                <c:pt idx="1674">
                  <c:v>-42</c:v>
                </c:pt>
                <c:pt idx="1675">
                  <c:v>-42</c:v>
                </c:pt>
                <c:pt idx="1676">
                  <c:v>-42</c:v>
                </c:pt>
                <c:pt idx="1677">
                  <c:v>-42</c:v>
                </c:pt>
                <c:pt idx="1678">
                  <c:v>-42</c:v>
                </c:pt>
                <c:pt idx="1679">
                  <c:v>-42</c:v>
                </c:pt>
                <c:pt idx="1680">
                  <c:v>-42</c:v>
                </c:pt>
                <c:pt idx="1681">
                  <c:v>-42</c:v>
                </c:pt>
                <c:pt idx="1682">
                  <c:v>-42</c:v>
                </c:pt>
                <c:pt idx="1683">
                  <c:v>-42</c:v>
                </c:pt>
                <c:pt idx="1684">
                  <c:v>-42</c:v>
                </c:pt>
                <c:pt idx="1685">
                  <c:v>-42</c:v>
                </c:pt>
                <c:pt idx="1686">
                  <c:v>-42</c:v>
                </c:pt>
                <c:pt idx="1687">
                  <c:v>-42</c:v>
                </c:pt>
                <c:pt idx="1688">
                  <c:v>-42</c:v>
                </c:pt>
                <c:pt idx="1689">
                  <c:v>-42</c:v>
                </c:pt>
                <c:pt idx="1690">
                  <c:v>-42</c:v>
                </c:pt>
                <c:pt idx="1691">
                  <c:v>-42</c:v>
                </c:pt>
                <c:pt idx="1692">
                  <c:v>-42</c:v>
                </c:pt>
                <c:pt idx="1693">
                  <c:v>-42</c:v>
                </c:pt>
                <c:pt idx="1694">
                  <c:v>-42</c:v>
                </c:pt>
                <c:pt idx="1695">
                  <c:v>-42</c:v>
                </c:pt>
                <c:pt idx="1696">
                  <c:v>-42</c:v>
                </c:pt>
                <c:pt idx="1697">
                  <c:v>-42</c:v>
                </c:pt>
                <c:pt idx="1698">
                  <c:v>-42</c:v>
                </c:pt>
                <c:pt idx="1699">
                  <c:v>-42</c:v>
                </c:pt>
                <c:pt idx="1700">
                  <c:v>-42</c:v>
                </c:pt>
                <c:pt idx="1701">
                  <c:v>-42</c:v>
                </c:pt>
                <c:pt idx="1702">
                  <c:v>-42</c:v>
                </c:pt>
                <c:pt idx="1703">
                  <c:v>-42</c:v>
                </c:pt>
                <c:pt idx="1704">
                  <c:v>-42</c:v>
                </c:pt>
                <c:pt idx="1705">
                  <c:v>-42</c:v>
                </c:pt>
                <c:pt idx="1706">
                  <c:v>-42</c:v>
                </c:pt>
                <c:pt idx="1707">
                  <c:v>-42</c:v>
                </c:pt>
                <c:pt idx="1708">
                  <c:v>-42</c:v>
                </c:pt>
                <c:pt idx="1709">
                  <c:v>-42</c:v>
                </c:pt>
                <c:pt idx="1710">
                  <c:v>-42</c:v>
                </c:pt>
                <c:pt idx="1711">
                  <c:v>-42</c:v>
                </c:pt>
                <c:pt idx="1712">
                  <c:v>-42</c:v>
                </c:pt>
                <c:pt idx="1713">
                  <c:v>-42</c:v>
                </c:pt>
                <c:pt idx="1714">
                  <c:v>-42</c:v>
                </c:pt>
                <c:pt idx="1715">
                  <c:v>-42</c:v>
                </c:pt>
                <c:pt idx="1716">
                  <c:v>-42</c:v>
                </c:pt>
                <c:pt idx="1717">
                  <c:v>-42</c:v>
                </c:pt>
                <c:pt idx="1718">
                  <c:v>-42</c:v>
                </c:pt>
                <c:pt idx="1719">
                  <c:v>-42</c:v>
                </c:pt>
                <c:pt idx="1720">
                  <c:v>-42</c:v>
                </c:pt>
                <c:pt idx="1721">
                  <c:v>-42</c:v>
                </c:pt>
                <c:pt idx="1722">
                  <c:v>-42</c:v>
                </c:pt>
                <c:pt idx="1723">
                  <c:v>-42</c:v>
                </c:pt>
                <c:pt idx="1724">
                  <c:v>-42</c:v>
                </c:pt>
                <c:pt idx="1725">
                  <c:v>-42</c:v>
                </c:pt>
                <c:pt idx="1726">
                  <c:v>-42</c:v>
                </c:pt>
                <c:pt idx="1727">
                  <c:v>-42</c:v>
                </c:pt>
                <c:pt idx="1728">
                  <c:v>-42</c:v>
                </c:pt>
                <c:pt idx="1729">
                  <c:v>-42</c:v>
                </c:pt>
                <c:pt idx="1730">
                  <c:v>-42</c:v>
                </c:pt>
                <c:pt idx="1731">
                  <c:v>-42</c:v>
                </c:pt>
                <c:pt idx="1732">
                  <c:v>-42</c:v>
                </c:pt>
                <c:pt idx="1733">
                  <c:v>-42</c:v>
                </c:pt>
                <c:pt idx="1734">
                  <c:v>-42</c:v>
                </c:pt>
                <c:pt idx="1735">
                  <c:v>-42</c:v>
                </c:pt>
                <c:pt idx="1736">
                  <c:v>-42</c:v>
                </c:pt>
                <c:pt idx="1737">
                  <c:v>-42</c:v>
                </c:pt>
                <c:pt idx="1738">
                  <c:v>-42</c:v>
                </c:pt>
                <c:pt idx="1739">
                  <c:v>-42</c:v>
                </c:pt>
                <c:pt idx="1740">
                  <c:v>-42</c:v>
                </c:pt>
                <c:pt idx="1741">
                  <c:v>-42</c:v>
                </c:pt>
                <c:pt idx="1742">
                  <c:v>-42</c:v>
                </c:pt>
                <c:pt idx="1743">
                  <c:v>-42</c:v>
                </c:pt>
                <c:pt idx="1744">
                  <c:v>-42</c:v>
                </c:pt>
                <c:pt idx="1745">
                  <c:v>-42</c:v>
                </c:pt>
                <c:pt idx="1746">
                  <c:v>-42</c:v>
                </c:pt>
                <c:pt idx="1747">
                  <c:v>-42</c:v>
                </c:pt>
                <c:pt idx="1748">
                  <c:v>-42</c:v>
                </c:pt>
                <c:pt idx="1749">
                  <c:v>-42</c:v>
                </c:pt>
                <c:pt idx="1750">
                  <c:v>-42</c:v>
                </c:pt>
                <c:pt idx="1751">
                  <c:v>-42</c:v>
                </c:pt>
                <c:pt idx="1752">
                  <c:v>-42</c:v>
                </c:pt>
                <c:pt idx="1753">
                  <c:v>-42</c:v>
                </c:pt>
                <c:pt idx="1754">
                  <c:v>-42</c:v>
                </c:pt>
                <c:pt idx="1755">
                  <c:v>-42</c:v>
                </c:pt>
                <c:pt idx="1756">
                  <c:v>-42</c:v>
                </c:pt>
                <c:pt idx="1757">
                  <c:v>-42</c:v>
                </c:pt>
                <c:pt idx="1758">
                  <c:v>-42</c:v>
                </c:pt>
                <c:pt idx="1759">
                  <c:v>-42</c:v>
                </c:pt>
                <c:pt idx="1760">
                  <c:v>-42</c:v>
                </c:pt>
                <c:pt idx="1761">
                  <c:v>-42</c:v>
                </c:pt>
                <c:pt idx="1762">
                  <c:v>-42</c:v>
                </c:pt>
                <c:pt idx="1763">
                  <c:v>-42</c:v>
                </c:pt>
                <c:pt idx="1764">
                  <c:v>-42</c:v>
                </c:pt>
                <c:pt idx="1765">
                  <c:v>-42</c:v>
                </c:pt>
                <c:pt idx="1766">
                  <c:v>-42</c:v>
                </c:pt>
                <c:pt idx="1767">
                  <c:v>-42</c:v>
                </c:pt>
                <c:pt idx="1768">
                  <c:v>-42</c:v>
                </c:pt>
                <c:pt idx="1769">
                  <c:v>-42</c:v>
                </c:pt>
                <c:pt idx="1770">
                  <c:v>-42</c:v>
                </c:pt>
                <c:pt idx="1771">
                  <c:v>-42</c:v>
                </c:pt>
                <c:pt idx="1772">
                  <c:v>-42</c:v>
                </c:pt>
                <c:pt idx="1773">
                  <c:v>-42</c:v>
                </c:pt>
                <c:pt idx="1774">
                  <c:v>-42</c:v>
                </c:pt>
                <c:pt idx="1775">
                  <c:v>-42</c:v>
                </c:pt>
                <c:pt idx="1776">
                  <c:v>-42</c:v>
                </c:pt>
                <c:pt idx="1777">
                  <c:v>-42</c:v>
                </c:pt>
                <c:pt idx="1778">
                  <c:v>-42</c:v>
                </c:pt>
                <c:pt idx="1779">
                  <c:v>-42</c:v>
                </c:pt>
                <c:pt idx="1780">
                  <c:v>-42</c:v>
                </c:pt>
                <c:pt idx="1781">
                  <c:v>-42</c:v>
                </c:pt>
                <c:pt idx="1782">
                  <c:v>-42</c:v>
                </c:pt>
                <c:pt idx="1783">
                  <c:v>-42</c:v>
                </c:pt>
                <c:pt idx="1784">
                  <c:v>-42</c:v>
                </c:pt>
                <c:pt idx="1785">
                  <c:v>-42</c:v>
                </c:pt>
                <c:pt idx="1786">
                  <c:v>-42</c:v>
                </c:pt>
                <c:pt idx="1787">
                  <c:v>-42</c:v>
                </c:pt>
                <c:pt idx="1788">
                  <c:v>-42</c:v>
                </c:pt>
                <c:pt idx="1789">
                  <c:v>-42</c:v>
                </c:pt>
                <c:pt idx="1790">
                  <c:v>-42</c:v>
                </c:pt>
                <c:pt idx="1791">
                  <c:v>-42</c:v>
                </c:pt>
                <c:pt idx="1792">
                  <c:v>-42</c:v>
                </c:pt>
                <c:pt idx="1793">
                  <c:v>-42</c:v>
                </c:pt>
                <c:pt idx="1794">
                  <c:v>-42</c:v>
                </c:pt>
                <c:pt idx="1795">
                  <c:v>-42</c:v>
                </c:pt>
                <c:pt idx="1796">
                  <c:v>-42</c:v>
                </c:pt>
                <c:pt idx="1797">
                  <c:v>-42</c:v>
                </c:pt>
                <c:pt idx="1798">
                  <c:v>-42</c:v>
                </c:pt>
                <c:pt idx="1799">
                  <c:v>-42</c:v>
                </c:pt>
                <c:pt idx="1800">
                  <c:v>-42</c:v>
                </c:pt>
                <c:pt idx="1801">
                  <c:v>-42</c:v>
                </c:pt>
                <c:pt idx="1802">
                  <c:v>-42</c:v>
                </c:pt>
                <c:pt idx="1803">
                  <c:v>-42</c:v>
                </c:pt>
                <c:pt idx="1804">
                  <c:v>-42</c:v>
                </c:pt>
                <c:pt idx="1805">
                  <c:v>-42</c:v>
                </c:pt>
                <c:pt idx="1806">
                  <c:v>-42</c:v>
                </c:pt>
                <c:pt idx="1807">
                  <c:v>-42</c:v>
                </c:pt>
                <c:pt idx="1808">
                  <c:v>-42</c:v>
                </c:pt>
                <c:pt idx="1809">
                  <c:v>-42</c:v>
                </c:pt>
                <c:pt idx="1810">
                  <c:v>-42</c:v>
                </c:pt>
                <c:pt idx="1811">
                  <c:v>-42</c:v>
                </c:pt>
                <c:pt idx="1812">
                  <c:v>-42</c:v>
                </c:pt>
                <c:pt idx="1813">
                  <c:v>-42</c:v>
                </c:pt>
                <c:pt idx="1814">
                  <c:v>-42</c:v>
                </c:pt>
                <c:pt idx="1815">
                  <c:v>-42</c:v>
                </c:pt>
                <c:pt idx="1816">
                  <c:v>-42</c:v>
                </c:pt>
                <c:pt idx="1817">
                  <c:v>-42</c:v>
                </c:pt>
                <c:pt idx="1818">
                  <c:v>-42</c:v>
                </c:pt>
                <c:pt idx="1819">
                  <c:v>-42</c:v>
                </c:pt>
                <c:pt idx="1820">
                  <c:v>-42</c:v>
                </c:pt>
                <c:pt idx="1821">
                  <c:v>-42</c:v>
                </c:pt>
                <c:pt idx="1822">
                  <c:v>-42</c:v>
                </c:pt>
                <c:pt idx="1823">
                  <c:v>-42</c:v>
                </c:pt>
                <c:pt idx="1824">
                  <c:v>-42</c:v>
                </c:pt>
                <c:pt idx="1825">
                  <c:v>-42</c:v>
                </c:pt>
                <c:pt idx="1826">
                  <c:v>-42</c:v>
                </c:pt>
                <c:pt idx="1827">
                  <c:v>-42</c:v>
                </c:pt>
                <c:pt idx="1828">
                  <c:v>-42</c:v>
                </c:pt>
                <c:pt idx="1829">
                  <c:v>-42</c:v>
                </c:pt>
                <c:pt idx="1830">
                  <c:v>-42</c:v>
                </c:pt>
                <c:pt idx="1831">
                  <c:v>-42</c:v>
                </c:pt>
                <c:pt idx="1832">
                  <c:v>-42</c:v>
                </c:pt>
                <c:pt idx="1833">
                  <c:v>-42</c:v>
                </c:pt>
                <c:pt idx="1834">
                  <c:v>-42</c:v>
                </c:pt>
                <c:pt idx="1835">
                  <c:v>-42</c:v>
                </c:pt>
                <c:pt idx="1836">
                  <c:v>-42</c:v>
                </c:pt>
                <c:pt idx="1837">
                  <c:v>-42</c:v>
                </c:pt>
                <c:pt idx="1838">
                  <c:v>-42</c:v>
                </c:pt>
                <c:pt idx="1839">
                  <c:v>-42</c:v>
                </c:pt>
                <c:pt idx="1840">
                  <c:v>-42</c:v>
                </c:pt>
                <c:pt idx="1841">
                  <c:v>-42</c:v>
                </c:pt>
                <c:pt idx="1842">
                  <c:v>-42</c:v>
                </c:pt>
                <c:pt idx="1843">
                  <c:v>-42</c:v>
                </c:pt>
                <c:pt idx="1844">
                  <c:v>-42</c:v>
                </c:pt>
                <c:pt idx="1845">
                  <c:v>-42</c:v>
                </c:pt>
                <c:pt idx="1846">
                  <c:v>-42</c:v>
                </c:pt>
                <c:pt idx="1847">
                  <c:v>-42</c:v>
                </c:pt>
                <c:pt idx="1848">
                  <c:v>-42</c:v>
                </c:pt>
                <c:pt idx="1849">
                  <c:v>-42</c:v>
                </c:pt>
                <c:pt idx="1850">
                  <c:v>-42</c:v>
                </c:pt>
                <c:pt idx="1851">
                  <c:v>-42</c:v>
                </c:pt>
                <c:pt idx="1852">
                  <c:v>-42</c:v>
                </c:pt>
                <c:pt idx="1853">
                  <c:v>-42</c:v>
                </c:pt>
                <c:pt idx="1854">
                  <c:v>-42</c:v>
                </c:pt>
                <c:pt idx="1855">
                  <c:v>-42</c:v>
                </c:pt>
                <c:pt idx="1856">
                  <c:v>-42</c:v>
                </c:pt>
                <c:pt idx="1857">
                  <c:v>-42</c:v>
                </c:pt>
                <c:pt idx="1858">
                  <c:v>-42</c:v>
                </c:pt>
                <c:pt idx="1859">
                  <c:v>-42</c:v>
                </c:pt>
                <c:pt idx="1860">
                  <c:v>-42</c:v>
                </c:pt>
                <c:pt idx="1861">
                  <c:v>-42</c:v>
                </c:pt>
                <c:pt idx="1862">
                  <c:v>-42</c:v>
                </c:pt>
                <c:pt idx="1863">
                  <c:v>-42</c:v>
                </c:pt>
                <c:pt idx="1864">
                  <c:v>-42</c:v>
                </c:pt>
                <c:pt idx="1865">
                  <c:v>-42</c:v>
                </c:pt>
                <c:pt idx="1866">
                  <c:v>-42</c:v>
                </c:pt>
                <c:pt idx="1867">
                  <c:v>-42</c:v>
                </c:pt>
                <c:pt idx="1868">
                  <c:v>-42</c:v>
                </c:pt>
                <c:pt idx="1869">
                  <c:v>-42</c:v>
                </c:pt>
                <c:pt idx="1870">
                  <c:v>-42</c:v>
                </c:pt>
                <c:pt idx="1871">
                  <c:v>-42</c:v>
                </c:pt>
                <c:pt idx="1872">
                  <c:v>-42</c:v>
                </c:pt>
                <c:pt idx="1873">
                  <c:v>-42</c:v>
                </c:pt>
                <c:pt idx="1874">
                  <c:v>-42</c:v>
                </c:pt>
                <c:pt idx="1875">
                  <c:v>-42</c:v>
                </c:pt>
                <c:pt idx="1876">
                  <c:v>-42</c:v>
                </c:pt>
                <c:pt idx="1877">
                  <c:v>-42</c:v>
                </c:pt>
                <c:pt idx="1878">
                  <c:v>-42</c:v>
                </c:pt>
                <c:pt idx="1879">
                  <c:v>-42</c:v>
                </c:pt>
                <c:pt idx="1880">
                  <c:v>-42</c:v>
                </c:pt>
                <c:pt idx="1881">
                  <c:v>-42</c:v>
                </c:pt>
                <c:pt idx="1882">
                  <c:v>-42</c:v>
                </c:pt>
                <c:pt idx="1883">
                  <c:v>-42</c:v>
                </c:pt>
                <c:pt idx="1884">
                  <c:v>-42</c:v>
                </c:pt>
                <c:pt idx="1885">
                  <c:v>-42</c:v>
                </c:pt>
                <c:pt idx="1886">
                  <c:v>-42</c:v>
                </c:pt>
                <c:pt idx="1887">
                  <c:v>-42</c:v>
                </c:pt>
                <c:pt idx="1888">
                  <c:v>-42</c:v>
                </c:pt>
                <c:pt idx="1889">
                  <c:v>-42</c:v>
                </c:pt>
                <c:pt idx="1890">
                  <c:v>-42</c:v>
                </c:pt>
                <c:pt idx="1891">
                  <c:v>-42</c:v>
                </c:pt>
                <c:pt idx="1892">
                  <c:v>-42</c:v>
                </c:pt>
                <c:pt idx="1893">
                  <c:v>-42</c:v>
                </c:pt>
                <c:pt idx="1894">
                  <c:v>-42</c:v>
                </c:pt>
                <c:pt idx="1895">
                  <c:v>-42</c:v>
                </c:pt>
                <c:pt idx="1896">
                  <c:v>-42</c:v>
                </c:pt>
                <c:pt idx="1897">
                  <c:v>-42</c:v>
                </c:pt>
                <c:pt idx="1898">
                  <c:v>-42</c:v>
                </c:pt>
                <c:pt idx="1899">
                  <c:v>-42</c:v>
                </c:pt>
                <c:pt idx="1900">
                  <c:v>-42</c:v>
                </c:pt>
                <c:pt idx="1901">
                  <c:v>-42</c:v>
                </c:pt>
                <c:pt idx="1902">
                  <c:v>-42</c:v>
                </c:pt>
                <c:pt idx="1903">
                  <c:v>-42</c:v>
                </c:pt>
                <c:pt idx="1904">
                  <c:v>-42</c:v>
                </c:pt>
                <c:pt idx="1905">
                  <c:v>-42</c:v>
                </c:pt>
                <c:pt idx="1906">
                  <c:v>-42</c:v>
                </c:pt>
                <c:pt idx="1907">
                  <c:v>-42</c:v>
                </c:pt>
                <c:pt idx="1908">
                  <c:v>-42</c:v>
                </c:pt>
                <c:pt idx="1909">
                  <c:v>-42</c:v>
                </c:pt>
                <c:pt idx="1910">
                  <c:v>-42</c:v>
                </c:pt>
                <c:pt idx="1911">
                  <c:v>-42</c:v>
                </c:pt>
                <c:pt idx="1912">
                  <c:v>-42</c:v>
                </c:pt>
                <c:pt idx="1913">
                  <c:v>-42</c:v>
                </c:pt>
                <c:pt idx="1914">
                  <c:v>-42</c:v>
                </c:pt>
                <c:pt idx="1915">
                  <c:v>-42</c:v>
                </c:pt>
                <c:pt idx="1916">
                  <c:v>-42</c:v>
                </c:pt>
                <c:pt idx="1917">
                  <c:v>-42</c:v>
                </c:pt>
                <c:pt idx="1918">
                  <c:v>-42</c:v>
                </c:pt>
                <c:pt idx="1919">
                  <c:v>-42</c:v>
                </c:pt>
                <c:pt idx="1920">
                  <c:v>-42</c:v>
                </c:pt>
                <c:pt idx="1921">
                  <c:v>-42</c:v>
                </c:pt>
                <c:pt idx="1922">
                  <c:v>-42</c:v>
                </c:pt>
                <c:pt idx="1923">
                  <c:v>-42</c:v>
                </c:pt>
                <c:pt idx="1924">
                  <c:v>-42</c:v>
                </c:pt>
                <c:pt idx="1925">
                  <c:v>-42</c:v>
                </c:pt>
                <c:pt idx="1926">
                  <c:v>-42</c:v>
                </c:pt>
                <c:pt idx="1927">
                  <c:v>-42</c:v>
                </c:pt>
                <c:pt idx="1928">
                  <c:v>-42</c:v>
                </c:pt>
                <c:pt idx="1929">
                  <c:v>-42</c:v>
                </c:pt>
                <c:pt idx="1930">
                  <c:v>-42</c:v>
                </c:pt>
                <c:pt idx="1931">
                  <c:v>-42</c:v>
                </c:pt>
                <c:pt idx="1932">
                  <c:v>-42</c:v>
                </c:pt>
                <c:pt idx="1933">
                  <c:v>-42</c:v>
                </c:pt>
                <c:pt idx="1934">
                  <c:v>-42</c:v>
                </c:pt>
                <c:pt idx="1935">
                  <c:v>-42</c:v>
                </c:pt>
                <c:pt idx="1936">
                  <c:v>-42</c:v>
                </c:pt>
                <c:pt idx="1937">
                  <c:v>-42</c:v>
                </c:pt>
                <c:pt idx="1938">
                  <c:v>-42</c:v>
                </c:pt>
                <c:pt idx="1939">
                  <c:v>-42</c:v>
                </c:pt>
                <c:pt idx="1940">
                  <c:v>-42</c:v>
                </c:pt>
                <c:pt idx="1941">
                  <c:v>-42</c:v>
                </c:pt>
                <c:pt idx="1942">
                  <c:v>-42</c:v>
                </c:pt>
                <c:pt idx="1943">
                  <c:v>-42</c:v>
                </c:pt>
                <c:pt idx="1944">
                  <c:v>-42</c:v>
                </c:pt>
                <c:pt idx="1945">
                  <c:v>-42</c:v>
                </c:pt>
                <c:pt idx="1946">
                  <c:v>-42</c:v>
                </c:pt>
                <c:pt idx="1947">
                  <c:v>-42</c:v>
                </c:pt>
                <c:pt idx="1948">
                  <c:v>-42</c:v>
                </c:pt>
                <c:pt idx="1949">
                  <c:v>-42</c:v>
                </c:pt>
                <c:pt idx="1950">
                  <c:v>-42</c:v>
                </c:pt>
                <c:pt idx="1951">
                  <c:v>-42</c:v>
                </c:pt>
                <c:pt idx="1952">
                  <c:v>-42</c:v>
                </c:pt>
                <c:pt idx="1953">
                  <c:v>-42</c:v>
                </c:pt>
                <c:pt idx="1954">
                  <c:v>-42</c:v>
                </c:pt>
                <c:pt idx="1955">
                  <c:v>-42</c:v>
                </c:pt>
                <c:pt idx="1956">
                  <c:v>-42</c:v>
                </c:pt>
                <c:pt idx="1957">
                  <c:v>-42</c:v>
                </c:pt>
                <c:pt idx="1958">
                  <c:v>-42</c:v>
                </c:pt>
                <c:pt idx="1959">
                  <c:v>-42</c:v>
                </c:pt>
                <c:pt idx="1960">
                  <c:v>-42</c:v>
                </c:pt>
                <c:pt idx="1961">
                  <c:v>-42</c:v>
                </c:pt>
                <c:pt idx="1962">
                  <c:v>-42</c:v>
                </c:pt>
                <c:pt idx="1963">
                  <c:v>-42</c:v>
                </c:pt>
                <c:pt idx="1964">
                  <c:v>-42</c:v>
                </c:pt>
                <c:pt idx="1965">
                  <c:v>-42</c:v>
                </c:pt>
                <c:pt idx="1966">
                  <c:v>-42</c:v>
                </c:pt>
                <c:pt idx="1967">
                  <c:v>-42</c:v>
                </c:pt>
                <c:pt idx="1968">
                  <c:v>-42</c:v>
                </c:pt>
                <c:pt idx="1969">
                  <c:v>-42</c:v>
                </c:pt>
                <c:pt idx="1970">
                  <c:v>-42</c:v>
                </c:pt>
                <c:pt idx="1971">
                  <c:v>-42</c:v>
                </c:pt>
                <c:pt idx="1972">
                  <c:v>-42</c:v>
                </c:pt>
                <c:pt idx="1973">
                  <c:v>-42</c:v>
                </c:pt>
                <c:pt idx="1974">
                  <c:v>-42</c:v>
                </c:pt>
                <c:pt idx="1975">
                  <c:v>-42</c:v>
                </c:pt>
                <c:pt idx="1976">
                  <c:v>-42</c:v>
                </c:pt>
                <c:pt idx="1977">
                  <c:v>-42</c:v>
                </c:pt>
                <c:pt idx="1978">
                  <c:v>-42</c:v>
                </c:pt>
                <c:pt idx="1979">
                  <c:v>-42</c:v>
                </c:pt>
                <c:pt idx="1980">
                  <c:v>-42</c:v>
                </c:pt>
                <c:pt idx="1981">
                  <c:v>-42</c:v>
                </c:pt>
                <c:pt idx="1982">
                  <c:v>-42</c:v>
                </c:pt>
                <c:pt idx="1983">
                  <c:v>-42</c:v>
                </c:pt>
                <c:pt idx="1984">
                  <c:v>-42</c:v>
                </c:pt>
                <c:pt idx="1985">
                  <c:v>-42</c:v>
                </c:pt>
                <c:pt idx="1986">
                  <c:v>-42</c:v>
                </c:pt>
                <c:pt idx="1987">
                  <c:v>-42</c:v>
                </c:pt>
                <c:pt idx="1988">
                  <c:v>-42</c:v>
                </c:pt>
                <c:pt idx="1989">
                  <c:v>-42</c:v>
                </c:pt>
                <c:pt idx="1990">
                  <c:v>-42</c:v>
                </c:pt>
                <c:pt idx="1991">
                  <c:v>-42</c:v>
                </c:pt>
                <c:pt idx="1992">
                  <c:v>-42</c:v>
                </c:pt>
                <c:pt idx="1993">
                  <c:v>-42</c:v>
                </c:pt>
                <c:pt idx="1994">
                  <c:v>-42</c:v>
                </c:pt>
                <c:pt idx="1995">
                  <c:v>-42</c:v>
                </c:pt>
                <c:pt idx="1996">
                  <c:v>-42</c:v>
                </c:pt>
                <c:pt idx="1997">
                  <c:v>-42</c:v>
                </c:pt>
                <c:pt idx="1998">
                  <c:v>-42</c:v>
                </c:pt>
                <c:pt idx="1999">
                  <c:v>-42</c:v>
                </c:pt>
                <c:pt idx="2000">
                  <c:v>-42</c:v>
                </c:pt>
                <c:pt idx="2001">
                  <c:v>-42</c:v>
                </c:pt>
                <c:pt idx="2002">
                  <c:v>-42</c:v>
                </c:pt>
                <c:pt idx="2003">
                  <c:v>-42</c:v>
                </c:pt>
                <c:pt idx="2004">
                  <c:v>-42</c:v>
                </c:pt>
                <c:pt idx="2005">
                  <c:v>-42</c:v>
                </c:pt>
                <c:pt idx="2006">
                  <c:v>-42</c:v>
                </c:pt>
                <c:pt idx="2007">
                  <c:v>-42</c:v>
                </c:pt>
                <c:pt idx="2008">
                  <c:v>-42</c:v>
                </c:pt>
                <c:pt idx="2009">
                  <c:v>-42</c:v>
                </c:pt>
                <c:pt idx="2010">
                  <c:v>-42</c:v>
                </c:pt>
                <c:pt idx="2011">
                  <c:v>-42</c:v>
                </c:pt>
                <c:pt idx="2012">
                  <c:v>-42</c:v>
                </c:pt>
                <c:pt idx="2013">
                  <c:v>-42</c:v>
                </c:pt>
                <c:pt idx="2014">
                  <c:v>-42</c:v>
                </c:pt>
                <c:pt idx="2015">
                  <c:v>-42</c:v>
                </c:pt>
                <c:pt idx="2016">
                  <c:v>-42</c:v>
                </c:pt>
                <c:pt idx="2017">
                  <c:v>-42</c:v>
                </c:pt>
                <c:pt idx="2018">
                  <c:v>-42</c:v>
                </c:pt>
                <c:pt idx="2019">
                  <c:v>-42</c:v>
                </c:pt>
                <c:pt idx="2020">
                  <c:v>-42</c:v>
                </c:pt>
                <c:pt idx="2021">
                  <c:v>-42</c:v>
                </c:pt>
                <c:pt idx="2022">
                  <c:v>-42</c:v>
                </c:pt>
                <c:pt idx="2023">
                  <c:v>-42</c:v>
                </c:pt>
                <c:pt idx="2024">
                  <c:v>-42</c:v>
                </c:pt>
                <c:pt idx="2025">
                  <c:v>-42</c:v>
                </c:pt>
                <c:pt idx="2026">
                  <c:v>-42</c:v>
                </c:pt>
                <c:pt idx="2027">
                  <c:v>-42</c:v>
                </c:pt>
                <c:pt idx="2028">
                  <c:v>-42</c:v>
                </c:pt>
                <c:pt idx="2029">
                  <c:v>-42</c:v>
                </c:pt>
                <c:pt idx="2030">
                  <c:v>-42</c:v>
                </c:pt>
                <c:pt idx="2031">
                  <c:v>-42</c:v>
                </c:pt>
                <c:pt idx="2032">
                  <c:v>-42</c:v>
                </c:pt>
                <c:pt idx="2033">
                  <c:v>-42</c:v>
                </c:pt>
                <c:pt idx="2034">
                  <c:v>-42</c:v>
                </c:pt>
                <c:pt idx="2035">
                  <c:v>-42</c:v>
                </c:pt>
                <c:pt idx="2036">
                  <c:v>-42</c:v>
                </c:pt>
                <c:pt idx="2037">
                  <c:v>-42</c:v>
                </c:pt>
                <c:pt idx="2038">
                  <c:v>-42</c:v>
                </c:pt>
                <c:pt idx="2039">
                  <c:v>-42</c:v>
                </c:pt>
                <c:pt idx="2040">
                  <c:v>-42</c:v>
                </c:pt>
                <c:pt idx="2041">
                  <c:v>-42</c:v>
                </c:pt>
                <c:pt idx="2042">
                  <c:v>-42</c:v>
                </c:pt>
                <c:pt idx="2043">
                  <c:v>-42</c:v>
                </c:pt>
                <c:pt idx="2044">
                  <c:v>-42</c:v>
                </c:pt>
                <c:pt idx="2045">
                  <c:v>-42</c:v>
                </c:pt>
                <c:pt idx="2046">
                  <c:v>-42</c:v>
                </c:pt>
                <c:pt idx="2047">
                  <c:v>-42</c:v>
                </c:pt>
                <c:pt idx="2048">
                  <c:v>-42</c:v>
                </c:pt>
                <c:pt idx="2049">
                  <c:v>-42</c:v>
                </c:pt>
                <c:pt idx="2050">
                  <c:v>-42</c:v>
                </c:pt>
                <c:pt idx="2051">
                  <c:v>-42</c:v>
                </c:pt>
                <c:pt idx="2052">
                  <c:v>-42</c:v>
                </c:pt>
                <c:pt idx="2053">
                  <c:v>-42</c:v>
                </c:pt>
                <c:pt idx="2054">
                  <c:v>-42</c:v>
                </c:pt>
                <c:pt idx="2055">
                  <c:v>-42</c:v>
                </c:pt>
                <c:pt idx="2056">
                  <c:v>-42</c:v>
                </c:pt>
                <c:pt idx="2057">
                  <c:v>-42</c:v>
                </c:pt>
                <c:pt idx="2058">
                  <c:v>-42</c:v>
                </c:pt>
                <c:pt idx="2059">
                  <c:v>-42</c:v>
                </c:pt>
                <c:pt idx="2060">
                  <c:v>-42</c:v>
                </c:pt>
                <c:pt idx="2061">
                  <c:v>-42</c:v>
                </c:pt>
                <c:pt idx="2062">
                  <c:v>-42</c:v>
                </c:pt>
                <c:pt idx="2063">
                  <c:v>-42</c:v>
                </c:pt>
                <c:pt idx="2064">
                  <c:v>-42</c:v>
                </c:pt>
                <c:pt idx="2065">
                  <c:v>-42</c:v>
                </c:pt>
                <c:pt idx="2066">
                  <c:v>-42</c:v>
                </c:pt>
                <c:pt idx="2067">
                  <c:v>-42</c:v>
                </c:pt>
                <c:pt idx="2068">
                  <c:v>-42</c:v>
                </c:pt>
                <c:pt idx="2069">
                  <c:v>-42</c:v>
                </c:pt>
                <c:pt idx="2070">
                  <c:v>-42</c:v>
                </c:pt>
                <c:pt idx="2071">
                  <c:v>-42</c:v>
                </c:pt>
                <c:pt idx="2072">
                  <c:v>-42</c:v>
                </c:pt>
                <c:pt idx="2073">
                  <c:v>-42</c:v>
                </c:pt>
                <c:pt idx="2074">
                  <c:v>-42</c:v>
                </c:pt>
                <c:pt idx="2075">
                  <c:v>-42</c:v>
                </c:pt>
                <c:pt idx="2076">
                  <c:v>-42</c:v>
                </c:pt>
                <c:pt idx="2077">
                  <c:v>-42</c:v>
                </c:pt>
                <c:pt idx="2078">
                  <c:v>-42</c:v>
                </c:pt>
                <c:pt idx="2079">
                  <c:v>-42</c:v>
                </c:pt>
                <c:pt idx="2080">
                  <c:v>-42</c:v>
                </c:pt>
                <c:pt idx="2081">
                  <c:v>-42</c:v>
                </c:pt>
                <c:pt idx="2082">
                  <c:v>-42</c:v>
                </c:pt>
                <c:pt idx="2083">
                  <c:v>-42</c:v>
                </c:pt>
                <c:pt idx="2084">
                  <c:v>-42</c:v>
                </c:pt>
                <c:pt idx="2085">
                  <c:v>-42</c:v>
                </c:pt>
                <c:pt idx="2086">
                  <c:v>-42</c:v>
                </c:pt>
                <c:pt idx="2087">
                  <c:v>-42</c:v>
                </c:pt>
                <c:pt idx="2088">
                  <c:v>-42</c:v>
                </c:pt>
                <c:pt idx="2089">
                  <c:v>-42</c:v>
                </c:pt>
                <c:pt idx="2090">
                  <c:v>-42</c:v>
                </c:pt>
                <c:pt idx="2091">
                  <c:v>-42</c:v>
                </c:pt>
                <c:pt idx="2092">
                  <c:v>-42</c:v>
                </c:pt>
                <c:pt idx="2093">
                  <c:v>-42</c:v>
                </c:pt>
                <c:pt idx="2094">
                  <c:v>-42</c:v>
                </c:pt>
                <c:pt idx="2095">
                  <c:v>-42</c:v>
                </c:pt>
                <c:pt idx="2096">
                  <c:v>-42</c:v>
                </c:pt>
                <c:pt idx="2097">
                  <c:v>-42</c:v>
                </c:pt>
                <c:pt idx="2098">
                  <c:v>-42</c:v>
                </c:pt>
                <c:pt idx="2099">
                  <c:v>-42</c:v>
                </c:pt>
                <c:pt idx="2100">
                  <c:v>-42</c:v>
                </c:pt>
                <c:pt idx="2101">
                  <c:v>-42</c:v>
                </c:pt>
                <c:pt idx="2102">
                  <c:v>-42</c:v>
                </c:pt>
                <c:pt idx="2103">
                  <c:v>-42</c:v>
                </c:pt>
                <c:pt idx="2104">
                  <c:v>-42</c:v>
                </c:pt>
                <c:pt idx="2105">
                  <c:v>-42</c:v>
                </c:pt>
                <c:pt idx="2106">
                  <c:v>-42</c:v>
                </c:pt>
                <c:pt idx="2107">
                  <c:v>-42</c:v>
                </c:pt>
                <c:pt idx="2108">
                  <c:v>-42</c:v>
                </c:pt>
                <c:pt idx="2109">
                  <c:v>-42</c:v>
                </c:pt>
                <c:pt idx="2110">
                  <c:v>-42</c:v>
                </c:pt>
                <c:pt idx="2111">
                  <c:v>-42</c:v>
                </c:pt>
                <c:pt idx="2112">
                  <c:v>-42</c:v>
                </c:pt>
                <c:pt idx="2113">
                  <c:v>-42</c:v>
                </c:pt>
                <c:pt idx="2114">
                  <c:v>-42</c:v>
                </c:pt>
                <c:pt idx="2115">
                  <c:v>-42</c:v>
                </c:pt>
                <c:pt idx="2116">
                  <c:v>-42</c:v>
                </c:pt>
                <c:pt idx="2117">
                  <c:v>-42</c:v>
                </c:pt>
                <c:pt idx="2118">
                  <c:v>-42</c:v>
                </c:pt>
                <c:pt idx="2119">
                  <c:v>-42</c:v>
                </c:pt>
                <c:pt idx="2120">
                  <c:v>-42</c:v>
                </c:pt>
                <c:pt idx="2121">
                  <c:v>-42</c:v>
                </c:pt>
                <c:pt idx="2122">
                  <c:v>-42</c:v>
                </c:pt>
                <c:pt idx="2123">
                  <c:v>-42</c:v>
                </c:pt>
                <c:pt idx="2124">
                  <c:v>-42</c:v>
                </c:pt>
                <c:pt idx="2125">
                  <c:v>-42</c:v>
                </c:pt>
                <c:pt idx="2126">
                  <c:v>-42</c:v>
                </c:pt>
                <c:pt idx="2127">
                  <c:v>-42</c:v>
                </c:pt>
                <c:pt idx="2128">
                  <c:v>-42</c:v>
                </c:pt>
                <c:pt idx="2129">
                  <c:v>-42</c:v>
                </c:pt>
                <c:pt idx="2130">
                  <c:v>-42</c:v>
                </c:pt>
                <c:pt idx="2131">
                  <c:v>-42</c:v>
                </c:pt>
                <c:pt idx="2132">
                  <c:v>-42</c:v>
                </c:pt>
                <c:pt idx="2133">
                  <c:v>-42</c:v>
                </c:pt>
                <c:pt idx="2134">
                  <c:v>-42</c:v>
                </c:pt>
                <c:pt idx="2135">
                  <c:v>-42</c:v>
                </c:pt>
                <c:pt idx="2136">
                  <c:v>-42</c:v>
                </c:pt>
                <c:pt idx="2137">
                  <c:v>-42</c:v>
                </c:pt>
                <c:pt idx="2138">
                  <c:v>-42</c:v>
                </c:pt>
                <c:pt idx="2139">
                  <c:v>-42</c:v>
                </c:pt>
                <c:pt idx="2140">
                  <c:v>-42</c:v>
                </c:pt>
                <c:pt idx="2141">
                  <c:v>-42</c:v>
                </c:pt>
                <c:pt idx="2142">
                  <c:v>-42</c:v>
                </c:pt>
                <c:pt idx="2143">
                  <c:v>-42</c:v>
                </c:pt>
                <c:pt idx="2144">
                  <c:v>-42</c:v>
                </c:pt>
                <c:pt idx="2145">
                  <c:v>-42</c:v>
                </c:pt>
                <c:pt idx="2146">
                  <c:v>-42</c:v>
                </c:pt>
                <c:pt idx="2147">
                  <c:v>-42</c:v>
                </c:pt>
                <c:pt idx="2148">
                  <c:v>-42</c:v>
                </c:pt>
                <c:pt idx="2149">
                  <c:v>-42</c:v>
                </c:pt>
                <c:pt idx="2150">
                  <c:v>-42</c:v>
                </c:pt>
                <c:pt idx="2151">
                  <c:v>-42</c:v>
                </c:pt>
                <c:pt idx="2152">
                  <c:v>-42</c:v>
                </c:pt>
                <c:pt idx="2153">
                  <c:v>-42</c:v>
                </c:pt>
                <c:pt idx="2154">
                  <c:v>-42</c:v>
                </c:pt>
                <c:pt idx="2155">
                  <c:v>-42</c:v>
                </c:pt>
                <c:pt idx="2156">
                  <c:v>-42</c:v>
                </c:pt>
                <c:pt idx="2157">
                  <c:v>-42</c:v>
                </c:pt>
                <c:pt idx="2158">
                  <c:v>-42</c:v>
                </c:pt>
                <c:pt idx="2159">
                  <c:v>-42</c:v>
                </c:pt>
                <c:pt idx="2160">
                  <c:v>-42</c:v>
                </c:pt>
                <c:pt idx="2161">
                  <c:v>-42</c:v>
                </c:pt>
                <c:pt idx="2162">
                  <c:v>-42</c:v>
                </c:pt>
                <c:pt idx="2163">
                  <c:v>-42</c:v>
                </c:pt>
                <c:pt idx="2164">
                  <c:v>-42</c:v>
                </c:pt>
                <c:pt idx="2165">
                  <c:v>-42</c:v>
                </c:pt>
                <c:pt idx="2166">
                  <c:v>-42</c:v>
                </c:pt>
                <c:pt idx="2167">
                  <c:v>-42</c:v>
                </c:pt>
                <c:pt idx="2168">
                  <c:v>-42</c:v>
                </c:pt>
                <c:pt idx="2169">
                  <c:v>-42</c:v>
                </c:pt>
                <c:pt idx="2170">
                  <c:v>-42</c:v>
                </c:pt>
                <c:pt idx="2171">
                  <c:v>-42</c:v>
                </c:pt>
                <c:pt idx="2172">
                  <c:v>-42</c:v>
                </c:pt>
                <c:pt idx="2173">
                  <c:v>-42</c:v>
                </c:pt>
                <c:pt idx="2174">
                  <c:v>-42</c:v>
                </c:pt>
                <c:pt idx="2175">
                  <c:v>-42</c:v>
                </c:pt>
                <c:pt idx="2176">
                  <c:v>-42</c:v>
                </c:pt>
                <c:pt idx="2177">
                  <c:v>-42</c:v>
                </c:pt>
                <c:pt idx="2178">
                  <c:v>-42</c:v>
                </c:pt>
                <c:pt idx="2179">
                  <c:v>-42</c:v>
                </c:pt>
                <c:pt idx="2180">
                  <c:v>-42</c:v>
                </c:pt>
                <c:pt idx="2181">
                  <c:v>-42</c:v>
                </c:pt>
                <c:pt idx="2182">
                  <c:v>-42</c:v>
                </c:pt>
                <c:pt idx="2183">
                  <c:v>-42</c:v>
                </c:pt>
                <c:pt idx="2184">
                  <c:v>-42</c:v>
                </c:pt>
                <c:pt idx="2185">
                  <c:v>-42</c:v>
                </c:pt>
                <c:pt idx="2186">
                  <c:v>-42</c:v>
                </c:pt>
                <c:pt idx="2187">
                  <c:v>-42</c:v>
                </c:pt>
                <c:pt idx="2188">
                  <c:v>-42</c:v>
                </c:pt>
                <c:pt idx="2189">
                  <c:v>-42</c:v>
                </c:pt>
                <c:pt idx="2190">
                  <c:v>-42</c:v>
                </c:pt>
                <c:pt idx="2191">
                  <c:v>-42</c:v>
                </c:pt>
                <c:pt idx="2192">
                  <c:v>-42</c:v>
                </c:pt>
                <c:pt idx="2193">
                  <c:v>-42</c:v>
                </c:pt>
                <c:pt idx="2194">
                  <c:v>-42</c:v>
                </c:pt>
                <c:pt idx="2195">
                  <c:v>-42</c:v>
                </c:pt>
                <c:pt idx="2196">
                  <c:v>-42</c:v>
                </c:pt>
                <c:pt idx="2197">
                  <c:v>-42</c:v>
                </c:pt>
                <c:pt idx="2198">
                  <c:v>-42</c:v>
                </c:pt>
                <c:pt idx="2199">
                  <c:v>-42</c:v>
                </c:pt>
                <c:pt idx="2200">
                  <c:v>-42</c:v>
                </c:pt>
                <c:pt idx="2201">
                  <c:v>-42</c:v>
                </c:pt>
                <c:pt idx="2202">
                  <c:v>-42</c:v>
                </c:pt>
                <c:pt idx="2203">
                  <c:v>-42</c:v>
                </c:pt>
                <c:pt idx="2204">
                  <c:v>-42</c:v>
                </c:pt>
                <c:pt idx="2205">
                  <c:v>-42</c:v>
                </c:pt>
                <c:pt idx="2206">
                  <c:v>-42</c:v>
                </c:pt>
                <c:pt idx="2207">
                  <c:v>-42</c:v>
                </c:pt>
                <c:pt idx="2208">
                  <c:v>-42</c:v>
                </c:pt>
                <c:pt idx="2209">
                  <c:v>-42</c:v>
                </c:pt>
                <c:pt idx="2210">
                  <c:v>-42</c:v>
                </c:pt>
                <c:pt idx="2211">
                  <c:v>-42</c:v>
                </c:pt>
                <c:pt idx="2212">
                  <c:v>-42</c:v>
                </c:pt>
                <c:pt idx="2213">
                  <c:v>-42</c:v>
                </c:pt>
                <c:pt idx="2214">
                  <c:v>-42</c:v>
                </c:pt>
                <c:pt idx="2215">
                  <c:v>-42</c:v>
                </c:pt>
                <c:pt idx="2216">
                  <c:v>-42</c:v>
                </c:pt>
                <c:pt idx="2217">
                  <c:v>-42</c:v>
                </c:pt>
                <c:pt idx="2218">
                  <c:v>-42</c:v>
                </c:pt>
                <c:pt idx="2219">
                  <c:v>-42</c:v>
                </c:pt>
                <c:pt idx="2220">
                  <c:v>-42</c:v>
                </c:pt>
                <c:pt idx="2221">
                  <c:v>-42</c:v>
                </c:pt>
                <c:pt idx="2222">
                  <c:v>-42</c:v>
                </c:pt>
                <c:pt idx="2223">
                  <c:v>-42</c:v>
                </c:pt>
                <c:pt idx="2224">
                  <c:v>-42</c:v>
                </c:pt>
                <c:pt idx="2225">
                  <c:v>-42</c:v>
                </c:pt>
                <c:pt idx="2226">
                  <c:v>-42</c:v>
                </c:pt>
                <c:pt idx="2227">
                  <c:v>-42</c:v>
                </c:pt>
                <c:pt idx="2228">
                  <c:v>-42</c:v>
                </c:pt>
                <c:pt idx="2229">
                  <c:v>-42</c:v>
                </c:pt>
                <c:pt idx="2230">
                  <c:v>-42</c:v>
                </c:pt>
                <c:pt idx="2231">
                  <c:v>-42</c:v>
                </c:pt>
                <c:pt idx="2232">
                  <c:v>-42</c:v>
                </c:pt>
                <c:pt idx="2233">
                  <c:v>-42</c:v>
                </c:pt>
                <c:pt idx="2234">
                  <c:v>-42</c:v>
                </c:pt>
                <c:pt idx="2235">
                  <c:v>-42</c:v>
                </c:pt>
                <c:pt idx="2236">
                  <c:v>-42</c:v>
                </c:pt>
                <c:pt idx="2237">
                  <c:v>-42</c:v>
                </c:pt>
                <c:pt idx="2238">
                  <c:v>-42</c:v>
                </c:pt>
                <c:pt idx="2239">
                  <c:v>-42</c:v>
                </c:pt>
                <c:pt idx="2240">
                  <c:v>-42</c:v>
                </c:pt>
                <c:pt idx="2241">
                  <c:v>-42</c:v>
                </c:pt>
                <c:pt idx="2242">
                  <c:v>-42</c:v>
                </c:pt>
                <c:pt idx="2243">
                  <c:v>-42</c:v>
                </c:pt>
                <c:pt idx="2244">
                  <c:v>-42</c:v>
                </c:pt>
                <c:pt idx="2245">
                  <c:v>-42</c:v>
                </c:pt>
                <c:pt idx="2246">
                  <c:v>-42</c:v>
                </c:pt>
                <c:pt idx="2247">
                  <c:v>-42</c:v>
                </c:pt>
                <c:pt idx="2248">
                  <c:v>-42</c:v>
                </c:pt>
                <c:pt idx="2249">
                  <c:v>-42</c:v>
                </c:pt>
                <c:pt idx="2250">
                  <c:v>-42</c:v>
                </c:pt>
                <c:pt idx="2251">
                  <c:v>-42</c:v>
                </c:pt>
                <c:pt idx="2252">
                  <c:v>-42</c:v>
                </c:pt>
                <c:pt idx="2253">
                  <c:v>-42</c:v>
                </c:pt>
                <c:pt idx="2254">
                  <c:v>-42</c:v>
                </c:pt>
                <c:pt idx="2255">
                  <c:v>-42</c:v>
                </c:pt>
                <c:pt idx="2256">
                  <c:v>-42</c:v>
                </c:pt>
                <c:pt idx="2257">
                  <c:v>-42</c:v>
                </c:pt>
                <c:pt idx="2258">
                  <c:v>-42</c:v>
                </c:pt>
                <c:pt idx="2259">
                  <c:v>-42</c:v>
                </c:pt>
                <c:pt idx="2260">
                  <c:v>-42</c:v>
                </c:pt>
                <c:pt idx="2261">
                  <c:v>-42</c:v>
                </c:pt>
                <c:pt idx="2262">
                  <c:v>-42</c:v>
                </c:pt>
                <c:pt idx="2263">
                  <c:v>-42</c:v>
                </c:pt>
                <c:pt idx="2264">
                  <c:v>-42</c:v>
                </c:pt>
                <c:pt idx="2265">
                  <c:v>-42</c:v>
                </c:pt>
                <c:pt idx="2266">
                  <c:v>-42</c:v>
                </c:pt>
                <c:pt idx="2267">
                  <c:v>-42</c:v>
                </c:pt>
                <c:pt idx="2268">
                  <c:v>-42</c:v>
                </c:pt>
                <c:pt idx="2269">
                  <c:v>-42</c:v>
                </c:pt>
                <c:pt idx="2270">
                  <c:v>-42</c:v>
                </c:pt>
                <c:pt idx="2271">
                  <c:v>-42</c:v>
                </c:pt>
                <c:pt idx="2272">
                  <c:v>-42</c:v>
                </c:pt>
                <c:pt idx="2273">
                  <c:v>-42</c:v>
                </c:pt>
                <c:pt idx="2274">
                  <c:v>-42</c:v>
                </c:pt>
                <c:pt idx="2275">
                  <c:v>-42</c:v>
                </c:pt>
                <c:pt idx="2276">
                  <c:v>-42</c:v>
                </c:pt>
                <c:pt idx="2277">
                  <c:v>-42</c:v>
                </c:pt>
                <c:pt idx="2278">
                  <c:v>-42</c:v>
                </c:pt>
                <c:pt idx="2279">
                  <c:v>-42</c:v>
                </c:pt>
                <c:pt idx="2280">
                  <c:v>-42</c:v>
                </c:pt>
                <c:pt idx="2281">
                  <c:v>-42</c:v>
                </c:pt>
                <c:pt idx="2282">
                  <c:v>-42</c:v>
                </c:pt>
                <c:pt idx="2283">
                  <c:v>-42</c:v>
                </c:pt>
                <c:pt idx="2284">
                  <c:v>-42</c:v>
                </c:pt>
                <c:pt idx="2285">
                  <c:v>-42</c:v>
                </c:pt>
                <c:pt idx="2286">
                  <c:v>-42</c:v>
                </c:pt>
                <c:pt idx="2287">
                  <c:v>-42</c:v>
                </c:pt>
                <c:pt idx="2288">
                  <c:v>-42</c:v>
                </c:pt>
                <c:pt idx="2289">
                  <c:v>-42</c:v>
                </c:pt>
                <c:pt idx="2290">
                  <c:v>-42</c:v>
                </c:pt>
                <c:pt idx="2291">
                  <c:v>-42</c:v>
                </c:pt>
                <c:pt idx="2292">
                  <c:v>-42</c:v>
                </c:pt>
                <c:pt idx="2293">
                  <c:v>-42</c:v>
                </c:pt>
                <c:pt idx="2294">
                  <c:v>-42</c:v>
                </c:pt>
                <c:pt idx="2295">
                  <c:v>-42</c:v>
                </c:pt>
                <c:pt idx="2296">
                  <c:v>-42</c:v>
                </c:pt>
                <c:pt idx="2297">
                  <c:v>-42</c:v>
                </c:pt>
                <c:pt idx="2298">
                  <c:v>-42</c:v>
                </c:pt>
                <c:pt idx="2299">
                  <c:v>-42</c:v>
                </c:pt>
                <c:pt idx="2300">
                  <c:v>-42</c:v>
                </c:pt>
                <c:pt idx="2301">
                  <c:v>-42</c:v>
                </c:pt>
                <c:pt idx="2302">
                  <c:v>-42</c:v>
                </c:pt>
                <c:pt idx="2303">
                  <c:v>-42</c:v>
                </c:pt>
                <c:pt idx="2304">
                  <c:v>-42</c:v>
                </c:pt>
                <c:pt idx="2305">
                  <c:v>-42</c:v>
                </c:pt>
                <c:pt idx="2306">
                  <c:v>-42</c:v>
                </c:pt>
                <c:pt idx="2307">
                  <c:v>-42</c:v>
                </c:pt>
                <c:pt idx="2308">
                  <c:v>-42</c:v>
                </c:pt>
                <c:pt idx="2309">
                  <c:v>-42</c:v>
                </c:pt>
                <c:pt idx="2310">
                  <c:v>-42</c:v>
                </c:pt>
                <c:pt idx="2311">
                  <c:v>-42</c:v>
                </c:pt>
                <c:pt idx="2312">
                  <c:v>-42</c:v>
                </c:pt>
                <c:pt idx="2313">
                  <c:v>-42</c:v>
                </c:pt>
                <c:pt idx="2314">
                  <c:v>-42</c:v>
                </c:pt>
                <c:pt idx="2315">
                  <c:v>-42</c:v>
                </c:pt>
                <c:pt idx="2316">
                  <c:v>-42</c:v>
                </c:pt>
                <c:pt idx="2317">
                  <c:v>-42</c:v>
                </c:pt>
                <c:pt idx="2318">
                  <c:v>-42</c:v>
                </c:pt>
                <c:pt idx="2319">
                  <c:v>-42</c:v>
                </c:pt>
                <c:pt idx="2320">
                  <c:v>-42</c:v>
                </c:pt>
                <c:pt idx="2321">
                  <c:v>-42</c:v>
                </c:pt>
                <c:pt idx="2322">
                  <c:v>-42</c:v>
                </c:pt>
                <c:pt idx="2323">
                  <c:v>-42</c:v>
                </c:pt>
                <c:pt idx="2324">
                  <c:v>-42</c:v>
                </c:pt>
                <c:pt idx="2325">
                  <c:v>-42</c:v>
                </c:pt>
                <c:pt idx="2326">
                  <c:v>-42</c:v>
                </c:pt>
                <c:pt idx="2327">
                  <c:v>-42</c:v>
                </c:pt>
                <c:pt idx="2328">
                  <c:v>-42</c:v>
                </c:pt>
                <c:pt idx="2329">
                  <c:v>-42</c:v>
                </c:pt>
                <c:pt idx="2330">
                  <c:v>-42</c:v>
                </c:pt>
                <c:pt idx="2331">
                  <c:v>-42</c:v>
                </c:pt>
                <c:pt idx="2332">
                  <c:v>-42</c:v>
                </c:pt>
                <c:pt idx="2333">
                  <c:v>-42</c:v>
                </c:pt>
                <c:pt idx="2334">
                  <c:v>-42</c:v>
                </c:pt>
                <c:pt idx="2335">
                  <c:v>-42</c:v>
                </c:pt>
                <c:pt idx="2336">
                  <c:v>-42</c:v>
                </c:pt>
                <c:pt idx="2337">
                  <c:v>-42</c:v>
                </c:pt>
                <c:pt idx="2338">
                  <c:v>-42</c:v>
                </c:pt>
                <c:pt idx="2339">
                  <c:v>-42</c:v>
                </c:pt>
                <c:pt idx="2340">
                  <c:v>-42</c:v>
                </c:pt>
                <c:pt idx="2341">
                  <c:v>-42</c:v>
                </c:pt>
                <c:pt idx="2342">
                  <c:v>-42</c:v>
                </c:pt>
                <c:pt idx="2343">
                  <c:v>-42</c:v>
                </c:pt>
                <c:pt idx="2344">
                  <c:v>-42</c:v>
                </c:pt>
                <c:pt idx="2345">
                  <c:v>-42</c:v>
                </c:pt>
                <c:pt idx="2346">
                  <c:v>-42</c:v>
                </c:pt>
                <c:pt idx="2347">
                  <c:v>-42</c:v>
                </c:pt>
                <c:pt idx="2348">
                  <c:v>-42</c:v>
                </c:pt>
                <c:pt idx="2349">
                  <c:v>-42</c:v>
                </c:pt>
                <c:pt idx="2350">
                  <c:v>-42</c:v>
                </c:pt>
                <c:pt idx="2351">
                  <c:v>-42</c:v>
                </c:pt>
                <c:pt idx="2352">
                  <c:v>-42</c:v>
                </c:pt>
                <c:pt idx="2353">
                  <c:v>-42</c:v>
                </c:pt>
                <c:pt idx="2354">
                  <c:v>-42</c:v>
                </c:pt>
                <c:pt idx="2355">
                  <c:v>-42</c:v>
                </c:pt>
                <c:pt idx="2356">
                  <c:v>-42</c:v>
                </c:pt>
                <c:pt idx="2357">
                  <c:v>-42</c:v>
                </c:pt>
                <c:pt idx="2358">
                  <c:v>-42</c:v>
                </c:pt>
                <c:pt idx="2359">
                  <c:v>-42</c:v>
                </c:pt>
                <c:pt idx="2360">
                  <c:v>-42</c:v>
                </c:pt>
                <c:pt idx="2361">
                  <c:v>-42</c:v>
                </c:pt>
                <c:pt idx="2362">
                  <c:v>-42</c:v>
                </c:pt>
                <c:pt idx="2363">
                  <c:v>-42</c:v>
                </c:pt>
                <c:pt idx="2364">
                  <c:v>-42</c:v>
                </c:pt>
                <c:pt idx="2365">
                  <c:v>-42</c:v>
                </c:pt>
                <c:pt idx="2366">
                  <c:v>-42</c:v>
                </c:pt>
                <c:pt idx="2367">
                  <c:v>-42</c:v>
                </c:pt>
                <c:pt idx="2368">
                  <c:v>-42</c:v>
                </c:pt>
                <c:pt idx="2369">
                  <c:v>-42</c:v>
                </c:pt>
                <c:pt idx="2370">
                  <c:v>-42</c:v>
                </c:pt>
                <c:pt idx="2371">
                  <c:v>-42</c:v>
                </c:pt>
                <c:pt idx="2372">
                  <c:v>-42</c:v>
                </c:pt>
                <c:pt idx="2373">
                  <c:v>-42</c:v>
                </c:pt>
                <c:pt idx="2374">
                  <c:v>-42</c:v>
                </c:pt>
                <c:pt idx="2375">
                  <c:v>-42</c:v>
                </c:pt>
                <c:pt idx="2376">
                  <c:v>-42</c:v>
                </c:pt>
                <c:pt idx="2377">
                  <c:v>-42</c:v>
                </c:pt>
                <c:pt idx="2378">
                  <c:v>-42</c:v>
                </c:pt>
                <c:pt idx="2379">
                  <c:v>-42</c:v>
                </c:pt>
                <c:pt idx="2380">
                  <c:v>-42</c:v>
                </c:pt>
                <c:pt idx="2381">
                  <c:v>-42</c:v>
                </c:pt>
                <c:pt idx="2382">
                  <c:v>-42</c:v>
                </c:pt>
                <c:pt idx="2383">
                  <c:v>-42</c:v>
                </c:pt>
                <c:pt idx="2384">
                  <c:v>-42</c:v>
                </c:pt>
                <c:pt idx="2385">
                  <c:v>-42</c:v>
                </c:pt>
                <c:pt idx="2386">
                  <c:v>-42</c:v>
                </c:pt>
                <c:pt idx="2387">
                  <c:v>-42</c:v>
                </c:pt>
                <c:pt idx="2388">
                  <c:v>-42</c:v>
                </c:pt>
                <c:pt idx="2389">
                  <c:v>-42</c:v>
                </c:pt>
                <c:pt idx="2390">
                  <c:v>-42</c:v>
                </c:pt>
                <c:pt idx="2391">
                  <c:v>-42</c:v>
                </c:pt>
                <c:pt idx="2392">
                  <c:v>-42</c:v>
                </c:pt>
                <c:pt idx="2393">
                  <c:v>-42</c:v>
                </c:pt>
                <c:pt idx="2394">
                  <c:v>-42</c:v>
                </c:pt>
                <c:pt idx="2395">
                  <c:v>-42</c:v>
                </c:pt>
                <c:pt idx="2396">
                  <c:v>-42</c:v>
                </c:pt>
                <c:pt idx="2397">
                  <c:v>-42</c:v>
                </c:pt>
                <c:pt idx="2398">
                  <c:v>-42</c:v>
                </c:pt>
                <c:pt idx="2399">
                  <c:v>-42</c:v>
                </c:pt>
                <c:pt idx="2400">
                  <c:v>-42</c:v>
                </c:pt>
                <c:pt idx="2401">
                  <c:v>-42</c:v>
                </c:pt>
                <c:pt idx="2402">
                  <c:v>-42</c:v>
                </c:pt>
                <c:pt idx="2403">
                  <c:v>-42</c:v>
                </c:pt>
                <c:pt idx="2404">
                  <c:v>-42</c:v>
                </c:pt>
                <c:pt idx="2405">
                  <c:v>-42</c:v>
                </c:pt>
                <c:pt idx="2406">
                  <c:v>-42</c:v>
                </c:pt>
                <c:pt idx="2407">
                  <c:v>-42</c:v>
                </c:pt>
                <c:pt idx="2408">
                  <c:v>-42</c:v>
                </c:pt>
                <c:pt idx="2409">
                  <c:v>-42</c:v>
                </c:pt>
                <c:pt idx="2410">
                  <c:v>-42</c:v>
                </c:pt>
                <c:pt idx="2411">
                  <c:v>-42</c:v>
                </c:pt>
                <c:pt idx="2412">
                  <c:v>-42</c:v>
                </c:pt>
                <c:pt idx="2413">
                  <c:v>-42</c:v>
                </c:pt>
                <c:pt idx="2414">
                  <c:v>-42</c:v>
                </c:pt>
                <c:pt idx="2415">
                  <c:v>-42</c:v>
                </c:pt>
                <c:pt idx="2416">
                  <c:v>-42</c:v>
                </c:pt>
                <c:pt idx="2417">
                  <c:v>-42</c:v>
                </c:pt>
                <c:pt idx="2418">
                  <c:v>-42</c:v>
                </c:pt>
                <c:pt idx="2419">
                  <c:v>-42</c:v>
                </c:pt>
                <c:pt idx="2420">
                  <c:v>-42</c:v>
                </c:pt>
                <c:pt idx="2421">
                  <c:v>-42</c:v>
                </c:pt>
                <c:pt idx="2422">
                  <c:v>-42</c:v>
                </c:pt>
                <c:pt idx="2423">
                  <c:v>-42</c:v>
                </c:pt>
                <c:pt idx="2424">
                  <c:v>-42</c:v>
                </c:pt>
                <c:pt idx="2425">
                  <c:v>-42</c:v>
                </c:pt>
                <c:pt idx="2426">
                  <c:v>-42</c:v>
                </c:pt>
                <c:pt idx="2427">
                  <c:v>-42</c:v>
                </c:pt>
                <c:pt idx="2428">
                  <c:v>-42</c:v>
                </c:pt>
                <c:pt idx="2429">
                  <c:v>-42</c:v>
                </c:pt>
                <c:pt idx="2430">
                  <c:v>-42</c:v>
                </c:pt>
                <c:pt idx="2431">
                  <c:v>-42</c:v>
                </c:pt>
                <c:pt idx="2432">
                  <c:v>-42</c:v>
                </c:pt>
                <c:pt idx="2433">
                  <c:v>-42</c:v>
                </c:pt>
                <c:pt idx="2434">
                  <c:v>-42</c:v>
                </c:pt>
                <c:pt idx="2435">
                  <c:v>-42</c:v>
                </c:pt>
                <c:pt idx="2436">
                  <c:v>-42</c:v>
                </c:pt>
                <c:pt idx="2437">
                  <c:v>-42</c:v>
                </c:pt>
                <c:pt idx="2438">
                  <c:v>-42</c:v>
                </c:pt>
                <c:pt idx="2439">
                  <c:v>-42</c:v>
                </c:pt>
                <c:pt idx="2440">
                  <c:v>-42</c:v>
                </c:pt>
                <c:pt idx="2441">
                  <c:v>-42</c:v>
                </c:pt>
                <c:pt idx="2442">
                  <c:v>-42</c:v>
                </c:pt>
                <c:pt idx="2443">
                  <c:v>-42</c:v>
                </c:pt>
                <c:pt idx="2444">
                  <c:v>-42</c:v>
                </c:pt>
                <c:pt idx="2445">
                  <c:v>-42</c:v>
                </c:pt>
                <c:pt idx="2446">
                  <c:v>-42</c:v>
                </c:pt>
                <c:pt idx="2447">
                  <c:v>-42</c:v>
                </c:pt>
                <c:pt idx="2448">
                  <c:v>-42</c:v>
                </c:pt>
                <c:pt idx="2449">
                  <c:v>-42</c:v>
                </c:pt>
                <c:pt idx="2450">
                  <c:v>-42</c:v>
                </c:pt>
                <c:pt idx="2451">
                  <c:v>-42</c:v>
                </c:pt>
                <c:pt idx="2452">
                  <c:v>-42</c:v>
                </c:pt>
                <c:pt idx="2453">
                  <c:v>-42</c:v>
                </c:pt>
                <c:pt idx="2454">
                  <c:v>-42</c:v>
                </c:pt>
                <c:pt idx="2455">
                  <c:v>-42</c:v>
                </c:pt>
                <c:pt idx="2456">
                  <c:v>-42</c:v>
                </c:pt>
                <c:pt idx="2457">
                  <c:v>-42</c:v>
                </c:pt>
                <c:pt idx="2458">
                  <c:v>-42</c:v>
                </c:pt>
                <c:pt idx="2459">
                  <c:v>-42</c:v>
                </c:pt>
                <c:pt idx="2460">
                  <c:v>-42</c:v>
                </c:pt>
                <c:pt idx="2461">
                  <c:v>-42</c:v>
                </c:pt>
                <c:pt idx="2462">
                  <c:v>-42</c:v>
                </c:pt>
                <c:pt idx="2463">
                  <c:v>-42</c:v>
                </c:pt>
                <c:pt idx="2464">
                  <c:v>-42</c:v>
                </c:pt>
                <c:pt idx="2465">
                  <c:v>-42</c:v>
                </c:pt>
                <c:pt idx="2466">
                  <c:v>-42</c:v>
                </c:pt>
                <c:pt idx="2467">
                  <c:v>-42</c:v>
                </c:pt>
                <c:pt idx="2468">
                  <c:v>-42</c:v>
                </c:pt>
                <c:pt idx="2469">
                  <c:v>-42</c:v>
                </c:pt>
                <c:pt idx="2470">
                  <c:v>-42</c:v>
                </c:pt>
                <c:pt idx="2471">
                  <c:v>-42</c:v>
                </c:pt>
                <c:pt idx="2472">
                  <c:v>-42</c:v>
                </c:pt>
                <c:pt idx="2473">
                  <c:v>-42</c:v>
                </c:pt>
                <c:pt idx="2474">
                  <c:v>-42</c:v>
                </c:pt>
                <c:pt idx="2475">
                  <c:v>-42</c:v>
                </c:pt>
                <c:pt idx="2476">
                  <c:v>-42</c:v>
                </c:pt>
                <c:pt idx="2477">
                  <c:v>-42</c:v>
                </c:pt>
                <c:pt idx="2478">
                  <c:v>-42</c:v>
                </c:pt>
                <c:pt idx="2479">
                  <c:v>-42</c:v>
                </c:pt>
                <c:pt idx="2480">
                  <c:v>-42</c:v>
                </c:pt>
                <c:pt idx="2481">
                  <c:v>-42</c:v>
                </c:pt>
                <c:pt idx="2482">
                  <c:v>-42</c:v>
                </c:pt>
                <c:pt idx="2483">
                  <c:v>-42</c:v>
                </c:pt>
                <c:pt idx="2484">
                  <c:v>-42</c:v>
                </c:pt>
                <c:pt idx="2485">
                  <c:v>-42</c:v>
                </c:pt>
                <c:pt idx="2486">
                  <c:v>-42</c:v>
                </c:pt>
                <c:pt idx="2487">
                  <c:v>-42</c:v>
                </c:pt>
                <c:pt idx="2488">
                  <c:v>-42</c:v>
                </c:pt>
                <c:pt idx="2489">
                  <c:v>-42</c:v>
                </c:pt>
                <c:pt idx="2490">
                  <c:v>-42</c:v>
                </c:pt>
                <c:pt idx="2491">
                  <c:v>-42</c:v>
                </c:pt>
                <c:pt idx="2492">
                  <c:v>-42</c:v>
                </c:pt>
                <c:pt idx="2493">
                  <c:v>-42</c:v>
                </c:pt>
                <c:pt idx="2494">
                  <c:v>-42</c:v>
                </c:pt>
                <c:pt idx="2495">
                  <c:v>-42</c:v>
                </c:pt>
                <c:pt idx="2496">
                  <c:v>-42</c:v>
                </c:pt>
                <c:pt idx="2497">
                  <c:v>-42</c:v>
                </c:pt>
                <c:pt idx="2498">
                  <c:v>-42</c:v>
                </c:pt>
                <c:pt idx="2499">
                  <c:v>-42</c:v>
                </c:pt>
                <c:pt idx="2500">
                  <c:v>-42</c:v>
                </c:pt>
                <c:pt idx="2501">
                  <c:v>-42</c:v>
                </c:pt>
                <c:pt idx="2502">
                  <c:v>-42</c:v>
                </c:pt>
                <c:pt idx="2503">
                  <c:v>-42</c:v>
                </c:pt>
                <c:pt idx="2504">
                  <c:v>-42</c:v>
                </c:pt>
                <c:pt idx="2505">
                  <c:v>-42</c:v>
                </c:pt>
                <c:pt idx="2506">
                  <c:v>-42</c:v>
                </c:pt>
                <c:pt idx="2507">
                  <c:v>-42</c:v>
                </c:pt>
                <c:pt idx="2508">
                  <c:v>-42</c:v>
                </c:pt>
                <c:pt idx="2509">
                  <c:v>-42</c:v>
                </c:pt>
                <c:pt idx="2510">
                  <c:v>-42</c:v>
                </c:pt>
                <c:pt idx="2511">
                  <c:v>-42</c:v>
                </c:pt>
                <c:pt idx="2512">
                  <c:v>-42</c:v>
                </c:pt>
                <c:pt idx="2513">
                  <c:v>-42</c:v>
                </c:pt>
                <c:pt idx="2514">
                  <c:v>-42</c:v>
                </c:pt>
                <c:pt idx="2515">
                  <c:v>-42</c:v>
                </c:pt>
                <c:pt idx="2516">
                  <c:v>-42</c:v>
                </c:pt>
                <c:pt idx="2517">
                  <c:v>-42</c:v>
                </c:pt>
                <c:pt idx="2518">
                  <c:v>-42</c:v>
                </c:pt>
                <c:pt idx="2519">
                  <c:v>-42</c:v>
                </c:pt>
                <c:pt idx="2520">
                  <c:v>-42</c:v>
                </c:pt>
                <c:pt idx="2521">
                  <c:v>-42</c:v>
                </c:pt>
                <c:pt idx="2522">
                  <c:v>-42</c:v>
                </c:pt>
                <c:pt idx="2523">
                  <c:v>-42</c:v>
                </c:pt>
                <c:pt idx="2524">
                  <c:v>-42</c:v>
                </c:pt>
                <c:pt idx="2525">
                  <c:v>-42</c:v>
                </c:pt>
                <c:pt idx="2526">
                  <c:v>-42</c:v>
                </c:pt>
                <c:pt idx="2527">
                  <c:v>-42</c:v>
                </c:pt>
                <c:pt idx="2528">
                  <c:v>-42</c:v>
                </c:pt>
                <c:pt idx="2529">
                  <c:v>-42</c:v>
                </c:pt>
                <c:pt idx="2530">
                  <c:v>-42</c:v>
                </c:pt>
                <c:pt idx="2531">
                  <c:v>-42</c:v>
                </c:pt>
                <c:pt idx="2532">
                  <c:v>-42</c:v>
                </c:pt>
                <c:pt idx="2533">
                  <c:v>-42</c:v>
                </c:pt>
                <c:pt idx="2534">
                  <c:v>-42</c:v>
                </c:pt>
                <c:pt idx="2535">
                  <c:v>-42</c:v>
                </c:pt>
                <c:pt idx="2536">
                  <c:v>-42</c:v>
                </c:pt>
                <c:pt idx="2537">
                  <c:v>-42</c:v>
                </c:pt>
                <c:pt idx="2538">
                  <c:v>-42</c:v>
                </c:pt>
                <c:pt idx="2539">
                  <c:v>-42</c:v>
                </c:pt>
                <c:pt idx="2540">
                  <c:v>-42</c:v>
                </c:pt>
                <c:pt idx="2541">
                  <c:v>-42</c:v>
                </c:pt>
                <c:pt idx="2542">
                  <c:v>-42</c:v>
                </c:pt>
                <c:pt idx="2543">
                  <c:v>-42</c:v>
                </c:pt>
                <c:pt idx="2544">
                  <c:v>-42</c:v>
                </c:pt>
                <c:pt idx="2545">
                  <c:v>-42</c:v>
                </c:pt>
                <c:pt idx="2546">
                  <c:v>-42</c:v>
                </c:pt>
                <c:pt idx="2547">
                  <c:v>-42</c:v>
                </c:pt>
                <c:pt idx="2548">
                  <c:v>-42</c:v>
                </c:pt>
                <c:pt idx="2549">
                  <c:v>-42</c:v>
                </c:pt>
                <c:pt idx="2550">
                  <c:v>-42</c:v>
                </c:pt>
                <c:pt idx="2551">
                  <c:v>-42</c:v>
                </c:pt>
                <c:pt idx="2552">
                  <c:v>-42</c:v>
                </c:pt>
                <c:pt idx="2553">
                  <c:v>-42</c:v>
                </c:pt>
                <c:pt idx="2554">
                  <c:v>-42</c:v>
                </c:pt>
                <c:pt idx="2555">
                  <c:v>-42</c:v>
                </c:pt>
                <c:pt idx="2556">
                  <c:v>-42</c:v>
                </c:pt>
                <c:pt idx="2557">
                  <c:v>-42</c:v>
                </c:pt>
                <c:pt idx="2558">
                  <c:v>-42</c:v>
                </c:pt>
                <c:pt idx="2559">
                  <c:v>-42</c:v>
                </c:pt>
                <c:pt idx="2560">
                  <c:v>-42</c:v>
                </c:pt>
                <c:pt idx="2561">
                  <c:v>-42</c:v>
                </c:pt>
                <c:pt idx="2562">
                  <c:v>-42</c:v>
                </c:pt>
                <c:pt idx="2563">
                  <c:v>-42</c:v>
                </c:pt>
                <c:pt idx="2564">
                  <c:v>-42</c:v>
                </c:pt>
                <c:pt idx="2565">
                  <c:v>-42</c:v>
                </c:pt>
                <c:pt idx="2566">
                  <c:v>-42</c:v>
                </c:pt>
                <c:pt idx="2567">
                  <c:v>-42</c:v>
                </c:pt>
                <c:pt idx="2568">
                  <c:v>-42</c:v>
                </c:pt>
                <c:pt idx="2569">
                  <c:v>-42</c:v>
                </c:pt>
                <c:pt idx="2570">
                  <c:v>-42</c:v>
                </c:pt>
                <c:pt idx="2571">
                  <c:v>-42</c:v>
                </c:pt>
                <c:pt idx="2572">
                  <c:v>-42</c:v>
                </c:pt>
                <c:pt idx="2573">
                  <c:v>-42</c:v>
                </c:pt>
                <c:pt idx="2574">
                  <c:v>-42</c:v>
                </c:pt>
                <c:pt idx="2575">
                  <c:v>-42</c:v>
                </c:pt>
                <c:pt idx="2576">
                  <c:v>-42</c:v>
                </c:pt>
                <c:pt idx="2577">
                  <c:v>-42</c:v>
                </c:pt>
                <c:pt idx="2578">
                  <c:v>-42</c:v>
                </c:pt>
                <c:pt idx="2579">
                  <c:v>-42</c:v>
                </c:pt>
                <c:pt idx="2580">
                  <c:v>-42</c:v>
                </c:pt>
                <c:pt idx="2581">
                  <c:v>-42</c:v>
                </c:pt>
                <c:pt idx="2582">
                  <c:v>-42</c:v>
                </c:pt>
                <c:pt idx="2583">
                  <c:v>-42</c:v>
                </c:pt>
                <c:pt idx="2584">
                  <c:v>-42</c:v>
                </c:pt>
                <c:pt idx="2585">
                  <c:v>-42</c:v>
                </c:pt>
                <c:pt idx="2586">
                  <c:v>-42</c:v>
                </c:pt>
                <c:pt idx="2587">
                  <c:v>-42</c:v>
                </c:pt>
                <c:pt idx="2588">
                  <c:v>-42</c:v>
                </c:pt>
                <c:pt idx="2589">
                  <c:v>-42</c:v>
                </c:pt>
                <c:pt idx="2590">
                  <c:v>-42</c:v>
                </c:pt>
                <c:pt idx="2591">
                  <c:v>-42</c:v>
                </c:pt>
                <c:pt idx="2592">
                  <c:v>-42</c:v>
                </c:pt>
                <c:pt idx="2593">
                  <c:v>-42</c:v>
                </c:pt>
                <c:pt idx="2594">
                  <c:v>-42</c:v>
                </c:pt>
                <c:pt idx="2595">
                  <c:v>-42</c:v>
                </c:pt>
                <c:pt idx="2596">
                  <c:v>-42</c:v>
                </c:pt>
                <c:pt idx="2597">
                  <c:v>-42</c:v>
                </c:pt>
                <c:pt idx="2598">
                  <c:v>-42</c:v>
                </c:pt>
                <c:pt idx="2599">
                  <c:v>-42</c:v>
                </c:pt>
                <c:pt idx="2600">
                  <c:v>-42</c:v>
                </c:pt>
                <c:pt idx="2601">
                  <c:v>-42</c:v>
                </c:pt>
                <c:pt idx="2602">
                  <c:v>-42</c:v>
                </c:pt>
                <c:pt idx="2603">
                  <c:v>-42</c:v>
                </c:pt>
                <c:pt idx="2604">
                  <c:v>-42</c:v>
                </c:pt>
                <c:pt idx="2605">
                  <c:v>-42</c:v>
                </c:pt>
                <c:pt idx="2606">
                  <c:v>-42</c:v>
                </c:pt>
                <c:pt idx="2607">
                  <c:v>-42</c:v>
                </c:pt>
                <c:pt idx="2608">
                  <c:v>-42</c:v>
                </c:pt>
                <c:pt idx="2609">
                  <c:v>-42</c:v>
                </c:pt>
                <c:pt idx="2610">
                  <c:v>-42</c:v>
                </c:pt>
                <c:pt idx="2611">
                  <c:v>-42</c:v>
                </c:pt>
                <c:pt idx="2612">
                  <c:v>-42</c:v>
                </c:pt>
                <c:pt idx="2613">
                  <c:v>-42</c:v>
                </c:pt>
                <c:pt idx="2614">
                  <c:v>-42</c:v>
                </c:pt>
                <c:pt idx="2615">
                  <c:v>-42</c:v>
                </c:pt>
                <c:pt idx="2616">
                  <c:v>-42</c:v>
                </c:pt>
                <c:pt idx="2617">
                  <c:v>-42</c:v>
                </c:pt>
                <c:pt idx="2618">
                  <c:v>-42</c:v>
                </c:pt>
                <c:pt idx="2619">
                  <c:v>-42</c:v>
                </c:pt>
                <c:pt idx="2620">
                  <c:v>-42</c:v>
                </c:pt>
                <c:pt idx="2621">
                  <c:v>-42</c:v>
                </c:pt>
                <c:pt idx="2622">
                  <c:v>-42</c:v>
                </c:pt>
                <c:pt idx="2623">
                  <c:v>-42</c:v>
                </c:pt>
                <c:pt idx="2624">
                  <c:v>-42</c:v>
                </c:pt>
                <c:pt idx="2625">
                  <c:v>-42</c:v>
                </c:pt>
                <c:pt idx="2626">
                  <c:v>-42</c:v>
                </c:pt>
                <c:pt idx="2627">
                  <c:v>-42</c:v>
                </c:pt>
                <c:pt idx="2628">
                  <c:v>-42</c:v>
                </c:pt>
                <c:pt idx="2629">
                  <c:v>-42</c:v>
                </c:pt>
                <c:pt idx="2630">
                  <c:v>-42</c:v>
                </c:pt>
                <c:pt idx="2631">
                  <c:v>-42</c:v>
                </c:pt>
                <c:pt idx="2632">
                  <c:v>-42</c:v>
                </c:pt>
                <c:pt idx="2633">
                  <c:v>-42</c:v>
                </c:pt>
                <c:pt idx="2634">
                  <c:v>-42</c:v>
                </c:pt>
                <c:pt idx="2635">
                  <c:v>-42</c:v>
                </c:pt>
                <c:pt idx="2636">
                  <c:v>-42</c:v>
                </c:pt>
                <c:pt idx="2637">
                  <c:v>-42</c:v>
                </c:pt>
                <c:pt idx="2638">
                  <c:v>-42</c:v>
                </c:pt>
                <c:pt idx="2639">
                  <c:v>-42</c:v>
                </c:pt>
                <c:pt idx="2640">
                  <c:v>-42</c:v>
                </c:pt>
                <c:pt idx="2641">
                  <c:v>-42</c:v>
                </c:pt>
                <c:pt idx="2642">
                  <c:v>-42</c:v>
                </c:pt>
                <c:pt idx="2643">
                  <c:v>-42</c:v>
                </c:pt>
                <c:pt idx="2644">
                  <c:v>-42</c:v>
                </c:pt>
                <c:pt idx="2645">
                  <c:v>-42</c:v>
                </c:pt>
                <c:pt idx="2646">
                  <c:v>-42</c:v>
                </c:pt>
                <c:pt idx="2647">
                  <c:v>-42</c:v>
                </c:pt>
                <c:pt idx="2648">
                  <c:v>-42</c:v>
                </c:pt>
                <c:pt idx="2649">
                  <c:v>-42</c:v>
                </c:pt>
                <c:pt idx="2650">
                  <c:v>-42</c:v>
                </c:pt>
                <c:pt idx="2651">
                  <c:v>-42</c:v>
                </c:pt>
                <c:pt idx="2652">
                  <c:v>-42</c:v>
                </c:pt>
                <c:pt idx="2653">
                  <c:v>-42</c:v>
                </c:pt>
                <c:pt idx="2654">
                  <c:v>-42</c:v>
                </c:pt>
                <c:pt idx="2655">
                  <c:v>-42</c:v>
                </c:pt>
                <c:pt idx="2656">
                  <c:v>-42</c:v>
                </c:pt>
                <c:pt idx="2657">
                  <c:v>-42</c:v>
                </c:pt>
                <c:pt idx="2658">
                  <c:v>-42</c:v>
                </c:pt>
                <c:pt idx="2659">
                  <c:v>-42</c:v>
                </c:pt>
                <c:pt idx="2660">
                  <c:v>-42</c:v>
                </c:pt>
                <c:pt idx="2661">
                  <c:v>-42</c:v>
                </c:pt>
                <c:pt idx="2662">
                  <c:v>-42</c:v>
                </c:pt>
                <c:pt idx="2663">
                  <c:v>-42</c:v>
                </c:pt>
                <c:pt idx="2664">
                  <c:v>-42</c:v>
                </c:pt>
                <c:pt idx="2665">
                  <c:v>-42</c:v>
                </c:pt>
                <c:pt idx="2666">
                  <c:v>-42</c:v>
                </c:pt>
                <c:pt idx="2667">
                  <c:v>-42</c:v>
                </c:pt>
                <c:pt idx="2668">
                  <c:v>-42</c:v>
                </c:pt>
                <c:pt idx="2669">
                  <c:v>-42</c:v>
                </c:pt>
                <c:pt idx="2670">
                  <c:v>-42</c:v>
                </c:pt>
                <c:pt idx="2671">
                  <c:v>-42</c:v>
                </c:pt>
                <c:pt idx="2672">
                  <c:v>-42</c:v>
                </c:pt>
                <c:pt idx="2673">
                  <c:v>-42</c:v>
                </c:pt>
                <c:pt idx="2674">
                  <c:v>-42</c:v>
                </c:pt>
                <c:pt idx="2675">
                  <c:v>-42</c:v>
                </c:pt>
                <c:pt idx="2676">
                  <c:v>-42</c:v>
                </c:pt>
                <c:pt idx="2677">
                  <c:v>-42</c:v>
                </c:pt>
                <c:pt idx="2678">
                  <c:v>-42</c:v>
                </c:pt>
                <c:pt idx="2679">
                  <c:v>-42</c:v>
                </c:pt>
                <c:pt idx="2680">
                  <c:v>-42</c:v>
                </c:pt>
                <c:pt idx="2681">
                  <c:v>-42</c:v>
                </c:pt>
                <c:pt idx="2682">
                  <c:v>-42</c:v>
                </c:pt>
                <c:pt idx="2683">
                  <c:v>-42</c:v>
                </c:pt>
                <c:pt idx="2684">
                  <c:v>-42</c:v>
                </c:pt>
                <c:pt idx="2685">
                  <c:v>-42</c:v>
                </c:pt>
                <c:pt idx="2686">
                  <c:v>-42</c:v>
                </c:pt>
                <c:pt idx="2687">
                  <c:v>-42</c:v>
                </c:pt>
                <c:pt idx="2688">
                  <c:v>-42</c:v>
                </c:pt>
                <c:pt idx="2689">
                  <c:v>-42</c:v>
                </c:pt>
                <c:pt idx="2690">
                  <c:v>-42</c:v>
                </c:pt>
                <c:pt idx="2691">
                  <c:v>-42</c:v>
                </c:pt>
                <c:pt idx="2692">
                  <c:v>-42</c:v>
                </c:pt>
                <c:pt idx="2693">
                  <c:v>-42</c:v>
                </c:pt>
                <c:pt idx="2694">
                  <c:v>-42</c:v>
                </c:pt>
                <c:pt idx="2695">
                  <c:v>-42</c:v>
                </c:pt>
                <c:pt idx="2696">
                  <c:v>-42</c:v>
                </c:pt>
                <c:pt idx="2697">
                  <c:v>-42</c:v>
                </c:pt>
                <c:pt idx="2698">
                  <c:v>-42</c:v>
                </c:pt>
                <c:pt idx="2699">
                  <c:v>-42</c:v>
                </c:pt>
                <c:pt idx="2700">
                  <c:v>-42</c:v>
                </c:pt>
                <c:pt idx="2701">
                  <c:v>-42</c:v>
                </c:pt>
                <c:pt idx="2702">
                  <c:v>-42</c:v>
                </c:pt>
                <c:pt idx="2703">
                  <c:v>-42</c:v>
                </c:pt>
                <c:pt idx="2704">
                  <c:v>-42</c:v>
                </c:pt>
                <c:pt idx="2705">
                  <c:v>-42</c:v>
                </c:pt>
                <c:pt idx="2706">
                  <c:v>-42</c:v>
                </c:pt>
                <c:pt idx="2707">
                  <c:v>-42</c:v>
                </c:pt>
                <c:pt idx="2708">
                  <c:v>-42</c:v>
                </c:pt>
                <c:pt idx="2709">
                  <c:v>-42</c:v>
                </c:pt>
                <c:pt idx="2710">
                  <c:v>-42</c:v>
                </c:pt>
                <c:pt idx="2711">
                  <c:v>-42</c:v>
                </c:pt>
                <c:pt idx="2712">
                  <c:v>-42</c:v>
                </c:pt>
                <c:pt idx="2713">
                  <c:v>-42</c:v>
                </c:pt>
                <c:pt idx="2714">
                  <c:v>-42</c:v>
                </c:pt>
                <c:pt idx="2715">
                  <c:v>-42</c:v>
                </c:pt>
                <c:pt idx="2716">
                  <c:v>-42</c:v>
                </c:pt>
                <c:pt idx="2717">
                  <c:v>-42</c:v>
                </c:pt>
                <c:pt idx="2718">
                  <c:v>-42</c:v>
                </c:pt>
                <c:pt idx="2719">
                  <c:v>-42</c:v>
                </c:pt>
                <c:pt idx="2720">
                  <c:v>-42</c:v>
                </c:pt>
                <c:pt idx="2721">
                  <c:v>-42</c:v>
                </c:pt>
                <c:pt idx="2722">
                  <c:v>-42</c:v>
                </c:pt>
                <c:pt idx="2723">
                  <c:v>-42</c:v>
                </c:pt>
                <c:pt idx="2724">
                  <c:v>-42</c:v>
                </c:pt>
                <c:pt idx="2725">
                  <c:v>-42</c:v>
                </c:pt>
                <c:pt idx="2726">
                  <c:v>-42</c:v>
                </c:pt>
                <c:pt idx="2727">
                  <c:v>-42</c:v>
                </c:pt>
                <c:pt idx="2728">
                  <c:v>-42</c:v>
                </c:pt>
                <c:pt idx="2729">
                  <c:v>-42</c:v>
                </c:pt>
                <c:pt idx="2730">
                  <c:v>-42</c:v>
                </c:pt>
                <c:pt idx="2731">
                  <c:v>-42</c:v>
                </c:pt>
                <c:pt idx="2732">
                  <c:v>-42</c:v>
                </c:pt>
                <c:pt idx="2733">
                  <c:v>-42</c:v>
                </c:pt>
                <c:pt idx="2734">
                  <c:v>-42</c:v>
                </c:pt>
                <c:pt idx="2735">
                  <c:v>-42</c:v>
                </c:pt>
                <c:pt idx="2736">
                  <c:v>-42</c:v>
                </c:pt>
                <c:pt idx="2737">
                  <c:v>-42</c:v>
                </c:pt>
                <c:pt idx="2738">
                  <c:v>-42</c:v>
                </c:pt>
                <c:pt idx="2739">
                  <c:v>-42</c:v>
                </c:pt>
                <c:pt idx="2740">
                  <c:v>-42</c:v>
                </c:pt>
                <c:pt idx="2741">
                  <c:v>-42</c:v>
                </c:pt>
                <c:pt idx="2742">
                  <c:v>-42</c:v>
                </c:pt>
                <c:pt idx="2743">
                  <c:v>-42</c:v>
                </c:pt>
                <c:pt idx="2744">
                  <c:v>-42</c:v>
                </c:pt>
                <c:pt idx="2745">
                  <c:v>-42</c:v>
                </c:pt>
                <c:pt idx="2746">
                  <c:v>-42</c:v>
                </c:pt>
                <c:pt idx="2747">
                  <c:v>-42</c:v>
                </c:pt>
                <c:pt idx="2748">
                  <c:v>-42</c:v>
                </c:pt>
                <c:pt idx="2749">
                  <c:v>-42</c:v>
                </c:pt>
                <c:pt idx="2750">
                  <c:v>-42</c:v>
                </c:pt>
                <c:pt idx="2751">
                  <c:v>-42</c:v>
                </c:pt>
                <c:pt idx="2752">
                  <c:v>-42</c:v>
                </c:pt>
                <c:pt idx="2753">
                  <c:v>-42</c:v>
                </c:pt>
                <c:pt idx="2754">
                  <c:v>-42</c:v>
                </c:pt>
                <c:pt idx="2755">
                  <c:v>-42</c:v>
                </c:pt>
                <c:pt idx="2756">
                  <c:v>-42</c:v>
                </c:pt>
                <c:pt idx="2757">
                  <c:v>-42</c:v>
                </c:pt>
                <c:pt idx="2758">
                  <c:v>-42</c:v>
                </c:pt>
                <c:pt idx="2759">
                  <c:v>-42</c:v>
                </c:pt>
                <c:pt idx="2760">
                  <c:v>-42</c:v>
                </c:pt>
                <c:pt idx="2761">
                  <c:v>-42</c:v>
                </c:pt>
                <c:pt idx="2762">
                  <c:v>-42</c:v>
                </c:pt>
                <c:pt idx="2763">
                  <c:v>-42</c:v>
                </c:pt>
                <c:pt idx="2764">
                  <c:v>-42</c:v>
                </c:pt>
                <c:pt idx="2765">
                  <c:v>-42</c:v>
                </c:pt>
                <c:pt idx="2766">
                  <c:v>-42</c:v>
                </c:pt>
                <c:pt idx="2767">
                  <c:v>-42</c:v>
                </c:pt>
                <c:pt idx="2768">
                  <c:v>-42</c:v>
                </c:pt>
                <c:pt idx="2769">
                  <c:v>-42</c:v>
                </c:pt>
                <c:pt idx="2770">
                  <c:v>-42</c:v>
                </c:pt>
                <c:pt idx="2771">
                  <c:v>-42</c:v>
                </c:pt>
                <c:pt idx="2772">
                  <c:v>-42</c:v>
                </c:pt>
                <c:pt idx="2773">
                  <c:v>-42</c:v>
                </c:pt>
                <c:pt idx="2774">
                  <c:v>-42</c:v>
                </c:pt>
                <c:pt idx="2775">
                  <c:v>-42</c:v>
                </c:pt>
                <c:pt idx="2776">
                  <c:v>-42</c:v>
                </c:pt>
                <c:pt idx="2777">
                  <c:v>-42</c:v>
                </c:pt>
                <c:pt idx="2778">
                  <c:v>-42</c:v>
                </c:pt>
                <c:pt idx="2779">
                  <c:v>-42</c:v>
                </c:pt>
                <c:pt idx="2780">
                  <c:v>-42</c:v>
                </c:pt>
                <c:pt idx="2781">
                  <c:v>-42</c:v>
                </c:pt>
                <c:pt idx="2782">
                  <c:v>-42</c:v>
                </c:pt>
                <c:pt idx="2783">
                  <c:v>-42</c:v>
                </c:pt>
                <c:pt idx="2784">
                  <c:v>-42</c:v>
                </c:pt>
                <c:pt idx="2785">
                  <c:v>-42</c:v>
                </c:pt>
                <c:pt idx="2786">
                  <c:v>-42</c:v>
                </c:pt>
                <c:pt idx="2787">
                  <c:v>-42</c:v>
                </c:pt>
                <c:pt idx="2788">
                  <c:v>-42</c:v>
                </c:pt>
                <c:pt idx="2789">
                  <c:v>-42</c:v>
                </c:pt>
                <c:pt idx="2790">
                  <c:v>-42</c:v>
                </c:pt>
                <c:pt idx="2791">
                  <c:v>-42</c:v>
                </c:pt>
                <c:pt idx="2792">
                  <c:v>-42</c:v>
                </c:pt>
                <c:pt idx="2793">
                  <c:v>-42</c:v>
                </c:pt>
                <c:pt idx="2794">
                  <c:v>-42</c:v>
                </c:pt>
                <c:pt idx="2795">
                  <c:v>-42</c:v>
                </c:pt>
                <c:pt idx="2796">
                  <c:v>-42</c:v>
                </c:pt>
                <c:pt idx="2797">
                  <c:v>-42</c:v>
                </c:pt>
                <c:pt idx="2798">
                  <c:v>-42</c:v>
                </c:pt>
                <c:pt idx="2799">
                  <c:v>-42</c:v>
                </c:pt>
                <c:pt idx="2800">
                  <c:v>-42</c:v>
                </c:pt>
                <c:pt idx="2801">
                  <c:v>-42</c:v>
                </c:pt>
                <c:pt idx="2802">
                  <c:v>-42</c:v>
                </c:pt>
                <c:pt idx="2803">
                  <c:v>-42</c:v>
                </c:pt>
                <c:pt idx="2804">
                  <c:v>-42</c:v>
                </c:pt>
                <c:pt idx="2805">
                  <c:v>-42</c:v>
                </c:pt>
                <c:pt idx="2806">
                  <c:v>-42</c:v>
                </c:pt>
                <c:pt idx="2807">
                  <c:v>-42</c:v>
                </c:pt>
                <c:pt idx="2808">
                  <c:v>-42</c:v>
                </c:pt>
                <c:pt idx="2809">
                  <c:v>-42</c:v>
                </c:pt>
                <c:pt idx="2810">
                  <c:v>-42</c:v>
                </c:pt>
                <c:pt idx="2811">
                  <c:v>-42</c:v>
                </c:pt>
                <c:pt idx="2812">
                  <c:v>-42</c:v>
                </c:pt>
                <c:pt idx="2813">
                  <c:v>-42</c:v>
                </c:pt>
                <c:pt idx="2814">
                  <c:v>-42</c:v>
                </c:pt>
                <c:pt idx="2815">
                  <c:v>-42</c:v>
                </c:pt>
                <c:pt idx="2816">
                  <c:v>-42</c:v>
                </c:pt>
                <c:pt idx="2817">
                  <c:v>-42</c:v>
                </c:pt>
                <c:pt idx="2818">
                  <c:v>-42</c:v>
                </c:pt>
                <c:pt idx="2819">
                  <c:v>-42</c:v>
                </c:pt>
                <c:pt idx="2820">
                  <c:v>-42</c:v>
                </c:pt>
                <c:pt idx="2821">
                  <c:v>-42</c:v>
                </c:pt>
                <c:pt idx="2822">
                  <c:v>-42</c:v>
                </c:pt>
                <c:pt idx="2823">
                  <c:v>-42</c:v>
                </c:pt>
                <c:pt idx="2824">
                  <c:v>-42</c:v>
                </c:pt>
                <c:pt idx="2825">
                  <c:v>-42</c:v>
                </c:pt>
                <c:pt idx="2826">
                  <c:v>-42</c:v>
                </c:pt>
                <c:pt idx="2827">
                  <c:v>-42</c:v>
                </c:pt>
                <c:pt idx="2828">
                  <c:v>-42</c:v>
                </c:pt>
                <c:pt idx="2829">
                  <c:v>-42</c:v>
                </c:pt>
                <c:pt idx="2830">
                  <c:v>-42</c:v>
                </c:pt>
                <c:pt idx="2831">
                  <c:v>-42</c:v>
                </c:pt>
                <c:pt idx="2832">
                  <c:v>-42</c:v>
                </c:pt>
                <c:pt idx="2833">
                  <c:v>-42</c:v>
                </c:pt>
                <c:pt idx="2834">
                  <c:v>-42</c:v>
                </c:pt>
                <c:pt idx="2835">
                  <c:v>-42</c:v>
                </c:pt>
                <c:pt idx="2836">
                  <c:v>-42</c:v>
                </c:pt>
                <c:pt idx="2837">
                  <c:v>-42</c:v>
                </c:pt>
                <c:pt idx="2838">
                  <c:v>-42</c:v>
                </c:pt>
                <c:pt idx="2839">
                  <c:v>-42</c:v>
                </c:pt>
                <c:pt idx="2840">
                  <c:v>-42</c:v>
                </c:pt>
                <c:pt idx="2841">
                  <c:v>-42</c:v>
                </c:pt>
                <c:pt idx="2842">
                  <c:v>-41</c:v>
                </c:pt>
                <c:pt idx="2843">
                  <c:v>-41</c:v>
                </c:pt>
                <c:pt idx="2844">
                  <c:v>-41</c:v>
                </c:pt>
                <c:pt idx="2845">
                  <c:v>-41</c:v>
                </c:pt>
                <c:pt idx="2846">
                  <c:v>-41</c:v>
                </c:pt>
                <c:pt idx="2847">
                  <c:v>-41</c:v>
                </c:pt>
                <c:pt idx="2848">
                  <c:v>-41</c:v>
                </c:pt>
                <c:pt idx="2849">
                  <c:v>-41</c:v>
                </c:pt>
                <c:pt idx="2850">
                  <c:v>-41</c:v>
                </c:pt>
                <c:pt idx="2851">
                  <c:v>-41</c:v>
                </c:pt>
                <c:pt idx="2852">
                  <c:v>-41</c:v>
                </c:pt>
                <c:pt idx="2853">
                  <c:v>-41</c:v>
                </c:pt>
                <c:pt idx="2854">
                  <c:v>-41</c:v>
                </c:pt>
                <c:pt idx="2855">
                  <c:v>-41</c:v>
                </c:pt>
                <c:pt idx="2856">
                  <c:v>-41</c:v>
                </c:pt>
                <c:pt idx="2857">
                  <c:v>-41</c:v>
                </c:pt>
                <c:pt idx="2858">
                  <c:v>-41</c:v>
                </c:pt>
                <c:pt idx="2859">
                  <c:v>-41</c:v>
                </c:pt>
                <c:pt idx="2860">
                  <c:v>-41</c:v>
                </c:pt>
                <c:pt idx="2861">
                  <c:v>-41</c:v>
                </c:pt>
                <c:pt idx="2862">
                  <c:v>-41</c:v>
                </c:pt>
                <c:pt idx="2863">
                  <c:v>-41</c:v>
                </c:pt>
                <c:pt idx="2864">
                  <c:v>-41</c:v>
                </c:pt>
                <c:pt idx="2865">
                  <c:v>-41</c:v>
                </c:pt>
                <c:pt idx="2866">
                  <c:v>-41</c:v>
                </c:pt>
                <c:pt idx="2867">
                  <c:v>-41</c:v>
                </c:pt>
                <c:pt idx="2868">
                  <c:v>-41</c:v>
                </c:pt>
                <c:pt idx="2869">
                  <c:v>-41</c:v>
                </c:pt>
                <c:pt idx="2870">
                  <c:v>-41</c:v>
                </c:pt>
                <c:pt idx="2871">
                  <c:v>-41</c:v>
                </c:pt>
                <c:pt idx="2872">
                  <c:v>-41</c:v>
                </c:pt>
                <c:pt idx="2873">
                  <c:v>-41</c:v>
                </c:pt>
                <c:pt idx="2874">
                  <c:v>-41</c:v>
                </c:pt>
                <c:pt idx="2875">
                  <c:v>-41</c:v>
                </c:pt>
                <c:pt idx="2876">
                  <c:v>-41</c:v>
                </c:pt>
                <c:pt idx="2877">
                  <c:v>-41</c:v>
                </c:pt>
                <c:pt idx="2878">
                  <c:v>-41</c:v>
                </c:pt>
                <c:pt idx="2879">
                  <c:v>-41</c:v>
                </c:pt>
                <c:pt idx="2880">
                  <c:v>-41</c:v>
                </c:pt>
                <c:pt idx="2881">
                  <c:v>-41</c:v>
                </c:pt>
                <c:pt idx="2882">
                  <c:v>-41</c:v>
                </c:pt>
                <c:pt idx="2883">
                  <c:v>-41</c:v>
                </c:pt>
                <c:pt idx="2884">
                  <c:v>-41</c:v>
                </c:pt>
                <c:pt idx="2885">
                  <c:v>-41</c:v>
                </c:pt>
                <c:pt idx="2886">
                  <c:v>-41</c:v>
                </c:pt>
                <c:pt idx="2887">
                  <c:v>-41</c:v>
                </c:pt>
                <c:pt idx="2888">
                  <c:v>-41</c:v>
                </c:pt>
                <c:pt idx="2889">
                  <c:v>-41</c:v>
                </c:pt>
                <c:pt idx="2890">
                  <c:v>-41</c:v>
                </c:pt>
                <c:pt idx="2891">
                  <c:v>-41</c:v>
                </c:pt>
                <c:pt idx="2892">
                  <c:v>-41</c:v>
                </c:pt>
                <c:pt idx="2893">
                  <c:v>-41</c:v>
                </c:pt>
                <c:pt idx="2894">
                  <c:v>-41</c:v>
                </c:pt>
                <c:pt idx="2895">
                  <c:v>-41</c:v>
                </c:pt>
                <c:pt idx="2896">
                  <c:v>-41</c:v>
                </c:pt>
                <c:pt idx="2897">
                  <c:v>-41</c:v>
                </c:pt>
                <c:pt idx="2898">
                  <c:v>-41</c:v>
                </c:pt>
                <c:pt idx="2899">
                  <c:v>-41</c:v>
                </c:pt>
                <c:pt idx="2900">
                  <c:v>-41</c:v>
                </c:pt>
                <c:pt idx="2901">
                  <c:v>-41</c:v>
                </c:pt>
                <c:pt idx="2902">
                  <c:v>-41</c:v>
                </c:pt>
                <c:pt idx="2903">
                  <c:v>-41</c:v>
                </c:pt>
                <c:pt idx="2904">
                  <c:v>-41</c:v>
                </c:pt>
                <c:pt idx="2905">
                  <c:v>-41</c:v>
                </c:pt>
                <c:pt idx="2906">
                  <c:v>-41</c:v>
                </c:pt>
                <c:pt idx="2907">
                  <c:v>-41</c:v>
                </c:pt>
                <c:pt idx="2908">
                  <c:v>-41</c:v>
                </c:pt>
                <c:pt idx="2909">
                  <c:v>-41</c:v>
                </c:pt>
                <c:pt idx="2910">
                  <c:v>-41</c:v>
                </c:pt>
                <c:pt idx="2911">
                  <c:v>-41</c:v>
                </c:pt>
                <c:pt idx="2912">
                  <c:v>-41</c:v>
                </c:pt>
                <c:pt idx="2913">
                  <c:v>-41</c:v>
                </c:pt>
                <c:pt idx="2914">
                  <c:v>-41</c:v>
                </c:pt>
                <c:pt idx="2915">
                  <c:v>-41</c:v>
                </c:pt>
                <c:pt idx="2916">
                  <c:v>-41</c:v>
                </c:pt>
                <c:pt idx="2917">
                  <c:v>-41</c:v>
                </c:pt>
                <c:pt idx="2918">
                  <c:v>-41</c:v>
                </c:pt>
                <c:pt idx="2919">
                  <c:v>-41</c:v>
                </c:pt>
                <c:pt idx="2920">
                  <c:v>-41</c:v>
                </c:pt>
                <c:pt idx="2921">
                  <c:v>-41</c:v>
                </c:pt>
                <c:pt idx="2922">
                  <c:v>-41</c:v>
                </c:pt>
                <c:pt idx="2923">
                  <c:v>-41</c:v>
                </c:pt>
                <c:pt idx="2924">
                  <c:v>-41</c:v>
                </c:pt>
                <c:pt idx="2925">
                  <c:v>-41</c:v>
                </c:pt>
                <c:pt idx="2926">
                  <c:v>-41</c:v>
                </c:pt>
                <c:pt idx="2927">
                  <c:v>-41</c:v>
                </c:pt>
                <c:pt idx="2928">
                  <c:v>-41</c:v>
                </c:pt>
                <c:pt idx="2929">
                  <c:v>-41</c:v>
                </c:pt>
                <c:pt idx="2930">
                  <c:v>-41</c:v>
                </c:pt>
                <c:pt idx="2931">
                  <c:v>-41</c:v>
                </c:pt>
                <c:pt idx="2932">
                  <c:v>-41</c:v>
                </c:pt>
                <c:pt idx="2933">
                  <c:v>-41</c:v>
                </c:pt>
                <c:pt idx="2934">
                  <c:v>-41</c:v>
                </c:pt>
                <c:pt idx="2935">
                  <c:v>-41</c:v>
                </c:pt>
                <c:pt idx="2936">
                  <c:v>-41</c:v>
                </c:pt>
                <c:pt idx="2937">
                  <c:v>-41</c:v>
                </c:pt>
                <c:pt idx="2938">
                  <c:v>-41</c:v>
                </c:pt>
                <c:pt idx="2939">
                  <c:v>-41</c:v>
                </c:pt>
                <c:pt idx="2940">
                  <c:v>-41</c:v>
                </c:pt>
                <c:pt idx="2941">
                  <c:v>-41</c:v>
                </c:pt>
                <c:pt idx="2942">
                  <c:v>-41</c:v>
                </c:pt>
                <c:pt idx="2943">
                  <c:v>-41</c:v>
                </c:pt>
                <c:pt idx="2944">
                  <c:v>-41</c:v>
                </c:pt>
                <c:pt idx="2945">
                  <c:v>-41</c:v>
                </c:pt>
                <c:pt idx="2946">
                  <c:v>-41</c:v>
                </c:pt>
                <c:pt idx="2947">
                  <c:v>-41</c:v>
                </c:pt>
                <c:pt idx="2948">
                  <c:v>-41</c:v>
                </c:pt>
                <c:pt idx="2949">
                  <c:v>-41</c:v>
                </c:pt>
                <c:pt idx="2950">
                  <c:v>-41</c:v>
                </c:pt>
                <c:pt idx="2951">
                  <c:v>-41</c:v>
                </c:pt>
                <c:pt idx="2952">
                  <c:v>-41</c:v>
                </c:pt>
                <c:pt idx="2953">
                  <c:v>-41</c:v>
                </c:pt>
                <c:pt idx="2954">
                  <c:v>-41</c:v>
                </c:pt>
                <c:pt idx="2955">
                  <c:v>-41</c:v>
                </c:pt>
                <c:pt idx="2956">
                  <c:v>-41</c:v>
                </c:pt>
                <c:pt idx="2957">
                  <c:v>-41</c:v>
                </c:pt>
                <c:pt idx="2958">
                  <c:v>-41</c:v>
                </c:pt>
                <c:pt idx="2959">
                  <c:v>-41</c:v>
                </c:pt>
                <c:pt idx="2960">
                  <c:v>-41</c:v>
                </c:pt>
                <c:pt idx="2961">
                  <c:v>-41</c:v>
                </c:pt>
                <c:pt idx="2962">
                  <c:v>-41</c:v>
                </c:pt>
                <c:pt idx="2963">
                  <c:v>-41</c:v>
                </c:pt>
                <c:pt idx="2964">
                  <c:v>-41</c:v>
                </c:pt>
                <c:pt idx="2965">
                  <c:v>-41</c:v>
                </c:pt>
                <c:pt idx="2966">
                  <c:v>-41</c:v>
                </c:pt>
                <c:pt idx="2967">
                  <c:v>-41</c:v>
                </c:pt>
                <c:pt idx="2968">
                  <c:v>-41</c:v>
                </c:pt>
                <c:pt idx="2969">
                  <c:v>-41</c:v>
                </c:pt>
                <c:pt idx="2970">
                  <c:v>-41</c:v>
                </c:pt>
                <c:pt idx="2971">
                  <c:v>-41</c:v>
                </c:pt>
                <c:pt idx="2972">
                  <c:v>-41</c:v>
                </c:pt>
                <c:pt idx="2973">
                  <c:v>-41</c:v>
                </c:pt>
                <c:pt idx="2974">
                  <c:v>-41</c:v>
                </c:pt>
                <c:pt idx="2975">
                  <c:v>-41</c:v>
                </c:pt>
                <c:pt idx="2976">
                  <c:v>-41</c:v>
                </c:pt>
                <c:pt idx="2977">
                  <c:v>-41</c:v>
                </c:pt>
                <c:pt idx="2978">
                  <c:v>-41</c:v>
                </c:pt>
                <c:pt idx="2979">
                  <c:v>-41</c:v>
                </c:pt>
                <c:pt idx="2980">
                  <c:v>-41</c:v>
                </c:pt>
                <c:pt idx="2981">
                  <c:v>-41</c:v>
                </c:pt>
                <c:pt idx="2982">
                  <c:v>-41</c:v>
                </c:pt>
                <c:pt idx="2983">
                  <c:v>-41</c:v>
                </c:pt>
                <c:pt idx="2984">
                  <c:v>-41</c:v>
                </c:pt>
                <c:pt idx="2985">
                  <c:v>-41</c:v>
                </c:pt>
                <c:pt idx="2986">
                  <c:v>-41</c:v>
                </c:pt>
                <c:pt idx="2987">
                  <c:v>-41</c:v>
                </c:pt>
                <c:pt idx="2988">
                  <c:v>-41</c:v>
                </c:pt>
                <c:pt idx="2989">
                  <c:v>-41</c:v>
                </c:pt>
                <c:pt idx="2990">
                  <c:v>-41</c:v>
                </c:pt>
                <c:pt idx="2991">
                  <c:v>-41</c:v>
                </c:pt>
                <c:pt idx="2992">
                  <c:v>-41</c:v>
                </c:pt>
                <c:pt idx="2993">
                  <c:v>-41</c:v>
                </c:pt>
                <c:pt idx="2994">
                  <c:v>-41</c:v>
                </c:pt>
                <c:pt idx="2995">
                  <c:v>-41</c:v>
                </c:pt>
                <c:pt idx="2996">
                  <c:v>-41</c:v>
                </c:pt>
                <c:pt idx="2997">
                  <c:v>-41</c:v>
                </c:pt>
                <c:pt idx="2998">
                  <c:v>-41</c:v>
                </c:pt>
                <c:pt idx="2999">
                  <c:v>-41</c:v>
                </c:pt>
                <c:pt idx="3000">
                  <c:v>-41</c:v>
                </c:pt>
                <c:pt idx="3001">
                  <c:v>-41</c:v>
                </c:pt>
                <c:pt idx="3002">
                  <c:v>-41</c:v>
                </c:pt>
                <c:pt idx="3003">
                  <c:v>-41</c:v>
                </c:pt>
                <c:pt idx="3004">
                  <c:v>-41</c:v>
                </c:pt>
                <c:pt idx="3005">
                  <c:v>-41</c:v>
                </c:pt>
                <c:pt idx="3006">
                  <c:v>-41</c:v>
                </c:pt>
                <c:pt idx="3007">
                  <c:v>-41</c:v>
                </c:pt>
                <c:pt idx="3008">
                  <c:v>-41</c:v>
                </c:pt>
                <c:pt idx="3009">
                  <c:v>-41</c:v>
                </c:pt>
                <c:pt idx="3010">
                  <c:v>-41</c:v>
                </c:pt>
                <c:pt idx="3011">
                  <c:v>-41</c:v>
                </c:pt>
                <c:pt idx="3012">
                  <c:v>-41</c:v>
                </c:pt>
                <c:pt idx="3013">
                  <c:v>-41</c:v>
                </c:pt>
                <c:pt idx="3014">
                  <c:v>-41</c:v>
                </c:pt>
                <c:pt idx="3015">
                  <c:v>-41</c:v>
                </c:pt>
                <c:pt idx="3016">
                  <c:v>-41</c:v>
                </c:pt>
                <c:pt idx="3017">
                  <c:v>-41</c:v>
                </c:pt>
                <c:pt idx="3018">
                  <c:v>-41</c:v>
                </c:pt>
                <c:pt idx="3019">
                  <c:v>-41</c:v>
                </c:pt>
                <c:pt idx="3020">
                  <c:v>-41</c:v>
                </c:pt>
                <c:pt idx="3021">
                  <c:v>-41</c:v>
                </c:pt>
                <c:pt idx="3022">
                  <c:v>-41</c:v>
                </c:pt>
                <c:pt idx="3023">
                  <c:v>-41</c:v>
                </c:pt>
                <c:pt idx="3024">
                  <c:v>-41</c:v>
                </c:pt>
                <c:pt idx="3025">
                  <c:v>-41</c:v>
                </c:pt>
                <c:pt idx="3026">
                  <c:v>-41</c:v>
                </c:pt>
                <c:pt idx="3027">
                  <c:v>-41</c:v>
                </c:pt>
                <c:pt idx="3028">
                  <c:v>-41</c:v>
                </c:pt>
                <c:pt idx="3029">
                  <c:v>-41</c:v>
                </c:pt>
                <c:pt idx="3030">
                  <c:v>-41</c:v>
                </c:pt>
                <c:pt idx="3031">
                  <c:v>-41</c:v>
                </c:pt>
                <c:pt idx="3032">
                  <c:v>-41</c:v>
                </c:pt>
                <c:pt idx="3033">
                  <c:v>-41</c:v>
                </c:pt>
                <c:pt idx="3034">
                  <c:v>-41</c:v>
                </c:pt>
                <c:pt idx="3035">
                  <c:v>-41</c:v>
                </c:pt>
                <c:pt idx="3036">
                  <c:v>-41</c:v>
                </c:pt>
                <c:pt idx="3037">
                  <c:v>-41</c:v>
                </c:pt>
                <c:pt idx="3038">
                  <c:v>-41</c:v>
                </c:pt>
                <c:pt idx="3039">
                  <c:v>-41</c:v>
                </c:pt>
                <c:pt idx="3040">
                  <c:v>-41</c:v>
                </c:pt>
                <c:pt idx="3041">
                  <c:v>-41</c:v>
                </c:pt>
                <c:pt idx="3042">
                  <c:v>-41</c:v>
                </c:pt>
                <c:pt idx="3043">
                  <c:v>-41</c:v>
                </c:pt>
                <c:pt idx="3044">
                  <c:v>-41</c:v>
                </c:pt>
                <c:pt idx="3045">
                  <c:v>-41</c:v>
                </c:pt>
                <c:pt idx="3046">
                  <c:v>-41</c:v>
                </c:pt>
                <c:pt idx="3047">
                  <c:v>-41</c:v>
                </c:pt>
                <c:pt idx="3048">
                  <c:v>-41</c:v>
                </c:pt>
                <c:pt idx="3049">
                  <c:v>-41</c:v>
                </c:pt>
                <c:pt idx="3050">
                  <c:v>-41</c:v>
                </c:pt>
                <c:pt idx="3051">
                  <c:v>-41</c:v>
                </c:pt>
                <c:pt idx="3052">
                  <c:v>-41</c:v>
                </c:pt>
                <c:pt idx="3053">
                  <c:v>-41</c:v>
                </c:pt>
                <c:pt idx="3054">
                  <c:v>-41</c:v>
                </c:pt>
                <c:pt idx="3055">
                  <c:v>-41</c:v>
                </c:pt>
                <c:pt idx="3056">
                  <c:v>-41</c:v>
                </c:pt>
                <c:pt idx="3057">
                  <c:v>-41</c:v>
                </c:pt>
                <c:pt idx="3058">
                  <c:v>-41</c:v>
                </c:pt>
                <c:pt idx="3059">
                  <c:v>-41</c:v>
                </c:pt>
                <c:pt idx="3060">
                  <c:v>-41</c:v>
                </c:pt>
                <c:pt idx="3061">
                  <c:v>-41</c:v>
                </c:pt>
                <c:pt idx="3062">
                  <c:v>-41</c:v>
                </c:pt>
                <c:pt idx="3063">
                  <c:v>-41</c:v>
                </c:pt>
                <c:pt idx="3064">
                  <c:v>-41</c:v>
                </c:pt>
                <c:pt idx="3065">
                  <c:v>-41</c:v>
                </c:pt>
                <c:pt idx="3066">
                  <c:v>-41</c:v>
                </c:pt>
                <c:pt idx="3067">
                  <c:v>-41</c:v>
                </c:pt>
                <c:pt idx="3068">
                  <c:v>-41</c:v>
                </c:pt>
                <c:pt idx="3069">
                  <c:v>-41</c:v>
                </c:pt>
                <c:pt idx="3070">
                  <c:v>-41</c:v>
                </c:pt>
                <c:pt idx="3071">
                  <c:v>-41</c:v>
                </c:pt>
                <c:pt idx="3072">
                  <c:v>-41</c:v>
                </c:pt>
                <c:pt idx="3073">
                  <c:v>-41</c:v>
                </c:pt>
                <c:pt idx="3074">
                  <c:v>-41</c:v>
                </c:pt>
                <c:pt idx="3075">
                  <c:v>-41</c:v>
                </c:pt>
                <c:pt idx="3076">
                  <c:v>-41</c:v>
                </c:pt>
                <c:pt idx="3077">
                  <c:v>-41</c:v>
                </c:pt>
                <c:pt idx="3078">
                  <c:v>-41</c:v>
                </c:pt>
                <c:pt idx="3079">
                  <c:v>-41</c:v>
                </c:pt>
                <c:pt idx="3080">
                  <c:v>-41</c:v>
                </c:pt>
                <c:pt idx="3081">
                  <c:v>-41</c:v>
                </c:pt>
                <c:pt idx="3082">
                  <c:v>-41</c:v>
                </c:pt>
                <c:pt idx="3083">
                  <c:v>-41</c:v>
                </c:pt>
                <c:pt idx="3084">
                  <c:v>-41</c:v>
                </c:pt>
                <c:pt idx="3085">
                  <c:v>-41</c:v>
                </c:pt>
                <c:pt idx="3086">
                  <c:v>-41</c:v>
                </c:pt>
                <c:pt idx="3087">
                  <c:v>-41</c:v>
                </c:pt>
                <c:pt idx="3088">
                  <c:v>-41</c:v>
                </c:pt>
                <c:pt idx="3089">
                  <c:v>-41</c:v>
                </c:pt>
                <c:pt idx="3090">
                  <c:v>-41</c:v>
                </c:pt>
                <c:pt idx="3091">
                  <c:v>-41</c:v>
                </c:pt>
                <c:pt idx="3092">
                  <c:v>-41</c:v>
                </c:pt>
                <c:pt idx="3093">
                  <c:v>-41</c:v>
                </c:pt>
                <c:pt idx="3094">
                  <c:v>-41</c:v>
                </c:pt>
                <c:pt idx="3095">
                  <c:v>-41</c:v>
                </c:pt>
                <c:pt idx="3096">
                  <c:v>-41</c:v>
                </c:pt>
                <c:pt idx="3097">
                  <c:v>-41</c:v>
                </c:pt>
                <c:pt idx="3098">
                  <c:v>-41</c:v>
                </c:pt>
                <c:pt idx="3099">
                  <c:v>-41</c:v>
                </c:pt>
                <c:pt idx="3100">
                  <c:v>-41</c:v>
                </c:pt>
                <c:pt idx="3101">
                  <c:v>-41</c:v>
                </c:pt>
                <c:pt idx="3102">
                  <c:v>-41</c:v>
                </c:pt>
                <c:pt idx="3103">
                  <c:v>-41</c:v>
                </c:pt>
                <c:pt idx="3104">
                  <c:v>-41</c:v>
                </c:pt>
                <c:pt idx="3105">
                  <c:v>-41</c:v>
                </c:pt>
                <c:pt idx="3106">
                  <c:v>-41</c:v>
                </c:pt>
                <c:pt idx="3107">
                  <c:v>-41</c:v>
                </c:pt>
                <c:pt idx="3108">
                  <c:v>-41</c:v>
                </c:pt>
                <c:pt idx="3109">
                  <c:v>-41</c:v>
                </c:pt>
                <c:pt idx="3110">
                  <c:v>-41</c:v>
                </c:pt>
                <c:pt idx="3111">
                  <c:v>-41</c:v>
                </c:pt>
                <c:pt idx="3112">
                  <c:v>-41</c:v>
                </c:pt>
                <c:pt idx="3113">
                  <c:v>-41</c:v>
                </c:pt>
                <c:pt idx="3114">
                  <c:v>-41</c:v>
                </c:pt>
                <c:pt idx="3115">
                  <c:v>-41</c:v>
                </c:pt>
                <c:pt idx="3116">
                  <c:v>-41</c:v>
                </c:pt>
                <c:pt idx="3117">
                  <c:v>-41</c:v>
                </c:pt>
                <c:pt idx="3118">
                  <c:v>-41</c:v>
                </c:pt>
                <c:pt idx="3119">
                  <c:v>-41</c:v>
                </c:pt>
                <c:pt idx="3120">
                  <c:v>-41</c:v>
                </c:pt>
                <c:pt idx="3121">
                  <c:v>-41</c:v>
                </c:pt>
                <c:pt idx="3122">
                  <c:v>-41</c:v>
                </c:pt>
                <c:pt idx="3123">
                  <c:v>-41</c:v>
                </c:pt>
                <c:pt idx="3124">
                  <c:v>-41</c:v>
                </c:pt>
                <c:pt idx="3125">
                  <c:v>-41</c:v>
                </c:pt>
                <c:pt idx="3126">
                  <c:v>-41</c:v>
                </c:pt>
                <c:pt idx="3127">
                  <c:v>-41</c:v>
                </c:pt>
                <c:pt idx="3128">
                  <c:v>-41</c:v>
                </c:pt>
                <c:pt idx="3129">
                  <c:v>-41</c:v>
                </c:pt>
                <c:pt idx="3130">
                  <c:v>-41</c:v>
                </c:pt>
                <c:pt idx="3131">
                  <c:v>-41</c:v>
                </c:pt>
                <c:pt idx="3132">
                  <c:v>-41</c:v>
                </c:pt>
                <c:pt idx="3133">
                  <c:v>-41</c:v>
                </c:pt>
                <c:pt idx="3134">
                  <c:v>-41</c:v>
                </c:pt>
                <c:pt idx="3135">
                  <c:v>-41</c:v>
                </c:pt>
                <c:pt idx="3136">
                  <c:v>-41</c:v>
                </c:pt>
                <c:pt idx="3137">
                  <c:v>-41</c:v>
                </c:pt>
                <c:pt idx="3138">
                  <c:v>-41</c:v>
                </c:pt>
                <c:pt idx="3139">
                  <c:v>-41</c:v>
                </c:pt>
                <c:pt idx="3140">
                  <c:v>-41</c:v>
                </c:pt>
                <c:pt idx="3141">
                  <c:v>-41</c:v>
                </c:pt>
                <c:pt idx="3142">
                  <c:v>-41</c:v>
                </c:pt>
                <c:pt idx="3143">
                  <c:v>-41</c:v>
                </c:pt>
                <c:pt idx="3144">
                  <c:v>-41</c:v>
                </c:pt>
                <c:pt idx="3145">
                  <c:v>-41</c:v>
                </c:pt>
                <c:pt idx="3146">
                  <c:v>-41</c:v>
                </c:pt>
                <c:pt idx="3147">
                  <c:v>-41</c:v>
                </c:pt>
                <c:pt idx="3148">
                  <c:v>-41</c:v>
                </c:pt>
                <c:pt idx="3149">
                  <c:v>-41</c:v>
                </c:pt>
                <c:pt idx="3150">
                  <c:v>-41</c:v>
                </c:pt>
                <c:pt idx="3151">
                  <c:v>-41</c:v>
                </c:pt>
                <c:pt idx="3152">
                  <c:v>-41</c:v>
                </c:pt>
                <c:pt idx="3153">
                  <c:v>-41</c:v>
                </c:pt>
                <c:pt idx="3154">
                  <c:v>-41</c:v>
                </c:pt>
                <c:pt idx="3155">
                  <c:v>-41</c:v>
                </c:pt>
                <c:pt idx="3156">
                  <c:v>-41</c:v>
                </c:pt>
                <c:pt idx="3157">
                  <c:v>-41</c:v>
                </c:pt>
                <c:pt idx="3158">
                  <c:v>-41</c:v>
                </c:pt>
                <c:pt idx="3159">
                  <c:v>-41</c:v>
                </c:pt>
                <c:pt idx="3160">
                  <c:v>-41</c:v>
                </c:pt>
                <c:pt idx="3161">
                  <c:v>-41</c:v>
                </c:pt>
                <c:pt idx="3162">
                  <c:v>-41</c:v>
                </c:pt>
                <c:pt idx="3163">
                  <c:v>-41</c:v>
                </c:pt>
                <c:pt idx="3164">
                  <c:v>-41</c:v>
                </c:pt>
                <c:pt idx="3165">
                  <c:v>-41</c:v>
                </c:pt>
                <c:pt idx="3166">
                  <c:v>-41</c:v>
                </c:pt>
                <c:pt idx="3167">
                  <c:v>-41</c:v>
                </c:pt>
                <c:pt idx="3168">
                  <c:v>-41</c:v>
                </c:pt>
                <c:pt idx="3169">
                  <c:v>-41</c:v>
                </c:pt>
                <c:pt idx="3170">
                  <c:v>-41</c:v>
                </c:pt>
                <c:pt idx="3171">
                  <c:v>-41</c:v>
                </c:pt>
                <c:pt idx="3172">
                  <c:v>-41</c:v>
                </c:pt>
                <c:pt idx="3173">
                  <c:v>-41</c:v>
                </c:pt>
                <c:pt idx="3174">
                  <c:v>-41</c:v>
                </c:pt>
                <c:pt idx="3175">
                  <c:v>-41</c:v>
                </c:pt>
                <c:pt idx="3176">
                  <c:v>-41</c:v>
                </c:pt>
                <c:pt idx="3177">
                  <c:v>-41</c:v>
                </c:pt>
                <c:pt idx="3178">
                  <c:v>-41</c:v>
                </c:pt>
                <c:pt idx="3179">
                  <c:v>-41</c:v>
                </c:pt>
                <c:pt idx="3180">
                  <c:v>-41</c:v>
                </c:pt>
                <c:pt idx="3181">
                  <c:v>-41</c:v>
                </c:pt>
                <c:pt idx="3182">
                  <c:v>-41</c:v>
                </c:pt>
                <c:pt idx="3183">
                  <c:v>-41</c:v>
                </c:pt>
                <c:pt idx="3184">
                  <c:v>-41</c:v>
                </c:pt>
                <c:pt idx="3185">
                  <c:v>-41</c:v>
                </c:pt>
                <c:pt idx="3186">
                  <c:v>-41</c:v>
                </c:pt>
                <c:pt idx="3187">
                  <c:v>-41</c:v>
                </c:pt>
                <c:pt idx="3188">
                  <c:v>-41</c:v>
                </c:pt>
                <c:pt idx="3189">
                  <c:v>-41</c:v>
                </c:pt>
                <c:pt idx="3190">
                  <c:v>-41</c:v>
                </c:pt>
                <c:pt idx="3191">
                  <c:v>-41</c:v>
                </c:pt>
                <c:pt idx="3192">
                  <c:v>-41</c:v>
                </c:pt>
                <c:pt idx="3193">
                  <c:v>-41</c:v>
                </c:pt>
                <c:pt idx="3194">
                  <c:v>-41</c:v>
                </c:pt>
                <c:pt idx="3195">
                  <c:v>-41</c:v>
                </c:pt>
                <c:pt idx="3196">
                  <c:v>-41</c:v>
                </c:pt>
                <c:pt idx="3197">
                  <c:v>-41</c:v>
                </c:pt>
                <c:pt idx="3198">
                  <c:v>-41</c:v>
                </c:pt>
                <c:pt idx="3199">
                  <c:v>-41</c:v>
                </c:pt>
                <c:pt idx="3200">
                  <c:v>-41</c:v>
                </c:pt>
                <c:pt idx="3201">
                  <c:v>-41</c:v>
                </c:pt>
                <c:pt idx="3202">
                  <c:v>-41</c:v>
                </c:pt>
                <c:pt idx="3203">
                  <c:v>-41</c:v>
                </c:pt>
                <c:pt idx="3204">
                  <c:v>-41</c:v>
                </c:pt>
                <c:pt idx="3205">
                  <c:v>-41</c:v>
                </c:pt>
                <c:pt idx="3206">
                  <c:v>-41</c:v>
                </c:pt>
                <c:pt idx="3207">
                  <c:v>-41</c:v>
                </c:pt>
                <c:pt idx="3208">
                  <c:v>-41</c:v>
                </c:pt>
                <c:pt idx="3209">
                  <c:v>-41</c:v>
                </c:pt>
                <c:pt idx="3210">
                  <c:v>-41</c:v>
                </c:pt>
                <c:pt idx="3211">
                  <c:v>-41</c:v>
                </c:pt>
                <c:pt idx="3212">
                  <c:v>-41</c:v>
                </c:pt>
                <c:pt idx="3213">
                  <c:v>-41</c:v>
                </c:pt>
                <c:pt idx="3214">
                  <c:v>-41</c:v>
                </c:pt>
                <c:pt idx="3215">
                  <c:v>-41</c:v>
                </c:pt>
                <c:pt idx="3216">
                  <c:v>-41</c:v>
                </c:pt>
                <c:pt idx="3217">
                  <c:v>-41</c:v>
                </c:pt>
                <c:pt idx="3218">
                  <c:v>-41</c:v>
                </c:pt>
                <c:pt idx="3219">
                  <c:v>-41</c:v>
                </c:pt>
                <c:pt idx="3220">
                  <c:v>-41</c:v>
                </c:pt>
                <c:pt idx="3221">
                  <c:v>-41</c:v>
                </c:pt>
                <c:pt idx="3222">
                  <c:v>-41</c:v>
                </c:pt>
                <c:pt idx="3223">
                  <c:v>-41</c:v>
                </c:pt>
                <c:pt idx="3224">
                  <c:v>-41</c:v>
                </c:pt>
                <c:pt idx="3225">
                  <c:v>-41</c:v>
                </c:pt>
                <c:pt idx="3226">
                  <c:v>-41</c:v>
                </c:pt>
                <c:pt idx="3227">
                  <c:v>-41</c:v>
                </c:pt>
                <c:pt idx="3228">
                  <c:v>-41</c:v>
                </c:pt>
                <c:pt idx="3229">
                  <c:v>-41</c:v>
                </c:pt>
                <c:pt idx="3230">
                  <c:v>-41</c:v>
                </c:pt>
                <c:pt idx="3231">
                  <c:v>-41</c:v>
                </c:pt>
                <c:pt idx="3232">
                  <c:v>-41</c:v>
                </c:pt>
                <c:pt idx="3233">
                  <c:v>-41</c:v>
                </c:pt>
                <c:pt idx="3234">
                  <c:v>-41</c:v>
                </c:pt>
                <c:pt idx="3235">
                  <c:v>-41</c:v>
                </c:pt>
                <c:pt idx="3236">
                  <c:v>-41</c:v>
                </c:pt>
                <c:pt idx="3237">
                  <c:v>-41</c:v>
                </c:pt>
                <c:pt idx="3238">
                  <c:v>-41</c:v>
                </c:pt>
                <c:pt idx="3239">
                  <c:v>-41</c:v>
                </c:pt>
                <c:pt idx="3240">
                  <c:v>-41</c:v>
                </c:pt>
                <c:pt idx="3241">
                  <c:v>-41</c:v>
                </c:pt>
                <c:pt idx="3242">
                  <c:v>-41</c:v>
                </c:pt>
                <c:pt idx="3243">
                  <c:v>-41</c:v>
                </c:pt>
                <c:pt idx="3244">
                  <c:v>-41</c:v>
                </c:pt>
                <c:pt idx="3245">
                  <c:v>-41</c:v>
                </c:pt>
                <c:pt idx="3246">
                  <c:v>-41</c:v>
                </c:pt>
                <c:pt idx="3247">
                  <c:v>-41</c:v>
                </c:pt>
                <c:pt idx="3248">
                  <c:v>-41</c:v>
                </c:pt>
                <c:pt idx="3249">
                  <c:v>-41</c:v>
                </c:pt>
                <c:pt idx="3250">
                  <c:v>-41</c:v>
                </c:pt>
                <c:pt idx="3251">
                  <c:v>-41</c:v>
                </c:pt>
                <c:pt idx="3252">
                  <c:v>-41</c:v>
                </c:pt>
                <c:pt idx="3253">
                  <c:v>-41</c:v>
                </c:pt>
                <c:pt idx="3254">
                  <c:v>-41</c:v>
                </c:pt>
                <c:pt idx="3255">
                  <c:v>-41</c:v>
                </c:pt>
                <c:pt idx="3256">
                  <c:v>-41</c:v>
                </c:pt>
                <c:pt idx="3257">
                  <c:v>-41</c:v>
                </c:pt>
                <c:pt idx="3258">
                  <c:v>-41</c:v>
                </c:pt>
                <c:pt idx="3259">
                  <c:v>-41</c:v>
                </c:pt>
                <c:pt idx="3260">
                  <c:v>-41</c:v>
                </c:pt>
                <c:pt idx="3261">
                  <c:v>-41</c:v>
                </c:pt>
                <c:pt idx="3262">
                  <c:v>-41</c:v>
                </c:pt>
                <c:pt idx="3263">
                  <c:v>-41</c:v>
                </c:pt>
                <c:pt idx="3264">
                  <c:v>-41</c:v>
                </c:pt>
                <c:pt idx="3265">
                  <c:v>-41</c:v>
                </c:pt>
                <c:pt idx="3266">
                  <c:v>-41</c:v>
                </c:pt>
                <c:pt idx="3267">
                  <c:v>-41</c:v>
                </c:pt>
                <c:pt idx="3268">
                  <c:v>-41</c:v>
                </c:pt>
                <c:pt idx="3269">
                  <c:v>-41</c:v>
                </c:pt>
                <c:pt idx="3270">
                  <c:v>-41</c:v>
                </c:pt>
                <c:pt idx="3271">
                  <c:v>-41</c:v>
                </c:pt>
                <c:pt idx="3272">
                  <c:v>-41</c:v>
                </c:pt>
                <c:pt idx="3273">
                  <c:v>-41</c:v>
                </c:pt>
                <c:pt idx="3274">
                  <c:v>-41</c:v>
                </c:pt>
                <c:pt idx="3275">
                  <c:v>-41</c:v>
                </c:pt>
                <c:pt idx="3276">
                  <c:v>-41</c:v>
                </c:pt>
                <c:pt idx="3277">
                  <c:v>-41</c:v>
                </c:pt>
                <c:pt idx="3278">
                  <c:v>-41</c:v>
                </c:pt>
                <c:pt idx="3279">
                  <c:v>-41</c:v>
                </c:pt>
                <c:pt idx="3280">
                  <c:v>-41</c:v>
                </c:pt>
                <c:pt idx="3281">
                  <c:v>-41</c:v>
                </c:pt>
                <c:pt idx="3282">
                  <c:v>-41</c:v>
                </c:pt>
                <c:pt idx="3283">
                  <c:v>-41</c:v>
                </c:pt>
                <c:pt idx="3284">
                  <c:v>-41</c:v>
                </c:pt>
                <c:pt idx="3285">
                  <c:v>-41</c:v>
                </c:pt>
                <c:pt idx="3286">
                  <c:v>-41</c:v>
                </c:pt>
                <c:pt idx="3287">
                  <c:v>-41</c:v>
                </c:pt>
                <c:pt idx="3288">
                  <c:v>-41</c:v>
                </c:pt>
                <c:pt idx="3289">
                  <c:v>-41</c:v>
                </c:pt>
                <c:pt idx="3290">
                  <c:v>-41</c:v>
                </c:pt>
                <c:pt idx="3291">
                  <c:v>-41</c:v>
                </c:pt>
                <c:pt idx="3292">
                  <c:v>-41</c:v>
                </c:pt>
                <c:pt idx="3293">
                  <c:v>-41</c:v>
                </c:pt>
                <c:pt idx="3294">
                  <c:v>-41</c:v>
                </c:pt>
                <c:pt idx="3295">
                  <c:v>-41</c:v>
                </c:pt>
                <c:pt idx="3296">
                  <c:v>-41</c:v>
                </c:pt>
                <c:pt idx="3297">
                  <c:v>-41</c:v>
                </c:pt>
                <c:pt idx="3298">
                  <c:v>-41</c:v>
                </c:pt>
                <c:pt idx="3299">
                  <c:v>-41</c:v>
                </c:pt>
                <c:pt idx="3300">
                  <c:v>-41</c:v>
                </c:pt>
                <c:pt idx="3301">
                  <c:v>-41</c:v>
                </c:pt>
                <c:pt idx="3302">
                  <c:v>-41</c:v>
                </c:pt>
                <c:pt idx="3303">
                  <c:v>-41</c:v>
                </c:pt>
                <c:pt idx="3304">
                  <c:v>-41</c:v>
                </c:pt>
                <c:pt idx="3305">
                  <c:v>-41</c:v>
                </c:pt>
                <c:pt idx="3306">
                  <c:v>-41</c:v>
                </c:pt>
                <c:pt idx="3307">
                  <c:v>-41</c:v>
                </c:pt>
                <c:pt idx="3308">
                  <c:v>-41</c:v>
                </c:pt>
                <c:pt idx="3309">
                  <c:v>-41</c:v>
                </c:pt>
                <c:pt idx="3310">
                  <c:v>-41</c:v>
                </c:pt>
                <c:pt idx="3311">
                  <c:v>-41</c:v>
                </c:pt>
                <c:pt idx="3312">
                  <c:v>-41</c:v>
                </c:pt>
                <c:pt idx="3313">
                  <c:v>-41</c:v>
                </c:pt>
                <c:pt idx="3314">
                  <c:v>-41</c:v>
                </c:pt>
                <c:pt idx="3315">
                  <c:v>-41</c:v>
                </c:pt>
                <c:pt idx="3316">
                  <c:v>-41</c:v>
                </c:pt>
                <c:pt idx="3317">
                  <c:v>-41</c:v>
                </c:pt>
                <c:pt idx="3318">
                  <c:v>-41</c:v>
                </c:pt>
                <c:pt idx="3319">
                  <c:v>-41</c:v>
                </c:pt>
                <c:pt idx="3320">
                  <c:v>-41</c:v>
                </c:pt>
                <c:pt idx="3321">
                  <c:v>-41</c:v>
                </c:pt>
                <c:pt idx="3322">
                  <c:v>-41</c:v>
                </c:pt>
                <c:pt idx="3323">
                  <c:v>-41</c:v>
                </c:pt>
                <c:pt idx="3324">
                  <c:v>-41</c:v>
                </c:pt>
                <c:pt idx="3325">
                  <c:v>-41</c:v>
                </c:pt>
                <c:pt idx="3326">
                  <c:v>-41</c:v>
                </c:pt>
                <c:pt idx="3327">
                  <c:v>-41</c:v>
                </c:pt>
                <c:pt idx="3328">
                  <c:v>-41</c:v>
                </c:pt>
                <c:pt idx="3329">
                  <c:v>-41</c:v>
                </c:pt>
                <c:pt idx="3330">
                  <c:v>-41</c:v>
                </c:pt>
                <c:pt idx="3331">
                  <c:v>-41</c:v>
                </c:pt>
                <c:pt idx="3332">
                  <c:v>-41</c:v>
                </c:pt>
                <c:pt idx="3333">
                  <c:v>-41</c:v>
                </c:pt>
                <c:pt idx="3334">
                  <c:v>-41</c:v>
                </c:pt>
                <c:pt idx="3335">
                  <c:v>-41</c:v>
                </c:pt>
                <c:pt idx="3336">
                  <c:v>-41</c:v>
                </c:pt>
                <c:pt idx="3337">
                  <c:v>-41</c:v>
                </c:pt>
                <c:pt idx="3338">
                  <c:v>-41</c:v>
                </c:pt>
                <c:pt idx="3339">
                  <c:v>-41</c:v>
                </c:pt>
                <c:pt idx="3340">
                  <c:v>-41</c:v>
                </c:pt>
                <c:pt idx="3341">
                  <c:v>-41</c:v>
                </c:pt>
                <c:pt idx="3342">
                  <c:v>-41</c:v>
                </c:pt>
                <c:pt idx="3343">
                  <c:v>-41</c:v>
                </c:pt>
                <c:pt idx="3344">
                  <c:v>-41</c:v>
                </c:pt>
                <c:pt idx="3345">
                  <c:v>-41</c:v>
                </c:pt>
                <c:pt idx="3346">
                  <c:v>-41</c:v>
                </c:pt>
                <c:pt idx="3347">
                  <c:v>-41</c:v>
                </c:pt>
                <c:pt idx="3348">
                  <c:v>-41</c:v>
                </c:pt>
                <c:pt idx="3349">
                  <c:v>-41</c:v>
                </c:pt>
                <c:pt idx="3350">
                  <c:v>-41</c:v>
                </c:pt>
                <c:pt idx="3351">
                  <c:v>-41</c:v>
                </c:pt>
                <c:pt idx="3352">
                  <c:v>-41</c:v>
                </c:pt>
                <c:pt idx="3353">
                  <c:v>-41</c:v>
                </c:pt>
                <c:pt idx="3354">
                  <c:v>-41</c:v>
                </c:pt>
                <c:pt idx="3355">
                  <c:v>-41</c:v>
                </c:pt>
                <c:pt idx="3356">
                  <c:v>-41</c:v>
                </c:pt>
                <c:pt idx="3357">
                  <c:v>-41</c:v>
                </c:pt>
                <c:pt idx="3358">
                  <c:v>-41</c:v>
                </c:pt>
                <c:pt idx="3359">
                  <c:v>-41</c:v>
                </c:pt>
                <c:pt idx="3360">
                  <c:v>-41</c:v>
                </c:pt>
                <c:pt idx="3361">
                  <c:v>-41</c:v>
                </c:pt>
                <c:pt idx="3362">
                  <c:v>-41</c:v>
                </c:pt>
                <c:pt idx="3363">
                  <c:v>-41</c:v>
                </c:pt>
                <c:pt idx="3364">
                  <c:v>-41</c:v>
                </c:pt>
                <c:pt idx="3365">
                  <c:v>-41</c:v>
                </c:pt>
                <c:pt idx="3366">
                  <c:v>-41</c:v>
                </c:pt>
                <c:pt idx="3367">
                  <c:v>-41</c:v>
                </c:pt>
                <c:pt idx="3368">
                  <c:v>-41</c:v>
                </c:pt>
                <c:pt idx="3369">
                  <c:v>-41</c:v>
                </c:pt>
                <c:pt idx="3370">
                  <c:v>-41</c:v>
                </c:pt>
                <c:pt idx="3371">
                  <c:v>-41</c:v>
                </c:pt>
                <c:pt idx="3372">
                  <c:v>-41</c:v>
                </c:pt>
                <c:pt idx="3373">
                  <c:v>-41</c:v>
                </c:pt>
                <c:pt idx="3374">
                  <c:v>-41</c:v>
                </c:pt>
                <c:pt idx="3375">
                  <c:v>-41</c:v>
                </c:pt>
                <c:pt idx="3376">
                  <c:v>-41</c:v>
                </c:pt>
                <c:pt idx="3377">
                  <c:v>-41</c:v>
                </c:pt>
                <c:pt idx="3378">
                  <c:v>-41</c:v>
                </c:pt>
                <c:pt idx="3379">
                  <c:v>-41</c:v>
                </c:pt>
                <c:pt idx="3380">
                  <c:v>-41</c:v>
                </c:pt>
                <c:pt idx="3381">
                  <c:v>-41</c:v>
                </c:pt>
                <c:pt idx="3382">
                  <c:v>-41</c:v>
                </c:pt>
                <c:pt idx="3383">
                  <c:v>-41</c:v>
                </c:pt>
                <c:pt idx="3384">
                  <c:v>-41</c:v>
                </c:pt>
                <c:pt idx="3385">
                  <c:v>-41</c:v>
                </c:pt>
                <c:pt idx="3386">
                  <c:v>-41</c:v>
                </c:pt>
                <c:pt idx="3387">
                  <c:v>-41</c:v>
                </c:pt>
                <c:pt idx="3388">
                  <c:v>-41</c:v>
                </c:pt>
                <c:pt idx="3389">
                  <c:v>-41</c:v>
                </c:pt>
                <c:pt idx="3390">
                  <c:v>-41</c:v>
                </c:pt>
                <c:pt idx="3391">
                  <c:v>-41</c:v>
                </c:pt>
                <c:pt idx="3392">
                  <c:v>-41</c:v>
                </c:pt>
                <c:pt idx="3393">
                  <c:v>-41</c:v>
                </c:pt>
                <c:pt idx="3394">
                  <c:v>-41</c:v>
                </c:pt>
                <c:pt idx="3395">
                  <c:v>-41</c:v>
                </c:pt>
                <c:pt idx="3396">
                  <c:v>-41</c:v>
                </c:pt>
                <c:pt idx="3397">
                  <c:v>-41</c:v>
                </c:pt>
                <c:pt idx="3398">
                  <c:v>-41</c:v>
                </c:pt>
                <c:pt idx="3399">
                  <c:v>-41</c:v>
                </c:pt>
                <c:pt idx="3400">
                  <c:v>-41</c:v>
                </c:pt>
                <c:pt idx="3401">
                  <c:v>-41</c:v>
                </c:pt>
                <c:pt idx="3402">
                  <c:v>-41</c:v>
                </c:pt>
                <c:pt idx="3403">
                  <c:v>-41</c:v>
                </c:pt>
                <c:pt idx="3404">
                  <c:v>-41</c:v>
                </c:pt>
                <c:pt idx="3405">
                  <c:v>-41</c:v>
                </c:pt>
                <c:pt idx="3406">
                  <c:v>-41</c:v>
                </c:pt>
                <c:pt idx="3407">
                  <c:v>-41</c:v>
                </c:pt>
                <c:pt idx="3408">
                  <c:v>-41</c:v>
                </c:pt>
                <c:pt idx="3409">
                  <c:v>-41</c:v>
                </c:pt>
                <c:pt idx="3410">
                  <c:v>-41</c:v>
                </c:pt>
                <c:pt idx="3411">
                  <c:v>-41</c:v>
                </c:pt>
                <c:pt idx="3412">
                  <c:v>-41</c:v>
                </c:pt>
                <c:pt idx="3413">
                  <c:v>-41</c:v>
                </c:pt>
                <c:pt idx="3414">
                  <c:v>-41</c:v>
                </c:pt>
                <c:pt idx="3415">
                  <c:v>-41</c:v>
                </c:pt>
                <c:pt idx="3416">
                  <c:v>-41</c:v>
                </c:pt>
                <c:pt idx="3417">
                  <c:v>-41</c:v>
                </c:pt>
                <c:pt idx="3418">
                  <c:v>-41</c:v>
                </c:pt>
                <c:pt idx="3419">
                  <c:v>-41</c:v>
                </c:pt>
                <c:pt idx="3420">
                  <c:v>-41</c:v>
                </c:pt>
                <c:pt idx="3421">
                  <c:v>-41</c:v>
                </c:pt>
                <c:pt idx="3422">
                  <c:v>-41</c:v>
                </c:pt>
                <c:pt idx="3423">
                  <c:v>-41</c:v>
                </c:pt>
                <c:pt idx="3424">
                  <c:v>-41</c:v>
                </c:pt>
                <c:pt idx="3425">
                  <c:v>-41</c:v>
                </c:pt>
                <c:pt idx="3426">
                  <c:v>-41</c:v>
                </c:pt>
                <c:pt idx="3427">
                  <c:v>-41</c:v>
                </c:pt>
                <c:pt idx="3428">
                  <c:v>-41</c:v>
                </c:pt>
                <c:pt idx="3429">
                  <c:v>-41</c:v>
                </c:pt>
                <c:pt idx="3430">
                  <c:v>-41</c:v>
                </c:pt>
                <c:pt idx="3431">
                  <c:v>-41</c:v>
                </c:pt>
                <c:pt idx="3432">
                  <c:v>-41</c:v>
                </c:pt>
                <c:pt idx="3433">
                  <c:v>-41</c:v>
                </c:pt>
                <c:pt idx="3434">
                  <c:v>-41</c:v>
                </c:pt>
                <c:pt idx="3435">
                  <c:v>-41</c:v>
                </c:pt>
                <c:pt idx="3436">
                  <c:v>-41</c:v>
                </c:pt>
                <c:pt idx="3437">
                  <c:v>-41</c:v>
                </c:pt>
                <c:pt idx="3438">
                  <c:v>-41</c:v>
                </c:pt>
                <c:pt idx="3439">
                  <c:v>-41</c:v>
                </c:pt>
                <c:pt idx="3440">
                  <c:v>-41</c:v>
                </c:pt>
                <c:pt idx="3441">
                  <c:v>-41</c:v>
                </c:pt>
                <c:pt idx="3442">
                  <c:v>-41</c:v>
                </c:pt>
                <c:pt idx="3443">
                  <c:v>-41</c:v>
                </c:pt>
                <c:pt idx="3444">
                  <c:v>-41</c:v>
                </c:pt>
                <c:pt idx="3445">
                  <c:v>-41</c:v>
                </c:pt>
                <c:pt idx="3446">
                  <c:v>-41</c:v>
                </c:pt>
                <c:pt idx="3447">
                  <c:v>-41</c:v>
                </c:pt>
                <c:pt idx="3448">
                  <c:v>-41</c:v>
                </c:pt>
                <c:pt idx="3449">
                  <c:v>-41</c:v>
                </c:pt>
                <c:pt idx="3450">
                  <c:v>-41</c:v>
                </c:pt>
                <c:pt idx="3451">
                  <c:v>-41</c:v>
                </c:pt>
                <c:pt idx="3452">
                  <c:v>-41</c:v>
                </c:pt>
                <c:pt idx="3453">
                  <c:v>-41</c:v>
                </c:pt>
                <c:pt idx="3454">
                  <c:v>-41</c:v>
                </c:pt>
                <c:pt idx="3455">
                  <c:v>-41</c:v>
                </c:pt>
                <c:pt idx="3456">
                  <c:v>-41</c:v>
                </c:pt>
                <c:pt idx="3457">
                  <c:v>-41</c:v>
                </c:pt>
                <c:pt idx="3458">
                  <c:v>-41</c:v>
                </c:pt>
                <c:pt idx="3459">
                  <c:v>-41</c:v>
                </c:pt>
                <c:pt idx="3460">
                  <c:v>-41</c:v>
                </c:pt>
                <c:pt idx="3461">
                  <c:v>-41</c:v>
                </c:pt>
                <c:pt idx="3462">
                  <c:v>-41</c:v>
                </c:pt>
                <c:pt idx="3463">
                  <c:v>-41</c:v>
                </c:pt>
                <c:pt idx="3464">
                  <c:v>-41</c:v>
                </c:pt>
                <c:pt idx="3465">
                  <c:v>-41</c:v>
                </c:pt>
                <c:pt idx="3466">
                  <c:v>-41</c:v>
                </c:pt>
                <c:pt idx="3467">
                  <c:v>-41</c:v>
                </c:pt>
                <c:pt idx="3468">
                  <c:v>-41</c:v>
                </c:pt>
                <c:pt idx="3469">
                  <c:v>-41</c:v>
                </c:pt>
                <c:pt idx="3470">
                  <c:v>-41</c:v>
                </c:pt>
                <c:pt idx="3471">
                  <c:v>-41</c:v>
                </c:pt>
                <c:pt idx="3472">
                  <c:v>-41</c:v>
                </c:pt>
                <c:pt idx="3473">
                  <c:v>-41</c:v>
                </c:pt>
                <c:pt idx="3474">
                  <c:v>-41</c:v>
                </c:pt>
                <c:pt idx="3475">
                  <c:v>-41</c:v>
                </c:pt>
                <c:pt idx="3476">
                  <c:v>-41</c:v>
                </c:pt>
                <c:pt idx="3477">
                  <c:v>-41</c:v>
                </c:pt>
                <c:pt idx="3478">
                  <c:v>-41</c:v>
                </c:pt>
                <c:pt idx="3479">
                  <c:v>-41</c:v>
                </c:pt>
                <c:pt idx="3480">
                  <c:v>-41</c:v>
                </c:pt>
                <c:pt idx="3481">
                  <c:v>-41</c:v>
                </c:pt>
                <c:pt idx="3482">
                  <c:v>-41</c:v>
                </c:pt>
                <c:pt idx="3483">
                  <c:v>-41</c:v>
                </c:pt>
                <c:pt idx="3484">
                  <c:v>-41</c:v>
                </c:pt>
                <c:pt idx="3485">
                  <c:v>-41</c:v>
                </c:pt>
                <c:pt idx="3486">
                  <c:v>-41</c:v>
                </c:pt>
                <c:pt idx="3487">
                  <c:v>-41</c:v>
                </c:pt>
                <c:pt idx="3488">
                  <c:v>-41</c:v>
                </c:pt>
                <c:pt idx="3489">
                  <c:v>-41</c:v>
                </c:pt>
                <c:pt idx="3490">
                  <c:v>-41</c:v>
                </c:pt>
                <c:pt idx="3491">
                  <c:v>-41</c:v>
                </c:pt>
                <c:pt idx="3492">
                  <c:v>-41</c:v>
                </c:pt>
                <c:pt idx="3493">
                  <c:v>-41</c:v>
                </c:pt>
                <c:pt idx="3494">
                  <c:v>-41</c:v>
                </c:pt>
                <c:pt idx="3495">
                  <c:v>-41</c:v>
                </c:pt>
                <c:pt idx="3496">
                  <c:v>-41</c:v>
                </c:pt>
                <c:pt idx="3497">
                  <c:v>-41</c:v>
                </c:pt>
                <c:pt idx="3498">
                  <c:v>-41</c:v>
                </c:pt>
                <c:pt idx="3499">
                  <c:v>-41</c:v>
                </c:pt>
                <c:pt idx="3500">
                  <c:v>-41</c:v>
                </c:pt>
                <c:pt idx="3501">
                  <c:v>-41</c:v>
                </c:pt>
                <c:pt idx="3502">
                  <c:v>-41</c:v>
                </c:pt>
                <c:pt idx="3503">
                  <c:v>-41</c:v>
                </c:pt>
                <c:pt idx="3504">
                  <c:v>-41</c:v>
                </c:pt>
                <c:pt idx="3505">
                  <c:v>-41</c:v>
                </c:pt>
                <c:pt idx="3506">
                  <c:v>-41</c:v>
                </c:pt>
                <c:pt idx="3507">
                  <c:v>-41</c:v>
                </c:pt>
                <c:pt idx="3508">
                  <c:v>-41</c:v>
                </c:pt>
                <c:pt idx="3509">
                  <c:v>-41</c:v>
                </c:pt>
                <c:pt idx="3510">
                  <c:v>-41</c:v>
                </c:pt>
                <c:pt idx="3511">
                  <c:v>-41</c:v>
                </c:pt>
                <c:pt idx="3512">
                  <c:v>-41</c:v>
                </c:pt>
                <c:pt idx="3513">
                  <c:v>-41</c:v>
                </c:pt>
                <c:pt idx="3514">
                  <c:v>-41</c:v>
                </c:pt>
                <c:pt idx="3515">
                  <c:v>-41</c:v>
                </c:pt>
                <c:pt idx="3516">
                  <c:v>-41</c:v>
                </c:pt>
                <c:pt idx="3517">
                  <c:v>-41</c:v>
                </c:pt>
                <c:pt idx="3518">
                  <c:v>-41</c:v>
                </c:pt>
                <c:pt idx="3519">
                  <c:v>-41</c:v>
                </c:pt>
                <c:pt idx="3520">
                  <c:v>-41</c:v>
                </c:pt>
                <c:pt idx="3521">
                  <c:v>-41</c:v>
                </c:pt>
                <c:pt idx="3522">
                  <c:v>-41</c:v>
                </c:pt>
                <c:pt idx="3523">
                  <c:v>-41</c:v>
                </c:pt>
                <c:pt idx="3524">
                  <c:v>-41</c:v>
                </c:pt>
                <c:pt idx="3525">
                  <c:v>-41</c:v>
                </c:pt>
                <c:pt idx="3526">
                  <c:v>-41</c:v>
                </c:pt>
                <c:pt idx="3527">
                  <c:v>-41</c:v>
                </c:pt>
                <c:pt idx="3528">
                  <c:v>-41</c:v>
                </c:pt>
                <c:pt idx="3529">
                  <c:v>-41</c:v>
                </c:pt>
                <c:pt idx="3530">
                  <c:v>-41</c:v>
                </c:pt>
                <c:pt idx="3531">
                  <c:v>-41</c:v>
                </c:pt>
                <c:pt idx="3532">
                  <c:v>-41</c:v>
                </c:pt>
                <c:pt idx="3533">
                  <c:v>-41</c:v>
                </c:pt>
                <c:pt idx="3534">
                  <c:v>-41</c:v>
                </c:pt>
                <c:pt idx="3535">
                  <c:v>-41</c:v>
                </c:pt>
                <c:pt idx="3536">
                  <c:v>-41</c:v>
                </c:pt>
                <c:pt idx="3537">
                  <c:v>-41</c:v>
                </c:pt>
                <c:pt idx="3538">
                  <c:v>-41</c:v>
                </c:pt>
                <c:pt idx="3539">
                  <c:v>-41</c:v>
                </c:pt>
                <c:pt idx="3540">
                  <c:v>-41</c:v>
                </c:pt>
                <c:pt idx="3541">
                  <c:v>-41</c:v>
                </c:pt>
                <c:pt idx="3542">
                  <c:v>-41</c:v>
                </c:pt>
                <c:pt idx="3543">
                  <c:v>-41</c:v>
                </c:pt>
                <c:pt idx="3544">
                  <c:v>-41</c:v>
                </c:pt>
                <c:pt idx="3545">
                  <c:v>-41</c:v>
                </c:pt>
                <c:pt idx="3546">
                  <c:v>-41</c:v>
                </c:pt>
                <c:pt idx="3547">
                  <c:v>-41</c:v>
                </c:pt>
                <c:pt idx="3548">
                  <c:v>-41</c:v>
                </c:pt>
                <c:pt idx="3549">
                  <c:v>-41</c:v>
                </c:pt>
                <c:pt idx="3550">
                  <c:v>-41</c:v>
                </c:pt>
                <c:pt idx="3551">
                  <c:v>-41</c:v>
                </c:pt>
                <c:pt idx="3552">
                  <c:v>-41</c:v>
                </c:pt>
                <c:pt idx="3553">
                  <c:v>-41</c:v>
                </c:pt>
                <c:pt idx="3554">
                  <c:v>-41</c:v>
                </c:pt>
                <c:pt idx="3555">
                  <c:v>-41</c:v>
                </c:pt>
                <c:pt idx="3556">
                  <c:v>-41</c:v>
                </c:pt>
                <c:pt idx="3557">
                  <c:v>-41</c:v>
                </c:pt>
                <c:pt idx="3558">
                  <c:v>-41</c:v>
                </c:pt>
                <c:pt idx="3559">
                  <c:v>-41</c:v>
                </c:pt>
                <c:pt idx="3560">
                  <c:v>-41</c:v>
                </c:pt>
                <c:pt idx="3561">
                  <c:v>-41</c:v>
                </c:pt>
                <c:pt idx="3562">
                  <c:v>-41</c:v>
                </c:pt>
                <c:pt idx="3563">
                  <c:v>-41</c:v>
                </c:pt>
                <c:pt idx="3564">
                  <c:v>-41</c:v>
                </c:pt>
                <c:pt idx="3565">
                  <c:v>-41</c:v>
                </c:pt>
                <c:pt idx="3566">
                  <c:v>-41</c:v>
                </c:pt>
                <c:pt idx="3567">
                  <c:v>-41</c:v>
                </c:pt>
                <c:pt idx="3568">
                  <c:v>-41</c:v>
                </c:pt>
                <c:pt idx="3569">
                  <c:v>-41</c:v>
                </c:pt>
                <c:pt idx="3570">
                  <c:v>-41</c:v>
                </c:pt>
                <c:pt idx="3571">
                  <c:v>-41</c:v>
                </c:pt>
                <c:pt idx="3572">
                  <c:v>-41</c:v>
                </c:pt>
                <c:pt idx="3573">
                  <c:v>-41</c:v>
                </c:pt>
                <c:pt idx="3574">
                  <c:v>-41</c:v>
                </c:pt>
                <c:pt idx="3575">
                  <c:v>-41</c:v>
                </c:pt>
                <c:pt idx="3576">
                  <c:v>-41</c:v>
                </c:pt>
                <c:pt idx="3577">
                  <c:v>-41</c:v>
                </c:pt>
                <c:pt idx="3578">
                  <c:v>-41</c:v>
                </c:pt>
                <c:pt idx="3579">
                  <c:v>-41</c:v>
                </c:pt>
                <c:pt idx="3580">
                  <c:v>-41</c:v>
                </c:pt>
                <c:pt idx="3581">
                  <c:v>-41</c:v>
                </c:pt>
                <c:pt idx="3582">
                  <c:v>-41</c:v>
                </c:pt>
                <c:pt idx="3583">
                  <c:v>-41</c:v>
                </c:pt>
                <c:pt idx="3584">
                  <c:v>-41</c:v>
                </c:pt>
                <c:pt idx="3585">
                  <c:v>-41</c:v>
                </c:pt>
                <c:pt idx="3586">
                  <c:v>-41</c:v>
                </c:pt>
                <c:pt idx="3587">
                  <c:v>-41</c:v>
                </c:pt>
                <c:pt idx="3588">
                  <c:v>-41</c:v>
                </c:pt>
                <c:pt idx="3589">
                  <c:v>-41</c:v>
                </c:pt>
                <c:pt idx="3590">
                  <c:v>-41</c:v>
                </c:pt>
                <c:pt idx="3591">
                  <c:v>-41</c:v>
                </c:pt>
                <c:pt idx="3592">
                  <c:v>-41</c:v>
                </c:pt>
                <c:pt idx="3593">
                  <c:v>-41</c:v>
                </c:pt>
                <c:pt idx="3594">
                  <c:v>-41</c:v>
                </c:pt>
                <c:pt idx="3595">
                  <c:v>-41</c:v>
                </c:pt>
                <c:pt idx="3596">
                  <c:v>-41</c:v>
                </c:pt>
                <c:pt idx="3597">
                  <c:v>-41</c:v>
                </c:pt>
                <c:pt idx="3598">
                  <c:v>-41</c:v>
                </c:pt>
                <c:pt idx="3599">
                  <c:v>-41</c:v>
                </c:pt>
                <c:pt idx="3600">
                  <c:v>-41</c:v>
                </c:pt>
                <c:pt idx="3601">
                  <c:v>-41</c:v>
                </c:pt>
                <c:pt idx="3602">
                  <c:v>-41</c:v>
                </c:pt>
                <c:pt idx="3603">
                  <c:v>-41</c:v>
                </c:pt>
                <c:pt idx="3604">
                  <c:v>-41</c:v>
                </c:pt>
                <c:pt idx="3605">
                  <c:v>-41</c:v>
                </c:pt>
                <c:pt idx="3606">
                  <c:v>-41</c:v>
                </c:pt>
                <c:pt idx="3607">
                  <c:v>-41</c:v>
                </c:pt>
                <c:pt idx="3608">
                  <c:v>-41</c:v>
                </c:pt>
                <c:pt idx="3609">
                  <c:v>-41</c:v>
                </c:pt>
                <c:pt idx="3610">
                  <c:v>-41</c:v>
                </c:pt>
                <c:pt idx="3611">
                  <c:v>-41</c:v>
                </c:pt>
                <c:pt idx="3612">
                  <c:v>-41</c:v>
                </c:pt>
                <c:pt idx="3613">
                  <c:v>-41</c:v>
                </c:pt>
                <c:pt idx="3614">
                  <c:v>-41</c:v>
                </c:pt>
                <c:pt idx="3615">
                  <c:v>-41</c:v>
                </c:pt>
                <c:pt idx="3616">
                  <c:v>-41</c:v>
                </c:pt>
                <c:pt idx="3617">
                  <c:v>-41</c:v>
                </c:pt>
                <c:pt idx="3618">
                  <c:v>-41</c:v>
                </c:pt>
                <c:pt idx="3619">
                  <c:v>-41</c:v>
                </c:pt>
                <c:pt idx="3620">
                  <c:v>-41</c:v>
                </c:pt>
                <c:pt idx="3621">
                  <c:v>-41</c:v>
                </c:pt>
                <c:pt idx="3622">
                  <c:v>-41</c:v>
                </c:pt>
                <c:pt idx="3623">
                  <c:v>-41</c:v>
                </c:pt>
                <c:pt idx="3624">
                  <c:v>-41</c:v>
                </c:pt>
                <c:pt idx="3625">
                  <c:v>-41</c:v>
                </c:pt>
                <c:pt idx="3626">
                  <c:v>-41</c:v>
                </c:pt>
                <c:pt idx="3627">
                  <c:v>-41</c:v>
                </c:pt>
                <c:pt idx="3628">
                  <c:v>-41</c:v>
                </c:pt>
                <c:pt idx="3629">
                  <c:v>-41</c:v>
                </c:pt>
                <c:pt idx="3630">
                  <c:v>-41</c:v>
                </c:pt>
                <c:pt idx="3631">
                  <c:v>-41</c:v>
                </c:pt>
                <c:pt idx="3632">
                  <c:v>-41</c:v>
                </c:pt>
                <c:pt idx="3633">
                  <c:v>-41</c:v>
                </c:pt>
                <c:pt idx="3634">
                  <c:v>-41</c:v>
                </c:pt>
                <c:pt idx="3635">
                  <c:v>-41</c:v>
                </c:pt>
                <c:pt idx="3636">
                  <c:v>-41</c:v>
                </c:pt>
                <c:pt idx="3637">
                  <c:v>-41</c:v>
                </c:pt>
                <c:pt idx="3638">
                  <c:v>-41</c:v>
                </c:pt>
                <c:pt idx="3639">
                  <c:v>-41</c:v>
                </c:pt>
                <c:pt idx="3640">
                  <c:v>-41</c:v>
                </c:pt>
                <c:pt idx="3641">
                  <c:v>-41</c:v>
                </c:pt>
                <c:pt idx="3642">
                  <c:v>-41</c:v>
                </c:pt>
                <c:pt idx="3643">
                  <c:v>-41</c:v>
                </c:pt>
                <c:pt idx="3644">
                  <c:v>-41</c:v>
                </c:pt>
                <c:pt idx="3645">
                  <c:v>-41</c:v>
                </c:pt>
                <c:pt idx="3646">
                  <c:v>-41</c:v>
                </c:pt>
                <c:pt idx="3647">
                  <c:v>-41</c:v>
                </c:pt>
                <c:pt idx="3648">
                  <c:v>-41</c:v>
                </c:pt>
                <c:pt idx="3649">
                  <c:v>-41</c:v>
                </c:pt>
                <c:pt idx="3650">
                  <c:v>-41</c:v>
                </c:pt>
                <c:pt idx="3651">
                  <c:v>-41</c:v>
                </c:pt>
                <c:pt idx="3652">
                  <c:v>-41</c:v>
                </c:pt>
                <c:pt idx="3653">
                  <c:v>-41</c:v>
                </c:pt>
                <c:pt idx="3654">
                  <c:v>-41</c:v>
                </c:pt>
                <c:pt idx="3655">
                  <c:v>-41</c:v>
                </c:pt>
                <c:pt idx="3656">
                  <c:v>-41</c:v>
                </c:pt>
                <c:pt idx="3657">
                  <c:v>-41</c:v>
                </c:pt>
                <c:pt idx="3658">
                  <c:v>-41</c:v>
                </c:pt>
                <c:pt idx="3659">
                  <c:v>-41</c:v>
                </c:pt>
                <c:pt idx="3660">
                  <c:v>-41</c:v>
                </c:pt>
                <c:pt idx="3661">
                  <c:v>-41</c:v>
                </c:pt>
                <c:pt idx="3662">
                  <c:v>-41</c:v>
                </c:pt>
                <c:pt idx="3663">
                  <c:v>-41</c:v>
                </c:pt>
                <c:pt idx="3664">
                  <c:v>-41</c:v>
                </c:pt>
                <c:pt idx="3665">
                  <c:v>-41</c:v>
                </c:pt>
                <c:pt idx="3666">
                  <c:v>-41</c:v>
                </c:pt>
                <c:pt idx="3667">
                  <c:v>-41</c:v>
                </c:pt>
                <c:pt idx="3668">
                  <c:v>-41</c:v>
                </c:pt>
                <c:pt idx="3669">
                  <c:v>-41</c:v>
                </c:pt>
                <c:pt idx="3670">
                  <c:v>-41</c:v>
                </c:pt>
                <c:pt idx="3671">
                  <c:v>-41</c:v>
                </c:pt>
                <c:pt idx="3672">
                  <c:v>-41</c:v>
                </c:pt>
                <c:pt idx="3673">
                  <c:v>-41</c:v>
                </c:pt>
                <c:pt idx="3674">
                  <c:v>-41</c:v>
                </c:pt>
                <c:pt idx="3675">
                  <c:v>-41</c:v>
                </c:pt>
                <c:pt idx="3676">
                  <c:v>-41</c:v>
                </c:pt>
                <c:pt idx="3677">
                  <c:v>-41</c:v>
                </c:pt>
                <c:pt idx="3678">
                  <c:v>-41</c:v>
                </c:pt>
                <c:pt idx="3679">
                  <c:v>-41</c:v>
                </c:pt>
                <c:pt idx="3680">
                  <c:v>-41</c:v>
                </c:pt>
                <c:pt idx="3681">
                  <c:v>-41</c:v>
                </c:pt>
                <c:pt idx="3682">
                  <c:v>-41</c:v>
                </c:pt>
                <c:pt idx="3683">
                  <c:v>-41</c:v>
                </c:pt>
                <c:pt idx="3684">
                  <c:v>-41</c:v>
                </c:pt>
                <c:pt idx="3685">
                  <c:v>-41</c:v>
                </c:pt>
                <c:pt idx="3686">
                  <c:v>-41</c:v>
                </c:pt>
                <c:pt idx="3687">
                  <c:v>-41</c:v>
                </c:pt>
                <c:pt idx="3688">
                  <c:v>-41</c:v>
                </c:pt>
                <c:pt idx="3689">
                  <c:v>-41</c:v>
                </c:pt>
                <c:pt idx="3690">
                  <c:v>-41</c:v>
                </c:pt>
                <c:pt idx="3691">
                  <c:v>-41</c:v>
                </c:pt>
                <c:pt idx="3692">
                  <c:v>-41</c:v>
                </c:pt>
                <c:pt idx="3693">
                  <c:v>-41</c:v>
                </c:pt>
                <c:pt idx="3694">
                  <c:v>-41</c:v>
                </c:pt>
                <c:pt idx="3695">
                  <c:v>-41</c:v>
                </c:pt>
                <c:pt idx="3696">
                  <c:v>-41</c:v>
                </c:pt>
                <c:pt idx="3697">
                  <c:v>-41</c:v>
                </c:pt>
                <c:pt idx="3698">
                  <c:v>-41</c:v>
                </c:pt>
                <c:pt idx="3699">
                  <c:v>-41</c:v>
                </c:pt>
                <c:pt idx="3700">
                  <c:v>-41</c:v>
                </c:pt>
                <c:pt idx="3701">
                  <c:v>-41</c:v>
                </c:pt>
                <c:pt idx="3702">
                  <c:v>-41</c:v>
                </c:pt>
                <c:pt idx="3703">
                  <c:v>-41</c:v>
                </c:pt>
                <c:pt idx="3704">
                  <c:v>-41</c:v>
                </c:pt>
                <c:pt idx="3705">
                  <c:v>-41</c:v>
                </c:pt>
                <c:pt idx="3706">
                  <c:v>-41</c:v>
                </c:pt>
                <c:pt idx="3707">
                  <c:v>-41</c:v>
                </c:pt>
                <c:pt idx="3708">
                  <c:v>-41</c:v>
                </c:pt>
                <c:pt idx="3709">
                  <c:v>-41</c:v>
                </c:pt>
                <c:pt idx="3710">
                  <c:v>-41</c:v>
                </c:pt>
                <c:pt idx="3711">
                  <c:v>-41</c:v>
                </c:pt>
                <c:pt idx="3712">
                  <c:v>-41</c:v>
                </c:pt>
                <c:pt idx="3713">
                  <c:v>-41</c:v>
                </c:pt>
                <c:pt idx="3714">
                  <c:v>-41</c:v>
                </c:pt>
                <c:pt idx="3715">
                  <c:v>-41</c:v>
                </c:pt>
                <c:pt idx="3716">
                  <c:v>-41</c:v>
                </c:pt>
                <c:pt idx="3717">
                  <c:v>-41</c:v>
                </c:pt>
                <c:pt idx="3718">
                  <c:v>-41</c:v>
                </c:pt>
                <c:pt idx="3719">
                  <c:v>-41</c:v>
                </c:pt>
                <c:pt idx="3720">
                  <c:v>-41</c:v>
                </c:pt>
                <c:pt idx="3721">
                  <c:v>-41</c:v>
                </c:pt>
                <c:pt idx="3722">
                  <c:v>-41</c:v>
                </c:pt>
                <c:pt idx="3723">
                  <c:v>-41</c:v>
                </c:pt>
                <c:pt idx="3724">
                  <c:v>-41</c:v>
                </c:pt>
                <c:pt idx="3725">
                  <c:v>-41</c:v>
                </c:pt>
                <c:pt idx="3726">
                  <c:v>-41</c:v>
                </c:pt>
                <c:pt idx="3727">
                  <c:v>-41</c:v>
                </c:pt>
                <c:pt idx="3728">
                  <c:v>-41</c:v>
                </c:pt>
                <c:pt idx="3729">
                  <c:v>-41</c:v>
                </c:pt>
                <c:pt idx="3730">
                  <c:v>-41</c:v>
                </c:pt>
                <c:pt idx="3731">
                  <c:v>-41</c:v>
                </c:pt>
                <c:pt idx="3732">
                  <c:v>-41</c:v>
                </c:pt>
                <c:pt idx="3733">
                  <c:v>-41</c:v>
                </c:pt>
                <c:pt idx="3734">
                  <c:v>-41</c:v>
                </c:pt>
                <c:pt idx="3735">
                  <c:v>-41</c:v>
                </c:pt>
                <c:pt idx="3736">
                  <c:v>-41</c:v>
                </c:pt>
                <c:pt idx="3737">
                  <c:v>-41</c:v>
                </c:pt>
                <c:pt idx="3738">
                  <c:v>-41</c:v>
                </c:pt>
                <c:pt idx="3739">
                  <c:v>-41</c:v>
                </c:pt>
                <c:pt idx="3740">
                  <c:v>-41</c:v>
                </c:pt>
                <c:pt idx="3741">
                  <c:v>-41</c:v>
                </c:pt>
                <c:pt idx="3742">
                  <c:v>-41</c:v>
                </c:pt>
                <c:pt idx="3743">
                  <c:v>-41</c:v>
                </c:pt>
                <c:pt idx="3744">
                  <c:v>-41</c:v>
                </c:pt>
                <c:pt idx="3745">
                  <c:v>-41</c:v>
                </c:pt>
                <c:pt idx="3746">
                  <c:v>-41</c:v>
                </c:pt>
                <c:pt idx="3747">
                  <c:v>-41</c:v>
                </c:pt>
                <c:pt idx="3748">
                  <c:v>-41</c:v>
                </c:pt>
                <c:pt idx="3749">
                  <c:v>-41</c:v>
                </c:pt>
                <c:pt idx="3750">
                  <c:v>-41</c:v>
                </c:pt>
                <c:pt idx="3751">
                  <c:v>-41</c:v>
                </c:pt>
                <c:pt idx="3752">
                  <c:v>-41</c:v>
                </c:pt>
                <c:pt idx="3753">
                  <c:v>-41</c:v>
                </c:pt>
                <c:pt idx="3754">
                  <c:v>-41</c:v>
                </c:pt>
                <c:pt idx="3755">
                  <c:v>-41</c:v>
                </c:pt>
                <c:pt idx="3756">
                  <c:v>-41</c:v>
                </c:pt>
                <c:pt idx="3757">
                  <c:v>-41</c:v>
                </c:pt>
                <c:pt idx="3758">
                  <c:v>-41</c:v>
                </c:pt>
                <c:pt idx="3759">
                  <c:v>-41</c:v>
                </c:pt>
                <c:pt idx="3760">
                  <c:v>-41</c:v>
                </c:pt>
                <c:pt idx="3761">
                  <c:v>-41</c:v>
                </c:pt>
                <c:pt idx="3762">
                  <c:v>-41</c:v>
                </c:pt>
                <c:pt idx="3763">
                  <c:v>-41</c:v>
                </c:pt>
                <c:pt idx="3764">
                  <c:v>-41</c:v>
                </c:pt>
                <c:pt idx="3765">
                  <c:v>-41</c:v>
                </c:pt>
                <c:pt idx="3766">
                  <c:v>-41</c:v>
                </c:pt>
                <c:pt idx="3767">
                  <c:v>-41</c:v>
                </c:pt>
                <c:pt idx="3768">
                  <c:v>-41</c:v>
                </c:pt>
                <c:pt idx="3769">
                  <c:v>-41</c:v>
                </c:pt>
                <c:pt idx="3770">
                  <c:v>-41</c:v>
                </c:pt>
                <c:pt idx="3771">
                  <c:v>-41</c:v>
                </c:pt>
                <c:pt idx="3772">
                  <c:v>-41</c:v>
                </c:pt>
                <c:pt idx="3773">
                  <c:v>-41</c:v>
                </c:pt>
                <c:pt idx="3774">
                  <c:v>-41</c:v>
                </c:pt>
                <c:pt idx="3775">
                  <c:v>-41</c:v>
                </c:pt>
                <c:pt idx="3776">
                  <c:v>-41</c:v>
                </c:pt>
                <c:pt idx="3777">
                  <c:v>-41</c:v>
                </c:pt>
                <c:pt idx="3778">
                  <c:v>-41</c:v>
                </c:pt>
                <c:pt idx="3779">
                  <c:v>-41</c:v>
                </c:pt>
                <c:pt idx="3780">
                  <c:v>-41</c:v>
                </c:pt>
                <c:pt idx="3781">
                  <c:v>-41</c:v>
                </c:pt>
                <c:pt idx="3782">
                  <c:v>-41</c:v>
                </c:pt>
                <c:pt idx="3783">
                  <c:v>-41</c:v>
                </c:pt>
                <c:pt idx="3784">
                  <c:v>-41</c:v>
                </c:pt>
                <c:pt idx="3785">
                  <c:v>-41</c:v>
                </c:pt>
                <c:pt idx="3786">
                  <c:v>-41</c:v>
                </c:pt>
                <c:pt idx="3787">
                  <c:v>-41</c:v>
                </c:pt>
                <c:pt idx="3788">
                  <c:v>-41</c:v>
                </c:pt>
                <c:pt idx="3789">
                  <c:v>-41</c:v>
                </c:pt>
                <c:pt idx="3790">
                  <c:v>-41</c:v>
                </c:pt>
                <c:pt idx="3791">
                  <c:v>-41</c:v>
                </c:pt>
                <c:pt idx="3792">
                  <c:v>-41</c:v>
                </c:pt>
                <c:pt idx="3793">
                  <c:v>-41</c:v>
                </c:pt>
                <c:pt idx="3794">
                  <c:v>-41</c:v>
                </c:pt>
                <c:pt idx="3795">
                  <c:v>-41</c:v>
                </c:pt>
                <c:pt idx="3796">
                  <c:v>-41</c:v>
                </c:pt>
                <c:pt idx="3797">
                  <c:v>-41</c:v>
                </c:pt>
                <c:pt idx="3798">
                  <c:v>-41</c:v>
                </c:pt>
                <c:pt idx="3799">
                  <c:v>-41</c:v>
                </c:pt>
                <c:pt idx="3800">
                  <c:v>-41</c:v>
                </c:pt>
                <c:pt idx="3801">
                  <c:v>-41</c:v>
                </c:pt>
                <c:pt idx="3802">
                  <c:v>-41</c:v>
                </c:pt>
                <c:pt idx="3803">
                  <c:v>-41</c:v>
                </c:pt>
                <c:pt idx="3804">
                  <c:v>-41</c:v>
                </c:pt>
                <c:pt idx="3805">
                  <c:v>-41</c:v>
                </c:pt>
                <c:pt idx="3806">
                  <c:v>-41</c:v>
                </c:pt>
                <c:pt idx="3807">
                  <c:v>-41</c:v>
                </c:pt>
                <c:pt idx="3808">
                  <c:v>-41</c:v>
                </c:pt>
                <c:pt idx="3809">
                  <c:v>-41</c:v>
                </c:pt>
                <c:pt idx="3810">
                  <c:v>-41</c:v>
                </c:pt>
                <c:pt idx="3811">
                  <c:v>-41</c:v>
                </c:pt>
                <c:pt idx="3812">
                  <c:v>-41</c:v>
                </c:pt>
                <c:pt idx="3813">
                  <c:v>-41</c:v>
                </c:pt>
                <c:pt idx="3814">
                  <c:v>-41</c:v>
                </c:pt>
                <c:pt idx="3815">
                  <c:v>-41</c:v>
                </c:pt>
                <c:pt idx="3816">
                  <c:v>-41</c:v>
                </c:pt>
                <c:pt idx="3817">
                  <c:v>-41</c:v>
                </c:pt>
                <c:pt idx="3818">
                  <c:v>-41</c:v>
                </c:pt>
                <c:pt idx="3819">
                  <c:v>-41</c:v>
                </c:pt>
                <c:pt idx="3820">
                  <c:v>-41</c:v>
                </c:pt>
                <c:pt idx="3821">
                  <c:v>-41</c:v>
                </c:pt>
                <c:pt idx="3822">
                  <c:v>-41</c:v>
                </c:pt>
                <c:pt idx="3823">
                  <c:v>-41</c:v>
                </c:pt>
                <c:pt idx="3824">
                  <c:v>-41</c:v>
                </c:pt>
                <c:pt idx="3825">
                  <c:v>-41</c:v>
                </c:pt>
                <c:pt idx="3826">
                  <c:v>-41</c:v>
                </c:pt>
                <c:pt idx="3827">
                  <c:v>-41</c:v>
                </c:pt>
                <c:pt idx="3828">
                  <c:v>-41</c:v>
                </c:pt>
                <c:pt idx="3829">
                  <c:v>-41</c:v>
                </c:pt>
                <c:pt idx="3830">
                  <c:v>-41</c:v>
                </c:pt>
                <c:pt idx="3831">
                  <c:v>-41</c:v>
                </c:pt>
                <c:pt idx="3832">
                  <c:v>-41</c:v>
                </c:pt>
                <c:pt idx="3833">
                  <c:v>-41</c:v>
                </c:pt>
                <c:pt idx="3834">
                  <c:v>-41</c:v>
                </c:pt>
                <c:pt idx="3835">
                  <c:v>-41</c:v>
                </c:pt>
                <c:pt idx="3836">
                  <c:v>-41</c:v>
                </c:pt>
                <c:pt idx="3837">
                  <c:v>-41</c:v>
                </c:pt>
                <c:pt idx="3838">
                  <c:v>-41</c:v>
                </c:pt>
                <c:pt idx="3839">
                  <c:v>-41</c:v>
                </c:pt>
                <c:pt idx="3840">
                  <c:v>-41</c:v>
                </c:pt>
                <c:pt idx="3841">
                  <c:v>-41</c:v>
                </c:pt>
                <c:pt idx="3842">
                  <c:v>-41</c:v>
                </c:pt>
                <c:pt idx="3843">
                  <c:v>-41</c:v>
                </c:pt>
                <c:pt idx="3844">
                  <c:v>-41</c:v>
                </c:pt>
                <c:pt idx="3845">
                  <c:v>-41</c:v>
                </c:pt>
                <c:pt idx="3846">
                  <c:v>-41</c:v>
                </c:pt>
                <c:pt idx="3847">
                  <c:v>-41</c:v>
                </c:pt>
                <c:pt idx="3848">
                  <c:v>-41</c:v>
                </c:pt>
                <c:pt idx="3849">
                  <c:v>-41</c:v>
                </c:pt>
                <c:pt idx="3850">
                  <c:v>-41</c:v>
                </c:pt>
                <c:pt idx="3851">
                  <c:v>-41</c:v>
                </c:pt>
                <c:pt idx="3852">
                  <c:v>-41</c:v>
                </c:pt>
                <c:pt idx="3853">
                  <c:v>-41</c:v>
                </c:pt>
                <c:pt idx="3854">
                  <c:v>-41</c:v>
                </c:pt>
                <c:pt idx="3855">
                  <c:v>-41</c:v>
                </c:pt>
                <c:pt idx="3856">
                  <c:v>-41</c:v>
                </c:pt>
                <c:pt idx="3857">
                  <c:v>-41</c:v>
                </c:pt>
                <c:pt idx="3858">
                  <c:v>-41</c:v>
                </c:pt>
                <c:pt idx="3859">
                  <c:v>-41</c:v>
                </c:pt>
                <c:pt idx="3860">
                  <c:v>-41</c:v>
                </c:pt>
                <c:pt idx="3861">
                  <c:v>-41</c:v>
                </c:pt>
                <c:pt idx="3862">
                  <c:v>-41</c:v>
                </c:pt>
                <c:pt idx="3863">
                  <c:v>-41</c:v>
                </c:pt>
                <c:pt idx="3864">
                  <c:v>-41</c:v>
                </c:pt>
                <c:pt idx="3865">
                  <c:v>-41</c:v>
                </c:pt>
                <c:pt idx="3866">
                  <c:v>-41</c:v>
                </c:pt>
                <c:pt idx="3867">
                  <c:v>-41</c:v>
                </c:pt>
                <c:pt idx="3868">
                  <c:v>-41</c:v>
                </c:pt>
                <c:pt idx="3869">
                  <c:v>-41</c:v>
                </c:pt>
                <c:pt idx="3870">
                  <c:v>-41</c:v>
                </c:pt>
                <c:pt idx="3871">
                  <c:v>-41</c:v>
                </c:pt>
                <c:pt idx="3872">
                  <c:v>-41</c:v>
                </c:pt>
                <c:pt idx="3873">
                  <c:v>-41</c:v>
                </c:pt>
                <c:pt idx="3874">
                  <c:v>-41</c:v>
                </c:pt>
                <c:pt idx="3875">
                  <c:v>-41</c:v>
                </c:pt>
                <c:pt idx="3876">
                  <c:v>-41</c:v>
                </c:pt>
                <c:pt idx="3877">
                  <c:v>-41</c:v>
                </c:pt>
                <c:pt idx="3878">
                  <c:v>-41</c:v>
                </c:pt>
                <c:pt idx="3879">
                  <c:v>-41</c:v>
                </c:pt>
                <c:pt idx="3880">
                  <c:v>-41</c:v>
                </c:pt>
                <c:pt idx="3881">
                  <c:v>-41</c:v>
                </c:pt>
                <c:pt idx="3882">
                  <c:v>-41</c:v>
                </c:pt>
                <c:pt idx="3883">
                  <c:v>-41</c:v>
                </c:pt>
                <c:pt idx="3884">
                  <c:v>-41</c:v>
                </c:pt>
                <c:pt idx="3885">
                  <c:v>-41</c:v>
                </c:pt>
                <c:pt idx="3886">
                  <c:v>-41</c:v>
                </c:pt>
                <c:pt idx="3887">
                  <c:v>-41</c:v>
                </c:pt>
                <c:pt idx="3888">
                  <c:v>-41</c:v>
                </c:pt>
                <c:pt idx="3889">
                  <c:v>-41</c:v>
                </c:pt>
                <c:pt idx="3890">
                  <c:v>-41</c:v>
                </c:pt>
                <c:pt idx="3891">
                  <c:v>-41</c:v>
                </c:pt>
                <c:pt idx="3892">
                  <c:v>-41</c:v>
                </c:pt>
                <c:pt idx="3893">
                  <c:v>-41</c:v>
                </c:pt>
                <c:pt idx="3894">
                  <c:v>-41</c:v>
                </c:pt>
                <c:pt idx="3895">
                  <c:v>-41</c:v>
                </c:pt>
                <c:pt idx="3896">
                  <c:v>-41</c:v>
                </c:pt>
                <c:pt idx="3897">
                  <c:v>-41</c:v>
                </c:pt>
                <c:pt idx="3898">
                  <c:v>-41</c:v>
                </c:pt>
                <c:pt idx="3899">
                  <c:v>-41</c:v>
                </c:pt>
                <c:pt idx="3900">
                  <c:v>-41</c:v>
                </c:pt>
                <c:pt idx="3901">
                  <c:v>-41</c:v>
                </c:pt>
                <c:pt idx="3902">
                  <c:v>-41</c:v>
                </c:pt>
                <c:pt idx="3903">
                  <c:v>-41</c:v>
                </c:pt>
                <c:pt idx="3904">
                  <c:v>-41</c:v>
                </c:pt>
                <c:pt idx="3905">
                  <c:v>-41</c:v>
                </c:pt>
                <c:pt idx="3906">
                  <c:v>-41</c:v>
                </c:pt>
                <c:pt idx="3907">
                  <c:v>-41</c:v>
                </c:pt>
                <c:pt idx="3908">
                  <c:v>-41</c:v>
                </c:pt>
                <c:pt idx="3909">
                  <c:v>-41</c:v>
                </c:pt>
                <c:pt idx="3910">
                  <c:v>-41</c:v>
                </c:pt>
                <c:pt idx="3911">
                  <c:v>-41</c:v>
                </c:pt>
                <c:pt idx="3912">
                  <c:v>-41</c:v>
                </c:pt>
                <c:pt idx="3913">
                  <c:v>-41</c:v>
                </c:pt>
                <c:pt idx="3914">
                  <c:v>-41</c:v>
                </c:pt>
                <c:pt idx="3915">
                  <c:v>-41</c:v>
                </c:pt>
                <c:pt idx="3916">
                  <c:v>-41</c:v>
                </c:pt>
                <c:pt idx="3917">
                  <c:v>-41</c:v>
                </c:pt>
                <c:pt idx="3918">
                  <c:v>-41</c:v>
                </c:pt>
                <c:pt idx="3919">
                  <c:v>-41</c:v>
                </c:pt>
                <c:pt idx="3920">
                  <c:v>-41</c:v>
                </c:pt>
                <c:pt idx="3921">
                  <c:v>-41</c:v>
                </c:pt>
                <c:pt idx="3922">
                  <c:v>-41</c:v>
                </c:pt>
                <c:pt idx="3923">
                  <c:v>-41</c:v>
                </c:pt>
                <c:pt idx="3924">
                  <c:v>-41</c:v>
                </c:pt>
                <c:pt idx="3925">
                  <c:v>-41</c:v>
                </c:pt>
                <c:pt idx="3926">
                  <c:v>-41</c:v>
                </c:pt>
                <c:pt idx="3927">
                  <c:v>-41</c:v>
                </c:pt>
                <c:pt idx="3928">
                  <c:v>-41</c:v>
                </c:pt>
                <c:pt idx="3929">
                  <c:v>-41</c:v>
                </c:pt>
                <c:pt idx="3930">
                  <c:v>-41</c:v>
                </c:pt>
                <c:pt idx="3931">
                  <c:v>-41</c:v>
                </c:pt>
                <c:pt idx="3932">
                  <c:v>-41</c:v>
                </c:pt>
                <c:pt idx="3933">
                  <c:v>-41</c:v>
                </c:pt>
                <c:pt idx="3934">
                  <c:v>-41</c:v>
                </c:pt>
                <c:pt idx="3935">
                  <c:v>-41</c:v>
                </c:pt>
                <c:pt idx="3936">
                  <c:v>-41</c:v>
                </c:pt>
                <c:pt idx="3937">
                  <c:v>-41</c:v>
                </c:pt>
                <c:pt idx="3938">
                  <c:v>-41</c:v>
                </c:pt>
                <c:pt idx="3939">
                  <c:v>-41</c:v>
                </c:pt>
                <c:pt idx="3940">
                  <c:v>-41</c:v>
                </c:pt>
                <c:pt idx="3941">
                  <c:v>-41</c:v>
                </c:pt>
                <c:pt idx="3942">
                  <c:v>-41</c:v>
                </c:pt>
                <c:pt idx="3943">
                  <c:v>-41</c:v>
                </c:pt>
                <c:pt idx="3944">
                  <c:v>-41</c:v>
                </c:pt>
                <c:pt idx="3945">
                  <c:v>-41</c:v>
                </c:pt>
                <c:pt idx="3946">
                  <c:v>-41</c:v>
                </c:pt>
                <c:pt idx="3947">
                  <c:v>-41</c:v>
                </c:pt>
                <c:pt idx="3948">
                  <c:v>-41</c:v>
                </c:pt>
                <c:pt idx="3949">
                  <c:v>-41</c:v>
                </c:pt>
                <c:pt idx="3950">
                  <c:v>-41</c:v>
                </c:pt>
                <c:pt idx="3951">
                  <c:v>-41</c:v>
                </c:pt>
                <c:pt idx="3952">
                  <c:v>-41</c:v>
                </c:pt>
                <c:pt idx="3953">
                  <c:v>-41</c:v>
                </c:pt>
                <c:pt idx="3954">
                  <c:v>-41</c:v>
                </c:pt>
                <c:pt idx="3955">
                  <c:v>-41</c:v>
                </c:pt>
                <c:pt idx="3956">
                  <c:v>-41</c:v>
                </c:pt>
                <c:pt idx="3957">
                  <c:v>-41</c:v>
                </c:pt>
                <c:pt idx="3958">
                  <c:v>-41</c:v>
                </c:pt>
                <c:pt idx="3959">
                  <c:v>-41</c:v>
                </c:pt>
                <c:pt idx="3960">
                  <c:v>-41</c:v>
                </c:pt>
                <c:pt idx="3961">
                  <c:v>-41</c:v>
                </c:pt>
                <c:pt idx="3962">
                  <c:v>-41</c:v>
                </c:pt>
                <c:pt idx="3963">
                  <c:v>-41</c:v>
                </c:pt>
                <c:pt idx="3964">
                  <c:v>-41</c:v>
                </c:pt>
                <c:pt idx="3965">
                  <c:v>-41</c:v>
                </c:pt>
                <c:pt idx="3966">
                  <c:v>-41</c:v>
                </c:pt>
                <c:pt idx="3967">
                  <c:v>-41</c:v>
                </c:pt>
                <c:pt idx="3968">
                  <c:v>-41</c:v>
                </c:pt>
                <c:pt idx="3969">
                  <c:v>-41</c:v>
                </c:pt>
                <c:pt idx="3970">
                  <c:v>-41</c:v>
                </c:pt>
                <c:pt idx="3971">
                  <c:v>-41</c:v>
                </c:pt>
                <c:pt idx="3972">
                  <c:v>-41</c:v>
                </c:pt>
                <c:pt idx="3973">
                  <c:v>-41</c:v>
                </c:pt>
                <c:pt idx="3974">
                  <c:v>-41</c:v>
                </c:pt>
                <c:pt idx="3975">
                  <c:v>-41</c:v>
                </c:pt>
                <c:pt idx="3976">
                  <c:v>-41</c:v>
                </c:pt>
                <c:pt idx="3977">
                  <c:v>-41</c:v>
                </c:pt>
                <c:pt idx="3978">
                  <c:v>-41</c:v>
                </c:pt>
                <c:pt idx="3979">
                  <c:v>-41</c:v>
                </c:pt>
                <c:pt idx="3980">
                  <c:v>-41</c:v>
                </c:pt>
                <c:pt idx="3981">
                  <c:v>-41</c:v>
                </c:pt>
                <c:pt idx="3982">
                  <c:v>-41</c:v>
                </c:pt>
                <c:pt idx="3983">
                  <c:v>-41</c:v>
                </c:pt>
                <c:pt idx="3984">
                  <c:v>-41</c:v>
                </c:pt>
                <c:pt idx="3985">
                  <c:v>-41</c:v>
                </c:pt>
                <c:pt idx="3986">
                  <c:v>-41</c:v>
                </c:pt>
                <c:pt idx="3987">
                  <c:v>-41</c:v>
                </c:pt>
                <c:pt idx="3988">
                  <c:v>-41</c:v>
                </c:pt>
                <c:pt idx="3989">
                  <c:v>-41</c:v>
                </c:pt>
                <c:pt idx="3990">
                  <c:v>-41</c:v>
                </c:pt>
                <c:pt idx="3991">
                  <c:v>-41</c:v>
                </c:pt>
                <c:pt idx="3992">
                  <c:v>-41</c:v>
                </c:pt>
                <c:pt idx="3993">
                  <c:v>-41</c:v>
                </c:pt>
                <c:pt idx="3994">
                  <c:v>-41</c:v>
                </c:pt>
                <c:pt idx="3995">
                  <c:v>-41</c:v>
                </c:pt>
                <c:pt idx="3996">
                  <c:v>-41</c:v>
                </c:pt>
                <c:pt idx="3997">
                  <c:v>-41</c:v>
                </c:pt>
                <c:pt idx="3998">
                  <c:v>-41</c:v>
                </c:pt>
                <c:pt idx="3999">
                  <c:v>-41</c:v>
                </c:pt>
                <c:pt idx="4000">
                  <c:v>-41</c:v>
                </c:pt>
                <c:pt idx="4001">
                  <c:v>-41</c:v>
                </c:pt>
                <c:pt idx="4002">
                  <c:v>-41</c:v>
                </c:pt>
                <c:pt idx="4003">
                  <c:v>-41</c:v>
                </c:pt>
                <c:pt idx="4004">
                  <c:v>-41</c:v>
                </c:pt>
                <c:pt idx="4005">
                  <c:v>-41</c:v>
                </c:pt>
                <c:pt idx="4006">
                  <c:v>-41</c:v>
                </c:pt>
                <c:pt idx="4007">
                  <c:v>-41</c:v>
                </c:pt>
                <c:pt idx="4008">
                  <c:v>-41</c:v>
                </c:pt>
                <c:pt idx="4009">
                  <c:v>-41</c:v>
                </c:pt>
                <c:pt idx="4010">
                  <c:v>-41</c:v>
                </c:pt>
                <c:pt idx="4011">
                  <c:v>-41</c:v>
                </c:pt>
                <c:pt idx="4012">
                  <c:v>-41</c:v>
                </c:pt>
                <c:pt idx="4013">
                  <c:v>-41</c:v>
                </c:pt>
                <c:pt idx="4014">
                  <c:v>-41</c:v>
                </c:pt>
                <c:pt idx="4015">
                  <c:v>-41</c:v>
                </c:pt>
                <c:pt idx="4016">
                  <c:v>-41</c:v>
                </c:pt>
                <c:pt idx="4017">
                  <c:v>-41</c:v>
                </c:pt>
                <c:pt idx="4018">
                  <c:v>-41</c:v>
                </c:pt>
                <c:pt idx="4019">
                  <c:v>-41</c:v>
                </c:pt>
                <c:pt idx="4020">
                  <c:v>-41</c:v>
                </c:pt>
                <c:pt idx="4021">
                  <c:v>-41</c:v>
                </c:pt>
                <c:pt idx="4022">
                  <c:v>-41</c:v>
                </c:pt>
                <c:pt idx="4023">
                  <c:v>-41</c:v>
                </c:pt>
                <c:pt idx="4024">
                  <c:v>-41</c:v>
                </c:pt>
                <c:pt idx="4025">
                  <c:v>-41</c:v>
                </c:pt>
                <c:pt idx="4026">
                  <c:v>-41</c:v>
                </c:pt>
                <c:pt idx="4027">
                  <c:v>-41</c:v>
                </c:pt>
                <c:pt idx="4028">
                  <c:v>-41</c:v>
                </c:pt>
                <c:pt idx="4029">
                  <c:v>-41</c:v>
                </c:pt>
                <c:pt idx="4030">
                  <c:v>-41</c:v>
                </c:pt>
                <c:pt idx="4031">
                  <c:v>-41</c:v>
                </c:pt>
                <c:pt idx="4032">
                  <c:v>-41</c:v>
                </c:pt>
                <c:pt idx="4033">
                  <c:v>-41</c:v>
                </c:pt>
                <c:pt idx="4034">
                  <c:v>-41</c:v>
                </c:pt>
                <c:pt idx="4035">
                  <c:v>-41</c:v>
                </c:pt>
                <c:pt idx="4036">
                  <c:v>-41</c:v>
                </c:pt>
                <c:pt idx="4037">
                  <c:v>-41</c:v>
                </c:pt>
                <c:pt idx="4038">
                  <c:v>-41</c:v>
                </c:pt>
                <c:pt idx="4039">
                  <c:v>-41</c:v>
                </c:pt>
                <c:pt idx="4040">
                  <c:v>-41</c:v>
                </c:pt>
                <c:pt idx="4041">
                  <c:v>-41</c:v>
                </c:pt>
                <c:pt idx="4042">
                  <c:v>-41</c:v>
                </c:pt>
                <c:pt idx="4043">
                  <c:v>-41</c:v>
                </c:pt>
                <c:pt idx="4044">
                  <c:v>-41</c:v>
                </c:pt>
                <c:pt idx="4045">
                  <c:v>-41</c:v>
                </c:pt>
                <c:pt idx="4046">
                  <c:v>-41</c:v>
                </c:pt>
                <c:pt idx="4047">
                  <c:v>-41</c:v>
                </c:pt>
                <c:pt idx="4048">
                  <c:v>-41</c:v>
                </c:pt>
                <c:pt idx="4049">
                  <c:v>-41</c:v>
                </c:pt>
                <c:pt idx="4050">
                  <c:v>-41</c:v>
                </c:pt>
                <c:pt idx="4051">
                  <c:v>-41</c:v>
                </c:pt>
                <c:pt idx="4052">
                  <c:v>-41</c:v>
                </c:pt>
                <c:pt idx="4053">
                  <c:v>-41</c:v>
                </c:pt>
                <c:pt idx="4054">
                  <c:v>-41</c:v>
                </c:pt>
                <c:pt idx="4055">
                  <c:v>-41</c:v>
                </c:pt>
                <c:pt idx="4056">
                  <c:v>-41</c:v>
                </c:pt>
                <c:pt idx="4057">
                  <c:v>-41</c:v>
                </c:pt>
                <c:pt idx="4058">
                  <c:v>-41</c:v>
                </c:pt>
                <c:pt idx="4059">
                  <c:v>-41</c:v>
                </c:pt>
                <c:pt idx="4060">
                  <c:v>-41</c:v>
                </c:pt>
                <c:pt idx="4061">
                  <c:v>-41</c:v>
                </c:pt>
                <c:pt idx="4062">
                  <c:v>-41</c:v>
                </c:pt>
                <c:pt idx="4063">
                  <c:v>-41</c:v>
                </c:pt>
                <c:pt idx="4064">
                  <c:v>-41</c:v>
                </c:pt>
                <c:pt idx="4065">
                  <c:v>-41</c:v>
                </c:pt>
                <c:pt idx="4066">
                  <c:v>-41</c:v>
                </c:pt>
                <c:pt idx="4067">
                  <c:v>-41</c:v>
                </c:pt>
                <c:pt idx="4068">
                  <c:v>-41</c:v>
                </c:pt>
                <c:pt idx="4069">
                  <c:v>-41</c:v>
                </c:pt>
                <c:pt idx="4070">
                  <c:v>-41</c:v>
                </c:pt>
                <c:pt idx="4071">
                  <c:v>-41</c:v>
                </c:pt>
                <c:pt idx="4072">
                  <c:v>-41</c:v>
                </c:pt>
                <c:pt idx="4073">
                  <c:v>-41</c:v>
                </c:pt>
                <c:pt idx="4074">
                  <c:v>-41</c:v>
                </c:pt>
                <c:pt idx="4075">
                  <c:v>-41</c:v>
                </c:pt>
                <c:pt idx="4076">
                  <c:v>-41</c:v>
                </c:pt>
                <c:pt idx="4077">
                  <c:v>-41</c:v>
                </c:pt>
                <c:pt idx="4078">
                  <c:v>-41</c:v>
                </c:pt>
                <c:pt idx="4079">
                  <c:v>-41</c:v>
                </c:pt>
                <c:pt idx="4080">
                  <c:v>-41</c:v>
                </c:pt>
                <c:pt idx="4081">
                  <c:v>-41</c:v>
                </c:pt>
                <c:pt idx="4082">
                  <c:v>-41</c:v>
                </c:pt>
                <c:pt idx="4083">
                  <c:v>-41</c:v>
                </c:pt>
                <c:pt idx="4084">
                  <c:v>-41</c:v>
                </c:pt>
                <c:pt idx="4085">
                  <c:v>-41</c:v>
                </c:pt>
                <c:pt idx="4086">
                  <c:v>-41</c:v>
                </c:pt>
                <c:pt idx="4087">
                  <c:v>-41</c:v>
                </c:pt>
                <c:pt idx="4088">
                  <c:v>-41</c:v>
                </c:pt>
                <c:pt idx="4089">
                  <c:v>-41</c:v>
                </c:pt>
                <c:pt idx="4090">
                  <c:v>-41</c:v>
                </c:pt>
                <c:pt idx="4091">
                  <c:v>-41</c:v>
                </c:pt>
                <c:pt idx="4092">
                  <c:v>-41</c:v>
                </c:pt>
                <c:pt idx="4093">
                  <c:v>-41</c:v>
                </c:pt>
                <c:pt idx="4094">
                  <c:v>-41</c:v>
                </c:pt>
                <c:pt idx="4095">
                  <c:v>-41</c:v>
                </c:pt>
                <c:pt idx="4096">
                  <c:v>-41</c:v>
                </c:pt>
                <c:pt idx="4097">
                  <c:v>-41</c:v>
                </c:pt>
                <c:pt idx="4098">
                  <c:v>-41</c:v>
                </c:pt>
                <c:pt idx="4099">
                  <c:v>-41</c:v>
                </c:pt>
                <c:pt idx="4100">
                  <c:v>-41</c:v>
                </c:pt>
                <c:pt idx="4101">
                  <c:v>-41</c:v>
                </c:pt>
                <c:pt idx="4102">
                  <c:v>-41</c:v>
                </c:pt>
                <c:pt idx="4103">
                  <c:v>-41</c:v>
                </c:pt>
                <c:pt idx="4104">
                  <c:v>-41</c:v>
                </c:pt>
                <c:pt idx="4105">
                  <c:v>-41</c:v>
                </c:pt>
                <c:pt idx="4106">
                  <c:v>-41</c:v>
                </c:pt>
                <c:pt idx="4107">
                  <c:v>-41</c:v>
                </c:pt>
                <c:pt idx="4108">
                  <c:v>-41</c:v>
                </c:pt>
                <c:pt idx="4109">
                  <c:v>-41</c:v>
                </c:pt>
                <c:pt idx="4110">
                  <c:v>-41</c:v>
                </c:pt>
                <c:pt idx="4111">
                  <c:v>-41</c:v>
                </c:pt>
                <c:pt idx="4112">
                  <c:v>-41</c:v>
                </c:pt>
                <c:pt idx="4113">
                  <c:v>-41</c:v>
                </c:pt>
                <c:pt idx="4114">
                  <c:v>-41</c:v>
                </c:pt>
                <c:pt idx="4115">
                  <c:v>-41</c:v>
                </c:pt>
                <c:pt idx="4116">
                  <c:v>-41</c:v>
                </c:pt>
                <c:pt idx="4117">
                  <c:v>-41</c:v>
                </c:pt>
                <c:pt idx="4118">
                  <c:v>-41</c:v>
                </c:pt>
                <c:pt idx="4119">
                  <c:v>-41</c:v>
                </c:pt>
                <c:pt idx="4120">
                  <c:v>-41</c:v>
                </c:pt>
                <c:pt idx="4121">
                  <c:v>-41</c:v>
                </c:pt>
                <c:pt idx="4122">
                  <c:v>-41</c:v>
                </c:pt>
                <c:pt idx="4123">
                  <c:v>-41</c:v>
                </c:pt>
                <c:pt idx="4124">
                  <c:v>-41</c:v>
                </c:pt>
                <c:pt idx="4125">
                  <c:v>-41</c:v>
                </c:pt>
                <c:pt idx="4126">
                  <c:v>-41</c:v>
                </c:pt>
                <c:pt idx="4127">
                  <c:v>-41</c:v>
                </c:pt>
                <c:pt idx="4128">
                  <c:v>-41</c:v>
                </c:pt>
                <c:pt idx="4129">
                  <c:v>-41</c:v>
                </c:pt>
                <c:pt idx="4130">
                  <c:v>-41</c:v>
                </c:pt>
                <c:pt idx="4131">
                  <c:v>-41</c:v>
                </c:pt>
                <c:pt idx="4132">
                  <c:v>-41</c:v>
                </c:pt>
                <c:pt idx="4133">
                  <c:v>-41</c:v>
                </c:pt>
                <c:pt idx="4134">
                  <c:v>-41</c:v>
                </c:pt>
                <c:pt idx="4135">
                  <c:v>-41</c:v>
                </c:pt>
                <c:pt idx="4136">
                  <c:v>-41</c:v>
                </c:pt>
                <c:pt idx="4137">
                  <c:v>-41</c:v>
                </c:pt>
                <c:pt idx="4138">
                  <c:v>-41</c:v>
                </c:pt>
                <c:pt idx="4139">
                  <c:v>-41</c:v>
                </c:pt>
                <c:pt idx="4140">
                  <c:v>-41</c:v>
                </c:pt>
                <c:pt idx="4141">
                  <c:v>-41</c:v>
                </c:pt>
                <c:pt idx="4142">
                  <c:v>-41</c:v>
                </c:pt>
                <c:pt idx="4143">
                  <c:v>-41</c:v>
                </c:pt>
                <c:pt idx="4144">
                  <c:v>-41</c:v>
                </c:pt>
                <c:pt idx="4145">
                  <c:v>-41</c:v>
                </c:pt>
                <c:pt idx="4146">
                  <c:v>-41</c:v>
                </c:pt>
                <c:pt idx="4147">
                  <c:v>-41</c:v>
                </c:pt>
                <c:pt idx="4148">
                  <c:v>-41</c:v>
                </c:pt>
                <c:pt idx="4149">
                  <c:v>-41</c:v>
                </c:pt>
                <c:pt idx="4150">
                  <c:v>-41</c:v>
                </c:pt>
                <c:pt idx="4151">
                  <c:v>-41</c:v>
                </c:pt>
                <c:pt idx="4152">
                  <c:v>-41</c:v>
                </c:pt>
                <c:pt idx="4153">
                  <c:v>-41</c:v>
                </c:pt>
                <c:pt idx="4154">
                  <c:v>-41</c:v>
                </c:pt>
                <c:pt idx="4155">
                  <c:v>-41</c:v>
                </c:pt>
                <c:pt idx="4156">
                  <c:v>-41</c:v>
                </c:pt>
                <c:pt idx="4157">
                  <c:v>-41</c:v>
                </c:pt>
                <c:pt idx="4158">
                  <c:v>-41</c:v>
                </c:pt>
                <c:pt idx="4159">
                  <c:v>-41</c:v>
                </c:pt>
                <c:pt idx="4160">
                  <c:v>-41</c:v>
                </c:pt>
                <c:pt idx="4161">
                  <c:v>-41</c:v>
                </c:pt>
                <c:pt idx="4162">
                  <c:v>-41</c:v>
                </c:pt>
                <c:pt idx="4163">
                  <c:v>-41</c:v>
                </c:pt>
                <c:pt idx="4164">
                  <c:v>-41</c:v>
                </c:pt>
                <c:pt idx="4165">
                  <c:v>-41</c:v>
                </c:pt>
                <c:pt idx="4166">
                  <c:v>-41</c:v>
                </c:pt>
                <c:pt idx="4167">
                  <c:v>-41</c:v>
                </c:pt>
                <c:pt idx="4168">
                  <c:v>-41</c:v>
                </c:pt>
                <c:pt idx="4169">
                  <c:v>-41</c:v>
                </c:pt>
                <c:pt idx="4170">
                  <c:v>-41</c:v>
                </c:pt>
                <c:pt idx="4171">
                  <c:v>-41</c:v>
                </c:pt>
                <c:pt idx="4172">
                  <c:v>-41</c:v>
                </c:pt>
                <c:pt idx="4173">
                  <c:v>-41</c:v>
                </c:pt>
                <c:pt idx="4174">
                  <c:v>-41</c:v>
                </c:pt>
                <c:pt idx="4175">
                  <c:v>-41</c:v>
                </c:pt>
                <c:pt idx="4176">
                  <c:v>-41</c:v>
                </c:pt>
                <c:pt idx="4177">
                  <c:v>-41</c:v>
                </c:pt>
                <c:pt idx="4178">
                  <c:v>-41</c:v>
                </c:pt>
                <c:pt idx="4179">
                  <c:v>-41</c:v>
                </c:pt>
                <c:pt idx="4180">
                  <c:v>-41</c:v>
                </c:pt>
                <c:pt idx="4181">
                  <c:v>-41</c:v>
                </c:pt>
                <c:pt idx="4182">
                  <c:v>-41</c:v>
                </c:pt>
                <c:pt idx="4183">
                  <c:v>-41</c:v>
                </c:pt>
                <c:pt idx="4184">
                  <c:v>-41</c:v>
                </c:pt>
                <c:pt idx="4185">
                  <c:v>-41</c:v>
                </c:pt>
                <c:pt idx="4186">
                  <c:v>-41</c:v>
                </c:pt>
                <c:pt idx="4187">
                  <c:v>-41</c:v>
                </c:pt>
                <c:pt idx="4188">
                  <c:v>-41</c:v>
                </c:pt>
                <c:pt idx="4189">
                  <c:v>-41</c:v>
                </c:pt>
                <c:pt idx="4190">
                  <c:v>-41</c:v>
                </c:pt>
                <c:pt idx="4191">
                  <c:v>-41</c:v>
                </c:pt>
                <c:pt idx="4192">
                  <c:v>-41</c:v>
                </c:pt>
                <c:pt idx="4193">
                  <c:v>-41</c:v>
                </c:pt>
                <c:pt idx="4194">
                  <c:v>-41</c:v>
                </c:pt>
                <c:pt idx="4195">
                  <c:v>-41</c:v>
                </c:pt>
                <c:pt idx="4196">
                  <c:v>-41</c:v>
                </c:pt>
                <c:pt idx="4197">
                  <c:v>-41</c:v>
                </c:pt>
                <c:pt idx="4198">
                  <c:v>-41</c:v>
                </c:pt>
                <c:pt idx="4199">
                  <c:v>-41</c:v>
                </c:pt>
                <c:pt idx="4200">
                  <c:v>-41</c:v>
                </c:pt>
                <c:pt idx="4201">
                  <c:v>-41</c:v>
                </c:pt>
                <c:pt idx="4202">
                  <c:v>-41</c:v>
                </c:pt>
                <c:pt idx="4203">
                  <c:v>-41</c:v>
                </c:pt>
                <c:pt idx="4204">
                  <c:v>-41</c:v>
                </c:pt>
                <c:pt idx="4205">
                  <c:v>-41</c:v>
                </c:pt>
                <c:pt idx="4206">
                  <c:v>-41</c:v>
                </c:pt>
                <c:pt idx="4207">
                  <c:v>-41</c:v>
                </c:pt>
                <c:pt idx="4208">
                  <c:v>-41</c:v>
                </c:pt>
                <c:pt idx="4209">
                  <c:v>-41</c:v>
                </c:pt>
                <c:pt idx="4210">
                  <c:v>-41</c:v>
                </c:pt>
                <c:pt idx="4211">
                  <c:v>-41</c:v>
                </c:pt>
                <c:pt idx="4212">
                  <c:v>-41</c:v>
                </c:pt>
                <c:pt idx="4213">
                  <c:v>-41</c:v>
                </c:pt>
                <c:pt idx="4214">
                  <c:v>-41</c:v>
                </c:pt>
                <c:pt idx="4215">
                  <c:v>-41</c:v>
                </c:pt>
                <c:pt idx="4216">
                  <c:v>-41</c:v>
                </c:pt>
                <c:pt idx="4217">
                  <c:v>-41</c:v>
                </c:pt>
                <c:pt idx="4218">
                  <c:v>-41</c:v>
                </c:pt>
                <c:pt idx="4219">
                  <c:v>-41</c:v>
                </c:pt>
                <c:pt idx="4220">
                  <c:v>-41</c:v>
                </c:pt>
                <c:pt idx="4221">
                  <c:v>-41</c:v>
                </c:pt>
                <c:pt idx="4222">
                  <c:v>-41</c:v>
                </c:pt>
                <c:pt idx="4223">
                  <c:v>-41</c:v>
                </c:pt>
                <c:pt idx="4224">
                  <c:v>-41</c:v>
                </c:pt>
                <c:pt idx="4225">
                  <c:v>-41</c:v>
                </c:pt>
                <c:pt idx="4226">
                  <c:v>-41</c:v>
                </c:pt>
                <c:pt idx="4227">
                  <c:v>-41</c:v>
                </c:pt>
                <c:pt idx="4228">
                  <c:v>-41</c:v>
                </c:pt>
                <c:pt idx="4229">
                  <c:v>-41</c:v>
                </c:pt>
                <c:pt idx="4230">
                  <c:v>-41</c:v>
                </c:pt>
                <c:pt idx="4231">
                  <c:v>-41</c:v>
                </c:pt>
                <c:pt idx="4232">
                  <c:v>-41</c:v>
                </c:pt>
                <c:pt idx="4233">
                  <c:v>-41</c:v>
                </c:pt>
                <c:pt idx="4234">
                  <c:v>-41</c:v>
                </c:pt>
                <c:pt idx="4235">
                  <c:v>-41</c:v>
                </c:pt>
                <c:pt idx="4236">
                  <c:v>-41</c:v>
                </c:pt>
                <c:pt idx="4237">
                  <c:v>-41</c:v>
                </c:pt>
                <c:pt idx="4238">
                  <c:v>-41</c:v>
                </c:pt>
                <c:pt idx="4239">
                  <c:v>-41</c:v>
                </c:pt>
                <c:pt idx="4240">
                  <c:v>-41</c:v>
                </c:pt>
                <c:pt idx="4241">
                  <c:v>-41</c:v>
                </c:pt>
                <c:pt idx="4242">
                  <c:v>-41</c:v>
                </c:pt>
                <c:pt idx="4243">
                  <c:v>-41</c:v>
                </c:pt>
                <c:pt idx="4244">
                  <c:v>-41</c:v>
                </c:pt>
                <c:pt idx="4245">
                  <c:v>-41</c:v>
                </c:pt>
                <c:pt idx="4246">
                  <c:v>-41</c:v>
                </c:pt>
                <c:pt idx="4247">
                  <c:v>-41</c:v>
                </c:pt>
                <c:pt idx="4248">
                  <c:v>-41</c:v>
                </c:pt>
                <c:pt idx="4249">
                  <c:v>-41</c:v>
                </c:pt>
                <c:pt idx="4250">
                  <c:v>-41</c:v>
                </c:pt>
                <c:pt idx="4251">
                  <c:v>-41</c:v>
                </c:pt>
                <c:pt idx="4252">
                  <c:v>-41</c:v>
                </c:pt>
                <c:pt idx="4253">
                  <c:v>-41</c:v>
                </c:pt>
                <c:pt idx="4254">
                  <c:v>-41</c:v>
                </c:pt>
                <c:pt idx="4255">
                  <c:v>-41</c:v>
                </c:pt>
                <c:pt idx="4256">
                  <c:v>-41</c:v>
                </c:pt>
                <c:pt idx="4257">
                  <c:v>-41</c:v>
                </c:pt>
                <c:pt idx="4258">
                  <c:v>-41</c:v>
                </c:pt>
                <c:pt idx="4259">
                  <c:v>-41</c:v>
                </c:pt>
                <c:pt idx="4260">
                  <c:v>-41</c:v>
                </c:pt>
                <c:pt idx="4261">
                  <c:v>-41</c:v>
                </c:pt>
                <c:pt idx="4262">
                  <c:v>-41</c:v>
                </c:pt>
                <c:pt idx="4263">
                  <c:v>-41</c:v>
                </c:pt>
                <c:pt idx="4264">
                  <c:v>-41</c:v>
                </c:pt>
                <c:pt idx="4265">
                  <c:v>-41</c:v>
                </c:pt>
                <c:pt idx="4266">
                  <c:v>-41</c:v>
                </c:pt>
                <c:pt idx="4267">
                  <c:v>-41</c:v>
                </c:pt>
                <c:pt idx="4268">
                  <c:v>-41</c:v>
                </c:pt>
                <c:pt idx="4269">
                  <c:v>-41</c:v>
                </c:pt>
                <c:pt idx="4270">
                  <c:v>-41</c:v>
                </c:pt>
                <c:pt idx="4271">
                  <c:v>-41</c:v>
                </c:pt>
                <c:pt idx="4272">
                  <c:v>-41</c:v>
                </c:pt>
                <c:pt idx="4273">
                  <c:v>-41</c:v>
                </c:pt>
                <c:pt idx="4274">
                  <c:v>-41</c:v>
                </c:pt>
                <c:pt idx="4275">
                  <c:v>-41</c:v>
                </c:pt>
                <c:pt idx="4276">
                  <c:v>-41</c:v>
                </c:pt>
                <c:pt idx="4277">
                  <c:v>-41</c:v>
                </c:pt>
                <c:pt idx="4278">
                  <c:v>-41</c:v>
                </c:pt>
                <c:pt idx="4279">
                  <c:v>-41</c:v>
                </c:pt>
                <c:pt idx="4280">
                  <c:v>-41</c:v>
                </c:pt>
                <c:pt idx="4281">
                  <c:v>-41</c:v>
                </c:pt>
                <c:pt idx="4282">
                  <c:v>-41</c:v>
                </c:pt>
                <c:pt idx="4283">
                  <c:v>-41</c:v>
                </c:pt>
                <c:pt idx="4284">
                  <c:v>-41</c:v>
                </c:pt>
                <c:pt idx="4285">
                  <c:v>-41</c:v>
                </c:pt>
                <c:pt idx="4286">
                  <c:v>-41</c:v>
                </c:pt>
                <c:pt idx="4287">
                  <c:v>-41</c:v>
                </c:pt>
                <c:pt idx="4288">
                  <c:v>-41</c:v>
                </c:pt>
                <c:pt idx="4289">
                  <c:v>-41</c:v>
                </c:pt>
                <c:pt idx="4290">
                  <c:v>-41</c:v>
                </c:pt>
                <c:pt idx="4291">
                  <c:v>-41</c:v>
                </c:pt>
                <c:pt idx="4292">
                  <c:v>-41</c:v>
                </c:pt>
                <c:pt idx="4293">
                  <c:v>-41</c:v>
                </c:pt>
                <c:pt idx="4294">
                  <c:v>-41</c:v>
                </c:pt>
                <c:pt idx="4295">
                  <c:v>-41</c:v>
                </c:pt>
                <c:pt idx="4296">
                  <c:v>-41</c:v>
                </c:pt>
                <c:pt idx="4297">
                  <c:v>-41</c:v>
                </c:pt>
                <c:pt idx="4298">
                  <c:v>-41</c:v>
                </c:pt>
                <c:pt idx="4299">
                  <c:v>-41</c:v>
                </c:pt>
                <c:pt idx="4300">
                  <c:v>-41</c:v>
                </c:pt>
                <c:pt idx="4301">
                  <c:v>-41</c:v>
                </c:pt>
                <c:pt idx="4302">
                  <c:v>-41</c:v>
                </c:pt>
                <c:pt idx="4303">
                  <c:v>-41</c:v>
                </c:pt>
                <c:pt idx="4304">
                  <c:v>-41</c:v>
                </c:pt>
                <c:pt idx="4305">
                  <c:v>-41</c:v>
                </c:pt>
                <c:pt idx="4306">
                  <c:v>-41</c:v>
                </c:pt>
                <c:pt idx="4307">
                  <c:v>-41</c:v>
                </c:pt>
                <c:pt idx="4308">
                  <c:v>-41</c:v>
                </c:pt>
                <c:pt idx="4309">
                  <c:v>-41</c:v>
                </c:pt>
                <c:pt idx="4310">
                  <c:v>-41</c:v>
                </c:pt>
                <c:pt idx="4311">
                  <c:v>-41</c:v>
                </c:pt>
                <c:pt idx="4312">
                  <c:v>-41</c:v>
                </c:pt>
                <c:pt idx="4313">
                  <c:v>-41</c:v>
                </c:pt>
                <c:pt idx="4314">
                  <c:v>-41</c:v>
                </c:pt>
                <c:pt idx="4315">
                  <c:v>-41</c:v>
                </c:pt>
                <c:pt idx="4316">
                  <c:v>-41</c:v>
                </c:pt>
                <c:pt idx="4317">
                  <c:v>-41</c:v>
                </c:pt>
                <c:pt idx="4318">
                  <c:v>-41</c:v>
                </c:pt>
                <c:pt idx="4319">
                  <c:v>-41</c:v>
                </c:pt>
                <c:pt idx="4320">
                  <c:v>-41</c:v>
                </c:pt>
                <c:pt idx="4321">
                  <c:v>-41</c:v>
                </c:pt>
                <c:pt idx="4322">
                  <c:v>-41</c:v>
                </c:pt>
                <c:pt idx="4323">
                  <c:v>-41</c:v>
                </c:pt>
                <c:pt idx="4324">
                  <c:v>-41</c:v>
                </c:pt>
                <c:pt idx="4325">
                  <c:v>-41</c:v>
                </c:pt>
                <c:pt idx="4326">
                  <c:v>-41</c:v>
                </c:pt>
                <c:pt idx="4327">
                  <c:v>-41</c:v>
                </c:pt>
                <c:pt idx="4328">
                  <c:v>-41</c:v>
                </c:pt>
                <c:pt idx="4329">
                  <c:v>-41</c:v>
                </c:pt>
                <c:pt idx="4330">
                  <c:v>-41</c:v>
                </c:pt>
                <c:pt idx="4331">
                  <c:v>-41</c:v>
                </c:pt>
                <c:pt idx="4332">
                  <c:v>-41</c:v>
                </c:pt>
                <c:pt idx="4333">
                  <c:v>-41</c:v>
                </c:pt>
                <c:pt idx="4334">
                  <c:v>-41</c:v>
                </c:pt>
                <c:pt idx="4335">
                  <c:v>-41</c:v>
                </c:pt>
                <c:pt idx="4336">
                  <c:v>-41</c:v>
                </c:pt>
                <c:pt idx="4337">
                  <c:v>-41</c:v>
                </c:pt>
                <c:pt idx="4338">
                  <c:v>-41</c:v>
                </c:pt>
                <c:pt idx="4339">
                  <c:v>-41</c:v>
                </c:pt>
                <c:pt idx="4340">
                  <c:v>-41</c:v>
                </c:pt>
                <c:pt idx="4341">
                  <c:v>-41</c:v>
                </c:pt>
                <c:pt idx="4342">
                  <c:v>-41</c:v>
                </c:pt>
                <c:pt idx="4343">
                  <c:v>-41</c:v>
                </c:pt>
                <c:pt idx="4344">
                  <c:v>-41</c:v>
                </c:pt>
                <c:pt idx="4345">
                  <c:v>-41</c:v>
                </c:pt>
                <c:pt idx="4346">
                  <c:v>-41</c:v>
                </c:pt>
                <c:pt idx="4347">
                  <c:v>-41</c:v>
                </c:pt>
                <c:pt idx="4348">
                  <c:v>-41</c:v>
                </c:pt>
                <c:pt idx="4349">
                  <c:v>-41</c:v>
                </c:pt>
                <c:pt idx="4350">
                  <c:v>-41</c:v>
                </c:pt>
                <c:pt idx="4351">
                  <c:v>-41</c:v>
                </c:pt>
                <c:pt idx="4352">
                  <c:v>-41</c:v>
                </c:pt>
                <c:pt idx="4353">
                  <c:v>-41</c:v>
                </c:pt>
                <c:pt idx="4354">
                  <c:v>-41</c:v>
                </c:pt>
                <c:pt idx="4355">
                  <c:v>-41</c:v>
                </c:pt>
                <c:pt idx="4356">
                  <c:v>-41</c:v>
                </c:pt>
                <c:pt idx="4357">
                  <c:v>-41</c:v>
                </c:pt>
                <c:pt idx="4358">
                  <c:v>-41</c:v>
                </c:pt>
                <c:pt idx="4359">
                  <c:v>-41</c:v>
                </c:pt>
                <c:pt idx="4360">
                  <c:v>-41</c:v>
                </c:pt>
                <c:pt idx="4361">
                  <c:v>-41</c:v>
                </c:pt>
                <c:pt idx="4362">
                  <c:v>-41</c:v>
                </c:pt>
                <c:pt idx="4363">
                  <c:v>-41</c:v>
                </c:pt>
                <c:pt idx="4364">
                  <c:v>-41</c:v>
                </c:pt>
                <c:pt idx="4365">
                  <c:v>-41</c:v>
                </c:pt>
                <c:pt idx="4366">
                  <c:v>-41</c:v>
                </c:pt>
                <c:pt idx="4367">
                  <c:v>-41</c:v>
                </c:pt>
                <c:pt idx="4368">
                  <c:v>-41</c:v>
                </c:pt>
                <c:pt idx="4369">
                  <c:v>-41</c:v>
                </c:pt>
                <c:pt idx="4370">
                  <c:v>-41</c:v>
                </c:pt>
                <c:pt idx="4371">
                  <c:v>-41</c:v>
                </c:pt>
                <c:pt idx="4372">
                  <c:v>-41</c:v>
                </c:pt>
                <c:pt idx="4373">
                  <c:v>-41</c:v>
                </c:pt>
                <c:pt idx="4374">
                  <c:v>-41</c:v>
                </c:pt>
                <c:pt idx="4375">
                  <c:v>-41</c:v>
                </c:pt>
                <c:pt idx="4376">
                  <c:v>-41</c:v>
                </c:pt>
                <c:pt idx="4377">
                  <c:v>-41</c:v>
                </c:pt>
                <c:pt idx="4378">
                  <c:v>-41</c:v>
                </c:pt>
                <c:pt idx="4379">
                  <c:v>-41</c:v>
                </c:pt>
                <c:pt idx="4380">
                  <c:v>-41</c:v>
                </c:pt>
                <c:pt idx="4381">
                  <c:v>-41</c:v>
                </c:pt>
                <c:pt idx="4382">
                  <c:v>-41</c:v>
                </c:pt>
                <c:pt idx="4383">
                  <c:v>-41</c:v>
                </c:pt>
                <c:pt idx="4384">
                  <c:v>-41</c:v>
                </c:pt>
                <c:pt idx="4385">
                  <c:v>-41</c:v>
                </c:pt>
                <c:pt idx="4386">
                  <c:v>-41</c:v>
                </c:pt>
                <c:pt idx="4387">
                  <c:v>-41</c:v>
                </c:pt>
                <c:pt idx="4388">
                  <c:v>-41</c:v>
                </c:pt>
                <c:pt idx="4389">
                  <c:v>-41</c:v>
                </c:pt>
                <c:pt idx="4390">
                  <c:v>-41</c:v>
                </c:pt>
                <c:pt idx="4391">
                  <c:v>-41</c:v>
                </c:pt>
                <c:pt idx="4392">
                  <c:v>-41</c:v>
                </c:pt>
                <c:pt idx="4393">
                  <c:v>-41</c:v>
                </c:pt>
                <c:pt idx="4394">
                  <c:v>-41</c:v>
                </c:pt>
                <c:pt idx="4395">
                  <c:v>-41</c:v>
                </c:pt>
                <c:pt idx="4396">
                  <c:v>-41</c:v>
                </c:pt>
                <c:pt idx="4397">
                  <c:v>-41</c:v>
                </c:pt>
                <c:pt idx="4398">
                  <c:v>-41</c:v>
                </c:pt>
                <c:pt idx="4399">
                  <c:v>-41</c:v>
                </c:pt>
                <c:pt idx="4400">
                  <c:v>-41</c:v>
                </c:pt>
                <c:pt idx="4401">
                  <c:v>-41</c:v>
                </c:pt>
                <c:pt idx="4402">
                  <c:v>-41</c:v>
                </c:pt>
                <c:pt idx="4403">
                  <c:v>-41</c:v>
                </c:pt>
                <c:pt idx="4404">
                  <c:v>-41</c:v>
                </c:pt>
                <c:pt idx="4405">
                  <c:v>-41</c:v>
                </c:pt>
                <c:pt idx="4406">
                  <c:v>-41</c:v>
                </c:pt>
                <c:pt idx="4407">
                  <c:v>-41</c:v>
                </c:pt>
                <c:pt idx="4408">
                  <c:v>-41</c:v>
                </c:pt>
                <c:pt idx="4409">
                  <c:v>-41</c:v>
                </c:pt>
                <c:pt idx="4410">
                  <c:v>-41</c:v>
                </c:pt>
                <c:pt idx="4411">
                  <c:v>-41</c:v>
                </c:pt>
                <c:pt idx="4412">
                  <c:v>-41</c:v>
                </c:pt>
                <c:pt idx="4413">
                  <c:v>-41</c:v>
                </c:pt>
                <c:pt idx="4414">
                  <c:v>-41</c:v>
                </c:pt>
                <c:pt idx="4415">
                  <c:v>-41</c:v>
                </c:pt>
                <c:pt idx="4416">
                  <c:v>-41</c:v>
                </c:pt>
                <c:pt idx="4417">
                  <c:v>-41</c:v>
                </c:pt>
                <c:pt idx="4418">
                  <c:v>-41</c:v>
                </c:pt>
                <c:pt idx="4419">
                  <c:v>-41</c:v>
                </c:pt>
                <c:pt idx="4420">
                  <c:v>-41</c:v>
                </c:pt>
                <c:pt idx="4421">
                  <c:v>-41</c:v>
                </c:pt>
                <c:pt idx="4422">
                  <c:v>-41</c:v>
                </c:pt>
                <c:pt idx="4423">
                  <c:v>-41</c:v>
                </c:pt>
                <c:pt idx="4424">
                  <c:v>-41</c:v>
                </c:pt>
                <c:pt idx="4425">
                  <c:v>-41</c:v>
                </c:pt>
                <c:pt idx="4426">
                  <c:v>-41</c:v>
                </c:pt>
                <c:pt idx="4427">
                  <c:v>-41</c:v>
                </c:pt>
                <c:pt idx="4428">
                  <c:v>-41</c:v>
                </c:pt>
                <c:pt idx="4429">
                  <c:v>-41</c:v>
                </c:pt>
                <c:pt idx="4430">
                  <c:v>-41</c:v>
                </c:pt>
                <c:pt idx="4431">
                  <c:v>-41</c:v>
                </c:pt>
                <c:pt idx="4432">
                  <c:v>-41</c:v>
                </c:pt>
                <c:pt idx="4433">
                  <c:v>-41</c:v>
                </c:pt>
                <c:pt idx="4434">
                  <c:v>-41</c:v>
                </c:pt>
                <c:pt idx="4435">
                  <c:v>-41</c:v>
                </c:pt>
                <c:pt idx="4436">
                  <c:v>-41</c:v>
                </c:pt>
                <c:pt idx="4437">
                  <c:v>-41</c:v>
                </c:pt>
                <c:pt idx="4438">
                  <c:v>-41</c:v>
                </c:pt>
                <c:pt idx="4439">
                  <c:v>-41</c:v>
                </c:pt>
                <c:pt idx="4440">
                  <c:v>-41</c:v>
                </c:pt>
                <c:pt idx="4441">
                  <c:v>-41</c:v>
                </c:pt>
                <c:pt idx="4442">
                  <c:v>-41</c:v>
                </c:pt>
                <c:pt idx="4443">
                  <c:v>-41</c:v>
                </c:pt>
                <c:pt idx="4444">
                  <c:v>-41</c:v>
                </c:pt>
                <c:pt idx="4445">
                  <c:v>-41</c:v>
                </c:pt>
                <c:pt idx="4446">
                  <c:v>-41</c:v>
                </c:pt>
                <c:pt idx="4447">
                  <c:v>-41</c:v>
                </c:pt>
                <c:pt idx="4448">
                  <c:v>-41</c:v>
                </c:pt>
                <c:pt idx="4449">
                  <c:v>-41</c:v>
                </c:pt>
                <c:pt idx="4450">
                  <c:v>-41</c:v>
                </c:pt>
                <c:pt idx="4451">
                  <c:v>-41</c:v>
                </c:pt>
                <c:pt idx="4452">
                  <c:v>-41</c:v>
                </c:pt>
                <c:pt idx="4453">
                  <c:v>-41</c:v>
                </c:pt>
                <c:pt idx="4454">
                  <c:v>-41</c:v>
                </c:pt>
                <c:pt idx="4455">
                  <c:v>-41</c:v>
                </c:pt>
                <c:pt idx="4456">
                  <c:v>-41</c:v>
                </c:pt>
                <c:pt idx="4457">
                  <c:v>-41</c:v>
                </c:pt>
                <c:pt idx="4458">
                  <c:v>-41</c:v>
                </c:pt>
                <c:pt idx="4459">
                  <c:v>-41</c:v>
                </c:pt>
                <c:pt idx="4460">
                  <c:v>-41</c:v>
                </c:pt>
                <c:pt idx="4461">
                  <c:v>-41</c:v>
                </c:pt>
                <c:pt idx="4462">
                  <c:v>-41</c:v>
                </c:pt>
                <c:pt idx="4463">
                  <c:v>-41</c:v>
                </c:pt>
                <c:pt idx="4464">
                  <c:v>-41</c:v>
                </c:pt>
                <c:pt idx="4465">
                  <c:v>-41</c:v>
                </c:pt>
                <c:pt idx="4466">
                  <c:v>-41</c:v>
                </c:pt>
                <c:pt idx="4467">
                  <c:v>-41</c:v>
                </c:pt>
                <c:pt idx="4468">
                  <c:v>-41</c:v>
                </c:pt>
                <c:pt idx="4469">
                  <c:v>-41</c:v>
                </c:pt>
                <c:pt idx="4470">
                  <c:v>-41</c:v>
                </c:pt>
                <c:pt idx="4471">
                  <c:v>-41</c:v>
                </c:pt>
                <c:pt idx="4472">
                  <c:v>-41</c:v>
                </c:pt>
                <c:pt idx="4473">
                  <c:v>-41</c:v>
                </c:pt>
                <c:pt idx="4474">
                  <c:v>-41</c:v>
                </c:pt>
                <c:pt idx="4475">
                  <c:v>-41</c:v>
                </c:pt>
                <c:pt idx="4476">
                  <c:v>-41</c:v>
                </c:pt>
                <c:pt idx="4477">
                  <c:v>-41</c:v>
                </c:pt>
                <c:pt idx="4478">
                  <c:v>-41</c:v>
                </c:pt>
                <c:pt idx="4479">
                  <c:v>-41</c:v>
                </c:pt>
                <c:pt idx="4480">
                  <c:v>-40</c:v>
                </c:pt>
                <c:pt idx="4481">
                  <c:v>-40</c:v>
                </c:pt>
                <c:pt idx="4482">
                  <c:v>-40</c:v>
                </c:pt>
                <c:pt idx="4483">
                  <c:v>-40</c:v>
                </c:pt>
                <c:pt idx="4484">
                  <c:v>-40</c:v>
                </c:pt>
                <c:pt idx="4485">
                  <c:v>-40</c:v>
                </c:pt>
                <c:pt idx="4486">
                  <c:v>-40</c:v>
                </c:pt>
                <c:pt idx="4487">
                  <c:v>-40</c:v>
                </c:pt>
                <c:pt idx="4488">
                  <c:v>-40</c:v>
                </c:pt>
                <c:pt idx="4489">
                  <c:v>-40</c:v>
                </c:pt>
                <c:pt idx="4490">
                  <c:v>-40</c:v>
                </c:pt>
                <c:pt idx="4491">
                  <c:v>-40</c:v>
                </c:pt>
                <c:pt idx="4492">
                  <c:v>-40</c:v>
                </c:pt>
                <c:pt idx="4493">
                  <c:v>-40</c:v>
                </c:pt>
                <c:pt idx="4494">
                  <c:v>-40</c:v>
                </c:pt>
                <c:pt idx="4495">
                  <c:v>-40</c:v>
                </c:pt>
                <c:pt idx="4496">
                  <c:v>-40</c:v>
                </c:pt>
                <c:pt idx="4497">
                  <c:v>-40</c:v>
                </c:pt>
                <c:pt idx="4498">
                  <c:v>-40</c:v>
                </c:pt>
                <c:pt idx="4499">
                  <c:v>-40</c:v>
                </c:pt>
                <c:pt idx="4500">
                  <c:v>-40</c:v>
                </c:pt>
                <c:pt idx="4501">
                  <c:v>-40</c:v>
                </c:pt>
                <c:pt idx="4502">
                  <c:v>-40</c:v>
                </c:pt>
                <c:pt idx="4503">
                  <c:v>-40</c:v>
                </c:pt>
                <c:pt idx="4504">
                  <c:v>-40</c:v>
                </c:pt>
                <c:pt idx="4505">
                  <c:v>-40</c:v>
                </c:pt>
                <c:pt idx="4506">
                  <c:v>-40</c:v>
                </c:pt>
                <c:pt idx="4507">
                  <c:v>-40</c:v>
                </c:pt>
                <c:pt idx="4508">
                  <c:v>-40</c:v>
                </c:pt>
                <c:pt idx="4509">
                  <c:v>-40</c:v>
                </c:pt>
                <c:pt idx="4510">
                  <c:v>-40</c:v>
                </c:pt>
                <c:pt idx="4511">
                  <c:v>-40</c:v>
                </c:pt>
                <c:pt idx="4512">
                  <c:v>-40</c:v>
                </c:pt>
                <c:pt idx="4513">
                  <c:v>-40</c:v>
                </c:pt>
                <c:pt idx="4514">
                  <c:v>-40</c:v>
                </c:pt>
                <c:pt idx="4515">
                  <c:v>-40</c:v>
                </c:pt>
                <c:pt idx="4516">
                  <c:v>-40</c:v>
                </c:pt>
                <c:pt idx="4517">
                  <c:v>-40</c:v>
                </c:pt>
                <c:pt idx="4518">
                  <c:v>-40</c:v>
                </c:pt>
                <c:pt idx="4519">
                  <c:v>-40</c:v>
                </c:pt>
                <c:pt idx="4520">
                  <c:v>-40</c:v>
                </c:pt>
                <c:pt idx="4521">
                  <c:v>-40</c:v>
                </c:pt>
                <c:pt idx="4522">
                  <c:v>-40</c:v>
                </c:pt>
                <c:pt idx="4523">
                  <c:v>-40</c:v>
                </c:pt>
                <c:pt idx="4524">
                  <c:v>-40</c:v>
                </c:pt>
                <c:pt idx="4525">
                  <c:v>-40</c:v>
                </c:pt>
                <c:pt idx="4526">
                  <c:v>-40</c:v>
                </c:pt>
                <c:pt idx="4527">
                  <c:v>-40</c:v>
                </c:pt>
                <c:pt idx="4528">
                  <c:v>-40</c:v>
                </c:pt>
                <c:pt idx="4529">
                  <c:v>-40</c:v>
                </c:pt>
                <c:pt idx="4530">
                  <c:v>-40</c:v>
                </c:pt>
                <c:pt idx="4531">
                  <c:v>-40</c:v>
                </c:pt>
                <c:pt idx="4532">
                  <c:v>-40</c:v>
                </c:pt>
                <c:pt idx="4533">
                  <c:v>-40</c:v>
                </c:pt>
                <c:pt idx="4534">
                  <c:v>-40</c:v>
                </c:pt>
                <c:pt idx="4535">
                  <c:v>-40</c:v>
                </c:pt>
                <c:pt idx="4536">
                  <c:v>-40</c:v>
                </c:pt>
                <c:pt idx="4537">
                  <c:v>-40</c:v>
                </c:pt>
                <c:pt idx="4538">
                  <c:v>-40</c:v>
                </c:pt>
                <c:pt idx="4539">
                  <c:v>-40</c:v>
                </c:pt>
                <c:pt idx="4540">
                  <c:v>-40</c:v>
                </c:pt>
                <c:pt idx="4541">
                  <c:v>-40</c:v>
                </c:pt>
                <c:pt idx="4542">
                  <c:v>-40</c:v>
                </c:pt>
                <c:pt idx="4543">
                  <c:v>-40</c:v>
                </c:pt>
                <c:pt idx="4544">
                  <c:v>-40</c:v>
                </c:pt>
                <c:pt idx="4545">
                  <c:v>-40</c:v>
                </c:pt>
                <c:pt idx="4546">
                  <c:v>-40</c:v>
                </c:pt>
                <c:pt idx="4547">
                  <c:v>-40</c:v>
                </c:pt>
                <c:pt idx="4548">
                  <c:v>-40</c:v>
                </c:pt>
                <c:pt idx="4549">
                  <c:v>-40</c:v>
                </c:pt>
                <c:pt idx="4550">
                  <c:v>-40</c:v>
                </c:pt>
                <c:pt idx="4551">
                  <c:v>-40</c:v>
                </c:pt>
                <c:pt idx="4552">
                  <c:v>-40</c:v>
                </c:pt>
                <c:pt idx="4553">
                  <c:v>-40</c:v>
                </c:pt>
                <c:pt idx="4554">
                  <c:v>-40</c:v>
                </c:pt>
                <c:pt idx="4555">
                  <c:v>-40</c:v>
                </c:pt>
                <c:pt idx="4556">
                  <c:v>-40</c:v>
                </c:pt>
                <c:pt idx="4557">
                  <c:v>-40</c:v>
                </c:pt>
                <c:pt idx="4558">
                  <c:v>-40</c:v>
                </c:pt>
                <c:pt idx="4559">
                  <c:v>-40</c:v>
                </c:pt>
                <c:pt idx="4560">
                  <c:v>-40</c:v>
                </c:pt>
                <c:pt idx="4561">
                  <c:v>-40</c:v>
                </c:pt>
                <c:pt idx="4562">
                  <c:v>-40</c:v>
                </c:pt>
                <c:pt idx="4563">
                  <c:v>-40</c:v>
                </c:pt>
                <c:pt idx="4564">
                  <c:v>-40</c:v>
                </c:pt>
                <c:pt idx="4565">
                  <c:v>-40</c:v>
                </c:pt>
                <c:pt idx="4566">
                  <c:v>-40</c:v>
                </c:pt>
                <c:pt idx="4567">
                  <c:v>-40</c:v>
                </c:pt>
                <c:pt idx="4568">
                  <c:v>-40</c:v>
                </c:pt>
                <c:pt idx="4569">
                  <c:v>-40</c:v>
                </c:pt>
                <c:pt idx="4570">
                  <c:v>-40</c:v>
                </c:pt>
                <c:pt idx="4571">
                  <c:v>-40</c:v>
                </c:pt>
                <c:pt idx="4572">
                  <c:v>-40</c:v>
                </c:pt>
                <c:pt idx="4573">
                  <c:v>-40</c:v>
                </c:pt>
                <c:pt idx="4574">
                  <c:v>-40</c:v>
                </c:pt>
                <c:pt idx="4575">
                  <c:v>-40</c:v>
                </c:pt>
                <c:pt idx="4576">
                  <c:v>-40</c:v>
                </c:pt>
                <c:pt idx="4577">
                  <c:v>-40</c:v>
                </c:pt>
                <c:pt idx="4578">
                  <c:v>-40</c:v>
                </c:pt>
                <c:pt idx="4579">
                  <c:v>-40</c:v>
                </c:pt>
                <c:pt idx="4580">
                  <c:v>-40</c:v>
                </c:pt>
                <c:pt idx="4581">
                  <c:v>-40</c:v>
                </c:pt>
                <c:pt idx="4582">
                  <c:v>-40</c:v>
                </c:pt>
                <c:pt idx="4583">
                  <c:v>-40</c:v>
                </c:pt>
                <c:pt idx="4584">
                  <c:v>-40</c:v>
                </c:pt>
                <c:pt idx="4585">
                  <c:v>-40</c:v>
                </c:pt>
                <c:pt idx="4586">
                  <c:v>-40</c:v>
                </c:pt>
                <c:pt idx="4587">
                  <c:v>-40</c:v>
                </c:pt>
                <c:pt idx="4588">
                  <c:v>-40</c:v>
                </c:pt>
                <c:pt idx="4589">
                  <c:v>-40</c:v>
                </c:pt>
                <c:pt idx="4590">
                  <c:v>-40</c:v>
                </c:pt>
                <c:pt idx="4591">
                  <c:v>-40</c:v>
                </c:pt>
                <c:pt idx="4592">
                  <c:v>-40</c:v>
                </c:pt>
                <c:pt idx="4593">
                  <c:v>-40</c:v>
                </c:pt>
                <c:pt idx="4594">
                  <c:v>-40</c:v>
                </c:pt>
                <c:pt idx="4595">
                  <c:v>-40</c:v>
                </c:pt>
                <c:pt idx="4596">
                  <c:v>-40</c:v>
                </c:pt>
                <c:pt idx="4597">
                  <c:v>-40</c:v>
                </c:pt>
                <c:pt idx="4598">
                  <c:v>-40</c:v>
                </c:pt>
                <c:pt idx="4599">
                  <c:v>-40</c:v>
                </c:pt>
                <c:pt idx="4600">
                  <c:v>-40</c:v>
                </c:pt>
                <c:pt idx="4601">
                  <c:v>-40</c:v>
                </c:pt>
                <c:pt idx="4602">
                  <c:v>-40</c:v>
                </c:pt>
                <c:pt idx="4603">
                  <c:v>-40</c:v>
                </c:pt>
                <c:pt idx="4604">
                  <c:v>-40</c:v>
                </c:pt>
                <c:pt idx="4605">
                  <c:v>-40</c:v>
                </c:pt>
                <c:pt idx="4606">
                  <c:v>-40</c:v>
                </c:pt>
                <c:pt idx="4607">
                  <c:v>-40</c:v>
                </c:pt>
                <c:pt idx="4608">
                  <c:v>-40</c:v>
                </c:pt>
                <c:pt idx="4609">
                  <c:v>-40</c:v>
                </c:pt>
                <c:pt idx="4610">
                  <c:v>-40</c:v>
                </c:pt>
                <c:pt idx="4611">
                  <c:v>-40</c:v>
                </c:pt>
                <c:pt idx="4612">
                  <c:v>-40</c:v>
                </c:pt>
                <c:pt idx="4613">
                  <c:v>-40</c:v>
                </c:pt>
                <c:pt idx="4614">
                  <c:v>-40</c:v>
                </c:pt>
                <c:pt idx="4615">
                  <c:v>-40</c:v>
                </c:pt>
                <c:pt idx="4616">
                  <c:v>-40</c:v>
                </c:pt>
                <c:pt idx="4617">
                  <c:v>-40</c:v>
                </c:pt>
                <c:pt idx="4618">
                  <c:v>-40</c:v>
                </c:pt>
                <c:pt idx="4619">
                  <c:v>-40</c:v>
                </c:pt>
                <c:pt idx="4620">
                  <c:v>-40</c:v>
                </c:pt>
                <c:pt idx="4621">
                  <c:v>-40</c:v>
                </c:pt>
                <c:pt idx="4622">
                  <c:v>-40</c:v>
                </c:pt>
                <c:pt idx="4623">
                  <c:v>-40</c:v>
                </c:pt>
                <c:pt idx="4624">
                  <c:v>-40</c:v>
                </c:pt>
                <c:pt idx="4625">
                  <c:v>-40</c:v>
                </c:pt>
                <c:pt idx="4626">
                  <c:v>-40</c:v>
                </c:pt>
                <c:pt idx="4627">
                  <c:v>-40</c:v>
                </c:pt>
                <c:pt idx="4628">
                  <c:v>-40</c:v>
                </c:pt>
                <c:pt idx="4629">
                  <c:v>-40</c:v>
                </c:pt>
                <c:pt idx="4630">
                  <c:v>-40</c:v>
                </c:pt>
                <c:pt idx="4631">
                  <c:v>-40</c:v>
                </c:pt>
                <c:pt idx="4632">
                  <c:v>-40</c:v>
                </c:pt>
                <c:pt idx="4633">
                  <c:v>-40</c:v>
                </c:pt>
                <c:pt idx="4634">
                  <c:v>-40</c:v>
                </c:pt>
                <c:pt idx="4635">
                  <c:v>-40</c:v>
                </c:pt>
                <c:pt idx="4636">
                  <c:v>-40</c:v>
                </c:pt>
                <c:pt idx="4637">
                  <c:v>-40</c:v>
                </c:pt>
                <c:pt idx="4638">
                  <c:v>-40</c:v>
                </c:pt>
                <c:pt idx="4639">
                  <c:v>-40</c:v>
                </c:pt>
                <c:pt idx="4640">
                  <c:v>-40</c:v>
                </c:pt>
                <c:pt idx="4641">
                  <c:v>-40</c:v>
                </c:pt>
                <c:pt idx="4642">
                  <c:v>-40</c:v>
                </c:pt>
                <c:pt idx="4643">
                  <c:v>-40</c:v>
                </c:pt>
                <c:pt idx="4644">
                  <c:v>-40</c:v>
                </c:pt>
                <c:pt idx="4645">
                  <c:v>-40</c:v>
                </c:pt>
                <c:pt idx="4646">
                  <c:v>-40</c:v>
                </c:pt>
                <c:pt idx="4647">
                  <c:v>-40</c:v>
                </c:pt>
                <c:pt idx="4648">
                  <c:v>-40</c:v>
                </c:pt>
                <c:pt idx="4649">
                  <c:v>-40</c:v>
                </c:pt>
                <c:pt idx="4650">
                  <c:v>-40</c:v>
                </c:pt>
                <c:pt idx="4651">
                  <c:v>-40</c:v>
                </c:pt>
                <c:pt idx="4652">
                  <c:v>-40</c:v>
                </c:pt>
                <c:pt idx="4653">
                  <c:v>-40</c:v>
                </c:pt>
                <c:pt idx="4654">
                  <c:v>-40</c:v>
                </c:pt>
                <c:pt idx="4655">
                  <c:v>-40</c:v>
                </c:pt>
                <c:pt idx="4656">
                  <c:v>-40</c:v>
                </c:pt>
                <c:pt idx="4657">
                  <c:v>-40</c:v>
                </c:pt>
                <c:pt idx="4658">
                  <c:v>-40</c:v>
                </c:pt>
                <c:pt idx="4659">
                  <c:v>-40</c:v>
                </c:pt>
                <c:pt idx="4660">
                  <c:v>-40</c:v>
                </c:pt>
                <c:pt idx="4661">
                  <c:v>-40</c:v>
                </c:pt>
                <c:pt idx="4662">
                  <c:v>-40</c:v>
                </c:pt>
                <c:pt idx="4663">
                  <c:v>-40</c:v>
                </c:pt>
                <c:pt idx="4664">
                  <c:v>-40</c:v>
                </c:pt>
                <c:pt idx="4665">
                  <c:v>-40</c:v>
                </c:pt>
                <c:pt idx="4666">
                  <c:v>-40</c:v>
                </c:pt>
                <c:pt idx="4667">
                  <c:v>-40</c:v>
                </c:pt>
                <c:pt idx="4668">
                  <c:v>-40</c:v>
                </c:pt>
                <c:pt idx="4669">
                  <c:v>-40</c:v>
                </c:pt>
                <c:pt idx="4670">
                  <c:v>-40</c:v>
                </c:pt>
                <c:pt idx="4671">
                  <c:v>-40</c:v>
                </c:pt>
                <c:pt idx="4672">
                  <c:v>-40</c:v>
                </c:pt>
                <c:pt idx="4673">
                  <c:v>-40</c:v>
                </c:pt>
                <c:pt idx="4674">
                  <c:v>-40</c:v>
                </c:pt>
                <c:pt idx="4675">
                  <c:v>-40</c:v>
                </c:pt>
                <c:pt idx="4676">
                  <c:v>-40</c:v>
                </c:pt>
                <c:pt idx="4677">
                  <c:v>-40</c:v>
                </c:pt>
                <c:pt idx="4678">
                  <c:v>-40</c:v>
                </c:pt>
                <c:pt idx="4679">
                  <c:v>-40</c:v>
                </c:pt>
                <c:pt idx="4680">
                  <c:v>-40</c:v>
                </c:pt>
                <c:pt idx="4681">
                  <c:v>-40</c:v>
                </c:pt>
                <c:pt idx="4682">
                  <c:v>-40</c:v>
                </c:pt>
                <c:pt idx="4683">
                  <c:v>-40</c:v>
                </c:pt>
                <c:pt idx="4684">
                  <c:v>-40</c:v>
                </c:pt>
                <c:pt idx="4685">
                  <c:v>-40</c:v>
                </c:pt>
                <c:pt idx="4686">
                  <c:v>-40</c:v>
                </c:pt>
                <c:pt idx="4687">
                  <c:v>-40</c:v>
                </c:pt>
                <c:pt idx="4688">
                  <c:v>-40</c:v>
                </c:pt>
                <c:pt idx="4689">
                  <c:v>-40</c:v>
                </c:pt>
                <c:pt idx="4690">
                  <c:v>-40</c:v>
                </c:pt>
                <c:pt idx="4691">
                  <c:v>-40</c:v>
                </c:pt>
                <c:pt idx="4692">
                  <c:v>-40</c:v>
                </c:pt>
                <c:pt idx="4693">
                  <c:v>-40</c:v>
                </c:pt>
                <c:pt idx="4694">
                  <c:v>-40</c:v>
                </c:pt>
                <c:pt idx="4695">
                  <c:v>-40</c:v>
                </c:pt>
                <c:pt idx="4696">
                  <c:v>-40</c:v>
                </c:pt>
                <c:pt idx="4697">
                  <c:v>-40</c:v>
                </c:pt>
                <c:pt idx="4698">
                  <c:v>-40</c:v>
                </c:pt>
                <c:pt idx="4699">
                  <c:v>-40</c:v>
                </c:pt>
                <c:pt idx="4700">
                  <c:v>-40</c:v>
                </c:pt>
                <c:pt idx="4701">
                  <c:v>-40</c:v>
                </c:pt>
                <c:pt idx="4702">
                  <c:v>-40</c:v>
                </c:pt>
                <c:pt idx="4703">
                  <c:v>-40</c:v>
                </c:pt>
                <c:pt idx="4704">
                  <c:v>-40</c:v>
                </c:pt>
                <c:pt idx="4705">
                  <c:v>-40</c:v>
                </c:pt>
                <c:pt idx="4706">
                  <c:v>-40</c:v>
                </c:pt>
                <c:pt idx="4707">
                  <c:v>-40</c:v>
                </c:pt>
                <c:pt idx="4708">
                  <c:v>-40</c:v>
                </c:pt>
                <c:pt idx="4709">
                  <c:v>-40</c:v>
                </c:pt>
                <c:pt idx="4710">
                  <c:v>-40</c:v>
                </c:pt>
                <c:pt idx="4711">
                  <c:v>-40</c:v>
                </c:pt>
                <c:pt idx="4712">
                  <c:v>-40</c:v>
                </c:pt>
                <c:pt idx="4713">
                  <c:v>-40</c:v>
                </c:pt>
                <c:pt idx="4714">
                  <c:v>-40</c:v>
                </c:pt>
                <c:pt idx="4715">
                  <c:v>-40</c:v>
                </c:pt>
                <c:pt idx="4716">
                  <c:v>-40</c:v>
                </c:pt>
                <c:pt idx="4717">
                  <c:v>-40</c:v>
                </c:pt>
                <c:pt idx="4718">
                  <c:v>-40</c:v>
                </c:pt>
                <c:pt idx="4719">
                  <c:v>-40</c:v>
                </c:pt>
                <c:pt idx="4720">
                  <c:v>-40</c:v>
                </c:pt>
                <c:pt idx="4721">
                  <c:v>-40</c:v>
                </c:pt>
                <c:pt idx="4722">
                  <c:v>-40</c:v>
                </c:pt>
                <c:pt idx="4723">
                  <c:v>-40</c:v>
                </c:pt>
                <c:pt idx="4724">
                  <c:v>-40</c:v>
                </c:pt>
                <c:pt idx="4725">
                  <c:v>-40</c:v>
                </c:pt>
                <c:pt idx="4726">
                  <c:v>-40</c:v>
                </c:pt>
                <c:pt idx="4727">
                  <c:v>-40</c:v>
                </c:pt>
                <c:pt idx="4728">
                  <c:v>-40</c:v>
                </c:pt>
                <c:pt idx="4729">
                  <c:v>-40</c:v>
                </c:pt>
                <c:pt idx="4730">
                  <c:v>-40</c:v>
                </c:pt>
                <c:pt idx="4731">
                  <c:v>-40</c:v>
                </c:pt>
                <c:pt idx="4732">
                  <c:v>-40</c:v>
                </c:pt>
                <c:pt idx="4733">
                  <c:v>-40</c:v>
                </c:pt>
                <c:pt idx="4734">
                  <c:v>-40</c:v>
                </c:pt>
                <c:pt idx="4735">
                  <c:v>-40</c:v>
                </c:pt>
                <c:pt idx="4736">
                  <c:v>-40</c:v>
                </c:pt>
                <c:pt idx="4737">
                  <c:v>-40</c:v>
                </c:pt>
                <c:pt idx="4738">
                  <c:v>-40</c:v>
                </c:pt>
                <c:pt idx="4739">
                  <c:v>-40</c:v>
                </c:pt>
                <c:pt idx="4740">
                  <c:v>-40</c:v>
                </c:pt>
                <c:pt idx="4741">
                  <c:v>-40</c:v>
                </c:pt>
                <c:pt idx="4742">
                  <c:v>-40</c:v>
                </c:pt>
                <c:pt idx="4743">
                  <c:v>-40</c:v>
                </c:pt>
                <c:pt idx="4744">
                  <c:v>-40</c:v>
                </c:pt>
                <c:pt idx="4745">
                  <c:v>-40</c:v>
                </c:pt>
                <c:pt idx="4746">
                  <c:v>-40</c:v>
                </c:pt>
                <c:pt idx="4747">
                  <c:v>-40</c:v>
                </c:pt>
                <c:pt idx="4748">
                  <c:v>-40</c:v>
                </c:pt>
                <c:pt idx="4749">
                  <c:v>-40</c:v>
                </c:pt>
                <c:pt idx="4750">
                  <c:v>-40</c:v>
                </c:pt>
                <c:pt idx="4751">
                  <c:v>-40</c:v>
                </c:pt>
                <c:pt idx="4752">
                  <c:v>-40</c:v>
                </c:pt>
                <c:pt idx="4753">
                  <c:v>-40</c:v>
                </c:pt>
                <c:pt idx="4754">
                  <c:v>-40</c:v>
                </c:pt>
                <c:pt idx="4755">
                  <c:v>-40</c:v>
                </c:pt>
                <c:pt idx="4756">
                  <c:v>-40</c:v>
                </c:pt>
                <c:pt idx="4757">
                  <c:v>-40</c:v>
                </c:pt>
                <c:pt idx="4758">
                  <c:v>-40</c:v>
                </c:pt>
                <c:pt idx="4759">
                  <c:v>-40</c:v>
                </c:pt>
                <c:pt idx="4760">
                  <c:v>-40</c:v>
                </c:pt>
                <c:pt idx="4761">
                  <c:v>-40</c:v>
                </c:pt>
                <c:pt idx="4762">
                  <c:v>-40</c:v>
                </c:pt>
                <c:pt idx="4763">
                  <c:v>-40</c:v>
                </c:pt>
                <c:pt idx="4764">
                  <c:v>-40</c:v>
                </c:pt>
                <c:pt idx="4765">
                  <c:v>-40</c:v>
                </c:pt>
                <c:pt idx="4766">
                  <c:v>-40</c:v>
                </c:pt>
                <c:pt idx="4767">
                  <c:v>-40</c:v>
                </c:pt>
                <c:pt idx="4768">
                  <c:v>-40</c:v>
                </c:pt>
                <c:pt idx="4769">
                  <c:v>-40</c:v>
                </c:pt>
                <c:pt idx="4770">
                  <c:v>-40</c:v>
                </c:pt>
                <c:pt idx="4771">
                  <c:v>-40</c:v>
                </c:pt>
                <c:pt idx="4772">
                  <c:v>-40</c:v>
                </c:pt>
                <c:pt idx="4773">
                  <c:v>-40</c:v>
                </c:pt>
                <c:pt idx="4774">
                  <c:v>-40</c:v>
                </c:pt>
                <c:pt idx="4775">
                  <c:v>-40</c:v>
                </c:pt>
                <c:pt idx="4776">
                  <c:v>-40</c:v>
                </c:pt>
                <c:pt idx="4777">
                  <c:v>-40</c:v>
                </c:pt>
                <c:pt idx="4778">
                  <c:v>-40</c:v>
                </c:pt>
                <c:pt idx="4779">
                  <c:v>-40</c:v>
                </c:pt>
                <c:pt idx="4780">
                  <c:v>-40</c:v>
                </c:pt>
                <c:pt idx="4781">
                  <c:v>-40</c:v>
                </c:pt>
                <c:pt idx="4782">
                  <c:v>-40</c:v>
                </c:pt>
                <c:pt idx="4783">
                  <c:v>-40</c:v>
                </c:pt>
                <c:pt idx="4784">
                  <c:v>-40</c:v>
                </c:pt>
                <c:pt idx="4785">
                  <c:v>-40</c:v>
                </c:pt>
                <c:pt idx="4786">
                  <c:v>-40</c:v>
                </c:pt>
                <c:pt idx="4787">
                  <c:v>-40</c:v>
                </c:pt>
                <c:pt idx="4788">
                  <c:v>-40</c:v>
                </c:pt>
                <c:pt idx="4789">
                  <c:v>-40</c:v>
                </c:pt>
                <c:pt idx="4790">
                  <c:v>-40</c:v>
                </c:pt>
                <c:pt idx="4791">
                  <c:v>-40</c:v>
                </c:pt>
                <c:pt idx="4792">
                  <c:v>-40</c:v>
                </c:pt>
                <c:pt idx="4793">
                  <c:v>-40</c:v>
                </c:pt>
                <c:pt idx="4794">
                  <c:v>-40</c:v>
                </c:pt>
                <c:pt idx="4795">
                  <c:v>-40</c:v>
                </c:pt>
                <c:pt idx="4796">
                  <c:v>-40</c:v>
                </c:pt>
                <c:pt idx="4797">
                  <c:v>-40</c:v>
                </c:pt>
                <c:pt idx="4798">
                  <c:v>-40</c:v>
                </c:pt>
                <c:pt idx="4799">
                  <c:v>-40</c:v>
                </c:pt>
                <c:pt idx="4800">
                  <c:v>-40</c:v>
                </c:pt>
                <c:pt idx="4801">
                  <c:v>-40</c:v>
                </c:pt>
                <c:pt idx="4802">
                  <c:v>-40</c:v>
                </c:pt>
                <c:pt idx="4803">
                  <c:v>-40</c:v>
                </c:pt>
                <c:pt idx="4804">
                  <c:v>-40</c:v>
                </c:pt>
                <c:pt idx="4805">
                  <c:v>-40</c:v>
                </c:pt>
                <c:pt idx="4806">
                  <c:v>-40</c:v>
                </c:pt>
                <c:pt idx="4807">
                  <c:v>-40</c:v>
                </c:pt>
                <c:pt idx="4808">
                  <c:v>-40</c:v>
                </c:pt>
                <c:pt idx="4809">
                  <c:v>-40</c:v>
                </c:pt>
                <c:pt idx="4810">
                  <c:v>-40</c:v>
                </c:pt>
                <c:pt idx="4811">
                  <c:v>-40</c:v>
                </c:pt>
                <c:pt idx="4812">
                  <c:v>-40</c:v>
                </c:pt>
                <c:pt idx="4813">
                  <c:v>-40</c:v>
                </c:pt>
                <c:pt idx="4814">
                  <c:v>-40</c:v>
                </c:pt>
                <c:pt idx="4815">
                  <c:v>-40</c:v>
                </c:pt>
                <c:pt idx="4816">
                  <c:v>-40</c:v>
                </c:pt>
                <c:pt idx="4817">
                  <c:v>-40</c:v>
                </c:pt>
                <c:pt idx="4818">
                  <c:v>-40</c:v>
                </c:pt>
                <c:pt idx="4819">
                  <c:v>-40</c:v>
                </c:pt>
                <c:pt idx="4820">
                  <c:v>-40</c:v>
                </c:pt>
                <c:pt idx="4821">
                  <c:v>-40</c:v>
                </c:pt>
                <c:pt idx="4822">
                  <c:v>-40</c:v>
                </c:pt>
                <c:pt idx="4823">
                  <c:v>-40</c:v>
                </c:pt>
                <c:pt idx="4824">
                  <c:v>-40</c:v>
                </c:pt>
                <c:pt idx="4825">
                  <c:v>-40</c:v>
                </c:pt>
                <c:pt idx="4826">
                  <c:v>-40</c:v>
                </c:pt>
                <c:pt idx="4827">
                  <c:v>-40</c:v>
                </c:pt>
                <c:pt idx="4828">
                  <c:v>-40</c:v>
                </c:pt>
                <c:pt idx="4829">
                  <c:v>-40</c:v>
                </c:pt>
                <c:pt idx="4830">
                  <c:v>-40</c:v>
                </c:pt>
                <c:pt idx="4831">
                  <c:v>-40</c:v>
                </c:pt>
                <c:pt idx="4832">
                  <c:v>-40</c:v>
                </c:pt>
                <c:pt idx="4833">
                  <c:v>-40</c:v>
                </c:pt>
                <c:pt idx="4834">
                  <c:v>-40</c:v>
                </c:pt>
                <c:pt idx="4835">
                  <c:v>-40</c:v>
                </c:pt>
                <c:pt idx="4836">
                  <c:v>-40</c:v>
                </c:pt>
                <c:pt idx="4837">
                  <c:v>-40</c:v>
                </c:pt>
                <c:pt idx="4838">
                  <c:v>-40</c:v>
                </c:pt>
                <c:pt idx="4839">
                  <c:v>-40</c:v>
                </c:pt>
                <c:pt idx="4840">
                  <c:v>-40</c:v>
                </c:pt>
                <c:pt idx="4841">
                  <c:v>-40</c:v>
                </c:pt>
                <c:pt idx="4842">
                  <c:v>-40</c:v>
                </c:pt>
                <c:pt idx="4843">
                  <c:v>-40</c:v>
                </c:pt>
                <c:pt idx="4844">
                  <c:v>-40</c:v>
                </c:pt>
                <c:pt idx="4845">
                  <c:v>-40</c:v>
                </c:pt>
                <c:pt idx="4846">
                  <c:v>-40</c:v>
                </c:pt>
                <c:pt idx="4847">
                  <c:v>-40</c:v>
                </c:pt>
                <c:pt idx="4848">
                  <c:v>-40</c:v>
                </c:pt>
                <c:pt idx="4849">
                  <c:v>-40</c:v>
                </c:pt>
                <c:pt idx="4850">
                  <c:v>-40</c:v>
                </c:pt>
                <c:pt idx="4851">
                  <c:v>-40</c:v>
                </c:pt>
                <c:pt idx="4852">
                  <c:v>-40</c:v>
                </c:pt>
                <c:pt idx="4853">
                  <c:v>-40</c:v>
                </c:pt>
                <c:pt idx="4854">
                  <c:v>-40</c:v>
                </c:pt>
                <c:pt idx="4855">
                  <c:v>-40</c:v>
                </c:pt>
                <c:pt idx="4856">
                  <c:v>-40</c:v>
                </c:pt>
                <c:pt idx="4857">
                  <c:v>-40</c:v>
                </c:pt>
                <c:pt idx="4858">
                  <c:v>-40</c:v>
                </c:pt>
                <c:pt idx="4859">
                  <c:v>-40</c:v>
                </c:pt>
                <c:pt idx="4860">
                  <c:v>-40</c:v>
                </c:pt>
                <c:pt idx="4861">
                  <c:v>-40</c:v>
                </c:pt>
                <c:pt idx="4862">
                  <c:v>-40</c:v>
                </c:pt>
                <c:pt idx="4863">
                  <c:v>-40</c:v>
                </c:pt>
                <c:pt idx="4864">
                  <c:v>-40</c:v>
                </c:pt>
                <c:pt idx="4865">
                  <c:v>-40</c:v>
                </c:pt>
                <c:pt idx="4866">
                  <c:v>-40</c:v>
                </c:pt>
                <c:pt idx="4867">
                  <c:v>-40</c:v>
                </c:pt>
                <c:pt idx="4868">
                  <c:v>-40</c:v>
                </c:pt>
                <c:pt idx="4869">
                  <c:v>-40</c:v>
                </c:pt>
                <c:pt idx="4870">
                  <c:v>-40</c:v>
                </c:pt>
                <c:pt idx="4871">
                  <c:v>-40</c:v>
                </c:pt>
                <c:pt idx="4872">
                  <c:v>-40</c:v>
                </c:pt>
                <c:pt idx="4873">
                  <c:v>-40</c:v>
                </c:pt>
                <c:pt idx="4874">
                  <c:v>-40</c:v>
                </c:pt>
                <c:pt idx="4875">
                  <c:v>-40</c:v>
                </c:pt>
                <c:pt idx="4876">
                  <c:v>-40</c:v>
                </c:pt>
                <c:pt idx="4877">
                  <c:v>-40</c:v>
                </c:pt>
                <c:pt idx="4878">
                  <c:v>-40</c:v>
                </c:pt>
                <c:pt idx="4879">
                  <c:v>-40</c:v>
                </c:pt>
                <c:pt idx="4880">
                  <c:v>-40</c:v>
                </c:pt>
                <c:pt idx="4881">
                  <c:v>-40</c:v>
                </c:pt>
                <c:pt idx="4882">
                  <c:v>-40</c:v>
                </c:pt>
                <c:pt idx="4883">
                  <c:v>-40</c:v>
                </c:pt>
                <c:pt idx="4884">
                  <c:v>-40</c:v>
                </c:pt>
                <c:pt idx="4885">
                  <c:v>-40</c:v>
                </c:pt>
                <c:pt idx="4886">
                  <c:v>-40</c:v>
                </c:pt>
                <c:pt idx="4887">
                  <c:v>-40</c:v>
                </c:pt>
                <c:pt idx="4888">
                  <c:v>-40</c:v>
                </c:pt>
                <c:pt idx="4889">
                  <c:v>-40</c:v>
                </c:pt>
                <c:pt idx="4890">
                  <c:v>-40</c:v>
                </c:pt>
                <c:pt idx="4891">
                  <c:v>-40</c:v>
                </c:pt>
                <c:pt idx="4892">
                  <c:v>-40</c:v>
                </c:pt>
                <c:pt idx="4893">
                  <c:v>-40</c:v>
                </c:pt>
                <c:pt idx="4894">
                  <c:v>-40</c:v>
                </c:pt>
                <c:pt idx="4895">
                  <c:v>-40</c:v>
                </c:pt>
                <c:pt idx="4896">
                  <c:v>-40</c:v>
                </c:pt>
                <c:pt idx="4897">
                  <c:v>-40</c:v>
                </c:pt>
                <c:pt idx="4898">
                  <c:v>-40</c:v>
                </c:pt>
                <c:pt idx="4899">
                  <c:v>-40</c:v>
                </c:pt>
                <c:pt idx="4900">
                  <c:v>-40</c:v>
                </c:pt>
                <c:pt idx="4901">
                  <c:v>-40</c:v>
                </c:pt>
                <c:pt idx="4902">
                  <c:v>-40</c:v>
                </c:pt>
                <c:pt idx="4903">
                  <c:v>-40</c:v>
                </c:pt>
                <c:pt idx="4904">
                  <c:v>-40</c:v>
                </c:pt>
                <c:pt idx="4905">
                  <c:v>-40</c:v>
                </c:pt>
                <c:pt idx="4906">
                  <c:v>-40</c:v>
                </c:pt>
                <c:pt idx="4907">
                  <c:v>-40</c:v>
                </c:pt>
                <c:pt idx="4908">
                  <c:v>-40</c:v>
                </c:pt>
                <c:pt idx="4909">
                  <c:v>-40</c:v>
                </c:pt>
                <c:pt idx="4910">
                  <c:v>-40</c:v>
                </c:pt>
                <c:pt idx="4911">
                  <c:v>-40</c:v>
                </c:pt>
                <c:pt idx="4912">
                  <c:v>-40</c:v>
                </c:pt>
                <c:pt idx="4913">
                  <c:v>-40</c:v>
                </c:pt>
                <c:pt idx="4914">
                  <c:v>-40</c:v>
                </c:pt>
                <c:pt idx="4915">
                  <c:v>-40</c:v>
                </c:pt>
                <c:pt idx="4916">
                  <c:v>-40</c:v>
                </c:pt>
                <c:pt idx="4917">
                  <c:v>-40</c:v>
                </c:pt>
                <c:pt idx="4918">
                  <c:v>-40</c:v>
                </c:pt>
                <c:pt idx="4919">
                  <c:v>-40</c:v>
                </c:pt>
                <c:pt idx="4920">
                  <c:v>-40</c:v>
                </c:pt>
                <c:pt idx="4921">
                  <c:v>-40</c:v>
                </c:pt>
                <c:pt idx="4922">
                  <c:v>-36</c:v>
                </c:pt>
                <c:pt idx="4923">
                  <c:v>-36</c:v>
                </c:pt>
                <c:pt idx="4924">
                  <c:v>-36</c:v>
                </c:pt>
                <c:pt idx="4925">
                  <c:v>-36</c:v>
                </c:pt>
                <c:pt idx="4926">
                  <c:v>-36</c:v>
                </c:pt>
                <c:pt idx="4927">
                  <c:v>-36</c:v>
                </c:pt>
                <c:pt idx="4928">
                  <c:v>-36</c:v>
                </c:pt>
                <c:pt idx="4929">
                  <c:v>-36</c:v>
                </c:pt>
                <c:pt idx="4930">
                  <c:v>-36</c:v>
                </c:pt>
                <c:pt idx="4931">
                  <c:v>-36</c:v>
                </c:pt>
                <c:pt idx="4932">
                  <c:v>-36</c:v>
                </c:pt>
                <c:pt idx="4933">
                  <c:v>-36</c:v>
                </c:pt>
                <c:pt idx="4934">
                  <c:v>-36</c:v>
                </c:pt>
                <c:pt idx="4935">
                  <c:v>-36</c:v>
                </c:pt>
                <c:pt idx="4936">
                  <c:v>-36</c:v>
                </c:pt>
                <c:pt idx="4937">
                  <c:v>-36</c:v>
                </c:pt>
                <c:pt idx="4938">
                  <c:v>-36</c:v>
                </c:pt>
                <c:pt idx="4939">
                  <c:v>-36</c:v>
                </c:pt>
                <c:pt idx="4940">
                  <c:v>-36</c:v>
                </c:pt>
                <c:pt idx="4941">
                  <c:v>-36</c:v>
                </c:pt>
                <c:pt idx="4942">
                  <c:v>-36</c:v>
                </c:pt>
                <c:pt idx="4943">
                  <c:v>-36</c:v>
                </c:pt>
                <c:pt idx="4944">
                  <c:v>-36</c:v>
                </c:pt>
                <c:pt idx="4945">
                  <c:v>-36</c:v>
                </c:pt>
                <c:pt idx="4946">
                  <c:v>-36</c:v>
                </c:pt>
                <c:pt idx="4947">
                  <c:v>-36</c:v>
                </c:pt>
                <c:pt idx="4948">
                  <c:v>-36</c:v>
                </c:pt>
                <c:pt idx="4949">
                  <c:v>-36</c:v>
                </c:pt>
                <c:pt idx="4950">
                  <c:v>-36</c:v>
                </c:pt>
                <c:pt idx="4951">
                  <c:v>-36</c:v>
                </c:pt>
                <c:pt idx="4952">
                  <c:v>-36</c:v>
                </c:pt>
                <c:pt idx="4953">
                  <c:v>-36</c:v>
                </c:pt>
                <c:pt idx="4954">
                  <c:v>-36</c:v>
                </c:pt>
                <c:pt idx="4955">
                  <c:v>-36</c:v>
                </c:pt>
                <c:pt idx="4956">
                  <c:v>-36</c:v>
                </c:pt>
                <c:pt idx="4957">
                  <c:v>-36</c:v>
                </c:pt>
                <c:pt idx="4958">
                  <c:v>-36</c:v>
                </c:pt>
                <c:pt idx="4959">
                  <c:v>-36</c:v>
                </c:pt>
                <c:pt idx="4960">
                  <c:v>-36</c:v>
                </c:pt>
                <c:pt idx="4961">
                  <c:v>-36</c:v>
                </c:pt>
                <c:pt idx="4962">
                  <c:v>-36</c:v>
                </c:pt>
                <c:pt idx="4963">
                  <c:v>-36</c:v>
                </c:pt>
                <c:pt idx="4964">
                  <c:v>-36</c:v>
                </c:pt>
                <c:pt idx="4965">
                  <c:v>-36</c:v>
                </c:pt>
                <c:pt idx="4966">
                  <c:v>-36</c:v>
                </c:pt>
                <c:pt idx="4967">
                  <c:v>-36</c:v>
                </c:pt>
                <c:pt idx="4968">
                  <c:v>-36</c:v>
                </c:pt>
                <c:pt idx="4969">
                  <c:v>-36</c:v>
                </c:pt>
                <c:pt idx="4970">
                  <c:v>-36</c:v>
                </c:pt>
                <c:pt idx="4971">
                  <c:v>-36</c:v>
                </c:pt>
                <c:pt idx="4972">
                  <c:v>-36</c:v>
                </c:pt>
                <c:pt idx="4973">
                  <c:v>-36</c:v>
                </c:pt>
                <c:pt idx="4974">
                  <c:v>-36</c:v>
                </c:pt>
                <c:pt idx="4975">
                  <c:v>-36</c:v>
                </c:pt>
                <c:pt idx="4976">
                  <c:v>-36</c:v>
                </c:pt>
                <c:pt idx="4977">
                  <c:v>-36</c:v>
                </c:pt>
                <c:pt idx="4978">
                  <c:v>-36</c:v>
                </c:pt>
                <c:pt idx="4979">
                  <c:v>-36</c:v>
                </c:pt>
                <c:pt idx="4980">
                  <c:v>-36</c:v>
                </c:pt>
                <c:pt idx="4981">
                  <c:v>-36</c:v>
                </c:pt>
                <c:pt idx="4982">
                  <c:v>-36</c:v>
                </c:pt>
                <c:pt idx="4983">
                  <c:v>-36</c:v>
                </c:pt>
                <c:pt idx="4984">
                  <c:v>-36</c:v>
                </c:pt>
                <c:pt idx="4985">
                  <c:v>-36</c:v>
                </c:pt>
                <c:pt idx="4986">
                  <c:v>-36</c:v>
                </c:pt>
                <c:pt idx="4987">
                  <c:v>-36</c:v>
                </c:pt>
                <c:pt idx="4988">
                  <c:v>-36</c:v>
                </c:pt>
                <c:pt idx="4989">
                  <c:v>-36</c:v>
                </c:pt>
                <c:pt idx="4990">
                  <c:v>-36</c:v>
                </c:pt>
                <c:pt idx="4991">
                  <c:v>-36</c:v>
                </c:pt>
                <c:pt idx="4992">
                  <c:v>-36</c:v>
                </c:pt>
                <c:pt idx="4993">
                  <c:v>-36</c:v>
                </c:pt>
                <c:pt idx="4994">
                  <c:v>-36</c:v>
                </c:pt>
                <c:pt idx="4995">
                  <c:v>-36</c:v>
                </c:pt>
                <c:pt idx="4996">
                  <c:v>-36</c:v>
                </c:pt>
                <c:pt idx="4997">
                  <c:v>-36</c:v>
                </c:pt>
                <c:pt idx="4998">
                  <c:v>-36</c:v>
                </c:pt>
                <c:pt idx="4999">
                  <c:v>-36</c:v>
                </c:pt>
                <c:pt idx="5000">
                  <c:v>-36</c:v>
                </c:pt>
                <c:pt idx="5001">
                  <c:v>-36</c:v>
                </c:pt>
                <c:pt idx="5002">
                  <c:v>-35</c:v>
                </c:pt>
                <c:pt idx="5003">
                  <c:v>-35</c:v>
                </c:pt>
                <c:pt idx="5004">
                  <c:v>-35</c:v>
                </c:pt>
                <c:pt idx="5005">
                  <c:v>-35</c:v>
                </c:pt>
                <c:pt idx="5006">
                  <c:v>-35</c:v>
                </c:pt>
                <c:pt idx="5007">
                  <c:v>-35</c:v>
                </c:pt>
                <c:pt idx="5008">
                  <c:v>-35</c:v>
                </c:pt>
                <c:pt idx="5009">
                  <c:v>-35</c:v>
                </c:pt>
                <c:pt idx="5010">
                  <c:v>-35</c:v>
                </c:pt>
                <c:pt idx="5011">
                  <c:v>-35</c:v>
                </c:pt>
                <c:pt idx="5012">
                  <c:v>-35</c:v>
                </c:pt>
                <c:pt idx="5013">
                  <c:v>-35</c:v>
                </c:pt>
                <c:pt idx="5014">
                  <c:v>-35</c:v>
                </c:pt>
                <c:pt idx="5015">
                  <c:v>-35</c:v>
                </c:pt>
                <c:pt idx="5016">
                  <c:v>-35</c:v>
                </c:pt>
                <c:pt idx="5017">
                  <c:v>-35</c:v>
                </c:pt>
                <c:pt idx="5018">
                  <c:v>-35</c:v>
                </c:pt>
                <c:pt idx="5019">
                  <c:v>-35</c:v>
                </c:pt>
                <c:pt idx="5020">
                  <c:v>-35</c:v>
                </c:pt>
                <c:pt idx="5021">
                  <c:v>-35</c:v>
                </c:pt>
                <c:pt idx="5022">
                  <c:v>-35</c:v>
                </c:pt>
                <c:pt idx="5023">
                  <c:v>-35</c:v>
                </c:pt>
                <c:pt idx="5024">
                  <c:v>-35</c:v>
                </c:pt>
                <c:pt idx="5025">
                  <c:v>-35</c:v>
                </c:pt>
                <c:pt idx="5026">
                  <c:v>-35</c:v>
                </c:pt>
                <c:pt idx="5027">
                  <c:v>-35</c:v>
                </c:pt>
                <c:pt idx="5028">
                  <c:v>-35</c:v>
                </c:pt>
                <c:pt idx="5029">
                  <c:v>-35</c:v>
                </c:pt>
                <c:pt idx="5030">
                  <c:v>-35</c:v>
                </c:pt>
                <c:pt idx="5031">
                  <c:v>-35</c:v>
                </c:pt>
                <c:pt idx="5032">
                  <c:v>-35</c:v>
                </c:pt>
                <c:pt idx="5033">
                  <c:v>-35</c:v>
                </c:pt>
                <c:pt idx="5034">
                  <c:v>-35</c:v>
                </c:pt>
                <c:pt idx="5035">
                  <c:v>-35</c:v>
                </c:pt>
                <c:pt idx="5036">
                  <c:v>-35</c:v>
                </c:pt>
                <c:pt idx="5037">
                  <c:v>-35</c:v>
                </c:pt>
                <c:pt idx="5038">
                  <c:v>-35</c:v>
                </c:pt>
                <c:pt idx="5039">
                  <c:v>-35</c:v>
                </c:pt>
                <c:pt idx="5040">
                  <c:v>-35</c:v>
                </c:pt>
                <c:pt idx="5041">
                  <c:v>-35</c:v>
                </c:pt>
                <c:pt idx="5042">
                  <c:v>-35</c:v>
                </c:pt>
                <c:pt idx="5043">
                  <c:v>-35</c:v>
                </c:pt>
                <c:pt idx="5044">
                  <c:v>-35</c:v>
                </c:pt>
                <c:pt idx="5045">
                  <c:v>-35</c:v>
                </c:pt>
                <c:pt idx="5046">
                  <c:v>-35</c:v>
                </c:pt>
                <c:pt idx="5047">
                  <c:v>-35</c:v>
                </c:pt>
                <c:pt idx="5048">
                  <c:v>-35</c:v>
                </c:pt>
                <c:pt idx="5049">
                  <c:v>-35</c:v>
                </c:pt>
                <c:pt idx="5050">
                  <c:v>-35</c:v>
                </c:pt>
                <c:pt idx="5051">
                  <c:v>-35</c:v>
                </c:pt>
                <c:pt idx="5052">
                  <c:v>-35</c:v>
                </c:pt>
                <c:pt idx="5053">
                  <c:v>-35</c:v>
                </c:pt>
                <c:pt idx="5054">
                  <c:v>-35</c:v>
                </c:pt>
                <c:pt idx="5055">
                  <c:v>-35</c:v>
                </c:pt>
                <c:pt idx="5056">
                  <c:v>-35</c:v>
                </c:pt>
                <c:pt idx="5057">
                  <c:v>-35</c:v>
                </c:pt>
                <c:pt idx="5058">
                  <c:v>-35</c:v>
                </c:pt>
                <c:pt idx="5059">
                  <c:v>-35</c:v>
                </c:pt>
                <c:pt idx="5060">
                  <c:v>-35</c:v>
                </c:pt>
                <c:pt idx="5061">
                  <c:v>-35</c:v>
                </c:pt>
                <c:pt idx="5062">
                  <c:v>-35</c:v>
                </c:pt>
                <c:pt idx="5063">
                  <c:v>-35</c:v>
                </c:pt>
                <c:pt idx="5064">
                  <c:v>-35</c:v>
                </c:pt>
                <c:pt idx="5065">
                  <c:v>-35</c:v>
                </c:pt>
                <c:pt idx="5066">
                  <c:v>-35</c:v>
                </c:pt>
                <c:pt idx="5067">
                  <c:v>-35</c:v>
                </c:pt>
                <c:pt idx="5068">
                  <c:v>-35</c:v>
                </c:pt>
                <c:pt idx="5069">
                  <c:v>-35</c:v>
                </c:pt>
                <c:pt idx="5070">
                  <c:v>-35</c:v>
                </c:pt>
                <c:pt idx="5071">
                  <c:v>-35</c:v>
                </c:pt>
                <c:pt idx="5072">
                  <c:v>-35</c:v>
                </c:pt>
                <c:pt idx="5073">
                  <c:v>-35</c:v>
                </c:pt>
                <c:pt idx="5074">
                  <c:v>-35</c:v>
                </c:pt>
                <c:pt idx="5075">
                  <c:v>-35</c:v>
                </c:pt>
                <c:pt idx="5076">
                  <c:v>-35</c:v>
                </c:pt>
                <c:pt idx="5077">
                  <c:v>-35</c:v>
                </c:pt>
                <c:pt idx="5078">
                  <c:v>-35</c:v>
                </c:pt>
                <c:pt idx="5079">
                  <c:v>-35</c:v>
                </c:pt>
                <c:pt idx="5080">
                  <c:v>-35</c:v>
                </c:pt>
                <c:pt idx="5081">
                  <c:v>-35</c:v>
                </c:pt>
                <c:pt idx="5082">
                  <c:v>-35</c:v>
                </c:pt>
                <c:pt idx="5083">
                  <c:v>-35</c:v>
                </c:pt>
                <c:pt idx="5084">
                  <c:v>-35</c:v>
                </c:pt>
                <c:pt idx="5085">
                  <c:v>-35</c:v>
                </c:pt>
                <c:pt idx="5086">
                  <c:v>-35</c:v>
                </c:pt>
                <c:pt idx="5087">
                  <c:v>-35</c:v>
                </c:pt>
                <c:pt idx="5088">
                  <c:v>-35</c:v>
                </c:pt>
                <c:pt idx="5089">
                  <c:v>-35</c:v>
                </c:pt>
                <c:pt idx="5090">
                  <c:v>-35</c:v>
                </c:pt>
                <c:pt idx="5091">
                  <c:v>-35</c:v>
                </c:pt>
                <c:pt idx="5092">
                  <c:v>-35</c:v>
                </c:pt>
                <c:pt idx="5093">
                  <c:v>-35</c:v>
                </c:pt>
                <c:pt idx="5094">
                  <c:v>-35</c:v>
                </c:pt>
                <c:pt idx="5095">
                  <c:v>-35</c:v>
                </c:pt>
                <c:pt idx="5096">
                  <c:v>-35</c:v>
                </c:pt>
                <c:pt idx="5097">
                  <c:v>-35</c:v>
                </c:pt>
                <c:pt idx="5098">
                  <c:v>-35</c:v>
                </c:pt>
                <c:pt idx="5099">
                  <c:v>-35</c:v>
                </c:pt>
                <c:pt idx="5100">
                  <c:v>-35</c:v>
                </c:pt>
                <c:pt idx="5101">
                  <c:v>-35</c:v>
                </c:pt>
                <c:pt idx="5102">
                  <c:v>-35</c:v>
                </c:pt>
                <c:pt idx="5103">
                  <c:v>-35</c:v>
                </c:pt>
                <c:pt idx="5104">
                  <c:v>-35</c:v>
                </c:pt>
                <c:pt idx="5105">
                  <c:v>-35</c:v>
                </c:pt>
                <c:pt idx="5106">
                  <c:v>-35</c:v>
                </c:pt>
                <c:pt idx="5107">
                  <c:v>-35</c:v>
                </c:pt>
                <c:pt idx="5108">
                  <c:v>-35</c:v>
                </c:pt>
                <c:pt idx="5109">
                  <c:v>-35</c:v>
                </c:pt>
                <c:pt idx="5110">
                  <c:v>-35</c:v>
                </c:pt>
                <c:pt idx="5111">
                  <c:v>-35</c:v>
                </c:pt>
                <c:pt idx="5112">
                  <c:v>-35</c:v>
                </c:pt>
                <c:pt idx="5113">
                  <c:v>-35</c:v>
                </c:pt>
                <c:pt idx="5114">
                  <c:v>-35</c:v>
                </c:pt>
                <c:pt idx="5115">
                  <c:v>-35</c:v>
                </c:pt>
                <c:pt idx="5116">
                  <c:v>-35</c:v>
                </c:pt>
                <c:pt idx="5117">
                  <c:v>-35</c:v>
                </c:pt>
                <c:pt idx="5118">
                  <c:v>-35</c:v>
                </c:pt>
                <c:pt idx="5119">
                  <c:v>-35</c:v>
                </c:pt>
                <c:pt idx="5120">
                  <c:v>-35</c:v>
                </c:pt>
                <c:pt idx="5121">
                  <c:v>-35</c:v>
                </c:pt>
                <c:pt idx="5122">
                  <c:v>-35</c:v>
                </c:pt>
                <c:pt idx="5123">
                  <c:v>-35</c:v>
                </c:pt>
                <c:pt idx="5124">
                  <c:v>-35</c:v>
                </c:pt>
                <c:pt idx="5125">
                  <c:v>-35</c:v>
                </c:pt>
                <c:pt idx="5126">
                  <c:v>-35</c:v>
                </c:pt>
                <c:pt idx="5127">
                  <c:v>-35</c:v>
                </c:pt>
                <c:pt idx="5128">
                  <c:v>-35</c:v>
                </c:pt>
                <c:pt idx="5129">
                  <c:v>-35</c:v>
                </c:pt>
                <c:pt idx="5130">
                  <c:v>-35</c:v>
                </c:pt>
                <c:pt idx="5131">
                  <c:v>-35</c:v>
                </c:pt>
                <c:pt idx="5132">
                  <c:v>-35</c:v>
                </c:pt>
                <c:pt idx="5133">
                  <c:v>-35</c:v>
                </c:pt>
                <c:pt idx="5134">
                  <c:v>-35</c:v>
                </c:pt>
                <c:pt idx="5135">
                  <c:v>-35</c:v>
                </c:pt>
                <c:pt idx="5136">
                  <c:v>-35</c:v>
                </c:pt>
                <c:pt idx="5137">
                  <c:v>-35</c:v>
                </c:pt>
                <c:pt idx="5138">
                  <c:v>-35</c:v>
                </c:pt>
                <c:pt idx="5139">
                  <c:v>-35</c:v>
                </c:pt>
                <c:pt idx="5140">
                  <c:v>-35</c:v>
                </c:pt>
                <c:pt idx="5141">
                  <c:v>-35</c:v>
                </c:pt>
                <c:pt idx="5142">
                  <c:v>-35</c:v>
                </c:pt>
                <c:pt idx="5143">
                  <c:v>-35</c:v>
                </c:pt>
                <c:pt idx="5144">
                  <c:v>-35</c:v>
                </c:pt>
                <c:pt idx="5145">
                  <c:v>-35</c:v>
                </c:pt>
                <c:pt idx="5146">
                  <c:v>-35</c:v>
                </c:pt>
                <c:pt idx="5147">
                  <c:v>-35</c:v>
                </c:pt>
                <c:pt idx="5148">
                  <c:v>-35</c:v>
                </c:pt>
                <c:pt idx="5149">
                  <c:v>-35</c:v>
                </c:pt>
                <c:pt idx="5150">
                  <c:v>-35</c:v>
                </c:pt>
                <c:pt idx="5151">
                  <c:v>-35</c:v>
                </c:pt>
                <c:pt idx="5152">
                  <c:v>-35</c:v>
                </c:pt>
                <c:pt idx="5153">
                  <c:v>-35</c:v>
                </c:pt>
                <c:pt idx="5154">
                  <c:v>-35</c:v>
                </c:pt>
                <c:pt idx="5155">
                  <c:v>-35</c:v>
                </c:pt>
                <c:pt idx="5156">
                  <c:v>-35</c:v>
                </c:pt>
                <c:pt idx="5157">
                  <c:v>-35</c:v>
                </c:pt>
                <c:pt idx="5158">
                  <c:v>-35</c:v>
                </c:pt>
                <c:pt idx="5159">
                  <c:v>-35</c:v>
                </c:pt>
                <c:pt idx="5160">
                  <c:v>-35</c:v>
                </c:pt>
                <c:pt idx="5161">
                  <c:v>-35</c:v>
                </c:pt>
                <c:pt idx="5162">
                  <c:v>-35</c:v>
                </c:pt>
                <c:pt idx="5163">
                  <c:v>-35</c:v>
                </c:pt>
                <c:pt idx="5164">
                  <c:v>-35</c:v>
                </c:pt>
                <c:pt idx="5165">
                  <c:v>-35</c:v>
                </c:pt>
                <c:pt idx="5166">
                  <c:v>-35</c:v>
                </c:pt>
                <c:pt idx="5167">
                  <c:v>-35</c:v>
                </c:pt>
                <c:pt idx="5168">
                  <c:v>-35</c:v>
                </c:pt>
                <c:pt idx="5169">
                  <c:v>-35</c:v>
                </c:pt>
                <c:pt idx="5170">
                  <c:v>-35</c:v>
                </c:pt>
                <c:pt idx="5171">
                  <c:v>-35</c:v>
                </c:pt>
                <c:pt idx="5172">
                  <c:v>-35</c:v>
                </c:pt>
                <c:pt idx="5173">
                  <c:v>-35</c:v>
                </c:pt>
                <c:pt idx="5174">
                  <c:v>-35</c:v>
                </c:pt>
                <c:pt idx="5175">
                  <c:v>-35</c:v>
                </c:pt>
                <c:pt idx="5176">
                  <c:v>-35</c:v>
                </c:pt>
                <c:pt idx="5177">
                  <c:v>-35</c:v>
                </c:pt>
                <c:pt idx="5178">
                  <c:v>-35</c:v>
                </c:pt>
                <c:pt idx="5179">
                  <c:v>-35</c:v>
                </c:pt>
                <c:pt idx="5180">
                  <c:v>-35</c:v>
                </c:pt>
                <c:pt idx="5181">
                  <c:v>-35</c:v>
                </c:pt>
                <c:pt idx="5182">
                  <c:v>-35</c:v>
                </c:pt>
                <c:pt idx="5183">
                  <c:v>-35</c:v>
                </c:pt>
                <c:pt idx="5184">
                  <c:v>-35</c:v>
                </c:pt>
                <c:pt idx="5185">
                  <c:v>-35</c:v>
                </c:pt>
                <c:pt idx="5186">
                  <c:v>-35</c:v>
                </c:pt>
                <c:pt idx="5187">
                  <c:v>-35</c:v>
                </c:pt>
                <c:pt idx="5188">
                  <c:v>-35</c:v>
                </c:pt>
                <c:pt idx="5189">
                  <c:v>-35</c:v>
                </c:pt>
                <c:pt idx="5190">
                  <c:v>-35</c:v>
                </c:pt>
                <c:pt idx="5191">
                  <c:v>-35</c:v>
                </c:pt>
                <c:pt idx="5192">
                  <c:v>-35</c:v>
                </c:pt>
                <c:pt idx="5193">
                  <c:v>-35</c:v>
                </c:pt>
                <c:pt idx="5194">
                  <c:v>-35</c:v>
                </c:pt>
                <c:pt idx="5195">
                  <c:v>-35</c:v>
                </c:pt>
                <c:pt idx="5196">
                  <c:v>-35</c:v>
                </c:pt>
                <c:pt idx="5197">
                  <c:v>-35</c:v>
                </c:pt>
                <c:pt idx="5198">
                  <c:v>-35</c:v>
                </c:pt>
                <c:pt idx="5199">
                  <c:v>-35</c:v>
                </c:pt>
              </c:numCache>
            </c:numRef>
          </c:xVal>
          <c:yVal>
            <c:numRef>
              <c:f>'sc12'!$B$2:$B$5201</c:f>
              <c:numCache>
                <c:formatCode>General</c:formatCode>
                <c:ptCount val="5200"/>
                <c:pt idx="0">
                  <c:v>6.6215477932934103E-3</c:v>
                </c:pt>
                <c:pt idx="1">
                  <c:v>6.6215477932934103E-3</c:v>
                </c:pt>
                <c:pt idx="2">
                  <c:v>6.6215477932934103E-3</c:v>
                </c:pt>
                <c:pt idx="3">
                  <c:v>6.6215477932934103E-3</c:v>
                </c:pt>
                <c:pt idx="4">
                  <c:v>6.6215477932934103E-3</c:v>
                </c:pt>
                <c:pt idx="5">
                  <c:v>6.6215477932934103E-3</c:v>
                </c:pt>
                <c:pt idx="6">
                  <c:v>6.6215477932934103E-3</c:v>
                </c:pt>
                <c:pt idx="7">
                  <c:v>6.6215477932934103E-3</c:v>
                </c:pt>
                <c:pt idx="8">
                  <c:v>6.6215477932934103E-3</c:v>
                </c:pt>
                <c:pt idx="9">
                  <c:v>6.6215477932934103E-3</c:v>
                </c:pt>
                <c:pt idx="10">
                  <c:v>6.6215477932934103E-3</c:v>
                </c:pt>
                <c:pt idx="11">
                  <c:v>6.6215477932934103E-3</c:v>
                </c:pt>
                <c:pt idx="12">
                  <c:v>6.6215477932934103E-3</c:v>
                </c:pt>
                <c:pt idx="13">
                  <c:v>6.6215477932934103E-3</c:v>
                </c:pt>
                <c:pt idx="14">
                  <c:v>6.6215477932934103E-3</c:v>
                </c:pt>
                <c:pt idx="15">
                  <c:v>6.6215477932934103E-3</c:v>
                </c:pt>
                <c:pt idx="16">
                  <c:v>6.6215477932934103E-3</c:v>
                </c:pt>
                <c:pt idx="17">
                  <c:v>6.6215477932934103E-3</c:v>
                </c:pt>
                <c:pt idx="18">
                  <c:v>6.6215477932934103E-3</c:v>
                </c:pt>
                <c:pt idx="19">
                  <c:v>6.6215477932934103E-3</c:v>
                </c:pt>
                <c:pt idx="20">
                  <c:v>1.153688550929937E-2</c:v>
                </c:pt>
                <c:pt idx="21">
                  <c:v>1.153688550929937E-2</c:v>
                </c:pt>
                <c:pt idx="22">
                  <c:v>1.153688550929937E-2</c:v>
                </c:pt>
                <c:pt idx="23">
                  <c:v>1.153688550929937E-2</c:v>
                </c:pt>
                <c:pt idx="24">
                  <c:v>1.153688550929937E-2</c:v>
                </c:pt>
                <c:pt idx="25">
                  <c:v>1.153688550929937E-2</c:v>
                </c:pt>
                <c:pt idx="26">
                  <c:v>1.153688550929937E-2</c:v>
                </c:pt>
                <c:pt idx="27">
                  <c:v>1.153688550929937E-2</c:v>
                </c:pt>
                <c:pt idx="28">
                  <c:v>1.153688550929937E-2</c:v>
                </c:pt>
                <c:pt idx="29">
                  <c:v>1.153688550929937E-2</c:v>
                </c:pt>
                <c:pt idx="30">
                  <c:v>1.153688550929937E-2</c:v>
                </c:pt>
                <c:pt idx="31">
                  <c:v>1.153688550929937E-2</c:v>
                </c:pt>
                <c:pt idx="32">
                  <c:v>1.153688550929937E-2</c:v>
                </c:pt>
                <c:pt idx="33">
                  <c:v>1.153688550929937E-2</c:v>
                </c:pt>
                <c:pt idx="34">
                  <c:v>1.153688550929937E-2</c:v>
                </c:pt>
                <c:pt idx="35">
                  <c:v>1.153688550929937E-2</c:v>
                </c:pt>
                <c:pt idx="36">
                  <c:v>1.153688550929937E-2</c:v>
                </c:pt>
                <c:pt idx="37">
                  <c:v>1.153688550929937E-2</c:v>
                </c:pt>
                <c:pt idx="38">
                  <c:v>1.153688550929937E-2</c:v>
                </c:pt>
                <c:pt idx="39">
                  <c:v>1.153688550929937E-2</c:v>
                </c:pt>
                <c:pt idx="40">
                  <c:v>1.153688550929937E-2</c:v>
                </c:pt>
                <c:pt idx="41">
                  <c:v>1.153688550929937E-2</c:v>
                </c:pt>
                <c:pt idx="42">
                  <c:v>1.153688550929937E-2</c:v>
                </c:pt>
                <c:pt idx="43">
                  <c:v>1.153688550929937E-2</c:v>
                </c:pt>
                <c:pt idx="44">
                  <c:v>1.153688550929937E-2</c:v>
                </c:pt>
                <c:pt idx="45">
                  <c:v>1.153688550929937E-2</c:v>
                </c:pt>
                <c:pt idx="46">
                  <c:v>1.153688550929937E-2</c:v>
                </c:pt>
                <c:pt idx="47">
                  <c:v>1.153688550929937E-2</c:v>
                </c:pt>
                <c:pt idx="48">
                  <c:v>1.153688550929937E-2</c:v>
                </c:pt>
                <c:pt idx="49">
                  <c:v>1.153688550929937E-2</c:v>
                </c:pt>
                <c:pt idx="50">
                  <c:v>1.153688550929937E-2</c:v>
                </c:pt>
                <c:pt idx="51">
                  <c:v>1.153688550929937E-2</c:v>
                </c:pt>
                <c:pt idx="52">
                  <c:v>1.153688550929937E-2</c:v>
                </c:pt>
                <c:pt idx="53">
                  <c:v>1.153688550929937E-2</c:v>
                </c:pt>
                <c:pt idx="54">
                  <c:v>1.153688550929937E-2</c:v>
                </c:pt>
                <c:pt idx="55">
                  <c:v>1.153688550929937E-2</c:v>
                </c:pt>
                <c:pt idx="56">
                  <c:v>1.153688550929937E-2</c:v>
                </c:pt>
                <c:pt idx="57">
                  <c:v>1.153688550929937E-2</c:v>
                </c:pt>
                <c:pt idx="58">
                  <c:v>1.153688550929937E-2</c:v>
                </c:pt>
                <c:pt idx="59">
                  <c:v>1.153688550929937E-2</c:v>
                </c:pt>
                <c:pt idx="60">
                  <c:v>1.153688550929937E-2</c:v>
                </c:pt>
                <c:pt idx="61">
                  <c:v>1.153688550929937E-2</c:v>
                </c:pt>
                <c:pt idx="62">
                  <c:v>1.153688550929937E-2</c:v>
                </c:pt>
                <c:pt idx="63">
                  <c:v>1.153688550929937E-2</c:v>
                </c:pt>
                <c:pt idx="64">
                  <c:v>1.153688550929937E-2</c:v>
                </c:pt>
                <c:pt idx="65">
                  <c:v>1.153688550929937E-2</c:v>
                </c:pt>
                <c:pt idx="66">
                  <c:v>1.153688550929937E-2</c:v>
                </c:pt>
                <c:pt idx="67">
                  <c:v>1.153688550929937E-2</c:v>
                </c:pt>
                <c:pt idx="68">
                  <c:v>1.153688550929937E-2</c:v>
                </c:pt>
                <c:pt idx="69">
                  <c:v>1.153688550929937E-2</c:v>
                </c:pt>
                <c:pt idx="70">
                  <c:v>1.153688550929937E-2</c:v>
                </c:pt>
                <c:pt idx="71">
                  <c:v>1.153688550929937E-2</c:v>
                </c:pt>
                <c:pt idx="72">
                  <c:v>1.153688550929937E-2</c:v>
                </c:pt>
                <c:pt idx="73">
                  <c:v>1.153688550929937E-2</c:v>
                </c:pt>
                <c:pt idx="74">
                  <c:v>1.153688550929937E-2</c:v>
                </c:pt>
                <c:pt idx="75">
                  <c:v>1.153688550929937E-2</c:v>
                </c:pt>
                <c:pt idx="76">
                  <c:v>1.153688550929937E-2</c:v>
                </c:pt>
                <c:pt idx="77">
                  <c:v>1.153688550929937E-2</c:v>
                </c:pt>
                <c:pt idx="78">
                  <c:v>1.153688550929937E-2</c:v>
                </c:pt>
                <c:pt idx="79">
                  <c:v>1.153688550929937E-2</c:v>
                </c:pt>
                <c:pt idx="80">
                  <c:v>1.153688550929937E-2</c:v>
                </c:pt>
                <c:pt idx="81">
                  <c:v>1.153688550929937E-2</c:v>
                </c:pt>
                <c:pt idx="82">
                  <c:v>1.153688550929937E-2</c:v>
                </c:pt>
                <c:pt idx="83">
                  <c:v>1.153688550929937E-2</c:v>
                </c:pt>
                <c:pt idx="84">
                  <c:v>1.153688550929937E-2</c:v>
                </c:pt>
                <c:pt idx="85">
                  <c:v>1.153688550929937E-2</c:v>
                </c:pt>
                <c:pt idx="86">
                  <c:v>1.153688550929937E-2</c:v>
                </c:pt>
                <c:pt idx="87">
                  <c:v>1.153688550929937E-2</c:v>
                </c:pt>
                <c:pt idx="88">
                  <c:v>1.153688550929937E-2</c:v>
                </c:pt>
                <c:pt idx="89">
                  <c:v>1.153688550929937E-2</c:v>
                </c:pt>
                <c:pt idx="90">
                  <c:v>1.153688550929937E-2</c:v>
                </c:pt>
                <c:pt idx="91">
                  <c:v>1.153688550929937E-2</c:v>
                </c:pt>
                <c:pt idx="92">
                  <c:v>1.153688550929937E-2</c:v>
                </c:pt>
                <c:pt idx="93">
                  <c:v>1.153688550929937E-2</c:v>
                </c:pt>
                <c:pt idx="94">
                  <c:v>1.153688550929937E-2</c:v>
                </c:pt>
                <c:pt idx="95">
                  <c:v>1.153688550929937E-2</c:v>
                </c:pt>
                <c:pt idx="96">
                  <c:v>1.153688550929937E-2</c:v>
                </c:pt>
                <c:pt idx="97">
                  <c:v>1.153688550929937E-2</c:v>
                </c:pt>
                <c:pt idx="98">
                  <c:v>1.153688550929937E-2</c:v>
                </c:pt>
                <c:pt idx="99">
                  <c:v>1.153688550929937E-2</c:v>
                </c:pt>
                <c:pt idx="100">
                  <c:v>1.153688550929937E-2</c:v>
                </c:pt>
                <c:pt idx="101">
                  <c:v>1.153688550929937E-2</c:v>
                </c:pt>
                <c:pt idx="102">
                  <c:v>1.153688550929937E-2</c:v>
                </c:pt>
                <c:pt idx="103">
                  <c:v>1.153688550929937E-2</c:v>
                </c:pt>
                <c:pt idx="104">
                  <c:v>1.153688550929937E-2</c:v>
                </c:pt>
                <c:pt idx="105">
                  <c:v>1.153688550929937E-2</c:v>
                </c:pt>
                <c:pt idx="106">
                  <c:v>1.153688550929937E-2</c:v>
                </c:pt>
                <c:pt idx="107">
                  <c:v>1.153688550929937E-2</c:v>
                </c:pt>
                <c:pt idx="108">
                  <c:v>1.153688550929937E-2</c:v>
                </c:pt>
                <c:pt idx="109">
                  <c:v>1.153688550929937E-2</c:v>
                </c:pt>
                <c:pt idx="110">
                  <c:v>1.153688550929937E-2</c:v>
                </c:pt>
                <c:pt idx="111">
                  <c:v>1.153688550929937E-2</c:v>
                </c:pt>
                <c:pt idx="112">
                  <c:v>1.153688550929937E-2</c:v>
                </c:pt>
                <c:pt idx="113">
                  <c:v>1.153688550929937E-2</c:v>
                </c:pt>
                <c:pt idx="114">
                  <c:v>1.153688550929937E-2</c:v>
                </c:pt>
                <c:pt idx="115">
                  <c:v>1.153688550929937E-2</c:v>
                </c:pt>
                <c:pt idx="116">
                  <c:v>1.153688550929937E-2</c:v>
                </c:pt>
                <c:pt idx="117">
                  <c:v>1.153688550929937E-2</c:v>
                </c:pt>
                <c:pt idx="118">
                  <c:v>1.153688550929937E-2</c:v>
                </c:pt>
                <c:pt idx="119">
                  <c:v>1.153688550929937E-2</c:v>
                </c:pt>
                <c:pt idx="120">
                  <c:v>1.153688550929937E-2</c:v>
                </c:pt>
                <c:pt idx="121">
                  <c:v>1.153688550929937E-2</c:v>
                </c:pt>
                <c:pt idx="122">
                  <c:v>1.153688550929937E-2</c:v>
                </c:pt>
                <c:pt idx="123">
                  <c:v>1.153688550929937E-2</c:v>
                </c:pt>
                <c:pt idx="124">
                  <c:v>1.153688550929937E-2</c:v>
                </c:pt>
                <c:pt idx="125">
                  <c:v>1.153688550929937E-2</c:v>
                </c:pt>
                <c:pt idx="126">
                  <c:v>1.153688550929937E-2</c:v>
                </c:pt>
                <c:pt idx="127">
                  <c:v>1.153688550929937E-2</c:v>
                </c:pt>
                <c:pt idx="128">
                  <c:v>1.153688550929937E-2</c:v>
                </c:pt>
                <c:pt idx="129">
                  <c:v>1.153688550929937E-2</c:v>
                </c:pt>
                <c:pt idx="130">
                  <c:v>1.153688550929937E-2</c:v>
                </c:pt>
                <c:pt idx="131">
                  <c:v>1.153688550929937E-2</c:v>
                </c:pt>
                <c:pt idx="132">
                  <c:v>1.153688550929937E-2</c:v>
                </c:pt>
                <c:pt idx="133">
                  <c:v>1.153688550929937E-2</c:v>
                </c:pt>
                <c:pt idx="134">
                  <c:v>1.153688550929937E-2</c:v>
                </c:pt>
                <c:pt idx="135">
                  <c:v>1.153688550929937E-2</c:v>
                </c:pt>
                <c:pt idx="136">
                  <c:v>1.153688550929937E-2</c:v>
                </c:pt>
                <c:pt idx="137">
                  <c:v>1.153688550929937E-2</c:v>
                </c:pt>
                <c:pt idx="138">
                  <c:v>1.153688550929937E-2</c:v>
                </c:pt>
                <c:pt idx="139">
                  <c:v>1.153688550929937E-2</c:v>
                </c:pt>
                <c:pt idx="140">
                  <c:v>1.153688550929937E-2</c:v>
                </c:pt>
                <c:pt idx="141">
                  <c:v>1.153688550929937E-2</c:v>
                </c:pt>
                <c:pt idx="142">
                  <c:v>1.153688550929937E-2</c:v>
                </c:pt>
                <c:pt idx="143">
                  <c:v>1.153688550929937E-2</c:v>
                </c:pt>
                <c:pt idx="144">
                  <c:v>1.153688550929937E-2</c:v>
                </c:pt>
                <c:pt idx="145">
                  <c:v>1.153688550929937E-2</c:v>
                </c:pt>
                <c:pt idx="146">
                  <c:v>1.153688550929937E-2</c:v>
                </c:pt>
                <c:pt idx="147">
                  <c:v>1.153688550929937E-2</c:v>
                </c:pt>
                <c:pt idx="148">
                  <c:v>1.153688550929937E-2</c:v>
                </c:pt>
                <c:pt idx="149">
                  <c:v>1.153688550929937E-2</c:v>
                </c:pt>
                <c:pt idx="150">
                  <c:v>1.153688550929937E-2</c:v>
                </c:pt>
                <c:pt idx="151">
                  <c:v>1.153688550929937E-2</c:v>
                </c:pt>
                <c:pt idx="152">
                  <c:v>1.153688550929937E-2</c:v>
                </c:pt>
                <c:pt idx="153">
                  <c:v>1.153688550929937E-2</c:v>
                </c:pt>
                <c:pt idx="154">
                  <c:v>1.153688550929937E-2</c:v>
                </c:pt>
                <c:pt idx="155">
                  <c:v>1.153688550929937E-2</c:v>
                </c:pt>
                <c:pt idx="156">
                  <c:v>1.153688550929937E-2</c:v>
                </c:pt>
                <c:pt idx="157">
                  <c:v>1.153688550929937E-2</c:v>
                </c:pt>
                <c:pt idx="158">
                  <c:v>1.153688550929937E-2</c:v>
                </c:pt>
                <c:pt idx="159">
                  <c:v>1.153688550929937E-2</c:v>
                </c:pt>
                <c:pt idx="160">
                  <c:v>1.153688550929937E-2</c:v>
                </c:pt>
                <c:pt idx="161">
                  <c:v>1.153688550929937E-2</c:v>
                </c:pt>
                <c:pt idx="162">
                  <c:v>1.153688550929937E-2</c:v>
                </c:pt>
                <c:pt idx="163">
                  <c:v>1.153688550929937E-2</c:v>
                </c:pt>
                <c:pt idx="164">
                  <c:v>1.153688550929937E-2</c:v>
                </c:pt>
                <c:pt idx="165">
                  <c:v>1.153688550929937E-2</c:v>
                </c:pt>
                <c:pt idx="166">
                  <c:v>1.153688550929937E-2</c:v>
                </c:pt>
                <c:pt idx="167">
                  <c:v>1.153688550929937E-2</c:v>
                </c:pt>
                <c:pt idx="168">
                  <c:v>1.153688550929937E-2</c:v>
                </c:pt>
                <c:pt idx="169">
                  <c:v>1.153688550929937E-2</c:v>
                </c:pt>
                <c:pt idx="170">
                  <c:v>1.153688550929937E-2</c:v>
                </c:pt>
                <c:pt idx="171">
                  <c:v>1.153688550929937E-2</c:v>
                </c:pt>
                <c:pt idx="172">
                  <c:v>1.153688550929937E-2</c:v>
                </c:pt>
                <c:pt idx="173">
                  <c:v>1.153688550929937E-2</c:v>
                </c:pt>
                <c:pt idx="174">
                  <c:v>1.153688550929937E-2</c:v>
                </c:pt>
                <c:pt idx="175">
                  <c:v>1.153688550929937E-2</c:v>
                </c:pt>
                <c:pt idx="176">
                  <c:v>1.153688550929937E-2</c:v>
                </c:pt>
                <c:pt idx="177">
                  <c:v>1.153688550929937E-2</c:v>
                </c:pt>
                <c:pt idx="178">
                  <c:v>1.153688550929937E-2</c:v>
                </c:pt>
                <c:pt idx="179">
                  <c:v>1.153688550929937E-2</c:v>
                </c:pt>
                <c:pt idx="180">
                  <c:v>1.153688550929937E-2</c:v>
                </c:pt>
                <c:pt idx="181">
                  <c:v>1.153688550929937E-2</c:v>
                </c:pt>
                <c:pt idx="182">
                  <c:v>1.153688550929937E-2</c:v>
                </c:pt>
                <c:pt idx="183">
                  <c:v>1.153688550929937E-2</c:v>
                </c:pt>
                <c:pt idx="184">
                  <c:v>1.153688550929937E-2</c:v>
                </c:pt>
                <c:pt idx="185">
                  <c:v>1.153688550929937E-2</c:v>
                </c:pt>
                <c:pt idx="186">
                  <c:v>1.153688550929937E-2</c:v>
                </c:pt>
                <c:pt idx="187">
                  <c:v>1.153688550929937E-2</c:v>
                </c:pt>
                <c:pt idx="188">
                  <c:v>1.153688550929937E-2</c:v>
                </c:pt>
                <c:pt idx="189">
                  <c:v>1.153688550929937E-2</c:v>
                </c:pt>
                <c:pt idx="190">
                  <c:v>1.153688550929937E-2</c:v>
                </c:pt>
                <c:pt idx="191">
                  <c:v>1.153688550929937E-2</c:v>
                </c:pt>
                <c:pt idx="192">
                  <c:v>1.153688550929937E-2</c:v>
                </c:pt>
                <c:pt idx="193">
                  <c:v>1.153688550929937E-2</c:v>
                </c:pt>
                <c:pt idx="194">
                  <c:v>1.153688550929937E-2</c:v>
                </c:pt>
                <c:pt idx="195">
                  <c:v>1.153688550929937E-2</c:v>
                </c:pt>
                <c:pt idx="196">
                  <c:v>1.153688550929937E-2</c:v>
                </c:pt>
                <c:pt idx="197">
                  <c:v>1.153688550929937E-2</c:v>
                </c:pt>
                <c:pt idx="198">
                  <c:v>1.153688550929937E-2</c:v>
                </c:pt>
                <c:pt idx="199">
                  <c:v>1.153688550929937E-2</c:v>
                </c:pt>
                <c:pt idx="200">
                  <c:v>1.153688550929937E-2</c:v>
                </c:pt>
                <c:pt idx="201">
                  <c:v>1.153688550929937E-2</c:v>
                </c:pt>
                <c:pt idx="202">
                  <c:v>1.153688550929937E-2</c:v>
                </c:pt>
                <c:pt idx="203">
                  <c:v>1.153688550929937E-2</c:v>
                </c:pt>
                <c:pt idx="204">
                  <c:v>1.153688550929937E-2</c:v>
                </c:pt>
                <c:pt idx="205">
                  <c:v>1.153688550929937E-2</c:v>
                </c:pt>
                <c:pt idx="206">
                  <c:v>1.153688550929937E-2</c:v>
                </c:pt>
                <c:pt idx="207">
                  <c:v>1.153688550929937E-2</c:v>
                </c:pt>
                <c:pt idx="208">
                  <c:v>1.153688550929937E-2</c:v>
                </c:pt>
                <c:pt idx="209">
                  <c:v>1.153688550929937E-2</c:v>
                </c:pt>
                <c:pt idx="210">
                  <c:v>1.153688550929937E-2</c:v>
                </c:pt>
                <c:pt idx="211">
                  <c:v>1.153688550929937E-2</c:v>
                </c:pt>
                <c:pt idx="212">
                  <c:v>1.153688550929937E-2</c:v>
                </c:pt>
                <c:pt idx="213">
                  <c:v>1.153688550929937E-2</c:v>
                </c:pt>
                <c:pt idx="214">
                  <c:v>1.153688550929937E-2</c:v>
                </c:pt>
                <c:pt idx="215">
                  <c:v>1.153688550929937E-2</c:v>
                </c:pt>
                <c:pt idx="216">
                  <c:v>1.153688550929937E-2</c:v>
                </c:pt>
                <c:pt idx="217">
                  <c:v>1.153688550929937E-2</c:v>
                </c:pt>
                <c:pt idx="218">
                  <c:v>1.153688550929937E-2</c:v>
                </c:pt>
                <c:pt idx="219">
                  <c:v>1.153688550929937E-2</c:v>
                </c:pt>
                <c:pt idx="220">
                  <c:v>1.153688550929937E-2</c:v>
                </c:pt>
                <c:pt idx="221">
                  <c:v>1.153688550929937E-2</c:v>
                </c:pt>
                <c:pt idx="222">
                  <c:v>1.153688550929937E-2</c:v>
                </c:pt>
                <c:pt idx="223">
                  <c:v>1.153688550929937E-2</c:v>
                </c:pt>
                <c:pt idx="224">
                  <c:v>1.153688550929937E-2</c:v>
                </c:pt>
                <c:pt idx="225">
                  <c:v>1.153688550929937E-2</c:v>
                </c:pt>
                <c:pt idx="226">
                  <c:v>1.153688550929937E-2</c:v>
                </c:pt>
                <c:pt idx="227">
                  <c:v>1.153688550929937E-2</c:v>
                </c:pt>
                <c:pt idx="228">
                  <c:v>1.153688550929937E-2</c:v>
                </c:pt>
                <c:pt idx="229">
                  <c:v>1.153688550929937E-2</c:v>
                </c:pt>
                <c:pt idx="230">
                  <c:v>1.153688550929937E-2</c:v>
                </c:pt>
                <c:pt idx="231">
                  <c:v>1.153688550929937E-2</c:v>
                </c:pt>
                <c:pt idx="232">
                  <c:v>1.153688550929937E-2</c:v>
                </c:pt>
                <c:pt idx="233">
                  <c:v>1.153688550929937E-2</c:v>
                </c:pt>
                <c:pt idx="234">
                  <c:v>1.153688550929937E-2</c:v>
                </c:pt>
                <c:pt idx="235">
                  <c:v>1.153688550929937E-2</c:v>
                </c:pt>
                <c:pt idx="236">
                  <c:v>1.153688550929937E-2</c:v>
                </c:pt>
                <c:pt idx="237">
                  <c:v>1.153688550929937E-2</c:v>
                </c:pt>
                <c:pt idx="238">
                  <c:v>1.153688550929937E-2</c:v>
                </c:pt>
                <c:pt idx="239">
                  <c:v>1.153688550929937E-2</c:v>
                </c:pt>
                <c:pt idx="240">
                  <c:v>1.153688550929937E-2</c:v>
                </c:pt>
                <c:pt idx="241">
                  <c:v>1.153688550929937E-2</c:v>
                </c:pt>
                <c:pt idx="242">
                  <c:v>1.153688550929937E-2</c:v>
                </c:pt>
                <c:pt idx="243">
                  <c:v>1.153688550929937E-2</c:v>
                </c:pt>
                <c:pt idx="244">
                  <c:v>1.153688550929937E-2</c:v>
                </c:pt>
                <c:pt idx="245">
                  <c:v>1.153688550929937E-2</c:v>
                </c:pt>
                <c:pt idx="246">
                  <c:v>1.153688550929937E-2</c:v>
                </c:pt>
                <c:pt idx="247">
                  <c:v>1.153688550929937E-2</c:v>
                </c:pt>
                <c:pt idx="248">
                  <c:v>1.153688550929937E-2</c:v>
                </c:pt>
                <c:pt idx="249">
                  <c:v>1.153688550929937E-2</c:v>
                </c:pt>
                <c:pt idx="250">
                  <c:v>1.153688550929937E-2</c:v>
                </c:pt>
                <c:pt idx="251">
                  <c:v>1.153688550929937E-2</c:v>
                </c:pt>
                <c:pt idx="252">
                  <c:v>1.153688550929937E-2</c:v>
                </c:pt>
                <c:pt idx="253">
                  <c:v>1.153688550929937E-2</c:v>
                </c:pt>
                <c:pt idx="254">
                  <c:v>1.153688550929937E-2</c:v>
                </c:pt>
                <c:pt idx="255">
                  <c:v>1.153688550929937E-2</c:v>
                </c:pt>
                <c:pt idx="256">
                  <c:v>1.153688550929937E-2</c:v>
                </c:pt>
                <c:pt idx="257">
                  <c:v>1.153688550929937E-2</c:v>
                </c:pt>
                <c:pt idx="258">
                  <c:v>1.153688550929937E-2</c:v>
                </c:pt>
                <c:pt idx="259">
                  <c:v>1.153688550929937E-2</c:v>
                </c:pt>
                <c:pt idx="260">
                  <c:v>1.153688550929937E-2</c:v>
                </c:pt>
                <c:pt idx="261">
                  <c:v>1.153688550929937E-2</c:v>
                </c:pt>
                <c:pt idx="262">
                  <c:v>1.153688550929937E-2</c:v>
                </c:pt>
                <c:pt idx="263">
                  <c:v>1.153688550929937E-2</c:v>
                </c:pt>
                <c:pt idx="264">
                  <c:v>1.153688550929937E-2</c:v>
                </c:pt>
                <c:pt idx="265">
                  <c:v>1.153688550929937E-2</c:v>
                </c:pt>
                <c:pt idx="266">
                  <c:v>1.153688550929937E-2</c:v>
                </c:pt>
                <c:pt idx="267">
                  <c:v>1.153688550929937E-2</c:v>
                </c:pt>
                <c:pt idx="268">
                  <c:v>1.153688550929937E-2</c:v>
                </c:pt>
                <c:pt idx="269">
                  <c:v>1.153688550929937E-2</c:v>
                </c:pt>
                <c:pt idx="270">
                  <c:v>1.153688550929937E-2</c:v>
                </c:pt>
                <c:pt idx="271">
                  <c:v>1.153688550929937E-2</c:v>
                </c:pt>
                <c:pt idx="272">
                  <c:v>1.153688550929937E-2</c:v>
                </c:pt>
                <c:pt idx="273">
                  <c:v>1.153688550929937E-2</c:v>
                </c:pt>
                <c:pt idx="274">
                  <c:v>1.153688550929937E-2</c:v>
                </c:pt>
                <c:pt idx="275">
                  <c:v>1.153688550929937E-2</c:v>
                </c:pt>
                <c:pt idx="276">
                  <c:v>1.153688550929937E-2</c:v>
                </c:pt>
                <c:pt idx="277">
                  <c:v>1.153688550929937E-2</c:v>
                </c:pt>
                <c:pt idx="278">
                  <c:v>1.153688550929937E-2</c:v>
                </c:pt>
                <c:pt idx="279">
                  <c:v>1.153688550929937E-2</c:v>
                </c:pt>
                <c:pt idx="280">
                  <c:v>1.153688550929937E-2</c:v>
                </c:pt>
                <c:pt idx="281">
                  <c:v>1.153688550929937E-2</c:v>
                </c:pt>
                <c:pt idx="282">
                  <c:v>1.153688550929937E-2</c:v>
                </c:pt>
                <c:pt idx="283">
                  <c:v>1.153688550929937E-2</c:v>
                </c:pt>
                <c:pt idx="284">
                  <c:v>1.153688550929937E-2</c:v>
                </c:pt>
                <c:pt idx="285">
                  <c:v>1.153688550929937E-2</c:v>
                </c:pt>
                <c:pt idx="286">
                  <c:v>1.153688550929937E-2</c:v>
                </c:pt>
                <c:pt idx="287">
                  <c:v>1.153688550929937E-2</c:v>
                </c:pt>
                <c:pt idx="288">
                  <c:v>1.153688550929937E-2</c:v>
                </c:pt>
                <c:pt idx="289">
                  <c:v>1.153688550929937E-2</c:v>
                </c:pt>
                <c:pt idx="290">
                  <c:v>1.153688550929937E-2</c:v>
                </c:pt>
                <c:pt idx="291">
                  <c:v>1.153688550929937E-2</c:v>
                </c:pt>
                <c:pt idx="292">
                  <c:v>1.153688550929937E-2</c:v>
                </c:pt>
                <c:pt idx="293">
                  <c:v>1.153688550929937E-2</c:v>
                </c:pt>
                <c:pt idx="294">
                  <c:v>1.153688550929937E-2</c:v>
                </c:pt>
                <c:pt idx="295">
                  <c:v>1.153688550929937E-2</c:v>
                </c:pt>
                <c:pt idx="296">
                  <c:v>1.153688550929937E-2</c:v>
                </c:pt>
                <c:pt idx="297">
                  <c:v>1.153688550929937E-2</c:v>
                </c:pt>
                <c:pt idx="298">
                  <c:v>1.153688550929937E-2</c:v>
                </c:pt>
                <c:pt idx="299">
                  <c:v>1.153688550929937E-2</c:v>
                </c:pt>
                <c:pt idx="300">
                  <c:v>1.153688550929937E-2</c:v>
                </c:pt>
                <c:pt idx="301">
                  <c:v>1.153688550929937E-2</c:v>
                </c:pt>
                <c:pt idx="302">
                  <c:v>1.153688550929937E-2</c:v>
                </c:pt>
                <c:pt idx="303">
                  <c:v>1.153688550929937E-2</c:v>
                </c:pt>
                <c:pt idx="304">
                  <c:v>1.153688550929937E-2</c:v>
                </c:pt>
                <c:pt idx="305">
                  <c:v>1.153688550929937E-2</c:v>
                </c:pt>
                <c:pt idx="306">
                  <c:v>1.153688550929937E-2</c:v>
                </c:pt>
                <c:pt idx="307">
                  <c:v>1.153688550929937E-2</c:v>
                </c:pt>
                <c:pt idx="308">
                  <c:v>1.153688550929937E-2</c:v>
                </c:pt>
                <c:pt idx="309">
                  <c:v>1.153688550929937E-2</c:v>
                </c:pt>
                <c:pt idx="310">
                  <c:v>1.153688550929937E-2</c:v>
                </c:pt>
                <c:pt idx="311">
                  <c:v>1.153688550929937E-2</c:v>
                </c:pt>
                <c:pt idx="312">
                  <c:v>1.153688550929937E-2</c:v>
                </c:pt>
                <c:pt idx="313">
                  <c:v>1.153688550929937E-2</c:v>
                </c:pt>
                <c:pt idx="314">
                  <c:v>1.153688550929937E-2</c:v>
                </c:pt>
                <c:pt idx="315">
                  <c:v>1.153688550929937E-2</c:v>
                </c:pt>
                <c:pt idx="316">
                  <c:v>1.153688550929937E-2</c:v>
                </c:pt>
                <c:pt idx="317">
                  <c:v>1.153688550929937E-2</c:v>
                </c:pt>
                <c:pt idx="318">
                  <c:v>1.153688550929937E-2</c:v>
                </c:pt>
                <c:pt idx="319">
                  <c:v>1.153688550929937E-2</c:v>
                </c:pt>
                <c:pt idx="320">
                  <c:v>1.153688550929937E-2</c:v>
                </c:pt>
                <c:pt idx="321">
                  <c:v>1.153688550929937E-2</c:v>
                </c:pt>
                <c:pt idx="322">
                  <c:v>1.153688550929937E-2</c:v>
                </c:pt>
                <c:pt idx="323">
                  <c:v>1.153688550929937E-2</c:v>
                </c:pt>
                <c:pt idx="324">
                  <c:v>1.153688550929937E-2</c:v>
                </c:pt>
                <c:pt idx="325">
                  <c:v>1.153688550929937E-2</c:v>
                </c:pt>
                <c:pt idx="326">
                  <c:v>1.153688550929937E-2</c:v>
                </c:pt>
                <c:pt idx="327">
                  <c:v>1.153688550929937E-2</c:v>
                </c:pt>
                <c:pt idx="328">
                  <c:v>1.153688550929937E-2</c:v>
                </c:pt>
                <c:pt idx="329">
                  <c:v>1.153688550929937E-2</c:v>
                </c:pt>
                <c:pt idx="330">
                  <c:v>1.153688550929937E-2</c:v>
                </c:pt>
                <c:pt idx="331">
                  <c:v>1.153688550929937E-2</c:v>
                </c:pt>
                <c:pt idx="332">
                  <c:v>1.153688550929937E-2</c:v>
                </c:pt>
                <c:pt idx="333">
                  <c:v>1.153688550929937E-2</c:v>
                </c:pt>
                <c:pt idx="334">
                  <c:v>1.153688550929937E-2</c:v>
                </c:pt>
                <c:pt idx="335">
                  <c:v>1.153688550929937E-2</c:v>
                </c:pt>
                <c:pt idx="336">
                  <c:v>1.153688550929937E-2</c:v>
                </c:pt>
                <c:pt idx="337">
                  <c:v>1.153688550929937E-2</c:v>
                </c:pt>
                <c:pt idx="338">
                  <c:v>1.153688550929937E-2</c:v>
                </c:pt>
                <c:pt idx="339">
                  <c:v>1.153688550929937E-2</c:v>
                </c:pt>
                <c:pt idx="340">
                  <c:v>1.153688550929937E-2</c:v>
                </c:pt>
                <c:pt idx="341">
                  <c:v>1.153688550929937E-2</c:v>
                </c:pt>
                <c:pt idx="342">
                  <c:v>1.153688550929937E-2</c:v>
                </c:pt>
                <c:pt idx="343">
                  <c:v>1.153688550929937E-2</c:v>
                </c:pt>
                <c:pt idx="344">
                  <c:v>1.153688550929937E-2</c:v>
                </c:pt>
                <c:pt idx="345">
                  <c:v>1.153688550929937E-2</c:v>
                </c:pt>
                <c:pt idx="346">
                  <c:v>1.153688550929937E-2</c:v>
                </c:pt>
                <c:pt idx="347">
                  <c:v>1.153688550929937E-2</c:v>
                </c:pt>
                <c:pt idx="348">
                  <c:v>1.153688550929937E-2</c:v>
                </c:pt>
                <c:pt idx="349">
                  <c:v>1.153688550929937E-2</c:v>
                </c:pt>
                <c:pt idx="350">
                  <c:v>1.153688550929937E-2</c:v>
                </c:pt>
                <c:pt idx="351">
                  <c:v>1.153688550929937E-2</c:v>
                </c:pt>
                <c:pt idx="352">
                  <c:v>1.153688550929937E-2</c:v>
                </c:pt>
                <c:pt idx="353">
                  <c:v>1.153688550929937E-2</c:v>
                </c:pt>
                <c:pt idx="354">
                  <c:v>1.153688550929937E-2</c:v>
                </c:pt>
                <c:pt idx="355">
                  <c:v>1.153688550929937E-2</c:v>
                </c:pt>
                <c:pt idx="356">
                  <c:v>1.153688550929937E-2</c:v>
                </c:pt>
                <c:pt idx="357">
                  <c:v>1.153688550929937E-2</c:v>
                </c:pt>
                <c:pt idx="358">
                  <c:v>1.153688550929937E-2</c:v>
                </c:pt>
                <c:pt idx="359">
                  <c:v>1.153688550929937E-2</c:v>
                </c:pt>
                <c:pt idx="360">
                  <c:v>1.153688550929937E-2</c:v>
                </c:pt>
                <c:pt idx="361">
                  <c:v>1.153688550929937E-2</c:v>
                </c:pt>
                <c:pt idx="362">
                  <c:v>1.153688550929937E-2</c:v>
                </c:pt>
                <c:pt idx="363">
                  <c:v>1.153688550929937E-2</c:v>
                </c:pt>
                <c:pt idx="364">
                  <c:v>1.153688550929937E-2</c:v>
                </c:pt>
                <c:pt idx="365">
                  <c:v>1.153688550929937E-2</c:v>
                </c:pt>
                <c:pt idx="366">
                  <c:v>1.153688550929937E-2</c:v>
                </c:pt>
                <c:pt idx="367">
                  <c:v>1.153688550929937E-2</c:v>
                </c:pt>
                <c:pt idx="368">
                  <c:v>1.153688550929937E-2</c:v>
                </c:pt>
                <c:pt idx="369">
                  <c:v>1.153688550929937E-2</c:v>
                </c:pt>
                <c:pt idx="370">
                  <c:v>1.153688550929937E-2</c:v>
                </c:pt>
                <c:pt idx="371">
                  <c:v>1.153688550929937E-2</c:v>
                </c:pt>
                <c:pt idx="372">
                  <c:v>1.153688550929937E-2</c:v>
                </c:pt>
                <c:pt idx="373">
                  <c:v>1.153688550929937E-2</c:v>
                </c:pt>
                <c:pt idx="374">
                  <c:v>1.153688550929937E-2</c:v>
                </c:pt>
                <c:pt idx="375">
                  <c:v>1.153688550929937E-2</c:v>
                </c:pt>
                <c:pt idx="376">
                  <c:v>1.153688550929937E-2</c:v>
                </c:pt>
                <c:pt idx="377">
                  <c:v>1.153688550929937E-2</c:v>
                </c:pt>
                <c:pt idx="378">
                  <c:v>1.153688550929937E-2</c:v>
                </c:pt>
                <c:pt idx="379">
                  <c:v>1.153688550929937E-2</c:v>
                </c:pt>
                <c:pt idx="380">
                  <c:v>1.153688550929937E-2</c:v>
                </c:pt>
                <c:pt idx="381">
                  <c:v>1.153688550929937E-2</c:v>
                </c:pt>
                <c:pt idx="382">
                  <c:v>1.153688550929937E-2</c:v>
                </c:pt>
                <c:pt idx="383">
                  <c:v>1.153688550929937E-2</c:v>
                </c:pt>
                <c:pt idx="384">
                  <c:v>1.153688550929937E-2</c:v>
                </c:pt>
                <c:pt idx="385">
                  <c:v>1.153688550929937E-2</c:v>
                </c:pt>
                <c:pt idx="386">
                  <c:v>1.153688550929937E-2</c:v>
                </c:pt>
                <c:pt idx="387">
                  <c:v>1.153688550929937E-2</c:v>
                </c:pt>
                <c:pt idx="388">
                  <c:v>1.153688550929937E-2</c:v>
                </c:pt>
                <c:pt idx="389">
                  <c:v>1.153688550929937E-2</c:v>
                </c:pt>
                <c:pt idx="390">
                  <c:v>1.153688550929937E-2</c:v>
                </c:pt>
                <c:pt idx="391">
                  <c:v>1.153688550929937E-2</c:v>
                </c:pt>
                <c:pt idx="392">
                  <c:v>1.153688550929937E-2</c:v>
                </c:pt>
                <c:pt idx="393">
                  <c:v>1.153688550929937E-2</c:v>
                </c:pt>
                <c:pt idx="394">
                  <c:v>1.153688550929937E-2</c:v>
                </c:pt>
                <c:pt idx="395">
                  <c:v>1.153688550929937E-2</c:v>
                </c:pt>
                <c:pt idx="396">
                  <c:v>1.153688550929937E-2</c:v>
                </c:pt>
                <c:pt idx="397">
                  <c:v>1.153688550929937E-2</c:v>
                </c:pt>
                <c:pt idx="398">
                  <c:v>1.153688550929937E-2</c:v>
                </c:pt>
                <c:pt idx="399">
                  <c:v>1.153688550929937E-2</c:v>
                </c:pt>
                <c:pt idx="400">
                  <c:v>1.153688550929937E-2</c:v>
                </c:pt>
                <c:pt idx="401">
                  <c:v>1.153688550929937E-2</c:v>
                </c:pt>
                <c:pt idx="402">
                  <c:v>1.153688550929937E-2</c:v>
                </c:pt>
                <c:pt idx="403">
                  <c:v>1.153688550929937E-2</c:v>
                </c:pt>
                <c:pt idx="404">
                  <c:v>1.153688550929937E-2</c:v>
                </c:pt>
                <c:pt idx="405">
                  <c:v>1.153688550929937E-2</c:v>
                </c:pt>
                <c:pt idx="406">
                  <c:v>1.153688550929937E-2</c:v>
                </c:pt>
                <c:pt idx="407">
                  <c:v>1.153688550929937E-2</c:v>
                </c:pt>
                <c:pt idx="408">
                  <c:v>1.153688550929937E-2</c:v>
                </c:pt>
                <c:pt idx="409">
                  <c:v>1.153688550929937E-2</c:v>
                </c:pt>
                <c:pt idx="410">
                  <c:v>1.153688550929937E-2</c:v>
                </c:pt>
                <c:pt idx="411">
                  <c:v>1.153688550929937E-2</c:v>
                </c:pt>
                <c:pt idx="412">
                  <c:v>1.153688550929937E-2</c:v>
                </c:pt>
                <c:pt idx="413">
                  <c:v>1.153688550929937E-2</c:v>
                </c:pt>
                <c:pt idx="414">
                  <c:v>1.153688550929937E-2</c:v>
                </c:pt>
                <c:pt idx="415">
                  <c:v>1.153688550929937E-2</c:v>
                </c:pt>
                <c:pt idx="416">
                  <c:v>1.153688550929937E-2</c:v>
                </c:pt>
                <c:pt idx="417">
                  <c:v>1.153688550929937E-2</c:v>
                </c:pt>
                <c:pt idx="418">
                  <c:v>1.153688550929937E-2</c:v>
                </c:pt>
                <c:pt idx="419">
                  <c:v>1.153688550929937E-2</c:v>
                </c:pt>
                <c:pt idx="420">
                  <c:v>1.153688550929937E-2</c:v>
                </c:pt>
                <c:pt idx="421">
                  <c:v>1.153688550929937E-2</c:v>
                </c:pt>
                <c:pt idx="422">
                  <c:v>1.153688550929937E-2</c:v>
                </c:pt>
                <c:pt idx="423">
                  <c:v>1.153688550929937E-2</c:v>
                </c:pt>
                <c:pt idx="424">
                  <c:v>1.153688550929937E-2</c:v>
                </c:pt>
                <c:pt idx="425">
                  <c:v>1.153688550929937E-2</c:v>
                </c:pt>
                <c:pt idx="426">
                  <c:v>1.153688550929937E-2</c:v>
                </c:pt>
                <c:pt idx="427">
                  <c:v>1.153688550929937E-2</c:v>
                </c:pt>
                <c:pt idx="428">
                  <c:v>1.153688550929937E-2</c:v>
                </c:pt>
                <c:pt idx="429">
                  <c:v>1.153688550929937E-2</c:v>
                </c:pt>
                <c:pt idx="430">
                  <c:v>1.153688550929937E-2</c:v>
                </c:pt>
                <c:pt idx="431">
                  <c:v>1.153688550929937E-2</c:v>
                </c:pt>
                <c:pt idx="432">
                  <c:v>1.8867241479270817E-2</c:v>
                </c:pt>
                <c:pt idx="433">
                  <c:v>1.8867241479270817E-2</c:v>
                </c:pt>
                <c:pt idx="434">
                  <c:v>1.8867241479270817E-2</c:v>
                </c:pt>
                <c:pt idx="435">
                  <c:v>1.8867241479270817E-2</c:v>
                </c:pt>
                <c:pt idx="436">
                  <c:v>1.8867241479270817E-2</c:v>
                </c:pt>
                <c:pt idx="437">
                  <c:v>1.8867241479270817E-2</c:v>
                </c:pt>
                <c:pt idx="438">
                  <c:v>1.8867241479270817E-2</c:v>
                </c:pt>
                <c:pt idx="439">
                  <c:v>1.8867241479270817E-2</c:v>
                </c:pt>
                <c:pt idx="440">
                  <c:v>1.8867241479270817E-2</c:v>
                </c:pt>
                <c:pt idx="441">
                  <c:v>1.8867241479270817E-2</c:v>
                </c:pt>
                <c:pt idx="442">
                  <c:v>1.8867241479270817E-2</c:v>
                </c:pt>
                <c:pt idx="443">
                  <c:v>1.8867241479270817E-2</c:v>
                </c:pt>
                <c:pt idx="444">
                  <c:v>1.8867241479270817E-2</c:v>
                </c:pt>
                <c:pt idx="445">
                  <c:v>1.8867241479270817E-2</c:v>
                </c:pt>
                <c:pt idx="446">
                  <c:v>1.8867241479270817E-2</c:v>
                </c:pt>
                <c:pt idx="447">
                  <c:v>1.8867241479270817E-2</c:v>
                </c:pt>
                <c:pt idx="448">
                  <c:v>1.8867241479270817E-2</c:v>
                </c:pt>
                <c:pt idx="449">
                  <c:v>1.8867241479270817E-2</c:v>
                </c:pt>
                <c:pt idx="450">
                  <c:v>1.8867241479270817E-2</c:v>
                </c:pt>
                <c:pt idx="451">
                  <c:v>1.8867241479270817E-2</c:v>
                </c:pt>
                <c:pt idx="452">
                  <c:v>1.8867241479270817E-2</c:v>
                </c:pt>
                <c:pt idx="453">
                  <c:v>1.8867241479270817E-2</c:v>
                </c:pt>
                <c:pt idx="454">
                  <c:v>1.8867241479270817E-2</c:v>
                </c:pt>
                <c:pt idx="455">
                  <c:v>1.8867241479270817E-2</c:v>
                </c:pt>
                <c:pt idx="456">
                  <c:v>1.8867241479270817E-2</c:v>
                </c:pt>
                <c:pt idx="457">
                  <c:v>1.8867241479270817E-2</c:v>
                </c:pt>
                <c:pt idx="458">
                  <c:v>1.8867241479270817E-2</c:v>
                </c:pt>
                <c:pt idx="459">
                  <c:v>1.8867241479270817E-2</c:v>
                </c:pt>
                <c:pt idx="460">
                  <c:v>1.8867241479270817E-2</c:v>
                </c:pt>
                <c:pt idx="461">
                  <c:v>1.8867241479270817E-2</c:v>
                </c:pt>
                <c:pt idx="462">
                  <c:v>1.8867241479270817E-2</c:v>
                </c:pt>
                <c:pt idx="463">
                  <c:v>1.8867241479270817E-2</c:v>
                </c:pt>
                <c:pt idx="464">
                  <c:v>1.8867241479270817E-2</c:v>
                </c:pt>
                <c:pt idx="465">
                  <c:v>1.8867241479270817E-2</c:v>
                </c:pt>
                <c:pt idx="466">
                  <c:v>1.8867241479270817E-2</c:v>
                </c:pt>
                <c:pt idx="467">
                  <c:v>1.8867241479270817E-2</c:v>
                </c:pt>
                <c:pt idx="468">
                  <c:v>1.8867241479270817E-2</c:v>
                </c:pt>
                <c:pt idx="469">
                  <c:v>1.8867241479270817E-2</c:v>
                </c:pt>
                <c:pt idx="470">
                  <c:v>1.8867241479270817E-2</c:v>
                </c:pt>
                <c:pt idx="471">
                  <c:v>1.8867241479270817E-2</c:v>
                </c:pt>
                <c:pt idx="472">
                  <c:v>1.8867241479270817E-2</c:v>
                </c:pt>
                <c:pt idx="473">
                  <c:v>1.8867241479270817E-2</c:v>
                </c:pt>
                <c:pt idx="474">
                  <c:v>1.8867241479270817E-2</c:v>
                </c:pt>
                <c:pt idx="475">
                  <c:v>1.8867241479270817E-2</c:v>
                </c:pt>
                <c:pt idx="476">
                  <c:v>1.8867241479270817E-2</c:v>
                </c:pt>
                <c:pt idx="477">
                  <c:v>1.8867241479270817E-2</c:v>
                </c:pt>
                <c:pt idx="478">
                  <c:v>1.8867241479270817E-2</c:v>
                </c:pt>
                <c:pt idx="479">
                  <c:v>1.8867241479270817E-2</c:v>
                </c:pt>
                <c:pt idx="480">
                  <c:v>1.8867241479270817E-2</c:v>
                </c:pt>
                <c:pt idx="481">
                  <c:v>1.8867241479270817E-2</c:v>
                </c:pt>
                <c:pt idx="482">
                  <c:v>1.8867241479270817E-2</c:v>
                </c:pt>
                <c:pt idx="483">
                  <c:v>1.8867241479270817E-2</c:v>
                </c:pt>
                <c:pt idx="484">
                  <c:v>1.8867241479270817E-2</c:v>
                </c:pt>
                <c:pt idx="485">
                  <c:v>1.8867241479270817E-2</c:v>
                </c:pt>
                <c:pt idx="486">
                  <c:v>1.8867241479270817E-2</c:v>
                </c:pt>
                <c:pt idx="487">
                  <c:v>1.8867241479270817E-2</c:v>
                </c:pt>
                <c:pt idx="488">
                  <c:v>1.8867241479270817E-2</c:v>
                </c:pt>
                <c:pt idx="489">
                  <c:v>1.8867241479270817E-2</c:v>
                </c:pt>
                <c:pt idx="490">
                  <c:v>1.8867241479270817E-2</c:v>
                </c:pt>
                <c:pt idx="491">
                  <c:v>1.8867241479270817E-2</c:v>
                </c:pt>
                <c:pt idx="492">
                  <c:v>1.8867241479270817E-2</c:v>
                </c:pt>
                <c:pt idx="493">
                  <c:v>1.8867241479270817E-2</c:v>
                </c:pt>
                <c:pt idx="494">
                  <c:v>1.8867241479270817E-2</c:v>
                </c:pt>
                <c:pt idx="495">
                  <c:v>1.8867241479270817E-2</c:v>
                </c:pt>
                <c:pt idx="496">
                  <c:v>1.8867241479270817E-2</c:v>
                </c:pt>
                <c:pt idx="497">
                  <c:v>1.8867241479270817E-2</c:v>
                </c:pt>
                <c:pt idx="498">
                  <c:v>1.8867241479270817E-2</c:v>
                </c:pt>
                <c:pt idx="499">
                  <c:v>1.8867241479270817E-2</c:v>
                </c:pt>
                <c:pt idx="500">
                  <c:v>1.8867241479270817E-2</c:v>
                </c:pt>
                <c:pt idx="501">
                  <c:v>1.8867241479270817E-2</c:v>
                </c:pt>
                <c:pt idx="502">
                  <c:v>1.8867241479270817E-2</c:v>
                </c:pt>
                <c:pt idx="503">
                  <c:v>1.8867241479270817E-2</c:v>
                </c:pt>
                <c:pt idx="504">
                  <c:v>1.8867241479270817E-2</c:v>
                </c:pt>
                <c:pt idx="505">
                  <c:v>1.8867241479270817E-2</c:v>
                </c:pt>
                <c:pt idx="506">
                  <c:v>1.8867241479270817E-2</c:v>
                </c:pt>
                <c:pt idx="507">
                  <c:v>1.8867241479270817E-2</c:v>
                </c:pt>
                <c:pt idx="508">
                  <c:v>1.8867241479270817E-2</c:v>
                </c:pt>
                <c:pt idx="509">
                  <c:v>1.8867241479270817E-2</c:v>
                </c:pt>
                <c:pt idx="510">
                  <c:v>1.8867241479270817E-2</c:v>
                </c:pt>
                <c:pt idx="511">
                  <c:v>1.8867241479270817E-2</c:v>
                </c:pt>
                <c:pt idx="512">
                  <c:v>1.8867241479270817E-2</c:v>
                </c:pt>
                <c:pt idx="513">
                  <c:v>1.8867241479270817E-2</c:v>
                </c:pt>
                <c:pt idx="514">
                  <c:v>1.8867241479270817E-2</c:v>
                </c:pt>
                <c:pt idx="515">
                  <c:v>1.8867241479270817E-2</c:v>
                </c:pt>
                <c:pt idx="516">
                  <c:v>1.8867241479270817E-2</c:v>
                </c:pt>
                <c:pt idx="517">
                  <c:v>1.8867241479270817E-2</c:v>
                </c:pt>
                <c:pt idx="518">
                  <c:v>1.8867241479270817E-2</c:v>
                </c:pt>
                <c:pt idx="519">
                  <c:v>1.8867241479270817E-2</c:v>
                </c:pt>
                <c:pt idx="520">
                  <c:v>1.8867241479270817E-2</c:v>
                </c:pt>
                <c:pt idx="521">
                  <c:v>1.8867241479270817E-2</c:v>
                </c:pt>
                <c:pt idx="522">
                  <c:v>1.8867241479270817E-2</c:v>
                </c:pt>
                <c:pt idx="523">
                  <c:v>1.8867241479270817E-2</c:v>
                </c:pt>
                <c:pt idx="524">
                  <c:v>1.8867241479270817E-2</c:v>
                </c:pt>
                <c:pt idx="525">
                  <c:v>1.8867241479270817E-2</c:v>
                </c:pt>
                <c:pt idx="526">
                  <c:v>1.8867241479270817E-2</c:v>
                </c:pt>
                <c:pt idx="527">
                  <c:v>1.8867241479270817E-2</c:v>
                </c:pt>
                <c:pt idx="528">
                  <c:v>1.8867241479270817E-2</c:v>
                </c:pt>
                <c:pt idx="529">
                  <c:v>1.8867241479270817E-2</c:v>
                </c:pt>
                <c:pt idx="530">
                  <c:v>1.8867241479270817E-2</c:v>
                </c:pt>
                <c:pt idx="531">
                  <c:v>1.8867241479270817E-2</c:v>
                </c:pt>
                <c:pt idx="532">
                  <c:v>1.8867241479270817E-2</c:v>
                </c:pt>
                <c:pt idx="533">
                  <c:v>1.8867241479270817E-2</c:v>
                </c:pt>
                <c:pt idx="534">
                  <c:v>1.8867241479270817E-2</c:v>
                </c:pt>
                <c:pt idx="535">
                  <c:v>1.8867241479270817E-2</c:v>
                </c:pt>
                <c:pt idx="536">
                  <c:v>1.8867241479270817E-2</c:v>
                </c:pt>
                <c:pt idx="537">
                  <c:v>1.8867241479270817E-2</c:v>
                </c:pt>
                <c:pt idx="538">
                  <c:v>1.8867241479270817E-2</c:v>
                </c:pt>
                <c:pt idx="539">
                  <c:v>1.8867241479270817E-2</c:v>
                </c:pt>
                <c:pt idx="540">
                  <c:v>1.8867241479270817E-2</c:v>
                </c:pt>
                <c:pt idx="541">
                  <c:v>1.8867241479270817E-2</c:v>
                </c:pt>
                <c:pt idx="542">
                  <c:v>1.8867241479270817E-2</c:v>
                </c:pt>
                <c:pt idx="543">
                  <c:v>1.8867241479270817E-2</c:v>
                </c:pt>
                <c:pt idx="544">
                  <c:v>1.8867241479270817E-2</c:v>
                </c:pt>
                <c:pt idx="545">
                  <c:v>1.8867241479270817E-2</c:v>
                </c:pt>
                <c:pt idx="546">
                  <c:v>1.8867241479270817E-2</c:v>
                </c:pt>
                <c:pt idx="547">
                  <c:v>1.8867241479270817E-2</c:v>
                </c:pt>
                <c:pt idx="548">
                  <c:v>1.8867241479270817E-2</c:v>
                </c:pt>
                <c:pt idx="549">
                  <c:v>1.8867241479270817E-2</c:v>
                </c:pt>
                <c:pt idx="550">
                  <c:v>1.8867241479270817E-2</c:v>
                </c:pt>
                <c:pt idx="551">
                  <c:v>1.8867241479270817E-2</c:v>
                </c:pt>
                <c:pt idx="552">
                  <c:v>1.8867241479270817E-2</c:v>
                </c:pt>
                <c:pt idx="553">
                  <c:v>1.8867241479270817E-2</c:v>
                </c:pt>
                <c:pt idx="554">
                  <c:v>1.8867241479270817E-2</c:v>
                </c:pt>
                <c:pt idx="555">
                  <c:v>1.8867241479270817E-2</c:v>
                </c:pt>
                <c:pt idx="556">
                  <c:v>1.8867241479270817E-2</c:v>
                </c:pt>
                <c:pt idx="557">
                  <c:v>1.8867241479270817E-2</c:v>
                </c:pt>
                <c:pt idx="558">
                  <c:v>1.8867241479270817E-2</c:v>
                </c:pt>
                <c:pt idx="559">
                  <c:v>1.8867241479270817E-2</c:v>
                </c:pt>
                <c:pt idx="560">
                  <c:v>1.8867241479270817E-2</c:v>
                </c:pt>
                <c:pt idx="561">
                  <c:v>1.8867241479270817E-2</c:v>
                </c:pt>
                <c:pt idx="562">
                  <c:v>1.8867241479270817E-2</c:v>
                </c:pt>
                <c:pt idx="563">
                  <c:v>1.8867241479270817E-2</c:v>
                </c:pt>
                <c:pt idx="564">
                  <c:v>1.8867241479270817E-2</c:v>
                </c:pt>
                <c:pt idx="565">
                  <c:v>1.8867241479270817E-2</c:v>
                </c:pt>
                <c:pt idx="566">
                  <c:v>1.8867241479270817E-2</c:v>
                </c:pt>
                <c:pt idx="567">
                  <c:v>1.8867241479270817E-2</c:v>
                </c:pt>
                <c:pt idx="568">
                  <c:v>1.8867241479270817E-2</c:v>
                </c:pt>
                <c:pt idx="569">
                  <c:v>1.8867241479270817E-2</c:v>
                </c:pt>
                <c:pt idx="570">
                  <c:v>1.8867241479270817E-2</c:v>
                </c:pt>
                <c:pt idx="571">
                  <c:v>1.8867241479270817E-2</c:v>
                </c:pt>
                <c:pt idx="572">
                  <c:v>1.8867241479270817E-2</c:v>
                </c:pt>
                <c:pt idx="573">
                  <c:v>1.8867241479270817E-2</c:v>
                </c:pt>
                <c:pt idx="574">
                  <c:v>1.8867241479270817E-2</c:v>
                </c:pt>
                <c:pt idx="575">
                  <c:v>1.8867241479270817E-2</c:v>
                </c:pt>
                <c:pt idx="576">
                  <c:v>1.8867241479270817E-2</c:v>
                </c:pt>
                <c:pt idx="577">
                  <c:v>1.8867241479270817E-2</c:v>
                </c:pt>
                <c:pt idx="578">
                  <c:v>1.8867241479270817E-2</c:v>
                </c:pt>
                <c:pt idx="579">
                  <c:v>1.8867241479270817E-2</c:v>
                </c:pt>
                <c:pt idx="580">
                  <c:v>1.8867241479270817E-2</c:v>
                </c:pt>
                <c:pt idx="581">
                  <c:v>1.8867241479270817E-2</c:v>
                </c:pt>
                <c:pt idx="582">
                  <c:v>1.8867241479270817E-2</c:v>
                </c:pt>
                <c:pt idx="583">
                  <c:v>1.8867241479270817E-2</c:v>
                </c:pt>
                <c:pt idx="584">
                  <c:v>1.8867241479270817E-2</c:v>
                </c:pt>
                <c:pt idx="585">
                  <c:v>1.8867241479270817E-2</c:v>
                </c:pt>
                <c:pt idx="586">
                  <c:v>1.8867241479270817E-2</c:v>
                </c:pt>
                <c:pt idx="587">
                  <c:v>1.8867241479270817E-2</c:v>
                </c:pt>
                <c:pt idx="588">
                  <c:v>1.8867241479270817E-2</c:v>
                </c:pt>
                <c:pt idx="589">
                  <c:v>1.8867241479270817E-2</c:v>
                </c:pt>
                <c:pt idx="590">
                  <c:v>1.8867241479270817E-2</c:v>
                </c:pt>
                <c:pt idx="591">
                  <c:v>1.8867241479270817E-2</c:v>
                </c:pt>
                <c:pt idx="592">
                  <c:v>1.8867241479270817E-2</c:v>
                </c:pt>
                <c:pt idx="593">
                  <c:v>1.8867241479270817E-2</c:v>
                </c:pt>
                <c:pt idx="594">
                  <c:v>1.8867241479270817E-2</c:v>
                </c:pt>
                <c:pt idx="595">
                  <c:v>1.8867241479270817E-2</c:v>
                </c:pt>
                <c:pt idx="596">
                  <c:v>1.8867241479270817E-2</c:v>
                </c:pt>
                <c:pt idx="597">
                  <c:v>1.8867241479270817E-2</c:v>
                </c:pt>
                <c:pt idx="598">
                  <c:v>1.8867241479270817E-2</c:v>
                </c:pt>
                <c:pt idx="599">
                  <c:v>1.8867241479270817E-2</c:v>
                </c:pt>
                <c:pt idx="600">
                  <c:v>1.8867241479270817E-2</c:v>
                </c:pt>
                <c:pt idx="601">
                  <c:v>1.8867241479270817E-2</c:v>
                </c:pt>
                <c:pt idx="602">
                  <c:v>1.8867241479270817E-2</c:v>
                </c:pt>
                <c:pt idx="603">
                  <c:v>1.8867241479270817E-2</c:v>
                </c:pt>
                <c:pt idx="604">
                  <c:v>1.8867241479270817E-2</c:v>
                </c:pt>
                <c:pt idx="605">
                  <c:v>1.8867241479270817E-2</c:v>
                </c:pt>
                <c:pt idx="606">
                  <c:v>1.8867241479270817E-2</c:v>
                </c:pt>
                <c:pt idx="607">
                  <c:v>1.8867241479270817E-2</c:v>
                </c:pt>
                <c:pt idx="608">
                  <c:v>1.8867241479270817E-2</c:v>
                </c:pt>
                <c:pt idx="609">
                  <c:v>1.8867241479270817E-2</c:v>
                </c:pt>
                <c:pt idx="610">
                  <c:v>1.8867241479270817E-2</c:v>
                </c:pt>
                <c:pt idx="611">
                  <c:v>1.8867241479270817E-2</c:v>
                </c:pt>
                <c:pt idx="612">
                  <c:v>1.8867241479270817E-2</c:v>
                </c:pt>
                <c:pt idx="613">
                  <c:v>1.8867241479270817E-2</c:v>
                </c:pt>
                <c:pt idx="614">
                  <c:v>1.8867241479270817E-2</c:v>
                </c:pt>
                <c:pt idx="615">
                  <c:v>1.8867241479270817E-2</c:v>
                </c:pt>
                <c:pt idx="616">
                  <c:v>1.8867241479270817E-2</c:v>
                </c:pt>
                <c:pt idx="617">
                  <c:v>1.8867241479270817E-2</c:v>
                </c:pt>
                <c:pt idx="618">
                  <c:v>1.8867241479270817E-2</c:v>
                </c:pt>
                <c:pt idx="619">
                  <c:v>1.8867241479270817E-2</c:v>
                </c:pt>
                <c:pt idx="620">
                  <c:v>1.8867241479270817E-2</c:v>
                </c:pt>
                <c:pt idx="621">
                  <c:v>1.8867241479270817E-2</c:v>
                </c:pt>
                <c:pt idx="622">
                  <c:v>1.8867241479270817E-2</c:v>
                </c:pt>
                <c:pt idx="623">
                  <c:v>1.8867241479270817E-2</c:v>
                </c:pt>
                <c:pt idx="624">
                  <c:v>1.8867241479270817E-2</c:v>
                </c:pt>
                <c:pt idx="625">
                  <c:v>1.8867241479270817E-2</c:v>
                </c:pt>
                <c:pt idx="626">
                  <c:v>1.8867241479270817E-2</c:v>
                </c:pt>
                <c:pt idx="627">
                  <c:v>1.8867241479270817E-2</c:v>
                </c:pt>
                <c:pt idx="628">
                  <c:v>1.8867241479270817E-2</c:v>
                </c:pt>
                <c:pt idx="629">
                  <c:v>1.8867241479270817E-2</c:v>
                </c:pt>
                <c:pt idx="630">
                  <c:v>1.8867241479270817E-2</c:v>
                </c:pt>
                <c:pt idx="631">
                  <c:v>1.8867241479270817E-2</c:v>
                </c:pt>
                <c:pt idx="632">
                  <c:v>1.8867241479270817E-2</c:v>
                </c:pt>
                <c:pt idx="633">
                  <c:v>1.8867241479270817E-2</c:v>
                </c:pt>
                <c:pt idx="634">
                  <c:v>1.8867241479270817E-2</c:v>
                </c:pt>
                <c:pt idx="635">
                  <c:v>1.8867241479270817E-2</c:v>
                </c:pt>
                <c:pt idx="636">
                  <c:v>1.8867241479270817E-2</c:v>
                </c:pt>
                <c:pt idx="637">
                  <c:v>1.8867241479270817E-2</c:v>
                </c:pt>
                <c:pt idx="638">
                  <c:v>1.8867241479270817E-2</c:v>
                </c:pt>
                <c:pt idx="639">
                  <c:v>1.8867241479270817E-2</c:v>
                </c:pt>
                <c:pt idx="640">
                  <c:v>1.8867241479270817E-2</c:v>
                </c:pt>
                <c:pt idx="641">
                  <c:v>1.8867241479270817E-2</c:v>
                </c:pt>
                <c:pt idx="642">
                  <c:v>1.8867241479270817E-2</c:v>
                </c:pt>
                <c:pt idx="643">
                  <c:v>1.8867241479270817E-2</c:v>
                </c:pt>
                <c:pt idx="644">
                  <c:v>1.8867241479270817E-2</c:v>
                </c:pt>
                <c:pt idx="645">
                  <c:v>1.8867241479270817E-2</c:v>
                </c:pt>
                <c:pt idx="646">
                  <c:v>1.8867241479270817E-2</c:v>
                </c:pt>
                <c:pt idx="647">
                  <c:v>1.8867241479270817E-2</c:v>
                </c:pt>
                <c:pt idx="648">
                  <c:v>1.8867241479270817E-2</c:v>
                </c:pt>
                <c:pt idx="649">
                  <c:v>1.8867241479270817E-2</c:v>
                </c:pt>
                <c:pt idx="650">
                  <c:v>1.8867241479270817E-2</c:v>
                </c:pt>
                <c:pt idx="651">
                  <c:v>1.8867241479270817E-2</c:v>
                </c:pt>
                <c:pt idx="652">
                  <c:v>1.8867241479270817E-2</c:v>
                </c:pt>
                <c:pt idx="653">
                  <c:v>1.8867241479270817E-2</c:v>
                </c:pt>
                <c:pt idx="654">
                  <c:v>1.8867241479270817E-2</c:v>
                </c:pt>
                <c:pt idx="655">
                  <c:v>1.8867241479270817E-2</c:v>
                </c:pt>
                <c:pt idx="656">
                  <c:v>1.8867241479270817E-2</c:v>
                </c:pt>
                <c:pt idx="657">
                  <c:v>1.8867241479270817E-2</c:v>
                </c:pt>
                <c:pt idx="658">
                  <c:v>1.8867241479270817E-2</c:v>
                </c:pt>
                <c:pt idx="659">
                  <c:v>1.8867241479270817E-2</c:v>
                </c:pt>
                <c:pt idx="660">
                  <c:v>1.8867241479270817E-2</c:v>
                </c:pt>
                <c:pt idx="661">
                  <c:v>1.8867241479270817E-2</c:v>
                </c:pt>
                <c:pt idx="662">
                  <c:v>1.8867241479270817E-2</c:v>
                </c:pt>
                <c:pt idx="663">
                  <c:v>1.8867241479270817E-2</c:v>
                </c:pt>
                <c:pt idx="664">
                  <c:v>1.8867241479270817E-2</c:v>
                </c:pt>
                <c:pt idx="665">
                  <c:v>1.8867241479270817E-2</c:v>
                </c:pt>
                <c:pt idx="666">
                  <c:v>1.8867241479270817E-2</c:v>
                </c:pt>
                <c:pt idx="667">
                  <c:v>1.8867241479270817E-2</c:v>
                </c:pt>
                <c:pt idx="668">
                  <c:v>1.8867241479270817E-2</c:v>
                </c:pt>
                <c:pt idx="669">
                  <c:v>1.8867241479270817E-2</c:v>
                </c:pt>
                <c:pt idx="670">
                  <c:v>1.8867241479270817E-2</c:v>
                </c:pt>
                <c:pt idx="671">
                  <c:v>1.8867241479270817E-2</c:v>
                </c:pt>
                <c:pt idx="672">
                  <c:v>1.8867241479270817E-2</c:v>
                </c:pt>
                <c:pt idx="673">
                  <c:v>1.8867241479270817E-2</c:v>
                </c:pt>
                <c:pt idx="674">
                  <c:v>1.8867241479270817E-2</c:v>
                </c:pt>
                <c:pt idx="675">
                  <c:v>1.8867241479270817E-2</c:v>
                </c:pt>
                <c:pt idx="676">
                  <c:v>1.8867241479270817E-2</c:v>
                </c:pt>
                <c:pt idx="677">
                  <c:v>1.8867241479270817E-2</c:v>
                </c:pt>
                <c:pt idx="678">
                  <c:v>1.8867241479270817E-2</c:v>
                </c:pt>
                <c:pt idx="679">
                  <c:v>1.8867241479270817E-2</c:v>
                </c:pt>
                <c:pt idx="680">
                  <c:v>1.8867241479270817E-2</c:v>
                </c:pt>
                <c:pt idx="681">
                  <c:v>1.8867241479270817E-2</c:v>
                </c:pt>
                <c:pt idx="682">
                  <c:v>1.8867241479270817E-2</c:v>
                </c:pt>
                <c:pt idx="683">
                  <c:v>1.8867241479270817E-2</c:v>
                </c:pt>
                <c:pt idx="684">
                  <c:v>1.8867241479270817E-2</c:v>
                </c:pt>
                <c:pt idx="685">
                  <c:v>1.8867241479270817E-2</c:v>
                </c:pt>
                <c:pt idx="686">
                  <c:v>1.8867241479270817E-2</c:v>
                </c:pt>
                <c:pt idx="687">
                  <c:v>1.8867241479270817E-2</c:v>
                </c:pt>
                <c:pt idx="688">
                  <c:v>1.8867241479270817E-2</c:v>
                </c:pt>
                <c:pt idx="689">
                  <c:v>1.8867241479270817E-2</c:v>
                </c:pt>
                <c:pt idx="690">
                  <c:v>1.8867241479270817E-2</c:v>
                </c:pt>
                <c:pt idx="691">
                  <c:v>1.8867241479270817E-2</c:v>
                </c:pt>
                <c:pt idx="692">
                  <c:v>1.8867241479270817E-2</c:v>
                </c:pt>
                <c:pt idx="693">
                  <c:v>1.8867241479270817E-2</c:v>
                </c:pt>
                <c:pt idx="694">
                  <c:v>1.8867241479270817E-2</c:v>
                </c:pt>
                <c:pt idx="695">
                  <c:v>1.8867241479270817E-2</c:v>
                </c:pt>
                <c:pt idx="696">
                  <c:v>1.8867241479270817E-2</c:v>
                </c:pt>
                <c:pt idx="697">
                  <c:v>1.8867241479270817E-2</c:v>
                </c:pt>
                <c:pt idx="698">
                  <c:v>1.8867241479270817E-2</c:v>
                </c:pt>
                <c:pt idx="699">
                  <c:v>1.8867241479270817E-2</c:v>
                </c:pt>
                <c:pt idx="700">
                  <c:v>1.8867241479270817E-2</c:v>
                </c:pt>
                <c:pt idx="701">
                  <c:v>1.8867241479270817E-2</c:v>
                </c:pt>
                <c:pt idx="702">
                  <c:v>1.8867241479270817E-2</c:v>
                </c:pt>
                <c:pt idx="703">
                  <c:v>1.8867241479270817E-2</c:v>
                </c:pt>
                <c:pt idx="704">
                  <c:v>1.8867241479270817E-2</c:v>
                </c:pt>
                <c:pt idx="705">
                  <c:v>1.8867241479270817E-2</c:v>
                </c:pt>
                <c:pt idx="706">
                  <c:v>1.8867241479270817E-2</c:v>
                </c:pt>
                <c:pt idx="707">
                  <c:v>1.8867241479270817E-2</c:v>
                </c:pt>
                <c:pt idx="708">
                  <c:v>1.8867241479270817E-2</c:v>
                </c:pt>
                <c:pt idx="709">
                  <c:v>1.8867241479270817E-2</c:v>
                </c:pt>
                <c:pt idx="710">
                  <c:v>1.8867241479270817E-2</c:v>
                </c:pt>
                <c:pt idx="711">
                  <c:v>1.8867241479270817E-2</c:v>
                </c:pt>
                <c:pt idx="712">
                  <c:v>1.8867241479270817E-2</c:v>
                </c:pt>
                <c:pt idx="713">
                  <c:v>1.8867241479270817E-2</c:v>
                </c:pt>
                <c:pt idx="714">
                  <c:v>1.8867241479270817E-2</c:v>
                </c:pt>
                <c:pt idx="715">
                  <c:v>1.8867241479270817E-2</c:v>
                </c:pt>
                <c:pt idx="716">
                  <c:v>1.8867241479270817E-2</c:v>
                </c:pt>
                <c:pt idx="717">
                  <c:v>1.8867241479270817E-2</c:v>
                </c:pt>
                <c:pt idx="718">
                  <c:v>1.8867241479270817E-2</c:v>
                </c:pt>
                <c:pt idx="719">
                  <c:v>1.8867241479270817E-2</c:v>
                </c:pt>
                <c:pt idx="720">
                  <c:v>1.8867241479270817E-2</c:v>
                </c:pt>
                <c:pt idx="721">
                  <c:v>1.8867241479270817E-2</c:v>
                </c:pt>
                <c:pt idx="722">
                  <c:v>1.8867241479270817E-2</c:v>
                </c:pt>
                <c:pt idx="723">
                  <c:v>1.8867241479270817E-2</c:v>
                </c:pt>
                <c:pt idx="724">
                  <c:v>1.8867241479270817E-2</c:v>
                </c:pt>
                <c:pt idx="725">
                  <c:v>1.8867241479270817E-2</c:v>
                </c:pt>
                <c:pt idx="726">
                  <c:v>1.8867241479270817E-2</c:v>
                </c:pt>
                <c:pt idx="727">
                  <c:v>1.8867241479270817E-2</c:v>
                </c:pt>
                <c:pt idx="728">
                  <c:v>1.8867241479270817E-2</c:v>
                </c:pt>
                <c:pt idx="729">
                  <c:v>1.8867241479270817E-2</c:v>
                </c:pt>
                <c:pt idx="730">
                  <c:v>1.8867241479270817E-2</c:v>
                </c:pt>
                <c:pt idx="731">
                  <c:v>1.8867241479270817E-2</c:v>
                </c:pt>
                <c:pt idx="732">
                  <c:v>1.8867241479270817E-2</c:v>
                </c:pt>
                <c:pt idx="733">
                  <c:v>1.8867241479270817E-2</c:v>
                </c:pt>
                <c:pt idx="734">
                  <c:v>1.8867241479270817E-2</c:v>
                </c:pt>
                <c:pt idx="735">
                  <c:v>1.8867241479270817E-2</c:v>
                </c:pt>
                <c:pt idx="736">
                  <c:v>1.8867241479270817E-2</c:v>
                </c:pt>
                <c:pt idx="737">
                  <c:v>1.8867241479270817E-2</c:v>
                </c:pt>
                <c:pt idx="738">
                  <c:v>1.8867241479270817E-2</c:v>
                </c:pt>
                <c:pt idx="739">
                  <c:v>1.8867241479270817E-2</c:v>
                </c:pt>
                <c:pt idx="740">
                  <c:v>1.8867241479270817E-2</c:v>
                </c:pt>
                <c:pt idx="741">
                  <c:v>1.8867241479270817E-2</c:v>
                </c:pt>
                <c:pt idx="742">
                  <c:v>1.8867241479270817E-2</c:v>
                </c:pt>
                <c:pt idx="743">
                  <c:v>1.8867241479270817E-2</c:v>
                </c:pt>
                <c:pt idx="744">
                  <c:v>1.8867241479270817E-2</c:v>
                </c:pt>
                <c:pt idx="745">
                  <c:v>1.8867241479270817E-2</c:v>
                </c:pt>
                <c:pt idx="746">
                  <c:v>1.8867241479270817E-2</c:v>
                </c:pt>
                <c:pt idx="747">
                  <c:v>1.8867241479270817E-2</c:v>
                </c:pt>
                <c:pt idx="748">
                  <c:v>1.8867241479270817E-2</c:v>
                </c:pt>
                <c:pt idx="749">
                  <c:v>1.8867241479270817E-2</c:v>
                </c:pt>
                <c:pt idx="750">
                  <c:v>1.8867241479270817E-2</c:v>
                </c:pt>
                <c:pt idx="751">
                  <c:v>1.8867241479270817E-2</c:v>
                </c:pt>
                <c:pt idx="752">
                  <c:v>1.8867241479270817E-2</c:v>
                </c:pt>
                <c:pt idx="753">
                  <c:v>1.8867241479270817E-2</c:v>
                </c:pt>
                <c:pt idx="754">
                  <c:v>1.8867241479270817E-2</c:v>
                </c:pt>
                <c:pt idx="755">
                  <c:v>1.8867241479270817E-2</c:v>
                </c:pt>
                <c:pt idx="756">
                  <c:v>1.8867241479270817E-2</c:v>
                </c:pt>
                <c:pt idx="757">
                  <c:v>1.8867241479270817E-2</c:v>
                </c:pt>
                <c:pt idx="758">
                  <c:v>1.8867241479270817E-2</c:v>
                </c:pt>
                <c:pt idx="759">
                  <c:v>1.8867241479270817E-2</c:v>
                </c:pt>
                <c:pt idx="760">
                  <c:v>1.8867241479270817E-2</c:v>
                </c:pt>
                <c:pt idx="761">
                  <c:v>1.8867241479270817E-2</c:v>
                </c:pt>
                <c:pt idx="762">
                  <c:v>1.8867241479270817E-2</c:v>
                </c:pt>
                <c:pt idx="763">
                  <c:v>1.8867241479270817E-2</c:v>
                </c:pt>
                <c:pt idx="764">
                  <c:v>1.8867241479270817E-2</c:v>
                </c:pt>
                <c:pt idx="765">
                  <c:v>1.8867241479270817E-2</c:v>
                </c:pt>
                <c:pt idx="766">
                  <c:v>1.8867241479270817E-2</c:v>
                </c:pt>
                <c:pt idx="767">
                  <c:v>1.8867241479270817E-2</c:v>
                </c:pt>
                <c:pt idx="768">
                  <c:v>1.8867241479270817E-2</c:v>
                </c:pt>
                <c:pt idx="769">
                  <c:v>1.8867241479270817E-2</c:v>
                </c:pt>
                <c:pt idx="770">
                  <c:v>1.8867241479270817E-2</c:v>
                </c:pt>
                <c:pt idx="771">
                  <c:v>1.8867241479270817E-2</c:v>
                </c:pt>
                <c:pt idx="772">
                  <c:v>1.8867241479270817E-2</c:v>
                </c:pt>
                <c:pt idx="773">
                  <c:v>1.8867241479270817E-2</c:v>
                </c:pt>
                <c:pt idx="774">
                  <c:v>1.8867241479270817E-2</c:v>
                </c:pt>
                <c:pt idx="775">
                  <c:v>1.8867241479270817E-2</c:v>
                </c:pt>
                <c:pt idx="776">
                  <c:v>1.8867241479270817E-2</c:v>
                </c:pt>
                <c:pt idx="777">
                  <c:v>1.8867241479270817E-2</c:v>
                </c:pt>
                <c:pt idx="778">
                  <c:v>1.8867241479270817E-2</c:v>
                </c:pt>
                <c:pt idx="779">
                  <c:v>1.8867241479270817E-2</c:v>
                </c:pt>
                <c:pt idx="780">
                  <c:v>1.8867241479270817E-2</c:v>
                </c:pt>
                <c:pt idx="781">
                  <c:v>1.8867241479270817E-2</c:v>
                </c:pt>
                <c:pt idx="782">
                  <c:v>1.8867241479270817E-2</c:v>
                </c:pt>
                <c:pt idx="783">
                  <c:v>1.8867241479270817E-2</c:v>
                </c:pt>
                <c:pt idx="784">
                  <c:v>1.8867241479270817E-2</c:v>
                </c:pt>
                <c:pt idx="785">
                  <c:v>1.8867241479270817E-2</c:v>
                </c:pt>
                <c:pt idx="786">
                  <c:v>1.8867241479270817E-2</c:v>
                </c:pt>
                <c:pt idx="787">
                  <c:v>1.8867241479270817E-2</c:v>
                </c:pt>
                <c:pt idx="788">
                  <c:v>1.8867241479270817E-2</c:v>
                </c:pt>
                <c:pt idx="789">
                  <c:v>1.8867241479270817E-2</c:v>
                </c:pt>
                <c:pt idx="790">
                  <c:v>1.8867241479270817E-2</c:v>
                </c:pt>
                <c:pt idx="791">
                  <c:v>1.8867241479270817E-2</c:v>
                </c:pt>
                <c:pt idx="792">
                  <c:v>1.8867241479270817E-2</c:v>
                </c:pt>
                <c:pt idx="793">
                  <c:v>1.8867241479270817E-2</c:v>
                </c:pt>
                <c:pt idx="794">
                  <c:v>1.8867241479270817E-2</c:v>
                </c:pt>
                <c:pt idx="795">
                  <c:v>1.8867241479270817E-2</c:v>
                </c:pt>
                <c:pt idx="796">
                  <c:v>1.8867241479270817E-2</c:v>
                </c:pt>
                <c:pt idx="797">
                  <c:v>1.8867241479270817E-2</c:v>
                </c:pt>
                <c:pt idx="798">
                  <c:v>1.8867241479270817E-2</c:v>
                </c:pt>
                <c:pt idx="799">
                  <c:v>1.8867241479270817E-2</c:v>
                </c:pt>
                <c:pt idx="800">
                  <c:v>1.8867241479270817E-2</c:v>
                </c:pt>
                <c:pt idx="801">
                  <c:v>1.8867241479270817E-2</c:v>
                </c:pt>
                <c:pt idx="802">
                  <c:v>1.8867241479270817E-2</c:v>
                </c:pt>
                <c:pt idx="803">
                  <c:v>1.8867241479270817E-2</c:v>
                </c:pt>
                <c:pt idx="804">
                  <c:v>1.8867241479270817E-2</c:v>
                </c:pt>
                <c:pt idx="805">
                  <c:v>1.8867241479270817E-2</c:v>
                </c:pt>
                <c:pt idx="806">
                  <c:v>1.8867241479270817E-2</c:v>
                </c:pt>
                <c:pt idx="807">
                  <c:v>1.8867241479270817E-2</c:v>
                </c:pt>
                <c:pt idx="808">
                  <c:v>1.8867241479270817E-2</c:v>
                </c:pt>
                <c:pt idx="809">
                  <c:v>1.8867241479270817E-2</c:v>
                </c:pt>
                <c:pt idx="810">
                  <c:v>1.8867241479270817E-2</c:v>
                </c:pt>
                <c:pt idx="811">
                  <c:v>1.8867241479270817E-2</c:v>
                </c:pt>
                <c:pt idx="812">
                  <c:v>1.8867241479270817E-2</c:v>
                </c:pt>
                <c:pt idx="813">
                  <c:v>1.8867241479270817E-2</c:v>
                </c:pt>
                <c:pt idx="814">
                  <c:v>1.8867241479270817E-2</c:v>
                </c:pt>
                <c:pt idx="815">
                  <c:v>1.8867241479270817E-2</c:v>
                </c:pt>
                <c:pt idx="816">
                  <c:v>1.8867241479270817E-2</c:v>
                </c:pt>
                <c:pt idx="817">
                  <c:v>1.8867241479270817E-2</c:v>
                </c:pt>
                <c:pt idx="818">
                  <c:v>1.8867241479270817E-2</c:v>
                </c:pt>
                <c:pt idx="819">
                  <c:v>1.8867241479270817E-2</c:v>
                </c:pt>
                <c:pt idx="820">
                  <c:v>1.8867241479270817E-2</c:v>
                </c:pt>
                <c:pt idx="821">
                  <c:v>1.8867241479270817E-2</c:v>
                </c:pt>
                <c:pt idx="822">
                  <c:v>1.8867241479270817E-2</c:v>
                </c:pt>
                <c:pt idx="823">
                  <c:v>1.8867241479270817E-2</c:v>
                </c:pt>
                <c:pt idx="824">
                  <c:v>1.8867241479270817E-2</c:v>
                </c:pt>
                <c:pt idx="825">
                  <c:v>1.8867241479270817E-2</c:v>
                </c:pt>
                <c:pt idx="826">
                  <c:v>1.8867241479270817E-2</c:v>
                </c:pt>
                <c:pt idx="827">
                  <c:v>1.8867241479270817E-2</c:v>
                </c:pt>
                <c:pt idx="828">
                  <c:v>1.8867241479270817E-2</c:v>
                </c:pt>
                <c:pt idx="829">
                  <c:v>1.8867241479270817E-2</c:v>
                </c:pt>
                <c:pt idx="830">
                  <c:v>1.8867241479270817E-2</c:v>
                </c:pt>
                <c:pt idx="831">
                  <c:v>1.8867241479270817E-2</c:v>
                </c:pt>
                <c:pt idx="832">
                  <c:v>1.8867241479270817E-2</c:v>
                </c:pt>
                <c:pt idx="833">
                  <c:v>1.8867241479270817E-2</c:v>
                </c:pt>
                <c:pt idx="834">
                  <c:v>1.8867241479270817E-2</c:v>
                </c:pt>
                <c:pt idx="835">
                  <c:v>1.8867241479270817E-2</c:v>
                </c:pt>
                <c:pt idx="836">
                  <c:v>1.8867241479270817E-2</c:v>
                </c:pt>
                <c:pt idx="837">
                  <c:v>1.8867241479270817E-2</c:v>
                </c:pt>
                <c:pt idx="838">
                  <c:v>1.8867241479270817E-2</c:v>
                </c:pt>
                <c:pt idx="839">
                  <c:v>1.8867241479270817E-2</c:v>
                </c:pt>
                <c:pt idx="840">
                  <c:v>1.8867241479270817E-2</c:v>
                </c:pt>
                <c:pt idx="841">
                  <c:v>1.8867241479270817E-2</c:v>
                </c:pt>
                <c:pt idx="842">
                  <c:v>1.8867241479270817E-2</c:v>
                </c:pt>
                <c:pt idx="843">
                  <c:v>1.8867241479270817E-2</c:v>
                </c:pt>
                <c:pt idx="844">
                  <c:v>1.8867241479270817E-2</c:v>
                </c:pt>
                <c:pt idx="845">
                  <c:v>1.8867241479270817E-2</c:v>
                </c:pt>
                <c:pt idx="846">
                  <c:v>1.8867241479270817E-2</c:v>
                </c:pt>
                <c:pt idx="847">
                  <c:v>1.8867241479270817E-2</c:v>
                </c:pt>
                <c:pt idx="848">
                  <c:v>1.8867241479270817E-2</c:v>
                </c:pt>
                <c:pt idx="849">
                  <c:v>1.8867241479270817E-2</c:v>
                </c:pt>
                <c:pt idx="850">
                  <c:v>1.8867241479270817E-2</c:v>
                </c:pt>
                <c:pt idx="851">
                  <c:v>1.8867241479270817E-2</c:v>
                </c:pt>
                <c:pt idx="852">
                  <c:v>1.8867241479270817E-2</c:v>
                </c:pt>
                <c:pt idx="853">
                  <c:v>1.8867241479270817E-2</c:v>
                </c:pt>
                <c:pt idx="854">
                  <c:v>1.8867241479270817E-2</c:v>
                </c:pt>
                <c:pt idx="855">
                  <c:v>1.8867241479270817E-2</c:v>
                </c:pt>
                <c:pt idx="856">
                  <c:v>1.8867241479270817E-2</c:v>
                </c:pt>
                <c:pt idx="857">
                  <c:v>1.8867241479270817E-2</c:v>
                </c:pt>
                <c:pt idx="858">
                  <c:v>1.8867241479270817E-2</c:v>
                </c:pt>
                <c:pt idx="859">
                  <c:v>1.8867241479270817E-2</c:v>
                </c:pt>
                <c:pt idx="860">
                  <c:v>1.8867241479270817E-2</c:v>
                </c:pt>
                <c:pt idx="861">
                  <c:v>1.8867241479270817E-2</c:v>
                </c:pt>
                <c:pt idx="862">
                  <c:v>1.8867241479270817E-2</c:v>
                </c:pt>
                <c:pt idx="863">
                  <c:v>1.8867241479270817E-2</c:v>
                </c:pt>
                <c:pt idx="864">
                  <c:v>1.8867241479270817E-2</c:v>
                </c:pt>
                <c:pt idx="865">
                  <c:v>1.8867241479270817E-2</c:v>
                </c:pt>
                <c:pt idx="866">
                  <c:v>1.8867241479270817E-2</c:v>
                </c:pt>
                <c:pt idx="867">
                  <c:v>1.8867241479270817E-2</c:v>
                </c:pt>
                <c:pt idx="868">
                  <c:v>1.8867241479270817E-2</c:v>
                </c:pt>
                <c:pt idx="869">
                  <c:v>1.8867241479270817E-2</c:v>
                </c:pt>
                <c:pt idx="870">
                  <c:v>1.8867241479270817E-2</c:v>
                </c:pt>
                <c:pt idx="871">
                  <c:v>1.8867241479270817E-2</c:v>
                </c:pt>
                <c:pt idx="872">
                  <c:v>1.8867241479270817E-2</c:v>
                </c:pt>
                <c:pt idx="873">
                  <c:v>1.8867241479270817E-2</c:v>
                </c:pt>
                <c:pt idx="874">
                  <c:v>1.8867241479270817E-2</c:v>
                </c:pt>
                <c:pt idx="875">
                  <c:v>1.8867241479270817E-2</c:v>
                </c:pt>
                <c:pt idx="876">
                  <c:v>1.8867241479270817E-2</c:v>
                </c:pt>
                <c:pt idx="877">
                  <c:v>1.8867241479270817E-2</c:v>
                </c:pt>
                <c:pt idx="878">
                  <c:v>1.8867241479270817E-2</c:v>
                </c:pt>
                <c:pt idx="879">
                  <c:v>1.8867241479270817E-2</c:v>
                </c:pt>
                <c:pt idx="880">
                  <c:v>1.8867241479270817E-2</c:v>
                </c:pt>
                <c:pt idx="881">
                  <c:v>1.8867241479270817E-2</c:v>
                </c:pt>
                <c:pt idx="882">
                  <c:v>1.8867241479270817E-2</c:v>
                </c:pt>
                <c:pt idx="883">
                  <c:v>1.8867241479270817E-2</c:v>
                </c:pt>
                <c:pt idx="884">
                  <c:v>1.8867241479270817E-2</c:v>
                </c:pt>
                <c:pt idx="885">
                  <c:v>1.8867241479270817E-2</c:v>
                </c:pt>
                <c:pt idx="886">
                  <c:v>1.8867241479270817E-2</c:v>
                </c:pt>
                <c:pt idx="887">
                  <c:v>1.8867241479270817E-2</c:v>
                </c:pt>
                <c:pt idx="888">
                  <c:v>1.8867241479270817E-2</c:v>
                </c:pt>
                <c:pt idx="889">
                  <c:v>1.8867241479270817E-2</c:v>
                </c:pt>
                <c:pt idx="890">
                  <c:v>1.8867241479270817E-2</c:v>
                </c:pt>
                <c:pt idx="891">
                  <c:v>1.8867241479270817E-2</c:v>
                </c:pt>
                <c:pt idx="892">
                  <c:v>1.8867241479270817E-2</c:v>
                </c:pt>
                <c:pt idx="893">
                  <c:v>1.8867241479270817E-2</c:v>
                </c:pt>
                <c:pt idx="894">
                  <c:v>1.8867241479270817E-2</c:v>
                </c:pt>
                <c:pt idx="895">
                  <c:v>1.8867241479270817E-2</c:v>
                </c:pt>
                <c:pt idx="896">
                  <c:v>1.8867241479270817E-2</c:v>
                </c:pt>
                <c:pt idx="897">
                  <c:v>1.8867241479270817E-2</c:v>
                </c:pt>
                <c:pt idx="898">
                  <c:v>2.8961362771803389E-2</c:v>
                </c:pt>
                <c:pt idx="899">
                  <c:v>2.8961362771803389E-2</c:v>
                </c:pt>
                <c:pt idx="900">
                  <c:v>2.8961362771803389E-2</c:v>
                </c:pt>
                <c:pt idx="901">
                  <c:v>2.8961362771803389E-2</c:v>
                </c:pt>
                <c:pt idx="902">
                  <c:v>2.8961362771803389E-2</c:v>
                </c:pt>
                <c:pt idx="903">
                  <c:v>2.8961362771803389E-2</c:v>
                </c:pt>
                <c:pt idx="904">
                  <c:v>2.8961362771803389E-2</c:v>
                </c:pt>
                <c:pt idx="905">
                  <c:v>2.8961362771803389E-2</c:v>
                </c:pt>
                <c:pt idx="906">
                  <c:v>2.8961362771803389E-2</c:v>
                </c:pt>
                <c:pt idx="907">
                  <c:v>2.8961362771803389E-2</c:v>
                </c:pt>
                <c:pt idx="908">
                  <c:v>2.8961362771803389E-2</c:v>
                </c:pt>
                <c:pt idx="909">
                  <c:v>2.8961362771803389E-2</c:v>
                </c:pt>
                <c:pt idx="910">
                  <c:v>2.8961362771803389E-2</c:v>
                </c:pt>
                <c:pt idx="911">
                  <c:v>2.8961362771803389E-2</c:v>
                </c:pt>
                <c:pt idx="912">
                  <c:v>2.8961362771803389E-2</c:v>
                </c:pt>
                <c:pt idx="913">
                  <c:v>2.8961362771803389E-2</c:v>
                </c:pt>
                <c:pt idx="914">
                  <c:v>2.8961362771803389E-2</c:v>
                </c:pt>
                <c:pt idx="915">
                  <c:v>2.8961362771803389E-2</c:v>
                </c:pt>
                <c:pt idx="916">
                  <c:v>2.8961362771803389E-2</c:v>
                </c:pt>
                <c:pt idx="917">
                  <c:v>2.8961362771803389E-2</c:v>
                </c:pt>
                <c:pt idx="918">
                  <c:v>2.8961362771803389E-2</c:v>
                </c:pt>
                <c:pt idx="919">
                  <c:v>2.8961362771803389E-2</c:v>
                </c:pt>
                <c:pt idx="920">
                  <c:v>2.8961362771803389E-2</c:v>
                </c:pt>
                <c:pt idx="921">
                  <c:v>2.8961362771803389E-2</c:v>
                </c:pt>
                <c:pt idx="922">
                  <c:v>2.8961362771803389E-2</c:v>
                </c:pt>
                <c:pt idx="923">
                  <c:v>2.8961362771803389E-2</c:v>
                </c:pt>
                <c:pt idx="924">
                  <c:v>2.8961362771803389E-2</c:v>
                </c:pt>
                <c:pt idx="925">
                  <c:v>2.8961362771803389E-2</c:v>
                </c:pt>
                <c:pt idx="926">
                  <c:v>2.8961362771803389E-2</c:v>
                </c:pt>
                <c:pt idx="927">
                  <c:v>2.8961362771803389E-2</c:v>
                </c:pt>
                <c:pt idx="928">
                  <c:v>2.8961362771803389E-2</c:v>
                </c:pt>
                <c:pt idx="929">
                  <c:v>2.8961362771803389E-2</c:v>
                </c:pt>
                <c:pt idx="930">
                  <c:v>2.8961362771803389E-2</c:v>
                </c:pt>
                <c:pt idx="931">
                  <c:v>2.8961362771803389E-2</c:v>
                </c:pt>
                <c:pt idx="932">
                  <c:v>2.8961362771803389E-2</c:v>
                </c:pt>
                <c:pt idx="933">
                  <c:v>2.8961362771803389E-2</c:v>
                </c:pt>
                <c:pt idx="934">
                  <c:v>2.8961362771803389E-2</c:v>
                </c:pt>
                <c:pt idx="935">
                  <c:v>2.8961362771803389E-2</c:v>
                </c:pt>
                <c:pt idx="936">
                  <c:v>2.8961362771803389E-2</c:v>
                </c:pt>
                <c:pt idx="937">
                  <c:v>2.8961362771803389E-2</c:v>
                </c:pt>
                <c:pt idx="938">
                  <c:v>2.8961362771803389E-2</c:v>
                </c:pt>
                <c:pt idx="939">
                  <c:v>2.8961362771803389E-2</c:v>
                </c:pt>
                <c:pt idx="940">
                  <c:v>2.8961362771803389E-2</c:v>
                </c:pt>
                <c:pt idx="941">
                  <c:v>2.8961362771803389E-2</c:v>
                </c:pt>
                <c:pt idx="942">
                  <c:v>2.8961362771803389E-2</c:v>
                </c:pt>
                <c:pt idx="943">
                  <c:v>2.8961362771803389E-2</c:v>
                </c:pt>
                <c:pt idx="944">
                  <c:v>2.8961362771803389E-2</c:v>
                </c:pt>
                <c:pt idx="945">
                  <c:v>2.8961362771803389E-2</c:v>
                </c:pt>
                <c:pt idx="946">
                  <c:v>2.8961362771803389E-2</c:v>
                </c:pt>
                <c:pt idx="947">
                  <c:v>2.8961362771803389E-2</c:v>
                </c:pt>
                <c:pt idx="948">
                  <c:v>2.8961362771803389E-2</c:v>
                </c:pt>
                <c:pt idx="949">
                  <c:v>2.8961362771803389E-2</c:v>
                </c:pt>
                <c:pt idx="950">
                  <c:v>2.8961362771803389E-2</c:v>
                </c:pt>
                <c:pt idx="951">
                  <c:v>2.8961362771803389E-2</c:v>
                </c:pt>
                <c:pt idx="952">
                  <c:v>2.8961362771803389E-2</c:v>
                </c:pt>
                <c:pt idx="953">
                  <c:v>2.8961362771803389E-2</c:v>
                </c:pt>
                <c:pt idx="954">
                  <c:v>2.8961362771803389E-2</c:v>
                </c:pt>
                <c:pt idx="955">
                  <c:v>2.8961362771803389E-2</c:v>
                </c:pt>
                <c:pt idx="956">
                  <c:v>2.8961362771803389E-2</c:v>
                </c:pt>
                <c:pt idx="957">
                  <c:v>2.8961362771803389E-2</c:v>
                </c:pt>
                <c:pt idx="958">
                  <c:v>2.8961362771803389E-2</c:v>
                </c:pt>
                <c:pt idx="959">
                  <c:v>2.8961362771803389E-2</c:v>
                </c:pt>
                <c:pt idx="960">
                  <c:v>2.8961362771803389E-2</c:v>
                </c:pt>
                <c:pt idx="961">
                  <c:v>2.8961362771803389E-2</c:v>
                </c:pt>
                <c:pt idx="962">
                  <c:v>2.8961362771803389E-2</c:v>
                </c:pt>
                <c:pt idx="963">
                  <c:v>2.8961362771803389E-2</c:v>
                </c:pt>
                <c:pt idx="964">
                  <c:v>2.8961362771803389E-2</c:v>
                </c:pt>
                <c:pt idx="965">
                  <c:v>2.8961362771803389E-2</c:v>
                </c:pt>
                <c:pt idx="966">
                  <c:v>2.8961362771803389E-2</c:v>
                </c:pt>
                <c:pt idx="967">
                  <c:v>2.8961362771803389E-2</c:v>
                </c:pt>
                <c:pt idx="968">
                  <c:v>2.8961362771803389E-2</c:v>
                </c:pt>
                <c:pt idx="969">
                  <c:v>2.8961362771803389E-2</c:v>
                </c:pt>
                <c:pt idx="970">
                  <c:v>2.8961362771803389E-2</c:v>
                </c:pt>
                <c:pt idx="971">
                  <c:v>2.8961362771803389E-2</c:v>
                </c:pt>
                <c:pt idx="972">
                  <c:v>9.5440637075933699E-2</c:v>
                </c:pt>
                <c:pt idx="973">
                  <c:v>9.5440637075933699E-2</c:v>
                </c:pt>
                <c:pt idx="974">
                  <c:v>9.5440637075933699E-2</c:v>
                </c:pt>
                <c:pt idx="975">
                  <c:v>9.5440637075933699E-2</c:v>
                </c:pt>
                <c:pt idx="976">
                  <c:v>9.5440637075933699E-2</c:v>
                </c:pt>
                <c:pt idx="977">
                  <c:v>9.5440637075933699E-2</c:v>
                </c:pt>
                <c:pt idx="978">
                  <c:v>9.5440637075933699E-2</c:v>
                </c:pt>
                <c:pt idx="979">
                  <c:v>9.5440637075933699E-2</c:v>
                </c:pt>
                <c:pt idx="980">
                  <c:v>9.5440637075933699E-2</c:v>
                </c:pt>
                <c:pt idx="981">
                  <c:v>9.5440637075933699E-2</c:v>
                </c:pt>
                <c:pt idx="982">
                  <c:v>0.10018171875275775</c:v>
                </c:pt>
                <c:pt idx="983">
                  <c:v>0.10018171875275775</c:v>
                </c:pt>
                <c:pt idx="984">
                  <c:v>0.10018171875275775</c:v>
                </c:pt>
                <c:pt idx="985">
                  <c:v>0.10018171875275775</c:v>
                </c:pt>
                <c:pt idx="986">
                  <c:v>0.10018171875275775</c:v>
                </c:pt>
                <c:pt idx="987">
                  <c:v>0.10018171875275775</c:v>
                </c:pt>
                <c:pt idx="988">
                  <c:v>0.10018171875275775</c:v>
                </c:pt>
                <c:pt idx="989">
                  <c:v>0.10018171875275775</c:v>
                </c:pt>
                <c:pt idx="990">
                  <c:v>0.10018171875275775</c:v>
                </c:pt>
                <c:pt idx="991">
                  <c:v>0.10018171875275775</c:v>
                </c:pt>
                <c:pt idx="992">
                  <c:v>0.10018171875275775</c:v>
                </c:pt>
                <c:pt idx="993">
                  <c:v>0.10018171875275775</c:v>
                </c:pt>
                <c:pt idx="994">
                  <c:v>0.10018171875275775</c:v>
                </c:pt>
                <c:pt idx="995">
                  <c:v>0.10018171875275775</c:v>
                </c:pt>
                <c:pt idx="996">
                  <c:v>0.10018171875275775</c:v>
                </c:pt>
                <c:pt idx="997">
                  <c:v>0.10018171875275775</c:v>
                </c:pt>
                <c:pt idx="998">
                  <c:v>0.10018171875275775</c:v>
                </c:pt>
                <c:pt idx="999">
                  <c:v>0.10018171875275775</c:v>
                </c:pt>
                <c:pt idx="1000">
                  <c:v>0.10018171875275775</c:v>
                </c:pt>
                <c:pt idx="1001">
                  <c:v>0.10018171875275775</c:v>
                </c:pt>
                <c:pt idx="1002">
                  <c:v>0.10018171875275775</c:v>
                </c:pt>
                <c:pt idx="1003">
                  <c:v>0.10018171875275775</c:v>
                </c:pt>
                <c:pt idx="1004">
                  <c:v>0.10018171875275775</c:v>
                </c:pt>
                <c:pt idx="1005">
                  <c:v>0.10018171875275775</c:v>
                </c:pt>
                <c:pt idx="1006">
                  <c:v>0.10018171875275775</c:v>
                </c:pt>
                <c:pt idx="1007">
                  <c:v>0.10018171875275775</c:v>
                </c:pt>
                <c:pt idx="1008">
                  <c:v>0.10018171875275775</c:v>
                </c:pt>
                <c:pt idx="1009">
                  <c:v>0.10018171875275775</c:v>
                </c:pt>
                <c:pt idx="1010">
                  <c:v>0.10018171875275775</c:v>
                </c:pt>
                <c:pt idx="1011">
                  <c:v>0.10018171875275775</c:v>
                </c:pt>
                <c:pt idx="1012">
                  <c:v>0.10018171875275775</c:v>
                </c:pt>
                <c:pt idx="1013">
                  <c:v>0.10018171875275775</c:v>
                </c:pt>
                <c:pt idx="1014">
                  <c:v>0.10018171875275775</c:v>
                </c:pt>
                <c:pt idx="1015">
                  <c:v>0.10018171875275775</c:v>
                </c:pt>
                <c:pt idx="1016">
                  <c:v>9.870391695861315E-2</c:v>
                </c:pt>
                <c:pt idx="1017">
                  <c:v>9.870391695861315E-2</c:v>
                </c:pt>
                <c:pt idx="1018">
                  <c:v>9.870391695861315E-2</c:v>
                </c:pt>
                <c:pt idx="1019">
                  <c:v>9.870391695861315E-2</c:v>
                </c:pt>
                <c:pt idx="1020">
                  <c:v>9.870391695861315E-2</c:v>
                </c:pt>
                <c:pt idx="1021">
                  <c:v>9.870391695861315E-2</c:v>
                </c:pt>
                <c:pt idx="1022">
                  <c:v>9.870391695861315E-2</c:v>
                </c:pt>
                <c:pt idx="1023">
                  <c:v>9.870391695861315E-2</c:v>
                </c:pt>
                <c:pt idx="1024">
                  <c:v>9.870391695861315E-2</c:v>
                </c:pt>
                <c:pt idx="1025">
                  <c:v>9.870391695861315E-2</c:v>
                </c:pt>
                <c:pt idx="1026">
                  <c:v>9.870391695861315E-2</c:v>
                </c:pt>
                <c:pt idx="1027">
                  <c:v>9.870391695861315E-2</c:v>
                </c:pt>
                <c:pt idx="1028">
                  <c:v>9.870391695861315E-2</c:v>
                </c:pt>
                <c:pt idx="1029">
                  <c:v>9.870391695861315E-2</c:v>
                </c:pt>
                <c:pt idx="1030">
                  <c:v>9.870391695861315E-2</c:v>
                </c:pt>
                <c:pt idx="1031">
                  <c:v>9.870391695861315E-2</c:v>
                </c:pt>
                <c:pt idx="1032">
                  <c:v>9.870391695861315E-2</c:v>
                </c:pt>
                <c:pt idx="1033">
                  <c:v>9.870391695861315E-2</c:v>
                </c:pt>
                <c:pt idx="1034">
                  <c:v>9.870391695861315E-2</c:v>
                </c:pt>
                <c:pt idx="1035">
                  <c:v>9.870391695861315E-2</c:v>
                </c:pt>
                <c:pt idx="1036">
                  <c:v>9.870391695861315E-2</c:v>
                </c:pt>
                <c:pt idx="1037">
                  <c:v>9.870391695861315E-2</c:v>
                </c:pt>
                <c:pt idx="1038">
                  <c:v>9.870391695861315E-2</c:v>
                </c:pt>
                <c:pt idx="1039">
                  <c:v>9.870391695861315E-2</c:v>
                </c:pt>
                <c:pt idx="1040">
                  <c:v>9.870391695861315E-2</c:v>
                </c:pt>
                <c:pt idx="1041">
                  <c:v>9.870391695861315E-2</c:v>
                </c:pt>
                <c:pt idx="1042">
                  <c:v>9.870391695861315E-2</c:v>
                </c:pt>
                <c:pt idx="1043">
                  <c:v>9.870391695861315E-2</c:v>
                </c:pt>
                <c:pt idx="1044">
                  <c:v>9.870391695861315E-2</c:v>
                </c:pt>
                <c:pt idx="1045">
                  <c:v>9.870391695861315E-2</c:v>
                </c:pt>
                <c:pt idx="1046">
                  <c:v>9.870391695861315E-2</c:v>
                </c:pt>
                <c:pt idx="1047">
                  <c:v>9.870391695861315E-2</c:v>
                </c:pt>
                <c:pt idx="1048">
                  <c:v>9.870391695861315E-2</c:v>
                </c:pt>
                <c:pt idx="1049">
                  <c:v>9.870391695861315E-2</c:v>
                </c:pt>
                <c:pt idx="1050">
                  <c:v>9.870391695861315E-2</c:v>
                </c:pt>
                <c:pt idx="1051">
                  <c:v>9.870391695861315E-2</c:v>
                </c:pt>
                <c:pt idx="1052">
                  <c:v>9.870391695861315E-2</c:v>
                </c:pt>
                <c:pt idx="1053">
                  <c:v>9.870391695861315E-2</c:v>
                </c:pt>
                <c:pt idx="1054">
                  <c:v>9.870391695861315E-2</c:v>
                </c:pt>
                <c:pt idx="1055">
                  <c:v>9.870391695861315E-2</c:v>
                </c:pt>
                <c:pt idx="1056">
                  <c:v>9.870391695861315E-2</c:v>
                </c:pt>
                <c:pt idx="1057">
                  <c:v>9.870391695861315E-2</c:v>
                </c:pt>
                <c:pt idx="1058">
                  <c:v>9.870391695861315E-2</c:v>
                </c:pt>
                <c:pt idx="1059">
                  <c:v>9.870391695861315E-2</c:v>
                </c:pt>
                <c:pt idx="1060">
                  <c:v>9.870391695861315E-2</c:v>
                </c:pt>
                <c:pt idx="1061">
                  <c:v>9.870391695861315E-2</c:v>
                </c:pt>
                <c:pt idx="1062">
                  <c:v>9.870391695861315E-2</c:v>
                </c:pt>
                <c:pt idx="1063">
                  <c:v>9.870391695861315E-2</c:v>
                </c:pt>
                <c:pt idx="1064">
                  <c:v>9.870391695861315E-2</c:v>
                </c:pt>
                <c:pt idx="1065">
                  <c:v>9.870391695861315E-2</c:v>
                </c:pt>
                <c:pt idx="1066">
                  <c:v>9.870391695861315E-2</c:v>
                </c:pt>
                <c:pt idx="1067">
                  <c:v>9.870391695861315E-2</c:v>
                </c:pt>
                <c:pt idx="1068">
                  <c:v>9.870391695861315E-2</c:v>
                </c:pt>
                <c:pt idx="1069">
                  <c:v>9.870391695861315E-2</c:v>
                </c:pt>
                <c:pt idx="1070">
                  <c:v>9.870391695861315E-2</c:v>
                </c:pt>
                <c:pt idx="1071">
                  <c:v>9.870391695861315E-2</c:v>
                </c:pt>
                <c:pt idx="1072">
                  <c:v>9.870391695861315E-2</c:v>
                </c:pt>
                <c:pt idx="1073">
                  <c:v>9.870391695861315E-2</c:v>
                </c:pt>
                <c:pt idx="1074">
                  <c:v>9.870391695861315E-2</c:v>
                </c:pt>
                <c:pt idx="1075">
                  <c:v>9.870391695861315E-2</c:v>
                </c:pt>
                <c:pt idx="1076">
                  <c:v>9.870391695861315E-2</c:v>
                </c:pt>
                <c:pt idx="1077">
                  <c:v>9.870391695861315E-2</c:v>
                </c:pt>
                <c:pt idx="1078">
                  <c:v>9.870391695861315E-2</c:v>
                </c:pt>
                <c:pt idx="1079">
                  <c:v>9.870391695861315E-2</c:v>
                </c:pt>
                <c:pt idx="1080">
                  <c:v>9.870391695861315E-2</c:v>
                </c:pt>
                <c:pt idx="1081">
                  <c:v>9.870391695861315E-2</c:v>
                </c:pt>
                <c:pt idx="1082">
                  <c:v>9.870391695861315E-2</c:v>
                </c:pt>
                <c:pt idx="1083">
                  <c:v>9.870391695861315E-2</c:v>
                </c:pt>
                <c:pt idx="1084">
                  <c:v>9.870391695861315E-2</c:v>
                </c:pt>
                <c:pt idx="1085">
                  <c:v>9.870391695861315E-2</c:v>
                </c:pt>
                <c:pt idx="1086">
                  <c:v>9.870391695861315E-2</c:v>
                </c:pt>
                <c:pt idx="1087">
                  <c:v>9.870391695861315E-2</c:v>
                </c:pt>
                <c:pt idx="1088">
                  <c:v>9.870391695861315E-2</c:v>
                </c:pt>
                <c:pt idx="1089">
                  <c:v>9.870391695861315E-2</c:v>
                </c:pt>
                <c:pt idx="1090">
                  <c:v>9.870391695861315E-2</c:v>
                </c:pt>
                <c:pt idx="1091">
                  <c:v>9.870391695861315E-2</c:v>
                </c:pt>
                <c:pt idx="1092">
                  <c:v>9.870391695861315E-2</c:v>
                </c:pt>
                <c:pt idx="1093">
                  <c:v>9.870391695861315E-2</c:v>
                </c:pt>
                <c:pt idx="1094">
                  <c:v>9.870391695861315E-2</c:v>
                </c:pt>
                <c:pt idx="1095">
                  <c:v>9.870391695861315E-2</c:v>
                </c:pt>
                <c:pt idx="1096">
                  <c:v>9.870391695861315E-2</c:v>
                </c:pt>
                <c:pt idx="1097">
                  <c:v>9.870391695861315E-2</c:v>
                </c:pt>
                <c:pt idx="1098">
                  <c:v>9.870391695861315E-2</c:v>
                </c:pt>
                <c:pt idx="1099">
                  <c:v>9.870391695861315E-2</c:v>
                </c:pt>
                <c:pt idx="1100">
                  <c:v>9.870391695861315E-2</c:v>
                </c:pt>
                <c:pt idx="1101">
                  <c:v>9.870391695861315E-2</c:v>
                </c:pt>
                <c:pt idx="1102">
                  <c:v>9.870391695861315E-2</c:v>
                </c:pt>
                <c:pt idx="1103">
                  <c:v>9.870391695861315E-2</c:v>
                </c:pt>
                <c:pt idx="1104">
                  <c:v>9.870391695861315E-2</c:v>
                </c:pt>
                <c:pt idx="1105">
                  <c:v>9.870391695861315E-2</c:v>
                </c:pt>
                <c:pt idx="1106">
                  <c:v>9.870391695861315E-2</c:v>
                </c:pt>
                <c:pt idx="1107">
                  <c:v>9.870391695861315E-2</c:v>
                </c:pt>
                <c:pt idx="1108">
                  <c:v>9.870391695861315E-2</c:v>
                </c:pt>
                <c:pt idx="1109">
                  <c:v>9.870391695861315E-2</c:v>
                </c:pt>
                <c:pt idx="1110">
                  <c:v>9.870391695861315E-2</c:v>
                </c:pt>
                <c:pt idx="1111">
                  <c:v>9.870391695861315E-2</c:v>
                </c:pt>
                <c:pt idx="1112">
                  <c:v>9.870391695861315E-2</c:v>
                </c:pt>
                <c:pt idx="1113">
                  <c:v>9.870391695861315E-2</c:v>
                </c:pt>
                <c:pt idx="1114">
                  <c:v>9.870391695861315E-2</c:v>
                </c:pt>
                <c:pt idx="1115">
                  <c:v>9.870391695861315E-2</c:v>
                </c:pt>
                <c:pt idx="1116">
                  <c:v>9.870391695861315E-2</c:v>
                </c:pt>
                <c:pt idx="1117">
                  <c:v>9.870391695861315E-2</c:v>
                </c:pt>
                <c:pt idx="1118">
                  <c:v>9.870391695861315E-2</c:v>
                </c:pt>
                <c:pt idx="1119">
                  <c:v>9.870391695861315E-2</c:v>
                </c:pt>
                <c:pt idx="1120">
                  <c:v>9.870391695861315E-2</c:v>
                </c:pt>
                <c:pt idx="1121">
                  <c:v>9.870391695861315E-2</c:v>
                </c:pt>
                <c:pt idx="1122">
                  <c:v>9.870391695861315E-2</c:v>
                </c:pt>
                <c:pt idx="1123">
                  <c:v>9.870391695861315E-2</c:v>
                </c:pt>
                <c:pt idx="1124">
                  <c:v>9.870391695861315E-2</c:v>
                </c:pt>
                <c:pt idx="1125">
                  <c:v>9.870391695861315E-2</c:v>
                </c:pt>
                <c:pt idx="1126">
                  <c:v>9.870391695861315E-2</c:v>
                </c:pt>
                <c:pt idx="1127">
                  <c:v>9.870391695861315E-2</c:v>
                </c:pt>
                <c:pt idx="1128">
                  <c:v>9.870391695861315E-2</c:v>
                </c:pt>
                <c:pt idx="1129">
                  <c:v>9.870391695861315E-2</c:v>
                </c:pt>
                <c:pt idx="1130">
                  <c:v>9.870391695861315E-2</c:v>
                </c:pt>
                <c:pt idx="1131">
                  <c:v>9.870391695861315E-2</c:v>
                </c:pt>
                <c:pt idx="1132">
                  <c:v>9.870391695861315E-2</c:v>
                </c:pt>
                <c:pt idx="1133">
                  <c:v>9.870391695861315E-2</c:v>
                </c:pt>
                <c:pt idx="1134">
                  <c:v>9.870391695861315E-2</c:v>
                </c:pt>
                <c:pt idx="1135">
                  <c:v>9.870391695861315E-2</c:v>
                </c:pt>
                <c:pt idx="1136">
                  <c:v>9.870391695861315E-2</c:v>
                </c:pt>
                <c:pt idx="1137">
                  <c:v>9.870391695861315E-2</c:v>
                </c:pt>
                <c:pt idx="1138">
                  <c:v>9.870391695861315E-2</c:v>
                </c:pt>
                <c:pt idx="1139">
                  <c:v>9.870391695861315E-2</c:v>
                </c:pt>
                <c:pt idx="1140">
                  <c:v>9.870391695861315E-2</c:v>
                </c:pt>
                <c:pt idx="1141">
                  <c:v>9.870391695861315E-2</c:v>
                </c:pt>
                <c:pt idx="1142">
                  <c:v>9.870391695861315E-2</c:v>
                </c:pt>
                <c:pt idx="1143">
                  <c:v>9.870391695861315E-2</c:v>
                </c:pt>
                <c:pt idx="1144">
                  <c:v>9.870391695861315E-2</c:v>
                </c:pt>
                <c:pt idx="1145">
                  <c:v>9.870391695861315E-2</c:v>
                </c:pt>
                <c:pt idx="1146">
                  <c:v>9.870391695861315E-2</c:v>
                </c:pt>
                <c:pt idx="1147">
                  <c:v>9.870391695861315E-2</c:v>
                </c:pt>
                <c:pt idx="1148">
                  <c:v>9.870391695861315E-2</c:v>
                </c:pt>
                <c:pt idx="1149">
                  <c:v>9.870391695861315E-2</c:v>
                </c:pt>
                <c:pt idx="1150">
                  <c:v>9.870391695861315E-2</c:v>
                </c:pt>
                <c:pt idx="1151">
                  <c:v>9.870391695861315E-2</c:v>
                </c:pt>
                <c:pt idx="1152">
                  <c:v>9.870391695861315E-2</c:v>
                </c:pt>
                <c:pt idx="1153">
                  <c:v>9.870391695861315E-2</c:v>
                </c:pt>
                <c:pt idx="1154">
                  <c:v>9.870391695861315E-2</c:v>
                </c:pt>
                <c:pt idx="1155">
                  <c:v>9.870391695861315E-2</c:v>
                </c:pt>
                <c:pt idx="1156">
                  <c:v>9.870391695861315E-2</c:v>
                </c:pt>
                <c:pt idx="1157">
                  <c:v>9.870391695861315E-2</c:v>
                </c:pt>
                <c:pt idx="1158">
                  <c:v>9.870391695861315E-2</c:v>
                </c:pt>
                <c:pt idx="1159">
                  <c:v>9.870391695861315E-2</c:v>
                </c:pt>
                <c:pt idx="1160">
                  <c:v>9.870391695861315E-2</c:v>
                </c:pt>
                <c:pt idx="1161">
                  <c:v>9.870391695861315E-2</c:v>
                </c:pt>
                <c:pt idx="1162">
                  <c:v>9.870391695861315E-2</c:v>
                </c:pt>
                <c:pt idx="1163">
                  <c:v>9.870391695861315E-2</c:v>
                </c:pt>
                <c:pt idx="1164">
                  <c:v>9.870391695861315E-2</c:v>
                </c:pt>
                <c:pt idx="1165">
                  <c:v>9.870391695861315E-2</c:v>
                </c:pt>
                <c:pt idx="1166">
                  <c:v>9.870391695861315E-2</c:v>
                </c:pt>
                <c:pt idx="1167">
                  <c:v>9.870391695861315E-2</c:v>
                </c:pt>
                <c:pt idx="1168">
                  <c:v>9.870391695861315E-2</c:v>
                </c:pt>
                <c:pt idx="1169">
                  <c:v>9.870391695861315E-2</c:v>
                </c:pt>
                <c:pt idx="1170">
                  <c:v>9.870391695861315E-2</c:v>
                </c:pt>
                <c:pt idx="1171">
                  <c:v>9.870391695861315E-2</c:v>
                </c:pt>
                <c:pt idx="1172">
                  <c:v>9.870391695861315E-2</c:v>
                </c:pt>
                <c:pt idx="1173">
                  <c:v>9.870391695861315E-2</c:v>
                </c:pt>
                <c:pt idx="1174">
                  <c:v>9.870391695861315E-2</c:v>
                </c:pt>
                <c:pt idx="1175">
                  <c:v>9.870391695861315E-2</c:v>
                </c:pt>
                <c:pt idx="1176">
                  <c:v>9.870391695861315E-2</c:v>
                </c:pt>
                <c:pt idx="1177">
                  <c:v>9.870391695861315E-2</c:v>
                </c:pt>
                <c:pt idx="1178">
                  <c:v>9.870391695861315E-2</c:v>
                </c:pt>
                <c:pt idx="1179">
                  <c:v>9.870391695861315E-2</c:v>
                </c:pt>
                <c:pt idx="1180">
                  <c:v>9.870391695861315E-2</c:v>
                </c:pt>
                <c:pt idx="1181">
                  <c:v>9.870391695861315E-2</c:v>
                </c:pt>
                <c:pt idx="1182">
                  <c:v>9.870391695861315E-2</c:v>
                </c:pt>
                <c:pt idx="1183">
                  <c:v>9.870391695861315E-2</c:v>
                </c:pt>
                <c:pt idx="1184">
                  <c:v>9.870391695861315E-2</c:v>
                </c:pt>
                <c:pt idx="1185">
                  <c:v>9.870391695861315E-2</c:v>
                </c:pt>
                <c:pt idx="1186">
                  <c:v>9.870391695861315E-2</c:v>
                </c:pt>
                <c:pt idx="1187">
                  <c:v>9.870391695861315E-2</c:v>
                </c:pt>
                <c:pt idx="1188">
                  <c:v>9.870391695861315E-2</c:v>
                </c:pt>
                <c:pt idx="1189">
                  <c:v>9.870391695861315E-2</c:v>
                </c:pt>
                <c:pt idx="1190">
                  <c:v>9.870391695861315E-2</c:v>
                </c:pt>
                <c:pt idx="1191">
                  <c:v>9.870391695861315E-2</c:v>
                </c:pt>
                <c:pt idx="1192">
                  <c:v>9.870391695861315E-2</c:v>
                </c:pt>
                <c:pt idx="1193">
                  <c:v>9.870391695861315E-2</c:v>
                </c:pt>
                <c:pt idx="1194">
                  <c:v>9.870391695861315E-2</c:v>
                </c:pt>
                <c:pt idx="1195">
                  <c:v>9.870391695861315E-2</c:v>
                </c:pt>
                <c:pt idx="1196">
                  <c:v>9.870391695861315E-2</c:v>
                </c:pt>
                <c:pt idx="1197">
                  <c:v>9.870391695861315E-2</c:v>
                </c:pt>
                <c:pt idx="1198">
                  <c:v>9.870391695861315E-2</c:v>
                </c:pt>
                <c:pt idx="1199">
                  <c:v>9.870391695861315E-2</c:v>
                </c:pt>
                <c:pt idx="1200">
                  <c:v>9.870391695861315E-2</c:v>
                </c:pt>
                <c:pt idx="1201">
                  <c:v>9.870391695861315E-2</c:v>
                </c:pt>
                <c:pt idx="1202">
                  <c:v>9.870391695861315E-2</c:v>
                </c:pt>
                <c:pt idx="1203">
                  <c:v>9.870391695861315E-2</c:v>
                </c:pt>
                <c:pt idx="1204">
                  <c:v>9.870391695861315E-2</c:v>
                </c:pt>
                <c:pt idx="1205">
                  <c:v>9.870391695861315E-2</c:v>
                </c:pt>
                <c:pt idx="1206">
                  <c:v>9.870391695861315E-2</c:v>
                </c:pt>
                <c:pt idx="1207">
                  <c:v>9.870391695861315E-2</c:v>
                </c:pt>
                <c:pt idx="1208">
                  <c:v>9.870391695861315E-2</c:v>
                </c:pt>
                <c:pt idx="1209">
                  <c:v>9.870391695861315E-2</c:v>
                </c:pt>
                <c:pt idx="1210">
                  <c:v>9.870391695861315E-2</c:v>
                </c:pt>
                <c:pt idx="1211">
                  <c:v>9.870391695861315E-2</c:v>
                </c:pt>
                <c:pt idx="1212">
                  <c:v>9.870391695861315E-2</c:v>
                </c:pt>
                <c:pt idx="1213">
                  <c:v>9.870391695861315E-2</c:v>
                </c:pt>
                <c:pt idx="1214">
                  <c:v>9.870391695861315E-2</c:v>
                </c:pt>
                <c:pt idx="1215">
                  <c:v>9.870391695861315E-2</c:v>
                </c:pt>
                <c:pt idx="1216">
                  <c:v>9.870391695861315E-2</c:v>
                </c:pt>
                <c:pt idx="1217">
                  <c:v>9.870391695861315E-2</c:v>
                </c:pt>
                <c:pt idx="1218">
                  <c:v>9.870391695861315E-2</c:v>
                </c:pt>
                <c:pt idx="1219">
                  <c:v>9.870391695861315E-2</c:v>
                </c:pt>
                <c:pt idx="1220">
                  <c:v>9.870391695861315E-2</c:v>
                </c:pt>
                <c:pt idx="1221">
                  <c:v>9.870391695861315E-2</c:v>
                </c:pt>
                <c:pt idx="1222">
                  <c:v>9.870391695861315E-2</c:v>
                </c:pt>
                <c:pt idx="1223">
                  <c:v>9.870391695861315E-2</c:v>
                </c:pt>
                <c:pt idx="1224">
                  <c:v>9.870391695861315E-2</c:v>
                </c:pt>
                <c:pt idx="1225">
                  <c:v>9.870391695861315E-2</c:v>
                </c:pt>
                <c:pt idx="1226">
                  <c:v>9.870391695861315E-2</c:v>
                </c:pt>
                <c:pt idx="1227">
                  <c:v>9.870391695861315E-2</c:v>
                </c:pt>
                <c:pt idx="1228">
                  <c:v>9.870391695861315E-2</c:v>
                </c:pt>
                <c:pt idx="1229">
                  <c:v>9.870391695861315E-2</c:v>
                </c:pt>
                <c:pt idx="1230">
                  <c:v>9.870391695861315E-2</c:v>
                </c:pt>
                <c:pt idx="1231">
                  <c:v>9.870391695861315E-2</c:v>
                </c:pt>
                <c:pt idx="1232">
                  <c:v>9.870391695861315E-2</c:v>
                </c:pt>
                <c:pt idx="1233">
                  <c:v>9.870391695861315E-2</c:v>
                </c:pt>
                <c:pt idx="1234">
                  <c:v>9.870391695861315E-2</c:v>
                </c:pt>
                <c:pt idx="1235">
                  <c:v>9.870391695861315E-2</c:v>
                </c:pt>
                <c:pt idx="1236">
                  <c:v>9.870391695861315E-2</c:v>
                </c:pt>
                <c:pt idx="1237">
                  <c:v>9.870391695861315E-2</c:v>
                </c:pt>
                <c:pt idx="1238">
                  <c:v>9.870391695861315E-2</c:v>
                </c:pt>
                <c:pt idx="1239">
                  <c:v>9.870391695861315E-2</c:v>
                </c:pt>
                <c:pt idx="1240">
                  <c:v>9.870391695861315E-2</c:v>
                </c:pt>
                <c:pt idx="1241">
                  <c:v>9.870391695861315E-2</c:v>
                </c:pt>
                <c:pt idx="1242">
                  <c:v>9.870391695861315E-2</c:v>
                </c:pt>
                <c:pt idx="1243">
                  <c:v>9.870391695861315E-2</c:v>
                </c:pt>
                <c:pt idx="1244">
                  <c:v>9.870391695861315E-2</c:v>
                </c:pt>
                <c:pt idx="1245">
                  <c:v>9.870391695861315E-2</c:v>
                </c:pt>
                <c:pt idx="1246">
                  <c:v>9.870391695861315E-2</c:v>
                </c:pt>
                <c:pt idx="1247">
                  <c:v>9.870391695861315E-2</c:v>
                </c:pt>
                <c:pt idx="1248">
                  <c:v>9.870391695861315E-2</c:v>
                </c:pt>
                <c:pt idx="1249">
                  <c:v>9.870391695861315E-2</c:v>
                </c:pt>
                <c:pt idx="1250">
                  <c:v>9.870391695861315E-2</c:v>
                </c:pt>
                <c:pt idx="1251">
                  <c:v>9.870391695861315E-2</c:v>
                </c:pt>
                <c:pt idx="1252">
                  <c:v>9.870391695861315E-2</c:v>
                </c:pt>
                <c:pt idx="1253">
                  <c:v>9.870391695861315E-2</c:v>
                </c:pt>
                <c:pt idx="1254">
                  <c:v>9.870391695861315E-2</c:v>
                </c:pt>
                <c:pt idx="1255">
                  <c:v>9.870391695861315E-2</c:v>
                </c:pt>
                <c:pt idx="1256">
                  <c:v>9.870391695861315E-2</c:v>
                </c:pt>
                <c:pt idx="1257">
                  <c:v>9.870391695861315E-2</c:v>
                </c:pt>
                <c:pt idx="1258">
                  <c:v>9.870391695861315E-2</c:v>
                </c:pt>
                <c:pt idx="1259">
                  <c:v>9.870391695861315E-2</c:v>
                </c:pt>
                <c:pt idx="1260">
                  <c:v>9.870391695861315E-2</c:v>
                </c:pt>
                <c:pt idx="1261">
                  <c:v>9.870391695861315E-2</c:v>
                </c:pt>
                <c:pt idx="1262">
                  <c:v>9.870391695861315E-2</c:v>
                </c:pt>
                <c:pt idx="1263">
                  <c:v>9.870391695861315E-2</c:v>
                </c:pt>
                <c:pt idx="1264">
                  <c:v>9.870391695861315E-2</c:v>
                </c:pt>
                <c:pt idx="1265">
                  <c:v>9.870391695861315E-2</c:v>
                </c:pt>
                <c:pt idx="1266">
                  <c:v>9.870391695861315E-2</c:v>
                </c:pt>
                <c:pt idx="1267">
                  <c:v>9.870391695861315E-2</c:v>
                </c:pt>
                <c:pt idx="1268">
                  <c:v>9.870391695861315E-2</c:v>
                </c:pt>
                <c:pt idx="1269">
                  <c:v>9.870391695861315E-2</c:v>
                </c:pt>
                <c:pt idx="1270">
                  <c:v>9.870391695861315E-2</c:v>
                </c:pt>
                <c:pt idx="1271">
                  <c:v>9.870391695861315E-2</c:v>
                </c:pt>
                <c:pt idx="1272">
                  <c:v>9.870391695861315E-2</c:v>
                </c:pt>
                <c:pt idx="1273">
                  <c:v>9.870391695861315E-2</c:v>
                </c:pt>
                <c:pt idx="1274">
                  <c:v>9.870391695861315E-2</c:v>
                </c:pt>
                <c:pt idx="1275">
                  <c:v>9.870391695861315E-2</c:v>
                </c:pt>
                <c:pt idx="1276">
                  <c:v>9.870391695861315E-2</c:v>
                </c:pt>
                <c:pt idx="1277">
                  <c:v>9.870391695861315E-2</c:v>
                </c:pt>
                <c:pt idx="1278">
                  <c:v>9.870391695861315E-2</c:v>
                </c:pt>
                <c:pt idx="1279">
                  <c:v>9.870391695861315E-2</c:v>
                </c:pt>
                <c:pt idx="1280">
                  <c:v>9.870391695861315E-2</c:v>
                </c:pt>
                <c:pt idx="1281">
                  <c:v>9.870391695861315E-2</c:v>
                </c:pt>
                <c:pt idx="1282">
                  <c:v>9.870391695861315E-2</c:v>
                </c:pt>
                <c:pt idx="1283">
                  <c:v>9.870391695861315E-2</c:v>
                </c:pt>
                <c:pt idx="1284">
                  <c:v>9.870391695861315E-2</c:v>
                </c:pt>
                <c:pt idx="1285">
                  <c:v>9.870391695861315E-2</c:v>
                </c:pt>
                <c:pt idx="1286">
                  <c:v>9.870391695861315E-2</c:v>
                </c:pt>
                <c:pt idx="1287">
                  <c:v>9.870391695861315E-2</c:v>
                </c:pt>
                <c:pt idx="1288">
                  <c:v>9.870391695861315E-2</c:v>
                </c:pt>
                <c:pt idx="1289">
                  <c:v>9.870391695861315E-2</c:v>
                </c:pt>
                <c:pt idx="1290">
                  <c:v>9.870391695861315E-2</c:v>
                </c:pt>
                <c:pt idx="1291">
                  <c:v>9.870391695861315E-2</c:v>
                </c:pt>
                <c:pt idx="1292">
                  <c:v>9.870391695861315E-2</c:v>
                </c:pt>
                <c:pt idx="1293">
                  <c:v>9.870391695861315E-2</c:v>
                </c:pt>
                <c:pt idx="1294">
                  <c:v>9.870391695861315E-2</c:v>
                </c:pt>
                <c:pt idx="1295">
                  <c:v>9.870391695861315E-2</c:v>
                </c:pt>
                <c:pt idx="1296">
                  <c:v>9.870391695861315E-2</c:v>
                </c:pt>
                <c:pt idx="1297">
                  <c:v>9.870391695861315E-2</c:v>
                </c:pt>
                <c:pt idx="1298">
                  <c:v>9.870391695861315E-2</c:v>
                </c:pt>
                <c:pt idx="1299">
                  <c:v>9.870391695861315E-2</c:v>
                </c:pt>
                <c:pt idx="1300">
                  <c:v>9.870391695861315E-2</c:v>
                </c:pt>
                <c:pt idx="1301">
                  <c:v>9.870391695861315E-2</c:v>
                </c:pt>
                <c:pt idx="1302">
                  <c:v>9.870391695861315E-2</c:v>
                </c:pt>
                <c:pt idx="1303">
                  <c:v>9.870391695861315E-2</c:v>
                </c:pt>
                <c:pt idx="1304">
                  <c:v>9.870391695861315E-2</c:v>
                </c:pt>
                <c:pt idx="1305">
                  <c:v>9.870391695861315E-2</c:v>
                </c:pt>
                <c:pt idx="1306">
                  <c:v>9.870391695861315E-2</c:v>
                </c:pt>
                <c:pt idx="1307">
                  <c:v>9.870391695861315E-2</c:v>
                </c:pt>
                <c:pt idx="1308">
                  <c:v>9.870391695861315E-2</c:v>
                </c:pt>
                <c:pt idx="1309">
                  <c:v>9.870391695861315E-2</c:v>
                </c:pt>
                <c:pt idx="1310">
                  <c:v>9.870391695861315E-2</c:v>
                </c:pt>
                <c:pt idx="1311">
                  <c:v>9.870391695861315E-2</c:v>
                </c:pt>
                <c:pt idx="1312">
                  <c:v>9.870391695861315E-2</c:v>
                </c:pt>
                <c:pt idx="1313">
                  <c:v>9.870391695861315E-2</c:v>
                </c:pt>
                <c:pt idx="1314">
                  <c:v>9.870391695861315E-2</c:v>
                </c:pt>
                <c:pt idx="1315">
                  <c:v>9.870391695861315E-2</c:v>
                </c:pt>
                <c:pt idx="1316">
                  <c:v>9.870391695861315E-2</c:v>
                </c:pt>
                <c:pt idx="1317">
                  <c:v>9.870391695861315E-2</c:v>
                </c:pt>
                <c:pt idx="1318">
                  <c:v>9.870391695861315E-2</c:v>
                </c:pt>
                <c:pt idx="1319">
                  <c:v>9.870391695861315E-2</c:v>
                </c:pt>
                <c:pt idx="1320">
                  <c:v>9.870391695861315E-2</c:v>
                </c:pt>
                <c:pt idx="1321">
                  <c:v>9.870391695861315E-2</c:v>
                </c:pt>
                <c:pt idx="1322">
                  <c:v>9.870391695861315E-2</c:v>
                </c:pt>
                <c:pt idx="1323">
                  <c:v>9.870391695861315E-2</c:v>
                </c:pt>
                <c:pt idx="1324">
                  <c:v>9.870391695861315E-2</c:v>
                </c:pt>
                <c:pt idx="1325">
                  <c:v>9.870391695861315E-2</c:v>
                </c:pt>
                <c:pt idx="1326">
                  <c:v>9.870391695861315E-2</c:v>
                </c:pt>
                <c:pt idx="1327">
                  <c:v>9.870391695861315E-2</c:v>
                </c:pt>
                <c:pt idx="1328">
                  <c:v>9.870391695861315E-2</c:v>
                </c:pt>
                <c:pt idx="1329">
                  <c:v>9.870391695861315E-2</c:v>
                </c:pt>
                <c:pt idx="1330">
                  <c:v>9.870391695861315E-2</c:v>
                </c:pt>
                <c:pt idx="1331">
                  <c:v>9.870391695861315E-2</c:v>
                </c:pt>
                <c:pt idx="1332">
                  <c:v>9.870391695861315E-2</c:v>
                </c:pt>
                <c:pt idx="1333">
                  <c:v>9.870391695861315E-2</c:v>
                </c:pt>
                <c:pt idx="1334">
                  <c:v>9.870391695861315E-2</c:v>
                </c:pt>
                <c:pt idx="1335">
                  <c:v>9.870391695861315E-2</c:v>
                </c:pt>
                <c:pt idx="1336">
                  <c:v>9.870391695861315E-2</c:v>
                </c:pt>
                <c:pt idx="1337">
                  <c:v>9.870391695861315E-2</c:v>
                </c:pt>
                <c:pt idx="1338">
                  <c:v>9.870391695861315E-2</c:v>
                </c:pt>
                <c:pt idx="1339">
                  <c:v>9.870391695861315E-2</c:v>
                </c:pt>
                <c:pt idx="1340">
                  <c:v>9.870391695861315E-2</c:v>
                </c:pt>
                <c:pt idx="1341">
                  <c:v>9.870391695861315E-2</c:v>
                </c:pt>
                <c:pt idx="1342">
                  <c:v>9.870391695861315E-2</c:v>
                </c:pt>
                <c:pt idx="1343">
                  <c:v>9.870391695861315E-2</c:v>
                </c:pt>
                <c:pt idx="1344">
                  <c:v>9.870391695861315E-2</c:v>
                </c:pt>
                <c:pt idx="1345">
                  <c:v>9.870391695861315E-2</c:v>
                </c:pt>
                <c:pt idx="1346">
                  <c:v>9.870391695861315E-2</c:v>
                </c:pt>
                <c:pt idx="1347">
                  <c:v>9.870391695861315E-2</c:v>
                </c:pt>
                <c:pt idx="1348">
                  <c:v>9.870391695861315E-2</c:v>
                </c:pt>
                <c:pt idx="1349">
                  <c:v>9.870391695861315E-2</c:v>
                </c:pt>
                <c:pt idx="1350">
                  <c:v>9.870391695861315E-2</c:v>
                </c:pt>
                <c:pt idx="1351">
                  <c:v>9.870391695861315E-2</c:v>
                </c:pt>
                <c:pt idx="1352">
                  <c:v>9.870391695861315E-2</c:v>
                </c:pt>
                <c:pt idx="1353">
                  <c:v>9.870391695861315E-2</c:v>
                </c:pt>
                <c:pt idx="1354">
                  <c:v>9.870391695861315E-2</c:v>
                </c:pt>
                <c:pt idx="1355">
                  <c:v>9.870391695861315E-2</c:v>
                </c:pt>
                <c:pt idx="1356">
                  <c:v>9.870391695861315E-2</c:v>
                </c:pt>
                <c:pt idx="1357">
                  <c:v>9.870391695861315E-2</c:v>
                </c:pt>
                <c:pt idx="1358">
                  <c:v>9.870391695861315E-2</c:v>
                </c:pt>
                <c:pt idx="1359">
                  <c:v>9.870391695861315E-2</c:v>
                </c:pt>
                <c:pt idx="1360">
                  <c:v>9.870391695861315E-2</c:v>
                </c:pt>
                <c:pt idx="1361">
                  <c:v>9.870391695861315E-2</c:v>
                </c:pt>
                <c:pt idx="1362">
                  <c:v>9.870391695861315E-2</c:v>
                </c:pt>
                <c:pt idx="1363">
                  <c:v>9.870391695861315E-2</c:v>
                </c:pt>
                <c:pt idx="1364">
                  <c:v>9.870391695861315E-2</c:v>
                </c:pt>
                <c:pt idx="1365">
                  <c:v>9.870391695861315E-2</c:v>
                </c:pt>
                <c:pt idx="1366">
                  <c:v>9.870391695861315E-2</c:v>
                </c:pt>
                <c:pt idx="1367">
                  <c:v>9.870391695861315E-2</c:v>
                </c:pt>
                <c:pt idx="1368">
                  <c:v>9.870391695861315E-2</c:v>
                </c:pt>
                <c:pt idx="1369">
                  <c:v>9.870391695861315E-2</c:v>
                </c:pt>
                <c:pt idx="1370">
                  <c:v>9.870391695861315E-2</c:v>
                </c:pt>
                <c:pt idx="1371">
                  <c:v>9.870391695861315E-2</c:v>
                </c:pt>
                <c:pt idx="1372">
                  <c:v>9.870391695861315E-2</c:v>
                </c:pt>
                <c:pt idx="1373">
                  <c:v>9.870391695861315E-2</c:v>
                </c:pt>
                <c:pt idx="1374">
                  <c:v>9.870391695861315E-2</c:v>
                </c:pt>
                <c:pt idx="1375">
                  <c:v>9.870391695861315E-2</c:v>
                </c:pt>
                <c:pt idx="1376">
                  <c:v>9.870391695861315E-2</c:v>
                </c:pt>
                <c:pt idx="1377">
                  <c:v>9.870391695861315E-2</c:v>
                </c:pt>
                <c:pt idx="1378">
                  <c:v>9.870391695861315E-2</c:v>
                </c:pt>
                <c:pt idx="1379">
                  <c:v>9.870391695861315E-2</c:v>
                </c:pt>
                <c:pt idx="1380">
                  <c:v>9.870391695861315E-2</c:v>
                </c:pt>
                <c:pt idx="1381">
                  <c:v>9.870391695861315E-2</c:v>
                </c:pt>
                <c:pt idx="1382">
                  <c:v>9.870391695861315E-2</c:v>
                </c:pt>
                <c:pt idx="1383">
                  <c:v>9.870391695861315E-2</c:v>
                </c:pt>
                <c:pt idx="1384">
                  <c:v>9.870391695861315E-2</c:v>
                </c:pt>
                <c:pt idx="1385">
                  <c:v>9.870391695861315E-2</c:v>
                </c:pt>
                <c:pt idx="1386">
                  <c:v>9.870391695861315E-2</c:v>
                </c:pt>
                <c:pt idx="1387">
                  <c:v>9.870391695861315E-2</c:v>
                </c:pt>
                <c:pt idx="1388">
                  <c:v>9.870391695861315E-2</c:v>
                </c:pt>
                <c:pt idx="1389">
                  <c:v>9.870391695861315E-2</c:v>
                </c:pt>
                <c:pt idx="1390">
                  <c:v>9.870391695861315E-2</c:v>
                </c:pt>
                <c:pt idx="1391">
                  <c:v>9.870391695861315E-2</c:v>
                </c:pt>
                <c:pt idx="1392">
                  <c:v>9.870391695861315E-2</c:v>
                </c:pt>
                <c:pt idx="1393">
                  <c:v>9.870391695861315E-2</c:v>
                </c:pt>
                <c:pt idx="1394">
                  <c:v>9.870391695861315E-2</c:v>
                </c:pt>
                <c:pt idx="1395">
                  <c:v>9.870391695861315E-2</c:v>
                </c:pt>
                <c:pt idx="1396">
                  <c:v>9.870391695861315E-2</c:v>
                </c:pt>
                <c:pt idx="1397">
                  <c:v>9.870391695861315E-2</c:v>
                </c:pt>
                <c:pt idx="1398">
                  <c:v>9.870391695861315E-2</c:v>
                </c:pt>
                <c:pt idx="1399">
                  <c:v>9.870391695861315E-2</c:v>
                </c:pt>
                <c:pt idx="1400">
                  <c:v>9.870391695861315E-2</c:v>
                </c:pt>
                <c:pt idx="1401">
                  <c:v>9.870391695861315E-2</c:v>
                </c:pt>
                <c:pt idx="1402">
                  <c:v>9.870391695861315E-2</c:v>
                </c:pt>
                <c:pt idx="1403">
                  <c:v>9.870391695861315E-2</c:v>
                </c:pt>
                <c:pt idx="1404">
                  <c:v>9.870391695861315E-2</c:v>
                </c:pt>
                <c:pt idx="1405">
                  <c:v>9.870391695861315E-2</c:v>
                </c:pt>
                <c:pt idx="1406">
                  <c:v>9.870391695861315E-2</c:v>
                </c:pt>
                <c:pt idx="1407">
                  <c:v>9.870391695861315E-2</c:v>
                </c:pt>
                <c:pt idx="1408">
                  <c:v>9.870391695861315E-2</c:v>
                </c:pt>
                <c:pt idx="1409">
                  <c:v>9.870391695861315E-2</c:v>
                </c:pt>
                <c:pt idx="1410">
                  <c:v>9.870391695861315E-2</c:v>
                </c:pt>
                <c:pt idx="1411">
                  <c:v>9.870391695861315E-2</c:v>
                </c:pt>
                <c:pt idx="1412">
                  <c:v>9.870391695861315E-2</c:v>
                </c:pt>
                <c:pt idx="1413">
                  <c:v>9.870391695861315E-2</c:v>
                </c:pt>
                <c:pt idx="1414">
                  <c:v>9.870391695861315E-2</c:v>
                </c:pt>
                <c:pt idx="1415">
                  <c:v>9.870391695861315E-2</c:v>
                </c:pt>
                <c:pt idx="1416">
                  <c:v>9.870391695861315E-2</c:v>
                </c:pt>
                <c:pt idx="1417">
                  <c:v>9.870391695861315E-2</c:v>
                </c:pt>
                <c:pt idx="1418">
                  <c:v>9.870391695861315E-2</c:v>
                </c:pt>
                <c:pt idx="1419">
                  <c:v>9.870391695861315E-2</c:v>
                </c:pt>
                <c:pt idx="1420">
                  <c:v>9.870391695861315E-2</c:v>
                </c:pt>
                <c:pt idx="1421">
                  <c:v>9.870391695861315E-2</c:v>
                </c:pt>
                <c:pt idx="1422">
                  <c:v>9.870391695861315E-2</c:v>
                </c:pt>
                <c:pt idx="1423">
                  <c:v>9.870391695861315E-2</c:v>
                </c:pt>
                <c:pt idx="1424">
                  <c:v>9.870391695861315E-2</c:v>
                </c:pt>
                <c:pt idx="1425">
                  <c:v>9.870391695861315E-2</c:v>
                </c:pt>
                <c:pt idx="1426">
                  <c:v>9.870391695861315E-2</c:v>
                </c:pt>
                <c:pt idx="1427">
                  <c:v>9.870391695861315E-2</c:v>
                </c:pt>
                <c:pt idx="1428">
                  <c:v>9.870391695861315E-2</c:v>
                </c:pt>
                <c:pt idx="1429">
                  <c:v>9.870391695861315E-2</c:v>
                </c:pt>
                <c:pt idx="1430">
                  <c:v>9.870391695861315E-2</c:v>
                </c:pt>
                <c:pt idx="1431">
                  <c:v>9.870391695861315E-2</c:v>
                </c:pt>
                <c:pt idx="1432">
                  <c:v>9.870391695861315E-2</c:v>
                </c:pt>
                <c:pt idx="1433">
                  <c:v>9.870391695861315E-2</c:v>
                </c:pt>
                <c:pt idx="1434">
                  <c:v>9.870391695861315E-2</c:v>
                </c:pt>
                <c:pt idx="1435">
                  <c:v>9.870391695861315E-2</c:v>
                </c:pt>
                <c:pt idx="1436">
                  <c:v>9.870391695861315E-2</c:v>
                </c:pt>
                <c:pt idx="1437">
                  <c:v>9.870391695861315E-2</c:v>
                </c:pt>
                <c:pt idx="1438">
                  <c:v>9.870391695861315E-2</c:v>
                </c:pt>
                <c:pt idx="1439">
                  <c:v>9.870391695861315E-2</c:v>
                </c:pt>
                <c:pt idx="1440">
                  <c:v>9.870391695861315E-2</c:v>
                </c:pt>
                <c:pt idx="1441">
                  <c:v>9.870391695861315E-2</c:v>
                </c:pt>
                <c:pt idx="1442">
                  <c:v>9.870391695861315E-2</c:v>
                </c:pt>
                <c:pt idx="1443">
                  <c:v>9.870391695861315E-2</c:v>
                </c:pt>
                <c:pt idx="1444">
                  <c:v>9.870391695861315E-2</c:v>
                </c:pt>
                <c:pt idx="1445">
                  <c:v>9.870391695861315E-2</c:v>
                </c:pt>
                <c:pt idx="1446">
                  <c:v>9.870391695861315E-2</c:v>
                </c:pt>
                <c:pt idx="1447">
                  <c:v>9.870391695861315E-2</c:v>
                </c:pt>
                <c:pt idx="1448">
                  <c:v>9.870391695861315E-2</c:v>
                </c:pt>
                <c:pt idx="1449">
                  <c:v>9.870391695861315E-2</c:v>
                </c:pt>
                <c:pt idx="1450">
                  <c:v>9.870391695861315E-2</c:v>
                </c:pt>
                <c:pt idx="1451">
                  <c:v>9.870391695861315E-2</c:v>
                </c:pt>
                <c:pt idx="1452">
                  <c:v>9.870391695861315E-2</c:v>
                </c:pt>
                <c:pt idx="1453">
                  <c:v>9.870391695861315E-2</c:v>
                </c:pt>
                <c:pt idx="1454">
                  <c:v>9.870391695861315E-2</c:v>
                </c:pt>
                <c:pt idx="1455">
                  <c:v>9.870391695861315E-2</c:v>
                </c:pt>
                <c:pt idx="1456">
                  <c:v>9.870391695861315E-2</c:v>
                </c:pt>
                <c:pt idx="1457">
                  <c:v>9.870391695861315E-2</c:v>
                </c:pt>
                <c:pt idx="1458">
                  <c:v>9.870391695861315E-2</c:v>
                </c:pt>
                <c:pt idx="1459">
                  <c:v>9.870391695861315E-2</c:v>
                </c:pt>
                <c:pt idx="1460">
                  <c:v>9.870391695861315E-2</c:v>
                </c:pt>
                <c:pt idx="1461">
                  <c:v>9.870391695861315E-2</c:v>
                </c:pt>
                <c:pt idx="1462">
                  <c:v>9.870391695861315E-2</c:v>
                </c:pt>
                <c:pt idx="1463">
                  <c:v>9.870391695861315E-2</c:v>
                </c:pt>
                <c:pt idx="1464">
                  <c:v>9.870391695861315E-2</c:v>
                </c:pt>
                <c:pt idx="1465">
                  <c:v>9.870391695861315E-2</c:v>
                </c:pt>
                <c:pt idx="1466">
                  <c:v>9.870391695861315E-2</c:v>
                </c:pt>
                <c:pt idx="1467">
                  <c:v>9.870391695861315E-2</c:v>
                </c:pt>
                <c:pt idx="1468">
                  <c:v>9.870391695861315E-2</c:v>
                </c:pt>
                <c:pt idx="1469">
                  <c:v>9.870391695861315E-2</c:v>
                </c:pt>
                <c:pt idx="1470">
                  <c:v>9.870391695861315E-2</c:v>
                </c:pt>
                <c:pt idx="1471">
                  <c:v>9.870391695861315E-2</c:v>
                </c:pt>
                <c:pt idx="1472">
                  <c:v>9.870391695861315E-2</c:v>
                </c:pt>
                <c:pt idx="1473">
                  <c:v>9.870391695861315E-2</c:v>
                </c:pt>
                <c:pt idx="1474">
                  <c:v>9.870391695861315E-2</c:v>
                </c:pt>
                <c:pt idx="1475">
                  <c:v>9.870391695861315E-2</c:v>
                </c:pt>
                <c:pt idx="1476">
                  <c:v>9.870391695861315E-2</c:v>
                </c:pt>
                <c:pt idx="1477">
                  <c:v>9.870391695861315E-2</c:v>
                </c:pt>
                <c:pt idx="1478">
                  <c:v>9.870391695861315E-2</c:v>
                </c:pt>
                <c:pt idx="1479">
                  <c:v>9.870391695861315E-2</c:v>
                </c:pt>
                <c:pt idx="1480">
                  <c:v>9.870391695861315E-2</c:v>
                </c:pt>
                <c:pt idx="1481">
                  <c:v>9.870391695861315E-2</c:v>
                </c:pt>
                <c:pt idx="1482">
                  <c:v>9.870391695861315E-2</c:v>
                </c:pt>
                <c:pt idx="1483">
                  <c:v>9.870391695861315E-2</c:v>
                </c:pt>
                <c:pt idx="1484">
                  <c:v>9.870391695861315E-2</c:v>
                </c:pt>
                <c:pt idx="1485">
                  <c:v>9.870391695861315E-2</c:v>
                </c:pt>
                <c:pt idx="1486">
                  <c:v>9.870391695861315E-2</c:v>
                </c:pt>
                <c:pt idx="1487">
                  <c:v>9.870391695861315E-2</c:v>
                </c:pt>
                <c:pt idx="1488">
                  <c:v>9.870391695861315E-2</c:v>
                </c:pt>
                <c:pt idx="1489">
                  <c:v>9.870391695861315E-2</c:v>
                </c:pt>
                <c:pt idx="1490">
                  <c:v>9.870391695861315E-2</c:v>
                </c:pt>
                <c:pt idx="1491">
                  <c:v>9.870391695861315E-2</c:v>
                </c:pt>
                <c:pt idx="1492">
                  <c:v>9.870391695861315E-2</c:v>
                </c:pt>
                <c:pt idx="1493">
                  <c:v>9.870391695861315E-2</c:v>
                </c:pt>
                <c:pt idx="1494">
                  <c:v>9.870391695861315E-2</c:v>
                </c:pt>
                <c:pt idx="1495">
                  <c:v>9.870391695861315E-2</c:v>
                </c:pt>
                <c:pt idx="1496">
                  <c:v>9.870391695861315E-2</c:v>
                </c:pt>
                <c:pt idx="1497">
                  <c:v>9.870391695861315E-2</c:v>
                </c:pt>
                <c:pt idx="1498">
                  <c:v>9.870391695861315E-2</c:v>
                </c:pt>
                <c:pt idx="1499">
                  <c:v>9.870391695861315E-2</c:v>
                </c:pt>
                <c:pt idx="1500">
                  <c:v>9.870391695861315E-2</c:v>
                </c:pt>
                <c:pt idx="1501">
                  <c:v>9.870391695861315E-2</c:v>
                </c:pt>
                <c:pt idx="1502">
                  <c:v>9.870391695861315E-2</c:v>
                </c:pt>
                <c:pt idx="1503">
                  <c:v>9.870391695861315E-2</c:v>
                </c:pt>
                <c:pt idx="1504">
                  <c:v>9.870391695861315E-2</c:v>
                </c:pt>
                <c:pt idx="1505">
                  <c:v>9.870391695861315E-2</c:v>
                </c:pt>
                <c:pt idx="1506">
                  <c:v>9.870391695861315E-2</c:v>
                </c:pt>
                <c:pt idx="1507">
                  <c:v>9.870391695861315E-2</c:v>
                </c:pt>
                <c:pt idx="1508">
                  <c:v>9.870391695861315E-2</c:v>
                </c:pt>
                <c:pt idx="1509">
                  <c:v>9.870391695861315E-2</c:v>
                </c:pt>
                <c:pt idx="1510">
                  <c:v>9.870391695861315E-2</c:v>
                </c:pt>
                <c:pt idx="1511">
                  <c:v>9.870391695861315E-2</c:v>
                </c:pt>
                <c:pt idx="1512">
                  <c:v>9.870391695861315E-2</c:v>
                </c:pt>
                <c:pt idx="1513">
                  <c:v>9.870391695861315E-2</c:v>
                </c:pt>
                <c:pt idx="1514">
                  <c:v>9.870391695861315E-2</c:v>
                </c:pt>
                <c:pt idx="1515">
                  <c:v>9.870391695861315E-2</c:v>
                </c:pt>
                <c:pt idx="1516">
                  <c:v>9.870391695861315E-2</c:v>
                </c:pt>
                <c:pt idx="1517">
                  <c:v>9.870391695861315E-2</c:v>
                </c:pt>
                <c:pt idx="1518">
                  <c:v>9.870391695861315E-2</c:v>
                </c:pt>
                <c:pt idx="1519">
                  <c:v>9.870391695861315E-2</c:v>
                </c:pt>
                <c:pt idx="1520">
                  <c:v>9.870391695861315E-2</c:v>
                </c:pt>
                <c:pt idx="1521">
                  <c:v>9.870391695861315E-2</c:v>
                </c:pt>
                <c:pt idx="1522">
                  <c:v>9.870391695861315E-2</c:v>
                </c:pt>
                <c:pt idx="1523">
                  <c:v>9.870391695861315E-2</c:v>
                </c:pt>
                <c:pt idx="1524">
                  <c:v>9.870391695861315E-2</c:v>
                </c:pt>
                <c:pt idx="1525">
                  <c:v>9.870391695861315E-2</c:v>
                </c:pt>
                <c:pt idx="1526">
                  <c:v>9.870391695861315E-2</c:v>
                </c:pt>
                <c:pt idx="1527">
                  <c:v>9.870391695861315E-2</c:v>
                </c:pt>
                <c:pt idx="1528">
                  <c:v>9.870391695861315E-2</c:v>
                </c:pt>
                <c:pt idx="1529">
                  <c:v>9.870391695861315E-2</c:v>
                </c:pt>
                <c:pt idx="1530">
                  <c:v>9.870391695861315E-2</c:v>
                </c:pt>
                <c:pt idx="1531">
                  <c:v>9.870391695861315E-2</c:v>
                </c:pt>
                <c:pt idx="1532">
                  <c:v>9.870391695861315E-2</c:v>
                </c:pt>
                <c:pt idx="1533">
                  <c:v>9.870391695861315E-2</c:v>
                </c:pt>
                <c:pt idx="1534">
                  <c:v>9.870391695861315E-2</c:v>
                </c:pt>
                <c:pt idx="1535">
                  <c:v>9.870391695861315E-2</c:v>
                </c:pt>
                <c:pt idx="1536">
                  <c:v>9.870391695861315E-2</c:v>
                </c:pt>
                <c:pt idx="1537">
                  <c:v>9.870391695861315E-2</c:v>
                </c:pt>
                <c:pt idx="1538">
                  <c:v>9.870391695861315E-2</c:v>
                </c:pt>
                <c:pt idx="1539">
                  <c:v>9.870391695861315E-2</c:v>
                </c:pt>
                <c:pt idx="1540">
                  <c:v>9.870391695861315E-2</c:v>
                </c:pt>
                <c:pt idx="1541">
                  <c:v>9.870391695861315E-2</c:v>
                </c:pt>
                <c:pt idx="1542">
                  <c:v>9.870391695861315E-2</c:v>
                </c:pt>
                <c:pt idx="1543">
                  <c:v>9.870391695861315E-2</c:v>
                </c:pt>
                <c:pt idx="1544">
                  <c:v>9.870391695861315E-2</c:v>
                </c:pt>
                <c:pt idx="1545">
                  <c:v>9.870391695861315E-2</c:v>
                </c:pt>
                <c:pt idx="1546">
                  <c:v>9.870391695861315E-2</c:v>
                </c:pt>
                <c:pt idx="1547">
                  <c:v>9.870391695861315E-2</c:v>
                </c:pt>
                <c:pt idx="1548">
                  <c:v>9.870391695861315E-2</c:v>
                </c:pt>
                <c:pt idx="1549">
                  <c:v>9.870391695861315E-2</c:v>
                </c:pt>
                <c:pt idx="1550">
                  <c:v>9.870391695861315E-2</c:v>
                </c:pt>
                <c:pt idx="1551">
                  <c:v>9.870391695861315E-2</c:v>
                </c:pt>
                <c:pt idx="1552">
                  <c:v>9.870391695861315E-2</c:v>
                </c:pt>
                <c:pt idx="1553">
                  <c:v>9.870391695861315E-2</c:v>
                </c:pt>
                <c:pt idx="1554">
                  <c:v>9.870391695861315E-2</c:v>
                </c:pt>
                <c:pt idx="1555">
                  <c:v>9.870391695861315E-2</c:v>
                </c:pt>
                <c:pt idx="1556">
                  <c:v>9.870391695861315E-2</c:v>
                </c:pt>
                <c:pt idx="1557">
                  <c:v>9.870391695861315E-2</c:v>
                </c:pt>
                <c:pt idx="1558">
                  <c:v>9.870391695861315E-2</c:v>
                </c:pt>
                <c:pt idx="1559">
                  <c:v>9.870391695861315E-2</c:v>
                </c:pt>
                <c:pt idx="1560">
                  <c:v>9.870391695861315E-2</c:v>
                </c:pt>
                <c:pt idx="1561">
                  <c:v>9.870391695861315E-2</c:v>
                </c:pt>
                <c:pt idx="1562">
                  <c:v>9.870391695861315E-2</c:v>
                </c:pt>
                <c:pt idx="1563">
                  <c:v>9.870391695861315E-2</c:v>
                </c:pt>
                <c:pt idx="1564">
                  <c:v>9.870391695861315E-2</c:v>
                </c:pt>
                <c:pt idx="1565">
                  <c:v>9.870391695861315E-2</c:v>
                </c:pt>
                <c:pt idx="1566">
                  <c:v>9.870391695861315E-2</c:v>
                </c:pt>
                <c:pt idx="1567">
                  <c:v>9.870391695861315E-2</c:v>
                </c:pt>
                <c:pt idx="1568">
                  <c:v>9.870391695861315E-2</c:v>
                </c:pt>
                <c:pt idx="1569">
                  <c:v>9.870391695861315E-2</c:v>
                </c:pt>
                <c:pt idx="1570">
                  <c:v>9.870391695861315E-2</c:v>
                </c:pt>
                <c:pt idx="1571">
                  <c:v>9.870391695861315E-2</c:v>
                </c:pt>
                <c:pt idx="1572">
                  <c:v>9.870391695861315E-2</c:v>
                </c:pt>
                <c:pt idx="1573">
                  <c:v>9.870391695861315E-2</c:v>
                </c:pt>
                <c:pt idx="1574">
                  <c:v>9.870391695861315E-2</c:v>
                </c:pt>
                <c:pt idx="1575">
                  <c:v>9.870391695861315E-2</c:v>
                </c:pt>
                <c:pt idx="1576">
                  <c:v>9.870391695861315E-2</c:v>
                </c:pt>
                <c:pt idx="1577">
                  <c:v>9.870391695861315E-2</c:v>
                </c:pt>
                <c:pt idx="1578">
                  <c:v>9.870391695861315E-2</c:v>
                </c:pt>
                <c:pt idx="1579">
                  <c:v>9.870391695861315E-2</c:v>
                </c:pt>
                <c:pt idx="1580">
                  <c:v>9.870391695861315E-2</c:v>
                </c:pt>
                <c:pt idx="1581">
                  <c:v>9.870391695861315E-2</c:v>
                </c:pt>
                <c:pt idx="1582">
                  <c:v>9.870391695861315E-2</c:v>
                </c:pt>
                <c:pt idx="1583">
                  <c:v>9.870391695861315E-2</c:v>
                </c:pt>
                <c:pt idx="1584">
                  <c:v>9.870391695861315E-2</c:v>
                </c:pt>
                <c:pt idx="1585">
                  <c:v>9.870391695861315E-2</c:v>
                </c:pt>
                <c:pt idx="1586">
                  <c:v>9.870391695861315E-2</c:v>
                </c:pt>
                <c:pt idx="1587">
                  <c:v>9.870391695861315E-2</c:v>
                </c:pt>
                <c:pt idx="1588">
                  <c:v>9.870391695861315E-2</c:v>
                </c:pt>
                <c:pt idx="1589">
                  <c:v>9.870391695861315E-2</c:v>
                </c:pt>
                <c:pt idx="1590">
                  <c:v>9.870391695861315E-2</c:v>
                </c:pt>
                <c:pt idx="1591">
                  <c:v>9.870391695861315E-2</c:v>
                </c:pt>
                <c:pt idx="1592">
                  <c:v>9.870391695861315E-2</c:v>
                </c:pt>
                <c:pt idx="1593">
                  <c:v>9.870391695861315E-2</c:v>
                </c:pt>
                <c:pt idx="1594">
                  <c:v>9.870391695861315E-2</c:v>
                </c:pt>
                <c:pt idx="1595">
                  <c:v>9.870391695861315E-2</c:v>
                </c:pt>
                <c:pt idx="1596">
                  <c:v>9.870391695861315E-2</c:v>
                </c:pt>
                <c:pt idx="1597">
                  <c:v>9.870391695861315E-2</c:v>
                </c:pt>
                <c:pt idx="1598">
                  <c:v>9.870391695861315E-2</c:v>
                </c:pt>
                <c:pt idx="1599">
                  <c:v>9.870391695861315E-2</c:v>
                </c:pt>
                <c:pt idx="1600">
                  <c:v>9.870391695861315E-2</c:v>
                </c:pt>
                <c:pt idx="1601">
                  <c:v>9.870391695861315E-2</c:v>
                </c:pt>
                <c:pt idx="1602">
                  <c:v>9.870391695861315E-2</c:v>
                </c:pt>
                <c:pt idx="1603">
                  <c:v>9.870391695861315E-2</c:v>
                </c:pt>
                <c:pt idx="1604">
                  <c:v>9.870391695861315E-2</c:v>
                </c:pt>
                <c:pt idx="1605">
                  <c:v>9.870391695861315E-2</c:v>
                </c:pt>
                <c:pt idx="1606">
                  <c:v>9.870391695861315E-2</c:v>
                </c:pt>
                <c:pt idx="1607">
                  <c:v>9.870391695861315E-2</c:v>
                </c:pt>
                <c:pt idx="1608">
                  <c:v>9.870391695861315E-2</c:v>
                </c:pt>
                <c:pt idx="1609">
                  <c:v>9.870391695861315E-2</c:v>
                </c:pt>
                <c:pt idx="1610">
                  <c:v>9.870391695861315E-2</c:v>
                </c:pt>
                <c:pt idx="1611">
                  <c:v>9.870391695861315E-2</c:v>
                </c:pt>
                <c:pt idx="1612">
                  <c:v>9.870391695861315E-2</c:v>
                </c:pt>
                <c:pt idx="1613">
                  <c:v>9.870391695861315E-2</c:v>
                </c:pt>
                <c:pt idx="1614">
                  <c:v>9.870391695861315E-2</c:v>
                </c:pt>
                <c:pt idx="1615">
                  <c:v>9.870391695861315E-2</c:v>
                </c:pt>
                <c:pt idx="1616">
                  <c:v>9.870391695861315E-2</c:v>
                </c:pt>
                <c:pt idx="1617">
                  <c:v>9.870391695861315E-2</c:v>
                </c:pt>
                <c:pt idx="1618">
                  <c:v>9.870391695861315E-2</c:v>
                </c:pt>
                <c:pt idx="1619">
                  <c:v>9.870391695861315E-2</c:v>
                </c:pt>
                <c:pt idx="1620">
                  <c:v>9.870391695861315E-2</c:v>
                </c:pt>
                <c:pt idx="1621">
                  <c:v>9.870391695861315E-2</c:v>
                </c:pt>
                <c:pt idx="1622">
                  <c:v>9.870391695861315E-2</c:v>
                </c:pt>
                <c:pt idx="1623">
                  <c:v>9.870391695861315E-2</c:v>
                </c:pt>
                <c:pt idx="1624">
                  <c:v>9.870391695861315E-2</c:v>
                </c:pt>
                <c:pt idx="1625">
                  <c:v>9.870391695861315E-2</c:v>
                </c:pt>
                <c:pt idx="1626">
                  <c:v>9.870391695861315E-2</c:v>
                </c:pt>
                <c:pt idx="1627">
                  <c:v>9.870391695861315E-2</c:v>
                </c:pt>
                <c:pt idx="1628">
                  <c:v>9.870391695861315E-2</c:v>
                </c:pt>
                <c:pt idx="1629">
                  <c:v>9.870391695861315E-2</c:v>
                </c:pt>
                <c:pt idx="1630">
                  <c:v>9.870391695861315E-2</c:v>
                </c:pt>
                <c:pt idx="1631">
                  <c:v>9.870391695861315E-2</c:v>
                </c:pt>
                <c:pt idx="1632">
                  <c:v>9.870391695861315E-2</c:v>
                </c:pt>
                <c:pt idx="1633">
                  <c:v>9.870391695861315E-2</c:v>
                </c:pt>
                <c:pt idx="1634">
                  <c:v>9.870391695861315E-2</c:v>
                </c:pt>
                <c:pt idx="1635">
                  <c:v>9.870391695861315E-2</c:v>
                </c:pt>
                <c:pt idx="1636">
                  <c:v>9.870391695861315E-2</c:v>
                </c:pt>
                <c:pt idx="1637">
                  <c:v>9.870391695861315E-2</c:v>
                </c:pt>
                <c:pt idx="1638">
                  <c:v>9.870391695861315E-2</c:v>
                </c:pt>
                <c:pt idx="1639">
                  <c:v>9.870391695861315E-2</c:v>
                </c:pt>
                <c:pt idx="1640">
                  <c:v>9.870391695861315E-2</c:v>
                </c:pt>
                <c:pt idx="1641">
                  <c:v>9.870391695861315E-2</c:v>
                </c:pt>
                <c:pt idx="1642">
                  <c:v>9.870391695861315E-2</c:v>
                </c:pt>
                <c:pt idx="1643">
                  <c:v>9.870391695861315E-2</c:v>
                </c:pt>
                <c:pt idx="1644">
                  <c:v>9.870391695861315E-2</c:v>
                </c:pt>
                <c:pt idx="1645">
                  <c:v>9.870391695861315E-2</c:v>
                </c:pt>
                <c:pt idx="1646">
                  <c:v>9.870391695861315E-2</c:v>
                </c:pt>
                <c:pt idx="1647">
                  <c:v>9.870391695861315E-2</c:v>
                </c:pt>
                <c:pt idx="1648">
                  <c:v>9.870391695861315E-2</c:v>
                </c:pt>
                <c:pt idx="1649">
                  <c:v>9.870391695861315E-2</c:v>
                </c:pt>
                <c:pt idx="1650">
                  <c:v>9.870391695861315E-2</c:v>
                </c:pt>
                <c:pt idx="1651">
                  <c:v>9.870391695861315E-2</c:v>
                </c:pt>
                <c:pt idx="1652">
                  <c:v>9.870391695861315E-2</c:v>
                </c:pt>
                <c:pt idx="1653">
                  <c:v>9.870391695861315E-2</c:v>
                </c:pt>
                <c:pt idx="1654">
                  <c:v>9.870391695861315E-2</c:v>
                </c:pt>
                <c:pt idx="1655">
                  <c:v>9.870391695861315E-2</c:v>
                </c:pt>
                <c:pt idx="1656">
                  <c:v>9.870391695861315E-2</c:v>
                </c:pt>
                <c:pt idx="1657">
                  <c:v>9.870391695861315E-2</c:v>
                </c:pt>
                <c:pt idx="1658">
                  <c:v>9.870391695861315E-2</c:v>
                </c:pt>
                <c:pt idx="1659">
                  <c:v>9.870391695861315E-2</c:v>
                </c:pt>
                <c:pt idx="1660">
                  <c:v>9.870391695861315E-2</c:v>
                </c:pt>
                <c:pt idx="1661">
                  <c:v>9.870391695861315E-2</c:v>
                </c:pt>
                <c:pt idx="1662">
                  <c:v>9.870391695861315E-2</c:v>
                </c:pt>
                <c:pt idx="1663">
                  <c:v>9.870391695861315E-2</c:v>
                </c:pt>
                <c:pt idx="1664">
                  <c:v>9.870391695861315E-2</c:v>
                </c:pt>
                <c:pt idx="1665">
                  <c:v>9.870391695861315E-2</c:v>
                </c:pt>
                <c:pt idx="1666">
                  <c:v>9.870391695861315E-2</c:v>
                </c:pt>
                <c:pt idx="1667">
                  <c:v>9.870391695861315E-2</c:v>
                </c:pt>
                <c:pt idx="1668">
                  <c:v>9.870391695861315E-2</c:v>
                </c:pt>
                <c:pt idx="1669">
                  <c:v>9.870391695861315E-2</c:v>
                </c:pt>
                <c:pt idx="1670">
                  <c:v>9.870391695861315E-2</c:v>
                </c:pt>
                <c:pt idx="1671">
                  <c:v>9.870391695861315E-2</c:v>
                </c:pt>
                <c:pt idx="1672">
                  <c:v>9.870391695861315E-2</c:v>
                </c:pt>
                <c:pt idx="1673">
                  <c:v>9.870391695861315E-2</c:v>
                </c:pt>
                <c:pt idx="1674">
                  <c:v>9.870391695861315E-2</c:v>
                </c:pt>
                <c:pt idx="1675">
                  <c:v>9.870391695861315E-2</c:v>
                </c:pt>
                <c:pt idx="1676">
                  <c:v>9.870391695861315E-2</c:v>
                </c:pt>
                <c:pt idx="1677">
                  <c:v>9.870391695861315E-2</c:v>
                </c:pt>
                <c:pt idx="1678">
                  <c:v>9.870391695861315E-2</c:v>
                </c:pt>
                <c:pt idx="1679">
                  <c:v>9.870391695861315E-2</c:v>
                </c:pt>
                <c:pt idx="1680">
                  <c:v>9.870391695861315E-2</c:v>
                </c:pt>
                <c:pt idx="1681">
                  <c:v>9.870391695861315E-2</c:v>
                </c:pt>
                <c:pt idx="1682">
                  <c:v>9.870391695861315E-2</c:v>
                </c:pt>
                <c:pt idx="1683">
                  <c:v>9.870391695861315E-2</c:v>
                </c:pt>
                <c:pt idx="1684">
                  <c:v>9.870391695861315E-2</c:v>
                </c:pt>
                <c:pt idx="1685">
                  <c:v>9.870391695861315E-2</c:v>
                </c:pt>
                <c:pt idx="1686">
                  <c:v>9.870391695861315E-2</c:v>
                </c:pt>
                <c:pt idx="1687">
                  <c:v>9.870391695861315E-2</c:v>
                </c:pt>
                <c:pt idx="1688">
                  <c:v>9.870391695861315E-2</c:v>
                </c:pt>
                <c:pt idx="1689">
                  <c:v>9.870391695861315E-2</c:v>
                </c:pt>
                <c:pt idx="1690">
                  <c:v>9.870391695861315E-2</c:v>
                </c:pt>
                <c:pt idx="1691">
                  <c:v>9.870391695861315E-2</c:v>
                </c:pt>
                <c:pt idx="1692">
                  <c:v>9.870391695861315E-2</c:v>
                </c:pt>
                <c:pt idx="1693">
                  <c:v>9.870391695861315E-2</c:v>
                </c:pt>
                <c:pt idx="1694">
                  <c:v>9.870391695861315E-2</c:v>
                </c:pt>
                <c:pt idx="1695">
                  <c:v>9.870391695861315E-2</c:v>
                </c:pt>
                <c:pt idx="1696">
                  <c:v>9.870391695861315E-2</c:v>
                </c:pt>
                <c:pt idx="1697">
                  <c:v>9.870391695861315E-2</c:v>
                </c:pt>
                <c:pt idx="1698">
                  <c:v>9.870391695861315E-2</c:v>
                </c:pt>
                <c:pt idx="1699">
                  <c:v>9.870391695861315E-2</c:v>
                </c:pt>
                <c:pt idx="1700">
                  <c:v>9.870391695861315E-2</c:v>
                </c:pt>
                <c:pt idx="1701">
                  <c:v>9.870391695861315E-2</c:v>
                </c:pt>
                <c:pt idx="1702">
                  <c:v>9.870391695861315E-2</c:v>
                </c:pt>
                <c:pt idx="1703">
                  <c:v>9.870391695861315E-2</c:v>
                </c:pt>
                <c:pt idx="1704">
                  <c:v>9.870391695861315E-2</c:v>
                </c:pt>
                <c:pt idx="1705">
                  <c:v>9.870391695861315E-2</c:v>
                </c:pt>
                <c:pt idx="1706">
                  <c:v>9.870391695861315E-2</c:v>
                </c:pt>
                <c:pt idx="1707">
                  <c:v>9.870391695861315E-2</c:v>
                </c:pt>
                <c:pt idx="1708">
                  <c:v>9.870391695861315E-2</c:v>
                </c:pt>
                <c:pt idx="1709">
                  <c:v>9.870391695861315E-2</c:v>
                </c:pt>
                <c:pt idx="1710">
                  <c:v>9.870391695861315E-2</c:v>
                </c:pt>
                <c:pt idx="1711">
                  <c:v>9.870391695861315E-2</c:v>
                </c:pt>
                <c:pt idx="1712">
                  <c:v>9.870391695861315E-2</c:v>
                </c:pt>
                <c:pt idx="1713">
                  <c:v>9.870391695861315E-2</c:v>
                </c:pt>
                <c:pt idx="1714">
                  <c:v>9.870391695861315E-2</c:v>
                </c:pt>
                <c:pt idx="1715">
                  <c:v>9.870391695861315E-2</c:v>
                </c:pt>
                <c:pt idx="1716">
                  <c:v>9.870391695861315E-2</c:v>
                </c:pt>
                <c:pt idx="1717">
                  <c:v>9.870391695861315E-2</c:v>
                </c:pt>
                <c:pt idx="1718">
                  <c:v>9.870391695861315E-2</c:v>
                </c:pt>
                <c:pt idx="1719">
                  <c:v>9.870391695861315E-2</c:v>
                </c:pt>
                <c:pt idx="1720">
                  <c:v>9.870391695861315E-2</c:v>
                </c:pt>
                <c:pt idx="1721">
                  <c:v>9.870391695861315E-2</c:v>
                </c:pt>
                <c:pt idx="1722">
                  <c:v>9.870391695861315E-2</c:v>
                </c:pt>
                <c:pt idx="1723">
                  <c:v>9.870391695861315E-2</c:v>
                </c:pt>
                <c:pt idx="1724">
                  <c:v>9.870391695861315E-2</c:v>
                </c:pt>
                <c:pt idx="1725">
                  <c:v>9.870391695861315E-2</c:v>
                </c:pt>
                <c:pt idx="1726">
                  <c:v>9.870391695861315E-2</c:v>
                </c:pt>
                <c:pt idx="1727">
                  <c:v>9.870391695861315E-2</c:v>
                </c:pt>
                <c:pt idx="1728">
                  <c:v>9.870391695861315E-2</c:v>
                </c:pt>
                <c:pt idx="1729">
                  <c:v>9.870391695861315E-2</c:v>
                </c:pt>
                <c:pt idx="1730">
                  <c:v>9.870391695861315E-2</c:v>
                </c:pt>
                <c:pt idx="1731">
                  <c:v>9.870391695861315E-2</c:v>
                </c:pt>
                <c:pt idx="1732">
                  <c:v>9.870391695861315E-2</c:v>
                </c:pt>
                <c:pt idx="1733">
                  <c:v>9.870391695861315E-2</c:v>
                </c:pt>
                <c:pt idx="1734">
                  <c:v>9.870391695861315E-2</c:v>
                </c:pt>
                <c:pt idx="1735">
                  <c:v>9.870391695861315E-2</c:v>
                </c:pt>
                <c:pt idx="1736">
                  <c:v>9.870391695861315E-2</c:v>
                </c:pt>
                <c:pt idx="1737">
                  <c:v>9.870391695861315E-2</c:v>
                </c:pt>
                <c:pt idx="1738">
                  <c:v>9.870391695861315E-2</c:v>
                </c:pt>
                <c:pt idx="1739">
                  <c:v>9.870391695861315E-2</c:v>
                </c:pt>
                <c:pt idx="1740">
                  <c:v>9.870391695861315E-2</c:v>
                </c:pt>
                <c:pt idx="1741">
                  <c:v>9.870391695861315E-2</c:v>
                </c:pt>
                <c:pt idx="1742">
                  <c:v>9.870391695861315E-2</c:v>
                </c:pt>
                <c:pt idx="1743">
                  <c:v>9.870391695861315E-2</c:v>
                </c:pt>
                <c:pt idx="1744">
                  <c:v>9.870391695861315E-2</c:v>
                </c:pt>
                <c:pt idx="1745">
                  <c:v>9.870391695861315E-2</c:v>
                </c:pt>
                <c:pt idx="1746">
                  <c:v>9.870391695861315E-2</c:v>
                </c:pt>
                <c:pt idx="1747">
                  <c:v>9.870391695861315E-2</c:v>
                </c:pt>
                <c:pt idx="1748">
                  <c:v>9.870391695861315E-2</c:v>
                </c:pt>
                <c:pt idx="1749">
                  <c:v>9.870391695861315E-2</c:v>
                </c:pt>
                <c:pt idx="1750">
                  <c:v>9.870391695861315E-2</c:v>
                </c:pt>
                <c:pt idx="1751">
                  <c:v>9.870391695861315E-2</c:v>
                </c:pt>
                <c:pt idx="1752">
                  <c:v>9.870391695861315E-2</c:v>
                </c:pt>
                <c:pt idx="1753">
                  <c:v>9.870391695861315E-2</c:v>
                </c:pt>
                <c:pt idx="1754">
                  <c:v>9.870391695861315E-2</c:v>
                </c:pt>
                <c:pt idx="1755">
                  <c:v>9.870391695861315E-2</c:v>
                </c:pt>
                <c:pt idx="1756">
                  <c:v>9.870391695861315E-2</c:v>
                </c:pt>
                <c:pt idx="1757">
                  <c:v>9.870391695861315E-2</c:v>
                </c:pt>
                <c:pt idx="1758">
                  <c:v>9.870391695861315E-2</c:v>
                </c:pt>
                <c:pt idx="1759">
                  <c:v>9.870391695861315E-2</c:v>
                </c:pt>
                <c:pt idx="1760">
                  <c:v>9.870391695861315E-2</c:v>
                </c:pt>
                <c:pt idx="1761">
                  <c:v>9.870391695861315E-2</c:v>
                </c:pt>
                <c:pt idx="1762">
                  <c:v>9.870391695861315E-2</c:v>
                </c:pt>
                <c:pt idx="1763">
                  <c:v>9.870391695861315E-2</c:v>
                </c:pt>
                <c:pt idx="1764">
                  <c:v>9.870391695861315E-2</c:v>
                </c:pt>
                <c:pt idx="1765">
                  <c:v>9.870391695861315E-2</c:v>
                </c:pt>
                <c:pt idx="1766">
                  <c:v>9.870391695861315E-2</c:v>
                </c:pt>
                <c:pt idx="1767">
                  <c:v>9.870391695861315E-2</c:v>
                </c:pt>
                <c:pt idx="1768">
                  <c:v>9.870391695861315E-2</c:v>
                </c:pt>
                <c:pt idx="1769">
                  <c:v>9.870391695861315E-2</c:v>
                </c:pt>
                <c:pt idx="1770">
                  <c:v>9.870391695861315E-2</c:v>
                </c:pt>
                <c:pt idx="1771">
                  <c:v>9.870391695861315E-2</c:v>
                </c:pt>
                <c:pt idx="1772">
                  <c:v>9.870391695861315E-2</c:v>
                </c:pt>
                <c:pt idx="1773">
                  <c:v>9.870391695861315E-2</c:v>
                </c:pt>
                <c:pt idx="1774">
                  <c:v>9.870391695861315E-2</c:v>
                </c:pt>
                <c:pt idx="1775">
                  <c:v>9.870391695861315E-2</c:v>
                </c:pt>
                <c:pt idx="1776">
                  <c:v>9.870391695861315E-2</c:v>
                </c:pt>
                <c:pt idx="1777">
                  <c:v>9.870391695861315E-2</c:v>
                </c:pt>
                <c:pt idx="1778">
                  <c:v>9.870391695861315E-2</c:v>
                </c:pt>
                <c:pt idx="1779">
                  <c:v>9.870391695861315E-2</c:v>
                </c:pt>
                <c:pt idx="1780">
                  <c:v>9.870391695861315E-2</c:v>
                </c:pt>
                <c:pt idx="1781">
                  <c:v>9.870391695861315E-2</c:v>
                </c:pt>
                <c:pt idx="1782">
                  <c:v>9.870391695861315E-2</c:v>
                </c:pt>
                <c:pt idx="1783">
                  <c:v>9.870391695861315E-2</c:v>
                </c:pt>
                <c:pt idx="1784">
                  <c:v>9.870391695861315E-2</c:v>
                </c:pt>
                <c:pt idx="1785">
                  <c:v>9.870391695861315E-2</c:v>
                </c:pt>
                <c:pt idx="1786">
                  <c:v>9.870391695861315E-2</c:v>
                </c:pt>
                <c:pt idx="1787">
                  <c:v>9.870391695861315E-2</c:v>
                </c:pt>
                <c:pt idx="1788">
                  <c:v>9.870391695861315E-2</c:v>
                </c:pt>
                <c:pt idx="1789">
                  <c:v>9.870391695861315E-2</c:v>
                </c:pt>
                <c:pt idx="1790">
                  <c:v>9.870391695861315E-2</c:v>
                </c:pt>
                <c:pt idx="1791">
                  <c:v>9.870391695861315E-2</c:v>
                </c:pt>
                <c:pt idx="1792">
                  <c:v>9.870391695861315E-2</c:v>
                </c:pt>
                <c:pt idx="1793">
                  <c:v>9.870391695861315E-2</c:v>
                </c:pt>
                <c:pt idx="1794">
                  <c:v>9.870391695861315E-2</c:v>
                </c:pt>
                <c:pt idx="1795">
                  <c:v>9.870391695861315E-2</c:v>
                </c:pt>
                <c:pt idx="1796">
                  <c:v>9.870391695861315E-2</c:v>
                </c:pt>
                <c:pt idx="1797">
                  <c:v>9.870391695861315E-2</c:v>
                </c:pt>
                <c:pt idx="1798">
                  <c:v>9.870391695861315E-2</c:v>
                </c:pt>
                <c:pt idx="1799">
                  <c:v>9.870391695861315E-2</c:v>
                </c:pt>
                <c:pt idx="1800">
                  <c:v>9.870391695861315E-2</c:v>
                </c:pt>
                <c:pt idx="1801">
                  <c:v>9.870391695861315E-2</c:v>
                </c:pt>
                <c:pt idx="1802">
                  <c:v>9.870391695861315E-2</c:v>
                </c:pt>
                <c:pt idx="1803">
                  <c:v>9.870391695861315E-2</c:v>
                </c:pt>
                <c:pt idx="1804">
                  <c:v>9.870391695861315E-2</c:v>
                </c:pt>
                <c:pt idx="1805">
                  <c:v>9.870391695861315E-2</c:v>
                </c:pt>
                <c:pt idx="1806">
                  <c:v>9.870391695861315E-2</c:v>
                </c:pt>
                <c:pt idx="1807">
                  <c:v>9.870391695861315E-2</c:v>
                </c:pt>
                <c:pt idx="1808">
                  <c:v>9.870391695861315E-2</c:v>
                </c:pt>
                <c:pt idx="1809">
                  <c:v>9.870391695861315E-2</c:v>
                </c:pt>
                <c:pt idx="1810">
                  <c:v>9.870391695861315E-2</c:v>
                </c:pt>
                <c:pt idx="1811">
                  <c:v>9.870391695861315E-2</c:v>
                </c:pt>
                <c:pt idx="1812">
                  <c:v>9.870391695861315E-2</c:v>
                </c:pt>
                <c:pt idx="1813">
                  <c:v>9.870391695861315E-2</c:v>
                </c:pt>
                <c:pt idx="1814">
                  <c:v>9.870391695861315E-2</c:v>
                </c:pt>
                <c:pt idx="1815">
                  <c:v>9.870391695861315E-2</c:v>
                </c:pt>
                <c:pt idx="1816">
                  <c:v>9.870391695861315E-2</c:v>
                </c:pt>
                <c:pt idx="1817">
                  <c:v>9.870391695861315E-2</c:v>
                </c:pt>
                <c:pt idx="1818">
                  <c:v>9.870391695861315E-2</c:v>
                </c:pt>
                <c:pt idx="1819">
                  <c:v>9.870391695861315E-2</c:v>
                </c:pt>
                <c:pt idx="1820">
                  <c:v>9.870391695861315E-2</c:v>
                </c:pt>
                <c:pt idx="1821">
                  <c:v>9.870391695861315E-2</c:v>
                </c:pt>
                <c:pt idx="1822">
                  <c:v>9.870391695861315E-2</c:v>
                </c:pt>
                <c:pt idx="1823">
                  <c:v>9.870391695861315E-2</c:v>
                </c:pt>
                <c:pt idx="1824">
                  <c:v>9.870391695861315E-2</c:v>
                </c:pt>
                <c:pt idx="1825">
                  <c:v>9.870391695861315E-2</c:v>
                </c:pt>
                <c:pt idx="1826">
                  <c:v>9.870391695861315E-2</c:v>
                </c:pt>
                <c:pt idx="1827">
                  <c:v>9.870391695861315E-2</c:v>
                </c:pt>
                <c:pt idx="1828">
                  <c:v>9.870391695861315E-2</c:v>
                </c:pt>
                <c:pt idx="1829">
                  <c:v>9.870391695861315E-2</c:v>
                </c:pt>
                <c:pt idx="1830">
                  <c:v>9.870391695861315E-2</c:v>
                </c:pt>
                <c:pt idx="1831">
                  <c:v>9.870391695861315E-2</c:v>
                </c:pt>
                <c:pt idx="1832">
                  <c:v>9.870391695861315E-2</c:v>
                </c:pt>
                <c:pt idx="1833">
                  <c:v>9.870391695861315E-2</c:v>
                </c:pt>
                <c:pt idx="1834">
                  <c:v>9.870391695861315E-2</c:v>
                </c:pt>
                <c:pt idx="1835">
                  <c:v>9.870391695861315E-2</c:v>
                </c:pt>
                <c:pt idx="1836">
                  <c:v>9.870391695861315E-2</c:v>
                </c:pt>
                <c:pt idx="1837">
                  <c:v>9.870391695861315E-2</c:v>
                </c:pt>
                <c:pt idx="1838">
                  <c:v>9.870391695861315E-2</c:v>
                </c:pt>
                <c:pt idx="1839">
                  <c:v>9.870391695861315E-2</c:v>
                </c:pt>
                <c:pt idx="1840">
                  <c:v>9.870391695861315E-2</c:v>
                </c:pt>
                <c:pt idx="1841">
                  <c:v>9.870391695861315E-2</c:v>
                </c:pt>
                <c:pt idx="1842">
                  <c:v>9.870391695861315E-2</c:v>
                </c:pt>
                <c:pt idx="1843">
                  <c:v>9.870391695861315E-2</c:v>
                </c:pt>
                <c:pt idx="1844">
                  <c:v>9.870391695861315E-2</c:v>
                </c:pt>
                <c:pt idx="1845">
                  <c:v>9.870391695861315E-2</c:v>
                </c:pt>
                <c:pt idx="1846">
                  <c:v>9.870391695861315E-2</c:v>
                </c:pt>
                <c:pt idx="1847">
                  <c:v>9.870391695861315E-2</c:v>
                </c:pt>
                <c:pt idx="1848">
                  <c:v>9.870391695861315E-2</c:v>
                </c:pt>
                <c:pt idx="1849">
                  <c:v>9.870391695861315E-2</c:v>
                </c:pt>
                <c:pt idx="1850">
                  <c:v>9.870391695861315E-2</c:v>
                </c:pt>
                <c:pt idx="1851">
                  <c:v>9.870391695861315E-2</c:v>
                </c:pt>
                <c:pt idx="1852">
                  <c:v>9.870391695861315E-2</c:v>
                </c:pt>
                <c:pt idx="1853">
                  <c:v>9.870391695861315E-2</c:v>
                </c:pt>
                <c:pt idx="1854">
                  <c:v>9.870391695861315E-2</c:v>
                </c:pt>
                <c:pt idx="1855">
                  <c:v>9.870391695861315E-2</c:v>
                </c:pt>
                <c:pt idx="1856">
                  <c:v>9.870391695861315E-2</c:v>
                </c:pt>
                <c:pt idx="1857">
                  <c:v>9.870391695861315E-2</c:v>
                </c:pt>
                <c:pt idx="1858">
                  <c:v>9.870391695861315E-2</c:v>
                </c:pt>
                <c:pt idx="1859">
                  <c:v>9.870391695861315E-2</c:v>
                </c:pt>
                <c:pt idx="1860">
                  <c:v>9.870391695861315E-2</c:v>
                </c:pt>
                <c:pt idx="1861">
                  <c:v>9.870391695861315E-2</c:v>
                </c:pt>
                <c:pt idx="1862">
                  <c:v>9.870391695861315E-2</c:v>
                </c:pt>
                <c:pt idx="1863">
                  <c:v>9.870391695861315E-2</c:v>
                </c:pt>
                <c:pt idx="1864">
                  <c:v>9.870391695861315E-2</c:v>
                </c:pt>
                <c:pt idx="1865">
                  <c:v>9.870391695861315E-2</c:v>
                </c:pt>
                <c:pt idx="1866">
                  <c:v>9.870391695861315E-2</c:v>
                </c:pt>
                <c:pt idx="1867">
                  <c:v>9.870391695861315E-2</c:v>
                </c:pt>
                <c:pt idx="1868">
                  <c:v>9.870391695861315E-2</c:v>
                </c:pt>
                <c:pt idx="1869">
                  <c:v>9.870391695861315E-2</c:v>
                </c:pt>
                <c:pt idx="1870">
                  <c:v>9.870391695861315E-2</c:v>
                </c:pt>
                <c:pt idx="1871">
                  <c:v>9.870391695861315E-2</c:v>
                </c:pt>
                <c:pt idx="1872">
                  <c:v>9.870391695861315E-2</c:v>
                </c:pt>
                <c:pt idx="1873">
                  <c:v>9.870391695861315E-2</c:v>
                </c:pt>
                <c:pt idx="1874">
                  <c:v>9.870391695861315E-2</c:v>
                </c:pt>
                <c:pt idx="1875">
                  <c:v>9.870391695861315E-2</c:v>
                </c:pt>
                <c:pt idx="1876">
                  <c:v>9.870391695861315E-2</c:v>
                </c:pt>
                <c:pt idx="1877">
                  <c:v>9.870391695861315E-2</c:v>
                </c:pt>
                <c:pt idx="1878">
                  <c:v>9.870391695861315E-2</c:v>
                </c:pt>
                <c:pt idx="1879">
                  <c:v>9.870391695861315E-2</c:v>
                </c:pt>
                <c:pt idx="1880">
                  <c:v>9.870391695861315E-2</c:v>
                </c:pt>
                <c:pt idx="1881">
                  <c:v>9.870391695861315E-2</c:v>
                </c:pt>
                <c:pt idx="1882">
                  <c:v>9.870391695861315E-2</c:v>
                </c:pt>
                <c:pt idx="1883">
                  <c:v>9.870391695861315E-2</c:v>
                </c:pt>
                <c:pt idx="1884">
                  <c:v>9.870391695861315E-2</c:v>
                </c:pt>
                <c:pt idx="1885">
                  <c:v>9.870391695861315E-2</c:v>
                </c:pt>
                <c:pt idx="1886">
                  <c:v>9.870391695861315E-2</c:v>
                </c:pt>
                <c:pt idx="1887">
                  <c:v>9.870391695861315E-2</c:v>
                </c:pt>
                <c:pt idx="1888">
                  <c:v>9.870391695861315E-2</c:v>
                </c:pt>
                <c:pt idx="1889">
                  <c:v>9.870391695861315E-2</c:v>
                </c:pt>
                <c:pt idx="1890">
                  <c:v>9.870391695861315E-2</c:v>
                </c:pt>
                <c:pt idx="1891">
                  <c:v>9.870391695861315E-2</c:v>
                </c:pt>
                <c:pt idx="1892">
                  <c:v>9.870391695861315E-2</c:v>
                </c:pt>
                <c:pt idx="1893">
                  <c:v>9.870391695861315E-2</c:v>
                </c:pt>
                <c:pt idx="1894">
                  <c:v>9.870391695861315E-2</c:v>
                </c:pt>
                <c:pt idx="1895">
                  <c:v>9.870391695861315E-2</c:v>
                </c:pt>
                <c:pt idx="1896">
                  <c:v>9.870391695861315E-2</c:v>
                </c:pt>
                <c:pt idx="1897">
                  <c:v>9.870391695861315E-2</c:v>
                </c:pt>
                <c:pt idx="1898">
                  <c:v>9.870391695861315E-2</c:v>
                </c:pt>
                <c:pt idx="1899">
                  <c:v>9.870391695861315E-2</c:v>
                </c:pt>
                <c:pt idx="1900">
                  <c:v>9.870391695861315E-2</c:v>
                </c:pt>
                <c:pt idx="1901">
                  <c:v>9.870391695861315E-2</c:v>
                </c:pt>
                <c:pt idx="1902">
                  <c:v>9.870391695861315E-2</c:v>
                </c:pt>
                <c:pt idx="1903">
                  <c:v>9.870391695861315E-2</c:v>
                </c:pt>
                <c:pt idx="1904">
                  <c:v>9.870391695861315E-2</c:v>
                </c:pt>
                <c:pt idx="1905">
                  <c:v>9.870391695861315E-2</c:v>
                </c:pt>
                <c:pt idx="1906">
                  <c:v>9.870391695861315E-2</c:v>
                </c:pt>
                <c:pt idx="1907">
                  <c:v>9.870391695861315E-2</c:v>
                </c:pt>
                <c:pt idx="1908">
                  <c:v>9.870391695861315E-2</c:v>
                </c:pt>
                <c:pt idx="1909">
                  <c:v>9.870391695861315E-2</c:v>
                </c:pt>
                <c:pt idx="1910">
                  <c:v>9.870391695861315E-2</c:v>
                </c:pt>
                <c:pt idx="1911">
                  <c:v>9.870391695861315E-2</c:v>
                </c:pt>
                <c:pt idx="1912">
                  <c:v>9.870391695861315E-2</c:v>
                </c:pt>
                <c:pt idx="1913">
                  <c:v>9.870391695861315E-2</c:v>
                </c:pt>
                <c:pt idx="1914">
                  <c:v>9.870391695861315E-2</c:v>
                </c:pt>
                <c:pt idx="1915">
                  <c:v>9.870391695861315E-2</c:v>
                </c:pt>
                <c:pt idx="1916">
                  <c:v>9.870391695861315E-2</c:v>
                </c:pt>
                <c:pt idx="1917">
                  <c:v>9.870391695861315E-2</c:v>
                </c:pt>
                <c:pt idx="1918">
                  <c:v>9.870391695861315E-2</c:v>
                </c:pt>
                <c:pt idx="1919">
                  <c:v>9.870391695861315E-2</c:v>
                </c:pt>
                <c:pt idx="1920">
                  <c:v>9.870391695861315E-2</c:v>
                </c:pt>
                <c:pt idx="1921">
                  <c:v>9.870391695861315E-2</c:v>
                </c:pt>
                <c:pt idx="1922">
                  <c:v>9.870391695861315E-2</c:v>
                </c:pt>
                <c:pt idx="1923">
                  <c:v>9.870391695861315E-2</c:v>
                </c:pt>
                <c:pt idx="1924">
                  <c:v>9.870391695861315E-2</c:v>
                </c:pt>
                <c:pt idx="1925">
                  <c:v>9.870391695861315E-2</c:v>
                </c:pt>
                <c:pt idx="1926">
                  <c:v>9.870391695861315E-2</c:v>
                </c:pt>
                <c:pt idx="1927">
                  <c:v>9.870391695861315E-2</c:v>
                </c:pt>
                <c:pt idx="1928">
                  <c:v>9.870391695861315E-2</c:v>
                </c:pt>
                <c:pt idx="1929">
                  <c:v>9.870391695861315E-2</c:v>
                </c:pt>
                <c:pt idx="1930">
                  <c:v>9.870391695861315E-2</c:v>
                </c:pt>
                <c:pt idx="1931">
                  <c:v>9.870391695861315E-2</c:v>
                </c:pt>
                <c:pt idx="1932">
                  <c:v>9.870391695861315E-2</c:v>
                </c:pt>
                <c:pt idx="1933">
                  <c:v>9.870391695861315E-2</c:v>
                </c:pt>
                <c:pt idx="1934">
                  <c:v>9.870391695861315E-2</c:v>
                </c:pt>
                <c:pt idx="1935">
                  <c:v>9.870391695861315E-2</c:v>
                </c:pt>
                <c:pt idx="1936">
                  <c:v>9.870391695861315E-2</c:v>
                </c:pt>
                <c:pt idx="1937">
                  <c:v>9.870391695861315E-2</c:v>
                </c:pt>
                <c:pt idx="1938">
                  <c:v>9.870391695861315E-2</c:v>
                </c:pt>
                <c:pt idx="1939">
                  <c:v>9.870391695861315E-2</c:v>
                </c:pt>
                <c:pt idx="1940">
                  <c:v>9.870391695861315E-2</c:v>
                </c:pt>
                <c:pt idx="1941">
                  <c:v>9.870391695861315E-2</c:v>
                </c:pt>
                <c:pt idx="1942">
                  <c:v>9.870391695861315E-2</c:v>
                </c:pt>
                <c:pt idx="1943">
                  <c:v>9.870391695861315E-2</c:v>
                </c:pt>
                <c:pt idx="1944">
                  <c:v>9.870391695861315E-2</c:v>
                </c:pt>
                <c:pt idx="1945">
                  <c:v>9.870391695861315E-2</c:v>
                </c:pt>
                <c:pt idx="1946">
                  <c:v>9.870391695861315E-2</c:v>
                </c:pt>
                <c:pt idx="1947">
                  <c:v>9.870391695861315E-2</c:v>
                </c:pt>
                <c:pt idx="1948">
                  <c:v>9.870391695861315E-2</c:v>
                </c:pt>
                <c:pt idx="1949">
                  <c:v>9.870391695861315E-2</c:v>
                </c:pt>
                <c:pt idx="1950">
                  <c:v>9.870391695861315E-2</c:v>
                </c:pt>
                <c:pt idx="1951">
                  <c:v>9.870391695861315E-2</c:v>
                </c:pt>
                <c:pt idx="1952">
                  <c:v>9.870391695861315E-2</c:v>
                </c:pt>
                <c:pt idx="1953">
                  <c:v>9.870391695861315E-2</c:v>
                </c:pt>
                <c:pt idx="1954">
                  <c:v>9.870391695861315E-2</c:v>
                </c:pt>
                <c:pt idx="1955">
                  <c:v>9.870391695861315E-2</c:v>
                </c:pt>
                <c:pt idx="1956">
                  <c:v>9.870391695861315E-2</c:v>
                </c:pt>
                <c:pt idx="1957">
                  <c:v>9.870391695861315E-2</c:v>
                </c:pt>
                <c:pt idx="1958">
                  <c:v>9.870391695861315E-2</c:v>
                </c:pt>
                <c:pt idx="1959">
                  <c:v>9.870391695861315E-2</c:v>
                </c:pt>
                <c:pt idx="1960">
                  <c:v>9.870391695861315E-2</c:v>
                </c:pt>
                <c:pt idx="1961">
                  <c:v>9.870391695861315E-2</c:v>
                </c:pt>
                <c:pt idx="1962">
                  <c:v>9.870391695861315E-2</c:v>
                </c:pt>
                <c:pt idx="1963">
                  <c:v>9.870391695861315E-2</c:v>
                </c:pt>
                <c:pt idx="1964">
                  <c:v>9.870391695861315E-2</c:v>
                </c:pt>
                <c:pt idx="1965">
                  <c:v>9.870391695861315E-2</c:v>
                </c:pt>
                <c:pt idx="1966">
                  <c:v>9.870391695861315E-2</c:v>
                </c:pt>
                <c:pt idx="1967">
                  <c:v>9.870391695861315E-2</c:v>
                </c:pt>
                <c:pt idx="1968">
                  <c:v>9.870391695861315E-2</c:v>
                </c:pt>
                <c:pt idx="1969">
                  <c:v>9.870391695861315E-2</c:v>
                </c:pt>
                <c:pt idx="1970">
                  <c:v>9.870391695861315E-2</c:v>
                </c:pt>
                <c:pt idx="1971">
                  <c:v>9.870391695861315E-2</c:v>
                </c:pt>
                <c:pt idx="1972">
                  <c:v>9.870391695861315E-2</c:v>
                </c:pt>
                <c:pt idx="1973">
                  <c:v>9.870391695861315E-2</c:v>
                </c:pt>
                <c:pt idx="1974">
                  <c:v>9.870391695861315E-2</c:v>
                </c:pt>
                <c:pt idx="1975">
                  <c:v>9.870391695861315E-2</c:v>
                </c:pt>
                <c:pt idx="1976">
                  <c:v>9.870391695861315E-2</c:v>
                </c:pt>
                <c:pt idx="1977">
                  <c:v>9.870391695861315E-2</c:v>
                </c:pt>
                <c:pt idx="1978">
                  <c:v>9.870391695861315E-2</c:v>
                </c:pt>
                <c:pt idx="1979">
                  <c:v>9.870391695861315E-2</c:v>
                </c:pt>
                <c:pt idx="1980">
                  <c:v>9.870391695861315E-2</c:v>
                </c:pt>
                <c:pt idx="1981">
                  <c:v>9.870391695861315E-2</c:v>
                </c:pt>
                <c:pt idx="1982">
                  <c:v>9.870391695861315E-2</c:v>
                </c:pt>
                <c:pt idx="1983">
                  <c:v>9.870391695861315E-2</c:v>
                </c:pt>
                <c:pt idx="1984">
                  <c:v>9.870391695861315E-2</c:v>
                </c:pt>
                <c:pt idx="1985">
                  <c:v>9.870391695861315E-2</c:v>
                </c:pt>
                <c:pt idx="1986">
                  <c:v>9.870391695861315E-2</c:v>
                </c:pt>
                <c:pt idx="1987">
                  <c:v>9.870391695861315E-2</c:v>
                </c:pt>
                <c:pt idx="1988">
                  <c:v>9.870391695861315E-2</c:v>
                </c:pt>
                <c:pt idx="1989">
                  <c:v>9.870391695861315E-2</c:v>
                </c:pt>
                <c:pt idx="1990">
                  <c:v>9.870391695861315E-2</c:v>
                </c:pt>
                <c:pt idx="1991">
                  <c:v>9.870391695861315E-2</c:v>
                </c:pt>
                <c:pt idx="1992">
                  <c:v>9.870391695861315E-2</c:v>
                </c:pt>
                <c:pt idx="1993">
                  <c:v>9.870391695861315E-2</c:v>
                </c:pt>
                <c:pt idx="1994">
                  <c:v>9.870391695861315E-2</c:v>
                </c:pt>
                <c:pt idx="1995">
                  <c:v>9.870391695861315E-2</c:v>
                </c:pt>
                <c:pt idx="1996">
                  <c:v>9.870391695861315E-2</c:v>
                </c:pt>
                <c:pt idx="1997">
                  <c:v>9.870391695861315E-2</c:v>
                </c:pt>
                <c:pt idx="1998">
                  <c:v>9.870391695861315E-2</c:v>
                </c:pt>
                <c:pt idx="1999">
                  <c:v>9.870391695861315E-2</c:v>
                </c:pt>
                <c:pt idx="2000">
                  <c:v>9.870391695861315E-2</c:v>
                </c:pt>
                <c:pt idx="2001">
                  <c:v>9.870391695861315E-2</c:v>
                </c:pt>
                <c:pt idx="2002">
                  <c:v>9.870391695861315E-2</c:v>
                </c:pt>
                <c:pt idx="2003">
                  <c:v>9.870391695861315E-2</c:v>
                </c:pt>
                <c:pt idx="2004">
                  <c:v>9.870391695861315E-2</c:v>
                </c:pt>
                <c:pt idx="2005">
                  <c:v>9.870391695861315E-2</c:v>
                </c:pt>
                <c:pt idx="2006">
                  <c:v>9.870391695861315E-2</c:v>
                </c:pt>
                <c:pt idx="2007">
                  <c:v>9.870391695861315E-2</c:v>
                </c:pt>
                <c:pt idx="2008">
                  <c:v>9.870391695861315E-2</c:v>
                </c:pt>
                <c:pt idx="2009">
                  <c:v>9.870391695861315E-2</c:v>
                </c:pt>
                <c:pt idx="2010">
                  <c:v>9.870391695861315E-2</c:v>
                </c:pt>
                <c:pt idx="2011">
                  <c:v>9.870391695861315E-2</c:v>
                </c:pt>
                <c:pt idx="2012">
                  <c:v>9.870391695861315E-2</c:v>
                </c:pt>
                <c:pt idx="2013">
                  <c:v>9.870391695861315E-2</c:v>
                </c:pt>
                <c:pt idx="2014">
                  <c:v>9.870391695861315E-2</c:v>
                </c:pt>
                <c:pt idx="2015">
                  <c:v>9.870391695861315E-2</c:v>
                </c:pt>
                <c:pt idx="2016">
                  <c:v>9.870391695861315E-2</c:v>
                </c:pt>
                <c:pt idx="2017">
                  <c:v>9.870391695861315E-2</c:v>
                </c:pt>
                <c:pt idx="2018">
                  <c:v>9.870391695861315E-2</c:v>
                </c:pt>
                <c:pt idx="2019">
                  <c:v>9.870391695861315E-2</c:v>
                </c:pt>
                <c:pt idx="2020">
                  <c:v>9.870391695861315E-2</c:v>
                </c:pt>
                <c:pt idx="2021">
                  <c:v>9.870391695861315E-2</c:v>
                </c:pt>
                <c:pt idx="2022">
                  <c:v>9.870391695861315E-2</c:v>
                </c:pt>
                <c:pt idx="2023">
                  <c:v>9.870391695861315E-2</c:v>
                </c:pt>
                <c:pt idx="2024">
                  <c:v>9.870391695861315E-2</c:v>
                </c:pt>
                <c:pt idx="2025">
                  <c:v>9.870391695861315E-2</c:v>
                </c:pt>
                <c:pt idx="2026">
                  <c:v>9.870391695861315E-2</c:v>
                </c:pt>
                <c:pt idx="2027">
                  <c:v>9.870391695861315E-2</c:v>
                </c:pt>
                <c:pt idx="2028">
                  <c:v>9.870391695861315E-2</c:v>
                </c:pt>
                <c:pt idx="2029">
                  <c:v>9.870391695861315E-2</c:v>
                </c:pt>
                <c:pt idx="2030">
                  <c:v>9.870391695861315E-2</c:v>
                </c:pt>
                <c:pt idx="2031">
                  <c:v>9.870391695861315E-2</c:v>
                </c:pt>
                <c:pt idx="2032">
                  <c:v>9.870391695861315E-2</c:v>
                </c:pt>
                <c:pt idx="2033">
                  <c:v>9.870391695861315E-2</c:v>
                </c:pt>
                <c:pt idx="2034">
                  <c:v>9.870391695861315E-2</c:v>
                </c:pt>
                <c:pt idx="2035">
                  <c:v>9.870391695861315E-2</c:v>
                </c:pt>
                <c:pt idx="2036">
                  <c:v>9.870391695861315E-2</c:v>
                </c:pt>
                <c:pt idx="2037">
                  <c:v>9.870391695861315E-2</c:v>
                </c:pt>
                <c:pt idx="2038">
                  <c:v>9.870391695861315E-2</c:v>
                </c:pt>
                <c:pt idx="2039">
                  <c:v>9.870391695861315E-2</c:v>
                </c:pt>
                <c:pt idx="2040">
                  <c:v>9.870391695861315E-2</c:v>
                </c:pt>
                <c:pt idx="2041">
                  <c:v>9.870391695861315E-2</c:v>
                </c:pt>
                <c:pt idx="2042">
                  <c:v>9.870391695861315E-2</c:v>
                </c:pt>
                <c:pt idx="2043">
                  <c:v>9.870391695861315E-2</c:v>
                </c:pt>
                <c:pt idx="2044">
                  <c:v>9.870391695861315E-2</c:v>
                </c:pt>
                <c:pt idx="2045">
                  <c:v>9.870391695861315E-2</c:v>
                </c:pt>
                <c:pt idx="2046">
                  <c:v>9.870391695861315E-2</c:v>
                </c:pt>
                <c:pt idx="2047">
                  <c:v>9.870391695861315E-2</c:v>
                </c:pt>
                <c:pt idx="2048">
                  <c:v>9.870391695861315E-2</c:v>
                </c:pt>
                <c:pt idx="2049">
                  <c:v>9.870391695861315E-2</c:v>
                </c:pt>
                <c:pt idx="2050">
                  <c:v>9.870391695861315E-2</c:v>
                </c:pt>
                <c:pt idx="2051">
                  <c:v>9.870391695861315E-2</c:v>
                </c:pt>
                <c:pt idx="2052">
                  <c:v>9.870391695861315E-2</c:v>
                </c:pt>
                <c:pt idx="2053">
                  <c:v>9.870391695861315E-2</c:v>
                </c:pt>
                <c:pt idx="2054">
                  <c:v>9.870391695861315E-2</c:v>
                </c:pt>
                <c:pt idx="2055">
                  <c:v>9.870391695861315E-2</c:v>
                </c:pt>
                <c:pt idx="2056">
                  <c:v>9.870391695861315E-2</c:v>
                </c:pt>
                <c:pt idx="2057">
                  <c:v>9.870391695861315E-2</c:v>
                </c:pt>
                <c:pt idx="2058">
                  <c:v>9.870391695861315E-2</c:v>
                </c:pt>
                <c:pt idx="2059">
                  <c:v>9.870391695861315E-2</c:v>
                </c:pt>
                <c:pt idx="2060">
                  <c:v>9.870391695861315E-2</c:v>
                </c:pt>
                <c:pt idx="2061">
                  <c:v>9.870391695861315E-2</c:v>
                </c:pt>
                <c:pt idx="2062">
                  <c:v>9.870391695861315E-2</c:v>
                </c:pt>
                <c:pt idx="2063">
                  <c:v>9.870391695861315E-2</c:v>
                </c:pt>
                <c:pt idx="2064">
                  <c:v>9.870391695861315E-2</c:v>
                </c:pt>
                <c:pt idx="2065">
                  <c:v>9.870391695861315E-2</c:v>
                </c:pt>
                <c:pt idx="2066">
                  <c:v>9.870391695861315E-2</c:v>
                </c:pt>
                <c:pt idx="2067">
                  <c:v>9.870391695861315E-2</c:v>
                </c:pt>
                <c:pt idx="2068">
                  <c:v>9.870391695861315E-2</c:v>
                </c:pt>
                <c:pt idx="2069">
                  <c:v>9.870391695861315E-2</c:v>
                </c:pt>
                <c:pt idx="2070">
                  <c:v>9.870391695861315E-2</c:v>
                </c:pt>
                <c:pt idx="2071">
                  <c:v>9.870391695861315E-2</c:v>
                </c:pt>
                <c:pt idx="2072">
                  <c:v>9.870391695861315E-2</c:v>
                </c:pt>
                <c:pt idx="2073">
                  <c:v>9.870391695861315E-2</c:v>
                </c:pt>
                <c:pt idx="2074">
                  <c:v>9.870391695861315E-2</c:v>
                </c:pt>
                <c:pt idx="2075">
                  <c:v>9.870391695861315E-2</c:v>
                </c:pt>
                <c:pt idx="2076">
                  <c:v>9.870391695861315E-2</c:v>
                </c:pt>
                <c:pt idx="2077">
                  <c:v>9.870391695861315E-2</c:v>
                </c:pt>
                <c:pt idx="2078">
                  <c:v>9.870391695861315E-2</c:v>
                </c:pt>
                <c:pt idx="2079">
                  <c:v>9.870391695861315E-2</c:v>
                </c:pt>
                <c:pt idx="2080">
                  <c:v>9.870391695861315E-2</c:v>
                </c:pt>
                <c:pt idx="2081">
                  <c:v>9.870391695861315E-2</c:v>
                </c:pt>
                <c:pt idx="2082">
                  <c:v>9.870391695861315E-2</c:v>
                </c:pt>
                <c:pt idx="2083">
                  <c:v>9.870391695861315E-2</c:v>
                </c:pt>
                <c:pt idx="2084">
                  <c:v>9.870391695861315E-2</c:v>
                </c:pt>
                <c:pt idx="2085">
                  <c:v>9.870391695861315E-2</c:v>
                </c:pt>
                <c:pt idx="2086">
                  <c:v>9.870391695861315E-2</c:v>
                </c:pt>
                <c:pt idx="2087">
                  <c:v>9.870391695861315E-2</c:v>
                </c:pt>
                <c:pt idx="2088">
                  <c:v>9.870391695861315E-2</c:v>
                </c:pt>
                <c:pt idx="2089">
                  <c:v>9.870391695861315E-2</c:v>
                </c:pt>
                <c:pt idx="2090">
                  <c:v>9.870391695861315E-2</c:v>
                </c:pt>
                <c:pt idx="2091">
                  <c:v>9.870391695861315E-2</c:v>
                </c:pt>
                <c:pt idx="2092">
                  <c:v>9.870391695861315E-2</c:v>
                </c:pt>
                <c:pt idx="2093">
                  <c:v>9.870391695861315E-2</c:v>
                </c:pt>
                <c:pt idx="2094">
                  <c:v>9.870391695861315E-2</c:v>
                </c:pt>
                <c:pt idx="2095">
                  <c:v>9.870391695861315E-2</c:v>
                </c:pt>
                <c:pt idx="2096">
                  <c:v>9.870391695861315E-2</c:v>
                </c:pt>
                <c:pt idx="2097">
                  <c:v>9.870391695861315E-2</c:v>
                </c:pt>
                <c:pt idx="2098">
                  <c:v>9.870391695861315E-2</c:v>
                </c:pt>
                <c:pt idx="2099">
                  <c:v>9.870391695861315E-2</c:v>
                </c:pt>
                <c:pt idx="2100">
                  <c:v>9.870391695861315E-2</c:v>
                </c:pt>
                <c:pt idx="2101">
                  <c:v>9.870391695861315E-2</c:v>
                </c:pt>
                <c:pt idx="2102">
                  <c:v>9.870391695861315E-2</c:v>
                </c:pt>
                <c:pt idx="2103">
                  <c:v>9.870391695861315E-2</c:v>
                </c:pt>
                <c:pt idx="2104">
                  <c:v>9.870391695861315E-2</c:v>
                </c:pt>
                <c:pt idx="2105">
                  <c:v>9.870391695861315E-2</c:v>
                </c:pt>
                <c:pt idx="2106">
                  <c:v>9.870391695861315E-2</c:v>
                </c:pt>
                <c:pt idx="2107">
                  <c:v>9.870391695861315E-2</c:v>
                </c:pt>
                <c:pt idx="2108">
                  <c:v>9.870391695861315E-2</c:v>
                </c:pt>
                <c:pt idx="2109">
                  <c:v>9.870391695861315E-2</c:v>
                </c:pt>
                <c:pt idx="2110">
                  <c:v>9.870391695861315E-2</c:v>
                </c:pt>
                <c:pt idx="2111">
                  <c:v>9.870391695861315E-2</c:v>
                </c:pt>
                <c:pt idx="2112">
                  <c:v>9.870391695861315E-2</c:v>
                </c:pt>
                <c:pt idx="2113">
                  <c:v>9.870391695861315E-2</c:v>
                </c:pt>
                <c:pt idx="2114">
                  <c:v>9.870391695861315E-2</c:v>
                </c:pt>
                <c:pt idx="2115">
                  <c:v>9.870391695861315E-2</c:v>
                </c:pt>
                <c:pt idx="2116">
                  <c:v>9.870391695861315E-2</c:v>
                </c:pt>
                <c:pt idx="2117">
                  <c:v>9.870391695861315E-2</c:v>
                </c:pt>
                <c:pt idx="2118">
                  <c:v>9.870391695861315E-2</c:v>
                </c:pt>
                <c:pt idx="2119">
                  <c:v>9.870391695861315E-2</c:v>
                </c:pt>
                <c:pt idx="2120">
                  <c:v>9.870391695861315E-2</c:v>
                </c:pt>
                <c:pt idx="2121">
                  <c:v>9.870391695861315E-2</c:v>
                </c:pt>
                <c:pt idx="2122">
                  <c:v>9.870391695861315E-2</c:v>
                </c:pt>
                <c:pt idx="2123">
                  <c:v>9.870391695861315E-2</c:v>
                </c:pt>
                <c:pt idx="2124">
                  <c:v>9.870391695861315E-2</c:v>
                </c:pt>
                <c:pt idx="2125">
                  <c:v>9.870391695861315E-2</c:v>
                </c:pt>
                <c:pt idx="2126">
                  <c:v>9.870391695861315E-2</c:v>
                </c:pt>
                <c:pt idx="2127">
                  <c:v>9.870391695861315E-2</c:v>
                </c:pt>
                <c:pt idx="2128">
                  <c:v>9.870391695861315E-2</c:v>
                </c:pt>
                <c:pt idx="2129">
                  <c:v>9.870391695861315E-2</c:v>
                </c:pt>
                <c:pt idx="2130">
                  <c:v>9.870391695861315E-2</c:v>
                </c:pt>
                <c:pt idx="2131">
                  <c:v>9.870391695861315E-2</c:v>
                </c:pt>
                <c:pt idx="2132">
                  <c:v>9.870391695861315E-2</c:v>
                </c:pt>
                <c:pt idx="2133">
                  <c:v>9.870391695861315E-2</c:v>
                </c:pt>
                <c:pt idx="2134">
                  <c:v>9.870391695861315E-2</c:v>
                </c:pt>
                <c:pt idx="2135">
                  <c:v>9.870391695861315E-2</c:v>
                </c:pt>
                <c:pt idx="2136">
                  <c:v>9.870391695861315E-2</c:v>
                </c:pt>
                <c:pt idx="2137">
                  <c:v>9.870391695861315E-2</c:v>
                </c:pt>
                <c:pt idx="2138">
                  <c:v>9.870391695861315E-2</c:v>
                </c:pt>
                <c:pt idx="2139">
                  <c:v>9.870391695861315E-2</c:v>
                </c:pt>
                <c:pt idx="2140">
                  <c:v>9.870391695861315E-2</c:v>
                </c:pt>
                <c:pt idx="2141">
                  <c:v>9.870391695861315E-2</c:v>
                </c:pt>
                <c:pt idx="2142">
                  <c:v>9.870391695861315E-2</c:v>
                </c:pt>
                <c:pt idx="2143">
                  <c:v>9.870391695861315E-2</c:v>
                </c:pt>
                <c:pt idx="2144">
                  <c:v>9.870391695861315E-2</c:v>
                </c:pt>
                <c:pt idx="2145">
                  <c:v>9.870391695861315E-2</c:v>
                </c:pt>
                <c:pt idx="2146">
                  <c:v>9.870391695861315E-2</c:v>
                </c:pt>
                <c:pt idx="2147">
                  <c:v>9.870391695861315E-2</c:v>
                </c:pt>
                <c:pt idx="2148">
                  <c:v>9.870391695861315E-2</c:v>
                </c:pt>
                <c:pt idx="2149">
                  <c:v>9.870391695861315E-2</c:v>
                </c:pt>
                <c:pt idx="2150">
                  <c:v>9.870391695861315E-2</c:v>
                </c:pt>
                <c:pt idx="2151">
                  <c:v>9.870391695861315E-2</c:v>
                </c:pt>
                <c:pt idx="2152">
                  <c:v>9.870391695861315E-2</c:v>
                </c:pt>
                <c:pt idx="2153">
                  <c:v>9.870391695861315E-2</c:v>
                </c:pt>
                <c:pt idx="2154">
                  <c:v>9.870391695861315E-2</c:v>
                </c:pt>
                <c:pt idx="2155">
                  <c:v>9.870391695861315E-2</c:v>
                </c:pt>
                <c:pt idx="2156">
                  <c:v>9.870391695861315E-2</c:v>
                </c:pt>
                <c:pt idx="2157">
                  <c:v>9.870391695861315E-2</c:v>
                </c:pt>
                <c:pt idx="2158">
                  <c:v>9.870391695861315E-2</c:v>
                </c:pt>
                <c:pt idx="2159">
                  <c:v>9.870391695861315E-2</c:v>
                </c:pt>
                <c:pt idx="2160">
                  <c:v>9.870391695861315E-2</c:v>
                </c:pt>
                <c:pt idx="2161">
                  <c:v>9.870391695861315E-2</c:v>
                </c:pt>
                <c:pt idx="2162">
                  <c:v>9.870391695861315E-2</c:v>
                </c:pt>
                <c:pt idx="2163">
                  <c:v>9.870391695861315E-2</c:v>
                </c:pt>
                <c:pt idx="2164">
                  <c:v>9.870391695861315E-2</c:v>
                </c:pt>
                <c:pt idx="2165">
                  <c:v>9.870391695861315E-2</c:v>
                </c:pt>
                <c:pt idx="2166">
                  <c:v>9.870391695861315E-2</c:v>
                </c:pt>
                <c:pt idx="2167">
                  <c:v>9.870391695861315E-2</c:v>
                </c:pt>
                <c:pt idx="2168">
                  <c:v>9.870391695861315E-2</c:v>
                </c:pt>
                <c:pt idx="2169">
                  <c:v>9.870391695861315E-2</c:v>
                </c:pt>
                <c:pt idx="2170">
                  <c:v>9.870391695861315E-2</c:v>
                </c:pt>
                <c:pt idx="2171">
                  <c:v>9.870391695861315E-2</c:v>
                </c:pt>
                <c:pt idx="2172">
                  <c:v>9.870391695861315E-2</c:v>
                </c:pt>
                <c:pt idx="2173">
                  <c:v>9.870391695861315E-2</c:v>
                </c:pt>
                <c:pt idx="2174">
                  <c:v>9.870391695861315E-2</c:v>
                </c:pt>
                <c:pt idx="2175">
                  <c:v>9.870391695861315E-2</c:v>
                </c:pt>
                <c:pt idx="2176">
                  <c:v>9.870391695861315E-2</c:v>
                </c:pt>
                <c:pt idx="2177">
                  <c:v>9.870391695861315E-2</c:v>
                </c:pt>
                <c:pt idx="2178">
                  <c:v>9.870391695861315E-2</c:v>
                </c:pt>
                <c:pt idx="2179">
                  <c:v>9.870391695861315E-2</c:v>
                </c:pt>
                <c:pt idx="2180">
                  <c:v>9.870391695861315E-2</c:v>
                </c:pt>
                <c:pt idx="2181">
                  <c:v>9.870391695861315E-2</c:v>
                </c:pt>
                <c:pt idx="2182">
                  <c:v>9.870391695861315E-2</c:v>
                </c:pt>
                <c:pt idx="2183">
                  <c:v>9.870391695861315E-2</c:v>
                </c:pt>
                <c:pt idx="2184">
                  <c:v>9.870391695861315E-2</c:v>
                </c:pt>
                <c:pt idx="2185">
                  <c:v>9.870391695861315E-2</c:v>
                </c:pt>
                <c:pt idx="2186">
                  <c:v>9.870391695861315E-2</c:v>
                </c:pt>
                <c:pt idx="2187">
                  <c:v>9.870391695861315E-2</c:v>
                </c:pt>
                <c:pt idx="2188">
                  <c:v>9.870391695861315E-2</c:v>
                </c:pt>
                <c:pt idx="2189">
                  <c:v>9.870391695861315E-2</c:v>
                </c:pt>
                <c:pt idx="2190">
                  <c:v>9.870391695861315E-2</c:v>
                </c:pt>
                <c:pt idx="2191">
                  <c:v>9.870391695861315E-2</c:v>
                </c:pt>
                <c:pt idx="2192">
                  <c:v>9.870391695861315E-2</c:v>
                </c:pt>
                <c:pt idx="2193">
                  <c:v>9.870391695861315E-2</c:v>
                </c:pt>
                <c:pt idx="2194">
                  <c:v>9.870391695861315E-2</c:v>
                </c:pt>
                <c:pt idx="2195">
                  <c:v>9.870391695861315E-2</c:v>
                </c:pt>
                <c:pt idx="2196">
                  <c:v>9.870391695861315E-2</c:v>
                </c:pt>
                <c:pt idx="2197">
                  <c:v>9.870391695861315E-2</c:v>
                </c:pt>
                <c:pt idx="2198">
                  <c:v>9.870391695861315E-2</c:v>
                </c:pt>
                <c:pt idx="2199">
                  <c:v>9.870391695861315E-2</c:v>
                </c:pt>
                <c:pt idx="2200">
                  <c:v>9.870391695861315E-2</c:v>
                </c:pt>
                <c:pt idx="2201">
                  <c:v>9.870391695861315E-2</c:v>
                </c:pt>
                <c:pt idx="2202">
                  <c:v>9.870391695861315E-2</c:v>
                </c:pt>
                <c:pt idx="2203">
                  <c:v>9.870391695861315E-2</c:v>
                </c:pt>
                <c:pt idx="2204">
                  <c:v>9.870391695861315E-2</c:v>
                </c:pt>
                <c:pt idx="2205">
                  <c:v>9.870391695861315E-2</c:v>
                </c:pt>
                <c:pt idx="2206">
                  <c:v>9.870391695861315E-2</c:v>
                </c:pt>
                <c:pt idx="2207">
                  <c:v>9.870391695861315E-2</c:v>
                </c:pt>
                <c:pt idx="2208">
                  <c:v>9.870391695861315E-2</c:v>
                </c:pt>
                <c:pt idx="2209">
                  <c:v>9.870391695861315E-2</c:v>
                </c:pt>
                <c:pt idx="2210">
                  <c:v>9.870391695861315E-2</c:v>
                </c:pt>
                <c:pt idx="2211">
                  <c:v>9.870391695861315E-2</c:v>
                </c:pt>
                <c:pt idx="2212">
                  <c:v>9.870391695861315E-2</c:v>
                </c:pt>
                <c:pt idx="2213">
                  <c:v>9.870391695861315E-2</c:v>
                </c:pt>
                <c:pt idx="2214">
                  <c:v>9.870391695861315E-2</c:v>
                </c:pt>
                <c:pt idx="2215">
                  <c:v>9.870391695861315E-2</c:v>
                </c:pt>
                <c:pt idx="2216">
                  <c:v>9.870391695861315E-2</c:v>
                </c:pt>
                <c:pt idx="2217">
                  <c:v>9.870391695861315E-2</c:v>
                </c:pt>
                <c:pt idx="2218">
                  <c:v>9.870391695861315E-2</c:v>
                </c:pt>
                <c:pt idx="2219">
                  <c:v>9.870391695861315E-2</c:v>
                </c:pt>
                <c:pt idx="2220">
                  <c:v>9.870391695861315E-2</c:v>
                </c:pt>
                <c:pt idx="2221">
                  <c:v>9.870391695861315E-2</c:v>
                </c:pt>
                <c:pt idx="2222">
                  <c:v>9.870391695861315E-2</c:v>
                </c:pt>
                <c:pt idx="2223">
                  <c:v>9.870391695861315E-2</c:v>
                </c:pt>
                <c:pt idx="2224">
                  <c:v>9.870391695861315E-2</c:v>
                </c:pt>
                <c:pt idx="2225">
                  <c:v>9.870391695861315E-2</c:v>
                </c:pt>
                <c:pt idx="2226">
                  <c:v>9.870391695861315E-2</c:v>
                </c:pt>
                <c:pt idx="2227">
                  <c:v>9.870391695861315E-2</c:v>
                </c:pt>
                <c:pt idx="2228">
                  <c:v>9.870391695861315E-2</c:v>
                </c:pt>
                <c:pt idx="2229">
                  <c:v>9.870391695861315E-2</c:v>
                </c:pt>
                <c:pt idx="2230">
                  <c:v>9.870391695861315E-2</c:v>
                </c:pt>
                <c:pt idx="2231">
                  <c:v>9.870391695861315E-2</c:v>
                </c:pt>
                <c:pt idx="2232">
                  <c:v>9.870391695861315E-2</c:v>
                </c:pt>
                <c:pt idx="2233">
                  <c:v>9.870391695861315E-2</c:v>
                </c:pt>
                <c:pt idx="2234">
                  <c:v>9.870391695861315E-2</c:v>
                </c:pt>
                <c:pt idx="2235">
                  <c:v>9.870391695861315E-2</c:v>
                </c:pt>
                <c:pt idx="2236">
                  <c:v>9.870391695861315E-2</c:v>
                </c:pt>
                <c:pt idx="2237">
                  <c:v>9.870391695861315E-2</c:v>
                </c:pt>
                <c:pt idx="2238">
                  <c:v>9.870391695861315E-2</c:v>
                </c:pt>
                <c:pt idx="2239">
                  <c:v>9.870391695861315E-2</c:v>
                </c:pt>
                <c:pt idx="2240">
                  <c:v>9.870391695861315E-2</c:v>
                </c:pt>
                <c:pt idx="2241">
                  <c:v>9.870391695861315E-2</c:v>
                </c:pt>
                <c:pt idx="2242">
                  <c:v>9.870391695861315E-2</c:v>
                </c:pt>
                <c:pt idx="2243">
                  <c:v>9.870391695861315E-2</c:v>
                </c:pt>
                <c:pt idx="2244">
                  <c:v>9.870391695861315E-2</c:v>
                </c:pt>
                <c:pt idx="2245">
                  <c:v>9.870391695861315E-2</c:v>
                </c:pt>
                <c:pt idx="2246">
                  <c:v>9.870391695861315E-2</c:v>
                </c:pt>
                <c:pt idx="2247">
                  <c:v>9.870391695861315E-2</c:v>
                </c:pt>
                <c:pt idx="2248">
                  <c:v>9.870391695861315E-2</c:v>
                </c:pt>
                <c:pt idx="2249">
                  <c:v>9.870391695861315E-2</c:v>
                </c:pt>
                <c:pt idx="2250">
                  <c:v>9.870391695861315E-2</c:v>
                </c:pt>
                <c:pt idx="2251">
                  <c:v>9.870391695861315E-2</c:v>
                </c:pt>
                <c:pt idx="2252">
                  <c:v>9.870391695861315E-2</c:v>
                </c:pt>
                <c:pt idx="2253">
                  <c:v>9.870391695861315E-2</c:v>
                </c:pt>
                <c:pt idx="2254">
                  <c:v>9.870391695861315E-2</c:v>
                </c:pt>
                <c:pt idx="2255">
                  <c:v>9.870391695861315E-2</c:v>
                </c:pt>
                <c:pt idx="2256">
                  <c:v>9.870391695861315E-2</c:v>
                </c:pt>
                <c:pt idx="2257">
                  <c:v>9.870391695861315E-2</c:v>
                </c:pt>
                <c:pt idx="2258">
                  <c:v>9.870391695861315E-2</c:v>
                </c:pt>
                <c:pt idx="2259">
                  <c:v>9.870391695861315E-2</c:v>
                </c:pt>
                <c:pt idx="2260">
                  <c:v>9.870391695861315E-2</c:v>
                </c:pt>
                <c:pt idx="2261">
                  <c:v>9.870391695861315E-2</c:v>
                </c:pt>
                <c:pt idx="2262">
                  <c:v>9.870391695861315E-2</c:v>
                </c:pt>
                <c:pt idx="2263">
                  <c:v>9.870391695861315E-2</c:v>
                </c:pt>
                <c:pt idx="2264">
                  <c:v>9.870391695861315E-2</c:v>
                </c:pt>
                <c:pt idx="2265">
                  <c:v>9.870391695861315E-2</c:v>
                </c:pt>
                <c:pt idx="2266">
                  <c:v>9.870391695861315E-2</c:v>
                </c:pt>
                <c:pt idx="2267">
                  <c:v>9.870391695861315E-2</c:v>
                </c:pt>
                <c:pt idx="2268">
                  <c:v>9.870391695861315E-2</c:v>
                </c:pt>
                <c:pt idx="2269">
                  <c:v>9.870391695861315E-2</c:v>
                </c:pt>
                <c:pt idx="2270">
                  <c:v>9.870391695861315E-2</c:v>
                </c:pt>
                <c:pt idx="2271">
                  <c:v>9.870391695861315E-2</c:v>
                </c:pt>
                <c:pt idx="2272">
                  <c:v>9.870391695861315E-2</c:v>
                </c:pt>
                <c:pt idx="2273">
                  <c:v>9.870391695861315E-2</c:v>
                </c:pt>
                <c:pt idx="2274">
                  <c:v>9.870391695861315E-2</c:v>
                </c:pt>
                <c:pt idx="2275">
                  <c:v>9.870391695861315E-2</c:v>
                </c:pt>
                <c:pt idx="2276">
                  <c:v>9.870391695861315E-2</c:v>
                </c:pt>
                <c:pt idx="2277">
                  <c:v>9.870391695861315E-2</c:v>
                </c:pt>
                <c:pt idx="2278">
                  <c:v>9.870391695861315E-2</c:v>
                </c:pt>
                <c:pt idx="2279">
                  <c:v>9.870391695861315E-2</c:v>
                </c:pt>
                <c:pt idx="2280">
                  <c:v>9.870391695861315E-2</c:v>
                </c:pt>
                <c:pt idx="2281">
                  <c:v>9.870391695861315E-2</c:v>
                </c:pt>
                <c:pt idx="2282">
                  <c:v>9.870391695861315E-2</c:v>
                </c:pt>
                <c:pt idx="2283">
                  <c:v>9.870391695861315E-2</c:v>
                </c:pt>
                <c:pt idx="2284">
                  <c:v>9.870391695861315E-2</c:v>
                </c:pt>
                <c:pt idx="2285">
                  <c:v>9.870391695861315E-2</c:v>
                </c:pt>
                <c:pt idx="2286">
                  <c:v>9.870391695861315E-2</c:v>
                </c:pt>
                <c:pt idx="2287">
                  <c:v>9.870391695861315E-2</c:v>
                </c:pt>
                <c:pt idx="2288">
                  <c:v>9.870391695861315E-2</c:v>
                </c:pt>
                <c:pt idx="2289">
                  <c:v>9.870391695861315E-2</c:v>
                </c:pt>
                <c:pt idx="2290">
                  <c:v>9.870391695861315E-2</c:v>
                </c:pt>
                <c:pt idx="2291">
                  <c:v>9.870391695861315E-2</c:v>
                </c:pt>
                <c:pt idx="2292">
                  <c:v>9.870391695861315E-2</c:v>
                </c:pt>
                <c:pt idx="2293">
                  <c:v>9.870391695861315E-2</c:v>
                </c:pt>
                <c:pt idx="2294">
                  <c:v>9.870391695861315E-2</c:v>
                </c:pt>
                <c:pt idx="2295">
                  <c:v>9.870391695861315E-2</c:v>
                </c:pt>
                <c:pt idx="2296">
                  <c:v>9.870391695861315E-2</c:v>
                </c:pt>
                <c:pt idx="2297">
                  <c:v>9.870391695861315E-2</c:v>
                </c:pt>
                <c:pt idx="2298">
                  <c:v>9.870391695861315E-2</c:v>
                </c:pt>
                <c:pt idx="2299">
                  <c:v>9.870391695861315E-2</c:v>
                </c:pt>
                <c:pt idx="2300">
                  <c:v>9.870391695861315E-2</c:v>
                </c:pt>
                <c:pt idx="2301">
                  <c:v>9.870391695861315E-2</c:v>
                </c:pt>
                <c:pt idx="2302">
                  <c:v>9.870391695861315E-2</c:v>
                </c:pt>
                <c:pt idx="2303">
                  <c:v>9.870391695861315E-2</c:v>
                </c:pt>
                <c:pt idx="2304">
                  <c:v>9.870391695861315E-2</c:v>
                </c:pt>
                <c:pt idx="2305">
                  <c:v>9.870391695861315E-2</c:v>
                </c:pt>
                <c:pt idx="2306">
                  <c:v>9.870391695861315E-2</c:v>
                </c:pt>
                <c:pt idx="2307">
                  <c:v>9.870391695861315E-2</c:v>
                </c:pt>
                <c:pt idx="2308">
                  <c:v>9.870391695861315E-2</c:v>
                </c:pt>
                <c:pt idx="2309">
                  <c:v>9.870391695861315E-2</c:v>
                </c:pt>
                <c:pt idx="2310">
                  <c:v>9.870391695861315E-2</c:v>
                </c:pt>
                <c:pt idx="2311">
                  <c:v>9.870391695861315E-2</c:v>
                </c:pt>
                <c:pt idx="2312">
                  <c:v>9.870391695861315E-2</c:v>
                </c:pt>
                <c:pt idx="2313">
                  <c:v>9.870391695861315E-2</c:v>
                </c:pt>
                <c:pt idx="2314">
                  <c:v>9.870391695861315E-2</c:v>
                </c:pt>
                <c:pt idx="2315">
                  <c:v>9.870391695861315E-2</c:v>
                </c:pt>
                <c:pt idx="2316">
                  <c:v>9.870391695861315E-2</c:v>
                </c:pt>
                <c:pt idx="2317">
                  <c:v>9.870391695861315E-2</c:v>
                </c:pt>
                <c:pt idx="2318">
                  <c:v>9.870391695861315E-2</c:v>
                </c:pt>
                <c:pt idx="2319">
                  <c:v>9.870391695861315E-2</c:v>
                </c:pt>
                <c:pt idx="2320">
                  <c:v>9.870391695861315E-2</c:v>
                </c:pt>
                <c:pt idx="2321">
                  <c:v>9.870391695861315E-2</c:v>
                </c:pt>
                <c:pt idx="2322">
                  <c:v>9.870391695861315E-2</c:v>
                </c:pt>
                <c:pt idx="2323">
                  <c:v>9.870391695861315E-2</c:v>
                </c:pt>
                <c:pt idx="2324">
                  <c:v>9.870391695861315E-2</c:v>
                </c:pt>
                <c:pt idx="2325">
                  <c:v>9.870391695861315E-2</c:v>
                </c:pt>
                <c:pt idx="2326">
                  <c:v>9.870391695861315E-2</c:v>
                </c:pt>
                <c:pt idx="2327">
                  <c:v>9.870391695861315E-2</c:v>
                </c:pt>
                <c:pt idx="2328">
                  <c:v>9.870391695861315E-2</c:v>
                </c:pt>
                <c:pt idx="2329">
                  <c:v>9.870391695861315E-2</c:v>
                </c:pt>
                <c:pt idx="2330">
                  <c:v>9.870391695861315E-2</c:v>
                </c:pt>
                <c:pt idx="2331">
                  <c:v>9.870391695861315E-2</c:v>
                </c:pt>
                <c:pt idx="2332">
                  <c:v>9.870391695861315E-2</c:v>
                </c:pt>
                <c:pt idx="2333">
                  <c:v>9.870391695861315E-2</c:v>
                </c:pt>
                <c:pt idx="2334">
                  <c:v>9.870391695861315E-2</c:v>
                </c:pt>
                <c:pt idx="2335">
                  <c:v>9.870391695861315E-2</c:v>
                </c:pt>
                <c:pt idx="2336">
                  <c:v>9.870391695861315E-2</c:v>
                </c:pt>
                <c:pt idx="2337">
                  <c:v>9.870391695861315E-2</c:v>
                </c:pt>
                <c:pt idx="2338">
                  <c:v>9.870391695861315E-2</c:v>
                </c:pt>
                <c:pt idx="2339">
                  <c:v>9.870391695861315E-2</c:v>
                </c:pt>
                <c:pt idx="2340">
                  <c:v>9.870391695861315E-2</c:v>
                </c:pt>
                <c:pt idx="2341">
                  <c:v>9.870391695861315E-2</c:v>
                </c:pt>
                <c:pt idx="2342">
                  <c:v>9.870391695861315E-2</c:v>
                </c:pt>
                <c:pt idx="2343">
                  <c:v>9.870391695861315E-2</c:v>
                </c:pt>
                <c:pt idx="2344">
                  <c:v>9.870391695861315E-2</c:v>
                </c:pt>
                <c:pt idx="2345">
                  <c:v>9.870391695861315E-2</c:v>
                </c:pt>
                <c:pt idx="2346">
                  <c:v>9.870391695861315E-2</c:v>
                </c:pt>
                <c:pt idx="2347">
                  <c:v>9.870391695861315E-2</c:v>
                </c:pt>
                <c:pt idx="2348">
                  <c:v>9.870391695861315E-2</c:v>
                </c:pt>
                <c:pt idx="2349">
                  <c:v>9.870391695861315E-2</c:v>
                </c:pt>
                <c:pt idx="2350">
                  <c:v>9.870391695861315E-2</c:v>
                </c:pt>
                <c:pt idx="2351">
                  <c:v>9.870391695861315E-2</c:v>
                </c:pt>
                <c:pt idx="2352">
                  <c:v>9.870391695861315E-2</c:v>
                </c:pt>
                <c:pt idx="2353">
                  <c:v>9.870391695861315E-2</c:v>
                </c:pt>
                <c:pt idx="2354">
                  <c:v>9.870391695861315E-2</c:v>
                </c:pt>
                <c:pt idx="2355">
                  <c:v>9.870391695861315E-2</c:v>
                </c:pt>
                <c:pt idx="2356">
                  <c:v>9.870391695861315E-2</c:v>
                </c:pt>
                <c:pt idx="2357">
                  <c:v>9.870391695861315E-2</c:v>
                </c:pt>
                <c:pt idx="2358">
                  <c:v>9.870391695861315E-2</c:v>
                </c:pt>
                <c:pt idx="2359">
                  <c:v>9.870391695861315E-2</c:v>
                </c:pt>
                <c:pt idx="2360">
                  <c:v>9.870391695861315E-2</c:v>
                </c:pt>
                <c:pt idx="2361">
                  <c:v>9.870391695861315E-2</c:v>
                </c:pt>
                <c:pt idx="2362">
                  <c:v>9.870391695861315E-2</c:v>
                </c:pt>
                <c:pt idx="2363">
                  <c:v>9.870391695861315E-2</c:v>
                </c:pt>
                <c:pt idx="2364">
                  <c:v>9.870391695861315E-2</c:v>
                </c:pt>
                <c:pt idx="2365">
                  <c:v>9.870391695861315E-2</c:v>
                </c:pt>
                <c:pt idx="2366">
                  <c:v>9.870391695861315E-2</c:v>
                </c:pt>
                <c:pt idx="2367">
                  <c:v>9.870391695861315E-2</c:v>
                </c:pt>
                <c:pt idx="2368">
                  <c:v>9.870391695861315E-2</c:v>
                </c:pt>
                <c:pt idx="2369">
                  <c:v>9.870391695861315E-2</c:v>
                </c:pt>
                <c:pt idx="2370">
                  <c:v>9.870391695861315E-2</c:v>
                </c:pt>
                <c:pt idx="2371">
                  <c:v>9.870391695861315E-2</c:v>
                </c:pt>
                <c:pt idx="2372">
                  <c:v>9.870391695861315E-2</c:v>
                </c:pt>
                <c:pt idx="2373">
                  <c:v>9.870391695861315E-2</c:v>
                </c:pt>
                <c:pt idx="2374">
                  <c:v>9.870391695861315E-2</c:v>
                </c:pt>
                <c:pt idx="2375">
                  <c:v>9.870391695861315E-2</c:v>
                </c:pt>
                <c:pt idx="2376">
                  <c:v>9.870391695861315E-2</c:v>
                </c:pt>
                <c:pt idx="2377">
                  <c:v>9.870391695861315E-2</c:v>
                </c:pt>
                <c:pt idx="2378">
                  <c:v>9.870391695861315E-2</c:v>
                </c:pt>
                <c:pt idx="2379">
                  <c:v>9.870391695861315E-2</c:v>
                </c:pt>
                <c:pt idx="2380">
                  <c:v>9.870391695861315E-2</c:v>
                </c:pt>
                <c:pt idx="2381">
                  <c:v>9.870391695861315E-2</c:v>
                </c:pt>
                <c:pt idx="2382">
                  <c:v>9.870391695861315E-2</c:v>
                </c:pt>
                <c:pt idx="2383">
                  <c:v>9.870391695861315E-2</c:v>
                </c:pt>
                <c:pt idx="2384">
                  <c:v>9.870391695861315E-2</c:v>
                </c:pt>
                <c:pt idx="2385">
                  <c:v>9.870391695861315E-2</c:v>
                </c:pt>
                <c:pt idx="2386">
                  <c:v>9.870391695861315E-2</c:v>
                </c:pt>
                <c:pt idx="2387">
                  <c:v>9.870391695861315E-2</c:v>
                </c:pt>
                <c:pt idx="2388">
                  <c:v>9.870391695861315E-2</c:v>
                </c:pt>
                <c:pt idx="2389">
                  <c:v>9.870391695861315E-2</c:v>
                </c:pt>
                <c:pt idx="2390">
                  <c:v>9.870391695861315E-2</c:v>
                </c:pt>
                <c:pt idx="2391">
                  <c:v>9.870391695861315E-2</c:v>
                </c:pt>
                <c:pt idx="2392">
                  <c:v>9.870391695861315E-2</c:v>
                </c:pt>
                <c:pt idx="2393">
                  <c:v>9.870391695861315E-2</c:v>
                </c:pt>
                <c:pt idx="2394">
                  <c:v>9.870391695861315E-2</c:v>
                </c:pt>
                <c:pt idx="2395">
                  <c:v>9.870391695861315E-2</c:v>
                </c:pt>
                <c:pt idx="2396">
                  <c:v>9.870391695861315E-2</c:v>
                </c:pt>
                <c:pt idx="2397">
                  <c:v>9.870391695861315E-2</c:v>
                </c:pt>
                <c:pt idx="2398">
                  <c:v>9.870391695861315E-2</c:v>
                </c:pt>
                <c:pt idx="2399">
                  <c:v>9.870391695861315E-2</c:v>
                </c:pt>
                <c:pt idx="2400">
                  <c:v>9.870391695861315E-2</c:v>
                </c:pt>
                <c:pt idx="2401">
                  <c:v>9.870391695861315E-2</c:v>
                </c:pt>
                <c:pt idx="2402">
                  <c:v>9.870391695861315E-2</c:v>
                </c:pt>
                <c:pt idx="2403">
                  <c:v>9.870391695861315E-2</c:v>
                </c:pt>
                <c:pt idx="2404">
                  <c:v>9.870391695861315E-2</c:v>
                </c:pt>
                <c:pt idx="2405">
                  <c:v>9.870391695861315E-2</c:v>
                </c:pt>
                <c:pt idx="2406">
                  <c:v>9.870391695861315E-2</c:v>
                </c:pt>
                <c:pt idx="2407">
                  <c:v>9.870391695861315E-2</c:v>
                </c:pt>
                <c:pt idx="2408">
                  <c:v>9.870391695861315E-2</c:v>
                </c:pt>
                <c:pt idx="2409">
                  <c:v>9.870391695861315E-2</c:v>
                </c:pt>
                <c:pt idx="2410">
                  <c:v>9.870391695861315E-2</c:v>
                </c:pt>
                <c:pt idx="2411">
                  <c:v>9.870391695861315E-2</c:v>
                </c:pt>
                <c:pt idx="2412">
                  <c:v>9.870391695861315E-2</c:v>
                </c:pt>
                <c:pt idx="2413">
                  <c:v>9.870391695861315E-2</c:v>
                </c:pt>
                <c:pt idx="2414">
                  <c:v>9.870391695861315E-2</c:v>
                </c:pt>
                <c:pt idx="2415">
                  <c:v>9.870391695861315E-2</c:v>
                </c:pt>
                <c:pt idx="2416">
                  <c:v>9.870391695861315E-2</c:v>
                </c:pt>
                <c:pt idx="2417">
                  <c:v>9.870391695861315E-2</c:v>
                </c:pt>
                <c:pt idx="2418">
                  <c:v>9.870391695861315E-2</c:v>
                </c:pt>
                <c:pt idx="2419">
                  <c:v>9.870391695861315E-2</c:v>
                </c:pt>
                <c:pt idx="2420">
                  <c:v>9.870391695861315E-2</c:v>
                </c:pt>
                <c:pt idx="2421">
                  <c:v>9.870391695861315E-2</c:v>
                </c:pt>
                <c:pt idx="2422">
                  <c:v>9.870391695861315E-2</c:v>
                </c:pt>
                <c:pt idx="2423">
                  <c:v>9.870391695861315E-2</c:v>
                </c:pt>
                <c:pt idx="2424">
                  <c:v>9.870391695861315E-2</c:v>
                </c:pt>
                <c:pt idx="2425">
                  <c:v>9.870391695861315E-2</c:v>
                </c:pt>
                <c:pt idx="2426">
                  <c:v>9.870391695861315E-2</c:v>
                </c:pt>
                <c:pt idx="2427">
                  <c:v>9.870391695861315E-2</c:v>
                </c:pt>
                <c:pt idx="2428">
                  <c:v>9.870391695861315E-2</c:v>
                </c:pt>
                <c:pt idx="2429">
                  <c:v>9.870391695861315E-2</c:v>
                </c:pt>
                <c:pt idx="2430">
                  <c:v>9.870391695861315E-2</c:v>
                </c:pt>
                <c:pt idx="2431">
                  <c:v>9.870391695861315E-2</c:v>
                </c:pt>
                <c:pt idx="2432">
                  <c:v>9.870391695861315E-2</c:v>
                </c:pt>
                <c:pt idx="2433">
                  <c:v>9.870391695861315E-2</c:v>
                </c:pt>
                <c:pt idx="2434">
                  <c:v>9.870391695861315E-2</c:v>
                </c:pt>
                <c:pt idx="2435">
                  <c:v>9.870391695861315E-2</c:v>
                </c:pt>
                <c:pt idx="2436">
                  <c:v>9.870391695861315E-2</c:v>
                </c:pt>
                <c:pt idx="2437">
                  <c:v>9.870391695861315E-2</c:v>
                </c:pt>
                <c:pt idx="2438">
                  <c:v>9.870391695861315E-2</c:v>
                </c:pt>
                <c:pt idx="2439">
                  <c:v>9.870391695861315E-2</c:v>
                </c:pt>
                <c:pt idx="2440">
                  <c:v>9.870391695861315E-2</c:v>
                </c:pt>
                <c:pt idx="2441">
                  <c:v>9.870391695861315E-2</c:v>
                </c:pt>
                <c:pt idx="2442">
                  <c:v>9.870391695861315E-2</c:v>
                </c:pt>
                <c:pt idx="2443">
                  <c:v>9.870391695861315E-2</c:v>
                </c:pt>
                <c:pt idx="2444">
                  <c:v>9.870391695861315E-2</c:v>
                </c:pt>
                <c:pt idx="2445">
                  <c:v>9.870391695861315E-2</c:v>
                </c:pt>
                <c:pt idx="2446">
                  <c:v>9.870391695861315E-2</c:v>
                </c:pt>
                <c:pt idx="2447">
                  <c:v>9.870391695861315E-2</c:v>
                </c:pt>
                <c:pt idx="2448">
                  <c:v>9.870391695861315E-2</c:v>
                </c:pt>
                <c:pt idx="2449">
                  <c:v>9.870391695861315E-2</c:v>
                </c:pt>
                <c:pt idx="2450">
                  <c:v>9.870391695861315E-2</c:v>
                </c:pt>
                <c:pt idx="2451">
                  <c:v>9.870391695861315E-2</c:v>
                </c:pt>
                <c:pt idx="2452">
                  <c:v>9.870391695861315E-2</c:v>
                </c:pt>
                <c:pt idx="2453">
                  <c:v>9.870391695861315E-2</c:v>
                </c:pt>
                <c:pt idx="2454">
                  <c:v>9.870391695861315E-2</c:v>
                </c:pt>
                <c:pt idx="2455">
                  <c:v>9.870391695861315E-2</c:v>
                </c:pt>
                <c:pt idx="2456">
                  <c:v>9.870391695861315E-2</c:v>
                </c:pt>
                <c:pt idx="2457">
                  <c:v>9.870391695861315E-2</c:v>
                </c:pt>
                <c:pt idx="2458">
                  <c:v>9.870391695861315E-2</c:v>
                </c:pt>
                <c:pt idx="2459">
                  <c:v>9.870391695861315E-2</c:v>
                </c:pt>
                <c:pt idx="2460">
                  <c:v>9.870391695861315E-2</c:v>
                </c:pt>
                <c:pt idx="2461">
                  <c:v>9.870391695861315E-2</c:v>
                </c:pt>
                <c:pt idx="2462">
                  <c:v>9.870391695861315E-2</c:v>
                </c:pt>
                <c:pt idx="2463">
                  <c:v>9.870391695861315E-2</c:v>
                </c:pt>
                <c:pt idx="2464">
                  <c:v>9.870391695861315E-2</c:v>
                </c:pt>
                <c:pt idx="2465">
                  <c:v>9.870391695861315E-2</c:v>
                </c:pt>
                <c:pt idx="2466">
                  <c:v>9.870391695861315E-2</c:v>
                </c:pt>
                <c:pt idx="2467">
                  <c:v>9.870391695861315E-2</c:v>
                </c:pt>
                <c:pt idx="2468">
                  <c:v>9.870391695861315E-2</c:v>
                </c:pt>
                <c:pt idx="2469">
                  <c:v>9.870391695861315E-2</c:v>
                </c:pt>
                <c:pt idx="2470">
                  <c:v>9.870391695861315E-2</c:v>
                </c:pt>
                <c:pt idx="2471">
                  <c:v>9.870391695861315E-2</c:v>
                </c:pt>
                <c:pt idx="2472">
                  <c:v>9.870391695861315E-2</c:v>
                </c:pt>
                <c:pt idx="2473">
                  <c:v>9.870391695861315E-2</c:v>
                </c:pt>
                <c:pt idx="2474">
                  <c:v>9.870391695861315E-2</c:v>
                </c:pt>
                <c:pt idx="2475">
                  <c:v>9.870391695861315E-2</c:v>
                </c:pt>
                <c:pt idx="2476">
                  <c:v>9.870391695861315E-2</c:v>
                </c:pt>
                <c:pt idx="2477">
                  <c:v>9.870391695861315E-2</c:v>
                </c:pt>
                <c:pt idx="2478">
                  <c:v>9.870391695861315E-2</c:v>
                </c:pt>
                <c:pt idx="2479">
                  <c:v>9.870391695861315E-2</c:v>
                </c:pt>
                <c:pt idx="2480">
                  <c:v>9.870391695861315E-2</c:v>
                </c:pt>
                <c:pt idx="2481">
                  <c:v>9.870391695861315E-2</c:v>
                </c:pt>
                <c:pt idx="2482">
                  <c:v>9.870391695861315E-2</c:v>
                </c:pt>
                <c:pt idx="2483">
                  <c:v>9.870391695861315E-2</c:v>
                </c:pt>
                <c:pt idx="2484">
                  <c:v>9.870391695861315E-2</c:v>
                </c:pt>
                <c:pt idx="2485">
                  <c:v>9.870391695861315E-2</c:v>
                </c:pt>
                <c:pt idx="2486">
                  <c:v>9.870391695861315E-2</c:v>
                </c:pt>
                <c:pt idx="2487">
                  <c:v>9.870391695861315E-2</c:v>
                </c:pt>
                <c:pt idx="2488">
                  <c:v>9.870391695861315E-2</c:v>
                </c:pt>
                <c:pt idx="2489">
                  <c:v>9.870391695861315E-2</c:v>
                </c:pt>
                <c:pt idx="2490">
                  <c:v>9.870391695861315E-2</c:v>
                </c:pt>
                <c:pt idx="2491">
                  <c:v>9.870391695861315E-2</c:v>
                </c:pt>
                <c:pt idx="2492">
                  <c:v>9.870391695861315E-2</c:v>
                </c:pt>
                <c:pt idx="2493">
                  <c:v>9.870391695861315E-2</c:v>
                </c:pt>
                <c:pt idx="2494">
                  <c:v>9.870391695861315E-2</c:v>
                </c:pt>
                <c:pt idx="2495">
                  <c:v>9.870391695861315E-2</c:v>
                </c:pt>
                <c:pt idx="2496">
                  <c:v>9.870391695861315E-2</c:v>
                </c:pt>
                <c:pt idx="2497">
                  <c:v>9.870391695861315E-2</c:v>
                </c:pt>
                <c:pt idx="2498">
                  <c:v>9.870391695861315E-2</c:v>
                </c:pt>
                <c:pt idx="2499">
                  <c:v>9.870391695861315E-2</c:v>
                </c:pt>
                <c:pt idx="2500">
                  <c:v>9.870391695861315E-2</c:v>
                </c:pt>
                <c:pt idx="2501">
                  <c:v>9.870391695861315E-2</c:v>
                </c:pt>
                <c:pt idx="2502">
                  <c:v>9.870391695861315E-2</c:v>
                </c:pt>
                <c:pt idx="2503">
                  <c:v>9.870391695861315E-2</c:v>
                </c:pt>
                <c:pt idx="2504">
                  <c:v>9.870391695861315E-2</c:v>
                </c:pt>
                <c:pt idx="2505">
                  <c:v>9.870391695861315E-2</c:v>
                </c:pt>
                <c:pt idx="2506">
                  <c:v>9.870391695861315E-2</c:v>
                </c:pt>
                <c:pt idx="2507">
                  <c:v>9.870391695861315E-2</c:v>
                </c:pt>
                <c:pt idx="2508">
                  <c:v>9.870391695861315E-2</c:v>
                </c:pt>
                <c:pt idx="2509">
                  <c:v>9.870391695861315E-2</c:v>
                </c:pt>
                <c:pt idx="2510">
                  <c:v>9.870391695861315E-2</c:v>
                </c:pt>
                <c:pt idx="2511">
                  <c:v>9.870391695861315E-2</c:v>
                </c:pt>
                <c:pt idx="2512">
                  <c:v>9.870391695861315E-2</c:v>
                </c:pt>
                <c:pt idx="2513">
                  <c:v>9.870391695861315E-2</c:v>
                </c:pt>
                <c:pt idx="2514">
                  <c:v>9.870391695861315E-2</c:v>
                </c:pt>
                <c:pt idx="2515">
                  <c:v>9.870391695861315E-2</c:v>
                </c:pt>
                <c:pt idx="2516">
                  <c:v>9.870391695861315E-2</c:v>
                </c:pt>
                <c:pt idx="2517">
                  <c:v>9.870391695861315E-2</c:v>
                </c:pt>
                <c:pt idx="2518">
                  <c:v>9.870391695861315E-2</c:v>
                </c:pt>
                <c:pt idx="2519">
                  <c:v>9.870391695861315E-2</c:v>
                </c:pt>
                <c:pt idx="2520">
                  <c:v>9.870391695861315E-2</c:v>
                </c:pt>
                <c:pt idx="2521">
                  <c:v>9.870391695861315E-2</c:v>
                </c:pt>
                <c:pt idx="2522">
                  <c:v>9.870391695861315E-2</c:v>
                </c:pt>
                <c:pt idx="2523">
                  <c:v>9.870391695861315E-2</c:v>
                </c:pt>
                <c:pt idx="2524">
                  <c:v>9.870391695861315E-2</c:v>
                </c:pt>
                <c:pt idx="2525">
                  <c:v>9.870391695861315E-2</c:v>
                </c:pt>
                <c:pt idx="2526">
                  <c:v>9.870391695861315E-2</c:v>
                </c:pt>
                <c:pt idx="2527">
                  <c:v>9.870391695861315E-2</c:v>
                </c:pt>
                <c:pt idx="2528">
                  <c:v>9.870391695861315E-2</c:v>
                </c:pt>
                <c:pt idx="2529">
                  <c:v>9.870391695861315E-2</c:v>
                </c:pt>
                <c:pt idx="2530">
                  <c:v>9.870391695861315E-2</c:v>
                </c:pt>
                <c:pt idx="2531">
                  <c:v>9.870391695861315E-2</c:v>
                </c:pt>
                <c:pt idx="2532">
                  <c:v>9.870391695861315E-2</c:v>
                </c:pt>
                <c:pt idx="2533">
                  <c:v>9.870391695861315E-2</c:v>
                </c:pt>
                <c:pt idx="2534">
                  <c:v>9.870391695861315E-2</c:v>
                </c:pt>
                <c:pt idx="2535">
                  <c:v>9.870391695861315E-2</c:v>
                </c:pt>
                <c:pt idx="2536">
                  <c:v>9.870391695861315E-2</c:v>
                </c:pt>
                <c:pt idx="2537">
                  <c:v>9.870391695861315E-2</c:v>
                </c:pt>
                <c:pt idx="2538">
                  <c:v>9.870391695861315E-2</c:v>
                </c:pt>
                <c:pt idx="2539">
                  <c:v>9.870391695861315E-2</c:v>
                </c:pt>
                <c:pt idx="2540">
                  <c:v>9.870391695861315E-2</c:v>
                </c:pt>
                <c:pt idx="2541">
                  <c:v>9.870391695861315E-2</c:v>
                </c:pt>
                <c:pt idx="2542">
                  <c:v>9.870391695861315E-2</c:v>
                </c:pt>
                <c:pt idx="2543">
                  <c:v>9.870391695861315E-2</c:v>
                </c:pt>
                <c:pt idx="2544">
                  <c:v>9.870391695861315E-2</c:v>
                </c:pt>
                <c:pt idx="2545">
                  <c:v>9.870391695861315E-2</c:v>
                </c:pt>
                <c:pt idx="2546">
                  <c:v>9.870391695861315E-2</c:v>
                </c:pt>
                <c:pt idx="2547">
                  <c:v>9.870391695861315E-2</c:v>
                </c:pt>
                <c:pt idx="2548">
                  <c:v>9.870391695861315E-2</c:v>
                </c:pt>
                <c:pt idx="2549">
                  <c:v>9.870391695861315E-2</c:v>
                </c:pt>
                <c:pt idx="2550">
                  <c:v>9.870391695861315E-2</c:v>
                </c:pt>
                <c:pt idx="2551">
                  <c:v>9.870391695861315E-2</c:v>
                </c:pt>
                <c:pt idx="2552">
                  <c:v>9.870391695861315E-2</c:v>
                </c:pt>
                <c:pt idx="2553">
                  <c:v>9.870391695861315E-2</c:v>
                </c:pt>
                <c:pt idx="2554">
                  <c:v>9.870391695861315E-2</c:v>
                </c:pt>
                <c:pt idx="2555">
                  <c:v>9.870391695861315E-2</c:v>
                </c:pt>
                <c:pt idx="2556">
                  <c:v>9.870391695861315E-2</c:v>
                </c:pt>
                <c:pt idx="2557">
                  <c:v>9.870391695861315E-2</c:v>
                </c:pt>
                <c:pt idx="2558">
                  <c:v>9.870391695861315E-2</c:v>
                </c:pt>
                <c:pt idx="2559">
                  <c:v>9.870391695861315E-2</c:v>
                </c:pt>
                <c:pt idx="2560">
                  <c:v>9.870391695861315E-2</c:v>
                </c:pt>
                <c:pt idx="2561">
                  <c:v>9.870391695861315E-2</c:v>
                </c:pt>
                <c:pt idx="2562">
                  <c:v>9.870391695861315E-2</c:v>
                </c:pt>
                <c:pt idx="2563">
                  <c:v>9.870391695861315E-2</c:v>
                </c:pt>
                <c:pt idx="2564">
                  <c:v>9.870391695861315E-2</c:v>
                </c:pt>
                <c:pt idx="2565">
                  <c:v>9.870391695861315E-2</c:v>
                </c:pt>
                <c:pt idx="2566">
                  <c:v>9.870391695861315E-2</c:v>
                </c:pt>
                <c:pt idx="2567">
                  <c:v>9.870391695861315E-2</c:v>
                </c:pt>
                <c:pt idx="2568">
                  <c:v>9.870391695861315E-2</c:v>
                </c:pt>
                <c:pt idx="2569">
                  <c:v>9.870391695861315E-2</c:v>
                </c:pt>
                <c:pt idx="2570">
                  <c:v>9.870391695861315E-2</c:v>
                </c:pt>
                <c:pt idx="2571">
                  <c:v>9.870391695861315E-2</c:v>
                </c:pt>
                <c:pt idx="2572">
                  <c:v>9.870391695861315E-2</c:v>
                </c:pt>
                <c:pt idx="2573">
                  <c:v>9.870391695861315E-2</c:v>
                </c:pt>
                <c:pt idx="2574">
                  <c:v>9.870391695861315E-2</c:v>
                </c:pt>
                <c:pt idx="2575">
                  <c:v>9.870391695861315E-2</c:v>
                </c:pt>
                <c:pt idx="2576">
                  <c:v>9.870391695861315E-2</c:v>
                </c:pt>
                <c:pt idx="2577">
                  <c:v>9.870391695861315E-2</c:v>
                </c:pt>
                <c:pt idx="2578">
                  <c:v>9.870391695861315E-2</c:v>
                </c:pt>
                <c:pt idx="2579">
                  <c:v>9.870391695861315E-2</c:v>
                </c:pt>
                <c:pt idx="2580">
                  <c:v>9.870391695861315E-2</c:v>
                </c:pt>
                <c:pt idx="2581">
                  <c:v>9.870391695861315E-2</c:v>
                </c:pt>
                <c:pt idx="2582">
                  <c:v>9.870391695861315E-2</c:v>
                </c:pt>
                <c:pt idx="2583">
                  <c:v>9.870391695861315E-2</c:v>
                </c:pt>
                <c:pt idx="2584">
                  <c:v>9.870391695861315E-2</c:v>
                </c:pt>
                <c:pt idx="2585">
                  <c:v>9.870391695861315E-2</c:v>
                </c:pt>
                <c:pt idx="2586">
                  <c:v>9.870391695861315E-2</c:v>
                </c:pt>
                <c:pt idx="2587">
                  <c:v>9.870391695861315E-2</c:v>
                </c:pt>
                <c:pt idx="2588">
                  <c:v>9.870391695861315E-2</c:v>
                </c:pt>
                <c:pt idx="2589">
                  <c:v>9.870391695861315E-2</c:v>
                </c:pt>
                <c:pt idx="2590">
                  <c:v>9.870391695861315E-2</c:v>
                </c:pt>
                <c:pt idx="2591">
                  <c:v>9.870391695861315E-2</c:v>
                </c:pt>
                <c:pt idx="2592">
                  <c:v>9.870391695861315E-2</c:v>
                </c:pt>
                <c:pt idx="2593">
                  <c:v>9.870391695861315E-2</c:v>
                </c:pt>
                <c:pt idx="2594">
                  <c:v>9.870391695861315E-2</c:v>
                </c:pt>
                <c:pt idx="2595">
                  <c:v>9.870391695861315E-2</c:v>
                </c:pt>
                <c:pt idx="2596">
                  <c:v>9.870391695861315E-2</c:v>
                </c:pt>
                <c:pt idx="2597">
                  <c:v>9.870391695861315E-2</c:v>
                </c:pt>
                <c:pt idx="2598">
                  <c:v>9.870391695861315E-2</c:v>
                </c:pt>
                <c:pt idx="2599">
                  <c:v>9.870391695861315E-2</c:v>
                </c:pt>
                <c:pt idx="2600">
                  <c:v>9.870391695861315E-2</c:v>
                </c:pt>
                <c:pt idx="2601">
                  <c:v>9.870391695861315E-2</c:v>
                </c:pt>
                <c:pt idx="2602">
                  <c:v>9.870391695861315E-2</c:v>
                </c:pt>
                <c:pt idx="2603">
                  <c:v>9.870391695861315E-2</c:v>
                </c:pt>
                <c:pt idx="2604">
                  <c:v>9.870391695861315E-2</c:v>
                </c:pt>
                <c:pt idx="2605">
                  <c:v>9.870391695861315E-2</c:v>
                </c:pt>
                <c:pt idx="2606">
                  <c:v>9.870391695861315E-2</c:v>
                </c:pt>
                <c:pt idx="2607">
                  <c:v>9.870391695861315E-2</c:v>
                </c:pt>
                <c:pt idx="2608">
                  <c:v>9.870391695861315E-2</c:v>
                </c:pt>
                <c:pt idx="2609">
                  <c:v>9.870391695861315E-2</c:v>
                </c:pt>
                <c:pt idx="2610">
                  <c:v>9.870391695861315E-2</c:v>
                </c:pt>
                <c:pt idx="2611">
                  <c:v>9.870391695861315E-2</c:v>
                </c:pt>
                <c:pt idx="2612">
                  <c:v>9.870391695861315E-2</c:v>
                </c:pt>
                <c:pt idx="2613">
                  <c:v>9.870391695861315E-2</c:v>
                </c:pt>
                <c:pt idx="2614">
                  <c:v>9.870391695861315E-2</c:v>
                </c:pt>
                <c:pt idx="2615">
                  <c:v>9.870391695861315E-2</c:v>
                </c:pt>
                <c:pt idx="2616">
                  <c:v>9.870391695861315E-2</c:v>
                </c:pt>
                <c:pt idx="2617">
                  <c:v>9.870391695861315E-2</c:v>
                </c:pt>
                <c:pt idx="2618">
                  <c:v>9.870391695861315E-2</c:v>
                </c:pt>
                <c:pt idx="2619">
                  <c:v>9.870391695861315E-2</c:v>
                </c:pt>
                <c:pt idx="2620">
                  <c:v>9.870391695861315E-2</c:v>
                </c:pt>
                <c:pt idx="2621">
                  <c:v>9.870391695861315E-2</c:v>
                </c:pt>
                <c:pt idx="2622">
                  <c:v>9.870391695861315E-2</c:v>
                </c:pt>
                <c:pt idx="2623">
                  <c:v>9.870391695861315E-2</c:v>
                </c:pt>
                <c:pt idx="2624">
                  <c:v>9.870391695861315E-2</c:v>
                </c:pt>
                <c:pt idx="2625">
                  <c:v>9.870391695861315E-2</c:v>
                </c:pt>
                <c:pt idx="2626">
                  <c:v>9.870391695861315E-2</c:v>
                </c:pt>
                <c:pt idx="2627">
                  <c:v>9.870391695861315E-2</c:v>
                </c:pt>
                <c:pt idx="2628">
                  <c:v>9.870391695861315E-2</c:v>
                </c:pt>
                <c:pt idx="2629">
                  <c:v>9.870391695861315E-2</c:v>
                </c:pt>
                <c:pt idx="2630">
                  <c:v>9.870391695861315E-2</c:v>
                </c:pt>
                <c:pt idx="2631">
                  <c:v>9.870391695861315E-2</c:v>
                </c:pt>
                <c:pt idx="2632">
                  <c:v>9.870391695861315E-2</c:v>
                </c:pt>
                <c:pt idx="2633">
                  <c:v>9.870391695861315E-2</c:v>
                </c:pt>
                <c:pt idx="2634">
                  <c:v>9.870391695861315E-2</c:v>
                </c:pt>
                <c:pt idx="2635">
                  <c:v>9.870391695861315E-2</c:v>
                </c:pt>
                <c:pt idx="2636">
                  <c:v>9.870391695861315E-2</c:v>
                </c:pt>
                <c:pt idx="2637">
                  <c:v>9.870391695861315E-2</c:v>
                </c:pt>
                <c:pt idx="2638">
                  <c:v>9.870391695861315E-2</c:v>
                </c:pt>
                <c:pt idx="2639">
                  <c:v>9.870391695861315E-2</c:v>
                </c:pt>
                <c:pt idx="2640">
                  <c:v>9.870391695861315E-2</c:v>
                </c:pt>
                <c:pt idx="2641">
                  <c:v>9.870391695861315E-2</c:v>
                </c:pt>
                <c:pt idx="2642">
                  <c:v>9.870391695861315E-2</c:v>
                </c:pt>
                <c:pt idx="2643">
                  <c:v>9.870391695861315E-2</c:v>
                </c:pt>
                <c:pt idx="2644">
                  <c:v>9.870391695861315E-2</c:v>
                </c:pt>
                <c:pt idx="2645">
                  <c:v>9.870391695861315E-2</c:v>
                </c:pt>
                <c:pt idx="2646">
                  <c:v>9.870391695861315E-2</c:v>
                </c:pt>
                <c:pt idx="2647">
                  <c:v>9.870391695861315E-2</c:v>
                </c:pt>
                <c:pt idx="2648">
                  <c:v>9.870391695861315E-2</c:v>
                </c:pt>
                <c:pt idx="2649">
                  <c:v>9.870391695861315E-2</c:v>
                </c:pt>
                <c:pt idx="2650">
                  <c:v>9.870391695861315E-2</c:v>
                </c:pt>
                <c:pt idx="2651">
                  <c:v>9.870391695861315E-2</c:v>
                </c:pt>
                <c:pt idx="2652">
                  <c:v>9.870391695861315E-2</c:v>
                </c:pt>
                <c:pt idx="2653">
                  <c:v>9.870391695861315E-2</c:v>
                </c:pt>
                <c:pt idx="2654">
                  <c:v>9.870391695861315E-2</c:v>
                </c:pt>
                <c:pt idx="2655">
                  <c:v>9.870391695861315E-2</c:v>
                </c:pt>
                <c:pt idx="2656">
                  <c:v>9.870391695861315E-2</c:v>
                </c:pt>
                <c:pt idx="2657">
                  <c:v>9.870391695861315E-2</c:v>
                </c:pt>
                <c:pt idx="2658">
                  <c:v>9.870391695861315E-2</c:v>
                </c:pt>
                <c:pt idx="2659">
                  <c:v>9.870391695861315E-2</c:v>
                </c:pt>
                <c:pt idx="2660">
                  <c:v>9.870391695861315E-2</c:v>
                </c:pt>
                <c:pt idx="2661">
                  <c:v>9.870391695861315E-2</c:v>
                </c:pt>
                <c:pt idx="2662">
                  <c:v>9.870391695861315E-2</c:v>
                </c:pt>
                <c:pt idx="2663">
                  <c:v>9.870391695861315E-2</c:v>
                </c:pt>
                <c:pt idx="2664">
                  <c:v>9.870391695861315E-2</c:v>
                </c:pt>
                <c:pt idx="2665">
                  <c:v>9.870391695861315E-2</c:v>
                </c:pt>
                <c:pt idx="2666">
                  <c:v>9.870391695861315E-2</c:v>
                </c:pt>
                <c:pt idx="2667">
                  <c:v>9.870391695861315E-2</c:v>
                </c:pt>
                <c:pt idx="2668">
                  <c:v>9.870391695861315E-2</c:v>
                </c:pt>
                <c:pt idx="2669">
                  <c:v>9.870391695861315E-2</c:v>
                </c:pt>
                <c:pt idx="2670">
                  <c:v>9.870391695861315E-2</c:v>
                </c:pt>
                <c:pt idx="2671">
                  <c:v>9.870391695861315E-2</c:v>
                </c:pt>
                <c:pt idx="2672">
                  <c:v>9.870391695861315E-2</c:v>
                </c:pt>
                <c:pt idx="2673">
                  <c:v>9.870391695861315E-2</c:v>
                </c:pt>
                <c:pt idx="2674">
                  <c:v>9.870391695861315E-2</c:v>
                </c:pt>
                <c:pt idx="2675">
                  <c:v>9.870391695861315E-2</c:v>
                </c:pt>
                <c:pt idx="2676">
                  <c:v>9.870391695861315E-2</c:v>
                </c:pt>
                <c:pt idx="2677">
                  <c:v>9.870391695861315E-2</c:v>
                </c:pt>
                <c:pt idx="2678">
                  <c:v>9.870391695861315E-2</c:v>
                </c:pt>
                <c:pt idx="2679">
                  <c:v>9.870391695861315E-2</c:v>
                </c:pt>
                <c:pt idx="2680">
                  <c:v>9.870391695861315E-2</c:v>
                </c:pt>
                <c:pt idx="2681">
                  <c:v>9.870391695861315E-2</c:v>
                </c:pt>
                <c:pt idx="2682">
                  <c:v>9.870391695861315E-2</c:v>
                </c:pt>
                <c:pt idx="2683">
                  <c:v>9.870391695861315E-2</c:v>
                </c:pt>
                <c:pt idx="2684">
                  <c:v>9.870391695861315E-2</c:v>
                </c:pt>
                <c:pt idx="2685">
                  <c:v>9.870391695861315E-2</c:v>
                </c:pt>
                <c:pt idx="2686">
                  <c:v>9.870391695861315E-2</c:v>
                </c:pt>
                <c:pt idx="2687">
                  <c:v>9.870391695861315E-2</c:v>
                </c:pt>
                <c:pt idx="2688">
                  <c:v>9.870391695861315E-2</c:v>
                </c:pt>
                <c:pt idx="2689">
                  <c:v>9.870391695861315E-2</c:v>
                </c:pt>
                <c:pt idx="2690">
                  <c:v>9.870391695861315E-2</c:v>
                </c:pt>
                <c:pt idx="2691">
                  <c:v>9.870391695861315E-2</c:v>
                </c:pt>
                <c:pt idx="2692">
                  <c:v>9.870391695861315E-2</c:v>
                </c:pt>
                <c:pt idx="2693">
                  <c:v>9.870391695861315E-2</c:v>
                </c:pt>
                <c:pt idx="2694">
                  <c:v>9.870391695861315E-2</c:v>
                </c:pt>
                <c:pt idx="2695">
                  <c:v>9.870391695861315E-2</c:v>
                </c:pt>
                <c:pt idx="2696">
                  <c:v>9.870391695861315E-2</c:v>
                </c:pt>
                <c:pt idx="2697">
                  <c:v>9.870391695861315E-2</c:v>
                </c:pt>
                <c:pt idx="2698">
                  <c:v>9.870391695861315E-2</c:v>
                </c:pt>
                <c:pt idx="2699">
                  <c:v>9.870391695861315E-2</c:v>
                </c:pt>
                <c:pt idx="2700">
                  <c:v>9.870391695861315E-2</c:v>
                </c:pt>
                <c:pt idx="2701">
                  <c:v>9.870391695861315E-2</c:v>
                </c:pt>
                <c:pt idx="2702">
                  <c:v>9.870391695861315E-2</c:v>
                </c:pt>
                <c:pt idx="2703">
                  <c:v>9.870391695861315E-2</c:v>
                </c:pt>
                <c:pt idx="2704">
                  <c:v>9.870391695861315E-2</c:v>
                </c:pt>
                <c:pt idx="2705">
                  <c:v>9.870391695861315E-2</c:v>
                </c:pt>
                <c:pt idx="2706">
                  <c:v>9.870391695861315E-2</c:v>
                </c:pt>
                <c:pt idx="2707">
                  <c:v>9.870391695861315E-2</c:v>
                </c:pt>
                <c:pt idx="2708">
                  <c:v>9.870391695861315E-2</c:v>
                </c:pt>
                <c:pt idx="2709">
                  <c:v>9.870391695861315E-2</c:v>
                </c:pt>
                <c:pt idx="2710">
                  <c:v>9.870391695861315E-2</c:v>
                </c:pt>
                <c:pt idx="2711">
                  <c:v>9.870391695861315E-2</c:v>
                </c:pt>
                <c:pt idx="2712">
                  <c:v>9.870391695861315E-2</c:v>
                </c:pt>
                <c:pt idx="2713">
                  <c:v>9.870391695861315E-2</c:v>
                </c:pt>
                <c:pt idx="2714">
                  <c:v>9.870391695861315E-2</c:v>
                </c:pt>
                <c:pt idx="2715">
                  <c:v>9.870391695861315E-2</c:v>
                </c:pt>
                <c:pt idx="2716">
                  <c:v>9.870391695861315E-2</c:v>
                </c:pt>
                <c:pt idx="2717">
                  <c:v>9.870391695861315E-2</c:v>
                </c:pt>
                <c:pt idx="2718">
                  <c:v>9.870391695861315E-2</c:v>
                </c:pt>
                <c:pt idx="2719">
                  <c:v>9.870391695861315E-2</c:v>
                </c:pt>
                <c:pt idx="2720">
                  <c:v>9.870391695861315E-2</c:v>
                </c:pt>
                <c:pt idx="2721">
                  <c:v>9.870391695861315E-2</c:v>
                </c:pt>
                <c:pt idx="2722">
                  <c:v>9.870391695861315E-2</c:v>
                </c:pt>
                <c:pt idx="2723">
                  <c:v>9.870391695861315E-2</c:v>
                </c:pt>
                <c:pt idx="2724">
                  <c:v>9.870391695861315E-2</c:v>
                </c:pt>
                <c:pt idx="2725">
                  <c:v>9.870391695861315E-2</c:v>
                </c:pt>
                <c:pt idx="2726">
                  <c:v>9.870391695861315E-2</c:v>
                </c:pt>
                <c:pt idx="2727">
                  <c:v>9.870391695861315E-2</c:v>
                </c:pt>
                <c:pt idx="2728">
                  <c:v>9.870391695861315E-2</c:v>
                </c:pt>
                <c:pt idx="2729">
                  <c:v>9.870391695861315E-2</c:v>
                </c:pt>
                <c:pt idx="2730">
                  <c:v>9.870391695861315E-2</c:v>
                </c:pt>
                <c:pt idx="2731">
                  <c:v>9.870391695861315E-2</c:v>
                </c:pt>
                <c:pt idx="2732">
                  <c:v>9.870391695861315E-2</c:v>
                </c:pt>
                <c:pt idx="2733">
                  <c:v>9.870391695861315E-2</c:v>
                </c:pt>
                <c:pt idx="2734">
                  <c:v>9.870391695861315E-2</c:v>
                </c:pt>
                <c:pt idx="2735">
                  <c:v>9.870391695861315E-2</c:v>
                </c:pt>
                <c:pt idx="2736">
                  <c:v>9.870391695861315E-2</c:v>
                </c:pt>
                <c:pt idx="2737">
                  <c:v>9.870391695861315E-2</c:v>
                </c:pt>
                <c:pt idx="2738">
                  <c:v>9.870391695861315E-2</c:v>
                </c:pt>
                <c:pt idx="2739">
                  <c:v>9.870391695861315E-2</c:v>
                </c:pt>
                <c:pt idx="2740">
                  <c:v>9.870391695861315E-2</c:v>
                </c:pt>
                <c:pt idx="2741">
                  <c:v>9.870391695861315E-2</c:v>
                </c:pt>
                <c:pt idx="2742">
                  <c:v>9.870391695861315E-2</c:v>
                </c:pt>
                <c:pt idx="2743">
                  <c:v>9.870391695861315E-2</c:v>
                </c:pt>
                <c:pt idx="2744">
                  <c:v>9.870391695861315E-2</c:v>
                </c:pt>
                <c:pt idx="2745">
                  <c:v>9.870391695861315E-2</c:v>
                </c:pt>
                <c:pt idx="2746">
                  <c:v>9.870391695861315E-2</c:v>
                </c:pt>
                <c:pt idx="2747">
                  <c:v>9.870391695861315E-2</c:v>
                </c:pt>
                <c:pt idx="2748">
                  <c:v>9.870391695861315E-2</c:v>
                </c:pt>
                <c:pt idx="2749">
                  <c:v>9.870391695861315E-2</c:v>
                </c:pt>
                <c:pt idx="2750">
                  <c:v>9.870391695861315E-2</c:v>
                </c:pt>
                <c:pt idx="2751">
                  <c:v>9.870391695861315E-2</c:v>
                </c:pt>
                <c:pt idx="2752">
                  <c:v>9.870391695861315E-2</c:v>
                </c:pt>
                <c:pt idx="2753">
                  <c:v>9.870391695861315E-2</c:v>
                </c:pt>
                <c:pt idx="2754">
                  <c:v>9.870391695861315E-2</c:v>
                </c:pt>
                <c:pt idx="2755">
                  <c:v>9.870391695861315E-2</c:v>
                </c:pt>
                <c:pt idx="2756">
                  <c:v>9.870391695861315E-2</c:v>
                </c:pt>
                <c:pt idx="2757">
                  <c:v>9.870391695861315E-2</c:v>
                </c:pt>
                <c:pt idx="2758">
                  <c:v>9.870391695861315E-2</c:v>
                </c:pt>
                <c:pt idx="2759">
                  <c:v>9.870391695861315E-2</c:v>
                </c:pt>
                <c:pt idx="2760">
                  <c:v>9.870391695861315E-2</c:v>
                </c:pt>
                <c:pt idx="2761">
                  <c:v>9.870391695861315E-2</c:v>
                </c:pt>
                <c:pt idx="2762">
                  <c:v>9.870391695861315E-2</c:v>
                </c:pt>
                <c:pt idx="2763">
                  <c:v>9.870391695861315E-2</c:v>
                </c:pt>
                <c:pt idx="2764">
                  <c:v>9.870391695861315E-2</c:v>
                </c:pt>
                <c:pt idx="2765">
                  <c:v>9.870391695861315E-2</c:v>
                </c:pt>
                <c:pt idx="2766">
                  <c:v>9.870391695861315E-2</c:v>
                </c:pt>
                <c:pt idx="2767">
                  <c:v>9.870391695861315E-2</c:v>
                </c:pt>
                <c:pt idx="2768">
                  <c:v>9.870391695861315E-2</c:v>
                </c:pt>
                <c:pt idx="2769">
                  <c:v>9.870391695861315E-2</c:v>
                </c:pt>
                <c:pt idx="2770">
                  <c:v>9.870391695861315E-2</c:v>
                </c:pt>
                <c:pt idx="2771">
                  <c:v>9.870391695861315E-2</c:v>
                </c:pt>
                <c:pt idx="2772">
                  <c:v>9.870391695861315E-2</c:v>
                </c:pt>
                <c:pt idx="2773">
                  <c:v>9.870391695861315E-2</c:v>
                </c:pt>
                <c:pt idx="2774">
                  <c:v>9.870391695861315E-2</c:v>
                </c:pt>
                <c:pt idx="2775">
                  <c:v>9.870391695861315E-2</c:v>
                </c:pt>
                <c:pt idx="2776">
                  <c:v>9.870391695861315E-2</c:v>
                </c:pt>
                <c:pt idx="2777">
                  <c:v>9.870391695861315E-2</c:v>
                </c:pt>
                <c:pt idx="2778">
                  <c:v>9.870391695861315E-2</c:v>
                </c:pt>
                <c:pt idx="2779">
                  <c:v>9.870391695861315E-2</c:v>
                </c:pt>
                <c:pt idx="2780">
                  <c:v>9.870391695861315E-2</c:v>
                </c:pt>
                <c:pt idx="2781">
                  <c:v>9.870391695861315E-2</c:v>
                </c:pt>
                <c:pt idx="2782">
                  <c:v>9.870391695861315E-2</c:v>
                </c:pt>
                <c:pt idx="2783">
                  <c:v>9.870391695861315E-2</c:v>
                </c:pt>
                <c:pt idx="2784">
                  <c:v>9.870391695861315E-2</c:v>
                </c:pt>
                <c:pt idx="2785">
                  <c:v>9.870391695861315E-2</c:v>
                </c:pt>
                <c:pt idx="2786">
                  <c:v>9.870391695861315E-2</c:v>
                </c:pt>
                <c:pt idx="2787">
                  <c:v>9.870391695861315E-2</c:v>
                </c:pt>
                <c:pt idx="2788">
                  <c:v>9.870391695861315E-2</c:v>
                </c:pt>
                <c:pt idx="2789">
                  <c:v>9.870391695861315E-2</c:v>
                </c:pt>
                <c:pt idx="2790">
                  <c:v>9.870391695861315E-2</c:v>
                </c:pt>
                <c:pt idx="2791">
                  <c:v>9.870391695861315E-2</c:v>
                </c:pt>
                <c:pt idx="2792">
                  <c:v>9.870391695861315E-2</c:v>
                </c:pt>
                <c:pt idx="2793">
                  <c:v>9.870391695861315E-2</c:v>
                </c:pt>
                <c:pt idx="2794">
                  <c:v>9.870391695861315E-2</c:v>
                </c:pt>
                <c:pt idx="2795">
                  <c:v>9.870391695861315E-2</c:v>
                </c:pt>
                <c:pt idx="2796">
                  <c:v>9.870391695861315E-2</c:v>
                </c:pt>
                <c:pt idx="2797">
                  <c:v>9.870391695861315E-2</c:v>
                </c:pt>
                <c:pt idx="2798">
                  <c:v>9.870391695861315E-2</c:v>
                </c:pt>
                <c:pt idx="2799">
                  <c:v>9.870391695861315E-2</c:v>
                </c:pt>
                <c:pt idx="2800">
                  <c:v>9.870391695861315E-2</c:v>
                </c:pt>
                <c:pt idx="2801">
                  <c:v>9.870391695861315E-2</c:v>
                </c:pt>
                <c:pt idx="2802">
                  <c:v>9.870391695861315E-2</c:v>
                </c:pt>
                <c:pt idx="2803">
                  <c:v>9.870391695861315E-2</c:v>
                </c:pt>
                <c:pt idx="2804">
                  <c:v>9.870391695861315E-2</c:v>
                </c:pt>
                <c:pt idx="2805">
                  <c:v>9.870391695861315E-2</c:v>
                </c:pt>
                <c:pt idx="2806">
                  <c:v>9.870391695861315E-2</c:v>
                </c:pt>
                <c:pt idx="2807">
                  <c:v>9.870391695861315E-2</c:v>
                </c:pt>
                <c:pt idx="2808">
                  <c:v>9.870391695861315E-2</c:v>
                </c:pt>
                <c:pt idx="2809">
                  <c:v>9.870391695861315E-2</c:v>
                </c:pt>
                <c:pt idx="2810">
                  <c:v>9.870391695861315E-2</c:v>
                </c:pt>
                <c:pt idx="2811">
                  <c:v>9.870391695861315E-2</c:v>
                </c:pt>
                <c:pt idx="2812">
                  <c:v>9.870391695861315E-2</c:v>
                </c:pt>
                <c:pt idx="2813">
                  <c:v>9.870391695861315E-2</c:v>
                </c:pt>
                <c:pt idx="2814">
                  <c:v>9.870391695861315E-2</c:v>
                </c:pt>
                <c:pt idx="2815">
                  <c:v>9.870391695861315E-2</c:v>
                </c:pt>
                <c:pt idx="2816">
                  <c:v>9.870391695861315E-2</c:v>
                </c:pt>
                <c:pt idx="2817">
                  <c:v>9.870391695861315E-2</c:v>
                </c:pt>
                <c:pt idx="2818">
                  <c:v>9.870391695861315E-2</c:v>
                </c:pt>
                <c:pt idx="2819">
                  <c:v>9.870391695861315E-2</c:v>
                </c:pt>
                <c:pt idx="2820">
                  <c:v>9.870391695861315E-2</c:v>
                </c:pt>
                <c:pt idx="2821">
                  <c:v>9.870391695861315E-2</c:v>
                </c:pt>
                <c:pt idx="2822">
                  <c:v>9.870391695861315E-2</c:v>
                </c:pt>
                <c:pt idx="2823">
                  <c:v>9.870391695861315E-2</c:v>
                </c:pt>
                <c:pt idx="2824">
                  <c:v>9.870391695861315E-2</c:v>
                </c:pt>
                <c:pt idx="2825">
                  <c:v>9.870391695861315E-2</c:v>
                </c:pt>
                <c:pt idx="2826">
                  <c:v>9.870391695861315E-2</c:v>
                </c:pt>
                <c:pt idx="2827">
                  <c:v>9.870391695861315E-2</c:v>
                </c:pt>
                <c:pt idx="2828">
                  <c:v>9.870391695861315E-2</c:v>
                </c:pt>
                <c:pt idx="2829">
                  <c:v>9.870391695861315E-2</c:v>
                </c:pt>
                <c:pt idx="2830">
                  <c:v>9.870391695861315E-2</c:v>
                </c:pt>
                <c:pt idx="2831">
                  <c:v>9.870391695861315E-2</c:v>
                </c:pt>
                <c:pt idx="2832">
                  <c:v>9.870391695861315E-2</c:v>
                </c:pt>
                <c:pt idx="2833">
                  <c:v>9.870391695861315E-2</c:v>
                </c:pt>
                <c:pt idx="2834">
                  <c:v>9.870391695861315E-2</c:v>
                </c:pt>
                <c:pt idx="2835">
                  <c:v>9.870391695861315E-2</c:v>
                </c:pt>
                <c:pt idx="2836">
                  <c:v>9.870391695861315E-2</c:v>
                </c:pt>
                <c:pt idx="2837">
                  <c:v>9.870391695861315E-2</c:v>
                </c:pt>
                <c:pt idx="2838">
                  <c:v>9.870391695861315E-2</c:v>
                </c:pt>
                <c:pt idx="2839">
                  <c:v>9.870391695861315E-2</c:v>
                </c:pt>
                <c:pt idx="2840">
                  <c:v>9.870391695861315E-2</c:v>
                </c:pt>
                <c:pt idx="2841">
                  <c:v>9.870391695861315E-2</c:v>
                </c:pt>
                <c:pt idx="2842">
                  <c:v>9.1279038600706769E-2</c:v>
                </c:pt>
                <c:pt idx="2843">
                  <c:v>9.1279038600706769E-2</c:v>
                </c:pt>
                <c:pt idx="2844">
                  <c:v>9.1279038600706769E-2</c:v>
                </c:pt>
                <c:pt idx="2845">
                  <c:v>9.1279038600706769E-2</c:v>
                </c:pt>
                <c:pt idx="2846">
                  <c:v>9.1279038600706769E-2</c:v>
                </c:pt>
                <c:pt idx="2847">
                  <c:v>9.1279038600706769E-2</c:v>
                </c:pt>
                <c:pt idx="2848">
                  <c:v>9.1279038600706769E-2</c:v>
                </c:pt>
                <c:pt idx="2849">
                  <c:v>9.1279038600706769E-2</c:v>
                </c:pt>
                <c:pt idx="2850">
                  <c:v>9.1279038600706769E-2</c:v>
                </c:pt>
                <c:pt idx="2851">
                  <c:v>9.1279038600706769E-2</c:v>
                </c:pt>
                <c:pt idx="2852">
                  <c:v>9.1279038600706769E-2</c:v>
                </c:pt>
                <c:pt idx="2853">
                  <c:v>9.1279038600706769E-2</c:v>
                </c:pt>
                <c:pt idx="2854">
                  <c:v>9.1279038600706769E-2</c:v>
                </c:pt>
                <c:pt idx="2855">
                  <c:v>9.1279038600706769E-2</c:v>
                </c:pt>
                <c:pt idx="2856">
                  <c:v>9.1279038600706769E-2</c:v>
                </c:pt>
                <c:pt idx="2857">
                  <c:v>9.1279038600706769E-2</c:v>
                </c:pt>
                <c:pt idx="2858">
                  <c:v>9.1279038600706769E-2</c:v>
                </c:pt>
                <c:pt idx="2859">
                  <c:v>9.1279038600706769E-2</c:v>
                </c:pt>
                <c:pt idx="2860">
                  <c:v>9.1279038600706769E-2</c:v>
                </c:pt>
                <c:pt idx="2861">
                  <c:v>9.1279038600706769E-2</c:v>
                </c:pt>
                <c:pt idx="2862">
                  <c:v>9.1279038600706769E-2</c:v>
                </c:pt>
                <c:pt idx="2863">
                  <c:v>9.1279038600706769E-2</c:v>
                </c:pt>
                <c:pt idx="2864">
                  <c:v>9.1279038600706769E-2</c:v>
                </c:pt>
                <c:pt idx="2865">
                  <c:v>9.1279038600706769E-2</c:v>
                </c:pt>
                <c:pt idx="2866">
                  <c:v>9.1279038600706769E-2</c:v>
                </c:pt>
                <c:pt idx="2867">
                  <c:v>9.1279038600706769E-2</c:v>
                </c:pt>
                <c:pt idx="2868">
                  <c:v>9.1279038600706769E-2</c:v>
                </c:pt>
                <c:pt idx="2869">
                  <c:v>9.1279038600706769E-2</c:v>
                </c:pt>
                <c:pt idx="2870">
                  <c:v>9.1279038600706769E-2</c:v>
                </c:pt>
                <c:pt idx="2871">
                  <c:v>9.1279038600706769E-2</c:v>
                </c:pt>
                <c:pt idx="2872">
                  <c:v>9.1279038600706769E-2</c:v>
                </c:pt>
                <c:pt idx="2873">
                  <c:v>9.1279038600706769E-2</c:v>
                </c:pt>
                <c:pt idx="2874">
                  <c:v>9.1279038600706769E-2</c:v>
                </c:pt>
                <c:pt idx="2875">
                  <c:v>9.1279038600706769E-2</c:v>
                </c:pt>
                <c:pt idx="2876">
                  <c:v>9.1279038600706769E-2</c:v>
                </c:pt>
                <c:pt idx="2877">
                  <c:v>9.1279038600706769E-2</c:v>
                </c:pt>
                <c:pt idx="2878">
                  <c:v>9.1279038600706769E-2</c:v>
                </c:pt>
                <c:pt idx="2879">
                  <c:v>9.1279038600706769E-2</c:v>
                </c:pt>
                <c:pt idx="2880">
                  <c:v>9.1279038600706769E-2</c:v>
                </c:pt>
                <c:pt idx="2881">
                  <c:v>9.1279038600706769E-2</c:v>
                </c:pt>
                <c:pt idx="2882">
                  <c:v>9.1279038600706769E-2</c:v>
                </c:pt>
                <c:pt idx="2883">
                  <c:v>9.1279038600706769E-2</c:v>
                </c:pt>
                <c:pt idx="2884">
                  <c:v>9.1279038600706769E-2</c:v>
                </c:pt>
                <c:pt idx="2885">
                  <c:v>9.1279038600706769E-2</c:v>
                </c:pt>
                <c:pt idx="2886">
                  <c:v>9.1279038600706769E-2</c:v>
                </c:pt>
                <c:pt idx="2887">
                  <c:v>9.1279038600706769E-2</c:v>
                </c:pt>
                <c:pt idx="2888">
                  <c:v>9.1279038600706769E-2</c:v>
                </c:pt>
                <c:pt idx="2889">
                  <c:v>9.1279038600706769E-2</c:v>
                </c:pt>
                <c:pt idx="2890">
                  <c:v>9.1279038600706769E-2</c:v>
                </c:pt>
                <c:pt idx="2891">
                  <c:v>9.1279038600706769E-2</c:v>
                </c:pt>
                <c:pt idx="2892">
                  <c:v>9.1279038600706769E-2</c:v>
                </c:pt>
                <c:pt idx="2893">
                  <c:v>9.1279038600706769E-2</c:v>
                </c:pt>
                <c:pt idx="2894">
                  <c:v>9.1279038600706769E-2</c:v>
                </c:pt>
                <c:pt idx="2895">
                  <c:v>9.1279038600706769E-2</c:v>
                </c:pt>
                <c:pt idx="2896">
                  <c:v>9.1279038600706769E-2</c:v>
                </c:pt>
                <c:pt idx="2897">
                  <c:v>9.1279038600706769E-2</c:v>
                </c:pt>
                <c:pt idx="2898">
                  <c:v>9.1279038600706769E-2</c:v>
                </c:pt>
                <c:pt idx="2899">
                  <c:v>9.1279038600706769E-2</c:v>
                </c:pt>
                <c:pt idx="2900">
                  <c:v>9.1279038600706769E-2</c:v>
                </c:pt>
                <c:pt idx="2901">
                  <c:v>9.1279038600706769E-2</c:v>
                </c:pt>
                <c:pt idx="2902">
                  <c:v>9.1279038600706769E-2</c:v>
                </c:pt>
                <c:pt idx="2903">
                  <c:v>9.1279038600706769E-2</c:v>
                </c:pt>
                <c:pt idx="2904">
                  <c:v>9.1279038600706769E-2</c:v>
                </c:pt>
                <c:pt idx="2905">
                  <c:v>9.1279038600706769E-2</c:v>
                </c:pt>
                <c:pt idx="2906">
                  <c:v>9.1279038600706769E-2</c:v>
                </c:pt>
                <c:pt idx="2907">
                  <c:v>9.1279038600706769E-2</c:v>
                </c:pt>
                <c:pt idx="2908">
                  <c:v>9.1279038600706769E-2</c:v>
                </c:pt>
                <c:pt idx="2909">
                  <c:v>9.1279038600706769E-2</c:v>
                </c:pt>
                <c:pt idx="2910">
                  <c:v>9.1279038600706769E-2</c:v>
                </c:pt>
                <c:pt idx="2911">
                  <c:v>9.1279038600706769E-2</c:v>
                </c:pt>
                <c:pt idx="2912">
                  <c:v>9.1279038600706769E-2</c:v>
                </c:pt>
                <c:pt idx="2913">
                  <c:v>9.1279038600706769E-2</c:v>
                </c:pt>
                <c:pt idx="2914">
                  <c:v>9.1279038600706769E-2</c:v>
                </c:pt>
                <c:pt idx="2915">
                  <c:v>9.1279038600706769E-2</c:v>
                </c:pt>
                <c:pt idx="2916">
                  <c:v>9.1279038600706769E-2</c:v>
                </c:pt>
                <c:pt idx="2917">
                  <c:v>9.1279038600706769E-2</c:v>
                </c:pt>
                <c:pt idx="2918">
                  <c:v>9.1279038600706769E-2</c:v>
                </c:pt>
                <c:pt idx="2919">
                  <c:v>9.1279038600706769E-2</c:v>
                </c:pt>
                <c:pt idx="2920">
                  <c:v>9.1279038600706769E-2</c:v>
                </c:pt>
                <c:pt idx="2921">
                  <c:v>9.1279038600706769E-2</c:v>
                </c:pt>
                <c:pt idx="2922">
                  <c:v>9.1279038600706769E-2</c:v>
                </c:pt>
                <c:pt idx="2923">
                  <c:v>9.1279038600706769E-2</c:v>
                </c:pt>
                <c:pt idx="2924">
                  <c:v>9.1279038600706769E-2</c:v>
                </c:pt>
                <c:pt idx="2925">
                  <c:v>9.1279038600706769E-2</c:v>
                </c:pt>
                <c:pt idx="2926">
                  <c:v>9.1279038600706769E-2</c:v>
                </c:pt>
                <c:pt idx="2927">
                  <c:v>9.1279038600706769E-2</c:v>
                </c:pt>
                <c:pt idx="2928">
                  <c:v>9.1279038600706769E-2</c:v>
                </c:pt>
                <c:pt idx="2929">
                  <c:v>9.1279038600706769E-2</c:v>
                </c:pt>
                <c:pt idx="2930">
                  <c:v>9.1279038600706769E-2</c:v>
                </c:pt>
                <c:pt idx="2931">
                  <c:v>9.1279038600706769E-2</c:v>
                </c:pt>
                <c:pt idx="2932">
                  <c:v>9.1279038600706769E-2</c:v>
                </c:pt>
                <c:pt idx="2933">
                  <c:v>9.1279038600706769E-2</c:v>
                </c:pt>
                <c:pt idx="2934">
                  <c:v>9.1279038600706769E-2</c:v>
                </c:pt>
                <c:pt idx="2935">
                  <c:v>9.1279038600706769E-2</c:v>
                </c:pt>
                <c:pt idx="2936">
                  <c:v>9.1279038600706769E-2</c:v>
                </c:pt>
                <c:pt idx="2937">
                  <c:v>9.1279038600706769E-2</c:v>
                </c:pt>
                <c:pt idx="2938">
                  <c:v>9.1279038600706769E-2</c:v>
                </c:pt>
                <c:pt idx="2939">
                  <c:v>9.1279038600706769E-2</c:v>
                </c:pt>
                <c:pt idx="2940">
                  <c:v>9.1279038600706769E-2</c:v>
                </c:pt>
                <c:pt idx="2941">
                  <c:v>9.1279038600706769E-2</c:v>
                </c:pt>
                <c:pt idx="2942">
                  <c:v>9.1279038600706769E-2</c:v>
                </c:pt>
                <c:pt idx="2943">
                  <c:v>9.1279038600706769E-2</c:v>
                </c:pt>
                <c:pt idx="2944">
                  <c:v>9.1279038600706769E-2</c:v>
                </c:pt>
                <c:pt idx="2945">
                  <c:v>9.1279038600706769E-2</c:v>
                </c:pt>
                <c:pt idx="2946">
                  <c:v>9.1279038600706769E-2</c:v>
                </c:pt>
                <c:pt idx="2947">
                  <c:v>9.1279038600706769E-2</c:v>
                </c:pt>
                <c:pt idx="2948">
                  <c:v>9.1279038600706769E-2</c:v>
                </c:pt>
                <c:pt idx="2949">
                  <c:v>9.1279038600706769E-2</c:v>
                </c:pt>
                <c:pt idx="2950">
                  <c:v>9.1279038600706769E-2</c:v>
                </c:pt>
                <c:pt idx="2951">
                  <c:v>9.1279038600706769E-2</c:v>
                </c:pt>
                <c:pt idx="2952">
                  <c:v>9.1279038600706769E-2</c:v>
                </c:pt>
                <c:pt idx="2953">
                  <c:v>9.1279038600706769E-2</c:v>
                </c:pt>
                <c:pt idx="2954">
                  <c:v>9.1279038600706769E-2</c:v>
                </c:pt>
                <c:pt idx="2955">
                  <c:v>9.1279038600706769E-2</c:v>
                </c:pt>
                <c:pt idx="2956">
                  <c:v>9.1279038600706769E-2</c:v>
                </c:pt>
                <c:pt idx="2957">
                  <c:v>9.1279038600706769E-2</c:v>
                </c:pt>
                <c:pt idx="2958">
                  <c:v>9.1279038600706769E-2</c:v>
                </c:pt>
                <c:pt idx="2959">
                  <c:v>9.1279038600706769E-2</c:v>
                </c:pt>
                <c:pt idx="2960">
                  <c:v>9.1279038600706769E-2</c:v>
                </c:pt>
                <c:pt idx="2961">
                  <c:v>9.1279038600706769E-2</c:v>
                </c:pt>
                <c:pt idx="2962">
                  <c:v>9.1279038600706769E-2</c:v>
                </c:pt>
                <c:pt idx="2963">
                  <c:v>9.1279038600706769E-2</c:v>
                </c:pt>
                <c:pt idx="2964">
                  <c:v>9.1279038600706769E-2</c:v>
                </c:pt>
                <c:pt idx="2965">
                  <c:v>9.1279038600706769E-2</c:v>
                </c:pt>
                <c:pt idx="2966">
                  <c:v>9.1279038600706769E-2</c:v>
                </c:pt>
                <c:pt idx="2967">
                  <c:v>9.1279038600706769E-2</c:v>
                </c:pt>
                <c:pt idx="2968">
                  <c:v>9.1279038600706769E-2</c:v>
                </c:pt>
                <c:pt idx="2969">
                  <c:v>9.1279038600706769E-2</c:v>
                </c:pt>
                <c:pt idx="2970">
                  <c:v>9.1279038600706769E-2</c:v>
                </c:pt>
                <c:pt idx="2971">
                  <c:v>9.1279038600706769E-2</c:v>
                </c:pt>
                <c:pt idx="2972">
                  <c:v>9.1279038600706769E-2</c:v>
                </c:pt>
                <c:pt idx="2973">
                  <c:v>9.1279038600706769E-2</c:v>
                </c:pt>
                <c:pt idx="2974">
                  <c:v>9.1279038600706769E-2</c:v>
                </c:pt>
                <c:pt idx="2975">
                  <c:v>9.1279038600706769E-2</c:v>
                </c:pt>
                <c:pt idx="2976">
                  <c:v>9.1279038600706769E-2</c:v>
                </c:pt>
                <c:pt idx="2977">
                  <c:v>9.1279038600706769E-2</c:v>
                </c:pt>
                <c:pt idx="2978">
                  <c:v>9.1279038600706769E-2</c:v>
                </c:pt>
                <c:pt idx="2979">
                  <c:v>9.1279038600706769E-2</c:v>
                </c:pt>
                <c:pt idx="2980">
                  <c:v>9.1279038600706769E-2</c:v>
                </c:pt>
                <c:pt idx="2981">
                  <c:v>9.1279038600706769E-2</c:v>
                </c:pt>
                <c:pt idx="2982">
                  <c:v>9.1279038600706769E-2</c:v>
                </c:pt>
                <c:pt idx="2983">
                  <c:v>9.1279038600706769E-2</c:v>
                </c:pt>
                <c:pt idx="2984">
                  <c:v>9.1279038600706769E-2</c:v>
                </c:pt>
                <c:pt idx="2985">
                  <c:v>9.1279038600706769E-2</c:v>
                </c:pt>
                <c:pt idx="2986">
                  <c:v>9.1279038600706769E-2</c:v>
                </c:pt>
                <c:pt idx="2987">
                  <c:v>9.1279038600706769E-2</c:v>
                </c:pt>
                <c:pt idx="2988">
                  <c:v>9.1279038600706769E-2</c:v>
                </c:pt>
                <c:pt idx="2989">
                  <c:v>9.1279038600706769E-2</c:v>
                </c:pt>
                <c:pt idx="2990">
                  <c:v>9.1279038600706769E-2</c:v>
                </c:pt>
                <c:pt idx="2991">
                  <c:v>9.1279038600706769E-2</c:v>
                </c:pt>
                <c:pt idx="2992">
                  <c:v>9.1279038600706769E-2</c:v>
                </c:pt>
                <c:pt idx="2993">
                  <c:v>9.1279038600706769E-2</c:v>
                </c:pt>
                <c:pt idx="2994">
                  <c:v>9.1279038600706769E-2</c:v>
                </c:pt>
                <c:pt idx="2995">
                  <c:v>9.1279038600706769E-2</c:v>
                </c:pt>
                <c:pt idx="2996">
                  <c:v>9.1279038600706769E-2</c:v>
                </c:pt>
                <c:pt idx="2997">
                  <c:v>9.1279038600706769E-2</c:v>
                </c:pt>
                <c:pt idx="2998">
                  <c:v>9.1279038600706769E-2</c:v>
                </c:pt>
                <c:pt idx="2999">
                  <c:v>9.1279038600706769E-2</c:v>
                </c:pt>
                <c:pt idx="3000">
                  <c:v>9.1279038600706769E-2</c:v>
                </c:pt>
                <c:pt idx="3001">
                  <c:v>9.1279038600706769E-2</c:v>
                </c:pt>
                <c:pt idx="3002">
                  <c:v>9.1279038600706769E-2</c:v>
                </c:pt>
                <c:pt idx="3003">
                  <c:v>9.1279038600706769E-2</c:v>
                </c:pt>
                <c:pt idx="3004">
                  <c:v>9.1279038600706769E-2</c:v>
                </c:pt>
                <c:pt idx="3005">
                  <c:v>9.1279038600706769E-2</c:v>
                </c:pt>
                <c:pt idx="3006">
                  <c:v>9.1279038600706769E-2</c:v>
                </c:pt>
                <c:pt idx="3007">
                  <c:v>9.1279038600706769E-2</c:v>
                </c:pt>
                <c:pt idx="3008">
                  <c:v>9.1279038600706769E-2</c:v>
                </c:pt>
                <c:pt idx="3009">
                  <c:v>9.1279038600706769E-2</c:v>
                </c:pt>
                <c:pt idx="3010">
                  <c:v>9.1279038600706769E-2</c:v>
                </c:pt>
                <c:pt idx="3011">
                  <c:v>9.1279038600706769E-2</c:v>
                </c:pt>
                <c:pt idx="3012">
                  <c:v>9.1279038600706769E-2</c:v>
                </c:pt>
                <c:pt idx="3013">
                  <c:v>9.1279038600706769E-2</c:v>
                </c:pt>
                <c:pt idx="3014">
                  <c:v>9.1279038600706769E-2</c:v>
                </c:pt>
                <c:pt idx="3015">
                  <c:v>9.1279038600706769E-2</c:v>
                </c:pt>
                <c:pt idx="3016">
                  <c:v>9.1279038600706769E-2</c:v>
                </c:pt>
                <c:pt idx="3017">
                  <c:v>9.1279038600706769E-2</c:v>
                </c:pt>
                <c:pt idx="3018">
                  <c:v>9.1279038600706769E-2</c:v>
                </c:pt>
                <c:pt idx="3019">
                  <c:v>9.1279038600706769E-2</c:v>
                </c:pt>
                <c:pt idx="3020">
                  <c:v>9.1279038600706769E-2</c:v>
                </c:pt>
                <c:pt idx="3021">
                  <c:v>9.1279038600706769E-2</c:v>
                </c:pt>
                <c:pt idx="3022">
                  <c:v>9.1279038600706769E-2</c:v>
                </c:pt>
                <c:pt idx="3023">
                  <c:v>9.1279038600706769E-2</c:v>
                </c:pt>
                <c:pt idx="3024">
                  <c:v>9.1279038600706769E-2</c:v>
                </c:pt>
                <c:pt idx="3025">
                  <c:v>9.1279038600706769E-2</c:v>
                </c:pt>
                <c:pt idx="3026">
                  <c:v>9.1279038600706769E-2</c:v>
                </c:pt>
                <c:pt idx="3027">
                  <c:v>9.1279038600706769E-2</c:v>
                </c:pt>
                <c:pt idx="3028">
                  <c:v>9.1279038600706769E-2</c:v>
                </c:pt>
                <c:pt idx="3029">
                  <c:v>9.1279038600706769E-2</c:v>
                </c:pt>
                <c:pt idx="3030">
                  <c:v>9.1279038600706769E-2</c:v>
                </c:pt>
                <c:pt idx="3031">
                  <c:v>9.1279038600706769E-2</c:v>
                </c:pt>
                <c:pt idx="3032">
                  <c:v>9.1279038600706769E-2</c:v>
                </c:pt>
                <c:pt idx="3033">
                  <c:v>9.1279038600706769E-2</c:v>
                </c:pt>
                <c:pt idx="3034">
                  <c:v>9.1279038600706769E-2</c:v>
                </c:pt>
                <c:pt idx="3035">
                  <c:v>9.1279038600706769E-2</c:v>
                </c:pt>
                <c:pt idx="3036">
                  <c:v>9.1279038600706769E-2</c:v>
                </c:pt>
                <c:pt idx="3037">
                  <c:v>9.1279038600706769E-2</c:v>
                </c:pt>
                <c:pt idx="3038">
                  <c:v>9.1279038600706769E-2</c:v>
                </c:pt>
                <c:pt idx="3039">
                  <c:v>9.1279038600706769E-2</c:v>
                </c:pt>
                <c:pt idx="3040">
                  <c:v>9.1279038600706769E-2</c:v>
                </c:pt>
                <c:pt idx="3041">
                  <c:v>9.1279038600706769E-2</c:v>
                </c:pt>
                <c:pt idx="3042">
                  <c:v>9.1279038600706769E-2</c:v>
                </c:pt>
                <c:pt idx="3043">
                  <c:v>9.1279038600706769E-2</c:v>
                </c:pt>
                <c:pt idx="3044">
                  <c:v>9.1279038600706769E-2</c:v>
                </c:pt>
                <c:pt idx="3045">
                  <c:v>9.1279038600706769E-2</c:v>
                </c:pt>
                <c:pt idx="3046">
                  <c:v>9.1279038600706769E-2</c:v>
                </c:pt>
                <c:pt idx="3047">
                  <c:v>9.1279038600706769E-2</c:v>
                </c:pt>
                <c:pt idx="3048">
                  <c:v>9.1279038600706769E-2</c:v>
                </c:pt>
                <c:pt idx="3049">
                  <c:v>9.1279038600706769E-2</c:v>
                </c:pt>
                <c:pt idx="3050">
                  <c:v>9.1279038600706769E-2</c:v>
                </c:pt>
                <c:pt idx="3051">
                  <c:v>9.1279038600706769E-2</c:v>
                </c:pt>
                <c:pt idx="3052">
                  <c:v>9.1279038600706769E-2</c:v>
                </c:pt>
                <c:pt idx="3053">
                  <c:v>9.1279038600706769E-2</c:v>
                </c:pt>
                <c:pt idx="3054">
                  <c:v>9.1279038600706769E-2</c:v>
                </c:pt>
                <c:pt idx="3055">
                  <c:v>9.1279038600706769E-2</c:v>
                </c:pt>
                <c:pt idx="3056">
                  <c:v>9.1279038600706769E-2</c:v>
                </c:pt>
                <c:pt idx="3057">
                  <c:v>9.1279038600706769E-2</c:v>
                </c:pt>
                <c:pt idx="3058">
                  <c:v>9.1279038600706769E-2</c:v>
                </c:pt>
                <c:pt idx="3059">
                  <c:v>9.1279038600706769E-2</c:v>
                </c:pt>
                <c:pt idx="3060">
                  <c:v>9.1279038600706769E-2</c:v>
                </c:pt>
                <c:pt idx="3061">
                  <c:v>9.1279038600706769E-2</c:v>
                </c:pt>
                <c:pt idx="3062">
                  <c:v>9.1279038600706769E-2</c:v>
                </c:pt>
                <c:pt idx="3063">
                  <c:v>9.1279038600706769E-2</c:v>
                </c:pt>
                <c:pt idx="3064">
                  <c:v>9.1279038600706769E-2</c:v>
                </c:pt>
                <c:pt idx="3065">
                  <c:v>9.1279038600706769E-2</c:v>
                </c:pt>
                <c:pt idx="3066">
                  <c:v>9.1279038600706769E-2</c:v>
                </c:pt>
                <c:pt idx="3067">
                  <c:v>9.1279038600706769E-2</c:v>
                </c:pt>
                <c:pt idx="3068">
                  <c:v>9.1279038600706769E-2</c:v>
                </c:pt>
                <c:pt idx="3069">
                  <c:v>9.1279038600706769E-2</c:v>
                </c:pt>
                <c:pt idx="3070">
                  <c:v>9.1279038600706769E-2</c:v>
                </c:pt>
                <c:pt idx="3071">
                  <c:v>9.1279038600706769E-2</c:v>
                </c:pt>
                <c:pt idx="3072">
                  <c:v>9.1279038600706769E-2</c:v>
                </c:pt>
                <c:pt idx="3073">
                  <c:v>9.1279038600706769E-2</c:v>
                </c:pt>
                <c:pt idx="3074">
                  <c:v>9.1279038600706769E-2</c:v>
                </c:pt>
                <c:pt idx="3075">
                  <c:v>9.1279038600706769E-2</c:v>
                </c:pt>
                <c:pt idx="3076">
                  <c:v>9.1279038600706769E-2</c:v>
                </c:pt>
                <c:pt idx="3077">
                  <c:v>9.1279038600706769E-2</c:v>
                </c:pt>
                <c:pt idx="3078">
                  <c:v>9.1279038600706769E-2</c:v>
                </c:pt>
                <c:pt idx="3079">
                  <c:v>9.1279038600706769E-2</c:v>
                </c:pt>
                <c:pt idx="3080">
                  <c:v>9.1279038600706769E-2</c:v>
                </c:pt>
                <c:pt idx="3081">
                  <c:v>9.1279038600706769E-2</c:v>
                </c:pt>
                <c:pt idx="3082">
                  <c:v>9.1279038600706769E-2</c:v>
                </c:pt>
                <c:pt idx="3083">
                  <c:v>9.1279038600706769E-2</c:v>
                </c:pt>
                <c:pt idx="3084">
                  <c:v>9.1279038600706769E-2</c:v>
                </c:pt>
                <c:pt idx="3085">
                  <c:v>9.1279038600706769E-2</c:v>
                </c:pt>
                <c:pt idx="3086">
                  <c:v>9.1279038600706769E-2</c:v>
                </c:pt>
                <c:pt idx="3087">
                  <c:v>9.1279038600706769E-2</c:v>
                </c:pt>
                <c:pt idx="3088">
                  <c:v>9.1279038600706769E-2</c:v>
                </c:pt>
                <c:pt idx="3089">
                  <c:v>9.1279038600706769E-2</c:v>
                </c:pt>
                <c:pt idx="3090">
                  <c:v>9.1279038600706769E-2</c:v>
                </c:pt>
                <c:pt idx="3091">
                  <c:v>9.1279038600706769E-2</c:v>
                </c:pt>
                <c:pt idx="3092">
                  <c:v>9.1279038600706769E-2</c:v>
                </c:pt>
                <c:pt idx="3093">
                  <c:v>9.1279038600706769E-2</c:v>
                </c:pt>
                <c:pt idx="3094">
                  <c:v>9.1279038600706769E-2</c:v>
                </c:pt>
                <c:pt idx="3095">
                  <c:v>9.1279038600706769E-2</c:v>
                </c:pt>
                <c:pt idx="3096">
                  <c:v>9.1279038600706769E-2</c:v>
                </c:pt>
                <c:pt idx="3097">
                  <c:v>9.1279038600706769E-2</c:v>
                </c:pt>
                <c:pt idx="3098">
                  <c:v>9.1279038600706769E-2</c:v>
                </c:pt>
                <c:pt idx="3099">
                  <c:v>9.1279038600706769E-2</c:v>
                </c:pt>
                <c:pt idx="3100">
                  <c:v>9.1279038600706769E-2</c:v>
                </c:pt>
                <c:pt idx="3101">
                  <c:v>9.1279038600706769E-2</c:v>
                </c:pt>
                <c:pt idx="3102">
                  <c:v>9.1279038600706769E-2</c:v>
                </c:pt>
                <c:pt idx="3103">
                  <c:v>9.1279038600706769E-2</c:v>
                </c:pt>
                <c:pt idx="3104">
                  <c:v>9.1279038600706769E-2</c:v>
                </c:pt>
                <c:pt idx="3105">
                  <c:v>9.1279038600706769E-2</c:v>
                </c:pt>
                <c:pt idx="3106">
                  <c:v>9.1279038600706769E-2</c:v>
                </c:pt>
                <c:pt idx="3107">
                  <c:v>9.1279038600706769E-2</c:v>
                </c:pt>
                <c:pt idx="3108">
                  <c:v>9.1279038600706769E-2</c:v>
                </c:pt>
                <c:pt idx="3109">
                  <c:v>9.1279038600706769E-2</c:v>
                </c:pt>
                <c:pt idx="3110">
                  <c:v>9.1279038600706769E-2</c:v>
                </c:pt>
                <c:pt idx="3111">
                  <c:v>9.1279038600706769E-2</c:v>
                </c:pt>
                <c:pt idx="3112">
                  <c:v>9.1279038600706769E-2</c:v>
                </c:pt>
                <c:pt idx="3113">
                  <c:v>9.1279038600706769E-2</c:v>
                </c:pt>
                <c:pt idx="3114">
                  <c:v>9.1279038600706769E-2</c:v>
                </c:pt>
                <c:pt idx="3115">
                  <c:v>9.1279038600706769E-2</c:v>
                </c:pt>
                <c:pt idx="3116">
                  <c:v>9.1279038600706769E-2</c:v>
                </c:pt>
                <c:pt idx="3117">
                  <c:v>9.1279038600706769E-2</c:v>
                </c:pt>
                <c:pt idx="3118">
                  <c:v>9.1279038600706769E-2</c:v>
                </c:pt>
                <c:pt idx="3119">
                  <c:v>9.1279038600706769E-2</c:v>
                </c:pt>
                <c:pt idx="3120">
                  <c:v>9.1279038600706769E-2</c:v>
                </c:pt>
                <c:pt idx="3121">
                  <c:v>9.1279038600706769E-2</c:v>
                </c:pt>
                <c:pt idx="3122">
                  <c:v>9.1279038600706769E-2</c:v>
                </c:pt>
                <c:pt idx="3123">
                  <c:v>9.1279038600706769E-2</c:v>
                </c:pt>
                <c:pt idx="3124">
                  <c:v>9.1279038600706769E-2</c:v>
                </c:pt>
                <c:pt idx="3125">
                  <c:v>9.1279038600706769E-2</c:v>
                </c:pt>
                <c:pt idx="3126">
                  <c:v>9.1279038600706769E-2</c:v>
                </c:pt>
                <c:pt idx="3127">
                  <c:v>9.1279038600706769E-2</c:v>
                </c:pt>
                <c:pt idx="3128">
                  <c:v>9.1279038600706769E-2</c:v>
                </c:pt>
                <c:pt idx="3129">
                  <c:v>9.1279038600706769E-2</c:v>
                </c:pt>
                <c:pt idx="3130">
                  <c:v>9.1279038600706769E-2</c:v>
                </c:pt>
                <c:pt idx="3131">
                  <c:v>9.1279038600706769E-2</c:v>
                </c:pt>
                <c:pt idx="3132">
                  <c:v>9.1279038600706769E-2</c:v>
                </c:pt>
                <c:pt idx="3133">
                  <c:v>9.1279038600706769E-2</c:v>
                </c:pt>
                <c:pt idx="3134">
                  <c:v>9.1279038600706769E-2</c:v>
                </c:pt>
                <c:pt idx="3135">
                  <c:v>9.1279038600706769E-2</c:v>
                </c:pt>
                <c:pt idx="3136">
                  <c:v>9.1279038600706769E-2</c:v>
                </c:pt>
                <c:pt idx="3137">
                  <c:v>9.1279038600706769E-2</c:v>
                </c:pt>
                <c:pt idx="3138">
                  <c:v>9.1279038600706769E-2</c:v>
                </c:pt>
                <c:pt idx="3139">
                  <c:v>9.1279038600706769E-2</c:v>
                </c:pt>
                <c:pt idx="3140">
                  <c:v>9.1279038600706769E-2</c:v>
                </c:pt>
                <c:pt idx="3141">
                  <c:v>9.1279038600706769E-2</c:v>
                </c:pt>
                <c:pt idx="3142">
                  <c:v>9.1279038600706769E-2</c:v>
                </c:pt>
                <c:pt idx="3143">
                  <c:v>9.1279038600706769E-2</c:v>
                </c:pt>
                <c:pt idx="3144">
                  <c:v>9.1279038600706769E-2</c:v>
                </c:pt>
                <c:pt idx="3145">
                  <c:v>9.1279038600706769E-2</c:v>
                </c:pt>
                <c:pt idx="3146">
                  <c:v>9.1279038600706769E-2</c:v>
                </c:pt>
                <c:pt idx="3147">
                  <c:v>9.1279038600706769E-2</c:v>
                </c:pt>
                <c:pt idx="3148">
                  <c:v>9.1279038600706769E-2</c:v>
                </c:pt>
                <c:pt idx="3149">
                  <c:v>9.1279038600706769E-2</c:v>
                </c:pt>
                <c:pt idx="3150">
                  <c:v>9.1279038600706769E-2</c:v>
                </c:pt>
                <c:pt idx="3151">
                  <c:v>9.1279038600706769E-2</c:v>
                </c:pt>
                <c:pt idx="3152">
                  <c:v>9.1279038600706769E-2</c:v>
                </c:pt>
                <c:pt idx="3153">
                  <c:v>9.1279038600706769E-2</c:v>
                </c:pt>
                <c:pt idx="3154">
                  <c:v>9.1279038600706769E-2</c:v>
                </c:pt>
                <c:pt idx="3155">
                  <c:v>9.1279038600706769E-2</c:v>
                </c:pt>
                <c:pt idx="3156">
                  <c:v>9.1279038600706769E-2</c:v>
                </c:pt>
                <c:pt idx="3157">
                  <c:v>9.1279038600706769E-2</c:v>
                </c:pt>
                <c:pt idx="3158">
                  <c:v>9.1279038600706769E-2</c:v>
                </c:pt>
                <c:pt idx="3159">
                  <c:v>9.1279038600706769E-2</c:v>
                </c:pt>
                <c:pt idx="3160">
                  <c:v>9.1279038600706769E-2</c:v>
                </c:pt>
                <c:pt idx="3161">
                  <c:v>9.1279038600706769E-2</c:v>
                </c:pt>
                <c:pt idx="3162">
                  <c:v>9.1279038600706769E-2</c:v>
                </c:pt>
                <c:pt idx="3163">
                  <c:v>9.1279038600706769E-2</c:v>
                </c:pt>
                <c:pt idx="3164">
                  <c:v>9.1279038600706769E-2</c:v>
                </c:pt>
                <c:pt idx="3165">
                  <c:v>9.1279038600706769E-2</c:v>
                </c:pt>
                <c:pt idx="3166">
                  <c:v>9.1279038600706769E-2</c:v>
                </c:pt>
                <c:pt idx="3167">
                  <c:v>9.1279038600706769E-2</c:v>
                </c:pt>
                <c:pt idx="3168">
                  <c:v>9.1279038600706769E-2</c:v>
                </c:pt>
                <c:pt idx="3169">
                  <c:v>9.1279038600706769E-2</c:v>
                </c:pt>
                <c:pt idx="3170">
                  <c:v>9.1279038600706769E-2</c:v>
                </c:pt>
                <c:pt idx="3171">
                  <c:v>9.1279038600706769E-2</c:v>
                </c:pt>
                <c:pt idx="3172">
                  <c:v>9.1279038600706769E-2</c:v>
                </c:pt>
                <c:pt idx="3173">
                  <c:v>9.1279038600706769E-2</c:v>
                </c:pt>
                <c:pt idx="3174">
                  <c:v>9.1279038600706769E-2</c:v>
                </c:pt>
                <c:pt idx="3175">
                  <c:v>9.1279038600706769E-2</c:v>
                </c:pt>
                <c:pt idx="3176">
                  <c:v>9.1279038600706769E-2</c:v>
                </c:pt>
                <c:pt idx="3177">
                  <c:v>9.1279038600706769E-2</c:v>
                </c:pt>
                <c:pt idx="3178">
                  <c:v>9.1279038600706769E-2</c:v>
                </c:pt>
                <c:pt idx="3179">
                  <c:v>9.1279038600706769E-2</c:v>
                </c:pt>
                <c:pt idx="3180">
                  <c:v>9.1279038600706769E-2</c:v>
                </c:pt>
                <c:pt idx="3181">
                  <c:v>9.1279038600706769E-2</c:v>
                </c:pt>
                <c:pt idx="3182">
                  <c:v>9.1279038600706769E-2</c:v>
                </c:pt>
                <c:pt idx="3183">
                  <c:v>9.1279038600706769E-2</c:v>
                </c:pt>
                <c:pt idx="3184">
                  <c:v>9.1279038600706769E-2</c:v>
                </c:pt>
                <c:pt idx="3185">
                  <c:v>9.1279038600706769E-2</c:v>
                </c:pt>
                <c:pt idx="3186">
                  <c:v>9.1279038600706769E-2</c:v>
                </c:pt>
                <c:pt idx="3187">
                  <c:v>9.1279038600706769E-2</c:v>
                </c:pt>
                <c:pt idx="3188">
                  <c:v>9.1279038600706769E-2</c:v>
                </c:pt>
                <c:pt idx="3189">
                  <c:v>9.1279038600706769E-2</c:v>
                </c:pt>
                <c:pt idx="3190">
                  <c:v>9.1279038600706769E-2</c:v>
                </c:pt>
                <c:pt idx="3191">
                  <c:v>9.1279038600706769E-2</c:v>
                </c:pt>
                <c:pt idx="3192">
                  <c:v>9.1279038600706769E-2</c:v>
                </c:pt>
                <c:pt idx="3193">
                  <c:v>9.1279038600706769E-2</c:v>
                </c:pt>
                <c:pt idx="3194">
                  <c:v>9.1279038600706769E-2</c:v>
                </c:pt>
                <c:pt idx="3195">
                  <c:v>9.1279038600706769E-2</c:v>
                </c:pt>
                <c:pt idx="3196">
                  <c:v>9.1279038600706769E-2</c:v>
                </c:pt>
                <c:pt idx="3197">
                  <c:v>9.1279038600706769E-2</c:v>
                </c:pt>
                <c:pt idx="3198">
                  <c:v>9.1279038600706769E-2</c:v>
                </c:pt>
                <c:pt idx="3199">
                  <c:v>9.1279038600706769E-2</c:v>
                </c:pt>
                <c:pt idx="3200">
                  <c:v>9.1279038600706769E-2</c:v>
                </c:pt>
                <c:pt idx="3201">
                  <c:v>9.1279038600706769E-2</c:v>
                </c:pt>
                <c:pt idx="3202">
                  <c:v>9.1279038600706769E-2</c:v>
                </c:pt>
                <c:pt idx="3203">
                  <c:v>9.1279038600706769E-2</c:v>
                </c:pt>
                <c:pt idx="3204">
                  <c:v>9.1279038600706769E-2</c:v>
                </c:pt>
                <c:pt idx="3205">
                  <c:v>9.1279038600706769E-2</c:v>
                </c:pt>
                <c:pt idx="3206">
                  <c:v>9.1279038600706769E-2</c:v>
                </c:pt>
                <c:pt idx="3207">
                  <c:v>9.1279038600706769E-2</c:v>
                </c:pt>
                <c:pt idx="3208">
                  <c:v>9.1279038600706769E-2</c:v>
                </c:pt>
                <c:pt idx="3209">
                  <c:v>9.1279038600706769E-2</c:v>
                </c:pt>
                <c:pt idx="3210">
                  <c:v>9.1279038600706769E-2</c:v>
                </c:pt>
                <c:pt idx="3211">
                  <c:v>9.1279038600706769E-2</c:v>
                </c:pt>
                <c:pt idx="3212">
                  <c:v>9.1279038600706769E-2</c:v>
                </c:pt>
                <c:pt idx="3213">
                  <c:v>9.1279038600706769E-2</c:v>
                </c:pt>
                <c:pt idx="3214">
                  <c:v>9.1279038600706769E-2</c:v>
                </c:pt>
                <c:pt idx="3215">
                  <c:v>9.1279038600706769E-2</c:v>
                </c:pt>
                <c:pt idx="3216">
                  <c:v>9.1279038600706769E-2</c:v>
                </c:pt>
                <c:pt idx="3217">
                  <c:v>9.1279038600706769E-2</c:v>
                </c:pt>
                <c:pt idx="3218">
                  <c:v>9.1279038600706769E-2</c:v>
                </c:pt>
                <c:pt idx="3219">
                  <c:v>9.1279038600706769E-2</c:v>
                </c:pt>
                <c:pt idx="3220">
                  <c:v>9.1279038600706769E-2</c:v>
                </c:pt>
                <c:pt idx="3221">
                  <c:v>9.1279038600706769E-2</c:v>
                </c:pt>
                <c:pt idx="3222">
                  <c:v>9.1279038600706769E-2</c:v>
                </c:pt>
                <c:pt idx="3223">
                  <c:v>9.1279038600706769E-2</c:v>
                </c:pt>
                <c:pt idx="3224">
                  <c:v>9.1279038600706769E-2</c:v>
                </c:pt>
                <c:pt idx="3225">
                  <c:v>9.1279038600706769E-2</c:v>
                </c:pt>
                <c:pt idx="3226">
                  <c:v>9.1279038600706769E-2</c:v>
                </c:pt>
                <c:pt idx="3227">
                  <c:v>9.1279038600706769E-2</c:v>
                </c:pt>
                <c:pt idx="3228">
                  <c:v>9.1279038600706769E-2</c:v>
                </c:pt>
                <c:pt idx="3229">
                  <c:v>9.1279038600706769E-2</c:v>
                </c:pt>
                <c:pt idx="3230">
                  <c:v>9.1279038600706769E-2</c:v>
                </c:pt>
                <c:pt idx="3231">
                  <c:v>9.1279038600706769E-2</c:v>
                </c:pt>
                <c:pt idx="3232">
                  <c:v>9.1279038600706769E-2</c:v>
                </c:pt>
                <c:pt idx="3233">
                  <c:v>9.1279038600706769E-2</c:v>
                </c:pt>
                <c:pt idx="3234">
                  <c:v>9.1279038600706769E-2</c:v>
                </c:pt>
                <c:pt idx="3235">
                  <c:v>9.1279038600706769E-2</c:v>
                </c:pt>
                <c:pt idx="3236">
                  <c:v>9.1279038600706769E-2</c:v>
                </c:pt>
                <c:pt idx="3237">
                  <c:v>9.1279038600706769E-2</c:v>
                </c:pt>
                <c:pt idx="3238">
                  <c:v>9.1279038600706769E-2</c:v>
                </c:pt>
                <c:pt idx="3239">
                  <c:v>9.1279038600706769E-2</c:v>
                </c:pt>
                <c:pt idx="3240">
                  <c:v>9.1279038600706769E-2</c:v>
                </c:pt>
                <c:pt idx="3241">
                  <c:v>9.1279038600706769E-2</c:v>
                </c:pt>
                <c:pt idx="3242">
                  <c:v>9.1279038600706769E-2</c:v>
                </c:pt>
                <c:pt idx="3243">
                  <c:v>9.1279038600706769E-2</c:v>
                </c:pt>
                <c:pt idx="3244">
                  <c:v>9.1279038600706769E-2</c:v>
                </c:pt>
                <c:pt idx="3245">
                  <c:v>9.1279038600706769E-2</c:v>
                </c:pt>
                <c:pt idx="3246">
                  <c:v>9.1279038600706769E-2</c:v>
                </c:pt>
                <c:pt idx="3247">
                  <c:v>9.1279038600706769E-2</c:v>
                </c:pt>
                <c:pt idx="3248">
                  <c:v>9.1279038600706769E-2</c:v>
                </c:pt>
                <c:pt idx="3249">
                  <c:v>9.1279038600706769E-2</c:v>
                </c:pt>
                <c:pt idx="3250">
                  <c:v>9.1279038600706769E-2</c:v>
                </c:pt>
                <c:pt idx="3251">
                  <c:v>9.1279038600706769E-2</c:v>
                </c:pt>
                <c:pt idx="3252">
                  <c:v>9.1279038600706769E-2</c:v>
                </c:pt>
                <c:pt idx="3253">
                  <c:v>9.1279038600706769E-2</c:v>
                </c:pt>
                <c:pt idx="3254">
                  <c:v>9.1279038600706769E-2</c:v>
                </c:pt>
                <c:pt idx="3255">
                  <c:v>9.1279038600706769E-2</c:v>
                </c:pt>
                <c:pt idx="3256">
                  <c:v>9.1279038600706769E-2</c:v>
                </c:pt>
                <c:pt idx="3257">
                  <c:v>9.1279038600706769E-2</c:v>
                </c:pt>
                <c:pt idx="3258">
                  <c:v>9.1279038600706769E-2</c:v>
                </c:pt>
                <c:pt idx="3259">
                  <c:v>9.1279038600706769E-2</c:v>
                </c:pt>
                <c:pt idx="3260">
                  <c:v>9.1279038600706769E-2</c:v>
                </c:pt>
                <c:pt idx="3261">
                  <c:v>9.1279038600706769E-2</c:v>
                </c:pt>
                <c:pt idx="3262">
                  <c:v>9.1279038600706769E-2</c:v>
                </c:pt>
                <c:pt idx="3263">
                  <c:v>9.1279038600706769E-2</c:v>
                </c:pt>
                <c:pt idx="3264">
                  <c:v>9.1279038600706769E-2</c:v>
                </c:pt>
                <c:pt idx="3265">
                  <c:v>9.1279038600706769E-2</c:v>
                </c:pt>
                <c:pt idx="3266">
                  <c:v>9.1279038600706769E-2</c:v>
                </c:pt>
                <c:pt idx="3267">
                  <c:v>9.1279038600706769E-2</c:v>
                </c:pt>
                <c:pt idx="3268">
                  <c:v>9.1279038600706769E-2</c:v>
                </c:pt>
                <c:pt idx="3269">
                  <c:v>9.1279038600706769E-2</c:v>
                </c:pt>
                <c:pt idx="3270">
                  <c:v>9.1279038600706769E-2</c:v>
                </c:pt>
                <c:pt idx="3271">
                  <c:v>9.1279038600706769E-2</c:v>
                </c:pt>
                <c:pt idx="3272">
                  <c:v>9.1279038600706769E-2</c:v>
                </c:pt>
                <c:pt idx="3273">
                  <c:v>9.1279038600706769E-2</c:v>
                </c:pt>
                <c:pt idx="3274">
                  <c:v>9.1279038600706769E-2</c:v>
                </c:pt>
                <c:pt idx="3275">
                  <c:v>9.1279038600706769E-2</c:v>
                </c:pt>
                <c:pt idx="3276">
                  <c:v>9.1279038600706769E-2</c:v>
                </c:pt>
                <c:pt idx="3277">
                  <c:v>9.1279038600706769E-2</c:v>
                </c:pt>
                <c:pt idx="3278">
                  <c:v>9.1279038600706769E-2</c:v>
                </c:pt>
                <c:pt idx="3279">
                  <c:v>9.1279038600706769E-2</c:v>
                </c:pt>
                <c:pt idx="3280">
                  <c:v>9.1279038600706769E-2</c:v>
                </c:pt>
                <c:pt idx="3281">
                  <c:v>9.1279038600706769E-2</c:v>
                </c:pt>
                <c:pt idx="3282">
                  <c:v>9.1279038600706769E-2</c:v>
                </c:pt>
                <c:pt idx="3283">
                  <c:v>9.1279038600706769E-2</c:v>
                </c:pt>
                <c:pt idx="3284">
                  <c:v>9.1279038600706769E-2</c:v>
                </c:pt>
                <c:pt idx="3285">
                  <c:v>9.1279038600706769E-2</c:v>
                </c:pt>
                <c:pt idx="3286">
                  <c:v>9.1279038600706769E-2</c:v>
                </c:pt>
                <c:pt idx="3287">
                  <c:v>9.1279038600706769E-2</c:v>
                </c:pt>
                <c:pt idx="3288">
                  <c:v>9.1279038600706769E-2</c:v>
                </c:pt>
                <c:pt idx="3289">
                  <c:v>9.1279038600706769E-2</c:v>
                </c:pt>
                <c:pt idx="3290">
                  <c:v>9.1279038600706769E-2</c:v>
                </c:pt>
                <c:pt idx="3291">
                  <c:v>9.1279038600706769E-2</c:v>
                </c:pt>
                <c:pt idx="3292">
                  <c:v>9.1279038600706769E-2</c:v>
                </c:pt>
                <c:pt idx="3293">
                  <c:v>9.1279038600706769E-2</c:v>
                </c:pt>
                <c:pt idx="3294">
                  <c:v>9.1279038600706769E-2</c:v>
                </c:pt>
                <c:pt idx="3295">
                  <c:v>9.1279038600706769E-2</c:v>
                </c:pt>
                <c:pt idx="3296">
                  <c:v>9.1279038600706769E-2</c:v>
                </c:pt>
                <c:pt idx="3297">
                  <c:v>9.1279038600706769E-2</c:v>
                </c:pt>
                <c:pt idx="3298">
                  <c:v>9.1279038600706769E-2</c:v>
                </c:pt>
                <c:pt idx="3299">
                  <c:v>9.1279038600706769E-2</c:v>
                </c:pt>
                <c:pt idx="3300">
                  <c:v>9.1279038600706769E-2</c:v>
                </c:pt>
                <c:pt idx="3301">
                  <c:v>9.1279038600706769E-2</c:v>
                </c:pt>
                <c:pt idx="3302">
                  <c:v>9.1279038600706769E-2</c:v>
                </c:pt>
                <c:pt idx="3303">
                  <c:v>9.1279038600706769E-2</c:v>
                </c:pt>
                <c:pt idx="3304">
                  <c:v>9.1279038600706769E-2</c:v>
                </c:pt>
                <c:pt idx="3305">
                  <c:v>9.1279038600706769E-2</c:v>
                </c:pt>
                <c:pt idx="3306">
                  <c:v>9.1279038600706769E-2</c:v>
                </c:pt>
                <c:pt idx="3307">
                  <c:v>9.1279038600706769E-2</c:v>
                </c:pt>
                <c:pt idx="3308">
                  <c:v>9.1279038600706769E-2</c:v>
                </c:pt>
                <c:pt idx="3309">
                  <c:v>9.1279038600706769E-2</c:v>
                </c:pt>
                <c:pt idx="3310">
                  <c:v>9.1279038600706769E-2</c:v>
                </c:pt>
                <c:pt idx="3311">
                  <c:v>9.1279038600706769E-2</c:v>
                </c:pt>
                <c:pt idx="3312">
                  <c:v>9.1279038600706769E-2</c:v>
                </c:pt>
                <c:pt idx="3313">
                  <c:v>9.1279038600706769E-2</c:v>
                </c:pt>
                <c:pt idx="3314">
                  <c:v>9.1279038600706769E-2</c:v>
                </c:pt>
                <c:pt idx="3315">
                  <c:v>9.1279038600706769E-2</c:v>
                </c:pt>
                <c:pt idx="3316">
                  <c:v>9.1279038600706769E-2</c:v>
                </c:pt>
                <c:pt idx="3317">
                  <c:v>9.1279038600706769E-2</c:v>
                </c:pt>
                <c:pt idx="3318">
                  <c:v>9.1279038600706769E-2</c:v>
                </c:pt>
                <c:pt idx="3319">
                  <c:v>9.1279038600706769E-2</c:v>
                </c:pt>
                <c:pt idx="3320">
                  <c:v>9.1279038600706769E-2</c:v>
                </c:pt>
                <c:pt idx="3321">
                  <c:v>9.1279038600706769E-2</c:v>
                </c:pt>
                <c:pt idx="3322">
                  <c:v>9.1279038600706769E-2</c:v>
                </c:pt>
                <c:pt idx="3323">
                  <c:v>9.1279038600706769E-2</c:v>
                </c:pt>
                <c:pt idx="3324">
                  <c:v>9.1279038600706769E-2</c:v>
                </c:pt>
                <c:pt idx="3325">
                  <c:v>9.1279038600706769E-2</c:v>
                </c:pt>
                <c:pt idx="3326">
                  <c:v>9.1279038600706769E-2</c:v>
                </c:pt>
                <c:pt idx="3327">
                  <c:v>9.1279038600706769E-2</c:v>
                </c:pt>
                <c:pt idx="3328">
                  <c:v>9.1279038600706769E-2</c:v>
                </c:pt>
                <c:pt idx="3329">
                  <c:v>9.1279038600706769E-2</c:v>
                </c:pt>
                <c:pt idx="3330">
                  <c:v>9.1279038600706769E-2</c:v>
                </c:pt>
                <c:pt idx="3331">
                  <c:v>9.1279038600706769E-2</c:v>
                </c:pt>
                <c:pt idx="3332">
                  <c:v>9.1279038600706769E-2</c:v>
                </c:pt>
                <c:pt idx="3333">
                  <c:v>9.1279038600706769E-2</c:v>
                </c:pt>
                <c:pt idx="3334">
                  <c:v>9.1279038600706769E-2</c:v>
                </c:pt>
                <c:pt idx="3335">
                  <c:v>9.1279038600706769E-2</c:v>
                </c:pt>
                <c:pt idx="3336">
                  <c:v>9.1279038600706769E-2</c:v>
                </c:pt>
                <c:pt idx="3337">
                  <c:v>9.1279038600706769E-2</c:v>
                </c:pt>
                <c:pt idx="3338">
                  <c:v>9.1279038600706769E-2</c:v>
                </c:pt>
                <c:pt idx="3339">
                  <c:v>9.1279038600706769E-2</c:v>
                </c:pt>
                <c:pt idx="3340">
                  <c:v>9.1279038600706769E-2</c:v>
                </c:pt>
                <c:pt idx="3341">
                  <c:v>9.1279038600706769E-2</c:v>
                </c:pt>
                <c:pt idx="3342">
                  <c:v>9.1279038600706769E-2</c:v>
                </c:pt>
                <c:pt idx="3343">
                  <c:v>9.1279038600706769E-2</c:v>
                </c:pt>
                <c:pt idx="3344">
                  <c:v>9.1279038600706769E-2</c:v>
                </c:pt>
                <c:pt idx="3345">
                  <c:v>9.1279038600706769E-2</c:v>
                </c:pt>
                <c:pt idx="3346">
                  <c:v>9.1279038600706769E-2</c:v>
                </c:pt>
                <c:pt idx="3347">
                  <c:v>9.1279038600706769E-2</c:v>
                </c:pt>
                <c:pt idx="3348">
                  <c:v>9.1279038600706769E-2</c:v>
                </c:pt>
                <c:pt idx="3349">
                  <c:v>9.1279038600706769E-2</c:v>
                </c:pt>
                <c:pt idx="3350">
                  <c:v>9.1279038600706769E-2</c:v>
                </c:pt>
                <c:pt idx="3351">
                  <c:v>9.1279038600706769E-2</c:v>
                </c:pt>
                <c:pt idx="3352">
                  <c:v>9.1279038600706769E-2</c:v>
                </c:pt>
                <c:pt idx="3353">
                  <c:v>9.1279038600706769E-2</c:v>
                </c:pt>
                <c:pt idx="3354">
                  <c:v>9.1279038600706769E-2</c:v>
                </c:pt>
                <c:pt idx="3355">
                  <c:v>9.1279038600706769E-2</c:v>
                </c:pt>
                <c:pt idx="3356">
                  <c:v>9.1279038600706769E-2</c:v>
                </c:pt>
                <c:pt idx="3357">
                  <c:v>9.1279038600706769E-2</c:v>
                </c:pt>
                <c:pt idx="3358">
                  <c:v>9.1279038600706769E-2</c:v>
                </c:pt>
                <c:pt idx="3359">
                  <c:v>9.1279038600706769E-2</c:v>
                </c:pt>
                <c:pt idx="3360">
                  <c:v>9.1279038600706769E-2</c:v>
                </c:pt>
                <c:pt idx="3361">
                  <c:v>9.1279038600706769E-2</c:v>
                </c:pt>
                <c:pt idx="3362">
                  <c:v>9.1279038600706769E-2</c:v>
                </c:pt>
                <c:pt idx="3363">
                  <c:v>9.1279038600706769E-2</c:v>
                </c:pt>
                <c:pt idx="3364">
                  <c:v>9.1279038600706769E-2</c:v>
                </c:pt>
                <c:pt idx="3365">
                  <c:v>9.1279038600706769E-2</c:v>
                </c:pt>
                <c:pt idx="3366">
                  <c:v>9.1279038600706769E-2</c:v>
                </c:pt>
                <c:pt idx="3367">
                  <c:v>9.1279038600706769E-2</c:v>
                </c:pt>
                <c:pt idx="3368">
                  <c:v>9.1279038600706769E-2</c:v>
                </c:pt>
                <c:pt idx="3369">
                  <c:v>9.1279038600706769E-2</c:v>
                </c:pt>
                <c:pt idx="3370">
                  <c:v>9.1279038600706769E-2</c:v>
                </c:pt>
                <c:pt idx="3371">
                  <c:v>9.1279038600706769E-2</c:v>
                </c:pt>
                <c:pt idx="3372">
                  <c:v>9.1279038600706769E-2</c:v>
                </c:pt>
                <c:pt idx="3373">
                  <c:v>9.1279038600706769E-2</c:v>
                </c:pt>
                <c:pt idx="3374">
                  <c:v>9.1279038600706769E-2</c:v>
                </c:pt>
                <c:pt idx="3375">
                  <c:v>9.1279038600706769E-2</c:v>
                </c:pt>
                <c:pt idx="3376">
                  <c:v>9.1279038600706769E-2</c:v>
                </c:pt>
                <c:pt idx="3377">
                  <c:v>9.1279038600706769E-2</c:v>
                </c:pt>
                <c:pt idx="3378">
                  <c:v>9.1279038600706769E-2</c:v>
                </c:pt>
                <c:pt idx="3379">
                  <c:v>9.1279038600706769E-2</c:v>
                </c:pt>
                <c:pt idx="3380">
                  <c:v>9.1279038600706769E-2</c:v>
                </c:pt>
                <c:pt idx="3381">
                  <c:v>9.1279038600706769E-2</c:v>
                </c:pt>
                <c:pt idx="3382">
                  <c:v>9.1279038600706769E-2</c:v>
                </c:pt>
                <c:pt idx="3383">
                  <c:v>9.1279038600706769E-2</c:v>
                </c:pt>
                <c:pt idx="3384">
                  <c:v>9.1279038600706769E-2</c:v>
                </c:pt>
                <c:pt idx="3385">
                  <c:v>9.1279038600706769E-2</c:v>
                </c:pt>
                <c:pt idx="3386">
                  <c:v>9.1279038600706769E-2</c:v>
                </c:pt>
                <c:pt idx="3387">
                  <c:v>9.1279038600706769E-2</c:v>
                </c:pt>
                <c:pt idx="3388">
                  <c:v>9.1279038600706769E-2</c:v>
                </c:pt>
                <c:pt idx="3389">
                  <c:v>9.1279038600706769E-2</c:v>
                </c:pt>
                <c:pt idx="3390">
                  <c:v>9.1279038600706769E-2</c:v>
                </c:pt>
                <c:pt idx="3391">
                  <c:v>9.1279038600706769E-2</c:v>
                </c:pt>
                <c:pt idx="3392">
                  <c:v>9.1279038600706769E-2</c:v>
                </c:pt>
                <c:pt idx="3393">
                  <c:v>9.1279038600706769E-2</c:v>
                </c:pt>
                <c:pt idx="3394">
                  <c:v>9.1279038600706769E-2</c:v>
                </c:pt>
                <c:pt idx="3395">
                  <c:v>9.1279038600706769E-2</c:v>
                </c:pt>
                <c:pt idx="3396">
                  <c:v>9.1279038600706769E-2</c:v>
                </c:pt>
                <c:pt idx="3397">
                  <c:v>9.1279038600706769E-2</c:v>
                </c:pt>
                <c:pt idx="3398">
                  <c:v>9.1279038600706769E-2</c:v>
                </c:pt>
                <c:pt idx="3399">
                  <c:v>9.1279038600706769E-2</c:v>
                </c:pt>
                <c:pt idx="3400">
                  <c:v>9.1279038600706769E-2</c:v>
                </c:pt>
                <c:pt idx="3401">
                  <c:v>9.1279038600706769E-2</c:v>
                </c:pt>
                <c:pt idx="3402">
                  <c:v>9.1279038600706769E-2</c:v>
                </c:pt>
                <c:pt idx="3403">
                  <c:v>9.1279038600706769E-2</c:v>
                </c:pt>
                <c:pt idx="3404">
                  <c:v>9.1279038600706769E-2</c:v>
                </c:pt>
                <c:pt idx="3405">
                  <c:v>9.1279038600706769E-2</c:v>
                </c:pt>
                <c:pt idx="3406">
                  <c:v>9.1279038600706769E-2</c:v>
                </c:pt>
                <c:pt idx="3407">
                  <c:v>9.1279038600706769E-2</c:v>
                </c:pt>
                <c:pt idx="3408">
                  <c:v>9.1279038600706769E-2</c:v>
                </c:pt>
                <c:pt idx="3409">
                  <c:v>9.1279038600706769E-2</c:v>
                </c:pt>
                <c:pt idx="3410">
                  <c:v>9.1279038600706769E-2</c:v>
                </c:pt>
                <c:pt idx="3411">
                  <c:v>9.1279038600706769E-2</c:v>
                </c:pt>
                <c:pt idx="3412">
                  <c:v>9.1279038600706769E-2</c:v>
                </c:pt>
                <c:pt idx="3413">
                  <c:v>9.1279038600706769E-2</c:v>
                </c:pt>
                <c:pt idx="3414">
                  <c:v>9.1279038600706769E-2</c:v>
                </c:pt>
                <c:pt idx="3415">
                  <c:v>9.1279038600706769E-2</c:v>
                </c:pt>
                <c:pt idx="3416">
                  <c:v>9.1279038600706769E-2</c:v>
                </c:pt>
                <c:pt idx="3417">
                  <c:v>9.1279038600706769E-2</c:v>
                </c:pt>
                <c:pt idx="3418">
                  <c:v>9.1279038600706769E-2</c:v>
                </c:pt>
                <c:pt idx="3419">
                  <c:v>9.1279038600706769E-2</c:v>
                </c:pt>
                <c:pt idx="3420">
                  <c:v>9.1279038600706769E-2</c:v>
                </c:pt>
                <c:pt idx="3421">
                  <c:v>9.1279038600706769E-2</c:v>
                </c:pt>
                <c:pt idx="3422">
                  <c:v>9.1279038600706769E-2</c:v>
                </c:pt>
                <c:pt idx="3423">
                  <c:v>9.1279038600706769E-2</c:v>
                </c:pt>
                <c:pt idx="3424">
                  <c:v>9.1279038600706769E-2</c:v>
                </c:pt>
                <c:pt idx="3425">
                  <c:v>9.1279038600706769E-2</c:v>
                </c:pt>
                <c:pt idx="3426">
                  <c:v>9.1279038600706769E-2</c:v>
                </c:pt>
                <c:pt idx="3427">
                  <c:v>9.1279038600706769E-2</c:v>
                </c:pt>
                <c:pt idx="3428">
                  <c:v>9.1279038600706769E-2</c:v>
                </c:pt>
                <c:pt idx="3429">
                  <c:v>9.1279038600706769E-2</c:v>
                </c:pt>
                <c:pt idx="3430">
                  <c:v>9.1279038600706769E-2</c:v>
                </c:pt>
                <c:pt idx="3431">
                  <c:v>9.1279038600706769E-2</c:v>
                </c:pt>
                <c:pt idx="3432">
                  <c:v>9.1279038600706769E-2</c:v>
                </c:pt>
                <c:pt idx="3433">
                  <c:v>9.1279038600706769E-2</c:v>
                </c:pt>
                <c:pt idx="3434">
                  <c:v>9.1279038600706769E-2</c:v>
                </c:pt>
                <c:pt idx="3435">
                  <c:v>9.1279038600706769E-2</c:v>
                </c:pt>
                <c:pt idx="3436">
                  <c:v>9.1279038600706769E-2</c:v>
                </c:pt>
                <c:pt idx="3437">
                  <c:v>9.1279038600706769E-2</c:v>
                </c:pt>
                <c:pt idx="3438">
                  <c:v>9.1279038600706769E-2</c:v>
                </c:pt>
                <c:pt idx="3439">
                  <c:v>9.1279038600706769E-2</c:v>
                </c:pt>
                <c:pt idx="3440">
                  <c:v>9.1279038600706769E-2</c:v>
                </c:pt>
                <c:pt idx="3441">
                  <c:v>9.1279038600706769E-2</c:v>
                </c:pt>
                <c:pt idx="3442">
                  <c:v>9.1279038600706769E-2</c:v>
                </c:pt>
                <c:pt idx="3443">
                  <c:v>9.1279038600706769E-2</c:v>
                </c:pt>
                <c:pt idx="3444">
                  <c:v>9.1279038600706769E-2</c:v>
                </c:pt>
                <c:pt idx="3445">
                  <c:v>9.1279038600706769E-2</c:v>
                </c:pt>
                <c:pt idx="3446">
                  <c:v>9.1279038600706769E-2</c:v>
                </c:pt>
                <c:pt idx="3447">
                  <c:v>9.1279038600706769E-2</c:v>
                </c:pt>
                <c:pt idx="3448">
                  <c:v>9.1279038600706769E-2</c:v>
                </c:pt>
                <c:pt idx="3449">
                  <c:v>9.1279038600706769E-2</c:v>
                </c:pt>
                <c:pt idx="3450">
                  <c:v>9.1279038600706769E-2</c:v>
                </c:pt>
                <c:pt idx="3451">
                  <c:v>9.1279038600706769E-2</c:v>
                </c:pt>
                <c:pt idx="3452">
                  <c:v>9.1279038600706769E-2</c:v>
                </c:pt>
                <c:pt idx="3453">
                  <c:v>9.1279038600706769E-2</c:v>
                </c:pt>
                <c:pt idx="3454">
                  <c:v>9.1279038600706769E-2</c:v>
                </c:pt>
                <c:pt idx="3455">
                  <c:v>9.1279038600706769E-2</c:v>
                </c:pt>
                <c:pt idx="3456">
                  <c:v>9.1279038600706769E-2</c:v>
                </c:pt>
                <c:pt idx="3457">
                  <c:v>9.1279038600706769E-2</c:v>
                </c:pt>
                <c:pt idx="3458">
                  <c:v>9.1279038600706769E-2</c:v>
                </c:pt>
                <c:pt idx="3459">
                  <c:v>9.1279038600706769E-2</c:v>
                </c:pt>
                <c:pt idx="3460">
                  <c:v>9.1279038600706769E-2</c:v>
                </c:pt>
                <c:pt idx="3461">
                  <c:v>9.1279038600706769E-2</c:v>
                </c:pt>
                <c:pt idx="3462">
                  <c:v>9.1279038600706769E-2</c:v>
                </c:pt>
                <c:pt idx="3463">
                  <c:v>9.1279038600706769E-2</c:v>
                </c:pt>
                <c:pt idx="3464">
                  <c:v>9.1279038600706769E-2</c:v>
                </c:pt>
                <c:pt idx="3465">
                  <c:v>9.1279038600706769E-2</c:v>
                </c:pt>
                <c:pt idx="3466">
                  <c:v>9.1279038600706769E-2</c:v>
                </c:pt>
                <c:pt idx="3467">
                  <c:v>9.1279038600706769E-2</c:v>
                </c:pt>
                <c:pt idx="3468">
                  <c:v>9.1279038600706769E-2</c:v>
                </c:pt>
                <c:pt idx="3469">
                  <c:v>9.1279038600706769E-2</c:v>
                </c:pt>
                <c:pt idx="3470">
                  <c:v>9.1279038600706769E-2</c:v>
                </c:pt>
                <c:pt idx="3471">
                  <c:v>9.1279038600706769E-2</c:v>
                </c:pt>
                <c:pt idx="3472">
                  <c:v>9.1279038600706769E-2</c:v>
                </c:pt>
                <c:pt idx="3473">
                  <c:v>9.1279038600706769E-2</c:v>
                </c:pt>
                <c:pt idx="3474">
                  <c:v>9.1279038600706769E-2</c:v>
                </c:pt>
                <c:pt idx="3475">
                  <c:v>9.1279038600706769E-2</c:v>
                </c:pt>
                <c:pt idx="3476">
                  <c:v>9.1279038600706769E-2</c:v>
                </c:pt>
                <c:pt idx="3477">
                  <c:v>9.1279038600706769E-2</c:v>
                </c:pt>
                <c:pt idx="3478">
                  <c:v>9.1279038600706769E-2</c:v>
                </c:pt>
                <c:pt idx="3479">
                  <c:v>9.1279038600706769E-2</c:v>
                </c:pt>
                <c:pt idx="3480">
                  <c:v>9.1279038600706769E-2</c:v>
                </c:pt>
                <c:pt idx="3481">
                  <c:v>9.1279038600706769E-2</c:v>
                </c:pt>
                <c:pt idx="3482">
                  <c:v>9.1279038600706769E-2</c:v>
                </c:pt>
                <c:pt idx="3483">
                  <c:v>9.1279038600706769E-2</c:v>
                </c:pt>
                <c:pt idx="3484">
                  <c:v>9.1279038600706769E-2</c:v>
                </c:pt>
                <c:pt idx="3485">
                  <c:v>9.1279038600706769E-2</c:v>
                </c:pt>
                <c:pt idx="3486">
                  <c:v>9.1279038600706769E-2</c:v>
                </c:pt>
                <c:pt idx="3487">
                  <c:v>9.1279038600706769E-2</c:v>
                </c:pt>
                <c:pt idx="3488">
                  <c:v>9.1279038600706769E-2</c:v>
                </c:pt>
                <c:pt idx="3489">
                  <c:v>9.1279038600706769E-2</c:v>
                </c:pt>
                <c:pt idx="3490">
                  <c:v>9.1279038600706769E-2</c:v>
                </c:pt>
                <c:pt idx="3491">
                  <c:v>9.1279038600706769E-2</c:v>
                </c:pt>
                <c:pt idx="3492">
                  <c:v>9.1279038600706769E-2</c:v>
                </c:pt>
                <c:pt idx="3493">
                  <c:v>9.1279038600706769E-2</c:v>
                </c:pt>
                <c:pt idx="3494">
                  <c:v>9.1279038600706769E-2</c:v>
                </c:pt>
                <c:pt idx="3495">
                  <c:v>9.1279038600706769E-2</c:v>
                </c:pt>
                <c:pt idx="3496">
                  <c:v>9.1279038600706769E-2</c:v>
                </c:pt>
                <c:pt idx="3497">
                  <c:v>9.1279038600706769E-2</c:v>
                </c:pt>
                <c:pt idx="3498">
                  <c:v>9.1279038600706769E-2</c:v>
                </c:pt>
                <c:pt idx="3499">
                  <c:v>9.1279038600706769E-2</c:v>
                </c:pt>
                <c:pt idx="3500">
                  <c:v>9.1279038600706769E-2</c:v>
                </c:pt>
                <c:pt idx="3501">
                  <c:v>9.1279038600706769E-2</c:v>
                </c:pt>
                <c:pt idx="3502">
                  <c:v>9.1279038600706769E-2</c:v>
                </c:pt>
                <c:pt idx="3503">
                  <c:v>9.1279038600706769E-2</c:v>
                </c:pt>
                <c:pt idx="3504">
                  <c:v>9.1279038600706769E-2</c:v>
                </c:pt>
                <c:pt idx="3505">
                  <c:v>9.1279038600706769E-2</c:v>
                </c:pt>
                <c:pt idx="3506">
                  <c:v>9.1279038600706769E-2</c:v>
                </c:pt>
                <c:pt idx="3507">
                  <c:v>9.1279038600706769E-2</c:v>
                </c:pt>
                <c:pt idx="3508">
                  <c:v>9.1279038600706769E-2</c:v>
                </c:pt>
                <c:pt idx="3509">
                  <c:v>9.1279038600706769E-2</c:v>
                </c:pt>
                <c:pt idx="3510">
                  <c:v>9.1279038600706769E-2</c:v>
                </c:pt>
                <c:pt idx="3511">
                  <c:v>9.1279038600706769E-2</c:v>
                </c:pt>
                <c:pt idx="3512">
                  <c:v>9.1279038600706769E-2</c:v>
                </c:pt>
                <c:pt idx="3513">
                  <c:v>9.1279038600706769E-2</c:v>
                </c:pt>
                <c:pt idx="3514">
                  <c:v>9.1279038600706769E-2</c:v>
                </c:pt>
                <c:pt idx="3515">
                  <c:v>9.1279038600706769E-2</c:v>
                </c:pt>
                <c:pt idx="3516">
                  <c:v>9.1279038600706769E-2</c:v>
                </c:pt>
                <c:pt idx="3517">
                  <c:v>9.1279038600706769E-2</c:v>
                </c:pt>
                <c:pt idx="3518">
                  <c:v>9.1279038600706769E-2</c:v>
                </c:pt>
                <c:pt idx="3519">
                  <c:v>9.1279038600706769E-2</c:v>
                </c:pt>
                <c:pt idx="3520">
                  <c:v>9.1279038600706769E-2</c:v>
                </c:pt>
                <c:pt idx="3521">
                  <c:v>9.1279038600706769E-2</c:v>
                </c:pt>
                <c:pt idx="3522">
                  <c:v>9.1279038600706769E-2</c:v>
                </c:pt>
                <c:pt idx="3523">
                  <c:v>9.1279038600706769E-2</c:v>
                </c:pt>
                <c:pt idx="3524">
                  <c:v>9.1279038600706769E-2</c:v>
                </c:pt>
                <c:pt idx="3525">
                  <c:v>9.1279038600706769E-2</c:v>
                </c:pt>
                <c:pt idx="3526">
                  <c:v>9.1279038600706769E-2</c:v>
                </c:pt>
                <c:pt idx="3527">
                  <c:v>9.1279038600706769E-2</c:v>
                </c:pt>
                <c:pt idx="3528">
                  <c:v>9.1279038600706769E-2</c:v>
                </c:pt>
                <c:pt idx="3529">
                  <c:v>9.1279038600706769E-2</c:v>
                </c:pt>
                <c:pt idx="3530">
                  <c:v>9.1279038600706769E-2</c:v>
                </c:pt>
                <c:pt idx="3531">
                  <c:v>9.1279038600706769E-2</c:v>
                </c:pt>
                <c:pt idx="3532">
                  <c:v>9.1279038600706769E-2</c:v>
                </c:pt>
                <c:pt idx="3533">
                  <c:v>9.1279038600706769E-2</c:v>
                </c:pt>
                <c:pt idx="3534">
                  <c:v>9.1279038600706769E-2</c:v>
                </c:pt>
                <c:pt idx="3535">
                  <c:v>9.1279038600706769E-2</c:v>
                </c:pt>
                <c:pt idx="3536">
                  <c:v>9.1279038600706769E-2</c:v>
                </c:pt>
                <c:pt idx="3537">
                  <c:v>9.1279038600706769E-2</c:v>
                </c:pt>
                <c:pt idx="3538">
                  <c:v>9.1279038600706769E-2</c:v>
                </c:pt>
                <c:pt idx="3539">
                  <c:v>9.1279038600706769E-2</c:v>
                </c:pt>
                <c:pt idx="3540">
                  <c:v>9.1279038600706769E-2</c:v>
                </c:pt>
                <c:pt idx="3541">
                  <c:v>9.1279038600706769E-2</c:v>
                </c:pt>
                <c:pt idx="3542">
                  <c:v>9.1279038600706769E-2</c:v>
                </c:pt>
                <c:pt idx="3543">
                  <c:v>9.1279038600706769E-2</c:v>
                </c:pt>
                <c:pt idx="3544">
                  <c:v>9.1279038600706769E-2</c:v>
                </c:pt>
                <c:pt idx="3545">
                  <c:v>9.1279038600706769E-2</c:v>
                </c:pt>
                <c:pt idx="3546">
                  <c:v>9.1279038600706769E-2</c:v>
                </c:pt>
                <c:pt idx="3547">
                  <c:v>9.1279038600706769E-2</c:v>
                </c:pt>
                <c:pt idx="3548">
                  <c:v>9.1279038600706769E-2</c:v>
                </c:pt>
                <c:pt idx="3549">
                  <c:v>9.1279038600706769E-2</c:v>
                </c:pt>
                <c:pt idx="3550">
                  <c:v>9.1279038600706769E-2</c:v>
                </c:pt>
                <c:pt idx="3551">
                  <c:v>9.1279038600706769E-2</c:v>
                </c:pt>
                <c:pt idx="3552">
                  <c:v>9.1279038600706769E-2</c:v>
                </c:pt>
                <c:pt idx="3553">
                  <c:v>9.1279038600706769E-2</c:v>
                </c:pt>
                <c:pt idx="3554">
                  <c:v>9.1279038600706769E-2</c:v>
                </c:pt>
                <c:pt idx="3555">
                  <c:v>9.1279038600706769E-2</c:v>
                </c:pt>
                <c:pt idx="3556">
                  <c:v>9.1279038600706769E-2</c:v>
                </c:pt>
                <c:pt idx="3557">
                  <c:v>9.1279038600706769E-2</c:v>
                </c:pt>
                <c:pt idx="3558">
                  <c:v>9.1279038600706769E-2</c:v>
                </c:pt>
                <c:pt idx="3559">
                  <c:v>9.1279038600706769E-2</c:v>
                </c:pt>
                <c:pt idx="3560">
                  <c:v>9.1279038600706769E-2</c:v>
                </c:pt>
                <c:pt idx="3561">
                  <c:v>9.1279038600706769E-2</c:v>
                </c:pt>
                <c:pt idx="3562">
                  <c:v>9.1279038600706769E-2</c:v>
                </c:pt>
                <c:pt idx="3563">
                  <c:v>9.1279038600706769E-2</c:v>
                </c:pt>
                <c:pt idx="3564">
                  <c:v>9.1279038600706769E-2</c:v>
                </c:pt>
                <c:pt idx="3565">
                  <c:v>9.1279038600706769E-2</c:v>
                </c:pt>
                <c:pt idx="3566">
                  <c:v>9.1279038600706769E-2</c:v>
                </c:pt>
                <c:pt idx="3567">
                  <c:v>9.1279038600706769E-2</c:v>
                </c:pt>
                <c:pt idx="3568">
                  <c:v>9.1279038600706769E-2</c:v>
                </c:pt>
                <c:pt idx="3569">
                  <c:v>9.1279038600706769E-2</c:v>
                </c:pt>
                <c:pt idx="3570">
                  <c:v>9.1279038600706769E-2</c:v>
                </c:pt>
                <c:pt idx="3571">
                  <c:v>9.1279038600706769E-2</c:v>
                </c:pt>
                <c:pt idx="3572">
                  <c:v>9.1279038600706769E-2</c:v>
                </c:pt>
                <c:pt idx="3573">
                  <c:v>9.1279038600706769E-2</c:v>
                </c:pt>
                <c:pt idx="3574">
                  <c:v>9.1279038600706769E-2</c:v>
                </c:pt>
                <c:pt idx="3575">
                  <c:v>9.1279038600706769E-2</c:v>
                </c:pt>
                <c:pt idx="3576">
                  <c:v>9.1279038600706769E-2</c:v>
                </c:pt>
                <c:pt idx="3577">
                  <c:v>9.1279038600706769E-2</c:v>
                </c:pt>
                <c:pt idx="3578">
                  <c:v>9.1279038600706769E-2</c:v>
                </c:pt>
                <c:pt idx="3579">
                  <c:v>9.1279038600706769E-2</c:v>
                </c:pt>
                <c:pt idx="3580">
                  <c:v>9.1279038600706769E-2</c:v>
                </c:pt>
                <c:pt idx="3581">
                  <c:v>9.1279038600706769E-2</c:v>
                </c:pt>
                <c:pt idx="3582">
                  <c:v>9.1279038600706769E-2</c:v>
                </c:pt>
                <c:pt idx="3583">
                  <c:v>9.1279038600706769E-2</c:v>
                </c:pt>
                <c:pt idx="3584">
                  <c:v>9.1279038600706769E-2</c:v>
                </c:pt>
                <c:pt idx="3585">
                  <c:v>9.1279038600706769E-2</c:v>
                </c:pt>
                <c:pt idx="3586">
                  <c:v>9.1279038600706769E-2</c:v>
                </c:pt>
                <c:pt idx="3587">
                  <c:v>9.1279038600706769E-2</c:v>
                </c:pt>
                <c:pt idx="3588">
                  <c:v>9.1279038600706769E-2</c:v>
                </c:pt>
                <c:pt idx="3589">
                  <c:v>9.1279038600706769E-2</c:v>
                </c:pt>
                <c:pt idx="3590">
                  <c:v>9.1279038600706769E-2</c:v>
                </c:pt>
                <c:pt idx="3591">
                  <c:v>9.1279038600706769E-2</c:v>
                </c:pt>
                <c:pt idx="3592">
                  <c:v>9.1279038600706769E-2</c:v>
                </c:pt>
                <c:pt idx="3593">
                  <c:v>9.1279038600706769E-2</c:v>
                </c:pt>
                <c:pt idx="3594">
                  <c:v>9.1279038600706769E-2</c:v>
                </c:pt>
                <c:pt idx="3595">
                  <c:v>9.1279038600706769E-2</c:v>
                </c:pt>
                <c:pt idx="3596">
                  <c:v>9.1279038600706769E-2</c:v>
                </c:pt>
                <c:pt idx="3597">
                  <c:v>9.1279038600706769E-2</c:v>
                </c:pt>
                <c:pt idx="3598">
                  <c:v>9.1279038600706769E-2</c:v>
                </c:pt>
                <c:pt idx="3599">
                  <c:v>9.1279038600706769E-2</c:v>
                </c:pt>
                <c:pt idx="3600">
                  <c:v>9.1279038600706769E-2</c:v>
                </c:pt>
                <c:pt idx="3601">
                  <c:v>9.1279038600706769E-2</c:v>
                </c:pt>
                <c:pt idx="3602">
                  <c:v>9.1279038600706769E-2</c:v>
                </c:pt>
                <c:pt idx="3603">
                  <c:v>9.1279038600706769E-2</c:v>
                </c:pt>
                <c:pt idx="3604">
                  <c:v>9.1279038600706769E-2</c:v>
                </c:pt>
                <c:pt idx="3605">
                  <c:v>9.1279038600706769E-2</c:v>
                </c:pt>
                <c:pt idx="3606">
                  <c:v>9.1279038600706769E-2</c:v>
                </c:pt>
                <c:pt idx="3607">
                  <c:v>9.1279038600706769E-2</c:v>
                </c:pt>
                <c:pt idx="3608">
                  <c:v>9.1279038600706769E-2</c:v>
                </c:pt>
                <c:pt idx="3609">
                  <c:v>9.1279038600706769E-2</c:v>
                </c:pt>
                <c:pt idx="3610">
                  <c:v>9.1279038600706769E-2</c:v>
                </c:pt>
                <c:pt idx="3611">
                  <c:v>9.1279038600706769E-2</c:v>
                </c:pt>
                <c:pt idx="3612">
                  <c:v>9.1279038600706769E-2</c:v>
                </c:pt>
                <c:pt idx="3613">
                  <c:v>9.1279038600706769E-2</c:v>
                </c:pt>
                <c:pt idx="3614">
                  <c:v>9.1279038600706769E-2</c:v>
                </c:pt>
                <c:pt idx="3615">
                  <c:v>9.1279038600706769E-2</c:v>
                </c:pt>
                <c:pt idx="3616">
                  <c:v>9.1279038600706769E-2</c:v>
                </c:pt>
                <c:pt idx="3617">
                  <c:v>9.1279038600706769E-2</c:v>
                </c:pt>
                <c:pt idx="3618">
                  <c:v>9.1279038600706769E-2</c:v>
                </c:pt>
                <c:pt idx="3619">
                  <c:v>9.1279038600706769E-2</c:v>
                </c:pt>
                <c:pt idx="3620">
                  <c:v>9.1279038600706769E-2</c:v>
                </c:pt>
                <c:pt idx="3621">
                  <c:v>9.1279038600706769E-2</c:v>
                </c:pt>
                <c:pt idx="3622">
                  <c:v>9.1279038600706769E-2</c:v>
                </c:pt>
                <c:pt idx="3623">
                  <c:v>9.1279038600706769E-2</c:v>
                </c:pt>
                <c:pt idx="3624">
                  <c:v>9.1279038600706769E-2</c:v>
                </c:pt>
                <c:pt idx="3625">
                  <c:v>9.1279038600706769E-2</c:v>
                </c:pt>
                <c:pt idx="3626">
                  <c:v>9.1279038600706769E-2</c:v>
                </c:pt>
                <c:pt idx="3627">
                  <c:v>9.1279038600706769E-2</c:v>
                </c:pt>
                <c:pt idx="3628">
                  <c:v>9.1279038600706769E-2</c:v>
                </c:pt>
                <c:pt idx="3629">
                  <c:v>9.1279038600706769E-2</c:v>
                </c:pt>
                <c:pt idx="3630">
                  <c:v>9.1279038600706769E-2</c:v>
                </c:pt>
                <c:pt idx="3631">
                  <c:v>9.1279038600706769E-2</c:v>
                </c:pt>
                <c:pt idx="3632">
                  <c:v>9.1279038600706769E-2</c:v>
                </c:pt>
                <c:pt idx="3633">
                  <c:v>9.1279038600706769E-2</c:v>
                </c:pt>
                <c:pt idx="3634">
                  <c:v>9.1279038600706769E-2</c:v>
                </c:pt>
                <c:pt idx="3635">
                  <c:v>9.1279038600706769E-2</c:v>
                </c:pt>
                <c:pt idx="3636">
                  <c:v>9.1279038600706769E-2</c:v>
                </c:pt>
                <c:pt idx="3637">
                  <c:v>9.1279038600706769E-2</c:v>
                </c:pt>
                <c:pt idx="3638">
                  <c:v>9.1279038600706769E-2</c:v>
                </c:pt>
                <c:pt idx="3639">
                  <c:v>9.1279038600706769E-2</c:v>
                </c:pt>
                <c:pt idx="3640">
                  <c:v>9.1279038600706769E-2</c:v>
                </c:pt>
                <c:pt idx="3641">
                  <c:v>9.1279038600706769E-2</c:v>
                </c:pt>
                <c:pt idx="3642">
                  <c:v>9.1279038600706769E-2</c:v>
                </c:pt>
                <c:pt idx="3643">
                  <c:v>9.1279038600706769E-2</c:v>
                </c:pt>
                <c:pt idx="3644">
                  <c:v>9.1279038600706769E-2</c:v>
                </c:pt>
                <c:pt idx="3645">
                  <c:v>9.1279038600706769E-2</c:v>
                </c:pt>
                <c:pt idx="3646">
                  <c:v>9.1279038600706769E-2</c:v>
                </c:pt>
                <c:pt idx="3647">
                  <c:v>9.1279038600706769E-2</c:v>
                </c:pt>
                <c:pt idx="3648">
                  <c:v>9.1279038600706769E-2</c:v>
                </c:pt>
                <c:pt idx="3649">
                  <c:v>9.1279038600706769E-2</c:v>
                </c:pt>
                <c:pt idx="3650">
                  <c:v>9.1279038600706769E-2</c:v>
                </c:pt>
                <c:pt idx="3651">
                  <c:v>9.1279038600706769E-2</c:v>
                </c:pt>
                <c:pt idx="3652">
                  <c:v>9.1279038600706769E-2</c:v>
                </c:pt>
                <c:pt idx="3653">
                  <c:v>9.1279038600706769E-2</c:v>
                </c:pt>
                <c:pt idx="3654">
                  <c:v>9.1279038600706769E-2</c:v>
                </c:pt>
                <c:pt idx="3655">
                  <c:v>9.1279038600706769E-2</c:v>
                </c:pt>
                <c:pt idx="3656">
                  <c:v>9.1279038600706769E-2</c:v>
                </c:pt>
                <c:pt idx="3657">
                  <c:v>9.1279038600706769E-2</c:v>
                </c:pt>
                <c:pt idx="3658">
                  <c:v>9.1279038600706769E-2</c:v>
                </c:pt>
                <c:pt idx="3659">
                  <c:v>9.1279038600706769E-2</c:v>
                </c:pt>
                <c:pt idx="3660">
                  <c:v>9.1279038600706769E-2</c:v>
                </c:pt>
                <c:pt idx="3661">
                  <c:v>9.1279038600706769E-2</c:v>
                </c:pt>
                <c:pt idx="3662">
                  <c:v>9.1279038600706769E-2</c:v>
                </c:pt>
                <c:pt idx="3663">
                  <c:v>9.1279038600706769E-2</c:v>
                </c:pt>
                <c:pt idx="3664">
                  <c:v>9.1279038600706769E-2</c:v>
                </c:pt>
                <c:pt idx="3665">
                  <c:v>9.1279038600706769E-2</c:v>
                </c:pt>
                <c:pt idx="3666">
                  <c:v>9.1279038600706769E-2</c:v>
                </c:pt>
                <c:pt idx="3667">
                  <c:v>9.1279038600706769E-2</c:v>
                </c:pt>
                <c:pt idx="3668">
                  <c:v>9.1279038600706769E-2</c:v>
                </c:pt>
                <c:pt idx="3669">
                  <c:v>9.1279038600706769E-2</c:v>
                </c:pt>
                <c:pt idx="3670">
                  <c:v>9.1279038600706769E-2</c:v>
                </c:pt>
                <c:pt idx="3671">
                  <c:v>9.1279038600706769E-2</c:v>
                </c:pt>
                <c:pt idx="3672">
                  <c:v>9.1279038600706769E-2</c:v>
                </c:pt>
                <c:pt idx="3673">
                  <c:v>9.1279038600706769E-2</c:v>
                </c:pt>
                <c:pt idx="3674">
                  <c:v>9.1279038600706769E-2</c:v>
                </c:pt>
                <c:pt idx="3675">
                  <c:v>9.1279038600706769E-2</c:v>
                </c:pt>
                <c:pt idx="3676">
                  <c:v>9.1279038600706769E-2</c:v>
                </c:pt>
                <c:pt idx="3677">
                  <c:v>9.1279038600706769E-2</c:v>
                </c:pt>
                <c:pt idx="3678">
                  <c:v>9.1279038600706769E-2</c:v>
                </c:pt>
                <c:pt idx="3679">
                  <c:v>9.1279038600706769E-2</c:v>
                </c:pt>
                <c:pt idx="3680">
                  <c:v>9.1279038600706769E-2</c:v>
                </c:pt>
                <c:pt idx="3681">
                  <c:v>9.1279038600706769E-2</c:v>
                </c:pt>
                <c:pt idx="3682">
                  <c:v>9.1279038600706769E-2</c:v>
                </c:pt>
                <c:pt idx="3683">
                  <c:v>9.1279038600706769E-2</c:v>
                </c:pt>
                <c:pt idx="3684">
                  <c:v>9.1279038600706769E-2</c:v>
                </c:pt>
                <c:pt idx="3685">
                  <c:v>9.1279038600706769E-2</c:v>
                </c:pt>
                <c:pt idx="3686">
                  <c:v>9.1279038600706769E-2</c:v>
                </c:pt>
                <c:pt idx="3687">
                  <c:v>9.1279038600706769E-2</c:v>
                </c:pt>
                <c:pt idx="3688">
                  <c:v>9.1279038600706769E-2</c:v>
                </c:pt>
                <c:pt idx="3689">
                  <c:v>9.1279038600706769E-2</c:v>
                </c:pt>
                <c:pt idx="3690">
                  <c:v>9.1279038600706769E-2</c:v>
                </c:pt>
                <c:pt idx="3691">
                  <c:v>9.1279038600706769E-2</c:v>
                </c:pt>
                <c:pt idx="3692">
                  <c:v>9.1279038600706769E-2</c:v>
                </c:pt>
                <c:pt idx="3693">
                  <c:v>9.1279038600706769E-2</c:v>
                </c:pt>
                <c:pt idx="3694">
                  <c:v>9.1279038600706769E-2</c:v>
                </c:pt>
                <c:pt idx="3695">
                  <c:v>9.1279038600706769E-2</c:v>
                </c:pt>
                <c:pt idx="3696">
                  <c:v>9.1279038600706769E-2</c:v>
                </c:pt>
                <c:pt idx="3697">
                  <c:v>9.1279038600706769E-2</c:v>
                </c:pt>
                <c:pt idx="3698">
                  <c:v>9.1279038600706769E-2</c:v>
                </c:pt>
                <c:pt idx="3699">
                  <c:v>9.1279038600706769E-2</c:v>
                </c:pt>
                <c:pt idx="3700">
                  <c:v>9.1279038600706769E-2</c:v>
                </c:pt>
                <c:pt idx="3701">
                  <c:v>9.1279038600706769E-2</c:v>
                </c:pt>
                <c:pt idx="3702">
                  <c:v>9.1279038600706769E-2</c:v>
                </c:pt>
                <c:pt idx="3703">
                  <c:v>9.1279038600706769E-2</c:v>
                </c:pt>
                <c:pt idx="3704">
                  <c:v>9.1279038600706769E-2</c:v>
                </c:pt>
                <c:pt idx="3705">
                  <c:v>9.1279038600706769E-2</c:v>
                </c:pt>
                <c:pt idx="3706">
                  <c:v>9.1279038600706769E-2</c:v>
                </c:pt>
                <c:pt idx="3707">
                  <c:v>9.1279038600706769E-2</c:v>
                </c:pt>
                <c:pt idx="3708">
                  <c:v>9.1279038600706769E-2</c:v>
                </c:pt>
                <c:pt idx="3709">
                  <c:v>9.1279038600706769E-2</c:v>
                </c:pt>
                <c:pt idx="3710">
                  <c:v>9.1279038600706769E-2</c:v>
                </c:pt>
                <c:pt idx="3711">
                  <c:v>9.1279038600706769E-2</c:v>
                </c:pt>
                <c:pt idx="3712">
                  <c:v>9.1279038600706769E-2</c:v>
                </c:pt>
                <c:pt idx="3713">
                  <c:v>9.1279038600706769E-2</c:v>
                </c:pt>
                <c:pt idx="3714">
                  <c:v>9.1279038600706769E-2</c:v>
                </c:pt>
                <c:pt idx="3715">
                  <c:v>9.1279038600706769E-2</c:v>
                </c:pt>
                <c:pt idx="3716">
                  <c:v>9.1279038600706769E-2</c:v>
                </c:pt>
                <c:pt idx="3717">
                  <c:v>9.1279038600706769E-2</c:v>
                </c:pt>
                <c:pt idx="3718">
                  <c:v>9.1279038600706769E-2</c:v>
                </c:pt>
                <c:pt idx="3719">
                  <c:v>9.1279038600706769E-2</c:v>
                </c:pt>
                <c:pt idx="3720">
                  <c:v>9.1279038600706769E-2</c:v>
                </c:pt>
                <c:pt idx="3721">
                  <c:v>9.1279038600706769E-2</c:v>
                </c:pt>
                <c:pt idx="3722">
                  <c:v>9.1279038600706769E-2</c:v>
                </c:pt>
                <c:pt idx="3723">
                  <c:v>9.1279038600706769E-2</c:v>
                </c:pt>
                <c:pt idx="3724">
                  <c:v>9.1279038600706769E-2</c:v>
                </c:pt>
                <c:pt idx="3725">
                  <c:v>9.1279038600706769E-2</c:v>
                </c:pt>
                <c:pt idx="3726">
                  <c:v>9.1279038600706769E-2</c:v>
                </c:pt>
                <c:pt idx="3727">
                  <c:v>9.1279038600706769E-2</c:v>
                </c:pt>
                <c:pt idx="3728">
                  <c:v>9.1279038600706769E-2</c:v>
                </c:pt>
                <c:pt idx="3729">
                  <c:v>9.1279038600706769E-2</c:v>
                </c:pt>
                <c:pt idx="3730">
                  <c:v>9.1279038600706769E-2</c:v>
                </c:pt>
                <c:pt idx="3731">
                  <c:v>9.1279038600706769E-2</c:v>
                </c:pt>
                <c:pt idx="3732">
                  <c:v>9.1279038600706769E-2</c:v>
                </c:pt>
                <c:pt idx="3733">
                  <c:v>9.1279038600706769E-2</c:v>
                </c:pt>
                <c:pt idx="3734">
                  <c:v>9.1279038600706769E-2</c:v>
                </c:pt>
                <c:pt idx="3735">
                  <c:v>9.1279038600706769E-2</c:v>
                </c:pt>
                <c:pt idx="3736">
                  <c:v>9.1279038600706769E-2</c:v>
                </c:pt>
                <c:pt idx="3737">
                  <c:v>9.1279038600706769E-2</c:v>
                </c:pt>
                <c:pt idx="3738">
                  <c:v>9.1279038600706769E-2</c:v>
                </c:pt>
                <c:pt idx="3739">
                  <c:v>9.1279038600706769E-2</c:v>
                </c:pt>
                <c:pt idx="3740">
                  <c:v>9.1279038600706769E-2</c:v>
                </c:pt>
                <c:pt idx="3741">
                  <c:v>9.1279038600706769E-2</c:v>
                </c:pt>
                <c:pt idx="3742">
                  <c:v>9.1279038600706769E-2</c:v>
                </c:pt>
                <c:pt idx="3743">
                  <c:v>9.1279038600706769E-2</c:v>
                </c:pt>
                <c:pt idx="3744">
                  <c:v>9.1279038600706769E-2</c:v>
                </c:pt>
                <c:pt idx="3745">
                  <c:v>9.1279038600706769E-2</c:v>
                </c:pt>
                <c:pt idx="3746">
                  <c:v>9.1279038600706769E-2</c:v>
                </c:pt>
                <c:pt idx="3747">
                  <c:v>9.1279038600706769E-2</c:v>
                </c:pt>
                <c:pt idx="3748">
                  <c:v>9.1279038600706769E-2</c:v>
                </c:pt>
                <c:pt idx="3749">
                  <c:v>9.1279038600706769E-2</c:v>
                </c:pt>
                <c:pt idx="3750">
                  <c:v>9.1279038600706769E-2</c:v>
                </c:pt>
                <c:pt idx="3751">
                  <c:v>9.1279038600706769E-2</c:v>
                </c:pt>
                <c:pt idx="3752">
                  <c:v>9.1279038600706769E-2</c:v>
                </c:pt>
                <c:pt idx="3753">
                  <c:v>9.1279038600706769E-2</c:v>
                </c:pt>
                <c:pt idx="3754">
                  <c:v>9.1279038600706769E-2</c:v>
                </c:pt>
                <c:pt idx="3755">
                  <c:v>9.1279038600706769E-2</c:v>
                </c:pt>
                <c:pt idx="3756">
                  <c:v>9.1279038600706769E-2</c:v>
                </c:pt>
                <c:pt idx="3757">
                  <c:v>9.1279038600706769E-2</c:v>
                </c:pt>
                <c:pt idx="3758">
                  <c:v>9.1279038600706769E-2</c:v>
                </c:pt>
                <c:pt idx="3759">
                  <c:v>9.1279038600706769E-2</c:v>
                </c:pt>
                <c:pt idx="3760">
                  <c:v>9.1279038600706769E-2</c:v>
                </c:pt>
                <c:pt idx="3761">
                  <c:v>9.1279038600706769E-2</c:v>
                </c:pt>
                <c:pt idx="3762">
                  <c:v>9.1279038600706769E-2</c:v>
                </c:pt>
                <c:pt idx="3763">
                  <c:v>9.1279038600706769E-2</c:v>
                </c:pt>
                <c:pt idx="3764">
                  <c:v>9.1279038600706769E-2</c:v>
                </c:pt>
                <c:pt idx="3765">
                  <c:v>9.1279038600706769E-2</c:v>
                </c:pt>
                <c:pt idx="3766">
                  <c:v>9.1279038600706769E-2</c:v>
                </c:pt>
                <c:pt idx="3767">
                  <c:v>9.1279038600706769E-2</c:v>
                </c:pt>
                <c:pt idx="3768">
                  <c:v>9.1279038600706769E-2</c:v>
                </c:pt>
                <c:pt idx="3769">
                  <c:v>9.1279038600706769E-2</c:v>
                </c:pt>
                <c:pt idx="3770">
                  <c:v>9.1279038600706769E-2</c:v>
                </c:pt>
                <c:pt idx="3771">
                  <c:v>9.1279038600706769E-2</c:v>
                </c:pt>
                <c:pt idx="3772">
                  <c:v>9.1279038600706769E-2</c:v>
                </c:pt>
                <c:pt idx="3773">
                  <c:v>9.1279038600706769E-2</c:v>
                </c:pt>
                <c:pt idx="3774">
                  <c:v>9.1279038600706769E-2</c:v>
                </c:pt>
                <c:pt idx="3775">
                  <c:v>9.1279038600706769E-2</c:v>
                </c:pt>
                <c:pt idx="3776">
                  <c:v>9.1279038600706769E-2</c:v>
                </c:pt>
                <c:pt idx="3777">
                  <c:v>9.1279038600706769E-2</c:v>
                </c:pt>
                <c:pt idx="3778">
                  <c:v>9.1279038600706769E-2</c:v>
                </c:pt>
                <c:pt idx="3779">
                  <c:v>9.1279038600706769E-2</c:v>
                </c:pt>
                <c:pt idx="3780">
                  <c:v>9.1279038600706769E-2</c:v>
                </c:pt>
                <c:pt idx="3781">
                  <c:v>9.1279038600706769E-2</c:v>
                </c:pt>
                <c:pt idx="3782">
                  <c:v>9.1279038600706769E-2</c:v>
                </c:pt>
                <c:pt idx="3783">
                  <c:v>9.1279038600706769E-2</c:v>
                </c:pt>
                <c:pt idx="3784">
                  <c:v>9.1279038600706769E-2</c:v>
                </c:pt>
                <c:pt idx="3785">
                  <c:v>9.1279038600706769E-2</c:v>
                </c:pt>
                <c:pt idx="3786">
                  <c:v>9.1279038600706769E-2</c:v>
                </c:pt>
                <c:pt idx="3787">
                  <c:v>9.1279038600706769E-2</c:v>
                </c:pt>
                <c:pt idx="3788">
                  <c:v>9.1279038600706769E-2</c:v>
                </c:pt>
                <c:pt idx="3789">
                  <c:v>9.1279038600706769E-2</c:v>
                </c:pt>
                <c:pt idx="3790">
                  <c:v>9.1279038600706769E-2</c:v>
                </c:pt>
                <c:pt idx="3791">
                  <c:v>9.1279038600706769E-2</c:v>
                </c:pt>
                <c:pt idx="3792">
                  <c:v>9.1279038600706769E-2</c:v>
                </c:pt>
                <c:pt idx="3793">
                  <c:v>9.1279038600706769E-2</c:v>
                </c:pt>
                <c:pt idx="3794">
                  <c:v>9.1279038600706769E-2</c:v>
                </c:pt>
                <c:pt idx="3795">
                  <c:v>9.1279038600706769E-2</c:v>
                </c:pt>
                <c:pt idx="3796">
                  <c:v>9.1279038600706769E-2</c:v>
                </c:pt>
                <c:pt idx="3797">
                  <c:v>9.1279038600706769E-2</c:v>
                </c:pt>
                <c:pt idx="3798">
                  <c:v>9.1279038600706769E-2</c:v>
                </c:pt>
                <c:pt idx="3799">
                  <c:v>9.1279038600706769E-2</c:v>
                </c:pt>
                <c:pt idx="3800">
                  <c:v>9.1279038600706769E-2</c:v>
                </c:pt>
                <c:pt idx="3801">
                  <c:v>9.1279038600706769E-2</c:v>
                </c:pt>
                <c:pt idx="3802">
                  <c:v>9.1279038600706769E-2</c:v>
                </c:pt>
                <c:pt idx="3803">
                  <c:v>9.1279038600706769E-2</c:v>
                </c:pt>
                <c:pt idx="3804">
                  <c:v>9.1279038600706769E-2</c:v>
                </c:pt>
                <c:pt idx="3805">
                  <c:v>9.1279038600706769E-2</c:v>
                </c:pt>
                <c:pt idx="3806">
                  <c:v>9.1279038600706769E-2</c:v>
                </c:pt>
                <c:pt idx="3807">
                  <c:v>9.1279038600706769E-2</c:v>
                </c:pt>
                <c:pt idx="3808">
                  <c:v>9.1279038600706769E-2</c:v>
                </c:pt>
                <c:pt idx="3809">
                  <c:v>9.1279038600706769E-2</c:v>
                </c:pt>
                <c:pt idx="3810">
                  <c:v>9.1279038600706769E-2</c:v>
                </c:pt>
                <c:pt idx="3811">
                  <c:v>9.1279038600706769E-2</c:v>
                </c:pt>
                <c:pt idx="3812">
                  <c:v>9.1279038600706769E-2</c:v>
                </c:pt>
                <c:pt idx="3813">
                  <c:v>9.1279038600706769E-2</c:v>
                </c:pt>
                <c:pt idx="3814">
                  <c:v>9.1279038600706769E-2</c:v>
                </c:pt>
                <c:pt idx="3815">
                  <c:v>9.1279038600706769E-2</c:v>
                </c:pt>
                <c:pt idx="3816">
                  <c:v>9.1279038600706769E-2</c:v>
                </c:pt>
                <c:pt idx="3817">
                  <c:v>9.1279038600706769E-2</c:v>
                </c:pt>
                <c:pt idx="3818">
                  <c:v>9.1279038600706769E-2</c:v>
                </c:pt>
                <c:pt idx="3819">
                  <c:v>9.1279038600706769E-2</c:v>
                </c:pt>
                <c:pt idx="3820">
                  <c:v>9.1279038600706769E-2</c:v>
                </c:pt>
                <c:pt idx="3821">
                  <c:v>9.1279038600706769E-2</c:v>
                </c:pt>
                <c:pt idx="3822">
                  <c:v>9.1279038600706769E-2</c:v>
                </c:pt>
                <c:pt idx="3823">
                  <c:v>9.1279038600706769E-2</c:v>
                </c:pt>
                <c:pt idx="3824">
                  <c:v>9.1279038600706769E-2</c:v>
                </c:pt>
                <c:pt idx="3825">
                  <c:v>9.1279038600706769E-2</c:v>
                </c:pt>
                <c:pt idx="3826">
                  <c:v>9.1279038600706769E-2</c:v>
                </c:pt>
                <c:pt idx="3827">
                  <c:v>9.1279038600706769E-2</c:v>
                </c:pt>
                <c:pt idx="3828">
                  <c:v>9.1279038600706769E-2</c:v>
                </c:pt>
                <c:pt idx="3829">
                  <c:v>9.1279038600706769E-2</c:v>
                </c:pt>
                <c:pt idx="3830">
                  <c:v>9.1279038600706769E-2</c:v>
                </c:pt>
                <c:pt idx="3831">
                  <c:v>9.1279038600706769E-2</c:v>
                </c:pt>
                <c:pt idx="3832">
                  <c:v>9.1279038600706769E-2</c:v>
                </c:pt>
                <c:pt idx="3833">
                  <c:v>9.1279038600706769E-2</c:v>
                </c:pt>
                <c:pt idx="3834">
                  <c:v>9.1279038600706769E-2</c:v>
                </c:pt>
                <c:pt idx="3835">
                  <c:v>9.1279038600706769E-2</c:v>
                </c:pt>
                <c:pt idx="3836">
                  <c:v>9.1279038600706769E-2</c:v>
                </c:pt>
                <c:pt idx="3837">
                  <c:v>9.1279038600706769E-2</c:v>
                </c:pt>
                <c:pt idx="3838">
                  <c:v>9.1279038600706769E-2</c:v>
                </c:pt>
                <c:pt idx="3839">
                  <c:v>9.1279038600706769E-2</c:v>
                </c:pt>
                <c:pt idx="3840">
                  <c:v>9.1279038600706769E-2</c:v>
                </c:pt>
                <c:pt idx="3841">
                  <c:v>9.1279038600706769E-2</c:v>
                </c:pt>
                <c:pt idx="3842">
                  <c:v>9.1279038600706769E-2</c:v>
                </c:pt>
                <c:pt idx="3843">
                  <c:v>9.1279038600706769E-2</c:v>
                </c:pt>
                <c:pt idx="3844">
                  <c:v>9.1279038600706769E-2</c:v>
                </c:pt>
                <c:pt idx="3845">
                  <c:v>9.1279038600706769E-2</c:v>
                </c:pt>
                <c:pt idx="3846">
                  <c:v>9.1279038600706769E-2</c:v>
                </c:pt>
                <c:pt idx="3847">
                  <c:v>9.1279038600706769E-2</c:v>
                </c:pt>
                <c:pt idx="3848">
                  <c:v>9.1279038600706769E-2</c:v>
                </c:pt>
                <c:pt idx="3849">
                  <c:v>9.1279038600706769E-2</c:v>
                </c:pt>
                <c:pt idx="3850">
                  <c:v>9.1279038600706769E-2</c:v>
                </c:pt>
                <c:pt idx="3851">
                  <c:v>9.1279038600706769E-2</c:v>
                </c:pt>
                <c:pt idx="3852">
                  <c:v>9.1279038600706769E-2</c:v>
                </c:pt>
                <c:pt idx="3853">
                  <c:v>9.1279038600706769E-2</c:v>
                </c:pt>
                <c:pt idx="3854">
                  <c:v>9.1279038600706769E-2</c:v>
                </c:pt>
                <c:pt idx="3855">
                  <c:v>9.1279038600706769E-2</c:v>
                </c:pt>
                <c:pt idx="3856">
                  <c:v>9.1279038600706769E-2</c:v>
                </c:pt>
                <c:pt idx="3857">
                  <c:v>9.1279038600706769E-2</c:v>
                </c:pt>
                <c:pt idx="3858">
                  <c:v>9.1279038600706769E-2</c:v>
                </c:pt>
                <c:pt idx="3859">
                  <c:v>9.1279038600706769E-2</c:v>
                </c:pt>
                <c:pt idx="3860">
                  <c:v>9.1279038600706769E-2</c:v>
                </c:pt>
                <c:pt idx="3861">
                  <c:v>9.1279038600706769E-2</c:v>
                </c:pt>
                <c:pt idx="3862">
                  <c:v>9.1279038600706769E-2</c:v>
                </c:pt>
                <c:pt idx="3863">
                  <c:v>9.1279038600706769E-2</c:v>
                </c:pt>
                <c:pt idx="3864">
                  <c:v>9.1279038600706769E-2</c:v>
                </c:pt>
                <c:pt idx="3865">
                  <c:v>9.1279038600706769E-2</c:v>
                </c:pt>
                <c:pt idx="3866">
                  <c:v>9.1279038600706769E-2</c:v>
                </c:pt>
                <c:pt idx="3867">
                  <c:v>9.1279038600706769E-2</c:v>
                </c:pt>
                <c:pt idx="3868">
                  <c:v>9.1279038600706769E-2</c:v>
                </c:pt>
                <c:pt idx="3869">
                  <c:v>9.1279038600706769E-2</c:v>
                </c:pt>
                <c:pt idx="3870">
                  <c:v>9.1279038600706769E-2</c:v>
                </c:pt>
                <c:pt idx="3871">
                  <c:v>9.1279038600706769E-2</c:v>
                </c:pt>
                <c:pt idx="3872">
                  <c:v>9.1279038600706769E-2</c:v>
                </c:pt>
                <c:pt idx="3873">
                  <c:v>9.1279038600706769E-2</c:v>
                </c:pt>
                <c:pt idx="3874">
                  <c:v>9.1279038600706769E-2</c:v>
                </c:pt>
                <c:pt idx="3875">
                  <c:v>9.1279038600706769E-2</c:v>
                </c:pt>
                <c:pt idx="3876">
                  <c:v>9.1279038600706769E-2</c:v>
                </c:pt>
                <c:pt idx="3877">
                  <c:v>9.1279038600706769E-2</c:v>
                </c:pt>
                <c:pt idx="3878">
                  <c:v>9.1279038600706769E-2</c:v>
                </c:pt>
                <c:pt idx="3879">
                  <c:v>9.1279038600706769E-2</c:v>
                </c:pt>
                <c:pt idx="3880">
                  <c:v>9.1279038600706769E-2</c:v>
                </c:pt>
                <c:pt idx="3881">
                  <c:v>9.1279038600706769E-2</c:v>
                </c:pt>
                <c:pt idx="3882">
                  <c:v>9.1279038600706769E-2</c:v>
                </c:pt>
                <c:pt idx="3883">
                  <c:v>9.1279038600706769E-2</c:v>
                </c:pt>
                <c:pt idx="3884">
                  <c:v>9.1279038600706769E-2</c:v>
                </c:pt>
                <c:pt idx="3885">
                  <c:v>9.1279038600706769E-2</c:v>
                </c:pt>
                <c:pt idx="3886">
                  <c:v>9.1279038600706769E-2</c:v>
                </c:pt>
                <c:pt idx="3887">
                  <c:v>9.1279038600706769E-2</c:v>
                </c:pt>
                <c:pt idx="3888">
                  <c:v>9.1279038600706769E-2</c:v>
                </c:pt>
                <c:pt idx="3889">
                  <c:v>9.1279038600706769E-2</c:v>
                </c:pt>
                <c:pt idx="3890">
                  <c:v>9.1279038600706769E-2</c:v>
                </c:pt>
                <c:pt idx="3891">
                  <c:v>9.1279038600706769E-2</c:v>
                </c:pt>
                <c:pt idx="3892">
                  <c:v>9.1279038600706769E-2</c:v>
                </c:pt>
                <c:pt idx="3893">
                  <c:v>9.1279038600706769E-2</c:v>
                </c:pt>
                <c:pt idx="3894">
                  <c:v>9.1279038600706769E-2</c:v>
                </c:pt>
                <c:pt idx="3895">
                  <c:v>9.1279038600706769E-2</c:v>
                </c:pt>
                <c:pt idx="3896">
                  <c:v>9.1279038600706769E-2</c:v>
                </c:pt>
                <c:pt idx="3897">
                  <c:v>9.1279038600706769E-2</c:v>
                </c:pt>
                <c:pt idx="3898">
                  <c:v>9.1279038600706769E-2</c:v>
                </c:pt>
                <c:pt idx="3899">
                  <c:v>9.1279038600706769E-2</c:v>
                </c:pt>
                <c:pt idx="3900">
                  <c:v>9.1279038600706769E-2</c:v>
                </c:pt>
                <c:pt idx="3901">
                  <c:v>9.1279038600706769E-2</c:v>
                </c:pt>
                <c:pt idx="3902">
                  <c:v>9.1279038600706769E-2</c:v>
                </c:pt>
                <c:pt idx="3903">
                  <c:v>9.1279038600706769E-2</c:v>
                </c:pt>
                <c:pt idx="3904">
                  <c:v>9.1279038600706769E-2</c:v>
                </c:pt>
                <c:pt idx="3905">
                  <c:v>9.1279038600706769E-2</c:v>
                </c:pt>
                <c:pt idx="3906">
                  <c:v>9.1279038600706769E-2</c:v>
                </c:pt>
                <c:pt idx="3907">
                  <c:v>9.1279038600706769E-2</c:v>
                </c:pt>
                <c:pt idx="3908">
                  <c:v>9.1279038600706769E-2</c:v>
                </c:pt>
                <c:pt idx="3909">
                  <c:v>9.1279038600706769E-2</c:v>
                </c:pt>
                <c:pt idx="3910">
                  <c:v>9.1279038600706769E-2</c:v>
                </c:pt>
                <c:pt idx="3911">
                  <c:v>9.1279038600706769E-2</c:v>
                </c:pt>
                <c:pt idx="3912">
                  <c:v>9.1279038600706769E-2</c:v>
                </c:pt>
                <c:pt idx="3913">
                  <c:v>9.1279038600706769E-2</c:v>
                </c:pt>
                <c:pt idx="3914">
                  <c:v>9.1279038600706769E-2</c:v>
                </c:pt>
                <c:pt idx="3915">
                  <c:v>9.1279038600706769E-2</c:v>
                </c:pt>
                <c:pt idx="3916">
                  <c:v>9.1279038600706769E-2</c:v>
                </c:pt>
                <c:pt idx="3917">
                  <c:v>9.1279038600706769E-2</c:v>
                </c:pt>
                <c:pt idx="3918">
                  <c:v>9.1279038600706769E-2</c:v>
                </c:pt>
                <c:pt idx="3919">
                  <c:v>9.1279038600706769E-2</c:v>
                </c:pt>
                <c:pt idx="3920">
                  <c:v>9.1279038600706769E-2</c:v>
                </c:pt>
                <c:pt idx="3921">
                  <c:v>9.1279038600706769E-2</c:v>
                </c:pt>
                <c:pt idx="3922">
                  <c:v>9.1279038600706769E-2</c:v>
                </c:pt>
                <c:pt idx="3923">
                  <c:v>9.1279038600706769E-2</c:v>
                </c:pt>
                <c:pt idx="3924">
                  <c:v>9.1279038600706769E-2</c:v>
                </c:pt>
                <c:pt idx="3925">
                  <c:v>9.1279038600706769E-2</c:v>
                </c:pt>
                <c:pt idx="3926">
                  <c:v>9.1279038600706769E-2</c:v>
                </c:pt>
                <c:pt idx="3927">
                  <c:v>9.1279038600706769E-2</c:v>
                </c:pt>
                <c:pt idx="3928">
                  <c:v>9.1279038600706769E-2</c:v>
                </c:pt>
                <c:pt idx="3929">
                  <c:v>9.1279038600706769E-2</c:v>
                </c:pt>
                <c:pt idx="3930">
                  <c:v>9.1279038600706769E-2</c:v>
                </c:pt>
                <c:pt idx="3931">
                  <c:v>9.1279038600706769E-2</c:v>
                </c:pt>
                <c:pt idx="3932">
                  <c:v>9.1279038600706769E-2</c:v>
                </c:pt>
                <c:pt idx="3933">
                  <c:v>9.1279038600706769E-2</c:v>
                </c:pt>
                <c:pt idx="3934">
                  <c:v>9.1279038600706769E-2</c:v>
                </c:pt>
                <c:pt idx="3935">
                  <c:v>9.1279038600706769E-2</c:v>
                </c:pt>
                <c:pt idx="3936">
                  <c:v>9.1279038600706769E-2</c:v>
                </c:pt>
                <c:pt idx="3937">
                  <c:v>9.1279038600706769E-2</c:v>
                </c:pt>
                <c:pt idx="3938">
                  <c:v>9.1279038600706769E-2</c:v>
                </c:pt>
                <c:pt idx="3939">
                  <c:v>9.1279038600706769E-2</c:v>
                </c:pt>
                <c:pt idx="3940">
                  <c:v>9.1279038600706769E-2</c:v>
                </c:pt>
                <c:pt idx="3941">
                  <c:v>9.1279038600706769E-2</c:v>
                </c:pt>
                <c:pt idx="3942">
                  <c:v>9.1279038600706769E-2</c:v>
                </c:pt>
                <c:pt idx="3943">
                  <c:v>9.1279038600706769E-2</c:v>
                </c:pt>
                <c:pt idx="3944">
                  <c:v>9.1279038600706769E-2</c:v>
                </c:pt>
                <c:pt idx="3945">
                  <c:v>9.1279038600706769E-2</c:v>
                </c:pt>
                <c:pt idx="3946">
                  <c:v>9.1279038600706769E-2</c:v>
                </c:pt>
                <c:pt idx="3947">
                  <c:v>9.1279038600706769E-2</c:v>
                </c:pt>
                <c:pt idx="3948">
                  <c:v>9.1279038600706769E-2</c:v>
                </c:pt>
                <c:pt idx="3949">
                  <c:v>9.1279038600706769E-2</c:v>
                </c:pt>
                <c:pt idx="3950">
                  <c:v>9.1279038600706769E-2</c:v>
                </c:pt>
                <c:pt idx="3951">
                  <c:v>9.1279038600706769E-2</c:v>
                </c:pt>
                <c:pt idx="3952">
                  <c:v>9.1279038600706769E-2</c:v>
                </c:pt>
                <c:pt idx="3953">
                  <c:v>9.1279038600706769E-2</c:v>
                </c:pt>
                <c:pt idx="3954">
                  <c:v>9.1279038600706769E-2</c:v>
                </c:pt>
                <c:pt idx="3955">
                  <c:v>9.1279038600706769E-2</c:v>
                </c:pt>
                <c:pt idx="3956">
                  <c:v>9.1279038600706769E-2</c:v>
                </c:pt>
                <c:pt idx="3957">
                  <c:v>9.1279038600706769E-2</c:v>
                </c:pt>
                <c:pt idx="3958">
                  <c:v>9.1279038600706769E-2</c:v>
                </c:pt>
                <c:pt idx="3959">
                  <c:v>9.1279038600706769E-2</c:v>
                </c:pt>
                <c:pt idx="3960">
                  <c:v>9.1279038600706769E-2</c:v>
                </c:pt>
                <c:pt idx="3961">
                  <c:v>9.1279038600706769E-2</c:v>
                </c:pt>
                <c:pt idx="3962">
                  <c:v>9.1279038600706769E-2</c:v>
                </c:pt>
                <c:pt idx="3963">
                  <c:v>9.1279038600706769E-2</c:v>
                </c:pt>
                <c:pt idx="3964">
                  <c:v>9.1279038600706769E-2</c:v>
                </c:pt>
                <c:pt idx="3965">
                  <c:v>9.1279038600706769E-2</c:v>
                </c:pt>
                <c:pt idx="3966">
                  <c:v>9.1279038600706769E-2</c:v>
                </c:pt>
                <c:pt idx="3967">
                  <c:v>9.1279038600706769E-2</c:v>
                </c:pt>
                <c:pt idx="3968">
                  <c:v>9.1279038600706769E-2</c:v>
                </c:pt>
                <c:pt idx="3969">
                  <c:v>9.1279038600706769E-2</c:v>
                </c:pt>
                <c:pt idx="3970">
                  <c:v>9.1279038600706769E-2</c:v>
                </c:pt>
                <c:pt idx="3971">
                  <c:v>9.1279038600706769E-2</c:v>
                </c:pt>
                <c:pt idx="3972">
                  <c:v>9.1279038600706769E-2</c:v>
                </c:pt>
                <c:pt idx="3973">
                  <c:v>9.1279038600706769E-2</c:v>
                </c:pt>
                <c:pt idx="3974">
                  <c:v>9.1279038600706769E-2</c:v>
                </c:pt>
                <c:pt idx="3975">
                  <c:v>9.1279038600706769E-2</c:v>
                </c:pt>
                <c:pt idx="3976">
                  <c:v>9.1279038600706769E-2</c:v>
                </c:pt>
                <c:pt idx="3977">
                  <c:v>9.1279038600706769E-2</c:v>
                </c:pt>
                <c:pt idx="3978">
                  <c:v>9.1279038600706769E-2</c:v>
                </c:pt>
                <c:pt idx="3979">
                  <c:v>9.1279038600706769E-2</c:v>
                </c:pt>
                <c:pt idx="3980">
                  <c:v>9.1279038600706769E-2</c:v>
                </c:pt>
                <c:pt idx="3981">
                  <c:v>9.1279038600706769E-2</c:v>
                </c:pt>
                <c:pt idx="3982">
                  <c:v>9.1279038600706769E-2</c:v>
                </c:pt>
                <c:pt idx="3983">
                  <c:v>9.1279038600706769E-2</c:v>
                </c:pt>
                <c:pt idx="3984">
                  <c:v>9.1279038600706769E-2</c:v>
                </c:pt>
                <c:pt idx="3985">
                  <c:v>9.1279038600706769E-2</c:v>
                </c:pt>
                <c:pt idx="3986">
                  <c:v>9.1279038600706769E-2</c:v>
                </c:pt>
                <c:pt idx="3987">
                  <c:v>9.1279038600706769E-2</c:v>
                </c:pt>
                <c:pt idx="3988">
                  <c:v>9.1279038600706769E-2</c:v>
                </c:pt>
                <c:pt idx="3989">
                  <c:v>9.1279038600706769E-2</c:v>
                </c:pt>
                <c:pt idx="3990">
                  <c:v>9.1279038600706769E-2</c:v>
                </c:pt>
                <c:pt idx="3991">
                  <c:v>9.1279038600706769E-2</c:v>
                </c:pt>
                <c:pt idx="3992">
                  <c:v>9.1279038600706769E-2</c:v>
                </c:pt>
                <c:pt idx="3993">
                  <c:v>9.1279038600706769E-2</c:v>
                </c:pt>
                <c:pt idx="3994">
                  <c:v>9.1279038600706769E-2</c:v>
                </c:pt>
                <c:pt idx="3995">
                  <c:v>9.1279038600706769E-2</c:v>
                </c:pt>
                <c:pt idx="3996">
                  <c:v>9.1279038600706769E-2</c:v>
                </c:pt>
                <c:pt idx="3997">
                  <c:v>9.1279038600706769E-2</c:v>
                </c:pt>
                <c:pt idx="3998">
                  <c:v>9.1279038600706769E-2</c:v>
                </c:pt>
                <c:pt idx="3999">
                  <c:v>9.1279038600706769E-2</c:v>
                </c:pt>
                <c:pt idx="4000">
                  <c:v>9.1279038600706769E-2</c:v>
                </c:pt>
                <c:pt idx="4001">
                  <c:v>9.1279038600706769E-2</c:v>
                </c:pt>
                <c:pt idx="4002">
                  <c:v>9.1279038600706769E-2</c:v>
                </c:pt>
                <c:pt idx="4003">
                  <c:v>9.1279038600706769E-2</c:v>
                </c:pt>
                <c:pt idx="4004">
                  <c:v>9.1279038600706769E-2</c:v>
                </c:pt>
                <c:pt idx="4005">
                  <c:v>9.1279038600706769E-2</c:v>
                </c:pt>
                <c:pt idx="4006">
                  <c:v>9.1279038600706769E-2</c:v>
                </c:pt>
                <c:pt idx="4007">
                  <c:v>9.1279038600706769E-2</c:v>
                </c:pt>
                <c:pt idx="4008">
                  <c:v>9.1279038600706769E-2</c:v>
                </c:pt>
                <c:pt idx="4009">
                  <c:v>9.1279038600706769E-2</c:v>
                </c:pt>
                <c:pt idx="4010">
                  <c:v>9.1279038600706769E-2</c:v>
                </c:pt>
                <c:pt idx="4011">
                  <c:v>9.1279038600706769E-2</c:v>
                </c:pt>
                <c:pt idx="4012">
                  <c:v>9.1279038600706769E-2</c:v>
                </c:pt>
                <c:pt idx="4013">
                  <c:v>9.1279038600706769E-2</c:v>
                </c:pt>
                <c:pt idx="4014">
                  <c:v>9.1279038600706769E-2</c:v>
                </c:pt>
                <c:pt idx="4015">
                  <c:v>9.1279038600706769E-2</c:v>
                </c:pt>
                <c:pt idx="4016">
                  <c:v>9.1279038600706769E-2</c:v>
                </c:pt>
                <c:pt idx="4017">
                  <c:v>9.1279038600706769E-2</c:v>
                </c:pt>
                <c:pt idx="4018">
                  <c:v>9.1279038600706769E-2</c:v>
                </c:pt>
                <c:pt idx="4019">
                  <c:v>9.1279038600706769E-2</c:v>
                </c:pt>
                <c:pt idx="4020">
                  <c:v>9.1279038600706769E-2</c:v>
                </c:pt>
                <c:pt idx="4021">
                  <c:v>9.1279038600706769E-2</c:v>
                </c:pt>
                <c:pt idx="4022">
                  <c:v>9.1279038600706769E-2</c:v>
                </c:pt>
                <c:pt idx="4023">
                  <c:v>9.1279038600706769E-2</c:v>
                </c:pt>
                <c:pt idx="4024">
                  <c:v>9.1279038600706769E-2</c:v>
                </c:pt>
                <c:pt idx="4025">
                  <c:v>9.1279038600706769E-2</c:v>
                </c:pt>
                <c:pt idx="4026">
                  <c:v>9.1279038600706769E-2</c:v>
                </c:pt>
                <c:pt idx="4027">
                  <c:v>9.1279038600706769E-2</c:v>
                </c:pt>
                <c:pt idx="4028">
                  <c:v>9.1279038600706769E-2</c:v>
                </c:pt>
                <c:pt idx="4029">
                  <c:v>9.1279038600706769E-2</c:v>
                </c:pt>
                <c:pt idx="4030">
                  <c:v>9.1279038600706769E-2</c:v>
                </c:pt>
                <c:pt idx="4031">
                  <c:v>9.1279038600706769E-2</c:v>
                </c:pt>
                <c:pt idx="4032">
                  <c:v>9.1279038600706769E-2</c:v>
                </c:pt>
                <c:pt idx="4033">
                  <c:v>9.1279038600706769E-2</c:v>
                </c:pt>
                <c:pt idx="4034">
                  <c:v>9.1279038600706769E-2</c:v>
                </c:pt>
                <c:pt idx="4035">
                  <c:v>9.1279038600706769E-2</c:v>
                </c:pt>
                <c:pt idx="4036">
                  <c:v>9.1279038600706769E-2</c:v>
                </c:pt>
                <c:pt idx="4037">
                  <c:v>9.1279038600706769E-2</c:v>
                </c:pt>
                <c:pt idx="4038">
                  <c:v>9.1279038600706769E-2</c:v>
                </c:pt>
                <c:pt idx="4039">
                  <c:v>9.1279038600706769E-2</c:v>
                </c:pt>
                <c:pt idx="4040">
                  <c:v>9.1279038600706769E-2</c:v>
                </c:pt>
                <c:pt idx="4041">
                  <c:v>9.1279038600706769E-2</c:v>
                </c:pt>
                <c:pt idx="4042">
                  <c:v>9.1279038600706769E-2</c:v>
                </c:pt>
                <c:pt idx="4043">
                  <c:v>9.1279038600706769E-2</c:v>
                </c:pt>
                <c:pt idx="4044">
                  <c:v>9.1279038600706769E-2</c:v>
                </c:pt>
                <c:pt idx="4045">
                  <c:v>9.1279038600706769E-2</c:v>
                </c:pt>
                <c:pt idx="4046">
                  <c:v>9.1279038600706769E-2</c:v>
                </c:pt>
                <c:pt idx="4047">
                  <c:v>9.1279038600706769E-2</c:v>
                </c:pt>
                <c:pt idx="4048">
                  <c:v>9.1279038600706769E-2</c:v>
                </c:pt>
                <c:pt idx="4049">
                  <c:v>9.1279038600706769E-2</c:v>
                </c:pt>
                <c:pt idx="4050">
                  <c:v>9.1279038600706769E-2</c:v>
                </c:pt>
                <c:pt idx="4051">
                  <c:v>9.1279038600706769E-2</c:v>
                </c:pt>
                <c:pt idx="4052">
                  <c:v>9.1279038600706769E-2</c:v>
                </c:pt>
                <c:pt idx="4053">
                  <c:v>9.1279038600706769E-2</c:v>
                </c:pt>
                <c:pt idx="4054">
                  <c:v>9.1279038600706769E-2</c:v>
                </c:pt>
                <c:pt idx="4055">
                  <c:v>9.1279038600706769E-2</c:v>
                </c:pt>
                <c:pt idx="4056">
                  <c:v>9.1279038600706769E-2</c:v>
                </c:pt>
                <c:pt idx="4057">
                  <c:v>9.1279038600706769E-2</c:v>
                </c:pt>
                <c:pt idx="4058">
                  <c:v>9.1279038600706769E-2</c:v>
                </c:pt>
                <c:pt idx="4059">
                  <c:v>9.1279038600706769E-2</c:v>
                </c:pt>
                <c:pt idx="4060">
                  <c:v>9.1279038600706769E-2</c:v>
                </c:pt>
                <c:pt idx="4061">
                  <c:v>9.1279038600706769E-2</c:v>
                </c:pt>
                <c:pt idx="4062">
                  <c:v>9.1279038600706769E-2</c:v>
                </c:pt>
                <c:pt idx="4063">
                  <c:v>9.1279038600706769E-2</c:v>
                </c:pt>
                <c:pt idx="4064">
                  <c:v>9.1279038600706769E-2</c:v>
                </c:pt>
                <c:pt idx="4065">
                  <c:v>9.1279038600706769E-2</c:v>
                </c:pt>
                <c:pt idx="4066">
                  <c:v>9.1279038600706769E-2</c:v>
                </c:pt>
                <c:pt idx="4067">
                  <c:v>9.1279038600706769E-2</c:v>
                </c:pt>
                <c:pt idx="4068">
                  <c:v>9.1279038600706769E-2</c:v>
                </c:pt>
                <c:pt idx="4069">
                  <c:v>9.1279038600706769E-2</c:v>
                </c:pt>
                <c:pt idx="4070">
                  <c:v>9.1279038600706769E-2</c:v>
                </c:pt>
                <c:pt idx="4071">
                  <c:v>9.1279038600706769E-2</c:v>
                </c:pt>
                <c:pt idx="4072">
                  <c:v>9.1279038600706769E-2</c:v>
                </c:pt>
                <c:pt idx="4073">
                  <c:v>9.1279038600706769E-2</c:v>
                </c:pt>
                <c:pt idx="4074">
                  <c:v>9.1279038600706769E-2</c:v>
                </c:pt>
                <c:pt idx="4075">
                  <c:v>9.1279038600706769E-2</c:v>
                </c:pt>
                <c:pt idx="4076">
                  <c:v>9.1279038600706769E-2</c:v>
                </c:pt>
                <c:pt idx="4077">
                  <c:v>9.1279038600706769E-2</c:v>
                </c:pt>
                <c:pt idx="4078">
                  <c:v>9.1279038600706769E-2</c:v>
                </c:pt>
                <c:pt idx="4079">
                  <c:v>9.1279038600706769E-2</c:v>
                </c:pt>
                <c:pt idx="4080">
                  <c:v>9.1279038600706769E-2</c:v>
                </c:pt>
                <c:pt idx="4081">
                  <c:v>9.1279038600706769E-2</c:v>
                </c:pt>
                <c:pt idx="4082">
                  <c:v>9.1279038600706769E-2</c:v>
                </c:pt>
                <c:pt idx="4083">
                  <c:v>9.1279038600706769E-2</c:v>
                </c:pt>
                <c:pt idx="4084">
                  <c:v>9.1279038600706769E-2</c:v>
                </c:pt>
                <c:pt idx="4085">
                  <c:v>9.1279038600706769E-2</c:v>
                </c:pt>
                <c:pt idx="4086">
                  <c:v>9.1279038600706769E-2</c:v>
                </c:pt>
                <c:pt idx="4087">
                  <c:v>9.1279038600706769E-2</c:v>
                </c:pt>
                <c:pt idx="4088">
                  <c:v>9.1279038600706769E-2</c:v>
                </c:pt>
                <c:pt idx="4089">
                  <c:v>9.1279038600706769E-2</c:v>
                </c:pt>
                <c:pt idx="4090">
                  <c:v>9.1279038600706769E-2</c:v>
                </c:pt>
                <c:pt idx="4091">
                  <c:v>9.1279038600706769E-2</c:v>
                </c:pt>
                <c:pt idx="4092">
                  <c:v>9.1279038600706769E-2</c:v>
                </c:pt>
                <c:pt idx="4093">
                  <c:v>9.1279038600706769E-2</c:v>
                </c:pt>
                <c:pt idx="4094">
                  <c:v>9.1279038600706769E-2</c:v>
                </c:pt>
                <c:pt idx="4095">
                  <c:v>9.1279038600706769E-2</c:v>
                </c:pt>
                <c:pt idx="4096">
                  <c:v>9.1279038600706769E-2</c:v>
                </c:pt>
                <c:pt idx="4097">
                  <c:v>9.1279038600706769E-2</c:v>
                </c:pt>
                <c:pt idx="4098">
                  <c:v>9.1279038600706769E-2</c:v>
                </c:pt>
                <c:pt idx="4099">
                  <c:v>9.1279038600706769E-2</c:v>
                </c:pt>
                <c:pt idx="4100">
                  <c:v>9.1279038600706769E-2</c:v>
                </c:pt>
                <c:pt idx="4101">
                  <c:v>9.1279038600706769E-2</c:v>
                </c:pt>
                <c:pt idx="4102">
                  <c:v>9.1279038600706769E-2</c:v>
                </c:pt>
                <c:pt idx="4103">
                  <c:v>9.1279038600706769E-2</c:v>
                </c:pt>
                <c:pt idx="4104">
                  <c:v>9.1279038600706769E-2</c:v>
                </c:pt>
                <c:pt idx="4105">
                  <c:v>9.1279038600706769E-2</c:v>
                </c:pt>
                <c:pt idx="4106">
                  <c:v>9.1279038600706769E-2</c:v>
                </c:pt>
                <c:pt idx="4107">
                  <c:v>9.1279038600706769E-2</c:v>
                </c:pt>
                <c:pt idx="4108">
                  <c:v>9.1279038600706769E-2</c:v>
                </c:pt>
                <c:pt idx="4109">
                  <c:v>9.1279038600706769E-2</c:v>
                </c:pt>
                <c:pt idx="4110">
                  <c:v>9.1279038600706769E-2</c:v>
                </c:pt>
                <c:pt idx="4111">
                  <c:v>9.1279038600706769E-2</c:v>
                </c:pt>
                <c:pt idx="4112">
                  <c:v>9.1279038600706769E-2</c:v>
                </c:pt>
                <c:pt idx="4113">
                  <c:v>9.1279038600706769E-2</c:v>
                </c:pt>
                <c:pt idx="4114">
                  <c:v>9.1279038600706769E-2</c:v>
                </c:pt>
                <c:pt idx="4115">
                  <c:v>9.1279038600706769E-2</c:v>
                </c:pt>
                <c:pt idx="4116">
                  <c:v>9.1279038600706769E-2</c:v>
                </c:pt>
                <c:pt idx="4117">
                  <c:v>9.1279038600706769E-2</c:v>
                </c:pt>
                <c:pt idx="4118">
                  <c:v>9.1279038600706769E-2</c:v>
                </c:pt>
                <c:pt idx="4119">
                  <c:v>9.1279038600706769E-2</c:v>
                </c:pt>
                <c:pt idx="4120">
                  <c:v>9.1279038600706769E-2</c:v>
                </c:pt>
                <c:pt idx="4121">
                  <c:v>9.1279038600706769E-2</c:v>
                </c:pt>
                <c:pt idx="4122">
                  <c:v>9.1279038600706769E-2</c:v>
                </c:pt>
                <c:pt idx="4123">
                  <c:v>9.1279038600706769E-2</c:v>
                </c:pt>
                <c:pt idx="4124">
                  <c:v>9.1279038600706769E-2</c:v>
                </c:pt>
                <c:pt idx="4125">
                  <c:v>9.1279038600706769E-2</c:v>
                </c:pt>
                <c:pt idx="4126">
                  <c:v>9.1279038600706769E-2</c:v>
                </c:pt>
                <c:pt idx="4127">
                  <c:v>9.1279038600706769E-2</c:v>
                </c:pt>
                <c:pt idx="4128">
                  <c:v>9.1279038600706769E-2</c:v>
                </c:pt>
                <c:pt idx="4129">
                  <c:v>9.1279038600706769E-2</c:v>
                </c:pt>
                <c:pt idx="4130">
                  <c:v>9.1279038600706769E-2</c:v>
                </c:pt>
                <c:pt idx="4131">
                  <c:v>9.1279038600706769E-2</c:v>
                </c:pt>
                <c:pt idx="4132">
                  <c:v>9.1279038600706769E-2</c:v>
                </c:pt>
                <c:pt idx="4133">
                  <c:v>9.1279038600706769E-2</c:v>
                </c:pt>
                <c:pt idx="4134">
                  <c:v>9.1279038600706769E-2</c:v>
                </c:pt>
                <c:pt idx="4135">
                  <c:v>9.1279038600706769E-2</c:v>
                </c:pt>
                <c:pt idx="4136">
                  <c:v>9.1279038600706769E-2</c:v>
                </c:pt>
                <c:pt idx="4137">
                  <c:v>9.1279038600706769E-2</c:v>
                </c:pt>
                <c:pt idx="4138">
                  <c:v>9.1279038600706769E-2</c:v>
                </c:pt>
                <c:pt idx="4139">
                  <c:v>9.1279038600706769E-2</c:v>
                </c:pt>
                <c:pt idx="4140">
                  <c:v>9.1279038600706769E-2</c:v>
                </c:pt>
                <c:pt idx="4141">
                  <c:v>9.1279038600706769E-2</c:v>
                </c:pt>
                <c:pt idx="4142">
                  <c:v>9.1279038600706769E-2</c:v>
                </c:pt>
                <c:pt idx="4143">
                  <c:v>9.1279038600706769E-2</c:v>
                </c:pt>
                <c:pt idx="4144">
                  <c:v>9.1279038600706769E-2</c:v>
                </c:pt>
                <c:pt idx="4145">
                  <c:v>9.1279038600706769E-2</c:v>
                </c:pt>
                <c:pt idx="4146">
                  <c:v>9.1279038600706769E-2</c:v>
                </c:pt>
                <c:pt idx="4147">
                  <c:v>9.1279038600706769E-2</c:v>
                </c:pt>
                <c:pt idx="4148">
                  <c:v>9.1279038600706769E-2</c:v>
                </c:pt>
                <c:pt idx="4149">
                  <c:v>9.1279038600706769E-2</c:v>
                </c:pt>
                <c:pt idx="4150">
                  <c:v>9.1279038600706769E-2</c:v>
                </c:pt>
                <c:pt idx="4151">
                  <c:v>9.1279038600706769E-2</c:v>
                </c:pt>
                <c:pt idx="4152">
                  <c:v>9.1279038600706769E-2</c:v>
                </c:pt>
                <c:pt idx="4153">
                  <c:v>9.1279038600706769E-2</c:v>
                </c:pt>
                <c:pt idx="4154">
                  <c:v>9.1279038600706769E-2</c:v>
                </c:pt>
                <c:pt idx="4155">
                  <c:v>9.1279038600706769E-2</c:v>
                </c:pt>
                <c:pt idx="4156">
                  <c:v>9.1279038600706769E-2</c:v>
                </c:pt>
                <c:pt idx="4157">
                  <c:v>9.1279038600706769E-2</c:v>
                </c:pt>
                <c:pt idx="4158">
                  <c:v>9.1279038600706769E-2</c:v>
                </c:pt>
                <c:pt idx="4159">
                  <c:v>9.1279038600706769E-2</c:v>
                </c:pt>
                <c:pt idx="4160">
                  <c:v>9.1279038600706769E-2</c:v>
                </c:pt>
                <c:pt idx="4161">
                  <c:v>9.1279038600706769E-2</c:v>
                </c:pt>
                <c:pt idx="4162">
                  <c:v>9.1279038600706769E-2</c:v>
                </c:pt>
                <c:pt idx="4163">
                  <c:v>9.1279038600706769E-2</c:v>
                </c:pt>
                <c:pt idx="4164">
                  <c:v>9.1279038600706769E-2</c:v>
                </c:pt>
                <c:pt idx="4165">
                  <c:v>9.1279038600706769E-2</c:v>
                </c:pt>
                <c:pt idx="4166">
                  <c:v>9.1279038600706769E-2</c:v>
                </c:pt>
                <c:pt idx="4167">
                  <c:v>9.1279038600706769E-2</c:v>
                </c:pt>
                <c:pt idx="4168">
                  <c:v>9.1279038600706769E-2</c:v>
                </c:pt>
                <c:pt idx="4169">
                  <c:v>9.1279038600706769E-2</c:v>
                </c:pt>
                <c:pt idx="4170">
                  <c:v>9.1279038600706769E-2</c:v>
                </c:pt>
                <c:pt idx="4171">
                  <c:v>9.1279038600706769E-2</c:v>
                </c:pt>
                <c:pt idx="4172">
                  <c:v>9.1279038600706769E-2</c:v>
                </c:pt>
                <c:pt idx="4173">
                  <c:v>9.1279038600706769E-2</c:v>
                </c:pt>
                <c:pt idx="4174">
                  <c:v>9.1279038600706769E-2</c:v>
                </c:pt>
                <c:pt idx="4175">
                  <c:v>9.1279038600706769E-2</c:v>
                </c:pt>
                <c:pt idx="4176">
                  <c:v>9.1279038600706769E-2</c:v>
                </c:pt>
                <c:pt idx="4177">
                  <c:v>9.1279038600706769E-2</c:v>
                </c:pt>
                <c:pt idx="4178">
                  <c:v>9.1279038600706769E-2</c:v>
                </c:pt>
                <c:pt idx="4179">
                  <c:v>9.1279038600706769E-2</c:v>
                </c:pt>
                <c:pt idx="4180">
                  <c:v>9.1279038600706769E-2</c:v>
                </c:pt>
                <c:pt idx="4181">
                  <c:v>9.1279038600706769E-2</c:v>
                </c:pt>
                <c:pt idx="4182">
                  <c:v>9.1279038600706769E-2</c:v>
                </c:pt>
                <c:pt idx="4183">
                  <c:v>9.1279038600706769E-2</c:v>
                </c:pt>
                <c:pt idx="4184">
                  <c:v>9.1279038600706769E-2</c:v>
                </c:pt>
                <c:pt idx="4185">
                  <c:v>9.1279038600706769E-2</c:v>
                </c:pt>
                <c:pt idx="4186">
                  <c:v>9.1279038600706769E-2</c:v>
                </c:pt>
                <c:pt idx="4187">
                  <c:v>9.1279038600706769E-2</c:v>
                </c:pt>
                <c:pt idx="4188">
                  <c:v>9.1279038600706769E-2</c:v>
                </c:pt>
                <c:pt idx="4189">
                  <c:v>9.1279038600706769E-2</c:v>
                </c:pt>
                <c:pt idx="4190">
                  <c:v>9.1279038600706769E-2</c:v>
                </c:pt>
                <c:pt idx="4191">
                  <c:v>9.1279038600706769E-2</c:v>
                </c:pt>
                <c:pt idx="4192">
                  <c:v>9.1279038600706769E-2</c:v>
                </c:pt>
                <c:pt idx="4193">
                  <c:v>9.1279038600706769E-2</c:v>
                </c:pt>
                <c:pt idx="4194">
                  <c:v>9.1279038600706769E-2</c:v>
                </c:pt>
                <c:pt idx="4195">
                  <c:v>9.1279038600706769E-2</c:v>
                </c:pt>
                <c:pt idx="4196">
                  <c:v>9.1279038600706769E-2</c:v>
                </c:pt>
                <c:pt idx="4197">
                  <c:v>9.1279038600706769E-2</c:v>
                </c:pt>
                <c:pt idx="4198">
                  <c:v>9.1279038600706769E-2</c:v>
                </c:pt>
                <c:pt idx="4199">
                  <c:v>9.1279038600706769E-2</c:v>
                </c:pt>
                <c:pt idx="4200">
                  <c:v>9.1279038600706769E-2</c:v>
                </c:pt>
                <c:pt idx="4201">
                  <c:v>9.1279038600706769E-2</c:v>
                </c:pt>
                <c:pt idx="4202">
                  <c:v>9.1279038600706769E-2</c:v>
                </c:pt>
                <c:pt idx="4203">
                  <c:v>9.1279038600706769E-2</c:v>
                </c:pt>
                <c:pt idx="4204">
                  <c:v>9.1279038600706769E-2</c:v>
                </c:pt>
                <c:pt idx="4205">
                  <c:v>9.1279038600706769E-2</c:v>
                </c:pt>
                <c:pt idx="4206">
                  <c:v>9.1279038600706769E-2</c:v>
                </c:pt>
                <c:pt idx="4207">
                  <c:v>9.1279038600706769E-2</c:v>
                </c:pt>
                <c:pt idx="4208">
                  <c:v>9.1279038600706769E-2</c:v>
                </c:pt>
                <c:pt idx="4209">
                  <c:v>9.1279038600706769E-2</c:v>
                </c:pt>
                <c:pt idx="4210">
                  <c:v>9.1279038600706769E-2</c:v>
                </c:pt>
                <c:pt idx="4211">
                  <c:v>9.1279038600706769E-2</c:v>
                </c:pt>
                <c:pt idx="4212">
                  <c:v>9.1279038600706769E-2</c:v>
                </c:pt>
                <c:pt idx="4213">
                  <c:v>9.1279038600706769E-2</c:v>
                </c:pt>
                <c:pt idx="4214">
                  <c:v>9.1279038600706769E-2</c:v>
                </c:pt>
                <c:pt idx="4215">
                  <c:v>9.1279038600706769E-2</c:v>
                </c:pt>
                <c:pt idx="4216">
                  <c:v>9.1279038600706769E-2</c:v>
                </c:pt>
                <c:pt idx="4217">
                  <c:v>9.1279038600706769E-2</c:v>
                </c:pt>
                <c:pt idx="4218">
                  <c:v>9.1279038600706769E-2</c:v>
                </c:pt>
                <c:pt idx="4219">
                  <c:v>9.1279038600706769E-2</c:v>
                </c:pt>
                <c:pt idx="4220">
                  <c:v>9.1279038600706769E-2</c:v>
                </c:pt>
                <c:pt idx="4221">
                  <c:v>9.1279038600706769E-2</c:v>
                </c:pt>
                <c:pt idx="4222">
                  <c:v>9.1279038600706769E-2</c:v>
                </c:pt>
                <c:pt idx="4223">
                  <c:v>9.1279038600706769E-2</c:v>
                </c:pt>
                <c:pt idx="4224">
                  <c:v>9.1279038600706769E-2</c:v>
                </c:pt>
                <c:pt idx="4225">
                  <c:v>9.1279038600706769E-2</c:v>
                </c:pt>
                <c:pt idx="4226">
                  <c:v>9.1279038600706769E-2</c:v>
                </c:pt>
                <c:pt idx="4227">
                  <c:v>9.1279038600706769E-2</c:v>
                </c:pt>
                <c:pt idx="4228">
                  <c:v>9.1279038600706769E-2</c:v>
                </c:pt>
                <c:pt idx="4229">
                  <c:v>9.1279038600706769E-2</c:v>
                </c:pt>
                <c:pt idx="4230">
                  <c:v>9.1279038600706769E-2</c:v>
                </c:pt>
                <c:pt idx="4231">
                  <c:v>9.1279038600706769E-2</c:v>
                </c:pt>
                <c:pt idx="4232">
                  <c:v>9.1279038600706769E-2</c:v>
                </c:pt>
                <c:pt idx="4233">
                  <c:v>9.1279038600706769E-2</c:v>
                </c:pt>
                <c:pt idx="4234">
                  <c:v>9.1279038600706769E-2</c:v>
                </c:pt>
                <c:pt idx="4235">
                  <c:v>9.1279038600706769E-2</c:v>
                </c:pt>
                <c:pt idx="4236">
                  <c:v>9.1279038600706769E-2</c:v>
                </c:pt>
                <c:pt idx="4237">
                  <c:v>9.1279038600706769E-2</c:v>
                </c:pt>
                <c:pt idx="4238">
                  <c:v>9.1279038600706769E-2</c:v>
                </c:pt>
                <c:pt idx="4239">
                  <c:v>9.1279038600706769E-2</c:v>
                </c:pt>
                <c:pt idx="4240">
                  <c:v>9.1279038600706769E-2</c:v>
                </c:pt>
                <c:pt idx="4241">
                  <c:v>9.1279038600706769E-2</c:v>
                </c:pt>
                <c:pt idx="4242">
                  <c:v>9.1279038600706769E-2</c:v>
                </c:pt>
                <c:pt idx="4243">
                  <c:v>9.1279038600706769E-2</c:v>
                </c:pt>
                <c:pt idx="4244">
                  <c:v>9.1279038600706769E-2</c:v>
                </c:pt>
                <c:pt idx="4245">
                  <c:v>9.1279038600706769E-2</c:v>
                </c:pt>
                <c:pt idx="4246">
                  <c:v>9.1279038600706769E-2</c:v>
                </c:pt>
                <c:pt idx="4247">
                  <c:v>9.1279038600706769E-2</c:v>
                </c:pt>
                <c:pt idx="4248">
                  <c:v>9.1279038600706769E-2</c:v>
                </c:pt>
                <c:pt idx="4249">
                  <c:v>9.1279038600706769E-2</c:v>
                </c:pt>
                <c:pt idx="4250">
                  <c:v>9.1279038600706769E-2</c:v>
                </c:pt>
                <c:pt idx="4251">
                  <c:v>9.1279038600706769E-2</c:v>
                </c:pt>
                <c:pt idx="4252">
                  <c:v>9.1279038600706769E-2</c:v>
                </c:pt>
                <c:pt idx="4253">
                  <c:v>9.1279038600706769E-2</c:v>
                </c:pt>
                <c:pt idx="4254">
                  <c:v>9.1279038600706769E-2</c:v>
                </c:pt>
                <c:pt idx="4255">
                  <c:v>9.1279038600706769E-2</c:v>
                </c:pt>
                <c:pt idx="4256">
                  <c:v>9.1279038600706769E-2</c:v>
                </c:pt>
                <c:pt idx="4257">
                  <c:v>9.1279038600706769E-2</c:v>
                </c:pt>
                <c:pt idx="4258">
                  <c:v>9.1279038600706769E-2</c:v>
                </c:pt>
                <c:pt idx="4259">
                  <c:v>9.1279038600706769E-2</c:v>
                </c:pt>
                <c:pt idx="4260">
                  <c:v>9.1279038600706769E-2</c:v>
                </c:pt>
                <c:pt idx="4261">
                  <c:v>9.1279038600706769E-2</c:v>
                </c:pt>
                <c:pt idx="4262">
                  <c:v>9.1279038600706769E-2</c:v>
                </c:pt>
                <c:pt idx="4263">
                  <c:v>9.1279038600706769E-2</c:v>
                </c:pt>
                <c:pt idx="4264">
                  <c:v>9.1279038600706769E-2</c:v>
                </c:pt>
                <c:pt idx="4265">
                  <c:v>9.1279038600706769E-2</c:v>
                </c:pt>
                <c:pt idx="4266">
                  <c:v>9.1279038600706769E-2</c:v>
                </c:pt>
                <c:pt idx="4267">
                  <c:v>9.1279038600706769E-2</c:v>
                </c:pt>
                <c:pt idx="4268">
                  <c:v>9.1279038600706769E-2</c:v>
                </c:pt>
                <c:pt idx="4269">
                  <c:v>9.1279038600706769E-2</c:v>
                </c:pt>
                <c:pt idx="4270">
                  <c:v>9.1279038600706769E-2</c:v>
                </c:pt>
                <c:pt idx="4271">
                  <c:v>9.1279038600706769E-2</c:v>
                </c:pt>
                <c:pt idx="4272">
                  <c:v>9.1279038600706769E-2</c:v>
                </c:pt>
                <c:pt idx="4273">
                  <c:v>9.1279038600706769E-2</c:v>
                </c:pt>
                <c:pt idx="4274">
                  <c:v>9.1279038600706769E-2</c:v>
                </c:pt>
                <c:pt idx="4275">
                  <c:v>9.1279038600706769E-2</c:v>
                </c:pt>
                <c:pt idx="4276">
                  <c:v>9.1279038600706769E-2</c:v>
                </c:pt>
                <c:pt idx="4277">
                  <c:v>9.1279038600706769E-2</c:v>
                </c:pt>
                <c:pt idx="4278">
                  <c:v>9.1279038600706769E-2</c:v>
                </c:pt>
                <c:pt idx="4279">
                  <c:v>9.1279038600706769E-2</c:v>
                </c:pt>
                <c:pt idx="4280">
                  <c:v>9.1279038600706769E-2</c:v>
                </c:pt>
                <c:pt idx="4281">
                  <c:v>9.1279038600706769E-2</c:v>
                </c:pt>
                <c:pt idx="4282">
                  <c:v>9.1279038600706769E-2</c:v>
                </c:pt>
                <c:pt idx="4283">
                  <c:v>9.1279038600706769E-2</c:v>
                </c:pt>
                <c:pt idx="4284">
                  <c:v>9.1279038600706769E-2</c:v>
                </c:pt>
                <c:pt idx="4285">
                  <c:v>9.1279038600706769E-2</c:v>
                </c:pt>
                <c:pt idx="4286">
                  <c:v>9.1279038600706769E-2</c:v>
                </c:pt>
                <c:pt idx="4287">
                  <c:v>9.1279038600706769E-2</c:v>
                </c:pt>
                <c:pt idx="4288">
                  <c:v>9.1279038600706769E-2</c:v>
                </c:pt>
                <c:pt idx="4289">
                  <c:v>9.1279038600706769E-2</c:v>
                </c:pt>
                <c:pt idx="4290">
                  <c:v>9.1279038600706769E-2</c:v>
                </c:pt>
                <c:pt idx="4291">
                  <c:v>9.1279038600706769E-2</c:v>
                </c:pt>
                <c:pt idx="4292">
                  <c:v>9.1279038600706769E-2</c:v>
                </c:pt>
                <c:pt idx="4293">
                  <c:v>9.1279038600706769E-2</c:v>
                </c:pt>
                <c:pt idx="4294">
                  <c:v>9.1279038600706769E-2</c:v>
                </c:pt>
                <c:pt idx="4295">
                  <c:v>9.1279038600706769E-2</c:v>
                </c:pt>
                <c:pt idx="4296">
                  <c:v>9.1279038600706769E-2</c:v>
                </c:pt>
                <c:pt idx="4297">
                  <c:v>9.1279038600706769E-2</c:v>
                </c:pt>
                <c:pt idx="4298">
                  <c:v>9.1279038600706769E-2</c:v>
                </c:pt>
                <c:pt idx="4299">
                  <c:v>9.1279038600706769E-2</c:v>
                </c:pt>
                <c:pt idx="4300">
                  <c:v>9.1279038600706769E-2</c:v>
                </c:pt>
                <c:pt idx="4301">
                  <c:v>9.1279038600706769E-2</c:v>
                </c:pt>
                <c:pt idx="4302">
                  <c:v>9.1279038600706769E-2</c:v>
                </c:pt>
                <c:pt idx="4303">
                  <c:v>9.1279038600706769E-2</c:v>
                </c:pt>
                <c:pt idx="4304">
                  <c:v>9.1279038600706769E-2</c:v>
                </c:pt>
                <c:pt idx="4305">
                  <c:v>9.1279038600706769E-2</c:v>
                </c:pt>
                <c:pt idx="4306">
                  <c:v>9.1279038600706769E-2</c:v>
                </c:pt>
                <c:pt idx="4307">
                  <c:v>9.1279038600706769E-2</c:v>
                </c:pt>
                <c:pt idx="4308">
                  <c:v>9.1279038600706769E-2</c:v>
                </c:pt>
                <c:pt idx="4309">
                  <c:v>9.1279038600706769E-2</c:v>
                </c:pt>
                <c:pt idx="4310">
                  <c:v>9.1279038600706769E-2</c:v>
                </c:pt>
                <c:pt idx="4311">
                  <c:v>9.1279038600706769E-2</c:v>
                </c:pt>
                <c:pt idx="4312">
                  <c:v>9.1279038600706769E-2</c:v>
                </c:pt>
                <c:pt idx="4313">
                  <c:v>9.1279038600706769E-2</c:v>
                </c:pt>
                <c:pt idx="4314">
                  <c:v>9.1279038600706769E-2</c:v>
                </c:pt>
                <c:pt idx="4315">
                  <c:v>9.1279038600706769E-2</c:v>
                </c:pt>
                <c:pt idx="4316">
                  <c:v>9.1279038600706769E-2</c:v>
                </c:pt>
                <c:pt idx="4317">
                  <c:v>9.1279038600706769E-2</c:v>
                </c:pt>
                <c:pt idx="4318">
                  <c:v>9.1279038600706769E-2</c:v>
                </c:pt>
                <c:pt idx="4319">
                  <c:v>9.1279038600706769E-2</c:v>
                </c:pt>
                <c:pt idx="4320">
                  <c:v>9.1279038600706769E-2</c:v>
                </c:pt>
                <c:pt idx="4321">
                  <c:v>9.1279038600706769E-2</c:v>
                </c:pt>
                <c:pt idx="4322">
                  <c:v>9.1279038600706769E-2</c:v>
                </c:pt>
                <c:pt idx="4323">
                  <c:v>9.1279038600706769E-2</c:v>
                </c:pt>
                <c:pt idx="4324">
                  <c:v>9.1279038600706769E-2</c:v>
                </c:pt>
                <c:pt idx="4325">
                  <c:v>9.1279038600706769E-2</c:v>
                </c:pt>
                <c:pt idx="4326">
                  <c:v>9.1279038600706769E-2</c:v>
                </c:pt>
                <c:pt idx="4327">
                  <c:v>9.1279038600706769E-2</c:v>
                </c:pt>
                <c:pt idx="4328">
                  <c:v>9.1279038600706769E-2</c:v>
                </c:pt>
                <c:pt idx="4329">
                  <c:v>9.1279038600706769E-2</c:v>
                </c:pt>
                <c:pt idx="4330">
                  <c:v>9.1279038600706769E-2</c:v>
                </c:pt>
                <c:pt idx="4331">
                  <c:v>9.1279038600706769E-2</c:v>
                </c:pt>
                <c:pt idx="4332">
                  <c:v>9.1279038600706769E-2</c:v>
                </c:pt>
                <c:pt idx="4333">
                  <c:v>9.1279038600706769E-2</c:v>
                </c:pt>
                <c:pt idx="4334">
                  <c:v>9.1279038600706769E-2</c:v>
                </c:pt>
                <c:pt idx="4335">
                  <c:v>9.1279038600706769E-2</c:v>
                </c:pt>
                <c:pt idx="4336">
                  <c:v>9.1279038600706769E-2</c:v>
                </c:pt>
                <c:pt idx="4337">
                  <c:v>9.1279038600706769E-2</c:v>
                </c:pt>
                <c:pt idx="4338">
                  <c:v>9.1279038600706769E-2</c:v>
                </c:pt>
                <c:pt idx="4339">
                  <c:v>9.1279038600706769E-2</c:v>
                </c:pt>
                <c:pt idx="4340">
                  <c:v>9.1279038600706769E-2</c:v>
                </c:pt>
                <c:pt idx="4341">
                  <c:v>9.1279038600706769E-2</c:v>
                </c:pt>
                <c:pt idx="4342">
                  <c:v>9.1279038600706769E-2</c:v>
                </c:pt>
                <c:pt idx="4343">
                  <c:v>9.1279038600706769E-2</c:v>
                </c:pt>
                <c:pt idx="4344">
                  <c:v>9.1279038600706769E-2</c:v>
                </c:pt>
                <c:pt idx="4345">
                  <c:v>9.1279038600706769E-2</c:v>
                </c:pt>
                <c:pt idx="4346">
                  <c:v>9.1279038600706769E-2</c:v>
                </c:pt>
                <c:pt idx="4347">
                  <c:v>9.1279038600706769E-2</c:v>
                </c:pt>
                <c:pt idx="4348">
                  <c:v>9.1279038600706769E-2</c:v>
                </c:pt>
                <c:pt idx="4349">
                  <c:v>9.1279038600706769E-2</c:v>
                </c:pt>
                <c:pt idx="4350">
                  <c:v>9.1279038600706769E-2</c:v>
                </c:pt>
                <c:pt idx="4351">
                  <c:v>9.1279038600706769E-2</c:v>
                </c:pt>
                <c:pt idx="4352">
                  <c:v>9.1279038600706769E-2</c:v>
                </c:pt>
                <c:pt idx="4353">
                  <c:v>9.1279038600706769E-2</c:v>
                </c:pt>
                <c:pt idx="4354">
                  <c:v>9.1279038600706769E-2</c:v>
                </c:pt>
                <c:pt idx="4355">
                  <c:v>9.1279038600706769E-2</c:v>
                </c:pt>
                <c:pt idx="4356">
                  <c:v>9.1279038600706769E-2</c:v>
                </c:pt>
                <c:pt idx="4357">
                  <c:v>9.1279038600706769E-2</c:v>
                </c:pt>
                <c:pt idx="4358">
                  <c:v>9.1279038600706769E-2</c:v>
                </c:pt>
                <c:pt idx="4359">
                  <c:v>9.1279038600706769E-2</c:v>
                </c:pt>
                <c:pt idx="4360">
                  <c:v>9.1279038600706769E-2</c:v>
                </c:pt>
                <c:pt idx="4361">
                  <c:v>9.1279038600706769E-2</c:v>
                </c:pt>
                <c:pt idx="4362">
                  <c:v>9.1279038600706769E-2</c:v>
                </c:pt>
                <c:pt idx="4363">
                  <c:v>9.1279038600706769E-2</c:v>
                </c:pt>
                <c:pt idx="4364">
                  <c:v>9.1279038600706769E-2</c:v>
                </c:pt>
                <c:pt idx="4365">
                  <c:v>9.1279038600706769E-2</c:v>
                </c:pt>
                <c:pt idx="4366">
                  <c:v>9.1279038600706769E-2</c:v>
                </c:pt>
                <c:pt idx="4367">
                  <c:v>9.1279038600706769E-2</c:v>
                </c:pt>
                <c:pt idx="4368">
                  <c:v>9.1279038600706769E-2</c:v>
                </c:pt>
                <c:pt idx="4369">
                  <c:v>9.1279038600706769E-2</c:v>
                </c:pt>
                <c:pt idx="4370">
                  <c:v>9.1279038600706769E-2</c:v>
                </c:pt>
                <c:pt idx="4371">
                  <c:v>9.1279038600706769E-2</c:v>
                </c:pt>
                <c:pt idx="4372">
                  <c:v>9.1279038600706769E-2</c:v>
                </c:pt>
                <c:pt idx="4373">
                  <c:v>9.1279038600706769E-2</c:v>
                </c:pt>
                <c:pt idx="4374">
                  <c:v>9.1279038600706769E-2</c:v>
                </c:pt>
                <c:pt idx="4375">
                  <c:v>9.1279038600706769E-2</c:v>
                </c:pt>
                <c:pt idx="4376">
                  <c:v>9.1279038600706769E-2</c:v>
                </c:pt>
                <c:pt idx="4377">
                  <c:v>9.1279038600706769E-2</c:v>
                </c:pt>
                <c:pt idx="4378">
                  <c:v>9.1279038600706769E-2</c:v>
                </c:pt>
                <c:pt idx="4379">
                  <c:v>9.1279038600706769E-2</c:v>
                </c:pt>
                <c:pt idx="4380">
                  <c:v>9.1279038600706769E-2</c:v>
                </c:pt>
                <c:pt idx="4381">
                  <c:v>9.1279038600706769E-2</c:v>
                </c:pt>
                <c:pt idx="4382">
                  <c:v>9.1279038600706769E-2</c:v>
                </c:pt>
                <c:pt idx="4383">
                  <c:v>9.1279038600706769E-2</c:v>
                </c:pt>
                <c:pt idx="4384">
                  <c:v>9.1279038600706769E-2</c:v>
                </c:pt>
                <c:pt idx="4385">
                  <c:v>9.1279038600706769E-2</c:v>
                </c:pt>
                <c:pt idx="4386">
                  <c:v>9.1279038600706769E-2</c:v>
                </c:pt>
                <c:pt idx="4387">
                  <c:v>9.1279038600706769E-2</c:v>
                </c:pt>
                <c:pt idx="4388">
                  <c:v>9.1279038600706769E-2</c:v>
                </c:pt>
                <c:pt idx="4389">
                  <c:v>9.1279038600706769E-2</c:v>
                </c:pt>
                <c:pt idx="4390">
                  <c:v>9.1279038600706769E-2</c:v>
                </c:pt>
                <c:pt idx="4391">
                  <c:v>9.1279038600706769E-2</c:v>
                </c:pt>
                <c:pt idx="4392">
                  <c:v>9.1279038600706769E-2</c:v>
                </c:pt>
                <c:pt idx="4393">
                  <c:v>9.1279038600706769E-2</c:v>
                </c:pt>
                <c:pt idx="4394">
                  <c:v>9.1279038600706769E-2</c:v>
                </c:pt>
                <c:pt idx="4395">
                  <c:v>9.1279038600706769E-2</c:v>
                </c:pt>
                <c:pt idx="4396">
                  <c:v>9.1279038600706769E-2</c:v>
                </c:pt>
                <c:pt idx="4397">
                  <c:v>9.1279038600706769E-2</c:v>
                </c:pt>
                <c:pt idx="4398">
                  <c:v>9.1279038600706769E-2</c:v>
                </c:pt>
                <c:pt idx="4399">
                  <c:v>9.1279038600706769E-2</c:v>
                </c:pt>
                <c:pt idx="4400">
                  <c:v>9.1279038600706769E-2</c:v>
                </c:pt>
                <c:pt idx="4401">
                  <c:v>9.1279038600706769E-2</c:v>
                </c:pt>
                <c:pt idx="4402">
                  <c:v>9.1279038600706769E-2</c:v>
                </c:pt>
                <c:pt idx="4403">
                  <c:v>9.1279038600706769E-2</c:v>
                </c:pt>
                <c:pt idx="4404">
                  <c:v>9.1279038600706769E-2</c:v>
                </c:pt>
                <c:pt idx="4405">
                  <c:v>9.1279038600706769E-2</c:v>
                </c:pt>
                <c:pt idx="4406">
                  <c:v>9.1279038600706769E-2</c:v>
                </c:pt>
                <c:pt idx="4407">
                  <c:v>9.1279038600706769E-2</c:v>
                </c:pt>
                <c:pt idx="4408">
                  <c:v>9.1279038600706769E-2</c:v>
                </c:pt>
                <c:pt idx="4409">
                  <c:v>9.1279038600706769E-2</c:v>
                </c:pt>
                <c:pt idx="4410">
                  <c:v>9.1279038600706769E-2</c:v>
                </c:pt>
                <c:pt idx="4411">
                  <c:v>9.1279038600706769E-2</c:v>
                </c:pt>
                <c:pt idx="4412">
                  <c:v>9.1279038600706769E-2</c:v>
                </c:pt>
                <c:pt idx="4413">
                  <c:v>9.1279038600706769E-2</c:v>
                </c:pt>
                <c:pt idx="4414">
                  <c:v>9.1279038600706769E-2</c:v>
                </c:pt>
                <c:pt idx="4415">
                  <c:v>9.1279038600706769E-2</c:v>
                </c:pt>
                <c:pt idx="4416">
                  <c:v>9.1279038600706769E-2</c:v>
                </c:pt>
                <c:pt idx="4417">
                  <c:v>9.1279038600706769E-2</c:v>
                </c:pt>
                <c:pt idx="4418">
                  <c:v>9.1279038600706769E-2</c:v>
                </c:pt>
                <c:pt idx="4419">
                  <c:v>9.1279038600706769E-2</c:v>
                </c:pt>
                <c:pt idx="4420">
                  <c:v>9.1279038600706769E-2</c:v>
                </c:pt>
                <c:pt idx="4421">
                  <c:v>9.1279038600706769E-2</c:v>
                </c:pt>
                <c:pt idx="4422">
                  <c:v>9.1279038600706769E-2</c:v>
                </c:pt>
                <c:pt idx="4423">
                  <c:v>9.1279038600706769E-2</c:v>
                </c:pt>
                <c:pt idx="4424">
                  <c:v>9.1279038600706769E-2</c:v>
                </c:pt>
                <c:pt idx="4425">
                  <c:v>9.1279038600706769E-2</c:v>
                </c:pt>
                <c:pt idx="4426">
                  <c:v>9.1279038600706769E-2</c:v>
                </c:pt>
                <c:pt idx="4427">
                  <c:v>9.1279038600706769E-2</c:v>
                </c:pt>
                <c:pt idx="4428">
                  <c:v>9.1279038600706769E-2</c:v>
                </c:pt>
                <c:pt idx="4429">
                  <c:v>9.1279038600706769E-2</c:v>
                </c:pt>
                <c:pt idx="4430">
                  <c:v>9.1279038600706769E-2</c:v>
                </c:pt>
                <c:pt idx="4431">
                  <c:v>9.1279038600706769E-2</c:v>
                </c:pt>
                <c:pt idx="4432">
                  <c:v>9.1279038600706769E-2</c:v>
                </c:pt>
                <c:pt idx="4433">
                  <c:v>9.1279038600706769E-2</c:v>
                </c:pt>
                <c:pt idx="4434">
                  <c:v>9.1279038600706769E-2</c:v>
                </c:pt>
                <c:pt idx="4435">
                  <c:v>9.1279038600706769E-2</c:v>
                </c:pt>
                <c:pt idx="4436">
                  <c:v>9.1279038600706769E-2</c:v>
                </c:pt>
                <c:pt idx="4437">
                  <c:v>9.1279038600706769E-2</c:v>
                </c:pt>
                <c:pt idx="4438">
                  <c:v>9.1279038600706769E-2</c:v>
                </c:pt>
                <c:pt idx="4439">
                  <c:v>9.1279038600706769E-2</c:v>
                </c:pt>
                <c:pt idx="4440">
                  <c:v>9.1279038600706769E-2</c:v>
                </c:pt>
                <c:pt idx="4441">
                  <c:v>9.1279038600706769E-2</c:v>
                </c:pt>
                <c:pt idx="4442">
                  <c:v>9.1279038600706769E-2</c:v>
                </c:pt>
                <c:pt idx="4443">
                  <c:v>9.1279038600706769E-2</c:v>
                </c:pt>
                <c:pt idx="4444">
                  <c:v>9.1279038600706769E-2</c:v>
                </c:pt>
                <c:pt idx="4445">
                  <c:v>9.1279038600706769E-2</c:v>
                </c:pt>
                <c:pt idx="4446">
                  <c:v>9.1279038600706769E-2</c:v>
                </c:pt>
                <c:pt idx="4447">
                  <c:v>9.1279038600706769E-2</c:v>
                </c:pt>
                <c:pt idx="4448">
                  <c:v>9.1279038600706769E-2</c:v>
                </c:pt>
                <c:pt idx="4449">
                  <c:v>9.1279038600706769E-2</c:v>
                </c:pt>
                <c:pt idx="4450">
                  <c:v>9.1279038600706769E-2</c:v>
                </c:pt>
                <c:pt idx="4451">
                  <c:v>9.1279038600706769E-2</c:v>
                </c:pt>
                <c:pt idx="4452">
                  <c:v>9.1279038600706769E-2</c:v>
                </c:pt>
                <c:pt idx="4453">
                  <c:v>9.1279038600706769E-2</c:v>
                </c:pt>
                <c:pt idx="4454">
                  <c:v>9.1279038600706769E-2</c:v>
                </c:pt>
                <c:pt idx="4455">
                  <c:v>9.1279038600706769E-2</c:v>
                </c:pt>
                <c:pt idx="4456">
                  <c:v>9.1279038600706769E-2</c:v>
                </c:pt>
                <c:pt idx="4457">
                  <c:v>9.1279038600706769E-2</c:v>
                </c:pt>
                <c:pt idx="4458">
                  <c:v>9.1279038600706769E-2</c:v>
                </c:pt>
                <c:pt idx="4459">
                  <c:v>9.1279038600706769E-2</c:v>
                </c:pt>
                <c:pt idx="4460">
                  <c:v>9.1279038600706769E-2</c:v>
                </c:pt>
                <c:pt idx="4461">
                  <c:v>9.1279038600706769E-2</c:v>
                </c:pt>
                <c:pt idx="4462">
                  <c:v>9.1279038600706769E-2</c:v>
                </c:pt>
                <c:pt idx="4463">
                  <c:v>9.1279038600706769E-2</c:v>
                </c:pt>
                <c:pt idx="4464">
                  <c:v>9.1279038600706769E-2</c:v>
                </c:pt>
                <c:pt idx="4465">
                  <c:v>9.1279038600706769E-2</c:v>
                </c:pt>
                <c:pt idx="4466">
                  <c:v>9.1279038600706769E-2</c:v>
                </c:pt>
                <c:pt idx="4467">
                  <c:v>9.1279038600706769E-2</c:v>
                </c:pt>
                <c:pt idx="4468">
                  <c:v>9.1279038600706769E-2</c:v>
                </c:pt>
                <c:pt idx="4469">
                  <c:v>9.1279038600706769E-2</c:v>
                </c:pt>
                <c:pt idx="4470">
                  <c:v>9.1279038600706769E-2</c:v>
                </c:pt>
                <c:pt idx="4471">
                  <c:v>9.1279038600706769E-2</c:v>
                </c:pt>
                <c:pt idx="4472">
                  <c:v>9.1279038600706769E-2</c:v>
                </c:pt>
                <c:pt idx="4473">
                  <c:v>9.1279038600706769E-2</c:v>
                </c:pt>
                <c:pt idx="4474">
                  <c:v>9.1279038600706769E-2</c:v>
                </c:pt>
                <c:pt idx="4475">
                  <c:v>9.1279038600706769E-2</c:v>
                </c:pt>
                <c:pt idx="4476">
                  <c:v>9.1279038600706769E-2</c:v>
                </c:pt>
                <c:pt idx="4477">
                  <c:v>9.1279038600706769E-2</c:v>
                </c:pt>
                <c:pt idx="4478">
                  <c:v>9.1279038600706769E-2</c:v>
                </c:pt>
                <c:pt idx="4479">
                  <c:v>9.1279038600706769E-2</c:v>
                </c:pt>
                <c:pt idx="4480">
                  <c:v>7.923161117722545E-2</c:v>
                </c:pt>
                <c:pt idx="4481">
                  <c:v>7.923161117722545E-2</c:v>
                </c:pt>
                <c:pt idx="4482">
                  <c:v>7.923161117722545E-2</c:v>
                </c:pt>
                <c:pt idx="4483">
                  <c:v>7.923161117722545E-2</c:v>
                </c:pt>
                <c:pt idx="4484">
                  <c:v>7.923161117722545E-2</c:v>
                </c:pt>
                <c:pt idx="4485">
                  <c:v>7.923161117722545E-2</c:v>
                </c:pt>
                <c:pt idx="4486">
                  <c:v>7.923161117722545E-2</c:v>
                </c:pt>
                <c:pt idx="4487">
                  <c:v>7.923161117722545E-2</c:v>
                </c:pt>
                <c:pt idx="4488">
                  <c:v>7.923161117722545E-2</c:v>
                </c:pt>
                <c:pt idx="4489">
                  <c:v>7.923161117722545E-2</c:v>
                </c:pt>
                <c:pt idx="4490">
                  <c:v>7.923161117722545E-2</c:v>
                </c:pt>
                <c:pt idx="4491">
                  <c:v>7.923161117722545E-2</c:v>
                </c:pt>
                <c:pt idx="4492">
                  <c:v>7.923161117722545E-2</c:v>
                </c:pt>
                <c:pt idx="4493">
                  <c:v>7.923161117722545E-2</c:v>
                </c:pt>
                <c:pt idx="4494">
                  <c:v>7.923161117722545E-2</c:v>
                </c:pt>
                <c:pt idx="4495">
                  <c:v>7.923161117722545E-2</c:v>
                </c:pt>
                <c:pt idx="4496">
                  <c:v>7.923161117722545E-2</c:v>
                </c:pt>
                <c:pt idx="4497">
                  <c:v>7.923161117722545E-2</c:v>
                </c:pt>
                <c:pt idx="4498">
                  <c:v>7.923161117722545E-2</c:v>
                </c:pt>
                <c:pt idx="4499">
                  <c:v>7.923161117722545E-2</c:v>
                </c:pt>
                <c:pt idx="4500">
                  <c:v>7.923161117722545E-2</c:v>
                </c:pt>
                <c:pt idx="4501">
                  <c:v>7.923161117722545E-2</c:v>
                </c:pt>
                <c:pt idx="4502">
                  <c:v>7.923161117722545E-2</c:v>
                </c:pt>
                <c:pt idx="4503">
                  <c:v>7.923161117722545E-2</c:v>
                </c:pt>
                <c:pt idx="4504">
                  <c:v>7.923161117722545E-2</c:v>
                </c:pt>
                <c:pt idx="4505">
                  <c:v>7.923161117722545E-2</c:v>
                </c:pt>
                <c:pt idx="4506">
                  <c:v>7.923161117722545E-2</c:v>
                </c:pt>
                <c:pt idx="4507">
                  <c:v>7.923161117722545E-2</c:v>
                </c:pt>
                <c:pt idx="4508">
                  <c:v>7.923161117722545E-2</c:v>
                </c:pt>
                <c:pt idx="4509">
                  <c:v>7.923161117722545E-2</c:v>
                </c:pt>
                <c:pt idx="4510">
                  <c:v>7.923161117722545E-2</c:v>
                </c:pt>
                <c:pt idx="4511">
                  <c:v>7.923161117722545E-2</c:v>
                </c:pt>
                <c:pt idx="4512">
                  <c:v>7.923161117722545E-2</c:v>
                </c:pt>
                <c:pt idx="4513">
                  <c:v>7.923161117722545E-2</c:v>
                </c:pt>
                <c:pt idx="4514">
                  <c:v>7.923161117722545E-2</c:v>
                </c:pt>
                <c:pt idx="4515">
                  <c:v>7.923161117722545E-2</c:v>
                </c:pt>
                <c:pt idx="4516">
                  <c:v>7.923161117722545E-2</c:v>
                </c:pt>
                <c:pt idx="4517">
                  <c:v>7.923161117722545E-2</c:v>
                </c:pt>
                <c:pt idx="4518">
                  <c:v>7.923161117722545E-2</c:v>
                </c:pt>
                <c:pt idx="4519">
                  <c:v>7.923161117722545E-2</c:v>
                </c:pt>
                <c:pt idx="4520">
                  <c:v>7.923161117722545E-2</c:v>
                </c:pt>
                <c:pt idx="4521">
                  <c:v>7.923161117722545E-2</c:v>
                </c:pt>
                <c:pt idx="4522">
                  <c:v>7.923161117722545E-2</c:v>
                </c:pt>
                <c:pt idx="4523">
                  <c:v>7.923161117722545E-2</c:v>
                </c:pt>
                <c:pt idx="4524">
                  <c:v>7.923161117722545E-2</c:v>
                </c:pt>
                <c:pt idx="4525">
                  <c:v>7.923161117722545E-2</c:v>
                </c:pt>
                <c:pt idx="4526">
                  <c:v>7.923161117722545E-2</c:v>
                </c:pt>
                <c:pt idx="4527">
                  <c:v>7.923161117722545E-2</c:v>
                </c:pt>
                <c:pt idx="4528">
                  <c:v>7.923161117722545E-2</c:v>
                </c:pt>
                <c:pt idx="4529">
                  <c:v>7.923161117722545E-2</c:v>
                </c:pt>
                <c:pt idx="4530">
                  <c:v>7.923161117722545E-2</c:v>
                </c:pt>
                <c:pt idx="4531">
                  <c:v>7.923161117722545E-2</c:v>
                </c:pt>
                <c:pt idx="4532">
                  <c:v>7.923161117722545E-2</c:v>
                </c:pt>
                <c:pt idx="4533">
                  <c:v>7.923161117722545E-2</c:v>
                </c:pt>
                <c:pt idx="4534">
                  <c:v>7.923161117722545E-2</c:v>
                </c:pt>
                <c:pt idx="4535">
                  <c:v>7.923161117722545E-2</c:v>
                </c:pt>
                <c:pt idx="4536">
                  <c:v>7.923161117722545E-2</c:v>
                </c:pt>
                <c:pt idx="4537">
                  <c:v>7.923161117722545E-2</c:v>
                </c:pt>
                <c:pt idx="4538">
                  <c:v>7.923161117722545E-2</c:v>
                </c:pt>
                <c:pt idx="4539">
                  <c:v>7.923161117722545E-2</c:v>
                </c:pt>
                <c:pt idx="4540">
                  <c:v>7.923161117722545E-2</c:v>
                </c:pt>
                <c:pt idx="4541">
                  <c:v>7.923161117722545E-2</c:v>
                </c:pt>
                <c:pt idx="4542">
                  <c:v>7.923161117722545E-2</c:v>
                </c:pt>
                <c:pt idx="4543">
                  <c:v>7.923161117722545E-2</c:v>
                </c:pt>
                <c:pt idx="4544">
                  <c:v>7.923161117722545E-2</c:v>
                </c:pt>
                <c:pt idx="4545">
                  <c:v>7.923161117722545E-2</c:v>
                </c:pt>
                <c:pt idx="4546">
                  <c:v>7.923161117722545E-2</c:v>
                </c:pt>
                <c:pt idx="4547">
                  <c:v>7.923161117722545E-2</c:v>
                </c:pt>
                <c:pt idx="4548">
                  <c:v>7.923161117722545E-2</c:v>
                </c:pt>
                <c:pt idx="4549">
                  <c:v>7.923161117722545E-2</c:v>
                </c:pt>
                <c:pt idx="4550">
                  <c:v>7.923161117722545E-2</c:v>
                </c:pt>
                <c:pt idx="4551">
                  <c:v>7.923161117722545E-2</c:v>
                </c:pt>
                <c:pt idx="4552">
                  <c:v>7.923161117722545E-2</c:v>
                </c:pt>
                <c:pt idx="4553">
                  <c:v>7.923161117722545E-2</c:v>
                </c:pt>
                <c:pt idx="4554">
                  <c:v>7.923161117722545E-2</c:v>
                </c:pt>
                <c:pt idx="4555">
                  <c:v>7.923161117722545E-2</c:v>
                </c:pt>
                <c:pt idx="4556">
                  <c:v>7.923161117722545E-2</c:v>
                </c:pt>
                <c:pt idx="4557">
                  <c:v>7.923161117722545E-2</c:v>
                </c:pt>
                <c:pt idx="4558">
                  <c:v>7.923161117722545E-2</c:v>
                </c:pt>
                <c:pt idx="4559">
                  <c:v>7.923161117722545E-2</c:v>
                </c:pt>
                <c:pt idx="4560">
                  <c:v>7.923161117722545E-2</c:v>
                </c:pt>
                <c:pt idx="4561">
                  <c:v>7.923161117722545E-2</c:v>
                </c:pt>
                <c:pt idx="4562">
                  <c:v>7.923161117722545E-2</c:v>
                </c:pt>
                <c:pt idx="4563">
                  <c:v>7.923161117722545E-2</c:v>
                </c:pt>
                <c:pt idx="4564">
                  <c:v>7.923161117722545E-2</c:v>
                </c:pt>
                <c:pt idx="4565">
                  <c:v>7.923161117722545E-2</c:v>
                </c:pt>
                <c:pt idx="4566">
                  <c:v>7.923161117722545E-2</c:v>
                </c:pt>
                <c:pt idx="4567">
                  <c:v>7.923161117722545E-2</c:v>
                </c:pt>
                <c:pt idx="4568">
                  <c:v>7.923161117722545E-2</c:v>
                </c:pt>
                <c:pt idx="4569">
                  <c:v>7.923161117722545E-2</c:v>
                </c:pt>
                <c:pt idx="4570">
                  <c:v>7.923161117722545E-2</c:v>
                </c:pt>
                <c:pt idx="4571">
                  <c:v>7.923161117722545E-2</c:v>
                </c:pt>
                <c:pt idx="4572">
                  <c:v>7.923161117722545E-2</c:v>
                </c:pt>
                <c:pt idx="4573">
                  <c:v>7.923161117722545E-2</c:v>
                </c:pt>
                <c:pt idx="4574">
                  <c:v>7.923161117722545E-2</c:v>
                </c:pt>
                <c:pt idx="4575">
                  <c:v>7.923161117722545E-2</c:v>
                </c:pt>
                <c:pt idx="4576">
                  <c:v>7.923161117722545E-2</c:v>
                </c:pt>
                <c:pt idx="4577">
                  <c:v>7.923161117722545E-2</c:v>
                </c:pt>
                <c:pt idx="4578">
                  <c:v>7.923161117722545E-2</c:v>
                </c:pt>
                <c:pt idx="4579">
                  <c:v>7.923161117722545E-2</c:v>
                </c:pt>
                <c:pt idx="4580">
                  <c:v>7.923161117722545E-2</c:v>
                </c:pt>
                <c:pt idx="4581">
                  <c:v>7.923161117722545E-2</c:v>
                </c:pt>
                <c:pt idx="4582">
                  <c:v>7.923161117722545E-2</c:v>
                </c:pt>
                <c:pt idx="4583">
                  <c:v>7.923161117722545E-2</c:v>
                </c:pt>
                <c:pt idx="4584">
                  <c:v>7.923161117722545E-2</c:v>
                </c:pt>
                <c:pt idx="4585">
                  <c:v>7.923161117722545E-2</c:v>
                </c:pt>
                <c:pt idx="4586">
                  <c:v>7.923161117722545E-2</c:v>
                </c:pt>
                <c:pt idx="4587">
                  <c:v>7.923161117722545E-2</c:v>
                </c:pt>
                <c:pt idx="4588">
                  <c:v>7.923161117722545E-2</c:v>
                </c:pt>
                <c:pt idx="4589">
                  <c:v>7.923161117722545E-2</c:v>
                </c:pt>
                <c:pt idx="4590">
                  <c:v>7.923161117722545E-2</c:v>
                </c:pt>
                <c:pt idx="4591">
                  <c:v>7.923161117722545E-2</c:v>
                </c:pt>
                <c:pt idx="4592">
                  <c:v>7.923161117722545E-2</c:v>
                </c:pt>
                <c:pt idx="4593">
                  <c:v>7.923161117722545E-2</c:v>
                </c:pt>
                <c:pt idx="4594">
                  <c:v>7.923161117722545E-2</c:v>
                </c:pt>
                <c:pt idx="4595">
                  <c:v>7.923161117722545E-2</c:v>
                </c:pt>
                <c:pt idx="4596">
                  <c:v>7.923161117722545E-2</c:v>
                </c:pt>
                <c:pt idx="4597">
                  <c:v>7.923161117722545E-2</c:v>
                </c:pt>
                <c:pt idx="4598">
                  <c:v>7.923161117722545E-2</c:v>
                </c:pt>
                <c:pt idx="4599">
                  <c:v>7.923161117722545E-2</c:v>
                </c:pt>
                <c:pt idx="4600">
                  <c:v>7.923161117722545E-2</c:v>
                </c:pt>
                <c:pt idx="4601">
                  <c:v>7.923161117722545E-2</c:v>
                </c:pt>
                <c:pt idx="4602">
                  <c:v>7.923161117722545E-2</c:v>
                </c:pt>
                <c:pt idx="4603">
                  <c:v>7.923161117722545E-2</c:v>
                </c:pt>
                <c:pt idx="4604">
                  <c:v>7.923161117722545E-2</c:v>
                </c:pt>
                <c:pt idx="4605">
                  <c:v>7.923161117722545E-2</c:v>
                </c:pt>
                <c:pt idx="4606">
                  <c:v>7.923161117722545E-2</c:v>
                </c:pt>
                <c:pt idx="4607">
                  <c:v>7.923161117722545E-2</c:v>
                </c:pt>
                <c:pt idx="4608">
                  <c:v>7.923161117722545E-2</c:v>
                </c:pt>
                <c:pt idx="4609">
                  <c:v>7.923161117722545E-2</c:v>
                </c:pt>
                <c:pt idx="4610">
                  <c:v>7.923161117722545E-2</c:v>
                </c:pt>
                <c:pt idx="4611">
                  <c:v>7.923161117722545E-2</c:v>
                </c:pt>
                <c:pt idx="4612">
                  <c:v>7.923161117722545E-2</c:v>
                </c:pt>
                <c:pt idx="4613">
                  <c:v>7.923161117722545E-2</c:v>
                </c:pt>
                <c:pt idx="4614">
                  <c:v>7.923161117722545E-2</c:v>
                </c:pt>
                <c:pt idx="4615">
                  <c:v>7.923161117722545E-2</c:v>
                </c:pt>
                <c:pt idx="4616">
                  <c:v>7.923161117722545E-2</c:v>
                </c:pt>
                <c:pt idx="4617">
                  <c:v>7.923161117722545E-2</c:v>
                </c:pt>
                <c:pt idx="4618">
                  <c:v>7.923161117722545E-2</c:v>
                </c:pt>
                <c:pt idx="4619">
                  <c:v>7.923161117722545E-2</c:v>
                </c:pt>
                <c:pt idx="4620">
                  <c:v>7.923161117722545E-2</c:v>
                </c:pt>
                <c:pt idx="4621">
                  <c:v>7.923161117722545E-2</c:v>
                </c:pt>
                <c:pt idx="4622">
                  <c:v>7.923161117722545E-2</c:v>
                </c:pt>
                <c:pt idx="4623">
                  <c:v>7.923161117722545E-2</c:v>
                </c:pt>
                <c:pt idx="4624">
                  <c:v>7.923161117722545E-2</c:v>
                </c:pt>
                <c:pt idx="4625">
                  <c:v>7.923161117722545E-2</c:v>
                </c:pt>
                <c:pt idx="4626">
                  <c:v>7.923161117722545E-2</c:v>
                </c:pt>
                <c:pt idx="4627">
                  <c:v>7.923161117722545E-2</c:v>
                </c:pt>
                <c:pt idx="4628">
                  <c:v>7.923161117722545E-2</c:v>
                </c:pt>
                <c:pt idx="4629">
                  <c:v>7.923161117722545E-2</c:v>
                </c:pt>
                <c:pt idx="4630">
                  <c:v>7.923161117722545E-2</c:v>
                </c:pt>
                <c:pt idx="4631">
                  <c:v>7.923161117722545E-2</c:v>
                </c:pt>
                <c:pt idx="4632">
                  <c:v>7.923161117722545E-2</c:v>
                </c:pt>
                <c:pt idx="4633">
                  <c:v>7.923161117722545E-2</c:v>
                </c:pt>
                <c:pt idx="4634">
                  <c:v>7.923161117722545E-2</c:v>
                </c:pt>
                <c:pt idx="4635">
                  <c:v>7.923161117722545E-2</c:v>
                </c:pt>
                <c:pt idx="4636">
                  <c:v>7.923161117722545E-2</c:v>
                </c:pt>
                <c:pt idx="4637">
                  <c:v>7.923161117722545E-2</c:v>
                </c:pt>
                <c:pt idx="4638">
                  <c:v>7.923161117722545E-2</c:v>
                </c:pt>
                <c:pt idx="4639">
                  <c:v>7.923161117722545E-2</c:v>
                </c:pt>
                <c:pt idx="4640">
                  <c:v>7.923161117722545E-2</c:v>
                </c:pt>
                <c:pt idx="4641">
                  <c:v>7.923161117722545E-2</c:v>
                </c:pt>
                <c:pt idx="4642">
                  <c:v>7.923161117722545E-2</c:v>
                </c:pt>
                <c:pt idx="4643">
                  <c:v>7.923161117722545E-2</c:v>
                </c:pt>
                <c:pt idx="4644">
                  <c:v>7.923161117722545E-2</c:v>
                </c:pt>
                <c:pt idx="4645">
                  <c:v>7.923161117722545E-2</c:v>
                </c:pt>
                <c:pt idx="4646">
                  <c:v>7.923161117722545E-2</c:v>
                </c:pt>
                <c:pt idx="4647">
                  <c:v>7.923161117722545E-2</c:v>
                </c:pt>
                <c:pt idx="4648">
                  <c:v>7.923161117722545E-2</c:v>
                </c:pt>
                <c:pt idx="4649">
                  <c:v>7.923161117722545E-2</c:v>
                </c:pt>
                <c:pt idx="4650">
                  <c:v>7.923161117722545E-2</c:v>
                </c:pt>
                <c:pt idx="4651">
                  <c:v>7.923161117722545E-2</c:v>
                </c:pt>
                <c:pt idx="4652">
                  <c:v>7.923161117722545E-2</c:v>
                </c:pt>
                <c:pt idx="4653">
                  <c:v>7.923161117722545E-2</c:v>
                </c:pt>
                <c:pt idx="4654">
                  <c:v>7.923161117722545E-2</c:v>
                </c:pt>
                <c:pt idx="4655">
                  <c:v>7.923161117722545E-2</c:v>
                </c:pt>
                <c:pt idx="4656">
                  <c:v>7.923161117722545E-2</c:v>
                </c:pt>
                <c:pt idx="4657">
                  <c:v>7.923161117722545E-2</c:v>
                </c:pt>
                <c:pt idx="4658">
                  <c:v>7.923161117722545E-2</c:v>
                </c:pt>
                <c:pt idx="4659">
                  <c:v>7.923161117722545E-2</c:v>
                </c:pt>
                <c:pt idx="4660">
                  <c:v>7.923161117722545E-2</c:v>
                </c:pt>
                <c:pt idx="4661">
                  <c:v>7.923161117722545E-2</c:v>
                </c:pt>
                <c:pt idx="4662">
                  <c:v>7.923161117722545E-2</c:v>
                </c:pt>
                <c:pt idx="4663">
                  <c:v>7.923161117722545E-2</c:v>
                </c:pt>
                <c:pt idx="4664">
                  <c:v>7.923161117722545E-2</c:v>
                </c:pt>
                <c:pt idx="4665">
                  <c:v>7.923161117722545E-2</c:v>
                </c:pt>
                <c:pt idx="4666">
                  <c:v>7.923161117722545E-2</c:v>
                </c:pt>
                <c:pt idx="4667">
                  <c:v>7.923161117722545E-2</c:v>
                </c:pt>
                <c:pt idx="4668">
                  <c:v>7.923161117722545E-2</c:v>
                </c:pt>
                <c:pt idx="4669">
                  <c:v>7.923161117722545E-2</c:v>
                </c:pt>
                <c:pt idx="4670">
                  <c:v>7.923161117722545E-2</c:v>
                </c:pt>
                <c:pt idx="4671">
                  <c:v>7.923161117722545E-2</c:v>
                </c:pt>
                <c:pt idx="4672">
                  <c:v>7.923161117722545E-2</c:v>
                </c:pt>
                <c:pt idx="4673">
                  <c:v>7.923161117722545E-2</c:v>
                </c:pt>
                <c:pt idx="4674">
                  <c:v>7.923161117722545E-2</c:v>
                </c:pt>
                <c:pt idx="4675">
                  <c:v>7.923161117722545E-2</c:v>
                </c:pt>
                <c:pt idx="4676">
                  <c:v>7.923161117722545E-2</c:v>
                </c:pt>
                <c:pt idx="4677">
                  <c:v>7.923161117722545E-2</c:v>
                </c:pt>
                <c:pt idx="4678">
                  <c:v>7.923161117722545E-2</c:v>
                </c:pt>
                <c:pt idx="4679">
                  <c:v>7.923161117722545E-2</c:v>
                </c:pt>
                <c:pt idx="4680">
                  <c:v>7.923161117722545E-2</c:v>
                </c:pt>
                <c:pt idx="4681">
                  <c:v>7.923161117722545E-2</c:v>
                </c:pt>
                <c:pt idx="4682">
                  <c:v>7.923161117722545E-2</c:v>
                </c:pt>
                <c:pt idx="4683">
                  <c:v>7.923161117722545E-2</c:v>
                </c:pt>
                <c:pt idx="4684">
                  <c:v>7.923161117722545E-2</c:v>
                </c:pt>
                <c:pt idx="4685">
                  <c:v>7.923161117722545E-2</c:v>
                </c:pt>
                <c:pt idx="4686">
                  <c:v>7.923161117722545E-2</c:v>
                </c:pt>
                <c:pt idx="4687">
                  <c:v>7.923161117722545E-2</c:v>
                </c:pt>
                <c:pt idx="4688">
                  <c:v>7.923161117722545E-2</c:v>
                </c:pt>
                <c:pt idx="4689">
                  <c:v>7.923161117722545E-2</c:v>
                </c:pt>
                <c:pt idx="4690">
                  <c:v>7.923161117722545E-2</c:v>
                </c:pt>
                <c:pt idx="4691">
                  <c:v>7.923161117722545E-2</c:v>
                </c:pt>
                <c:pt idx="4692">
                  <c:v>7.923161117722545E-2</c:v>
                </c:pt>
                <c:pt idx="4693">
                  <c:v>7.923161117722545E-2</c:v>
                </c:pt>
                <c:pt idx="4694">
                  <c:v>7.923161117722545E-2</c:v>
                </c:pt>
                <c:pt idx="4695">
                  <c:v>7.923161117722545E-2</c:v>
                </c:pt>
                <c:pt idx="4696">
                  <c:v>7.923161117722545E-2</c:v>
                </c:pt>
                <c:pt idx="4697">
                  <c:v>7.923161117722545E-2</c:v>
                </c:pt>
                <c:pt idx="4698">
                  <c:v>7.923161117722545E-2</c:v>
                </c:pt>
                <c:pt idx="4699">
                  <c:v>7.923161117722545E-2</c:v>
                </c:pt>
                <c:pt idx="4700">
                  <c:v>7.923161117722545E-2</c:v>
                </c:pt>
                <c:pt idx="4701">
                  <c:v>7.923161117722545E-2</c:v>
                </c:pt>
                <c:pt idx="4702">
                  <c:v>7.923161117722545E-2</c:v>
                </c:pt>
                <c:pt idx="4703">
                  <c:v>7.923161117722545E-2</c:v>
                </c:pt>
                <c:pt idx="4704">
                  <c:v>7.923161117722545E-2</c:v>
                </c:pt>
                <c:pt idx="4705">
                  <c:v>7.923161117722545E-2</c:v>
                </c:pt>
                <c:pt idx="4706">
                  <c:v>7.923161117722545E-2</c:v>
                </c:pt>
                <c:pt idx="4707">
                  <c:v>7.923161117722545E-2</c:v>
                </c:pt>
                <c:pt idx="4708">
                  <c:v>7.923161117722545E-2</c:v>
                </c:pt>
                <c:pt idx="4709">
                  <c:v>7.923161117722545E-2</c:v>
                </c:pt>
                <c:pt idx="4710">
                  <c:v>7.923161117722545E-2</c:v>
                </c:pt>
                <c:pt idx="4711">
                  <c:v>7.923161117722545E-2</c:v>
                </c:pt>
                <c:pt idx="4712">
                  <c:v>7.923161117722545E-2</c:v>
                </c:pt>
                <c:pt idx="4713">
                  <c:v>7.923161117722545E-2</c:v>
                </c:pt>
                <c:pt idx="4714">
                  <c:v>7.923161117722545E-2</c:v>
                </c:pt>
                <c:pt idx="4715">
                  <c:v>7.923161117722545E-2</c:v>
                </c:pt>
                <c:pt idx="4716">
                  <c:v>7.923161117722545E-2</c:v>
                </c:pt>
                <c:pt idx="4717">
                  <c:v>7.923161117722545E-2</c:v>
                </c:pt>
                <c:pt idx="4718">
                  <c:v>7.923161117722545E-2</c:v>
                </c:pt>
                <c:pt idx="4719">
                  <c:v>7.923161117722545E-2</c:v>
                </c:pt>
                <c:pt idx="4720">
                  <c:v>7.923161117722545E-2</c:v>
                </c:pt>
                <c:pt idx="4721">
                  <c:v>7.923161117722545E-2</c:v>
                </c:pt>
                <c:pt idx="4722">
                  <c:v>7.923161117722545E-2</c:v>
                </c:pt>
                <c:pt idx="4723">
                  <c:v>7.923161117722545E-2</c:v>
                </c:pt>
                <c:pt idx="4724">
                  <c:v>7.923161117722545E-2</c:v>
                </c:pt>
                <c:pt idx="4725">
                  <c:v>7.923161117722545E-2</c:v>
                </c:pt>
                <c:pt idx="4726">
                  <c:v>7.923161117722545E-2</c:v>
                </c:pt>
                <c:pt idx="4727">
                  <c:v>7.923161117722545E-2</c:v>
                </c:pt>
                <c:pt idx="4728">
                  <c:v>7.923161117722545E-2</c:v>
                </c:pt>
                <c:pt idx="4729">
                  <c:v>7.923161117722545E-2</c:v>
                </c:pt>
                <c:pt idx="4730">
                  <c:v>7.923161117722545E-2</c:v>
                </c:pt>
                <c:pt idx="4731">
                  <c:v>7.923161117722545E-2</c:v>
                </c:pt>
                <c:pt idx="4732">
                  <c:v>7.923161117722545E-2</c:v>
                </c:pt>
                <c:pt idx="4733">
                  <c:v>7.923161117722545E-2</c:v>
                </c:pt>
                <c:pt idx="4734">
                  <c:v>7.923161117722545E-2</c:v>
                </c:pt>
                <c:pt idx="4735">
                  <c:v>7.923161117722545E-2</c:v>
                </c:pt>
                <c:pt idx="4736">
                  <c:v>7.923161117722545E-2</c:v>
                </c:pt>
                <c:pt idx="4737">
                  <c:v>7.923161117722545E-2</c:v>
                </c:pt>
                <c:pt idx="4738">
                  <c:v>7.923161117722545E-2</c:v>
                </c:pt>
                <c:pt idx="4739">
                  <c:v>7.923161117722545E-2</c:v>
                </c:pt>
                <c:pt idx="4740">
                  <c:v>7.923161117722545E-2</c:v>
                </c:pt>
                <c:pt idx="4741">
                  <c:v>7.923161117722545E-2</c:v>
                </c:pt>
                <c:pt idx="4742">
                  <c:v>7.923161117722545E-2</c:v>
                </c:pt>
                <c:pt idx="4743">
                  <c:v>7.923161117722545E-2</c:v>
                </c:pt>
                <c:pt idx="4744">
                  <c:v>7.923161117722545E-2</c:v>
                </c:pt>
                <c:pt idx="4745">
                  <c:v>7.923161117722545E-2</c:v>
                </c:pt>
                <c:pt idx="4746">
                  <c:v>7.923161117722545E-2</c:v>
                </c:pt>
                <c:pt idx="4747">
                  <c:v>7.923161117722545E-2</c:v>
                </c:pt>
                <c:pt idx="4748">
                  <c:v>7.923161117722545E-2</c:v>
                </c:pt>
                <c:pt idx="4749">
                  <c:v>7.923161117722545E-2</c:v>
                </c:pt>
                <c:pt idx="4750">
                  <c:v>7.923161117722545E-2</c:v>
                </c:pt>
                <c:pt idx="4751">
                  <c:v>7.923161117722545E-2</c:v>
                </c:pt>
                <c:pt idx="4752">
                  <c:v>7.923161117722545E-2</c:v>
                </c:pt>
                <c:pt idx="4753">
                  <c:v>7.923161117722545E-2</c:v>
                </c:pt>
                <c:pt idx="4754">
                  <c:v>7.923161117722545E-2</c:v>
                </c:pt>
                <c:pt idx="4755">
                  <c:v>7.923161117722545E-2</c:v>
                </c:pt>
                <c:pt idx="4756">
                  <c:v>7.923161117722545E-2</c:v>
                </c:pt>
                <c:pt idx="4757">
                  <c:v>7.923161117722545E-2</c:v>
                </c:pt>
                <c:pt idx="4758">
                  <c:v>7.923161117722545E-2</c:v>
                </c:pt>
                <c:pt idx="4759">
                  <c:v>7.923161117722545E-2</c:v>
                </c:pt>
                <c:pt idx="4760">
                  <c:v>7.923161117722545E-2</c:v>
                </c:pt>
                <c:pt idx="4761">
                  <c:v>7.923161117722545E-2</c:v>
                </c:pt>
                <c:pt idx="4762">
                  <c:v>7.923161117722545E-2</c:v>
                </c:pt>
                <c:pt idx="4763">
                  <c:v>7.923161117722545E-2</c:v>
                </c:pt>
                <c:pt idx="4764">
                  <c:v>7.923161117722545E-2</c:v>
                </c:pt>
                <c:pt idx="4765">
                  <c:v>7.923161117722545E-2</c:v>
                </c:pt>
                <c:pt idx="4766">
                  <c:v>7.923161117722545E-2</c:v>
                </c:pt>
                <c:pt idx="4767">
                  <c:v>7.923161117722545E-2</c:v>
                </c:pt>
                <c:pt idx="4768">
                  <c:v>7.923161117722545E-2</c:v>
                </c:pt>
                <c:pt idx="4769">
                  <c:v>7.923161117722545E-2</c:v>
                </c:pt>
                <c:pt idx="4770">
                  <c:v>7.923161117722545E-2</c:v>
                </c:pt>
                <c:pt idx="4771">
                  <c:v>7.923161117722545E-2</c:v>
                </c:pt>
                <c:pt idx="4772">
                  <c:v>7.923161117722545E-2</c:v>
                </c:pt>
                <c:pt idx="4773">
                  <c:v>7.923161117722545E-2</c:v>
                </c:pt>
                <c:pt idx="4774">
                  <c:v>7.923161117722545E-2</c:v>
                </c:pt>
                <c:pt idx="4775">
                  <c:v>7.923161117722545E-2</c:v>
                </c:pt>
                <c:pt idx="4776">
                  <c:v>7.923161117722545E-2</c:v>
                </c:pt>
                <c:pt idx="4777">
                  <c:v>7.923161117722545E-2</c:v>
                </c:pt>
                <c:pt idx="4778">
                  <c:v>7.923161117722545E-2</c:v>
                </c:pt>
                <c:pt idx="4779">
                  <c:v>7.923161117722545E-2</c:v>
                </c:pt>
                <c:pt idx="4780">
                  <c:v>7.923161117722545E-2</c:v>
                </c:pt>
                <c:pt idx="4781">
                  <c:v>7.923161117722545E-2</c:v>
                </c:pt>
                <c:pt idx="4782">
                  <c:v>7.923161117722545E-2</c:v>
                </c:pt>
                <c:pt idx="4783">
                  <c:v>7.923161117722545E-2</c:v>
                </c:pt>
                <c:pt idx="4784">
                  <c:v>7.923161117722545E-2</c:v>
                </c:pt>
                <c:pt idx="4785">
                  <c:v>7.923161117722545E-2</c:v>
                </c:pt>
                <c:pt idx="4786">
                  <c:v>7.923161117722545E-2</c:v>
                </c:pt>
                <c:pt idx="4787">
                  <c:v>7.923161117722545E-2</c:v>
                </c:pt>
                <c:pt idx="4788">
                  <c:v>7.923161117722545E-2</c:v>
                </c:pt>
                <c:pt idx="4789">
                  <c:v>7.923161117722545E-2</c:v>
                </c:pt>
                <c:pt idx="4790">
                  <c:v>7.923161117722545E-2</c:v>
                </c:pt>
                <c:pt idx="4791">
                  <c:v>7.923161117722545E-2</c:v>
                </c:pt>
                <c:pt idx="4792">
                  <c:v>7.923161117722545E-2</c:v>
                </c:pt>
                <c:pt idx="4793">
                  <c:v>7.923161117722545E-2</c:v>
                </c:pt>
                <c:pt idx="4794">
                  <c:v>7.923161117722545E-2</c:v>
                </c:pt>
                <c:pt idx="4795">
                  <c:v>7.923161117722545E-2</c:v>
                </c:pt>
                <c:pt idx="4796">
                  <c:v>7.923161117722545E-2</c:v>
                </c:pt>
                <c:pt idx="4797">
                  <c:v>7.923161117722545E-2</c:v>
                </c:pt>
                <c:pt idx="4798">
                  <c:v>7.923161117722545E-2</c:v>
                </c:pt>
                <c:pt idx="4799">
                  <c:v>7.923161117722545E-2</c:v>
                </c:pt>
                <c:pt idx="4800">
                  <c:v>7.923161117722545E-2</c:v>
                </c:pt>
                <c:pt idx="4801">
                  <c:v>7.923161117722545E-2</c:v>
                </c:pt>
                <c:pt idx="4802">
                  <c:v>7.923161117722545E-2</c:v>
                </c:pt>
                <c:pt idx="4803">
                  <c:v>7.923161117722545E-2</c:v>
                </c:pt>
                <c:pt idx="4804">
                  <c:v>7.923161117722545E-2</c:v>
                </c:pt>
                <c:pt idx="4805">
                  <c:v>7.923161117722545E-2</c:v>
                </c:pt>
                <c:pt idx="4806">
                  <c:v>7.923161117722545E-2</c:v>
                </c:pt>
                <c:pt idx="4807">
                  <c:v>7.923161117722545E-2</c:v>
                </c:pt>
                <c:pt idx="4808">
                  <c:v>7.923161117722545E-2</c:v>
                </c:pt>
                <c:pt idx="4809">
                  <c:v>7.923161117722545E-2</c:v>
                </c:pt>
                <c:pt idx="4810">
                  <c:v>7.923161117722545E-2</c:v>
                </c:pt>
                <c:pt idx="4811">
                  <c:v>7.923161117722545E-2</c:v>
                </c:pt>
                <c:pt idx="4812">
                  <c:v>7.923161117722545E-2</c:v>
                </c:pt>
                <c:pt idx="4813">
                  <c:v>7.923161117722545E-2</c:v>
                </c:pt>
                <c:pt idx="4814">
                  <c:v>7.923161117722545E-2</c:v>
                </c:pt>
                <c:pt idx="4815">
                  <c:v>7.923161117722545E-2</c:v>
                </c:pt>
                <c:pt idx="4816">
                  <c:v>7.923161117722545E-2</c:v>
                </c:pt>
                <c:pt idx="4817">
                  <c:v>7.923161117722545E-2</c:v>
                </c:pt>
                <c:pt idx="4818">
                  <c:v>7.923161117722545E-2</c:v>
                </c:pt>
                <c:pt idx="4819">
                  <c:v>7.923161117722545E-2</c:v>
                </c:pt>
                <c:pt idx="4820">
                  <c:v>7.923161117722545E-2</c:v>
                </c:pt>
                <c:pt idx="4821">
                  <c:v>7.923161117722545E-2</c:v>
                </c:pt>
                <c:pt idx="4822">
                  <c:v>7.923161117722545E-2</c:v>
                </c:pt>
                <c:pt idx="4823">
                  <c:v>7.923161117722545E-2</c:v>
                </c:pt>
                <c:pt idx="4824">
                  <c:v>7.923161117722545E-2</c:v>
                </c:pt>
                <c:pt idx="4825">
                  <c:v>7.923161117722545E-2</c:v>
                </c:pt>
                <c:pt idx="4826">
                  <c:v>7.923161117722545E-2</c:v>
                </c:pt>
                <c:pt idx="4827">
                  <c:v>7.923161117722545E-2</c:v>
                </c:pt>
                <c:pt idx="4828">
                  <c:v>7.923161117722545E-2</c:v>
                </c:pt>
                <c:pt idx="4829">
                  <c:v>7.923161117722545E-2</c:v>
                </c:pt>
                <c:pt idx="4830">
                  <c:v>7.923161117722545E-2</c:v>
                </c:pt>
                <c:pt idx="4831">
                  <c:v>7.923161117722545E-2</c:v>
                </c:pt>
                <c:pt idx="4832">
                  <c:v>7.923161117722545E-2</c:v>
                </c:pt>
                <c:pt idx="4833">
                  <c:v>7.923161117722545E-2</c:v>
                </c:pt>
                <c:pt idx="4834">
                  <c:v>7.923161117722545E-2</c:v>
                </c:pt>
                <c:pt idx="4835">
                  <c:v>7.923161117722545E-2</c:v>
                </c:pt>
                <c:pt idx="4836">
                  <c:v>7.923161117722545E-2</c:v>
                </c:pt>
                <c:pt idx="4837">
                  <c:v>7.923161117722545E-2</c:v>
                </c:pt>
                <c:pt idx="4838">
                  <c:v>7.923161117722545E-2</c:v>
                </c:pt>
                <c:pt idx="4839">
                  <c:v>7.923161117722545E-2</c:v>
                </c:pt>
                <c:pt idx="4840">
                  <c:v>7.923161117722545E-2</c:v>
                </c:pt>
                <c:pt idx="4841">
                  <c:v>7.923161117722545E-2</c:v>
                </c:pt>
                <c:pt idx="4842">
                  <c:v>7.923161117722545E-2</c:v>
                </c:pt>
                <c:pt idx="4843">
                  <c:v>7.923161117722545E-2</c:v>
                </c:pt>
                <c:pt idx="4844">
                  <c:v>7.923161117722545E-2</c:v>
                </c:pt>
                <c:pt idx="4845">
                  <c:v>7.923161117722545E-2</c:v>
                </c:pt>
                <c:pt idx="4846">
                  <c:v>7.923161117722545E-2</c:v>
                </c:pt>
                <c:pt idx="4847">
                  <c:v>7.923161117722545E-2</c:v>
                </c:pt>
                <c:pt idx="4848">
                  <c:v>7.923161117722545E-2</c:v>
                </c:pt>
                <c:pt idx="4849">
                  <c:v>7.923161117722545E-2</c:v>
                </c:pt>
                <c:pt idx="4850">
                  <c:v>7.923161117722545E-2</c:v>
                </c:pt>
                <c:pt idx="4851">
                  <c:v>7.923161117722545E-2</c:v>
                </c:pt>
                <c:pt idx="4852">
                  <c:v>7.923161117722545E-2</c:v>
                </c:pt>
                <c:pt idx="4853">
                  <c:v>7.923161117722545E-2</c:v>
                </c:pt>
                <c:pt idx="4854">
                  <c:v>7.923161117722545E-2</c:v>
                </c:pt>
                <c:pt idx="4855">
                  <c:v>7.923161117722545E-2</c:v>
                </c:pt>
                <c:pt idx="4856">
                  <c:v>7.923161117722545E-2</c:v>
                </c:pt>
                <c:pt idx="4857">
                  <c:v>7.923161117722545E-2</c:v>
                </c:pt>
                <c:pt idx="4858">
                  <c:v>7.923161117722545E-2</c:v>
                </c:pt>
                <c:pt idx="4859">
                  <c:v>7.923161117722545E-2</c:v>
                </c:pt>
                <c:pt idx="4860">
                  <c:v>7.923161117722545E-2</c:v>
                </c:pt>
                <c:pt idx="4861">
                  <c:v>7.923161117722545E-2</c:v>
                </c:pt>
                <c:pt idx="4862">
                  <c:v>7.923161117722545E-2</c:v>
                </c:pt>
                <c:pt idx="4863">
                  <c:v>7.923161117722545E-2</c:v>
                </c:pt>
                <c:pt idx="4864">
                  <c:v>7.923161117722545E-2</c:v>
                </c:pt>
                <c:pt idx="4865">
                  <c:v>7.923161117722545E-2</c:v>
                </c:pt>
                <c:pt idx="4866">
                  <c:v>7.923161117722545E-2</c:v>
                </c:pt>
                <c:pt idx="4867">
                  <c:v>7.923161117722545E-2</c:v>
                </c:pt>
                <c:pt idx="4868">
                  <c:v>7.923161117722545E-2</c:v>
                </c:pt>
                <c:pt idx="4869">
                  <c:v>7.923161117722545E-2</c:v>
                </c:pt>
                <c:pt idx="4870">
                  <c:v>7.923161117722545E-2</c:v>
                </c:pt>
                <c:pt idx="4871">
                  <c:v>7.923161117722545E-2</c:v>
                </c:pt>
                <c:pt idx="4872">
                  <c:v>7.923161117722545E-2</c:v>
                </c:pt>
                <c:pt idx="4873">
                  <c:v>7.923161117722545E-2</c:v>
                </c:pt>
                <c:pt idx="4874">
                  <c:v>7.923161117722545E-2</c:v>
                </c:pt>
                <c:pt idx="4875">
                  <c:v>7.923161117722545E-2</c:v>
                </c:pt>
                <c:pt idx="4876">
                  <c:v>7.923161117722545E-2</c:v>
                </c:pt>
                <c:pt idx="4877">
                  <c:v>7.923161117722545E-2</c:v>
                </c:pt>
                <c:pt idx="4878">
                  <c:v>7.923161117722545E-2</c:v>
                </c:pt>
                <c:pt idx="4879">
                  <c:v>7.923161117722545E-2</c:v>
                </c:pt>
                <c:pt idx="4880">
                  <c:v>7.923161117722545E-2</c:v>
                </c:pt>
                <c:pt idx="4881">
                  <c:v>7.923161117722545E-2</c:v>
                </c:pt>
                <c:pt idx="4882">
                  <c:v>7.923161117722545E-2</c:v>
                </c:pt>
                <c:pt idx="4883">
                  <c:v>7.923161117722545E-2</c:v>
                </c:pt>
                <c:pt idx="4884">
                  <c:v>7.923161117722545E-2</c:v>
                </c:pt>
                <c:pt idx="4885">
                  <c:v>7.923161117722545E-2</c:v>
                </c:pt>
                <c:pt idx="4886">
                  <c:v>7.923161117722545E-2</c:v>
                </c:pt>
                <c:pt idx="4887">
                  <c:v>7.923161117722545E-2</c:v>
                </c:pt>
                <c:pt idx="4888">
                  <c:v>7.923161117722545E-2</c:v>
                </c:pt>
                <c:pt idx="4889">
                  <c:v>7.923161117722545E-2</c:v>
                </c:pt>
                <c:pt idx="4890">
                  <c:v>7.923161117722545E-2</c:v>
                </c:pt>
                <c:pt idx="4891">
                  <c:v>7.923161117722545E-2</c:v>
                </c:pt>
                <c:pt idx="4892">
                  <c:v>7.923161117722545E-2</c:v>
                </c:pt>
                <c:pt idx="4893">
                  <c:v>7.923161117722545E-2</c:v>
                </c:pt>
                <c:pt idx="4894">
                  <c:v>7.923161117722545E-2</c:v>
                </c:pt>
                <c:pt idx="4895">
                  <c:v>7.923161117722545E-2</c:v>
                </c:pt>
                <c:pt idx="4896">
                  <c:v>7.923161117722545E-2</c:v>
                </c:pt>
                <c:pt idx="4897">
                  <c:v>7.923161117722545E-2</c:v>
                </c:pt>
                <c:pt idx="4898">
                  <c:v>7.923161117722545E-2</c:v>
                </c:pt>
                <c:pt idx="4899">
                  <c:v>7.923161117722545E-2</c:v>
                </c:pt>
                <c:pt idx="4900">
                  <c:v>7.923161117722545E-2</c:v>
                </c:pt>
                <c:pt idx="4901">
                  <c:v>7.923161117722545E-2</c:v>
                </c:pt>
                <c:pt idx="4902">
                  <c:v>7.923161117722545E-2</c:v>
                </c:pt>
                <c:pt idx="4903">
                  <c:v>7.923161117722545E-2</c:v>
                </c:pt>
                <c:pt idx="4904">
                  <c:v>7.923161117722545E-2</c:v>
                </c:pt>
                <c:pt idx="4905">
                  <c:v>7.923161117722545E-2</c:v>
                </c:pt>
                <c:pt idx="4906">
                  <c:v>7.923161117722545E-2</c:v>
                </c:pt>
                <c:pt idx="4907">
                  <c:v>7.923161117722545E-2</c:v>
                </c:pt>
                <c:pt idx="4908">
                  <c:v>7.923161117722545E-2</c:v>
                </c:pt>
                <c:pt idx="4909">
                  <c:v>7.923161117722545E-2</c:v>
                </c:pt>
                <c:pt idx="4910">
                  <c:v>7.923161117722545E-2</c:v>
                </c:pt>
                <c:pt idx="4911">
                  <c:v>7.923161117722545E-2</c:v>
                </c:pt>
                <c:pt idx="4912">
                  <c:v>7.923161117722545E-2</c:v>
                </c:pt>
                <c:pt idx="4913">
                  <c:v>7.923161117722545E-2</c:v>
                </c:pt>
                <c:pt idx="4914">
                  <c:v>7.923161117722545E-2</c:v>
                </c:pt>
                <c:pt idx="4915">
                  <c:v>7.923161117722545E-2</c:v>
                </c:pt>
                <c:pt idx="4916">
                  <c:v>7.923161117722545E-2</c:v>
                </c:pt>
                <c:pt idx="4917">
                  <c:v>7.923161117722545E-2</c:v>
                </c:pt>
                <c:pt idx="4918">
                  <c:v>7.923161117722545E-2</c:v>
                </c:pt>
                <c:pt idx="4919">
                  <c:v>7.923161117722545E-2</c:v>
                </c:pt>
                <c:pt idx="4920">
                  <c:v>7.923161117722545E-2</c:v>
                </c:pt>
                <c:pt idx="4921">
                  <c:v>7.923161117722545E-2</c:v>
                </c:pt>
                <c:pt idx="4922">
                  <c:v>2.387348456964529E-2</c:v>
                </c:pt>
                <c:pt idx="4923">
                  <c:v>2.387348456964529E-2</c:v>
                </c:pt>
                <c:pt idx="4924">
                  <c:v>2.387348456964529E-2</c:v>
                </c:pt>
                <c:pt idx="4925">
                  <c:v>2.387348456964529E-2</c:v>
                </c:pt>
                <c:pt idx="4926">
                  <c:v>2.387348456964529E-2</c:v>
                </c:pt>
                <c:pt idx="4927">
                  <c:v>2.387348456964529E-2</c:v>
                </c:pt>
                <c:pt idx="4928">
                  <c:v>2.387348456964529E-2</c:v>
                </c:pt>
                <c:pt idx="4929">
                  <c:v>2.387348456964529E-2</c:v>
                </c:pt>
                <c:pt idx="4930">
                  <c:v>2.387348456964529E-2</c:v>
                </c:pt>
                <c:pt idx="4931">
                  <c:v>2.387348456964529E-2</c:v>
                </c:pt>
                <c:pt idx="4932">
                  <c:v>2.387348456964529E-2</c:v>
                </c:pt>
                <c:pt idx="4933">
                  <c:v>2.387348456964529E-2</c:v>
                </c:pt>
                <c:pt idx="4934">
                  <c:v>2.387348456964529E-2</c:v>
                </c:pt>
                <c:pt idx="4935">
                  <c:v>2.387348456964529E-2</c:v>
                </c:pt>
                <c:pt idx="4936">
                  <c:v>2.387348456964529E-2</c:v>
                </c:pt>
                <c:pt idx="4937">
                  <c:v>2.387348456964529E-2</c:v>
                </c:pt>
                <c:pt idx="4938">
                  <c:v>2.387348456964529E-2</c:v>
                </c:pt>
                <c:pt idx="4939">
                  <c:v>2.387348456964529E-2</c:v>
                </c:pt>
                <c:pt idx="4940">
                  <c:v>2.387348456964529E-2</c:v>
                </c:pt>
                <c:pt idx="4941">
                  <c:v>2.387348456964529E-2</c:v>
                </c:pt>
                <c:pt idx="4942">
                  <c:v>2.387348456964529E-2</c:v>
                </c:pt>
                <c:pt idx="4943">
                  <c:v>2.387348456964529E-2</c:v>
                </c:pt>
                <c:pt idx="4944">
                  <c:v>2.387348456964529E-2</c:v>
                </c:pt>
                <c:pt idx="4945">
                  <c:v>2.387348456964529E-2</c:v>
                </c:pt>
                <c:pt idx="4946">
                  <c:v>2.387348456964529E-2</c:v>
                </c:pt>
                <c:pt idx="4947">
                  <c:v>2.387348456964529E-2</c:v>
                </c:pt>
                <c:pt idx="4948">
                  <c:v>2.387348456964529E-2</c:v>
                </c:pt>
                <c:pt idx="4949">
                  <c:v>2.387348456964529E-2</c:v>
                </c:pt>
                <c:pt idx="4950">
                  <c:v>2.387348456964529E-2</c:v>
                </c:pt>
                <c:pt idx="4951">
                  <c:v>2.387348456964529E-2</c:v>
                </c:pt>
                <c:pt idx="4952">
                  <c:v>2.387348456964529E-2</c:v>
                </c:pt>
                <c:pt idx="4953">
                  <c:v>2.387348456964529E-2</c:v>
                </c:pt>
                <c:pt idx="4954">
                  <c:v>2.387348456964529E-2</c:v>
                </c:pt>
                <c:pt idx="4955">
                  <c:v>2.387348456964529E-2</c:v>
                </c:pt>
                <c:pt idx="4956">
                  <c:v>2.387348456964529E-2</c:v>
                </c:pt>
                <c:pt idx="4957">
                  <c:v>2.387348456964529E-2</c:v>
                </c:pt>
                <c:pt idx="4958">
                  <c:v>2.387348456964529E-2</c:v>
                </c:pt>
                <c:pt idx="4959">
                  <c:v>2.387348456964529E-2</c:v>
                </c:pt>
                <c:pt idx="4960">
                  <c:v>2.387348456964529E-2</c:v>
                </c:pt>
                <c:pt idx="4961">
                  <c:v>2.387348456964529E-2</c:v>
                </c:pt>
                <c:pt idx="4962">
                  <c:v>2.387348456964529E-2</c:v>
                </c:pt>
                <c:pt idx="4963">
                  <c:v>2.387348456964529E-2</c:v>
                </c:pt>
                <c:pt idx="4964">
                  <c:v>2.387348456964529E-2</c:v>
                </c:pt>
                <c:pt idx="4965">
                  <c:v>2.387348456964529E-2</c:v>
                </c:pt>
                <c:pt idx="4966">
                  <c:v>2.387348456964529E-2</c:v>
                </c:pt>
                <c:pt idx="4967">
                  <c:v>2.387348456964529E-2</c:v>
                </c:pt>
                <c:pt idx="4968">
                  <c:v>2.387348456964529E-2</c:v>
                </c:pt>
                <c:pt idx="4969">
                  <c:v>2.387348456964529E-2</c:v>
                </c:pt>
                <c:pt idx="4970">
                  <c:v>2.387348456964529E-2</c:v>
                </c:pt>
                <c:pt idx="4971">
                  <c:v>2.387348456964529E-2</c:v>
                </c:pt>
                <c:pt idx="4972">
                  <c:v>2.387348456964529E-2</c:v>
                </c:pt>
                <c:pt idx="4973">
                  <c:v>2.387348456964529E-2</c:v>
                </c:pt>
                <c:pt idx="4974">
                  <c:v>2.387348456964529E-2</c:v>
                </c:pt>
                <c:pt idx="4975">
                  <c:v>2.387348456964529E-2</c:v>
                </c:pt>
                <c:pt idx="4976">
                  <c:v>2.387348456964529E-2</c:v>
                </c:pt>
                <c:pt idx="4977">
                  <c:v>2.387348456964529E-2</c:v>
                </c:pt>
                <c:pt idx="4978">
                  <c:v>2.387348456964529E-2</c:v>
                </c:pt>
                <c:pt idx="4979">
                  <c:v>2.387348456964529E-2</c:v>
                </c:pt>
                <c:pt idx="4980">
                  <c:v>2.387348456964529E-2</c:v>
                </c:pt>
                <c:pt idx="4981">
                  <c:v>2.387348456964529E-2</c:v>
                </c:pt>
                <c:pt idx="4982">
                  <c:v>2.387348456964529E-2</c:v>
                </c:pt>
                <c:pt idx="4983">
                  <c:v>2.387348456964529E-2</c:v>
                </c:pt>
                <c:pt idx="4984">
                  <c:v>2.387348456964529E-2</c:v>
                </c:pt>
                <c:pt idx="4985">
                  <c:v>2.387348456964529E-2</c:v>
                </c:pt>
                <c:pt idx="4986">
                  <c:v>2.387348456964529E-2</c:v>
                </c:pt>
                <c:pt idx="4987">
                  <c:v>2.387348456964529E-2</c:v>
                </c:pt>
                <c:pt idx="4988">
                  <c:v>2.387348456964529E-2</c:v>
                </c:pt>
                <c:pt idx="4989">
                  <c:v>2.387348456964529E-2</c:v>
                </c:pt>
                <c:pt idx="4990">
                  <c:v>2.387348456964529E-2</c:v>
                </c:pt>
                <c:pt idx="4991">
                  <c:v>2.387348456964529E-2</c:v>
                </c:pt>
                <c:pt idx="4992">
                  <c:v>2.387348456964529E-2</c:v>
                </c:pt>
                <c:pt idx="4993">
                  <c:v>2.387348456964529E-2</c:v>
                </c:pt>
                <c:pt idx="4994">
                  <c:v>2.387348456964529E-2</c:v>
                </c:pt>
                <c:pt idx="4995">
                  <c:v>2.387348456964529E-2</c:v>
                </c:pt>
                <c:pt idx="4996">
                  <c:v>2.387348456964529E-2</c:v>
                </c:pt>
                <c:pt idx="4997">
                  <c:v>2.387348456964529E-2</c:v>
                </c:pt>
                <c:pt idx="4998">
                  <c:v>2.387348456964529E-2</c:v>
                </c:pt>
                <c:pt idx="4999">
                  <c:v>2.387348456964529E-2</c:v>
                </c:pt>
                <c:pt idx="5000">
                  <c:v>2.387348456964529E-2</c:v>
                </c:pt>
                <c:pt idx="5001">
                  <c:v>2.387348456964529E-2</c:v>
                </c:pt>
                <c:pt idx="5002">
                  <c:v>1.5097222160263936E-2</c:v>
                </c:pt>
                <c:pt idx="5003">
                  <c:v>1.5097222160263936E-2</c:v>
                </c:pt>
                <c:pt idx="5004">
                  <c:v>1.5097222160263936E-2</c:v>
                </c:pt>
                <c:pt idx="5005">
                  <c:v>1.5097222160263936E-2</c:v>
                </c:pt>
                <c:pt idx="5006">
                  <c:v>1.5097222160263936E-2</c:v>
                </c:pt>
                <c:pt idx="5007">
                  <c:v>1.5097222160263936E-2</c:v>
                </c:pt>
                <c:pt idx="5008">
                  <c:v>1.5097222160263936E-2</c:v>
                </c:pt>
                <c:pt idx="5009">
                  <c:v>1.5097222160263936E-2</c:v>
                </c:pt>
                <c:pt idx="5010">
                  <c:v>1.5097222160263936E-2</c:v>
                </c:pt>
                <c:pt idx="5011">
                  <c:v>1.5097222160263936E-2</c:v>
                </c:pt>
                <c:pt idx="5012">
                  <c:v>1.5097222160263936E-2</c:v>
                </c:pt>
                <c:pt idx="5013">
                  <c:v>1.5097222160263936E-2</c:v>
                </c:pt>
                <c:pt idx="5014">
                  <c:v>1.5097222160263936E-2</c:v>
                </c:pt>
                <c:pt idx="5015">
                  <c:v>1.5097222160263936E-2</c:v>
                </c:pt>
                <c:pt idx="5016">
                  <c:v>1.5097222160263936E-2</c:v>
                </c:pt>
                <c:pt idx="5017">
                  <c:v>1.5097222160263936E-2</c:v>
                </c:pt>
                <c:pt idx="5018">
                  <c:v>1.5097222160263936E-2</c:v>
                </c:pt>
                <c:pt idx="5019">
                  <c:v>1.5097222160263936E-2</c:v>
                </c:pt>
                <c:pt idx="5020">
                  <c:v>1.5097222160263936E-2</c:v>
                </c:pt>
                <c:pt idx="5021">
                  <c:v>1.5097222160263936E-2</c:v>
                </c:pt>
                <c:pt idx="5022">
                  <c:v>1.5097222160263936E-2</c:v>
                </c:pt>
                <c:pt idx="5023">
                  <c:v>1.5097222160263936E-2</c:v>
                </c:pt>
                <c:pt idx="5024">
                  <c:v>1.5097222160263936E-2</c:v>
                </c:pt>
                <c:pt idx="5025">
                  <c:v>1.5097222160263936E-2</c:v>
                </c:pt>
                <c:pt idx="5026">
                  <c:v>1.5097222160263936E-2</c:v>
                </c:pt>
                <c:pt idx="5027">
                  <c:v>1.5097222160263936E-2</c:v>
                </c:pt>
                <c:pt idx="5028">
                  <c:v>1.5097222160263936E-2</c:v>
                </c:pt>
                <c:pt idx="5029">
                  <c:v>1.5097222160263936E-2</c:v>
                </c:pt>
                <c:pt idx="5030">
                  <c:v>1.5097222160263936E-2</c:v>
                </c:pt>
                <c:pt idx="5031">
                  <c:v>1.5097222160263936E-2</c:v>
                </c:pt>
                <c:pt idx="5032">
                  <c:v>1.5097222160263936E-2</c:v>
                </c:pt>
                <c:pt idx="5033">
                  <c:v>1.5097222160263936E-2</c:v>
                </c:pt>
                <c:pt idx="5034">
                  <c:v>1.5097222160263936E-2</c:v>
                </c:pt>
                <c:pt idx="5035">
                  <c:v>1.5097222160263936E-2</c:v>
                </c:pt>
                <c:pt idx="5036">
                  <c:v>1.5097222160263936E-2</c:v>
                </c:pt>
                <c:pt idx="5037">
                  <c:v>1.5097222160263936E-2</c:v>
                </c:pt>
                <c:pt idx="5038">
                  <c:v>1.5097222160263936E-2</c:v>
                </c:pt>
                <c:pt idx="5039">
                  <c:v>1.5097222160263936E-2</c:v>
                </c:pt>
                <c:pt idx="5040">
                  <c:v>1.5097222160263936E-2</c:v>
                </c:pt>
                <c:pt idx="5041">
                  <c:v>1.5097222160263936E-2</c:v>
                </c:pt>
                <c:pt idx="5042">
                  <c:v>1.5097222160263936E-2</c:v>
                </c:pt>
                <c:pt idx="5043">
                  <c:v>1.5097222160263936E-2</c:v>
                </c:pt>
                <c:pt idx="5044">
                  <c:v>1.5097222160263936E-2</c:v>
                </c:pt>
                <c:pt idx="5045">
                  <c:v>1.5097222160263936E-2</c:v>
                </c:pt>
                <c:pt idx="5046">
                  <c:v>1.5097222160263936E-2</c:v>
                </c:pt>
                <c:pt idx="5047">
                  <c:v>1.5097222160263936E-2</c:v>
                </c:pt>
                <c:pt idx="5048">
                  <c:v>1.5097222160263936E-2</c:v>
                </c:pt>
                <c:pt idx="5049">
                  <c:v>1.5097222160263936E-2</c:v>
                </c:pt>
                <c:pt idx="5050">
                  <c:v>1.5097222160263936E-2</c:v>
                </c:pt>
                <c:pt idx="5051">
                  <c:v>1.5097222160263936E-2</c:v>
                </c:pt>
                <c:pt idx="5052">
                  <c:v>1.5097222160263936E-2</c:v>
                </c:pt>
                <c:pt idx="5053">
                  <c:v>1.5097222160263936E-2</c:v>
                </c:pt>
                <c:pt idx="5054">
                  <c:v>1.5097222160263936E-2</c:v>
                </c:pt>
                <c:pt idx="5055">
                  <c:v>1.5097222160263936E-2</c:v>
                </c:pt>
                <c:pt idx="5056">
                  <c:v>1.5097222160263936E-2</c:v>
                </c:pt>
                <c:pt idx="5057">
                  <c:v>1.5097222160263936E-2</c:v>
                </c:pt>
                <c:pt idx="5058">
                  <c:v>1.5097222160263936E-2</c:v>
                </c:pt>
                <c:pt idx="5059">
                  <c:v>1.5097222160263936E-2</c:v>
                </c:pt>
                <c:pt idx="5060">
                  <c:v>1.5097222160263936E-2</c:v>
                </c:pt>
                <c:pt idx="5061">
                  <c:v>1.5097222160263936E-2</c:v>
                </c:pt>
                <c:pt idx="5062">
                  <c:v>1.5097222160263936E-2</c:v>
                </c:pt>
                <c:pt idx="5063">
                  <c:v>1.5097222160263936E-2</c:v>
                </c:pt>
                <c:pt idx="5064">
                  <c:v>1.5097222160263936E-2</c:v>
                </c:pt>
                <c:pt idx="5065">
                  <c:v>1.5097222160263936E-2</c:v>
                </c:pt>
                <c:pt idx="5066">
                  <c:v>1.5097222160263936E-2</c:v>
                </c:pt>
                <c:pt idx="5067">
                  <c:v>1.5097222160263936E-2</c:v>
                </c:pt>
                <c:pt idx="5068">
                  <c:v>1.5097222160263936E-2</c:v>
                </c:pt>
                <c:pt idx="5069">
                  <c:v>1.5097222160263936E-2</c:v>
                </c:pt>
                <c:pt idx="5070">
                  <c:v>1.5097222160263936E-2</c:v>
                </c:pt>
                <c:pt idx="5071">
                  <c:v>1.5097222160263936E-2</c:v>
                </c:pt>
                <c:pt idx="5072">
                  <c:v>1.5097222160263936E-2</c:v>
                </c:pt>
                <c:pt idx="5073">
                  <c:v>1.5097222160263936E-2</c:v>
                </c:pt>
                <c:pt idx="5074">
                  <c:v>1.5097222160263936E-2</c:v>
                </c:pt>
                <c:pt idx="5075">
                  <c:v>1.5097222160263936E-2</c:v>
                </c:pt>
                <c:pt idx="5076">
                  <c:v>1.5097222160263936E-2</c:v>
                </c:pt>
                <c:pt idx="5077">
                  <c:v>1.5097222160263936E-2</c:v>
                </c:pt>
                <c:pt idx="5078">
                  <c:v>1.5097222160263936E-2</c:v>
                </c:pt>
                <c:pt idx="5079">
                  <c:v>1.5097222160263936E-2</c:v>
                </c:pt>
                <c:pt idx="5080">
                  <c:v>1.5097222160263936E-2</c:v>
                </c:pt>
                <c:pt idx="5081">
                  <c:v>1.5097222160263936E-2</c:v>
                </c:pt>
                <c:pt idx="5082">
                  <c:v>1.5097222160263936E-2</c:v>
                </c:pt>
                <c:pt idx="5083">
                  <c:v>1.5097222160263936E-2</c:v>
                </c:pt>
                <c:pt idx="5084">
                  <c:v>1.5097222160263936E-2</c:v>
                </c:pt>
                <c:pt idx="5085">
                  <c:v>1.5097222160263936E-2</c:v>
                </c:pt>
                <c:pt idx="5086">
                  <c:v>1.5097222160263936E-2</c:v>
                </c:pt>
                <c:pt idx="5087">
                  <c:v>1.5097222160263936E-2</c:v>
                </c:pt>
                <c:pt idx="5088">
                  <c:v>1.5097222160263936E-2</c:v>
                </c:pt>
                <c:pt idx="5089">
                  <c:v>1.5097222160263936E-2</c:v>
                </c:pt>
                <c:pt idx="5090">
                  <c:v>1.5097222160263936E-2</c:v>
                </c:pt>
                <c:pt idx="5091">
                  <c:v>1.5097222160263936E-2</c:v>
                </c:pt>
                <c:pt idx="5092">
                  <c:v>1.5097222160263936E-2</c:v>
                </c:pt>
                <c:pt idx="5093">
                  <c:v>1.5097222160263936E-2</c:v>
                </c:pt>
                <c:pt idx="5094">
                  <c:v>1.5097222160263936E-2</c:v>
                </c:pt>
                <c:pt idx="5095">
                  <c:v>1.5097222160263936E-2</c:v>
                </c:pt>
                <c:pt idx="5096">
                  <c:v>1.5097222160263936E-2</c:v>
                </c:pt>
                <c:pt idx="5097">
                  <c:v>1.5097222160263936E-2</c:v>
                </c:pt>
                <c:pt idx="5098">
                  <c:v>1.5097222160263936E-2</c:v>
                </c:pt>
                <c:pt idx="5099">
                  <c:v>1.5097222160263936E-2</c:v>
                </c:pt>
                <c:pt idx="5100">
                  <c:v>1.5097222160263936E-2</c:v>
                </c:pt>
                <c:pt idx="5101">
                  <c:v>1.5097222160263936E-2</c:v>
                </c:pt>
                <c:pt idx="5102">
                  <c:v>1.5097222160263936E-2</c:v>
                </c:pt>
                <c:pt idx="5103">
                  <c:v>1.5097222160263936E-2</c:v>
                </c:pt>
                <c:pt idx="5104">
                  <c:v>1.5097222160263936E-2</c:v>
                </c:pt>
                <c:pt idx="5105">
                  <c:v>1.5097222160263936E-2</c:v>
                </c:pt>
                <c:pt idx="5106">
                  <c:v>1.5097222160263936E-2</c:v>
                </c:pt>
                <c:pt idx="5107">
                  <c:v>1.5097222160263936E-2</c:v>
                </c:pt>
                <c:pt idx="5108">
                  <c:v>1.5097222160263936E-2</c:v>
                </c:pt>
                <c:pt idx="5109">
                  <c:v>1.5097222160263936E-2</c:v>
                </c:pt>
                <c:pt idx="5110">
                  <c:v>1.5097222160263936E-2</c:v>
                </c:pt>
                <c:pt idx="5111">
                  <c:v>1.5097222160263936E-2</c:v>
                </c:pt>
                <c:pt idx="5112">
                  <c:v>1.5097222160263936E-2</c:v>
                </c:pt>
                <c:pt idx="5113">
                  <c:v>1.5097222160263936E-2</c:v>
                </c:pt>
                <c:pt idx="5114">
                  <c:v>1.5097222160263936E-2</c:v>
                </c:pt>
                <c:pt idx="5115">
                  <c:v>1.5097222160263936E-2</c:v>
                </c:pt>
                <c:pt idx="5116">
                  <c:v>1.5097222160263936E-2</c:v>
                </c:pt>
                <c:pt idx="5117">
                  <c:v>1.5097222160263936E-2</c:v>
                </c:pt>
                <c:pt idx="5118">
                  <c:v>1.5097222160263936E-2</c:v>
                </c:pt>
                <c:pt idx="5119">
                  <c:v>1.5097222160263936E-2</c:v>
                </c:pt>
                <c:pt idx="5120">
                  <c:v>1.5097222160263936E-2</c:v>
                </c:pt>
                <c:pt idx="5121">
                  <c:v>1.5097222160263936E-2</c:v>
                </c:pt>
                <c:pt idx="5122">
                  <c:v>1.5097222160263936E-2</c:v>
                </c:pt>
                <c:pt idx="5123">
                  <c:v>1.5097222160263936E-2</c:v>
                </c:pt>
                <c:pt idx="5124">
                  <c:v>1.5097222160263936E-2</c:v>
                </c:pt>
                <c:pt idx="5125">
                  <c:v>1.5097222160263936E-2</c:v>
                </c:pt>
                <c:pt idx="5126">
                  <c:v>1.5097222160263936E-2</c:v>
                </c:pt>
                <c:pt idx="5127">
                  <c:v>1.5097222160263936E-2</c:v>
                </c:pt>
                <c:pt idx="5128">
                  <c:v>1.5097222160263936E-2</c:v>
                </c:pt>
                <c:pt idx="5129">
                  <c:v>1.5097222160263936E-2</c:v>
                </c:pt>
                <c:pt idx="5130">
                  <c:v>1.5097222160263936E-2</c:v>
                </c:pt>
                <c:pt idx="5131">
                  <c:v>1.5097222160263936E-2</c:v>
                </c:pt>
                <c:pt idx="5132">
                  <c:v>1.5097222160263936E-2</c:v>
                </c:pt>
                <c:pt idx="5133">
                  <c:v>1.5097222160263936E-2</c:v>
                </c:pt>
                <c:pt idx="5134">
                  <c:v>1.5097222160263936E-2</c:v>
                </c:pt>
                <c:pt idx="5135">
                  <c:v>1.5097222160263936E-2</c:v>
                </c:pt>
                <c:pt idx="5136">
                  <c:v>1.5097222160263936E-2</c:v>
                </c:pt>
                <c:pt idx="5137">
                  <c:v>1.5097222160263936E-2</c:v>
                </c:pt>
                <c:pt idx="5138">
                  <c:v>1.5097222160263936E-2</c:v>
                </c:pt>
                <c:pt idx="5139">
                  <c:v>1.5097222160263936E-2</c:v>
                </c:pt>
                <c:pt idx="5140">
                  <c:v>1.5097222160263936E-2</c:v>
                </c:pt>
                <c:pt idx="5141">
                  <c:v>1.5097222160263936E-2</c:v>
                </c:pt>
                <c:pt idx="5142">
                  <c:v>1.5097222160263936E-2</c:v>
                </c:pt>
                <c:pt idx="5143">
                  <c:v>1.5097222160263936E-2</c:v>
                </c:pt>
                <c:pt idx="5144">
                  <c:v>1.5097222160263936E-2</c:v>
                </c:pt>
                <c:pt idx="5145">
                  <c:v>1.5097222160263936E-2</c:v>
                </c:pt>
                <c:pt idx="5146">
                  <c:v>1.5097222160263936E-2</c:v>
                </c:pt>
                <c:pt idx="5147">
                  <c:v>1.5097222160263936E-2</c:v>
                </c:pt>
                <c:pt idx="5148">
                  <c:v>1.5097222160263936E-2</c:v>
                </c:pt>
                <c:pt idx="5149">
                  <c:v>1.5097222160263936E-2</c:v>
                </c:pt>
                <c:pt idx="5150">
                  <c:v>1.5097222160263936E-2</c:v>
                </c:pt>
                <c:pt idx="5151">
                  <c:v>1.5097222160263936E-2</c:v>
                </c:pt>
                <c:pt idx="5152">
                  <c:v>1.5097222160263936E-2</c:v>
                </c:pt>
                <c:pt idx="5153">
                  <c:v>1.5097222160263936E-2</c:v>
                </c:pt>
                <c:pt idx="5154">
                  <c:v>1.5097222160263936E-2</c:v>
                </c:pt>
                <c:pt idx="5155">
                  <c:v>1.5097222160263936E-2</c:v>
                </c:pt>
                <c:pt idx="5156">
                  <c:v>1.5097222160263936E-2</c:v>
                </c:pt>
                <c:pt idx="5157">
                  <c:v>1.5097222160263936E-2</c:v>
                </c:pt>
                <c:pt idx="5158">
                  <c:v>1.5097222160263936E-2</c:v>
                </c:pt>
                <c:pt idx="5159">
                  <c:v>1.5097222160263936E-2</c:v>
                </c:pt>
                <c:pt idx="5160">
                  <c:v>1.5097222160263936E-2</c:v>
                </c:pt>
                <c:pt idx="5161">
                  <c:v>1.5097222160263936E-2</c:v>
                </c:pt>
                <c:pt idx="5162">
                  <c:v>1.5097222160263936E-2</c:v>
                </c:pt>
                <c:pt idx="5163">
                  <c:v>1.5097222160263936E-2</c:v>
                </c:pt>
                <c:pt idx="5164">
                  <c:v>1.5097222160263936E-2</c:v>
                </c:pt>
                <c:pt idx="5165">
                  <c:v>1.5097222160263936E-2</c:v>
                </c:pt>
                <c:pt idx="5166">
                  <c:v>1.5097222160263936E-2</c:v>
                </c:pt>
                <c:pt idx="5167">
                  <c:v>1.5097222160263936E-2</c:v>
                </c:pt>
                <c:pt idx="5168">
                  <c:v>1.5097222160263936E-2</c:v>
                </c:pt>
                <c:pt idx="5169">
                  <c:v>1.5097222160263936E-2</c:v>
                </c:pt>
                <c:pt idx="5170">
                  <c:v>1.5097222160263936E-2</c:v>
                </c:pt>
                <c:pt idx="5171">
                  <c:v>1.5097222160263936E-2</c:v>
                </c:pt>
                <c:pt idx="5172">
                  <c:v>1.5097222160263936E-2</c:v>
                </c:pt>
                <c:pt idx="5173">
                  <c:v>1.5097222160263936E-2</c:v>
                </c:pt>
                <c:pt idx="5174">
                  <c:v>1.5097222160263936E-2</c:v>
                </c:pt>
                <c:pt idx="5175">
                  <c:v>1.5097222160263936E-2</c:v>
                </c:pt>
                <c:pt idx="5176">
                  <c:v>1.5097222160263936E-2</c:v>
                </c:pt>
                <c:pt idx="5177">
                  <c:v>1.5097222160263936E-2</c:v>
                </c:pt>
                <c:pt idx="5178">
                  <c:v>1.5097222160263936E-2</c:v>
                </c:pt>
                <c:pt idx="5179">
                  <c:v>1.5097222160263936E-2</c:v>
                </c:pt>
                <c:pt idx="5180">
                  <c:v>1.5097222160263936E-2</c:v>
                </c:pt>
                <c:pt idx="5181">
                  <c:v>1.5097222160263936E-2</c:v>
                </c:pt>
                <c:pt idx="5182">
                  <c:v>1.5097222160263936E-2</c:v>
                </c:pt>
                <c:pt idx="5183">
                  <c:v>1.5097222160263936E-2</c:v>
                </c:pt>
                <c:pt idx="5184">
                  <c:v>1.5097222160263936E-2</c:v>
                </c:pt>
                <c:pt idx="5185">
                  <c:v>1.5097222160263936E-2</c:v>
                </c:pt>
                <c:pt idx="5186">
                  <c:v>1.5097222160263936E-2</c:v>
                </c:pt>
                <c:pt idx="5187">
                  <c:v>1.5097222160263936E-2</c:v>
                </c:pt>
                <c:pt idx="5188">
                  <c:v>1.5097222160263936E-2</c:v>
                </c:pt>
                <c:pt idx="5189">
                  <c:v>1.5097222160263936E-2</c:v>
                </c:pt>
                <c:pt idx="5190">
                  <c:v>1.5097222160263936E-2</c:v>
                </c:pt>
                <c:pt idx="5191">
                  <c:v>1.5097222160263936E-2</c:v>
                </c:pt>
                <c:pt idx="5192">
                  <c:v>1.5097222160263936E-2</c:v>
                </c:pt>
                <c:pt idx="5193">
                  <c:v>1.5097222160263936E-2</c:v>
                </c:pt>
                <c:pt idx="5194">
                  <c:v>1.5097222160263936E-2</c:v>
                </c:pt>
                <c:pt idx="5195">
                  <c:v>1.5097222160263936E-2</c:v>
                </c:pt>
                <c:pt idx="5196">
                  <c:v>1.5097222160263936E-2</c:v>
                </c:pt>
                <c:pt idx="5197">
                  <c:v>1.5097222160263936E-2</c:v>
                </c:pt>
                <c:pt idx="5198">
                  <c:v>1.5097222160263936E-2</c:v>
                </c:pt>
                <c:pt idx="5199">
                  <c:v>1.5097222160263936E-2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48464"/>
        <c:axId val="582349024"/>
      </c:scatterChart>
      <c:valAx>
        <c:axId val="58234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49024"/>
        <c:crosses val="autoZero"/>
        <c:crossBetween val="midCat"/>
      </c:valAx>
      <c:valAx>
        <c:axId val="58234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48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SC12.3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'sc12.3'!$A$2:$A$5201</c:f>
              <c:numCache>
                <c:formatCode>General</c:formatCode>
                <c:ptCount val="5200"/>
                <c:pt idx="0">
                  <c:v>-59</c:v>
                </c:pt>
                <c:pt idx="1">
                  <c:v>-59</c:v>
                </c:pt>
                <c:pt idx="2">
                  <c:v>-59</c:v>
                </c:pt>
                <c:pt idx="3">
                  <c:v>-59</c:v>
                </c:pt>
                <c:pt idx="4">
                  <c:v>-58</c:v>
                </c:pt>
                <c:pt idx="5">
                  <c:v>-58</c:v>
                </c:pt>
                <c:pt idx="6">
                  <c:v>-58</c:v>
                </c:pt>
                <c:pt idx="7">
                  <c:v>-58</c:v>
                </c:pt>
                <c:pt idx="8">
                  <c:v>-58</c:v>
                </c:pt>
                <c:pt idx="9">
                  <c:v>-58</c:v>
                </c:pt>
                <c:pt idx="10">
                  <c:v>-58</c:v>
                </c:pt>
                <c:pt idx="11">
                  <c:v>-58</c:v>
                </c:pt>
                <c:pt idx="12">
                  <c:v>-58</c:v>
                </c:pt>
                <c:pt idx="13">
                  <c:v>-58</c:v>
                </c:pt>
                <c:pt idx="14">
                  <c:v>-58</c:v>
                </c:pt>
                <c:pt idx="15">
                  <c:v>-58</c:v>
                </c:pt>
                <c:pt idx="16">
                  <c:v>-58</c:v>
                </c:pt>
                <c:pt idx="17">
                  <c:v>-58</c:v>
                </c:pt>
                <c:pt idx="18">
                  <c:v>-58</c:v>
                </c:pt>
                <c:pt idx="19">
                  <c:v>-58</c:v>
                </c:pt>
                <c:pt idx="20">
                  <c:v>-58</c:v>
                </c:pt>
                <c:pt idx="21">
                  <c:v>-58</c:v>
                </c:pt>
                <c:pt idx="22">
                  <c:v>-58</c:v>
                </c:pt>
                <c:pt idx="23">
                  <c:v>-58</c:v>
                </c:pt>
                <c:pt idx="24">
                  <c:v>-58</c:v>
                </c:pt>
                <c:pt idx="25">
                  <c:v>-58</c:v>
                </c:pt>
                <c:pt idx="26">
                  <c:v>-58</c:v>
                </c:pt>
                <c:pt idx="27">
                  <c:v>-58</c:v>
                </c:pt>
                <c:pt idx="28">
                  <c:v>-58</c:v>
                </c:pt>
                <c:pt idx="29">
                  <c:v>-58</c:v>
                </c:pt>
                <c:pt idx="30">
                  <c:v>-58</c:v>
                </c:pt>
                <c:pt idx="31">
                  <c:v>-58</c:v>
                </c:pt>
                <c:pt idx="32">
                  <c:v>-58</c:v>
                </c:pt>
                <c:pt idx="33">
                  <c:v>-58</c:v>
                </c:pt>
                <c:pt idx="34">
                  <c:v>-58</c:v>
                </c:pt>
                <c:pt idx="35">
                  <c:v>-58</c:v>
                </c:pt>
                <c:pt idx="36">
                  <c:v>-58</c:v>
                </c:pt>
                <c:pt idx="37">
                  <c:v>-58</c:v>
                </c:pt>
                <c:pt idx="38">
                  <c:v>-58</c:v>
                </c:pt>
                <c:pt idx="39">
                  <c:v>-58</c:v>
                </c:pt>
                <c:pt idx="40">
                  <c:v>-58</c:v>
                </c:pt>
                <c:pt idx="41">
                  <c:v>-58</c:v>
                </c:pt>
                <c:pt idx="42">
                  <c:v>-58</c:v>
                </c:pt>
                <c:pt idx="43">
                  <c:v>-58</c:v>
                </c:pt>
                <c:pt idx="44">
                  <c:v>-58</c:v>
                </c:pt>
                <c:pt idx="45">
                  <c:v>-58</c:v>
                </c:pt>
                <c:pt idx="46">
                  <c:v>-58</c:v>
                </c:pt>
                <c:pt idx="47">
                  <c:v>-58</c:v>
                </c:pt>
                <c:pt idx="48">
                  <c:v>-58</c:v>
                </c:pt>
                <c:pt idx="49">
                  <c:v>-58</c:v>
                </c:pt>
                <c:pt idx="50">
                  <c:v>-58</c:v>
                </c:pt>
                <c:pt idx="51">
                  <c:v>-58</c:v>
                </c:pt>
                <c:pt idx="52">
                  <c:v>-57</c:v>
                </c:pt>
                <c:pt idx="53">
                  <c:v>-57</c:v>
                </c:pt>
                <c:pt idx="54">
                  <c:v>-57</c:v>
                </c:pt>
                <c:pt idx="55">
                  <c:v>-57</c:v>
                </c:pt>
                <c:pt idx="56">
                  <c:v>-57</c:v>
                </c:pt>
                <c:pt idx="57">
                  <c:v>-57</c:v>
                </c:pt>
                <c:pt idx="58">
                  <c:v>-57</c:v>
                </c:pt>
                <c:pt idx="59">
                  <c:v>-57</c:v>
                </c:pt>
                <c:pt idx="60">
                  <c:v>-57</c:v>
                </c:pt>
                <c:pt idx="61">
                  <c:v>-57</c:v>
                </c:pt>
                <c:pt idx="62">
                  <c:v>-57</c:v>
                </c:pt>
                <c:pt idx="63">
                  <c:v>-57</c:v>
                </c:pt>
                <c:pt idx="64">
                  <c:v>-57</c:v>
                </c:pt>
                <c:pt idx="65">
                  <c:v>-57</c:v>
                </c:pt>
                <c:pt idx="66">
                  <c:v>-57</c:v>
                </c:pt>
                <c:pt idx="67">
                  <c:v>-57</c:v>
                </c:pt>
                <c:pt idx="68">
                  <c:v>-57</c:v>
                </c:pt>
                <c:pt idx="69">
                  <c:v>-57</c:v>
                </c:pt>
                <c:pt idx="70">
                  <c:v>-57</c:v>
                </c:pt>
                <c:pt idx="71">
                  <c:v>-57</c:v>
                </c:pt>
                <c:pt idx="72">
                  <c:v>-57</c:v>
                </c:pt>
                <c:pt idx="73">
                  <c:v>-57</c:v>
                </c:pt>
                <c:pt idx="74">
                  <c:v>-57</c:v>
                </c:pt>
                <c:pt idx="75">
                  <c:v>-57</c:v>
                </c:pt>
                <c:pt idx="76">
                  <c:v>-57</c:v>
                </c:pt>
                <c:pt idx="77">
                  <c:v>-57</c:v>
                </c:pt>
                <c:pt idx="78">
                  <c:v>-57</c:v>
                </c:pt>
                <c:pt idx="79">
                  <c:v>-57</c:v>
                </c:pt>
                <c:pt idx="80">
                  <c:v>-57</c:v>
                </c:pt>
                <c:pt idx="81">
                  <c:v>-57</c:v>
                </c:pt>
                <c:pt idx="82">
                  <c:v>-57</c:v>
                </c:pt>
                <c:pt idx="83">
                  <c:v>-57</c:v>
                </c:pt>
                <c:pt idx="84">
                  <c:v>-57</c:v>
                </c:pt>
                <c:pt idx="85">
                  <c:v>-57</c:v>
                </c:pt>
                <c:pt idx="86">
                  <c:v>-57</c:v>
                </c:pt>
                <c:pt idx="87">
                  <c:v>-57</c:v>
                </c:pt>
                <c:pt idx="88">
                  <c:v>-57</c:v>
                </c:pt>
                <c:pt idx="89">
                  <c:v>-57</c:v>
                </c:pt>
                <c:pt idx="90">
                  <c:v>-57</c:v>
                </c:pt>
                <c:pt idx="91">
                  <c:v>-57</c:v>
                </c:pt>
                <c:pt idx="92">
                  <c:v>-57</c:v>
                </c:pt>
                <c:pt idx="93">
                  <c:v>-57</c:v>
                </c:pt>
                <c:pt idx="94">
                  <c:v>-57</c:v>
                </c:pt>
                <c:pt idx="95">
                  <c:v>-57</c:v>
                </c:pt>
                <c:pt idx="96">
                  <c:v>-57</c:v>
                </c:pt>
                <c:pt idx="97">
                  <c:v>-57</c:v>
                </c:pt>
                <c:pt idx="98">
                  <c:v>-57</c:v>
                </c:pt>
                <c:pt idx="99">
                  <c:v>-57</c:v>
                </c:pt>
                <c:pt idx="100">
                  <c:v>-57</c:v>
                </c:pt>
                <c:pt idx="101">
                  <c:v>-57</c:v>
                </c:pt>
                <c:pt idx="102">
                  <c:v>-57</c:v>
                </c:pt>
                <c:pt idx="103">
                  <c:v>-57</c:v>
                </c:pt>
                <c:pt idx="104">
                  <c:v>-57</c:v>
                </c:pt>
                <c:pt idx="105">
                  <c:v>-57</c:v>
                </c:pt>
                <c:pt idx="106">
                  <c:v>-57</c:v>
                </c:pt>
                <c:pt idx="107">
                  <c:v>-57</c:v>
                </c:pt>
                <c:pt idx="108">
                  <c:v>-57</c:v>
                </c:pt>
                <c:pt idx="109">
                  <c:v>-57</c:v>
                </c:pt>
                <c:pt idx="110">
                  <c:v>-57</c:v>
                </c:pt>
                <c:pt idx="111">
                  <c:v>-57</c:v>
                </c:pt>
                <c:pt idx="112">
                  <c:v>-57</c:v>
                </c:pt>
                <c:pt idx="113">
                  <c:v>-57</c:v>
                </c:pt>
                <c:pt idx="114">
                  <c:v>-57</c:v>
                </c:pt>
                <c:pt idx="115">
                  <c:v>-57</c:v>
                </c:pt>
                <c:pt idx="116">
                  <c:v>-57</c:v>
                </c:pt>
                <c:pt idx="117">
                  <c:v>-57</c:v>
                </c:pt>
                <c:pt idx="118">
                  <c:v>-57</c:v>
                </c:pt>
                <c:pt idx="119">
                  <c:v>-57</c:v>
                </c:pt>
                <c:pt idx="120">
                  <c:v>-57</c:v>
                </c:pt>
                <c:pt idx="121">
                  <c:v>-57</c:v>
                </c:pt>
                <c:pt idx="122">
                  <c:v>-57</c:v>
                </c:pt>
                <c:pt idx="123">
                  <c:v>-57</c:v>
                </c:pt>
                <c:pt idx="124">
                  <c:v>-57</c:v>
                </c:pt>
                <c:pt idx="125">
                  <c:v>-57</c:v>
                </c:pt>
                <c:pt idx="126">
                  <c:v>-57</c:v>
                </c:pt>
                <c:pt idx="127">
                  <c:v>-57</c:v>
                </c:pt>
                <c:pt idx="128">
                  <c:v>-57</c:v>
                </c:pt>
                <c:pt idx="129">
                  <c:v>-57</c:v>
                </c:pt>
                <c:pt idx="130">
                  <c:v>-57</c:v>
                </c:pt>
                <c:pt idx="131">
                  <c:v>-57</c:v>
                </c:pt>
                <c:pt idx="132">
                  <c:v>-57</c:v>
                </c:pt>
                <c:pt idx="133">
                  <c:v>-57</c:v>
                </c:pt>
                <c:pt idx="134">
                  <c:v>-57</c:v>
                </c:pt>
                <c:pt idx="135">
                  <c:v>-57</c:v>
                </c:pt>
                <c:pt idx="136">
                  <c:v>-57</c:v>
                </c:pt>
                <c:pt idx="137">
                  <c:v>-57</c:v>
                </c:pt>
                <c:pt idx="138">
                  <c:v>-57</c:v>
                </c:pt>
                <c:pt idx="139">
                  <c:v>-57</c:v>
                </c:pt>
                <c:pt idx="140">
                  <c:v>-57</c:v>
                </c:pt>
                <c:pt idx="141">
                  <c:v>-57</c:v>
                </c:pt>
                <c:pt idx="142">
                  <c:v>-57</c:v>
                </c:pt>
                <c:pt idx="143">
                  <c:v>-57</c:v>
                </c:pt>
                <c:pt idx="144">
                  <c:v>-57</c:v>
                </c:pt>
                <c:pt idx="145">
                  <c:v>-57</c:v>
                </c:pt>
                <c:pt idx="146">
                  <c:v>-57</c:v>
                </c:pt>
                <c:pt idx="147">
                  <c:v>-57</c:v>
                </c:pt>
                <c:pt idx="148">
                  <c:v>-57</c:v>
                </c:pt>
                <c:pt idx="149">
                  <c:v>-57</c:v>
                </c:pt>
                <c:pt idx="150">
                  <c:v>-57</c:v>
                </c:pt>
                <c:pt idx="151">
                  <c:v>-57</c:v>
                </c:pt>
                <c:pt idx="152">
                  <c:v>-57</c:v>
                </c:pt>
                <c:pt idx="153">
                  <c:v>-57</c:v>
                </c:pt>
                <c:pt idx="154">
                  <c:v>-57</c:v>
                </c:pt>
                <c:pt idx="155">
                  <c:v>-57</c:v>
                </c:pt>
                <c:pt idx="156">
                  <c:v>-57</c:v>
                </c:pt>
                <c:pt idx="157">
                  <c:v>-57</c:v>
                </c:pt>
                <c:pt idx="158">
                  <c:v>-57</c:v>
                </c:pt>
                <c:pt idx="159">
                  <c:v>-57</c:v>
                </c:pt>
                <c:pt idx="160">
                  <c:v>-57</c:v>
                </c:pt>
                <c:pt idx="161">
                  <c:v>-57</c:v>
                </c:pt>
                <c:pt idx="162">
                  <c:v>-57</c:v>
                </c:pt>
                <c:pt idx="163">
                  <c:v>-57</c:v>
                </c:pt>
                <c:pt idx="164">
                  <c:v>-57</c:v>
                </c:pt>
                <c:pt idx="165">
                  <c:v>-57</c:v>
                </c:pt>
                <c:pt idx="166">
                  <c:v>-57</c:v>
                </c:pt>
                <c:pt idx="167">
                  <c:v>-57</c:v>
                </c:pt>
                <c:pt idx="168">
                  <c:v>-57</c:v>
                </c:pt>
                <c:pt idx="169">
                  <c:v>-57</c:v>
                </c:pt>
                <c:pt idx="170">
                  <c:v>-56</c:v>
                </c:pt>
                <c:pt idx="171">
                  <c:v>-56</c:v>
                </c:pt>
                <c:pt idx="172">
                  <c:v>-56</c:v>
                </c:pt>
                <c:pt idx="173">
                  <c:v>-56</c:v>
                </c:pt>
                <c:pt idx="174">
                  <c:v>-56</c:v>
                </c:pt>
                <c:pt idx="175">
                  <c:v>-56</c:v>
                </c:pt>
                <c:pt idx="176">
                  <c:v>-56</c:v>
                </c:pt>
                <c:pt idx="177">
                  <c:v>-56</c:v>
                </c:pt>
                <c:pt idx="178">
                  <c:v>-56</c:v>
                </c:pt>
                <c:pt idx="179">
                  <c:v>-56</c:v>
                </c:pt>
                <c:pt idx="180">
                  <c:v>-56</c:v>
                </c:pt>
                <c:pt idx="181">
                  <c:v>-56</c:v>
                </c:pt>
                <c:pt idx="182">
                  <c:v>-56</c:v>
                </c:pt>
                <c:pt idx="183">
                  <c:v>-56</c:v>
                </c:pt>
                <c:pt idx="184">
                  <c:v>-56</c:v>
                </c:pt>
                <c:pt idx="185">
                  <c:v>-56</c:v>
                </c:pt>
                <c:pt idx="186">
                  <c:v>-56</c:v>
                </c:pt>
                <c:pt idx="187">
                  <c:v>-56</c:v>
                </c:pt>
                <c:pt idx="188">
                  <c:v>-56</c:v>
                </c:pt>
                <c:pt idx="189">
                  <c:v>-56</c:v>
                </c:pt>
                <c:pt idx="190">
                  <c:v>-56</c:v>
                </c:pt>
                <c:pt idx="191">
                  <c:v>-56</c:v>
                </c:pt>
                <c:pt idx="192">
                  <c:v>-56</c:v>
                </c:pt>
                <c:pt idx="193">
                  <c:v>-56</c:v>
                </c:pt>
                <c:pt idx="194">
                  <c:v>-56</c:v>
                </c:pt>
                <c:pt idx="195">
                  <c:v>-56</c:v>
                </c:pt>
                <c:pt idx="196">
                  <c:v>-56</c:v>
                </c:pt>
                <c:pt idx="197">
                  <c:v>-56</c:v>
                </c:pt>
                <c:pt idx="198">
                  <c:v>-56</c:v>
                </c:pt>
                <c:pt idx="199">
                  <c:v>-56</c:v>
                </c:pt>
                <c:pt idx="200">
                  <c:v>-56</c:v>
                </c:pt>
                <c:pt idx="201">
                  <c:v>-56</c:v>
                </c:pt>
                <c:pt idx="202">
                  <c:v>-56</c:v>
                </c:pt>
                <c:pt idx="203">
                  <c:v>-56</c:v>
                </c:pt>
                <c:pt idx="204">
                  <c:v>-56</c:v>
                </c:pt>
                <c:pt idx="205">
                  <c:v>-56</c:v>
                </c:pt>
                <c:pt idx="206">
                  <c:v>-56</c:v>
                </c:pt>
                <c:pt idx="207">
                  <c:v>-56</c:v>
                </c:pt>
                <c:pt idx="208">
                  <c:v>-56</c:v>
                </c:pt>
                <c:pt idx="209">
                  <c:v>-56</c:v>
                </c:pt>
                <c:pt idx="210">
                  <c:v>-56</c:v>
                </c:pt>
                <c:pt idx="211">
                  <c:v>-56</c:v>
                </c:pt>
                <c:pt idx="212">
                  <c:v>-56</c:v>
                </c:pt>
                <c:pt idx="213">
                  <c:v>-56</c:v>
                </c:pt>
                <c:pt idx="214">
                  <c:v>-56</c:v>
                </c:pt>
                <c:pt idx="215">
                  <c:v>-56</c:v>
                </c:pt>
                <c:pt idx="216">
                  <c:v>-56</c:v>
                </c:pt>
                <c:pt idx="217">
                  <c:v>-56</c:v>
                </c:pt>
                <c:pt idx="218">
                  <c:v>-56</c:v>
                </c:pt>
                <c:pt idx="219">
                  <c:v>-56</c:v>
                </c:pt>
                <c:pt idx="220">
                  <c:v>-56</c:v>
                </c:pt>
                <c:pt idx="221">
                  <c:v>-56</c:v>
                </c:pt>
                <c:pt idx="222">
                  <c:v>-56</c:v>
                </c:pt>
                <c:pt idx="223">
                  <c:v>-56</c:v>
                </c:pt>
                <c:pt idx="224">
                  <c:v>-56</c:v>
                </c:pt>
                <c:pt idx="225">
                  <c:v>-56</c:v>
                </c:pt>
                <c:pt idx="226">
                  <c:v>-56</c:v>
                </c:pt>
                <c:pt idx="227">
                  <c:v>-56</c:v>
                </c:pt>
                <c:pt idx="228">
                  <c:v>-56</c:v>
                </c:pt>
                <c:pt idx="229">
                  <c:v>-56</c:v>
                </c:pt>
                <c:pt idx="230">
                  <c:v>-56</c:v>
                </c:pt>
                <c:pt idx="231">
                  <c:v>-56</c:v>
                </c:pt>
                <c:pt idx="232">
                  <c:v>-56</c:v>
                </c:pt>
                <c:pt idx="233">
                  <c:v>-56</c:v>
                </c:pt>
                <c:pt idx="234">
                  <c:v>-56</c:v>
                </c:pt>
                <c:pt idx="235">
                  <c:v>-56</c:v>
                </c:pt>
                <c:pt idx="236">
                  <c:v>-56</c:v>
                </c:pt>
                <c:pt idx="237">
                  <c:v>-56</c:v>
                </c:pt>
                <c:pt idx="238">
                  <c:v>-56</c:v>
                </c:pt>
                <c:pt idx="239">
                  <c:v>-56</c:v>
                </c:pt>
                <c:pt idx="240">
                  <c:v>-56</c:v>
                </c:pt>
                <c:pt idx="241">
                  <c:v>-56</c:v>
                </c:pt>
                <c:pt idx="242">
                  <c:v>-56</c:v>
                </c:pt>
                <c:pt idx="243">
                  <c:v>-56</c:v>
                </c:pt>
                <c:pt idx="244">
                  <c:v>-56</c:v>
                </c:pt>
                <c:pt idx="245">
                  <c:v>-56</c:v>
                </c:pt>
                <c:pt idx="246">
                  <c:v>-56</c:v>
                </c:pt>
                <c:pt idx="247">
                  <c:v>-56</c:v>
                </c:pt>
                <c:pt idx="248">
                  <c:v>-56</c:v>
                </c:pt>
                <c:pt idx="249">
                  <c:v>-56</c:v>
                </c:pt>
                <c:pt idx="250">
                  <c:v>-56</c:v>
                </c:pt>
                <c:pt idx="251">
                  <c:v>-56</c:v>
                </c:pt>
                <c:pt idx="252">
                  <c:v>-56</c:v>
                </c:pt>
                <c:pt idx="253">
                  <c:v>-56</c:v>
                </c:pt>
                <c:pt idx="254">
                  <c:v>-56</c:v>
                </c:pt>
                <c:pt idx="255">
                  <c:v>-56</c:v>
                </c:pt>
                <c:pt idx="256">
                  <c:v>-56</c:v>
                </c:pt>
                <c:pt idx="257">
                  <c:v>-56</c:v>
                </c:pt>
                <c:pt idx="258">
                  <c:v>-56</c:v>
                </c:pt>
                <c:pt idx="259">
                  <c:v>-56</c:v>
                </c:pt>
                <c:pt idx="260">
                  <c:v>-56</c:v>
                </c:pt>
                <c:pt idx="261">
                  <c:v>-56</c:v>
                </c:pt>
                <c:pt idx="262">
                  <c:v>-56</c:v>
                </c:pt>
                <c:pt idx="263">
                  <c:v>-56</c:v>
                </c:pt>
                <c:pt idx="264">
                  <c:v>-56</c:v>
                </c:pt>
                <c:pt idx="265">
                  <c:v>-56</c:v>
                </c:pt>
                <c:pt idx="266">
                  <c:v>-56</c:v>
                </c:pt>
                <c:pt idx="267">
                  <c:v>-56</c:v>
                </c:pt>
                <c:pt idx="268">
                  <c:v>-56</c:v>
                </c:pt>
                <c:pt idx="269">
                  <c:v>-56</c:v>
                </c:pt>
                <c:pt idx="270">
                  <c:v>-56</c:v>
                </c:pt>
                <c:pt idx="271">
                  <c:v>-56</c:v>
                </c:pt>
                <c:pt idx="272">
                  <c:v>-56</c:v>
                </c:pt>
                <c:pt idx="273">
                  <c:v>-56</c:v>
                </c:pt>
                <c:pt idx="274">
                  <c:v>-56</c:v>
                </c:pt>
                <c:pt idx="275">
                  <c:v>-56</c:v>
                </c:pt>
                <c:pt idx="276">
                  <c:v>-56</c:v>
                </c:pt>
                <c:pt idx="277">
                  <c:v>-56</c:v>
                </c:pt>
                <c:pt idx="278">
                  <c:v>-56</c:v>
                </c:pt>
                <c:pt idx="279">
                  <c:v>-56</c:v>
                </c:pt>
                <c:pt idx="280">
                  <c:v>-56</c:v>
                </c:pt>
                <c:pt idx="281">
                  <c:v>-56</c:v>
                </c:pt>
                <c:pt idx="282">
                  <c:v>-56</c:v>
                </c:pt>
                <c:pt idx="283">
                  <c:v>-56</c:v>
                </c:pt>
                <c:pt idx="284">
                  <c:v>-56</c:v>
                </c:pt>
                <c:pt idx="285">
                  <c:v>-56</c:v>
                </c:pt>
                <c:pt idx="286">
                  <c:v>-56</c:v>
                </c:pt>
                <c:pt idx="287">
                  <c:v>-56</c:v>
                </c:pt>
                <c:pt idx="288">
                  <c:v>-56</c:v>
                </c:pt>
                <c:pt idx="289">
                  <c:v>-56</c:v>
                </c:pt>
                <c:pt idx="290">
                  <c:v>-56</c:v>
                </c:pt>
                <c:pt idx="291">
                  <c:v>-56</c:v>
                </c:pt>
                <c:pt idx="292">
                  <c:v>-56</c:v>
                </c:pt>
                <c:pt idx="293">
                  <c:v>-56</c:v>
                </c:pt>
                <c:pt idx="294">
                  <c:v>-56</c:v>
                </c:pt>
                <c:pt idx="295">
                  <c:v>-56</c:v>
                </c:pt>
                <c:pt idx="296">
                  <c:v>-56</c:v>
                </c:pt>
                <c:pt idx="297">
                  <c:v>-56</c:v>
                </c:pt>
                <c:pt idx="298">
                  <c:v>-56</c:v>
                </c:pt>
                <c:pt idx="299">
                  <c:v>-56</c:v>
                </c:pt>
                <c:pt idx="300">
                  <c:v>-56</c:v>
                </c:pt>
                <c:pt idx="301">
                  <c:v>-56</c:v>
                </c:pt>
                <c:pt idx="302">
                  <c:v>-56</c:v>
                </c:pt>
                <c:pt idx="303">
                  <c:v>-56</c:v>
                </c:pt>
                <c:pt idx="304">
                  <c:v>-56</c:v>
                </c:pt>
                <c:pt idx="305">
                  <c:v>-56</c:v>
                </c:pt>
                <c:pt idx="306">
                  <c:v>-56</c:v>
                </c:pt>
                <c:pt idx="307">
                  <c:v>-56</c:v>
                </c:pt>
                <c:pt idx="308">
                  <c:v>-56</c:v>
                </c:pt>
                <c:pt idx="309">
                  <c:v>-56</c:v>
                </c:pt>
                <c:pt idx="310">
                  <c:v>-56</c:v>
                </c:pt>
                <c:pt idx="311">
                  <c:v>-56</c:v>
                </c:pt>
                <c:pt idx="312">
                  <c:v>-56</c:v>
                </c:pt>
                <c:pt idx="313">
                  <c:v>-56</c:v>
                </c:pt>
                <c:pt idx="314">
                  <c:v>-56</c:v>
                </c:pt>
                <c:pt idx="315">
                  <c:v>-56</c:v>
                </c:pt>
                <c:pt idx="316">
                  <c:v>-56</c:v>
                </c:pt>
                <c:pt idx="317">
                  <c:v>-56</c:v>
                </c:pt>
                <c:pt idx="318">
                  <c:v>-56</c:v>
                </c:pt>
                <c:pt idx="319">
                  <c:v>-56</c:v>
                </c:pt>
                <c:pt idx="320">
                  <c:v>-56</c:v>
                </c:pt>
                <c:pt idx="321">
                  <c:v>-56</c:v>
                </c:pt>
                <c:pt idx="322">
                  <c:v>-56</c:v>
                </c:pt>
                <c:pt idx="323">
                  <c:v>-56</c:v>
                </c:pt>
                <c:pt idx="324">
                  <c:v>-56</c:v>
                </c:pt>
                <c:pt idx="325">
                  <c:v>-56</c:v>
                </c:pt>
                <c:pt idx="326">
                  <c:v>-56</c:v>
                </c:pt>
                <c:pt idx="327">
                  <c:v>-56</c:v>
                </c:pt>
                <c:pt idx="328">
                  <c:v>-56</c:v>
                </c:pt>
                <c:pt idx="329">
                  <c:v>-56</c:v>
                </c:pt>
                <c:pt idx="330">
                  <c:v>-56</c:v>
                </c:pt>
                <c:pt idx="331">
                  <c:v>-56</c:v>
                </c:pt>
                <c:pt idx="332">
                  <c:v>-56</c:v>
                </c:pt>
                <c:pt idx="333">
                  <c:v>-56</c:v>
                </c:pt>
                <c:pt idx="334">
                  <c:v>-56</c:v>
                </c:pt>
                <c:pt idx="335">
                  <c:v>-56</c:v>
                </c:pt>
                <c:pt idx="336">
                  <c:v>-56</c:v>
                </c:pt>
                <c:pt idx="337">
                  <c:v>-56</c:v>
                </c:pt>
                <c:pt idx="338">
                  <c:v>-56</c:v>
                </c:pt>
                <c:pt idx="339">
                  <c:v>-56</c:v>
                </c:pt>
                <c:pt idx="340">
                  <c:v>-56</c:v>
                </c:pt>
                <c:pt idx="341">
                  <c:v>-56</c:v>
                </c:pt>
                <c:pt idx="342">
                  <c:v>-56</c:v>
                </c:pt>
                <c:pt idx="343">
                  <c:v>-56</c:v>
                </c:pt>
                <c:pt idx="344">
                  <c:v>-56</c:v>
                </c:pt>
                <c:pt idx="345">
                  <c:v>-56</c:v>
                </c:pt>
                <c:pt idx="346">
                  <c:v>-56</c:v>
                </c:pt>
                <c:pt idx="347">
                  <c:v>-56</c:v>
                </c:pt>
                <c:pt idx="348">
                  <c:v>-56</c:v>
                </c:pt>
                <c:pt idx="349">
                  <c:v>-56</c:v>
                </c:pt>
                <c:pt idx="350">
                  <c:v>-56</c:v>
                </c:pt>
                <c:pt idx="351">
                  <c:v>-56</c:v>
                </c:pt>
                <c:pt idx="352">
                  <c:v>-56</c:v>
                </c:pt>
                <c:pt idx="353">
                  <c:v>-56</c:v>
                </c:pt>
                <c:pt idx="354">
                  <c:v>-56</c:v>
                </c:pt>
                <c:pt idx="355">
                  <c:v>-56</c:v>
                </c:pt>
                <c:pt idx="356">
                  <c:v>-56</c:v>
                </c:pt>
                <c:pt idx="357">
                  <c:v>-56</c:v>
                </c:pt>
                <c:pt idx="358">
                  <c:v>-56</c:v>
                </c:pt>
                <c:pt idx="359">
                  <c:v>-56</c:v>
                </c:pt>
                <c:pt idx="360">
                  <c:v>-56</c:v>
                </c:pt>
                <c:pt idx="361">
                  <c:v>-56</c:v>
                </c:pt>
                <c:pt idx="362">
                  <c:v>-56</c:v>
                </c:pt>
                <c:pt idx="363">
                  <c:v>-56</c:v>
                </c:pt>
                <c:pt idx="364">
                  <c:v>-56</c:v>
                </c:pt>
                <c:pt idx="365">
                  <c:v>-56</c:v>
                </c:pt>
                <c:pt idx="366">
                  <c:v>-56</c:v>
                </c:pt>
                <c:pt idx="367">
                  <c:v>-56</c:v>
                </c:pt>
                <c:pt idx="368">
                  <c:v>-56</c:v>
                </c:pt>
                <c:pt idx="369">
                  <c:v>-56</c:v>
                </c:pt>
                <c:pt idx="370">
                  <c:v>-56</c:v>
                </c:pt>
                <c:pt idx="371">
                  <c:v>-56</c:v>
                </c:pt>
                <c:pt idx="372">
                  <c:v>-56</c:v>
                </c:pt>
                <c:pt idx="373">
                  <c:v>-56</c:v>
                </c:pt>
                <c:pt idx="374">
                  <c:v>-56</c:v>
                </c:pt>
                <c:pt idx="375">
                  <c:v>-56</c:v>
                </c:pt>
                <c:pt idx="376">
                  <c:v>-56</c:v>
                </c:pt>
                <c:pt idx="377">
                  <c:v>-56</c:v>
                </c:pt>
                <c:pt idx="378">
                  <c:v>-56</c:v>
                </c:pt>
                <c:pt idx="379">
                  <c:v>-56</c:v>
                </c:pt>
                <c:pt idx="380">
                  <c:v>-56</c:v>
                </c:pt>
                <c:pt idx="381">
                  <c:v>-56</c:v>
                </c:pt>
                <c:pt idx="382">
                  <c:v>-56</c:v>
                </c:pt>
                <c:pt idx="383">
                  <c:v>-56</c:v>
                </c:pt>
                <c:pt idx="384">
                  <c:v>-56</c:v>
                </c:pt>
                <c:pt idx="385">
                  <c:v>-56</c:v>
                </c:pt>
                <c:pt idx="386">
                  <c:v>-56</c:v>
                </c:pt>
                <c:pt idx="387">
                  <c:v>-56</c:v>
                </c:pt>
                <c:pt idx="388">
                  <c:v>-56</c:v>
                </c:pt>
                <c:pt idx="389">
                  <c:v>-56</c:v>
                </c:pt>
                <c:pt idx="390">
                  <c:v>-56</c:v>
                </c:pt>
                <c:pt idx="391">
                  <c:v>-56</c:v>
                </c:pt>
                <c:pt idx="392">
                  <c:v>-56</c:v>
                </c:pt>
                <c:pt idx="393">
                  <c:v>-56</c:v>
                </c:pt>
                <c:pt idx="394">
                  <c:v>-56</c:v>
                </c:pt>
                <c:pt idx="395">
                  <c:v>-56</c:v>
                </c:pt>
                <c:pt idx="396">
                  <c:v>-56</c:v>
                </c:pt>
                <c:pt idx="397">
                  <c:v>-56</c:v>
                </c:pt>
                <c:pt idx="398">
                  <c:v>-56</c:v>
                </c:pt>
                <c:pt idx="399">
                  <c:v>-56</c:v>
                </c:pt>
                <c:pt idx="400">
                  <c:v>-56</c:v>
                </c:pt>
                <c:pt idx="401">
                  <c:v>-56</c:v>
                </c:pt>
                <c:pt idx="402">
                  <c:v>-56</c:v>
                </c:pt>
                <c:pt idx="403">
                  <c:v>-56</c:v>
                </c:pt>
                <c:pt idx="404">
                  <c:v>-56</c:v>
                </c:pt>
                <c:pt idx="405">
                  <c:v>-56</c:v>
                </c:pt>
                <c:pt idx="406">
                  <c:v>-56</c:v>
                </c:pt>
                <c:pt idx="407">
                  <c:v>-56</c:v>
                </c:pt>
                <c:pt idx="408">
                  <c:v>-56</c:v>
                </c:pt>
                <c:pt idx="409">
                  <c:v>-56</c:v>
                </c:pt>
                <c:pt idx="410">
                  <c:v>-56</c:v>
                </c:pt>
                <c:pt idx="411">
                  <c:v>-56</c:v>
                </c:pt>
                <c:pt idx="412">
                  <c:v>-56</c:v>
                </c:pt>
                <c:pt idx="413">
                  <c:v>-56</c:v>
                </c:pt>
                <c:pt idx="414">
                  <c:v>-56</c:v>
                </c:pt>
                <c:pt idx="415">
                  <c:v>-56</c:v>
                </c:pt>
                <c:pt idx="416">
                  <c:v>-56</c:v>
                </c:pt>
                <c:pt idx="417">
                  <c:v>-56</c:v>
                </c:pt>
                <c:pt idx="418">
                  <c:v>-56</c:v>
                </c:pt>
                <c:pt idx="419">
                  <c:v>-56</c:v>
                </c:pt>
                <c:pt idx="420">
                  <c:v>-56</c:v>
                </c:pt>
                <c:pt idx="421">
                  <c:v>-56</c:v>
                </c:pt>
                <c:pt idx="422">
                  <c:v>-56</c:v>
                </c:pt>
                <c:pt idx="423">
                  <c:v>-56</c:v>
                </c:pt>
                <c:pt idx="424">
                  <c:v>-56</c:v>
                </c:pt>
                <c:pt idx="425">
                  <c:v>-56</c:v>
                </c:pt>
                <c:pt idx="426">
                  <c:v>-56</c:v>
                </c:pt>
                <c:pt idx="427">
                  <c:v>-56</c:v>
                </c:pt>
                <c:pt idx="428">
                  <c:v>-56</c:v>
                </c:pt>
                <c:pt idx="429">
                  <c:v>-56</c:v>
                </c:pt>
                <c:pt idx="430">
                  <c:v>-56</c:v>
                </c:pt>
                <c:pt idx="431">
                  <c:v>-56</c:v>
                </c:pt>
                <c:pt idx="432">
                  <c:v>-56</c:v>
                </c:pt>
                <c:pt idx="433">
                  <c:v>-56</c:v>
                </c:pt>
                <c:pt idx="434">
                  <c:v>-56</c:v>
                </c:pt>
                <c:pt idx="435">
                  <c:v>-56</c:v>
                </c:pt>
                <c:pt idx="436">
                  <c:v>-56</c:v>
                </c:pt>
                <c:pt idx="437">
                  <c:v>-56</c:v>
                </c:pt>
                <c:pt idx="438">
                  <c:v>-56</c:v>
                </c:pt>
                <c:pt idx="439">
                  <c:v>-56</c:v>
                </c:pt>
                <c:pt idx="440">
                  <c:v>-56</c:v>
                </c:pt>
                <c:pt idx="441">
                  <c:v>-56</c:v>
                </c:pt>
                <c:pt idx="442">
                  <c:v>-56</c:v>
                </c:pt>
                <c:pt idx="443">
                  <c:v>-56</c:v>
                </c:pt>
                <c:pt idx="444">
                  <c:v>-56</c:v>
                </c:pt>
                <c:pt idx="445">
                  <c:v>-56</c:v>
                </c:pt>
                <c:pt idx="446">
                  <c:v>-56</c:v>
                </c:pt>
                <c:pt idx="447">
                  <c:v>-56</c:v>
                </c:pt>
                <c:pt idx="448">
                  <c:v>-56</c:v>
                </c:pt>
                <c:pt idx="449">
                  <c:v>-56</c:v>
                </c:pt>
                <c:pt idx="450">
                  <c:v>-56</c:v>
                </c:pt>
                <c:pt idx="451">
                  <c:v>-56</c:v>
                </c:pt>
                <c:pt idx="452">
                  <c:v>-56</c:v>
                </c:pt>
                <c:pt idx="453">
                  <c:v>-56</c:v>
                </c:pt>
                <c:pt idx="454">
                  <c:v>-56</c:v>
                </c:pt>
                <c:pt idx="455">
                  <c:v>-56</c:v>
                </c:pt>
                <c:pt idx="456">
                  <c:v>-56</c:v>
                </c:pt>
                <c:pt idx="457">
                  <c:v>-56</c:v>
                </c:pt>
                <c:pt idx="458">
                  <c:v>-56</c:v>
                </c:pt>
                <c:pt idx="459">
                  <c:v>-56</c:v>
                </c:pt>
                <c:pt idx="460">
                  <c:v>-56</c:v>
                </c:pt>
                <c:pt idx="461">
                  <c:v>-56</c:v>
                </c:pt>
                <c:pt idx="462">
                  <c:v>-56</c:v>
                </c:pt>
                <c:pt idx="463">
                  <c:v>-56</c:v>
                </c:pt>
                <c:pt idx="464">
                  <c:v>-56</c:v>
                </c:pt>
                <c:pt idx="465">
                  <c:v>-56</c:v>
                </c:pt>
                <c:pt idx="466">
                  <c:v>-56</c:v>
                </c:pt>
                <c:pt idx="467">
                  <c:v>-56</c:v>
                </c:pt>
                <c:pt idx="468">
                  <c:v>-56</c:v>
                </c:pt>
                <c:pt idx="469">
                  <c:v>-56</c:v>
                </c:pt>
                <c:pt idx="470">
                  <c:v>-56</c:v>
                </c:pt>
                <c:pt idx="471">
                  <c:v>-56</c:v>
                </c:pt>
                <c:pt idx="472">
                  <c:v>-56</c:v>
                </c:pt>
                <c:pt idx="473">
                  <c:v>-56</c:v>
                </c:pt>
                <c:pt idx="474">
                  <c:v>-56</c:v>
                </c:pt>
                <c:pt idx="475">
                  <c:v>-56</c:v>
                </c:pt>
                <c:pt idx="476">
                  <c:v>-56</c:v>
                </c:pt>
                <c:pt idx="477">
                  <c:v>-56</c:v>
                </c:pt>
                <c:pt idx="478">
                  <c:v>-56</c:v>
                </c:pt>
                <c:pt idx="479">
                  <c:v>-56</c:v>
                </c:pt>
                <c:pt idx="480">
                  <c:v>-56</c:v>
                </c:pt>
                <c:pt idx="481">
                  <c:v>-56</c:v>
                </c:pt>
                <c:pt idx="482">
                  <c:v>-56</c:v>
                </c:pt>
                <c:pt idx="483">
                  <c:v>-56</c:v>
                </c:pt>
                <c:pt idx="484">
                  <c:v>-55</c:v>
                </c:pt>
                <c:pt idx="485">
                  <c:v>-55</c:v>
                </c:pt>
                <c:pt idx="486">
                  <c:v>-55</c:v>
                </c:pt>
                <c:pt idx="487">
                  <c:v>-55</c:v>
                </c:pt>
                <c:pt idx="488">
                  <c:v>-55</c:v>
                </c:pt>
                <c:pt idx="489">
                  <c:v>-55</c:v>
                </c:pt>
                <c:pt idx="490">
                  <c:v>-55</c:v>
                </c:pt>
                <c:pt idx="491">
                  <c:v>-55</c:v>
                </c:pt>
                <c:pt idx="492">
                  <c:v>-55</c:v>
                </c:pt>
                <c:pt idx="493">
                  <c:v>-55</c:v>
                </c:pt>
                <c:pt idx="494">
                  <c:v>-55</c:v>
                </c:pt>
                <c:pt idx="495">
                  <c:v>-55</c:v>
                </c:pt>
                <c:pt idx="496">
                  <c:v>-55</c:v>
                </c:pt>
                <c:pt idx="497">
                  <c:v>-55</c:v>
                </c:pt>
                <c:pt idx="498">
                  <c:v>-55</c:v>
                </c:pt>
                <c:pt idx="499">
                  <c:v>-55</c:v>
                </c:pt>
                <c:pt idx="500">
                  <c:v>-55</c:v>
                </c:pt>
                <c:pt idx="501">
                  <c:v>-55</c:v>
                </c:pt>
                <c:pt idx="502">
                  <c:v>-55</c:v>
                </c:pt>
                <c:pt idx="503">
                  <c:v>-55</c:v>
                </c:pt>
                <c:pt idx="504">
                  <c:v>-55</c:v>
                </c:pt>
                <c:pt idx="505">
                  <c:v>-55</c:v>
                </c:pt>
                <c:pt idx="506">
                  <c:v>-55</c:v>
                </c:pt>
                <c:pt idx="507">
                  <c:v>-55</c:v>
                </c:pt>
                <c:pt idx="508">
                  <c:v>-55</c:v>
                </c:pt>
                <c:pt idx="509">
                  <c:v>-55</c:v>
                </c:pt>
                <c:pt idx="510">
                  <c:v>-55</c:v>
                </c:pt>
                <c:pt idx="511">
                  <c:v>-55</c:v>
                </c:pt>
                <c:pt idx="512">
                  <c:v>-55</c:v>
                </c:pt>
                <c:pt idx="513">
                  <c:v>-55</c:v>
                </c:pt>
                <c:pt idx="514">
                  <c:v>-55</c:v>
                </c:pt>
                <c:pt idx="515">
                  <c:v>-55</c:v>
                </c:pt>
                <c:pt idx="516">
                  <c:v>-55</c:v>
                </c:pt>
                <c:pt idx="517">
                  <c:v>-55</c:v>
                </c:pt>
                <c:pt idx="518">
                  <c:v>-55</c:v>
                </c:pt>
                <c:pt idx="519">
                  <c:v>-55</c:v>
                </c:pt>
                <c:pt idx="520">
                  <c:v>-55</c:v>
                </c:pt>
                <c:pt idx="521">
                  <c:v>-55</c:v>
                </c:pt>
                <c:pt idx="522">
                  <c:v>-55</c:v>
                </c:pt>
                <c:pt idx="523">
                  <c:v>-55</c:v>
                </c:pt>
                <c:pt idx="524">
                  <c:v>-55</c:v>
                </c:pt>
                <c:pt idx="525">
                  <c:v>-55</c:v>
                </c:pt>
                <c:pt idx="526">
                  <c:v>-55</c:v>
                </c:pt>
                <c:pt idx="527">
                  <c:v>-55</c:v>
                </c:pt>
                <c:pt idx="528">
                  <c:v>-55</c:v>
                </c:pt>
                <c:pt idx="529">
                  <c:v>-55</c:v>
                </c:pt>
                <c:pt idx="530">
                  <c:v>-55</c:v>
                </c:pt>
                <c:pt idx="531">
                  <c:v>-55</c:v>
                </c:pt>
                <c:pt idx="532">
                  <c:v>-55</c:v>
                </c:pt>
                <c:pt idx="533">
                  <c:v>-55</c:v>
                </c:pt>
                <c:pt idx="534">
                  <c:v>-55</c:v>
                </c:pt>
                <c:pt idx="535">
                  <c:v>-55</c:v>
                </c:pt>
                <c:pt idx="536">
                  <c:v>-55</c:v>
                </c:pt>
                <c:pt idx="537">
                  <c:v>-55</c:v>
                </c:pt>
                <c:pt idx="538">
                  <c:v>-55</c:v>
                </c:pt>
                <c:pt idx="539">
                  <c:v>-55</c:v>
                </c:pt>
                <c:pt idx="540">
                  <c:v>-55</c:v>
                </c:pt>
                <c:pt idx="541">
                  <c:v>-55</c:v>
                </c:pt>
                <c:pt idx="542">
                  <c:v>-55</c:v>
                </c:pt>
                <c:pt idx="543">
                  <c:v>-55</c:v>
                </c:pt>
                <c:pt idx="544">
                  <c:v>-55</c:v>
                </c:pt>
                <c:pt idx="545">
                  <c:v>-55</c:v>
                </c:pt>
                <c:pt idx="546">
                  <c:v>-55</c:v>
                </c:pt>
                <c:pt idx="547">
                  <c:v>-55</c:v>
                </c:pt>
                <c:pt idx="548">
                  <c:v>-55</c:v>
                </c:pt>
                <c:pt idx="549">
                  <c:v>-55</c:v>
                </c:pt>
                <c:pt idx="550">
                  <c:v>-55</c:v>
                </c:pt>
                <c:pt idx="551">
                  <c:v>-55</c:v>
                </c:pt>
                <c:pt idx="552">
                  <c:v>-55</c:v>
                </c:pt>
                <c:pt idx="553">
                  <c:v>-55</c:v>
                </c:pt>
                <c:pt idx="554">
                  <c:v>-55</c:v>
                </c:pt>
                <c:pt idx="555">
                  <c:v>-55</c:v>
                </c:pt>
                <c:pt idx="556">
                  <c:v>-55</c:v>
                </c:pt>
                <c:pt idx="557">
                  <c:v>-55</c:v>
                </c:pt>
                <c:pt idx="558">
                  <c:v>-55</c:v>
                </c:pt>
                <c:pt idx="559">
                  <c:v>-55</c:v>
                </c:pt>
                <c:pt idx="560">
                  <c:v>-55</c:v>
                </c:pt>
                <c:pt idx="561">
                  <c:v>-55</c:v>
                </c:pt>
                <c:pt idx="562">
                  <c:v>-55</c:v>
                </c:pt>
                <c:pt idx="563">
                  <c:v>-55</c:v>
                </c:pt>
                <c:pt idx="564">
                  <c:v>-55</c:v>
                </c:pt>
                <c:pt idx="565">
                  <c:v>-55</c:v>
                </c:pt>
                <c:pt idx="566">
                  <c:v>-55</c:v>
                </c:pt>
                <c:pt idx="567">
                  <c:v>-55</c:v>
                </c:pt>
                <c:pt idx="568">
                  <c:v>-55</c:v>
                </c:pt>
                <c:pt idx="569">
                  <c:v>-55</c:v>
                </c:pt>
                <c:pt idx="570">
                  <c:v>-55</c:v>
                </c:pt>
                <c:pt idx="571">
                  <c:v>-55</c:v>
                </c:pt>
                <c:pt idx="572">
                  <c:v>-55</c:v>
                </c:pt>
                <c:pt idx="573">
                  <c:v>-55</c:v>
                </c:pt>
                <c:pt idx="574">
                  <c:v>-55</c:v>
                </c:pt>
                <c:pt idx="575">
                  <c:v>-55</c:v>
                </c:pt>
                <c:pt idx="576">
                  <c:v>-55</c:v>
                </c:pt>
                <c:pt idx="577">
                  <c:v>-55</c:v>
                </c:pt>
                <c:pt idx="578">
                  <c:v>-55</c:v>
                </c:pt>
                <c:pt idx="579">
                  <c:v>-55</c:v>
                </c:pt>
                <c:pt idx="580">
                  <c:v>-55</c:v>
                </c:pt>
                <c:pt idx="581">
                  <c:v>-55</c:v>
                </c:pt>
                <c:pt idx="582">
                  <c:v>-55</c:v>
                </c:pt>
                <c:pt idx="583">
                  <c:v>-55</c:v>
                </c:pt>
                <c:pt idx="584">
                  <c:v>-55</c:v>
                </c:pt>
                <c:pt idx="585">
                  <c:v>-55</c:v>
                </c:pt>
                <c:pt idx="586">
                  <c:v>-55</c:v>
                </c:pt>
                <c:pt idx="587">
                  <c:v>-55</c:v>
                </c:pt>
                <c:pt idx="588">
                  <c:v>-55</c:v>
                </c:pt>
                <c:pt idx="589">
                  <c:v>-55</c:v>
                </c:pt>
                <c:pt idx="590">
                  <c:v>-55</c:v>
                </c:pt>
                <c:pt idx="591">
                  <c:v>-55</c:v>
                </c:pt>
                <c:pt idx="592">
                  <c:v>-55</c:v>
                </c:pt>
                <c:pt idx="593">
                  <c:v>-55</c:v>
                </c:pt>
                <c:pt idx="594">
                  <c:v>-55</c:v>
                </c:pt>
                <c:pt idx="595">
                  <c:v>-55</c:v>
                </c:pt>
                <c:pt idx="596">
                  <c:v>-55</c:v>
                </c:pt>
                <c:pt idx="597">
                  <c:v>-55</c:v>
                </c:pt>
                <c:pt idx="598">
                  <c:v>-55</c:v>
                </c:pt>
                <c:pt idx="599">
                  <c:v>-55</c:v>
                </c:pt>
                <c:pt idx="600">
                  <c:v>-55</c:v>
                </c:pt>
                <c:pt idx="601">
                  <c:v>-55</c:v>
                </c:pt>
                <c:pt idx="602">
                  <c:v>-55</c:v>
                </c:pt>
                <c:pt idx="603">
                  <c:v>-55</c:v>
                </c:pt>
                <c:pt idx="604">
                  <c:v>-55</c:v>
                </c:pt>
                <c:pt idx="605">
                  <c:v>-55</c:v>
                </c:pt>
                <c:pt idx="606">
                  <c:v>-55</c:v>
                </c:pt>
                <c:pt idx="607">
                  <c:v>-55</c:v>
                </c:pt>
                <c:pt idx="608">
                  <c:v>-55</c:v>
                </c:pt>
                <c:pt idx="609">
                  <c:v>-55</c:v>
                </c:pt>
                <c:pt idx="610">
                  <c:v>-55</c:v>
                </c:pt>
                <c:pt idx="611">
                  <c:v>-55</c:v>
                </c:pt>
                <c:pt idx="612">
                  <c:v>-55</c:v>
                </c:pt>
                <c:pt idx="613">
                  <c:v>-55</c:v>
                </c:pt>
                <c:pt idx="614">
                  <c:v>-55</c:v>
                </c:pt>
                <c:pt idx="615">
                  <c:v>-55</c:v>
                </c:pt>
                <c:pt idx="616">
                  <c:v>-55</c:v>
                </c:pt>
                <c:pt idx="617">
                  <c:v>-55</c:v>
                </c:pt>
                <c:pt idx="618">
                  <c:v>-55</c:v>
                </c:pt>
                <c:pt idx="619">
                  <c:v>-55</c:v>
                </c:pt>
                <c:pt idx="620">
                  <c:v>-55</c:v>
                </c:pt>
                <c:pt idx="621">
                  <c:v>-55</c:v>
                </c:pt>
                <c:pt idx="622">
                  <c:v>-55</c:v>
                </c:pt>
                <c:pt idx="623">
                  <c:v>-55</c:v>
                </c:pt>
                <c:pt idx="624">
                  <c:v>-55</c:v>
                </c:pt>
                <c:pt idx="625">
                  <c:v>-55</c:v>
                </c:pt>
                <c:pt idx="626">
                  <c:v>-55</c:v>
                </c:pt>
                <c:pt idx="627">
                  <c:v>-55</c:v>
                </c:pt>
                <c:pt idx="628">
                  <c:v>-55</c:v>
                </c:pt>
                <c:pt idx="629">
                  <c:v>-55</c:v>
                </c:pt>
                <c:pt idx="630">
                  <c:v>-55</c:v>
                </c:pt>
                <c:pt idx="631">
                  <c:v>-55</c:v>
                </c:pt>
                <c:pt idx="632">
                  <c:v>-55</c:v>
                </c:pt>
                <c:pt idx="633">
                  <c:v>-55</c:v>
                </c:pt>
                <c:pt idx="634">
                  <c:v>-55</c:v>
                </c:pt>
                <c:pt idx="635">
                  <c:v>-55</c:v>
                </c:pt>
                <c:pt idx="636">
                  <c:v>-55</c:v>
                </c:pt>
                <c:pt idx="637">
                  <c:v>-55</c:v>
                </c:pt>
                <c:pt idx="638">
                  <c:v>-55</c:v>
                </c:pt>
                <c:pt idx="639">
                  <c:v>-55</c:v>
                </c:pt>
                <c:pt idx="640">
                  <c:v>-55</c:v>
                </c:pt>
                <c:pt idx="641">
                  <c:v>-55</c:v>
                </c:pt>
                <c:pt idx="642">
                  <c:v>-55</c:v>
                </c:pt>
                <c:pt idx="643">
                  <c:v>-55</c:v>
                </c:pt>
                <c:pt idx="644">
                  <c:v>-55</c:v>
                </c:pt>
                <c:pt idx="645">
                  <c:v>-55</c:v>
                </c:pt>
                <c:pt idx="646">
                  <c:v>-55</c:v>
                </c:pt>
                <c:pt idx="647">
                  <c:v>-55</c:v>
                </c:pt>
                <c:pt idx="648">
                  <c:v>-55</c:v>
                </c:pt>
                <c:pt idx="649">
                  <c:v>-55</c:v>
                </c:pt>
                <c:pt idx="650">
                  <c:v>-55</c:v>
                </c:pt>
                <c:pt idx="651">
                  <c:v>-55</c:v>
                </c:pt>
                <c:pt idx="652">
                  <c:v>-55</c:v>
                </c:pt>
                <c:pt idx="653">
                  <c:v>-55</c:v>
                </c:pt>
                <c:pt idx="654">
                  <c:v>-55</c:v>
                </c:pt>
                <c:pt idx="655">
                  <c:v>-55</c:v>
                </c:pt>
                <c:pt idx="656">
                  <c:v>-55</c:v>
                </c:pt>
                <c:pt idx="657">
                  <c:v>-55</c:v>
                </c:pt>
                <c:pt idx="658">
                  <c:v>-55</c:v>
                </c:pt>
                <c:pt idx="659">
                  <c:v>-55</c:v>
                </c:pt>
                <c:pt idx="660">
                  <c:v>-55</c:v>
                </c:pt>
                <c:pt idx="661">
                  <c:v>-55</c:v>
                </c:pt>
                <c:pt idx="662">
                  <c:v>-55</c:v>
                </c:pt>
                <c:pt idx="663">
                  <c:v>-55</c:v>
                </c:pt>
                <c:pt idx="664">
                  <c:v>-55</c:v>
                </c:pt>
                <c:pt idx="665">
                  <c:v>-55</c:v>
                </c:pt>
                <c:pt idx="666">
                  <c:v>-55</c:v>
                </c:pt>
                <c:pt idx="667">
                  <c:v>-55</c:v>
                </c:pt>
                <c:pt idx="668">
                  <c:v>-55</c:v>
                </c:pt>
                <c:pt idx="669">
                  <c:v>-55</c:v>
                </c:pt>
                <c:pt idx="670">
                  <c:v>-55</c:v>
                </c:pt>
                <c:pt idx="671">
                  <c:v>-55</c:v>
                </c:pt>
                <c:pt idx="672">
                  <c:v>-55</c:v>
                </c:pt>
                <c:pt idx="673">
                  <c:v>-55</c:v>
                </c:pt>
                <c:pt idx="674">
                  <c:v>-55</c:v>
                </c:pt>
                <c:pt idx="675">
                  <c:v>-55</c:v>
                </c:pt>
                <c:pt idx="676">
                  <c:v>-55</c:v>
                </c:pt>
                <c:pt idx="677">
                  <c:v>-55</c:v>
                </c:pt>
                <c:pt idx="678">
                  <c:v>-55</c:v>
                </c:pt>
                <c:pt idx="679">
                  <c:v>-55</c:v>
                </c:pt>
                <c:pt idx="680">
                  <c:v>-55</c:v>
                </c:pt>
                <c:pt idx="681">
                  <c:v>-55</c:v>
                </c:pt>
                <c:pt idx="682">
                  <c:v>-55</c:v>
                </c:pt>
                <c:pt idx="683">
                  <c:v>-55</c:v>
                </c:pt>
                <c:pt idx="684">
                  <c:v>-55</c:v>
                </c:pt>
                <c:pt idx="685">
                  <c:v>-55</c:v>
                </c:pt>
                <c:pt idx="686">
                  <c:v>-55</c:v>
                </c:pt>
                <c:pt idx="687">
                  <c:v>-55</c:v>
                </c:pt>
                <c:pt idx="688">
                  <c:v>-55</c:v>
                </c:pt>
                <c:pt idx="689">
                  <c:v>-55</c:v>
                </c:pt>
                <c:pt idx="690">
                  <c:v>-55</c:v>
                </c:pt>
                <c:pt idx="691">
                  <c:v>-55</c:v>
                </c:pt>
                <c:pt idx="692">
                  <c:v>-55</c:v>
                </c:pt>
                <c:pt idx="693">
                  <c:v>-55</c:v>
                </c:pt>
                <c:pt idx="694">
                  <c:v>-55</c:v>
                </c:pt>
                <c:pt idx="695">
                  <c:v>-55</c:v>
                </c:pt>
                <c:pt idx="696">
                  <c:v>-55</c:v>
                </c:pt>
                <c:pt idx="697">
                  <c:v>-55</c:v>
                </c:pt>
                <c:pt idx="698">
                  <c:v>-55</c:v>
                </c:pt>
                <c:pt idx="699">
                  <c:v>-55</c:v>
                </c:pt>
                <c:pt idx="700">
                  <c:v>-55</c:v>
                </c:pt>
                <c:pt idx="701">
                  <c:v>-55</c:v>
                </c:pt>
                <c:pt idx="702">
                  <c:v>-55</c:v>
                </c:pt>
                <c:pt idx="703">
                  <c:v>-55</c:v>
                </c:pt>
                <c:pt idx="704">
                  <c:v>-55</c:v>
                </c:pt>
                <c:pt idx="705">
                  <c:v>-55</c:v>
                </c:pt>
                <c:pt idx="706">
                  <c:v>-55</c:v>
                </c:pt>
                <c:pt idx="707">
                  <c:v>-55</c:v>
                </c:pt>
                <c:pt idx="708">
                  <c:v>-55</c:v>
                </c:pt>
                <c:pt idx="709">
                  <c:v>-55</c:v>
                </c:pt>
                <c:pt idx="710">
                  <c:v>-55</c:v>
                </c:pt>
                <c:pt idx="711">
                  <c:v>-55</c:v>
                </c:pt>
                <c:pt idx="712">
                  <c:v>-55</c:v>
                </c:pt>
                <c:pt idx="713">
                  <c:v>-55</c:v>
                </c:pt>
                <c:pt idx="714">
                  <c:v>-55</c:v>
                </c:pt>
                <c:pt idx="715">
                  <c:v>-55</c:v>
                </c:pt>
                <c:pt idx="716">
                  <c:v>-55</c:v>
                </c:pt>
                <c:pt idx="717">
                  <c:v>-55</c:v>
                </c:pt>
                <c:pt idx="718">
                  <c:v>-55</c:v>
                </c:pt>
                <c:pt idx="719">
                  <c:v>-55</c:v>
                </c:pt>
                <c:pt idx="720">
                  <c:v>-55</c:v>
                </c:pt>
                <c:pt idx="721">
                  <c:v>-55</c:v>
                </c:pt>
                <c:pt idx="722">
                  <c:v>-55</c:v>
                </c:pt>
                <c:pt idx="723">
                  <c:v>-55</c:v>
                </c:pt>
                <c:pt idx="724">
                  <c:v>-55</c:v>
                </c:pt>
                <c:pt idx="725">
                  <c:v>-55</c:v>
                </c:pt>
                <c:pt idx="726">
                  <c:v>-55</c:v>
                </c:pt>
                <c:pt idx="727">
                  <c:v>-55</c:v>
                </c:pt>
                <c:pt idx="728">
                  <c:v>-55</c:v>
                </c:pt>
                <c:pt idx="729">
                  <c:v>-55</c:v>
                </c:pt>
                <c:pt idx="730">
                  <c:v>-55</c:v>
                </c:pt>
                <c:pt idx="731">
                  <c:v>-55</c:v>
                </c:pt>
                <c:pt idx="732">
                  <c:v>-55</c:v>
                </c:pt>
                <c:pt idx="733">
                  <c:v>-55</c:v>
                </c:pt>
                <c:pt idx="734">
                  <c:v>-55</c:v>
                </c:pt>
                <c:pt idx="735">
                  <c:v>-55</c:v>
                </c:pt>
                <c:pt idx="736">
                  <c:v>-55</c:v>
                </c:pt>
                <c:pt idx="737">
                  <c:v>-55</c:v>
                </c:pt>
                <c:pt idx="738">
                  <c:v>-55</c:v>
                </c:pt>
                <c:pt idx="739">
                  <c:v>-55</c:v>
                </c:pt>
                <c:pt idx="740">
                  <c:v>-55</c:v>
                </c:pt>
                <c:pt idx="741">
                  <c:v>-55</c:v>
                </c:pt>
                <c:pt idx="742">
                  <c:v>-55</c:v>
                </c:pt>
                <c:pt idx="743">
                  <c:v>-55</c:v>
                </c:pt>
                <c:pt idx="744">
                  <c:v>-55</c:v>
                </c:pt>
                <c:pt idx="745">
                  <c:v>-55</c:v>
                </c:pt>
                <c:pt idx="746">
                  <c:v>-55</c:v>
                </c:pt>
                <c:pt idx="747">
                  <c:v>-55</c:v>
                </c:pt>
                <c:pt idx="748">
                  <c:v>-55</c:v>
                </c:pt>
                <c:pt idx="749">
                  <c:v>-55</c:v>
                </c:pt>
                <c:pt idx="750">
                  <c:v>-55</c:v>
                </c:pt>
                <c:pt idx="751">
                  <c:v>-55</c:v>
                </c:pt>
                <c:pt idx="752">
                  <c:v>-55</c:v>
                </c:pt>
                <c:pt idx="753">
                  <c:v>-55</c:v>
                </c:pt>
                <c:pt idx="754">
                  <c:v>-55</c:v>
                </c:pt>
                <c:pt idx="755">
                  <c:v>-55</c:v>
                </c:pt>
                <c:pt idx="756">
                  <c:v>-55</c:v>
                </c:pt>
                <c:pt idx="757">
                  <c:v>-55</c:v>
                </c:pt>
                <c:pt idx="758">
                  <c:v>-55</c:v>
                </c:pt>
                <c:pt idx="759">
                  <c:v>-55</c:v>
                </c:pt>
                <c:pt idx="760">
                  <c:v>-55</c:v>
                </c:pt>
                <c:pt idx="761">
                  <c:v>-55</c:v>
                </c:pt>
                <c:pt idx="762">
                  <c:v>-55</c:v>
                </c:pt>
                <c:pt idx="763">
                  <c:v>-55</c:v>
                </c:pt>
                <c:pt idx="764">
                  <c:v>-55</c:v>
                </c:pt>
                <c:pt idx="765">
                  <c:v>-55</c:v>
                </c:pt>
                <c:pt idx="766">
                  <c:v>-55</c:v>
                </c:pt>
                <c:pt idx="767">
                  <c:v>-55</c:v>
                </c:pt>
                <c:pt idx="768">
                  <c:v>-55</c:v>
                </c:pt>
                <c:pt idx="769">
                  <c:v>-55</c:v>
                </c:pt>
                <c:pt idx="770">
                  <c:v>-55</c:v>
                </c:pt>
                <c:pt idx="771">
                  <c:v>-55</c:v>
                </c:pt>
                <c:pt idx="772">
                  <c:v>-55</c:v>
                </c:pt>
                <c:pt idx="773">
                  <c:v>-55</c:v>
                </c:pt>
                <c:pt idx="774">
                  <c:v>-55</c:v>
                </c:pt>
                <c:pt idx="775">
                  <c:v>-55</c:v>
                </c:pt>
                <c:pt idx="776">
                  <c:v>-55</c:v>
                </c:pt>
                <c:pt idx="777">
                  <c:v>-55</c:v>
                </c:pt>
                <c:pt idx="778">
                  <c:v>-55</c:v>
                </c:pt>
                <c:pt idx="779">
                  <c:v>-55</c:v>
                </c:pt>
                <c:pt idx="780">
                  <c:v>-55</c:v>
                </c:pt>
                <c:pt idx="781">
                  <c:v>-55</c:v>
                </c:pt>
                <c:pt idx="782">
                  <c:v>-55</c:v>
                </c:pt>
                <c:pt idx="783">
                  <c:v>-55</c:v>
                </c:pt>
                <c:pt idx="784">
                  <c:v>-55</c:v>
                </c:pt>
                <c:pt idx="785">
                  <c:v>-55</c:v>
                </c:pt>
                <c:pt idx="786">
                  <c:v>-55</c:v>
                </c:pt>
                <c:pt idx="787">
                  <c:v>-55</c:v>
                </c:pt>
                <c:pt idx="788">
                  <c:v>-55</c:v>
                </c:pt>
                <c:pt idx="789">
                  <c:v>-55</c:v>
                </c:pt>
                <c:pt idx="790">
                  <c:v>-55</c:v>
                </c:pt>
                <c:pt idx="791">
                  <c:v>-55</c:v>
                </c:pt>
                <c:pt idx="792">
                  <c:v>-55</c:v>
                </c:pt>
                <c:pt idx="793">
                  <c:v>-55</c:v>
                </c:pt>
                <c:pt idx="794">
                  <c:v>-55</c:v>
                </c:pt>
                <c:pt idx="795">
                  <c:v>-55</c:v>
                </c:pt>
                <c:pt idx="796">
                  <c:v>-55</c:v>
                </c:pt>
                <c:pt idx="797">
                  <c:v>-55</c:v>
                </c:pt>
                <c:pt idx="798">
                  <c:v>-55</c:v>
                </c:pt>
                <c:pt idx="799">
                  <c:v>-55</c:v>
                </c:pt>
                <c:pt idx="800">
                  <c:v>-55</c:v>
                </c:pt>
                <c:pt idx="801">
                  <c:v>-55</c:v>
                </c:pt>
                <c:pt idx="802">
                  <c:v>-55</c:v>
                </c:pt>
                <c:pt idx="803">
                  <c:v>-55</c:v>
                </c:pt>
                <c:pt idx="804">
                  <c:v>-55</c:v>
                </c:pt>
                <c:pt idx="805">
                  <c:v>-55</c:v>
                </c:pt>
                <c:pt idx="806">
                  <c:v>-55</c:v>
                </c:pt>
                <c:pt idx="807">
                  <c:v>-55</c:v>
                </c:pt>
                <c:pt idx="808">
                  <c:v>-55</c:v>
                </c:pt>
                <c:pt idx="809">
                  <c:v>-55</c:v>
                </c:pt>
                <c:pt idx="810">
                  <c:v>-55</c:v>
                </c:pt>
                <c:pt idx="811">
                  <c:v>-55</c:v>
                </c:pt>
                <c:pt idx="812">
                  <c:v>-55</c:v>
                </c:pt>
                <c:pt idx="813">
                  <c:v>-55</c:v>
                </c:pt>
                <c:pt idx="814">
                  <c:v>-55</c:v>
                </c:pt>
                <c:pt idx="815">
                  <c:v>-55</c:v>
                </c:pt>
                <c:pt idx="816">
                  <c:v>-55</c:v>
                </c:pt>
                <c:pt idx="817">
                  <c:v>-55</c:v>
                </c:pt>
                <c:pt idx="818">
                  <c:v>-55</c:v>
                </c:pt>
                <c:pt idx="819">
                  <c:v>-55</c:v>
                </c:pt>
                <c:pt idx="820">
                  <c:v>-55</c:v>
                </c:pt>
                <c:pt idx="821">
                  <c:v>-55</c:v>
                </c:pt>
                <c:pt idx="822">
                  <c:v>-55</c:v>
                </c:pt>
                <c:pt idx="823">
                  <c:v>-55</c:v>
                </c:pt>
                <c:pt idx="824">
                  <c:v>-55</c:v>
                </c:pt>
                <c:pt idx="825">
                  <c:v>-55</c:v>
                </c:pt>
                <c:pt idx="826">
                  <c:v>-55</c:v>
                </c:pt>
                <c:pt idx="827">
                  <c:v>-55</c:v>
                </c:pt>
                <c:pt idx="828">
                  <c:v>-55</c:v>
                </c:pt>
                <c:pt idx="829">
                  <c:v>-55</c:v>
                </c:pt>
                <c:pt idx="830">
                  <c:v>-55</c:v>
                </c:pt>
                <c:pt idx="831">
                  <c:v>-55</c:v>
                </c:pt>
                <c:pt idx="832">
                  <c:v>-55</c:v>
                </c:pt>
                <c:pt idx="833">
                  <c:v>-55</c:v>
                </c:pt>
                <c:pt idx="834">
                  <c:v>-55</c:v>
                </c:pt>
                <c:pt idx="835">
                  <c:v>-55</c:v>
                </c:pt>
                <c:pt idx="836">
                  <c:v>-55</c:v>
                </c:pt>
                <c:pt idx="837">
                  <c:v>-55</c:v>
                </c:pt>
                <c:pt idx="838">
                  <c:v>-55</c:v>
                </c:pt>
                <c:pt idx="839">
                  <c:v>-55</c:v>
                </c:pt>
                <c:pt idx="840">
                  <c:v>-55</c:v>
                </c:pt>
                <c:pt idx="841">
                  <c:v>-55</c:v>
                </c:pt>
                <c:pt idx="842">
                  <c:v>-55</c:v>
                </c:pt>
                <c:pt idx="843">
                  <c:v>-55</c:v>
                </c:pt>
                <c:pt idx="844">
                  <c:v>-55</c:v>
                </c:pt>
                <c:pt idx="845">
                  <c:v>-55</c:v>
                </c:pt>
                <c:pt idx="846">
                  <c:v>-55</c:v>
                </c:pt>
                <c:pt idx="847">
                  <c:v>-55</c:v>
                </c:pt>
                <c:pt idx="848">
                  <c:v>-55</c:v>
                </c:pt>
                <c:pt idx="849">
                  <c:v>-55</c:v>
                </c:pt>
                <c:pt idx="850">
                  <c:v>-55</c:v>
                </c:pt>
                <c:pt idx="851">
                  <c:v>-55</c:v>
                </c:pt>
                <c:pt idx="852">
                  <c:v>-55</c:v>
                </c:pt>
                <c:pt idx="853">
                  <c:v>-55</c:v>
                </c:pt>
                <c:pt idx="854">
                  <c:v>-55</c:v>
                </c:pt>
                <c:pt idx="855">
                  <c:v>-55</c:v>
                </c:pt>
                <c:pt idx="856">
                  <c:v>-55</c:v>
                </c:pt>
                <c:pt idx="857">
                  <c:v>-55</c:v>
                </c:pt>
                <c:pt idx="858">
                  <c:v>-55</c:v>
                </c:pt>
                <c:pt idx="859">
                  <c:v>-55</c:v>
                </c:pt>
                <c:pt idx="860">
                  <c:v>-55</c:v>
                </c:pt>
                <c:pt idx="861">
                  <c:v>-55</c:v>
                </c:pt>
                <c:pt idx="862">
                  <c:v>-55</c:v>
                </c:pt>
                <c:pt idx="863">
                  <c:v>-55</c:v>
                </c:pt>
                <c:pt idx="864">
                  <c:v>-55</c:v>
                </c:pt>
                <c:pt idx="865">
                  <c:v>-55</c:v>
                </c:pt>
                <c:pt idx="866">
                  <c:v>-55</c:v>
                </c:pt>
                <c:pt idx="867">
                  <c:v>-55</c:v>
                </c:pt>
                <c:pt idx="868">
                  <c:v>-55</c:v>
                </c:pt>
                <c:pt idx="869">
                  <c:v>-55</c:v>
                </c:pt>
                <c:pt idx="870">
                  <c:v>-55</c:v>
                </c:pt>
                <c:pt idx="871">
                  <c:v>-55</c:v>
                </c:pt>
                <c:pt idx="872">
                  <c:v>-55</c:v>
                </c:pt>
                <c:pt idx="873">
                  <c:v>-55</c:v>
                </c:pt>
                <c:pt idx="874">
                  <c:v>-55</c:v>
                </c:pt>
                <c:pt idx="875">
                  <c:v>-55</c:v>
                </c:pt>
                <c:pt idx="876">
                  <c:v>-55</c:v>
                </c:pt>
                <c:pt idx="877">
                  <c:v>-55</c:v>
                </c:pt>
                <c:pt idx="878">
                  <c:v>-55</c:v>
                </c:pt>
                <c:pt idx="879">
                  <c:v>-55</c:v>
                </c:pt>
                <c:pt idx="880">
                  <c:v>-55</c:v>
                </c:pt>
                <c:pt idx="881">
                  <c:v>-55</c:v>
                </c:pt>
                <c:pt idx="882">
                  <c:v>-55</c:v>
                </c:pt>
                <c:pt idx="883">
                  <c:v>-55</c:v>
                </c:pt>
                <c:pt idx="884">
                  <c:v>-54</c:v>
                </c:pt>
                <c:pt idx="885">
                  <c:v>-54</c:v>
                </c:pt>
                <c:pt idx="886">
                  <c:v>-54</c:v>
                </c:pt>
                <c:pt idx="887">
                  <c:v>-54</c:v>
                </c:pt>
                <c:pt idx="888">
                  <c:v>-54</c:v>
                </c:pt>
                <c:pt idx="889">
                  <c:v>-54</c:v>
                </c:pt>
                <c:pt idx="890">
                  <c:v>-54</c:v>
                </c:pt>
                <c:pt idx="891">
                  <c:v>-54</c:v>
                </c:pt>
                <c:pt idx="892">
                  <c:v>-54</c:v>
                </c:pt>
                <c:pt idx="893">
                  <c:v>-54</c:v>
                </c:pt>
                <c:pt idx="894">
                  <c:v>-54</c:v>
                </c:pt>
                <c:pt idx="895">
                  <c:v>-54</c:v>
                </c:pt>
                <c:pt idx="896">
                  <c:v>-54</c:v>
                </c:pt>
                <c:pt idx="897">
                  <c:v>-54</c:v>
                </c:pt>
                <c:pt idx="898">
                  <c:v>-54</c:v>
                </c:pt>
                <c:pt idx="899">
                  <c:v>-54</c:v>
                </c:pt>
                <c:pt idx="900">
                  <c:v>-54</c:v>
                </c:pt>
                <c:pt idx="901">
                  <c:v>-54</c:v>
                </c:pt>
                <c:pt idx="902">
                  <c:v>-54</c:v>
                </c:pt>
                <c:pt idx="903">
                  <c:v>-54</c:v>
                </c:pt>
                <c:pt idx="904">
                  <c:v>-54</c:v>
                </c:pt>
                <c:pt idx="905">
                  <c:v>-54</c:v>
                </c:pt>
                <c:pt idx="906">
                  <c:v>-54</c:v>
                </c:pt>
                <c:pt idx="907">
                  <c:v>-54</c:v>
                </c:pt>
                <c:pt idx="908">
                  <c:v>-54</c:v>
                </c:pt>
                <c:pt idx="909">
                  <c:v>-54</c:v>
                </c:pt>
                <c:pt idx="910">
                  <c:v>-54</c:v>
                </c:pt>
                <c:pt idx="911">
                  <c:v>-54</c:v>
                </c:pt>
                <c:pt idx="912">
                  <c:v>-54</c:v>
                </c:pt>
                <c:pt idx="913">
                  <c:v>-54</c:v>
                </c:pt>
                <c:pt idx="914">
                  <c:v>-54</c:v>
                </c:pt>
                <c:pt idx="915">
                  <c:v>-54</c:v>
                </c:pt>
                <c:pt idx="916">
                  <c:v>-54</c:v>
                </c:pt>
                <c:pt idx="917">
                  <c:v>-54</c:v>
                </c:pt>
                <c:pt idx="918">
                  <c:v>-54</c:v>
                </c:pt>
                <c:pt idx="919">
                  <c:v>-54</c:v>
                </c:pt>
                <c:pt idx="920">
                  <c:v>-54</c:v>
                </c:pt>
                <c:pt idx="921">
                  <c:v>-54</c:v>
                </c:pt>
                <c:pt idx="922">
                  <c:v>-54</c:v>
                </c:pt>
                <c:pt idx="923">
                  <c:v>-54</c:v>
                </c:pt>
                <c:pt idx="924">
                  <c:v>-54</c:v>
                </c:pt>
                <c:pt idx="925">
                  <c:v>-54</c:v>
                </c:pt>
                <c:pt idx="926">
                  <c:v>-54</c:v>
                </c:pt>
                <c:pt idx="927">
                  <c:v>-54</c:v>
                </c:pt>
                <c:pt idx="928">
                  <c:v>-54</c:v>
                </c:pt>
                <c:pt idx="929">
                  <c:v>-54</c:v>
                </c:pt>
                <c:pt idx="930">
                  <c:v>-54</c:v>
                </c:pt>
                <c:pt idx="931">
                  <c:v>-54</c:v>
                </c:pt>
                <c:pt idx="932">
                  <c:v>-54</c:v>
                </c:pt>
                <c:pt idx="933">
                  <c:v>-54</c:v>
                </c:pt>
                <c:pt idx="934">
                  <c:v>-54</c:v>
                </c:pt>
                <c:pt idx="935">
                  <c:v>-54</c:v>
                </c:pt>
                <c:pt idx="936">
                  <c:v>-54</c:v>
                </c:pt>
                <c:pt idx="937">
                  <c:v>-54</c:v>
                </c:pt>
                <c:pt idx="938">
                  <c:v>-54</c:v>
                </c:pt>
                <c:pt idx="939">
                  <c:v>-54</c:v>
                </c:pt>
                <c:pt idx="940">
                  <c:v>-54</c:v>
                </c:pt>
                <c:pt idx="941">
                  <c:v>-54</c:v>
                </c:pt>
                <c:pt idx="942">
                  <c:v>-54</c:v>
                </c:pt>
                <c:pt idx="943">
                  <c:v>-54</c:v>
                </c:pt>
                <c:pt idx="944">
                  <c:v>-54</c:v>
                </c:pt>
                <c:pt idx="945">
                  <c:v>-54</c:v>
                </c:pt>
                <c:pt idx="946">
                  <c:v>-54</c:v>
                </c:pt>
                <c:pt idx="947">
                  <c:v>-54</c:v>
                </c:pt>
                <c:pt idx="948">
                  <c:v>-54</c:v>
                </c:pt>
                <c:pt idx="949">
                  <c:v>-54</c:v>
                </c:pt>
                <c:pt idx="950">
                  <c:v>-54</c:v>
                </c:pt>
                <c:pt idx="951">
                  <c:v>-54</c:v>
                </c:pt>
                <c:pt idx="952">
                  <c:v>-54</c:v>
                </c:pt>
                <c:pt idx="953">
                  <c:v>-54</c:v>
                </c:pt>
                <c:pt idx="954">
                  <c:v>-54</c:v>
                </c:pt>
                <c:pt idx="955">
                  <c:v>-54</c:v>
                </c:pt>
                <c:pt idx="956">
                  <c:v>-54</c:v>
                </c:pt>
                <c:pt idx="957">
                  <c:v>-54</c:v>
                </c:pt>
                <c:pt idx="958">
                  <c:v>-54</c:v>
                </c:pt>
                <c:pt idx="959">
                  <c:v>-54</c:v>
                </c:pt>
                <c:pt idx="960">
                  <c:v>-54</c:v>
                </c:pt>
                <c:pt idx="961">
                  <c:v>-54</c:v>
                </c:pt>
                <c:pt idx="962">
                  <c:v>-54</c:v>
                </c:pt>
                <c:pt idx="963">
                  <c:v>-54</c:v>
                </c:pt>
                <c:pt idx="964">
                  <c:v>-54</c:v>
                </c:pt>
                <c:pt idx="965">
                  <c:v>-54</c:v>
                </c:pt>
                <c:pt idx="966">
                  <c:v>-54</c:v>
                </c:pt>
                <c:pt idx="967">
                  <c:v>-54</c:v>
                </c:pt>
                <c:pt idx="968">
                  <c:v>-54</c:v>
                </c:pt>
                <c:pt idx="969">
                  <c:v>-54</c:v>
                </c:pt>
                <c:pt idx="970">
                  <c:v>-54</c:v>
                </c:pt>
                <c:pt idx="971">
                  <c:v>-54</c:v>
                </c:pt>
                <c:pt idx="972">
                  <c:v>-54</c:v>
                </c:pt>
                <c:pt idx="973">
                  <c:v>-54</c:v>
                </c:pt>
                <c:pt idx="974">
                  <c:v>-54</c:v>
                </c:pt>
                <c:pt idx="975">
                  <c:v>-54</c:v>
                </c:pt>
                <c:pt idx="976">
                  <c:v>-54</c:v>
                </c:pt>
                <c:pt idx="977">
                  <c:v>-54</c:v>
                </c:pt>
                <c:pt idx="978">
                  <c:v>-54</c:v>
                </c:pt>
                <c:pt idx="979">
                  <c:v>-54</c:v>
                </c:pt>
                <c:pt idx="980">
                  <c:v>-54</c:v>
                </c:pt>
                <c:pt idx="981">
                  <c:v>-54</c:v>
                </c:pt>
                <c:pt idx="982">
                  <c:v>-54</c:v>
                </c:pt>
                <c:pt idx="983">
                  <c:v>-54</c:v>
                </c:pt>
                <c:pt idx="984">
                  <c:v>-54</c:v>
                </c:pt>
                <c:pt idx="985">
                  <c:v>-54</c:v>
                </c:pt>
                <c:pt idx="986">
                  <c:v>-54</c:v>
                </c:pt>
                <c:pt idx="987">
                  <c:v>-54</c:v>
                </c:pt>
                <c:pt idx="988">
                  <c:v>-54</c:v>
                </c:pt>
                <c:pt idx="989">
                  <c:v>-54</c:v>
                </c:pt>
                <c:pt idx="990">
                  <c:v>-54</c:v>
                </c:pt>
                <c:pt idx="991">
                  <c:v>-54</c:v>
                </c:pt>
                <c:pt idx="992">
                  <c:v>-54</c:v>
                </c:pt>
                <c:pt idx="993">
                  <c:v>-54</c:v>
                </c:pt>
                <c:pt idx="994">
                  <c:v>-54</c:v>
                </c:pt>
                <c:pt idx="995">
                  <c:v>-54</c:v>
                </c:pt>
                <c:pt idx="996">
                  <c:v>-54</c:v>
                </c:pt>
                <c:pt idx="997">
                  <c:v>-54</c:v>
                </c:pt>
                <c:pt idx="998">
                  <c:v>-54</c:v>
                </c:pt>
                <c:pt idx="999">
                  <c:v>-54</c:v>
                </c:pt>
                <c:pt idx="1000">
                  <c:v>-54</c:v>
                </c:pt>
                <c:pt idx="1001">
                  <c:v>-54</c:v>
                </c:pt>
                <c:pt idx="1002">
                  <c:v>-54</c:v>
                </c:pt>
                <c:pt idx="1003">
                  <c:v>-54</c:v>
                </c:pt>
                <c:pt idx="1004">
                  <c:v>-54</c:v>
                </c:pt>
                <c:pt idx="1005">
                  <c:v>-54</c:v>
                </c:pt>
                <c:pt idx="1006">
                  <c:v>-54</c:v>
                </c:pt>
                <c:pt idx="1007">
                  <c:v>-54</c:v>
                </c:pt>
                <c:pt idx="1008">
                  <c:v>-54</c:v>
                </c:pt>
                <c:pt idx="1009">
                  <c:v>-54</c:v>
                </c:pt>
                <c:pt idx="1010">
                  <c:v>-54</c:v>
                </c:pt>
                <c:pt idx="1011">
                  <c:v>-54</c:v>
                </c:pt>
                <c:pt idx="1012">
                  <c:v>-54</c:v>
                </c:pt>
                <c:pt idx="1013">
                  <c:v>-54</c:v>
                </c:pt>
                <c:pt idx="1014">
                  <c:v>-54</c:v>
                </c:pt>
                <c:pt idx="1015">
                  <c:v>-54</c:v>
                </c:pt>
                <c:pt idx="1016">
                  <c:v>-54</c:v>
                </c:pt>
                <c:pt idx="1017">
                  <c:v>-54</c:v>
                </c:pt>
                <c:pt idx="1018">
                  <c:v>-54</c:v>
                </c:pt>
                <c:pt idx="1019">
                  <c:v>-54</c:v>
                </c:pt>
                <c:pt idx="1020">
                  <c:v>-54</c:v>
                </c:pt>
                <c:pt idx="1021">
                  <c:v>-54</c:v>
                </c:pt>
                <c:pt idx="1022">
                  <c:v>-54</c:v>
                </c:pt>
                <c:pt idx="1023">
                  <c:v>-54</c:v>
                </c:pt>
                <c:pt idx="1024">
                  <c:v>-54</c:v>
                </c:pt>
                <c:pt idx="1025">
                  <c:v>-54</c:v>
                </c:pt>
                <c:pt idx="1026">
                  <c:v>-54</c:v>
                </c:pt>
                <c:pt idx="1027">
                  <c:v>-54</c:v>
                </c:pt>
                <c:pt idx="1028">
                  <c:v>-54</c:v>
                </c:pt>
                <c:pt idx="1029">
                  <c:v>-54</c:v>
                </c:pt>
                <c:pt idx="1030">
                  <c:v>-54</c:v>
                </c:pt>
                <c:pt idx="1031">
                  <c:v>-54</c:v>
                </c:pt>
                <c:pt idx="1032">
                  <c:v>-54</c:v>
                </c:pt>
                <c:pt idx="1033">
                  <c:v>-54</c:v>
                </c:pt>
                <c:pt idx="1034">
                  <c:v>-54</c:v>
                </c:pt>
                <c:pt idx="1035">
                  <c:v>-54</c:v>
                </c:pt>
                <c:pt idx="1036">
                  <c:v>-54</c:v>
                </c:pt>
                <c:pt idx="1037">
                  <c:v>-54</c:v>
                </c:pt>
                <c:pt idx="1038">
                  <c:v>-54</c:v>
                </c:pt>
                <c:pt idx="1039">
                  <c:v>-54</c:v>
                </c:pt>
                <c:pt idx="1040">
                  <c:v>-54</c:v>
                </c:pt>
                <c:pt idx="1041">
                  <c:v>-54</c:v>
                </c:pt>
                <c:pt idx="1042">
                  <c:v>-54</c:v>
                </c:pt>
                <c:pt idx="1043">
                  <c:v>-54</c:v>
                </c:pt>
                <c:pt idx="1044">
                  <c:v>-54</c:v>
                </c:pt>
                <c:pt idx="1045">
                  <c:v>-54</c:v>
                </c:pt>
                <c:pt idx="1046">
                  <c:v>-54</c:v>
                </c:pt>
                <c:pt idx="1047">
                  <c:v>-54</c:v>
                </c:pt>
                <c:pt idx="1048">
                  <c:v>-54</c:v>
                </c:pt>
                <c:pt idx="1049">
                  <c:v>-54</c:v>
                </c:pt>
                <c:pt idx="1050">
                  <c:v>-54</c:v>
                </c:pt>
                <c:pt idx="1051">
                  <c:v>-54</c:v>
                </c:pt>
                <c:pt idx="1052">
                  <c:v>-54</c:v>
                </c:pt>
                <c:pt idx="1053">
                  <c:v>-54</c:v>
                </c:pt>
                <c:pt idx="1054">
                  <c:v>-54</c:v>
                </c:pt>
                <c:pt idx="1055">
                  <c:v>-54</c:v>
                </c:pt>
                <c:pt idx="1056">
                  <c:v>-54</c:v>
                </c:pt>
                <c:pt idx="1057">
                  <c:v>-54</c:v>
                </c:pt>
                <c:pt idx="1058">
                  <c:v>-54</c:v>
                </c:pt>
                <c:pt idx="1059">
                  <c:v>-54</c:v>
                </c:pt>
                <c:pt idx="1060">
                  <c:v>-54</c:v>
                </c:pt>
                <c:pt idx="1061">
                  <c:v>-54</c:v>
                </c:pt>
                <c:pt idx="1062">
                  <c:v>-54</c:v>
                </c:pt>
                <c:pt idx="1063">
                  <c:v>-54</c:v>
                </c:pt>
                <c:pt idx="1064">
                  <c:v>-54</c:v>
                </c:pt>
                <c:pt idx="1065">
                  <c:v>-54</c:v>
                </c:pt>
                <c:pt idx="1066">
                  <c:v>-54</c:v>
                </c:pt>
                <c:pt idx="1067">
                  <c:v>-54</c:v>
                </c:pt>
                <c:pt idx="1068">
                  <c:v>-54</c:v>
                </c:pt>
                <c:pt idx="1069">
                  <c:v>-54</c:v>
                </c:pt>
                <c:pt idx="1070">
                  <c:v>-54</c:v>
                </c:pt>
                <c:pt idx="1071">
                  <c:v>-54</c:v>
                </c:pt>
                <c:pt idx="1072">
                  <c:v>-54</c:v>
                </c:pt>
                <c:pt idx="1073">
                  <c:v>-54</c:v>
                </c:pt>
                <c:pt idx="1074">
                  <c:v>-54</c:v>
                </c:pt>
                <c:pt idx="1075">
                  <c:v>-54</c:v>
                </c:pt>
                <c:pt idx="1076">
                  <c:v>-54</c:v>
                </c:pt>
                <c:pt idx="1077">
                  <c:v>-54</c:v>
                </c:pt>
                <c:pt idx="1078">
                  <c:v>-54</c:v>
                </c:pt>
                <c:pt idx="1079">
                  <c:v>-54</c:v>
                </c:pt>
                <c:pt idx="1080">
                  <c:v>-54</c:v>
                </c:pt>
                <c:pt idx="1081">
                  <c:v>-54</c:v>
                </c:pt>
                <c:pt idx="1082">
                  <c:v>-54</c:v>
                </c:pt>
                <c:pt idx="1083">
                  <c:v>-54</c:v>
                </c:pt>
                <c:pt idx="1084">
                  <c:v>-54</c:v>
                </c:pt>
                <c:pt idx="1085">
                  <c:v>-54</c:v>
                </c:pt>
                <c:pt idx="1086">
                  <c:v>-54</c:v>
                </c:pt>
                <c:pt idx="1087">
                  <c:v>-54</c:v>
                </c:pt>
                <c:pt idx="1088">
                  <c:v>-54</c:v>
                </c:pt>
                <c:pt idx="1089">
                  <c:v>-54</c:v>
                </c:pt>
                <c:pt idx="1090">
                  <c:v>-54</c:v>
                </c:pt>
                <c:pt idx="1091">
                  <c:v>-54</c:v>
                </c:pt>
                <c:pt idx="1092">
                  <c:v>-54</c:v>
                </c:pt>
                <c:pt idx="1093">
                  <c:v>-54</c:v>
                </c:pt>
                <c:pt idx="1094">
                  <c:v>-54</c:v>
                </c:pt>
                <c:pt idx="1095">
                  <c:v>-54</c:v>
                </c:pt>
                <c:pt idx="1096">
                  <c:v>-54</c:v>
                </c:pt>
                <c:pt idx="1097">
                  <c:v>-54</c:v>
                </c:pt>
                <c:pt idx="1098">
                  <c:v>-54</c:v>
                </c:pt>
                <c:pt idx="1099">
                  <c:v>-54</c:v>
                </c:pt>
                <c:pt idx="1100">
                  <c:v>-54</c:v>
                </c:pt>
                <c:pt idx="1101">
                  <c:v>-54</c:v>
                </c:pt>
                <c:pt idx="1102">
                  <c:v>-54</c:v>
                </c:pt>
                <c:pt idx="1103">
                  <c:v>-54</c:v>
                </c:pt>
                <c:pt idx="1104">
                  <c:v>-54</c:v>
                </c:pt>
                <c:pt idx="1105">
                  <c:v>-54</c:v>
                </c:pt>
                <c:pt idx="1106">
                  <c:v>-54</c:v>
                </c:pt>
                <c:pt idx="1107">
                  <c:v>-54</c:v>
                </c:pt>
                <c:pt idx="1108">
                  <c:v>-54</c:v>
                </c:pt>
                <c:pt idx="1109">
                  <c:v>-54</c:v>
                </c:pt>
                <c:pt idx="1110">
                  <c:v>-54</c:v>
                </c:pt>
                <c:pt idx="1111">
                  <c:v>-54</c:v>
                </c:pt>
                <c:pt idx="1112">
                  <c:v>-54</c:v>
                </c:pt>
                <c:pt idx="1113">
                  <c:v>-54</c:v>
                </c:pt>
                <c:pt idx="1114">
                  <c:v>-54</c:v>
                </c:pt>
                <c:pt idx="1115">
                  <c:v>-54</c:v>
                </c:pt>
                <c:pt idx="1116">
                  <c:v>-54</c:v>
                </c:pt>
                <c:pt idx="1117">
                  <c:v>-54</c:v>
                </c:pt>
                <c:pt idx="1118">
                  <c:v>-54</c:v>
                </c:pt>
                <c:pt idx="1119">
                  <c:v>-54</c:v>
                </c:pt>
                <c:pt idx="1120">
                  <c:v>-54</c:v>
                </c:pt>
                <c:pt idx="1121">
                  <c:v>-54</c:v>
                </c:pt>
                <c:pt idx="1122">
                  <c:v>-54</c:v>
                </c:pt>
                <c:pt idx="1123">
                  <c:v>-54</c:v>
                </c:pt>
                <c:pt idx="1124">
                  <c:v>-54</c:v>
                </c:pt>
                <c:pt idx="1125">
                  <c:v>-54</c:v>
                </c:pt>
                <c:pt idx="1126">
                  <c:v>-54</c:v>
                </c:pt>
                <c:pt idx="1127">
                  <c:v>-54</c:v>
                </c:pt>
                <c:pt idx="1128">
                  <c:v>-54</c:v>
                </c:pt>
                <c:pt idx="1129">
                  <c:v>-54</c:v>
                </c:pt>
                <c:pt idx="1130">
                  <c:v>-54</c:v>
                </c:pt>
                <c:pt idx="1131">
                  <c:v>-54</c:v>
                </c:pt>
                <c:pt idx="1132">
                  <c:v>-54</c:v>
                </c:pt>
                <c:pt idx="1133">
                  <c:v>-54</c:v>
                </c:pt>
                <c:pt idx="1134">
                  <c:v>-54</c:v>
                </c:pt>
                <c:pt idx="1135">
                  <c:v>-54</c:v>
                </c:pt>
                <c:pt idx="1136">
                  <c:v>-54</c:v>
                </c:pt>
                <c:pt idx="1137">
                  <c:v>-54</c:v>
                </c:pt>
                <c:pt idx="1138">
                  <c:v>-54</c:v>
                </c:pt>
                <c:pt idx="1139">
                  <c:v>-54</c:v>
                </c:pt>
                <c:pt idx="1140">
                  <c:v>-54</c:v>
                </c:pt>
                <c:pt idx="1141">
                  <c:v>-54</c:v>
                </c:pt>
                <c:pt idx="1142">
                  <c:v>-54</c:v>
                </c:pt>
                <c:pt idx="1143">
                  <c:v>-54</c:v>
                </c:pt>
                <c:pt idx="1144">
                  <c:v>-54</c:v>
                </c:pt>
                <c:pt idx="1145">
                  <c:v>-54</c:v>
                </c:pt>
                <c:pt idx="1146">
                  <c:v>-54</c:v>
                </c:pt>
                <c:pt idx="1147">
                  <c:v>-54</c:v>
                </c:pt>
                <c:pt idx="1148">
                  <c:v>-54</c:v>
                </c:pt>
                <c:pt idx="1149">
                  <c:v>-54</c:v>
                </c:pt>
                <c:pt idx="1150">
                  <c:v>-54</c:v>
                </c:pt>
                <c:pt idx="1151">
                  <c:v>-54</c:v>
                </c:pt>
                <c:pt idx="1152">
                  <c:v>-54</c:v>
                </c:pt>
                <c:pt idx="1153">
                  <c:v>-54</c:v>
                </c:pt>
                <c:pt idx="1154">
                  <c:v>-54</c:v>
                </c:pt>
                <c:pt idx="1155">
                  <c:v>-54</c:v>
                </c:pt>
                <c:pt idx="1156">
                  <c:v>-54</c:v>
                </c:pt>
                <c:pt idx="1157">
                  <c:v>-54</c:v>
                </c:pt>
                <c:pt idx="1158">
                  <c:v>-54</c:v>
                </c:pt>
                <c:pt idx="1159">
                  <c:v>-54</c:v>
                </c:pt>
                <c:pt idx="1160">
                  <c:v>-54</c:v>
                </c:pt>
                <c:pt idx="1161">
                  <c:v>-54</c:v>
                </c:pt>
                <c:pt idx="1162">
                  <c:v>-54</c:v>
                </c:pt>
                <c:pt idx="1163">
                  <c:v>-54</c:v>
                </c:pt>
                <c:pt idx="1164">
                  <c:v>-54</c:v>
                </c:pt>
                <c:pt idx="1165">
                  <c:v>-54</c:v>
                </c:pt>
                <c:pt idx="1166">
                  <c:v>-54</c:v>
                </c:pt>
                <c:pt idx="1167">
                  <c:v>-54</c:v>
                </c:pt>
                <c:pt idx="1168">
                  <c:v>-54</c:v>
                </c:pt>
                <c:pt idx="1169">
                  <c:v>-54</c:v>
                </c:pt>
                <c:pt idx="1170">
                  <c:v>-54</c:v>
                </c:pt>
                <c:pt idx="1171">
                  <c:v>-54</c:v>
                </c:pt>
                <c:pt idx="1172">
                  <c:v>-54</c:v>
                </c:pt>
                <c:pt idx="1173">
                  <c:v>-54</c:v>
                </c:pt>
                <c:pt idx="1174">
                  <c:v>-54</c:v>
                </c:pt>
                <c:pt idx="1175">
                  <c:v>-54</c:v>
                </c:pt>
                <c:pt idx="1176">
                  <c:v>-54</c:v>
                </c:pt>
                <c:pt idx="1177">
                  <c:v>-54</c:v>
                </c:pt>
                <c:pt idx="1178">
                  <c:v>-54</c:v>
                </c:pt>
                <c:pt idx="1179">
                  <c:v>-54</c:v>
                </c:pt>
                <c:pt idx="1180">
                  <c:v>-54</c:v>
                </c:pt>
                <c:pt idx="1181">
                  <c:v>-54</c:v>
                </c:pt>
                <c:pt idx="1182">
                  <c:v>-54</c:v>
                </c:pt>
                <c:pt idx="1183">
                  <c:v>-54</c:v>
                </c:pt>
                <c:pt idx="1184">
                  <c:v>-54</c:v>
                </c:pt>
                <c:pt idx="1185">
                  <c:v>-54</c:v>
                </c:pt>
                <c:pt idx="1186">
                  <c:v>-54</c:v>
                </c:pt>
                <c:pt idx="1187">
                  <c:v>-54</c:v>
                </c:pt>
                <c:pt idx="1188">
                  <c:v>-54</c:v>
                </c:pt>
                <c:pt idx="1189">
                  <c:v>-54</c:v>
                </c:pt>
                <c:pt idx="1190">
                  <c:v>-54</c:v>
                </c:pt>
                <c:pt idx="1191">
                  <c:v>-54</c:v>
                </c:pt>
                <c:pt idx="1192">
                  <c:v>-54</c:v>
                </c:pt>
                <c:pt idx="1193">
                  <c:v>-54</c:v>
                </c:pt>
                <c:pt idx="1194">
                  <c:v>-54</c:v>
                </c:pt>
                <c:pt idx="1195">
                  <c:v>-54</c:v>
                </c:pt>
                <c:pt idx="1196">
                  <c:v>-54</c:v>
                </c:pt>
                <c:pt idx="1197">
                  <c:v>-54</c:v>
                </c:pt>
                <c:pt idx="1198">
                  <c:v>-54</c:v>
                </c:pt>
                <c:pt idx="1199">
                  <c:v>-54</c:v>
                </c:pt>
                <c:pt idx="1200">
                  <c:v>-54</c:v>
                </c:pt>
                <c:pt idx="1201">
                  <c:v>-54</c:v>
                </c:pt>
                <c:pt idx="1202">
                  <c:v>-54</c:v>
                </c:pt>
                <c:pt idx="1203">
                  <c:v>-54</c:v>
                </c:pt>
                <c:pt idx="1204">
                  <c:v>-54</c:v>
                </c:pt>
                <c:pt idx="1205">
                  <c:v>-54</c:v>
                </c:pt>
                <c:pt idx="1206">
                  <c:v>-54</c:v>
                </c:pt>
                <c:pt idx="1207">
                  <c:v>-54</c:v>
                </c:pt>
                <c:pt idx="1208">
                  <c:v>-54</c:v>
                </c:pt>
                <c:pt idx="1209">
                  <c:v>-54</c:v>
                </c:pt>
                <c:pt idx="1210">
                  <c:v>-54</c:v>
                </c:pt>
                <c:pt idx="1211">
                  <c:v>-54</c:v>
                </c:pt>
                <c:pt idx="1212">
                  <c:v>-54</c:v>
                </c:pt>
                <c:pt idx="1213">
                  <c:v>-54</c:v>
                </c:pt>
                <c:pt idx="1214">
                  <c:v>-54</c:v>
                </c:pt>
                <c:pt idx="1215">
                  <c:v>-54</c:v>
                </c:pt>
                <c:pt idx="1216">
                  <c:v>-54</c:v>
                </c:pt>
                <c:pt idx="1217">
                  <c:v>-54</c:v>
                </c:pt>
                <c:pt idx="1218">
                  <c:v>-54</c:v>
                </c:pt>
                <c:pt idx="1219">
                  <c:v>-54</c:v>
                </c:pt>
                <c:pt idx="1220">
                  <c:v>-54</c:v>
                </c:pt>
                <c:pt idx="1221">
                  <c:v>-54</c:v>
                </c:pt>
                <c:pt idx="1222">
                  <c:v>-54</c:v>
                </c:pt>
                <c:pt idx="1223">
                  <c:v>-54</c:v>
                </c:pt>
                <c:pt idx="1224">
                  <c:v>-54</c:v>
                </c:pt>
                <c:pt idx="1225">
                  <c:v>-54</c:v>
                </c:pt>
                <c:pt idx="1226">
                  <c:v>-54</c:v>
                </c:pt>
                <c:pt idx="1227">
                  <c:v>-54</c:v>
                </c:pt>
                <c:pt idx="1228">
                  <c:v>-54</c:v>
                </c:pt>
                <c:pt idx="1229">
                  <c:v>-54</c:v>
                </c:pt>
                <c:pt idx="1230">
                  <c:v>-54</c:v>
                </c:pt>
                <c:pt idx="1231">
                  <c:v>-54</c:v>
                </c:pt>
                <c:pt idx="1232">
                  <c:v>-54</c:v>
                </c:pt>
                <c:pt idx="1233">
                  <c:v>-54</c:v>
                </c:pt>
                <c:pt idx="1234">
                  <c:v>-54</c:v>
                </c:pt>
                <c:pt idx="1235">
                  <c:v>-54</c:v>
                </c:pt>
                <c:pt idx="1236">
                  <c:v>-54</c:v>
                </c:pt>
                <c:pt idx="1237">
                  <c:v>-54</c:v>
                </c:pt>
                <c:pt idx="1238">
                  <c:v>-54</c:v>
                </c:pt>
                <c:pt idx="1239">
                  <c:v>-54</c:v>
                </c:pt>
                <c:pt idx="1240">
                  <c:v>-54</c:v>
                </c:pt>
                <c:pt idx="1241">
                  <c:v>-54</c:v>
                </c:pt>
                <c:pt idx="1242">
                  <c:v>-54</c:v>
                </c:pt>
                <c:pt idx="1243">
                  <c:v>-54</c:v>
                </c:pt>
                <c:pt idx="1244">
                  <c:v>-54</c:v>
                </c:pt>
                <c:pt idx="1245">
                  <c:v>-54</c:v>
                </c:pt>
                <c:pt idx="1246">
                  <c:v>-54</c:v>
                </c:pt>
                <c:pt idx="1247">
                  <c:v>-54</c:v>
                </c:pt>
                <c:pt idx="1248">
                  <c:v>-54</c:v>
                </c:pt>
                <c:pt idx="1249">
                  <c:v>-54</c:v>
                </c:pt>
                <c:pt idx="1250">
                  <c:v>-54</c:v>
                </c:pt>
                <c:pt idx="1251">
                  <c:v>-54</c:v>
                </c:pt>
                <c:pt idx="1252">
                  <c:v>-54</c:v>
                </c:pt>
                <c:pt idx="1253">
                  <c:v>-54</c:v>
                </c:pt>
                <c:pt idx="1254">
                  <c:v>-54</c:v>
                </c:pt>
                <c:pt idx="1255">
                  <c:v>-54</c:v>
                </c:pt>
                <c:pt idx="1256">
                  <c:v>-54</c:v>
                </c:pt>
                <c:pt idx="1257">
                  <c:v>-54</c:v>
                </c:pt>
                <c:pt idx="1258">
                  <c:v>-54</c:v>
                </c:pt>
                <c:pt idx="1259">
                  <c:v>-54</c:v>
                </c:pt>
                <c:pt idx="1260">
                  <c:v>-54</c:v>
                </c:pt>
                <c:pt idx="1261">
                  <c:v>-54</c:v>
                </c:pt>
                <c:pt idx="1262">
                  <c:v>-54</c:v>
                </c:pt>
                <c:pt idx="1263">
                  <c:v>-54</c:v>
                </c:pt>
                <c:pt idx="1264">
                  <c:v>-54</c:v>
                </c:pt>
                <c:pt idx="1265">
                  <c:v>-54</c:v>
                </c:pt>
                <c:pt idx="1266">
                  <c:v>-54</c:v>
                </c:pt>
                <c:pt idx="1267">
                  <c:v>-54</c:v>
                </c:pt>
                <c:pt idx="1268">
                  <c:v>-54</c:v>
                </c:pt>
                <c:pt idx="1269">
                  <c:v>-54</c:v>
                </c:pt>
                <c:pt idx="1270">
                  <c:v>-54</c:v>
                </c:pt>
                <c:pt idx="1271">
                  <c:v>-54</c:v>
                </c:pt>
                <c:pt idx="1272">
                  <c:v>-54</c:v>
                </c:pt>
                <c:pt idx="1273">
                  <c:v>-54</c:v>
                </c:pt>
                <c:pt idx="1274">
                  <c:v>-54</c:v>
                </c:pt>
                <c:pt idx="1275">
                  <c:v>-54</c:v>
                </c:pt>
                <c:pt idx="1276">
                  <c:v>-54</c:v>
                </c:pt>
                <c:pt idx="1277">
                  <c:v>-54</c:v>
                </c:pt>
                <c:pt idx="1278">
                  <c:v>-54</c:v>
                </c:pt>
                <c:pt idx="1279">
                  <c:v>-54</c:v>
                </c:pt>
                <c:pt idx="1280">
                  <c:v>-54</c:v>
                </c:pt>
                <c:pt idx="1281">
                  <c:v>-54</c:v>
                </c:pt>
                <c:pt idx="1282">
                  <c:v>-54</c:v>
                </c:pt>
                <c:pt idx="1283">
                  <c:v>-54</c:v>
                </c:pt>
                <c:pt idx="1284">
                  <c:v>-54</c:v>
                </c:pt>
                <c:pt idx="1285">
                  <c:v>-54</c:v>
                </c:pt>
                <c:pt idx="1286">
                  <c:v>-54</c:v>
                </c:pt>
                <c:pt idx="1287">
                  <c:v>-54</c:v>
                </c:pt>
                <c:pt idx="1288">
                  <c:v>-54</c:v>
                </c:pt>
                <c:pt idx="1289">
                  <c:v>-54</c:v>
                </c:pt>
                <c:pt idx="1290">
                  <c:v>-54</c:v>
                </c:pt>
                <c:pt idx="1291">
                  <c:v>-54</c:v>
                </c:pt>
                <c:pt idx="1292">
                  <c:v>-54</c:v>
                </c:pt>
                <c:pt idx="1293">
                  <c:v>-54</c:v>
                </c:pt>
                <c:pt idx="1294">
                  <c:v>-54</c:v>
                </c:pt>
                <c:pt idx="1295">
                  <c:v>-54</c:v>
                </c:pt>
                <c:pt idx="1296">
                  <c:v>-54</c:v>
                </c:pt>
                <c:pt idx="1297">
                  <c:v>-54</c:v>
                </c:pt>
                <c:pt idx="1298">
                  <c:v>-54</c:v>
                </c:pt>
                <c:pt idx="1299">
                  <c:v>-54</c:v>
                </c:pt>
                <c:pt idx="1300">
                  <c:v>-54</c:v>
                </c:pt>
                <c:pt idx="1301">
                  <c:v>-54</c:v>
                </c:pt>
                <c:pt idx="1302">
                  <c:v>-54</c:v>
                </c:pt>
                <c:pt idx="1303">
                  <c:v>-54</c:v>
                </c:pt>
                <c:pt idx="1304">
                  <c:v>-54</c:v>
                </c:pt>
                <c:pt idx="1305">
                  <c:v>-54</c:v>
                </c:pt>
                <c:pt idx="1306">
                  <c:v>-54</c:v>
                </c:pt>
                <c:pt idx="1307">
                  <c:v>-54</c:v>
                </c:pt>
                <c:pt idx="1308">
                  <c:v>-54</c:v>
                </c:pt>
                <c:pt idx="1309">
                  <c:v>-54</c:v>
                </c:pt>
                <c:pt idx="1310">
                  <c:v>-54</c:v>
                </c:pt>
                <c:pt idx="1311">
                  <c:v>-54</c:v>
                </c:pt>
                <c:pt idx="1312">
                  <c:v>-54</c:v>
                </c:pt>
                <c:pt idx="1313">
                  <c:v>-54</c:v>
                </c:pt>
                <c:pt idx="1314">
                  <c:v>-54</c:v>
                </c:pt>
                <c:pt idx="1315">
                  <c:v>-54</c:v>
                </c:pt>
                <c:pt idx="1316">
                  <c:v>-54</c:v>
                </c:pt>
                <c:pt idx="1317">
                  <c:v>-54</c:v>
                </c:pt>
                <c:pt idx="1318">
                  <c:v>-54</c:v>
                </c:pt>
                <c:pt idx="1319">
                  <c:v>-54</c:v>
                </c:pt>
                <c:pt idx="1320">
                  <c:v>-54</c:v>
                </c:pt>
                <c:pt idx="1321">
                  <c:v>-54</c:v>
                </c:pt>
                <c:pt idx="1322">
                  <c:v>-54</c:v>
                </c:pt>
                <c:pt idx="1323">
                  <c:v>-54</c:v>
                </c:pt>
                <c:pt idx="1324">
                  <c:v>-54</c:v>
                </c:pt>
                <c:pt idx="1325">
                  <c:v>-54</c:v>
                </c:pt>
                <c:pt idx="1326">
                  <c:v>-54</c:v>
                </c:pt>
                <c:pt idx="1327">
                  <c:v>-54</c:v>
                </c:pt>
                <c:pt idx="1328">
                  <c:v>-54</c:v>
                </c:pt>
                <c:pt idx="1329">
                  <c:v>-54</c:v>
                </c:pt>
                <c:pt idx="1330">
                  <c:v>-54</c:v>
                </c:pt>
                <c:pt idx="1331">
                  <c:v>-54</c:v>
                </c:pt>
                <c:pt idx="1332">
                  <c:v>-54</c:v>
                </c:pt>
                <c:pt idx="1333">
                  <c:v>-54</c:v>
                </c:pt>
                <c:pt idx="1334">
                  <c:v>-54</c:v>
                </c:pt>
                <c:pt idx="1335">
                  <c:v>-54</c:v>
                </c:pt>
                <c:pt idx="1336">
                  <c:v>-54</c:v>
                </c:pt>
                <c:pt idx="1337">
                  <c:v>-54</c:v>
                </c:pt>
                <c:pt idx="1338">
                  <c:v>-54</c:v>
                </c:pt>
                <c:pt idx="1339">
                  <c:v>-54</c:v>
                </c:pt>
                <c:pt idx="1340">
                  <c:v>-54</c:v>
                </c:pt>
                <c:pt idx="1341">
                  <c:v>-54</c:v>
                </c:pt>
                <c:pt idx="1342">
                  <c:v>-54</c:v>
                </c:pt>
                <c:pt idx="1343">
                  <c:v>-54</c:v>
                </c:pt>
                <c:pt idx="1344">
                  <c:v>-54</c:v>
                </c:pt>
                <c:pt idx="1345">
                  <c:v>-54</c:v>
                </c:pt>
                <c:pt idx="1346">
                  <c:v>-54</c:v>
                </c:pt>
                <c:pt idx="1347">
                  <c:v>-54</c:v>
                </c:pt>
                <c:pt idx="1348">
                  <c:v>-54</c:v>
                </c:pt>
                <c:pt idx="1349">
                  <c:v>-54</c:v>
                </c:pt>
                <c:pt idx="1350">
                  <c:v>-54</c:v>
                </c:pt>
                <c:pt idx="1351">
                  <c:v>-54</c:v>
                </c:pt>
                <c:pt idx="1352">
                  <c:v>-54</c:v>
                </c:pt>
                <c:pt idx="1353">
                  <c:v>-54</c:v>
                </c:pt>
                <c:pt idx="1354">
                  <c:v>-54</c:v>
                </c:pt>
                <c:pt idx="1355">
                  <c:v>-54</c:v>
                </c:pt>
                <c:pt idx="1356">
                  <c:v>-54</c:v>
                </c:pt>
                <c:pt idx="1357">
                  <c:v>-54</c:v>
                </c:pt>
                <c:pt idx="1358">
                  <c:v>-54</c:v>
                </c:pt>
                <c:pt idx="1359">
                  <c:v>-54</c:v>
                </c:pt>
                <c:pt idx="1360">
                  <c:v>-54</c:v>
                </c:pt>
                <c:pt idx="1361">
                  <c:v>-54</c:v>
                </c:pt>
                <c:pt idx="1362">
                  <c:v>-54</c:v>
                </c:pt>
                <c:pt idx="1363">
                  <c:v>-54</c:v>
                </c:pt>
                <c:pt idx="1364">
                  <c:v>-54</c:v>
                </c:pt>
                <c:pt idx="1365">
                  <c:v>-54</c:v>
                </c:pt>
                <c:pt idx="1366">
                  <c:v>-54</c:v>
                </c:pt>
                <c:pt idx="1367">
                  <c:v>-54</c:v>
                </c:pt>
                <c:pt idx="1368">
                  <c:v>-54</c:v>
                </c:pt>
                <c:pt idx="1369">
                  <c:v>-54</c:v>
                </c:pt>
                <c:pt idx="1370">
                  <c:v>-54</c:v>
                </c:pt>
                <c:pt idx="1371">
                  <c:v>-54</c:v>
                </c:pt>
                <c:pt idx="1372">
                  <c:v>-54</c:v>
                </c:pt>
                <c:pt idx="1373">
                  <c:v>-54</c:v>
                </c:pt>
                <c:pt idx="1374">
                  <c:v>-54</c:v>
                </c:pt>
                <c:pt idx="1375">
                  <c:v>-54</c:v>
                </c:pt>
                <c:pt idx="1376">
                  <c:v>-54</c:v>
                </c:pt>
                <c:pt idx="1377">
                  <c:v>-54</c:v>
                </c:pt>
                <c:pt idx="1378">
                  <c:v>-54</c:v>
                </c:pt>
                <c:pt idx="1379">
                  <c:v>-54</c:v>
                </c:pt>
                <c:pt idx="1380">
                  <c:v>-54</c:v>
                </c:pt>
                <c:pt idx="1381">
                  <c:v>-54</c:v>
                </c:pt>
                <c:pt idx="1382">
                  <c:v>-54</c:v>
                </c:pt>
                <c:pt idx="1383">
                  <c:v>-54</c:v>
                </c:pt>
                <c:pt idx="1384">
                  <c:v>-54</c:v>
                </c:pt>
                <c:pt idx="1385">
                  <c:v>-54</c:v>
                </c:pt>
                <c:pt idx="1386">
                  <c:v>-54</c:v>
                </c:pt>
                <c:pt idx="1387">
                  <c:v>-54</c:v>
                </c:pt>
                <c:pt idx="1388">
                  <c:v>-54</c:v>
                </c:pt>
                <c:pt idx="1389">
                  <c:v>-54</c:v>
                </c:pt>
                <c:pt idx="1390">
                  <c:v>-54</c:v>
                </c:pt>
                <c:pt idx="1391">
                  <c:v>-54</c:v>
                </c:pt>
                <c:pt idx="1392">
                  <c:v>-54</c:v>
                </c:pt>
                <c:pt idx="1393">
                  <c:v>-54</c:v>
                </c:pt>
                <c:pt idx="1394">
                  <c:v>-54</c:v>
                </c:pt>
                <c:pt idx="1395">
                  <c:v>-54</c:v>
                </c:pt>
                <c:pt idx="1396">
                  <c:v>-54</c:v>
                </c:pt>
                <c:pt idx="1397">
                  <c:v>-54</c:v>
                </c:pt>
                <c:pt idx="1398">
                  <c:v>-54</c:v>
                </c:pt>
                <c:pt idx="1399">
                  <c:v>-54</c:v>
                </c:pt>
                <c:pt idx="1400">
                  <c:v>-54</c:v>
                </c:pt>
                <c:pt idx="1401">
                  <c:v>-54</c:v>
                </c:pt>
                <c:pt idx="1402">
                  <c:v>-54</c:v>
                </c:pt>
                <c:pt idx="1403">
                  <c:v>-54</c:v>
                </c:pt>
                <c:pt idx="1404">
                  <c:v>-54</c:v>
                </c:pt>
                <c:pt idx="1405">
                  <c:v>-54</c:v>
                </c:pt>
                <c:pt idx="1406">
                  <c:v>-54</c:v>
                </c:pt>
                <c:pt idx="1407">
                  <c:v>-54</c:v>
                </c:pt>
                <c:pt idx="1408">
                  <c:v>-54</c:v>
                </c:pt>
                <c:pt idx="1409">
                  <c:v>-54</c:v>
                </c:pt>
                <c:pt idx="1410">
                  <c:v>-54</c:v>
                </c:pt>
                <c:pt idx="1411">
                  <c:v>-54</c:v>
                </c:pt>
                <c:pt idx="1412">
                  <c:v>-54</c:v>
                </c:pt>
                <c:pt idx="1413">
                  <c:v>-54</c:v>
                </c:pt>
                <c:pt idx="1414">
                  <c:v>-54</c:v>
                </c:pt>
                <c:pt idx="1415">
                  <c:v>-54</c:v>
                </c:pt>
                <c:pt idx="1416">
                  <c:v>-54</c:v>
                </c:pt>
                <c:pt idx="1417">
                  <c:v>-54</c:v>
                </c:pt>
                <c:pt idx="1418">
                  <c:v>-54</c:v>
                </c:pt>
                <c:pt idx="1419">
                  <c:v>-54</c:v>
                </c:pt>
                <c:pt idx="1420">
                  <c:v>-54</c:v>
                </c:pt>
                <c:pt idx="1421">
                  <c:v>-54</c:v>
                </c:pt>
                <c:pt idx="1422">
                  <c:v>-54</c:v>
                </c:pt>
                <c:pt idx="1423">
                  <c:v>-54</c:v>
                </c:pt>
                <c:pt idx="1424">
                  <c:v>-54</c:v>
                </c:pt>
                <c:pt idx="1425">
                  <c:v>-54</c:v>
                </c:pt>
                <c:pt idx="1426">
                  <c:v>-54</c:v>
                </c:pt>
                <c:pt idx="1427">
                  <c:v>-54</c:v>
                </c:pt>
                <c:pt idx="1428">
                  <c:v>-54</c:v>
                </c:pt>
                <c:pt idx="1429">
                  <c:v>-54</c:v>
                </c:pt>
                <c:pt idx="1430">
                  <c:v>-54</c:v>
                </c:pt>
                <c:pt idx="1431">
                  <c:v>-54</c:v>
                </c:pt>
                <c:pt idx="1432">
                  <c:v>-54</c:v>
                </c:pt>
                <c:pt idx="1433">
                  <c:v>-54</c:v>
                </c:pt>
                <c:pt idx="1434">
                  <c:v>-54</c:v>
                </c:pt>
                <c:pt idx="1435">
                  <c:v>-54</c:v>
                </c:pt>
                <c:pt idx="1436">
                  <c:v>-54</c:v>
                </c:pt>
                <c:pt idx="1437">
                  <c:v>-54</c:v>
                </c:pt>
                <c:pt idx="1438">
                  <c:v>-54</c:v>
                </c:pt>
                <c:pt idx="1439">
                  <c:v>-54</c:v>
                </c:pt>
                <c:pt idx="1440">
                  <c:v>-54</c:v>
                </c:pt>
                <c:pt idx="1441">
                  <c:v>-54</c:v>
                </c:pt>
                <c:pt idx="1442">
                  <c:v>-54</c:v>
                </c:pt>
                <c:pt idx="1443">
                  <c:v>-54</c:v>
                </c:pt>
                <c:pt idx="1444">
                  <c:v>-54</c:v>
                </c:pt>
                <c:pt idx="1445">
                  <c:v>-54</c:v>
                </c:pt>
                <c:pt idx="1446">
                  <c:v>-54</c:v>
                </c:pt>
                <c:pt idx="1447">
                  <c:v>-54</c:v>
                </c:pt>
                <c:pt idx="1448">
                  <c:v>-54</c:v>
                </c:pt>
                <c:pt idx="1449">
                  <c:v>-54</c:v>
                </c:pt>
                <c:pt idx="1450">
                  <c:v>-54</c:v>
                </c:pt>
                <c:pt idx="1451">
                  <c:v>-54</c:v>
                </c:pt>
                <c:pt idx="1452">
                  <c:v>-54</c:v>
                </c:pt>
                <c:pt idx="1453">
                  <c:v>-54</c:v>
                </c:pt>
                <c:pt idx="1454">
                  <c:v>-54</c:v>
                </c:pt>
                <c:pt idx="1455">
                  <c:v>-54</c:v>
                </c:pt>
                <c:pt idx="1456">
                  <c:v>-54</c:v>
                </c:pt>
                <c:pt idx="1457">
                  <c:v>-54</c:v>
                </c:pt>
                <c:pt idx="1458">
                  <c:v>-54</c:v>
                </c:pt>
                <c:pt idx="1459">
                  <c:v>-54</c:v>
                </c:pt>
                <c:pt idx="1460">
                  <c:v>-54</c:v>
                </c:pt>
                <c:pt idx="1461">
                  <c:v>-54</c:v>
                </c:pt>
                <c:pt idx="1462">
                  <c:v>-54</c:v>
                </c:pt>
                <c:pt idx="1463">
                  <c:v>-54</c:v>
                </c:pt>
                <c:pt idx="1464">
                  <c:v>-54</c:v>
                </c:pt>
                <c:pt idx="1465">
                  <c:v>-54</c:v>
                </c:pt>
                <c:pt idx="1466">
                  <c:v>-54</c:v>
                </c:pt>
                <c:pt idx="1467">
                  <c:v>-54</c:v>
                </c:pt>
                <c:pt idx="1468">
                  <c:v>-54</c:v>
                </c:pt>
                <c:pt idx="1469">
                  <c:v>-54</c:v>
                </c:pt>
                <c:pt idx="1470">
                  <c:v>-54</c:v>
                </c:pt>
                <c:pt idx="1471">
                  <c:v>-54</c:v>
                </c:pt>
                <c:pt idx="1472">
                  <c:v>-54</c:v>
                </c:pt>
                <c:pt idx="1473">
                  <c:v>-54</c:v>
                </c:pt>
                <c:pt idx="1474">
                  <c:v>-54</c:v>
                </c:pt>
                <c:pt idx="1475">
                  <c:v>-54</c:v>
                </c:pt>
                <c:pt idx="1476">
                  <c:v>-54</c:v>
                </c:pt>
                <c:pt idx="1477">
                  <c:v>-54</c:v>
                </c:pt>
                <c:pt idx="1478">
                  <c:v>-54</c:v>
                </c:pt>
                <c:pt idx="1479">
                  <c:v>-54</c:v>
                </c:pt>
                <c:pt idx="1480">
                  <c:v>-54</c:v>
                </c:pt>
                <c:pt idx="1481">
                  <c:v>-54</c:v>
                </c:pt>
                <c:pt idx="1482">
                  <c:v>-54</c:v>
                </c:pt>
                <c:pt idx="1483">
                  <c:v>-54</c:v>
                </c:pt>
                <c:pt idx="1484">
                  <c:v>-54</c:v>
                </c:pt>
                <c:pt idx="1485">
                  <c:v>-54</c:v>
                </c:pt>
                <c:pt idx="1486">
                  <c:v>-54</c:v>
                </c:pt>
                <c:pt idx="1487">
                  <c:v>-54</c:v>
                </c:pt>
                <c:pt idx="1488">
                  <c:v>-54</c:v>
                </c:pt>
                <c:pt idx="1489">
                  <c:v>-54</c:v>
                </c:pt>
                <c:pt idx="1490">
                  <c:v>-54</c:v>
                </c:pt>
                <c:pt idx="1491">
                  <c:v>-54</c:v>
                </c:pt>
                <c:pt idx="1492">
                  <c:v>-54</c:v>
                </c:pt>
                <c:pt idx="1493">
                  <c:v>-54</c:v>
                </c:pt>
                <c:pt idx="1494">
                  <c:v>-54</c:v>
                </c:pt>
                <c:pt idx="1495">
                  <c:v>-54</c:v>
                </c:pt>
                <c:pt idx="1496">
                  <c:v>-54</c:v>
                </c:pt>
                <c:pt idx="1497">
                  <c:v>-54</c:v>
                </c:pt>
                <c:pt idx="1498">
                  <c:v>-54</c:v>
                </c:pt>
                <c:pt idx="1499">
                  <c:v>-54</c:v>
                </c:pt>
                <c:pt idx="1500">
                  <c:v>-54</c:v>
                </c:pt>
                <c:pt idx="1501">
                  <c:v>-54</c:v>
                </c:pt>
                <c:pt idx="1502">
                  <c:v>-54</c:v>
                </c:pt>
                <c:pt idx="1503">
                  <c:v>-54</c:v>
                </c:pt>
                <c:pt idx="1504">
                  <c:v>-54</c:v>
                </c:pt>
                <c:pt idx="1505">
                  <c:v>-54</c:v>
                </c:pt>
                <c:pt idx="1506">
                  <c:v>-54</c:v>
                </c:pt>
                <c:pt idx="1507">
                  <c:v>-54</c:v>
                </c:pt>
                <c:pt idx="1508">
                  <c:v>-54</c:v>
                </c:pt>
                <c:pt idx="1509">
                  <c:v>-54</c:v>
                </c:pt>
                <c:pt idx="1510">
                  <c:v>-54</c:v>
                </c:pt>
                <c:pt idx="1511">
                  <c:v>-54</c:v>
                </c:pt>
                <c:pt idx="1512">
                  <c:v>-54</c:v>
                </c:pt>
                <c:pt idx="1513">
                  <c:v>-54</c:v>
                </c:pt>
                <c:pt idx="1514">
                  <c:v>-54</c:v>
                </c:pt>
                <c:pt idx="1515">
                  <c:v>-54</c:v>
                </c:pt>
                <c:pt idx="1516">
                  <c:v>-54</c:v>
                </c:pt>
                <c:pt idx="1517">
                  <c:v>-54</c:v>
                </c:pt>
                <c:pt idx="1518">
                  <c:v>-54</c:v>
                </c:pt>
                <c:pt idx="1519">
                  <c:v>-54</c:v>
                </c:pt>
                <c:pt idx="1520">
                  <c:v>-54</c:v>
                </c:pt>
                <c:pt idx="1521">
                  <c:v>-54</c:v>
                </c:pt>
                <c:pt idx="1522">
                  <c:v>-54</c:v>
                </c:pt>
                <c:pt idx="1523">
                  <c:v>-54</c:v>
                </c:pt>
                <c:pt idx="1524">
                  <c:v>-54</c:v>
                </c:pt>
                <c:pt idx="1525">
                  <c:v>-54</c:v>
                </c:pt>
                <c:pt idx="1526">
                  <c:v>-54</c:v>
                </c:pt>
                <c:pt idx="1527">
                  <c:v>-54</c:v>
                </c:pt>
                <c:pt idx="1528">
                  <c:v>-54</c:v>
                </c:pt>
                <c:pt idx="1529">
                  <c:v>-54</c:v>
                </c:pt>
                <c:pt idx="1530">
                  <c:v>-54</c:v>
                </c:pt>
                <c:pt idx="1531">
                  <c:v>-54</c:v>
                </c:pt>
                <c:pt idx="1532">
                  <c:v>-54</c:v>
                </c:pt>
                <c:pt idx="1533">
                  <c:v>-54</c:v>
                </c:pt>
                <c:pt idx="1534">
                  <c:v>-54</c:v>
                </c:pt>
                <c:pt idx="1535">
                  <c:v>-54</c:v>
                </c:pt>
                <c:pt idx="1536">
                  <c:v>-54</c:v>
                </c:pt>
                <c:pt idx="1537">
                  <c:v>-54</c:v>
                </c:pt>
                <c:pt idx="1538">
                  <c:v>-54</c:v>
                </c:pt>
                <c:pt idx="1539">
                  <c:v>-54</c:v>
                </c:pt>
                <c:pt idx="1540">
                  <c:v>-54</c:v>
                </c:pt>
                <c:pt idx="1541">
                  <c:v>-54</c:v>
                </c:pt>
                <c:pt idx="1542">
                  <c:v>-54</c:v>
                </c:pt>
                <c:pt idx="1543">
                  <c:v>-54</c:v>
                </c:pt>
                <c:pt idx="1544">
                  <c:v>-54</c:v>
                </c:pt>
                <c:pt idx="1545">
                  <c:v>-54</c:v>
                </c:pt>
                <c:pt idx="1546">
                  <c:v>-54</c:v>
                </c:pt>
                <c:pt idx="1547">
                  <c:v>-54</c:v>
                </c:pt>
                <c:pt idx="1548">
                  <c:v>-54</c:v>
                </c:pt>
                <c:pt idx="1549">
                  <c:v>-54</c:v>
                </c:pt>
                <c:pt idx="1550">
                  <c:v>-54</c:v>
                </c:pt>
                <c:pt idx="1551">
                  <c:v>-54</c:v>
                </c:pt>
                <c:pt idx="1552">
                  <c:v>-54</c:v>
                </c:pt>
                <c:pt idx="1553">
                  <c:v>-54</c:v>
                </c:pt>
                <c:pt idx="1554">
                  <c:v>-54</c:v>
                </c:pt>
                <c:pt idx="1555">
                  <c:v>-54</c:v>
                </c:pt>
                <c:pt idx="1556">
                  <c:v>-54</c:v>
                </c:pt>
                <c:pt idx="1557">
                  <c:v>-54</c:v>
                </c:pt>
                <c:pt idx="1558">
                  <c:v>-54</c:v>
                </c:pt>
                <c:pt idx="1559">
                  <c:v>-54</c:v>
                </c:pt>
                <c:pt idx="1560">
                  <c:v>-54</c:v>
                </c:pt>
                <c:pt idx="1561">
                  <c:v>-54</c:v>
                </c:pt>
                <c:pt idx="1562">
                  <c:v>-54</c:v>
                </c:pt>
                <c:pt idx="1563">
                  <c:v>-54</c:v>
                </c:pt>
                <c:pt idx="1564">
                  <c:v>-54</c:v>
                </c:pt>
                <c:pt idx="1565">
                  <c:v>-54</c:v>
                </c:pt>
                <c:pt idx="1566">
                  <c:v>-54</c:v>
                </c:pt>
                <c:pt idx="1567">
                  <c:v>-54</c:v>
                </c:pt>
                <c:pt idx="1568">
                  <c:v>-54</c:v>
                </c:pt>
                <c:pt idx="1569">
                  <c:v>-54</c:v>
                </c:pt>
                <c:pt idx="1570">
                  <c:v>-54</c:v>
                </c:pt>
                <c:pt idx="1571">
                  <c:v>-54</c:v>
                </c:pt>
                <c:pt idx="1572">
                  <c:v>-54</c:v>
                </c:pt>
                <c:pt idx="1573">
                  <c:v>-54</c:v>
                </c:pt>
                <c:pt idx="1574">
                  <c:v>-54</c:v>
                </c:pt>
                <c:pt idx="1575">
                  <c:v>-54</c:v>
                </c:pt>
                <c:pt idx="1576">
                  <c:v>-54</c:v>
                </c:pt>
                <c:pt idx="1577">
                  <c:v>-54</c:v>
                </c:pt>
                <c:pt idx="1578">
                  <c:v>-54</c:v>
                </c:pt>
                <c:pt idx="1579">
                  <c:v>-54</c:v>
                </c:pt>
                <c:pt idx="1580">
                  <c:v>-54</c:v>
                </c:pt>
                <c:pt idx="1581">
                  <c:v>-54</c:v>
                </c:pt>
                <c:pt idx="1582">
                  <c:v>-54</c:v>
                </c:pt>
                <c:pt idx="1583">
                  <c:v>-54</c:v>
                </c:pt>
                <c:pt idx="1584">
                  <c:v>-54</c:v>
                </c:pt>
                <c:pt idx="1585">
                  <c:v>-54</c:v>
                </c:pt>
                <c:pt idx="1586">
                  <c:v>-54</c:v>
                </c:pt>
                <c:pt idx="1587">
                  <c:v>-54</c:v>
                </c:pt>
                <c:pt idx="1588">
                  <c:v>-54</c:v>
                </c:pt>
                <c:pt idx="1589">
                  <c:v>-54</c:v>
                </c:pt>
                <c:pt idx="1590">
                  <c:v>-54</c:v>
                </c:pt>
                <c:pt idx="1591">
                  <c:v>-54</c:v>
                </c:pt>
                <c:pt idx="1592">
                  <c:v>-54</c:v>
                </c:pt>
                <c:pt idx="1593">
                  <c:v>-54</c:v>
                </c:pt>
                <c:pt idx="1594">
                  <c:v>-54</c:v>
                </c:pt>
                <c:pt idx="1595">
                  <c:v>-54</c:v>
                </c:pt>
                <c:pt idx="1596">
                  <c:v>-54</c:v>
                </c:pt>
                <c:pt idx="1597">
                  <c:v>-54</c:v>
                </c:pt>
                <c:pt idx="1598">
                  <c:v>-54</c:v>
                </c:pt>
                <c:pt idx="1599">
                  <c:v>-54</c:v>
                </c:pt>
                <c:pt idx="1600">
                  <c:v>-54</c:v>
                </c:pt>
                <c:pt idx="1601">
                  <c:v>-54</c:v>
                </c:pt>
                <c:pt idx="1602">
                  <c:v>-54</c:v>
                </c:pt>
                <c:pt idx="1603">
                  <c:v>-54</c:v>
                </c:pt>
                <c:pt idx="1604">
                  <c:v>-54</c:v>
                </c:pt>
                <c:pt idx="1605">
                  <c:v>-54</c:v>
                </c:pt>
                <c:pt idx="1606">
                  <c:v>-54</c:v>
                </c:pt>
                <c:pt idx="1607">
                  <c:v>-54</c:v>
                </c:pt>
                <c:pt idx="1608">
                  <c:v>-54</c:v>
                </c:pt>
                <c:pt idx="1609">
                  <c:v>-54</c:v>
                </c:pt>
                <c:pt idx="1610">
                  <c:v>-54</c:v>
                </c:pt>
                <c:pt idx="1611">
                  <c:v>-54</c:v>
                </c:pt>
                <c:pt idx="1612">
                  <c:v>-54</c:v>
                </c:pt>
                <c:pt idx="1613">
                  <c:v>-54</c:v>
                </c:pt>
                <c:pt idx="1614">
                  <c:v>-54</c:v>
                </c:pt>
                <c:pt idx="1615">
                  <c:v>-54</c:v>
                </c:pt>
                <c:pt idx="1616">
                  <c:v>-54</c:v>
                </c:pt>
                <c:pt idx="1617">
                  <c:v>-54</c:v>
                </c:pt>
                <c:pt idx="1618">
                  <c:v>-54</c:v>
                </c:pt>
                <c:pt idx="1619">
                  <c:v>-54</c:v>
                </c:pt>
                <c:pt idx="1620">
                  <c:v>-54</c:v>
                </c:pt>
                <c:pt idx="1621">
                  <c:v>-54</c:v>
                </c:pt>
                <c:pt idx="1622">
                  <c:v>-54</c:v>
                </c:pt>
                <c:pt idx="1623">
                  <c:v>-54</c:v>
                </c:pt>
                <c:pt idx="1624">
                  <c:v>-54</c:v>
                </c:pt>
                <c:pt idx="1625">
                  <c:v>-54</c:v>
                </c:pt>
                <c:pt idx="1626">
                  <c:v>-54</c:v>
                </c:pt>
                <c:pt idx="1627">
                  <c:v>-54</c:v>
                </c:pt>
                <c:pt idx="1628">
                  <c:v>-54</c:v>
                </c:pt>
                <c:pt idx="1629">
                  <c:v>-54</c:v>
                </c:pt>
                <c:pt idx="1630">
                  <c:v>-54</c:v>
                </c:pt>
                <c:pt idx="1631">
                  <c:v>-54</c:v>
                </c:pt>
                <c:pt idx="1632">
                  <c:v>-54</c:v>
                </c:pt>
                <c:pt idx="1633">
                  <c:v>-54</c:v>
                </c:pt>
                <c:pt idx="1634">
                  <c:v>-54</c:v>
                </c:pt>
                <c:pt idx="1635">
                  <c:v>-54</c:v>
                </c:pt>
                <c:pt idx="1636">
                  <c:v>-54</c:v>
                </c:pt>
                <c:pt idx="1637">
                  <c:v>-54</c:v>
                </c:pt>
                <c:pt idx="1638">
                  <c:v>-54</c:v>
                </c:pt>
                <c:pt idx="1639">
                  <c:v>-54</c:v>
                </c:pt>
                <c:pt idx="1640">
                  <c:v>-54</c:v>
                </c:pt>
                <c:pt idx="1641">
                  <c:v>-54</c:v>
                </c:pt>
                <c:pt idx="1642">
                  <c:v>-54</c:v>
                </c:pt>
                <c:pt idx="1643">
                  <c:v>-54</c:v>
                </c:pt>
                <c:pt idx="1644">
                  <c:v>-54</c:v>
                </c:pt>
                <c:pt idx="1645">
                  <c:v>-54</c:v>
                </c:pt>
                <c:pt idx="1646">
                  <c:v>-54</c:v>
                </c:pt>
                <c:pt idx="1647">
                  <c:v>-54</c:v>
                </c:pt>
                <c:pt idx="1648">
                  <c:v>-54</c:v>
                </c:pt>
                <c:pt idx="1649">
                  <c:v>-54</c:v>
                </c:pt>
                <c:pt idx="1650">
                  <c:v>-54</c:v>
                </c:pt>
                <c:pt idx="1651">
                  <c:v>-54</c:v>
                </c:pt>
                <c:pt idx="1652">
                  <c:v>-54</c:v>
                </c:pt>
                <c:pt idx="1653">
                  <c:v>-54</c:v>
                </c:pt>
                <c:pt idx="1654">
                  <c:v>-54</c:v>
                </c:pt>
                <c:pt idx="1655">
                  <c:v>-54</c:v>
                </c:pt>
                <c:pt idx="1656">
                  <c:v>-54</c:v>
                </c:pt>
                <c:pt idx="1657">
                  <c:v>-54</c:v>
                </c:pt>
                <c:pt idx="1658">
                  <c:v>-54</c:v>
                </c:pt>
                <c:pt idx="1659">
                  <c:v>-54</c:v>
                </c:pt>
                <c:pt idx="1660">
                  <c:v>-54</c:v>
                </c:pt>
                <c:pt idx="1661">
                  <c:v>-54</c:v>
                </c:pt>
                <c:pt idx="1662">
                  <c:v>-54</c:v>
                </c:pt>
                <c:pt idx="1663">
                  <c:v>-54</c:v>
                </c:pt>
                <c:pt idx="1664">
                  <c:v>-54</c:v>
                </c:pt>
                <c:pt idx="1665">
                  <c:v>-54</c:v>
                </c:pt>
                <c:pt idx="1666">
                  <c:v>-54</c:v>
                </c:pt>
                <c:pt idx="1667">
                  <c:v>-54</c:v>
                </c:pt>
                <c:pt idx="1668">
                  <c:v>-54</c:v>
                </c:pt>
                <c:pt idx="1669">
                  <c:v>-54</c:v>
                </c:pt>
                <c:pt idx="1670">
                  <c:v>-54</c:v>
                </c:pt>
                <c:pt idx="1671">
                  <c:v>-54</c:v>
                </c:pt>
                <c:pt idx="1672">
                  <c:v>-54</c:v>
                </c:pt>
                <c:pt idx="1673">
                  <c:v>-54</c:v>
                </c:pt>
                <c:pt idx="1674">
                  <c:v>-54</c:v>
                </c:pt>
                <c:pt idx="1675">
                  <c:v>-54</c:v>
                </c:pt>
                <c:pt idx="1676">
                  <c:v>-54</c:v>
                </c:pt>
                <c:pt idx="1677">
                  <c:v>-54</c:v>
                </c:pt>
                <c:pt idx="1678">
                  <c:v>-53</c:v>
                </c:pt>
                <c:pt idx="1679">
                  <c:v>-53</c:v>
                </c:pt>
                <c:pt idx="1680">
                  <c:v>-53</c:v>
                </c:pt>
                <c:pt idx="1681">
                  <c:v>-53</c:v>
                </c:pt>
                <c:pt idx="1682">
                  <c:v>-53</c:v>
                </c:pt>
                <c:pt idx="1683">
                  <c:v>-53</c:v>
                </c:pt>
                <c:pt idx="1684">
                  <c:v>-53</c:v>
                </c:pt>
                <c:pt idx="1685">
                  <c:v>-53</c:v>
                </c:pt>
                <c:pt idx="1686">
                  <c:v>-53</c:v>
                </c:pt>
                <c:pt idx="1687">
                  <c:v>-53</c:v>
                </c:pt>
                <c:pt idx="1688">
                  <c:v>-53</c:v>
                </c:pt>
                <c:pt idx="1689">
                  <c:v>-53</c:v>
                </c:pt>
                <c:pt idx="1690">
                  <c:v>-53</c:v>
                </c:pt>
                <c:pt idx="1691">
                  <c:v>-53</c:v>
                </c:pt>
                <c:pt idx="1692">
                  <c:v>-53</c:v>
                </c:pt>
                <c:pt idx="1693">
                  <c:v>-53</c:v>
                </c:pt>
                <c:pt idx="1694">
                  <c:v>-53</c:v>
                </c:pt>
                <c:pt idx="1695">
                  <c:v>-53</c:v>
                </c:pt>
                <c:pt idx="1696">
                  <c:v>-53</c:v>
                </c:pt>
                <c:pt idx="1697">
                  <c:v>-53</c:v>
                </c:pt>
                <c:pt idx="1698">
                  <c:v>-53</c:v>
                </c:pt>
                <c:pt idx="1699">
                  <c:v>-53</c:v>
                </c:pt>
                <c:pt idx="1700">
                  <c:v>-53</c:v>
                </c:pt>
                <c:pt idx="1701">
                  <c:v>-53</c:v>
                </c:pt>
                <c:pt idx="1702">
                  <c:v>-53</c:v>
                </c:pt>
                <c:pt idx="1703">
                  <c:v>-53</c:v>
                </c:pt>
                <c:pt idx="1704">
                  <c:v>-53</c:v>
                </c:pt>
                <c:pt idx="1705">
                  <c:v>-53</c:v>
                </c:pt>
                <c:pt idx="1706">
                  <c:v>-53</c:v>
                </c:pt>
                <c:pt idx="1707">
                  <c:v>-53</c:v>
                </c:pt>
                <c:pt idx="1708">
                  <c:v>-53</c:v>
                </c:pt>
                <c:pt idx="1709">
                  <c:v>-53</c:v>
                </c:pt>
                <c:pt idx="1710">
                  <c:v>-53</c:v>
                </c:pt>
                <c:pt idx="1711">
                  <c:v>-53</c:v>
                </c:pt>
                <c:pt idx="1712">
                  <c:v>-53</c:v>
                </c:pt>
                <c:pt idx="1713">
                  <c:v>-53</c:v>
                </c:pt>
                <c:pt idx="1714">
                  <c:v>-53</c:v>
                </c:pt>
                <c:pt idx="1715">
                  <c:v>-53</c:v>
                </c:pt>
                <c:pt idx="1716">
                  <c:v>-53</c:v>
                </c:pt>
                <c:pt idx="1717">
                  <c:v>-53</c:v>
                </c:pt>
                <c:pt idx="1718">
                  <c:v>-53</c:v>
                </c:pt>
                <c:pt idx="1719">
                  <c:v>-53</c:v>
                </c:pt>
                <c:pt idx="1720">
                  <c:v>-53</c:v>
                </c:pt>
                <c:pt idx="1721">
                  <c:v>-53</c:v>
                </c:pt>
                <c:pt idx="1722">
                  <c:v>-53</c:v>
                </c:pt>
                <c:pt idx="1723">
                  <c:v>-53</c:v>
                </c:pt>
                <c:pt idx="1724">
                  <c:v>-53</c:v>
                </c:pt>
                <c:pt idx="1725">
                  <c:v>-53</c:v>
                </c:pt>
                <c:pt idx="1726">
                  <c:v>-53</c:v>
                </c:pt>
                <c:pt idx="1727">
                  <c:v>-53</c:v>
                </c:pt>
                <c:pt idx="1728">
                  <c:v>-53</c:v>
                </c:pt>
                <c:pt idx="1729">
                  <c:v>-53</c:v>
                </c:pt>
                <c:pt idx="1730">
                  <c:v>-53</c:v>
                </c:pt>
                <c:pt idx="1731">
                  <c:v>-53</c:v>
                </c:pt>
                <c:pt idx="1732">
                  <c:v>-53</c:v>
                </c:pt>
                <c:pt idx="1733">
                  <c:v>-53</c:v>
                </c:pt>
                <c:pt idx="1734">
                  <c:v>-53</c:v>
                </c:pt>
                <c:pt idx="1735">
                  <c:v>-53</c:v>
                </c:pt>
                <c:pt idx="1736">
                  <c:v>-53</c:v>
                </c:pt>
                <c:pt idx="1737">
                  <c:v>-53</c:v>
                </c:pt>
                <c:pt idx="1738">
                  <c:v>-53</c:v>
                </c:pt>
                <c:pt idx="1739">
                  <c:v>-53</c:v>
                </c:pt>
                <c:pt idx="1740">
                  <c:v>-53</c:v>
                </c:pt>
                <c:pt idx="1741">
                  <c:v>-53</c:v>
                </c:pt>
                <c:pt idx="1742">
                  <c:v>-53</c:v>
                </c:pt>
                <c:pt idx="1743">
                  <c:v>-53</c:v>
                </c:pt>
                <c:pt idx="1744">
                  <c:v>-53</c:v>
                </c:pt>
                <c:pt idx="1745">
                  <c:v>-53</c:v>
                </c:pt>
                <c:pt idx="1746">
                  <c:v>-53</c:v>
                </c:pt>
                <c:pt idx="1747">
                  <c:v>-53</c:v>
                </c:pt>
                <c:pt idx="1748">
                  <c:v>-53</c:v>
                </c:pt>
                <c:pt idx="1749">
                  <c:v>-53</c:v>
                </c:pt>
                <c:pt idx="1750">
                  <c:v>-53</c:v>
                </c:pt>
                <c:pt idx="1751">
                  <c:v>-53</c:v>
                </c:pt>
                <c:pt idx="1752">
                  <c:v>-53</c:v>
                </c:pt>
                <c:pt idx="1753">
                  <c:v>-53</c:v>
                </c:pt>
                <c:pt idx="1754">
                  <c:v>-53</c:v>
                </c:pt>
                <c:pt idx="1755">
                  <c:v>-53</c:v>
                </c:pt>
                <c:pt idx="1756">
                  <c:v>-53</c:v>
                </c:pt>
                <c:pt idx="1757">
                  <c:v>-53</c:v>
                </c:pt>
                <c:pt idx="1758">
                  <c:v>-53</c:v>
                </c:pt>
                <c:pt idx="1759">
                  <c:v>-53</c:v>
                </c:pt>
                <c:pt idx="1760">
                  <c:v>-53</c:v>
                </c:pt>
                <c:pt idx="1761">
                  <c:v>-53</c:v>
                </c:pt>
                <c:pt idx="1762">
                  <c:v>-53</c:v>
                </c:pt>
                <c:pt idx="1763">
                  <c:v>-53</c:v>
                </c:pt>
                <c:pt idx="1764">
                  <c:v>-53</c:v>
                </c:pt>
                <c:pt idx="1765">
                  <c:v>-53</c:v>
                </c:pt>
                <c:pt idx="1766">
                  <c:v>-53</c:v>
                </c:pt>
                <c:pt idx="1767">
                  <c:v>-53</c:v>
                </c:pt>
                <c:pt idx="1768">
                  <c:v>-53</c:v>
                </c:pt>
                <c:pt idx="1769">
                  <c:v>-53</c:v>
                </c:pt>
                <c:pt idx="1770">
                  <c:v>-53</c:v>
                </c:pt>
                <c:pt idx="1771">
                  <c:v>-53</c:v>
                </c:pt>
                <c:pt idx="1772">
                  <c:v>-53</c:v>
                </c:pt>
                <c:pt idx="1773">
                  <c:v>-53</c:v>
                </c:pt>
                <c:pt idx="1774">
                  <c:v>-53</c:v>
                </c:pt>
                <c:pt idx="1775">
                  <c:v>-53</c:v>
                </c:pt>
                <c:pt idx="1776">
                  <c:v>-53</c:v>
                </c:pt>
                <c:pt idx="1777">
                  <c:v>-53</c:v>
                </c:pt>
                <c:pt idx="1778">
                  <c:v>-53</c:v>
                </c:pt>
                <c:pt idx="1779">
                  <c:v>-53</c:v>
                </c:pt>
                <c:pt idx="1780">
                  <c:v>-53</c:v>
                </c:pt>
                <c:pt idx="1781">
                  <c:v>-53</c:v>
                </c:pt>
                <c:pt idx="1782">
                  <c:v>-53</c:v>
                </c:pt>
                <c:pt idx="1783">
                  <c:v>-53</c:v>
                </c:pt>
                <c:pt idx="1784">
                  <c:v>-53</c:v>
                </c:pt>
                <c:pt idx="1785">
                  <c:v>-53</c:v>
                </c:pt>
                <c:pt idx="1786">
                  <c:v>-53</c:v>
                </c:pt>
                <c:pt idx="1787">
                  <c:v>-53</c:v>
                </c:pt>
                <c:pt idx="1788">
                  <c:v>-53</c:v>
                </c:pt>
                <c:pt idx="1789">
                  <c:v>-53</c:v>
                </c:pt>
                <c:pt idx="1790">
                  <c:v>-53</c:v>
                </c:pt>
                <c:pt idx="1791">
                  <c:v>-53</c:v>
                </c:pt>
                <c:pt idx="1792">
                  <c:v>-53</c:v>
                </c:pt>
                <c:pt idx="1793">
                  <c:v>-53</c:v>
                </c:pt>
                <c:pt idx="1794">
                  <c:v>-53</c:v>
                </c:pt>
                <c:pt idx="1795">
                  <c:v>-53</c:v>
                </c:pt>
                <c:pt idx="1796">
                  <c:v>-53</c:v>
                </c:pt>
                <c:pt idx="1797">
                  <c:v>-53</c:v>
                </c:pt>
                <c:pt idx="1798">
                  <c:v>-53</c:v>
                </c:pt>
                <c:pt idx="1799">
                  <c:v>-53</c:v>
                </c:pt>
                <c:pt idx="1800">
                  <c:v>-53</c:v>
                </c:pt>
                <c:pt idx="1801">
                  <c:v>-53</c:v>
                </c:pt>
                <c:pt idx="1802">
                  <c:v>-53</c:v>
                </c:pt>
                <c:pt idx="1803">
                  <c:v>-53</c:v>
                </c:pt>
                <c:pt idx="1804">
                  <c:v>-53</c:v>
                </c:pt>
                <c:pt idx="1805">
                  <c:v>-53</c:v>
                </c:pt>
                <c:pt idx="1806">
                  <c:v>-53</c:v>
                </c:pt>
                <c:pt idx="1807">
                  <c:v>-53</c:v>
                </c:pt>
                <c:pt idx="1808">
                  <c:v>-53</c:v>
                </c:pt>
                <c:pt idx="1809">
                  <c:v>-53</c:v>
                </c:pt>
                <c:pt idx="1810">
                  <c:v>-53</c:v>
                </c:pt>
                <c:pt idx="1811">
                  <c:v>-53</c:v>
                </c:pt>
                <c:pt idx="1812">
                  <c:v>-53</c:v>
                </c:pt>
                <c:pt idx="1813">
                  <c:v>-53</c:v>
                </c:pt>
                <c:pt idx="1814">
                  <c:v>-53</c:v>
                </c:pt>
                <c:pt idx="1815">
                  <c:v>-53</c:v>
                </c:pt>
                <c:pt idx="1816">
                  <c:v>-53</c:v>
                </c:pt>
                <c:pt idx="1817">
                  <c:v>-53</c:v>
                </c:pt>
                <c:pt idx="1818">
                  <c:v>-53</c:v>
                </c:pt>
                <c:pt idx="1819">
                  <c:v>-53</c:v>
                </c:pt>
                <c:pt idx="1820">
                  <c:v>-53</c:v>
                </c:pt>
                <c:pt idx="1821">
                  <c:v>-53</c:v>
                </c:pt>
                <c:pt idx="1822">
                  <c:v>-53</c:v>
                </c:pt>
                <c:pt idx="1823">
                  <c:v>-53</c:v>
                </c:pt>
                <c:pt idx="1824">
                  <c:v>-53</c:v>
                </c:pt>
                <c:pt idx="1825">
                  <c:v>-53</c:v>
                </c:pt>
                <c:pt idx="1826">
                  <c:v>-53</c:v>
                </c:pt>
                <c:pt idx="1827">
                  <c:v>-53</c:v>
                </c:pt>
                <c:pt idx="1828">
                  <c:v>-53</c:v>
                </c:pt>
                <c:pt idx="1829">
                  <c:v>-53</c:v>
                </c:pt>
                <c:pt idx="1830">
                  <c:v>-53</c:v>
                </c:pt>
                <c:pt idx="1831">
                  <c:v>-53</c:v>
                </c:pt>
                <c:pt idx="1832">
                  <c:v>-53</c:v>
                </c:pt>
                <c:pt idx="1833">
                  <c:v>-53</c:v>
                </c:pt>
                <c:pt idx="1834">
                  <c:v>-53</c:v>
                </c:pt>
                <c:pt idx="1835">
                  <c:v>-53</c:v>
                </c:pt>
                <c:pt idx="1836">
                  <c:v>-53</c:v>
                </c:pt>
                <c:pt idx="1837">
                  <c:v>-53</c:v>
                </c:pt>
                <c:pt idx="1838">
                  <c:v>-53</c:v>
                </c:pt>
                <c:pt idx="1839">
                  <c:v>-53</c:v>
                </c:pt>
                <c:pt idx="1840">
                  <c:v>-53</c:v>
                </c:pt>
                <c:pt idx="1841">
                  <c:v>-53</c:v>
                </c:pt>
                <c:pt idx="1842">
                  <c:v>-53</c:v>
                </c:pt>
                <c:pt idx="1843">
                  <c:v>-53</c:v>
                </c:pt>
                <c:pt idx="1844">
                  <c:v>-53</c:v>
                </c:pt>
                <c:pt idx="1845">
                  <c:v>-53</c:v>
                </c:pt>
                <c:pt idx="1846">
                  <c:v>-53</c:v>
                </c:pt>
                <c:pt idx="1847">
                  <c:v>-53</c:v>
                </c:pt>
                <c:pt idx="1848">
                  <c:v>-53</c:v>
                </c:pt>
                <c:pt idx="1849">
                  <c:v>-53</c:v>
                </c:pt>
                <c:pt idx="1850">
                  <c:v>-53</c:v>
                </c:pt>
                <c:pt idx="1851">
                  <c:v>-53</c:v>
                </c:pt>
                <c:pt idx="1852">
                  <c:v>-53</c:v>
                </c:pt>
                <c:pt idx="1853">
                  <c:v>-53</c:v>
                </c:pt>
                <c:pt idx="1854">
                  <c:v>-53</c:v>
                </c:pt>
                <c:pt idx="1855">
                  <c:v>-53</c:v>
                </c:pt>
                <c:pt idx="1856">
                  <c:v>-53</c:v>
                </c:pt>
                <c:pt idx="1857">
                  <c:v>-53</c:v>
                </c:pt>
                <c:pt idx="1858">
                  <c:v>-53</c:v>
                </c:pt>
                <c:pt idx="1859">
                  <c:v>-53</c:v>
                </c:pt>
                <c:pt idx="1860">
                  <c:v>-53</c:v>
                </c:pt>
                <c:pt idx="1861">
                  <c:v>-53</c:v>
                </c:pt>
                <c:pt idx="1862">
                  <c:v>-53</c:v>
                </c:pt>
                <c:pt idx="1863">
                  <c:v>-53</c:v>
                </c:pt>
                <c:pt idx="1864">
                  <c:v>-53</c:v>
                </c:pt>
                <c:pt idx="1865">
                  <c:v>-53</c:v>
                </c:pt>
                <c:pt idx="1866">
                  <c:v>-53</c:v>
                </c:pt>
                <c:pt idx="1867">
                  <c:v>-53</c:v>
                </c:pt>
                <c:pt idx="1868">
                  <c:v>-53</c:v>
                </c:pt>
                <c:pt idx="1869">
                  <c:v>-53</c:v>
                </c:pt>
                <c:pt idx="1870">
                  <c:v>-53</c:v>
                </c:pt>
                <c:pt idx="1871">
                  <c:v>-53</c:v>
                </c:pt>
                <c:pt idx="1872">
                  <c:v>-53</c:v>
                </c:pt>
                <c:pt idx="1873">
                  <c:v>-53</c:v>
                </c:pt>
                <c:pt idx="1874">
                  <c:v>-53</c:v>
                </c:pt>
                <c:pt idx="1875">
                  <c:v>-53</c:v>
                </c:pt>
                <c:pt idx="1876">
                  <c:v>-53</c:v>
                </c:pt>
                <c:pt idx="1877">
                  <c:v>-53</c:v>
                </c:pt>
                <c:pt idx="1878">
                  <c:v>-53</c:v>
                </c:pt>
                <c:pt idx="1879">
                  <c:v>-53</c:v>
                </c:pt>
                <c:pt idx="1880">
                  <c:v>-53</c:v>
                </c:pt>
                <c:pt idx="1881">
                  <c:v>-53</c:v>
                </c:pt>
                <c:pt idx="1882">
                  <c:v>-53</c:v>
                </c:pt>
                <c:pt idx="1883">
                  <c:v>-53</c:v>
                </c:pt>
                <c:pt idx="1884">
                  <c:v>-53</c:v>
                </c:pt>
                <c:pt idx="1885">
                  <c:v>-53</c:v>
                </c:pt>
                <c:pt idx="1886">
                  <c:v>-53</c:v>
                </c:pt>
                <c:pt idx="1887">
                  <c:v>-53</c:v>
                </c:pt>
                <c:pt idx="1888">
                  <c:v>-53</c:v>
                </c:pt>
                <c:pt idx="1889">
                  <c:v>-53</c:v>
                </c:pt>
                <c:pt idx="1890">
                  <c:v>-53</c:v>
                </c:pt>
                <c:pt idx="1891">
                  <c:v>-53</c:v>
                </c:pt>
                <c:pt idx="1892">
                  <c:v>-53</c:v>
                </c:pt>
                <c:pt idx="1893">
                  <c:v>-53</c:v>
                </c:pt>
                <c:pt idx="1894">
                  <c:v>-53</c:v>
                </c:pt>
                <c:pt idx="1895">
                  <c:v>-53</c:v>
                </c:pt>
                <c:pt idx="1896">
                  <c:v>-53</c:v>
                </c:pt>
                <c:pt idx="1897">
                  <c:v>-53</c:v>
                </c:pt>
                <c:pt idx="1898">
                  <c:v>-53</c:v>
                </c:pt>
                <c:pt idx="1899">
                  <c:v>-53</c:v>
                </c:pt>
                <c:pt idx="1900">
                  <c:v>-53</c:v>
                </c:pt>
                <c:pt idx="1901">
                  <c:v>-53</c:v>
                </c:pt>
                <c:pt idx="1902">
                  <c:v>-53</c:v>
                </c:pt>
                <c:pt idx="1903">
                  <c:v>-53</c:v>
                </c:pt>
                <c:pt idx="1904">
                  <c:v>-53</c:v>
                </c:pt>
                <c:pt idx="1905">
                  <c:v>-53</c:v>
                </c:pt>
                <c:pt idx="1906">
                  <c:v>-53</c:v>
                </c:pt>
                <c:pt idx="1907">
                  <c:v>-53</c:v>
                </c:pt>
                <c:pt idx="1908">
                  <c:v>-53</c:v>
                </c:pt>
                <c:pt idx="1909">
                  <c:v>-53</c:v>
                </c:pt>
                <c:pt idx="1910">
                  <c:v>-53</c:v>
                </c:pt>
                <c:pt idx="1911">
                  <c:v>-53</c:v>
                </c:pt>
                <c:pt idx="1912">
                  <c:v>-53</c:v>
                </c:pt>
                <c:pt idx="1913">
                  <c:v>-53</c:v>
                </c:pt>
                <c:pt idx="1914">
                  <c:v>-53</c:v>
                </c:pt>
                <c:pt idx="1915">
                  <c:v>-53</c:v>
                </c:pt>
                <c:pt idx="1916">
                  <c:v>-53</c:v>
                </c:pt>
                <c:pt idx="1917">
                  <c:v>-53</c:v>
                </c:pt>
                <c:pt idx="1918">
                  <c:v>-53</c:v>
                </c:pt>
                <c:pt idx="1919">
                  <c:v>-53</c:v>
                </c:pt>
                <c:pt idx="1920">
                  <c:v>-53</c:v>
                </c:pt>
                <c:pt idx="1921">
                  <c:v>-53</c:v>
                </c:pt>
                <c:pt idx="1922">
                  <c:v>-53</c:v>
                </c:pt>
                <c:pt idx="1923">
                  <c:v>-53</c:v>
                </c:pt>
                <c:pt idx="1924">
                  <c:v>-53</c:v>
                </c:pt>
                <c:pt idx="1925">
                  <c:v>-53</c:v>
                </c:pt>
                <c:pt idx="1926">
                  <c:v>-53</c:v>
                </c:pt>
                <c:pt idx="1927">
                  <c:v>-53</c:v>
                </c:pt>
                <c:pt idx="1928">
                  <c:v>-53</c:v>
                </c:pt>
                <c:pt idx="1929">
                  <c:v>-53</c:v>
                </c:pt>
                <c:pt idx="1930">
                  <c:v>-53</c:v>
                </c:pt>
                <c:pt idx="1931">
                  <c:v>-53</c:v>
                </c:pt>
                <c:pt idx="1932">
                  <c:v>-53</c:v>
                </c:pt>
                <c:pt idx="1933">
                  <c:v>-53</c:v>
                </c:pt>
                <c:pt idx="1934">
                  <c:v>-53</c:v>
                </c:pt>
                <c:pt idx="1935">
                  <c:v>-53</c:v>
                </c:pt>
                <c:pt idx="1936">
                  <c:v>-53</c:v>
                </c:pt>
                <c:pt idx="1937">
                  <c:v>-53</c:v>
                </c:pt>
                <c:pt idx="1938">
                  <c:v>-53</c:v>
                </c:pt>
                <c:pt idx="1939">
                  <c:v>-53</c:v>
                </c:pt>
                <c:pt idx="1940">
                  <c:v>-53</c:v>
                </c:pt>
                <c:pt idx="1941">
                  <c:v>-53</c:v>
                </c:pt>
                <c:pt idx="1942">
                  <c:v>-53</c:v>
                </c:pt>
                <c:pt idx="1943">
                  <c:v>-53</c:v>
                </c:pt>
                <c:pt idx="1944">
                  <c:v>-53</c:v>
                </c:pt>
                <c:pt idx="1945">
                  <c:v>-53</c:v>
                </c:pt>
                <c:pt idx="1946">
                  <c:v>-53</c:v>
                </c:pt>
                <c:pt idx="1947">
                  <c:v>-53</c:v>
                </c:pt>
                <c:pt idx="1948">
                  <c:v>-53</c:v>
                </c:pt>
                <c:pt idx="1949">
                  <c:v>-53</c:v>
                </c:pt>
                <c:pt idx="1950">
                  <c:v>-53</c:v>
                </c:pt>
                <c:pt idx="1951">
                  <c:v>-53</c:v>
                </c:pt>
                <c:pt idx="1952">
                  <c:v>-53</c:v>
                </c:pt>
                <c:pt idx="1953">
                  <c:v>-53</c:v>
                </c:pt>
                <c:pt idx="1954">
                  <c:v>-53</c:v>
                </c:pt>
                <c:pt idx="1955">
                  <c:v>-53</c:v>
                </c:pt>
                <c:pt idx="1956">
                  <c:v>-53</c:v>
                </c:pt>
                <c:pt idx="1957">
                  <c:v>-53</c:v>
                </c:pt>
                <c:pt idx="1958">
                  <c:v>-53</c:v>
                </c:pt>
                <c:pt idx="1959">
                  <c:v>-53</c:v>
                </c:pt>
                <c:pt idx="1960">
                  <c:v>-53</c:v>
                </c:pt>
                <c:pt idx="1961">
                  <c:v>-53</c:v>
                </c:pt>
                <c:pt idx="1962">
                  <c:v>-53</c:v>
                </c:pt>
                <c:pt idx="1963">
                  <c:v>-53</c:v>
                </c:pt>
                <c:pt idx="1964">
                  <c:v>-53</c:v>
                </c:pt>
                <c:pt idx="1965">
                  <c:v>-53</c:v>
                </c:pt>
                <c:pt idx="1966">
                  <c:v>-53</c:v>
                </c:pt>
                <c:pt idx="1967">
                  <c:v>-53</c:v>
                </c:pt>
                <c:pt idx="1968">
                  <c:v>-53</c:v>
                </c:pt>
                <c:pt idx="1969">
                  <c:v>-53</c:v>
                </c:pt>
                <c:pt idx="1970">
                  <c:v>-53</c:v>
                </c:pt>
                <c:pt idx="1971">
                  <c:v>-53</c:v>
                </c:pt>
                <c:pt idx="1972">
                  <c:v>-53</c:v>
                </c:pt>
                <c:pt idx="1973">
                  <c:v>-53</c:v>
                </c:pt>
                <c:pt idx="1974">
                  <c:v>-53</c:v>
                </c:pt>
                <c:pt idx="1975">
                  <c:v>-53</c:v>
                </c:pt>
                <c:pt idx="1976">
                  <c:v>-53</c:v>
                </c:pt>
                <c:pt idx="1977">
                  <c:v>-53</c:v>
                </c:pt>
                <c:pt idx="1978">
                  <c:v>-53</c:v>
                </c:pt>
                <c:pt idx="1979">
                  <c:v>-53</c:v>
                </c:pt>
                <c:pt idx="1980">
                  <c:v>-53</c:v>
                </c:pt>
                <c:pt idx="1981">
                  <c:v>-53</c:v>
                </c:pt>
                <c:pt idx="1982">
                  <c:v>-53</c:v>
                </c:pt>
                <c:pt idx="1983">
                  <c:v>-53</c:v>
                </c:pt>
                <c:pt idx="1984">
                  <c:v>-53</c:v>
                </c:pt>
                <c:pt idx="1985">
                  <c:v>-53</c:v>
                </c:pt>
                <c:pt idx="1986">
                  <c:v>-53</c:v>
                </c:pt>
                <c:pt idx="1987">
                  <c:v>-53</c:v>
                </c:pt>
                <c:pt idx="1988">
                  <c:v>-53</c:v>
                </c:pt>
                <c:pt idx="1989">
                  <c:v>-53</c:v>
                </c:pt>
                <c:pt idx="1990">
                  <c:v>-53</c:v>
                </c:pt>
                <c:pt idx="1991">
                  <c:v>-53</c:v>
                </c:pt>
                <c:pt idx="1992">
                  <c:v>-53</c:v>
                </c:pt>
                <c:pt idx="1993">
                  <c:v>-53</c:v>
                </c:pt>
                <c:pt idx="1994">
                  <c:v>-53</c:v>
                </c:pt>
                <c:pt idx="1995">
                  <c:v>-53</c:v>
                </c:pt>
                <c:pt idx="1996">
                  <c:v>-53</c:v>
                </c:pt>
                <c:pt idx="1997">
                  <c:v>-53</c:v>
                </c:pt>
                <c:pt idx="1998">
                  <c:v>-53</c:v>
                </c:pt>
                <c:pt idx="1999">
                  <c:v>-53</c:v>
                </c:pt>
                <c:pt idx="2000">
                  <c:v>-53</c:v>
                </c:pt>
                <c:pt idx="2001">
                  <c:v>-53</c:v>
                </c:pt>
                <c:pt idx="2002">
                  <c:v>-53</c:v>
                </c:pt>
                <c:pt idx="2003">
                  <c:v>-53</c:v>
                </c:pt>
                <c:pt idx="2004">
                  <c:v>-53</c:v>
                </c:pt>
                <c:pt idx="2005">
                  <c:v>-53</c:v>
                </c:pt>
                <c:pt idx="2006">
                  <c:v>-53</c:v>
                </c:pt>
                <c:pt idx="2007">
                  <c:v>-53</c:v>
                </c:pt>
                <c:pt idx="2008">
                  <c:v>-53</c:v>
                </c:pt>
                <c:pt idx="2009">
                  <c:v>-53</c:v>
                </c:pt>
                <c:pt idx="2010">
                  <c:v>-53</c:v>
                </c:pt>
                <c:pt idx="2011">
                  <c:v>-53</c:v>
                </c:pt>
                <c:pt idx="2012">
                  <c:v>-53</c:v>
                </c:pt>
                <c:pt idx="2013">
                  <c:v>-53</c:v>
                </c:pt>
                <c:pt idx="2014">
                  <c:v>-53</c:v>
                </c:pt>
                <c:pt idx="2015">
                  <c:v>-53</c:v>
                </c:pt>
                <c:pt idx="2016">
                  <c:v>-53</c:v>
                </c:pt>
                <c:pt idx="2017">
                  <c:v>-53</c:v>
                </c:pt>
                <c:pt idx="2018">
                  <c:v>-53</c:v>
                </c:pt>
                <c:pt idx="2019">
                  <c:v>-53</c:v>
                </c:pt>
                <c:pt idx="2020">
                  <c:v>-53</c:v>
                </c:pt>
                <c:pt idx="2021">
                  <c:v>-53</c:v>
                </c:pt>
                <c:pt idx="2022">
                  <c:v>-53</c:v>
                </c:pt>
                <c:pt idx="2023">
                  <c:v>-53</c:v>
                </c:pt>
                <c:pt idx="2024">
                  <c:v>-53</c:v>
                </c:pt>
                <c:pt idx="2025">
                  <c:v>-53</c:v>
                </c:pt>
                <c:pt idx="2026">
                  <c:v>-53</c:v>
                </c:pt>
                <c:pt idx="2027">
                  <c:v>-53</c:v>
                </c:pt>
                <c:pt idx="2028">
                  <c:v>-53</c:v>
                </c:pt>
                <c:pt idx="2029">
                  <c:v>-53</c:v>
                </c:pt>
                <c:pt idx="2030">
                  <c:v>-53</c:v>
                </c:pt>
                <c:pt idx="2031">
                  <c:v>-53</c:v>
                </c:pt>
                <c:pt idx="2032">
                  <c:v>-53</c:v>
                </c:pt>
                <c:pt idx="2033">
                  <c:v>-53</c:v>
                </c:pt>
                <c:pt idx="2034">
                  <c:v>-53</c:v>
                </c:pt>
                <c:pt idx="2035">
                  <c:v>-53</c:v>
                </c:pt>
                <c:pt idx="2036">
                  <c:v>-53</c:v>
                </c:pt>
                <c:pt idx="2037">
                  <c:v>-53</c:v>
                </c:pt>
                <c:pt idx="2038">
                  <c:v>-53</c:v>
                </c:pt>
                <c:pt idx="2039">
                  <c:v>-53</c:v>
                </c:pt>
                <c:pt idx="2040">
                  <c:v>-53</c:v>
                </c:pt>
                <c:pt idx="2041">
                  <c:v>-53</c:v>
                </c:pt>
                <c:pt idx="2042">
                  <c:v>-53</c:v>
                </c:pt>
                <c:pt idx="2043">
                  <c:v>-53</c:v>
                </c:pt>
                <c:pt idx="2044">
                  <c:v>-53</c:v>
                </c:pt>
                <c:pt idx="2045">
                  <c:v>-53</c:v>
                </c:pt>
                <c:pt idx="2046">
                  <c:v>-53</c:v>
                </c:pt>
                <c:pt idx="2047">
                  <c:v>-53</c:v>
                </c:pt>
                <c:pt idx="2048">
                  <c:v>-53</c:v>
                </c:pt>
                <c:pt idx="2049">
                  <c:v>-53</c:v>
                </c:pt>
                <c:pt idx="2050">
                  <c:v>-53</c:v>
                </c:pt>
                <c:pt idx="2051">
                  <c:v>-53</c:v>
                </c:pt>
                <c:pt idx="2052">
                  <c:v>-53</c:v>
                </c:pt>
                <c:pt idx="2053">
                  <c:v>-53</c:v>
                </c:pt>
                <c:pt idx="2054">
                  <c:v>-53</c:v>
                </c:pt>
                <c:pt idx="2055">
                  <c:v>-53</c:v>
                </c:pt>
                <c:pt idx="2056">
                  <c:v>-53</c:v>
                </c:pt>
                <c:pt idx="2057">
                  <c:v>-53</c:v>
                </c:pt>
                <c:pt idx="2058">
                  <c:v>-53</c:v>
                </c:pt>
                <c:pt idx="2059">
                  <c:v>-53</c:v>
                </c:pt>
                <c:pt idx="2060">
                  <c:v>-53</c:v>
                </c:pt>
                <c:pt idx="2061">
                  <c:v>-53</c:v>
                </c:pt>
                <c:pt idx="2062">
                  <c:v>-53</c:v>
                </c:pt>
                <c:pt idx="2063">
                  <c:v>-53</c:v>
                </c:pt>
                <c:pt idx="2064">
                  <c:v>-53</c:v>
                </c:pt>
                <c:pt idx="2065">
                  <c:v>-53</c:v>
                </c:pt>
                <c:pt idx="2066">
                  <c:v>-53</c:v>
                </c:pt>
                <c:pt idx="2067">
                  <c:v>-53</c:v>
                </c:pt>
                <c:pt idx="2068">
                  <c:v>-53</c:v>
                </c:pt>
                <c:pt idx="2069">
                  <c:v>-53</c:v>
                </c:pt>
                <c:pt idx="2070">
                  <c:v>-53</c:v>
                </c:pt>
                <c:pt idx="2071">
                  <c:v>-53</c:v>
                </c:pt>
                <c:pt idx="2072">
                  <c:v>-53</c:v>
                </c:pt>
                <c:pt idx="2073">
                  <c:v>-53</c:v>
                </c:pt>
                <c:pt idx="2074">
                  <c:v>-53</c:v>
                </c:pt>
                <c:pt idx="2075">
                  <c:v>-53</c:v>
                </c:pt>
                <c:pt idx="2076">
                  <c:v>-53</c:v>
                </c:pt>
                <c:pt idx="2077">
                  <c:v>-53</c:v>
                </c:pt>
                <c:pt idx="2078">
                  <c:v>-53</c:v>
                </c:pt>
                <c:pt idx="2079">
                  <c:v>-53</c:v>
                </c:pt>
                <c:pt idx="2080">
                  <c:v>-53</c:v>
                </c:pt>
                <c:pt idx="2081">
                  <c:v>-53</c:v>
                </c:pt>
                <c:pt idx="2082">
                  <c:v>-53</c:v>
                </c:pt>
                <c:pt idx="2083">
                  <c:v>-53</c:v>
                </c:pt>
                <c:pt idx="2084">
                  <c:v>-53</c:v>
                </c:pt>
                <c:pt idx="2085">
                  <c:v>-53</c:v>
                </c:pt>
                <c:pt idx="2086">
                  <c:v>-53</c:v>
                </c:pt>
                <c:pt idx="2087">
                  <c:v>-53</c:v>
                </c:pt>
                <c:pt idx="2088">
                  <c:v>-53</c:v>
                </c:pt>
                <c:pt idx="2089">
                  <c:v>-53</c:v>
                </c:pt>
                <c:pt idx="2090">
                  <c:v>-53</c:v>
                </c:pt>
                <c:pt idx="2091">
                  <c:v>-53</c:v>
                </c:pt>
                <c:pt idx="2092">
                  <c:v>-53</c:v>
                </c:pt>
                <c:pt idx="2093">
                  <c:v>-53</c:v>
                </c:pt>
                <c:pt idx="2094">
                  <c:v>-53</c:v>
                </c:pt>
                <c:pt idx="2095">
                  <c:v>-53</c:v>
                </c:pt>
                <c:pt idx="2096">
                  <c:v>-53</c:v>
                </c:pt>
                <c:pt idx="2097">
                  <c:v>-53</c:v>
                </c:pt>
                <c:pt idx="2098">
                  <c:v>-53</c:v>
                </c:pt>
                <c:pt idx="2099">
                  <c:v>-53</c:v>
                </c:pt>
                <c:pt idx="2100">
                  <c:v>-53</c:v>
                </c:pt>
                <c:pt idx="2101">
                  <c:v>-53</c:v>
                </c:pt>
                <c:pt idx="2102">
                  <c:v>-53</c:v>
                </c:pt>
                <c:pt idx="2103">
                  <c:v>-53</c:v>
                </c:pt>
                <c:pt idx="2104">
                  <c:v>-53</c:v>
                </c:pt>
                <c:pt idx="2105">
                  <c:v>-53</c:v>
                </c:pt>
                <c:pt idx="2106">
                  <c:v>-53</c:v>
                </c:pt>
                <c:pt idx="2107">
                  <c:v>-53</c:v>
                </c:pt>
                <c:pt idx="2108">
                  <c:v>-53</c:v>
                </c:pt>
                <c:pt idx="2109">
                  <c:v>-53</c:v>
                </c:pt>
                <c:pt idx="2110">
                  <c:v>-53</c:v>
                </c:pt>
                <c:pt idx="2111">
                  <c:v>-53</c:v>
                </c:pt>
                <c:pt idx="2112">
                  <c:v>-53</c:v>
                </c:pt>
                <c:pt idx="2113">
                  <c:v>-53</c:v>
                </c:pt>
                <c:pt idx="2114">
                  <c:v>-53</c:v>
                </c:pt>
                <c:pt idx="2115">
                  <c:v>-53</c:v>
                </c:pt>
                <c:pt idx="2116">
                  <c:v>-53</c:v>
                </c:pt>
                <c:pt idx="2117">
                  <c:v>-53</c:v>
                </c:pt>
                <c:pt idx="2118">
                  <c:v>-53</c:v>
                </c:pt>
                <c:pt idx="2119">
                  <c:v>-53</c:v>
                </c:pt>
                <c:pt idx="2120">
                  <c:v>-53</c:v>
                </c:pt>
                <c:pt idx="2121">
                  <c:v>-53</c:v>
                </c:pt>
                <c:pt idx="2122">
                  <c:v>-53</c:v>
                </c:pt>
                <c:pt idx="2123">
                  <c:v>-53</c:v>
                </c:pt>
                <c:pt idx="2124">
                  <c:v>-53</c:v>
                </c:pt>
                <c:pt idx="2125">
                  <c:v>-53</c:v>
                </c:pt>
                <c:pt idx="2126">
                  <c:v>-53</c:v>
                </c:pt>
                <c:pt idx="2127">
                  <c:v>-53</c:v>
                </c:pt>
                <c:pt idx="2128">
                  <c:v>-53</c:v>
                </c:pt>
                <c:pt idx="2129">
                  <c:v>-53</c:v>
                </c:pt>
                <c:pt idx="2130">
                  <c:v>-53</c:v>
                </c:pt>
                <c:pt idx="2131">
                  <c:v>-53</c:v>
                </c:pt>
                <c:pt idx="2132">
                  <c:v>-53</c:v>
                </c:pt>
                <c:pt idx="2133">
                  <c:v>-53</c:v>
                </c:pt>
                <c:pt idx="2134">
                  <c:v>-53</c:v>
                </c:pt>
                <c:pt idx="2135">
                  <c:v>-53</c:v>
                </c:pt>
                <c:pt idx="2136">
                  <c:v>-53</c:v>
                </c:pt>
                <c:pt idx="2137">
                  <c:v>-53</c:v>
                </c:pt>
                <c:pt idx="2138">
                  <c:v>-53</c:v>
                </c:pt>
                <c:pt idx="2139">
                  <c:v>-53</c:v>
                </c:pt>
                <c:pt idx="2140">
                  <c:v>-53</c:v>
                </c:pt>
                <c:pt idx="2141">
                  <c:v>-53</c:v>
                </c:pt>
                <c:pt idx="2142">
                  <c:v>-53</c:v>
                </c:pt>
                <c:pt idx="2143">
                  <c:v>-53</c:v>
                </c:pt>
                <c:pt idx="2144">
                  <c:v>-53</c:v>
                </c:pt>
                <c:pt idx="2145">
                  <c:v>-53</c:v>
                </c:pt>
                <c:pt idx="2146">
                  <c:v>-53</c:v>
                </c:pt>
                <c:pt idx="2147">
                  <c:v>-53</c:v>
                </c:pt>
                <c:pt idx="2148">
                  <c:v>-53</c:v>
                </c:pt>
                <c:pt idx="2149">
                  <c:v>-53</c:v>
                </c:pt>
                <c:pt idx="2150">
                  <c:v>-53</c:v>
                </c:pt>
                <c:pt idx="2151">
                  <c:v>-53</c:v>
                </c:pt>
                <c:pt idx="2152">
                  <c:v>-53</c:v>
                </c:pt>
                <c:pt idx="2153">
                  <c:v>-53</c:v>
                </c:pt>
                <c:pt idx="2154">
                  <c:v>-53</c:v>
                </c:pt>
                <c:pt idx="2155">
                  <c:v>-53</c:v>
                </c:pt>
                <c:pt idx="2156">
                  <c:v>-53</c:v>
                </c:pt>
                <c:pt idx="2157">
                  <c:v>-53</c:v>
                </c:pt>
                <c:pt idx="2158">
                  <c:v>-53</c:v>
                </c:pt>
                <c:pt idx="2159">
                  <c:v>-53</c:v>
                </c:pt>
                <c:pt idx="2160">
                  <c:v>-53</c:v>
                </c:pt>
                <c:pt idx="2161">
                  <c:v>-53</c:v>
                </c:pt>
                <c:pt idx="2162">
                  <c:v>-53</c:v>
                </c:pt>
                <c:pt idx="2163">
                  <c:v>-53</c:v>
                </c:pt>
                <c:pt idx="2164">
                  <c:v>-53</c:v>
                </c:pt>
                <c:pt idx="2165">
                  <c:v>-53</c:v>
                </c:pt>
                <c:pt idx="2166">
                  <c:v>-53</c:v>
                </c:pt>
                <c:pt idx="2167">
                  <c:v>-53</c:v>
                </c:pt>
                <c:pt idx="2168">
                  <c:v>-53</c:v>
                </c:pt>
                <c:pt idx="2169">
                  <c:v>-53</c:v>
                </c:pt>
                <c:pt idx="2170">
                  <c:v>-53</c:v>
                </c:pt>
                <c:pt idx="2171">
                  <c:v>-53</c:v>
                </c:pt>
                <c:pt idx="2172">
                  <c:v>-53</c:v>
                </c:pt>
                <c:pt idx="2173">
                  <c:v>-53</c:v>
                </c:pt>
                <c:pt idx="2174">
                  <c:v>-53</c:v>
                </c:pt>
                <c:pt idx="2175">
                  <c:v>-53</c:v>
                </c:pt>
                <c:pt idx="2176">
                  <c:v>-53</c:v>
                </c:pt>
                <c:pt idx="2177">
                  <c:v>-53</c:v>
                </c:pt>
                <c:pt idx="2178">
                  <c:v>-53</c:v>
                </c:pt>
                <c:pt idx="2179">
                  <c:v>-53</c:v>
                </c:pt>
                <c:pt idx="2180">
                  <c:v>-53</c:v>
                </c:pt>
                <c:pt idx="2181">
                  <c:v>-53</c:v>
                </c:pt>
                <c:pt idx="2182">
                  <c:v>-53</c:v>
                </c:pt>
                <c:pt idx="2183">
                  <c:v>-53</c:v>
                </c:pt>
                <c:pt idx="2184">
                  <c:v>-53</c:v>
                </c:pt>
                <c:pt idx="2185">
                  <c:v>-53</c:v>
                </c:pt>
                <c:pt idx="2186">
                  <c:v>-53</c:v>
                </c:pt>
                <c:pt idx="2187">
                  <c:v>-53</c:v>
                </c:pt>
                <c:pt idx="2188">
                  <c:v>-53</c:v>
                </c:pt>
                <c:pt idx="2189">
                  <c:v>-53</c:v>
                </c:pt>
                <c:pt idx="2190">
                  <c:v>-53</c:v>
                </c:pt>
                <c:pt idx="2191">
                  <c:v>-53</c:v>
                </c:pt>
                <c:pt idx="2192">
                  <c:v>-53</c:v>
                </c:pt>
                <c:pt idx="2193">
                  <c:v>-53</c:v>
                </c:pt>
                <c:pt idx="2194">
                  <c:v>-53</c:v>
                </c:pt>
                <c:pt idx="2195">
                  <c:v>-53</c:v>
                </c:pt>
                <c:pt idx="2196">
                  <c:v>-53</c:v>
                </c:pt>
                <c:pt idx="2197">
                  <c:v>-53</c:v>
                </c:pt>
                <c:pt idx="2198">
                  <c:v>-53</c:v>
                </c:pt>
                <c:pt idx="2199">
                  <c:v>-53</c:v>
                </c:pt>
                <c:pt idx="2200">
                  <c:v>-53</c:v>
                </c:pt>
                <c:pt idx="2201">
                  <c:v>-53</c:v>
                </c:pt>
                <c:pt idx="2202">
                  <c:v>-53</c:v>
                </c:pt>
                <c:pt idx="2203">
                  <c:v>-53</c:v>
                </c:pt>
                <c:pt idx="2204">
                  <c:v>-53</c:v>
                </c:pt>
                <c:pt idx="2205">
                  <c:v>-53</c:v>
                </c:pt>
                <c:pt idx="2206">
                  <c:v>-53</c:v>
                </c:pt>
                <c:pt idx="2207">
                  <c:v>-53</c:v>
                </c:pt>
                <c:pt idx="2208">
                  <c:v>-53</c:v>
                </c:pt>
                <c:pt idx="2209">
                  <c:v>-53</c:v>
                </c:pt>
                <c:pt idx="2210">
                  <c:v>-53</c:v>
                </c:pt>
                <c:pt idx="2211">
                  <c:v>-53</c:v>
                </c:pt>
                <c:pt idx="2212">
                  <c:v>-53</c:v>
                </c:pt>
                <c:pt idx="2213">
                  <c:v>-53</c:v>
                </c:pt>
                <c:pt idx="2214">
                  <c:v>-53</c:v>
                </c:pt>
                <c:pt idx="2215">
                  <c:v>-53</c:v>
                </c:pt>
                <c:pt idx="2216">
                  <c:v>-53</c:v>
                </c:pt>
                <c:pt idx="2217">
                  <c:v>-53</c:v>
                </c:pt>
                <c:pt idx="2218">
                  <c:v>-53</c:v>
                </c:pt>
                <c:pt idx="2219">
                  <c:v>-53</c:v>
                </c:pt>
                <c:pt idx="2220">
                  <c:v>-53</c:v>
                </c:pt>
                <c:pt idx="2221">
                  <c:v>-53</c:v>
                </c:pt>
                <c:pt idx="2222">
                  <c:v>-53</c:v>
                </c:pt>
                <c:pt idx="2223">
                  <c:v>-53</c:v>
                </c:pt>
                <c:pt idx="2224">
                  <c:v>-53</c:v>
                </c:pt>
                <c:pt idx="2225">
                  <c:v>-53</c:v>
                </c:pt>
                <c:pt idx="2226">
                  <c:v>-53</c:v>
                </c:pt>
                <c:pt idx="2227">
                  <c:v>-53</c:v>
                </c:pt>
                <c:pt idx="2228">
                  <c:v>-53</c:v>
                </c:pt>
                <c:pt idx="2229">
                  <c:v>-53</c:v>
                </c:pt>
                <c:pt idx="2230">
                  <c:v>-53</c:v>
                </c:pt>
                <c:pt idx="2231">
                  <c:v>-53</c:v>
                </c:pt>
                <c:pt idx="2232">
                  <c:v>-53</c:v>
                </c:pt>
                <c:pt idx="2233">
                  <c:v>-53</c:v>
                </c:pt>
                <c:pt idx="2234">
                  <c:v>-53</c:v>
                </c:pt>
                <c:pt idx="2235">
                  <c:v>-53</c:v>
                </c:pt>
                <c:pt idx="2236">
                  <c:v>-53</c:v>
                </c:pt>
                <c:pt idx="2237">
                  <c:v>-53</c:v>
                </c:pt>
                <c:pt idx="2238">
                  <c:v>-53</c:v>
                </c:pt>
                <c:pt idx="2239">
                  <c:v>-53</c:v>
                </c:pt>
                <c:pt idx="2240">
                  <c:v>-53</c:v>
                </c:pt>
                <c:pt idx="2241">
                  <c:v>-53</c:v>
                </c:pt>
                <c:pt idx="2242">
                  <c:v>-53</c:v>
                </c:pt>
                <c:pt idx="2243">
                  <c:v>-53</c:v>
                </c:pt>
                <c:pt idx="2244">
                  <c:v>-53</c:v>
                </c:pt>
                <c:pt idx="2245">
                  <c:v>-53</c:v>
                </c:pt>
                <c:pt idx="2246">
                  <c:v>-53</c:v>
                </c:pt>
                <c:pt idx="2247">
                  <c:v>-53</c:v>
                </c:pt>
                <c:pt idx="2248">
                  <c:v>-53</c:v>
                </c:pt>
                <c:pt idx="2249">
                  <c:v>-53</c:v>
                </c:pt>
                <c:pt idx="2250">
                  <c:v>-53</c:v>
                </c:pt>
                <c:pt idx="2251">
                  <c:v>-53</c:v>
                </c:pt>
                <c:pt idx="2252">
                  <c:v>-53</c:v>
                </c:pt>
                <c:pt idx="2253">
                  <c:v>-53</c:v>
                </c:pt>
                <c:pt idx="2254">
                  <c:v>-53</c:v>
                </c:pt>
                <c:pt idx="2255">
                  <c:v>-53</c:v>
                </c:pt>
                <c:pt idx="2256">
                  <c:v>-53</c:v>
                </c:pt>
                <c:pt idx="2257">
                  <c:v>-53</c:v>
                </c:pt>
                <c:pt idx="2258">
                  <c:v>-53</c:v>
                </c:pt>
                <c:pt idx="2259">
                  <c:v>-53</c:v>
                </c:pt>
                <c:pt idx="2260">
                  <c:v>-53</c:v>
                </c:pt>
                <c:pt idx="2261">
                  <c:v>-53</c:v>
                </c:pt>
                <c:pt idx="2262">
                  <c:v>-53</c:v>
                </c:pt>
                <c:pt idx="2263">
                  <c:v>-53</c:v>
                </c:pt>
                <c:pt idx="2264">
                  <c:v>-53</c:v>
                </c:pt>
                <c:pt idx="2265">
                  <c:v>-53</c:v>
                </c:pt>
                <c:pt idx="2266">
                  <c:v>-53</c:v>
                </c:pt>
                <c:pt idx="2267">
                  <c:v>-53</c:v>
                </c:pt>
                <c:pt idx="2268">
                  <c:v>-53</c:v>
                </c:pt>
                <c:pt idx="2269">
                  <c:v>-53</c:v>
                </c:pt>
                <c:pt idx="2270">
                  <c:v>-53</c:v>
                </c:pt>
                <c:pt idx="2271">
                  <c:v>-53</c:v>
                </c:pt>
                <c:pt idx="2272">
                  <c:v>-53</c:v>
                </c:pt>
                <c:pt idx="2273">
                  <c:v>-53</c:v>
                </c:pt>
                <c:pt idx="2274">
                  <c:v>-53</c:v>
                </c:pt>
                <c:pt idx="2275">
                  <c:v>-53</c:v>
                </c:pt>
                <c:pt idx="2276">
                  <c:v>-53</c:v>
                </c:pt>
                <c:pt idx="2277">
                  <c:v>-53</c:v>
                </c:pt>
                <c:pt idx="2278">
                  <c:v>-53</c:v>
                </c:pt>
                <c:pt idx="2279">
                  <c:v>-53</c:v>
                </c:pt>
                <c:pt idx="2280">
                  <c:v>-53</c:v>
                </c:pt>
                <c:pt idx="2281">
                  <c:v>-53</c:v>
                </c:pt>
                <c:pt idx="2282">
                  <c:v>-53</c:v>
                </c:pt>
                <c:pt idx="2283">
                  <c:v>-53</c:v>
                </c:pt>
                <c:pt idx="2284">
                  <c:v>-53</c:v>
                </c:pt>
                <c:pt idx="2285">
                  <c:v>-53</c:v>
                </c:pt>
                <c:pt idx="2286">
                  <c:v>-53</c:v>
                </c:pt>
                <c:pt idx="2287">
                  <c:v>-53</c:v>
                </c:pt>
                <c:pt idx="2288">
                  <c:v>-53</c:v>
                </c:pt>
                <c:pt idx="2289">
                  <c:v>-53</c:v>
                </c:pt>
                <c:pt idx="2290">
                  <c:v>-53</c:v>
                </c:pt>
                <c:pt idx="2291">
                  <c:v>-53</c:v>
                </c:pt>
                <c:pt idx="2292">
                  <c:v>-53</c:v>
                </c:pt>
                <c:pt idx="2293">
                  <c:v>-53</c:v>
                </c:pt>
                <c:pt idx="2294">
                  <c:v>-53</c:v>
                </c:pt>
                <c:pt idx="2295">
                  <c:v>-53</c:v>
                </c:pt>
                <c:pt idx="2296">
                  <c:v>-53</c:v>
                </c:pt>
                <c:pt idx="2297">
                  <c:v>-53</c:v>
                </c:pt>
                <c:pt idx="2298">
                  <c:v>-53</c:v>
                </c:pt>
                <c:pt idx="2299">
                  <c:v>-53</c:v>
                </c:pt>
                <c:pt idx="2300">
                  <c:v>-53</c:v>
                </c:pt>
                <c:pt idx="2301">
                  <c:v>-53</c:v>
                </c:pt>
                <c:pt idx="2302">
                  <c:v>-53</c:v>
                </c:pt>
                <c:pt idx="2303">
                  <c:v>-53</c:v>
                </c:pt>
                <c:pt idx="2304">
                  <c:v>-53</c:v>
                </c:pt>
                <c:pt idx="2305">
                  <c:v>-53</c:v>
                </c:pt>
                <c:pt idx="2306">
                  <c:v>-53</c:v>
                </c:pt>
                <c:pt idx="2307">
                  <c:v>-53</c:v>
                </c:pt>
                <c:pt idx="2308">
                  <c:v>-53</c:v>
                </c:pt>
                <c:pt idx="2309">
                  <c:v>-53</c:v>
                </c:pt>
                <c:pt idx="2310">
                  <c:v>-53</c:v>
                </c:pt>
                <c:pt idx="2311">
                  <c:v>-53</c:v>
                </c:pt>
                <c:pt idx="2312">
                  <c:v>-53</c:v>
                </c:pt>
                <c:pt idx="2313">
                  <c:v>-53</c:v>
                </c:pt>
                <c:pt idx="2314">
                  <c:v>-53</c:v>
                </c:pt>
                <c:pt idx="2315">
                  <c:v>-53</c:v>
                </c:pt>
                <c:pt idx="2316">
                  <c:v>-53</c:v>
                </c:pt>
                <c:pt idx="2317">
                  <c:v>-53</c:v>
                </c:pt>
                <c:pt idx="2318">
                  <c:v>-53</c:v>
                </c:pt>
                <c:pt idx="2319">
                  <c:v>-53</c:v>
                </c:pt>
                <c:pt idx="2320">
                  <c:v>-53</c:v>
                </c:pt>
                <c:pt idx="2321">
                  <c:v>-53</c:v>
                </c:pt>
                <c:pt idx="2322">
                  <c:v>-53</c:v>
                </c:pt>
                <c:pt idx="2323">
                  <c:v>-53</c:v>
                </c:pt>
                <c:pt idx="2324">
                  <c:v>-53</c:v>
                </c:pt>
                <c:pt idx="2325">
                  <c:v>-53</c:v>
                </c:pt>
                <c:pt idx="2326">
                  <c:v>-53</c:v>
                </c:pt>
                <c:pt idx="2327">
                  <c:v>-53</c:v>
                </c:pt>
                <c:pt idx="2328">
                  <c:v>-53</c:v>
                </c:pt>
                <c:pt idx="2329">
                  <c:v>-53</c:v>
                </c:pt>
                <c:pt idx="2330">
                  <c:v>-53</c:v>
                </c:pt>
                <c:pt idx="2331">
                  <c:v>-53</c:v>
                </c:pt>
                <c:pt idx="2332">
                  <c:v>-53</c:v>
                </c:pt>
                <c:pt idx="2333">
                  <c:v>-53</c:v>
                </c:pt>
                <c:pt idx="2334">
                  <c:v>-53</c:v>
                </c:pt>
                <c:pt idx="2335">
                  <c:v>-53</c:v>
                </c:pt>
                <c:pt idx="2336">
                  <c:v>-53</c:v>
                </c:pt>
                <c:pt idx="2337">
                  <c:v>-53</c:v>
                </c:pt>
                <c:pt idx="2338">
                  <c:v>-53</c:v>
                </c:pt>
                <c:pt idx="2339">
                  <c:v>-53</c:v>
                </c:pt>
                <c:pt idx="2340">
                  <c:v>-53</c:v>
                </c:pt>
                <c:pt idx="2341">
                  <c:v>-53</c:v>
                </c:pt>
                <c:pt idx="2342">
                  <c:v>-53</c:v>
                </c:pt>
                <c:pt idx="2343">
                  <c:v>-53</c:v>
                </c:pt>
                <c:pt idx="2344">
                  <c:v>-53</c:v>
                </c:pt>
                <c:pt idx="2345">
                  <c:v>-53</c:v>
                </c:pt>
                <c:pt idx="2346">
                  <c:v>-53</c:v>
                </c:pt>
                <c:pt idx="2347">
                  <c:v>-53</c:v>
                </c:pt>
                <c:pt idx="2348">
                  <c:v>-53</c:v>
                </c:pt>
                <c:pt idx="2349">
                  <c:v>-53</c:v>
                </c:pt>
                <c:pt idx="2350">
                  <c:v>-53</c:v>
                </c:pt>
                <c:pt idx="2351">
                  <c:v>-53</c:v>
                </c:pt>
                <c:pt idx="2352">
                  <c:v>-53</c:v>
                </c:pt>
                <c:pt idx="2353">
                  <c:v>-53</c:v>
                </c:pt>
                <c:pt idx="2354">
                  <c:v>-53</c:v>
                </c:pt>
                <c:pt idx="2355">
                  <c:v>-53</c:v>
                </c:pt>
                <c:pt idx="2356">
                  <c:v>-53</c:v>
                </c:pt>
                <c:pt idx="2357">
                  <c:v>-53</c:v>
                </c:pt>
                <c:pt idx="2358">
                  <c:v>-53</c:v>
                </c:pt>
                <c:pt idx="2359">
                  <c:v>-53</c:v>
                </c:pt>
                <c:pt idx="2360">
                  <c:v>-53</c:v>
                </c:pt>
                <c:pt idx="2361">
                  <c:v>-53</c:v>
                </c:pt>
                <c:pt idx="2362">
                  <c:v>-53</c:v>
                </c:pt>
                <c:pt idx="2363">
                  <c:v>-53</c:v>
                </c:pt>
                <c:pt idx="2364">
                  <c:v>-53</c:v>
                </c:pt>
                <c:pt idx="2365">
                  <c:v>-53</c:v>
                </c:pt>
                <c:pt idx="2366">
                  <c:v>-53</c:v>
                </c:pt>
                <c:pt idx="2367">
                  <c:v>-53</c:v>
                </c:pt>
                <c:pt idx="2368">
                  <c:v>-53</c:v>
                </c:pt>
                <c:pt idx="2369">
                  <c:v>-53</c:v>
                </c:pt>
                <c:pt idx="2370">
                  <c:v>-53</c:v>
                </c:pt>
                <c:pt idx="2371">
                  <c:v>-53</c:v>
                </c:pt>
                <c:pt idx="2372">
                  <c:v>-53</c:v>
                </c:pt>
                <c:pt idx="2373">
                  <c:v>-53</c:v>
                </c:pt>
                <c:pt idx="2374">
                  <c:v>-53</c:v>
                </c:pt>
                <c:pt idx="2375">
                  <c:v>-53</c:v>
                </c:pt>
                <c:pt idx="2376">
                  <c:v>-53</c:v>
                </c:pt>
                <c:pt idx="2377">
                  <c:v>-53</c:v>
                </c:pt>
                <c:pt idx="2378">
                  <c:v>-53</c:v>
                </c:pt>
                <c:pt idx="2379">
                  <c:v>-53</c:v>
                </c:pt>
                <c:pt idx="2380">
                  <c:v>-53</c:v>
                </c:pt>
                <c:pt idx="2381">
                  <c:v>-53</c:v>
                </c:pt>
                <c:pt idx="2382">
                  <c:v>-53</c:v>
                </c:pt>
                <c:pt idx="2383">
                  <c:v>-53</c:v>
                </c:pt>
                <c:pt idx="2384">
                  <c:v>-53</c:v>
                </c:pt>
                <c:pt idx="2385">
                  <c:v>-53</c:v>
                </c:pt>
                <c:pt idx="2386">
                  <c:v>-53</c:v>
                </c:pt>
                <c:pt idx="2387">
                  <c:v>-53</c:v>
                </c:pt>
                <c:pt idx="2388">
                  <c:v>-53</c:v>
                </c:pt>
                <c:pt idx="2389">
                  <c:v>-53</c:v>
                </c:pt>
                <c:pt idx="2390">
                  <c:v>-53</c:v>
                </c:pt>
                <c:pt idx="2391">
                  <c:v>-53</c:v>
                </c:pt>
                <c:pt idx="2392">
                  <c:v>-53</c:v>
                </c:pt>
                <c:pt idx="2393">
                  <c:v>-53</c:v>
                </c:pt>
                <c:pt idx="2394">
                  <c:v>-53</c:v>
                </c:pt>
                <c:pt idx="2395">
                  <c:v>-53</c:v>
                </c:pt>
                <c:pt idx="2396">
                  <c:v>-53</c:v>
                </c:pt>
                <c:pt idx="2397">
                  <c:v>-53</c:v>
                </c:pt>
                <c:pt idx="2398">
                  <c:v>-53</c:v>
                </c:pt>
                <c:pt idx="2399">
                  <c:v>-53</c:v>
                </c:pt>
                <c:pt idx="2400">
                  <c:v>-53</c:v>
                </c:pt>
                <c:pt idx="2401">
                  <c:v>-53</c:v>
                </c:pt>
                <c:pt idx="2402">
                  <c:v>-53</c:v>
                </c:pt>
                <c:pt idx="2403">
                  <c:v>-53</c:v>
                </c:pt>
                <c:pt idx="2404">
                  <c:v>-53</c:v>
                </c:pt>
                <c:pt idx="2405">
                  <c:v>-53</c:v>
                </c:pt>
                <c:pt idx="2406">
                  <c:v>-53</c:v>
                </c:pt>
                <c:pt idx="2407">
                  <c:v>-53</c:v>
                </c:pt>
                <c:pt idx="2408">
                  <c:v>-53</c:v>
                </c:pt>
                <c:pt idx="2409">
                  <c:v>-53</c:v>
                </c:pt>
                <c:pt idx="2410">
                  <c:v>-53</c:v>
                </c:pt>
                <c:pt idx="2411">
                  <c:v>-53</c:v>
                </c:pt>
                <c:pt idx="2412">
                  <c:v>-53</c:v>
                </c:pt>
                <c:pt idx="2413">
                  <c:v>-53</c:v>
                </c:pt>
                <c:pt idx="2414">
                  <c:v>-53</c:v>
                </c:pt>
                <c:pt idx="2415">
                  <c:v>-53</c:v>
                </c:pt>
                <c:pt idx="2416">
                  <c:v>-53</c:v>
                </c:pt>
                <c:pt idx="2417">
                  <c:v>-53</c:v>
                </c:pt>
                <c:pt idx="2418">
                  <c:v>-53</c:v>
                </c:pt>
                <c:pt idx="2419">
                  <c:v>-53</c:v>
                </c:pt>
                <c:pt idx="2420">
                  <c:v>-53</c:v>
                </c:pt>
                <c:pt idx="2421">
                  <c:v>-53</c:v>
                </c:pt>
                <c:pt idx="2422">
                  <c:v>-53</c:v>
                </c:pt>
                <c:pt idx="2423">
                  <c:v>-53</c:v>
                </c:pt>
                <c:pt idx="2424">
                  <c:v>-53</c:v>
                </c:pt>
                <c:pt idx="2425">
                  <c:v>-53</c:v>
                </c:pt>
                <c:pt idx="2426">
                  <c:v>-53</c:v>
                </c:pt>
                <c:pt idx="2427">
                  <c:v>-53</c:v>
                </c:pt>
                <c:pt idx="2428">
                  <c:v>-53</c:v>
                </c:pt>
                <c:pt idx="2429">
                  <c:v>-53</c:v>
                </c:pt>
                <c:pt idx="2430">
                  <c:v>-53</c:v>
                </c:pt>
                <c:pt idx="2431">
                  <c:v>-53</c:v>
                </c:pt>
                <c:pt idx="2432">
                  <c:v>-53</c:v>
                </c:pt>
                <c:pt idx="2433">
                  <c:v>-53</c:v>
                </c:pt>
                <c:pt idx="2434">
                  <c:v>-53</c:v>
                </c:pt>
                <c:pt idx="2435">
                  <c:v>-53</c:v>
                </c:pt>
                <c:pt idx="2436">
                  <c:v>-53</c:v>
                </c:pt>
                <c:pt idx="2437">
                  <c:v>-53</c:v>
                </c:pt>
                <c:pt idx="2438">
                  <c:v>-53</c:v>
                </c:pt>
                <c:pt idx="2439">
                  <c:v>-53</c:v>
                </c:pt>
                <c:pt idx="2440">
                  <c:v>-53</c:v>
                </c:pt>
                <c:pt idx="2441">
                  <c:v>-53</c:v>
                </c:pt>
                <c:pt idx="2442">
                  <c:v>-53</c:v>
                </c:pt>
                <c:pt idx="2443">
                  <c:v>-53</c:v>
                </c:pt>
                <c:pt idx="2444">
                  <c:v>-53</c:v>
                </c:pt>
                <c:pt idx="2445">
                  <c:v>-53</c:v>
                </c:pt>
                <c:pt idx="2446">
                  <c:v>-53</c:v>
                </c:pt>
                <c:pt idx="2447">
                  <c:v>-53</c:v>
                </c:pt>
                <c:pt idx="2448">
                  <c:v>-53</c:v>
                </c:pt>
                <c:pt idx="2449">
                  <c:v>-53</c:v>
                </c:pt>
                <c:pt idx="2450">
                  <c:v>-53</c:v>
                </c:pt>
                <c:pt idx="2451">
                  <c:v>-53</c:v>
                </c:pt>
                <c:pt idx="2452">
                  <c:v>-53</c:v>
                </c:pt>
                <c:pt idx="2453">
                  <c:v>-53</c:v>
                </c:pt>
                <c:pt idx="2454">
                  <c:v>-53</c:v>
                </c:pt>
                <c:pt idx="2455">
                  <c:v>-53</c:v>
                </c:pt>
                <c:pt idx="2456">
                  <c:v>-53</c:v>
                </c:pt>
                <c:pt idx="2457">
                  <c:v>-53</c:v>
                </c:pt>
                <c:pt idx="2458">
                  <c:v>-53</c:v>
                </c:pt>
                <c:pt idx="2459">
                  <c:v>-53</c:v>
                </c:pt>
                <c:pt idx="2460">
                  <c:v>-53</c:v>
                </c:pt>
                <c:pt idx="2461">
                  <c:v>-53</c:v>
                </c:pt>
                <c:pt idx="2462">
                  <c:v>-53</c:v>
                </c:pt>
                <c:pt idx="2463">
                  <c:v>-53</c:v>
                </c:pt>
                <c:pt idx="2464">
                  <c:v>-53</c:v>
                </c:pt>
                <c:pt idx="2465">
                  <c:v>-53</c:v>
                </c:pt>
                <c:pt idx="2466">
                  <c:v>-53</c:v>
                </c:pt>
                <c:pt idx="2467">
                  <c:v>-53</c:v>
                </c:pt>
                <c:pt idx="2468">
                  <c:v>-53</c:v>
                </c:pt>
                <c:pt idx="2469">
                  <c:v>-53</c:v>
                </c:pt>
                <c:pt idx="2470">
                  <c:v>-53</c:v>
                </c:pt>
                <c:pt idx="2471">
                  <c:v>-53</c:v>
                </c:pt>
                <c:pt idx="2472">
                  <c:v>-53</c:v>
                </c:pt>
                <c:pt idx="2473">
                  <c:v>-53</c:v>
                </c:pt>
                <c:pt idx="2474">
                  <c:v>-53</c:v>
                </c:pt>
                <c:pt idx="2475">
                  <c:v>-53</c:v>
                </c:pt>
                <c:pt idx="2476">
                  <c:v>-53</c:v>
                </c:pt>
                <c:pt idx="2477">
                  <c:v>-53</c:v>
                </c:pt>
                <c:pt idx="2478">
                  <c:v>-53</c:v>
                </c:pt>
                <c:pt idx="2479">
                  <c:v>-53</c:v>
                </c:pt>
                <c:pt idx="2480">
                  <c:v>-53</c:v>
                </c:pt>
                <c:pt idx="2481">
                  <c:v>-53</c:v>
                </c:pt>
                <c:pt idx="2482">
                  <c:v>-53</c:v>
                </c:pt>
                <c:pt idx="2483">
                  <c:v>-53</c:v>
                </c:pt>
                <c:pt idx="2484">
                  <c:v>-53</c:v>
                </c:pt>
                <c:pt idx="2485">
                  <c:v>-53</c:v>
                </c:pt>
                <c:pt idx="2486">
                  <c:v>-53</c:v>
                </c:pt>
                <c:pt idx="2487">
                  <c:v>-53</c:v>
                </c:pt>
                <c:pt idx="2488">
                  <c:v>-53</c:v>
                </c:pt>
                <c:pt idx="2489">
                  <c:v>-53</c:v>
                </c:pt>
                <c:pt idx="2490">
                  <c:v>-53</c:v>
                </c:pt>
                <c:pt idx="2491">
                  <c:v>-53</c:v>
                </c:pt>
                <c:pt idx="2492">
                  <c:v>-53</c:v>
                </c:pt>
                <c:pt idx="2493">
                  <c:v>-53</c:v>
                </c:pt>
                <c:pt idx="2494">
                  <c:v>-53</c:v>
                </c:pt>
                <c:pt idx="2495">
                  <c:v>-53</c:v>
                </c:pt>
                <c:pt idx="2496">
                  <c:v>-53</c:v>
                </c:pt>
                <c:pt idx="2497">
                  <c:v>-53</c:v>
                </c:pt>
                <c:pt idx="2498">
                  <c:v>-53</c:v>
                </c:pt>
                <c:pt idx="2499">
                  <c:v>-53</c:v>
                </c:pt>
                <c:pt idx="2500">
                  <c:v>-53</c:v>
                </c:pt>
                <c:pt idx="2501">
                  <c:v>-53</c:v>
                </c:pt>
                <c:pt idx="2502">
                  <c:v>-53</c:v>
                </c:pt>
                <c:pt idx="2503">
                  <c:v>-53</c:v>
                </c:pt>
                <c:pt idx="2504">
                  <c:v>-53</c:v>
                </c:pt>
                <c:pt idx="2505">
                  <c:v>-53</c:v>
                </c:pt>
                <c:pt idx="2506">
                  <c:v>-53</c:v>
                </c:pt>
                <c:pt idx="2507">
                  <c:v>-53</c:v>
                </c:pt>
                <c:pt idx="2508">
                  <c:v>-52</c:v>
                </c:pt>
                <c:pt idx="2509">
                  <c:v>-52</c:v>
                </c:pt>
                <c:pt idx="2510">
                  <c:v>-52</c:v>
                </c:pt>
                <c:pt idx="2511">
                  <c:v>-52</c:v>
                </c:pt>
                <c:pt idx="2512">
                  <c:v>-52</c:v>
                </c:pt>
                <c:pt idx="2513">
                  <c:v>-52</c:v>
                </c:pt>
                <c:pt idx="2514">
                  <c:v>-52</c:v>
                </c:pt>
                <c:pt idx="2515">
                  <c:v>-52</c:v>
                </c:pt>
                <c:pt idx="2516">
                  <c:v>-52</c:v>
                </c:pt>
                <c:pt idx="2517">
                  <c:v>-52</c:v>
                </c:pt>
                <c:pt idx="2518">
                  <c:v>-52</c:v>
                </c:pt>
                <c:pt idx="2519">
                  <c:v>-52</c:v>
                </c:pt>
                <c:pt idx="2520">
                  <c:v>-52</c:v>
                </c:pt>
                <c:pt idx="2521">
                  <c:v>-52</c:v>
                </c:pt>
                <c:pt idx="2522">
                  <c:v>-52</c:v>
                </c:pt>
                <c:pt idx="2523">
                  <c:v>-52</c:v>
                </c:pt>
                <c:pt idx="2524">
                  <c:v>-52</c:v>
                </c:pt>
                <c:pt idx="2525">
                  <c:v>-52</c:v>
                </c:pt>
                <c:pt idx="2526">
                  <c:v>-52</c:v>
                </c:pt>
                <c:pt idx="2527">
                  <c:v>-52</c:v>
                </c:pt>
                <c:pt idx="2528">
                  <c:v>-52</c:v>
                </c:pt>
                <c:pt idx="2529">
                  <c:v>-52</c:v>
                </c:pt>
                <c:pt idx="2530">
                  <c:v>-52</c:v>
                </c:pt>
                <c:pt idx="2531">
                  <c:v>-52</c:v>
                </c:pt>
                <c:pt idx="2532">
                  <c:v>-52</c:v>
                </c:pt>
                <c:pt idx="2533">
                  <c:v>-52</c:v>
                </c:pt>
                <c:pt idx="2534">
                  <c:v>-52</c:v>
                </c:pt>
                <c:pt idx="2535">
                  <c:v>-52</c:v>
                </c:pt>
                <c:pt idx="2536">
                  <c:v>-52</c:v>
                </c:pt>
                <c:pt idx="2537">
                  <c:v>-52</c:v>
                </c:pt>
                <c:pt idx="2538">
                  <c:v>-52</c:v>
                </c:pt>
                <c:pt idx="2539">
                  <c:v>-52</c:v>
                </c:pt>
                <c:pt idx="2540">
                  <c:v>-52</c:v>
                </c:pt>
                <c:pt idx="2541">
                  <c:v>-52</c:v>
                </c:pt>
                <c:pt idx="2542">
                  <c:v>-52</c:v>
                </c:pt>
                <c:pt idx="2543">
                  <c:v>-52</c:v>
                </c:pt>
                <c:pt idx="2544">
                  <c:v>-52</c:v>
                </c:pt>
                <c:pt idx="2545">
                  <c:v>-52</c:v>
                </c:pt>
                <c:pt idx="2546">
                  <c:v>-52</c:v>
                </c:pt>
                <c:pt idx="2547">
                  <c:v>-52</c:v>
                </c:pt>
                <c:pt idx="2548">
                  <c:v>-52</c:v>
                </c:pt>
                <c:pt idx="2549">
                  <c:v>-52</c:v>
                </c:pt>
                <c:pt idx="2550">
                  <c:v>-52</c:v>
                </c:pt>
                <c:pt idx="2551">
                  <c:v>-52</c:v>
                </c:pt>
                <c:pt idx="2552">
                  <c:v>-52</c:v>
                </c:pt>
                <c:pt idx="2553">
                  <c:v>-52</c:v>
                </c:pt>
                <c:pt idx="2554">
                  <c:v>-52</c:v>
                </c:pt>
                <c:pt idx="2555">
                  <c:v>-52</c:v>
                </c:pt>
                <c:pt idx="2556">
                  <c:v>-52</c:v>
                </c:pt>
                <c:pt idx="2557">
                  <c:v>-52</c:v>
                </c:pt>
                <c:pt idx="2558">
                  <c:v>-52</c:v>
                </c:pt>
                <c:pt idx="2559">
                  <c:v>-52</c:v>
                </c:pt>
                <c:pt idx="2560">
                  <c:v>-52</c:v>
                </c:pt>
                <c:pt idx="2561">
                  <c:v>-52</c:v>
                </c:pt>
                <c:pt idx="2562">
                  <c:v>-52</c:v>
                </c:pt>
                <c:pt idx="2563">
                  <c:v>-52</c:v>
                </c:pt>
                <c:pt idx="2564">
                  <c:v>-52</c:v>
                </c:pt>
                <c:pt idx="2565">
                  <c:v>-52</c:v>
                </c:pt>
                <c:pt idx="2566">
                  <c:v>-52</c:v>
                </c:pt>
                <c:pt idx="2567">
                  <c:v>-52</c:v>
                </c:pt>
                <c:pt idx="2568">
                  <c:v>-52</c:v>
                </c:pt>
                <c:pt idx="2569">
                  <c:v>-52</c:v>
                </c:pt>
                <c:pt idx="2570">
                  <c:v>-52</c:v>
                </c:pt>
                <c:pt idx="2571">
                  <c:v>-52</c:v>
                </c:pt>
                <c:pt idx="2572">
                  <c:v>-52</c:v>
                </c:pt>
                <c:pt idx="2573">
                  <c:v>-52</c:v>
                </c:pt>
                <c:pt idx="2574">
                  <c:v>-52</c:v>
                </c:pt>
                <c:pt idx="2575">
                  <c:v>-52</c:v>
                </c:pt>
                <c:pt idx="2576">
                  <c:v>-52</c:v>
                </c:pt>
                <c:pt idx="2577">
                  <c:v>-52</c:v>
                </c:pt>
                <c:pt idx="2578">
                  <c:v>-52</c:v>
                </c:pt>
                <c:pt idx="2579">
                  <c:v>-52</c:v>
                </c:pt>
                <c:pt idx="2580">
                  <c:v>-52</c:v>
                </c:pt>
                <c:pt idx="2581">
                  <c:v>-52</c:v>
                </c:pt>
                <c:pt idx="2582">
                  <c:v>-52</c:v>
                </c:pt>
                <c:pt idx="2583">
                  <c:v>-52</c:v>
                </c:pt>
                <c:pt idx="2584">
                  <c:v>-52</c:v>
                </c:pt>
                <c:pt idx="2585">
                  <c:v>-52</c:v>
                </c:pt>
                <c:pt idx="2586">
                  <c:v>-52</c:v>
                </c:pt>
                <c:pt idx="2587">
                  <c:v>-52</c:v>
                </c:pt>
                <c:pt idx="2588">
                  <c:v>-52</c:v>
                </c:pt>
                <c:pt idx="2589">
                  <c:v>-52</c:v>
                </c:pt>
                <c:pt idx="2590">
                  <c:v>-52</c:v>
                </c:pt>
                <c:pt idx="2591">
                  <c:v>-52</c:v>
                </c:pt>
                <c:pt idx="2592">
                  <c:v>-52</c:v>
                </c:pt>
                <c:pt idx="2593">
                  <c:v>-52</c:v>
                </c:pt>
                <c:pt idx="2594">
                  <c:v>-52</c:v>
                </c:pt>
                <c:pt idx="2595">
                  <c:v>-52</c:v>
                </c:pt>
                <c:pt idx="2596">
                  <c:v>-52</c:v>
                </c:pt>
                <c:pt idx="2597">
                  <c:v>-52</c:v>
                </c:pt>
                <c:pt idx="2598">
                  <c:v>-52</c:v>
                </c:pt>
                <c:pt idx="2599">
                  <c:v>-52</c:v>
                </c:pt>
                <c:pt idx="2600">
                  <c:v>-52</c:v>
                </c:pt>
                <c:pt idx="2601">
                  <c:v>-52</c:v>
                </c:pt>
                <c:pt idx="2602">
                  <c:v>-52</c:v>
                </c:pt>
                <c:pt idx="2603">
                  <c:v>-52</c:v>
                </c:pt>
                <c:pt idx="2604">
                  <c:v>-52</c:v>
                </c:pt>
                <c:pt idx="2605">
                  <c:v>-52</c:v>
                </c:pt>
                <c:pt idx="2606">
                  <c:v>-52</c:v>
                </c:pt>
                <c:pt idx="2607">
                  <c:v>-52</c:v>
                </c:pt>
                <c:pt idx="2608">
                  <c:v>-52</c:v>
                </c:pt>
                <c:pt idx="2609">
                  <c:v>-52</c:v>
                </c:pt>
                <c:pt idx="2610">
                  <c:v>-52</c:v>
                </c:pt>
                <c:pt idx="2611">
                  <c:v>-52</c:v>
                </c:pt>
                <c:pt idx="2612">
                  <c:v>-52</c:v>
                </c:pt>
                <c:pt idx="2613">
                  <c:v>-52</c:v>
                </c:pt>
                <c:pt idx="2614">
                  <c:v>-52</c:v>
                </c:pt>
                <c:pt idx="2615">
                  <c:v>-52</c:v>
                </c:pt>
                <c:pt idx="2616">
                  <c:v>-52</c:v>
                </c:pt>
                <c:pt idx="2617">
                  <c:v>-52</c:v>
                </c:pt>
                <c:pt idx="2618">
                  <c:v>-52</c:v>
                </c:pt>
                <c:pt idx="2619">
                  <c:v>-52</c:v>
                </c:pt>
                <c:pt idx="2620">
                  <c:v>-52</c:v>
                </c:pt>
                <c:pt idx="2621">
                  <c:v>-52</c:v>
                </c:pt>
                <c:pt idx="2622">
                  <c:v>-52</c:v>
                </c:pt>
                <c:pt idx="2623">
                  <c:v>-52</c:v>
                </c:pt>
                <c:pt idx="2624">
                  <c:v>-52</c:v>
                </c:pt>
                <c:pt idx="2625">
                  <c:v>-52</c:v>
                </c:pt>
                <c:pt idx="2626">
                  <c:v>-52</c:v>
                </c:pt>
                <c:pt idx="2627">
                  <c:v>-52</c:v>
                </c:pt>
                <c:pt idx="2628">
                  <c:v>-52</c:v>
                </c:pt>
                <c:pt idx="2629">
                  <c:v>-52</c:v>
                </c:pt>
                <c:pt idx="2630">
                  <c:v>-52</c:v>
                </c:pt>
                <c:pt idx="2631">
                  <c:v>-52</c:v>
                </c:pt>
                <c:pt idx="2632">
                  <c:v>-52</c:v>
                </c:pt>
                <c:pt idx="2633">
                  <c:v>-52</c:v>
                </c:pt>
                <c:pt idx="2634">
                  <c:v>-52</c:v>
                </c:pt>
                <c:pt idx="2635">
                  <c:v>-52</c:v>
                </c:pt>
                <c:pt idx="2636">
                  <c:v>-52</c:v>
                </c:pt>
                <c:pt idx="2637">
                  <c:v>-52</c:v>
                </c:pt>
                <c:pt idx="2638">
                  <c:v>-52</c:v>
                </c:pt>
                <c:pt idx="2639">
                  <c:v>-52</c:v>
                </c:pt>
                <c:pt idx="2640">
                  <c:v>-52</c:v>
                </c:pt>
                <c:pt idx="2641">
                  <c:v>-52</c:v>
                </c:pt>
                <c:pt idx="2642">
                  <c:v>-52</c:v>
                </c:pt>
                <c:pt idx="2643">
                  <c:v>-52</c:v>
                </c:pt>
                <c:pt idx="2644">
                  <c:v>-52</c:v>
                </c:pt>
                <c:pt idx="2645">
                  <c:v>-52</c:v>
                </c:pt>
                <c:pt idx="2646">
                  <c:v>-52</c:v>
                </c:pt>
                <c:pt idx="2647">
                  <c:v>-52</c:v>
                </c:pt>
                <c:pt idx="2648">
                  <c:v>-52</c:v>
                </c:pt>
                <c:pt idx="2649">
                  <c:v>-52</c:v>
                </c:pt>
                <c:pt idx="2650">
                  <c:v>-52</c:v>
                </c:pt>
                <c:pt idx="2651">
                  <c:v>-52</c:v>
                </c:pt>
                <c:pt idx="2652">
                  <c:v>-52</c:v>
                </c:pt>
                <c:pt idx="2653">
                  <c:v>-52</c:v>
                </c:pt>
                <c:pt idx="2654">
                  <c:v>-52</c:v>
                </c:pt>
                <c:pt idx="2655">
                  <c:v>-52</c:v>
                </c:pt>
                <c:pt idx="2656">
                  <c:v>-52</c:v>
                </c:pt>
                <c:pt idx="2657">
                  <c:v>-52</c:v>
                </c:pt>
                <c:pt idx="2658">
                  <c:v>-52</c:v>
                </c:pt>
                <c:pt idx="2659">
                  <c:v>-52</c:v>
                </c:pt>
                <c:pt idx="2660">
                  <c:v>-52</c:v>
                </c:pt>
                <c:pt idx="2661">
                  <c:v>-52</c:v>
                </c:pt>
                <c:pt idx="2662">
                  <c:v>-52</c:v>
                </c:pt>
                <c:pt idx="2663">
                  <c:v>-52</c:v>
                </c:pt>
                <c:pt idx="2664">
                  <c:v>-52</c:v>
                </c:pt>
                <c:pt idx="2665">
                  <c:v>-52</c:v>
                </c:pt>
                <c:pt idx="2666">
                  <c:v>-52</c:v>
                </c:pt>
                <c:pt idx="2667">
                  <c:v>-52</c:v>
                </c:pt>
                <c:pt idx="2668">
                  <c:v>-52</c:v>
                </c:pt>
                <c:pt idx="2669">
                  <c:v>-52</c:v>
                </c:pt>
                <c:pt idx="2670">
                  <c:v>-52</c:v>
                </c:pt>
                <c:pt idx="2671">
                  <c:v>-52</c:v>
                </c:pt>
                <c:pt idx="2672">
                  <c:v>-52</c:v>
                </c:pt>
                <c:pt idx="2673">
                  <c:v>-52</c:v>
                </c:pt>
                <c:pt idx="2674">
                  <c:v>-52</c:v>
                </c:pt>
                <c:pt idx="2675">
                  <c:v>-52</c:v>
                </c:pt>
                <c:pt idx="2676">
                  <c:v>-52</c:v>
                </c:pt>
                <c:pt idx="2677">
                  <c:v>-52</c:v>
                </c:pt>
                <c:pt idx="2678">
                  <c:v>-52</c:v>
                </c:pt>
                <c:pt idx="2679">
                  <c:v>-52</c:v>
                </c:pt>
                <c:pt idx="2680">
                  <c:v>-52</c:v>
                </c:pt>
                <c:pt idx="2681">
                  <c:v>-52</c:v>
                </c:pt>
                <c:pt idx="2682">
                  <c:v>-52</c:v>
                </c:pt>
                <c:pt idx="2683">
                  <c:v>-52</c:v>
                </c:pt>
                <c:pt idx="2684">
                  <c:v>-52</c:v>
                </c:pt>
                <c:pt idx="2685">
                  <c:v>-52</c:v>
                </c:pt>
                <c:pt idx="2686">
                  <c:v>-52</c:v>
                </c:pt>
                <c:pt idx="2687">
                  <c:v>-52</c:v>
                </c:pt>
                <c:pt idx="2688">
                  <c:v>-52</c:v>
                </c:pt>
                <c:pt idx="2689">
                  <c:v>-52</c:v>
                </c:pt>
                <c:pt idx="2690">
                  <c:v>-52</c:v>
                </c:pt>
                <c:pt idx="2691">
                  <c:v>-52</c:v>
                </c:pt>
                <c:pt idx="2692">
                  <c:v>-52</c:v>
                </c:pt>
                <c:pt idx="2693">
                  <c:v>-52</c:v>
                </c:pt>
                <c:pt idx="2694">
                  <c:v>-52</c:v>
                </c:pt>
                <c:pt idx="2695">
                  <c:v>-52</c:v>
                </c:pt>
                <c:pt idx="2696">
                  <c:v>-52</c:v>
                </c:pt>
                <c:pt idx="2697">
                  <c:v>-52</c:v>
                </c:pt>
                <c:pt idx="2698">
                  <c:v>-52</c:v>
                </c:pt>
                <c:pt idx="2699">
                  <c:v>-52</c:v>
                </c:pt>
                <c:pt idx="2700">
                  <c:v>-52</c:v>
                </c:pt>
                <c:pt idx="2701">
                  <c:v>-52</c:v>
                </c:pt>
                <c:pt idx="2702">
                  <c:v>-52</c:v>
                </c:pt>
                <c:pt idx="2703">
                  <c:v>-52</c:v>
                </c:pt>
                <c:pt idx="2704">
                  <c:v>-52</c:v>
                </c:pt>
                <c:pt idx="2705">
                  <c:v>-52</c:v>
                </c:pt>
                <c:pt idx="2706">
                  <c:v>-52</c:v>
                </c:pt>
                <c:pt idx="2707">
                  <c:v>-52</c:v>
                </c:pt>
                <c:pt idx="2708">
                  <c:v>-52</c:v>
                </c:pt>
                <c:pt idx="2709">
                  <c:v>-52</c:v>
                </c:pt>
                <c:pt idx="2710">
                  <c:v>-52</c:v>
                </c:pt>
                <c:pt idx="2711">
                  <c:v>-52</c:v>
                </c:pt>
                <c:pt idx="2712">
                  <c:v>-52</c:v>
                </c:pt>
                <c:pt idx="2713">
                  <c:v>-52</c:v>
                </c:pt>
                <c:pt idx="2714">
                  <c:v>-52</c:v>
                </c:pt>
                <c:pt idx="2715">
                  <c:v>-52</c:v>
                </c:pt>
                <c:pt idx="2716">
                  <c:v>-52</c:v>
                </c:pt>
                <c:pt idx="2717">
                  <c:v>-52</c:v>
                </c:pt>
                <c:pt idx="2718">
                  <c:v>-52</c:v>
                </c:pt>
                <c:pt idx="2719">
                  <c:v>-52</c:v>
                </c:pt>
                <c:pt idx="2720">
                  <c:v>-52</c:v>
                </c:pt>
                <c:pt idx="2721">
                  <c:v>-52</c:v>
                </c:pt>
                <c:pt idx="2722">
                  <c:v>-52</c:v>
                </c:pt>
                <c:pt idx="2723">
                  <c:v>-52</c:v>
                </c:pt>
                <c:pt idx="2724">
                  <c:v>-52</c:v>
                </c:pt>
                <c:pt idx="2725">
                  <c:v>-52</c:v>
                </c:pt>
                <c:pt idx="2726">
                  <c:v>-52</c:v>
                </c:pt>
                <c:pt idx="2727">
                  <c:v>-52</c:v>
                </c:pt>
                <c:pt idx="2728">
                  <c:v>-52</c:v>
                </c:pt>
                <c:pt idx="2729">
                  <c:v>-52</c:v>
                </c:pt>
                <c:pt idx="2730">
                  <c:v>-52</c:v>
                </c:pt>
                <c:pt idx="2731">
                  <c:v>-52</c:v>
                </c:pt>
                <c:pt idx="2732">
                  <c:v>-52</c:v>
                </c:pt>
                <c:pt idx="2733">
                  <c:v>-52</c:v>
                </c:pt>
                <c:pt idx="2734">
                  <c:v>-52</c:v>
                </c:pt>
                <c:pt idx="2735">
                  <c:v>-52</c:v>
                </c:pt>
                <c:pt idx="2736">
                  <c:v>-52</c:v>
                </c:pt>
                <c:pt idx="2737">
                  <c:v>-52</c:v>
                </c:pt>
                <c:pt idx="2738">
                  <c:v>-52</c:v>
                </c:pt>
                <c:pt idx="2739">
                  <c:v>-52</c:v>
                </c:pt>
                <c:pt idx="2740">
                  <c:v>-52</c:v>
                </c:pt>
                <c:pt idx="2741">
                  <c:v>-52</c:v>
                </c:pt>
                <c:pt idx="2742">
                  <c:v>-52</c:v>
                </c:pt>
                <c:pt idx="2743">
                  <c:v>-52</c:v>
                </c:pt>
                <c:pt idx="2744">
                  <c:v>-52</c:v>
                </c:pt>
                <c:pt idx="2745">
                  <c:v>-52</c:v>
                </c:pt>
                <c:pt idx="2746">
                  <c:v>-52</c:v>
                </c:pt>
                <c:pt idx="2747">
                  <c:v>-52</c:v>
                </c:pt>
                <c:pt idx="2748">
                  <c:v>-52</c:v>
                </c:pt>
                <c:pt idx="2749">
                  <c:v>-52</c:v>
                </c:pt>
                <c:pt idx="2750">
                  <c:v>-52</c:v>
                </c:pt>
                <c:pt idx="2751">
                  <c:v>-52</c:v>
                </c:pt>
                <c:pt idx="2752">
                  <c:v>-52</c:v>
                </c:pt>
                <c:pt idx="2753">
                  <c:v>-52</c:v>
                </c:pt>
                <c:pt idx="2754">
                  <c:v>-52</c:v>
                </c:pt>
                <c:pt idx="2755">
                  <c:v>-52</c:v>
                </c:pt>
                <c:pt idx="2756">
                  <c:v>-52</c:v>
                </c:pt>
                <c:pt idx="2757">
                  <c:v>-52</c:v>
                </c:pt>
                <c:pt idx="2758">
                  <c:v>-52</c:v>
                </c:pt>
                <c:pt idx="2759">
                  <c:v>-52</c:v>
                </c:pt>
                <c:pt idx="2760">
                  <c:v>-52</c:v>
                </c:pt>
                <c:pt idx="2761">
                  <c:v>-52</c:v>
                </c:pt>
                <c:pt idx="2762">
                  <c:v>-52</c:v>
                </c:pt>
                <c:pt idx="2763">
                  <c:v>-52</c:v>
                </c:pt>
                <c:pt idx="2764">
                  <c:v>-52</c:v>
                </c:pt>
                <c:pt idx="2765">
                  <c:v>-52</c:v>
                </c:pt>
                <c:pt idx="2766">
                  <c:v>-52</c:v>
                </c:pt>
                <c:pt idx="2767">
                  <c:v>-52</c:v>
                </c:pt>
                <c:pt idx="2768">
                  <c:v>-52</c:v>
                </c:pt>
                <c:pt idx="2769">
                  <c:v>-52</c:v>
                </c:pt>
                <c:pt idx="2770">
                  <c:v>-52</c:v>
                </c:pt>
                <c:pt idx="2771">
                  <c:v>-52</c:v>
                </c:pt>
                <c:pt idx="2772">
                  <c:v>-52</c:v>
                </c:pt>
                <c:pt idx="2773">
                  <c:v>-52</c:v>
                </c:pt>
                <c:pt idx="2774">
                  <c:v>-52</c:v>
                </c:pt>
                <c:pt idx="2775">
                  <c:v>-52</c:v>
                </c:pt>
                <c:pt idx="2776">
                  <c:v>-52</c:v>
                </c:pt>
                <c:pt idx="2777">
                  <c:v>-52</c:v>
                </c:pt>
                <c:pt idx="2778">
                  <c:v>-52</c:v>
                </c:pt>
                <c:pt idx="2779">
                  <c:v>-52</c:v>
                </c:pt>
                <c:pt idx="2780">
                  <c:v>-52</c:v>
                </c:pt>
                <c:pt idx="2781">
                  <c:v>-52</c:v>
                </c:pt>
                <c:pt idx="2782">
                  <c:v>-52</c:v>
                </c:pt>
                <c:pt idx="2783">
                  <c:v>-52</c:v>
                </c:pt>
                <c:pt idx="2784">
                  <c:v>-52</c:v>
                </c:pt>
                <c:pt idx="2785">
                  <c:v>-52</c:v>
                </c:pt>
                <c:pt idx="2786">
                  <c:v>-52</c:v>
                </c:pt>
                <c:pt idx="2787">
                  <c:v>-52</c:v>
                </c:pt>
                <c:pt idx="2788">
                  <c:v>-52</c:v>
                </c:pt>
                <c:pt idx="2789">
                  <c:v>-52</c:v>
                </c:pt>
                <c:pt idx="2790">
                  <c:v>-52</c:v>
                </c:pt>
                <c:pt idx="2791">
                  <c:v>-52</c:v>
                </c:pt>
                <c:pt idx="2792">
                  <c:v>-52</c:v>
                </c:pt>
                <c:pt idx="2793">
                  <c:v>-52</c:v>
                </c:pt>
                <c:pt idx="2794">
                  <c:v>-52</c:v>
                </c:pt>
                <c:pt idx="2795">
                  <c:v>-52</c:v>
                </c:pt>
                <c:pt idx="2796">
                  <c:v>-52</c:v>
                </c:pt>
                <c:pt idx="2797">
                  <c:v>-52</c:v>
                </c:pt>
                <c:pt idx="2798">
                  <c:v>-52</c:v>
                </c:pt>
                <c:pt idx="2799">
                  <c:v>-52</c:v>
                </c:pt>
                <c:pt idx="2800">
                  <c:v>-52</c:v>
                </c:pt>
                <c:pt idx="2801">
                  <c:v>-52</c:v>
                </c:pt>
                <c:pt idx="2802">
                  <c:v>-52</c:v>
                </c:pt>
                <c:pt idx="2803">
                  <c:v>-52</c:v>
                </c:pt>
                <c:pt idx="2804">
                  <c:v>-52</c:v>
                </c:pt>
                <c:pt idx="2805">
                  <c:v>-52</c:v>
                </c:pt>
                <c:pt idx="2806">
                  <c:v>-52</c:v>
                </c:pt>
                <c:pt idx="2807">
                  <c:v>-52</c:v>
                </c:pt>
                <c:pt idx="2808">
                  <c:v>-52</c:v>
                </c:pt>
                <c:pt idx="2809">
                  <c:v>-52</c:v>
                </c:pt>
                <c:pt idx="2810">
                  <c:v>-52</c:v>
                </c:pt>
                <c:pt idx="2811">
                  <c:v>-52</c:v>
                </c:pt>
                <c:pt idx="2812">
                  <c:v>-52</c:v>
                </c:pt>
                <c:pt idx="2813">
                  <c:v>-52</c:v>
                </c:pt>
                <c:pt idx="2814">
                  <c:v>-52</c:v>
                </c:pt>
                <c:pt idx="2815">
                  <c:v>-52</c:v>
                </c:pt>
                <c:pt idx="2816">
                  <c:v>-52</c:v>
                </c:pt>
                <c:pt idx="2817">
                  <c:v>-52</c:v>
                </c:pt>
                <c:pt idx="2818">
                  <c:v>-52</c:v>
                </c:pt>
                <c:pt idx="2819">
                  <c:v>-52</c:v>
                </c:pt>
                <c:pt idx="2820">
                  <c:v>-52</c:v>
                </c:pt>
                <c:pt idx="2821">
                  <c:v>-52</c:v>
                </c:pt>
                <c:pt idx="2822">
                  <c:v>-52</c:v>
                </c:pt>
                <c:pt idx="2823">
                  <c:v>-52</c:v>
                </c:pt>
                <c:pt idx="2824">
                  <c:v>-52</c:v>
                </c:pt>
                <c:pt idx="2825">
                  <c:v>-52</c:v>
                </c:pt>
                <c:pt idx="2826">
                  <c:v>-52</c:v>
                </c:pt>
                <c:pt idx="2827">
                  <c:v>-52</c:v>
                </c:pt>
                <c:pt idx="2828">
                  <c:v>-52</c:v>
                </c:pt>
                <c:pt idx="2829">
                  <c:v>-52</c:v>
                </c:pt>
                <c:pt idx="2830">
                  <c:v>-52</c:v>
                </c:pt>
                <c:pt idx="2831">
                  <c:v>-52</c:v>
                </c:pt>
                <c:pt idx="2832">
                  <c:v>-52</c:v>
                </c:pt>
                <c:pt idx="2833">
                  <c:v>-52</c:v>
                </c:pt>
                <c:pt idx="2834">
                  <c:v>-52</c:v>
                </c:pt>
                <c:pt idx="2835">
                  <c:v>-52</c:v>
                </c:pt>
                <c:pt idx="2836">
                  <c:v>-52</c:v>
                </c:pt>
                <c:pt idx="2837">
                  <c:v>-52</c:v>
                </c:pt>
                <c:pt idx="2838">
                  <c:v>-52</c:v>
                </c:pt>
                <c:pt idx="2839">
                  <c:v>-52</c:v>
                </c:pt>
                <c:pt idx="2840">
                  <c:v>-52</c:v>
                </c:pt>
                <c:pt idx="2841">
                  <c:v>-52</c:v>
                </c:pt>
                <c:pt idx="2842">
                  <c:v>-52</c:v>
                </c:pt>
                <c:pt idx="2843">
                  <c:v>-52</c:v>
                </c:pt>
                <c:pt idx="2844">
                  <c:v>-52</c:v>
                </c:pt>
                <c:pt idx="2845">
                  <c:v>-52</c:v>
                </c:pt>
                <c:pt idx="2846">
                  <c:v>-52</c:v>
                </c:pt>
                <c:pt idx="2847">
                  <c:v>-52</c:v>
                </c:pt>
                <c:pt idx="2848">
                  <c:v>-52</c:v>
                </c:pt>
                <c:pt idx="2849">
                  <c:v>-52</c:v>
                </c:pt>
                <c:pt idx="2850">
                  <c:v>-52</c:v>
                </c:pt>
                <c:pt idx="2851">
                  <c:v>-52</c:v>
                </c:pt>
                <c:pt idx="2852">
                  <c:v>-52</c:v>
                </c:pt>
                <c:pt idx="2853">
                  <c:v>-52</c:v>
                </c:pt>
                <c:pt idx="2854">
                  <c:v>-52</c:v>
                </c:pt>
                <c:pt idx="2855">
                  <c:v>-52</c:v>
                </c:pt>
                <c:pt idx="2856">
                  <c:v>-52</c:v>
                </c:pt>
                <c:pt idx="2857">
                  <c:v>-52</c:v>
                </c:pt>
                <c:pt idx="2858">
                  <c:v>-52</c:v>
                </c:pt>
                <c:pt idx="2859">
                  <c:v>-52</c:v>
                </c:pt>
                <c:pt idx="2860">
                  <c:v>-52</c:v>
                </c:pt>
                <c:pt idx="2861">
                  <c:v>-52</c:v>
                </c:pt>
                <c:pt idx="2862">
                  <c:v>-52</c:v>
                </c:pt>
                <c:pt idx="2863">
                  <c:v>-52</c:v>
                </c:pt>
                <c:pt idx="2864">
                  <c:v>-52</c:v>
                </c:pt>
                <c:pt idx="2865">
                  <c:v>-52</c:v>
                </c:pt>
                <c:pt idx="2866">
                  <c:v>-52</c:v>
                </c:pt>
                <c:pt idx="2867">
                  <c:v>-52</c:v>
                </c:pt>
                <c:pt idx="2868">
                  <c:v>-52</c:v>
                </c:pt>
                <c:pt idx="2869">
                  <c:v>-52</c:v>
                </c:pt>
                <c:pt idx="2870">
                  <c:v>-52</c:v>
                </c:pt>
                <c:pt idx="2871">
                  <c:v>-52</c:v>
                </c:pt>
                <c:pt idx="2872">
                  <c:v>-52</c:v>
                </c:pt>
                <c:pt idx="2873">
                  <c:v>-52</c:v>
                </c:pt>
                <c:pt idx="2874">
                  <c:v>-52</c:v>
                </c:pt>
                <c:pt idx="2875">
                  <c:v>-52</c:v>
                </c:pt>
                <c:pt idx="2876">
                  <c:v>-52</c:v>
                </c:pt>
                <c:pt idx="2877">
                  <c:v>-52</c:v>
                </c:pt>
                <c:pt idx="2878">
                  <c:v>-52</c:v>
                </c:pt>
                <c:pt idx="2879">
                  <c:v>-52</c:v>
                </c:pt>
                <c:pt idx="2880">
                  <c:v>-52</c:v>
                </c:pt>
                <c:pt idx="2881">
                  <c:v>-52</c:v>
                </c:pt>
                <c:pt idx="2882">
                  <c:v>-52</c:v>
                </c:pt>
                <c:pt idx="2883">
                  <c:v>-52</c:v>
                </c:pt>
                <c:pt idx="2884">
                  <c:v>-52</c:v>
                </c:pt>
                <c:pt idx="2885">
                  <c:v>-52</c:v>
                </c:pt>
                <c:pt idx="2886">
                  <c:v>-52</c:v>
                </c:pt>
                <c:pt idx="2887">
                  <c:v>-52</c:v>
                </c:pt>
                <c:pt idx="2888">
                  <c:v>-52</c:v>
                </c:pt>
                <c:pt idx="2889">
                  <c:v>-52</c:v>
                </c:pt>
                <c:pt idx="2890">
                  <c:v>-52</c:v>
                </c:pt>
                <c:pt idx="2891">
                  <c:v>-52</c:v>
                </c:pt>
                <c:pt idx="2892">
                  <c:v>-52</c:v>
                </c:pt>
                <c:pt idx="2893">
                  <c:v>-52</c:v>
                </c:pt>
                <c:pt idx="2894">
                  <c:v>-52</c:v>
                </c:pt>
                <c:pt idx="2895">
                  <c:v>-52</c:v>
                </c:pt>
                <c:pt idx="2896">
                  <c:v>-52</c:v>
                </c:pt>
                <c:pt idx="2897">
                  <c:v>-52</c:v>
                </c:pt>
                <c:pt idx="2898">
                  <c:v>-52</c:v>
                </c:pt>
                <c:pt idx="2899">
                  <c:v>-52</c:v>
                </c:pt>
                <c:pt idx="2900">
                  <c:v>-52</c:v>
                </c:pt>
                <c:pt idx="2901">
                  <c:v>-52</c:v>
                </c:pt>
                <c:pt idx="2902">
                  <c:v>-52</c:v>
                </c:pt>
                <c:pt idx="2903">
                  <c:v>-52</c:v>
                </c:pt>
                <c:pt idx="2904">
                  <c:v>-52</c:v>
                </c:pt>
                <c:pt idx="2905">
                  <c:v>-52</c:v>
                </c:pt>
                <c:pt idx="2906">
                  <c:v>-52</c:v>
                </c:pt>
                <c:pt idx="2907">
                  <c:v>-52</c:v>
                </c:pt>
                <c:pt idx="2908">
                  <c:v>-52</c:v>
                </c:pt>
                <c:pt idx="2909">
                  <c:v>-52</c:v>
                </c:pt>
                <c:pt idx="2910">
                  <c:v>-52</c:v>
                </c:pt>
                <c:pt idx="2911">
                  <c:v>-52</c:v>
                </c:pt>
                <c:pt idx="2912">
                  <c:v>-52</c:v>
                </c:pt>
                <c:pt idx="2913">
                  <c:v>-52</c:v>
                </c:pt>
                <c:pt idx="2914">
                  <c:v>-52</c:v>
                </c:pt>
                <c:pt idx="2915">
                  <c:v>-52</c:v>
                </c:pt>
                <c:pt idx="2916">
                  <c:v>-52</c:v>
                </c:pt>
                <c:pt idx="2917">
                  <c:v>-52</c:v>
                </c:pt>
                <c:pt idx="2918">
                  <c:v>-52</c:v>
                </c:pt>
                <c:pt idx="2919">
                  <c:v>-52</c:v>
                </c:pt>
                <c:pt idx="2920">
                  <c:v>-52</c:v>
                </c:pt>
                <c:pt idx="2921">
                  <c:v>-52</c:v>
                </c:pt>
                <c:pt idx="2922">
                  <c:v>-52</c:v>
                </c:pt>
                <c:pt idx="2923">
                  <c:v>-52</c:v>
                </c:pt>
                <c:pt idx="2924">
                  <c:v>-52</c:v>
                </c:pt>
                <c:pt idx="2925">
                  <c:v>-52</c:v>
                </c:pt>
                <c:pt idx="2926">
                  <c:v>-52</c:v>
                </c:pt>
                <c:pt idx="2927">
                  <c:v>-52</c:v>
                </c:pt>
                <c:pt idx="2928">
                  <c:v>-52</c:v>
                </c:pt>
                <c:pt idx="2929">
                  <c:v>-52</c:v>
                </c:pt>
                <c:pt idx="2930">
                  <c:v>-52</c:v>
                </c:pt>
                <c:pt idx="2931">
                  <c:v>-52</c:v>
                </c:pt>
                <c:pt idx="2932">
                  <c:v>-52</c:v>
                </c:pt>
                <c:pt idx="2933">
                  <c:v>-52</c:v>
                </c:pt>
                <c:pt idx="2934">
                  <c:v>-52</c:v>
                </c:pt>
                <c:pt idx="2935">
                  <c:v>-52</c:v>
                </c:pt>
                <c:pt idx="2936">
                  <c:v>-52</c:v>
                </c:pt>
                <c:pt idx="2937">
                  <c:v>-52</c:v>
                </c:pt>
                <c:pt idx="2938">
                  <c:v>-52</c:v>
                </c:pt>
                <c:pt idx="2939">
                  <c:v>-52</c:v>
                </c:pt>
                <c:pt idx="2940">
                  <c:v>-52</c:v>
                </c:pt>
                <c:pt idx="2941">
                  <c:v>-52</c:v>
                </c:pt>
                <c:pt idx="2942">
                  <c:v>-52</c:v>
                </c:pt>
                <c:pt idx="2943">
                  <c:v>-52</c:v>
                </c:pt>
                <c:pt idx="2944">
                  <c:v>-52</c:v>
                </c:pt>
                <c:pt idx="2945">
                  <c:v>-52</c:v>
                </c:pt>
                <c:pt idx="2946">
                  <c:v>-52</c:v>
                </c:pt>
                <c:pt idx="2947">
                  <c:v>-52</c:v>
                </c:pt>
                <c:pt idx="2948">
                  <c:v>-52</c:v>
                </c:pt>
                <c:pt idx="2949">
                  <c:v>-52</c:v>
                </c:pt>
                <c:pt idx="2950">
                  <c:v>-52</c:v>
                </c:pt>
                <c:pt idx="2951">
                  <c:v>-52</c:v>
                </c:pt>
                <c:pt idx="2952">
                  <c:v>-52</c:v>
                </c:pt>
                <c:pt idx="2953">
                  <c:v>-52</c:v>
                </c:pt>
                <c:pt idx="2954">
                  <c:v>-52</c:v>
                </c:pt>
                <c:pt idx="2955">
                  <c:v>-52</c:v>
                </c:pt>
                <c:pt idx="2956">
                  <c:v>-52</c:v>
                </c:pt>
                <c:pt idx="2957">
                  <c:v>-52</c:v>
                </c:pt>
                <c:pt idx="2958">
                  <c:v>-52</c:v>
                </c:pt>
                <c:pt idx="2959">
                  <c:v>-52</c:v>
                </c:pt>
                <c:pt idx="2960">
                  <c:v>-52</c:v>
                </c:pt>
                <c:pt idx="2961">
                  <c:v>-52</c:v>
                </c:pt>
                <c:pt idx="2962">
                  <c:v>-52</c:v>
                </c:pt>
                <c:pt idx="2963">
                  <c:v>-52</c:v>
                </c:pt>
                <c:pt idx="2964">
                  <c:v>-52</c:v>
                </c:pt>
                <c:pt idx="2965">
                  <c:v>-52</c:v>
                </c:pt>
                <c:pt idx="2966">
                  <c:v>-52</c:v>
                </c:pt>
                <c:pt idx="2967">
                  <c:v>-52</c:v>
                </c:pt>
                <c:pt idx="2968">
                  <c:v>-52</c:v>
                </c:pt>
                <c:pt idx="2969">
                  <c:v>-52</c:v>
                </c:pt>
                <c:pt idx="2970">
                  <c:v>-52</c:v>
                </c:pt>
                <c:pt idx="2971">
                  <c:v>-52</c:v>
                </c:pt>
                <c:pt idx="2972">
                  <c:v>-52</c:v>
                </c:pt>
                <c:pt idx="2973">
                  <c:v>-52</c:v>
                </c:pt>
                <c:pt idx="2974">
                  <c:v>-52</c:v>
                </c:pt>
                <c:pt idx="2975">
                  <c:v>-52</c:v>
                </c:pt>
                <c:pt idx="2976">
                  <c:v>-52</c:v>
                </c:pt>
                <c:pt idx="2977">
                  <c:v>-52</c:v>
                </c:pt>
                <c:pt idx="2978">
                  <c:v>-52</c:v>
                </c:pt>
                <c:pt idx="2979">
                  <c:v>-52</c:v>
                </c:pt>
                <c:pt idx="2980">
                  <c:v>-52</c:v>
                </c:pt>
                <c:pt idx="2981">
                  <c:v>-52</c:v>
                </c:pt>
                <c:pt idx="2982">
                  <c:v>-52</c:v>
                </c:pt>
                <c:pt idx="2983">
                  <c:v>-52</c:v>
                </c:pt>
                <c:pt idx="2984">
                  <c:v>-52</c:v>
                </c:pt>
                <c:pt idx="2985">
                  <c:v>-52</c:v>
                </c:pt>
                <c:pt idx="2986">
                  <c:v>-52</c:v>
                </c:pt>
                <c:pt idx="2987">
                  <c:v>-52</c:v>
                </c:pt>
                <c:pt idx="2988">
                  <c:v>-52</c:v>
                </c:pt>
                <c:pt idx="2989">
                  <c:v>-52</c:v>
                </c:pt>
                <c:pt idx="2990">
                  <c:v>-52</c:v>
                </c:pt>
                <c:pt idx="2991">
                  <c:v>-52</c:v>
                </c:pt>
                <c:pt idx="2992">
                  <c:v>-52</c:v>
                </c:pt>
                <c:pt idx="2993">
                  <c:v>-52</c:v>
                </c:pt>
                <c:pt idx="2994">
                  <c:v>-52</c:v>
                </c:pt>
                <c:pt idx="2995">
                  <c:v>-52</c:v>
                </c:pt>
                <c:pt idx="2996">
                  <c:v>-52</c:v>
                </c:pt>
                <c:pt idx="2997">
                  <c:v>-52</c:v>
                </c:pt>
                <c:pt idx="2998">
                  <c:v>-52</c:v>
                </c:pt>
                <c:pt idx="2999">
                  <c:v>-52</c:v>
                </c:pt>
                <c:pt idx="3000">
                  <c:v>-52</c:v>
                </c:pt>
                <c:pt idx="3001">
                  <c:v>-52</c:v>
                </c:pt>
                <c:pt idx="3002">
                  <c:v>-52</c:v>
                </c:pt>
                <c:pt idx="3003">
                  <c:v>-52</c:v>
                </c:pt>
                <c:pt idx="3004">
                  <c:v>-52</c:v>
                </c:pt>
                <c:pt idx="3005">
                  <c:v>-52</c:v>
                </c:pt>
                <c:pt idx="3006">
                  <c:v>-52</c:v>
                </c:pt>
                <c:pt idx="3007">
                  <c:v>-52</c:v>
                </c:pt>
                <c:pt idx="3008">
                  <c:v>-52</c:v>
                </c:pt>
                <c:pt idx="3009">
                  <c:v>-52</c:v>
                </c:pt>
                <c:pt idx="3010">
                  <c:v>-52</c:v>
                </c:pt>
                <c:pt idx="3011">
                  <c:v>-52</c:v>
                </c:pt>
                <c:pt idx="3012">
                  <c:v>-52</c:v>
                </c:pt>
                <c:pt idx="3013">
                  <c:v>-52</c:v>
                </c:pt>
                <c:pt idx="3014">
                  <c:v>-52</c:v>
                </c:pt>
                <c:pt idx="3015">
                  <c:v>-52</c:v>
                </c:pt>
                <c:pt idx="3016">
                  <c:v>-52</c:v>
                </c:pt>
                <c:pt idx="3017">
                  <c:v>-52</c:v>
                </c:pt>
                <c:pt idx="3018">
                  <c:v>-52</c:v>
                </c:pt>
                <c:pt idx="3019">
                  <c:v>-52</c:v>
                </c:pt>
                <c:pt idx="3020">
                  <c:v>-52</c:v>
                </c:pt>
                <c:pt idx="3021">
                  <c:v>-52</c:v>
                </c:pt>
                <c:pt idx="3022">
                  <c:v>-52</c:v>
                </c:pt>
                <c:pt idx="3023">
                  <c:v>-52</c:v>
                </c:pt>
                <c:pt idx="3024">
                  <c:v>-52</c:v>
                </c:pt>
                <c:pt idx="3025">
                  <c:v>-52</c:v>
                </c:pt>
                <c:pt idx="3026">
                  <c:v>-52</c:v>
                </c:pt>
                <c:pt idx="3027">
                  <c:v>-52</c:v>
                </c:pt>
                <c:pt idx="3028">
                  <c:v>-52</c:v>
                </c:pt>
                <c:pt idx="3029">
                  <c:v>-52</c:v>
                </c:pt>
                <c:pt idx="3030">
                  <c:v>-52</c:v>
                </c:pt>
                <c:pt idx="3031">
                  <c:v>-52</c:v>
                </c:pt>
                <c:pt idx="3032">
                  <c:v>-52</c:v>
                </c:pt>
                <c:pt idx="3033">
                  <c:v>-52</c:v>
                </c:pt>
                <c:pt idx="3034">
                  <c:v>-52</c:v>
                </c:pt>
                <c:pt idx="3035">
                  <c:v>-52</c:v>
                </c:pt>
                <c:pt idx="3036">
                  <c:v>-52</c:v>
                </c:pt>
                <c:pt idx="3037">
                  <c:v>-52</c:v>
                </c:pt>
                <c:pt idx="3038">
                  <c:v>-52</c:v>
                </c:pt>
                <c:pt idx="3039">
                  <c:v>-52</c:v>
                </c:pt>
                <c:pt idx="3040">
                  <c:v>-52</c:v>
                </c:pt>
                <c:pt idx="3041">
                  <c:v>-52</c:v>
                </c:pt>
                <c:pt idx="3042">
                  <c:v>-52</c:v>
                </c:pt>
                <c:pt idx="3043">
                  <c:v>-52</c:v>
                </c:pt>
                <c:pt idx="3044">
                  <c:v>-52</c:v>
                </c:pt>
                <c:pt idx="3045">
                  <c:v>-52</c:v>
                </c:pt>
                <c:pt idx="3046">
                  <c:v>-52</c:v>
                </c:pt>
                <c:pt idx="3047">
                  <c:v>-52</c:v>
                </c:pt>
                <c:pt idx="3048">
                  <c:v>-52</c:v>
                </c:pt>
                <c:pt idx="3049">
                  <c:v>-52</c:v>
                </c:pt>
                <c:pt idx="3050">
                  <c:v>-52</c:v>
                </c:pt>
                <c:pt idx="3051">
                  <c:v>-52</c:v>
                </c:pt>
                <c:pt idx="3052">
                  <c:v>-52</c:v>
                </c:pt>
                <c:pt idx="3053">
                  <c:v>-52</c:v>
                </c:pt>
                <c:pt idx="3054">
                  <c:v>-52</c:v>
                </c:pt>
                <c:pt idx="3055">
                  <c:v>-52</c:v>
                </c:pt>
                <c:pt idx="3056">
                  <c:v>-52</c:v>
                </c:pt>
                <c:pt idx="3057">
                  <c:v>-52</c:v>
                </c:pt>
                <c:pt idx="3058">
                  <c:v>-52</c:v>
                </c:pt>
                <c:pt idx="3059">
                  <c:v>-52</c:v>
                </c:pt>
                <c:pt idx="3060">
                  <c:v>-52</c:v>
                </c:pt>
                <c:pt idx="3061">
                  <c:v>-52</c:v>
                </c:pt>
                <c:pt idx="3062">
                  <c:v>-52</c:v>
                </c:pt>
                <c:pt idx="3063">
                  <c:v>-52</c:v>
                </c:pt>
                <c:pt idx="3064">
                  <c:v>-52</c:v>
                </c:pt>
                <c:pt idx="3065">
                  <c:v>-52</c:v>
                </c:pt>
                <c:pt idx="3066">
                  <c:v>-52</c:v>
                </c:pt>
                <c:pt idx="3067">
                  <c:v>-52</c:v>
                </c:pt>
                <c:pt idx="3068">
                  <c:v>-52</c:v>
                </c:pt>
                <c:pt idx="3069">
                  <c:v>-52</c:v>
                </c:pt>
                <c:pt idx="3070">
                  <c:v>-52</c:v>
                </c:pt>
                <c:pt idx="3071">
                  <c:v>-52</c:v>
                </c:pt>
                <c:pt idx="3072">
                  <c:v>-52</c:v>
                </c:pt>
                <c:pt idx="3073">
                  <c:v>-52</c:v>
                </c:pt>
                <c:pt idx="3074">
                  <c:v>-52</c:v>
                </c:pt>
                <c:pt idx="3075">
                  <c:v>-52</c:v>
                </c:pt>
                <c:pt idx="3076">
                  <c:v>-52</c:v>
                </c:pt>
                <c:pt idx="3077">
                  <c:v>-52</c:v>
                </c:pt>
                <c:pt idx="3078">
                  <c:v>-52</c:v>
                </c:pt>
                <c:pt idx="3079">
                  <c:v>-52</c:v>
                </c:pt>
                <c:pt idx="3080">
                  <c:v>-52</c:v>
                </c:pt>
                <c:pt idx="3081">
                  <c:v>-52</c:v>
                </c:pt>
                <c:pt idx="3082">
                  <c:v>-52</c:v>
                </c:pt>
                <c:pt idx="3083">
                  <c:v>-52</c:v>
                </c:pt>
                <c:pt idx="3084">
                  <c:v>-52</c:v>
                </c:pt>
                <c:pt idx="3085">
                  <c:v>-52</c:v>
                </c:pt>
                <c:pt idx="3086">
                  <c:v>-52</c:v>
                </c:pt>
                <c:pt idx="3087">
                  <c:v>-52</c:v>
                </c:pt>
                <c:pt idx="3088">
                  <c:v>-52</c:v>
                </c:pt>
                <c:pt idx="3089">
                  <c:v>-52</c:v>
                </c:pt>
                <c:pt idx="3090">
                  <c:v>-52</c:v>
                </c:pt>
                <c:pt idx="3091">
                  <c:v>-52</c:v>
                </c:pt>
                <c:pt idx="3092">
                  <c:v>-52</c:v>
                </c:pt>
                <c:pt idx="3093">
                  <c:v>-52</c:v>
                </c:pt>
                <c:pt idx="3094">
                  <c:v>-52</c:v>
                </c:pt>
                <c:pt idx="3095">
                  <c:v>-52</c:v>
                </c:pt>
                <c:pt idx="3096">
                  <c:v>-52</c:v>
                </c:pt>
                <c:pt idx="3097">
                  <c:v>-52</c:v>
                </c:pt>
                <c:pt idx="3098">
                  <c:v>-52</c:v>
                </c:pt>
                <c:pt idx="3099">
                  <c:v>-52</c:v>
                </c:pt>
                <c:pt idx="3100">
                  <c:v>-52</c:v>
                </c:pt>
                <c:pt idx="3101">
                  <c:v>-52</c:v>
                </c:pt>
                <c:pt idx="3102">
                  <c:v>-52</c:v>
                </c:pt>
                <c:pt idx="3103">
                  <c:v>-52</c:v>
                </c:pt>
                <c:pt idx="3104">
                  <c:v>-52</c:v>
                </c:pt>
                <c:pt idx="3105">
                  <c:v>-52</c:v>
                </c:pt>
                <c:pt idx="3106">
                  <c:v>-52</c:v>
                </c:pt>
                <c:pt idx="3107">
                  <c:v>-52</c:v>
                </c:pt>
                <c:pt idx="3108">
                  <c:v>-52</c:v>
                </c:pt>
                <c:pt idx="3109">
                  <c:v>-52</c:v>
                </c:pt>
                <c:pt idx="3110">
                  <c:v>-52</c:v>
                </c:pt>
                <c:pt idx="3111">
                  <c:v>-52</c:v>
                </c:pt>
                <c:pt idx="3112">
                  <c:v>-52</c:v>
                </c:pt>
                <c:pt idx="3113">
                  <c:v>-52</c:v>
                </c:pt>
                <c:pt idx="3114">
                  <c:v>-52</c:v>
                </c:pt>
                <c:pt idx="3115">
                  <c:v>-52</c:v>
                </c:pt>
                <c:pt idx="3116">
                  <c:v>-52</c:v>
                </c:pt>
                <c:pt idx="3117">
                  <c:v>-52</c:v>
                </c:pt>
                <c:pt idx="3118">
                  <c:v>-52</c:v>
                </c:pt>
                <c:pt idx="3119">
                  <c:v>-52</c:v>
                </c:pt>
                <c:pt idx="3120">
                  <c:v>-52</c:v>
                </c:pt>
                <c:pt idx="3121">
                  <c:v>-52</c:v>
                </c:pt>
                <c:pt idx="3122">
                  <c:v>-52</c:v>
                </c:pt>
                <c:pt idx="3123">
                  <c:v>-52</c:v>
                </c:pt>
                <c:pt idx="3124">
                  <c:v>-52</c:v>
                </c:pt>
                <c:pt idx="3125">
                  <c:v>-52</c:v>
                </c:pt>
                <c:pt idx="3126">
                  <c:v>-52</c:v>
                </c:pt>
                <c:pt idx="3127">
                  <c:v>-52</c:v>
                </c:pt>
                <c:pt idx="3128">
                  <c:v>-52</c:v>
                </c:pt>
                <c:pt idx="3129">
                  <c:v>-52</c:v>
                </c:pt>
                <c:pt idx="3130">
                  <c:v>-52</c:v>
                </c:pt>
                <c:pt idx="3131">
                  <c:v>-52</c:v>
                </c:pt>
                <c:pt idx="3132">
                  <c:v>-52</c:v>
                </c:pt>
                <c:pt idx="3133">
                  <c:v>-52</c:v>
                </c:pt>
                <c:pt idx="3134">
                  <c:v>-52</c:v>
                </c:pt>
                <c:pt idx="3135">
                  <c:v>-52</c:v>
                </c:pt>
                <c:pt idx="3136">
                  <c:v>-52</c:v>
                </c:pt>
                <c:pt idx="3137">
                  <c:v>-52</c:v>
                </c:pt>
                <c:pt idx="3138">
                  <c:v>-52</c:v>
                </c:pt>
                <c:pt idx="3139">
                  <c:v>-52</c:v>
                </c:pt>
                <c:pt idx="3140">
                  <c:v>-52</c:v>
                </c:pt>
                <c:pt idx="3141">
                  <c:v>-52</c:v>
                </c:pt>
                <c:pt idx="3142">
                  <c:v>-52</c:v>
                </c:pt>
                <c:pt idx="3143">
                  <c:v>-52</c:v>
                </c:pt>
                <c:pt idx="3144">
                  <c:v>-52</c:v>
                </c:pt>
                <c:pt idx="3145">
                  <c:v>-52</c:v>
                </c:pt>
                <c:pt idx="3146">
                  <c:v>-52</c:v>
                </c:pt>
                <c:pt idx="3147">
                  <c:v>-52</c:v>
                </c:pt>
                <c:pt idx="3148">
                  <c:v>-52</c:v>
                </c:pt>
                <c:pt idx="3149">
                  <c:v>-52</c:v>
                </c:pt>
                <c:pt idx="3150">
                  <c:v>-52</c:v>
                </c:pt>
                <c:pt idx="3151">
                  <c:v>-52</c:v>
                </c:pt>
                <c:pt idx="3152">
                  <c:v>-52</c:v>
                </c:pt>
                <c:pt idx="3153">
                  <c:v>-52</c:v>
                </c:pt>
                <c:pt idx="3154">
                  <c:v>-52</c:v>
                </c:pt>
                <c:pt idx="3155">
                  <c:v>-52</c:v>
                </c:pt>
                <c:pt idx="3156">
                  <c:v>-52</c:v>
                </c:pt>
                <c:pt idx="3157">
                  <c:v>-52</c:v>
                </c:pt>
                <c:pt idx="3158">
                  <c:v>-52</c:v>
                </c:pt>
                <c:pt idx="3159">
                  <c:v>-52</c:v>
                </c:pt>
                <c:pt idx="3160">
                  <c:v>-52</c:v>
                </c:pt>
                <c:pt idx="3161">
                  <c:v>-52</c:v>
                </c:pt>
                <c:pt idx="3162">
                  <c:v>-52</c:v>
                </c:pt>
                <c:pt idx="3163">
                  <c:v>-52</c:v>
                </c:pt>
                <c:pt idx="3164">
                  <c:v>-52</c:v>
                </c:pt>
                <c:pt idx="3165">
                  <c:v>-52</c:v>
                </c:pt>
                <c:pt idx="3166">
                  <c:v>-52</c:v>
                </c:pt>
                <c:pt idx="3167">
                  <c:v>-52</c:v>
                </c:pt>
                <c:pt idx="3168">
                  <c:v>-51</c:v>
                </c:pt>
                <c:pt idx="3169">
                  <c:v>-51</c:v>
                </c:pt>
                <c:pt idx="3170">
                  <c:v>-51</c:v>
                </c:pt>
                <c:pt idx="3171">
                  <c:v>-51</c:v>
                </c:pt>
                <c:pt idx="3172">
                  <c:v>-51</c:v>
                </c:pt>
                <c:pt idx="3173">
                  <c:v>-51</c:v>
                </c:pt>
                <c:pt idx="3174">
                  <c:v>-51</c:v>
                </c:pt>
                <c:pt idx="3175">
                  <c:v>-51</c:v>
                </c:pt>
                <c:pt idx="3176">
                  <c:v>-51</c:v>
                </c:pt>
                <c:pt idx="3177">
                  <c:v>-51</c:v>
                </c:pt>
                <c:pt idx="3178">
                  <c:v>-51</c:v>
                </c:pt>
                <c:pt idx="3179">
                  <c:v>-51</c:v>
                </c:pt>
                <c:pt idx="3180">
                  <c:v>-51</c:v>
                </c:pt>
                <c:pt idx="3181">
                  <c:v>-51</c:v>
                </c:pt>
                <c:pt idx="3182">
                  <c:v>-51</c:v>
                </c:pt>
                <c:pt idx="3183">
                  <c:v>-51</c:v>
                </c:pt>
                <c:pt idx="3184">
                  <c:v>-51</c:v>
                </c:pt>
                <c:pt idx="3185">
                  <c:v>-51</c:v>
                </c:pt>
                <c:pt idx="3186">
                  <c:v>-51</c:v>
                </c:pt>
                <c:pt idx="3187">
                  <c:v>-51</c:v>
                </c:pt>
                <c:pt idx="3188">
                  <c:v>-51</c:v>
                </c:pt>
                <c:pt idx="3189">
                  <c:v>-51</c:v>
                </c:pt>
                <c:pt idx="3190">
                  <c:v>-51</c:v>
                </c:pt>
                <c:pt idx="3191">
                  <c:v>-51</c:v>
                </c:pt>
                <c:pt idx="3192">
                  <c:v>-51</c:v>
                </c:pt>
                <c:pt idx="3193">
                  <c:v>-51</c:v>
                </c:pt>
                <c:pt idx="3194">
                  <c:v>-51</c:v>
                </c:pt>
                <c:pt idx="3195">
                  <c:v>-51</c:v>
                </c:pt>
                <c:pt idx="3196">
                  <c:v>-51</c:v>
                </c:pt>
                <c:pt idx="3197">
                  <c:v>-51</c:v>
                </c:pt>
                <c:pt idx="3198">
                  <c:v>-51</c:v>
                </c:pt>
                <c:pt idx="3199">
                  <c:v>-51</c:v>
                </c:pt>
                <c:pt idx="3200">
                  <c:v>-51</c:v>
                </c:pt>
                <c:pt idx="3201">
                  <c:v>-51</c:v>
                </c:pt>
                <c:pt idx="3202">
                  <c:v>-51</c:v>
                </c:pt>
                <c:pt idx="3203">
                  <c:v>-51</c:v>
                </c:pt>
                <c:pt idx="3204">
                  <c:v>-51</c:v>
                </c:pt>
                <c:pt idx="3205">
                  <c:v>-51</c:v>
                </c:pt>
                <c:pt idx="3206">
                  <c:v>-51</c:v>
                </c:pt>
                <c:pt idx="3207">
                  <c:v>-51</c:v>
                </c:pt>
                <c:pt idx="3208">
                  <c:v>-51</c:v>
                </c:pt>
                <c:pt idx="3209">
                  <c:v>-51</c:v>
                </c:pt>
                <c:pt idx="3210">
                  <c:v>-51</c:v>
                </c:pt>
                <c:pt idx="3211">
                  <c:v>-51</c:v>
                </c:pt>
                <c:pt idx="3212">
                  <c:v>-51</c:v>
                </c:pt>
                <c:pt idx="3213">
                  <c:v>-51</c:v>
                </c:pt>
                <c:pt idx="3214">
                  <c:v>-51</c:v>
                </c:pt>
                <c:pt idx="3215">
                  <c:v>-51</c:v>
                </c:pt>
                <c:pt idx="3216">
                  <c:v>-51</c:v>
                </c:pt>
                <c:pt idx="3217">
                  <c:v>-51</c:v>
                </c:pt>
                <c:pt idx="3218">
                  <c:v>-51</c:v>
                </c:pt>
                <c:pt idx="3219">
                  <c:v>-51</c:v>
                </c:pt>
                <c:pt idx="3220">
                  <c:v>-51</c:v>
                </c:pt>
                <c:pt idx="3221">
                  <c:v>-51</c:v>
                </c:pt>
                <c:pt idx="3222">
                  <c:v>-51</c:v>
                </c:pt>
                <c:pt idx="3223">
                  <c:v>-51</c:v>
                </c:pt>
                <c:pt idx="3224">
                  <c:v>-51</c:v>
                </c:pt>
                <c:pt idx="3225">
                  <c:v>-51</c:v>
                </c:pt>
                <c:pt idx="3226">
                  <c:v>-51</c:v>
                </c:pt>
                <c:pt idx="3227">
                  <c:v>-51</c:v>
                </c:pt>
                <c:pt idx="3228">
                  <c:v>-51</c:v>
                </c:pt>
                <c:pt idx="3229">
                  <c:v>-51</c:v>
                </c:pt>
                <c:pt idx="3230">
                  <c:v>-51</c:v>
                </c:pt>
                <c:pt idx="3231">
                  <c:v>-51</c:v>
                </c:pt>
                <c:pt idx="3232">
                  <c:v>-51</c:v>
                </c:pt>
                <c:pt idx="3233">
                  <c:v>-51</c:v>
                </c:pt>
                <c:pt idx="3234">
                  <c:v>-51</c:v>
                </c:pt>
                <c:pt idx="3235">
                  <c:v>-51</c:v>
                </c:pt>
                <c:pt idx="3236">
                  <c:v>-51</c:v>
                </c:pt>
                <c:pt idx="3237">
                  <c:v>-51</c:v>
                </c:pt>
                <c:pt idx="3238">
                  <c:v>-51</c:v>
                </c:pt>
                <c:pt idx="3239">
                  <c:v>-51</c:v>
                </c:pt>
                <c:pt idx="3240">
                  <c:v>-51</c:v>
                </c:pt>
                <c:pt idx="3241">
                  <c:v>-51</c:v>
                </c:pt>
                <c:pt idx="3242">
                  <c:v>-51</c:v>
                </c:pt>
                <c:pt idx="3243">
                  <c:v>-51</c:v>
                </c:pt>
                <c:pt idx="3244">
                  <c:v>-51</c:v>
                </c:pt>
                <c:pt idx="3245">
                  <c:v>-51</c:v>
                </c:pt>
                <c:pt idx="3246">
                  <c:v>-51</c:v>
                </c:pt>
                <c:pt idx="3247">
                  <c:v>-51</c:v>
                </c:pt>
                <c:pt idx="3248">
                  <c:v>-51</c:v>
                </c:pt>
                <c:pt idx="3249">
                  <c:v>-51</c:v>
                </c:pt>
                <c:pt idx="3250">
                  <c:v>-51</c:v>
                </c:pt>
                <c:pt idx="3251">
                  <c:v>-51</c:v>
                </c:pt>
                <c:pt idx="3252">
                  <c:v>-51</c:v>
                </c:pt>
                <c:pt idx="3253">
                  <c:v>-51</c:v>
                </c:pt>
                <c:pt idx="3254">
                  <c:v>-51</c:v>
                </c:pt>
                <c:pt idx="3255">
                  <c:v>-51</c:v>
                </c:pt>
                <c:pt idx="3256">
                  <c:v>-51</c:v>
                </c:pt>
                <c:pt idx="3257">
                  <c:v>-51</c:v>
                </c:pt>
                <c:pt idx="3258">
                  <c:v>-51</c:v>
                </c:pt>
                <c:pt idx="3259">
                  <c:v>-51</c:v>
                </c:pt>
                <c:pt idx="3260">
                  <c:v>-51</c:v>
                </c:pt>
                <c:pt idx="3261">
                  <c:v>-51</c:v>
                </c:pt>
                <c:pt idx="3262">
                  <c:v>-51</c:v>
                </c:pt>
                <c:pt idx="3263">
                  <c:v>-51</c:v>
                </c:pt>
                <c:pt idx="3264">
                  <c:v>-51</c:v>
                </c:pt>
                <c:pt idx="3265">
                  <c:v>-51</c:v>
                </c:pt>
                <c:pt idx="3266">
                  <c:v>-51</c:v>
                </c:pt>
                <c:pt idx="3267">
                  <c:v>-51</c:v>
                </c:pt>
                <c:pt idx="3268">
                  <c:v>-51</c:v>
                </c:pt>
                <c:pt idx="3269">
                  <c:v>-51</c:v>
                </c:pt>
                <c:pt idx="3270">
                  <c:v>-51</c:v>
                </c:pt>
                <c:pt idx="3271">
                  <c:v>-51</c:v>
                </c:pt>
                <c:pt idx="3272">
                  <c:v>-51</c:v>
                </c:pt>
                <c:pt idx="3273">
                  <c:v>-51</c:v>
                </c:pt>
                <c:pt idx="3274">
                  <c:v>-51</c:v>
                </c:pt>
                <c:pt idx="3275">
                  <c:v>-51</c:v>
                </c:pt>
                <c:pt idx="3276">
                  <c:v>-51</c:v>
                </c:pt>
                <c:pt idx="3277">
                  <c:v>-51</c:v>
                </c:pt>
                <c:pt idx="3278">
                  <c:v>-51</c:v>
                </c:pt>
                <c:pt idx="3279">
                  <c:v>-51</c:v>
                </c:pt>
                <c:pt idx="3280">
                  <c:v>-51</c:v>
                </c:pt>
                <c:pt idx="3281">
                  <c:v>-51</c:v>
                </c:pt>
                <c:pt idx="3282">
                  <c:v>-51</c:v>
                </c:pt>
                <c:pt idx="3283">
                  <c:v>-51</c:v>
                </c:pt>
                <c:pt idx="3284">
                  <c:v>-51</c:v>
                </c:pt>
                <c:pt idx="3285">
                  <c:v>-51</c:v>
                </c:pt>
                <c:pt idx="3286">
                  <c:v>-51</c:v>
                </c:pt>
                <c:pt idx="3287">
                  <c:v>-51</c:v>
                </c:pt>
                <c:pt idx="3288">
                  <c:v>-51</c:v>
                </c:pt>
                <c:pt idx="3289">
                  <c:v>-51</c:v>
                </c:pt>
                <c:pt idx="3290">
                  <c:v>-51</c:v>
                </c:pt>
                <c:pt idx="3291">
                  <c:v>-51</c:v>
                </c:pt>
                <c:pt idx="3292">
                  <c:v>-51</c:v>
                </c:pt>
                <c:pt idx="3293">
                  <c:v>-51</c:v>
                </c:pt>
                <c:pt idx="3294">
                  <c:v>-51</c:v>
                </c:pt>
                <c:pt idx="3295">
                  <c:v>-51</c:v>
                </c:pt>
                <c:pt idx="3296">
                  <c:v>-51</c:v>
                </c:pt>
                <c:pt idx="3297">
                  <c:v>-51</c:v>
                </c:pt>
                <c:pt idx="3298">
                  <c:v>-51</c:v>
                </c:pt>
                <c:pt idx="3299">
                  <c:v>-51</c:v>
                </c:pt>
                <c:pt idx="3300">
                  <c:v>-51</c:v>
                </c:pt>
                <c:pt idx="3301">
                  <c:v>-51</c:v>
                </c:pt>
                <c:pt idx="3302">
                  <c:v>-51</c:v>
                </c:pt>
                <c:pt idx="3303">
                  <c:v>-51</c:v>
                </c:pt>
                <c:pt idx="3304">
                  <c:v>-51</c:v>
                </c:pt>
                <c:pt idx="3305">
                  <c:v>-51</c:v>
                </c:pt>
                <c:pt idx="3306">
                  <c:v>-51</c:v>
                </c:pt>
                <c:pt idx="3307">
                  <c:v>-51</c:v>
                </c:pt>
                <c:pt idx="3308">
                  <c:v>-51</c:v>
                </c:pt>
                <c:pt idx="3309">
                  <c:v>-51</c:v>
                </c:pt>
                <c:pt idx="3310">
                  <c:v>-51</c:v>
                </c:pt>
                <c:pt idx="3311">
                  <c:v>-51</c:v>
                </c:pt>
                <c:pt idx="3312">
                  <c:v>-51</c:v>
                </c:pt>
                <c:pt idx="3313">
                  <c:v>-51</c:v>
                </c:pt>
                <c:pt idx="3314">
                  <c:v>-51</c:v>
                </c:pt>
                <c:pt idx="3315">
                  <c:v>-51</c:v>
                </c:pt>
                <c:pt idx="3316">
                  <c:v>-51</c:v>
                </c:pt>
                <c:pt idx="3317">
                  <c:v>-51</c:v>
                </c:pt>
                <c:pt idx="3318">
                  <c:v>-51</c:v>
                </c:pt>
                <c:pt idx="3319">
                  <c:v>-51</c:v>
                </c:pt>
                <c:pt idx="3320">
                  <c:v>-51</c:v>
                </c:pt>
                <c:pt idx="3321">
                  <c:v>-51</c:v>
                </c:pt>
                <c:pt idx="3322">
                  <c:v>-51</c:v>
                </c:pt>
                <c:pt idx="3323">
                  <c:v>-51</c:v>
                </c:pt>
                <c:pt idx="3324">
                  <c:v>-51</c:v>
                </c:pt>
                <c:pt idx="3325">
                  <c:v>-51</c:v>
                </c:pt>
                <c:pt idx="3326">
                  <c:v>-51</c:v>
                </c:pt>
                <c:pt idx="3327">
                  <c:v>-51</c:v>
                </c:pt>
                <c:pt idx="3328">
                  <c:v>-51</c:v>
                </c:pt>
                <c:pt idx="3329">
                  <c:v>-51</c:v>
                </c:pt>
                <c:pt idx="3330">
                  <c:v>-51</c:v>
                </c:pt>
                <c:pt idx="3331">
                  <c:v>-51</c:v>
                </c:pt>
                <c:pt idx="3332">
                  <c:v>-51</c:v>
                </c:pt>
                <c:pt idx="3333">
                  <c:v>-51</c:v>
                </c:pt>
                <c:pt idx="3334">
                  <c:v>-51</c:v>
                </c:pt>
                <c:pt idx="3335">
                  <c:v>-51</c:v>
                </c:pt>
                <c:pt idx="3336">
                  <c:v>-51</c:v>
                </c:pt>
                <c:pt idx="3337">
                  <c:v>-51</c:v>
                </c:pt>
                <c:pt idx="3338">
                  <c:v>-51</c:v>
                </c:pt>
                <c:pt idx="3339">
                  <c:v>-51</c:v>
                </c:pt>
                <c:pt idx="3340">
                  <c:v>-51</c:v>
                </c:pt>
                <c:pt idx="3341">
                  <c:v>-51</c:v>
                </c:pt>
                <c:pt idx="3342">
                  <c:v>-51</c:v>
                </c:pt>
                <c:pt idx="3343">
                  <c:v>-51</c:v>
                </c:pt>
                <c:pt idx="3344">
                  <c:v>-51</c:v>
                </c:pt>
                <c:pt idx="3345">
                  <c:v>-51</c:v>
                </c:pt>
                <c:pt idx="3346">
                  <c:v>-51</c:v>
                </c:pt>
                <c:pt idx="3347">
                  <c:v>-51</c:v>
                </c:pt>
                <c:pt idx="3348">
                  <c:v>-51</c:v>
                </c:pt>
                <c:pt idx="3349">
                  <c:v>-51</c:v>
                </c:pt>
                <c:pt idx="3350">
                  <c:v>-51</c:v>
                </c:pt>
                <c:pt idx="3351">
                  <c:v>-51</c:v>
                </c:pt>
                <c:pt idx="3352">
                  <c:v>-51</c:v>
                </c:pt>
                <c:pt idx="3353">
                  <c:v>-51</c:v>
                </c:pt>
                <c:pt idx="3354">
                  <c:v>-51</c:v>
                </c:pt>
                <c:pt idx="3355">
                  <c:v>-51</c:v>
                </c:pt>
                <c:pt idx="3356">
                  <c:v>-51</c:v>
                </c:pt>
                <c:pt idx="3357">
                  <c:v>-51</c:v>
                </c:pt>
                <c:pt idx="3358">
                  <c:v>-51</c:v>
                </c:pt>
                <c:pt idx="3359">
                  <c:v>-51</c:v>
                </c:pt>
                <c:pt idx="3360">
                  <c:v>-51</c:v>
                </c:pt>
                <c:pt idx="3361">
                  <c:v>-51</c:v>
                </c:pt>
                <c:pt idx="3362">
                  <c:v>-51</c:v>
                </c:pt>
                <c:pt idx="3363">
                  <c:v>-51</c:v>
                </c:pt>
                <c:pt idx="3364">
                  <c:v>-51</c:v>
                </c:pt>
                <c:pt idx="3365">
                  <c:v>-51</c:v>
                </c:pt>
                <c:pt idx="3366">
                  <c:v>-51</c:v>
                </c:pt>
                <c:pt idx="3367">
                  <c:v>-51</c:v>
                </c:pt>
                <c:pt idx="3368">
                  <c:v>-51</c:v>
                </c:pt>
                <c:pt idx="3369">
                  <c:v>-51</c:v>
                </c:pt>
                <c:pt idx="3370">
                  <c:v>-51</c:v>
                </c:pt>
                <c:pt idx="3371">
                  <c:v>-51</c:v>
                </c:pt>
                <c:pt idx="3372">
                  <c:v>-51</c:v>
                </c:pt>
                <c:pt idx="3373">
                  <c:v>-51</c:v>
                </c:pt>
                <c:pt idx="3374">
                  <c:v>-51</c:v>
                </c:pt>
                <c:pt idx="3375">
                  <c:v>-51</c:v>
                </c:pt>
                <c:pt idx="3376">
                  <c:v>-51</c:v>
                </c:pt>
                <c:pt idx="3377">
                  <c:v>-51</c:v>
                </c:pt>
                <c:pt idx="3378">
                  <c:v>-51</c:v>
                </c:pt>
                <c:pt idx="3379">
                  <c:v>-51</c:v>
                </c:pt>
                <c:pt idx="3380">
                  <c:v>-51</c:v>
                </c:pt>
                <c:pt idx="3381">
                  <c:v>-51</c:v>
                </c:pt>
                <c:pt idx="3382">
                  <c:v>-51</c:v>
                </c:pt>
                <c:pt idx="3383">
                  <c:v>-51</c:v>
                </c:pt>
                <c:pt idx="3384">
                  <c:v>-51</c:v>
                </c:pt>
                <c:pt idx="3385">
                  <c:v>-51</c:v>
                </c:pt>
                <c:pt idx="3386">
                  <c:v>-51</c:v>
                </c:pt>
                <c:pt idx="3387">
                  <c:v>-51</c:v>
                </c:pt>
                <c:pt idx="3388">
                  <c:v>-51</c:v>
                </c:pt>
                <c:pt idx="3389">
                  <c:v>-51</c:v>
                </c:pt>
                <c:pt idx="3390">
                  <c:v>-51</c:v>
                </c:pt>
                <c:pt idx="3391">
                  <c:v>-51</c:v>
                </c:pt>
                <c:pt idx="3392">
                  <c:v>-51</c:v>
                </c:pt>
                <c:pt idx="3393">
                  <c:v>-51</c:v>
                </c:pt>
                <c:pt idx="3394">
                  <c:v>-51</c:v>
                </c:pt>
                <c:pt idx="3395">
                  <c:v>-51</c:v>
                </c:pt>
                <c:pt idx="3396">
                  <c:v>-51</c:v>
                </c:pt>
                <c:pt idx="3397">
                  <c:v>-51</c:v>
                </c:pt>
                <c:pt idx="3398">
                  <c:v>-51</c:v>
                </c:pt>
                <c:pt idx="3399">
                  <c:v>-51</c:v>
                </c:pt>
                <c:pt idx="3400">
                  <c:v>-51</c:v>
                </c:pt>
                <c:pt idx="3401">
                  <c:v>-51</c:v>
                </c:pt>
                <c:pt idx="3402">
                  <c:v>-51</c:v>
                </c:pt>
                <c:pt idx="3403">
                  <c:v>-51</c:v>
                </c:pt>
                <c:pt idx="3404">
                  <c:v>-51</c:v>
                </c:pt>
                <c:pt idx="3405">
                  <c:v>-51</c:v>
                </c:pt>
                <c:pt idx="3406">
                  <c:v>-51</c:v>
                </c:pt>
                <c:pt idx="3407">
                  <c:v>-51</c:v>
                </c:pt>
                <c:pt idx="3408">
                  <c:v>-51</c:v>
                </c:pt>
                <c:pt idx="3409">
                  <c:v>-51</c:v>
                </c:pt>
                <c:pt idx="3410">
                  <c:v>-51</c:v>
                </c:pt>
                <c:pt idx="3411">
                  <c:v>-51</c:v>
                </c:pt>
                <c:pt idx="3412">
                  <c:v>-51</c:v>
                </c:pt>
                <c:pt idx="3413">
                  <c:v>-51</c:v>
                </c:pt>
                <c:pt idx="3414">
                  <c:v>-51</c:v>
                </c:pt>
                <c:pt idx="3415">
                  <c:v>-51</c:v>
                </c:pt>
                <c:pt idx="3416">
                  <c:v>-51</c:v>
                </c:pt>
                <c:pt idx="3417">
                  <c:v>-51</c:v>
                </c:pt>
                <c:pt idx="3418">
                  <c:v>-51</c:v>
                </c:pt>
                <c:pt idx="3419">
                  <c:v>-51</c:v>
                </c:pt>
                <c:pt idx="3420">
                  <c:v>-51</c:v>
                </c:pt>
                <c:pt idx="3421">
                  <c:v>-51</c:v>
                </c:pt>
                <c:pt idx="3422">
                  <c:v>-51</c:v>
                </c:pt>
                <c:pt idx="3423">
                  <c:v>-51</c:v>
                </c:pt>
                <c:pt idx="3424">
                  <c:v>-51</c:v>
                </c:pt>
                <c:pt idx="3425">
                  <c:v>-51</c:v>
                </c:pt>
                <c:pt idx="3426">
                  <c:v>-51</c:v>
                </c:pt>
                <c:pt idx="3427">
                  <c:v>-51</c:v>
                </c:pt>
                <c:pt idx="3428">
                  <c:v>-51</c:v>
                </c:pt>
                <c:pt idx="3429">
                  <c:v>-51</c:v>
                </c:pt>
                <c:pt idx="3430">
                  <c:v>-51</c:v>
                </c:pt>
                <c:pt idx="3431">
                  <c:v>-51</c:v>
                </c:pt>
                <c:pt idx="3432">
                  <c:v>-51</c:v>
                </c:pt>
                <c:pt idx="3433">
                  <c:v>-51</c:v>
                </c:pt>
                <c:pt idx="3434">
                  <c:v>-51</c:v>
                </c:pt>
                <c:pt idx="3435">
                  <c:v>-51</c:v>
                </c:pt>
                <c:pt idx="3436">
                  <c:v>-51</c:v>
                </c:pt>
                <c:pt idx="3437">
                  <c:v>-51</c:v>
                </c:pt>
                <c:pt idx="3438">
                  <c:v>-51</c:v>
                </c:pt>
                <c:pt idx="3439">
                  <c:v>-51</c:v>
                </c:pt>
                <c:pt idx="3440">
                  <c:v>-51</c:v>
                </c:pt>
                <c:pt idx="3441">
                  <c:v>-51</c:v>
                </c:pt>
                <c:pt idx="3442">
                  <c:v>-51</c:v>
                </c:pt>
                <c:pt idx="3443">
                  <c:v>-51</c:v>
                </c:pt>
                <c:pt idx="3444">
                  <c:v>-51</c:v>
                </c:pt>
                <c:pt idx="3445">
                  <c:v>-51</c:v>
                </c:pt>
                <c:pt idx="3446">
                  <c:v>-51</c:v>
                </c:pt>
                <c:pt idx="3447">
                  <c:v>-51</c:v>
                </c:pt>
                <c:pt idx="3448">
                  <c:v>-51</c:v>
                </c:pt>
                <c:pt idx="3449">
                  <c:v>-51</c:v>
                </c:pt>
                <c:pt idx="3450">
                  <c:v>-51</c:v>
                </c:pt>
                <c:pt idx="3451">
                  <c:v>-51</c:v>
                </c:pt>
                <c:pt idx="3452">
                  <c:v>-51</c:v>
                </c:pt>
                <c:pt idx="3453">
                  <c:v>-51</c:v>
                </c:pt>
                <c:pt idx="3454">
                  <c:v>-51</c:v>
                </c:pt>
                <c:pt idx="3455">
                  <c:v>-51</c:v>
                </c:pt>
                <c:pt idx="3456">
                  <c:v>-51</c:v>
                </c:pt>
                <c:pt idx="3457">
                  <c:v>-51</c:v>
                </c:pt>
                <c:pt idx="3458">
                  <c:v>-51</c:v>
                </c:pt>
                <c:pt idx="3459">
                  <c:v>-51</c:v>
                </c:pt>
                <c:pt idx="3460">
                  <c:v>-51</c:v>
                </c:pt>
                <c:pt idx="3461">
                  <c:v>-51</c:v>
                </c:pt>
                <c:pt idx="3462">
                  <c:v>-51</c:v>
                </c:pt>
                <c:pt idx="3463">
                  <c:v>-51</c:v>
                </c:pt>
                <c:pt idx="3464">
                  <c:v>-51</c:v>
                </c:pt>
                <c:pt idx="3465">
                  <c:v>-51</c:v>
                </c:pt>
                <c:pt idx="3466">
                  <c:v>-51</c:v>
                </c:pt>
                <c:pt idx="3467">
                  <c:v>-51</c:v>
                </c:pt>
                <c:pt idx="3468">
                  <c:v>-51</c:v>
                </c:pt>
                <c:pt idx="3469">
                  <c:v>-51</c:v>
                </c:pt>
                <c:pt idx="3470">
                  <c:v>-51</c:v>
                </c:pt>
                <c:pt idx="3471">
                  <c:v>-51</c:v>
                </c:pt>
                <c:pt idx="3472">
                  <c:v>-51</c:v>
                </c:pt>
                <c:pt idx="3473">
                  <c:v>-51</c:v>
                </c:pt>
                <c:pt idx="3474">
                  <c:v>-51</c:v>
                </c:pt>
                <c:pt idx="3475">
                  <c:v>-51</c:v>
                </c:pt>
                <c:pt idx="3476">
                  <c:v>-51</c:v>
                </c:pt>
                <c:pt idx="3477">
                  <c:v>-51</c:v>
                </c:pt>
                <c:pt idx="3478">
                  <c:v>-51</c:v>
                </c:pt>
                <c:pt idx="3479">
                  <c:v>-51</c:v>
                </c:pt>
                <c:pt idx="3480">
                  <c:v>-51</c:v>
                </c:pt>
                <c:pt idx="3481">
                  <c:v>-51</c:v>
                </c:pt>
                <c:pt idx="3482">
                  <c:v>-51</c:v>
                </c:pt>
                <c:pt idx="3483">
                  <c:v>-51</c:v>
                </c:pt>
                <c:pt idx="3484">
                  <c:v>-51</c:v>
                </c:pt>
                <c:pt idx="3485">
                  <c:v>-51</c:v>
                </c:pt>
                <c:pt idx="3486">
                  <c:v>-51</c:v>
                </c:pt>
                <c:pt idx="3487">
                  <c:v>-51</c:v>
                </c:pt>
                <c:pt idx="3488">
                  <c:v>-51</c:v>
                </c:pt>
                <c:pt idx="3489">
                  <c:v>-51</c:v>
                </c:pt>
                <c:pt idx="3490">
                  <c:v>-51</c:v>
                </c:pt>
                <c:pt idx="3491">
                  <c:v>-51</c:v>
                </c:pt>
                <c:pt idx="3492">
                  <c:v>-51</c:v>
                </c:pt>
                <c:pt idx="3493">
                  <c:v>-51</c:v>
                </c:pt>
                <c:pt idx="3494">
                  <c:v>-51</c:v>
                </c:pt>
                <c:pt idx="3495">
                  <c:v>-51</c:v>
                </c:pt>
                <c:pt idx="3496">
                  <c:v>-51</c:v>
                </c:pt>
                <c:pt idx="3497">
                  <c:v>-51</c:v>
                </c:pt>
                <c:pt idx="3498">
                  <c:v>-51</c:v>
                </c:pt>
                <c:pt idx="3499">
                  <c:v>-51</c:v>
                </c:pt>
                <c:pt idx="3500">
                  <c:v>-51</c:v>
                </c:pt>
                <c:pt idx="3501">
                  <c:v>-51</c:v>
                </c:pt>
                <c:pt idx="3502">
                  <c:v>-51</c:v>
                </c:pt>
                <c:pt idx="3503">
                  <c:v>-51</c:v>
                </c:pt>
                <c:pt idx="3504">
                  <c:v>-51</c:v>
                </c:pt>
                <c:pt idx="3505">
                  <c:v>-51</c:v>
                </c:pt>
                <c:pt idx="3506">
                  <c:v>-51</c:v>
                </c:pt>
                <c:pt idx="3507">
                  <c:v>-51</c:v>
                </c:pt>
                <c:pt idx="3508">
                  <c:v>-51</c:v>
                </c:pt>
                <c:pt idx="3509">
                  <c:v>-51</c:v>
                </c:pt>
                <c:pt idx="3510">
                  <c:v>-51</c:v>
                </c:pt>
                <c:pt idx="3511">
                  <c:v>-51</c:v>
                </c:pt>
                <c:pt idx="3512">
                  <c:v>-51</c:v>
                </c:pt>
                <c:pt idx="3513">
                  <c:v>-51</c:v>
                </c:pt>
                <c:pt idx="3514">
                  <c:v>-51</c:v>
                </c:pt>
                <c:pt idx="3515">
                  <c:v>-51</c:v>
                </c:pt>
                <c:pt idx="3516">
                  <c:v>-51</c:v>
                </c:pt>
                <c:pt idx="3517">
                  <c:v>-51</c:v>
                </c:pt>
                <c:pt idx="3518">
                  <c:v>-51</c:v>
                </c:pt>
                <c:pt idx="3519">
                  <c:v>-51</c:v>
                </c:pt>
                <c:pt idx="3520">
                  <c:v>-51</c:v>
                </c:pt>
                <c:pt idx="3521">
                  <c:v>-51</c:v>
                </c:pt>
                <c:pt idx="3522">
                  <c:v>-51</c:v>
                </c:pt>
                <c:pt idx="3523">
                  <c:v>-51</c:v>
                </c:pt>
                <c:pt idx="3524">
                  <c:v>-51</c:v>
                </c:pt>
                <c:pt idx="3525">
                  <c:v>-51</c:v>
                </c:pt>
                <c:pt idx="3526">
                  <c:v>-51</c:v>
                </c:pt>
                <c:pt idx="3527">
                  <c:v>-51</c:v>
                </c:pt>
                <c:pt idx="3528">
                  <c:v>-51</c:v>
                </c:pt>
                <c:pt idx="3529">
                  <c:v>-51</c:v>
                </c:pt>
                <c:pt idx="3530">
                  <c:v>-51</c:v>
                </c:pt>
                <c:pt idx="3531">
                  <c:v>-51</c:v>
                </c:pt>
                <c:pt idx="3532">
                  <c:v>-51</c:v>
                </c:pt>
                <c:pt idx="3533">
                  <c:v>-51</c:v>
                </c:pt>
                <c:pt idx="3534">
                  <c:v>-51</c:v>
                </c:pt>
                <c:pt idx="3535">
                  <c:v>-51</c:v>
                </c:pt>
                <c:pt idx="3536">
                  <c:v>-51</c:v>
                </c:pt>
                <c:pt idx="3537">
                  <c:v>-51</c:v>
                </c:pt>
                <c:pt idx="3538">
                  <c:v>-51</c:v>
                </c:pt>
                <c:pt idx="3539">
                  <c:v>-51</c:v>
                </c:pt>
                <c:pt idx="3540">
                  <c:v>-51</c:v>
                </c:pt>
                <c:pt idx="3541">
                  <c:v>-51</c:v>
                </c:pt>
                <c:pt idx="3542">
                  <c:v>-51</c:v>
                </c:pt>
                <c:pt idx="3543">
                  <c:v>-51</c:v>
                </c:pt>
                <c:pt idx="3544">
                  <c:v>-51</c:v>
                </c:pt>
                <c:pt idx="3545">
                  <c:v>-51</c:v>
                </c:pt>
                <c:pt idx="3546">
                  <c:v>-51</c:v>
                </c:pt>
                <c:pt idx="3547">
                  <c:v>-51</c:v>
                </c:pt>
                <c:pt idx="3548">
                  <c:v>-51</c:v>
                </c:pt>
                <c:pt idx="3549">
                  <c:v>-51</c:v>
                </c:pt>
                <c:pt idx="3550">
                  <c:v>-51</c:v>
                </c:pt>
                <c:pt idx="3551">
                  <c:v>-51</c:v>
                </c:pt>
                <c:pt idx="3552">
                  <c:v>-51</c:v>
                </c:pt>
                <c:pt idx="3553">
                  <c:v>-51</c:v>
                </c:pt>
                <c:pt idx="3554">
                  <c:v>-51</c:v>
                </c:pt>
                <c:pt idx="3555">
                  <c:v>-51</c:v>
                </c:pt>
                <c:pt idx="3556">
                  <c:v>-51</c:v>
                </c:pt>
                <c:pt idx="3557">
                  <c:v>-51</c:v>
                </c:pt>
                <c:pt idx="3558">
                  <c:v>-51</c:v>
                </c:pt>
                <c:pt idx="3559">
                  <c:v>-51</c:v>
                </c:pt>
                <c:pt idx="3560">
                  <c:v>-51</c:v>
                </c:pt>
                <c:pt idx="3561">
                  <c:v>-51</c:v>
                </c:pt>
                <c:pt idx="3562">
                  <c:v>-51</c:v>
                </c:pt>
                <c:pt idx="3563">
                  <c:v>-51</c:v>
                </c:pt>
                <c:pt idx="3564">
                  <c:v>-51</c:v>
                </c:pt>
                <c:pt idx="3565">
                  <c:v>-51</c:v>
                </c:pt>
                <c:pt idx="3566">
                  <c:v>-51</c:v>
                </c:pt>
                <c:pt idx="3567">
                  <c:v>-51</c:v>
                </c:pt>
                <c:pt idx="3568">
                  <c:v>-51</c:v>
                </c:pt>
                <c:pt idx="3569">
                  <c:v>-51</c:v>
                </c:pt>
                <c:pt idx="3570">
                  <c:v>-51</c:v>
                </c:pt>
                <c:pt idx="3571">
                  <c:v>-51</c:v>
                </c:pt>
                <c:pt idx="3572">
                  <c:v>-51</c:v>
                </c:pt>
                <c:pt idx="3573">
                  <c:v>-51</c:v>
                </c:pt>
                <c:pt idx="3574">
                  <c:v>-51</c:v>
                </c:pt>
                <c:pt idx="3575">
                  <c:v>-51</c:v>
                </c:pt>
                <c:pt idx="3576">
                  <c:v>-51</c:v>
                </c:pt>
                <c:pt idx="3577">
                  <c:v>-51</c:v>
                </c:pt>
                <c:pt idx="3578">
                  <c:v>-51</c:v>
                </c:pt>
                <c:pt idx="3579">
                  <c:v>-51</c:v>
                </c:pt>
                <c:pt idx="3580">
                  <c:v>-51</c:v>
                </c:pt>
                <c:pt idx="3581">
                  <c:v>-51</c:v>
                </c:pt>
                <c:pt idx="3582">
                  <c:v>-51</c:v>
                </c:pt>
                <c:pt idx="3583">
                  <c:v>-51</c:v>
                </c:pt>
                <c:pt idx="3584">
                  <c:v>-51</c:v>
                </c:pt>
                <c:pt idx="3585">
                  <c:v>-51</c:v>
                </c:pt>
                <c:pt idx="3586">
                  <c:v>-51</c:v>
                </c:pt>
                <c:pt idx="3587">
                  <c:v>-51</c:v>
                </c:pt>
                <c:pt idx="3588">
                  <c:v>-51</c:v>
                </c:pt>
                <c:pt idx="3589">
                  <c:v>-51</c:v>
                </c:pt>
                <c:pt idx="3590">
                  <c:v>-51</c:v>
                </c:pt>
                <c:pt idx="3591">
                  <c:v>-51</c:v>
                </c:pt>
                <c:pt idx="3592">
                  <c:v>-51</c:v>
                </c:pt>
                <c:pt idx="3593">
                  <c:v>-51</c:v>
                </c:pt>
                <c:pt idx="3594">
                  <c:v>-51</c:v>
                </c:pt>
                <c:pt idx="3595">
                  <c:v>-51</c:v>
                </c:pt>
                <c:pt idx="3596">
                  <c:v>-51</c:v>
                </c:pt>
                <c:pt idx="3597">
                  <c:v>-51</c:v>
                </c:pt>
                <c:pt idx="3598">
                  <c:v>-51</c:v>
                </c:pt>
                <c:pt idx="3599">
                  <c:v>-51</c:v>
                </c:pt>
                <c:pt idx="3600">
                  <c:v>-51</c:v>
                </c:pt>
                <c:pt idx="3601">
                  <c:v>-51</c:v>
                </c:pt>
                <c:pt idx="3602">
                  <c:v>-51</c:v>
                </c:pt>
                <c:pt idx="3603">
                  <c:v>-51</c:v>
                </c:pt>
                <c:pt idx="3604">
                  <c:v>-51</c:v>
                </c:pt>
                <c:pt idx="3605">
                  <c:v>-51</c:v>
                </c:pt>
                <c:pt idx="3606">
                  <c:v>-51</c:v>
                </c:pt>
                <c:pt idx="3607">
                  <c:v>-51</c:v>
                </c:pt>
                <c:pt idx="3608">
                  <c:v>-51</c:v>
                </c:pt>
                <c:pt idx="3609">
                  <c:v>-51</c:v>
                </c:pt>
                <c:pt idx="3610">
                  <c:v>-51</c:v>
                </c:pt>
                <c:pt idx="3611">
                  <c:v>-51</c:v>
                </c:pt>
                <c:pt idx="3612">
                  <c:v>-51</c:v>
                </c:pt>
                <c:pt idx="3613">
                  <c:v>-51</c:v>
                </c:pt>
                <c:pt idx="3614">
                  <c:v>-51</c:v>
                </c:pt>
                <c:pt idx="3615">
                  <c:v>-51</c:v>
                </c:pt>
                <c:pt idx="3616">
                  <c:v>-51</c:v>
                </c:pt>
                <c:pt idx="3617">
                  <c:v>-51</c:v>
                </c:pt>
                <c:pt idx="3618">
                  <c:v>-51</c:v>
                </c:pt>
                <c:pt idx="3619">
                  <c:v>-51</c:v>
                </c:pt>
                <c:pt idx="3620">
                  <c:v>-51</c:v>
                </c:pt>
                <c:pt idx="3621">
                  <c:v>-51</c:v>
                </c:pt>
                <c:pt idx="3622">
                  <c:v>-51</c:v>
                </c:pt>
                <c:pt idx="3623">
                  <c:v>-51</c:v>
                </c:pt>
                <c:pt idx="3624">
                  <c:v>-51</c:v>
                </c:pt>
                <c:pt idx="3625">
                  <c:v>-51</c:v>
                </c:pt>
                <c:pt idx="3626">
                  <c:v>-51</c:v>
                </c:pt>
                <c:pt idx="3627">
                  <c:v>-51</c:v>
                </c:pt>
                <c:pt idx="3628">
                  <c:v>-51</c:v>
                </c:pt>
                <c:pt idx="3629">
                  <c:v>-51</c:v>
                </c:pt>
                <c:pt idx="3630">
                  <c:v>-51</c:v>
                </c:pt>
                <c:pt idx="3631">
                  <c:v>-51</c:v>
                </c:pt>
                <c:pt idx="3632">
                  <c:v>-51</c:v>
                </c:pt>
                <c:pt idx="3633">
                  <c:v>-51</c:v>
                </c:pt>
                <c:pt idx="3634">
                  <c:v>-51</c:v>
                </c:pt>
                <c:pt idx="3635">
                  <c:v>-51</c:v>
                </c:pt>
                <c:pt idx="3636">
                  <c:v>-51</c:v>
                </c:pt>
                <c:pt idx="3637">
                  <c:v>-51</c:v>
                </c:pt>
                <c:pt idx="3638">
                  <c:v>-51</c:v>
                </c:pt>
                <c:pt idx="3639">
                  <c:v>-51</c:v>
                </c:pt>
                <c:pt idx="3640">
                  <c:v>-51</c:v>
                </c:pt>
                <c:pt idx="3641">
                  <c:v>-51</c:v>
                </c:pt>
                <c:pt idx="3642">
                  <c:v>-51</c:v>
                </c:pt>
                <c:pt idx="3643">
                  <c:v>-51</c:v>
                </c:pt>
                <c:pt idx="3644">
                  <c:v>-51</c:v>
                </c:pt>
                <c:pt idx="3645">
                  <c:v>-51</c:v>
                </c:pt>
                <c:pt idx="3646">
                  <c:v>-51</c:v>
                </c:pt>
                <c:pt idx="3647">
                  <c:v>-51</c:v>
                </c:pt>
                <c:pt idx="3648">
                  <c:v>-51</c:v>
                </c:pt>
                <c:pt idx="3649">
                  <c:v>-51</c:v>
                </c:pt>
                <c:pt idx="3650">
                  <c:v>-51</c:v>
                </c:pt>
                <c:pt idx="3651">
                  <c:v>-51</c:v>
                </c:pt>
                <c:pt idx="3652">
                  <c:v>-51</c:v>
                </c:pt>
                <c:pt idx="3653">
                  <c:v>-51</c:v>
                </c:pt>
                <c:pt idx="3654">
                  <c:v>-51</c:v>
                </c:pt>
                <c:pt idx="3655">
                  <c:v>-51</c:v>
                </c:pt>
                <c:pt idx="3656">
                  <c:v>-51</c:v>
                </c:pt>
                <c:pt idx="3657">
                  <c:v>-51</c:v>
                </c:pt>
                <c:pt idx="3658">
                  <c:v>-51</c:v>
                </c:pt>
                <c:pt idx="3659">
                  <c:v>-51</c:v>
                </c:pt>
                <c:pt idx="3660">
                  <c:v>-51</c:v>
                </c:pt>
                <c:pt idx="3661">
                  <c:v>-51</c:v>
                </c:pt>
                <c:pt idx="3662">
                  <c:v>-51</c:v>
                </c:pt>
                <c:pt idx="3663">
                  <c:v>-51</c:v>
                </c:pt>
                <c:pt idx="3664">
                  <c:v>-51</c:v>
                </c:pt>
                <c:pt idx="3665">
                  <c:v>-51</c:v>
                </c:pt>
                <c:pt idx="3666">
                  <c:v>-51</c:v>
                </c:pt>
                <c:pt idx="3667">
                  <c:v>-51</c:v>
                </c:pt>
                <c:pt idx="3668">
                  <c:v>-51</c:v>
                </c:pt>
                <c:pt idx="3669">
                  <c:v>-51</c:v>
                </c:pt>
                <c:pt idx="3670">
                  <c:v>-51</c:v>
                </c:pt>
                <c:pt idx="3671">
                  <c:v>-51</c:v>
                </c:pt>
                <c:pt idx="3672">
                  <c:v>-51</c:v>
                </c:pt>
                <c:pt idx="3673">
                  <c:v>-51</c:v>
                </c:pt>
                <c:pt idx="3674">
                  <c:v>-51</c:v>
                </c:pt>
                <c:pt idx="3675">
                  <c:v>-51</c:v>
                </c:pt>
                <c:pt idx="3676">
                  <c:v>-51</c:v>
                </c:pt>
                <c:pt idx="3677">
                  <c:v>-51</c:v>
                </c:pt>
                <c:pt idx="3678">
                  <c:v>-51</c:v>
                </c:pt>
                <c:pt idx="3679">
                  <c:v>-51</c:v>
                </c:pt>
                <c:pt idx="3680">
                  <c:v>-51</c:v>
                </c:pt>
                <c:pt idx="3681">
                  <c:v>-51</c:v>
                </c:pt>
                <c:pt idx="3682">
                  <c:v>-51</c:v>
                </c:pt>
                <c:pt idx="3683">
                  <c:v>-51</c:v>
                </c:pt>
                <c:pt idx="3684">
                  <c:v>-51</c:v>
                </c:pt>
                <c:pt idx="3685">
                  <c:v>-51</c:v>
                </c:pt>
                <c:pt idx="3686">
                  <c:v>-51</c:v>
                </c:pt>
                <c:pt idx="3687">
                  <c:v>-51</c:v>
                </c:pt>
                <c:pt idx="3688">
                  <c:v>-51</c:v>
                </c:pt>
                <c:pt idx="3689">
                  <c:v>-51</c:v>
                </c:pt>
                <c:pt idx="3690">
                  <c:v>-51</c:v>
                </c:pt>
                <c:pt idx="3691">
                  <c:v>-51</c:v>
                </c:pt>
                <c:pt idx="3692">
                  <c:v>-51</c:v>
                </c:pt>
                <c:pt idx="3693">
                  <c:v>-51</c:v>
                </c:pt>
                <c:pt idx="3694">
                  <c:v>-51</c:v>
                </c:pt>
                <c:pt idx="3695">
                  <c:v>-51</c:v>
                </c:pt>
                <c:pt idx="3696">
                  <c:v>-51</c:v>
                </c:pt>
                <c:pt idx="3697">
                  <c:v>-51</c:v>
                </c:pt>
                <c:pt idx="3698">
                  <c:v>-51</c:v>
                </c:pt>
                <c:pt idx="3699">
                  <c:v>-51</c:v>
                </c:pt>
                <c:pt idx="3700">
                  <c:v>-51</c:v>
                </c:pt>
                <c:pt idx="3701">
                  <c:v>-51</c:v>
                </c:pt>
                <c:pt idx="3702">
                  <c:v>-51</c:v>
                </c:pt>
                <c:pt idx="3703">
                  <c:v>-51</c:v>
                </c:pt>
                <c:pt idx="3704">
                  <c:v>-51</c:v>
                </c:pt>
                <c:pt idx="3705">
                  <c:v>-51</c:v>
                </c:pt>
                <c:pt idx="3706">
                  <c:v>-51</c:v>
                </c:pt>
                <c:pt idx="3707">
                  <c:v>-51</c:v>
                </c:pt>
                <c:pt idx="3708">
                  <c:v>-51</c:v>
                </c:pt>
                <c:pt idx="3709">
                  <c:v>-51</c:v>
                </c:pt>
                <c:pt idx="3710">
                  <c:v>-51</c:v>
                </c:pt>
                <c:pt idx="3711">
                  <c:v>-51</c:v>
                </c:pt>
                <c:pt idx="3712">
                  <c:v>-51</c:v>
                </c:pt>
                <c:pt idx="3713">
                  <c:v>-51</c:v>
                </c:pt>
                <c:pt idx="3714">
                  <c:v>-51</c:v>
                </c:pt>
                <c:pt idx="3715">
                  <c:v>-51</c:v>
                </c:pt>
                <c:pt idx="3716">
                  <c:v>-51</c:v>
                </c:pt>
                <c:pt idx="3717">
                  <c:v>-51</c:v>
                </c:pt>
                <c:pt idx="3718">
                  <c:v>-51</c:v>
                </c:pt>
                <c:pt idx="3719">
                  <c:v>-51</c:v>
                </c:pt>
                <c:pt idx="3720">
                  <c:v>-51</c:v>
                </c:pt>
                <c:pt idx="3721">
                  <c:v>-51</c:v>
                </c:pt>
                <c:pt idx="3722">
                  <c:v>-51</c:v>
                </c:pt>
                <c:pt idx="3723">
                  <c:v>-51</c:v>
                </c:pt>
                <c:pt idx="3724">
                  <c:v>-51</c:v>
                </c:pt>
                <c:pt idx="3725">
                  <c:v>-51</c:v>
                </c:pt>
                <c:pt idx="3726">
                  <c:v>-51</c:v>
                </c:pt>
                <c:pt idx="3727">
                  <c:v>-51</c:v>
                </c:pt>
                <c:pt idx="3728">
                  <c:v>-51</c:v>
                </c:pt>
                <c:pt idx="3729">
                  <c:v>-51</c:v>
                </c:pt>
                <c:pt idx="3730">
                  <c:v>-51</c:v>
                </c:pt>
                <c:pt idx="3731">
                  <c:v>-51</c:v>
                </c:pt>
                <c:pt idx="3732">
                  <c:v>-51</c:v>
                </c:pt>
                <c:pt idx="3733">
                  <c:v>-51</c:v>
                </c:pt>
                <c:pt idx="3734">
                  <c:v>-51</c:v>
                </c:pt>
                <c:pt idx="3735">
                  <c:v>-51</c:v>
                </c:pt>
                <c:pt idx="3736">
                  <c:v>-51</c:v>
                </c:pt>
                <c:pt idx="3737">
                  <c:v>-51</c:v>
                </c:pt>
                <c:pt idx="3738">
                  <c:v>-51</c:v>
                </c:pt>
                <c:pt idx="3739">
                  <c:v>-51</c:v>
                </c:pt>
                <c:pt idx="3740">
                  <c:v>-51</c:v>
                </c:pt>
                <c:pt idx="3741">
                  <c:v>-51</c:v>
                </c:pt>
                <c:pt idx="3742">
                  <c:v>-51</c:v>
                </c:pt>
                <c:pt idx="3743">
                  <c:v>-51</c:v>
                </c:pt>
                <c:pt idx="3744">
                  <c:v>-51</c:v>
                </c:pt>
                <c:pt idx="3745">
                  <c:v>-51</c:v>
                </c:pt>
                <c:pt idx="3746">
                  <c:v>-51</c:v>
                </c:pt>
                <c:pt idx="3747">
                  <c:v>-51</c:v>
                </c:pt>
                <c:pt idx="3748">
                  <c:v>-51</c:v>
                </c:pt>
                <c:pt idx="3749">
                  <c:v>-51</c:v>
                </c:pt>
                <c:pt idx="3750">
                  <c:v>-51</c:v>
                </c:pt>
                <c:pt idx="3751">
                  <c:v>-51</c:v>
                </c:pt>
                <c:pt idx="3752">
                  <c:v>-51</c:v>
                </c:pt>
                <c:pt idx="3753">
                  <c:v>-51</c:v>
                </c:pt>
                <c:pt idx="3754">
                  <c:v>-51</c:v>
                </c:pt>
                <c:pt idx="3755">
                  <c:v>-51</c:v>
                </c:pt>
                <c:pt idx="3756">
                  <c:v>-51</c:v>
                </c:pt>
                <c:pt idx="3757">
                  <c:v>-51</c:v>
                </c:pt>
                <c:pt idx="3758">
                  <c:v>-51</c:v>
                </c:pt>
                <c:pt idx="3759">
                  <c:v>-51</c:v>
                </c:pt>
                <c:pt idx="3760">
                  <c:v>-51</c:v>
                </c:pt>
                <c:pt idx="3761">
                  <c:v>-51</c:v>
                </c:pt>
                <c:pt idx="3762">
                  <c:v>-51</c:v>
                </c:pt>
                <c:pt idx="3763">
                  <c:v>-51</c:v>
                </c:pt>
                <c:pt idx="3764">
                  <c:v>-51</c:v>
                </c:pt>
                <c:pt idx="3765">
                  <c:v>-51</c:v>
                </c:pt>
                <c:pt idx="3766">
                  <c:v>-51</c:v>
                </c:pt>
                <c:pt idx="3767">
                  <c:v>-51</c:v>
                </c:pt>
                <c:pt idx="3768">
                  <c:v>-51</c:v>
                </c:pt>
                <c:pt idx="3769">
                  <c:v>-51</c:v>
                </c:pt>
                <c:pt idx="3770">
                  <c:v>-51</c:v>
                </c:pt>
                <c:pt idx="3771">
                  <c:v>-51</c:v>
                </c:pt>
                <c:pt idx="3772">
                  <c:v>-51</c:v>
                </c:pt>
                <c:pt idx="3773">
                  <c:v>-51</c:v>
                </c:pt>
                <c:pt idx="3774">
                  <c:v>-51</c:v>
                </c:pt>
                <c:pt idx="3775">
                  <c:v>-51</c:v>
                </c:pt>
                <c:pt idx="3776">
                  <c:v>-51</c:v>
                </c:pt>
                <c:pt idx="3777">
                  <c:v>-51</c:v>
                </c:pt>
                <c:pt idx="3778">
                  <c:v>-51</c:v>
                </c:pt>
                <c:pt idx="3779">
                  <c:v>-51</c:v>
                </c:pt>
                <c:pt idx="3780">
                  <c:v>-51</c:v>
                </c:pt>
                <c:pt idx="3781">
                  <c:v>-51</c:v>
                </c:pt>
                <c:pt idx="3782">
                  <c:v>-51</c:v>
                </c:pt>
                <c:pt idx="3783">
                  <c:v>-51</c:v>
                </c:pt>
                <c:pt idx="3784">
                  <c:v>-51</c:v>
                </c:pt>
                <c:pt idx="3785">
                  <c:v>-51</c:v>
                </c:pt>
                <c:pt idx="3786">
                  <c:v>-51</c:v>
                </c:pt>
                <c:pt idx="3787">
                  <c:v>-51</c:v>
                </c:pt>
                <c:pt idx="3788">
                  <c:v>-51</c:v>
                </c:pt>
                <c:pt idx="3789">
                  <c:v>-51</c:v>
                </c:pt>
                <c:pt idx="3790">
                  <c:v>-51</c:v>
                </c:pt>
                <c:pt idx="3791">
                  <c:v>-51</c:v>
                </c:pt>
                <c:pt idx="3792">
                  <c:v>-51</c:v>
                </c:pt>
                <c:pt idx="3793">
                  <c:v>-51</c:v>
                </c:pt>
                <c:pt idx="3794">
                  <c:v>-51</c:v>
                </c:pt>
                <c:pt idx="3795">
                  <c:v>-51</c:v>
                </c:pt>
                <c:pt idx="3796">
                  <c:v>-51</c:v>
                </c:pt>
                <c:pt idx="3797">
                  <c:v>-51</c:v>
                </c:pt>
                <c:pt idx="3798">
                  <c:v>-51</c:v>
                </c:pt>
                <c:pt idx="3799">
                  <c:v>-51</c:v>
                </c:pt>
                <c:pt idx="3800">
                  <c:v>-51</c:v>
                </c:pt>
                <c:pt idx="3801">
                  <c:v>-51</c:v>
                </c:pt>
                <c:pt idx="3802">
                  <c:v>-51</c:v>
                </c:pt>
                <c:pt idx="3803">
                  <c:v>-51</c:v>
                </c:pt>
                <c:pt idx="3804">
                  <c:v>-51</c:v>
                </c:pt>
                <c:pt idx="3805">
                  <c:v>-51</c:v>
                </c:pt>
                <c:pt idx="3806">
                  <c:v>-51</c:v>
                </c:pt>
                <c:pt idx="3807">
                  <c:v>-51</c:v>
                </c:pt>
                <c:pt idx="3808">
                  <c:v>-51</c:v>
                </c:pt>
                <c:pt idx="3809">
                  <c:v>-51</c:v>
                </c:pt>
                <c:pt idx="3810">
                  <c:v>-51</c:v>
                </c:pt>
                <c:pt idx="3811">
                  <c:v>-51</c:v>
                </c:pt>
                <c:pt idx="3812">
                  <c:v>-51</c:v>
                </c:pt>
                <c:pt idx="3813">
                  <c:v>-51</c:v>
                </c:pt>
                <c:pt idx="3814">
                  <c:v>-51</c:v>
                </c:pt>
                <c:pt idx="3815">
                  <c:v>-51</c:v>
                </c:pt>
                <c:pt idx="3816">
                  <c:v>-51</c:v>
                </c:pt>
                <c:pt idx="3817">
                  <c:v>-51</c:v>
                </c:pt>
                <c:pt idx="3818">
                  <c:v>-51</c:v>
                </c:pt>
                <c:pt idx="3819">
                  <c:v>-51</c:v>
                </c:pt>
                <c:pt idx="3820">
                  <c:v>-51</c:v>
                </c:pt>
                <c:pt idx="3821">
                  <c:v>-51</c:v>
                </c:pt>
                <c:pt idx="3822">
                  <c:v>-51</c:v>
                </c:pt>
                <c:pt idx="3823">
                  <c:v>-51</c:v>
                </c:pt>
                <c:pt idx="3824">
                  <c:v>-51</c:v>
                </c:pt>
                <c:pt idx="3825">
                  <c:v>-51</c:v>
                </c:pt>
                <c:pt idx="3826">
                  <c:v>-51</c:v>
                </c:pt>
                <c:pt idx="3827">
                  <c:v>-51</c:v>
                </c:pt>
                <c:pt idx="3828">
                  <c:v>-51</c:v>
                </c:pt>
                <c:pt idx="3829">
                  <c:v>-51</c:v>
                </c:pt>
                <c:pt idx="3830">
                  <c:v>-51</c:v>
                </c:pt>
                <c:pt idx="3831">
                  <c:v>-51</c:v>
                </c:pt>
                <c:pt idx="3832">
                  <c:v>-51</c:v>
                </c:pt>
                <c:pt idx="3833">
                  <c:v>-51</c:v>
                </c:pt>
                <c:pt idx="3834">
                  <c:v>-51</c:v>
                </c:pt>
                <c:pt idx="3835">
                  <c:v>-51</c:v>
                </c:pt>
                <c:pt idx="3836">
                  <c:v>-51</c:v>
                </c:pt>
                <c:pt idx="3837">
                  <c:v>-51</c:v>
                </c:pt>
                <c:pt idx="3838">
                  <c:v>-51</c:v>
                </c:pt>
                <c:pt idx="3839">
                  <c:v>-51</c:v>
                </c:pt>
                <c:pt idx="3840">
                  <c:v>-51</c:v>
                </c:pt>
                <c:pt idx="3841">
                  <c:v>-51</c:v>
                </c:pt>
                <c:pt idx="3842">
                  <c:v>-51</c:v>
                </c:pt>
                <c:pt idx="3843">
                  <c:v>-51</c:v>
                </c:pt>
                <c:pt idx="3844">
                  <c:v>-51</c:v>
                </c:pt>
                <c:pt idx="3845">
                  <c:v>-51</c:v>
                </c:pt>
                <c:pt idx="3846">
                  <c:v>-51</c:v>
                </c:pt>
                <c:pt idx="3847">
                  <c:v>-51</c:v>
                </c:pt>
                <c:pt idx="3848">
                  <c:v>-51</c:v>
                </c:pt>
                <c:pt idx="3849">
                  <c:v>-51</c:v>
                </c:pt>
                <c:pt idx="3850">
                  <c:v>-51</c:v>
                </c:pt>
                <c:pt idx="3851">
                  <c:v>-51</c:v>
                </c:pt>
                <c:pt idx="3852">
                  <c:v>-51</c:v>
                </c:pt>
                <c:pt idx="3853">
                  <c:v>-51</c:v>
                </c:pt>
                <c:pt idx="3854">
                  <c:v>-51</c:v>
                </c:pt>
                <c:pt idx="3855">
                  <c:v>-51</c:v>
                </c:pt>
                <c:pt idx="3856">
                  <c:v>-51</c:v>
                </c:pt>
                <c:pt idx="3857">
                  <c:v>-51</c:v>
                </c:pt>
                <c:pt idx="3858">
                  <c:v>-51</c:v>
                </c:pt>
                <c:pt idx="3859">
                  <c:v>-51</c:v>
                </c:pt>
                <c:pt idx="3860">
                  <c:v>-51</c:v>
                </c:pt>
                <c:pt idx="3861">
                  <c:v>-51</c:v>
                </c:pt>
                <c:pt idx="3862">
                  <c:v>-51</c:v>
                </c:pt>
                <c:pt idx="3863">
                  <c:v>-51</c:v>
                </c:pt>
                <c:pt idx="3864">
                  <c:v>-51</c:v>
                </c:pt>
                <c:pt idx="3865">
                  <c:v>-51</c:v>
                </c:pt>
                <c:pt idx="3866">
                  <c:v>-51</c:v>
                </c:pt>
                <c:pt idx="3867">
                  <c:v>-51</c:v>
                </c:pt>
                <c:pt idx="3868">
                  <c:v>-51</c:v>
                </c:pt>
                <c:pt idx="3869">
                  <c:v>-51</c:v>
                </c:pt>
                <c:pt idx="3870">
                  <c:v>-51</c:v>
                </c:pt>
                <c:pt idx="3871">
                  <c:v>-51</c:v>
                </c:pt>
                <c:pt idx="3872">
                  <c:v>-51</c:v>
                </c:pt>
                <c:pt idx="3873">
                  <c:v>-51</c:v>
                </c:pt>
                <c:pt idx="3874">
                  <c:v>-51</c:v>
                </c:pt>
                <c:pt idx="3875">
                  <c:v>-51</c:v>
                </c:pt>
                <c:pt idx="3876">
                  <c:v>-51</c:v>
                </c:pt>
                <c:pt idx="3877">
                  <c:v>-51</c:v>
                </c:pt>
                <c:pt idx="3878">
                  <c:v>-51</c:v>
                </c:pt>
                <c:pt idx="3879">
                  <c:v>-51</c:v>
                </c:pt>
                <c:pt idx="3880">
                  <c:v>-51</c:v>
                </c:pt>
                <c:pt idx="3881">
                  <c:v>-51</c:v>
                </c:pt>
                <c:pt idx="3882">
                  <c:v>-51</c:v>
                </c:pt>
                <c:pt idx="3883">
                  <c:v>-51</c:v>
                </c:pt>
                <c:pt idx="3884">
                  <c:v>-51</c:v>
                </c:pt>
                <c:pt idx="3885">
                  <c:v>-51</c:v>
                </c:pt>
                <c:pt idx="3886">
                  <c:v>-51</c:v>
                </c:pt>
                <c:pt idx="3887">
                  <c:v>-51</c:v>
                </c:pt>
                <c:pt idx="3888">
                  <c:v>-51</c:v>
                </c:pt>
                <c:pt idx="3889">
                  <c:v>-51</c:v>
                </c:pt>
                <c:pt idx="3890">
                  <c:v>-51</c:v>
                </c:pt>
                <c:pt idx="3891">
                  <c:v>-51</c:v>
                </c:pt>
                <c:pt idx="3892">
                  <c:v>-51</c:v>
                </c:pt>
                <c:pt idx="3893">
                  <c:v>-51</c:v>
                </c:pt>
                <c:pt idx="3894">
                  <c:v>-51</c:v>
                </c:pt>
                <c:pt idx="3895">
                  <c:v>-51</c:v>
                </c:pt>
                <c:pt idx="3896">
                  <c:v>-51</c:v>
                </c:pt>
                <c:pt idx="3897">
                  <c:v>-51</c:v>
                </c:pt>
                <c:pt idx="3898">
                  <c:v>-51</c:v>
                </c:pt>
                <c:pt idx="3899">
                  <c:v>-51</c:v>
                </c:pt>
                <c:pt idx="3900">
                  <c:v>-51</c:v>
                </c:pt>
                <c:pt idx="3901">
                  <c:v>-51</c:v>
                </c:pt>
                <c:pt idx="3902">
                  <c:v>-51</c:v>
                </c:pt>
                <c:pt idx="3903">
                  <c:v>-51</c:v>
                </c:pt>
                <c:pt idx="3904">
                  <c:v>-51</c:v>
                </c:pt>
                <c:pt idx="3905">
                  <c:v>-51</c:v>
                </c:pt>
                <c:pt idx="3906">
                  <c:v>-51</c:v>
                </c:pt>
                <c:pt idx="3907">
                  <c:v>-51</c:v>
                </c:pt>
                <c:pt idx="3908">
                  <c:v>-51</c:v>
                </c:pt>
                <c:pt idx="3909">
                  <c:v>-51</c:v>
                </c:pt>
                <c:pt idx="3910">
                  <c:v>-51</c:v>
                </c:pt>
                <c:pt idx="3911">
                  <c:v>-51</c:v>
                </c:pt>
                <c:pt idx="3912">
                  <c:v>-51</c:v>
                </c:pt>
                <c:pt idx="3913">
                  <c:v>-51</c:v>
                </c:pt>
                <c:pt idx="3914">
                  <c:v>-51</c:v>
                </c:pt>
                <c:pt idx="3915">
                  <c:v>-51</c:v>
                </c:pt>
                <c:pt idx="3916">
                  <c:v>-51</c:v>
                </c:pt>
                <c:pt idx="3917">
                  <c:v>-51</c:v>
                </c:pt>
                <c:pt idx="3918">
                  <c:v>-51</c:v>
                </c:pt>
                <c:pt idx="3919">
                  <c:v>-51</c:v>
                </c:pt>
                <c:pt idx="3920">
                  <c:v>-51</c:v>
                </c:pt>
                <c:pt idx="3921">
                  <c:v>-51</c:v>
                </c:pt>
                <c:pt idx="3922">
                  <c:v>-51</c:v>
                </c:pt>
                <c:pt idx="3923">
                  <c:v>-51</c:v>
                </c:pt>
                <c:pt idx="3924">
                  <c:v>-51</c:v>
                </c:pt>
                <c:pt idx="3925">
                  <c:v>-51</c:v>
                </c:pt>
                <c:pt idx="3926">
                  <c:v>-51</c:v>
                </c:pt>
                <c:pt idx="3927">
                  <c:v>-51</c:v>
                </c:pt>
                <c:pt idx="3928">
                  <c:v>-51</c:v>
                </c:pt>
                <c:pt idx="3929">
                  <c:v>-51</c:v>
                </c:pt>
                <c:pt idx="3930">
                  <c:v>-51</c:v>
                </c:pt>
                <c:pt idx="3931">
                  <c:v>-51</c:v>
                </c:pt>
                <c:pt idx="3932">
                  <c:v>-51</c:v>
                </c:pt>
                <c:pt idx="3933">
                  <c:v>-51</c:v>
                </c:pt>
                <c:pt idx="3934">
                  <c:v>-51</c:v>
                </c:pt>
                <c:pt idx="3935">
                  <c:v>-51</c:v>
                </c:pt>
                <c:pt idx="3936">
                  <c:v>-51</c:v>
                </c:pt>
                <c:pt idx="3937">
                  <c:v>-51</c:v>
                </c:pt>
                <c:pt idx="3938">
                  <c:v>-51</c:v>
                </c:pt>
                <c:pt idx="3939">
                  <c:v>-51</c:v>
                </c:pt>
                <c:pt idx="3940">
                  <c:v>-51</c:v>
                </c:pt>
                <c:pt idx="3941">
                  <c:v>-51</c:v>
                </c:pt>
                <c:pt idx="3942">
                  <c:v>-51</c:v>
                </c:pt>
                <c:pt idx="3943">
                  <c:v>-51</c:v>
                </c:pt>
                <c:pt idx="3944">
                  <c:v>-51</c:v>
                </c:pt>
                <c:pt idx="3945">
                  <c:v>-51</c:v>
                </c:pt>
                <c:pt idx="3946">
                  <c:v>-51</c:v>
                </c:pt>
                <c:pt idx="3947">
                  <c:v>-51</c:v>
                </c:pt>
                <c:pt idx="3948">
                  <c:v>-51</c:v>
                </c:pt>
                <c:pt idx="3949">
                  <c:v>-51</c:v>
                </c:pt>
                <c:pt idx="3950">
                  <c:v>-51</c:v>
                </c:pt>
                <c:pt idx="3951">
                  <c:v>-51</c:v>
                </c:pt>
                <c:pt idx="3952">
                  <c:v>-51</c:v>
                </c:pt>
                <c:pt idx="3953">
                  <c:v>-51</c:v>
                </c:pt>
                <c:pt idx="3954">
                  <c:v>-51</c:v>
                </c:pt>
                <c:pt idx="3955">
                  <c:v>-51</c:v>
                </c:pt>
                <c:pt idx="3956">
                  <c:v>-51</c:v>
                </c:pt>
                <c:pt idx="3957">
                  <c:v>-51</c:v>
                </c:pt>
                <c:pt idx="3958">
                  <c:v>-51</c:v>
                </c:pt>
                <c:pt idx="3959">
                  <c:v>-51</c:v>
                </c:pt>
                <c:pt idx="3960">
                  <c:v>-51</c:v>
                </c:pt>
                <c:pt idx="3961">
                  <c:v>-51</c:v>
                </c:pt>
                <c:pt idx="3962">
                  <c:v>-51</c:v>
                </c:pt>
                <c:pt idx="3963">
                  <c:v>-51</c:v>
                </c:pt>
                <c:pt idx="3964">
                  <c:v>-51</c:v>
                </c:pt>
                <c:pt idx="3965">
                  <c:v>-51</c:v>
                </c:pt>
                <c:pt idx="3966">
                  <c:v>-51</c:v>
                </c:pt>
                <c:pt idx="3967">
                  <c:v>-51</c:v>
                </c:pt>
                <c:pt idx="3968">
                  <c:v>-51</c:v>
                </c:pt>
                <c:pt idx="3969">
                  <c:v>-51</c:v>
                </c:pt>
                <c:pt idx="3970">
                  <c:v>-51</c:v>
                </c:pt>
                <c:pt idx="3971">
                  <c:v>-51</c:v>
                </c:pt>
                <c:pt idx="3972">
                  <c:v>-51</c:v>
                </c:pt>
                <c:pt idx="3973">
                  <c:v>-51</c:v>
                </c:pt>
                <c:pt idx="3974">
                  <c:v>-51</c:v>
                </c:pt>
                <c:pt idx="3975">
                  <c:v>-51</c:v>
                </c:pt>
                <c:pt idx="3976">
                  <c:v>-51</c:v>
                </c:pt>
                <c:pt idx="3977">
                  <c:v>-51</c:v>
                </c:pt>
                <c:pt idx="3978">
                  <c:v>-51</c:v>
                </c:pt>
                <c:pt idx="3979">
                  <c:v>-51</c:v>
                </c:pt>
                <c:pt idx="3980">
                  <c:v>-51</c:v>
                </c:pt>
                <c:pt idx="3981">
                  <c:v>-51</c:v>
                </c:pt>
                <c:pt idx="3982">
                  <c:v>-51</c:v>
                </c:pt>
                <c:pt idx="3983">
                  <c:v>-51</c:v>
                </c:pt>
                <c:pt idx="3984">
                  <c:v>-51</c:v>
                </c:pt>
                <c:pt idx="3985">
                  <c:v>-51</c:v>
                </c:pt>
                <c:pt idx="3986">
                  <c:v>-51</c:v>
                </c:pt>
                <c:pt idx="3987">
                  <c:v>-51</c:v>
                </c:pt>
                <c:pt idx="3988">
                  <c:v>-51</c:v>
                </c:pt>
                <c:pt idx="3989">
                  <c:v>-51</c:v>
                </c:pt>
                <c:pt idx="3990">
                  <c:v>-51</c:v>
                </c:pt>
                <c:pt idx="3991">
                  <c:v>-51</c:v>
                </c:pt>
                <c:pt idx="3992">
                  <c:v>-51</c:v>
                </c:pt>
                <c:pt idx="3993">
                  <c:v>-51</c:v>
                </c:pt>
                <c:pt idx="3994">
                  <c:v>-51</c:v>
                </c:pt>
                <c:pt idx="3995">
                  <c:v>-51</c:v>
                </c:pt>
                <c:pt idx="3996">
                  <c:v>-51</c:v>
                </c:pt>
                <c:pt idx="3997">
                  <c:v>-51</c:v>
                </c:pt>
                <c:pt idx="3998">
                  <c:v>-50</c:v>
                </c:pt>
                <c:pt idx="3999">
                  <c:v>-50</c:v>
                </c:pt>
                <c:pt idx="4000">
                  <c:v>-50</c:v>
                </c:pt>
                <c:pt idx="4001">
                  <c:v>-50</c:v>
                </c:pt>
                <c:pt idx="4002">
                  <c:v>-50</c:v>
                </c:pt>
                <c:pt idx="4003">
                  <c:v>-50</c:v>
                </c:pt>
                <c:pt idx="4004">
                  <c:v>-50</c:v>
                </c:pt>
                <c:pt idx="4005">
                  <c:v>-50</c:v>
                </c:pt>
                <c:pt idx="4006">
                  <c:v>-50</c:v>
                </c:pt>
                <c:pt idx="4007">
                  <c:v>-50</c:v>
                </c:pt>
                <c:pt idx="4008">
                  <c:v>-50</c:v>
                </c:pt>
                <c:pt idx="4009">
                  <c:v>-50</c:v>
                </c:pt>
                <c:pt idx="4010">
                  <c:v>-50</c:v>
                </c:pt>
                <c:pt idx="4011">
                  <c:v>-50</c:v>
                </c:pt>
                <c:pt idx="4012">
                  <c:v>-50</c:v>
                </c:pt>
                <c:pt idx="4013">
                  <c:v>-50</c:v>
                </c:pt>
                <c:pt idx="4014">
                  <c:v>-50</c:v>
                </c:pt>
                <c:pt idx="4015">
                  <c:v>-50</c:v>
                </c:pt>
                <c:pt idx="4016">
                  <c:v>-50</c:v>
                </c:pt>
                <c:pt idx="4017">
                  <c:v>-50</c:v>
                </c:pt>
                <c:pt idx="4018">
                  <c:v>-50</c:v>
                </c:pt>
                <c:pt idx="4019">
                  <c:v>-50</c:v>
                </c:pt>
                <c:pt idx="4020">
                  <c:v>-50</c:v>
                </c:pt>
                <c:pt idx="4021">
                  <c:v>-50</c:v>
                </c:pt>
                <c:pt idx="4022">
                  <c:v>-50</c:v>
                </c:pt>
                <c:pt idx="4023">
                  <c:v>-50</c:v>
                </c:pt>
                <c:pt idx="4024">
                  <c:v>-50</c:v>
                </c:pt>
                <c:pt idx="4025">
                  <c:v>-50</c:v>
                </c:pt>
                <c:pt idx="4026">
                  <c:v>-50</c:v>
                </c:pt>
                <c:pt idx="4027">
                  <c:v>-50</c:v>
                </c:pt>
                <c:pt idx="4028">
                  <c:v>-50</c:v>
                </c:pt>
                <c:pt idx="4029">
                  <c:v>-50</c:v>
                </c:pt>
                <c:pt idx="4030">
                  <c:v>-50</c:v>
                </c:pt>
                <c:pt idx="4031">
                  <c:v>-50</c:v>
                </c:pt>
                <c:pt idx="4032">
                  <c:v>-50</c:v>
                </c:pt>
                <c:pt idx="4033">
                  <c:v>-50</c:v>
                </c:pt>
                <c:pt idx="4034">
                  <c:v>-50</c:v>
                </c:pt>
                <c:pt idx="4035">
                  <c:v>-50</c:v>
                </c:pt>
                <c:pt idx="4036">
                  <c:v>-50</c:v>
                </c:pt>
                <c:pt idx="4037">
                  <c:v>-50</c:v>
                </c:pt>
                <c:pt idx="4038">
                  <c:v>-50</c:v>
                </c:pt>
                <c:pt idx="4039">
                  <c:v>-50</c:v>
                </c:pt>
                <c:pt idx="4040">
                  <c:v>-50</c:v>
                </c:pt>
                <c:pt idx="4041">
                  <c:v>-50</c:v>
                </c:pt>
                <c:pt idx="4042">
                  <c:v>-50</c:v>
                </c:pt>
                <c:pt idx="4043">
                  <c:v>-50</c:v>
                </c:pt>
                <c:pt idx="4044">
                  <c:v>-50</c:v>
                </c:pt>
                <c:pt idx="4045">
                  <c:v>-50</c:v>
                </c:pt>
                <c:pt idx="4046">
                  <c:v>-50</c:v>
                </c:pt>
                <c:pt idx="4047">
                  <c:v>-50</c:v>
                </c:pt>
                <c:pt idx="4048">
                  <c:v>-50</c:v>
                </c:pt>
                <c:pt idx="4049">
                  <c:v>-50</c:v>
                </c:pt>
                <c:pt idx="4050">
                  <c:v>-50</c:v>
                </c:pt>
                <c:pt idx="4051">
                  <c:v>-50</c:v>
                </c:pt>
                <c:pt idx="4052">
                  <c:v>-50</c:v>
                </c:pt>
                <c:pt idx="4053">
                  <c:v>-50</c:v>
                </c:pt>
                <c:pt idx="4054">
                  <c:v>-50</c:v>
                </c:pt>
                <c:pt idx="4055">
                  <c:v>-50</c:v>
                </c:pt>
                <c:pt idx="4056">
                  <c:v>-50</c:v>
                </c:pt>
                <c:pt idx="4057">
                  <c:v>-50</c:v>
                </c:pt>
                <c:pt idx="4058">
                  <c:v>-50</c:v>
                </c:pt>
                <c:pt idx="4059">
                  <c:v>-50</c:v>
                </c:pt>
                <c:pt idx="4060">
                  <c:v>-50</c:v>
                </c:pt>
                <c:pt idx="4061">
                  <c:v>-50</c:v>
                </c:pt>
                <c:pt idx="4062">
                  <c:v>-50</c:v>
                </c:pt>
                <c:pt idx="4063">
                  <c:v>-50</c:v>
                </c:pt>
                <c:pt idx="4064">
                  <c:v>-50</c:v>
                </c:pt>
                <c:pt idx="4065">
                  <c:v>-50</c:v>
                </c:pt>
                <c:pt idx="4066">
                  <c:v>-50</c:v>
                </c:pt>
                <c:pt idx="4067">
                  <c:v>-50</c:v>
                </c:pt>
                <c:pt idx="4068">
                  <c:v>-50</c:v>
                </c:pt>
                <c:pt idx="4069">
                  <c:v>-50</c:v>
                </c:pt>
                <c:pt idx="4070">
                  <c:v>-50</c:v>
                </c:pt>
                <c:pt idx="4071">
                  <c:v>-50</c:v>
                </c:pt>
                <c:pt idx="4072">
                  <c:v>-50</c:v>
                </c:pt>
                <c:pt idx="4073">
                  <c:v>-50</c:v>
                </c:pt>
                <c:pt idx="4074">
                  <c:v>-50</c:v>
                </c:pt>
                <c:pt idx="4075">
                  <c:v>-50</c:v>
                </c:pt>
                <c:pt idx="4076">
                  <c:v>-50</c:v>
                </c:pt>
                <c:pt idx="4077">
                  <c:v>-50</c:v>
                </c:pt>
                <c:pt idx="4078">
                  <c:v>-50</c:v>
                </c:pt>
                <c:pt idx="4079">
                  <c:v>-50</c:v>
                </c:pt>
                <c:pt idx="4080">
                  <c:v>-50</c:v>
                </c:pt>
                <c:pt idx="4081">
                  <c:v>-50</c:v>
                </c:pt>
                <c:pt idx="4082">
                  <c:v>-50</c:v>
                </c:pt>
                <c:pt idx="4083">
                  <c:v>-50</c:v>
                </c:pt>
                <c:pt idx="4084">
                  <c:v>-50</c:v>
                </c:pt>
                <c:pt idx="4085">
                  <c:v>-50</c:v>
                </c:pt>
                <c:pt idx="4086">
                  <c:v>-50</c:v>
                </c:pt>
                <c:pt idx="4087">
                  <c:v>-50</c:v>
                </c:pt>
                <c:pt idx="4088">
                  <c:v>-50</c:v>
                </c:pt>
                <c:pt idx="4089">
                  <c:v>-50</c:v>
                </c:pt>
                <c:pt idx="4090">
                  <c:v>-50</c:v>
                </c:pt>
                <c:pt idx="4091">
                  <c:v>-50</c:v>
                </c:pt>
                <c:pt idx="4092">
                  <c:v>-50</c:v>
                </c:pt>
                <c:pt idx="4093">
                  <c:v>-50</c:v>
                </c:pt>
                <c:pt idx="4094">
                  <c:v>-50</c:v>
                </c:pt>
                <c:pt idx="4095">
                  <c:v>-50</c:v>
                </c:pt>
                <c:pt idx="4096">
                  <c:v>-50</c:v>
                </c:pt>
                <c:pt idx="4097">
                  <c:v>-50</c:v>
                </c:pt>
                <c:pt idx="4098">
                  <c:v>-50</c:v>
                </c:pt>
                <c:pt idx="4099">
                  <c:v>-50</c:v>
                </c:pt>
                <c:pt idx="4100">
                  <c:v>-50</c:v>
                </c:pt>
                <c:pt idx="4101">
                  <c:v>-50</c:v>
                </c:pt>
                <c:pt idx="4102">
                  <c:v>-50</c:v>
                </c:pt>
                <c:pt idx="4103">
                  <c:v>-50</c:v>
                </c:pt>
                <c:pt idx="4104">
                  <c:v>-50</c:v>
                </c:pt>
                <c:pt idx="4105">
                  <c:v>-50</c:v>
                </c:pt>
                <c:pt idx="4106">
                  <c:v>-50</c:v>
                </c:pt>
                <c:pt idx="4107">
                  <c:v>-50</c:v>
                </c:pt>
                <c:pt idx="4108">
                  <c:v>-50</c:v>
                </c:pt>
                <c:pt idx="4109">
                  <c:v>-50</c:v>
                </c:pt>
                <c:pt idx="4110">
                  <c:v>-50</c:v>
                </c:pt>
                <c:pt idx="4111">
                  <c:v>-50</c:v>
                </c:pt>
                <c:pt idx="4112">
                  <c:v>-50</c:v>
                </c:pt>
                <c:pt idx="4113">
                  <c:v>-50</c:v>
                </c:pt>
                <c:pt idx="4114">
                  <c:v>-50</c:v>
                </c:pt>
                <c:pt idx="4115">
                  <c:v>-50</c:v>
                </c:pt>
                <c:pt idx="4116">
                  <c:v>-50</c:v>
                </c:pt>
                <c:pt idx="4117">
                  <c:v>-50</c:v>
                </c:pt>
                <c:pt idx="4118">
                  <c:v>-50</c:v>
                </c:pt>
                <c:pt idx="4119">
                  <c:v>-50</c:v>
                </c:pt>
                <c:pt idx="4120">
                  <c:v>-50</c:v>
                </c:pt>
                <c:pt idx="4121">
                  <c:v>-50</c:v>
                </c:pt>
                <c:pt idx="4122">
                  <c:v>-50</c:v>
                </c:pt>
                <c:pt idx="4123">
                  <c:v>-50</c:v>
                </c:pt>
                <c:pt idx="4124">
                  <c:v>-50</c:v>
                </c:pt>
                <c:pt idx="4125">
                  <c:v>-50</c:v>
                </c:pt>
                <c:pt idx="4126">
                  <c:v>-50</c:v>
                </c:pt>
                <c:pt idx="4127">
                  <c:v>-50</c:v>
                </c:pt>
                <c:pt idx="4128">
                  <c:v>-50</c:v>
                </c:pt>
                <c:pt idx="4129">
                  <c:v>-50</c:v>
                </c:pt>
                <c:pt idx="4130">
                  <c:v>-50</c:v>
                </c:pt>
                <c:pt idx="4131">
                  <c:v>-50</c:v>
                </c:pt>
                <c:pt idx="4132">
                  <c:v>-50</c:v>
                </c:pt>
                <c:pt idx="4133">
                  <c:v>-50</c:v>
                </c:pt>
                <c:pt idx="4134">
                  <c:v>-50</c:v>
                </c:pt>
                <c:pt idx="4135">
                  <c:v>-50</c:v>
                </c:pt>
                <c:pt idx="4136">
                  <c:v>-50</c:v>
                </c:pt>
                <c:pt idx="4137">
                  <c:v>-50</c:v>
                </c:pt>
                <c:pt idx="4138">
                  <c:v>-50</c:v>
                </c:pt>
                <c:pt idx="4139">
                  <c:v>-50</c:v>
                </c:pt>
                <c:pt idx="4140">
                  <c:v>-50</c:v>
                </c:pt>
                <c:pt idx="4141">
                  <c:v>-50</c:v>
                </c:pt>
                <c:pt idx="4142">
                  <c:v>-50</c:v>
                </c:pt>
                <c:pt idx="4143">
                  <c:v>-50</c:v>
                </c:pt>
                <c:pt idx="4144">
                  <c:v>-50</c:v>
                </c:pt>
                <c:pt idx="4145">
                  <c:v>-50</c:v>
                </c:pt>
                <c:pt idx="4146">
                  <c:v>-50</c:v>
                </c:pt>
                <c:pt idx="4147">
                  <c:v>-50</c:v>
                </c:pt>
                <c:pt idx="4148">
                  <c:v>-50</c:v>
                </c:pt>
                <c:pt idx="4149">
                  <c:v>-50</c:v>
                </c:pt>
                <c:pt idx="4150">
                  <c:v>-50</c:v>
                </c:pt>
                <c:pt idx="4151">
                  <c:v>-50</c:v>
                </c:pt>
                <c:pt idx="4152">
                  <c:v>-50</c:v>
                </c:pt>
                <c:pt idx="4153">
                  <c:v>-50</c:v>
                </c:pt>
                <c:pt idx="4154">
                  <c:v>-50</c:v>
                </c:pt>
                <c:pt idx="4155">
                  <c:v>-50</c:v>
                </c:pt>
                <c:pt idx="4156">
                  <c:v>-50</c:v>
                </c:pt>
                <c:pt idx="4157">
                  <c:v>-50</c:v>
                </c:pt>
                <c:pt idx="4158">
                  <c:v>-50</c:v>
                </c:pt>
                <c:pt idx="4159">
                  <c:v>-50</c:v>
                </c:pt>
                <c:pt idx="4160">
                  <c:v>-50</c:v>
                </c:pt>
                <c:pt idx="4161">
                  <c:v>-50</c:v>
                </c:pt>
                <c:pt idx="4162">
                  <c:v>-50</c:v>
                </c:pt>
                <c:pt idx="4163">
                  <c:v>-50</c:v>
                </c:pt>
                <c:pt idx="4164">
                  <c:v>-50</c:v>
                </c:pt>
                <c:pt idx="4165">
                  <c:v>-50</c:v>
                </c:pt>
                <c:pt idx="4166">
                  <c:v>-50</c:v>
                </c:pt>
                <c:pt idx="4167">
                  <c:v>-50</c:v>
                </c:pt>
                <c:pt idx="4168">
                  <c:v>-50</c:v>
                </c:pt>
                <c:pt idx="4169">
                  <c:v>-50</c:v>
                </c:pt>
                <c:pt idx="4170">
                  <c:v>-50</c:v>
                </c:pt>
                <c:pt idx="4171">
                  <c:v>-50</c:v>
                </c:pt>
                <c:pt idx="4172">
                  <c:v>-50</c:v>
                </c:pt>
                <c:pt idx="4173">
                  <c:v>-50</c:v>
                </c:pt>
                <c:pt idx="4174">
                  <c:v>-50</c:v>
                </c:pt>
                <c:pt idx="4175">
                  <c:v>-50</c:v>
                </c:pt>
                <c:pt idx="4176">
                  <c:v>-50</c:v>
                </c:pt>
                <c:pt idx="4177">
                  <c:v>-50</c:v>
                </c:pt>
                <c:pt idx="4178">
                  <c:v>-50</c:v>
                </c:pt>
                <c:pt idx="4179">
                  <c:v>-50</c:v>
                </c:pt>
                <c:pt idx="4180">
                  <c:v>-50</c:v>
                </c:pt>
                <c:pt idx="4181">
                  <c:v>-50</c:v>
                </c:pt>
                <c:pt idx="4182">
                  <c:v>-50</c:v>
                </c:pt>
                <c:pt idx="4183">
                  <c:v>-50</c:v>
                </c:pt>
                <c:pt idx="4184">
                  <c:v>-50</c:v>
                </c:pt>
                <c:pt idx="4185">
                  <c:v>-50</c:v>
                </c:pt>
                <c:pt idx="4186">
                  <c:v>-50</c:v>
                </c:pt>
                <c:pt idx="4187">
                  <c:v>-50</c:v>
                </c:pt>
                <c:pt idx="4188">
                  <c:v>-50</c:v>
                </c:pt>
                <c:pt idx="4189">
                  <c:v>-50</c:v>
                </c:pt>
                <c:pt idx="4190">
                  <c:v>-50</c:v>
                </c:pt>
                <c:pt idx="4191">
                  <c:v>-50</c:v>
                </c:pt>
                <c:pt idx="4192">
                  <c:v>-50</c:v>
                </c:pt>
                <c:pt idx="4193">
                  <c:v>-50</c:v>
                </c:pt>
                <c:pt idx="4194">
                  <c:v>-50</c:v>
                </c:pt>
                <c:pt idx="4195">
                  <c:v>-50</c:v>
                </c:pt>
                <c:pt idx="4196">
                  <c:v>-50</c:v>
                </c:pt>
                <c:pt idx="4197">
                  <c:v>-50</c:v>
                </c:pt>
                <c:pt idx="4198">
                  <c:v>-50</c:v>
                </c:pt>
                <c:pt idx="4199">
                  <c:v>-50</c:v>
                </c:pt>
                <c:pt idx="4200">
                  <c:v>-50</c:v>
                </c:pt>
                <c:pt idx="4201">
                  <c:v>-50</c:v>
                </c:pt>
                <c:pt idx="4202">
                  <c:v>-50</c:v>
                </c:pt>
                <c:pt idx="4203">
                  <c:v>-50</c:v>
                </c:pt>
                <c:pt idx="4204">
                  <c:v>-50</c:v>
                </c:pt>
                <c:pt idx="4205">
                  <c:v>-50</c:v>
                </c:pt>
                <c:pt idx="4206">
                  <c:v>-50</c:v>
                </c:pt>
                <c:pt idx="4207">
                  <c:v>-50</c:v>
                </c:pt>
                <c:pt idx="4208">
                  <c:v>-50</c:v>
                </c:pt>
                <c:pt idx="4209">
                  <c:v>-50</c:v>
                </c:pt>
                <c:pt idx="4210">
                  <c:v>-50</c:v>
                </c:pt>
                <c:pt idx="4211">
                  <c:v>-50</c:v>
                </c:pt>
                <c:pt idx="4212">
                  <c:v>-50</c:v>
                </c:pt>
                <c:pt idx="4213">
                  <c:v>-50</c:v>
                </c:pt>
                <c:pt idx="4214">
                  <c:v>-50</c:v>
                </c:pt>
                <c:pt idx="4215">
                  <c:v>-50</c:v>
                </c:pt>
                <c:pt idx="4216">
                  <c:v>-50</c:v>
                </c:pt>
                <c:pt idx="4217">
                  <c:v>-50</c:v>
                </c:pt>
                <c:pt idx="4218">
                  <c:v>-50</c:v>
                </c:pt>
                <c:pt idx="4219">
                  <c:v>-50</c:v>
                </c:pt>
                <c:pt idx="4220">
                  <c:v>-50</c:v>
                </c:pt>
                <c:pt idx="4221">
                  <c:v>-50</c:v>
                </c:pt>
                <c:pt idx="4222">
                  <c:v>-50</c:v>
                </c:pt>
                <c:pt idx="4223">
                  <c:v>-50</c:v>
                </c:pt>
                <c:pt idx="4224">
                  <c:v>-50</c:v>
                </c:pt>
                <c:pt idx="4225">
                  <c:v>-50</c:v>
                </c:pt>
                <c:pt idx="4226">
                  <c:v>-50</c:v>
                </c:pt>
                <c:pt idx="4227">
                  <c:v>-50</c:v>
                </c:pt>
                <c:pt idx="4228">
                  <c:v>-50</c:v>
                </c:pt>
                <c:pt idx="4229">
                  <c:v>-50</c:v>
                </c:pt>
                <c:pt idx="4230">
                  <c:v>-50</c:v>
                </c:pt>
                <c:pt idx="4231">
                  <c:v>-50</c:v>
                </c:pt>
                <c:pt idx="4232">
                  <c:v>-50</c:v>
                </c:pt>
                <c:pt idx="4233">
                  <c:v>-50</c:v>
                </c:pt>
                <c:pt idx="4234">
                  <c:v>-50</c:v>
                </c:pt>
                <c:pt idx="4235">
                  <c:v>-50</c:v>
                </c:pt>
                <c:pt idx="4236">
                  <c:v>-50</c:v>
                </c:pt>
                <c:pt idx="4237">
                  <c:v>-50</c:v>
                </c:pt>
                <c:pt idx="4238">
                  <c:v>-50</c:v>
                </c:pt>
                <c:pt idx="4239">
                  <c:v>-50</c:v>
                </c:pt>
                <c:pt idx="4240">
                  <c:v>-50</c:v>
                </c:pt>
                <c:pt idx="4241">
                  <c:v>-50</c:v>
                </c:pt>
                <c:pt idx="4242">
                  <c:v>-50</c:v>
                </c:pt>
                <c:pt idx="4243">
                  <c:v>-50</c:v>
                </c:pt>
                <c:pt idx="4244">
                  <c:v>-50</c:v>
                </c:pt>
                <c:pt idx="4245">
                  <c:v>-50</c:v>
                </c:pt>
                <c:pt idx="4246">
                  <c:v>-50</c:v>
                </c:pt>
                <c:pt idx="4247">
                  <c:v>-50</c:v>
                </c:pt>
                <c:pt idx="4248">
                  <c:v>-50</c:v>
                </c:pt>
                <c:pt idx="4249">
                  <c:v>-50</c:v>
                </c:pt>
                <c:pt idx="4250">
                  <c:v>-50</c:v>
                </c:pt>
                <c:pt idx="4251">
                  <c:v>-50</c:v>
                </c:pt>
                <c:pt idx="4252">
                  <c:v>-50</c:v>
                </c:pt>
                <c:pt idx="4253">
                  <c:v>-50</c:v>
                </c:pt>
                <c:pt idx="4254">
                  <c:v>-50</c:v>
                </c:pt>
                <c:pt idx="4255">
                  <c:v>-50</c:v>
                </c:pt>
                <c:pt idx="4256">
                  <c:v>-50</c:v>
                </c:pt>
                <c:pt idx="4257">
                  <c:v>-50</c:v>
                </c:pt>
                <c:pt idx="4258">
                  <c:v>-50</c:v>
                </c:pt>
                <c:pt idx="4259">
                  <c:v>-50</c:v>
                </c:pt>
                <c:pt idx="4260">
                  <c:v>-50</c:v>
                </c:pt>
                <c:pt idx="4261">
                  <c:v>-50</c:v>
                </c:pt>
                <c:pt idx="4262">
                  <c:v>-50</c:v>
                </c:pt>
                <c:pt idx="4263">
                  <c:v>-50</c:v>
                </c:pt>
                <c:pt idx="4264">
                  <c:v>-50</c:v>
                </c:pt>
                <c:pt idx="4265">
                  <c:v>-50</c:v>
                </c:pt>
                <c:pt idx="4266">
                  <c:v>-50</c:v>
                </c:pt>
                <c:pt idx="4267">
                  <c:v>-50</c:v>
                </c:pt>
                <c:pt idx="4268">
                  <c:v>-50</c:v>
                </c:pt>
                <c:pt idx="4269">
                  <c:v>-50</c:v>
                </c:pt>
                <c:pt idx="4270">
                  <c:v>-50</c:v>
                </c:pt>
                <c:pt idx="4271">
                  <c:v>-50</c:v>
                </c:pt>
                <c:pt idx="4272">
                  <c:v>-50</c:v>
                </c:pt>
                <c:pt idx="4273">
                  <c:v>-50</c:v>
                </c:pt>
                <c:pt idx="4274">
                  <c:v>-50</c:v>
                </c:pt>
                <c:pt idx="4275">
                  <c:v>-50</c:v>
                </c:pt>
                <c:pt idx="4276">
                  <c:v>-50</c:v>
                </c:pt>
                <c:pt idx="4277">
                  <c:v>-50</c:v>
                </c:pt>
                <c:pt idx="4278">
                  <c:v>-50</c:v>
                </c:pt>
                <c:pt idx="4279">
                  <c:v>-50</c:v>
                </c:pt>
                <c:pt idx="4280">
                  <c:v>-50</c:v>
                </c:pt>
                <c:pt idx="4281">
                  <c:v>-50</c:v>
                </c:pt>
                <c:pt idx="4282">
                  <c:v>-50</c:v>
                </c:pt>
                <c:pt idx="4283">
                  <c:v>-50</c:v>
                </c:pt>
                <c:pt idx="4284">
                  <c:v>-50</c:v>
                </c:pt>
                <c:pt idx="4285">
                  <c:v>-50</c:v>
                </c:pt>
                <c:pt idx="4286">
                  <c:v>-50</c:v>
                </c:pt>
                <c:pt idx="4287">
                  <c:v>-50</c:v>
                </c:pt>
                <c:pt idx="4288">
                  <c:v>-50</c:v>
                </c:pt>
                <c:pt idx="4289">
                  <c:v>-50</c:v>
                </c:pt>
                <c:pt idx="4290">
                  <c:v>-50</c:v>
                </c:pt>
                <c:pt idx="4291">
                  <c:v>-50</c:v>
                </c:pt>
                <c:pt idx="4292">
                  <c:v>-50</c:v>
                </c:pt>
                <c:pt idx="4293">
                  <c:v>-50</c:v>
                </c:pt>
                <c:pt idx="4294">
                  <c:v>-50</c:v>
                </c:pt>
                <c:pt idx="4295">
                  <c:v>-50</c:v>
                </c:pt>
                <c:pt idx="4296">
                  <c:v>-50</c:v>
                </c:pt>
                <c:pt idx="4297">
                  <c:v>-50</c:v>
                </c:pt>
                <c:pt idx="4298">
                  <c:v>-50</c:v>
                </c:pt>
                <c:pt idx="4299">
                  <c:v>-50</c:v>
                </c:pt>
                <c:pt idx="4300">
                  <c:v>-50</c:v>
                </c:pt>
                <c:pt idx="4301">
                  <c:v>-50</c:v>
                </c:pt>
                <c:pt idx="4302">
                  <c:v>-50</c:v>
                </c:pt>
                <c:pt idx="4303">
                  <c:v>-50</c:v>
                </c:pt>
                <c:pt idx="4304">
                  <c:v>-50</c:v>
                </c:pt>
                <c:pt idx="4305">
                  <c:v>-50</c:v>
                </c:pt>
                <c:pt idx="4306">
                  <c:v>-50</c:v>
                </c:pt>
                <c:pt idx="4307">
                  <c:v>-50</c:v>
                </c:pt>
                <c:pt idx="4308">
                  <c:v>-50</c:v>
                </c:pt>
                <c:pt idx="4309">
                  <c:v>-50</c:v>
                </c:pt>
                <c:pt idx="4310">
                  <c:v>-50</c:v>
                </c:pt>
                <c:pt idx="4311">
                  <c:v>-50</c:v>
                </c:pt>
                <c:pt idx="4312">
                  <c:v>-50</c:v>
                </c:pt>
                <c:pt idx="4313">
                  <c:v>-50</c:v>
                </c:pt>
                <c:pt idx="4314">
                  <c:v>-50</c:v>
                </c:pt>
                <c:pt idx="4315">
                  <c:v>-50</c:v>
                </c:pt>
                <c:pt idx="4316">
                  <c:v>-50</c:v>
                </c:pt>
                <c:pt idx="4317">
                  <c:v>-50</c:v>
                </c:pt>
                <c:pt idx="4318">
                  <c:v>-50</c:v>
                </c:pt>
                <c:pt idx="4319">
                  <c:v>-50</c:v>
                </c:pt>
                <c:pt idx="4320">
                  <c:v>-50</c:v>
                </c:pt>
                <c:pt idx="4321">
                  <c:v>-50</c:v>
                </c:pt>
                <c:pt idx="4322">
                  <c:v>-50</c:v>
                </c:pt>
                <c:pt idx="4323">
                  <c:v>-50</c:v>
                </c:pt>
                <c:pt idx="4324">
                  <c:v>-50</c:v>
                </c:pt>
                <c:pt idx="4325">
                  <c:v>-50</c:v>
                </c:pt>
                <c:pt idx="4326">
                  <c:v>-50</c:v>
                </c:pt>
                <c:pt idx="4327">
                  <c:v>-50</c:v>
                </c:pt>
                <c:pt idx="4328">
                  <c:v>-50</c:v>
                </c:pt>
                <c:pt idx="4329">
                  <c:v>-50</c:v>
                </c:pt>
                <c:pt idx="4330">
                  <c:v>-50</c:v>
                </c:pt>
                <c:pt idx="4331">
                  <c:v>-50</c:v>
                </c:pt>
                <c:pt idx="4332">
                  <c:v>-50</c:v>
                </c:pt>
                <c:pt idx="4333">
                  <c:v>-50</c:v>
                </c:pt>
                <c:pt idx="4334">
                  <c:v>-50</c:v>
                </c:pt>
                <c:pt idx="4335">
                  <c:v>-50</c:v>
                </c:pt>
                <c:pt idx="4336">
                  <c:v>-50</c:v>
                </c:pt>
                <c:pt idx="4337">
                  <c:v>-50</c:v>
                </c:pt>
                <c:pt idx="4338">
                  <c:v>-50</c:v>
                </c:pt>
                <c:pt idx="4339">
                  <c:v>-50</c:v>
                </c:pt>
                <c:pt idx="4340">
                  <c:v>-50</c:v>
                </c:pt>
                <c:pt idx="4341">
                  <c:v>-50</c:v>
                </c:pt>
                <c:pt idx="4342">
                  <c:v>-50</c:v>
                </c:pt>
                <c:pt idx="4343">
                  <c:v>-50</c:v>
                </c:pt>
                <c:pt idx="4344">
                  <c:v>-50</c:v>
                </c:pt>
                <c:pt idx="4345">
                  <c:v>-50</c:v>
                </c:pt>
                <c:pt idx="4346">
                  <c:v>-50</c:v>
                </c:pt>
                <c:pt idx="4347">
                  <c:v>-50</c:v>
                </c:pt>
                <c:pt idx="4348">
                  <c:v>-50</c:v>
                </c:pt>
                <c:pt idx="4349">
                  <c:v>-50</c:v>
                </c:pt>
                <c:pt idx="4350">
                  <c:v>-50</c:v>
                </c:pt>
                <c:pt idx="4351">
                  <c:v>-50</c:v>
                </c:pt>
                <c:pt idx="4352">
                  <c:v>-50</c:v>
                </c:pt>
                <c:pt idx="4353">
                  <c:v>-50</c:v>
                </c:pt>
                <c:pt idx="4354">
                  <c:v>-50</c:v>
                </c:pt>
                <c:pt idx="4355">
                  <c:v>-50</c:v>
                </c:pt>
                <c:pt idx="4356">
                  <c:v>-50</c:v>
                </c:pt>
                <c:pt idx="4357">
                  <c:v>-50</c:v>
                </c:pt>
                <c:pt idx="4358">
                  <c:v>-50</c:v>
                </c:pt>
                <c:pt idx="4359">
                  <c:v>-50</c:v>
                </c:pt>
                <c:pt idx="4360">
                  <c:v>-50</c:v>
                </c:pt>
                <c:pt idx="4361">
                  <c:v>-50</c:v>
                </c:pt>
                <c:pt idx="4362">
                  <c:v>-50</c:v>
                </c:pt>
                <c:pt idx="4363">
                  <c:v>-50</c:v>
                </c:pt>
                <c:pt idx="4364">
                  <c:v>-50</c:v>
                </c:pt>
                <c:pt idx="4365">
                  <c:v>-50</c:v>
                </c:pt>
                <c:pt idx="4366">
                  <c:v>-50</c:v>
                </c:pt>
                <c:pt idx="4367">
                  <c:v>-50</c:v>
                </c:pt>
                <c:pt idx="4368">
                  <c:v>-50</c:v>
                </c:pt>
                <c:pt idx="4369">
                  <c:v>-50</c:v>
                </c:pt>
                <c:pt idx="4370">
                  <c:v>-50</c:v>
                </c:pt>
                <c:pt idx="4371">
                  <c:v>-50</c:v>
                </c:pt>
                <c:pt idx="4372">
                  <c:v>-50</c:v>
                </c:pt>
                <c:pt idx="4373">
                  <c:v>-50</c:v>
                </c:pt>
                <c:pt idx="4374">
                  <c:v>-50</c:v>
                </c:pt>
                <c:pt idx="4375">
                  <c:v>-50</c:v>
                </c:pt>
                <c:pt idx="4376">
                  <c:v>-50</c:v>
                </c:pt>
                <c:pt idx="4377">
                  <c:v>-50</c:v>
                </c:pt>
                <c:pt idx="4378">
                  <c:v>-50</c:v>
                </c:pt>
                <c:pt idx="4379">
                  <c:v>-50</c:v>
                </c:pt>
                <c:pt idx="4380">
                  <c:v>-50</c:v>
                </c:pt>
                <c:pt idx="4381">
                  <c:v>-50</c:v>
                </c:pt>
                <c:pt idx="4382">
                  <c:v>-50</c:v>
                </c:pt>
                <c:pt idx="4383">
                  <c:v>-50</c:v>
                </c:pt>
                <c:pt idx="4384">
                  <c:v>-50</c:v>
                </c:pt>
                <c:pt idx="4385">
                  <c:v>-50</c:v>
                </c:pt>
                <c:pt idx="4386">
                  <c:v>-50</c:v>
                </c:pt>
                <c:pt idx="4387">
                  <c:v>-50</c:v>
                </c:pt>
                <c:pt idx="4388">
                  <c:v>-50</c:v>
                </c:pt>
                <c:pt idx="4389">
                  <c:v>-50</c:v>
                </c:pt>
                <c:pt idx="4390">
                  <c:v>-50</c:v>
                </c:pt>
                <c:pt idx="4391">
                  <c:v>-50</c:v>
                </c:pt>
                <c:pt idx="4392">
                  <c:v>-50</c:v>
                </c:pt>
                <c:pt idx="4393">
                  <c:v>-50</c:v>
                </c:pt>
                <c:pt idx="4394">
                  <c:v>-50</c:v>
                </c:pt>
                <c:pt idx="4395">
                  <c:v>-50</c:v>
                </c:pt>
                <c:pt idx="4396">
                  <c:v>-50</c:v>
                </c:pt>
                <c:pt idx="4397">
                  <c:v>-50</c:v>
                </c:pt>
                <c:pt idx="4398">
                  <c:v>-50</c:v>
                </c:pt>
                <c:pt idx="4399">
                  <c:v>-50</c:v>
                </c:pt>
                <c:pt idx="4400">
                  <c:v>-50</c:v>
                </c:pt>
                <c:pt idx="4401">
                  <c:v>-50</c:v>
                </c:pt>
                <c:pt idx="4402">
                  <c:v>-50</c:v>
                </c:pt>
                <c:pt idx="4403">
                  <c:v>-50</c:v>
                </c:pt>
                <c:pt idx="4404">
                  <c:v>-50</c:v>
                </c:pt>
                <c:pt idx="4405">
                  <c:v>-50</c:v>
                </c:pt>
                <c:pt idx="4406">
                  <c:v>-50</c:v>
                </c:pt>
                <c:pt idx="4407">
                  <c:v>-50</c:v>
                </c:pt>
                <c:pt idx="4408">
                  <c:v>-50</c:v>
                </c:pt>
                <c:pt idx="4409">
                  <c:v>-50</c:v>
                </c:pt>
                <c:pt idx="4410">
                  <c:v>-50</c:v>
                </c:pt>
                <c:pt idx="4411">
                  <c:v>-50</c:v>
                </c:pt>
                <c:pt idx="4412">
                  <c:v>-50</c:v>
                </c:pt>
                <c:pt idx="4413">
                  <c:v>-50</c:v>
                </c:pt>
                <c:pt idx="4414">
                  <c:v>-50</c:v>
                </c:pt>
                <c:pt idx="4415">
                  <c:v>-50</c:v>
                </c:pt>
                <c:pt idx="4416">
                  <c:v>-50</c:v>
                </c:pt>
                <c:pt idx="4417">
                  <c:v>-50</c:v>
                </c:pt>
                <c:pt idx="4418">
                  <c:v>-50</c:v>
                </c:pt>
                <c:pt idx="4419">
                  <c:v>-50</c:v>
                </c:pt>
                <c:pt idx="4420">
                  <c:v>-50</c:v>
                </c:pt>
                <c:pt idx="4421">
                  <c:v>-50</c:v>
                </c:pt>
                <c:pt idx="4422">
                  <c:v>-50</c:v>
                </c:pt>
                <c:pt idx="4423">
                  <c:v>-50</c:v>
                </c:pt>
                <c:pt idx="4424">
                  <c:v>-50</c:v>
                </c:pt>
                <c:pt idx="4425">
                  <c:v>-50</c:v>
                </c:pt>
                <c:pt idx="4426">
                  <c:v>-50</c:v>
                </c:pt>
                <c:pt idx="4427">
                  <c:v>-50</c:v>
                </c:pt>
                <c:pt idx="4428">
                  <c:v>-50</c:v>
                </c:pt>
                <c:pt idx="4429">
                  <c:v>-50</c:v>
                </c:pt>
                <c:pt idx="4430">
                  <c:v>-50</c:v>
                </c:pt>
                <c:pt idx="4431">
                  <c:v>-50</c:v>
                </c:pt>
                <c:pt idx="4432">
                  <c:v>-50</c:v>
                </c:pt>
                <c:pt idx="4433">
                  <c:v>-50</c:v>
                </c:pt>
                <c:pt idx="4434">
                  <c:v>-50</c:v>
                </c:pt>
                <c:pt idx="4435">
                  <c:v>-50</c:v>
                </c:pt>
                <c:pt idx="4436">
                  <c:v>-50</c:v>
                </c:pt>
                <c:pt idx="4437">
                  <c:v>-50</c:v>
                </c:pt>
                <c:pt idx="4438">
                  <c:v>-50</c:v>
                </c:pt>
                <c:pt idx="4439">
                  <c:v>-50</c:v>
                </c:pt>
                <c:pt idx="4440">
                  <c:v>-50</c:v>
                </c:pt>
                <c:pt idx="4441">
                  <c:v>-50</c:v>
                </c:pt>
                <c:pt idx="4442">
                  <c:v>-50</c:v>
                </c:pt>
                <c:pt idx="4443">
                  <c:v>-50</c:v>
                </c:pt>
                <c:pt idx="4444">
                  <c:v>-50</c:v>
                </c:pt>
                <c:pt idx="4445">
                  <c:v>-50</c:v>
                </c:pt>
                <c:pt idx="4446">
                  <c:v>-50</c:v>
                </c:pt>
                <c:pt idx="4447">
                  <c:v>-50</c:v>
                </c:pt>
                <c:pt idx="4448">
                  <c:v>-50</c:v>
                </c:pt>
                <c:pt idx="4449">
                  <c:v>-50</c:v>
                </c:pt>
                <c:pt idx="4450">
                  <c:v>-50</c:v>
                </c:pt>
                <c:pt idx="4451">
                  <c:v>-50</c:v>
                </c:pt>
                <c:pt idx="4452">
                  <c:v>-50</c:v>
                </c:pt>
                <c:pt idx="4453">
                  <c:v>-50</c:v>
                </c:pt>
                <c:pt idx="4454">
                  <c:v>-50</c:v>
                </c:pt>
                <c:pt idx="4455">
                  <c:v>-50</c:v>
                </c:pt>
                <c:pt idx="4456">
                  <c:v>-50</c:v>
                </c:pt>
                <c:pt idx="4457">
                  <c:v>-50</c:v>
                </c:pt>
                <c:pt idx="4458">
                  <c:v>-50</c:v>
                </c:pt>
                <c:pt idx="4459">
                  <c:v>-50</c:v>
                </c:pt>
                <c:pt idx="4460">
                  <c:v>-50</c:v>
                </c:pt>
                <c:pt idx="4461">
                  <c:v>-50</c:v>
                </c:pt>
                <c:pt idx="4462">
                  <c:v>-50</c:v>
                </c:pt>
                <c:pt idx="4463">
                  <c:v>-50</c:v>
                </c:pt>
                <c:pt idx="4464">
                  <c:v>-50</c:v>
                </c:pt>
                <c:pt idx="4465">
                  <c:v>-50</c:v>
                </c:pt>
                <c:pt idx="4466">
                  <c:v>-50</c:v>
                </c:pt>
                <c:pt idx="4467">
                  <c:v>-50</c:v>
                </c:pt>
                <c:pt idx="4468">
                  <c:v>-50</c:v>
                </c:pt>
                <c:pt idx="4469">
                  <c:v>-50</c:v>
                </c:pt>
                <c:pt idx="4470">
                  <c:v>-50</c:v>
                </c:pt>
                <c:pt idx="4471">
                  <c:v>-50</c:v>
                </c:pt>
                <c:pt idx="4472">
                  <c:v>-50</c:v>
                </c:pt>
                <c:pt idx="4473">
                  <c:v>-50</c:v>
                </c:pt>
                <c:pt idx="4474">
                  <c:v>-50</c:v>
                </c:pt>
                <c:pt idx="4475">
                  <c:v>-50</c:v>
                </c:pt>
                <c:pt idx="4476">
                  <c:v>-50</c:v>
                </c:pt>
                <c:pt idx="4477">
                  <c:v>-50</c:v>
                </c:pt>
                <c:pt idx="4478">
                  <c:v>-50</c:v>
                </c:pt>
                <c:pt idx="4479">
                  <c:v>-50</c:v>
                </c:pt>
                <c:pt idx="4480">
                  <c:v>-50</c:v>
                </c:pt>
                <c:pt idx="4481">
                  <c:v>-50</c:v>
                </c:pt>
                <c:pt idx="4482">
                  <c:v>-50</c:v>
                </c:pt>
                <c:pt idx="4483">
                  <c:v>-50</c:v>
                </c:pt>
                <c:pt idx="4484">
                  <c:v>-50</c:v>
                </c:pt>
                <c:pt idx="4485">
                  <c:v>-50</c:v>
                </c:pt>
                <c:pt idx="4486">
                  <c:v>-50</c:v>
                </c:pt>
                <c:pt idx="4487">
                  <c:v>-50</c:v>
                </c:pt>
                <c:pt idx="4488">
                  <c:v>-50</c:v>
                </c:pt>
                <c:pt idx="4489">
                  <c:v>-50</c:v>
                </c:pt>
                <c:pt idx="4490">
                  <c:v>-50</c:v>
                </c:pt>
                <c:pt idx="4491">
                  <c:v>-50</c:v>
                </c:pt>
                <c:pt idx="4492">
                  <c:v>-50</c:v>
                </c:pt>
                <c:pt idx="4493">
                  <c:v>-50</c:v>
                </c:pt>
                <c:pt idx="4494">
                  <c:v>-50</c:v>
                </c:pt>
                <c:pt idx="4495">
                  <c:v>-50</c:v>
                </c:pt>
                <c:pt idx="4496">
                  <c:v>-50</c:v>
                </c:pt>
                <c:pt idx="4497">
                  <c:v>-50</c:v>
                </c:pt>
                <c:pt idx="4498">
                  <c:v>-50</c:v>
                </c:pt>
                <c:pt idx="4499">
                  <c:v>-50</c:v>
                </c:pt>
                <c:pt idx="4500">
                  <c:v>-50</c:v>
                </c:pt>
                <c:pt idx="4501">
                  <c:v>-50</c:v>
                </c:pt>
                <c:pt idx="4502">
                  <c:v>-50</c:v>
                </c:pt>
                <c:pt idx="4503">
                  <c:v>-50</c:v>
                </c:pt>
                <c:pt idx="4504">
                  <c:v>-50</c:v>
                </c:pt>
                <c:pt idx="4505">
                  <c:v>-50</c:v>
                </c:pt>
                <c:pt idx="4506">
                  <c:v>-50</c:v>
                </c:pt>
                <c:pt idx="4507">
                  <c:v>-50</c:v>
                </c:pt>
                <c:pt idx="4508">
                  <c:v>-50</c:v>
                </c:pt>
                <c:pt idx="4509">
                  <c:v>-50</c:v>
                </c:pt>
                <c:pt idx="4510">
                  <c:v>-50</c:v>
                </c:pt>
                <c:pt idx="4511">
                  <c:v>-50</c:v>
                </c:pt>
                <c:pt idx="4512">
                  <c:v>-50</c:v>
                </c:pt>
                <c:pt idx="4513">
                  <c:v>-50</c:v>
                </c:pt>
                <c:pt idx="4514">
                  <c:v>-50</c:v>
                </c:pt>
                <c:pt idx="4515">
                  <c:v>-50</c:v>
                </c:pt>
                <c:pt idx="4516">
                  <c:v>-50</c:v>
                </c:pt>
                <c:pt idx="4517">
                  <c:v>-50</c:v>
                </c:pt>
                <c:pt idx="4518">
                  <c:v>-50</c:v>
                </c:pt>
                <c:pt idx="4519">
                  <c:v>-50</c:v>
                </c:pt>
                <c:pt idx="4520">
                  <c:v>-50</c:v>
                </c:pt>
                <c:pt idx="4521">
                  <c:v>-50</c:v>
                </c:pt>
                <c:pt idx="4522">
                  <c:v>-50</c:v>
                </c:pt>
                <c:pt idx="4523">
                  <c:v>-50</c:v>
                </c:pt>
                <c:pt idx="4524">
                  <c:v>-50</c:v>
                </c:pt>
                <c:pt idx="4525">
                  <c:v>-50</c:v>
                </c:pt>
                <c:pt idx="4526">
                  <c:v>-50</c:v>
                </c:pt>
                <c:pt idx="4527">
                  <c:v>-50</c:v>
                </c:pt>
                <c:pt idx="4528">
                  <c:v>-50</c:v>
                </c:pt>
                <c:pt idx="4529">
                  <c:v>-50</c:v>
                </c:pt>
                <c:pt idx="4530">
                  <c:v>-50</c:v>
                </c:pt>
                <c:pt idx="4531">
                  <c:v>-50</c:v>
                </c:pt>
                <c:pt idx="4532">
                  <c:v>-49</c:v>
                </c:pt>
                <c:pt idx="4533">
                  <c:v>-49</c:v>
                </c:pt>
                <c:pt idx="4534">
                  <c:v>-49</c:v>
                </c:pt>
                <c:pt idx="4535">
                  <c:v>-49</c:v>
                </c:pt>
                <c:pt idx="4536">
                  <c:v>-49</c:v>
                </c:pt>
                <c:pt idx="4537">
                  <c:v>-49</c:v>
                </c:pt>
                <c:pt idx="4538">
                  <c:v>-49</c:v>
                </c:pt>
                <c:pt idx="4539">
                  <c:v>-49</c:v>
                </c:pt>
                <c:pt idx="4540">
                  <c:v>-49</c:v>
                </c:pt>
                <c:pt idx="4541">
                  <c:v>-49</c:v>
                </c:pt>
                <c:pt idx="4542">
                  <c:v>-49</c:v>
                </c:pt>
                <c:pt idx="4543">
                  <c:v>-49</c:v>
                </c:pt>
                <c:pt idx="4544">
                  <c:v>-49</c:v>
                </c:pt>
                <c:pt idx="4545">
                  <c:v>-49</c:v>
                </c:pt>
                <c:pt idx="4546">
                  <c:v>-49</c:v>
                </c:pt>
                <c:pt idx="4547">
                  <c:v>-49</c:v>
                </c:pt>
                <c:pt idx="4548">
                  <c:v>-49</c:v>
                </c:pt>
                <c:pt idx="4549">
                  <c:v>-49</c:v>
                </c:pt>
                <c:pt idx="4550">
                  <c:v>-49</c:v>
                </c:pt>
                <c:pt idx="4551">
                  <c:v>-49</c:v>
                </c:pt>
                <c:pt idx="4552">
                  <c:v>-49</c:v>
                </c:pt>
                <c:pt idx="4553">
                  <c:v>-49</c:v>
                </c:pt>
                <c:pt idx="4554">
                  <c:v>-49</c:v>
                </c:pt>
                <c:pt idx="4555">
                  <c:v>-49</c:v>
                </c:pt>
                <c:pt idx="4556">
                  <c:v>-49</c:v>
                </c:pt>
                <c:pt idx="4557">
                  <c:v>-49</c:v>
                </c:pt>
                <c:pt idx="4558">
                  <c:v>-49</c:v>
                </c:pt>
                <c:pt idx="4559">
                  <c:v>-49</c:v>
                </c:pt>
                <c:pt idx="4560">
                  <c:v>-49</c:v>
                </c:pt>
                <c:pt idx="4561">
                  <c:v>-49</c:v>
                </c:pt>
                <c:pt idx="4562">
                  <c:v>-49</c:v>
                </c:pt>
                <c:pt idx="4563">
                  <c:v>-49</c:v>
                </c:pt>
                <c:pt idx="4564">
                  <c:v>-49</c:v>
                </c:pt>
                <c:pt idx="4565">
                  <c:v>-49</c:v>
                </c:pt>
                <c:pt idx="4566">
                  <c:v>-49</c:v>
                </c:pt>
                <c:pt idx="4567">
                  <c:v>-49</c:v>
                </c:pt>
                <c:pt idx="4568">
                  <c:v>-49</c:v>
                </c:pt>
                <c:pt idx="4569">
                  <c:v>-49</c:v>
                </c:pt>
                <c:pt idx="4570">
                  <c:v>-49</c:v>
                </c:pt>
                <c:pt idx="4571">
                  <c:v>-49</c:v>
                </c:pt>
                <c:pt idx="4572">
                  <c:v>-49</c:v>
                </c:pt>
                <c:pt idx="4573">
                  <c:v>-49</c:v>
                </c:pt>
                <c:pt idx="4574">
                  <c:v>-49</c:v>
                </c:pt>
                <c:pt idx="4575">
                  <c:v>-49</c:v>
                </c:pt>
                <c:pt idx="4576">
                  <c:v>-49</c:v>
                </c:pt>
                <c:pt idx="4577">
                  <c:v>-49</c:v>
                </c:pt>
                <c:pt idx="4578">
                  <c:v>-49</c:v>
                </c:pt>
                <c:pt idx="4579">
                  <c:v>-49</c:v>
                </c:pt>
                <c:pt idx="4580">
                  <c:v>-49</c:v>
                </c:pt>
                <c:pt idx="4581">
                  <c:v>-49</c:v>
                </c:pt>
                <c:pt idx="4582">
                  <c:v>-49</c:v>
                </c:pt>
                <c:pt idx="4583">
                  <c:v>-49</c:v>
                </c:pt>
                <c:pt idx="4584">
                  <c:v>-49</c:v>
                </c:pt>
                <c:pt idx="4585">
                  <c:v>-49</c:v>
                </c:pt>
                <c:pt idx="4586">
                  <c:v>-49</c:v>
                </c:pt>
                <c:pt idx="4587">
                  <c:v>-49</c:v>
                </c:pt>
                <c:pt idx="4588">
                  <c:v>-49</c:v>
                </c:pt>
                <c:pt idx="4589">
                  <c:v>-49</c:v>
                </c:pt>
                <c:pt idx="4590">
                  <c:v>-49</c:v>
                </c:pt>
                <c:pt idx="4591">
                  <c:v>-49</c:v>
                </c:pt>
                <c:pt idx="4592">
                  <c:v>-49</c:v>
                </c:pt>
                <c:pt idx="4593">
                  <c:v>-49</c:v>
                </c:pt>
                <c:pt idx="4594">
                  <c:v>-49</c:v>
                </c:pt>
                <c:pt idx="4595">
                  <c:v>-49</c:v>
                </c:pt>
                <c:pt idx="4596">
                  <c:v>-49</c:v>
                </c:pt>
                <c:pt idx="4597">
                  <c:v>-49</c:v>
                </c:pt>
                <c:pt idx="4598">
                  <c:v>-49</c:v>
                </c:pt>
                <c:pt idx="4599">
                  <c:v>-49</c:v>
                </c:pt>
                <c:pt idx="4600">
                  <c:v>-49</c:v>
                </c:pt>
                <c:pt idx="4601">
                  <c:v>-49</c:v>
                </c:pt>
                <c:pt idx="4602">
                  <c:v>-49</c:v>
                </c:pt>
                <c:pt idx="4603">
                  <c:v>-49</c:v>
                </c:pt>
                <c:pt idx="4604">
                  <c:v>-49</c:v>
                </c:pt>
                <c:pt idx="4605">
                  <c:v>-49</c:v>
                </c:pt>
                <c:pt idx="4606">
                  <c:v>-49</c:v>
                </c:pt>
                <c:pt idx="4607">
                  <c:v>-49</c:v>
                </c:pt>
                <c:pt idx="4608">
                  <c:v>-49</c:v>
                </c:pt>
                <c:pt idx="4609">
                  <c:v>-49</c:v>
                </c:pt>
                <c:pt idx="4610">
                  <c:v>-49</c:v>
                </c:pt>
                <c:pt idx="4611">
                  <c:v>-49</c:v>
                </c:pt>
                <c:pt idx="4612">
                  <c:v>-49</c:v>
                </c:pt>
                <c:pt idx="4613">
                  <c:v>-49</c:v>
                </c:pt>
                <c:pt idx="4614">
                  <c:v>-49</c:v>
                </c:pt>
                <c:pt idx="4615">
                  <c:v>-49</c:v>
                </c:pt>
                <c:pt idx="4616">
                  <c:v>-49</c:v>
                </c:pt>
                <c:pt idx="4617">
                  <c:v>-49</c:v>
                </c:pt>
                <c:pt idx="4618">
                  <c:v>-49</c:v>
                </c:pt>
                <c:pt idx="4619">
                  <c:v>-49</c:v>
                </c:pt>
                <c:pt idx="4620">
                  <c:v>-49</c:v>
                </c:pt>
                <c:pt idx="4621">
                  <c:v>-49</c:v>
                </c:pt>
                <c:pt idx="4622">
                  <c:v>-49</c:v>
                </c:pt>
                <c:pt idx="4623">
                  <c:v>-49</c:v>
                </c:pt>
                <c:pt idx="4624">
                  <c:v>-49</c:v>
                </c:pt>
                <c:pt idx="4625">
                  <c:v>-49</c:v>
                </c:pt>
                <c:pt idx="4626">
                  <c:v>-49</c:v>
                </c:pt>
                <c:pt idx="4627">
                  <c:v>-49</c:v>
                </c:pt>
                <c:pt idx="4628">
                  <c:v>-49</c:v>
                </c:pt>
                <c:pt idx="4629">
                  <c:v>-49</c:v>
                </c:pt>
                <c:pt idx="4630">
                  <c:v>-49</c:v>
                </c:pt>
                <c:pt idx="4631">
                  <c:v>-49</c:v>
                </c:pt>
                <c:pt idx="4632">
                  <c:v>-49</c:v>
                </c:pt>
                <c:pt idx="4633">
                  <c:v>-49</c:v>
                </c:pt>
                <c:pt idx="4634">
                  <c:v>-49</c:v>
                </c:pt>
                <c:pt idx="4635">
                  <c:v>-49</c:v>
                </c:pt>
                <c:pt idx="4636">
                  <c:v>-49</c:v>
                </c:pt>
                <c:pt idx="4637">
                  <c:v>-49</c:v>
                </c:pt>
                <c:pt idx="4638">
                  <c:v>-49</c:v>
                </c:pt>
                <c:pt idx="4639">
                  <c:v>-49</c:v>
                </c:pt>
                <c:pt idx="4640">
                  <c:v>-49</c:v>
                </c:pt>
                <c:pt idx="4641">
                  <c:v>-49</c:v>
                </c:pt>
                <c:pt idx="4642">
                  <c:v>-49</c:v>
                </c:pt>
                <c:pt idx="4643">
                  <c:v>-49</c:v>
                </c:pt>
                <c:pt idx="4644">
                  <c:v>-49</c:v>
                </c:pt>
                <c:pt idx="4645">
                  <c:v>-49</c:v>
                </c:pt>
                <c:pt idx="4646">
                  <c:v>-49</c:v>
                </c:pt>
                <c:pt idx="4647">
                  <c:v>-49</c:v>
                </c:pt>
                <c:pt idx="4648">
                  <c:v>-49</c:v>
                </c:pt>
                <c:pt idx="4649">
                  <c:v>-49</c:v>
                </c:pt>
                <c:pt idx="4650">
                  <c:v>-49</c:v>
                </c:pt>
                <c:pt idx="4651">
                  <c:v>-49</c:v>
                </c:pt>
                <c:pt idx="4652">
                  <c:v>-49</c:v>
                </c:pt>
                <c:pt idx="4653">
                  <c:v>-49</c:v>
                </c:pt>
                <c:pt idx="4654">
                  <c:v>-49</c:v>
                </c:pt>
                <c:pt idx="4655">
                  <c:v>-49</c:v>
                </c:pt>
                <c:pt idx="4656">
                  <c:v>-49</c:v>
                </c:pt>
                <c:pt idx="4657">
                  <c:v>-49</c:v>
                </c:pt>
                <c:pt idx="4658">
                  <c:v>-49</c:v>
                </c:pt>
                <c:pt idx="4659">
                  <c:v>-49</c:v>
                </c:pt>
                <c:pt idx="4660">
                  <c:v>-49</c:v>
                </c:pt>
                <c:pt idx="4661">
                  <c:v>-49</c:v>
                </c:pt>
                <c:pt idx="4662">
                  <c:v>-49</c:v>
                </c:pt>
                <c:pt idx="4663">
                  <c:v>-49</c:v>
                </c:pt>
                <c:pt idx="4664">
                  <c:v>-49</c:v>
                </c:pt>
                <c:pt idx="4665">
                  <c:v>-49</c:v>
                </c:pt>
                <c:pt idx="4666">
                  <c:v>-49</c:v>
                </c:pt>
                <c:pt idx="4667">
                  <c:v>-49</c:v>
                </c:pt>
                <c:pt idx="4668">
                  <c:v>-49</c:v>
                </c:pt>
                <c:pt idx="4669">
                  <c:v>-49</c:v>
                </c:pt>
                <c:pt idx="4670">
                  <c:v>-49</c:v>
                </c:pt>
                <c:pt idx="4671">
                  <c:v>-49</c:v>
                </c:pt>
                <c:pt idx="4672">
                  <c:v>-49</c:v>
                </c:pt>
                <c:pt idx="4673">
                  <c:v>-49</c:v>
                </c:pt>
                <c:pt idx="4674">
                  <c:v>-49</c:v>
                </c:pt>
                <c:pt idx="4675">
                  <c:v>-49</c:v>
                </c:pt>
                <c:pt idx="4676">
                  <c:v>-49</c:v>
                </c:pt>
                <c:pt idx="4677">
                  <c:v>-49</c:v>
                </c:pt>
                <c:pt idx="4678">
                  <c:v>-49</c:v>
                </c:pt>
                <c:pt idx="4679">
                  <c:v>-49</c:v>
                </c:pt>
                <c:pt idx="4680">
                  <c:v>-49</c:v>
                </c:pt>
                <c:pt idx="4681">
                  <c:v>-49</c:v>
                </c:pt>
                <c:pt idx="4682">
                  <c:v>-49</c:v>
                </c:pt>
                <c:pt idx="4683">
                  <c:v>-49</c:v>
                </c:pt>
                <c:pt idx="4684">
                  <c:v>-49</c:v>
                </c:pt>
                <c:pt idx="4685">
                  <c:v>-49</c:v>
                </c:pt>
                <c:pt idx="4686">
                  <c:v>-49</c:v>
                </c:pt>
                <c:pt idx="4687">
                  <c:v>-49</c:v>
                </c:pt>
                <c:pt idx="4688">
                  <c:v>-49</c:v>
                </c:pt>
                <c:pt idx="4689">
                  <c:v>-49</c:v>
                </c:pt>
                <c:pt idx="4690">
                  <c:v>-49</c:v>
                </c:pt>
                <c:pt idx="4691">
                  <c:v>-49</c:v>
                </c:pt>
                <c:pt idx="4692">
                  <c:v>-49</c:v>
                </c:pt>
                <c:pt idx="4693">
                  <c:v>-49</c:v>
                </c:pt>
                <c:pt idx="4694">
                  <c:v>-49</c:v>
                </c:pt>
                <c:pt idx="4695">
                  <c:v>-49</c:v>
                </c:pt>
                <c:pt idx="4696">
                  <c:v>-49</c:v>
                </c:pt>
                <c:pt idx="4697">
                  <c:v>-49</c:v>
                </c:pt>
                <c:pt idx="4698">
                  <c:v>-49</c:v>
                </c:pt>
                <c:pt idx="4699">
                  <c:v>-49</c:v>
                </c:pt>
                <c:pt idx="4700">
                  <c:v>-49</c:v>
                </c:pt>
                <c:pt idx="4701">
                  <c:v>-49</c:v>
                </c:pt>
                <c:pt idx="4702">
                  <c:v>-49</c:v>
                </c:pt>
                <c:pt idx="4703">
                  <c:v>-49</c:v>
                </c:pt>
                <c:pt idx="4704">
                  <c:v>-49</c:v>
                </c:pt>
                <c:pt idx="4705">
                  <c:v>-49</c:v>
                </c:pt>
                <c:pt idx="4706">
                  <c:v>-49</c:v>
                </c:pt>
                <c:pt idx="4707">
                  <c:v>-49</c:v>
                </c:pt>
                <c:pt idx="4708">
                  <c:v>-49</c:v>
                </c:pt>
                <c:pt idx="4709">
                  <c:v>-49</c:v>
                </c:pt>
                <c:pt idx="4710">
                  <c:v>-49</c:v>
                </c:pt>
                <c:pt idx="4711">
                  <c:v>-49</c:v>
                </c:pt>
                <c:pt idx="4712">
                  <c:v>-49</c:v>
                </c:pt>
                <c:pt idx="4713">
                  <c:v>-49</c:v>
                </c:pt>
                <c:pt idx="4714">
                  <c:v>-49</c:v>
                </c:pt>
                <c:pt idx="4715">
                  <c:v>-49</c:v>
                </c:pt>
                <c:pt idx="4716">
                  <c:v>-49</c:v>
                </c:pt>
                <c:pt idx="4717">
                  <c:v>-49</c:v>
                </c:pt>
                <c:pt idx="4718">
                  <c:v>-49</c:v>
                </c:pt>
                <c:pt idx="4719">
                  <c:v>-49</c:v>
                </c:pt>
                <c:pt idx="4720">
                  <c:v>-49</c:v>
                </c:pt>
                <c:pt idx="4721">
                  <c:v>-49</c:v>
                </c:pt>
                <c:pt idx="4722">
                  <c:v>-49</c:v>
                </c:pt>
                <c:pt idx="4723">
                  <c:v>-49</c:v>
                </c:pt>
                <c:pt idx="4724">
                  <c:v>-49</c:v>
                </c:pt>
                <c:pt idx="4725">
                  <c:v>-49</c:v>
                </c:pt>
                <c:pt idx="4726">
                  <c:v>-49</c:v>
                </c:pt>
                <c:pt idx="4727">
                  <c:v>-49</c:v>
                </c:pt>
                <c:pt idx="4728">
                  <c:v>-49</c:v>
                </c:pt>
                <c:pt idx="4729">
                  <c:v>-49</c:v>
                </c:pt>
                <c:pt idx="4730">
                  <c:v>-49</c:v>
                </c:pt>
                <c:pt idx="4731">
                  <c:v>-49</c:v>
                </c:pt>
                <c:pt idx="4732">
                  <c:v>-49</c:v>
                </c:pt>
                <c:pt idx="4733">
                  <c:v>-49</c:v>
                </c:pt>
                <c:pt idx="4734">
                  <c:v>-49</c:v>
                </c:pt>
                <c:pt idx="4735">
                  <c:v>-49</c:v>
                </c:pt>
                <c:pt idx="4736">
                  <c:v>-49</c:v>
                </c:pt>
                <c:pt idx="4737">
                  <c:v>-49</c:v>
                </c:pt>
                <c:pt idx="4738">
                  <c:v>-49</c:v>
                </c:pt>
                <c:pt idx="4739">
                  <c:v>-49</c:v>
                </c:pt>
                <c:pt idx="4740">
                  <c:v>-49</c:v>
                </c:pt>
                <c:pt idx="4741">
                  <c:v>-49</c:v>
                </c:pt>
                <c:pt idx="4742">
                  <c:v>-49</c:v>
                </c:pt>
                <c:pt idx="4743">
                  <c:v>-49</c:v>
                </c:pt>
                <c:pt idx="4744">
                  <c:v>-49</c:v>
                </c:pt>
                <c:pt idx="4745">
                  <c:v>-49</c:v>
                </c:pt>
                <c:pt idx="4746">
                  <c:v>-49</c:v>
                </c:pt>
                <c:pt idx="4747">
                  <c:v>-49</c:v>
                </c:pt>
                <c:pt idx="4748">
                  <c:v>-49</c:v>
                </c:pt>
                <c:pt idx="4749">
                  <c:v>-49</c:v>
                </c:pt>
                <c:pt idx="4750">
                  <c:v>-49</c:v>
                </c:pt>
                <c:pt idx="4751">
                  <c:v>-49</c:v>
                </c:pt>
                <c:pt idx="4752">
                  <c:v>-49</c:v>
                </c:pt>
                <c:pt idx="4753">
                  <c:v>-49</c:v>
                </c:pt>
                <c:pt idx="4754">
                  <c:v>-49</c:v>
                </c:pt>
                <c:pt idx="4755">
                  <c:v>-49</c:v>
                </c:pt>
                <c:pt idx="4756">
                  <c:v>-49</c:v>
                </c:pt>
                <c:pt idx="4757">
                  <c:v>-49</c:v>
                </c:pt>
                <c:pt idx="4758">
                  <c:v>-49</c:v>
                </c:pt>
                <c:pt idx="4759">
                  <c:v>-49</c:v>
                </c:pt>
                <c:pt idx="4760">
                  <c:v>-49</c:v>
                </c:pt>
                <c:pt idx="4761">
                  <c:v>-49</c:v>
                </c:pt>
                <c:pt idx="4762">
                  <c:v>-49</c:v>
                </c:pt>
                <c:pt idx="4763">
                  <c:v>-49</c:v>
                </c:pt>
                <c:pt idx="4764">
                  <c:v>-49</c:v>
                </c:pt>
                <c:pt idx="4765">
                  <c:v>-49</c:v>
                </c:pt>
                <c:pt idx="4766">
                  <c:v>-49</c:v>
                </c:pt>
                <c:pt idx="4767">
                  <c:v>-49</c:v>
                </c:pt>
                <c:pt idx="4768">
                  <c:v>-49</c:v>
                </c:pt>
                <c:pt idx="4769">
                  <c:v>-49</c:v>
                </c:pt>
                <c:pt idx="4770">
                  <c:v>-49</c:v>
                </c:pt>
                <c:pt idx="4771">
                  <c:v>-49</c:v>
                </c:pt>
                <c:pt idx="4772">
                  <c:v>-49</c:v>
                </c:pt>
                <c:pt idx="4773">
                  <c:v>-49</c:v>
                </c:pt>
                <c:pt idx="4774">
                  <c:v>-49</c:v>
                </c:pt>
                <c:pt idx="4775">
                  <c:v>-49</c:v>
                </c:pt>
                <c:pt idx="4776">
                  <c:v>-49</c:v>
                </c:pt>
                <c:pt idx="4777">
                  <c:v>-49</c:v>
                </c:pt>
                <c:pt idx="4778">
                  <c:v>-49</c:v>
                </c:pt>
                <c:pt idx="4779">
                  <c:v>-49</c:v>
                </c:pt>
                <c:pt idx="4780">
                  <c:v>-49</c:v>
                </c:pt>
                <c:pt idx="4781">
                  <c:v>-49</c:v>
                </c:pt>
                <c:pt idx="4782">
                  <c:v>-49</c:v>
                </c:pt>
                <c:pt idx="4783">
                  <c:v>-49</c:v>
                </c:pt>
                <c:pt idx="4784">
                  <c:v>-49</c:v>
                </c:pt>
                <c:pt idx="4785">
                  <c:v>-49</c:v>
                </c:pt>
                <c:pt idx="4786">
                  <c:v>-49</c:v>
                </c:pt>
                <c:pt idx="4787">
                  <c:v>-49</c:v>
                </c:pt>
                <c:pt idx="4788">
                  <c:v>-49</c:v>
                </c:pt>
                <c:pt idx="4789">
                  <c:v>-49</c:v>
                </c:pt>
                <c:pt idx="4790">
                  <c:v>-49</c:v>
                </c:pt>
                <c:pt idx="4791">
                  <c:v>-49</c:v>
                </c:pt>
                <c:pt idx="4792">
                  <c:v>-49</c:v>
                </c:pt>
                <c:pt idx="4793">
                  <c:v>-49</c:v>
                </c:pt>
                <c:pt idx="4794">
                  <c:v>-49</c:v>
                </c:pt>
                <c:pt idx="4795">
                  <c:v>-49</c:v>
                </c:pt>
                <c:pt idx="4796">
                  <c:v>-49</c:v>
                </c:pt>
                <c:pt idx="4797">
                  <c:v>-49</c:v>
                </c:pt>
                <c:pt idx="4798">
                  <c:v>-49</c:v>
                </c:pt>
                <c:pt idx="4799">
                  <c:v>-49</c:v>
                </c:pt>
                <c:pt idx="4800">
                  <c:v>-49</c:v>
                </c:pt>
                <c:pt idx="4801">
                  <c:v>-49</c:v>
                </c:pt>
                <c:pt idx="4802">
                  <c:v>-49</c:v>
                </c:pt>
                <c:pt idx="4803">
                  <c:v>-49</c:v>
                </c:pt>
                <c:pt idx="4804">
                  <c:v>-49</c:v>
                </c:pt>
                <c:pt idx="4805">
                  <c:v>-49</c:v>
                </c:pt>
                <c:pt idx="4806">
                  <c:v>-49</c:v>
                </c:pt>
                <c:pt idx="4807">
                  <c:v>-49</c:v>
                </c:pt>
                <c:pt idx="4808">
                  <c:v>-49</c:v>
                </c:pt>
                <c:pt idx="4809">
                  <c:v>-49</c:v>
                </c:pt>
                <c:pt idx="4810">
                  <c:v>-49</c:v>
                </c:pt>
                <c:pt idx="4811">
                  <c:v>-49</c:v>
                </c:pt>
                <c:pt idx="4812">
                  <c:v>-49</c:v>
                </c:pt>
                <c:pt idx="4813">
                  <c:v>-49</c:v>
                </c:pt>
                <c:pt idx="4814">
                  <c:v>-49</c:v>
                </c:pt>
                <c:pt idx="4815">
                  <c:v>-49</c:v>
                </c:pt>
                <c:pt idx="4816">
                  <c:v>-49</c:v>
                </c:pt>
                <c:pt idx="4817">
                  <c:v>-49</c:v>
                </c:pt>
                <c:pt idx="4818">
                  <c:v>-49</c:v>
                </c:pt>
                <c:pt idx="4819">
                  <c:v>-49</c:v>
                </c:pt>
                <c:pt idx="4820">
                  <c:v>-49</c:v>
                </c:pt>
                <c:pt idx="4821">
                  <c:v>-49</c:v>
                </c:pt>
                <c:pt idx="4822">
                  <c:v>-49</c:v>
                </c:pt>
                <c:pt idx="4823">
                  <c:v>-49</c:v>
                </c:pt>
                <c:pt idx="4824">
                  <c:v>-49</c:v>
                </c:pt>
                <c:pt idx="4825">
                  <c:v>-49</c:v>
                </c:pt>
                <c:pt idx="4826">
                  <c:v>-49</c:v>
                </c:pt>
                <c:pt idx="4827">
                  <c:v>-49</c:v>
                </c:pt>
                <c:pt idx="4828">
                  <c:v>-49</c:v>
                </c:pt>
                <c:pt idx="4829">
                  <c:v>-49</c:v>
                </c:pt>
                <c:pt idx="4830">
                  <c:v>-49</c:v>
                </c:pt>
                <c:pt idx="4831">
                  <c:v>-49</c:v>
                </c:pt>
                <c:pt idx="4832">
                  <c:v>-49</c:v>
                </c:pt>
                <c:pt idx="4833">
                  <c:v>-49</c:v>
                </c:pt>
                <c:pt idx="4834">
                  <c:v>-48</c:v>
                </c:pt>
                <c:pt idx="4835">
                  <c:v>-48</c:v>
                </c:pt>
                <c:pt idx="4836">
                  <c:v>-48</c:v>
                </c:pt>
                <c:pt idx="4837">
                  <c:v>-48</c:v>
                </c:pt>
                <c:pt idx="4838">
                  <c:v>-48</c:v>
                </c:pt>
                <c:pt idx="4839">
                  <c:v>-48</c:v>
                </c:pt>
                <c:pt idx="4840">
                  <c:v>-48</c:v>
                </c:pt>
                <c:pt idx="4841">
                  <c:v>-48</c:v>
                </c:pt>
                <c:pt idx="4842">
                  <c:v>-48</c:v>
                </c:pt>
                <c:pt idx="4843">
                  <c:v>-48</c:v>
                </c:pt>
                <c:pt idx="4844">
                  <c:v>-48</c:v>
                </c:pt>
                <c:pt idx="4845">
                  <c:v>-48</c:v>
                </c:pt>
                <c:pt idx="4846">
                  <c:v>-48</c:v>
                </c:pt>
                <c:pt idx="4847">
                  <c:v>-48</c:v>
                </c:pt>
                <c:pt idx="4848">
                  <c:v>-48</c:v>
                </c:pt>
                <c:pt idx="4849">
                  <c:v>-48</c:v>
                </c:pt>
                <c:pt idx="4850">
                  <c:v>-48</c:v>
                </c:pt>
                <c:pt idx="4851">
                  <c:v>-48</c:v>
                </c:pt>
                <c:pt idx="4852">
                  <c:v>-48</c:v>
                </c:pt>
                <c:pt idx="4853">
                  <c:v>-48</c:v>
                </c:pt>
                <c:pt idx="4854">
                  <c:v>-48</c:v>
                </c:pt>
                <c:pt idx="4855">
                  <c:v>-48</c:v>
                </c:pt>
                <c:pt idx="4856">
                  <c:v>-48</c:v>
                </c:pt>
                <c:pt idx="4857">
                  <c:v>-48</c:v>
                </c:pt>
                <c:pt idx="4858">
                  <c:v>-48</c:v>
                </c:pt>
                <c:pt idx="4859">
                  <c:v>-48</c:v>
                </c:pt>
                <c:pt idx="4860">
                  <c:v>-48</c:v>
                </c:pt>
                <c:pt idx="4861">
                  <c:v>-48</c:v>
                </c:pt>
                <c:pt idx="4862">
                  <c:v>-48</c:v>
                </c:pt>
                <c:pt idx="4863">
                  <c:v>-48</c:v>
                </c:pt>
                <c:pt idx="4864">
                  <c:v>-48</c:v>
                </c:pt>
                <c:pt idx="4865">
                  <c:v>-48</c:v>
                </c:pt>
                <c:pt idx="4866">
                  <c:v>-48</c:v>
                </c:pt>
                <c:pt idx="4867">
                  <c:v>-48</c:v>
                </c:pt>
                <c:pt idx="4868">
                  <c:v>-48</c:v>
                </c:pt>
                <c:pt idx="4869">
                  <c:v>-48</c:v>
                </c:pt>
                <c:pt idx="4870">
                  <c:v>-48</c:v>
                </c:pt>
                <c:pt idx="4871">
                  <c:v>-48</c:v>
                </c:pt>
                <c:pt idx="4872">
                  <c:v>-48</c:v>
                </c:pt>
                <c:pt idx="4873">
                  <c:v>-48</c:v>
                </c:pt>
                <c:pt idx="4874">
                  <c:v>-48</c:v>
                </c:pt>
                <c:pt idx="4875">
                  <c:v>-48</c:v>
                </c:pt>
                <c:pt idx="4876">
                  <c:v>-48</c:v>
                </c:pt>
                <c:pt idx="4877">
                  <c:v>-48</c:v>
                </c:pt>
                <c:pt idx="4878">
                  <c:v>-48</c:v>
                </c:pt>
                <c:pt idx="4879">
                  <c:v>-48</c:v>
                </c:pt>
                <c:pt idx="4880">
                  <c:v>-48</c:v>
                </c:pt>
                <c:pt idx="4881">
                  <c:v>-48</c:v>
                </c:pt>
                <c:pt idx="4882">
                  <c:v>-48</c:v>
                </c:pt>
                <c:pt idx="4883">
                  <c:v>-48</c:v>
                </c:pt>
                <c:pt idx="4884">
                  <c:v>-48</c:v>
                </c:pt>
                <c:pt idx="4885">
                  <c:v>-48</c:v>
                </c:pt>
                <c:pt idx="4886">
                  <c:v>-48</c:v>
                </c:pt>
                <c:pt idx="4887">
                  <c:v>-48</c:v>
                </c:pt>
                <c:pt idx="4888">
                  <c:v>-48</c:v>
                </c:pt>
                <c:pt idx="4889">
                  <c:v>-48</c:v>
                </c:pt>
                <c:pt idx="4890">
                  <c:v>-48</c:v>
                </c:pt>
                <c:pt idx="4891">
                  <c:v>-48</c:v>
                </c:pt>
                <c:pt idx="4892">
                  <c:v>-48</c:v>
                </c:pt>
                <c:pt idx="4893">
                  <c:v>-48</c:v>
                </c:pt>
                <c:pt idx="4894">
                  <c:v>-48</c:v>
                </c:pt>
                <c:pt idx="4895">
                  <c:v>-48</c:v>
                </c:pt>
                <c:pt idx="4896">
                  <c:v>-48</c:v>
                </c:pt>
                <c:pt idx="4897">
                  <c:v>-48</c:v>
                </c:pt>
                <c:pt idx="4898">
                  <c:v>-48</c:v>
                </c:pt>
                <c:pt idx="4899">
                  <c:v>-48</c:v>
                </c:pt>
                <c:pt idx="4900">
                  <c:v>-48</c:v>
                </c:pt>
                <c:pt idx="4901">
                  <c:v>-48</c:v>
                </c:pt>
                <c:pt idx="4902">
                  <c:v>-48</c:v>
                </c:pt>
                <c:pt idx="4903">
                  <c:v>-48</c:v>
                </c:pt>
                <c:pt idx="4904">
                  <c:v>-48</c:v>
                </c:pt>
                <c:pt idx="4905">
                  <c:v>-48</c:v>
                </c:pt>
                <c:pt idx="4906">
                  <c:v>-48</c:v>
                </c:pt>
                <c:pt idx="4907">
                  <c:v>-48</c:v>
                </c:pt>
                <c:pt idx="4908">
                  <c:v>-48</c:v>
                </c:pt>
                <c:pt idx="4909">
                  <c:v>-48</c:v>
                </c:pt>
                <c:pt idx="4910">
                  <c:v>-48</c:v>
                </c:pt>
                <c:pt idx="4911">
                  <c:v>-48</c:v>
                </c:pt>
                <c:pt idx="4912">
                  <c:v>-48</c:v>
                </c:pt>
                <c:pt idx="4913">
                  <c:v>-48</c:v>
                </c:pt>
                <c:pt idx="4914">
                  <c:v>-48</c:v>
                </c:pt>
                <c:pt idx="4915">
                  <c:v>-48</c:v>
                </c:pt>
                <c:pt idx="4916">
                  <c:v>-48</c:v>
                </c:pt>
                <c:pt idx="4917">
                  <c:v>-48</c:v>
                </c:pt>
                <c:pt idx="4918">
                  <c:v>-48</c:v>
                </c:pt>
                <c:pt idx="4919">
                  <c:v>-48</c:v>
                </c:pt>
                <c:pt idx="4920">
                  <c:v>-48</c:v>
                </c:pt>
                <c:pt idx="4921">
                  <c:v>-48</c:v>
                </c:pt>
                <c:pt idx="4922">
                  <c:v>-48</c:v>
                </c:pt>
                <c:pt idx="4923">
                  <c:v>-48</c:v>
                </c:pt>
                <c:pt idx="4924">
                  <c:v>-48</c:v>
                </c:pt>
                <c:pt idx="4925">
                  <c:v>-48</c:v>
                </c:pt>
                <c:pt idx="4926">
                  <c:v>-48</c:v>
                </c:pt>
                <c:pt idx="4927">
                  <c:v>-48</c:v>
                </c:pt>
                <c:pt idx="4928">
                  <c:v>-48</c:v>
                </c:pt>
                <c:pt idx="4929">
                  <c:v>-48</c:v>
                </c:pt>
                <c:pt idx="4930">
                  <c:v>-48</c:v>
                </c:pt>
                <c:pt idx="4931">
                  <c:v>-48</c:v>
                </c:pt>
                <c:pt idx="4932">
                  <c:v>-48</c:v>
                </c:pt>
                <c:pt idx="4933">
                  <c:v>-48</c:v>
                </c:pt>
                <c:pt idx="4934">
                  <c:v>-48</c:v>
                </c:pt>
                <c:pt idx="4935">
                  <c:v>-48</c:v>
                </c:pt>
                <c:pt idx="4936">
                  <c:v>-48</c:v>
                </c:pt>
                <c:pt idx="4937">
                  <c:v>-48</c:v>
                </c:pt>
                <c:pt idx="4938">
                  <c:v>-48</c:v>
                </c:pt>
                <c:pt idx="4939">
                  <c:v>-48</c:v>
                </c:pt>
                <c:pt idx="4940">
                  <c:v>-48</c:v>
                </c:pt>
                <c:pt idx="4941">
                  <c:v>-48</c:v>
                </c:pt>
                <c:pt idx="4942">
                  <c:v>-48</c:v>
                </c:pt>
                <c:pt idx="4943">
                  <c:v>-48</c:v>
                </c:pt>
                <c:pt idx="4944">
                  <c:v>-48</c:v>
                </c:pt>
                <c:pt idx="4945">
                  <c:v>-48</c:v>
                </c:pt>
                <c:pt idx="4946">
                  <c:v>-48</c:v>
                </c:pt>
                <c:pt idx="4947">
                  <c:v>-48</c:v>
                </c:pt>
                <c:pt idx="4948">
                  <c:v>-48</c:v>
                </c:pt>
                <c:pt idx="4949">
                  <c:v>-48</c:v>
                </c:pt>
                <c:pt idx="4950">
                  <c:v>-48</c:v>
                </c:pt>
                <c:pt idx="4951">
                  <c:v>-48</c:v>
                </c:pt>
                <c:pt idx="4952">
                  <c:v>-48</c:v>
                </c:pt>
                <c:pt idx="4953">
                  <c:v>-48</c:v>
                </c:pt>
                <c:pt idx="4954">
                  <c:v>-48</c:v>
                </c:pt>
                <c:pt idx="4955">
                  <c:v>-48</c:v>
                </c:pt>
                <c:pt idx="4956">
                  <c:v>-48</c:v>
                </c:pt>
                <c:pt idx="4957">
                  <c:v>-48</c:v>
                </c:pt>
                <c:pt idx="4958">
                  <c:v>-48</c:v>
                </c:pt>
                <c:pt idx="4959">
                  <c:v>-48</c:v>
                </c:pt>
                <c:pt idx="4960">
                  <c:v>-48</c:v>
                </c:pt>
                <c:pt idx="4961">
                  <c:v>-48</c:v>
                </c:pt>
                <c:pt idx="4962">
                  <c:v>-48</c:v>
                </c:pt>
                <c:pt idx="4963">
                  <c:v>-48</c:v>
                </c:pt>
                <c:pt idx="4964">
                  <c:v>-48</c:v>
                </c:pt>
                <c:pt idx="4965">
                  <c:v>-48</c:v>
                </c:pt>
                <c:pt idx="4966">
                  <c:v>-48</c:v>
                </c:pt>
                <c:pt idx="4967">
                  <c:v>-48</c:v>
                </c:pt>
                <c:pt idx="4968">
                  <c:v>-48</c:v>
                </c:pt>
                <c:pt idx="4969">
                  <c:v>-48</c:v>
                </c:pt>
                <c:pt idx="4970">
                  <c:v>-48</c:v>
                </c:pt>
                <c:pt idx="4971">
                  <c:v>-48</c:v>
                </c:pt>
                <c:pt idx="4972">
                  <c:v>-48</c:v>
                </c:pt>
                <c:pt idx="4973">
                  <c:v>-48</c:v>
                </c:pt>
                <c:pt idx="4974">
                  <c:v>-48</c:v>
                </c:pt>
                <c:pt idx="4975">
                  <c:v>-48</c:v>
                </c:pt>
                <c:pt idx="4976">
                  <c:v>-48</c:v>
                </c:pt>
                <c:pt idx="4977">
                  <c:v>-48</c:v>
                </c:pt>
                <c:pt idx="4978">
                  <c:v>-48</c:v>
                </c:pt>
                <c:pt idx="4979">
                  <c:v>-48</c:v>
                </c:pt>
                <c:pt idx="4980">
                  <c:v>-48</c:v>
                </c:pt>
                <c:pt idx="4981">
                  <c:v>-48</c:v>
                </c:pt>
                <c:pt idx="4982">
                  <c:v>-48</c:v>
                </c:pt>
                <c:pt idx="4983">
                  <c:v>-48</c:v>
                </c:pt>
                <c:pt idx="4984">
                  <c:v>-48</c:v>
                </c:pt>
                <c:pt idx="4985">
                  <c:v>-48</c:v>
                </c:pt>
                <c:pt idx="4986">
                  <c:v>-48</c:v>
                </c:pt>
                <c:pt idx="4987">
                  <c:v>-48</c:v>
                </c:pt>
                <c:pt idx="4988">
                  <c:v>-48</c:v>
                </c:pt>
                <c:pt idx="4989">
                  <c:v>-48</c:v>
                </c:pt>
                <c:pt idx="4990">
                  <c:v>-48</c:v>
                </c:pt>
                <c:pt idx="4991">
                  <c:v>-48</c:v>
                </c:pt>
                <c:pt idx="4992">
                  <c:v>-48</c:v>
                </c:pt>
                <c:pt idx="4993">
                  <c:v>-48</c:v>
                </c:pt>
                <c:pt idx="4994">
                  <c:v>-48</c:v>
                </c:pt>
                <c:pt idx="4995">
                  <c:v>-48</c:v>
                </c:pt>
                <c:pt idx="4996">
                  <c:v>-48</c:v>
                </c:pt>
                <c:pt idx="4997">
                  <c:v>-48</c:v>
                </c:pt>
                <c:pt idx="4998">
                  <c:v>-48</c:v>
                </c:pt>
                <c:pt idx="4999">
                  <c:v>-48</c:v>
                </c:pt>
                <c:pt idx="5000">
                  <c:v>-48</c:v>
                </c:pt>
                <c:pt idx="5001">
                  <c:v>-48</c:v>
                </c:pt>
                <c:pt idx="5002">
                  <c:v>-48</c:v>
                </c:pt>
                <c:pt idx="5003">
                  <c:v>-48</c:v>
                </c:pt>
                <c:pt idx="5004">
                  <c:v>-48</c:v>
                </c:pt>
                <c:pt idx="5005">
                  <c:v>-48</c:v>
                </c:pt>
                <c:pt idx="5006">
                  <c:v>-48</c:v>
                </c:pt>
                <c:pt idx="5007">
                  <c:v>-48</c:v>
                </c:pt>
                <c:pt idx="5008">
                  <c:v>-48</c:v>
                </c:pt>
                <c:pt idx="5009">
                  <c:v>-48</c:v>
                </c:pt>
                <c:pt idx="5010">
                  <c:v>-48</c:v>
                </c:pt>
                <c:pt idx="5011">
                  <c:v>-48</c:v>
                </c:pt>
                <c:pt idx="5012">
                  <c:v>-48</c:v>
                </c:pt>
                <c:pt idx="5013">
                  <c:v>-48</c:v>
                </c:pt>
                <c:pt idx="5014">
                  <c:v>-48</c:v>
                </c:pt>
                <c:pt idx="5015">
                  <c:v>-48</c:v>
                </c:pt>
                <c:pt idx="5016">
                  <c:v>-48</c:v>
                </c:pt>
                <c:pt idx="5017">
                  <c:v>-48</c:v>
                </c:pt>
                <c:pt idx="5018">
                  <c:v>-48</c:v>
                </c:pt>
                <c:pt idx="5019">
                  <c:v>-48</c:v>
                </c:pt>
                <c:pt idx="5020">
                  <c:v>-48</c:v>
                </c:pt>
                <c:pt idx="5021">
                  <c:v>-48</c:v>
                </c:pt>
                <c:pt idx="5022">
                  <c:v>-48</c:v>
                </c:pt>
                <c:pt idx="5023">
                  <c:v>-48</c:v>
                </c:pt>
                <c:pt idx="5024">
                  <c:v>-48</c:v>
                </c:pt>
                <c:pt idx="5025">
                  <c:v>-48</c:v>
                </c:pt>
                <c:pt idx="5026">
                  <c:v>-48</c:v>
                </c:pt>
                <c:pt idx="5027">
                  <c:v>-48</c:v>
                </c:pt>
                <c:pt idx="5028">
                  <c:v>-48</c:v>
                </c:pt>
                <c:pt idx="5029">
                  <c:v>-48</c:v>
                </c:pt>
                <c:pt idx="5030">
                  <c:v>-48</c:v>
                </c:pt>
                <c:pt idx="5031">
                  <c:v>-48</c:v>
                </c:pt>
                <c:pt idx="5032">
                  <c:v>-48</c:v>
                </c:pt>
                <c:pt idx="5033">
                  <c:v>-48</c:v>
                </c:pt>
                <c:pt idx="5034">
                  <c:v>-48</c:v>
                </c:pt>
                <c:pt idx="5035">
                  <c:v>-48</c:v>
                </c:pt>
                <c:pt idx="5036">
                  <c:v>-48</c:v>
                </c:pt>
                <c:pt idx="5037">
                  <c:v>-48</c:v>
                </c:pt>
                <c:pt idx="5038">
                  <c:v>-48</c:v>
                </c:pt>
                <c:pt idx="5039">
                  <c:v>-48</c:v>
                </c:pt>
                <c:pt idx="5040">
                  <c:v>-48</c:v>
                </c:pt>
                <c:pt idx="5041">
                  <c:v>-48</c:v>
                </c:pt>
                <c:pt idx="5042">
                  <c:v>-48</c:v>
                </c:pt>
                <c:pt idx="5043">
                  <c:v>-48</c:v>
                </c:pt>
                <c:pt idx="5044">
                  <c:v>-48</c:v>
                </c:pt>
                <c:pt idx="5045">
                  <c:v>-48</c:v>
                </c:pt>
                <c:pt idx="5046">
                  <c:v>-48</c:v>
                </c:pt>
                <c:pt idx="5047">
                  <c:v>-48</c:v>
                </c:pt>
                <c:pt idx="5048">
                  <c:v>-48</c:v>
                </c:pt>
                <c:pt idx="5049">
                  <c:v>-48</c:v>
                </c:pt>
                <c:pt idx="5050">
                  <c:v>-48</c:v>
                </c:pt>
                <c:pt idx="5051">
                  <c:v>-48</c:v>
                </c:pt>
                <c:pt idx="5052">
                  <c:v>-48</c:v>
                </c:pt>
                <c:pt idx="5053">
                  <c:v>-48</c:v>
                </c:pt>
                <c:pt idx="5054">
                  <c:v>-48</c:v>
                </c:pt>
                <c:pt idx="5055">
                  <c:v>-48</c:v>
                </c:pt>
                <c:pt idx="5056">
                  <c:v>-48</c:v>
                </c:pt>
                <c:pt idx="5057">
                  <c:v>-48</c:v>
                </c:pt>
                <c:pt idx="5058">
                  <c:v>-48</c:v>
                </c:pt>
                <c:pt idx="5059">
                  <c:v>-48</c:v>
                </c:pt>
                <c:pt idx="5060">
                  <c:v>-48</c:v>
                </c:pt>
                <c:pt idx="5061">
                  <c:v>-48</c:v>
                </c:pt>
                <c:pt idx="5062">
                  <c:v>-48</c:v>
                </c:pt>
                <c:pt idx="5063">
                  <c:v>-48</c:v>
                </c:pt>
                <c:pt idx="5064">
                  <c:v>-48</c:v>
                </c:pt>
                <c:pt idx="5065">
                  <c:v>-48</c:v>
                </c:pt>
                <c:pt idx="5066">
                  <c:v>-48</c:v>
                </c:pt>
                <c:pt idx="5067">
                  <c:v>-48</c:v>
                </c:pt>
                <c:pt idx="5068">
                  <c:v>-48</c:v>
                </c:pt>
                <c:pt idx="5069">
                  <c:v>-48</c:v>
                </c:pt>
                <c:pt idx="5070">
                  <c:v>-48</c:v>
                </c:pt>
                <c:pt idx="5071">
                  <c:v>-48</c:v>
                </c:pt>
                <c:pt idx="5072">
                  <c:v>-48</c:v>
                </c:pt>
                <c:pt idx="5073">
                  <c:v>-48</c:v>
                </c:pt>
                <c:pt idx="5074">
                  <c:v>-48</c:v>
                </c:pt>
                <c:pt idx="5075">
                  <c:v>-48</c:v>
                </c:pt>
                <c:pt idx="5076">
                  <c:v>-48</c:v>
                </c:pt>
                <c:pt idx="5077">
                  <c:v>-48</c:v>
                </c:pt>
                <c:pt idx="5078">
                  <c:v>-48</c:v>
                </c:pt>
                <c:pt idx="5079">
                  <c:v>-48</c:v>
                </c:pt>
                <c:pt idx="5080">
                  <c:v>-48</c:v>
                </c:pt>
                <c:pt idx="5081">
                  <c:v>-48</c:v>
                </c:pt>
                <c:pt idx="5082">
                  <c:v>-48</c:v>
                </c:pt>
                <c:pt idx="5083">
                  <c:v>-48</c:v>
                </c:pt>
                <c:pt idx="5084">
                  <c:v>-48</c:v>
                </c:pt>
                <c:pt idx="5085">
                  <c:v>-48</c:v>
                </c:pt>
                <c:pt idx="5086">
                  <c:v>-48</c:v>
                </c:pt>
                <c:pt idx="5087">
                  <c:v>-48</c:v>
                </c:pt>
                <c:pt idx="5088">
                  <c:v>-48</c:v>
                </c:pt>
                <c:pt idx="5089">
                  <c:v>-48</c:v>
                </c:pt>
                <c:pt idx="5090">
                  <c:v>-48</c:v>
                </c:pt>
                <c:pt idx="5091">
                  <c:v>-48</c:v>
                </c:pt>
                <c:pt idx="5092">
                  <c:v>-47</c:v>
                </c:pt>
                <c:pt idx="5093">
                  <c:v>-47</c:v>
                </c:pt>
                <c:pt idx="5094">
                  <c:v>-47</c:v>
                </c:pt>
                <c:pt idx="5095">
                  <c:v>-47</c:v>
                </c:pt>
                <c:pt idx="5096">
                  <c:v>-47</c:v>
                </c:pt>
                <c:pt idx="5097">
                  <c:v>-47</c:v>
                </c:pt>
                <c:pt idx="5098">
                  <c:v>-47</c:v>
                </c:pt>
                <c:pt idx="5099">
                  <c:v>-47</c:v>
                </c:pt>
                <c:pt idx="5100">
                  <c:v>-47</c:v>
                </c:pt>
                <c:pt idx="5101">
                  <c:v>-47</c:v>
                </c:pt>
                <c:pt idx="5102">
                  <c:v>-47</c:v>
                </c:pt>
                <c:pt idx="5103">
                  <c:v>-47</c:v>
                </c:pt>
                <c:pt idx="5104">
                  <c:v>-47</c:v>
                </c:pt>
                <c:pt idx="5105">
                  <c:v>-47</c:v>
                </c:pt>
                <c:pt idx="5106">
                  <c:v>-47</c:v>
                </c:pt>
                <c:pt idx="5107">
                  <c:v>-47</c:v>
                </c:pt>
                <c:pt idx="5108">
                  <c:v>-47</c:v>
                </c:pt>
                <c:pt idx="5109">
                  <c:v>-47</c:v>
                </c:pt>
                <c:pt idx="5110">
                  <c:v>-47</c:v>
                </c:pt>
                <c:pt idx="5111">
                  <c:v>-47</c:v>
                </c:pt>
                <c:pt idx="5112">
                  <c:v>-47</c:v>
                </c:pt>
                <c:pt idx="5113">
                  <c:v>-47</c:v>
                </c:pt>
                <c:pt idx="5114">
                  <c:v>-47</c:v>
                </c:pt>
                <c:pt idx="5115">
                  <c:v>-47</c:v>
                </c:pt>
                <c:pt idx="5116">
                  <c:v>-47</c:v>
                </c:pt>
                <c:pt idx="5117">
                  <c:v>-47</c:v>
                </c:pt>
                <c:pt idx="5118">
                  <c:v>-47</c:v>
                </c:pt>
                <c:pt idx="5119">
                  <c:v>-47</c:v>
                </c:pt>
                <c:pt idx="5120">
                  <c:v>-47</c:v>
                </c:pt>
                <c:pt idx="5121">
                  <c:v>-47</c:v>
                </c:pt>
                <c:pt idx="5122">
                  <c:v>-47</c:v>
                </c:pt>
                <c:pt idx="5123">
                  <c:v>-47</c:v>
                </c:pt>
                <c:pt idx="5124">
                  <c:v>-47</c:v>
                </c:pt>
                <c:pt idx="5125">
                  <c:v>-47</c:v>
                </c:pt>
                <c:pt idx="5126">
                  <c:v>-47</c:v>
                </c:pt>
                <c:pt idx="5127">
                  <c:v>-47</c:v>
                </c:pt>
                <c:pt idx="5128">
                  <c:v>-47</c:v>
                </c:pt>
                <c:pt idx="5129">
                  <c:v>-47</c:v>
                </c:pt>
                <c:pt idx="5130">
                  <c:v>-47</c:v>
                </c:pt>
                <c:pt idx="5131">
                  <c:v>-47</c:v>
                </c:pt>
                <c:pt idx="5132">
                  <c:v>-47</c:v>
                </c:pt>
                <c:pt idx="5133">
                  <c:v>-47</c:v>
                </c:pt>
                <c:pt idx="5134">
                  <c:v>-47</c:v>
                </c:pt>
                <c:pt idx="5135">
                  <c:v>-47</c:v>
                </c:pt>
                <c:pt idx="5136">
                  <c:v>-47</c:v>
                </c:pt>
                <c:pt idx="5137">
                  <c:v>-47</c:v>
                </c:pt>
                <c:pt idx="5138">
                  <c:v>-47</c:v>
                </c:pt>
                <c:pt idx="5139">
                  <c:v>-47</c:v>
                </c:pt>
                <c:pt idx="5140">
                  <c:v>-47</c:v>
                </c:pt>
                <c:pt idx="5141">
                  <c:v>-47</c:v>
                </c:pt>
                <c:pt idx="5142">
                  <c:v>-47</c:v>
                </c:pt>
                <c:pt idx="5143">
                  <c:v>-47</c:v>
                </c:pt>
                <c:pt idx="5144">
                  <c:v>-47</c:v>
                </c:pt>
                <c:pt idx="5145">
                  <c:v>-47</c:v>
                </c:pt>
                <c:pt idx="5146">
                  <c:v>-47</c:v>
                </c:pt>
                <c:pt idx="5147">
                  <c:v>-47</c:v>
                </c:pt>
                <c:pt idx="5148">
                  <c:v>-47</c:v>
                </c:pt>
                <c:pt idx="5149">
                  <c:v>-47</c:v>
                </c:pt>
                <c:pt idx="5150">
                  <c:v>-47</c:v>
                </c:pt>
                <c:pt idx="5151">
                  <c:v>-47</c:v>
                </c:pt>
                <c:pt idx="5152">
                  <c:v>-47</c:v>
                </c:pt>
                <c:pt idx="5153">
                  <c:v>-47</c:v>
                </c:pt>
                <c:pt idx="5154">
                  <c:v>-47</c:v>
                </c:pt>
                <c:pt idx="5155">
                  <c:v>-47</c:v>
                </c:pt>
                <c:pt idx="5156">
                  <c:v>-47</c:v>
                </c:pt>
                <c:pt idx="5157">
                  <c:v>-47</c:v>
                </c:pt>
                <c:pt idx="5158">
                  <c:v>-47</c:v>
                </c:pt>
                <c:pt idx="5159">
                  <c:v>-47</c:v>
                </c:pt>
                <c:pt idx="5160">
                  <c:v>-47</c:v>
                </c:pt>
                <c:pt idx="5161">
                  <c:v>-47</c:v>
                </c:pt>
                <c:pt idx="5162">
                  <c:v>-47</c:v>
                </c:pt>
                <c:pt idx="5163">
                  <c:v>-47</c:v>
                </c:pt>
                <c:pt idx="5164">
                  <c:v>-47</c:v>
                </c:pt>
                <c:pt idx="5165">
                  <c:v>-47</c:v>
                </c:pt>
                <c:pt idx="5166">
                  <c:v>-47</c:v>
                </c:pt>
                <c:pt idx="5167">
                  <c:v>-47</c:v>
                </c:pt>
                <c:pt idx="5168">
                  <c:v>-47</c:v>
                </c:pt>
                <c:pt idx="5169">
                  <c:v>-47</c:v>
                </c:pt>
                <c:pt idx="5170">
                  <c:v>-47</c:v>
                </c:pt>
                <c:pt idx="5171">
                  <c:v>-47</c:v>
                </c:pt>
                <c:pt idx="5172">
                  <c:v>-47</c:v>
                </c:pt>
                <c:pt idx="5173">
                  <c:v>-47</c:v>
                </c:pt>
                <c:pt idx="5174">
                  <c:v>-47</c:v>
                </c:pt>
                <c:pt idx="5175">
                  <c:v>-47</c:v>
                </c:pt>
                <c:pt idx="5176">
                  <c:v>-47</c:v>
                </c:pt>
                <c:pt idx="5177">
                  <c:v>-47</c:v>
                </c:pt>
                <c:pt idx="5178">
                  <c:v>-47</c:v>
                </c:pt>
                <c:pt idx="5179">
                  <c:v>-47</c:v>
                </c:pt>
                <c:pt idx="5180">
                  <c:v>-47</c:v>
                </c:pt>
                <c:pt idx="5181">
                  <c:v>-47</c:v>
                </c:pt>
                <c:pt idx="5182">
                  <c:v>-47</c:v>
                </c:pt>
                <c:pt idx="5183">
                  <c:v>-47</c:v>
                </c:pt>
                <c:pt idx="5184">
                  <c:v>-47</c:v>
                </c:pt>
                <c:pt idx="5185">
                  <c:v>-47</c:v>
                </c:pt>
                <c:pt idx="5186">
                  <c:v>-47</c:v>
                </c:pt>
                <c:pt idx="5187">
                  <c:v>-47</c:v>
                </c:pt>
                <c:pt idx="5188">
                  <c:v>-46</c:v>
                </c:pt>
                <c:pt idx="5189">
                  <c:v>-46</c:v>
                </c:pt>
                <c:pt idx="5190">
                  <c:v>-46</c:v>
                </c:pt>
                <c:pt idx="5191">
                  <c:v>-46</c:v>
                </c:pt>
                <c:pt idx="5192">
                  <c:v>-45</c:v>
                </c:pt>
                <c:pt idx="5193">
                  <c:v>-45</c:v>
                </c:pt>
                <c:pt idx="5194">
                  <c:v>-45</c:v>
                </c:pt>
                <c:pt idx="5195">
                  <c:v>-45</c:v>
                </c:pt>
                <c:pt idx="5196">
                  <c:v>-45</c:v>
                </c:pt>
                <c:pt idx="5197">
                  <c:v>-45</c:v>
                </c:pt>
                <c:pt idx="5198">
                  <c:v>-43</c:v>
                </c:pt>
                <c:pt idx="5199">
                  <c:v>-43</c:v>
                </c:pt>
              </c:numCache>
            </c:numRef>
          </c:xVal>
          <c:yVal>
            <c:numRef>
              <c:f>'sc12.3'!$B$2:$B$5201</c:f>
              <c:numCache>
                <c:formatCode>General</c:formatCode>
                <c:ptCount val="5200"/>
                <c:pt idx="0">
                  <c:v>3.2435979723928238E-3</c:v>
                </c:pt>
                <c:pt idx="1">
                  <c:v>3.2435979723928238E-3</c:v>
                </c:pt>
                <c:pt idx="2">
                  <c:v>3.2435979723928238E-3</c:v>
                </c:pt>
                <c:pt idx="3">
                  <c:v>3.2435979723928238E-3</c:v>
                </c:pt>
                <c:pt idx="4">
                  <c:v>9.5730719821067022E-3</c:v>
                </c:pt>
                <c:pt idx="5">
                  <c:v>9.5730719821067022E-3</c:v>
                </c:pt>
                <c:pt idx="6">
                  <c:v>9.5730719821067022E-3</c:v>
                </c:pt>
                <c:pt idx="7">
                  <c:v>9.5730719821067022E-3</c:v>
                </c:pt>
                <c:pt idx="8">
                  <c:v>9.5730719821067022E-3</c:v>
                </c:pt>
                <c:pt idx="9">
                  <c:v>9.5730719821067022E-3</c:v>
                </c:pt>
                <c:pt idx="10">
                  <c:v>9.5730719821067022E-3</c:v>
                </c:pt>
                <c:pt idx="11">
                  <c:v>9.5730719821067022E-3</c:v>
                </c:pt>
                <c:pt idx="12">
                  <c:v>9.5730719821067022E-3</c:v>
                </c:pt>
                <c:pt idx="13">
                  <c:v>9.5730719821067022E-3</c:v>
                </c:pt>
                <c:pt idx="14">
                  <c:v>9.5730719821067022E-3</c:v>
                </c:pt>
                <c:pt idx="15">
                  <c:v>9.5730719821067022E-3</c:v>
                </c:pt>
                <c:pt idx="16">
                  <c:v>9.5730719821067022E-3</c:v>
                </c:pt>
                <c:pt idx="17">
                  <c:v>9.5730719821067022E-3</c:v>
                </c:pt>
                <c:pt idx="18">
                  <c:v>9.5730719821067022E-3</c:v>
                </c:pt>
                <c:pt idx="19">
                  <c:v>9.5730719821067022E-3</c:v>
                </c:pt>
                <c:pt idx="20">
                  <c:v>9.5730719821067022E-3</c:v>
                </c:pt>
                <c:pt idx="21">
                  <c:v>9.5730719821067022E-3</c:v>
                </c:pt>
                <c:pt idx="22">
                  <c:v>9.5730719821067022E-3</c:v>
                </c:pt>
                <c:pt idx="23">
                  <c:v>9.5730719821067022E-3</c:v>
                </c:pt>
                <c:pt idx="24">
                  <c:v>9.5730719821067022E-3</c:v>
                </c:pt>
                <c:pt idx="25">
                  <c:v>9.5730719821067022E-3</c:v>
                </c:pt>
                <c:pt idx="26">
                  <c:v>9.5730719821067022E-3</c:v>
                </c:pt>
                <c:pt idx="27">
                  <c:v>9.5730719821067022E-3</c:v>
                </c:pt>
                <c:pt idx="28">
                  <c:v>9.5730719821067022E-3</c:v>
                </c:pt>
                <c:pt idx="29">
                  <c:v>9.5730719821067022E-3</c:v>
                </c:pt>
                <c:pt idx="30">
                  <c:v>9.5730719821067022E-3</c:v>
                </c:pt>
                <c:pt idx="31">
                  <c:v>9.5730719821067022E-3</c:v>
                </c:pt>
                <c:pt idx="32">
                  <c:v>9.5730719821067022E-3</c:v>
                </c:pt>
                <c:pt idx="33">
                  <c:v>9.5730719821067022E-3</c:v>
                </c:pt>
                <c:pt idx="34">
                  <c:v>9.5730719821067022E-3</c:v>
                </c:pt>
                <c:pt idx="35">
                  <c:v>9.5730719821067022E-3</c:v>
                </c:pt>
                <c:pt idx="36">
                  <c:v>9.5730719821067022E-3</c:v>
                </c:pt>
                <c:pt idx="37">
                  <c:v>9.5730719821067022E-3</c:v>
                </c:pt>
                <c:pt idx="38">
                  <c:v>9.5730719821067022E-3</c:v>
                </c:pt>
                <c:pt idx="39">
                  <c:v>9.5730719821067022E-3</c:v>
                </c:pt>
                <c:pt idx="40">
                  <c:v>9.5730719821067022E-3</c:v>
                </c:pt>
                <c:pt idx="41">
                  <c:v>9.5730719821067022E-3</c:v>
                </c:pt>
                <c:pt idx="42">
                  <c:v>9.5730719821067022E-3</c:v>
                </c:pt>
                <c:pt idx="43">
                  <c:v>9.5730719821067022E-3</c:v>
                </c:pt>
                <c:pt idx="44">
                  <c:v>9.5730719821067022E-3</c:v>
                </c:pt>
                <c:pt idx="45">
                  <c:v>9.5730719821067022E-3</c:v>
                </c:pt>
                <c:pt idx="46">
                  <c:v>9.5730719821067022E-3</c:v>
                </c:pt>
                <c:pt idx="47">
                  <c:v>9.5730719821067022E-3</c:v>
                </c:pt>
                <c:pt idx="48">
                  <c:v>9.5730719821067022E-3</c:v>
                </c:pt>
                <c:pt idx="49">
                  <c:v>9.5730719821067022E-3</c:v>
                </c:pt>
                <c:pt idx="50">
                  <c:v>9.5730719821067022E-3</c:v>
                </c:pt>
                <c:pt idx="51">
                  <c:v>9.5730719821067022E-3</c:v>
                </c:pt>
                <c:pt idx="52">
                  <c:v>2.3751233319971171E-2</c:v>
                </c:pt>
                <c:pt idx="53">
                  <c:v>2.3751233319971171E-2</c:v>
                </c:pt>
                <c:pt idx="54">
                  <c:v>2.3751233319971171E-2</c:v>
                </c:pt>
                <c:pt idx="55">
                  <c:v>2.3751233319971171E-2</c:v>
                </c:pt>
                <c:pt idx="56">
                  <c:v>2.3751233319971171E-2</c:v>
                </c:pt>
                <c:pt idx="57">
                  <c:v>2.3751233319971171E-2</c:v>
                </c:pt>
                <c:pt idx="58">
                  <c:v>2.3751233319971171E-2</c:v>
                </c:pt>
                <c:pt idx="59">
                  <c:v>2.3751233319971171E-2</c:v>
                </c:pt>
                <c:pt idx="60">
                  <c:v>2.3751233319971171E-2</c:v>
                </c:pt>
                <c:pt idx="61">
                  <c:v>2.3751233319971171E-2</c:v>
                </c:pt>
                <c:pt idx="62">
                  <c:v>2.3751233319971171E-2</c:v>
                </c:pt>
                <c:pt idx="63">
                  <c:v>2.3751233319971171E-2</c:v>
                </c:pt>
                <c:pt idx="64">
                  <c:v>2.3751233319971171E-2</c:v>
                </c:pt>
                <c:pt idx="65">
                  <c:v>2.3751233319971171E-2</c:v>
                </c:pt>
                <c:pt idx="66">
                  <c:v>2.3751233319971171E-2</c:v>
                </c:pt>
                <c:pt idx="67">
                  <c:v>2.3751233319971171E-2</c:v>
                </c:pt>
                <c:pt idx="68">
                  <c:v>2.3751233319971171E-2</c:v>
                </c:pt>
                <c:pt idx="69">
                  <c:v>2.3751233319971171E-2</c:v>
                </c:pt>
                <c:pt idx="70">
                  <c:v>2.3751233319971171E-2</c:v>
                </c:pt>
                <c:pt idx="71">
                  <c:v>2.3751233319971171E-2</c:v>
                </c:pt>
                <c:pt idx="72">
                  <c:v>2.3751233319971171E-2</c:v>
                </c:pt>
                <c:pt idx="73">
                  <c:v>2.3751233319971171E-2</c:v>
                </c:pt>
                <c:pt idx="74">
                  <c:v>2.3751233319971171E-2</c:v>
                </c:pt>
                <c:pt idx="75">
                  <c:v>2.3751233319971171E-2</c:v>
                </c:pt>
                <c:pt idx="76">
                  <c:v>2.3751233319971171E-2</c:v>
                </c:pt>
                <c:pt idx="77">
                  <c:v>2.3751233319971171E-2</c:v>
                </c:pt>
                <c:pt idx="78">
                  <c:v>2.3751233319971171E-2</c:v>
                </c:pt>
                <c:pt idx="79">
                  <c:v>2.3751233319971171E-2</c:v>
                </c:pt>
                <c:pt idx="80">
                  <c:v>2.3751233319971171E-2</c:v>
                </c:pt>
                <c:pt idx="81">
                  <c:v>2.3751233319971171E-2</c:v>
                </c:pt>
                <c:pt idx="82">
                  <c:v>2.3751233319971171E-2</c:v>
                </c:pt>
                <c:pt idx="83">
                  <c:v>2.3751233319971171E-2</c:v>
                </c:pt>
                <c:pt idx="84">
                  <c:v>2.3751233319971171E-2</c:v>
                </c:pt>
                <c:pt idx="85">
                  <c:v>2.3751233319971171E-2</c:v>
                </c:pt>
                <c:pt idx="86">
                  <c:v>2.3751233319971171E-2</c:v>
                </c:pt>
                <c:pt idx="87">
                  <c:v>2.3751233319971171E-2</c:v>
                </c:pt>
                <c:pt idx="88">
                  <c:v>2.3751233319971171E-2</c:v>
                </c:pt>
                <c:pt idx="89">
                  <c:v>2.3751233319971171E-2</c:v>
                </c:pt>
                <c:pt idx="90">
                  <c:v>2.3751233319971171E-2</c:v>
                </c:pt>
                <c:pt idx="91">
                  <c:v>2.3751233319971171E-2</c:v>
                </c:pt>
                <c:pt idx="92">
                  <c:v>2.3751233319971171E-2</c:v>
                </c:pt>
                <c:pt idx="93">
                  <c:v>2.3751233319971171E-2</c:v>
                </c:pt>
                <c:pt idx="94">
                  <c:v>2.3751233319971171E-2</c:v>
                </c:pt>
                <c:pt idx="95">
                  <c:v>2.3751233319971171E-2</c:v>
                </c:pt>
                <c:pt idx="96">
                  <c:v>2.3751233319971171E-2</c:v>
                </c:pt>
                <c:pt idx="97">
                  <c:v>2.3751233319971171E-2</c:v>
                </c:pt>
                <c:pt idx="98">
                  <c:v>2.3751233319971171E-2</c:v>
                </c:pt>
                <c:pt idx="99">
                  <c:v>2.3751233319971171E-2</c:v>
                </c:pt>
                <c:pt idx="100">
                  <c:v>2.3751233319971171E-2</c:v>
                </c:pt>
                <c:pt idx="101">
                  <c:v>2.3751233319971171E-2</c:v>
                </c:pt>
                <c:pt idx="102">
                  <c:v>2.3751233319971171E-2</c:v>
                </c:pt>
                <c:pt idx="103">
                  <c:v>2.3751233319971171E-2</c:v>
                </c:pt>
                <c:pt idx="104">
                  <c:v>2.3751233319971171E-2</c:v>
                </c:pt>
                <c:pt idx="105">
                  <c:v>2.3751233319971171E-2</c:v>
                </c:pt>
                <c:pt idx="106">
                  <c:v>2.3751233319971171E-2</c:v>
                </c:pt>
                <c:pt idx="107">
                  <c:v>2.3751233319971171E-2</c:v>
                </c:pt>
                <c:pt idx="108">
                  <c:v>2.3751233319971171E-2</c:v>
                </c:pt>
                <c:pt idx="109">
                  <c:v>2.3751233319971171E-2</c:v>
                </c:pt>
                <c:pt idx="110">
                  <c:v>2.3751233319971171E-2</c:v>
                </c:pt>
                <c:pt idx="111">
                  <c:v>2.3751233319971171E-2</c:v>
                </c:pt>
                <c:pt idx="112">
                  <c:v>2.3751233319971171E-2</c:v>
                </c:pt>
                <c:pt idx="113">
                  <c:v>2.3751233319971171E-2</c:v>
                </c:pt>
                <c:pt idx="114">
                  <c:v>2.3751233319971171E-2</c:v>
                </c:pt>
                <c:pt idx="115">
                  <c:v>2.3751233319971171E-2</c:v>
                </c:pt>
                <c:pt idx="116">
                  <c:v>2.3751233319971171E-2</c:v>
                </c:pt>
                <c:pt idx="117">
                  <c:v>2.3751233319971171E-2</c:v>
                </c:pt>
                <c:pt idx="118">
                  <c:v>2.3751233319971171E-2</c:v>
                </c:pt>
                <c:pt idx="119">
                  <c:v>2.3751233319971171E-2</c:v>
                </c:pt>
                <c:pt idx="120">
                  <c:v>2.3751233319971171E-2</c:v>
                </c:pt>
                <c:pt idx="121">
                  <c:v>2.3751233319971171E-2</c:v>
                </c:pt>
                <c:pt idx="122">
                  <c:v>2.3751233319971171E-2</c:v>
                </c:pt>
                <c:pt idx="123">
                  <c:v>2.3751233319971171E-2</c:v>
                </c:pt>
                <c:pt idx="124">
                  <c:v>2.3751233319971171E-2</c:v>
                </c:pt>
                <c:pt idx="125">
                  <c:v>2.3751233319971171E-2</c:v>
                </c:pt>
                <c:pt idx="126">
                  <c:v>2.3751233319971171E-2</c:v>
                </c:pt>
                <c:pt idx="127">
                  <c:v>2.3751233319971171E-2</c:v>
                </c:pt>
                <c:pt idx="128">
                  <c:v>2.3751233319971171E-2</c:v>
                </c:pt>
                <c:pt idx="129">
                  <c:v>2.3751233319971171E-2</c:v>
                </c:pt>
                <c:pt idx="130">
                  <c:v>2.3751233319971171E-2</c:v>
                </c:pt>
                <c:pt idx="131">
                  <c:v>2.3751233319971171E-2</c:v>
                </c:pt>
                <c:pt idx="132">
                  <c:v>2.3751233319971171E-2</c:v>
                </c:pt>
                <c:pt idx="133">
                  <c:v>2.3751233319971171E-2</c:v>
                </c:pt>
                <c:pt idx="134">
                  <c:v>2.3751233319971171E-2</c:v>
                </c:pt>
                <c:pt idx="135">
                  <c:v>2.3751233319971171E-2</c:v>
                </c:pt>
                <c:pt idx="136">
                  <c:v>2.3751233319971171E-2</c:v>
                </c:pt>
                <c:pt idx="137">
                  <c:v>2.3751233319971171E-2</c:v>
                </c:pt>
                <c:pt idx="138">
                  <c:v>2.3751233319971171E-2</c:v>
                </c:pt>
                <c:pt idx="139">
                  <c:v>2.3751233319971171E-2</c:v>
                </c:pt>
                <c:pt idx="140">
                  <c:v>2.3751233319971171E-2</c:v>
                </c:pt>
                <c:pt idx="141">
                  <c:v>2.3751233319971171E-2</c:v>
                </c:pt>
                <c:pt idx="142">
                  <c:v>2.3751233319971171E-2</c:v>
                </c:pt>
                <c:pt idx="143">
                  <c:v>2.3751233319971171E-2</c:v>
                </c:pt>
                <c:pt idx="144">
                  <c:v>2.3751233319971171E-2</c:v>
                </c:pt>
                <c:pt idx="145">
                  <c:v>2.3751233319971171E-2</c:v>
                </c:pt>
                <c:pt idx="146">
                  <c:v>2.3751233319971171E-2</c:v>
                </c:pt>
                <c:pt idx="147">
                  <c:v>2.3751233319971171E-2</c:v>
                </c:pt>
                <c:pt idx="148">
                  <c:v>2.3751233319971171E-2</c:v>
                </c:pt>
                <c:pt idx="149">
                  <c:v>2.3751233319971171E-2</c:v>
                </c:pt>
                <c:pt idx="150">
                  <c:v>2.3751233319971171E-2</c:v>
                </c:pt>
                <c:pt idx="151">
                  <c:v>2.3751233319971171E-2</c:v>
                </c:pt>
                <c:pt idx="152">
                  <c:v>2.3751233319971171E-2</c:v>
                </c:pt>
                <c:pt idx="153">
                  <c:v>2.3751233319971171E-2</c:v>
                </c:pt>
                <c:pt idx="154">
                  <c:v>2.3751233319971171E-2</c:v>
                </c:pt>
                <c:pt idx="155">
                  <c:v>2.3751233319971171E-2</c:v>
                </c:pt>
                <c:pt idx="156">
                  <c:v>2.3751233319971171E-2</c:v>
                </c:pt>
                <c:pt idx="157">
                  <c:v>2.3751233319971171E-2</c:v>
                </c:pt>
                <c:pt idx="158">
                  <c:v>2.3751233319971171E-2</c:v>
                </c:pt>
                <c:pt idx="159">
                  <c:v>2.3751233319971171E-2</c:v>
                </c:pt>
                <c:pt idx="160">
                  <c:v>2.3751233319971171E-2</c:v>
                </c:pt>
                <c:pt idx="161">
                  <c:v>2.3751233319971171E-2</c:v>
                </c:pt>
                <c:pt idx="162">
                  <c:v>2.3751233319971171E-2</c:v>
                </c:pt>
                <c:pt idx="163">
                  <c:v>2.3751233319971171E-2</c:v>
                </c:pt>
                <c:pt idx="164">
                  <c:v>2.3751233319971171E-2</c:v>
                </c:pt>
                <c:pt idx="165">
                  <c:v>2.3751233319971171E-2</c:v>
                </c:pt>
                <c:pt idx="166">
                  <c:v>2.3751233319971171E-2</c:v>
                </c:pt>
                <c:pt idx="167">
                  <c:v>2.3751233319971171E-2</c:v>
                </c:pt>
                <c:pt idx="168">
                  <c:v>2.3751233319971171E-2</c:v>
                </c:pt>
                <c:pt idx="169">
                  <c:v>2.3751233319971171E-2</c:v>
                </c:pt>
                <c:pt idx="170">
                  <c:v>4.9537210205690352E-2</c:v>
                </c:pt>
                <c:pt idx="171">
                  <c:v>4.9537210205690352E-2</c:v>
                </c:pt>
                <c:pt idx="172">
                  <c:v>4.9537210205690352E-2</c:v>
                </c:pt>
                <c:pt idx="173">
                  <c:v>4.9537210205690352E-2</c:v>
                </c:pt>
                <c:pt idx="174">
                  <c:v>4.9537210205690352E-2</c:v>
                </c:pt>
                <c:pt idx="175">
                  <c:v>4.9537210205690352E-2</c:v>
                </c:pt>
                <c:pt idx="176">
                  <c:v>4.9537210205690352E-2</c:v>
                </c:pt>
                <c:pt idx="177">
                  <c:v>4.9537210205690352E-2</c:v>
                </c:pt>
                <c:pt idx="178">
                  <c:v>4.9537210205690352E-2</c:v>
                </c:pt>
                <c:pt idx="179">
                  <c:v>4.9537210205690352E-2</c:v>
                </c:pt>
                <c:pt idx="180">
                  <c:v>4.9537210205690352E-2</c:v>
                </c:pt>
                <c:pt idx="181">
                  <c:v>4.9537210205690352E-2</c:v>
                </c:pt>
                <c:pt idx="182">
                  <c:v>4.9537210205690352E-2</c:v>
                </c:pt>
                <c:pt idx="183">
                  <c:v>4.9537210205690352E-2</c:v>
                </c:pt>
                <c:pt idx="184">
                  <c:v>4.9537210205690352E-2</c:v>
                </c:pt>
                <c:pt idx="185">
                  <c:v>4.9537210205690352E-2</c:v>
                </c:pt>
                <c:pt idx="186">
                  <c:v>4.9537210205690352E-2</c:v>
                </c:pt>
                <c:pt idx="187">
                  <c:v>4.9537210205690352E-2</c:v>
                </c:pt>
                <c:pt idx="188">
                  <c:v>4.9537210205690352E-2</c:v>
                </c:pt>
                <c:pt idx="189">
                  <c:v>4.9537210205690352E-2</c:v>
                </c:pt>
                <c:pt idx="190">
                  <c:v>4.9537210205690352E-2</c:v>
                </c:pt>
                <c:pt idx="191">
                  <c:v>4.9537210205690352E-2</c:v>
                </c:pt>
                <c:pt idx="192">
                  <c:v>4.9537210205690352E-2</c:v>
                </c:pt>
                <c:pt idx="193">
                  <c:v>4.9537210205690352E-2</c:v>
                </c:pt>
                <c:pt idx="194">
                  <c:v>4.9537210205690352E-2</c:v>
                </c:pt>
                <c:pt idx="195">
                  <c:v>4.9537210205690352E-2</c:v>
                </c:pt>
                <c:pt idx="196">
                  <c:v>4.9537210205690352E-2</c:v>
                </c:pt>
                <c:pt idx="197">
                  <c:v>4.9537210205690352E-2</c:v>
                </c:pt>
                <c:pt idx="198">
                  <c:v>4.9537210205690352E-2</c:v>
                </c:pt>
                <c:pt idx="199">
                  <c:v>4.9537210205690352E-2</c:v>
                </c:pt>
                <c:pt idx="200">
                  <c:v>4.9537210205690352E-2</c:v>
                </c:pt>
                <c:pt idx="201">
                  <c:v>4.9537210205690352E-2</c:v>
                </c:pt>
                <c:pt idx="202">
                  <c:v>4.9537210205690352E-2</c:v>
                </c:pt>
                <c:pt idx="203">
                  <c:v>4.9537210205690352E-2</c:v>
                </c:pt>
                <c:pt idx="204">
                  <c:v>4.9537210205690352E-2</c:v>
                </c:pt>
                <c:pt idx="205">
                  <c:v>4.9537210205690352E-2</c:v>
                </c:pt>
                <c:pt idx="206">
                  <c:v>4.9537210205690352E-2</c:v>
                </c:pt>
                <c:pt idx="207">
                  <c:v>4.9537210205690352E-2</c:v>
                </c:pt>
                <c:pt idx="208">
                  <c:v>4.9537210205690352E-2</c:v>
                </c:pt>
                <c:pt idx="209">
                  <c:v>4.9537210205690352E-2</c:v>
                </c:pt>
                <c:pt idx="210">
                  <c:v>4.9537210205690352E-2</c:v>
                </c:pt>
                <c:pt idx="211">
                  <c:v>4.9537210205690352E-2</c:v>
                </c:pt>
                <c:pt idx="212">
                  <c:v>4.9537210205690352E-2</c:v>
                </c:pt>
                <c:pt idx="213">
                  <c:v>4.9537210205690352E-2</c:v>
                </c:pt>
                <c:pt idx="214">
                  <c:v>4.9537210205690352E-2</c:v>
                </c:pt>
                <c:pt idx="215">
                  <c:v>4.9537210205690352E-2</c:v>
                </c:pt>
                <c:pt idx="216">
                  <c:v>4.9537210205690352E-2</c:v>
                </c:pt>
                <c:pt idx="217">
                  <c:v>4.9537210205690352E-2</c:v>
                </c:pt>
                <c:pt idx="218">
                  <c:v>4.9537210205690352E-2</c:v>
                </c:pt>
                <c:pt idx="219">
                  <c:v>4.9537210205690352E-2</c:v>
                </c:pt>
                <c:pt idx="220">
                  <c:v>4.9537210205690352E-2</c:v>
                </c:pt>
                <c:pt idx="221">
                  <c:v>4.9537210205690352E-2</c:v>
                </c:pt>
                <c:pt idx="222">
                  <c:v>4.9537210205690352E-2</c:v>
                </c:pt>
                <c:pt idx="223">
                  <c:v>4.9537210205690352E-2</c:v>
                </c:pt>
                <c:pt idx="224">
                  <c:v>4.9537210205690352E-2</c:v>
                </c:pt>
                <c:pt idx="225">
                  <c:v>4.9537210205690352E-2</c:v>
                </c:pt>
                <c:pt idx="226">
                  <c:v>4.9537210205690352E-2</c:v>
                </c:pt>
                <c:pt idx="227">
                  <c:v>4.9537210205690352E-2</c:v>
                </c:pt>
                <c:pt idx="228">
                  <c:v>4.9537210205690352E-2</c:v>
                </c:pt>
                <c:pt idx="229">
                  <c:v>4.9537210205690352E-2</c:v>
                </c:pt>
                <c:pt idx="230">
                  <c:v>4.9537210205690352E-2</c:v>
                </c:pt>
                <c:pt idx="231">
                  <c:v>4.9537210205690352E-2</c:v>
                </c:pt>
                <c:pt idx="232">
                  <c:v>4.9537210205690352E-2</c:v>
                </c:pt>
                <c:pt idx="233">
                  <c:v>4.9537210205690352E-2</c:v>
                </c:pt>
                <c:pt idx="234">
                  <c:v>4.9537210205690352E-2</c:v>
                </c:pt>
                <c:pt idx="235">
                  <c:v>4.9537210205690352E-2</c:v>
                </c:pt>
                <c:pt idx="236">
                  <c:v>4.9537210205690352E-2</c:v>
                </c:pt>
                <c:pt idx="237">
                  <c:v>4.9537210205690352E-2</c:v>
                </c:pt>
                <c:pt idx="238">
                  <c:v>4.9537210205690352E-2</c:v>
                </c:pt>
                <c:pt idx="239">
                  <c:v>4.9537210205690352E-2</c:v>
                </c:pt>
                <c:pt idx="240">
                  <c:v>4.9537210205690352E-2</c:v>
                </c:pt>
                <c:pt idx="241">
                  <c:v>4.9537210205690352E-2</c:v>
                </c:pt>
                <c:pt idx="242">
                  <c:v>4.9537210205690352E-2</c:v>
                </c:pt>
                <c:pt idx="243">
                  <c:v>4.9537210205690352E-2</c:v>
                </c:pt>
                <c:pt idx="244">
                  <c:v>4.9537210205690352E-2</c:v>
                </c:pt>
                <c:pt idx="245">
                  <c:v>4.9537210205690352E-2</c:v>
                </c:pt>
                <c:pt idx="246">
                  <c:v>4.9537210205690352E-2</c:v>
                </c:pt>
                <c:pt idx="247">
                  <c:v>4.9537210205690352E-2</c:v>
                </c:pt>
                <c:pt idx="248">
                  <c:v>4.9537210205690352E-2</c:v>
                </c:pt>
                <c:pt idx="249">
                  <c:v>4.9537210205690352E-2</c:v>
                </c:pt>
                <c:pt idx="250">
                  <c:v>4.9537210205690352E-2</c:v>
                </c:pt>
                <c:pt idx="251">
                  <c:v>4.9537210205690352E-2</c:v>
                </c:pt>
                <c:pt idx="252">
                  <c:v>4.9537210205690352E-2</c:v>
                </c:pt>
                <c:pt idx="253">
                  <c:v>4.9537210205690352E-2</c:v>
                </c:pt>
                <c:pt idx="254">
                  <c:v>4.9537210205690352E-2</c:v>
                </c:pt>
                <c:pt idx="255">
                  <c:v>4.9537210205690352E-2</c:v>
                </c:pt>
                <c:pt idx="256">
                  <c:v>4.9537210205690352E-2</c:v>
                </c:pt>
                <c:pt idx="257">
                  <c:v>4.9537210205690352E-2</c:v>
                </c:pt>
                <c:pt idx="258">
                  <c:v>4.9537210205690352E-2</c:v>
                </c:pt>
                <c:pt idx="259">
                  <c:v>4.9537210205690352E-2</c:v>
                </c:pt>
                <c:pt idx="260">
                  <c:v>4.9537210205690352E-2</c:v>
                </c:pt>
                <c:pt idx="261">
                  <c:v>4.9537210205690352E-2</c:v>
                </c:pt>
                <c:pt idx="262">
                  <c:v>4.9537210205690352E-2</c:v>
                </c:pt>
                <c:pt idx="263">
                  <c:v>4.9537210205690352E-2</c:v>
                </c:pt>
                <c:pt idx="264">
                  <c:v>4.9537210205690352E-2</c:v>
                </c:pt>
                <c:pt idx="265">
                  <c:v>4.9537210205690352E-2</c:v>
                </c:pt>
                <c:pt idx="266">
                  <c:v>4.9537210205690352E-2</c:v>
                </c:pt>
                <c:pt idx="267">
                  <c:v>4.9537210205690352E-2</c:v>
                </c:pt>
                <c:pt idx="268">
                  <c:v>4.9537210205690352E-2</c:v>
                </c:pt>
                <c:pt idx="269">
                  <c:v>4.9537210205690352E-2</c:v>
                </c:pt>
                <c:pt idx="270">
                  <c:v>4.9537210205690352E-2</c:v>
                </c:pt>
                <c:pt idx="271">
                  <c:v>4.9537210205690352E-2</c:v>
                </c:pt>
                <c:pt idx="272">
                  <c:v>4.9537210205690352E-2</c:v>
                </c:pt>
                <c:pt idx="273">
                  <c:v>4.9537210205690352E-2</c:v>
                </c:pt>
                <c:pt idx="274">
                  <c:v>4.9537210205690352E-2</c:v>
                </c:pt>
                <c:pt idx="275">
                  <c:v>4.9537210205690352E-2</c:v>
                </c:pt>
                <c:pt idx="276">
                  <c:v>4.9537210205690352E-2</c:v>
                </c:pt>
                <c:pt idx="277">
                  <c:v>4.9537210205690352E-2</c:v>
                </c:pt>
                <c:pt idx="278">
                  <c:v>4.9537210205690352E-2</c:v>
                </c:pt>
                <c:pt idx="279">
                  <c:v>4.9537210205690352E-2</c:v>
                </c:pt>
                <c:pt idx="280">
                  <c:v>4.9537210205690352E-2</c:v>
                </c:pt>
                <c:pt idx="281">
                  <c:v>4.9537210205690352E-2</c:v>
                </c:pt>
                <c:pt idx="282">
                  <c:v>4.9537210205690352E-2</c:v>
                </c:pt>
                <c:pt idx="283">
                  <c:v>4.9537210205690352E-2</c:v>
                </c:pt>
                <c:pt idx="284">
                  <c:v>4.9537210205690352E-2</c:v>
                </c:pt>
                <c:pt idx="285">
                  <c:v>4.9537210205690352E-2</c:v>
                </c:pt>
                <c:pt idx="286">
                  <c:v>4.9537210205690352E-2</c:v>
                </c:pt>
                <c:pt idx="287">
                  <c:v>4.9537210205690352E-2</c:v>
                </c:pt>
                <c:pt idx="288">
                  <c:v>4.9537210205690352E-2</c:v>
                </c:pt>
                <c:pt idx="289">
                  <c:v>4.9537210205690352E-2</c:v>
                </c:pt>
                <c:pt idx="290">
                  <c:v>4.9537210205690352E-2</c:v>
                </c:pt>
                <c:pt idx="291">
                  <c:v>4.9537210205690352E-2</c:v>
                </c:pt>
                <c:pt idx="292">
                  <c:v>4.9537210205690352E-2</c:v>
                </c:pt>
                <c:pt idx="293">
                  <c:v>4.9537210205690352E-2</c:v>
                </c:pt>
                <c:pt idx="294">
                  <c:v>4.9537210205690352E-2</c:v>
                </c:pt>
                <c:pt idx="295">
                  <c:v>4.9537210205690352E-2</c:v>
                </c:pt>
                <c:pt idx="296">
                  <c:v>4.9537210205690352E-2</c:v>
                </c:pt>
                <c:pt idx="297">
                  <c:v>4.9537210205690352E-2</c:v>
                </c:pt>
                <c:pt idx="298">
                  <c:v>4.9537210205690352E-2</c:v>
                </c:pt>
                <c:pt idx="299">
                  <c:v>4.9537210205690352E-2</c:v>
                </c:pt>
                <c:pt idx="300">
                  <c:v>4.9537210205690352E-2</c:v>
                </c:pt>
                <c:pt idx="301">
                  <c:v>4.9537210205690352E-2</c:v>
                </c:pt>
                <c:pt idx="302">
                  <c:v>4.9537210205690352E-2</c:v>
                </c:pt>
                <c:pt idx="303">
                  <c:v>4.9537210205690352E-2</c:v>
                </c:pt>
                <c:pt idx="304">
                  <c:v>4.9537210205690352E-2</c:v>
                </c:pt>
                <c:pt idx="305">
                  <c:v>4.9537210205690352E-2</c:v>
                </c:pt>
                <c:pt idx="306">
                  <c:v>4.9537210205690352E-2</c:v>
                </c:pt>
                <c:pt idx="307">
                  <c:v>4.9537210205690352E-2</c:v>
                </c:pt>
                <c:pt idx="308">
                  <c:v>4.9537210205690352E-2</c:v>
                </c:pt>
                <c:pt idx="309">
                  <c:v>4.9537210205690352E-2</c:v>
                </c:pt>
                <c:pt idx="310">
                  <c:v>4.9537210205690352E-2</c:v>
                </c:pt>
                <c:pt idx="311">
                  <c:v>4.9537210205690352E-2</c:v>
                </c:pt>
                <c:pt idx="312">
                  <c:v>4.9537210205690352E-2</c:v>
                </c:pt>
                <c:pt idx="313">
                  <c:v>4.9537210205690352E-2</c:v>
                </c:pt>
                <c:pt idx="314">
                  <c:v>4.9537210205690352E-2</c:v>
                </c:pt>
                <c:pt idx="315">
                  <c:v>4.9537210205690352E-2</c:v>
                </c:pt>
                <c:pt idx="316">
                  <c:v>4.9537210205690352E-2</c:v>
                </c:pt>
                <c:pt idx="317">
                  <c:v>4.9537210205690352E-2</c:v>
                </c:pt>
                <c:pt idx="318">
                  <c:v>4.9537210205690352E-2</c:v>
                </c:pt>
                <c:pt idx="319">
                  <c:v>4.9537210205690352E-2</c:v>
                </c:pt>
                <c:pt idx="320">
                  <c:v>4.9537210205690352E-2</c:v>
                </c:pt>
                <c:pt idx="321">
                  <c:v>4.9537210205690352E-2</c:v>
                </c:pt>
                <c:pt idx="322">
                  <c:v>4.9537210205690352E-2</c:v>
                </c:pt>
                <c:pt idx="323">
                  <c:v>4.9537210205690352E-2</c:v>
                </c:pt>
                <c:pt idx="324">
                  <c:v>4.9537210205690352E-2</c:v>
                </c:pt>
                <c:pt idx="325">
                  <c:v>4.9537210205690352E-2</c:v>
                </c:pt>
                <c:pt idx="326">
                  <c:v>4.9537210205690352E-2</c:v>
                </c:pt>
                <c:pt idx="327">
                  <c:v>4.9537210205690352E-2</c:v>
                </c:pt>
                <c:pt idx="328">
                  <c:v>4.9537210205690352E-2</c:v>
                </c:pt>
                <c:pt idx="329">
                  <c:v>4.9537210205690352E-2</c:v>
                </c:pt>
                <c:pt idx="330">
                  <c:v>4.9537210205690352E-2</c:v>
                </c:pt>
                <c:pt idx="331">
                  <c:v>4.9537210205690352E-2</c:v>
                </c:pt>
                <c:pt idx="332">
                  <c:v>4.9537210205690352E-2</c:v>
                </c:pt>
                <c:pt idx="333">
                  <c:v>4.9537210205690352E-2</c:v>
                </c:pt>
                <c:pt idx="334">
                  <c:v>4.9537210205690352E-2</c:v>
                </c:pt>
                <c:pt idx="335">
                  <c:v>4.9537210205690352E-2</c:v>
                </c:pt>
                <c:pt idx="336">
                  <c:v>4.9537210205690352E-2</c:v>
                </c:pt>
                <c:pt idx="337">
                  <c:v>4.9537210205690352E-2</c:v>
                </c:pt>
                <c:pt idx="338">
                  <c:v>4.9537210205690352E-2</c:v>
                </c:pt>
                <c:pt idx="339">
                  <c:v>4.9537210205690352E-2</c:v>
                </c:pt>
                <c:pt idx="340">
                  <c:v>4.9537210205690352E-2</c:v>
                </c:pt>
                <c:pt idx="341">
                  <c:v>4.9537210205690352E-2</c:v>
                </c:pt>
                <c:pt idx="342">
                  <c:v>4.9537210205690352E-2</c:v>
                </c:pt>
                <c:pt idx="343">
                  <c:v>4.9537210205690352E-2</c:v>
                </c:pt>
                <c:pt idx="344">
                  <c:v>4.9537210205690352E-2</c:v>
                </c:pt>
                <c:pt idx="345">
                  <c:v>4.9537210205690352E-2</c:v>
                </c:pt>
                <c:pt idx="346">
                  <c:v>4.9537210205690352E-2</c:v>
                </c:pt>
                <c:pt idx="347">
                  <c:v>4.9537210205690352E-2</c:v>
                </c:pt>
                <c:pt idx="348">
                  <c:v>4.9537210205690352E-2</c:v>
                </c:pt>
                <c:pt idx="349">
                  <c:v>4.9537210205690352E-2</c:v>
                </c:pt>
                <c:pt idx="350">
                  <c:v>4.9537210205690352E-2</c:v>
                </c:pt>
                <c:pt idx="351">
                  <c:v>4.9537210205690352E-2</c:v>
                </c:pt>
                <c:pt idx="352">
                  <c:v>4.9537210205690352E-2</c:v>
                </c:pt>
                <c:pt idx="353">
                  <c:v>4.9537210205690352E-2</c:v>
                </c:pt>
                <c:pt idx="354">
                  <c:v>4.9537210205690352E-2</c:v>
                </c:pt>
                <c:pt idx="355">
                  <c:v>4.9537210205690352E-2</c:v>
                </c:pt>
                <c:pt idx="356">
                  <c:v>4.9537210205690352E-2</c:v>
                </c:pt>
                <c:pt idx="357">
                  <c:v>4.9537210205690352E-2</c:v>
                </c:pt>
                <c:pt idx="358">
                  <c:v>4.9537210205690352E-2</c:v>
                </c:pt>
                <c:pt idx="359">
                  <c:v>4.9537210205690352E-2</c:v>
                </c:pt>
                <c:pt idx="360">
                  <c:v>4.9537210205690352E-2</c:v>
                </c:pt>
                <c:pt idx="361">
                  <c:v>4.9537210205690352E-2</c:v>
                </c:pt>
                <c:pt idx="362">
                  <c:v>4.9537210205690352E-2</c:v>
                </c:pt>
                <c:pt idx="363">
                  <c:v>4.9537210205690352E-2</c:v>
                </c:pt>
                <c:pt idx="364">
                  <c:v>4.9537210205690352E-2</c:v>
                </c:pt>
                <c:pt idx="365">
                  <c:v>4.9537210205690352E-2</c:v>
                </c:pt>
                <c:pt idx="366">
                  <c:v>4.9537210205690352E-2</c:v>
                </c:pt>
                <c:pt idx="367">
                  <c:v>4.9537210205690352E-2</c:v>
                </c:pt>
                <c:pt idx="368">
                  <c:v>4.9537210205690352E-2</c:v>
                </c:pt>
                <c:pt idx="369">
                  <c:v>4.9537210205690352E-2</c:v>
                </c:pt>
                <c:pt idx="370">
                  <c:v>4.9537210205690352E-2</c:v>
                </c:pt>
                <c:pt idx="371">
                  <c:v>4.9537210205690352E-2</c:v>
                </c:pt>
                <c:pt idx="372">
                  <c:v>4.9537210205690352E-2</c:v>
                </c:pt>
                <c:pt idx="373">
                  <c:v>4.9537210205690352E-2</c:v>
                </c:pt>
                <c:pt idx="374">
                  <c:v>4.9537210205690352E-2</c:v>
                </c:pt>
                <c:pt idx="375">
                  <c:v>4.9537210205690352E-2</c:v>
                </c:pt>
                <c:pt idx="376">
                  <c:v>4.9537210205690352E-2</c:v>
                </c:pt>
                <c:pt idx="377">
                  <c:v>4.9537210205690352E-2</c:v>
                </c:pt>
                <c:pt idx="378">
                  <c:v>4.9537210205690352E-2</c:v>
                </c:pt>
                <c:pt idx="379">
                  <c:v>4.9537210205690352E-2</c:v>
                </c:pt>
                <c:pt idx="380">
                  <c:v>4.9537210205690352E-2</c:v>
                </c:pt>
                <c:pt idx="381">
                  <c:v>4.9537210205690352E-2</c:v>
                </c:pt>
                <c:pt idx="382">
                  <c:v>4.9537210205690352E-2</c:v>
                </c:pt>
                <c:pt idx="383">
                  <c:v>4.9537210205690352E-2</c:v>
                </c:pt>
                <c:pt idx="384">
                  <c:v>4.9537210205690352E-2</c:v>
                </c:pt>
                <c:pt idx="385">
                  <c:v>4.9537210205690352E-2</c:v>
                </c:pt>
                <c:pt idx="386">
                  <c:v>4.9537210205690352E-2</c:v>
                </c:pt>
                <c:pt idx="387">
                  <c:v>4.9537210205690352E-2</c:v>
                </c:pt>
                <c:pt idx="388">
                  <c:v>4.9537210205690352E-2</c:v>
                </c:pt>
                <c:pt idx="389">
                  <c:v>4.9537210205690352E-2</c:v>
                </c:pt>
                <c:pt idx="390">
                  <c:v>4.9537210205690352E-2</c:v>
                </c:pt>
                <c:pt idx="391">
                  <c:v>4.9537210205690352E-2</c:v>
                </c:pt>
                <c:pt idx="392">
                  <c:v>4.9537210205690352E-2</c:v>
                </c:pt>
                <c:pt idx="393">
                  <c:v>4.9537210205690352E-2</c:v>
                </c:pt>
                <c:pt idx="394">
                  <c:v>4.9537210205690352E-2</c:v>
                </c:pt>
                <c:pt idx="395">
                  <c:v>4.9537210205690352E-2</c:v>
                </c:pt>
                <c:pt idx="396">
                  <c:v>4.9537210205690352E-2</c:v>
                </c:pt>
                <c:pt idx="397">
                  <c:v>4.9537210205690352E-2</c:v>
                </c:pt>
                <c:pt idx="398">
                  <c:v>4.9537210205690352E-2</c:v>
                </c:pt>
                <c:pt idx="399">
                  <c:v>4.9537210205690352E-2</c:v>
                </c:pt>
                <c:pt idx="400">
                  <c:v>4.9537210205690352E-2</c:v>
                </c:pt>
                <c:pt idx="401">
                  <c:v>4.9537210205690352E-2</c:v>
                </c:pt>
                <c:pt idx="402">
                  <c:v>4.9537210205690352E-2</c:v>
                </c:pt>
                <c:pt idx="403">
                  <c:v>4.9537210205690352E-2</c:v>
                </c:pt>
                <c:pt idx="404">
                  <c:v>4.9537210205690352E-2</c:v>
                </c:pt>
                <c:pt idx="405">
                  <c:v>4.9537210205690352E-2</c:v>
                </c:pt>
                <c:pt idx="406">
                  <c:v>4.9537210205690352E-2</c:v>
                </c:pt>
                <c:pt idx="407">
                  <c:v>4.9537210205690352E-2</c:v>
                </c:pt>
                <c:pt idx="408">
                  <c:v>4.9537210205690352E-2</c:v>
                </c:pt>
                <c:pt idx="409">
                  <c:v>4.9537210205690352E-2</c:v>
                </c:pt>
                <c:pt idx="410">
                  <c:v>4.9537210205690352E-2</c:v>
                </c:pt>
                <c:pt idx="411">
                  <c:v>4.9537210205690352E-2</c:v>
                </c:pt>
                <c:pt idx="412">
                  <c:v>4.9537210205690352E-2</c:v>
                </c:pt>
                <c:pt idx="413">
                  <c:v>4.9537210205690352E-2</c:v>
                </c:pt>
                <c:pt idx="414">
                  <c:v>4.9537210205690352E-2</c:v>
                </c:pt>
                <c:pt idx="415">
                  <c:v>4.9537210205690352E-2</c:v>
                </c:pt>
                <c:pt idx="416">
                  <c:v>4.9537210205690352E-2</c:v>
                </c:pt>
                <c:pt idx="417">
                  <c:v>4.9537210205690352E-2</c:v>
                </c:pt>
                <c:pt idx="418">
                  <c:v>4.9537210205690352E-2</c:v>
                </c:pt>
                <c:pt idx="419">
                  <c:v>4.9537210205690352E-2</c:v>
                </c:pt>
                <c:pt idx="420">
                  <c:v>4.9537210205690352E-2</c:v>
                </c:pt>
                <c:pt idx="421">
                  <c:v>4.9537210205690352E-2</c:v>
                </c:pt>
                <c:pt idx="422">
                  <c:v>4.9537210205690352E-2</c:v>
                </c:pt>
                <c:pt idx="423">
                  <c:v>4.9537210205690352E-2</c:v>
                </c:pt>
                <c:pt idx="424">
                  <c:v>4.9537210205690352E-2</c:v>
                </c:pt>
                <c:pt idx="425">
                  <c:v>4.9537210205690352E-2</c:v>
                </c:pt>
                <c:pt idx="426">
                  <c:v>4.9537210205690352E-2</c:v>
                </c:pt>
                <c:pt idx="427">
                  <c:v>4.9537210205690352E-2</c:v>
                </c:pt>
                <c:pt idx="428">
                  <c:v>4.9537210205690352E-2</c:v>
                </c:pt>
                <c:pt idx="429">
                  <c:v>4.9537210205690352E-2</c:v>
                </c:pt>
                <c:pt idx="430">
                  <c:v>4.9537210205690352E-2</c:v>
                </c:pt>
                <c:pt idx="431">
                  <c:v>4.9537210205690352E-2</c:v>
                </c:pt>
                <c:pt idx="432">
                  <c:v>4.9537210205690352E-2</c:v>
                </c:pt>
                <c:pt idx="433">
                  <c:v>4.9537210205690352E-2</c:v>
                </c:pt>
                <c:pt idx="434">
                  <c:v>4.9537210205690352E-2</c:v>
                </c:pt>
                <c:pt idx="435">
                  <c:v>4.9537210205690352E-2</c:v>
                </c:pt>
                <c:pt idx="436">
                  <c:v>4.9537210205690352E-2</c:v>
                </c:pt>
                <c:pt idx="437">
                  <c:v>4.9537210205690352E-2</c:v>
                </c:pt>
                <c:pt idx="438">
                  <c:v>4.9537210205690352E-2</c:v>
                </c:pt>
                <c:pt idx="439">
                  <c:v>4.9537210205690352E-2</c:v>
                </c:pt>
                <c:pt idx="440">
                  <c:v>4.9537210205690352E-2</c:v>
                </c:pt>
                <c:pt idx="441">
                  <c:v>4.9537210205690352E-2</c:v>
                </c:pt>
                <c:pt idx="442">
                  <c:v>4.9537210205690352E-2</c:v>
                </c:pt>
                <c:pt idx="443">
                  <c:v>4.9537210205690352E-2</c:v>
                </c:pt>
                <c:pt idx="444">
                  <c:v>4.9537210205690352E-2</c:v>
                </c:pt>
                <c:pt idx="445">
                  <c:v>4.9537210205690352E-2</c:v>
                </c:pt>
                <c:pt idx="446">
                  <c:v>4.9537210205690352E-2</c:v>
                </c:pt>
                <c:pt idx="447">
                  <c:v>4.9537210205690352E-2</c:v>
                </c:pt>
                <c:pt idx="448">
                  <c:v>4.9537210205690352E-2</c:v>
                </c:pt>
                <c:pt idx="449">
                  <c:v>4.9537210205690352E-2</c:v>
                </c:pt>
                <c:pt idx="450">
                  <c:v>4.9537210205690352E-2</c:v>
                </c:pt>
                <c:pt idx="451">
                  <c:v>4.9537210205690352E-2</c:v>
                </c:pt>
                <c:pt idx="452">
                  <c:v>4.9537210205690352E-2</c:v>
                </c:pt>
                <c:pt idx="453">
                  <c:v>4.9537210205690352E-2</c:v>
                </c:pt>
                <c:pt idx="454">
                  <c:v>4.9537210205690352E-2</c:v>
                </c:pt>
                <c:pt idx="455">
                  <c:v>4.9537210205690352E-2</c:v>
                </c:pt>
                <c:pt idx="456">
                  <c:v>4.9537210205690352E-2</c:v>
                </c:pt>
                <c:pt idx="457">
                  <c:v>4.9537210205690352E-2</c:v>
                </c:pt>
                <c:pt idx="458">
                  <c:v>4.9537210205690352E-2</c:v>
                </c:pt>
                <c:pt idx="459">
                  <c:v>4.9537210205690352E-2</c:v>
                </c:pt>
                <c:pt idx="460">
                  <c:v>4.9537210205690352E-2</c:v>
                </c:pt>
                <c:pt idx="461">
                  <c:v>4.9537210205690352E-2</c:v>
                </c:pt>
                <c:pt idx="462">
                  <c:v>4.9537210205690352E-2</c:v>
                </c:pt>
                <c:pt idx="463">
                  <c:v>4.9537210205690352E-2</c:v>
                </c:pt>
                <c:pt idx="464">
                  <c:v>4.9537210205690352E-2</c:v>
                </c:pt>
                <c:pt idx="465">
                  <c:v>4.9537210205690352E-2</c:v>
                </c:pt>
                <c:pt idx="466">
                  <c:v>4.9537210205690352E-2</c:v>
                </c:pt>
                <c:pt idx="467">
                  <c:v>4.9537210205690352E-2</c:v>
                </c:pt>
                <c:pt idx="468">
                  <c:v>4.9537210205690352E-2</c:v>
                </c:pt>
                <c:pt idx="469">
                  <c:v>4.9537210205690352E-2</c:v>
                </c:pt>
                <c:pt idx="470">
                  <c:v>4.9537210205690352E-2</c:v>
                </c:pt>
                <c:pt idx="471">
                  <c:v>4.9537210205690352E-2</c:v>
                </c:pt>
                <c:pt idx="472">
                  <c:v>4.9537210205690352E-2</c:v>
                </c:pt>
                <c:pt idx="473">
                  <c:v>4.9537210205690352E-2</c:v>
                </c:pt>
                <c:pt idx="474">
                  <c:v>4.9537210205690352E-2</c:v>
                </c:pt>
                <c:pt idx="475">
                  <c:v>4.9537210205690352E-2</c:v>
                </c:pt>
                <c:pt idx="476">
                  <c:v>4.9537210205690352E-2</c:v>
                </c:pt>
                <c:pt idx="477">
                  <c:v>4.9537210205690352E-2</c:v>
                </c:pt>
                <c:pt idx="478">
                  <c:v>4.9537210205690352E-2</c:v>
                </c:pt>
                <c:pt idx="479">
                  <c:v>4.9537210205690352E-2</c:v>
                </c:pt>
                <c:pt idx="480">
                  <c:v>4.9537210205690352E-2</c:v>
                </c:pt>
                <c:pt idx="481">
                  <c:v>4.9537210205690352E-2</c:v>
                </c:pt>
                <c:pt idx="482">
                  <c:v>4.9537210205690352E-2</c:v>
                </c:pt>
                <c:pt idx="483">
                  <c:v>4.9537210205690352E-2</c:v>
                </c:pt>
                <c:pt idx="484">
                  <c:v>8.6853527297845651E-2</c:v>
                </c:pt>
                <c:pt idx="485">
                  <c:v>8.6853527297845651E-2</c:v>
                </c:pt>
                <c:pt idx="486">
                  <c:v>8.6853527297845651E-2</c:v>
                </c:pt>
                <c:pt idx="487">
                  <c:v>8.6853527297845651E-2</c:v>
                </c:pt>
                <c:pt idx="488">
                  <c:v>8.6853527297845651E-2</c:v>
                </c:pt>
                <c:pt idx="489">
                  <c:v>8.6853527297845651E-2</c:v>
                </c:pt>
                <c:pt idx="490">
                  <c:v>8.6853527297845651E-2</c:v>
                </c:pt>
                <c:pt idx="491">
                  <c:v>8.6853527297845651E-2</c:v>
                </c:pt>
                <c:pt idx="492">
                  <c:v>8.6853527297845651E-2</c:v>
                </c:pt>
                <c:pt idx="493">
                  <c:v>8.6853527297845651E-2</c:v>
                </c:pt>
                <c:pt idx="494">
                  <c:v>8.6853527297845651E-2</c:v>
                </c:pt>
                <c:pt idx="495">
                  <c:v>8.6853527297845651E-2</c:v>
                </c:pt>
                <c:pt idx="496">
                  <c:v>8.6853527297845651E-2</c:v>
                </c:pt>
                <c:pt idx="497">
                  <c:v>8.6853527297845651E-2</c:v>
                </c:pt>
                <c:pt idx="498">
                  <c:v>8.6853527297845651E-2</c:v>
                </c:pt>
                <c:pt idx="499">
                  <c:v>8.6853527297845651E-2</c:v>
                </c:pt>
                <c:pt idx="500">
                  <c:v>8.6853527297845651E-2</c:v>
                </c:pt>
                <c:pt idx="501">
                  <c:v>8.6853527297845651E-2</c:v>
                </c:pt>
                <c:pt idx="502">
                  <c:v>8.6853527297845651E-2</c:v>
                </c:pt>
                <c:pt idx="503">
                  <c:v>8.6853527297845651E-2</c:v>
                </c:pt>
                <c:pt idx="504">
                  <c:v>8.6853527297845651E-2</c:v>
                </c:pt>
                <c:pt idx="505">
                  <c:v>8.6853527297845651E-2</c:v>
                </c:pt>
                <c:pt idx="506">
                  <c:v>8.6853527297845651E-2</c:v>
                </c:pt>
                <c:pt idx="507">
                  <c:v>8.6853527297845651E-2</c:v>
                </c:pt>
                <c:pt idx="508">
                  <c:v>8.6853527297845651E-2</c:v>
                </c:pt>
                <c:pt idx="509">
                  <c:v>8.6853527297845651E-2</c:v>
                </c:pt>
                <c:pt idx="510">
                  <c:v>8.6853527297845651E-2</c:v>
                </c:pt>
                <c:pt idx="511">
                  <c:v>8.6853527297845651E-2</c:v>
                </c:pt>
                <c:pt idx="512">
                  <c:v>8.6853527297845651E-2</c:v>
                </c:pt>
                <c:pt idx="513">
                  <c:v>8.6853527297845651E-2</c:v>
                </c:pt>
                <c:pt idx="514">
                  <c:v>8.6853527297845651E-2</c:v>
                </c:pt>
                <c:pt idx="515">
                  <c:v>8.6853527297845651E-2</c:v>
                </c:pt>
                <c:pt idx="516">
                  <c:v>8.6853527297845651E-2</c:v>
                </c:pt>
                <c:pt idx="517">
                  <c:v>8.6853527297845651E-2</c:v>
                </c:pt>
                <c:pt idx="518">
                  <c:v>8.6853527297845651E-2</c:v>
                </c:pt>
                <c:pt idx="519">
                  <c:v>8.6853527297845651E-2</c:v>
                </c:pt>
                <c:pt idx="520">
                  <c:v>8.6853527297845651E-2</c:v>
                </c:pt>
                <c:pt idx="521">
                  <c:v>8.6853527297845651E-2</c:v>
                </c:pt>
                <c:pt idx="522">
                  <c:v>8.6853527297845651E-2</c:v>
                </c:pt>
                <c:pt idx="523">
                  <c:v>8.6853527297845651E-2</c:v>
                </c:pt>
                <c:pt idx="524">
                  <c:v>8.6853527297845651E-2</c:v>
                </c:pt>
                <c:pt idx="525">
                  <c:v>8.6853527297845651E-2</c:v>
                </c:pt>
                <c:pt idx="526">
                  <c:v>8.6853527297845651E-2</c:v>
                </c:pt>
                <c:pt idx="527">
                  <c:v>8.6853527297845651E-2</c:v>
                </c:pt>
                <c:pt idx="528">
                  <c:v>8.6853527297845651E-2</c:v>
                </c:pt>
                <c:pt idx="529">
                  <c:v>8.6853527297845651E-2</c:v>
                </c:pt>
                <c:pt idx="530">
                  <c:v>8.6853527297845651E-2</c:v>
                </c:pt>
                <c:pt idx="531">
                  <c:v>8.6853527297845651E-2</c:v>
                </c:pt>
                <c:pt idx="532">
                  <c:v>8.6853527297845651E-2</c:v>
                </c:pt>
                <c:pt idx="533">
                  <c:v>8.6853527297845651E-2</c:v>
                </c:pt>
                <c:pt idx="534">
                  <c:v>8.6853527297845651E-2</c:v>
                </c:pt>
                <c:pt idx="535">
                  <c:v>8.6853527297845651E-2</c:v>
                </c:pt>
                <c:pt idx="536">
                  <c:v>8.6853527297845651E-2</c:v>
                </c:pt>
                <c:pt idx="537">
                  <c:v>8.6853527297845651E-2</c:v>
                </c:pt>
                <c:pt idx="538">
                  <c:v>8.6853527297845651E-2</c:v>
                </c:pt>
                <c:pt idx="539">
                  <c:v>8.6853527297845651E-2</c:v>
                </c:pt>
                <c:pt idx="540">
                  <c:v>8.6853527297845651E-2</c:v>
                </c:pt>
                <c:pt idx="541">
                  <c:v>8.6853527297845651E-2</c:v>
                </c:pt>
                <c:pt idx="542">
                  <c:v>8.6853527297845651E-2</c:v>
                </c:pt>
                <c:pt idx="543">
                  <c:v>8.6853527297845651E-2</c:v>
                </c:pt>
                <c:pt idx="544">
                  <c:v>8.6853527297845651E-2</c:v>
                </c:pt>
                <c:pt idx="545">
                  <c:v>8.6853527297845651E-2</c:v>
                </c:pt>
                <c:pt idx="546">
                  <c:v>8.6853527297845651E-2</c:v>
                </c:pt>
                <c:pt idx="547">
                  <c:v>8.6853527297845651E-2</c:v>
                </c:pt>
                <c:pt idx="548">
                  <c:v>8.6853527297845651E-2</c:v>
                </c:pt>
                <c:pt idx="549">
                  <c:v>8.6853527297845651E-2</c:v>
                </c:pt>
                <c:pt idx="550">
                  <c:v>8.6853527297845651E-2</c:v>
                </c:pt>
                <c:pt idx="551">
                  <c:v>8.6853527297845651E-2</c:v>
                </c:pt>
                <c:pt idx="552">
                  <c:v>8.6853527297845651E-2</c:v>
                </c:pt>
                <c:pt idx="553">
                  <c:v>8.6853527297845651E-2</c:v>
                </c:pt>
                <c:pt idx="554">
                  <c:v>8.6853527297845651E-2</c:v>
                </c:pt>
                <c:pt idx="555">
                  <c:v>8.6853527297845651E-2</c:v>
                </c:pt>
                <c:pt idx="556">
                  <c:v>8.6853527297845651E-2</c:v>
                </c:pt>
                <c:pt idx="557">
                  <c:v>8.6853527297845651E-2</c:v>
                </c:pt>
                <c:pt idx="558">
                  <c:v>8.6853527297845651E-2</c:v>
                </c:pt>
                <c:pt idx="559">
                  <c:v>8.6853527297845651E-2</c:v>
                </c:pt>
                <c:pt idx="560">
                  <c:v>8.6853527297845651E-2</c:v>
                </c:pt>
                <c:pt idx="561">
                  <c:v>8.6853527297845651E-2</c:v>
                </c:pt>
                <c:pt idx="562">
                  <c:v>8.6853527297845651E-2</c:v>
                </c:pt>
                <c:pt idx="563">
                  <c:v>8.6853527297845651E-2</c:v>
                </c:pt>
                <c:pt idx="564">
                  <c:v>8.6853527297845651E-2</c:v>
                </c:pt>
                <c:pt idx="565">
                  <c:v>8.6853527297845651E-2</c:v>
                </c:pt>
                <c:pt idx="566">
                  <c:v>8.6853527297845651E-2</c:v>
                </c:pt>
                <c:pt idx="567">
                  <c:v>8.6853527297845651E-2</c:v>
                </c:pt>
                <c:pt idx="568">
                  <c:v>8.6853527297845651E-2</c:v>
                </c:pt>
                <c:pt idx="569">
                  <c:v>8.6853527297845651E-2</c:v>
                </c:pt>
                <c:pt idx="570">
                  <c:v>8.6853527297845651E-2</c:v>
                </c:pt>
                <c:pt idx="571">
                  <c:v>8.6853527297845651E-2</c:v>
                </c:pt>
                <c:pt idx="572">
                  <c:v>8.6853527297845651E-2</c:v>
                </c:pt>
                <c:pt idx="573">
                  <c:v>8.6853527297845651E-2</c:v>
                </c:pt>
                <c:pt idx="574">
                  <c:v>8.6853527297845651E-2</c:v>
                </c:pt>
                <c:pt idx="575">
                  <c:v>8.6853527297845651E-2</c:v>
                </c:pt>
                <c:pt idx="576">
                  <c:v>8.6853527297845651E-2</c:v>
                </c:pt>
                <c:pt idx="577">
                  <c:v>8.6853527297845651E-2</c:v>
                </c:pt>
                <c:pt idx="578">
                  <c:v>8.6853527297845651E-2</c:v>
                </c:pt>
                <c:pt idx="579">
                  <c:v>8.6853527297845651E-2</c:v>
                </c:pt>
                <c:pt idx="580">
                  <c:v>8.6853527297845651E-2</c:v>
                </c:pt>
                <c:pt idx="581">
                  <c:v>8.6853527297845651E-2</c:v>
                </c:pt>
                <c:pt idx="582">
                  <c:v>8.6853527297845651E-2</c:v>
                </c:pt>
                <c:pt idx="583">
                  <c:v>8.6853527297845651E-2</c:v>
                </c:pt>
                <c:pt idx="584">
                  <c:v>8.6853527297845651E-2</c:v>
                </c:pt>
                <c:pt idx="585">
                  <c:v>8.6853527297845651E-2</c:v>
                </c:pt>
                <c:pt idx="586">
                  <c:v>8.6853527297845651E-2</c:v>
                </c:pt>
                <c:pt idx="587">
                  <c:v>8.6853527297845651E-2</c:v>
                </c:pt>
                <c:pt idx="588">
                  <c:v>8.6853527297845651E-2</c:v>
                </c:pt>
                <c:pt idx="589">
                  <c:v>8.6853527297845651E-2</c:v>
                </c:pt>
                <c:pt idx="590">
                  <c:v>8.6853527297845651E-2</c:v>
                </c:pt>
                <c:pt idx="591">
                  <c:v>8.6853527297845651E-2</c:v>
                </c:pt>
                <c:pt idx="592">
                  <c:v>8.6853527297845651E-2</c:v>
                </c:pt>
                <c:pt idx="593">
                  <c:v>8.6853527297845651E-2</c:v>
                </c:pt>
                <c:pt idx="594">
                  <c:v>8.6853527297845651E-2</c:v>
                </c:pt>
                <c:pt idx="595">
                  <c:v>8.6853527297845651E-2</c:v>
                </c:pt>
                <c:pt idx="596">
                  <c:v>8.6853527297845651E-2</c:v>
                </c:pt>
                <c:pt idx="597">
                  <c:v>8.6853527297845651E-2</c:v>
                </c:pt>
                <c:pt idx="598">
                  <c:v>8.6853527297845651E-2</c:v>
                </c:pt>
                <c:pt idx="599">
                  <c:v>8.6853527297845651E-2</c:v>
                </c:pt>
                <c:pt idx="600">
                  <c:v>8.6853527297845651E-2</c:v>
                </c:pt>
                <c:pt idx="601">
                  <c:v>8.6853527297845651E-2</c:v>
                </c:pt>
                <c:pt idx="602">
                  <c:v>8.6853527297845651E-2</c:v>
                </c:pt>
                <c:pt idx="603">
                  <c:v>8.6853527297845651E-2</c:v>
                </c:pt>
                <c:pt idx="604">
                  <c:v>8.6853527297845651E-2</c:v>
                </c:pt>
                <c:pt idx="605">
                  <c:v>8.6853527297845651E-2</c:v>
                </c:pt>
                <c:pt idx="606">
                  <c:v>8.6853527297845651E-2</c:v>
                </c:pt>
                <c:pt idx="607">
                  <c:v>8.6853527297845651E-2</c:v>
                </c:pt>
                <c:pt idx="608">
                  <c:v>8.6853527297845651E-2</c:v>
                </c:pt>
                <c:pt idx="609">
                  <c:v>8.6853527297845651E-2</c:v>
                </c:pt>
                <c:pt idx="610">
                  <c:v>8.6853527297845651E-2</c:v>
                </c:pt>
                <c:pt idx="611">
                  <c:v>8.6853527297845651E-2</c:v>
                </c:pt>
                <c:pt idx="612">
                  <c:v>8.6853527297845651E-2</c:v>
                </c:pt>
                <c:pt idx="613">
                  <c:v>8.6853527297845651E-2</c:v>
                </c:pt>
                <c:pt idx="614">
                  <c:v>8.6853527297845651E-2</c:v>
                </c:pt>
                <c:pt idx="615">
                  <c:v>8.6853527297845651E-2</c:v>
                </c:pt>
                <c:pt idx="616">
                  <c:v>8.6853527297845651E-2</c:v>
                </c:pt>
                <c:pt idx="617">
                  <c:v>8.6853527297845651E-2</c:v>
                </c:pt>
                <c:pt idx="618">
                  <c:v>8.6853527297845651E-2</c:v>
                </c:pt>
                <c:pt idx="619">
                  <c:v>8.6853527297845651E-2</c:v>
                </c:pt>
                <c:pt idx="620">
                  <c:v>8.6853527297845651E-2</c:v>
                </c:pt>
                <c:pt idx="621">
                  <c:v>8.6853527297845651E-2</c:v>
                </c:pt>
                <c:pt idx="622">
                  <c:v>8.6853527297845651E-2</c:v>
                </c:pt>
                <c:pt idx="623">
                  <c:v>8.6853527297845651E-2</c:v>
                </c:pt>
                <c:pt idx="624">
                  <c:v>8.6853527297845651E-2</c:v>
                </c:pt>
                <c:pt idx="625">
                  <c:v>8.6853527297845651E-2</c:v>
                </c:pt>
                <c:pt idx="626">
                  <c:v>8.6853527297845651E-2</c:v>
                </c:pt>
                <c:pt idx="627">
                  <c:v>8.6853527297845651E-2</c:v>
                </c:pt>
                <c:pt idx="628">
                  <c:v>8.6853527297845651E-2</c:v>
                </c:pt>
                <c:pt idx="629">
                  <c:v>8.6853527297845651E-2</c:v>
                </c:pt>
                <c:pt idx="630">
                  <c:v>8.6853527297845651E-2</c:v>
                </c:pt>
                <c:pt idx="631">
                  <c:v>8.6853527297845651E-2</c:v>
                </c:pt>
                <c:pt idx="632">
                  <c:v>8.6853527297845651E-2</c:v>
                </c:pt>
                <c:pt idx="633">
                  <c:v>8.6853527297845651E-2</c:v>
                </c:pt>
                <c:pt idx="634">
                  <c:v>8.6853527297845651E-2</c:v>
                </c:pt>
                <c:pt idx="635">
                  <c:v>8.6853527297845651E-2</c:v>
                </c:pt>
                <c:pt idx="636">
                  <c:v>8.6853527297845651E-2</c:v>
                </c:pt>
                <c:pt idx="637">
                  <c:v>8.6853527297845651E-2</c:v>
                </c:pt>
                <c:pt idx="638">
                  <c:v>8.6853527297845651E-2</c:v>
                </c:pt>
                <c:pt idx="639">
                  <c:v>8.6853527297845651E-2</c:v>
                </c:pt>
                <c:pt idx="640">
                  <c:v>8.6853527297845651E-2</c:v>
                </c:pt>
                <c:pt idx="641">
                  <c:v>8.6853527297845651E-2</c:v>
                </c:pt>
                <c:pt idx="642">
                  <c:v>8.6853527297845651E-2</c:v>
                </c:pt>
                <c:pt idx="643">
                  <c:v>8.6853527297845651E-2</c:v>
                </c:pt>
                <c:pt idx="644">
                  <c:v>8.6853527297845651E-2</c:v>
                </c:pt>
                <c:pt idx="645">
                  <c:v>8.6853527297845651E-2</c:v>
                </c:pt>
                <c:pt idx="646">
                  <c:v>8.6853527297845651E-2</c:v>
                </c:pt>
                <c:pt idx="647">
                  <c:v>8.6853527297845651E-2</c:v>
                </c:pt>
                <c:pt idx="648">
                  <c:v>8.6853527297845651E-2</c:v>
                </c:pt>
                <c:pt idx="649">
                  <c:v>8.6853527297845651E-2</c:v>
                </c:pt>
                <c:pt idx="650">
                  <c:v>8.6853527297845651E-2</c:v>
                </c:pt>
                <c:pt idx="651">
                  <c:v>8.6853527297845651E-2</c:v>
                </c:pt>
                <c:pt idx="652">
                  <c:v>8.6853527297845651E-2</c:v>
                </c:pt>
                <c:pt idx="653">
                  <c:v>8.6853527297845651E-2</c:v>
                </c:pt>
                <c:pt idx="654">
                  <c:v>8.6853527297845651E-2</c:v>
                </c:pt>
                <c:pt idx="655">
                  <c:v>8.6853527297845651E-2</c:v>
                </c:pt>
                <c:pt idx="656">
                  <c:v>8.6853527297845651E-2</c:v>
                </c:pt>
                <c:pt idx="657">
                  <c:v>8.6853527297845651E-2</c:v>
                </c:pt>
                <c:pt idx="658">
                  <c:v>8.6853527297845651E-2</c:v>
                </c:pt>
                <c:pt idx="659">
                  <c:v>8.6853527297845651E-2</c:v>
                </c:pt>
                <c:pt idx="660">
                  <c:v>8.6853527297845651E-2</c:v>
                </c:pt>
                <c:pt idx="661">
                  <c:v>8.6853527297845651E-2</c:v>
                </c:pt>
                <c:pt idx="662">
                  <c:v>8.6853527297845651E-2</c:v>
                </c:pt>
                <c:pt idx="663">
                  <c:v>8.6853527297845651E-2</c:v>
                </c:pt>
                <c:pt idx="664">
                  <c:v>8.6853527297845651E-2</c:v>
                </c:pt>
                <c:pt idx="665">
                  <c:v>8.6853527297845651E-2</c:v>
                </c:pt>
                <c:pt idx="666">
                  <c:v>8.6853527297845651E-2</c:v>
                </c:pt>
                <c:pt idx="667">
                  <c:v>8.6853527297845651E-2</c:v>
                </c:pt>
                <c:pt idx="668">
                  <c:v>8.6853527297845651E-2</c:v>
                </c:pt>
                <c:pt idx="669">
                  <c:v>8.6853527297845651E-2</c:v>
                </c:pt>
                <c:pt idx="670">
                  <c:v>8.6853527297845651E-2</c:v>
                </c:pt>
                <c:pt idx="671">
                  <c:v>8.6853527297845651E-2</c:v>
                </c:pt>
                <c:pt idx="672">
                  <c:v>8.6853527297845651E-2</c:v>
                </c:pt>
                <c:pt idx="673">
                  <c:v>8.6853527297845651E-2</c:v>
                </c:pt>
                <c:pt idx="674">
                  <c:v>8.6853527297845651E-2</c:v>
                </c:pt>
                <c:pt idx="675">
                  <c:v>8.6853527297845651E-2</c:v>
                </c:pt>
                <c:pt idx="676">
                  <c:v>8.6853527297845651E-2</c:v>
                </c:pt>
                <c:pt idx="677">
                  <c:v>8.6853527297845651E-2</c:v>
                </c:pt>
                <c:pt idx="678">
                  <c:v>8.6853527297845651E-2</c:v>
                </c:pt>
                <c:pt idx="679">
                  <c:v>8.6853527297845651E-2</c:v>
                </c:pt>
                <c:pt idx="680">
                  <c:v>8.6853527297845651E-2</c:v>
                </c:pt>
                <c:pt idx="681">
                  <c:v>8.6853527297845651E-2</c:v>
                </c:pt>
                <c:pt idx="682">
                  <c:v>8.6853527297845651E-2</c:v>
                </c:pt>
                <c:pt idx="683">
                  <c:v>8.6853527297845651E-2</c:v>
                </c:pt>
                <c:pt idx="684">
                  <c:v>8.6853527297845651E-2</c:v>
                </c:pt>
                <c:pt idx="685">
                  <c:v>8.6853527297845651E-2</c:v>
                </c:pt>
                <c:pt idx="686">
                  <c:v>8.6853527297845651E-2</c:v>
                </c:pt>
                <c:pt idx="687">
                  <c:v>8.6853527297845651E-2</c:v>
                </c:pt>
                <c:pt idx="688">
                  <c:v>8.6853527297845651E-2</c:v>
                </c:pt>
                <c:pt idx="689">
                  <c:v>8.6853527297845651E-2</c:v>
                </c:pt>
                <c:pt idx="690">
                  <c:v>8.6853527297845651E-2</c:v>
                </c:pt>
                <c:pt idx="691">
                  <c:v>8.6853527297845651E-2</c:v>
                </c:pt>
                <c:pt idx="692">
                  <c:v>8.6853527297845651E-2</c:v>
                </c:pt>
                <c:pt idx="693">
                  <c:v>8.6853527297845651E-2</c:v>
                </c:pt>
                <c:pt idx="694">
                  <c:v>8.6853527297845651E-2</c:v>
                </c:pt>
                <c:pt idx="695">
                  <c:v>8.6853527297845651E-2</c:v>
                </c:pt>
                <c:pt idx="696">
                  <c:v>8.6853527297845651E-2</c:v>
                </c:pt>
                <c:pt idx="697">
                  <c:v>8.6853527297845651E-2</c:v>
                </c:pt>
                <c:pt idx="698">
                  <c:v>8.6853527297845651E-2</c:v>
                </c:pt>
                <c:pt idx="699">
                  <c:v>8.6853527297845651E-2</c:v>
                </c:pt>
                <c:pt idx="700">
                  <c:v>8.6853527297845651E-2</c:v>
                </c:pt>
                <c:pt idx="701">
                  <c:v>8.6853527297845651E-2</c:v>
                </c:pt>
                <c:pt idx="702">
                  <c:v>8.6853527297845651E-2</c:v>
                </c:pt>
                <c:pt idx="703">
                  <c:v>8.6853527297845651E-2</c:v>
                </c:pt>
                <c:pt idx="704">
                  <c:v>8.6853527297845651E-2</c:v>
                </c:pt>
                <c:pt idx="705">
                  <c:v>8.6853527297845651E-2</c:v>
                </c:pt>
                <c:pt idx="706">
                  <c:v>8.6853527297845651E-2</c:v>
                </c:pt>
                <c:pt idx="707">
                  <c:v>8.6853527297845651E-2</c:v>
                </c:pt>
                <c:pt idx="708">
                  <c:v>8.6853527297845651E-2</c:v>
                </c:pt>
                <c:pt idx="709">
                  <c:v>8.6853527297845651E-2</c:v>
                </c:pt>
                <c:pt idx="710">
                  <c:v>8.6853527297845651E-2</c:v>
                </c:pt>
                <c:pt idx="711">
                  <c:v>8.6853527297845651E-2</c:v>
                </c:pt>
                <c:pt idx="712">
                  <c:v>8.6853527297845651E-2</c:v>
                </c:pt>
                <c:pt idx="713">
                  <c:v>8.6853527297845651E-2</c:v>
                </c:pt>
                <c:pt idx="714">
                  <c:v>8.6853527297845651E-2</c:v>
                </c:pt>
                <c:pt idx="715">
                  <c:v>8.6853527297845651E-2</c:v>
                </c:pt>
                <c:pt idx="716">
                  <c:v>8.6853527297845651E-2</c:v>
                </c:pt>
                <c:pt idx="717">
                  <c:v>8.6853527297845651E-2</c:v>
                </c:pt>
                <c:pt idx="718">
                  <c:v>8.6853527297845651E-2</c:v>
                </c:pt>
                <c:pt idx="719">
                  <c:v>8.6853527297845651E-2</c:v>
                </c:pt>
                <c:pt idx="720">
                  <c:v>8.6853527297845651E-2</c:v>
                </c:pt>
                <c:pt idx="721">
                  <c:v>8.6853527297845651E-2</c:v>
                </c:pt>
                <c:pt idx="722">
                  <c:v>8.6853527297845651E-2</c:v>
                </c:pt>
                <c:pt idx="723">
                  <c:v>8.6853527297845651E-2</c:v>
                </c:pt>
                <c:pt idx="724">
                  <c:v>8.6853527297845651E-2</c:v>
                </c:pt>
                <c:pt idx="725">
                  <c:v>8.6853527297845651E-2</c:v>
                </c:pt>
                <c:pt idx="726">
                  <c:v>8.6853527297845651E-2</c:v>
                </c:pt>
                <c:pt idx="727">
                  <c:v>8.6853527297845651E-2</c:v>
                </c:pt>
                <c:pt idx="728">
                  <c:v>8.6853527297845651E-2</c:v>
                </c:pt>
                <c:pt idx="729">
                  <c:v>8.6853527297845651E-2</c:v>
                </c:pt>
                <c:pt idx="730">
                  <c:v>8.6853527297845651E-2</c:v>
                </c:pt>
                <c:pt idx="731">
                  <c:v>8.6853527297845651E-2</c:v>
                </c:pt>
                <c:pt idx="732">
                  <c:v>8.6853527297845651E-2</c:v>
                </c:pt>
                <c:pt idx="733">
                  <c:v>8.6853527297845651E-2</c:v>
                </c:pt>
                <c:pt idx="734">
                  <c:v>8.6853527297845651E-2</c:v>
                </c:pt>
                <c:pt idx="735">
                  <c:v>8.6853527297845651E-2</c:v>
                </c:pt>
                <c:pt idx="736">
                  <c:v>8.6853527297845651E-2</c:v>
                </c:pt>
                <c:pt idx="737">
                  <c:v>8.6853527297845651E-2</c:v>
                </c:pt>
                <c:pt idx="738">
                  <c:v>8.6853527297845651E-2</c:v>
                </c:pt>
                <c:pt idx="739">
                  <c:v>8.6853527297845651E-2</c:v>
                </c:pt>
                <c:pt idx="740">
                  <c:v>8.6853527297845651E-2</c:v>
                </c:pt>
                <c:pt idx="741">
                  <c:v>8.6853527297845651E-2</c:v>
                </c:pt>
                <c:pt idx="742">
                  <c:v>8.6853527297845651E-2</c:v>
                </c:pt>
                <c:pt idx="743">
                  <c:v>8.6853527297845651E-2</c:v>
                </c:pt>
                <c:pt idx="744">
                  <c:v>8.6853527297845651E-2</c:v>
                </c:pt>
                <c:pt idx="745">
                  <c:v>8.6853527297845651E-2</c:v>
                </c:pt>
                <c:pt idx="746">
                  <c:v>8.6853527297845651E-2</c:v>
                </c:pt>
                <c:pt idx="747">
                  <c:v>8.6853527297845651E-2</c:v>
                </c:pt>
                <c:pt idx="748">
                  <c:v>8.6853527297845651E-2</c:v>
                </c:pt>
                <c:pt idx="749">
                  <c:v>8.6853527297845651E-2</c:v>
                </c:pt>
                <c:pt idx="750">
                  <c:v>8.6853527297845651E-2</c:v>
                </c:pt>
                <c:pt idx="751">
                  <c:v>8.6853527297845651E-2</c:v>
                </c:pt>
                <c:pt idx="752">
                  <c:v>8.6853527297845651E-2</c:v>
                </c:pt>
                <c:pt idx="753">
                  <c:v>8.6853527297845651E-2</c:v>
                </c:pt>
                <c:pt idx="754">
                  <c:v>8.6853527297845651E-2</c:v>
                </c:pt>
                <c:pt idx="755">
                  <c:v>8.6853527297845651E-2</c:v>
                </c:pt>
                <c:pt idx="756">
                  <c:v>8.6853527297845651E-2</c:v>
                </c:pt>
                <c:pt idx="757">
                  <c:v>8.6853527297845651E-2</c:v>
                </c:pt>
                <c:pt idx="758">
                  <c:v>8.6853527297845651E-2</c:v>
                </c:pt>
                <c:pt idx="759">
                  <c:v>8.6853527297845651E-2</c:v>
                </c:pt>
                <c:pt idx="760">
                  <c:v>8.6853527297845651E-2</c:v>
                </c:pt>
                <c:pt idx="761">
                  <c:v>8.6853527297845651E-2</c:v>
                </c:pt>
                <c:pt idx="762">
                  <c:v>8.6853527297845651E-2</c:v>
                </c:pt>
                <c:pt idx="763">
                  <c:v>8.6853527297845651E-2</c:v>
                </c:pt>
                <c:pt idx="764">
                  <c:v>8.6853527297845651E-2</c:v>
                </c:pt>
                <c:pt idx="765">
                  <c:v>8.6853527297845651E-2</c:v>
                </c:pt>
                <c:pt idx="766">
                  <c:v>8.6853527297845651E-2</c:v>
                </c:pt>
                <c:pt idx="767">
                  <c:v>8.6853527297845651E-2</c:v>
                </c:pt>
                <c:pt idx="768">
                  <c:v>8.6853527297845651E-2</c:v>
                </c:pt>
                <c:pt idx="769">
                  <c:v>8.6853527297845651E-2</c:v>
                </c:pt>
                <c:pt idx="770">
                  <c:v>8.6853527297845651E-2</c:v>
                </c:pt>
                <c:pt idx="771">
                  <c:v>8.6853527297845651E-2</c:v>
                </c:pt>
                <c:pt idx="772">
                  <c:v>8.6853527297845651E-2</c:v>
                </c:pt>
                <c:pt idx="773">
                  <c:v>8.6853527297845651E-2</c:v>
                </c:pt>
                <c:pt idx="774">
                  <c:v>8.6853527297845651E-2</c:v>
                </c:pt>
                <c:pt idx="775">
                  <c:v>8.6853527297845651E-2</c:v>
                </c:pt>
                <c:pt idx="776">
                  <c:v>8.6853527297845651E-2</c:v>
                </c:pt>
                <c:pt idx="777">
                  <c:v>8.6853527297845651E-2</c:v>
                </c:pt>
                <c:pt idx="778">
                  <c:v>8.6853527297845651E-2</c:v>
                </c:pt>
                <c:pt idx="779">
                  <c:v>8.6853527297845651E-2</c:v>
                </c:pt>
                <c:pt idx="780">
                  <c:v>8.6853527297845651E-2</c:v>
                </c:pt>
                <c:pt idx="781">
                  <c:v>8.6853527297845651E-2</c:v>
                </c:pt>
                <c:pt idx="782">
                  <c:v>8.6853527297845651E-2</c:v>
                </c:pt>
                <c:pt idx="783">
                  <c:v>8.6853527297845651E-2</c:v>
                </c:pt>
                <c:pt idx="784">
                  <c:v>8.6853527297845651E-2</c:v>
                </c:pt>
                <c:pt idx="785">
                  <c:v>8.6853527297845651E-2</c:v>
                </c:pt>
                <c:pt idx="786">
                  <c:v>8.6853527297845651E-2</c:v>
                </c:pt>
                <c:pt idx="787">
                  <c:v>8.6853527297845651E-2</c:v>
                </c:pt>
                <c:pt idx="788">
                  <c:v>8.6853527297845651E-2</c:v>
                </c:pt>
                <c:pt idx="789">
                  <c:v>8.6853527297845651E-2</c:v>
                </c:pt>
                <c:pt idx="790">
                  <c:v>8.6853527297845651E-2</c:v>
                </c:pt>
                <c:pt idx="791">
                  <c:v>8.6853527297845651E-2</c:v>
                </c:pt>
                <c:pt idx="792">
                  <c:v>8.6853527297845651E-2</c:v>
                </c:pt>
                <c:pt idx="793">
                  <c:v>8.6853527297845651E-2</c:v>
                </c:pt>
                <c:pt idx="794">
                  <c:v>8.6853527297845651E-2</c:v>
                </c:pt>
                <c:pt idx="795">
                  <c:v>8.6853527297845651E-2</c:v>
                </c:pt>
                <c:pt idx="796">
                  <c:v>8.6853527297845651E-2</c:v>
                </c:pt>
                <c:pt idx="797">
                  <c:v>8.6853527297845651E-2</c:v>
                </c:pt>
                <c:pt idx="798">
                  <c:v>8.6853527297845651E-2</c:v>
                </c:pt>
                <c:pt idx="799">
                  <c:v>8.6853527297845651E-2</c:v>
                </c:pt>
                <c:pt idx="800">
                  <c:v>8.6853527297845651E-2</c:v>
                </c:pt>
                <c:pt idx="801">
                  <c:v>8.6853527297845651E-2</c:v>
                </c:pt>
                <c:pt idx="802">
                  <c:v>8.6853527297845651E-2</c:v>
                </c:pt>
                <c:pt idx="803">
                  <c:v>8.6853527297845651E-2</c:v>
                </c:pt>
                <c:pt idx="804">
                  <c:v>8.6853527297845651E-2</c:v>
                </c:pt>
                <c:pt idx="805">
                  <c:v>8.6853527297845651E-2</c:v>
                </c:pt>
                <c:pt idx="806">
                  <c:v>8.6853527297845651E-2</c:v>
                </c:pt>
                <c:pt idx="807">
                  <c:v>8.6853527297845651E-2</c:v>
                </c:pt>
                <c:pt idx="808">
                  <c:v>8.6853527297845651E-2</c:v>
                </c:pt>
                <c:pt idx="809">
                  <c:v>8.6853527297845651E-2</c:v>
                </c:pt>
                <c:pt idx="810">
                  <c:v>8.6853527297845651E-2</c:v>
                </c:pt>
                <c:pt idx="811">
                  <c:v>8.6853527297845651E-2</c:v>
                </c:pt>
                <c:pt idx="812">
                  <c:v>8.6853527297845651E-2</c:v>
                </c:pt>
                <c:pt idx="813">
                  <c:v>8.6853527297845651E-2</c:v>
                </c:pt>
                <c:pt idx="814">
                  <c:v>8.6853527297845651E-2</c:v>
                </c:pt>
                <c:pt idx="815">
                  <c:v>8.6853527297845651E-2</c:v>
                </c:pt>
                <c:pt idx="816">
                  <c:v>8.6853527297845651E-2</c:v>
                </c:pt>
                <c:pt idx="817">
                  <c:v>8.6853527297845651E-2</c:v>
                </c:pt>
                <c:pt idx="818">
                  <c:v>8.6853527297845651E-2</c:v>
                </c:pt>
                <c:pt idx="819">
                  <c:v>8.6853527297845651E-2</c:v>
                </c:pt>
                <c:pt idx="820">
                  <c:v>8.6853527297845651E-2</c:v>
                </c:pt>
                <c:pt idx="821">
                  <c:v>8.6853527297845651E-2</c:v>
                </c:pt>
                <c:pt idx="822">
                  <c:v>8.6853527297845651E-2</c:v>
                </c:pt>
                <c:pt idx="823">
                  <c:v>8.6853527297845651E-2</c:v>
                </c:pt>
                <c:pt idx="824">
                  <c:v>8.6853527297845651E-2</c:v>
                </c:pt>
                <c:pt idx="825">
                  <c:v>8.6853527297845651E-2</c:v>
                </c:pt>
                <c:pt idx="826">
                  <c:v>8.6853527297845651E-2</c:v>
                </c:pt>
                <c:pt idx="827">
                  <c:v>8.6853527297845651E-2</c:v>
                </c:pt>
                <c:pt idx="828">
                  <c:v>8.6853527297845651E-2</c:v>
                </c:pt>
                <c:pt idx="829">
                  <c:v>8.6853527297845651E-2</c:v>
                </c:pt>
                <c:pt idx="830">
                  <c:v>8.6853527297845651E-2</c:v>
                </c:pt>
                <c:pt idx="831">
                  <c:v>8.6853527297845651E-2</c:v>
                </c:pt>
                <c:pt idx="832">
                  <c:v>8.6853527297845651E-2</c:v>
                </c:pt>
                <c:pt idx="833">
                  <c:v>8.6853527297845651E-2</c:v>
                </c:pt>
                <c:pt idx="834">
                  <c:v>8.6853527297845651E-2</c:v>
                </c:pt>
                <c:pt idx="835">
                  <c:v>8.6853527297845651E-2</c:v>
                </c:pt>
                <c:pt idx="836">
                  <c:v>8.6853527297845651E-2</c:v>
                </c:pt>
                <c:pt idx="837">
                  <c:v>8.6853527297845651E-2</c:v>
                </c:pt>
                <c:pt idx="838">
                  <c:v>8.6853527297845651E-2</c:v>
                </c:pt>
                <c:pt idx="839">
                  <c:v>8.6853527297845651E-2</c:v>
                </c:pt>
                <c:pt idx="840">
                  <c:v>8.6853527297845651E-2</c:v>
                </c:pt>
                <c:pt idx="841">
                  <c:v>8.6853527297845651E-2</c:v>
                </c:pt>
                <c:pt idx="842">
                  <c:v>8.6853527297845651E-2</c:v>
                </c:pt>
                <c:pt idx="843">
                  <c:v>8.6853527297845651E-2</c:v>
                </c:pt>
                <c:pt idx="844">
                  <c:v>8.6853527297845651E-2</c:v>
                </c:pt>
                <c:pt idx="845">
                  <c:v>8.6853527297845651E-2</c:v>
                </c:pt>
                <c:pt idx="846">
                  <c:v>8.6853527297845651E-2</c:v>
                </c:pt>
                <c:pt idx="847">
                  <c:v>8.6853527297845651E-2</c:v>
                </c:pt>
                <c:pt idx="848">
                  <c:v>8.6853527297845651E-2</c:v>
                </c:pt>
                <c:pt idx="849">
                  <c:v>8.6853527297845651E-2</c:v>
                </c:pt>
                <c:pt idx="850">
                  <c:v>8.6853527297845651E-2</c:v>
                </c:pt>
                <c:pt idx="851">
                  <c:v>8.6853527297845651E-2</c:v>
                </c:pt>
                <c:pt idx="852">
                  <c:v>8.6853527297845651E-2</c:v>
                </c:pt>
                <c:pt idx="853">
                  <c:v>8.6853527297845651E-2</c:v>
                </c:pt>
                <c:pt idx="854">
                  <c:v>8.6853527297845651E-2</c:v>
                </c:pt>
                <c:pt idx="855">
                  <c:v>8.6853527297845651E-2</c:v>
                </c:pt>
                <c:pt idx="856">
                  <c:v>8.6853527297845651E-2</c:v>
                </c:pt>
                <c:pt idx="857">
                  <c:v>8.6853527297845651E-2</c:v>
                </c:pt>
                <c:pt idx="858">
                  <c:v>8.6853527297845651E-2</c:v>
                </c:pt>
                <c:pt idx="859">
                  <c:v>8.6853527297845651E-2</c:v>
                </c:pt>
                <c:pt idx="860">
                  <c:v>8.6853527297845651E-2</c:v>
                </c:pt>
                <c:pt idx="861">
                  <c:v>8.6853527297845651E-2</c:v>
                </c:pt>
                <c:pt idx="862">
                  <c:v>8.6853527297845651E-2</c:v>
                </c:pt>
                <c:pt idx="863">
                  <c:v>8.6853527297845651E-2</c:v>
                </c:pt>
                <c:pt idx="864">
                  <c:v>8.6853527297845651E-2</c:v>
                </c:pt>
                <c:pt idx="865">
                  <c:v>8.6853527297845651E-2</c:v>
                </c:pt>
                <c:pt idx="866">
                  <c:v>8.6853527297845651E-2</c:v>
                </c:pt>
                <c:pt idx="867">
                  <c:v>8.6853527297845651E-2</c:v>
                </c:pt>
                <c:pt idx="868">
                  <c:v>8.6853527297845651E-2</c:v>
                </c:pt>
                <c:pt idx="869">
                  <c:v>8.6853527297845651E-2</c:v>
                </c:pt>
                <c:pt idx="870">
                  <c:v>8.6853527297845651E-2</c:v>
                </c:pt>
                <c:pt idx="871">
                  <c:v>8.6853527297845651E-2</c:v>
                </c:pt>
                <c:pt idx="872">
                  <c:v>8.6853527297845651E-2</c:v>
                </c:pt>
                <c:pt idx="873">
                  <c:v>8.6853527297845651E-2</c:v>
                </c:pt>
                <c:pt idx="874">
                  <c:v>8.6853527297845651E-2</c:v>
                </c:pt>
                <c:pt idx="875">
                  <c:v>8.6853527297845651E-2</c:v>
                </c:pt>
                <c:pt idx="876">
                  <c:v>8.6853527297845651E-2</c:v>
                </c:pt>
                <c:pt idx="877">
                  <c:v>8.6853527297845651E-2</c:v>
                </c:pt>
                <c:pt idx="878">
                  <c:v>8.6853527297845651E-2</c:v>
                </c:pt>
                <c:pt idx="879">
                  <c:v>8.6853527297845651E-2</c:v>
                </c:pt>
                <c:pt idx="880">
                  <c:v>8.6853527297845651E-2</c:v>
                </c:pt>
                <c:pt idx="881">
                  <c:v>8.6853527297845651E-2</c:v>
                </c:pt>
                <c:pt idx="882">
                  <c:v>8.6853527297845651E-2</c:v>
                </c:pt>
                <c:pt idx="883">
                  <c:v>8.6853527297845651E-2</c:v>
                </c:pt>
                <c:pt idx="884">
                  <c:v>0.1280129524108789</c:v>
                </c:pt>
                <c:pt idx="885">
                  <c:v>0.1280129524108789</c:v>
                </c:pt>
                <c:pt idx="886">
                  <c:v>0.1280129524108789</c:v>
                </c:pt>
                <c:pt idx="887">
                  <c:v>0.1280129524108789</c:v>
                </c:pt>
                <c:pt idx="888">
                  <c:v>0.1280129524108789</c:v>
                </c:pt>
                <c:pt idx="889">
                  <c:v>0.1280129524108789</c:v>
                </c:pt>
                <c:pt idx="890">
                  <c:v>0.1280129524108789</c:v>
                </c:pt>
                <c:pt idx="891">
                  <c:v>0.1280129524108789</c:v>
                </c:pt>
                <c:pt idx="892">
                  <c:v>0.1280129524108789</c:v>
                </c:pt>
                <c:pt idx="893">
                  <c:v>0.1280129524108789</c:v>
                </c:pt>
                <c:pt idx="894">
                  <c:v>0.1280129524108789</c:v>
                </c:pt>
                <c:pt idx="895">
                  <c:v>0.1280129524108789</c:v>
                </c:pt>
                <c:pt idx="896">
                  <c:v>0.1280129524108789</c:v>
                </c:pt>
                <c:pt idx="897">
                  <c:v>0.1280129524108789</c:v>
                </c:pt>
                <c:pt idx="898">
                  <c:v>0.1280129524108789</c:v>
                </c:pt>
                <c:pt idx="899">
                  <c:v>0.1280129524108789</c:v>
                </c:pt>
                <c:pt idx="900">
                  <c:v>0.1280129524108789</c:v>
                </c:pt>
                <c:pt idx="901">
                  <c:v>0.1280129524108789</c:v>
                </c:pt>
                <c:pt idx="902">
                  <c:v>0.1280129524108789</c:v>
                </c:pt>
                <c:pt idx="903">
                  <c:v>0.1280129524108789</c:v>
                </c:pt>
                <c:pt idx="904">
                  <c:v>0.1280129524108789</c:v>
                </c:pt>
                <c:pt idx="905">
                  <c:v>0.1280129524108789</c:v>
                </c:pt>
                <c:pt idx="906">
                  <c:v>0.1280129524108789</c:v>
                </c:pt>
                <c:pt idx="907">
                  <c:v>0.1280129524108789</c:v>
                </c:pt>
                <c:pt idx="908">
                  <c:v>0.1280129524108789</c:v>
                </c:pt>
                <c:pt idx="909">
                  <c:v>0.1280129524108789</c:v>
                </c:pt>
                <c:pt idx="910">
                  <c:v>0.1280129524108789</c:v>
                </c:pt>
                <c:pt idx="911">
                  <c:v>0.1280129524108789</c:v>
                </c:pt>
                <c:pt idx="912">
                  <c:v>0.1280129524108789</c:v>
                </c:pt>
                <c:pt idx="913">
                  <c:v>0.1280129524108789</c:v>
                </c:pt>
                <c:pt idx="914">
                  <c:v>0.1280129524108789</c:v>
                </c:pt>
                <c:pt idx="915">
                  <c:v>0.1280129524108789</c:v>
                </c:pt>
                <c:pt idx="916">
                  <c:v>0.1280129524108789</c:v>
                </c:pt>
                <c:pt idx="917">
                  <c:v>0.1280129524108789</c:v>
                </c:pt>
                <c:pt idx="918">
                  <c:v>0.1280129524108789</c:v>
                </c:pt>
                <c:pt idx="919">
                  <c:v>0.1280129524108789</c:v>
                </c:pt>
                <c:pt idx="920">
                  <c:v>0.1280129524108789</c:v>
                </c:pt>
                <c:pt idx="921">
                  <c:v>0.1280129524108789</c:v>
                </c:pt>
                <c:pt idx="922">
                  <c:v>0.1280129524108789</c:v>
                </c:pt>
                <c:pt idx="923">
                  <c:v>0.1280129524108789</c:v>
                </c:pt>
                <c:pt idx="924">
                  <c:v>0.1280129524108789</c:v>
                </c:pt>
                <c:pt idx="925">
                  <c:v>0.1280129524108789</c:v>
                </c:pt>
                <c:pt idx="926">
                  <c:v>0.1280129524108789</c:v>
                </c:pt>
                <c:pt idx="927">
                  <c:v>0.1280129524108789</c:v>
                </c:pt>
                <c:pt idx="928">
                  <c:v>0.1280129524108789</c:v>
                </c:pt>
                <c:pt idx="929">
                  <c:v>0.1280129524108789</c:v>
                </c:pt>
                <c:pt idx="930">
                  <c:v>0.1280129524108789</c:v>
                </c:pt>
                <c:pt idx="931">
                  <c:v>0.1280129524108789</c:v>
                </c:pt>
                <c:pt idx="932">
                  <c:v>0.1280129524108789</c:v>
                </c:pt>
                <c:pt idx="933">
                  <c:v>0.1280129524108789</c:v>
                </c:pt>
                <c:pt idx="934">
                  <c:v>0.1280129524108789</c:v>
                </c:pt>
                <c:pt idx="935">
                  <c:v>0.1280129524108789</c:v>
                </c:pt>
                <c:pt idx="936">
                  <c:v>0.1280129524108789</c:v>
                </c:pt>
                <c:pt idx="937">
                  <c:v>0.1280129524108789</c:v>
                </c:pt>
                <c:pt idx="938">
                  <c:v>0.1280129524108789</c:v>
                </c:pt>
                <c:pt idx="939">
                  <c:v>0.1280129524108789</c:v>
                </c:pt>
                <c:pt idx="940">
                  <c:v>0.1280129524108789</c:v>
                </c:pt>
                <c:pt idx="941">
                  <c:v>0.1280129524108789</c:v>
                </c:pt>
                <c:pt idx="942">
                  <c:v>0.1280129524108789</c:v>
                </c:pt>
                <c:pt idx="943">
                  <c:v>0.1280129524108789</c:v>
                </c:pt>
                <c:pt idx="944">
                  <c:v>0.1280129524108789</c:v>
                </c:pt>
                <c:pt idx="945">
                  <c:v>0.1280129524108789</c:v>
                </c:pt>
                <c:pt idx="946">
                  <c:v>0.1280129524108789</c:v>
                </c:pt>
                <c:pt idx="947">
                  <c:v>0.1280129524108789</c:v>
                </c:pt>
                <c:pt idx="948">
                  <c:v>0.1280129524108789</c:v>
                </c:pt>
                <c:pt idx="949">
                  <c:v>0.1280129524108789</c:v>
                </c:pt>
                <c:pt idx="950">
                  <c:v>0.1280129524108789</c:v>
                </c:pt>
                <c:pt idx="951">
                  <c:v>0.1280129524108789</c:v>
                </c:pt>
                <c:pt idx="952">
                  <c:v>0.1280129524108789</c:v>
                </c:pt>
                <c:pt idx="953">
                  <c:v>0.1280129524108789</c:v>
                </c:pt>
                <c:pt idx="954">
                  <c:v>0.1280129524108789</c:v>
                </c:pt>
                <c:pt idx="955">
                  <c:v>0.1280129524108789</c:v>
                </c:pt>
                <c:pt idx="956">
                  <c:v>0.1280129524108789</c:v>
                </c:pt>
                <c:pt idx="957">
                  <c:v>0.1280129524108789</c:v>
                </c:pt>
                <c:pt idx="958">
                  <c:v>0.1280129524108789</c:v>
                </c:pt>
                <c:pt idx="959">
                  <c:v>0.1280129524108789</c:v>
                </c:pt>
                <c:pt idx="960">
                  <c:v>0.1280129524108789</c:v>
                </c:pt>
                <c:pt idx="961">
                  <c:v>0.1280129524108789</c:v>
                </c:pt>
                <c:pt idx="962">
                  <c:v>0.1280129524108789</c:v>
                </c:pt>
                <c:pt idx="963">
                  <c:v>0.1280129524108789</c:v>
                </c:pt>
                <c:pt idx="964">
                  <c:v>0.1280129524108789</c:v>
                </c:pt>
                <c:pt idx="965">
                  <c:v>0.1280129524108789</c:v>
                </c:pt>
                <c:pt idx="966">
                  <c:v>0.1280129524108789</c:v>
                </c:pt>
                <c:pt idx="967">
                  <c:v>0.1280129524108789</c:v>
                </c:pt>
                <c:pt idx="968">
                  <c:v>0.1280129524108789</c:v>
                </c:pt>
                <c:pt idx="969">
                  <c:v>0.1280129524108789</c:v>
                </c:pt>
                <c:pt idx="970">
                  <c:v>0.1280129524108789</c:v>
                </c:pt>
                <c:pt idx="971">
                  <c:v>0.1280129524108789</c:v>
                </c:pt>
                <c:pt idx="972">
                  <c:v>0.1280129524108789</c:v>
                </c:pt>
                <c:pt idx="973">
                  <c:v>0.1280129524108789</c:v>
                </c:pt>
                <c:pt idx="974">
                  <c:v>0.1280129524108789</c:v>
                </c:pt>
                <c:pt idx="975">
                  <c:v>0.1280129524108789</c:v>
                </c:pt>
                <c:pt idx="976">
                  <c:v>0.1280129524108789</c:v>
                </c:pt>
                <c:pt idx="977">
                  <c:v>0.1280129524108789</c:v>
                </c:pt>
                <c:pt idx="978">
                  <c:v>0.1280129524108789</c:v>
                </c:pt>
                <c:pt idx="979">
                  <c:v>0.1280129524108789</c:v>
                </c:pt>
                <c:pt idx="980">
                  <c:v>0.1280129524108789</c:v>
                </c:pt>
                <c:pt idx="981">
                  <c:v>0.1280129524108789</c:v>
                </c:pt>
                <c:pt idx="982">
                  <c:v>0.1280129524108789</c:v>
                </c:pt>
                <c:pt idx="983">
                  <c:v>0.1280129524108789</c:v>
                </c:pt>
                <c:pt idx="984">
                  <c:v>0.1280129524108789</c:v>
                </c:pt>
                <c:pt idx="985">
                  <c:v>0.1280129524108789</c:v>
                </c:pt>
                <c:pt idx="986">
                  <c:v>0.1280129524108789</c:v>
                </c:pt>
                <c:pt idx="987">
                  <c:v>0.1280129524108789</c:v>
                </c:pt>
                <c:pt idx="988">
                  <c:v>0.1280129524108789</c:v>
                </c:pt>
                <c:pt idx="989">
                  <c:v>0.1280129524108789</c:v>
                </c:pt>
                <c:pt idx="990">
                  <c:v>0.1280129524108789</c:v>
                </c:pt>
                <c:pt idx="991">
                  <c:v>0.1280129524108789</c:v>
                </c:pt>
                <c:pt idx="992">
                  <c:v>0.1280129524108789</c:v>
                </c:pt>
                <c:pt idx="993">
                  <c:v>0.1280129524108789</c:v>
                </c:pt>
                <c:pt idx="994">
                  <c:v>0.1280129524108789</c:v>
                </c:pt>
                <c:pt idx="995">
                  <c:v>0.1280129524108789</c:v>
                </c:pt>
                <c:pt idx="996">
                  <c:v>0.1280129524108789</c:v>
                </c:pt>
                <c:pt idx="997">
                  <c:v>0.1280129524108789</c:v>
                </c:pt>
                <c:pt idx="998">
                  <c:v>0.1280129524108789</c:v>
                </c:pt>
                <c:pt idx="999">
                  <c:v>0.1280129524108789</c:v>
                </c:pt>
                <c:pt idx="1000">
                  <c:v>0.1280129524108789</c:v>
                </c:pt>
                <c:pt idx="1001">
                  <c:v>0.1280129524108789</c:v>
                </c:pt>
                <c:pt idx="1002">
                  <c:v>0.1280129524108789</c:v>
                </c:pt>
                <c:pt idx="1003">
                  <c:v>0.1280129524108789</c:v>
                </c:pt>
                <c:pt idx="1004">
                  <c:v>0.1280129524108789</c:v>
                </c:pt>
                <c:pt idx="1005">
                  <c:v>0.1280129524108789</c:v>
                </c:pt>
                <c:pt idx="1006">
                  <c:v>0.1280129524108789</c:v>
                </c:pt>
                <c:pt idx="1007">
                  <c:v>0.1280129524108789</c:v>
                </c:pt>
                <c:pt idx="1008">
                  <c:v>0.1280129524108789</c:v>
                </c:pt>
                <c:pt idx="1009">
                  <c:v>0.1280129524108789</c:v>
                </c:pt>
                <c:pt idx="1010">
                  <c:v>0.1280129524108789</c:v>
                </c:pt>
                <c:pt idx="1011">
                  <c:v>0.1280129524108789</c:v>
                </c:pt>
                <c:pt idx="1012">
                  <c:v>0.1280129524108789</c:v>
                </c:pt>
                <c:pt idx="1013">
                  <c:v>0.1280129524108789</c:v>
                </c:pt>
                <c:pt idx="1014">
                  <c:v>0.1280129524108789</c:v>
                </c:pt>
                <c:pt idx="1015">
                  <c:v>0.1280129524108789</c:v>
                </c:pt>
                <c:pt idx="1016">
                  <c:v>0.1280129524108789</c:v>
                </c:pt>
                <c:pt idx="1017">
                  <c:v>0.1280129524108789</c:v>
                </c:pt>
                <c:pt idx="1018">
                  <c:v>0.1280129524108789</c:v>
                </c:pt>
                <c:pt idx="1019">
                  <c:v>0.1280129524108789</c:v>
                </c:pt>
                <c:pt idx="1020">
                  <c:v>0.1280129524108789</c:v>
                </c:pt>
                <c:pt idx="1021">
                  <c:v>0.1280129524108789</c:v>
                </c:pt>
                <c:pt idx="1022">
                  <c:v>0.1280129524108789</c:v>
                </c:pt>
                <c:pt idx="1023">
                  <c:v>0.1280129524108789</c:v>
                </c:pt>
                <c:pt idx="1024">
                  <c:v>0.1280129524108789</c:v>
                </c:pt>
                <c:pt idx="1025">
                  <c:v>0.1280129524108789</c:v>
                </c:pt>
                <c:pt idx="1026">
                  <c:v>0.1280129524108789</c:v>
                </c:pt>
                <c:pt idx="1027">
                  <c:v>0.1280129524108789</c:v>
                </c:pt>
                <c:pt idx="1028">
                  <c:v>0.1280129524108789</c:v>
                </c:pt>
                <c:pt idx="1029">
                  <c:v>0.1280129524108789</c:v>
                </c:pt>
                <c:pt idx="1030">
                  <c:v>0.1280129524108789</c:v>
                </c:pt>
                <c:pt idx="1031">
                  <c:v>0.1280129524108789</c:v>
                </c:pt>
                <c:pt idx="1032">
                  <c:v>0.1280129524108789</c:v>
                </c:pt>
                <c:pt idx="1033">
                  <c:v>0.1280129524108789</c:v>
                </c:pt>
                <c:pt idx="1034">
                  <c:v>0.1280129524108789</c:v>
                </c:pt>
                <c:pt idx="1035">
                  <c:v>0.1280129524108789</c:v>
                </c:pt>
                <c:pt idx="1036">
                  <c:v>0.1280129524108789</c:v>
                </c:pt>
                <c:pt idx="1037">
                  <c:v>0.1280129524108789</c:v>
                </c:pt>
                <c:pt idx="1038">
                  <c:v>0.1280129524108789</c:v>
                </c:pt>
                <c:pt idx="1039">
                  <c:v>0.1280129524108789</c:v>
                </c:pt>
                <c:pt idx="1040">
                  <c:v>0.1280129524108789</c:v>
                </c:pt>
                <c:pt idx="1041">
                  <c:v>0.1280129524108789</c:v>
                </c:pt>
                <c:pt idx="1042">
                  <c:v>0.1280129524108789</c:v>
                </c:pt>
                <c:pt idx="1043">
                  <c:v>0.1280129524108789</c:v>
                </c:pt>
                <c:pt idx="1044">
                  <c:v>0.1280129524108789</c:v>
                </c:pt>
                <c:pt idx="1045">
                  <c:v>0.1280129524108789</c:v>
                </c:pt>
                <c:pt idx="1046">
                  <c:v>0.1280129524108789</c:v>
                </c:pt>
                <c:pt idx="1047">
                  <c:v>0.1280129524108789</c:v>
                </c:pt>
                <c:pt idx="1048">
                  <c:v>0.1280129524108789</c:v>
                </c:pt>
                <c:pt idx="1049">
                  <c:v>0.1280129524108789</c:v>
                </c:pt>
                <c:pt idx="1050">
                  <c:v>0.1280129524108789</c:v>
                </c:pt>
                <c:pt idx="1051">
                  <c:v>0.1280129524108789</c:v>
                </c:pt>
                <c:pt idx="1052">
                  <c:v>0.1280129524108789</c:v>
                </c:pt>
                <c:pt idx="1053">
                  <c:v>0.1280129524108789</c:v>
                </c:pt>
                <c:pt idx="1054">
                  <c:v>0.1280129524108789</c:v>
                </c:pt>
                <c:pt idx="1055">
                  <c:v>0.1280129524108789</c:v>
                </c:pt>
                <c:pt idx="1056">
                  <c:v>0.1280129524108789</c:v>
                </c:pt>
                <c:pt idx="1057">
                  <c:v>0.1280129524108789</c:v>
                </c:pt>
                <c:pt idx="1058">
                  <c:v>0.1280129524108789</c:v>
                </c:pt>
                <c:pt idx="1059">
                  <c:v>0.1280129524108789</c:v>
                </c:pt>
                <c:pt idx="1060">
                  <c:v>0.1280129524108789</c:v>
                </c:pt>
                <c:pt idx="1061">
                  <c:v>0.1280129524108789</c:v>
                </c:pt>
                <c:pt idx="1062">
                  <c:v>0.1280129524108789</c:v>
                </c:pt>
                <c:pt idx="1063">
                  <c:v>0.1280129524108789</c:v>
                </c:pt>
                <c:pt idx="1064">
                  <c:v>0.1280129524108789</c:v>
                </c:pt>
                <c:pt idx="1065">
                  <c:v>0.1280129524108789</c:v>
                </c:pt>
                <c:pt idx="1066">
                  <c:v>0.1280129524108789</c:v>
                </c:pt>
                <c:pt idx="1067">
                  <c:v>0.1280129524108789</c:v>
                </c:pt>
                <c:pt idx="1068">
                  <c:v>0.1280129524108789</c:v>
                </c:pt>
                <c:pt idx="1069">
                  <c:v>0.1280129524108789</c:v>
                </c:pt>
                <c:pt idx="1070">
                  <c:v>0.1280129524108789</c:v>
                </c:pt>
                <c:pt idx="1071">
                  <c:v>0.1280129524108789</c:v>
                </c:pt>
                <c:pt idx="1072">
                  <c:v>0.1280129524108789</c:v>
                </c:pt>
                <c:pt idx="1073">
                  <c:v>0.1280129524108789</c:v>
                </c:pt>
                <c:pt idx="1074">
                  <c:v>0.1280129524108789</c:v>
                </c:pt>
                <c:pt idx="1075">
                  <c:v>0.1280129524108789</c:v>
                </c:pt>
                <c:pt idx="1076">
                  <c:v>0.1280129524108789</c:v>
                </c:pt>
                <c:pt idx="1077">
                  <c:v>0.1280129524108789</c:v>
                </c:pt>
                <c:pt idx="1078">
                  <c:v>0.1280129524108789</c:v>
                </c:pt>
                <c:pt idx="1079">
                  <c:v>0.1280129524108789</c:v>
                </c:pt>
                <c:pt idx="1080">
                  <c:v>0.1280129524108789</c:v>
                </c:pt>
                <c:pt idx="1081">
                  <c:v>0.1280129524108789</c:v>
                </c:pt>
                <c:pt idx="1082">
                  <c:v>0.1280129524108789</c:v>
                </c:pt>
                <c:pt idx="1083">
                  <c:v>0.1280129524108789</c:v>
                </c:pt>
                <c:pt idx="1084">
                  <c:v>0.1280129524108789</c:v>
                </c:pt>
                <c:pt idx="1085">
                  <c:v>0.1280129524108789</c:v>
                </c:pt>
                <c:pt idx="1086">
                  <c:v>0.1280129524108789</c:v>
                </c:pt>
                <c:pt idx="1087">
                  <c:v>0.1280129524108789</c:v>
                </c:pt>
                <c:pt idx="1088">
                  <c:v>0.1280129524108789</c:v>
                </c:pt>
                <c:pt idx="1089">
                  <c:v>0.1280129524108789</c:v>
                </c:pt>
                <c:pt idx="1090">
                  <c:v>0.1280129524108789</c:v>
                </c:pt>
                <c:pt idx="1091">
                  <c:v>0.1280129524108789</c:v>
                </c:pt>
                <c:pt idx="1092">
                  <c:v>0.1280129524108789</c:v>
                </c:pt>
                <c:pt idx="1093">
                  <c:v>0.1280129524108789</c:v>
                </c:pt>
                <c:pt idx="1094">
                  <c:v>0.1280129524108789</c:v>
                </c:pt>
                <c:pt idx="1095">
                  <c:v>0.1280129524108789</c:v>
                </c:pt>
                <c:pt idx="1096">
                  <c:v>0.1280129524108789</c:v>
                </c:pt>
                <c:pt idx="1097">
                  <c:v>0.1280129524108789</c:v>
                </c:pt>
                <c:pt idx="1098">
                  <c:v>0.1280129524108789</c:v>
                </c:pt>
                <c:pt idx="1099">
                  <c:v>0.1280129524108789</c:v>
                </c:pt>
                <c:pt idx="1100">
                  <c:v>0.1280129524108789</c:v>
                </c:pt>
                <c:pt idx="1101">
                  <c:v>0.1280129524108789</c:v>
                </c:pt>
                <c:pt idx="1102">
                  <c:v>0.1280129524108789</c:v>
                </c:pt>
                <c:pt idx="1103">
                  <c:v>0.1280129524108789</c:v>
                </c:pt>
                <c:pt idx="1104">
                  <c:v>0.1280129524108789</c:v>
                </c:pt>
                <c:pt idx="1105">
                  <c:v>0.1280129524108789</c:v>
                </c:pt>
                <c:pt idx="1106">
                  <c:v>0.1280129524108789</c:v>
                </c:pt>
                <c:pt idx="1107">
                  <c:v>0.1280129524108789</c:v>
                </c:pt>
                <c:pt idx="1108">
                  <c:v>0.1280129524108789</c:v>
                </c:pt>
                <c:pt idx="1109">
                  <c:v>0.1280129524108789</c:v>
                </c:pt>
                <c:pt idx="1110">
                  <c:v>0.1280129524108789</c:v>
                </c:pt>
                <c:pt idx="1111">
                  <c:v>0.1280129524108789</c:v>
                </c:pt>
                <c:pt idx="1112">
                  <c:v>0.1280129524108789</c:v>
                </c:pt>
                <c:pt idx="1113">
                  <c:v>0.1280129524108789</c:v>
                </c:pt>
                <c:pt idx="1114">
                  <c:v>0.1280129524108789</c:v>
                </c:pt>
                <c:pt idx="1115">
                  <c:v>0.1280129524108789</c:v>
                </c:pt>
                <c:pt idx="1116">
                  <c:v>0.1280129524108789</c:v>
                </c:pt>
                <c:pt idx="1117">
                  <c:v>0.1280129524108789</c:v>
                </c:pt>
                <c:pt idx="1118">
                  <c:v>0.1280129524108789</c:v>
                </c:pt>
                <c:pt idx="1119">
                  <c:v>0.1280129524108789</c:v>
                </c:pt>
                <c:pt idx="1120">
                  <c:v>0.1280129524108789</c:v>
                </c:pt>
                <c:pt idx="1121">
                  <c:v>0.1280129524108789</c:v>
                </c:pt>
                <c:pt idx="1122">
                  <c:v>0.1280129524108789</c:v>
                </c:pt>
                <c:pt idx="1123">
                  <c:v>0.1280129524108789</c:v>
                </c:pt>
                <c:pt idx="1124">
                  <c:v>0.1280129524108789</c:v>
                </c:pt>
                <c:pt idx="1125">
                  <c:v>0.1280129524108789</c:v>
                </c:pt>
                <c:pt idx="1126">
                  <c:v>0.1280129524108789</c:v>
                </c:pt>
                <c:pt idx="1127">
                  <c:v>0.1280129524108789</c:v>
                </c:pt>
                <c:pt idx="1128">
                  <c:v>0.1280129524108789</c:v>
                </c:pt>
                <c:pt idx="1129">
                  <c:v>0.1280129524108789</c:v>
                </c:pt>
                <c:pt idx="1130">
                  <c:v>0.1280129524108789</c:v>
                </c:pt>
                <c:pt idx="1131">
                  <c:v>0.1280129524108789</c:v>
                </c:pt>
                <c:pt idx="1132">
                  <c:v>0.1280129524108789</c:v>
                </c:pt>
                <c:pt idx="1133">
                  <c:v>0.1280129524108789</c:v>
                </c:pt>
                <c:pt idx="1134">
                  <c:v>0.1280129524108789</c:v>
                </c:pt>
                <c:pt idx="1135">
                  <c:v>0.1280129524108789</c:v>
                </c:pt>
                <c:pt idx="1136">
                  <c:v>0.1280129524108789</c:v>
                </c:pt>
                <c:pt idx="1137">
                  <c:v>0.1280129524108789</c:v>
                </c:pt>
                <c:pt idx="1138">
                  <c:v>0.1280129524108789</c:v>
                </c:pt>
                <c:pt idx="1139">
                  <c:v>0.1280129524108789</c:v>
                </c:pt>
                <c:pt idx="1140">
                  <c:v>0.1280129524108789</c:v>
                </c:pt>
                <c:pt idx="1141">
                  <c:v>0.1280129524108789</c:v>
                </c:pt>
                <c:pt idx="1142">
                  <c:v>0.1280129524108789</c:v>
                </c:pt>
                <c:pt idx="1143">
                  <c:v>0.1280129524108789</c:v>
                </c:pt>
                <c:pt idx="1144">
                  <c:v>0.1280129524108789</c:v>
                </c:pt>
                <c:pt idx="1145">
                  <c:v>0.1280129524108789</c:v>
                </c:pt>
                <c:pt idx="1146">
                  <c:v>0.1280129524108789</c:v>
                </c:pt>
                <c:pt idx="1147">
                  <c:v>0.1280129524108789</c:v>
                </c:pt>
                <c:pt idx="1148">
                  <c:v>0.1280129524108789</c:v>
                </c:pt>
                <c:pt idx="1149">
                  <c:v>0.1280129524108789</c:v>
                </c:pt>
                <c:pt idx="1150">
                  <c:v>0.1280129524108789</c:v>
                </c:pt>
                <c:pt idx="1151">
                  <c:v>0.1280129524108789</c:v>
                </c:pt>
                <c:pt idx="1152">
                  <c:v>0.1280129524108789</c:v>
                </c:pt>
                <c:pt idx="1153">
                  <c:v>0.1280129524108789</c:v>
                </c:pt>
                <c:pt idx="1154">
                  <c:v>0.1280129524108789</c:v>
                </c:pt>
                <c:pt idx="1155">
                  <c:v>0.1280129524108789</c:v>
                </c:pt>
                <c:pt idx="1156">
                  <c:v>0.1280129524108789</c:v>
                </c:pt>
                <c:pt idx="1157">
                  <c:v>0.1280129524108789</c:v>
                </c:pt>
                <c:pt idx="1158">
                  <c:v>0.1280129524108789</c:v>
                </c:pt>
                <c:pt idx="1159">
                  <c:v>0.1280129524108789</c:v>
                </c:pt>
                <c:pt idx="1160">
                  <c:v>0.1280129524108789</c:v>
                </c:pt>
                <c:pt idx="1161">
                  <c:v>0.1280129524108789</c:v>
                </c:pt>
                <c:pt idx="1162">
                  <c:v>0.1280129524108789</c:v>
                </c:pt>
                <c:pt idx="1163">
                  <c:v>0.1280129524108789</c:v>
                </c:pt>
                <c:pt idx="1164">
                  <c:v>0.1280129524108789</c:v>
                </c:pt>
                <c:pt idx="1165">
                  <c:v>0.1280129524108789</c:v>
                </c:pt>
                <c:pt idx="1166">
                  <c:v>0.1280129524108789</c:v>
                </c:pt>
                <c:pt idx="1167">
                  <c:v>0.1280129524108789</c:v>
                </c:pt>
                <c:pt idx="1168">
                  <c:v>0.1280129524108789</c:v>
                </c:pt>
                <c:pt idx="1169">
                  <c:v>0.1280129524108789</c:v>
                </c:pt>
                <c:pt idx="1170">
                  <c:v>0.1280129524108789</c:v>
                </c:pt>
                <c:pt idx="1171">
                  <c:v>0.1280129524108789</c:v>
                </c:pt>
                <c:pt idx="1172">
                  <c:v>0.1280129524108789</c:v>
                </c:pt>
                <c:pt idx="1173">
                  <c:v>0.1280129524108789</c:v>
                </c:pt>
                <c:pt idx="1174">
                  <c:v>0.1280129524108789</c:v>
                </c:pt>
                <c:pt idx="1175">
                  <c:v>0.1280129524108789</c:v>
                </c:pt>
                <c:pt idx="1176">
                  <c:v>0.1280129524108789</c:v>
                </c:pt>
                <c:pt idx="1177">
                  <c:v>0.1280129524108789</c:v>
                </c:pt>
                <c:pt idx="1178">
                  <c:v>0.1280129524108789</c:v>
                </c:pt>
                <c:pt idx="1179">
                  <c:v>0.1280129524108789</c:v>
                </c:pt>
                <c:pt idx="1180">
                  <c:v>0.1280129524108789</c:v>
                </c:pt>
                <c:pt idx="1181">
                  <c:v>0.1280129524108789</c:v>
                </c:pt>
                <c:pt idx="1182">
                  <c:v>0.1280129524108789</c:v>
                </c:pt>
                <c:pt idx="1183">
                  <c:v>0.1280129524108789</c:v>
                </c:pt>
                <c:pt idx="1184">
                  <c:v>0.1280129524108789</c:v>
                </c:pt>
                <c:pt idx="1185">
                  <c:v>0.1280129524108789</c:v>
                </c:pt>
                <c:pt idx="1186">
                  <c:v>0.1280129524108789</c:v>
                </c:pt>
                <c:pt idx="1187">
                  <c:v>0.1280129524108789</c:v>
                </c:pt>
                <c:pt idx="1188">
                  <c:v>0.1280129524108789</c:v>
                </c:pt>
                <c:pt idx="1189">
                  <c:v>0.1280129524108789</c:v>
                </c:pt>
                <c:pt idx="1190">
                  <c:v>0.1280129524108789</c:v>
                </c:pt>
                <c:pt idx="1191">
                  <c:v>0.1280129524108789</c:v>
                </c:pt>
                <c:pt idx="1192">
                  <c:v>0.1280129524108789</c:v>
                </c:pt>
                <c:pt idx="1193">
                  <c:v>0.1280129524108789</c:v>
                </c:pt>
                <c:pt idx="1194">
                  <c:v>0.1280129524108789</c:v>
                </c:pt>
                <c:pt idx="1195">
                  <c:v>0.1280129524108789</c:v>
                </c:pt>
                <c:pt idx="1196">
                  <c:v>0.1280129524108789</c:v>
                </c:pt>
                <c:pt idx="1197">
                  <c:v>0.1280129524108789</c:v>
                </c:pt>
                <c:pt idx="1198">
                  <c:v>0.1280129524108789</c:v>
                </c:pt>
                <c:pt idx="1199">
                  <c:v>0.1280129524108789</c:v>
                </c:pt>
                <c:pt idx="1200">
                  <c:v>0.1280129524108789</c:v>
                </c:pt>
                <c:pt idx="1201">
                  <c:v>0.1280129524108789</c:v>
                </c:pt>
                <c:pt idx="1202">
                  <c:v>0.1280129524108789</c:v>
                </c:pt>
                <c:pt idx="1203">
                  <c:v>0.1280129524108789</c:v>
                </c:pt>
                <c:pt idx="1204">
                  <c:v>0.1280129524108789</c:v>
                </c:pt>
                <c:pt idx="1205">
                  <c:v>0.1280129524108789</c:v>
                </c:pt>
                <c:pt idx="1206">
                  <c:v>0.1280129524108789</c:v>
                </c:pt>
                <c:pt idx="1207">
                  <c:v>0.1280129524108789</c:v>
                </c:pt>
                <c:pt idx="1208">
                  <c:v>0.1280129524108789</c:v>
                </c:pt>
                <c:pt idx="1209">
                  <c:v>0.1280129524108789</c:v>
                </c:pt>
                <c:pt idx="1210">
                  <c:v>0.1280129524108789</c:v>
                </c:pt>
                <c:pt idx="1211">
                  <c:v>0.1280129524108789</c:v>
                </c:pt>
                <c:pt idx="1212">
                  <c:v>0.1280129524108789</c:v>
                </c:pt>
                <c:pt idx="1213">
                  <c:v>0.1280129524108789</c:v>
                </c:pt>
                <c:pt idx="1214">
                  <c:v>0.1280129524108789</c:v>
                </c:pt>
                <c:pt idx="1215">
                  <c:v>0.1280129524108789</c:v>
                </c:pt>
                <c:pt idx="1216">
                  <c:v>0.1280129524108789</c:v>
                </c:pt>
                <c:pt idx="1217">
                  <c:v>0.1280129524108789</c:v>
                </c:pt>
                <c:pt idx="1218">
                  <c:v>0.1280129524108789</c:v>
                </c:pt>
                <c:pt idx="1219">
                  <c:v>0.1280129524108789</c:v>
                </c:pt>
                <c:pt idx="1220">
                  <c:v>0.1280129524108789</c:v>
                </c:pt>
                <c:pt idx="1221">
                  <c:v>0.1280129524108789</c:v>
                </c:pt>
                <c:pt idx="1222">
                  <c:v>0.1280129524108789</c:v>
                </c:pt>
                <c:pt idx="1223">
                  <c:v>0.1280129524108789</c:v>
                </c:pt>
                <c:pt idx="1224">
                  <c:v>0.1280129524108789</c:v>
                </c:pt>
                <c:pt idx="1225">
                  <c:v>0.1280129524108789</c:v>
                </c:pt>
                <c:pt idx="1226">
                  <c:v>0.1280129524108789</c:v>
                </c:pt>
                <c:pt idx="1227">
                  <c:v>0.1280129524108789</c:v>
                </c:pt>
                <c:pt idx="1228">
                  <c:v>0.1280129524108789</c:v>
                </c:pt>
                <c:pt idx="1229">
                  <c:v>0.1280129524108789</c:v>
                </c:pt>
                <c:pt idx="1230">
                  <c:v>0.1280129524108789</c:v>
                </c:pt>
                <c:pt idx="1231">
                  <c:v>0.1280129524108789</c:v>
                </c:pt>
                <c:pt idx="1232">
                  <c:v>0.1280129524108789</c:v>
                </c:pt>
                <c:pt idx="1233">
                  <c:v>0.1280129524108789</c:v>
                </c:pt>
                <c:pt idx="1234">
                  <c:v>0.1280129524108789</c:v>
                </c:pt>
                <c:pt idx="1235">
                  <c:v>0.1280129524108789</c:v>
                </c:pt>
                <c:pt idx="1236">
                  <c:v>0.1280129524108789</c:v>
                </c:pt>
                <c:pt idx="1237">
                  <c:v>0.1280129524108789</c:v>
                </c:pt>
                <c:pt idx="1238">
                  <c:v>0.1280129524108789</c:v>
                </c:pt>
                <c:pt idx="1239">
                  <c:v>0.1280129524108789</c:v>
                </c:pt>
                <c:pt idx="1240">
                  <c:v>0.1280129524108789</c:v>
                </c:pt>
                <c:pt idx="1241">
                  <c:v>0.1280129524108789</c:v>
                </c:pt>
                <c:pt idx="1242">
                  <c:v>0.1280129524108789</c:v>
                </c:pt>
                <c:pt idx="1243">
                  <c:v>0.1280129524108789</c:v>
                </c:pt>
                <c:pt idx="1244">
                  <c:v>0.1280129524108789</c:v>
                </c:pt>
                <c:pt idx="1245">
                  <c:v>0.1280129524108789</c:v>
                </c:pt>
                <c:pt idx="1246">
                  <c:v>0.1280129524108789</c:v>
                </c:pt>
                <c:pt idx="1247">
                  <c:v>0.1280129524108789</c:v>
                </c:pt>
                <c:pt idx="1248">
                  <c:v>0.1280129524108789</c:v>
                </c:pt>
                <c:pt idx="1249">
                  <c:v>0.1280129524108789</c:v>
                </c:pt>
                <c:pt idx="1250">
                  <c:v>0.1280129524108789</c:v>
                </c:pt>
                <c:pt idx="1251">
                  <c:v>0.1280129524108789</c:v>
                </c:pt>
                <c:pt idx="1252">
                  <c:v>0.1280129524108789</c:v>
                </c:pt>
                <c:pt idx="1253">
                  <c:v>0.1280129524108789</c:v>
                </c:pt>
                <c:pt idx="1254">
                  <c:v>0.1280129524108789</c:v>
                </c:pt>
                <c:pt idx="1255">
                  <c:v>0.1280129524108789</c:v>
                </c:pt>
                <c:pt idx="1256">
                  <c:v>0.1280129524108789</c:v>
                </c:pt>
                <c:pt idx="1257">
                  <c:v>0.1280129524108789</c:v>
                </c:pt>
                <c:pt idx="1258">
                  <c:v>0.1280129524108789</c:v>
                </c:pt>
                <c:pt idx="1259">
                  <c:v>0.1280129524108789</c:v>
                </c:pt>
                <c:pt idx="1260">
                  <c:v>0.1280129524108789</c:v>
                </c:pt>
                <c:pt idx="1261">
                  <c:v>0.1280129524108789</c:v>
                </c:pt>
                <c:pt idx="1262">
                  <c:v>0.1280129524108789</c:v>
                </c:pt>
                <c:pt idx="1263">
                  <c:v>0.1280129524108789</c:v>
                </c:pt>
                <c:pt idx="1264">
                  <c:v>0.1280129524108789</c:v>
                </c:pt>
                <c:pt idx="1265">
                  <c:v>0.1280129524108789</c:v>
                </c:pt>
                <c:pt idx="1266">
                  <c:v>0.1280129524108789</c:v>
                </c:pt>
                <c:pt idx="1267">
                  <c:v>0.1280129524108789</c:v>
                </c:pt>
                <c:pt idx="1268">
                  <c:v>0.1280129524108789</c:v>
                </c:pt>
                <c:pt idx="1269">
                  <c:v>0.1280129524108789</c:v>
                </c:pt>
                <c:pt idx="1270">
                  <c:v>0.1280129524108789</c:v>
                </c:pt>
                <c:pt idx="1271">
                  <c:v>0.1280129524108789</c:v>
                </c:pt>
                <c:pt idx="1272">
                  <c:v>0.1280129524108789</c:v>
                </c:pt>
                <c:pt idx="1273">
                  <c:v>0.1280129524108789</c:v>
                </c:pt>
                <c:pt idx="1274">
                  <c:v>0.1280129524108789</c:v>
                </c:pt>
                <c:pt idx="1275">
                  <c:v>0.1280129524108789</c:v>
                </c:pt>
                <c:pt idx="1276">
                  <c:v>0.1280129524108789</c:v>
                </c:pt>
                <c:pt idx="1277">
                  <c:v>0.1280129524108789</c:v>
                </c:pt>
                <c:pt idx="1278">
                  <c:v>0.1280129524108789</c:v>
                </c:pt>
                <c:pt idx="1279">
                  <c:v>0.1280129524108789</c:v>
                </c:pt>
                <c:pt idx="1280">
                  <c:v>0.1280129524108789</c:v>
                </c:pt>
                <c:pt idx="1281">
                  <c:v>0.1280129524108789</c:v>
                </c:pt>
                <c:pt idx="1282">
                  <c:v>0.1280129524108789</c:v>
                </c:pt>
                <c:pt idx="1283">
                  <c:v>0.1280129524108789</c:v>
                </c:pt>
                <c:pt idx="1284">
                  <c:v>0.1280129524108789</c:v>
                </c:pt>
                <c:pt idx="1285">
                  <c:v>0.1280129524108789</c:v>
                </c:pt>
                <c:pt idx="1286">
                  <c:v>0.1280129524108789</c:v>
                </c:pt>
                <c:pt idx="1287">
                  <c:v>0.1280129524108789</c:v>
                </c:pt>
                <c:pt idx="1288">
                  <c:v>0.1280129524108789</c:v>
                </c:pt>
                <c:pt idx="1289">
                  <c:v>0.1280129524108789</c:v>
                </c:pt>
                <c:pt idx="1290">
                  <c:v>0.1280129524108789</c:v>
                </c:pt>
                <c:pt idx="1291">
                  <c:v>0.1280129524108789</c:v>
                </c:pt>
                <c:pt idx="1292">
                  <c:v>0.1280129524108789</c:v>
                </c:pt>
                <c:pt idx="1293">
                  <c:v>0.1280129524108789</c:v>
                </c:pt>
                <c:pt idx="1294">
                  <c:v>0.1280129524108789</c:v>
                </c:pt>
                <c:pt idx="1295">
                  <c:v>0.1280129524108789</c:v>
                </c:pt>
                <c:pt idx="1296">
                  <c:v>0.1280129524108789</c:v>
                </c:pt>
                <c:pt idx="1297">
                  <c:v>0.1280129524108789</c:v>
                </c:pt>
                <c:pt idx="1298">
                  <c:v>0.1280129524108789</c:v>
                </c:pt>
                <c:pt idx="1299">
                  <c:v>0.1280129524108789</c:v>
                </c:pt>
                <c:pt idx="1300">
                  <c:v>0.1280129524108789</c:v>
                </c:pt>
                <c:pt idx="1301">
                  <c:v>0.1280129524108789</c:v>
                </c:pt>
                <c:pt idx="1302">
                  <c:v>0.1280129524108789</c:v>
                </c:pt>
                <c:pt idx="1303">
                  <c:v>0.1280129524108789</c:v>
                </c:pt>
                <c:pt idx="1304">
                  <c:v>0.1280129524108789</c:v>
                </c:pt>
                <c:pt idx="1305">
                  <c:v>0.1280129524108789</c:v>
                </c:pt>
                <c:pt idx="1306">
                  <c:v>0.1280129524108789</c:v>
                </c:pt>
                <c:pt idx="1307">
                  <c:v>0.1280129524108789</c:v>
                </c:pt>
                <c:pt idx="1308">
                  <c:v>0.1280129524108789</c:v>
                </c:pt>
                <c:pt idx="1309">
                  <c:v>0.1280129524108789</c:v>
                </c:pt>
                <c:pt idx="1310">
                  <c:v>0.1280129524108789</c:v>
                </c:pt>
                <c:pt idx="1311">
                  <c:v>0.1280129524108789</c:v>
                </c:pt>
                <c:pt idx="1312">
                  <c:v>0.1280129524108789</c:v>
                </c:pt>
                <c:pt idx="1313">
                  <c:v>0.1280129524108789</c:v>
                </c:pt>
                <c:pt idx="1314">
                  <c:v>0.1280129524108789</c:v>
                </c:pt>
                <c:pt idx="1315">
                  <c:v>0.1280129524108789</c:v>
                </c:pt>
                <c:pt idx="1316">
                  <c:v>0.1280129524108789</c:v>
                </c:pt>
                <c:pt idx="1317">
                  <c:v>0.1280129524108789</c:v>
                </c:pt>
                <c:pt idx="1318">
                  <c:v>0.1280129524108789</c:v>
                </c:pt>
                <c:pt idx="1319">
                  <c:v>0.1280129524108789</c:v>
                </c:pt>
                <c:pt idx="1320">
                  <c:v>0.1280129524108789</c:v>
                </c:pt>
                <c:pt idx="1321">
                  <c:v>0.1280129524108789</c:v>
                </c:pt>
                <c:pt idx="1322">
                  <c:v>0.1280129524108789</c:v>
                </c:pt>
                <c:pt idx="1323">
                  <c:v>0.1280129524108789</c:v>
                </c:pt>
                <c:pt idx="1324">
                  <c:v>0.1280129524108789</c:v>
                </c:pt>
                <c:pt idx="1325">
                  <c:v>0.1280129524108789</c:v>
                </c:pt>
                <c:pt idx="1326">
                  <c:v>0.1280129524108789</c:v>
                </c:pt>
                <c:pt idx="1327">
                  <c:v>0.1280129524108789</c:v>
                </c:pt>
                <c:pt idx="1328">
                  <c:v>0.1280129524108789</c:v>
                </c:pt>
                <c:pt idx="1329">
                  <c:v>0.1280129524108789</c:v>
                </c:pt>
                <c:pt idx="1330">
                  <c:v>0.1280129524108789</c:v>
                </c:pt>
                <c:pt idx="1331">
                  <c:v>0.1280129524108789</c:v>
                </c:pt>
                <c:pt idx="1332">
                  <c:v>0.1280129524108789</c:v>
                </c:pt>
                <c:pt idx="1333">
                  <c:v>0.1280129524108789</c:v>
                </c:pt>
                <c:pt idx="1334">
                  <c:v>0.1280129524108789</c:v>
                </c:pt>
                <c:pt idx="1335">
                  <c:v>0.1280129524108789</c:v>
                </c:pt>
                <c:pt idx="1336">
                  <c:v>0.1280129524108789</c:v>
                </c:pt>
                <c:pt idx="1337">
                  <c:v>0.1280129524108789</c:v>
                </c:pt>
                <c:pt idx="1338">
                  <c:v>0.1280129524108789</c:v>
                </c:pt>
                <c:pt idx="1339">
                  <c:v>0.1280129524108789</c:v>
                </c:pt>
                <c:pt idx="1340">
                  <c:v>0.1280129524108789</c:v>
                </c:pt>
                <c:pt idx="1341">
                  <c:v>0.1280129524108789</c:v>
                </c:pt>
                <c:pt idx="1342">
                  <c:v>0.1280129524108789</c:v>
                </c:pt>
                <c:pt idx="1343">
                  <c:v>0.1280129524108789</c:v>
                </c:pt>
                <c:pt idx="1344">
                  <c:v>0.1280129524108789</c:v>
                </c:pt>
                <c:pt idx="1345">
                  <c:v>0.1280129524108789</c:v>
                </c:pt>
                <c:pt idx="1346">
                  <c:v>0.1280129524108789</c:v>
                </c:pt>
                <c:pt idx="1347">
                  <c:v>0.1280129524108789</c:v>
                </c:pt>
                <c:pt idx="1348">
                  <c:v>0.1280129524108789</c:v>
                </c:pt>
                <c:pt idx="1349">
                  <c:v>0.1280129524108789</c:v>
                </c:pt>
                <c:pt idx="1350">
                  <c:v>0.1280129524108789</c:v>
                </c:pt>
                <c:pt idx="1351">
                  <c:v>0.1280129524108789</c:v>
                </c:pt>
                <c:pt idx="1352">
                  <c:v>0.1280129524108789</c:v>
                </c:pt>
                <c:pt idx="1353">
                  <c:v>0.1280129524108789</c:v>
                </c:pt>
                <c:pt idx="1354">
                  <c:v>0.1280129524108789</c:v>
                </c:pt>
                <c:pt idx="1355">
                  <c:v>0.1280129524108789</c:v>
                </c:pt>
                <c:pt idx="1356">
                  <c:v>0.1280129524108789</c:v>
                </c:pt>
                <c:pt idx="1357">
                  <c:v>0.1280129524108789</c:v>
                </c:pt>
                <c:pt idx="1358">
                  <c:v>0.1280129524108789</c:v>
                </c:pt>
                <c:pt idx="1359">
                  <c:v>0.1280129524108789</c:v>
                </c:pt>
                <c:pt idx="1360">
                  <c:v>0.1280129524108789</c:v>
                </c:pt>
                <c:pt idx="1361">
                  <c:v>0.1280129524108789</c:v>
                </c:pt>
                <c:pt idx="1362">
                  <c:v>0.1280129524108789</c:v>
                </c:pt>
                <c:pt idx="1363">
                  <c:v>0.1280129524108789</c:v>
                </c:pt>
                <c:pt idx="1364">
                  <c:v>0.1280129524108789</c:v>
                </c:pt>
                <c:pt idx="1365">
                  <c:v>0.1280129524108789</c:v>
                </c:pt>
                <c:pt idx="1366">
                  <c:v>0.1280129524108789</c:v>
                </c:pt>
                <c:pt idx="1367">
                  <c:v>0.1280129524108789</c:v>
                </c:pt>
                <c:pt idx="1368">
                  <c:v>0.1280129524108789</c:v>
                </c:pt>
                <c:pt idx="1369">
                  <c:v>0.1280129524108789</c:v>
                </c:pt>
                <c:pt idx="1370">
                  <c:v>0.1280129524108789</c:v>
                </c:pt>
                <c:pt idx="1371">
                  <c:v>0.1280129524108789</c:v>
                </c:pt>
                <c:pt idx="1372">
                  <c:v>0.1280129524108789</c:v>
                </c:pt>
                <c:pt idx="1373">
                  <c:v>0.1280129524108789</c:v>
                </c:pt>
                <c:pt idx="1374">
                  <c:v>0.1280129524108789</c:v>
                </c:pt>
                <c:pt idx="1375">
                  <c:v>0.1280129524108789</c:v>
                </c:pt>
                <c:pt idx="1376">
                  <c:v>0.1280129524108789</c:v>
                </c:pt>
                <c:pt idx="1377">
                  <c:v>0.1280129524108789</c:v>
                </c:pt>
                <c:pt idx="1378">
                  <c:v>0.1280129524108789</c:v>
                </c:pt>
                <c:pt idx="1379">
                  <c:v>0.1280129524108789</c:v>
                </c:pt>
                <c:pt idx="1380">
                  <c:v>0.1280129524108789</c:v>
                </c:pt>
                <c:pt idx="1381">
                  <c:v>0.1280129524108789</c:v>
                </c:pt>
                <c:pt idx="1382">
                  <c:v>0.1280129524108789</c:v>
                </c:pt>
                <c:pt idx="1383">
                  <c:v>0.1280129524108789</c:v>
                </c:pt>
                <c:pt idx="1384">
                  <c:v>0.1280129524108789</c:v>
                </c:pt>
                <c:pt idx="1385">
                  <c:v>0.1280129524108789</c:v>
                </c:pt>
                <c:pt idx="1386">
                  <c:v>0.1280129524108789</c:v>
                </c:pt>
                <c:pt idx="1387">
                  <c:v>0.1280129524108789</c:v>
                </c:pt>
                <c:pt idx="1388">
                  <c:v>0.1280129524108789</c:v>
                </c:pt>
                <c:pt idx="1389">
                  <c:v>0.1280129524108789</c:v>
                </c:pt>
                <c:pt idx="1390">
                  <c:v>0.1280129524108789</c:v>
                </c:pt>
                <c:pt idx="1391">
                  <c:v>0.1280129524108789</c:v>
                </c:pt>
                <c:pt idx="1392">
                  <c:v>0.1280129524108789</c:v>
                </c:pt>
                <c:pt idx="1393">
                  <c:v>0.1280129524108789</c:v>
                </c:pt>
                <c:pt idx="1394">
                  <c:v>0.1280129524108789</c:v>
                </c:pt>
                <c:pt idx="1395">
                  <c:v>0.1280129524108789</c:v>
                </c:pt>
                <c:pt idx="1396">
                  <c:v>0.1280129524108789</c:v>
                </c:pt>
                <c:pt idx="1397">
                  <c:v>0.1280129524108789</c:v>
                </c:pt>
                <c:pt idx="1398">
                  <c:v>0.1280129524108789</c:v>
                </c:pt>
                <c:pt idx="1399">
                  <c:v>0.1280129524108789</c:v>
                </c:pt>
                <c:pt idx="1400">
                  <c:v>0.1280129524108789</c:v>
                </c:pt>
                <c:pt idx="1401">
                  <c:v>0.1280129524108789</c:v>
                </c:pt>
                <c:pt idx="1402">
                  <c:v>0.1280129524108789</c:v>
                </c:pt>
                <c:pt idx="1403">
                  <c:v>0.1280129524108789</c:v>
                </c:pt>
                <c:pt idx="1404">
                  <c:v>0.1280129524108789</c:v>
                </c:pt>
                <c:pt idx="1405">
                  <c:v>0.1280129524108789</c:v>
                </c:pt>
                <c:pt idx="1406">
                  <c:v>0.1280129524108789</c:v>
                </c:pt>
                <c:pt idx="1407">
                  <c:v>0.1280129524108789</c:v>
                </c:pt>
                <c:pt idx="1408">
                  <c:v>0.1280129524108789</c:v>
                </c:pt>
                <c:pt idx="1409">
                  <c:v>0.1280129524108789</c:v>
                </c:pt>
                <c:pt idx="1410">
                  <c:v>0.1280129524108789</c:v>
                </c:pt>
                <c:pt idx="1411">
                  <c:v>0.1280129524108789</c:v>
                </c:pt>
                <c:pt idx="1412">
                  <c:v>0.1280129524108789</c:v>
                </c:pt>
                <c:pt idx="1413">
                  <c:v>0.1280129524108789</c:v>
                </c:pt>
                <c:pt idx="1414">
                  <c:v>0.1280129524108789</c:v>
                </c:pt>
                <c:pt idx="1415">
                  <c:v>0.1280129524108789</c:v>
                </c:pt>
                <c:pt idx="1416">
                  <c:v>0.1280129524108789</c:v>
                </c:pt>
                <c:pt idx="1417">
                  <c:v>0.1280129524108789</c:v>
                </c:pt>
                <c:pt idx="1418">
                  <c:v>0.1280129524108789</c:v>
                </c:pt>
                <c:pt idx="1419">
                  <c:v>0.1280129524108789</c:v>
                </c:pt>
                <c:pt idx="1420">
                  <c:v>0.1280129524108789</c:v>
                </c:pt>
                <c:pt idx="1421">
                  <c:v>0.1280129524108789</c:v>
                </c:pt>
                <c:pt idx="1422">
                  <c:v>0.1280129524108789</c:v>
                </c:pt>
                <c:pt idx="1423">
                  <c:v>0.1280129524108789</c:v>
                </c:pt>
                <c:pt idx="1424">
                  <c:v>0.1280129524108789</c:v>
                </c:pt>
                <c:pt idx="1425">
                  <c:v>0.1280129524108789</c:v>
                </c:pt>
                <c:pt idx="1426">
                  <c:v>0.1280129524108789</c:v>
                </c:pt>
                <c:pt idx="1427">
                  <c:v>0.1280129524108789</c:v>
                </c:pt>
                <c:pt idx="1428">
                  <c:v>0.1280129524108789</c:v>
                </c:pt>
                <c:pt idx="1429">
                  <c:v>0.1280129524108789</c:v>
                </c:pt>
                <c:pt idx="1430">
                  <c:v>0.1280129524108789</c:v>
                </c:pt>
                <c:pt idx="1431">
                  <c:v>0.1280129524108789</c:v>
                </c:pt>
                <c:pt idx="1432">
                  <c:v>0.1280129524108789</c:v>
                </c:pt>
                <c:pt idx="1433">
                  <c:v>0.1280129524108789</c:v>
                </c:pt>
                <c:pt idx="1434">
                  <c:v>0.1280129524108789</c:v>
                </c:pt>
                <c:pt idx="1435">
                  <c:v>0.1280129524108789</c:v>
                </c:pt>
                <c:pt idx="1436">
                  <c:v>0.1280129524108789</c:v>
                </c:pt>
                <c:pt idx="1437">
                  <c:v>0.1280129524108789</c:v>
                </c:pt>
                <c:pt idx="1438">
                  <c:v>0.1280129524108789</c:v>
                </c:pt>
                <c:pt idx="1439">
                  <c:v>0.1280129524108789</c:v>
                </c:pt>
                <c:pt idx="1440">
                  <c:v>0.1280129524108789</c:v>
                </c:pt>
                <c:pt idx="1441">
                  <c:v>0.1280129524108789</c:v>
                </c:pt>
                <c:pt idx="1442">
                  <c:v>0.1280129524108789</c:v>
                </c:pt>
                <c:pt idx="1443">
                  <c:v>0.1280129524108789</c:v>
                </c:pt>
                <c:pt idx="1444">
                  <c:v>0.1280129524108789</c:v>
                </c:pt>
                <c:pt idx="1445">
                  <c:v>0.1280129524108789</c:v>
                </c:pt>
                <c:pt idx="1446">
                  <c:v>0.1280129524108789</c:v>
                </c:pt>
                <c:pt idx="1447">
                  <c:v>0.1280129524108789</c:v>
                </c:pt>
                <c:pt idx="1448">
                  <c:v>0.1280129524108789</c:v>
                </c:pt>
                <c:pt idx="1449">
                  <c:v>0.1280129524108789</c:v>
                </c:pt>
                <c:pt idx="1450">
                  <c:v>0.1280129524108789</c:v>
                </c:pt>
                <c:pt idx="1451">
                  <c:v>0.1280129524108789</c:v>
                </c:pt>
                <c:pt idx="1452">
                  <c:v>0.1280129524108789</c:v>
                </c:pt>
                <c:pt idx="1453">
                  <c:v>0.1280129524108789</c:v>
                </c:pt>
                <c:pt idx="1454">
                  <c:v>0.1280129524108789</c:v>
                </c:pt>
                <c:pt idx="1455">
                  <c:v>0.1280129524108789</c:v>
                </c:pt>
                <c:pt idx="1456">
                  <c:v>0.1280129524108789</c:v>
                </c:pt>
                <c:pt idx="1457">
                  <c:v>0.1280129524108789</c:v>
                </c:pt>
                <c:pt idx="1458">
                  <c:v>0.1280129524108789</c:v>
                </c:pt>
                <c:pt idx="1459">
                  <c:v>0.1280129524108789</c:v>
                </c:pt>
                <c:pt idx="1460">
                  <c:v>0.1280129524108789</c:v>
                </c:pt>
                <c:pt idx="1461">
                  <c:v>0.1280129524108789</c:v>
                </c:pt>
                <c:pt idx="1462">
                  <c:v>0.1280129524108789</c:v>
                </c:pt>
                <c:pt idx="1463">
                  <c:v>0.1280129524108789</c:v>
                </c:pt>
                <c:pt idx="1464">
                  <c:v>0.1280129524108789</c:v>
                </c:pt>
                <c:pt idx="1465">
                  <c:v>0.1280129524108789</c:v>
                </c:pt>
                <c:pt idx="1466">
                  <c:v>0.1280129524108789</c:v>
                </c:pt>
                <c:pt idx="1467">
                  <c:v>0.1280129524108789</c:v>
                </c:pt>
                <c:pt idx="1468">
                  <c:v>0.1280129524108789</c:v>
                </c:pt>
                <c:pt idx="1469">
                  <c:v>0.1280129524108789</c:v>
                </c:pt>
                <c:pt idx="1470">
                  <c:v>0.1280129524108789</c:v>
                </c:pt>
                <c:pt idx="1471">
                  <c:v>0.1280129524108789</c:v>
                </c:pt>
                <c:pt idx="1472">
                  <c:v>0.1280129524108789</c:v>
                </c:pt>
                <c:pt idx="1473">
                  <c:v>0.1280129524108789</c:v>
                </c:pt>
                <c:pt idx="1474">
                  <c:v>0.1280129524108789</c:v>
                </c:pt>
                <c:pt idx="1475">
                  <c:v>0.1280129524108789</c:v>
                </c:pt>
                <c:pt idx="1476">
                  <c:v>0.1280129524108789</c:v>
                </c:pt>
                <c:pt idx="1477">
                  <c:v>0.1280129524108789</c:v>
                </c:pt>
                <c:pt idx="1478">
                  <c:v>0.1280129524108789</c:v>
                </c:pt>
                <c:pt idx="1479">
                  <c:v>0.1280129524108789</c:v>
                </c:pt>
                <c:pt idx="1480">
                  <c:v>0.1280129524108789</c:v>
                </c:pt>
                <c:pt idx="1481">
                  <c:v>0.1280129524108789</c:v>
                </c:pt>
                <c:pt idx="1482">
                  <c:v>0.1280129524108789</c:v>
                </c:pt>
                <c:pt idx="1483">
                  <c:v>0.1280129524108789</c:v>
                </c:pt>
                <c:pt idx="1484">
                  <c:v>0.1280129524108789</c:v>
                </c:pt>
                <c:pt idx="1485">
                  <c:v>0.1280129524108789</c:v>
                </c:pt>
                <c:pt idx="1486">
                  <c:v>0.1280129524108789</c:v>
                </c:pt>
                <c:pt idx="1487">
                  <c:v>0.1280129524108789</c:v>
                </c:pt>
                <c:pt idx="1488">
                  <c:v>0.1280129524108789</c:v>
                </c:pt>
                <c:pt idx="1489">
                  <c:v>0.1280129524108789</c:v>
                </c:pt>
                <c:pt idx="1490">
                  <c:v>0.1280129524108789</c:v>
                </c:pt>
                <c:pt idx="1491">
                  <c:v>0.1280129524108789</c:v>
                </c:pt>
                <c:pt idx="1492">
                  <c:v>0.1280129524108789</c:v>
                </c:pt>
                <c:pt idx="1493">
                  <c:v>0.1280129524108789</c:v>
                </c:pt>
                <c:pt idx="1494">
                  <c:v>0.1280129524108789</c:v>
                </c:pt>
                <c:pt idx="1495">
                  <c:v>0.1280129524108789</c:v>
                </c:pt>
                <c:pt idx="1496">
                  <c:v>0.1280129524108789</c:v>
                </c:pt>
                <c:pt idx="1497">
                  <c:v>0.1280129524108789</c:v>
                </c:pt>
                <c:pt idx="1498">
                  <c:v>0.1280129524108789</c:v>
                </c:pt>
                <c:pt idx="1499">
                  <c:v>0.1280129524108789</c:v>
                </c:pt>
                <c:pt idx="1500">
                  <c:v>0.1280129524108789</c:v>
                </c:pt>
                <c:pt idx="1501">
                  <c:v>0.1280129524108789</c:v>
                </c:pt>
                <c:pt idx="1502">
                  <c:v>0.1280129524108789</c:v>
                </c:pt>
                <c:pt idx="1503">
                  <c:v>0.1280129524108789</c:v>
                </c:pt>
                <c:pt idx="1504">
                  <c:v>0.1280129524108789</c:v>
                </c:pt>
                <c:pt idx="1505">
                  <c:v>0.1280129524108789</c:v>
                </c:pt>
                <c:pt idx="1506">
                  <c:v>0.1280129524108789</c:v>
                </c:pt>
                <c:pt idx="1507">
                  <c:v>0.1280129524108789</c:v>
                </c:pt>
                <c:pt idx="1508">
                  <c:v>0.1280129524108789</c:v>
                </c:pt>
                <c:pt idx="1509">
                  <c:v>0.1280129524108789</c:v>
                </c:pt>
                <c:pt idx="1510">
                  <c:v>0.1280129524108789</c:v>
                </c:pt>
                <c:pt idx="1511">
                  <c:v>0.1280129524108789</c:v>
                </c:pt>
                <c:pt idx="1512">
                  <c:v>0.1280129524108789</c:v>
                </c:pt>
                <c:pt idx="1513">
                  <c:v>0.1280129524108789</c:v>
                </c:pt>
                <c:pt idx="1514">
                  <c:v>0.1280129524108789</c:v>
                </c:pt>
                <c:pt idx="1515">
                  <c:v>0.1280129524108789</c:v>
                </c:pt>
                <c:pt idx="1516">
                  <c:v>0.1280129524108789</c:v>
                </c:pt>
                <c:pt idx="1517">
                  <c:v>0.1280129524108789</c:v>
                </c:pt>
                <c:pt idx="1518">
                  <c:v>0.1280129524108789</c:v>
                </c:pt>
                <c:pt idx="1519">
                  <c:v>0.1280129524108789</c:v>
                </c:pt>
                <c:pt idx="1520">
                  <c:v>0.1280129524108789</c:v>
                </c:pt>
                <c:pt idx="1521">
                  <c:v>0.1280129524108789</c:v>
                </c:pt>
                <c:pt idx="1522">
                  <c:v>0.1280129524108789</c:v>
                </c:pt>
                <c:pt idx="1523">
                  <c:v>0.1280129524108789</c:v>
                </c:pt>
                <c:pt idx="1524">
                  <c:v>0.1280129524108789</c:v>
                </c:pt>
                <c:pt idx="1525">
                  <c:v>0.1280129524108789</c:v>
                </c:pt>
                <c:pt idx="1526">
                  <c:v>0.1280129524108789</c:v>
                </c:pt>
                <c:pt idx="1527">
                  <c:v>0.1280129524108789</c:v>
                </c:pt>
                <c:pt idx="1528">
                  <c:v>0.1280129524108789</c:v>
                </c:pt>
                <c:pt idx="1529">
                  <c:v>0.1280129524108789</c:v>
                </c:pt>
                <c:pt idx="1530">
                  <c:v>0.1280129524108789</c:v>
                </c:pt>
                <c:pt idx="1531">
                  <c:v>0.1280129524108789</c:v>
                </c:pt>
                <c:pt idx="1532">
                  <c:v>0.1280129524108789</c:v>
                </c:pt>
                <c:pt idx="1533">
                  <c:v>0.1280129524108789</c:v>
                </c:pt>
                <c:pt idx="1534">
                  <c:v>0.1280129524108789</c:v>
                </c:pt>
                <c:pt idx="1535">
                  <c:v>0.1280129524108789</c:v>
                </c:pt>
                <c:pt idx="1536">
                  <c:v>0.1280129524108789</c:v>
                </c:pt>
                <c:pt idx="1537">
                  <c:v>0.1280129524108789</c:v>
                </c:pt>
                <c:pt idx="1538">
                  <c:v>0.1280129524108789</c:v>
                </c:pt>
                <c:pt idx="1539">
                  <c:v>0.1280129524108789</c:v>
                </c:pt>
                <c:pt idx="1540">
                  <c:v>0.1280129524108789</c:v>
                </c:pt>
                <c:pt idx="1541">
                  <c:v>0.1280129524108789</c:v>
                </c:pt>
                <c:pt idx="1542">
                  <c:v>0.1280129524108789</c:v>
                </c:pt>
                <c:pt idx="1543">
                  <c:v>0.1280129524108789</c:v>
                </c:pt>
                <c:pt idx="1544">
                  <c:v>0.1280129524108789</c:v>
                </c:pt>
                <c:pt idx="1545">
                  <c:v>0.1280129524108789</c:v>
                </c:pt>
                <c:pt idx="1546">
                  <c:v>0.1280129524108789</c:v>
                </c:pt>
                <c:pt idx="1547">
                  <c:v>0.1280129524108789</c:v>
                </c:pt>
                <c:pt idx="1548">
                  <c:v>0.1280129524108789</c:v>
                </c:pt>
                <c:pt idx="1549">
                  <c:v>0.1280129524108789</c:v>
                </c:pt>
                <c:pt idx="1550">
                  <c:v>0.1280129524108789</c:v>
                </c:pt>
                <c:pt idx="1551">
                  <c:v>0.1280129524108789</c:v>
                </c:pt>
                <c:pt idx="1552">
                  <c:v>0.1280129524108789</c:v>
                </c:pt>
                <c:pt idx="1553">
                  <c:v>0.1280129524108789</c:v>
                </c:pt>
                <c:pt idx="1554">
                  <c:v>0.1280129524108789</c:v>
                </c:pt>
                <c:pt idx="1555">
                  <c:v>0.1280129524108789</c:v>
                </c:pt>
                <c:pt idx="1556">
                  <c:v>0.1280129524108789</c:v>
                </c:pt>
                <c:pt idx="1557">
                  <c:v>0.1280129524108789</c:v>
                </c:pt>
                <c:pt idx="1558">
                  <c:v>0.1280129524108789</c:v>
                </c:pt>
                <c:pt idx="1559">
                  <c:v>0.1280129524108789</c:v>
                </c:pt>
                <c:pt idx="1560">
                  <c:v>0.1280129524108789</c:v>
                </c:pt>
                <c:pt idx="1561">
                  <c:v>0.1280129524108789</c:v>
                </c:pt>
                <c:pt idx="1562">
                  <c:v>0.1280129524108789</c:v>
                </c:pt>
                <c:pt idx="1563">
                  <c:v>0.1280129524108789</c:v>
                </c:pt>
                <c:pt idx="1564">
                  <c:v>0.1280129524108789</c:v>
                </c:pt>
                <c:pt idx="1565">
                  <c:v>0.1280129524108789</c:v>
                </c:pt>
                <c:pt idx="1566">
                  <c:v>0.1280129524108789</c:v>
                </c:pt>
                <c:pt idx="1567">
                  <c:v>0.1280129524108789</c:v>
                </c:pt>
                <c:pt idx="1568">
                  <c:v>0.1280129524108789</c:v>
                </c:pt>
                <c:pt idx="1569">
                  <c:v>0.1280129524108789</c:v>
                </c:pt>
                <c:pt idx="1570">
                  <c:v>0.1280129524108789</c:v>
                </c:pt>
                <c:pt idx="1571">
                  <c:v>0.1280129524108789</c:v>
                </c:pt>
                <c:pt idx="1572">
                  <c:v>0.1280129524108789</c:v>
                </c:pt>
                <c:pt idx="1573">
                  <c:v>0.1280129524108789</c:v>
                </c:pt>
                <c:pt idx="1574">
                  <c:v>0.1280129524108789</c:v>
                </c:pt>
                <c:pt idx="1575">
                  <c:v>0.1280129524108789</c:v>
                </c:pt>
                <c:pt idx="1576">
                  <c:v>0.1280129524108789</c:v>
                </c:pt>
                <c:pt idx="1577">
                  <c:v>0.1280129524108789</c:v>
                </c:pt>
                <c:pt idx="1578">
                  <c:v>0.1280129524108789</c:v>
                </c:pt>
                <c:pt idx="1579">
                  <c:v>0.1280129524108789</c:v>
                </c:pt>
                <c:pt idx="1580">
                  <c:v>0.1280129524108789</c:v>
                </c:pt>
                <c:pt idx="1581">
                  <c:v>0.1280129524108789</c:v>
                </c:pt>
                <c:pt idx="1582">
                  <c:v>0.1280129524108789</c:v>
                </c:pt>
                <c:pt idx="1583">
                  <c:v>0.1280129524108789</c:v>
                </c:pt>
                <c:pt idx="1584">
                  <c:v>0.1280129524108789</c:v>
                </c:pt>
                <c:pt idx="1585">
                  <c:v>0.1280129524108789</c:v>
                </c:pt>
                <c:pt idx="1586">
                  <c:v>0.1280129524108789</c:v>
                </c:pt>
                <c:pt idx="1587">
                  <c:v>0.1280129524108789</c:v>
                </c:pt>
                <c:pt idx="1588">
                  <c:v>0.1280129524108789</c:v>
                </c:pt>
                <c:pt idx="1589">
                  <c:v>0.1280129524108789</c:v>
                </c:pt>
                <c:pt idx="1590">
                  <c:v>0.1280129524108789</c:v>
                </c:pt>
                <c:pt idx="1591">
                  <c:v>0.1280129524108789</c:v>
                </c:pt>
                <c:pt idx="1592">
                  <c:v>0.1280129524108789</c:v>
                </c:pt>
                <c:pt idx="1593">
                  <c:v>0.1280129524108789</c:v>
                </c:pt>
                <c:pt idx="1594">
                  <c:v>0.1280129524108789</c:v>
                </c:pt>
                <c:pt idx="1595">
                  <c:v>0.1280129524108789</c:v>
                </c:pt>
                <c:pt idx="1596">
                  <c:v>0.1280129524108789</c:v>
                </c:pt>
                <c:pt idx="1597">
                  <c:v>0.1280129524108789</c:v>
                </c:pt>
                <c:pt idx="1598">
                  <c:v>0.1280129524108789</c:v>
                </c:pt>
                <c:pt idx="1599">
                  <c:v>0.1280129524108789</c:v>
                </c:pt>
                <c:pt idx="1600">
                  <c:v>0.1280129524108789</c:v>
                </c:pt>
                <c:pt idx="1601">
                  <c:v>0.1280129524108789</c:v>
                </c:pt>
                <c:pt idx="1602">
                  <c:v>0.1280129524108789</c:v>
                </c:pt>
                <c:pt idx="1603">
                  <c:v>0.1280129524108789</c:v>
                </c:pt>
                <c:pt idx="1604">
                  <c:v>0.1280129524108789</c:v>
                </c:pt>
                <c:pt idx="1605">
                  <c:v>0.1280129524108789</c:v>
                </c:pt>
                <c:pt idx="1606">
                  <c:v>0.1280129524108789</c:v>
                </c:pt>
                <c:pt idx="1607">
                  <c:v>0.1280129524108789</c:v>
                </c:pt>
                <c:pt idx="1608">
                  <c:v>0.1280129524108789</c:v>
                </c:pt>
                <c:pt idx="1609">
                  <c:v>0.1280129524108789</c:v>
                </c:pt>
                <c:pt idx="1610">
                  <c:v>0.1280129524108789</c:v>
                </c:pt>
                <c:pt idx="1611">
                  <c:v>0.1280129524108789</c:v>
                </c:pt>
                <c:pt idx="1612">
                  <c:v>0.1280129524108789</c:v>
                </c:pt>
                <c:pt idx="1613">
                  <c:v>0.1280129524108789</c:v>
                </c:pt>
                <c:pt idx="1614">
                  <c:v>0.1280129524108789</c:v>
                </c:pt>
                <c:pt idx="1615">
                  <c:v>0.1280129524108789</c:v>
                </c:pt>
                <c:pt idx="1616">
                  <c:v>0.1280129524108789</c:v>
                </c:pt>
                <c:pt idx="1617">
                  <c:v>0.1280129524108789</c:v>
                </c:pt>
                <c:pt idx="1618">
                  <c:v>0.1280129524108789</c:v>
                </c:pt>
                <c:pt idx="1619">
                  <c:v>0.1280129524108789</c:v>
                </c:pt>
                <c:pt idx="1620">
                  <c:v>0.1280129524108789</c:v>
                </c:pt>
                <c:pt idx="1621">
                  <c:v>0.1280129524108789</c:v>
                </c:pt>
                <c:pt idx="1622">
                  <c:v>0.1280129524108789</c:v>
                </c:pt>
                <c:pt idx="1623">
                  <c:v>0.1280129524108789</c:v>
                </c:pt>
                <c:pt idx="1624">
                  <c:v>0.1280129524108789</c:v>
                </c:pt>
                <c:pt idx="1625">
                  <c:v>0.1280129524108789</c:v>
                </c:pt>
                <c:pt idx="1626">
                  <c:v>0.1280129524108789</c:v>
                </c:pt>
                <c:pt idx="1627">
                  <c:v>0.1280129524108789</c:v>
                </c:pt>
                <c:pt idx="1628">
                  <c:v>0.1280129524108789</c:v>
                </c:pt>
                <c:pt idx="1629">
                  <c:v>0.1280129524108789</c:v>
                </c:pt>
                <c:pt idx="1630">
                  <c:v>0.1280129524108789</c:v>
                </c:pt>
                <c:pt idx="1631">
                  <c:v>0.1280129524108789</c:v>
                </c:pt>
                <c:pt idx="1632">
                  <c:v>0.1280129524108789</c:v>
                </c:pt>
                <c:pt idx="1633">
                  <c:v>0.1280129524108789</c:v>
                </c:pt>
                <c:pt idx="1634">
                  <c:v>0.1280129524108789</c:v>
                </c:pt>
                <c:pt idx="1635">
                  <c:v>0.1280129524108789</c:v>
                </c:pt>
                <c:pt idx="1636">
                  <c:v>0.1280129524108789</c:v>
                </c:pt>
                <c:pt idx="1637">
                  <c:v>0.1280129524108789</c:v>
                </c:pt>
                <c:pt idx="1638">
                  <c:v>0.1280129524108789</c:v>
                </c:pt>
                <c:pt idx="1639">
                  <c:v>0.1280129524108789</c:v>
                </c:pt>
                <c:pt idx="1640">
                  <c:v>0.1280129524108789</c:v>
                </c:pt>
                <c:pt idx="1641">
                  <c:v>0.1280129524108789</c:v>
                </c:pt>
                <c:pt idx="1642">
                  <c:v>0.1280129524108789</c:v>
                </c:pt>
                <c:pt idx="1643">
                  <c:v>0.1280129524108789</c:v>
                </c:pt>
                <c:pt idx="1644">
                  <c:v>0.1280129524108789</c:v>
                </c:pt>
                <c:pt idx="1645">
                  <c:v>0.1280129524108789</c:v>
                </c:pt>
                <c:pt idx="1646">
                  <c:v>0.1280129524108789</c:v>
                </c:pt>
                <c:pt idx="1647">
                  <c:v>0.1280129524108789</c:v>
                </c:pt>
                <c:pt idx="1648">
                  <c:v>0.1280129524108789</c:v>
                </c:pt>
                <c:pt idx="1649">
                  <c:v>0.1280129524108789</c:v>
                </c:pt>
                <c:pt idx="1650">
                  <c:v>0.1280129524108789</c:v>
                </c:pt>
                <c:pt idx="1651">
                  <c:v>0.1280129524108789</c:v>
                </c:pt>
                <c:pt idx="1652">
                  <c:v>0.1280129524108789</c:v>
                </c:pt>
                <c:pt idx="1653">
                  <c:v>0.1280129524108789</c:v>
                </c:pt>
                <c:pt idx="1654">
                  <c:v>0.1280129524108789</c:v>
                </c:pt>
                <c:pt idx="1655">
                  <c:v>0.1280129524108789</c:v>
                </c:pt>
                <c:pt idx="1656">
                  <c:v>0.1280129524108789</c:v>
                </c:pt>
                <c:pt idx="1657">
                  <c:v>0.1280129524108789</c:v>
                </c:pt>
                <c:pt idx="1658">
                  <c:v>0.1280129524108789</c:v>
                </c:pt>
                <c:pt idx="1659">
                  <c:v>0.1280129524108789</c:v>
                </c:pt>
                <c:pt idx="1660">
                  <c:v>0.1280129524108789</c:v>
                </c:pt>
                <c:pt idx="1661">
                  <c:v>0.1280129524108789</c:v>
                </c:pt>
                <c:pt idx="1662">
                  <c:v>0.1280129524108789</c:v>
                </c:pt>
                <c:pt idx="1663">
                  <c:v>0.1280129524108789</c:v>
                </c:pt>
                <c:pt idx="1664">
                  <c:v>0.1280129524108789</c:v>
                </c:pt>
                <c:pt idx="1665">
                  <c:v>0.1280129524108789</c:v>
                </c:pt>
                <c:pt idx="1666">
                  <c:v>0.1280129524108789</c:v>
                </c:pt>
                <c:pt idx="1667">
                  <c:v>0.1280129524108789</c:v>
                </c:pt>
                <c:pt idx="1668">
                  <c:v>0.1280129524108789</c:v>
                </c:pt>
                <c:pt idx="1669">
                  <c:v>0.1280129524108789</c:v>
                </c:pt>
                <c:pt idx="1670">
                  <c:v>0.1280129524108789</c:v>
                </c:pt>
                <c:pt idx="1671">
                  <c:v>0.1280129524108789</c:v>
                </c:pt>
                <c:pt idx="1672">
                  <c:v>0.1280129524108789</c:v>
                </c:pt>
                <c:pt idx="1673">
                  <c:v>0.1280129524108789</c:v>
                </c:pt>
                <c:pt idx="1674">
                  <c:v>0.1280129524108789</c:v>
                </c:pt>
                <c:pt idx="1675">
                  <c:v>0.1280129524108789</c:v>
                </c:pt>
                <c:pt idx="1676">
                  <c:v>0.1280129524108789</c:v>
                </c:pt>
                <c:pt idx="1677">
                  <c:v>0.1280129524108789</c:v>
                </c:pt>
                <c:pt idx="1678">
                  <c:v>0.15861012395339449</c:v>
                </c:pt>
                <c:pt idx="1679">
                  <c:v>0.15861012395339449</c:v>
                </c:pt>
                <c:pt idx="1680">
                  <c:v>0.15861012395339449</c:v>
                </c:pt>
                <c:pt idx="1681">
                  <c:v>0.15861012395339449</c:v>
                </c:pt>
                <c:pt idx="1682">
                  <c:v>0.15861012395339449</c:v>
                </c:pt>
                <c:pt idx="1683">
                  <c:v>0.15861012395339449</c:v>
                </c:pt>
                <c:pt idx="1684">
                  <c:v>0.15861012395339449</c:v>
                </c:pt>
                <c:pt idx="1685">
                  <c:v>0.15861012395339449</c:v>
                </c:pt>
                <c:pt idx="1686">
                  <c:v>0.15861012395339449</c:v>
                </c:pt>
                <c:pt idx="1687">
                  <c:v>0.15861012395339449</c:v>
                </c:pt>
                <c:pt idx="1688">
                  <c:v>0.15861012395339449</c:v>
                </c:pt>
                <c:pt idx="1689">
                  <c:v>0.15861012395339449</c:v>
                </c:pt>
                <c:pt idx="1690">
                  <c:v>0.15861012395339449</c:v>
                </c:pt>
                <c:pt idx="1691">
                  <c:v>0.15861012395339449</c:v>
                </c:pt>
                <c:pt idx="1692">
                  <c:v>0.15861012395339449</c:v>
                </c:pt>
                <c:pt idx="1693">
                  <c:v>0.15861012395339449</c:v>
                </c:pt>
                <c:pt idx="1694">
                  <c:v>0.15861012395339449</c:v>
                </c:pt>
                <c:pt idx="1695">
                  <c:v>0.15861012395339449</c:v>
                </c:pt>
                <c:pt idx="1696">
                  <c:v>0.15861012395339449</c:v>
                </c:pt>
                <c:pt idx="1697">
                  <c:v>0.15861012395339449</c:v>
                </c:pt>
                <c:pt idx="1698">
                  <c:v>0.15861012395339449</c:v>
                </c:pt>
                <c:pt idx="1699">
                  <c:v>0.15861012395339449</c:v>
                </c:pt>
                <c:pt idx="1700">
                  <c:v>0.15861012395339449</c:v>
                </c:pt>
                <c:pt idx="1701">
                  <c:v>0.15861012395339449</c:v>
                </c:pt>
                <c:pt idx="1702">
                  <c:v>0.15861012395339449</c:v>
                </c:pt>
                <c:pt idx="1703">
                  <c:v>0.15861012395339449</c:v>
                </c:pt>
                <c:pt idx="1704">
                  <c:v>0.15861012395339449</c:v>
                </c:pt>
                <c:pt idx="1705">
                  <c:v>0.15861012395339449</c:v>
                </c:pt>
                <c:pt idx="1706">
                  <c:v>0.15861012395339449</c:v>
                </c:pt>
                <c:pt idx="1707">
                  <c:v>0.15861012395339449</c:v>
                </c:pt>
                <c:pt idx="1708">
                  <c:v>0.15861012395339449</c:v>
                </c:pt>
                <c:pt idx="1709">
                  <c:v>0.15861012395339449</c:v>
                </c:pt>
                <c:pt idx="1710">
                  <c:v>0.15861012395339449</c:v>
                </c:pt>
                <c:pt idx="1711">
                  <c:v>0.15861012395339449</c:v>
                </c:pt>
                <c:pt idx="1712">
                  <c:v>0.15861012395339449</c:v>
                </c:pt>
                <c:pt idx="1713">
                  <c:v>0.15861012395339449</c:v>
                </c:pt>
                <c:pt idx="1714">
                  <c:v>0.15861012395339449</c:v>
                </c:pt>
                <c:pt idx="1715">
                  <c:v>0.15861012395339449</c:v>
                </c:pt>
                <c:pt idx="1716">
                  <c:v>0.15861012395339449</c:v>
                </c:pt>
                <c:pt idx="1717">
                  <c:v>0.15861012395339449</c:v>
                </c:pt>
                <c:pt idx="1718">
                  <c:v>0.15861012395339449</c:v>
                </c:pt>
                <c:pt idx="1719">
                  <c:v>0.15861012395339449</c:v>
                </c:pt>
                <c:pt idx="1720">
                  <c:v>0.15861012395339449</c:v>
                </c:pt>
                <c:pt idx="1721">
                  <c:v>0.15861012395339449</c:v>
                </c:pt>
                <c:pt idx="1722">
                  <c:v>0.15861012395339449</c:v>
                </c:pt>
                <c:pt idx="1723">
                  <c:v>0.15861012395339449</c:v>
                </c:pt>
                <c:pt idx="1724">
                  <c:v>0.15861012395339449</c:v>
                </c:pt>
                <c:pt idx="1725">
                  <c:v>0.15861012395339449</c:v>
                </c:pt>
                <c:pt idx="1726">
                  <c:v>0.15861012395339449</c:v>
                </c:pt>
                <c:pt idx="1727">
                  <c:v>0.15861012395339449</c:v>
                </c:pt>
                <c:pt idx="1728">
                  <c:v>0.15861012395339449</c:v>
                </c:pt>
                <c:pt idx="1729">
                  <c:v>0.15861012395339449</c:v>
                </c:pt>
                <c:pt idx="1730">
                  <c:v>0.15861012395339449</c:v>
                </c:pt>
                <c:pt idx="1731">
                  <c:v>0.15861012395339449</c:v>
                </c:pt>
                <c:pt idx="1732">
                  <c:v>0.15861012395339449</c:v>
                </c:pt>
                <c:pt idx="1733">
                  <c:v>0.15861012395339449</c:v>
                </c:pt>
                <c:pt idx="1734">
                  <c:v>0.15861012395339449</c:v>
                </c:pt>
                <c:pt idx="1735">
                  <c:v>0.15861012395339449</c:v>
                </c:pt>
                <c:pt idx="1736">
                  <c:v>0.15861012395339449</c:v>
                </c:pt>
                <c:pt idx="1737">
                  <c:v>0.15861012395339449</c:v>
                </c:pt>
                <c:pt idx="1738">
                  <c:v>0.15861012395339449</c:v>
                </c:pt>
                <c:pt idx="1739">
                  <c:v>0.15861012395339449</c:v>
                </c:pt>
                <c:pt idx="1740">
                  <c:v>0.15861012395339449</c:v>
                </c:pt>
                <c:pt idx="1741">
                  <c:v>0.15861012395339449</c:v>
                </c:pt>
                <c:pt idx="1742">
                  <c:v>0.15861012395339449</c:v>
                </c:pt>
                <c:pt idx="1743">
                  <c:v>0.15861012395339449</c:v>
                </c:pt>
                <c:pt idx="1744">
                  <c:v>0.15861012395339449</c:v>
                </c:pt>
                <c:pt idx="1745">
                  <c:v>0.15861012395339449</c:v>
                </c:pt>
                <c:pt idx="1746">
                  <c:v>0.15861012395339449</c:v>
                </c:pt>
                <c:pt idx="1747">
                  <c:v>0.15861012395339449</c:v>
                </c:pt>
                <c:pt idx="1748">
                  <c:v>0.15861012395339449</c:v>
                </c:pt>
                <c:pt idx="1749">
                  <c:v>0.15861012395339449</c:v>
                </c:pt>
                <c:pt idx="1750">
                  <c:v>0.15861012395339449</c:v>
                </c:pt>
                <c:pt idx="1751">
                  <c:v>0.15861012395339449</c:v>
                </c:pt>
                <c:pt idx="1752">
                  <c:v>0.15861012395339449</c:v>
                </c:pt>
                <c:pt idx="1753">
                  <c:v>0.15861012395339449</c:v>
                </c:pt>
                <c:pt idx="1754">
                  <c:v>0.15861012395339449</c:v>
                </c:pt>
                <c:pt idx="1755">
                  <c:v>0.15861012395339449</c:v>
                </c:pt>
                <c:pt idx="1756">
                  <c:v>0.15861012395339449</c:v>
                </c:pt>
                <c:pt idx="1757">
                  <c:v>0.15861012395339449</c:v>
                </c:pt>
                <c:pt idx="1758">
                  <c:v>0.15861012395339449</c:v>
                </c:pt>
                <c:pt idx="1759">
                  <c:v>0.15861012395339449</c:v>
                </c:pt>
                <c:pt idx="1760">
                  <c:v>0.15861012395339449</c:v>
                </c:pt>
                <c:pt idx="1761">
                  <c:v>0.15861012395339449</c:v>
                </c:pt>
                <c:pt idx="1762">
                  <c:v>0.15861012395339449</c:v>
                </c:pt>
                <c:pt idx="1763">
                  <c:v>0.15861012395339449</c:v>
                </c:pt>
                <c:pt idx="1764">
                  <c:v>0.15861012395339449</c:v>
                </c:pt>
                <c:pt idx="1765">
                  <c:v>0.15861012395339449</c:v>
                </c:pt>
                <c:pt idx="1766">
                  <c:v>0.15861012395339449</c:v>
                </c:pt>
                <c:pt idx="1767">
                  <c:v>0.15861012395339449</c:v>
                </c:pt>
                <c:pt idx="1768">
                  <c:v>0.15861012395339449</c:v>
                </c:pt>
                <c:pt idx="1769">
                  <c:v>0.15861012395339449</c:v>
                </c:pt>
                <c:pt idx="1770">
                  <c:v>0.15861012395339449</c:v>
                </c:pt>
                <c:pt idx="1771">
                  <c:v>0.15861012395339449</c:v>
                </c:pt>
                <c:pt idx="1772">
                  <c:v>0.15861012395339449</c:v>
                </c:pt>
                <c:pt idx="1773">
                  <c:v>0.15861012395339449</c:v>
                </c:pt>
                <c:pt idx="1774">
                  <c:v>0.15861012395339449</c:v>
                </c:pt>
                <c:pt idx="1775">
                  <c:v>0.15861012395339449</c:v>
                </c:pt>
                <c:pt idx="1776">
                  <c:v>0.15861012395339449</c:v>
                </c:pt>
                <c:pt idx="1777">
                  <c:v>0.15861012395339449</c:v>
                </c:pt>
                <c:pt idx="1778">
                  <c:v>0.15861012395339449</c:v>
                </c:pt>
                <c:pt idx="1779">
                  <c:v>0.15861012395339449</c:v>
                </c:pt>
                <c:pt idx="1780">
                  <c:v>0.15861012395339449</c:v>
                </c:pt>
                <c:pt idx="1781">
                  <c:v>0.15861012395339449</c:v>
                </c:pt>
                <c:pt idx="1782">
                  <c:v>0.15861012395339449</c:v>
                </c:pt>
                <c:pt idx="1783">
                  <c:v>0.15861012395339449</c:v>
                </c:pt>
                <c:pt idx="1784">
                  <c:v>0.15861012395339449</c:v>
                </c:pt>
                <c:pt idx="1785">
                  <c:v>0.15861012395339449</c:v>
                </c:pt>
                <c:pt idx="1786">
                  <c:v>0.15861012395339449</c:v>
                </c:pt>
                <c:pt idx="1787">
                  <c:v>0.15861012395339449</c:v>
                </c:pt>
                <c:pt idx="1788">
                  <c:v>0.15861012395339449</c:v>
                </c:pt>
                <c:pt idx="1789">
                  <c:v>0.15861012395339449</c:v>
                </c:pt>
                <c:pt idx="1790">
                  <c:v>0.15861012395339449</c:v>
                </c:pt>
                <c:pt idx="1791">
                  <c:v>0.15861012395339449</c:v>
                </c:pt>
                <c:pt idx="1792">
                  <c:v>0.15861012395339449</c:v>
                </c:pt>
                <c:pt idx="1793">
                  <c:v>0.15861012395339449</c:v>
                </c:pt>
                <c:pt idx="1794">
                  <c:v>0.15861012395339449</c:v>
                </c:pt>
                <c:pt idx="1795">
                  <c:v>0.15861012395339449</c:v>
                </c:pt>
                <c:pt idx="1796">
                  <c:v>0.15861012395339449</c:v>
                </c:pt>
                <c:pt idx="1797">
                  <c:v>0.15861012395339449</c:v>
                </c:pt>
                <c:pt idx="1798">
                  <c:v>0.15861012395339449</c:v>
                </c:pt>
                <c:pt idx="1799">
                  <c:v>0.15861012395339449</c:v>
                </c:pt>
                <c:pt idx="1800">
                  <c:v>0.15861012395339449</c:v>
                </c:pt>
                <c:pt idx="1801">
                  <c:v>0.15861012395339449</c:v>
                </c:pt>
                <c:pt idx="1802">
                  <c:v>0.15861012395339449</c:v>
                </c:pt>
                <c:pt idx="1803">
                  <c:v>0.15861012395339449</c:v>
                </c:pt>
                <c:pt idx="1804">
                  <c:v>0.15861012395339449</c:v>
                </c:pt>
                <c:pt idx="1805">
                  <c:v>0.15861012395339449</c:v>
                </c:pt>
                <c:pt idx="1806">
                  <c:v>0.15861012395339449</c:v>
                </c:pt>
                <c:pt idx="1807">
                  <c:v>0.15861012395339449</c:v>
                </c:pt>
                <c:pt idx="1808">
                  <c:v>0.15861012395339449</c:v>
                </c:pt>
                <c:pt idx="1809">
                  <c:v>0.15861012395339449</c:v>
                </c:pt>
                <c:pt idx="1810">
                  <c:v>0.15861012395339449</c:v>
                </c:pt>
                <c:pt idx="1811">
                  <c:v>0.15861012395339449</c:v>
                </c:pt>
                <c:pt idx="1812">
                  <c:v>0.15861012395339449</c:v>
                </c:pt>
                <c:pt idx="1813">
                  <c:v>0.15861012395339449</c:v>
                </c:pt>
                <c:pt idx="1814">
                  <c:v>0.15861012395339449</c:v>
                </c:pt>
                <c:pt idx="1815">
                  <c:v>0.15861012395339449</c:v>
                </c:pt>
                <c:pt idx="1816">
                  <c:v>0.15861012395339449</c:v>
                </c:pt>
                <c:pt idx="1817">
                  <c:v>0.15861012395339449</c:v>
                </c:pt>
                <c:pt idx="1818">
                  <c:v>0.15861012395339449</c:v>
                </c:pt>
                <c:pt idx="1819">
                  <c:v>0.15861012395339449</c:v>
                </c:pt>
                <c:pt idx="1820">
                  <c:v>0.15861012395339449</c:v>
                </c:pt>
                <c:pt idx="1821">
                  <c:v>0.15861012395339449</c:v>
                </c:pt>
                <c:pt idx="1822">
                  <c:v>0.15861012395339449</c:v>
                </c:pt>
                <c:pt idx="1823">
                  <c:v>0.15861012395339449</c:v>
                </c:pt>
                <c:pt idx="1824">
                  <c:v>0.15861012395339449</c:v>
                </c:pt>
                <c:pt idx="1825">
                  <c:v>0.15861012395339449</c:v>
                </c:pt>
                <c:pt idx="1826">
                  <c:v>0.15861012395339449</c:v>
                </c:pt>
                <c:pt idx="1827">
                  <c:v>0.15861012395339449</c:v>
                </c:pt>
                <c:pt idx="1828">
                  <c:v>0.15861012395339449</c:v>
                </c:pt>
                <c:pt idx="1829">
                  <c:v>0.15861012395339449</c:v>
                </c:pt>
                <c:pt idx="1830">
                  <c:v>0.15861012395339449</c:v>
                </c:pt>
                <c:pt idx="1831">
                  <c:v>0.15861012395339449</c:v>
                </c:pt>
                <c:pt idx="1832">
                  <c:v>0.15861012395339449</c:v>
                </c:pt>
                <c:pt idx="1833">
                  <c:v>0.15861012395339449</c:v>
                </c:pt>
                <c:pt idx="1834">
                  <c:v>0.15861012395339449</c:v>
                </c:pt>
                <c:pt idx="1835">
                  <c:v>0.15861012395339449</c:v>
                </c:pt>
                <c:pt idx="1836">
                  <c:v>0.15861012395339449</c:v>
                </c:pt>
                <c:pt idx="1837">
                  <c:v>0.15861012395339449</c:v>
                </c:pt>
                <c:pt idx="1838">
                  <c:v>0.15861012395339449</c:v>
                </c:pt>
                <c:pt idx="1839">
                  <c:v>0.15861012395339449</c:v>
                </c:pt>
                <c:pt idx="1840">
                  <c:v>0.15861012395339449</c:v>
                </c:pt>
                <c:pt idx="1841">
                  <c:v>0.15861012395339449</c:v>
                </c:pt>
                <c:pt idx="1842">
                  <c:v>0.15861012395339449</c:v>
                </c:pt>
                <c:pt idx="1843">
                  <c:v>0.15861012395339449</c:v>
                </c:pt>
                <c:pt idx="1844">
                  <c:v>0.15861012395339449</c:v>
                </c:pt>
                <c:pt idx="1845">
                  <c:v>0.15861012395339449</c:v>
                </c:pt>
                <c:pt idx="1846">
                  <c:v>0.15861012395339449</c:v>
                </c:pt>
                <c:pt idx="1847">
                  <c:v>0.15861012395339449</c:v>
                </c:pt>
                <c:pt idx="1848">
                  <c:v>0.15861012395339449</c:v>
                </c:pt>
                <c:pt idx="1849">
                  <c:v>0.15861012395339449</c:v>
                </c:pt>
                <c:pt idx="1850">
                  <c:v>0.15861012395339449</c:v>
                </c:pt>
                <c:pt idx="1851">
                  <c:v>0.15861012395339449</c:v>
                </c:pt>
                <c:pt idx="1852">
                  <c:v>0.15861012395339449</c:v>
                </c:pt>
                <c:pt idx="1853">
                  <c:v>0.15861012395339449</c:v>
                </c:pt>
                <c:pt idx="1854">
                  <c:v>0.15861012395339449</c:v>
                </c:pt>
                <c:pt idx="1855">
                  <c:v>0.15861012395339449</c:v>
                </c:pt>
                <c:pt idx="1856">
                  <c:v>0.15861012395339449</c:v>
                </c:pt>
                <c:pt idx="1857">
                  <c:v>0.15861012395339449</c:v>
                </c:pt>
                <c:pt idx="1858">
                  <c:v>0.15861012395339449</c:v>
                </c:pt>
                <c:pt idx="1859">
                  <c:v>0.15861012395339449</c:v>
                </c:pt>
                <c:pt idx="1860">
                  <c:v>0.15861012395339449</c:v>
                </c:pt>
                <c:pt idx="1861">
                  <c:v>0.15861012395339449</c:v>
                </c:pt>
                <c:pt idx="1862">
                  <c:v>0.15861012395339449</c:v>
                </c:pt>
                <c:pt idx="1863">
                  <c:v>0.15861012395339449</c:v>
                </c:pt>
                <c:pt idx="1864">
                  <c:v>0.15861012395339449</c:v>
                </c:pt>
                <c:pt idx="1865">
                  <c:v>0.15861012395339449</c:v>
                </c:pt>
                <c:pt idx="1866">
                  <c:v>0.15861012395339449</c:v>
                </c:pt>
                <c:pt idx="1867">
                  <c:v>0.15861012395339449</c:v>
                </c:pt>
                <c:pt idx="1868">
                  <c:v>0.15861012395339449</c:v>
                </c:pt>
                <c:pt idx="1869">
                  <c:v>0.15861012395339449</c:v>
                </c:pt>
                <c:pt idx="1870">
                  <c:v>0.15861012395339449</c:v>
                </c:pt>
                <c:pt idx="1871">
                  <c:v>0.15861012395339449</c:v>
                </c:pt>
                <c:pt idx="1872">
                  <c:v>0.15861012395339449</c:v>
                </c:pt>
                <c:pt idx="1873">
                  <c:v>0.15861012395339449</c:v>
                </c:pt>
                <c:pt idx="1874">
                  <c:v>0.15861012395339449</c:v>
                </c:pt>
                <c:pt idx="1875">
                  <c:v>0.15861012395339449</c:v>
                </c:pt>
                <c:pt idx="1876">
                  <c:v>0.15861012395339449</c:v>
                </c:pt>
                <c:pt idx="1877">
                  <c:v>0.15861012395339449</c:v>
                </c:pt>
                <c:pt idx="1878">
                  <c:v>0.15861012395339449</c:v>
                </c:pt>
                <c:pt idx="1879">
                  <c:v>0.15861012395339449</c:v>
                </c:pt>
                <c:pt idx="1880">
                  <c:v>0.15861012395339449</c:v>
                </c:pt>
                <c:pt idx="1881">
                  <c:v>0.15861012395339449</c:v>
                </c:pt>
                <c:pt idx="1882">
                  <c:v>0.15861012395339449</c:v>
                </c:pt>
                <c:pt idx="1883">
                  <c:v>0.15861012395339449</c:v>
                </c:pt>
                <c:pt idx="1884">
                  <c:v>0.15861012395339449</c:v>
                </c:pt>
                <c:pt idx="1885">
                  <c:v>0.15861012395339449</c:v>
                </c:pt>
                <c:pt idx="1886">
                  <c:v>0.15861012395339449</c:v>
                </c:pt>
                <c:pt idx="1887">
                  <c:v>0.15861012395339449</c:v>
                </c:pt>
                <c:pt idx="1888">
                  <c:v>0.15861012395339449</c:v>
                </c:pt>
                <c:pt idx="1889">
                  <c:v>0.15861012395339449</c:v>
                </c:pt>
                <c:pt idx="1890">
                  <c:v>0.15861012395339449</c:v>
                </c:pt>
                <c:pt idx="1891">
                  <c:v>0.15861012395339449</c:v>
                </c:pt>
                <c:pt idx="1892">
                  <c:v>0.15861012395339449</c:v>
                </c:pt>
                <c:pt idx="1893">
                  <c:v>0.15861012395339449</c:v>
                </c:pt>
                <c:pt idx="1894">
                  <c:v>0.15861012395339449</c:v>
                </c:pt>
                <c:pt idx="1895">
                  <c:v>0.15861012395339449</c:v>
                </c:pt>
                <c:pt idx="1896">
                  <c:v>0.15861012395339449</c:v>
                </c:pt>
                <c:pt idx="1897">
                  <c:v>0.15861012395339449</c:v>
                </c:pt>
                <c:pt idx="1898">
                  <c:v>0.15861012395339449</c:v>
                </c:pt>
                <c:pt idx="1899">
                  <c:v>0.15861012395339449</c:v>
                </c:pt>
                <c:pt idx="1900">
                  <c:v>0.15861012395339449</c:v>
                </c:pt>
                <c:pt idx="1901">
                  <c:v>0.15861012395339449</c:v>
                </c:pt>
                <c:pt idx="1902">
                  <c:v>0.15861012395339449</c:v>
                </c:pt>
                <c:pt idx="1903">
                  <c:v>0.15861012395339449</c:v>
                </c:pt>
                <c:pt idx="1904">
                  <c:v>0.15861012395339449</c:v>
                </c:pt>
                <c:pt idx="1905">
                  <c:v>0.15861012395339449</c:v>
                </c:pt>
                <c:pt idx="1906">
                  <c:v>0.15861012395339449</c:v>
                </c:pt>
                <c:pt idx="1907">
                  <c:v>0.15861012395339449</c:v>
                </c:pt>
                <c:pt idx="1908">
                  <c:v>0.15861012395339449</c:v>
                </c:pt>
                <c:pt idx="1909">
                  <c:v>0.15861012395339449</c:v>
                </c:pt>
                <c:pt idx="1910">
                  <c:v>0.15861012395339449</c:v>
                </c:pt>
                <c:pt idx="1911">
                  <c:v>0.15861012395339449</c:v>
                </c:pt>
                <c:pt idx="1912">
                  <c:v>0.15861012395339449</c:v>
                </c:pt>
                <c:pt idx="1913">
                  <c:v>0.15861012395339449</c:v>
                </c:pt>
                <c:pt idx="1914">
                  <c:v>0.15861012395339449</c:v>
                </c:pt>
                <c:pt idx="1915">
                  <c:v>0.15861012395339449</c:v>
                </c:pt>
                <c:pt idx="1916">
                  <c:v>0.15861012395339449</c:v>
                </c:pt>
                <c:pt idx="1917">
                  <c:v>0.15861012395339449</c:v>
                </c:pt>
                <c:pt idx="1918">
                  <c:v>0.15861012395339449</c:v>
                </c:pt>
                <c:pt idx="1919">
                  <c:v>0.15861012395339449</c:v>
                </c:pt>
                <c:pt idx="1920">
                  <c:v>0.15861012395339449</c:v>
                </c:pt>
                <c:pt idx="1921">
                  <c:v>0.15861012395339449</c:v>
                </c:pt>
                <c:pt idx="1922">
                  <c:v>0.15861012395339449</c:v>
                </c:pt>
                <c:pt idx="1923">
                  <c:v>0.15861012395339449</c:v>
                </c:pt>
                <c:pt idx="1924">
                  <c:v>0.15861012395339449</c:v>
                </c:pt>
                <c:pt idx="1925">
                  <c:v>0.15861012395339449</c:v>
                </c:pt>
                <c:pt idx="1926">
                  <c:v>0.15861012395339449</c:v>
                </c:pt>
                <c:pt idx="1927">
                  <c:v>0.15861012395339449</c:v>
                </c:pt>
                <c:pt idx="1928">
                  <c:v>0.15861012395339449</c:v>
                </c:pt>
                <c:pt idx="1929">
                  <c:v>0.15861012395339449</c:v>
                </c:pt>
                <c:pt idx="1930">
                  <c:v>0.15861012395339449</c:v>
                </c:pt>
                <c:pt idx="1931">
                  <c:v>0.15861012395339449</c:v>
                </c:pt>
                <c:pt idx="1932">
                  <c:v>0.15861012395339449</c:v>
                </c:pt>
                <c:pt idx="1933">
                  <c:v>0.15861012395339449</c:v>
                </c:pt>
                <c:pt idx="1934">
                  <c:v>0.15861012395339449</c:v>
                </c:pt>
                <c:pt idx="1935">
                  <c:v>0.15861012395339449</c:v>
                </c:pt>
                <c:pt idx="1936">
                  <c:v>0.15861012395339449</c:v>
                </c:pt>
                <c:pt idx="1937">
                  <c:v>0.15861012395339449</c:v>
                </c:pt>
                <c:pt idx="1938">
                  <c:v>0.15861012395339449</c:v>
                </c:pt>
                <c:pt idx="1939">
                  <c:v>0.15861012395339449</c:v>
                </c:pt>
                <c:pt idx="1940">
                  <c:v>0.15861012395339449</c:v>
                </c:pt>
                <c:pt idx="1941">
                  <c:v>0.15861012395339449</c:v>
                </c:pt>
                <c:pt idx="1942">
                  <c:v>0.15861012395339449</c:v>
                </c:pt>
                <c:pt idx="1943">
                  <c:v>0.15861012395339449</c:v>
                </c:pt>
                <c:pt idx="1944">
                  <c:v>0.15861012395339449</c:v>
                </c:pt>
                <c:pt idx="1945">
                  <c:v>0.15861012395339449</c:v>
                </c:pt>
                <c:pt idx="1946">
                  <c:v>0.15861012395339449</c:v>
                </c:pt>
                <c:pt idx="1947">
                  <c:v>0.15861012395339449</c:v>
                </c:pt>
                <c:pt idx="1948">
                  <c:v>0.15861012395339449</c:v>
                </c:pt>
                <c:pt idx="1949">
                  <c:v>0.15861012395339449</c:v>
                </c:pt>
                <c:pt idx="1950">
                  <c:v>0.15861012395339449</c:v>
                </c:pt>
                <c:pt idx="1951">
                  <c:v>0.15861012395339449</c:v>
                </c:pt>
                <c:pt idx="1952">
                  <c:v>0.15861012395339449</c:v>
                </c:pt>
                <c:pt idx="1953">
                  <c:v>0.15861012395339449</c:v>
                </c:pt>
                <c:pt idx="1954">
                  <c:v>0.15861012395339449</c:v>
                </c:pt>
                <c:pt idx="1955">
                  <c:v>0.15861012395339449</c:v>
                </c:pt>
                <c:pt idx="1956">
                  <c:v>0.15861012395339449</c:v>
                </c:pt>
                <c:pt idx="1957">
                  <c:v>0.15861012395339449</c:v>
                </c:pt>
                <c:pt idx="1958">
                  <c:v>0.15861012395339449</c:v>
                </c:pt>
                <c:pt idx="1959">
                  <c:v>0.15861012395339449</c:v>
                </c:pt>
                <c:pt idx="1960">
                  <c:v>0.15861012395339449</c:v>
                </c:pt>
                <c:pt idx="1961">
                  <c:v>0.15861012395339449</c:v>
                </c:pt>
                <c:pt idx="1962">
                  <c:v>0.15861012395339449</c:v>
                </c:pt>
                <c:pt idx="1963">
                  <c:v>0.15861012395339449</c:v>
                </c:pt>
                <c:pt idx="1964">
                  <c:v>0.15861012395339449</c:v>
                </c:pt>
                <c:pt idx="1965">
                  <c:v>0.15861012395339449</c:v>
                </c:pt>
                <c:pt idx="1966">
                  <c:v>0.15861012395339449</c:v>
                </c:pt>
                <c:pt idx="1967">
                  <c:v>0.15861012395339449</c:v>
                </c:pt>
                <c:pt idx="1968">
                  <c:v>0.15861012395339449</c:v>
                </c:pt>
                <c:pt idx="1969">
                  <c:v>0.15861012395339449</c:v>
                </c:pt>
                <c:pt idx="1970">
                  <c:v>0.15861012395339449</c:v>
                </c:pt>
                <c:pt idx="1971">
                  <c:v>0.15861012395339449</c:v>
                </c:pt>
                <c:pt idx="1972">
                  <c:v>0.15861012395339449</c:v>
                </c:pt>
                <c:pt idx="1973">
                  <c:v>0.15861012395339449</c:v>
                </c:pt>
                <c:pt idx="1974">
                  <c:v>0.15861012395339449</c:v>
                </c:pt>
                <c:pt idx="1975">
                  <c:v>0.15861012395339449</c:v>
                </c:pt>
                <c:pt idx="1976">
                  <c:v>0.15861012395339449</c:v>
                </c:pt>
                <c:pt idx="1977">
                  <c:v>0.15861012395339449</c:v>
                </c:pt>
                <c:pt idx="1978">
                  <c:v>0.15861012395339449</c:v>
                </c:pt>
                <c:pt idx="1979">
                  <c:v>0.15861012395339449</c:v>
                </c:pt>
                <c:pt idx="1980">
                  <c:v>0.15861012395339449</c:v>
                </c:pt>
                <c:pt idx="1981">
                  <c:v>0.15861012395339449</c:v>
                </c:pt>
                <c:pt idx="1982">
                  <c:v>0.15861012395339449</c:v>
                </c:pt>
                <c:pt idx="1983">
                  <c:v>0.15861012395339449</c:v>
                </c:pt>
                <c:pt idx="1984">
                  <c:v>0.15861012395339449</c:v>
                </c:pt>
                <c:pt idx="1985">
                  <c:v>0.15861012395339449</c:v>
                </c:pt>
                <c:pt idx="1986">
                  <c:v>0.15861012395339449</c:v>
                </c:pt>
                <c:pt idx="1987">
                  <c:v>0.15861012395339449</c:v>
                </c:pt>
                <c:pt idx="1988">
                  <c:v>0.15861012395339449</c:v>
                </c:pt>
                <c:pt idx="1989">
                  <c:v>0.15861012395339449</c:v>
                </c:pt>
                <c:pt idx="1990">
                  <c:v>0.15861012395339449</c:v>
                </c:pt>
                <c:pt idx="1991">
                  <c:v>0.15861012395339449</c:v>
                </c:pt>
                <c:pt idx="1992">
                  <c:v>0.15861012395339449</c:v>
                </c:pt>
                <c:pt idx="1993">
                  <c:v>0.15861012395339449</c:v>
                </c:pt>
                <c:pt idx="1994">
                  <c:v>0.15861012395339449</c:v>
                </c:pt>
                <c:pt idx="1995">
                  <c:v>0.15861012395339449</c:v>
                </c:pt>
                <c:pt idx="1996">
                  <c:v>0.15861012395339449</c:v>
                </c:pt>
                <c:pt idx="1997">
                  <c:v>0.15861012395339449</c:v>
                </c:pt>
                <c:pt idx="1998">
                  <c:v>0.15861012395339449</c:v>
                </c:pt>
                <c:pt idx="1999">
                  <c:v>0.15861012395339449</c:v>
                </c:pt>
                <c:pt idx="2000">
                  <c:v>0.15861012395339449</c:v>
                </c:pt>
                <c:pt idx="2001">
                  <c:v>0.15861012395339449</c:v>
                </c:pt>
                <c:pt idx="2002">
                  <c:v>0.15861012395339449</c:v>
                </c:pt>
                <c:pt idx="2003">
                  <c:v>0.15861012395339449</c:v>
                </c:pt>
                <c:pt idx="2004">
                  <c:v>0.15861012395339449</c:v>
                </c:pt>
                <c:pt idx="2005">
                  <c:v>0.15861012395339449</c:v>
                </c:pt>
                <c:pt idx="2006">
                  <c:v>0.15861012395339449</c:v>
                </c:pt>
                <c:pt idx="2007">
                  <c:v>0.15861012395339449</c:v>
                </c:pt>
                <c:pt idx="2008">
                  <c:v>0.15861012395339449</c:v>
                </c:pt>
                <c:pt idx="2009">
                  <c:v>0.15861012395339449</c:v>
                </c:pt>
                <c:pt idx="2010">
                  <c:v>0.15861012395339449</c:v>
                </c:pt>
                <c:pt idx="2011">
                  <c:v>0.15861012395339449</c:v>
                </c:pt>
                <c:pt idx="2012">
                  <c:v>0.15861012395339449</c:v>
                </c:pt>
                <c:pt idx="2013">
                  <c:v>0.15861012395339449</c:v>
                </c:pt>
                <c:pt idx="2014">
                  <c:v>0.15861012395339449</c:v>
                </c:pt>
                <c:pt idx="2015">
                  <c:v>0.15861012395339449</c:v>
                </c:pt>
                <c:pt idx="2016">
                  <c:v>0.15861012395339449</c:v>
                </c:pt>
                <c:pt idx="2017">
                  <c:v>0.15861012395339449</c:v>
                </c:pt>
                <c:pt idx="2018">
                  <c:v>0.15861012395339449</c:v>
                </c:pt>
                <c:pt idx="2019">
                  <c:v>0.15861012395339449</c:v>
                </c:pt>
                <c:pt idx="2020">
                  <c:v>0.15861012395339449</c:v>
                </c:pt>
                <c:pt idx="2021">
                  <c:v>0.15861012395339449</c:v>
                </c:pt>
                <c:pt idx="2022">
                  <c:v>0.15861012395339449</c:v>
                </c:pt>
                <c:pt idx="2023">
                  <c:v>0.15861012395339449</c:v>
                </c:pt>
                <c:pt idx="2024">
                  <c:v>0.15861012395339449</c:v>
                </c:pt>
                <c:pt idx="2025">
                  <c:v>0.15861012395339449</c:v>
                </c:pt>
                <c:pt idx="2026">
                  <c:v>0.15861012395339449</c:v>
                </c:pt>
                <c:pt idx="2027">
                  <c:v>0.15861012395339449</c:v>
                </c:pt>
                <c:pt idx="2028">
                  <c:v>0.15861012395339449</c:v>
                </c:pt>
                <c:pt idx="2029">
                  <c:v>0.15861012395339449</c:v>
                </c:pt>
                <c:pt idx="2030">
                  <c:v>0.15861012395339449</c:v>
                </c:pt>
                <c:pt idx="2031">
                  <c:v>0.15861012395339449</c:v>
                </c:pt>
                <c:pt idx="2032">
                  <c:v>0.15861012395339449</c:v>
                </c:pt>
                <c:pt idx="2033">
                  <c:v>0.15861012395339449</c:v>
                </c:pt>
                <c:pt idx="2034">
                  <c:v>0.15861012395339449</c:v>
                </c:pt>
                <c:pt idx="2035">
                  <c:v>0.15861012395339449</c:v>
                </c:pt>
                <c:pt idx="2036">
                  <c:v>0.15861012395339449</c:v>
                </c:pt>
                <c:pt idx="2037">
                  <c:v>0.15861012395339449</c:v>
                </c:pt>
                <c:pt idx="2038">
                  <c:v>0.15861012395339449</c:v>
                </c:pt>
                <c:pt idx="2039">
                  <c:v>0.15861012395339449</c:v>
                </c:pt>
                <c:pt idx="2040">
                  <c:v>0.15861012395339449</c:v>
                </c:pt>
                <c:pt idx="2041">
                  <c:v>0.15861012395339449</c:v>
                </c:pt>
                <c:pt idx="2042">
                  <c:v>0.15861012395339449</c:v>
                </c:pt>
                <c:pt idx="2043">
                  <c:v>0.15861012395339449</c:v>
                </c:pt>
                <c:pt idx="2044">
                  <c:v>0.15861012395339449</c:v>
                </c:pt>
                <c:pt idx="2045">
                  <c:v>0.15861012395339449</c:v>
                </c:pt>
                <c:pt idx="2046">
                  <c:v>0.15861012395339449</c:v>
                </c:pt>
                <c:pt idx="2047">
                  <c:v>0.15861012395339449</c:v>
                </c:pt>
                <c:pt idx="2048">
                  <c:v>0.15861012395339449</c:v>
                </c:pt>
                <c:pt idx="2049">
                  <c:v>0.15861012395339449</c:v>
                </c:pt>
                <c:pt idx="2050">
                  <c:v>0.15861012395339449</c:v>
                </c:pt>
                <c:pt idx="2051">
                  <c:v>0.15861012395339449</c:v>
                </c:pt>
                <c:pt idx="2052">
                  <c:v>0.15861012395339449</c:v>
                </c:pt>
                <c:pt idx="2053">
                  <c:v>0.15861012395339449</c:v>
                </c:pt>
                <c:pt idx="2054">
                  <c:v>0.15861012395339449</c:v>
                </c:pt>
                <c:pt idx="2055">
                  <c:v>0.15861012395339449</c:v>
                </c:pt>
                <c:pt idx="2056">
                  <c:v>0.15861012395339449</c:v>
                </c:pt>
                <c:pt idx="2057">
                  <c:v>0.15861012395339449</c:v>
                </c:pt>
                <c:pt idx="2058">
                  <c:v>0.15861012395339449</c:v>
                </c:pt>
                <c:pt idx="2059">
                  <c:v>0.15861012395339449</c:v>
                </c:pt>
                <c:pt idx="2060">
                  <c:v>0.15861012395339449</c:v>
                </c:pt>
                <c:pt idx="2061">
                  <c:v>0.15861012395339449</c:v>
                </c:pt>
                <c:pt idx="2062">
                  <c:v>0.15861012395339449</c:v>
                </c:pt>
                <c:pt idx="2063">
                  <c:v>0.15861012395339449</c:v>
                </c:pt>
                <c:pt idx="2064">
                  <c:v>0.15861012395339449</c:v>
                </c:pt>
                <c:pt idx="2065">
                  <c:v>0.15861012395339449</c:v>
                </c:pt>
                <c:pt idx="2066">
                  <c:v>0.15861012395339449</c:v>
                </c:pt>
                <c:pt idx="2067">
                  <c:v>0.15861012395339449</c:v>
                </c:pt>
                <c:pt idx="2068">
                  <c:v>0.15861012395339449</c:v>
                </c:pt>
                <c:pt idx="2069">
                  <c:v>0.15861012395339449</c:v>
                </c:pt>
                <c:pt idx="2070">
                  <c:v>0.15861012395339449</c:v>
                </c:pt>
                <c:pt idx="2071">
                  <c:v>0.15861012395339449</c:v>
                </c:pt>
                <c:pt idx="2072">
                  <c:v>0.15861012395339449</c:v>
                </c:pt>
                <c:pt idx="2073">
                  <c:v>0.15861012395339449</c:v>
                </c:pt>
                <c:pt idx="2074">
                  <c:v>0.15861012395339449</c:v>
                </c:pt>
                <c:pt idx="2075">
                  <c:v>0.15861012395339449</c:v>
                </c:pt>
                <c:pt idx="2076">
                  <c:v>0.15861012395339449</c:v>
                </c:pt>
                <c:pt idx="2077">
                  <c:v>0.15861012395339449</c:v>
                </c:pt>
                <c:pt idx="2078">
                  <c:v>0.15861012395339449</c:v>
                </c:pt>
                <c:pt idx="2079">
                  <c:v>0.15861012395339449</c:v>
                </c:pt>
                <c:pt idx="2080">
                  <c:v>0.15861012395339449</c:v>
                </c:pt>
                <c:pt idx="2081">
                  <c:v>0.15861012395339449</c:v>
                </c:pt>
                <c:pt idx="2082">
                  <c:v>0.15861012395339449</c:v>
                </c:pt>
                <c:pt idx="2083">
                  <c:v>0.15861012395339449</c:v>
                </c:pt>
                <c:pt idx="2084">
                  <c:v>0.15861012395339449</c:v>
                </c:pt>
                <c:pt idx="2085">
                  <c:v>0.15861012395339449</c:v>
                </c:pt>
                <c:pt idx="2086">
                  <c:v>0.15861012395339449</c:v>
                </c:pt>
                <c:pt idx="2087">
                  <c:v>0.15861012395339449</c:v>
                </c:pt>
                <c:pt idx="2088">
                  <c:v>0.15861012395339449</c:v>
                </c:pt>
                <c:pt idx="2089">
                  <c:v>0.15861012395339449</c:v>
                </c:pt>
                <c:pt idx="2090">
                  <c:v>0.15861012395339449</c:v>
                </c:pt>
                <c:pt idx="2091">
                  <c:v>0.15861012395339449</c:v>
                </c:pt>
                <c:pt idx="2092">
                  <c:v>0.15861012395339449</c:v>
                </c:pt>
                <c:pt idx="2093">
                  <c:v>0.15861012395339449</c:v>
                </c:pt>
                <c:pt idx="2094">
                  <c:v>0.15861012395339449</c:v>
                </c:pt>
                <c:pt idx="2095">
                  <c:v>0.15861012395339449</c:v>
                </c:pt>
                <c:pt idx="2096">
                  <c:v>0.15861012395339449</c:v>
                </c:pt>
                <c:pt idx="2097">
                  <c:v>0.15861012395339449</c:v>
                </c:pt>
                <c:pt idx="2098">
                  <c:v>0.15861012395339449</c:v>
                </c:pt>
                <c:pt idx="2099">
                  <c:v>0.15861012395339449</c:v>
                </c:pt>
                <c:pt idx="2100">
                  <c:v>0.15861012395339449</c:v>
                </c:pt>
                <c:pt idx="2101">
                  <c:v>0.15861012395339449</c:v>
                </c:pt>
                <c:pt idx="2102">
                  <c:v>0.15861012395339449</c:v>
                </c:pt>
                <c:pt idx="2103">
                  <c:v>0.15861012395339449</c:v>
                </c:pt>
                <c:pt idx="2104">
                  <c:v>0.15861012395339449</c:v>
                </c:pt>
                <c:pt idx="2105">
                  <c:v>0.15861012395339449</c:v>
                </c:pt>
                <c:pt idx="2106">
                  <c:v>0.15861012395339449</c:v>
                </c:pt>
                <c:pt idx="2107">
                  <c:v>0.15861012395339449</c:v>
                </c:pt>
                <c:pt idx="2108">
                  <c:v>0.15861012395339449</c:v>
                </c:pt>
                <c:pt idx="2109">
                  <c:v>0.15861012395339449</c:v>
                </c:pt>
                <c:pt idx="2110">
                  <c:v>0.15861012395339449</c:v>
                </c:pt>
                <c:pt idx="2111">
                  <c:v>0.15861012395339449</c:v>
                </c:pt>
                <c:pt idx="2112">
                  <c:v>0.15861012395339449</c:v>
                </c:pt>
                <c:pt idx="2113">
                  <c:v>0.15861012395339449</c:v>
                </c:pt>
                <c:pt idx="2114">
                  <c:v>0.15861012395339449</c:v>
                </c:pt>
                <c:pt idx="2115">
                  <c:v>0.15861012395339449</c:v>
                </c:pt>
                <c:pt idx="2116">
                  <c:v>0.15861012395339449</c:v>
                </c:pt>
                <c:pt idx="2117">
                  <c:v>0.15861012395339449</c:v>
                </c:pt>
                <c:pt idx="2118">
                  <c:v>0.15861012395339449</c:v>
                </c:pt>
                <c:pt idx="2119">
                  <c:v>0.15861012395339449</c:v>
                </c:pt>
                <c:pt idx="2120">
                  <c:v>0.15861012395339449</c:v>
                </c:pt>
                <c:pt idx="2121">
                  <c:v>0.15861012395339449</c:v>
                </c:pt>
                <c:pt idx="2122">
                  <c:v>0.15861012395339449</c:v>
                </c:pt>
                <c:pt idx="2123">
                  <c:v>0.15861012395339449</c:v>
                </c:pt>
                <c:pt idx="2124">
                  <c:v>0.15861012395339449</c:v>
                </c:pt>
                <c:pt idx="2125">
                  <c:v>0.15861012395339449</c:v>
                </c:pt>
                <c:pt idx="2126">
                  <c:v>0.15861012395339449</c:v>
                </c:pt>
                <c:pt idx="2127">
                  <c:v>0.15861012395339449</c:v>
                </c:pt>
                <c:pt idx="2128">
                  <c:v>0.15861012395339449</c:v>
                </c:pt>
                <c:pt idx="2129">
                  <c:v>0.15861012395339449</c:v>
                </c:pt>
                <c:pt idx="2130">
                  <c:v>0.15861012395339449</c:v>
                </c:pt>
                <c:pt idx="2131">
                  <c:v>0.15861012395339449</c:v>
                </c:pt>
                <c:pt idx="2132">
                  <c:v>0.15861012395339449</c:v>
                </c:pt>
                <c:pt idx="2133">
                  <c:v>0.15861012395339449</c:v>
                </c:pt>
                <c:pt idx="2134">
                  <c:v>0.15861012395339449</c:v>
                </c:pt>
                <c:pt idx="2135">
                  <c:v>0.15861012395339449</c:v>
                </c:pt>
                <c:pt idx="2136">
                  <c:v>0.15861012395339449</c:v>
                </c:pt>
                <c:pt idx="2137">
                  <c:v>0.15861012395339449</c:v>
                </c:pt>
                <c:pt idx="2138">
                  <c:v>0.15861012395339449</c:v>
                </c:pt>
                <c:pt idx="2139">
                  <c:v>0.15861012395339449</c:v>
                </c:pt>
                <c:pt idx="2140">
                  <c:v>0.15861012395339449</c:v>
                </c:pt>
                <c:pt idx="2141">
                  <c:v>0.15861012395339449</c:v>
                </c:pt>
                <c:pt idx="2142">
                  <c:v>0.15861012395339449</c:v>
                </c:pt>
                <c:pt idx="2143">
                  <c:v>0.15861012395339449</c:v>
                </c:pt>
                <c:pt idx="2144">
                  <c:v>0.15861012395339449</c:v>
                </c:pt>
                <c:pt idx="2145">
                  <c:v>0.15861012395339449</c:v>
                </c:pt>
                <c:pt idx="2146">
                  <c:v>0.15861012395339449</c:v>
                </c:pt>
                <c:pt idx="2147">
                  <c:v>0.15861012395339449</c:v>
                </c:pt>
                <c:pt idx="2148">
                  <c:v>0.15861012395339449</c:v>
                </c:pt>
                <c:pt idx="2149">
                  <c:v>0.15861012395339449</c:v>
                </c:pt>
                <c:pt idx="2150">
                  <c:v>0.15861012395339449</c:v>
                </c:pt>
                <c:pt idx="2151">
                  <c:v>0.15861012395339449</c:v>
                </c:pt>
                <c:pt idx="2152">
                  <c:v>0.15861012395339449</c:v>
                </c:pt>
                <c:pt idx="2153">
                  <c:v>0.15861012395339449</c:v>
                </c:pt>
                <c:pt idx="2154">
                  <c:v>0.15861012395339449</c:v>
                </c:pt>
                <c:pt idx="2155">
                  <c:v>0.15861012395339449</c:v>
                </c:pt>
                <c:pt idx="2156">
                  <c:v>0.15861012395339449</c:v>
                </c:pt>
                <c:pt idx="2157">
                  <c:v>0.15861012395339449</c:v>
                </c:pt>
                <c:pt idx="2158">
                  <c:v>0.15861012395339449</c:v>
                </c:pt>
                <c:pt idx="2159">
                  <c:v>0.15861012395339449</c:v>
                </c:pt>
                <c:pt idx="2160">
                  <c:v>0.15861012395339449</c:v>
                </c:pt>
                <c:pt idx="2161">
                  <c:v>0.15861012395339449</c:v>
                </c:pt>
                <c:pt idx="2162">
                  <c:v>0.15861012395339449</c:v>
                </c:pt>
                <c:pt idx="2163">
                  <c:v>0.15861012395339449</c:v>
                </c:pt>
                <c:pt idx="2164">
                  <c:v>0.15861012395339449</c:v>
                </c:pt>
                <c:pt idx="2165">
                  <c:v>0.15861012395339449</c:v>
                </c:pt>
                <c:pt idx="2166">
                  <c:v>0.15861012395339449</c:v>
                </c:pt>
                <c:pt idx="2167">
                  <c:v>0.15861012395339449</c:v>
                </c:pt>
                <c:pt idx="2168">
                  <c:v>0.15861012395339449</c:v>
                </c:pt>
                <c:pt idx="2169">
                  <c:v>0.15861012395339449</c:v>
                </c:pt>
                <c:pt idx="2170">
                  <c:v>0.15861012395339449</c:v>
                </c:pt>
                <c:pt idx="2171">
                  <c:v>0.15861012395339449</c:v>
                </c:pt>
                <c:pt idx="2172">
                  <c:v>0.15861012395339449</c:v>
                </c:pt>
                <c:pt idx="2173">
                  <c:v>0.15861012395339449</c:v>
                </c:pt>
                <c:pt idx="2174">
                  <c:v>0.15861012395339449</c:v>
                </c:pt>
                <c:pt idx="2175">
                  <c:v>0.15861012395339449</c:v>
                </c:pt>
                <c:pt idx="2176">
                  <c:v>0.15861012395339449</c:v>
                </c:pt>
                <c:pt idx="2177">
                  <c:v>0.15861012395339449</c:v>
                </c:pt>
                <c:pt idx="2178">
                  <c:v>0.15861012395339449</c:v>
                </c:pt>
                <c:pt idx="2179">
                  <c:v>0.15861012395339449</c:v>
                </c:pt>
                <c:pt idx="2180">
                  <c:v>0.15861012395339449</c:v>
                </c:pt>
                <c:pt idx="2181">
                  <c:v>0.15861012395339449</c:v>
                </c:pt>
                <c:pt idx="2182">
                  <c:v>0.15861012395339449</c:v>
                </c:pt>
                <c:pt idx="2183">
                  <c:v>0.15861012395339449</c:v>
                </c:pt>
                <c:pt idx="2184">
                  <c:v>0.15861012395339449</c:v>
                </c:pt>
                <c:pt idx="2185">
                  <c:v>0.15861012395339449</c:v>
                </c:pt>
                <c:pt idx="2186">
                  <c:v>0.15861012395339449</c:v>
                </c:pt>
                <c:pt idx="2187">
                  <c:v>0.15861012395339449</c:v>
                </c:pt>
                <c:pt idx="2188">
                  <c:v>0.15861012395339449</c:v>
                </c:pt>
                <c:pt idx="2189">
                  <c:v>0.15861012395339449</c:v>
                </c:pt>
                <c:pt idx="2190">
                  <c:v>0.15861012395339449</c:v>
                </c:pt>
                <c:pt idx="2191">
                  <c:v>0.15861012395339449</c:v>
                </c:pt>
                <c:pt idx="2192">
                  <c:v>0.15861012395339449</c:v>
                </c:pt>
                <c:pt idx="2193">
                  <c:v>0.15861012395339449</c:v>
                </c:pt>
                <c:pt idx="2194">
                  <c:v>0.15861012395339449</c:v>
                </c:pt>
                <c:pt idx="2195">
                  <c:v>0.15861012395339449</c:v>
                </c:pt>
                <c:pt idx="2196">
                  <c:v>0.15861012395339449</c:v>
                </c:pt>
                <c:pt idx="2197">
                  <c:v>0.15861012395339449</c:v>
                </c:pt>
                <c:pt idx="2198">
                  <c:v>0.15861012395339449</c:v>
                </c:pt>
                <c:pt idx="2199">
                  <c:v>0.15861012395339449</c:v>
                </c:pt>
                <c:pt idx="2200">
                  <c:v>0.15861012395339449</c:v>
                </c:pt>
                <c:pt idx="2201">
                  <c:v>0.15861012395339449</c:v>
                </c:pt>
                <c:pt idx="2202">
                  <c:v>0.15861012395339449</c:v>
                </c:pt>
                <c:pt idx="2203">
                  <c:v>0.15861012395339449</c:v>
                </c:pt>
                <c:pt idx="2204">
                  <c:v>0.15861012395339449</c:v>
                </c:pt>
                <c:pt idx="2205">
                  <c:v>0.15861012395339449</c:v>
                </c:pt>
                <c:pt idx="2206">
                  <c:v>0.15861012395339449</c:v>
                </c:pt>
                <c:pt idx="2207">
                  <c:v>0.15861012395339449</c:v>
                </c:pt>
                <c:pt idx="2208">
                  <c:v>0.15861012395339449</c:v>
                </c:pt>
                <c:pt idx="2209">
                  <c:v>0.15861012395339449</c:v>
                </c:pt>
                <c:pt idx="2210">
                  <c:v>0.15861012395339449</c:v>
                </c:pt>
                <c:pt idx="2211">
                  <c:v>0.15861012395339449</c:v>
                </c:pt>
                <c:pt idx="2212">
                  <c:v>0.15861012395339449</c:v>
                </c:pt>
                <c:pt idx="2213">
                  <c:v>0.15861012395339449</c:v>
                </c:pt>
                <c:pt idx="2214">
                  <c:v>0.15861012395339449</c:v>
                </c:pt>
                <c:pt idx="2215">
                  <c:v>0.15861012395339449</c:v>
                </c:pt>
                <c:pt idx="2216">
                  <c:v>0.15861012395339449</c:v>
                </c:pt>
                <c:pt idx="2217">
                  <c:v>0.15861012395339449</c:v>
                </c:pt>
                <c:pt idx="2218">
                  <c:v>0.15861012395339449</c:v>
                </c:pt>
                <c:pt idx="2219">
                  <c:v>0.15861012395339449</c:v>
                </c:pt>
                <c:pt idx="2220">
                  <c:v>0.15861012395339449</c:v>
                </c:pt>
                <c:pt idx="2221">
                  <c:v>0.15861012395339449</c:v>
                </c:pt>
                <c:pt idx="2222">
                  <c:v>0.15861012395339449</c:v>
                </c:pt>
                <c:pt idx="2223">
                  <c:v>0.15861012395339449</c:v>
                </c:pt>
                <c:pt idx="2224">
                  <c:v>0.15861012395339449</c:v>
                </c:pt>
                <c:pt idx="2225">
                  <c:v>0.15861012395339449</c:v>
                </c:pt>
                <c:pt idx="2226">
                  <c:v>0.15861012395339449</c:v>
                </c:pt>
                <c:pt idx="2227">
                  <c:v>0.15861012395339449</c:v>
                </c:pt>
                <c:pt idx="2228">
                  <c:v>0.15861012395339449</c:v>
                </c:pt>
                <c:pt idx="2229">
                  <c:v>0.15861012395339449</c:v>
                </c:pt>
                <c:pt idx="2230">
                  <c:v>0.15861012395339449</c:v>
                </c:pt>
                <c:pt idx="2231">
                  <c:v>0.15861012395339449</c:v>
                </c:pt>
                <c:pt idx="2232">
                  <c:v>0.15861012395339449</c:v>
                </c:pt>
                <c:pt idx="2233">
                  <c:v>0.15861012395339449</c:v>
                </c:pt>
                <c:pt idx="2234">
                  <c:v>0.15861012395339449</c:v>
                </c:pt>
                <c:pt idx="2235">
                  <c:v>0.15861012395339449</c:v>
                </c:pt>
                <c:pt idx="2236">
                  <c:v>0.15861012395339449</c:v>
                </c:pt>
                <c:pt idx="2237">
                  <c:v>0.15861012395339449</c:v>
                </c:pt>
                <c:pt idx="2238">
                  <c:v>0.15861012395339449</c:v>
                </c:pt>
                <c:pt idx="2239">
                  <c:v>0.15861012395339449</c:v>
                </c:pt>
                <c:pt idx="2240">
                  <c:v>0.15861012395339449</c:v>
                </c:pt>
                <c:pt idx="2241">
                  <c:v>0.15861012395339449</c:v>
                </c:pt>
                <c:pt idx="2242">
                  <c:v>0.15861012395339449</c:v>
                </c:pt>
                <c:pt idx="2243">
                  <c:v>0.15861012395339449</c:v>
                </c:pt>
                <c:pt idx="2244">
                  <c:v>0.15861012395339449</c:v>
                </c:pt>
                <c:pt idx="2245">
                  <c:v>0.15861012395339449</c:v>
                </c:pt>
                <c:pt idx="2246">
                  <c:v>0.15861012395339449</c:v>
                </c:pt>
                <c:pt idx="2247">
                  <c:v>0.15861012395339449</c:v>
                </c:pt>
                <c:pt idx="2248">
                  <c:v>0.15861012395339449</c:v>
                </c:pt>
                <c:pt idx="2249">
                  <c:v>0.15861012395339449</c:v>
                </c:pt>
                <c:pt idx="2250">
                  <c:v>0.15861012395339449</c:v>
                </c:pt>
                <c:pt idx="2251">
                  <c:v>0.15861012395339449</c:v>
                </c:pt>
                <c:pt idx="2252">
                  <c:v>0.15861012395339449</c:v>
                </c:pt>
                <c:pt idx="2253">
                  <c:v>0.15861012395339449</c:v>
                </c:pt>
                <c:pt idx="2254">
                  <c:v>0.15861012395339449</c:v>
                </c:pt>
                <c:pt idx="2255">
                  <c:v>0.15861012395339449</c:v>
                </c:pt>
                <c:pt idx="2256">
                  <c:v>0.15861012395339449</c:v>
                </c:pt>
                <c:pt idx="2257">
                  <c:v>0.15861012395339449</c:v>
                </c:pt>
                <c:pt idx="2258">
                  <c:v>0.15861012395339449</c:v>
                </c:pt>
                <c:pt idx="2259">
                  <c:v>0.15861012395339449</c:v>
                </c:pt>
                <c:pt idx="2260">
                  <c:v>0.15861012395339449</c:v>
                </c:pt>
                <c:pt idx="2261">
                  <c:v>0.15861012395339449</c:v>
                </c:pt>
                <c:pt idx="2262">
                  <c:v>0.15861012395339449</c:v>
                </c:pt>
                <c:pt idx="2263">
                  <c:v>0.15861012395339449</c:v>
                </c:pt>
                <c:pt idx="2264">
                  <c:v>0.15861012395339449</c:v>
                </c:pt>
                <c:pt idx="2265">
                  <c:v>0.15861012395339449</c:v>
                </c:pt>
                <c:pt idx="2266">
                  <c:v>0.15861012395339449</c:v>
                </c:pt>
                <c:pt idx="2267">
                  <c:v>0.15861012395339449</c:v>
                </c:pt>
                <c:pt idx="2268">
                  <c:v>0.15861012395339449</c:v>
                </c:pt>
                <c:pt idx="2269">
                  <c:v>0.15861012395339449</c:v>
                </c:pt>
                <c:pt idx="2270">
                  <c:v>0.15861012395339449</c:v>
                </c:pt>
                <c:pt idx="2271">
                  <c:v>0.15861012395339449</c:v>
                </c:pt>
                <c:pt idx="2272">
                  <c:v>0.15861012395339449</c:v>
                </c:pt>
                <c:pt idx="2273">
                  <c:v>0.15861012395339449</c:v>
                </c:pt>
                <c:pt idx="2274">
                  <c:v>0.15861012395339449</c:v>
                </c:pt>
                <c:pt idx="2275">
                  <c:v>0.15861012395339449</c:v>
                </c:pt>
                <c:pt idx="2276">
                  <c:v>0.15861012395339449</c:v>
                </c:pt>
                <c:pt idx="2277">
                  <c:v>0.15861012395339449</c:v>
                </c:pt>
                <c:pt idx="2278">
                  <c:v>0.15861012395339449</c:v>
                </c:pt>
                <c:pt idx="2279">
                  <c:v>0.15861012395339449</c:v>
                </c:pt>
                <c:pt idx="2280">
                  <c:v>0.15861012395339449</c:v>
                </c:pt>
                <c:pt idx="2281">
                  <c:v>0.15861012395339449</c:v>
                </c:pt>
                <c:pt idx="2282">
                  <c:v>0.15861012395339449</c:v>
                </c:pt>
                <c:pt idx="2283">
                  <c:v>0.15861012395339449</c:v>
                </c:pt>
                <c:pt idx="2284">
                  <c:v>0.15861012395339449</c:v>
                </c:pt>
                <c:pt idx="2285">
                  <c:v>0.15861012395339449</c:v>
                </c:pt>
                <c:pt idx="2286">
                  <c:v>0.15861012395339449</c:v>
                </c:pt>
                <c:pt idx="2287">
                  <c:v>0.15861012395339449</c:v>
                </c:pt>
                <c:pt idx="2288">
                  <c:v>0.15861012395339449</c:v>
                </c:pt>
                <c:pt idx="2289">
                  <c:v>0.15861012395339449</c:v>
                </c:pt>
                <c:pt idx="2290">
                  <c:v>0.15861012395339449</c:v>
                </c:pt>
                <c:pt idx="2291">
                  <c:v>0.15861012395339449</c:v>
                </c:pt>
                <c:pt idx="2292">
                  <c:v>0.15861012395339449</c:v>
                </c:pt>
                <c:pt idx="2293">
                  <c:v>0.15861012395339449</c:v>
                </c:pt>
                <c:pt idx="2294">
                  <c:v>0.15861012395339449</c:v>
                </c:pt>
                <c:pt idx="2295">
                  <c:v>0.15861012395339449</c:v>
                </c:pt>
                <c:pt idx="2296">
                  <c:v>0.15861012395339449</c:v>
                </c:pt>
                <c:pt idx="2297">
                  <c:v>0.15861012395339449</c:v>
                </c:pt>
                <c:pt idx="2298">
                  <c:v>0.15861012395339449</c:v>
                </c:pt>
                <c:pt idx="2299">
                  <c:v>0.15861012395339449</c:v>
                </c:pt>
                <c:pt idx="2300">
                  <c:v>0.15861012395339449</c:v>
                </c:pt>
                <c:pt idx="2301">
                  <c:v>0.15861012395339449</c:v>
                </c:pt>
                <c:pt idx="2302">
                  <c:v>0.15861012395339449</c:v>
                </c:pt>
                <c:pt idx="2303">
                  <c:v>0.15861012395339449</c:v>
                </c:pt>
                <c:pt idx="2304">
                  <c:v>0.15861012395339449</c:v>
                </c:pt>
                <c:pt idx="2305">
                  <c:v>0.15861012395339449</c:v>
                </c:pt>
                <c:pt idx="2306">
                  <c:v>0.15861012395339449</c:v>
                </c:pt>
                <c:pt idx="2307">
                  <c:v>0.15861012395339449</c:v>
                </c:pt>
                <c:pt idx="2308">
                  <c:v>0.15861012395339449</c:v>
                </c:pt>
                <c:pt idx="2309">
                  <c:v>0.15861012395339449</c:v>
                </c:pt>
                <c:pt idx="2310">
                  <c:v>0.15861012395339449</c:v>
                </c:pt>
                <c:pt idx="2311">
                  <c:v>0.15861012395339449</c:v>
                </c:pt>
                <c:pt idx="2312">
                  <c:v>0.15861012395339449</c:v>
                </c:pt>
                <c:pt idx="2313">
                  <c:v>0.15861012395339449</c:v>
                </c:pt>
                <c:pt idx="2314">
                  <c:v>0.15861012395339449</c:v>
                </c:pt>
                <c:pt idx="2315">
                  <c:v>0.15861012395339449</c:v>
                </c:pt>
                <c:pt idx="2316">
                  <c:v>0.15861012395339449</c:v>
                </c:pt>
                <c:pt idx="2317">
                  <c:v>0.15861012395339449</c:v>
                </c:pt>
                <c:pt idx="2318">
                  <c:v>0.15861012395339449</c:v>
                </c:pt>
                <c:pt idx="2319">
                  <c:v>0.15861012395339449</c:v>
                </c:pt>
                <c:pt idx="2320">
                  <c:v>0.15861012395339449</c:v>
                </c:pt>
                <c:pt idx="2321">
                  <c:v>0.15861012395339449</c:v>
                </c:pt>
                <c:pt idx="2322">
                  <c:v>0.15861012395339449</c:v>
                </c:pt>
                <c:pt idx="2323">
                  <c:v>0.15861012395339449</c:v>
                </c:pt>
                <c:pt idx="2324">
                  <c:v>0.15861012395339449</c:v>
                </c:pt>
                <c:pt idx="2325">
                  <c:v>0.15861012395339449</c:v>
                </c:pt>
                <c:pt idx="2326">
                  <c:v>0.15861012395339449</c:v>
                </c:pt>
                <c:pt idx="2327">
                  <c:v>0.15861012395339449</c:v>
                </c:pt>
                <c:pt idx="2328">
                  <c:v>0.15861012395339449</c:v>
                </c:pt>
                <c:pt idx="2329">
                  <c:v>0.15861012395339449</c:v>
                </c:pt>
                <c:pt idx="2330">
                  <c:v>0.15861012395339449</c:v>
                </c:pt>
                <c:pt idx="2331">
                  <c:v>0.15861012395339449</c:v>
                </c:pt>
                <c:pt idx="2332">
                  <c:v>0.15861012395339449</c:v>
                </c:pt>
                <c:pt idx="2333">
                  <c:v>0.15861012395339449</c:v>
                </c:pt>
                <c:pt idx="2334">
                  <c:v>0.15861012395339449</c:v>
                </c:pt>
                <c:pt idx="2335">
                  <c:v>0.15861012395339449</c:v>
                </c:pt>
                <c:pt idx="2336">
                  <c:v>0.15861012395339449</c:v>
                </c:pt>
                <c:pt idx="2337">
                  <c:v>0.15861012395339449</c:v>
                </c:pt>
                <c:pt idx="2338">
                  <c:v>0.15861012395339449</c:v>
                </c:pt>
                <c:pt idx="2339">
                  <c:v>0.15861012395339449</c:v>
                </c:pt>
                <c:pt idx="2340">
                  <c:v>0.15861012395339449</c:v>
                </c:pt>
                <c:pt idx="2341">
                  <c:v>0.15861012395339449</c:v>
                </c:pt>
                <c:pt idx="2342">
                  <c:v>0.15861012395339449</c:v>
                </c:pt>
                <c:pt idx="2343">
                  <c:v>0.15861012395339449</c:v>
                </c:pt>
                <c:pt idx="2344">
                  <c:v>0.15861012395339449</c:v>
                </c:pt>
                <c:pt idx="2345">
                  <c:v>0.15861012395339449</c:v>
                </c:pt>
                <c:pt idx="2346">
                  <c:v>0.15861012395339449</c:v>
                </c:pt>
                <c:pt idx="2347">
                  <c:v>0.15861012395339449</c:v>
                </c:pt>
                <c:pt idx="2348">
                  <c:v>0.15861012395339449</c:v>
                </c:pt>
                <c:pt idx="2349">
                  <c:v>0.15861012395339449</c:v>
                </c:pt>
                <c:pt idx="2350">
                  <c:v>0.15861012395339449</c:v>
                </c:pt>
                <c:pt idx="2351">
                  <c:v>0.15861012395339449</c:v>
                </c:pt>
                <c:pt idx="2352">
                  <c:v>0.15861012395339449</c:v>
                </c:pt>
                <c:pt idx="2353">
                  <c:v>0.15861012395339449</c:v>
                </c:pt>
                <c:pt idx="2354">
                  <c:v>0.15861012395339449</c:v>
                </c:pt>
                <c:pt idx="2355">
                  <c:v>0.15861012395339449</c:v>
                </c:pt>
                <c:pt idx="2356">
                  <c:v>0.15861012395339449</c:v>
                </c:pt>
                <c:pt idx="2357">
                  <c:v>0.15861012395339449</c:v>
                </c:pt>
                <c:pt idx="2358">
                  <c:v>0.15861012395339449</c:v>
                </c:pt>
                <c:pt idx="2359">
                  <c:v>0.15861012395339449</c:v>
                </c:pt>
                <c:pt idx="2360">
                  <c:v>0.15861012395339449</c:v>
                </c:pt>
                <c:pt idx="2361">
                  <c:v>0.15861012395339449</c:v>
                </c:pt>
                <c:pt idx="2362">
                  <c:v>0.15861012395339449</c:v>
                </c:pt>
                <c:pt idx="2363">
                  <c:v>0.15861012395339449</c:v>
                </c:pt>
                <c:pt idx="2364">
                  <c:v>0.15861012395339449</c:v>
                </c:pt>
                <c:pt idx="2365">
                  <c:v>0.15861012395339449</c:v>
                </c:pt>
                <c:pt idx="2366">
                  <c:v>0.15861012395339449</c:v>
                </c:pt>
                <c:pt idx="2367">
                  <c:v>0.15861012395339449</c:v>
                </c:pt>
                <c:pt idx="2368">
                  <c:v>0.15861012395339449</c:v>
                </c:pt>
                <c:pt idx="2369">
                  <c:v>0.15861012395339449</c:v>
                </c:pt>
                <c:pt idx="2370">
                  <c:v>0.15861012395339449</c:v>
                </c:pt>
                <c:pt idx="2371">
                  <c:v>0.15861012395339449</c:v>
                </c:pt>
                <c:pt idx="2372">
                  <c:v>0.15861012395339449</c:v>
                </c:pt>
                <c:pt idx="2373">
                  <c:v>0.15861012395339449</c:v>
                </c:pt>
                <c:pt idx="2374">
                  <c:v>0.15861012395339449</c:v>
                </c:pt>
                <c:pt idx="2375">
                  <c:v>0.15861012395339449</c:v>
                </c:pt>
                <c:pt idx="2376">
                  <c:v>0.15861012395339449</c:v>
                </c:pt>
                <c:pt idx="2377">
                  <c:v>0.15861012395339449</c:v>
                </c:pt>
                <c:pt idx="2378">
                  <c:v>0.15861012395339449</c:v>
                </c:pt>
                <c:pt idx="2379">
                  <c:v>0.15861012395339449</c:v>
                </c:pt>
                <c:pt idx="2380">
                  <c:v>0.15861012395339449</c:v>
                </c:pt>
                <c:pt idx="2381">
                  <c:v>0.15861012395339449</c:v>
                </c:pt>
                <c:pt idx="2382">
                  <c:v>0.15861012395339449</c:v>
                </c:pt>
                <c:pt idx="2383">
                  <c:v>0.15861012395339449</c:v>
                </c:pt>
                <c:pt idx="2384">
                  <c:v>0.15861012395339449</c:v>
                </c:pt>
                <c:pt idx="2385">
                  <c:v>0.15861012395339449</c:v>
                </c:pt>
                <c:pt idx="2386">
                  <c:v>0.15861012395339449</c:v>
                </c:pt>
                <c:pt idx="2387">
                  <c:v>0.15861012395339449</c:v>
                </c:pt>
                <c:pt idx="2388">
                  <c:v>0.15861012395339449</c:v>
                </c:pt>
                <c:pt idx="2389">
                  <c:v>0.15861012395339449</c:v>
                </c:pt>
                <c:pt idx="2390">
                  <c:v>0.15861012395339449</c:v>
                </c:pt>
                <c:pt idx="2391">
                  <c:v>0.15861012395339449</c:v>
                </c:pt>
                <c:pt idx="2392">
                  <c:v>0.15861012395339449</c:v>
                </c:pt>
                <c:pt idx="2393">
                  <c:v>0.15861012395339449</c:v>
                </c:pt>
                <c:pt idx="2394">
                  <c:v>0.15861012395339449</c:v>
                </c:pt>
                <c:pt idx="2395">
                  <c:v>0.15861012395339449</c:v>
                </c:pt>
                <c:pt idx="2396">
                  <c:v>0.15861012395339449</c:v>
                </c:pt>
                <c:pt idx="2397">
                  <c:v>0.15861012395339449</c:v>
                </c:pt>
                <c:pt idx="2398">
                  <c:v>0.15861012395339449</c:v>
                </c:pt>
                <c:pt idx="2399">
                  <c:v>0.15861012395339449</c:v>
                </c:pt>
                <c:pt idx="2400">
                  <c:v>0.15861012395339449</c:v>
                </c:pt>
                <c:pt idx="2401">
                  <c:v>0.15861012395339449</c:v>
                </c:pt>
                <c:pt idx="2402">
                  <c:v>0.15861012395339449</c:v>
                </c:pt>
                <c:pt idx="2403">
                  <c:v>0.15861012395339449</c:v>
                </c:pt>
                <c:pt idx="2404">
                  <c:v>0.15861012395339449</c:v>
                </c:pt>
                <c:pt idx="2405">
                  <c:v>0.15861012395339449</c:v>
                </c:pt>
                <c:pt idx="2406">
                  <c:v>0.15861012395339449</c:v>
                </c:pt>
                <c:pt idx="2407">
                  <c:v>0.15861012395339449</c:v>
                </c:pt>
                <c:pt idx="2408">
                  <c:v>0.15861012395339449</c:v>
                </c:pt>
                <c:pt idx="2409">
                  <c:v>0.15861012395339449</c:v>
                </c:pt>
                <c:pt idx="2410">
                  <c:v>0.15861012395339449</c:v>
                </c:pt>
                <c:pt idx="2411">
                  <c:v>0.15861012395339449</c:v>
                </c:pt>
                <c:pt idx="2412">
                  <c:v>0.15861012395339449</c:v>
                </c:pt>
                <c:pt idx="2413">
                  <c:v>0.15861012395339449</c:v>
                </c:pt>
                <c:pt idx="2414">
                  <c:v>0.15861012395339449</c:v>
                </c:pt>
                <c:pt idx="2415">
                  <c:v>0.15861012395339449</c:v>
                </c:pt>
                <c:pt idx="2416">
                  <c:v>0.15861012395339449</c:v>
                </c:pt>
                <c:pt idx="2417">
                  <c:v>0.15861012395339449</c:v>
                </c:pt>
                <c:pt idx="2418">
                  <c:v>0.15861012395339449</c:v>
                </c:pt>
                <c:pt idx="2419">
                  <c:v>0.15861012395339449</c:v>
                </c:pt>
                <c:pt idx="2420">
                  <c:v>0.15861012395339449</c:v>
                </c:pt>
                <c:pt idx="2421">
                  <c:v>0.15861012395339449</c:v>
                </c:pt>
                <c:pt idx="2422">
                  <c:v>0.15861012395339449</c:v>
                </c:pt>
                <c:pt idx="2423">
                  <c:v>0.15861012395339449</c:v>
                </c:pt>
                <c:pt idx="2424">
                  <c:v>0.15861012395339449</c:v>
                </c:pt>
                <c:pt idx="2425">
                  <c:v>0.15861012395339449</c:v>
                </c:pt>
                <c:pt idx="2426">
                  <c:v>0.15861012395339449</c:v>
                </c:pt>
                <c:pt idx="2427">
                  <c:v>0.15861012395339449</c:v>
                </c:pt>
                <c:pt idx="2428">
                  <c:v>0.15861012395339449</c:v>
                </c:pt>
                <c:pt idx="2429">
                  <c:v>0.15861012395339449</c:v>
                </c:pt>
                <c:pt idx="2430">
                  <c:v>0.15861012395339449</c:v>
                </c:pt>
                <c:pt idx="2431">
                  <c:v>0.15861012395339449</c:v>
                </c:pt>
                <c:pt idx="2432">
                  <c:v>0.15861012395339449</c:v>
                </c:pt>
                <c:pt idx="2433">
                  <c:v>0.15861012395339449</c:v>
                </c:pt>
                <c:pt idx="2434">
                  <c:v>0.15861012395339449</c:v>
                </c:pt>
                <c:pt idx="2435">
                  <c:v>0.15861012395339449</c:v>
                </c:pt>
                <c:pt idx="2436">
                  <c:v>0.15861012395339449</c:v>
                </c:pt>
                <c:pt idx="2437">
                  <c:v>0.15861012395339449</c:v>
                </c:pt>
                <c:pt idx="2438">
                  <c:v>0.15861012395339449</c:v>
                </c:pt>
                <c:pt idx="2439">
                  <c:v>0.15861012395339449</c:v>
                </c:pt>
                <c:pt idx="2440">
                  <c:v>0.15861012395339449</c:v>
                </c:pt>
                <c:pt idx="2441">
                  <c:v>0.15861012395339449</c:v>
                </c:pt>
                <c:pt idx="2442">
                  <c:v>0.15861012395339449</c:v>
                </c:pt>
                <c:pt idx="2443">
                  <c:v>0.15861012395339449</c:v>
                </c:pt>
                <c:pt idx="2444">
                  <c:v>0.15861012395339449</c:v>
                </c:pt>
                <c:pt idx="2445">
                  <c:v>0.15861012395339449</c:v>
                </c:pt>
                <c:pt idx="2446">
                  <c:v>0.15861012395339449</c:v>
                </c:pt>
                <c:pt idx="2447">
                  <c:v>0.15861012395339449</c:v>
                </c:pt>
                <c:pt idx="2448">
                  <c:v>0.15861012395339449</c:v>
                </c:pt>
                <c:pt idx="2449">
                  <c:v>0.15861012395339449</c:v>
                </c:pt>
                <c:pt idx="2450">
                  <c:v>0.15861012395339449</c:v>
                </c:pt>
                <c:pt idx="2451">
                  <c:v>0.15861012395339449</c:v>
                </c:pt>
                <c:pt idx="2452">
                  <c:v>0.15861012395339449</c:v>
                </c:pt>
                <c:pt idx="2453">
                  <c:v>0.15861012395339449</c:v>
                </c:pt>
                <c:pt idx="2454">
                  <c:v>0.15861012395339449</c:v>
                </c:pt>
                <c:pt idx="2455">
                  <c:v>0.15861012395339449</c:v>
                </c:pt>
                <c:pt idx="2456">
                  <c:v>0.15861012395339449</c:v>
                </c:pt>
                <c:pt idx="2457">
                  <c:v>0.15861012395339449</c:v>
                </c:pt>
                <c:pt idx="2458">
                  <c:v>0.15861012395339449</c:v>
                </c:pt>
                <c:pt idx="2459">
                  <c:v>0.15861012395339449</c:v>
                </c:pt>
                <c:pt idx="2460">
                  <c:v>0.15861012395339449</c:v>
                </c:pt>
                <c:pt idx="2461">
                  <c:v>0.15861012395339449</c:v>
                </c:pt>
                <c:pt idx="2462">
                  <c:v>0.15861012395339449</c:v>
                </c:pt>
                <c:pt idx="2463">
                  <c:v>0.15861012395339449</c:v>
                </c:pt>
                <c:pt idx="2464">
                  <c:v>0.15861012395339449</c:v>
                </c:pt>
                <c:pt idx="2465">
                  <c:v>0.15861012395339449</c:v>
                </c:pt>
                <c:pt idx="2466">
                  <c:v>0.15861012395339449</c:v>
                </c:pt>
                <c:pt idx="2467">
                  <c:v>0.15861012395339449</c:v>
                </c:pt>
                <c:pt idx="2468">
                  <c:v>0.15861012395339449</c:v>
                </c:pt>
                <c:pt idx="2469">
                  <c:v>0.15861012395339449</c:v>
                </c:pt>
                <c:pt idx="2470">
                  <c:v>0.15861012395339449</c:v>
                </c:pt>
                <c:pt idx="2471">
                  <c:v>0.15861012395339449</c:v>
                </c:pt>
                <c:pt idx="2472">
                  <c:v>0.15861012395339449</c:v>
                </c:pt>
                <c:pt idx="2473">
                  <c:v>0.15861012395339449</c:v>
                </c:pt>
                <c:pt idx="2474">
                  <c:v>0.15861012395339449</c:v>
                </c:pt>
                <c:pt idx="2475">
                  <c:v>0.15861012395339449</c:v>
                </c:pt>
                <c:pt idx="2476">
                  <c:v>0.15861012395339449</c:v>
                </c:pt>
                <c:pt idx="2477">
                  <c:v>0.15861012395339449</c:v>
                </c:pt>
                <c:pt idx="2478">
                  <c:v>0.15861012395339449</c:v>
                </c:pt>
                <c:pt idx="2479">
                  <c:v>0.15861012395339449</c:v>
                </c:pt>
                <c:pt idx="2480">
                  <c:v>0.15861012395339449</c:v>
                </c:pt>
                <c:pt idx="2481">
                  <c:v>0.15861012395339449</c:v>
                </c:pt>
                <c:pt idx="2482">
                  <c:v>0.15861012395339449</c:v>
                </c:pt>
                <c:pt idx="2483">
                  <c:v>0.15861012395339449</c:v>
                </c:pt>
                <c:pt idx="2484">
                  <c:v>0.15861012395339449</c:v>
                </c:pt>
                <c:pt idx="2485">
                  <c:v>0.15861012395339449</c:v>
                </c:pt>
                <c:pt idx="2486">
                  <c:v>0.15861012395339449</c:v>
                </c:pt>
                <c:pt idx="2487">
                  <c:v>0.15861012395339449</c:v>
                </c:pt>
                <c:pt idx="2488">
                  <c:v>0.15861012395339449</c:v>
                </c:pt>
                <c:pt idx="2489">
                  <c:v>0.15861012395339449</c:v>
                </c:pt>
                <c:pt idx="2490">
                  <c:v>0.15861012395339449</c:v>
                </c:pt>
                <c:pt idx="2491">
                  <c:v>0.15861012395339449</c:v>
                </c:pt>
                <c:pt idx="2492">
                  <c:v>0.15861012395339449</c:v>
                </c:pt>
                <c:pt idx="2493">
                  <c:v>0.15861012395339449</c:v>
                </c:pt>
                <c:pt idx="2494">
                  <c:v>0.15861012395339449</c:v>
                </c:pt>
                <c:pt idx="2495">
                  <c:v>0.15861012395339449</c:v>
                </c:pt>
                <c:pt idx="2496">
                  <c:v>0.15861012395339449</c:v>
                </c:pt>
                <c:pt idx="2497">
                  <c:v>0.15861012395339449</c:v>
                </c:pt>
                <c:pt idx="2498">
                  <c:v>0.15861012395339449</c:v>
                </c:pt>
                <c:pt idx="2499">
                  <c:v>0.15861012395339449</c:v>
                </c:pt>
                <c:pt idx="2500">
                  <c:v>0.15861012395339449</c:v>
                </c:pt>
                <c:pt idx="2501">
                  <c:v>0.15861012395339449</c:v>
                </c:pt>
                <c:pt idx="2502">
                  <c:v>0.15861012395339449</c:v>
                </c:pt>
                <c:pt idx="2503">
                  <c:v>0.15861012395339449</c:v>
                </c:pt>
                <c:pt idx="2504">
                  <c:v>0.15861012395339449</c:v>
                </c:pt>
                <c:pt idx="2505">
                  <c:v>0.15861012395339449</c:v>
                </c:pt>
                <c:pt idx="2506">
                  <c:v>0.15861012395339449</c:v>
                </c:pt>
                <c:pt idx="2507">
                  <c:v>0.15861012395339449</c:v>
                </c:pt>
                <c:pt idx="2508">
                  <c:v>0.16520319122588717</c:v>
                </c:pt>
                <c:pt idx="2509">
                  <c:v>0.16520319122588717</c:v>
                </c:pt>
                <c:pt idx="2510">
                  <c:v>0.16520319122588717</c:v>
                </c:pt>
                <c:pt idx="2511">
                  <c:v>0.16520319122588717</c:v>
                </c:pt>
                <c:pt idx="2512">
                  <c:v>0.16520319122588717</c:v>
                </c:pt>
                <c:pt idx="2513">
                  <c:v>0.16520319122588717</c:v>
                </c:pt>
                <c:pt idx="2514">
                  <c:v>0.16520319122588717</c:v>
                </c:pt>
                <c:pt idx="2515">
                  <c:v>0.16520319122588717</c:v>
                </c:pt>
                <c:pt idx="2516">
                  <c:v>0.16520319122588717</c:v>
                </c:pt>
                <c:pt idx="2517">
                  <c:v>0.16520319122588717</c:v>
                </c:pt>
                <c:pt idx="2518">
                  <c:v>0.16520319122588717</c:v>
                </c:pt>
                <c:pt idx="2519">
                  <c:v>0.16520319122588717</c:v>
                </c:pt>
                <c:pt idx="2520">
                  <c:v>0.16520319122588717</c:v>
                </c:pt>
                <c:pt idx="2521">
                  <c:v>0.16520319122588717</c:v>
                </c:pt>
                <c:pt idx="2522">
                  <c:v>0.16520319122588717</c:v>
                </c:pt>
                <c:pt idx="2523">
                  <c:v>0.16520319122588717</c:v>
                </c:pt>
                <c:pt idx="2524">
                  <c:v>0.16520319122588717</c:v>
                </c:pt>
                <c:pt idx="2525">
                  <c:v>0.16520319122588717</c:v>
                </c:pt>
                <c:pt idx="2526">
                  <c:v>0.16520319122588717</c:v>
                </c:pt>
                <c:pt idx="2527">
                  <c:v>0.16520319122588717</c:v>
                </c:pt>
                <c:pt idx="2528">
                  <c:v>0.16520319122588717</c:v>
                </c:pt>
                <c:pt idx="2529">
                  <c:v>0.16520319122588717</c:v>
                </c:pt>
                <c:pt idx="2530">
                  <c:v>0.16520319122588717</c:v>
                </c:pt>
                <c:pt idx="2531">
                  <c:v>0.16520319122588717</c:v>
                </c:pt>
                <c:pt idx="2532">
                  <c:v>0.16520319122588717</c:v>
                </c:pt>
                <c:pt idx="2533">
                  <c:v>0.16520319122588717</c:v>
                </c:pt>
                <c:pt idx="2534">
                  <c:v>0.16520319122588717</c:v>
                </c:pt>
                <c:pt idx="2535">
                  <c:v>0.16520319122588717</c:v>
                </c:pt>
                <c:pt idx="2536">
                  <c:v>0.16520319122588717</c:v>
                </c:pt>
                <c:pt idx="2537">
                  <c:v>0.16520319122588717</c:v>
                </c:pt>
                <c:pt idx="2538">
                  <c:v>0.16520319122588717</c:v>
                </c:pt>
                <c:pt idx="2539">
                  <c:v>0.16520319122588717</c:v>
                </c:pt>
                <c:pt idx="2540">
                  <c:v>0.16520319122588717</c:v>
                </c:pt>
                <c:pt idx="2541">
                  <c:v>0.16520319122588717</c:v>
                </c:pt>
                <c:pt idx="2542">
                  <c:v>0.16520319122588717</c:v>
                </c:pt>
                <c:pt idx="2543">
                  <c:v>0.16520319122588717</c:v>
                </c:pt>
                <c:pt idx="2544">
                  <c:v>0.16520319122588717</c:v>
                </c:pt>
                <c:pt idx="2545">
                  <c:v>0.16520319122588717</c:v>
                </c:pt>
                <c:pt idx="2546">
                  <c:v>0.16520319122588717</c:v>
                </c:pt>
                <c:pt idx="2547">
                  <c:v>0.16520319122588717</c:v>
                </c:pt>
                <c:pt idx="2548">
                  <c:v>0.16520319122588717</c:v>
                </c:pt>
                <c:pt idx="2549">
                  <c:v>0.16520319122588717</c:v>
                </c:pt>
                <c:pt idx="2550">
                  <c:v>0.16520319122588717</c:v>
                </c:pt>
                <c:pt idx="2551">
                  <c:v>0.16520319122588717</c:v>
                </c:pt>
                <c:pt idx="2552">
                  <c:v>0.16520319122588717</c:v>
                </c:pt>
                <c:pt idx="2553">
                  <c:v>0.16520319122588717</c:v>
                </c:pt>
                <c:pt idx="2554">
                  <c:v>0.16520319122588717</c:v>
                </c:pt>
                <c:pt idx="2555">
                  <c:v>0.16520319122588717</c:v>
                </c:pt>
                <c:pt idx="2556">
                  <c:v>0.16520319122588717</c:v>
                </c:pt>
                <c:pt idx="2557">
                  <c:v>0.16520319122588717</c:v>
                </c:pt>
                <c:pt idx="2558">
                  <c:v>0.16520319122588717</c:v>
                </c:pt>
                <c:pt idx="2559">
                  <c:v>0.16520319122588717</c:v>
                </c:pt>
                <c:pt idx="2560">
                  <c:v>0.16520319122588717</c:v>
                </c:pt>
                <c:pt idx="2561">
                  <c:v>0.16520319122588717</c:v>
                </c:pt>
                <c:pt idx="2562">
                  <c:v>0.16520319122588717</c:v>
                </c:pt>
                <c:pt idx="2563">
                  <c:v>0.16520319122588717</c:v>
                </c:pt>
                <c:pt idx="2564">
                  <c:v>0.16520319122588717</c:v>
                </c:pt>
                <c:pt idx="2565">
                  <c:v>0.16520319122588717</c:v>
                </c:pt>
                <c:pt idx="2566">
                  <c:v>0.16520319122588717</c:v>
                </c:pt>
                <c:pt idx="2567">
                  <c:v>0.16520319122588717</c:v>
                </c:pt>
                <c:pt idx="2568">
                  <c:v>0.16520319122588717</c:v>
                </c:pt>
                <c:pt idx="2569">
                  <c:v>0.16520319122588717</c:v>
                </c:pt>
                <c:pt idx="2570">
                  <c:v>0.16520319122588717</c:v>
                </c:pt>
                <c:pt idx="2571">
                  <c:v>0.16520319122588717</c:v>
                </c:pt>
                <c:pt idx="2572">
                  <c:v>0.16520319122588717</c:v>
                </c:pt>
                <c:pt idx="2573">
                  <c:v>0.16520319122588717</c:v>
                </c:pt>
                <c:pt idx="2574">
                  <c:v>0.16520319122588717</c:v>
                </c:pt>
                <c:pt idx="2575">
                  <c:v>0.16520319122588717</c:v>
                </c:pt>
                <c:pt idx="2576">
                  <c:v>0.16520319122588717</c:v>
                </c:pt>
                <c:pt idx="2577">
                  <c:v>0.16520319122588717</c:v>
                </c:pt>
                <c:pt idx="2578">
                  <c:v>0.16520319122588717</c:v>
                </c:pt>
                <c:pt idx="2579">
                  <c:v>0.16520319122588717</c:v>
                </c:pt>
                <c:pt idx="2580">
                  <c:v>0.16520319122588717</c:v>
                </c:pt>
                <c:pt idx="2581">
                  <c:v>0.16520319122588717</c:v>
                </c:pt>
                <c:pt idx="2582">
                  <c:v>0.16520319122588717</c:v>
                </c:pt>
                <c:pt idx="2583">
                  <c:v>0.16520319122588717</c:v>
                </c:pt>
                <c:pt idx="2584">
                  <c:v>0.16520319122588717</c:v>
                </c:pt>
                <c:pt idx="2585">
                  <c:v>0.16520319122588717</c:v>
                </c:pt>
                <c:pt idx="2586">
                  <c:v>0.16520319122588717</c:v>
                </c:pt>
                <c:pt idx="2587">
                  <c:v>0.16520319122588717</c:v>
                </c:pt>
                <c:pt idx="2588">
                  <c:v>0.16520319122588717</c:v>
                </c:pt>
                <c:pt idx="2589">
                  <c:v>0.16520319122588717</c:v>
                </c:pt>
                <c:pt idx="2590">
                  <c:v>0.16520319122588717</c:v>
                </c:pt>
                <c:pt idx="2591">
                  <c:v>0.16520319122588717</c:v>
                </c:pt>
                <c:pt idx="2592">
                  <c:v>0.16520319122588717</c:v>
                </c:pt>
                <c:pt idx="2593">
                  <c:v>0.16520319122588717</c:v>
                </c:pt>
                <c:pt idx="2594">
                  <c:v>0.16520319122588717</c:v>
                </c:pt>
                <c:pt idx="2595">
                  <c:v>0.16520319122588717</c:v>
                </c:pt>
                <c:pt idx="2596">
                  <c:v>0.16520319122588717</c:v>
                </c:pt>
                <c:pt idx="2597">
                  <c:v>0.16520319122588717</c:v>
                </c:pt>
                <c:pt idx="2598">
                  <c:v>0.16520319122588717</c:v>
                </c:pt>
                <c:pt idx="2599">
                  <c:v>0.16520319122588717</c:v>
                </c:pt>
                <c:pt idx="2600">
                  <c:v>0.16520319122588717</c:v>
                </c:pt>
                <c:pt idx="2601">
                  <c:v>0.16520319122588717</c:v>
                </c:pt>
                <c:pt idx="2602">
                  <c:v>0.16520319122588717</c:v>
                </c:pt>
                <c:pt idx="2603">
                  <c:v>0.16520319122588717</c:v>
                </c:pt>
                <c:pt idx="2604">
                  <c:v>0.16520319122588717</c:v>
                </c:pt>
                <c:pt idx="2605">
                  <c:v>0.16520319122588717</c:v>
                </c:pt>
                <c:pt idx="2606">
                  <c:v>0.16520319122588717</c:v>
                </c:pt>
                <c:pt idx="2607">
                  <c:v>0.16520319122588717</c:v>
                </c:pt>
                <c:pt idx="2608">
                  <c:v>0.16520319122588717</c:v>
                </c:pt>
                <c:pt idx="2609">
                  <c:v>0.16520319122588717</c:v>
                </c:pt>
                <c:pt idx="2610">
                  <c:v>0.16520319122588717</c:v>
                </c:pt>
                <c:pt idx="2611">
                  <c:v>0.16520319122588717</c:v>
                </c:pt>
                <c:pt idx="2612">
                  <c:v>0.16520319122588717</c:v>
                </c:pt>
                <c:pt idx="2613">
                  <c:v>0.16520319122588717</c:v>
                </c:pt>
                <c:pt idx="2614">
                  <c:v>0.16520319122588717</c:v>
                </c:pt>
                <c:pt idx="2615">
                  <c:v>0.16520319122588717</c:v>
                </c:pt>
                <c:pt idx="2616">
                  <c:v>0.16520319122588717</c:v>
                </c:pt>
                <c:pt idx="2617">
                  <c:v>0.16520319122588717</c:v>
                </c:pt>
                <c:pt idx="2618">
                  <c:v>0.16520319122588717</c:v>
                </c:pt>
                <c:pt idx="2619">
                  <c:v>0.16520319122588717</c:v>
                </c:pt>
                <c:pt idx="2620">
                  <c:v>0.16520319122588717</c:v>
                </c:pt>
                <c:pt idx="2621">
                  <c:v>0.16520319122588717</c:v>
                </c:pt>
                <c:pt idx="2622">
                  <c:v>0.16520319122588717</c:v>
                </c:pt>
                <c:pt idx="2623">
                  <c:v>0.16520319122588717</c:v>
                </c:pt>
                <c:pt idx="2624">
                  <c:v>0.16520319122588717</c:v>
                </c:pt>
                <c:pt idx="2625">
                  <c:v>0.16520319122588717</c:v>
                </c:pt>
                <c:pt idx="2626">
                  <c:v>0.16520319122588717</c:v>
                </c:pt>
                <c:pt idx="2627">
                  <c:v>0.16520319122588717</c:v>
                </c:pt>
                <c:pt idx="2628">
                  <c:v>0.16520319122588717</c:v>
                </c:pt>
                <c:pt idx="2629">
                  <c:v>0.16520319122588717</c:v>
                </c:pt>
                <c:pt idx="2630">
                  <c:v>0.16520319122588717</c:v>
                </c:pt>
                <c:pt idx="2631">
                  <c:v>0.16520319122588717</c:v>
                </c:pt>
                <c:pt idx="2632">
                  <c:v>0.16520319122588717</c:v>
                </c:pt>
                <c:pt idx="2633">
                  <c:v>0.16520319122588717</c:v>
                </c:pt>
                <c:pt idx="2634">
                  <c:v>0.16520319122588717</c:v>
                </c:pt>
                <c:pt idx="2635">
                  <c:v>0.16520319122588717</c:v>
                </c:pt>
                <c:pt idx="2636">
                  <c:v>0.16520319122588717</c:v>
                </c:pt>
                <c:pt idx="2637">
                  <c:v>0.16520319122588717</c:v>
                </c:pt>
                <c:pt idx="2638">
                  <c:v>0.16520319122588717</c:v>
                </c:pt>
                <c:pt idx="2639">
                  <c:v>0.16520319122588717</c:v>
                </c:pt>
                <c:pt idx="2640">
                  <c:v>0.16520319122588717</c:v>
                </c:pt>
                <c:pt idx="2641">
                  <c:v>0.16520319122588717</c:v>
                </c:pt>
                <c:pt idx="2642">
                  <c:v>0.16520319122588717</c:v>
                </c:pt>
                <c:pt idx="2643">
                  <c:v>0.16520319122588717</c:v>
                </c:pt>
                <c:pt idx="2644">
                  <c:v>0.16520319122588717</c:v>
                </c:pt>
                <c:pt idx="2645">
                  <c:v>0.16520319122588717</c:v>
                </c:pt>
                <c:pt idx="2646">
                  <c:v>0.16520319122588717</c:v>
                </c:pt>
                <c:pt idx="2647">
                  <c:v>0.16520319122588717</c:v>
                </c:pt>
                <c:pt idx="2648">
                  <c:v>0.16520319122588717</c:v>
                </c:pt>
                <c:pt idx="2649">
                  <c:v>0.16520319122588717</c:v>
                </c:pt>
                <c:pt idx="2650">
                  <c:v>0.16520319122588717</c:v>
                </c:pt>
                <c:pt idx="2651">
                  <c:v>0.16520319122588717</c:v>
                </c:pt>
                <c:pt idx="2652">
                  <c:v>0.16520319122588717</c:v>
                </c:pt>
                <c:pt idx="2653">
                  <c:v>0.16520319122588717</c:v>
                </c:pt>
                <c:pt idx="2654">
                  <c:v>0.16520319122588717</c:v>
                </c:pt>
                <c:pt idx="2655">
                  <c:v>0.16520319122588717</c:v>
                </c:pt>
                <c:pt idx="2656">
                  <c:v>0.16520319122588717</c:v>
                </c:pt>
                <c:pt idx="2657">
                  <c:v>0.16520319122588717</c:v>
                </c:pt>
                <c:pt idx="2658">
                  <c:v>0.16520319122588717</c:v>
                </c:pt>
                <c:pt idx="2659">
                  <c:v>0.16520319122588717</c:v>
                </c:pt>
                <c:pt idx="2660">
                  <c:v>0.16520319122588717</c:v>
                </c:pt>
                <c:pt idx="2661">
                  <c:v>0.16520319122588717</c:v>
                </c:pt>
                <c:pt idx="2662">
                  <c:v>0.16520319122588717</c:v>
                </c:pt>
                <c:pt idx="2663">
                  <c:v>0.16520319122588717</c:v>
                </c:pt>
                <c:pt idx="2664">
                  <c:v>0.16520319122588717</c:v>
                </c:pt>
                <c:pt idx="2665">
                  <c:v>0.16520319122588717</c:v>
                </c:pt>
                <c:pt idx="2666">
                  <c:v>0.16520319122588717</c:v>
                </c:pt>
                <c:pt idx="2667">
                  <c:v>0.16520319122588717</c:v>
                </c:pt>
                <c:pt idx="2668">
                  <c:v>0.16520319122588717</c:v>
                </c:pt>
                <c:pt idx="2669">
                  <c:v>0.16520319122588717</c:v>
                </c:pt>
                <c:pt idx="2670">
                  <c:v>0.16520319122588717</c:v>
                </c:pt>
                <c:pt idx="2671">
                  <c:v>0.16520319122588717</c:v>
                </c:pt>
                <c:pt idx="2672">
                  <c:v>0.16520319122588717</c:v>
                </c:pt>
                <c:pt idx="2673">
                  <c:v>0.16520319122588717</c:v>
                </c:pt>
                <c:pt idx="2674">
                  <c:v>0.16520319122588717</c:v>
                </c:pt>
                <c:pt idx="2675">
                  <c:v>0.16520319122588717</c:v>
                </c:pt>
                <c:pt idx="2676">
                  <c:v>0.16520319122588717</c:v>
                </c:pt>
                <c:pt idx="2677">
                  <c:v>0.16520319122588717</c:v>
                </c:pt>
                <c:pt idx="2678">
                  <c:v>0.16520319122588717</c:v>
                </c:pt>
                <c:pt idx="2679">
                  <c:v>0.16520319122588717</c:v>
                </c:pt>
                <c:pt idx="2680">
                  <c:v>0.16520319122588717</c:v>
                </c:pt>
                <c:pt idx="2681">
                  <c:v>0.16520319122588717</c:v>
                </c:pt>
                <c:pt idx="2682">
                  <c:v>0.16520319122588717</c:v>
                </c:pt>
                <c:pt idx="2683">
                  <c:v>0.16520319122588717</c:v>
                </c:pt>
                <c:pt idx="2684">
                  <c:v>0.16520319122588717</c:v>
                </c:pt>
                <c:pt idx="2685">
                  <c:v>0.16520319122588717</c:v>
                </c:pt>
                <c:pt idx="2686">
                  <c:v>0.16520319122588717</c:v>
                </c:pt>
                <c:pt idx="2687">
                  <c:v>0.16520319122588717</c:v>
                </c:pt>
                <c:pt idx="2688">
                  <c:v>0.16520319122588717</c:v>
                </c:pt>
                <c:pt idx="2689">
                  <c:v>0.16520319122588717</c:v>
                </c:pt>
                <c:pt idx="2690">
                  <c:v>0.16520319122588717</c:v>
                </c:pt>
                <c:pt idx="2691">
                  <c:v>0.16520319122588717</c:v>
                </c:pt>
                <c:pt idx="2692">
                  <c:v>0.16520319122588717</c:v>
                </c:pt>
                <c:pt idx="2693">
                  <c:v>0.16520319122588717</c:v>
                </c:pt>
                <c:pt idx="2694">
                  <c:v>0.16520319122588717</c:v>
                </c:pt>
                <c:pt idx="2695">
                  <c:v>0.16520319122588717</c:v>
                </c:pt>
                <c:pt idx="2696">
                  <c:v>0.16520319122588717</c:v>
                </c:pt>
                <c:pt idx="2697">
                  <c:v>0.16520319122588717</c:v>
                </c:pt>
                <c:pt idx="2698">
                  <c:v>0.16520319122588717</c:v>
                </c:pt>
                <c:pt idx="2699">
                  <c:v>0.16520319122588717</c:v>
                </c:pt>
                <c:pt idx="2700">
                  <c:v>0.16520319122588717</c:v>
                </c:pt>
                <c:pt idx="2701">
                  <c:v>0.16520319122588717</c:v>
                </c:pt>
                <c:pt idx="2702">
                  <c:v>0.16520319122588717</c:v>
                </c:pt>
                <c:pt idx="2703">
                  <c:v>0.16520319122588717</c:v>
                </c:pt>
                <c:pt idx="2704">
                  <c:v>0.16520319122588717</c:v>
                </c:pt>
                <c:pt idx="2705">
                  <c:v>0.16520319122588717</c:v>
                </c:pt>
                <c:pt idx="2706">
                  <c:v>0.16520319122588717</c:v>
                </c:pt>
                <c:pt idx="2707">
                  <c:v>0.16520319122588717</c:v>
                </c:pt>
                <c:pt idx="2708">
                  <c:v>0.16520319122588717</c:v>
                </c:pt>
                <c:pt idx="2709">
                  <c:v>0.16520319122588717</c:v>
                </c:pt>
                <c:pt idx="2710">
                  <c:v>0.16520319122588717</c:v>
                </c:pt>
                <c:pt idx="2711">
                  <c:v>0.16520319122588717</c:v>
                </c:pt>
                <c:pt idx="2712">
                  <c:v>0.16520319122588717</c:v>
                </c:pt>
                <c:pt idx="2713">
                  <c:v>0.16520319122588717</c:v>
                </c:pt>
                <c:pt idx="2714">
                  <c:v>0.16520319122588717</c:v>
                </c:pt>
                <c:pt idx="2715">
                  <c:v>0.16520319122588717</c:v>
                </c:pt>
                <c:pt idx="2716">
                  <c:v>0.16520319122588717</c:v>
                </c:pt>
                <c:pt idx="2717">
                  <c:v>0.16520319122588717</c:v>
                </c:pt>
                <c:pt idx="2718">
                  <c:v>0.16520319122588717</c:v>
                </c:pt>
                <c:pt idx="2719">
                  <c:v>0.16520319122588717</c:v>
                </c:pt>
                <c:pt idx="2720">
                  <c:v>0.16520319122588717</c:v>
                </c:pt>
                <c:pt idx="2721">
                  <c:v>0.16520319122588717</c:v>
                </c:pt>
                <c:pt idx="2722">
                  <c:v>0.16520319122588717</c:v>
                </c:pt>
                <c:pt idx="2723">
                  <c:v>0.16520319122588717</c:v>
                </c:pt>
                <c:pt idx="2724">
                  <c:v>0.16520319122588717</c:v>
                </c:pt>
                <c:pt idx="2725">
                  <c:v>0.16520319122588717</c:v>
                </c:pt>
                <c:pt idx="2726">
                  <c:v>0.16520319122588717</c:v>
                </c:pt>
                <c:pt idx="2727">
                  <c:v>0.16520319122588717</c:v>
                </c:pt>
                <c:pt idx="2728">
                  <c:v>0.16520319122588717</c:v>
                </c:pt>
                <c:pt idx="2729">
                  <c:v>0.16520319122588717</c:v>
                </c:pt>
                <c:pt idx="2730">
                  <c:v>0.16520319122588717</c:v>
                </c:pt>
                <c:pt idx="2731">
                  <c:v>0.16520319122588717</c:v>
                </c:pt>
                <c:pt idx="2732">
                  <c:v>0.16520319122588717</c:v>
                </c:pt>
                <c:pt idx="2733">
                  <c:v>0.16520319122588717</c:v>
                </c:pt>
                <c:pt idx="2734">
                  <c:v>0.16520319122588717</c:v>
                </c:pt>
                <c:pt idx="2735">
                  <c:v>0.16520319122588717</c:v>
                </c:pt>
                <c:pt idx="2736">
                  <c:v>0.16520319122588717</c:v>
                </c:pt>
                <c:pt idx="2737">
                  <c:v>0.16520319122588717</c:v>
                </c:pt>
                <c:pt idx="2738">
                  <c:v>0.16520319122588717</c:v>
                </c:pt>
                <c:pt idx="2739">
                  <c:v>0.16520319122588717</c:v>
                </c:pt>
                <c:pt idx="2740">
                  <c:v>0.16520319122588717</c:v>
                </c:pt>
                <c:pt idx="2741">
                  <c:v>0.16520319122588717</c:v>
                </c:pt>
                <c:pt idx="2742">
                  <c:v>0.16520319122588717</c:v>
                </c:pt>
                <c:pt idx="2743">
                  <c:v>0.16520319122588717</c:v>
                </c:pt>
                <c:pt idx="2744">
                  <c:v>0.16520319122588717</c:v>
                </c:pt>
                <c:pt idx="2745">
                  <c:v>0.16520319122588717</c:v>
                </c:pt>
                <c:pt idx="2746">
                  <c:v>0.16520319122588717</c:v>
                </c:pt>
                <c:pt idx="2747">
                  <c:v>0.16520319122588717</c:v>
                </c:pt>
                <c:pt idx="2748">
                  <c:v>0.16520319122588717</c:v>
                </c:pt>
                <c:pt idx="2749">
                  <c:v>0.16520319122588717</c:v>
                </c:pt>
                <c:pt idx="2750">
                  <c:v>0.16520319122588717</c:v>
                </c:pt>
                <c:pt idx="2751">
                  <c:v>0.16520319122588717</c:v>
                </c:pt>
                <c:pt idx="2752">
                  <c:v>0.16520319122588717</c:v>
                </c:pt>
                <c:pt idx="2753">
                  <c:v>0.16520319122588717</c:v>
                </c:pt>
                <c:pt idx="2754">
                  <c:v>0.16520319122588717</c:v>
                </c:pt>
                <c:pt idx="2755">
                  <c:v>0.16520319122588717</c:v>
                </c:pt>
                <c:pt idx="2756">
                  <c:v>0.16520319122588717</c:v>
                </c:pt>
                <c:pt idx="2757">
                  <c:v>0.16520319122588717</c:v>
                </c:pt>
                <c:pt idx="2758">
                  <c:v>0.16520319122588717</c:v>
                </c:pt>
                <c:pt idx="2759">
                  <c:v>0.16520319122588717</c:v>
                </c:pt>
                <c:pt idx="2760">
                  <c:v>0.16520319122588717</c:v>
                </c:pt>
                <c:pt idx="2761">
                  <c:v>0.16520319122588717</c:v>
                </c:pt>
                <c:pt idx="2762">
                  <c:v>0.16520319122588717</c:v>
                </c:pt>
                <c:pt idx="2763">
                  <c:v>0.16520319122588717</c:v>
                </c:pt>
                <c:pt idx="2764">
                  <c:v>0.16520319122588717</c:v>
                </c:pt>
                <c:pt idx="2765">
                  <c:v>0.16520319122588717</c:v>
                </c:pt>
                <c:pt idx="2766">
                  <c:v>0.16520319122588717</c:v>
                </c:pt>
                <c:pt idx="2767">
                  <c:v>0.16520319122588717</c:v>
                </c:pt>
                <c:pt idx="2768">
                  <c:v>0.16520319122588717</c:v>
                </c:pt>
                <c:pt idx="2769">
                  <c:v>0.16520319122588717</c:v>
                </c:pt>
                <c:pt idx="2770">
                  <c:v>0.16520319122588717</c:v>
                </c:pt>
                <c:pt idx="2771">
                  <c:v>0.16520319122588717</c:v>
                </c:pt>
                <c:pt idx="2772">
                  <c:v>0.16520319122588717</c:v>
                </c:pt>
                <c:pt idx="2773">
                  <c:v>0.16520319122588717</c:v>
                </c:pt>
                <c:pt idx="2774">
                  <c:v>0.16520319122588717</c:v>
                </c:pt>
                <c:pt idx="2775">
                  <c:v>0.16520319122588717</c:v>
                </c:pt>
                <c:pt idx="2776">
                  <c:v>0.16520319122588717</c:v>
                </c:pt>
                <c:pt idx="2777">
                  <c:v>0.16520319122588717</c:v>
                </c:pt>
                <c:pt idx="2778">
                  <c:v>0.16520319122588717</c:v>
                </c:pt>
                <c:pt idx="2779">
                  <c:v>0.16520319122588717</c:v>
                </c:pt>
                <c:pt idx="2780">
                  <c:v>0.16520319122588717</c:v>
                </c:pt>
                <c:pt idx="2781">
                  <c:v>0.16520319122588717</c:v>
                </c:pt>
                <c:pt idx="2782">
                  <c:v>0.16520319122588717</c:v>
                </c:pt>
                <c:pt idx="2783">
                  <c:v>0.16520319122588717</c:v>
                </c:pt>
                <c:pt idx="2784">
                  <c:v>0.16520319122588717</c:v>
                </c:pt>
                <c:pt idx="2785">
                  <c:v>0.16520319122588717</c:v>
                </c:pt>
                <c:pt idx="2786">
                  <c:v>0.16520319122588717</c:v>
                </c:pt>
                <c:pt idx="2787">
                  <c:v>0.16520319122588717</c:v>
                </c:pt>
                <c:pt idx="2788">
                  <c:v>0.16520319122588717</c:v>
                </c:pt>
                <c:pt idx="2789">
                  <c:v>0.16520319122588717</c:v>
                </c:pt>
                <c:pt idx="2790">
                  <c:v>0.16520319122588717</c:v>
                </c:pt>
                <c:pt idx="2791">
                  <c:v>0.16520319122588717</c:v>
                </c:pt>
                <c:pt idx="2792">
                  <c:v>0.16520319122588717</c:v>
                </c:pt>
                <c:pt idx="2793">
                  <c:v>0.16520319122588717</c:v>
                </c:pt>
                <c:pt idx="2794">
                  <c:v>0.16520319122588717</c:v>
                </c:pt>
                <c:pt idx="2795">
                  <c:v>0.16520319122588717</c:v>
                </c:pt>
                <c:pt idx="2796">
                  <c:v>0.16520319122588717</c:v>
                </c:pt>
                <c:pt idx="2797">
                  <c:v>0.16520319122588717</c:v>
                </c:pt>
                <c:pt idx="2798">
                  <c:v>0.16520319122588717</c:v>
                </c:pt>
                <c:pt idx="2799">
                  <c:v>0.16520319122588717</c:v>
                </c:pt>
                <c:pt idx="2800">
                  <c:v>0.16520319122588717</c:v>
                </c:pt>
                <c:pt idx="2801">
                  <c:v>0.16520319122588717</c:v>
                </c:pt>
                <c:pt idx="2802">
                  <c:v>0.16520319122588717</c:v>
                </c:pt>
                <c:pt idx="2803">
                  <c:v>0.16520319122588717</c:v>
                </c:pt>
                <c:pt idx="2804">
                  <c:v>0.16520319122588717</c:v>
                </c:pt>
                <c:pt idx="2805">
                  <c:v>0.16520319122588717</c:v>
                </c:pt>
                <c:pt idx="2806">
                  <c:v>0.16520319122588717</c:v>
                </c:pt>
                <c:pt idx="2807">
                  <c:v>0.16520319122588717</c:v>
                </c:pt>
                <c:pt idx="2808">
                  <c:v>0.16520319122588717</c:v>
                </c:pt>
                <c:pt idx="2809">
                  <c:v>0.16520319122588717</c:v>
                </c:pt>
                <c:pt idx="2810">
                  <c:v>0.16520319122588717</c:v>
                </c:pt>
                <c:pt idx="2811">
                  <c:v>0.16520319122588717</c:v>
                </c:pt>
                <c:pt idx="2812">
                  <c:v>0.16520319122588717</c:v>
                </c:pt>
                <c:pt idx="2813">
                  <c:v>0.16520319122588717</c:v>
                </c:pt>
                <c:pt idx="2814">
                  <c:v>0.16520319122588717</c:v>
                </c:pt>
                <c:pt idx="2815">
                  <c:v>0.16520319122588717</c:v>
                </c:pt>
                <c:pt idx="2816">
                  <c:v>0.16520319122588717</c:v>
                </c:pt>
                <c:pt idx="2817">
                  <c:v>0.16520319122588717</c:v>
                </c:pt>
                <c:pt idx="2818">
                  <c:v>0.16520319122588717</c:v>
                </c:pt>
                <c:pt idx="2819">
                  <c:v>0.16520319122588717</c:v>
                </c:pt>
                <c:pt idx="2820">
                  <c:v>0.16520319122588717</c:v>
                </c:pt>
                <c:pt idx="2821">
                  <c:v>0.16520319122588717</c:v>
                </c:pt>
                <c:pt idx="2822">
                  <c:v>0.16520319122588717</c:v>
                </c:pt>
                <c:pt idx="2823">
                  <c:v>0.16520319122588717</c:v>
                </c:pt>
                <c:pt idx="2824">
                  <c:v>0.16520319122588717</c:v>
                </c:pt>
                <c:pt idx="2825">
                  <c:v>0.16520319122588717</c:v>
                </c:pt>
                <c:pt idx="2826">
                  <c:v>0.16520319122588717</c:v>
                </c:pt>
                <c:pt idx="2827">
                  <c:v>0.16520319122588717</c:v>
                </c:pt>
                <c:pt idx="2828">
                  <c:v>0.16520319122588717</c:v>
                </c:pt>
                <c:pt idx="2829">
                  <c:v>0.16520319122588717</c:v>
                </c:pt>
                <c:pt idx="2830">
                  <c:v>0.16520319122588717</c:v>
                </c:pt>
                <c:pt idx="2831">
                  <c:v>0.16520319122588717</c:v>
                </c:pt>
                <c:pt idx="2832">
                  <c:v>0.16520319122588717</c:v>
                </c:pt>
                <c:pt idx="2833">
                  <c:v>0.16520319122588717</c:v>
                </c:pt>
                <c:pt idx="2834">
                  <c:v>0.16520319122588717</c:v>
                </c:pt>
                <c:pt idx="2835">
                  <c:v>0.16520319122588717</c:v>
                </c:pt>
                <c:pt idx="2836">
                  <c:v>0.16520319122588717</c:v>
                </c:pt>
                <c:pt idx="2837">
                  <c:v>0.16520319122588717</c:v>
                </c:pt>
                <c:pt idx="2838">
                  <c:v>0.16520319122588717</c:v>
                </c:pt>
                <c:pt idx="2839">
                  <c:v>0.16520319122588717</c:v>
                </c:pt>
                <c:pt idx="2840">
                  <c:v>0.16520319122588717</c:v>
                </c:pt>
                <c:pt idx="2841">
                  <c:v>0.16520319122588717</c:v>
                </c:pt>
                <c:pt idx="2842">
                  <c:v>0.16520319122588717</c:v>
                </c:pt>
                <c:pt idx="2843">
                  <c:v>0.16520319122588717</c:v>
                </c:pt>
                <c:pt idx="2844">
                  <c:v>0.16520319122588717</c:v>
                </c:pt>
                <c:pt idx="2845">
                  <c:v>0.16520319122588717</c:v>
                </c:pt>
                <c:pt idx="2846">
                  <c:v>0.16520319122588717</c:v>
                </c:pt>
                <c:pt idx="2847">
                  <c:v>0.16520319122588717</c:v>
                </c:pt>
                <c:pt idx="2848">
                  <c:v>0.16520319122588717</c:v>
                </c:pt>
                <c:pt idx="2849">
                  <c:v>0.16520319122588717</c:v>
                </c:pt>
                <c:pt idx="2850">
                  <c:v>0.16520319122588717</c:v>
                </c:pt>
                <c:pt idx="2851">
                  <c:v>0.16520319122588717</c:v>
                </c:pt>
                <c:pt idx="2852">
                  <c:v>0.16520319122588717</c:v>
                </c:pt>
                <c:pt idx="2853">
                  <c:v>0.16520319122588717</c:v>
                </c:pt>
                <c:pt idx="2854">
                  <c:v>0.16520319122588717</c:v>
                </c:pt>
                <c:pt idx="2855">
                  <c:v>0.16520319122588717</c:v>
                </c:pt>
                <c:pt idx="2856">
                  <c:v>0.16520319122588717</c:v>
                </c:pt>
                <c:pt idx="2857">
                  <c:v>0.16520319122588717</c:v>
                </c:pt>
                <c:pt idx="2858">
                  <c:v>0.16520319122588717</c:v>
                </c:pt>
                <c:pt idx="2859">
                  <c:v>0.16520319122588717</c:v>
                </c:pt>
                <c:pt idx="2860">
                  <c:v>0.16520319122588717</c:v>
                </c:pt>
                <c:pt idx="2861">
                  <c:v>0.16520319122588717</c:v>
                </c:pt>
                <c:pt idx="2862">
                  <c:v>0.16520319122588717</c:v>
                </c:pt>
                <c:pt idx="2863">
                  <c:v>0.16520319122588717</c:v>
                </c:pt>
                <c:pt idx="2864">
                  <c:v>0.16520319122588717</c:v>
                </c:pt>
                <c:pt idx="2865">
                  <c:v>0.16520319122588717</c:v>
                </c:pt>
                <c:pt idx="2866">
                  <c:v>0.16520319122588717</c:v>
                </c:pt>
                <c:pt idx="2867">
                  <c:v>0.16520319122588717</c:v>
                </c:pt>
                <c:pt idx="2868">
                  <c:v>0.16520319122588717</c:v>
                </c:pt>
                <c:pt idx="2869">
                  <c:v>0.16520319122588717</c:v>
                </c:pt>
                <c:pt idx="2870">
                  <c:v>0.16520319122588717</c:v>
                </c:pt>
                <c:pt idx="2871">
                  <c:v>0.16520319122588717</c:v>
                </c:pt>
                <c:pt idx="2872">
                  <c:v>0.16520319122588717</c:v>
                </c:pt>
                <c:pt idx="2873">
                  <c:v>0.16520319122588717</c:v>
                </c:pt>
                <c:pt idx="2874">
                  <c:v>0.16520319122588717</c:v>
                </c:pt>
                <c:pt idx="2875">
                  <c:v>0.16520319122588717</c:v>
                </c:pt>
                <c:pt idx="2876">
                  <c:v>0.16520319122588717</c:v>
                </c:pt>
                <c:pt idx="2877">
                  <c:v>0.16520319122588717</c:v>
                </c:pt>
                <c:pt idx="2878">
                  <c:v>0.16520319122588717</c:v>
                </c:pt>
                <c:pt idx="2879">
                  <c:v>0.16520319122588717</c:v>
                </c:pt>
                <c:pt idx="2880">
                  <c:v>0.16520319122588717</c:v>
                </c:pt>
                <c:pt idx="2881">
                  <c:v>0.16520319122588717</c:v>
                </c:pt>
                <c:pt idx="2882">
                  <c:v>0.16520319122588717</c:v>
                </c:pt>
                <c:pt idx="2883">
                  <c:v>0.16520319122588717</c:v>
                </c:pt>
                <c:pt idx="2884">
                  <c:v>0.16520319122588717</c:v>
                </c:pt>
                <c:pt idx="2885">
                  <c:v>0.16520319122588717</c:v>
                </c:pt>
                <c:pt idx="2886">
                  <c:v>0.16520319122588717</c:v>
                </c:pt>
                <c:pt idx="2887">
                  <c:v>0.16520319122588717</c:v>
                </c:pt>
                <c:pt idx="2888">
                  <c:v>0.16520319122588717</c:v>
                </c:pt>
                <c:pt idx="2889">
                  <c:v>0.16520319122588717</c:v>
                </c:pt>
                <c:pt idx="2890">
                  <c:v>0.16520319122588717</c:v>
                </c:pt>
                <c:pt idx="2891">
                  <c:v>0.16520319122588717</c:v>
                </c:pt>
                <c:pt idx="2892">
                  <c:v>0.16520319122588717</c:v>
                </c:pt>
                <c:pt idx="2893">
                  <c:v>0.16520319122588717</c:v>
                </c:pt>
                <c:pt idx="2894">
                  <c:v>0.16520319122588717</c:v>
                </c:pt>
                <c:pt idx="2895">
                  <c:v>0.16520319122588717</c:v>
                </c:pt>
                <c:pt idx="2896">
                  <c:v>0.16520319122588717</c:v>
                </c:pt>
                <c:pt idx="2897">
                  <c:v>0.16520319122588717</c:v>
                </c:pt>
                <c:pt idx="2898">
                  <c:v>0.16520319122588717</c:v>
                </c:pt>
                <c:pt idx="2899">
                  <c:v>0.16520319122588717</c:v>
                </c:pt>
                <c:pt idx="2900">
                  <c:v>0.16520319122588717</c:v>
                </c:pt>
                <c:pt idx="2901">
                  <c:v>0.16520319122588717</c:v>
                </c:pt>
                <c:pt idx="2902">
                  <c:v>0.16520319122588717</c:v>
                </c:pt>
                <c:pt idx="2903">
                  <c:v>0.16520319122588717</c:v>
                </c:pt>
                <c:pt idx="2904">
                  <c:v>0.16520319122588717</c:v>
                </c:pt>
                <c:pt idx="2905">
                  <c:v>0.16520319122588717</c:v>
                </c:pt>
                <c:pt idx="2906">
                  <c:v>0.16520319122588717</c:v>
                </c:pt>
                <c:pt idx="2907">
                  <c:v>0.16520319122588717</c:v>
                </c:pt>
                <c:pt idx="2908">
                  <c:v>0.16520319122588717</c:v>
                </c:pt>
                <c:pt idx="2909">
                  <c:v>0.16520319122588717</c:v>
                </c:pt>
                <c:pt idx="2910">
                  <c:v>0.16520319122588717</c:v>
                </c:pt>
                <c:pt idx="2911">
                  <c:v>0.16520319122588717</c:v>
                </c:pt>
                <c:pt idx="2912">
                  <c:v>0.16520319122588717</c:v>
                </c:pt>
                <c:pt idx="2913">
                  <c:v>0.16520319122588717</c:v>
                </c:pt>
                <c:pt idx="2914">
                  <c:v>0.16520319122588717</c:v>
                </c:pt>
                <c:pt idx="2915">
                  <c:v>0.16520319122588717</c:v>
                </c:pt>
                <c:pt idx="2916">
                  <c:v>0.16520319122588717</c:v>
                </c:pt>
                <c:pt idx="2917">
                  <c:v>0.16520319122588717</c:v>
                </c:pt>
                <c:pt idx="2918">
                  <c:v>0.16520319122588717</c:v>
                </c:pt>
                <c:pt idx="2919">
                  <c:v>0.16520319122588717</c:v>
                </c:pt>
                <c:pt idx="2920">
                  <c:v>0.16520319122588717</c:v>
                </c:pt>
                <c:pt idx="2921">
                  <c:v>0.16520319122588717</c:v>
                </c:pt>
                <c:pt idx="2922">
                  <c:v>0.16520319122588717</c:v>
                </c:pt>
                <c:pt idx="2923">
                  <c:v>0.16520319122588717</c:v>
                </c:pt>
                <c:pt idx="2924">
                  <c:v>0.16520319122588717</c:v>
                </c:pt>
                <c:pt idx="2925">
                  <c:v>0.16520319122588717</c:v>
                </c:pt>
                <c:pt idx="2926">
                  <c:v>0.16520319122588717</c:v>
                </c:pt>
                <c:pt idx="2927">
                  <c:v>0.16520319122588717</c:v>
                </c:pt>
                <c:pt idx="2928">
                  <c:v>0.16520319122588717</c:v>
                </c:pt>
                <c:pt idx="2929">
                  <c:v>0.16520319122588717</c:v>
                </c:pt>
                <c:pt idx="2930">
                  <c:v>0.16520319122588717</c:v>
                </c:pt>
                <c:pt idx="2931">
                  <c:v>0.16520319122588717</c:v>
                </c:pt>
                <c:pt idx="2932">
                  <c:v>0.16520319122588717</c:v>
                </c:pt>
                <c:pt idx="2933">
                  <c:v>0.16520319122588717</c:v>
                </c:pt>
                <c:pt idx="2934">
                  <c:v>0.16520319122588717</c:v>
                </c:pt>
                <c:pt idx="2935">
                  <c:v>0.16520319122588717</c:v>
                </c:pt>
                <c:pt idx="2936">
                  <c:v>0.16520319122588717</c:v>
                </c:pt>
                <c:pt idx="2937">
                  <c:v>0.16520319122588717</c:v>
                </c:pt>
                <c:pt idx="2938">
                  <c:v>0.16520319122588717</c:v>
                </c:pt>
                <c:pt idx="2939">
                  <c:v>0.16520319122588717</c:v>
                </c:pt>
                <c:pt idx="2940">
                  <c:v>0.16520319122588717</c:v>
                </c:pt>
                <c:pt idx="2941">
                  <c:v>0.16520319122588717</c:v>
                </c:pt>
                <c:pt idx="2942">
                  <c:v>0.16520319122588717</c:v>
                </c:pt>
                <c:pt idx="2943">
                  <c:v>0.16520319122588717</c:v>
                </c:pt>
                <c:pt idx="2944">
                  <c:v>0.16520319122588717</c:v>
                </c:pt>
                <c:pt idx="2945">
                  <c:v>0.16520319122588717</c:v>
                </c:pt>
                <c:pt idx="2946">
                  <c:v>0.16520319122588717</c:v>
                </c:pt>
                <c:pt idx="2947">
                  <c:v>0.16520319122588717</c:v>
                </c:pt>
                <c:pt idx="2948">
                  <c:v>0.16520319122588717</c:v>
                </c:pt>
                <c:pt idx="2949">
                  <c:v>0.16520319122588717</c:v>
                </c:pt>
                <c:pt idx="2950">
                  <c:v>0.16520319122588717</c:v>
                </c:pt>
                <c:pt idx="2951">
                  <c:v>0.16520319122588717</c:v>
                </c:pt>
                <c:pt idx="2952">
                  <c:v>0.16520319122588717</c:v>
                </c:pt>
                <c:pt idx="2953">
                  <c:v>0.16520319122588717</c:v>
                </c:pt>
                <c:pt idx="2954">
                  <c:v>0.16520319122588717</c:v>
                </c:pt>
                <c:pt idx="2955">
                  <c:v>0.16520319122588717</c:v>
                </c:pt>
                <c:pt idx="2956">
                  <c:v>0.16520319122588717</c:v>
                </c:pt>
                <c:pt idx="2957">
                  <c:v>0.16520319122588717</c:v>
                </c:pt>
                <c:pt idx="2958">
                  <c:v>0.16520319122588717</c:v>
                </c:pt>
                <c:pt idx="2959">
                  <c:v>0.16520319122588717</c:v>
                </c:pt>
                <c:pt idx="2960">
                  <c:v>0.16520319122588717</c:v>
                </c:pt>
                <c:pt idx="2961">
                  <c:v>0.16520319122588717</c:v>
                </c:pt>
                <c:pt idx="2962">
                  <c:v>0.16520319122588717</c:v>
                </c:pt>
                <c:pt idx="2963">
                  <c:v>0.16520319122588717</c:v>
                </c:pt>
                <c:pt idx="2964">
                  <c:v>0.16520319122588717</c:v>
                </c:pt>
                <c:pt idx="2965">
                  <c:v>0.16520319122588717</c:v>
                </c:pt>
                <c:pt idx="2966">
                  <c:v>0.16520319122588717</c:v>
                </c:pt>
                <c:pt idx="2967">
                  <c:v>0.16520319122588717</c:v>
                </c:pt>
                <c:pt idx="2968">
                  <c:v>0.16520319122588717</c:v>
                </c:pt>
                <c:pt idx="2969">
                  <c:v>0.16520319122588717</c:v>
                </c:pt>
                <c:pt idx="2970">
                  <c:v>0.16520319122588717</c:v>
                </c:pt>
                <c:pt idx="2971">
                  <c:v>0.16520319122588717</c:v>
                </c:pt>
                <c:pt idx="2972">
                  <c:v>0.16520319122588717</c:v>
                </c:pt>
                <c:pt idx="2973">
                  <c:v>0.16520319122588717</c:v>
                </c:pt>
                <c:pt idx="2974">
                  <c:v>0.16520319122588717</c:v>
                </c:pt>
                <c:pt idx="2975">
                  <c:v>0.16520319122588717</c:v>
                </c:pt>
                <c:pt idx="2976">
                  <c:v>0.16520319122588717</c:v>
                </c:pt>
                <c:pt idx="2977">
                  <c:v>0.16520319122588717</c:v>
                </c:pt>
                <c:pt idx="2978">
                  <c:v>0.16520319122588717</c:v>
                </c:pt>
                <c:pt idx="2979">
                  <c:v>0.16520319122588717</c:v>
                </c:pt>
                <c:pt idx="2980">
                  <c:v>0.16520319122588717</c:v>
                </c:pt>
                <c:pt idx="2981">
                  <c:v>0.16520319122588717</c:v>
                </c:pt>
                <c:pt idx="2982">
                  <c:v>0.16520319122588717</c:v>
                </c:pt>
                <c:pt idx="2983">
                  <c:v>0.16520319122588717</c:v>
                </c:pt>
                <c:pt idx="2984">
                  <c:v>0.16520319122588717</c:v>
                </c:pt>
                <c:pt idx="2985">
                  <c:v>0.16520319122588717</c:v>
                </c:pt>
                <c:pt idx="2986">
                  <c:v>0.16520319122588717</c:v>
                </c:pt>
                <c:pt idx="2987">
                  <c:v>0.16520319122588717</c:v>
                </c:pt>
                <c:pt idx="2988">
                  <c:v>0.16520319122588717</c:v>
                </c:pt>
                <c:pt idx="2989">
                  <c:v>0.16520319122588717</c:v>
                </c:pt>
                <c:pt idx="2990">
                  <c:v>0.16520319122588717</c:v>
                </c:pt>
                <c:pt idx="2991">
                  <c:v>0.16520319122588717</c:v>
                </c:pt>
                <c:pt idx="2992">
                  <c:v>0.16520319122588717</c:v>
                </c:pt>
                <c:pt idx="2993">
                  <c:v>0.16520319122588717</c:v>
                </c:pt>
                <c:pt idx="2994">
                  <c:v>0.16520319122588717</c:v>
                </c:pt>
                <c:pt idx="2995">
                  <c:v>0.16520319122588717</c:v>
                </c:pt>
                <c:pt idx="2996">
                  <c:v>0.16520319122588717</c:v>
                </c:pt>
                <c:pt idx="2997">
                  <c:v>0.16520319122588717</c:v>
                </c:pt>
                <c:pt idx="2998">
                  <c:v>0.16520319122588717</c:v>
                </c:pt>
                <c:pt idx="2999">
                  <c:v>0.16520319122588717</c:v>
                </c:pt>
                <c:pt idx="3000">
                  <c:v>0.16520319122588717</c:v>
                </c:pt>
                <c:pt idx="3001">
                  <c:v>0.16520319122588717</c:v>
                </c:pt>
                <c:pt idx="3002">
                  <c:v>0.16520319122588717</c:v>
                </c:pt>
                <c:pt idx="3003">
                  <c:v>0.16520319122588717</c:v>
                </c:pt>
                <c:pt idx="3004">
                  <c:v>0.16520319122588717</c:v>
                </c:pt>
                <c:pt idx="3005">
                  <c:v>0.16520319122588717</c:v>
                </c:pt>
                <c:pt idx="3006">
                  <c:v>0.16520319122588717</c:v>
                </c:pt>
                <c:pt idx="3007">
                  <c:v>0.16520319122588717</c:v>
                </c:pt>
                <c:pt idx="3008">
                  <c:v>0.16520319122588717</c:v>
                </c:pt>
                <c:pt idx="3009">
                  <c:v>0.16520319122588717</c:v>
                </c:pt>
                <c:pt idx="3010">
                  <c:v>0.16520319122588717</c:v>
                </c:pt>
                <c:pt idx="3011">
                  <c:v>0.16520319122588717</c:v>
                </c:pt>
                <c:pt idx="3012">
                  <c:v>0.16520319122588717</c:v>
                </c:pt>
                <c:pt idx="3013">
                  <c:v>0.16520319122588717</c:v>
                </c:pt>
                <c:pt idx="3014">
                  <c:v>0.16520319122588717</c:v>
                </c:pt>
                <c:pt idx="3015">
                  <c:v>0.16520319122588717</c:v>
                </c:pt>
                <c:pt idx="3016">
                  <c:v>0.16520319122588717</c:v>
                </c:pt>
                <c:pt idx="3017">
                  <c:v>0.16520319122588717</c:v>
                </c:pt>
                <c:pt idx="3018">
                  <c:v>0.16520319122588717</c:v>
                </c:pt>
                <c:pt idx="3019">
                  <c:v>0.16520319122588717</c:v>
                </c:pt>
                <c:pt idx="3020">
                  <c:v>0.16520319122588717</c:v>
                </c:pt>
                <c:pt idx="3021">
                  <c:v>0.16520319122588717</c:v>
                </c:pt>
                <c:pt idx="3022">
                  <c:v>0.16520319122588717</c:v>
                </c:pt>
                <c:pt idx="3023">
                  <c:v>0.16520319122588717</c:v>
                </c:pt>
                <c:pt idx="3024">
                  <c:v>0.16520319122588717</c:v>
                </c:pt>
                <c:pt idx="3025">
                  <c:v>0.16520319122588717</c:v>
                </c:pt>
                <c:pt idx="3026">
                  <c:v>0.16520319122588717</c:v>
                </c:pt>
                <c:pt idx="3027">
                  <c:v>0.16520319122588717</c:v>
                </c:pt>
                <c:pt idx="3028">
                  <c:v>0.16520319122588717</c:v>
                </c:pt>
                <c:pt idx="3029">
                  <c:v>0.16520319122588717</c:v>
                </c:pt>
                <c:pt idx="3030">
                  <c:v>0.16520319122588717</c:v>
                </c:pt>
                <c:pt idx="3031">
                  <c:v>0.16520319122588717</c:v>
                </c:pt>
                <c:pt idx="3032">
                  <c:v>0.16520319122588717</c:v>
                </c:pt>
                <c:pt idx="3033">
                  <c:v>0.16520319122588717</c:v>
                </c:pt>
                <c:pt idx="3034">
                  <c:v>0.16520319122588717</c:v>
                </c:pt>
                <c:pt idx="3035">
                  <c:v>0.16520319122588717</c:v>
                </c:pt>
                <c:pt idx="3036">
                  <c:v>0.16520319122588717</c:v>
                </c:pt>
                <c:pt idx="3037">
                  <c:v>0.16520319122588717</c:v>
                </c:pt>
                <c:pt idx="3038">
                  <c:v>0.16520319122588717</c:v>
                </c:pt>
                <c:pt idx="3039">
                  <c:v>0.16520319122588717</c:v>
                </c:pt>
                <c:pt idx="3040">
                  <c:v>0.16520319122588717</c:v>
                </c:pt>
                <c:pt idx="3041">
                  <c:v>0.16520319122588717</c:v>
                </c:pt>
                <c:pt idx="3042">
                  <c:v>0.16520319122588717</c:v>
                </c:pt>
                <c:pt idx="3043">
                  <c:v>0.16520319122588717</c:v>
                </c:pt>
                <c:pt idx="3044">
                  <c:v>0.16520319122588717</c:v>
                </c:pt>
                <c:pt idx="3045">
                  <c:v>0.16520319122588717</c:v>
                </c:pt>
                <c:pt idx="3046">
                  <c:v>0.16520319122588717</c:v>
                </c:pt>
                <c:pt idx="3047">
                  <c:v>0.16520319122588717</c:v>
                </c:pt>
                <c:pt idx="3048">
                  <c:v>0.16520319122588717</c:v>
                </c:pt>
                <c:pt idx="3049">
                  <c:v>0.16520319122588717</c:v>
                </c:pt>
                <c:pt idx="3050">
                  <c:v>0.16520319122588717</c:v>
                </c:pt>
                <c:pt idx="3051">
                  <c:v>0.16520319122588717</c:v>
                </c:pt>
                <c:pt idx="3052">
                  <c:v>0.16520319122588717</c:v>
                </c:pt>
                <c:pt idx="3053">
                  <c:v>0.16520319122588717</c:v>
                </c:pt>
                <c:pt idx="3054">
                  <c:v>0.16520319122588717</c:v>
                </c:pt>
                <c:pt idx="3055">
                  <c:v>0.16520319122588717</c:v>
                </c:pt>
                <c:pt idx="3056">
                  <c:v>0.16520319122588717</c:v>
                </c:pt>
                <c:pt idx="3057">
                  <c:v>0.16520319122588717</c:v>
                </c:pt>
                <c:pt idx="3058">
                  <c:v>0.16520319122588717</c:v>
                </c:pt>
                <c:pt idx="3059">
                  <c:v>0.16520319122588717</c:v>
                </c:pt>
                <c:pt idx="3060">
                  <c:v>0.16520319122588717</c:v>
                </c:pt>
                <c:pt idx="3061">
                  <c:v>0.16520319122588717</c:v>
                </c:pt>
                <c:pt idx="3062">
                  <c:v>0.16520319122588717</c:v>
                </c:pt>
                <c:pt idx="3063">
                  <c:v>0.16520319122588717</c:v>
                </c:pt>
                <c:pt idx="3064">
                  <c:v>0.16520319122588717</c:v>
                </c:pt>
                <c:pt idx="3065">
                  <c:v>0.16520319122588717</c:v>
                </c:pt>
                <c:pt idx="3066">
                  <c:v>0.16520319122588717</c:v>
                </c:pt>
                <c:pt idx="3067">
                  <c:v>0.16520319122588717</c:v>
                </c:pt>
                <c:pt idx="3068">
                  <c:v>0.16520319122588717</c:v>
                </c:pt>
                <c:pt idx="3069">
                  <c:v>0.16520319122588717</c:v>
                </c:pt>
                <c:pt idx="3070">
                  <c:v>0.16520319122588717</c:v>
                </c:pt>
                <c:pt idx="3071">
                  <c:v>0.16520319122588717</c:v>
                </c:pt>
                <c:pt idx="3072">
                  <c:v>0.16520319122588717</c:v>
                </c:pt>
                <c:pt idx="3073">
                  <c:v>0.16520319122588717</c:v>
                </c:pt>
                <c:pt idx="3074">
                  <c:v>0.16520319122588717</c:v>
                </c:pt>
                <c:pt idx="3075">
                  <c:v>0.16520319122588717</c:v>
                </c:pt>
                <c:pt idx="3076">
                  <c:v>0.16520319122588717</c:v>
                </c:pt>
                <c:pt idx="3077">
                  <c:v>0.16520319122588717</c:v>
                </c:pt>
                <c:pt idx="3078">
                  <c:v>0.16520319122588717</c:v>
                </c:pt>
                <c:pt idx="3079">
                  <c:v>0.16520319122588717</c:v>
                </c:pt>
                <c:pt idx="3080">
                  <c:v>0.16520319122588717</c:v>
                </c:pt>
                <c:pt idx="3081">
                  <c:v>0.16520319122588717</c:v>
                </c:pt>
                <c:pt idx="3082">
                  <c:v>0.16520319122588717</c:v>
                </c:pt>
                <c:pt idx="3083">
                  <c:v>0.16520319122588717</c:v>
                </c:pt>
                <c:pt idx="3084">
                  <c:v>0.16520319122588717</c:v>
                </c:pt>
                <c:pt idx="3085">
                  <c:v>0.16520319122588717</c:v>
                </c:pt>
                <c:pt idx="3086">
                  <c:v>0.16520319122588717</c:v>
                </c:pt>
                <c:pt idx="3087">
                  <c:v>0.16520319122588717</c:v>
                </c:pt>
                <c:pt idx="3088">
                  <c:v>0.16520319122588717</c:v>
                </c:pt>
                <c:pt idx="3089">
                  <c:v>0.16520319122588717</c:v>
                </c:pt>
                <c:pt idx="3090">
                  <c:v>0.16520319122588717</c:v>
                </c:pt>
                <c:pt idx="3091">
                  <c:v>0.16520319122588717</c:v>
                </c:pt>
                <c:pt idx="3092">
                  <c:v>0.16520319122588717</c:v>
                </c:pt>
                <c:pt idx="3093">
                  <c:v>0.16520319122588717</c:v>
                </c:pt>
                <c:pt idx="3094">
                  <c:v>0.16520319122588717</c:v>
                </c:pt>
                <c:pt idx="3095">
                  <c:v>0.16520319122588717</c:v>
                </c:pt>
                <c:pt idx="3096">
                  <c:v>0.16520319122588717</c:v>
                </c:pt>
                <c:pt idx="3097">
                  <c:v>0.16520319122588717</c:v>
                </c:pt>
                <c:pt idx="3098">
                  <c:v>0.16520319122588717</c:v>
                </c:pt>
                <c:pt idx="3099">
                  <c:v>0.16520319122588717</c:v>
                </c:pt>
                <c:pt idx="3100">
                  <c:v>0.16520319122588717</c:v>
                </c:pt>
                <c:pt idx="3101">
                  <c:v>0.16520319122588717</c:v>
                </c:pt>
                <c:pt idx="3102">
                  <c:v>0.16520319122588717</c:v>
                </c:pt>
                <c:pt idx="3103">
                  <c:v>0.16520319122588717</c:v>
                </c:pt>
                <c:pt idx="3104">
                  <c:v>0.16520319122588717</c:v>
                </c:pt>
                <c:pt idx="3105">
                  <c:v>0.16520319122588717</c:v>
                </c:pt>
                <c:pt idx="3106">
                  <c:v>0.16520319122588717</c:v>
                </c:pt>
                <c:pt idx="3107">
                  <c:v>0.16520319122588717</c:v>
                </c:pt>
                <c:pt idx="3108">
                  <c:v>0.16520319122588717</c:v>
                </c:pt>
                <c:pt idx="3109">
                  <c:v>0.16520319122588717</c:v>
                </c:pt>
                <c:pt idx="3110">
                  <c:v>0.16520319122588717</c:v>
                </c:pt>
                <c:pt idx="3111">
                  <c:v>0.16520319122588717</c:v>
                </c:pt>
                <c:pt idx="3112">
                  <c:v>0.16520319122588717</c:v>
                </c:pt>
                <c:pt idx="3113">
                  <c:v>0.16520319122588717</c:v>
                </c:pt>
                <c:pt idx="3114">
                  <c:v>0.16520319122588717</c:v>
                </c:pt>
                <c:pt idx="3115">
                  <c:v>0.16520319122588717</c:v>
                </c:pt>
                <c:pt idx="3116">
                  <c:v>0.16520319122588717</c:v>
                </c:pt>
                <c:pt idx="3117">
                  <c:v>0.16520319122588717</c:v>
                </c:pt>
                <c:pt idx="3118">
                  <c:v>0.16520319122588717</c:v>
                </c:pt>
                <c:pt idx="3119">
                  <c:v>0.16520319122588717</c:v>
                </c:pt>
                <c:pt idx="3120">
                  <c:v>0.16520319122588717</c:v>
                </c:pt>
                <c:pt idx="3121">
                  <c:v>0.16520319122588717</c:v>
                </c:pt>
                <c:pt idx="3122">
                  <c:v>0.16520319122588717</c:v>
                </c:pt>
                <c:pt idx="3123">
                  <c:v>0.16520319122588717</c:v>
                </c:pt>
                <c:pt idx="3124">
                  <c:v>0.16520319122588717</c:v>
                </c:pt>
                <c:pt idx="3125">
                  <c:v>0.16520319122588717</c:v>
                </c:pt>
                <c:pt idx="3126">
                  <c:v>0.16520319122588717</c:v>
                </c:pt>
                <c:pt idx="3127">
                  <c:v>0.16520319122588717</c:v>
                </c:pt>
                <c:pt idx="3128">
                  <c:v>0.16520319122588717</c:v>
                </c:pt>
                <c:pt idx="3129">
                  <c:v>0.16520319122588717</c:v>
                </c:pt>
                <c:pt idx="3130">
                  <c:v>0.16520319122588717</c:v>
                </c:pt>
                <c:pt idx="3131">
                  <c:v>0.16520319122588717</c:v>
                </c:pt>
                <c:pt idx="3132">
                  <c:v>0.16520319122588717</c:v>
                </c:pt>
                <c:pt idx="3133">
                  <c:v>0.16520319122588717</c:v>
                </c:pt>
                <c:pt idx="3134">
                  <c:v>0.16520319122588717</c:v>
                </c:pt>
                <c:pt idx="3135">
                  <c:v>0.16520319122588717</c:v>
                </c:pt>
                <c:pt idx="3136">
                  <c:v>0.16520319122588717</c:v>
                </c:pt>
                <c:pt idx="3137">
                  <c:v>0.16520319122588717</c:v>
                </c:pt>
                <c:pt idx="3138">
                  <c:v>0.16520319122588717</c:v>
                </c:pt>
                <c:pt idx="3139">
                  <c:v>0.16520319122588717</c:v>
                </c:pt>
                <c:pt idx="3140">
                  <c:v>0.16520319122588717</c:v>
                </c:pt>
                <c:pt idx="3141">
                  <c:v>0.16520319122588717</c:v>
                </c:pt>
                <c:pt idx="3142">
                  <c:v>0.16520319122588717</c:v>
                </c:pt>
                <c:pt idx="3143">
                  <c:v>0.16520319122588717</c:v>
                </c:pt>
                <c:pt idx="3144">
                  <c:v>0.16520319122588717</c:v>
                </c:pt>
                <c:pt idx="3145">
                  <c:v>0.16520319122588717</c:v>
                </c:pt>
                <c:pt idx="3146">
                  <c:v>0.16520319122588717</c:v>
                </c:pt>
                <c:pt idx="3147">
                  <c:v>0.16520319122588717</c:v>
                </c:pt>
                <c:pt idx="3148">
                  <c:v>0.16520319122588717</c:v>
                </c:pt>
                <c:pt idx="3149">
                  <c:v>0.16520319122588717</c:v>
                </c:pt>
                <c:pt idx="3150">
                  <c:v>0.16520319122588717</c:v>
                </c:pt>
                <c:pt idx="3151">
                  <c:v>0.16520319122588717</c:v>
                </c:pt>
                <c:pt idx="3152">
                  <c:v>0.16520319122588717</c:v>
                </c:pt>
                <c:pt idx="3153">
                  <c:v>0.16520319122588717</c:v>
                </c:pt>
                <c:pt idx="3154">
                  <c:v>0.16520319122588717</c:v>
                </c:pt>
                <c:pt idx="3155">
                  <c:v>0.16520319122588717</c:v>
                </c:pt>
                <c:pt idx="3156">
                  <c:v>0.16520319122588717</c:v>
                </c:pt>
                <c:pt idx="3157">
                  <c:v>0.16520319122588717</c:v>
                </c:pt>
                <c:pt idx="3158">
                  <c:v>0.16520319122588717</c:v>
                </c:pt>
                <c:pt idx="3159">
                  <c:v>0.16520319122588717</c:v>
                </c:pt>
                <c:pt idx="3160">
                  <c:v>0.16520319122588717</c:v>
                </c:pt>
                <c:pt idx="3161">
                  <c:v>0.16520319122588717</c:v>
                </c:pt>
                <c:pt idx="3162">
                  <c:v>0.16520319122588717</c:v>
                </c:pt>
                <c:pt idx="3163">
                  <c:v>0.16520319122588717</c:v>
                </c:pt>
                <c:pt idx="3164">
                  <c:v>0.16520319122588717</c:v>
                </c:pt>
                <c:pt idx="3165">
                  <c:v>0.16520319122588717</c:v>
                </c:pt>
                <c:pt idx="3166">
                  <c:v>0.16520319122588717</c:v>
                </c:pt>
                <c:pt idx="3167">
                  <c:v>0.16520319122588717</c:v>
                </c:pt>
                <c:pt idx="3168">
                  <c:v>0.14464935364643794</c:v>
                </c:pt>
                <c:pt idx="3169">
                  <c:v>0.14464935364643794</c:v>
                </c:pt>
                <c:pt idx="3170">
                  <c:v>0.14464935364643794</c:v>
                </c:pt>
                <c:pt idx="3171">
                  <c:v>0.14464935364643794</c:v>
                </c:pt>
                <c:pt idx="3172">
                  <c:v>0.14464935364643794</c:v>
                </c:pt>
                <c:pt idx="3173">
                  <c:v>0.14464935364643794</c:v>
                </c:pt>
                <c:pt idx="3174">
                  <c:v>0.14464935364643794</c:v>
                </c:pt>
                <c:pt idx="3175">
                  <c:v>0.14464935364643794</c:v>
                </c:pt>
                <c:pt idx="3176">
                  <c:v>0.14464935364643794</c:v>
                </c:pt>
                <c:pt idx="3177">
                  <c:v>0.14464935364643794</c:v>
                </c:pt>
                <c:pt idx="3178">
                  <c:v>0.14464935364643794</c:v>
                </c:pt>
                <c:pt idx="3179">
                  <c:v>0.14464935364643794</c:v>
                </c:pt>
                <c:pt idx="3180">
                  <c:v>0.14464935364643794</c:v>
                </c:pt>
                <c:pt idx="3181">
                  <c:v>0.14464935364643794</c:v>
                </c:pt>
                <c:pt idx="3182">
                  <c:v>0.14464935364643794</c:v>
                </c:pt>
                <c:pt idx="3183">
                  <c:v>0.14464935364643794</c:v>
                </c:pt>
                <c:pt idx="3184">
                  <c:v>0.14464935364643794</c:v>
                </c:pt>
                <c:pt idx="3185">
                  <c:v>0.14464935364643794</c:v>
                </c:pt>
                <c:pt idx="3186">
                  <c:v>0.14464935364643794</c:v>
                </c:pt>
                <c:pt idx="3187">
                  <c:v>0.14464935364643794</c:v>
                </c:pt>
                <c:pt idx="3188">
                  <c:v>0.14464935364643794</c:v>
                </c:pt>
                <c:pt idx="3189">
                  <c:v>0.14464935364643794</c:v>
                </c:pt>
                <c:pt idx="3190">
                  <c:v>0.14464935364643794</c:v>
                </c:pt>
                <c:pt idx="3191">
                  <c:v>0.14464935364643794</c:v>
                </c:pt>
                <c:pt idx="3192">
                  <c:v>0.14464935364643794</c:v>
                </c:pt>
                <c:pt idx="3193">
                  <c:v>0.14464935364643794</c:v>
                </c:pt>
                <c:pt idx="3194">
                  <c:v>0.14464935364643794</c:v>
                </c:pt>
                <c:pt idx="3195">
                  <c:v>0.14464935364643794</c:v>
                </c:pt>
                <c:pt idx="3196">
                  <c:v>0.14464935364643794</c:v>
                </c:pt>
                <c:pt idx="3197">
                  <c:v>0.14464935364643794</c:v>
                </c:pt>
                <c:pt idx="3198">
                  <c:v>0.14464935364643794</c:v>
                </c:pt>
                <c:pt idx="3199">
                  <c:v>0.14464935364643794</c:v>
                </c:pt>
                <c:pt idx="3200">
                  <c:v>0.14464935364643794</c:v>
                </c:pt>
                <c:pt idx="3201">
                  <c:v>0.14464935364643794</c:v>
                </c:pt>
                <c:pt idx="3202">
                  <c:v>0.14464935364643794</c:v>
                </c:pt>
                <c:pt idx="3203">
                  <c:v>0.14464935364643794</c:v>
                </c:pt>
                <c:pt idx="3204">
                  <c:v>0.14464935364643794</c:v>
                </c:pt>
                <c:pt idx="3205">
                  <c:v>0.14464935364643794</c:v>
                </c:pt>
                <c:pt idx="3206">
                  <c:v>0.14464935364643794</c:v>
                </c:pt>
                <c:pt idx="3207">
                  <c:v>0.14464935364643794</c:v>
                </c:pt>
                <c:pt idx="3208">
                  <c:v>0.14464935364643794</c:v>
                </c:pt>
                <c:pt idx="3209">
                  <c:v>0.14464935364643794</c:v>
                </c:pt>
                <c:pt idx="3210">
                  <c:v>0.14464935364643794</c:v>
                </c:pt>
                <c:pt idx="3211">
                  <c:v>0.14464935364643794</c:v>
                </c:pt>
                <c:pt idx="3212">
                  <c:v>0.14464935364643794</c:v>
                </c:pt>
                <c:pt idx="3213">
                  <c:v>0.14464935364643794</c:v>
                </c:pt>
                <c:pt idx="3214">
                  <c:v>0.14464935364643794</c:v>
                </c:pt>
                <c:pt idx="3215">
                  <c:v>0.14464935364643794</c:v>
                </c:pt>
                <c:pt idx="3216">
                  <c:v>0.14464935364643794</c:v>
                </c:pt>
                <c:pt idx="3217">
                  <c:v>0.14464935364643794</c:v>
                </c:pt>
                <c:pt idx="3218">
                  <c:v>0.14464935364643794</c:v>
                </c:pt>
                <c:pt idx="3219">
                  <c:v>0.14464935364643794</c:v>
                </c:pt>
                <c:pt idx="3220">
                  <c:v>0.14464935364643794</c:v>
                </c:pt>
                <c:pt idx="3221">
                  <c:v>0.14464935364643794</c:v>
                </c:pt>
                <c:pt idx="3222">
                  <c:v>0.14464935364643794</c:v>
                </c:pt>
                <c:pt idx="3223">
                  <c:v>0.14464935364643794</c:v>
                </c:pt>
                <c:pt idx="3224">
                  <c:v>0.14464935364643794</c:v>
                </c:pt>
                <c:pt idx="3225">
                  <c:v>0.14464935364643794</c:v>
                </c:pt>
                <c:pt idx="3226">
                  <c:v>0.14464935364643794</c:v>
                </c:pt>
                <c:pt idx="3227">
                  <c:v>0.14464935364643794</c:v>
                </c:pt>
                <c:pt idx="3228">
                  <c:v>0.14464935364643794</c:v>
                </c:pt>
                <c:pt idx="3229">
                  <c:v>0.14464935364643794</c:v>
                </c:pt>
                <c:pt idx="3230">
                  <c:v>0.14464935364643794</c:v>
                </c:pt>
                <c:pt idx="3231">
                  <c:v>0.14464935364643794</c:v>
                </c:pt>
                <c:pt idx="3232">
                  <c:v>0.14464935364643794</c:v>
                </c:pt>
                <c:pt idx="3233">
                  <c:v>0.14464935364643794</c:v>
                </c:pt>
                <c:pt idx="3234">
                  <c:v>0.14464935364643794</c:v>
                </c:pt>
                <c:pt idx="3235">
                  <c:v>0.14464935364643794</c:v>
                </c:pt>
                <c:pt idx="3236">
                  <c:v>0.14464935364643794</c:v>
                </c:pt>
                <c:pt idx="3237">
                  <c:v>0.14464935364643794</c:v>
                </c:pt>
                <c:pt idx="3238">
                  <c:v>0.14464935364643794</c:v>
                </c:pt>
                <c:pt idx="3239">
                  <c:v>0.14464935364643794</c:v>
                </c:pt>
                <c:pt idx="3240">
                  <c:v>0.14464935364643794</c:v>
                </c:pt>
                <c:pt idx="3241">
                  <c:v>0.14464935364643794</c:v>
                </c:pt>
                <c:pt idx="3242">
                  <c:v>0.14464935364643794</c:v>
                </c:pt>
                <c:pt idx="3243">
                  <c:v>0.14464935364643794</c:v>
                </c:pt>
                <c:pt idx="3244">
                  <c:v>0.14464935364643794</c:v>
                </c:pt>
                <c:pt idx="3245">
                  <c:v>0.14464935364643794</c:v>
                </c:pt>
                <c:pt idx="3246">
                  <c:v>0.14464935364643794</c:v>
                </c:pt>
                <c:pt idx="3247">
                  <c:v>0.14464935364643794</c:v>
                </c:pt>
                <c:pt idx="3248">
                  <c:v>0.14464935364643794</c:v>
                </c:pt>
                <c:pt idx="3249">
                  <c:v>0.14464935364643794</c:v>
                </c:pt>
                <c:pt idx="3250">
                  <c:v>0.14464935364643794</c:v>
                </c:pt>
                <c:pt idx="3251">
                  <c:v>0.14464935364643794</c:v>
                </c:pt>
                <c:pt idx="3252">
                  <c:v>0.14464935364643794</c:v>
                </c:pt>
                <c:pt idx="3253">
                  <c:v>0.14464935364643794</c:v>
                </c:pt>
                <c:pt idx="3254">
                  <c:v>0.14464935364643794</c:v>
                </c:pt>
                <c:pt idx="3255">
                  <c:v>0.14464935364643794</c:v>
                </c:pt>
                <c:pt idx="3256">
                  <c:v>0.14464935364643794</c:v>
                </c:pt>
                <c:pt idx="3257">
                  <c:v>0.14464935364643794</c:v>
                </c:pt>
                <c:pt idx="3258">
                  <c:v>0.14464935364643794</c:v>
                </c:pt>
                <c:pt idx="3259">
                  <c:v>0.14464935364643794</c:v>
                </c:pt>
                <c:pt idx="3260">
                  <c:v>0.14464935364643794</c:v>
                </c:pt>
                <c:pt idx="3261">
                  <c:v>0.14464935364643794</c:v>
                </c:pt>
                <c:pt idx="3262">
                  <c:v>0.14464935364643794</c:v>
                </c:pt>
                <c:pt idx="3263">
                  <c:v>0.14464935364643794</c:v>
                </c:pt>
                <c:pt idx="3264">
                  <c:v>0.14464935364643794</c:v>
                </c:pt>
                <c:pt idx="3265">
                  <c:v>0.14464935364643794</c:v>
                </c:pt>
                <c:pt idx="3266">
                  <c:v>0.14464935364643794</c:v>
                </c:pt>
                <c:pt idx="3267">
                  <c:v>0.14464935364643794</c:v>
                </c:pt>
                <c:pt idx="3268">
                  <c:v>0.14464935364643794</c:v>
                </c:pt>
                <c:pt idx="3269">
                  <c:v>0.14464935364643794</c:v>
                </c:pt>
                <c:pt idx="3270">
                  <c:v>0.14464935364643794</c:v>
                </c:pt>
                <c:pt idx="3271">
                  <c:v>0.14464935364643794</c:v>
                </c:pt>
                <c:pt idx="3272">
                  <c:v>0.14464935364643794</c:v>
                </c:pt>
                <c:pt idx="3273">
                  <c:v>0.14464935364643794</c:v>
                </c:pt>
                <c:pt idx="3274">
                  <c:v>0.14464935364643794</c:v>
                </c:pt>
                <c:pt idx="3275">
                  <c:v>0.14464935364643794</c:v>
                </c:pt>
                <c:pt idx="3276">
                  <c:v>0.14464935364643794</c:v>
                </c:pt>
                <c:pt idx="3277">
                  <c:v>0.14464935364643794</c:v>
                </c:pt>
                <c:pt idx="3278">
                  <c:v>0.14464935364643794</c:v>
                </c:pt>
                <c:pt idx="3279">
                  <c:v>0.14464935364643794</c:v>
                </c:pt>
                <c:pt idx="3280">
                  <c:v>0.14464935364643794</c:v>
                </c:pt>
                <c:pt idx="3281">
                  <c:v>0.14464935364643794</c:v>
                </c:pt>
                <c:pt idx="3282">
                  <c:v>0.14464935364643794</c:v>
                </c:pt>
                <c:pt idx="3283">
                  <c:v>0.14464935364643794</c:v>
                </c:pt>
                <c:pt idx="3284">
                  <c:v>0.14464935364643794</c:v>
                </c:pt>
                <c:pt idx="3285">
                  <c:v>0.14464935364643794</c:v>
                </c:pt>
                <c:pt idx="3286">
                  <c:v>0.14464935364643794</c:v>
                </c:pt>
                <c:pt idx="3287">
                  <c:v>0.14464935364643794</c:v>
                </c:pt>
                <c:pt idx="3288">
                  <c:v>0.14464935364643794</c:v>
                </c:pt>
                <c:pt idx="3289">
                  <c:v>0.14464935364643794</c:v>
                </c:pt>
                <c:pt idx="3290">
                  <c:v>0.14464935364643794</c:v>
                </c:pt>
                <c:pt idx="3291">
                  <c:v>0.14464935364643794</c:v>
                </c:pt>
                <c:pt idx="3292">
                  <c:v>0.14464935364643794</c:v>
                </c:pt>
                <c:pt idx="3293">
                  <c:v>0.14464935364643794</c:v>
                </c:pt>
                <c:pt idx="3294">
                  <c:v>0.14464935364643794</c:v>
                </c:pt>
                <c:pt idx="3295">
                  <c:v>0.14464935364643794</c:v>
                </c:pt>
                <c:pt idx="3296">
                  <c:v>0.14464935364643794</c:v>
                </c:pt>
                <c:pt idx="3297">
                  <c:v>0.14464935364643794</c:v>
                </c:pt>
                <c:pt idx="3298">
                  <c:v>0.14464935364643794</c:v>
                </c:pt>
                <c:pt idx="3299">
                  <c:v>0.14464935364643794</c:v>
                </c:pt>
                <c:pt idx="3300">
                  <c:v>0.14464935364643794</c:v>
                </c:pt>
                <c:pt idx="3301">
                  <c:v>0.14464935364643794</c:v>
                </c:pt>
                <c:pt idx="3302">
                  <c:v>0.14464935364643794</c:v>
                </c:pt>
                <c:pt idx="3303">
                  <c:v>0.14464935364643794</c:v>
                </c:pt>
                <c:pt idx="3304">
                  <c:v>0.14464935364643794</c:v>
                </c:pt>
                <c:pt idx="3305">
                  <c:v>0.14464935364643794</c:v>
                </c:pt>
                <c:pt idx="3306">
                  <c:v>0.14464935364643794</c:v>
                </c:pt>
                <c:pt idx="3307">
                  <c:v>0.14464935364643794</c:v>
                </c:pt>
                <c:pt idx="3308">
                  <c:v>0.14464935364643794</c:v>
                </c:pt>
                <c:pt idx="3309">
                  <c:v>0.14464935364643794</c:v>
                </c:pt>
                <c:pt idx="3310">
                  <c:v>0.14464935364643794</c:v>
                </c:pt>
                <c:pt idx="3311">
                  <c:v>0.14464935364643794</c:v>
                </c:pt>
                <c:pt idx="3312">
                  <c:v>0.14464935364643794</c:v>
                </c:pt>
                <c:pt idx="3313">
                  <c:v>0.14464935364643794</c:v>
                </c:pt>
                <c:pt idx="3314">
                  <c:v>0.14464935364643794</c:v>
                </c:pt>
                <c:pt idx="3315">
                  <c:v>0.14464935364643794</c:v>
                </c:pt>
                <c:pt idx="3316">
                  <c:v>0.14464935364643794</c:v>
                </c:pt>
                <c:pt idx="3317">
                  <c:v>0.14464935364643794</c:v>
                </c:pt>
                <c:pt idx="3318">
                  <c:v>0.14464935364643794</c:v>
                </c:pt>
                <c:pt idx="3319">
                  <c:v>0.14464935364643794</c:v>
                </c:pt>
                <c:pt idx="3320">
                  <c:v>0.14464935364643794</c:v>
                </c:pt>
                <c:pt idx="3321">
                  <c:v>0.14464935364643794</c:v>
                </c:pt>
                <c:pt idx="3322">
                  <c:v>0.14464935364643794</c:v>
                </c:pt>
                <c:pt idx="3323">
                  <c:v>0.14464935364643794</c:v>
                </c:pt>
                <c:pt idx="3324">
                  <c:v>0.14464935364643794</c:v>
                </c:pt>
                <c:pt idx="3325">
                  <c:v>0.14464935364643794</c:v>
                </c:pt>
                <c:pt idx="3326">
                  <c:v>0.14464935364643794</c:v>
                </c:pt>
                <c:pt idx="3327">
                  <c:v>0.14464935364643794</c:v>
                </c:pt>
                <c:pt idx="3328">
                  <c:v>0.14464935364643794</c:v>
                </c:pt>
                <c:pt idx="3329">
                  <c:v>0.14464935364643794</c:v>
                </c:pt>
                <c:pt idx="3330">
                  <c:v>0.14464935364643794</c:v>
                </c:pt>
                <c:pt idx="3331">
                  <c:v>0.14464935364643794</c:v>
                </c:pt>
                <c:pt idx="3332">
                  <c:v>0.14464935364643794</c:v>
                </c:pt>
                <c:pt idx="3333">
                  <c:v>0.14464935364643794</c:v>
                </c:pt>
                <c:pt idx="3334">
                  <c:v>0.14464935364643794</c:v>
                </c:pt>
                <c:pt idx="3335">
                  <c:v>0.14464935364643794</c:v>
                </c:pt>
                <c:pt idx="3336">
                  <c:v>0.14464935364643794</c:v>
                </c:pt>
                <c:pt idx="3337">
                  <c:v>0.14464935364643794</c:v>
                </c:pt>
                <c:pt idx="3338">
                  <c:v>0.14464935364643794</c:v>
                </c:pt>
                <c:pt idx="3339">
                  <c:v>0.14464935364643794</c:v>
                </c:pt>
                <c:pt idx="3340">
                  <c:v>0.14464935364643794</c:v>
                </c:pt>
                <c:pt idx="3341">
                  <c:v>0.14464935364643794</c:v>
                </c:pt>
                <c:pt idx="3342">
                  <c:v>0.14464935364643794</c:v>
                </c:pt>
                <c:pt idx="3343">
                  <c:v>0.14464935364643794</c:v>
                </c:pt>
                <c:pt idx="3344">
                  <c:v>0.14464935364643794</c:v>
                </c:pt>
                <c:pt idx="3345">
                  <c:v>0.14464935364643794</c:v>
                </c:pt>
                <c:pt idx="3346">
                  <c:v>0.14464935364643794</c:v>
                </c:pt>
                <c:pt idx="3347">
                  <c:v>0.14464935364643794</c:v>
                </c:pt>
                <c:pt idx="3348">
                  <c:v>0.14464935364643794</c:v>
                </c:pt>
                <c:pt idx="3349">
                  <c:v>0.14464935364643794</c:v>
                </c:pt>
                <c:pt idx="3350">
                  <c:v>0.14464935364643794</c:v>
                </c:pt>
                <c:pt idx="3351">
                  <c:v>0.14464935364643794</c:v>
                </c:pt>
                <c:pt idx="3352">
                  <c:v>0.14464935364643794</c:v>
                </c:pt>
                <c:pt idx="3353">
                  <c:v>0.14464935364643794</c:v>
                </c:pt>
                <c:pt idx="3354">
                  <c:v>0.14464935364643794</c:v>
                </c:pt>
                <c:pt idx="3355">
                  <c:v>0.14464935364643794</c:v>
                </c:pt>
                <c:pt idx="3356">
                  <c:v>0.14464935364643794</c:v>
                </c:pt>
                <c:pt idx="3357">
                  <c:v>0.14464935364643794</c:v>
                </c:pt>
                <c:pt idx="3358">
                  <c:v>0.14464935364643794</c:v>
                </c:pt>
                <c:pt idx="3359">
                  <c:v>0.14464935364643794</c:v>
                </c:pt>
                <c:pt idx="3360">
                  <c:v>0.14464935364643794</c:v>
                </c:pt>
                <c:pt idx="3361">
                  <c:v>0.14464935364643794</c:v>
                </c:pt>
                <c:pt idx="3362">
                  <c:v>0.14464935364643794</c:v>
                </c:pt>
                <c:pt idx="3363">
                  <c:v>0.14464935364643794</c:v>
                </c:pt>
                <c:pt idx="3364">
                  <c:v>0.14464935364643794</c:v>
                </c:pt>
                <c:pt idx="3365">
                  <c:v>0.14464935364643794</c:v>
                </c:pt>
                <c:pt idx="3366">
                  <c:v>0.14464935364643794</c:v>
                </c:pt>
                <c:pt idx="3367">
                  <c:v>0.14464935364643794</c:v>
                </c:pt>
                <c:pt idx="3368">
                  <c:v>0.14464935364643794</c:v>
                </c:pt>
                <c:pt idx="3369">
                  <c:v>0.14464935364643794</c:v>
                </c:pt>
                <c:pt idx="3370">
                  <c:v>0.14464935364643794</c:v>
                </c:pt>
                <c:pt idx="3371">
                  <c:v>0.14464935364643794</c:v>
                </c:pt>
                <c:pt idx="3372">
                  <c:v>0.14464935364643794</c:v>
                </c:pt>
                <c:pt idx="3373">
                  <c:v>0.14464935364643794</c:v>
                </c:pt>
                <c:pt idx="3374">
                  <c:v>0.14464935364643794</c:v>
                </c:pt>
                <c:pt idx="3375">
                  <c:v>0.14464935364643794</c:v>
                </c:pt>
                <c:pt idx="3376">
                  <c:v>0.14464935364643794</c:v>
                </c:pt>
                <c:pt idx="3377">
                  <c:v>0.14464935364643794</c:v>
                </c:pt>
                <c:pt idx="3378">
                  <c:v>0.14464935364643794</c:v>
                </c:pt>
                <c:pt idx="3379">
                  <c:v>0.14464935364643794</c:v>
                </c:pt>
                <c:pt idx="3380">
                  <c:v>0.14464935364643794</c:v>
                </c:pt>
                <c:pt idx="3381">
                  <c:v>0.14464935364643794</c:v>
                </c:pt>
                <c:pt idx="3382">
                  <c:v>0.14464935364643794</c:v>
                </c:pt>
                <c:pt idx="3383">
                  <c:v>0.14464935364643794</c:v>
                </c:pt>
                <c:pt idx="3384">
                  <c:v>0.14464935364643794</c:v>
                </c:pt>
                <c:pt idx="3385">
                  <c:v>0.14464935364643794</c:v>
                </c:pt>
                <c:pt idx="3386">
                  <c:v>0.14464935364643794</c:v>
                </c:pt>
                <c:pt idx="3387">
                  <c:v>0.14464935364643794</c:v>
                </c:pt>
                <c:pt idx="3388">
                  <c:v>0.14464935364643794</c:v>
                </c:pt>
                <c:pt idx="3389">
                  <c:v>0.14464935364643794</c:v>
                </c:pt>
                <c:pt idx="3390">
                  <c:v>0.14464935364643794</c:v>
                </c:pt>
                <c:pt idx="3391">
                  <c:v>0.14464935364643794</c:v>
                </c:pt>
                <c:pt idx="3392">
                  <c:v>0.14464935364643794</c:v>
                </c:pt>
                <c:pt idx="3393">
                  <c:v>0.14464935364643794</c:v>
                </c:pt>
                <c:pt idx="3394">
                  <c:v>0.14464935364643794</c:v>
                </c:pt>
                <c:pt idx="3395">
                  <c:v>0.14464935364643794</c:v>
                </c:pt>
                <c:pt idx="3396">
                  <c:v>0.14464935364643794</c:v>
                </c:pt>
                <c:pt idx="3397">
                  <c:v>0.14464935364643794</c:v>
                </c:pt>
                <c:pt idx="3398">
                  <c:v>0.14464935364643794</c:v>
                </c:pt>
                <c:pt idx="3399">
                  <c:v>0.14464935364643794</c:v>
                </c:pt>
                <c:pt idx="3400">
                  <c:v>0.14464935364643794</c:v>
                </c:pt>
                <c:pt idx="3401">
                  <c:v>0.14464935364643794</c:v>
                </c:pt>
                <c:pt idx="3402">
                  <c:v>0.14464935364643794</c:v>
                </c:pt>
                <c:pt idx="3403">
                  <c:v>0.14464935364643794</c:v>
                </c:pt>
                <c:pt idx="3404">
                  <c:v>0.14464935364643794</c:v>
                </c:pt>
                <c:pt idx="3405">
                  <c:v>0.14464935364643794</c:v>
                </c:pt>
                <c:pt idx="3406">
                  <c:v>0.14464935364643794</c:v>
                </c:pt>
                <c:pt idx="3407">
                  <c:v>0.14464935364643794</c:v>
                </c:pt>
                <c:pt idx="3408">
                  <c:v>0.14464935364643794</c:v>
                </c:pt>
                <c:pt idx="3409">
                  <c:v>0.14464935364643794</c:v>
                </c:pt>
                <c:pt idx="3410">
                  <c:v>0.14464935364643794</c:v>
                </c:pt>
                <c:pt idx="3411">
                  <c:v>0.14464935364643794</c:v>
                </c:pt>
                <c:pt idx="3412">
                  <c:v>0.14464935364643794</c:v>
                </c:pt>
                <c:pt idx="3413">
                  <c:v>0.14464935364643794</c:v>
                </c:pt>
                <c:pt idx="3414">
                  <c:v>0.14464935364643794</c:v>
                </c:pt>
                <c:pt idx="3415">
                  <c:v>0.14464935364643794</c:v>
                </c:pt>
                <c:pt idx="3416">
                  <c:v>0.14464935364643794</c:v>
                </c:pt>
                <c:pt idx="3417">
                  <c:v>0.14464935364643794</c:v>
                </c:pt>
                <c:pt idx="3418">
                  <c:v>0.14464935364643794</c:v>
                </c:pt>
                <c:pt idx="3419">
                  <c:v>0.14464935364643794</c:v>
                </c:pt>
                <c:pt idx="3420">
                  <c:v>0.14464935364643794</c:v>
                </c:pt>
                <c:pt idx="3421">
                  <c:v>0.14464935364643794</c:v>
                </c:pt>
                <c:pt idx="3422">
                  <c:v>0.14464935364643794</c:v>
                </c:pt>
                <c:pt idx="3423">
                  <c:v>0.14464935364643794</c:v>
                </c:pt>
                <c:pt idx="3424">
                  <c:v>0.14464935364643794</c:v>
                </c:pt>
                <c:pt idx="3425">
                  <c:v>0.14464935364643794</c:v>
                </c:pt>
                <c:pt idx="3426">
                  <c:v>0.14464935364643794</c:v>
                </c:pt>
                <c:pt idx="3427">
                  <c:v>0.14464935364643794</c:v>
                </c:pt>
                <c:pt idx="3428">
                  <c:v>0.14464935364643794</c:v>
                </c:pt>
                <c:pt idx="3429">
                  <c:v>0.14464935364643794</c:v>
                </c:pt>
                <c:pt idx="3430">
                  <c:v>0.14464935364643794</c:v>
                </c:pt>
                <c:pt idx="3431">
                  <c:v>0.14464935364643794</c:v>
                </c:pt>
                <c:pt idx="3432">
                  <c:v>0.14464935364643794</c:v>
                </c:pt>
                <c:pt idx="3433">
                  <c:v>0.14464935364643794</c:v>
                </c:pt>
                <c:pt idx="3434">
                  <c:v>0.14464935364643794</c:v>
                </c:pt>
                <c:pt idx="3435">
                  <c:v>0.14464935364643794</c:v>
                </c:pt>
                <c:pt idx="3436">
                  <c:v>0.14464935364643794</c:v>
                </c:pt>
                <c:pt idx="3437">
                  <c:v>0.14464935364643794</c:v>
                </c:pt>
                <c:pt idx="3438">
                  <c:v>0.14464935364643794</c:v>
                </c:pt>
                <c:pt idx="3439">
                  <c:v>0.14464935364643794</c:v>
                </c:pt>
                <c:pt idx="3440">
                  <c:v>0.14464935364643794</c:v>
                </c:pt>
                <c:pt idx="3441">
                  <c:v>0.14464935364643794</c:v>
                </c:pt>
                <c:pt idx="3442">
                  <c:v>0.14464935364643794</c:v>
                </c:pt>
                <c:pt idx="3443">
                  <c:v>0.14464935364643794</c:v>
                </c:pt>
                <c:pt idx="3444">
                  <c:v>0.14464935364643794</c:v>
                </c:pt>
                <c:pt idx="3445">
                  <c:v>0.14464935364643794</c:v>
                </c:pt>
                <c:pt idx="3446">
                  <c:v>0.14464935364643794</c:v>
                </c:pt>
                <c:pt idx="3447">
                  <c:v>0.14464935364643794</c:v>
                </c:pt>
                <c:pt idx="3448">
                  <c:v>0.14464935364643794</c:v>
                </c:pt>
                <c:pt idx="3449">
                  <c:v>0.14464935364643794</c:v>
                </c:pt>
                <c:pt idx="3450">
                  <c:v>0.14464935364643794</c:v>
                </c:pt>
                <c:pt idx="3451">
                  <c:v>0.14464935364643794</c:v>
                </c:pt>
                <c:pt idx="3452">
                  <c:v>0.14464935364643794</c:v>
                </c:pt>
                <c:pt idx="3453">
                  <c:v>0.14464935364643794</c:v>
                </c:pt>
                <c:pt idx="3454">
                  <c:v>0.14464935364643794</c:v>
                </c:pt>
                <c:pt idx="3455">
                  <c:v>0.14464935364643794</c:v>
                </c:pt>
                <c:pt idx="3456">
                  <c:v>0.14464935364643794</c:v>
                </c:pt>
                <c:pt idx="3457">
                  <c:v>0.14464935364643794</c:v>
                </c:pt>
                <c:pt idx="3458">
                  <c:v>0.14464935364643794</c:v>
                </c:pt>
                <c:pt idx="3459">
                  <c:v>0.14464935364643794</c:v>
                </c:pt>
                <c:pt idx="3460">
                  <c:v>0.14464935364643794</c:v>
                </c:pt>
                <c:pt idx="3461">
                  <c:v>0.14464935364643794</c:v>
                </c:pt>
                <c:pt idx="3462">
                  <c:v>0.14464935364643794</c:v>
                </c:pt>
                <c:pt idx="3463">
                  <c:v>0.14464935364643794</c:v>
                </c:pt>
                <c:pt idx="3464">
                  <c:v>0.14464935364643794</c:v>
                </c:pt>
                <c:pt idx="3465">
                  <c:v>0.14464935364643794</c:v>
                </c:pt>
                <c:pt idx="3466">
                  <c:v>0.14464935364643794</c:v>
                </c:pt>
                <c:pt idx="3467">
                  <c:v>0.14464935364643794</c:v>
                </c:pt>
                <c:pt idx="3468">
                  <c:v>0.14464935364643794</c:v>
                </c:pt>
                <c:pt idx="3469">
                  <c:v>0.14464935364643794</c:v>
                </c:pt>
                <c:pt idx="3470">
                  <c:v>0.14464935364643794</c:v>
                </c:pt>
                <c:pt idx="3471">
                  <c:v>0.14464935364643794</c:v>
                </c:pt>
                <c:pt idx="3472">
                  <c:v>0.14464935364643794</c:v>
                </c:pt>
                <c:pt idx="3473">
                  <c:v>0.14464935364643794</c:v>
                </c:pt>
                <c:pt idx="3474">
                  <c:v>0.14464935364643794</c:v>
                </c:pt>
                <c:pt idx="3475">
                  <c:v>0.14464935364643794</c:v>
                </c:pt>
                <c:pt idx="3476">
                  <c:v>0.14464935364643794</c:v>
                </c:pt>
                <c:pt idx="3477">
                  <c:v>0.14464935364643794</c:v>
                </c:pt>
                <c:pt idx="3478">
                  <c:v>0.14464935364643794</c:v>
                </c:pt>
                <c:pt idx="3479">
                  <c:v>0.14464935364643794</c:v>
                </c:pt>
                <c:pt idx="3480">
                  <c:v>0.14464935364643794</c:v>
                </c:pt>
                <c:pt idx="3481">
                  <c:v>0.14464935364643794</c:v>
                </c:pt>
                <c:pt idx="3482">
                  <c:v>0.14464935364643794</c:v>
                </c:pt>
                <c:pt idx="3483">
                  <c:v>0.14464935364643794</c:v>
                </c:pt>
                <c:pt idx="3484">
                  <c:v>0.14464935364643794</c:v>
                </c:pt>
                <c:pt idx="3485">
                  <c:v>0.14464935364643794</c:v>
                </c:pt>
                <c:pt idx="3486">
                  <c:v>0.14464935364643794</c:v>
                </c:pt>
                <c:pt idx="3487">
                  <c:v>0.14464935364643794</c:v>
                </c:pt>
                <c:pt idx="3488">
                  <c:v>0.14464935364643794</c:v>
                </c:pt>
                <c:pt idx="3489">
                  <c:v>0.14464935364643794</c:v>
                </c:pt>
                <c:pt idx="3490">
                  <c:v>0.14464935364643794</c:v>
                </c:pt>
                <c:pt idx="3491">
                  <c:v>0.14464935364643794</c:v>
                </c:pt>
                <c:pt idx="3492">
                  <c:v>0.14464935364643794</c:v>
                </c:pt>
                <c:pt idx="3493">
                  <c:v>0.14464935364643794</c:v>
                </c:pt>
                <c:pt idx="3494">
                  <c:v>0.14464935364643794</c:v>
                </c:pt>
                <c:pt idx="3495">
                  <c:v>0.14464935364643794</c:v>
                </c:pt>
                <c:pt idx="3496">
                  <c:v>0.14464935364643794</c:v>
                </c:pt>
                <c:pt idx="3497">
                  <c:v>0.14464935364643794</c:v>
                </c:pt>
                <c:pt idx="3498">
                  <c:v>0.14464935364643794</c:v>
                </c:pt>
                <c:pt idx="3499">
                  <c:v>0.14464935364643794</c:v>
                </c:pt>
                <c:pt idx="3500">
                  <c:v>0.14464935364643794</c:v>
                </c:pt>
                <c:pt idx="3501">
                  <c:v>0.14464935364643794</c:v>
                </c:pt>
                <c:pt idx="3502">
                  <c:v>0.14464935364643794</c:v>
                </c:pt>
                <c:pt idx="3503">
                  <c:v>0.14464935364643794</c:v>
                </c:pt>
                <c:pt idx="3504">
                  <c:v>0.14464935364643794</c:v>
                </c:pt>
                <c:pt idx="3505">
                  <c:v>0.14464935364643794</c:v>
                </c:pt>
                <c:pt idx="3506">
                  <c:v>0.14464935364643794</c:v>
                </c:pt>
                <c:pt idx="3507">
                  <c:v>0.14464935364643794</c:v>
                </c:pt>
                <c:pt idx="3508">
                  <c:v>0.14464935364643794</c:v>
                </c:pt>
                <c:pt idx="3509">
                  <c:v>0.14464935364643794</c:v>
                </c:pt>
                <c:pt idx="3510">
                  <c:v>0.14464935364643794</c:v>
                </c:pt>
                <c:pt idx="3511">
                  <c:v>0.14464935364643794</c:v>
                </c:pt>
                <c:pt idx="3512">
                  <c:v>0.14464935364643794</c:v>
                </c:pt>
                <c:pt idx="3513">
                  <c:v>0.14464935364643794</c:v>
                </c:pt>
                <c:pt idx="3514">
                  <c:v>0.14464935364643794</c:v>
                </c:pt>
                <c:pt idx="3515">
                  <c:v>0.14464935364643794</c:v>
                </c:pt>
                <c:pt idx="3516">
                  <c:v>0.14464935364643794</c:v>
                </c:pt>
                <c:pt idx="3517">
                  <c:v>0.14464935364643794</c:v>
                </c:pt>
                <c:pt idx="3518">
                  <c:v>0.14464935364643794</c:v>
                </c:pt>
                <c:pt idx="3519">
                  <c:v>0.14464935364643794</c:v>
                </c:pt>
                <c:pt idx="3520">
                  <c:v>0.14464935364643794</c:v>
                </c:pt>
                <c:pt idx="3521">
                  <c:v>0.14464935364643794</c:v>
                </c:pt>
                <c:pt idx="3522">
                  <c:v>0.14464935364643794</c:v>
                </c:pt>
                <c:pt idx="3523">
                  <c:v>0.14464935364643794</c:v>
                </c:pt>
                <c:pt idx="3524">
                  <c:v>0.14464935364643794</c:v>
                </c:pt>
                <c:pt idx="3525">
                  <c:v>0.14464935364643794</c:v>
                </c:pt>
                <c:pt idx="3526">
                  <c:v>0.14464935364643794</c:v>
                </c:pt>
                <c:pt idx="3527">
                  <c:v>0.14464935364643794</c:v>
                </c:pt>
                <c:pt idx="3528">
                  <c:v>0.14464935364643794</c:v>
                </c:pt>
                <c:pt idx="3529">
                  <c:v>0.14464935364643794</c:v>
                </c:pt>
                <c:pt idx="3530">
                  <c:v>0.14464935364643794</c:v>
                </c:pt>
                <c:pt idx="3531">
                  <c:v>0.14464935364643794</c:v>
                </c:pt>
                <c:pt idx="3532">
                  <c:v>0.14464935364643794</c:v>
                </c:pt>
                <c:pt idx="3533">
                  <c:v>0.14464935364643794</c:v>
                </c:pt>
                <c:pt idx="3534">
                  <c:v>0.14464935364643794</c:v>
                </c:pt>
                <c:pt idx="3535">
                  <c:v>0.14464935364643794</c:v>
                </c:pt>
                <c:pt idx="3536">
                  <c:v>0.14464935364643794</c:v>
                </c:pt>
                <c:pt idx="3537">
                  <c:v>0.14464935364643794</c:v>
                </c:pt>
                <c:pt idx="3538">
                  <c:v>0.14464935364643794</c:v>
                </c:pt>
                <c:pt idx="3539">
                  <c:v>0.14464935364643794</c:v>
                </c:pt>
                <c:pt idx="3540">
                  <c:v>0.14464935364643794</c:v>
                </c:pt>
                <c:pt idx="3541">
                  <c:v>0.14464935364643794</c:v>
                </c:pt>
                <c:pt idx="3542">
                  <c:v>0.14464935364643794</c:v>
                </c:pt>
                <c:pt idx="3543">
                  <c:v>0.14464935364643794</c:v>
                </c:pt>
                <c:pt idx="3544">
                  <c:v>0.14464935364643794</c:v>
                </c:pt>
                <c:pt idx="3545">
                  <c:v>0.14464935364643794</c:v>
                </c:pt>
                <c:pt idx="3546">
                  <c:v>0.14464935364643794</c:v>
                </c:pt>
                <c:pt idx="3547">
                  <c:v>0.14464935364643794</c:v>
                </c:pt>
                <c:pt idx="3548">
                  <c:v>0.14464935364643794</c:v>
                </c:pt>
                <c:pt idx="3549">
                  <c:v>0.14464935364643794</c:v>
                </c:pt>
                <c:pt idx="3550">
                  <c:v>0.14464935364643794</c:v>
                </c:pt>
                <c:pt idx="3551">
                  <c:v>0.14464935364643794</c:v>
                </c:pt>
                <c:pt idx="3552">
                  <c:v>0.14464935364643794</c:v>
                </c:pt>
                <c:pt idx="3553">
                  <c:v>0.14464935364643794</c:v>
                </c:pt>
                <c:pt idx="3554">
                  <c:v>0.14464935364643794</c:v>
                </c:pt>
                <c:pt idx="3555">
                  <c:v>0.14464935364643794</c:v>
                </c:pt>
                <c:pt idx="3556">
                  <c:v>0.14464935364643794</c:v>
                </c:pt>
                <c:pt idx="3557">
                  <c:v>0.14464935364643794</c:v>
                </c:pt>
                <c:pt idx="3558">
                  <c:v>0.14464935364643794</c:v>
                </c:pt>
                <c:pt idx="3559">
                  <c:v>0.14464935364643794</c:v>
                </c:pt>
                <c:pt idx="3560">
                  <c:v>0.14464935364643794</c:v>
                </c:pt>
                <c:pt idx="3561">
                  <c:v>0.14464935364643794</c:v>
                </c:pt>
                <c:pt idx="3562">
                  <c:v>0.14464935364643794</c:v>
                </c:pt>
                <c:pt idx="3563">
                  <c:v>0.14464935364643794</c:v>
                </c:pt>
                <c:pt idx="3564">
                  <c:v>0.14464935364643794</c:v>
                </c:pt>
                <c:pt idx="3565">
                  <c:v>0.14464935364643794</c:v>
                </c:pt>
                <c:pt idx="3566">
                  <c:v>0.14464935364643794</c:v>
                </c:pt>
                <c:pt idx="3567">
                  <c:v>0.14464935364643794</c:v>
                </c:pt>
                <c:pt idx="3568">
                  <c:v>0.14464935364643794</c:v>
                </c:pt>
                <c:pt idx="3569">
                  <c:v>0.14464935364643794</c:v>
                </c:pt>
                <c:pt idx="3570">
                  <c:v>0.14464935364643794</c:v>
                </c:pt>
                <c:pt idx="3571">
                  <c:v>0.14464935364643794</c:v>
                </c:pt>
                <c:pt idx="3572">
                  <c:v>0.14464935364643794</c:v>
                </c:pt>
                <c:pt idx="3573">
                  <c:v>0.14464935364643794</c:v>
                </c:pt>
                <c:pt idx="3574">
                  <c:v>0.14464935364643794</c:v>
                </c:pt>
                <c:pt idx="3575">
                  <c:v>0.14464935364643794</c:v>
                </c:pt>
                <c:pt idx="3576">
                  <c:v>0.14464935364643794</c:v>
                </c:pt>
                <c:pt idx="3577">
                  <c:v>0.14464935364643794</c:v>
                </c:pt>
                <c:pt idx="3578">
                  <c:v>0.14464935364643794</c:v>
                </c:pt>
                <c:pt idx="3579">
                  <c:v>0.14464935364643794</c:v>
                </c:pt>
                <c:pt idx="3580">
                  <c:v>0.14464935364643794</c:v>
                </c:pt>
                <c:pt idx="3581">
                  <c:v>0.14464935364643794</c:v>
                </c:pt>
                <c:pt idx="3582">
                  <c:v>0.14464935364643794</c:v>
                </c:pt>
                <c:pt idx="3583">
                  <c:v>0.14464935364643794</c:v>
                </c:pt>
                <c:pt idx="3584">
                  <c:v>0.14464935364643794</c:v>
                </c:pt>
                <c:pt idx="3585">
                  <c:v>0.14464935364643794</c:v>
                </c:pt>
                <c:pt idx="3586">
                  <c:v>0.14464935364643794</c:v>
                </c:pt>
                <c:pt idx="3587">
                  <c:v>0.14464935364643794</c:v>
                </c:pt>
                <c:pt idx="3588">
                  <c:v>0.14464935364643794</c:v>
                </c:pt>
                <c:pt idx="3589">
                  <c:v>0.14464935364643794</c:v>
                </c:pt>
                <c:pt idx="3590">
                  <c:v>0.14464935364643794</c:v>
                </c:pt>
                <c:pt idx="3591">
                  <c:v>0.14464935364643794</c:v>
                </c:pt>
                <c:pt idx="3592">
                  <c:v>0.14464935364643794</c:v>
                </c:pt>
                <c:pt idx="3593">
                  <c:v>0.14464935364643794</c:v>
                </c:pt>
                <c:pt idx="3594">
                  <c:v>0.14464935364643794</c:v>
                </c:pt>
                <c:pt idx="3595">
                  <c:v>0.14464935364643794</c:v>
                </c:pt>
                <c:pt idx="3596">
                  <c:v>0.14464935364643794</c:v>
                </c:pt>
                <c:pt idx="3597">
                  <c:v>0.14464935364643794</c:v>
                </c:pt>
                <c:pt idx="3598">
                  <c:v>0.14464935364643794</c:v>
                </c:pt>
                <c:pt idx="3599">
                  <c:v>0.14464935364643794</c:v>
                </c:pt>
                <c:pt idx="3600">
                  <c:v>0.14464935364643794</c:v>
                </c:pt>
                <c:pt idx="3601">
                  <c:v>0.14464935364643794</c:v>
                </c:pt>
                <c:pt idx="3602">
                  <c:v>0.14464935364643794</c:v>
                </c:pt>
                <c:pt idx="3603">
                  <c:v>0.14464935364643794</c:v>
                </c:pt>
                <c:pt idx="3604">
                  <c:v>0.14464935364643794</c:v>
                </c:pt>
                <c:pt idx="3605">
                  <c:v>0.14464935364643794</c:v>
                </c:pt>
                <c:pt idx="3606">
                  <c:v>0.14464935364643794</c:v>
                </c:pt>
                <c:pt idx="3607">
                  <c:v>0.14464935364643794</c:v>
                </c:pt>
                <c:pt idx="3608">
                  <c:v>0.14464935364643794</c:v>
                </c:pt>
                <c:pt idx="3609">
                  <c:v>0.14464935364643794</c:v>
                </c:pt>
                <c:pt idx="3610">
                  <c:v>0.14464935364643794</c:v>
                </c:pt>
                <c:pt idx="3611">
                  <c:v>0.14464935364643794</c:v>
                </c:pt>
                <c:pt idx="3612">
                  <c:v>0.14464935364643794</c:v>
                </c:pt>
                <c:pt idx="3613">
                  <c:v>0.14464935364643794</c:v>
                </c:pt>
                <c:pt idx="3614">
                  <c:v>0.14464935364643794</c:v>
                </c:pt>
                <c:pt idx="3615">
                  <c:v>0.14464935364643794</c:v>
                </c:pt>
                <c:pt idx="3616">
                  <c:v>0.14464935364643794</c:v>
                </c:pt>
                <c:pt idx="3617">
                  <c:v>0.14464935364643794</c:v>
                </c:pt>
                <c:pt idx="3618">
                  <c:v>0.14464935364643794</c:v>
                </c:pt>
                <c:pt idx="3619">
                  <c:v>0.14464935364643794</c:v>
                </c:pt>
                <c:pt idx="3620">
                  <c:v>0.14464935364643794</c:v>
                </c:pt>
                <c:pt idx="3621">
                  <c:v>0.14464935364643794</c:v>
                </c:pt>
                <c:pt idx="3622">
                  <c:v>0.14464935364643794</c:v>
                </c:pt>
                <c:pt idx="3623">
                  <c:v>0.14464935364643794</c:v>
                </c:pt>
                <c:pt idx="3624">
                  <c:v>0.14464935364643794</c:v>
                </c:pt>
                <c:pt idx="3625">
                  <c:v>0.14464935364643794</c:v>
                </c:pt>
                <c:pt idx="3626">
                  <c:v>0.14464935364643794</c:v>
                </c:pt>
                <c:pt idx="3627">
                  <c:v>0.14464935364643794</c:v>
                </c:pt>
                <c:pt idx="3628">
                  <c:v>0.14464935364643794</c:v>
                </c:pt>
                <c:pt idx="3629">
                  <c:v>0.14464935364643794</c:v>
                </c:pt>
                <c:pt idx="3630">
                  <c:v>0.14464935364643794</c:v>
                </c:pt>
                <c:pt idx="3631">
                  <c:v>0.14464935364643794</c:v>
                </c:pt>
                <c:pt idx="3632">
                  <c:v>0.14464935364643794</c:v>
                </c:pt>
                <c:pt idx="3633">
                  <c:v>0.14464935364643794</c:v>
                </c:pt>
                <c:pt idx="3634">
                  <c:v>0.14464935364643794</c:v>
                </c:pt>
                <c:pt idx="3635">
                  <c:v>0.14464935364643794</c:v>
                </c:pt>
                <c:pt idx="3636">
                  <c:v>0.14464935364643794</c:v>
                </c:pt>
                <c:pt idx="3637">
                  <c:v>0.14464935364643794</c:v>
                </c:pt>
                <c:pt idx="3638">
                  <c:v>0.14464935364643794</c:v>
                </c:pt>
                <c:pt idx="3639">
                  <c:v>0.14464935364643794</c:v>
                </c:pt>
                <c:pt idx="3640">
                  <c:v>0.14464935364643794</c:v>
                </c:pt>
                <c:pt idx="3641">
                  <c:v>0.14464935364643794</c:v>
                </c:pt>
                <c:pt idx="3642">
                  <c:v>0.14464935364643794</c:v>
                </c:pt>
                <c:pt idx="3643">
                  <c:v>0.14464935364643794</c:v>
                </c:pt>
                <c:pt idx="3644">
                  <c:v>0.14464935364643794</c:v>
                </c:pt>
                <c:pt idx="3645">
                  <c:v>0.14464935364643794</c:v>
                </c:pt>
                <c:pt idx="3646">
                  <c:v>0.14464935364643794</c:v>
                </c:pt>
                <c:pt idx="3647">
                  <c:v>0.14464935364643794</c:v>
                </c:pt>
                <c:pt idx="3648">
                  <c:v>0.14464935364643794</c:v>
                </c:pt>
                <c:pt idx="3649">
                  <c:v>0.14464935364643794</c:v>
                </c:pt>
                <c:pt idx="3650">
                  <c:v>0.14464935364643794</c:v>
                </c:pt>
                <c:pt idx="3651">
                  <c:v>0.14464935364643794</c:v>
                </c:pt>
                <c:pt idx="3652">
                  <c:v>0.14464935364643794</c:v>
                </c:pt>
                <c:pt idx="3653">
                  <c:v>0.14464935364643794</c:v>
                </c:pt>
                <c:pt idx="3654">
                  <c:v>0.14464935364643794</c:v>
                </c:pt>
                <c:pt idx="3655">
                  <c:v>0.14464935364643794</c:v>
                </c:pt>
                <c:pt idx="3656">
                  <c:v>0.14464935364643794</c:v>
                </c:pt>
                <c:pt idx="3657">
                  <c:v>0.14464935364643794</c:v>
                </c:pt>
                <c:pt idx="3658">
                  <c:v>0.14464935364643794</c:v>
                </c:pt>
                <c:pt idx="3659">
                  <c:v>0.14464935364643794</c:v>
                </c:pt>
                <c:pt idx="3660">
                  <c:v>0.14464935364643794</c:v>
                </c:pt>
                <c:pt idx="3661">
                  <c:v>0.14464935364643794</c:v>
                </c:pt>
                <c:pt idx="3662">
                  <c:v>0.14464935364643794</c:v>
                </c:pt>
                <c:pt idx="3663">
                  <c:v>0.14464935364643794</c:v>
                </c:pt>
                <c:pt idx="3664">
                  <c:v>0.14464935364643794</c:v>
                </c:pt>
                <c:pt idx="3665">
                  <c:v>0.14464935364643794</c:v>
                </c:pt>
                <c:pt idx="3666">
                  <c:v>0.14464935364643794</c:v>
                </c:pt>
                <c:pt idx="3667">
                  <c:v>0.14464935364643794</c:v>
                </c:pt>
                <c:pt idx="3668">
                  <c:v>0.14464935364643794</c:v>
                </c:pt>
                <c:pt idx="3669">
                  <c:v>0.14464935364643794</c:v>
                </c:pt>
                <c:pt idx="3670">
                  <c:v>0.14464935364643794</c:v>
                </c:pt>
                <c:pt idx="3671">
                  <c:v>0.14464935364643794</c:v>
                </c:pt>
                <c:pt idx="3672">
                  <c:v>0.14464935364643794</c:v>
                </c:pt>
                <c:pt idx="3673">
                  <c:v>0.14464935364643794</c:v>
                </c:pt>
                <c:pt idx="3674">
                  <c:v>0.14464935364643794</c:v>
                </c:pt>
                <c:pt idx="3675">
                  <c:v>0.14464935364643794</c:v>
                </c:pt>
                <c:pt idx="3676">
                  <c:v>0.14464935364643794</c:v>
                </c:pt>
                <c:pt idx="3677">
                  <c:v>0.14464935364643794</c:v>
                </c:pt>
                <c:pt idx="3678">
                  <c:v>0.14464935364643794</c:v>
                </c:pt>
                <c:pt idx="3679">
                  <c:v>0.14464935364643794</c:v>
                </c:pt>
                <c:pt idx="3680">
                  <c:v>0.14464935364643794</c:v>
                </c:pt>
                <c:pt idx="3681">
                  <c:v>0.14464935364643794</c:v>
                </c:pt>
                <c:pt idx="3682">
                  <c:v>0.14464935364643794</c:v>
                </c:pt>
                <c:pt idx="3683">
                  <c:v>0.14464935364643794</c:v>
                </c:pt>
                <c:pt idx="3684">
                  <c:v>0.14464935364643794</c:v>
                </c:pt>
                <c:pt idx="3685">
                  <c:v>0.14464935364643794</c:v>
                </c:pt>
                <c:pt idx="3686">
                  <c:v>0.14464935364643794</c:v>
                </c:pt>
                <c:pt idx="3687">
                  <c:v>0.14464935364643794</c:v>
                </c:pt>
                <c:pt idx="3688">
                  <c:v>0.14464935364643794</c:v>
                </c:pt>
                <c:pt idx="3689">
                  <c:v>0.14464935364643794</c:v>
                </c:pt>
                <c:pt idx="3690">
                  <c:v>0.14464935364643794</c:v>
                </c:pt>
                <c:pt idx="3691">
                  <c:v>0.14464935364643794</c:v>
                </c:pt>
                <c:pt idx="3692">
                  <c:v>0.14464935364643794</c:v>
                </c:pt>
                <c:pt idx="3693">
                  <c:v>0.14464935364643794</c:v>
                </c:pt>
                <c:pt idx="3694">
                  <c:v>0.14464935364643794</c:v>
                </c:pt>
                <c:pt idx="3695">
                  <c:v>0.14464935364643794</c:v>
                </c:pt>
                <c:pt idx="3696">
                  <c:v>0.14464935364643794</c:v>
                </c:pt>
                <c:pt idx="3697">
                  <c:v>0.14464935364643794</c:v>
                </c:pt>
                <c:pt idx="3698">
                  <c:v>0.14464935364643794</c:v>
                </c:pt>
                <c:pt idx="3699">
                  <c:v>0.14464935364643794</c:v>
                </c:pt>
                <c:pt idx="3700">
                  <c:v>0.14464935364643794</c:v>
                </c:pt>
                <c:pt idx="3701">
                  <c:v>0.14464935364643794</c:v>
                </c:pt>
                <c:pt idx="3702">
                  <c:v>0.14464935364643794</c:v>
                </c:pt>
                <c:pt idx="3703">
                  <c:v>0.14464935364643794</c:v>
                </c:pt>
                <c:pt idx="3704">
                  <c:v>0.14464935364643794</c:v>
                </c:pt>
                <c:pt idx="3705">
                  <c:v>0.14464935364643794</c:v>
                </c:pt>
                <c:pt idx="3706">
                  <c:v>0.14464935364643794</c:v>
                </c:pt>
                <c:pt idx="3707">
                  <c:v>0.14464935364643794</c:v>
                </c:pt>
                <c:pt idx="3708">
                  <c:v>0.14464935364643794</c:v>
                </c:pt>
                <c:pt idx="3709">
                  <c:v>0.14464935364643794</c:v>
                </c:pt>
                <c:pt idx="3710">
                  <c:v>0.14464935364643794</c:v>
                </c:pt>
                <c:pt idx="3711">
                  <c:v>0.14464935364643794</c:v>
                </c:pt>
                <c:pt idx="3712">
                  <c:v>0.14464935364643794</c:v>
                </c:pt>
                <c:pt idx="3713">
                  <c:v>0.14464935364643794</c:v>
                </c:pt>
                <c:pt idx="3714">
                  <c:v>0.14464935364643794</c:v>
                </c:pt>
                <c:pt idx="3715">
                  <c:v>0.14464935364643794</c:v>
                </c:pt>
                <c:pt idx="3716">
                  <c:v>0.14464935364643794</c:v>
                </c:pt>
                <c:pt idx="3717">
                  <c:v>0.14464935364643794</c:v>
                </c:pt>
                <c:pt idx="3718">
                  <c:v>0.14464935364643794</c:v>
                </c:pt>
                <c:pt idx="3719">
                  <c:v>0.14464935364643794</c:v>
                </c:pt>
                <c:pt idx="3720">
                  <c:v>0.14464935364643794</c:v>
                </c:pt>
                <c:pt idx="3721">
                  <c:v>0.14464935364643794</c:v>
                </c:pt>
                <c:pt idx="3722">
                  <c:v>0.14464935364643794</c:v>
                </c:pt>
                <c:pt idx="3723">
                  <c:v>0.14464935364643794</c:v>
                </c:pt>
                <c:pt idx="3724">
                  <c:v>0.14464935364643794</c:v>
                </c:pt>
                <c:pt idx="3725">
                  <c:v>0.14464935364643794</c:v>
                </c:pt>
                <c:pt idx="3726">
                  <c:v>0.14464935364643794</c:v>
                </c:pt>
                <c:pt idx="3727">
                  <c:v>0.14464935364643794</c:v>
                </c:pt>
                <c:pt idx="3728">
                  <c:v>0.14464935364643794</c:v>
                </c:pt>
                <c:pt idx="3729">
                  <c:v>0.14464935364643794</c:v>
                </c:pt>
                <c:pt idx="3730">
                  <c:v>0.14464935364643794</c:v>
                </c:pt>
                <c:pt idx="3731">
                  <c:v>0.14464935364643794</c:v>
                </c:pt>
                <c:pt idx="3732">
                  <c:v>0.14464935364643794</c:v>
                </c:pt>
                <c:pt idx="3733">
                  <c:v>0.14464935364643794</c:v>
                </c:pt>
                <c:pt idx="3734">
                  <c:v>0.14464935364643794</c:v>
                </c:pt>
                <c:pt idx="3735">
                  <c:v>0.14464935364643794</c:v>
                </c:pt>
                <c:pt idx="3736">
                  <c:v>0.14464935364643794</c:v>
                </c:pt>
                <c:pt idx="3737">
                  <c:v>0.14464935364643794</c:v>
                </c:pt>
                <c:pt idx="3738">
                  <c:v>0.14464935364643794</c:v>
                </c:pt>
                <c:pt idx="3739">
                  <c:v>0.14464935364643794</c:v>
                </c:pt>
                <c:pt idx="3740">
                  <c:v>0.14464935364643794</c:v>
                </c:pt>
                <c:pt idx="3741">
                  <c:v>0.14464935364643794</c:v>
                </c:pt>
                <c:pt idx="3742">
                  <c:v>0.14464935364643794</c:v>
                </c:pt>
                <c:pt idx="3743">
                  <c:v>0.14464935364643794</c:v>
                </c:pt>
                <c:pt idx="3744">
                  <c:v>0.14464935364643794</c:v>
                </c:pt>
                <c:pt idx="3745">
                  <c:v>0.14464935364643794</c:v>
                </c:pt>
                <c:pt idx="3746">
                  <c:v>0.14464935364643794</c:v>
                </c:pt>
                <c:pt idx="3747">
                  <c:v>0.14464935364643794</c:v>
                </c:pt>
                <c:pt idx="3748">
                  <c:v>0.14464935364643794</c:v>
                </c:pt>
                <c:pt idx="3749">
                  <c:v>0.14464935364643794</c:v>
                </c:pt>
                <c:pt idx="3750">
                  <c:v>0.14464935364643794</c:v>
                </c:pt>
                <c:pt idx="3751">
                  <c:v>0.14464935364643794</c:v>
                </c:pt>
                <c:pt idx="3752">
                  <c:v>0.14464935364643794</c:v>
                </c:pt>
                <c:pt idx="3753">
                  <c:v>0.14464935364643794</c:v>
                </c:pt>
                <c:pt idx="3754">
                  <c:v>0.14464935364643794</c:v>
                </c:pt>
                <c:pt idx="3755">
                  <c:v>0.14464935364643794</c:v>
                </c:pt>
                <c:pt idx="3756">
                  <c:v>0.14464935364643794</c:v>
                </c:pt>
                <c:pt idx="3757">
                  <c:v>0.14464935364643794</c:v>
                </c:pt>
                <c:pt idx="3758">
                  <c:v>0.14464935364643794</c:v>
                </c:pt>
                <c:pt idx="3759">
                  <c:v>0.14464935364643794</c:v>
                </c:pt>
                <c:pt idx="3760">
                  <c:v>0.14464935364643794</c:v>
                </c:pt>
                <c:pt idx="3761">
                  <c:v>0.14464935364643794</c:v>
                </c:pt>
                <c:pt idx="3762">
                  <c:v>0.14464935364643794</c:v>
                </c:pt>
                <c:pt idx="3763">
                  <c:v>0.14464935364643794</c:v>
                </c:pt>
                <c:pt idx="3764">
                  <c:v>0.14464935364643794</c:v>
                </c:pt>
                <c:pt idx="3765">
                  <c:v>0.14464935364643794</c:v>
                </c:pt>
                <c:pt idx="3766">
                  <c:v>0.14464935364643794</c:v>
                </c:pt>
                <c:pt idx="3767">
                  <c:v>0.14464935364643794</c:v>
                </c:pt>
                <c:pt idx="3768">
                  <c:v>0.14464935364643794</c:v>
                </c:pt>
                <c:pt idx="3769">
                  <c:v>0.14464935364643794</c:v>
                </c:pt>
                <c:pt idx="3770">
                  <c:v>0.14464935364643794</c:v>
                </c:pt>
                <c:pt idx="3771">
                  <c:v>0.14464935364643794</c:v>
                </c:pt>
                <c:pt idx="3772">
                  <c:v>0.14464935364643794</c:v>
                </c:pt>
                <c:pt idx="3773">
                  <c:v>0.14464935364643794</c:v>
                </c:pt>
                <c:pt idx="3774">
                  <c:v>0.14464935364643794</c:v>
                </c:pt>
                <c:pt idx="3775">
                  <c:v>0.14464935364643794</c:v>
                </c:pt>
                <c:pt idx="3776">
                  <c:v>0.14464935364643794</c:v>
                </c:pt>
                <c:pt idx="3777">
                  <c:v>0.14464935364643794</c:v>
                </c:pt>
                <c:pt idx="3778">
                  <c:v>0.14464935364643794</c:v>
                </c:pt>
                <c:pt idx="3779">
                  <c:v>0.14464935364643794</c:v>
                </c:pt>
                <c:pt idx="3780">
                  <c:v>0.14464935364643794</c:v>
                </c:pt>
                <c:pt idx="3781">
                  <c:v>0.14464935364643794</c:v>
                </c:pt>
                <c:pt idx="3782">
                  <c:v>0.14464935364643794</c:v>
                </c:pt>
                <c:pt idx="3783">
                  <c:v>0.14464935364643794</c:v>
                </c:pt>
                <c:pt idx="3784">
                  <c:v>0.14464935364643794</c:v>
                </c:pt>
                <c:pt idx="3785">
                  <c:v>0.14464935364643794</c:v>
                </c:pt>
                <c:pt idx="3786">
                  <c:v>0.14464935364643794</c:v>
                </c:pt>
                <c:pt idx="3787">
                  <c:v>0.14464935364643794</c:v>
                </c:pt>
                <c:pt idx="3788">
                  <c:v>0.14464935364643794</c:v>
                </c:pt>
                <c:pt idx="3789">
                  <c:v>0.14464935364643794</c:v>
                </c:pt>
                <c:pt idx="3790">
                  <c:v>0.14464935364643794</c:v>
                </c:pt>
                <c:pt idx="3791">
                  <c:v>0.14464935364643794</c:v>
                </c:pt>
                <c:pt idx="3792">
                  <c:v>0.14464935364643794</c:v>
                </c:pt>
                <c:pt idx="3793">
                  <c:v>0.14464935364643794</c:v>
                </c:pt>
                <c:pt idx="3794">
                  <c:v>0.14464935364643794</c:v>
                </c:pt>
                <c:pt idx="3795">
                  <c:v>0.14464935364643794</c:v>
                </c:pt>
                <c:pt idx="3796">
                  <c:v>0.14464935364643794</c:v>
                </c:pt>
                <c:pt idx="3797">
                  <c:v>0.14464935364643794</c:v>
                </c:pt>
                <c:pt idx="3798">
                  <c:v>0.14464935364643794</c:v>
                </c:pt>
                <c:pt idx="3799">
                  <c:v>0.14464935364643794</c:v>
                </c:pt>
                <c:pt idx="3800">
                  <c:v>0.14464935364643794</c:v>
                </c:pt>
                <c:pt idx="3801">
                  <c:v>0.14464935364643794</c:v>
                </c:pt>
                <c:pt idx="3802">
                  <c:v>0.14464935364643794</c:v>
                </c:pt>
                <c:pt idx="3803">
                  <c:v>0.14464935364643794</c:v>
                </c:pt>
                <c:pt idx="3804">
                  <c:v>0.14464935364643794</c:v>
                </c:pt>
                <c:pt idx="3805">
                  <c:v>0.14464935364643794</c:v>
                </c:pt>
                <c:pt idx="3806">
                  <c:v>0.14464935364643794</c:v>
                </c:pt>
                <c:pt idx="3807">
                  <c:v>0.14464935364643794</c:v>
                </c:pt>
                <c:pt idx="3808">
                  <c:v>0.14464935364643794</c:v>
                </c:pt>
                <c:pt idx="3809">
                  <c:v>0.14464935364643794</c:v>
                </c:pt>
                <c:pt idx="3810">
                  <c:v>0.14464935364643794</c:v>
                </c:pt>
                <c:pt idx="3811">
                  <c:v>0.14464935364643794</c:v>
                </c:pt>
                <c:pt idx="3812">
                  <c:v>0.14464935364643794</c:v>
                </c:pt>
                <c:pt idx="3813">
                  <c:v>0.14464935364643794</c:v>
                </c:pt>
                <c:pt idx="3814">
                  <c:v>0.14464935364643794</c:v>
                </c:pt>
                <c:pt idx="3815">
                  <c:v>0.14464935364643794</c:v>
                </c:pt>
                <c:pt idx="3816">
                  <c:v>0.14464935364643794</c:v>
                </c:pt>
                <c:pt idx="3817">
                  <c:v>0.14464935364643794</c:v>
                </c:pt>
                <c:pt idx="3818">
                  <c:v>0.14464935364643794</c:v>
                </c:pt>
                <c:pt idx="3819">
                  <c:v>0.14464935364643794</c:v>
                </c:pt>
                <c:pt idx="3820">
                  <c:v>0.14464935364643794</c:v>
                </c:pt>
                <c:pt idx="3821">
                  <c:v>0.14464935364643794</c:v>
                </c:pt>
                <c:pt idx="3822">
                  <c:v>0.14464935364643794</c:v>
                </c:pt>
                <c:pt idx="3823">
                  <c:v>0.14464935364643794</c:v>
                </c:pt>
                <c:pt idx="3824">
                  <c:v>0.14464935364643794</c:v>
                </c:pt>
                <c:pt idx="3825">
                  <c:v>0.14464935364643794</c:v>
                </c:pt>
                <c:pt idx="3826">
                  <c:v>0.14464935364643794</c:v>
                </c:pt>
                <c:pt idx="3827">
                  <c:v>0.14464935364643794</c:v>
                </c:pt>
                <c:pt idx="3828">
                  <c:v>0.14464935364643794</c:v>
                </c:pt>
                <c:pt idx="3829">
                  <c:v>0.14464935364643794</c:v>
                </c:pt>
                <c:pt idx="3830">
                  <c:v>0.14464935364643794</c:v>
                </c:pt>
                <c:pt idx="3831">
                  <c:v>0.14464935364643794</c:v>
                </c:pt>
                <c:pt idx="3832">
                  <c:v>0.14464935364643794</c:v>
                </c:pt>
                <c:pt idx="3833">
                  <c:v>0.14464935364643794</c:v>
                </c:pt>
                <c:pt idx="3834">
                  <c:v>0.14464935364643794</c:v>
                </c:pt>
                <c:pt idx="3835">
                  <c:v>0.14464935364643794</c:v>
                </c:pt>
                <c:pt idx="3836">
                  <c:v>0.14464935364643794</c:v>
                </c:pt>
                <c:pt idx="3837">
                  <c:v>0.14464935364643794</c:v>
                </c:pt>
                <c:pt idx="3838">
                  <c:v>0.14464935364643794</c:v>
                </c:pt>
                <c:pt idx="3839">
                  <c:v>0.14464935364643794</c:v>
                </c:pt>
                <c:pt idx="3840">
                  <c:v>0.14464935364643794</c:v>
                </c:pt>
                <c:pt idx="3841">
                  <c:v>0.14464935364643794</c:v>
                </c:pt>
                <c:pt idx="3842">
                  <c:v>0.14464935364643794</c:v>
                </c:pt>
                <c:pt idx="3843">
                  <c:v>0.14464935364643794</c:v>
                </c:pt>
                <c:pt idx="3844">
                  <c:v>0.14464935364643794</c:v>
                </c:pt>
                <c:pt idx="3845">
                  <c:v>0.14464935364643794</c:v>
                </c:pt>
                <c:pt idx="3846">
                  <c:v>0.14464935364643794</c:v>
                </c:pt>
                <c:pt idx="3847">
                  <c:v>0.14464935364643794</c:v>
                </c:pt>
                <c:pt idx="3848">
                  <c:v>0.14464935364643794</c:v>
                </c:pt>
                <c:pt idx="3849">
                  <c:v>0.14464935364643794</c:v>
                </c:pt>
                <c:pt idx="3850">
                  <c:v>0.14464935364643794</c:v>
                </c:pt>
                <c:pt idx="3851">
                  <c:v>0.14464935364643794</c:v>
                </c:pt>
                <c:pt idx="3852">
                  <c:v>0.14464935364643794</c:v>
                </c:pt>
                <c:pt idx="3853">
                  <c:v>0.14464935364643794</c:v>
                </c:pt>
                <c:pt idx="3854">
                  <c:v>0.14464935364643794</c:v>
                </c:pt>
                <c:pt idx="3855">
                  <c:v>0.14464935364643794</c:v>
                </c:pt>
                <c:pt idx="3856">
                  <c:v>0.14464935364643794</c:v>
                </c:pt>
                <c:pt idx="3857">
                  <c:v>0.14464935364643794</c:v>
                </c:pt>
                <c:pt idx="3858">
                  <c:v>0.14464935364643794</c:v>
                </c:pt>
                <c:pt idx="3859">
                  <c:v>0.14464935364643794</c:v>
                </c:pt>
                <c:pt idx="3860">
                  <c:v>0.14464935364643794</c:v>
                </c:pt>
                <c:pt idx="3861">
                  <c:v>0.14464935364643794</c:v>
                </c:pt>
                <c:pt idx="3862">
                  <c:v>0.14464935364643794</c:v>
                </c:pt>
                <c:pt idx="3863">
                  <c:v>0.14464935364643794</c:v>
                </c:pt>
                <c:pt idx="3864">
                  <c:v>0.14464935364643794</c:v>
                </c:pt>
                <c:pt idx="3865">
                  <c:v>0.14464935364643794</c:v>
                </c:pt>
                <c:pt idx="3866">
                  <c:v>0.14464935364643794</c:v>
                </c:pt>
                <c:pt idx="3867">
                  <c:v>0.14464935364643794</c:v>
                </c:pt>
                <c:pt idx="3868">
                  <c:v>0.14464935364643794</c:v>
                </c:pt>
                <c:pt idx="3869">
                  <c:v>0.14464935364643794</c:v>
                </c:pt>
                <c:pt idx="3870">
                  <c:v>0.14464935364643794</c:v>
                </c:pt>
                <c:pt idx="3871">
                  <c:v>0.14464935364643794</c:v>
                </c:pt>
                <c:pt idx="3872">
                  <c:v>0.14464935364643794</c:v>
                </c:pt>
                <c:pt idx="3873">
                  <c:v>0.14464935364643794</c:v>
                </c:pt>
                <c:pt idx="3874">
                  <c:v>0.14464935364643794</c:v>
                </c:pt>
                <c:pt idx="3875">
                  <c:v>0.14464935364643794</c:v>
                </c:pt>
                <c:pt idx="3876">
                  <c:v>0.14464935364643794</c:v>
                </c:pt>
                <c:pt idx="3877">
                  <c:v>0.14464935364643794</c:v>
                </c:pt>
                <c:pt idx="3878">
                  <c:v>0.14464935364643794</c:v>
                </c:pt>
                <c:pt idx="3879">
                  <c:v>0.14464935364643794</c:v>
                </c:pt>
                <c:pt idx="3880">
                  <c:v>0.14464935364643794</c:v>
                </c:pt>
                <c:pt idx="3881">
                  <c:v>0.14464935364643794</c:v>
                </c:pt>
                <c:pt idx="3882">
                  <c:v>0.14464935364643794</c:v>
                </c:pt>
                <c:pt idx="3883">
                  <c:v>0.14464935364643794</c:v>
                </c:pt>
                <c:pt idx="3884">
                  <c:v>0.14464935364643794</c:v>
                </c:pt>
                <c:pt idx="3885">
                  <c:v>0.14464935364643794</c:v>
                </c:pt>
                <c:pt idx="3886">
                  <c:v>0.14464935364643794</c:v>
                </c:pt>
                <c:pt idx="3887">
                  <c:v>0.14464935364643794</c:v>
                </c:pt>
                <c:pt idx="3888">
                  <c:v>0.14464935364643794</c:v>
                </c:pt>
                <c:pt idx="3889">
                  <c:v>0.14464935364643794</c:v>
                </c:pt>
                <c:pt idx="3890">
                  <c:v>0.14464935364643794</c:v>
                </c:pt>
                <c:pt idx="3891">
                  <c:v>0.14464935364643794</c:v>
                </c:pt>
                <c:pt idx="3892">
                  <c:v>0.14464935364643794</c:v>
                </c:pt>
                <c:pt idx="3893">
                  <c:v>0.14464935364643794</c:v>
                </c:pt>
                <c:pt idx="3894">
                  <c:v>0.14464935364643794</c:v>
                </c:pt>
                <c:pt idx="3895">
                  <c:v>0.14464935364643794</c:v>
                </c:pt>
                <c:pt idx="3896">
                  <c:v>0.14464935364643794</c:v>
                </c:pt>
                <c:pt idx="3897">
                  <c:v>0.14464935364643794</c:v>
                </c:pt>
                <c:pt idx="3898">
                  <c:v>0.14464935364643794</c:v>
                </c:pt>
                <c:pt idx="3899">
                  <c:v>0.14464935364643794</c:v>
                </c:pt>
                <c:pt idx="3900">
                  <c:v>0.14464935364643794</c:v>
                </c:pt>
                <c:pt idx="3901">
                  <c:v>0.14464935364643794</c:v>
                </c:pt>
                <c:pt idx="3902">
                  <c:v>0.14464935364643794</c:v>
                </c:pt>
                <c:pt idx="3903">
                  <c:v>0.14464935364643794</c:v>
                </c:pt>
                <c:pt idx="3904">
                  <c:v>0.14464935364643794</c:v>
                </c:pt>
                <c:pt idx="3905">
                  <c:v>0.14464935364643794</c:v>
                </c:pt>
                <c:pt idx="3906">
                  <c:v>0.14464935364643794</c:v>
                </c:pt>
                <c:pt idx="3907">
                  <c:v>0.14464935364643794</c:v>
                </c:pt>
                <c:pt idx="3908">
                  <c:v>0.14464935364643794</c:v>
                </c:pt>
                <c:pt idx="3909">
                  <c:v>0.14464935364643794</c:v>
                </c:pt>
                <c:pt idx="3910">
                  <c:v>0.14464935364643794</c:v>
                </c:pt>
                <c:pt idx="3911">
                  <c:v>0.14464935364643794</c:v>
                </c:pt>
                <c:pt idx="3912">
                  <c:v>0.14464935364643794</c:v>
                </c:pt>
                <c:pt idx="3913">
                  <c:v>0.14464935364643794</c:v>
                </c:pt>
                <c:pt idx="3914">
                  <c:v>0.14464935364643794</c:v>
                </c:pt>
                <c:pt idx="3915">
                  <c:v>0.14464935364643794</c:v>
                </c:pt>
                <c:pt idx="3916">
                  <c:v>0.14464935364643794</c:v>
                </c:pt>
                <c:pt idx="3917">
                  <c:v>0.14464935364643794</c:v>
                </c:pt>
                <c:pt idx="3918">
                  <c:v>0.14464935364643794</c:v>
                </c:pt>
                <c:pt idx="3919">
                  <c:v>0.14464935364643794</c:v>
                </c:pt>
                <c:pt idx="3920">
                  <c:v>0.14464935364643794</c:v>
                </c:pt>
                <c:pt idx="3921">
                  <c:v>0.14464935364643794</c:v>
                </c:pt>
                <c:pt idx="3922">
                  <c:v>0.14464935364643794</c:v>
                </c:pt>
                <c:pt idx="3923">
                  <c:v>0.14464935364643794</c:v>
                </c:pt>
                <c:pt idx="3924">
                  <c:v>0.14464935364643794</c:v>
                </c:pt>
                <c:pt idx="3925">
                  <c:v>0.14464935364643794</c:v>
                </c:pt>
                <c:pt idx="3926">
                  <c:v>0.14464935364643794</c:v>
                </c:pt>
                <c:pt idx="3927">
                  <c:v>0.14464935364643794</c:v>
                </c:pt>
                <c:pt idx="3928">
                  <c:v>0.14464935364643794</c:v>
                </c:pt>
                <c:pt idx="3929">
                  <c:v>0.14464935364643794</c:v>
                </c:pt>
                <c:pt idx="3930">
                  <c:v>0.14464935364643794</c:v>
                </c:pt>
                <c:pt idx="3931">
                  <c:v>0.14464935364643794</c:v>
                </c:pt>
                <c:pt idx="3932">
                  <c:v>0.14464935364643794</c:v>
                </c:pt>
                <c:pt idx="3933">
                  <c:v>0.14464935364643794</c:v>
                </c:pt>
                <c:pt idx="3934">
                  <c:v>0.14464935364643794</c:v>
                </c:pt>
                <c:pt idx="3935">
                  <c:v>0.14464935364643794</c:v>
                </c:pt>
                <c:pt idx="3936">
                  <c:v>0.14464935364643794</c:v>
                </c:pt>
                <c:pt idx="3937">
                  <c:v>0.14464935364643794</c:v>
                </c:pt>
                <c:pt idx="3938">
                  <c:v>0.14464935364643794</c:v>
                </c:pt>
                <c:pt idx="3939">
                  <c:v>0.14464935364643794</c:v>
                </c:pt>
                <c:pt idx="3940">
                  <c:v>0.14464935364643794</c:v>
                </c:pt>
                <c:pt idx="3941">
                  <c:v>0.14464935364643794</c:v>
                </c:pt>
                <c:pt idx="3942">
                  <c:v>0.14464935364643794</c:v>
                </c:pt>
                <c:pt idx="3943">
                  <c:v>0.14464935364643794</c:v>
                </c:pt>
                <c:pt idx="3944">
                  <c:v>0.14464935364643794</c:v>
                </c:pt>
                <c:pt idx="3945">
                  <c:v>0.14464935364643794</c:v>
                </c:pt>
                <c:pt idx="3946">
                  <c:v>0.14464935364643794</c:v>
                </c:pt>
                <c:pt idx="3947">
                  <c:v>0.14464935364643794</c:v>
                </c:pt>
                <c:pt idx="3948">
                  <c:v>0.14464935364643794</c:v>
                </c:pt>
                <c:pt idx="3949">
                  <c:v>0.14464935364643794</c:v>
                </c:pt>
                <c:pt idx="3950">
                  <c:v>0.14464935364643794</c:v>
                </c:pt>
                <c:pt idx="3951">
                  <c:v>0.14464935364643794</c:v>
                </c:pt>
                <c:pt idx="3952">
                  <c:v>0.14464935364643794</c:v>
                </c:pt>
                <c:pt idx="3953">
                  <c:v>0.14464935364643794</c:v>
                </c:pt>
                <c:pt idx="3954">
                  <c:v>0.14464935364643794</c:v>
                </c:pt>
                <c:pt idx="3955">
                  <c:v>0.14464935364643794</c:v>
                </c:pt>
                <c:pt idx="3956">
                  <c:v>0.14464935364643794</c:v>
                </c:pt>
                <c:pt idx="3957">
                  <c:v>0.14464935364643794</c:v>
                </c:pt>
                <c:pt idx="3958">
                  <c:v>0.14464935364643794</c:v>
                </c:pt>
                <c:pt idx="3959">
                  <c:v>0.14464935364643794</c:v>
                </c:pt>
                <c:pt idx="3960">
                  <c:v>0.14464935364643794</c:v>
                </c:pt>
                <c:pt idx="3961">
                  <c:v>0.14464935364643794</c:v>
                </c:pt>
                <c:pt idx="3962">
                  <c:v>0.14464935364643794</c:v>
                </c:pt>
                <c:pt idx="3963">
                  <c:v>0.14464935364643794</c:v>
                </c:pt>
                <c:pt idx="3964">
                  <c:v>0.14464935364643794</c:v>
                </c:pt>
                <c:pt idx="3965">
                  <c:v>0.14464935364643794</c:v>
                </c:pt>
                <c:pt idx="3966">
                  <c:v>0.14464935364643794</c:v>
                </c:pt>
                <c:pt idx="3967">
                  <c:v>0.14464935364643794</c:v>
                </c:pt>
                <c:pt idx="3968">
                  <c:v>0.14464935364643794</c:v>
                </c:pt>
                <c:pt idx="3969">
                  <c:v>0.14464935364643794</c:v>
                </c:pt>
                <c:pt idx="3970">
                  <c:v>0.14464935364643794</c:v>
                </c:pt>
                <c:pt idx="3971">
                  <c:v>0.14464935364643794</c:v>
                </c:pt>
                <c:pt idx="3972">
                  <c:v>0.14464935364643794</c:v>
                </c:pt>
                <c:pt idx="3973">
                  <c:v>0.14464935364643794</c:v>
                </c:pt>
                <c:pt idx="3974">
                  <c:v>0.14464935364643794</c:v>
                </c:pt>
                <c:pt idx="3975">
                  <c:v>0.14464935364643794</c:v>
                </c:pt>
                <c:pt idx="3976">
                  <c:v>0.14464935364643794</c:v>
                </c:pt>
                <c:pt idx="3977">
                  <c:v>0.14464935364643794</c:v>
                </c:pt>
                <c:pt idx="3978">
                  <c:v>0.14464935364643794</c:v>
                </c:pt>
                <c:pt idx="3979">
                  <c:v>0.14464935364643794</c:v>
                </c:pt>
                <c:pt idx="3980">
                  <c:v>0.14464935364643794</c:v>
                </c:pt>
                <c:pt idx="3981">
                  <c:v>0.14464935364643794</c:v>
                </c:pt>
                <c:pt idx="3982">
                  <c:v>0.14464935364643794</c:v>
                </c:pt>
                <c:pt idx="3983">
                  <c:v>0.14464935364643794</c:v>
                </c:pt>
                <c:pt idx="3984">
                  <c:v>0.14464935364643794</c:v>
                </c:pt>
                <c:pt idx="3985">
                  <c:v>0.14464935364643794</c:v>
                </c:pt>
                <c:pt idx="3986">
                  <c:v>0.14464935364643794</c:v>
                </c:pt>
                <c:pt idx="3987">
                  <c:v>0.14464935364643794</c:v>
                </c:pt>
                <c:pt idx="3988">
                  <c:v>0.14464935364643794</c:v>
                </c:pt>
                <c:pt idx="3989">
                  <c:v>0.14464935364643794</c:v>
                </c:pt>
                <c:pt idx="3990">
                  <c:v>0.14464935364643794</c:v>
                </c:pt>
                <c:pt idx="3991">
                  <c:v>0.14464935364643794</c:v>
                </c:pt>
                <c:pt idx="3992">
                  <c:v>0.14464935364643794</c:v>
                </c:pt>
                <c:pt idx="3993">
                  <c:v>0.14464935364643794</c:v>
                </c:pt>
                <c:pt idx="3994">
                  <c:v>0.14464935364643794</c:v>
                </c:pt>
                <c:pt idx="3995">
                  <c:v>0.14464935364643794</c:v>
                </c:pt>
                <c:pt idx="3996">
                  <c:v>0.14464935364643794</c:v>
                </c:pt>
                <c:pt idx="3997">
                  <c:v>0.14464935364643794</c:v>
                </c:pt>
                <c:pt idx="3998">
                  <c:v>0.10646947184501217</c:v>
                </c:pt>
                <c:pt idx="3999">
                  <c:v>0.10646947184501217</c:v>
                </c:pt>
                <c:pt idx="4000">
                  <c:v>0.10646947184501217</c:v>
                </c:pt>
                <c:pt idx="4001">
                  <c:v>0.10646947184501217</c:v>
                </c:pt>
                <c:pt idx="4002">
                  <c:v>0.10646947184501217</c:v>
                </c:pt>
                <c:pt idx="4003">
                  <c:v>0.10646947184501217</c:v>
                </c:pt>
                <c:pt idx="4004">
                  <c:v>0.10646947184501217</c:v>
                </c:pt>
                <c:pt idx="4005">
                  <c:v>0.10646947184501217</c:v>
                </c:pt>
                <c:pt idx="4006">
                  <c:v>0.10646947184501217</c:v>
                </c:pt>
                <c:pt idx="4007">
                  <c:v>0.10646947184501217</c:v>
                </c:pt>
                <c:pt idx="4008">
                  <c:v>0.10646947184501217</c:v>
                </c:pt>
                <c:pt idx="4009">
                  <c:v>0.10646947184501217</c:v>
                </c:pt>
                <c:pt idx="4010">
                  <c:v>0.10646947184501217</c:v>
                </c:pt>
                <c:pt idx="4011">
                  <c:v>0.10646947184501217</c:v>
                </c:pt>
                <c:pt idx="4012">
                  <c:v>0.10646947184501217</c:v>
                </c:pt>
                <c:pt idx="4013">
                  <c:v>0.10646947184501217</c:v>
                </c:pt>
                <c:pt idx="4014">
                  <c:v>0.10646947184501217</c:v>
                </c:pt>
                <c:pt idx="4015">
                  <c:v>0.10646947184501217</c:v>
                </c:pt>
                <c:pt idx="4016">
                  <c:v>0.10646947184501217</c:v>
                </c:pt>
                <c:pt idx="4017">
                  <c:v>0.10646947184501217</c:v>
                </c:pt>
                <c:pt idx="4018">
                  <c:v>0.10646947184501217</c:v>
                </c:pt>
                <c:pt idx="4019">
                  <c:v>0.10646947184501217</c:v>
                </c:pt>
                <c:pt idx="4020">
                  <c:v>0.10646947184501217</c:v>
                </c:pt>
                <c:pt idx="4021">
                  <c:v>0.10646947184501217</c:v>
                </c:pt>
                <c:pt idx="4022">
                  <c:v>0.10646947184501217</c:v>
                </c:pt>
                <c:pt idx="4023">
                  <c:v>0.10646947184501217</c:v>
                </c:pt>
                <c:pt idx="4024">
                  <c:v>0.10646947184501217</c:v>
                </c:pt>
                <c:pt idx="4025">
                  <c:v>0.10646947184501217</c:v>
                </c:pt>
                <c:pt idx="4026">
                  <c:v>0.10646947184501217</c:v>
                </c:pt>
                <c:pt idx="4027">
                  <c:v>0.10646947184501217</c:v>
                </c:pt>
                <c:pt idx="4028">
                  <c:v>0.10646947184501217</c:v>
                </c:pt>
                <c:pt idx="4029">
                  <c:v>0.10646947184501217</c:v>
                </c:pt>
                <c:pt idx="4030">
                  <c:v>0.10646947184501217</c:v>
                </c:pt>
                <c:pt idx="4031">
                  <c:v>0.10646947184501217</c:v>
                </c:pt>
                <c:pt idx="4032">
                  <c:v>0.10646947184501217</c:v>
                </c:pt>
                <c:pt idx="4033">
                  <c:v>0.10646947184501217</c:v>
                </c:pt>
                <c:pt idx="4034">
                  <c:v>0.10646947184501217</c:v>
                </c:pt>
                <c:pt idx="4035">
                  <c:v>0.10646947184501217</c:v>
                </c:pt>
                <c:pt idx="4036">
                  <c:v>0.10646947184501217</c:v>
                </c:pt>
                <c:pt idx="4037">
                  <c:v>0.10646947184501217</c:v>
                </c:pt>
                <c:pt idx="4038">
                  <c:v>0.10646947184501217</c:v>
                </c:pt>
                <c:pt idx="4039">
                  <c:v>0.10646947184501217</c:v>
                </c:pt>
                <c:pt idx="4040">
                  <c:v>0.10646947184501217</c:v>
                </c:pt>
                <c:pt idx="4041">
                  <c:v>0.10646947184501217</c:v>
                </c:pt>
                <c:pt idx="4042">
                  <c:v>0.10646947184501217</c:v>
                </c:pt>
                <c:pt idx="4043">
                  <c:v>0.10646947184501217</c:v>
                </c:pt>
                <c:pt idx="4044">
                  <c:v>0.10646947184501217</c:v>
                </c:pt>
                <c:pt idx="4045">
                  <c:v>0.10646947184501217</c:v>
                </c:pt>
                <c:pt idx="4046">
                  <c:v>0.10646947184501217</c:v>
                </c:pt>
                <c:pt idx="4047">
                  <c:v>0.10646947184501217</c:v>
                </c:pt>
                <c:pt idx="4048">
                  <c:v>0.10646947184501217</c:v>
                </c:pt>
                <c:pt idx="4049">
                  <c:v>0.10646947184501217</c:v>
                </c:pt>
                <c:pt idx="4050">
                  <c:v>0.10646947184501217</c:v>
                </c:pt>
                <c:pt idx="4051">
                  <c:v>0.10646947184501217</c:v>
                </c:pt>
                <c:pt idx="4052">
                  <c:v>0.10646947184501217</c:v>
                </c:pt>
                <c:pt idx="4053">
                  <c:v>0.10646947184501217</c:v>
                </c:pt>
                <c:pt idx="4054">
                  <c:v>0.10646947184501217</c:v>
                </c:pt>
                <c:pt idx="4055">
                  <c:v>0.10646947184501217</c:v>
                </c:pt>
                <c:pt idx="4056">
                  <c:v>0.10646947184501217</c:v>
                </c:pt>
                <c:pt idx="4057">
                  <c:v>0.10646947184501217</c:v>
                </c:pt>
                <c:pt idx="4058">
                  <c:v>0.10646947184501217</c:v>
                </c:pt>
                <c:pt idx="4059">
                  <c:v>0.10646947184501217</c:v>
                </c:pt>
                <c:pt idx="4060">
                  <c:v>0.10646947184501217</c:v>
                </c:pt>
                <c:pt idx="4061">
                  <c:v>0.10646947184501217</c:v>
                </c:pt>
                <c:pt idx="4062">
                  <c:v>0.10646947184501217</c:v>
                </c:pt>
                <c:pt idx="4063">
                  <c:v>0.10646947184501217</c:v>
                </c:pt>
                <c:pt idx="4064">
                  <c:v>0.10646947184501217</c:v>
                </c:pt>
                <c:pt idx="4065">
                  <c:v>0.10646947184501217</c:v>
                </c:pt>
                <c:pt idx="4066">
                  <c:v>0.10646947184501217</c:v>
                </c:pt>
                <c:pt idx="4067">
                  <c:v>0.10646947184501217</c:v>
                </c:pt>
                <c:pt idx="4068">
                  <c:v>0.10646947184501217</c:v>
                </c:pt>
                <c:pt idx="4069">
                  <c:v>0.10646947184501217</c:v>
                </c:pt>
                <c:pt idx="4070">
                  <c:v>0.10646947184501217</c:v>
                </c:pt>
                <c:pt idx="4071">
                  <c:v>0.10646947184501217</c:v>
                </c:pt>
                <c:pt idx="4072">
                  <c:v>0.10646947184501217</c:v>
                </c:pt>
                <c:pt idx="4073">
                  <c:v>0.10646947184501217</c:v>
                </c:pt>
                <c:pt idx="4074">
                  <c:v>0.10646947184501217</c:v>
                </c:pt>
                <c:pt idx="4075">
                  <c:v>0.10646947184501217</c:v>
                </c:pt>
                <c:pt idx="4076">
                  <c:v>0.10646947184501217</c:v>
                </c:pt>
                <c:pt idx="4077">
                  <c:v>0.10646947184501217</c:v>
                </c:pt>
                <c:pt idx="4078">
                  <c:v>0.10646947184501217</c:v>
                </c:pt>
                <c:pt idx="4079">
                  <c:v>0.10646947184501217</c:v>
                </c:pt>
                <c:pt idx="4080">
                  <c:v>0.10646947184501217</c:v>
                </c:pt>
                <c:pt idx="4081">
                  <c:v>0.10646947184501217</c:v>
                </c:pt>
                <c:pt idx="4082">
                  <c:v>0.10646947184501217</c:v>
                </c:pt>
                <c:pt idx="4083">
                  <c:v>0.10646947184501217</c:v>
                </c:pt>
                <c:pt idx="4084">
                  <c:v>0.10646947184501217</c:v>
                </c:pt>
                <c:pt idx="4085">
                  <c:v>0.10646947184501217</c:v>
                </c:pt>
                <c:pt idx="4086">
                  <c:v>0.10646947184501217</c:v>
                </c:pt>
                <c:pt idx="4087">
                  <c:v>0.10646947184501217</c:v>
                </c:pt>
                <c:pt idx="4088">
                  <c:v>0.10646947184501217</c:v>
                </c:pt>
                <c:pt idx="4089">
                  <c:v>0.10646947184501217</c:v>
                </c:pt>
                <c:pt idx="4090">
                  <c:v>0.10646947184501217</c:v>
                </c:pt>
                <c:pt idx="4091">
                  <c:v>0.10646947184501217</c:v>
                </c:pt>
                <c:pt idx="4092">
                  <c:v>0.10646947184501217</c:v>
                </c:pt>
                <c:pt idx="4093">
                  <c:v>0.10646947184501217</c:v>
                </c:pt>
                <c:pt idx="4094">
                  <c:v>0.10646947184501217</c:v>
                </c:pt>
                <c:pt idx="4095">
                  <c:v>0.10646947184501217</c:v>
                </c:pt>
                <c:pt idx="4096">
                  <c:v>0.10646947184501217</c:v>
                </c:pt>
                <c:pt idx="4097">
                  <c:v>0.10646947184501217</c:v>
                </c:pt>
                <c:pt idx="4098">
                  <c:v>0.10646947184501217</c:v>
                </c:pt>
                <c:pt idx="4099">
                  <c:v>0.10646947184501217</c:v>
                </c:pt>
                <c:pt idx="4100">
                  <c:v>0.10646947184501217</c:v>
                </c:pt>
                <c:pt idx="4101">
                  <c:v>0.10646947184501217</c:v>
                </c:pt>
                <c:pt idx="4102">
                  <c:v>0.10646947184501217</c:v>
                </c:pt>
                <c:pt idx="4103">
                  <c:v>0.10646947184501217</c:v>
                </c:pt>
                <c:pt idx="4104">
                  <c:v>0.10646947184501217</c:v>
                </c:pt>
                <c:pt idx="4105">
                  <c:v>0.10646947184501217</c:v>
                </c:pt>
                <c:pt idx="4106">
                  <c:v>0.10646947184501217</c:v>
                </c:pt>
                <c:pt idx="4107">
                  <c:v>0.10646947184501217</c:v>
                </c:pt>
                <c:pt idx="4108">
                  <c:v>0.10646947184501217</c:v>
                </c:pt>
                <c:pt idx="4109">
                  <c:v>0.10646947184501217</c:v>
                </c:pt>
                <c:pt idx="4110">
                  <c:v>0.10646947184501217</c:v>
                </c:pt>
                <c:pt idx="4111">
                  <c:v>0.10646947184501217</c:v>
                </c:pt>
                <c:pt idx="4112">
                  <c:v>0.10646947184501217</c:v>
                </c:pt>
                <c:pt idx="4113">
                  <c:v>0.10646947184501217</c:v>
                </c:pt>
                <c:pt idx="4114">
                  <c:v>0.10646947184501217</c:v>
                </c:pt>
                <c:pt idx="4115">
                  <c:v>0.10646947184501217</c:v>
                </c:pt>
                <c:pt idx="4116">
                  <c:v>0.10646947184501217</c:v>
                </c:pt>
                <c:pt idx="4117">
                  <c:v>0.10646947184501217</c:v>
                </c:pt>
                <c:pt idx="4118">
                  <c:v>0.10646947184501217</c:v>
                </c:pt>
                <c:pt idx="4119">
                  <c:v>0.10646947184501217</c:v>
                </c:pt>
                <c:pt idx="4120">
                  <c:v>0.10646947184501217</c:v>
                </c:pt>
                <c:pt idx="4121">
                  <c:v>0.10646947184501217</c:v>
                </c:pt>
                <c:pt idx="4122">
                  <c:v>0.10646947184501217</c:v>
                </c:pt>
                <c:pt idx="4123">
                  <c:v>0.10646947184501217</c:v>
                </c:pt>
                <c:pt idx="4124">
                  <c:v>0.10646947184501217</c:v>
                </c:pt>
                <c:pt idx="4125">
                  <c:v>0.10646947184501217</c:v>
                </c:pt>
                <c:pt idx="4126">
                  <c:v>0.10646947184501217</c:v>
                </c:pt>
                <c:pt idx="4127">
                  <c:v>0.10646947184501217</c:v>
                </c:pt>
                <c:pt idx="4128">
                  <c:v>0.10646947184501217</c:v>
                </c:pt>
                <c:pt idx="4129">
                  <c:v>0.10646947184501217</c:v>
                </c:pt>
                <c:pt idx="4130">
                  <c:v>0.10646947184501217</c:v>
                </c:pt>
                <c:pt idx="4131">
                  <c:v>0.10646947184501217</c:v>
                </c:pt>
                <c:pt idx="4132">
                  <c:v>0.10646947184501217</c:v>
                </c:pt>
                <c:pt idx="4133">
                  <c:v>0.10646947184501217</c:v>
                </c:pt>
                <c:pt idx="4134">
                  <c:v>0.10646947184501217</c:v>
                </c:pt>
                <c:pt idx="4135">
                  <c:v>0.10646947184501217</c:v>
                </c:pt>
                <c:pt idx="4136">
                  <c:v>0.10646947184501217</c:v>
                </c:pt>
                <c:pt idx="4137">
                  <c:v>0.10646947184501217</c:v>
                </c:pt>
                <c:pt idx="4138">
                  <c:v>0.10646947184501217</c:v>
                </c:pt>
                <c:pt idx="4139">
                  <c:v>0.10646947184501217</c:v>
                </c:pt>
                <c:pt idx="4140">
                  <c:v>0.10646947184501217</c:v>
                </c:pt>
                <c:pt idx="4141">
                  <c:v>0.10646947184501217</c:v>
                </c:pt>
                <c:pt idx="4142">
                  <c:v>0.10646947184501217</c:v>
                </c:pt>
                <c:pt idx="4143">
                  <c:v>0.10646947184501217</c:v>
                </c:pt>
                <c:pt idx="4144">
                  <c:v>0.10646947184501217</c:v>
                </c:pt>
                <c:pt idx="4145">
                  <c:v>0.10646947184501217</c:v>
                </c:pt>
                <c:pt idx="4146">
                  <c:v>0.10646947184501217</c:v>
                </c:pt>
                <c:pt idx="4147">
                  <c:v>0.10646947184501217</c:v>
                </c:pt>
                <c:pt idx="4148">
                  <c:v>0.10646947184501217</c:v>
                </c:pt>
                <c:pt idx="4149">
                  <c:v>0.10646947184501217</c:v>
                </c:pt>
                <c:pt idx="4150">
                  <c:v>0.10646947184501217</c:v>
                </c:pt>
                <c:pt idx="4151">
                  <c:v>0.10646947184501217</c:v>
                </c:pt>
                <c:pt idx="4152">
                  <c:v>0.10646947184501217</c:v>
                </c:pt>
                <c:pt idx="4153">
                  <c:v>0.10646947184501217</c:v>
                </c:pt>
                <c:pt idx="4154">
                  <c:v>0.10646947184501217</c:v>
                </c:pt>
                <c:pt idx="4155">
                  <c:v>0.10646947184501217</c:v>
                </c:pt>
                <c:pt idx="4156">
                  <c:v>0.10646947184501217</c:v>
                </c:pt>
                <c:pt idx="4157">
                  <c:v>0.10646947184501217</c:v>
                </c:pt>
                <c:pt idx="4158">
                  <c:v>0.10646947184501217</c:v>
                </c:pt>
                <c:pt idx="4159">
                  <c:v>0.10646947184501217</c:v>
                </c:pt>
                <c:pt idx="4160">
                  <c:v>0.10646947184501217</c:v>
                </c:pt>
                <c:pt idx="4161">
                  <c:v>0.10646947184501217</c:v>
                </c:pt>
                <c:pt idx="4162">
                  <c:v>0.10646947184501217</c:v>
                </c:pt>
                <c:pt idx="4163">
                  <c:v>0.10646947184501217</c:v>
                </c:pt>
                <c:pt idx="4164">
                  <c:v>0.10646947184501217</c:v>
                </c:pt>
                <c:pt idx="4165">
                  <c:v>0.10646947184501217</c:v>
                </c:pt>
                <c:pt idx="4166">
                  <c:v>0.10646947184501217</c:v>
                </c:pt>
                <c:pt idx="4167">
                  <c:v>0.10646947184501217</c:v>
                </c:pt>
                <c:pt idx="4168">
                  <c:v>0.10646947184501217</c:v>
                </c:pt>
                <c:pt idx="4169">
                  <c:v>0.10646947184501217</c:v>
                </c:pt>
                <c:pt idx="4170">
                  <c:v>0.10646947184501217</c:v>
                </c:pt>
                <c:pt idx="4171">
                  <c:v>0.10646947184501217</c:v>
                </c:pt>
                <c:pt idx="4172">
                  <c:v>0.10646947184501217</c:v>
                </c:pt>
                <c:pt idx="4173">
                  <c:v>0.10646947184501217</c:v>
                </c:pt>
                <c:pt idx="4174">
                  <c:v>0.10646947184501217</c:v>
                </c:pt>
                <c:pt idx="4175">
                  <c:v>0.10646947184501217</c:v>
                </c:pt>
                <c:pt idx="4176">
                  <c:v>0.10646947184501217</c:v>
                </c:pt>
                <c:pt idx="4177">
                  <c:v>0.10646947184501217</c:v>
                </c:pt>
                <c:pt idx="4178">
                  <c:v>0.10646947184501217</c:v>
                </c:pt>
                <c:pt idx="4179">
                  <c:v>0.10646947184501217</c:v>
                </c:pt>
                <c:pt idx="4180">
                  <c:v>0.10646947184501217</c:v>
                </c:pt>
                <c:pt idx="4181">
                  <c:v>0.10646947184501217</c:v>
                </c:pt>
                <c:pt idx="4182">
                  <c:v>0.10646947184501217</c:v>
                </c:pt>
                <c:pt idx="4183">
                  <c:v>0.10646947184501217</c:v>
                </c:pt>
                <c:pt idx="4184">
                  <c:v>0.10646947184501217</c:v>
                </c:pt>
                <c:pt idx="4185">
                  <c:v>0.10646947184501217</c:v>
                </c:pt>
                <c:pt idx="4186">
                  <c:v>0.10646947184501217</c:v>
                </c:pt>
                <c:pt idx="4187">
                  <c:v>0.10646947184501217</c:v>
                </c:pt>
                <c:pt idx="4188">
                  <c:v>0.10646947184501217</c:v>
                </c:pt>
                <c:pt idx="4189">
                  <c:v>0.10646947184501217</c:v>
                </c:pt>
                <c:pt idx="4190">
                  <c:v>0.10646947184501217</c:v>
                </c:pt>
                <c:pt idx="4191">
                  <c:v>0.10646947184501217</c:v>
                </c:pt>
                <c:pt idx="4192">
                  <c:v>0.10646947184501217</c:v>
                </c:pt>
                <c:pt idx="4193">
                  <c:v>0.10646947184501217</c:v>
                </c:pt>
                <c:pt idx="4194">
                  <c:v>0.10646947184501217</c:v>
                </c:pt>
                <c:pt idx="4195">
                  <c:v>0.10646947184501217</c:v>
                </c:pt>
                <c:pt idx="4196">
                  <c:v>0.10646947184501217</c:v>
                </c:pt>
                <c:pt idx="4197">
                  <c:v>0.10646947184501217</c:v>
                </c:pt>
                <c:pt idx="4198">
                  <c:v>0.10646947184501217</c:v>
                </c:pt>
                <c:pt idx="4199">
                  <c:v>0.10646947184501217</c:v>
                </c:pt>
                <c:pt idx="4200">
                  <c:v>0.10646947184501217</c:v>
                </c:pt>
                <c:pt idx="4201">
                  <c:v>0.10646947184501217</c:v>
                </c:pt>
                <c:pt idx="4202">
                  <c:v>0.10646947184501217</c:v>
                </c:pt>
                <c:pt idx="4203">
                  <c:v>0.10646947184501217</c:v>
                </c:pt>
                <c:pt idx="4204">
                  <c:v>0.10646947184501217</c:v>
                </c:pt>
                <c:pt idx="4205">
                  <c:v>0.10646947184501217</c:v>
                </c:pt>
                <c:pt idx="4206">
                  <c:v>0.10646947184501217</c:v>
                </c:pt>
                <c:pt idx="4207">
                  <c:v>0.10646947184501217</c:v>
                </c:pt>
                <c:pt idx="4208">
                  <c:v>0.10646947184501217</c:v>
                </c:pt>
                <c:pt idx="4209">
                  <c:v>0.10646947184501217</c:v>
                </c:pt>
                <c:pt idx="4210">
                  <c:v>0.10646947184501217</c:v>
                </c:pt>
                <c:pt idx="4211">
                  <c:v>0.10646947184501217</c:v>
                </c:pt>
                <c:pt idx="4212">
                  <c:v>0.10646947184501217</c:v>
                </c:pt>
                <c:pt idx="4213">
                  <c:v>0.10646947184501217</c:v>
                </c:pt>
                <c:pt idx="4214">
                  <c:v>0.10646947184501217</c:v>
                </c:pt>
                <c:pt idx="4215">
                  <c:v>0.10646947184501217</c:v>
                </c:pt>
                <c:pt idx="4216">
                  <c:v>0.10646947184501217</c:v>
                </c:pt>
                <c:pt idx="4217">
                  <c:v>0.10646947184501217</c:v>
                </c:pt>
                <c:pt idx="4218">
                  <c:v>0.10646947184501217</c:v>
                </c:pt>
                <c:pt idx="4219">
                  <c:v>0.10646947184501217</c:v>
                </c:pt>
                <c:pt idx="4220">
                  <c:v>0.10646947184501217</c:v>
                </c:pt>
                <c:pt idx="4221">
                  <c:v>0.10646947184501217</c:v>
                </c:pt>
                <c:pt idx="4222">
                  <c:v>0.10646947184501217</c:v>
                </c:pt>
                <c:pt idx="4223">
                  <c:v>0.10646947184501217</c:v>
                </c:pt>
                <c:pt idx="4224">
                  <c:v>0.10646947184501217</c:v>
                </c:pt>
                <c:pt idx="4225">
                  <c:v>0.10646947184501217</c:v>
                </c:pt>
                <c:pt idx="4226">
                  <c:v>0.10646947184501217</c:v>
                </c:pt>
                <c:pt idx="4227">
                  <c:v>0.10646947184501217</c:v>
                </c:pt>
                <c:pt idx="4228">
                  <c:v>0.10646947184501217</c:v>
                </c:pt>
                <c:pt idx="4229">
                  <c:v>0.10646947184501217</c:v>
                </c:pt>
                <c:pt idx="4230">
                  <c:v>0.10646947184501217</c:v>
                </c:pt>
                <c:pt idx="4231">
                  <c:v>0.10646947184501217</c:v>
                </c:pt>
                <c:pt idx="4232">
                  <c:v>0.10646947184501217</c:v>
                </c:pt>
                <c:pt idx="4233">
                  <c:v>0.10646947184501217</c:v>
                </c:pt>
                <c:pt idx="4234">
                  <c:v>0.10646947184501217</c:v>
                </c:pt>
                <c:pt idx="4235">
                  <c:v>0.10646947184501217</c:v>
                </c:pt>
                <c:pt idx="4236">
                  <c:v>0.10646947184501217</c:v>
                </c:pt>
                <c:pt idx="4237">
                  <c:v>0.10646947184501217</c:v>
                </c:pt>
                <c:pt idx="4238">
                  <c:v>0.10646947184501217</c:v>
                </c:pt>
                <c:pt idx="4239">
                  <c:v>0.10646947184501217</c:v>
                </c:pt>
                <c:pt idx="4240">
                  <c:v>0.10646947184501217</c:v>
                </c:pt>
                <c:pt idx="4241">
                  <c:v>0.10646947184501217</c:v>
                </c:pt>
                <c:pt idx="4242">
                  <c:v>0.10646947184501217</c:v>
                </c:pt>
                <c:pt idx="4243">
                  <c:v>0.10646947184501217</c:v>
                </c:pt>
                <c:pt idx="4244">
                  <c:v>0.10646947184501217</c:v>
                </c:pt>
                <c:pt idx="4245">
                  <c:v>0.10646947184501217</c:v>
                </c:pt>
                <c:pt idx="4246">
                  <c:v>0.10646947184501217</c:v>
                </c:pt>
                <c:pt idx="4247">
                  <c:v>0.10646947184501217</c:v>
                </c:pt>
                <c:pt idx="4248">
                  <c:v>0.10646947184501217</c:v>
                </c:pt>
                <c:pt idx="4249">
                  <c:v>0.10646947184501217</c:v>
                </c:pt>
                <c:pt idx="4250">
                  <c:v>0.10646947184501217</c:v>
                </c:pt>
                <c:pt idx="4251">
                  <c:v>0.10646947184501217</c:v>
                </c:pt>
                <c:pt idx="4252">
                  <c:v>0.10646947184501217</c:v>
                </c:pt>
                <c:pt idx="4253">
                  <c:v>0.10646947184501217</c:v>
                </c:pt>
                <c:pt idx="4254">
                  <c:v>0.10646947184501217</c:v>
                </c:pt>
                <c:pt idx="4255">
                  <c:v>0.10646947184501217</c:v>
                </c:pt>
                <c:pt idx="4256">
                  <c:v>0.10646947184501217</c:v>
                </c:pt>
                <c:pt idx="4257">
                  <c:v>0.10646947184501217</c:v>
                </c:pt>
                <c:pt idx="4258">
                  <c:v>0.10646947184501217</c:v>
                </c:pt>
                <c:pt idx="4259">
                  <c:v>0.10646947184501217</c:v>
                </c:pt>
                <c:pt idx="4260">
                  <c:v>0.10646947184501217</c:v>
                </c:pt>
                <c:pt idx="4261">
                  <c:v>0.10646947184501217</c:v>
                </c:pt>
                <c:pt idx="4262">
                  <c:v>0.10646947184501217</c:v>
                </c:pt>
                <c:pt idx="4263">
                  <c:v>0.10646947184501217</c:v>
                </c:pt>
                <c:pt idx="4264">
                  <c:v>0.10646947184501217</c:v>
                </c:pt>
                <c:pt idx="4265">
                  <c:v>0.10646947184501217</c:v>
                </c:pt>
                <c:pt idx="4266">
                  <c:v>0.10646947184501217</c:v>
                </c:pt>
                <c:pt idx="4267">
                  <c:v>0.10646947184501217</c:v>
                </c:pt>
                <c:pt idx="4268">
                  <c:v>0.10646947184501217</c:v>
                </c:pt>
                <c:pt idx="4269">
                  <c:v>0.10646947184501217</c:v>
                </c:pt>
                <c:pt idx="4270">
                  <c:v>0.10646947184501217</c:v>
                </c:pt>
                <c:pt idx="4271">
                  <c:v>0.10646947184501217</c:v>
                </c:pt>
                <c:pt idx="4272">
                  <c:v>0.10646947184501217</c:v>
                </c:pt>
                <c:pt idx="4273">
                  <c:v>0.10646947184501217</c:v>
                </c:pt>
                <c:pt idx="4274">
                  <c:v>0.10646947184501217</c:v>
                </c:pt>
                <c:pt idx="4275">
                  <c:v>0.10646947184501217</c:v>
                </c:pt>
                <c:pt idx="4276">
                  <c:v>0.10646947184501217</c:v>
                </c:pt>
                <c:pt idx="4277">
                  <c:v>0.10646947184501217</c:v>
                </c:pt>
                <c:pt idx="4278">
                  <c:v>0.10646947184501217</c:v>
                </c:pt>
                <c:pt idx="4279">
                  <c:v>0.10646947184501217</c:v>
                </c:pt>
                <c:pt idx="4280">
                  <c:v>0.10646947184501217</c:v>
                </c:pt>
                <c:pt idx="4281">
                  <c:v>0.10646947184501217</c:v>
                </c:pt>
                <c:pt idx="4282">
                  <c:v>0.10646947184501217</c:v>
                </c:pt>
                <c:pt idx="4283">
                  <c:v>0.10646947184501217</c:v>
                </c:pt>
                <c:pt idx="4284">
                  <c:v>0.10646947184501217</c:v>
                </c:pt>
                <c:pt idx="4285">
                  <c:v>0.10646947184501217</c:v>
                </c:pt>
                <c:pt idx="4286">
                  <c:v>0.10646947184501217</c:v>
                </c:pt>
                <c:pt idx="4287">
                  <c:v>0.10646947184501217</c:v>
                </c:pt>
                <c:pt idx="4288">
                  <c:v>0.10646947184501217</c:v>
                </c:pt>
                <c:pt idx="4289">
                  <c:v>0.10646947184501217</c:v>
                </c:pt>
                <c:pt idx="4290">
                  <c:v>0.10646947184501217</c:v>
                </c:pt>
                <c:pt idx="4291">
                  <c:v>0.10646947184501217</c:v>
                </c:pt>
                <c:pt idx="4292">
                  <c:v>0.10646947184501217</c:v>
                </c:pt>
                <c:pt idx="4293">
                  <c:v>0.10646947184501217</c:v>
                </c:pt>
                <c:pt idx="4294">
                  <c:v>0.10646947184501217</c:v>
                </c:pt>
                <c:pt idx="4295">
                  <c:v>0.10646947184501217</c:v>
                </c:pt>
                <c:pt idx="4296">
                  <c:v>0.10646947184501217</c:v>
                </c:pt>
                <c:pt idx="4297">
                  <c:v>0.10646947184501217</c:v>
                </c:pt>
                <c:pt idx="4298">
                  <c:v>0.10646947184501217</c:v>
                </c:pt>
                <c:pt idx="4299">
                  <c:v>0.10646947184501217</c:v>
                </c:pt>
                <c:pt idx="4300">
                  <c:v>0.10646947184501217</c:v>
                </c:pt>
                <c:pt idx="4301">
                  <c:v>0.10646947184501217</c:v>
                </c:pt>
                <c:pt idx="4302">
                  <c:v>0.10646947184501217</c:v>
                </c:pt>
                <c:pt idx="4303">
                  <c:v>0.10646947184501217</c:v>
                </c:pt>
                <c:pt idx="4304">
                  <c:v>0.10646947184501217</c:v>
                </c:pt>
                <c:pt idx="4305">
                  <c:v>0.10646947184501217</c:v>
                </c:pt>
                <c:pt idx="4306">
                  <c:v>0.10646947184501217</c:v>
                </c:pt>
                <c:pt idx="4307">
                  <c:v>0.10646947184501217</c:v>
                </c:pt>
                <c:pt idx="4308">
                  <c:v>0.10646947184501217</c:v>
                </c:pt>
                <c:pt idx="4309">
                  <c:v>0.10646947184501217</c:v>
                </c:pt>
                <c:pt idx="4310">
                  <c:v>0.10646947184501217</c:v>
                </c:pt>
                <c:pt idx="4311">
                  <c:v>0.10646947184501217</c:v>
                </c:pt>
                <c:pt idx="4312">
                  <c:v>0.10646947184501217</c:v>
                </c:pt>
                <c:pt idx="4313">
                  <c:v>0.10646947184501217</c:v>
                </c:pt>
                <c:pt idx="4314">
                  <c:v>0.10646947184501217</c:v>
                </c:pt>
                <c:pt idx="4315">
                  <c:v>0.10646947184501217</c:v>
                </c:pt>
                <c:pt idx="4316">
                  <c:v>0.10646947184501217</c:v>
                </c:pt>
                <c:pt idx="4317">
                  <c:v>0.10646947184501217</c:v>
                </c:pt>
                <c:pt idx="4318">
                  <c:v>0.10646947184501217</c:v>
                </c:pt>
                <c:pt idx="4319">
                  <c:v>0.10646947184501217</c:v>
                </c:pt>
                <c:pt idx="4320">
                  <c:v>0.10646947184501217</c:v>
                </c:pt>
                <c:pt idx="4321">
                  <c:v>0.10646947184501217</c:v>
                </c:pt>
                <c:pt idx="4322">
                  <c:v>0.10646947184501217</c:v>
                </c:pt>
                <c:pt idx="4323">
                  <c:v>0.10646947184501217</c:v>
                </c:pt>
                <c:pt idx="4324">
                  <c:v>0.10646947184501217</c:v>
                </c:pt>
                <c:pt idx="4325">
                  <c:v>0.10646947184501217</c:v>
                </c:pt>
                <c:pt idx="4326">
                  <c:v>0.10646947184501217</c:v>
                </c:pt>
                <c:pt idx="4327">
                  <c:v>0.10646947184501217</c:v>
                </c:pt>
                <c:pt idx="4328">
                  <c:v>0.10646947184501217</c:v>
                </c:pt>
                <c:pt idx="4329">
                  <c:v>0.10646947184501217</c:v>
                </c:pt>
                <c:pt idx="4330">
                  <c:v>0.10646947184501217</c:v>
                </c:pt>
                <c:pt idx="4331">
                  <c:v>0.10646947184501217</c:v>
                </c:pt>
                <c:pt idx="4332">
                  <c:v>0.10646947184501217</c:v>
                </c:pt>
                <c:pt idx="4333">
                  <c:v>0.10646947184501217</c:v>
                </c:pt>
                <c:pt idx="4334">
                  <c:v>0.10646947184501217</c:v>
                </c:pt>
                <c:pt idx="4335">
                  <c:v>0.10646947184501217</c:v>
                </c:pt>
                <c:pt idx="4336">
                  <c:v>0.10646947184501217</c:v>
                </c:pt>
                <c:pt idx="4337">
                  <c:v>0.10646947184501217</c:v>
                </c:pt>
                <c:pt idx="4338">
                  <c:v>0.10646947184501217</c:v>
                </c:pt>
                <c:pt idx="4339">
                  <c:v>0.10646947184501217</c:v>
                </c:pt>
                <c:pt idx="4340">
                  <c:v>0.10646947184501217</c:v>
                </c:pt>
                <c:pt idx="4341">
                  <c:v>0.10646947184501217</c:v>
                </c:pt>
                <c:pt idx="4342">
                  <c:v>0.10646947184501217</c:v>
                </c:pt>
                <c:pt idx="4343">
                  <c:v>0.10646947184501217</c:v>
                </c:pt>
                <c:pt idx="4344">
                  <c:v>0.10646947184501217</c:v>
                </c:pt>
                <c:pt idx="4345">
                  <c:v>0.10646947184501217</c:v>
                </c:pt>
                <c:pt idx="4346">
                  <c:v>0.10646947184501217</c:v>
                </c:pt>
                <c:pt idx="4347">
                  <c:v>0.10646947184501217</c:v>
                </c:pt>
                <c:pt idx="4348">
                  <c:v>0.10646947184501217</c:v>
                </c:pt>
                <c:pt idx="4349">
                  <c:v>0.10646947184501217</c:v>
                </c:pt>
                <c:pt idx="4350">
                  <c:v>0.10646947184501217</c:v>
                </c:pt>
                <c:pt idx="4351">
                  <c:v>0.10646947184501217</c:v>
                </c:pt>
                <c:pt idx="4352">
                  <c:v>0.10646947184501217</c:v>
                </c:pt>
                <c:pt idx="4353">
                  <c:v>0.10646947184501217</c:v>
                </c:pt>
                <c:pt idx="4354">
                  <c:v>0.10646947184501217</c:v>
                </c:pt>
                <c:pt idx="4355">
                  <c:v>0.10646947184501217</c:v>
                </c:pt>
                <c:pt idx="4356">
                  <c:v>0.10646947184501217</c:v>
                </c:pt>
                <c:pt idx="4357">
                  <c:v>0.10646947184501217</c:v>
                </c:pt>
                <c:pt idx="4358">
                  <c:v>0.10646947184501217</c:v>
                </c:pt>
                <c:pt idx="4359">
                  <c:v>0.10646947184501217</c:v>
                </c:pt>
                <c:pt idx="4360">
                  <c:v>0.10646947184501217</c:v>
                </c:pt>
                <c:pt idx="4361">
                  <c:v>0.10646947184501217</c:v>
                </c:pt>
                <c:pt idx="4362">
                  <c:v>0.10646947184501217</c:v>
                </c:pt>
                <c:pt idx="4363">
                  <c:v>0.10646947184501217</c:v>
                </c:pt>
                <c:pt idx="4364">
                  <c:v>0.10646947184501217</c:v>
                </c:pt>
                <c:pt idx="4365">
                  <c:v>0.10646947184501217</c:v>
                </c:pt>
                <c:pt idx="4366">
                  <c:v>0.10646947184501217</c:v>
                </c:pt>
                <c:pt idx="4367">
                  <c:v>0.10646947184501217</c:v>
                </c:pt>
                <c:pt idx="4368">
                  <c:v>0.10646947184501217</c:v>
                </c:pt>
                <c:pt idx="4369">
                  <c:v>0.10646947184501217</c:v>
                </c:pt>
                <c:pt idx="4370">
                  <c:v>0.10646947184501217</c:v>
                </c:pt>
                <c:pt idx="4371">
                  <c:v>0.10646947184501217</c:v>
                </c:pt>
                <c:pt idx="4372">
                  <c:v>0.10646947184501217</c:v>
                </c:pt>
                <c:pt idx="4373">
                  <c:v>0.10646947184501217</c:v>
                </c:pt>
                <c:pt idx="4374">
                  <c:v>0.10646947184501217</c:v>
                </c:pt>
                <c:pt idx="4375">
                  <c:v>0.10646947184501217</c:v>
                </c:pt>
                <c:pt idx="4376">
                  <c:v>0.10646947184501217</c:v>
                </c:pt>
                <c:pt idx="4377">
                  <c:v>0.10646947184501217</c:v>
                </c:pt>
                <c:pt idx="4378">
                  <c:v>0.10646947184501217</c:v>
                </c:pt>
                <c:pt idx="4379">
                  <c:v>0.10646947184501217</c:v>
                </c:pt>
                <c:pt idx="4380">
                  <c:v>0.10646947184501217</c:v>
                </c:pt>
                <c:pt idx="4381">
                  <c:v>0.10646947184501217</c:v>
                </c:pt>
                <c:pt idx="4382">
                  <c:v>0.10646947184501217</c:v>
                </c:pt>
                <c:pt idx="4383">
                  <c:v>0.10646947184501217</c:v>
                </c:pt>
                <c:pt idx="4384">
                  <c:v>0.10646947184501217</c:v>
                </c:pt>
                <c:pt idx="4385">
                  <c:v>0.10646947184501217</c:v>
                </c:pt>
                <c:pt idx="4386">
                  <c:v>0.10646947184501217</c:v>
                </c:pt>
                <c:pt idx="4387">
                  <c:v>0.10646947184501217</c:v>
                </c:pt>
                <c:pt idx="4388">
                  <c:v>0.10646947184501217</c:v>
                </c:pt>
                <c:pt idx="4389">
                  <c:v>0.10646947184501217</c:v>
                </c:pt>
                <c:pt idx="4390">
                  <c:v>0.10646947184501217</c:v>
                </c:pt>
                <c:pt idx="4391">
                  <c:v>0.10646947184501217</c:v>
                </c:pt>
                <c:pt idx="4392">
                  <c:v>0.10646947184501217</c:v>
                </c:pt>
                <c:pt idx="4393">
                  <c:v>0.10646947184501217</c:v>
                </c:pt>
                <c:pt idx="4394">
                  <c:v>0.10646947184501217</c:v>
                </c:pt>
                <c:pt idx="4395">
                  <c:v>0.10646947184501217</c:v>
                </c:pt>
                <c:pt idx="4396">
                  <c:v>0.10646947184501217</c:v>
                </c:pt>
                <c:pt idx="4397">
                  <c:v>0.10646947184501217</c:v>
                </c:pt>
                <c:pt idx="4398">
                  <c:v>0.10646947184501217</c:v>
                </c:pt>
                <c:pt idx="4399">
                  <c:v>0.10646947184501217</c:v>
                </c:pt>
                <c:pt idx="4400">
                  <c:v>0.10646947184501217</c:v>
                </c:pt>
                <c:pt idx="4401">
                  <c:v>0.10646947184501217</c:v>
                </c:pt>
                <c:pt idx="4402">
                  <c:v>0.10646947184501217</c:v>
                </c:pt>
                <c:pt idx="4403">
                  <c:v>0.10646947184501217</c:v>
                </c:pt>
                <c:pt idx="4404">
                  <c:v>0.10646947184501217</c:v>
                </c:pt>
                <c:pt idx="4405">
                  <c:v>0.10646947184501217</c:v>
                </c:pt>
                <c:pt idx="4406">
                  <c:v>0.10646947184501217</c:v>
                </c:pt>
                <c:pt idx="4407">
                  <c:v>0.10646947184501217</c:v>
                </c:pt>
                <c:pt idx="4408">
                  <c:v>0.10646947184501217</c:v>
                </c:pt>
                <c:pt idx="4409">
                  <c:v>0.10646947184501217</c:v>
                </c:pt>
                <c:pt idx="4410">
                  <c:v>0.10646947184501217</c:v>
                </c:pt>
                <c:pt idx="4411">
                  <c:v>0.10646947184501217</c:v>
                </c:pt>
                <c:pt idx="4412">
                  <c:v>0.10646947184501217</c:v>
                </c:pt>
                <c:pt idx="4413">
                  <c:v>0.10646947184501217</c:v>
                </c:pt>
                <c:pt idx="4414">
                  <c:v>0.10646947184501217</c:v>
                </c:pt>
                <c:pt idx="4415">
                  <c:v>0.10646947184501217</c:v>
                </c:pt>
                <c:pt idx="4416">
                  <c:v>0.10646947184501217</c:v>
                </c:pt>
                <c:pt idx="4417">
                  <c:v>0.10646947184501217</c:v>
                </c:pt>
                <c:pt idx="4418">
                  <c:v>0.10646947184501217</c:v>
                </c:pt>
                <c:pt idx="4419">
                  <c:v>0.10646947184501217</c:v>
                </c:pt>
                <c:pt idx="4420">
                  <c:v>0.10646947184501217</c:v>
                </c:pt>
                <c:pt idx="4421">
                  <c:v>0.10646947184501217</c:v>
                </c:pt>
                <c:pt idx="4422">
                  <c:v>0.10646947184501217</c:v>
                </c:pt>
                <c:pt idx="4423">
                  <c:v>0.10646947184501217</c:v>
                </c:pt>
                <c:pt idx="4424">
                  <c:v>0.10646947184501217</c:v>
                </c:pt>
                <c:pt idx="4425">
                  <c:v>0.10646947184501217</c:v>
                </c:pt>
                <c:pt idx="4426">
                  <c:v>0.10646947184501217</c:v>
                </c:pt>
                <c:pt idx="4427">
                  <c:v>0.10646947184501217</c:v>
                </c:pt>
                <c:pt idx="4428">
                  <c:v>0.10646947184501217</c:v>
                </c:pt>
                <c:pt idx="4429">
                  <c:v>0.10646947184501217</c:v>
                </c:pt>
                <c:pt idx="4430">
                  <c:v>0.10646947184501217</c:v>
                </c:pt>
                <c:pt idx="4431">
                  <c:v>0.10646947184501217</c:v>
                </c:pt>
                <c:pt idx="4432">
                  <c:v>0.10646947184501217</c:v>
                </c:pt>
                <c:pt idx="4433">
                  <c:v>0.10646947184501217</c:v>
                </c:pt>
                <c:pt idx="4434">
                  <c:v>0.10646947184501217</c:v>
                </c:pt>
                <c:pt idx="4435">
                  <c:v>0.10646947184501217</c:v>
                </c:pt>
                <c:pt idx="4436">
                  <c:v>0.10646947184501217</c:v>
                </c:pt>
                <c:pt idx="4437">
                  <c:v>0.10646947184501217</c:v>
                </c:pt>
                <c:pt idx="4438">
                  <c:v>0.10646947184501217</c:v>
                </c:pt>
                <c:pt idx="4439">
                  <c:v>0.10646947184501217</c:v>
                </c:pt>
                <c:pt idx="4440">
                  <c:v>0.10646947184501217</c:v>
                </c:pt>
                <c:pt idx="4441">
                  <c:v>0.10646947184501217</c:v>
                </c:pt>
                <c:pt idx="4442">
                  <c:v>0.10646947184501217</c:v>
                </c:pt>
                <c:pt idx="4443">
                  <c:v>0.10646947184501217</c:v>
                </c:pt>
                <c:pt idx="4444">
                  <c:v>0.10646947184501217</c:v>
                </c:pt>
                <c:pt idx="4445">
                  <c:v>0.10646947184501217</c:v>
                </c:pt>
                <c:pt idx="4446">
                  <c:v>0.10646947184501217</c:v>
                </c:pt>
                <c:pt idx="4447">
                  <c:v>0.10646947184501217</c:v>
                </c:pt>
                <c:pt idx="4448">
                  <c:v>0.10646947184501217</c:v>
                </c:pt>
                <c:pt idx="4449">
                  <c:v>0.10646947184501217</c:v>
                </c:pt>
                <c:pt idx="4450">
                  <c:v>0.10646947184501217</c:v>
                </c:pt>
                <c:pt idx="4451">
                  <c:v>0.10646947184501217</c:v>
                </c:pt>
                <c:pt idx="4452">
                  <c:v>0.10646947184501217</c:v>
                </c:pt>
                <c:pt idx="4453">
                  <c:v>0.10646947184501217</c:v>
                </c:pt>
                <c:pt idx="4454">
                  <c:v>0.10646947184501217</c:v>
                </c:pt>
                <c:pt idx="4455">
                  <c:v>0.10646947184501217</c:v>
                </c:pt>
                <c:pt idx="4456">
                  <c:v>0.10646947184501217</c:v>
                </c:pt>
                <c:pt idx="4457">
                  <c:v>0.10646947184501217</c:v>
                </c:pt>
                <c:pt idx="4458">
                  <c:v>0.10646947184501217</c:v>
                </c:pt>
                <c:pt idx="4459">
                  <c:v>0.10646947184501217</c:v>
                </c:pt>
                <c:pt idx="4460">
                  <c:v>0.10646947184501217</c:v>
                </c:pt>
                <c:pt idx="4461">
                  <c:v>0.10646947184501217</c:v>
                </c:pt>
                <c:pt idx="4462">
                  <c:v>0.10646947184501217</c:v>
                </c:pt>
                <c:pt idx="4463">
                  <c:v>0.10646947184501217</c:v>
                </c:pt>
                <c:pt idx="4464">
                  <c:v>0.10646947184501217</c:v>
                </c:pt>
                <c:pt idx="4465">
                  <c:v>0.10646947184501217</c:v>
                </c:pt>
                <c:pt idx="4466">
                  <c:v>0.10646947184501217</c:v>
                </c:pt>
                <c:pt idx="4467">
                  <c:v>0.10646947184501217</c:v>
                </c:pt>
                <c:pt idx="4468">
                  <c:v>0.10646947184501217</c:v>
                </c:pt>
                <c:pt idx="4469">
                  <c:v>0.10646947184501217</c:v>
                </c:pt>
                <c:pt idx="4470">
                  <c:v>0.10646947184501217</c:v>
                </c:pt>
                <c:pt idx="4471">
                  <c:v>0.10646947184501217</c:v>
                </c:pt>
                <c:pt idx="4472">
                  <c:v>0.10646947184501217</c:v>
                </c:pt>
                <c:pt idx="4473">
                  <c:v>0.10646947184501217</c:v>
                </c:pt>
                <c:pt idx="4474">
                  <c:v>0.10646947184501217</c:v>
                </c:pt>
                <c:pt idx="4475">
                  <c:v>0.10646947184501217</c:v>
                </c:pt>
                <c:pt idx="4476">
                  <c:v>0.10646947184501217</c:v>
                </c:pt>
                <c:pt idx="4477">
                  <c:v>0.10646947184501217</c:v>
                </c:pt>
                <c:pt idx="4478">
                  <c:v>0.10646947184501217</c:v>
                </c:pt>
                <c:pt idx="4479">
                  <c:v>0.10646947184501217</c:v>
                </c:pt>
                <c:pt idx="4480">
                  <c:v>0.10646947184501217</c:v>
                </c:pt>
                <c:pt idx="4481">
                  <c:v>0.10646947184501217</c:v>
                </c:pt>
                <c:pt idx="4482">
                  <c:v>0.10646947184501217</c:v>
                </c:pt>
                <c:pt idx="4483">
                  <c:v>0.10646947184501217</c:v>
                </c:pt>
                <c:pt idx="4484">
                  <c:v>0.10646947184501217</c:v>
                </c:pt>
                <c:pt idx="4485">
                  <c:v>0.10646947184501217</c:v>
                </c:pt>
                <c:pt idx="4486">
                  <c:v>0.10646947184501217</c:v>
                </c:pt>
                <c:pt idx="4487">
                  <c:v>0.10646947184501217</c:v>
                </c:pt>
                <c:pt idx="4488">
                  <c:v>0.10646947184501217</c:v>
                </c:pt>
                <c:pt idx="4489">
                  <c:v>0.10646947184501217</c:v>
                </c:pt>
                <c:pt idx="4490">
                  <c:v>0.10646947184501217</c:v>
                </c:pt>
                <c:pt idx="4491">
                  <c:v>0.10646947184501217</c:v>
                </c:pt>
                <c:pt idx="4492">
                  <c:v>0.10646947184501217</c:v>
                </c:pt>
                <c:pt idx="4493">
                  <c:v>0.10646947184501217</c:v>
                </c:pt>
                <c:pt idx="4494">
                  <c:v>0.10646947184501217</c:v>
                </c:pt>
                <c:pt idx="4495">
                  <c:v>0.10646947184501217</c:v>
                </c:pt>
                <c:pt idx="4496">
                  <c:v>0.10646947184501217</c:v>
                </c:pt>
                <c:pt idx="4497">
                  <c:v>0.10646947184501217</c:v>
                </c:pt>
                <c:pt idx="4498">
                  <c:v>0.10646947184501217</c:v>
                </c:pt>
                <c:pt idx="4499">
                  <c:v>0.10646947184501217</c:v>
                </c:pt>
                <c:pt idx="4500">
                  <c:v>0.10646947184501217</c:v>
                </c:pt>
                <c:pt idx="4501">
                  <c:v>0.10646947184501217</c:v>
                </c:pt>
                <c:pt idx="4502">
                  <c:v>0.10646947184501217</c:v>
                </c:pt>
                <c:pt idx="4503">
                  <c:v>0.10646947184501217</c:v>
                </c:pt>
                <c:pt idx="4504">
                  <c:v>0.10646947184501217</c:v>
                </c:pt>
                <c:pt idx="4505">
                  <c:v>0.10646947184501217</c:v>
                </c:pt>
                <c:pt idx="4506">
                  <c:v>0.10646947184501217</c:v>
                </c:pt>
                <c:pt idx="4507">
                  <c:v>0.10646947184501217</c:v>
                </c:pt>
                <c:pt idx="4508">
                  <c:v>0.10646947184501217</c:v>
                </c:pt>
                <c:pt idx="4509">
                  <c:v>0.10646947184501217</c:v>
                </c:pt>
                <c:pt idx="4510">
                  <c:v>0.10646947184501217</c:v>
                </c:pt>
                <c:pt idx="4511">
                  <c:v>0.10646947184501217</c:v>
                </c:pt>
                <c:pt idx="4512">
                  <c:v>0.10646947184501217</c:v>
                </c:pt>
                <c:pt idx="4513">
                  <c:v>0.10646947184501217</c:v>
                </c:pt>
                <c:pt idx="4514">
                  <c:v>0.10646947184501217</c:v>
                </c:pt>
                <c:pt idx="4515">
                  <c:v>0.10646947184501217</c:v>
                </c:pt>
                <c:pt idx="4516">
                  <c:v>0.10646947184501217</c:v>
                </c:pt>
                <c:pt idx="4517">
                  <c:v>0.10646947184501217</c:v>
                </c:pt>
                <c:pt idx="4518">
                  <c:v>0.10646947184501217</c:v>
                </c:pt>
                <c:pt idx="4519">
                  <c:v>0.10646947184501217</c:v>
                </c:pt>
                <c:pt idx="4520">
                  <c:v>0.10646947184501217</c:v>
                </c:pt>
                <c:pt idx="4521">
                  <c:v>0.10646947184501217</c:v>
                </c:pt>
                <c:pt idx="4522">
                  <c:v>0.10646947184501217</c:v>
                </c:pt>
                <c:pt idx="4523">
                  <c:v>0.10646947184501217</c:v>
                </c:pt>
                <c:pt idx="4524">
                  <c:v>0.10646947184501217</c:v>
                </c:pt>
                <c:pt idx="4525">
                  <c:v>0.10646947184501217</c:v>
                </c:pt>
                <c:pt idx="4526">
                  <c:v>0.10646947184501217</c:v>
                </c:pt>
                <c:pt idx="4527">
                  <c:v>0.10646947184501217</c:v>
                </c:pt>
                <c:pt idx="4528">
                  <c:v>0.10646947184501217</c:v>
                </c:pt>
                <c:pt idx="4529">
                  <c:v>0.10646947184501217</c:v>
                </c:pt>
                <c:pt idx="4530">
                  <c:v>0.10646947184501217</c:v>
                </c:pt>
                <c:pt idx="4531">
                  <c:v>0.10646947184501217</c:v>
                </c:pt>
                <c:pt idx="4532">
                  <c:v>6.5878581489570556E-2</c:v>
                </c:pt>
                <c:pt idx="4533">
                  <c:v>6.5878581489570556E-2</c:v>
                </c:pt>
                <c:pt idx="4534">
                  <c:v>6.5878581489570556E-2</c:v>
                </c:pt>
                <c:pt idx="4535">
                  <c:v>6.5878581489570556E-2</c:v>
                </c:pt>
                <c:pt idx="4536">
                  <c:v>6.5878581489570556E-2</c:v>
                </c:pt>
                <c:pt idx="4537">
                  <c:v>6.5878581489570556E-2</c:v>
                </c:pt>
                <c:pt idx="4538">
                  <c:v>6.5878581489570556E-2</c:v>
                </c:pt>
                <c:pt idx="4539">
                  <c:v>6.5878581489570556E-2</c:v>
                </c:pt>
                <c:pt idx="4540">
                  <c:v>6.5878581489570556E-2</c:v>
                </c:pt>
                <c:pt idx="4541">
                  <c:v>6.5878581489570556E-2</c:v>
                </c:pt>
                <c:pt idx="4542">
                  <c:v>6.5878581489570556E-2</c:v>
                </c:pt>
                <c:pt idx="4543">
                  <c:v>6.5878581489570556E-2</c:v>
                </c:pt>
                <c:pt idx="4544">
                  <c:v>6.5878581489570556E-2</c:v>
                </c:pt>
                <c:pt idx="4545">
                  <c:v>6.5878581489570556E-2</c:v>
                </c:pt>
                <c:pt idx="4546">
                  <c:v>6.5878581489570556E-2</c:v>
                </c:pt>
                <c:pt idx="4547">
                  <c:v>6.5878581489570556E-2</c:v>
                </c:pt>
                <c:pt idx="4548">
                  <c:v>6.5878581489570556E-2</c:v>
                </c:pt>
                <c:pt idx="4549">
                  <c:v>6.5878581489570556E-2</c:v>
                </c:pt>
                <c:pt idx="4550">
                  <c:v>6.5878581489570556E-2</c:v>
                </c:pt>
                <c:pt idx="4551">
                  <c:v>6.5878581489570556E-2</c:v>
                </c:pt>
                <c:pt idx="4552">
                  <c:v>6.5878581489570556E-2</c:v>
                </c:pt>
                <c:pt idx="4553">
                  <c:v>6.5878581489570556E-2</c:v>
                </c:pt>
                <c:pt idx="4554">
                  <c:v>6.5878581489570556E-2</c:v>
                </c:pt>
                <c:pt idx="4555">
                  <c:v>6.5878581489570556E-2</c:v>
                </c:pt>
                <c:pt idx="4556">
                  <c:v>6.5878581489570556E-2</c:v>
                </c:pt>
                <c:pt idx="4557">
                  <c:v>6.5878581489570556E-2</c:v>
                </c:pt>
                <c:pt idx="4558">
                  <c:v>6.5878581489570556E-2</c:v>
                </c:pt>
                <c:pt idx="4559">
                  <c:v>6.5878581489570556E-2</c:v>
                </c:pt>
                <c:pt idx="4560">
                  <c:v>6.5878581489570556E-2</c:v>
                </c:pt>
                <c:pt idx="4561">
                  <c:v>6.5878581489570556E-2</c:v>
                </c:pt>
                <c:pt idx="4562">
                  <c:v>6.5878581489570556E-2</c:v>
                </c:pt>
                <c:pt idx="4563">
                  <c:v>6.5878581489570556E-2</c:v>
                </c:pt>
                <c:pt idx="4564">
                  <c:v>6.5878581489570556E-2</c:v>
                </c:pt>
                <c:pt idx="4565">
                  <c:v>6.5878581489570556E-2</c:v>
                </c:pt>
                <c:pt idx="4566">
                  <c:v>6.5878581489570556E-2</c:v>
                </c:pt>
                <c:pt idx="4567">
                  <c:v>6.5878581489570556E-2</c:v>
                </c:pt>
                <c:pt idx="4568">
                  <c:v>6.5878581489570556E-2</c:v>
                </c:pt>
                <c:pt idx="4569">
                  <c:v>6.5878581489570556E-2</c:v>
                </c:pt>
                <c:pt idx="4570">
                  <c:v>6.5878581489570556E-2</c:v>
                </c:pt>
                <c:pt idx="4571">
                  <c:v>6.5878581489570556E-2</c:v>
                </c:pt>
                <c:pt idx="4572">
                  <c:v>6.5878581489570556E-2</c:v>
                </c:pt>
                <c:pt idx="4573">
                  <c:v>6.5878581489570556E-2</c:v>
                </c:pt>
                <c:pt idx="4574">
                  <c:v>6.5878581489570556E-2</c:v>
                </c:pt>
                <c:pt idx="4575">
                  <c:v>6.5878581489570556E-2</c:v>
                </c:pt>
                <c:pt idx="4576">
                  <c:v>6.5878581489570556E-2</c:v>
                </c:pt>
                <c:pt idx="4577">
                  <c:v>6.5878581489570556E-2</c:v>
                </c:pt>
                <c:pt idx="4578">
                  <c:v>6.5878581489570556E-2</c:v>
                </c:pt>
                <c:pt idx="4579">
                  <c:v>6.5878581489570556E-2</c:v>
                </c:pt>
                <c:pt idx="4580">
                  <c:v>6.5878581489570556E-2</c:v>
                </c:pt>
                <c:pt idx="4581">
                  <c:v>6.5878581489570556E-2</c:v>
                </c:pt>
                <c:pt idx="4582">
                  <c:v>6.5878581489570556E-2</c:v>
                </c:pt>
                <c:pt idx="4583">
                  <c:v>6.5878581489570556E-2</c:v>
                </c:pt>
                <c:pt idx="4584">
                  <c:v>6.5878581489570556E-2</c:v>
                </c:pt>
                <c:pt idx="4585">
                  <c:v>6.5878581489570556E-2</c:v>
                </c:pt>
                <c:pt idx="4586">
                  <c:v>6.5878581489570556E-2</c:v>
                </c:pt>
                <c:pt idx="4587">
                  <c:v>6.5878581489570556E-2</c:v>
                </c:pt>
                <c:pt idx="4588">
                  <c:v>6.5878581489570556E-2</c:v>
                </c:pt>
                <c:pt idx="4589">
                  <c:v>6.5878581489570556E-2</c:v>
                </c:pt>
                <c:pt idx="4590">
                  <c:v>6.5878581489570556E-2</c:v>
                </c:pt>
                <c:pt idx="4591">
                  <c:v>6.5878581489570556E-2</c:v>
                </c:pt>
                <c:pt idx="4592">
                  <c:v>6.5878581489570556E-2</c:v>
                </c:pt>
                <c:pt idx="4593">
                  <c:v>6.5878581489570556E-2</c:v>
                </c:pt>
                <c:pt idx="4594">
                  <c:v>6.5878581489570556E-2</c:v>
                </c:pt>
                <c:pt idx="4595">
                  <c:v>6.5878581489570556E-2</c:v>
                </c:pt>
                <c:pt idx="4596">
                  <c:v>6.5878581489570556E-2</c:v>
                </c:pt>
                <c:pt idx="4597">
                  <c:v>6.5878581489570556E-2</c:v>
                </c:pt>
                <c:pt idx="4598">
                  <c:v>6.5878581489570556E-2</c:v>
                </c:pt>
                <c:pt idx="4599">
                  <c:v>6.5878581489570556E-2</c:v>
                </c:pt>
                <c:pt idx="4600">
                  <c:v>6.5878581489570556E-2</c:v>
                </c:pt>
                <c:pt idx="4601">
                  <c:v>6.5878581489570556E-2</c:v>
                </c:pt>
                <c:pt idx="4602">
                  <c:v>6.5878581489570556E-2</c:v>
                </c:pt>
                <c:pt idx="4603">
                  <c:v>6.5878581489570556E-2</c:v>
                </c:pt>
                <c:pt idx="4604">
                  <c:v>6.5878581489570556E-2</c:v>
                </c:pt>
                <c:pt idx="4605">
                  <c:v>6.5878581489570556E-2</c:v>
                </c:pt>
                <c:pt idx="4606">
                  <c:v>6.5878581489570556E-2</c:v>
                </c:pt>
                <c:pt idx="4607">
                  <c:v>6.5878581489570556E-2</c:v>
                </c:pt>
                <c:pt idx="4608">
                  <c:v>6.5878581489570556E-2</c:v>
                </c:pt>
                <c:pt idx="4609">
                  <c:v>6.5878581489570556E-2</c:v>
                </c:pt>
                <c:pt idx="4610">
                  <c:v>6.5878581489570556E-2</c:v>
                </c:pt>
                <c:pt idx="4611">
                  <c:v>6.5878581489570556E-2</c:v>
                </c:pt>
                <c:pt idx="4612">
                  <c:v>6.5878581489570556E-2</c:v>
                </c:pt>
                <c:pt idx="4613">
                  <c:v>6.5878581489570556E-2</c:v>
                </c:pt>
                <c:pt idx="4614">
                  <c:v>6.5878581489570556E-2</c:v>
                </c:pt>
                <c:pt idx="4615">
                  <c:v>6.5878581489570556E-2</c:v>
                </c:pt>
                <c:pt idx="4616">
                  <c:v>6.5878581489570556E-2</c:v>
                </c:pt>
                <c:pt idx="4617">
                  <c:v>6.5878581489570556E-2</c:v>
                </c:pt>
                <c:pt idx="4618">
                  <c:v>6.5878581489570556E-2</c:v>
                </c:pt>
                <c:pt idx="4619">
                  <c:v>6.5878581489570556E-2</c:v>
                </c:pt>
                <c:pt idx="4620">
                  <c:v>6.5878581489570556E-2</c:v>
                </c:pt>
                <c:pt idx="4621">
                  <c:v>6.5878581489570556E-2</c:v>
                </c:pt>
                <c:pt idx="4622">
                  <c:v>6.5878581489570556E-2</c:v>
                </c:pt>
                <c:pt idx="4623">
                  <c:v>6.5878581489570556E-2</c:v>
                </c:pt>
                <c:pt idx="4624">
                  <c:v>6.5878581489570556E-2</c:v>
                </c:pt>
                <c:pt idx="4625">
                  <c:v>6.5878581489570556E-2</c:v>
                </c:pt>
                <c:pt idx="4626">
                  <c:v>6.5878581489570556E-2</c:v>
                </c:pt>
                <c:pt idx="4627">
                  <c:v>6.5878581489570556E-2</c:v>
                </c:pt>
                <c:pt idx="4628">
                  <c:v>6.5878581489570556E-2</c:v>
                </c:pt>
                <c:pt idx="4629">
                  <c:v>6.5878581489570556E-2</c:v>
                </c:pt>
                <c:pt idx="4630">
                  <c:v>6.5878581489570556E-2</c:v>
                </c:pt>
                <c:pt idx="4631">
                  <c:v>6.5878581489570556E-2</c:v>
                </c:pt>
                <c:pt idx="4632">
                  <c:v>6.5878581489570556E-2</c:v>
                </c:pt>
                <c:pt idx="4633">
                  <c:v>6.5878581489570556E-2</c:v>
                </c:pt>
                <c:pt idx="4634">
                  <c:v>6.5878581489570556E-2</c:v>
                </c:pt>
                <c:pt idx="4635">
                  <c:v>6.5878581489570556E-2</c:v>
                </c:pt>
                <c:pt idx="4636">
                  <c:v>6.5878581489570556E-2</c:v>
                </c:pt>
                <c:pt idx="4637">
                  <c:v>6.5878581489570556E-2</c:v>
                </c:pt>
                <c:pt idx="4638">
                  <c:v>6.5878581489570556E-2</c:v>
                </c:pt>
                <c:pt idx="4639">
                  <c:v>6.5878581489570556E-2</c:v>
                </c:pt>
                <c:pt idx="4640">
                  <c:v>6.5878581489570556E-2</c:v>
                </c:pt>
                <c:pt idx="4641">
                  <c:v>6.5878581489570556E-2</c:v>
                </c:pt>
                <c:pt idx="4642">
                  <c:v>6.5878581489570556E-2</c:v>
                </c:pt>
                <c:pt idx="4643">
                  <c:v>6.5878581489570556E-2</c:v>
                </c:pt>
                <c:pt idx="4644">
                  <c:v>6.5878581489570556E-2</c:v>
                </c:pt>
                <c:pt idx="4645">
                  <c:v>6.5878581489570556E-2</c:v>
                </c:pt>
                <c:pt idx="4646">
                  <c:v>6.5878581489570556E-2</c:v>
                </c:pt>
                <c:pt idx="4647">
                  <c:v>6.5878581489570556E-2</c:v>
                </c:pt>
                <c:pt idx="4648">
                  <c:v>6.5878581489570556E-2</c:v>
                </c:pt>
                <c:pt idx="4649">
                  <c:v>6.5878581489570556E-2</c:v>
                </c:pt>
                <c:pt idx="4650">
                  <c:v>6.5878581489570556E-2</c:v>
                </c:pt>
                <c:pt idx="4651">
                  <c:v>6.5878581489570556E-2</c:v>
                </c:pt>
                <c:pt idx="4652">
                  <c:v>6.5878581489570556E-2</c:v>
                </c:pt>
                <c:pt idx="4653">
                  <c:v>6.5878581489570556E-2</c:v>
                </c:pt>
                <c:pt idx="4654">
                  <c:v>6.5878581489570556E-2</c:v>
                </c:pt>
                <c:pt idx="4655">
                  <c:v>6.5878581489570556E-2</c:v>
                </c:pt>
                <c:pt idx="4656">
                  <c:v>6.5878581489570556E-2</c:v>
                </c:pt>
                <c:pt idx="4657">
                  <c:v>6.5878581489570556E-2</c:v>
                </c:pt>
                <c:pt idx="4658">
                  <c:v>6.5878581489570556E-2</c:v>
                </c:pt>
                <c:pt idx="4659">
                  <c:v>6.5878581489570556E-2</c:v>
                </c:pt>
                <c:pt idx="4660">
                  <c:v>6.5878581489570556E-2</c:v>
                </c:pt>
                <c:pt idx="4661">
                  <c:v>6.5878581489570556E-2</c:v>
                </c:pt>
                <c:pt idx="4662">
                  <c:v>6.5878581489570556E-2</c:v>
                </c:pt>
                <c:pt idx="4663">
                  <c:v>6.5878581489570556E-2</c:v>
                </c:pt>
                <c:pt idx="4664">
                  <c:v>6.5878581489570556E-2</c:v>
                </c:pt>
                <c:pt idx="4665">
                  <c:v>6.5878581489570556E-2</c:v>
                </c:pt>
                <c:pt idx="4666">
                  <c:v>6.5878581489570556E-2</c:v>
                </c:pt>
                <c:pt idx="4667">
                  <c:v>6.5878581489570556E-2</c:v>
                </c:pt>
                <c:pt idx="4668">
                  <c:v>6.5878581489570556E-2</c:v>
                </c:pt>
                <c:pt idx="4669">
                  <c:v>6.5878581489570556E-2</c:v>
                </c:pt>
                <c:pt idx="4670">
                  <c:v>6.5878581489570556E-2</c:v>
                </c:pt>
                <c:pt idx="4671">
                  <c:v>6.5878581489570556E-2</c:v>
                </c:pt>
                <c:pt idx="4672">
                  <c:v>6.5878581489570556E-2</c:v>
                </c:pt>
                <c:pt idx="4673">
                  <c:v>6.5878581489570556E-2</c:v>
                </c:pt>
                <c:pt idx="4674">
                  <c:v>6.5878581489570556E-2</c:v>
                </c:pt>
                <c:pt idx="4675">
                  <c:v>6.5878581489570556E-2</c:v>
                </c:pt>
                <c:pt idx="4676">
                  <c:v>6.5878581489570556E-2</c:v>
                </c:pt>
                <c:pt idx="4677">
                  <c:v>6.5878581489570556E-2</c:v>
                </c:pt>
                <c:pt idx="4678">
                  <c:v>6.5878581489570556E-2</c:v>
                </c:pt>
                <c:pt idx="4679">
                  <c:v>6.5878581489570556E-2</c:v>
                </c:pt>
                <c:pt idx="4680">
                  <c:v>6.5878581489570556E-2</c:v>
                </c:pt>
                <c:pt idx="4681">
                  <c:v>6.5878581489570556E-2</c:v>
                </c:pt>
                <c:pt idx="4682">
                  <c:v>6.5878581489570556E-2</c:v>
                </c:pt>
                <c:pt idx="4683">
                  <c:v>6.5878581489570556E-2</c:v>
                </c:pt>
                <c:pt idx="4684">
                  <c:v>6.5878581489570556E-2</c:v>
                </c:pt>
                <c:pt idx="4685">
                  <c:v>6.5878581489570556E-2</c:v>
                </c:pt>
                <c:pt idx="4686">
                  <c:v>6.5878581489570556E-2</c:v>
                </c:pt>
                <c:pt idx="4687">
                  <c:v>6.5878581489570556E-2</c:v>
                </c:pt>
                <c:pt idx="4688">
                  <c:v>6.5878581489570556E-2</c:v>
                </c:pt>
                <c:pt idx="4689">
                  <c:v>6.5878581489570556E-2</c:v>
                </c:pt>
                <c:pt idx="4690">
                  <c:v>6.5878581489570556E-2</c:v>
                </c:pt>
                <c:pt idx="4691">
                  <c:v>6.5878581489570556E-2</c:v>
                </c:pt>
                <c:pt idx="4692">
                  <c:v>6.5878581489570556E-2</c:v>
                </c:pt>
                <c:pt idx="4693">
                  <c:v>6.5878581489570556E-2</c:v>
                </c:pt>
                <c:pt idx="4694">
                  <c:v>6.5878581489570556E-2</c:v>
                </c:pt>
                <c:pt idx="4695">
                  <c:v>6.5878581489570556E-2</c:v>
                </c:pt>
                <c:pt idx="4696">
                  <c:v>6.5878581489570556E-2</c:v>
                </c:pt>
                <c:pt idx="4697">
                  <c:v>6.5878581489570556E-2</c:v>
                </c:pt>
                <c:pt idx="4698">
                  <c:v>6.5878581489570556E-2</c:v>
                </c:pt>
                <c:pt idx="4699">
                  <c:v>6.5878581489570556E-2</c:v>
                </c:pt>
                <c:pt idx="4700">
                  <c:v>6.5878581489570556E-2</c:v>
                </c:pt>
                <c:pt idx="4701">
                  <c:v>6.5878581489570556E-2</c:v>
                </c:pt>
                <c:pt idx="4702">
                  <c:v>6.5878581489570556E-2</c:v>
                </c:pt>
                <c:pt idx="4703">
                  <c:v>6.5878581489570556E-2</c:v>
                </c:pt>
                <c:pt idx="4704">
                  <c:v>6.5878581489570556E-2</c:v>
                </c:pt>
                <c:pt idx="4705">
                  <c:v>6.5878581489570556E-2</c:v>
                </c:pt>
                <c:pt idx="4706">
                  <c:v>6.5878581489570556E-2</c:v>
                </c:pt>
                <c:pt idx="4707">
                  <c:v>6.5878581489570556E-2</c:v>
                </c:pt>
                <c:pt idx="4708">
                  <c:v>6.5878581489570556E-2</c:v>
                </c:pt>
                <c:pt idx="4709">
                  <c:v>6.5878581489570556E-2</c:v>
                </c:pt>
                <c:pt idx="4710">
                  <c:v>6.5878581489570556E-2</c:v>
                </c:pt>
                <c:pt idx="4711">
                  <c:v>6.5878581489570556E-2</c:v>
                </c:pt>
                <c:pt idx="4712">
                  <c:v>6.5878581489570556E-2</c:v>
                </c:pt>
                <c:pt idx="4713">
                  <c:v>6.5878581489570556E-2</c:v>
                </c:pt>
                <c:pt idx="4714">
                  <c:v>6.5878581489570556E-2</c:v>
                </c:pt>
                <c:pt idx="4715">
                  <c:v>6.5878581489570556E-2</c:v>
                </c:pt>
                <c:pt idx="4716">
                  <c:v>6.5878581489570556E-2</c:v>
                </c:pt>
                <c:pt idx="4717">
                  <c:v>6.5878581489570556E-2</c:v>
                </c:pt>
                <c:pt idx="4718">
                  <c:v>6.5878581489570556E-2</c:v>
                </c:pt>
                <c:pt idx="4719">
                  <c:v>6.5878581489570556E-2</c:v>
                </c:pt>
                <c:pt idx="4720">
                  <c:v>6.5878581489570556E-2</c:v>
                </c:pt>
                <c:pt idx="4721">
                  <c:v>6.5878581489570556E-2</c:v>
                </c:pt>
                <c:pt idx="4722">
                  <c:v>6.5878581489570556E-2</c:v>
                </c:pt>
                <c:pt idx="4723">
                  <c:v>6.5878581489570556E-2</c:v>
                </c:pt>
                <c:pt idx="4724">
                  <c:v>6.5878581489570556E-2</c:v>
                </c:pt>
                <c:pt idx="4725">
                  <c:v>6.5878581489570556E-2</c:v>
                </c:pt>
                <c:pt idx="4726">
                  <c:v>6.5878581489570556E-2</c:v>
                </c:pt>
                <c:pt idx="4727">
                  <c:v>6.5878581489570556E-2</c:v>
                </c:pt>
                <c:pt idx="4728">
                  <c:v>6.5878581489570556E-2</c:v>
                </c:pt>
                <c:pt idx="4729">
                  <c:v>6.5878581489570556E-2</c:v>
                </c:pt>
                <c:pt idx="4730">
                  <c:v>6.5878581489570556E-2</c:v>
                </c:pt>
                <c:pt idx="4731">
                  <c:v>6.5878581489570556E-2</c:v>
                </c:pt>
                <c:pt idx="4732">
                  <c:v>6.5878581489570556E-2</c:v>
                </c:pt>
                <c:pt idx="4733">
                  <c:v>6.5878581489570556E-2</c:v>
                </c:pt>
                <c:pt idx="4734">
                  <c:v>6.5878581489570556E-2</c:v>
                </c:pt>
                <c:pt idx="4735">
                  <c:v>6.5878581489570556E-2</c:v>
                </c:pt>
                <c:pt idx="4736">
                  <c:v>6.5878581489570556E-2</c:v>
                </c:pt>
                <c:pt idx="4737">
                  <c:v>6.5878581489570556E-2</c:v>
                </c:pt>
                <c:pt idx="4738">
                  <c:v>6.5878581489570556E-2</c:v>
                </c:pt>
                <c:pt idx="4739">
                  <c:v>6.5878581489570556E-2</c:v>
                </c:pt>
                <c:pt idx="4740">
                  <c:v>6.5878581489570556E-2</c:v>
                </c:pt>
                <c:pt idx="4741">
                  <c:v>6.5878581489570556E-2</c:v>
                </c:pt>
                <c:pt idx="4742">
                  <c:v>6.5878581489570556E-2</c:v>
                </c:pt>
                <c:pt idx="4743">
                  <c:v>6.5878581489570556E-2</c:v>
                </c:pt>
                <c:pt idx="4744">
                  <c:v>6.5878581489570556E-2</c:v>
                </c:pt>
                <c:pt idx="4745">
                  <c:v>6.5878581489570556E-2</c:v>
                </c:pt>
                <c:pt idx="4746">
                  <c:v>6.5878581489570556E-2</c:v>
                </c:pt>
                <c:pt idx="4747">
                  <c:v>6.5878581489570556E-2</c:v>
                </c:pt>
                <c:pt idx="4748">
                  <c:v>6.5878581489570556E-2</c:v>
                </c:pt>
                <c:pt idx="4749">
                  <c:v>6.5878581489570556E-2</c:v>
                </c:pt>
                <c:pt idx="4750">
                  <c:v>6.5878581489570556E-2</c:v>
                </c:pt>
                <c:pt idx="4751">
                  <c:v>6.5878581489570556E-2</c:v>
                </c:pt>
                <c:pt idx="4752">
                  <c:v>6.5878581489570556E-2</c:v>
                </c:pt>
                <c:pt idx="4753">
                  <c:v>6.5878581489570556E-2</c:v>
                </c:pt>
                <c:pt idx="4754">
                  <c:v>6.5878581489570556E-2</c:v>
                </c:pt>
                <c:pt idx="4755">
                  <c:v>6.5878581489570556E-2</c:v>
                </c:pt>
                <c:pt idx="4756">
                  <c:v>6.5878581489570556E-2</c:v>
                </c:pt>
                <c:pt idx="4757">
                  <c:v>6.5878581489570556E-2</c:v>
                </c:pt>
                <c:pt idx="4758">
                  <c:v>6.5878581489570556E-2</c:v>
                </c:pt>
                <c:pt idx="4759">
                  <c:v>6.5878581489570556E-2</c:v>
                </c:pt>
                <c:pt idx="4760">
                  <c:v>6.5878581489570556E-2</c:v>
                </c:pt>
                <c:pt idx="4761">
                  <c:v>6.5878581489570556E-2</c:v>
                </c:pt>
                <c:pt idx="4762">
                  <c:v>6.5878581489570556E-2</c:v>
                </c:pt>
                <c:pt idx="4763">
                  <c:v>6.5878581489570556E-2</c:v>
                </c:pt>
                <c:pt idx="4764">
                  <c:v>6.5878581489570556E-2</c:v>
                </c:pt>
                <c:pt idx="4765">
                  <c:v>6.5878581489570556E-2</c:v>
                </c:pt>
                <c:pt idx="4766">
                  <c:v>6.5878581489570556E-2</c:v>
                </c:pt>
                <c:pt idx="4767">
                  <c:v>6.5878581489570556E-2</c:v>
                </c:pt>
                <c:pt idx="4768">
                  <c:v>6.5878581489570556E-2</c:v>
                </c:pt>
                <c:pt idx="4769">
                  <c:v>6.5878581489570556E-2</c:v>
                </c:pt>
                <c:pt idx="4770">
                  <c:v>6.5878581489570556E-2</c:v>
                </c:pt>
                <c:pt idx="4771">
                  <c:v>6.5878581489570556E-2</c:v>
                </c:pt>
                <c:pt idx="4772">
                  <c:v>6.5878581489570556E-2</c:v>
                </c:pt>
                <c:pt idx="4773">
                  <c:v>6.5878581489570556E-2</c:v>
                </c:pt>
                <c:pt idx="4774">
                  <c:v>6.5878581489570556E-2</c:v>
                </c:pt>
                <c:pt idx="4775">
                  <c:v>6.5878581489570556E-2</c:v>
                </c:pt>
                <c:pt idx="4776">
                  <c:v>6.5878581489570556E-2</c:v>
                </c:pt>
                <c:pt idx="4777">
                  <c:v>6.5878581489570556E-2</c:v>
                </c:pt>
                <c:pt idx="4778">
                  <c:v>6.5878581489570556E-2</c:v>
                </c:pt>
                <c:pt idx="4779">
                  <c:v>6.5878581489570556E-2</c:v>
                </c:pt>
                <c:pt idx="4780">
                  <c:v>6.5878581489570556E-2</c:v>
                </c:pt>
                <c:pt idx="4781">
                  <c:v>6.5878581489570556E-2</c:v>
                </c:pt>
                <c:pt idx="4782">
                  <c:v>6.5878581489570556E-2</c:v>
                </c:pt>
                <c:pt idx="4783">
                  <c:v>6.5878581489570556E-2</c:v>
                </c:pt>
                <c:pt idx="4784">
                  <c:v>6.5878581489570556E-2</c:v>
                </c:pt>
                <c:pt idx="4785">
                  <c:v>6.5878581489570556E-2</c:v>
                </c:pt>
                <c:pt idx="4786">
                  <c:v>6.5878581489570556E-2</c:v>
                </c:pt>
                <c:pt idx="4787">
                  <c:v>6.5878581489570556E-2</c:v>
                </c:pt>
                <c:pt idx="4788">
                  <c:v>6.5878581489570556E-2</c:v>
                </c:pt>
                <c:pt idx="4789">
                  <c:v>6.5878581489570556E-2</c:v>
                </c:pt>
                <c:pt idx="4790">
                  <c:v>6.5878581489570556E-2</c:v>
                </c:pt>
                <c:pt idx="4791">
                  <c:v>6.5878581489570556E-2</c:v>
                </c:pt>
                <c:pt idx="4792">
                  <c:v>6.5878581489570556E-2</c:v>
                </c:pt>
                <c:pt idx="4793">
                  <c:v>6.5878581489570556E-2</c:v>
                </c:pt>
                <c:pt idx="4794">
                  <c:v>6.5878581489570556E-2</c:v>
                </c:pt>
                <c:pt idx="4795">
                  <c:v>6.5878581489570556E-2</c:v>
                </c:pt>
                <c:pt idx="4796">
                  <c:v>6.5878581489570556E-2</c:v>
                </c:pt>
                <c:pt idx="4797">
                  <c:v>6.5878581489570556E-2</c:v>
                </c:pt>
                <c:pt idx="4798">
                  <c:v>6.5878581489570556E-2</c:v>
                </c:pt>
                <c:pt idx="4799">
                  <c:v>6.5878581489570556E-2</c:v>
                </c:pt>
                <c:pt idx="4800">
                  <c:v>6.5878581489570556E-2</c:v>
                </c:pt>
                <c:pt idx="4801">
                  <c:v>6.5878581489570556E-2</c:v>
                </c:pt>
                <c:pt idx="4802">
                  <c:v>6.5878581489570556E-2</c:v>
                </c:pt>
                <c:pt idx="4803">
                  <c:v>6.5878581489570556E-2</c:v>
                </c:pt>
                <c:pt idx="4804">
                  <c:v>6.5878581489570556E-2</c:v>
                </c:pt>
                <c:pt idx="4805">
                  <c:v>6.5878581489570556E-2</c:v>
                </c:pt>
                <c:pt idx="4806">
                  <c:v>6.5878581489570556E-2</c:v>
                </c:pt>
                <c:pt idx="4807">
                  <c:v>6.5878581489570556E-2</c:v>
                </c:pt>
                <c:pt idx="4808">
                  <c:v>6.5878581489570556E-2</c:v>
                </c:pt>
                <c:pt idx="4809">
                  <c:v>6.5878581489570556E-2</c:v>
                </c:pt>
                <c:pt idx="4810">
                  <c:v>6.5878581489570556E-2</c:v>
                </c:pt>
                <c:pt idx="4811">
                  <c:v>6.5878581489570556E-2</c:v>
                </c:pt>
                <c:pt idx="4812">
                  <c:v>6.5878581489570556E-2</c:v>
                </c:pt>
                <c:pt idx="4813">
                  <c:v>6.5878581489570556E-2</c:v>
                </c:pt>
                <c:pt idx="4814">
                  <c:v>6.5878581489570556E-2</c:v>
                </c:pt>
                <c:pt idx="4815">
                  <c:v>6.5878581489570556E-2</c:v>
                </c:pt>
                <c:pt idx="4816">
                  <c:v>6.5878581489570556E-2</c:v>
                </c:pt>
                <c:pt idx="4817">
                  <c:v>6.5878581489570556E-2</c:v>
                </c:pt>
                <c:pt idx="4818">
                  <c:v>6.5878581489570556E-2</c:v>
                </c:pt>
                <c:pt idx="4819">
                  <c:v>6.5878581489570556E-2</c:v>
                </c:pt>
                <c:pt idx="4820">
                  <c:v>6.5878581489570556E-2</c:v>
                </c:pt>
                <c:pt idx="4821">
                  <c:v>6.5878581489570556E-2</c:v>
                </c:pt>
                <c:pt idx="4822">
                  <c:v>6.5878581489570556E-2</c:v>
                </c:pt>
                <c:pt idx="4823">
                  <c:v>6.5878581489570556E-2</c:v>
                </c:pt>
                <c:pt idx="4824">
                  <c:v>6.5878581489570556E-2</c:v>
                </c:pt>
                <c:pt idx="4825">
                  <c:v>6.5878581489570556E-2</c:v>
                </c:pt>
                <c:pt idx="4826">
                  <c:v>6.5878581489570556E-2</c:v>
                </c:pt>
                <c:pt idx="4827">
                  <c:v>6.5878581489570556E-2</c:v>
                </c:pt>
                <c:pt idx="4828">
                  <c:v>6.5878581489570556E-2</c:v>
                </c:pt>
                <c:pt idx="4829">
                  <c:v>6.5878581489570556E-2</c:v>
                </c:pt>
                <c:pt idx="4830">
                  <c:v>6.5878581489570556E-2</c:v>
                </c:pt>
                <c:pt idx="4831">
                  <c:v>6.5878581489570556E-2</c:v>
                </c:pt>
                <c:pt idx="4832">
                  <c:v>6.5878581489570556E-2</c:v>
                </c:pt>
                <c:pt idx="4833">
                  <c:v>6.5878581489570556E-2</c:v>
                </c:pt>
                <c:pt idx="4834">
                  <c:v>3.4266828904559517E-2</c:v>
                </c:pt>
                <c:pt idx="4835">
                  <c:v>3.4266828904559517E-2</c:v>
                </c:pt>
                <c:pt idx="4836">
                  <c:v>3.4266828904559517E-2</c:v>
                </c:pt>
                <c:pt idx="4837">
                  <c:v>3.4266828904559517E-2</c:v>
                </c:pt>
                <c:pt idx="4838">
                  <c:v>3.4266828904559517E-2</c:v>
                </c:pt>
                <c:pt idx="4839">
                  <c:v>3.4266828904559517E-2</c:v>
                </c:pt>
                <c:pt idx="4840">
                  <c:v>3.4266828904559517E-2</c:v>
                </c:pt>
                <c:pt idx="4841">
                  <c:v>3.4266828904559517E-2</c:v>
                </c:pt>
                <c:pt idx="4842">
                  <c:v>3.4266828904559517E-2</c:v>
                </c:pt>
                <c:pt idx="4843">
                  <c:v>3.4266828904559517E-2</c:v>
                </c:pt>
                <c:pt idx="4844">
                  <c:v>3.4266828904559517E-2</c:v>
                </c:pt>
                <c:pt idx="4845">
                  <c:v>3.4266828904559517E-2</c:v>
                </c:pt>
                <c:pt idx="4846">
                  <c:v>3.4266828904559517E-2</c:v>
                </c:pt>
                <c:pt idx="4847">
                  <c:v>3.4266828904559517E-2</c:v>
                </c:pt>
                <c:pt idx="4848">
                  <c:v>3.4266828904559517E-2</c:v>
                </c:pt>
                <c:pt idx="4849">
                  <c:v>3.4266828904559517E-2</c:v>
                </c:pt>
                <c:pt idx="4850">
                  <c:v>3.4266828904559517E-2</c:v>
                </c:pt>
                <c:pt idx="4851">
                  <c:v>3.4266828904559517E-2</c:v>
                </c:pt>
                <c:pt idx="4852">
                  <c:v>3.4266828904559517E-2</c:v>
                </c:pt>
                <c:pt idx="4853">
                  <c:v>3.4266828904559517E-2</c:v>
                </c:pt>
                <c:pt idx="4854">
                  <c:v>3.4266828904559517E-2</c:v>
                </c:pt>
                <c:pt idx="4855">
                  <c:v>3.4266828904559517E-2</c:v>
                </c:pt>
                <c:pt idx="4856">
                  <c:v>3.4266828904559517E-2</c:v>
                </c:pt>
                <c:pt idx="4857">
                  <c:v>3.4266828904559517E-2</c:v>
                </c:pt>
                <c:pt idx="4858">
                  <c:v>3.4266828904559517E-2</c:v>
                </c:pt>
                <c:pt idx="4859">
                  <c:v>3.4266828904559517E-2</c:v>
                </c:pt>
                <c:pt idx="4860">
                  <c:v>3.4266828904559517E-2</c:v>
                </c:pt>
                <c:pt idx="4861">
                  <c:v>3.4266828904559517E-2</c:v>
                </c:pt>
                <c:pt idx="4862">
                  <c:v>3.4266828904559517E-2</c:v>
                </c:pt>
                <c:pt idx="4863">
                  <c:v>3.4266828904559517E-2</c:v>
                </c:pt>
                <c:pt idx="4864">
                  <c:v>3.4266828904559517E-2</c:v>
                </c:pt>
                <c:pt idx="4865">
                  <c:v>3.4266828904559517E-2</c:v>
                </c:pt>
                <c:pt idx="4866">
                  <c:v>3.4266828904559517E-2</c:v>
                </c:pt>
                <c:pt idx="4867">
                  <c:v>3.4266828904559517E-2</c:v>
                </c:pt>
                <c:pt idx="4868">
                  <c:v>3.4266828904559517E-2</c:v>
                </c:pt>
                <c:pt idx="4869">
                  <c:v>3.4266828904559517E-2</c:v>
                </c:pt>
                <c:pt idx="4870">
                  <c:v>3.4266828904559517E-2</c:v>
                </c:pt>
                <c:pt idx="4871">
                  <c:v>3.4266828904559517E-2</c:v>
                </c:pt>
                <c:pt idx="4872">
                  <c:v>3.4266828904559517E-2</c:v>
                </c:pt>
                <c:pt idx="4873">
                  <c:v>3.4266828904559517E-2</c:v>
                </c:pt>
                <c:pt idx="4874">
                  <c:v>3.4266828904559517E-2</c:v>
                </c:pt>
                <c:pt idx="4875">
                  <c:v>3.4266828904559517E-2</c:v>
                </c:pt>
                <c:pt idx="4876">
                  <c:v>3.4266828904559517E-2</c:v>
                </c:pt>
                <c:pt idx="4877">
                  <c:v>3.4266828904559517E-2</c:v>
                </c:pt>
                <c:pt idx="4878">
                  <c:v>3.4266828904559517E-2</c:v>
                </c:pt>
                <c:pt idx="4879">
                  <c:v>3.4266828904559517E-2</c:v>
                </c:pt>
                <c:pt idx="4880">
                  <c:v>3.4266828904559517E-2</c:v>
                </c:pt>
                <c:pt idx="4881">
                  <c:v>3.4266828904559517E-2</c:v>
                </c:pt>
                <c:pt idx="4882">
                  <c:v>3.4266828904559517E-2</c:v>
                </c:pt>
                <c:pt idx="4883">
                  <c:v>3.4266828904559517E-2</c:v>
                </c:pt>
                <c:pt idx="4884">
                  <c:v>3.4266828904559517E-2</c:v>
                </c:pt>
                <c:pt idx="4885">
                  <c:v>3.4266828904559517E-2</c:v>
                </c:pt>
                <c:pt idx="4886">
                  <c:v>3.4266828904559517E-2</c:v>
                </c:pt>
                <c:pt idx="4887">
                  <c:v>3.4266828904559517E-2</c:v>
                </c:pt>
                <c:pt idx="4888">
                  <c:v>3.4266828904559517E-2</c:v>
                </c:pt>
                <c:pt idx="4889">
                  <c:v>3.4266828904559517E-2</c:v>
                </c:pt>
                <c:pt idx="4890">
                  <c:v>3.4266828904559517E-2</c:v>
                </c:pt>
                <c:pt idx="4891">
                  <c:v>3.4266828904559517E-2</c:v>
                </c:pt>
                <c:pt idx="4892">
                  <c:v>3.4266828904559517E-2</c:v>
                </c:pt>
                <c:pt idx="4893">
                  <c:v>3.4266828904559517E-2</c:v>
                </c:pt>
                <c:pt idx="4894">
                  <c:v>3.4266828904559517E-2</c:v>
                </c:pt>
                <c:pt idx="4895">
                  <c:v>3.4266828904559517E-2</c:v>
                </c:pt>
                <c:pt idx="4896">
                  <c:v>3.4266828904559517E-2</c:v>
                </c:pt>
                <c:pt idx="4897">
                  <c:v>3.4266828904559517E-2</c:v>
                </c:pt>
                <c:pt idx="4898">
                  <c:v>3.4266828904559517E-2</c:v>
                </c:pt>
                <c:pt idx="4899">
                  <c:v>3.4266828904559517E-2</c:v>
                </c:pt>
                <c:pt idx="4900">
                  <c:v>3.4266828904559517E-2</c:v>
                </c:pt>
                <c:pt idx="4901">
                  <c:v>3.4266828904559517E-2</c:v>
                </c:pt>
                <c:pt idx="4902">
                  <c:v>3.4266828904559517E-2</c:v>
                </c:pt>
                <c:pt idx="4903">
                  <c:v>3.4266828904559517E-2</c:v>
                </c:pt>
                <c:pt idx="4904">
                  <c:v>3.4266828904559517E-2</c:v>
                </c:pt>
                <c:pt idx="4905">
                  <c:v>3.4266828904559517E-2</c:v>
                </c:pt>
                <c:pt idx="4906">
                  <c:v>3.4266828904559517E-2</c:v>
                </c:pt>
                <c:pt idx="4907">
                  <c:v>3.4266828904559517E-2</c:v>
                </c:pt>
                <c:pt idx="4908">
                  <c:v>3.4266828904559517E-2</c:v>
                </c:pt>
                <c:pt idx="4909">
                  <c:v>3.4266828904559517E-2</c:v>
                </c:pt>
                <c:pt idx="4910">
                  <c:v>3.4266828904559517E-2</c:v>
                </c:pt>
                <c:pt idx="4911">
                  <c:v>3.4266828904559517E-2</c:v>
                </c:pt>
                <c:pt idx="4912">
                  <c:v>3.4266828904559517E-2</c:v>
                </c:pt>
                <c:pt idx="4913">
                  <c:v>3.4266828904559517E-2</c:v>
                </c:pt>
                <c:pt idx="4914">
                  <c:v>3.4266828904559517E-2</c:v>
                </c:pt>
                <c:pt idx="4915">
                  <c:v>3.4266828904559517E-2</c:v>
                </c:pt>
                <c:pt idx="4916">
                  <c:v>3.4266828904559517E-2</c:v>
                </c:pt>
                <c:pt idx="4917">
                  <c:v>3.4266828904559517E-2</c:v>
                </c:pt>
                <c:pt idx="4918">
                  <c:v>3.4266828904559517E-2</c:v>
                </c:pt>
                <c:pt idx="4919">
                  <c:v>3.4266828904559517E-2</c:v>
                </c:pt>
                <c:pt idx="4920">
                  <c:v>3.4266828904559517E-2</c:v>
                </c:pt>
                <c:pt idx="4921">
                  <c:v>3.4266828904559517E-2</c:v>
                </c:pt>
                <c:pt idx="4922">
                  <c:v>3.4266828904559517E-2</c:v>
                </c:pt>
                <c:pt idx="4923">
                  <c:v>3.4266828904559517E-2</c:v>
                </c:pt>
                <c:pt idx="4924">
                  <c:v>3.4266828904559517E-2</c:v>
                </c:pt>
                <c:pt idx="4925">
                  <c:v>3.4266828904559517E-2</c:v>
                </c:pt>
                <c:pt idx="4926">
                  <c:v>3.4266828904559517E-2</c:v>
                </c:pt>
                <c:pt idx="4927">
                  <c:v>3.4266828904559517E-2</c:v>
                </c:pt>
                <c:pt idx="4928">
                  <c:v>3.4266828904559517E-2</c:v>
                </c:pt>
                <c:pt idx="4929">
                  <c:v>3.4266828904559517E-2</c:v>
                </c:pt>
                <c:pt idx="4930">
                  <c:v>3.4266828904559517E-2</c:v>
                </c:pt>
                <c:pt idx="4931">
                  <c:v>3.4266828904559517E-2</c:v>
                </c:pt>
                <c:pt idx="4932">
                  <c:v>3.4266828904559517E-2</c:v>
                </c:pt>
                <c:pt idx="4933">
                  <c:v>3.4266828904559517E-2</c:v>
                </c:pt>
                <c:pt idx="4934">
                  <c:v>3.4266828904559517E-2</c:v>
                </c:pt>
                <c:pt idx="4935">
                  <c:v>3.4266828904559517E-2</c:v>
                </c:pt>
                <c:pt idx="4936">
                  <c:v>3.4266828904559517E-2</c:v>
                </c:pt>
                <c:pt idx="4937">
                  <c:v>3.4266828904559517E-2</c:v>
                </c:pt>
                <c:pt idx="4938">
                  <c:v>3.4266828904559517E-2</c:v>
                </c:pt>
                <c:pt idx="4939">
                  <c:v>3.4266828904559517E-2</c:v>
                </c:pt>
                <c:pt idx="4940">
                  <c:v>3.4266828904559517E-2</c:v>
                </c:pt>
                <c:pt idx="4941">
                  <c:v>3.4266828904559517E-2</c:v>
                </c:pt>
                <c:pt idx="4942">
                  <c:v>3.4266828904559517E-2</c:v>
                </c:pt>
                <c:pt idx="4943">
                  <c:v>3.4266828904559517E-2</c:v>
                </c:pt>
                <c:pt idx="4944">
                  <c:v>3.4266828904559517E-2</c:v>
                </c:pt>
                <c:pt idx="4945">
                  <c:v>3.4266828904559517E-2</c:v>
                </c:pt>
                <c:pt idx="4946">
                  <c:v>3.4266828904559517E-2</c:v>
                </c:pt>
                <c:pt idx="4947">
                  <c:v>3.4266828904559517E-2</c:v>
                </c:pt>
                <c:pt idx="4948">
                  <c:v>3.4266828904559517E-2</c:v>
                </c:pt>
                <c:pt idx="4949">
                  <c:v>3.4266828904559517E-2</c:v>
                </c:pt>
                <c:pt idx="4950">
                  <c:v>3.4266828904559517E-2</c:v>
                </c:pt>
                <c:pt idx="4951">
                  <c:v>3.4266828904559517E-2</c:v>
                </c:pt>
                <c:pt idx="4952">
                  <c:v>3.4266828904559517E-2</c:v>
                </c:pt>
                <c:pt idx="4953">
                  <c:v>3.4266828904559517E-2</c:v>
                </c:pt>
                <c:pt idx="4954">
                  <c:v>3.4266828904559517E-2</c:v>
                </c:pt>
                <c:pt idx="4955">
                  <c:v>3.4266828904559517E-2</c:v>
                </c:pt>
                <c:pt idx="4956">
                  <c:v>3.4266828904559517E-2</c:v>
                </c:pt>
                <c:pt idx="4957">
                  <c:v>3.4266828904559517E-2</c:v>
                </c:pt>
                <c:pt idx="4958">
                  <c:v>3.4266828904559517E-2</c:v>
                </c:pt>
                <c:pt idx="4959">
                  <c:v>3.4266828904559517E-2</c:v>
                </c:pt>
                <c:pt idx="4960">
                  <c:v>3.4266828904559517E-2</c:v>
                </c:pt>
                <c:pt idx="4961">
                  <c:v>3.4266828904559517E-2</c:v>
                </c:pt>
                <c:pt idx="4962">
                  <c:v>3.4266828904559517E-2</c:v>
                </c:pt>
                <c:pt idx="4963">
                  <c:v>3.4266828904559517E-2</c:v>
                </c:pt>
                <c:pt idx="4964">
                  <c:v>3.4266828904559517E-2</c:v>
                </c:pt>
                <c:pt idx="4965">
                  <c:v>3.4266828904559517E-2</c:v>
                </c:pt>
                <c:pt idx="4966">
                  <c:v>3.4266828904559517E-2</c:v>
                </c:pt>
                <c:pt idx="4967">
                  <c:v>3.4266828904559517E-2</c:v>
                </c:pt>
                <c:pt idx="4968">
                  <c:v>3.4266828904559517E-2</c:v>
                </c:pt>
                <c:pt idx="4969">
                  <c:v>3.4266828904559517E-2</c:v>
                </c:pt>
                <c:pt idx="4970">
                  <c:v>3.4266828904559517E-2</c:v>
                </c:pt>
                <c:pt idx="4971">
                  <c:v>3.4266828904559517E-2</c:v>
                </c:pt>
                <c:pt idx="4972">
                  <c:v>3.4266828904559517E-2</c:v>
                </c:pt>
                <c:pt idx="4973">
                  <c:v>3.4266828904559517E-2</c:v>
                </c:pt>
                <c:pt idx="4974">
                  <c:v>3.4266828904559517E-2</c:v>
                </c:pt>
                <c:pt idx="4975">
                  <c:v>3.4266828904559517E-2</c:v>
                </c:pt>
                <c:pt idx="4976">
                  <c:v>3.4266828904559517E-2</c:v>
                </c:pt>
                <c:pt idx="4977">
                  <c:v>3.4266828904559517E-2</c:v>
                </c:pt>
                <c:pt idx="4978">
                  <c:v>3.4266828904559517E-2</c:v>
                </c:pt>
                <c:pt idx="4979">
                  <c:v>3.4266828904559517E-2</c:v>
                </c:pt>
                <c:pt idx="4980">
                  <c:v>3.4266828904559517E-2</c:v>
                </c:pt>
                <c:pt idx="4981">
                  <c:v>3.4266828904559517E-2</c:v>
                </c:pt>
                <c:pt idx="4982">
                  <c:v>3.4266828904559517E-2</c:v>
                </c:pt>
                <c:pt idx="4983">
                  <c:v>3.4266828904559517E-2</c:v>
                </c:pt>
                <c:pt idx="4984">
                  <c:v>3.4266828904559517E-2</c:v>
                </c:pt>
                <c:pt idx="4985">
                  <c:v>3.4266828904559517E-2</c:v>
                </c:pt>
                <c:pt idx="4986">
                  <c:v>3.4266828904559517E-2</c:v>
                </c:pt>
                <c:pt idx="4987">
                  <c:v>3.4266828904559517E-2</c:v>
                </c:pt>
                <c:pt idx="4988">
                  <c:v>3.4266828904559517E-2</c:v>
                </c:pt>
                <c:pt idx="4989">
                  <c:v>3.4266828904559517E-2</c:v>
                </c:pt>
                <c:pt idx="4990">
                  <c:v>3.4266828904559517E-2</c:v>
                </c:pt>
                <c:pt idx="4991">
                  <c:v>3.4266828904559517E-2</c:v>
                </c:pt>
                <c:pt idx="4992">
                  <c:v>3.4266828904559517E-2</c:v>
                </c:pt>
                <c:pt idx="4993">
                  <c:v>3.4266828904559517E-2</c:v>
                </c:pt>
                <c:pt idx="4994">
                  <c:v>3.4266828904559517E-2</c:v>
                </c:pt>
                <c:pt idx="4995">
                  <c:v>3.4266828904559517E-2</c:v>
                </c:pt>
                <c:pt idx="4996">
                  <c:v>3.4266828904559517E-2</c:v>
                </c:pt>
                <c:pt idx="4997">
                  <c:v>3.4266828904559517E-2</c:v>
                </c:pt>
                <c:pt idx="4998">
                  <c:v>3.4266828904559517E-2</c:v>
                </c:pt>
                <c:pt idx="4999">
                  <c:v>3.4266828904559517E-2</c:v>
                </c:pt>
                <c:pt idx="5000">
                  <c:v>3.4266828904559517E-2</c:v>
                </c:pt>
                <c:pt idx="5001">
                  <c:v>3.4266828904559517E-2</c:v>
                </c:pt>
                <c:pt idx="5002">
                  <c:v>3.4266828904559517E-2</c:v>
                </c:pt>
                <c:pt idx="5003">
                  <c:v>3.4266828904559517E-2</c:v>
                </c:pt>
                <c:pt idx="5004">
                  <c:v>3.4266828904559517E-2</c:v>
                </c:pt>
                <c:pt idx="5005">
                  <c:v>3.4266828904559517E-2</c:v>
                </c:pt>
                <c:pt idx="5006">
                  <c:v>3.4266828904559517E-2</c:v>
                </c:pt>
                <c:pt idx="5007">
                  <c:v>3.4266828904559517E-2</c:v>
                </c:pt>
                <c:pt idx="5008">
                  <c:v>3.4266828904559517E-2</c:v>
                </c:pt>
                <c:pt idx="5009">
                  <c:v>3.4266828904559517E-2</c:v>
                </c:pt>
                <c:pt idx="5010">
                  <c:v>3.4266828904559517E-2</c:v>
                </c:pt>
                <c:pt idx="5011">
                  <c:v>3.4266828904559517E-2</c:v>
                </c:pt>
                <c:pt idx="5012">
                  <c:v>3.4266828904559517E-2</c:v>
                </c:pt>
                <c:pt idx="5013">
                  <c:v>3.4266828904559517E-2</c:v>
                </c:pt>
                <c:pt idx="5014">
                  <c:v>3.4266828904559517E-2</c:v>
                </c:pt>
                <c:pt idx="5015">
                  <c:v>3.4266828904559517E-2</c:v>
                </c:pt>
                <c:pt idx="5016">
                  <c:v>3.4266828904559517E-2</c:v>
                </c:pt>
                <c:pt idx="5017">
                  <c:v>3.4266828904559517E-2</c:v>
                </c:pt>
                <c:pt idx="5018">
                  <c:v>3.4266828904559517E-2</c:v>
                </c:pt>
                <c:pt idx="5019">
                  <c:v>3.4266828904559517E-2</c:v>
                </c:pt>
                <c:pt idx="5020">
                  <c:v>3.4266828904559517E-2</c:v>
                </c:pt>
                <c:pt idx="5021">
                  <c:v>3.4266828904559517E-2</c:v>
                </c:pt>
                <c:pt idx="5022">
                  <c:v>3.4266828904559517E-2</c:v>
                </c:pt>
                <c:pt idx="5023">
                  <c:v>3.4266828904559517E-2</c:v>
                </c:pt>
                <c:pt idx="5024">
                  <c:v>3.4266828904559517E-2</c:v>
                </c:pt>
                <c:pt idx="5025">
                  <c:v>3.4266828904559517E-2</c:v>
                </c:pt>
                <c:pt idx="5026">
                  <c:v>3.4266828904559517E-2</c:v>
                </c:pt>
                <c:pt idx="5027">
                  <c:v>3.4266828904559517E-2</c:v>
                </c:pt>
                <c:pt idx="5028">
                  <c:v>3.4266828904559517E-2</c:v>
                </c:pt>
                <c:pt idx="5029">
                  <c:v>3.4266828904559517E-2</c:v>
                </c:pt>
                <c:pt idx="5030">
                  <c:v>3.4266828904559517E-2</c:v>
                </c:pt>
                <c:pt idx="5031">
                  <c:v>3.4266828904559517E-2</c:v>
                </c:pt>
                <c:pt idx="5032">
                  <c:v>3.4266828904559517E-2</c:v>
                </c:pt>
                <c:pt idx="5033">
                  <c:v>3.4266828904559517E-2</c:v>
                </c:pt>
                <c:pt idx="5034">
                  <c:v>3.4266828904559517E-2</c:v>
                </c:pt>
                <c:pt idx="5035">
                  <c:v>3.4266828904559517E-2</c:v>
                </c:pt>
                <c:pt idx="5036">
                  <c:v>3.4266828904559517E-2</c:v>
                </c:pt>
                <c:pt idx="5037">
                  <c:v>3.4266828904559517E-2</c:v>
                </c:pt>
                <c:pt idx="5038">
                  <c:v>3.4266828904559517E-2</c:v>
                </c:pt>
                <c:pt idx="5039">
                  <c:v>3.4266828904559517E-2</c:v>
                </c:pt>
                <c:pt idx="5040">
                  <c:v>3.4266828904559517E-2</c:v>
                </c:pt>
                <c:pt idx="5041">
                  <c:v>3.4266828904559517E-2</c:v>
                </c:pt>
                <c:pt idx="5042">
                  <c:v>3.4266828904559517E-2</c:v>
                </c:pt>
                <c:pt idx="5043">
                  <c:v>3.4266828904559517E-2</c:v>
                </c:pt>
                <c:pt idx="5044">
                  <c:v>3.4266828904559517E-2</c:v>
                </c:pt>
                <c:pt idx="5045">
                  <c:v>3.4266828904559517E-2</c:v>
                </c:pt>
                <c:pt idx="5046">
                  <c:v>3.4266828904559517E-2</c:v>
                </c:pt>
                <c:pt idx="5047">
                  <c:v>3.4266828904559517E-2</c:v>
                </c:pt>
                <c:pt idx="5048">
                  <c:v>3.4266828904559517E-2</c:v>
                </c:pt>
                <c:pt idx="5049">
                  <c:v>3.4266828904559517E-2</c:v>
                </c:pt>
                <c:pt idx="5050">
                  <c:v>3.4266828904559517E-2</c:v>
                </c:pt>
                <c:pt idx="5051">
                  <c:v>3.4266828904559517E-2</c:v>
                </c:pt>
                <c:pt idx="5052">
                  <c:v>3.4266828904559517E-2</c:v>
                </c:pt>
                <c:pt idx="5053">
                  <c:v>3.4266828904559517E-2</c:v>
                </c:pt>
                <c:pt idx="5054">
                  <c:v>3.4266828904559517E-2</c:v>
                </c:pt>
                <c:pt idx="5055">
                  <c:v>3.4266828904559517E-2</c:v>
                </c:pt>
                <c:pt idx="5056">
                  <c:v>3.4266828904559517E-2</c:v>
                </c:pt>
                <c:pt idx="5057">
                  <c:v>3.4266828904559517E-2</c:v>
                </c:pt>
                <c:pt idx="5058">
                  <c:v>3.4266828904559517E-2</c:v>
                </c:pt>
                <c:pt idx="5059">
                  <c:v>3.4266828904559517E-2</c:v>
                </c:pt>
                <c:pt idx="5060">
                  <c:v>3.4266828904559517E-2</c:v>
                </c:pt>
                <c:pt idx="5061">
                  <c:v>3.4266828904559517E-2</c:v>
                </c:pt>
                <c:pt idx="5062">
                  <c:v>3.4266828904559517E-2</c:v>
                </c:pt>
                <c:pt idx="5063">
                  <c:v>3.4266828904559517E-2</c:v>
                </c:pt>
                <c:pt idx="5064">
                  <c:v>3.4266828904559517E-2</c:v>
                </c:pt>
                <c:pt idx="5065">
                  <c:v>3.4266828904559517E-2</c:v>
                </c:pt>
                <c:pt idx="5066">
                  <c:v>3.4266828904559517E-2</c:v>
                </c:pt>
                <c:pt idx="5067">
                  <c:v>3.4266828904559517E-2</c:v>
                </c:pt>
                <c:pt idx="5068">
                  <c:v>3.4266828904559517E-2</c:v>
                </c:pt>
                <c:pt idx="5069">
                  <c:v>3.4266828904559517E-2</c:v>
                </c:pt>
                <c:pt idx="5070">
                  <c:v>3.4266828904559517E-2</c:v>
                </c:pt>
                <c:pt idx="5071">
                  <c:v>3.4266828904559517E-2</c:v>
                </c:pt>
                <c:pt idx="5072">
                  <c:v>3.4266828904559517E-2</c:v>
                </c:pt>
                <c:pt idx="5073">
                  <c:v>3.4266828904559517E-2</c:v>
                </c:pt>
                <c:pt idx="5074">
                  <c:v>3.4266828904559517E-2</c:v>
                </c:pt>
                <c:pt idx="5075">
                  <c:v>3.4266828904559517E-2</c:v>
                </c:pt>
                <c:pt idx="5076">
                  <c:v>3.4266828904559517E-2</c:v>
                </c:pt>
                <c:pt idx="5077">
                  <c:v>3.4266828904559517E-2</c:v>
                </c:pt>
                <c:pt idx="5078">
                  <c:v>3.4266828904559517E-2</c:v>
                </c:pt>
                <c:pt idx="5079">
                  <c:v>3.4266828904559517E-2</c:v>
                </c:pt>
                <c:pt idx="5080">
                  <c:v>3.4266828904559517E-2</c:v>
                </c:pt>
                <c:pt idx="5081">
                  <c:v>3.4266828904559517E-2</c:v>
                </c:pt>
                <c:pt idx="5082">
                  <c:v>3.4266828904559517E-2</c:v>
                </c:pt>
                <c:pt idx="5083">
                  <c:v>3.4266828904559517E-2</c:v>
                </c:pt>
                <c:pt idx="5084">
                  <c:v>3.4266828904559517E-2</c:v>
                </c:pt>
                <c:pt idx="5085">
                  <c:v>3.4266828904559517E-2</c:v>
                </c:pt>
                <c:pt idx="5086">
                  <c:v>3.4266828904559517E-2</c:v>
                </c:pt>
                <c:pt idx="5087">
                  <c:v>3.4266828904559517E-2</c:v>
                </c:pt>
                <c:pt idx="5088">
                  <c:v>3.4266828904559517E-2</c:v>
                </c:pt>
                <c:pt idx="5089">
                  <c:v>3.4266828904559517E-2</c:v>
                </c:pt>
                <c:pt idx="5090">
                  <c:v>3.4266828904559517E-2</c:v>
                </c:pt>
                <c:pt idx="5091">
                  <c:v>3.4266828904559517E-2</c:v>
                </c:pt>
                <c:pt idx="5092">
                  <c:v>1.4983529603656046E-2</c:v>
                </c:pt>
                <c:pt idx="5093">
                  <c:v>1.4983529603656046E-2</c:v>
                </c:pt>
                <c:pt idx="5094">
                  <c:v>1.4983529603656046E-2</c:v>
                </c:pt>
                <c:pt idx="5095">
                  <c:v>1.4983529603656046E-2</c:v>
                </c:pt>
                <c:pt idx="5096">
                  <c:v>1.4983529603656046E-2</c:v>
                </c:pt>
                <c:pt idx="5097">
                  <c:v>1.4983529603656046E-2</c:v>
                </c:pt>
                <c:pt idx="5098">
                  <c:v>1.4983529603656046E-2</c:v>
                </c:pt>
                <c:pt idx="5099">
                  <c:v>1.4983529603656046E-2</c:v>
                </c:pt>
                <c:pt idx="5100">
                  <c:v>1.4983529603656046E-2</c:v>
                </c:pt>
                <c:pt idx="5101">
                  <c:v>1.4983529603656046E-2</c:v>
                </c:pt>
                <c:pt idx="5102">
                  <c:v>1.4983529603656046E-2</c:v>
                </c:pt>
                <c:pt idx="5103">
                  <c:v>1.4983529603656046E-2</c:v>
                </c:pt>
                <c:pt idx="5104">
                  <c:v>1.4983529603656046E-2</c:v>
                </c:pt>
                <c:pt idx="5105">
                  <c:v>1.4983529603656046E-2</c:v>
                </c:pt>
                <c:pt idx="5106">
                  <c:v>1.4983529603656046E-2</c:v>
                </c:pt>
                <c:pt idx="5107">
                  <c:v>1.4983529603656046E-2</c:v>
                </c:pt>
                <c:pt idx="5108">
                  <c:v>1.4983529603656046E-2</c:v>
                </c:pt>
                <c:pt idx="5109">
                  <c:v>1.4983529603656046E-2</c:v>
                </c:pt>
                <c:pt idx="5110">
                  <c:v>1.4983529603656046E-2</c:v>
                </c:pt>
                <c:pt idx="5111">
                  <c:v>1.4983529603656046E-2</c:v>
                </c:pt>
                <c:pt idx="5112">
                  <c:v>1.4983529603656046E-2</c:v>
                </c:pt>
                <c:pt idx="5113">
                  <c:v>1.4983529603656046E-2</c:v>
                </c:pt>
                <c:pt idx="5114">
                  <c:v>1.4983529603656046E-2</c:v>
                </c:pt>
                <c:pt idx="5115">
                  <c:v>1.4983529603656046E-2</c:v>
                </c:pt>
                <c:pt idx="5116">
                  <c:v>1.4983529603656046E-2</c:v>
                </c:pt>
                <c:pt idx="5117">
                  <c:v>1.4983529603656046E-2</c:v>
                </c:pt>
                <c:pt idx="5118">
                  <c:v>1.4983529603656046E-2</c:v>
                </c:pt>
                <c:pt idx="5119">
                  <c:v>1.4983529603656046E-2</c:v>
                </c:pt>
                <c:pt idx="5120">
                  <c:v>1.4983529603656046E-2</c:v>
                </c:pt>
                <c:pt idx="5121">
                  <c:v>1.4983529603656046E-2</c:v>
                </c:pt>
                <c:pt idx="5122">
                  <c:v>1.4983529603656046E-2</c:v>
                </c:pt>
                <c:pt idx="5123">
                  <c:v>1.4983529603656046E-2</c:v>
                </c:pt>
                <c:pt idx="5124">
                  <c:v>1.4983529603656046E-2</c:v>
                </c:pt>
                <c:pt idx="5125">
                  <c:v>1.4983529603656046E-2</c:v>
                </c:pt>
                <c:pt idx="5126">
                  <c:v>1.4983529603656046E-2</c:v>
                </c:pt>
                <c:pt idx="5127">
                  <c:v>1.4983529603656046E-2</c:v>
                </c:pt>
                <c:pt idx="5128">
                  <c:v>1.4983529603656046E-2</c:v>
                </c:pt>
                <c:pt idx="5129">
                  <c:v>1.4983529603656046E-2</c:v>
                </c:pt>
                <c:pt idx="5130">
                  <c:v>1.4983529603656046E-2</c:v>
                </c:pt>
                <c:pt idx="5131">
                  <c:v>1.4983529603656046E-2</c:v>
                </c:pt>
                <c:pt idx="5132">
                  <c:v>1.4983529603656046E-2</c:v>
                </c:pt>
                <c:pt idx="5133">
                  <c:v>1.4983529603656046E-2</c:v>
                </c:pt>
                <c:pt idx="5134">
                  <c:v>1.4983529603656046E-2</c:v>
                </c:pt>
                <c:pt idx="5135">
                  <c:v>1.4983529603656046E-2</c:v>
                </c:pt>
                <c:pt idx="5136">
                  <c:v>1.4983529603656046E-2</c:v>
                </c:pt>
                <c:pt idx="5137">
                  <c:v>1.4983529603656046E-2</c:v>
                </c:pt>
                <c:pt idx="5138">
                  <c:v>1.4983529603656046E-2</c:v>
                </c:pt>
                <c:pt idx="5139">
                  <c:v>1.4983529603656046E-2</c:v>
                </c:pt>
                <c:pt idx="5140">
                  <c:v>1.4983529603656046E-2</c:v>
                </c:pt>
                <c:pt idx="5141">
                  <c:v>1.4983529603656046E-2</c:v>
                </c:pt>
                <c:pt idx="5142">
                  <c:v>1.4983529603656046E-2</c:v>
                </c:pt>
                <c:pt idx="5143">
                  <c:v>1.4983529603656046E-2</c:v>
                </c:pt>
                <c:pt idx="5144">
                  <c:v>1.4983529603656046E-2</c:v>
                </c:pt>
                <c:pt idx="5145">
                  <c:v>1.4983529603656046E-2</c:v>
                </c:pt>
                <c:pt idx="5146">
                  <c:v>1.4983529603656046E-2</c:v>
                </c:pt>
                <c:pt idx="5147">
                  <c:v>1.4983529603656046E-2</c:v>
                </c:pt>
                <c:pt idx="5148">
                  <c:v>1.4983529603656046E-2</c:v>
                </c:pt>
                <c:pt idx="5149">
                  <c:v>1.4983529603656046E-2</c:v>
                </c:pt>
                <c:pt idx="5150">
                  <c:v>1.4983529603656046E-2</c:v>
                </c:pt>
                <c:pt idx="5151">
                  <c:v>1.4983529603656046E-2</c:v>
                </c:pt>
                <c:pt idx="5152">
                  <c:v>1.4983529603656046E-2</c:v>
                </c:pt>
                <c:pt idx="5153">
                  <c:v>1.4983529603656046E-2</c:v>
                </c:pt>
                <c:pt idx="5154">
                  <c:v>1.4983529603656046E-2</c:v>
                </c:pt>
                <c:pt idx="5155">
                  <c:v>1.4983529603656046E-2</c:v>
                </c:pt>
                <c:pt idx="5156">
                  <c:v>1.4983529603656046E-2</c:v>
                </c:pt>
                <c:pt idx="5157">
                  <c:v>1.4983529603656046E-2</c:v>
                </c:pt>
                <c:pt idx="5158">
                  <c:v>1.4983529603656046E-2</c:v>
                </c:pt>
                <c:pt idx="5159">
                  <c:v>1.4983529603656046E-2</c:v>
                </c:pt>
                <c:pt idx="5160">
                  <c:v>1.4983529603656046E-2</c:v>
                </c:pt>
                <c:pt idx="5161">
                  <c:v>1.4983529603656046E-2</c:v>
                </c:pt>
                <c:pt idx="5162">
                  <c:v>1.4983529603656046E-2</c:v>
                </c:pt>
                <c:pt idx="5163">
                  <c:v>1.4983529603656046E-2</c:v>
                </c:pt>
                <c:pt idx="5164">
                  <c:v>1.4983529603656046E-2</c:v>
                </c:pt>
                <c:pt idx="5165">
                  <c:v>1.4983529603656046E-2</c:v>
                </c:pt>
                <c:pt idx="5166">
                  <c:v>1.4983529603656046E-2</c:v>
                </c:pt>
                <c:pt idx="5167">
                  <c:v>1.4983529603656046E-2</c:v>
                </c:pt>
                <c:pt idx="5168">
                  <c:v>1.4983529603656046E-2</c:v>
                </c:pt>
                <c:pt idx="5169">
                  <c:v>1.4983529603656046E-2</c:v>
                </c:pt>
                <c:pt idx="5170">
                  <c:v>1.4983529603656046E-2</c:v>
                </c:pt>
                <c:pt idx="5171">
                  <c:v>1.4983529603656046E-2</c:v>
                </c:pt>
                <c:pt idx="5172">
                  <c:v>1.4983529603656046E-2</c:v>
                </c:pt>
                <c:pt idx="5173">
                  <c:v>1.4983529603656046E-2</c:v>
                </c:pt>
                <c:pt idx="5174">
                  <c:v>1.4983529603656046E-2</c:v>
                </c:pt>
                <c:pt idx="5175">
                  <c:v>1.4983529603656046E-2</c:v>
                </c:pt>
                <c:pt idx="5176">
                  <c:v>1.4983529603656046E-2</c:v>
                </c:pt>
                <c:pt idx="5177">
                  <c:v>1.4983529603656046E-2</c:v>
                </c:pt>
                <c:pt idx="5178">
                  <c:v>1.4983529603656046E-2</c:v>
                </c:pt>
                <c:pt idx="5179">
                  <c:v>1.4983529603656046E-2</c:v>
                </c:pt>
                <c:pt idx="5180">
                  <c:v>1.4983529603656046E-2</c:v>
                </c:pt>
                <c:pt idx="5181">
                  <c:v>1.4983529603656046E-2</c:v>
                </c:pt>
                <c:pt idx="5182">
                  <c:v>1.4983529603656046E-2</c:v>
                </c:pt>
                <c:pt idx="5183">
                  <c:v>1.4983529603656046E-2</c:v>
                </c:pt>
                <c:pt idx="5184">
                  <c:v>1.4983529603656046E-2</c:v>
                </c:pt>
                <c:pt idx="5185">
                  <c:v>1.4983529603656046E-2</c:v>
                </c:pt>
                <c:pt idx="5186">
                  <c:v>1.4983529603656046E-2</c:v>
                </c:pt>
                <c:pt idx="5187">
                  <c:v>1.4983529603656046E-2</c:v>
                </c:pt>
                <c:pt idx="5188">
                  <c:v>5.5076315820278493E-3</c:v>
                </c:pt>
                <c:pt idx="5189">
                  <c:v>5.5076315820278493E-3</c:v>
                </c:pt>
                <c:pt idx="5190">
                  <c:v>5.5076315820278493E-3</c:v>
                </c:pt>
                <c:pt idx="5191">
                  <c:v>5.5076315820278493E-3</c:v>
                </c:pt>
                <c:pt idx="5192">
                  <c:v>1.7018691672576931E-3</c:v>
                </c:pt>
                <c:pt idx="5193">
                  <c:v>1.7018691672576931E-3</c:v>
                </c:pt>
                <c:pt idx="5194">
                  <c:v>1.7018691672576931E-3</c:v>
                </c:pt>
                <c:pt idx="5195">
                  <c:v>1.7018691672576931E-3</c:v>
                </c:pt>
                <c:pt idx="5196">
                  <c:v>1.7018691672576931E-3</c:v>
                </c:pt>
                <c:pt idx="5197">
                  <c:v>1.7018691672576931E-3</c:v>
                </c:pt>
                <c:pt idx="5198">
                  <c:v>9.6534012722952026E-5</c:v>
                </c:pt>
                <c:pt idx="5199">
                  <c:v>9.6534012722952026E-5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51264"/>
        <c:axId val="582351824"/>
      </c:scatterChart>
      <c:valAx>
        <c:axId val="582351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51824"/>
        <c:crosses val="autoZero"/>
        <c:crossBetween val="midCat"/>
      </c:valAx>
      <c:valAx>
        <c:axId val="58235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51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SC12.3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'sc12.3'!$A$2:$A$5201</c:f>
              <c:numCache>
                <c:formatCode>General</c:formatCode>
                <c:ptCount val="5200"/>
                <c:pt idx="0">
                  <c:v>-59</c:v>
                </c:pt>
                <c:pt idx="1">
                  <c:v>-59</c:v>
                </c:pt>
                <c:pt idx="2">
                  <c:v>-59</c:v>
                </c:pt>
                <c:pt idx="3">
                  <c:v>-59</c:v>
                </c:pt>
                <c:pt idx="4">
                  <c:v>-58</c:v>
                </c:pt>
                <c:pt idx="5">
                  <c:v>-58</c:v>
                </c:pt>
                <c:pt idx="6">
                  <c:v>-58</c:v>
                </c:pt>
                <c:pt idx="7">
                  <c:v>-58</c:v>
                </c:pt>
                <c:pt idx="8">
                  <c:v>-58</c:v>
                </c:pt>
                <c:pt idx="9">
                  <c:v>-58</c:v>
                </c:pt>
                <c:pt idx="10">
                  <c:v>-58</c:v>
                </c:pt>
                <c:pt idx="11">
                  <c:v>-58</c:v>
                </c:pt>
                <c:pt idx="12">
                  <c:v>-58</c:v>
                </c:pt>
                <c:pt idx="13">
                  <c:v>-58</c:v>
                </c:pt>
                <c:pt idx="14">
                  <c:v>-58</c:v>
                </c:pt>
                <c:pt idx="15">
                  <c:v>-58</c:v>
                </c:pt>
                <c:pt idx="16">
                  <c:v>-58</c:v>
                </c:pt>
                <c:pt idx="17">
                  <c:v>-58</c:v>
                </c:pt>
                <c:pt idx="18">
                  <c:v>-58</c:v>
                </c:pt>
                <c:pt idx="19">
                  <c:v>-58</c:v>
                </c:pt>
                <c:pt idx="20">
                  <c:v>-58</c:v>
                </c:pt>
                <c:pt idx="21">
                  <c:v>-58</c:v>
                </c:pt>
                <c:pt idx="22">
                  <c:v>-58</c:v>
                </c:pt>
                <c:pt idx="23">
                  <c:v>-58</c:v>
                </c:pt>
                <c:pt idx="24">
                  <c:v>-58</c:v>
                </c:pt>
                <c:pt idx="25">
                  <c:v>-58</c:v>
                </c:pt>
                <c:pt idx="26">
                  <c:v>-58</c:v>
                </c:pt>
                <c:pt idx="27">
                  <c:v>-58</c:v>
                </c:pt>
                <c:pt idx="28">
                  <c:v>-58</c:v>
                </c:pt>
                <c:pt idx="29">
                  <c:v>-58</c:v>
                </c:pt>
                <c:pt idx="30">
                  <c:v>-58</c:v>
                </c:pt>
                <c:pt idx="31">
                  <c:v>-58</c:v>
                </c:pt>
                <c:pt idx="32">
                  <c:v>-58</c:v>
                </c:pt>
                <c:pt idx="33">
                  <c:v>-58</c:v>
                </c:pt>
                <c:pt idx="34">
                  <c:v>-58</c:v>
                </c:pt>
                <c:pt idx="35">
                  <c:v>-58</c:v>
                </c:pt>
                <c:pt idx="36">
                  <c:v>-58</c:v>
                </c:pt>
                <c:pt idx="37">
                  <c:v>-58</c:v>
                </c:pt>
                <c:pt idx="38">
                  <c:v>-58</c:v>
                </c:pt>
                <c:pt idx="39">
                  <c:v>-58</c:v>
                </c:pt>
                <c:pt idx="40">
                  <c:v>-58</c:v>
                </c:pt>
                <c:pt idx="41">
                  <c:v>-58</c:v>
                </c:pt>
                <c:pt idx="42">
                  <c:v>-58</c:v>
                </c:pt>
                <c:pt idx="43">
                  <c:v>-58</c:v>
                </c:pt>
                <c:pt idx="44">
                  <c:v>-58</c:v>
                </c:pt>
                <c:pt idx="45">
                  <c:v>-58</c:v>
                </c:pt>
                <c:pt idx="46">
                  <c:v>-58</c:v>
                </c:pt>
                <c:pt idx="47">
                  <c:v>-58</c:v>
                </c:pt>
                <c:pt idx="48">
                  <c:v>-58</c:v>
                </c:pt>
                <c:pt idx="49">
                  <c:v>-58</c:v>
                </c:pt>
                <c:pt idx="50">
                  <c:v>-58</c:v>
                </c:pt>
                <c:pt idx="51">
                  <c:v>-58</c:v>
                </c:pt>
                <c:pt idx="52">
                  <c:v>-57</c:v>
                </c:pt>
                <c:pt idx="53">
                  <c:v>-57</c:v>
                </c:pt>
                <c:pt idx="54">
                  <c:v>-57</c:v>
                </c:pt>
                <c:pt idx="55">
                  <c:v>-57</c:v>
                </c:pt>
                <c:pt idx="56">
                  <c:v>-57</c:v>
                </c:pt>
                <c:pt idx="57">
                  <c:v>-57</c:v>
                </c:pt>
                <c:pt idx="58">
                  <c:v>-57</c:v>
                </c:pt>
                <c:pt idx="59">
                  <c:v>-57</c:v>
                </c:pt>
                <c:pt idx="60">
                  <c:v>-57</c:v>
                </c:pt>
                <c:pt idx="61">
                  <c:v>-57</c:v>
                </c:pt>
                <c:pt idx="62">
                  <c:v>-57</c:v>
                </c:pt>
                <c:pt idx="63">
                  <c:v>-57</c:v>
                </c:pt>
                <c:pt idx="64">
                  <c:v>-57</c:v>
                </c:pt>
                <c:pt idx="65">
                  <c:v>-57</c:v>
                </c:pt>
                <c:pt idx="66">
                  <c:v>-57</c:v>
                </c:pt>
                <c:pt idx="67">
                  <c:v>-57</c:v>
                </c:pt>
                <c:pt idx="68">
                  <c:v>-57</c:v>
                </c:pt>
                <c:pt idx="69">
                  <c:v>-57</c:v>
                </c:pt>
                <c:pt idx="70">
                  <c:v>-57</c:v>
                </c:pt>
                <c:pt idx="71">
                  <c:v>-57</c:v>
                </c:pt>
                <c:pt idx="72">
                  <c:v>-57</c:v>
                </c:pt>
                <c:pt idx="73">
                  <c:v>-57</c:v>
                </c:pt>
                <c:pt idx="74">
                  <c:v>-57</c:v>
                </c:pt>
                <c:pt idx="75">
                  <c:v>-57</c:v>
                </c:pt>
                <c:pt idx="76">
                  <c:v>-57</c:v>
                </c:pt>
                <c:pt idx="77">
                  <c:v>-57</c:v>
                </c:pt>
                <c:pt idx="78">
                  <c:v>-57</c:v>
                </c:pt>
                <c:pt idx="79">
                  <c:v>-57</c:v>
                </c:pt>
                <c:pt idx="80">
                  <c:v>-57</c:v>
                </c:pt>
                <c:pt idx="81">
                  <c:v>-57</c:v>
                </c:pt>
                <c:pt idx="82">
                  <c:v>-57</c:v>
                </c:pt>
                <c:pt idx="83">
                  <c:v>-57</c:v>
                </c:pt>
                <c:pt idx="84">
                  <c:v>-57</c:v>
                </c:pt>
                <c:pt idx="85">
                  <c:v>-57</c:v>
                </c:pt>
                <c:pt idx="86">
                  <c:v>-57</c:v>
                </c:pt>
                <c:pt idx="87">
                  <c:v>-57</c:v>
                </c:pt>
                <c:pt idx="88">
                  <c:v>-57</c:v>
                </c:pt>
                <c:pt idx="89">
                  <c:v>-57</c:v>
                </c:pt>
                <c:pt idx="90">
                  <c:v>-57</c:v>
                </c:pt>
                <c:pt idx="91">
                  <c:v>-57</c:v>
                </c:pt>
                <c:pt idx="92">
                  <c:v>-57</c:v>
                </c:pt>
                <c:pt idx="93">
                  <c:v>-57</c:v>
                </c:pt>
                <c:pt idx="94">
                  <c:v>-57</c:v>
                </c:pt>
                <c:pt idx="95">
                  <c:v>-57</c:v>
                </c:pt>
                <c:pt idx="96">
                  <c:v>-57</c:v>
                </c:pt>
                <c:pt idx="97">
                  <c:v>-57</c:v>
                </c:pt>
                <c:pt idx="98">
                  <c:v>-57</c:v>
                </c:pt>
                <c:pt idx="99">
                  <c:v>-57</c:v>
                </c:pt>
                <c:pt idx="100">
                  <c:v>-57</c:v>
                </c:pt>
                <c:pt idx="101">
                  <c:v>-57</c:v>
                </c:pt>
                <c:pt idx="102">
                  <c:v>-57</c:v>
                </c:pt>
                <c:pt idx="103">
                  <c:v>-57</c:v>
                </c:pt>
                <c:pt idx="104">
                  <c:v>-57</c:v>
                </c:pt>
                <c:pt idx="105">
                  <c:v>-57</c:v>
                </c:pt>
                <c:pt idx="106">
                  <c:v>-57</c:v>
                </c:pt>
                <c:pt idx="107">
                  <c:v>-57</c:v>
                </c:pt>
                <c:pt idx="108">
                  <c:v>-57</c:v>
                </c:pt>
                <c:pt idx="109">
                  <c:v>-57</c:v>
                </c:pt>
                <c:pt idx="110">
                  <c:v>-57</c:v>
                </c:pt>
                <c:pt idx="111">
                  <c:v>-57</c:v>
                </c:pt>
                <c:pt idx="112">
                  <c:v>-57</c:v>
                </c:pt>
                <c:pt idx="113">
                  <c:v>-57</c:v>
                </c:pt>
                <c:pt idx="114">
                  <c:v>-57</c:v>
                </c:pt>
                <c:pt idx="115">
                  <c:v>-57</c:v>
                </c:pt>
                <c:pt idx="116">
                  <c:v>-57</c:v>
                </c:pt>
                <c:pt idx="117">
                  <c:v>-57</c:v>
                </c:pt>
                <c:pt idx="118">
                  <c:v>-57</c:v>
                </c:pt>
                <c:pt idx="119">
                  <c:v>-57</c:v>
                </c:pt>
                <c:pt idx="120">
                  <c:v>-57</c:v>
                </c:pt>
                <c:pt idx="121">
                  <c:v>-57</c:v>
                </c:pt>
                <c:pt idx="122">
                  <c:v>-57</c:v>
                </c:pt>
                <c:pt idx="123">
                  <c:v>-57</c:v>
                </c:pt>
                <c:pt idx="124">
                  <c:v>-57</c:v>
                </c:pt>
                <c:pt idx="125">
                  <c:v>-57</c:v>
                </c:pt>
                <c:pt idx="126">
                  <c:v>-57</c:v>
                </c:pt>
                <c:pt idx="127">
                  <c:v>-57</c:v>
                </c:pt>
                <c:pt idx="128">
                  <c:v>-57</c:v>
                </c:pt>
                <c:pt idx="129">
                  <c:v>-57</c:v>
                </c:pt>
                <c:pt idx="130">
                  <c:v>-57</c:v>
                </c:pt>
                <c:pt idx="131">
                  <c:v>-57</c:v>
                </c:pt>
                <c:pt idx="132">
                  <c:v>-57</c:v>
                </c:pt>
                <c:pt idx="133">
                  <c:v>-57</c:v>
                </c:pt>
                <c:pt idx="134">
                  <c:v>-57</c:v>
                </c:pt>
                <c:pt idx="135">
                  <c:v>-57</c:v>
                </c:pt>
                <c:pt idx="136">
                  <c:v>-57</c:v>
                </c:pt>
                <c:pt idx="137">
                  <c:v>-57</c:v>
                </c:pt>
                <c:pt idx="138">
                  <c:v>-57</c:v>
                </c:pt>
                <c:pt idx="139">
                  <c:v>-57</c:v>
                </c:pt>
                <c:pt idx="140">
                  <c:v>-57</c:v>
                </c:pt>
                <c:pt idx="141">
                  <c:v>-57</c:v>
                </c:pt>
                <c:pt idx="142">
                  <c:v>-57</c:v>
                </c:pt>
                <c:pt idx="143">
                  <c:v>-57</c:v>
                </c:pt>
                <c:pt idx="144">
                  <c:v>-57</c:v>
                </c:pt>
                <c:pt idx="145">
                  <c:v>-57</c:v>
                </c:pt>
                <c:pt idx="146">
                  <c:v>-57</c:v>
                </c:pt>
                <c:pt idx="147">
                  <c:v>-57</c:v>
                </c:pt>
                <c:pt idx="148">
                  <c:v>-57</c:v>
                </c:pt>
                <c:pt idx="149">
                  <c:v>-57</c:v>
                </c:pt>
                <c:pt idx="150">
                  <c:v>-57</c:v>
                </c:pt>
                <c:pt idx="151">
                  <c:v>-57</c:v>
                </c:pt>
                <c:pt idx="152">
                  <c:v>-57</c:v>
                </c:pt>
                <c:pt idx="153">
                  <c:v>-57</c:v>
                </c:pt>
                <c:pt idx="154">
                  <c:v>-57</c:v>
                </c:pt>
                <c:pt idx="155">
                  <c:v>-57</c:v>
                </c:pt>
                <c:pt idx="156">
                  <c:v>-57</c:v>
                </c:pt>
                <c:pt idx="157">
                  <c:v>-57</c:v>
                </c:pt>
                <c:pt idx="158">
                  <c:v>-57</c:v>
                </c:pt>
                <c:pt idx="159">
                  <c:v>-57</c:v>
                </c:pt>
                <c:pt idx="160">
                  <c:v>-57</c:v>
                </c:pt>
                <c:pt idx="161">
                  <c:v>-57</c:v>
                </c:pt>
                <c:pt idx="162">
                  <c:v>-57</c:v>
                </c:pt>
                <c:pt idx="163">
                  <c:v>-57</c:v>
                </c:pt>
                <c:pt idx="164">
                  <c:v>-57</c:v>
                </c:pt>
                <c:pt idx="165">
                  <c:v>-57</c:v>
                </c:pt>
                <c:pt idx="166">
                  <c:v>-57</c:v>
                </c:pt>
                <c:pt idx="167">
                  <c:v>-57</c:v>
                </c:pt>
                <c:pt idx="168">
                  <c:v>-57</c:v>
                </c:pt>
                <c:pt idx="169">
                  <c:v>-57</c:v>
                </c:pt>
                <c:pt idx="170">
                  <c:v>-56</c:v>
                </c:pt>
                <c:pt idx="171">
                  <c:v>-56</c:v>
                </c:pt>
                <c:pt idx="172">
                  <c:v>-56</c:v>
                </c:pt>
                <c:pt idx="173">
                  <c:v>-56</c:v>
                </c:pt>
                <c:pt idx="174">
                  <c:v>-56</c:v>
                </c:pt>
                <c:pt idx="175">
                  <c:v>-56</c:v>
                </c:pt>
                <c:pt idx="176">
                  <c:v>-56</c:v>
                </c:pt>
                <c:pt idx="177">
                  <c:v>-56</c:v>
                </c:pt>
                <c:pt idx="178">
                  <c:v>-56</c:v>
                </c:pt>
                <c:pt idx="179">
                  <c:v>-56</c:v>
                </c:pt>
                <c:pt idx="180">
                  <c:v>-56</c:v>
                </c:pt>
                <c:pt idx="181">
                  <c:v>-56</c:v>
                </c:pt>
                <c:pt idx="182">
                  <c:v>-56</c:v>
                </c:pt>
                <c:pt idx="183">
                  <c:v>-56</c:v>
                </c:pt>
                <c:pt idx="184">
                  <c:v>-56</c:v>
                </c:pt>
                <c:pt idx="185">
                  <c:v>-56</c:v>
                </c:pt>
                <c:pt idx="186">
                  <c:v>-56</c:v>
                </c:pt>
                <c:pt idx="187">
                  <c:v>-56</c:v>
                </c:pt>
                <c:pt idx="188">
                  <c:v>-56</c:v>
                </c:pt>
                <c:pt idx="189">
                  <c:v>-56</c:v>
                </c:pt>
                <c:pt idx="190">
                  <c:v>-56</c:v>
                </c:pt>
                <c:pt idx="191">
                  <c:v>-56</c:v>
                </c:pt>
                <c:pt idx="192">
                  <c:v>-56</c:v>
                </c:pt>
                <c:pt idx="193">
                  <c:v>-56</c:v>
                </c:pt>
                <c:pt idx="194">
                  <c:v>-56</c:v>
                </c:pt>
                <c:pt idx="195">
                  <c:v>-56</c:v>
                </c:pt>
                <c:pt idx="196">
                  <c:v>-56</c:v>
                </c:pt>
                <c:pt idx="197">
                  <c:v>-56</c:v>
                </c:pt>
                <c:pt idx="198">
                  <c:v>-56</c:v>
                </c:pt>
                <c:pt idx="199">
                  <c:v>-56</c:v>
                </c:pt>
                <c:pt idx="200">
                  <c:v>-56</c:v>
                </c:pt>
                <c:pt idx="201">
                  <c:v>-56</c:v>
                </c:pt>
                <c:pt idx="202">
                  <c:v>-56</c:v>
                </c:pt>
                <c:pt idx="203">
                  <c:v>-56</c:v>
                </c:pt>
                <c:pt idx="204">
                  <c:v>-56</c:v>
                </c:pt>
                <c:pt idx="205">
                  <c:v>-56</c:v>
                </c:pt>
                <c:pt idx="206">
                  <c:v>-56</c:v>
                </c:pt>
                <c:pt idx="207">
                  <c:v>-56</c:v>
                </c:pt>
                <c:pt idx="208">
                  <c:v>-56</c:v>
                </c:pt>
                <c:pt idx="209">
                  <c:v>-56</c:v>
                </c:pt>
                <c:pt idx="210">
                  <c:v>-56</c:v>
                </c:pt>
                <c:pt idx="211">
                  <c:v>-56</c:v>
                </c:pt>
                <c:pt idx="212">
                  <c:v>-56</c:v>
                </c:pt>
                <c:pt idx="213">
                  <c:v>-56</c:v>
                </c:pt>
                <c:pt idx="214">
                  <c:v>-56</c:v>
                </c:pt>
                <c:pt idx="215">
                  <c:v>-56</c:v>
                </c:pt>
                <c:pt idx="216">
                  <c:v>-56</c:v>
                </c:pt>
                <c:pt idx="217">
                  <c:v>-56</c:v>
                </c:pt>
                <c:pt idx="218">
                  <c:v>-56</c:v>
                </c:pt>
                <c:pt idx="219">
                  <c:v>-56</c:v>
                </c:pt>
                <c:pt idx="220">
                  <c:v>-56</c:v>
                </c:pt>
                <c:pt idx="221">
                  <c:v>-56</c:v>
                </c:pt>
                <c:pt idx="222">
                  <c:v>-56</c:v>
                </c:pt>
                <c:pt idx="223">
                  <c:v>-56</c:v>
                </c:pt>
                <c:pt idx="224">
                  <c:v>-56</c:v>
                </c:pt>
                <c:pt idx="225">
                  <c:v>-56</c:v>
                </c:pt>
                <c:pt idx="226">
                  <c:v>-56</c:v>
                </c:pt>
                <c:pt idx="227">
                  <c:v>-56</c:v>
                </c:pt>
                <c:pt idx="228">
                  <c:v>-56</c:v>
                </c:pt>
                <c:pt idx="229">
                  <c:v>-56</c:v>
                </c:pt>
                <c:pt idx="230">
                  <c:v>-56</c:v>
                </c:pt>
                <c:pt idx="231">
                  <c:v>-56</c:v>
                </c:pt>
                <c:pt idx="232">
                  <c:v>-56</c:v>
                </c:pt>
                <c:pt idx="233">
                  <c:v>-56</c:v>
                </c:pt>
                <c:pt idx="234">
                  <c:v>-56</c:v>
                </c:pt>
                <c:pt idx="235">
                  <c:v>-56</c:v>
                </c:pt>
                <c:pt idx="236">
                  <c:v>-56</c:v>
                </c:pt>
                <c:pt idx="237">
                  <c:v>-56</c:v>
                </c:pt>
                <c:pt idx="238">
                  <c:v>-56</c:v>
                </c:pt>
                <c:pt idx="239">
                  <c:v>-56</c:v>
                </c:pt>
                <c:pt idx="240">
                  <c:v>-56</c:v>
                </c:pt>
                <c:pt idx="241">
                  <c:v>-56</c:v>
                </c:pt>
                <c:pt idx="242">
                  <c:v>-56</c:v>
                </c:pt>
                <c:pt idx="243">
                  <c:v>-56</c:v>
                </c:pt>
                <c:pt idx="244">
                  <c:v>-56</c:v>
                </c:pt>
                <c:pt idx="245">
                  <c:v>-56</c:v>
                </c:pt>
                <c:pt idx="246">
                  <c:v>-56</c:v>
                </c:pt>
                <c:pt idx="247">
                  <c:v>-56</c:v>
                </c:pt>
                <c:pt idx="248">
                  <c:v>-56</c:v>
                </c:pt>
                <c:pt idx="249">
                  <c:v>-56</c:v>
                </c:pt>
                <c:pt idx="250">
                  <c:v>-56</c:v>
                </c:pt>
                <c:pt idx="251">
                  <c:v>-56</c:v>
                </c:pt>
                <c:pt idx="252">
                  <c:v>-56</c:v>
                </c:pt>
                <c:pt idx="253">
                  <c:v>-56</c:v>
                </c:pt>
                <c:pt idx="254">
                  <c:v>-56</c:v>
                </c:pt>
                <c:pt idx="255">
                  <c:v>-56</c:v>
                </c:pt>
                <c:pt idx="256">
                  <c:v>-56</c:v>
                </c:pt>
                <c:pt idx="257">
                  <c:v>-56</c:v>
                </c:pt>
                <c:pt idx="258">
                  <c:v>-56</c:v>
                </c:pt>
                <c:pt idx="259">
                  <c:v>-56</c:v>
                </c:pt>
                <c:pt idx="260">
                  <c:v>-56</c:v>
                </c:pt>
                <c:pt idx="261">
                  <c:v>-56</c:v>
                </c:pt>
                <c:pt idx="262">
                  <c:v>-56</c:v>
                </c:pt>
                <c:pt idx="263">
                  <c:v>-56</c:v>
                </c:pt>
                <c:pt idx="264">
                  <c:v>-56</c:v>
                </c:pt>
                <c:pt idx="265">
                  <c:v>-56</c:v>
                </c:pt>
                <c:pt idx="266">
                  <c:v>-56</c:v>
                </c:pt>
                <c:pt idx="267">
                  <c:v>-56</c:v>
                </c:pt>
                <c:pt idx="268">
                  <c:v>-56</c:v>
                </c:pt>
                <c:pt idx="269">
                  <c:v>-56</c:v>
                </c:pt>
                <c:pt idx="270">
                  <c:v>-56</c:v>
                </c:pt>
                <c:pt idx="271">
                  <c:v>-56</c:v>
                </c:pt>
                <c:pt idx="272">
                  <c:v>-56</c:v>
                </c:pt>
                <c:pt idx="273">
                  <c:v>-56</c:v>
                </c:pt>
                <c:pt idx="274">
                  <c:v>-56</c:v>
                </c:pt>
                <c:pt idx="275">
                  <c:v>-56</c:v>
                </c:pt>
                <c:pt idx="276">
                  <c:v>-56</c:v>
                </c:pt>
                <c:pt idx="277">
                  <c:v>-56</c:v>
                </c:pt>
                <c:pt idx="278">
                  <c:v>-56</c:v>
                </c:pt>
                <c:pt idx="279">
                  <c:v>-56</c:v>
                </c:pt>
                <c:pt idx="280">
                  <c:v>-56</c:v>
                </c:pt>
                <c:pt idx="281">
                  <c:v>-56</c:v>
                </c:pt>
                <c:pt idx="282">
                  <c:v>-56</c:v>
                </c:pt>
                <c:pt idx="283">
                  <c:v>-56</c:v>
                </c:pt>
                <c:pt idx="284">
                  <c:v>-56</c:v>
                </c:pt>
                <c:pt idx="285">
                  <c:v>-56</c:v>
                </c:pt>
                <c:pt idx="286">
                  <c:v>-56</c:v>
                </c:pt>
                <c:pt idx="287">
                  <c:v>-56</c:v>
                </c:pt>
                <c:pt idx="288">
                  <c:v>-56</c:v>
                </c:pt>
                <c:pt idx="289">
                  <c:v>-56</c:v>
                </c:pt>
                <c:pt idx="290">
                  <c:v>-56</c:v>
                </c:pt>
                <c:pt idx="291">
                  <c:v>-56</c:v>
                </c:pt>
                <c:pt idx="292">
                  <c:v>-56</c:v>
                </c:pt>
                <c:pt idx="293">
                  <c:v>-56</c:v>
                </c:pt>
                <c:pt idx="294">
                  <c:v>-56</c:v>
                </c:pt>
                <c:pt idx="295">
                  <c:v>-56</c:v>
                </c:pt>
                <c:pt idx="296">
                  <c:v>-56</c:v>
                </c:pt>
                <c:pt idx="297">
                  <c:v>-56</c:v>
                </c:pt>
                <c:pt idx="298">
                  <c:v>-56</c:v>
                </c:pt>
                <c:pt idx="299">
                  <c:v>-56</c:v>
                </c:pt>
                <c:pt idx="300">
                  <c:v>-56</c:v>
                </c:pt>
                <c:pt idx="301">
                  <c:v>-56</c:v>
                </c:pt>
                <c:pt idx="302">
                  <c:v>-56</c:v>
                </c:pt>
                <c:pt idx="303">
                  <c:v>-56</c:v>
                </c:pt>
                <c:pt idx="304">
                  <c:v>-56</c:v>
                </c:pt>
                <c:pt idx="305">
                  <c:v>-56</c:v>
                </c:pt>
                <c:pt idx="306">
                  <c:v>-56</c:v>
                </c:pt>
                <c:pt idx="307">
                  <c:v>-56</c:v>
                </c:pt>
                <c:pt idx="308">
                  <c:v>-56</c:v>
                </c:pt>
                <c:pt idx="309">
                  <c:v>-56</c:v>
                </c:pt>
                <c:pt idx="310">
                  <c:v>-56</c:v>
                </c:pt>
                <c:pt idx="311">
                  <c:v>-56</c:v>
                </c:pt>
                <c:pt idx="312">
                  <c:v>-56</c:v>
                </c:pt>
                <c:pt idx="313">
                  <c:v>-56</c:v>
                </c:pt>
                <c:pt idx="314">
                  <c:v>-56</c:v>
                </c:pt>
                <c:pt idx="315">
                  <c:v>-56</c:v>
                </c:pt>
                <c:pt idx="316">
                  <c:v>-56</c:v>
                </c:pt>
                <c:pt idx="317">
                  <c:v>-56</c:v>
                </c:pt>
                <c:pt idx="318">
                  <c:v>-56</c:v>
                </c:pt>
                <c:pt idx="319">
                  <c:v>-56</c:v>
                </c:pt>
                <c:pt idx="320">
                  <c:v>-56</c:v>
                </c:pt>
                <c:pt idx="321">
                  <c:v>-56</c:v>
                </c:pt>
                <c:pt idx="322">
                  <c:v>-56</c:v>
                </c:pt>
                <c:pt idx="323">
                  <c:v>-56</c:v>
                </c:pt>
                <c:pt idx="324">
                  <c:v>-56</c:v>
                </c:pt>
                <c:pt idx="325">
                  <c:v>-56</c:v>
                </c:pt>
                <c:pt idx="326">
                  <c:v>-56</c:v>
                </c:pt>
                <c:pt idx="327">
                  <c:v>-56</c:v>
                </c:pt>
                <c:pt idx="328">
                  <c:v>-56</c:v>
                </c:pt>
                <c:pt idx="329">
                  <c:v>-56</c:v>
                </c:pt>
                <c:pt idx="330">
                  <c:v>-56</c:v>
                </c:pt>
                <c:pt idx="331">
                  <c:v>-56</c:v>
                </c:pt>
                <c:pt idx="332">
                  <c:v>-56</c:v>
                </c:pt>
                <c:pt idx="333">
                  <c:v>-56</c:v>
                </c:pt>
                <c:pt idx="334">
                  <c:v>-56</c:v>
                </c:pt>
                <c:pt idx="335">
                  <c:v>-56</c:v>
                </c:pt>
                <c:pt idx="336">
                  <c:v>-56</c:v>
                </c:pt>
                <c:pt idx="337">
                  <c:v>-56</c:v>
                </c:pt>
                <c:pt idx="338">
                  <c:v>-56</c:v>
                </c:pt>
                <c:pt idx="339">
                  <c:v>-56</c:v>
                </c:pt>
                <c:pt idx="340">
                  <c:v>-56</c:v>
                </c:pt>
                <c:pt idx="341">
                  <c:v>-56</c:v>
                </c:pt>
                <c:pt idx="342">
                  <c:v>-56</c:v>
                </c:pt>
                <c:pt idx="343">
                  <c:v>-56</c:v>
                </c:pt>
                <c:pt idx="344">
                  <c:v>-56</c:v>
                </c:pt>
                <c:pt idx="345">
                  <c:v>-56</c:v>
                </c:pt>
                <c:pt idx="346">
                  <c:v>-56</c:v>
                </c:pt>
                <c:pt idx="347">
                  <c:v>-56</c:v>
                </c:pt>
                <c:pt idx="348">
                  <c:v>-56</c:v>
                </c:pt>
                <c:pt idx="349">
                  <c:v>-56</c:v>
                </c:pt>
                <c:pt idx="350">
                  <c:v>-56</c:v>
                </c:pt>
                <c:pt idx="351">
                  <c:v>-56</c:v>
                </c:pt>
                <c:pt idx="352">
                  <c:v>-56</c:v>
                </c:pt>
                <c:pt idx="353">
                  <c:v>-56</c:v>
                </c:pt>
                <c:pt idx="354">
                  <c:v>-56</c:v>
                </c:pt>
                <c:pt idx="355">
                  <c:v>-56</c:v>
                </c:pt>
                <c:pt idx="356">
                  <c:v>-56</c:v>
                </c:pt>
                <c:pt idx="357">
                  <c:v>-56</c:v>
                </c:pt>
                <c:pt idx="358">
                  <c:v>-56</c:v>
                </c:pt>
                <c:pt idx="359">
                  <c:v>-56</c:v>
                </c:pt>
                <c:pt idx="360">
                  <c:v>-56</c:v>
                </c:pt>
                <c:pt idx="361">
                  <c:v>-56</c:v>
                </c:pt>
                <c:pt idx="362">
                  <c:v>-56</c:v>
                </c:pt>
                <c:pt idx="363">
                  <c:v>-56</c:v>
                </c:pt>
                <c:pt idx="364">
                  <c:v>-56</c:v>
                </c:pt>
                <c:pt idx="365">
                  <c:v>-56</c:v>
                </c:pt>
                <c:pt idx="366">
                  <c:v>-56</c:v>
                </c:pt>
                <c:pt idx="367">
                  <c:v>-56</c:v>
                </c:pt>
                <c:pt idx="368">
                  <c:v>-56</c:v>
                </c:pt>
                <c:pt idx="369">
                  <c:v>-56</c:v>
                </c:pt>
                <c:pt idx="370">
                  <c:v>-56</c:v>
                </c:pt>
                <c:pt idx="371">
                  <c:v>-56</c:v>
                </c:pt>
                <c:pt idx="372">
                  <c:v>-56</c:v>
                </c:pt>
                <c:pt idx="373">
                  <c:v>-56</c:v>
                </c:pt>
                <c:pt idx="374">
                  <c:v>-56</c:v>
                </c:pt>
                <c:pt idx="375">
                  <c:v>-56</c:v>
                </c:pt>
                <c:pt idx="376">
                  <c:v>-56</c:v>
                </c:pt>
                <c:pt idx="377">
                  <c:v>-56</c:v>
                </c:pt>
                <c:pt idx="378">
                  <c:v>-56</c:v>
                </c:pt>
                <c:pt idx="379">
                  <c:v>-56</c:v>
                </c:pt>
                <c:pt idx="380">
                  <c:v>-56</c:v>
                </c:pt>
                <c:pt idx="381">
                  <c:v>-56</c:v>
                </c:pt>
                <c:pt idx="382">
                  <c:v>-56</c:v>
                </c:pt>
                <c:pt idx="383">
                  <c:v>-56</c:v>
                </c:pt>
                <c:pt idx="384">
                  <c:v>-56</c:v>
                </c:pt>
                <c:pt idx="385">
                  <c:v>-56</c:v>
                </c:pt>
                <c:pt idx="386">
                  <c:v>-56</c:v>
                </c:pt>
                <c:pt idx="387">
                  <c:v>-56</c:v>
                </c:pt>
                <c:pt idx="388">
                  <c:v>-56</c:v>
                </c:pt>
                <c:pt idx="389">
                  <c:v>-56</c:v>
                </c:pt>
                <c:pt idx="390">
                  <c:v>-56</c:v>
                </c:pt>
                <c:pt idx="391">
                  <c:v>-56</c:v>
                </c:pt>
                <c:pt idx="392">
                  <c:v>-56</c:v>
                </c:pt>
                <c:pt idx="393">
                  <c:v>-56</c:v>
                </c:pt>
                <c:pt idx="394">
                  <c:v>-56</c:v>
                </c:pt>
                <c:pt idx="395">
                  <c:v>-56</c:v>
                </c:pt>
                <c:pt idx="396">
                  <c:v>-56</c:v>
                </c:pt>
                <c:pt idx="397">
                  <c:v>-56</c:v>
                </c:pt>
                <c:pt idx="398">
                  <c:v>-56</c:v>
                </c:pt>
                <c:pt idx="399">
                  <c:v>-56</c:v>
                </c:pt>
                <c:pt idx="400">
                  <c:v>-56</c:v>
                </c:pt>
                <c:pt idx="401">
                  <c:v>-56</c:v>
                </c:pt>
                <c:pt idx="402">
                  <c:v>-56</c:v>
                </c:pt>
                <c:pt idx="403">
                  <c:v>-56</c:v>
                </c:pt>
                <c:pt idx="404">
                  <c:v>-56</c:v>
                </c:pt>
                <c:pt idx="405">
                  <c:v>-56</c:v>
                </c:pt>
                <c:pt idx="406">
                  <c:v>-56</c:v>
                </c:pt>
                <c:pt idx="407">
                  <c:v>-56</c:v>
                </c:pt>
                <c:pt idx="408">
                  <c:v>-56</c:v>
                </c:pt>
                <c:pt idx="409">
                  <c:v>-56</c:v>
                </c:pt>
                <c:pt idx="410">
                  <c:v>-56</c:v>
                </c:pt>
                <c:pt idx="411">
                  <c:v>-56</c:v>
                </c:pt>
                <c:pt idx="412">
                  <c:v>-56</c:v>
                </c:pt>
                <c:pt idx="413">
                  <c:v>-56</c:v>
                </c:pt>
                <c:pt idx="414">
                  <c:v>-56</c:v>
                </c:pt>
                <c:pt idx="415">
                  <c:v>-56</c:v>
                </c:pt>
                <c:pt idx="416">
                  <c:v>-56</c:v>
                </c:pt>
                <c:pt idx="417">
                  <c:v>-56</c:v>
                </c:pt>
                <c:pt idx="418">
                  <c:v>-56</c:v>
                </c:pt>
                <c:pt idx="419">
                  <c:v>-56</c:v>
                </c:pt>
                <c:pt idx="420">
                  <c:v>-56</c:v>
                </c:pt>
                <c:pt idx="421">
                  <c:v>-56</c:v>
                </c:pt>
                <c:pt idx="422">
                  <c:v>-56</c:v>
                </c:pt>
                <c:pt idx="423">
                  <c:v>-56</c:v>
                </c:pt>
                <c:pt idx="424">
                  <c:v>-56</c:v>
                </c:pt>
                <c:pt idx="425">
                  <c:v>-56</c:v>
                </c:pt>
                <c:pt idx="426">
                  <c:v>-56</c:v>
                </c:pt>
                <c:pt idx="427">
                  <c:v>-56</c:v>
                </c:pt>
                <c:pt idx="428">
                  <c:v>-56</c:v>
                </c:pt>
                <c:pt idx="429">
                  <c:v>-56</c:v>
                </c:pt>
                <c:pt idx="430">
                  <c:v>-56</c:v>
                </c:pt>
                <c:pt idx="431">
                  <c:v>-56</c:v>
                </c:pt>
                <c:pt idx="432">
                  <c:v>-56</c:v>
                </c:pt>
                <c:pt idx="433">
                  <c:v>-56</c:v>
                </c:pt>
                <c:pt idx="434">
                  <c:v>-56</c:v>
                </c:pt>
                <c:pt idx="435">
                  <c:v>-56</c:v>
                </c:pt>
                <c:pt idx="436">
                  <c:v>-56</c:v>
                </c:pt>
                <c:pt idx="437">
                  <c:v>-56</c:v>
                </c:pt>
                <c:pt idx="438">
                  <c:v>-56</c:v>
                </c:pt>
                <c:pt idx="439">
                  <c:v>-56</c:v>
                </c:pt>
                <c:pt idx="440">
                  <c:v>-56</c:v>
                </c:pt>
                <c:pt idx="441">
                  <c:v>-56</c:v>
                </c:pt>
                <c:pt idx="442">
                  <c:v>-56</c:v>
                </c:pt>
                <c:pt idx="443">
                  <c:v>-56</c:v>
                </c:pt>
                <c:pt idx="444">
                  <c:v>-56</c:v>
                </c:pt>
                <c:pt idx="445">
                  <c:v>-56</c:v>
                </c:pt>
                <c:pt idx="446">
                  <c:v>-56</c:v>
                </c:pt>
                <c:pt idx="447">
                  <c:v>-56</c:v>
                </c:pt>
                <c:pt idx="448">
                  <c:v>-56</c:v>
                </c:pt>
                <c:pt idx="449">
                  <c:v>-56</c:v>
                </c:pt>
                <c:pt idx="450">
                  <c:v>-56</c:v>
                </c:pt>
                <c:pt idx="451">
                  <c:v>-56</c:v>
                </c:pt>
                <c:pt idx="452">
                  <c:v>-56</c:v>
                </c:pt>
                <c:pt idx="453">
                  <c:v>-56</c:v>
                </c:pt>
                <c:pt idx="454">
                  <c:v>-56</c:v>
                </c:pt>
                <c:pt idx="455">
                  <c:v>-56</c:v>
                </c:pt>
                <c:pt idx="456">
                  <c:v>-56</c:v>
                </c:pt>
                <c:pt idx="457">
                  <c:v>-56</c:v>
                </c:pt>
                <c:pt idx="458">
                  <c:v>-56</c:v>
                </c:pt>
                <c:pt idx="459">
                  <c:v>-56</c:v>
                </c:pt>
                <c:pt idx="460">
                  <c:v>-56</c:v>
                </c:pt>
                <c:pt idx="461">
                  <c:v>-56</c:v>
                </c:pt>
                <c:pt idx="462">
                  <c:v>-56</c:v>
                </c:pt>
                <c:pt idx="463">
                  <c:v>-56</c:v>
                </c:pt>
                <c:pt idx="464">
                  <c:v>-56</c:v>
                </c:pt>
                <c:pt idx="465">
                  <c:v>-56</c:v>
                </c:pt>
                <c:pt idx="466">
                  <c:v>-56</c:v>
                </c:pt>
                <c:pt idx="467">
                  <c:v>-56</c:v>
                </c:pt>
                <c:pt idx="468">
                  <c:v>-56</c:v>
                </c:pt>
                <c:pt idx="469">
                  <c:v>-56</c:v>
                </c:pt>
                <c:pt idx="470">
                  <c:v>-56</c:v>
                </c:pt>
                <c:pt idx="471">
                  <c:v>-56</c:v>
                </c:pt>
                <c:pt idx="472">
                  <c:v>-56</c:v>
                </c:pt>
                <c:pt idx="473">
                  <c:v>-56</c:v>
                </c:pt>
                <c:pt idx="474">
                  <c:v>-56</c:v>
                </c:pt>
                <c:pt idx="475">
                  <c:v>-56</c:v>
                </c:pt>
                <c:pt idx="476">
                  <c:v>-56</c:v>
                </c:pt>
                <c:pt idx="477">
                  <c:v>-56</c:v>
                </c:pt>
                <c:pt idx="478">
                  <c:v>-56</c:v>
                </c:pt>
                <c:pt idx="479">
                  <c:v>-56</c:v>
                </c:pt>
                <c:pt idx="480">
                  <c:v>-56</c:v>
                </c:pt>
                <c:pt idx="481">
                  <c:v>-56</c:v>
                </c:pt>
                <c:pt idx="482">
                  <c:v>-56</c:v>
                </c:pt>
                <c:pt idx="483">
                  <c:v>-56</c:v>
                </c:pt>
                <c:pt idx="484">
                  <c:v>-55</c:v>
                </c:pt>
                <c:pt idx="485">
                  <c:v>-55</c:v>
                </c:pt>
                <c:pt idx="486">
                  <c:v>-55</c:v>
                </c:pt>
                <c:pt idx="487">
                  <c:v>-55</c:v>
                </c:pt>
                <c:pt idx="488">
                  <c:v>-55</c:v>
                </c:pt>
                <c:pt idx="489">
                  <c:v>-55</c:v>
                </c:pt>
                <c:pt idx="490">
                  <c:v>-55</c:v>
                </c:pt>
                <c:pt idx="491">
                  <c:v>-55</c:v>
                </c:pt>
                <c:pt idx="492">
                  <c:v>-55</c:v>
                </c:pt>
                <c:pt idx="493">
                  <c:v>-55</c:v>
                </c:pt>
                <c:pt idx="494">
                  <c:v>-55</c:v>
                </c:pt>
                <c:pt idx="495">
                  <c:v>-55</c:v>
                </c:pt>
                <c:pt idx="496">
                  <c:v>-55</c:v>
                </c:pt>
                <c:pt idx="497">
                  <c:v>-55</c:v>
                </c:pt>
                <c:pt idx="498">
                  <c:v>-55</c:v>
                </c:pt>
                <c:pt idx="499">
                  <c:v>-55</c:v>
                </c:pt>
                <c:pt idx="500">
                  <c:v>-55</c:v>
                </c:pt>
                <c:pt idx="501">
                  <c:v>-55</c:v>
                </c:pt>
                <c:pt idx="502">
                  <c:v>-55</c:v>
                </c:pt>
                <c:pt idx="503">
                  <c:v>-55</c:v>
                </c:pt>
                <c:pt idx="504">
                  <c:v>-55</c:v>
                </c:pt>
                <c:pt idx="505">
                  <c:v>-55</c:v>
                </c:pt>
                <c:pt idx="506">
                  <c:v>-55</c:v>
                </c:pt>
                <c:pt idx="507">
                  <c:v>-55</c:v>
                </c:pt>
                <c:pt idx="508">
                  <c:v>-55</c:v>
                </c:pt>
                <c:pt idx="509">
                  <c:v>-55</c:v>
                </c:pt>
                <c:pt idx="510">
                  <c:v>-55</c:v>
                </c:pt>
                <c:pt idx="511">
                  <c:v>-55</c:v>
                </c:pt>
                <c:pt idx="512">
                  <c:v>-55</c:v>
                </c:pt>
                <c:pt idx="513">
                  <c:v>-55</c:v>
                </c:pt>
                <c:pt idx="514">
                  <c:v>-55</c:v>
                </c:pt>
                <c:pt idx="515">
                  <c:v>-55</c:v>
                </c:pt>
                <c:pt idx="516">
                  <c:v>-55</c:v>
                </c:pt>
                <c:pt idx="517">
                  <c:v>-55</c:v>
                </c:pt>
                <c:pt idx="518">
                  <c:v>-55</c:v>
                </c:pt>
                <c:pt idx="519">
                  <c:v>-55</c:v>
                </c:pt>
                <c:pt idx="520">
                  <c:v>-55</c:v>
                </c:pt>
                <c:pt idx="521">
                  <c:v>-55</c:v>
                </c:pt>
                <c:pt idx="522">
                  <c:v>-55</c:v>
                </c:pt>
                <c:pt idx="523">
                  <c:v>-55</c:v>
                </c:pt>
                <c:pt idx="524">
                  <c:v>-55</c:v>
                </c:pt>
                <c:pt idx="525">
                  <c:v>-55</c:v>
                </c:pt>
                <c:pt idx="526">
                  <c:v>-55</c:v>
                </c:pt>
                <c:pt idx="527">
                  <c:v>-55</c:v>
                </c:pt>
                <c:pt idx="528">
                  <c:v>-55</c:v>
                </c:pt>
                <c:pt idx="529">
                  <c:v>-55</c:v>
                </c:pt>
                <c:pt idx="530">
                  <c:v>-55</c:v>
                </c:pt>
                <c:pt idx="531">
                  <c:v>-55</c:v>
                </c:pt>
                <c:pt idx="532">
                  <c:v>-55</c:v>
                </c:pt>
                <c:pt idx="533">
                  <c:v>-55</c:v>
                </c:pt>
                <c:pt idx="534">
                  <c:v>-55</c:v>
                </c:pt>
                <c:pt idx="535">
                  <c:v>-55</c:v>
                </c:pt>
                <c:pt idx="536">
                  <c:v>-55</c:v>
                </c:pt>
                <c:pt idx="537">
                  <c:v>-55</c:v>
                </c:pt>
                <c:pt idx="538">
                  <c:v>-55</c:v>
                </c:pt>
                <c:pt idx="539">
                  <c:v>-55</c:v>
                </c:pt>
                <c:pt idx="540">
                  <c:v>-55</c:v>
                </c:pt>
                <c:pt idx="541">
                  <c:v>-55</c:v>
                </c:pt>
                <c:pt idx="542">
                  <c:v>-55</c:v>
                </c:pt>
                <c:pt idx="543">
                  <c:v>-55</c:v>
                </c:pt>
                <c:pt idx="544">
                  <c:v>-55</c:v>
                </c:pt>
                <c:pt idx="545">
                  <c:v>-55</c:v>
                </c:pt>
                <c:pt idx="546">
                  <c:v>-55</c:v>
                </c:pt>
                <c:pt idx="547">
                  <c:v>-55</c:v>
                </c:pt>
                <c:pt idx="548">
                  <c:v>-55</c:v>
                </c:pt>
                <c:pt idx="549">
                  <c:v>-55</c:v>
                </c:pt>
                <c:pt idx="550">
                  <c:v>-55</c:v>
                </c:pt>
                <c:pt idx="551">
                  <c:v>-55</c:v>
                </c:pt>
                <c:pt idx="552">
                  <c:v>-55</c:v>
                </c:pt>
                <c:pt idx="553">
                  <c:v>-55</c:v>
                </c:pt>
                <c:pt idx="554">
                  <c:v>-55</c:v>
                </c:pt>
                <c:pt idx="555">
                  <c:v>-55</c:v>
                </c:pt>
                <c:pt idx="556">
                  <c:v>-55</c:v>
                </c:pt>
                <c:pt idx="557">
                  <c:v>-55</c:v>
                </c:pt>
                <c:pt idx="558">
                  <c:v>-55</c:v>
                </c:pt>
                <c:pt idx="559">
                  <c:v>-55</c:v>
                </c:pt>
                <c:pt idx="560">
                  <c:v>-55</c:v>
                </c:pt>
                <c:pt idx="561">
                  <c:v>-55</c:v>
                </c:pt>
                <c:pt idx="562">
                  <c:v>-55</c:v>
                </c:pt>
                <c:pt idx="563">
                  <c:v>-55</c:v>
                </c:pt>
                <c:pt idx="564">
                  <c:v>-55</c:v>
                </c:pt>
                <c:pt idx="565">
                  <c:v>-55</c:v>
                </c:pt>
                <c:pt idx="566">
                  <c:v>-55</c:v>
                </c:pt>
                <c:pt idx="567">
                  <c:v>-55</c:v>
                </c:pt>
                <c:pt idx="568">
                  <c:v>-55</c:v>
                </c:pt>
                <c:pt idx="569">
                  <c:v>-55</c:v>
                </c:pt>
                <c:pt idx="570">
                  <c:v>-55</c:v>
                </c:pt>
                <c:pt idx="571">
                  <c:v>-55</c:v>
                </c:pt>
                <c:pt idx="572">
                  <c:v>-55</c:v>
                </c:pt>
                <c:pt idx="573">
                  <c:v>-55</c:v>
                </c:pt>
                <c:pt idx="574">
                  <c:v>-55</c:v>
                </c:pt>
                <c:pt idx="575">
                  <c:v>-55</c:v>
                </c:pt>
                <c:pt idx="576">
                  <c:v>-55</c:v>
                </c:pt>
                <c:pt idx="577">
                  <c:v>-55</c:v>
                </c:pt>
                <c:pt idx="578">
                  <c:v>-55</c:v>
                </c:pt>
                <c:pt idx="579">
                  <c:v>-55</c:v>
                </c:pt>
                <c:pt idx="580">
                  <c:v>-55</c:v>
                </c:pt>
                <c:pt idx="581">
                  <c:v>-55</c:v>
                </c:pt>
                <c:pt idx="582">
                  <c:v>-55</c:v>
                </c:pt>
                <c:pt idx="583">
                  <c:v>-55</c:v>
                </c:pt>
                <c:pt idx="584">
                  <c:v>-55</c:v>
                </c:pt>
                <c:pt idx="585">
                  <c:v>-55</c:v>
                </c:pt>
                <c:pt idx="586">
                  <c:v>-55</c:v>
                </c:pt>
                <c:pt idx="587">
                  <c:v>-55</c:v>
                </c:pt>
                <c:pt idx="588">
                  <c:v>-55</c:v>
                </c:pt>
                <c:pt idx="589">
                  <c:v>-55</c:v>
                </c:pt>
                <c:pt idx="590">
                  <c:v>-55</c:v>
                </c:pt>
                <c:pt idx="591">
                  <c:v>-55</c:v>
                </c:pt>
                <c:pt idx="592">
                  <c:v>-55</c:v>
                </c:pt>
                <c:pt idx="593">
                  <c:v>-55</c:v>
                </c:pt>
                <c:pt idx="594">
                  <c:v>-55</c:v>
                </c:pt>
                <c:pt idx="595">
                  <c:v>-55</c:v>
                </c:pt>
                <c:pt idx="596">
                  <c:v>-55</c:v>
                </c:pt>
                <c:pt idx="597">
                  <c:v>-55</c:v>
                </c:pt>
                <c:pt idx="598">
                  <c:v>-55</c:v>
                </c:pt>
                <c:pt idx="599">
                  <c:v>-55</c:v>
                </c:pt>
                <c:pt idx="600">
                  <c:v>-55</c:v>
                </c:pt>
                <c:pt idx="601">
                  <c:v>-55</c:v>
                </c:pt>
                <c:pt idx="602">
                  <c:v>-55</c:v>
                </c:pt>
                <c:pt idx="603">
                  <c:v>-55</c:v>
                </c:pt>
                <c:pt idx="604">
                  <c:v>-55</c:v>
                </c:pt>
                <c:pt idx="605">
                  <c:v>-55</c:v>
                </c:pt>
                <c:pt idx="606">
                  <c:v>-55</c:v>
                </c:pt>
                <c:pt idx="607">
                  <c:v>-55</c:v>
                </c:pt>
                <c:pt idx="608">
                  <c:v>-55</c:v>
                </c:pt>
                <c:pt idx="609">
                  <c:v>-55</c:v>
                </c:pt>
                <c:pt idx="610">
                  <c:v>-55</c:v>
                </c:pt>
                <c:pt idx="611">
                  <c:v>-55</c:v>
                </c:pt>
                <c:pt idx="612">
                  <c:v>-55</c:v>
                </c:pt>
                <c:pt idx="613">
                  <c:v>-55</c:v>
                </c:pt>
                <c:pt idx="614">
                  <c:v>-55</c:v>
                </c:pt>
                <c:pt idx="615">
                  <c:v>-55</c:v>
                </c:pt>
                <c:pt idx="616">
                  <c:v>-55</c:v>
                </c:pt>
                <c:pt idx="617">
                  <c:v>-55</c:v>
                </c:pt>
                <c:pt idx="618">
                  <c:v>-55</c:v>
                </c:pt>
                <c:pt idx="619">
                  <c:v>-55</c:v>
                </c:pt>
                <c:pt idx="620">
                  <c:v>-55</c:v>
                </c:pt>
                <c:pt idx="621">
                  <c:v>-55</c:v>
                </c:pt>
                <c:pt idx="622">
                  <c:v>-55</c:v>
                </c:pt>
                <c:pt idx="623">
                  <c:v>-55</c:v>
                </c:pt>
                <c:pt idx="624">
                  <c:v>-55</c:v>
                </c:pt>
                <c:pt idx="625">
                  <c:v>-55</c:v>
                </c:pt>
                <c:pt idx="626">
                  <c:v>-55</c:v>
                </c:pt>
                <c:pt idx="627">
                  <c:v>-55</c:v>
                </c:pt>
                <c:pt idx="628">
                  <c:v>-55</c:v>
                </c:pt>
                <c:pt idx="629">
                  <c:v>-55</c:v>
                </c:pt>
                <c:pt idx="630">
                  <c:v>-55</c:v>
                </c:pt>
                <c:pt idx="631">
                  <c:v>-55</c:v>
                </c:pt>
                <c:pt idx="632">
                  <c:v>-55</c:v>
                </c:pt>
                <c:pt idx="633">
                  <c:v>-55</c:v>
                </c:pt>
                <c:pt idx="634">
                  <c:v>-55</c:v>
                </c:pt>
                <c:pt idx="635">
                  <c:v>-55</c:v>
                </c:pt>
                <c:pt idx="636">
                  <c:v>-55</c:v>
                </c:pt>
                <c:pt idx="637">
                  <c:v>-55</c:v>
                </c:pt>
                <c:pt idx="638">
                  <c:v>-55</c:v>
                </c:pt>
                <c:pt idx="639">
                  <c:v>-55</c:v>
                </c:pt>
                <c:pt idx="640">
                  <c:v>-55</c:v>
                </c:pt>
                <c:pt idx="641">
                  <c:v>-55</c:v>
                </c:pt>
                <c:pt idx="642">
                  <c:v>-55</c:v>
                </c:pt>
                <c:pt idx="643">
                  <c:v>-55</c:v>
                </c:pt>
                <c:pt idx="644">
                  <c:v>-55</c:v>
                </c:pt>
                <c:pt idx="645">
                  <c:v>-55</c:v>
                </c:pt>
                <c:pt idx="646">
                  <c:v>-55</c:v>
                </c:pt>
                <c:pt idx="647">
                  <c:v>-55</c:v>
                </c:pt>
                <c:pt idx="648">
                  <c:v>-55</c:v>
                </c:pt>
                <c:pt idx="649">
                  <c:v>-55</c:v>
                </c:pt>
                <c:pt idx="650">
                  <c:v>-55</c:v>
                </c:pt>
                <c:pt idx="651">
                  <c:v>-55</c:v>
                </c:pt>
                <c:pt idx="652">
                  <c:v>-55</c:v>
                </c:pt>
                <c:pt idx="653">
                  <c:v>-55</c:v>
                </c:pt>
                <c:pt idx="654">
                  <c:v>-55</c:v>
                </c:pt>
                <c:pt idx="655">
                  <c:v>-55</c:v>
                </c:pt>
                <c:pt idx="656">
                  <c:v>-55</c:v>
                </c:pt>
                <c:pt idx="657">
                  <c:v>-55</c:v>
                </c:pt>
                <c:pt idx="658">
                  <c:v>-55</c:v>
                </c:pt>
                <c:pt idx="659">
                  <c:v>-55</c:v>
                </c:pt>
                <c:pt idx="660">
                  <c:v>-55</c:v>
                </c:pt>
                <c:pt idx="661">
                  <c:v>-55</c:v>
                </c:pt>
                <c:pt idx="662">
                  <c:v>-55</c:v>
                </c:pt>
                <c:pt idx="663">
                  <c:v>-55</c:v>
                </c:pt>
                <c:pt idx="664">
                  <c:v>-55</c:v>
                </c:pt>
                <c:pt idx="665">
                  <c:v>-55</c:v>
                </c:pt>
                <c:pt idx="666">
                  <c:v>-55</c:v>
                </c:pt>
                <c:pt idx="667">
                  <c:v>-55</c:v>
                </c:pt>
                <c:pt idx="668">
                  <c:v>-55</c:v>
                </c:pt>
                <c:pt idx="669">
                  <c:v>-55</c:v>
                </c:pt>
                <c:pt idx="670">
                  <c:v>-55</c:v>
                </c:pt>
                <c:pt idx="671">
                  <c:v>-55</c:v>
                </c:pt>
                <c:pt idx="672">
                  <c:v>-55</c:v>
                </c:pt>
                <c:pt idx="673">
                  <c:v>-55</c:v>
                </c:pt>
                <c:pt idx="674">
                  <c:v>-55</c:v>
                </c:pt>
                <c:pt idx="675">
                  <c:v>-55</c:v>
                </c:pt>
                <c:pt idx="676">
                  <c:v>-55</c:v>
                </c:pt>
                <c:pt idx="677">
                  <c:v>-55</c:v>
                </c:pt>
                <c:pt idx="678">
                  <c:v>-55</c:v>
                </c:pt>
                <c:pt idx="679">
                  <c:v>-55</c:v>
                </c:pt>
                <c:pt idx="680">
                  <c:v>-55</c:v>
                </c:pt>
                <c:pt idx="681">
                  <c:v>-55</c:v>
                </c:pt>
                <c:pt idx="682">
                  <c:v>-55</c:v>
                </c:pt>
                <c:pt idx="683">
                  <c:v>-55</c:v>
                </c:pt>
                <c:pt idx="684">
                  <c:v>-55</c:v>
                </c:pt>
                <c:pt idx="685">
                  <c:v>-55</c:v>
                </c:pt>
                <c:pt idx="686">
                  <c:v>-55</c:v>
                </c:pt>
                <c:pt idx="687">
                  <c:v>-55</c:v>
                </c:pt>
                <c:pt idx="688">
                  <c:v>-55</c:v>
                </c:pt>
                <c:pt idx="689">
                  <c:v>-55</c:v>
                </c:pt>
                <c:pt idx="690">
                  <c:v>-55</c:v>
                </c:pt>
                <c:pt idx="691">
                  <c:v>-55</c:v>
                </c:pt>
                <c:pt idx="692">
                  <c:v>-55</c:v>
                </c:pt>
                <c:pt idx="693">
                  <c:v>-55</c:v>
                </c:pt>
                <c:pt idx="694">
                  <c:v>-55</c:v>
                </c:pt>
                <c:pt idx="695">
                  <c:v>-55</c:v>
                </c:pt>
                <c:pt idx="696">
                  <c:v>-55</c:v>
                </c:pt>
                <c:pt idx="697">
                  <c:v>-55</c:v>
                </c:pt>
                <c:pt idx="698">
                  <c:v>-55</c:v>
                </c:pt>
                <c:pt idx="699">
                  <c:v>-55</c:v>
                </c:pt>
                <c:pt idx="700">
                  <c:v>-55</c:v>
                </c:pt>
                <c:pt idx="701">
                  <c:v>-55</c:v>
                </c:pt>
                <c:pt idx="702">
                  <c:v>-55</c:v>
                </c:pt>
                <c:pt idx="703">
                  <c:v>-55</c:v>
                </c:pt>
                <c:pt idx="704">
                  <c:v>-55</c:v>
                </c:pt>
                <c:pt idx="705">
                  <c:v>-55</c:v>
                </c:pt>
                <c:pt idx="706">
                  <c:v>-55</c:v>
                </c:pt>
                <c:pt idx="707">
                  <c:v>-55</c:v>
                </c:pt>
                <c:pt idx="708">
                  <c:v>-55</c:v>
                </c:pt>
                <c:pt idx="709">
                  <c:v>-55</c:v>
                </c:pt>
                <c:pt idx="710">
                  <c:v>-55</c:v>
                </c:pt>
                <c:pt idx="711">
                  <c:v>-55</c:v>
                </c:pt>
                <c:pt idx="712">
                  <c:v>-55</c:v>
                </c:pt>
                <c:pt idx="713">
                  <c:v>-55</c:v>
                </c:pt>
                <c:pt idx="714">
                  <c:v>-55</c:v>
                </c:pt>
                <c:pt idx="715">
                  <c:v>-55</c:v>
                </c:pt>
                <c:pt idx="716">
                  <c:v>-55</c:v>
                </c:pt>
                <c:pt idx="717">
                  <c:v>-55</c:v>
                </c:pt>
                <c:pt idx="718">
                  <c:v>-55</c:v>
                </c:pt>
                <c:pt idx="719">
                  <c:v>-55</c:v>
                </c:pt>
                <c:pt idx="720">
                  <c:v>-55</c:v>
                </c:pt>
                <c:pt idx="721">
                  <c:v>-55</c:v>
                </c:pt>
                <c:pt idx="722">
                  <c:v>-55</c:v>
                </c:pt>
                <c:pt idx="723">
                  <c:v>-55</c:v>
                </c:pt>
                <c:pt idx="724">
                  <c:v>-55</c:v>
                </c:pt>
                <c:pt idx="725">
                  <c:v>-55</c:v>
                </c:pt>
                <c:pt idx="726">
                  <c:v>-55</c:v>
                </c:pt>
                <c:pt idx="727">
                  <c:v>-55</c:v>
                </c:pt>
                <c:pt idx="728">
                  <c:v>-55</c:v>
                </c:pt>
                <c:pt idx="729">
                  <c:v>-55</c:v>
                </c:pt>
                <c:pt idx="730">
                  <c:v>-55</c:v>
                </c:pt>
                <c:pt idx="731">
                  <c:v>-55</c:v>
                </c:pt>
                <c:pt idx="732">
                  <c:v>-55</c:v>
                </c:pt>
                <c:pt idx="733">
                  <c:v>-55</c:v>
                </c:pt>
                <c:pt idx="734">
                  <c:v>-55</c:v>
                </c:pt>
                <c:pt idx="735">
                  <c:v>-55</c:v>
                </c:pt>
                <c:pt idx="736">
                  <c:v>-55</c:v>
                </c:pt>
                <c:pt idx="737">
                  <c:v>-55</c:v>
                </c:pt>
                <c:pt idx="738">
                  <c:v>-55</c:v>
                </c:pt>
                <c:pt idx="739">
                  <c:v>-55</c:v>
                </c:pt>
                <c:pt idx="740">
                  <c:v>-55</c:v>
                </c:pt>
                <c:pt idx="741">
                  <c:v>-55</c:v>
                </c:pt>
                <c:pt idx="742">
                  <c:v>-55</c:v>
                </c:pt>
                <c:pt idx="743">
                  <c:v>-55</c:v>
                </c:pt>
                <c:pt idx="744">
                  <c:v>-55</c:v>
                </c:pt>
                <c:pt idx="745">
                  <c:v>-55</c:v>
                </c:pt>
                <c:pt idx="746">
                  <c:v>-55</c:v>
                </c:pt>
                <c:pt idx="747">
                  <c:v>-55</c:v>
                </c:pt>
                <c:pt idx="748">
                  <c:v>-55</c:v>
                </c:pt>
                <c:pt idx="749">
                  <c:v>-55</c:v>
                </c:pt>
                <c:pt idx="750">
                  <c:v>-55</c:v>
                </c:pt>
                <c:pt idx="751">
                  <c:v>-55</c:v>
                </c:pt>
                <c:pt idx="752">
                  <c:v>-55</c:v>
                </c:pt>
                <c:pt idx="753">
                  <c:v>-55</c:v>
                </c:pt>
                <c:pt idx="754">
                  <c:v>-55</c:v>
                </c:pt>
                <c:pt idx="755">
                  <c:v>-55</c:v>
                </c:pt>
                <c:pt idx="756">
                  <c:v>-55</c:v>
                </c:pt>
                <c:pt idx="757">
                  <c:v>-55</c:v>
                </c:pt>
                <c:pt idx="758">
                  <c:v>-55</c:v>
                </c:pt>
                <c:pt idx="759">
                  <c:v>-55</c:v>
                </c:pt>
                <c:pt idx="760">
                  <c:v>-55</c:v>
                </c:pt>
                <c:pt idx="761">
                  <c:v>-55</c:v>
                </c:pt>
                <c:pt idx="762">
                  <c:v>-55</c:v>
                </c:pt>
                <c:pt idx="763">
                  <c:v>-55</c:v>
                </c:pt>
                <c:pt idx="764">
                  <c:v>-55</c:v>
                </c:pt>
                <c:pt idx="765">
                  <c:v>-55</c:v>
                </c:pt>
                <c:pt idx="766">
                  <c:v>-55</c:v>
                </c:pt>
                <c:pt idx="767">
                  <c:v>-55</c:v>
                </c:pt>
                <c:pt idx="768">
                  <c:v>-55</c:v>
                </c:pt>
                <c:pt idx="769">
                  <c:v>-55</c:v>
                </c:pt>
                <c:pt idx="770">
                  <c:v>-55</c:v>
                </c:pt>
                <c:pt idx="771">
                  <c:v>-55</c:v>
                </c:pt>
                <c:pt idx="772">
                  <c:v>-55</c:v>
                </c:pt>
                <c:pt idx="773">
                  <c:v>-55</c:v>
                </c:pt>
                <c:pt idx="774">
                  <c:v>-55</c:v>
                </c:pt>
                <c:pt idx="775">
                  <c:v>-55</c:v>
                </c:pt>
                <c:pt idx="776">
                  <c:v>-55</c:v>
                </c:pt>
                <c:pt idx="777">
                  <c:v>-55</c:v>
                </c:pt>
                <c:pt idx="778">
                  <c:v>-55</c:v>
                </c:pt>
                <c:pt idx="779">
                  <c:v>-55</c:v>
                </c:pt>
                <c:pt idx="780">
                  <c:v>-55</c:v>
                </c:pt>
                <c:pt idx="781">
                  <c:v>-55</c:v>
                </c:pt>
                <c:pt idx="782">
                  <c:v>-55</c:v>
                </c:pt>
                <c:pt idx="783">
                  <c:v>-55</c:v>
                </c:pt>
                <c:pt idx="784">
                  <c:v>-55</c:v>
                </c:pt>
                <c:pt idx="785">
                  <c:v>-55</c:v>
                </c:pt>
                <c:pt idx="786">
                  <c:v>-55</c:v>
                </c:pt>
                <c:pt idx="787">
                  <c:v>-55</c:v>
                </c:pt>
                <c:pt idx="788">
                  <c:v>-55</c:v>
                </c:pt>
                <c:pt idx="789">
                  <c:v>-55</c:v>
                </c:pt>
                <c:pt idx="790">
                  <c:v>-55</c:v>
                </c:pt>
                <c:pt idx="791">
                  <c:v>-55</c:v>
                </c:pt>
                <c:pt idx="792">
                  <c:v>-55</c:v>
                </c:pt>
                <c:pt idx="793">
                  <c:v>-55</c:v>
                </c:pt>
                <c:pt idx="794">
                  <c:v>-55</c:v>
                </c:pt>
                <c:pt idx="795">
                  <c:v>-55</c:v>
                </c:pt>
                <c:pt idx="796">
                  <c:v>-55</c:v>
                </c:pt>
                <c:pt idx="797">
                  <c:v>-55</c:v>
                </c:pt>
                <c:pt idx="798">
                  <c:v>-55</c:v>
                </c:pt>
                <c:pt idx="799">
                  <c:v>-55</c:v>
                </c:pt>
                <c:pt idx="800">
                  <c:v>-55</c:v>
                </c:pt>
                <c:pt idx="801">
                  <c:v>-55</c:v>
                </c:pt>
                <c:pt idx="802">
                  <c:v>-55</c:v>
                </c:pt>
                <c:pt idx="803">
                  <c:v>-55</c:v>
                </c:pt>
                <c:pt idx="804">
                  <c:v>-55</c:v>
                </c:pt>
                <c:pt idx="805">
                  <c:v>-55</c:v>
                </c:pt>
                <c:pt idx="806">
                  <c:v>-55</c:v>
                </c:pt>
                <c:pt idx="807">
                  <c:v>-55</c:v>
                </c:pt>
                <c:pt idx="808">
                  <c:v>-55</c:v>
                </c:pt>
                <c:pt idx="809">
                  <c:v>-55</c:v>
                </c:pt>
                <c:pt idx="810">
                  <c:v>-55</c:v>
                </c:pt>
                <c:pt idx="811">
                  <c:v>-55</c:v>
                </c:pt>
                <c:pt idx="812">
                  <c:v>-55</c:v>
                </c:pt>
                <c:pt idx="813">
                  <c:v>-55</c:v>
                </c:pt>
                <c:pt idx="814">
                  <c:v>-55</c:v>
                </c:pt>
                <c:pt idx="815">
                  <c:v>-55</c:v>
                </c:pt>
                <c:pt idx="816">
                  <c:v>-55</c:v>
                </c:pt>
                <c:pt idx="817">
                  <c:v>-55</c:v>
                </c:pt>
                <c:pt idx="818">
                  <c:v>-55</c:v>
                </c:pt>
                <c:pt idx="819">
                  <c:v>-55</c:v>
                </c:pt>
                <c:pt idx="820">
                  <c:v>-55</c:v>
                </c:pt>
                <c:pt idx="821">
                  <c:v>-55</c:v>
                </c:pt>
                <c:pt idx="822">
                  <c:v>-55</c:v>
                </c:pt>
                <c:pt idx="823">
                  <c:v>-55</c:v>
                </c:pt>
                <c:pt idx="824">
                  <c:v>-55</c:v>
                </c:pt>
                <c:pt idx="825">
                  <c:v>-55</c:v>
                </c:pt>
                <c:pt idx="826">
                  <c:v>-55</c:v>
                </c:pt>
                <c:pt idx="827">
                  <c:v>-55</c:v>
                </c:pt>
                <c:pt idx="828">
                  <c:v>-55</c:v>
                </c:pt>
                <c:pt idx="829">
                  <c:v>-55</c:v>
                </c:pt>
                <c:pt idx="830">
                  <c:v>-55</c:v>
                </c:pt>
                <c:pt idx="831">
                  <c:v>-55</c:v>
                </c:pt>
                <c:pt idx="832">
                  <c:v>-55</c:v>
                </c:pt>
                <c:pt idx="833">
                  <c:v>-55</c:v>
                </c:pt>
                <c:pt idx="834">
                  <c:v>-55</c:v>
                </c:pt>
                <c:pt idx="835">
                  <c:v>-55</c:v>
                </c:pt>
                <c:pt idx="836">
                  <c:v>-55</c:v>
                </c:pt>
                <c:pt idx="837">
                  <c:v>-55</c:v>
                </c:pt>
                <c:pt idx="838">
                  <c:v>-55</c:v>
                </c:pt>
                <c:pt idx="839">
                  <c:v>-55</c:v>
                </c:pt>
                <c:pt idx="840">
                  <c:v>-55</c:v>
                </c:pt>
                <c:pt idx="841">
                  <c:v>-55</c:v>
                </c:pt>
                <c:pt idx="842">
                  <c:v>-55</c:v>
                </c:pt>
                <c:pt idx="843">
                  <c:v>-55</c:v>
                </c:pt>
                <c:pt idx="844">
                  <c:v>-55</c:v>
                </c:pt>
                <c:pt idx="845">
                  <c:v>-55</c:v>
                </c:pt>
                <c:pt idx="846">
                  <c:v>-55</c:v>
                </c:pt>
                <c:pt idx="847">
                  <c:v>-55</c:v>
                </c:pt>
                <c:pt idx="848">
                  <c:v>-55</c:v>
                </c:pt>
                <c:pt idx="849">
                  <c:v>-55</c:v>
                </c:pt>
                <c:pt idx="850">
                  <c:v>-55</c:v>
                </c:pt>
                <c:pt idx="851">
                  <c:v>-55</c:v>
                </c:pt>
                <c:pt idx="852">
                  <c:v>-55</c:v>
                </c:pt>
                <c:pt idx="853">
                  <c:v>-55</c:v>
                </c:pt>
                <c:pt idx="854">
                  <c:v>-55</c:v>
                </c:pt>
                <c:pt idx="855">
                  <c:v>-55</c:v>
                </c:pt>
                <c:pt idx="856">
                  <c:v>-55</c:v>
                </c:pt>
                <c:pt idx="857">
                  <c:v>-55</c:v>
                </c:pt>
                <c:pt idx="858">
                  <c:v>-55</c:v>
                </c:pt>
                <c:pt idx="859">
                  <c:v>-55</c:v>
                </c:pt>
                <c:pt idx="860">
                  <c:v>-55</c:v>
                </c:pt>
                <c:pt idx="861">
                  <c:v>-55</c:v>
                </c:pt>
                <c:pt idx="862">
                  <c:v>-55</c:v>
                </c:pt>
                <c:pt idx="863">
                  <c:v>-55</c:v>
                </c:pt>
                <c:pt idx="864">
                  <c:v>-55</c:v>
                </c:pt>
                <c:pt idx="865">
                  <c:v>-55</c:v>
                </c:pt>
                <c:pt idx="866">
                  <c:v>-55</c:v>
                </c:pt>
                <c:pt idx="867">
                  <c:v>-55</c:v>
                </c:pt>
                <c:pt idx="868">
                  <c:v>-55</c:v>
                </c:pt>
                <c:pt idx="869">
                  <c:v>-55</c:v>
                </c:pt>
                <c:pt idx="870">
                  <c:v>-55</c:v>
                </c:pt>
                <c:pt idx="871">
                  <c:v>-55</c:v>
                </c:pt>
                <c:pt idx="872">
                  <c:v>-55</c:v>
                </c:pt>
                <c:pt idx="873">
                  <c:v>-55</c:v>
                </c:pt>
                <c:pt idx="874">
                  <c:v>-55</c:v>
                </c:pt>
                <c:pt idx="875">
                  <c:v>-55</c:v>
                </c:pt>
                <c:pt idx="876">
                  <c:v>-55</c:v>
                </c:pt>
                <c:pt idx="877">
                  <c:v>-55</c:v>
                </c:pt>
                <c:pt idx="878">
                  <c:v>-55</c:v>
                </c:pt>
                <c:pt idx="879">
                  <c:v>-55</c:v>
                </c:pt>
                <c:pt idx="880">
                  <c:v>-55</c:v>
                </c:pt>
                <c:pt idx="881">
                  <c:v>-55</c:v>
                </c:pt>
                <c:pt idx="882">
                  <c:v>-55</c:v>
                </c:pt>
                <c:pt idx="883">
                  <c:v>-55</c:v>
                </c:pt>
                <c:pt idx="884">
                  <c:v>-54</c:v>
                </c:pt>
                <c:pt idx="885">
                  <c:v>-54</c:v>
                </c:pt>
                <c:pt idx="886">
                  <c:v>-54</c:v>
                </c:pt>
                <c:pt idx="887">
                  <c:v>-54</c:v>
                </c:pt>
                <c:pt idx="888">
                  <c:v>-54</c:v>
                </c:pt>
                <c:pt idx="889">
                  <c:v>-54</c:v>
                </c:pt>
                <c:pt idx="890">
                  <c:v>-54</c:v>
                </c:pt>
                <c:pt idx="891">
                  <c:v>-54</c:v>
                </c:pt>
                <c:pt idx="892">
                  <c:v>-54</c:v>
                </c:pt>
                <c:pt idx="893">
                  <c:v>-54</c:v>
                </c:pt>
                <c:pt idx="894">
                  <c:v>-54</c:v>
                </c:pt>
                <c:pt idx="895">
                  <c:v>-54</c:v>
                </c:pt>
                <c:pt idx="896">
                  <c:v>-54</c:v>
                </c:pt>
                <c:pt idx="897">
                  <c:v>-54</c:v>
                </c:pt>
                <c:pt idx="898">
                  <c:v>-54</c:v>
                </c:pt>
                <c:pt idx="899">
                  <c:v>-54</c:v>
                </c:pt>
                <c:pt idx="900">
                  <c:v>-54</c:v>
                </c:pt>
                <c:pt idx="901">
                  <c:v>-54</c:v>
                </c:pt>
                <c:pt idx="902">
                  <c:v>-54</c:v>
                </c:pt>
                <c:pt idx="903">
                  <c:v>-54</c:v>
                </c:pt>
                <c:pt idx="904">
                  <c:v>-54</c:v>
                </c:pt>
                <c:pt idx="905">
                  <c:v>-54</c:v>
                </c:pt>
                <c:pt idx="906">
                  <c:v>-54</c:v>
                </c:pt>
                <c:pt idx="907">
                  <c:v>-54</c:v>
                </c:pt>
                <c:pt idx="908">
                  <c:v>-54</c:v>
                </c:pt>
                <c:pt idx="909">
                  <c:v>-54</c:v>
                </c:pt>
                <c:pt idx="910">
                  <c:v>-54</c:v>
                </c:pt>
                <c:pt idx="911">
                  <c:v>-54</c:v>
                </c:pt>
                <c:pt idx="912">
                  <c:v>-54</c:v>
                </c:pt>
                <c:pt idx="913">
                  <c:v>-54</c:v>
                </c:pt>
                <c:pt idx="914">
                  <c:v>-54</c:v>
                </c:pt>
                <c:pt idx="915">
                  <c:v>-54</c:v>
                </c:pt>
                <c:pt idx="916">
                  <c:v>-54</c:v>
                </c:pt>
                <c:pt idx="917">
                  <c:v>-54</c:v>
                </c:pt>
                <c:pt idx="918">
                  <c:v>-54</c:v>
                </c:pt>
                <c:pt idx="919">
                  <c:v>-54</c:v>
                </c:pt>
                <c:pt idx="920">
                  <c:v>-54</c:v>
                </c:pt>
                <c:pt idx="921">
                  <c:v>-54</c:v>
                </c:pt>
                <c:pt idx="922">
                  <c:v>-54</c:v>
                </c:pt>
                <c:pt idx="923">
                  <c:v>-54</c:v>
                </c:pt>
                <c:pt idx="924">
                  <c:v>-54</c:v>
                </c:pt>
                <c:pt idx="925">
                  <c:v>-54</c:v>
                </c:pt>
                <c:pt idx="926">
                  <c:v>-54</c:v>
                </c:pt>
                <c:pt idx="927">
                  <c:v>-54</c:v>
                </c:pt>
                <c:pt idx="928">
                  <c:v>-54</c:v>
                </c:pt>
                <c:pt idx="929">
                  <c:v>-54</c:v>
                </c:pt>
                <c:pt idx="930">
                  <c:v>-54</c:v>
                </c:pt>
                <c:pt idx="931">
                  <c:v>-54</c:v>
                </c:pt>
                <c:pt idx="932">
                  <c:v>-54</c:v>
                </c:pt>
                <c:pt idx="933">
                  <c:v>-54</c:v>
                </c:pt>
                <c:pt idx="934">
                  <c:v>-54</c:v>
                </c:pt>
                <c:pt idx="935">
                  <c:v>-54</c:v>
                </c:pt>
                <c:pt idx="936">
                  <c:v>-54</c:v>
                </c:pt>
                <c:pt idx="937">
                  <c:v>-54</c:v>
                </c:pt>
                <c:pt idx="938">
                  <c:v>-54</c:v>
                </c:pt>
                <c:pt idx="939">
                  <c:v>-54</c:v>
                </c:pt>
                <c:pt idx="940">
                  <c:v>-54</c:v>
                </c:pt>
                <c:pt idx="941">
                  <c:v>-54</c:v>
                </c:pt>
                <c:pt idx="942">
                  <c:v>-54</c:v>
                </c:pt>
                <c:pt idx="943">
                  <c:v>-54</c:v>
                </c:pt>
                <c:pt idx="944">
                  <c:v>-54</c:v>
                </c:pt>
                <c:pt idx="945">
                  <c:v>-54</c:v>
                </c:pt>
                <c:pt idx="946">
                  <c:v>-54</c:v>
                </c:pt>
                <c:pt idx="947">
                  <c:v>-54</c:v>
                </c:pt>
                <c:pt idx="948">
                  <c:v>-54</c:v>
                </c:pt>
                <c:pt idx="949">
                  <c:v>-54</c:v>
                </c:pt>
                <c:pt idx="950">
                  <c:v>-54</c:v>
                </c:pt>
                <c:pt idx="951">
                  <c:v>-54</c:v>
                </c:pt>
                <c:pt idx="952">
                  <c:v>-54</c:v>
                </c:pt>
                <c:pt idx="953">
                  <c:v>-54</c:v>
                </c:pt>
                <c:pt idx="954">
                  <c:v>-54</c:v>
                </c:pt>
                <c:pt idx="955">
                  <c:v>-54</c:v>
                </c:pt>
                <c:pt idx="956">
                  <c:v>-54</c:v>
                </c:pt>
                <c:pt idx="957">
                  <c:v>-54</c:v>
                </c:pt>
                <c:pt idx="958">
                  <c:v>-54</c:v>
                </c:pt>
                <c:pt idx="959">
                  <c:v>-54</c:v>
                </c:pt>
                <c:pt idx="960">
                  <c:v>-54</c:v>
                </c:pt>
                <c:pt idx="961">
                  <c:v>-54</c:v>
                </c:pt>
                <c:pt idx="962">
                  <c:v>-54</c:v>
                </c:pt>
                <c:pt idx="963">
                  <c:v>-54</c:v>
                </c:pt>
                <c:pt idx="964">
                  <c:v>-54</c:v>
                </c:pt>
                <c:pt idx="965">
                  <c:v>-54</c:v>
                </c:pt>
                <c:pt idx="966">
                  <c:v>-54</c:v>
                </c:pt>
                <c:pt idx="967">
                  <c:v>-54</c:v>
                </c:pt>
                <c:pt idx="968">
                  <c:v>-54</c:v>
                </c:pt>
                <c:pt idx="969">
                  <c:v>-54</c:v>
                </c:pt>
                <c:pt idx="970">
                  <c:v>-54</c:v>
                </c:pt>
                <c:pt idx="971">
                  <c:v>-54</c:v>
                </c:pt>
                <c:pt idx="972">
                  <c:v>-54</c:v>
                </c:pt>
                <c:pt idx="973">
                  <c:v>-54</c:v>
                </c:pt>
                <c:pt idx="974">
                  <c:v>-54</c:v>
                </c:pt>
                <c:pt idx="975">
                  <c:v>-54</c:v>
                </c:pt>
                <c:pt idx="976">
                  <c:v>-54</c:v>
                </c:pt>
                <c:pt idx="977">
                  <c:v>-54</c:v>
                </c:pt>
                <c:pt idx="978">
                  <c:v>-54</c:v>
                </c:pt>
                <c:pt idx="979">
                  <c:v>-54</c:v>
                </c:pt>
                <c:pt idx="980">
                  <c:v>-54</c:v>
                </c:pt>
                <c:pt idx="981">
                  <c:v>-54</c:v>
                </c:pt>
                <c:pt idx="982">
                  <c:v>-54</c:v>
                </c:pt>
                <c:pt idx="983">
                  <c:v>-54</c:v>
                </c:pt>
                <c:pt idx="984">
                  <c:v>-54</c:v>
                </c:pt>
                <c:pt idx="985">
                  <c:v>-54</c:v>
                </c:pt>
                <c:pt idx="986">
                  <c:v>-54</c:v>
                </c:pt>
                <c:pt idx="987">
                  <c:v>-54</c:v>
                </c:pt>
                <c:pt idx="988">
                  <c:v>-54</c:v>
                </c:pt>
                <c:pt idx="989">
                  <c:v>-54</c:v>
                </c:pt>
                <c:pt idx="990">
                  <c:v>-54</c:v>
                </c:pt>
                <c:pt idx="991">
                  <c:v>-54</c:v>
                </c:pt>
                <c:pt idx="992">
                  <c:v>-54</c:v>
                </c:pt>
                <c:pt idx="993">
                  <c:v>-54</c:v>
                </c:pt>
                <c:pt idx="994">
                  <c:v>-54</c:v>
                </c:pt>
                <c:pt idx="995">
                  <c:v>-54</c:v>
                </c:pt>
                <c:pt idx="996">
                  <c:v>-54</c:v>
                </c:pt>
                <c:pt idx="997">
                  <c:v>-54</c:v>
                </c:pt>
                <c:pt idx="998">
                  <c:v>-54</c:v>
                </c:pt>
                <c:pt idx="999">
                  <c:v>-54</c:v>
                </c:pt>
                <c:pt idx="1000">
                  <c:v>-54</c:v>
                </c:pt>
                <c:pt idx="1001">
                  <c:v>-54</c:v>
                </c:pt>
                <c:pt idx="1002">
                  <c:v>-54</c:v>
                </c:pt>
                <c:pt idx="1003">
                  <c:v>-54</c:v>
                </c:pt>
                <c:pt idx="1004">
                  <c:v>-54</c:v>
                </c:pt>
                <c:pt idx="1005">
                  <c:v>-54</c:v>
                </c:pt>
                <c:pt idx="1006">
                  <c:v>-54</c:v>
                </c:pt>
                <c:pt idx="1007">
                  <c:v>-54</c:v>
                </c:pt>
                <c:pt idx="1008">
                  <c:v>-54</c:v>
                </c:pt>
                <c:pt idx="1009">
                  <c:v>-54</c:v>
                </c:pt>
                <c:pt idx="1010">
                  <c:v>-54</c:v>
                </c:pt>
                <c:pt idx="1011">
                  <c:v>-54</c:v>
                </c:pt>
                <c:pt idx="1012">
                  <c:v>-54</c:v>
                </c:pt>
                <c:pt idx="1013">
                  <c:v>-54</c:v>
                </c:pt>
                <c:pt idx="1014">
                  <c:v>-54</c:v>
                </c:pt>
                <c:pt idx="1015">
                  <c:v>-54</c:v>
                </c:pt>
                <c:pt idx="1016">
                  <c:v>-54</c:v>
                </c:pt>
                <c:pt idx="1017">
                  <c:v>-54</c:v>
                </c:pt>
                <c:pt idx="1018">
                  <c:v>-54</c:v>
                </c:pt>
                <c:pt idx="1019">
                  <c:v>-54</c:v>
                </c:pt>
                <c:pt idx="1020">
                  <c:v>-54</c:v>
                </c:pt>
                <c:pt idx="1021">
                  <c:v>-54</c:v>
                </c:pt>
                <c:pt idx="1022">
                  <c:v>-54</c:v>
                </c:pt>
                <c:pt idx="1023">
                  <c:v>-54</c:v>
                </c:pt>
                <c:pt idx="1024">
                  <c:v>-54</c:v>
                </c:pt>
                <c:pt idx="1025">
                  <c:v>-54</c:v>
                </c:pt>
                <c:pt idx="1026">
                  <c:v>-54</c:v>
                </c:pt>
                <c:pt idx="1027">
                  <c:v>-54</c:v>
                </c:pt>
                <c:pt idx="1028">
                  <c:v>-54</c:v>
                </c:pt>
                <c:pt idx="1029">
                  <c:v>-54</c:v>
                </c:pt>
                <c:pt idx="1030">
                  <c:v>-54</c:v>
                </c:pt>
                <c:pt idx="1031">
                  <c:v>-54</c:v>
                </c:pt>
                <c:pt idx="1032">
                  <c:v>-54</c:v>
                </c:pt>
                <c:pt idx="1033">
                  <c:v>-54</c:v>
                </c:pt>
                <c:pt idx="1034">
                  <c:v>-54</c:v>
                </c:pt>
                <c:pt idx="1035">
                  <c:v>-54</c:v>
                </c:pt>
                <c:pt idx="1036">
                  <c:v>-54</c:v>
                </c:pt>
                <c:pt idx="1037">
                  <c:v>-54</c:v>
                </c:pt>
                <c:pt idx="1038">
                  <c:v>-54</c:v>
                </c:pt>
                <c:pt idx="1039">
                  <c:v>-54</c:v>
                </c:pt>
                <c:pt idx="1040">
                  <c:v>-54</c:v>
                </c:pt>
                <c:pt idx="1041">
                  <c:v>-54</c:v>
                </c:pt>
                <c:pt idx="1042">
                  <c:v>-54</c:v>
                </c:pt>
                <c:pt idx="1043">
                  <c:v>-54</c:v>
                </c:pt>
                <c:pt idx="1044">
                  <c:v>-54</c:v>
                </c:pt>
                <c:pt idx="1045">
                  <c:v>-54</c:v>
                </c:pt>
                <c:pt idx="1046">
                  <c:v>-54</c:v>
                </c:pt>
                <c:pt idx="1047">
                  <c:v>-54</c:v>
                </c:pt>
                <c:pt idx="1048">
                  <c:v>-54</c:v>
                </c:pt>
                <c:pt idx="1049">
                  <c:v>-54</c:v>
                </c:pt>
                <c:pt idx="1050">
                  <c:v>-54</c:v>
                </c:pt>
                <c:pt idx="1051">
                  <c:v>-54</c:v>
                </c:pt>
                <c:pt idx="1052">
                  <c:v>-54</c:v>
                </c:pt>
                <c:pt idx="1053">
                  <c:v>-54</c:v>
                </c:pt>
                <c:pt idx="1054">
                  <c:v>-54</c:v>
                </c:pt>
                <c:pt idx="1055">
                  <c:v>-54</c:v>
                </c:pt>
                <c:pt idx="1056">
                  <c:v>-54</c:v>
                </c:pt>
                <c:pt idx="1057">
                  <c:v>-54</c:v>
                </c:pt>
                <c:pt idx="1058">
                  <c:v>-54</c:v>
                </c:pt>
                <c:pt idx="1059">
                  <c:v>-54</c:v>
                </c:pt>
                <c:pt idx="1060">
                  <c:v>-54</c:v>
                </c:pt>
                <c:pt idx="1061">
                  <c:v>-54</c:v>
                </c:pt>
                <c:pt idx="1062">
                  <c:v>-54</c:v>
                </c:pt>
                <c:pt idx="1063">
                  <c:v>-54</c:v>
                </c:pt>
                <c:pt idx="1064">
                  <c:v>-54</c:v>
                </c:pt>
                <c:pt idx="1065">
                  <c:v>-54</c:v>
                </c:pt>
                <c:pt idx="1066">
                  <c:v>-54</c:v>
                </c:pt>
                <c:pt idx="1067">
                  <c:v>-54</c:v>
                </c:pt>
                <c:pt idx="1068">
                  <c:v>-54</c:v>
                </c:pt>
                <c:pt idx="1069">
                  <c:v>-54</c:v>
                </c:pt>
                <c:pt idx="1070">
                  <c:v>-54</c:v>
                </c:pt>
                <c:pt idx="1071">
                  <c:v>-54</c:v>
                </c:pt>
                <c:pt idx="1072">
                  <c:v>-54</c:v>
                </c:pt>
                <c:pt idx="1073">
                  <c:v>-54</c:v>
                </c:pt>
                <c:pt idx="1074">
                  <c:v>-54</c:v>
                </c:pt>
                <c:pt idx="1075">
                  <c:v>-54</c:v>
                </c:pt>
                <c:pt idx="1076">
                  <c:v>-54</c:v>
                </c:pt>
                <c:pt idx="1077">
                  <c:v>-54</c:v>
                </c:pt>
                <c:pt idx="1078">
                  <c:v>-54</c:v>
                </c:pt>
                <c:pt idx="1079">
                  <c:v>-54</c:v>
                </c:pt>
                <c:pt idx="1080">
                  <c:v>-54</c:v>
                </c:pt>
                <c:pt idx="1081">
                  <c:v>-54</c:v>
                </c:pt>
                <c:pt idx="1082">
                  <c:v>-54</c:v>
                </c:pt>
                <c:pt idx="1083">
                  <c:v>-54</c:v>
                </c:pt>
                <c:pt idx="1084">
                  <c:v>-54</c:v>
                </c:pt>
                <c:pt idx="1085">
                  <c:v>-54</c:v>
                </c:pt>
                <c:pt idx="1086">
                  <c:v>-54</c:v>
                </c:pt>
                <c:pt idx="1087">
                  <c:v>-54</c:v>
                </c:pt>
                <c:pt idx="1088">
                  <c:v>-54</c:v>
                </c:pt>
                <c:pt idx="1089">
                  <c:v>-54</c:v>
                </c:pt>
                <c:pt idx="1090">
                  <c:v>-54</c:v>
                </c:pt>
                <c:pt idx="1091">
                  <c:v>-54</c:v>
                </c:pt>
                <c:pt idx="1092">
                  <c:v>-54</c:v>
                </c:pt>
                <c:pt idx="1093">
                  <c:v>-54</c:v>
                </c:pt>
                <c:pt idx="1094">
                  <c:v>-54</c:v>
                </c:pt>
                <c:pt idx="1095">
                  <c:v>-54</c:v>
                </c:pt>
                <c:pt idx="1096">
                  <c:v>-54</c:v>
                </c:pt>
                <c:pt idx="1097">
                  <c:v>-54</c:v>
                </c:pt>
                <c:pt idx="1098">
                  <c:v>-54</c:v>
                </c:pt>
                <c:pt idx="1099">
                  <c:v>-54</c:v>
                </c:pt>
                <c:pt idx="1100">
                  <c:v>-54</c:v>
                </c:pt>
                <c:pt idx="1101">
                  <c:v>-54</c:v>
                </c:pt>
                <c:pt idx="1102">
                  <c:v>-54</c:v>
                </c:pt>
                <c:pt idx="1103">
                  <c:v>-54</c:v>
                </c:pt>
                <c:pt idx="1104">
                  <c:v>-54</c:v>
                </c:pt>
                <c:pt idx="1105">
                  <c:v>-54</c:v>
                </c:pt>
                <c:pt idx="1106">
                  <c:v>-54</c:v>
                </c:pt>
                <c:pt idx="1107">
                  <c:v>-54</c:v>
                </c:pt>
                <c:pt idx="1108">
                  <c:v>-54</c:v>
                </c:pt>
                <c:pt idx="1109">
                  <c:v>-54</c:v>
                </c:pt>
                <c:pt idx="1110">
                  <c:v>-54</c:v>
                </c:pt>
                <c:pt idx="1111">
                  <c:v>-54</c:v>
                </c:pt>
                <c:pt idx="1112">
                  <c:v>-54</c:v>
                </c:pt>
                <c:pt idx="1113">
                  <c:v>-54</c:v>
                </c:pt>
                <c:pt idx="1114">
                  <c:v>-54</c:v>
                </c:pt>
                <c:pt idx="1115">
                  <c:v>-54</c:v>
                </c:pt>
                <c:pt idx="1116">
                  <c:v>-54</c:v>
                </c:pt>
                <c:pt idx="1117">
                  <c:v>-54</c:v>
                </c:pt>
                <c:pt idx="1118">
                  <c:v>-54</c:v>
                </c:pt>
                <c:pt idx="1119">
                  <c:v>-54</c:v>
                </c:pt>
                <c:pt idx="1120">
                  <c:v>-54</c:v>
                </c:pt>
                <c:pt idx="1121">
                  <c:v>-54</c:v>
                </c:pt>
                <c:pt idx="1122">
                  <c:v>-54</c:v>
                </c:pt>
                <c:pt idx="1123">
                  <c:v>-54</c:v>
                </c:pt>
                <c:pt idx="1124">
                  <c:v>-54</c:v>
                </c:pt>
                <c:pt idx="1125">
                  <c:v>-54</c:v>
                </c:pt>
                <c:pt idx="1126">
                  <c:v>-54</c:v>
                </c:pt>
                <c:pt idx="1127">
                  <c:v>-54</c:v>
                </c:pt>
                <c:pt idx="1128">
                  <c:v>-54</c:v>
                </c:pt>
                <c:pt idx="1129">
                  <c:v>-54</c:v>
                </c:pt>
                <c:pt idx="1130">
                  <c:v>-54</c:v>
                </c:pt>
                <c:pt idx="1131">
                  <c:v>-54</c:v>
                </c:pt>
                <c:pt idx="1132">
                  <c:v>-54</c:v>
                </c:pt>
                <c:pt idx="1133">
                  <c:v>-54</c:v>
                </c:pt>
                <c:pt idx="1134">
                  <c:v>-54</c:v>
                </c:pt>
                <c:pt idx="1135">
                  <c:v>-54</c:v>
                </c:pt>
                <c:pt idx="1136">
                  <c:v>-54</c:v>
                </c:pt>
                <c:pt idx="1137">
                  <c:v>-54</c:v>
                </c:pt>
                <c:pt idx="1138">
                  <c:v>-54</c:v>
                </c:pt>
                <c:pt idx="1139">
                  <c:v>-54</c:v>
                </c:pt>
                <c:pt idx="1140">
                  <c:v>-54</c:v>
                </c:pt>
                <c:pt idx="1141">
                  <c:v>-54</c:v>
                </c:pt>
                <c:pt idx="1142">
                  <c:v>-54</c:v>
                </c:pt>
                <c:pt idx="1143">
                  <c:v>-54</c:v>
                </c:pt>
                <c:pt idx="1144">
                  <c:v>-54</c:v>
                </c:pt>
                <c:pt idx="1145">
                  <c:v>-54</c:v>
                </c:pt>
                <c:pt idx="1146">
                  <c:v>-54</c:v>
                </c:pt>
                <c:pt idx="1147">
                  <c:v>-54</c:v>
                </c:pt>
                <c:pt idx="1148">
                  <c:v>-54</c:v>
                </c:pt>
                <c:pt idx="1149">
                  <c:v>-54</c:v>
                </c:pt>
                <c:pt idx="1150">
                  <c:v>-54</c:v>
                </c:pt>
                <c:pt idx="1151">
                  <c:v>-54</c:v>
                </c:pt>
                <c:pt idx="1152">
                  <c:v>-54</c:v>
                </c:pt>
                <c:pt idx="1153">
                  <c:v>-54</c:v>
                </c:pt>
                <c:pt idx="1154">
                  <c:v>-54</c:v>
                </c:pt>
                <c:pt idx="1155">
                  <c:v>-54</c:v>
                </c:pt>
                <c:pt idx="1156">
                  <c:v>-54</c:v>
                </c:pt>
                <c:pt idx="1157">
                  <c:v>-54</c:v>
                </c:pt>
                <c:pt idx="1158">
                  <c:v>-54</c:v>
                </c:pt>
                <c:pt idx="1159">
                  <c:v>-54</c:v>
                </c:pt>
                <c:pt idx="1160">
                  <c:v>-54</c:v>
                </c:pt>
                <c:pt idx="1161">
                  <c:v>-54</c:v>
                </c:pt>
                <c:pt idx="1162">
                  <c:v>-54</c:v>
                </c:pt>
                <c:pt idx="1163">
                  <c:v>-54</c:v>
                </c:pt>
                <c:pt idx="1164">
                  <c:v>-54</c:v>
                </c:pt>
                <c:pt idx="1165">
                  <c:v>-54</c:v>
                </c:pt>
                <c:pt idx="1166">
                  <c:v>-54</c:v>
                </c:pt>
                <c:pt idx="1167">
                  <c:v>-54</c:v>
                </c:pt>
                <c:pt idx="1168">
                  <c:v>-54</c:v>
                </c:pt>
                <c:pt idx="1169">
                  <c:v>-54</c:v>
                </c:pt>
                <c:pt idx="1170">
                  <c:v>-54</c:v>
                </c:pt>
                <c:pt idx="1171">
                  <c:v>-54</c:v>
                </c:pt>
                <c:pt idx="1172">
                  <c:v>-54</c:v>
                </c:pt>
                <c:pt idx="1173">
                  <c:v>-54</c:v>
                </c:pt>
                <c:pt idx="1174">
                  <c:v>-54</c:v>
                </c:pt>
                <c:pt idx="1175">
                  <c:v>-54</c:v>
                </c:pt>
                <c:pt idx="1176">
                  <c:v>-54</c:v>
                </c:pt>
                <c:pt idx="1177">
                  <c:v>-54</c:v>
                </c:pt>
                <c:pt idx="1178">
                  <c:v>-54</c:v>
                </c:pt>
                <c:pt idx="1179">
                  <c:v>-54</c:v>
                </c:pt>
                <c:pt idx="1180">
                  <c:v>-54</c:v>
                </c:pt>
                <c:pt idx="1181">
                  <c:v>-54</c:v>
                </c:pt>
                <c:pt idx="1182">
                  <c:v>-54</c:v>
                </c:pt>
                <c:pt idx="1183">
                  <c:v>-54</c:v>
                </c:pt>
                <c:pt idx="1184">
                  <c:v>-54</c:v>
                </c:pt>
                <c:pt idx="1185">
                  <c:v>-54</c:v>
                </c:pt>
                <c:pt idx="1186">
                  <c:v>-54</c:v>
                </c:pt>
                <c:pt idx="1187">
                  <c:v>-54</c:v>
                </c:pt>
                <c:pt idx="1188">
                  <c:v>-54</c:v>
                </c:pt>
                <c:pt idx="1189">
                  <c:v>-54</c:v>
                </c:pt>
                <c:pt idx="1190">
                  <c:v>-54</c:v>
                </c:pt>
                <c:pt idx="1191">
                  <c:v>-54</c:v>
                </c:pt>
                <c:pt idx="1192">
                  <c:v>-54</c:v>
                </c:pt>
                <c:pt idx="1193">
                  <c:v>-54</c:v>
                </c:pt>
                <c:pt idx="1194">
                  <c:v>-54</c:v>
                </c:pt>
                <c:pt idx="1195">
                  <c:v>-54</c:v>
                </c:pt>
                <c:pt idx="1196">
                  <c:v>-54</c:v>
                </c:pt>
                <c:pt idx="1197">
                  <c:v>-54</c:v>
                </c:pt>
                <c:pt idx="1198">
                  <c:v>-54</c:v>
                </c:pt>
                <c:pt idx="1199">
                  <c:v>-54</c:v>
                </c:pt>
                <c:pt idx="1200">
                  <c:v>-54</c:v>
                </c:pt>
                <c:pt idx="1201">
                  <c:v>-54</c:v>
                </c:pt>
                <c:pt idx="1202">
                  <c:v>-54</c:v>
                </c:pt>
                <c:pt idx="1203">
                  <c:v>-54</c:v>
                </c:pt>
                <c:pt idx="1204">
                  <c:v>-54</c:v>
                </c:pt>
                <c:pt idx="1205">
                  <c:v>-54</c:v>
                </c:pt>
                <c:pt idx="1206">
                  <c:v>-54</c:v>
                </c:pt>
                <c:pt idx="1207">
                  <c:v>-54</c:v>
                </c:pt>
                <c:pt idx="1208">
                  <c:v>-54</c:v>
                </c:pt>
                <c:pt idx="1209">
                  <c:v>-54</c:v>
                </c:pt>
                <c:pt idx="1210">
                  <c:v>-54</c:v>
                </c:pt>
                <c:pt idx="1211">
                  <c:v>-54</c:v>
                </c:pt>
                <c:pt idx="1212">
                  <c:v>-54</c:v>
                </c:pt>
                <c:pt idx="1213">
                  <c:v>-54</c:v>
                </c:pt>
                <c:pt idx="1214">
                  <c:v>-54</c:v>
                </c:pt>
                <c:pt idx="1215">
                  <c:v>-54</c:v>
                </c:pt>
                <c:pt idx="1216">
                  <c:v>-54</c:v>
                </c:pt>
                <c:pt idx="1217">
                  <c:v>-54</c:v>
                </c:pt>
                <c:pt idx="1218">
                  <c:v>-54</c:v>
                </c:pt>
                <c:pt idx="1219">
                  <c:v>-54</c:v>
                </c:pt>
                <c:pt idx="1220">
                  <c:v>-54</c:v>
                </c:pt>
                <c:pt idx="1221">
                  <c:v>-54</c:v>
                </c:pt>
                <c:pt idx="1222">
                  <c:v>-54</c:v>
                </c:pt>
                <c:pt idx="1223">
                  <c:v>-54</c:v>
                </c:pt>
                <c:pt idx="1224">
                  <c:v>-54</c:v>
                </c:pt>
                <c:pt idx="1225">
                  <c:v>-54</c:v>
                </c:pt>
                <c:pt idx="1226">
                  <c:v>-54</c:v>
                </c:pt>
                <c:pt idx="1227">
                  <c:v>-54</c:v>
                </c:pt>
                <c:pt idx="1228">
                  <c:v>-54</c:v>
                </c:pt>
                <c:pt idx="1229">
                  <c:v>-54</c:v>
                </c:pt>
                <c:pt idx="1230">
                  <c:v>-54</c:v>
                </c:pt>
                <c:pt idx="1231">
                  <c:v>-54</c:v>
                </c:pt>
                <c:pt idx="1232">
                  <c:v>-54</c:v>
                </c:pt>
                <c:pt idx="1233">
                  <c:v>-54</c:v>
                </c:pt>
                <c:pt idx="1234">
                  <c:v>-54</c:v>
                </c:pt>
                <c:pt idx="1235">
                  <c:v>-54</c:v>
                </c:pt>
                <c:pt idx="1236">
                  <c:v>-54</c:v>
                </c:pt>
                <c:pt idx="1237">
                  <c:v>-54</c:v>
                </c:pt>
                <c:pt idx="1238">
                  <c:v>-54</c:v>
                </c:pt>
                <c:pt idx="1239">
                  <c:v>-54</c:v>
                </c:pt>
                <c:pt idx="1240">
                  <c:v>-54</c:v>
                </c:pt>
                <c:pt idx="1241">
                  <c:v>-54</c:v>
                </c:pt>
                <c:pt idx="1242">
                  <c:v>-54</c:v>
                </c:pt>
                <c:pt idx="1243">
                  <c:v>-54</c:v>
                </c:pt>
                <c:pt idx="1244">
                  <c:v>-54</c:v>
                </c:pt>
                <c:pt idx="1245">
                  <c:v>-54</c:v>
                </c:pt>
                <c:pt idx="1246">
                  <c:v>-54</c:v>
                </c:pt>
                <c:pt idx="1247">
                  <c:v>-54</c:v>
                </c:pt>
                <c:pt idx="1248">
                  <c:v>-54</c:v>
                </c:pt>
                <c:pt idx="1249">
                  <c:v>-54</c:v>
                </c:pt>
                <c:pt idx="1250">
                  <c:v>-54</c:v>
                </c:pt>
                <c:pt idx="1251">
                  <c:v>-54</c:v>
                </c:pt>
                <c:pt idx="1252">
                  <c:v>-54</c:v>
                </c:pt>
                <c:pt idx="1253">
                  <c:v>-54</c:v>
                </c:pt>
                <c:pt idx="1254">
                  <c:v>-54</c:v>
                </c:pt>
                <c:pt idx="1255">
                  <c:v>-54</c:v>
                </c:pt>
                <c:pt idx="1256">
                  <c:v>-54</c:v>
                </c:pt>
                <c:pt idx="1257">
                  <c:v>-54</c:v>
                </c:pt>
                <c:pt idx="1258">
                  <c:v>-54</c:v>
                </c:pt>
                <c:pt idx="1259">
                  <c:v>-54</c:v>
                </c:pt>
                <c:pt idx="1260">
                  <c:v>-54</c:v>
                </c:pt>
                <c:pt idx="1261">
                  <c:v>-54</c:v>
                </c:pt>
                <c:pt idx="1262">
                  <c:v>-54</c:v>
                </c:pt>
                <c:pt idx="1263">
                  <c:v>-54</c:v>
                </c:pt>
                <c:pt idx="1264">
                  <c:v>-54</c:v>
                </c:pt>
                <c:pt idx="1265">
                  <c:v>-54</c:v>
                </c:pt>
                <c:pt idx="1266">
                  <c:v>-54</c:v>
                </c:pt>
                <c:pt idx="1267">
                  <c:v>-54</c:v>
                </c:pt>
                <c:pt idx="1268">
                  <c:v>-54</c:v>
                </c:pt>
                <c:pt idx="1269">
                  <c:v>-54</c:v>
                </c:pt>
                <c:pt idx="1270">
                  <c:v>-54</c:v>
                </c:pt>
                <c:pt idx="1271">
                  <c:v>-54</c:v>
                </c:pt>
                <c:pt idx="1272">
                  <c:v>-54</c:v>
                </c:pt>
                <c:pt idx="1273">
                  <c:v>-54</c:v>
                </c:pt>
                <c:pt idx="1274">
                  <c:v>-54</c:v>
                </c:pt>
                <c:pt idx="1275">
                  <c:v>-54</c:v>
                </c:pt>
                <c:pt idx="1276">
                  <c:v>-54</c:v>
                </c:pt>
                <c:pt idx="1277">
                  <c:v>-54</c:v>
                </c:pt>
                <c:pt idx="1278">
                  <c:v>-54</c:v>
                </c:pt>
                <c:pt idx="1279">
                  <c:v>-54</c:v>
                </c:pt>
                <c:pt idx="1280">
                  <c:v>-54</c:v>
                </c:pt>
                <c:pt idx="1281">
                  <c:v>-54</c:v>
                </c:pt>
                <c:pt idx="1282">
                  <c:v>-54</c:v>
                </c:pt>
                <c:pt idx="1283">
                  <c:v>-54</c:v>
                </c:pt>
                <c:pt idx="1284">
                  <c:v>-54</c:v>
                </c:pt>
                <c:pt idx="1285">
                  <c:v>-54</c:v>
                </c:pt>
                <c:pt idx="1286">
                  <c:v>-54</c:v>
                </c:pt>
                <c:pt idx="1287">
                  <c:v>-54</c:v>
                </c:pt>
                <c:pt idx="1288">
                  <c:v>-54</c:v>
                </c:pt>
                <c:pt idx="1289">
                  <c:v>-54</c:v>
                </c:pt>
                <c:pt idx="1290">
                  <c:v>-54</c:v>
                </c:pt>
                <c:pt idx="1291">
                  <c:v>-54</c:v>
                </c:pt>
                <c:pt idx="1292">
                  <c:v>-54</c:v>
                </c:pt>
                <c:pt idx="1293">
                  <c:v>-54</c:v>
                </c:pt>
                <c:pt idx="1294">
                  <c:v>-54</c:v>
                </c:pt>
                <c:pt idx="1295">
                  <c:v>-54</c:v>
                </c:pt>
                <c:pt idx="1296">
                  <c:v>-54</c:v>
                </c:pt>
                <c:pt idx="1297">
                  <c:v>-54</c:v>
                </c:pt>
                <c:pt idx="1298">
                  <c:v>-54</c:v>
                </c:pt>
                <c:pt idx="1299">
                  <c:v>-54</c:v>
                </c:pt>
                <c:pt idx="1300">
                  <c:v>-54</c:v>
                </c:pt>
                <c:pt idx="1301">
                  <c:v>-54</c:v>
                </c:pt>
                <c:pt idx="1302">
                  <c:v>-54</c:v>
                </c:pt>
                <c:pt idx="1303">
                  <c:v>-54</c:v>
                </c:pt>
                <c:pt idx="1304">
                  <c:v>-54</c:v>
                </c:pt>
                <c:pt idx="1305">
                  <c:v>-54</c:v>
                </c:pt>
                <c:pt idx="1306">
                  <c:v>-54</c:v>
                </c:pt>
                <c:pt idx="1307">
                  <c:v>-54</c:v>
                </c:pt>
                <c:pt idx="1308">
                  <c:v>-54</c:v>
                </c:pt>
                <c:pt idx="1309">
                  <c:v>-54</c:v>
                </c:pt>
                <c:pt idx="1310">
                  <c:v>-54</c:v>
                </c:pt>
                <c:pt idx="1311">
                  <c:v>-54</c:v>
                </c:pt>
                <c:pt idx="1312">
                  <c:v>-54</c:v>
                </c:pt>
                <c:pt idx="1313">
                  <c:v>-54</c:v>
                </c:pt>
                <c:pt idx="1314">
                  <c:v>-54</c:v>
                </c:pt>
                <c:pt idx="1315">
                  <c:v>-54</c:v>
                </c:pt>
                <c:pt idx="1316">
                  <c:v>-54</c:v>
                </c:pt>
                <c:pt idx="1317">
                  <c:v>-54</c:v>
                </c:pt>
                <c:pt idx="1318">
                  <c:v>-54</c:v>
                </c:pt>
                <c:pt idx="1319">
                  <c:v>-54</c:v>
                </c:pt>
                <c:pt idx="1320">
                  <c:v>-54</c:v>
                </c:pt>
                <c:pt idx="1321">
                  <c:v>-54</c:v>
                </c:pt>
                <c:pt idx="1322">
                  <c:v>-54</c:v>
                </c:pt>
                <c:pt idx="1323">
                  <c:v>-54</c:v>
                </c:pt>
                <c:pt idx="1324">
                  <c:v>-54</c:v>
                </c:pt>
                <c:pt idx="1325">
                  <c:v>-54</c:v>
                </c:pt>
                <c:pt idx="1326">
                  <c:v>-54</c:v>
                </c:pt>
                <c:pt idx="1327">
                  <c:v>-54</c:v>
                </c:pt>
                <c:pt idx="1328">
                  <c:v>-54</c:v>
                </c:pt>
                <c:pt idx="1329">
                  <c:v>-54</c:v>
                </c:pt>
                <c:pt idx="1330">
                  <c:v>-54</c:v>
                </c:pt>
                <c:pt idx="1331">
                  <c:v>-54</c:v>
                </c:pt>
                <c:pt idx="1332">
                  <c:v>-54</c:v>
                </c:pt>
                <c:pt idx="1333">
                  <c:v>-54</c:v>
                </c:pt>
                <c:pt idx="1334">
                  <c:v>-54</c:v>
                </c:pt>
                <c:pt idx="1335">
                  <c:v>-54</c:v>
                </c:pt>
                <c:pt idx="1336">
                  <c:v>-54</c:v>
                </c:pt>
                <c:pt idx="1337">
                  <c:v>-54</c:v>
                </c:pt>
                <c:pt idx="1338">
                  <c:v>-54</c:v>
                </c:pt>
                <c:pt idx="1339">
                  <c:v>-54</c:v>
                </c:pt>
                <c:pt idx="1340">
                  <c:v>-54</c:v>
                </c:pt>
                <c:pt idx="1341">
                  <c:v>-54</c:v>
                </c:pt>
                <c:pt idx="1342">
                  <c:v>-54</c:v>
                </c:pt>
                <c:pt idx="1343">
                  <c:v>-54</c:v>
                </c:pt>
                <c:pt idx="1344">
                  <c:v>-54</c:v>
                </c:pt>
                <c:pt idx="1345">
                  <c:v>-54</c:v>
                </c:pt>
                <c:pt idx="1346">
                  <c:v>-54</c:v>
                </c:pt>
                <c:pt idx="1347">
                  <c:v>-54</c:v>
                </c:pt>
                <c:pt idx="1348">
                  <c:v>-54</c:v>
                </c:pt>
                <c:pt idx="1349">
                  <c:v>-54</c:v>
                </c:pt>
                <c:pt idx="1350">
                  <c:v>-54</c:v>
                </c:pt>
                <c:pt idx="1351">
                  <c:v>-54</c:v>
                </c:pt>
                <c:pt idx="1352">
                  <c:v>-54</c:v>
                </c:pt>
                <c:pt idx="1353">
                  <c:v>-54</c:v>
                </c:pt>
                <c:pt idx="1354">
                  <c:v>-54</c:v>
                </c:pt>
                <c:pt idx="1355">
                  <c:v>-54</c:v>
                </c:pt>
                <c:pt idx="1356">
                  <c:v>-54</c:v>
                </c:pt>
                <c:pt idx="1357">
                  <c:v>-54</c:v>
                </c:pt>
                <c:pt idx="1358">
                  <c:v>-54</c:v>
                </c:pt>
                <c:pt idx="1359">
                  <c:v>-54</c:v>
                </c:pt>
                <c:pt idx="1360">
                  <c:v>-54</c:v>
                </c:pt>
                <c:pt idx="1361">
                  <c:v>-54</c:v>
                </c:pt>
                <c:pt idx="1362">
                  <c:v>-54</c:v>
                </c:pt>
                <c:pt idx="1363">
                  <c:v>-54</c:v>
                </c:pt>
                <c:pt idx="1364">
                  <c:v>-54</c:v>
                </c:pt>
                <c:pt idx="1365">
                  <c:v>-54</c:v>
                </c:pt>
                <c:pt idx="1366">
                  <c:v>-54</c:v>
                </c:pt>
                <c:pt idx="1367">
                  <c:v>-54</c:v>
                </c:pt>
                <c:pt idx="1368">
                  <c:v>-54</c:v>
                </c:pt>
                <c:pt idx="1369">
                  <c:v>-54</c:v>
                </c:pt>
                <c:pt idx="1370">
                  <c:v>-54</c:v>
                </c:pt>
                <c:pt idx="1371">
                  <c:v>-54</c:v>
                </c:pt>
                <c:pt idx="1372">
                  <c:v>-54</c:v>
                </c:pt>
                <c:pt idx="1373">
                  <c:v>-54</c:v>
                </c:pt>
                <c:pt idx="1374">
                  <c:v>-54</c:v>
                </c:pt>
                <c:pt idx="1375">
                  <c:v>-54</c:v>
                </c:pt>
                <c:pt idx="1376">
                  <c:v>-54</c:v>
                </c:pt>
                <c:pt idx="1377">
                  <c:v>-54</c:v>
                </c:pt>
                <c:pt idx="1378">
                  <c:v>-54</c:v>
                </c:pt>
                <c:pt idx="1379">
                  <c:v>-54</c:v>
                </c:pt>
                <c:pt idx="1380">
                  <c:v>-54</c:v>
                </c:pt>
                <c:pt idx="1381">
                  <c:v>-54</c:v>
                </c:pt>
                <c:pt idx="1382">
                  <c:v>-54</c:v>
                </c:pt>
                <c:pt idx="1383">
                  <c:v>-54</c:v>
                </c:pt>
                <c:pt idx="1384">
                  <c:v>-54</c:v>
                </c:pt>
                <c:pt idx="1385">
                  <c:v>-54</c:v>
                </c:pt>
                <c:pt idx="1386">
                  <c:v>-54</c:v>
                </c:pt>
                <c:pt idx="1387">
                  <c:v>-54</c:v>
                </c:pt>
                <c:pt idx="1388">
                  <c:v>-54</c:v>
                </c:pt>
                <c:pt idx="1389">
                  <c:v>-54</c:v>
                </c:pt>
                <c:pt idx="1390">
                  <c:v>-54</c:v>
                </c:pt>
                <c:pt idx="1391">
                  <c:v>-54</c:v>
                </c:pt>
                <c:pt idx="1392">
                  <c:v>-54</c:v>
                </c:pt>
                <c:pt idx="1393">
                  <c:v>-54</c:v>
                </c:pt>
                <c:pt idx="1394">
                  <c:v>-54</c:v>
                </c:pt>
                <c:pt idx="1395">
                  <c:v>-54</c:v>
                </c:pt>
                <c:pt idx="1396">
                  <c:v>-54</c:v>
                </c:pt>
                <c:pt idx="1397">
                  <c:v>-54</c:v>
                </c:pt>
                <c:pt idx="1398">
                  <c:v>-54</c:v>
                </c:pt>
                <c:pt idx="1399">
                  <c:v>-54</c:v>
                </c:pt>
                <c:pt idx="1400">
                  <c:v>-54</c:v>
                </c:pt>
                <c:pt idx="1401">
                  <c:v>-54</c:v>
                </c:pt>
                <c:pt idx="1402">
                  <c:v>-54</c:v>
                </c:pt>
                <c:pt idx="1403">
                  <c:v>-54</c:v>
                </c:pt>
                <c:pt idx="1404">
                  <c:v>-54</c:v>
                </c:pt>
                <c:pt idx="1405">
                  <c:v>-54</c:v>
                </c:pt>
                <c:pt idx="1406">
                  <c:v>-54</c:v>
                </c:pt>
                <c:pt idx="1407">
                  <c:v>-54</c:v>
                </c:pt>
                <c:pt idx="1408">
                  <c:v>-54</c:v>
                </c:pt>
                <c:pt idx="1409">
                  <c:v>-54</c:v>
                </c:pt>
                <c:pt idx="1410">
                  <c:v>-54</c:v>
                </c:pt>
                <c:pt idx="1411">
                  <c:v>-54</c:v>
                </c:pt>
                <c:pt idx="1412">
                  <c:v>-54</c:v>
                </c:pt>
                <c:pt idx="1413">
                  <c:v>-54</c:v>
                </c:pt>
                <c:pt idx="1414">
                  <c:v>-54</c:v>
                </c:pt>
                <c:pt idx="1415">
                  <c:v>-54</c:v>
                </c:pt>
                <c:pt idx="1416">
                  <c:v>-54</c:v>
                </c:pt>
                <c:pt idx="1417">
                  <c:v>-54</c:v>
                </c:pt>
                <c:pt idx="1418">
                  <c:v>-54</c:v>
                </c:pt>
                <c:pt idx="1419">
                  <c:v>-54</c:v>
                </c:pt>
                <c:pt idx="1420">
                  <c:v>-54</c:v>
                </c:pt>
                <c:pt idx="1421">
                  <c:v>-54</c:v>
                </c:pt>
                <c:pt idx="1422">
                  <c:v>-54</c:v>
                </c:pt>
                <c:pt idx="1423">
                  <c:v>-54</c:v>
                </c:pt>
                <c:pt idx="1424">
                  <c:v>-54</c:v>
                </c:pt>
                <c:pt idx="1425">
                  <c:v>-54</c:v>
                </c:pt>
                <c:pt idx="1426">
                  <c:v>-54</c:v>
                </c:pt>
                <c:pt idx="1427">
                  <c:v>-54</c:v>
                </c:pt>
                <c:pt idx="1428">
                  <c:v>-54</c:v>
                </c:pt>
                <c:pt idx="1429">
                  <c:v>-54</c:v>
                </c:pt>
                <c:pt idx="1430">
                  <c:v>-54</c:v>
                </c:pt>
                <c:pt idx="1431">
                  <c:v>-54</c:v>
                </c:pt>
                <c:pt idx="1432">
                  <c:v>-54</c:v>
                </c:pt>
                <c:pt idx="1433">
                  <c:v>-54</c:v>
                </c:pt>
                <c:pt idx="1434">
                  <c:v>-54</c:v>
                </c:pt>
                <c:pt idx="1435">
                  <c:v>-54</c:v>
                </c:pt>
                <c:pt idx="1436">
                  <c:v>-54</c:v>
                </c:pt>
                <c:pt idx="1437">
                  <c:v>-54</c:v>
                </c:pt>
                <c:pt idx="1438">
                  <c:v>-54</c:v>
                </c:pt>
                <c:pt idx="1439">
                  <c:v>-54</c:v>
                </c:pt>
                <c:pt idx="1440">
                  <c:v>-54</c:v>
                </c:pt>
                <c:pt idx="1441">
                  <c:v>-54</c:v>
                </c:pt>
                <c:pt idx="1442">
                  <c:v>-54</c:v>
                </c:pt>
                <c:pt idx="1443">
                  <c:v>-54</c:v>
                </c:pt>
                <c:pt idx="1444">
                  <c:v>-54</c:v>
                </c:pt>
                <c:pt idx="1445">
                  <c:v>-54</c:v>
                </c:pt>
                <c:pt idx="1446">
                  <c:v>-54</c:v>
                </c:pt>
                <c:pt idx="1447">
                  <c:v>-54</c:v>
                </c:pt>
                <c:pt idx="1448">
                  <c:v>-54</c:v>
                </c:pt>
                <c:pt idx="1449">
                  <c:v>-54</c:v>
                </c:pt>
                <c:pt idx="1450">
                  <c:v>-54</c:v>
                </c:pt>
                <c:pt idx="1451">
                  <c:v>-54</c:v>
                </c:pt>
                <c:pt idx="1452">
                  <c:v>-54</c:v>
                </c:pt>
                <c:pt idx="1453">
                  <c:v>-54</c:v>
                </c:pt>
                <c:pt idx="1454">
                  <c:v>-54</c:v>
                </c:pt>
                <c:pt idx="1455">
                  <c:v>-54</c:v>
                </c:pt>
                <c:pt idx="1456">
                  <c:v>-54</c:v>
                </c:pt>
                <c:pt idx="1457">
                  <c:v>-54</c:v>
                </c:pt>
                <c:pt idx="1458">
                  <c:v>-54</c:v>
                </c:pt>
                <c:pt idx="1459">
                  <c:v>-54</c:v>
                </c:pt>
                <c:pt idx="1460">
                  <c:v>-54</c:v>
                </c:pt>
                <c:pt idx="1461">
                  <c:v>-54</c:v>
                </c:pt>
                <c:pt idx="1462">
                  <c:v>-54</c:v>
                </c:pt>
                <c:pt idx="1463">
                  <c:v>-54</c:v>
                </c:pt>
                <c:pt idx="1464">
                  <c:v>-54</c:v>
                </c:pt>
                <c:pt idx="1465">
                  <c:v>-54</c:v>
                </c:pt>
                <c:pt idx="1466">
                  <c:v>-54</c:v>
                </c:pt>
                <c:pt idx="1467">
                  <c:v>-54</c:v>
                </c:pt>
                <c:pt idx="1468">
                  <c:v>-54</c:v>
                </c:pt>
                <c:pt idx="1469">
                  <c:v>-54</c:v>
                </c:pt>
                <c:pt idx="1470">
                  <c:v>-54</c:v>
                </c:pt>
                <c:pt idx="1471">
                  <c:v>-54</c:v>
                </c:pt>
                <c:pt idx="1472">
                  <c:v>-54</c:v>
                </c:pt>
                <c:pt idx="1473">
                  <c:v>-54</c:v>
                </c:pt>
                <c:pt idx="1474">
                  <c:v>-54</c:v>
                </c:pt>
                <c:pt idx="1475">
                  <c:v>-54</c:v>
                </c:pt>
                <c:pt idx="1476">
                  <c:v>-54</c:v>
                </c:pt>
                <c:pt idx="1477">
                  <c:v>-54</c:v>
                </c:pt>
                <c:pt idx="1478">
                  <c:v>-54</c:v>
                </c:pt>
                <c:pt idx="1479">
                  <c:v>-54</c:v>
                </c:pt>
                <c:pt idx="1480">
                  <c:v>-54</c:v>
                </c:pt>
                <c:pt idx="1481">
                  <c:v>-54</c:v>
                </c:pt>
                <c:pt idx="1482">
                  <c:v>-54</c:v>
                </c:pt>
                <c:pt idx="1483">
                  <c:v>-54</c:v>
                </c:pt>
                <c:pt idx="1484">
                  <c:v>-54</c:v>
                </c:pt>
                <c:pt idx="1485">
                  <c:v>-54</c:v>
                </c:pt>
                <c:pt idx="1486">
                  <c:v>-54</c:v>
                </c:pt>
                <c:pt idx="1487">
                  <c:v>-54</c:v>
                </c:pt>
                <c:pt idx="1488">
                  <c:v>-54</c:v>
                </c:pt>
                <c:pt idx="1489">
                  <c:v>-54</c:v>
                </c:pt>
                <c:pt idx="1490">
                  <c:v>-54</c:v>
                </c:pt>
                <c:pt idx="1491">
                  <c:v>-54</c:v>
                </c:pt>
                <c:pt idx="1492">
                  <c:v>-54</c:v>
                </c:pt>
                <c:pt idx="1493">
                  <c:v>-54</c:v>
                </c:pt>
                <c:pt idx="1494">
                  <c:v>-54</c:v>
                </c:pt>
                <c:pt idx="1495">
                  <c:v>-54</c:v>
                </c:pt>
                <c:pt idx="1496">
                  <c:v>-54</c:v>
                </c:pt>
                <c:pt idx="1497">
                  <c:v>-54</c:v>
                </c:pt>
                <c:pt idx="1498">
                  <c:v>-54</c:v>
                </c:pt>
                <c:pt idx="1499">
                  <c:v>-54</c:v>
                </c:pt>
                <c:pt idx="1500">
                  <c:v>-54</c:v>
                </c:pt>
                <c:pt idx="1501">
                  <c:v>-54</c:v>
                </c:pt>
                <c:pt idx="1502">
                  <c:v>-54</c:v>
                </c:pt>
                <c:pt idx="1503">
                  <c:v>-54</c:v>
                </c:pt>
                <c:pt idx="1504">
                  <c:v>-54</c:v>
                </c:pt>
                <c:pt idx="1505">
                  <c:v>-54</c:v>
                </c:pt>
                <c:pt idx="1506">
                  <c:v>-54</c:v>
                </c:pt>
                <c:pt idx="1507">
                  <c:v>-54</c:v>
                </c:pt>
                <c:pt idx="1508">
                  <c:v>-54</c:v>
                </c:pt>
                <c:pt idx="1509">
                  <c:v>-54</c:v>
                </c:pt>
                <c:pt idx="1510">
                  <c:v>-54</c:v>
                </c:pt>
                <c:pt idx="1511">
                  <c:v>-54</c:v>
                </c:pt>
                <c:pt idx="1512">
                  <c:v>-54</c:v>
                </c:pt>
                <c:pt idx="1513">
                  <c:v>-54</c:v>
                </c:pt>
                <c:pt idx="1514">
                  <c:v>-54</c:v>
                </c:pt>
                <c:pt idx="1515">
                  <c:v>-54</c:v>
                </c:pt>
                <c:pt idx="1516">
                  <c:v>-54</c:v>
                </c:pt>
                <c:pt idx="1517">
                  <c:v>-54</c:v>
                </c:pt>
                <c:pt idx="1518">
                  <c:v>-54</c:v>
                </c:pt>
                <c:pt idx="1519">
                  <c:v>-54</c:v>
                </c:pt>
                <c:pt idx="1520">
                  <c:v>-54</c:v>
                </c:pt>
                <c:pt idx="1521">
                  <c:v>-54</c:v>
                </c:pt>
                <c:pt idx="1522">
                  <c:v>-54</c:v>
                </c:pt>
                <c:pt idx="1523">
                  <c:v>-54</c:v>
                </c:pt>
                <c:pt idx="1524">
                  <c:v>-54</c:v>
                </c:pt>
                <c:pt idx="1525">
                  <c:v>-54</c:v>
                </c:pt>
                <c:pt idx="1526">
                  <c:v>-54</c:v>
                </c:pt>
                <c:pt idx="1527">
                  <c:v>-54</c:v>
                </c:pt>
                <c:pt idx="1528">
                  <c:v>-54</c:v>
                </c:pt>
                <c:pt idx="1529">
                  <c:v>-54</c:v>
                </c:pt>
                <c:pt idx="1530">
                  <c:v>-54</c:v>
                </c:pt>
                <c:pt idx="1531">
                  <c:v>-54</c:v>
                </c:pt>
                <c:pt idx="1532">
                  <c:v>-54</c:v>
                </c:pt>
                <c:pt idx="1533">
                  <c:v>-54</c:v>
                </c:pt>
                <c:pt idx="1534">
                  <c:v>-54</c:v>
                </c:pt>
                <c:pt idx="1535">
                  <c:v>-54</c:v>
                </c:pt>
                <c:pt idx="1536">
                  <c:v>-54</c:v>
                </c:pt>
                <c:pt idx="1537">
                  <c:v>-54</c:v>
                </c:pt>
                <c:pt idx="1538">
                  <c:v>-54</c:v>
                </c:pt>
                <c:pt idx="1539">
                  <c:v>-54</c:v>
                </c:pt>
                <c:pt idx="1540">
                  <c:v>-54</c:v>
                </c:pt>
                <c:pt idx="1541">
                  <c:v>-54</c:v>
                </c:pt>
                <c:pt idx="1542">
                  <c:v>-54</c:v>
                </c:pt>
                <c:pt idx="1543">
                  <c:v>-54</c:v>
                </c:pt>
                <c:pt idx="1544">
                  <c:v>-54</c:v>
                </c:pt>
                <c:pt idx="1545">
                  <c:v>-54</c:v>
                </c:pt>
                <c:pt idx="1546">
                  <c:v>-54</c:v>
                </c:pt>
                <c:pt idx="1547">
                  <c:v>-54</c:v>
                </c:pt>
                <c:pt idx="1548">
                  <c:v>-54</c:v>
                </c:pt>
                <c:pt idx="1549">
                  <c:v>-54</c:v>
                </c:pt>
                <c:pt idx="1550">
                  <c:v>-54</c:v>
                </c:pt>
                <c:pt idx="1551">
                  <c:v>-54</c:v>
                </c:pt>
                <c:pt idx="1552">
                  <c:v>-54</c:v>
                </c:pt>
                <c:pt idx="1553">
                  <c:v>-54</c:v>
                </c:pt>
                <c:pt idx="1554">
                  <c:v>-54</c:v>
                </c:pt>
                <c:pt idx="1555">
                  <c:v>-54</c:v>
                </c:pt>
                <c:pt idx="1556">
                  <c:v>-54</c:v>
                </c:pt>
                <c:pt idx="1557">
                  <c:v>-54</c:v>
                </c:pt>
                <c:pt idx="1558">
                  <c:v>-54</c:v>
                </c:pt>
                <c:pt idx="1559">
                  <c:v>-54</c:v>
                </c:pt>
                <c:pt idx="1560">
                  <c:v>-54</c:v>
                </c:pt>
                <c:pt idx="1561">
                  <c:v>-54</c:v>
                </c:pt>
                <c:pt idx="1562">
                  <c:v>-54</c:v>
                </c:pt>
                <c:pt idx="1563">
                  <c:v>-54</c:v>
                </c:pt>
                <c:pt idx="1564">
                  <c:v>-54</c:v>
                </c:pt>
                <c:pt idx="1565">
                  <c:v>-54</c:v>
                </c:pt>
                <c:pt idx="1566">
                  <c:v>-54</c:v>
                </c:pt>
                <c:pt idx="1567">
                  <c:v>-54</c:v>
                </c:pt>
                <c:pt idx="1568">
                  <c:v>-54</c:v>
                </c:pt>
                <c:pt idx="1569">
                  <c:v>-54</c:v>
                </c:pt>
                <c:pt idx="1570">
                  <c:v>-54</c:v>
                </c:pt>
                <c:pt idx="1571">
                  <c:v>-54</c:v>
                </c:pt>
                <c:pt idx="1572">
                  <c:v>-54</c:v>
                </c:pt>
                <c:pt idx="1573">
                  <c:v>-54</c:v>
                </c:pt>
                <c:pt idx="1574">
                  <c:v>-54</c:v>
                </c:pt>
                <c:pt idx="1575">
                  <c:v>-54</c:v>
                </c:pt>
                <c:pt idx="1576">
                  <c:v>-54</c:v>
                </c:pt>
                <c:pt idx="1577">
                  <c:v>-54</c:v>
                </c:pt>
                <c:pt idx="1578">
                  <c:v>-54</c:v>
                </c:pt>
                <c:pt idx="1579">
                  <c:v>-54</c:v>
                </c:pt>
                <c:pt idx="1580">
                  <c:v>-54</c:v>
                </c:pt>
                <c:pt idx="1581">
                  <c:v>-54</c:v>
                </c:pt>
                <c:pt idx="1582">
                  <c:v>-54</c:v>
                </c:pt>
                <c:pt idx="1583">
                  <c:v>-54</c:v>
                </c:pt>
                <c:pt idx="1584">
                  <c:v>-54</c:v>
                </c:pt>
                <c:pt idx="1585">
                  <c:v>-54</c:v>
                </c:pt>
                <c:pt idx="1586">
                  <c:v>-54</c:v>
                </c:pt>
                <c:pt idx="1587">
                  <c:v>-54</c:v>
                </c:pt>
                <c:pt idx="1588">
                  <c:v>-54</c:v>
                </c:pt>
                <c:pt idx="1589">
                  <c:v>-54</c:v>
                </c:pt>
                <c:pt idx="1590">
                  <c:v>-54</c:v>
                </c:pt>
                <c:pt idx="1591">
                  <c:v>-54</c:v>
                </c:pt>
                <c:pt idx="1592">
                  <c:v>-54</c:v>
                </c:pt>
                <c:pt idx="1593">
                  <c:v>-54</c:v>
                </c:pt>
                <c:pt idx="1594">
                  <c:v>-54</c:v>
                </c:pt>
                <c:pt idx="1595">
                  <c:v>-54</c:v>
                </c:pt>
                <c:pt idx="1596">
                  <c:v>-54</c:v>
                </c:pt>
                <c:pt idx="1597">
                  <c:v>-54</c:v>
                </c:pt>
                <c:pt idx="1598">
                  <c:v>-54</c:v>
                </c:pt>
                <c:pt idx="1599">
                  <c:v>-54</c:v>
                </c:pt>
                <c:pt idx="1600">
                  <c:v>-54</c:v>
                </c:pt>
                <c:pt idx="1601">
                  <c:v>-54</c:v>
                </c:pt>
                <c:pt idx="1602">
                  <c:v>-54</c:v>
                </c:pt>
                <c:pt idx="1603">
                  <c:v>-54</c:v>
                </c:pt>
                <c:pt idx="1604">
                  <c:v>-54</c:v>
                </c:pt>
                <c:pt idx="1605">
                  <c:v>-54</c:v>
                </c:pt>
                <c:pt idx="1606">
                  <c:v>-54</c:v>
                </c:pt>
                <c:pt idx="1607">
                  <c:v>-54</c:v>
                </c:pt>
                <c:pt idx="1608">
                  <c:v>-54</c:v>
                </c:pt>
                <c:pt idx="1609">
                  <c:v>-54</c:v>
                </c:pt>
                <c:pt idx="1610">
                  <c:v>-54</c:v>
                </c:pt>
                <c:pt idx="1611">
                  <c:v>-54</c:v>
                </c:pt>
                <c:pt idx="1612">
                  <c:v>-54</c:v>
                </c:pt>
                <c:pt idx="1613">
                  <c:v>-54</c:v>
                </c:pt>
                <c:pt idx="1614">
                  <c:v>-54</c:v>
                </c:pt>
                <c:pt idx="1615">
                  <c:v>-54</c:v>
                </c:pt>
                <c:pt idx="1616">
                  <c:v>-54</c:v>
                </c:pt>
                <c:pt idx="1617">
                  <c:v>-54</c:v>
                </c:pt>
                <c:pt idx="1618">
                  <c:v>-54</c:v>
                </c:pt>
                <c:pt idx="1619">
                  <c:v>-54</c:v>
                </c:pt>
                <c:pt idx="1620">
                  <c:v>-54</c:v>
                </c:pt>
                <c:pt idx="1621">
                  <c:v>-54</c:v>
                </c:pt>
                <c:pt idx="1622">
                  <c:v>-54</c:v>
                </c:pt>
                <c:pt idx="1623">
                  <c:v>-54</c:v>
                </c:pt>
                <c:pt idx="1624">
                  <c:v>-54</c:v>
                </c:pt>
                <c:pt idx="1625">
                  <c:v>-54</c:v>
                </c:pt>
                <c:pt idx="1626">
                  <c:v>-54</c:v>
                </c:pt>
                <c:pt idx="1627">
                  <c:v>-54</c:v>
                </c:pt>
                <c:pt idx="1628">
                  <c:v>-54</c:v>
                </c:pt>
                <c:pt idx="1629">
                  <c:v>-54</c:v>
                </c:pt>
                <c:pt idx="1630">
                  <c:v>-54</c:v>
                </c:pt>
                <c:pt idx="1631">
                  <c:v>-54</c:v>
                </c:pt>
                <c:pt idx="1632">
                  <c:v>-54</c:v>
                </c:pt>
                <c:pt idx="1633">
                  <c:v>-54</c:v>
                </c:pt>
                <c:pt idx="1634">
                  <c:v>-54</c:v>
                </c:pt>
                <c:pt idx="1635">
                  <c:v>-54</c:v>
                </c:pt>
                <c:pt idx="1636">
                  <c:v>-54</c:v>
                </c:pt>
                <c:pt idx="1637">
                  <c:v>-54</c:v>
                </c:pt>
                <c:pt idx="1638">
                  <c:v>-54</c:v>
                </c:pt>
                <c:pt idx="1639">
                  <c:v>-54</c:v>
                </c:pt>
                <c:pt idx="1640">
                  <c:v>-54</c:v>
                </c:pt>
                <c:pt idx="1641">
                  <c:v>-54</c:v>
                </c:pt>
                <c:pt idx="1642">
                  <c:v>-54</c:v>
                </c:pt>
                <c:pt idx="1643">
                  <c:v>-54</c:v>
                </c:pt>
                <c:pt idx="1644">
                  <c:v>-54</c:v>
                </c:pt>
                <c:pt idx="1645">
                  <c:v>-54</c:v>
                </c:pt>
                <c:pt idx="1646">
                  <c:v>-54</c:v>
                </c:pt>
                <c:pt idx="1647">
                  <c:v>-54</c:v>
                </c:pt>
                <c:pt idx="1648">
                  <c:v>-54</c:v>
                </c:pt>
                <c:pt idx="1649">
                  <c:v>-54</c:v>
                </c:pt>
                <c:pt idx="1650">
                  <c:v>-54</c:v>
                </c:pt>
                <c:pt idx="1651">
                  <c:v>-54</c:v>
                </c:pt>
                <c:pt idx="1652">
                  <c:v>-54</c:v>
                </c:pt>
                <c:pt idx="1653">
                  <c:v>-54</c:v>
                </c:pt>
                <c:pt idx="1654">
                  <c:v>-54</c:v>
                </c:pt>
                <c:pt idx="1655">
                  <c:v>-54</c:v>
                </c:pt>
                <c:pt idx="1656">
                  <c:v>-54</c:v>
                </c:pt>
                <c:pt idx="1657">
                  <c:v>-54</c:v>
                </c:pt>
                <c:pt idx="1658">
                  <c:v>-54</c:v>
                </c:pt>
                <c:pt idx="1659">
                  <c:v>-54</c:v>
                </c:pt>
                <c:pt idx="1660">
                  <c:v>-54</c:v>
                </c:pt>
                <c:pt idx="1661">
                  <c:v>-54</c:v>
                </c:pt>
                <c:pt idx="1662">
                  <c:v>-54</c:v>
                </c:pt>
                <c:pt idx="1663">
                  <c:v>-54</c:v>
                </c:pt>
                <c:pt idx="1664">
                  <c:v>-54</c:v>
                </c:pt>
                <c:pt idx="1665">
                  <c:v>-54</c:v>
                </c:pt>
                <c:pt idx="1666">
                  <c:v>-54</c:v>
                </c:pt>
                <c:pt idx="1667">
                  <c:v>-54</c:v>
                </c:pt>
                <c:pt idx="1668">
                  <c:v>-54</c:v>
                </c:pt>
                <c:pt idx="1669">
                  <c:v>-54</c:v>
                </c:pt>
                <c:pt idx="1670">
                  <c:v>-54</c:v>
                </c:pt>
                <c:pt idx="1671">
                  <c:v>-54</c:v>
                </c:pt>
                <c:pt idx="1672">
                  <c:v>-54</c:v>
                </c:pt>
                <c:pt idx="1673">
                  <c:v>-54</c:v>
                </c:pt>
                <c:pt idx="1674">
                  <c:v>-54</c:v>
                </c:pt>
                <c:pt idx="1675">
                  <c:v>-54</c:v>
                </c:pt>
                <c:pt idx="1676">
                  <c:v>-54</c:v>
                </c:pt>
                <c:pt idx="1677">
                  <c:v>-54</c:v>
                </c:pt>
                <c:pt idx="1678">
                  <c:v>-53</c:v>
                </c:pt>
                <c:pt idx="1679">
                  <c:v>-53</c:v>
                </c:pt>
                <c:pt idx="1680">
                  <c:v>-53</c:v>
                </c:pt>
                <c:pt idx="1681">
                  <c:v>-53</c:v>
                </c:pt>
                <c:pt idx="1682">
                  <c:v>-53</c:v>
                </c:pt>
                <c:pt idx="1683">
                  <c:v>-53</c:v>
                </c:pt>
                <c:pt idx="1684">
                  <c:v>-53</c:v>
                </c:pt>
                <c:pt idx="1685">
                  <c:v>-53</c:v>
                </c:pt>
                <c:pt idx="1686">
                  <c:v>-53</c:v>
                </c:pt>
                <c:pt idx="1687">
                  <c:v>-53</c:v>
                </c:pt>
                <c:pt idx="1688">
                  <c:v>-53</c:v>
                </c:pt>
                <c:pt idx="1689">
                  <c:v>-53</c:v>
                </c:pt>
                <c:pt idx="1690">
                  <c:v>-53</c:v>
                </c:pt>
                <c:pt idx="1691">
                  <c:v>-53</c:v>
                </c:pt>
                <c:pt idx="1692">
                  <c:v>-53</c:v>
                </c:pt>
                <c:pt idx="1693">
                  <c:v>-53</c:v>
                </c:pt>
                <c:pt idx="1694">
                  <c:v>-53</c:v>
                </c:pt>
                <c:pt idx="1695">
                  <c:v>-53</c:v>
                </c:pt>
                <c:pt idx="1696">
                  <c:v>-53</c:v>
                </c:pt>
                <c:pt idx="1697">
                  <c:v>-53</c:v>
                </c:pt>
                <c:pt idx="1698">
                  <c:v>-53</c:v>
                </c:pt>
                <c:pt idx="1699">
                  <c:v>-53</c:v>
                </c:pt>
                <c:pt idx="1700">
                  <c:v>-53</c:v>
                </c:pt>
                <c:pt idx="1701">
                  <c:v>-53</c:v>
                </c:pt>
                <c:pt idx="1702">
                  <c:v>-53</c:v>
                </c:pt>
                <c:pt idx="1703">
                  <c:v>-53</c:v>
                </c:pt>
                <c:pt idx="1704">
                  <c:v>-53</c:v>
                </c:pt>
                <c:pt idx="1705">
                  <c:v>-53</c:v>
                </c:pt>
                <c:pt idx="1706">
                  <c:v>-53</c:v>
                </c:pt>
                <c:pt idx="1707">
                  <c:v>-53</c:v>
                </c:pt>
                <c:pt idx="1708">
                  <c:v>-53</c:v>
                </c:pt>
                <c:pt idx="1709">
                  <c:v>-53</c:v>
                </c:pt>
                <c:pt idx="1710">
                  <c:v>-53</c:v>
                </c:pt>
                <c:pt idx="1711">
                  <c:v>-53</c:v>
                </c:pt>
                <c:pt idx="1712">
                  <c:v>-53</c:v>
                </c:pt>
                <c:pt idx="1713">
                  <c:v>-53</c:v>
                </c:pt>
                <c:pt idx="1714">
                  <c:v>-53</c:v>
                </c:pt>
                <c:pt idx="1715">
                  <c:v>-53</c:v>
                </c:pt>
                <c:pt idx="1716">
                  <c:v>-53</c:v>
                </c:pt>
                <c:pt idx="1717">
                  <c:v>-53</c:v>
                </c:pt>
                <c:pt idx="1718">
                  <c:v>-53</c:v>
                </c:pt>
                <c:pt idx="1719">
                  <c:v>-53</c:v>
                </c:pt>
                <c:pt idx="1720">
                  <c:v>-53</c:v>
                </c:pt>
                <c:pt idx="1721">
                  <c:v>-53</c:v>
                </c:pt>
                <c:pt idx="1722">
                  <c:v>-53</c:v>
                </c:pt>
                <c:pt idx="1723">
                  <c:v>-53</c:v>
                </c:pt>
                <c:pt idx="1724">
                  <c:v>-53</c:v>
                </c:pt>
                <c:pt idx="1725">
                  <c:v>-53</c:v>
                </c:pt>
                <c:pt idx="1726">
                  <c:v>-53</c:v>
                </c:pt>
                <c:pt idx="1727">
                  <c:v>-53</c:v>
                </c:pt>
                <c:pt idx="1728">
                  <c:v>-53</c:v>
                </c:pt>
                <c:pt idx="1729">
                  <c:v>-53</c:v>
                </c:pt>
                <c:pt idx="1730">
                  <c:v>-53</c:v>
                </c:pt>
                <c:pt idx="1731">
                  <c:v>-53</c:v>
                </c:pt>
                <c:pt idx="1732">
                  <c:v>-53</c:v>
                </c:pt>
                <c:pt idx="1733">
                  <c:v>-53</c:v>
                </c:pt>
                <c:pt idx="1734">
                  <c:v>-53</c:v>
                </c:pt>
                <c:pt idx="1735">
                  <c:v>-53</c:v>
                </c:pt>
                <c:pt idx="1736">
                  <c:v>-53</c:v>
                </c:pt>
                <c:pt idx="1737">
                  <c:v>-53</c:v>
                </c:pt>
                <c:pt idx="1738">
                  <c:v>-53</c:v>
                </c:pt>
                <c:pt idx="1739">
                  <c:v>-53</c:v>
                </c:pt>
                <c:pt idx="1740">
                  <c:v>-53</c:v>
                </c:pt>
                <c:pt idx="1741">
                  <c:v>-53</c:v>
                </c:pt>
                <c:pt idx="1742">
                  <c:v>-53</c:v>
                </c:pt>
                <c:pt idx="1743">
                  <c:v>-53</c:v>
                </c:pt>
                <c:pt idx="1744">
                  <c:v>-53</c:v>
                </c:pt>
                <c:pt idx="1745">
                  <c:v>-53</c:v>
                </c:pt>
                <c:pt idx="1746">
                  <c:v>-53</c:v>
                </c:pt>
                <c:pt idx="1747">
                  <c:v>-53</c:v>
                </c:pt>
                <c:pt idx="1748">
                  <c:v>-53</c:v>
                </c:pt>
                <c:pt idx="1749">
                  <c:v>-53</c:v>
                </c:pt>
                <c:pt idx="1750">
                  <c:v>-53</c:v>
                </c:pt>
                <c:pt idx="1751">
                  <c:v>-53</c:v>
                </c:pt>
                <c:pt idx="1752">
                  <c:v>-53</c:v>
                </c:pt>
                <c:pt idx="1753">
                  <c:v>-53</c:v>
                </c:pt>
                <c:pt idx="1754">
                  <c:v>-53</c:v>
                </c:pt>
                <c:pt idx="1755">
                  <c:v>-53</c:v>
                </c:pt>
                <c:pt idx="1756">
                  <c:v>-53</c:v>
                </c:pt>
                <c:pt idx="1757">
                  <c:v>-53</c:v>
                </c:pt>
                <c:pt idx="1758">
                  <c:v>-53</c:v>
                </c:pt>
                <c:pt idx="1759">
                  <c:v>-53</c:v>
                </c:pt>
                <c:pt idx="1760">
                  <c:v>-53</c:v>
                </c:pt>
                <c:pt idx="1761">
                  <c:v>-53</c:v>
                </c:pt>
                <c:pt idx="1762">
                  <c:v>-53</c:v>
                </c:pt>
                <c:pt idx="1763">
                  <c:v>-53</c:v>
                </c:pt>
                <c:pt idx="1764">
                  <c:v>-53</c:v>
                </c:pt>
                <c:pt idx="1765">
                  <c:v>-53</c:v>
                </c:pt>
                <c:pt idx="1766">
                  <c:v>-53</c:v>
                </c:pt>
                <c:pt idx="1767">
                  <c:v>-53</c:v>
                </c:pt>
                <c:pt idx="1768">
                  <c:v>-53</c:v>
                </c:pt>
                <c:pt idx="1769">
                  <c:v>-53</c:v>
                </c:pt>
                <c:pt idx="1770">
                  <c:v>-53</c:v>
                </c:pt>
                <c:pt idx="1771">
                  <c:v>-53</c:v>
                </c:pt>
                <c:pt idx="1772">
                  <c:v>-53</c:v>
                </c:pt>
                <c:pt idx="1773">
                  <c:v>-53</c:v>
                </c:pt>
                <c:pt idx="1774">
                  <c:v>-53</c:v>
                </c:pt>
                <c:pt idx="1775">
                  <c:v>-53</c:v>
                </c:pt>
                <c:pt idx="1776">
                  <c:v>-53</c:v>
                </c:pt>
                <c:pt idx="1777">
                  <c:v>-53</c:v>
                </c:pt>
                <c:pt idx="1778">
                  <c:v>-53</c:v>
                </c:pt>
                <c:pt idx="1779">
                  <c:v>-53</c:v>
                </c:pt>
                <c:pt idx="1780">
                  <c:v>-53</c:v>
                </c:pt>
                <c:pt idx="1781">
                  <c:v>-53</c:v>
                </c:pt>
                <c:pt idx="1782">
                  <c:v>-53</c:v>
                </c:pt>
                <c:pt idx="1783">
                  <c:v>-53</c:v>
                </c:pt>
                <c:pt idx="1784">
                  <c:v>-53</c:v>
                </c:pt>
                <c:pt idx="1785">
                  <c:v>-53</c:v>
                </c:pt>
                <c:pt idx="1786">
                  <c:v>-53</c:v>
                </c:pt>
                <c:pt idx="1787">
                  <c:v>-53</c:v>
                </c:pt>
                <c:pt idx="1788">
                  <c:v>-53</c:v>
                </c:pt>
                <c:pt idx="1789">
                  <c:v>-53</c:v>
                </c:pt>
                <c:pt idx="1790">
                  <c:v>-53</c:v>
                </c:pt>
                <c:pt idx="1791">
                  <c:v>-53</c:v>
                </c:pt>
                <c:pt idx="1792">
                  <c:v>-53</c:v>
                </c:pt>
                <c:pt idx="1793">
                  <c:v>-53</c:v>
                </c:pt>
                <c:pt idx="1794">
                  <c:v>-53</c:v>
                </c:pt>
                <c:pt idx="1795">
                  <c:v>-53</c:v>
                </c:pt>
                <c:pt idx="1796">
                  <c:v>-53</c:v>
                </c:pt>
                <c:pt idx="1797">
                  <c:v>-53</c:v>
                </c:pt>
                <c:pt idx="1798">
                  <c:v>-53</c:v>
                </c:pt>
                <c:pt idx="1799">
                  <c:v>-53</c:v>
                </c:pt>
                <c:pt idx="1800">
                  <c:v>-53</c:v>
                </c:pt>
                <c:pt idx="1801">
                  <c:v>-53</c:v>
                </c:pt>
                <c:pt idx="1802">
                  <c:v>-53</c:v>
                </c:pt>
                <c:pt idx="1803">
                  <c:v>-53</c:v>
                </c:pt>
                <c:pt idx="1804">
                  <c:v>-53</c:v>
                </c:pt>
                <c:pt idx="1805">
                  <c:v>-53</c:v>
                </c:pt>
                <c:pt idx="1806">
                  <c:v>-53</c:v>
                </c:pt>
                <c:pt idx="1807">
                  <c:v>-53</c:v>
                </c:pt>
                <c:pt idx="1808">
                  <c:v>-53</c:v>
                </c:pt>
                <c:pt idx="1809">
                  <c:v>-53</c:v>
                </c:pt>
                <c:pt idx="1810">
                  <c:v>-53</c:v>
                </c:pt>
                <c:pt idx="1811">
                  <c:v>-53</c:v>
                </c:pt>
                <c:pt idx="1812">
                  <c:v>-53</c:v>
                </c:pt>
                <c:pt idx="1813">
                  <c:v>-53</c:v>
                </c:pt>
                <c:pt idx="1814">
                  <c:v>-53</c:v>
                </c:pt>
                <c:pt idx="1815">
                  <c:v>-53</c:v>
                </c:pt>
                <c:pt idx="1816">
                  <c:v>-53</c:v>
                </c:pt>
                <c:pt idx="1817">
                  <c:v>-53</c:v>
                </c:pt>
                <c:pt idx="1818">
                  <c:v>-53</c:v>
                </c:pt>
                <c:pt idx="1819">
                  <c:v>-53</c:v>
                </c:pt>
                <c:pt idx="1820">
                  <c:v>-53</c:v>
                </c:pt>
                <c:pt idx="1821">
                  <c:v>-53</c:v>
                </c:pt>
                <c:pt idx="1822">
                  <c:v>-53</c:v>
                </c:pt>
                <c:pt idx="1823">
                  <c:v>-53</c:v>
                </c:pt>
                <c:pt idx="1824">
                  <c:v>-53</c:v>
                </c:pt>
                <c:pt idx="1825">
                  <c:v>-53</c:v>
                </c:pt>
                <c:pt idx="1826">
                  <c:v>-53</c:v>
                </c:pt>
                <c:pt idx="1827">
                  <c:v>-53</c:v>
                </c:pt>
                <c:pt idx="1828">
                  <c:v>-53</c:v>
                </c:pt>
                <c:pt idx="1829">
                  <c:v>-53</c:v>
                </c:pt>
                <c:pt idx="1830">
                  <c:v>-53</c:v>
                </c:pt>
                <c:pt idx="1831">
                  <c:v>-53</c:v>
                </c:pt>
                <c:pt idx="1832">
                  <c:v>-53</c:v>
                </c:pt>
                <c:pt idx="1833">
                  <c:v>-53</c:v>
                </c:pt>
                <c:pt idx="1834">
                  <c:v>-53</c:v>
                </c:pt>
                <c:pt idx="1835">
                  <c:v>-53</c:v>
                </c:pt>
                <c:pt idx="1836">
                  <c:v>-53</c:v>
                </c:pt>
                <c:pt idx="1837">
                  <c:v>-53</c:v>
                </c:pt>
                <c:pt idx="1838">
                  <c:v>-53</c:v>
                </c:pt>
                <c:pt idx="1839">
                  <c:v>-53</c:v>
                </c:pt>
                <c:pt idx="1840">
                  <c:v>-53</c:v>
                </c:pt>
                <c:pt idx="1841">
                  <c:v>-53</c:v>
                </c:pt>
                <c:pt idx="1842">
                  <c:v>-53</c:v>
                </c:pt>
                <c:pt idx="1843">
                  <c:v>-53</c:v>
                </c:pt>
                <c:pt idx="1844">
                  <c:v>-53</c:v>
                </c:pt>
                <c:pt idx="1845">
                  <c:v>-53</c:v>
                </c:pt>
                <c:pt idx="1846">
                  <c:v>-53</c:v>
                </c:pt>
                <c:pt idx="1847">
                  <c:v>-53</c:v>
                </c:pt>
                <c:pt idx="1848">
                  <c:v>-53</c:v>
                </c:pt>
                <c:pt idx="1849">
                  <c:v>-53</c:v>
                </c:pt>
                <c:pt idx="1850">
                  <c:v>-53</c:v>
                </c:pt>
                <c:pt idx="1851">
                  <c:v>-53</c:v>
                </c:pt>
                <c:pt idx="1852">
                  <c:v>-53</c:v>
                </c:pt>
                <c:pt idx="1853">
                  <c:v>-53</c:v>
                </c:pt>
                <c:pt idx="1854">
                  <c:v>-53</c:v>
                </c:pt>
                <c:pt idx="1855">
                  <c:v>-53</c:v>
                </c:pt>
                <c:pt idx="1856">
                  <c:v>-53</c:v>
                </c:pt>
                <c:pt idx="1857">
                  <c:v>-53</c:v>
                </c:pt>
                <c:pt idx="1858">
                  <c:v>-53</c:v>
                </c:pt>
                <c:pt idx="1859">
                  <c:v>-53</c:v>
                </c:pt>
                <c:pt idx="1860">
                  <c:v>-53</c:v>
                </c:pt>
                <c:pt idx="1861">
                  <c:v>-53</c:v>
                </c:pt>
                <c:pt idx="1862">
                  <c:v>-53</c:v>
                </c:pt>
                <c:pt idx="1863">
                  <c:v>-53</c:v>
                </c:pt>
                <c:pt idx="1864">
                  <c:v>-53</c:v>
                </c:pt>
                <c:pt idx="1865">
                  <c:v>-53</c:v>
                </c:pt>
                <c:pt idx="1866">
                  <c:v>-53</c:v>
                </c:pt>
                <c:pt idx="1867">
                  <c:v>-53</c:v>
                </c:pt>
                <c:pt idx="1868">
                  <c:v>-53</c:v>
                </c:pt>
                <c:pt idx="1869">
                  <c:v>-53</c:v>
                </c:pt>
                <c:pt idx="1870">
                  <c:v>-53</c:v>
                </c:pt>
                <c:pt idx="1871">
                  <c:v>-53</c:v>
                </c:pt>
                <c:pt idx="1872">
                  <c:v>-53</c:v>
                </c:pt>
                <c:pt idx="1873">
                  <c:v>-53</c:v>
                </c:pt>
                <c:pt idx="1874">
                  <c:v>-53</c:v>
                </c:pt>
                <c:pt idx="1875">
                  <c:v>-53</c:v>
                </c:pt>
                <c:pt idx="1876">
                  <c:v>-53</c:v>
                </c:pt>
                <c:pt idx="1877">
                  <c:v>-53</c:v>
                </c:pt>
                <c:pt idx="1878">
                  <c:v>-53</c:v>
                </c:pt>
                <c:pt idx="1879">
                  <c:v>-53</c:v>
                </c:pt>
                <c:pt idx="1880">
                  <c:v>-53</c:v>
                </c:pt>
                <c:pt idx="1881">
                  <c:v>-53</c:v>
                </c:pt>
                <c:pt idx="1882">
                  <c:v>-53</c:v>
                </c:pt>
                <c:pt idx="1883">
                  <c:v>-53</c:v>
                </c:pt>
                <c:pt idx="1884">
                  <c:v>-53</c:v>
                </c:pt>
                <c:pt idx="1885">
                  <c:v>-53</c:v>
                </c:pt>
                <c:pt idx="1886">
                  <c:v>-53</c:v>
                </c:pt>
                <c:pt idx="1887">
                  <c:v>-53</c:v>
                </c:pt>
                <c:pt idx="1888">
                  <c:v>-53</c:v>
                </c:pt>
                <c:pt idx="1889">
                  <c:v>-53</c:v>
                </c:pt>
                <c:pt idx="1890">
                  <c:v>-53</c:v>
                </c:pt>
                <c:pt idx="1891">
                  <c:v>-53</c:v>
                </c:pt>
                <c:pt idx="1892">
                  <c:v>-53</c:v>
                </c:pt>
                <c:pt idx="1893">
                  <c:v>-53</c:v>
                </c:pt>
                <c:pt idx="1894">
                  <c:v>-53</c:v>
                </c:pt>
                <c:pt idx="1895">
                  <c:v>-53</c:v>
                </c:pt>
                <c:pt idx="1896">
                  <c:v>-53</c:v>
                </c:pt>
                <c:pt idx="1897">
                  <c:v>-53</c:v>
                </c:pt>
                <c:pt idx="1898">
                  <c:v>-53</c:v>
                </c:pt>
                <c:pt idx="1899">
                  <c:v>-53</c:v>
                </c:pt>
                <c:pt idx="1900">
                  <c:v>-53</c:v>
                </c:pt>
                <c:pt idx="1901">
                  <c:v>-53</c:v>
                </c:pt>
                <c:pt idx="1902">
                  <c:v>-53</c:v>
                </c:pt>
                <c:pt idx="1903">
                  <c:v>-53</c:v>
                </c:pt>
                <c:pt idx="1904">
                  <c:v>-53</c:v>
                </c:pt>
                <c:pt idx="1905">
                  <c:v>-53</c:v>
                </c:pt>
                <c:pt idx="1906">
                  <c:v>-53</c:v>
                </c:pt>
                <c:pt idx="1907">
                  <c:v>-53</c:v>
                </c:pt>
                <c:pt idx="1908">
                  <c:v>-53</c:v>
                </c:pt>
                <c:pt idx="1909">
                  <c:v>-53</c:v>
                </c:pt>
                <c:pt idx="1910">
                  <c:v>-53</c:v>
                </c:pt>
                <c:pt idx="1911">
                  <c:v>-53</c:v>
                </c:pt>
                <c:pt idx="1912">
                  <c:v>-53</c:v>
                </c:pt>
                <c:pt idx="1913">
                  <c:v>-53</c:v>
                </c:pt>
                <c:pt idx="1914">
                  <c:v>-53</c:v>
                </c:pt>
                <c:pt idx="1915">
                  <c:v>-53</c:v>
                </c:pt>
                <c:pt idx="1916">
                  <c:v>-53</c:v>
                </c:pt>
                <c:pt idx="1917">
                  <c:v>-53</c:v>
                </c:pt>
                <c:pt idx="1918">
                  <c:v>-53</c:v>
                </c:pt>
                <c:pt idx="1919">
                  <c:v>-53</c:v>
                </c:pt>
                <c:pt idx="1920">
                  <c:v>-53</c:v>
                </c:pt>
                <c:pt idx="1921">
                  <c:v>-53</c:v>
                </c:pt>
                <c:pt idx="1922">
                  <c:v>-53</c:v>
                </c:pt>
                <c:pt idx="1923">
                  <c:v>-53</c:v>
                </c:pt>
                <c:pt idx="1924">
                  <c:v>-53</c:v>
                </c:pt>
                <c:pt idx="1925">
                  <c:v>-53</c:v>
                </c:pt>
                <c:pt idx="1926">
                  <c:v>-53</c:v>
                </c:pt>
                <c:pt idx="1927">
                  <c:v>-53</c:v>
                </c:pt>
                <c:pt idx="1928">
                  <c:v>-53</c:v>
                </c:pt>
                <c:pt idx="1929">
                  <c:v>-53</c:v>
                </c:pt>
                <c:pt idx="1930">
                  <c:v>-53</c:v>
                </c:pt>
                <c:pt idx="1931">
                  <c:v>-53</c:v>
                </c:pt>
                <c:pt idx="1932">
                  <c:v>-53</c:v>
                </c:pt>
                <c:pt idx="1933">
                  <c:v>-53</c:v>
                </c:pt>
                <c:pt idx="1934">
                  <c:v>-53</c:v>
                </c:pt>
                <c:pt idx="1935">
                  <c:v>-53</c:v>
                </c:pt>
                <c:pt idx="1936">
                  <c:v>-53</c:v>
                </c:pt>
                <c:pt idx="1937">
                  <c:v>-53</c:v>
                </c:pt>
                <c:pt idx="1938">
                  <c:v>-53</c:v>
                </c:pt>
                <c:pt idx="1939">
                  <c:v>-53</c:v>
                </c:pt>
                <c:pt idx="1940">
                  <c:v>-53</c:v>
                </c:pt>
                <c:pt idx="1941">
                  <c:v>-53</c:v>
                </c:pt>
                <c:pt idx="1942">
                  <c:v>-53</c:v>
                </c:pt>
                <c:pt idx="1943">
                  <c:v>-53</c:v>
                </c:pt>
                <c:pt idx="1944">
                  <c:v>-53</c:v>
                </c:pt>
                <c:pt idx="1945">
                  <c:v>-53</c:v>
                </c:pt>
                <c:pt idx="1946">
                  <c:v>-53</c:v>
                </c:pt>
                <c:pt idx="1947">
                  <c:v>-53</c:v>
                </c:pt>
                <c:pt idx="1948">
                  <c:v>-53</c:v>
                </c:pt>
                <c:pt idx="1949">
                  <c:v>-53</c:v>
                </c:pt>
                <c:pt idx="1950">
                  <c:v>-53</c:v>
                </c:pt>
                <c:pt idx="1951">
                  <c:v>-53</c:v>
                </c:pt>
                <c:pt idx="1952">
                  <c:v>-53</c:v>
                </c:pt>
                <c:pt idx="1953">
                  <c:v>-53</c:v>
                </c:pt>
                <c:pt idx="1954">
                  <c:v>-53</c:v>
                </c:pt>
                <c:pt idx="1955">
                  <c:v>-53</c:v>
                </c:pt>
                <c:pt idx="1956">
                  <c:v>-53</c:v>
                </c:pt>
                <c:pt idx="1957">
                  <c:v>-53</c:v>
                </c:pt>
                <c:pt idx="1958">
                  <c:v>-53</c:v>
                </c:pt>
                <c:pt idx="1959">
                  <c:v>-53</c:v>
                </c:pt>
                <c:pt idx="1960">
                  <c:v>-53</c:v>
                </c:pt>
                <c:pt idx="1961">
                  <c:v>-53</c:v>
                </c:pt>
                <c:pt idx="1962">
                  <c:v>-53</c:v>
                </c:pt>
                <c:pt idx="1963">
                  <c:v>-53</c:v>
                </c:pt>
                <c:pt idx="1964">
                  <c:v>-53</c:v>
                </c:pt>
                <c:pt idx="1965">
                  <c:v>-53</c:v>
                </c:pt>
                <c:pt idx="1966">
                  <c:v>-53</c:v>
                </c:pt>
                <c:pt idx="1967">
                  <c:v>-53</c:v>
                </c:pt>
                <c:pt idx="1968">
                  <c:v>-53</c:v>
                </c:pt>
                <c:pt idx="1969">
                  <c:v>-53</c:v>
                </c:pt>
                <c:pt idx="1970">
                  <c:v>-53</c:v>
                </c:pt>
                <c:pt idx="1971">
                  <c:v>-53</c:v>
                </c:pt>
                <c:pt idx="1972">
                  <c:v>-53</c:v>
                </c:pt>
                <c:pt idx="1973">
                  <c:v>-53</c:v>
                </c:pt>
                <c:pt idx="1974">
                  <c:v>-53</c:v>
                </c:pt>
                <c:pt idx="1975">
                  <c:v>-53</c:v>
                </c:pt>
                <c:pt idx="1976">
                  <c:v>-53</c:v>
                </c:pt>
                <c:pt idx="1977">
                  <c:v>-53</c:v>
                </c:pt>
                <c:pt idx="1978">
                  <c:v>-53</c:v>
                </c:pt>
                <c:pt idx="1979">
                  <c:v>-53</c:v>
                </c:pt>
                <c:pt idx="1980">
                  <c:v>-53</c:v>
                </c:pt>
                <c:pt idx="1981">
                  <c:v>-53</c:v>
                </c:pt>
                <c:pt idx="1982">
                  <c:v>-53</c:v>
                </c:pt>
                <c:pt idx="1983">
                  <c:v>-53</c:v>
                </c:pt>
                <c:pt idx="1984">
                  <c:v>-53</c:v>
                </c:pt>
                <c:pt idx="1985">
                  <c:v>-53</c:v>
                </c:pt>
                <c:pt idx="1986">
                  <c:v>-53</c:v>
                </c:pt>
                <c:pt idx="1987">
                  <c:v>-53</c:v>
                </c:pt>
                <c:pt idx="1988">
                  <c:v>-53</c:v>
                </c:pt>
                <c:pt idx="1989">
                  <c:v>-53</c:v>
                </c:pt>
                <c:pt idx="1990">
                  <c:v>-53</c:v>
                </c:pt>
                <c:pt idx="1991">
                  <c:v>-53</c:v>
                </c:pt>
                <c:pt idx="1992">
                  <c:v>-53</c:v>
                </c:pt>
                <c:pt idx="1993">
                  <c:v>-53</c:v>
                </c:pt>
                <c:pt idx="1994">
                  <c:v>-53</c:v>
                </c:pt>
                <c:pt idx="1995">
                  <c:v>-53</c:v>
                </c:pt>
                <c:pt idx="1996">
                  <c:v>-53</c:v>
                </c:pt>
                <c:pt idx="1997">
                  <c:v>-53</c:v>
                </c:pt>
                <c:pt idx="1998">
                  <c:v>-53</c:v>
                </c:pt>
                <c:pt idx="1999">
                  <c:v>-53</c:v>
                </c:pt>
                <c:pt idx="2000">
                  <c:v>-53</c:v>
                </c:pt>
                <c:pt idx="2001">
                  <c:v>-53</c:v>
                </c:pt>
                <c:pt idx="2002">
                  <c:v>-53</c:v>
                </c:pt>
                <c:pt idx="2003">
                  <c:v>-53</c:v>
                </c:pt>
                <c:pt idx="2004">
                  <c:v>-53</c:v>
                </c:pt>
                <c:pt idx="2005">
                  <c:v>-53</c:v>
                </c:pt>
                <c:pt idx="2006">
                  <c:v>-53</c:v>
                </c:pt>
                <c:pt idx="2007">
                  <c:v>-53</c:v>
                </c:pt>
                <c:pt idx="2008">
                  <c:v>-53</c:v>
                </c:pt>
                <c:pt idx="2009">
                  <c:v>-53</c:v>
                </c:pt>
                <c:pt idx="2010">
                  <c:v>-53</c:v>
                </c:pt>
                <c:pt idx="2011">
                  <c:v>-53</c:v>
                </c:pt>
                <c:pt idx="2012">
                  <c:v>-53</c:v>
                </c:pt>
                <c:pt idx="2013">
                  <c:v>-53</c:v>
                </c:pt>
                <c:pt idx="2014">
                  <c:v>-53</c:v>
                </c:pt>
                <c:pt idx="2015">
                  <c:v>-53</c:v>
                </c:pt>
                <c:pt idx="2016">
                  <c:v>-53</c:v>
                </c:pt>
                <c:pt idx="2017">
                  <c:v>-53</c:v>
                </c:pt>
                <c:pt idx="2018">
                  <c:v>-53</c:v>
                </c:pt>
                <c:pt idx="2019">
                  <c:v>-53</c:v>
                </c:pt>
                <c:pt idx="2020">
                  <c:v>-53</c:v>
                </c:pt>
                <c:pt idx="2021">
                  <c:v>-53</c:v>
                </c:pt>
                <c:pt idx="2022">
                  <c:v>-53</c:v>
                </c:pt>
                <c:pt idx="2023">
                  <c:v>-53</c:v>
                </c:pt>
                <c:pt idx="2024">
                  <c:v>-53</c:v>
                </c:pt>
                <c:pt idx="2025">
                  <c:v>-53</c:v>
                </c:pt>
                <c:pt idx="2026">
                  <c:v>-53</c:v>
                </c:pt>
                <c:pt idx="2027">
                  <c:v>-53</c:v>
                </c:pt>
                <c:pt idx="2028">
                  <c:v>-53</c:v>
                </c:pt>
                <c:pt idx="2029">
                  <c:v>-53</c:v>
                </c:pt>
                <c:pt idx="2030">
                  <c:v>-53</c:v>
                </c:pt>
                <c:pt idx="2031">
                  <c:v>-53</c:v>
                </c:pt>
                <c:pt idx="2032">
                  <c:v>-53</c:v>
                </c:pt>
                <c:pt idx="2033">
                  <c:v>-53</c:v>
                </c:pt>
                <c:pt idx="2034">
                  <c:v>-53</c:v>
                </c:pt>
                <c:pt idx="2035">
                  <c:v>-53</c:v>
                </c:pt>
                <c:pt idx="2036">
                  <c:v>-53</c:v>
                </c:pt>
                <c:pt idx="2037">
                  <c:v>-53</c:v>
                </c:pt>
                <c:pt idx="2038">
                  <c:v>-53</c:v>
                </c:pt>
                <c:pt idx="2039">
                  <c:v>-53</c:v>
                </c:pt>
                <c:pt idx="2040">
                  <c:v>-53</c:v>
                </c:pt>
                <c:pt idx="2041">
                  <c:v>-53</c:v>
                </c:pt>
                <c:pt idx="2042">
                  <c:v>-53</c:v>
                </c:pt>
                <c:pt idx="2043">
                  <c:v>-53</c:v>
                </c:pt>
                <c:pt idx="2044">
                  <c:v>-53</c:v>
                </c:pt>
                <c:pt idx="2045">
                  <c:v>-53</c:v>
                </c:pt>
                <c:pt idx="2046">
                  <c:v>-53</c:v>
                </c:pt>
                <c:pt idx="2047">
                  <c:v>-53</c:v>
                </c:pt>
                <c:pt idx="2048">
                  <c:v>-53</c:v>
                </c:pt>
                <c:pt idx="2049">
                  <c:v>-53</c:v>
                </c:pt>
                <c:pt idx="2050">
                  <c:v>-53</c:v>
                </c:pt>
                <c:pt idx="2051">
                  <c:v>-53</c:v>
                </c:pt>
                <c:pt idx="2052">
                  <c:v>-53</c:v>
                </c:pt>
                <c:pt idx="2053">
                  <c:v>-53</c:v>
                </c:pt>
                <c:pt idx="2054">
                  <c:v>-53</c:v>
                </c:pt>
                <c:pt idx="2055">
                  <c:v>-53</c:v>
                </c:pt>
                <c:pt idx="2056">
                  <c:v>-53</c:v>
                </c:pt>
                <c:pt idx="2057">
                  <c:v>-53</c:v>
                </c:pt>
                <c:pt idx="2058">
                  <c:v>-53</c:v>
                </c:pt>
                <c:pt idx="2059">
                  <c:v>-53</c:v>
                </c:pt>
                <c:pt idx="2060">
                  <c:v>-53</c:v>
                </c:pt>
                <c:pt idx="2061">
                  <c:v>-53</c:v>
                </c:pt>
                <c:pt idx="2062">
                  <c:v>-53</c:v>
                </c:pt>
                <c:pt idx="2063">
                  <c:v>-53</c:v>
                </c:pt>
                <c:pt idx="2064">
                  <c:v>-53</c:v>
                </c:pt>
                <c:pt idx="2065">
                  <c:v>-53</c:v>
                </c:pt>
                <c:pt idx="2066">
                  <c:v>-53</c:v>
                </c:pt>
                <c:pt idx="2067">
                  <c:v>-53</c:v>
                </c:pt>
                <c:pt idx="2068">
                  <c:v>-53</c:v>
                </c:pt>
                <c:pt idx="2069">
                  <c:v>-53</c:v>
                </c:pt>
                <c:pt idx="2070">
                  <c:v>-53</c:v>
                </c:pt>
                <c:pt idx="2071">
                  <c:v>-53</c:v>
                </c:pt>
                <c:pt idx="2072">
                  <c:v>-53</c:v>
                </c:pt>
                <c:pt idx="2073">
                  <c:v>-53</c:v>
                </c:pt>
                <c:pt idx="2074">
                  <c:v>-53</c:v>
                </c:pt>
                <c:pt idx="2075">
                  <c:v>-53</c:v>
                </c:pt>
                <c:pt idx="2076">
                  <c:v>-53</c:v>
                </c:pt>
                <c:pt idx="2077">
                  <c:v>-53</c:v>
                </c:pt>
                <c:pt idx="2078">
                  <c:v>-53</c:v>
                </c:pt>
                <c:pt idx="2079">
                  <c:v>-53</c:v>
                </c:pt>
                <c:pt idx="2080">
                  <c:v>-53</c:v>
                </c:pt>
                <c:pt idx="2081">
                  <c:v>-53</c:v>
                </c:pt>
                <c:pt idx="2082">
                  <c:v>-53</c:v>
                </c:pt>
                <c:pt idx="2083">
                  <c:v>-53</c:v>
                </c:pt>
                <c:pt idx="2084">
                  <c:v>-53</c:v>
                </c:pt>
                <c:pt idx="2085">
                  <c:v>-53</c:v>
                </c:pt>
                <c:pt idx="2086">
                  <c:v>-53</c:v>
                </c:pt>
                <c:pt idx="2087">
                  <c:v>-53</c:v>
                </c:pt>
                <c:pt idx="2088">
                  <c:v>-53</c:v>
                </c:pt>
                <c:pt idx="2089">
                  <c:v>-53</c:v>
                </c:pt>
                <c:pt idx="2090">
                  <c:v>-53</c:v>
                </c:pt>
                <c:pt idx="2091">
                  <c:v>-53</c:v>
                </c:pt>
                <c:pt idx="2092">
                  <c:v>-53</c:v>
                </c:pt>
                <c:pt idx="2093">
                  <c:v>-53</c:v>
                </c:pt>
                <c:pt idx="2094">
                  <c:v>-53</c:v>
                </c:pt>
                <c:pt idx="2095">
                  <c:v>-53</c:v>
                </c:pt>
                <c:pt idx="2096">
                  <c:v>-53</c:v>
                </c:pt>
                <c:pt idx="2097">
                  <c:v>-53</c:v>
                </c:pt>
                <c:pt idx="2098">
                  <c:v>-53</c:v>
                </c:pt>
                <c:pt idx="2099">
                  <c:v>-53</c:v>
                </c:pt>
                <c:pt idx="2100">
                  <c:v>-53</c:v>
                </c:pt>
                <c:pt idx="2101">
                  <c:v>-53</c:v>
                </c:pt>
                <c:pt idx="2102">
                  <c:v>-53</c:v>
                </c:pt>
                <c:pt idx="2103">
                  <c:v>-53</c:v>
                </c:pt>
                <c:pt idx="2104">
                  <c:v>-53</c:v>
                </c:pt>
                <c:pt idx="2105">
                  <c:v>-53</c:v>
                </c:pt>
                <c:pt idx="2106">
                  <c:v>-53</c:v>
                </c:pt>
                <c:pt idx="2107">
                  <c:v>-53</c:v>
                </c:pt>
                <c:pt idx="2108">
                  <c:v>-53</c:v>
                </c:pt>
                <c:pt idx="2109">
                  <c:v>-53</c:v>
                </c:pt>
                <c:pt idx="2110">
                  <c:v>-53</c:v>
                </c:pt>
                <c:pt idx="2111">
                  <c:v>-53</c:v>
                </c:pt>
                <c:pt idx="2112">
                  <c:v>-53</c:v>
                </c:pt>
                <c:pt idx="2113">
                  <c:v>-53</c:v>
                </c:pt>
                <c:pt idx="2114">
                  <c:v>-53</c:v>
                </c:pt>
                <c:pt idx="2115">
                  <c:v>-53</c:v>
                </c:pt>
                <c:pt idx="2116">
                  <c:v>-53</c:v>
                </c:pt>
                <c:pt idx="2117">
                  <c:v>-53</c:v>
                </c:pt>
                <c:pt idx="2118">
                  <c:v>-53</c:v>
                </c:pt>
                <c:pt idx="2119">
                  <c:v>-53</c:v>
                </c:pt>
                <c:pt idx="2120">
                  <c:v>-53</c:v>
                </c:pt>
                <c:pt idx="2121">
                  <c:v>-53</c:v>
                </c:pt>
                <c:pt idx="2122">
                  <c:v>-53</c:v>
                </c:pt>
                <c:pt idx="2123">
                  <c:v>-53</c:v>
                </c:pt>
                <c:pt idx="2124">
                  <c:v>-53</c:v>
                </c:pt>
                <c:pt idx="2125">
                  <c:v>-53</c:v>
                </c:pt>
                <c:pt idx="2126">
                  <c:v>-53</c:v>
                </c:pt>
                <c:pt idx="2127">
                  <c:v>-53</c:v>
                </c:pt>
                <c:pt idx="2128">
                  <c:v>-53</c:v>
                </c:pt>
                <c:pt idx="2129">
                  <c:v>-53</c:v>
                </c:pt>
                <c:pt idx="2130">
                  <c:v>-53</c:v>
                </c:pt>
                <c:pt idx="2131">
                  <c:v>-53</c:v>
                </c:pt>
                <c:pt idx="2132">
                  <c:v>-53</c:v>
                </c:pt>
                <c:pt idx="2133">
                  <c:v>-53</c:v>
                </c:pt>
                <c:pt idx="2134">
                  <c:v>-53</c:v>
                </c:pt>
                <c:pt idx="2135">
                  <c:v>-53</c:v>
                </c:pt>
                <c:pt idx="2136">
                  <c:v>-53</c:v>
                </c:pt>
                <c:pt idx="2137">
                  <c:v>-53</c:v>
                </c:pt>
                <c:pt idx="2138">
                  <c:v>-53</c:v>
                </c:pt>
                <c:pt idx="2139">
                  <c:v>-53</c:v>
                </c:pt>
                <c:pt idx="2140">
                  <c:v>-53</c:v>
                </c:pt>
                <c:pt idx="2141">
                  <c:v>-53</c:v>
                </c:pt>
                <c:pt idx="2142">
                  <c:v>-53</c:v>
                </c:pt>
                <c:pt idx="2143">
                  <c:v>-53</c:v>
                </c:pt>
                <c:pt idx="2144">
                  <c:v>-53</c:v>
                </c:pt>
                <c:pt idx="2145">
                  <c:v>-53</c:v>
                </c:pt>
                <c:pt idx="2146">
                  <c:v>-53</c:v>
                </c:pt>
                <c:pt idx="2147">
                  <c:v>-53</c:v>
                </c:pt>
                <c:pt idx="2148">
                  <c:v>-53</c:v>
                </c:pt>
                <c:pt idx="2149">
                  <c:v>-53</c:v>
                </c:pt>
                <c:pt idx="2150">
                  <c:v>-53</c:v>
                </c:pt>
                <c:pt idx="2151">
                  <c:v>-53</c:v>
                </c:pt>
                <c:pt idx="2152">
                  <c:v>-53</c:v>
                </c:pt>
                <c:pt idx="2153">
                  <c:v>-53</c:v>
                </c:pt>
                <c:pt idx="2154">
                  <c:v>-53</c:v>
                </c:pt>
                <c:pt idx="2155">
                  <c:v>-53</c:v>
                </c:pt>
                <c:pt idx="2156">
                  <c:v>-53</c:v>
                </c:pt>
                <c:pt idx="2157">
                  <c:v>-53</c:v>
                </c:pt>
                <c:pt idx="2158">
                  <c:v>-53</c:v>
                </c:pt>
                <c:pt idx="2159">
                  <c:v>-53</c:v>
                </c:pt>
                <c:pt idx="2160">
                  <c:v>-53</c:v>
                </c:pt>
                <c:pt idx="2161">
                  <c:v>-53</c:v>
                </c:pt>
                <c:pt idx="2162">
                  <c:v>-53</c:v>
                </c:pt>
                <c:pt idx="2163">
                  <c:v>-53</c:v>
                </c:pt>
                <c:pt idx="2164">
                  <c:v>-53</c:v>
                </c:pt>
                <c:pt idx="2165">
                  <c:v>-53</c:v>
                </c:pt>
                <c:pt idx="2166">
                  <c:v>-53</c:v>
                </c:pt>
                <c:pt idx="2167">
                  <c:v>-53</c:v>
                </c:pt>
                <c:pt idx="2168">
                  <c:v>-53</c:v>
                </c:pt>
                <c:pt idx="2169">
                  <c:v>-53</c:v>
                </c:pt>
                <c:pt idx="2170">
                  <c:v>-53</c:v>
                </c:pt>
                <c:pt idx="2171">
                  <c:v>-53</c:v>
                </c:pt>
                <c:pt idx="2172">
                  <c:v>-53</c:v>
                </c:pt>
                <c:pt idx="2173">
                  <c:v>-53</c:v>
                </c:pt>
                <c:pt idx="2174">
                  <c:v>-53</c:v>
                </c:pt>
                <c:pt idx="2175">
                  <c:v>-53</c:v>
                </c:pt>
                <c:pt idx="2176">
                  <c:v>-53</c:v>
                </c:pt>
                <c:pt idx="2177">
                  <c:v>-53</c:v>
                </c:pt>
                <c:pt idx="2178">
                  <c:v>-53</c:v>
                </c:pt>
                <c:pt idx="2179">
                  <c:v>-53</c:v>
                </c:pt>
                <c:pt idx="2180">
                  <c:v>-53</c:v>
                </c:pt>
                <c:pt idx="2181">
                  <c:v>-53</c:v>
                </c:pt>
                <c:pt idx="2182">
                  <c:v>-53</c:v>
                </c:pt>
                <c:pt idx="2183">
                  <c:v>-53</c:v>
                </c:pt>
                <c:pt idx="2184">
                  <c:v>-53</c:v>
                </c:pt>
                <c:pt idx="2185">
                  <c:v>-53</c:v>
                </c:pt>
                <c:pt idx="2186">
                  <c:v>-53</c:v>
                </c:pt>
                <c:pt idx="2187">
                  <c:v>-53</c:v>
                </c:pt>
                <c:pt idx="2188">
                  <c:v>-53</c:v>
                </c:pt>
                <c:pt idx="2189">
                  <c:v>-53</c:v>
                </c:pt>
                <c:pt idx="2190">
                  <c:v>-53</c:v>
                </c:pt>
                <c:pt idx="2191">
                  <c:v>-53</c:v>
                </c:pt>
                <c:pt idx="2192">
                  <c:v>-53</c:v>
                </c:pt>
                <c:pt idx="2193">
                  <c:v>-53</c:v>
                </c:pt>
                <c:pt idx="2194">
                  <c:v>-53</c:v>
                </c:pt>
                <c:pt idx="2195">
                  <c:v>-53</c:v>
                </c:pt>
                <c:pt idx="2196">
                  <c:v>-53</c:v>
                </c:pt>
                <c:pt idx="2197">
                  <c:v>-53</c:v>
                </c:pt>
                <c:pt idx="2198">
                  <c:v>-53</c:v>
                </c:pt>
                <c:pt idx="2199">
                  <c:v>-53</c:v>
                </c:pt>
                <c:pt idx="2200">
                  <c:v>-53</c:v>
                </c:pt>
                <c:pt idx="2201">
                  <c:v>-53</c:v>
                </c:pt>
                <c:pt idx="2202">
                  <c:v>-53</c:v>
                </c:pt>
                <c:pt idx="2203">
                  <c:v>-53</c:v>
                </c:pt>
                <c:pt idx="2204">
                  <c:v>-53</c:v>
                </c:pt>
                <c:pt idx="2205">
                  <c:v>-53</c:v>
                </c:pt>
                <c:pt idx="2206">
                  <c:v>-53</c:v>
                </c:pt>
                <c:pt idx="2207">
                  <c:v>-53</c:v>
                </c:pt>
                <c:pt idx="2208">
                  <c:v>-53</c:v>
                </c:pt>
                <c:pt idx="2209">
                  <c:v>-53</c:v>
                </c:pt>
                <c:pt idx="2210">
                  <c:v>-53</c:v>
                </c:pt>
                <c:pt idx="2211">
                  <c:v>-53</c:v>
                </c:pt>
                <c:pt idx="2212">
                  <c:v>-53</c:v>
                </c:pt>
                <c:pt idx="2213">
                  <c:v>-53</c:v>
                </c:pt>
                <c:pt idx="2214">
                  <c:v>-53</c:v>
                </c:pt>
                <c:pt idx="2215">
                  <c:v>-53</c:v>
                </c:pt>
                <c:pt idx="2216">
                  <c:v>-53</c:v>
                </c:pt>
                <c:pt idx="2217">
                  <c:v>-53</c:v>
                </c:pt>
                <c:pt idx="2218">
                  <c:v>-53</c:v>
                </c:pt>
                <c:pt idx="2219">
                  <c:v>-53</c:v>
                </c:pt>
                <c:pt idx="2220">
                  <c:v>-53</c:v>
                </c:pt>
                <c:pt idx="2221">
                  <c:v>-53</c:v>
                </c:pt>
                <c:pt idx="2222">
                  <c:v>-53</c:v>
                </c:pt>
                <c:pt idx="2223">
                  <c:v>-53</c:v>
                </c:pt>
                <c:pt idx="2224">
                  <c:v>-53</c:v>
                </c:pt>
                <c:pt idx="2225">
                  <c:v>-53</c:v>
                </c:pt>
                <c:pt idx="2226">
                  <c:v>-53</c:v>
                </c:pt>
                <c:pt idx="2227">
                  <c:v>-53</c:v>
                </c:pt>
                <c:pt idx="2228">
                  <c:v>-53</c:v>
                </c:pt>
                <c:pt idx="2229">
                  <c:v>-53</c:v>
                </c:pt>
                <c:pt idx="2230">
                  <c:v>-53</c:v>
                </c:pt>
                <c:pt idx="2231">
                  <c:v>-53</c:v>
                </c:pt>
                <c:pt idx="2232">
                  <c:v>-53</c:v>
                </c:pt>
                <c:pt idx="2233">
                  <c:v>-53</c:v>
                </c:pt>
                <c:pt idx="2234">
                  <c:v>-53</c:v>
                </c:pt>
                <c:pt idx="2235">
                  <c:v>-53</c:v>
                </c:pt>
                <c:pt idx="2236">
                  <c:v>-53</c:v>
                </c:pt>
                <c:pt idx="2237">
                  <c:v>-53</c:v>
                </c:pt>
                <c:pt idx="2238">
                  <c:v>-53</c:v>
                </c:pt>
                <c:pt idx="2239">
                  <c:v>-53</c:v>
                </c:pt>
                <c:pt idx="2240">
                  <c:v>-53</c:v>
                </c:pt>
                <c:pt idx="2241">
                  <c:v>-53</c:v>
                </c:pt>
                <c:pt idx="2242">
                  <c:v>-53</c:v>
                </c:pt>
                <c:pt idx="2243">
                  <c:v>-53</c:v>
                </c:pt>
                <c:pt idx="2244">
                  <c:v>-53</c:v>
                </c:pt>
                <c:pt idx="2245">
                  <c:v>-53</c:v>
                </c:pt>
                <c:pt idx="2246">
                  <c:v>-53</c:v>
                </c:pt>
                <c:pt idx="2247">
                  <c:v>-53</c:v>
                </c:pt>
                <c:pt idx="2248">
                  <c:v>-53</c:v>
                </c:pt>
                <c:pt idx="2249">
                  <c:v>-53</c:v>
                </c:pt>
                <c:pt idx="2250">
                  <c:v>-53</c:v>
                </c:pt>
                <c:pt idx="2251">
                  <c:v>-53</c:v>
                </c:pt>
                <c:pt idx="2252">
                  <c:v>-53</c:v>
                </c:pt>
                <c:pt idx="2253">
                  <c:v>-53</c:v>
                </c:pt>
                <c:pt idx="2254">
                  <c:v>-53</c:v>
                </c:pt>
                <c:pt idx="2255">
                  <c:v>-53</c:v>
                </c:pt>
                <c:pt idx="2256">
                  <c:v>-53</c:v>
                </c:pt>
                <c:pt idx="2257">
                  <c:v>-53</c:v>
                </c:pt>
                <c:pt idx="2258">
                  <c:v>-53</c:v>
                </c:pt>
                <c:pt idx="2259">
                  <c:v>-53</c:v>
                </c:pt>
                <c:pt idx="2260">
                  <c:v>-53</c:v>
                </c:pt>
                <c:pt idx="2261">
                  <c:v>-53</c:v>
                </c:pt>
                <c:pt idx="2262">
                  <c:v>-53</c:v>
                </c:pt>
                <c:pt idx="2263">
                  <c:v>-53</c:v>
                </c:pt>
                <c:pt idx="2264">
                  <c:v>-53</c:v>
                </c:pt>
                <c:pt idx="2265">
                  <c:v>-53</c:v>
                </c:pt>
                <c:pt idx="2266">
                  <c:v>-53</c:v>
                </c:pt>
                <c:pt idx="2267">
                  <c:v>-53</c:v>
                </c:pt>
                <c:pt idx="2268">
                  <c:v>-53</c:v>
                </c:pt>
                <c:pt idx="2269">
                  <c:v>-53</c:v>
                </c:pt>
                <c:pt idx="2270">
                  <c:v>-53</c:v>
                </c:pt>
                <c:pt idx="2271">
                  <c:v>-53</c:v>
                </c:pt>
                <c:pt idx="2272">
                  <c:v>-53</c:v>
                </c:pt>
                <c:pt idx="2273">
                  <c:v>-53</c:v>
                </c:pt>
                <c:pt idx="2274">
                  <c:v>-53</c:v>
                </c:pt>
                <c:pt idx="2275">
                  <c:v>-53</c:v>
                </c:pt>
                <c:pt idx="2276">
                  <c:v>-53</c:v>
                </c:pt>
                <c:pt idx="2277">
                  <c:v>-53</c:v>
                </c:pt>
                <c:pt idx="2278">
                  <c:v>-53</c:v>
                </c:pt>
                <c:pt idx="2279">
                  <c:v>-53</c:v>
                </c:pt>
                <c:pt idx="2280">
                  <c:v>-53</c:v>
                </c:pt>
                <c:pt idx="2281">
                  <c:v>-53</c:v>
                </c:pt>
                <c:pt idx="2282">
                  <c:v>-53</c:v>
                </c:pt>
                <c:pt idx="2283">
                  <c:v>-53</c:v>
                </c:pt>
                <c:pt idx="2284">
                  <c:v>-53</c:v>
                </c:pt>
                <c:pt idx="2285">
                  <c:v>-53</c:v>
                </c:pt>
                <c:pt idx="2286">
                  <c:v>-53</c:v>
                </c:pt>
                <c:pt idx="2287">
                  <c:v>-53</c:v>
                </c:pt>
                <c:pt idx="2288">
                  <c:v>-53</c:v>
                </c:pt>
                <c:pt idx="2289">
                  <c:v>-53</c:v>
                </c:pt>
                <c:pt idx="2290">
                  <c:v>-53</c:v>
                </c:pt>
                <c:pt idx="2291">
                  <c:v>-53</c:v>
                </c:pt>
                <c:pt idx="2292">
                  <c:v>-53</c:v>
                </c:pt>
                <c:pt idx="2293">
                  <c:v>-53</c:v>
                </c:pt>
                <c:pt idx="2294">
                  <c:v>-53</c:v>
                </c:pt>
                <c:pt idx="2295">
                  <c:v>-53</c:v>
                </c:pt>
                <c:pt idx="2296">
                  <c:v>-53</c:v>
                </c:pt>
                <c:pt idx="2297">
                  <c:v>-53</c:v>
                </c:pt>
                <c:pt idx="2298">
                  <c:v>-53</c:v>
                </c:pt>
                <c:pt idx="2299">
                  <c:v>-53</c:v>
                </c:pt>
                <c:pt idx="2300">
                  <c:v>-53</c:v>
                </c:pt>
                <c:pt idx="2301">
                  <c:v>-53</c:v>
                </c:pt>
                <c:pt idx="2302">
                  <c:v>-53</c:v>
                </c:pt>
                <c:pt idx="2303">
                  <c:v>-53</c:v>
                </c:pt>
                <c:pt idx="2304">
                  <c:v>-53</c:v>
                </c:pt>
                <c:pt idx="2305">
                  <c:v>-53</c:v>
                </c:pt>
                <c:pt idx="2306">
                  <c:v>-53</c:v>
                </c:pt>
                <c:pt idx="2307">
                  <c:v>-53</c:v>
                </c:pt>
                <c:pt idx="2308">
                  <c:v>-53</c:v>
                </c:pt>
                <c:pt idx="2309">
                  <c:v>-53</c:v>
                </c:pt>
                <c:pt idx="2310">
                  <c:v>-53</c:v>
                </c:pt>
                <c:pt idx="2311">
                  <c:v>-53</c:v>
                </c:pt>
                <c:pt idx="2312">
                  <c:v>-53</c:v>
                </c:pt>
                <c:pt idx="2313">
                  <c:v>-53</c:v>
                </c:pt>
                <c:pt idx="2314">
                  <c:v>-53</c:v>
                </c:pt>
                <c:pt idx="2315">
                  <c:v>-53</c:v>
                </c:pt>
                <c:pt idx="2316">
                  <c:v>-53</c:v>
                </c:pt>
                <c:pt idx="2317">
                  <c:v>-53</c:v>
                </c:pt>
                <c:pt idx="2318">
                  <c:v>-53</c:v>
                </c:pt>
                <c:pt idx="2319">
                  <c:v>-53</c:v>
                </c:pt>
                <c:pt idx="2320">
                  <c:v>-53</c:v>
                </c:pt>
                <c:pt idx="2321">
                  <c:v>-53</c:v>
                </c:pt>
                <c:pt idx="2322">
                  <c:v>-53</c:v>
                </c:pt>
                <c:pt idx="2323">
                  <c:v>-53</c:v>
                </c:pt>
                <c:pt idx="2324">
                  <c:v>-53</c:v>
                </c:pt>
                <c:pt idx="2325">
                  <c:v>-53</c:v>
                </c:pt>
                <c:pt idx="2326">
                  <c:v>-53</c:v>
                </c:pt>
                <c:pt idx="2327">
                  <c:v>-53</c:v>
                </c:pt>
                <c:pt idx="2328">
                  <c:v>-53</c:v>
                </c:pt>
                <c:pt idx="2329">
                  <c:v>-53</c:v>
                </c:pt>
                <c:pt idx="2330">
                  <c:v>-53</c:v>
                </c:pt>
                <c:pt idx="2331">
                  <c:v>-53</c:v>
                </c:pt>
                <c:pt idx="2332">
                  <c:v>-53</c:v>
                </c:pt>
                <c:pt idx="2333">
                  <c:v>-53</c:v>
                </c:pt>
                <c:pt idx="2334">
                  <c:v>-53</c:v>
                </c:pt>
                <c:pt idx="2335">
                  <c:v>-53</c:v>
                </c:pt>
                <c:pt idx="2336">
                  <c:v>-53</c:v>
                </c:pt>
                <c:pt idx="2337">
                  <c:v>-53</c:v>
                </c:pt>
                <c:pt idx="2338">
                  <c:v>-53</c:v>
                </c:pt>
                <c:pt idx="2339">
                  <c:v>-53</c:v>
                </c:pt>
                <c:pt idx="2340">
                  <c:v>-53</c:v>
                </c:pt>
                <c:pt idx="2341">
                  <c:v>-53</c:v>
                </c:pt>
                <c:pt idx="2342">
                  <c:v>-53</c:v>
                </c:pt>
                <c:pt idx="2343">
                  <c:v>-53</c:v>
                </c:pt>
                <c:pt idx="2344">
                  <c:v>-53</c:v>
                </c:pt>
                <c:pt idx="2345">
                  <c:v>-53</c:v>
                </c:pt>
                <c:pt idx="2346">
                  <c:v>-53</c:v>
                </c:pt>
                <c:pt idx="2347">
                  <c:v>-53</c:v>
                </c:pt>
                <c:pt idx="2348">
                  <c:v>-53</c:v>
                </c:pt>
                <c:pt idx="2349">
                  <c:v>-53</c:v>
                </c:pt>
                <c:pt idx="2350">
                  <c:v>-53</c:v>
                </c:pt>
                <c:pt idx="2351">
                  <c:v>-53</c:v>
                </c:pt>
                <c:pt idx="2352">
                  <c:v>-53</c:v>
                </c:pt>
                <c:pt idx="2353">
                  <c:v>-53</c:v>
                </c:pt>
                <c:pt idx="2354">
                  <c:v>-53</c:v>
                </c:pt>
                <c:pt idx="2355">
                  <c:v>-53</c:v>
                </c:pt>
                <c:pt idx="2356">
                  <c:v>-53</c:v>
                </c:pt>
                <c:pt idx="2357">
                  <c:v>-53</c:v>
                </c:pt>
                <c:pt idx="2358">
                  <c:v>-53</c:v>
                </c:pt>
                <c:pt idx="2359">
                  <c:v>-53</c:v>
                </c:pt>
                <c:pt idx="2360">
                  <c:v>-53</c:v>
                </c:pt>
                <c:pt idx="2361">
                  <c:v>-53</c:v>
                </c:pt>
                <c:pt idx="2362">
                  <c:v>-53</c:v>
                </c:pt>
                <c:pt idx="2363">
                  <c:v>-53</c:v>
                </c:pt>
                <c:pt idx="2364">
                  <c:v>-53</c:v>
                </c:pt>
                <c:pt idx="2365">
                  <c:v>-53</c:v>
                </c:pt>
                <c:pt idx="2366">
                  <c:v>-53</c:v>
                </c:pt>
                <c:pt idx="2367">
                  <c:v>-53</c:v>
                </c:pt>
                <c:pt idx="2368">
                  <c:v>-53</c:v>
                </c:pt>
                <c:pt idx="2369">
                  <c:v>-53</c:v>
                </c:pt>
                <c:pt idx="2370">
                  <c:v>-53</c:v>
                </c:pt>
                <c:pt idx="2371">
                  <c:v>-53</c:v>
                </c:pt>
                <c:pt idx="2372">
                  <c:v>-53</c:v>
                </c:pt>
                <c:pt idx="2373">
                  <c:v>-53</c:v>
                </c:pt>
                <c:pt idx="2374">
                  <c:v>-53</c:v>
                </c:pt>
                <c:pt idx="2375">
                  <c:v>-53</c:v>
                </c:pt>
                <c:pt idx="2376">
                  <c:v>-53</c:v>
                </c:pt>
                <c:pt idx="2377">
                  <c:v>-53</c:v>
                </c:pt>
                <c:pt idx="2378">
                  <c:v>-53</c:v>
                </c:pt>
                <c:pt idx="2379">
                  <c:v>-53</c:v>
                </c:pt>
                <c:pt idx="2380">
                  <c:v>-53</c:v>
                </c:pt>
                <c:pt idx="2381">
                  <c:v>-53</c:v>
                </c:pt>
                <c:pt idx="2382">
                  <c:v>-53</c:v>
                </c:pt>
                <c:pt idx="2383">
                  <c:v>-53</c:v>
                </c:pt>
                <c:pt idx="2384">
                  <c:v>-53</c:v>
                </c:pt>
                <c:pt idx="2385">
                  <c:v>-53</c:v>
                </c:pt>
                <c:pt idx="2386">
                  <c:v>-53</c:v>
                </c:pt>
                <c:pt idx="2387">
                  <c:v>-53</c:v>
                </c:pt>
                <c:pt idx="2388">
                  <c:v>-53</c:v>
                </c:pt>
                <c:pt idx="2389">
                  <c:v>-53</c:v>
                </c:pt>
                <c:pt idx="2390">
                  <c:v>-53</c:v>
                </c:pt>
                <c:pt idx="2391">
                  <c:v>-53</c:v>
                </c:pt>
                <c:pt idx="2392">
                  <c:v>-53</c:v>
                </c:pt>
                <c:pt idx="2393">
                  <c:v>-53</c:v>
                </c:pt>
                <c:pt idx="2394">
                  <c:v>-53</c:v>
                </c:pt>
                <c:pt idx="2395">
                  <c:v>-53</c:v>
                </c:pt>
                <c:pt idx="2396">
                  <c:v>-53</c:v>
                </c:pt>
                <c:pt idx="2397">
                  <c:v>-53</c:v>
                </c:pt>
                <c:pt idx="2398">
                  <c:v>-53</c:v>
                </c:pt>
                <c:pt idx="2399">
                  <c:v>-53</c:v>
                </c:pt>
                <c:pt idx="2400">
                  <c:v>-53</c:v>
                </c:pt>
                <c:pt idx="2401">
                  <c:v>-53</c:v>
                </c:pt>
                <c:pt idx="2402">
                  <c:v>-53</c:v>
                </c:pt>
                <c:pt idx="2403">
                  <c:v>-53</c:v>
                </c:pt>
                <c:pt idx="2404">
                  <c:v>-53</c:v>
                </c:pt>
                <c:pt idx="2405">
                  <c:v>-53</c:v>
                </c:pt>
                <c:pt idx="2406">
                  <c:v>-53</c:v>
                </c:pt>
                <c:pt idx="2407">
                  <c:v>-53</c:v>
                </c:pt>
                <c:pt idx="2408">
                  <c:v>-53</c:v>
                </c:pt>
                <c:pt idx="2409">
                  <c:v>-53</c:v>
                </c:pt>
                <c:pt idx="2410">
                  <c:v>-53</c:v>
                </c:pt>
                <c:pt idx="2411">
                  <c:v>-53</c:v>
                </c:pt>
                <c:pt idx="2412">
                  <c:v>-53</c:v>
                </c:pt>
                <c:pt idx="2413">
                  <c:v>-53</c:v>
                </c:pt>
                <c:pt idx="2414">
                  <c:v>-53</c:v>
                </c:pt>
                <c:pt idx="2415">
                  <c:v>-53</c:v>
                </c:pt>
                <c:pt idx="2416">
                  <c:v>-53</c:v>
                </c:pt>
                <c:pt idx="2417">
                  <c:v>-53</c:v>
                </c:pt>
                <c:pt idx="2418">
                  <c:v>-53</c:v>
                </c:pt>
                <c:pt idx="2419">
                  <c:v>-53</c:v>
                </c:pt>
                <c:pt idx="2420">
                  <c:v>-53</c:v>
                </c:pt>
                <c:pt idx="2421">
                  <c:v>-53</c:v>
                </c:pt>
                <c:pt idx="2422">
                  <c:v>-53</c:v>
                </c:pt>
                <c:pt idx="2423">
                  <c:v>-53</c:v>
                </c:pt>
                <c:pt idx="2424">
                  <c:v>-53</c:v>
                </c:pt>
                <c:pt idx="2425">
                  <c:v>-53</c:v>
                </c:pt>
                <c:pt idx="2426">
                  <c:v>-53</c:v>
                </c:pt>
                <c:pt idx="2427">
                  <c:v>-53</c:v>
                </c:pt>
                <c:pt idx="2428">
                  <c:v>-53</c:v>
                </c:pt>
                <c:pt idx="2429">
                  <c:v>-53</c:v>
                </c:pt>
                <c:pt idx="2430">
                  <c:v>-53</c:v>
                </c:pt>
                <c:pt idx="2431">
                  <c:v>-53</c:v>
                </c:pt>
                <c:pt idx="2432">
                  <c:v>-53</c:v>
                </c:pt>
                <c:pt idx="2433">
                  <c:v>-53</c:v>
                </c:pt>
                <c:pt idx="2434">
                  <c:v>-53</c:v>
                </c:pt>
                <c:pt idx="2435">
                  <c:v>-53</c:v>
                </c:pt>
                <c:pt idx="2436">
                  <c:v>-53</c:v>
                </c:pt>
                <c:pt idx="2437">
                  <c:v>-53</c:v>
                </c:pt>
                <c:pt idx="2438">
                  <c:v>-53</c:v>
                </c:pt>
                <c:pt idx="2439">
                  <c:v>-53</c:v>
                </c:pt>
                <c:pt idx="2440">
                  <c:v>-53</c:v>
                </c:pt>
                <c:pt idx="2441">
                  <c:v>-53</c:v>
                </c:pt>
                <c:pt idx="2442">
                  <c:v>-53</c:v>
                </c:pt>
                <c:pt idx="2443">
                  <c:v>-53</c:v>
                </c:pt>
                <c:pt idx="2444">
                  <c:v>-53</c:v>
                </c:pt>
                <c:pt idx="2445">
                  <c:v>-53</c:v>
                </c:pt>
                <c:pt idx="2446">
                  <c:v>-53</c:v>
                </c:pt>
                <c:pt idx="2447">
                  <c:v>-53</c:v>
                </c:pt>
                <c:pt idx="2448">
                  <c:v>-53</c:v>
                </c:pt>
                <c:pt idx="2449">
                  <c:v>-53</c:v>
                </c:pt>
                <c:pt idx="2450">
                  <c:v>-53</c:v>
                </c:pt>
                <c:pt idx="2451">
                  <c:v>-53</c:v>
                </c:pt>
                <c:pt idx="2452">
                  <c:v>-53</c:v>
                </c:pt>
                <c:pt idx="2453">
                  <c:v>-53</c:v>
                </c:pt>
                <c:pt idx="2454">
                  <c:v>-53</c:v>
                </c:pt>
                <c:pt idx="2455">
                  <c:v>-53</c:v>
                </c:pt>
                <c:pt idx="2456">
                  <c:v>-53</c:v>
                </c:pt>
                <c:pt idx="2457">
                  <c:v>-53</c:v>
                </c:pt>
                <c:pt idx="2458">
                  <c:v>-53</c:v>
                </c:pt>
                <c:pt idx="2459">
                  <c:v>-53</c:v>
                </c:pt>
                <c:pt idx="2460">
                  <c:v>-53</c:v>
                </c:pt>
                <c:pt idx="2461">
                  <c:v>-53</c:v>
                </c:pt>
                <c:pt idx="2462">
                  <c:v>-53</c:v>
                </c:pt>
                <c:pt idx="2463">
                  <c:v>-53</c:v>
                </c:pt>
                <c:pt idx="2464">
                  <c:v>-53</c:v>
                </c:pt>
                <c:pt idx="2465">
                  <c:v>-53</c:v>
                </c:pt>
                <c:pt idx="2466">
                  <c:v>-53</c:v>
                </c:pt>
                <c:pt idx="2467">
                  <c:v>-53</c:v>
                </c:pt>
                <c:pt idx="2468">
                  <c:v>-53</c:v>
                </c:pt>
                <c:pt idx="2469">
                  <c:v>-53</c:v>
                </c:pt>
                <c:pt idx="2470">
                  <c:v>-53</c:v>
                </c:pt>
                <c:pt idx="2471">
                  <c:v>-53</c:v>
                </c:pt>
                <c:pt idx="2472">
                  <c:v>-53</c:v>
                </c:pt>
                <c:pt idx="2473">
                  <c:v>-53</c:v>
                </c:pt>
                <c:pt idx="2474">
                  <c:v>-53</c:v>
                </c:pt>
                <c:pt idx="2475">
                  <c:v>-53</c:v>
                </c:pt>
                <c:pt idx="2476">
                  <c:v>-53</c:v>
                </c:pt>
                <c:pt idx="2477">
                  <c:v>-53</c:v>
                </c:pt>
                <c:pt idx="2478">
                  <c:v>-53</c:v>
                </c:pt>
                <c:pt idx="2479">
                  <c:v>-53</c:v>
                </c:pt>
                <c:pt idx="2480">
                  <c:v>-53</c:v>
                </c:pt>
                <c:pt idx="2481">
                  <c:v>-53</c:v>
                </c:pt>
                <c:pt idx="2482">
                  <c:v>-53</c:v>
                </c:pt>
                <c:pt idx="2483">
                  <c:v>-53</c:v>
                </c:pt>
                <c:pt idx="2484">
                  <c:v>-53</c:v>
                </c:pt>
                <c:pt idx="2485">
                  <c:v>-53</c:v>
                </c:pt>
                <c:pt idx="2486">
                  <c:v>-53</c:v>
                </c:pt>
                <c:pt idx="2487">
                  <c:v>-53</c:v>
                </c:pt>
                <c:pt idx="2488">
                  <c:v>-53</c:v>
                </c:pt>
                <c:pt idx="2489">
                  <c:v>-53</c:v>
                </c:pt>
                <c:pt idx="2490">
                  <c:v>-53</c:v>
                </c:pt>
                <c:pt idx="2491">
                  <c:v>-53</c:v>
                </c:pt>
                <c:pt idx="2492">
                  <c:v>-53</c:v>
                </c:pt>
                <c:pt idx="2493">
                  <c:v>-53</c:v>
                </c:pt>
                <c:pt idx="2494">
                  <c:v>-53</c:v>
                </c:pt>
                <c:pt idx="2495">
                  <c:v>-53</c:v>
                </c:pt>
                <c:pt idx="2496">
                  <c:v>-53</c:v>
                </c:pt>
                <c:pt idx="2497">
                  <c:v>-53</c:v>
                </c:pt>
                <c:pt idx="2498">
                  <c:v>-53</c:v>
                </c:pt>
                <c:pt idx="2499">
                  <c:v>-53</c:v>
                </c:pt>
                <c:pt idx="2500">
                  <c:v>-53</c:v>
                </c:pt>
                <c:pt idx="2501">
                  <c:v>-53</c:v>
                </c:pt>
                <c:pt idx="2502">
                  <c:v>-53</c:v>
                </c:pt>
                <c:pt idx="2503">
                  <c:v>-53</c:v>
                </c:pt>
                <c:pt idx="2504">
                  <c:v>-53</c:v>
                </c:pt>
                <c:pt idx="2505">
                  <c:v>-53</c:v>
                </c:pt>
                <c:pt idx="2506">
                  <c:v>-53</c:v>
                </c:pt>
                <c:pt idx="2507">
                  <c:v>-53</c:v>
                </c:pt>
                <c:pt idx="2508">
                  <c:v>-52</c:v>
                </c:pt>
                <c:pt idx="2509">
                  <c:v>-52</c:v>
                </c:pt>
                <c:pt idx="2510">
                  <c:v>-52</c:v>
                </c:pt>
                <c:pt idx="2511">
                  <c:v>-52</c:v>
                </c:pt>
                <c:pt idx="2512">
                  <c:v>-52</c:v>
                </c:pt>
                <c:pt idx="2513">
                  <c:v>-52</c:v>
                </c:pt>
                <c:pt idx="2514">
                  <c:v>-52</c:v>
                </c:pt>
                <c:pt idx="2515">
                  <c:v>-52</c:v>
                </c:pt>
                <c:pt idx="2516">
                  <c:v>-52</c:v>
                </c:pt>
                <c:pt idx="2517">
                  <c:v>-52</c:v>
                </c:pt>
                <c:pt idx="2518">
                  <c:v>-52</c:v>
                </c:pt>
                <c:pt idx="2519">
                  <c:v>-52</c:v>
                </c:pt>
                <c:pt idx="2520">
                  <c:v>-52</c:v>
                </c:pt>
                <c:pt idx="2521">
                  <c:v>-52</c:v>
                </c:pt>
                <c:pt idx="2522">
                  <c:v>-52</c:v>
                </c:pt>
                <c:pt idx="2523">
                  <c:v>-52</c:v>
                </c:pt>
                <c:pt idx="2524">
                  <c:v>-52</c:v>
                </c:pt>
                <c:pt idx="2525">
                  <c:v>-52</c:v>
                </c:pt>
                <c:pt idx="2526">
                  <c:v>-52</c:v>
                </c:pt>
                <c:pt idx="2527">
                  <c:v>-52</c:v>
                </c:pt>
                <c:pt idx="2528">
                  <c:v>-52</c:v>
                </c:pt>
                <c:pt idx="2529">
                  <c:v>-52</c:v>
                </c:pt>
                <c:pt idx="2530">
                  <c:v>-52</c:v>
                </c:pt>
                <c:pt idx="2531">
                  <c:v>-52</c:v>
                </c:pt>
                <c:pt idx="2532">
                  <c:v>-52</c:v>
                </c:pt>
                <c:pt idx="2533">
                  <c:v>-52</c:v>
                </c:pt>
                <c:pt idx="2534">
                  <c:v>-52</c:v>
                </c:pt>
                <c:pt idx="2535">
                  <c:v>-52</c:v>
                </c:pt>
                <c:pt idx="2536">
                  <c:v>-52</c:v>
                </c:pt>
                <c:pt idx="2537">
                  <c:v>-52</c:v>
                </c:pt>
                <c:pt idx="2538">
                  <c:v>-52</c:v>
                </c:pt>
                <c:pt idx="2539">
                  <c:v>-52</c:v>
                </c:pt>
                <c:pt idx="2540">
                  <c:v>-52</c:v>
                </c:pt>
                <c:pt idx="2541">
                  <c:v>-52</c:v>
                </c:pt>
                <c:pt idx="2542">
                  <c:v>-52</c:v>
                </c:pt>
                <c:pt idx="2543">
                  <c:v>-52</c:v>
                </c:pt>
                <c:pt idx="2544">
                  <c:v>-52</c:v>
                </c:pt>
                <c:pt idx="2545">
                  <c:v>-52</c:v>
                </c:pt>
                <c:pt idx="2546">
                  <c:v>-52</c:v>
                </c:pt>
                <c:pt idx="2547">
                  <c:v>-52</c:v>
                </c:pt>
                <c:pt idx="2548">
                  <c:v>-52</c:v>
                </c:pt>
                <c:pt idx="2549">
                  <c:v>-52</c:v>
                </c:pt>
                <c:pt idx="2550">
                  <c:v>-52</c:v>
                </c:pt>
                <c:pt idx="2551">
                  <c:v>-52</c:v>
                </c:pt>
                <c:pt idx="2552">
                  <c:v>-52</c:v>
                </c:pt>
                <c:pt idx="2553">
                  <c:v>-52</c:v>
                </c:pt>
                <c:pt idx="2554">
                  <c:v>-52</c:v>
                </c:pt>
                <c:pt idx="2555">
                  <c:v>-52</c:v>
                </c:pt>
                <c:pt idx="2556">
                  <c:v>-52</c:v>
                </c:pt>
                <c:pt idx="2557">
                  <c:v>-52</c:v>
                </c:pt>
                <c:pt idx="2558">
                  <c:v>-52</c:v>
                </c:pt>
                <c:pt idx="2559">
                  <c:v>-52</c:v>
                </c:pt>
                <c:pt idx="2560">
                  <c:v>-52</c:v>
                </c:pt>
                <c:pt idx="2561">
                  <c:v>-52</c:v>
                </c:pt>
                <c:pt idx="2562">
                  <c:v>-52</c:v>
                </c:pt>
                <c:pt idx="2563">
                  <c:v>-52</c:v>
                </c:pt>
                <c:pt idx="2564">
                  <c:v>-52</c:v>
                </c:pt>
                <c:pt idx="2565">
                  <c:v>-52</c:v>
                </c:pt>
                <c:pt idx="2566">
                  <c:v>-52</c:v>
                </c:pt>
                <c:pt idx="2567">
                  <c:v>-52</c:v>
                </c:pt>
                <c:pt idx="2568">
                  <c:v>-52</c:v>
                </c:pt>
                <c:pt idx="2569">
                  <c:v>-52</c:v>
                </c:pt>
                <c:pt idx="2570">
                  <c:v>-52</c:v>
                </c:pt>
                <c:pt idx="2571">
                  <c:v>-52</c:v>
                </c:pt>
                <c:pt idx="2572">
                  <c:v>-52</c:v>
                </c:pt>
                <c:pt idx="2573">
                  <c:v>-52</c:v>
                </c:pt>
                <c:pt idx="2574">
                  <c:v>-52</c:v>
                </c:pt>
                <c:pt idx="2575">
                  <c:v>-52</c:v>
                </c:pt>
                <c:pt idx="2576">
                  <c:v>-52</c:v>
                </c:pt>
                <c:pt idx="2577">
                  <c:v>-52</c:v>
                </c:pt>
                <c:pt idx="2578">
                  <c:v>-52</c:v>
                </c:pt>
                <c:pt idx="2579">
                  <c:v>-52</c:v>
                </c:pt>
                <c:pt idx="2580">
                  <c:v>-52</c:v>
                </c:pt>
                <c:pt idx="2581">
                  <c:v>-52</c:v>
                </c:pt>
                <c:pt idx="2582">
                  <c:v>-52</c:v>
                </c:pt>
                <c:pt idx="2583">
                  <c:v>-52</c:v>
                </c:pt>
                <c:pt idx="2584">
                  <c:v>-52</c:v>
                </c:pt>
                <c:pt idx="2585">
                  <c:v>-52</c:v>
                </c:pt>
                <c:pt idx="2586">
                  <c:v>-52</c:v>
                </c:pt>
                <c:pt idx="2587">
                  <c:v>-52</c:v>
                </c:pt>
                <c:pt idx="2588">
                  <c:v>-52</c:v>
                </c:pt>
                <c:pt idx="2589">
                  <c:v>-52</c:v>
                </c:pt>
                <c:pt idx="2590">
                  <c:v>-52</c:v>
                </c:pt>
                <c:pt idx="2591">
                  <c:v>-52</c:v>
                </c:pt>
                <c:pt idx="2592">
                  <c:v>-52</c:v>
                </c:pt>
                <c:pt idx="2593">
                  <c:v>-52</c:v>
                </c:pt>
                <c:pt idx="2594">
                  <c:v>-52</c:v>
                </c:pt>
                <c:pt idx="2595">
                  <c:v>-52</c:v>
                </c:pt>
                <c:pt idx="2596">
                  <c:v>-52</c:v>
                </c:pt>
                <c:pt idx="2597">
                  <c:v>-52</c:v>
                </c:pt>
                <c:pt idx="2598">
                  <c:v>-52</c:v>
                </c:pt>
                <c:pt idx="2599">
                  <c:v>-52</c:v>
                </c:pt>
                <c:pt idx="2600">
                  <c:v>-52</c:v>
                </c:pt>
                <c:pt idx="2601">
                  <c:v>-52</c:v>
                </c:pt>
                <c:pt idx="2602">
                  <c:v>-52</c:v>
                </c:pt>
                <c:pt idx="2603">
                  <c:v>-52</c:v>
                </c:pt>
                <c:pt idx="2604">
                  <c:v>-52</c:v>
                </c:pt>
                <c:pt idx="2605">
                  <c:v>-52</c:v>
                </c:pt>
                <c:pt idx="2606">
                  <c:v>-52</c:v>
                </c:pt>
                <c:pt idx="2607">
                  <c:v>-52</c:v>
                </c:pt>
                <c:pt idx="2608">
                  <c:v>-52</c:v>
                </c:pt>
                <c:pt idx="2609">
                  <c:v>-52</c:v>
                </c:pt>
                <c:pt idx="2610">
                  <c:v>-52</c:v>
                </c:pt>
                <c:pt idx="2611">
                  <c:v>-52</c:v>
                </c:pt>
                <c:pt idx="2612">
                  <c:v>-52</c:v>
                </c:pt>
                <c:pt idx="2613">
                  <c:v>-52</c:v>
                </c:pt>
                <c:pt idx="2614">
                  <c:v>-52</c:v>
                </c:pt>
                <c:pt idx="2615">
                  <c:v>-52</c:v>
                </c:pt>
                <c:pt idx="2616">
                  <c:v>-52</c:v>
                </c:pt>
                <c:pt idx="2617">
                  <c:v>-52</c:v>
                </c:pt>
                <c:pt idx="2618">
                  <c:v>-52</c:v>
                </c:pt>
                <c:pt idx="2619">
                  <c:v>-52</c:v>
                </c:pt>
                <c:pt idx="2620">
                  <c:v>-52</c:v>
                </c:pt>
                <c:pt idx="2621">
                  <c:v>-52</c:v>
                </c:pt>
                <c:pt idx="2622">
                  <c:v>-52</c:v>
                </c:pt>
                <c:pt idx="2623">
                  <c:v>-52</c:v>
                </c:pt>
                <c:pt idx="2624">
                  <c:v>-52</c:v>
                </c:pt>
                <c:pt idx="2625">
                  <c:v>-52</c:v>
                </c:pt>
                <c:pt idx="2626">
                  <c:v>-52</c:v>
                </c:pt>
                <c:pt idx="2627">
                  <c:v>-52</c:v>
                </c:pt>
                <c:pt idx="2628">
                  <c:v>-52</c:v>
                </c:pt>
                <c:pt idx="2629">
                  <c:v>-52</c:v>
                </c:pt>
                <c:pt idx="2630">
                  <c:v>-52</c:v>
                </c:pt>
                <c:pt idx="2631">
                  <c:v>-52</c:v>
                </c:pt>
                <c:pt idx="2632">
                  <c:v>-52</c:v>
                </c:pt>
                <c:pt idx="2633">
                  <c:v>-52</c:v>
                </c:pt>
                <c:pt idx="2634">
                  <c:v>-52</c:v>
                </c:pt>
                <c:pt idx="2635">
                  <c:v>-52</c:v>
                </c:pt>
                <c:pt idx="2636">
                  <c:v>-52</c:v>
                </c:pt>
                <c:pt idx="2637">
                  <c:v>-52</c:v>
                </c:pt>
                <c:pt idx="2638">
                  <c:v>-52</c:v>
                </c:pt>
                <c:pt idx="2639">
                  <c:v>-52</c:v>
                </c:pt>
                <c:pt idx="2640">
                  <c:v>-52</c:v>
                </c:pt>
                <c:pt idx="2641">
                  <c:v>-52</c:v>
                </c:pt>
                <c:pt idx="2642">
                  <c:v>-52</c:v>
                </c:pt>
                <c:pt idx="2643">
                  <c:v>-52</c:v>
                </c:pt>
                <c:pt idx="2644">
                  <c:v>-52</c:v>
                </c:pt>
                <c:pt idx="2645">
                  <c:v>-52</c:v>
                </c:pt>
                <c:pt idx="2646">
                  <c:v>-52</c:v>
                </c:pt>
                <c:pt idx="2647">
                  <c:v>-52</c:v>
                </c:pt>
                <c:pt idx="2648">
                  <c:v>-52</c:v>
                </c:pt>
                <c:pt idx="2649">
                  <c:v>-52</c:v>
                </c:pt>
                <c:pt idx="2650">
                  <c:v>-52</c:v>
                </c:pt>
                <c:pt idx="2651">
                  <c:v>-52</c:v>
                </c:pt>
                <c:pt idx="2652">
                  <c:v>-52</c:v>
                </c:pt>
                <c:pt idx="2653">
                  <c:v>-52</c:v>
                </c:pt>
                <c:pt idx="2654">
                  <c:v>-52</c:v>
                </c:pt>
                <c:pt idx="2655">
                  <c:v>-52</c:v>
                </c:pt>
                <c:pt idx="2656">
                  <c:v>-52</c:v>
                </c:pt>
                <c:pt idx="2657">
                  <c:v>-52</c:v>
                </c:pt>
                <c:pt idx="2658">
                  <c:v>-52</c:v>
                </c:pt>
                <c:pt idx="2659">
                  <c:v>-52</c:v>
                </c:pt>
                <c:pt idx="2660">
                  <c:v>-52</c:v>
                </c:pt>
                <c:pt idx="2661">
                  <c:v>-52</c:v>
                </c:pt>
                <c:pt idx="2662">
                  <c:v>-52</c:v>
                </c:pt>
                <c:pt idx="2663">
                  <c:v>-52</c:v>
                </c:pt>
                <c:pt idx="2664">
                  <c:v>-52</c:v>
                </c:pt>
                <c:pt idx="2665">
                  <c:v>-52</c:v>
                </c:pt>
                <c:pt idx="2666">
                  <c:v>-52</c:v>
                </c:pt>
                <c:pt idx="2667">
                  <c:v>-52</c:v>
                </c:pt>
                <c:pt idx="2668">
                  <c:v>-52</c:v>
                </c:pt>
                <c:pt idx="2669">
                  <c:v>-52</c:v>
                </c:pt>
                <c:pt idx="2670">
                  <c:v>-52</c:v>
                </c:pt>
                <c:pt idx="2671">
                  <c:v>-52</c:v>
                </c:pt>
                <c:pt idx="2672">
                  <c:v>-52</c:v>
                </c:pt>
                <c:pt idx="2673">
                  <c:v>-52</c:v>
                </c:pt>
                <c:pt idx="2674">
                  <c:v>-52</c:v>
                </c:pt>
                <c:pt idx="2675">
                  <c:v>-52</c:v>
                </c:pt>
                <c:pt idx="2676">
                  <c:v>-52</c:v>
                </c:pt>
                <c:pt idx="2677">
                  <c:v>-52</c:v>
                </c:pt>
                <c:pt idx="2678">
                  <c:v>-52</c:v>
                </c:pt>
                <c:pt idx="2679">
                  <c:v>-52</c:v>
                </c:pt>
                <c:pt idx="2680">
                  <c:v>-52</c:v>
                </c:pt>
                <c:pt idx="2681">
                  <c:v>-52</c:v>
                </c:pt>
                <c:pt idx="2682">
                  <c:v>-52</c:v>
                </c:pt>
                <c:pt idx="2683">
                  <c:v>-52</c:v>
                </c:pt>
                <c:pt idx="2684">
                  <c:v>-52</c:v>
                </c:pt>
                <c:pt idx="2685">
                  <c:v>-52</c:v>
                </c:pt>
                <c:pt idx="2686">
                  <c:v>-52</c:v>
                </c:pt>
                <c:pt idx="2687">
                  <c:v>-52</c:v>
                </c:pt>
                <c:pt idx="2688">
                  <c:v>-52</c:v>
                </c:pt>
                <c:pt idx="2689">
                  <c:v>-52</c:v>
                </c:pt>
                <c:pt idx="2690">
                  <c:v>-52</c:v>
                </c:pt>
                <c:pt idx="2691">
                  <c:v>-52</c:v>
                </c:pt>
                <c:pt idx="2692">
                  <c:v>-52</c:v>
                </c:pt>
                <c:pt idx="2693">
                  <c:v>-52</c:v>
                </c:pt>
                <c:pt idx="2694">
                  <c:v>-52</c:v>
                </c:pt>
                <c:pt idx="2695">
                  <c:v>-52</c:v>
                </c:pt>
                <c:pt idx="2696">
                  <c:v>-52</c:v>
                </c:pt>
                <c:pt idx="2697">
                  <c:v>-52</c:v>
                </c:pt>
                <c:pt idx="2698">
                  <c:v>-52</c:v>
                </c:pt>
                <c:pt idx="2699">
                  <c:v>-52</c:v>
                </c:pt>
                <c:pt idx="2700">
                  <c:v>-52</c:v>
                </c:pt>
                <c:pt idx="2701">
                  <c:v>-52</c:v>
                </c:pt>
                <c:pt idx="2702">
                  <c:v>-52</c:v>
                </c:pt>
                <c:pt idx="2703">
                  <c:v>-52</c:v>
                </c:pt>
                <c:pt idx="2704">
                  <c:v>-52</c:v>
                </c:pt>
                <c:pt idx="2705">
                  <c:v>-52</c:v>
                </c:pt>
                <c:pt idx="2706">
                  <c:v>-52</c:v>
                </c:pt>
                <c:pt idx="2707">
                  <c:v>-52</c:v>
                </c:pt>
                <c:pt idx="2708">
                  <c:v>-52</c:v>
                </c:pt>
                <c:pt idx="2709">
                  <c:v>-52</c:v>
                </c:pt>
                <c:pt idx="2710">
                  <c:v>-52</c:v>
                </c:pt>
                <c:pt idx="2711">
                  <c:v>-52</c:v>
                </c:pt>
                <c:pt idx="2712">
                  <c:v>-52</c:v>
                </c:pt>
                <c:pt idx="2713">
                  <c:v>-52</c:v>
                </c:pt>
                <c:pt idx="2714">
                  <c:v>-52</c:v>
                </c:pt>
                <c:pt idx="2715">
                  <c:v>-52</c:v>
                </c:pt>
                <c:pt idx="2716">
                  <c:v>-52</c:v>
                </c:pt>
                <c:pt idx="2717">
                  <c:v>-52</c:v>
                </c:pt>
                <c:pt idx="2718">
                  <c:v>-52</c:v>
                </c:pt>
                <c:pt idx="2719">
                  <c:v>-52</c:v>
                </c:pt>
                <c:pt idx="2720">
                  <c:v>-52</c:v>
                </c:pt>
                <c:pt idx="2721">
                  <c:v>-52</c:v>
                </c:pt>
                <c:pt idx="2722">
                  <c:v>-52</c:v>
                </c:pt>
                <c:pt idx="2723">
                  <c:v>-52</c:v>
                </c:pt>
                <c:pt idx="2724">
                  <c:v>-52</c:v>
                </c:pt>
                <c:pt idx="2725">
                  <c:v>-52</c:v>
                </c:pt>
                <c:pt idx="2726">
                  <c:v>-52</c:v>
                </c:pt>
                <c:pt idx="2727">
                  <c:v>-52</c:v>
                </c:pt>
                <c:pt idx="2728">
                  <c:v>-52</c:v>
                </c:pt>
                <c:pt idx="2729">
                  <c:v>-52</c:v>
                </c:pt>
                <c:pt idx="2730">
                  <c:v>-52</c:v>
                </c:pt>
                <c:pt idx="2731">
                  <c:v>-52</c:v>
                </c:pt>
                <c:pt idx="2732">
                  <c:v>-52</c:v>
                </c:pt>
                <c:pt idx="2733">
                  <c:v>-52</c:v>
                </c:pt>
                <c:pt idx="2734">
                  <c:v>-52</c:v>
                </c:pt>
                <c:pt idx="2735">
                  <c:v>-52</c:v>
                </c:pt>
                <c:pt idx="2736">
                  <c:v>-52</c:v>
                </c:pt>
                <c:pt idx="2737">
                  <c:v>-52</c:v>
                </c:pt>
                <c:pt idx="2738">
                  <c:v>-52</c:v>
                </c:pt>
                <c:pt idx="2739">
                  <c:v>-52</c:v>
                </c:pt>
                <c:pt idx="2740">
                  <c:v>-52</c:v>
                </c:pt>
                <c:pt idx="2741">
                  <c:v>-52</c:v>
                </c:pt>
                <c:pt idx="2742">
                  <c:v>-52</c:v>
                </c:pt>
                <c:pt idx="2743">
                  <c:v>-52</c:v>
                </c:pt>
                <c:pt idx="2744">
                  <c:v>-52</c:v>
                </c:pt>
                <c:pt idx="2745">
                  <c:v>-52</c:v>
                </c:pt>
                <c:pt idx="2746">
                  <c:v>-52</c:v>
                </c:pt>
                <c:pt idx="2747">
                  <c:v>-52</c:v>
                </c:pt>
                <c:pt idx="2748">
                  <c:v>-52</c:v>
                </c:pt>
                <c:pt idx="2749">
                  <c:v>-52</c:v>
                </c:pt>
                <c:pt idx="2750">
                  <c:v>-52</c:v>
                </c:pt>
                <c:pt idx="2751">
                  <c:v>-52</c:v>
                </c:pt>
                <c:pt idx="2752">
                  <c:v>-52</c:v>
                </c:pt>
                <c:pt idx="2753">
                  <c:v>-52</c:v>
                </c:pt>
                <c:pt idx="2754">
                  <c:v>-52</c:v>
                </c:pt>
                <c:pt idx="2755">
                  <c:v>-52</c:v>
                </c:pt>
                <c:pt idx="2756">
                  <c:v>-52</c:v>
                </c:pt>
                <c:pt idx="2757">
                  <c:v>-52</c:v>
                </c:pt>
                <c:pt idx="2758">
                  <c:v>-52</c:v>
                </c:pt>
                <c:pt idx="2759">
                  <c:v>-52</c:v>
                </c:pt>
                <c:pt idx="2760">
                  <c:v>-52</c:v>
                </c:pt>
                <c:pt idx="2761">
                  <c:v>-52</c:v>
                </c:pt>
                <c:pt idx="2762">
                  <c:v>-52</c:v>
                </c:pt>
                <c:pt idx="2763">
                  <c:v>-52</c:v>
                </c:pt>
                <c:pt idx="2764">
                  <c:v>-52</c:v>
                </c:pt>
                <c:pt idx="2765">
                  <c:v>-52</c:v>
                </c:pt>
                <c:pt idx="2766">
                  <c:v>-52</c:v>
                </c:pt>
                <c:pt idx="2767">
                  <c:v>-52</c:v>
                </c:pt>
                <c:pt idx="2768">
                  <c:v>-52</c:v>
                </c:pt>
                <c:pt idx="2769">
                  <c:v>-52</c:v>
                </c:pt>
                <c:pt idx="2770">
                  <c:v>-52</c:v>
                </c:pt>
                <c:pt idx="2771">
                  <c:v>-52</c:v>
                </c:pt>
                <c:pt idx="2772">
                  <c:v>-52</c:v>
                </c:pt>
                <c:pt idx="2773">
                  <c:v>-52</c:v>
                </c:pt>
                <c:pt idx="2774">
                  <c:v>-52</c:v>
                </c:pt>
                <c:pt idx="2775">
                  <c:v>-52</c:v>
                </c:pt>
                <c:pt idx="2776">
                  <c:v>-52</c:v>
                </c:pt>
                <c:pt idx="2777">
                  <c:v>-52</c:v>
                </c:pt>
                <c:pt idx="2778">
                  <c:v>-52</c:v>
                </c:pt>
                <c:pt idx="2779">
                  <c:v>-52</c:v>
                </c:pt>
                <c:pt idx="2780">
                  <c:v>-52</c:v>
                </c:pt>
                <c:pt idx="2781">
                  <c:v>-52</c:v>
                </c:pt>
                <c:pt idx="2782">
                  <c:v>-52</c:v>
                </c:pt>
                <c:pt idx="2783">
                  <c:v>-52</c:v>
                </c:pt>
                <c:pt idx="2784">
                  <c:v>-52</c:v>
                </c:pt>
                <c:pt idx="2785">
                  <c:v>-52</c:v>
                </c:pt>
                <c:pt idx="2786">
                  <c:v>-52</c:v>
                </c:pt>
                <c:pt idx="2787">
                  <c:v>-52</c:v>
                </c:pt>
                <c:pt idx="2788">
                  <c:v>-52</c:v>
                </c:pt>
                <c:pt idx="2789">
                  <c:v>-52</c:v>
                </c:pt>
                <c:pt idx="2790">
                  <c:v>-52</c:v>
                </c:pt>
                <c:pt idx="2791">
                  <c:v>-52</c:v>
                </c:pt>
                <c:pt idx="2792">
                  <c:v>-52</c:v>
                </c:pt>
                <c:pt idx="2793">
                  <c:v>-52</c:v>
                </c:pt>
                <c:pt idx="2794">
                  <c:v>-52</c:v>
                </c:pt>
                <c:pt idx="2795">
                  <c:v>-52</c:v>
                </c:pt>
                <c:pt idx="2796">
                  <c:v>-52</c:v>
                </c:pt>
                <c:pt idx="2797">
                  <c:v>-52</c:v>
                </c:pt>
                <c:pt idx="2798">
                  <c:v>-52</c:v>
                </c:pt>
                <c:pt idx="2799">
                  <c:v>-52</c:v>
                </c:pt>
                <c:pt idx="2800">
                  <c:v>-52</c:v>
                </c:pt>
                <c:pt idx="2801">
                  <c:v>-52</c:v>
                </c:pt>
                <c:pt idx="2802">
                  <c:v>-52</c:v>
                </c:pt>
                <c:pt idx="2803">
                  <c:v>-52</c:v>
                </c:pt>
                <c:pt idx="2804">
                  <c:v>-52</c:v>
                </c:pt>
                <c:pt idx="2805">
                  <c:v>-52</c:v>
                </c:pt>
                <c:pt idx="2806">
                  <c:v>-52</c:v>
                </c:pt>
                <c:pt idx="2807">
                  <c:v>-52</c:v>
                </c:pt>
                <c:pt idx="2808">
                  <c:v>-52</c:v>
                </c:pt>
                <c:pt idx="2809">
                  <c:v>-52</c:v>
                </c:pt>
                <c:pt idx="2810">
                  <c:v>-52</c:v>
                </c:pt>
                <c:pt idx="2811">
                  <c:v>-52</c:v>
                </c:pt>
                <c:pt idx="2812">
                  <c:v>-52</c:v>
                </c:pt>
                <c:pt idx="2813">
                  <c:v>-52</c:v>
                </c:pt>
                <c:pt idx="2814">
                  <c:v>-52</c:v>
                </c:pt>
                <c:pt idx="2815">
                  <c:v>-52</c:v>
                </c:pt>
                <c:pt idx="2816">
                  <c:v>-52</c:v>
                </c:pt>
                <c:pt idx="2817">
                  <c:v>-52</c:v>
                </c:pt>
                <c:pt idx="2818">
                  <c:v>-52</c:v>
                </c:pt>
                <c:pt idx="2819">
                  <c:v>-52</c:v>
                </c:pt>
                <c:pt idx="2820">
                  <c:v>-52</c:v>
                </c:pt>
                <c:pt idx="2821">
                  <c:v>-52</c:v>
                </c:pt>
                <c:pt idx="2822">
                  <c:v>-52</c:v>
                </c:pt>
                <c:pt idx="2823">
                  <c:v>-52</c:v>
                </c:pt>
                <c:pt idx="2824">
                  <c:v>-52</c:v>
                </c:pt>
                <c:pt idx="2825">
                  <c:v>-52</c:v>
                </c:pt>
                <c:pt idx="2826">
                  <c:v>-52</c:v>
                </c:pt>
                <c:pt idx="2827">
                  <c:v>-52</c:v>
                </c:pt>
                <c:pt idx="2828">
                  <c:v>-52</c:v>
                </c:pt>
                <c:pt idx="2829">
                  <c:v>-52</c:v>
                </c:pt>
                <c:pt idx="2830">
                  <c:v>-52</c:v>
                </c:pt>
                <c:pt idx="2831">
                  <c:v>-52</c:v>
                </c:pt>
                <c:pt idx="2832">
                  <c:v>-52</c:v>
                </c:pt>
                <c:pt idx="2833">
                  <c:v>-52</c:v>
                </c:pt>
                <c:pt idx="2834">
                  <c:v>-52</c:v>
                </c:pt>
                <c:pt idx="2835">
                  <c:v>-52</c:v>
                </c:pt>
                <c:pt idx="2836">
                  <c:v>-52</c:v>
                </c:pt>
                <c:pt idx="2837">
                  <c:v>-52</c:v>
                </c:pt>
                <c:pt idx="2838">
                  <c:v>-52</c:v>
                </c:pt>
                <c:pt idx="2839">
                  <c:v>-52</c:v>
                </c:pt>
                <c:pt idx="2840">
                  <c:v>-52</c:v>
                </c:pt>
                <c:pt idx="2841">
                  <c:v>-52</c:v>
                </c:pt>
                <c:pt idx="2842">
                  <c:v>-52</c:v>
                </c:pt>
                <c:pt idx="2843">
                  <c:v>-52</c:v>
                </c:pt>
                <c:pt idx="2844">
                  <c:v>-52</c:v>
                </c:pt>
                <c:pt idx="2845">
                  <c:v>-52</c:v>
                </c:pt>
                <c:pt idx="2846">
                  <c:v>-52</c:v>
                </c:pt>
                <c:pt idx="2847">
                  <c:v>-52</c:v>
                </c:pt>
                <c:pt idx="2848">
                  <c:v>-52</c:v>
                </c:pt>
                <c:pt idx="2849">
                  <c:v>-52</c:v>
                </c:pt>
                <c:pt idx="2850">
                  <c:v>-52</c:v>
                </c:pt>
                <c:pt idx="2851">
                  <c:v>-52</c:v>
                </c:pt>
                <c:pt idx="2852">
                  <c:v>-52</c:v>
                </c:pt>
                <c:pt idx="2853">
                  <c:v>-52</c:v>
                </c:pt>
                <c:pt idx="2854">
                  <c:v>-52</c:v>
                </c:pt>
                <c:pt idx="2855">
                  <c:v>-52</c:v>
                </c:pt>
                <c:pt idx="2856">
                  <c:v>-52</c:v>
                </c:pt>
                <c:pt idx="2857">
                  <c:v>-52</c:v>
                </c:pt>
                <c:pt idx="2858">
                  <c:v>-52</c:v>
                </c:pt>
                <c:pt idx="2859">
                  <c:v>-52</c:v>
                </c:pt>
                <c:pt idx="2860">
                  <c:v>-52</c:v>
                </c:pt>
                <c:pt idx="2861">
                  <c:v>-52</c:v>
                </c:pt>
                <c:pt idx="2862">
                  <c:v>-52</c:v>
                </c:pt>
                <c:pt idx="2863">
                  <c:v>-52</c:v>
                </c:pt>
                <c:pt idx="2864">
                  <c:v>-52</c:v>
                </c:pt>
                <c:pt idx="2865">
                  <c:v>-52</c:v>
                </c:pt>
                <c:pt idx="2866">
                  <c:v>-52</c:v>
                </c:pt>
                <c:pt idx="2867">
                  <c:v>-52</c:v>
                </c:pt>
                <c:pt idx="2868">
                  <c:v>-52</c:v>
                </c:pt>
                <c:pt idx="2869">
                  <c:v>-52</c:v>
                </c:pt>
                <c:pt idx="2870">
                  <c:v>-52</c:v>
                </c:pt>
                <c:pt idx="2871">
                  <c:v>-52</c:v>
                </c:pt>
                <c:pt idx="2872">
                  <c:v>-52</c:v>
                </c:pt>
                <c:pt idx="2873">
                  <c:v>-52</c:v>
                </c:pt>
                <c:pt idx="2874">
                  <c:v>-52</c:v>
                </c:pt>
                <c:pt idx="2875">
                  <c:v>-52</c:v>
                </c:pt>
                <c:pt idx="2876">
                  <c:v>-52</c:v>
                </c:pt>
                <c:pt idx="2877">
                  <c:v>-52</c:v>
                </c:pt>
                <c:pt idx="2878">
                  <c:v>-52</c:v>
                </c:pt>
                <c:pt idx="2879">
                  <c:v>-52</c:v>
                </c:pt>
                <c:pt idx="2880">
                  <c:v>-52</c:v>
                </c:pt>
                <c:pt idx="2881">
                  <c:v>-52</c:v>
                </c:pt>
                <c:pt idx="2882">
                  <c:v>-52</c:v>
                </c:pt>
                <c:pt idx="2883">
                  <c:v>-52</c:v>
                </c:pt>
                <c:pt idx="2884">
                  <c:v>-52</c:v>
                </c:pt>
                <c:pt idx="2885">
                  <c:v>-52</c:v>
                </c:pt>
                <c:pt idx="2886">
                  <c:v>-52</c:v>
                </c:pt>
                <c:pt idx="2887">
                  <c:v>-52</c:v>
                </c:pt>
                <c:pt idx="2888">
                  <c:v>-52</c:v>
                </c:pt>
                <c:pt idx="2889">
                  <c:v>-52</c:v>
                </c:pt>
                <c:pt idx="2890">
                  <c:v>-52</c:v>
                </c:pt>
                <c:pt idx="2891">
                  <c:v>-52</c:v>
                </c:pt>
                <c:pt idx="2892">
                  <c:v>-52</c:v>
                </c:pt>
                <c:pt idx="2893">
                  <c:v>-52</c:v>
                </c:pt>
                <c:pt idx="2894">
                  <c:v>-52</c:v>
                </c:pt>
                <c:pt idx="2895">
                  <c:v>-52</c:v>
                </c:pt>
                <c:pt idx="2896">
                  <c:v>-52</c:v>
                </c:pt>
                <c:pt idx="2897">
                  <c:v>-52</c:v>
                </c:pt>
                <c:pt idx="2898">
                  <c:v>-52</c:v>
                </c:pt>
                <c:pt idx="2899">
                  <c:v>-52</c:v>
                </c:pt>
                <c:pt idx="2900">
                  <c:v>-52</c:v>
                </c:pt>
                <c:pt idx="2901">
                  <c:v>-52</c:v>
                </c:pt>
                <c:pt idx="2902">
                  <c:v>-52</c:v>
                </c:pt>
                <c:pt idx="2903">
                  <c:v>-52</c:v>
                </c:pt>
                <c:pt idx="2904">
                  <c:v>-52</c:v>
                </c:pt>
                <c:pt idx="2905">
                  <c:v>-52</c:v>
                </c:pt>
                <c:pt idx="2906">
                  <c:v>-52</c:v>
                </c:pt>
                <c:pt idx="2907">
                  <c:v>-52</c:v>
                </c:pt>
                <c:pt idx="2908">
                  <c:v>-52</c:v>
                </c:pt>
                <c:pt idx="2909">
                  <c:v>-52</c:v>
                </c:pt>
                <c:pt idx="2910">
                  <c:v>-52</c:v>
                </c:pt>
                <c:pt idx="2911">
                  <c:v>-52</c:v>
                </c:pt>
                <c:pt idx="2912">
                  <c:v>-52</c:v>
                </c:pt>
                <c:pt idx="2913">
                  <c:v>-52</c:v>
                </c:pt>
                <c:pt idx="2914">
                  <c:v>-52</c:v>
                </c:pt>
                <c:pt idx="2915">
                  <c:v>-52</c:v>
                </c:pt>
                <c:pt idx="2916">
                  <c:v>-52</c:v>
                </c:pt>
                <c:pt idx="2917">
                  <c:v>-52</c:v>
                </c:pt>
                <c:pt idx="2918">
                  <c:v>-52</c:v>
                </c:pt>
                <c:pt idx="2919">
                  <c:v>-52</c:v>
                </c:pt>
                <c:pt idx="2920">
                  <c:v>-52</c:v>
                </c:pt>
                <c:pt idx="2921">
                  <c:v>-52</c:v>
                </c:pt>
                <c:pt idx="2922">
                  <c:v>-52</c:v>
                </c:pt>
                <c:pt idx="2923">
                  <c:v>-52</c:v>
                </c:pt>
                <c:pt idx="2924">
                  <c:v>-52</c:v>
                </c:pt>
                <c:pt idx="2925">
                  <c:v>-52</c:v>
                </c:pt>
                <c:pt idx="2926">
                  <c:v>-52</c:v>
                </c:pt>
                <c:pt idx="2927">
                  <c:v>-52</c:v>
                </c:pt>
                <c:pt idx="2928">
                  <c:v>-52</c:v>
                </c:pt>
                <c:pt idx="2929">
                  <c:v>-52</c:v>
                </c:pt>
                <c:pt idx="2930">
                  <c:v>-52</c:v>
                </c:pt>
                <c:pt idx="2931">
                  <c:v>-52</c:v>
                </c:pt>
                <c:pt idx="2932">
                  <c:v>-52</c:v>
                </c:pt>
                <c:pt idx="2933">
                  <c:v>-52</c:v>
                </c:pt>
                <c:pt idx="2934">
                  <c:v>-52</c:v>
                </c:pt>
                <c:pt idx="2935">
                  <c:v>-52</c:v>
                </c:pt>
                <c:pt idx="2936">
                  <c:v>-52</c:v>
                </c:pt>
                <c:pt idx="2937">
                  <c:v>-52</c:v>
                </c:pt>
                <c:pt idx="2938">
                  <c:v>-52</c:v>
                </c:pt>
                <c:pt idx="2939">
                  <c:v>-52</c:v>
                </c:pt>
                <c:pt idx="2940">
                  <c:v>-52</c:v>
                </c:pt>
                <c:pt idx="2941">
                  <c:v>-52</c:v>
                </c:pt>
                <c:pt idx="2942">
                  <c:v>-52</c:v>
                </c:pt>
                <c:pt idx="2943">
                  <c:v>-52</c:v>
                </c:pt>
                <c:pt idx="2944">
                  <c:v>-52</c:v>
                </c:pt>
                <c:pt idx="2945">
                  <c:v>-52</c:v>
                </c:pt>
                <c:pt idx="2946">
                  <c:v>-52</c:v>
                </c:pt>
                <c:pt idx="2947">
                  <c:v>-52</c:v>
                </c:pt>
                <c:pt idx="2948">
                  <c:v>-52</c:v>
                </c:pt>
                <c:pt idx="2949">
                  <c:v>-52</c:v>
                </c:pt>
                <c:pt idx="2950">
                  <c:v>-52</c:v>
                </c:pt>
                <c:pt idx="2951">
                  <c:v>-52</c:v>
                </c:pt>
                <c:pt idx="2952">
                  <c:v>-52</c:v>
                </c:pt>
                <c:pt idx="2953">
                  <c:v>-52</c:v>
                </c:pt>
                <c:pt idx="2954">
                  <c:v>-52</c:v>
                </c:pt>
                <c:pt idx="2955">
                  <c:v>-52</c:v>
                </c:pt>
                <c:pt idx="2956">
                  <c:v>-52</c:v>
                </c:pt>
                <c:pt idx="2957">
                  <c:v>-52</c:v>
                </c:pt>
                <c:pt idx="2958">
                  <c:v>-52</c:v>
                </c:pt>
                <c:pt idx="2959">
                  <c:v>-52</c:v>
                </c:pt>
                <c:pt idx="2960">
                  <c:v>-52</c:v>
                </c:pt>
                <c:pt idx="2961">
                  <c:v>-52</c:v>
                </c:pt>
                <c:pt idx="2962">
                  <c:v>-52</c:v>
                </c:pt>
                <c:pt idx="2963">
                  <c:v>-52</c:v>
                </c:pt>
                <c:pt idx="2964">
                  <c:v>-52</c:v>
                </c:pt>
                <c:pt idx="2965">
                  <c:v>-52</c:v>
                </c:pt>
                <c:pt idx="2966">
                  <c:v>-52</c:v>
                </c:pt>
                <c:pt idx="2967">
                  <c:v>-52</c:v>
                </c:pt>
                <c:pt idx="2968">
                  <c:v>-52</c:v>
                </c:pt>
                <c:pt idx="2969">
                  <c:v>-52</c:v>
                </c:pt>
                <c:pt idx="2970">
                  <c:v>-52</c:v>
                </c:pt>
                <c:pt idx="2971">
                  <c:v>-52</c:v>
                </c:pt>
                <c:pt idx="2972">
                  <c:v>-52</c:v>
                </c:pt>
                <c:pt idx="2973">
                  <c:v>-52</c:v>
                </c:pt>
                <c:pt idx="2974">
                  <c:v>-52</c:v>
                </c:pt>
                <c:pt idx="2975">
                  <c:v>-52</c:v>
                </c:pt>
                <c:pt idx="2976">
                  <c:v>-52</c:v>
                </c:pt>
                <c:pt idx="2977">
                  <c:v>-52</c:v>
                </c:pt>
                <c:pt idx="2978">
                  <c:v>-52</c:v>
                </c:pt>
                <c:pt idx="2979">
                  <c:v>-52</c:v>
                </c:pt>
                <c:pt idx="2980">
                  <c:v>-52</c:v>
                </c:pt>
                <c:pt idx="2981">
                  <c:v>-52</c:v>
                </c:pt>
                <c:pt idx="2982">
                  <c:v>-52</c:v>
                </c:pt>
                <c:pt idx="2983">
                  <c:v>-52</c:v>
                </c:pt>
                <c:pt idx="2984">
                  <c:v>-52</c:v>
                </c:pt>
                <c:pt idx="2985">
                  <c:v>-52</c:v>
                </c:pt>
                <c:pt idx="2986">
                  <c:v>-52</c:v>
                </c:pt>
                <c:pt idx="2987">
                  <c:v>-52</c:v>
                </c:pt>
                <c:pt idx="2988">
                  <c:v>-52</c:v>
                </c:pt>
                <c:pt idx="2989">
                  <c:v>-52</c:v>
                </c:pt>
                <c:pt idx="2990">
                  <c:v>-52</c:v>
                </c:pt>
                <c:pt idx="2991">
                  <c:v>-52</c:v>
                </c:pt>
                <c:pt idx="2992">
                  <c:v>-52</c:v>
                </c:pt>
                <c:pt idx="2993">
                  <c:v>-52</c:v>
                </c:pt>
                <c:pt idx="2994">
                  <c:v>-52</c:v>
                </c:pt>
                <c:pt idx="2995">
                  <c:v>-52</c:v>
                </c:pt>
                <c:pt idx="2996">
                  <c:v>-52</c:v>
                </c:pt>
                <c:pt idx="2997">
                  <c:v>-52</c:v>
                </c:pt>
                <c:pt idx="2998">
                  <c:v>-52</c:v>
                </c:pt>
                <c:pt idx="2999">
                  <c:v>-52</c:v>
                </c:pt>
                <c:pt idx="3000">
                  <c:v>-52</c:v>
                </c:pt>
                <c:pt idx="3001">
                  <c:v>-52</c:v>
                </c:pt>
                <c:pt idx="3002">
                  <c:v>-52</c:v>
                </c:pt>
                <c:pt idx="3003">
                  <c:v>-52</c:v>
                </c:pt>
                <c:pt idx="3004">
                  <c:v>-52</c:v>
                </c:pt>
                <c:pt idx="3005">
                  <c:v>-52</c:v>
                </c:pt>
                <c:pt idx="3006">
                  <c:v>-52</c:v>
                </c:pt>
                <c:pt idx="3007">
                  <c:v>-52</c:v>
                </c:pt>
                <c:pt idx="3008">
                  <c:v>-52</c:v>
                </c:pt>
                <c:pt idx="3009">
                  <c:v>-52</c:v>
                </c:pt>
                <c:pt idx="3010">
                  <c:v>-52</c:v>
                </c:pt>
                <c:pt idx="3011">
                  <c:v>-52</c:v>
                </c:pt>
                <c:pt idx="3012">
                  <c:v>-52</c:v>
                </c:pt>
                <c:pt idx="3013">
                  <c:v>-52</c:v>
                </c:pt>
                <c:pt idx="3014">
                  <c:v>-52</c:v>
                </c:pt>
                <c:pt idx="3015">
                  <c:v>-52</c:v>
                </c:pt>
                <c:pt idx="3016">
                  <c:v>-52</c:v>
                </c:pt>
                <c:pt idx="3017">
                  <c:v>-52</c:v>
                </c:pt>
                <c:pt idx="3018">
                  <c:v>-52</c:v>
                </c:pt>
                <c:pt idx="3019">
                  <c:v>-52</c:v>
                </c:pt>
                <c:pt idx="3020">
                  <c:v>-52</c:v>
                </c:pt>
                <c:pt idx="3021">
                  <c:v>-52</c:v>
                </c:pt>
                <c:pt idx="3022">
                  <c:v>-52</c:v>
                </c:pt>
                <c:pt idx="3023">
                  <c:v>-52</c:v>
                </c:pt>
                <c:pt idx="3024">
                  <c:v>-52</c:v>
                </c:pt>
                <c:pt idx="3025">
                  <c:v>-52</c:v>
                </c:pt>
                <c:pt idx="3026">
                  <c:v>-52</c:v>
                </c:pt>
                <c:pt idx="3027">
                  <c:v>-52</c:v>
                </c:pt>
                <c:pt idx="3028">
                  <c:v>-52</c:v>
                </c:pt>
                <c:pt idx="3029">
                  <c:v>-52</c:v>
                </c:pt>
                <c:pt idx="3030">
                  <c:v>-52</c:v>
                </c:pt>
                <c:pt idx="3031">
                  <c:v>-52</c:v>
                </c:pt>
                <c:pt idx="3032">
                  <c:v>-52</c:v>
                </c:pt>
                <c:pt idx="3033">
                  <c:v>-52</c:v>
                </c:pt>
                <c:pt idx="3034">
                  <c:v>-52</c:v>
                </c:pt>
                <c:pt idx="3035">
                  <c:v>-52</c:v>
                </c:pt>
                <c:pt idx="3036">
                  <c:v>-52</c:v>
                </c:pt>
                <c:pt idx="3037">
                  <c:v>-52</c:v>
                </c:pt>
                <c:pt idx="3038">
                  <c:v>-52</c:v>
                </c:pt>
                <c:pt idx="3039">
                  <c:v>-52</c:v>
                </c:pt>
                <c:pt idx="3040">
                  <c:v>-52</c:v>
                </c:pt>
                <c:pt idx="3041">
                  <c:v>-52</c:v>
                </c:pt>
                <c:pt idx="3042">
                  <c:v>-52</c:v>
                </c:pt>
                <c:pt idx="3043">
                  <c:v>-52</c:v>
                </c:pt>
                <c:pt idx="3044">
                  <c:v>-52</c:v>
                </c:pt>
                <c:pt idx="3045">
                  <c:v>-52</c:v>
                </c:pt>
                <c:pt idx="3046">
                  <c:v>-52</c:v>
                </c:pt>
                <c:pt idx="3047">
                  <c:v>-52</c:v>
                </c:pt>
                <c:pt idx="3048">
                  <c:v>-52</c:v>
                </c:pt>
                <c:pt idx="3049">
                  <c:v>-52</c:v>
                </c:pt>
                <c:pt idx="3050">
                  <c:v>-52</c:v>
                </c:pt>
                <c:pt idx="3051">
                  <c:v>-52</c:v>
                </c:pt>
                <c:pt idx="3052">
                  <c:v>-52</c:v>
                </c:pt>
                <c:pt idx="3053">
                  <c:v>-52</c:v>
                </c:pt>
                <c:pt idx="3054">
                  <c:v>-52</c:v>
                </c:pt>
                <c:pt idx="3055">
                  <c:v>-52</c:v>
                </c:pt>
                <c:pt idx="3056">
                  <c:v>-52</c:v>
                </c:pt>
                <c:pt idx="3057">
                  <c:v>-52</c:v>
                </c:pt>
                <c:pt idx="3058">
                  <c:v>-52</c:v>
                </c:pt>
                <c:pt idx="3059">
                  <c:v>-52</c:v>
                </c:pt>
                <c:pt idx="3060">
                  <c:v>-52</c:v>
                </c:pt>
                <c:pt idx="3061">
                  <c:v>-52</c:v>
                </c:pt>
                <c:pt idx="3062">
                  <c:v>-52</c:v>
                </c:pt>
                <c:pt idx="3063">
                  <c:v>-52</c:v>
                </c:pt>
                <c:pt idx="3064">
                  <c:v>-52</c:v>
                </c:pt>
                <c:pt idx="3065">
                  <c:v>-52</c:v>
                </c:pt>
                <c:pt idx="3066">
                  <c:v>-52</c:v>
                </c:pt>
                <c:pt idx="3067">
                  <c:v>-52</c:v>
                </c:pt>
                <c:pt idx="3068">
                  <c:v>-52</c:v>
                </c:pt>
                <c:pt idx="3069">
                  <c:v>-52</c:v>
                </c:pt>
                <c:pt idx="3070">
                  <c:v>-52</c:v>
                </c:pt>
                <c:pt idx="3071">
                  <c:v>-52</c:v>
                </c:pt>
                <c:pt idx="3072">
                  <c:v>-52</c:v>
                </c:pt>
                <c:pt idx="3073">
                  <c:v>-52</c:v>
                </c:pt>
                <c:pt idx="3074">
                  <c:v>-52</c:v>
                </c:pt>
                <c:pt idx="3075">
                  <c:v>-52</c:v>
                </c:pt>
                <c:pt idx="3076">
                  <c:v>-52</c:v>
                </c:pt>
                <c:pt idx="3077">
                  <c:v>-52</c:v>
                </c:pt>
                <c:pt idx="3078">
                  <c:v>-52</c:v>
                </c:pt>
                <c:pt idx="3079">
                  <c:v>-52</c:v>
                </c:pt>
                <c:pt idx="3080">
                  <c:v>-52</c:v>
                </c:pt>
                <c:pt idx="3081">
                  <c:v>-52</c:v>
                </c:pt>
                <c:pt idx="3082">
                  <c:v>-52</c:v>
                </c:pt>
                <c:pt idx="3083">
                  <c:v>-52</c:v>
                </c:pt>
                <c:pt idx="3084">
                  <c:v>-52</c:v>
                </c:pt>
                <c:pt idx="3085">
                  <c:v>-52</c:v>
                </c:pt>
                <c:pt idx="3086">
                  <c:v>-52</c:v>
                </c:pt>
                <c:pt idx="3087">
                  <c:v>-52</c:v>
                </c:pt>
                <c:pt idx="3088">
                  <c:v>-52</c:v>
                </c:pt>
                <c:pt idx="3089">
                  <c:v>-52</c:v>
                </c:pt>
                <c:pt idx="3090">
                  <c:v>-52</c:v>
                </c:pt>
                <c:pt idx="3091">
                  <c:v>-52</c:v>
                </c:pt>
                <c:pt idx="3092">
                  <c:v>-52</c:v>
                </c:pt>
                <c:pt idx="3093">
                  <c:v>-52</c:v>
                </c:pt>
                <c:pt idx="3094">
                  <c:v>-52</c:v>
                </c:pt>
                <c:pt idx="3095">
                  <c:v>-52</c:v>
                </c:pt>
                <c:pt idx="3096">
                  <c:v>-52</c:v>
                </c:pt>
                <c:pt idx="3097">
                  <c:v>-52</c:v>
                </c:pt>
                <c:pt idx="3098">
                  <c:v>-52</c:v>
                </c:pt>
                <c:pt idx="3099">
                  <c:v>-52</c:v>
                </c:pt>
                <c:pt idx="3100">
                  <c:v>-52</c:v>
                </c:pt>
                <c:pt idx="3101">
                  <c:v>-52</c:v>
                </c:pt>
                <c:pt idx="3102">
                  <c:v>-52</c:v>
                </c:pt>
                <c:pt idx="3103">
                  <c:v>-52</c:v>
                </c:pt>
                <c:pt idx="3104">
                  <c:v>-52</c:v>
                </c:pt>
                <c:pt idx="3105">
                  <c:v>-52</c:v>
                </c:pt>
                <c:pt idx="3106">
                  <c:v>-52</c:v>
                </c:pt>
                <c:pt idx="3107">
                  <c:v>-52</c:v>
                </c:pt>
                <c:pt idx="3108">
                  <c:v>-52</c:v>
                </c:pt>
                <c:pt idx="3109">
                  <c:v>-52</c:v>
                </c:pt>
                <c:pt idx="3110">
                  <c:v>-52</c:v>
                </c:pt>
                <c:pt idx="3111">
                  <c:v>-52</c:v>
                </c:pt>
                <c:pt idx="3112">
                  <c:v>-52</c:v>
                </c:pt>
                <c:pt idx="3113">
                  <c:v>-52</c:v>
                </c:pt>
                <c:pt idx="3114">
                  <c:v>-52</c:v>
                </c:pt>
                <c:pt idx="3115">
                  <c:v>-52</c:v>
                </c:pt>
                <c:pt idx="3116">
                  <c:v>-52</c:v>
                </c:pt>
                <c:pt idx="3117">
                  <c:v>-52</c:v>
                </c:pt>
                <c:pt idx="3118">
                  <c:v>-52</c:v>
                </c:pt>
                <c:pt idx="3119">
                  <c:v>-52</c:v>
                </c:pt>
                <c:pt idx="3120">
                  <c:v>-52</c:v>
                </c:pt>
                <c:pt idx="3121">
                  <c:v>-52</c:v>
                </c:pt>
                <c:pt idx="3122">
                  <c:v>-52</c:v>
                </c:pt>
                <c:pt idx="3123">
                  <c:v>-52</c:v>
                </c:pt>
                <c:pt idx="3124">
                  <c:v>-52</c:v>
                </c:pt>
                <c:pt idx="3125">
                  <c:v>-52</c:v>
                </c:pt>
                <c:pt idx="3126">
                  <c:v>-52</c:v>
                </c:pt>
                <c:pt idx="3127">
                  <c:v>-52</c:v>
                </c:pt>
                <c:pt idx="3128">
                  <c:v>-52</c:v>
                </c:pt>
                <c:pt idx="3129">
                  <c:v>-52</c:v>
                </c:pt>
                <c:pt idx="3130">
                  <c:v>-52</c:v>
                </c:pt>
                <c:pt idx="3131">
                  <c:v>-52</c:v>
                </c:pt>
                <c:pt idx="3132">
                  <c:v>-52</c:v>
                </c:pt>
                <c:pt idx="3133">
                  <c:v>-52</c:v>
                </c:pt>
                <c:pt idx="3134">
                  <c:v>-52</c:v>
                </c:pt>
                <c:pt idx="3135">
                  <c:v>-52</c:v>
                </c:pt>
                <c:pt idx="3136">
                  <c:v>-52</c:v>
                </c:pt>
                <c:pt idx="3137">
                  <c:v>-52</c:v>
                </c:pt>
                <c:pt idx="3138">
                  <c:v>-52</c:v>
                </c:pt>
                <c:pt idx="3139">
                  <c:v>-52</c:v>
                </c:pt>
                <c:pt idx="3140">
                  <c:v>-52</c:v>
                </c:pt>
                <c:pt idx="3141">
                  <c:v>-52</c:v>
                </c:pt>
                <c:pt idx="3142">
                  <c:v>-52</c:v>
                </c:pt>
                <c:pt idx="3143">
                  <c:v>-52</c:v>
                </c:pt>
                <c:pt idx="3144">
                  <c:v>-52</c:v>
                </c:pt>
                <c:pt idx="3145">
                  <c:v>-52</c:v>
                </c:pt>
                <c:pt idx="3146">
                  <c:v>-52</c:v>
                </c:pt>
                <c:pt idx="3147">
                  <c:v>-52</c:v>
                </c:pt>
                <c:pt idx="3148">
                  <c:v>-52</c:v>
                </c:pt>
                <c:pt idx="3149">
                  <c:v>-52</c:v>
                </c:pt>
                <c:pt idx="3150">
                  <c:v>-52</c:v>
                </c:pt>
                <c:pt idx="3151">
                  <c:v>-52</c:v>
                </c:pt>
                <c:pt idx="3152">
                  <c:v>-52</c:v>
                </c:pt>
                <c:pt idx="3153">
                  <c:v>-52</c:v>
                </c:pt>
                <c:pt idx="3154">
                  <c:v>-52</c:v>
                </c:pt>
                <c:pt idx="3155">
                  <c:v>-52</c:v>
                </c:pt>
                <c:pt idx="3156">
                  <c:v>-52</c:v>
                </c:pt>
                <c:pt idx="3157">
                  <c:v>-52</c:v>
                </c:pt>
                <c:pt idx="3158">
                  <c:v>-52</c:v>
                </c:pt>
                <c:pt idx="3159">
                  <c:v>-52</c:v>
                </c:pt>
                <c:pt idx="3160">
                  <c:v>-52</c:v>
                </c:pt>
                <c:pt idx="3161">
                  <c:v>-52</c:v>
                </c:pt>
                <c:pt idx="3162">
                  <c:v>-52</c:v>
                </c:pt>
                <c:pt idx="3163">
                  <c:v>-52</c:v>
                </c:pt>
                <c:pt idx="3164">
                  <c:v>-52</c:v>
                </c:pt>
                <c:pt idx="3165">
                  <c:v>-52</c:v>
                </c:pt>
                <c:pt idx="3166">
                  <c:v>-52</c:v>
                </c:pt>
                <c:pt idx="3167">
                  <c:v>-52</c:v>
                </c:pt>
                <c:pt idx="3168">
                  <c:v>-51</c:v>
                </c:pt>
                <c:pt idx="3169">
                  <c:v>-51</c:v>
                </c:pt>
                <c:pt idx="3170">
                  <c:v>-51</c:v>
                </c:pt>
                <c:pt idx="3171">
                  <c:v>-51</c:v>
                </c:pt>
                <c:pt idx="3172">
                  <c:v>-51</c:v>
                </c:pt>
                <c:pt idx="3173">
                  <c:v>-51</c:v>
                </c:pt>
                <c:pt idx="3174">
                  <c:v>-51</c:v>
                </c:pt>
                <c:pt idx="3175">
                  <c:v>-51</c:v>
                </c:pt>
                <c:pt idx="3176">
                  <c:v>-51</c:v>
                </c:pt>
                <c:pt idx="3177">
                  <c:v>-51</c:v>
                </c:pt>
                <c:pt idx="3178">
                  <c:v>-51</c:v>
                </c:pt>
                <c:pt idx="3179">
                  <c:v>-51</c:v>
                </c:pt>
                <c:pt idx="3180">
                  <c:v>-51</c:v>
                </c:pt>
                <c:pt idx="3181">
                  <c:v>-51</c:v>
                </c:pt>
                <c:pt idx="3182">
                  <c:v>-51</c:v>
                </c:pt>
                <c:pt idx="3183">
                  <c:v>-51</c:v>
                </c:pt>
                <c:pt idx="3184">
                  <c:v>-51</c:v>
                </c:pt>
                <c:pt idx="3185">
                  <c:v>-51</c:v>
                </c:pt>
                <c:pt idx="3186">
                  <c:v>-51</c:v>
                </c:pt>
                <c:pt idx="3187">
                  <c:v>-51</c:v>
                </c:pt>
                <c:pt idx="3188">
                  <c:v>-51</c:v>
                </c:pt>
                <c:pt idx="3189">
                  <c:v>-51</c:v>
                </c:pt>
                <c:pt idx="3190">
                  <c:v>-51</c:v>
                </c:pt>
                <c:pt idx="3191">
                  <c:v>-51</c:v>
                </c:pt>
                <c:pt idx="3192">
                  <c:v>-51</c:v>
                </c:pt>
                <c:pt idx="3193">
                  <c:v>-51</c:v>
                </c:pt>
                <c:pt idx="3194">
                  <c:v>-51</c:v>
                </c:pt>
                <c:pt idx="3195">
                  <c:v>-51</c:v>
                </c:pt>
                <c:pt idx="3196">
                  <c:v>-51</c:v>
                </c:pt>
                <c:pt idx="3197">
                  <c:v>-51</c:v>
                </c:pt>
                <c:pt idx="3198">
                  <c:v>-51</c:v>
                </c:pt>
                <c:pt idx="3199">
                  <c:v>-51</c:v>
                </c:pt>
                <c:pt idx="3200">
                  <c:v>-51</c:v>
                </c:pt>
                <c:pt idx="3201">
                  <c:v>-51</c:v>
                </c:pt>
                <c:pt idx="3202">
                  <c:v>-51</c:v>
                </c:pt>
                <c:pt idx="3203">
                  <c:v>-51</c:v>
                </c:pt>
                <c:pt idx="3204">
                  <c:v>-51</c:v>
                </c:pt>
                <c:pt idx="3205">
                  <c:v>-51</c:v>
                </c:pt>
                <c:pt idx="3206">
                  <c:v>-51</c:v>
                </c:pt>
                <c:pt idx="3207">
                  <c:v>-51</c:v>
                </c:pt>
                <c:pt idx="3208">
                  <c:v>-51</c:v>
                </c:pt>
                <c:pt idx="3209">
                  <c:v>-51</c:v>
                </c:pt>
                <c:pt idx="3210">
                  <c:v>-51</c:v>
                </c:pt>
                <c:pt idx="3211">
                  <c:v>-51</c:v>
                </c:pt>
                <c:pt idx="3212">
                  <c:v>-51</c:v>
                </c:pt>
                <c:pt idx="3213">
                  <c:v>-51</c:v>
                </c:pt>
                <c:pt idx="3214">
                  <c:v>-51</c:v>
                </c:pt>
                <c:pt idx="3215">
                  <c:v>-51</c:v>
                </c:pt>
                <c:pt idx="3216">
                  <c:v>-51</c:v>
                </c:pt>
                <c:pt idx="3217">
                  <c:v>-51</c:v>
                </c:pt>
                <c:pt idx="3218">
                  <c:v>-51</c:v>
                </c:pt>
                <c:pt idx="3219">
                  <c:v>-51</c:v>
                </c:pt>
                <c:pt idx="3220">
                  <c:v>-51</c:v>
                </c:pt>
                <c:pt idx="3221">
                  <c:v>-51</c:v>
                </c:pt>
                <c:pt idx="3222">
                  <c:v>-51</c:v>
                </c:pt>
                <c:pt idx="3223">
                  <c:v>-51</c:v>
                </c:pt>
                <c:pt idx="3224">
                  <c:v>-51</c:v>
                </c:pt>
                <c:pt idx="3225">
                  <c:v>-51</c:v>
                </c:pt>
                <c:pt idx="3226">
                  <c:v>-51</c:v>
                </c:pt>
                <c:pt idx="3227">
                  <c:v>-51</c:v>
                </c:pt>
                <c:pt idx="3228">
                  <c:v>-51</c:v>
                </c:pt>
                <c:pt idx="3229">
                  <c:v>-51</c:v>
                </c:pt>
                <c:pt idx="3230">
                  <c:v>-51</c:v>
                </c:pt>
                <c:pt idx="3231">
                  <c:v>-51</c:v>
                </c:pt>
                <c:pt idx="3232">
                  <c:v>-51</c:v>
                </c:pt>
                <c:pt idx="3233">
                  <c:v>-51</c:v>
                </c:pt>
                <c:pt idx="3234">
                  <c:v>-51</c:v>
                </c:pt>
                <c:pt idx="3235">
                  <c:v>-51</c:v>
                </c:pt>
                <c:pt idx="3236">
                  <c:v>-51</c:v>
                </c:pt>
                <c:pt idx="3237">
                  <c:v>-51</c:v>
                </c:pt>
                <c:pt idx="3238">
                  <c:v>-51</c:v>
                </c:pt>
                <c:pt idx="3239">
                  <c:v>-51</c:v>
                </c:pt>
                <c:pt idx="3240">
                  <c:v>-51</c:v>
                </c:pt>
                <c:pt idx="3241">
                  <c:v>-51</c:v>
                </c:pt>
                <c:pt idx="3242">
                  <c:v>-51</c:v>
                </c:pt>
                <c:pt idx="3243">
                  <c:v>-51</c:v>
                </c:pt>
                <c:pt idx="3244">
                  <c:v>-51</c:v>
                </c:pt>
                <c:pt idx="3245">
                  <c:v>-51</c:v>
                </c:pt>
                <c:pt idx="3246">
                  <c:v>-51</c:v>
                </c:pt>
                <c:pt idx="3247">
                  <c:v>-51</c:v>
                </c:pt>
                <c:pt idx="3248">
                  <c:v>-51</c:v>
                </c:pt>
                <c:pt idx="3249">
                  <c:v>-51</c:v>
                </c:pt>
                <c:pt idx="3250">
                  <c:v>-51</c:v>
                </c:pt>
                <c:pt idx="3251">
                  <c:v>-51</c:v>
                </c:pt>
                <c:pt idx="3252">
                  <c:v>-51</c:v>
                </c:pt>
                <c:pt idx="3253">
                  <c:v>-51</c:v>
                </c:pt>
                <c:pt idx="3254">
                  <c:v>-51</c:v>
                </c:pt>
                <c:pt idx="3255">
                  <c:v>-51</c:v>
                </c:pt>
                <c:pt idx="3256">
                  <c:v>-51</c:v>
                </c:pt>
                <c:pt idx="3257">
                  <c:v>-51</c:v>
                </c:pt>
                <c:pt idx="3258">
                  <c:v>-51</c:v>
                </c:pt>
                <c:pt idx="3259">
                  <c:v>-51</c:v>
                </c:pt>
                <c:pt idx="3260">
                  <c:v>-51</c:v>
                </c:pt>
                <c:pt idx="3261">
                  <c:v>-51</c:v>
                </c:pt>
                <c:pt idx="3262">
                  <c:v>-51</c:v>
                </c:pt>
                <c:pt idx="3263">
                  <c:v>-51</c:v>
                </c:pt>
                <c:pt idx="3264">
                  <c:v>-51</c:v>
                </c:pt>
                <c:pt idx="3265">
                  <c:v>-51</c:v>
                </c:pt>
                <c:pt idx="3266">
                  <c:v>-51</c:v>
                </c:pt>
                <c:pt idx="3267">
                  <c:v>-51</c:v>
                </c:pt>
                <c:pt idx="3268">
                  <c:v>-51</c:v>
                </c:pt>
                <c:pt idx="3269">
                  <c:v>-51</c:v>
                </c:pt>
                <c:pt idx="3270">
                  <c:v>-51</c:v>
                </c:pt>
                <c:pt idx="3271">
                  <c:v>-51</c:v>
                </c:pt>
                <c:pt idx="3272">
                  <c:v>-51</c:v>
                </c:pt>
                <c:pt idx="3273">
                  <c:v>-51</c:v>
                </c:pt>
                <c:pt idx="3274">
                  <c:v>-51</c:v>
                </c:pt>
                <c:pt idx="3275">
                  <c:v>-51</c:v>
                </c:pt>
                <c:pt idx="3276">
                  <c:v>-51</c:v>
                </c:pt>
                <c:pt idx="3277">
                  <c:v>-51</c:v>
                </c:pt>
                <c:pt idx="3278">
                  <c:v>-51</c:v>
                </c:pt>
                <c:pt idx="3279">
                  <c:v>-51</c:v>
                </c:pt>
                <c:pt idx="3280">
                  <c:v>-51</c:v>
                </c:pt>
                <c:pt idx="3281">
                  <c:v>-51</c:v>
                </c:pt>
                <c:pt idx="3282">
                  <c:v>-51</c:v>
                </c:pt>
                <c:pt idx="3283">
                  <c:v>-51</c:v>
                </c:pt>
                <c:pt idx="3284">
                  <c:v>-51</c:v>
                </c:pt>
                <c:pt idx="3285">
                  <c:v>-51</c:v>
                </c:pt>
                <c:pt idx="3286">
                  <c:v>-51</c:v>
                </c:pt>
                <c:pt idx="3287">
                  <c:v>-51</c:v>
                </c:pt>
                <c:pt idx="3288">
                  <c:v>-51</c:v>
                </c:pt>
                <c:pt idx="3289">
                  <c:v>-51</c:v>
                </c:pt>
                <c:pt idx="3290">
                  <c:v>-51</c:v>
                </c:pt>
                <c:pt idx="3291">
                  <c:v>-51</c:v>
                </c:pt>
                <c:pt idx="3292">
                  <c:v>-51</c:v>
                </c:pt>
                <c:pt idx="3293">
                  <c:v>-51</c:v>
                </c:pt>
                <c:pt idx="3294">
                  <c:v>-51</c:v>
                </c:pt>
                <c:pt idx="3295">
                  <c:v>-51</c:v>
                </c:pt>
                <c:pt idx="3296">
                  <c:v>-51</c:v>
                </c:pt>
                <c:pt idx="3297">
                  <c:v>-51</c:v>
                </c:pt>
                <c:pt idx="3298">
                  <c:v>-51</c:v>
                </c:pt>
                <c:pt idx="3299">
                  <c:v>-51</c:v>
                </c:pt>
                <c:pt idx="3300">
                  <c:v>-51</c:v>
                </c:pt>
                <c:pt idx="3301">
                  <c:v>-51</c:v>
                </c:pt>
                <c:pt idx="3302">
                  <c:v>-51</c:v>
                </c:pt>
                <c:pt idx="3303">
                  <c:v>-51</c:v>
                </c:pt>
                <c:pt idx="3304">
                  <c:v>-51</c:v>
                </c:pt>
                <c:pt idx="3305">
                  <c:v>-51</c:v>
                </c:pt>
                <c:pt idx="3306">
                  <c:v>-51</c:v>
                </c:pt>
                <c:pt idx="3307">
                  <c:v>-51</c:v>
                </c:pt>
                <c:pt idx="3308">
                  <c:v>-51</c:v>
                </c:pt>
                <c:pt idx="3309">
                  <c:v>-51</c:v>
                </c:pt>
                <c:pt idx="3310">
                  <c:v>-51</c:v>
                </c:pt>
                <c:pt idx="3311">
                  <c:v>-51</c:v>
                </c:pt>
                <c:pt idx="3312">
                  <c:v>-51</c:v>
                </c:pt>
                <c:pt idx="3313">
                  <c:v>-51</c:v>
                </c:pt>
                <c:pt idx="3314">
                  <c:v>-51</c:v>
                </c:pt>
                <c:pt idx="3315">
                  <c:v>-51</c:v>
                </c:pt>
                <c:pt idx="3316">
                  <c:v>-51</c:v>
                </c:pt>
                <c:pt idx="3317">
                  <c:v>-51</c:v>
                </c:pt>
                <c:pt idx="3318">
                  <c:v>-51</c:v>
                </c:pt>
                <c:pt idx="3319">
                  <c:v>-51</c:v>
                </c:pt>
                <c:pt idx="3320">
                  <c:v>-51</c:v>
                </c:pt>
                <c:pt idx="3321">
                  <c:v>-51</c:v>
                </c:pt>
                <c:pt idx="3322">
                  <c:v>-51</c:v>
                </c:pt>
                <c:pt idx="3323">
                  <c:v>-51</c:v>
                </c:pt>
                <c:pt idx="3324">
                  <c:v>-51</c:v>
                </c:pt>
                <c:pt idx="3325">
                  <c:v>-51</c:v>
                </c:pt>
                <c:pt idx="3326">
                  <c:v>-51</c:v>
                </c:pt>
                <c:pt idx="3327">
                  <c:v>-51</c:v>
                </c:pt>
                <c:pt idx="3328">
                  <c:v>-51</c:v>
                </c:pt>
                <c:pt idx="3329">
                  <c:v>-51</c:v>
                </c:pt>
                <c:pt idx="3330">
                  <c:v>-51</c:v>
                </c:pt>
                <c:pt idx="3331">
                  <c:v>-51</c:v>
                </c:pt>
                <c:pt idx="3332">
                  <c:v>-51</c:v>
                </c:pt>
                <c:pt idx="3333">
                  <c:v>-51</c:v>
                </c:pt>
                <c:pt idx="3334">
                  <c:v>-51</c:v>
                </c:pt>
                <c:pt idx="3335">
                  <c:v>-51</c:v>
                </c:pt>
                <c:pt idx="3336">
                  <c:v>-51</c:v>
                </c:pt>
                <c:pt idx="3337">
                  <c:v>-51</c:v>
                </c:pt>
                <c:pt idx="3338">
                  <c:v>-51</c:v>
                </c:pt>
                <c:pt idx="3339">
                  <c:v>-51</c:v>
                </c:pt>
                <c:pt idx="3340">
                  <c:v>-51</c:v>
                </c:pt>
                <c:pt idx="3341">
                  <c:v>-51</c:v>
                </c:pt>
                <c:pt idx="3342">
                  <c:v>-51</c:v>
                </c:pt>
                <c:pt idx="3343">
                  <c:v>-51</c:v>
                </c:pt>
                <c:pt idx="3344">
                  <c:v>-51</c:v>
                </c:pt>
                <c:pt idx="3345">
                  <c:v>-51</c:v>
                </c:pt>
                <c:pt idx="3346">
                  <c:v>-51</c:v>
                </c:pt>
                <c:pt idx="3347">
                  <c:v>-51</c:v>
                </c:pt>
                <c:pt idx="3348">
                  <c:v>-51</c:v>
                </c:pt>
                <c:pt idx="3349">
                  <c:v>-51</c:v>
                </c:pt>
                <c:pt idx="3350">
                  <c:v>-51</c:v>
                </c:pt>
                <c:pt idx="3351">
                  <c:v>-51</c:v>
                </c:pt>
                <c:pt idx="3352">
                  <c:v>-51</c:v>
                </c:pt>
                <c:pt idx="3353">
                  <c:v>-51</c:v>
                </c:pt>
                <c:pt idx="3354">
                  <c:v>-51</c:v>
                </c:pt>
                <c:pt idx="3355">
                  <c:v>-51</c:v>
                </c:pt>
                <c:pt idx="3356">
                  <c:v>-51</c:v>
                </c:pt>
                <c:pt idx="3357">
                  <c:v>-51</c:v>
                </c:pt>
                <c:pt idx="3358">
                  <c:v>-51</c:v>
                </c:pt>
                <c:pt idx="3359">
                  <c:v>-51</c:v>
                </c:pt>
                <c:pt idx="3360">
                  <c:v>-51</c:v>
                </c:pt>
                <c:pt idx="3361">
                  <c:v>-51</c:v>
                </c:pt>
                <c:pt idx="3362">
                  <c:v>-51</c:v>
                </c:pt>
                <c:pt idx="3363">
                  <c:v>-51</c:v>
                </c:pt>
                <c:pt idx="3364">
                  <c:v>-51</c:v>
                </c:pt>
                <c:pt idx="3365">
                  <c:v>-51</c:v>
                </c:pt>
                <c:pt idx="3366">
                  <c:v>-51</c:v>
                </c:pt>
                <c:pt idx="3367">
                  <c:v>-51</c:v>
                </c:pt>
                <c:pt idx="3368">
                  <c:v>-51</c:v>
                </c:pt>
                <c:pt idx="3369">
                  <c:v>-51</c:v>
                </c:pt>
                <c:pt idx="3370">
                  <c:v>-51</c:v>
                </c:pt>
                <c:pt idx="3371">
                  <c:v>-51</c:v>
                </c:pt>
                <c:pt idx="3372">
                  <c:v>-51</c:v>
                </c:pt>
                <c:pt idx="3373">
                  <c:v>-51</c:v>
                </c:pt>
                <c:pt idx="3374">
                  <c:v>-51</c:v>
                </c:pt>
                <c:pt idx="3375">
                  <c:v>-51</c:v>
                </c:pt>
                <c:pt idx="3376">
                  <c:v>-51</c:v>
                </c:pt>
                <c:pt idx="3377">
                  <c:v>-51</c:v>
                </c:pt>
                <c:pt idx="3378">
                  <c:v>-51</c:v>
                </c:pt>
                <c:pt idx="3379">
                  <c:v>-51</c:v>
                </c:pt>
                <c:pt idx="3380">
                  <c:v>-51</c:v>
                </c:pt>
                <c:pt idx="3381">
                  <c:v>-51</c:v>
                </c:pt>
                <c:pt idx="3382">
                  <c:v>-51</c:v>
                </c:pt>
                <c:pt idx="3383">
                  <c:v>-51</c:v>
                </c:pt>
                <c:pt idx="3384">
                  <c:v>-51</c:v>
                </c:pt>
                <c:pt idx="3385">
                  <c:v>-51</c:v>
                </c:pt>
                <c:pt idx="3386">
                  <c:v>-51</c:v>
                </c:pt>
                <c:pt idx="3387">
                  <c:v>-51</c:v>
                </c:pt>
                <c:pt idx="3388">
                  <c:v>-51</c:v>
                </c:pt>
                <c:pt idx="3389">
                  <c:v>-51</c:v>
                </c:pt>
                <c:pt idx="3390">
                  <c:v>-51</c:v>
                </c:pt>
                <c:pt idx="3391">
                  <c:v>-51</c:v>
                </c:pt>
                <c:pt idx="3392">
                  <c:v>-51</c:v>
                </c:pt>
                <c:pt idx="3393">
                  <c:v>-51</c:v>
                </c:pt>
                <c:pt idx="3394">
                  <c:v>-51</c:v>
                </c:pt>
                <c:pt idx="3395">
                  <c:v>-51</c:v>
                </c:pt>
                <c:pt idx="3396">
                  <c:v>-51</c:v>
                </c:pt>
                <c:pt idx="3397">
                  <c:v>-51</c:v>
                </c:pt>
                <c:pt idx="3398">
                  <c:v>-51</c:v>
                </c:pt>
                <c:pt idx="3399">
                  <c:v>-51</c:v>
                </c:pt>
                <c:pt idx="3400">
                  <c:v>-51</c:v>
                </c:pt>
                <c:pt idx="3401">
                  <c:v>-51</c:v>
                </c:pt>
                <c:pt idx="3402">
                  <c:v>-51</c:v>
                </c:pt>
                <c:pt idx="3403">
                  <c:v>-51</c:v>
                </c:pt>
                <c:pt idx="3404">
                  <c:v>-51</c:v>
                </c:pt>
                <c:pt idx="3405">
                  <c:v>-51</c:v>
                </c:pt>
                <c:pt idx="3406">
                  <c:v>-51</c:v>
                </c:pt>
                <c:pt idx="3407">
                  <c:v>-51</c:v>
                </c:pt>
                <c:pt idx="3408">
                  <c:v>-51</c:v>
                </c:pt>
                <c:pt idx="3409">
                  <c:v>-51</c:v>
                </c:pt>
                <c:pt idx="3410">
                  <c:v>-51</c:v>
                </c:pt>
                <c:pt idx="3411">
                  <c:v>-51</c:v>
                </c:pt>
                <c:pt idx="3412">
                  <c:v>-51</c:v>
                </c:pt>
                <c:pt idx="3413">
                  <c:v>-51</c:v>
                </c:pt>
                <c:pt idx="3414">
                  <c:v>-51</c:v>
                </c:pt>
                <c:pt idx="3415">
                  <c:v>-51</c:v>
                </c:pt>
                <c:pt idx="3416">
                  <c:v>-51</c:v>
                </c:pt>
                <c:pt idx="3417">
                  <c:v>-51</c:v>
                </c:pt>
                <c:pt idx="3418">
                  <c:v>-51</c:v>
                </c:pt>
                <c:pt idx="3419">
                  <c:v>-51</c:v>
                </c:pt>
                <c:pt idx="3420">
                  <c:v>-51</c:v>
                </c:pt>
                <c:pt idx="3421">
                  <c:v>-51</c:v>
                </c:pt>
                <c:pt idx="3422">
                  <c:v>-51</c:v>
                </c:pt>
                <c:pt idx="3423">
                  <c:v>-51</c:v>
                </c:pt>
                <c:pt idx="3424">
                  <c:v>-51</c:v>
                </c:pt>
                <c:pt idx="3425">
                  <c:v>-51</c:v>
                </c:pt>
                <c:pt idx="3426">
                  <c:v>-51</c:v>
                </c:pt>
                <c:pt idx="3427">
                  <c:v>-51</c:v>
                </c:pt>
                <c:pt idx="3428">
                  <c:v>-51</c:v>
                </c:pt>
                <c:pt idx="3429">
                  <c:v>-51</c:v>
                </c:pt>
                <c:pt idx="3430">
                  <c:v>-51</c:v>
                </c:pt>
                <c:pt idx="3431">
                  <c:v>-51</c:v>
                </c:pt>
                <c:pt idx="3432">
                  <c:v>-51</c:v>
                </c:pt>
                <c:pt idx="3433">
                  <c:v>-51</c:v>
                </c:pt>
                <c:pt idx="3434">
                  <c:v>-51</c:v>
                </c:pt>
                <c:pt idx="3435">
                  <c:v>-51</c:v>
                </c:pt>
                <c:pt idx="3436">
                  <c:v>-51</c:v>
                </c:pt>
                <c:pt idx="3437">
                  <c:v>-51</c:v>
                </c:pt>
                <c:pt idx="3438">
                  <c:v>-51</c:v>
                </c:pt>
                <c:pt idx="3439">
                  <c:v>-51</c:v>
                </c:pt>
                <c:pt idx="3440">
                  <c:v>-51</c:v>
                </c:pt>
                <c:pt idx="3441">
                  <c:v>-51</c:v>
                </c:pt>
                <c:pt idx="3442">
                  <c:v>-51</c:v>
                </c:pt>
                <c:pt idx="3443">
                  <c:v>-51</c:v>
                </c:pt>
                <c:pt idx="3444">
                  <c:v>-51</c:v>
                </c:pt>
                <c:pt idx="3445">
                  <c:v>-51</c:v>
                </c:pt>
                <c:pt idx="3446">
                  <c:v>-51</c:v>
                </c:pt>
                <c:pt idx="3447">
                  <c:v>-51</c:v>
                </c:pt>
                <c:pt idx="3448">
                  <c:v>-51</c:v>
                </c:pt>
                <c:pt idx="3449">
                  <c:v>-51</c:v>
                </c:pt>
                <c:pt idx="3450">
                  <c:v>-51</c:v>
                </c:pt>
                <c:pt idx="3451">
                  <c:v>-51</c:v>
                </c:pt>
                <c:pt idx="3452">
                  <c:v>-51</c:v>
                </c:pt>
                <c:pt idx="3453">
                  <c:v>-51</c:v>
                </c:pt>
                <c:pt idx="3454">
                  <c:v>-51</c:v>
                </c:pt>
                <c:pt idx="3455">
                  <c:v>-51</c:v>
                </c:pt>
                <c:pt idx="3456">
                  <c:v>-51</c:v>
                </c:pt>
                <c:pt idx="3457">
                  <c:v>-51</c:v>
                </c:pt>
                <c:pt idx="3458">
                  <c:v>-51</c:v>
                </c:pt>
                <c:pt idx="3459">
                  <c:v>-51</c:v>
                </c:pt>
                <c:pt idx="3460">
                  <c:v>-51</c:v>
                </c:pt>
                <c:pt idx="3461">
                  <c:v>-51</c:v>
                </c:pt>
                <c:pt idx="3462">
                  <c:v>-51</c:v>
                </c:pt>
                <c:pt idx="3463">
                  <c:v>-51</c:v>
                </c:pt>
                <c:pt idx="3464">
                  <c:v>-51</c:v>
                </c:pt>
                <c:pt idx="3465">
                  <c:v>-51</c:v>
                </c:pt>
                <c:pt idx="3466">
                  <c:v>-51</c:v>
                </c:pt>
                <c:pt idx="3467">
                  <c:v>-51</c:v>
                </c:pt>
                <c:pt idx="3468">
                  <c:v>-51</c:v>
                </c:pt>
                <c:pt idx="3469">
                  <c:v>-51</c:v>
                </c:pt>
                <c:pt idx="3470">
                  <c:v>-51</c:v>
                </c:pt>
                <c:pt idx="3471">
                  <c:v>-51</c:v>
                </c:pt>
                <c:pt idx="3472">
                  <c:v>-51</c:v>
                </c:pt>
                <c:pt idx="3473">
                  <c:v>-51</c:v>
                </c:pt>
                <c:pt idx="3474">
                  <c:v>-51</c:v>
                </c:pt>
                <c:pt idx="3475">
                  <c:v>-51</c:v>
                </c:pt>
                <c:pt idx="3476">
                  <c:v>-51</c:v>
                </c:pt>
                <c:pt idx="3477">
                  <c:v>-51</c:v>
                </c:pt>
                <c:pt idx="3478">
                  <c:v>-51</c:v>
                </c:pt>
                <c:pt idx="3479">
                  <c:v>-51</c:v>
                </c:pt>
                <c:pt idx="3480">
                  <c:v>-51</c:v>
                </c:pt>
                <c:pt idx="3481">
                  <c:v>-51</c:v>
                </c:pt>
                <c:pt idx="3482">
                  <c:v>-51</c:v>
                </c:pt>
                <c:pt idx="3483">
                  <c:v>-51</c:v>
                </c:pt>
                <c:pt idx="3484">
                  <c:v>-51</c:v>
                </c:pt>
                <c:pt idx="3485">
                  <c:v>-51</c:v>
                </c:pt>
                <c:pt idx="3486">
                  <c:v>-51</c:v>
                </c:pt>
                <c:pt idx="3487">
                  <c:v>-51</c:v>
                </c:pt>
                <c:pt idx="3488">
                  <c:v>-51</c:v>
                </c:pt>
                <c:pt idx="3489">
                  <c:v>-51</c:v>
                </c:pt>
                <c:pt idx="3490">
                  <c:v>-51</c:v>
                </c:pt>
                <c:pt idx="3491">
                  <c:v>-51</c:v>
                </c:pt>
                <c:pt idx="3492">
                  <c:v>-51</c:v>
                </c:pt>
                <c:pt idx="3493">
                  <c:v>-51</c:v>
                </c:pt>
                <c:pt idx="3494">
                  <c:v>-51</c:v>
                </c:pt>
                <c:pt idx="3495">
                  <c:v>-51</c:v>
                </c:pt>
                <c:pt idx="3496">
                  <c:v>-51</c:v>
                </c:pt>
                <c:pt idx="3497">
                  <c:v>-51</c:v>
                </c:pt>
                <c:pt idx="3498">
                  <c:v>-51</c:v>
                </c:pt>
                <c:pt idx="3499">
                  <c:v>-51</c:v>
                </c:pt>
                <c:pt idx="3500">
                  <c:v>-51</c:v>
                </c:pt>
                <c:pt idx="3501">
                  <c:v>-51</c:v>
                </c:pt>
                <c:pt idx="3502">
                  <c:v>-51</c:v>
                </c:pt>
                <c:pt idx="3503">
                  <c:v>-51</c:v>
                </c:pt>
                <c:pt idx="3504">
                  <c:v>-51</c:v>
                </c:pt>
                <c:pt idx="3505">
                  <c:v>-51</c:v>
                </c:pt>
                <c:pt idx="3506">
                  <c:v>-51</c:v>
                </c:pt>
                <c:pt idx="3507">
                  <c:v>-51</c:v>
                </c:pt>
                <c:pt idx="3508">
                  <c:v>-51</c:v>
                </c:pt>
                <c:pt idx="3509">
                  <c:v>-51</c:v>
                </c:pt>
                <c:pt idx="3510">
                  <c:v>-51</c:v>
                </c:pt>
                <c:pt idx="3511">
                  <c:v>-51</c:v>
                </c:pt>
                <c:pt idx="3512">
                  <c:v>-51</c:v>
                </c:pt>
                <c:pt idx="3513">
                  <c:v>-51</c:v>
                </c:pt>
                <c:pt idx="3514">
                  <c:v>-51</c:v>
                </c:pt>
                <c:pt idx="3515">
                  <c:v>-51</c:v>
                </c:pt>
                <c:pt idx="3516">
                  <c:v>-51</c:v>
                </c:pt>
                <c:pt idx="3517">
                  <c:v>-51</c:v>
                </c:pt>
                <c:pt idx="3518">
                  <c:v>-51</c:v>
                </c:pt>
                <c:pt idx="3519">
                  <c:v>-51</c:v>
                </c:pt>
                <c:pt idx="3520">
                  <c:v>-51</c:v>
                </c:pt>
                <c:pt idx="3521">
                  <c:v>-51</c:v>
                </c:pt>
                <c:pt idx="3522">
                  <c:v>-51</c:v>
                </c:pt>
                <c:pt idx="3523">
                  <c:v>-51</c:v>
                </c:pt>
                <c:pt idx="3524">
                  <c:v>-51</c:v>
                </c:pt>
                <c:pt idx="3525">
                  <c:v>-51</c:v>
                </c:pt>
                <c:pt idx="3526">
                  <c:v>-51</c:v>
                </c:pt>
                <c:pt idx="3527">
                  <c:v>-51</c:v>
                </c:pt>
                <c:pt idx="3528">
                  <c:v>-51</c:v>
                </c:pt>
                <c:pt idx="3529">
                  <c:v>-51</c:v>
                </c:pt>
                <c:pt idx="3530">
                  <c:v>-51</c:v>
                </c:pt>
                <c:pt idx="3531">
                  <c:v>-51</c:v>
                </c:pt>
                <c:pt idx="3532">
                  <c:v>-51</c:v>
                </c:pt>
                <c:pt idx="3533">
                  <c:v>-51</c:v>
                </c:pt>
                <c:pt idx="3534">
                  <c:v>-51</c:v>
                </c:pt>
                <c:pt idx="3535">
                  <c:v>-51</c:v>
                </c:pt>
                <c:pt idx="3536">
                  <c:v>-51</c:v>
                </c:pt>
                <c:pt idx="3537">
                  <c:v>-51</c:v>
                </c:pt>
                <c:pt idx="3538">
                  <c:v>-51</c:v>
                </c:pt>
                <c:pt idx="3539">
                  <c:v>-51</c:v>
                </c:pt>
                <c:pt idx="3540">
                  <c:v>-51</c:v>
                </c:pt>
                <c:pt idx="3541">
                  <c:v>-51</c:v>
                </c:pt>
                <c:pt idx="3542">
                  <c:v>-51</c:v>
                </c:pt>
                <c:pt idx="3543">
                  <c:v>-51</c:v>
                </c:pt>
                <c:pt idx="3544">
                  <c:v>-51</c:v>
                </c:pt>
                <c:pt idx="3545">
                  <c:v>-51</c:v>
                </c:pt>
                <c:pt idx="3546">
                  <c:v>-51</c:v>
                </c:pt>
                <c:pt idx="3547">
                  <c:v>-51</c:v>
                </c:pt>
                <c:pt idx="3548">
                  <c:v>-51</c:v>
                </c:pt>
                <c:pt idx="3549">
                  <c:v>-51</c:v>
                </c:pt>
                <c:pt idx="3550">
                  <c:v>-51</c:v>
                </c:pt>
                <c:pt idx="3551">
                  <c:v>-51</c:v>
                </c:pt>
                <c:pt idx="3552">
                  <c:v>-51</c:v>
                </c:pt>
                <c:pt idx="3553">
                  <c:v>-51</c:v>
                </c:pt>
                <c:pt idx="3554">
                  <c:v>-51</c:v>
                </c:pt>
                <c:pt idx="3555">
                  <c:v>-51</c:v>
                </c:pt>
                <c:pt idx="3556">
                  <c:v>-51</c:v>
                </c:pt>
                <c:pt idx="3557">
                  <c:v>-51</c:v>
                </c:pt>
                <c:pt idx="3558">
                  <c:v>-51</c:v>
                </c:pt>
                <c:pt idx="3559">
                  <c:v>-51</c:v>
                </c:pt>
                <c:pt idx="3560">
                  <c:v>-51</c:v>
                </c:pt>
                <c:pt idx="3561">
                  <c:v>-51</c:v>
                </c:pt>
                <c:pt idx="3562">
                  <c:v>-51</c:v>
                </c:pt>
                <c:pt idx="3563">
                  <c:v>-51</c:v>
                </c:pt>
                <c:pt idx="3564">
                  <c:v>-51</c:v>
                </c:pt>
                <c:pt idx="3565">
                  <c:v>-51</c:v>
                </c:pt>
                <c:pt idx="3566">
                  <c:v>-51</c:v>
                </c:pt>
                <c:pt idx="3567">
                  <c:v>-51</c:v>
                </c:pt>
                <c:pt idx="3568">
                  <c:v>-51</c:v>
                </c:pt>
                <c:pt idx="3569">
                  <c:v>-51</c:v>
                </c:pt>
                <c:pt idx="3570">
                  <c:v>-51</c:v>
                </c:pt>
                <c:pt idx="3571">
                  <c:v>-51</c:v>
                </c:pt>
                <c:pt idx="3572">
                  <c:v>-51</c:v>
                </c:pt>
                <c:pt idx="3573">
                  <c:v>-51</c:v>
                </c:pt>
                <c:pt idx="3574">
                  <c:v>-51</c:v>
                </c:pt>
                <c:pt idx="3575">
                  <c:v>-51</c:v>
                </c:pt>
                <c:pt idx="3576">
                  <c:v>-51</c:v>
                </c:pt>
                <c:pt idx="3577">
                  <c:v>-51</c:v>
                </c:pt>
                <c:pt idx="3578">
                  <c:v>-51</c:v>
                </c:pt>
                <c:pt idx="3579">
                  <c:v>-51</c:v>
                </c:pt>
                <c:pt idx="3580">
                  <c:v>-51</c:v>
                </c:pt>
                <c:pt idx="3581">
                  <c:v>-51</c:v>
                </c:pt>
                <c:pt idx="3582">
                  <c:v>-51</c:v>
                </c:pt>
                <c:pt idx="3583">
                  <c:v>-51</c:v>
                </c:pt>
                <c:pt idx="3584">
                  <c:v>-51</c:v>
                </c:pt>
                <c:pt idx="3585">
                  <c:v>-51</c:v>
                </c:pt>
                <c:pt idx="3586">
                  <c:v>-51</c:v>
                </c:pt>
                <c:pt idx="3587">
                  <c:v>-51</c:v>
                </c:pt>
                <c:pt idx="3588">
                  <c:v>-51</c:v>
                </c:pt>
                <c:pt idx="3589">
                  <c:v>-51</c:v>
                </c:pt>
                <c:pt idx="3590">
                  <c:v>-51</c:v>
                </c:pt>
                <c:pt idx="3591">
                  <c:v>-51</c:v>
                </c:pt>
                <c:pt idx="3592">
                  <c:v>-51</c:v>
                </c:pt>
                <c:pt idx="3593">
                  <c:v>-51</c:v>
                </c:pt>
                <c:pt idx="3594">
                  <c:v>-51</c:v>
                </c:pt>
                <c:pt idx="3595">
                  <c:v>-51</c:v>
                </c:pt>
                <c:pt idx="3596">
                  <c:v>-51</c:v>
                </c:pt>
                <c:pt idx="3597">
                  <c:v>-51</c:v>
                </c:pt>
                <c:pt idx="3598">
                  <c:v>-51</c:v>
                </c:pt>
                <c:pt idx="3599">
                  <c:v>-51</c:v>
                </c:pt>
                <c:pt idx="3600">
                  <c:v>-51</c:v>
                </c:pt>
                <c:pt idx="3601">
                  <c:v>-51</c:v>
                </c:pt>
                <c:pt idx="3602">
                  <c:v>-51</c:v>
                </c:pt>
                <c:pt idx="3603">
                  <c:v>-51</c:v>
                </c:pt>
                <c:pt idx="3604">
                  <c:v>-51</c:v>
                </c:pt>
                <c:pt idx="3605">
                  <c:v>-51</c:v>
                </c:pt>
                <c:pt idx="3606">
                  <c:v>-51</c:v>
                </c:pt>
                <c:pt idx="3607">
                  <c:v>-51</c:v>
                </c:pt>
                <c:pt idx="3608">
                  <c:v>-51</c:v>
                </c:pt>
                <c:pt idx="3609">
                  <c:v>-51</c:v>
                </c:pt>
                <c:pt idx="3610">
                  <c:v>-51</c:v>
                </c:pt>
                <c:pt idx="3611">
                  <c:v>-51</c:v>
                </c:pt>
                <c:pt idx="3612">
                  <c:v>-51</c:v>
                </c:pt>
                <c:pt idx="3613">
                  <c:v>-51</c:v>
                </c:pt>
                <c:pt idx="3614">
                  <c:v>-51</c:v>
                </c:pt>
                <c:pt idx="3615">
                  <c:v>-51</c:v>
                </c:pt>
                <c:pt idx="3616">
                  <c:v>-51</c:v>
                </c:pt>
                <c:pt idx="3617">
                  <c:v>-51</c:v>
                </c:pt>
                <c:pt idx="3618">
                  <c:v>-51</c:v>
                </c:pt>
                <c:pt idx="3619">
                  <c:v>-51</c:v>
                </c:pt>
                <c:pt idx="3620">
                  <c:v>-51</c:v>
                </c:pt>
                <c:pt idx="3621">
                  <c:v>-51</c:v>
                </c:pt>
                <c:pt idx="3622">
                  <c:v>-51</c:v>
                </c:pt>
                <c:pt idx="3623">
                  <c:v>-51</c:v>
                </c:pt>
                <c:pt idx="3624">
                  <c:v>-51</c:v>
                </c:pt>
                <c:pt idx="3625">
                  <c:v>-51</c:v>
                </c:pt>
                <c:pt idx="3626">
                  <c:v>-51</c:v>
                </c:pt>
                <c:pt idx="3627">
                  <c:v>-51</c:v>
                </c:pt>
                <c:pt idx="3628">
                  <c:v>-51</c:v>
                </c:pt>
                <c:pt idx="3629">
                  <c:v>-51</c:v>
                </c:pt>
                <c:pt idx="3630">
                  <c:v>-51</c:v>
                </c:pt>
                <c:pt idx="3631">
                  <c:v>-51</c:v>
                </c:pt>
                <c:pt idx="3632">
                  <c:v>-51</c:v>
                </c:pt>
                <c:pt idx="3633">
                  <c:v>-51</c:v>
                </c:pt>
                <c:pt idx="3634">
                  <c:v>-51</c:v>
                </c:pt>
                <c:pt idx="3635">
                  <c:v>-51</c:v>
                </c:pt>
                <c:pt idx="3636">
                  <c:v>-51</c:v>
                </c:pt>
                <c:pt idx="3637">
                  <c:v>-51</c:v>
                </c:pt>
                <c:pt idx="3638">
                  <c:v>-51</c:v>
                </c:pt>
                <c:pt idx="3639">
                  <c:v>-51</c:v>
                </c:pt>
                <c:pt idx="3640">
                  <c:v>-51</c:v>
                </c:pt>
                <c:pt idx="3641">
                  <c:v>-51</c:v>
                </c:pt>
                <c:pt idx="3642">
                  <c:v>-51</c:v>
                </c:pt>
                <c:pt idx="3643">
                  <c:v>-51</c:v>
                </c:pt>
                <c:pt idx="3644">
                  <c:v>-51</c:v>
                </c:pt>
                <c:pt idx="3645">
                  <c:v>-51</c:v>
                </c:pt>
                <c:pt idx="3646">
                  <c:v>-51</c:v>
                </c:pt>
                <c:pt idx="3647">
                  <c:v>-51</c:v>
                </c:pt>
                <c:pt idx="3648">
                  <c:v>-51</c:v>
                </c:pt>
                <c:pt idx="3649">
                  <c:v>-51</c:v>
                </c:pt>
                <c:pt idx="3650">
                  <c:v>-51</c:v>
                </c:pt>
                <c:pt idx="3651">
                  <c:v>-51</c:v>
                </c:pt>
                <c:pt idx="3652">
                  <c:v>-51</c:v>
                </c:pt>
                <c:pt idx="3653">
                  <c:v>-51</c:v>
                </c:pt>
                <c:pt idx="3654">
                  <c:v>-51</c:v>
                </c:pt>
                <c:pt idx="3655">
                  <c:v>-51</c:v>
                </c:pt>
                <c:pt idx="3656">
                  <c:v>-51</c:v>
                </c:pt>
                <c:pt idx="3657">
                  <c:v>-51</c:v>
                </c:pt>
                <c:pt idx="3658">
                  <c:v>-51</c:v>
                </c:pt>
                <c:pt idx="3659">
                  <c:v>-51</c:v>
                </c:pt>
                <c:pt idx="3660">
                  <c:v>-51</c:v>
                </c:pt>
                <c:pt idx="3661">
                  <c:v>-51</c:v>
                </c:pt>
                <c:pt idx="3662">
                  <c:v>-51</c:v>
                </c:pt>
                <c:pt idx="3663">
                  <c:v>-51</c:v>
                </c:pt>
                <c:pt idx="3664">
                  <c:v>-51</c:v>
                </c:pt>
                <c:pt idx="3665">
                  <c:v>-51</c:v>
                </c:pt>
                <c:pt idx="3666">
                  <c:v>-51</c:v>
                </c:pt>
                <c:pt idx="3667">
                  <c:v>-51</c:v>
                </c:pt>
                <c:pt idx="3668">
                  <c:v>-51</c:v>
                </c:pt>
                <c:pt idx="3669">
                  <c:v>-51</c:v>
                </c:pt>
                <c:pt idx="3670">
                  <c:v>-51</c:v>
                </c:pt>
                <c:pt idx="3671">
                  <c:v>-51</c:v>
                </c:pt>
                <c:pt idx="3672">
                  <c:v>-51</c:v>
                </c:pt>
                <c:pt idx="3673">
                  <c:v>-51</c:v>
                </c:pt>
                <c:pt idx="3674">
                  <c:v>-51</c:v>
                </c:pt>
                <c:pt idx="3675">
                  <c:v>-51</c:v>
                </c:pt>
                <c:pt idx="3676">
                  <c:v>-51</c:v>
                </c:pt>
                <c:pt idx="3677">
                  <c:v>-51</c:v>
                </c:pt>
                <c:pt idx="3678">
                  <c:v>-51</c:v>
                </c:pt>
                <c:pt idx="3679">
                  <c:v>-51</c:v>
                </c:pt>
                <c:pt idx="3680">
                  <c:v>-51</c:v>
                </c:pt>
                <c:pt idx="3681">
                  <c:v>-51</c:v>
                </c:pt>
                <c:pt idx="3682">
                  <c:v>-51</c:v>
                </c:pt>
                <c:pt idx="3683">
                  <c:v>-51</c:v>
                </c:pt>
                <c:pt idx="3684">
                  <c:v>-51</c:v>
                </c:pt>
                <c:pt idx="3685">
                  <c:v>-51</c:v>
                </c:pt>
                <c:pt idx="3686">
                  <c:v>-51</c:v>
                </c:pt>
                <c:pt idx="3687">
                  <c:v>-51</c:v>
                </c:pt>
                <c:pt idx="3688">
                  <c:v>-51</c:v>
                </c:pt>
                <c:pt idx="3689">
                  <c:v>-51</c:v>
                </c:pt>
                <c:pt idx="3690">
                  <c:v>-51</c:v>
                </c:pt>
                <c:pt idx="3691">
                  <c:v>-51</c:v>
                </c:pt>
                <c:pt idx="3692">
                  <c:v>-51</c:v>
                </c:pt>
                <c:pt idx="3693">
                  <c:v>-51</c:v>
                </c:pt>
                <c:pt idx="3694">
                  <c:v>-51</c:v>
                </c:pt>
                <c:pt idx="3695">
                  <c:v>-51</c:v>
                </c:pt>
                <c:pt idx="3696">
                  <c:v>-51</c:v>
                </c:pt>
                <c:pt idx="3697">
                  <c:v>-51</c:v>
                </c:pt>
                <c:pt idx="3698">
                  <c:v>-51</c:v>
                </c:pt>
                <c:pt idx="3699">
                  <c:v>-51</c:v>
                </c:pt>
                <c:pt idx="3700">
                  <c:v>-51</c:v>
                </c:pt>
                <c:pt idx="3701">
                  <c:v>-51</c:v>
                </c:pt>
                <c:pt idx="3702">
                  <c:v>-51</c:v>
                </c:pt>
                <c:pt idx="3703">
                  <c:v>-51</c:v>
                </c:pt>
                <c:pt idx="3704">
                  <c:v>-51</c:v>
                </c:pt>
                <c:pt idx="3705">
                  <c:v>-51</c:v>
                </c:pt>
                <c:pt idx="3706">
                  <c:v>-51</c:v>
                </c:pt>
                <c:pt idx="3707">
                  <c:v>-51</c:v>
                </c:pt>
                <c:pt idx="3708">
                  <c:v>-51</c:v>
                </c:pt>
                <c:pt idx="3709">
                  <c:v>-51</c:v>
                </c:pt>
                <c:pt idx="3710">
                  <c:v>-51</c:v>
                </c:pt>
                <c:pt idx="3711">
                  <c:v>-51</c:v>
                </c:pt>
                <c:pt idx="3712">
                  <c:v>-51</c:v>
                </c:pt>
                <c:pt idx="3713">
                  <c:v>-51</c:v>
                </c:pt>
                <c:pt idx="3714">
                  <c:v>-51</c:v>
                </c:pt>
                <c:pt idx="3715">
                  <c:v>-51</c:v>
                </c:pt>
                <c:pt idx="3716">
                  <c:v>-51</c:v>
                </c:pt>
                <c:pt idx="3717">
                  <c:v>-51</c:v>
                </c:pt>
                <c:pt idx="3718">
                  <c:v>-51</c:v>
                </c:pt>
                <c:pt idx="3719">
                  <c:v>-51</c:v>
                </c:pt>
                <c:pt idx="3720">
                  <c:v>-51</c:v>
                </c:pt>
                <c:pt idx="3721">
                  <c:v>-51</c:v>
                </c:pt>
                <c:pt idx="3722">
                  <c:v>-51</c:v>
                </c:pt>
                <c:pt idx="3723">
                  <c:v>-51</c:v>
                </c:pt>
                <c:pt idx="3724">
                  <c:v>-51</c:v>
                </c:pt>
                <c:pt idx="3725">
                  <c:v>-51</c:v>
                </c:pt>
                <c:pt idx="3726">
                  <c:v>-51</c:v>
                </c:pt>
                <c:pt idx="3727">
                  <c:v>-51</c:v>
                </c:pt>
                <c:pt idx="3728">
                  <c:v>-51</c:v>
                </c:pt>
                <c:pt idx="3729">
                  <c:v>-51</c:v>
                </c:pt>
                <c:pt idx="3730">
                  <c:v>-51</c:v>
                </c:pt>
                <c:pt idx="3731">
                  <c:v>-51</c:v>
                </c:pt>
                <c:pt idx="3732">
                  <c:v>-51</c:v>
                </c:pt>
                <c:pt idx="3733">
                  <c:v>-51</c:v>
                </c:pt>
                <c:pt idx="3734">
                  <c:v>-51</c:v>
                </c:pt>
                <c:pt idx="3735">
                  <c:v>-51</c:v>
                </c:pt>
                <c:pt idx="3736">
                  <c:v>-51</c:v>
                </c:pt>
                <c:pt idx="3737">
                  <c:v>-51</c:v>
                </c:pt>
                <c:pt idx="3738">
                  <c:v>-51</c:v>
                </c:pt>
                <c:pt idx="3739">
                  <c:v>-51</c:v>
                </c:pt>
                <c:pt idx="3740">
                  <c:v>-51</c:v>
                </c:pt>
                <c:pt idx="3741">
                  <c:v>-51</c:v>
                </c:pt>
                <c:pt idx="3742">
                  <c:v>-51</c:v>
                </c:pt>
                <c:pt idx="3743">
                  <c:v>-51</c:v>
                </c:pt>
                <c:pt idx="3744">
                  <c:v>-51</c:v>
                </c:pt>
                <c:pt idx="3745">
                  <c:v>-51</c:v>
                </c:pt>
                <c:pt idx="3746">
                  <c:v>-51</c:v>
                </c:pt>
                <c:pt idx="3747">
                  <c:v>-51</c:v>
                </c:pt>
                <c:pt idx="3748">
                  <c:v>-51</c:v>
                </c:pt>
                <c:pt idx="3749">
                  <c:v>-51</c:v>
                </c:pt>
                <c:pt idx="3750">
                  <c:v>-51</c:v>
                </c:pt>
                <c:pt idx="3751">
                  <c:v>-51</c:v>
                </c:pt>
                <c:pt idx="3752">
                  <c:v>-51</c:v>
                </c:pt>
                <c:pt idx="3753">
                  <c:v>-51</c:v>
                </c:pt>
                <c:pt idx="3754">
                  <c:v>-51</c:v>
                </c:pt>
                <c:pt idx="3755">
                  <c:v>-51</c:v>
                </c:pt>
                <c:pt idx="3756">
                  <c:v>-51</c:v>
                </c:pt>
                <c:pt idx="3757">
                  <c:v>-51</c:v>
                </c:pt>
                <c:pt idx="3758">
                  <c:v>-51</c:v>
                </c:pt>
                <c:pt idx="3759">
                  <c:v>-51</c:v>
                </c:pt>
                <c:pt idx="3760">
                  <c:v>-51</c:v>
                </c:pt>
                <c:pt idx="3761">
                  <c:v>-51</c:v>
                </c:pt>
                <c:pt idx="3762">
                  <c:v>-51</c:v>
                </c:pt>
                <c:pt idx="3763">
                  <c:v>-51</c:v>
                </c:pt>
                <c:pt idx="3764">
                  <c:v>-51</c:v>
                </c:pt>
                <c:pt idx="3765">
                  <c:v>-51</c:v>
                </c:pt>
                <c:pt idx="3766">
                  <c:v>-51</c:v>
                </c:pt>
                <c:pt idx="3767">
                  <c:v>-51</c:v>
                </c:pt>
                <c:pt idx="3768">
                  <c:v>-51</c:v>
                </c:pt>
                <c:pt idx="3769">
                  <c:v>-51</c:v>
                </c:pt>
                <c:pt idx="3770">
                  <c:v>-51</c:v>
                </c:pt>
                <c:pt idx="3771">
                  <c:v>-51</c:v>
                </c:pt>
                <c:pt idx="3772">
                  <c:v>-51</c:v>
                </c:pt>
                <c:pt idx="3773">
                  <c:v>-51</c:v>
                </c:pt>
                <c:pt idx="3774">
                  <c:v>-51</c:v>
                </c:pt>
                <c:pt idx="3775">
                  <c:v>-51</c:v>
                </c:pt>
                <c:pt idx="3776">
                  <c:v>-51</c:v>
                </c:pt>
                <c:pt idx="3777">
                  <c:v>-51</c:v>
                </c:pt>
                <c:pt idx="3778">
                  <c:v>-51</c:v>
                </c:pt>
                <c:pt idx="3779">
                  <c:v>-51</c:v>
                </c:pt>
                <c:pt idx="3780">
                  <c:v>-51</c:v>
                </c:pt>
                <c:pt idx="3781">
                  <c:v>-51</c:v>
                </c:pt>
                <c:pt idx="3782">
                  <c:v>-51</c:v>
                </c:pt>
                <c:pt idx="3783">
                  <c:v>-51</c:v>
                </c:pt>
                <c:pt idx="3784">
                  <c:v>-51</c:v>
                </c:pt>
                <c:pt idx="3785">
                  <c:v>-51</c:v>
                </c:pt>
                <c:pt idx="3786">
                  <c:v>-51</c:v>
                </c:pt>
                <c:pt idx="3787">
                  <c:v>-51</c:v>
                </c:pt>
                <c:pt idx="3788">
                  <c:v>-51</c:v>
                </c:pt>
                <c:pt idx="3789">
                  <c:v>-51</c:v>
                </c:pt>
                <c:pt idx="3790">
                  <c:v>-51</c:v>
                </c:pt>
                <c:pt idx="3791">
                  <c:v>-51</c:v>
                </c:pt>
                <c:pt idx="3792">
                  <c:v>-51</c:v>
                </c:pt>
                <c:pt idx="3793">
                  <c:v>-51</c:v>
                </c:pt>
                <c:pt idx="3794">
                  <c:v>-51</c:v>
                </c:pt>
                <c:pt idx="3795">
                  <c:v>-51</c:v>
                </c:pt>
                <c:pt idx="3796">
                  <c:v>-51</c:v>
                </c:pt>
                <c:pt idx="3797">
                  <c:v>-51</c:v>
                </c:pt>
                <c:pt idx="3798">
                  <c:v>-51</c:v>
                </c:pt>
                <c:pt idx="3799">
                  <c:v>-51</c:v>
                </c:pt>
                <c:pt idx="3800">
                  <c:v>-51</c:v>
                </c:pt>
                <c:pt idx="3801">
                  <c:v>-51</c:v>
                </c:pt>
                <c:pt idx="3802">
                  <c:v>-51</c:v>
                </c:pt>
                <c:pt idx="3803">
                  <c:v>-51</c:v>
                </c:pt>
                <c:pt idx="3804">
                  <c:v>-51</c:v>
                </c:pt>
                <c:pt idx="3805">
                  <c:v>-51</c:v>
                </c:pt>
                <c:pt idx="3806">
                  <c:v>-51</c:v>
                </c:pt>
                <c:pt idx="3807">
                  <c:v>-51</c:v>
                </c:pt>
                <c:pt idx="3808">
                  <c:v>-51</c:v>
                </c:pt>
                <c:pt idx="3809">
                  <c:v>-51</c:v>
                </c:pt>
                <c:pt idx="3810">
                  <c:v>-51</c:v>
                </c:pt>
                <c:pt idx="3811">
                  <c:v>-51</c:v>
                </c:pt>
                <c:pt idx="3812">
                  <c:v>-51</c:v>
                </c:pt>
                <c:pt idx="3813">
                  <c:v>-51</c:v>
                </c:pt>
                <c:pt idx="3814">
                  <c:v>-51</c:v>
                </c:pt>
                <c:pt idx="3815">
                  <c:v>-51</c:v>
                </c:pt>
                <c:pt idx="3816">
                  <c:v>-51</c:v>
                </c:pt>
                <c:pt idx="3817">
                  <c:v>-51</c:v>
                </c:pt>
                <c:pt idx="3818">
                  <c:v>-51</c:v>
                </c:pt>
                <c:pt idx="3819">
                  <c:v>-51</c:v>
                </c:pt>
                <c:pt idx="3820">
                  <c:v>-51</c:v>
                </c:pt>
                <c:pt idx="3821">
                  <c:v>-51</c:v>
                </c:pt>
                <c:pt idx="3822">
                  <c:v>-51</c:v>
                </c:pt>
                <c:pt idx="3823">
                  <c:v>-51</c:v>
                </c:pt>
                <c:pt idx="3824">
                  <c:v>-51</c:v>
                </c:pt>
                <c:pt idx="3825">
                  <c:v>-51</c:v>
                </c:pt>
                <c:pt idx="3826">
                  <c:v>-51</c:v>
                </c:pt>
                <c:pt idx="3827">
                  <c:v>-51</c:v>
                </c:pt>
                <c:pt idx="3828">
                  <c:v>-51</c:v>
                </c:pt>
                <c:pt idx="3829">
                  <c:v>-51</c:v>
                </c:pt>
                <c:pt idx="3830">
                  <c:v>-51</c:v>
                </c:pt>
                <c:pt idx="3831">
                  <c:v>-51</c:v>
                </c:pt>
                <c:pt idx="3832">
                  <c:v>-51</c:v>
                </c:pt>
                <c:pt idx="3833">
                  <c:v>-51</c:v>
                </c:pt>
                <c:pt idx="3834">
                  <c:v>-51</c:v>
                </c:pt>
                <c:pt idx="3835">
                  <c:v>-51</c:v>
                </c:pt>
                <c:pt idx="3836">
                  <c:v>-51</c:v>
                </c:pt>
                <c:pt idx="3837">
                  <c:v>-51</c:v>
                </c:pt>
                <c:pt idx="3838">
                  <c:v>-51</c:v>
                </c:pt>
                <c:pt idx="3839">
                  <c:v>-51</c:v>
                </c:pt>
                <c:pt idx="3840">
                  <c:v>-51</c:v>
                </c:pt>
                <c:pt idx="3841">
                  <c:v>-51</c:v>
                </c:pt>
                <c:pt idx="3842">
                  <c:v>-51</c:v>
                </c:pt>
                <c:pt idx="3843">
                  <c:v>-51</c:v>
                </c:pt>
                <c:pt idx="3844">
                  <c:v>-51</c:v>
                </c:pt>
                <c:pt idx="3845">
                  <c:v>-51</c:v>
                </c:pt>
                <c:pt idx="3846">
                  <c:v>-51</c:v>
                </c:pt>
                <c:pt idx="3847">
                  <c:v>-51</c:v>
                </c:pt>
                <c:pt idx="3848">
                  <c:v>-51</c:v>
                </c:pt>
                <c:pt idx="3849">
                  <c:v>-51</c:v>
                </c:pt>
                <c:pt idx="3850">
                  <c:v>-51</c:v>
                </c:pt>
                <c:pt idx="3851">
                  <c:v>-51</c:v>
                </c:pt>
                <c:pt idx="3852">
                  <c:v>-51</c:v>
                </c:pt>
                <c:pt idx="3853">
                  <c:v>-51</c:v>
                </c:pt>
                <c:pt idx="3854">
                  <c:v>-51</c:v>
                </c:pt>
                <c:pt idx="3855">
                  <c:v>-51</c:v>
                </c:pt>
                <c:pt idx="3856">
                  <c:v>-51</c:v>
                </c:pt>
                <c:pt idx="3857">
                  <c:v>-51</c:v>
                </c:pt>
                <c:pt idx="3858">
                  <c:v>-51</c:v>
                </c:pt>
                <c:pt idx="3859">
                  <c:v>-51</c:v>
                </c:pt>
                <c:pt idx="3860">
                  <c:v>-51</c:v>
                </c:pt>
                <c:pt idx="3861">
                  <c:v>-51</c:v>
                </c:pt>
                <c:pt idx="3862">
                  <c:v>-51</c:v>
                </c:pt>
                <c:pt idx="3863">
                  <c:v>-51</c:v>
                </c:pt>
                <c:pt idx="3864">
                  <c:v>-51</c:v>
                </c:pt>
                <c:pt idx="3865">
                  <c:v>-51</c:v>
                </c:pt>
                <c:pt idx="3866">
                  <c:v>-51</c:v>
                </c:pt>
                <c:pt idx="3867">
                  <c:v>-51</c:v>
                </c:pt>
                <c:pt idx="3868">
                  <c:v>-51</c:v>
                </c:pt>
                <c:pt idx="3869">
                  <c:v>-51</c:v>
                </c:pt>
                <c:pt idx="3870">
                  <c:v>-51</c:v>
                </c:pt>
                <c:pt idx="3871">
                  <c:v>-51</c:v>
                </c:pt>
                <c:pt idx="3872">
                  <c:v>-51</c:v>
                </c:pt>
                <c:pt idx="3873">
                  <c:v>-51</c:v>
                </c:pt>
                <c:pt idx="3874">
                  <c:v>-51</c:v>
                </c:pt>
                <c:pt idx="3875">
                  <c:v>-51</c:v>
                </c:pt>
                <c:pt idx="3876">
                  <c:v>-51</c:v>
                </c:pt>
                <c:pt idx="3877">
                  <c:v>-51</c:v>
                </c:pt>
                <c:pt idx="3878">
                  <c:v>-51</c:v>
                </c:pt>
                <c:pt idx="3879">
                  <c:v>-51</c:v>
                </c:pt>
                <c:pt idx="3880">
                  <c:v>-51</c:v>
                </c:pt>
                <c:pt idx="3881">
                  <c:v>-51</c:v>
                </c:pt>
                <c:pt idx="3882">
                  <c:v>-51</c:v>
                </c:pt>
                <c:pt idx="3883">
                  <c:v>-51</c:v>
                </c:pt>
                <c:pt idx="3884">
                  <c:v>-51</c:v>
                </c:pt>
                <c:pt idx="3885">
                  <c:v>-51</c:v>
                </c:pt>
                <c:pt idx="3886">
                  <c:v>-51</c:v>
                </c:pt>
                <c:pt idx="3887">
                  <c:v>-51</c:v>
                </c:pt>
                <c:pt idx="3888">
                  <c:v>-51</c:v>
                </c:pt>
                <c:pt idx="3889">
                  <c:v>-51</c:v>
                </c:pt>
                <c:pt idx="3890">
                  <c:v>-51</c:v>
                </c:pt>
                <c:pt idx="3891">
                  <c:v>-51</c:v>
                </c:pt>
                <c:pt idx="3892">
                  <c:v>-51</c:v>
                </c:pt>
                <c:pt idx="3893">
                  <c:v>-51</c:v>
                </c:pt>
                <c:pt idx="3894">
                  <c:v>-51</c:v>
                </c:pt>
                <c:pt idx="3895">
                  <c:v>-51</c:v>
                </c:pt>
                <c:pt idx="3896">
                  <c:v>-51</c:v>
                </c:pt>
                <c:pt idx="3897">
                  <c:v>-51</c:v>
                </c:pt>
                <c:pt idx="3898">
                  <c:v>-51</c:v>
                </c:pt>
                <c:pt idx="3899">
                  <c:v>-51</c:v>
                </c:pt>
                <c:pt idx="3900">
                  <c:v>-51</c:v>
                </c:pt>
                <c:pt idx="3901">
                  <c:v>-51</c:v>
                </c:pt>
                <c:pt idx="3902">
                  <c:v>-51</c:v>
                </c:pt>
                <c:pt idx="3903">
                  <c:v>-51</c:v>
                </c:pt>
                <c:pt idx="3904">
                  <c:v>-51</c:v>
                </c:pt>
                <c:pt idx="3905">
                  <c:v>-51</c:v>
                </c:pt>
                <c:pt idx="3906">
                  <c:v>-51</c:v>
                </c:pt>
                <c:pt idx="3907">
                  <c:v>-51</c:v>
                </c:pt>
                <c:pt idx="3908">
                  <c:v>-51</c:v>
                </c:pt>
                <c:pt idx="3909">
                  <c:v>-51</c:v>
                </c:pt>
                <c:pt idx="3910">
                  <c:v>-51</c:v>
                </c:pt>
                <c:pt idx="3911">
                  <c:v>-51</c:v>
                </c:pt>
                <c:pt idx="3912">
                  <c:v>-51</c:v>
                </c:pt>
                <c:pt idx="3913">
                  <c:v>-51</c:v>
                </c:pt>
                <c:pt idx="3914">
                  <c:v>-51</c:v>
                </c:pt>
                <c:pt idx="3915">
                  <c:v>-51</c:v>
                </c:pt>
                <c:pt idx="3916">
                  <c:v>-51</c:v>
                </c:pt>
                <c:pt idx="3917">
                  <c:v>-51</c:v>
                </c:pt>
                <c:pt idx="3918">
                  <c:v>-51</c:v>
                </c:pt>
                <c:pt idx="3919">
                  <c:v>-51</c:v>
                </c:pt>
                <c:pt idx="3920">
                  <c:v>-51</c:v>
                </c:pt>
                <c:pt idx="3921">
                  <c:v>-51</c:v>
                </c:pt>
                <c:pt idx="3922">
                  <c:v>-51</c:v>
                </c:pt>
                <c:pt idx="3923">
                  <c:v>-51</c:v>
                </c:pt>
                <c:pt idx="3924">
                  <c:v>-51</c:v>
                </c:pt>
                <c:pt idx="3925">
                  <c:v>-51</c:v>
                </c:pt>
                <c:pt idx="3926">
                  <c:v>-51</c:v>
                </c:pt>
                <c:pt idx="3927">
                  <c:v>-51</c:v>
                </c:pt>
                <c:pt idx="3928">
                  <c:v>-51</c:v>
                </c:pt>
                <c:pt idx="3929">
                  <c:v>-51</c:v>
                </c:pt>
                <c:pt idx="3930">
                  <c:v>-51</c:v>
                </c:pt>
                <c:pt idx="3931">
                  <c:v>-51</c:v>
                </c:pt>
                <c:pt idx="3932">
                  <c:v>-51</c:v>
                </c:pt>
                <c:pt idx="3933">
                  <c:v>-51</c:v>
                </c:pt>
                <c:pt idx="3934">
                  <c:v>-51</c:v>
                </c:pt>
                <c:pt idx="3935">
                  <c:v>-51</c:v>
                </c:pt>
                <c:pt idx="3936">
                  <c:v>-51</c:v>
                </c:pt>
                <c:pt idx="3937">
                  <c:v>-51</c:v>
                </c:pt>
                <c:pt idx="3938">
                  <c:v>-51</c:v>
                </c:pt>
                <c:pt idx="3939">
                  <c:v>-51</c:v>
                </c:pt>
                <c:pt idx="3940">
                  <c:v>-51</c:v>
                </c:pt>
                <c:pt idx="3941">
                  <c:v>-51</c:v>
                </c:pt>
                <c:pt idx="3942">
                  <c:v>-51</c:v>
                </c:pt>
                <c:pt idx="3943">
                  <c:v>-51</c:v>
                </c:pt>
                <c:pt idx="3944">
                  <c:v>-51</c:v>
                </c:pt>
                <c:pt idx="3945">
                  <c:v>-51</c:v>
                </c:pt>
                <c:pt idx="3946">
                  <c:v>-51</c:v>
                </c:pt>
                <c:pt idx="3947">
                  <c:v>-51</c:v>
                </c:pt>
                <c:pt idx="3948">
                  <c:v>-51</c:v>
                </c:pt>
                <c:pt idx="3949">
                  <c:v>-51</c:v>
                </c:pt>
                <c:pt idx="3950">
                  <c:v>-51</c:v>
                </c:pt>
                <c:pt idx="3951">
                  <c:v>-51</c:v>
                </c:pt>
                <c:pt idx="3952">
                  <c:v>-51</c:v>
                </c:pt>
                <c:pt idx="3953">
                  <c:v>-51</c:v>
                </c:pt>
                <c:pt idx="3954">
                  <c:v>-51</c:v>
                </c:pt>
                <c:pt idx="3955">
                  <c:v>-51</c:v>
                </c:pt>
                <c:pt idx="3956">
                  <c:v>-51</c:v>
                </c:pt>
                <c:pt idx="3957">
                  <c:v>-51</c:v>
                </c:pt>
                <c:pt idx="3958">
                  <c:v>-51</c:v>
                </c:pt>
                <c:pt idx="3959">
                  <c:v>-51</c:v>
                </c:pt>
                <c:pt idx="3960">
                  <c:v>-51</c:v>
                </c:pt>
                <c:pt idx="3961">
                  <c:v>-51</c:v>
                </c:pt>
                <c:pt idx="3962">
                  <c:v>-51</c:v>
                </c:pt>
                <c:pt idx="3963">
                  <c:v>-51</c:v>
                </c:pt>
                <c:pt idx="3964">
                  <c:v>-51</c:v>
                </c:pt>
                <c:pt idx="3965">
                  <c:v>-51</c:v>
                </c:pt>
                <c:pt idx="3966">
                  <c:v>-51</c:v>
                </c:pt>
                <c:pt idx="3967">
                  <c:v>-51</c:v>
                </c:pt>
                <c:pt idx="3968">
                  <c:v>-51</c:v>
                </c:pt>
                <c:pt idx="3969">
                  <c:v>-51</c:v>
                </c:pt>
                <c:pt idx="3970">
                  <c:v>-51</c:v>
                </c:pt>
                <c:pt idx="3971">
                  <c:v>-51</c:v>
                </c:pt>
                <c:pt idx="3972">
                  <c:v>-51</c:v>
                </c:pt>
                <c:pt idx="3973">
                  <c:v>-51</c:v>
                </c:pt>
                <c:pt idx="3974">
                  <c:v>-51</c:v>
                </c:pt>
                <c:pt idx="3975">
                  <c:v>-51</c:v>
                </c:pt>
                <c:pt idx="3976">
                  <c:v>-51</c:v>
                </c:pt>
                <c:pt idx="3977">
                  <c:v>-51</c:v>
                </c:pt>
                <c:pt idx="3978">
                  <c:v>-51</c:v>
                </c:pt>
                <c:pt idx="3979">
                  <c:v>-51</c:v>
                </c:pt>
                <c:pt idx="3980">
                  <c:v>-51</c:v>
                </c:pt>
                <c:pt idx="3981">
                  <c:v>-51</c:v>
                </c:pt>
                <c:pt idx="3982">
                  <c:v>-51</c:v>
                </c:pt>
                <c:pt idx="3983">
                  <c:v>-51</c:v>
                </c:pt>
                <c:pt idx="3984">
                  <c:v>-51</c:v>
                </c:pt>
                <c:pt idx="3985">
                  <c:v>-51</c:v>
                </c:pt>
                <c:pt idx="3986">
                  <c:v>-51</c:v>
                </c:pt>
                <c:pt idx="3987">
                  <c:v>-51</c:v>
                </c:pt>
                <c:pt idx="3988">
                  <c:v>-51</c:v>
                </c:pt>
                <c:pt idx="3989">
                  <c:v>-51</c:v>
                </c:pt>
                <c:pt idx="3990">
                  <c:v>-51</c:v>
                </c:pt>
                <c:pt idx="3991">
                  <c:v>-51</c:v>
                </c:pt>
                <c:pt idx="3992">
                  <c:v>-51</c:v>
                </c:pt>
                <c:pt idx="3993">
                  <c:v>-51</c:v>
                </c:pt>
                <c:pt idx="3994">
                  <c:v>-51</c:v>
                </c:pt>
                <c:pt idx="3995">
                  <c:v>-51</c:v>
                </c:pt>
                <c:pt idx="3996">
                  <c:v>-51</c:v>
                </c:pt>
                <c:pt idx="3997">
                  <c:v>-51</c:v>
                </c:pt>
                <c:pt idx="3998">
                  <c:v>-50</c:v>
                </c:pt>
                <c:pt idx="3999">
                  <c:v>-50</c:v>
                </c:pt>
                <c:pt idx="4000">
                  <c:v>-50</c:v>
                </c:pt>
                <c:pt idx="4001">
                  <c:v>-50</c:v>
                </c:pt>
                <c:pt idx="4002">
                  <c:v>-50</c:v>
                </c:pt>
                <c:pt idx="4003">
                  <c:v>-50</c:v>
                </c:pt>
                <c:pt idx="4004">
                  <c:v>-50</c:v>
                </c:pt>
                <c:pt idx="4005">
                  <c:v>-50</c:v>
                </c:pt>
                <c:pt idx="4006">
                  <c:v>-50</c:v>
                </c:pt>
                <c:pt idx="4007">
                  <c:v>-50</c:v>
                </c:pt>
                <c:pt idx="4008">
                  <c:v>-50</c:v>
                </c:pt>
                <c:pt idx="4009">
                  <c:v>-50</c:v>
                </c:pt>
                <c:pt idx="4010">
                  <c:v>-50</c:v>
                </c:pt>
                <c:pt idx="4011">
                  <c:v>-50</c:v>
                </c:pt>
                <c:pt idx="4012">
                  <c:v>-50</c:v>
                </c:pt>
                <c:pt idx="4013">
                  <c:v>-50</c:v>
                </c:pt>
                <c:pt idx="4014">
                  <c:v>-50</c:v>
                </c:pt>
                <c:pt idx="4015">
                  <c:v>-50</c:v>
                </c:pt>
                <c:pt idx="4016">
                  <c:v>-50</c:v>
                </c:pt>
                <c:pt idx="4017">
                  <c:v>-50</c:v>
                </c:pt>
                <c:pt idx="4018">
                  <c:v>-50</c:v>
                </c:pt>
                <c:pt idx="4019">
                  <c:v>-50</c:v>
                </c:pt>
                <c:pt idx="4020">
                  <c:v>-50</c:v>
                </c:pt>
                <c:pt idx="4021">
                  <c:v>-50</c:v>
                </c:pt>
                <c:pt idx="4022">
                  <c:v>-50</c:v>
                </c:pt>
                <c:pt idx="4023">
                  <c:v>-50</c:v>
                </c:pt>
                <c:pt idx="4024">
                  <c:v>-50</c:v>
                </c:pt>
                <c:pt idx="4025">
                  <c:v>-50</c:v>
                </c:pt>
                <c:pt idx="4026">
                  <c:v>-50</c:v>
                </c:pt>
                <c:pt idx="4027">
                  <c:v>-50</c:v>
                </c:pt>
                <c:pt idx="4028">
                  <c:v>-50</c:v>
                </c:pt>
                <c:pt idx="4029">
                  <c:v>-50</c:v>
                </c:pt>
                <c:pt idx="4030">
                  <c:v>-50</c:v>
                </c:pt>
                <c:pt idx="4031">
                  <c:v>-50</c:v>
                </c:pt>
                <c:pt idx="4032">
                  <c:v>-50</c:v>
                </c:pt>
                <c:pt idx="4033">
                  <c:v>-50</c:v>
                </c:pt>
                <c:pt idx="4034">
                  <c:v>-50</c:v>
                </c:pt>
                <c:pt idx="4035">
                  <c:v>-50</c:v>
                </c:pt>
                <c:pt idx="4036">
                  <c:v>-50</c:v>
                </c:pt>
                <c:pt idx="4037">
                  <c:v>-50</c:v>
                </c:pt>
                <c:pt idx="4038">
                  <c:v>-50</c:v>
                </c:pt>
                <c:pt idx="4039">
                  <c:v>-50</c:v>
                </c:pt>
                <c:pt idx="4040">
                  <c:v>-50</c:v>
                </c:pt>
                <c:pt idx="4041">
                  <c:v>-50</c:v>
                </c:pt>
                <c:pt idx="4042">
                  <c:v>-50</c:v>
                </c:pt>
                <c:pt idx="4043">
                  <c:v>-50</c:v>
                </c:pt>
                <c:pt idx="4044">
                  <c:v>-50</c:v>
                </c:pt>
                <c:pt idx="4045">
                  <c:v>-50</c:v>
                </c:pt>
                <c:pt idx="4046">
                  <c:v>-50</c:v>
                </c:pt>
                <c:pt idx="4047">
                  <c:v>-50</c:v>
                </c:pt>
                <c:pt idx="4048">
                  <c:v>-50</c:v>
                </c:pt>
                <c:pt idx="4049">
                  <c:v>-50</c:v>
                </c:pt>
                <c:pt idx="4050">
                  <c:v>-50</c:v>
                </c:pt>
                <c:pt idx="4051">
                  <c:v>-50</c:v>
                </c:pt>
                <c:pt idx="4052">
                  <c:v>-50</c:v>
                </c:pt>
                <c:pt idx="4053">
                  <c:v>-50</c:v>
                </c:pt>
                <c:pt idx="4054">
                  <c:v>-50</c:v>
                </c:pt>
                <c:pt idx="4055">
                  <c:v>-50</c:v>
                </c:pt>
                <c:pt idx="4056">
                  <c:v>-50</c:v>
                </c:pt>
                <c:pt idx="4057">
                  <c:v>-50</c:v>
                </c:pt>
                <c:pt idx="4058">
                  <c:v>-50</c:v>
                </c:pt>
                <c:pt idx="4059">
                  <c:v>-50</c:v>
                </c:pt>
                <c:pt idx="4060">
                  <c:v>-50</c:v>
                </c:pt>
                <c:pt idx="4061">
                  <c:v>-50</c:v>
                </c:pt>
                <c:pt idx="4062">
                  <c:v>-50</c:v>
                </c:pt>
                <c:pt idx="4063">
                  <c:v>-50</c:v>
                </c:pt>
                <c:pt idx="4064">
                  <c:v>-50</c:v>
                </c:pt>
                <c:pt idx="4065">
                  <c:v>-50</c:v>
                </c:pt>
                <c:pt idx="4066">
                  <c:v>-50</c:v>
                </c:pt>
                <c:pt idx="4067">
                  <c:v>-50</c:v>
                </c:pt>
                <c:pt idx="4068">
                  <c:v>-50</c:v>
                </c:pt>
                <c:pt idx="4069">
                  <c:v>-50</c:v>
                </c:pt>
                <c:pt idx="4070">
                  <c:v>-50</c:v>
                </c:pt>
                <c:pt idx="4071">
                  <c:v>-50</c:v>
                </c:pt>
                <c:pt idx="4072">
                  <c:v>-50</c:v>
                </c:pt>
                <c:pt idx="4073">
                  <c:v>-50</c:v>
                </c:pt>
                <c:pt idx="4074">
                  <c:v>-50</c:v>
                </c:pt>
                <c:pt idx="4075">
                  <c:v>-50</c:v>
                </c:pt>
                <c:pt idx="4076">
                  <c:v>-50</c:v>
                </c:pt>
                <c:pt idx="4077">
                  <c:v>-50</c:v>
                </c:pt>
                <c:pt idx="4078">
                  <c:v>-50</c:v>
                </c:pt>
                <c:pt idx="4079">
                  <c:v>-50</c:v>
                </c:pt>
                <c:pt idx="4080">
                  <c:v>-50</c:v>
                </c:pt>
                <c:pt idx="4081">
                  <c:v>-50</c:v>
                </c:pt>
                <c:pt idx="4082">
                  <c:v>-50</c:v>
                </c:pt>
                <c:pt idx="4083">
                  <c:v>-50</c:v>
                </c:pt>
                <c:pt idx="4084">
                  <c:v>-50</c:v>
                </c:pt>
                <c:pt idx="4085">
                  <c:v>-50</c:v>
                </c:pt>
                <c:pt idx="4086">
                  <c:v>-50</c:v>
                </c:pt>
                <c:pt idx="4087">
                  <c:v>-50</c:v>
                </c:pt>
                <c:pt idx="4088">
                  <c:v>-50</c:v>
                </c:pt>
                <c:pt idx="4089">
                  <c:v>-50</c:v>
                </c:pt>
                <c:pt idx="4090">
                  <c:v>-50</c:v>
                </c:pt>
                <c:pt idx="4091">
                  <c:v>-50</c:v>
                </c:pt>
                <c:pt idx="4092">
                  <c:v>-50</c:v>
                </c:pt>
                <c:pt idx="4093">
                  <c:v>-50</c:v>
                </c:pt>
                <c:pt idx="4094">
                  <c:v>-50</c:v>
                </c:pt>
                <c:pt idx="4095">
                  <c:v>-50</c:v>
                </c:pt>
                <c:pt idx="4096">
                  <c:v>-50</c:v>
                </c:pt>
                <c:pt idx="4097">
                  <c:v>-50</c:v>
                </c:pt>
                <c:pt idx="4098">
                  <c:v>-50</c:v>
                </c:pt>
                <c:pt idx="4099">
                  <c:v>-50</c:v>
                </c:pt>
                <c:pt idx="4100">
                  <c:v>-50</c:v>
                </c:pt>
                <c:pt idx="4101">
                  <c:v>-50</c:v>
                </c:pt>
                <c:pt idx="4102">
                  <c:v>-50</c:v>
                </c:pt>
                <c:pt idx="4103">
                  <c:v>-50</c:v>
                </c:pt>
                <c:pt idx="4104">
                  <c:v>-50</c:v>
                </c:pt>
                <c:pt idx="4105">
                  <c:v>-50</c:v>
                </c:pt>
                <c:pt idx="4106">
                  <c:v>-50</c:v>
                </c:pt>
                <c:pt idx="4107">
                  <c:v>-50</c:v>
                </c:pt>
                <c:pt idx="4108">
                  <c:v>-50</c:v>
                </c:pt>
                <c:pt idx="4109">
                  <c:v>-50</c:v>
                </c:pt>
                <c:pt idx="4110">
                  <c:v>-50</c:v>
                </c:pt>
                <c:pt idx="4111">
                  <c:v>-50</c:v>
                </c:pt>
                <c:pt idx="4112">
                  <c:v>-50</c:v>
                </c:pt>
                <c:pt idx="4113">
                  <c:v>-50</c:v>
                </c:pt>
                <c:pt idx="4114">
                  <c:v>-50</c:v>
                </c:pt>
                <c:pt idx="4115">
                  <c:v>-50</c:v>
                </c:pt>
                <c:pt idx="4116">
                  <c:v>-50</c:v>
                </c:pt>
                <c:pt idx="4117">
                  <c:v>-50</c:v>
                </c:pt>
                <c:pt idx="4118">
                  <c:v>-50</c:v>
                </c:pt>
                <c:pt idx="4119">
                  <c:v>-50</c:v>
                </c:pt>
                <c:pt idx="4120">
                  <c:v>-50</c:v>
                </c:pt>
                <c:pt idx="4121">
                  <c:v>-50</c:v>
                </c:pt>
                <c:pt idx="4122">
                  <c:v>-50</c:v>
                </c:pt>
                <c:pt idx="4123">
                  <c:v>-50</c:v>
                </c:pt>
                <c:pt idx="4124">
                  <c:v>-50</c:v>
                </c:pt>
                <c:pt idx="4125">
                  <c:v>-50</c:v>
                </c:pt>
                <c:pt idx="4126">
                  <c:v>-50</c:v>
                </c:pt>
                <c:pt idx="4127">
                  <c:v>-50</c:v>
                </c:pt>
                <c:pt idx="4128">
                  <c:v>-50</c:v>
                </c:pt>
                <c:pt idx="4129">
                  <c:v>-50</c:v>
                </c:pt>
                <c:pt idx="4130">
                  <c:v>-50</c:v>
                </c:pt>
                <c:pt idx="4131">
                  <c:v>-50</c:v>
                </c:pt>
                <c:pt idx="4132">
                  <c:v>-50</c:v>
                </c:pt>
                <c:pt idx="4133">
                  <c:v>-50</c:v>
                </c:pt>
                <c:pt idx="4134">
                  <c:v>-50</c:v>
                </c:pt>
                <c:pt idx="4135">
                  <c:v>-50</c:v>
                </c:pt>
                <c:pt idx="4136">
                  <c:v>-50</c:v>
                </c:pt>
                <c:pt idx="4137">
                  <c:v>-50</c:v>
                </c:pt>
                <c:pt idx="4138">
                  <c:v>-50</c:v>
                </c:pt>
                <c:pt idx="4139">
                  <c:v>-50</c:v>
                </c:pt>
                <c:pt idx="4140">
                  <c:v>-50</c:v>
                </c:pt>
                <c:pt idx="4141">
                  <c:v>-50</c:v>
                </c:pt>
                <c:pt idx="4142">
                  <c:v>-50</c:v>
                </c:pt>
                <c:pt idx="4143">
                  <c:v>-50</c:v>
                </c:pt>
                <c:pt idx="4144">
                  <c:v>-50</c:v>
                </c:pt>
                <c:pt idx="4145">
                  <c:v>-50</c:v>
                </c:pt>
                <c:pt idx="4146">
                  <c:v>-50</c:v>
                </c:pt>
                <c:pt idx="4147">
                  <c:v>-50</c:v>
                </c:pt>
                <c:pt idx="4148">
                  <c:v>-50</c:v>
                </c:pt>
                <c:pt idx="4149">
                  <c:v>-50</c:v>
                </c:pt>
                <c:pt idx="4150">
                  <c:v>-50</c:v>
                </c:pt>
                <c:pt idx="4151">
                  <c:v>-50</c:v>
                </c:pt>
                <c:pt idx="4152">
                  <c:v>-50</c:v>
                </c:pt>
                <c:pt idx="4153">
                  <c:v>-50</c:v>
                </c:pt>
                <c:pt idx="4154">
                  <c:v>-50</c:v>
                </c:pt>
                <c:pt idx="4155">
                  <c:v>-50</c:v>
                </c:pt>
                <c:pt idx="4156">
                  <c:v>-50</c:v>
                </c:pt>
                <c:pt idx="4157">
                  <c:v>-50</c:v>
                </c:pt>
                <c:pt idx="4158">
                  <c:v>-50</c:v>
                </c:pt>
                <c:pt idx="4159">
                  <c:v>-50</c:v>
                </c:pt>
                <c:pt idx="4160">
                  <c:v>-50</c:v>
                </c:pt>
                <c:pt idx="4161">
                  <c:v>-50</c:v>
                </c:pt>
                <c:pt idx="4162">
                  <c:v>-50</c:v>
                </c:pt>
                <c:pt idx="4163">
                  <c:v>-50</c:v>
                </c:pt>
                <c:pt idx="4164">
                  <c:v>-50</c:v>
                </c:pt>
                <c:pt idx="4165">
                  <c:v>-50</c:v>
                </c:pt>
                <c:pt idx="4166">
                  <c:v>-50</c:v>
                </c:pt>
                <c:pt idx="4167">
                  <c:v>-50</c:v>
                </c:pt>
                <c:pt idx="4168">
                  <c:v>-50</c:v>
                </c:pt>
                <c:pt idx="4169">
                  <c:v>-50</c:v>
                </c:pt>
                <c:pt idx="4170">
                  <c:v>-50</c:v>
                </c:pt>
                <c:pt idx="4171">
                  <c:v>-50</c:v>
                </c:pt>
                <c:pt idx="4172">
                  <c:v>-50</c:v>
                </c:pt>
                <c:pt idx="4173">
                  <c:v>-50</c:v>
                </c:pt>
                <c:pt idx="4174">
                  <c:v>-50</c:v>
                </c:pt>
                <c:pt idx="4175">
                  <c:v>-50</c:v>
                </c:pt>
                <c:pt idx="4176">
                  <c:v>-50</c:v>
                </c:pt>
                <c:pt idx="4177">
                  <c:v>-50</c:v>
                </c:pt>
                <c:pt idx="4178">
                  <c:v>-50</c:v>
                </c:pt>
                <c:pt idx="4179">
                  <c:v>-50</c:v>
                </c:pt>
                <c:pt idx="4180">
                  <c:v>-50</c:v>
                </c:pt>
                <c:pt idx="4181">
                  <c:v>-50</c:v>
                </c:pt>
                <c:pt idx="4182">
                  <c:v>-50</c:v>
                </c:pt>
                <c:pt idx="4183">
                  <c:v>-50</c:v>
                </c:pt>
                <c:pt idx="4184">
                  <c:v>-50</c:v>
                </c:pt>
                <c:pt idx="4185">
                  <c:v>-50</c:v>
                </c:pt>
                <c:pt idx="4186">
                  <c:v>-50</c:v>
                </c:pt>
                <c:pt idx="4187">
                  <c:v>-50</c:v>
                </c:pt>
                <c:pt idx="4188">
                  <c:v>-50</c:v>
                </c:pt>
                <c:pt idx="4189">
                  <c:v>-50</c:v>
                </c:pt>
                <c:pt idx="4190">
                  <c:v>-50</c:v>
                </c:pt>
                <c:pt idx="4191">
                  <c:v>-50</c:v>
                </c:pt>
                <c:pt idx="4192">
                  <c:v>-50</c:v>
                </c:pt>
                <c:pt idx="4193">
                  <c:v>-50</c:v>
                </c:pt>
                <c:pt idx="4194">
                  <c:v>-50</c:v>
                </c:pt>
                <c:pt idx="4195">
                  <c:v>-50</c:v>
                </c:pt>
                <c:pt idx="4196">
                  <c:v>-50</c:v>
                </c:pt>
                <c:pt idx="4197">
                  <c:v>-50</c:v>
                </c:pt>
                <c:pt idx="4198">
                  <c:v>-50</c:v>
                </c:pt>
                <c:pt idx="4199">
                  <c:v>-50</c:v>
                </c:pt>
                <c:pt idx="4200">
                  <c:v>-50</c:v>
                </c:pt>
                <c:pt idx="4201">
                  <c:v>-50</c:v>
                </c:pt>
                <c:pt idx="4202">
                  <c:v>-50</c:v>
                </c:pt>
                <c:pt idx="4203">
                  <c:v>-50</c:v>
                </c:pt>
                <c:pt idx="4204">
                  <c:v>-50</c:v>
                </c:pt>
                <c:pt idx="4205">
                  <c:v>-50</c:v>
                </c:pt>
                <c:pt idx="4206">
                  <c:v>-50</c:v>
                </c:pt>
                <c:pt idx="4207">
                  <c:v>-50</c:v>
                </c:pt>
                <c:pt idx="4208">
                  <c:v>-50</c:v>
                </c:pt>
                <c:pt idx="4209">
                  <c:v>-50</c:v>
                </c:pt>
                <c:pt idx="4210">
                  <c:v>-50</c:v>
                </c:pt>
                <c:pt idx="4211">
                  <c:v>-50</c:v>
                </c:pt>
                <c:pt idx="4212">
                  <c:v>-50</c:v>
                </c:pt>
                <c:pt idx="4213">
                  <c:v>-50</c:v>
                </c:pt>
                <c:pt idx="4214">
                  <c:v>-50</c:v>
                </c:pt>
                <c:pt idx="4215">
                  <c:v>-50</c:v>
                </c:pt>
                <c:pt idx="4216">
                  <c:v>-50</c:v>
                </c:pt>
                <c:pt idx="4217">
                  <c:v>-50</c:v>
                </c:pt>
                <c:pt idx="4218">
                  <c:v>-50</c:v>
                </c:pt>
                <c:pt idx="4219">
                  <c:v>-50</c:v>
                </c:pt>
                <c:pt idx="4220">
                  <c:v>-50</c:v>
                </c:pt>
                <c:pt idx="4221">
                  <c:v>-50</c:v>
                </c:pt>
                <c:pt idx="4222">
                  <c:v>-50</c:v>
                </c:pt>
                <c:pt idx="4223">
                  <c:v>-50</c:v>
                </c:pt>
                <c:pt idx="4224">
                  <c:v>-50</c:v>
                </c:pt>
                <c:pt idx="4225">
                  <c:v>-50</c:v>
                </c:pt>
                <c:pt idx="4226">
                  <c:v>-50</c:v>
                </c:pt>
                <c:pt idx="4227">
                  <c:v>-50</c:v>
                </c:pt>
                <c:pt idx="4228">
                  <c:v>-50</c:v>
                </c:pt>
                <c:pt idx="4229">
                  <c:v>-50</c:v>
                </c:pt>
                <c:pt idx="4230">
                  <c:v>-50</c:v>
                </c:pt>
                <c:pt idx="4231">
                  <c:v>-50</c:v>
                </c:pt>
                <c:pt idx="4232">
                  <c:v>-50</c:v>
                </c:pt>
                <c:pt idx="4233">
                  <c:v>-50</c:v>
                </c:pt>
                <c:pt idx="4234">
                  <c:v>-50</c:v>
                </c:pt>
                <c:pt idx="4235">
                  <c:v>-50</c:v>
                </c:pt>
                <c:pt idx="4236">
                  <c:v>-50</c:v>
                </c:pt>
                <c:pt idx="4237">
                  <c:v>-50</c:v>
                </c:pt>
                <c:pt idx="4238">
                  <c:v>-50</c:v>
                </c:pt>
                <c:pt idx="4239">
                  <c:v>-50</c:v>
                </c:pt>
                <c:pt idx="4240">
                  <c:v>-50</c:v>
                </c:pt>
                <c:pt idx="4241">
                  <c:v>-50</c:v>
                </c:pt>
                <c:pt idx="4242">
                  <c:v>-50</c:v>
                </c:pt>
                <c:pt idx="4243">
                  <c:v>-50</c:v>
                </c:pt>
                <c:pt idx="4244">
                  <c:v>-50</c:v>
                </c:pt>
                <c:pt idx="4245">
                  <c:v>-50</c:v>
                </c:pt>
                <c:pt idx="4246">
                  <c:v>-50</c:v>
                </c:pt>
                <c:pt idx="4247">
                  <c:v>-50</c:v>
                </c:pt>
                <c:pt idx="4248">
                  <c:v>-50</c:v>
                </c:pt>
                <c:pt idx="4249">
                  <c:v>-50</c:v>
                </c:pt>
                <c:pt idx="4250">
                  <c:v>-50</c:v>
                </c:pt>
                <c:pt idx="4251">
                  <c:v>-50</c:v>
                </c:pt>
                <c:pt idx="4252">
                  <c:v>-50</c:v>
                </c:pt>
                <c:pt idx="4253">
                  <c:v>-50</c:v>
                </c:pt>
                <c:pt idx="4254">
                  <c:v>-50</c:v>
                </c:pt>
                <c:pt idx="4255">
                  <c:v>-50</c:v>
                </c:pt>
                <c:pt idx="4256">
                  <c:v>-50</c:v>
                </c:pt>
                <c:pt idx="4257">
                  <c:v>-50</c:v>
                </c:pt>
                <c:pt idx="4258">
                  <c:v>-50</c:v>
                </c:pt>
                <c:pt idx="4259">
                  <c:v>-50</c:v>
                </c:pt>
                <c:pt idx="4260">
                  <c:v>-50</c:v>
                </c:pt>
                <c:pt idx="4261">
                  <c:v>-50</c:v>
                </c:pt>
                <c:pt idx="4262">
                  <c:v>-50</c:v>
                </c:pt>
                <c:pt idx="4263">
                  <c:v>-50</c:v>
                </c:pt>
                <c:pt idx="4264">
                  <c:v>-50</c:v>
                </c:pt>
                <c:pt idx="4265">
                  <c:v>-50</c:v>
                </c:pt>
                <c:pt idx="4266">
                  <c:v>-50</c:v>
                </c:pt>
                <c:pt idx="4267">
                  <c:v>-50</c:v>
                </c:pt>
                <c:pt idx="4268">
                  <c:v>-50</c:v>
                </c:pt>
                <c:pt idx="4269">
                  <c:v>-50</c:v>
                </c:pt>
                <c:pt idx="4270">
                  <c:v>-50</c:v>
                </c:pt>
                <c:pt idx="4271">
                  <c:v>-50</c:v>
                </c:pt>
                <c:pt idx="4272">
                  <c:v>-50</c:v>
                </c:pt>
                <c:pt idx="4273">
                  <c:v>-50</c:v>
                </c:pt>
                <c:pt idx="4274">
                  <c:v>-50</c:v>
                </c:pt>
                <c:pt idx="4275">
                  <c:v>-50</c:v>
                </c:pt>
                <c:pt idx="4276">
                  <c:v>-50</c:v>
                </c:pt>
                <c:pt idx="4277">
                  <c:v>-50</c:v>
                </c:pt>
                <c:pt idx="4278">
                  <c:v>-50</c:v>
                </c:pt>
                <c:pt idx="4279">
                  <c:v>-50</c:v>
                </c:pt>
                <c:pt idx="4280">
                  <c:v>-50</c:v>
                </c:pt>
                <c:pt idx="4281">
                  <c:v>-50</c:v>
                </c:pt>
                <c:pt idx="4282">
                  <c:v>-50</c:v>
                </c:pt>
                <c:pt idx="4283">
                  <c:v>-50</c:v>
                </c:pt>
                <c:pt idx="4284">
                  <c:v>-50</c:v>
                </c:pt>
                <c:pt idx="4285">
                  <c:v>-50</c:v>
                </c:pt>
                <c:pt idx="4286">
                  <c:v>-50</c:v>
                </c:pt>
                <c:pt idx="4287">
                  <c:v>-50</c:v>
                </c:pt>
                <c:pt idx="4288">
                  <c:v>-50</c:v>
                </c:pt>
                <c:pt idx="4289">
                  <c:v>-50</c:v>
                </c:pt>
                <c:pt idx="4290">
                  <c:v>-50</c:v>
                </c:pt>
                <c:pt idx="4291">
                  <c:v>-50</c:v>
                </c:pt>
                <c:pt idx="4292">
                  <c:v>-50</c:v>
                </c:pt>
                <c:pt idx="4293">
                  <c:v>-50</c:v>
                </c:pt>
                <c:pt idx="4294">
                  <c:v>-50</c:v>
                </c:pt>
                <c:pt idx="4295">
                  <c:v>-50</c:v>
                </c:pt>
                <c:pt idx="4296">
                  <c:v>-50</c:v>
                </c:pt>
                <c:pt idx="4297">
                  <c:v>-50</c:v>
                </c:pt>
                <c:pt idx="4298">
                  <c:v>-50</c:v>
                </c:pt>
                <c:pt idx="4299">
                  <c:v>-50</c:v>
                </c:pt>
                <c:pt idx="4300">
                  <c:v>-50</c:v>
                </c:pt>
                <c:pt idx="4301">
                  <c:v>-50</c:v>
                </c:pt>
                <c:pt idx="4302">
                  <c:v>-50</c:v>
                </c:pt>
                <c:pt idx="4303">
                  <c:v>-50</c:v>
                </c:pt>
                <c:pt idx="4304">
                  <c:v>-50</c:v>
                </c:pt>
                <c:pt idx="4305">
                  <c:v>-50</c:v>
                </c:pt>
                <c:pt idx="4306">
                  <c:v>-50</c:v>
                </c:pt>
                <c:pt idx="4307">
                  <c:v>-50</c:v>
                </c:pt>
                <c:pt idx="4308">
                  <c:v>-50</c:v>
                </c:pt>
                <c:pt idx="4309">
                  <c:v>-50</c:v>
                </c:pt>
                <c:pt idx="4310">
                  <c:v>-50</c:v>
                </c:pt>
                <c:pt idx="4311">
                  <c:v>-50</c:v>
                </c:pt>
                <c:pt idx="4312">
                  <c:v>-50</c:v>
                </c:pt>
                <c:pt idx="4313">
                  <c:v>-50</c:v>
                </c:pt>
                <c:pt idx="4314">
                  <c:v>-50</c:v>
                </c:pt>
                <c:pt idx="4315">
                  <c:v>-50</c:v>
                </c:pt>
                <c:pt idx="4316">
                  <c:v>-50</c:v>
                </c:pt>
                <c:pt idx="4317">
                  <c:v>-50</c:v>
                </c:pt>
                <c:pt idx="4318">
                  <c:v>-50</c:v>
                </c:pt>
                <c:pt idx="4319">
                  <c:v>-50</c:v>
                </c:pt>
                <c:pt idx="4320">
                  <c:v>-50</c:v>
                </c:pt>
                <c:pt idx="4321">
                  <c:v>-50</c:v>
                </c:pt>
                <c:pt idx="4322">
                  <c:v>-50</c:v>
                </c:pt>
                <c:pt idx="4323">
                  <c:v>-50</c:v>
                </c:pt>
                <c:pt idx="4324">
                  <c:v>-50</c:v>
                </c:pt>
                <c:pt idx="4325">
                  <c:v>-50</c:v>
                </c:pt>
                <c:pt idx="4326">
                  <c:v>-50</c:v>
                </c:pt>
                <c:pt idx="4327">
                  <c:v>-50</c:v>
                </c:pt>
                <c:pt idx="4328">
                  <c:v>-50</c:v>
                </c:pt>
                <c:pt idx="4329">
                  <c:v>-50</c:v>
                </c:pt>
                <c:pt idx="4330">
                  <c:v>-50</c:v>
                </c:pt>
                <c:pt idx="4331">
                  <c:v>-50</c:v>
                </c:pt>
                <c:pt idx="4332">
                  <c:v>-50</c:v>
                </c:pt>
                <c:pt idx="4333">
                  <c:v>-50</c:v>
                </c:pt>
                <c:pt idx="4334">
                  <c:v>-50</c:v>
                </c:pt>
                <c:pt idx="4335">
                  <c:v>-50</c:v>
                </c:pt>
                <c:pt idx="4336">
                  <c:v>-50</c:v>
                </c:pt>
                <c:pt idx="4337">
                  <c:v>-50</c:v>
                </c:pt>
                <c:pt idx="4338">
                  <c:v>-50</c:v>
                </c:pt>
                <c:pt idx="4339">
                  <c:v>-50</c:v>
                </c:pt>
                <c:pt idx="4340">
                  <c:v>-50</c:v>
                </c:pt>
                <c:pt idx="4341">
                  <c:v>-50</c:v>
                </c:pt>
                <c:pt idx="4342">
                  <c:v>-50</c:v>
                </c:pt>
                <c:pt idx="4343">
                  <c:v>-50</c:v>
                </c:pt>
                <c:pt idx="4344">
                  <c:v>-50</c:v>
                </c:pt>
                <c:pt idx="4345">
                  <c:v>-50</c:v>
                </c:pt>
                <c:pt idx="4346">
                  <c:v>-50</c:v>
                </c:pt>
                <c:pt idx="4347">
                  <c:v>-50</c:v>
                </c:pt>
                <c:pt idx="4348">
                  <c:v>-50</c:v>
                </c:pt>
                <c:pt idx="4349">
                  <c:v>-50</c:v>
                </c:pt>
                <c:pt idx="4350">
                  <c:v>-50</c:v>
                </c:pt>
                <c:pt idx="4351">
                  <c:v>-50</c:v>
                </c:pt>
                <c:pt idx="4352">
                  <c:v>-50</c:v>
                </c:pt>
                <c:pt idx="4353">
                  <c:v>-50</c:v>
                </c:pt>
                <c:pt idx="4354">
                  <c:v>-50</c:v>
                </c:pt>
                <c:pt idx="4355">
                  <c:v>-50</c:v>
                </c:pt>
                <c:pt idx="4356">
                  <c:v>-50</c:v>
                </c:pt>
                <c:pt idx="4357">
                  <c:v>-50</c:v>
                </c:pt>
                <c:pt idx="4358">
                  <c:v>-50</c:v>
                </c:pt>
                <c:pt idx="4359">
                  <c:v>-50</c:v>
                </c:pt>
                <c:pt idx="4360">
                  <c:v>-50</c:v>
                </c:pt>
                <c:pt idx="4361">
                  <c:v>-50</c:v>
                </c:pt>
                <c:pt idx="4362">
                  <c:v>-50</c:v>
                </c:pt>
                <c:pt idx="4363">
                  <c:v>-50</c:v>
                </c:pt>
                <c:pt idx="4364">
                  <c:v>-50</c:v>
                </c:pt>
                <c:pt idx="4365">
                  <c:v>-50</c:v>
                </c:pt>
                <c:pt idx="4366">
                  <c:v>-50</c:v>
                </c:pt>
                <c:pt idx="4367">
                  <c:v>-50</c:v>
                </c:pt>
                <c:pt idx="4368">
                  <c:v>-50</c:v>
                </c:pt>
                <c:pt idx="4369">
                  <c:v>-50</c:v>
                </c:pt>
                <c:pt idx="4370">
                  <c:v>-50</c:v>
                </c:pt>
                <c:pt idx="4371">
                  <c:v>-50</c:v>
                </c:pt>
                <c:pt idx="4372">
                  <c:v>-50</c:v>
                </c:pt>
                <c:pt idx="4373">
                  <c:v>-50</c:v>
                </c:pt>
                <c:pt idx="4374">
                  <c:v>-50</c:v>
                </c:pt>
                <c:pt idx="4375">
                  <c:v>-50</c:v>
                </c:pt>
                <c:pt idx="4376">
                  <c:v>-50</c:v>
                </c:pt>
                <c:pt idx="4377">
                  <c:v>-50</c:v>
                </c:pt>
                <c:pt idx="4378">
                  <c:v>-50</c:v>
                </c:pt>
                <c:pt idx="4379">
                  <c:v>-50</c:v>
                </c:pt>
                <c:pt idx="4380">
                  <c:v>-50</c:v>
                </c:pt>
                <c:pt idx="4381">
                  <c:v>-50</c:v>
                </c:pt>
                <c:pt idx="4382">
                  <c:v>-50</c:v>
                </c:pt>
                <c:pt idx="4383">
                  <c:v>-50</c:v>
                </c:pt>
                <c:pt idx="4384">
                  <c:v>-50</c:v>
                </c:pt>
                <c:pt idx="4385">
                  <c:v>-50</c:v>
                </c:pt>
                <c:pt idx="4386">
                  <c:v>-50</c:v>
                </c:pt>
                <c:pt idx="4387">
                  <c:v>-50</c:v>
                </c:pt>
                <c:pt idx="4388">
                  <c:v>-50</c:v>
                </c:pt>
                <c:pt idx="4389">
                  <c:v>-50</c:v>
                </c:pt>
                <c:pt idx="4390">
                  <c:v>-50</c:v>
                </c:pt>
                <c:pt idx="4391">
                  <c:v>-50</c:v>
                </c:pt>
                <c:pt idx="4392">
                  <c:v>-50</c:v>
                </c:pt>
                <c:pt idx="4393">
                  <c:v>-50</c:v>
                </c:pt>
                <c:pt idx="4394">
                  <c:v>-50</c:v>
                </c:pt>
                <c:pt idx="4395">
                  <c:v>-50</c:v>
                </c:pt>
                <c:pt idx="4396">
                  <c:v>-50</c:v>
                </c:pt>
                <c:pt idx="4397">
                  <c:v>-50</c:v>
                </c:pt>
                <c:pt idx="4398">
                  <c:v>-50</c:v>
                </c:pt>
                <c:pt idx="4399">
                  <c:v>-50</c:v>
                </c:pt>
                <c:pt idx="4400">
                  <c:v>-50</c:v>
                </c:pt>
                <c:pt idx="4401">
                  <c:v>-50</c:v>
                </c:pt>
                <c:pt idx="4402">
                  <c:v>-50</c:v>
                </c:pt>
                <c:pt idx="4403">
                  <c:v>-50</c:v>
                </c:pt>
                <c:pt idx="4404">
                  <c:v>-50</c:v>
                </c:pt>
                <c:pt idx="4405">
                  <c:v>-50</c:v>
                </c:pt>
                <c:pt idx="4406">
                  <c:v>-50</c:v>
                </c:pt>
                <c:pt idx="4407">
                  <c:v>-50</c:v>
                </c:pt>
                <c:pt idx="4408">
                  <c:v>-50</c:v>
                </c:pt>
                <c:pt idx="4409">
                  <c:v>-50</c:v>
                </c:pt>
                <c:pt idx="4410">
                  <c:v>-50</c:v>
                </c:pt>
                <c:pt idx="4411">
                  <c:v>-50</c:v>
                </c:pt>
                <c:pt idx="4412">
                  <c:v>-50</c:v>
                </c:pt>
                <c:pt idx="4413">
                  <c:v>-50</c:v>
                </c:pt>
                <c:pt idx="4414">
                  <c:v>-50</c:v>
                </c:pt>
                <c:pt idx="4415">
                  <c:v>-50</c:v>
                </c:pt>
                <c:pt idx="4416">
                  <c:v>-50</c:v>
                </c:pt>
                <c:pt idx="4417">
                  <c:v>-50</c:v>
                </c:pt>
                <c:pt idx="4418">
                  <c:v>-50</c:v>
                </c:pt>
                <c:pt idx="4419">
                  <c:v>-50</c:v>
                </c:pt>
                <c:pt idx="4420">
                  <c:v>-50</c:v>
                </c:pt>
                <c:pt idx="4421">
                  <c:v>-50</c:v>
                </c:pt>
                <c:pt idx="4422">
                  <c:v>-50</c:v>
                </c:pt>
                <c:pt idx="4423">
                  <c:v>-50</c:v>
                </c:pt>
                <c:pt idx="4424">
                  <c:v>-50</c:v>
                </c:pt>
                <c:pt idx="4425">
                  <c:v>-50</c:v>
                </c:pt>
                <c:pt idx="4426">
                  <c:v>-50</c:v>
                </c:pt>
                <c:pt idx="4427">
                  <c:v>-50</c:v>
                </c:pt>
                <c:pt idx="4428">
                  <c:v>-50</c:v>
                </c:pt>
                <c:pt idx="4429">
                  <c:v>-50</c:v>
                </c:pt>
                <c:pt idx="4430">
                  <c:v>-50</c:v>
                </c:pt>
                <c:pt idx="4431">
                  <c:v>-50</c:v>
                </c:pt>
                <c:pt idx="4432">
                  <c:v>-50</c:v>
                </c:pt>
                <c:pt idx="4433">
                  <c:v>-50</c:v>
                </c:pt>
                <c:pt idx="4434">
                  <c:v>-50</c:v>
                </c:pt>
                <c:pt idx="4435">
                  <c:v>-50</c:v>
                </c:pt>
                <c:pt idx="4436">
                  <c:v>-50</c:v>
                </c:pt>
                <c:pt idx="4437">
                  <c:v>-50</c:v>
                </c:pt>
                <c:pt idx="4438">
                  <c:v>-50</c:v>
                </c:pt>
                <c:pt idx="4439">
                  <c:v>-50</c:v>
                </c:pt>
                <c:pt idx="4440">
                  <c:v>-50</c:v>
                </c:pt>
                <c:pt idx="4441">
                  <c:v>-50</c:v>
                </c:pt>
                <c:pt idx="4442">
                  <c:v>-50</c:v>
                </c:pt>
                <c:pt idx="4443">
                  <c:v>-50</c:v>
                </c:pt>
                <c:pt idx="4444">
                  <c:v>-50</c:v>
                </c:pt>
                <c:pt idx="4445">
                  <c:v>-50</c:v>
                </c:pt>
                <c:pt idx="4446">
                  <c:v>-50</c:v>
                </c:pt>
                <c:pt idx="4447">
                  <c:v>-50</c:v>
                </c:pt>
                <c:pt idx="4448">
                  <c:v>-50</c:v>
                </c:pt>
                <c:pt idx="4449">
                  <c:v>-50</c:v>
                </c:pt>
                <c:pt idx="4450">
                  <c:v>-50</c:v>
                </c:pt>
                <c:pt idx="4451">
                  <c:v>-50</c:v>
                </c:pt>
                <c:pt idx="4452">
                  <c:v>-50</c:v>
                </c:pt>
                <c:pt idx="4453">
                  <c:v>-50</c:v>
                </c:pt>
                <c:pt idx="4454">
                  <c:v>-50</c:v>
                </c:pt>
                <c:pt idx="4455">
                  <c:v>-50</c:v>
                </c:pt>
                <c:pt idx="4456">
                  <c:v>-50</c:v>
                </c:pt>
                <c:pt idx="4457">
                  <c:v>-50</c:v>
                </c:pt>
                <c:pt idx="4458">
                  <c:v>-50</c:v>
                </c:pt>
                <c:pt idx="4459">
                  <c:v>-50</c:v>
                </c:pt>
                <c:pt idx="4460">
                  <c:v>-50</c:v>
                </c:pt>
                <c:pt idx="4461">
                  <c:v>-50</c:v>
                </c:pt>
                <c:pt idx="4462">
                  <c:v>-50</c:v>
                </c:pt>
                <c:pt idx="4463">
                  <c:v>-50</c:v>
                </c:pt>
                <c:pt idx="4464">
                  <c:v>-50</c:v>
                </c:pt>
                <c:pt idx="4465">
                  <c:v>-50</c:v>
                </c:pt>
                <c:pt idx="4466">
                  <c:v>-50</c:v>
                </c:pt>
                <c:pt idx="4467">
                  <c:v>-50</c:v>
                </c:pt>
                <c:pt idx="4468">
                  <c:v>-50</c:v>
                </c:pt>
                <c:pt idx="4469">
                  <c:v>-50</c:v>
                </c:pt>
                <c:pt idx="4470">
                  <c:v>-50</c:v>
                </c:pt>
                <c:pt idx="4471">
                  <c:v>-50</c:v>
                </c:pt>
                <c:pt idx="4472">
                  <c:v>-50</c:v>
                </c:pt>
                <c:pt idx="4473">
                  <c:v>-50</c:v>
                </c:pt>
                <c:pt idx="4474">
                  <c:v>-50</c:v>
                </c:pt>
                <c:pt idx="4475">
                  <c:v>-50</c:v>
                </c:pt>
                <c:pt idx="4476">
                  <c:v>-50</c:v>
                </c:pt>
                <c:pt idx="4477">
                  <c:v>-50</c:v>
                </c:pt>
                <c:pt idx="4478">
                  <c:v>-50</c:v>
                </c:pt>
                <c:pt idx="4479">
                  <c:v>-50</c:v>
                </c:pt>
                <c:pt idx="4480">
                  <c:v>-50</c:v>
                </c:pt>
                <c:pt idx="4481">
                  <c:v>-50</c:v>
                </c:pt>
                <c:pt idx="4482">
                  <c:v>-50</c:v>
                </c:pt>
                <c:pt idx="4483">
                  <c:v>-50</c:v>
                </c:pt>
                <c:pt idx="4484">
                  <c:v>-50</c:v>
                </c:pt>
                <c:pt idx="4485">
                  <c:v>-50</c:v>
                </c:pt>
                <c:pt idx="4486">
                  <c:v>-50</c:v>
                </c:pt>
                <c:pt idx="4487">
                  <c:v>-50</c:v>
                </c:pt>
                <c:pt idx="4488">
                  <c:v>-50</c:v>
                </c:pt>
                <c:pt idx="4489">
                  <c:v>-50</c:v>
                </c:pt>
                <c:pt idx="4490">
                  <c:v>-50</c:v>
                </c:pt>
                <c:pt idx="4491">
                  <c:v>-50</c:v>
                </c:pt>
                <c:pt idx="4492">
                  <c:v>-50</c:v>
                </c:pt>
                <c:pt idx="4493">
                  <c:v>-50</c:v>
                </c:pt>
                <c:pt idx="4494">
                  <c:v>-50</c:v>
                </c:pt>
                <c:pt idx="4495">
                  <c:v>-50</c:v>
                </c:pt>
                <c:pt idx="4496">
                  <c:v>-50</c:v>
                </c:pt>
                <c:pt idx="4497">
                  <c:v>-50</c:v>
                </c:pt>
                <c:pt idx="4498">
                  <c:v>-50</c:v>
                </c:pt>
                <c:pt idx="4499">
                  <c:v>-50</c:v>
                </c:pt>
                <c:pt idx="4500">
                  <c:v>-50</c:v>
                </c:pt>
                <c:pt idx="4501">
                  <c:v>-50</c:v>
                </c:pt>
                <c:pt idx="4502">
                  <c:v>-50</c:v>
                </c:pt>
                <c:pt idx="4503">
                  <c:v>-50</c:v>
                </c:pt>
                <c:pt idx="4504">
                  <c:v>-50</c:v>
                </c:pt>
                <c:pt idx="4505">
                  <c:v>-50</c:v>
                </c:pt>
                <c:pt idx="4506">
                  <c:v>-50</c:v>
                </c:pt>
                <c:pt idx="4507">
                  <c:v>-50</c:v>
                </c:pt>
                <c:pt idx="4508">
                  <c:v>-50</c:v>
                </c:pt>
                <c:pt idx="4509">
                  <c:v>-50</c:v>
                </c:pt>
                <c:pt idx="4510">
                  <c:v>-50</c:v>
                </c:pt>
                <c:pt idx="4511">
                  <c:v>-50</c:v>
                </c:pt>
                <c:pt idx="4512">
                  <c:v>-50</c:v>
                </c:pt>
                <c:pt idx="4513">
                  <c:v>-50</c:v>
                </c:pt>
                <c:pt idx="4514">
                  <c:v>-50</c:v>
                </c:pt>
                <c:pt idx="4515">
                  <c:v>-50</c:v>
                </c:pt>
                <c:pt idx="4516">
                  <c:v>-50</c:v>
                </c:pt>
                <c:pt idx="4517">
                  <c:v>-50</c:v>
                </c:pt>
                <c:pt idx="4518">
                  <c:v>-50</c:v>
                </c:pt>
                <c:pt idx="4519">
                  <c:v>-50</c:v>
                </c:pt>
                <c:pt idx="4520">
                  <c:v>-50</c:v>
                </c:pt>
                <c:pt idx="4521">
                  <c:v>-50</c:v>
                </c:pt>
                <c:pt idx="4522">
                  <c:v>-50</c:v>
                </c:pt>
                <c:pt idx="4523">
                  <c:v>-50</c:v>
                </c:pt>
                <c:pt idx="4524">
                  <c:v>-50</c:v>
                </c:pt>
                <c:pt idx="4525">
                  <c:v>-50</c:v>
                </c:pt>
                <c:pt idx="4526">
                  <c:v>-50</c:v>
                </c:pt>
                <c:pt idx="4527">
                  <c:v>-50</c:v>
                </c:pt>
                <c:pt idx="4528">
                  <c:v>-50</c:v>
                </c:pt>
                <c:pt idx="4529">
                  <c:v>-50</c:v>
                </c:pt>
                <c:pt idx="4530">
                  <c:v>-50</c:v>
                </c:pt>
                <c:pt idx="4531">
                  <c:v>-50</c:v>
                </c:pt>
                <c:pt idx="4532">
                  <c:v>-49</c:v>
                </c:pt>
                <c:pt idx="4533">
                  <c:v>-49</c:v>
                </c:pt>
                <c:pt idx="4534">
                  <c:v>-49</c:v>
                </c:pt>
                <c:pt idx="4535">
                  <c:v>-49</c:v>
                </c:pt>
                <c:pt idx="4536">
                  <c:v>-49</c:v>
                </c:pt>
                <c:pt idx="4537">
                  <c:v>-49</c:v>
                </c:pt>
                <c:pt idx="4538">
                  <c:v>-49</c:v>
                </c:pt>
                <c:pt idx="4539">
                  <c:v>-49</c:v>
                </c:pt>
                <c:pt idx="4540">
                  <c:v>-49</c:v>
                </c:pt>
                <c:pt idx="4541">
                  <c:v>-49</c:v>
                </c:pt>
                <c:pt idx="4542">
                  <c:v>-49</c:v>
                </c:pt>
                <c:pt idx="4543">
                  <c:v>-49</c:v>
                </c:pt>
                <c:pt idx="4544">
                  <c:v>-49</c:v>
                </c:pt>
                <c:pt idx="4545">
                  <c:v>-49</c:v>
                </c:pt>
                <c:pt idx="4546">
                  <c:v>-49</c:v>
                </c:pt>
                <c:pt idx="4547">
                  <c:v>-49</c:v>
                </c:pt>
                <c:pt idx="4548">
                  <c:v>-49</c:v>
                </c:pt>
                <c:pt idx="4549">
                  <c:v>-49</c:v>
                </c:pt>
                <c:pt idx="4550">
                  <c:v>-49</c:v>
                </c:pt>
                <c:pt idx="4551">
                  <c:v>-49</c:v>
                </c:pt>
                <c:pt idx="4552">
                  <c:v>-49</c:v>
                </c:pt>
                <c:pt idx="4553">
                  <c:v>-49</c:v>
                </c:pt>
                <c:pt idx="4554">
                  <c:v>-49</c:v>
                </c:pt>
                <c:pt idx="4555">
                  <c:v>-49</c:v>
                </c:pt>
                <c:pt idx="4556">
                  <c:v>-49</c:v>
                </c:pt>
                <c:pt idx="4557">
                  <c:v>-49</c:v>
                </c:pt>
                <c:pt idx="4558">
                  <c:v>-49</c:v>
                </c:pt>
                <c:pt idx="4559">
                  <c:v>-49</c:v>
                </c:pt>
                <c:pt idx="4560">
                  <c:v>-49</c:v>
                </c:pt>
                <c:pt idx="4561">
                  <c:v>-49</c:v>
                </c:pt>
                <c:pt idx="4562">
                  <c:v>-49</c:v>
                </c:pt>
                <c:pt idx="4563">
                  <c:v>-49</c:v>
                </c:pt>
                <c:pt idx="4564">
                  <c:v>-49</c:v>
                </c:pt>
                <c:pt idx="4565">
                  <c:v>-49</c:v>
                </c:pt>
                <c:pt idx="4566">
                  <c:v>-49</c:v>
                </c:pt>
                <c:pt idx="4567">
                  <c:v>-49</c:v>
                </c:pt>
                <c:pt idx="4568">
                  <c:v>-49</c:v>
                </c:pt>
                <c:pt idx="4569">
                  <c:v>-49</c:v>
                </c:pt>
                <c:pt idx="4570">
                  <c:v>-49</c:v>
                </c:pt>
                <c:pt idx="4571">
                  <c:v>-49</c:v>
                </c:pt>
                <c:pt idx="4572">
                  <c:v>-49</c:v>
                </c:pt>
                <c:pt idx="4573">
                  <c:v>-49</c:v>
                </c:pt>
                <c:pt idx="4574">
                  <c:v>-49</c:v>
                </c:pt>
                <c:pt idx="4575">
                  <c:v>-49</c:v>
                </c:pt>
                <c:pt idx="4576">
                  <c:v>-49</c:v>
                </c:pt>
                <c:pt idx="4577">
                  <c:v>-49</c:v>
                </c:pt>
                <c:pt idx="4578">
                  <c:v>-49</c:v>
                </c:pt>
                <c:pt idx="4579">
                  <c:v>-49</c:v>
                </c:pt>
                <c:pt idx="4580">
                  <c:v>-49</c:v>
                </c:pt>
                <c:pt idx="4581">
                  <c:v>-49</c:v>
                </c:pt>
                <c:pt idx="4582">
                  <c:v>-49</c:v>
                </c:pt>
                <c:pt idx="4583">
                  <c:v>-49</c:v>
                </c:pt>
                <c:pt idx="4584">
                  <c:v>-49</c:v>
                </c:pt>
                <c:pt idx="4585">
                  <c:v>-49</c:v>
                </c:pt>
                <c:pt idx="4586">
                  <c:v>-49</c:v>
                </c:pt>
                <c:pt idx="4587">
                  <c:v>-49</c:v>
                </c:pt>
                <c:pt idx="4588">
                  <c:v>-49</c:v>
                </c:pt>
                <c:pt idx="4589">
                  <c:v>-49</c:v>
                </c:pt>
                <c:pt idx="4590">
                  <c:v>-49</c:v>
                </c:pt>
                <c:pt idx="4591">
                  <c:v>-49</c:v>
                </c:pt>
                <c:pt idx="4592">
                  <c:v>-49</c:v>
                </c:pt>
                <c:pt idx="4593">
                  <c:v>-49</c:v>
                </c:pt>
                <c:pt idx="4594">
                  <c:v>-49</c:v>
                </c:pt>
                <c:pt idx="4595">
                  <c:v>-49</c:v>
                </c:pt>
                <c:pt idx="4596">
                  <c:v>-49</c:v>
                </c:pt>
                <c:pt idx="4597">
                  <c:v>-49</c:v>
                </c:pt>
                <c:pt idx="4598">
                  <c:v>-49</c:v>
                </c:pt>
                <c:pt idx="4599">
                  <c:v>-49</c:v>
                </c:pt>
                <c:pt idx="4600">
                  <c:v>-49</c:v>
                </c:pt>
                <c:pt idx="4601">
                  <c:v>-49</c:v>
                </c:pt>
                <c:pt idx="4602">
                  <c:v>-49</c:v>
                </c:pt>
                <c:pt idx="4603">
                  <c:v>-49</c:v>
                </c:pt>
                <c:pt idx="4604">
                  <c:v>-49</c:v>
                </c:pt>
                <c:pt idx="4605">
                  <c:v>-49</c:v>
                </c:pt>
                <c:pt idx="4606">
                  <c:v>-49</c:v>
                </c:pt>
                <c:pt idx="4607">
                  <c:v>-49</c:v>
                </c:pt>
                <c:pt idx="4608">
                  <c:v>-49</c:v>
                </c:pt>
                <c:pt idx="4609">
                  <c:v>-49</c:v>
                </c:pt>
                <c:pt idx="4610">
                  <c:v>-49</c:v>
                </c:pt>
                <c:pt idx="4611">
                  <c:v>-49</c:v>
                </c:pt>
                <c:pt idx="4612">
                  <c:v>-49</c:v>
                </c:pt>
                <c:pt idx="4613">
                  <c:v>-49</c:v>
                </c:pt>
                <c:pt idx="4614">
                  <c:v>-49</c:v>
                </c:pt>
                <c:pt idx="4615">
                  <c:v>-49</c:v>
                </c:pt>
                <c:pt idx="4616">
                  <c:v>-49</c:v>
                </c:pt>
                <c:pt idx="4617">
                  <c:v>-49</c:v>
                </c:pt>
                <c:pt idx="4618">
                  <c:v>-49</c:v>
                </c:pt>
                <c:pt idx="4619">
                  <c:v>-49</c:v>
                </c:pt>
                <c:pt idx="4620">
                  <c:v>-49</c:v>
                </c:pt>
                <c:pt idx="4621">
                  <c:v>-49</c:v>
                </c:pt>
                <c:pt idx="4622">
                  <c:v>-49</c:v>
                </c:pt>
                <c:pt idx="4623">
                  <c:v>-49</c:v>
                </c:pt>
                <c:pt idx="4624">
                  <c:v>-49</c:v>
                </c:pt>
                <c:pt idx="4625">
                  <c:v>-49</c:v>
                </c:pt>
                <c:pt idx="4626">
                  <c:v>-49</c:v>
                </c:pt>
                <c:pt idx="4627">
                  <c:v>-49</c:v>
                </c:pt>
                <c:pt idx="4628">
                  <c:v>-49</c:v>
                </c:pt>
                <c:pt idx="4629">
                  <c:v>-49</c:v>
                </c:pt>
                <c:pt idx="4630">
                  <c:v>-49</c:v>
                </c:pt>
                <c:pt idx="4631">
                  <c:v>-49</c:v>
                </c:pt>
                <c:pt idx="4632">
                  <c:v>-49</c:v>
                </c:pt>
                <c:pt idx="4633">
                  <c:v>-49</c:v>
                </c:pt>
                <c:pt idx="4634">
                  <c:v>-49</c:v>
                </c:pt>
                <c:pt idx="4635">
                  <c:v>-49</c:v>
                </c:pt>
                <c:pt idx="4636">
                  <c:v>-49</c:v>
                </c:pt>
                <c:pt idx="4637">
                  <c:v>-49</c:v>
                </c:pt>
                <c:pt idx="4638">
                  <c:v>-49</c:v>
                </c:pt>
                <c:pt idx="4639">
                  <c:v>-49</c:v>
                </c:pt>
                <c:pt idx="4640">
                  <c:v>-49</c:v>
                </c:pt>
                <c:pt idx="4641">
                  <c:v>-49</c:v>
                </c:pt>
                <c:pt idx="4642">
                  <c:v>-49</c:v>
                </c:pt>
                <c:pt idx="4643">
                  <c:v>-49</c:v>
                </c:pt>
                <c:pt idx="4644">
                  <c:v>-49</c:v>
                </c:pt>
                <c:pt idx="4645">
                  <c:v>-49</c:v>
                </c:pt>
                <c:pt idx="4646">
                  <c:v>-49</c:v>
                </c:pt>
                <c:pt idx="4647">
                  <c:v>-49</c:v>
                </c:pt>
                <c:pt idx="4648">
                  <c:v>-49</c:v>
                </c:pt>
                <c:pt idx="4649">
                  <c:v>-49</c:v>
                </c:pt>
                <c:pt idx="4650">
                  <c:v>-49</c:v>
                </c:pt>
                <c:pt idx="4651">
                  <c:v>-49</c:v>
                </c:pt>
                <c:pt idx="4652">
                  <c:v>-49</c:v>
                </c:pt>
                <c:pt idx="4653">
                  <c:v>-49</c:v>
                </c:pt>
                <c:pt idx="4654">
                  <c:v>-49</c:v>
                </c:pt>
                <c:pt idx="4655">
                  <c:v>-49</c:v>
                </c:pt>
                <c:pt idx="4656">
                  <c:v>-49</c:v>
                </c:pt>
                <c:pt idx="4657">
                  <c:v>-49</c:v>
                </c:pt>
                <c:pt idx="4658">
                  <c:v>-49</c:v>
                </c:pt>
                <c:pt idx="4659">
                  <c:v>-49</c:v>
                </c:pt>
                <c:pt idx="4660">
                  <c:v>-49</c:v>
                </c:pt>
                <c:pt idx="4661">
                  <c:v>-49</c:v>
                </c:pt>
                <c:pt idx="4662">
                  <c:v>-49</c:v>
                </c:pt>
                <c:pt idx="4663">
                  <c:v>-49</c:v>
                </c:pt>
                <c:pt idx="4664">
                  <c:v>-49</c:v>
                </c:pt>
                <c:pt idx="4665">
                  <c:v>-49</c:v>
                </c:pt>
                <c:pt idx="4666">
                  <c:v>-49</c:v>
                </c:pt>
                <c:pt idx="4667">
                  <c:v>-49</c:v>
                </c:pt>
                <c:pt idx="4668">
                  <c:v>-49</c:v>
                </c:pt>
                <c:pt idx="4669">
                  <c:v>-49</c:v>
                </c:pt>
                <c:pt idx="4670">
                  <c:v>-49</c:v>
                </c:pt>
                <c:pt idx="4671">
                  <c:v>-49</c:v>
                </c:pt>
                <c:pt idx="4672">
                  <c:v>-49</c:v>
                </c:pt>
                <c:pt idx="4673">
                  <c:v>-49</c:v>
                </c:pt>
                <c:pt idx="4674">
                  <c:v>-49</c:v>
                </c:pt>
                <c:pt idx="4675">
                  <c:v>-49</c:v>
                </c:pt>
                <c:pt idx="4676">
                  <c:v>-49</c:v>
                </c:pt>
                <c:pt idx="4677">
                  <c:v>-49</c:v>
                </c:pt>
                <c:pt idx="4678">
                  <c:v>-49</c:v>
                </c:pt>
                <c:pt idx="4679">
                  <c:v>-49</c:v>
                </c:pt>
                <c:pt idx="4680">
                  <c:v>-49</c:v>
                </c:pt>
                <c:pt idx="4681">
                  <c:v>-49</c:v>
                </c:pt>
                <c:pt idx="4682">
                  <c:v>-49</c:v>
                </c:pt>
                <c:pt idx="4683">
                  <c:v>-49</c:v>
                </c:pt>
                <c:pt idx="4684">
                  <c:v>-49</c:v>
                </c:pt>
                <c:pt idx="4685">
                  <c:v>-49</c:v>
                </c:pt>
                <c:pt idx="4686">
                  <c:v>-49</c:v>
                </c:pt>
                <c:pt idx="4687">
                  <c:v>-49</c:v>
                </c:pt>
                <c:pt idx="4688">
                  <c:v>-49</c:v>
                </c:pt>
                <c:pt idx="4689">
                  <c:v>-49</c:v>
                </c:pt>
                <c:pt idx="4690">
                  <c:v>-49</c:v>
                </c:pt>
                <c:pt idx="4691">
                  <c:v>-49</c:v>
                </c:pt>
                <c:pt idx="4692">
                  <c:v>-49</c:v>
                </c:pt>
                <c:pt idx="4693">
                  <c:v>-49</c:v>
                </c:pt>
                <c:pt idx="4694">
                  <c:v>-49</c:v>
                </c:pt>
                <c:pt idx="4695">
                  <c:v>-49</c:v>
                </c:pt>
                <c:pt idx="4696">
                  <c:v>-49</c:v>
                </c:pt>
                <c:pt idx="4697">
                  <c:v>-49</c:v>
                </c:pt>
                <c:pt idx="4698">
                  <c:v>-49</c:v>
                </c:pt>
                <c:pt idx="4699">
                  <c:v>-49</c:v>
                </c:pt>
                <c:pt idx="4700">
                  <c:v>-49</c:v>
                </c:pt>
                <c:pt idx="4701">
                  <c:v>-49</c:v>
                </c:pt>
                <c:pt idx="4702">
                  <c:v>-49</c:v>
                </c:pt>
                <c:pt idx="4703">
                  <c:v>-49</c:v>
                </c:pt>
                <c:pt idx="4704">
                  <c:v>-49</c:v>
                </c:pt>
                <c:pt idx="4705">
                  <c:v>-49</c:v>
                </c:pt>
                <c:pt idx="4706">
                  <c:v>-49</c:v>
                </c:pt>
                <c:pt idx="4707">
                  <c:v>-49</c:v>
                </c:pt>
                <c:pt idx="4708">
                  <c:v>-49</c:v>
                </c:pt>
                <c:pt idx="4709">
                  <c:v>-49</c:v>
                </c:pt>
                <c:pt idx="4710">
                  <c:v>-49</c:v>
                </c:pt>
                <c:pt idx="4711">
                  <c:v>-49</c:v>
                </c:pt>
                <c:pt idx="4712">
                  <c:v>-49</c:v>
                </c:pt>
                <c:pt idx="4713">
                  <c:v>-49</c:v>
                </c:pt>
                <c:pt idx="4714">
                  <c:v>-49</c:v>
                </c:pt>
                <c:pt idx="4715">
                  <c:v>-49</c:v>
                </c:pt>
                <c:pt idx="4716">
                  <c:v>-49</c:v>
                </c:pt>
                <c:pt idx="4717">
                  <c:v>-49</c:v>
                </c:pt>
                <c:pt idx="4718">
                  <c:v>-49</c:v>
                </c:pt>
                <c:pt idx="4719">
                  <c:v>-49</c:v>
                </c:pt>
                <c:pt idx="4720">
                  <c:v>-49</c:v>
                </c:pt>
                <c:pt idx="4721">
                  <c:v>-49</c:v>
                </c:pt>
                <c:pt idx="4722">
                  <c:v>-49</c:v>
                </c:pt>
                <c:pt idx="4723">
                  <c:v>-49</c:v>
                </c:pt>
                <c:pt idx="4724">
                  <c:v>-49</c:v>
                </c:pt>
                <c:pt idx="4725">
                  <c:v>-49</c:v>
                </c:pt>
                <c:pt idx="4726">
                  <c:v>-49</c:v>
                </c:pt>
                <c:pt idx="4727">
                  <c:v>-49</c:v>
                </c:pt>
                <c:pt idx="4728">
                  <c:v>-49</c:v>
                </c:pt>
                <c:pt idx="4729">
                  <c:v>-49</c:v>
                </c:pt>
                <c:pt idx="4730">
                  <c:v>-49</c:v>
                </c:pt>
                <c:pt idx="4731">
                  <c:v>-49</c:v>
                </c:pt>
                <c:pt idx="4732">
                  <c:v>-49</c:v>
                </c:pt>
                <c:pt idx="4733">
                  <c:v>-49</c:v>
                </c:pt>
                <c:pt idx="4734">
                  <c:v>-49</c:v>
                </c:pt>
                <c:pt idx="4735">
                  <c:v>-49</c:v>
                </c:pt>
                <c:pt idx="4736">
                  <c:v>-49</c:v>
                </c:pt>
                <c:pt idx="4737">
                  <c:v>-49</c:v>
                </c:pt>
                <c:pt idx="4738">
                  <c:v>-49</c:v>
                </c:pt>
                <c:pt idx="4739">
                  <c:v>-49</c:v>
                </c:pt>
                <c:pt idx="4740">
                  <c:v>-49</c:v>
                </c:pt>
                <c:pt idx="4741">
                  <c:v>-49</c:v>
                </c:pt>
                <c:pt idx="4742">
                  <c:v>-49</c:v>
                </c:pt>
                <c:pt idx="4743">
                  <c:v>-49</c:v>
                </c:pt>
                <c:pt idx="4744">
                  <c:v>-49</c:v>
                </c:pt>
                <c:pt idx="4745">
                  <c:v>-49</c:v>
                </c:pt>
                <c:pt idx="4746">
                  <c:v>-49</c:v>
                </c:pt>
                <c:pt idx="4747">
                  <c:v>-49</c:v>
                </c:pt>
                <c:pt idx="4748">
                  <c:v>-49</c:v>
                </c:pt>
                <c:pt idx="4749">
                  <c:v>-49</c:v>
                </c:pt>
                <c:pt idx="4750">
                  <c:v>-49</c:v>
                </c:pt>
                <c:pt idx="4751">
                  <c:v>-49</c:v>
                </c:pt>
                <c:pt idx="4752">
                  <c:v>-49</c:v>
                </c:pt>
                <c:pt idx="4753">
                  <c:v>-49</c:v>
                </c:pt>
                <c:pt idx="4754">
                  <c:v>-49</c:v>
                </c:pt>
                <c:pt idx="4755">
                  <c:v>-49</c:v>
                </c:pt>
                <c:pt idx="4756">
                  <c:v>-49</c:v>
                </c:pt>
                <c:pt idx="4757">
                  <c:v>-49</c:v>
                </c:pt>
                <c:pt idx="4758">
                  <c:v>-49</c:v>
                </c:pt>
                <c:pt idx="4759">
                  <c:v>-49</c:v>
                </c:pt>
                <c:pt idx="4760">
                  <c:v>-49</c:v>
                </c:pt>
                <c:pt idx="4761">
                  <c:v>-49</c:v>
                </c:pt>
                <c:pt idx="4762">
                  <c:v>-49</c:v>
                </c:pt>
                <c:pt idx="4763">
                  <c:v>-49</c:v>
                </c:pt>
                <c:pt idx="4764">
                  <c:v>-49</c:v>
                </c:pt>
                <c:pt idx="4765">
                  <c:v>-49</c:v>
                </c:pt>
                <c:pt idx="4766">
                  <c:v>-49</c:v>
                </c:pt>
                <c:pt idx="4767">
                  <c:v>-49</c:v>
                </c:pt>
                <c:pt idx="4768">
                  <c:v>-49</c:v>
                </c:pt>
                <c:pt idx="4769">
                  <c:v>-49</c:v>
                </c:pt>
                <c:pt idx="4770">
                  <c:v>-49</c:v>
                </c:pt>
                <c:pt idx="4771">
                  <c:v>-49</c:v>
                </c:pt>
                <c:pt idx="4772">
                  <c:v>-49</c:v>
                </c:pt>
                <c:pt idx="4773">
                  <c:v>-49</c:v>
                </c:pt>
                <c:pt idx="4774">
                  <c:v>-49</c:v>
                </c:pt>
                <c:pt idx="4775">
                  <c:v>-49</c:v>
                </c:pt>
                <c:pt idx="4776">
                  <c:v>-49</c:v>
                </c:pt>
                <c:pt idx="4777">
                  <c:v>-49</c:v>
                </c:pt>
                <c:pt idx="4778">
                  <c:v>-49</c:v>
                </c:pt>
                <c:pt idx="4779">
                  <c:v>-49</c:v>
                </c:pt>
                <c:pt idx="4780">
                  <c:v>-49</c:v>
                </c:pt>
                <c:pt idx="4781">
                  <c:v>-49</c:v>
                </c:pt>
                <c:pt idx="4782">
                  <c:v>-49</c:v>
                </c:pt>
                <c:pt idx="4783">
                  <c:v>-49</c:v>
                </c:pt>
                <c:pt idx="4784">
                  <c:v>-49</c:v>
                </c:pt>
                <c:pt idx="4785">
                  <c:v>-49</c:v>
                </c:pt>
                <c:pt idx="4786">
                  <c:v>-49</c:v>
                </c:pt>
                <c:pt idx="4787">
                  <c:v>-49</c:v>
                </c:pt>
                <c:pt idx="4788">
                  <c:v>-49</c:v>
                </c:pt>
                <c:pt idx="4789">
                  <c:v>-49</c:v>
                </c:pt>
                <c:pt idx="4790">
                  <c:v>-49</c:v>
                </c:pt>
                <c:pt idx="4791">
                  <c:v>-49</c:v>
                </c:pt>
                <c:pt idx="4792">
                  <c:v>-49</c:v>
                </c:pt>
                <c:pt idx="4793">
                  <c:v>-49</c:v>
                </c:pt>
                <c:pt idx="4794">
                  <c:v>-49</c:v>
                </c:pt>
                <c:pt idx="4795">
                  <c:v>-49</c:v>
                </c:pt>
                <c:pt idx="4796">
                  <c:v>-49</c:v>
                </c:pt>
                <c:pt idx="4797">
                  <c:v>-49</c:v>
                </c:pt>
                <c:pt idx="4798">
                  <c:v>-49</c:v>
                </c:pt>
                <c:pt idx="4799">
                  <c:v>-49</c:v>
                </c:pt>
                <c:pt idx="4800">
                  <c:v>-49</c:v>
                </c:pt>
                <c:pt idx="4801">
                  <c:v>-49</c:v>
                </c:pt>
                <c:pt idx="4802">
                  <c:v>-49</c:v>
                </c:pt>
                <c:pt idx="4803">
                  <c:v>-49</c:v>
                </c:pt>
                <c:pt idx="4804">
                  <c:v>-49</c:v>
                </c:pt>
                <c:pt idx="4805">
                  <c:v>-49</c:v>
                </c:pt>
                <c:pt idx="4806">
                  <c:v>-49</c:v>
                </c:pt>
                <c:pt idx="4807">
                  <c:v>-49</c:v>
                </c:pt>
                <c:pt idx="4808">
                  <c:v>-49</c:v>
                </c:pt>
                <c:pt idx="4809">
                  <c:v>-49</c:v>
                </c:pt>
                <c:pt idx="4810">
                  <c:v>-49</c:v>
                </c:pt>
                <c:pt idx="4811">
                  <c:v>-49</c:v>
                </c:pt>
                <c:pt idx="4812">
                  <c:v>-49</c:v>
                </c:pt>
                <c:pt idx="4813">
                  <c:v>-49</c:v>
                </c:pt>
                <c:pt idx="4814">
                  <c:v>-49</c:v>
                </c:pt>
                <c:pt idx="4815">
                  <c:v>-49</c:v>
                </c:pt>
                <c:pt idx="4816">
                  <c:v>-49</c:v>
                </c:pt>
                <c:pt idx="4817">
                  <c:v>-49</c:v>
                </c:pt>
                <c:pt idx="4818">
                  <c:v>-49</c:v>
                </c:pt>
                <c:pt idx="4819">
                  <c:v>-49</c:v>
                </c:pt>
                <c:pt idx="4820">
                  <c:v>-49</c:v>
                </c:pt>
                <c:pt idx="4821">
                  <c:v>-49</c:v>
                </c:pt>
                <c:pt idx="4822">
                  <c:v>-49</c:v>
                </c:pt>
                <c:pt idx="4823">
                  <c:v>-49</c:v>
                </c:pt>
                <c:pt idx="4824">
                  <c:v>-49</c:v>
                </c:pt>
                <c:pt idx="4825">
                  <c:v>-49</c:v>
                </c:pt>
                <c:pt idx="4826">
                  <c:v>-49</c:v>
                </c:pt>
                <c:pt idx="4827">
                  <c:v>-49</c:v>
                </c:pt>
                <c:pt idx="4828">
                  <c:v>-49</c:v>
                </c:pt>
                <c:pt idx="4829">
                  <c:v>-49</c:v>
                </c:pt>
                <c:pt idx="4830">
                  <c:v>-49</c:v>
                </c:pt>
                <c:pt idx="4831">
                  <c:v>-49</c:v>
                </c:pt>
                <c:pt idx="4832">
                  <c:v>-49</c:v>
                </c:pt>
                <c:pt idx="4833">
                  <c:v>-49</c:v>
                </c:pt>
                <c:pt idx="4834">
                  <c:v>-48</c:v>
                </c:pt>
                <c:pt idx="4835">
                  <c:v>-48</c:v>
                </c:pt>
                <c:pt idx="4836">
                  <c:v>-48</c:v>
                </c:pt>
                <c:pt idx="4837">
                  <c:v>-48</c:v>
                </c:pt>
                <c:pt idx="4838">
                  <c:v>-48</c:v>
                </c:pt>
                <c:pt idx="4839">
                  <c:v>-48</c:v>
                </c:pt>
                <c:pt idx="4840">
                  <c:v>-48</c:v>
                </c:pt>
                <c:pt idx="4841">
                  <c:v>-48</c:v>
                </c:pt>
                <c:pt idx="4842">
                  <c:v>-48</c:v>
                </c:pt>
                <c:pt idx="4843">
                  <c:v>-48</c:v>
                </c:pt>
                <c:pt idx="4844">
                  <c:v>-48</c:v>
                </c:pt>
                <c:pt idx="4845">
                  <c:v>-48</c:v>
                </c:pt>
                <c:pt idx="4846">
                  <c:v>-48</c:v>
                </c:pt>
                <c:pt idx="4847">
                  <c:v>-48</c:v>
                </c:pt>
                <c:pt idx="4848">
                  <c:v>-48</c:v>
                </c:pt>
                <c:pt idx="4849">
                  <c:v>-48</c:v>
                </c:pt>
                <c:pt idx="4850">
                  <c:v>-48</c:v>
                </c:pt>
                <c:pt idx="4851">
                  <c:v>-48</c:v>
                </c:pt>
                <c:pt idx="4852">
                  <c:v>-48</c:v>
                </c:pt>
                <c:pt idx="4853">
                  <c:v>-48</c:v>
                </c:pt>
                <c:pt idx="4854">
                  <c:v>-48</c:v>
                </c:pt>
                <c:pt idx="4855">
                  <c:v>-48</c:v>
                </c:pt>
                <c:pt idx="4856">
                  <c:v>-48</c:v>
                </c:pt>
                <c:pt idx="4857">
                  <c:v>-48</c:v>
                </c:pt>
                <c:pt idx="4858">
                  <c:v>-48</c:v>
                </c:pt>
                <c:pt idx="4859">
                  <c:v>-48</c:v>
                </c:pt>
                <c:pt idx="4860">
                  <c:v>-48</c:v>
                </c:pt>
                <c:pt idx="4861">
                  <c:v>-48</c:v>
                </c:pt>
                <c:pt idx="4862">
                  <c:v>-48</c:v>
                </c:pt>
                <c:pt idx="4863">
                  <c:v>-48</c:v>
                </c:pt>
                <c:pt idx="4864">
                  <c:v>-48</c:v>
                </c:pt>
                <c:pt idx="4865">
                  <c:v>-48</c:v>
                </c:pt>
                <c:pt idx="4866">
                  <c:v>-48</c:v>
                </c:pt>
                <c:pt idx="4867">
                  <c:v>-48</c:v>
                </c:pt>
                <c:pt idx="4868">
                  <c:v>-48</c:v>
                </c:pt>
                <c:pt idx="4869">
                  <c:v>-48</c:v>
                </c:pt>
                <c:pt idx="4870">
                  <c:v>-48</c:v>
                </c:pt>
                <c:pt idx="4871">
                  <c:v>-48</c:v>
                </c:pt>
                <c:pt idx="4872">
                  <c:v>-48</c:v>
                </c:pt>
                <c:pt idx="4873">
                  <c:v>-48</c:v>
                </c:pt>
                <c:pt idx="4874">
                  <c:v>-48</c:v>
                </c:pt>
                <c:pt idx="4875">
                  <c:v>-48</c:v>
                </c:pt>
                <c:pt idx="4876">
                  <c:v>-48</c:v>
                </c:pt>
                <c:pt idx="4877">
                  <c:v>-48</c:v>
                </c:pt>
                <c:pt idx="4878">
                  <c:v>-48</c:v>
                </c:pt>
                <c:pt idx="4879">
                  <c:v>-48</c:v>
                </c:pt>
                <c:pt idx="4880">
                  <c:v>-48</c:v>
                </c:pt>
                <c:pt idx="4881">
                  <c:v>-48</c:v>
                </c:pt>
                <c:pt idx="4882">
                  <c:v>-48</c:v>
                </c:pt>
                <c:pt idx="4883">
                  <c:v>-48</c:v>
                </c:pt>
                <c:pt idx="4884">
                  <c:v>-48</c:v>
                </c:pt>
                <c:pt idx="4885">
                  <c:v>-48</c:v>
                </c:pt>
                <c:pt idx="4886">
                  <c:v>-48</c:v>
                </c:pt>
                <c:pt idx="4887">
                  <c:v>-48</c:v>
                </c:pt>
                <c:pt idx="4888">
                  <c:v>-48</c:v>
                </c:pt>
                <c:pt idx="4889">
                  <c:v>-48</c:v>
                </c:pt>
                <c:pt idx="4890">
                  <c:v>-48</c:v>
                </c:pt>
                <c:pt idx="4891">
                  <c:v>-48</c:v>
                </c:pt>
                <c:pt idx="4892">
                  <c:v>-48</c:v>
                </c:pt>
                <c:pt idx="4893">
                  <c:v>-48</c:v>
                </c:pt>
                <c:pt idx="4894">
                  <c:v>-48</c:v>
                </c:pt>
                <c:pt idx="4895">
                  <c:v>-48</c:v>
                </c:pt>
                <c:pt idx="4896">
                  <c:v>-48</c:v>
                </c:pt>
                <c:pt idx="4897">
                  <c:v>-48</c:v>
                </c:pt>
                <c:pt idx="4898">
                  <c:v>-48</c:v>
                </c:pt>
                <c:pt idx="4899">
                  <c:v>-48</c:v>
                </c:pt>
                <c:pt idx="4900">
                  <c:v>-48</c:v>
                </c:pt>
                <c:pt idx="4901">
                  <c:v>-48</c:v>
                </c:pt>
                <c:pt idx="4902">
                  <c:v>-48</c:v>
                </c:pt>
                <c:pt idx="4903">
                  <c:v>-48</c:v>
                </c:pt>
                <c:pt idx="4904">
                  <c:v>-48</c:v>
                </c:pt>
                <c:pt idx="4905">
                  <c:v>-48</c:v>
                </c:pt>
                <c:pt idx="4906">
                  <c:v>-48</c:v>
                </c:pt>
                <c:pt idx="4907">
                  <c:v>-48</c:v>
                </c:pt>
                <c:pt idx="4908">
                  <c:v>-48</c:v>
                </c:pt>
                <c:pt idx="4909">
                  <c:v>-48</c:v>
                </c:pt>
                <c:pt idx="4910">
                  <c:v>-48</c:v>
                </c:pt>
                <c:pt idx="4911">
                  <c:v>-48</c:v>
                </c:pt>
                <c:pt idx="4912">
                  <c:v>-48</c:v>
                </c:pt>
                <c:pt idx="4913">
                  <c:v>-48</c:v>
                </c:pt>
                <c:pt idx="4914">
                  <c:v>-48</c:v>
                </c:pt>
                <c:pt idx="4915">
                  <c:v>-48</c:v>
                </c:pt>
                <c:pt idx="4916">
                  <c:v>-48</c:v>
                </c:pt>
                <c:pt idx="4917">
                  <c:v>-48</c:v>
                </c:pt>
                <c:pt idx="4918">
                  <c:v>-48</c:v>
                </c:pt>
                <c:pt idx="4919">
                  <c:v>-48</c:v>
                </c:pt>
                <c:pt idx="4920">
                  <c:v>-48</c:v>
                </c:pt>
                <c:pt idx="4921">
                  <c:v>-48</c:v>
                </c:pt>
                <c:pt idx="4922">
                  <c:v>-48</c:v>
                </c:pt>
                <c:pt idx="4923">
                  <c:v>-48</c:v>
                </c:pt>
                <c:pt idx="4924">
                  <c:v>-48</c:v>
                </c:pt>
                <c:pt idx="4925">
                  <c:v>-48</c:v>
                </c:pt>
                <c:pt idx="4926">
                  <c:v>-48</c:v>
                </c:pt>
                <c:pt idx="4927">
                  <c:v>-48</c:v>
                </c:pt>
                <c:pt idx="4928">
                  <c:v>-48</c:v>
                </c:pt>
                <c:pt idx="4929">
                  <c:v>-48</c:v>
                </c:pt>
                <c:pt idx="4930">
                  <c:v>-48</c:v>
                </c:pt>
                <c:pt idx="4931">
                  <c:v>-48</c:v>
                </c:pt>
                <c:pt idx="4932">
                  <c:v>-48</c:v>
                </c:pt>
                <c:pt idx="4933">
                  <c:v>-48</c:v>
                </c:pt>
                <c:pt idx="4934">
                  <c:v>-48</c:v>
                </c:pt>
                <c:pt idx="4935">
                  <c:v>-48</c:v>
                </c:pt>
                <c:pt idx="4936">
                  <c:v>-48</c:v>
                </c:pt>
                <c:pt idx="4937">
                  <c:v>-48</c:v>
                </c:pt>
                <c:pt idx="4938">
                  <c:v>-48</c:v>
                </c:pt>
                <c:pt idx="4939">
                  <c:v>-48</c:v>
                </c:pt>
                <c:pt idx="4940">
                  <c:v>-48</c:v>
                </c:pt>
                <c:pt idx="4941">
                  <c:v>-48</c:v>
                </c:pt>
                <c:pt idx="4942">
                  <c:v>-48</c:v>
                </c:pt>
                <c:pt idx="4943">
                  <c:v>-48</c:v>
                </c:pt>
                <c:pt idx="4944">
                  <c:v>-48</c:v>
                </c:pt>
                <c:pt idx="4945">
                  <c:v>-48</c:v>
                </c:pt>
                <c:pt idx="4946">
                  <c:v>-48</c:v>
                </c:pt>
                <c:pt idx="4947">
                  <c:v>-48</c:v>
                </c:pt>
                <c:pt idx="4948">
                  <c:v>-48</c:v>
                </c:pt>
                <c:pt idx="4949">
                  <c:v>-48</c:v>
                </c:pt>
                <c:pt idx="4950">
                  <c:v>-48</c:v>
                </c:pt>
                <c:pt idx="4951">
                  <c:v>-48</c:v>
                </c:pt>
                <c:pt idx="4952">
                  <c:v>-48</c:v>
                </c:pt>
                <c:pt idx="4953">
                  <c:v>-48</c:v>
                </c:pt>
                <c:pt idx="4954">
                  <c:v>-48</c:v>
                </c:pt>
                <c:pt idx="4955">
                  <c:v>-48</c:v>
                </c:pt>
                <c:pt idx="4956">
                  <c:v>-48</c:v>
                </c:pt>
                <c:pt idx="4957">
                  <c:v>-48</c:v>
                </c:pt>
                <c:pt idx="4958">
                  <c:v>-48</c:v>
                </c:pt>
                <c:pt idx="4959">
                  <c:v>-48</c:v>
                </c:pt>
                <c:pt idx="4960">
                  <c:v>-48</c:v>
                </c:pt>
                <c:pt idx="4961">
                  <c:v>-48</c:v>
                </c:pt>
                <c:pt idx="4962">
                  <c:v>-48</c:v>
                </c:pt>
                <c:pt idx="4963">
                  <c:v>-48</c:v>
                </c:pt>
                <c:pt idx="4964">
                  <c:v>-48</c:v>
                </c:pt>
                <c:pt idx="4965">
                  <c:v>-48</c:v>
                </c:pt>
                <c:pt idx="4966">
                  <c:v>-48</c:v>
                </c:pt>
                <c:pt idx="4967">
                  <c:v>-48</c:v>
                </c:pt>
                <c:pt idx="4968">
                  <c:v>-48</c:v>
                </c:pt>
                <c:pt idx="4969">
                  <c:v>-48</c:v>
                </c:pt>
                <c:pt idx="4970">
                  <c:v>-48</c:v>
                </c:pt>
                <c:pt idx="4971">
                  <c:v>-48</c:v>
                </c:pt>
                <c:pt idx="4972">
                  <c:v>-48</c:v>
                </c:pt>
                <c:pt idx="4973">
                  <c:v>-48</c:v>
                </c:pt>
                <c:pt idx="4974">
                  <c:v>-48</c:v>
                </c:pt>
                <c:pt idx="4975">
                  <c:v>-48</c:v>
                </c:pt>
                <c:pt idx="4976">
                  <c:v>-48</c:v>
                </c:pt>
                <c:pt idx="4977">
                  <c:v>-48</c:v>
                </c:pt>
                <c:pt idx="4978">
                  <c:v>-48</c:v>
                </c:pt>
                <c:pt idx="4979">
                  <c:v>-48</c:v>
                </c:pt>
                <c:pt idx="4980">
                  <c:v>-48</c:v>
                </c:pt>
                <c:pt idx="4981">
                  <c:v>-48</c:v>
                </c:pt>
                <c:pt idx="4982">
                  <c:v>-48</c:v>
                </c:pt>
                <c:pt idx="4983">
                  <c:v>-48</c:v>
                </c:pt>
                <c:pt idx="4984">
                  <c:v>-48</c:v>
                </c:pt>
                <c:pt idx="4985">
                  <c:v>-48</c:v>
                </c:pt>
                <c:pt idx="4986">
                  <c:v>-48</c:v>
                </c:pt>
                <c:pt idx="4987">
                  <c:v>-48</c:v>
                </c:pt>
                <c:pt idx="4988">
                  <c:v>-48</c:v>
                </c:pt>
                <c:pt idx="4989">
                  <c:v>-48</c:v>
                </c:pt>
                <c:pt idx="4990">
                  <c:v>-48</c:v>
                </c:pt>
                <c:pt idx="4991">
                  <c:v>-48</c:v>
                </c:pt>
                <c:pt idx="4992">
                  <c:v>-48</c:v>
                </c:pt>
                <c:pt idx="4993">
                  <c:v>-48</c:v>
                </c:pt>
                <c:pt idx="4994">
                  <c:v>-48</c:v>
                </c:pt>
                <c:pt idx="4995">
                  <c:v>-48</c:v>
                </c:pt>
                <c:pt idx="4996">
                  <c:v>-48</c:v>
                </c:pt>
                <c:pt idx="4997">
                  <c:v>-48</c:v>
                </c:pt>
                <c:pt idx="4998">
                  <c:v>-48</c:v>
                </c:pt>
                <c:pt idx="4999">
                  <c:v>-48</c:v>
                </c:pt>
                <c:pt idx="5000">
                  <c:v>-48</c:v>
                </c:pt>
                <c:pt idx="5001">
                  <c:v>-48</c:v>
                </c:pt>
                <c:pt idx="5002">
                  <c:v>-48</c:v>
                </c:pt>
                <c:pt idx="5003">
                  <c:v>-48</c:v>
                </c:pt>
                <c:pt idx="5004">
                  <c:v>-48</c:v>
                </c:pt>
                <c:pt idx="5005">
                  <c:v>-48</c:v>
                </c:pt>
                <c:pt idx="5006">
                  <c:v>-48</c:v>
                </c:pt>
                <c:pt idx="5007">
                  <c:v>-48</c:v>
                </c:pt>
                <c:pt idx="5008">
                  <c:v>-48</c:v>
                </c:pt>
                <c:pt idx="5009">
                  <c:v>-48</c:v>
                </c:pt>
                <c:pt idx="5010">
                  <c:v>-48</c:v>
                </c:pt>
                <c:pt idx="5011">
                  <c:v>-48</c:v>
                </c:pt>
                <c:pt idx="5012">
                  <c:v>-48</c:v>
                </c:pt>
                <c:pt idx="5013">
                  <c:v>-48</c:v>
                </c:pt>
                <c:pt idx="5014">
                  <c:v>-48</c:v>
                </c:pt>
                <c:pt idx="5015">
                  <c:v>-48</c:v>
                </c:pt>
                <c:pt idx="5016">
                  <c:v>-48</c:v>
                </c:pt>
                <c:pt idx="5017">
                  <c:v>-48</c:v>
                </c:pt>
                <c:pt idx="5018">
                  <c:v>-48</c:v>
                </c:pt>
                <c:pt idx="5019">
                  <c:v>-48</c:v>
                </c:pt>
                <c:pt idx="5020">
                  <c:v>-48</c:v>
                </c:pt>
                <c:pt idx="5021">
                  <c:v>-48</c:v>
                </c:pt>
                <c:pt idx="5022">
                  <c:v>-48</c:v>
                </c:pt>
                <c:pt idx="5023">
                  <c:v>-48</c:v>
                </c:pt>
                <c:pt idx="5024">
                  <c:v>-48</c:v>
                </c:pt>
                <c:pt idx="5025">
                  <c:v>-48</c:v>
                </c:pt>
                <c:pt idx="5026">
                  <c:v>-48</c:v>
                </c:pt>
                <c:pt idx="5027">
                  <c:v>-48</c:v>
                </c:pt>
                <c:pt idx="5028">
                  <c:v>-48</c:v>
                </c:pt>
                <c:pt idx="5029">
                  <c:v>-48</c:v>
                </c:pt>
                <c:pt idx="5030">
                  <c:v>-48</c:v>
                </c:pt>
                <c:pt idx="5031">
                  <c:v>-48</c:v>
                </c:pt>
                <c:pt idx="5032">
                  <c:v>-48</c:v>
                </c:pt>
                <c:pt idx="5033">
                  <c:v>-48</c:v>
                </c:pt>
                <c:pt idx="5034">
                  <c:v>-48</c:v>
                </c:pt>
                <c:pt idx="5035">
                  <c:v>-48</c:v>
                </c:pt>
                <c:pt idx="5036">
                  <c:v>-48</c:v>
                </c:pt>
                <c:pt idx="5037">
                  <c:v>-48</c:v>
                </c:pt>
                <c:pt idx="5038">
                  <c:v>-48</c:v>
                </c:pt>
                <c:pt idx="5039">
                  <c:v>-48</c:v>
                </c:pt>
                <c:pt idx="5040">
                  <c:v>-48</c:v>
                </c:pt>
                <c:pt idx="5041">
                  <c:v>-48</c:v>
                </c:pt>
                <c:pt idx="5042">
                  <c:v>-48</c:v>
                </c:pt>
                <c:pt idx="5043">
                  <c:v>-48</c:v>
                </c:pt>
                <c:pt idx="5044">
                  <c:v>-48</c:v>
                </c:pt>
                <c:pt idx="5045">
                  <c:v>-48</c:v>
                </c:pt>
                <c:pt idx="5046">
                  <c:v>-48</c:v>
                </c:pt>
                <c:pt idx="5047">
                  <c:v>-48</c:v>
                </c:pt>
                <c:pt idx="5048">
                  <c:v>-48</c:v>
                </c:pt>
                <c:pt idx="5049">
                  <c:v>-48</c:v>
                </c:pt>
                <c:pt idx="5050">
                  <c:v>-48</c:v>
                </c:pt>
                <c:pt idx="5051">
                  <c:v>-48</c:v>
                </c:pt>
                <c:pt idx="5052">
                  <c:v>-48</c:v>
                </c:pt>
                <c:pt idx="5053">
                  <c:v>-48</c:v>
                </c:pt>
                <c:pt idx="5054">
                  <c:v>-48</c:v>
                </c:pt>
                <c:pt idx="5055">
                  <c:v>-48</c:v>
                </c:pt>
                <c:pt idx="5056">
                  <c:v>-48</c:v>
                </c:pt>
                <c:pt idx="5057">
                  <c:v>-48</c:v>
                </c:pt>
                <c:pt idx="5058">
                  <c:v>-48</c:v>
                </c:pt>
                <c:pt idx="5059">
                  <c:v>-48</c:v>
                </c:pt>
                <c:pt idx="5060">
                  <c:v>-48</c:v>
                </c:pt>
                <c:pt idx="5061">
                  <c:v>-48</c:v>
                </c:pt>
                <c:pt idx="5062">
                  <c:v>-48</c:v>
                </c:pt>
                <c:pt idx="5063">
                  <c:v>-48</c:v>
                </c:pt>
                <c:pt idx="5064">
                  <c:v>-48</c:v>
                </c:pt>
                <c:pt idx="5065">
                  <c:v>-48</c:v>
                </c:pt>
                <c:pt idx="5066">
                  <c:v>-48</c:v>
                </c:pt>
                <c:pt idx="5067">
                  <c:v>-48</c:v>
                </c:pt>
                <c:pt idx="5068">
                  <c:v>-48</c:v>
                </c:pt>
                <c:pt idx="5069">
                  <c:v>-48</c:v>
                </c:pt>
                <c:pt idx="5070">
                  <c:v>-48</c:v>
                </c:pt>
                <c:pt idx="5071">
                  <c:v>-48</c:v>
                </c:pt>
                <c:pt idx="5072">
                  <c:v>-48</c:v>
                </c:pt>
                <c:pt idx="5073">
                  <c:v>-48</c:v>
                </c:pt>
                <c:pt idx="5074">
                  <c:v>-48</c:v>
                </c:pt>
                <c:pt idx="5075">
                  <c:v>-48</c:v>
                </c:pt>
                <c:pt idx="5076">
                  <c:v>-48</c:v>
                </c:pt>
                <c:pt idx="5077">
                  <c:v>-48</c:v>
                </c:pt>
                <c:pt idx="5078">
                  <c:v>-48</c:v>
                </c:pt>
                <c:pt idx="5079">
                  <c:v>-48</c:v>
                </c:pt>
                <c:pt idx="5080">
                  <c:v>-48</c:v>
                </c:pt>
                <c:pt idx="5081">
                  <c:v>-48</c:v>
                </c:pt>
                <c:pt idx="5082">
                  <c:v>-48</c:v>
                </c:pt>
                <c:pt idx="5083">
                  <c:v>-48</c:v>
                </c:pt>
                <c:pt idx="5084">
                  <c:v>-48</c:v>
                </c:pt>
                <c:pt idx="5085">
                  <c:v>-48</c:v>
                </c:pt>
                <c:pt idx="5086">
                  <c:v>-48</c:v>
                </c:pt>
                <c:pt idx="5087">
                  <c:v>-48</c:v>
                </c:pt>
                <c:pt idx="5088">
                  <c:v>-48</c:v>
                </c:pt>
                <c:pt idx="5089">
                  <c:v>-48</c:v>
                </c:pt>
                <c:pt idx="5090">
                  <c:v>-48</c:v>
                </c:pt>
                <c:pt idx="5091">
                  <c:v>-48</c:v>
                </c:pt>
                <c:pt idx="5092">
                  <c:v>-47</c:v>
                </c:pt>
                <c:pt idx="5093">
                  <c:v>-47</c:v>
                </c:pt>
                <c:pt idx="5094">
                  <c:v>-47</c:v>
                </c:pt>
                <c:pt idx="5095">
                  <c:v>-47</c:v>
                </c:pt>
                <c:pt idx="5096">
                  <c:v>-47</c:v>
                </c:pt>
                <c:pt idx="5097">
                  <c:v>-47</c:v>
                </c:pt>
                <c:pt idx="5098">
                  <c:v>-47</c:v>
                </c:pt>
                <c:pt idx="5099">
                  <c:v>-47</c:v>
                </c:pt>
                <c:pt idx="5100">
                  <c:v>-47</c:v>
                </c:pt>
                <c:pt idx="5101">
                  <c:v>-47</c:v>
                </c:pt>
                <c:pt idx="5102">
                  <c:v>-47</c:v>
                </c:pt>
                <c:pt idx="5103">
                  <c:v>-47</c:v>
                </c:pt>
                <c:pt idx="5104">
                  <c:v>-47</c:v>
                </c:pt>
                <c:pt idx="5105">
                  <c:v>-47</c:v>
                </c:pt>
                <c:pt idx="5106">
                  <c:v>-47</c:v>
                </c:pt>
                <c:pt idx="5107">
                  <c:v>-47</c:v>
                </c:pt>
                <c:pt idx="5108">
                  <c:v>-47</c:v>
                </c:pt>
                <c:pt idx="5109">
                  <c:v>-47</c:v>
                </c:pt>
                <c:pt idx="5110">
                  <c:v>-47</c:v>
                </c:pt>
                <c:pt idx="5111">
                  <c:v>-47</c:v>
                </c:pt>
                <c:pt idx="5112">
                  <c:v>-47</c:v>
                </c:pt>
                <c:pt idx="5113">
                  <c:v>-47</c:v>
                </c:pt>
                <c:pt idx="5114">
                  <c:v>-47</c:v>
                </c:pt>
                <c:pt idx="5115">
                  <c:v>-47</c:v>
                </c:pt>
                <c:pt idx="5116">
                  <c:v>-47</c:v>
                </c:pt>
                <c:pt idx="5117">
                  <c:v>-47</c:v>
                </c:pt>
                <c:pt idx="5118">
                  <c:v>-47</c:v>
                </c:pt>
                <c:pt idx="5119">
                  <c:v>-47</c:v>
                </c:pt>
                <c:pt idx="5120">
                  <c:v>-47</c:v>
                </c:pt>
                <c:pt idx="5121">
                  <c:v>-47</c:v>
                </c:pt>
                <c:pt idx="5122">
                  <c:v>-47</c:v>
                </c:pt>
                <c:pt idx="5123">
                  <c:v>-47</c:v>
                </c:pt>
                <c:pt idx="5124">
                  <c:v>-47</c:v>
                </c:pt>
                <c:pt idx="5125">
                  <c:v>-47</c:v>
                </c:pt>
                <c:pt idx="5126">
                  <c:v>-47</c:v>
                </c:pt>
                <c:pt idx="5127">
                  <c:v>-47</c:v>
                </c:pt>
                <c:pt idx="5128">
                  <c:v>-47</c:v>
                </c:pt>
                <c:pt idx="5129">
                  <c:v>-47</c:v>
                </c:pt>
                <c:pt idx="5130">
                  <c:v>-47</c:v>
                </c:pt>
                <c:pt idx="5131">
                  <c:v>-47</c:v>
                </c:pt>
                <c:pt idx="5132">
                  <c:v>-47</c:v>
                </c:pt>
                <c:pt idx="5133">
                  <c:v>-47</c:v>
                </c:pt>
                <c:pt idx="5134">
                  <c:v>-47</c:v>
                </c:pt>
                <c:pt idx="5135">
                  <c:v>-47</c:v>
                </c:pt>
                <c:pt idx="5136">
                  <c:v>-47</c:v>
                </c:pt>
                <c:pt idx="5137">
                  <c:v>-47</c:v>
                </c:pt>
                <c:pt idx="5138">
                  <c:v>-47</c:v>
                </c:pt>
                <c:pt idx="5139">
                  <c:v>-47</c:v>
                </c:pt>
                <c:pt idx="5140">
                  <c:v>-47</c:v>
                </c:pt>
                <c:pt idx="5141">
                  <c:v>-47</c:v>
                </c:pt>
                <c:pt idx="5142">
                  <c:v>-47</c:v>
                </c:pt>
                <c:pt idx="5143">
                  <c:v>-47</c:v>
                </c:pt>
                <c:pt idx="5144">
                  <c:v>-47</c:v>
                </c:pt>
                <c:pt idx="5145">
                  <c:v>-47</c:v>
                </c:pt>
                <c:pt idx="5146">
                  <c:v>-47</c:v>
                </c:pt>
                <c:pt idx="5147">
                  <c:v>-47</c:v>
                </c:pt>
                <c:pt idx="5148">
                  <c:v>-47</c:v>
                </c:pt>
                <c:pt idx="5149">
                  <c:v>-47</c:v>
                </c:pt>
                <c:pt idx="5150">
                  <c:v>-47</c:v>
                </c:pt>
                <c:pt idx="5151">
                  <c:v>-47</c:v>
                </c:pt>
                <c:pt idx="5152">
                  <c:v>-47</c:v>
                </c:pt>
                <c:pt idx="5153">
                  <c:v>-47</c:v>
                </c:pt>
                <c:pt idx="5154">
                  <c:v>-47</c:v>
                </c:pt>
                <c:pt idx="5155">
                  <c:v>-47</c:v>
                </c:pt>
                <c:pt idx="5156">
                  <c:v>-47</c:v>
                </c:pt>
                <c:pt idx="5157">
                  <c:v>-47</c:v>
                </c:pt>
                <c:pt idx="5158">
                  <c:v>-47</c:v>
                </c:pt>
                <c:pt idx="5159">
                  <c:v>-47</c:v>
                </c:pt>
                <c:pt idx="5160">
                  <c:v>-47</c:v>
                </c:pt>
                <c:pt idx="5161">
                  <c:v>-47</c:v>
                </c:pt>
                <c:pt idx="5162">
                  <c:v>-47</c:v>
                </c:pt>
                <c:pt idx="5163">
                  <c:v>-47</c:v>
                </c:pt>
                <c:pt idx="5164">
                  <c:v>-47</c:v>
                </c:pt>
                <c:pt idx="5165">
                  <c:v>-47</c:v>
                </c:pt>
                <c:pt idx="5166">
                  <c:v>-47</c:v>
                </c:pt>
                <c:pt idx="5167">
                  <c:v>-47</c:v>
                </c:pt>
                <c:pt idx="5168">
                  <c:v>-47</c:v>
                </c:pt>
                <c:pt idx="5169">
                  <c:v>-47</c:v>
                </c:pt>
                <c:pt idx="5170">
                  <c:v>-47</c:v>
                </c:pt>
                <c:pt idx="5171">
                  <c:v>-47</c:v>
                </c:pt>
                <c:pt idx="5172">
                  <c:v>-47</c:v>
                </c:pt>
                <c:pt idx="5173">
                  <c:v>-47</c:v>
                </c:pt>
                <c:pt idx="5174">
                  <c:v>-47</c:v>
                </c:pt>
                <c:pt idx="5175">
                  <c:v>-47</c:v>
                </c:pt>
                <c:pt idx="5176">
                  <c:v>-47</c:v>
                </c:pt>
                <c:pt idx="5177">
                  <c:v>-47</c:v>
                </c:pt>
                <c:pt idx="5178">
                  <c:v>-47</c:v>
                </c:pt>
                <c:pt idx="5179">
                  <c:v>-47</c:v>
                </c:pt>
                <c:pt idx="5180">
                  <c:v>-47</c:v>
                </c:pt>
                <c:pt idx="5181">
                  <c:v>-47</c:v>
                </c:pt>
                <c:pt idx="5182">
                  <c:v>-47</c:v>
                </c:pt>
                <c:pt idx="5183">
                  <c:v>-47</c:v>
                </c:pt>
                <c:pt idx="5184">
                  <c:v>-47</c:v>
                </c:pt>
                <c:pt idx="5185">
                  <c:v>-47</c:v>
                </c:pt>
                <c:pt idx="5186">
                  <c:v>-47</c:v>
                </c:pt>
                <c:pt idx="5187">
                  <c:v>-47</c:v>
                </c:pt>
                <c:pt idx="5188">
                  <c:v>-46</c:v>
                </c:pt>
                <c:pt idx="5189">
                  <c:v>-46</c:v>
                </c:pt>
                <c:pt idx="5190">
                  <c:v>-46</c:v>
                </c:pt>
                <c:pt idx="5191">
                  <c:v>-46</c:v>
                </c:pt>
                <c:pt idx="5192">
                  <c:v>-45</c:v>
                </c:pt>
                <c:pt idx="5193">
                  <c:v>-45</c:v>
                </c:pt>
                <c:pt idx="5194">
                  <c:v>-45</c:v>
                </c:pt>
                <c:pt idx="5195">
                  <c:v>-45</c:v>
                </c:pt>
                <c:pt idx="5196">
                  <c:v>-45</c:v>
                </c:pt>
                <c:pt idx="5197">
                  <c:v>-45</c:v>
                </c:pt>
                <c:pt idx="5198">
                  <c:v>-43</c:v>
                </c:pt>
                <c:pt idx="5199">
                  <c:v>-43</c:v>
                </c:pt>
              </c:numCache>
            </c:numRef>
          </c:xVal>
          <c:yVal>
            <c:numRef>
              <c:f>'sc12.3'!$B$2:$B$5201</c:f>
              <c:numCache>
                <c:formatCode>General</c:formatCode>
                <c:ptCount val="5200"/>
                <c:pt idx="0">
                  <c:v>3.2435979723928238E-3</c:v>
                </c:pt>
                <c:pt idx="1">
                  <c:v>3.2435979723928238E-3</c:v>
                </c:pt>
                <c:pt idx="2">
                  <c:v>3.2435979723928238E-3</c:v>
                </c:pt>
                <c:pt idx="3">
                  <c:v>3.2435979723928238E-3</c:v>
                </c:pt>
                <c:pt idx="4">
                  <c:v>9.5730719821067022E-3</c:v>
                </c:pt>
                <c:pt idx="5">
                  <c:v>9.5730719821067022E-3</c:v>
                </c:pt>
                <c:pt idx="6">
                  <c:v>9.5730719821067022E-3</c:v>
                </c:pt>
                <c:pt idx="7">
                  <c:v>9.5730719821067022E-3</c:v>
                </c:pt>
                <c:pt idx="8">
                  <c:v>9.5730719821067022E-3</c:v>
                </c:pt>
                <c:pt idx="9">
                  <c:v>9.5730719821067022E-3</c:v>
                </c:pt>
                <c:pt idx="10">
                  <c:v>9.5730719821067022E-3</c:v>
                </c:pt>
                <c:pt idx="11">
                  <c:v>9.5730719821067022E-3</c:v>
                </c:pt>
                <c:pt idx="12">
                  <c:v>9.5730719821067022E-3</c:v>
                </c:pt>
                <c:pt idx="13">
                  <c:v>9.5730719821067022E-3</c:v>
                </c:pt>
                <c:pt idx="14">
                  <c:v>9.5730719821067022E-3</c:v>
                </c:pt>
                <c:pt idx="15">
                  <c:v>9.5730719821067022E-3</c:v>
                </c:pt>
                <c:pt idx="16">
                  <c:v>9.5730719821067022E-3</c:v>
                </c:pt>
                <c:pt idx="17">
                  <c:v>9.5730719821067022E-3</c:v>
                </c:pt>
                <c:pt idx="18">
                  <c:v>9.5730719821067022E-3</c:v>
                </c:pt>
                <c:pt idx="19">
                  <c:v>9.5730719821067022E-3</c:v>
                </c:pt>
                <c:pt idx="20">
                  <c:v>9.5730719821067022E-3</c:v>
                </c:pt>
                <c:pt idx="21">
                  <c:v>9.5730719821067022E-3</c:v>
                </c:pt>
                <c:pt idx="22">
                  <c:v>9.5730719821067022E-3</c:v>
                </c:pt>
                <c:pt idx="23">
                  <c:v>9.5730719821067022E-3</c:v>
                </c:pt>
                <c:pt idx="24">
                  <c:v>9.5730719821067022E-3</c:v>
                </c:pt>
                <c:pt idx="25">
                  <c:v>9.5730719821067022E-3</c:v>
                </c:pt>
                <c:pt idx="26">
                  <c:v>9.5730719821067022E-3</c:v>
                </c:pt>
                <c:pt idx="27">
                  <c:v>9.5730719821067022E-3</c:v>
                </c:pt>
                <c:pt idx="28">
                  <c:v>9.5730719821067022E-3</c:v>
                </c:pt>
                <c:pt idx="29">
                  <c:v>9.5730719821067022E-3</c:v>
                </c:pt>
                <c:pt idx="30">
                  <c:v>9.5730719821067022E-3</c:v>
                </c:pt>
                <c:pt idx="31">
                  <c:v>9.5730719821067022E-3</c:v>
                </c:pt>
                <c:pt idx="32">
                  <c:v>9.5730719821067022E-3</c:v>
                </c:pt>
                <c:pt idx="33">
                  <c:v>9.5730719821067022E-3</c:v>
                </c:pt>
                <c:pt idx="34">
                  <c:v>9.5730719821067022E-3</c:v>
                </c:pt>
                <c:pt idx="35">
                  <c:v>9.5730719821067022E-3</c:v>
                </c:pt>
                <c:pt idx="36">
                  <c:v>9.5730719821067022E-3</c:v>
                </c:pt>
                <c:pt idx="37">
                  <c:v>9.5730719821067022E-3</c:v>
                </c:pt>
                <c:pt idx="38">
                  <c:v>9.5730719821067022E-3</c:v>
                </c:pt>
                <c:pt idx="39">
                  <c:v>9.5730719821067022E-3</c:v>
                </c:pt>
                <c:pt idx="40">
                  <c:v>9.5730719821067022E-3</c:v>
                </c:pt>
                <c:pt idx="41">
                  <c:v>9.5730719821067022E-3</c:v>
                </c:pt>
                <c:pt idx="42">
                  <c:v>9.5730719821067022E-3</c:v>
                </c:pt>
                <c:pt idx="43">
                  <c:v>9.5730719821067022E-3</c:v>
                </c:pt>
                <c:pt idx="44">
                  <c:v>9.5730719821067022E-3</c:v>
                </c:pt>
                <c:pt idx="45">
                  <c:v>9.5730719821067022E-3</c:v>
                </c:pt>
                <c:pt idx="46">
                  <c:v>9.5730719821067022E-3</c:v>
                </c:pt>
                <c:pt idx="47">
                  <c:v>9.5730719821067022E-3</c:v>
                </c:pt>
                <c:pt idx="48">
                  <c:v>9.5730719821067022E-3</c:v>
                </c:pt>
                <c:pt idx="49">
                  <c:v>9.5730719821067022E-3</c:v>
                </c:pt>
                <c:pt idx="50">
                  <c:v>9.5730719821067022E-3</c:v>
                </c:pt>
                <c:pt idx="51">
                  <c:v>9.5730719821067022E-3</c:v>
                </c:pt>
                <c:pt idx="52">
                  <c:v>2.3751233319971171E-2</c:v>
                </c:pt>
                <c:pt idx="53">
                  <c:v>2.3751233319971171E-2</c:v>
                </c:pt>
                <c:pt idx="54">
                  <c:v>2.3751233319971171E-2</c:v>
                </c:pt>
                <c:pt idx="55">
                  <c:v>2.3751233319971171E-2</c:v>
                </c:pt>
                <c:pt idx="56">
                  <c:v>2.3751233319971171E-2</c:v>
                </c:pt>
                <c:pt idx="57">
                  <c:v>2.3751233319971171E-2</c:v>
                </c:pt>
                <c:pt idx="58">
                  <c:v>2.3751233319971171E-2</c:v>
                </c:pt>
                <c:pt idx="59">
                  <c:v>2.3751233319971171E-2</c:v>
                </c:pt>
                <c:pt idx="60">
                  <c:v>2.3751233319971171E-2</c:v>
                </c:pt>
                <c:pt idx="61">
                  <c:v>2.3751233319971171E-2</c:v>
                </c:pt>
                <c:pt idx="62">
                  <c:v>2.3751233319971171E-2</c:v>
                </c:pt>
                <c:pt idx="63">
                  <c:v>2.3751233319971171E-2</c:v>
                </c:pt>
                <c:pt idx="64">
                  <c:v>2.3751233319971171E-2</c:v>
                </c:pt>
                <c:pt idx="65">
                  <c:v>2.3751233319971171E-2</c:v>
                </c:pt>
                <c:pt idx="66">
                  <c:v>2.3751233319971171E-2</c:v>
                </c:pt>
                <c:pt idx="67">
                  <c:v>2.3751233319971171E-2</c:v>
                </c:pt>
                <c:pt idx="68">
                  <c:v>2.3751233319971171E-2</c:v>
                </c:pt>
                <c:pt idx="69">
                  <c:v>2.3751233319971171E-2</c:v>
                </c:pt>
                <c:pt idx="70">
                  <c:v>2.3751233319971171E-2</c:v>
                </c:pt>
                <c:pt idx="71">
                  <c:v>2.3751233319971171E-2</c:v>
                </c:pt>
                <c:pt idx="72">
                  <c:v>2.3751233319971171E-2</c:v>
                </c:pt>
                <c:pt idx="73">
                  <c:v>2.3751233319971171E-2</c:v>
                </c:pt>
                <c:pt idx="74">
                  <c:v>2.3751233319971171E-2</c:v>
                </c:pt>
                <c:pt idx="75">
                  <c:v>2.3751233319971171E-2</c:v>
                </c:pt>
                <c:pt idx="76">
                  <c:v>2.3751233319971171E-2</c:v>
                </c:pt>
                <c:pt idx="77">
                  <c:v>2.3751233319971171E-2</c:v>
                </c:pt>
                <c:pt idx="78">
                  <c:v>2.3751233319971171E-2</c:v>
                </c:pt>
                <c:pt idx="79">
                  <c:v>2.3751233319971171E-2</c:v>
                </c:pt>
                <c:pt idx="80">
                  <c:v>2.3751233319971171E-2</c:v>
                </c:pt>
                <c:pt idx="81">
                  <c:v>2.3751233319971171E-2</c:v>
                </c:pt>
                <c:pt idx="82">
                  <c:v>2.3751233319971171E-2</c:v>
                </c:pt>
                <c:pt idx="83">
                  <c:v>2.3751233319971171E-2</c:v>
                </c:pt>
                <c:pt idx="84">
                  <c:v>2.3751233319971171E-2</c:v>
                </c:pt>
                <c:pt idx="85">
                  <c:v>2.3751233319971171E-2</c:v>
                </c:pt>
                <c:pt idx="86">
                  <c:v>2.3751233319971171E-2</c:v>
                </c:pt>
                <c:pt idx="87">
                  <c:v>2.3751233319971171E-2</c:v>
                </c:pt>
                <c:pt idx="88">
                  <c:v>2.3751233319971171E-2</c:v>
                </c:pt>
                <c:pt idx="89">
                  <c:v>2.3751233319971171E-2</c:v>
                </c:pt>
                <c:pt idx="90">
                  <c:v>2.3751233319971171E-2</c:v>
                </c:pt>
                <c:pt idx="91">
                  <c:v>2.3751233319971171E-2</c:v>
                </c:pt>
                <c:pt idx="92">
                  <c:v>2.3751233319971171E-2</c:v>
                </c:pt>
                <c:pt idx="93">
                  <c:v>2.3751233319971171E-2</c:v>
                </c:pt>
                <c:pt idx="94">
                  <c:v>2.3751233319971171E-2</c:v>
                </c:pt>
                <c:pt idx="95">
                  <c:v>2.3751233319971171E-2</c:v>
                </c:pt>
                <c:pt idx="96">
                  <c:v>2.3751233319971171E-2</c:v>
                </c:pt>
                <c:pt idx="97">
                  <c:v>2.3751233319971171E-2</c:v>
                </c:pt>
                <c:pt idx="98">
                  <c:v>2.3751233319971171E-2</c:v>
                </c:pt>
                <c:pt idx="99">
                  <c:v>2.3751233319971171E-2</c:v>
                </c:pt>
                <c:pt idx="100">
                  <c:v>2.3751233319971171E-2</c:v>
                </c:pt>
                <c:pt idx="101">
                  <c:v>2.3751233319971171E-2</c:v>
                </c:pt>
                <c:pt idx="102">
                  <c:v>2.3751233319971171E-2</c:v>
                </c:pt>
                <c:pt idx="103">
                  <c:v>2.3751233319971171E-2</c:v>
                </c:pt>
                <c:pt idx="104">
                  <c:v>2.3751233319971171E-2</c:v>
                </c:pt>
                <c:pt idx="105">
                  <c:v>2.3751233319971171E-2</c:v>
                </c:pt>
                <c:pt idx="106">
                  <c:v>2.3751233319971171E-2</c:v>
                </c:pt>
                <c:pt idx="107">
                  <c:v>2.3751233319971171E-2</c:v>
                </c:pt>
                <c:pt idx="108">
                  <c:v>2.3751233319971171E-2</c:v>
                </c:pt>
                <c:pt idx="109">
                  <c:v>2.3751233319971171E-2</c:v>
                </c:pt>
                <c:pt idx="110">
                  <c:v>2.3751233319971171E-2</c:v>
                </c:pt>
                <c:pt idx="111">
                  <c:v>2.3751233319971171E-2</c:v>
                </c:pt>
                <c:pt idx="112">
                  <c:v>2.3751233319971171E-2</c:v>
                </c:pt>
                <c:pt idx="113">
                  <c:v>2.3751233319971171E-2</c:v>
                </c:pt>
                <c:pt idx="114">
                  <c:v>2.3751233319971171E-2</c:v>
                </c:pt>
                <c:pt idx="115">
                  <c:v>2.3751233319971171E-2</c:v>
                </c:pt>
                <c:pt idx="116">
                  <c:v>2.3751233319971171E-2</c:v>
                </c:pt>
                <c:pt idx="117">
                  <c:v>2.3751233319971171E-2</c:v>
                </c:pt>
                <c:pt idx="118">
                  <c:v>2.3751233319971171E-2</c:v>
                </c:pt>
                <c:pt idx="119">
                  <c:v>2.3751233319971171E-2</c:v>
                </c:pt>
                <c:pt idx="120">
                  <c:v>2.3751233319971171E-2</c:v>
                </c:pt>
                <c:pt idx="121">
                  <c:v>2.3751233319971171E-2</c:v>
                </c:pt>
                <c:pt idx="122">
                  <c:v>2.3751233319971171E-2</c:v>
                </c:pt>
                <c:pt idx="123">
                  <c:v>2.3751233319971171E-2</c:v>
                </c:pt>
                <c:pt idx="124">
                  <c:v>2.3751233319971171E-2</c:v>
                </c:pt>
                <c:pt idx="125">
                  <c:v>2.3751233319971171E-2</c:v>
                </c:pt>
                <c:pt idx="126">
                  <c:v>2.3751233319971171E-2</c:v>
                </c:pt>
                <c:pt idx="127">
                  <c:v>2.3751233319971171E-2</c:v>
                </c:pt>
                <c:pt idx="128">
                  <c:v>2.3751233319971171E-2</c:v>
                </c:pt>
                <c:pt idx="129">
                  <c:v>2.3751233319971171E-2</c:v>
                </c:pt>
                <c:pt idx="130">
                  <c:v>2.3751233319971171E-2</c:v>
                </c:pt>
                <c:pt idx="131">
                  <c:v>2.3751233319971171E-2</c:v>
                </c:pt>
                <c:pt idx="132">
                  <c:v>2.3751233319971171E-2</c:v>
                </c:pt>
                <c:pt idx="133">
                  <c:v>2.3751233319971171E-2</c:v>
                </c:pt>
                <c:pt idx="134">
                  <c:v>2.3751233319971171E-2</c:v>
                </c:pt>
                <c:pt idx="135">
                  <c:v>2.3751233319971171E-2</c:v>
                </c:pt>
                <c:pt idx="136">
                  <c:v>2.3751233319971171E-2</c:v>
                </c:pt>
                <c:pt idx="137">
                  <c:v>2.3751233319971171E-2</c:v>
                </c:pt>
                <c:pt idx="138">
                  <c:v>2.3751233319971171E-2</c:v>
                </c:pt>
                <c:pt idx="139">
                  <c:v>2.3751233319971171E-2</c:v>
                </c:pt>
                <c:pt idx="140">
                  <c:v>2.3751233319971171E-2</c:v>
                </c:pt>
                <c:pt idx="141">
                  <c:v>2.3751233319971171E-2</c:v>
                </c:pt>
                <c:pt idx="142">
                  <c:v>2.3751233319971171E-2</c:v>
                </c:pt>
                <c:pt idx="143">
                  <c:v>2.3751233319971171E-2</c:v>
                </c:pt>
                <c:pt idx="144">
                  <c:v>2.3751233319971171E-2</c:v>
                </c:pt>
                <c:pt idx="145">
                  <c:v>2.3751233319971171E-2</c:v>
                </c:pt>
                <c:pt idx="146">
                  <c:v>2.3751233319971171E-2</c:v>
                </c:pt>
                <c:pt idx="147">
                  <c:v>2.3751233319971171E-2</c:v>
                </c:pt>
                <c:pt idx="148">
                  <c:v>2.3751233319971171E-2</c:v>
                </c:pt>
                <c:pt idx="149">
                  <c:v>2.3751233319971171E-2</c:v>
                </c:pt>
                <c:pt idx="150">
                  <c:v>2.3751233319971171E-2</c:v>
                </c:pt>
                <c:pt idx="151">
                  <c:v>2.3751233319971171E-2</c:v>
                </c:pt>
                <c:pt idx="152">
                  <c:v>2.3751233319971171E-2</c:v>
                </c:pt>
                <c:pt idx="153">
                  <c:v>2.3751233319971171E-2</c:v>
                </c:pt>
                <c:pt idx="154">
                  <c:v>2.3751233319971171E-2</c:v>
                </c:pt>
                <c:pt idx="155">
                  <c:v>2.3751233319971171E-2</c:v>
                </c:pt>
                <c:pt idx="156">
                  <c:v>2.3751233319971171E-2</c:v>
                </c:pt>
                <c:pt idx="157">
                  <c:v>2.3751233319971171E-2</c:v>
                </c:pt>
                <c:pt idx="158">
                  <c:v>2.3751233319971171E-2</c:v>
                </c:pt>
                <c:pt idx="159">
                  <c:v>2.3751233319971171E-2</c:v>
                </c:pt>
                <c:pt idx="160">
                  <c:v>2.3751233319971171E-2</c:v>
                </c:pt>
                <c:pt idx="161">
                  <c:v>2.3751233319971171E-2</c:v>
                </c:pt>
                <c:pt idx="162">
                  <c:v>2.3751233319971171E-2</c:v>
                </c:pt>
                <c:pt idx="163">
                  <c:v>2.3751233319971171E-2</c:v>
                </c:pt>
                <c:pt idx="164">
                  <c:v>2.3751233319971171E-2</c:v>
                </c:pt>
                <c:pt idx="165">
                  <c:v>2.3751233319971171E-2</c:v>
                </c:pt>
                <c:pt idx="166">
                  <c:v>2.3751233319971171E-2</c:v>
                </c:pt>
                <c:pt idx="167">
                  <c:v>2.3751233319971171E-2</c:v>
                </c:pt>
                <c:pt idx="168">
                  <c:v>2.3751233319971171E-2</c:v>
                </c:pt>
                <c:pt idx="169">
                  <c:v>2.3751233319971171E-2</c:v>
                </c:pt>
                <c:pt idx="170">
                  <c:v>4.9537210205690352E-2</c:v>
                </c:pt>
                <c:pt idx="171">
                  <c:v>4.9537210205690352E-2</c:v>
                </c:pt>
                <c:pt idx="172">
                  <c:v>4.9537210205690352E-2</c:v>
                </c:pt>
                <c:pt idx="173">
                  <c:v>4.9537210205690352E-2</c:v>
                </c:pt>
                <c:pt idx="174">
                  <c:v>4.9537210205690352E-2</c:v>
                </c:pt>
                <c:pt idx="175">
                  <c:v>4.9537210205690352E-2</c:v>
                </c:pt>
                <c:pt idx="176">
                  <c:v>4.9537210205690352E-2</c:v>
                </c:pt>
                <c:pt idx="177">
                  <c:v>4.9537210205690352E-2</c:v>
                </c:pt>
                <c:pt idx="178">
                  <c:v>4.9537210205690352E-2</c:v>
                </c:pt>
                <c:pt idx="179">
                  <c:v>4.9537210205690352E-2</c:v>
                </c:pt>
                <c:pt idx="180">
                  <c:v>4.9537210205690352E-2</c:v>
                </c:pt>
                <c:pt idx="181">
                  <c:v>4.9537210205690352E-2</c:v>
                </c:pt>
                <c:pt idx="182">
                  <c:v>4.9537210205690352E-2</c:v>
                </c:pt>
                <c:pt idx="183">
                  <c:v>4.9537210205690352E-2</c:v>
                </c:pt>
                <c:pt idx="184">
                  <c:v>4.9537210205690352E-2</c:v>
                </c:pt>
                <c:pt idx="185">
                  <c:v>4.9537210205690352E-2</c:v>
                </c:pt>
                <c:pt idx="186">
                  <c:v>4.9537210205690352E-2</c:v>
                </c:pt>
                <c:pt idx="187">
                  <c:v>4.9537210205690352E-2</c:v>
                </c:pt>
                <c:pt idx="188">
                  <c:v>4.9537210205690352E-2</c:v>
                </c:pt>
                <c:pt idx="189">
                  <c:v>4.9537210205690352E-2</c:v>
                </c:pt>
                <c:pt idx="190">
                  <c:v>4.9537210205690352E-2</c:v>
                </c:pt>
                <c:pt idx="191">
                  <c:v>4.9537210205690352E-2</c:v>
                </c:pt>
                <c:pt idx="192">
                  <c:v>4.9537210205690352E-2</c:v>
                </c:pt>
                <c:pt idx="193">
                  <c:v>4.9537210205690352E-2</c:v>
                </c:pt>
                <c:pt idx="194">
                  <c:v>4.9537210205690352E-2</c:v>
                </c:pt>
                <c:pt idx="195">
                  <c:v>4.9537210205690352E-2</c:v>
                </c:pt>
                <c:pt idx="196">
                  <c:v>4.9537210205690352E-2</c:v>
                </c:pt>
                <c:pt idx="197">
                  <c:v>4.9537210205690352E-2</c:v>
                </c:pt>
                <c:pt idx="198">
                  <c:v>4.9537210205690352E-2</c:v>
                </c:pt>
                <c:pt idx="199">
                  <c:v>4.9537210205690352E-2</c:v>
                </c:pt>
                <c:pt idx="200">
                  <c:v>4.9537210205690352E-2</c:v>
                </c:pt>
                <c:pt idx="201">
                  <c:v>4.9537210205690352E-2</c:v>
                </c:pt>
                <c:pt idx="202">
                  <c:v>4.9537210205690352E-2</c:v>
                </c:pt>
                <c:pt idx="203">
                  <c:v>4.9537210205690352E-2</c:v>
                </c:pt>
                <c:pt idx="204">
                  <c:v>4.9537210205690352E-2</c:v>
                </c:pt>
                <c:pt idx="205">
                  <c:v>4.9537210205690352E-2</c:v>
                </c:pt>
                <c:pt idx="206">
                  <c:v>4.9537210205690352E-2</c:v>
                </c:pt>
                <c:pt idx="207">
                  <c:v>4.9537210205690352E-2</c:v>
                </c:pt>
                <c:pt idx="208">
                  <c:v>4.9537210205690352E-2</c:v>
                </c:pt>
                <c:pt idx="209">
                  <c:v>4.9537210205690352E-2</c:v>
                </c:pt>
                <c:pt idx="210">
                  <c:v>4.9537210205690352E-2</c:v>
                </c:pt>
                <c:pt idx="211">
                  <c:v>4.9537210205690352E-2</c:v>
                </c:pt>
                <c:pt idx="212">
                  <c:v>4.9537210205690352E-2</c:v>
                </c:pt>
                <c:pt idx="213">
                  <c:v>4.9537210205690352E-2</c:v>
                </c:pt>
                <c:pt idx="214">
                  <c:v>4.9537210205690352E-2</c:v>
                </c:pt>
                <c:pt idx="215">
                  <c:v>4.9537210205690352E-2</c:v>
                </c:pt>
                <c:pt idx="216">
                  <c:v>4.9537210205690352E-2</c:v>
                </c:pt>
                <c:pt idx="217">
                  <c:v>4.9537210205690352E-2</c:v>
                </c:pt>
                <c:pt idx="218">
                  <c:v>4.9537210205690352E-2</c:v>
                </c:pt>
                <c:pt idx="219">
                  <c:v>4.9537210205690352E-2</c:v>
                </c:pt>
                <c:pt idx="220">
                  <c:v>4.9537210205690352E-2</c:v>
                </c:pt>
                <c:pt idx="221">
                  <c:v>4.9537210205690352E-2</c:v>
                </c:pt>
                <c:pt idx="222">
                  <c:v>4.9537210205690352E-2</c:v>
                </c:pt>
                <c:pt idx="223">
                  <c:v>4.9537210205690352E-2</c:v>
                </c:pt>
                <c:pt idx="224">
                  <c:v>4.9537210205690352E-2</c:v>
                </c:pt>
                <c:pt idx="225">
                  <c:v>4.9537210205690352E-2</c:v>
                </c:pt>
                <c:pt idx="226">
                  <c:v>4.9537210205690352E-2</c:v>
                </c:pt>
                <c:pt idx="227">
                  <c:v>4.9537210205690352E-2</c:v>
                </c:pt>
                <c:pt idx="228">
                  <c:v>4.9537210205690352E-2</c:v>
                </c:pt>
                <c:pt idx="229">
                  <c:v>4.9537210205690352E-2</c:v>
                </c:pt>
                <c:pt idx="230">
                  <c:v>4.9537210205690352E-2</c:v>
                </c:pt>
                <c:pt idx="231">
                  <c:v>4.9537210205690352E-2</c:v>
                </c:pt>
                <c:pt idx="232">
                  <c:v>4.9537210205690352E-2</c:v>
                </c:pt>
                <c:pt idx="233">
                  <c:v>4.9537210205690352E-2</c:v>
                </c:pt>
                <c:pt idx="234">
                  <c:v>4.9537210205690352E-2</c:v>
                </c:pt>
                <c:pt idx="235">
                  <c:v>4.9537210205690352E-2</c:v>
                </c:pt>
                <c:pt idx="236">
                  <c:v>4.9537210205690352E-2</c:v>
                </c:pt>
                <c:pt idx="237">
                  <c:v>4.9537210205690352E-2</c:v>
                </c:pt>
                <c:pt idx="238">
                  <c:v>4.9537210205690352E-2</c:v>
                </c:pt>
                <c:pt idx="239">
                  <c:v>4.9537210205690352E-2</c:v>
                </c:pt>
                <c:pt idx="240">
                  <c:v>4.9537210205690352E-2</c:v>
                </c:pt>
                <c:pt idx="241">
                  <c:v>4.9537210205690352E-2</c:v>
                </c:pt>
                <c:pt idx="242">
                  <c:v>4.9537210205690352E-2</c:v>
                </c:pt>
                <c:pt idx="243">
                  <c:v>4.9537210205690352E-2</c:v>
                </c:pt>
                <c:pt idx="244">
                  <c:v>4.9537210205690352E-2</c:v>
                </c:pt>
                <c:pt idx="245">
                  <c:v>4.9537210205690352E-2</c:v>
                </c:pt>
                <c:pt idx="246">
                  <c:v>4.9537210205690352E-2</c:v>
                </c:pt>
                <c:pt idx="247">
                  <c:v>4.9537210205690352E-2</c:v>
                </c:pt>
                <c:pt idx="248">
                  <c:v>4.9537210205690352E-2</c:v>
                </c:pt>
                <c:pt idx="249">
                  <c:v>4.9537210205690352E-2</c:v>
                </c:pt>
                <c:pt idx="250">
                  <c:v>4.9537210205690352E-2</c:v>
                </c:pt>
                <c:pt idx="251">
                  <c:v>4.9537210205690352E-2</c:v>
                </c:pt>
                <c:pt idx="252">
                  <c:v>4.9537210205690352E-2</c:v>
                </c:pt>
                <c:pt idx="253">
                  <c:v>4.9537210205690352E-2</c:v>
                </c:pt>
                <c:pt idx="254">
                  <c:v>4.9537210205690352E-2</c:v>
                </c:pt>
                <c:pt idx="255">
                  <c:v>4.9537210205690352E-2</c:v>
                </c:pt>
                <c:pt idx="256">
                  <c:v>4.9537210205690352E-2</c:v>
                </c:pt>
                <c:pt idx="257">
                  <c:v>4.9537210205690352E-2</c:v>
                </c:pt>
                <c:pt idx="258">
                  <c:v>4.9537210205690352E-2</c:v>
                </c:pt>
                <c:pt idx="259">
                  <c:v>4.9537210205690352E-2</c:v>
                </c:pt>
                <c:pt idx="260">
                  <c:v>4.9537210205690352E-2</c:v>
                </c:pt>
                <c:pt idx="261">
                  <c:v>4.9537210205690352E-2</c:v>
                </c:pt>
                <c:pt idx="262">
                  <c:v>4.9537210205690352E-2</c:v>
                </c:pt>
                <c:pt idx="263">
                  <c:v>4.9537210205690352E-2</c:v>
                </c:pt>
                <c:pt idx="264">
                  <c:v>4.9537210205690352E-2</c:v>
                </c:pt>
                <c:pt idx="265">
                  <c:v>4.9537210205690352E-2</c:v>
                </c:pt>
                <c:pt idx="266">
                  <c:v>4.9537210205690352E-2</c:v>
                </c:pt>
                <c:pt idx="267">
                  <c:v>4.9537210205690352E-2</c:v>
                </c:pt>
                <c:pt idx="268">
                  <c:v>4.9537210205690352E-2</c:v>
                </c:pt>
                <c:pt idx="269">
                  <c:v>4.9537210205690352E-2</c:v>
                </c:pt>
                <c:pt idx="270">
                  <c:v>4.9537210205690352E-2</c:v>
                </c:pt>
                <c:pt idx="271">
                  <c:v>4.9537210205690352E-2</c:v>
                </c:pt>
                <c:pt idx="272">
                  <c:v>4.9537210205690352E-2</c:v>
                </c:pt>
                <c:pt idx="273">
                  <c:v>4.9537210205690352E-2</c:v>
                </c:pt>
                <c:pt idx="274">
                  <c:v>4.9537210205690352E-2</c:v>
                </c:pt>
                <c:pt idx="275">
                  <c:v>4.9537210205690352E-2</c:v>
                </c:pt>
                <c:pt idx="276">
                  <c:v>4.9537210205690352E-2</c:v>
                </c:pt>
                <c:pt idx="277">
                  <c:v>4.9537210205690352E-2</c:v>
                </c:pt>
                <c:pt idx="278">
                  <c:v>4.9537210205690352E-2</c:v>
                </c:pt>
                <c:pt idx="279">
                  <c:v>4.9537210205690352E-2</c:v>
                </c:pt>
                <c:pt idx="280">
                  <c:v>4.9537210205690352E-2</c:v>
                </c:pt>
                <c:pt idx="281">
                  <c:v>4.9537210205690352E-2</c:v>
                </c:pt>
                <c:pt idx="282">
                  <c:v>4.9537210205690352E-2</c:v>
                </c:pt>
                <c:pt idx="283">
                  <c:v>4.9537210205690352E-2</c:v>
                </c:pt>
                <c:pt idx="284">
                  <c:v>4.9537210205690352E-2</c:v>
                </c:pt>
                <c:pt idx="285">
                  <c:v>4.9537210205690352E-2</c:v>
                </c:pt>
                <c:pt idx="286">
                  <c:v>4.9537210205690352E-2</c:v>
                </c:pt>
                <c:pt idx="287">
                  <c:v>4.9537210205690352E-2</c:v>
                </c:pt>
                <c:pt idx="288">
                  <c:v>4.9537210205690352E-2</c:v>
                </c:pt>
                <c:pt idx="289">
                  <c:v>4.9537210205690352E-2</c:v>
                </c:pt>
                <c:pt idx="290">
                  <c:v>4.9537210205690352E-2</c:v>
                </c:pt>
                <c:pt idx="291">
                  <c:v>4.9537210205690352E-2</c:v>
                </c:pt>
                <c:pt idx="292">
                  <c:v>4.9537210205690352E-2</c:v>
                </c:pt>
                <c:pt idx="293">
                  <c:v>4.9537210205690352E-2</c:v>
                </c:pt>
                <c:pt idx="294">
                  <c:v>4.9537210205690352E-2</c:v>
                </c:pt>
                <c:pt idx="295">
                  <c:v>4.9537210205690352E-2</c:v>
                </c:pt>
                <c:pt idx="296">
                  <c:v>4.9537210205690352E-2</c:v>
                </c:pt>
                <c:pt idx="297">
                  <c:v>4.9537210205690352E-2</c:v>
                </c:pt>
                <c:pt idx="298">
                  <c:v>4.9537210205690352E-2</c:v>
                </c:pt>
                <c:pt idx="299">
                  <c:v>4.9537210205690352E-2</c:v>
                </c:pt>
                <c:pt idx="300">
                  <c:v>4.9537210205690352E-2</c:v>
                </c:pt>
                <c:pt idx="301">
                  <c:v>4.9537210205690352E-2</c:v>
                </c:pt>
                <c:pt idx="302">
                  <c:v>4.9537210205690352E-2</c:v>
                </c:pt>
                <c:pt idx="303">
                  <c:v>4.9537210205690352E-2</c:v>
                </c:pt>
                <c:pt idx="304">
                  <c:v>4.9537210205690352E-2</c:v>
                </c:pt>
                <c:pt idx="305">
                  <c:v>4.9537210205690352E-2</c:v>
                </c:pt>
                <c:pt idx="306">
                  <c:v>4.9537210205690352E-2</c:v>
                </c:pt>
                <c:pt idx="307">
                  <c:v>4.9537210205690352E-2</c:v>
                </c:pt>
                <c:pt idx="308">
                  <c:v>4.9537210205690352E-2</c:v>
                </c:pt>
                <c:pt idx="309">
                  <c:v>4.9537210205690352E-2</c:v>
                </c:pt>
                <c:pt idx="310">
                  <c:v>4.9537210205690352E-2</c:v>
                </c:pt>
                <c:pt idx="311">
                  <c:v>4.9537210205690352E-2</c:v>
                </c:pt>
                <c:pt idx="312">
                  <c:v>4.9537210205690352E-2</c:v>
                </c:pt>
                <c:pt idx="313">
                  <c:v>4.9537210205690352E-2</c:v>
                </c:pt>
                <c:pt idx="314">
                  <c:v>4.9537210205690352E-2</c:v>
                </c:pt>
                <c:pt idx="315">
                  <c:v>4.9537210205690352E-2</c:v>
                </c:pt>
                <c:pt idx="316">
                  <c:v>4.9537210205690352E-2</c:v>
                </c:pt>
                <c:pt idx="317">
                  <c:v>4.9537210205690352E-2</c:v>
                </c:pt>
                <c:pt idx="318">
                  <c:v>4.9537210205690352E-2</c:v>
                </c:pt>
                <c:pt idx="319">
                  <c:v>4.9537210205690352E-2</c:v>
                </c:pt>
                <c:pt idx="320">
                  <c:v>4.9537210205690352E-2</c:v>
                </c:pt>
                <c:pt idx="321">
                  <c:v>4.9537210205690352E-2</c:v>
                </c:pt>
                <c:pt idx="322">
                  <c:v>4.9537210205690352E-2</c:v>
                </c:pt>
                <c:pt idx="323">
                  <c:v>4.9537210205690352E-2</c:v>
                </c:pt>
                <c:pt idx="324">
                  <c:v>4.9537210205690352E-2</c:v>
                </c:pt>
                <c:pt idx="325">
                  <c:v>4.9537210205690352E-2</c:v>
                </c:pt>
                <c:pt idx="326">
                  <c:v>4.9537210205690352E-2</c:v>
                </c:pt>
                <c:pt idx="327">
                  <c:v>4.9537210205690352E-2</c:v>
                </c:pt>
                <c:pt idx="328">
                  <c:v>4.9537210205690352E-2</c:v>
                </c:pt>
                <c:pt idx="329">
                  <c:v>4.9537210205690352E-2</c:v>
                </c:pt>
                <c:pt idx="330">
                  <c:v>4.9537210205690352E-2</c:v>
                </c:pt>
                <c:pt idx="331">
                  <c:v>4.9537210205690352E-2</c:v>
                </c:pt>
                <c:pt idx="332">
                  <c:v>4.9537210205690352E-2</c:v>
                </c:pt>
                <c:pt idx="333">
                  <c:v>4.9537210205690352E-2</c:v>
                </c:pt>
                <c:pt idx="334">
                  <c:v>4.9537210205690352E-2</c:v>
                </c:pt>
                <c:pt idx="335">
                  <c:v>4.9537210205690352E-2</c:v>
                </c:pt>
                <c:pt idx="336">
                  <c:v>4.9537210205690352E-2</c:v>
                </c:pt>
                <c:pt idx="337">
                  <c:v>4.9537210205690352E-2</c:v>
                </c:pt>
                <c:pt idx="338">
                  <c:v>4.9537210205690352E-2</c:v>
                </c:pt>
                <c:pt idx="339">
                  <c:v>4.9537210205690352E-2</c:v>
                </c:pt>
                <c:pt idx="340">
                  <c:v>4.9537210205690352E-2</c:v>
                </c:pt>
                <c:pt idx="341">
                  <c:v>4.9537210205690352E-2</c:v>
                </c:pt>
                <c:pt idx="342">
                  <c:v>4.9537210205690352E-2</c:v>
                </c:pt>
                <c:pt idx="343">
                  <c:v>4.9537210205690352E-2</c:v>
                </c:pt>
                <c:pt idx="344">
                  <c:v>4.9537210205690352E-2</c:v>
                </c:pt>
                <c:pt idx="345">
                  <c:v>4.9537210205690352E-2</c:v>
                </c:pt>
                <c:pt idx="346">
                  <c:v>4.9537210205690352E-2</c:v>
                </c:pt>
                <c:pt idx="347">
                  <c:v>4.9537210205690352E-2</c:v>
                </c:pt>
                <c:pt idx="348">
                  <c:v>4.9537210205690352E-2</c:v>
                </c:pt>
                <c:pt idx="349">
                  <c:v>4.9537210205690352E-2</c:v>
                </c:pt>
                <c:pt idx="350">
                  <c:v>4.9537210205690352E-2</c:v>
                </c:pt>
                <c:pt idx="351">
                  <c:v>4.9537210205690352E-2</c:v>
                </c:pt>
                <c:pt idx="352">
                  <c:v>4.9537210205690352E-2</c:v>
                </c:pt>
                <c:pt idx="353">
                  <c:v>4.9537210205690352E-2</c:v>
                </c:pt>
                <c:pt idx="354">
                  <c:v>4.9537210205690352E-2</c:v>
                </c:pt>
                <c:pt idx="355">
                  <c:v>4.9537210205690352E-2</c:v>
                </c:pt>
                <c:pt idx="356">
                  <c:v>4.9537210205690352E-2</c:v>
                </c:pt>
                <c:pt idx="357">
                  <c:v>4.9537210205690352E-2</c:v>
                </c:pt>
                <c:pt idx="358">
                  <c:v>4.9537210205690352E-2</c:v>
                </c:pt>
                <c:pt idx="359">
                  <c:v>4.9537210205690352E-2</c:v>
                </c:pt>
                <c:pt idx="360">
                  <c:v>4.9537210205690352E-2</c:v>
                </c:pt>
                <c:pt idx="361">
                  <c:v>4.9537210205690352E-2</c:v>
                </c:pt>
                <c:pt idx="362">
                  <c:v>4.9537210205690352E-2</c:v>
                </c:pt>
                <c:pt idx="363">
                  <c:v>4.9537210205690352E-2</c:v>
                </c:pt>
                <c:pt idx="364">
                  <c:v>4.9537210205690352E-2</c:v>
                </c:pt>
                <c:pt idx="365">
                  <c:v>4.9537210205690352E-2</c:v>
                </c:pt>
                <c:pt idx="366">
                  <c:v>4.9537210205690352E-2</c:v>
                </c:pt>
                <c:pt idx="367">
                  <c:v>4.9537210205690352E-2</c:v>
                </c:pt>
                <c:pt idx="368">
                  <c:v>4.9537210205690352E-2</c:v>
                </c:pt>
                <c:pt idx="369">
                  <c:v>4.9537210205690352E-2</c:v>
                </c:pt>
                <c:pt idx="370">
                  <c:v>4.9537210205690352E-2</c:v>
                </c:pt>
                <c:pt idx="371">
                  <c:v>4.9537210205690352E-2</c:v>
                </c:pt>
                <c:pt idx="372">
                  <c:v>4.9537210205690352E-2</c:v>
                </c:pt>
                <c:pt idx="373">
                  <c:v>4.9537210205690352E-2</c:v>
                </c:pt>
                <c:pt idx="374">
                  <c:v>4.9537210205690352E-2</c:v>
                </c:pt>
                <c:pt idx="375">
                  <c:v>4.9537210205690352E-2</c:v>
                </c:pt>
                <c:pt idx="376">
                  <c:v>4.9537210205690352E-2</c:v>
                </c:pt>
                <c:pt idx="377">
                  <c:v>4.9537210205690352E-2</c:v>
                </c:pt>
                <c:pt idx="378">
                  <c:v>4.9537210205690352E-2</c:v>
                </c:pt>
                <c:pt idx="379">
                  <c:v>4.9537210205690352E-2</c:v>
                </c:pt>
                <c:pt idx="380">
                  <c:v>4.9537210205690352E-2</c:v>
                </c:pt>
                <c:pt idx="381">
                  <c:v>4.9537210205690352E-2</c:v>
                </c:pt>
                <c:pt idx="382">
                  <c:v>4.9537210205690352E-2</c:v>
                </c:pt>
                <c:pt idx="383">
                  <c:v>4.9537210205690352E-2</c:v>
                </c:pt>
                <c:pt idx="384">
                  <c:v>4.9537210205690352E-2</c:v>
                </c:pt>
                <c:pt idx="385">
                  <c:v>4.9537210205690352E-2</c:v>
                </c:pt>
                <c:pt idx="386">
                  <c:v>4.9537210205690352E-2</c:v>
                </c:pt>
                <c:pt idx="387">
                  <c:v>4.9537210205690352E-2</c:v>
                </c:pt>
                <c:pt idx="388">
                  <c:v>4.9537210205690352E-2</c:v>
                </c:pt>
                <c:pt idx="389">
                  <c:v>4.9537210205690352E-2</c:v>
                </c:pt>
                <c:pt idx="390">
                  <c:v>4.9537210205690352E-2</c:v>
                </c:pt>
                <c:pt idx="391">
                  <c:v>4.9537210205690352E-2</c:v>
                </c:pt>
                <c:pt idx="392">
                  <c:v>4.9537210205690352E-2</c:v>
                </c:pt>
                <c:pt idx="393">
                  <c:v>4.9537210205690352E-2</c:v>
                </c:pt>
                <c:pt idx="394">
                  <c:v>4.9537210205690352E-2</c:v>
                </c:pt>
                <c:pt idx="395">
                  <c:v>4.9537210205690352E-2</c:v>
                </c:pt>
                <c:pt idx="396">
                  <c:v>4.9537210205690352E-2</c:v>
                </c:pt>
                <c:pt idx="397">
                  <c:v>4.9537210205690352E-2</c:v>
                </c:pt>
                <c:pt idx="398">
                  <c:v>4.9537210205690352E-2</c:v>
                </c:pt>
                <c:pt idx="399">
                  <c:v>4.9537210205690352E-2</c:v>
                </c:pt>
                <c:pt idx="400">
                  <c:v>4.9537210205690352E-2</c:v>
                </c:pt>
                <c:pt idx="401">
                  <c:v>4.9537210205690352E-2</c:v>
                </c:pt>
                <c:pt idx="402">
                  <c:v>4.9537210205690352E-2</c:v>
                </c:pt>
                <c:pt idx="403">
                  <c:v>4.9537210205690352E-2</c:v>
                </c:pt>
                <c:pt idx="404">
                  <c:v>4.9537210205690352E-2</c:v>
                </c:pt>
                <c:pt idx="405">
                  <c:v>4.9537210205690352E-2</c:v>
                </c:pt>
                <c:pt idx="406">
                  <c:v>4.9537210205690352E-2</c:v>
                </c:pt>
                <c:pt idx="407">
                  <c:v>4.9537210205690352E-2</c:v>
                </c:pt>
                <c:pt idx="408">
                  <c:v>4.9537210205690352E-2</c:v>
                </c:pt>
                <c:pt idx="409">
                  <c:v>4.9537210205690352E-2</c:v>
                </c:pt>
                <c:pt idx="410">
                  <c:v>4.9537210205690352E-2</c:v>
                </c:pt>
                <c:pt idx="411">
                  <c:v>4.9537210205690352E-2</c:v>
                </c:pt>
                <c:pt idx="412">
                  <c:v>4.9537210205690352E-2</c:v>
                </c:pt>
                <c:pt idx="413">
                  <c:v>4.9537210205690352E-2</c:v>
                </c:pt>
                <c:pt idx="414">
                  <c:v>4.9537210205690352E-2</c:v>
                </c:pt>
                <c:pt idx="415">
                  <c:v>4.9537210205690352E-2</c:v>
                </c:pt>
                <c:pt idx="416">
                  <c:v>4.9537210205690352E-2</c:v>
                </c:pt>
                <c:pt idx="417">
                  <c:v>4.9537210205690352E-2</c:v>
                </c:pt>
                <c:pt idx="418">
                  <c:v>4.9537210205690352E-2</c:v>
                </c:pt>
                <c:pt idx="419">
                  <c:v>4.9537210205690352E-2</c:v>
                </c:pt>
                <c:pt idx="420">
                  <c:v>4.9537210205690352E-2</c:v>
                </c:pt>
                <c:pt idx="421">
                  <c:v>4.9537210205690352E-2</c:v>
                </c:pt>
                <c:pt idx="422">
                  <c:v>4.9537210205690352E-2</c:v>
                </c:pt>
                <c:pt idx="423">
                  <c:v>4.9537210205690352E-2</c:v>
                </c:pt>
                <c:pt idx="424">
                  <c:v>4.9537210205690352E-2</c:v>
                </c:pt>
                <c:pt idx="425">
                  <c:v>4.9537210205690352E-2</c:v>
                </c:pt>
                <c:pt idx="426">
                  <c:v>4.9537210205690352E-2</c:v>
                </c:pt>
                <c:pt idx="427">
                  <c:v>4.9537210205690352E-2</c:v>
                </c:pt>
                <c:pt idx="428">
                  <c:v>4.9537210205690352E-2</c:v>
                </c:pt>
                <c:pt idx="429">
                  <c:v>4.9537210205690352E-2</c:v>
                </c:pt>
                <c:pt idx="430">
                  <c:v>4.9537210205690352E-2</c:v>
                </c:pt>
                <c:pt idx="431">
                  <c:v>4.9537210205690352E-2</c:v>
                </c:pt>
                <c:pt idx="432">
                  <c:v>4.9537210205690352E-2</c:v>
                </c:pt>
                <c:pt idx="433">
                  <c:v>4.9537210205690352E-2</c:v>
                </c:pt>
                <c:pt idx="434">
                  <c:v>4.9537210205690352E-2</c:v>
                </c:pt>
                <c:pt idx="435">
                  <c:v>4.9537210205690352E-2</c:v>
                </c:pt>
                <c:pt idx="436">
                  <c:v>4.9537210205690352E-2</c:v>
                </c:pt>
                <c:pt idx="437">
                  <c:v>4.9537210205690352E-2</c:v>
                </c:pt>
                <c:pt idx="438">
                  <c:v>4.9537210205690352E-2</c:v>
                </c:pt>
                <c:pt idx="439">
                  <c:v>4.9537210205690352E-2</c:v>
                </c:pt>
                <c:pt idx="440">
                  <c:v>4.9537210205690352E-2</c:v>
                </c:pt>
                <c:pt idx="441">
                  <c:v>4.9537210205690352E-2</c:v>
                </c:pt>
                <c:pt idx="442">
                  <c:v>4.9537210205690352E-2</c:v>
                </c:pt>
                <c:pt idx="443">
                  <c:v>4.9537210205690352E-2</c:v>
                </c:pt>
                <c:pt idx="444">
                  <c:v>4.9537210205690352E-2</c:v>
                </c:pt>
                <c:pt idx="445">
                  <c:v>4.9537210205690352E-2</c:v>
                </c:pt>
                <c:pt idx="446">
                  <c:v>4.9537210205690352E-2</c:v>
                </c:pt>
                <c:pt idx="447">
                  <c:v>4.9537210205690352E-2</c:v>
                </c:pt>
                <c:pt idx="448">
                  <c:v>4.9537210205690352E-2</c:v>
                </c:pt>
                <c:pt idx="449">
                  <c:v>4.9537210205690352E-2</c:v>
                </c:pt>
                <c:pt idx="450">
                  <c:v>4.9537210205690352E-2</c:v>
                </c:pt>
                <c:pt idx="451">
                  <c:v>4.9537210205690352E-2</c:v>
                </c:pt>
                <c:pt idx="452">
                  <c:v>4.9537210205690352E-2</c:v>
                </c:pt>
                <c:pt idx="453">
                  <c:v>4.9537210205690352E-2</c:v>
                </c:pt>
                <c:pt idx="454">
                  <c:v>4.9537210205690352E-2</c:v>
                </c:pt>
                <c:pt idx="455">
                  <c:v>4.9537210205690352E-2</c:v>
                </c:pt>
                <c:pt idx="456">
                  <c:v>4.9537210205690352E-2</c:v>
                </c:pt>
                <c:pt idx="457">
                  <c:v>4.9537210205690352E-2</c:v>
                </c:pt>
                <c:pt idx="458">
                  <c:v>4.9537210205690352E-2</c:v>
                </c:pt>
                <c:pt idx="459">
                  <c:v>4.9537210205690352E-2</c:v>
                </c:pt>
                <c:pt idx="460">
                  <c:v>4.9537210205690352E-2</c:v>
                </c:pt>
                <c:pt idx="461">
                  <c:v>4.9537210205690352E-2</c:v>
                </c:pt>
                <c:pt idx="462">
                  <c:v>4.9537210205690352E-2</c:v>
                </c:pt>
                <c:pt idx="463">
                  <c:v>4.9537210205690352E-2</c:v>
                </c:pt>
                <c:pt idx="464">
                  <c:v>4.9537210205690352E-2</c:v>
                </c:pt>
                <c:pt idx="465">
                  <c:v>4.9537210205690352E-2</c:v>
                </c:pt>
                <c:pt idx="466">
                  <c:v>4.9537210205690352E-2</c:v>
                </c:pt>
                <c:pt idx="467">
                  <c:v>4.9537210205690352E-2</c:v>
                </c:pt>
                <c:pt idx="468">
                  <c:v>4.9537210205690352E-2</c:v>
                </c:pt>
                <c:pt idx="469">
                  <c:v>4.9537210205690352E-2</c:v>
                </c:pt>
                <c:pt idx="470">
                  <c:v>4.9537210205690352E-2</c:v>
                </c:pt>
                <c:pt idx="471">
                  <c:v>4.9537210205690352E-2</c:v>
                </c:pt>
                <c:pt idx="472">
                  <c:v>4.9537210205690352E-2</c:v>
                </c:pt>
                <c:pt idx="473">
                  <c:v>4.9537210205690352E-2</c:v>
                </c:pt>
                <c:pt idx="474">
                  <c:v>4.9537210205690352E-2</c:v>
                </c:pt>
                <c:pt idx="475">
                  <c:v>4.9537210205690352E-2</c:v>
                </c:pt>
                <c:pt idx="476">
                  <c:v>4.9537210205690352E-2</c:v>
                </c:pt>
                <c:pt idx="477">
                  <c:v>4.9537210205690352E-2</c:v>
                </c:pt>
                <c:pt idx="478">
                  <c:v>4.9537210205690352E-2</c:v>
                </c:pt>
                <c:pt idx="479">
                  <c:v>4.9537210205690352E-2</c:v>
                </c:pt>
                <c:pt idx="480">
                  <c:v>4.9537210205690352E-2</c:v>
                </c:pt>
                <c:pt idx="481">
                  <c:v>4.9537210205690352E-2</c:v>
                </c:pt>
                <c:pt idx="482">
                  <c:v>4.9537210205690352E-2</c:v>
                </c:pt>
                <c:pt idx="483">
                  <c:v>4.9537210205690352E-2</c:v>
                </c:pt>
                <c:pt idx="484">
                  <c:v>8.6853527297845651E-2</c:v>
                </c:pt>
                <c:pt idx="485">
                  <c:v>8.6853527297845651E-2</c:v>
                </c:pt>
                <c:pt idx="486">
                  <c:v>8.6853527297845651E-2</c:v>
                </c:pt>
                <c:pt idx="487">
                  <c:v>8.6853527297845651E-2</c:v>
                </c:pt>
                <c:pt idx="488">
                  <c:v>8.6853527297845651E-2</c:v>
                </c:pt>
                <c:pt idx="489">
                  <c:v>8.6853527297845651E-2</c:v>
                </c:pt>
                <c:pt idx="490">
                  <c:v>8.6853527297845651E-2</c:v>
                </c:pt>
                <c:pt idx="491">
                  <c:v>8.6853527297845651E-2</c:v>
                </c:pt>
                <c:pt idx="492">
                  <c:v>8.6853527297845651E-2</c:v>
                </c:pt>
                <c:pt idx="493">
                  <c:v>8.6853527297845651E-2</c:v>
                </c:pt>
                <c:pt idx="494">
                  <c:v>8.6853527297845651E-2</c:v>
                </c:pt>
                <c:pt idx="495">
                  <c:v>8.6853527297845651E-2</c:v>
                </c:pt>
                <c:pt idx="496">
                  <c:v>8.6853527297845651E-2</c:v>
                </c:pt>
                <c:pt idx="497">
                  <c:v>8.6853527297845651E-2</c:v>
                </c:pt>
                <c:pt idx="498">
                  <c:v>8.6853527297845651E-2</c:v>
                </c:pt>
                <c:pt idx="499">
                  <c:v>8.6853527297845651E-2</c:v>
                </c:pt>
                <c:pt idx="500">
                  <c:v>8.6853527297845651E-2</c:v>
                </c:pt>
                <c:pt idx="501">
                  <c:v>8.6853527297845651E-2</c:v>
                </c:pt>
                <c:pt idx="502">
                  <c:v>8.6853527297845651E-2</c:v>
                </c:pt>
                <c:pt idx="503">
                  <c:v>8.6853527297845651E-2</c:v>
                </c:pt>
                <c:pt idx="504">
                  <c:v>8.6853527297845651E-2</c:v>
                </c:pt>
                <c:pt idx="505">
                  <c:v>8.6853527297845651E-2</c:v>
                </c:pt>
                <c:pt idx="506">
                  <c:v>8.6853527297845651E-2</c:v>
                </c:pt>
                <c:pt idx="507">
                  <c:v>8.6853527297845651E-2</c:v>
                </c:pt>
                <c:pt idx="508">
                  <c:v>8.6853527297845651E-2</c:v>
                </c:pt>
                <c:pt idx="509">
                  <c:v>8.6853527297845651E-2</c:v>
                </c:pt>
                <c:pt idx="510">
                  <c:v>8.6853527297845651E-2</c:v>
                </c:pt>
                <c:pt idx="511">
                  <c:v>8.6853527297845651E-2</c:v>
                </c:pt>
                <c:pt idx="512">
                  <c:v>8.6853527297845651E-2</c:v>
                </c:pt>
                <c:pt idx="513">
                  <c:v>8.6853527297845651E-2</c:v>
                </c:pt>
                <c:pt idx="514">
                  <c:v>8.6853527297845651E-2</c:v>
                </c:pt>
                <c:pt idx="515">
                  <c:v>8.6853527297845651E-2</c:v>
                </c:pt>
                <c:pt idx="516">
                  <c:v>8.6853527297845651E-2</c:v>
                </c:pt>
                <c:pt idx="517">
                  <c:v>8.6853527297845651E-2</c:v>
                </c:pt>
                <c:pt idx="518">
                  <c:v>8.6853527297845651E-2</c:v>
                </c:pt>
                <c:pt idx="519">
                  <c:v>8.6853527297845651E-2</c:v>
                </c:pt>
                <c:pt idx="520">
                  <c:v>8.6853527297845651E-2</c:v>
                </c:pt>
                <c:pt idx="521">
                  <c:v>8.6853527297845651E-2</c:v>
                </c:pt>
                <c:pt idx="522">
                  <c:v>8.6853527297845651E-2</c:v>
                </c:pt>
                <c:pt idx="523">
                  <c:v>8.6853527297845651E-2</c:v>
                </c:pt>
                <c:pt idx="524">
                  <c:v>8.6853527297845651E-2</c:v>
                </c:pt>
                <c:pt idx="525">
                  <c:v>8.6853527297845651E-2</c:v>
                </c:pt>
                <c:pt idx="526">
                  <c:v>8.6853527297845651E-2</c:v>
                </c:pt>
                <c:pt idx="527">
                  <c:v>8.6853527297845651E-2</c:v>
                </c:pt>
                <c:pt idx="528">
                  <c:v>8.6853527297845651E-2</c:v>
                </c:pt>
                <c:pt idx="529">
                  <c:v>8.6853527297845651E-2</c:v>
                </c:pt>
                <c:pt idx="530">
                  <c:v>8.6853527297845651E-2</c:v>
                </c:pt>
                <c:pt idx="531">
                  <c:v>8.6853527297845651E-2</c:v>
                </c:pt>
                <c:pt idx="532">
                  <c:v>8.6853527297845651E-2</c:v>
                </c:pt>
                <c:pt idx="533">
                  <c:v>8.6853527297845651E-2</c:v>
                </c:pt>
                <c:pt idx="534">
                  <c:v>8.6853527297845651E-2</c:v>
                </c:pt>
                <c:pt idx="535">
                  <c:v>8.6853527297845651E-2</c:v>
                </c:pt>
                <c:pt idx="536">
                  <c:v>8.6853527297845651E-2</c:v>
                </c:pt>
                <c:pt idx="537">
                  <c:v>8.6853527297845651E-2</c:v>
                </c:pt>
                <c:pt idx="538">
                  <c:v>8.6853527297845651E-2</c:v>
                </c:pt>
                <c:pt idx="539">
                  <c:v>8.6853527297845651E-2</c:v>
                </c:pt>
                <c:pt idx="540">
                  <c:v>8.6853527297845651E-2</c:v>
                </c:pt>
                <c:pt idx="541">
                  <c:v>8.6853527297845651E-2</c:v>
                </c:pt>
                <c:pt idx="542">
                  <c:v>8.6853527297845651E-2</c:v>
                </c:pt>
                <c:pt idx="543">
                  <c:v>8.6853527297845651E-2</c:v>
                </c:pt>
                <c:pt idx="544">
                  <c:v>8.6853527297845651E-2</c:v>
                </c:pt>
                <c:pt idx="545">
                  <c:v>8.6853527297845651E-2</c:v>
                </c:pt>
                <c:pt idx="546">
                  <c:v>8.6853527297845651E-2</c:v>
                </c:pt>
                <c:pt idx="547">
                  <c:v>8.6853527297845651E-2</c:v>
                </c:pt>
                <c:pt idx="548">
                  <c:v>8.6853527297845651E-2</c:v>
                </c:pt>
                <c:pt idx="549">
                  <c:v>8.6853527297845651E-2</c:v>
                </c:pt>
                <c:pt idx="550">
                  <c:v>8.6853527297845651E-2</c:v>
                </c:pt>
                <c:pt idx="551">
                  <c:v>8.6853527297845651E-2</c:v>
                </c:pt>
                <c:pt idx="552">
                  <c:v>8.6853527297845651E-2</c:v>
                </c:pt>
                <c:pt idx="553">
                  <c:v>8.6853527297845651E-2</c:v>
                </c:pt>
                <c:pt idx="554">
                  <c:v>8.6853527297845651E-2</c:v>
                </c:pt>
                <c:pt idx="555">
                  <c:v>8.6853527297845651E-2</c:v>
                </c:pt>
                <c:pt idx="556">
                  <c:v>8.6853527297845651E-2</c:v>
                </c:pt>
                <c:pt idx="557">
                  <c:v>8.6853527297845651E-2</c:v>
                </c:pt>
                <c:pt idx="558">
                  <c:v>8.6853527297845651E-2</c:v>
                </c:pt>
                <c:pt idx="559">
                  <c:v>8.6853527297845651E-2</c:v>
                </c:pt>
                <c:pt idx="560">
                  <c:v>8.6853527297845651E-2</c:v>
                </c:pt>
                <c:pt idx="561">
                  <c:v>8.6853527297845651E-2</c:v>
                </c:pt>
                <c:pt idx="562">
                  <c:v>8.6853527297845651E-2</c:v>
                </c:pt>
                <c:pt idx="563">
                  <c:v>8.6853527297845651E-2</c:v>
                </c:pt>
                <c:pt idx="564">
                  <c:v>8.6853527297845651E-2</c:v>
                </c:pt>
                <c:pt idx="565">
                  <c:v>8.6853527297845651E-2</c:v>
                </c:pt>
                <c:pt idx="566">
                  <c:v>8.6853527297845651E-2</c:v>
                </c:pt>
                <c:pt idx="567">
                  <c:v>8.6853527297845651E-2</c:v>
                </c:pt>
                <c:pt idx="568">
                  <c:v>8.6853527297845651E-2</c:v>
                </c:pt>
                <c:pt idx="569">
                  <c:v>8.6853527297845651E-2</c:v>
                </c:pt>
                <c:pt idx="570">
                  <c:v>8.6853527297845651E-2</c:v>
                </c:pt>
                <c:pt idx="571">
                  <c:v>8.6853527297845651E-2</c:v>
                </c:pt>
                <c:pt idx="572">
                  <c:v>8.6853527297845651E-2</c:v>
                </c:pt>
                <c:pt idx="573">
                  <c:v>8.6853527297845651E-2</c:v>
                </c:pt>
                <c:pt idx="574">
                  <c:v>8.6853527297845651E-2</c:v>
                </c:pt>
                <c:pt idx="575">
                  <c:v>8.6853527297845651E-2</c:v>
                </c:pt>
                <c:pt idx="576">
                  <c:v>8.6853527297845651E-2</c:v>
                </c:pt>
                <c:pt idx="577">
                  <c:v>8.6853527297845651E-2</c:v>
                </c:pt>
                <c:pt idx="578">
                  <c:v>8.6853527297845651E-2</c:v>
                </c:pt>
                <c:pt idx="579">
                  <c:v>8.6853527297845651E-2</c:v>
                </c:pt>
                <c:pt idx="580">
                  <c:v>8.6853527297845651E-2</c:v>
                </c:pt>
                <c:pt idx="581">
                  <c:v>8.6853527297845651E-2</c:v>
                </c:pt>
                <c:pt idx="582">
                  <c:v>8.6853527297845651E-2</c:v>
                </c:pt>
                <c:pt idx="583">
                  <c:v>8.6853527297845651E-2</c:v>
                </c:pt>
                <c:pt idx="584">
                  <c:v>8.6853527297845651E-2</c:v>
                </c:pt>
                <c:pt idx="585">
                  <c:v>8.6853527297845651E-2</c:v>
                </c:pt>
                <c:pt idx="586">
                  <c:v>8.6853527297845651E-2</c:v>
                </c:pt>
                <c:pt idx="587">
                  <c:v>8.6853527297845651E-2</c:v>
                </c:pt>
                <c:pt idx="588">
                  <c:v>8.6853527297845651E-2</c:v>
                </c:pt>
                <c:pt idx="589">
                  <c:v>8.6853527297845651E-2</c:v>
                </c:pt>
                <c:pt idx="590">
                  <c:v>8.6853527297845651E-2</c:v>
                </c:pt>
                <c:pt idx="591">
                  <c:v>8.6853527297845651E-2</c:v>
                </c:pt>
                <c:pt idx="592">
                  <c:v>8.6853527297845651E-2</c:v>
                </c:pt>
                <c:pt idx="593">
                  <c:v>8.6853527297845651E-2</c:v>
                </c:pt>
                <c:pt idx="594">
                  <c:v>8.6853527297845651E-2</c:v>
                </c:pt>
                <c:pt idx="595">
                  <c:v>8.6853527297845651E-2</c:v>
                </c:pt>
                <c:pt idx="596">
                  <c:v>8.6853527297845651E-2</c:v>
                </c:pt>
                <c:pt idx="597">
                  <c:v>8.6853527297845651E-2</c:v>
                </c:pt>
                <c:pt idx="598">
                  <c:v>8.6853527297845651E-2</c:v>
                </c:pt>
                <c:pt idx="599">
                  <c:v>8.6853527297845651E-2</c:v>
                </c:pt>
                <c:pt idx="600">
                  <c:v>8.6853527297845651E-2</c:v>
                </c:pt>
                <c:pt idx="601">
                  <c:v>8.6853527297845651E-2</c:v>
                </c:pt>
                <c:pt idx="602">
                  <c:v>8.6853527297845651E-2</c:v>
                </c:pt>
                <c:pt idx="603">
                  <c:v>8.6853527297845651E-2</c:v>
                </c:pt>
                <c:pt idx="604">
                  <c:v>8.6853527297845651E-2</c:v>
                </c:pt>
                <c:pt idx="605">
                  <c:v>8.6853527297845651E-2</c:v>
                </c:pt>
                <c:pt idx="606">
                  <c:v>8.6853527297845651E-2</c:v>
                </c:pt>
                <c:pt idx="607">
                  <c:v>8.6853527297845651E-2</c:v>
                </c:pt>
                <c:pt idx="608">
                  <c:v>8.6853527297845651E-2</c:v>
                </c:pt>
                <c:pt idx="609">
                  <c:v>8.6853527297845651E-2</c:v>
                </c:pt>
                <c:pt idx="610">
                  <c:v>8.6853527297845651E-2</c:v>
                </c:pt>
                <c:pt idx="611">
                  <c:v>8.6853527297845651E-2</c:v>
                </c:pt>
                <c:pt idx="612">
                  <c:v>8.6853527297845651E-2</c:v>
                </c:pt>
                <c:pt idx="613">
                  <c:v>8.6853527297845651E-2</c:v>
                </c:pt>
                <c:pt idx="614">
                  <c:v>8.6853527297845651E-2</c:v>
                </c:pt>
                <c:pt idx="615">
                  <c:v>8.6853527297845651E-2</c:v>
                </c:pt>
                <c:pt idx="616">
                  <c:v>8.6853527297845651E-2</c:v>
                </c:pt>
                <c:pt idx="617">
                  <c:v>8.6853527297845651E-2</c:v>
                </c:pt>
                <c:pt idx="618">
                  <c:v>8.6853527297845651E-2</c:v>
                </c:pt>
                <c:pt idx="619">
                  <c:v>8.6853527297845651E-2</c:v>
                </c:pt>
                <c:pt idx="620">
                  <c:v>8.6853527297845651E-2</c:v>
                </c:pt>
                <c:pt idx="621">
                  <c:v>8.6853527297845651E-2</c:v>
                </c:pt>
                <c:pt idx="622">
                  <c:v>8.6853527297845651E-2</c:v>
                </c:pt>
                <c:pt idx="623">
                  <c:v>8.6853527297845651E-2</c:v>
                </c:pt>
                <c:pt idx="624">
                  <c:v>8.6853527297845651E-2</c:v>
                </c:pt>
                <c:pt idx="625">
                  <c:v>8.6853527297845651E-2</c:v>
                </c:pt>
                <c:pt idx="626">
                  <c:v>8.6853527297845651E-2</c:v>
                </c:pt>
                <c:pt idx="627">
                  <c:v>8.6853527297845651E-2</c:v>
                </c:pt>
                <c:pt idx="628">
                  <c:v>8.6853527297845651E-2</c:v>
                </c:pt>
                <c:pt idx="629">
                  <c:v>8.6853527297845651E-2</c:v>
                </c:pt>
                <c:pt idx="630">
                  <c:v>8.6853527297845651E-2</c:v>
                </c:pt>
                <c:pt idx="631">
                  <c:v>8.6853527297845651E-2</c:v>
                </c:pt>
                <c:pt idx="632">
                  <c:v>8.6853527297845651E-2</c:v>
                </c:pt>
                <c:pt idx="633">
                  <c:v>8.6853527297845651E-2</c:v>
                </c:pt>
                <c:pt idx="634">
                  <c:v>8.6853527297845651E-2</c:v>
                </c:pt>
                <c:pt idx="635">
                  <c:v>8.6853527297845651E-2</c:v>
                </c:pt>
                <c:pt idx="636">
                  <c:v>8.6853527297845651E-2</c:v>
                </c:pt>
                <c:pt idx="637">
                  <c:v>8.6853527297845651E-2</c:v>
                </c:pt>
                <c:pt idx="638">
                  <c:v>8.6853527297845651E-2</c:v>
                </c:pt>
                <c:pt idx="639">
                  <c:v>8.6853527297845651E-2</c:v>
                </c:pt>
                <c:pt idx="640">
                  <c:v>8.6853527297845651E-2</c:v>
                </c:pt>
                <c:pt idx="641">
                  <c:v>8.6853527297845651E-2</c:v>
                </c:pt>
                <c:pt idx="642">
                  <c:v>8.6853527297845651E-2</c:v>
                </c:pt>
                <c:pt idx="643">
                  <c:v>8.6853527297845651E-2</c:v>
                </c:pt>
                <c:pt idx="644">
                  <c:v>8.6853527297845651E-2</c:v>
                </c:pt>
                <c:pt idx="645">
                  <c:v>8.6853527297845651E-2</c:v>
                </c:pt>
                <c:pt idx="646">
                  <c:v>8.6853527297845651E-2</c:v>
                </c:pt>
                <c:pt idx="647">
                  <c:v>8.6853527297845651E-2</c:v>
                </c:pt>
                <c:pt idx="648">
                  <c:v>8.6853527297845651E-2</c:v>
                </c:pt>
                <c:pt idx="649">
                  <c:v>8.6853527297845651E-2</c:v>
                </c:pt>
                <c:pt idx="650">
                  <c:v>8.6853527297845651E-2</c:v>
                </c:pt>
                <c:pt idx="651">
                  <c:v>8.6853527297845651E-2</c:v>
                </c:pt>
                <c:pt idx="652">
                  <c:v>8.6853527297845651E-2</c:v>
                </c:pt>
                <c:pt idx="653">
                  <c:v>8.6853527297845651E-2</c:v>
                </c:pt>
                <c:pt idx="654">
                  <c:v>8.6853527297845651E-2</c:v>
                </c:pt>
                <c:pt idx="655">
                  <c:v>8.6853527297845651E-2</c:v>
                </c:pt>
                <c:pt idx="656">
                  <c:v>8.6853527297845651E-2</c:v>
                </c:pt>
                <c:pt idx="657">
                  <c:v>8.6853527297845651E-2</c:v>
                </c:pt>
                <c:pt idx="658">
                  <c:v>8.6853527297845651E-2</c:v>
                </c:pt>
                <c:pt idx="659">
                  <c:v>8.6853527297845651E-2</c:v>
                </c:pt>
                <c:pt idx="660">
                  <c:v>8.6853527297845651E-2</c:v>
                </c:pt>
                <c:pt idx="661">
                  <c:v>8.6853527297845651E-2</c:v>
                </c:pt>
                <c:pt idx="662">
                  <c:v>8.6853527297845651E-2</c:v>
                </c:pt>
                <c:pt idx="663">
                  <c:v>8.6853527297845651E-2</c:v>
                </c:pt>
                <c:pt idx="664">
                  <c:v>8.6853527297845651E-2</c:v>
                </c:pt>
                <c:pt idx="665">
                  <c:v>8.6853527297845651E-2</c:v>
                </c:pt>
                <c:pt idx="666">
                  <c:v>8.6853527297845651E-2</c:v>
                </c:pt>
                <c:pt idx="667">
                  <c:v>8.6853527297845651E-2</c:v>
                </c:pt>
                <c:pt idx="668">
                  <c:v>8.6853527297845651E-2</c:v>
                </c:pt>
                <c:pt idx="669">
                  <c:v>8.6853527297845651E-2</c:v>
                </c:pt>
                <c:pt idx="670">
                  <c:v>8.6853527297845651E-2</c:v>
                </c:pt>
                <c:pt idx="671">
                  <c:v>8.6853527297845651E-2</c:v>
                </c:pt>
                <c:pt idx="672">
                  <c:v>8.6853527297845651E-2</c:v>
                </c:pt>
                <c:pt idx="673">
                  <c:v>8.6853527297845651E-2</c:v>
                </c:pt>
                <c:pt idx="674">
                  <c:v>8.6853527297845651E-2</c:v>
                </c:pt>
                <c:pt idx="675">
                  <c:v>8.6853527297845651E-2</c:v>
                </c:pt>
                <c:pt idx="676">
                  <c:v>8.6853527297845651E-2</c:v>
                </c:pt>
                <c:pt idx="677">
                  <c:v>8.6853527297845651E-2</c:v>
                </c:pt>
                <c:pt idx="678">
                  <c:v>8.6853527297845651E-2</c:v>
                </c:pt>
                <c:pt idx="679">
                  <c:v>8.6853527297845651E-2</c:v>
                </c:pt>
                <c:pt idx="680">
                  <c:v>8.6853527297845651E-2</c:v>
                </c:pt>
                <c:pt idx="681">
                  <c:v>8.6853527297845651E-2</c:v>
                </c:pt>
                <c:pt idx="682">
                  <c:v>8.6853527297845651E-2</c:v>
                </c:pt>
                <c:pt idx="683">
                  <c:v>8.6853527297845651E-2</c:v>
                </c:pt>
                <c:pt idx="684">
                  <c:v>8.6853527297845651E-2</c:v>
                </c:pt>
                <c:pt idx="685">
                  <c:v>8.6853527297845651E-2</c:v>
                </c:pt>
                <c:pt idx="686">
                  <c:v>8.6853527297845651E-2</c:v>
                </c:pt>
                <c:pt idx="687">
                  <c:v>8.6853527297845651E-2</c:v>
                </c:pt>
                <c:pt idx="688">
                  <c:v>8.6853527297845651E-2</c:v>
                </c:pt>
                <c:pt idx="689">
                  <c:v>8.6853527297845651E-2</c:v>
                </c:pt>
                <c:pt idx="690">
                  <c:v>8.6853527297845651E-2</c:v>
                </c:pt>
                <c:pt idx="691">
                  <c:v>8.6853527297845651E-2</c:v>
                </c:pt>
                <c:pt idx="692">
                  <c:v>8.6853527297845651E-2</c:v>
                </c:pt>
                <c:pt idx="693">
                  <c:v>8.6853527297845651E-2</c:v>
                </c:pt>
                <c:pt idx="694">
                  <c:v>8.6853527297845651E-2</c:v>
                </c:pt>
                <c:pt idx="695">
                  <c:v>8.6853527297845651E-2</c:v>
                </c:pt>
                <c:pt idx="696">
                  <c:v>8.6853527297845651E-2</c:v>
                </c:pt>
                <c:pt idx="697">
                  <c:v>8.6853527297845651E-2</c:v>
                </c:pt>
                <c:pt idx="698">
                  <c:v>8.6853527297845651E-2</c:v>
                </c:pt>
                <c:pt idx="699">
                  <c:v>8.6853527297845651E-2</c:v>
                </c:pt>
                <c:pt idx="700">
                  <c:v>8.6853527297845651E-2</c:v>
                </c:pt>
                <c:pt idx="701">
                  <c:v>8.6853527297845651E-2</c:v>
                </c:pt>
                <c:pt idx="702">
                  <c:v>8.6853527297845651E-2</c:v>
                </c:pt>
                <c:pt idx="703">
                  <c:v>8.6853527297845651E-2</c:v>
                </c:pt>
                <c:pt idx="704">
                  <c:v>8.6853527297845651E-2</c:v>
                </c:pt>
                <c:pt idx="705">
                  <c:v>8.6853527297845651E-2</c:v>
                </c:pt>
                <c:pt idx="706">
                  <c:v>8.6853527297845651E-2</c:v>
                </c:pt>
                <c:pt idx="707">
                  <c:v>8.6853527297845651E-2</c:v>
                </c:pt>
                <c:pt idx="708">
                  <c:v>8.6853527297845651E-2</c:v>
                </c:pt>
                <c:pt idx="709">
                  <c:v>8.6853527297845651E-2</c:v>
                </c:pt>
                <c:pt idx="710">
                  <c:v>8.6853527297845651E-2</c:v>
                </c:pt>
                <c:pt idx="711">
                  <c:v>8.6853527297845651E-2</c:v>
                </c:pt>
                <c:pt idx="712">
                  <c:v>8.6853527297845651E-2</c:v>
                </c:pt>
                <c:pt idx="713">
                  <c:v>8.6853527297845651E-2</c:v>
                </c:pt>
                <c:pt idx="714">
                  <c:v>8.6853527297845651E-2</c:v>
                </c:pt>
                <c:pt idx="715">
                  <c:v>8.6853527297845651E-2</c:v>
                </c:pt>
                <c:pt idx="716">
                  <c:v>8.6853527297845651E-2</c:v>
                </c:pt>
                <c:pt idx="717">
                  <c:v>8.6853527297845651E-2</c:v>
                </c:pt>
                <c:pt idx="718">
                  <c:v>8.6853527297845651E-2</c:v>
                </c:pt>
                <c:pt idx="719">
                  <c:v>8.6853527297845651E-2</c:v>
                </c:pt>
                <c:pt idx="720">
                  <c:v>8.6853527297845651E-2</c:v>
                </c:pt>
                <c:pt idx="721">
                  <c:v>8.6853527297845651E-2</c:v>
                </c:pt>
                <c:pt idx="722">
                  <c:v>8.6853527297845651E-2</c:v>
                </c:pt>
                <c:pt idx="723">
                  <c:v>8.6853527297845651E-2</c:v>
                </c:pt>
                <c:pt idx="724">
                  <c:v>8.6853527297845651E-2</c:v>
                </c:pt>
                <c:pt idx="725">
                  <c:v>8.6853527297845651E-2</c:v>
                </c:pt>
                <c:pt idx="726">
                  <c:v>8.6853527297845651E-2</c:v>
                </c:pt>
                <c:pt idx="727">
                  <c:v>8.6853527297845651E-2</c:v>
                </c:pt>
                <c:pt idx="728">
                  <c:v>8.6853527297845651E-2</c:v>
                </c:pt>
                <c:pt idx="729">
                  <c:v>8.6853527297845651E-2</c:v>
                </c:pt>
                <c:pt idx="730">
                  <c:v>8.6853527297845651E-2</c:v>
                </c:pt>
                <c:pt idx="731">
                  <c:v>8.6853527297845651E-2</c:v>
                </c:pt>
                <c:pt idx="732">
                  <c:v>8.6853527297845651E-2</c:v>
                </c:pt>
                <c:pt idx="733">
                  <c:v>8.6853527297845651E-2</c:v>
                </c:pt>
                <c:pt idx="734">
                  <c:v>8.6853527297845651E-2</c:v>
                </c:pt>
                <c:pt idx="735">
                  <c:v>8.6853527297845651E-2</c:v>
                </c:pt>
                <c:pt idx="736">
                  <c:v>8.6853527297845651E-2</c:v>
                </c:pt>
                <c:pt idx="737">
                  <c:v>8.6853527297845651E-2</c:v>
                </c:pt>
                <c:pt idx="738">
                  <c:v>8.6853527297845651E-2</c:v>
                </c:pt>
                <c:pt idx="739">
                  <c:v>8.6853527297845651E-2</c:v>
                </c:pt>
                <c:pt idx="740">
                  <c:v>8.6853527297845651E-2</c:v>
                </c:pt>
                <c:pt idx="741">
                  <c:v>8.6853527297845651E-2</c:v>
                </c:pt>
                <c:pt idx="742">
                  <c:v>8.6853527297845651E-2</c:v>
                </c:pt>
                <c:pt idx="743">
                  <c:v>8.6853527297845651E-2</c:v>
                </c:pt>
                <c:pt idx="744">
                  <c:v>8.6853527297845651E-2</c:v>
                </c:pt>
                <c:pt idx="745">
                  <c:v>8.6853527297845651E-2</c:v>
                </c:pt>
                <c:pt idx="746">
                  <c:v>8.6853527297845651E-2</c:v>
                </c:pt>
                <c:pt idx="747">
                  <c:v>8.6853527297845651E-2</c:v>
                </c:pt>
                <c:pt idx="748">
                  <c:v>8.6853527297845651E-2</c:v>
                </c:pt>
                <c:pt idx="749">
                  <c:v>8.6853527297845651E-2</c:v>
                </c:pt>
                <c:pt idx="750">
                  <c:v>8.6853527297845651E-2</c:v>
                </c:pt>
                <c:pt idx="751">
                  <c:v>8.6853527297845651E-2</c:v>
                </c:pt>
                <c:pt idx="752">
                  <c:v>8.6853527297845651E-2</c:v>
                </c:pt>
                <c:pt idx="753">
                  <c:v>8.6853527297845651E-2</c:v>
                </c:pt>
                <c:pt idx="754">
                  <c:v>8.6853527297845651E-2</c:v>
                </c:pt>
                <c:pt idx="755">
                  <c:v>8.6853527297845651E-2</c:v>
                </c:pt>
                <c:pt idx="756">
                  <c:v>8.6853527297845651E-2</c:v>
                </c:pt>
                <c:pt idx="757">
                  <c:v>8.6853527297845651E-2</c:v>
                </c:pt>
                <c:pt idx="758">
                  <c:v>8.6853527297845651E-2</c:v>
                </c:pt>
                <c:pt idx="759">
                  <c:v>8.6853527297845651E-2</c:v>
                </c:pt>
                <c:pt idx="760">
                  <c:v>8.6853527297845651E-2</c:v>
                </c:pt>
                <c:pt idx="761">
                  <c:v>8.6853527297845651E-2</c:v>
                </c:pt>
                <c:pt idx="762">
                  <c:v>8.6853527297845651E-2</c:v>
                </c:pt>
                <c:pt idx="763">
                  <c:v>8.6853527297845651E-2</c:v>
                </c:pt>
                <c:pt idx="764">
                  <c:v>8.6853527297845651E-2</c:v>
                </c:pt>
                <c:pt idx="765">
                  <c:v>8.6853527297845651E-2</c:v>
                </c:pt>
                <c:pt idx="766">
                  <c:v>8.6853527297845651E-2</c:v>
                </c:pt>
                <c:pt idx="767">
                  <c:v>8.6853527297845651E-2</c:v>
                </c:pt>
                <c:pt idx="768">
                  <c:v>8.6853527297845651E-2</c:v>
                </c:pt>
                <c:pt idx="769">
                  <c:v>8.6853527297845651E-2</c:v>
                </c:pt>
                <c:pt idx="770">
                  <c:v>8.6853527297845651E-2</c:v>
                </c:pt>
                <c:pt idx="771">
                  <c:v>8.6853527297845651E-2</c:v>
                </c:pt>
                <c:pt idx="772">
                  <c:v>8.6853527297845651E-2</c:v>
                </c:pt>
                <c:pt idx="773">
                  <c:v>8.6853527297845651E-2</c:v>
                </c:pt>
                <c:pt idx="774">
                  <c:v>8.6853527297845651E-2</c:v>
                </c:pt>
                <c:pt idx="775">
                  <c:v>8.6853527297845651E-2</c:v>
                </c:pt>
                <c:pt idx="776">
                  <c:v>8.6853527297845651E-2</c:v>
                </c:pt>
                <c:pt idx="777">
                  <c:v>8.6853527297845651E-2</c:v>
                </c:pt>
                <c:pt idx="778">
                  <c:v>8.6853527297845651E-2</c:v>
                </c:pt>
                <c:pt idx="779">
                  <c:v>8.6853527297845651E-2</c:v>
                </c:pt>
                <c:pt idx="780">
                  <c:v>8.6853527297845651E-2</c:v>
                </c:pt>
                <c:pt idx="781">
                  <c:v>8.6853527297845651E-2</c:v>
                </c:pt>
                <c:pt idx="782">
                  <c:v>8.6853527297845651E-2</c:v>
                </c:pt>
                <c:pt idx="783">
                  <c:v>8.6853527297845651E-2</c:v>
                </c:pt>
                <c:pt idx="784">
                  <c:v>8.6853527297845651E-2</c:v>
                </c:pt>
                <c:pt idx="785">
                  <c:v>8.6853527297845651E-2</c:v>
                </c:pt>
                <c:pt idx="786">
                  <c:v>8.6853527297845651E-2</c:v>
                </c:pt>
                <c:pt idx="787">
                  <c:v>8.6853527297845651E-2</c:v>
                </c:pt>
                <c:pt idx="788">
                  <c:v>8.6853527297845651E-2</c:v>
                </c:pt>
                <c:pt idx="789">
                  <c:v>8.6853527297845651E-2</c:v>
                </c:pt>
                <c:pt idx="790">
                  <c:v>8.6853527297845651E-2</c:v>
                </c:pt>
                <c:pt idx="791">
                  <c:v>8.6853527297845651E-2</c:v>
                </c:pt>
                <c:pt idx="792">
                  <c:v>8.6853527297845651E-2</c:v>
                </c:pt>
                <c:pt idx="793">
                  <c:v>8.6853527297845651E-2</c:v>
                </c:pt>
                <c:pt idx="794">
                  <c:v>8.6853527297845651E-2</c:v>
                </c:pt>
                <c:pt idx="795">
                  <c:v>8.6853527297845651E-2</c:v>
                </c:pt>
                <c:pt idx="796">
                  <c:v>8.6853527297845651E-2</c:v>
                </c:pt>
                <c:pt idx="797">
                  <c:v>8.6853527297845651E-2</c:v>
                </c:pt>
                <c:pt idx="798">
                  <c:v>8.6853527297845651E-2</c:v>
                </c:pt>
                <c:pt idx="799">
                  <c:v>8.6853527297845651E-2</c:v>
                </c:pt>
                <c:pt idx="800">
                  <c:v>8.6853527297845651E-2</c:v>
                </c:pt>
                <c:pt idx="801">
                  <c:v>8.6853527297845651E-2</c:v>
                </c:pt>
                <c:pt idx="802">
                  <c:v>8.6853527297845651E-2</c:v>
                </c:pt>
                <c:pt idx="803">
                  <c:v>8.6853527297845651E-2</c:v>
                </c:pt>
                <c:pt idx="804">
                  <c:v>8.6853527297845651E-2</c:v>
                </c:pt>
                <c:pt idx="805">
                  <c:v>8.6853527297845651E-2</c:v>
                </c:pt>
                <c:pt idx="806">
                  <c:v>8.6853527297845651E-2</c:v>
                </c:pt>
                <c:pt idx="807">
                  <c:v>8.6853527297845651E-2</c:v>
                </c:pt>
                <c:pt idx="808">
                  <c:v>8.6853527297845651E-2</c:v>
                </c:pt>
                <c:pt idx="809">
                  <c:v>8.6853527297845651E-2</c:v>
                </c:pt>
                <c:pt idx="810">
                  <c:v>8.6853527297845651E-2</c:v>
                </c:pt>
                <c:pt idx="811">
                  <c:v>8.6853527297845651E-2</c:v>
                </c:pt>
                <c:pt idx="812">
                  <c:v>8.6853527297845651E-2</c:v>
                </c:pt>
                <c:pt idx="813">
                  <c:v>8.6853527297845651E-2</c:v>
                </c:pt>
                <c:pt idx="814">
                  <c:v>8.6853527297845651E-2</c:v>
                </c:pt>
                <c:pt idx="815">
                  <c:v>8.6853527297845651E-2</c:v>
                </c:pt>
                <c:pt idx="816">
                  <c:v>8.6853527297845651E-2</c:v>
                </c:pt>
                <c:pt idx="817">
                  <c:v>8.6853527297845651E-2</c:v>
                </c:pt>
                <c:pt idx="818">
                  <c:v>8.6853527297845651E-2</c:v>
                </c:pt>
                <c:pt idx="819">
                  <c:v>8.6853527297845651E-2</c:v>
                </c:pt>
                <c:pt idx="820">
                  <c:v>8.6853527297845651E-2</c:v>
                </c:pt>
                <c:pt idx="821">
                  <c:v>8.6853527297845651E-2</c:v>
                </c:pt>
                <c:pt idx="822">
                  <c:v>8.6853527297845651E-2</c:v>
                </c:pt>
                <c:pt idx="823">
                  <c:v>8.6853527297845651E-2</c:v>
                </c:pt>
                <c:pt idx="824">
                  <c:v>8.6853527297845651E-2</c:v>
                </c:pt>
                <c:pt idx="825">
                  <c:v>8.6853527297845651E-2</c:v>
                </c:pt>
                <c:pt idx="826">
                  <c:v>8.6853527297845651E-2</c:v>
                </c:pt>
                <c:pt idx="827">
                  <c:v>8.6853527297845651E-2</c:v>
                </c:pt>
                <c:pt idx="828">
                  <c:v>8.6853527297845651E-2</c:v>
                </c:pt>
                <c:pt idx="829">
                  <c:v>8.6853527297845651E-2</c:v>
                </c:pt>
                <c:pt idx="830">
                  <c:v>8.6853527297845651E-2</c:v>
                </c:pt>
                <c:pt idx="831">
                  <c:v>8.6853527297845651E-2</c:v>
                </c:pt>
                <c:pt idx="832">
                  <c:v>8.6853527297845651E-2</c:v>
                </c:pt>
                <c:pt idx="833">
                  <c:v>8.6853527297845651E-2</c:v>
                </c:pt>
                <c:pt idx="834">
                  <c:v>8.6853527297845651E-2</c:v>
                </c:pt>
                <c:pt idx="835">
                  <c:v>8.6853527297845651E-2</c:v>
                </c:pt>
                <c:pt idx="836">
                  <c:v>8.6853527297845651E-2</c:v>
                </c:pt>
                <c:pt idx="837">
                  <c:v>8.6853527297845651E-2</c:v>
                </c:pt>
                <c:pt idx="838">
                  <c:v>8.6853527297845651E-2</c:v>
                </c:pt>
                <c:pt idx="839">
                  <c:v>8.6853527297845651E-2</c:v>
                </c:pt>
                <c:pt idx="840">
                  <c:v>8.6853527297845651E-2</c:v>
                </c:pt>
                <c:pt idx="841">
                  <c:v>8.6853527297845651E-2</c:v>
                </c:pt>
                <c:pt idx="842">
                  <c:v>8.6853527297845651E-2</c:v>
                </c:pt>
                <c:pt idx="843">
                  <c:v>8.6853527297845651E-2</c:v>
                </c:pt>
                <c:pt idx="844">
                  <c:v>8.6853527297845651E-2</c:v>
                </c:pt>
                <c:pt idx="845">
                  <c:v>8.6853527297845651E-2</c:v>
                </c:pt>
                <c:pt idx="846">
                  <c:v>8.6853527297845651E-2</c:v>
                </c:pt>
                <c:pt idx="847">
                  <c:v>8.6853527297845651E-2</c:v>
                </c:pt>
                <c:pt idx="848">
                  <c:v>8.6853527297845651E-2</c:v>
                </c:pt>
                <c:pt idx="849">
                  <c:v>8.6853527297845651E-2</c:v>
                </c:pt>
                <c:pt idx="850">
                  <c:v>8.6853527297845651E-2</c:v>
                </c:pt>
                <c:pt idx="851">
                  <c:v>8.6853527297845651E-2</c:v>
                </c:pt>
                <c:pt idx="852">
                  <c:v>8.6853527297845651E-2</c:v>
                </c:pt>
                <c:pt idx="853">
                  <c:v>8.6853527297845651E-2</c:v>
                </c:pt>
                <c:pt idx="854">
                  <c:v>8.6853527297845651E-2</c:v>
                </c:pt>
                <c:pt idx="855">
                  <c:v>8.6853527297845651E-2</c:v>
                </c:pt>
                <c:pt idx="856">
                  <c:v>8.6853527297845651E-2</c:v>
                </c:pt>
                <c:pt idx="857">
                  <c:v>8.6853527297845651E-2</c:v>
                </c:pt>
                <c:pt idx="858">
                  <c:v>8.6853527297845651E-2</c:v>
                </c:pt>
                <c:pt idx="859">
                  <c:v>8.6853527297845651E-2</c:v>
                </c:pt>
                <c:pt idx="860">
                  <c:v>8.6853527297845651E-2</c:v>
                </c:pt>
                <c:pt idx="861">
                  <c:v>8.6853527297845651E-2</c:v>
                </c:pt>
                <c:pt idx="862">
                  <c:v>8.6853527297845651E-2</c:v>
                </c:pt>
                <c:pt idx="863">
                  <c:v>8.6853527297845651E-2</c:v>
                </c:pt>
                <c:pt idx="864">
                  <c:v>8.6853527297845651E-2</c:v>
                </c:pt>
                <c:pt idx="865">
                  <c:v>8.6853527297845651E-2</c:v>
                </c:pt>
                <c:pt idx="866">
                  <c:v>8.6853527297845651E-2</c:v>
                </c:pt>
                <c:pt idx="867">
                  <c:v>8.6853527297845651E-2</c:v>
                </c:pt>
                <c:pt idx="868">
                  <c:v>8.6853527297845651E-2</c:v>
                </c:pt>
                <c:pt idx="869">
                  <c:v>8.6853527297845651E-2</c:v>
                </c:pt>
                <c:pt idx="870">
                  <c:v>8.6853527297845651E-2</c:v>
                </c:pt>
                <c:pt idx="871">
                  <c:v>8.6853527297845651E-2</c:v>
                </c:pt>
                <c:pt idx="872">
                  <c:v>8.6853527297845651E-2</c:v>
                </c:pt>
                <c:pt idx="873">
                  <c:v>8.6853527297845651E-2</c:v>
                </c:pt>
                <c:pt idx="874">
                  <c:v>8.6853527297845651E-2</c:v>
                </c:pt>
                <c:pt idx="875">
                  <c:v>8.6853527297845651E-2</c:v>
                </c:pt>
                <c:pt idx="876">
                  <c:v>8.6853527297845651E-2</c:v>
                </c:pt>
                <c:pt idx="877">
                  <c:v>8.6853527297845651E-2</c:v>
                </c:pt>
                <c:pt idx="878">
                  <c:v>8.6853527297845651E-2</c:v>
                </c:pt>
                <c:pt idx="879">
                  <c:v>8.6853527297845651E-2</c:v>
                </c:pt>
                <c:pt idx="880">
                  <c:v>8.6853527297845651E-2</c:v>
                </c:pt>
                <c:pt idx="881">
                  <c:v>8.6853527297845651E-2</c:v>
                </c:pt>
                <c:pt idx="882">
                  <c:v>8.6853527297845651E-2</c:v>
                </c:pt>
                <c:pt idx="883">
                  <c:v>8.6853527297845651E-2</c:v>
                </c:pt>
                <c:pt idx="884">
                  <c:v>0.1280129524108789</c:v>
                </c:pt>
                <c:pt idx="885">
                  <c:v>0.1280129524108789</c:v>
                </c:pt>
                <c:pt idx="886">
                  <c:v>0.1280129524108789</c:v>
                </c:pt>
                <c:pt idx="887">
                  <c:v>0.1280129524108789</c:v>
                </c:pt>
                <c:pt idx="888">
                  <c:v>0.1280129524108789</c:v>
                </c:pt>
                <c:pt idx="889">
                  <c:v>0.1280129524108789</c:v>
                </c:pt>
                <c:pt idx="890">
                  <c:v>0.1280129524108789</c:v>
                </c:pt>
                <c:pt idx="891">
                  <c:v>0.1280129524108789</c:v>
                </c:pt>
                <c:pt idx="892">
                  <c:v>0.1280129524108789</c:v>
                </c:pt>
                <c:pt idx="893">
                  <c:v>0.1280129524108789</c:v>
                </c:pt>
                <c:pt idx="894">
                  <c:v>0.1280129524108789</c:v>
                </c:pt>
                <c:pt idx="895">
                  <c:v>0.1280129524108789</c:v>
                </c:pt>
                <c:pt idx="896">
                  <c:v>0.1280129524108789</c:v>
                </c:pt>
                <c:pt idx="897">
                  <c:v>0.1280129524108789</c:v>
                </c:pt>
                <c:pt idx="898">
                  <c:v>0.1280129524108789</c:v>
                </c:pt>
                <c:pt idx="899">
                  <c:v>0.1280129524108789</c:v>
                </c:pt>
                <c:pt idx="900">
                  <c:v>0.1280129524108789</c:v>
                </c:pt>
                <c:pt idx="901">
                  <c:v>0.1280129524108789</c:v>
                </c:pt>
                <c:pt idx="902">
                  <c:v>0.1280129524108789</c:v>
                </c:pt>
                <c:pt idx="903">
                  <c:v>0.1280129524108789</c:v>
                </c:pt>
                <c:pt idx="904">
                  <c:v>0.1280129524108789</c:v>
                </c:pt>
                <c:pt idx="905">
                  <c:v>0.1280129524108789</c:v>
                </c:pt>
                <c:pt idx="906">
                  <c:v>0.1280129524108789</c:v>
                </c:pt>
                <c:pt idx="907">
                  <c:v>0.1280129524108789</c:v>
                </c:pt>
                <c:pt idx="908">
                  <c:v>0.1280129524108789</c:v>
                </c:pt>
                <c:pt idx="909">
                  <c:v>0.1280129524108789</c:v>
                </c:pt>
                <c:pt idx="910">
                  <c:v>0.1280129524108789</c:v>
                </c:pt>
                <c:pt idx="911">
                  <c:v>0.1280129524108789</c:v>
                </c:pt>
                <c:pt idx="912">
                  <c:v>0.1280129524108789</c:v>
                </c:pt>
                <c:pt idx="913">
                  <c:v>0.1280129524108789</c:v>
                </c:pt>
                <c:pt idx="914">
                  <c:v>0.1280129524108789</c:v>
                </c:pt>
                <c:pt idx="915">
                  <c:v>0.1280129524108789</c:v>
                </c:pt>
                <c:pt idx="916">
                  <c:v>0.1280129524108789</c:v>
                </c:pt>
                <c:pt idx="917">
                  <c:v>0.1280129524108789</c:v>
                </c:pt>
                <c:pt idx="918">
                  <c:v>0.1280129524108789</c:v>
                </c:pt>
                <c:pt idx="919">
                  <c:v>0.1280129524108789</c:v>
                </c:pt>
                <c:pt idx="920">
                  <c:v>0.1280129524108789</c:v>
                </c:pt>
                <c:pt idx="921">
                  <c:v>0.1280129524108789</c:v>
                </c:pt>
                <c:pt idx="922">
                  <c:v>0.1280129524108789</c:v>
                </c:pt>
                <c:pt idx="923">
                  <c:v>0.1280129524108789</c:v>
                </c:pt>
                <c:pt idx="924">
                  <c:v>0.1280129524108789</c:v>
                </c:pt>
                <c:pt idx="925">
                  <c:v>0.1280129524108789</c:v>
                </c:pt>
                <c:pt idx="926">
                  <c:v>0.1280129524108789</c:v>
                </c:pt>
                <c:pt idx="927">
                  <c:v>0.1280129524108789</c:v>
                </c:pt>
                <c:pt idx="928">
                  <c:v>0.1280129524108789</c:v>
                </c:pt>
                <c:pt idx="929">
                  <c:v>0.1280129524108789</c:v>
                </c:pt>
                <c:pt idx="930">
                  <c:v>0.1280129524108789</c:v>
                </c:pt>
                <c:pt idx="931">
                  <c:v>0.1280129524108789</c:v>
                </c:pt>
                <c:pt idx="932">
                  <c:v>0.1280129524108789</c:v>
                </c:pt>
                <c:pt idx="933">
                  <c:v>0.1280129524108789</c:v>
                </c:pt>
                <c:pt idx="934">
                  <c:v>0.1280129524108789</c:v>
                </c:pt>
                <c:pt idx="935">
                  <c:v>0.1280129524108789</c:v>
                </c:pt>
                <c:pt idx="936">
                  <c:v>0.1280129524108789</c:v>
                </c:pt>
                <c:pt idx="937">
                  <c:v>0.1280129524108789</c:v>
                </c:pt>
                <c:pt idx="938">
                  <c:v>0.1280129524108789</c:v>
                </c:pt>
                <c:pt idx="939">
                  <c:v>0.1280129524108789</c:v>
                </c:pt>
                <c:pt idx="940">
                  <c:v>0.1280129524108789</c:v>
                </c:pt>
                <c:pt idx="941">
                  <c:v>0.1280129524108789</c:v>
                </c:pt>
                <c:pt idx="942">
                  <c:v>0.1280129524108789</c:v>
                </c:pt>
                <c:pt idx="943">
                  <c:v>0.1280129524108789</c:v>
                </c:pt>
                <c:pt idx="944">
                  <c:v>0.1280129524108789</c:v>
                </c:pt>
                <c:pt idx="945">
                  <c:v>0.1280129524108789</c:v>
                </c:pt>
                <c:pt idx="946">
                  <c:v>0.1280129524108789</c:v>
                </c:pt>
                <c:pt idx="947">
                  <c:v>0.1280129524108789</c:v>
                </c:pt>
                <c:pt idx="948">
                  <c:v>0.1280129524108789</c:v>
                </c:pt>
                <c:pt idx="949">
                  <c:v>0.1280129524108789</c:v>
                </c:pt>
                <c:pt idx="950">
                  <c:v>0.1280129524108789</c:v>
                </c:pt>
                <c:pt idx="951">
                  <c:v>0.1280129524108789</c:v>
                </c:pt>
                <c:pt idx="952">
                  <c:v>0.1280129524108789</c:v>
                </c:pt>
                <c:pt idx="953">
                  <c:v>0.1280129524108789</c:v>
                </c:pt>
                <c:pt idx="954">
                  <c:v>0.1280129524108789</c:v>
                </c:pt>
                <c:pt idx="955">
                  <c:v>0.1280129524108789</c:v>
                </c:pt>
                <c:pt idx="956">
                  <c:v>0.1280129524108789</c:v>
                </c:pt>
                <c:pt idx="957">
                  <c:v>0.1280129524108789</c:v>
                </c:pt>
                <c:pt idx="958">
                  <c:v>0.1280129524108789</c:v>
                </c:pt>
                <c:pt idx="959">
                  <c:v>0.1280129524108789</c:v>
                </c:pt>
                <c:pt idx="960">
                  <c:v>0.1280129524108789</c:v>
                </c:pt>
                <c:pt idx="961">
                  <c:v>0.1280129524108789</c:v>
                </c:pt>
                <c:pt idx="962">
                  <c:v>0.1280129524108789</c:v>
                </c:pt>
                <c:pt idx="963">
                  <c:v>0.1280129524108789</c:v>
                </c:pt>
                <c:pt idx="964">
                  <c:v>0.1280129524108789</c:v>
                </c:pt>
                <c:pt idx="965">
                  <c:v>0.1280129524108789</c:v>
                </c:pt>
                <c:pt idx="966">
                  <c:v>0.1280129524108789</c:v>
                </c:pt>
                <c:pt idx="967">
                  <c:v>0.1280129524108789</c:v>
                </c:pt>
                <c:pt idx="968">
                  <c:v>0.1280129524108789</c:v>
                </c:pt>
                <c:pt idx="969">
                  <c:v>0.1280129524108789</c:v>
                </c:pt>
                <c:pt idx="970">
                  <c:v>0.1280129524108789</c:v>
                </c:pt>
                <c:pt idx="971">
                  <c:v>0.1280129524108789</c:v>
                </c:pt>
                <c:pt idx="972">
                  <c:v>0.1280129524108789</c:v>
                </c:pt>
                <c:pt idx="973">
                  <c:v>0.1280129524108789</c:v>
                </c:pt>
                <c:pt idx="974">
                  <c:v>0.1280129524108789</c:v>
                </c:pt>
                <c:pt idx="975">
                  <c:v>0.1280129524108789</c:v>
                </c:pt>
                <c:pt idx="976">
                  <c:v>0.1280129524108789</c:v>
                </c:pt>
                <c:pt idx="977">
                  <c:v>0.1280129524108789</c:v>
                </c:pt>
                <c:pt idx="978">
                  <c:v>0.1280129524108789</c:v>
                </c:pt>
                <c:pt idx="979">
                  <c:v>0.1280129524108789</c:v>
                </c:pt>
                <c:pt idx="980">
                  <c:v>0.1280129524108789</c:v>
                </c:pt>
                <c:pt idx="981">
                  <c:v>0.1280129524108789</c:v>
                </c:pt>
                <c:pt idx="982">
                  <c:v>0.1280129524108789</c:v>
                </c:pt>
                <c:pt idx="983">
                  <c:v>0.1280129524108789</c:v>
                </c:pt>
                <c:pt idx="984">
                  <c:v>0.1280129524108789</c:v>
                </c:pt>
                <c:pt idx="985">
                  <c:v>0.1280129524108789</c:v>
                </c:pt>
                <c:pt idx="986">
                  <c:v>0.1280129524108789</c:v>
                </c:pt>
                <c:pt idx="987">
                  <c:v>0.1280129524108789</c:v>
                </c:pt>
                <c:pt idx="988">
                  <c:v>0.1280129524108789</c:v>
                </c:pt>
                <c:pt idx="989">
                  <c:v>0.1280129524108789</c:v>
                </c:pt>
                <c:pt idx="990">
                  <c:v>0.1280129524108789</c:v>
                </c:pt>
                <c:pt idx="991">
                  <c:v>0.1280129524108789</c:v>
                </c:pt>
                <c:pt idx="992">
                  <c:v>0.1280129524108789</c:v>
                </c:pt>
                <c:pt idx="993">
                  <c:v>0.1280129524108789</c:v>
                </c:pt>
                <c:pt idx="994">
                  <c:v>0.1280129524108789</c:v>
                </c:pt>
                <c:pt idx="995">
                  <c:v>0.1280129524108789</c:v>
                </c:pt>
                <c:pt idx="996">
                  <c:v>0.1280129524108789</c:v>
                </c:pt>
                <c:pt idx="997">
                  <c:v>0.1280129524108789</c:v>
                </c:pt>
                <c:pt idx="998">
                  <c:v>0.1280129524108789</c:v>
                </c:pt>
                <c:pt idx="999">
                  <c:v>0.1280129524108789</c:v>
                </c:pt>
                <c:pt idx="1000">
                  <c:v>0.1280129524108789</c:v>
                </c:pt>
                <c:pt idx="1001">
                  <c:v>0.1280129524108789</c:v>
                </c:pt>
                <c:pt idx="1002">
                  <c:v>0.1280129524108789</c:v>
                </c:pt>
                <c:pt idx="1003">
                  <c:v>0.1280129524108789</c:v>
                </c:pt>
                <c:pt idx="1004">
                  <c:v>0.1280129524108789</c:v>
                </c:pt>
                <c:pt idx="1005">
                  <c:v>0.1280129524108789</c:v>
                </c:pt>
                <c:pt idx="1006">
                  <c:v>0.1280129524108789</c:v>
                </c:pt>
                <c:pt idx="1007">
                  <c:v>0.1280129524108789</c:v>
                </c:pt>
                <c:pt idx="1008">
                  <c:v>0.1280129524108789</c:v>
                </c:pt>
                <c:pt idx="1009">
                  <c:v>0.1280129524108789</c:v>
                </c:pt>
                <c:pt idx="1010">
                  <c:v>0.1280129524108789</c:v>
                </c:pt>
                <c:pt idx="1011">
                  <c:v>0.1280129524108789</c:v>
                </c:pt>
                <c:pt idx="1012">
                  <c:v>0.1280129524108789</c:v>
                </c:pt>
                <c:pt idx="1013">
                  <c:v>0.1280129524108789</c:v>
                </c:pt>
                <c:pt idx="1014">
                  <c:v>0.1280129524108789</c:v>
                </c:pt>
                <c:pt idx="1015">
                  <c:v>0.1280129524108789</c:v>
                </c:pt>
                <c:pt idx="1016">
                  <c:v>0.1280129524108789</c:v>
                </c:pt>
                <c:pt idx="1017">
                  <c:v>0.1280129524108789</c:v>
                </c:pt>
                <c:pt idx="1018">
                  <c:v>0.1280129524108789</c:v>
                </c:pt>
                <c:pt idx="1019">
                  <c:v>0.1280129524108789</c:v>
                </c:pt>
                <c:pt idx="1020">
                  <c:v>0.1280129524108789</c:v>
                </c:pt>
                <c:pt idx="1021">
                  <c:v>0.1280129524108789</c:v>
                </c:pt>
                <c:pt idx="1022">
                  <c:v>0.1280129524108789</c:v>
                </c:pt>
                <c:pt idx="1023">
                  <c:v>0.1280129524108789</c:v>
                </c:pt>
                <c:pt idx="1024">
                  <c:v>0.1280129524108789</c:v>
                </c:pt>
                <c:pt idx="1025">
                  <c:v>0.1280129524108789</c:v>
                </c:pt>
                <c:pt idx="1026">
                  <c:v>0.1280129524108789</c:v>
                </c:pt>
                <c:pt idx="1027">
                  <c:v>0.1280129524108789</c:v>
                </c:pt>
                <c:pt idx="1028">
                  <c:v>0.1280129524108789</c:v>
                </c:pt>
                <c:pt idx="1029">
                  <c:v>0.1280129524108789</c:v>
                </c:pt>
                <c:pt idx="1030">
                  <c:v>0.1280129524108789</c:v>
                </c:pt>
                <c:pt idx="1031">
                  <c:v>0.1280129524108789</c:v>
                </c:pt>
                <c:pt idx="1032">
                  <c:v>0.1280129524108789</c:v>
                </c:pt>
                <c:pt idx="1033">
                  <c:v>0.1280129524108789</c:v>
                </c:pt>
                <c:pt idx="1034">
                  <c:v>0.1280129524108789</c:v>
                </c:pt>
                <c:pt idx="1035">
                  <c:v>0.1280129524108789</c:v>
                </c:pt>
                <c:pt idx="1036">
                  <c:v>0.1280129524108789</c:v>
                </c:pt>
                <c:pt idx="1037">
                  <c:v>0.1280129524108789</c:v>
                </c:pt>
                <c:pt idx="1038">
                  <c:v>0.1280129524108789</c:v>
                </c:pt>
                <c:pt idx="1039">
                  <c:v>0.1280129524108789</c:v>
                </c:pt>
                <c:pt idx="1040">
                  <c:v>0.1280129524108789</c:v>
                </c:pt>
                <c:pt idx="1041">
                  <c:v>0.1280129524108789</c:v>
                </c:pt>
                <c:pt idx="1042">
                  <c:v>0.1280129524108789</c:v>
                </c:pt>
                <c:pt idx="1043">
                  <c:v>0.1280129524108789</c:v>
                </c:pt>
                <c:pt idx="1044">
                  <c:v>0.1280129524108789</c:v>
                </c:pt>
                <c:pt idx="1045">
                  <c:v>0.1280129524108789</c:v>
                </c:pt>
                <c:pt idx="1046">
                  <c:v>0.1280129524108789</c:v>
                </c:pt>
                <c:pt idx="1047">
                  <c:v>0.1280129524108789</c:v>
                </c:pt>
                <c:pt idx="1048">
                  <c:v>0.1280129524108789</c:v>
                </c:pt>
                <c:pt idx="1049">
                  <c:v>0.1280129524108789</c:v>
                </c:pt>
                <c:pt idx="1050">
                  <c:v>0.1280129524108789</c:v>
                </c:pt>
                <c:pt idx="1051">
                  <c:v>0.1280129524108789</c:v>
                </c:pt>
                <c:pt idx="1052">
                  <c:v>0.1280129524108789</c:v>
                </c:pt>
                <c:pt idx="1053">
                  <c:v>0.1280129524108789</c:v>
                </c:pt>
                <c:pt idx="1054">
                  <c:v>0.1280129524108789</c:v>
                </c:pt>
                <c:pt idx="1055">
                  <c:v>0.1280129524108789</c:v>
                </c:pt>
                <c:pt idx="1056">
                  <c:v>0.1280129524108789</c:v>
                </c:pt>
                <c:pt idx="1057">
                  <c:v>0.1280129524108789</c:v>
                </c:pt>
                <c:pt idx="1058">
                  <c:v>0.1280129524108789</c:v>
                </c:pt>
                <c:pt idx="1059">
                  <c:v>0.1280129524108789</c:v>
                </c:pt>
                <c:pt idx="1060">
                  <c:v>0.1280129524108789</c:v>
                </c:pt>
                <c:pt idx="1061">
                  <c:v>0.1280129524108789</c:v>
                </c:pt>
                <c:pt idx="1062">
                  <c:v>0.1280129524108789</c:v>
                </c:pt>
                <c:pt idx="1063">
                  <c:v>0.1280129524108789</c:v>
                </c:pt>
                <c:pt idx="1064">
                  <c:v>0.1280129524108789</c:v>
                </c:pt>
                <c:pt idx="1065">
                  <c:v>0.1280129524108789</c:v>
                </c:pt>
                <c:pt idx="1066">
                  <c:v>0.1280129524108789</c:v>
                </c:pt>
                <c:pt idx="1067">
                  <c:v>0.1280129524108789</c:v>
                </c:pt>
                <c:pt idx="1068">
                  <c:v>0.1280129524108789</c:v>
                </c:pt>
                <c:pt idx="1069">
                  <c:v>0.1280129524108789</c:v>
                </c:pt>
                <c:pt idx="1070">
                  <c:v>0.1280129524108789</c:v>
                </c:pt>
                <c:pt idx="1071">
                  <c:v>0.1280129524108789</c:v>
                </c:pt>
                <c:pt idx="1072">
                  <c:v>0.1280129524108789</c:v>
                </c:pt>
                <c:pt idx="1073">
                  <c:v>0.1280129524108789</c:v>
                </c:pt>
                <c:pt idx="1074">
                  <c:v>0.1280129524108789</c:v>
                </c:pt>
                <c:pt idx="1075">
                  <c:v>0.1280129524108789</c:v>
                </c:pt>
                <c:pt idx="1076">
                  <c:v>0.1280129524108789</c:v>
                </c:pt>
                <c:pt idx="1077">
                  <c:v>0.1280129524108789</c:v>
                </c:pt>
                <c:pt idx="1078">
                  <c:v>0.1280129524108789</c:v>
                </c:pt>
                <c:pt idx="1079">
                  <c:v>0.1280129524108789</c:v>
                </c:pt>
                <c:pt idx="1080">
                  <c:v>0.1280129524108789</c:v>
                </c:pt>
                <c:pt idx="1081">
                  <c:v>0.1280129524108789</c:v>
                </c:pt>
                <c:pt idx="1082">
                  <c:v>0.1280129524108789</c:v>
                </c:pt>
                <c:pt idx="1083">
                  <c:v>0.1280129524108789</c:v>
                </c:pt>
                <c:pt idx="1084">
                  <c:v>0.1280129524108789</c:v>
                </c:pt>
                <c:pt idx="1085">
                  <c:v>0.1280129524108789</c:v>
                </c:pt>
                <c:pt idx="1086">
                  <c:v>0.1280129524108789</c:v>
                </c:pt>
                <c:pt idx="1087">
                  <c:v>0.1280129524108789</c:v>
                </c:pt>
                <c:pt idx="1088">
                  <c:v>0.1280129524108789</c:v>
                </c:pt>
                <c:pt idx="1089">
                  <c:v>0.1280129524108789</c:v>
                </c:pt>
                <c:pt idx="1090">
                  <c:v>0.1280129524108789</c:v>
                </c:pt>
                <c:pt idx="1091">
                  <c:v>0.1280129524108789</c:v>
                </c:pt>
                <c:pt idx="1092">
                  <c:v>0.1280129524108789</c:v>
                </c:pt>
                <c:pt idx="1093">
                  <c:v>0.1280129524108789</c:v>
                </c:pt>
                <c:pt idx="1094">
                  <c:v>0.1280129524108789</c:v>
                </c:pt>
                <c:pt idx="1095">
                  <c:v>0.1280129524108789</c:v>
                </c:pt>
                <c:pt idx="1096">
                  <c:v>0.1280129524108789</c:v>
                </c:pt>
                <c:pt idx="1097">
                  <c:v>0.1280129524108789</c:v>
                </c:pt>
                <c:pt idx="1098">
                  <c:v>0.1280129524108789</c:v>
                </c:pt>
                <c:pt idx="1099">
                  <c:v>0.1280129524108789</c:v>
                </c:pt>
                <c:pt idx="1100">
                  <c:v>0.1280129524108789</c:v>
                </c:pt>
                <c:pt idx="1101">
                  <c:v>0.1280129524108789</c:v>
                </c:pt>
                <c:pt idx="1102">
                  <c:v>0.1280129524108789</c:v>
                </c:pt>
                <c:pt idx="1103">
                  <c:v>0.1280129524108789</c:v>
                </c:pt>
                <c:pt idx="1104">
                  <c:v>0.1280129524108789</c:v>
                </c:pt>
                <c:pt idx="1105">
                  <c:v>0.1280129524108789</c:v>
                </c:pt>
                <c:pt idx="1106">
                  <c:v>0.1280129524108789</c:v>
                </c:pt>
                <c:pt idx="1107">
                  <c:v>0.1280129524108789</c:v>
                </c:pt>
                <c:pt idx="1108">
                  <c:v>0.1280129524108789</c:v>
                </c:pt>
                <c:pt idx="1109">
                  <c:v>0.1280129524108789</c:v>
                </c:pt>
                <c:pt idx="1110">
                  <c:v>0.1280129524108789</c:v>
                </c:pt>
                <c:pt idx="1111">
                  <c:v>0.1280129524108789</c:v>
                </c:pt>
                <c:pt idx="1112">
                  <c:v>0.1280129524108789</c:v>
                </c:pt>
                <c:pt idx="1113">
                  <c:v>0.1280129524108789</c:v>
                </c:pt>
                <c:pt idx="1114">
                  <c:v>0.1280129524108789</c:v>
                </c:pt>
                <c:pt idx="1115">
                  <c:v>0.1280129524108789</c:v>
                </c:pt>
                <c:pt idx="1116">
                  <c:v>0.1280129524108789</c:v>
                </c:pt>
                <c:pt idx="1117">
                  <c:v>0.1280129524108789</c:v>
                </c:pt>
                <c:pt idx="1118">
                  <c:v>0.1280129524108789</c:v>
                </c:pt>
                <c:pt idx="1119">
                  <c:v>0.1280129524108789</c:v>
                </c:pt>
                <c:pt idx="1120">
                  <c:v>0.1280129524108789</c:v>
                </c:pt>
                <c:pt idx="1121">
                  <c:v>0.1280129524108789</c:v>
                </c:pt>
                <c:pt idx="1122">
                  <c:v>0.1280129524108789</c:v>
                </c:pt>
                <c:pt idx="1123">
                  <c:v>0.1280129524108789</c:v>
                </c:pt>
                <c:pt idx="1124">
                  <c:v>0.1280129524108789</c:v>
                </c:pt>
                <c:pt idx="1125">
                  <c:v>0.1280129524108789</c:v>
                </c:pt>
                <c:pt idx="1126">
                  <c:v>0.1280129524108789</c:v>
                </c:pt>
                <c:pt idx="1127">
                  <c:v>0.1280129524108789</c:v>
                </c:pt>
                <c:pt idx="1128">
                  <c:v>0.1280129524108789</c:v>
                </c:pt>
                <c:pt idx="1129">
                  <c:v>0.1280129524108789</c:v>
                </c:pt>
                <c:pt idx="1130">
                  <c:v>0.1280129524108789</c:v>
                </c:pt>
                <c:pt idx="1131">
                  <c:v>0.1280129524108789</c:v>
                </c:pt>
                <c:pt idx="1132">
                  <c:v>0.1280129524108789</c:v>
                </c:pt>
                <c:pt idx="1133">
                  <c:v>0.1280129524108789</c:v>
                </c:pt>
                <c:pt idx="1134">
                  <c:v>0.1280129524108789</c:v>
                </c:pt>
                <c:pt idx="1135">
                  <c:v>0.1280129524108789</c:v>
                </c:pt>
                <c:pt idx="1136">
                  <c:v>0.1280129524108789</c:v>
                </c:pt>
                <c:pt idx="1137">
                  <c:v>0.1280129524108789</c:v>
                </c:pt>
                <c:pt idx="1138">
                  <c:v>0.1280129524108789</c:v>
                </c:pt>
                <c:pt idx="1139">
                  <c:v>0.1280129524108789</c:v>
                </c:pt>
                <c:pt idx="1140">
                  <c:v>0.1280129524108789</c:v>
                </c:pt>
                <c:pt idx="1141">
                  <c:v>0.1280129524108789</c:v>
                </c:pt>
                <c:pt idx="1142">
                  <c:v>0.1280129524108789</c:v>
                </c:pt>
                <c:pt idx="1143">
                  <c:v>0.1280129524108789</c:v>
                </c:pt>
                <c:pt idx="1144">
                  <c:v>0.1280129524108789</c:v>
                </c:pt>
                <c:pt idx="1145">
                  <c:v>0.1280129524108789</c:v>
                </c:pt>
                <c:pt idx="1146">
                  <c:v>0.1280129524108789</c:v>
                </c:pt>
                <c:pt idx="1147">
                  <c:v>0.1280129524108789</c:v>
                </c:pt>
                <c:pt idx="1148">
                  <c:v>0.1280129524108789</c:v>
                </c:pt>
                <c:pt idx="1149">
                  <c:v>0.1280129524108789</c:v>
                </c:pt>
                <c:pt idx="1150">
                  <c:v>0.1280129524108789</c:v>
                </c:pt>
                <c:pt idx="1151">
                  <c:v>0.1280129524108789</c:v>
                </c:pt>
                <c:pt idx="1152">
                  <c:v>0.1280129524108789</c:v>
                </c:pt>
                <c:pt idx="1153">
                  <c:v>0.1280129524108789</c:v>
                </c:pt>
                <c:pt idx="1154">
                  <c:v>0.1280129524108789</c:v>
                </c:pt>
                <c:pt idx="1155">
                  <c:v>0.1280129524108789</c:v>
                </c:pt>
                <c:pt idx="1156">
                  <c:v>0.1280129524108789</c:v>
                </c:pt>
                <c:pt idx="1157">
                  <c:v>0.1280129524108789</c:v>
                </c:pt>
                <c:pt idx="1158">
                  <c:v>0.1280129524108789</c:v>
                </c:pt>
                <c:pt idx="1159">
                  <c:v>0.1280129524108789</c:v>
                </c:pt>
                <c:pt idx="1160">
                  <c:v>0.1280129524108789</c:v>
                </c:pt>
                <c:pt idx="1161">
                  <c:v>0.1280129524108789</c:v>
                </c:pt>
                <c:pt idx="1162">
                  <c:v>0.1280129524108789</c:v>
                </c:pt>
                <c:pt idx="1163">
                  <c:v>0.1280129524108789</c:v>
                </c:pt>
                <c:pt idx="1164">
                  <c:v>0.1280129524108789</c:v>
                </c:pt>
                <c:pt idx="1165">
                  <c:v>0.1280129524108789</c:v>
                </c:pt>
                <c:pt idx="1166">
                  <c:v>0.1280129524108789</c:v>
                </c:pt>
                <c:pt idx="1167">
                  <c:v>0.1280129524108789</c:v>
                </c:pt>
                <c:pt idx="1168">
                  <c:v>0.1280129524108789</c:v>
                </c:pt>
                <c:pt idx="1169">
                  <c:v>0.1280129524108789</c:v>
                </c:pt>
                <c:pt idx="1170">
                  <c:v>0.1280129524108789</c:v>
                </c:pt>
                <c:pt idx="1171">
                  <c:v>0.1280129524108789</c:v>
                </c:pt>
                <c:pt idx="1172">
                  <c:v>0.1280129524108789</c:v>
                </c:pt>
                <c:pt idx="1173">
                  <c:v>0.1280129524108789</c:v>
                </c:pt>
                <c:pt idx="1174">
                  <c:v>0.1280129524108789</c:v>
                </c:pt>
                <c:pt idx="1175">
                  <c:v>0.1280129524108789</c:v>
                </c:pt>
                <c:pt idx="1176">
                  <c:v>0.1280129524108789</c:v>
                </c:pt>
                <c:pt idx="1177">
                  <c:v>0.1280129524108789</c:v>
                </c:pt>
                <c:pt idx="1178">
                  <c:v>0.1280129524108789</c:v>
                </c:pt>
                <c:pt idx="1179">
                  <c:v>0.1280129524108789</c:v>
                </c:pt>
                <c:pt idx="1180">
                  <c:v>0.1280129524108789</c:v>
                </c:pt>
                <c:pt idx="1181">
                  <c:v>0.1280129524108789</c:v>
                </c:pt>
                <c:pt idx="1182">
                  <c:v>0.1280129524108789</c:v>
                </c:pt>
                <c:pt idx="1183">
                  <c:v>0.1280129524108789</c:v>
                </c:pt>
                <c:pt idx="1184">
                  <c:v>0.1280129524108789</c:v>
                </c:pt>
                <c:pt idx="1185">
                  <c:v>0.1280129524108789</c:v>
                </c:pt>
                <c:pt idx="1186">
                  <c:v>0.1280129524108789</c:v>
                </c:pt>
                <c:pt idx="1187">
                  <c:v>0.1280129524108789</c:v>
                </c:pt>
                <c:pt idx="1188">
                  <c:v>0.1280129524108789</c:v>
                </c:pt>
                <c:pt idx="1189">
                  <c:v>0.1280129524108789</c:v>
                </c:pt>
                <c:pt idx="1190">
                  <c:v>0.1280129524108789</c:v>
                </c:pt>
                <c:pt idx="1191">
                  <c:v>0.1280129524108789</c:v>
                </c:pt>
                <c:pt idx="1192">
                  <c:v>0.1280129524108789</c:v>
                </c:pt>
                <c:pt idx="1193">
                  <c:v>0.1280129524108789</c:v>
                </c:pt>
                <c:pt idx="1194">
                  <c:v>0.1280129524108789</c:v>
                </c:pt>
                <c:pt idx="1195">
                  <c:v>0.1280129524108789</c:v>
                </c:pt>
                <c:pt idx="1196">
                  <c:v>0.1280129524108789</c:v>
                </c:pt>
                <c:pt idx="1197">
                  <c:v>0.1280129524108789</c:v>
                </c:pt>
                <c:pt idx="1198">
                  <c:v>0.1280129524108789</c:v>
                </c:pt>
                <c:pt idx="1199">
                  <c:v>0.1280129524108789</c:v>
                </c:pt>
                <c:pt idx="1200">
                  <c:v>0.1280129524108789</c:v>
                </c:pt>
                <c:pt idx="1201">
                  <c:v>0.1280129524108789</c:v>
                </c:pt>
                <c:pt idx="1202">
                  <c:v>0.1280129524108789</c:v>
                </c:pt>
                <c:pt idx="1203">
                  <c:v>0.1280129524108789</c:v>
                </c:pt>
                <c:pt idx="1204">
                  <c:v>0.1280129524108789</c:v>
                </c:pt>
                <c:pt idx="1205">
                  <c:v>0.1280129524108789</c:v>
                </c:pt>
                <c:pt idx="1206">
                  <c:v>0.1280129524108789</c:v>
                </c:pt>
                <c:pt idx="1207">
                  <c:v>0.1280129524108789</c:v>
                </c:pt>
                <c:pt idx="1208">
                  <c:v>0.1280129524108789</c:v>
                </c:pt>
                <c:pt idx="1209">
                  <c:v>0.1280129524108789</c:v>
                </c:pt>
                <c:pt idx="1210">
                  <c:v>0.1280129524108789</c:v>
                </c:pt>
                <c:pt idx="1211">
                  <c:v>0.1280129524108789</c:v>
                </c:pt>
                <c:pt idx="1212">
                  <c:v>0.1280129524108789</c:v>
                </c:pt>
                <c:pt idx="1213">
                  <c:v>0.1280129524108789</c:v>
                </c:pt>
                <c:pt idx="1214">
                  <c:v>0.1280129524108789</c:v>
                </c:pt>
                <c:pt idx="1215">
                  <c:v>0.1280129524108789</c:v>
                </c:pt>
                <c:pt idx="1216">
                  <c:v>0.1280129524108789</c:v>
                </c:pt>
                <c:pt idx="1217">
                  <c:v>0.1280129524108789</c:v>
                </c:pt>
                <c:pt idx="1218">
                  <c:v>0.1280129524108789</c:v>
                </c:pt>
                <c:pt idx="1219">
                  <c:v>0.1280129524108789</c:v>
                </c:pt>
                <c:pt idx="1220">
                  <c:v>0.1280129524108789</c:v>
                </c:pt>
                <c:pt idx="1221">
                  <c:v>0.1280129524108789</c:v>
                </c:pt>
                <c:pt idx="1222">
                  <c:v>0.1280129524108789</c:v>
                </c:pt>
                <c:pt idx="1223">
                  <c:v>0.1280129524108789</c:v>
                </c:pt>
                <c:pt idx="1224">
                  <c:v>0.1280129524108789</c:v>
                </c:pt>
                <c:pt idx="1225">
                  <c:v>0.1280129524108789</c:v>
                </c:pt>
                <c:pt idx="1226">
                  <c:v>0.1280129524108789</c:v>
                </c:pt>
                <c:pt idx="1227">
                  <c:v>0.1280129524108789</c:v>
                </c:pt>
                <c:pt idx="1228">
                  <c:v>0.1280129524108789</c:v>
                </c:pt>
                <c:pt idx="1229">
                  <c:v>0.1280129524108789</c:v>
                </c:pt>
                <c:pt idx="1230">
                  <c:v>0.1280129524108789</c:v>
                </c:pt>
                <c:pt idx="1231">
                  <c:v>0.1280129524108789</c:v>
                </c:pt>
                <c:pt idx="1232">
                  <c:v>0.1280129524108789</c:v>
                </c:pt>
                <c:pt idx="1233">
                  <c:v>0.1280129524108789</c:v>
                </c:pt>
                <c:pt idx="1234">
                  <c:v>0.1280129524108789</c:v>
                </c:pt>
                <c:pt idx="1235">
                  <c:v>0.1280129524108789</c:v>
                </c:pt>
                <c:pt idx="1236">
                  <c:v>0.1280129524108789</c:v>
                </c:pt>
                <c:pt idx="1237">
                  <c:v>0.1280129524108789</c:v>
                </c:pt>
                <c:pt idx="1238">
                  <c:v>0.1280129524108789</c:v>
                </c:pt>
                <c:pt idx="1239">
                  <c:v>0.1280129524108789</c:v>
                </c:pt>
                <c:pt idx="1240">
                  <c:v>0.1280129524108789</c:v>
                </c:pt>
                <c:pt idx="1241">
                  <c:v>0.1280129524108789</c:v>
                </c:pt>
                <c:pt idx="1242">
                  <c:v>0.1280129524108789</c:v>
                </c:pt>
                <c:pt idx="1243">
                  <c:v>0.1280129524108789</c:v>
                </c:pt>
                <c:pt idx="1244">
                  <c:v>0.1280129524108789</c:v>
                </c:pt>
                <c:pt idx="1245">
                  <c:v>0.1280129524108789</c:v>
                </c:pt>
                <c:pt idx="1246">
                  <c:v>0.1280129524108789</c:v>
                </c:pt>
                <c:pt idx="1247">
                  <c:v>0.1280129524108789</c:v>
                </c:pt>
                <c:pt idx="1248">
                  <c:v>0.1280129524108789</c:v>
                </c:pt>
                <c:pt idx="1249">
                  <c:v>0.1280129524108789</c:v>
                </c:pt>
                <c:pt idx="1250">
                  <c:v>0.1280129524108789</c:v>
                </c:pt>
                <c:pt idx="1251">
                  <c:v>0.1280129524108789</c:v>
                </c:pt>
                <c:pt idx="1252">
                  <c:v>0.1280129524108789</c:v>
                </c:pt>
                <c:pt idx="1253">
                  <c:v>0.1280129524108789</c:v>
                </c:pt>
                <c:pt idx="1254">
                  <c:v>0.1280129524108789</c:v>
                </c:pt>
                <c:pt idx="1255">
                  <c:v>0.1280129524108789</c:v>
                </c:pt>
                <c:pt idx="1256">
                  <c:v>0.1280129524108789</c:v>
                </c:pt>
                <c:pt idx="1257">
                  <c:v>0.1280129524108789</c:v>
                </c:pt>
                <c:pt idx="1258">
                  <c:v>0.1280129524108789</c:v>
                </c:pt>
                <c:pt idx="1259">
                  <c:v>0.1280129524108789</c:v>
                </c:pt>
                <c:pt idx="1260">
                  <c:v>0.1280129524108789</c:v>
                </c:pt>
                <c:pt idx="1261">
                  <c:v>0.1280129524108789</c:v>
                </c:pt>
                <c:pt idx="1262">
                  <c:v>0.1280129524108789</c:v>
                </c:pt>
                <c:pt idx="1263">
                  <c:v>0.1280129524108789</c:v>
                </c:pt>
                <c:pt idx="1264">
                  <c:v>0.1280129524108789</c:v>
                </c:pt>
                <c:pt idx="1265">
                  <c:v>0.1280129524108789</c:v>
                </c:pt>
                <c:pt idx="1266">
                  <c:v>0.1280129524108789</c:v>
                </c:pt>
                <c:pt idx="1267">
                  <c:v>0.1280129524108789</c:v>
                </c:pt>
                <c:pt idx="1268">
                  <c:v>0.1280129524108789</c:v>
                </c:pt>
                <c:pt idx="1269">
                  <c:v>0.1280129524108789</c:v>
                </c:pt>
                <c:pt idx="1270">
                  <c:v>0.1280129524108789</c:v>
                </c:pt>
                <c:pt idx="1271">
                  <c:v>0.1280129524108789</c:v>
                </c:pt>
                <c:pt idx="1272">
                  <c:v>0.1280129524108789</c:v>
                </c:pt>
                <c:pt idx="1273">
                  <c:v>0.1280129524108789</c:v>
                </c:pt>
                <c:pt idx="1274">
                  <c:v>0.1280129524108789</c:v>
                </c:pt>
                <c:pt idx="1275">
                  <c:v>0.1280129524108789</c:v>
                </c:pt>
                <c:pt idx="1276">
                  <c:v>0.1280129524108789</c:v>
                </c:pt>
                <c:pt idx="1277">
                  <c:v>0.1280129524108789</c:v>
                </c:pt>
                <c:pt idx="1278">
                  <c:v>0.1280129524108789</c:v>
                </c:pt>
                <c:pt idx="1279">
                  <c:v>0.1280129524108789</c:v>
                </c:pt>
                <c:pt idx="1280">
                  <c:v>0.1280129524108789</c:v>
                </c:pt>
                <c:pt idx="1281">
                  <c:v>0.1280129524108789</c:v>
                </c:pt>
                <c:pt idx="1282">
                  <c:v>0.1280129524108789</c:v>
                </c:pt>
                <c:pt idx="1283">
                  <c:v>0.1280129524108789</c:v>
                </c:pt>
                <c:pt idx="1284">
                  <c:v>0.1280129524108789</c:v>
                </c:pt>
                <c:pt idx="1285">
                  <c:v>0.1280129524108789</c:v>
                </c:pt>
                <c:pt idx="1286">
                  <c:v>0.1280129524108789</c:v>
                </c:pt>
                <c:pt idx="1287">
                  <c:v>0.1280129524108789</c:v>
                </c:pt>
                <c:pt idx="1288">
                  <c:v>0.1280129524108789</c:v>
                </c:pt>
                <c:pt idx="1289">
                  <c:v>0.1280129524108789</c:v>
                </c:pt>
                <c:pt idx="1290">
                  <c:v>0.1280129524108789</c:v>
                </c:pt>
                <c:pt idx="1291">
                  <c:v>0.1280129524108789</c:v>
                </c:pt>
                <c:pt idx="1292">
                  <c:v>0.1280129524108789</c:v>
                </c:pt>
                <c:pt idx="1293">
                  <c:v>0.1280129524108789</c:v>
                </c:pt>
                <c:pt idx="1294">
                  <c:v>0.1280129524108789</c:v>
                </c:pt>
                <c:pt idx="1295">
                  <c:v>0.1280129524108789</c:v>
                </c:pt>
                <c:pt idx="1296">
                  <c:v>0.1280129524108789</c:v>
                </c:pt>
                <c:pt idx="1297">
                  <c:v>0.1280129524108789</c:v>
                </c:pt>
                <c:pt idx="1298">
                  <c:v>0.1280129524108789</c:v>
                </c:pt>
                <c:pt idx="1299">
                  <c:v>0.1280129524108789</c:v>
                </c:pt>
                <c:pt idx="1300">
                  <c:v>0.1280129524108789</c:v>
                </c:pt>
                <c:pt idx="1301">
                  <c:v>0.1280129524108789</c:v>
                </c:pt>
                <c:pt idx="1302">
                  <c:v>0.1280129524108789</c:v>
                </c:pt>
                <c:pt idx="1303">
                  <c:v>0.1280129524108789</c:v>
                </c:pt>
                <c:pt idx="1304">
                  <c:v>0.1280129524108789</c:v>
                </c:pt>
                <c:pt idx="1305">
                  <c:v>0.1280129524108789</c:v>
                </c:pt>
                <c:pt idx="1306">
                  <c:v>0.1280129524108789</c:v>
                </c:pt>
                <c:pt idx="1307">
                  <c:v>0.1280129524108789</c:v>
                </c:pt>
                <c:pt idx="1308">
                  <c:v>0.1280129524108789</c:v>
                </c:pt>
                <c:pt idx="1309">
                  <c:v>0.1280129524108789</c:v>
                </c:pt>
                <c:pt idx="1310">
                  <c:v>0.1280129524108789</c:v>
                </c:pt>
                <c:pt idx="1311">
                  <c:v>0.1280129524108789</c:v>
                </c:pt>
                <c:pt idx="1312">
                  <c:v>0.1280129524108789</c:v>
                </c:pt>
                <c:pt idx="1313">
                  <c:v>0.1280129524108789</c:v>
                </c:pt>
                <c:pt idx="1314">
                  <c:v>0.1280129524108789</c:v>
                </c:pt>
                <c:pt idx="1315">
                  <c:v>0.1280129524108789</c:v>
                </c:pt>
                <c:pt idx="1316">
                  <c:v>0.1280129524108789</c:v>
                </c:pt>
                <c:pt idx="1317">
                  <c:v>0.1280129524108789</c:v>
                </c:pt>
                <c:pt idx="1318">
                  <c:v>0.1280129524108789</c:v>
                </c:pt>
                <c:pt idx="1319">
                  <c:v>0.1280129524108789</c:v>
                </c:pt>
                <c:pt idx="1320">
                  <c:v>0.1280129524108789</c:v>
                </c:pt>
                <c:pt idx="1321">
                  <c:v>0.1280129524108789</c:v>
                </c:pt>
                <c:pt idx="1322">
                  <c:v>0.1280129524108789</c:v>
                </c:pt>
                <c:pt idx="1323">
                  <c:v>0.1280129524108789</c:v>
                </c:pt>
                <c:pt idx="1324">
                  <c:v>0.1280129524108789</c:v>
                </c:pt>
                <c:pt idx="1325">
                  <c:v>0.1280129524108789</c:v>
                </c:pt>
                <c:pt idx="1326">
                  <c:v>0.1280129524108789</c:v>
                </c:pt>
                <c:pt idx="1327">
                  <c:v>0.1280129524108789</c:v>
                </c:pt>
                <c:pt idx="1328">
                  <c:v>0.1280129524108789</c:v>
                </c:pt>
                <c:pt idx="1329">
                  <c:v>0.1280129524108789</c:v>
                </c:pt>
                <c:pt idx="1330">
                  <c:v>0.1280129524108789</c:v>
                </c:pt>
                <c:pt idx="1331">
                  <c:v>0.1280129524108789</c:v>
                </c:pt>
                <c:pt idx="1332">
                  <c:v>0.1280129524108789</c:v>
                </c:pt>
                <c:pt idx="1333">
                  <c:v>0.1280129524108789</c:v>
                </c:pt>
                <c:pt idx="1334">
                  <c:v>0.1280129524108789</c:v>
                </c:pt>
                <c:pt idx="1335">
                  <c:v>0.1280129524108789</c:v>
                </c:pt>
                <c:pt idx="1336">
                  <c:v>0.1280129524108789</c:v>
                </c:pt>
                <c:pt idx="1337">
                  <c:v>0.1280129524108789</c:v>
                </c:pt>
                <c:pt idx="1338">
                  <c:v>0.1280129524108789</c:v>
                </c:pt>
                <c:pt idx="1339">
                  <c:v>0.1280129524108789</c:v>
                </c:pt>
                <c:pt idx="1340">
                  <c:v>0.1280129524108789</c:v>
                </c:pt>
                <c:pt idx="1341">
                  <c:v>0.1280129524108789</c:v>
                </c:pt>
                <c:pt idx="1342">
                  <c:v>0.1280129524108789</c:v>
                </c:pt>
                <c:pt idx="1343">
                  <c:v>0.1280129524108789</c:v>
                </c:pt>
                <c:pt idx="1344">
                  <c:v>0.1280129524108789</c:v>
                </c:pt>
                <c:pt idx="1345">
                  <c:v>0.1280129524108789</c:v>
                </c:pt>
                <c:pt idx="1346">
                  <c:v>0.1280129524108789</c:v>
                </c:pt>
                <c:pt idx="1347">
                  <c:v>0.1280129524108789</c:v>
                </c:pt>
                <c:pt idx="1348">
                  <c:v>0.1280129524108789</c:v>
                </c:pt>
                <c:pt idx="1349">
                  <c:v>0.1280129524108789</c:v>
                </c:pt>
                <c:pt idx="1350">
                  <c:v>0.1280129524108789</c:v>
                </c:pt>
                <c:pt idx="1351">
                  <c:v>0.1280129524108789</c:v>
                </c:pt>
                <c:pt idx="1352">
                  <c:v>0.1280129524108789</c:v>
                </c:pt>
                <c:pt idx="1353">
                  <c:v>0.1280129524108789</c:v>
                </c:pt>
                <c:pt idx="1354">
                  <c:v>0.1280129524108789</c:v>
                </c:pt>
                <c:pt idx="1355">
                  <c:v>0.1280129524108789</c:v>
                </c:pt>
                <c:pt idx="1356">
                  <c:v>0.1280129524108789</c:v>
                </c:pt>
                <c:pt idx="1357">
                  <c:v>0.1280129524108789</c:v>
                </c:pt>
                <c:pt idx="1358">
                  <c:v>0.1280129524108789</c:v>
                </c:pt>
                <c:pt idx="1359">
                  <c:v>0.1280129524108789</c:v>
                </c:pt>
                <c:pt idx="1360">
                  <c:v>0.1280129524108789</c:v>
                </c:pt>
                <c:pt idx="1361">
                  <c:v>0.1280129524108789</c:v>
                </c:pt>
                <c:pt idx="1362">
                  <c:v>0.1280129524108789</c:v>
                </c:pt>
                <c:pt idx="1363">
                  <c:v>0.1280129524108789</c:v>
                </c:pt>
                <c:pt idx="1364">
                  <c:v>0.1280129524108789</c:v>
                </c:pt>
                <c:pt idx="1365">
                  <c:v>0.1280129524108789</c:v>
                </c:pt>
                <c:pt idx="1366">
                  <c:v>0.1280129524108789</c:v>
                </c:pt>
                <c:pt idx="1367">
                  <c:v>0.1280129524108789</c:v>
                </c:pt>
                <c:pt idx="1368">
                  <c:v>0.1280129524108789</c:v>
                </c:pt>
                <c:pt idx="1369">
                  <c:v>0.1280129524108789</c:v>
                </c:pt>
                <c:pt idx="1370">
                  <c:v>0.1280129524108789</c:v>
                </c:pt>
                <c:pt idx="1371">
                  <c:v>0.1280129524108789</c:v>
                </c:pt>
                <c:pt idx="1372">
                  <c:v>0.1280129524108789</c:v>
                </c:pt>
                <c:pt idx="1373">
                  <c:v>0.1280129524108789</c:v>
                </c:pt>
                <c:pt idx="1374">
                  <c:v>0.1280129524108789</c:v>
                </c:pt>
                <c:pt idx="1375">
                  <c:v>0.1280129524108789</c:v>
                </c:pt>
                <c:pt idx="1376">
                  <c:v>0.1280129524108789</c:v>
                </c:pt>
                <c:pt idx="1377">
                  <c:v>0.1280129524108789</c:v>
                </c:pt>
                <c:pt idx="1378">
                  <c:v>0.1280129524108789</c:v>
                </c:pt>
                <c:pt idx="1379">
                  <c:v>0.1280129524108789</c:v>
                </c:pt>
                <c:pt idx="1380">
                  <c:v>0.1280129524108789</c:v>
                </c:pt>
                <c:pt idx="1381">
                  <c:v>0.1280129524108789</c:v>
                </c:pt>
                <c:pt idx="1382">
                  <c:v>0.1280129524108789</c:v>
                </c:pt>
                <c:pt idx="1383">
                  <c:v>0.1280129524108789</c:v>
                </c:pt>
                <c:pt idx="1384">
                  <c:v>0.1280129524108789</c:v>
                </c:pt>
                <c:pt idx="1385">
                  <c:v>0.1280129524108789</c:v>
                </c:pt>
                <c:pt idx="1386">
                  <c:v>0.1280129524108789</c:v>
                </c:pt>
                <c:pt idx="1387">
                  <c:v>0.1280129524108789</c:v>
                </c:pt>
                <c:pt idx="1388">
                  <c:v>0.1280129524108789</c:v>
                </c:pt>
                <c:pt idx="1389">
                  <c:v>0.1280129524108789</c:v>
                </c:pt>
                <c:pt idx="1390">
                  <c:v>0.1280129524108789</c:v>
                </c:pt>
                <c:pt idx="1391">
                  <c:v>0.1280129524108789</c:v>
                </c:pt>
                <c:pt idx="1392">
                  <c:v>0.1280129524108789</c:v>
                </c:pt>
                <c:pt idx="1393">
                  <c:v>0.1280129524108789</c:v>
                </c:pt>
                <c:pt idx="1394">
                  <c:v>0.1280129524108789</c:v>
                </c:pt>
                <c:pt idx="1395">
                  <c:v>0.1280129524108789</c:v>
                </c:pt>
                <c:pt idx="1396">
                  <c:v>0.1280129524108789</c:v>
                </c:pt>
                <c:pt idx="1397">
                  <c:v>0.1280129524108789</c:v>
                </c:pt>
                <c:pt idx="1398">
                  <c:v>0.1280129524108789</c:v>
                </c:pt>
                <c:pt idx="1399">
                  <c:v>0.1280129524108789</c:v>
                </c:pt>
                <c:pt idx="1400">
                  <c:v>0.1280129524108789</c:v>
                </c:pt>
                <c:pt idx="1401">
                  <c:v>0.1280129524108789</c:v>
                </c:pt>
                <c:pt idx="1402">
                  <c:v>0.1280129524108789</c:v>
                </c:pt>
                <c:pt idx="1403">
                  <c:v>0.1280129524108789</c:v>
                </c:pt>
                <c:pt idx="1404">
                  <c:v>0.1280129524108789</c:v>
                </c:pt>
                <c:pt idx="1405">
                  <c:v>0.1280129524108789</c:v>
                </c:pt>
                <c:pt idx="1406">
                  <c:v>0.1280129524108789</c:v>
                </c:pt>
                <c:pt idx="1407">
                  <c:v>0.1280129524108789</c:v>
                </c:pt>
                <c:pt idx="1408">
                  <c:v>0.1280129524108789</c:v>
                </c:pt>
                <c:pt idx="1409">
                  <c:v>0.1280129524108789</c:v>
                </c:pt>
                <c:pt idx="1410">
                  <c:v>0.1280129524108789</c:v>
                </c:pt>
                <c:pt idx="1411">
                  <c:v>0.1280129524108789</c:v>
                </c:pt>
                <c:pt idx="1412">
                  <c:v>0.1280129524108789</c:v>
                </c:pt>
                <c:pt idx="1413">
                  <c:v>0.1280129524108789</c:v>
                </c:pt>
                <c:pt idx="1414">
                  <c:v>0.1280129524108789</c:v>
                </c:pt>
                <c:pt idx="1415">
                  <c:v>0.1280129524108789</c:v>
                </c:pt>
                <c:pt idx="1416">
                  <c:v>0.1280129524108789</c:v>
                </c:pt>
                <c:pt idx="1417">
                  <c:v>0.1280129524108789</c:v>
                </c:pt>
                <c:pt idx="1418">
                  <c:v>0.1280129524108789</c:v>
                </c:pt>
                <c:pt idx="1419">
                  <c:v>0.1280129524108789</c:v>
                </c:pt>
                <c:pt idx="1420">
                  <c:v>0.1280129524108789</c:v>
                </c:pt>
                <c:pt idx="1421">
                  <c:v>0.1280129524108789</c:v>
                </c:pt>
                <c:pt idx="1422">
                  <c:v>0.1280129524108789</c:v>
                </c:pt>
                <c:pt idx="1423">
                  <c:v>0.1280129524108789</c:v>
                </c:pt>
                <c:pt idx="1424">
                  <c:v>0.1280129524108789</c:v>
                </c:pt>
                <c:pt idx="1425">
                  <c:v>0.1280129524108789</c:v>
                </c:pt>
                <c:pt idx="1426">
                  <c:v>0.1280129524108789</c:v>
                </c:pt>
                <c:pt idx="1427">
                  <c:v>0.1280129524108789</c:v>
                </c:pt>
                <c:pt idx="1428">
                  <c:v>0.1280129524108789</c:v>
                </c:pt>
                <c:pt idx="1429">
                  <c:v>0.1280129524108789</c:v>
                </c:pt>
                <c:pt idx="1430">
                  <c:v>0.1280129524108789</c:v>
                </c:pt>
                <c:pt idx="1431">
                  <c:v>0.1280129524108789</c:v>
                </c:pt>
                <c:pt idx="1432">
                  <c:v>0.1280129524108789</c:v>
                </c:pt>
                <c:pt idx="1433">
                  <c:v>0.1280129524108789</c:v>
                </c:pt>
                <c:pt idx="1434">
                  <c:v>0.1280129524108789</c:v>
                </c:pt>
                <c:pt idx="1435">
                  <c:v>0.1280129524108789</c:v>
                </c:pt>
                <c:pt idx="1436">
                  <c:v>0.1280129524108789</c:v>
                </c:pt>
                <c:pt idx="1437">
                  <c:v>0.1280129524108789</c:v>
                </c:pt>
                <c:pt idx="1438">
                  <c:v>0.1280129524108789</c:v>
                </c:pt>
                <c:pt idx="1439">
                  <c:v>0.1280129524108789</c:v>
                </c:pt>
                <c:pt idx="1440">
                  <c:v>0.1280129524108789</c:v>
                </c:pt>
                <c:pt idx="1441">
                  <c:v>0.1280129524108789</c:v>
                </c:pt>
                <c:pt idx="1442">
                  <c:v>0.1280129524108789</c:v>
                </c:pt>
                <c:pt idx="1443">
                  <c:v>0.1280129524108789</c:v>
                </c:pt>
                <c:pt idx="1444">
                  <c:v>0.1280129524108789</c:v>
                </c:pt>
                <c:pt idx="1445">
                  <c:v>0.1280129524108789</c:v>
                </c:pt>
                <c:pt idx="1446">
                  <c:v>0.1280129524108789</c:v>
                </c:pt>
                <c:pt idx="1447">
                  <c:v>0.1280129524108789</c:v>
                </c:pt>
                <c:pt idx="1448">
                  <c:v>0.1280129524108789</c:v>
                </c:pt>
                <c:pt idx="1449">
                  <c:v>0.1280129524108789</c:v>
                </c:pt>
                <c:pt idx="1450">
                  <c:v>0.1280129524108789</c:v>
                </c:pt>
                <c:pt idx="1451">
                  <c:v>0.1280129524108789</c:v>
                </c:pt>
                <c:pt idx="1452">
                  <c:v>0.1280129524108789</c:v>
                </c:pt>
                <c:pt idx="1453">
                  <c:v>0.1280129524108789</c:v>
                </c:pt>
                <c:pt idx="1454">
                  <c:v>0.1280129524108789</c:v>
                </c:pt>
                <c:pt idx="1455">
                  <c:v>0.1280129524108789</c:v>
                </c:pt>
                <c:pt idx="1456">
                  <c:v>0.1280129524108789</c:v>
                </c:pt>
                <c:pt idx="1457">
                  <c:v>0.1280129524108789</c:v>
                </c:pt>
                <c:pt idx="1458">
                  <c:v>0.1280129524108789</c:v>
                </c:pt>
                <c:pt idx="1459">
                  <c:v>0.1280129524108789</c:v>
                </c:pt>
                <c:pt idx="1460">
                  <c:v>0.1280129524108789</c:v>
                </c:pt>
                <c:pt idx="1461">
                  <c:v>0.1280129524108789</c:v>
                </c:pt>
                <c:pt idx="1462">
                  <c:v>0.1280129524108789</c:v>
                </c:pt>
                <c:pt idx="1463">
                  <c:v>0.1280129524108789</c:v>
                </c:pt>
                <c:pt idx="1464">
                  <c:v>0.1280129524108789</c:v>
                </c:pt>
                <c:pt idx="1465">
                  <c:v>0.1280129524108789</c:v>
                </c:pt>
                <c:pt idx="1466">
                  <c:v>0.1280129524108789</c:v>
                </c:pt>
                <c:pt idx="1467">
                  <c:v>0.1280129524108789</c:v>
                </c:pt>
                <c:pt idx="1468">
                  <c:v>0.1280129524108789</c:v>
                </c:pt>
                <c:pt idx="1469">
                  <c:v>0.1280129524108789</c:v>
                </c:pt>
                <c:pt idx="1470">
                  <c:v>0.1280129524108789</c:v>
                </c:pt>
                <c:pt idx="1471">
                  <c:v>0.1280129524108789</c:v>
                </c:pt>
                <c:pt idx="1472">
                  <c:v>0.1280129524108789</c:v>
                </c:pt>
                <c:pt idx="1473">
                  <c:v>0.1280129524108789</c:v>
                </c:pt>
                <c:pt idx="1474">
                  <c:v>0.1280129524108789</c:v>
                </c:pt>
                <c:pt idx="1475">
                  <c:v>0.1280129524108789</c:v>
                </c:pt>
                <c:pt idx="1476">
                  <c:v>0.1280129524108789</c:v>
                </c:pt>
                <c:pt idx="1477">
                  <c:v>0.1280129524108789</c:v>
                </c:pt>
                <c:pt idx="1478">
                  <c:v>0.1280129524108789</c:v>
                </c:pt>
                <c:pt idx="1479">
                  <c:v>0.1280129524108789</c:v>
                </c:pt>
                <c:pt idx="1480">
                  <c:v>0.1280129524108789</c:v>
                </c:pt>
                <c:pt idx="1481">
                  <c:v>0.1280129524108789</c:v>
                </c:pt>
                <c:pt idx="1482">
                  <c:v>0.1280129524108789</c:v>
                </c:pt>
                <c:pt idx="1483">
                  <c:v>0.1280129524108789</c:v>
                </c:pt>
                <c:pt idx="1484">
                  <c:v>0.1280129524108789</c:v>
                </c:pt>
                <c:pt idx="1485">
                  <c:v>0.1280129524108789</c:v>
                </c:pt>
                <c:pt idx="1486">
                  <c:v>0.1280129524108789</c:v>
                </c:pt>
                <c:pt idx="1487">
                  <c:v>0.1280129524108789</c:v>
                </c:pt>
                <c:pt idx="1488">
                  <c:v>0.1280129524108789</c:v>
                </c:pt>
                <c:pt idx="1489">
                  <c:v>0.1280129524108789</c:v>
                </c:pt>
                <c:pt idx="1490">
                  <c:v>0.1280129524108789</c:v>
                </c:pt>
                <c:pt idx="1491">
                  <c:v>0.1280129524108789</c:v>
                </c:pt>
                <c:pt idx="1492">
                  <c:v>0.1280129524108789</c:v>
                </c:pt>
                <c:pt idx="1493">
                  <c:v>0.1280129524108789</c:v>
                </c:pt>
                <c:pt idx="1494">
                  <c:v>0.1280129524108789</c:v>
                </c:pt>
                <c:pt idx="1495">
                  <c:v>0.1280129524108789</c:v>
                </c:pt>
                <c:pt idx="1496">
                  <c:v>0.1280129524108789</c:v>
                </c:pt>
                <c:pt idx="1497">
                  <c:v>0.1280129524108789</c:v>
                </c:pt>
                <c:pt idx="1498">
                  <c:v>0.1280129524108789</c:v>
                </c:pt>
                <c:pt idx="1499">
                  <c:v>0.1280129524108789</c:v>
                </c:pt>
                <c:pt idx="1500">
                  <c:v>0.1280129524108789</c:v>
                </c:pt>
                <c:pt idx="1501">
                  <c:v>0.1280129524108789</c:v>
                </c:pt>
                <c:pt idx="1502">
                  <c:v>0.1280129524108789</c:v>
                </c:pt>
                <c:pt idx="1503">
                  <c:v>0.1280129524108789</c:v>
                </c:pt>
                <c:pt idx="1504">
                  <c:v>0.1280129524108789</c:v>
                </c:pt>
                <c:pt idx="1505">
                  <c:v>0.1280129524108789</c:v>
                </c:pt>
                <c:pt idx="1506">
                  <c:v>0.1280129524108789</c:v>
                </c:pt>
                <c:pt idx="1507">
                  <c:v>0.1280129524108789</c:v>
                </c:pt>
                <c:pt idx="1508">
                  <c:v>0.1280129524108789</c:v>
                </c:pt>
                <c:pt idx="1509">
                  <c:v>0.1280129524108789</c:v>
                </c:pt>
                <c:pt idx="1510">
                  <c:v>0.1280129524108789</c:v>
                </c:pt>
                <c:pt idx="1511">
                  <c:v>0.1280129524108789</c:v>
                </c:pt>
                <c:pt idx="1512">
                  <c:v>0.1280129524108789</c:v>
                </c:pt>
                <c:pt idx="1513">
                  <c:v>0.1280129524108789</c:v>
                </c:pt>
                <c:pt idx="1514">
                  <c:v>0.1280129524108789</c:v>
                </c:pt>
                <c:pt idx="1515">
                  <c:v>0.1280129524108789</c:v>
                </c:pt>
                <c:pt idx="1516">
                  <c:v>0.1280129524108789</c:v>
                </c:pt>
                <c:pt idx="1517">
                  <c:v>0.1280129524108789</c:v>
                </c:pt>
                <c:pt idx="1518">
                  <c:v>0.1280129524108789</c:v>
                </c:pt>
                <c:pt idx="1519">
                  <c:v>0.1280129524108789</c:v>
                </c:pt>
                <c:pt idx="1520">
                  <c:v>0.1280129524108789</c:v>
                </c:pt>
                <c:pt idx="1521">
                  <c:v>0.1280129524108789</c:v>
                </c:pt>
                <c:pt idx="1522">
                  <c:v>0.1280129524108789</c:v>
                </c:pt>
                <c:pt idx="1523">
                  <c:v>0.1280129524108789</c:v>
                </c:pt>
                <c:pt idx="1524">
                  <c:v>0.1280129524108789</c:v>
                </c:pt>
                <c:pt idx="1525">
                  <c:v>0.1280129524108789</c:v>
                </c:pt>
                <c:pt idx="1526">
                  <c:v>0.1280129524108789</c:v>
                </c:pt>
                <c:pt idx="1527">
                  <c:v>0.1280129524108789</c:v>
                </c:pt>
                <c:pt idx="1528">
                  <c:v>0.1280129524108789</c:v>
                </c:pt>
                <c:pt idx="1529">
                  <c:v>0.1280129524108789</c:v>
                </c:pt>
                <c:pt idx="1530">
                  <c:v>0.1280129524108789</c:v>
                </c:pt>
                <c:pt idx="1531">
                  <c:v>0.1280129524108789</c:v>
                </c:pt>
                <c:pt idx="1532">
                  <c:v>0.1280129524108789</c:v>
                </c:pt>
                <c:pt idx="1533">
                  <c:v>0.1280129524108789</c:v>
                </c:pt>
                <c:pt idx="1534">
                  <c:v>0.1280129524108789</c:v>
                </c:pt>
                <c:pt idx="1535">
                  <c:v>0.1280129524108789</c:v>
                </c:pt>
                <c:pt idx="1536">
                  <c:v>0.1280129524108789</c:v>
                </c:pt>
                <c:pt idx="1537">
                  <c:v>0.1280129524108789</c:v>
                </c:pt>
                <c:pt idx="1538">
                  <c:v>0.1280129524108789</c:v>
                </c:pt>
                <c:pt idx="1539">
                  <c:v>0.1280129524108789</c:v>
                </c:pt>
                <c:pt idx="1540">
                  <c:v>0.1280129524108789</c:v>
                </c:pt>
                <c:pt idx="1541">
                  <c:v>0.1280129524108789</c:v>
                </c:pt>
                <c:pt idx="1542">
                  <c:v>0.1280129524108789</c:v>
                </c:pt>
                <c:pt idx="1543">
                  <c:v>0.1280129524108789</c:v>
                </c:pt>
                <c:pt idx="1544">
                  <c:v>0.1280129524108789</c:v>
                </c:pt>
                <c:pt idx="1545">
                  <c:v>0.1280129524108789</c:v>
                </c:pt>
                <c:pt idx="1546">
                  <c:v>0.1280129524108789</c:v>
                </c:pt>
                <c:pt idx="1547">
                  <c:v>0.1280129524108789</c:v>
                </c:pt>
                <c:pt idx="1548">
                  <c:v>0.1280129524108789</c:v>
                </c:pt>
                <c:pt idx="1549">
                  <c:v>0.1280129524108789</c:v>
                </c:pt>
                <c:pt idx="1550">
                  <c:v>0.1280129524108789</c:v>
                </c:pt>
                <c:pt idx="1551">
                  <c:v>0.1280129524108789</c:v>
                </c:pt>
                <c:pt idx="1552">
                  <c:v>0.1280129524108789</c:v>
                </c:pt>
                <c:pt idx="1553">
                  <c:v>0.1280129524108789</c:v>
                </c:pt>
                <c:pt idx="1554">
                  <c:v>0.1280129524108789</c:v>
                </c:pt>
                <c:pt idx="1555">
                  <c:v>0.1280129524108789</c:v>
                </c:pt>
                <c:pt idx="1556">
                  <c:v>0.1280129524108789</c:v>
                </c:pt>
                <c:pt idx="1557">
                  <c:v>0.1280129524108789</c:v>
                </c:pt>
                <c:pt idx="1558">
                  <c:v>0.1280129524108789</c:v>
                </c:pt>
                <c:pt idx="1559">
                  <c:v>0.1280129524108789</c:v>
                </c:pt>
                <c:pt idx="1560">
                  <c:v>0.1280129524108789</c:v>
                </c:pt>
                <c:pt idx="1561">
                  <c:v>0.1280129524108789</c:v>
                </c:pt>
                <c:pt idx="1562">
                  <c:v>0.1280129524108789</c:v>
                </c:pt>
                <c:pt idx="1563">
                  <c:v>0.1280129524108789</c:v>
                </c:pt>
                <c:pt idx="1564">
                  <c:v>0.1280129524108789</c:v>
                </c:pt>
                <c:pt idx="1565">
                  <c:v>0.1280129524108789</c:v>
                </c:pt>
                <c:pt idx="1566">
                  <c:v>0.1280129524108789</c:v>
                </c:pt>
                <c:pt idx="1567">
                  <c:v>0.1280129524108789</c:v>
                </c:pt>
                <c:pt idx="1568">
                  <c:v>0.1280129524108789</c:v>
                </c:pt>
                <c:pt idx="1569">
                  <c:v>0.1280129524108789</c:v>
                </c:pt>
                <c:pt idx="1570">
                  <c:v>0.1280129524108789</c:v>
                </c:pt>
                <c:pt idx="1571">
                  <c:v>0.1280129524108789</c:v>
                </c:pt>
                <c:pt idx="1572">
                  <c:v>0.1280129524108789</c:v>
                </c:pt>
                <c:pt idx="1573">
                  <c:v>0.1280129524108789</c:v>
                </c:pt>
                <c:pt idx="1574">
                  <c:v>0.1280129524108789</c:v>
                </c:pt>
                <c:pt idx="1575">
                  <c:v>0.1280129524108789</c:v>
                </c:pt>
                <c:pt idx="1576">
                  <c:v>0.1280129524108789</c:v>
                </c:pt>
                <c:pt idx="1577">
                  <c:v>0.1280129524108789</c:v>
                </c:pt>
                <c:pt idx="1578">
                  <c:v>0.1280129524108789</c:v>
                </c:pt>
                <c:pt idx="1579">
                  <c:v>0.1280129524108789</c:v>
                </c:pt>
                <c:pt idx="1580">
                  <c:v>0.1280129524108789</c:v>
                </c:pt>
                <c:pt idx="1581">
                  <c:v>0.1280129524108789</c:v>
                </c:pt>
                <c:pt idx="1582">
                  <c:v>0.1280129524108789</c:v>
                </c:pt>
                <c:pt idx="1583">
                  <c:v>0.1280129524108789</c:v>
                </c:pt>
                <c:pt idx="1584">
                  <c:v>0.1280129524108789</c:v>
                </c:pt>
                <c:pt idx="1585">
                  <c:v>0.1280129524108789</c:v>
                </c:pt>
                <c:pt idx="1586">
                  <c:v>0.1280129524108789</c:v>
                </c:pt>
                <c:pt idx="1587">
                  <c:v>0.1280129524108789</c:v>
                </c:pt>
                <c:pt idx="1588">
                  <c:v>0.1280129524108789</c:v>
                </c:pt>
                <c:pt idx="1589">
                  <c:v>0.1280129524108789</c:v>
                </c:pt>
                <c:pt idx="1590">
                  <c:v>0.1280129524108789</c:v>
                </c:pt>
                <c:pt idx="1591">
                  <c:v>0.1280129524108789</c:v>
                </c:pt>
                <c:pt idx="1592">
                  <c:v>0.1280129524108789</c:v>
                </c:pt>
                <c:pt idx="1593">
                  <c:v>0.1280129524108789</c:v>
                </c:pt>
                <c:pt idx="1594">
                  <c:v>0.1280129524108789</c:v>
                </c:pt>
                <c:pt idx="1595">
                  <c:v>0.1280129524108789</c:v>
                </c:pt>
                <c:pt idx="1596">
                  <c:v>0.1280129524108789</c:v>
                </c:pt>
                <c:pt idx="1597">
                  <c:v>0.1280129524108789</c:v>
                </c:pt>
                <c:pt idx="1598">
                  <c:v>0.1280129524108789</c:v>
                </c:pt>
                <c:pt idx="1599">
                  <c:v>0.1280129524108789</c:v>
                </c:pt>
                <c:pt idx="1600">
                  <c:v>0.1280129524108789</c:v>
                </c:pt>
                <c:pt idx="1601">
                  <c:v>0.1280129524108789</c:v>
                </c:pt>
                <c:pt idx="1602">
                  <c:v>0.1280129524108789</c:v>
                </c:pt>
                <c:pt idx="1603">
                  <c:v>0.1280129524108789</c:v>
                </c:pt>
                <c:pt idx="1604">
                  <c:v>0.1280129524108789</c:v>
                </c:pt>
                <c:pt idx="1605">
                  <c:v>0.1280129524108789</c:v>
                </c:pt>
                <c:pt idx="1606">
                  <c:v>0.1280129524108789</c:v>
                </c:pt>
                <c:pt idx="1607">
                  <c:v>0.1280129524108789</c:v>
                </c:pt>
                <c:pt idx="1608">
                  <c:v>0.1280129524108789</c:v>
                </c:pt>
                <c:pt idx="1609">
                  <c:v>0.1280129524108789</c:v>
                </c:pt>
                <c:pt idx="1610">
                  <c:v>0.1280129524108789</c:v>
                </c:pt>
                <c:pt idx="1611">
                  <c:v>0.1280129524108789</c:v>
                </c:pt>
                <c:pt idx="1612">
                  <c:v>0.1280129524108789</c:v>
                </c:pt>
                <c:pt idx="1613">
                  <c:v>0.1280129524108789</c:v>
                </c:pt>
                <c:pt idx="1614">
                  <c:v>0.1280129524108789</c:v>
                </c:pt>
                <c:pt idx="1615">
                  <c:v>0.1280129524108789</c:v>
                </c:pt>
                <c:pt idx="1616">
                  <c:v>0.1280129524108789</c:v>
                </c:pt>
                <c:pt idx="1617">
                  <c:v>0.1280129524108789</c:v>
                </c:pt>
                <c:pt idx="1618">
                  <c:v>0.1280129524108789</c:v>
                </c:pt>
                <c:pt idx="1619">
                  <c:v>0.1280129524108789</c:v>
                </c:pt>
                <c:pt idx="1620">
                  <c:v>0.1280129524108789</c:v>
                </c:pt>
                <c:pt idx="1621">
                  <c:v>0.1280129524108789</c:v>
                </c:pt>
                <c:pt idx="1622">
                  <c:v>0.1280129524108789</c:v>
                </c:pt>
                <c:pt idx="1623">
                  <c:v>0.1280129524108789</c:v>
                </c:pt>
                <c:pt idx="1624">
                  <c:v>0.1280129524108789</c:v>
                </c:pt>
                <c:pt idx="1625">
                  <c:v>0.1280129524108789</c:v>
                </c:pt>
                <c:pt idx="1626">
                  <c:v>0.1280129524108789</c:v>
                </c:pt>
                <c:pt idx="1627">
                  <c:v>0.1280129524108789</c:v>
                </c:pt>
                <c:pt idx="1628">
                  <c:v>0.1280129524108789</c:v>
                </c:pt>
                <c:pt idx="1629">
                  <c:v>0.1280129524108789</c:v>
                </c:pt>
                <c:pt idx="1630">
                  <c:v>0.1280129524108789</c:v>
                </c:pt>
                <c:pt idx="1631">
                  <c:v>0.1280129524108789</c:v>
                </c:pt>
                <c:pt idx="1632">
                  <c:v>0.1280129524108789</c:v>
                </c:pt>
                <c:pt idx="1633">
                  <c:v>0.1280129524108789</c:v>
                </c:pt>
                <c:pt idx="1634">
                  <c:v>0.1280129524108789</c:v>
                </c:pt>
                <c:pt idx="1635">
                  <c:v>0.1280129524108789</c:v>
                </c:pt>
                <c:pt idx="1636">
                  <c:v>0.1280129524108789</c:v>
                </c:pt>
                <c:pt idx="1637">
                  <c:v>0.1280129524108789</c:v>
                </c:pt>
                <c:pt idx="1638">
                  <c:v>0.1280129524108789</c:v>
                </c:pt>
                <c:pt idx="1639">
                  <c:v>0.1280129524108789</c:v>
                </c:pt>
                <c:pt idx="1640">
                  <c:v>0.1280129524108789</c:v>
                </c:pt>
                <c:pt idx="1641">
                  <c:v>0.1280129524108789</c:v>
                </c:pt>
                <c:pt idx="1642">
                  <c:v>0.1280129524108789</c:v>
                </c:pt>
                <c:pt idx="1643">
                  <c:v>0.1280129524108789</c:v>
                </c:pt>
                <c:pt idx="1644">
                  <c:v>0.1280129524108789</c:v>
                </c:pt>
                <c:pt idx="1645">
                  <c:v>0.1280129524108789</c:v>
                </c:pt>
                <c:pt idx="1646">
                  <c:v>0.1280129524108789</c:v>
                </c:pt>
                <c:pt idx="1647">
                  <c:v>0.1280129524108789</c:v>
                </c:pt>
                <c:pt idx="1648">
                  <c:v>0.1280129524108789</c:v>
                </c:pt>
                <c:pt idx="1649">
                  <c:v>0.1280129524108789</c:v>
                </c:pt>
                <c:pt idx="1650">
                  <c:v>0.1280129524108789</c:v>
                </c:pt>
                <c:pt idx="1651">
                  <c:v>0.1280129524108789</c:v>
                </c:pt>
                <c:pt idx="1652">
                  <c:v>0.1280129524108789</c:v>
                </c:pt>
                <c:pt idx="1653">
                  <c:v>0.1280129524108789</c:v>
                </c:pt>
                <c:pt idx="1654">
                  <c:v>0.1280129524108789</c:v>
                </c:pt>
                <c:pt idx="1655">
                  <c:v>0.1280129524108789</c:v>
                </c:pt>
                <c:pt idx="1656">
                  <c:v>0.1280129524108789</c:v>
                </c:pt>
                <c:pt idx="1657">
                  <c:v>0.1280129524108789</c:v>
                </c:pt>
                <c:pt idx="1658">
                  <c:v>0.1280129524108789</c:v>
                </c:pt>
                <c:pt idx="1659">
                  <c:v>0.1280129524108789</c:v>
                </c:pt>
                <c:pt idx="1660">
                  <c:v>0.1280129524108789</c:v>
                </c:pt>
                <c:pt idx="1661">
                  <c:v>0.1280129524108789</c:v>
                </c:pt>
                <c:pt idx="1662">
                  <c:v>0.1280129524108789</c:v>
                </c:pt>
                <c:pt idx="1663">
                  <c:v>0.1280129524108789</c:v>
                </c:pt>
                <c:pt idx="1664">
                  <c:v>0.1280129524108789</c:v>
                </c:pt>
                <c:pt idx="1665">
                  <c:v>0.1280129524108789</c:v>
                </c:pt>
                <c:pt idx="1666">
                  <c:v>0.1280129524108789</c:v>
                </c:pt>
                <c:pt idx="1667">
                  <c:v>0.1280129524108789</c:v>
                </c:pt>
                <c:pt idx="1668">
                  <c:v>0.1280129524108789</c:v>
                </c:pt>
                <c:pt idx="1669">
                  <c:v>0.1280129524108789</c:v>
                </c:pt>
                <c:pt idx="1670">
                  <c:v>0.1280129524108789</c:v>
                </c:pt>
                <c:pt idx="1671">
                  <c:v>0.1280129524108789</c:v>
                </c:pt>
                <c:pt idx="1672">
                  <c:v>0.1280129524108789</c:v>
                </c:pt>
                <c:pt idx="1673">
                  <c:v>0.1280129524108789</c:v>
                </c:pt>
                <c:pt idx="1674">
                  <c:v>0.1280129524108789</c:v>
                </c:pt>
                <c:pt idx="1675">
                  <c:v>0.1280129524108789</c:v>
                </c:pt>
                <c:pt idx="1676">
                  <c:v>0.1280129524108789</c:v>
                </c:pt>
                <c:pt idx="1677">
                  <c:v>0.1280129524108789</c:v>
                </c:pt>
                <c:pt idx="1678">
                  <c:v>0.15861012395339449</c:v>
                </c:pt>
                <c:pt idx="1679">
                  <c:v>0.15861012395339449</c:v>
                </c:pt>
                <c:pt idx="1680">
                  <c:v>0.15861012395339449</c:v>
                </c:pt>
                <c:pt idx="1681">
                  <c:v>0.15861012395339449</c:v>
                </c:pt>
                <c:pt idx="1682">
                  <c:v>0.15861012395339449</c:v>
                </c:pt>
                <c:pt idx="1683">
                  <c:v>0.15861012395339449</c:v>
                </c:pt>
                <c:pt idx="1684">
                  <c:v>0.15861012395339449</c:v>
                </c:pt>
                <c:pt idx="1685">
                  <c:v>0.15861012395339449</c:v>
                </c:pt>
                <c:pt idx="1686">
                  <c:v>0.15861012395339449</c:v>
                </c:pt>
                <c:pt idx="1687">
                  <c:v>0.15861012395339449</c:v>
                </c:pt>
                <c:pt idx="1688">
                  <c:v>0.15861012395339449</c:v>
                </c:pt>
                <c:pt idx="1689">
                  <c:v>0.15861012395339449</c:v>
                </c:pt>
                <c:pt idx="1690">
                  <c:v>0.15861012395339449</c:v>
                </c:pt>
                <c:pt idx="1691">
                  <c:v>0.15861012395339449</c:v>
                </c:pt>
                <c:pt idx="1692">
                  <c:v>0.15861012395339449</c:v>
                </c:pt>
                <c:pt idx="1693">
                  <c:v>0.15861012395339449</c:v>
                </c:pt>
                <c:pt idx="1694">
                  <c:v>0.15861012395339449</c:v>
                </c:pt>
                <c:pt idx="1695">
                  <c:v>0.15861012395339449</c:v>
                </c:pt>
                <c:pt idx="1696">
                  <c:v>0.15861012395339449</c:v>
                </c:pt>
                <c:pt idx="1697">
                  <c:v>0.15861012395339449</c:v>
                </c:pt>
                <c:pt idx="1698">
                  <c:v>0.15861012395339449</c:v>
                </c:pt>
                <c:pt idx="1699">
                  <c:v>0.15861012395339449</c:v>
                </c:pt>
                <c:pt idx="1700">
                  <c:v>0.15861012395339449</c:v>
                </c:pt>
                <c:pt idx="1701">
                  <c:v>0.15861012395339449</c:v>
                </c:pt>
                <c:pt idx="1702">
                  <c:v>0.15861012395339449</c:v>
                </c:pt>
                <c:pt idx="1703">
                  <c:v>0.15861012395339449</c:v>
                </c:pt>
                <c:pt idx="1704">
                  <c:v>0.15861012395339449</c:v>
                </c:pt>
                <c:pt idx="1705">
                  <c:v>0.15861012395339449</c:v>
                </c:pt>
                <c:pt idx="1706">
                  <c:v>0.15861012395339449</c:v>
                </c:pt>
                <c:pt idx="1707">
                  <c:v>0.15861012395339449</c:v>
                </c:pt>
                <c:pt idx="1708">
                  <c:v>0.15861012395339449</c:v>
                </c:pt>
                <c:pt idx="1709">
                  <c:v>0.15861012395339449</c:v>
                </c:pt>
                <c:pt idx="1710">
                  <c:v>0.15861012395339449</c:v>
                </c:pt>
                <c:pt idx="1711">
                  <c:v>0.15861012395339449</c:v>
                </c:pt>
                <c:pt idx="1712">
                  <c:v>0.15861012395339449</c:v>
                </c:pt>
                <c:pt idx="1713">
                  <c:v>0.15861012395339449</c:v>
                </c:pt>
                <c:pt idx="1714">
                  <c:v>0.15861012395339449</c:v>
                </c:pt>
                <c:pt idx="1715">
                  <c:v>0.15861012395339449</c:v>
                </c:pt>
                <c:pt idx="1716">
                  <c:v>0.15861012395339449</c:v>
                </c:pt>
                <c:pt idx="1717">
                  <c:v>0.15861012395339449</c:v>
                </c:pt>
                <c:pt idx="1718">
                  <c:v>0.15861012395339449</c:v>
                </c:pt>
                <c:pt idx="1719">
                  <c:v>0.15861012395339449</c:v>
                </c:pt>
                <c:pt idx="1720">
                  <c:v>0.15861012395339449</c:v>
                </c:pt>
                <c:pt idx="1721">
                  <c:v>0.15861012395339449</c:v>
                </c:pt>
                <c:pt idx="1722">
                  <c:v>0.15861012395339449</c:v>
                </c:pt>
                <c:pt idx="1723">
                  <c:v>0.15861012395339449</c:v>
                </c:pt>
                <c:pt idx="1724">
                  <c:v>0.15861012395339449</c:v>
                </c:pt>
                <c:pt idx="1725">
                  <c:v>0.15861012395339449</c:v>
                </c:pt>
                <c:pt idx="1726">
                  <c:v>0.15861012395339449</c:v>
                </c:pt>
                <c:pt idx="1727">
                  <c:v>0.15861012395339449</c:v>
                </c:pt>
                <c:pt idx="1728">
                  <c:v>0.15861012395339449</c:v>
                </c:pt>
                <c:pt idx="1729">
                  <c:v>0.15861012395339449</c:v>
                </c:pt>
                <c:pt idx="1730">
                  <c:v>0.15861012395339449</c:v>
                </c:pt>
                <c:pt idx="1731">
                  <c:v>0.15861012395339449</c:v>
                </c:pt>
                <c:pt idx="1732">
                  <c:v>0.15861012395339449</c:v>
                </c:pt>
                <c:pt idx="1733">
                  <c:v>0.15861012395339449</c:v>
                </c:pt>
                <c:pt idx="1734">
                  <c:v>0.15861012395339449</c:v>
                </c:pt>
                <c:pt idx="1735">
                  <c:v>0.15861012395339449</c:v>
                </c:pt>
                <c:pt idx="1736">
                  <c:v>0.15861012395339449</c:v>
                </c:pt>
                <c:pt idx="1737">
                  <c:v>0.15861012395339449</c:v>
                </c:pt>
                <c:pt idx="1738">
                  <c:v>0.15861012395339449</c:v>
                </c:pt>
                <c:pt idx="1739">
                  <c:v>0.15861012395339449</c:v>
                </c:pt>
                <c:pt idx="1740">
                  <c:v>0.15861012395339449</c:v>
                </c:pt>
                <c:pt idx="1741">
                  <c:v>0.15861012395339449</c:v>
                </c:pt>
                <c:pt idx="1742">
                  <c:v>0.15861012395339449</c:v>
                </c:pt>
                <c:pt idx="1743">
                  <c:v>0.15861012395339449</c:v>
                </c:pt>
                <c:pt idx="1744">
                  <c:v>0.15861012395339449</c:v>
                </c:pt>
                <c:pt idx="1745">
                  <c:v>0.15861012395339449</c:v>
                </c:pt>
                <c:pt idx="1746">
                  <c:v>0.15861012395339449</c:v>
                </c:pt>
                <c:pt idx="1747">
                  <c:v>0.15861012395339449</c:v>
                </c:pt>
                <c:pt idx="1748">
                  <c:v>0.15861012395339449</c:v>
                </c:pt>
                <c:pt idx="1749">
                  <c:v>0.15861012395339449</c:v>
                </c:pt>
                <c:pt idx="1750">
                  <c:v>0.15861012395339449</c:v>
                </c:pt>
                <c:pt idx="1751">
                  <c:v>0.15861012395339449</c:v>
                </c:pt>
                <c:pt idx="1752">
                  <c:v>0.15861012395339449</c:v>
                </c:pt>
                <c:pt idx="1753">
                  <c:v>0.15861012395339449</c:v>
                </c:pt>
                <c:pt idx="1754">
                  <c:v>0.15861012395339449</c:v>
                </c:pt>
                <c:pt idx="1755">
                  <c:v>0.15861012395339449</c:v>
                </c:pt>
                <c:pt idx="1756">
                  <c:v>0.15861012395339449</c:v>
                </c:pt>
                <c:pt idx="1757">
                  <c:v>0.15861012395339449</c:v>
                </c:pt>
                <c:pt idx="1758">
                  <c:v>0.15861012395339449</c:v>
                </c:pt>
                <c:pt idx="1759">
                  <c:v>0.15861012395339449</c:v>
                </c:pt>
                <c:pt idx="1760">
                  <c:v>0.15861012395339449</c:v>
                </c:pt>
                <c:pt idx="1761">
                  <c:v>0.15861012395339449</c:v>
                </c:pt>
                <c:pt idx="1762">
                  <c:v>0.15861012395339449</c:v>
                </c:pt>
                <c:pt idx="1763">
                  <c:v>0.15861012395339449</c:v>
                </c:pt>
                <c:pt idx="1764">
                  <c:v>0.15861012395339449</c:v>
                </c:pt>
                <c:pt idx="1765">
                  <c:v>0.15861012395339449</c:v>
                </c:pt>
                <c:pt idx="1766">
                  <c:v>0.15861012395339449</c:v>
                </c:pt>
                <c:pt idx="1767">
                  <c:v>0.15861012395339449</c:v>
                </c:pt>
                <c:pt idx="1768">
                  <c:v>0.15861012395339449</c:v>
                </c:pt>
                <c:pt idx="1769">
                  <c:v>0.15861012395339449</c:v>
                </c:pt>
                <c:pt idx="1770">
                  <c:v>0.15861012395339449</c:v>
                </c:pt>
                <c:pt idx="1771">
                  <c:v>0.15861012395339449</c:v>
                </c:pt>
                <c:pt idx="1772">
                  <c:v>0.15861012395339449</c:v>
                </c:pt>
                <c:pt idx="1773">
                  <c:v>0.15861012395339449</c:v>
                </c:pt>
                <c:pt idx="1774">
                  <c:v>0.15861012395339449</c:v>
                </c:pt>
                <c:pt idx="1775">
                  <c:v>0.15861012395339449</c:v>
                </c:pt>
                <c:pt idx="1776">
                  <c:v>0.15861012395339449</c:v>
                </c:pt>
                <c:pt idx="1777">
                  <c:v>0.15861012395339449</c:v>
                </c:pt>
                <c:pt idx="1778">
                  <c:v>0.15861012395339449</c:v>
                </c:pt>
                <c:pt idx="1779">
                  <c:v>0.15861012395339449</c:v>
                </c:pt>
                <c:pt idx="1780">
                  <c:v>0.15861012395339449</c:v>
                </c:pt>
                <c:pt idx="1781">
                  <c:v>0.15861012395339449</c:v>
                </c:pt>
                <c:pt idx="1782">
                  <c:v>0.15861012395339449</c:v>
                </c:pt>
                <c:pt idx="1783">
                  <c:v>0.15861012395339449</c:v>
                </c:pt>
                <c:pt idx="1784">
                  <c:v>0.15861012395339449</c:v>
                </c:pt>
                <c:pt idx="1785">
                  <c:v>0.15861012395339449</c:v>
                </c:pt>
                <c:pt idx="1786">
                  <c:v>0.15861012395339449</c:v>
                </c:pt>
                <c:pt idx="1787">
                  <c:v>0.15861012395339449</c:v>
                </c:pt>
                <c:pt idx="1788">
                  <c:v>0.15861012395339449</c:v>
                </c:pt>
                <c:pt idx="1789">
                  <c:v>0.15861012395339449</c:v>
                </c:pt>
                <c:pt idx="1790">
                  <c:v>0.15861012395339449</c:v>
                </c:pt>
                <c:pt idx="1791">
                  <c:v>0.15861012395339449</c:v>
                </c:pt>
                <c:pt idx="1792">
                  <c:v>0.15861012395339449</c:v>
                </c:pt>
                <c:pt idx="1793">
                  <c:v>0.15861012395339449</c:v>
                </c:pt>
                <c:pt idx="1794">
                  <c:v>0.15861012395339449</c:v>
                </c:pt>
                <c:pt idx="1795">
                  <c:v>0.15861012395339449</c:v>
                </c:pt>
                <c:pt idx="1796">
                  <c:v>0.15861012395339449</c:v>
                </c:pt>
                <c:pt idx="1797">
                  <c:v>0.15861012395339449</c:v>
                </c:pt>
                <c:pt idx="1798">
                  <c:v>0.15861012395339449</c:v>
                </c:pt>
                <c:pt idx="1799">
                  <c:v>0.15861012395339449</c:v>
                </c:pt>
                <c:pt idx="1800">
                  <c:v>0.15861012395339449</c:v>
                </c:pt>
                <c:pt idx="1801">
                  <c:v>0.15861012395339449</c:v>
                </c:pt>
                <c:pt idx="1802">
                  <c:v>0.15861012395339449</c:v>
                </c:pt>
                <c:pt idx="1803">
                  <c:v>0.15861012395339449</c:v>
                </c:pt>
                <c:pt idx="1804">
                  <c:v>0.15861012395339449</c:v>
                </c:pt>
                <c:pt idx="1805">
                  <c:v>0.15861012395339449</c:v>
                </c:pt>
                <c:pt idx="1806">
                  <c:v>0.15861012395339449</c:v>
                </c:pt>
                <c:pt idx="1807">
                  <c:v>0.15861012395339449</c:v>
                </c:pt>
                <c:pt idx="1808">
                  <c:v>0.15861012395339449</c:v>
                </c:pt>
                <c:pt idx="1809">
                  <c:v>0.15861012395339449</c:v>
                </c:pt>
                <c:pt idx="1810">
                  <c:v>0.15861012395339449</c:v>
                </c:pt>
                <c:pt idx="1811">
                  <c:v>0.15861012395339449</c:v>
                </c:pt>
                <c:pt idx="1812">
                  <c:v>0.15861012395339449</c:v>
                </c:pt>
                <c:pt idx="1813">
                  <c:v>0.15861012395339449</c:v>
                </c:pt>
                <c:pt idx="1814">
                  <c:v>0.15861012395339449</c:v>
                </c:pt>
                <c:pt idx="1815">
                  <c:v>0.15861012395339449</c:v>
                </c:pt>
                <c:pt idx="1816">
                  <c:v>0.15861012395339449</c:v>
                </c:pt>
                <c:pt idx="1817">
                  <c:v>0.15861012395339449</c:v>
                </c:pt>
                <c:pt idx="1818">
                  <c:v>0.15861012395339449</c:v>
                </c:pt>
                <c:pt idx="1819">
                  <c:v>0.15861012395339449</c:v>
                </c:pt>
                <c:pt idx="1820">
                  <c:v>0.15861012395339449</c:v>
                </c:pt>
                <c:pt idx="1821">
                  <c:v>0.15861012395339449</c:v>
                </c:pt>
                <c:pt idx="1822">
                  <c:v>0.15861012395339449</c:v>
                </c:pt>
                <c:pt idx="1823">
                  <c:v>0.15861012395339449</c:v>
                </c:pt>
                <c:pt idx="1824">
                  <c:v>0.15861012395339449</c:v>
                </c:pt>
                <c:pt idx="1825">
                  <c:v>0.15861012395339449</c:v>
                </c:pt>
                <c:pt idx="1826">
                  <c:v>0.15861012395339449</c:v>
                </c:pt>
                <c:pt idx="1827">
                  <c:v>0.15861012395339449</c:v>
                </c:pt>
                <c:pt idx="1828">
                  <c:v>0.15861012395339449</c:v>
                </c:pt>
                <c:pt idx="1829">
                  <c:v>0.15861012395339449</c:v>
                </c:pt>
                <c:pt idx="1830">
                  <c:v>0.15861012395339449</c:v>
                </c:pt>
                <c:pt idx="1831">
                  <c:v>0.15861012395339449</c:v>
                </c:pt>
                <c:pt idx="1832">
                  <c:v>0.15861012395339449</c:v>
                </c:pt>
                <c:pt idx="1833">
                  <c:v>0.15861012395339449</c:v>
                </c:pt>
                <c:pt idx="1834">
                  <c:v>0.15861012395339449</c:v>
                </c:pt>
                <c:pt idx="1835">
                  <c:v>0.15861012395339449</c:v>
                </c:pt>
                <c:pt idx="1836">
                  <c:v>0.15861012395339449</c:v>
                </c:pt>
                <c:pt idx="1837">
                  <c:v>0.15861012395339449</c:v>
                </c:pt>
                <c:pt idx="1838">
                  <c:v>0.15861012395339449</c:v>
                </c:pt>
                <c:pt idx="1839">
                  <c:v>0.15861012395339449</c:v>
                </c:pt>
                <c:pt idx="1840">
                  <c:v>0.15861012395339449</c:v>
                </c:pt>
                <c:pt idx="1841">
                  <c:v>0.15861012395339449</c:v>
                </c:pt>
                <c:pt idx="1842">
                  <c:v>0.15861012395339449</c:v>
                </c:pt>
                <c:pt idx="1843">
                  <c:v>0.15861012395339449</c:v>
                </c:pt>
                <c:pt idx="1844">
                  <c:v>0.15861012395339449</c:v>
                </c:pt>
                <c:pt idx="1845">
                  <c:v>0.15861012395339449</c:v>
                </c:pt>
                <c:pt idx="1846">
                  <c:v>0.15861012395339449</c:v>
                </c:pt>
                <c:pt idx="1847">
                  <c:v>0.15861012395339449</c:v>
                </c:pt>
                <c:pt idx="1848">
                  <c:v>0.15861012395339449</c:v>
                </c:pt>
                <c:pt idx="1849">
                  <c:v>0.15861012395339449</c:v>
                </c:pt>
                <c:pt idx="1850">
                  <c:v>0.15861012395339449</c:v>
                </c:pt>
                <c:pt idx="1851">
                  <c:v>0.15861012395339449</c:v>
                </c:pt>
                <c:pt idx="1852">
                  <c:v>0.15861012395339449</c:v>
                </c:pt>
                <c:pt idx="1853">
                  <c:v>0.15861012395339449</c:v>
                </c:pt>
                <c:pt idx="1854">
                  <c:v>0.15861012395339449</c:v>
                </c:pt>
                <c:pt idx="1855">
                  <c:v>0.15861012395339449</c:v>
                </c:pt>
                <c:pt idx="1856">
                  <c:v>0.15861012395339449</c:v>
                </c:pt>
                <c:pt idx="1857">
                  <c:v>0.15861012395339449</c:v>
                </c:pt>
                <c:pt idx="1858">
                  <c:v>0.15861012395339449</c:v>
                </c:pt>
                <c:pt idx="1859">
                  <c:v>0.15861012395339449</c:v>
                </c:pt>
                <c:pt idx="1860">
                  <c:v>0.15861012395339449</c:v>
                </c:pt>
                <c:pt idx="1861">
                  <c:v>0.15861012395339449</c:v>
                </c:pt>
                <c:pt idx="1862">
                  <c:v>0.15861012395339449</c:v>
                </c:pt>
                <c:pt idx="1863">
                  <c:v>0.15861012395339449</c:v>
                </c:pt>
                <c:pt idx="1864">
                  <c:v>0.15861012395339449</c:v>
                </c:pt>
                <c:pt idx="1865">
                  <c:v>0.15861012395339449</c:v>
                </c:pt>
                <c:pt idx="1866">
                  <c:v>0.15861012395339449</c:v>
                </c:pt>
                <c:pt idx="1867">
                  <c:v>0.15861012395339449</c:v>
                </c:pt>
                <c:pt idx="1868">
                  <c:v>0.15861012395339449</c:v>
                </c:pt>
                <c:pt idx="1869">
                  <c:v>0.15861012395339449</c:v>
                </c:pt>
                <c:pt idx="1870">
                  <c:v>0.15861012395339449</c:v>
                </c:pt>
                <c:pt idx="1871">
                  <c:v>0.15861012395339449</c:v>
                </c:pt>
                <c:pt idx="1872">
                  <c:v>0.15861012395339449</c:v>
                </c:pt>
                <c:pt idx="1873">
                  <c:v>0.15861012395339449</c:v>
                </c:pt>
                <c:pt idx="1874">
                  <c:v>0.15861012395339449</c:v>
                </c:pt>
                <c:pt idx="1875">
                  <c:v>0.15861012395339449</c:v>
                </c:pt>
                <c:pt idx="1876">
                  <c:v>0.15861012395339449</c:v>
                </c:pt>
                <c:pt idx="1877">
                  <c:v>0.15861012395339449</c:v>
                </c:pt>
                <c:pt idx="1878">
                  <c:v>0.15861012395339449</c:v>
                </c:pt>
                <c:pt idx="1879">
                  <c:v>0.15861012395339449</c:v>
                </c:pt>
                <c:pt idx="1880">
                  <c:v>0.15861012395339449</c:v>
                </c:pt>
                <c:pt idx="1881">
                  <c:v>0.15861012395339449</c:v>
                </c:pt>
                <c:pt idx="1882">
                  <c:v>0.15861012395339449</c:v>
                </c:pt>
                <c:pt idx="1883">
                  <c:v>0.15861012395339449</c:v>
                </c:pt>
                <c:pt idx="1884">
                  <c:v>0.15861012395339449</c:v>
                </c:pt>
                <c:pt idx="1885">
                  <c:v>0.15861012395339449</c:v>
                </c:pt>
                <c:pt idx="1886">
                  <c:v>0.15861012395339449</c:v>
                </c:pt>
                <c:pt idx="1887">
                  <c:v>0.15861012395339449</c:v>
                </c:pt>
                <c:pt idx="1888">
                  <c:v>0.15861012395339449</c:v>
                </c:pt>
                <c:pt idx="1889">
                  <c:v>0.15861012395339449</c:v>
                </c:pt>
                <c:pt idx="1890">
                  <c:v>0.15861012395339449</c:v>
                </c:pt>
                <c:pt idx="1891">
                  <c:v>0.15861012395339449</c:v>
                </c:pt>
                <c:pt idx="1892">
                  <c:v>0.15861012395339449</c:v>
                </c:pt>
                <c:pt idx="1893">
                  <c:v>0.15861012395339449</c:v>
                </c:pt>
                <c:pt idx="1894">
                  <c:v>0.15861012395339449</c:v>
                </c:pt>
                <c:pt idx="1895">
                  <c:v>0.15861012395339449</c:v>
                </c:pt>
                <c:pt idx="1896">
                  <c:v>0.15861012395339449</c:v>
                </c:pt>
                <c:pt idx="1897">
                  <c:v>0.15861012395339449</c:v>
                </c:pt>
                <c:pt idx="1898">
                  <c:v>0.15861012395339449</c:v>
                </c:pt>
                <c:pt idx="1899">
                  <c:v>0.15861012395339449</c:v>
                </c:pt>
                <c:pt idx="1900">
                  <c:v>0.15861012395339449</c:v>
                </c:pt>
                <c:pt idx="1901">
                  <c:v>0.15861012395339449</c:v>
                </c:pt>
                <c:pt idx="1902">
                  <c:v>0.15861012395339449</c:v>
                </c:pt>
                <c:pt idx="1903">
                  <c:v>0.15861012395339449</c:v>
                </c:pt>
                <c:pt idx="1904">
                  <c:v>0.15861012395339449</c:v>
                </c:pt>
                <c:pt idx="1905">
                  <c:v>0.15861012395339449</c:v>
                </c:pt>
                <c:pt idx="1906">
                  <c:v>0.15861012395339449</c:v>
                </c:pt>
                <c:pt idx="1907">
                  <c:v>0.15861012395339449</c:v>
                </c:pt>
                <c:pt idx="1908">
                  <c:v>0.15861012395339449</c:v>
                </c:pt>
                <c:pt idx="1909">
                  <c:v>0.15861012395339449</c:v>
                </c:pt>
                <c:pt idx="1910">
                  <c:v>0.15861012395339449</c:v>
                </c:pt>
                <c:pt idx="1911">
                  <c:v>0.15861012395339449</c:v>
                </c:pt>
                <c:pt idx="1912">
                  <c:v>0.15861012395339449</c:v>
                </c:pt>
                <c:pt idx="1913">
                  <c:v>0.15861012395339449</c:v>
                </c:pt>
                <c:pt idx="1914">
                  <c:v>0.15861012395339449</c:v>
                </c:pt>
                <c:pt idx="1915">
                  <c:v>0.15861012395339449</c:v>
                </c:pt>
                <c:pt idx="1916">
                  <c:v>0.15861012395339449</c:v>
                </c:pt>
                <c:pt idx="1917">
                  <c:v>0.15861012395339449</c:v>
                </c:pt>
                <c:pt idx="1918">
                  <c:v>0.15861012395339449</c:v>
                </c:pt>
                <c:pt idx="1919">
                  <c:v>0.15861012395339449</c:v>
                </c:pt>
                <c:pt idx="1920">
                  <c:v>0.15861012395339449</c:v>
                </c:pt>
                <c:pt idx="1921">
                  <c:v>0.15861012395339449</c:v>
                </c:pt>
                <c:pt idx="1922">
                  <c:v>0.15861012395339449</c:v>
                </c:pt>
                <c:pt idx="1923">
                  <c:v>0.15861012395339449</c:v>
                </c:pt>
                <c:pt idx="1924">
                  <c:v>0.15861012395339449</c:v>
                </c:pt>
                <c:pt idx="1925">
                  <c:v>0.15861012395339449</c:v>
                </c:pt>
                <c:pt idx="1926">
                  <c:v>0.15861012395339449</c:v>
                </c:pt>
                <c:pt idx="1927">
                  <c:v>0.15861012395339449</c:v>
                </c:pt>
                <c:pt idx="1928">
                  <c:v>0.15861012395339449</c:v>
                </c:pt>
                <c:pt idx="1929">
                  <c:v>0.15861012395339449</c:v>
                </c:pt>
                <c:pt idx="1930">
                  <c:v>0.15861012395339449</c:v>
                </c:pt>
                <c:pt idx="1931">
                  <c:v>0.15861012395339449</c:v>
                </c:pt>
                <c:pt idx="1932">
                  <c:v>0.15861012395339449</c:v>
                </c:pt>
                <c:pt idx="1933">
                  <c:v>0.15861012395339449</c:v>
                </c:pt>
                <c:pt idx="1934">
                  <c:v>0.15861012395339449</c:v>
                </c:pt>
                <c:pt idx="1935">
                  <c:v>0.15861012395339449</c:v>
                </c:pt>
                <c:pt idx="1936">
                  <c:v>0.15861012395339449</c:v>
                </c:pt>
                <c:pt idx="1937">
                  <c:v>0.15861012395339449</c:v>
                </c:pt>
                <c:pt idx="1938">
                  <c:v>0.15861012395339449</c:v>
                </c:pt>
                <c:pt idx="1939">
                  <c:v>0.15861012395339449</c:v>
                </c:pt>
                <c:pt idx="1940">
                  <c:v>0.15861012395339449</c:v>
                </c:pt>
                <c:pt idx="1941">
                  <c:v>0.15861012395339449</c:v>
                </c:pt>
                <c:pt idx="1942">
                  <c:v>0.15861012395339449</c:v>
                </c:pt>
                <c:pt idx="1943">
                  <c:v>0.15861012395339449</c:v>
                </c:pt>
                <c:pt idx="1944">
                  <c:v>0.15861012395339449</c:v>
                </c:pt>
                <c:pt idx="1945">
                  <c:v>0.15861012395339449</c:v>
                </c:pt>
                <c:pt idx="1946">
                  <c:v>0.15861012395339449</c:v>
                </c:pt>
                <c:pt idx="1947">
                  <c:v>0.15861012395339449</c:v>
                </c:pt>
                <c:pt idx="1948">
                  <c:v>0.15861012395339449</c:v>
                </c:pt>
                <c:pt idx="1949">
                  <c:v>0.15861012395339449</c:v>
                </c:pt>
                <c:pt idx="1950">
                  <c:v>0.15861012395339449</c:v>
                </c:pt>
                <c:pt idx="1951">
                  <c:v>0.15861012395339449</c:v>
                </c:pt>
                <c:pt idx="1952">
                  <c:v>0.15861012395339449</c:v>
                </c:pt>
                <c:pt idx="1953">
                  <c:v>0.15861012395339449</c:v>
                </c:pt>
                <c:pt idx="1954">
                  <c:v>0.15861012395339449</c:v>
                </c:pt>
                <c:pt idx="1955">
                  <c:v>0.15861012395339449</c:v>
                </c:pt>
                <c:pt idx="1956">
                  <c:v>0.15861012395339449</c:v>
                </c:pt>
                <c:pt idx="1957">
                  <c:v>0.15861012395339449</c:v>
                </c:pt>
                <c:pt idx="1958">
                  <c:v>0.15861012395339449</c:v>
                </c:pt>
                <c:pt idx="1959">
                  <c:v>0.15861012395339449</c:v>
                </c:pt>
                <c:pt idx="1960">
                  <c:v>0.15861012395339449</c:v>
                </c:pt>
                <c:pt idx="1961">
                  <c:v>0.15861012395339449</c:v>
                </c:pt>
                <c:pt idx="1962">
                  <c:v>0.15861012395339449</c:v>
                </c:pt>
                <c:pt idx="1963">
                  <c:v>0.15861012395339449</c:v>
                </c:pt>
                <c:pt idx="1964">
                  <c:v>0.15861012395339449</c:v>
                </c:pt>
                <c:pt idx="1965">
                  <c:v>0.15861012395339449</c:v>
                </c:pt>
                <c:pt idx="1966">
                  <c:v>0.15861012395339449</c:v>
                </c:pt>
                <c:pt idx="1967">
                  <c:v>0.15861012395339449</c:v>
                </c:pt>
                <c:pt idx="1968">
                  <c:v>0.15861012395339449</c:v>
                </c:pt>
                <c:pt idx="1969">
                  <c:v>0.15861012395339449</c:v>
                </c:pt>
                <c:pt idx="1970">
                  <c:v>0.15861012395339449</c:v>
                </c:pt>
                <c:pt idx="1971">
                  <c:v>0.15861012395339449</c:v>
                </c:pt>
                <c:pt idx="1972">
                  <c:v>0.15861012395339449</c:v>
                </c:pt>
                <c:pt idx="1973">
                  <c:v>0.15861012395339449</c:v>
                </c:pt>
                <c:pt idx="1974">
                  <c:v>0.15861012395339449</c:v>
                </c:pt>
                <c:pt idx="1975">
                  <c:v>0.15861012395339449</c:v>
                </c:pt>
                <c:pt idx="1976">
                  <c:v>0.15861012395339449</c:v>
                </c:pt>
                <c:pt idx="1977">
                  <c:v>0.15861012395339449</c:v>
                </c:pt>
                <c:pt idx="1978">
                  <c:v>0.15861012395339449</c:v>
                </c:pt>
                <c:pt idx="1979">
                  <c:v>0.15861012395339449</c:v>
                </c:pt>
                <c:pt idx="1980">
                  <c:v>0.15861012395339449</c:v>
                </c:pt>
                <c:pt idx="1981">
                  <c:v>0.15861012395339449</c:v>
                </c:pt>
                <c:pt idx="1982">
                  <c:v>0.15861012395339449</c:v>
                </c:pt>
                <c:pt idx="1983">
                  <c:v>0.15861012395339449</c:v>
                </c:pt>
                <c:pt idx="1984">
                  <c:v>0.15861012395339449</c:v>
                </c:pt>
                <c:pt idx="1985">
                  <c:v>0.15861012395339449</c:v>
                </c:pt>
                <c:pt idx="1986">
                  <c:v>0.15861012395339449</c:v>
                </c:pt>
                <c:pt idx="1987">
                  <c:v>0.15861012395339449</c:v>
                </c:pt>
                <c:pt idx="1988">
                  <c:v>0.15861012395339449</c:v>
                </c:pt>
                <c:pt idx="1989">
                  <c:v>0.15861012395339449</c:v>
                </c:pt>
                <c:pt idx="1990">
                  <c:v>0.15861012395339449</c:v>
                </c:pt>
                <c:pt idx="1991">
                  <c:v>0.15861012395339449</c:v>
                </c:pt>
                <c:pt idx="1992">
                  <c:v>0.15861012395339449</c:v>
                </c:pt>
                <c:pt idx="1993">
                  <c:v>0.15861012395339449</c:v>
                </c:pt>
                <c:pt idx="1994">
                  <c:v>0.15861012395339449</c:v>
                </c:pt>
                <c:pt idx="1995">
                  <c:v>0.15861012395339449</c:v>
                </c:pt>
                <c:pt idx="1996">
                  <c:v>0.15861012395339449</c:v>
                </c:pt>
                <c:pt idx="1997">
                  <c:v>0.15861012395339449</c:v>
                </c:pt>
                <c:pt idx="1998">
                  <c:v>0.15861012395339449</c:v>
                </c:pt>
                <c:pt idx="1999">
                  <c:v>0.15861012395339449</c:v>
                </c:pt>
                <c:pt idx="2000">
                  <c:v>0.15861012395339449</c:v>
                </c:pt>
                <c:pt idx="2001">
                  <c:v>0.15861012395339449</c:v>
                </c:pt>
                <c:pt idx="2002">
                  <c:v>0.15861012395339449</c:v>
                </c:pt>
                <c:pt idx="2003">
                  <c:v>0.15861012395339449</c:v>
                </c:pt>
                <c:pt idx="2004">
                  <c:v>0.15861012395339449</c:v>
                </c:pt>
                <c:pt idx="2005">
                  <c:v>0.15861012395339449</c:v>
                </c:pt>
                <c:pt idx="2006">
                  <c:v>0.15861012395339449</c:v>
                </c:pt>
                <c:pt idx="2007">
                  <c:v>0.15861012395339449</c:v>
                </c:pt>
                <c:pt idx="2008">
                  <c:v>0.15861012395339449</c:v>
                </c:pt>
                <c:pt idx="2009">
                  <c:v>0.15861012395339449</c:v>
                </c:pt>
                <c:pt idx="2010">
                  <c:v>0.15861012395339449</c:v>
                </c:pt>
                <c:pt idx="2011">
                  <c:v>0.15861012395339449</c:v>
                </c:pt>
                <c:pt idx="2012">
                  <c:v>0.15861012395339449</c:v>
                </c:pt>
                <c:pt idx="2013">
                  <c:v>0.15861012395339449</c:v>
                </c:pt>
                <c:pt idx="2014">
                  <c:v>0.15861012395339449</c:v>
                </c:pt>
                <c:pt idx="2015">
                  <c:v>0.15861012395339449</c:v>
                </c:pt>
                <c:pt idx="2016">
                  <c:v>0.15861012395339449</c:v>
                </c:pt>
                <c:pt idx="2017">
                  <c:v>0.15861012395339449</c:v>
                </c:pt>
                <c:pt idx="2018">
                  <c:v>0.15861012395339449</c:v>
                </c:pt>
                <c:pt idx="2019">
                  <c:v>0.15861012395339449</c:v>
                </c:pt>
                <c:pt idx="2020">
                  <c:v>0.15861012395339449</c:v>
                </c:pt>
                <c:pt idx="2021">
                  <c:v>0.15861012395339449</c:v>
                </c:pt>
                <c:pt idx="2022">
                  <c:v>0.15861012395339449</c:v>
                </c:pt>
                <c:pt idx="2023">
                  <c:v>0.15861012395339449</c:v>
                </c:pt>
                <c:pt idx="2024">
                  <c:v>0.15861012395339449</c:v>
                </c:pt>
                <c:pt idx="2025">
                  <c:v>0.15861012395339449</c:v>
                </c:pt>
                <c:pt idx="2026">
                  <c:v>0.15861012395339449</c:v>
                </c:pt>
                <c:pt idx="2027">
                  <c:v>0.15861012395339449</c:v>
                </c:pt>
                <c:pt idx="2028">
                  <c:v>0.15861012395339449</c:v>
                </c:pt>
                <c:pt idx="2029">
                  <c:v>0.15861012395339449</c:v>
                </c:pt>
                <c:pt idx="2030">
                  <c:v>0.15861012395339449</c:v>
                </c:pt>
                <c:pt idx="2031">
                  <c:v>0.15861012395339449</c:v>
                </c:pt>
                <c:pt idx="2032">
                  <c:v>0.15861012395339449</c:v>
                </c:pt>
                <c:pt idx="2033">
                  <c:v>0.15861012395339449</c:v>
                </c:pt>
                <c:pt idx="2034">
                  <c:v>0.15861012395339449</c:v>
                </c:pt>
                <c:pt idx="2035">
                  <c:v>0.15861012395339449</c:v>
                </c:pt>
                <c:pt idx="2036">
                  <c:v>0.15861012395339449</c:v>
                </c:pt>
                <c:pt idx="2037">
                  <c:v>0.15861012395339449</c:v>
                </c:pt>
                <c:pt idx="2038">
                  <c:v>0.15861012395339449</c:v>
                </c:pt>
                <c:pt idx="2039">
                  <c:v>0.15861012395339449</c:v>
                </c:pt>
                <c:pt idx="2040">
                  <c:v>0.15861012395339449</c:v>
                </c:pt>
                <c:pt idx="2041">
                  <c:v>0.15861012395339449</c:v>
                </c:pt>
                <c:pt idx="2042">
                  <c:v>0.15861012395339449</c:v>
                </c:pt>
                <c:pt idx="2043">
                  <c:v>0.15861012395339449</c:v>
                </c:pt>
                <c:pt idx="2044">
                  <c:v>0.15861012395339449</c:v>
                </c:pt>
                <c:pt idx="2045">
                  <c:v>0.15861012395339449</c:v>
                </c:pt>
                <c:pt idx="2046">
                  <c:v>0.15861012395339449</c:v>
                </c:pt>
                <c:pt idx="2047">
                  <c:v>0.15861012395339449</c:v>
                </c:pt>
                <c:pt idx="2048">
                  <c:v>0.15861012395339449</c:v>
                </c:pt>
                <c:pt idx="2049">
                  <c:v>0.15861012395339449</c:v>
                </c:pt>
                <c:pt idx="2050">
                  <c:v>0.15861012395339449</c:v>
                </c:pt>
                <c:pt idx="2051">
                  <c:v>0.15861012395339449</c:v>
                </c:pt>
                <c:pt idx="2052">
                  <c:v>0.15861012395339449</c:v>
                </c:pt>
                <c:pt idx="2053">
                  <c:v>0.15861012395339449</c:v>
                </c:pt>
                <c:pt idx="2054">
                  <c:v>0.15861012395339449</c:v>
                </c:pt>
                <c:pt idx="2055">
                  <c:v>0.15861012395339449</c:v>
                </c:pt>
                <c:pt idx="2056">
                  <c:v>0.15861012395339449</c:v>
                </c:pt>
                <c:pt idx="2057">
                  <c:v>0.15861012395339449</c:v>
                </c:pt>
                <c:pt idx="2058">
                  <c:v>0.15861012395339449</c:v>
                </c:pt>
                <c:pt idx="2059">
                  <c:v>0.15861012395339449</c:v>
                </c:pt>
                <c:pt idx="2060">
                  <c:v>0.15861012395339449</c:v>
                </c:pt>
                <c:pt idx="2061">
                  <c:v>0.15861012395339449</c:v>
                </c:pt>
                <c:pt idx="2062">
                  <c:v>0.15861012395339449</c:v>
                </c:pt>
                <c:pt idx="2063">
                  <c:v>0.15861012395339449</c:v>
                </c:pt>
                <c:pt idx="2064">
                  <c:v>0.15861012395339449</c:v>
                </c:pt>
                <c:pt idx="2065">
                  <c:v>0.15861012395339449</c:v>
                </c:pt>
                <c:pt idx="2066">
                  <c:v>0.15861012395339449</c:v>
                </c:pt>
                <c:pt idx="2067">
                  <c:v>0.15861012395339449</c:v>
                </c:pt>
                <c:pt idx="2068">
                  <c:v>0.15861012395339449</c:v>
                </c:pt>
                <c:pt idx="2069">
                  <c:v>0.15861012395339449</c:v>
                </c:pt>
                <c:pt idx="2070">
                  <c:v>0.15861012395339449</c:v>
                </c:pt>
                <c:pt idx="2071">
                  <c:v>0.15861012395339449</c:v>
                </c:pt>
                <c:pt idx="2072">
                  <c:v>0.15861012395339449</c:v>
                </c:pt>
                <c:pt idx="2073">
                  <c:v>0.15861012395339449</c:v>
                </c:pt>
                <c:pt idx="2074">
                  <c:v>0.15861012395339449</c:v>
                </c:pt>
                <c:pt idx="2075">
                  <c:v>0.15861012395339449</c:v>
                </c:pt>
                <c:pt idx="2076">
                  <c:v>0.15861012395339449</c:v>
                </c:pt>
                <c:pt idx="2077">
                  <c:v>0.15861012395339449</c:v>
                </c:pt>
                <c:pt idx="2078">
                  <c:v>0.15861012395339449</c:v>
                </c:pt>
                <c:pt idx="2079">
                  <c:v>0.15861012395339449</c:v>
                </c:pt>
                <c:pt idx="2080">
                  <c:v>0.15861012395339449</c:v>
                </c:pt>
                <c:pt idx="2081">
                  <c:v>0.15861012395339449</c:v>
                </c:pt>
                <c:pt idx="2082">
                  <c:v>0.15861012395339449</c:v>
                </c:pt>
                <c:pt idx="2083">
                  <c:v>0.15861012395339449</c:v>
                </c:pt>
                <c:pt idx="2084">
                  <c:v>0.15861012395339449</c:v>
                </c:pt>
                <c:pt idx="2085">
                  <c:v>0.15861012395339449</c:v>
                </c:pt>
                <c:pt idx="2086">
                  <c:v>0.15861012395339449</c:v>
                </c:pt>
                <c:pt idx="2087">
                  <c:v>0.15861012395339449</c:v>
                </c:pt>
                <c:pt idx="2088">
                  <c:v>0.15861012395339449</c:v>
                </c:pt>
                <c:pt idx="2089">
                  <c:v>0.15861012395339449</c:v>
                </c:pt>
                <c:pt idx="2090">
                  <c:v>0.15861012395339449</c:v>
                </c:pt>
                <c:pt idx="2091">
                  <c:v>0.15861012395339449</c:v>
                </c:pt>
                <c:pt idx="2092">
                  <c:v>0.15861012395339449</c:v>
                </c:pt>
                <c:pt idx="2093">
                  <c:v>0.15861012395339449</c:v>
                </c:pt>
                <c:pt idx="2094">
                  <c:v>0.15861012395339449</c:v>
                </c:pt>
                <c:pt idx="2095">
                  <c:v>0.15861012395339449</c:v>
                </c:pt>
                <c:pt idx="2096">
                  <c:v>0.15861012395339449</c:v>
                </c:pt>
                <c:pt idx="2097">
                  <c:v>0.15861012395339449</c:v>
                </c:pt>
                <c:pt idx="2098">
                  <c:v>0.15861012395339449</c:v>
                </c:pt>
                <c:pt idx="2099">
                  <c:v>0.15861012395339449</c:v>
                </c:pt>
                <c:pt idx="2100">
                  <c:v>0.15861012395339449</c:v>
                </c:pt>
                <c:pt idx="2101">
                  <c:v>0.15861012395339449</c:v>
                </c:pt>
                <c:pt idx="2102">
                  <c:v>0.15861012395339449</c:v>
                </c:pt>
                <c:pt idx="2103">
                  <c:v>0.15861012395339449</c:v>
                </c:pt>
                <c:pt idx="2104">
                  <c:v>0.15861012395339449</c:v>
                </c:pt>
                <c:pt idx="2105">
                  <c:v>0.15861012395339449</c:v>
                </c:pt>
                <c:pt idx="2106">
                  <c:v>0.15861012395339449</c:v>
                </c:pt>
                <c:pt idx="2107">
                  <c:v>0.15861012395339449</c:v>
                </c:pt>
                <c:pt idx="2108">
                  <c:v>0.15861012395339449</c:v>
                </c:pt>
                <c:pt idx="2109">
                  <c:v>0.15861012395339449</c:v>
                </c:pt>
                <c:pt idx="2110">
                  <c:v>0.15861012395339449</c:v>
                </c:pt>
                <c:pt idx="2111">
                  <c:v>0.15861012395339449</c:v>
                </c:pt>
                <c:pt idx="2112">
                  <c:v>0.15861012395339449</c:v>
                </c:pt>
                <c:pt idx="2113">
                  <c:v>0.15861012395339449</c:v>
                </c:pt>
                <c:pt idx="2114">
                  <c:v>0.15861012395339449</c:v>
                </c:pt>
                <c:pt idx="2115">
                  <c:v>0.15861012395339449</c:v>
                </c:pt>
                <c:pt idx="2116">
                  <c:v>0.15861012395339449</c:v>
                </c:pt>
                <c:pt idx="2117">
                  <c:v>0.15861012395339449</c:v>
                </c:pt>
                <c:pt idx="2118">
                  <c:v>0.15861012395339449</c:v>
                </c:pt>
                <c:pt idx="2119">
                  <c:v>0.15861012395339449</c:v>
                </c:pt>
                <c:pt idx="2120">
                  <c:v>0.15861012395339449</c:v>
                </c:pt>
                <c:pt idx="2121">
                  <c:v>0.15861012395339449</c:v>
                </c:pt>
                <c:pt idx="2122">
                  <c:v>0.15861012395339449</c:v>
                </c:pt>
                <c:pt idx="2123">
                  <c:v>0.15861012395339449</c:v>
                </c:pt>
                <c:pt idx="2124">
                  <c:v>0.15861012395339449</c:v>
                </c:pt>
                <c:pt idx="2125">
                  <c:v>0.15861012395339449</c:v>
                </c:pt>
                <c:pt idx="2126">
                  <c:v>0.15861012395339449</c:v>
                </c:pt>
                <c:pt idx="2127">
                  <c:v>0.15861012395339449</c:v>
                </c:pt>
                <c:pt idx="2128">
                  <c:v>0.15861012395339449</c:v>
                </c:pt>
                <c:pt idx="2129">
                  <c:v>0.15861012395339449</c:v>
                </c:pt>
                <c:pt idx="2130">
                  <c:v>0.15861012395339449</c:v>
                </c:pt>
                <c:pt idx="2131">
                  <c:v>0.15861012395339449</c:v>
                </c:pt>
                <c:pt idx="2132">
                  <c:v>0.15861012395339449</c:v>
                </c:pt>
                <c:pt idx="2133">
                  <c:v>0.15861012395339449</c:v>
                </c:pt>
                <c:pt idx="2134">
                  <c:v>0.15861012395339449</c:v>
                </c:pt>
                <c:pt idx="2135">
                  <c:v>0.15861012395339449</c:v>
                </c:pt>
                <c:pt idx="2136">
                  <c:v>0.15861012395339449</c:v>
                </c:pt>
                <c:pt idx="2137">
                  <c:v>0.15861012395339449</c:v>
                </c:pt>
                <c:pt idx="2138">
                  <c:v>0.15861012395339449</c:v>
                </c:pt>
                <c:pt idx="2139">
                  <c:v>0.15861012395339449</c:v>
                </c:pt>
                <c:pt idx="2140">
                  <c:v>0.15861012395339449</c:v>
                </c:pt>
                <c:pt idx="2141">
                  <c:v>0.15861012395339449</c:v>
                </c:pt>
                <c:pt idx="2142">
                  <c:v>0.15861012395339449</c:v>
                </c:pt>
                <c:pt idx="2143">
                  <c:v>0.15861012395339449</c:v>
                </c:pt>
                <c:pt idx="2144">
                  <c:v>0.15861012395339449</c:v>
                </c:pt>
                <c:pt idx="2145">
                  <c:v>0.15861012395339449</c:v>
                </c:pt>
                <c:pt idx="2146">
                  <c:v>0.15861012395339449</c:v>
                </c:pt>
                <c:pt idx="2147">
                  <c:v>0.15861012395339449</c:v>
                </c:pt>
                <c:pt idx="2148">
                  <c:v>0.15861012395339449</c:v>
                </c:pt>
                <c:pt idx="2149">
                  <c:v>0.15861012395339449</c:v>
                </c:pt>
                <c:pt idx="2150">
                  <c:v>0.15861012395339449</c:v>
                </c:pt>
                <c:pt idx="2151">
                  <c:v>0.15861012395339449</c:v>
                </c:pt>
                <c:pt idx="2152">
                  <c:v>0.15861012395339449</c:v>
                </c:pt>
                <c:pt idx="2153">
                  <c:v>0.15861012395339449</c:v>
                </c:pt>
                <c:pt idx="2154">
                  <c:v>0.15861012395339449</c:v>
                </c:pt>
                <c:pt idx="2155">
                  <c:v>0.15861012395339449</c:v>
                </c:pt>
                <c:pt idx="2156">
                  <c:v>0.15861012395339449</c:v>
                </c:pt>
                <c:pt idx="2157">
                  <c:v>0.15861012395339449</c:v>
                </c:pt>
                <c:pt idx="2158">
                  <c:v>0.15861012395339449</c:v>
                </c:pt>
                <c:pt idx="2159">
                  <c:v>0.15861012395339449</c:v>
                </c:pt>
                <c:pt idx="2160">
                  <c:v>0.15861012395339449</c:v>
                </c:pt>
                <c:pt idx="2161">
                  <c:v>0.15861012395339449</c:v>
                </c:pt>
                <c:pt idx="2162">
                  <c:v>0.15861012395339449</c:v>
                </c:pt>
                <c:pt idx="2163">
                  <c:v>0.15861012395339449</c:v>
                </c:pt>
                <c:pt idx="2164">
                  <c:v>0.15861012395339449</c:v>
                </c:pt>
                <c:pt idx="2165">
                  <c:v>0.15861012395339449</c:v>
                </c:pt>
                <c:pt idx="2166">
                  <c:v>0.15861012395339449</c:v>
                </c:pt>
                <c:pt idx="2167">
                  <c:v>0.15861012395339449</c:v>
                </c:pt>
                <c:pt idx="2168">
                  <c:v>0.15861012395339449</c:v>
                </c:pt>
                <c:pt idx="2169">
                  <c:v>0.15861012395339449</c:v>
                </c:pt>
                <c:pt idx="2170">
                  <c:v>0.15861012395339449</c:v>
                </c:pt>
                <c:pt idx="2171">
                  <c:v>0.15861012395339449</c:v>
                </c:pt>
                <c:pt idx="2172">
                  <c:v>0.15861012395339449</c:v>
                </c:pt>
                <c:pt idx="2173">
                  <c:v>0.15861012395339449</c:v>
                </c:pt>
                <c:pt idx="2174">
                  <c:v>0.15861012395339449</c:v>
                </c:pt>
                <c:pt idx="2175">
                  <c:v>0.15861012395339449</c:v>
                </c:pt>
                <c:pt idx="2176">
                  <c:v>0.15861012395339449</c:v>
                </c:pt>
                <c:pt idx="2177">
                  <c:v>0.15861012395339449</c:v>
                </c:pt>
                <c:pt idx="2178">
                  <c:v>0.15861012395339449</c:v>
                </c:pt>
                <c:pt idx="2179">
                  <c:v>0.15861012395339449</c:v>
                </c:pt>
                <c:pt idx="2180">
                  <c:v>0.15861012395339449</c:v>
                </c:pt>
                <c:pt idx="2181">
                  <c:v>0.15861012395339449</c:v>
                </c:pt>
                <c:pt idx="2182">
                  <c:v>0.15861012395339449</c:v>
                </c:pt>
                <c:pt idx="2183">
                  <c:v>0.15861012395339449</c:v>
                </c:pt>
                <c:pt idx="2184">
                  <c:v>0.15861012395339449</c:v>
                </c:pt>
                <c:pt idx="2185">
                  <c:v>0.15861012395339449</c:v>
                </c:pt>
                <c:pt idx="2186">
                  <c:v>0.15861012395339449</c:v>
                </c:pt>
                <c:pt idx="2187">
                  <c:v>0.15861012395339449</c:v>
                </c:pt>
                <c:pt idx="2188">
                  <c:v>0.15861012395339449</c:v>
                </c:pt>
                <c:pt idx="2189">
                  <c:v>0.15861012395339449</c:v>
                </c:pt>
                <c:pt idx="2190">
                  <c:v>0.15861012395339449</c:v>
                </c:pt>
                <c:pt idx="2191">
                  <c:v>0.15861012395339449</c:v>
                </c:pt>
                <c:pt idx="2192">
                  <c:v>0.15861012395339449</c:v>
                </c:pt>
                <c:pt idx="2193">
                  <c:v>0.15861012395339449</c:v>
                </c:pt>
                <c:pt idx="2194">
                  <c:v>0.15861012395339449</c:v>
                </c:pt>
                <c:pt idx="2195">
                  <c:v>0.15861012395339449</c:v>
                </c:pt>
                <c:pt idx="2196">
                  <c:v>0.15861012395339449</c:v>
                </c:pt>
                <c:pt idx="2197">
                  <c:v>0.15861012395339449</c:v>
                </c:pt>
                <c:pt idx="2198">
                  <c:v>0.15861012395339449</c:v>
                </c:pt>
                <c:pt idx="2199">
                  <c:v>0.15861012395339449</c:v>
                </c:pt>
                <c:pt idx="2200">
                  <c:v>0.15861012395339449</c:v>
                </c:pt>
                <c:pt idx="2201">
                  <c:v>0.15861012395339449</c:v>
                </c:pt>
                <c:pt idx="2202">
                  <c:v>0.15861012395339449</c:v>
                </c:pt>
                <c:pt idx="2203">
                  <c:v>0.15861012395339449</c:v>
                </c:pt>
                <c:pt idx="2204">
                  <c:v>0.15861012395339449</c:v>
                </c:pt>
                <c:pt idx="2205">
                  <c:v>0.15861012395339449</c:v>
                </c:pt>
                <c:pt idx="2206">
                  <c:v>0.15861012395339449</c:v>
                </c:pt>
                <c:pt idx="2207">
                  <c:v>0.15861012395339449</c:v>
                </c:pt>
                <c:pt idx="2208">
                  <c:v>0.15861012395339449</c:v>
                </c:pt>
                <c:pt idx="2209">
                  <c:v>0.15861012395339449</c:v>
                </c:pt>
                <c:pt idx="2210">
                  <c:v>0.15861012395339449</c:v>
                </c:pt>
                <c:pt idx="2211">
                  <c:v>0.15861012395339449</c:v>
                </c:pt>
                <c:pt idx="2212">
                  <c:v>0.15861012395339449</c:v>
                </c:pt>
                <c:pt idx="2213">
                  <c:v>0.15861012395339449</c:v>
                </c:pt>
                <c:pt idx="2214">
                  <c:v>0.15861012395339449</c:v>
                </c:pt>
                <c:pt idx="2215">
                  <c:v>0.15861012395339449</c:v>
                </c:pt>
                <c:pt idx="2216">
                  <c:v>0.15861012395339449</c:v>
                </c:pt>
                <c:pt idx="2217">
                  <c:v>0.15861012395339449</c:v>
                </c:pt>
                <c:pt idx="2218">
                  <c:v>0.15861012395339449</c:v>
                </c:pt>
                <c:pt idx="2219">
                  <c:v>0.15861012395339449</c:v>
                </c:pt>
                <c:pt idx="2220">
                  <c:v>0.15861012395339449</c:v>
                </c:pt>
                <c:pt idx="2221">
                  <c:v>0.15861012395339449</c:v>
                </c:pt>
                <c:pt idx="2222">
                  <c:v>0.15861012395339449</c:v>
                </c:pt>
                <c:pt idx="2223">
                  <c:v>0.15861012395339449</c:v>
                </c:pt>
                <c:pt idx="2224">
                  <c:v>0.15861012395339449</c:v>
                </c:pt>
                <c:pt idx="2225">
                  <c:v>0.15861012395339449</c:v>
                </c:pt>
                <c:pt idx="2226">
                  <c:v>0.15861012395339449</c:v>
                </c:pt>
                <c:pt idx="2227">
                  <c:v>0.15861012395339449</c:v>
                </c:pt>
                <c:pt idx="2228">
                  <c:v>0.15861012395339449</c:v>
                </c:pt>
                <c:pt idx="2229">
                  <c:v>0.15861012395339449</c:v>
                </c:pt>
                <c:pt idx="2230">
                  <c:v>0.15861012395339449</c:v>
                </c:pt>
                <c:pt idx="2231">
                  <c:v>0.15861012395339449</c:v>
                </c:pt>
                <c:pt idx="2232">
                  <c:v>0.15861012395339449</c:v>
                </c:pt>
                <c:pt idx="2233">
                  <c:v>0.15861012395339449</c:v>
                </c:pt>
                <c:pt idx="2234">
                  <c:v>0.15861012395339449</c:v>
                </c:pt>
                <c:pt idx="2235">
                  <c:v>0.15861012395339449</c:v>
                </c:pt>
                <c:pt idx="2236">
                  <c:v>0.15861012395339449</c:v>
                </c:pt>
                <c:pt idx="2237">
                  <c:v>0.15861012395339449</c:v>
                </c:pt>
                <c:pt idx="2238">
                  <c:v>0.15861012395339449</c:v>
                </c:pt>
                <c:pt idx="2239">
                  <c:v>0.15861012395339449</c:v>
                </c:pt>
                <c:pt idx="2240">
                  <c:v>0.15861012395339449</c:v>
                </c:pt>
                <c:pt idx="2241">
                  <c:v>0.15861012395339449</c:v>
                </c:pt>
                <c:pt idx="2242">
                  <c:v>0.15861012395339449</c:v>
                </c:pt>
                <c:pt idx="2243">
                  <c:v>0.15861012395339449</c:v>
                </c:pt>
                <c:pt idx="2244">
                  <c:v>0.15861012395339449</c:v>
                </c:pt>
                <c:pt idx="2245">
                  <c:v>0.15861012395339449</c:v>
                </c:pt>
                <c:pt idx="2246">
                  <c:v>0.15861012395339449</c:v>
                </c:pt>
                <c:pt idx="2247">
                  <c:v>0.15861012395339449</c:v>
                </c:pt>
                <c:pt idx="2248">
                  <c:v>0.15861012395339449</c:v>
                </c:pt>
                <c:pt idx="2249">
                  <c:v>0.15861012395339449</c:v>
                </c:pt>
                <c:pt idx="2250">
                  <c:v>0.15861012395339449</c:v>
                </c:pt>
                <c:pt idx="2251">
                  <c:v>0.15861012395339449</c:v>
                </c:pt>
                <c:pt idx="2252">
                  <c:v>0.15861012395339449</c:v>
                </c:pt>
                <c:pt idx="2253">
                  <c:v>0.15861012395339449</c:v>
                </c:pt>
                <c:pt idx="2254">
                  <c:v>0.15861012395339449</c:v>
                </c:pt>
                <c:pt idx="2255">
                  <c:v>0.15861012395339449</c:v>
                </c:pt>
                <c:pt idx="2256">
                  <c:v>0.15861012395339449</c:v>
                </c:pt>
                <c:pt idx="2257">
                  <c:v>0.15861012395339449</c:v>
                </c:pt>
                <c:pt idx="2258">
                  <c:v>0.15861012395339449</c:v>
                </c:pt>
                <c:pt idx="2259">
                  <c:v>0.15861012395339449</c:v>
                </c:pt>
                <c:pt idx="2260">
                  <c:v>0.15861012395339449</c:v>
                </c:pt>
                <c:pt idx="2261">
                  <c:v>0.15861012395339449</c:v>
                </c:pt>
                <c:pt idx="2262">
                  <c:v>0.15861012395339449</c:v>
                </c:pt>
                <c:pt idx="2263">
                  <c:v>0.15861012395339449</c:v>
                </c:pt>
                <c:pt idx="2264">
                  <c:v>0.15861012395339449</c:v>
                </c:pt>
                <c:pt idx="2265">
                  <c:v>0.15861012395339449</c:v>
                </c:pt>
                <c:pt idx="2266">
                  <c:v>0.15861012395339449</c:v>
                </c:pt>
                <c:pt idx="2267">
                  <c:v>0.15861012395339449</c:v>
                </c:pt>
                <c:pt idx="2268">
                  <c:v>0.15861012395339449</c:v>
                </c:pt>
                <c:pt idx="2269">
                  <c:v>0.15861012395339449</c:v>
                </c:pt>
                <c:pt idx="2270">
                  <c:v>0.15861012395339449</c:v>
                </c:pt>
                <c:pt idx="2271">
                  <c:v>0.15861012395339449</c:v>
                </c:pt>
                <c:pt idx="2272">
                  <c:v>0.15861012395339449</c:v>
                </c:pt>
                <c:pt idx="2273">
                  <c:v>0.15861012395339449</c:v>
                </c:pt>
                <c:pt idx="2274">
                  <c:v>0.15861012395339449</c:v>
                </c:pt>
                <c:pt idx="2275">
                  <c:v>0.15861012395339449</c:v>
                </c:pt>
                <c:pt idx="2276">
                  <c:v>0.15861012395339449</c:v>
                </c:pt>
                <c:pt idx="2277">
                  <c:v>0.15861012395339449</c:v>
                </c:pt>
                <c:pt idx="2278">
                  <c:v>0.15861012395339449</c:v>
                </c:pt>
                <c:pt idx="2279">
                  <c:v>0.15861012395339449</c:v>
                </c:pt>
                <c:pt idx="2280">
                  <c:v>0.15861012395339449</c:v>
                </c:pt>
                <c:pt idx="2281">
                  <c:v>0.15861012395339449</c:v>
                </c:pt>
                <c:pt idx="2282">
                  <c:v>0.15861012395339449</c:v>
                </c:pt>
                <c:pt idx="2283">
                  <c:v>0.15861012395339449</c:v>
                </c:pt>
                <c:pt idx="2284">
                  <c:v>0.15861012395339449</c:v>
                </c:pt>
                <c:pt idx="2285">
                  <c:v>0.15861012395339449</c:v>
                </c:pt>
                <c:pt idx="2286">
                  <c:v>0.15861012395339449</c:v>
                </c:pt>
                <c:pt idx="2287">
                  <c:v>0.15861012395339449</c:v>
                </c:pt>
                <c:pt idx="2288">
                  <c:v>0.15861012395339449</c:v>
                </c:pt>
                <c:pt idx="2289">
                  <c:v>0.15861012395339449</c:v>
                </c:pt>
                <c:pt idx="2290">
                  <c:v>0.15861012395339449</c:v>
                </c:pt>
                <c:pt idx="2291">
                  <c:v>0.15861012395339449</c:v>
                </c:pt>
                <c:pt idx="2292">
                  <c:v>0.15861012395339449</c:v>
                </c:pt>
                <c:pt idx="2293">
                  <c:v>0.15861012395339449</c:v>
                </c:pt>
                <c:pt idx="2294">
                  <c:v>0.15861012395339449</c:v>
                </c:pt>
                <c:pt idx="2295">
                  <c:v>0.15861012395339449</c:v>
                </c:pt>
                <c:pt idx="2296">
                  <c:v>0.15861012395339449</c:v>
                </c:pt>
                <c:pt idx="2297">
                  <c:v>0.15861012395339449</c:v>
                </c:pt>
                <c:pt idx="2298">
                  <c:v>0.15861012395339449</c:v>
                </c:pt>
                <c:pt idx="2299">
                  <c:v>0.15861012395339449</c:v>
                </c:pt>
                <c:pt idx="2300">
                  <c:v>0.15861012395339449</c:v>
                </c:pt>
                <c:pt idx="2301">
                  <c:v>0.15861012395339449</c:v>
                </c:pt>
                <c:pt idx="2302">
                  <c:v>0.15861012395339449</c:v>
                </c:pt>
                <c:pt idx="2303">
                  <c:v>0.15861012395339449</c:v>
                </c:pt>
                <c:pt idx="2304">
                  <c:v>0.15861012395339449</c:v>
                </c:pt>
                <c:pt idx="2305">
                  <c:v>0.15861012395339449</c:v>
                </c:pt>
                <c:pt idx="2306">
                  <c:v>0.15861012395339449</c:v>
                </c:pt>
                <c:pt idx="2307">
                  <c:v>0.15861012395339449</c:v>
                </c:pt>
                <c:pt idx="2308">
                  <c:v>0.15861012395339449</c:v>
                </c:pt>
                <c:pt idx="2309">
                  <c:v>0.15861012395339449</c:v>
                </c:pt>
                <c:pt idx="2310">
                  <c:v>0.15861012395339449</c:v>
                </c:pt>
                <c:pt idx="2311">
                  <c:v>0.15861012395339449</c:v>
                </c:pt>
                <c:pt idx="2312">
                  <c:v>0.15861012395339449</c:v>
                </c:pt>
                <c:pt idx="2313">
                  <c:v>0.15861012395339449</c:v>
                </c:pt>
                <c:pt idx="2314">
                  <c:v>0.15861012395339449</c:v>
                </c:pt>
                <c:pt idx="2315">
                  <c:v>0.15861012395339449</c:v>
                </c:pt>
                <c:pt idx="2316">
                  <c:v>0.15861012395339449</c:v>
                </c:pt>
                <c:pt idx="2317">
                  <c:v>0.15861012395339449</c:v>
                </c:pt>
                <c:pt idx="2318">
                  <c:v>0.15861012395339449</c:v>
                </c:pt>
                <c:pt idx="2319">
                  <c:v>0.15861012395339449</c:v>
                </c:pt>
                <c:pt idx="2320">
                  <c:v>0.15861012395339449</c:v>
                </c:pt>
                <c:pt idx="2321">
                  <c:v>0.15861012395339449</c:v>
                </c:pt>
                <c:pt idx="2322">
                  <c:v>0.15861012395339449</c:v>
                </c:pt>
                <c:pt idx="2323">
                  <c:v>0.15861012395339449</c:v>
                </c:pt>
                <c:pt idx="2324">
                  <c:v>0.15861012395339449</c:v>
                </c:pt>
                <c:pt idx="2325">
                  <c:v>0.15861012395339449</c:v>
                </c:pt>
                <c:pt idx="2326">
                  <c:v>0.15861012395339449</c:v>
                </c:pt>
                <c:pt idx="2327">
                  <c:v>0.15861012395339449</c:v>
                </c:pt>
                <c:pt idx="2328">
                  <c:v>0.15861012395339449</c:v>
                </c:pt>
                <c:pt idx="2329">
                  <c:v>0.15861012395339449</c:v>
                </c:pt>
                <c:pt idx="2330">
                  <c:v>0.15861012395339449</c:v>
                </c:pt>
                <c:pt idx="2331">
                  <c:v>0.15861012395339449</c:v>
                </c:pt>
                <c:pt idx="2332">
                  <c:v>0.15861012395339449</c:v>
                </c:pt>
                <c:pt idx="2333">
                  <c:v>0.15861012395339449</c:v>
                </c:pt>
                <c:pt idx="2334">
                  <c:v>0.15861012395339449</c:v>
                </c:pt>
                <c:pt idx="2335">
                  <c:v>0.15861012395339449</c:v>
                </c:pt>
                <c:pt idx="2336">
                  <c:v>0.15861012395339449</c:v>
                </c:pt>
                <c:pt idx="2337">
                  <c:v>0.15861012395339449</c:v>
                </c:pt>
                <c:pt idx="2338">
                  <c:v>0.15861012395339449</c:v>
                </c:pt>
                <c:pt idx="2339">
                  <c:v>0.15861012395339449</c:v>
                </c:pt>
                <c:pt idx="2340">
                  <c:v>0.15861012395339449</c:v>
                </c:pt>
                <c:pt idx="2341">
                  <c:v>0.15861012395339449</c:v>
                </c:pt>
                <c:pt idx="2342">
                  <c:v>0.15861012395339449</c:v>
                </c:pt>
                <c:pt idx="2343">
                  <c:v>0.15861012395339449</c:v>
                </c:pt>
                <c:pt idx="2344">
                  <c:v>0.15861012395339449</c:v>
                </c:pt>
                <c:pt idx="2345">
                  <c:v>0.15861012395339449</c:v>
                </c:pt>
                <c:pt idx="2346">
                  <c:v>0.15861012395339449</c:v>
                </c:pt>
                <c:pt idx="2347">
                  <c:v>0.15861012395339449</c:v>
                </c:pt>
                <c:pt idx="2348">
                  <c:v>0.15861012395339449</c:v>
                </c:pt>
                <c:pt idx="2349">
                  <c:v>0.15861012395339449</c:v>
                </c:pt>
                <c:pt idx="2350">
                  <c:v>0.15861012395339449</c:v>
                </c:pt>
                <c:pt idx="2351">
                  <c:v>0.15861012395339449</c:v>
                </c:pt>
                <c:pt idx="2352">
                  <c:v>0.15861012395339449</c:v>
                </c:pt>
                <c:pt idx="2353">
                  <c:v>0.15861012395339449</c:v>
                </c:pt>
                <c:pt idx="2354">
                  <c:v>0.15861012395339449</c:v>
                </c:pt>
                <c:pt idx="2355">
                  <c:v>0.15861012395339449</c:v>
                </c:pt>
                <c:pt idx="2356">
                  <c:v>0.15861012395339449</c:v>
                </c:pt>
                <c:pt idx="2357">
                  <c:v>0.15861012395339449</c:v>
                </c:pt>
                <c:pt idx="2358">
                  <c:v>0.15861012395339449</c:v>
                </c:pt>
                <c:pt idx="2359">
                  <c:v>0.15861012395339449</c:v>
                </c:pt>
                <c:pt idx="2360">
                  <c:v>0.15861012395339449</c:v>
                </c:pt>
                <c:pt idx="2361">
                  <c:v>0.15861012395339449</c:v>
                </c:pt>
                <c:pt idx="2362">
                  <c:v>0.15861012395339449</c:v>
                </c:pt>
                <c:pt idx="2363">
                  <c:v>0.15861012395339449</c:v>
                </c:pt>
                <c:pt idx="2364">
                  <c:v>0.15861012395339449</c:v>
                </c:pt>
                <c:pt idx="2365">
                  <c:v>0.15861012395339449</c:v>
                </c:pt>
                <c:pt idx="2366">
                  <c:v>0.15861012395339449</c:v>
                </c:pt>
                <c:pt idx="2367">
                  <c:v>0.15861012395339449</c:v>
                </c:pt>
                <c:pt idx="2368">
                  <c:v>0.15861012395339449</c:v>
                </c:pt>
                <c:pt idx="2369">
                  <c:v>0.15861012395339449</c:v>
                </c:pt>
                <c:pt idx="2370">
                  <c:v>0.15861012395339449</c:v>
                </c:pt>
                <c:pt idx="2371">
                  <c:v>0.15861012395339449</c:v>
                </c:pt>
                <c:pt idx="2372">
                  <c:v>0.15861012395339449</c:v>
                </c:pt>
                <c:pt idx="2373">
                  <c:v>0.15861012395339449</c:v>
                </c:pt>
                <c:pt idx="2374">
                  <c:v>0.15861012395339449</c:v>
                </c:pt>
                <c:pt idx="2375">
                  <c:v>0.15861012395339449</c:v>
                </c:pt>
                <c:pt idx="2376">
                  <c:v>0.15861012395339449</c:v>
                </c:pt>
                <c:pt idx="2377">
                  <c:v>0.15861012395339449</c:v>
                </c:pt>
                <c:pt idx="2378">
                  <c:v>0.15861012395339449</c:v>
                </c:pt>
                <c:pt idx="2379">
                  <c:v>0.15861012395339449</c:v>
                </c:pt>
                <c:pt idx="2380">
                  <c:v>0.15861012395339449</c:v>
                </c:pt>
                <c:pt idx="2381">
                  <c:v>0.15861012395339449</c:v>
                </c:pt>
                <c:pt idx="2382">
                  <c:v>0.15861012395339449</c:v>
                </c:pt>
                <c:pt idx="2383">
                  <c:v>0.15861012395339449</c:v>
                </c:pt>
                <c:pt idx="2384">
                  <c:v>0.15861012395339449</c:v>
                </c:pt>
                <c:pt idx="2385">
                  <c:v>0.15861012395339449</c:v>
                </c:pt>
                <c:pt idx="2386">
                  <c:v>0.15861012395339449</c:v>
                </c:pt>
                <c:pt idx="2387">
                  <c:v>0.15861012395339449</c:v>
                </c:pt>
                <c:pt idx="2388">
                  <c:v>0.15861012395339449</c:v>
                </c:pt>
                <c:pt idx="2389">
                  <c:v>0.15861012395339449</c:v>
                </c:pt>
                <c:pt idx="2390">
                  <c:v>0.15861012395339449</c:v>
                </c:pt>
                <c:pt idx="2391">
                  <c:v>0.15861012395339449</c:v>
                </c:pt>
                <c:pt idx="2392">
                  <c:v>0.15861012395339449</c:v>
                </c:pt>
                <c:pt idx="2393">
                  <c:v>0.15861012395339449</c:v>
                </c:pt>
                <c:pt idx="2394">
                  <c:v>0.15861012395339449</c:v>
                </c:pt>
                <c:pt idx="2395">
                  <c:v>0.15861012395339449</c:v>
                </c:pt>
                <c:pt idx="2396">
                  <c:v>0.15861012395339449</c:v>
                </c:pt>
                <c:pt idx="2397">
                  <c:v>0.15861012395339449</c:v>
                </c:pt>
                <c:pt idx="2398">
                  <c:v>0.15861012395339449</c:v>
                </c:pt>
                <c:pt idx="2399">
                  <c:v>0.15861012395339449</c:v>
                </c:pt>
                <c:pt idx="2400">
                  <c:v>0.15861012395339449</c:v>
                </c:pt>
                <c:pt idx="2401">
                  <c:v>0.15861012395339449</c:v>
                </c:pt>
                <c:pt idx="2402">
                  <c:v>0.15861012395339449</c:v>
                </c:pt>
                <c:pt idx="2403">
                  <c:v>0.15861012395339449</c:v>
                </c:pt>
                <c:pt idx="2404">
                  <c:v>0.15861012395339449</c:v>
                </c:pt>
                <c:pt idx="2405">
                  <c:v>0.15861012395339449</c:v>
                </c:pt>
                <c:pt idx="2406">
                  <c:v>0.15861012395339449</c:v>
                </c:pt>
                <c:pt idx="2407">
                  <c:v>0.15861012395339449</c:v>
                </c:pt>
                <c:pt idx="2408">
                  <c:v>0.15861012395339449</c:v>
                </c:pt>
                <c:pt idx="2409">
                  <c:v>0.15861012395339449</c:v>
                </c:pt>
                <c:pt idx="2410">
                  <c:v>0.15861012395339449</c:v>
                </c:pt>
                <c:pt idx="2411">
                  <c:v>0.15861012395339449</c:v>
                </c:pt>
                <c:pt idx="2412">
                  <c:v>0.15861012395339449</c:v>
                </c:pt>
                <c:pt idx="2413">
                  <c:v>0.15861012395339449</c:v>
                </c:pt>
                <c:pt idx="2414">
                  <c:v>0.15861012395339449</c:v>
                </c:pt>
                <c:pt idx="2415">
                  <c:v>0.15861012395339449</c:v>
                </c:pt>
                <c:pt idx="2416">
                  <c:v>0.15861012395339449</c:v>
                </c:pt>
                <c:pt idx="2417">
                  <c:v>0.15861012395339449</c:v>
                </c:pt>
                <c:pt idx="2418">
                  <c:v>0.15861012395339449</c:v>
                </c:pt>
                <c:pt idx="2419">
                  <c:v>0.15861012395339449</c:v>
                </c:pt>
                <c:pt idx="2420">
                  <c:v>0.15861012395339449</c:v>
                </c:pt>
                <c:pt idx="2421">
                  <c:v>0.15861012395339449</c:v>
                </c:pt>
                <c:pt idx="2422">
                  <c:v>0.15861012395339449</c:v>
                </c:pt>
                <c:pt idx="2423">
                  <c:v>0.15861012395339449</c:v>
                </c:pt>
                <c:pt idx="2424">
                  <c:v>0.15861012395339449</c:v>
                </c:pt>
                <c:pt idx="2425">
                  <c:v>0.15861012395339449</c:v>
                </c:pt>
                <c:pt idx="2426">
                  <c:v>0.15861012395339449</c:v>
                </c:pt>
                <c:pt idx="2427">
                  <c:v>0.15861012395339449</c:v>
                </c:pt>
                <c:pt idx="2428">
                  <c:v>0.15861012395339449</c:v>
                </c:pt>
                <c:pt idx="2429">
                  <c:v>0.15861012395339449</c:v>
                </c:pt>
                <c:pt idx="2430">
                  <c:v>0.15861012395339449</c:v>
                </c:pt>
                <c:pt idx="2431">
                  <c:v>0.15861012395339449</c:v>
                </c:pt>
                <c:pt idx="2432">
                  <c:v>0.15861012395339449</c:v>
                </c:pt>
                <c:pt idx="2433">
                  <c:v>0.15861012395339449</c:v>
                </c:pt>
                <c:pt idx="2434">
                  <c:v>0.15861012395339449</c:v>
                </c:pt>
                <c:pt idx="2435">
                  <c:v>0.15861012395339449</c:v>
                </c:pt>
                <c:pt idx="2436">
                  <c:v>0.15861012395339449</c:v>
                </c:pt>
                <c:pt idx="2437">
                  <c:v>0.15861012395339449</c:v>
                </c:pt>
                <c:pt idx="2438">
                  <c:v>0.15861012395339449</c:v>
                </c:pt>
                <c:pt idx="2439">
                  <c:v>0.15861012395339449</c:v>
                </c:pt>
                <c:pt idx="2440">
                  <c:v>0.15861012395339449</c:v>
                </c:pt>
                <c:pt idx="2441">
                  <c:v>0.15861012395339449</c:v>
                </c:pt>
                <c:pt idx="2442">
                  <c:v>0.15861012395339449</c:v>
                </c:pt>
                <c:pt idx="2443">
                  <c:v>0.15861012395339449</c:v>
                </c:pt>
                <c:pt idx="2444">
                  <c:v>0.15861012395339449</c:v>
                </c:pt>
                <c:pt idx="2445">
                  <c:v>0.15861012395339449</c:v>
                </c:pt>
                <c:pt idx="2446">
                  <c:v>0.15861012395339449</c:v>
                </c:pt>
                <c:pt idx="2447">
                  <c:v>0.15861012395339449</c:v>
                </c:pt>
                <c:pt idx="2448">
                  <c:v>0.15861012395339449</c:v>
                </c:pt>
                <c:pt idx="2449">
                  <c:v>0.15861012395339449</c:v>
                </c:pt>
                <c:pt idx="2450">
                  <c:v>0.15861012395339449</c:v>
                </c:pt>
                <c:pt idx="2451">
                  <c:v>0.15861012395339449</c:v>
                </c:pt>
                <c:pt idx="2452">
                  <c:v>0.15861012395339449</c:v>
                </c:pt>
                <c:pt idx="2453">
                  <c:v>0.15861012395339449</c:v>
                </c:pt>
                <c:pt idx="2454">
                  <c:v>0.15861012395339449</c:v>
                </c:pt>
                <c:pt idx="2455">
                  <c:v>0.15861012395339449</c:v>
                </c:pt>
                <c:pt idx="2456">
                  <c:v>0.15861012395339449</c:v>
                </c:pt>
                <c:pt idx="2457">
                  <c:v>0.15861012395339449</c:v>
                </c:pt>
                <c:pt idx="2458">
                  <c:v>0.15861012395339449</c:v>
                </c:pt>
                <c:pt idx="2459">
                  <c:v>0.15861012395339449</c:v>
                </c:pt>
                <c:pt idx="2460">
                  <c:v>0.15861012395339449</c:v>
                </c:pt>
                <c:pt idx="2461">
                  <c:v>0.15861012395339449</c:v>
                </c:pt>
                <c:pt idx="2462">
                  <c:v>0.15861012395339449</c:v>
                </c:pt>
                <c:pt idx="2463">
                  <c:v>0.15861012395339449</c:v>
                </c:pt>
                <c:pt idx="2464">
                  <c:v>0.15861012395339449</c:v>
                </c:pt>
                <c:pt idx="2465">
                  <c:v>0.15861012395339449</c:v>
                </c:pt>
                <c:pt idx="2466">
                  <c:v>0.15861012395339449</c:v>
                </c:pt>
                <c:pt idx="2467">
                  <c:v>0.15861012395339449</c:v>
                </c:pt>
                <c:pt idx="2468">
                  <c:v>0.15861012395339449</c:v>
                </c:pt>
                <c:pt idx="2469">
                  <c:v>0.15861012395339449</c:v>
                </c:pt>
                <c:pt idx="2470">
                  <c:v>0.15861012395339449</c:v>
                </c:pt>
                <c:pt idx="2471">
                  <c:v>0.15861012395339449</c:v>
                </c:pt>
                <c:pt idx="2472">
                  <c:v>0.15861012395339449</c:v>
                </c:pt>
                <c:pt idx="2473">
                  <c:v>0.15861012395339449</c:v>
                </c:pt>
                <c:pt idx="2474">
                  <c:v>0.15861012395339449</c:v>
                </c:pt>
                <c:pt idx="2475">
                  <c:v>0.15861012395339449</c:v>
                </c:pt>
                <c:pt idx="2476">
                  <c:v>0.15861012395339449</c:v>
                </c:pt>
                <c:pt idx="2477">
                  <c:v>0.15861012395339449</c:v>
                </c:pt>
                <c:pt idx="2478">
                  <c:v>0.15861012395339449</c:v>
                </c:pt>
                <c:pt idx="2479">
                  <c:v>0.15861012395339449</c:v>
                </c:pt>
                <c:pt idx="2480">
                  <c:v>0.15861012395339449</c:v>
                </c:pt>
                <c:pt idx="2481">
                  <c:v>0.15861012395339449</c:v>
                </c:pt>
                <c:pt idx="2482">
                  <c:v>0.15861012395339449</c:v>
                </c:pt>
                <c:pt idx="2483">
                  <c:v>0.15861012395339449</c:v>
                </c:pt>
                <c:pt idx="2484">
                  <c:v>0.15861012395339449</c:v>
                </c:pt>
                <c:pt idx="2485">
                  <c:v>0.15861012395339449</c:v>
                </c:pt>
                <c:pt idx="2486">
                  <c:v>0.15861012395339449</c:v>
                </c:pt>
                <c:pt idx="2487">
                  <c:v>0.15861012395339449</c:v>
                </c:pt>
                <c:pt idx="2488">
                  <c:v>0.15861012395339449</c:v>
                </c:pt>
                <c:pt idx="2489">
                  <c:v>0.15861012395339449</c:v>
                </c:pt>
                <c:pt idx="2490">
                  <c:v>0.15861012395339449</c:v>
                </c:pt>
                <c:pt idx="2491">
                  <c:v>0.15861012395339449</c:v>
                </c:pt>
                <c:pt idx="2492">
                  <c:v>0.15861012395339449</c:v>
                </c:pt>
                <c:pt idx="2493">
                  <c:v>0.15861012395339449</c:v>
                </c:pt>
                <c:pt idx="2494">
                  <c:v>0.15861012395339449</c:v>
                </c:pt>
                <c:pt idx="2495">
                  <c:v>0.15861012395339449</c:v>
                </c:pt>
                <c:pt idx="2496">
                  <c:v>0.15861012395339449</c:v>
                </c:pt>
                <c:pt idx="2497">
                  <c:v>0.15861012395339449</c:v>
                </c:pt>
                <c:pt idx="2498">
                  <c:v>0.15861012395339449</c:v>
                </c:pt>
                <c:pt idx="2499">
                  <c:v>0.15861012395339449</c:v>
                </c:pt>
                <c:pt idx="2500">
                  <c:v>0.15861012395339449</c:v>
                </c:pt>
                <c:pt idx="2501">
                  <c:v>0.15861012395339449</c:v>
                </c:pt>
                <c:pt idx="2502">
                  <c:v>0.15861012395339449</c:v>
                </c:pt>
                <c:pt idx="2503">
                  <c:v>0.15861012395339449</c:v>
                </c:pt>
                <c:pt idx="2504">
                  <c:v>0.15861012395339449</c:v>
                </c:pt>
                <c:pt idx="2505">
                  <c:v>0.15861012395339449</c:v>
                </c:pt>
                <c:pt idx="2506">
                  <c:v>0.15861012395339449</c:v>
                </c:pt>
                <c:pt idx="2507">
                  <c:v>0.15861012395339449</c:v>
                </c:pt>
                <c:pt idx="2508">
                  <c:v>0.16520319122588717</c:v>
                </c:pt>
                <c:pt idx="2509">
                  <c:v>0.16520319122588717</c:v>
                </c:pt>
                <c:pt idx="2510">
                  <c:v>0.16520319122588717</c:v>
                </c:pt>
                <c:pt idx="2511">
                  <c:v>0.16520319122588717</c:v>
                </c:pt>
                <c:pt idx="2512">
                  <c:v>0.16520319122588717</c:v>
                </c:pt>
                <c:pt idx="2513">
                  <c:v>0.16520319122588717</c:v>
                </c:pt>
                <c:pt idx="2514">
                  <c:v>0.16520319122588717</c:v>
                </c:pt>
                <c:pt idx="2515">
                  <c:v>0.16520319122588717</c:v>
                </c:pt>
                <c:pt idx="2516">
                  <c:v>0.16520319122588717</c:v>
                </c:pt>
                <c:pt idx="2517">
                  <c:v>0.16520319122588717</c:v>
                </c:pt>
                <c:pt idx="2518">
                  <c:v>0.16520319122588717</c:v>
                </c:pt>
                <c:pt idx="2519">
                  <c:v>0.16520319122588717</c:v>
                </c:pt>
                <c:pt idx="2520">
                  <c:v>0.16520319122588717</c:v>
                </c:pt>
                <c:pt idx="2521">
                  <c:v>0.16520319122588717</c:v>
                </c:pt>
                <c:pt idx="2522">
                  <c:v>0.16520319122588717</c:v>
                </c:pt>
                <c:pt idx="2523">
                  <c:v>0.16520319122588717</c:v>
                </c:pt>
                <c:pt idx="2524">
                  <c:v>0.16520319122588717</c:v>
                </c:pt>
                <c:pt idx="2525">
                  <c:v>0.16520319122588717</c:v>
                </c:pt>
                <c:pt idx="2526">
                  <c:v>0.16520319122588717</c:v>
                </c:pt>
                <c:pt idx="2527">
                  <c:v>0.16520319122588717</c:v>
                </c:pt>
                <c:pt idx="2528">
                  <c:v>0.16520319122588717</c:v>
                </c:pt>
                <c:pt idx="2529">
                  <c:v>0.16520319122588717</c:v>
                </c:pt>
                <c:pt idx="2530">
                  <c:v>0.16520319122588717</c:v>
                </c:pt>
                <c:pt idx="2531">
                  <c:v>0.16520319122588717</c:v>
                </c:pt>
                <c:pt idx="2532">
                  <c:v>0.16520319122588717</c:v>
                </c:pt>
                <c:pt idx="2533">
                  <c:v>0.16520319122588717</c:v>
                </c:pt>
                <c:pt idx="2534">
                  <c:v>0.16520319122588717</c:v>
                </c:pt>
                <c:pt idx="2535">
                  <c:v>0.16520319122588717</c:v>
                </c:pt>
                <c:pt idx="2536">
                  <c:v>0.16520319122588717</c:v>
                </c:pt>
                <c:pt idx="2537">
                  <c:v>0.16520319122588717</c:v>
                </c:pt>
                <c:pt idx="2538">
                  <c:v>0.16520319122588717</c:v>
                </c:pt>
                <c:pt idx="2539">
                  <c:v>0.16520319122588717</c:v>
                </c:pt>
                <c:pt idx="2540">
                  <c:v>0.16520319122588717</c:v>
                </c:pt>
                <c:pt idx="2541">
                  <c:v>0.16520319122588717</c:v>
                </c:pt>
                <c:pt idx="2542">
                  <c:v>0.16520319122588717</c:v>
                </c:pt>
                <c:pt idx="2543">
                  <c:v>0.16520319122588717</c:v>
                </c:pt>
                <c:pt idx="2544">
                  <c:v>0.16520319122588717</c:v>
                </c:pt>
                <c:pt idx="2545">
                  <c:v>0.16520319122588717</c:v>
                </c:pt>
                <c:pt idx="2546">
                  <c:v>0.16520319122588717</c:v>
                </c:pt>
                <c:pt idx="2547">
                  <c:v>0.16520319122588717</c:v>
                </c:pt>
                <c:pt idx="2548">
                  <c:v>0.16520319122588717</c:v>
                </c:pt>
                <c:pt idx="2549">
                  <c:v>0.16520319122588717</c:v>
                </c:pt>
                <c:pt idx="2550">
                  <c:v>0.16520319122588717</c:v>
                </c:pt>
                <c:pt idx="2551">
                  <c:v>0.16520319122588717</c:v>
                </c:pt>
                <c:pt idx="2552">
                  <c:v>0.16520319122588717</c:v>
                </c:pt>
                <c:pt idx="2553">
                  <c:v>0.16520319122588717</c:v>
                </c:pt>
                <c:pt idx="2554">
                  <c:v>0.16520319122588717</c:v>
                </c:pt>
                <c:pt idx="2555">
                  <c:v>0.16520319122588717</c:v>
                </c:pt>
                <c:pt idx="2556">
                  <c:v>0.16520319122588717</c:v>
                </c:pt>
                <c:pt idx="2557">
                  <c:v>0.16520319122588717</c:v>
                </c:pt>
                <c:pt idx="2558">
                  <c:v>0.16520319122588717</c:v>
                </c:pt>
                <c:pt idx="2559">
                  <c:v>0.16520319122588717</c:v>
                </c:pt>
                <c:pt idx="2560">
                  <c:v>0.16520319122588717</c:v>
                </c:pt>
                <c:pt idx="2561">
                  <c:v>0.16520319122588717</c:v>
                </c:pt>
                <c:pt idx="2562">
                  <c:v>0.16520319122588717</c:v>
                </c:pt>
                <c:pt idx="2563">
                  <c:v>0.16520319122588717</c:v>
                </c:pt>
                <c:pt idx="2564">
                  <c:v>0.16520319122588717</c:v>
                </c:pt>
                <c:pt idx="2565">
                  <c:v>0.16520319122588717</c:v>
                </c:pt>
                <c:pt idx="2566">
                  <c:v>0.16520319122588717</c:v>
                </c:pt>
                <c:pt idx="2567">
                  <c:v>0.16520319122588717</c:v>
                </c:pt>
                <c:pt idx="2568">
                  <c:v>0.16520319122588717</c:v>
                </c:pt>
                <c:pt idx="2569">
                  <c:v>0.16520319122588717</c:v>
                </c:pt>
                <c:pt idx="2570">
                  <c:v>0.16520319122588717</c:v>
                </c:pt>
                <c:pt idx="2571">
                  <c:v>0.16520319122588717</c:v>
                </c:pt>
                <c:pt idx="2572">
                  <c:v>0.16520319122588717</c:v>
                </c:pt>
                <c:pt idx="2573">
                  <c:v>0.16520319122588717</c:v>
                </c:pt>
                <c:pt idx="2574">
                  <c:v>0.16520319122588717</c:v>
                </c:pt>
                <c:pt idx="2575">
                  <c:v>0.16520319122588717</c:v>
                </c:pt>
                <c:pt idx="2576">
                  <c:v>0.16520319122588717</c:v>
                </c:pt>
                <c:pt idx="2577">
                  <c:v>0.16520319122588717</c:v>
                </c:pt>
                <c:pt idx="2578">
                  <c:v>0.16520319122588717</c:v>
                </c:pt>
                <c:pt idx="2579">
                  <c:v>0.16520319122588717</c:v>
                </c:pt>
                <c:pt idx="2580">
                  <c:v>0.16520319122588717</c:v>
                </c:pt>
                <c:pt idx="2581">
                  <c:v>0.16520319122588717</c:v>
                </c:pt>
                <c:pt idx="2582">
                  <c:v>0.16520319122588717</c:v>
                </c:pt>
                <c:pt idx="2583">
                  <c:v>0.16520319122588717</c:v>
                </c:pt>
                <c:pt idx="2584">
                  <c:v>0.16520319122588717</c:v>
                </c:pt>
                <c:pt idx="2585">
                  <c:v>0.16520319122588717</c:v>
                </c:pt>
                <c:pt idx="2586">
                  <c:v>0.16520319122588717</c:v>
                </c:pt>
                <c:pt idx="2587">
                  <c:v>0.16520319122588717</c:v>
                </c:pt>
                <c:pt idx="2588">
                  <c:v>0.16520319122588717</c:v>
                </c:pt>
                <c:pt idx="2589">
                  <c:v>0.16520319122588717</c:v>
                </c:pt>
                <c:pt idx="2590">
                  <c:v>0.16520319122588717</c:v>
                </c:pt>
                <c:pt idx="2591">
                  <c:v>0.16520319122588717</c:v>
                </c:pt>
                <c:pt idx="2592">
                  <c:v>0.16520319122588717</c:v>
                </c:pt>
                <c:pt idx="2593">
                  <c:v>0.16520319122588717</c:v>
                </c:pt>
                <c:pt idx="2594">
                  <c:v>0.16520319122588717</c:v>
                </c:pt>
                <c:pt idx="2595">
                  <c:v>0.16520319122588717</c:v>
                </c:pt>
                <c:pt idx="2596">
                  <c:v>0.16520319122588717</c:v>
                </c:pt>
                <c:pt idx="2597">
                  <c:v>0.16520319122588717</c:v>
                </c:pt>
                <c:pt idx="2598">
                  <c:v>0.16520319122588717</c:v>
                </c:pt>
                <c:pt idx="2599">
                  <c:v>0.16520319122588717</c:v>
                </c:pt>
                <c:pt idx="2600">
                  <c:v>0.16520319122588717</c:v>
                </c:pt>
                <c:pt idx="2601">
                  <c:v>0.16520319122588717</c:v>
                </c:pt>
                <c:pt idx="2602">
                  <c:v>0.16520319122588717</c:v>
                </c:pt>
                <c:pt idx="2603">
                  <c:v>0.16520319122588717</c:v>
                </c:pt>
                <c:pt idx="2604">
                  <c:v>0.16520319122588717</c:v>
                </c:pt>
                <c:pt idx="2605">
                  <c:v>0.16520319122588717</c:v>
                </c:pt>
                <c:pt idx="2606">
                  <c:v>0.16520319122588717</c:v>
                </c:pt>
                <c:pt idx="2607">
                  <c:v>0.16520319122588717</c:v>
                </c:pt>
                <c:pt idx="2608">
                  <c:v>0.16520319122588717</c:v>
                </c:pt>
                <c:pt idx="2609">
                  <c:v>0.16520319122588717</c:v>
                </c:pt>
                <c:pt idx="2610">
                  <c:v>0.16520319122588717</c:v>
                </c:pt>
                <c:pt idx="2611">
                  <c:v>0.16520319122588717</c:v>
                </c:pt>
                <c:pt idx="2612">
                  <c:v>0.16520319122588717</c:v>
                </c:pt>
                <c:pt idx="2613">
                  <c:v>0.16520319122588717</c:v>
                </c:pt>
                <c:pt idx="2614">
                  <c:v>0.16520319122588717</c:v>
                </c:pt>
                <c:pt idx="2615">
                  <c:v>0.16520319122588717</c:v>
                </c:pt>
                <c:pt idx="2616">
                  <c:v>0.16520319122588717</c:v>
                </c:pt>
                <c:pt idx="2617">
                  <c:v>0.16520319122588717</c:v>
                </c:pt>
                <c:pt idx="2618">
                  <c:v>0.16520319122588717</c:v>
                </c:pt>
                <c:pt idx="2619">
                  <c:v>0.16520319122588717</c:v>
                </c:pt>
                <c:pt idx="2620">
                  <c:v>0.16520319122588717</c:v>
                </c:pt>
                <c:pt idx="2621">
                  <c:v>0.16520319122588717</c:v>
                </c:pt>
                <c:pt idx="2622">
                  <c:v>0.16520319122588717</c:v>
                </c:pt>
                <c:pt idx="2623">
                  <c:v>0.16520319122588717</c:v>
                </c:pt>
                <c:pt idx="2624">
                  <c:v>0.16520319122588717</c:v>
                </c:pt>
                <c:pt idx="2625">
                  <c:v>0.16520319122588717</c:v>
                </c:pt>
                <c:pt idx="2626">
                  <c:v>0.16520319122588717</c:v>
                </c:pt>
                <c:pt idx="2627">
                  <c:v>0.16520319122588717</c:v>
                </c:pt>
                <c:pt idx="2628">
                  <c:v>0.16520319122588717</c:v>
                </c:pt>
                <c:pt idx="2629">
                  <c:v>0.16520319122588717</c:v>
                </c:pt>
                <c:pt idx="2630">
                  <c:v>0.16520319122588717</c:v>
                </c:pt>
                <c:pt idx="2631">
                  <c:v>0.16520319122588717</c:v>
                </c:pt>
                <c:pt idx="2632">
                  <c:v>0.16520319122588717</c:v>
                </c:pt>
                <c:pt idx="2633">
                  <c:v>0.16520319122588717</c:v>
                </c:pt>
                <c:pt idx="2634">
                  <c:v>0.16520319122588717</c:v>
                </c:pt>
                <c:pt idx="2635">
                  <c:v>0.16520319122588717</c:v>
                </c:pt>
                <c:pt idx="2636">
                  <c:v>0.16520319122588717</c:v>
                </c:pt>
                <c:pt idx="2637">
                  <c:v>0.16520319122588717</c:v>
                </c:pt>
                <c:pt idx="2638">
                  <c:v>0.16520319122588717</c:v>
                </c:pt>
                <c:pt idx="2639">
                  <c:v>0.16520319122588717</c:v>
                </c:pt>
                <c:pt idx="2640">
                  <c:v>0.16520319122588717</c:v>
                </c:pt>
                <c:pt idx="2641">
                  <c:v>0.16520319122588717</c:v>
                </c:pt>
                <c:pt idx="2642">
                  <c:v>0.16520319122588717</c:v>
                </c:pt>
                <c:pt idx="2643">
                  <c:v>0.16520319122588717</c:v>
                </c:pt>
                <c:pt idx="2644">
                  <c:v>0.16520319122588717</c:v>
                </c:pt>
                <c:pt idx="2645">
                  <c:v>0.16520319122588717</c:v>
                </c:pt>
                <c:pt idx="2646">
                  <c:v>0.16520319122588717</c:v>
                </c:pt>
                <c:pt idx="2647">
                  <c:v>0.16520319122588717</c:v>
                </c:pt>
                <c:pt idx="2648">
                  <c:v>0.16520319122588717</c:v>
                </c:pt>
                <c:pt idx="2649">
                  <c:v>0.16520319122588717</c:v>
                </c:pt>
                <c:pt idx="2650">
                  <c:v>0.16520319122588717</c:v>
                </c:pt>
                <c:pt idx="2651">
                  <c:v>0.16520319122588717</c:v>
                </c:pt>
                <c:pt idx="2652">
                  <c:v>0.16520319122588717</c:v>
                </c:pt>
                <c:pt idx="2653">
                  <c:v>0.16520319122588717</c:v>
                </c:pt>
                <c:pt idx="2654">
                  <c:v>0.16520319122588717</c:v>
                </c:pt>
                <c:pt idx="2655">
                  <c:v>0.16520319122588717</c:v>
                </c:pt>
                <c:pt idx="2656">
                  <c:v>0.16520319122588717</c:v>
                </c:pt>
                <c:pt idx="2657">
                  <c:v>0.16520319122588717</c:v>
                </c:pt>
                <c:pt idx="2658">
                  <c:v>0.16520319122588717</c:v>
                </c:pt>
                <c:pt idx="2659">
                  <c:v>0.16520319122588717</c:v>
                </c:pt>
                <c:pt idx="2660">
                  <c:v>0.16520319122588717</c:v>
                </c:pt>
                <c:pt idx="2661">
                  <c:v>0.16520319122588717</c:v>
                </c:pt>
                <c:pt idx="2662">
                  <c:v>0.16520319122588717</c:v>
                </c:pt>
                <c:pt idx="2663">
                  <c:v>0.16520319122588717</c:v>
                </c:pt>
                <c:pt idx="2664">
                  <c:v>0.16520319122588717</c:v>
                </c:pt>
                <c:pt idx="2665">
                  <c:v>0.16520319122588717</c:v>
                </c:pt>
                <c:pt idx="2666">
                  <c:v>0.16520319122588717</c:v>
                </c:pt>
                <c:pt idx="2667">
                  <c:v>0.16520319122588717</c:v>
                </c:pt>
                <c:pt idx="2668">
                  <c:v>0.16520319122588717</c:v>
                </c:pt>
                <c:pt idx="2669">
                  <c:v>0.16520319122588717</c:v>
                </c:pt>
                <c:pt idx="2670">
                  <c:v>0.16520319122588717</c:v>
                </c:pt>
                <c:pt idx="2671">
                  <c:v>0.16520319122588717</c:v>
                </c:pt>
                <c:pt idx="2672">
                  <c:v>0.16520319122588717</c:v>
                </c:pt>
                <c:pt idx="2673">
                  <c:v>0.16520319122588717</c:v>
                </c:pt>
                <c:pt idx="2674">
                  <c:v>0.16520319122588717</c:v>
                </c:pt>
                <c:pt idx="2675">
                  <c:v>0.16520319122588717</c:v>
                </c:pt>
                <c:pt idx="2676">
                  <c:v>0.16520319122588717</c:v>
                </c:pt>
                <c:pt idx="2677">
                  <c:v>0.16520319122588717</c:v>
                </c:pt>
                <c:pt idx="2678">
                  <c:v>0.16520319122588717</c:v>
                </c:pt>
                <c:pt idx="2679">
                  <c:v>0.16520319122588717</c:v>
                </c:pt>
                <c:pt idx="2680">
                  <c:v>0.16520319122588717</c:v>
                </c:pt>
                <c:pt idx="2681">
                  <c:v>0.16520319122588717</c:v>
                </c:pt>
                <c:pt idx="2682">
                  <c:v>0.16520319122588717</c:v>
                </c:pt>
                <c:pt idx="2683">
                  <c:v>0.16520319122588717</c:v>
                </c:pt>
                <c:pt idx="2684">
                  <c:v>0.16520319122588717</c:v>
                </c:pt>
                <c:pt idx="2685">
                  <c:v>0.16520319122588717</c:v>
                </c:pt>
                <c:pt idx="2686">
                  <c:v>0.16520319122588717</c:v>
                </c:pt>
                <c:pt idx="2687">
                  <c:v>0.16520319122588717</c:v>
                </c:pt>
                <c:pt idx="2688">
                  <c:v>0.16520319122588717</c:v>
                </c:pt>
                <c:pt idx="2689">
                  <c:v>0.16520319122588717</c:v>
                </c:pt>
                <c:pt idx="2690">
                  <c:v>0.16520319122588717</c:v>
                </c:pt>
                <c:pt idx="2691">
                  <c:v>0.16520319122588717</c:v>
                </c:pt>
                <c:pt idx="2692">
                  <c:v>0.16520319122588717</c:v>
                </c:pt>
                <c:pt idx="2693">
                  <c:v>0.16520319122588717</c:v>
                </c:pt>
                <c:pt idx="2694">
                  <c:v>0.16520319122588717</c:v>
                </c:pt>
                <c:pt idx="2695">
                  <c:v>0.16520319122588717</c:v>
                </c:pt>
                <c:pt idx="2696">
                  <c:v>0.16520319122588717</c:v>
                </c:pt>
                <c:pt idx="2697">
                  <c:v>0.16520319122588717</c:v>
                </c:pt>
                <c:pt idx="2698">
                  <c:v>0.16520319122588717</c:v>
                </c:pt>
                <c:pt idx="2699">
                  <c:v>0.16520319122588717</c:v>
                </c:pt>
                <c:pt idx="2700">
                  <c:v>0.16520319122588717</c:v>
                </c:pt>
                <c:pt idx="2701">
                  <c:v>0.16520319122588717</c:v>
                </c:pt>
                <c:pt idx="2702">
                  <c:v>0.16520319122588717</c:v>
                </c:pt>
                <c:pt idx="2703">
                  <c:v>0.16520319122588717</c:v>
                </c:pt>
                <c:pt idx="2704">
                  <c:v>0.16520319122588717</c:v>
                </c:pt>
                <c:pt idx="2705">
                  <c:v>0.16520319122588717</c:v>
                </c:pt>
                <c:pt idx="2706">
                  <c:v>0.16520319122588717</c:v>
                </c:pt>
                <c:pt idx="2707">
                  <c:v>0.16520319122588717</c:v>
                </c:pt>
                <c:pt idx="2708">
                  <c:v>0.16520319122588717</c:v>
                </c:pt>
                <c:pt idx="2709">
                  <c:v>0.16520319122588717</c:v>
                </c:pt>
                <c:pt idx="2710">
                  <c:v>0.16520319122588717</c:v>
                </c:pt>
                <c:pt idx="2711">
                  <c:v>0.16520319122588717</c:v>
                </c:pt>
                <c:pt idx="2712">
                  <c:v>0.16520319122588717</c:v>
                </c:pt>
                <c:pt idx="2713">
                  <c:v>0.16520319122588717</c:v>
                </c:pt>
                <c:pt idx="2714">
                  <c:v>0.16520319122588717</c:v>
                </c:pt>
                <c:pt idx="2715">
                  <c:v>0.16520319122588717</c:v>
                </c:pt>
                <c:pt idx="2716">
                  <c:v>0.16520319122588717</c:v>
                </c:pt>
                <c:pt idx="2717">
                  <c:v>0.16520319122588717</c:v>
                </c:pt>
                <c:pt idx="2718">
                  <c:v>0.16520319122588717</c:v>
                </c:pt>
                <c:pt idx="2719">
                  <c:v>0.16520319122588717</c:v>
                </c:pt>
                <c:pt idx="2720">
                  <c:v>0.16520319122588717</c:v>
                </c:pt>
                <c:pt idx="2721">
                  <c:v>0.16520319122588717</c:v>
                </c:pt>
                <c:pt idx="2722">
                  <c:v>0.16520319122588717</c:v>
                </c:pt>
                <c:pt idx="2723">
                  <c:v>0.16520319122588717</c:v>
                </c:pt>
                <c:pt idx="2724">
                  <c:v>0.16520319122588717</c:v>
                </c:pt>
                <c:pt idx="2725">
                  <c:v>0.16520319122588717</c:v>
                </c:pt>
                <c:pt idx="2726">
                  <c:v>0.16520319122588717</c:v>
                </c:pt>
                <c:pt idx="2727">
                  <c:v>0.16520319122588717</c:v>
                </c:pt>
                <c:pt idx="2728">
                  <c:v>0.16520319122588717</c:v>
                </c:pt>
                <c:pt idx="2729">
                  <c:v>0.16520319122588717</c:v>
                </c:pt>
                <c:pt idx="2730">
                  <c:v>0.16520319122588717</c:v>
                </c:pt>
                <c:pt idx="2731">
                  <c:v>0.16520319122588717</c:v>
                </c:pt>
                <c:pt idx="2732">
                  <c:v>0.16520319122588717</c:v>
                </c:pt>
                <c:pt idx="2733">
                  <c:v>0.16520319122588717</c:v>
                </c:pt>
                <c:pt idx="2734">
                  <c:v>0.16520319122588717</c:v>
                </c:pt>
                <c:pt idx="2735">
                  <c:v>0.16520319122588717</c:v>
                </c:pt>
                <c:pt idx="2736">
                  <c:v>0.16520319122588717</c:v>
                </c:pt>
                <c:pt idx="2737">
                  <c:v>0.16520319122588717</c:v>
                </c:pt>
                <c:pt idx="2738">
                  <c:v>0.16520319122588717</c:v>
                </c:pt>
                <c:pt idx="2739">
                  <c:v>0.16520319122588717</c:v>
                </c:pt>
                <c:pt idx="2740">
                  <c:v>0.16520319122588717</c:v>
                </c:pt>
                <c:pt idx="2741">
                  <c:v>0.16520319122588717</c:v>
                </c:pt>
                <c:pt idx="2742">
                  <c:v>0.16520319122588717</c:v>
                </c:pt>
                <c:pt idx="2743">
                  <c:v>0.16520319122588717</c:v>
                </c:pt>
                <c:pt idx="2744">
                  <c:v>0.16520319122588717</c:v>
                </c:pt>
                <c:pt idx="2745">
                  <c:v>0.16520319122588717</c:v>
                </c:pt>
                <c:pt idx="2746">
                  <c:v>0.16520319122588717</c:v>
                </c:pt>
                <c:pt idx="2747">
                  <c:v>0.16520319122588717</c:v>
                </c:pt>
                <c:pt idx="2748">
                  <c:v>0.16520319122588717</c:v>
                </c:pt>
                <c:pt idx="2749">
                  <c:v>0.16520319122588717</c:v>
                </c:pt>
                <c:pt idx="2750">
                  <c:v>0.16520319122588717</c:v>
                </c:pt>
                <c:pt idx="2751">
                  <c:v>0.16520319122588717</c:v>
                </c:pt>
                <c:pt idx="2752">
                  <c:v>0.16520319122588717</c:v>
                </c:pt>
                <c:pt idx="2753">
                  <c:v>0.16520319122588717</c:v>
                </c:pt>
                <c:pt idx="2754">
                  <c:v>0.16520319122588717</c:v>
                </c:pt>
                <c:pt idx="2755">
                  <c:v>0.16520319122588717</c:v>
                </c:pt>
                <c:pt idx="2756">
                  <c:v>0.16520319122588717</c:v>
                </c:pt>
                <c:pt idx="2757">
                  <c:v>0.16520319122588717</c:v>
                </c:pt>
                <c:pt idx="2758">
                  <c:v>0.16520319122588717</c:v>
                </c:pt>
                <c:pt idx="2759">
                  <c:v>0.16520319122588717</c:v>
                </c:pt>
                <c:pt idx="2760">
                  <c:v>0.16520319122588717</c:v>
                </c:pt>
                <c:pt idx="2761">
                  <c:v>0.16520319122588717</c:v>
                </c:pt>
                <c:pt idx="2762">
                  <c:v>0.16520319122588717</c:v>
                </c:pt>
                <c:pt idx="2763">
                  <c:v>0.16520319122588717</c:v>
                </c:pt>
                <c:pt idx="2764">
                  <c:v>0.16520319122588717</c:v>
                </c:pt>
                <c:pt idx="2765">
                  <c:v>0.16520319122588717</c:v>
                </c:pt>
                <c:pt idx="2766">
                  <c:v>0.16520319122588717</c:v>
                </c:pt>
                <c:pt idx="2767">
                  <c:v>0.16520319122588717</c:v>
                </c:pt>
                <c:pt idx="2768">
                  <c:v>0.16520319122588717</c:v>
                </c:pt>
                <c:pt idx="2769">
                  <c:v>0.16520319122588717</c:v>
                </c:pt>
                <c:pt idx="2770">
                  <c:v>0.16520319122588717</c:v>
                </c:pt>
                <c:pt idx="2771">
                  <c:v>0.16520319122588717</c:v>
                </c:pt>
                <c:pt idx="2772">
                  <c:v>0.16520319122588717</c:v>
                </c:pt>
                <c:pt idx="2773">
                  <c:v>0.16520319122588717</c:v>
                </c:pt>
                <c:pt idx="2774">
                  <c:v>0.16520319122588717</c:v>
                </c:pt>
                <c:pt idx="2775">
                  <c:v>0.16520319122588717</c:v>
                </c:pt>
                <c:pt idx="2776">
                  <c:v>0.16520319122588717</c:v>
                </c:pt>
                <c:pt idx="2777">
                  <c:v>0.16520319122588717</c:v>
                </c:pt>
                <c:pt idx="2778">
                  <c:v>0.16520319122588717</c:v>
                </c:pt>
                <c:pt idx="2779">
                  <c:v>0.16520319122588717</c:v>
                </c:pt>
                <c:pt idx="2780">
                  <c:v>0.16520319122588717</c:v>
                </c:pt>
                <c:pt idx="2781">
                  <c:v>0.16520319122588717</c:v>
                </c:pt>
                <c:pt idx="2782">
                  <c:v>0.16520319122588717</c:v>
                </c:pt>
                <c:pt idx="2783">
                  <c:v>0.16520319122588717</c:v>
                </c:pt>
                <c:pt idx="2784">
                  <c:v>0.16520319122588717</c:v>
                </c:pt>
                <c:pt idx="2785">
                  <c:v>0.16520319122588717</c:v>
                </c:pt>
                <c:pt idx="2786">
                  <c:v>0.16520319122588717</c:v>
                </c:pt>
                <c:pt idx="2787">
                  <c:v>0.16520319122588717</c:v>
                </c:pt>
                <c:pt idx="2788">
                  <c:v>0.16520319122588717</c:v>
                </c:pt>
                <c:pt idx="2789">
                  <c:v>0.16520319122588717</c:v>
                </c:pt>
                <c:pt idx="2790">
                  <c:v>0.16520319122588717</c:v>
                </c:pt>
                <c:pt idx="2791">
                  <c:v>0.16520319122588717</c:v>
                </c:pt>
                <c:pt idx="2792">
                  <c:v>0.16520319122588717</c:v>
                </c:pt>
                <c:pt idx="2793">
                  <c:v>0.16520319122588717</c:v>
                </c:pt>
                <c:pt idx="2794">
                  <c:v>0.16520319122588717</c:v>
                </c:pt>
                <c:pt idx="2795">
                  <c:v>0.16520319122588717</c:v>
                </c:pt>
                <c:pt idx="2796">
                  <c:v>0.16520319122588717</c:v>
                </c:pt>
                <c:pt idx="2797">
                  <c:v>0.16520319122588717</c:v>
                </c:pt>
                <c:pt idx="2798">
                  <c:v>0.16520319122588717</c:v>
                </c:pt>
                <c:pt idx="2799">
                  <c:v>0.16520319122588717</c:v>
                </c:pt>
                <c:pt idx="2800">
                  <c:v>0.16520319122588717</c:v>
                </c:pt>
                <c:pt idx="2801">
                  <c:v>0.16520319122588717</c:v>
                </c:pt>
                <c:pt idx="2802">
                  <c:v>0.16520319122588717</c:v>
                </c:pt>
                <c:pt idx="2803">
                  <c:v>0.16520319122588717</c:v>
                </c:pt>
                <c:pt idx="2804">
                  <c:v>0.16520319122588717</c:v>
                </c:pt>
                <c:pt idx="2805">
                  <c:v>0.16520319122588717</c:v>
                </c:pt>
                <c:pt idx="2806">
                  <c:v>0.16520319122588717</c:v>
                </c:pt>
                <c:pt idx="2807">
                  <c:v>0.16520319122588717</c:v>
                </c:pt>
                <c:pt idx="2808">
                  <c:v>0.16520319122588717</c:v>
                </c:pt>
                <c:pt idx="2809">
                  <c:v>0.16520319122588717</c:v>
                </c:pt>
                <c:pt idx="2810">
                  <c:v>0.16520319122588717</c:v>
                </c:pt>
                <c:pt idx="2811">
                  <c:v>0.16520319122588717</c:v>
                </c:pt>
                <c:pt idx="2812">
                  <c:v>0.16520319122588717</c:v>
                </c:pt>
                <c:pt idx="2813">
                  <c:v>0.16520319122588717</c:v>
                </c:pt>
                <c:pt idx="2814">
                  <c:v>0.16520319122588717</c:v>
                </c:pt>
                <c:pt idx="2815">
                  <c:v>0.16520319122588717</c:v>
                </c:pt>
                <c:pt idx="2816">
                  <c:v>0.16520319122588717</c:v>
                </c:pt>
                <c:pt idx="2817">
                  <c:v>0.16520319122588717</c:v>
                </c:pt>
                <c:pt idx="2818">
                  <c:v>0.16520319122588717</c:v>
                </c:pt>
                <c:pt idx="2819">
                  <c:v>0.16520319122588717</c:v>
                </c:pt>
                <c:pt idx="2820">
                  <c:v>0.16520319122588717</c:v>
                </c:pt>
                <c:pt idx="2821">
                  <c:v>0.16520319122588717</c:v>
                </c:pt>
                <c:pt idx="2822">
                  <c:v>0.16520319122588717</c:v>
                </c:pt>
                <c:pt idx="2823">
                  <c:v>0.16520319122588717</c:v>
                </c:pt>
                <c:pt idx="2824">
                  <c:v>0.16520319122588717</c:v>
                </c:pt>
                <c:pt idx="2825">
                  <c:v>0.16520319122588717</c:v>
                </c:pt>
                <c:pt idx="2826">
                  <c:v>0.16520319122588717</c:v>
                </c:pt>
                <c:pt idx="2827">
                  <c:v>0.16520319122588717</c:v>
                </c:pt>
                <c:pt idx="2828">
                  <c:v>0.16520319122588717</c:v>
                </c:pt>
                <c:pt idx="2829">
                  <c:v>0.16520319122588717</c:v>
                </c:pt>
                <c:pt idx="2830">
                  <c:v>0.16520319122588717</c:v>
                </c:pt>
                <c:pt idx="2831">
                  <c:v>0.16520319122588717</c:v>
                </c:pt>
                <c:pt idx="2832">
                  <c:v>0.16520319122588717</c:v>
                </c:pt>
                <c:pt idx="2833">
                  <c:v>0.16520319122588717</c:v>
                </c:pt>
                <c:pt idx="2834">
                  <c:v>0.16520319122588717</c:v>
                </c:pt>
                <c:pt idx="2835">
                  <c:v>0.16520319122588717</c:v>
                </c:pt>
                <c:pt idx="2836">
                  <c:v>0.16520319122588717</c:v>
                </c:pt>
                <c:pt idx="2837">
                  <c:v>0.16520319122588717</c:v>
                </c:pt>
                <c:pt idx="2838">
                  <c:v>0.16520319122588717</c:v>
                </c:pt>
                <c:pt idx="2839">
                  <c:v>0.16520319122588717</c:v>
                </c:pt>
                <c:pt idx="2840">
                  <c:v>0.16520319122588717</c:v>
                </c:pt>
                <c:pt idx="2841">
                  <c:v>0.16520319122588717</c:v>
                </c:pt>
                <c:pt idx="2842">
                  <c:v>0.16520319122588717</c:v>
                </c:pt>
                <c:pt idx="2843">
                  <c:v>0.16520319122588717</c:v>
                </c:pt>
                <c:pt idx="2844">
                  <c:v>0.16520319122588717</c:v>
                </c:pt>
                <c:pt idx="2845">
                  <c:v>0.16520319122588717</c:v>
                </c:pt>
                <c:pt idx="2846">
                  <c:v>0.16520319122588717</c:v>
                </c:pt>
                <c:pt idx="2847">
                  <c:v>0.16520319122588717</c:v>
                </c:pt>
                <c:pt idx="2848">
                  <c:v>0.16520319122588717</c:v>
                </c:pt>
                <c:pt idx="2849">
                  <c:v>0.16520319122588717</c:v>
                </c:pt>
                <c:pt idx="2850">
                  <c:v>0.16520319122588717</c:v>
                </c:pt>
                <c:pt idx="2851">
                  <c:v>0.16520319122588717</c:v>
                </c:pt>
                <c:pt idx="2852">
                  <c:v>0.16520319122588717</c:v>
                </c:pt>
                <c:pt idx="2853">
                  <c:v>0.16520319122588717</c:v>
                </c:pt>
                <c:pt idx="2854">
                  <c:v>0.16520319122588717</c:v>
                </c:pt>
                <c:pt idx="2855">
                  <c:v>0.16520319122588717</c:v>
                </c:pt>
                <c:pt idx="2856">
                  <c:v>0.16520319122588717</c:v>
                </c:pt>
                <c:pt idx="2857">
                  <c:v>0.16520319122588717</c:v>
                </c:pt>
                <c:pt idx="2858">
                  <c:v>0.16520319122588717</c:v>
                </c:pt>
                <c:pt idx="2859">
                  <c:v>0.16520319122588717</c:v>
                </c:pt>
                <c:pt idx="2860">
                  <c:v>0.16520319122588717</c:v>
                </c:pt>
                <c:pt idx="2861">
                  <c:v>0.16520319122588717</c:v>
                </c:pt>
                <c:pt idx="2862">
                  <c:v>0.16520319122588717</c:v>
                </c:pt>
                <c:pt idx="2863">
                  <c:v>0.16520319122588717</c:v>
                </c:pt>
                <c:pt idx="2864">
                  <c:v>0.16520319122588717</c:v>
                </c:pt>
                <c:pt idx="2865">
                  <c:v>0.16520319122588717</c:v>
                </c:pt>
                <c:pt idx="2866">
                  <c:v>0.16520319122588717</c:v>
                </c:pt>
                <c:pt idx="2867">
                  <c:v>0.16520319122588717</c:v>
                </c:pt>
                <c:pt idx="2868">
                  <c:v>0.16520319122588717</c:v>
                </c:pt>
                <c:pt idx="2869">
                  <c:v>0.16520319122588717</c:v>
                </c:pt>
                <c:pt idx="2870">
                  <c:v>0.16520319122588717</c:v>
                </c:pt>
                <c:pt idx="2871">
                  <c:v>0.16520319122588717</c:v>
                </c:pt>
                <c:pt idx="2872">
                  <c:v>0.16520319122588717</c:v>
                </c:pt>
                <c:pt idx="2873">
                  <c:v>0.16520319122588717</c:v>
                </c:pt>
                <c:pt idx="2874">
                  <c:v>0.16520319122588717</c:v>
                </c:pt>
                <c:pt idx="2875">
                  <c:v>0.16520319122588717</c:v>
                </c:pt>
                <c:pt idx="2876">
                  <c:v>0.16520319122588717</c:v>
                </c:pt>
                <c:pt idx="2877">
                  <c:v>0.16520319122588717</c:v>
                </c:pt>
                <c:pt idx="2878">
                  <c:v>0.16520319122588717</c:v>
                </c:pt>
                <c:pt idx="2879">
                  <c:v>0.16520319122588717</c:v>
                </c:pt>
                <c:pt idx="2880">
                  <c:v>0.16520319122588717</c:v>
                </c:pt>
                <c:pt idx="2881">
                  <c:v>0.16520319122588717</c:v>
                </c:pt>
                <c:pt idx="2882">
                  <c:v>0.16520319122588717</c:v>
                </c:pt>
                <c:pt idx="2883">
                  <c:v>0.16520319122588717</c:v>
                </c:pt>
                <c:pt idx="2884">
                  <c:v>0.16520319122588717</c:v>
                </c:pt>
                <c:pt idx="2885">
                  <c:v>0.16520319122588717</c:v>
                </c:pt>
                <c:pt idx="2886">
                  <c:v>0.16520319122588717</c:v>
                </c:pt>
                <c:pt idx="2887">
                  <c:v>0.16520319122588717</c:v>
                </c:pt>
                <c:pt idx="2888">
                  <c:v>0.16520319122588717</c:v>
                </c:pt>
                <c:pt idx="2889">
                  <c:v>0.16520319122588717</c:v>
                </c:pt>
                <c:pt idx="2890">
                  <c:v>0.16520319122588717</c:v>
                </c:pt>
                <c:pt idx="2891">
                  <c:v>0.16520319122588717</c:v>
                </c:pt>
                <c:pt idx="2892">
                  <c:v>0.16520319122588717</c:v>
                </c:pt>
                <c:pt idx="2893">
                  <c:v>0.16520319122588717</c:v>
                </c:pt>
                <c:pt idx="2894">
                  <c:v>0.16520319122588717</c:v>
                </c:pt>
                <c:pt idx="2895">
                  <c:v>0.16520319122588717</c:v>
                </c:pt>
                <c:pt idx="2896">
                  <c:v>0.16520319122588717</c:v>
                </c:pt>
                <c:pt idx="2897">
                  <c:v>0.16520319122588717</c:v>
                </c:pt>
                <c:pt idx="2898">
                  <c:v>0.16520319122588717</c:v>
                </c:pt>
                <c:pt idx="2899">
                  <c:v>0.16520319122588717</c:v>
                </c:pt>
                <c:pt idx="2900">
                  <c:v>0.16520319122588717</c:v>
                </c:pt>
                <c:pt idx="2901">
                  <c:v>0.16520319122588717</c:v>
                </c:pt>
                <c:pt idx="2902">
                  <c:v>0.16520319122588717</c:v>
                </c:pt>
                <c:pt idx="2903">
                  <c:v>0.16520319122588717</c:v>
                </c:pt>
                <c:pt idx="2904">
                  <c:v>0.16520319122588717</c:v>
                </c:pt>
                <c:pt idx="2905">
                  <c:v>0.16520319122588717</c:v>
                </c:pt>
                <c:pt idx="2906">
                  <c:v>0.16520319122588717</c:v>
                </c:pt>
                <c:pt idx="2907">
                  <c:v>0.16520319122588717</c:v>
                </c:pt>
                <c:pt idx="2908">
                  <c:v>0.16520319122588717</c:v>
                </c:pt>
                <c:pt idx="2909">
                  <c:v>0.16520319122588717</c:v>
                </c:pt>
                <c:pt idx="2910">
                  <c:v>0.16520319122588717</c:v>
                </c:pt>
                <c:pt idx="2911">
                  <c:v>0.16520319122588717</c:v>
                </c:pt>
                <c:pt idx="2912">
                  <c:v>0.16520319122588717</c:v>
                </c:pt>
                <c:pt idx="2913">
                  <c:v>0.16520319122588717</c:v>
                </c:pt>
                <c:pt idx="2914">
                  <c:v>0.16520319122588717</c:v>
                </c:pt>
                <c:pt idx="2915">
                  <c:v>0.16520319122588717</c:v>
                </c:pt>
                <c:pt idx="2916">
                  <c:v>0.16520319122588717</c:v>
                </c:pt>
                <c:pt idx="2917">
                  <c:v>0.16520319122588717</c:v>
                </c:pt>
                <c:pt idx="2918">
                  <c:v>0.16520319122588717</c:v>
                </c:pt>
                <c:pt idx="2919">
                  <c:v>0.16520319122588717</c:v>
                </c:pt>
                <c:pt idx="2920">
                  <c:v>0.16520319122588717</c:v>
                </c:pt>
                <c:pt idx="2921">
                  <c:v>0.16520319122588717</c:v>
                </c:pt>
                <c:pt idx="2922">
                  <c:v>0.16520319122588717</c:v>
                </c:pt>
                <c:pt idx="2923">
                  <c:v>0.16520319122588717</c:v>
                </c:pt>
                <c:pt idx="2924">
                  <c:v>0.16520319122588717</c:v>
                </c:pt>
                <c:pt idx="2925">
                  <c:v>0.16520319122588717</c:v>
                </c:pt>
                <c:pt idx="2926">
                  <c:v>0.16520319122588717</c:v>
                </c:pt>
                <c:pt idx="2927">
                  <c:v>0.16520319122588717</c:v>
                </c:pt>
                <c:pt idx="2928">
                  <c:v>0.16520319122588717</c:v>
                </c:pt>
                <c:pt idx="2929">
                  <c:v>0.16520319122588717</c:v>
                </c:pt>
                <c:pt idx="2930">
                  <c:v>0.16520319122588717</c:v>
                </c:pt>
                <c:pt idx="2931">
                  <c:v>0.16520319122588717</c:v>
                </c:pt>
                <c:pt idx="2932">
                  <c:v>0.16520319122588717</c:v>
                </c:pt>
                <c:pt idx="2933">
                  <c:v>0.16520319122588717</c:v>
                </c:pt>
                <c:pt idx="2934">
                  <c:v>0.16520319122588717</c:v>
                </c:pt>
                <c:pt idx="2935">
                  <c:v>0.16520319122588717</c:v>
                </c:pt>
                <c:pt idx="2936">
                  <c:v>0.16520319122588717</c:v>
                </c:pt>
                <c:pt idx="2937">
                  <c:v>0.16520319122588717</c:v>
                </c:pt>
                <c:pt idx="2938">
                  <c:v>0.16520319122588717</c:v>
                </c:pt>
                <c:pt idx="2939">
                  <c:v>0.16520319122588717</c:v>
                </c:pt>
                <c:pt idx="2940">
                  <c:v>0.16520319122588717</c:v>
                </c:pt>
                <c:pt idx="2941">
                  <c:v>0.16520319122588717</c:v>
                </c:pt>
                <c:pt idx="2942">
                  <c:v>0.16520319122588717</c:v>
                </c:pt>
                <c:pt idx="2943">
                  <c:v>0.16520319122588717</c:v>
                </c:pt>
                <c:pt idx="2944">
                  <c:v>0.16520319122588717</c:v>
                </c:pt>
                <c:pt idx="2945">
                  <c:v>0.16520319122588717</c:v>
                </c:pt>
                <c:pt idx="2946">
                  <c:v>0.16520319122588717</c:v>
                </c:pt>
                <c:pt idx="2947">
                  <c:v>0.16520319122588717</c:v>
                </c:pt>
                <c:pt idx="2948">
                  <c:v>0.16520319122588717</c:v>
                </c:pt>
                <c:pt idx="2949">
                  <c:v>0.16520319122588717</c:v>
                </c:pt>
                <c:pt idx="2950">
                  <c:v>0.16520319122588717</c:v>
                </c:pt>
                <c:pt idx="2951">
                  <c:v>0.16520319122588717</c:v>
                </c:pt>
                <c:pt idx="2952">
                  <c:v>0.16520319122588717</c:v>
                </c:pt>
                <c:pt idx="2953">
                  <c:v>0.16520319122588717</c:v>
                </c:pt>
                <c:pt idx="2954">
                  <c:v>0.16520319122588717</c:v>
                </c:pt>
                <c:pt idx="2955">
                  <c:v>0.16520319122588717</c:v>
                </c:pt>
                <c:pt idx="2956">
                  <c:v>0.16520319122588717</c:v>
                </c:pt>
                <c:pt idx="2957">
                  <c:v>0.16520319122588717</c:v>
                </c:pt>
                <c:pt idx="2958">
                  <c:v>0.16520319122588717</c:v>
                </c:pt>
                <c:pt idx="2959">
                  <c:v>0.16520319122588717</c:v>
                </c:pt>
                <c:pt idx="2960">
                  <c:v>0.16520319122588717</c:v>
                </c:pt>
                <c:pt idx="2961">
                  <c:v>0.16520319122588717</c:v>
                </c:pt>
                <c:pt idx="2962">
                  <c:v>0.16520319122588717</c:v>
                </c:pt>
                <c:pt idx="2963">
                  <c:v>0.16520319122588717</c:v>
                </c:pt>
                <c:pt idx="2964">
                  <c:v>0.16520319122588717</c:v>
                </c:pt>
                <c:pt idx="2965">
                  <c:v>0.16520319122588717</c:v>
                </c:pt>
                <c:pt idx="2966">
                  <c:v>0.16520319122588717</c:v>
                </c:pt>
                <c:pt idx="2967">
                  <c:v>0.16520319122588717</c:v>
                </c:pt>
                <c:pt idx="2968">
                  <c:v>0.16520319122588717</c:v>
                </c:pt>
                <c:pt idx="2969">
                  <c:v>0.16520319122588717</c:v>
                </c:pt>
                <c:pt idx="2970">
                  <c:v>0.16520319122588717</c:v>
                </c:pt>
                <c:pt idx="2971">
                  <c:v>0.16520319122588717</c:v>
                </c:pt>
                <c:pt idx="2972">
                  <c:v>0.16520319122588717</c:v>
                </c:pt>
                <c:pt idx="2973">
                  <c:v>0.16520319122588717</c:v>
                </c:pt>
                <c:pt idx="2974">
                  <c:v>0.16520319122588717</c:v>
                </c:pt>
                <c:pt idx="2975">
                  <c:v>0.16520319122588717</c:v>
                </c:pt>
                <c:pt idx="2976">
                  <c:v>0.16520319122588717</c:v>
                </c:pt>
                <c:pt idx="2977">
                  <c:v>0.16520319122588717</c:v>
                </c:pt>
                <c:pt idx="2978">
                  <c:v>0.16520319122588717</c:v>
                </c:pt>
                <c:pt idx="2979">
                  <c:v>0.16520319122588717</c:v>
                </c:pt>
                <c:pt idx="2980">
                  <c:v>0.16520319122588717</c:v>
                </c:pt>
                <c:pt idx="2981">
                  <c:v>0.16520319122588717</c:v>
                </c:pt>
                <c:pt idx="2982">
                  <c:v>0.16520319122588717</c:v>
                </c:pt>
                <c:pt idx="2983">
                  <c:v>0.16520319122588717</c:v>
                </c:pt>
                <c:pt idx="2984">
                  <c:v>0.16520319122588717</c:v>
                </c:pt>
                <c:pt idx="2985">
                  <c:v>0.16520319122588717</c:v>
                </c:pt>
                <c:pt idx="2986">
                  <c:v>0.16520319122588717</c:v>
                </c:pt>
                <c:pt idx="2987">
                  <c:v>0.16520319122588717</c:v>
                </c:pt>
                <c:pt idx="2988">
                  <c:v>0.16520319122588717</c:v>
                </c:pt>
                <c:pt idx="2989">
                  <c:v>0.16520319122588717</c:v>
                </c:pt>
                <c:pt idx="2990">
                  <c:v>0.16520319122588717</c:v>
                </c:pt>
                <c:pt idx="2991">
                  <c:v>0.16520319122588717</c:v>
                </c:pt>
                <c:pt idx="2992">
                  <c:v>0.16520319122588717</c:v>
                </c:pt>
                <c:pt idx="2993">
                  <c:v>0.16520319122588717</c:v>
                </c:pt>
                <c:pt idx="2994">
                  <c:v>0.16520319122588717</c:v>
                </c:pt>
                <c:pt idx="2995">
                  <c:v>0.16520319122588717</c:v>
                </c:pt>
                <c:pt idx="2996">
                  <c:v>0.16520319122588717</c:v>
                </c:pt>
                <c:pt idx="2997">
                  <c:v>0.16520319122588717</c:v>
                </c:pt>
                <c:pt idx="2998">
                  <c:v>0.16520319122588717</c:v>
                </c:pt>
                <c:pt idx="2999">
                  <c:v>0.16520319122588717</c:v>
                </c:pt>
                <c:pt idx="3000">
                  <c:v>0.16520319122588717</c:v>
                </c:pt>
                <c:pt idx="3001">
                  <c:v>0.16520319122588717</c:v>
                </c:pt>
                <c:pt idx="3002">
                  <c:v>0.16520319122588717</c:v>
                </c:pt>
                <c:pt idx="3003">
                  <c:v>0.16520319122588717</c:v>
                </c:pt>
                <c:pt idx="3004">
                  <c:v>0.16520319122588717</c:v>
                </c:pt>
                <c:pt idx="3005">
                  <c:v>0.16520319122588717</c:v>
                </c:pt>
                <c:pt idx="3006">
                  <c:v>0.16520319122588717</c:v>
                </c:pt>
                <c:pt idx="3007">
                  <c:v>0.16520319122588717</c:v>
                </c:pt>
                <c:pt idx="3008">
                  <c:v>0.16520319122588717</c:v>
                </c:pt>
                <c:pt idx="3009">
                  <c:v>0.16520319122588717</c:v>
                </c:pt>
                <c:pt idx="3010">
                  <c:v>0.16520319122588717</c:v>
                </c:pt>
                <c:pt idx="3011">
                  <c:v>0.16520319122588717</c:v>
                </c:pt>
                <c:pt idx="3012">
                  <c:v>0.16520319122588717</c:v>
                </c:pt>
                <c:pt idx="3013">
                  <c:v>0.16520319122588717</c:v>
                </c:pt>
                <c:pt idx="3014">
                  <c:v>0.16520319122588717</c:v>
                </c:pt>
                <c:pt idx="3015">
                  <c:v>0.16520319122588717</c:v>
                </c:pt>
                <c:pt idx="3016">
                  <c:v>0.16520319122588717</c:v>
                </c:pt>
                <c:pt idx="3017">
                  <c:v>0.16520319122588717</c:v>
                </c:pt>
                <c:pt idx="3018">
                  <c:v>0.16520319122588717</c:v>
                </c:pt>
                <c:pt idx="3019">
                  <c:v>0.16520319122588717</c:v>
                </c:pt>
                <c:pt idx="3020">
                  <c:v>0.16520319122588717</c:v>
                </c:pt>
                <c:pt idx="3021">
                  <c:v>0.16520319122588717</c:v>
                </c:pt>
                <c:pt idx="3022">
                  <c:v>0.16520319122588717</c:v>
                </c:pt>
                <c:pt idx="3023">
                  <c:v>0.16520319122588717</c:v>
                </c:pt>
                <c:pt idx="3024">
                  <c:v>0.16520319122588717</c:v>
                </c:pt>
                <c:pt idx="3025">
                  <c:v>0.16520319122588717</c:v>
                </c:pt>
                <c:pt idx="3026">
                  <c:v>0.16520319122588717</c:v>
                </c:pt>
                <c:pt idx="3027">
                  <c:v>0.16520319122588717</c:v>
                </c:pt>
                <c:pt idx="3028">
                  <c:v>0.16520319122588717</c:v>
                </c:pt>
                <c:pt idx="3029">
                  <c:v>0.16520319122588717</c:v>
                </c:pt>
                <c:pt idx="3030">
                  <c:v>0.16520319122588717</c:v>
                </c:pt>
                <c:pt idx="3031">
                  <c:v>0.16520319122588717</c:v>
                </c:pt>
                <c:pt idx="3032">
                  <c:v>0.16520319122588717</c:v>
                </c:pt>
                <c:pt idx="3033">
                  <c:v>0.16520319122588717</c:v>
                </c:pt>
                <c:pt idx="3034">
                  <c:v>0.16520319122588717</c:v>
                </c:pt>
                <c:pt idx="3035">
                  <c:v>0.16520319122588717</c:v>
                </c:pt>
                <c:pt idx="3036">
                  <c:v>0.16520319122588717</c:v>
                </c:pt>
                <c:pt idx="3037">
                  <c:v>0.16520319122588717</c:v>
                </c:pt>
                <c:pt idx="3038">
                  <c:v>0.16520319122588717</c:v>
                </c:pt>
                <c:pt idx="3039">
                  <c:v>0.16520319122588717</c:v>
                </c:pt>
                <c:pt idx="3040">
                  <c:v>0.16520319122588717</c:v>
                </c:pt>
                <c:pt idx="3041">
                  <c:v>0.16520319122588717</c:v>
                </c:pt>
                <c:pt idx="3042">
                  <c:v>0.16520319122588717</c:v>
                </c:pt>
                <c:pt idx="3043">
                  <c:v>0.16520319122588717</c:v>
                </c:pt>
                <c:pt idx="3044">
                  <c:v>0.16520319122588717</c:v>
                </c:pt>
                <c:pt idx="3045">
                  <c:v>0.16520319122588717</c:v>
                </c:pt>
                <c:pt idx="3046">
                  <c:v>0.16520319122588717</c:v>
                </c:pt>
                <c:pt idx="3047">
                  <c:v>0.16520319122588717</c:v>
                </c:pt>
                <c:pt idx="3048">
                  <c:v>0.16520319122588717</c:v>
                </c:pt>
                <c:pt idx="3049">
                  <c:v>0.16520319122588717</c:v>
                </c:pt>
                <c:pt idx="3050">
                  <c:v>0.16520319122588717</c:v>
                </c:pt>
                <c:pt idx="3051">
                  <c:v>0.16520319122588717</c:v>
                </c:pt>
                <c:pt idx="3052">
                  <c:v>0.16520319122588717</c:v>
                </c:pt>
                <c:pt idx="3053">
                  <c:v>0.16520319122588717</c:v>
                </c:pt>
                <c:pt idx="3054">
                  <c:v>0.16520319122588717</c:v>
                </c:pt>
                <c:pt idx="3055">
                  <c:v>0.16520319122588717</c:v>
                </c:pt>
                <c:pt idx="3056">
                  <c:v>0.16520319122588717</c:v>
                </c:pt>
                <c:pt idx="3057">
                  <c:v>0.16520319122588717</c:v>
                </c:pt>
                <c:pt idx="3058">
                  <c:v>0.16520319122588717</c:v>
                </c:pt>
                <c:pt idx="3059">
                  <c:v>0.16520319122588717</c:v>
                </c:pt>
                <c:pt idx="3060">
                  <c:v>0.16520319122588717</c:v>
                </c:pt>
                <c:pt idx="3061">
                  <c:v>0.16520319122588717</c:v>
                </c:pt>
                <c:pt idx="3062">
                  <c:v>0.16520319122588717</c:v>
                </c:pt>
                <c:pt idx="3063">
                  <c:v>0.16520319122588717</c:v>
                </c:pt>
                <c:pt idx="3064">
                  <c:v>0.16520319122588717</c:v>
                </c:pt>
                <c:pt idx="3065">
                  <c:v>0.16520319122588717</c:v>
                </c:pt>
                <c:pt idx="3066">
                  <c:v>0.16520319122588717</c:v>
                </c:pt>
                <c:pt idx="3067">
                  <c:v>0.16520319122588717</c:v>
                </c:pt>
                <c:pt idx="3068">
                  <c:v>0.16520319122588717</c:v>
                </c:pt>
                <c:pt idx="3069">
                  <c:v>0.16520319122588717</c:v>
                </c:pt>
                <c:pt idx="3070">
                  <c:v>0.16520319122588717</c:v>
                </c:pt>
                <c:pt idx="3071">
                  <c:v>0.16520319122588717</c:v>
                </c:pt>
                <c:pt idx="3072">
                  <c:v>0.16520319122588717</c:v>
                </c:pt>
                <c:pt idx="3073">
                  <c:v>0.16520319122588717</c:v>
                </c:pt>
                <c:pt idx="3074">
                  <c:v>0.16520319122588717</c:v>
                </c:pt>
                <c:pt idx="3075">
                  <c:v>0.16520319122588717</c:v>
                </c:pt>
                <c:pt idx="3076">
                  <c:v>0.16520319122588717</c:v>
                </c:pt>
                <c:pt idx="3077">
                  <c:v>0.16520319122588717</c:v>
                </c:pt>
                <c:pt idx="3078">
                  <c:v>0.16520319122588717</c:v>
                </c:pt>
                <c:pt idx="3079">
                  <c:v>0.16520319122588717</c:v>
                </c:pt>
                <c:pt idx="3080">
                  <c:v>0.16520319122588717</c:v>
                </c:pt>
                <c:pt idx="3081">
                  <c:v>0.16520319122588717</c:v>
                </c:pt>
                <c:pt idx="3082">
                  <c:v>0.16520319122588717</c:v>
                </c:pt>
                <c:pt idx="3083">
                  <c:v>0.16520319122588717</c:v>
                </c:pt>
                <c:pt idx="3084">
                  <c:v>0.16520319122588717</c:v>
                </c:pt>
                <c:pt idx="3085">
                  <c:v>0.16520319122588717</c:v>
                </c:pt>
                <c:pt idx="3086">
                  <c:v>0.16520319122588717</c:v>
                </c:pt>
                <c:pt idx="3087">
                  <c:v>0.16520319122588717</c:v>
                </c:pt>
                <c:pt idx="3088">
                  <c:v>0.16520319122588717</c:v>
                </c:pt>
                <c:pt idx="3089">
                  <c:v>0.16520319122588717</c:v>
                </c:pt>
                <c:pt idx="3090">
                  <c:v>0.16520319122588717</c:v>
                </c:pt>
                <c:pt idx="3091">
                  <c:v>0.16520319122588717</c:v>
                </c:pt>
                <c:pt idx="3092">
                  <c:v>0.16520319122588717</c:v>
                </c:pt>
                <c:pt idx="3093">
                  <c:v>0.16520319122588717</c:v>
                </c:pt>
                <c:pt idx="3094">
                  <c:v>0.16520319122588717</c:v>
                </c:pt>
                <c:pt idx="3095">
                  <c:v>0.16520319122588717</c:v>
                </c:pt>
                <c:pt idx="3096">
                  <c:v>0.16520319122588717</c:v>
                </c:pt>
                <c:pt idx="3097">
                  <c:v>0.16520319122588717</c:v>
                </c:pt>
                <c:pt idx="3098">
                  <c:v>0.16520319122588717</c:v>
                </c:pt>
                <c:pt idx="3099">
                  <c:v>0.16520319122588717</c:v>
                </c:pt>
                <c:pt idx="3100">
                  <c:v>0.16520319122588717</c:v>
                </c:pt>
                <c:pt idx="3101">
                  <c:v>0.16520319122588717</c:v>
                </c:pt>
                <c:pt idx="3102">
                  <c:v>0.16520319122588717</c:v>
                </c:pt>
                <c:pt idx="3103">
                  <c:v>0.16520319122588717</c:v>
                </c:pt>
                <c:pt idx="3104">
                  <c:v>0.16520319122588717</c:v>
                </c:pt>
                <c:pt idx="3105">
                  <c:v>0.16520319122588717</c:v>
                </c:pt>
                <c:pt idx="3106">
                  <c:v>0.16520319122588717</c:v>
                </c:pt>
                <c:pt idx="3107">
                  <c:v>0.16520319122588717</c:v>
                </c:pt>
                <c:pt idx="3108">
                  <c:v>0.16520319122588717</c:v>
                </c:pt>
                <c:pt idx="3109">
                  <c:v>0.16520319122588717</c:v>
                </c:pt>
                <c:pt idx="3110">
                  <c:v>0.16520319122588717</c:v>
                </c:pt>
                <c:pt idx="3111">
                  <c:v>0.16520319122588717</c:v>
                </c:pt>
                <c:pt idx="3112">
                  <c:v>0.16520319122588717</c:v>
                </c:pt>
                <c:pt idx="3113">
                  <c:v>0.16520319122588717</c:v>
                </c:pt>
                <c:pt idx="3114">
                  <c:v>0.16520319122588717</c:v>
                </c:pt>
                <c:pt idx="3115">
                  <c:v>0.16520319122588717</c:v>
                </c:pt>
                <c:pt idx="3116">
                  <c:v>0.16520319122588717</c:v>
                </c:pt>
                <c:pt idx="3117">
                  <c:v>0.16520319122588717</c:v>
                </c:pt>
                <c:pt idx="3118">
                  <c:v>0.16520319122588717</c:v>
                </c:pt>
                <c:pt idx="3119">
                  <c:v>0.16520319122588717</c:v>
                </c:pt>
                <c:pt idx="3120">
                  <c:v>0.16520319122588717</c:v>
                </c:pt>
                <c:pt idx="3121">
                  <c:v>0.16520319122588717</c:v>
                </c:pt>
                <c:pt idx="3122">
                  <c:v>0.16520319122588717</c:v>
                </c:pt>
                <c:pt idx="3123">
                  <c:v>0.16520319122588717</c:v>
                </c:pt>
                <c:pt idx="3124">
                  <c:v>0.16520319122588717</c:v>
                </c:pt>
                <c:pt idx="3125">
                  <c:v>0.16520319122588717</c:v>
                </c:pt>
                <c:pt idx="3126">
                  <c:v>0.16520319122588717</c:v>
                </c:pt>
                <c:pt idx="3127">
                  <c:v>0.16520319122588717</c:v>
                </c:pt>
                <c:pt idx="3128">
                  <c:v>0.16520319122588717</c:v>
                </c:pt>
                <c:pt idx="3129">
                  <c:v>0.16520319122588717</c:v>
                </c:pt>
                <c:pt idx="3130">
                  <c:v>0.16520319122588717</c:v>
                </c:pt>
                <c:pt idx="3131">
                  <c:v>0.16520319122588717</c:v>
                </c:pt>
                <c:pt idx="3132">
                  <c:v>0.16520319122588717</c:v>
                </c:pt>
                <c:pt idx="3133">
                  <c:v>0.16520319122588717</c:v>
                </c:pt>
                <c:pt idx="3134">
                  <c:v>0.16520319122588717</c:v>
                </c:pt>
                <c:pt idx="3135">
                  <c:v>0.16520319122588717</c:v>
                </c:pt>
                <c:pt idx="3136">
                  <c:v>0.16520319122588717</c:v>
                </c:pt>
                <c:pt idx="3137">
                  <c:v>0.16520319122588717</c:v>
                </c:pt>
                <c:pt idx="3138">
                  <c:v>0.16520319122588717</c:v>
                </c:pt>
                <c:pt idx="3139">
                  <c:v>0.16520319122588717</c:v>
                </c:pt>
                <c:pt idx="3140">
                  <c:v>0.16520319122588717</c:v>
                </c:pt>
                <c:pt idx="3141">
                  <c:v>0.16520319122588717</c:v>
                </c:pt>
                <c:pt idx="3142">
                  <c:v>0.16520319122588717</c:v>
                </c:pt>
                <c:pt idx="3143">
                  <c:v>0.16520319122588717</c:v>
                </c:pt>
                <c:pt idx="3144">
                  <c:v>0.16520319122588717</c:v>
                </c:pt>
                <c:pt idx="3145">
                  <c:v>0.16520319122588717</c:v>
                </c:pt>
                <c:pt idx="3146">
                  <c:v>0.16520319122588717</c:v>
                </c:pt>
                <c:pt idx="3147">
                  <c:v>0.16520319122588717</c:v>
                </c:pt>
                <c:pt idx="3148">
                  <c:v>0.16520319122588717</c:v>
                </c:pt>
                <c:pt idx="3149">
                  <c:v>0.16520319122588717</c:v>
                </c:pt>
                <c:pt idx="3150">
                  <c:v>0.16520319122588717</c:v>
                </c:pt>
                <c:pt idx="3151">
                  <c:v>0.16520319122588717</c:v>
                </c:pt>
                <c:pt idx="3152">
                  <c:v>0.16520319122588717</c:v>
                </c:pt>
                <c:pt idx="3153">
                  <c:v>0.16520319122588717</c:v>
                </c:pt>
                <c:pt idx="3154">
                  <c:v>0.16520319122588717</c:v>
                </c:pt>
                <c:pt idx="3155">
                  <c:v>0.16520319122588717</c:v>
                </c:pt>
                <c:pt idx="3156">
                  <c:v>0.16520319122588717</c:v>
                </c:pt>
                <c:pt idx="3157">
                  <c:v>0.16520319122588717</c:v>
                </c:pt>
                <c:pt idx="3158">
                  <c:v>0.16520319122588717</c:v>
                </c:pt>
                <c:pt idx="3159">
                  <c:v>0.16520319122588717</c:v>
                </c:pt>
                <c:pt idx="3160">
                  <c:v>0.16520319122588717</c:v>
                </c:pt>
                <c:pt idx="3161">
                  <c:v>0.16520319122588717</c:v>
                </c:pt>
                <c:pt idx="3162">
                  <c:v>0.16520319122588717</c:v>
                </c:pt>
                <c:pt idx="3163">
                  <c:v>0.16520319122588717</c:v>
                </c:pt>
                <c:pt idx="3164">
                  <c:v>0.16520319122588717</c:v>
                </c:pt>
                <c:pt idx="3165">
                  <c:v>0.16520319122588717</c:v>
                </c:pt>
                <c:pt idx="3166">
                  <c:v>0.16520319122588717</c:v>
                </c:pt>
                <c:pt idx="3167">
                  <c:v>0.16520319122588717</c:v>
                </c:pt>
                <c:pt idx="3168">
                  <c:v>0.14464935364643794</c:v>
                </c:pt>
                <c:pt idx="3169">
                  <c:v>0.14464935364643794</c:v>
                </c:pt>
                <c:pt idx="3170">
                  <c:v>0.14464935364643794</c:v>
                </c:pt>
                <c:pt idx="3171">
                  <c:v>0.14464935364643794</c:v>
                </c:pt>
                <c:pt idx="3172">
                  <c:v>0.14464935364643794</c:v>
                </c:pt>
                <c:pt idx="3173">
                  <c:v>0.14464935364643794</c:v>
                </c:pt>
                <c:pt idx="3174">
                  <c:v>0.14464935364643794</c:v>
                </c:pt>
                <c:pt idx="3175">
                  <c:v>0.14464935364643794</c:v>
                </c:pt>
                <c:pt idx="3176">
                  <c:v>0.14464935364643794</c:v>
                </c:pt>
                <c:pt idx="3177">
                  <c:v>0.14464935364643794</c:v>
                </c:pt>
                <c:pt idx="3178">
                  <c:v>0.14464935364643794</c:v>
                </c:pt>
                <c:pt idx="3179">
                  <c:v>0.14464935364643794</c:v>
                </c:pt>
                <c:pt idx="3180">
                  <c:v>0.14464935364643794</c:v>
                </c:pt>
                <c:pt idx="3181">
                  <c:v>0.14464935364643794</c:v>
                </c:pt>
                <c:pt idx="3182">
                  <c:v>0.14464935364643794</c:v>
                </c:pt>
                <c:pt idx="3183">
                  <c:v>0.14464935364643794</c:v>
                </c:pt>
                <c:pt idx="3184">
                  <c:v>0.14464935364643794</c:v>
                </c:pt>
                <c:pt idx="3185">
                  <c:v>0.14464935364643794</c:v>
                </c:pt>
                <c:pt idx="3186">
                  <c:v>0.14464935364643794</c:v>
                </c:pt>
                <c:pt idx="3187">
                  <c:v>0.14464935364643794</c:v>
                </c:pt>
                <c:pt idx="3188">
                  <c:v>0.14464935364643794</c:v>
                </c:pt>
                <c:pt idx="3189">
                  <c:v>0.14464935364643794</c:v>
                </c:pt>
                <c:pt idx="3190">
                  <c:v>0.14464935364643794</c:v>
                </c:pt>
                <c:pt idx="3191">
                  <c:v>0.14464935364643794</c:v>
                </c:pt>
                <c:pt idx="3192">
                  <c:v>0.14464935364643794</c:v>
                </c:pt>
                <c:pt idx="3193">
                  <c:v>0.14464935364643794</c:v>
                </c:pt>
                <c:pt idx="3194">
                  <c:v>0.14464935364643794</c:v>
                </c:pt>
                <c:pt idx="3195">
                  <c:v>0.14464935364643794</c:v>
                </c:pt>
                <c:pt idx="3196">
                  <c:v>0.14464935364643794</c:v>
                </c:pt>
                <c:pt idx="3197">
                  <c:v>0.14464935364643794</c:v>
                </c:pt>
                <c:pt idx="3198">
                  <c:v>0.14464935364643794</c:v>
                </c:pt>
                <c:pt idx="3199">
                  <c:v>0.14464935364643794</c:v>
                </c:pt>
                <c:pt idx="3200">
                  <c:v>0.14464935364643794</c:v>
                </c:pt>
                <c:pt idx="3201">
                  <c:v>0.14464935364643794</c:v>
                </c:pt>
                <c:pt idx="3202">
                  <c:v>0.14464935364643794</c:v>
                </c:pt>
                <c:pt idx="3203">
                  <c:v>0.14464935364643794</c:v>
                </c:pt>
                <c:pt idx="3204">
                  <c:v>0.14464935364643794</c:v>
                </c:pt>
                <c:pt idx="3205">
                  <c:v>0.14464935364643794</c:v>
                </c:pt>
                <c:pt idx="3206">
                  <c:v>0.14464935364643794</c:v>
                </c:pt>
                <c:pt idx="3207">
                  <c:v>0.14464935364643794</c:v>
                </c:pt>
                <c:pt idx="3208">
                  <c:v>0.14464935364643794</c:v>
                </c:pt>
                <c:pt idx="3209">
                  <c:v>0.14464935364643794</c:v>
                </c:pt>
                <c:pt idx="3210">
                  <c:v>0.14464935364643794</c:v>
                </c:pt>
                <c:pt idx="3211">
                  <c:v>0.14464935364643794</c:v>
                </c:pt>
                <c:pt idx="3212">
                  <c:v>0.14464935364643794</c:v>
                </c:pt>
                <c:pt idx="3213">
                  <c:v>0.14464935364643794</c:v>
                </c:pt>
                <c:pt idx="3214">
                  <c:v>0.14464935364643794</c:v>
                </c:pt>
                <c:pt idx="3215">
                  <c:v>0.14464935364643794</c:v>
                </c:pt>
                <c:pt idx="3216">
                  <c:v>0.14464935364643794</c:v>
                </c:pt>
                <c:pt idx="3217">
                  <c:v>0.14464935364643794</c:v>
                </c:pt>
                <c:pt idx="3218">
                  <c:v>0.14464935364643794</c:v>
                </c:pt>
                <c:pt idx="3219">
                  <c:v>0.14464935364643794</c:v>
                </c:pt>
                <c:pt idx="3220">
                  <c:v>0.14464935364643794</c:v>
                </c:pt>
                <c:pt idx="3221">
                  <c:v>0.14464935364643794</c:v>
                </c:pt>
                <c:pt idx="3222">
                  <c:v>0.14464935364643794</c:v>
                </c:pt>
                <c:pt idx="3223">
                  <c:v>0.14464935364643794</c:v>
                </c:pt>
                <c:pt idx="3224">
                  <c:v>0.14464935364643794</c:v>
                </c:pt>
                <c:pt idx="3225">
                  <c:v>0.14464935364643794</c:v>
                </c:pt>
                <c:pt idx="3226">
                  <c:v>0.14464935364643794</c:v>
                </c:pt>
                <c:pt idx="3227">
                  <c:v>0.14464935364643794</c:v>
                </c:pt>
                <c:pt idx="3228">
                  <c:v>0.14464935364643794</c:v>
                </c:pt>
                <c:pt idx="3229">
                  <c:v>0.14464935364643794</c:v>
                </c:pt>
                <c:pt idx="3230">
                  <c:v>0.14464935364643794</c:v>
                </c:pt>
                <c:pt idx="3231">
                  <c:v>0.14464935364643794</c:v>
                </c:pt>
                <c:pt idx="3232">
                  <c:v>0.14464935364643794</c:v>
                </c:pt>
                <c:pt idx="3233">
                  <c:v>0.14464935364643794</c:v>
                </c:pt>
                <c:pt idx="3234">
                  <c:v>0.14464935364643794</c:v>
                </c:pt>
                <c:pt idx="3235">
                  <c:v>0.14464935364643794</c:v>
                </c:pt>
                <c:pt idx="3236">
                  <c:v>0.14464935364643794</c:v>
                </c:pt>
                <c:pt idx="3237">
                  <c:v>0.14464935364643794</c:v>
                </c:pt>
                <c:pt idx="3238">
                  <c:v>0.14464935364643794</c:v>
                </c:pt>
                <c:pt idx="3239">
                  <c:v>0.14464935364643794</c:v>
                </c:pt>
                <c:pt idx="3240">
                  <c:v>0.14464935364643794</c:v>
                </c:pt>
                <c:pt idx="3241">
                  <c:v>0.14464935364643794</c:v>
                </c:pt>
                <c:pt idx="3242">
                  <c:v>0.14464935364643794</c:v>
                </c:pt>
                <c:pt idx="3243">
                  <c:v>0.14464935364643794</c:v>
                </c:pt>
                <c:pt idx="3244">
                  <c:v>0.14464935364643794</c:v>
                </c:pt>
                <c:pt idx="3245">
                  <c:v>0.14464935364643794</c:v>
                </c:pt>
                <c:pt idx="3246">
                  <c:v>0.14464935364643794</c:v>
                </c:pt>
                <c:pt idx="3247">
                  <c:v>0.14464935364643794</c:v>
                </c:pt>
                <c:pt idx="3248">
                  <c:v>0.14464935364643794</c:v>
                </c:pt>
                <c:pt idx="3249">
                  <c:v>0.14464935364643794</c:v>
                </c:pt>
                <c:pt idx="3250">
                  <c:v>0.14464935364643794</c:v>
                </c:pt>
                <c:pt idx="3251">
                  <c:v>0.14464935364643794</c:v>
                </c:pt>
                <c:pt idx="3252">
                  <c:v>0.14464935364643794</c:v>
                </c:pt>
                <c:pt idx="3253">
                  <c:v>0.14464935364643794</c:v>
                </c:pt>
                <c:pt idx="3254">
                  <c:v>0.14464935364643794</c:v>
                </c:pt>
                <c:pt idx="3255">
                  <c:v>0.14464935364643794</c:v>
                </c:pt>
                <c:pt idx="3256">
                  <c:v>0.14464935364643794</c:v>
                </c:pt>
                <c:pt idx="3257">
                  <c:v>0.14464935364643794</c:v>
                </c:pt>
                <c:pt idx="3258">
                  <c:v>0.14464935364643794</c:v>
                </c:pt>
                <c:pt idx="3259">
                  <c:v>0.14464935364643794</c:v>
                </c:pt>
                <c:pt idx="3260">
                  <c:v>0.14464935364643794</c:v>
                </c:pt>
                <c:pt idx="3261">
                  <c:v>0.14464935364643794</c:v>
                </c:pt>
                <c:pt idx="3262">
                  <c:v>0.14464935364643794</c:v>
                </c:pt>
                <c:pt idx="3263">
                  <c:v>0.14464935364643794</c:v>
                </c:pt>
                <c:pt idx="3264">
                  <c:v>0.14464935364643794</c:v>
                </c:pt>
                <c:pt idx="3265">
                  <c:v>0.14464935364643794</c:v>
                </c:pt>
                <c:pt idx="3266">
                  <c:v>0.14464935364643794</c:v>
                </c:pt>
                <c:pt idx="3267">
                  <c:v>0.14464935364643794</c:v>
                </c:pt>
                <c:pt idx="3268">
                  <c:v>0.14464935364643794</c:v>
                </c:pt>
                <c:pt idx="3269">
                  <c:v>0.14464935364643794</c:v>
                </c:pt>
                <c:pt idx="3270">
                  <c:v>0.14464935364643794</c:v>
                </c:pt>
                <c:pt idx="3271">
                  <c:v>0.14464935364643794</c:v>
                </c:pt>
                <c:pt idx="3272">
                  <c:v>0.14464935364643794</c:v>
                </c:pt>
                <c:pt idx="3273">
                  <c:v>0.14464935364643794</c:v>
                </c:pt>
                <c:pt idx="3274">
                  <c:v>0.14464935364643794</c:v>
                </c:pt>
                <c:pt idx="3275">
                  <c:v>0.14464935364643794</c:v>
                </c:pt>
                <c:pt idx="3276">
                  <c:v>0.14464935364643794</c:v>
                </c:pt>
                <c:pt idx="3277">
                  <c:v>0.14464935364643794</c:v>
                </c:pt>
                <c:pt idx="3278">
                  <c:v>0.14464935364643794</c:v>
                </c:pt>
                <c:pt idx="3279">
                  <c:v>0.14464935364643794</c:v>
                </c:pt>
                <c:pt idx="3280">
                  <c:v>0.14464935364643794</c:v>
                </c:pt>
                <c:pt idx="3281">
                  <c:v>0.14464935364643794</c:v>
                </c:pt>
                <c:pt idx="3282">
                  <c:v>0.14464935364643794</c:v>
                </c:pt>
                <c:pt idx="3283">
                  <c:v>0.14464935364643794</c:v>
                </c:pt>
                <c:pt idx="3284">
                  <c:v>0.14464935364643794</c:v>
                </c:pt>
                <c:pt idx="3285">
                  <c:v>0.14464935364643794</c:v>
                </c:pt>
                <c:pt idx="3286">
                  <c:v>0.14464935364643794</c:v>
                </c:pt>
                <c:pt idx="3287">
                  <c:v>0.14464935364643794</c:v>
                </c:pt>
                <c:pt idx="3288">
                  <c:v>0.14464935364643794</c:v>
                </c:pt>
                <c:pt idx="3289">
                  <c:v>0.14464935364643794</c:v>
                </c:pt>
                <c:pt idx="3290">
                  <c:v>0.14464935364643794</c:v>
                </c:pt>
                <c:pt idx="3291">
                  <c:v>0.14464935364643794</c:v>
                </c:pt>
                <c:pt idx="3292">
                  <c:v>0.14464935364643794</c:v>
                </c:pt>
                <c:pt idx="3293">
                  <c:v>0.14464935364643794</c:v>
                </c:pt>
                <c:pt idx="3294">
                  <c:v>0.14464935364643794</c:v>
                </c:pt>
                <c:pt idx="3295">
                  <c:v>0.14464935364643794</c:v>
                </c:pt>
                <c:pt idx="3296">
                  <c:v>0.14464935364643794</c:v>
                </c:pt>
                <c:pt idx="3297">
                  <c:v>0.14464935364643794</c:v>
                </c:pt>
                <c:pt idx="3298">
                  <c:v>0.14464935364643794</c:v>
                </c:pt>
                <c:pt idx="3299">
                  <c:v>0.14464935364643794</c:v>
                </c:pt>
                <c:pt idx="3300">
                  <c:v>0.14464935364643794</c:v>
                </c:pt>
                <c:pt idx="3301">
                  <c:v>0.14464935364643794</c:v>
                </c:pt>
                <c:pt idx="3302">
                  <c:v>0.14464935364643794</c:v>
                </c:pt>
                <c:pt idx="3303">
                  <c:v>0.14464935364643794</c:v>
                </c:pt>
                <c:pt idx="3304">
                  <c:v>0.14464935364643794</c:v>
                </c:pt>
                <c:pt idx="3305">
                  <c:v>0.14464935364643794</c:v>
                </c:pt>
                <c:pt idx="3306">
                  <c:v>0.14464935364643794</c:v>
                </c:pt>
                <c:pt idx="3307">
                  <c:v>0.14464935364643794</c:v>
                </c:pt>
                <c:pt idx="3308">
                  <c:v>0.14464935364643794</c:v>
                </c:pt>
                <c:pt idx="3309">
                  <c:v>0.14464935364643794</c:v>
                </c:pt>
                <c:pt idx="3310">
                  <c:v>0.14464935364643794</c:v>
                </c:pt>
                <c:pt idx="3311">
                  <c:v>0.14464935364643794</c:v>
                </c:pt>
                <c:pt idx="3312">
                  <c:v>0.14464935364643794</c:v>
                </c:pt>
                <c:pt idx="3313">
                  <c:v>0.14464935364643794</c:v>
                </c:pt>
                <c:pt idx="3314">
                  <c:v>0.14464935364643794</c:v>
                </c:pt>
                <c:pt idx="3315">
                  <c:v>0.14464935364643794</c:v>
                </c:pt>
                <c:pt idx="3316">
                  <c:v>0.14464935364643794</c:v>
                </c:pt>
                <c:pt idx="3317">
                  <c:v>0.14464935364643794</c:v>
                </c:pt>
                <c:pt idx="3318">
                  <c:v>0.14464935364643794</c:v>
                </c:pt>
                <c:pt idx="3319">
                  <c:v>0.14464935364643794</c:v>
                </c:pt>
                <c:pt idx="3320">
                  <c:v>0.14464935364643794</c:v>
                </c:pt>
                <c:pt idx="3321">
                  <c:v>0.14464935364643794</c:v>
                </c:pt>
                <c:pt idx="3322">
                  <c:v>0.14464935364643794</c:v>
                </c:pt>
                <c:pt idx="3323">
                  <c:v>0.14464935364643794</c:v>
                </c:pt>
                <c:pt idx="3324">
                  <c:v>0.14464935364643794</c:v>
                </c:pt>
                <c:pt idx="3325">
                  <c:v>0.14464935364643794</c:v>
                </c:pt>
                <c:pt idx="3326">
                  <c:v>0.14464935364643794</c:v>
                </c:pt>
                <c:pt idx="3327">
                  <c:v>0.14464935364643794</c:v>
                </c:pt>
                <c:pt idx="3328">
                  <c:v>0.14464935364643794</c:v>
                </c:pt>
                <c:pt idx="3329">
                  <c:v>0.14464935364643794</c:v>
                </c:pt>
                <c:pt idx="3330">
                  <c:v>0.14464935364643794</c:v>
                </c:pt>
                <c:pt idx="3331">
                  <c:v>0.14464935364643794</c:v>
                </c:pt>
                <c:pt idx="3332">
                  <c:v>0.14464935364643794</c:v>
                </c:pt>
                <c:pt idx="3333">
                  <c:v>0.14464935364643794</c:v>
                </c:pt>
                <c:pt idx="3334">
                  <c:v>0.14464935364643794</c:v>
                </c:pt>
                <c:pt idx="3335">
                  <c:v>0.14464935364643794</c:v>
                </c:pt>
                <c:pt idx="3336">
                  <c:v>0.14464935364643794</c:v>
                </c:pt>
                <c:pt idx="3337">
                  <c:v>0.14464935364643794</c:v>
                </c:pt>
                <c:pt idx="3338">
                  <c:v>0.14464935364643794</c:v>
                </c:pt>
                <c:pt idx="3339">
                  <c:v>0.14464935364643794</c:v>
                </c:pt>
                <c:pt idx="3340">
                  <c:v>0.14464935364643794</c:v>
                </c:pt>
                <c:pt idx="3341">
                  <c:v>0.14464935364643794</c:v>
                </c:pt>
                <c:pt idx="3342">
                  <c:v>0.14464935364643794</c:v>
                </c:pt>
                <c:pt idx="3343">
                  <c:v>0.14464935364643794</c:v>
                </c:pt>
                <c:pt idx="3344">
                  <c:v>0.14464935364643794</c:v>
                </c:pt>
                <c:pt idx="3345">
                  <c:v>0.14464935364643794</c:v>
                </c:pt>
                <c:pt idx="3346">
                  <c:v>0.14464935364643794</c:v>
                </c:pt>
                <c:pt idx="3347">
                  <c:v>0.14464935364643794</c:v>
                </c:pt>
                <c:pt idx="3348">
                  <c:v>0.14464935364643794</c:v>
                </c:pt>
                <c:pt idx="3349">
                  <c:v>0.14464935364643794</c:v>
                </c:pt>
                <c:pt idx="3350">
                  <c:v>0.14464935364643794</c:v>
                </c:pt>
                <c:pt idx="3351">
                  <c:v>0.14464935364643794</c:v>
                </c:pt>
                <c:pt idx="3352">
                  <c:v>0.14464935364643794</c:v>
                </c:pt>
                <c:pt idx="3353">
                  <c:v>0.14464935364643794</c:v>
                </c:pt>
                <c:pt idx="3354">
                  <c:v>0.14464935364643794</c:v>
                </c:pt>
                <c:pt idx="3355">
                  <c:v>0.14464935364643794</c:v>
                </c:pt>
                <c:pt idx="3356">
                  <c:v>0.14464935364643794</c:v>
                </c:pt>
                <c:pt idx="3357">
                  <c:v>0.14464935364643794</c:v>
                </c:pt>
                <c:pt idx="3358">
                  <c:v>0.14464935364643794</c:v>
                </c:pt>
                <c:pt idx="3359">
                  <c:v>0.14464935364643794</c:v>
                </c:pt>
                <c:pt idx="3360">
                  <c:v>0.14464935364643794</c:v>
                </c:pt>
                <c:pt idx="3361">
                  <c:v>0.14464935364643794</c:v>
                </c:pt>
                <c:pt idx="3362">
                  <c:v>0.14464935364643794</c:v>
                </c:pt>
                <c:pt idx="3363">
                  <c:v>0.14464935364643794</c:v>
                </c:pt>
                <c:pt idx="3364">
                  <c:v>0.14464935364643794</c:v>
                </c:pt>
                <c:pt idx="3365">
                  <c:v>0.14464935364643794</c:v>
                </c:pt>
                <c:pt idx="3366">
                  <c:v>0.14464935364643794</c:v>
                </c:pt>
                <c:pt idx="3367">
                  <c:v>0.14464935364643794</c:v>
                </c:pt>
                <c:pt idx="3368">
                  <c:v>0.14464935364643794</c:v>
                </c:pt>
                <c:pt idx="3369">
                  <c:v>0.14464935364643794</c:v>
                </c:pt>
                <c:pt idx="3370">
                  <c:v>0.14464935364643794</c:v>
                </c:pt>
                <c:pt idx="3371">
                  <c:v>0.14464935364643794</c:v>
                </c:pt>
                <c:pt idx="3372">
                  <c:v>0.14464935364643794</c:v>
                </c:pt>
                <c:pt idx="3373">
                  <c:v>0.14464935364643794</c:v>
                </c:pt>
                <c:pt idx="3374">
                  <c:v>0.14464935364643794</c:v>
                </c:pt>
                <c:pt idx="3375">
                  <c:v>0.14464935364643794</c:v>
                </c:pt>
                <c:pt idx="3376">
                  <c:v>0.14464935364643794</c:v>
                </c:pt>
                <c:pt idx="3377">
                  <c:v>0.14464935364643794</c:v>
                </c:pt>
                <c:pt idx="3378">
                  <c:v>0.14464935364643794</c:v>
                </c:pt>
                <c:pt idx="3379">
                  <c:v>0.14464935364643794</c:v>
                </c:pt>
                <c:pt idx="3380">
                  <c:v>0.14464935364643794</c:v>
                </c:pt>
                <c:pt idx="3381">
                  <c:v>0.14464935364643794</c:v>
                </c:pt>
                <c:pt idx="3382">
                  <c:v>0.14464935364643794</c:v>
                </c:pt>
                <c:pt idx="3383">
                  <c:v>0.14464935364643794</c:v>
                </c:pt>
                <c:pt idx="3384">
                  <c:v>0.14464935364643794</c:v>
                </c:pt>
                <c:pt idx="3385">
                  <c:v>0.14464935364643794</c:v>
                </c:pt>
                <c:pt idx="3386">
                  <c:v>0.14464935364643794</c:v>
                </c:pt>
                <c:pt idx="3387">
                  <c:v>0.14464935364643794</c:v>
                </c:pt>
                <c:pt idx="3388">
                  <c:v>0.14464935364643794</c:v>
                </c:pt>
                <c:pt idx="3389">
                  <c:v>0.14464935364643794</c:v>
                </c:pt>
                <c:pt idx="3390">
                  <c:v>0.14464935364643794</c:v>
                </c:pt>
                <c:pt idx="3391">
                  <c:v>0.14464935364643794</c:v>
                </c:pt>
                <c:pt idx="3392">
                  <c:v>0.14464935364643794</c:v>
                </c:pt>
                <c:pt idx="3393">
                  <c:v>0.14464935364643794</c:v>
                </c:pt>
                <c:pt idx="3394">
                  <c:v>0.14464935364643794</c:v>
                </c:pt>
                <c:pt idx="3395">
                  <c:v>0.14464935364643794</c:v>
                </c:pt>
                <c:pt idx="3396">
                  <c:v>0.14464935364643794</c:v>
                </c:pt>
                <c:pt idx="3397">
                  <c:v>0.14464935364643794</c:v>
                </c:pt>
                <c:pt idx="3398">
                  <c:v>0.14464935364643794</c:v>
                </c:pt>
                <c:pt idx="3399">
                  <c:v>0.14464935364643794</c:v>
                </c:pt>
                <c:pt idx="3400">
                  <c:v>0.14464935364643794</c:v>
                </c:pt>
                <c:pt idx="3401">
                  <c:v>0.14464935364643794</c:v>
                </c:pt>
                <c:pt idx="3402">
                  <c:v>0.14464935364643794</c:v>
                </c:pt>
                <c:pt idx="3403">
                  <c:v>0.14464935364643794</c:v>
                </c:pt>
                <c:pt idx="3404">
                  <c:v>0.14464935364643794</c:v>
                </c:pt>
                <c:pt idx="3405">
                  <c:v>0.14464935364643794</c:v>
                </c:pt>
                <c:pt idx="3406">
                  <c:v>0.14464935364643794</c:v>
                </c:pt>
                <c:pt idx="3407">
                  <c:v>0.14464935364643794</c:v>
                </c:pt>
                <c:pt idx="3408">
                  <c:v>0.14464935364643794</c:v>
                </c:pt>
                <c:pt idx="3409">
                  <c:v>0.14464935364643794</c:v>
                </c:pt>
                <c:pt idx="3410">
                  <c:v>0.14464935364643794</c:v>
                </c:pt>
                <c:pt idx="3411">
                  <c:v>0.14464935364643794</c:v>
                </c:pt>
                <c:pt idx="3412">
                  <c:v>0.14464935364643794</c:v>
                </c:pt>
                <c:pt idx="3413">
                  <c:v>0.14464935364643794</c:v>
                </c:pt>
                <c:pt idx="3414">
                  <c:v>0.14464935364643794</c:v>
                </c:pt>
                <c:pt idx="3415">
                  <c:v>0.14464935364643794</c:v>
                </c:pt>
                <c:pt idx="3416">
                  <c:v>0.14464935364643794</c:v>
                </c:pt>
                <c:pt idx="3417">
                  <c:v>0.14464935364643794</c:v>
                </c:pt>
                <c:pt idx="3418">
                  <c:v>0.14464935364643794</c:v>
                </c:pt>
                <c:pt idx="3419">
                  <c:v>0.14464935364643794</c:v>
                </c:pt>
                <c:pt idx="3420">
                  <c:v>0.14464935364643794</c:v>
                </c:pt>
                <c:pt idx="3421">
                  <c:v>0.14464935364643794</c:v>
                </c:pt>
                <c:pt idx="3422">
                  <c:v>0.14464935364643794</c:v>
                </c:pt>
                <c:pt idx="3423">
                  <c:v>0.14464935364643794</c:v>
                </c:pt>
                <c:pt idx="3424">
                  <c:v>0.14464935364643794</c:v>
                </c:pt>
                <c:pt idx="3425">
                  <c:v>0.14464935364643794</c:v>
                </c:pt>
                <c:pt idx="3426">
                  <c:v>0.14464935364643794</c:v>
                </c:pt>
                <c:pt idx="3427">
                  <c:v>0.14464935364643794</c:v>
                </c:pt>
                <c:pt idx="3428">
                  <c:v>0.14464935364643794</c:v>
                </c:pt>
                <c:pt idx="3429">
                  <c:v>0.14464935364643794</c:v>
                </c:pt>
                <c:pt idx="3430">
                  <c:v>0.14464935364643794</c:v>
                </c:pt>
                <c:pt idx="3431">
                  <c:v>0.14464935364643794</c:v>
                </c:pt>
                <c:pt idx="3432">
                  <c:v>0.14464935364643794</c:v>
                </c:pt>
                <c:pt idx="3433">
                  <c:v>0.14464935364643794</c:v>
                </c:pt>
                <c:pt idx="3434">
                  <c:v>0.14464935364643794</c:v>
                </c:pt>
                <c:pt idx="3435">
                  <c:v>0.14464935364643794</c:v>
                </c:pt>
                <c:pt idx="3436">
                  <c:v>0.14464935364643794</c:v>
                </c:pt>
                <c:pt idx="3437">
                  <c:v>0.14464935364643794</c:v>
                </c:pt>
                <c:pt idx="3438">
                  <c:v>0.14464935364643794</c:v>
                </c:pt>
                <c:pt idx="3439">
                  <c:v>0.14464935364643794</c:v>
                </c:pt>
                <c:pt idx="3440">
                  <c:v>0.14464935364643794</c:v>
                </c:pt>
                <c:pt idx="3441">
                  <c:v>0.14464935364643794</c:v>
                </c:pt>
                <c:pt idx="3442">
                  <c:v>0.14464935364643794</c:v>
                </c:pt>
                <c:pt idx="3443">
                  <c:v>0.14464935364643794</c:v>
                </c:pt>
                <c:pt idx="3444">
                  <c:v>0.14464935364643794</c:v>
                </c:pt>
                <c:pt idx="3445">
                  <c:v>0.14464935364643794</c:v>
                </c:pt>
                <c:pt idx="3446">
                  <c:v>0.14464935364643794</c:v>
                </c:pt>
                <c:pt idx="3447">
                  <c:v>0.14464935364643794</c:v>
                </c:pt>
                <c:pt idx="3448">
                  <c:v>0.14464935364643794</c:v>
                </c:pt>
                <c:pt idx="3449">
                  <c:v>0.14464935364643794</c:v>
                </c:pt>
                <c:pt idx="3450">
                  <c:v>0.14464935364643794</c:v>
                </c:pt>
                <c:pt idx="3451">
                  <c:v>0.14464935364643794</c:v>
                </c:pt>
                <c:pt idx="3452">
                  <c:v>0.14464935364643794</c:v>
                </c:pt>
                <c:pt idx="3453">
                  <c:v>0.14464935364643794</c:v>
                </c:pt>
                <c:pt idx="3454">
                  <c:v>0.14464935364643794</c:v>
                </c:pt>
                <c:pt idx="3455">
                  <c:v>0.14464935364643794</c:v>
                </c:pt>
                <c:pt idx="3456">
                  <c:v>0.14464935364643794</c:v>
                </c:pt>
                <c:pt idx="3457">
                  <c:v>0.14464935364643794</c:v>
                </c:pt>
                <c:pt idx="3458">
                  <c:v>0.14464935364643794</c:v>
                </c:pt>
                <c:pt idx="3459">
                  <c:v>0.14464935364643794</c:v>
                </c:pt>
                <c:pt idx="3460">
                  <c:v>0.14464935364643794</c:v>
                </c:pt>
                <c:pt idx="3461">
                  <c:v>0.14464935364643794</c:v>
                </c:pt>
                <c:pt idx="3462">
                  <c:v>0.14464935364643794</c:v>
                </c:pt>
                <c:pt idx="3463">
                  <c:v>0.14464935364643794</c:v>
                </c:pt>
                <c:pt idx="3464">
                  <c:v>0.14464935364643794</c:v>
                </c:pt>
                <c:pt idx="3465">
                  <c:v>0.14464935364643794</c:v>
                </c:pt>
                <c:pt idx="3466">
                  <c:v>0.14464935364643794</c:v>
                </c:pt>
                <c:pt idx="3467">
                  <c:v>0.14464935364643794</c:v>
                </c:pt>
                <c:pt idx="3468">
                  <c:v>0.14464935364643794</c:v>
                </c:pt>
                <c:pt idx="3469">
                  <c:v>0.14464935364643794</c:v>
                </c:pt>
                <c:pt idx="3470">
                  <c:v>0.14464935364643794</c:v>
                </c:pt>
                <c:pt idx="3471">
                  <c:v>0.14464935364643794</c:v>
                </c:pt>
                <c:pt idx="3472">
                  <c:v>0.14464935364643794</c:v>
                </c:pt>
                <c:pt idx="3473">
                  <c:v>0.14464935364643794</c:v>
                </c:pt>
                <c:pt idx="3474">
                  <c:v>0.14464935364643794</c:v>
                </c:pt>
                <c:pt idx="3475">
                  <c:v>0.14464935364643794</c:v>
                </c:pt>
                <c:pt idx="3476">
                  <c:v>0.14464935364643794</c:v>
                </c:pt>
                <c:pt idx="3477">
                  <c:v>0.14464935364643794</c:v>
                </c:pt>
                <c:pt idx="3478">
                  <c:v>0.14464935364643794</c:v>
                </c:pt>
                <c:pt idx="3479">
                  <c:v>0.14464935364643794</c:v>
                </c:pt>
                <c:pt idx="3480">
                  <c:v>0.14464935364643794</c:v>
                </c:pt>
                <c:pt idx="3481">
                  <c:v>0.14464935364643794</c:v>
                </c:pt>
                <c:pt idx="3482">
                  <c:v>0.14464935364643794</c:v>
                </c:pt>
                <c:pt idx="3483">
                  <c:v>0.14464935364643794</c:v>
                </c:pt>
                <c:pt idx="3484">
                  <c:v>0.14464935364643794</c:v>
                </c:pt>
                <c:pt idx="3485">
                  <c:v>0.14464935364643794</c:v>
                </c:pt>
                <c:pt idx="3486">
                  <c:v>0.14464935364643794</c:v>
                </c:pt>
                <c:pt idx="3487">
                  <c:v>0.14464935364643794</c:v>
                </c:pt>
                <c:pt idx="3488">
                  <c:v>0.14464935364643794</c:v>
                </c:pt>
                <c:pt idx="3489">
                  <c:v>0.14464935364643794</c:v>
                </c:pt>
                <c:pt idx="3490">
                  <c:v>0.14464935364643794</c:v>
                </c:pt>
                <c:pt idx="3491">
                  <c:v>0.14464935364643794</c:v>
                </c:pt>
                <c:pt idx="3492">
                  <c:v>0.14464935364643794</c:v>
                </c:pt>
                <c:pt idx="3493">
                  <c:v>0.14464935364643794</c:v>
                </c:pt>
                <c:pt idx="3494">
                  <c:v>0.14464935364643794</c:v>
                </c:pt>
                <c:pt idx="3495">
                  <c:v>0.14464935364643794</c:v>
                </c:pt>
                <c:pt idx="3496">
                  <c:v>0.14464935364643794</c:v>
                </c:pt>
                <c:pt idx="3497">
                  <c:v>0.14464935364643794</c:v>
                </c:pt>
                <c:pt idx="3498">
                  <c:v>0.14464935364643794</c:v>
                </c:pt>
                <c:pt idx="3499">
                  <c:v>0.14464935364643794</c:v>
                </c:pt>
                <c:pt idx="3500">
                  <c:v>0.14464935364643794</c:v>
                </c:pt>
                <c:pt idx="3501">
                  <c:v>0.14464935364643794</c:v>
                </c:pt>
                <c:pt idx="3502">
                  <c:v>0.14464935364643794</c:v>
                </c:pt>
                <c:pt idx="3503">
                  <c:v>0.14464935364643794</c:v>
                </c:pt>
                <c:pt idx="3504">
                  <c:v>0.14464935364643794</c:v>
                </c:pt>
                <c:pt idx="3505">
                  <c:v>0.14464935364643794</c:v>
                </c:pt>
                <c:pt idx="3506">
                  <c:v>0.14464935364643794</c:v>
                </c:pt>
                <c:pt idx="3507">
                  <c:v>0.14464935364643794</c:v>
                </c:pt>
                <c:pt idx="3508">
                  <c:v>0.14464935364643794</c:v>
                </c:pt>
                <c:pt idx="3509">
                  <c:v>0.14464935364643794</c:v>
                </c:pt>
                <c:pt idx="3510">
                  <c:v>0.14464935364643794</c:v>
                </c:pt>
                <c:pt idx="3511">
                  <c:v>0.14464935364643794</c:v>
                </c:pt>
                <c:pt idx="3512">
                  <c:v>0.14464935364643794</c:v>
                </c:pt>
                <c:pt idx="3513">
                  <c:v>0.14464935364643794</c:v>
                </c:pt>
                <c:pt idx="3514">
                  <c:v>0.14464935364643794</c:v>
                </c:pt>
                <c:pt idx="3515">
                  <c:v>0.14464935364643794</c:v>
                </c:pt>
                <c:pt idx="3516">
                  <c:v>0.14464935364643794</c:v>
                </c:pt>
                <c:pt idx="3517">
                  <c:v>0.14464935364643794</c:v>
                </c:pt>
                <c:pt idx="3518">
                  <c:v>0.14464935364643794</c:v>
                </c:pt>
                <c:pt idx="3519">
                  <c:v>0.14464935364643794</c:v>
                </c:pt>
                <c:pt idx="3520">
                  <c:v>0.14464935364643794</c:v>
                </c:pt>
                <c:pt idx="3521">
                  <c:v>0.14464935364643794</c:v>
                </c:pt>
                <c:pt idx="3522">
                  <c:v>0.14464935364643794</c:v>
                </c:pt>
                <c:pt idx="3523">
                  <c:v>0.14464935364643794</c:v>
                </c:pt>
                <c:pt idx="3524">
                  <c:v>0.14464935364643794</c:v>
                </c:pt>
                <c:pt idx="3525">
                  <c:v>0.14464935364643794</c:v>
                </c:pt>
                <c:pt idx="3526">
                  <c:v>0.14464935364643794</c:v>
                </c:pt>
                <c:pt idx="3527">
                  <c:v>0.14464935364643794</c:v>
                </c:pt>
                <c:pt idx="3528">
                  <c:v>0.14464935364643794</c:v>
                </c:pt>
                <c:pt idx="3529">
                  <c:v>0.14464935364643794</c:v>
                </c:pt>
                <c:pt idx="3530">
                  <c:v>0.14464935364643794</c:v>
                </c:pt>
                <c:pt idx="3531">
                  <c:v>0.14464935364643794</c:v>
                </c:pt>
                <c:pt idx="3532">
                  <c:v>0.14464935364643794</c:v>
                </c:pt>
                <c:pt idx="3533">
                  <c:v>0.14464935364643794</c:v>
                </c:pt>
                <c:pt idx="3534">
                  <c:v>0.14464935364643794</c:v>
                </c:pt>
                <c:pt idx="3535">
                  <c:v>0.14464935364643794</c:v>
                </c:pt>
                <c:pt idx="3536">
                  <c:v>0.14464935364643794</c:v>
                </c:pt>
                <c:pt idx="3537">
                  <c:v>0.14464935364643794</c:v>
                </c:pt>
                <c:pt idx="3538">
                  <c:v>0.14464935364643794</c:v>
                </c:pt>
                <c:pt idx="3539">
                  <c:v>0.14464935364643794</c:v>
                </c:pt>
                <c:pt idx="3540">
                  <c:v>0.14464935364643794</c:v>
                </c:pt>
                <c:pt idx="3541">
                  <c:v>0.14464935364643794</c:v>
                </c:pt>
                <c:pt idx="3542">
                  <c:v>0.14464935364643794</c:v>
                </c:pt>
                <c:pt idx="3543">
                  <c:v>0.14464935364643794</c:v>
                </c:pt>
                <c:pt idx="3544">
                  <c:v>0.14464935364643794</c:v>
                </c:pt>
                <c:pt idx="3545">
                  <c:v>0.14464935364643794</c:v>
                </c:pt>
                <c:pt idx="3546">
                  <c:v>0.14464935364643794</c:v>
                </c:pt>
                <c:pt idx="3547">
                  <c:v>0.14464935364643794</c:v>
                </c:pt>
                <c:pt idx="3548">
                  <c:v>0.14464935364643794</c:v>
                </c:pt>
                <c:pt idx="3549">
                  <c:v>0.14464935364643794</c:v>
                </c:pt>
                <c:pt idx="3550">
                  <c:v>0.14464935364643794</c:v>
                </c:pt>
                <c:pt idx="3551">
                  <c:v>0.14464935364643794</c:v>
                </c:pt>
                <c:pt idx="3552">
                  <c:v>0.14464935364643794</c:v>
                </c:pt>
                <c:pt idx="3553">
                  <c:v>0.14464935364643794</c:v>
                </c:pt>
                <c:pt idx="3554">
                  <c:v>0.14464935364643794</c:v>
                </c:pt>
                <c:pt idx="3555">
                  <c:v>0.14464935364643794</c:v>
                </c:pt>
                <c:pt idx="3556">
                  <c:v>0.14464935364643794</c:v>
                </c:pt>
                <c:pt idx="3557">
                  <c:v>0.14464935364643794</c:v>
                </c:pt>
                <c:pt idx="3558">
                  <c:v>0.14464935364643794</c:v>
                </c:pt>
                <c:pt idx="3559">
                  <c:v>0.14464935364643794</c:v>
                </c:pt>
                <c:pt idx="3560">
                  <c:v>0.14464935364643794</c:v>
                </c:pt>
                <c:pt idx="3561">
                  <c:v>0.14464935364643794</c:v>
                </c:pt>
                <c:pt idx="3562">
                  <c:v>0.14464935364643794</c:v>
                </c:pt>
                <c:pt idx="3563">
                  <c:v>0.14464935364643794</c:v>
                </c:pt>
                <c:pt idx="3564">
                  <c:v>0.14464935364643794</c:v>
                </c:pt>
                <c:pt idx="3565">
                  <c:v>0.14464935364643794</c:v>
                </c:pt>
                <c:pt idx="3566">
                  <c:v>0.14464935364643794</c:v>
                </c:pt>
                <c:pt idx="3567">
                  <c:v>0.14464935364643794</c:v>
                </c:pt>
                <c:pt idx="3568">
                  <c:v>0.14464935364643794</c:v>
                </c:pt>
                <c:pt idx="3569">
                  <c:v>0.14464935364643794</c:v>
                </c:pt>
                <c:pt idx="3570">
                  <c:v>0.14464935364643794</c:v>
                </c:pt>
                <c:pt idx="3571">
                  <c:v>0.14464935364643794</c:v>
                </c:pt>
                <c:pt idx="3572">
                  <c:v>0.14464935364643794</c:v>
                </c:pt>
                <c:pt idx="3573">
                  <c:v>0.14464935364643794</c:v>
                </c:pt>
                <c:pt idx="3574">
                  <c:v>0.14464935364643794</c:v>
                </c:pt>
                <c:pt idx="3575">
                  <c:v>0.14464935364643794</c:v>
                </c:pt>
                <c:pt idx="3576">
                  <c:v>0.14464935364643794</c:v>
                </c:pt>
                <c:pt idx="3577">
                  <c:v>0.14464935364643794</c:v>
                </c:pt>
                <c:pt idx="3578">
                  <c:v>0.14464935364643794</c:v>
                </c:pt>
                <c:pt idx="3579">
                  <c:v>0.14464935364643794</c:v>
                </c:pt>
                <c:pt idx="3580">
                  <c:v>0.14464935364643794</c:v>
                </c:pt>
                <c:pt idx="3581">
                  <c:v>0.14464935364643794</c:v>
                </c:pt>
                <c:pt idx="3582">
                  <c:v>0.14464935364643794</c:v>
                </c:pt>
                <c:pt idx="3583">
                  <c:v>0.14464935364643794</c:v>
                </c:pt>
                <c:pt idx="3584">
                  <c:v>0.14464935364643794</c:v>
                </c:pt>
                <c:pt idx="3585">
                  <c:v>0.14464935364643794</c:v>
                </c:pt>
                <c:pt idx="3586">
                  <c:v>0.14464935364643794</c:v>
                </c:pt>
                <c:pt idx="3587">
                  <c:v>0.14464935364643794</c:v>
                </c:pt>
                <c:pt idx="3588">
                  <c:v>0.14464935364643794</c:v>
                </c:pt>
                <c:pt idx="3589">
                  <c:v>0.14464935364643794</c:v>
                </c:pt>
                <c:pt idx="3590">
                  <c:v>0.14464935364643794</c:v>
                </c:pt>
                <c:pt idx="3591">
                  <c:v>0.14464935364643794</c:v>
                </c:pt>
                <c:pt idx="3592">
                  <c:v>0.14464935364643794</c:v>
                </c:pt>
                <c:pt idx="3593">
                  <c:v>0.14464935364643794</c:v>
                </c:pt>
                <c:pt idx="3594">
                  <c:v>0.14464935364643794</c:v>
                </c:pt>
                <c:pt idx="3595">
                  <c:v>0.14464935364643794</c:v>
                </c:pt>
                <c:pt idx="3596">
                  <c:v>0.14464935364643794</c:v>
                </c:pt>
                <c:pt idx="3597">
                  <c:v>0.14464935364643794</c:v>
                </c:pt>
                <c:pt idx="3598">
                  <c:v>0.14464935364643794</c:v>
                </c:pt>
                <c:pt idx="3599">
                  <c:v>0.14464935364643794</c:v>
                </c:pt>
                <c:pt idx="3600">
                  <c:v>0.14464935364643794</c:v>
                </c:pt>
                <c:pt idx="3601">
                  <c:v>0.14464935364643794</c:v>
                </c:pt>
                <c:pt idx="3602">
                  <c:v>0.14464935364643794</c:v>
                </c:pt>
                <c:pt idx="3603">
                  <c:v>0.14464935364643794</c:v>
                </c:pt>
                <c:pt idx="3604">
                  <c:v>0.14464935364643794</c:v>
                </c:pt>
                <c:pt idx="3605">
                  <c:v>0.14464935364643794</c:v>
                </c:pt>
                <c:pt idx="3606">
                  <c:v>0.14464935364643794</c:v>
                </c:pt>
                <c:pt idx="3607">
                  <c:v>0.14464935364643794</c:v>
                </c:pt>
                <c:pt idx="3608">
                  <c:v>0.14464935364643794</c:v>
                </c:pt>
                <c:pt idx="3609">
                  <c:v>0.14464935364643794</c:v>
                </c:pt>
                <c:pt idx="3610">
                  <c:v>0.14464935364643794</c:v>
                </c:pt>
                <c:pt idx="3611">
                  <c:v>0.14464935364643794</c:v>
                </c:pt>
                <c:pt idx="3612">
                  <c:v>0.14464935364643794</c:v>
                </c:pt>
                <c:pt idx="3613">
                  <c:v>0.14464935364643794</c:v>
                </c:pt>
                <c:pt idx="3614">
                  <c:v>0.14464935364643794</c:v>
                </c:pt>
                <c:pt idx="3615">
                  <c:v>0.14464935364643794</c:v>
                </c:pt>
                <c:pt idx="3616">
                  <c:v>0.14464935364643794</c:v>
                </c:pt>
                <c:pt idx="3617">
                  <c:v>0.14464935364643794</c:v>
                </c:pt>
                <c:pt idx="3618">
                  <c:v>0.14464935364643794</c:v>
                </c:pt>
                <c:pt idx="3619">
                  <c:v>0.14464935364643794</c:v>
                </c:pt>
                <c:pt idx="3620">
                  <c:v>0.14464935364643794</c:v>
                </c:pt>
                <c:pt idx="3621">
                  <c:v>0.14464935364643794</c:v>
                </c:pt>
                <c:pt idx="3622">
                  <c:v>0.14464935364643794</c:v>
                </c:pt>
                <c:pt idx="3623">
                  <c:v>0.14464935364643794</c:v>
                </c:pt>
                <c:pt idx="3624">
                  <c:v>0.14464935364643794</c:v>
                </c:pt>
                <c:pt idx="3625">
                  <c:v>0.14464935364643794</c:v>
                </c:pt>
                <c:pt idx="3626">
                  <c:v>0.14464935364643794</c:v>
                </c:pt>
                <c:pt idx="3627">
                  <c:v>0.14464935364643794</c:v>
                </c:pt>
                <c:pt idx="3628">
                  <c:v>0.14464935364643794</c:v>
                </c:pt>
                <c:pt idx="3629">
                  <c:v>0.14464935364643794</c:v>
                </c:pt>
                <c:pt idx="3630">
                  <c:v>0.14464935364643794</c:v>
                </c:pt>
                <c:pt idx="3631">
                  <c:v>0.14464935364643794</c:v>
                </c:pt>
                <c:pt idx="3632">
                  <c:v>0.14464935364643794</c:v>
                </c:pt>
                <c:pt idx="3633">
                  <c:v>0.14464935364643794</c:v>
                </c:pt>
                <c:pt idx="3634">
                  <c:v>0.14464935364643794</c:v>
                </c:pt>
                <c:pt idx="3635">
                  <c:v>0.14464935364643794</c:v>
                </c:pt>
                <c:pt idx="3636">
                  <c:v>0.14464935364643794</c:v>
                </c:pt>
                <c:pt idx="3637">
                  <c:v>0.14464935364643794</c:v>
                </c:pt>
                <c:pt idx="3638">
                  <c:v>0.14464935364643794</c:v>
                </c:pt>
                <c:pt idx="3639">
                  <c:v>0.14464935364643794</c:v>
                </c:pt>
                <c:pt idx="3640">
                  <c:v>0.14464935364643794</c:v>
                </c:pt>
                <c:pt idx="3641">
                  <c:v>0.14464935364643794</c:v>
                </c:pt>
                <c:pt idx="3642">
                  <c:v>0.14464935364643794</c:v>
                </c:pt>
                <c:pt idx="3643">
                  <c:v>0.14464935364643794</c:v>
                </c:pt>
                <c:pt idx="3644">
                  <c:v>0.14464935364643794</c:v>
                </c:pt>
                <c:pt idx="3645">
                  <c:v>0.14464935364643794</c:v>
                </c:pt>
                <c:pt idx="3646">
                  <c:v>0.14464935364643794</c:v>
                </c:pt>
                <c:pt idx="3647">
                  <c:v>0.14464935364643794</c:v>
                </c:pt>
                <c:pt idx="3648">
                  <c:v>0.14464935364643794</c:v>
                </c:pt>
                <c:pt idx="3649">
                  <c:v>0.14464935364643794</c:v>
                </c:pt>
                <c:pt idx="3650">
                  <c:v>0.14464935364643794</c:v>
                </c:pt>
                <c:pt idx="3651">
                  <c:v>0.14464935364643794</c:v>
                </c:pt>
                <c:pt idx="3652">
                  <c:v>0.14464935364643794</c:v>
                </c:pt>
                <c:pt idx="3653">
                  <c:v>0.14464935364643794</c:v>
                </c:pt>
                <c:pt idx="3654">
                  <c:v>0.14464935364643794</c:v>
                </c:pt>
                <c:pt idx="3655">
                  <c:v>0.14464935364643794</c:v>
                </c:pt>
                <c:pt idx="3656">
                  <c:v>0.14464935364643794</c:v>
                </c:pt>
                <c:pt idx="3657">
                  <c:v>0.14464935364643794</c:v>
                </c:pt>
                <c:pt idx="3658">
                  <c:v>0.14464935364643794</c:v>
                </c:pt>
                <c:pt idx="3659">
                  <c:v>0.14464935364643794</c:v>
                </c:pt>
                <c:pt idx="3660">
                  <c:v>0.14464935364643794</c:v>
                </c:pt>
                <c:pt idx="3661">
                  <c:v>0.14464935364643794</c:v>
                </c:pt>
                <c:pt idx="3662">
                  <c:v>0.14464935364643794</c:v>
                </c:pt>
                <c:pt idx="3663">
                  <c:v>0.14464935364643794</c:v>
                </c:pt>
                <c:pt idx="3664">
                  <c:v>0.14464935364643794</c:v>
                </c:pt>
                <c:pt idx="3665">
                  <c:v>0.14464935364643794</c:v>
                </c:pt>
                <c:pt idx="3666">
                  <c:v>0.14464935364643794</c:v>
                </c:pt>
                <c:pt idx="3667">
                  <c:v>0.14464935364643794</c:v>
                </c:pt>
                <c:pt idx="3668">
                  <c:v>0.14464935364643794</c:v>
                </c:pt>
                <c:pt idx="3669">
                  <c:v>0.14464935364643794</c:v>
                </c:pt>
                <c:pt idx="3670">
                  <c:v>0.14464935364643794</c:v>
                </c:pt>
                <c:pt idx="3671">
                  <c:v>0.14464935364643794</c:v>
                </c:pt>
                <c:pt idx="3672">
                  <c:v>0.14464935364643794</c:v>
                </c:pt>
                <c:pt idx="3673">
                  <c:v>0.14464935364643794</c:v>
                </c:pt>
                <c:pt idx="3674">
                  <c:v>0.14464935364643794</c:v>
                </c:pt>
                <c:pt idx="3675">
                  <c:v>0.14464935364643794</c:v>
                </c:pt>
                <c:pt idx="3676">
                  <c:v>0.14464935364643794</c:v>
                </c:pt>
                <c:pt idx="3677">
                  <c:v>0.14464935364643794</c:v>
                </c:pt>
                <c:pt idx="3678">
                  <c:v>0.14464935364643794</c:v>
                </c:pt>
                <c:pt idx="3679">
                  <c:v>0.14464935364643794</c:v>
                </c:pt>
                <c:pt idx="3680">
                  <c:v>0.14464935364643794</c:v>
                </c:pt>
                <c:pt idx="3681">
                  <c:v>0.14464935364643794</c:v>
                </c:pt>
                <c:pt idx="3682">
                  <c:v>0.14464935364643794</c:v>
                </c:pt>
                <c:pt idx="3683">
                  <c:v>0.14464935364643794</c:v>
                </c:pt>
                <c:pt idx="3684">
                  <c:v>0.14464935364643794</c:v>
                </c:pt>
                <c:pt idx="3685">
                  <c:v>0.14464935364643794</c:v>
                </c:pt>
                <c:pt idx="3686">
                  <c:v>0.14464935364643794</c:v>
                </c:pt>
                <c:pt idx="3687">
                  <c:v>0.14464935364643794</c:v>
                </c:pt>
                <c:pt idx="3688">
                  <c:v>0.14464935364643794</c:v>
                </c:pt>
                <c:pt idx="3689">
                  <c:v>0.14464935364643794</c:v>
                </c:pt>
                <c:pt idx="3690">
                  <c:v>0.14464935364643794</c:v>
                </c:pt>
                <c:pt idx="3691">
                  <c:v>0.14464935364643794</c:v>
                </c:pt>
                <c:pt idx="3692">
                  <c:v>0.14464935364643794</c:v>
                </c:pt>
                <c:pt idx="3693">
                  <c:v>0.14464935364643794</c:v>
                </c:pt>
                <c:pt idx="3694">
                  <c:v>0.14464935364643794</c:v>
                </c:pt>
                <c:pt idx="3695">
                  <c:v>0.14464935364643794</c:v>
                </c:pt>
                <c:pt idx="3696">
                  <c:v>0.14464935364643794</c:v>
                </c:pt>
                <c:pt idx="3697">
                  <c:v>0.14464935364643794</c:v>
                </c:pt>
                <c:pt idx="3698">
                  <c:v>0.14464935364643794</c:v>
                </c:pt>
                <c:pt idx="3699">
                  <c:v>0.14464935364643794</c:v>
                </c:pt>
                <c:pt idx="3700">
                  <c:v>0.14464935364643794</c:v>
                </c:pt>
                <c:pt idx="3701">
                  <c:v>0.14464935364643794</c:v>
                </c:pt>
                <c:pt idx="3702">
                  <c:v>0.14464935364643794</c:v>
                </c:pt>
                <c:pt idx="3703">
                  <c:v>0.14464935364643794</c:v>
                </c:pt>
                <c:pt idx="3704">
                  <c:v>0.14464935364643794</c:v>
                </c:pt>
                <c:pt idx="3705">
                  <c:v>0.14464935364643794</c:v>
                </c:pt>
                <c:pt idx="3706">
                  <c:v>0.14464935364643794</c:v>
                </c:pt>
                <c:pt idx="3707">
                  <c:v>0.14464935364643794</c:v>
                </c:pt>
                <c:pt idx="3708">
                  <c:v>0.14464935364643794</c:v>
                </c:pt>
                <c:pt idx="3709">
                  <c:v>0.14464935364643794</c:v>
                </c:pt>
                <c:pt idx="3710">
                  <c:v>0.14464935364643794</c:v>
                </c:pt>
                <c:pt idx="3711">
                  <c:v>0.14464935364643794</c:v>
                </c:pt>
                <c:pt idx="3712">
                  <c:v>0.14464935364643794</c:v>
                </c:pt>
                <c:pt idx="3713">
                  <c:v>0.14464935364643794</c:v>
                </c:pt>
                <c:pt idx="3714">
                  <c:v>0.14464935364643794</c:v>
                </c:pt>
                <c:pt idx="3715">
                  <c:v>0.14464935364643794</c:v>
                </c:pt>
                <c:pt idx="3716">
                  <c:v>0.14464935364643794</c:v>
                </c:pt>
                <c:pt idx="3717">
                  <c:v>0.14464935364643794</c:v>
                </c:pt>
                <c:pt idx="3718">
                  <c:v>0.14464935364643794</c:v>
                </c:pt>
                <c:pt idx="3719">
                  <c:v>0.14464935364643794</c:v>
                </c:pt>
                <c:pt idx="3720">
                  <c:v>0.14464935364643794</c:v>
                </c:pt>
                <c:pt idx="3721">
                  <c:v>0.14464935364643794</c:v>
                </c:pt>
                <c:pt idx="3722">
                  <c:v>0.14464935364643794</c:v>
                </c:pt>
                <c:pt idx="3723">
                  <c:v>0.14464935364643794</c:v>
                </c:pt>
                <c:pt idx="3724">
                  <c:v>0.14464935364643794</c:v>
                </c:pt>
                <c:pt idx="3725">
                  <c:v>0.14464935364643794</c:v>
                </c:pt>
                <c:pt idx="3726">
                  <c:v>0.14464935364643794</c:v>
                </c:pt>
                <c:pt idx="3727">
                  <c:v>0.14464935364643794</c:v>
                </c:pt>
                <c:pt idx="3728">
                  <c:v>0.14464935364643794</c:v>
                </c:pt>
                <c:pt idx="3729">
                  <c:v>0.14464935364643794</c:v>
                </c:pt>
                <c:pt idx="3730">
                  <c:v>0.14464935364643794</c:v>
                </c:pt>
                <c:pt idx="3731">
                  <c:v>0.14464935364643794</c:v>
                </c:pt>
                <c:pt idx="3732">
                  <c:v>0.14464935364643794</c:v>
                </c:pt>
                <c:pt idx="3733">
                  <c:v>0.14464935364643794</c:v>
                </c:pt>
                <c:pt idx="3734">
                  <c:v>0.14464935364643794</c:v>
                </c:pt>
                <c:pt idx="3735">
                  <c:v>0.14464935364643794</c:v>
                </c:pt>
                <c:pt idx="3736">
                  <c:v>0.14464935364643794</c:v>
                </c:pt>
                <c:pt idx="3737">
                  <c:v>0.14464935364643794</c:v>
                </c:pt>
                <c:pt idx="3738">
                  <c:v>0.14464935364643794</c:v>
                </c:pt>
                <c:pt idx="3739">
                  <c:v>0.14464935364643794</c:v>
                </c:pt>
                <c:pt idx="3740">
                  <c:v>0.14464935364643794</c:v>
                </c:pt>
                <c:pt idx="3741">
                  <c:v>0.14464935364643794</c:v>
                </c:pt>
                <c:pt idx="3742">
                  <c:v>0.14464935364643794</c:v>
                </c:pt>
                <c:pt idx="3743">
                  <c:v>0.14464935364643794</c:v>
                </c:pt>
                <c:pt idx="3744">
                  <c:v>0.14464935364643794</c:v>
                </c:pt>
                <c:pt idx="3745">
                  <c:v>0.14464935364643794</c:v>
                </c:pt>
                <c:pt idx="3746">
                  <c:v>0.14464935364643794</c:v>
                </c:pt>
                <c:pt idx="3747">
                  <c:v>0.14464935364643794</c:v>
                </c:pt>
                <c:pt idx="3748">
                  <c:v>0.14464935364643794</c:v>
                </c:pt>
                <c:pt idx="3749">
                  <c:v>0.14464935364643794</c:v>
                </c:pt>
                <c:pt idx="3750">
                  <c:v>0.14464935364643794</c:v>
                </c:pt>
                <c:pt idx="3751">
                  <c:v>0.14464935364643794</c:v>
                </c:pt>
                <c:pt idx="3752">
                  <c:v>0.14464935364643794</c:v>
                </c:pt>
                <c:pt idx="3753">
                  <c:v>0.14464935364643794</c:v>
                </c:pt>
                <c:pt idx="3754">
                  <c:v>0.14464935364643794</c:v>
                </c:pt>
                <c:pt idx="3755">
                  <c:v>0.14464935364643794</c:v>
                </c:pt>
                <c:pt idx="3756">
                  <c:v>0.14464935364643794</c:v>
                </c:pt>
                <c:pt idx="3757">
                  <c:v>0.14464935364643794</c:v>
                </c:pt>
                <c:pt idx="3758">
                  <c:v>0.14464935364643794</c:v>
                </c:pt>
                <c:pt idx="3759">
                  <c:v>0.14464935364643794</c:v>
                </c:pt>
                <c:pt idx="3760">
                  <c:v>0.14464935364643794</c:v>
                </c:pt>
                <c:pt idx="3761">
                  <c:v>0.14464935364643794</c:v>
                </c:pt>
                <c:pt idx="3762">
                  <c:v>0.14464935364643794</c:v>
                </c:pt>
                <c:pt idx="3763">
                  <c:v>0.14464935364643794</c:v>
                </c:pt>
                <c:pt idx="3764">
                  <c:v>0.14464935364643794</c:v>
                </c:pt>
                <c:pt idx="3765">
                  <c:v>0.14464935364643794</c:v>
                </c:pt>
                <c:pt idx="3766">
                  <c:v>0.14464935364643794</c:v>
                </c:pt>
                <c:pt idx="3767">
                  <c:v>0.14464935364643794</c:v>
                </c:pt>
                <c:pt idx="3768">
                  <c:v>0.14464935364643794</c:v>
                </c:pt>
                <c:pt idx="3769">
                  <c:v>0.14464935364643794</c:v>
                </c:pt>
                <c:pt idx="3770">
                  <c:v>0.14464935364643794</c:v>
                </c:pt>
                <c:pt idx="3771">
                  <c:v>0.14464935364643794</c:v>
                </c:pt>
                <c:pt idx="3772">
                  <c:v>0.14464935364643794</c:v>
                </c:pt>
                <c:pt idx="3773">
                  <c:v>0.14464935364643794</c:v>
                </c:pt>
                <c:pt idx="3774">
                  <c:v>0.14464935364643794</c:v>
                </c:pt>
                <c:pt idx="3775">
                  <c:v>0.14464935364643794</c:v>
                </c:pt>
                <c:pt idx="3776">
                  <c:v>0.14464935364643794</c:v>
                </c:pt>
                <c:pt idx="3777">
                  <c:v>0.14464935364643794</c:v>
                </c:pt>
                <c:pt idx="3778">
                  <c:v>0.14464935364643794</c:v>
                </c:pt>
                <c:pt idx="3779">
                  <c:v>0.14464935364643794</c:v>
                </c:pt>
                <c:pt idx="3780">
                  <c:v>0.14464935364643794</c:v>
                </c:pt>
                <c:pt idx="3781">
                  <c:v>0.14464935364643794</c:v>
                </c:pt>
                <c:pt idx="3782">
                  <c:v>0.14464935364643794</c:v>
                </c:pt>
                <c:pt idx="3783">
                  <c:v>0.14464935364643794</c:v>
                </c:pt>
                <c:pt idx="3784">
                  <c:v>0.14464935364643794</c:v>
                </c:pt>
                <c:pt idx="3785">
                  <c:v>0.14464935364643794</c:v>
                </c:pt>
                <c:pt idx="3786">
                  <c:v>0.14464935364643794</c:v>
                </c:pt>
                <c:pt idx="3787">
                  <c:v>0.14464935364643794</c:v>
                </c:pt>
                <c:pt idx="3788">
                  <c:v>0.14464935364643794</c:v>
                </c:pt>
                <c:pt idx="3789">
                  <c:v>0.14464935364643794</c:v>
                </c:pt>
                <c:pt idx="3790">
                  <c:v>0.14464935364643794</c:v>
                </c:pt>
                <c:pt idx="3791">
                  <c:v>0.14464935364643794</c:v>
                </c:pt>
                <c:pt idx="3792">
                  <c:v>0.14464935364643794</c:v>
                </c:pt>
                <c:pt idx="3793">
                  <c:v>0.14464935364643794</c:v>
                </c:pt>
                <c:pt idx="3794">
                  <c:v>0.14464935364643794</c:v>
                </c:pt>
                <c:pt idx="3795">
                  <c:v>0.14464935364643794</c:v>
                </c:pt>
                <c:pt idx="3796">
                  <c:v>0.14464935364643794</c:v>
                </c:pt>
                <c:pt idx="3797">
                  <c:v>0.14464935364643794</c:v>
                </c:pt>
                <c:pt idx="3798">
                  <c:v>0.14464935364643794</c:v>
                </c:pt>
                <c:pt idx="3799">
                  <c:v>0.14464935364643794</c:v>
                </c:pt>
                <c:pt idx="3800">
                  <c:v>0.14464935364643794</c:v>
                </c:pt>
                <c:pt idx="3801">
                  <c:v>0.14464935364643794</c:v>
                </c:pt>
                <c:pt idx="3802">
                  <c:v>0.14464935364643794</c:v>
                </c:pt>
                <c:pt idx="3803">
                  <c:v>0.14464935364643794</c:v>
                </c:pt>
                <c:pt idx="3804">
                  <c:v>0.14464935364643794</c:v>
                </c:pt>
                <c:pt idx="3805">
                  <c:v>0.14464935364643794</c:v>
                </c:pt>
                <c:pt idx="3806">
                  <c:v>0.14464935364643794</c:v>
                </c:pt>
                <c:pt idx="3807">
                  <c:v>0.14464935364643794</c:v>
                </c:pt>
                <c:pt idx="3808">
                  <c:v>0.14464935364643794</c:v>
                </c:pt>
                <c:pt idx="3809">
                  <c:v>0.14464935364643794</c:v>
                </c:pt>
                <c:pt idx="3810">
                  <c:v>0.14464935364643794</c:v>
                </c:pt>
                <c:pt idx="3811">
                  <c:v>0.14464935364643794</c:v>
                </c:pt>
                <c:pt idx="3812">
                  <c:v>0.14464935364643794</c:v>
                </c:pt>
                <c:pt idx="3813">
                  <c:v>0.14464935364643794</c:v>
                </c:pt>
                <c:pt idx="3814">
                  <c:v>0.14464935364643794</c:v>
                </c:pt>
                <c:pt idx="3815">
                  <c:v>0.14464935364643794</c:v>
                </c:pt>
                <c:pt idx="3816">
                  <c:v>0.14464935364643794</c:v>
                </c:pt>
                <c:pt idx="3817">
                  <c:v>0.14464935364643794</c:v>
                </c:pt>
                <c:pt idx="3818">
                  <c:v>0.14464935364643794</c:v>
                </c:pt>
                <c:pt idx="3819">
                  <c:v>0.14464935364643794</c:v>
                </c:pt>
                <c:pt idx="3820">
                  <c:v>0.14464935364643794</c:v>
                </c:pt>
                <c:pt idx="3821">
                  <c:v>0.14464935364643794</c:v>
                </c:pt>
                <c:pt idx="3822">
                  <c:v>0.14464935364643794</c:v>
                </c:pt>
                <c:pt idx="3823">
                  <c:v>0.14464935364643794</c:v>
                </c:pt>
                <c:pt idx="3824">
                  <c:v>0.14464935364643794</c:v>
                </c:pt>
                <c:pt idx="3825">
                  <c:v>0.14464935364643794</c:v>
                </c:pt>
                <c:pt idx="3826">
                  <c:v>0.14464935364643794</c:v>
                </c:pt>
                <c:pt idx="3827">
                  <c:v>0.14464935364643794</c:v>
                </c:pt>
                <c:pt idx="3828">
                  <c:v>0.14464935364643794</c:v>
                </c:pt>
                <c:pt idx="3829">
                  <c:v>0.14464935364643794</c:v>
                </c:pt>
                <c:pt idx="3830">
                  <c:v>0.14464935364643794</c:v>
                </c:pt>
                <c:pt idx="3831">
                  <c:v>0.14464935364643794</c:v>
                </c:pt>
                <c:pt idx="3832">
                  <c:v>0.14464935364643794</c:v>
                </c:pt>
                <c:pt idx="3833">
                  <c:v>0.14464935364643794</c:v>
                </c:pt>
                <c:pt idx="3834">
                  <c:v>0.14464935364643794</c:v>
                </c:pt>
                <c:pt idx="3835">
                  <c:v>0.14464935364643794</c:v>
                </c:pt>
                <c:pt idx="3836">
                  <c:v>0.14464935364643794</c:v>
                </c:pt>
                <c:pt idx="3837">
                  <c:v>0.14464935364643794</c:v>
                </c:pt>
                <c:pt idx="3838">
                  <c:v>0.14464935364643794</c:v>
                </c:pt>
                <c:pt idx="3839">
                  <c:v>0.14464935364643794</c:v>
                </c:pt>
                <c:pt idx="3840">
                  <c:v>0.14464935364643794</c:v>
                </c:pt>
                <c:pt idx="3841">
                  <c:v>0.14464935364643794</c:v>
                </c:pt>
                <c:pt idx="3842">
                  <c:v>0.14464935364643794</c:v>
                </c:pt>
                <c:pt idx="3843">
                  <c:v>0.14464935364643794</c:v>
                </c:pt>
                <c:pt idx="3844">
                  <c:v>0.14464935364643794</c:v>
                </c:pt>
                <c:pt idx="3845">
                  <c:v>0.14464935364643794</c:v>
                </c:pt>
                <c:pt idx="3846">
                  <c:v>0.14464935364643794</c:v>
                </c:pt>
                <c:pt idx="3847">
                  <c:v>0.14464935364643794</c:v>
                </c:pt>
                <c:pt idx="3848">
                  <c:v>0.14464935364643794</c:v>
                </c:pt>
                <c:pt idx="3849">
                  <c:v>0.14464935364643794</c:v>
                </c:pt>
                <c:pt idx="3850">
                  <c:v>0.14464935364643794</c:v>
                </c:pt>
                <c:pt idx="3851">
                  <c:v>0.14464935364643794</c:v>
                </c:pt>
                <c:pt idx="3852">
                  <c:v>0.14464935364643794</c:v>
                </c:pt>
                <c:pt idx="3853">
                  <c:v>0.14464935364643794</c:v>
                </c:pt>
                <c:pt idx="3854">
                  <c:v>0.14464935364643794</c:v>
                </c:pt>
                <c:pt idx="3855">
                  <c:v>0.14464935364643794</c:v>
                </c:pt>
                <c:pt idx="3856">
                  <c:v>0.14464935364643794</c:v>
                </c:pt>
                <c:pt idx="3857">
                  <c:v>0.14464935364643794</c:v>
                </c:pt>
                <c:pt idx="3858">
                  <c:v>0.14464935364643794</c:v>
                </c:pt>
                <c:pt idx="3859">
                  <c:v>0.14464935364643794</c:v>
                </c:pt>
                <c:pt idx="3860">
                  <c:v>0.14464935364643794</c:v>
                </c:pt>
                <c:pt idx="3861">
                  <c:v>0.14464935364643794</c:v>
                </c:pt>
                <c:pt idx="3862">
                  <c:v>0.14464935364643794</c:v>
                </c:pt>
                <c:pt idx="3863">
                  <c:v>0.14464935364643794</c:v>
                </c:pt>
                <c:pt idx="3864">
                  <c:v>0.14464935364643794</c:v>
                </c:pt>
                <c:pt idx="3865">
                  <c:v>0.14464935364643794</c:v>
                </c:pt>
                <c:pt idx="3866">
                  <c:v>0.14464935364643794</c:v>
                </c:pt>
                <c:pt idx="3867">
                  <c:v>0.14464935364643794</c:v>
                </c:pt>
                <c:pt idx="3868">
                  <c:v>0.14464935364643794</c:v>
                </c:pt>
                <c:pt idx="3869">
                  <c:v>0.14464935364643794</c:v>
                </c:pt>
                <c:pt idx="3870">
                  <c:v>0.14464935364643794</c:v>
                </c:pt>
                <c:pt idx="3871">
                  <c:v>0.14464935364643794</c:v>
                </c:pt>
                <c:pt idx="3872">
                  <c:v>0.14464935364643794</c:v>
                </c:pt>
                <c:pt idx="3873">
                  <c:v>0.14464935364643794</c:v>
                </c:pt>
                <c:pt idx="3874">
                  <c:v>0.14464935364643794</c:v>
                </c:pt>
                <c:pt idx="3875">
                  <c:v>0.14464935364643794</c:v>
                </c:pt>
                <c:pt idx="3876">
                  <c:v>0.14464935364643794</c:v>
                </c:pt>
                <c:pt idx="3877">
                  <c:v>0.14464935364643794</c:v>
                </c:pt>
                <c:pt idx="3878">
                  <c:v>0.14464935364643794</c:v>
                </c:pt>
                <c:pt idx="3879">
                  <c:v>0.14464935364643794</c:v>
                </c:pt>
                <c:pt idx="3880">
                  <c:v>0.14464935364643794</c:v>
                </c:pt>
                <c:pt idx="3881">
                  <c:v>0.14464935364643794</c:v>
                </c:pt>
                <c:pt idx="3882">
                  <c:v>0.14464935364643794</c:v>
                </c:pt>
                <c:pt idx="3883">
                  <c:v>0.14464935364643794</c:v>
                </c:pt>
                <c:pt idx="3884">
                  <c:v>0.14464935364643794</c:v>
                </c:pt>
                <c:pt idx="3885">
                  <c:v>0.14464935364643794</c:v>
                </c:pt>
                <c:pt idx="3886">
                  <c:v>0.14464935364643794</c:v>
                </c:pt>
                <c:pt idx="3887">
                  <c:v>0.14464935364643794</c:v>
                </c:pt>
                <c:pt idx="3888">
                  <c:v>0.14464935364643794</c:v>
                </c:pt>
                <c:pt idx="3889">
                  <c:v>0.14464935364643794</c:v>
                </c:pt>
                <c:pt idx="3890">
                  <c:v>0.14464935364643794</c:v>
                </c:pt>
                <c:pt idx="3891">
                  <c:v>0.14464935364643794</c:v>
                </c:pt>
                <c:pt idx="3892">
                  <c:v>0.14464935364643794</c:v>
                </c:pt>
                <c:pt idx="3893">
                  <c:v>0.14464935364643794</c:v>
                </c:pt>
                <c:pt idx="3894">
                  <c:v>0.14464935364643794</c:v>
                </c:pt>
                <c:pt idx="3895">
                  <c:v>0.14464935364643794</c:v>
                </c:pt>
                <c:pt idx="3896">
                  <c:v>0.14464935364643794</c:v>
                </c:pt>
                <c:pt idx="3897">
                  <c:v>0.14464935364643794</c:v>
                </c:pt>
                <c:pt idx="3898">
                  <c:v>0.14464935364643794</c:v>
                </c:pt>
                <c:pt idx="3899">
                  <c:v>0.14464935364643794</c:v>
                </c:pt>
                <c:pt idx="3900">
                  <c:v>0.14464935364643794</c:v>
                </c:pt>
                <c:pt idx="3901">
                  <c:v>0.14464935364643794</c:v>
                </c:pt>
                <c:pt idx="3902">
                  <c:v>0.14464935364643794</c:v>
                </c:pt>
                <c:pt idx="3903">
                  <c:v>0.14464935364643794</c:v>
                </c:pt>
                <c:pt idx="3904">
                  <c:v>0.14464935364643794</c:v>
                </c:pt>
                <c:pt idx="3905">
                  <c:v>0.14464935364643794</c:v>
                </c:pt>
                <c:pt idx="3906">
                  <c:v>0.14464935364643794</c:v>
                </c:pt>
                <c:pt idx="3907">
                  <c:v>0.14464935364643794</c:v>
                </c:pt>
                <c:pt idx="3908">
                  <c:v>0.14464935364643794</c:v>
                </c:pt>
                <c:pt idx="3909">
                  <c:v>0.14464935364643794</c:v>
                </c:pt>
                <c:pt idx="3910">
                  <c:v>0.14464935364643794</c:v>
                </c:pt>
                <c:pt idx="3911">
                  <c:v>0.14464935364643794</c:v>
                </c:pt>
                <c:pt idx="3912">
                  <c:v>0.14464935364643794</c:v>
                </c:pt>
                <c:pt idx="3913">
                  <c:v>0.14464935364643794</c:v>
                </c:pt>
                <c:pt idx="3914">
                  <c:v>0.14464935364643794</c:v>
                </c:pt>
                <c:pt idx="3915">
                  <c:v>0.14464935364643794</c:v>
                </c:pt>
                <c:pt idx="3916">
                  <c:v>0.14464935364643794</c:v>
                </c:pt>
                <c:pt idx="3917">
                  <c:v>0.14464935364643794</c:v>
                </c:pt>
                <c:pt idx="3918">
                  <c:v>0.14464935364643794</c:v>
                </c:pt>
                <c:pt idx="3919">
                  <c:v>0.14464935364643794</c:v>
                </c:pt>
                <c:pt idx="3920">
                  <c:v>0.14464935364643794</c:v>
                </c:pt>
                <c:pt idx="3921">
                  <c:v>0.14464935364643794</c:v>
                </c:pt>
                <c:pt idx="3922">
                  <c:v>0.14464935364643794</c:v>
                </c:pt>
                <c:pt idx="3923">
                  <c:v>0.14464935364643794</c:v>
                </c:pt>
                <c:pt idx="3924">
                  <c:v>0.14464935364643794</c:v>
                </c:pt>
                <c:pt idx="3925">
                  <c:v>0.14464935364643794</c:v>
                </c:pt>
                <c:pt idx="3926">
                  <c:v>0.14464935364643794</c:v>
                </c:pt>
                <c:pt idx="3927">
                  <c:v>0.14464935364643794</c:v>
                </c:pt>
                <c:pt idx="3928">
                  <c:v>0.14464935364643794</c:v>
                </c:pt>
                <c:pt idx="3929">
                  <c:v>0.14464935364643794</c:v>
                </c:pt>
                <c:pt idx="3930">
                  <c:v>0.14464935364643794</c:v>
                </c:pt>
                <c:pt idx="3931">
                  <c:v>0.14464935364643794</c:v>
                </c:pt>
                <c:pt idx="3932">
                  <c:v>0.14464935364643794</c:v>
                </c:pt>
                <c:pt idx="3933">
                  <c:v>0.14464935364643794</c:v>
                </c:pt>
                <c:pt idx="3934">
                  <c:v>0.14464935364643794</c:v>
                </c:pt>
                <c:pt idx="3935">
                  <c:v>0.14464935364643794</c:v>
                </c:pt>
                <c:pt idx="3936">
                  <c:v>0.14464935364643794</c:v>
                </c:pt>
                <c:pt idx="3937">
                  <c:v>0.14464935364643794</c:v>
                </c:pt>
                <c:pt idx="3938">
                  <c:v>0.14464935364643794</c:v>
                </c:pt>
                <c:pt idx="3939">
                  <c:v>0.14464935364643794</c:v>
                </c:pt>
                <c:pt idx="3940">
                  <c:v>0.14464935364643794</c:v>
                </c:pt>
                <c:pt idx="3941">
                  <c:v>0.14464935364643794</c:v>
                </c:pt>
                <c:pt idx="3942">
                  <c:v>0.14464935364643794</c:v>
                </c:pt>
                <c:pt idx="3943">
                  <c:v>0.14464935364643794</c:v>
                </c:pt>
                <c:pt idx="3944">
                  <c:v>0.14464935364643794</c:v>
                </c:pt>
                <c:pt idx="3945">
                  <c:v>0.14464935364643794</c:v>
                </c:pt>
                <c:pt idx="3946">
                  <c:v>0.14464935364643794</c:v>
                </c:pt>
                <c:pt idx="3947">
                  <c:v>0.14464935364643794</c:v>
                </c:pt>
                <c:pt idx="3948">
                  <c:v>0.14464935364643794</c:v>
                </c:pt>
                <c:pt idx="3949">
                  <c:v>0.14464935364643794</c:v>
                </c:pt>
                <c:pt idx="3950">
                  <c:v>0.14464935364643794</c:v>
                </c:pt>
                <c:pt idx="3951">
                  <c:v>0.14464935364643794</c:v>
                </c:pt>
                <c:pt idx="3952">
                  <c:v>0.14464935364643794</c:v>
                </c:pt>
                <c:pt idx="3953">
                  <c:v>0.14464935364643794</c:v>
                </c:pt>
                <c:pt idx="3954">
                  <c:v>0.14464935364643794</c:v>
                </c:pt>
                <c:pt idx="3955">
                  <c:v>0.14464935364643794</c:v>
                </c:pt>
                <c:pt idx="3956">
                  <c:v>0.14464935364643794</c:v>
                </c:pt>
                <c:pt idx="3957">
                  <c:v>0.14464935364643794</c:v>
                </c:pt>
                <c:pt idx="3958">
                  <c:v>0.14464935364643794</c:v>
                </c:pt>
                <c:pt idx="3959">
                  <c:v>0.14464935364643794</c:v>
                </c:pt>
                <c:pt idx="3960">
                  <c:v>0.14464935364643794</c:v>
                </c:pt>
                <c:pt idx="3961">
                  <c:v>0.14464935364643794</c:v>
                </c:pt>
                <c:pt idx="3962">
                  <c:v>0.14464935364643794</c:v>
                </c:pt>
                <c:pt idx="3963">
                  <c:v>0.14464935364643794</c:v>
                </c:pt>
                <c:pt idx="3964">
                  <c:v>0.14464935364643794</c:v>
                </c:pt>
                <c:pt idx="3965">
                  <c:v>0.14464935364643794</c:v>
                </c:pt>
                <c:pt idx="3966">
                  <c:v>0.14464935364643794</c:v>
                </c:pt>
                <c:pt idx="3967">
                  <c:v>0.14464935364643794</c:v>
                </c:pt>
                <c:pt idx="3968">
                  <c:v>0.14464935364643794</c:v>
                </c:pt>
                <c:pt idx="3969">
                  <c:v>0.14464935364643794</c:v>
                </c:pt>
                <c:pt idx="3970">
                  <c:v>0.14464935364643794</c:v>
                </c:pt>
                <c:pt idx="3971">
                  <c:v>0.14464935364643794</c:v>
                </c:pt>
                <c:pt idx="3972">
                  <c:v>0.14464935364643794</c:v>
                </c:pt>
                <c:pt idx="3973">
                  <c:v>0.14464935364643794</c:v>
                </c:pt>
                <c:pt idx="3974">
                  <c:v>0.14464935364643794</c:v>
                </c:pt>
                <c:pt idx="3975">
                  <c:v>0.14464935364643794</c:v>
                </c:pt>
                <c:pt idx="3976">
                  <c:v>0.14464935364643794</c:v>
                </c:pt>
                <c:pt idx="3977">
                  <c:v>0.14464935364643794</c:v>
                </c:pt>
                <c:pt idx="3978">
                  <c:v>0.14464935364643794</c:v>
                </c:pt>
                <c:pt idx="3979">
                  <c:v>0.14464935364643794</c:v>
                </c:pt>
                <c:pt idx="3980">
                  <c:v>0.14464935364643794</c:v>
                </c:pt>
                <c:pt idx="3981">
                  <c:v>0.14464935364643794</c:v>
                </c:pt>
                <c:pt idx="3982">
                  <c:v>0.14464935364643794</c:v>
                </c:pt>
                <c:pt idx="3983">
                  <c:v>0.14464935364643794</c:v>
                </c:pt>
                <c:pt idx="3984">
                  <c:v>0.14464935364643794</c:v>
                </c:pt>
                <c:pt idx="3985">
                  <c:v>0.14464935364643794</c:v>
                </c:pt>
                <c:pt idx="3986">
                  <c:v>0.14464935364643794</c:v>
                </c:pt>
                <c:pt idx="3987">
                  <c:v>0.14464935364643794</c:v>
                </c:pt>
                <c:pt idx="3988">
                  <c:v>0.14464935364643794</c:v>
                </c:pt>
                <c:pt idx="3989">
                  <c:v>0.14464935364643794</c:v>
                </c:pt>
                <c:pt idx="3990">
                  <c:v>0.14464935364643794</c:v>
                </c:pt>
                <c:pt idx="3991">
                  <c:v>0.14464935364643794</c:v>
                </c:pt>
                <c:pt idx="3992">
                  <c:v>0.14464935364643794</c:v>
                </c:pt>
                <c:pt idx="3993">
                  <c:v>0.14464935364643794</c:v>
                </c:pt>
                <c:pt idx="3994">
                  <c:v>0.14464935364643794</c:v>
                </c:pt>
                <c:pt idx="3995">
                  <c:v>0.14464935364643794</c:v>
                </c:pt>
                <c:pt idx="3996">
                  <c:v>0.14464935364643794</c:v>
                </c:pt>
                <c:pt idx="3997">
                  <c:v>0.14464935364643794</c:v>
                </c:pt>
                <c:pt idx="3998">
                  <c:v>0.10646947184501217</c:v>
                </c:pt>
                <c:pt idx="3999">
                  <c:v>0.10646947184501217</c:v>
                </c:pt>
                <c:pt idx="4000">
                  <c:v>0.10646947184501217</c:v>
                </c:pt>
                <c:pt idx="4001">
                  <c:v>0.10646947184501217</c:v>
                </c:pt>
                <c:pt idx="4002">
                  <c:v>0.10646947184501217</c:v>
                </c:pt>
                <c:pt idx="4003">
                  <c:v>0.10646947184501217</c:v>
                </c:pt>
                <c:pt idx="4004">
                  <c:v>0.10646947184501217</c:v>
                </c:pt>
                <c:pt idx="4005">
                  <c:v>0.10646947184501217</c:v>
                </c:pt>
                <c:pt idx="4006">
                  <c:v>0.10646947184501217</c:v>
                </c:pt>
                <c:pt idx="4007">
                  <c:v>0.10646947184501217</c:v>
                </c:pt>
                <c:pt idx="4008">
                  <c:v>0.10646947184501217</c:v>
                </c:pt>
                <c:pt idx="4009">
                  <c:v>0.10646947184501217</c:v>
                </c:pt>
                <c:pt idx="4010">
                  <c:v>0.10646947184501217</c:v>
                </c:pt>
                <c:pt idx="4011">
                  <c:v>0.10646947184501217</c:v>
                </c:pt>
                <c:pt idx="4012">
                  <c:v>0.10646947184501217</c:v>
                </c:pt>
                <c:pt idx="4013">
                  <c:v>0.10646947184501217</c:v>
                </c:pt>
                <c:pt idx="4014">
                  <c:v>0.10646947184501217</c:v>
                </c:pt>
                <c:pt idx="4015">
                  <c:v>0.10646947184501217</c:v>
                </c:pt>
                <c:pt idx="4016">
                  <c:v>0.10646947184501217</c:v>
                </c:pt>
                <c:pt idx="4017">
                  <c:v>0.10646947184501217</c:v>
                </c:pt>
                <c:pt idx="4018">
                  <c:v>0.10646947184501217</c:v>
                </c:pt>
                <c:pt idx="4019">
                  <c:v>0.10646947184501217</c:v>
                </c:pt>
                <c:pt idx="4020">
                  <c:v>0.10646947184501217</c:v>
                </c:pt>
                <c:pt idx="4021">
                  <c:v>0.10646947184501217</c:v>
                </c:pt>
                <c:pt idx="4022">
                  <c:v>0.10646947184501217</c:v>
                </c:pt>
                <c:pt idx="4023">
                  <c:v>0.10646947184501217</c:v>
                </c:pt>
                <c:pt idx="4024">
                  <c:v>0.10646947184501217</c:v>
                </c:pt>
                <c:pt idx="4025">
                  <c:v>0.10646947184501217</c:v>
                </c:pt>
                <c:pt idx="4026">
                  <c:v>0.10646947184501217</c:v>
                </c:pt>
                <c:pt idx="4027">
                  <c:v>0.10646947184501217</c:v>
                </c:pt>
                <c:pt idx="4028">
                  <c:v>0.10646947184501217</c:v>
                </c:pt>
                <c:pt idx="4029">
                  <c:v>0.10646947184501217</c:v>
                </c:pt>
                <c:pt idx="4030">
                  <c:v>0.10646947184501217</c:v>
                </c:pt>
                <c:pt idx="4031">
                  <c:v>0.10646947184501217</c:v>
                </c:pt>
                <c:pt idx="4032">
                  <c:v>0.10646947184501217</c:v>
                </c:pt>
                <c:pt idx="4033">
                  <c:v>0.10646947184501217</c:v>
                </c:pt>
                <c:pt idx="4034">
                  <c:v>0.10646947184501217</c:v>
                </c:pt>
                <c:pt idx="4035">
                  <c:v>0.10646947184501217</c:v>
                </c:pt>
                <c:pt idx="4036">
                  <c:v>0.10646947184501217</c:v>
                </c:pt>
                <c:pt idx="4037">
                  <c:v>0.10646947184501217</c:v>
                </c:pt>
                <c:pt idx="4038">
                  <c:v>0.10646947184501217</c:v>
                </c:pt>
                <c:pt idx="4039">
                  <c:v>0.10646947184501217</c:v>
                </c:pt>
                <c:pt idx="4040">
                  <c:v>0.10646947184501217</c:v>
                </c:pt>
                <c:pt idx="4041">
                  <c:v>0.10646947184501217</c:v>
                </c:pt>
                <c:pt idx="4042">
                  <c:v>0.10646947184501217</c:v>
                </c:pt>
                <c:pt idx="4043">
                  <c:v>0.10646947184501217</c:v>
                </c:pt>
                <c:pt idx="4044">
                  <c:v>0.10646947184501217</c:v>
                </c:pt>
                <c:pt idx="4045">
                  <c:v>0.10646947184501217</c:v>
                </c:pt>
                <c:pt idx="4046">
                  <c:v>0.10646947184501217</c:v>
                </c:pt>
                <c:pt idx="4047">
                  <c:v>0.10646947184501217</c:v>
                </c:pt>
                <c:pt idx="4048">
                  <c:v>0.10646947184501217</c:v>
                </c:pt>
                <c:pt idx="4049">
                  <c:v>0.10646947184501217</c:v>
                </c:pt>
                <c:pt idx="4050">
                  <c:v>0.10646947184501217</c:v>
                </c:pt>
                <c:pt idx="4051">
                  <c:v>0.10646947184501217</c:v>
                </c:pt>
                <c:pt idx="4052">
                  <c:v>0.10646947184501217</c:v>
                </c:pt>
                <c:pt idx="4053">
                  <c:v>0.10646947184501217</c:v>
                </c:pt>
                <c:pt idx="4054">
                  <c:v>0.10646947184501217</c:v>
                </c:pt>
                <c:pt idx="4055">
                  <c:v>0.10646947184501217</c:v>
                </c:pt>
                <c:pt idx="4056">
                  <c:v>0.10646947184501217</c:v>
                </c:pt>
                <c:pt idx="4057">
                  <c:v>0.10646947184501217</c:v>
                </c:pt>
                <c:pt idx="4058">
                  <c:v>0.10646947184501217</c:v>
                </c:pt>
                <c:pt idx="4059">
                  <c:v>0.10646947184501217</c:v>
                </c:pt>
                <c:pt idx="4060">
                  <c:v>0.10646947184501217</c:v>
                </c:pt>
                <c:pt idx="4061">
                  <c:v>0.10646947184501217</c:v>
                </c:pt>
                <c:pt idx="4062">
                  <c:v>0.10646947184501217</c:v>
                </c:pt>
                <c:pt idx="4063">
                  <c:v>0.10646947184501217</c:v>
                </c:pt>
                <c:pt idx="4064">
                  <c:v>0.10646947184501217</c:v>
                </c:pt>
                <c:pt idx="4065">
                  <c:v>0.10646947184501217</c:v>
                </c:pt>
                <c:pt idx="4066">
                  <c:v>0.10646947184501217</c:v>
                </c:pt>
                <c:pt idx="4067">
                  <c:v>0.10646947184501217</c:v>
                </c:pt>
                <c:pt idx="4068">
                  <c:v>0.10646947184501217</c:v>
                </c:pt>
                <c:pt idx="4069">
                  <c:v>0.10646947184501217</c:v>
                </c:pt>
                <c:pt idx="4070">
                  <c:v>0.10646947184501217</c:v>
                </c:pt>
                <c:pt idx="4071">
                  <c:v>0.10646947184501217</c:v>
                </c:pt>
                <c:pt idx="4072">
                  <c:v>0.10646947184501217</c:v>
                </c:pt>
                <c:pt idx="4073">
                  <c:v>0.10646947184501217</c:v>
                </c:pt>
                <c:pt idx="4074">
                  <c:v>0.10646947184501217</c:v>
                </c:pt>
                <c:pt idx="4075">
                  <c:v>0.10646947184501217</c:v>
                </c:pt>
                <c:pt idx="4076">
                  <c:v>0.10646947184501217</c:v>
                </c:pt>
                <c:pt idx="4077">
                  <c:v>0.10646947184501217</c:v>
                </c:pt>
                <c:pt idx="4078">
                  <c:v>0.10646947184501217</c:v>
                </c:pt>
                <c:pt idx="4079">
                  <c:v>0.10646947184501217</c:v>
                </c:pt>
                <c:pt idx="4080">
                  <c:v>0.10646947184501217</c:v>
                </c:pt>
                <c:pt idx="4081">
                  <c:v>0.10646947184501217</c:v>
                </c:pt>
                <c:pt idx="4082">
                  <c:v>0.10646947184501217</c:v>
                </c:pt>
                <c:pt idx="4083">
                  <c:v>0.10646947184501217</c:v>
                </c:pt>
                <c:pt idx="4084">
                  <c:v>0.10646947184501217</c:v>
                </c:pt>
                <c:pt idx="4085">
                  <c:v>0.10646947184501217</c:v>
                </c:pt>
                <c:pt idx="4086">
                  <c:v>0.10646947184501217</c:v>
                </c:pt>
                <c:pt idx="4087">
                  <c:v>0.10646947184501217</c:v>
                </c:pt>
                <c:pt idx="4088">
                  <c:v>0.10646947184501217</c:v>
                </c:pt>
                <c:pt idx="4089">
                  <c:v>0.10646947184501217</c:v>
                </c:pt>
                <c:pt idx="4090">
                  <c:v>0.10646947184501217</c:v>
                </c:pt>
                <c:pt idx="4091">
                  <c:v>0.10646947184501217</c:v>
                </c:pt>
                <c:pt idx="4092">
                  <c:v>0.10646947184501217</c:v>
                </c:pt>
                <c:pt idx="4093">
                  <c:v>0.10646947184501217</c:v>
                </c:pt>
                <c:pt idx="4094">
                  <c:v>0.10646947184501217</c:v>
                </c:pt>
                <c:pt idx="4095">
                  <c:v>0.10646947184501217</c:v>
                </c:pt>
                <c:pt idx="4096">
                  <c:v>0.10646947184501217</c:v>
                </c:pt>
                <c:pt idx="4097">
                  <c:v>0.10646947184501217</c:v>
                </c:pt>
                <c:pt idx="4098">
                  <c:v>0.10646947184501217</c:v>
                </c:pt>
                <c:pt idx="4099">
                  <c:v>0.10646947184501217</c:v>
                </c:pt>
                <c:pt idx="4100">
                  <c:v>0.10646947184501217</c:v>
                </c:pt>
                <c:pt idx="4101">
                  <c:v>0.10646947184501217</c:v>
                </c:pt>
                <c:pt idx="4102">
                  <c:v>0.10646947184501217</c:v>
                </c:pt>
                <c:pt idx="4103">
                  <c:v>0.10646947184501217</c:v>
                </c:pt>
                <c:pt idx="4104">
                  <c:v>0.10646947184501217</c:v>
                </c:pt>
                <c:pt idx="4105">
                  <c:v>0.10646947184501217</c:v>
                </c:pt>
                <c:pt idx="4106">
                  <c:v>0.10646947184501217</c:v>
                </c:pt>
                <c:pt idx="4107">
                  <c:v>0.10646947184501217</c:v>
                </c:pt>
                <c:pt idx="4108">
                  <c:v>0.10646947184501217</c:v>
                </c:pt>
                <c:pt idx="4109">
                  <c:v>0.10646947184501217</c:v>
                </c:pt>
                <c:pt idx="4110">
                  <c:v>0.10646947184501217</c:v>
                </c:pt>
                <c:pt idx="4111">
                  <c:v>0.10646947184501217</c:v>
                </c:pt>
                <c:pt idx="4112">
                  <c:v>0.10646947184501217</c:v>
                </c:pt>
                <c:pt idx="4113">
                  <c:v>0.10646947184501217</c:v>
                </c:pt>
                <c:pt idx="4114">
                  <c:v>0.10646947184501217</c:v>
                </c:pt>
                <c:pt idx="4115">
                  <c:v>0.10646947184501217</c:v>
                </c:pt>
                <c:pt idx="4116">
                  <c:v>0.10646947184501217</c:v>
                </c:pt>
                <c:pt idx="4117">
                  <c:v>0.10646947184501217</c:v>
                </c:pt>
                <c:pt idx="4118">
                  <c:v>0.10646947184501217</c:v>
                </c:pt>
                <c:pt idx="4119">
                  <c:v>0.10646947184501217</c:v>
                </c:pt>
                <c:pt idx="4120">
                  <c:v>0.10646947184501217</c:v>
                </c:pt>
                <c:pt idx="4121">
                  <c:v>0.10646947184501217</c:v>
                </c:pt>
                <c:pt idx="4122">
                  <c:v>0.10646947184501217</c:v>
                </c:pt>
                <c:pt idx="4123">
                  <c:v>0.10646947184501217</c:v>
                </c:pt>
                <c:pt idx="4124">
                  <c:v>0.10646947184501217</c:v>
                </c:pt>
                <c:pt idx="4125">
                  <c:v>0.10646947184501217</c:v>
                </c:pt>
                <c:pt idx="4126">
                  <c:v>0.10646947184501217</c:v>
                </c:pt>
                <c:pt idx="4127">
                  <c:v>0.10646947184501217</c:v>
                </c:pt>
                <c:pt idx="4128">
                  <c:v>0.10646947184501217</c:v>
                </c:pt>
                <c:pt idx="4129">
                  <c:v>0.10646947184501217</c:v>
                </c:pt>
                <c:pt idx="4130">
                  <c:v>0.10646947184501217</c:v>
                </c:pt>
                <c:pt idx="4131">
                  <c:v>0.10646947184501217</c:v>
                </c:pt>
                <c:pt idx="4132">
                  <c:v>0.10646947184501217</c:v>
                </c:pt>
                <c:pt idx="4133">
                  <c:v>0.10646947184501217</c:v>
                </c:pt>
                <c:pt idx="4134">
                  <c:v>0.10646947184501217</c:v>
                </c:pt>
                <c:pt idx="4135">
                  <c:v>0.10646947184501217</c:v>
                </c:pt>
                <c:pt idx="4136">
                  <c:v>0.10646947184501217</c:v>
                </c:pt>
                <c:pt idx="4137">
                  <c:v>0.10646947184501217</c:v>
                </c:pt>
                <c:pt idx="4138">
                  <c:v>0.10646947184501217</c:v>
                </c:pt>
                <c:pt idx="4139">
                  <c:v>0.10646947184501217</c:v>
                </c:pt>
                <c:pt idx="4140">
                  <c:v>0.10646947184501217</c:v>
                </c:pt>
                <c:pt idx="4141">
                  <c:v>0.10646947184501217</c:v>
                </c:pt>
                <c:pt idx="4142">
                  <c:v>0.10646947184501217</c:v>
                </c:pt>
                <c:pt idx="4143">
                  <c:v>0.10646947184501217</c:v>
                </c:pt>
                <c:pt idx="4144">
                  <c:v>0.10646947184501217</c:v>
                </c:pt>
                <c:pt idx="4145">
                  <c:v>0.10646947184501217</c:v>
                </c:pt>
                <c:pt idx="4146">
                  <c:v>0.10646947184501217</c:v>
                </c:pt>
                <c:pt idx="4147">
                  <c:v>0.10646947184501217</c:v>
                </c:pt>
                <c:pt idx="4148">
                  <c:v>0.10646947184501217</c:v>
                </c:pt>
                <c:pt idx="4149">
                  <c:v>0.10646947184501217</c:v>
                </c:pt>
                <c:pt idx="4150">
                  <c:v>0.10646947184501217</c:v>
                </c:pt>
                <c:pt idx="4151">
                  <c:v>0.10646947184501217</c:v>
                </c:pt>
                <c:pt idx="4152">
                  <c:v>0.10646947184501217</c:v>
                </c:pt>
                <c:pt idx="4153">
                  <c:v>0.10646947184501217</c:v>
                </c:pt>
                <c:pt idx="4154">
                  <c:v>0.10646947184501217</c:v>
                </c:pt>
                <c:pt idx="4155">
                  <c:v>0.10646947184501217</c:v>
                </c:pt>
                <c:pt idx="4156">
                  <c:v>0.10646947184501217</c:v>
                </c:pt>
                <c:pt idx="4157">
                  <c:v>0.10646947184501217</c:v>
                </c:pt>
                <c:pt idx="4158">
                  <c:v>0.10646947184501217</c:v>
                </c:pt>
                <c:pt idx="4159">
                  <c:v>0.10646947184501217</c:v>
                </c:pt>
                <c:pt idx="4160">
                  <c:v>0.10646947184501217</c:v>
                </c:pt>
                <c:pt idx="4161">
                  <c:v>0.10646947184501217</c:v>
                </c:pt>
                <c:pt idx="4162">
                  <c:v>0.10646947184501217</c:v>
                </c:pt>
                <c:pt idx="4163">
                  <c:v>0.10646947184501217</c:v>
                </c:pt>
                <c:pt idx="4164">
                  <c:v>0.10646947184501217</c:v>
                </c:pt>
                <c:pt idx="4165">
                  <c:v>0.10646947184501217</c:v>
                </c:pt>
                <c:pt idx="4166">
                  <c:v>0.10646947184501217</c:v>
                </c:pt>
                <c:pt idx="4167">
                  <c:v>0.10646947184501217</c:v>
                </c:pt>
                <c:pt idx="4168">
                  <c:v>0.10646947184501217</c:v>
                </c:pt>
                <c:pt idx="4169">
                  <c:v>0.10646947184501217</c:v>
                </c:pt>
                <c:pt idx="4170">
                  <c:v>0.10646947184501217</c:v>
                </c:pt>
                <c:pt idx="4171">
                  <c:v>0.10646947184501217</c:v>
                </c:pt>
                <c:pt idx="4172">
                  <c:v>0.10646947184501217</c:v>
                </c:pt>
                <c:pt idx="4173">
                  <c:v>0.10646947184501217</c:v>
                </c:pt>
                <c:pt idx="4174">
                  <c:v>0.10646947184501217</c:v>
                </c:pt>
                <c:pt idx="4175">
                  <c:v>0.10646947184501217</c:v>
                </c:pt>
                <c:pt idx="4176">
                  <c:v>0.10646947184501217</c:v>
                </c:pt>
                <c:pt idx="4177">
                  <c:v>0.10646947184501217</c:v>
                </c:pt>
                <c:pt idx="4178">
                  <c:v>0.10646947184501217</c:v>
                </c:pt>
                <c:pt idx="4179">
                  <c:v>0.10646947184501217</c:v>
                </c:pt>
                <c:pt idx="4180">
                  <c:v>0.10646947184501217</c:v>
                </c:pt>
                <c:pt idx="4181">
                  <c:v>0.10646947184501217</c:v>
                </c:pt>
                <c:pt idx="4182">
                  <c:v>0.10646947184501217</c:v>
                </c:pt>
                <c:pt idx="4183">
                  <c:v>0.10646947184501217</c:v>
                </c:pt>
                <c:pt idx="4184">
                  <c:v>0.10646947184501217</c:v>
                </c:pt>
                <c:pt idx="4185">
                  <c:v>0.10646947184501217</c:v>
                </c:pt>
                <c:pt idx="4186">
                  <c:v>0.10646947184501217</c:v>
                </c:pt>
                <c:pt idx="4187">
                  <c:v>0.10646947184501217</c:v>
                </c:pt>
                <c:pt idx="4188">
                  <c:v>0.10646947184501217</c:v>
                </c:pt>
                <c:pt idx="4189">
                  <c:v>0.10646947184501217</c:v>
                </c:pt>
                <c:pt idx="4190">
                  <c:v>0.10646947184501217</c:v>
                </c:pt>
                <c:pt idx="4191">
                  <c:v>0.10646947184501217</c:v>
                </c:pt>
                <c:pt idx="4192">
                  <c:v>0.10646947184501217</c:v>
                </c:pt>
                <c:pt idx="4193">
                  <c:v>0.10646947184501217</c:v>
                </c:pt>
                <c:pt idx="4194">
                  <c:v>0.10646947184501217</c:v>
                </c:pt>
                <c:pt idx="4195">
                  <c:v>0.10646947184501217</c:v>
                </c:pt>
                <c:pt idx="4196">
                  <c:v>0.10646947184501217</c:v>
                </c:pt>
                <c:pt idx="4197">
                  <c:v>0.10646947184501217</c:v>
                </c:pt>
                <c:pt idx="4198">
                  <c:v>0.10646947184501217</c:v>
                </c:pt>
                <c:pt idx="4199">
                  <c:v>0.10646947184501217</c:v>
                </c:pt>
                <c:pt idx="4200">
                  <c:v>0.10646947184501217</c:v>
                </c:pt>
                <c:pt idx="4201">
                  <c:v>0.10646947184501217</c:v>
                </c:pt>
                <c:pt idx="4202">
                  <c:v>0.10646947184501217</c:v>
                </c:pt>
                <c:pt idx="4203">
                  <c:v>0.10646947184501217</c:v>
                </c:pt>
                <c:pt idx="4204">
                  <c:v>0.10646947184501217</c:v>
                </c:pt>
                <c:pt idx="4205">
                  <c:v>0.10646947184501217</c:v>
                </c:pt>
                <c:pt idx="4206">
                  <c:v>0.10646947184501217</c:v>
                </c:pt>
                <c:pt idx="4207">
                  <c:v>0.10646947184501217</c:v>
                </c:pt>
                <c:pt idx="4208">
                  <c:v>0.10646947184501217</c:v>
                </c:pt>
                <c:pt idx="4209">
                  <c:v>0.10646947184501217</c:v>
                </c:pt>
                <c:pt idx="4210">
                  <c:v>0.10646947184501217</c:v>
                </c:pt>
                <c:pt idx="4211">
                  <c:v>0.10646947184501217</c:v>
                </c:pt>
                <c:pt idx="4212">
                  <c:v>0.10646947184501217</c:v>
                </c:pt>
                <c:pt idx="4213">
                  <c:v>0.10646947184501217</c:v>
                </c:pt>
                <c:pt idx="4214">
                  <c:v>0.10646947184501217</c:v>
                </c:pt>
                <c:pt idx="4215">
                  <c:v>0.10646947184501217</c:v>
                </c:pt>
                <c:pt idx="4216">
                  <c:v>0.10646947184501217</c:v>
                </c:pt>
                <c:pt idx="4217">
                  <c:v>0.10646947184501217</c:v>
                </c:pt>
                <c:pt idx="4218">
                  <c:v>0.10646947184501217</c:v>
                </c:pt>
                <c:pt idx="4219">
                  <c:v>0.10646947184501217</c:v>
                </c:pt>
                <c:pt idx="4220">
                  <c:v>0.10646947184501217</c:v>
                </c:pt>
                <c:pt idx="4221">
                  <c:v>0.10646947184501217</c:v>
                </c:pt>
                <c:pt idx="4222">
                  <c:v>0.10646947184501217</c:v>
                </c:pt>
                <c:pt idx="4223">
                  <c:v>0.10646947184501217</c:v>
                </c:pt>
                <c:pt idx="4224">
                  <c:v>0.10646947184501217</c:v>
                </c:pt>
                <c:pt idx="4225">
                  <c:v>0.10646947184501217</c:v>
                </c:pt>
                <c:pt idx="4226">
                  <c:v>0.10646947184501217</c:v>
                </c:pt>
                <c:pt idx="4227">
                  <c:v>0.10646947184501217</c:v>
                </c:pt>
                <c:pt idx="4228">
                  <c:v>0.10646947184501217</c:v>
                </c:pt>
                <c:pt idx="4229">
                  <c:v>0.10646947184501217</c:v>
                </c:pt>
                <c:pt idx="4230">
                  <c:v>0.10646947184501217</c:v>
                </c:pt>
                <c:pt idx="4231">
                  <c:v>0.10646947184501217</c:v>
                </c:pt>
                <c:pt idx="4232">
                  <c:v>0.10646947184501217</c:v>
                </c:pt>
                <c:pt idx="4233">
                  <c:v>0.10646947184501217</c:v>
                </c:pt>
                <c:pt idx="4234">
                  <c:v>0.10646947184501217</c:v>
                </c:pt>
                <c:pt idx="4235">
                  <c:v>0.10646947184501217</c:v>
                </c:pt>
                <c:pt idx="4236">
                  <c:v>0.10646947184501217</c:v>
                </c:pt>
                <c:pt idx="4237">
                  <c:v>0.10646947184501217</c:v>
                </c:pt>
                <c:pt idx="4238">
                  <c:v>0.10646947184501217</c:v>
                </c:pt>
                <c:pt idx="4239">
                  <c:v>0.10646947184501217</c:v>
                </c:pt>
                <c:pt idx="4240">
                  <c:v>0.10646947184501217</c:v>
                </c:pt>
                <c:pt idx="4241">
                  <c:v>0.10646947184501217</c:v>
                </c:pt>
                <c:pt idx="4242">
                  <c:v>0.10646947184501217</c:v>
                </c:pt>
                <c:pt idx="4243">
                  <c:v>0.10646947184501217</c:v>
                </c:pt>
                <c:pt idx="4244">
                  <c:v>0.10646947184501217</c:v>
                </c:pt>
                <c:pt idx="4245">
                  <c:v>0.10646947184501217</c:v>
                </c:pt>
                <c:pt idx="4246">
                  <c:v>0.10646947184501217</c:v>
                </c:pt>
                <c:pt idx="4247">
                  <c:v>0.10646947184501217</c:v>
                </c:pt>
                <c:pt idx="4248">
                  <c:v>0.10646947184501217</c:v>
                </c:pt>
                <c:pt idx="4249">
                  <c:v>0.10646947184501217</c:v>
                </c:pt>
                <c:pt idx="4250">
                  <c:v>0.10646947184501217</c:v>
                </c:pt>
                <c:pt idx="4251">
                  <c:v>0.10646947184501217</c:v>
                </c:pt>
                <c:pt idx="4252">
                  <c:v>0.10646947184501217</c:v>
                </c:pt>
                <c:pt idx="4253">
                  <c:v>0.10646947184501217</c:v>
                </c:pt>
                <c:pt idx="4254">
                  <c:v>0.10646947184501217</c:v>
                </c:pt>
                <c:pt idx="4255">
                  <c:v>0.10646947184501217</c:v>
                </c:pt>
                <c:pt idx="4256">
                  <c:v>0.10646947184501217</c:v>
                </c:pt>
                <c:pt idx="4257">
                  <c:v>0.10646947184501217</c:v>
                </c:pt>
                <c:pt idx="4258">
                  <c:v>0.10646947184501217</c:v>
                </c:pt>
                <c:pt idx="4259">
                  <c:v>0.10646947184501217</c:v>
                </c:pt>
                <c:pt idx="4260">
                  <c:v>0.10646947184501217</c:v>
                </c:pt>
                <c:pt idx="4261">
                  <c:v>0.10646947184501217</c:v>
                </c:pt>
                <c:pt idx="4262">
                  <c:v>0.10646947184501217</c:v>
                </c:pt>
                <c:pt idx="4263">
                  <c:v>0.10646947184501217</c:v>
                </c:pt>
                <c:pt idx="4264">
                  <c:v>0.10646947184501217</c:v>
                </c:pt>
                <c:pt idx="4265">
                  <c:v>0.10646947184501217</c:v>
                </c:pt>
                <c:pt idx="4266">
                  <c:v>0.10646947184501217</c:v>
                </c:pt>
                <c:pt idx="4267">
                  <c:v>0.10646947184501217</c:v>
                </c:pt>
                <c:pt idx="4268">
                  <c:v>0.10646947184501217</c:v>
                </c:pt>
                <c:pt idx="4269">
                  <c:v>0.10646947184501217</c:v>
                </c:pt>
                <c:pt idx="4270">
                  <c:v>0.10646947184501217</c:v>
                </c:pt>
                <c:pt idx="4271">
                  <c:v>0.10646947184501217</c:v>
                </c:pt>
                <c:pt idx="4272">
                  <c:v>0.10646947184501217</c:v>
                </c:pt>
                <c:pt idx="4273">
                  <c:v>0.10646947184501217</c:v>
                </c:pt>
                <c:pt idx="4274">
                  <c:v>0.10646947184501217</c:v>
                </c:pt>
                <c:pt idx="4275">
                  <c:v>0.10646947184501217</c:v>
                </c:pt>
                <c:pt idx="4276">
                  <c:v>0.10646947184501217</c:v>
                </c:pt>
                <c:pt idx="4277">
                  <c:v>0.10646947184501217</c:v>
                </c:pt>
                <c:pt idx="4278">
                  <c:v>0.10646947184501217</c:v>
                </c:pt>
                <c:pt idx="4279">
                  <c:v>0.10646947184501217</c:v>
                </c:pt>
                <c:pt idx="4280">
                  <c:v>0.10646947184501217</c:v>
                </c:pt>
                <c:pt idx="4281">
                  <c:v>0.10646947184501217</c:v>
                </c:pt>
                <c:pt idx="4282">
                  <c:v>0.10646947184501217</c:v>
                </c:pt>
                <c:pt idx="4283">
                  <c:v>0.10646947184501217</c:v>
                </c:pt>
                <c:pt idx="4284">
                  <c:v>0.10646947184501217</c:v>
                </c:pt>
                <c:pt idx="4285">
                  <c:v>0.10646947184501217</c:v>
                </c:pt>
                <c:pt idx="4286">
                  <c:v>0.10646947184501217</c:v>
                </c:pt>
                <c:pt idx="4287">
                  <c:v>0.10646947184501217</c:v>
                </c:pt>
                <c:pt idx="4288">
                  <c:v>0.10646947184501217</c:v>
                </c:pt>
                <c:pt idx="4289">
                  <c:v>0.10646947184501217</c:v>
                </c:pt>
                <c:pt idx="4290">
                  <c:v>0.10646947184501217</c:v>
                </c:pt>
                <c:pt idx="4291">
                  <c:v>0.10646947184501217</c:v>
                </c:pt>
                <c:pt idx="4292">
                  <c:v>0.10646947184501217</c:v>
                </c:pt>
                <c:pt idx="4293">
                  <c:v>0.10646947184501217</c:v>
                </c:pt>
                <c:pt idx="4294">
                  <c:v>0.10646947184501217</c:v>
                </c:pt>
                <c:pt idx="4295">
                  <c:v>0.10646947184501217</c:v>
                </c:pt>
                <c:pt idx="4296">
                  <c:v>0.10646947184501217</c:v>
                </c:pt>
                <c:pt idx="4297">
                  <c:v>0.10646947184501217</c:v>
                </c:pt>
                <c:pt idx="4298">
                  <c:v>0.10646947184501217</c:v>
                </c:pt>
                <c:pt idx="4299">
                  <c:v>0.10646947184501217</c:v>
                </c:pt>
                <c:pt idx="4300">
                  <c:v>0.10646947184501217</c:v>
                </c:pt>
                <c:pt idx="4301">
                  <c:v>0.10646947184501217</c:v>
                </c:pt>
                <c:pt idx="4302">
                  <c:v>0.10646947184501217</c:v>
                </c:pt>
                <c:pt idx="4303">
                  <c:v>0.10646947184501217</c:v>
                </c:pt>
                <c:pt idx="4304">
                  <c:v>0.10646947184501217</c:v>
                </c:pt>
                <c:pt idx="4305">
                  <c:v>0.10646947184501217</c:v>
                </c:pt>
                <c:pt idx="4306">
                  <c:v>0.10646947184501217</c:v>
                </c:pt>
                <c:pt idx="4307">
                  <c:v>0.10646947184501217</c:v>
                </c:pt>
                <c:pt idx="4308">
                  <c:v>0.10646947184501217</c:v>
                </c:pt>
                <c:pt idx="4309">
                  <c:v>0.10646947184501217</c:v>
                </c:pt>
                <c:pt idx="4310">
                  <c:v>0.10646947184501217</c:v>
                </c:pt>
                <c:pt idx="4311">
                  <c:v>0.10646947184501217</c:v>
                </c:pt>
                <c:pt idx="4312">
                  <c:v>0.10646947184501217</c:v>
                </c:pt>
                <c:pt idx="4313">
                  <c:v>0.10646947184501217</c:v>
                </c:pt>
                <c:pt idx="4314">
                  <c:v>0.10646947184501217</c:v>
                </c:pt>
                <c:pt idx="4315">
                  <c:v>0.10646947184501217</c:v>
                </c:pt>
                <c:pt idx="4316">
                  <c:v>0.10646947184501217</c:v>
                </c:pt>
                <c:pt idx="4317">
                  <c:v>0.10646947184501217</c:v>
                </c:pt>
                <c:pt idx="4318">
                  <c:v>0.10646947184501217</c:v>
                </c:pt>
                <c:pt idx="4319">
                  <c:v>0.10646947184501217</c:v>
                </c:pt>
                <c:pt idx="4320">
                  <c:v>0.10646947184501217</c:v>
                </c:pt>
                <c:pt idx="4321">
                  <c:v>0.10646947184501217</c:v>
                </c:pt>
                <c:pt idx="4322">
                  <c:v>0.10646947184501217</c:v>
                </c:pt>
                <c:pt idx="4323">
                  <c:v>0.10646947184501217</c:v>
                </c:pt>
                <c:pt idx="4324">
                  <c:v>0.10646947184501217</c:v>
                </c:pt>
                <c:pt idx="4325">
                  <c:v>0.10646947184501217</c:v>
                </c:pt>
                <c:pt idx="4326">
                  <c:v>0.10646947184501217</c:v>
                </c:pt>
                <c:pt idx="4327">
                  <c:v>0.10646947184501217</c:v>
                </c:pt>
                <c:pt idx="4328">
                  <c:v>0.10646947184501217</c:v>
                </c:pt>
                <c:pt idx="4329">
                  <c:v>0.10646947184501217</c:v>
                </c:pt>
                <c:pt idx="4330">
                  <c:v>0.10646947184501217</c:v>
                </c:pt>
                <c:pt idx="4331">
                  <c:v>0.10646947184501217</c:v>
                </c:pt>
                <c:pt idx="4332">
                  <c:v>0.10646947184501217</c:v>
                </c:pt>
                <c:pt idx="4333">
                  <c:v>0.10646947184501217</c:v>
                </c:pt>
                <c:pt idx="4334">
                  <c:v>0.10646947184501217</c:v>
                </c:pt>
                <c:pt idx="4335">
                  <c:v>0.10646947184501217</c:v>
                </c:pt>
                <c:pt idx="4336">
                  <c:v>0.10646947184501217</c:v>
                </c:pt>
                <c:pt idx="4337">
                  <c:v>0.10646947184501217</c:v>
                </c:pt>
                <c:pt idx="4338">
                  <c:v>0.10646947184501217</c:v>
                </c:pt>
                <c:pt idx="4339">
                  <c:v>0.10646947184501217</c:v>
                </c:pt>
                <c:pt idx="4340">
                  <c:v>0.10646947184501217</c:v>
                </c:pt>
                <c:pt idx="4341">
                  <c:v>0.10646947184501217</c:v>
                </c:pt>
                <c:pt idx="4342">
                  <c:v>0.10646947184501217</c:v>
                </c:pt>
                <c:pt idx="4343">
                  <c:v>0.10646947184501217</c:v>
                </c:pt>
                <c:pt idx="4344">
                  <c:v>0.10646947184501217</c:v>
                </c:pt>
                <c:pt idx="4345">
                  <c:v>0.10646947184501217</c:v>
                </c:pt>
                <c:pt idx="4346">
                  <c:v>0.10646947184501217</c:v>
                </c:pt>
                <c:pt idx="4347">
                  <c:v>0.10646947184501217</c:v>
                </c:pt>
                <c:pt idx="4348">
                  <c:v>0.10646947184501217</c:v>
                </c:pt>
                <c:pt idx="4349">
                  <c:v>0.10646947184501217</c:v>
                </c:pt>
                <c:pt idx="4350">
                  <c:v>0.10646947184501217</c:v>
                </c:pt>
                <c:pt idx="4351">
                  <c:v>0.10646947184501217</c:v>
                </c:pt>
                <c:pt idx="4352">
                  <c:v>0.10646947184501217</c:v>
                </c:pt>
                <c:pt idx="4353">
                  <c:v>0.10646947184501217</c:v>
                </c:pt>
                <c:pt idx="4354">
                  <c:v>0.10646947184501217</c:v>
                </c:pt>
                <c:pt idx="4355">
                  <c:v>0.10646947184501217</c:v>
                </c:pt>
                <c:pt idx="4356">
                  <c:v>0.10646947184501217</c:v>
                </c:pt>
                <c:pt idx="4357">
                  <c:v>0.10646947184501217</c:v>
                </c:pt>
                <c:pt idx="4358">
                  <c:v>0.10646947184501217</c:v>
                </c:pt>
                <c:pt idx="4359">
                  <c:v>0.10646947184501217</c:v>
                </c:pt>
                <c:pt idx="4360">
                  <c:v>0.10646947184501217</c:v>
                </c:pt>
                <c:pt idx="4361">
                  <c:v>0.10646947184501217</c:v>
                </c:pt>
                <c:pt idx="4362">
                  <c:v>0.10646947184501217</c:v>
                </c:pt>
                <c:pt idx="4363">
                  <c:v>0.10646947184501217</c:v>
                </c:pt>
                <c:pt idx="4364">
                  <c:v>0.10646947184501217</c:v>
                </c:pt>
                <c:pt idx="4365">
                  <c:v>0.10646947184501217</c:v>
                </c:pt>
                <c:pt idx="4366">
                  <c:v>0.10646947184501217</c:v>
                </c:pt>
                <c:pt idx="4367">
                  <c:v>0.10646947184501217</c:v>
                </c:pt>
                <c:pt idx="4368">
                  <c:v>0.10646947184501217</c:v>
                </c:pt>
                <c:pt idx="4369">
                  <c:v>0.10646947184501217</c:v>
                </c:pt>
                <c:pt idx="4370">
                  <c:v>0.10646947184501217</c:v>
                </c:pt>
                <c:pt idx="4371">
                  <c:v>0.10646947184501217</c:v>
                </c:pt>
                <c:pt idx="4372">
                  <c:v>0.10646947184501217</c:v>
                </c:pt>
                <c:pt idx="4373">
                  <c:v>0.10646947184501217</c:v>
                </c:pt>
                <c:pt idx="4374">
                  <c:v>0.10646947184501217</c:v>
                </c:pt>
                <c:pt idx="4375">
                  <c:v>0.10646947184501217</c:v>
                </c:pt>
                <c:pt idx="4376">
                  <c:v>0.10646947184501217</c:v>
                </c:pt>
                <c:pt idx="4377">
                  <c:v>0.10646947184501217</c:v>
                </c:pt>
                <c:pt idx="4378">
                  <c:v>0.10646947184501217</c:v>
                </c:pt>
                <c:pt idx="4379">
                  <c:v>0.10646947184501217</c:v>
                </c:pt>
                <c:pt idx="4380">
                  <c:v>0.10646947184501217</c:v>
                </c:pt>
                <c:pt idx="4381">
                  <c:v>0.10646947184501217</c:v>
                </c:pt>
                <c:pt idx="4382">
                  <c:v>0.10646947184501217</c:v>
                </c:pt>
                <c:pt idx="4383">
                  <c:v>0.10646947184501217</c:v>
                </c:pt>
                <c:pt idx="4384">
                  <c:v>0.10646947184501217</c:v>
                </c:pt>
                <c:pt idx="4385">
                  <c:v>0.10646947184501217</c:v>
                </c:pt>
                <c:pt idx="4386">
                  <c:v>0.10646947184501217</c:v>
                </c:pt>
                <c:pt idx="4387">
                  <c:v>0.10646947184501217</c:v>
                </c:pt>
                <c:pt idx="4388">
                  <c:v>0.10646947184501217</c:v>
                </c:pt>
                <c:pt idx="4389">
                  <c:v>0.10646947184501217</c:v>
                </c:pt>
                <c:pt idx="4390">
                  <c:v>0.10646947184501217</c:v>
                </c:pt>
                <c:pt idx="4391">
                  <c:v>0.10646947184501217</c:v>
                </c:pt>
                <c:pt idx="4392">
                  <c:v>0.10646947184501217</c:v>
                </c:pt>
                <c:pt idx="4393">
                  <c:v>0.10646947184501217</c:v>
                </c:pt>
                <c:pt idx="4394">
                  <c:v>0.10646947184501217</c:v>
                </c:pt>
                <c:pt idx="4395">
                  <c:v>0.10646947184501217</c:v>
                </c:pt>
                <c:pt idx="4396">
                  <c:v>0.10646947184501217</c:v>
                </c:pt>
                <c:pt idx="4397">
                  <c:v>0.10646947184501217</c:v>
                </c:pt>
                <c:pt idx="4398">
                  <c:v>0.10646947184501217</c:v>
                </c:pt>
                <c:pt idx="4399">
                  <c:v>0.10646947184501217</c:v>
                </c:pt>
                <c:pt idx="4400">
                  <c:v>0.10646947184501217</c:v>
                </c:pt>
                <c:pt idx="4401">
                  <c:v>0.10646947184501217</c:v>
                </c:pt>
                <c:pt idx="4402">
                  <c:v>0.10646947184501217</c:v>
                </c:pt>
                <c:pt idx="4403">
                  <c:v>0.10646947184501217</c:v>
                </c:pt>
                <c:pt idx="4404">
                  <c:v>0.10646947184501217</c:v>
                </c:pt>
                <c:pt idx="4405">
                  <c:v>0.10646947184501217</c:v>
                </c:pt>
                <c:pt idx="4406">
                  <c:v>0.10646947184501217</c:v>
                </c:pt>
                <c:pt idx="4407">
                  <c:v>0.10646947184501217</c:v>
                </c:pt>
                <c:pt idx="4408">
                  <c:v>0.10646947184501217</c:v>
                </c:pt>
                <c:pt idx="4409">
                  <c:v>0.10646947184501217</c:v>
                </c:pt>
                <c:pt idx="4410">
                  <c:v>0.10646947184501217</c:v>
                </c:pt>
                <c:pt idx="4411">
                  <c:v>0.10646947184501217</c:v>
                </c:pt>
                <c:pt idx="4412">
                  <c:v>0.10646947184501217</c:v>
                </c:pt>
                <c:pt idx="4413">
                  <c:v>0.10646947184501217</c:v>
                </c:pt>
                <c:pt idx="4414">
                  <c:v>0.10646947184501217</c:v>
                </c:pt>
                <c:pt idx="4415">
                  <c:v>0.10646947184501217</c:v>
                </c:pt>
                <c:pt idx="4416">
                  <c:v>0.10646947184501217</c:v>
                </c:pt>
                <c:pt idx="4417">
                  <c:v>0.10646947184501217</c:v>
                </c:pt>
                <c:pt idx="4418">
                  <c:v>0.10646947184501217</c:v>
                </c:pt>
                <c:pt idx="4419">
                  <c:v>0.10646947184501217</c:v>
                </c:pt>
                <c:pt idx="4420">
                  <c:v>0.10646947184501217</c:v>
                </c:pt>
                <c:pt idx="4421">
                  <c:v>0.10646947184501217</c:v>
                </c:pt>
                <c:pt idx="4422">
                  <c:v>0.10646947184501217</c:v>
                </c:pt>
                <c:pt idx="4423">
                  <c:v>0.10646947184501217</c:v>
                </c:pt>
                <c:pt idx="4424">
                  <c:v>0.10646947184501217</c:v>
                </c:pt>
                <c:pt idx="4425">
                  <c:v>0.10646947184501217</c:v>
                </c:pt>
                <c:pt idx="4426">
                  <c:v>0.10646947184501217</c:v>
                </c:pt>
                <c:pt idx="4427">
                  <c:v>0.10646947184501217</c:v>
                </c:pt>
                <c:pt idx="4428">
                  <c:v>0.10646947184501217</c:v>
                </c:pt>
                <c:pt idx="4429">
                  <c:v>0.10646947184501217</c:v>
                </c:pt>
                <c:pt idx="4430">
                  <c:v>0.10646947184501217</c:v>
                </c:pt>
                <c:pt idx="4431">
                  <c:v>0.10646947184501217</c:v>
                </c:pt>
                <c:pt idx="4432">
                  <c:v>0.10646947184501217</c:v>
                </c:pt>
                <c:pt idx="4433">
                  <c:v>0.10646947184501217</c:v>
                </c:pt>
                <c:pt idx="4434">
                  <c:v>0.10646947184501217</c:v>
                </c:pt>
                <c:pt idx="4435">
                  <c:v>0.10646947184501217</c:v>
                </c:pt>
                <c:pt idx="4436">
                  <c:v>0.10646947184501217</c:v>
                </c:pt>
                <c:pt idx="4437">
                  <c:v>0.10646947184501217</c:v>
                </c:pt>
                <c:pt idx="4438">
                  <c:v>0.10646947184501217</c:v>
                </c:pt>
                <c:pt idx="4439">
                  <c:v>0.10646947184501217</c:v>
                </c:pt>
                <c:pt idx="4440">
                  <c:v>0.10646947184501217</c:v>
                </c:pt>
                <c:pt idx="4441">
                  <c:v>0.10646947184501217</c:v>
                </c:pt>
                <c:pt idx="4442">
                  <c:v>0.10646947184501217</c:v>
                </c:pt>
                <c:pt idx="4443">
                  <c:v>0.10646947184501217</c:v>
                </c:pt>
                <c:pt idx="4444">
                  <c:v>0.10646947184501217</c:v>
                </c:pt>
                <c:pt idx="4445">
                  <c:v>0.10646947184501217</c:v>
                </c:pt>
                <c:pt idx="4446">
                  <c:v>0.10646947184501217</c:v>
                </c:pt>
                <c:pt idx="4447">
                  <c:v>0.10646947184501217</c:v>
                </c:pt>
                <c:pt idx="4448">
                  <c:v>0.10646947184501217</c:v>
                </c:pt>
                <c:pt idx="4449">
                  <c:v>0.10646947184501217</c:v>
                </c:pt>
                <c:pt idx="4450">
                  <c:v>0.10646947184501217</c:v>
                </c:pt>
                <c:pt idx="4451">
                  <c:v>0.10646947184501217</c:v>
                </c:pt>
                <c:pt idx="4452">
                  <c:v>0.10646947184501217</c:v>
                </c:pt>
                <c:pt idx="4453">
                  <c:v>0.10646947184501217</c:v>
                </c:pt>
                <c:pt idx="4454">
                  <c:v>0.10646947184501217</c:v>
                </c:pt>
                <c:pt idx="4455">
                  <c:v>0.10646947184501217</c:v>
                </c:pt>
                <c:pt idx="4456">
                  <c:v>0.10646947184501217</c:v>
                </c:pt>
                <c:pt idx="4457">
                  <c:v>0.10646947184501217</c:v>
                </c:pt>
                <c:pt idx="4458">
                  <c:v>0.10646947184501217</c:v>
                </c:pt>
                <c:pt idx="4459">
                  <c:v>0.10646947184501217</c:v>
                </c:pt>
                <c:pt idx="4460">
                  <c:v>0.10646947184501217</c:v>
                </c:pt>
                <c:pt idx="4461">
                  <c:v>0.10646947184501217</c:v>
                </c:pt>
                <c:pt idx="4462">
                  <c:v>0.10646947184501217</c:v>
                </c:pt>
                <c:pt idx="4463">
                  <c:v>0.10646947184501217</c:v>
                </c:pt>
                <c:pt idx="4464">
                  <c:v>0.10646947184501217</c:v>
                </c:pt>
                <c:pt idx="4465">
                  <c:v>0.10646947184501217</c:v>
                </c:pt>
                <c:pt idx="4466">
                  <c:v>0.10646947184501217</c:v>
                </c:pt>
                <c:pt idx="4467">
                  <c:v>0.10646947184501217</c:v>
                </c:pt>
                <c:pt idx="4468">
                  <c:v>0.10646947184501217</c:v>
                </c:pt>
                <c:pt idx="4469">
                  <c:v>0.10646947184501217</c:v>
                </c:pt>
                <c:pt idx="4470">
                  <c:v>0.10646947184501217</c:v>
                </c:pt>
                <c:pt idx="4471">
                  <c:v>0.10646947184501217</c:v>
                </c:pt>
                <c:pt idx="4472">
                  <c:v>0.10646947184501217</c:v>
                </c:pt>
                <c:pt idx="4473">
                  <c:v>0.10646947184501217</c:v>
                </c:pt>
                <c:pt idx="4474">
                  <c:v>0.10646947184501217</c:v>
                </c:pt>
                <c:pt idx="4475">
                  <c:v>0.10646947184501217</c:v>
                </c:pt>
                <c:pt idx="4476">
                  <c:v>0.10646947184501217</c:v>
                </c:pt>
                <c:pt idx="4477">
                  <c:v>0.10646947184501217</c:v>
                </c:pt>
                <c:pt idx="4478">
                  <c:v>0.10646947184501217</c:v>
                </c:pt>
                <c:pt idx="4479">
                  <c:v>0.10646947184501217</c:v>
                </c:pt>
                <c:pt idx="4480">
                  <c:v>0.10646947184501217</c:v>
                </c:pt>
                <c:pt idx="4481">
                  <c:v>0.10646947184501217</c:v>
                </c:pt>
                <c:pt idx="4482">
                  <c:v>0.10646947184501217</c:v>
                </c:pt>
                <c:pt idx="4483">
                  <c:v>0.10646947184501217</c:v>
                </c:pt>
                <c:pt idx="4484">
                  <c:v>0.10646947184501217</c:v>
                </c:pt>
                <c:pt idx="4485">
                  <c:v>0.10646947184501217</c:v>
                </c:pt>
                <c:pt idx="4486">
                  <c:v>0.10646947184501217</c:v>
                </c:pt>
                <c:pt idx="4487">
                  <c:v>0.10646947184501217</c:v>
                </c:pt>
                <c:pt idx="4488">
                  <c:v>0.10646947184501217</c:v>
                </c:pt>
                <c:pt idx="4489">
                  <c:v>0.10646947184501217</c:v>
                </c:pt>
                <c:pt idx="4490">
                  <c:v>0.10646947184501217</c:v>
                </c:pt>
                <c:pt idx="4491">
                  <c:v>0.10646947184501217</c:v>
                </c:pt>
                <c:pt idx="4492">
                  <c:v>0.10646947184501217</c:v>
                </c:pt>
                <c:pt idx="4493">
                  <c:v>0.10646947184501217</c:v>
                </c:pt>
                <c:pt idx="4494">
                  <c:v>0.10646947184501217</c:v>
                </c:pt>
                <c:pt idx="4495">
                  <c:v>0.10646947184501217</c:v>
                </c:pt>
                <c:pt idx="4496">
                  <c:v>0.10646947184501217</c:v>
                </c:pt>
                <c:pt idx="4497">
                  <c:v>0.10646947184501217</c:v>
                </c:pt>
                <c:pt idx="4498">
                  <c:v>0.10646947184501217</c:v>
                </c:pt>
                <c:pt idx="4499">
                  <c:v>0.10646947184501217</c:v>
                </c:pt>
                <c:pt idx="4500">
                  <c:v>0.10646947184501217</c:v>
                </c:pt>
                <c:pt idx="4501">
                  <c:v>0.10646947184501217</c:v>
                </c:pt>
                <c:pt idx="4502">
                  <c:v>0.10646947184501217</c:v>
                </c:pt>
                <c:pt idx="4503">
                  <c:v>0.10646947184501217</c:v>
                </c:pt>
                <c:pt idx="4504">
                  <c:v>0.10646947184501217</c:v>
                </c:pt>
                <c:pt idx="4505">
                  <c:v>0.10646947184501217</c:v>
                </c:pt>
                <c:pt idx="4506">
                  <c:v>0.10646947184501217</c:v>
                </c:pt>
                <c:pt idx="4507">
                  <c:v>0.10646947184501217</c:v>
                </c:pt>
                <c:pt idx="4508">
                  <c:v>0.10646947184501217</c:v>
                </c:pt>
                <c:pt idx="4509">
                  <c:v>0.10646947184501217</c:v>
                </c:pt>
                <c:pt idx="4510">
                  <c:v>0.10646947184501217</c:v>
                </c:pt>
                <c:pt idx="4511">
                  <c:v>0.10646947184501217</c:v>
                </c:pt>
                <c:pt idx="4512">
                  <c:v>0.10646947184501217</c:v>
                </c:pt>
                <c:pt idx="4513">
                  <c:v>0.10646947184501217</c:v>
                </c:pt>
                <c:pt idx="4514">
                  <c:v>0.10646947184501217</c:v>
                </c:pt>
                <c:pt idx="4515">
                  <c:v>0.10646947184501217</c:v>
                </c:pt>
                <c:pt idx="4516">
                  <c:v>0.10646947184501217</c:v>
                </c:pt>
                <c:pt idx="4517">
                  <c:v>0.10646947184501217</c:v>
                </c:pt>
                <c:pt idx="4518">
                  <c:v>0.10646947184501217</c:v>
                </c:pt>
                <c:pt idx="4519">
                  <c:v>0.10646947184501217</c:v>
                </c:pt>
                <c:pt idx="4520">
                  <c:v>0.10646947184501217</c:v>
                </c:pt>
                <c:pt idx="4521">
                  <c:v>0.10646947184501217</c:v>
                </c:pt>
                <c:pt idx="4522">
                  <c:v>0.10646947184501217</c:v>
                </c:pt>
                <c:pt idx="4523">
                  <c:v>0.10646947184501217</c:v>
                </c:pt>
                <c:pt idx="4524">
                  <c:v>0.10646947184501217</c:v>
                </c:pt>
                <c:pt idx="4525">
                  <c:v>0.10646947184501217</c:v>
                </c:pt>
                <c:pt idx="4526">
                  <c:v>0.10646947184501217</c:v>
                </c:pt>
                <c:pt idx="4527">
                  <c:v>0.10646947184501217</c:v>
                </c:pt>
                <c:pt idx="4528">
                  <c:v>0.10646947184501217</c:v>
                </c:pt>
                <c:pt idx="4529">
                  <c:v>0.10646947184501217</c:v>
                </c:pt>
                <c:pt idx="4530">
                  <c:v>0.10646947184501217</c:v>
                </c:pt>
                <c:pt idx="4531">
                  <c:v>0.10646947184501217</c:v>
                </c:pt>
                <c:pt idx="4532">
                  <c:v>6.5878581489570556E-2</c:v>
                </c:pt>
                <c:pt idx="4533">
                  <c:v>6.5878581489570556E-2</c:v>
                </c:pt>
                <c:pt idx="4534">
                  <c:v>6.5878581489570556E-2</c:v>
                </c:pt>
                <c:pt idx="4535">
                  <c:v>6.5878581489570556E-2</c:v>
                </c:pt>
                <c:pt idx="4536">
                  <c:v>6.5878581489570556E-2</c:v>
                </c:pt>
                <c:pt idx="4537">
                  <c:v>6.5878581489570556E-2</c:v>
                </c:pt>
                <c:pt idx="4538">
                  <c:v>6.5878581489570556E-2</c:v>
                </c:pt>
                <c:pt idx="4539">
                  <c:v>6.5878581489570556E-2</c:v>
                </c:pt>
                <c:pt idx="4540">
                  <c:v>6.5878581489570556E-2</c:v>
                </c:pt>
                <c:pt idx="4541">
                  <c:v>6.5878581489570556E-2</c:v>
                </c:pt>
                <c:pt idx="4542">
                  <c:v>6.5878581489570556E-2</c:v>
                </c:pt>
                <c:pt idx="4543">
                  <c:v>6.5878581489570556E-2</c:v>
                </c:pt>
                <c:pt idx="4544">
                  <c:v>6.5878581489570556E-2</c:v>
                </c:pt>
                <c:pt idx="4545">
                  <c:v>6.5878581489570556E-2</c:v>
                </c:pt>
                <c:pt idx="4546">
                  <c:v>6.5878581489570556E-2</c:v>
                </c:pt>
                <c:pt idx="4547">
                  <c:v>6.5878581489570556E-2</c:v>
                </c:pt>
                <c:pt idx="4548">
                  <c:v>6.5878581489570556E-2</c:v>
                </c:pt>
                <c:pt idx="4549">
                  <c:v>6.5878581489570556E-2</c:v>
                </c:pt>
                <c:pt idx="4550">
                  <c:v>6.5878581489570556E-2</c:v>
                </c:pt>
                <c:pt idx="4551">
                  <c:v>6.5878581489570556E-2</c:v>
                </c:pt>
                <c:pt idx="4552">
                  <c:v>6.5878581489570556E-2</c:v>
                </c:pt>
                <c:pt idx="4553">
                  <c:v>6.5878581489570556E-2</c:v>
                </c:pt>
                <c:pt idx="4554">
                  <c:v>6.5878581489570556E-2</c:v>
                </c:pt>
                <c:pt idx="4555">
                  <c:v>6.5878581489570556E-2</c:v>
                </c:pt>
                <c:pt idx="4556">
                  <c:v>6.5878581489570556E-2</c:v>
                </c:pt>
                <c:pt idx="4557">
                  <c:v>6.5878581489570556E-2</c:v>
                </c:pt>
                <c:pt idx="4558">
                  <c:v>6.5878581489570556E-2</c:v>
                </c:pt>
                <c:pt idx="4559">
                  <c:v>6.5878581489570556E-2</c:v>
                </c:pt>
                <c:pt idx="4560">
                  <c:v>6.5878581489570556E-2</c:v>
                </c:pt>
                <c:pt idx="4561">
                  <c:v>6.5878581489570556E-2</c:v>
                </c:pt>
                <c:pt idx="4562">
                  <c:v>6.5878581489570556E-2</c:v>
                </c:pt>
                <c:pt idx="4563">
                  <c:v>6.5878581489570556E-2</c:v>
                </c:pt>
                <c:pt idx="4564">
                  <c:v>6.5878581489570556E-2</c:v>
                </c:pt>
                <c:pt idx="4565">
                  <c:v>6.5878581489570556E-2</c:v>
                </c:pt>
                <c:pt idx="4566">
                  <c:v>6.5878581489570556E-2</c:v>
                </c:pt>
                <c:pt idx="4567">
                  <c:v>6.5878581489570556E-2</c:v>
                </c:pt>
                <c:pt idx="4568">
                  <c:v>6.5878581489570556E-2</c:v>
                </c:pt>
                <c:pt idx="4569">
                  <c:v>6.5878581489570556E-2</c:v>
                </c:pt>
                <c:pt idx="4570">
                  <c:v>6.5878581489570556E-2</c:v>
                </c:pt>
                <c:pt idx="4571">
                  <c:v>6.5878581489570556E-2</c:v>
                </c:pt>
                <c:pt idx="4572">
                  <c:v>6.5878581489570556E-2</c:v>
                </c:pt>
                <c:pt idx="4573">
                  <c:v>6.5878581489570556E-2</c:v>
                </c:pt>
                <c:pt idx="4574">
                  <c:v>6.5878581489570556E-2</c:v>
                </c:pt>
                <c:pt idx="4575">
                  <c:v>6.5878581489570556E-2</c:v>
                </c:pt>
                <c:pt idx="4576">
                  <c:v>6.5878581489570556E-2</c:v>
                </c:pt>
                <c:pt idx="4577">
                  <c:v>6.5878581489570556E-2</c:v>
                </c:pt>
                <c:pt idx="4578">
                  <c:v>6.5878581489570556E-2</c:v>
                </c:pt>
                <c:pt idx="4579">
                  <c:v>6.5878581489570556E-2</c:v>
                </c:pt>
                <c:pt idx="4580">
                  <c:v>6.5878581489570556E-2</c:v>
                </c:pt>
                <c:pt idx="4581">
                  <c:v>6.5878581489570556E-2</c:v>
                </c:pt>
                <c:pt idx="4582">
                  <c:v>6.5878581489570556E-2</c:v>
                </c:pt>
                <c:pt idx="4583">
                  <c:v>6.5878581489570556E-2</c:v>
                </c:pt>
                <c:pt idx="4584">
                  <c:v>6.5878581489570556E-2</c:v>
                </c:pt>
                <c:pt idx="4585">
                  <c:v>6.5878581489570556E-2</c:v>
                </c:pt>
                <c:pt idx="4586">
                  <c:v>6.5878581489570556E-2</c:v>
                </c:pt>
                <c:pt idx="4587">
                  <c:v>6.5878581489570556E-2</c:v>
                </c:pt>
                <c:pt idx="4588">
                  <c:v>6.5878581489570556E-2</c:v>
                </c:pt>
                <c:pt idx="4589">
                  <c:v>6.5878581489570556E-2</c:v>
                </c:pt>
                <c:pt idx="4590">
                  <c:v>6.5878581489570556E-2</c:v>
                </c:pt>
                <c:pt idx="4591">
                  <c:v>6.5878581489570556E-2</c:v>
                </c:pt>
                <c:pt idx="4592">
                  <c:v>6.5878581489570556E-2</c:v>
                </c:pt>
                <c:pt idx="4593">
                  <c:v>6.5878581489570556E-2</c:v>
                </c:pt>
                <c:pt idx="4594">
                  <c:v>6.5878581489570556E-2</c:v>
                </c:pt>
                <c:pt idx="4595">
                  <c:v>6.5878581489570556E-2</c:v>
                </c:pt>
                <c:pt idx="4596">
                  <c:v>6.5878581489570556E-2</c:v>
                </c:pt>
                <c:pt idx="4597">
                  <c:v>6.5878581489570556E-2</c:v>
                </c:pt>
                <c:pt idx="4598">
                  <c:v>6.5878581489570556E-2</c:v>
                </c:pt>
                <c:pt idx="4599">
                  <c:v>6.5878581489570556E-2</c:v>
                </c:pt>
                <c:pt idx="4600">
                  <c:v>6.5878581489570556E-2</c:v>
                </c:pt>
                <c:pt idx="4601">
                  <c:v>6.5878581489570556E-2</c:v>
                </c:pt>
                <c:pt idx="4602">
                  <c:v>6.5878581489570556E-2</c:v>
                </c:pt>
                <c:pt idx="4603">
                  <c:v>6.5878581489570556E-2</c:v>
                </c:pt>
                <c:pt idx="4604">
                  <c:v>6.5878581489570556E-2</c:v>
                </c:pt>
                <c:pt idx="4605">
                  <c:v>6.5878581489570556E-2</c:v>
                </c:pt>
                <c:pt idx="4606">
                  <c:v>6.5878581489570556E-2</c:v>
                </c:pt>
                <c:pt idx="4607">
                  <c:v>6.5878581489570556E-2</c:v>
                </c:pt>
                <c:pt idx="4608">
                  <c:v>6.5878581489570556E-2</c:v>
                </c:pt>
                <c:pt idx="4609">
                  <c:v>6.5878581489570556E-2</c:v>
                </c:pt>
                <c:pt idx="4610">
                  <c:v>6.5878581489570556E-2</c:v>
                </c:pt>
                <c:pt idx="4611">
                  <c:v>6.5878581489570556E-2</c:v>
                </c:pt>
                <c:pt idx="4612">
                  <c:v>6.5878581489570556E-2</c:v>
                </c:pt>
                <c:pt idx="4613">
                  <c:v>6.5878581489570556E-2</c:v>
                </c:pt>
                <c:pt idx="4614">
                  <c:v>6.5878581489570556E-2</c:v>
                </c:pt>
                <c:pt idx="4615">
                  <c:v>6.5878581489570556E-2</c:v>
                </c:pt>
                <c:pt idx="4616">
                  <c:v>6.5878581489570556E-2</c:v>
                </c:pt>
                <c:pt idx="4617">
                  <c:v>6.5878581489570556E-2</c:v>
                </c:pt>
                <c:pt idx="4618">
                  <c:v>6.5878581489570556E-2</c:v>
                </c:pt>
                <c:pt idx="4619">
                  <c:v>6.5878581489570556E-2</c:v>
                </c:pt>
                <c:pt idx="4620">
                  <c:v>6.5878581489570556E-2</c:v>
                </c:pt>
                <c:pt idx="4621">
                  <c:v>6.5878581489570556E-2</c:v>
                </c:pt>
                <c:pt idx="4622">
                  <c:v>6.5878581489570556E-2</c:v>
                </c:pt>
                <c:pt idx="4623">
                  <c:v>6.5878581489570556E-2</c:v>
                </c:pt>
                <c:pt idx="4624">
                  <c:v>6.5878581489570556E-2</c:v>
                </c:pt>
                <c:pt idx="4625">
                  <c:v>6.5878581489570556E-2</c:v>
                </c:pt>
                <c:pt idx="4626">
                  <c:v>6.5878581489570556E-2</c:v>
                </c:pt>
                <c:pt idx="4627">
                  <c:v>6.5878581489570556E-2</c:v>
                </c:pt>
                <c:pt idx="4628">
                  <c:v>6.5878581489570556E-2</c:v>
                </c:pt>
                <c:pt idx="4629">
                  <c:v>6.5878581489570556E-2</c:v>
                </c:pt>
                <c:pt idx="4630">
                  <c:v>6.5878581489570556E-2</c:v>
                </c:pt>
                <c:pt idx="4631">
                  <c:v>6.5878581489570556E-2</c:v>
                </c:pt>
                <c:pt idx="4632">
                  <c:v>6.5878581489570556E-2</c:v>
                </c:pt>
                <c:pt idx="4633">
                  <c:v>6.5878581489570556E-2</c:v>
                </c:pt>
                <c:pt idx="4634">
                  <c:v>6.5878581489570556E-2</c:v>
                </c:pt>
                <c:pt idx="4635">
                  <c:v>6.5878581489570556E-2</c:v>
                </c:pt>
                <c:pt idx="4636">
                  <c:v>6.5878581489570556E-2</c:v>
                </c:pt>
                <c:pt idx="4637">
                  <c:v>6.5878581489570556E-2</c:v>
                </c:pt>
                <c:pt idx="4638">
                  <c:v>6.5878581489570556E-2</c:v>
                </c:pt>
                <c:pt idx="4639">
                  <c:v>6.5878581489570556E-2</c:v>
                </c:pt>
                <c:pt idx="4640">
                  <c:v>6.5878581489570556E-2</c:v>
                </c:pt>
                <c:pt idx="4641">
                  <c:v>6.5878581489570556E-2</c:v>
                </c:pt>
                <c:pt idx="4642">
                  <c:v>6.5878581489570556E-2</c:v>
                </c:pt>
                <c:pt idx="4643">
                  <c:v>6.5878581489570556E-2</c:v>
                </c:pt>
                <c:pt idx="4644">
                  <c:v>6.5878581489570556E-2</c:v>
                </c:pt>
                <c:pt idx="4645">
                  <c:v>6.5878581489570556E-2</c:v>
                </c:pt>
                <c:pt idx="4646">
                  <c:v>6.5878581489570556E-2</c:v>
                </c:pt>
                <c:pt idx="4647">
                  <c:v>6.5878581489570556E-2</c:v>
                </c:pt>
                <c:pt idx="4648">
                  <c:v>6.5878581489570556E-2</c:v>
                </c:pt>
                <c:pt idx="4649">
                  <c:v>6.5878581489570556E-2</c:v>
                </c:pt>
                <c:pt idx="4650">
                  <c:v>6.5878581489570556E-2</c:v>
                </c:pt>
                <c:pt idx="4651">
                  <c:v>6.5878581489570556E-2</c:v>
                </c:pt>
                <c:pt idx="4652">
                  <c:v>6.5878581489570556E-2</c:v>
                </c:pt>
                <c:pt idx="4653">
                  <c:v>6.5878581489570556E-2</c:v>
                </c:pt>
                <c:pt idx="4654">
                  <c:v>6.5878581489570556E-2</c:v>
                </c:pt>
                <c:pt idx="4655">
                  <c:v>6.5878581489570556E-2</c:v>
                </c:pt>
                <c:pt idx="4656">
                  <c:v>6.5878581489570556E-2</c:v>
                </c:pt>
                <c:pt idx="4657">
                  <c:v>6.5878581489570556E-2</c:v>
                </c:pt>
                <c:pt idx="4658">
                  <c:v>6.5878581489570556E-2</c:v>
                </c:pt>
                <c:pt idx="4659">
                  <c:v>6.5878581489570556E-2</c:v>
                </c:pt>
                <c:pt idx="4660">
                  <c:v>6.5878581489570556E-2</c:v>
                </c:pt>
                <c:pt idx="4661">
                  <c:v>6.5878581489570556E-2</c:v>
                </c:pt>
                <c:pt idx="4662">
                  <c:v>6.5878581489570556E-2</c:v>
                </c:pt>
                <c:pt idx="4663">
                  <c:v>6.5878581489570556E-2</c:v>
                </c:pt>
                <c:pt idx="4664">
                  <c:v>6.5878581489570556E-2</c:v>
                </c:pt>
                <c:pt idx="4665">
                  <c:v>6.5878581489570556E-2</c:v>
                </c:pt>
                <c:pt idx="4666">
                  <c:v>6.5878581489570556E-2</c:v>
                </c:pt>
                <c:pt idx="4667">
                  <c:v>6.5878581489570556E-2</c:v>
                </c:pt>
                <c:pt idx="4668">
                  <c:v>6.5878581489570556E-2</c:v>
                </c:pt>
                <c:pt idx="4669">
                  <c:v>6.5878581489570556E-2</c:v>
                </c:pt>
                <c:pt idx="4670">
                  <c:v>6.5878581489570556E-2</c:v>
                </c:pt>
                <c:pt idx="4671">
                  <c:v>6.5878581489570556E-2</c:v>
                </c:pt>
                <c:pt idx="4672">
                  <c:v>6.5878581489570556E-2</c:v>
                </c:pt>
                <c:pt idx="4673">
                  <c:v>6.5878581489570556E-2</c:v>
                </c:pt>
                <c:pt idx="4674">
                  <c:v>6.5878581489570556E-2</c:v>
                </c:pt>
                <c:pt idx="4675">
                  <c:v>6.5878581489570556E-2</c:v>
                </c:pt>
                <c:pt idx="4676">
                  <c:v>6.5878581489570556E-2</c:v>
                </c:pt>
                <c:pt idx="4677">
                  <c:v>6.5878581489570556E-2</c:v>
                </c:pt>
                <c:pt idx="4678">
                  <c:v>6.5878581489570556E-2</c:v>
                </c:pt>
                <c:pt idx="4679">
                  <c:v>6.5878581489570556E-2</c:v>
                </c:pt>
                <c:pt idx="4680">
                  <c:v>6.5878581489570556E-2</c:v>
                </c:pt>
                <c:pt idx="4681">
                  <c:v>6.5878581489570556E-2</c:v>
                </c:pt>
                <c:pt idx="4682">
                  <c:v>6.5878581489570556E-2</c:v>
                </c:pt>
                <c:pt idx="4683">
                  <c:v>6.5878581489570556E-2</c:v>
                </c:pt>
                <c:pt idx="4684">
                  <c:v>6.5878581489570556E-2</c:v>
                </c:pt>
                <c:pt idx="4685">
                  <c:v>6.5878581489570556E-2</c:v>
                </c:pt>
                <c:pt idx="4686">
                  <c:v>6.5878581489570556E-2</c:v>
                </c:pt>
                <c:pt idx="4687">
                  <c:v>6.5878581489570556E-2</c:v>
                </c:pt>
                <c:pt idx="4688">
                  <c:v>6.5878581489570556E-2</c:v>
                </c:pt>
                <c:pt idx="4689">
                  <c:v>6.5878581489570556E-2</c:v>
                </c:pt>
                <c:pt idx="4690">
                  <c:v>6.5878581489570556E-2</c:v>
                </c:pt>
                <c:pt idx="4691">
                  <c:v>6.5878581489570556E-2</c:v>
                </c:pt>
                <c:pt idx="4692">
                  <c:v>6.5878581489570556E-2</c:v>
                </c:pt>
                <c:pt idx="4693">
                  <c:v>6.5878581489570556E-2</c:v>
                </c:pt>
                <c:pt idx="4694">
                  <c:v>6.5878581489570556E-2</c:v>
                </c:pt>
                <c:pt idx="4695">
                  <c:v>6.5878581489570556E-2</c:v>
                </c:pt>
                <c:pt idx="4696">
                  <c:v>6.5878581489570556E-2</c:v>
                </c:pt>
                <c:pt idx="4697">
                  <c:v>6.5878581489570556E-2</c:v>
                </c:pt>
                <c:pt idx="4698">
                  <c:v>6.5878581489570556E-2</c:v>
                </c:pt>
                <c:pt idx="4699">
                  <c:v>6.5878581489570556E-2</c:v>
                </c:pt>
                <c:pt idx="4700">
                  <c:v>6.5878581489570556E-2</c:v>
                </c:pt>
                <c:pt idx="4701">
                  <c:v>6.5878581489570556E-2</c:v>
                </c:pt>
                <c:pt idx="4702">
                  <c:v>6.5878581489570556E-2</c:v>
                </c:pt>
                <c:pt idx="4703">
                  <c:v>6.5878581489570556E-2</c:v>
                </c:pt>
                <c:pt idx="4704">
                  <c:v>6.5878581489570556E-2</c:v>
                </c:pt>
                <c:pt idx="4705">
                  <c:v>6.5878581489570556E-2</c:v>
                </c:pt>
                <c:pt idx="4706">
                  <c:v>6.5878581489570556E-2</c:v>
                </c:pt>
                <c:pt idx="4707">
                  <c:v>6.5878581489570556E-2</c:v>
                </c:pt>
                <c:pt idx="4708">
                  <c:v>6.5878581489570556E-2</c:v>
                </c:pt>
                <c:pt idx="4709">
                  <c:v>6.5878581489570556E-2</c:v>
                </c:pt>
                <c:pt idx="4710">
                  <c:v>6.5878581489570556E-2</c:v>
                </c:pt>
                <c:pt idx="4711">
                  <c:v>6.5878581489570556E-2</c:v>
                </c:pt>
                <c:pt idx="4712">
                  <c:v>6.5878581489570556E-2</c:v>
                </c:pt>
                <c:pt idx="4713">
                  <c:v>6.5878581489570556E-2</c:v>
                </c:pt>
                <c:pt idx="4714">
                  <c:v>6.5878581489570556E-2</c:v>
                </c:pt>
                <c:pt idx="4715">
                  <c:v>6.5878581489570556E-2</c:v>
                </c:pt>
                <c:pt idx="4716">
                  <c:v>6.5878581489570556E-2</c:v>
                </c:pt>
                <c:pt idx="4717">
                  <c:v>6.5878581489570556E-2</c:v>
                </c:pt>
                <c:pt idx="4718">
                  <c:v>6.5878581489570556E-2</c:v>
                </c:pt>
                <c:pt idx="4719">
                  <c:v>6.5878581489570556E-2</c:v>
                </c:pt>
                <c:pt idx="4720">
                  <c:v>6.5878581489570556E-2</c:v>
                </c:pt>
                <c:pt idx="4721">
                  <c:v>6.5878581489570556E-2</c:v>
                </c:pt>
                <c:pt idx="4722">
                  <c:v>6.5878581489570556E-2</c:v>
                </c:pt>
                <c:pt idx="4723">
                  <c:v>6.5878581489570556E-2</c:v>
                </c:pt>
                <c:pt idx="4724">
                  <c:v>6.5878581489570556E-2</c:v>
                </c:pt>
                <c:pt idx="4725">
                  <c:v>6.5878581489570556E-2</c:v>
                </c:pt>
                <c:pt idx="4726">
                  <c:v>6.5878581489570556E-2</c:v>
                </c:pt>
                <c:pt idx="4727">
                  <c:v>6.5878581489570556E-2</c:v>
                </c:pt>
                <c:pt idx="4728">
                  <c:v>6.5878581489570556E-2</c:v>
                </c:pt>
                <c:pt idx="4729">
                  <c:v>6.5878581489570556E-2</c:v>
                </c:pt>
                <c:pt idx="4730">
                  <c:v>6.5878581489570556E-2</c:v>
                </c:pt>
                <c:pt idx="4731">
                  <c:v>6.5878581489570556E-2</c:v>
                </c:pt>
                <c:pt idx="4732">
                  <c:v>6.5878581489570556E-2</c:v>
                </c:pt>
                <c:pt idx="4733">
                  <c:v>6.5878581489570556E-2</c:v>
                </c:pt>
                <c:pt idx="4734">
                  <c:v>6.5878581489570556E-2</c:v>
                </c:pt>
                <c:pt idx="4735">
                  <c:v>6.5878581489570556E-2</c:v>
                </c:pt>
                <c:pt idx="4736">
                  <c:v>6.5878581489570556E-2</c:v>
                </c:pt>
                <c:pt idx="4737">
                  <c:v>6.5878581489570556E-2</c:v>
                </c:pt>
                <c:pt idx="4738">
                  <c:v>6.5878581489570556E-2</c:v>
                </c:pt>
                <c:pt idx="4739">
                  <c:v>6.5878581489570556E-2</c:v>
                </c:pt>
                <c:pt idx="4740">
                  <c:v>6.5878581489570556E-2</c:v>
                </c:pt>
                <c:pt idx="4741">
                  <c:v>6.5878581489570556E-2</c:v>
                </c:pt>
                <c:pt idx="4742">
                  <c:v>6.5878581489570556E-2</c:v>
                </c:pt>
                <c:pt idx="4743">
                  <c:v>6.5878581489570556E-2</c:v>
                </c:pt>
                <c:pt idx="4744">
                  <c:v>6.5878581489570556E-2</c:v>
                </c:pt>
                <c:pt idx="4745">
                  <c:v>6.5878581489570556E-2</c:v>
                </c:pt>
                <c:pt idx="4746">
                  <c:v>6.5878581489570556E-2</c:v>
                </c:pt>
                <c:pt idx="4747">
                  <c:v>6.5878581489570556E-2</c:v>
                </c:pt>
                <c:pt idx="4748">
                  <c:v>6.5878581489570556E-2</c:v>
                </c:pt>
                <c:pt idx="4749">
                  <c:v>6.5878581489570556E-2</c:v>
                </c:pt>
                <c:pt idx="4750">
                  <c:v>6.5878581489570556E-2</c:v>
                </c:pt>
                <c:pt idx="4751">
                  <c:v>6.5878581489570556E-2</c:v>
                </c:pt>
                <c:pt idx="4752">
                  <c:v>6.5878581489570556E-2</c:v>
                </c:pt>
                <c:pt idx="4753">
                  <c:v>6.5878581489570556E-2</c:v>
                </c:pt>
                <c:pt idx="4754">
                  <c:v>6.5878581489570556E-2</c:v>
                </c:pt>
                <c:pt idx="4755">
                  <c:v>6.5878581489570556E-2</c:v>
                </c:pt>
                <c:pt idx="4756">
                  <c:v>6.5878581489570556E-2</c:v>
                </c:pt>
                <c:pt idx="4757">
                  <c:v>6.5878581489570556E-2</c:v>
                </c:pt>
                <c:pt idx="4758">
                  <c:v>6.5878581489570556E-2</c:v>
                </c:pt>
                <c:pt idx="4759">
                  <c:v>6.5878581489570556E-2</c:v>
                </c:pt>
                <c:pt idx="4760">
                  <c:v>6.5878581489570556E-2</c:v>
                </c:pt>
                <c:pt idx="4761">
                  <c:v>6.5878581489570556E-2</c:v>
                </c:pt>
                <c:pt idx="4762">
                  <c:v>6.5878581489570556E-2</c:v>
                </c:pt>
                <c:pt idx="4763">
                  <c:v>6.5878581489570556E-2</c:v>
                </c:pt>
                <c:pt idx="4764">
                  <c:v>6.5878581489570556E-2</c:v>
                </c:pt>
                <c:pt idx="4765">
                  <c:v>6.5878581489570556E-2</c:v>
                </c:pt>
                <c:pt idx="4766">
                  <c:v>6.5878581489570556E-2</c:v>
                </c:pt>
                <c:pt idx="4767">
                  <c:v>6.5878581489570556E-2</c:v>
                </c:pt>
                <c:pt idx="4768">
                  <c:v>6.5878581489570556E-2</c:v>
                </c:pt>
                <c:pt idx="4769">
                  <c:v>6.5878581489570556E-2</c:v>
                </c:pt>
                <c:pt idx="4770">
                  <c:v>6.5878581489570556E-2</c:v>
                </c:pt>
                <c:pt idx="4771">
                  <c:v>6.5878581489570556E-2</c:v>
                </c:pt>
                <c:pt idx="4772">
                  <c:v>6.5878581489570556E-2</c:v>
                </c:pt>
                <c:pt idx="4773">
                  <c:v>6.5878581489570556E-2</c:v>
                </c:pt>
                <c:pt idx="4774">
                  <c:v>6.5878581489570556E-2</c:v>
                </c:pt>
                <c:pt idx="4775">
                  <c:v>6.5878581489570556E-2</c:v>
                </c:pt>
                <c:pt idx="4776">
                  <c:v>6.5878581489570556E-2</c:v>
                </c:pt>
                <c:pt idx="4777">
                  <c:v>6.5878581489570556E-2</c:v>
                </c:pt>
                <c:pt idx="4778">
                  <c:v>6.5878581489570556E-2</c:v>
                </c:pt>
                <c:pt idx="4779">
                  <c:v>6.5878581489570556E-2</c:v>
                </c:pt>
                <c:pt idx="4780">
                  <c:v>6.5878581489570556E-2</c:v>
                </c:pt>
                <c:pt idx="4781">
                  <c:v>6.5878581489570556E-2</c:v>
                </c:pt>
                <c:pt idx="4782">
                  <c:v>6.5878581489570556E-2</c:v>
                </c:pt>
                <c:pt idx="4783">
                  <c:v>6.5878581489570556E-2</c:v>
                </c:pt>
                <c:pt idx="4784">
                  <c:v>6.5878581489570556E-2</c:v>
                </c:pt>
                <c:pt idx="4785">
                  <c:v>6.5878581489570556E-2</c:v>
                </c:pt>
                <c:pt idx="4786">
                  <c:v>6.5878581489570556E-2</c:v>
                </c:pt>
                <c:pt idx="4787">
                  <c:v>6.5878581489570556E-2</c:v>
                </c:pt>
                <c:pt idx="4788">
                  <c:v>6.5878581489570556E-2</c:v>
                </c:pt>
                <c:pt idx="4789">
                  <c:v>6.5878581489570556E-2</c:v>
                </c:pt>
                <c:pt idx="4790">
                  <c:v>6.5878581489570556E-2</c:v>
                </c:pt>
                <c:pt idx="4791">
                  <c:v>6.5878581489570556E-2</c:v>
                </c:pt>
                <c:pt idx="4792">
                  <c:v>6.5878581489570556E-2</c:v>
                </c:pt>
                <c:pt idx="4793">
                  <c:v>6.5878581489570556E-2</c:v>
                </c:pt>
                <c:pt idx="4794">
                  <c:v>6.5878581489570556E-2</c:v>
                </c:pt>
                <c:pt idx="4795">
                  <c:v>6.5878581489570556E-2</c:v>
                </c:pt>
                <c:pt idx="4796">
                  <c:v>6.5878581489570556E-2</c:v>
                </c:pt>
                <c:pt idx="4797">
                  <c:v>6.5878581489570556E-2</c:v>
                </c:pt>
                <c:pt idx="4798">
                  <c:v>6.5878581489570556E-2</c:v>
                </c:pt>
                <c:pt idx="4799">
                  <c:v>6.5878581489570556E-2</c:v>
                </c:pt>
                <c:pt idx="4800">
                  <c:v>6.5878581489570556E-2</c:v>
                </c:pt>
                <c:pt idx="4801">
                  <c:v>6.5878581489570556E-2</c:v>
                </c:pt>
                <c:pt idx="4802">
                  <c:v>6.5878581489570556E-2</c:v>
                </c:pt>
                <c:pt idx="4803">
                  <c:v>6.5878581489570556E-2</c:v>
                </c:pt>
                <c:pt idx="4804">
                  <c:v>6.5878581489570556E-2</c:v>
                </c:pt>
                <c:pt idx="4805">
                  <c:v>6.5878581489570556E-2</c:v>
                </c:pt>
                <c:pt idx="4806">
                  <c:v>6.5878581489570556E-2</c:v>
                </c:pt>
                <c:pt idx="4807">
                  <c:v>6.5878581489570556E-2</c:v>
                </c:pt>
                <c:pt idx="4808">
                  <c:v>6.5878581489570556E-2</c:v>
                </c:pt>
                <c:pt idx="4809">
                  <c:v>6.5878581489570556E-2</c:v>
                </c:pt>
                <c:pt idx="4810">
                  <c:v>6.5878581489570556E-2</c:v>
                </c:pt>
                <c:pt idx="4811">
                  <c:v>6.5878581489570556E-2</c:v>
                </c:pt>
                <c:pt idx="4812">
                  <c:v>6.5878581489570556E-2</c:v>
                </c:pt>
                <c:pt idx="4813">
                  <c:v>6.5878581489570556E-2</c:v>
                </c:pt>
                <c:pt idx="4814">
                  <c:v>6.5878581489570556E-2</c:v>
                </c:pt>
                <c:pt idx="4815">
                  <c:v>6.5878581489570556E-2</c:v>
                </c:pt>
                <c:pt idx="4816">
                  <c:v>6.5878581489570556E-2</c:v>
                </c:pt>
                <c:pt idx="4817">
                  <c:v>6.5878581489570556E-2</c:v>
                </c:pt>
                <c:pt idx="4818">
                  <c:v>6.5878581489570556E-2</c:v>
                </c:pt>
                <c:pt idx="4819">
                  <c:v>6.5878581489570556E-2</c:v>
                </c:pt>
                <c:pt idx="4820">
                  <c:v>6.5878581489570556E-2</c:v>
                </c:pt>
                <c:pt idx="4821">
                  <c:v>6.5878581489570556E-2</c:v>
                </c:pt>
                <c:pt idx="4822">
                  <c:v>6.5878581489570556E-2</c:v>
                </c:pt>
                <c:pt idx="4823">
                  <c:v>6.5878581489570556E-2</c:v>
                </c:pt>
                <c:pt idx="4824">
                  <c:v>6.5878581489570556E-2</c:v>
                </c:pt>
                <c:pt idx="4825">
                  <c:v>6.5878581489570556E-2</c:v>
                </c:pt>
                <c:pt idx="4826">
                  <c:v>6.5878581489570556E-2</c:v>
                </c:pt>
                <c:pt idx="4827">
                  <c:v>6.5878581489570556E-2</c:v>
                </c:pt>
                <c:pt idx="4828">
                  <c:v>6.5878581489570556E-2</c:v>
                </c:pt>
                <c:pt idx="4829">
                  <c:v>6.5878581489570556E-2</c:v>
                </c:pt>
                <c:pt idx="4830">
                  <c:v>6.5878581489570556E-2</c:v>
                </c:pt>
                <c:pt idx="4831">
                  <c:v>6.5878581489570556E-2</c:v>
                </c:pt>
                <c:pt idx="4832">
                  <c:v>6.5878581489570556E-2</c:v>
                </c:pt>
                <c:pt idx="4833">
                  <c:v>6.5878581489570556E-2</c:v>
                </c:pt>
                <c:pt idx="4834">
                  <c:v>3.4266828904559517E-2</c:v>
                </c:pt>
                <c:pt idx="4835">
                  <c:v>3.4266828904559517E-2</c:v>
                </c:pt>
                <c:pt idx="4836">
                  <c:v>3.4266828904559517E-2</c:v>
                </c:pt>
                <c:pt idx="4837">
                  <c:v>3.4266828904559517E-2</c:v>
                </c:pt>
                <c:pt idx="4838">
                  <c:v>3.4266828904559517E-2</c:v>
                </c:pt>
                <c:pt idx="4839">
                  <c:v>3.4266828904559517E-2</c:v>
                </c:pt>
                <c:pt idx="4840">
                  <c:v>3.4266828904559517E-2</c:v>
                </c:pt>
                <c:pt idx="4841">
                  <c:v>3.4266828904559517E-2</c:v>
                </c:pt>
                <c:pt idx="4842">
                  <c:v>3.4266828904559517E-2</c:v>
                </c:pt>
                <c:pt idx="4843">
                  <c:v>3.4266828904559517E-2</c:v>
                </c:pt>
                <c:pt idx="4844">
                  <c:v>3.4266828904559517E-2</c:v>
                </c:pt>
                <c:pt idx="4845">
                  <c:v>3.4266828904559517E-2</c:v>
                </c:pt>
                <c:pt idx="4846">
                  <c:v>3.4266828904559517E-2</c:v>
                </c:pt>
                <c:pt idx="4847">
                  <c:v>3.4266828904559517E-2</c:v>
                </c:pt>
                <c:pt idx="4848">
                  <c:v>3.4266828904559517E-2</c:v>
                </c:pt>
                <c:pt idx="4849">
                  <c:v>3.4266828904559517E-2</c:v>
                </c:pt>
                <c:pt idx="4850">
                  <c:v>3.4266828904559517E-2</c:v>
                </c:pt>
                <c:pt idx="4851">
                  <c:v>3.4266828904559517E-2</c:v>
                </c:pt>
                <c:pt idx="4852">
                  <c:v>3.4266828904559517E-2</c:v>
                </c:pt>
                <c:pt idx="4853">
                  <c:v>3.4266828904559517E-2</c:v>
                </c:pt>
                <c:pt idx="4854">
                  <c:v>3.4266828904559517E-2</c:v>
                </c:pt>
                <c:pt idx="4855">
                  <c:v>3.4266828904559517E-2</c:v>
                </c:pt>
                <c:pt idx="4856">
                  <c:v>3.4266828904559517E-2</c:v>
                </c:pt>
                <c:pt idx="4857">
                  <c:v>3.4266828904559517E-2</c:v>
                </c:pt>
                <c:pt idx="4858">
                  <c:v>3.4266828904559517E-2</c:v>
                </c:pt>
                <c:pt idx="4859">
                  <c:v>3.4266828904559517E-2</c:v>
                </c:pt>
                <c:pt idx="4860">
                  <c:v>3.4266828904559517E-2</c:v>
                </c:pt>
                <c:pt idx="4861">
                  <c:v>3.4266828904559517E-2</c:v>
                </c:pt>
                <c:pt idx="4862">
                  <c:v>3.4266828904559517E-2</c:v>
                </c:pt>
                <c:pt idx="4863">
                  <c:v>3.4266828904559517E-2</c:v>
                </c:pt>
                <c:pt idx="4864">
                  <c:v>3.4266828904559517E-2</c:v>
                </c:pt>
                <c:pt idx="4865">
                  <c:v>3.4266828904559517E-2</c:v>
                </c:pt>
                <c:pt idx="4866">
                  <c:v>3.4266828904559517E-2</c:v>
                </c:pt>
                <c:pt idx="4867">
                  <c:v>3.4266828904559517E-2</c:v>
                </c:pt>
                <c:pt idx="4868">
                  <c:v>3.4266828904559517E-2</c:v>
                </c:pt>
                <c:pt idx="4869">
                  <c:v>3.4266828904559517E-2</c:v>
                </c:pt>
                <c:pt idx="4870">
                  <c:v>3.4266828904559517E-2</c:v>
                </c:pt>
                <c:pt idx="4871">
                  <c:v>3.4266828904559517E-2</c:v>
                </c:pt>
                <c:pt idx="4872">
                  <c:v>3.4266828904559517E-2</c:v>
                </c:pt>
                <c:pt idx="4873">
                  <c:v>3.4266828904559517E-2</c:v>
                </c:pt>
                <c:pt idx="4874">
                  <c:v>3.4266828904559517E-2</c:v>
                </c:pt>
                <c:pt idx="4875">
                  <c:v>3.4266828904559517E-2</c:v>
                </c:pt>
                <c:pt idx="4876">
                  <c:v>3.4266828904559517E-2</c:v>
                </c:pt>
                <c:pt idx="4877">
                  <c:v>3.4266828904559517E-2</c:v>
                </c:pt>
                <c:pt idx="4878">
                  <c:v>3.4266828904559517E-2</c:v>
                </c:pt>
                <c:pt idx="4879">
                  <c:v>3.4266828904559517E-2</c:v>
                </c:pt>
                <c:pt idx="4880">
                  <c:v>3.4266828904559517E-2</c:v>
                </c:pt>
                <c:pt idx="4881">
                  <c:v>3.4266828904559517E-2</c:v>
                </c:pt>
                <c:pt idx="4882">
                  <c:v>3.4266828904559517E-2</c:v>
                </c:pt>
                <c:pt idx="4883">
                  <c:v>3.4266828904559517E-2</c:v>
                </c:pt>
                <c:pt idx="4884">
                  <c:v>3.4266828904559517E-2</c:v>
                </c:pt>
                <c:pt idx="4885">
                  <c:v>3.4266828904559517E-2</c:v>
                </c:pt>
                <c:pt idx="4886">
                  <c:v>3.4266828904559517E-2</c:v>
                </c:pt>
                <c:pt idx="4887">
                  <c:v>3.4266828904559517E-2</c:v>
                </c:pt>
                <c:pt idx="4888">
                  <c:v>3.4266828904559517E-2</c:v>
                </c:pt>
                <c:pt idx="4889">
                  <c:v>3.4266828904559517E-2</c:v>
                </c:pt>
                <c:pt idx="4890">
                  <c:v>3.4266828904559517E-2</c:v>
                </c:pt>
                <c:pt idx="4891">
                  <c:v>3.4266828904559517E-2</c:v>
                </c:pt>
                <c:pt idx="4892">
                  <c:v>3.4266828904559517E-2</c:v>
                </c:pt>
                <c:pt idx="4893">
                  <c:v>3.4266828904559517E-2</c:v>
                </c:pt>
                <c:pt idx="4894">
                  <c:v>3.4266828904559517E-2</c:v>
                </c:pt>
                <c:pt idx="4895">
                  <c:v>3.4266828904559517E-2</c:v>
                </c:pt>
                <c:pt idx="4896">
                  <c:v>3.4266828904559517E-2</c:v>
                </c:pt>
                <c:pt idx="4897">
                  <c:v>3.4266828904559517E-2</c:v>
                </c:pt>
                <c:pt idx="4898">
                  <c:v>3.4266828904559517E-2</c:v>
                </c:pt>
                <c:pt idx="4899">
                  <c:v>3.4266828904559517E-2</c:v>
                </c:pt>
                <c:pt idx="4900">
                  <c:v>3.4266828904559517E-2</c:v>
                </c:pt>
                <c:pt idx="4901">
                  <c:v>3.4266828904559517E-2</c:v>
                </c:pt>
                <c:pt idx="4902">
                  <c:v>3.4266828904559517E-2</c:v>
                </c:pt>
                <c:pt idx="4903">
                  <c:v>3.4266828904559517E-2</c:v>
                </c:pt>
                <c:pt idx="4904">
                  <c:v>3.4266828904559517E-2</c:v>
                </c:pt>
                <c:pt idx="4905">
                  <c:v>3.4266828904559517E-2</c:v>
                </c:pt>
                <c:pt idx="4906">
                  <c:v>3.4266828904559517E-2</c:v>
                </c:pt>
                <c:pt idx="4907">
                  <c:v>3.4266828904559517E-2</c:v>
                </c:pt>
                <c:pt idx="4908">
                  <c:v>3.4266828904559517E-2</c:v>
                </c:pt>
                <c:pt idx="4909">
                  <c:v>3.4266828904559517E-2</c:v>
                </c:pt>
                <c:pt idx="4910">
                  <c:v>3.4266828904559517E-2</c:v>
                </c:pt>
                <c:pt idx="4911">
                  <c:v>3.4266828904559517E-2</c:v>
                </c:pt>
                <c:pt idx="4912">
                  <c:v>3.4266828904559517E-2</c:v>
                </c:pt>
                <c:pt idx="4913">
                  <c:v>3.4266828904559517E-2</c:v>
                </c:pt>
                <c:pt idx="4914">
                  <c:v>3.4266828904559517E-2</c:v>
                </c:pt>
                <c:pt idx="4915">
                  <c:v>3.4266828904559517E-2</c:v>
                </c:pt>
                <c:pt idx="4916">
                  <c:v>3.4266828904559517E-2</c:v>
                </c:pt>
                <c:pt idx="4917">
                  <c:v>3.4266828904559517E-2</c:v>
                </c:pt>
                <c:pt idx="4918">
                  <c:v>3.4266828904559517E-2</c:v>
                </c:pt>
                <c:pt idx="4919">
                  <c:v>3.4266828904559517E-2</c:v>
                </c:pt>
                <c:pt idx="4920">
                  <c:v>3.4266828904559517E-2</c:v>
                </c:pt>
                <c:pt idx="4921">
                  <c:v>3.4266828904559517E-2</c:v>
                </c:pt>
                <c:pt idx="4922">
                  <c:v>3.4266828904559517E-2</c:v>
                </c:pt>
                <c:pt idx="4923">
                  <c:v>3.4266828904559517E-2</c:v>
                </c:pt>
                <c:pt idx="4924">
                  <c:v>3.4266828904559517E-2</c:v>
                </c:pt>
                <c:pt idx="4925">
                  <c:v>3.4266828904559517E-2</c:v>
                </c:pt>
                <c:pt idx="4926">
                  <c:v>3.4266828904559517E-2</c:v>
                </c:pt>
                <c:pt idx="4927">
                  <c:v>3.4266828904559517E-2</c:v>
                </c:pt>
                <c:pt idx="4928">
                  <c:v>3.4266828904559517E-2</c:v>
                </c:pt>
                <c:pt idx="4929">
                  <c:v>3.4266828904559517E-2</c:v>
                </c:pt>
                <c:pt idx="4930">
                  <c:v>3.4266828904559517E-2</c:v>
                </c:pt>
                <c:pt idx="4931">
                  <c:v>3.4266828904559517E-2</c:v>
                </c:pt>
                <c:pt idx="4932">
                  <c:v>3.4266828904559517E-2</c:v>
                </c:pt>
                <c:pt idx="4933">
                  <c:v>3.4266828904559517E-2</c:v>
                </c:pt>
                <c:pt idx="4934">
                  <c:v>3.4266828904559517E-2</c:v>
                </c:pt>
                <c:pt idx="4935">
                  <c:v>3.4266828904559517E-2</c:v>
                </c:pt>
                <c:pt idx="4936">
                  <c:v>3.4266828904559517E-2</c:v>
                </c:pt>
                <c:pt idx="4937">
                  <c:v>3.4266828904559517E-2</c:v>
                </c:pt>
                <c:pt idx="4938">
                  <c:v>3.4266828904559517E-2</c:v>
                </c:pt>
                <c:pt idx="4939">
                  <c:v>3.4266828904559517E-2</c:v>
                </c:pt>
                <c:pt idx="4940">
                  <c:v>3.4266828904559517E-2</c:v>
                </c:pt>
                <c:pt idx="4941">
                  <c:v>3.4266828904559517E-2</c:v>
                </c:pt>
                <c:pt idx="4942">
                  <c:v>3.4266828904559517E-2</c:v>
                </c:pt>
                <c:pt idx="4943">
                  <c:v>3.4266828904559517E-2</c:v>
                </c:pt>
                <c:pt idx="4944">
                  <c:v>3.4266828904559517E-2</c:v>
                </c:pt>
                <c:pt idx="4945">
                  <c:v>3.4266828904559517E-2</c:v>
                </c:pt>
                <c:pt idx="4946">
                  <c:v>3.4266828904559517E-2</c:v>
                </c:pt>
                <c:pt idx="4947">
                  <c:v>3.4266828904559517E-2</c:v>
                </c:pt>
                <c:pt idx="4948">
                  <c:v>3.4266828904559517E-2</c:v>
                </c:pt>
                <c:pt idx="4949">
                  <c:v>3.4266828904559517E-2</c:v>
                </c:pt>
                <c:pt idx="4950">
                  <c:v>3.4266828904559517E-2</c:v>
                </c:pt>
                <c:pt idx="4951">
                  <c:v>3.4266828904559517E-2</c:v>
                </c:pt>
                <c:pt idx="4952">
                  <c:v>3.4266828904559517E-2</c:v>
                </c:pt>
                <c:pt idx="4953">
                  <c:v>3.4266828904559517E-2</c:v>
                </c:pt>
                <c:pt idx="4954">
                  <c:v>3.4266828904559517E-2</c:v>
                </c:pt>
                <c:pt idx="4955">
                  <c:v>3.4266828904559517E-2</c:v>
                </c:pt>
                <c:pt idx="4956">
                  <c:v>3.4266828904559517E-2</c:v>
                </c:pt>
                <c:pt idx="4957">
                  <c:v>3.4266828904559517E-2</c:v>
                </c:pt>
                <c:pt idx="4958">
                  <c:v>3.4266828904559517E-2</c:v>
                </c:pt>
                <c:pt idx="4959">
                  <c:v>3.4266828904559517E-2</c:v>
                </c:pt>
                <c:pt idx="4960">
                  <c:v>3.4266828904559517E-2</c:v>
                </c:pt>
                <c:pt idx="4961">
                  <c:v>3.4266828904559517E-2</c:v>
                </c:pt>
                <c:pt idx="4962">
                  <c:v>3.4266828904559517E-2</c:v>
                </c:pt>
                <c:pt idx="4963">
                  <c:v>3.4266828904559517E-2</c:v>
                </c:pt>
                <c:pt idx="4964">
                  <c:v>3.4266828904559517E-2</c:v>
                </c:pt>
                <c:pt idx="4965">
                  <c:v>3.4266828904559517E-2</c:v>
                </c:pt>
                <c:pt idx="4966">
                  <c:v>3.4266828904559517E-2</c:v>
                </c:pt>
                <c:pt idx="4967">
                  <c:v>3.4266828904559517E-2</c:v>
                </c:pt>
                <c:pt idx="4968">
                  <c:v>3.4266828904559517E-2</c:v>
                </c:pt>
                <c:pt idx="4969">
                  <c:v>3.4266828904559517E-2</c:v>
                </c:pt>
                <c:pt idx="4970">
                  <c:v>3.4266828904559517E-2</c:v>
                </c:pt>
                <c:pt idx="4971">
                  <c:v>3.4266828904559517E-2</c:v>
                </c:pt>
                <c:pt idx="4972">
                  <c:v>3.4266828904559517E-2</c:v>
                </c:pt>
                <c:pt idx="4973">
                  <c:v>3.4266828904559517E-2</c:v>
                </c:pt>
                <c:pt idx="4974">
                  <c:v>3.4266828904559517E-2</c:v>
                </c:pt>
                <c:pt idx="4975">
                  <c:v>3.4266828904559517E-2</c:v>
                </c:pt>
                <c:pt idx="4976">
                  <c:v>3.4266828904559517E-2</c:v>
                </c:pt>
                <c:pt idx="4977">
                  <c:v>3.4266828904559517E-2</c:v>
                </c:pt>
                <c:pt idx="4978">
                  <c:v>3.4266828904559517E-2</c:v>
                </c:pt>
                <c:pt idx="4979">
                  <c:v>3.4266828904559517E-2</c:v>
                </c:pt>
                <c:pt idx="4980">
                  <c:v>3.4266828904559517E-2</c:v>
                </c:pt>
                <c:pt idx="4981">
                  <c:v>3.4266828904559517E-2</c:v>
                </c:pt>
                <c:pt idx="4982">
                  <c:v>3.4266828904559517E-2</c:v>
                </c:pt>
                <c:pt idx="4983">
                  <c:v>3.4266828904559517E-2</c:v>
                </c:pt>
                <c:pt idx="4984">
                  <c:v>3.4266828904559517E-2</c:v>
                </c:pt>
                <c:pt idx="4985">
                  <c:v>3.4266828904559517E-2</c:v>
                </c:pt>
                <c:pt idx="4986">
                  <c:v>3.4266828904559517E-2</c:v>
                </c:pt>
                <c:pt idx="4987">
                  <c:v>3.4266828904559517E-2</c:v>
                </c:pt>
                <c:pt idx="4988">
                  <c:v>3.4266828904559517E-2</c:v>
                </c:pt>
                <c:pt idx="4989">
                  <c:v>3.4266828904559517E-2</c:v>
                </c:pt>
                <c:pt idx="4990">
                  <c:v>3.4266828904559517E-2</c:v>
                </c:pt>
                <c:pt idx="4991">
                  <c:v>3.4266828904559517E-2</c:v>
                </c:pt>
                <c:pt idx="4992">
                  <c:v>3.4266828904559517E-2</c:v>
                </c:pt>
                <c:pt idx="4993">
                  <c:v>3.4266828904559517E-2</c:v>
                </c:pt>
                <c:pt idx="4994">
                  <c:v>3.4266828904559517E-2</c:v>
                </c:pt>
                <c:pt idx="4995">
                  <c:v>3.4266828904559517E-2</c:v>
                </c:pt>
                <c:pt idx="4996">
                  <c:v>3.4266828904559517E-2</c:v>
                </c:pt>
                <c:pt idx="4997">
                  <c:v>3.4266828904559517E-2</c:v>
                </c:pt>
                <c:pt idx="4998">
                  <c:v>3.4266828904559517E-2</c:v>
                </c:pt>
                <c:pt idx="4999">
                  <c:v>3.4266828904559517E-2</c:v>
                </c:pt>
                <c:pt idx="5000">
                  <c:v>3.4266828904559517E-2</c:v>
                </c:pt>
                <c:pt idx="5001">
                  <c:v>3.4266828904559517E-2</c:v>
                </c:pt>
                <c:pt idx="5002">
                  <c:v>3.4266828904559517E-2</c:v>
                </c:pt>
                <c:pt idx="5003">
                  <c:v>3.4266828904559517E-2</c:v>
                </c:pt>
                <c:pt idx="5004">
                  <c:v>3.4266828904559517E-2</c:v>
                </c:pt>
                <c:pt idx="5005">
                  <c:v>3.4266828904559517E-2</c:v>
                </c:pt>
                <c:pt idx="5006">
                  <c:v>3.4266828904559517E-2</c:v>
                </c:pt>
                <c:pt idx="5007">
                  <c:v>3.4266828904559517E-2</c:v>
                </c:pt>
                <c:pt idx="5008">
                  <c:v>3.4266828904559517E-2</c:v>
                </c:pt>
                <c:pt idx="5009">
                  <c:v>3.4266828904559517E-2</c:v>
                </c:pt>
                <c:pt idx="5010">
                  <c:v>3.4266828904559517E-2</c:v>
                </c:pt>
                <c:pt idx="5011">
                  <c:v>3.4266828904559517E-2</c:v>
                </c:pt>
                <c:pt idx="5012">
                  <c:v>3.4266828904559517E-2</c:v>
                </c:pt>
                <c:pt idx="5013">
                  <c:v>3.4266828904559517E-2</c:v>
                </c:pt>
                <c:pt idx="5014">
                  <c:v>3.4266828904559517E-2</c:v>
                </c:pt>
                <c:pt idx="5015">
                  <c:v>3.4266828904559517E-2</c:v>
                </c:pt>
                <c:pt idx="5016">
                  <c:v>3.4266828904559517E-2</c:v>
                </c:pt>
                <c:pt idx="5017">
                  <c:v>3.4266828904559517E-2</c:v>
                </c:pt>
                <c:pt idx="5018">
                  <c:v>3.4266828904559517E-2</c:v>
                </c:pt>
                <c:pt idx="5019">
                  <c:v>3.4266828904559517E-2</c:v>
                </c:pt>
                <c:pt idx="5020">
                  <c:v>3.4266828904559517E-2</c:v>
                </c:pt>
                <c:pt idx="5021">
                  <c:v>3.4266828904559517E-2</c:v>
                </c:pt>
                <c:pt idx="5022">
                  <c:v>3.4266828904559517E-2</c:v>
                </c:pt>
                <c:pt idx="5023">
                  <c:v>3.4266828904559517E-2</c:v>
                </c:pt>
                <c:pt idx="5024">
                  <c:v>3.4266828904559517E-2</c:v>
                </c:pt>
                <c:pt idx="5025">
                  <c:v>3.4266828904559517E-2</c:v>
                </c:pt>
                <c:pt idx="5026">
                  <c:v>3.4266828904559517E-2</c:v>
                </c:pt>
                <c:pt idx="5027">
                  <c:v>3.4266828904559517E-2</c:v>
                </c:pt>
                <c:pt idx="5028">
                  <c:v>3.4266828904559517E-2</c:v>
                </c:pt>
                <c:pt idx="5029">
                  <c:v>3.4266828904559517E-2</c:v>
                </c:pt>
                <c:pt idx="5030">
                  <c:v>3.4266828904559517E-2</c:v>
                </c:pt>
                <c:pt idx="5031">
                  <c:v>3.4266828904559517E-2</c:v>
                </c:pt>
                <c:pt idx="5032">
                  <c:v>3.4266828904559517E-2</c:v>
                </c:pt>
                <c:pt idx="5033">
                  <c:v>3.4266828904559517E-2</c:v>
                </c:pt>
                <c:pt idx="5034">
                  <c:v>3.4266828904559517E-2</c:v>
                </c:pt>
                <c:pt idx="5035">
                  <c:v>3.4266828904559517E-2</c:v>
                </c:pt>
                <c:pt idx="5036">
                  <c:v>3.4266828904559517E-2</c:v>
                </c:pt>
                <c:pt idx="5037">
                  <c:v>3.4266828904559517E-2</c:v>
                </c:pt>
                <c:pt idx="5038">
                  <c:v>3.4266828904559517E-2</c:v>
                </c:pt>
                <c:pt idx="5039">
                  <c:v>3.4266828904559517E-2</c:v>
                </c:pt>
                <c:pt idx="5040">
                  <c:v>3.4266828904559517E-2</c:v>
                </c:pt>
                <c:pt idx="5041">
                  <c:v>3.4266828904559517E-2</c:v>
                </c:pt>
                <c:pt idx="5042">
                  <c:v>3.4266828904559517E-2</c:v>
                </c:pt>
                <c:pt idx="5043">
                  <c:v>3.4266828904559517E-2</c:v>
                </c:pt>
                <c:pt idx="5044">
                  <c:v>3.4266828904559517E-2</c:v>
                </c:pt>
                <c:pt idx="5045">
                  <c:v>3.4266828904559517E-2</c:v>
                </c:pt>
                <c:pt idx="5046">
                  <c:v>3.4266828904559517E-2</c:v>
                </c:pt>
                <c:pt idx="5047">
                  <c:v>3.4266828904559517E-2</c:v>
                </c:pt>
                <c:pt idx="5048">
                  <c:v>3.4266828904559517E-2</c:v>
                </c:pt>
                <c:pt idx="5049">
                  <c:v>3.4266828904559517E-2</c:v>
                </c:pt>
                <c:pt idx="5050">
                  <c:v>3.4266828904559517E-2</c:v>
                </c:pt>
                <c:pt idx="5051">
                  <c:v>3.4266828904559517E-2</c:v>
                </c:pt>
                <c:pt idx="5052">
                  <c:v>3.4266828904559517E-2</c:v>
                </c:pt>
                <c:pt idx="5053">
                  <c:v>3.4266828904559517E-2</c:v>
                </c:pt>
                <c:pt idx="5054">
                  <c:v>3.4266828904559517E-2</c:v>
                </c:pt>
                <c:pt idx="5055">
                  <c:v>3.4266828904559517E-2</c:v>
                </c:pt>
                <c:pt idx="5056">
                  <c:v>3.4266828904559517E-2</c:v>
                </c:pt>
                <c:pt idx="5057">
                  <c:v>3.4266828904559517E-2</c:v>
                </c:pt>
                <c:pt idx="5058">
                  <c:v>3.4266828904559517E-2</c:v>
                </c:pt>
                <c:pt idx="5059">
                  <c:v>3.4266828904559517E-2</c:v>
                </c:pt>
                <c:pt idx="5060">
                  <c:v>3.4266828904559517E-2</c:v>
                </c:pt>
                <c:pt idx="5061">
                  <c:v>3.4266828904559517E-2</c:v>
                </c:pt>
                <c:pt idx="5062">
                  <c:v>3.4266828904559517E-2</c:v>
                </c:pt>
                <c:pt idx="5063">
                  <c:v>3.4266828904559517E-2</c:v>
                </c:pt>
                <c:pt idx="5064">
                  <c:v>3.4266828904559517E-2</c:v>
                </c:pt>
                <c:pt idx="5065">
                  <c:v>3.4266828904559517E-2</c:v>
                </c:pt>
                <c:pt idx="5066">
                  <c:v>3.4266828904559517E-2</c:v>
                </c:pt>
                <c:pt idx="5067">
                  <c:v>3.4266828904559517E-2</c:v>
                </c:pt>
                <c:pt idx="5068">
                  <c:v>3.4266828904559517E-2</c:v>
                </c:pt>
                <c:pt idx="5069">
                  <c:v>3.4266828904559517E-2</c:v>
                </c:pt>
                <c:pt idx="5070">
                  <c:v>3.4266828904559517E-2</c:v>
                </c:pt>
                <c:pt idx="5071">
                  <c:v>3.4266828904559517E-2</c:v>
                </c:pt>
                <c:pt idx="5072">
                  <c:v>3.4266828904559517E-2</c:v>
                </c:pt>
                <c:pt idx="5073">
                  <c:v>3.4266828904559517E-2</c:v>
                </c:pt>
                <c:pt idx="5074">
                  <c:v>3.4266828904559517E-2</c:v>
                </c:pt>
                <c:pt idx="5075">
                  <c:v>3.4266828904559517E-2</c:v>
                </c:pt>
                <c:pt idx="5076">
                  <c:v>3.4266828904559517E-2</c:v>
                </c:pt>
                <c:pt idx="5077">
                  <c:v>3.4266828904559517E-2</c:v>
                </c:pt>
                <c:pt idx="5078">
                  <c:v>3.4266828904559517E-2</c:v>
                </c:pt>
                <c:pt idx="5079">
                  <c:v>3.4266828904559517E-2</c:v>
                </c:pt>
                <c:pt idx="5080">
                  <c:v>3.4266828904559517E-2</c:v>
                </c:pt>
                <c:pt idx="5081">
                  <c:v>3.4266828904559517E-2</c:v>
                </c:pt>
                <c:pt idx="5082">
                  <c:v>3.4266828904559517E-2</c:v>
                </c:pt>
                <c:pt idx="5083">
                  <c:v>3.4266828904559517E-2</c:v>
                </c:pt>
                <c:pt idx="5084">
                  <c:v>3.4266828904559517E-2</c:v>
                </c:pt>
                <c:pt idx="5085">
                  <c:v>3.4266828904559517E-2</c:v>
                </c:pt>
                <c:pt idx="5086">
                  <c:v>3.4266828904559517E-2</c:v>
                </c:pt>
                <c:pt idx="5087">
                  <c:v>3.4266828904559517E-2</c:v>
                </c:pt>
                <c:pt idx="5088">
                  <c:v>3.4266828904559517E-2</c:v>
                </c:pt>
                <c:pt idx="5089">
                  <c:v>3.4266828904559517E-2</c:v>
                </c:pt>
                <c:pt idx="5090">
                  <c:v>3.4266828904559517E-2</c:v>
                </c:pt>
                <c:pt idx="5091">
                  <c:v>3.4266828904559517E-2</c:v>
                </c:pt>
                <c:pt idx="5092">
                  <c:v>1.4983529603656046E-2</c:v>
                </c:pt>
                <c:pt idx="5093">
                  <c:v>1.4983529603656046E-2</c:v>
                </c:pt>
                <c:pt idx="5094">
                  <c:v>1.4983529603656046E-2</c:v>
                </c:pt>
                <c:pt idx="5095">
                  <c:v>1.4983529603656046E-2</c:v>
                </c:pt>
                <c:pt idx="5096">
                  <c:v>1.4983529603656046E-2</c:v>
                </c:pt>
                <c:pt idx="5097">
                  <c:v>1.4983529603656046E-2</c:v>
                </c:pt>
                <c:pt idx="5098">
                  <c:v>1.4983529603656046E-2</c:v>
                </c:pt>
                <c:pt idx="5099">
                  <c:v>1.4983529603656046E-2</c:v>
                </c:pt>
                <c:pt idx="5100">
                  <c:v>1.4983529603656046E-2</c:v>
                </c:pt>
                <c:pt idx="5101">
                  <c:v>1.4983529603656046E-2</c:v>
                </c:pt>
                <c:pt idx="5102">
                  <c:v>1.4983529603656046E-2</c:v>
                </c:pt>
                <c:pt idx="5103">
                  <c:v>1.4983529603656046E-2</c:v>
                </c:pt>
                <c:pt idx="5104">
                  <c:v>1.4983529603656046E-2</c:v>
                </c:pt>
                <c:pt idx="5105">
                  <c:v>1.4983529603656046E-2</c:v>
                </c:pt>
                <c:pt idx="5106">
                  <c:v>1.4983529603656046E-2</c:v>
                </c:pt>
                <c:pt idx="5107">
                  <c:v>1.4983529603656046E-2</c:v>
                </c:pt>
                <c:pt idx="5108">
                  <c:v>1.4983529603656046E-2</c:v>
                </c:pt>
                <c:pt idx="5109">
                  <c:v>1.4983529603656046E-2</c:v>
                </c:pt>
                <c:pt idx="5110">
                  <c:v>1.4983529603656046E-2</c:v>
                </c:pt>
                <c:pt idx="5111">
                  <c:v>1.4983529603656046E-2</c:v>
                </c:pt>
                <c:pt idx="5112">
                  <c:v>1.4983529603656046E-2</c:v>
                </c:pt>
                <c:pt idx="5113">
                  <c:v>1.4983529603656046E-2</c:v>
                </c:pt>
                <c:pt idx="5114">
                  <c:v>1.4983529603656046E-2</c:v>
                </c:pt>
                <c:pt idx="5115">
                  <c:v>1.4983529603656046E-2</c:v>
                </c:pt>
                <c:pt idx="5116">
                  <c:v>1.4983529603656046E-2</c:v>
                </c:pt>
                <c:pt idx="5117">
                  <c:v>1.4983529603656046E-2</c:v>
                </c:pt>
                <c:pt idx="5118">
                  <c:v>1.4983529603656046E-2</c:v>
                </c:pt>
                <c:pt idx="5119">
                  <c:v>1.4983529603656046E-2</c:v>
                </c:pt>
                <c:pt idx="5120">
                  <c:v>1.4983529603656046E-2</c:v>
                </c:pt>
                <c:pt idx="5121">
                  <c:v>1.4983529603656046E-2</c:v>
                </c:pt>
                <c:pt idx="5122">
                  <c:v>1.4983529603656046E-2</c:v>
                </c:pt>
                <c:pt idx="5123">
                  <c:v>1.4983529603656046E-2</c:v>
                </c:pt>
                <c:pt idx="5124">
                  <c:v>1.4983529603656046E-2</c:v>
                </c:pt>
                <c:pt idx="5125">
                  <c:v>1.4983529603656046E-2</c:v>
                </c:pt>
                <c:pt idx="5126">
                  <c:v>1.4983529603656046E-2</c:v>
                </c:pt>
                <c:pt idx="5127">
                  <c:v>1.4983529603656046E-2</c:v>
                </c:pt>
                <c:pt idx="5128">
                  <c:v>1.4983529603656046E-2</c:v>
                </c:pt>
                <c:pt idx="5129">
                  <c:v>1.4983529603656046E-2</c:v>
                </c:pt>
                <c:pt idx="5130">
                  <c:v>1.4983529603656046E-2</c:v>
                </c:pt>
                <c:pt idx="5131">
                  <c:v>1.4983529603656046E-2</c:v>
                </c:pt>
                <c:pt idx="5132">
                  <c:v>1.4983529603656046E-2</c:v>
                </c:pt>
                <c:pt idx="5133">
                  <c:v>1.4983529603656046E-2</c:v>
                </c:pt>
                <c:pt idx="5134">
                  <c:v>1.4983529603656046E-2</c:v>
                </c:pt>
                <c:pt idx="5135">
                  <c:v>1.4983529603656046E-2</c:v>
                </c:pt>
                <c:pt idx="5136">
                  <c:v>1.4983529603656046E-2</c:v>
                </c:pt>
                <c:pt idx="5137">
                  <c:v>1.4983529603656046E-2</c:v>
                </c:pt>
                <c:pt idx="5138">
                  <c:v>1.4983529603656046E-2</c:v>
                </c:pt>
                <c:pt idx="5139">
                  <c:v>1.4983529603656046E-2</c:v>
                </c:pt>
                <c:pt idx="5140">
                  <c:v>1.4983529603656046E-2</c:v>
                </c:pt>
                <c:pt idx="5141">
                  <c:v>1.4983529603656046E-2</c:v>
                </c:pt>
                <c:pt idx="5142">
                  <c:v>1.4983529603656046E-2</c:v>
                </c:pt>
                <c:pt idx="5143">
                  <c:v>1.4983529603656046E-2</c:v>
                </c:pt>
                <c:pt idx="5144">
                  <c:v>1.4983529603656046E-2</c:v>
                </c:pt>
                <c:pt idx="5145">
                  <c:v>1.4983529603656046E-2</c:v>
                </c:pt>
                <c:pt idx="5146">
                  <c:v>1.4983529603656046E-2</c:v>
                </c:pt>
                <c:pt idx="5147">
                  <c:v>1.4983529603656046E-2</c:v>
                </c:pt>
                <c:pt idx="5148">
                  <c:v>1.4983529603656046E-2</c:v>
                </c:pt>
                <c:pt idx="5149">
                  <c:v>1.4983529603656046E-2</c:v>
                </c:pt>
                <c:pt idx="5150">
                  <c:v>1.4983529603656046E-2</c:v>
                </c:pt>
                <c:pt idx="5151">
                  <c:v>1.4983529603656046E-2</c:v>
                </c:pt>
                <c:pt idx="5152">
                  <c:v>1.4983529603656046E-2</c:v>
                </c:pt>
                <c:pt idx="5153">
                  <c:v>1.4983529603656046E-2</c:v>
                </c:pt>
                <c:pt idx="5154">
                  <c:v>1.4983529603656046E-2</c:v>
                </c:pt>
                <c:pt idx="5155">
                  <c:v>1.4983529603656046E-2</c:v>
                </c:pt>
                <c:pt idx="5156">
                  <c:v>1.4983529603656046E-2</c:v>
                </c:pt>
                <c:pt idx="5157">
                  <c:v>1.4983529603656046E-2</c:v>
                </c:pt>
                <c:pt idx="5158">
                  <c:v>1.4983529603656046E-2</c:v>
                </c:pt>
                <c:pt idx="5159">
                  <c:v>1.4983529603656046E-2</c:v>
                </c:pt>
                <c:pt idx="5160">
                  <c:v>1.4983529603656046E-2</c:v>
                </c:pt>
                <c:pt idx="5161">
                  <c:v>1.4983529603656046E-2</c:v>
                </c:pt>
                <c:pt idx="5162">
                  <c:v>1.4983529603656046E-2</c:v>
                </c:pt>
                <c:pt idx="5163">
                  <c:v>1.4983529603656046E-2</c:v>
                </c:pt>
                <c:pt idx="5164">
                  <c:v>1.4983529603656046E-2</c:v>
                </c:pt>
                <c:pt idx="5165">
                  <c:v>1.4983529603656046E-2</c:v>
                </c:pt>
                <c:pt idx="5166">
                  <c:v>1.4983529603656046E-2</c:v>
                </c:pt>
                <c:pt idx="5167">
                  <c:v>1.4983529603656046E-2</c:v>
                </c:pt>
                <c:pt idx="5168">
                  <c:v>1.4983529603656046E-2</c:v>
                </c:pt>
                <c:pt idx="5169">
                  <c:v>1.4983529603656046E-2</c:v>
                </c:pt>
                <c:pt idx="5170">
                  <c:v>1.4983529603656046E-2</c:v>
                </c:pt>
                <c:pt idx="5171">
                  <c:v>1.4983529603656046E-2</c:v>
                </c:pt>
                <c:pt idx="5172">
                  <c:v>1.4983529603656046E-2</c:v>
                </c:pt>
                <c:pt idx="5173">
                  <c:v>1.4983529603656046E-2</c:v>
                </c:pt>
                <c:pt idx="5174">
                  <c:v>1.4983529603656046E-2</c:v>
                </c:pt>
                <c:pt idx="5175">
                  <c:v>1.4983529603656046E-2</c:v>
                </c:pt>
                <c:pt idx="5176">
                  <c:v>1.4983529603656046E-2</c:v>
                </c:pt>
                <c:pt idx="5177">
                  <c:v>1.4983529603656046E-2</c:v>
                </c:pt>
                <c:pt idx="5178">
                  <c:v>1.4983529603656046E-2</c:v>
                </c:pt>
                <c:pt idx="5179">
                  <c:v>1.4983529603656046E-2</c:v>
                </c:pt>
                <c:pt idx="5180">
                  <c:v>1.4983529603656046E-2</c:v>
                </c:pt>
                <c:pt idx="5181">
                  <c:v>1.4983529603656046E-2</c:v>
                </c:pt>
                <c:pt idx="5182">
                  <c:v>1.4983529603656046E-2</c:v>
                </c:pt>
                <c:pt idx="5183">
                  <c:v>1.4983529603656046E-2</c:v>
                </c:pt>
                <c:pt idx="5184">
                  <c:v>1.4983529603656046E-2</c:v>
                </c:pt>
                <c:pt idx="5185">
                  <c:v>1.4983529603656046E-2</c:v>
                </c:pt>
                <c:pt idx="5186">
                  <c:v>1.4983529603656046E-2</c:v>
                </c:pt>
                <c:pt idx="5187">
                  <c:v>1.4983529603656046E-2</c:v>
                </c:pt>
                <c:pt idx="5188">
                  <c:v>5.5076315820278493E-3</c:v>
                </c:pt>
                <c:pt idx="5189">
                  <c:v>5.5076315820278493E-3</c:v>
                </c:pt>
                <c:pt idx="5190">
                  <c:v>5.5076315820278493E-3</c:v>
                </c:pt>
                <c:pt idx="5191">
                  <c:v>5.5076315820278493E-3</c:v>
                </c:pt>
                <c:pt idx="5192">
                  <c:v>1.7018691672576931E-3</c:v>
                </c:pt>
                <c:pt idx="5193">
                  <c:v>1.7018691672576931E-3</c:v>
                </c:pt>
                <c:pt idx="5194">
                  <c:v>1.7018691672576931E-3</c:v>
                </c:pt>
                <c:pt idx="5195">
                  <c:v>1.7018691672576931E-3</c:v>
                </c:pt>
                <c:pt idx="5196">
                  <c:v>1.7018691672576931E-3</c:v>
                </c:pt>
                <c:pt idx="5197">
                  <c:v>1.7018691672576931E-3</c:v>
                </c:pt>
                <c:pt idx="5198">
                  <c:v>9.6534012722952026E-5</c:v>
                </c:pt>
                <c:pt idx="5199">
                  <c:v>9.6534012722952026E-5</c:v>
                </c:pt>
              </c:numCache>
            </c:numRef>
          </c:yVal>
          <c:smooth val="1"/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'sc12'!$A$2:$A$5201</c:f>
              <c:numCache>
                <c:formatCode>General</c:formatCode>
                <c:ptCount val="5200"/>
                <c:pt idx="0">
                  <c:v>-52</c:v>
                </c:pt>
                <c:pt idx="1">
                  <c:v>-52</c:v>
                </c:pt>
                <c:pt idx="2">
                  <c:v>-52</c:v>
                </c:pt>
                <c:pt idx="3">
                  <c:v>-52</c:v>
                </c:pt>
                <c:pt idx="4">
                  <c:v>-52</c:v>
                </c:pt>
                <c:pt idx="5">
                  <c:v>-52</c:v>
                </c:pt>
                <c:pt idx="6">
                  <c:v>-52</c:v>
                </c:pt>
                <c:pt idx="7">
                  <c:v>-52</c:v>
                </c:pt>
                <c:pt idx="8">
                  <c:v>-52</c:v>
                </c:pt>
                <c:pt idx="9">
                  <c:v>-52</c:v>
                </c:pt>
                <c:pt idx="10">
                  <c:v>-52</c:v>
                </c:pt>
                <c:pt idx="11">
                  <c:v>-52</c:v>
                </c:pt>
                <c:pt idx="12">
                  <c:v>-52</c:v>
                </c:pt>
                <c:pt idx="13">
                  <c:v>-52</c:v>
                </c:pt>
                <c:pt idx="14">
                  <c:v>-52</c:v>
                </c:pt>
                <c:pt idx="15">
                  <c:v>-52</c:v>
                </c:pt>
                <c:pt idx="16">
                  <c:v>-52</c:v>
                </c:pt>
                <c:pt idx="17">
                  <c:v>-52</c:v>
                </c:pt>
                <c:pt idx="18">
                  <c:v>-52</c:v>
                </c:pt>
                <c:pt idx="19">
                  <c:v>-52</c:v>
                </c:pt>
                <c:pt idx="20">
                  <c:v>-51</c:v>
                </c:pt>
                <c:pt idx="21">
                  <c:v>-51</c:v>
                </c:pt>
                <c:pt idx="22">
                  <c:v>-51</c:v>
                </c:pt>
                <c:pt idx="23">
                  <c:v>-51</c:v>
                </c:pt>
                <c:pt idx="24">
                  <c:v>-51</c:v>
                </c:pt>
                <c:pt idx="25">
                  <c:v>-51</c:v>
                </c:pt>
                <c:pt idx="26">
                  <c:v>-51</c:v>
                </c:pt>
                <c:pt idx="27">
                  <c:v>-51</c:v>
                </c:pt>
                <c:pt idx="28">
                  <c:v>-51</c:v>
                </c:pt>
                <c:pt idx="29">
                  <c:v>-51</c:v>
                </c:pt>
                <c:pt idx="30">
                  <c:v>-51</c:v>
                </c:pt>
                <c:pt idx="31">
                  <c:v>-51</c:v>
                </c:pt>
                <c:pt idx="32">
                  <c:v>-51</c:v>
                </c:pt>
                <c:pt idx="33">
                  <c:v>-51</c:v>
                </c:pt>
                <c:pt idx="34">
                  <c:v>-51</c:v>
                </c:pt>
                <c:pt idx="35">
                  <c:v>-51</c:v>
                </c:pt>
                <c:pt idx="36">
                  <c:v>-51</c:v>
                </c:pt>
                <c:pt idx="37">
                  <c:v>-51</c:v>
                </c:pt>
                <c:pt idx="38">
                  <c:v>-51</c:v>
                </c:pt>
                <c:pt idx="39">
                  <c:v>-51</c:v>
                </c:pt>
                <c:pt idx="40">
                  <c:v>-51</c:v>
                </c:pt>
                <c:pt idx="41">
                  <c:v>-51</c:v>
                </c:pt>
                <c:pt idx="42">
                  <c:v>-51</c:v>
                </c:pt>
                <c:pt idx="43">
                  <c:v>-51</c:v>
                </c:pt>
                <c:pt idx="44">
                  <c:v>-51</c:v>
                </c:pt>
                <c:pt idx="45">
                  <c:v>-51</c:v>
                </c:pt>
                <c:pt idx="46">
                  <c:v>-51</c:v>
                </c:pt>
                <c:pt idx="47">
                  <c:v>-51</c:v>
                </c:pt>
                <c:pt idx="48">
                  <c:v>-51</c:v>
                </c:pt>
                <c:pt idx="49">
                  <c:v>-51</c:v>
                </c:pt>
                <c:pt idx="50">
                  <c:v>-51</c:v>
                </c:pt>
                <c:pt idx="51">
                  <c:v>-51</c:v>
                </c:pt>
                <c:pt idx="52">
                  <c:v>-51</c:v>
                </c:pt>
                <c:pt idx="53">
                  <c:v>-51</c:v>
                </c:pt>
                <c:pt idx="54">
                  <c:v>-51</c:v>
                </c:pt>
                <c:pt idx="55">
                  <c:v>-51</c:v>
                </c:pt>
                <c:pt idx="56">
                  <c:v>-51</c:v>
                </c:pt>
                <c:pt idx="57">
                  <c:v>-51</c:v>
                </c:pt>
                <c:pt idx="58">
                  <c:v>-51</c:v>
                </c:pt>
                <c:pt idx="59">
                  <c:v>-51</c:v>
                </c:pt>
                <c:pt idx="60">
                  <c:v>-51</c:v>
                </c:pt>
                <c:pt idx="61">
                  <c:v>-51</c:v>
                </c:pt>
                <c:pt idx="62">
                  <c:v>-51</c:v>
                </c:pt>
                <c:pt idx="63">
                  <c:v>-51</c:v>
                </c:pt>
                <c:pt idx="64">
                  <c:v>-51</c:v>
                </c:pt>
                <c:pt idx="65">
                  <c:v>-51</c:v>
                </c:pt>
                <c:pt idx="66">
                  <c:v>-51</c:v>
                </c:pt>
                <c:pt idx="67">
                  <c:v>-51</c:v>
                </c:pt>
                <c:pt idx="68">
                  <c:v>-51</c:v>
                </c:pt>
                <c:pt idx="69">
                  <c:v>-51</c:v>
                </c:pt>
                <c:pt idx="70">
                  <c:v>-51</c:v>
                </c:pt>
                <c:pt idx="71">
                  <c:v>-51</c:v>
                </c:pt>
                <c:pt idx="72">
                  <c:v>-51</c:v>
                </c:pt>
                <c:pt idx="73">
                  <c:v>-51</c:v>
                </c:pt>
                <c:pt idx="74">
                  <c:v>-51</c:v>
                </c:pt>
                <c:pt idx="75">
                  <c:v>-51</c:v>
                </c:pt>
                <c:pt idx="76">
                  <c:v>-51</c:v>
                </c:pt>
                <c:pt idx="77">
                  <c:v>-51</c:v>
                </c:pt>
                <c:pt idx="78">
                  <c:v>-51</c:v>
                </c:pt>
                <c:pt idx="79">
                  <c:v>-51</c:v>
                </c:pt>
                <c:pt idx="80">
                  <c:v>-51</c:v>
                </c:pt>
                <c:pt idx="81">
                  <c:v>-51</c:v>
                </c:pt>
                <c:pt idx="82">
                  <c:v>-51</c:v>
                </c:pt>
                <c:pt idx="83">
                  <c:v>-51</c:v>
                </c:pt>
                <c:pt idx="84">
                  <c:v>-51</c:v>
                </c:pt>
                <c:pt idx="85">
                  <c:v>-51</c:v>
                </c:pt>
                <c:pt idx="86">
                  <c:v>-51</c:v>
                </c:pt>
                <c:pt idx="87">
                  <c:v>-51</c:v>
                </c:pt>
                <c:pt idx="88">
                  <c:v>-51</c:v>
                </c:pt>
                <c:pt idx="89">
                  <c:v>-51</c:v>
                </c:pt>
                <c:pt idx="90">
                  <c:v>-51</c:v>
                </c:pt>
                <c:pt idx="91">
                  <c:v>-51</c:v>
                </c:pt>
                <c:pt idx="92">
                  <c:v>-51</c:v>
                </c:pt>
                <c:pt idx="93">
                  <c:v>-51</c:v>
                </c:pt>
                <c:pt idx="94">
                  <c:v>-51</c:v>
                </c:pt>
                <c:pt idx="95">
                  <c:v>-51</c:v>
                </c:pt>
                <c:pt idx="96">
                  <c:v>-51</c:v>
                </c:pt>
                <c:pt idx="97">
                  <c:v>-51</c:v>
                </c:pt>
                <c:pt idx="98">
                  <c:v>-51</c:v>
                </c:pt>
                <c:pt idx="99">
                  <c:v>-51</c:v>
                </c:pt>
                <c:pt idx="100">
                  <c:v>-51</c:v>
                </c:pt>
                <c:pt idx="101">
                  <c:v>-51</c:v>
                </c:pt>
                <c:pt idx="102">
                  <c:v>-51</c:v>
                </c:pt>
                <c:pt idx="103">
                  <c:v>-51</c:v>
                </c:pt>
                <c:pt idx="104">
                  <c:v>-51</c:v>
                </c:pt>
                <c:pt idx="105">
                  <c:v>-51</c:v>
                </c:pt>
                <c:pt idx="106">
                  <c:v>-51</c:v>
                </c:pt>
                <c:pt idx="107">
                  <c:v>-51</c:v>
                </c:pt>
                <c:pt idx="108">
                  <c:v>-51</c:v>
                </c:pt>
                <c:pt idx="109">
                  <c:v>-51</c:v>
                </c:pt>
                <c:pt idx="110">
                  <c:v>-51</c:v>
                </c:pt>
                <c:pt idx="111">
                  <c:v>-51</c:v>
                </c:pt>
                <c:pt idx="112">
                  <c:v>-51</c:v>
                </c:pt>
                <c:pt idx="113">
                  <c:v>-51</c:v>
                </c:pt>
                <c:pt idx="114">
                  <c:v>-51</c:v>
                </c:pt>
                <c:pt idx="115">
                  <c:v>-51</c:v>
                </c:pt>
                <c:pt idx="116">
                  <c:v>-51</c:v>
                </c:pt>
                <c:pt idx="117">
                  <c:v>-51</c:v>
                </c:pt>
                <c:pt idx="118">
                  <c:v>-51</c:v>
                </c:pt>
                <c:pt idx="119">
                  <c:v>-51</c:v>
                </c:pt>
                <c:pt idx="120">
                  <c:v>-51</c:v>
                </c:pt>
                <c:pt idx="121">
                  <c:v>-51</c:v>
                </c:pt>
                <c:pt idx="122">
                  <c:v>-51</c:v>
                </c:pt>
                <c:pt idx="123">
                  <c:v>-51</c:v>
                </c:pt>
                <c:pt idx="124">
                  <c:v>-51</c:v>
                </c:pt>
                <c:pt idx="125">
                  <c:v>-51</c:v>
                </c:pt>
                <c:pt idx="126">
                  <c:v>-51</c:v>
                </c:pt>
                <c:pt idx="127">
                  <c:v>-51</c:v>
                </c:pt>
                <c:pt idx="128">
                  <c:v>-51</c:v>
                </c:pt>
                <c:pt idx="129">
                  <c:v>-51</c:v>
                </c:pt>
                <c:pt idx="130">
                  <c:v>-51</c:v>
                </c:pt>
                <c:pt idx="131">
                  <c:v>-51</c:v>
                </c:pt>
                <c:pt idx="132">
                  <c:v>-51</c:v>
                </c:pt>
                <c:pt idx="133">
                  <c:v>-51</c:v>
                </c:pt>
                <c:pt idx="134">
                  <c:v>-51</c:v>
                </c:pt>
                <c:pt idx="135">
                  <c:v>-51</c:v>
                </c:pt>
                <c:pt idx="136">
                  <c:v>-51</c:v>
                </c:pt>
                <c:pt idx="137">
                  <c:v>-51</c:v>
                </c:pt>
                <c:pt idx="138">
                  <c:v>-51</c:v>
                </c:pt>
                <c:pt idx="139">
                  <c:v>-51</c:v>
                </c:pt>
                <c:pt idx="140">
                  <c:v>-51</c:v>
                </c:pt>
                <c:pt idx="141">
                  <c:v>-51</c:v>
                </c:pt>
                <c:pt idx="142">
                  <c:v>-51</c:v>
                </c:pt>
                <c:pt idx="143">
                  <c:v>-51</c:v>
                </c:pt>
                <c:pt idx="144">
                  <c:v>-51</c:v>
                </c:pt>
                <c:pt idx="145">
                  <c:v>-51</c:v>
                </c:pt>
                <c:pt idx="146">
                  <c:v>-51</c:v>
                </c:pt>
                <c:pt idx="147">
                  <c:v>-51</c:v>
                </c:pt>
                <c:pt idx="148">
                  <c:v>-51</c:v>
                </c:pt>
                <c:pt idx="149">
                  <c:v>-51</c:v>
                </c:pt>
                <c:pt idx="150">
                  <c:v>-51</c:v>
                </c:pt>
                <c:pt idx="151">
                  <c:v>-51</c:v>
                </c:pt>
                <c:pt idx="152">
                  <c:v>-51</c:v>
                </c:pt>
                <c:pt idx="153">
                  <c:v>-51</c:v>
                </c:pt>
                <c:pt idx="154">
                  <c:v>-51</c:v>
                </c:pt>
                <c:pt idx="155">
                  <c:v>-51</c:v>
                </c:pt>
                <c:pt idx="156">
                  <c:v>-51</c:v>
                </c:pt>
                <c:pt idx="157">
                  <c:v>-51</c:v>
                </c:pt>
                <c:pt idx="158">
                  <c:v>-51</c:v>
                </c:pt>
                <c:pt idx="159">
                  <c:v>-51</c:v>
                </c:pt>
                <c:pt idx="160">
                  <c:v>-51</c:v>
                </c:pt>
                <c:pt idx="161">
                  <c:v>-51</c:v>
                </c:pt>
                <c:pt idx="162">
                  <c:v>-51</c:v>
                </c:pt>
                <c:pt idx="163">
                  <c:v>-51</c:v>
                </c:pt>
                <c:pt idx="164">
                  <c:v>-51</c:v>
                </c:pt>
                <c:pt idx="165">
                  <c:v>-51</c:v>
                </c:pt>
                <c:pt idx="166">
                  <c:v>-51</c:v>
                </c:pt>
                <c:pt idx="167">
                  <c:v>-51</c:v>
                </c:pt>
                <c:pt idx="168">
                  <c:v>-51</c:v>
                </c:pt>
                <c:pt idx="169">
                  <c:v>-51</c:v>
                </c:pt>
                <c:pt idx="170">
                  <c:v>-51</c:v>
                </c:pt>
                <c:pt idx="171">
                  <c:v>-51</c:v>
                </c:pt>
                <c:pt idx="172">
                  <c:v>-51</c:v>
                </c:pt>
                <c:pt idx="173">
                  <c:v>-51</c:v>
                </c:pt>
                <c:pt idx="174">
                  <c:v>-51</c:v>
                </c:pt>
                <c:pt idx="175">
                  <c:v>-51</c:v>
                </c:pt>
                <c:pt idx="176">
                  <c:v>-51</c:v>
                </c:pt>
                <c:pt idx="177">
                  <c:v>-51</c:v>
                </c:pt>
                <c:pt idx="178">
                  <c:v>-51</c:v>
                </c:pt>
                <c:pt idx="179">
                  <c:v>-51</c:v>
                </c:pt>
                <c:pt idx="180">
                  <c:v>-51</c:v>
                </c:pt>
                <c:pt idx="181">
                  <c:v>-51</c:v>
                </c:pt>
                <c:pt idx="182">
                  <c:v>-51</c:v>
                </c:pt>
                <c:pt idx="183">
                  <c:v>-51</c:v>
                </c:pt>
                <c:pt idx="184">
                  <c:v>-51</c:v>
                </c:pt>
                <c:pt idx="185">
                  <c:v>-51</c:v>
                </c:pt>
                <c:pt idx="186">
                  <c:v>-51</c:v>
                </c:pt>
                <c:pt idx="187">
                  <c:v>-51</c:v>
                </c:pt>
                <c:pt idx="188">
                  <c:v>-51</c:v>
                </c:pt>
                <c:pt idx="189">
                  <c:v>-51</c:v>
                </c:pt>
                <c:pt idx="190">
                  <c:v>-51</c:v>
                </c:pt>
                <c:pt idx="191">
                  <c:v>-51</c:v>
                </c:pt>
                <c:pt idx="192">
                  <c:v>-51</c:v>
                </c:pt>
                <c:pt idx="193">
                  <c:v>-51</c:v>
                </c:pt>
                <c:pt idx="194">
                  <c:v>-51</c:v>
                </c:pt>
                <c:pt idx="195">
                  <c:v>-51</c:v>
                </c:pt>
                <c:pt idx="196">
                  <c:v>-51</c:v>
                </c:pt>
                <c:pt idx="197">
                  <c:v>-51</c:v>
                </c:pt>
                <c:pt idx="198">
                  <c:v>-51</c:v>
                </c:pt>
                <c:pt idx="199">
                  <c:v>-51</c:v>
                </c:pt>
                <c:pt idx="200">
                  <c:v>-51</c:v>
                </c:pt>
                <c:pt idx="201">
                  <c:v>-51</c:v>
                </c:pt>
                <c:pt idx="202">
                  <c:v>-51</c:v>
                </c:pt>
                <c:pt idx="203">
                  <c:v>-51</c:v>
                </c:pt>
                <c:pt idx="204">
                  <c:v>-51</c:v>
                </c:pt>
                <c:pt idx="205">
                  <c:v>-51</c:v>
                </c:pt>
                <c:pt idx="206">
                  <c:v>-51</c:v>
                </c:pt>
                <c:pt idx="207">
                  <c:v>-51</c:v>
                </c:pt>
                <c:pt idx="208">
                  <c:v>-51</c:v>
                </c:pt>
                <c:pt idx="209">
                  <c:v>-51</c:v>
                </c:pt>
                <c:pt idx="210">
                  <c:v>-51</c:v>
                </c:pt>
                <c:pt idx="211">
                  <c:v>-51</c:v>
                </c:pt>
                <c:pt idx="212">
                  <c:v>-51</c:v>
                </c:pt>
                <c:pt idx="213">
                  <c:v>-51</c:v>
                </c:pt>
                <c:pt idx="214">
                  <c:v>-51</c:v>
                </c:pt>
                <c:pt idx="215">
                  <c:v>-51</c:v>
                </c:pt>
                <c:pt idx="216">
                  <c:v>-51</c:v>
                </c:pt>
                <c:pt idx="217">
                  <c:v>-51</c:v>
                </c:pt>
                <c:pt idx="218">
                  <c:v>-51</c:v>
                </c:pt>
                <c:pt idx="219">
                  <c:v>-51</c:v>
                </c:pt>
                <c:pt idx="220">
                  <c:v>-51</c:v>
                </c:pt>
                <c:pt idx="221">
                  <c:v>-51</c:v>
                </c:pt>
                <c:pt idx="222">
                  <c:v>-51</c:v>
                </c:pt>
                <c:pt idx="223">
                  <c:v>-51</c:v>
                </c:pt>
                <c:pt idx="224">
                  <c:v>-51</c:v>
                </c:pt>
                <c:pt idx="225">
                  <c:v>-51</c:v>
                </c:pt>
                <c:pt idx="226">
                  <c:v>-51</c:v>
                </c:pt>
                <c:pt idx="227">
                  <c:v>-51</c:v>
                </c:pt>
                <c:pt idx="228">
                  <c:v>-51</c:v>
                </c:pt>
                <c:pt idx="229">
                  <c:v>-51</c:v>
                </c:pt>
                <c:pt idx="230">
                  <c:v>-51</c:v>
                </c:pt>
                <c:pt idx="231">
                  <c:v>-51</c:v>
                </c:pt>
                <c:pt idx="232">
                  <c:v>-51</c:v>
                </c:pt>
                <c:pt idx="233">
                  <c:v>-51</c:v>
                </c:pt>
                <c:pt idx="234">
                  <c:v>-51</c:v>
                </c:pt>
                <c:pt idx="235">
                  <c:v>-51</c:v>
                </c:pt>
                <c:pt idx="236">
                  <c:v>-51</c:v>
                </c:pt>
                <c:pt idx="237">
                  <c:v>-51</c:v>
                </c:pt>
                <c:pt idx="238">
                  <c:v>-51</c:v>
                </c:pt>
                <c:pt idx="239">
                  <c:v>-51</c:v>
                </c:pt>
                <c:pt idx="240">
                  <c:v>-51</c:v>
                </c:pt>
                <c:pt idx="241">
                  <c:v>-51</c:v>
                </c:pt>
                <c:pt idx="242">
                  <c:v>-51</c:v>
                </c:pt>
                <c:pt idx="243">
                  <c:v>-51</c:v>
                </c:pt>
                <c:pt idx="244">
                  <c:v>-51</c:v>
                </c:pt>
                <c:pt idx="245">
                  <c:v>-51</c:v>
                </c:pt>
                <c:pt idx="246">
                  <c:v>-51</c:v>
                </c:pt>
                <c:pt idx="247">
                  <c:v>-51</c:v>
                </c:pt>
                <c:pt idx="248">
                  <c:v>-51</c:v>
                </c:pt>
                <c:pt idx="249">
                  <c:v>-51</c:v>
                </c:pt>
                <c:pt idx="250">
                  <c:v>-51</c:v>
                </c:pt>
                <c:pt idx="251">
                  <c:v>-51</c:v>
                </c:pt>
                <c:pt idx="252">
                  <c:v>-51</c:v>
                </c:pt>
                <c:pt idx="253">
                  <c:v>-51</c:v>
                </c:pt>
                <c:pt idx="254">
                  <c:v>-51</c:v>
                </c:pt>
                <c:pt idx="255">
                  <c:v>-51</c:v>
                </c:pt>
                <c:pt idx="256">
                  <c:v>-51</c:v>
                </c:pt>
                <c:pt idx="257">
                  <c:v>-51</c:v>
                </c:pt>
                <c:pt idx="258">
                  <c:v>-51</c:v>
                </c:pt>
                <c:pt idx="259">
                  <c:v>-51</c:v>
                </c:pt>
                <c:pt idx="260">
                  <c:v>-51</c:v>
                </c:pt>
                <c:pt idx="261">
                  <c:v>-51</c:v>
                </c:pt>
                <c:pt idx="262">
                  <c:v>-51</c:v>
                </c:pt>
                <c:pt idx="263">
                  <c:v>-51</c:v>
                </c:pt>
                <c:pt idx="264">
                  <c:v>-51</c:v>
                </c:pt>
                <c:pt idx="265">
                  <c:v>-51</c:v>
                </c:pt>
                <c:pt idx="266">
                  <c:v>-51</c:v>
                </c:pt>
                <c:pt idx="267">
                  <c:v>-51</c:v>
                </c:pt>
                <c:pt idx="268">
                  <c:v>-51</c:v>
                </c:pt>
                <c:pt idx="269">
                  <c:v>-51</c:v>
                </c:pt>
                <c:pt idx="270">
                  <c:v>-51</c:v>
                </c:pt>
                <c:pt idx="271">
                  <c:v>-51</c:v>
                </c:pt>
                <c:pt idx="272">
                  <c:v>-51</c:v>
                </c:pt>
                <c:pt idx="273">
                  <c:v>-51</c:v>
                </c:pt>
                <c:pt idx="274">
                  <c:v>-51</c:v>
                </c:pt>
                <c:pt idx="275">
                  <c:v>-51</c:v>
                </c:pt>
                <c:pt idx="276">
                  <c:v>-51</c:v>
                </c:pt>
                <c:pt idx="277">
                  <c:v>-51</c:v>
                </c:pt>
                <c:pt idx="278">
                  <c:v>-51</c:v>
                </c:pt>
                <c:pt idx="279">
                  <c:v>-51</c:v>
                </c:pt>
                <c:pt idx="280">
                  <c:v>-51</c:v>
                </c:pt>
                <c:pt idx="281">
                  <c:v>-51</c:v>
                </c:pt>
                <c:pt idx="282">
                  <c:v>-51</c:v>
                </c:pt>
                <c:pt idx="283">
                  <c:v>-51</c:v>
                </c:pt>
                <c:pt idx="284">
                  <c:v>-51</c:v>
                </c:pt>
                <c:pt idx="285">
                  <c:v>-51</c:v>
                </c:pt>
                <c:pt idx="286">
                  <c:v>-51</c:v>
                </c:pt>
                <c:pt idx="287">
                  <c:v>-51</c:v>
                </c:pt>
                <c:pt idx="288">
                  <c:v>-51</c:v>
                </c:pt>
                <c:pt idx="289">
                  <c:v>-51</c:v>
                </c:pt>
                <c:pt idx="290">
                  <c:v>-51</c:v>
                </c:pt>
                <c:pt idx="291">
                  <c:v>-51</c:v>
                </c:pt>
                <c:pt idx="292">
                  <c:v>-51</c:v>
                </c:pt>
                <c:pt idx="293">
                  <c:v>-51</c:v>
                </c:pt>
                <c:pt idx="294">
                  <c:v>-51</c:v>
                </c:pt>
                <c:pt idx="295">
                  <c:v>-51</c:v>
                </c:pt>
                <c:pt idx="296">
                  <c:v>-51</c:v>
                </c:pt>
                <c:pt idx="297">
                  <c:v>-51</c:v>
                </c:pt>
                <c:pt idx="298">
                  <c:v>-51</c:v>
                </c:pt>
                <c:pt idx="299">
                  <c:v>-51</c:v>
                </c:pt>
                <c:pt idx="300">
                  <c:v>-51</c:v>
                </c:pt>
                <c:pt idx="301">
                  <c:v>-51</c:v>
                </c:pt>
                <c:pt idx="302">
                  <c:v>-51</c:v>
                </c:pt>
                <c:pt idx="303">
                  <c:v>-51</c:v>
                </c:pt>
                <c:pt idx="304">
                  <c:v>-51</c:v>
                </c:pt>
                <c:pt idx="305">
                  <c:v>-51</c:v>
                </c:pt>
                <c:pt idx="306">
                  <c:v>-51</c:v>
                </c:pt>
                <c:pt idx="307">
                  <c:v>-51</c:v>
                </c:pt>
                <c:pt idx="308">
                  <c:v>-51</c:v>
                </c:pt>
                <c:pt idx="309">
                  <c:v>-51</c:v>
                </c:pt>
                <c:pt idx="310">
                  <c:v>-51</c:v>
                </c:pt>
                <c:pt idx="311">
                  <c:v>-51</c:v>
                </c:pt>
                <c:pt idx="312">
                  <c:v>-51</c:v>
                </c:pt>
                <c:pt idx="313">
                  <c:v>-51</c:v>
                </c:pt>
                <c:pt idx="314">
                  <c:v>-51</c:v>
                </c:pt>
                <c:pt idx="315">
                  <c:v>-51</c:v>
                </c:pt>
                <c:pt idx="316">
                  <c:v>-51</c:v>
                </c:pt>
                <c:pt idx="317">
                  <c:v>-51</c:v>
                </c:pt>
                <c:pt idx="318">
                  <c:v>-51</c:v>
                </c:pt>
                <c:pt idx="319">
                  <c:v>-51</c:v>
                </c:pt>
                <c:pt idx="320">
                  <c:v>-51</c:v>
                </c:pt>
                <c:pt idx="321">
                  <c:v>-51</c:v>
                </c:pt>
                <c:pt idx="322">
                  <c:v>-51</c:v>
                </c:pt>
                <c:pt idx="323">
                  <c:v>-51</c:v>
                </c:pt>
                <c:pt idx="324">
                  <c:v>-51</c:v>
                </c:pt>
                <c:pt idx="325">
                  <c:v>-51</c:v>
                </c:pt>
                <c:pt idx="326">
                  <c:v>-51</c:v>
                </c:pt>
                <c:pt idx="327">
                  <c:v>-51</c:v>
                </c:pt>
                <c:pt idx="328">
                  <c:v>-51</c:v>
                </c:pt>
                <c:pt idx="329">
                  <c:v>-51</c:v>
                </c:pt>
                <c:pt idx="330">
                  <c:v>-51</c:v>
                </c:pt>
                <c:pt idx="331">
                  <c:v>-51</c:v>
                </c:pt>
                <c:pt idx="332">
                  <c:v>-51</c:v>
                </c:pt>
                <c:pt idx="333">
                  <c:v>-51</c:v>
                </c:pt>
                <c:pt idx="334">
                  <c:v>-51</c:v>
                </c:pt>
                <c:pt idx="335">
                  <c:v>-51</c:v>
                </c:pt>
                <c:pt idx="336">
                  <c:v>-51</c:v>
                </c:pt>
                <c:pt idx="337">
                  <c:v>-51</c:v>
                </c:pt>
                <c:pt idx="338">
                  <c:v>-51</c:v>
                </c:pt>
                <c:pt idx="339">
                  <c:v>-51</c:v>
                </c:pt>
                <c:pt idx="340">
                  <c:v>-51</c:v>
                </c:pt>
                <c:pt idx="341">
                  <c:v>-51</c:v>
                </c:pt>
                <c:pt idx="342">
                  <c:v>-51</c:v>
                </c:pt>
                <c:pt idx="343">
                  <c:v>-51</c:v>
                </c:pt>
                <c:pt idx="344">
                  <c:v>-51</c:v>
                </c:pt>
                <c:pt idx="345">
                  <c:v>-51</c:v>
                </c:pt>
                <c:pt idx="346">
                  <c:v>-51</c:v>
                </c:pt>
                <c:pt idx="347">
                  <c:v>-51</c:v>
                </c:pt>
                <c:pt idx="348">
                  <c:v>-51</c:v>
                </c:pt>
                <c:pt idx="349">
                  <c:v>-51</c:v>
                </c:pt>
                <c:pt idx="350">
                  <c:v>-51</c:v>
                </c:pt>
                <c:pt idx="351">
                  <c:v>-51</c:v>
                </c:pt>
                <c:pt idx="352">
                  <c:v>-51</c:v>
                </c:pt>
                <c:pt idx="353">
                  <c:v>-51</c:v>
                </c:pt>
                <c:pt idx="354">
                  <c:v>-51</c:v>
                </c:pt>
                <c:pt idx="355">
                  <c:v>-51</c:v>
                </c:pt>
                <c:pt idx="356">
                  <c:v>-51</c:v>
                </c:pt>
                <c:pt idx="357">
                  <c:v>-51</c:v>
                </c:pt>
                <c:pt idx="358">
                  <c:v>-51</c:v>
                </c:pt>
                <c:pt idx="359">
                  <c:v>-51</c:v>
                </c:pt>
                <c:pt idx="360">
                  <c:v>-51</c:v>
                </c:pt>
                <c:pt idx="361">
                  <c:v>-51</c:v>
                </c:pt>
                <c:pt idx="362">
                  <c:v>-51</c:v>
                </c:pt>
                <c:pt idx="363">
                  <c:v>-51</c:v>
                </c:pt>
                <c:pt idx="364">
                  <c:v>-51</c:v>
                </c:pt>
                <c:pt idx="365">
                  <c:v>-51</c:v>
                </c:pt>
                <c:pt idx="366">
                  <c:v>-51</c:v>
                </c:pt>
                <c:pt idx="367">
                  <c:v>-51</c:v>
                </c:pt>
                <c:pt idx="368">
                  <c:v>-51</c:v>
                </c:pt>
                <c:pt idx="369">
                  <c:v>-51</c:v>
                </c:pt>
                <c:pt idx="370">
                  <c:v>-51</c:v>
                </c:pt>
                <c:pt idx="371">
                  <c:v>-51</c:v>
                </c:pt>
                <c:pt idx="372">
                  <c:v>-51</c:v>
                </c:pt>
                <c:pt idx="373">
                  <c:v>-51</c:v>
                </c:pt>
                <c:pt idx="374">
                  <c:v>-51</c:v>
                </c:pt>
                <c:pt idx="375">
                  <c:v>-51</c:v>
                </c:pt>
                <c:pt idx="376">
                  <c:v>-51</c:v>
                </c:pt>
                <c:pt idx="377">
                  <c:v>-51</c:v>
                </c:pt>
                <c:pt idx="378">
                  <c:v>-51</c:v>
                </c:pt>
                <c:pt idx="379">
                  <c:v>-51</c:v>
                </c:pt>
                <c:pt idx="380">
                  <c:v>-51</c:v>
                </c:pt>
                <c:pt idx="381">
                  <c:v>-51</c:v>
                </c:pt>
                <c:pt idx="382">
                  <c:v>-51</c:v>
                </c:pt>
                <c:pt idx="383">
                  <c:v>-51</c:v>
                </c:pt>
                <c:pt idx="384">
                  <c:v>-51</c:v>
                </c:pt>
                <c:pt idx="385">
                  <c:v>-51</c:v>
                </c:pt>
                <c:pt idx="386">
                  <c:v>-51</c:v>
                </c:pt>
                <c:pt idx="387">
                  <c:v>-51</c:v>
                </c:pt>
                <c:pt idx="388">
                  <c:v>-51</c:v>
                </c:pt>
                <c:pt idx="389">
                  <c:v>-51</c:v>
                </c:pt>
                <c:pt idx="390">
                  <c:v>-51</c:v>
                </c:pt>
                <c:pt idx="391">
                  <c:v>-51</c:v>
                </c:pt>
                <c:pt idx="392">
                  <c:v>-51</c:v>
                </c:pt>
                <c:pt idx="393">
                  <c:v>-51</c:v>
                </c:pt>
                <c:pt idx="394">
                  <c:v>-51</c:v>
                </c:pt>
                <c:pt idx="395">
                  <c:v>-51</c:v>
                </c:pt>
                <c:pt idx="396">
                  <c:v>-51</c:v>
                </c:pt>
                <c:pt idx="397">
                  <c:v>-51</c:v>
                </c:pt>
                <c:pt idx="398">
                  <c:v>-51</c:v>
                </c:pt>
                <c:pt idx="399">
                  <c:v>-51</c:v>
                </c:pt>
                <c:pt idx="400">
                  <c:v>-51</c:v>
                </c:pt>
                <c:pt idx="401">
                  <c:v>-51</c:v>
                </c:pt>
                <c:pt idx="402">
                  <c:v>-51</c:v>
                </c:pt>
                <c:pt idx="403">
                  <c:v>-51</c:v>
                </c:pt>
                <c:pt idx="404">
                  <c:v>-51</c:v>
                </c:pt>
                <c:pt idx="405">
                  <c:v>-51</c:v>
                </c:pt>
                <c:pt idx="406">
                  <c:v>-51</c:v>
                </c:pt>
                <c:pt idx="407">
                  <c:v>-51</c:v>
                </c:pt>
                <c:pt idx="408">
                  <c:v>-51</c:v>
                </c:pt>
                <c:pt idx="409">
                  <c:v>-51</c:v>
                </c:pt>
                <c:pt idx="410">
                  <c:v>-51</c:v>
                </c:pt>
                <c:pt idx="411">
                  <c:v>-51</c:v>
                </c:pt>
                <c:pt idx="412">
                  <c:v>-51</c:v>
                </c:pt>
                <c:pt idx="413">
                  <c:v>-51</c:v>
                </c:pt>
                <c:pt idx="414">
                  <c:v>-51</c:v>
                </c:pt>
                <c:pt idx="415">
                  <c:v>-51</c:v>
                </c:pt>
                <c:pt idx="416">
                  <c:v>-51</c:v>
                </c:pt>
                <c:pt idx="417">
                  <c:v>-51</c:v>
                </c:pt>
                <c:pt idx="418">
                  <c:v>-51</c:v>
                </c:pt>
                <c:pt idx="419">
                  <c:v>-51</c:v>
                </c:pt>
                <c:pt idx="420">
                  <c:v>-51</c:v>
                </c:pt>
                <c:pt idx="421">
                  <c:v>-51</c:v>
                </c:pt>
                <c:pt idx="422">
                  <c:v>-51</c:v>
                </c:pt>
                <c:pt idx="423">
                  <c:v>-51</c:v>
                </c:pt>
                <c:pt idx="424">
                  <c:v>-51</c:v>
                </c:pt>
                <c:pt idx="425">
                  <c:v>-51</c:v>
                </c:pt>
                <c:pt idx="426">
                  <c:v>-51</c:v>
                </c:pt>
                <c:pt idx="427">
                  <c:v>-51</c:v>
                </c:pt>
                <c:pt idx="428">
                  <c:v>-51</c:v>
                </c:pt>
                <c:pt idx="429">
                  <c:v>-51</c:v>
                </c:pt>
                <c:pt idx="430">
                  <c:v>-51</c:v>
                </c:pt>
                <c:pt idx="431">
                  <c:v>-51</c:v>
                </c:pt>
                <c:pt idx="432">
                  <c:v>-50</c:v>
                </c:pt>
                <c:pt idx="433">
                  <c:v>-50</c:v>
                </c:pt>
                <c:pt idx="434">
                  <c:v>-50</c:v>
                </c:pt>
                <c:pt idx="435">
                  <c:v>-50</c:v>
                </c:pt>
                <c:pt idx="436">
                  <c:v>-50</c:v>
                </c:pt>
                <c:pt idx="437">
                  <c:v>-50</c:v>
                </c:pt>
                <c:pt idx="438">
                  <c:v>-50</c:v>
                </c:pt>
                <c:pt idx="439">
                  <c:v>-50</c:v>
                </c:pt>
                <c:pt idx="440">
                  <c:v>-50</c:v>
                </c:pt>
                <c:pt idx="441">
                  <c:v>-50</c:v>
                </c:pt>
                <c:pt idx="442">
                  <c:v>-50</c:v>
                </c:pt>
                <c:pt idx="443">
                  <c:v>-50</c:v>
                </c:pt>
                <c:pt idx="444">
                  <c:v>-50</c:v>
                </c:pt>
                <c:pt idx="445">
                  <c:v>-50</c:v>
                </c:pt>
                <c:pt idx="446">
                  <c:v>-50</c:v>
                </c:pt>
                <c:pt idx="447">
                  <c:v>-50</c:v>
                </c:pt>
                <c:pt idx="448">
                  <c:v>-50</c:v>
                </c:pt>
                <c:pt idx="449">
                  <c:v>-50</c:v>
                </c:pt>
                <c:pt idx="450">
                  <c:v>-50</c:v>
                </c:pt>
                <c:pt idx="451">
                  <c:v>-50</c:v>
                </c:pt>
                <c:pt idx="452">
                  <c:v>-50</c:v>
                </c:pt>
                <c:pt idx="453">
                  <c:v>-50</c:v>
                </c:pt>
                <c:pt idx="454">
                  <c:v>-50</c:v>
                </c:pt>
                <c:pt idx="455">
                  <c:v>-50</c:v>
                </c:pt>
                <c:pt idx="456">
                  <c:v>-50</c:v>
                </c:pt>
                <c:pt idx="457">
                  <c:v>-50</c:v>
                </c:pt>
                <c:pt idx="458">
                  <c:v>-50</c:v>
                </c:pt>
                <c:pt idx="459">
                  <c:v>-50</c:v>
                </c:pt>
                <c:pt idx="460">
                  <c:v>-50</c:v>
                </c:pt>
                <c:pt idx="461">
                  <c:v>-50</c:v>
                </c:pt>
                <c:pt idx="462">
                  <c:v>-50</c:v>
                </c:pt>
                <c:pt idx="463">
                  <c:v>-50</c:v>
                </c:pt>
                <c:pt idx="464">
                  <c:v>-50</c:v>
                </c:pt>
                <c:pt idx="465">
                  <c:v>-50</c:v>
                </c:pt>
                <c:pt idx="466">
                  <c:v>-50</c:v>
                </c:pt>
                <c:pt idx="467">
                  <c:v>-50</c:v>
                </c:pt>
                <c:pt idx="468">
                  <c:v>-50</c:v>
                </c:pt>
                <c:pt idx="469">
                  <c:v>-50</c:v>
                </c:pt>
                <c:pt idx="470">
                  <c:v>-50</c:v>
                </c:pt>
                <c:pt idx="471">
                  <c:v>-50</c:v>
                </c:pt>
                <c:pt idx="472">
                  <c:v>-50</c:v>
                </c:pt>
                <c:pt idx="473">
                  <c:v>-50</c:v>
                </c:pt>
                <c:pt idx="474">
                  <c:v>-50</c:v>
                </c:pt>
                <c:pt idx="475">
                  <c:v>-50</c:v>
                </c:pt>
                <c:pt idx="476">
                  <c:v>-50</c:v>
                </c:pt>
                <c:pt idx="477">
                  <c:v>-50</c:v>
                </c:pt>
                <c:pt idx="478">
                  <c:v>-50</c:v>
                </c:pt>
                <c:pt idx="479">
                  <c:v>-50</c:v>
                </c:pt>
                <c:pt idx="480">
                  <c:v>-50</c:v>
                </c:pt>
                <c:pt idx="481">
                  <c:v>-50</c:v>
                </c:pt>
                <c:pt idx="482">
                  <c:v>-50</c:v>
                </c:pt>
                <c:pt idx="483">
                  <c:v>-50</c:v>
                </c:pt>
                <c:pt idx="484">
                  <c:v>-50</c:v>
                </c:pt>
                <c:pt idx="485">
                  <c:v>-50</c:v>
                </c:pt>
                <c:pt idx="486">
                  <c:v>-50</c:v>
                </c:pt>
                <c:pt idx="487">
                  <c:v>-50</c:v>
                </c:pt>
                <c:pt idx="488">
                  <c:v>-50</c:v>
                </c:pt>
                <c:pt idx="489">
                  <c:v>-50</c:v>
                </c:pt>
                <c:pt idx="490">
                  <c:v>-50</c:v>
                </c:pt>
                <c:pt idx="491">
                  <c:v>-50</c:v>
                </c:pt>
                <c:pt idx="492">
                  <c:v>-50</c:v>
                </c:pt>
                <c:pt idx="493">
                  <c:v>-50</c:v>
                </c:pt>
                <c:pt idx="494">
                  <c:v>-50</c:v>
                </c:pt>
                <c:pt idx="495">
                  <c:v>-50</c:v>
                </c:pt>
                <c:pt idx="496">
                  <c:v>-50</c:v>
                </c:pt>
                <c:pt idx="497">
                  <c:v>-50</c:v>
                </c:pt>
                <c:pt idx="498">
                  <c:v>-50</c:v>
                </c:pt>
                <c:pt idx="499">
                  <c:v>-50</c:v>
                </c:pt>
                <c:pt idx="500">
                  <c:v>-50</c:v>
                </c:pt>
                <c:pt idx="501">
                  <c:v>-50</c:v>
                </c:pt>
                <c:pt idx="502">
                  <c:v>-50</c:v>
                </c:pt>
                <c:pt idx="503">
                  <c:v>-50</c:v>
                </c:pt>
                <c:pt idx="504">
                  <c:v>-50</c:v>
                </c:pt>
                <c:pt idx="505">
                  <c:v>-50</c:v>
                </c:pt>
                <c:pt idx="506">
                  <c:v>-50</c:v>
                </c:pt>
                <c:pt idx="507">
                  <c:v>-50</c:v>
                </c:pt>
                <c:pt idx="508">
                  <c:v>-50</c:v>
                </c:pt>
                <c:pt idx="509">
                  <c:v>-50</c:v>
                </c:pt>
                <c:pt idx="510">
                  <c:v>-50</c:v>
                </c:pt>
                <c:pt idx="511">
                  <c:v>-50</c:v>
                </c:pt>
                <c:pt idx="512">
                  <c:v>-50</c:v>
                </c:pt>
                <c:pt idx="513">
                  <c:v>-50</c:v>
                </c:pt>
                <c:pt idx="514">
                  <c:v>-50</c:v>
                </c:pt>
                <c:pt idx="515">
                  <c:v>-50</c:v>
                </c:pt>
                <c:pt idx="516">
                  <c:v>-50</c:v>
                </c:pt>
                <c:pt idx="517">
                  <c:v>-50</c:v>
                </c:pt>
                <c:pt idx="518">
                  <c:v>-50</c:v>
                </c:pt>
                <c:pt idx="519">
                  <c:v>-50</c:v>
                </c:pt>
                <c:pt idx="520">
                  <c:v>-50</c:v>
                </c:pt>
                <c:pt idx="521">
                  <c:v>-50</c:v>
                </c:pt>
                <c:pt idx="522">
                  <c:v>-50</c:v>
                </c:pt>
                <c:pt idx="523">
                  <c:v>-50</c:v>
                </c:pt>
                <c:pt idx="524">
                  <c:v>-50</c:v>
                </c:pt>
                <c:pt idx="525">
                  <c:v>-50</c:v>
                </c:pt>
                <c:pt idx="526">
                  <c:v>-50</c:v>
                </c:pt>
                <c:pt idx="527">
                  <c:v>-50</c:v>
                </c:pt>
                <c:pt idx="528">
                  <c:v>-50</c:v>
                </c:pt>
                <c:pt idx="529">
                  <c:v>-50</c:v>
                </c:pt>
                <c:pt idx="530">
                  <c:v>-50</c:v>
                </c:pt>
                <c:pt idx="531">
                  <c:v>-50</c:v>
                </c:pt>
                <c:pt idx="532">
                  <c:v>-50</c:v>
                </c:pt>
                <c:pt idx="533">
                  <c:v>-50</c:v>
                </c:pt>
                <c:pt idx="534">
                  <c:v>-50</c:v>
                </c:pt>
                <c:pt idx="535">
                  <c:v>-50</c:v>
                </c:pt>
                <c:pt idx="536">
                  <c:v>-50</c:v>
                </c:pt>
                <c:pt idx="537">
                  <c:v>-50</c:v>
                </c:pt>
                <c:pt idx="538">
                  <c:v>-50</c:v>
                </c:pt>
                <c:pt idx="539">
                  <c:v>-50</c:v>
                </c:pt>
                <c:pt idx="540">
                  <c:v>-50</c:v>
                </c:pt>
                <c:pt idx="541">
                  <c:v>-50</c:v>
                </c:pt>
                <c:pt idx="542">
                  <c:v>-50</c:v>
                </c:pt>
                <c:pt idx="543">
                  <c:v>-50</c:v>
                </c:pt>
                <c:pt idx="544">
                  <c:v>-50</c:v>
                </c:pt>
                <c:pt idx="545">
                  <c:v>-50</c:v>
                </c:pt>
                <c:pt idx="546">
                  <c:v>-50</c:v>
                </c:pt>
                <c:pt idx="547">
                  <c:v>-50</c:v>
                </c:pt>
                <c:pt idx="548">
                  <c:v>-50</c:v>
                </c:pt>
                <c:pt idx="549">
                  <c:v>-50</c:v>
                </c:pt>
                <c:pt idx="550">
                  <c:v>-50</c:v>
                </c:pt>
                <c:pt idx="551">
                  <c:v>-50</c:v>
                </c:pt>
                <c:pt idx="552">
                  <c:v>-50</c:v>
                </c:pt>
                <c:pt idx="553">
                  <c:v>-50</c:v>
                </c:pt>
                <c:pt idx="554">
                  <c:v>-50</c:v>
                </c:pt>
                <c:pt idx="555">
                  <c:v>-50</c:v>
                </c:pt>
                <c:pt idx="556">
                  <c:v>-50</c:v>
                </c:pt>
                <c:pt idx="557">
                  <c:v>-50</c:v>
                </c:pt>
                <c:pt idx="558">
                  <c:v>-50</c:v>
                </c:pt>
                <c:pt idx="559">
                  <c:v>-50</c:v>
                </c:pt>
                <c:pt idx="560">
                  <c:v>-50</c:v>
                </c:pt>
                <c:pt idx="561">
                  <c:v>-50</c:v>
                </c:pt>
                <c:pt idx="562">
                  <c:v>-50</c:v>
                </c:pt>
                <c:pt idx="563">
                  <c:v>-50</c:v>
                </c:pt>
                <c:pt idx="564">
                  <c:v>-50</c:v>
                </c:pt>
                <c:pt idx="565">
                  <c:v>-50</c:v>
                </c:pt>
                <c:pt idx="566">
                  <c:v>-50</c:v>
                </c:pt>
                <c:pt idx="567">
                  <c:v>-50</c:v>
                </c:pt>
                <c:pt idx="568">
                  <c:v>-50</c:v>
                </c:pt>
                <c:pt idx="569">
                  <c:v>-50</c:v>
                </c:pt>
                <c:pt idx="570">
                  <c:v>-50</c:v>
                </c:pt>
                <c:pt idx="571">
                  <c:v>-50</c:v>
                </c:pt>
                <c:pt idx="572">
                  <c:v>-50</c:v>
                </c:pt>
                <c:pt idx="573">
                  <c:v>-50</c:v>
                </c:pt>
                <c:pt idx="574">
                  <c:v>-50</c:v>
                </c:pt>
                <c:pt idx="575">
                  <c:v>-50</c:v>
                </c:pt>
                <c:pt idx="576">
                  <c:v>-50</c:v>
                </c:pt>
                <c:pt idx="577">
                  <c:v>-50</c:v>
                </c:pt>
                <c:pt idx="578">
                  <c:v>-50</c:v>
                </c:pt>
                <c:pt idx="579">
                  <c:v>-50</c:v>
                </c:pt>
                <c:pt idx="580">
                  <c:v>-50</c:v>
                </c:pt>
                <c:pt idx="581">
                  <c:v>-50</c:v>
                </c:pt>
                <c:pt idx="582">
                  <c:v>-50</c:v>
                </c:pt>
                <c:pt idx="583">
                  <c:v>-50</c:v>
                </c:pt>
                <c:pt idx="584">
                  <c:v>-50</c:v>
                </c:pt>
                <c:pt idx="585">
                  <c:v>-50</c:v>
                </c:pt>
                <c:pt idx="586">
                  <c:v>-50</c:v>
                </c:pt>
                <c:pt idx="587">
                  <c:v>-50</c:v>
                </c:pt>
                <c:pt idx="588">
                  <c:v>-50</c:v>
                </c:pt>
                <c:pt idx="589">
                  <c:v>-50</c:v>
                </c:pt>
                <c:pt idx="590">
                  <c:v>-50</c:v>
                </c:pt>
                <c:pt idx="591">
                  <c:v>-50</c:v>
                </c:pt>
                <c:pt idx="592">
                  <c:v>-50</c:v>
                </c:pt>
                <c:pt idx="593">
                  <c:v>-50</c:v>
                </c:pt>
                <c:pt idx="594">
                  <c:v>-50</c:v>
                </c:pt>
                <c:pt idx="595">
                  <c:v>-50</c:v>
                </c:pt>
                <c:pt idx="596">
                  <c:v>-50</c:v>
                </c:pt>
                <c:pt idx="597">
                  <c:v>-50</c:v>
                </c:pt>
                <c:pt idx="598">
                  <c:v>-50</c:v>
                </c:pt>
                <c:pt idx="599">
                  <c:v>-50</c:v>
                </c:pt>
                <c:pt idx="600">
                  <c:v>-50</c:v>
                </c:pt>
                <c:pt idx="601">
                  <c:v>-50</c:v>
                </c:pt>
                <c:pt idx="602">
                  <c:v>-50</c:v>
                </c:pt>
                <c:pt idx="603">
                  <c:v>-50</c:v>
                </c:pt>
                <c:pt idx="604">
                  <c:v>-50</c:v>
                </c:pt>
                <c:pt idx="605">
                  <c:v>-50</c:v>
                </c:pt>
                <c:pt idx="606">
                  <c:v>-50</c:v>
                </c:pt>
                <c:pt idx="607">
                  <c:v>-50</c:v>
                </c:pt>
                <c:pt idx="608">
                  <c:v>-50</c:v>
                </c:pt>
                <c:pt idx="609">
                  <c:v>-50</c:v>
                </c:pt>
                <c:pt idx="610">
                  <c:v>-50</c:v>
                </c:pt>
                <c:pt idx="611">
                  <c:v>-50</c:v>
                </c:pt>
                <c:pt idx="612">
                  <c:v>-50</c:v>
                </c:pt>
                <c:pt idx="613">
                  <c:v>-50</c:v>
                </c:pt>
                <c:pt idx="614">
                  <c:v>-50</c:v>
                </c:pt>
                <c:pt idx="615">
                  <c:v>-50</c:v>
                </c:pt>
                <c:pt idx="616">
                  <c:v>-50</c:v>
                </c:pt>
                <c:pt idx="617">
                  <c:v>-50</c:v>
                </c:pt>
                <c:pt idx="618">
                  <c:v>-50</c:v>
                </c:pt>
                <c:pt idx="619">
                  <c:v>-50</c:v>
                </c:pt>
                <c:pt idx="620">
                  <c:v>-50</c:v>
                </c:pt>
                <c:pt idx="621">
                  <c:v>-50</c:v>
                </c:pt>
                <c:pt idx="622">
                  <c:v>-50</c:v>
                </c:pt>
                <c:pt idx="623">
                  <c:v>-50</c:v>
                </c:pt>
                <c:pt idx="624">
                  <c:v>-50</c:v>
                </c:pt>
                <c:pt idx="625">
                  <c:v>-50</c:v>
                </c:pt>
                <c:pt idx="626">
                  <c:v>-50</c:v>
                </c:pt>
                <c:pt idx="627">
                  <c:v>-50</c:v>
                </c:pt>
                <c:pt idx="628">
                  <c:v>-50</c:v>
                </c:pt>
                <c:pt idx="629">
                  <c:v>-50</c:v>
                </c:pt>
                <c:pt idx="630">
                  <c:v>-50</c:v>
                </c:pt>
                <c:pt idx="631">
                  <c:v>-50</c:v>
                </c:pt>
                <c:pt idx="632">
                  <c:v>-50</c:v>
                </c:pt>
                <c:pt idx="633">
                  <c:v>-50</c:v>
                </c:pt>
                <c:pt idx="634">
                  <c:v>-50</c:v>
                </c:pt>
                <c:pt idx="635">
                  <c:v>-50</c:v>
                </c:pt>
                <c:pt idx="636">
                  <c:v>-50</c:v>
                </c:pt>
                <c:pt idx="637">
                  <c:v>-50</c:v>
                </c:pt>
                <c:pt idx="638">
                  <c:v>-50</c:v>
                </c:pt>
                <c:pt idx="639">
                  <c:v>-50</c:v>
                </c:pt>
                <c:pt idx="640">
                  <c:v>-50</c:v>
                </c:pt>
                <c:pt idx="641">
                  <c:v>-50</c:v>
                </c:pt>
                <c:pt idx="642">
                  <c:v>-50</c:v>
                </c:pt>
                <c:pt idx="643">
                  <c:v>-50</c:v>
                </c:pt>
                <c:pt idx="644">
                  <c:v>-50</c:v>
                </c:pt>
                <c:pt idx="645">
                  <c:v>-50</c:v>
                </c:pt>
                <c:pt idx="646">
                  <c:v>-50</c:v>
                </c:pt>
                <c:pt idx="647">
                  <c:v>-50</c:v>
                </c:pt>
                <c:pt idx="648">
                  <c:v>-50</c:v>
                </c:pt>
                <c:pt idx="649">
                  <c:v>-50</c:v>
                </c:pt>
                <c:pt idx="650">
                  <c:v>-50</c:v>
                </c:pt>
                <c:pt idx="651">
                  <c:v>-50</c:v>
                </c:pt>
                <c:pt idx="652">
                  <c:v>-50</c:v>
                </c:pt>
                <c:pt idx="653">
                  <c:v>-50</c:v>
                </c:pt>
                <c:pt idx="654">
                  <c:v>-50</c:v>
                </c:pt>
                <c:pt idx="655">
                  <c:v>-50</c:v>
                </c:pt>
                <c:pt idx="656">
                  <c:v>-50</c:v>
                </c:pt>
                <c:pt idx="657">
                  <c:v>-50</c:v>
                </c:pt>
                <c:pt idx="658">
                  <c:v>-50</c:v>
                </c:pt>
                <c:pt idx="659">
                  <c:v>-50</c:v>
                </c:pt>
                <c:pt idx="660">
                  <c:v>-50</c:v>
                </c:pt>
                <c:pt idx="661">
                  <c:v>-50</c:v>
                </c:pt>
                <c:pt idx="662">
                  <c:v>-50</c:v>
                </c:pt>
                <c:pt idx="663">
                  <c:v>-50</c:v>
                </c:pt>
                <c:pt idx="664">
                  <c:v>-50</c:v>
                </c:pt>
                <c:pt idx="665">
                  <c:v>-50</c:v>
                </c:pt>
                <c:pt idx="666">
                  <c:v>-50</c:v>
                </c:pt>
                <c:pt idx="667">
                  <c:v>-50</c:v>
                </c:pt>
                <c:pt idx="668">
                  <c:v>-50</c:v>
                </c:pt>
                <c:pt idx="669">
                  <c:v>-50</c:v>
                </c:pt>
                <c:pt idx="670">
                  <c:v>-50</c:v>
                </c:pt>
                <c:pt idx="671">
                  <c:v>-50</c:v>
                </c:pt>
                <c:pt idx="672">
                  <c:v>-50</c:v>
                </c:pt>
                <c:pt idx="673">
                  <c:v>-50</c:v>
                </c:pt>
                <c:pt idx="674">
                  <c:v>-50</c:v>
                </c:pt>
                <c:pt idx="675">
                  <c:v>-50</c:v>
                </c:pt>
                <c:pt idx="676">
                  <c:v>-50</c:v>
                </c:pt>
                <c:pt idx="677">
                  <c:v>-50</c:v>
                </c:pt>
                <c:pt idx="678">
                  <c:v>-50</c:v>
                </c:pt>
                <c:pt idx="679">
                  <c:v>-50</c:v>
                </c:pt>
                <c:pt idx="680">
                  <c:v>-50</c:v>
                </c:pt>
                <c:pt idx="681">
                  <c:v>-50</c:v>
                </c:pt>
                <c:pt idx="682">
                  <c:v>-50</c:v>
                </c:pt>
                <c:pt idx="683">
                  <c:v>-50</c:v>
                </c:pt>
                <c:pt idx="684">
                  <c:v>-50</c:v>
                </c:pt>
                <c:pt idx="685">
                  <c:v>-50</c:v>
                </c:pt>
                <c:pt idx="686">
                  <c:v>-50</c:v>
                </c:pt>
                <c:pt idx="687">
                  <c:v>-50</c:v>
                </c:pt>
                <c:pt idx="688">
                  <c:v>-50</c:v>
                </c:pt>
                <c:pt idx="689">
                  <c:v>-50</c:v>
                </c:pt>
                <c:pt idx="690">
                  <c:v>-50</c:v>
                </c:pt>
                <c:pt idx="691">
                  <c:v>-50</c:v>
                </c:pt>
                <c:pt idx="692">
                  <c:v>-50</c:v>
                </c:pt>
                <c:pt idx="693">
                  <c:v>-50</c:v>
                </c:pt>
                <c:pt idx="694">
                  <c:v>-50</c:v>
                </c:pt>
                <c:pt idx="695">
                  <c:v>-50</c:v>
                </c:pt>
                <c:pt idx="696">
                  <c:v>-50</c:v>
                </c:pt>
                <c:pt idx="697">
                  <c:v>-50</c:v>
                </c:pt>
                <c:pt idx="698">
                  <c:v>-50</c:v>
                </c:pt>
                <c:pt idx="699">
                  <c:v>-50</c:v>
                </c:pt>
                <c:pt idx="700">
                  <c:v>-50</c:v>
                </c:pt>
                <c:pt idx="701">
                  <c:v>-50</c:v>
                </c:pt>
                <c:pt idx="702">
                  <c:v>-50</c:v>
                </c:pt>
                <c:pt idx="703">
                  <c:v>-50</c:v>
                </c:pt>
                <c:pt idx="704">
                  <c:v>-50</c:v>
                </c:pt>
                <c:pt idx="705">
                  <c:v>-50</c:v>
                </c:pt>
                <c:pt idx="706">
                  <c:v>-50</c:v>
                </c:pt>
                <c:pt idx="707">
                  <c:v>-50</c:v>
                </c:pt>
                <c:pt idx="708">
                  <c:v>-50</c:v>
                </c:pt>
                <c:pt idx="709">
                  <c:v>-50</c:v>
                </c:pt>
                <c:pt idx="710">
                  <c:v>-50</c:v>
                </c:pt>
                <c:pt idx="711">
                  <c:v>-50</c:v>
                </c:pt>
                <c:pt idx="712">
                  <c:v>-50</c:v>
                </c:pt>
                <c:pt idx="713">
                  <c:v>-50</c:v>
                </c:pt>
                <c:pt idx="714">
                  <c:v>-50</c:v>
                </c:pt>
                <c:pt idx="715">
                  <c:v>-50</c:v>
                </c:pt>
                <c:pt idx="716">
                  <c:v>-50</c:v>
                </c:pt>
                <c:pt idx="717">
                  <c:v>-50</c:v>
                </c:pt>
                <c:pt idx="718">
                  <c:v>-50</c:v>
                </c:pt>
                <c:pt idx="719">
                  <c:v>-50</c:v>
                </c:pt>
                <c:pt idx="720">
                  <c:v>-50</c:v>
                </c:pt>
                <c:pt idx="721">
                  <c:v>-50</c:v>
                </c:pt>
                <c:pt idx="722">
                  <c:v>-50</c:v>
                </c:pt>
                <c:pt idx="723">
                  <c:v>-50</c:v>
                </c:pt>
                <c:pt idx="724">
                  <c:v>-50</c:v>
                </c:pt>
                <c:pt idx="725">
                  <c:v>-50</c:v>
                </c:pt>
                <c:pt idx="726">
                  <c:v>-50</c:v>
                </c:pt>
                <c:pt idx="727">
                  <c:v>-50</c:v>
                </c:pt>
                <c:pt idx="728">
                  <c:v>-50</c:v>
                </c:pt>
                <c:pt idx="729">
                  <c:v>-50</c:v>
                </c:pt>
                <c:pt idx="730">
                  <c:v>-50</c:v>
                </c:pt>
                <c:pt idx="731">
                  <c:v>-50</c:v>
                </c:pt>
                <c:pt idx="732">
                  <c:v>-50</c:v>
                </c:pt>
                <c:pt idx="733">
                  <c:v>-50</c:v>
                </c:pt>
                <c:pt idx="734">
                  <c:v>-50</c:v>
                </c:pt>
                <c:pt idx="735">
                  <c:v>-50</c:v>
                </c:pt>
                <c:pt idx="736">
                  <c:v>-50</c:v>
                </c:pt>
                <c:pt idx="737">
                  <c:v>-50</c:v>
                </c:pt>
                <c:pt idx="738">
                  <c:v>-50</c:v>
                </c:pt>
                <c:pt idx="739">
                  <c:v>-50</c:v>
                </c:pt>
                <c:pt idx="740">
                  <c:v>-50</c:v>
                </c:pt>
                <c:pt idx="741">
                  <c:v>-50</c:v>
                </c:pt>
                <c:pt idx="742">
                  <c:v>-50</c:v>
                </c:pt>
                <c:pt idx="743">
                  <c:v>-50</c:v>
                </c:pt>
                <c:pt idx="744">
                  <c:v>-50</c:v>
                </c:pt>
                <c:pt idx="745">
                  <c:v>-50</c:v>
                </c:pt>
                <c:pt idx="746">
                  <c:v>-50</c:v>
                </c:pt>
                <c:pt idx="747">
                  <c:v>-50</c:v>
                </c:pt>
                <c:pt idx="748">
                  <c:v>-50</c:v>
                </c:pt>
                <c:pt idx="749">
                  <c:v>-50</c:v>
                </c:pt>
                <c:pt idx="750">
                  <c:v>-50</c:v>
                </c:pt>
                <c:pt idx="751">
                  <c:v>-50</c:v>
                </c:pt>
                <c:pt idx="752">
                  <c:v>-50</c:v>
                </c:pt>
                <c:pt idx="753">
                  <c:v>-50</c:v>
                </c:pt>
                <c:pt idx="754">
                  <c:v>-50</c:v>
                </c:pt>
                <c:pt idx="755">
                  <c:v>-50</c:v>
                </c:pt>
                <c:pt idx="756">
                  <c:v>-50</c:v>
                </c:pt>
                <c:pt idx="757">
                  <c:v>-50</c:v>
                </c:pt>
                <c:pt idx="758">
                  <c:v>-50</c:v>
                </c:pt>
                <c:pt idx="759">
                  <c:v>-50</c:v>
                </c:pt>
                <c:pt idx="760">
                  <c:v>-50</c:v>
                </c:pt>
                <c:pt idx="761">
                  <c:v>-50</c:v>
                </c:pt>
                <c:pt idx="762">
                  <c:v>-50</c:v>
                </c:pt>
                <c:pt idx="763">
                  <c:v>-50</c:v>
                </c:pt>
                <c:pt idx="764">
                  <c:v>-50</c:v>
                </c:pt>
                <c:pt idx="765">
                  <c:v>-50</c:v>
                </c:pt>
                <c:pt idx="766">
                  <c:v>-50</c:v>
                </c:pt>
                <c:pt idx="767">
                  <c:v>-50</c:v>
                </c:pt>
                <c:pt idx="768">
                  <c:v>-50</c:v>
                </c:pt>
                <c:pt idx="769">
                  <c:v>-50</c:v>
                </c:pt>
                <c:pt idx="770">
                  <c:v>-50</c:v>
                </c:pt>
                <c:pt idx="771">
                  <c:v>-50</c:v>
                </c:pt>
                <c:pt idx="772">
                  <c:v>-50</c:v>
                </c:pt>
                <c:pt idx="773">
                  <c:v>-50</c:v>
                </c:pt>
                <c:pt idx="774">
                  <c:v>-50</c:v>
                </c:pt>
                <c:pt idx="775">
                  <c:v>-50</c:v>
                </c:pt>
                <c:pt idx="776">
                  <c:v>-50</c:v>
                </c:pt>
                <c:pt idx="777">
                  <c:v>-50</c:v>
                </c:pt>
                <c:pt idx="778">
                  <c:v>-50</c:v>
                </c:pt>
                <c:pt idx="779">
                  <c:v>-50</c:v>
                </c:pt>
                <c:pt idx="780">
                  <c:v>-50</c:v>
                </c:pt>
                <c:pt idx="781">
                  <c:v>-50</c:v>
                </c:pt>
                <c:pt idx="782">
                  <c:v>-50</c:v>
                </c:pt>
                <c:pt idx="783">
                  <c:v>-50</c:v>
                </c:pt>
                <c:pt idx="784">
                  <c:v>-50</c:v>
                </c:pt>
                <c:pt idx="785">
                  <c:v>-50</c:v>
                </c:pt>
                <c:pt idx="786">
                  <c:v>-50</c:v>
                </c:pt>
                <c:pt idx="787">
                  <c:v>-50</c:v>
                </c:pt>
                <c:pt idx="788">
                  <c:v>-50</c:v>
                </c:pt>
                <c:pt idx="789">
                  <c:v>-50</c:v>
                </c:pt>
                <c:pt idx="790">
                  <c:v>-50</c:v>
                </c:pt>
                <c:pt idx="791">
                  <c:v>-50</c:v>
                </c:pt>
                <c:pt idx="792">
                  <c:v>-50</c:v>
                </c:pt>
                <c:pt idx="793">
                  <c:v>-50</c:v>
                </c:pt>
                <c:pt idx="794">
                  <c:v>-50</c:v>
                </c:pt>
                <c:pt idx="795">
                  <c:v>-50</c:v>
                </c:pt>
                <c:pt idx="796">
                  <c:v>-50</c:v>
                </c:pt>
                <c:pt idx="797">
                  <c:v>-50</c:v>
                </c:pt>
                <c:pt idx="798">
                  <c:v>-50</c:v>
                </c:pt>
                <c:pt idx="799">
                  <c:v>-50</c:v>
                </c:pt>
                <c:pt idx="800">
                  <c:v>-50</c:v>
                </c:pt>
                <c:pt idx="801">
                  <c:v>-50</c:v>
                </c:pt>
                <c:pt idx="802">
                  <c:v>-50</c:v>
                </c:pt>
                <c:pt idx="803">
                  <c:v>-50</c:v>
                </c:pt>
                <c:pt idx="804">
                  <c:v>-50</c:v>
                </c:pt>
                <c:pt idx="805">
                  <c:v>-50</c:v>
                </c:pt>
                <c:pt idx="806">
                  <c:v>-50</c:v>
                </c:pt>
                <c:pt idx="807">
                  <c:v>-50</c:v>
                </c:pt>
                <c:pt idx="808">
                  <c:v>-50</c:v>
                </c:pt>
                <c:pt idx="809">
                  <c:v>-50</c:v>
                </c:pt>
                <c:pt idx="810">
                  <c:v>-50</c:v>
                </c:pt>
                <c:pt idx="811">
                  <c:v>-50</c:v>
                </c:pt>
                <c:pt idx="812">
                  <c:v>-50</c:v>
                </c:pt>
                <c:pt idx="813">
                  <c:v>-50</c:v>
                </c:pt>
                <c:pt idx="814">
                  <c:v>-50</c:v>
                </c:pt>
                <c:pt idx="815">
                  <c:v>-50</c:v>
                </c:pt>
                <c:pt idx="816">
                  <c:v>-50</c:v>
                </c:pt>
                <c:pt idx="817">
                  <c:v>-50</c:v>
                </c:pt>
                <c:pt idx="818">
                  <c:v>-50</c:v>
                </c:pt>
                <c:pt idx="819">
                  <c:v>-50</c:v>
                </c:pt>
                <c:pt idx="820">
                  <c:v>-50</c:v>
                </c:pt>
                <c:pt idx="821">
                  <c:v>-50</c:v>
                </c:pt>
                <c:pt idx="822">
                  <c:v>-50</c:v>
                </c:pt>
                <c:pt idx="823">
                  <c:v>-50</c:v>
                </c:pt>
                <c:pt idx="824">
                  <c:v>-50</c:v>
                </c:pt>
                <c:pt idx="825">
                  <c:v>-50</c:v>
                </c:pt>
                <c:pt idx="826">
                  <c:v>-50</c:v>
                </c:pt>
                <c:pt idx="827">
                  <c:v>-50</c:v>
                </c:pt>
                <c:pt idx="828">
                  <c:v>-50</c:v>
                </c:pt>
                <c:pt idx="829">
                  <c:v>-50</c:v>
                </c:pt>
                <c:pt idx="830">
                  <c:v>-50</c:v>
                </c:pt>
                <c:pt idx="831">
                  <c:v>-50</c:v>
                </c:pt>
                <c:pt idx="832">
                  <c:v>-50</c:v>
                </c:pt>
                <c:pt idx="833">
                  <c:v>-50</c:v>
                </c:pt>
                <c:pt idx="834">
                  <c:v>-50</c:v>
                </c:pt>
                <c:pt idx="835">
                  <c:v>-50</c:v>
                </c:pt>
                <c:pt idx="836">
                  <c:v>-50</c:v>
                </c:pt>
                <c:pt idx="837">
                  <c:v>-50</c:v>
                </c:pt>
                <c:pt idx="838">
                  <c:v>-50</c:v>
                </c:pt>
                <c:pt idx="839">
                  <c:v>-50</c:v>
                </c:pt>
                <c:pt idx="840">
                  <c:v>-50</c:v>
                </c:pt>
                <c:pt idx="841">
                  <c:v>-50</c:v>
                </c:pt>
                <c:pt idx="842">
                  <c:v>-50</c:v>
                </c:pt>
                <c:pt idx="843">
                  <c:v>-50</c:v>
                </c:pt>
                <c:pt idx="844">
                  <c:v>-50</c:v>
                </c:pt>
                <c:pt idx="845">
                  <c:v>-50</c:v>
                </c:pt>
                <c:pt idx="846">
                  <c:v>-50</c:v>
                </c:pt>
                <c:pt idx="847">
                  <c:v>-50</c:v>
                </c:pt>
                <c:pt idx="848">
                  <c:v>-50</c:v>
                </c:pt>
                <c:pt idx="849">
                  <c:v>-50</c:v>
                </c:pt>
                <c:pt idx="850">
                  <c:v>-50</c:v>
                </c:pt>
                <c:pt idx="851">
                  <c:v>-50</c:v>
                </c:pt>
                <c:pt idx="852">
                  <c:v>-50</c:v>
                </c:pt>
                <c:pt idx="853">
                  <c:v>-50</c:v>
                </c:pt>
                <c:pt idx="854">
                  <c:v>-50</c:v>
                </c:pt>
                <c:pt idx="855">
                  <c:v>-50</c:v>
                </c:pt>
                <c:pt idx="856">
                  <c:v>-50</c:v>
                </c:pt>
                <c:pt idx="857">
                  <c:v>-50</c:v>
                </c:pt>
                <c:pt idx="858">
                  <c:v>-50</c:v>
                </c:pt>
                <c:pt idx="859">
                  <c:v>-50</c:v>
                </c:pt>
                <c:pt idx="860">
                  <c:v>-50</c:v>
                </c:pt>
                <c:pt idx="861">
                  <c:v>-50</c:v>
                </c:pt>
                <c:pt idx="862">
                  <c:v>-50</c:v>
                </c:pt>
                <c:pt idx="863">
                  <c:v>-50</c:v>
                </c:pt>
                <c:pt idx="864">
                  <c:v>-50</c:v>
                </c:pt>
                <c:pt idx="865">
                  <c:v>-50</c:v>
                </c:pt>
                <c:pt idx="866">
                  <c:v>-50</c:v>
                </c:pt>
                <c:pt idx="867">
                  <c:v>-50</c:v>
                </c:pt>
                <c:pt idx="868">
                  <c:v>-50</c:v>
                </c:pt>
                <c:pt idx="869">
                  <c:v>-50</c:v>
                </c:pt>
                <c:pt idx="870">
                  <c:v>-50</c:v>
                </c:pt>
                <c:pt idx="871">
                  <c:v>-50</c:v>
                </c:pt>
                <c:pt idx="872">
                  <c:v>-50</c:v>
                </c:pt>
                <c:pt idx="873">
                  <c:v>-50</c:v>
                </c:pt>
                <c:pt idx="874">
                  <c:v>-50</c:v>
                </c:pt>
                <c:pt idx="875">
                  <c:v>-50</c:v>
                </c:pt>
                <c:pt idx="876">
                  <c:v>-50</c:v>
                </c:pt>
                <c:pt idx="877">
                  <c:v>-50</c:v>
                </c:pt>
                <c:pt idx="878">
                  <c:v>-50</c:v>
                </c:pt>
                <c:pt idx="879">
                  <c:v>-50</c:v>
                </c:pt>
                <c:pt idx="880">
                  <c:v>-50</c:v>
                </c:pt>
                <c:pt idx="881">
                  <c:v>-50</c:v>
                </c:pt>
                <c:pt idx="882">
                  <c:v>-50</c:v>
                </c:pt>
                <c:pt idx="883">
                  <c:v>-50</c:v>
                </c:pt>
                <c:pt idx="884">
                  <c:v>-50</c:v>
                </c:pt>
                <c:pt idx="885">
                  <c:v>-50</c:v>
                </c:pt>
                <c:pt idx="886">
                  <c:v>-50</c:v>
                </c:pt>
                <c:pt idx="887">
                  <c:v>-50</c:v>
                </c:pt>
                <c:pt idx="888">
                  <c:v>-50</c:v>
                </c:pt>
                <c:pt idx="889">
                  <c:v>-50</c:v>
                </c:pt>
                <c:pt idx="890">
                  <c:v>-50</c:v>
                </c:pt>
                <c:pt idx="891">
                  <c:v>-50</c:v>
                </c:pt>
                <c:pt idx="892">
                  <c:v>-50</c:v>
                </c:pt>
                <c:pt idx="893">
                  <c:v>-50</c:v>
                </c:pt>
                <c:pt idx="894">
                  <c:v>-50</c:v>
                </c:pt>
                <c:pt idx="895">
                  <c:v>-50</c:v>
                </c:pt>
                <c:pt idx="896">
                  <c:v>-50</c:v>
                </c:pt>
                <c:pt idx="897">
                  <c:v>-50</c:v>
                </c:pt>
                <c:pt idx="898">
                  <c:v>-49</c:v>
                </c:pt>
                <c:pt idx="899">
                  <c:v>-49</c:v>
                </c:pt>
                <c:pt idx="900">
                  <c:v>-49</c:v>
                </c:pt>
                <c:pt idx="901">
                  <c:v>-49</c:v>
                </c:pt>
                <c:pt idx="902">
                  <c:v>-49</c:v>
                </c:pt>
                <c:pt idx="903">
                  <c:v>-49</c:v>
                </c:pt>
                <c:pt idx="904">
                  <c:v>-49</c:v>
                </c:pt>
                <c:pt idx="905">
                  <c:v>-49</c:v>
                </c:pt>
                <c:pt idx="906">
                  <c:v>-49</c:v>
                </c:pt>
                <c:pt idx="907">
                  <c:v>-49</c:v>
                </c:pt>
                <c:pt idx="908">
                  <c:v>-49</c:v>
                </c:pt>
                <c:pt idx="909">
                  <c:v>-49</c:v>
                </c:pt>
                <c:pt idx="910">
                  <c:v>-49</c:v>
                </c:pt>
                <c:pt idx="911">
                  <c:v>-49</c:v>
                </c:pt>
                <c:pt idx="912">
                  <c:v>-49</c:v>
                </c:pt>
                <c:pt idx="913">
                  <c:v>-49</c:v>
                </c:pt>
                <c:pt idx="914">
                  <c:v>-49</c:v>
                </c:pt>
                <c:pt idx="915">
                  <c:v>-49</c:v>
                </c:pt>
                <c:pt idx="916">
                  <c:v>-49</c:v>
                </c:pt>
                <c:pt idx="917">
                  <c:v>-49</c:v>
                </c:pt>
                <c:pt idx="918">
                  <c:v>-49</c:v>
                </c:pt>
                <c:pt idx="919">
                  <c:v>-49</c:v>
                </c:pt>
                <c:pt idx="920">
                  <c:v>-49</c:v>
                </c:pt>
                <c:pt idx="921">
                  <c:v>-49</c:v>
                </c:pt>
                <c:pt idx="922">
                  <c:v>-49</c:v>
                </c:pt>
                <c:pt idx="923">
                  <c:v>-49</c:v>
                </c:pt>
                <c:pt idx="924">
                  <c:v>-49</c:v>
                </c:pt>
                <c:pt idx="925">
                  <c:v>-49</c:v>
                </c:pt>
                <c:pt idx="926">
                  <c:v>-49</c:v>
                </c:pt>
                <c:pt idx="927">
                  <c:v>-49</c:v>
                </c:pt>
                <c:pt idx="928">
                  <c:v>-49</c:v>
                </c:pt>
                <c:pt idx="929">
                  <c:v>-49</c:v>
                </c:pt>
                <c:pt idx="930">
                  <c:v>-49</c:v>
                </c:pt>
                <c:pt idx="931">
                  <c:v>-49</c:v>
                </c:pt>
                <c:pt idx="932">
                  <c:v>-49</c:v>
                </c:pt>
                <c:pt idx="933">
                  <c:v>-49</c:v>
                </c:pt>
                <c:pt idx="934">
                  <c:v>-49</c:v>
                </c:pt>
                <c:pt idx="935">
                  <c:v>-49</c:v>
                </c:pt>
                <c:pt idx="936">
                  <c:v>-49</c:v>
                </c:pt>
                <c:pt idx="937">
                  <c:v>-49</c:v>
                </c:pt>
                <c:pt idx="938">
                  <c:v>-49</c:v>
                </c:pt>
                <c:pt idx="939">
                  <c:v>-49</c:v>
                </c:pt>
                <c:pt idx="940">
                  <c:v>-49</c:v>
                </c:pt>
                <c:pt idx="941">
                  <c:v>-49</c:v>
                </c:pt>
                <c:pt idx="942">
                  <c:v>-49</c:v>
                </c:pt>
                <c:pt idx="943">
                  <c:v>-49</c:v>
                </c:pt>
                <c:pt idx="944">
                  <c:v>-49</c:v>
                </c:pt>
                <c:pt idx="945">
                  <c:v>-49</c:v>
                </c:pt>
                <c:pt idx="946">
                  <c:v>-49</c:v>
                </c:pt>
                <c:pt idx="947">
                  <c:v>-49</c:v>
                </c:pt>
                <c:pt idx="948">
                  <c:v>-49</c:v>
                </c:pt>
                <c:pt idx="949">
                  <c:v>-49</c:v>
                </c:pt>
                <c:pt idx="950">
                  <c:v>-49</c:v>
                </c:pt>
                <c:pt idx="951">
                  <c:v>-49</c:v>
                </c:pt>
                <c:pt idx="952">
                  <c:v>-49</c:v>
                </c:pt>
                <c:pt idx="953">
                  <c:v>-49</c:v>
                </c:pt>
                <c:pt idx="954">
                  <c:v>-49</c:v>
                </c:pt>
                <c:pt idx="955">
                  <c:v>-49</c:v>
                </c:pt>
                <c:pt idx="956">
                  <c:v>-49</c:v>
                </c:pt>
                <c:pt idx="957">
                  <c:v>-49</c:v>
                </c:pt>
                <c:pt idx="958">
                  <c:v>-49</c:v>
                </c:pt>
                <c:pt idx="959">
                  <c:v>-49</c:v>
                </c:pt>
                <c:pt idx="960">
                  <c:v>-49</c:v>
                </c:pt>
                <c:pt idx="961">
                  <c:v>-49</c:v>
                </c:pt>
                <c:pt idx="962">
                  <c:v>-49</c:v>
                </c:pt>
                <c:pt idx="963">
                  <c:v>-49</c:v>
                </c:pt>
                <c:pt idx="964">
                  <c:v>-49</c:v>
                </c:pt>
                <c:pt idx="965">
                  <c:v>-49</c:v>
                </c:pt>
                <c:pt idx="966">
                  <c:v>-49</c:v>
                </c:pt>
                <c:pt idx="967">
                  <c:v>-49</c:v>
                </c:pt>
                <c:pt idx="968">
                  <c:v>-49</c:v>
                </c:pt>
                <c:pt idx="969">
                  <c:v>-49</c:v>
                </c:pt>
                <c:pt idx="970">
                  <c:v>-49</c:v>
                </c:pt>
                <c:pt idx="971">
                  <c:v>-49</c:v>
                </c:pt>
                <c:pt idx="972">
                  <c:v>-44</c:v>
                </c:pt>
                <c:pt idx="973">
                  <c:v>-44</c:v>
                </c:pt>
                <c:pt idx="974">
                  <c:v>-44</c:v>
                </c:pt>
                <c:pt idx="975">
                  <c:v>-44</c:v>
                </c:pt>
                <c:pt idx="976">
                  <c:v>-44</c:v>
                </c:pt>
                <c:pt idx="977">
                  <c:v>-44</c:v>
                </c:pt>
                <c:pt idx="978">
                  <c:v>-44</c:v>
                </c:pt>
                <c:pt idx="979">
                  <c:v>-44</c:v>
                </c:pt>
                <c:pt idx="980">
                  <c:v>-44</c:v>
                </c:pt>
                <c:pt idx="981">
                  <c:v>-44</c:v>
                </c:pt>
                <c:pt idx="982">
                  <c:v>-43</c:v>
                </c:pt>
                <c:pt idx="983">
                  <c:v>-43</c:v>
                </c:pt>
                <c:pt idx="984">
                  <c:v>-43</c:v>
                </c:pt>
                <c:pt idx="985">
                  <c:v>-43</c:v>
                </c:pt>
                <c:pt idx="986">
                  <c:v>-43</c:v>
                </c:pt>
                <c:pt idx="987">
                  <c:v>-43</c:v>
                </c:pt>
                <c:pt idx="988">
                  <c:v>-43</c:v>
                </c:pt>
                <c:pt idx="989">
                  <c:v>-43</c:v>
                </c:pt>
                <c:pt idx="990">
                  <c:v>-43</c:v>
                </c:pt>
                <c:pt idx="991">
                  <c:v>-43</c:v>
                </c:pt>
                <c:pt idx="992">
                  <c:v>-43</c:v>
                </c:pt>
                <c:pt idx="993">
                  <c:v>-43</c:v>
                </c:pt>
                <c:pt idx="994">
                  <c:v>-43</c:v>
                </c:pt>
                <c:pt idx="995">
                  <c:v>-43</c:v>
                </c:pt>
                <c:pt idx="996">
                  <c:v>-43</c:v>
                </c:pt>
                <c:pt idx="997">
                  <c:v>-43</c:v>
                </c:pt>
                <c:pt idx="998">
                  <c:v>-43</c:v>
                </c:pt>
                <c:pt idx="999">
                  <c:v>-43</c:v>
                </c:pt>
                <c:pt idx="1000">
                  <c:v>-43</c:v>
                </c:pt>
                <c:pt idx="1001">
                  <c:v>-43</c:v>
                </c:pt>
                <c:pt idx="1002">
                  <c:v>-43</c:v>
                </c:pt>
                <c:pt idx="1003">
                  <c:v>-43</c:v>
                </c:pt>
                <c:pt idx="1004">
                  <c:v>-43</c:v>
                </c:pt>
                <c:pt idx="1005">
                  <c:v>-43</c:v>
                </c:pt>
                <c:pt idx="1006">
                  <c:v>-43</c:v>
                </c:pt>
                <c:pt idx="1007">
                  <c:v>-43</c:v>
                </c:pt>
                <c:pt idx="1008">
                  <c:v>-43</c:v>
                </c:pt>
                <c:pt idx="1009">
                  <c:v>-43</c:v>
                </c:pt>
                <c:pt idx="1010">
                  <c:v>-43</c:v>
                </c:pt>
                <c:pt idx="1011">
                  <c:v>-43</c:v>
                </c:pt>
                <c:pt idx="1012">
                  <c:v>-43</c:v>
                </c:pt>
                <c:pt idx="1013">
                  <c:v>-43</c:v>
                </c:pt>
                <c:pt idx="1014">
                  <c:v>-43</c:v>
                </c:pt>
                <c:pt idx="1015">
                  <c:v>-43</c:v>
                </c:pt>
                <c:pt idx="1016">
                  <c:v>-42</c:v>
                </c:pt>
                <c:pt idx="1017">
                  <c:v>-42</c:v>
                </c:pt>
                <c:pt idx="1018">
                  <c:v>-42</c:v>
                </c:pt>
                <c:pt idx="1019">
                  <c:v>-42</c:v>
                </c:pt>
                <c:pt idx="1020">
                  <c:v>-42</c:v>
                </c:pt>
                <c:pt idx="1021">
                  <c:v>-42</c:v>
                </c:pt>
                <c:pt idx="1022">
                  <c:v>-42</c:v>
                </c:pt>
                <c:pt idx="1023">
                  <c:v>-42</c:v>
                </c:pt>
                <c:pt idx="1024">
                  <c:v>-42</c:v>
                </c:pt>
                <c:pt idx="1025">
                  <c:v>-42</c:v>
                </c:pt>
                <c:pt idx="1026">
                  <c:v>-42</c:v>
                </c:pt>
                <c:pt idx="1027">
                  <c:v>-42</c:v>
                </c:pt>
                <c:pt idx="1028">
                  <c:v>-42</c:v>
                </c:pt>
                <c:pt idx="1029">
                  <c:v>-42</c:v>
                </c:pt>
                <c:pt idx="1030">
                  <c:v>-42</c:v>
                </c:pt>
                <c:pt idx="1031">
                  <c:v>-42</c:v>
                </c:pt>
                <c:pt idx="1032">
                  <c:v>-42</c:v>
                </c:pt>
                <c:pt idx="1033">
                  <c:v>-42</c:v>
                </c:pt>
                <c:pt idx="1034">
                  <c:v>-42</c:v>
                </c:pt>
                <c:pt idx="1035">
                  <c:v>-42</c:v>
                </c:pt>
                <c:pt idx="1036">
                  <c:v>-42</c:v>
                </c:pt>
                <c:pt idx="1037">
                  <c:v>-42</c:v>
                </c:pt>
                <c:pt idx="1038">
                  <c:v>-42</c:v>
                </c:pt>
                <c:pt idx="1039">
                  <c:v>-42</c:v>
                </c:pt>
                <c:pt idx="1040">
                  <c:v>-42</c:v>
                </c:pt>
                <c:pt idx="1041">
                  <c:v>-42</c:v>
                </c:pt>
                <c:pt idx="1042">
                  <c:v>-42</c:v>
                </c:pt>
                <c:pt idx="1043">
                  <c:v>-42</c:v>
                </c:pt>
                <c:pt idx="1044">
                  <c:v>-42</c:v>
                </c:pt>
                <c:pt idx="1045">
                  <c:v>-42</c:v>
                </c:pt>
                <c:pt idx="1046">
                  <c:v>-42</c:v>
                </c:pt>
                <c:pt idx="1047">
                  <c:v>-42</c:v>
                </c:pt>
                <c:pt idx="1048">
                  <c:v>-42</c:v>
                </c:pt>
                <c:pt idx="1049">
                  <c:v>-42</c:v>
                </c:pt>
                <c:pt idx="1050">
                  <c:v>-42</c:v>
                </c:pt>
                <c:pt idx="1051">
                  <c:v>-42</c:v>
                </c:pt>
                <c:pt idx="1052">
                  <c:v>-42</c:v>
                </c:pt>
                <c:pt idx="1053">
                  <c:v>-42</c:v>
                </c:pt>
                <c:pt idx="1054">
                  <c:v>-42</c:v>
                </c:pt>
                <c:pt idx="1055">
                  <c:v>-42</c:v>
                </c:pt>
                <c:pt idx="1056">
                  <c:v>-42</c:v>
                </c:pt>
                <c:pt idx="1057">
                  <c:v>-42</c:v>
                </c:pt>
                <c:pt idx="1058">
                  <c:v>-42</c:v>
                </c:pt>
                <c:pt idx="1059">
                  <c:v>-42</c:v>
                </c:pt>
                <c:pt idx="1060">
                  <c:v>-42</c:v>
                </c:pt>
                <c:pt idx="1061">
                  <c:v>-42</c:v>
                </c:pt>
                <c:pt idx="1062">
                  <c:v>-42</c:v>
                </c:pt>
                <c:pt idx="1063">
                  <c:v>-42</c:v>
                </c:pt>
                <c:pt idx="1064">
                  <c:v>-42</c:v>
                </c:pt>
                <c:pt idx="1065">
                  <c:v>-42</c:v>
                </c:pt>
                <c:pt idx="1066">
                  <c:v>-42</c:v>
                </c:pt>
                <c:pt idx="1067">
                  <c:v>-42</c:v>
                </c:pt>
                <c:pt idx="1068">
                  <c:v>-42</c:v>
                </c:pt>
                <c:pt idx="1069">
                  <c:v>-42</c:v>
                </c:pt>
                <c:pt idx="1070">
                  <c:v>-42</c:v>
                </c:pt>
                <c:pt idx="1071">
                  <c:v>-42</c:v>
                </c:pt>
                <c:pt idx="1072">
                  <c:v>-42</c:v>
                </c:pt>
                <c:pt idx="1073">
                  <c:v>-42</c:v>
                </c:pt>
                <c:pt idx="1074">
                  <c:v>-42</c:v>
                </c:pt>
                <c:pt idx="1075">
                  <c:v>-42</c:v>
                </c:pt>
                <c:pt idx="1076">
                  <c:v>-42</c:v>
                </c:pt>
                <c:pt idx="1077">
                  <c:v>-42</c:v>
                </c:pt>
                <c:pt idx="1078">
                  <c:v>-42</c:v>
                </c:pt>
                <c:pt idx="1079">
                  <c:v>-42</c:v>
                </c:pt>
                <c:pt idx="1080">
                  <c:v>-42</c:v>
                </c:pt>
                <c:pt idx="1081">
                  <c:v>-42</c:v>
                </c:pt>
                <c:pt idx="1082">
                  <c:v>-42</c:v>
                </c:pt>
                <c:pt idx="1083">
                  <c:v>-42</c:v>
                </c:pt>
                <c:pt idx="1084">
                  <c:v>-42</c:v>
                </c:pt>
                <c:pt idx="1085">
                  <c:v>-42</c:v>
                </c:pt>
                <c:pt idx="1086">
                  <c:v>-42</c:v>
                </c:pt>
                <c:pt idx="1087">
                  <c:v>-42</c:v>
                </c:pt>
                <c:pt idx="1088">
                  <c:v>-42</c:v>
                </c:pt>
                <c:pt idx="1089">
                  <c:v>-42</c:v>
                </c:pt>
                <c:pt idx="1090">
                  <c:v>-42</c:v>
                </c:pt>
                <c:pt idx="1091">
                  <c:v>-42</c:v>
                </c:pt>
                <c:pt idx="1092">
                  <c:v>-42</c:v>
                </c:pt>
                <c:pt idx="1093">
                  <c:v>-42</c:v>
                </c:pt>
                <c:pt idx="1094">
                  <c:v>-42</c:v>
                </c:pt>
                <c:pt idx="1095">
                  <c:v>-42</c:v>
                </c:pt>
                <c:pt idx="1096">
                  <c:v>-42</c:v>
                </c:pt>
                <c:pt idx="1097">
                  <c:v>-42</c:v>
                </c:pt>
                <c:pt idx="1098">
                  <c:v>-42</c:v>
                </c:pt>
                <c:pt idx="1099">
                  <c:v>-42</c:v>
                </c:pt>
                <c:pt idx="1100">
                  <c:v>-42</c:v>
                </c:pt>
                <c:pt idx="1101">
                  <c:v>-42</c:v>
                </c:pt>
                <c:pt idx="1102">
                  <c:v>-42</c:v>
                </c:pt>
                <c:pt idx="1103">
                  <c:v>-42</c:v>
                </c:pt>
                <c:pt idx="1104">
                  <c:v>-42</c:v>
                </c:pt>
                <c:pt idx="1105">
                  <c:v>-42</c:v>
                </c:pt>
                <c:pt idx="1106">
                  <c:v>-42</c:v>
                </c:pt>
                <c:pt idx="1107">
                  <c:v>-42</c:v>
                </c:pt>
                <c:pt idx="1108">
                  <c:v>-42</c:v>
                </c:pt>
                <c:pt idx="1109">
                  <c:v>-42</c:v>
                </c:pt>
                <c:pt idx="1110">
                  <c:v>-42</c:v>
                </c:pt>
                <c:pt idx="1111">
                  <c:v>-42</c:v>
                </c:pt>
                <c:pt idx="1112">
                  <c:v>-42</c:v>
                </c:pt>
                <c:pt idx="1113">
                  <c:v>-42</c:v>
                </c:pt>
                <c:pt idx="1114">
                  <c:v>-42</c:v>
                </c:pt>
                <c:pt idx="1115">
                  <c:v>-42</c:v>
                </c:pt>
                <c:pt idx="1116">
                  <c:v>-42</c:v>
                </c:pt>
                <c:pt idx="1117">
                  <c:v>-42</c:v>
                </c:pt>
                <c:pt idx="1118">
                  <c:v>-42</c:v>
                </c:pt>
                <c:pt idx="1119">
                  <c:v>-42</c:v>
                </c:pt>
                <c:pt idx="1120">
                  <c:v>-42</c:v>
                </c:pt>
                <c:pt idx="1121">
                  <c:v>-42</c:v>
                </c:pt>
                <c:pt idx="1122">
                  <c:v>-42</c:v>
                </c:pt>
                <c:pt idx="1123">
                  <c:v>-42</c:v>
                </c:pt>
                <c:pt idx="1124">
                  <c:v>-42</c:v>
                </c:pt>
                <c:pt idx="1125">
                  <c:v>-42</c:v>
                </c:pt>
                <c:pt idx="1126">
                  <c:v>-42</c:v>
                </c:pt>
                <c:pt idx="1127">
                  <c:v>-42</c:v>
                </c:pt>
                <c:pt idx="1128">
                  <c:v>-42</c:v>
                </c:pt>
                <c:pt idx="1129">
                  <c:v>-42</c:v>
                </c:pt>
                <c:pt idx="1130">
                  <c:v>-42</c:v>
                </c:pt>
                <c:pt idx="1131">
                  <c:v>-42</c:v>
                </c:pt>
                <c:pt idx="1132">
                  <c:v>-42</c:v>
                </c:pt>
                <c:pt idx="1133">
                  <c:v>-42</c:v>
                </c:pt>
                <c:pt idx="1134">
                  <c:v>-42</c:v>
                </c:pt>
                <c:pt idx="1135">
                  <c:v>-42</c:v>
                </c:pt>
                <c:pt idx="1136">
                  <c:v>-42</c:v>
                </c:pt>
                <c:pt idx="1137">
                  <c:v>-42</c:v>
                </c:pt>
                <c:pt idx="1138">
                  <c:v>-42</c:v>
                </c:pt>
                <c:pt idx="1139">
                  <c:v>-42</c:v>
                </c:pt>
                <c:pt idx="1140">
                  <c:v>-42</c:v>
                </c:pt>
                <c:pt idx="1141">
                  <c:v>-42</c:v>
                </c:pt>
                <c:pt idx="1142">
                  <c:v>-42</c:v>
                </c:pt>
                <c:pt idx="1143">
                  <c:v>-42</c:v>
                </c:pt>
                <c:pt idx="1144">
                  <c:v>-42</c:v>
                </c:pt>
                <c:pt idx="1145">
                  <c:v>-42</c:v>
                </c:pt>
                <c:pt idx="1146">
                  <c:v>-42</c:v>
                </c:pt>
                <c:pt idx="1147">
                  <c:v>-42</c:v>
                </c:pt>
                <c:pt idx="1148">
                  <c:v>-42</c:v>
                </c:pt>
                <c:pt idx="1149">
                  <c:v>-42</c:v>
                </c:pt>
                <c:pt idx="1150">
                  <c:v>-42</c:v>
                </c:pt>
                <c:pt idx="1151">
                  <c:v>-42</c:v>
                </c:pt>
                <c:pt idx="1152">
                  <c:v>-42</c:v>
                </c:pt>
                <c:pt idx="1153">
                  <c:v>-42</c:v>
                </c:pt>
                <c:pt idx="1154">
                  <c:v>-42</c:v>
                </c:pt>
                <c:pt idx="1155">
                  <c:v>-42</c:v>
                </c:pt>
                <c:pt idx="1156">
                  <c:v>-42</c:v>
                </c:pt>
                <c:pt idx="1157">
                  <c:v>-42</c:v>
                </c:pt>
                <c:pt idx="1158">
                  <c:v>-42</c:v>
                </c:pt>
                <c:pt idx="1159">
                  <c:v>-42</c:v>
                </c:pt>
                <c:pt idx="1160">
                  <c:v>-42</c:v>
                </c:pt>
                <c:pt idx="1161">
                  <c:v>-42</c:v>
                </c:pt>
                <c:pt idx="1162">
                  <c:v>-42</c:v>
                </c:pt>
                <c:pt idx="1163">
                  <c:v>-42</c:v>
                </c:pt>
                <c:pt idx="1164">
                  <c:v>-42</c:v>
                </c:pt>
                <c:pt idx="1165">
                  <c:v>-42</c:v>
                </c:pt>
                <c:pt idx="1166">
                  <c:v>-42</c:v>
                </c:pt>
                <c:pt idx="1167">
                  <c:v>-42</c:v>
                </c:pt>
                <c:pt idx="1168">
                  <c:v>-42</c:v>
                </c:pt>
                <c:pt idx="1169">
                  <c:v>-42</c:v>
                </c:pt>
                <c:pt idx="1170">
                  <c:v>-42</c:v>
                </c:pt>
                <c:pt idx="1171">
                  <c:v>-42</c:v>
                </c:pt>
                <c:pt idx="1172">
                  <c:v>-42</c:v>
                </c:pt>
                <c:pt idx="1173">
                  <c:v>-42</c:v>
                </c:pt>
                <c:pt idx="1174">
                  <c:v>-42</c:v>
                </c:pt>
                <c:pt idx="1175">
                  <c:v>-42</c:v>
                </c:pt>
                <c:pt idx="1176">
                  <c:v>-42</c:v>
                </c:pt>
                <c:pt idx="1177">
                  <c:v>-42</c:v>
                </c:pt>
                <c:pt idx="1178">
                  <c:v>-42</c:v>
                </c:pt>
                <c:pt idx="1179">
                  <c:v>-42</c:v>
                </c:pt>
                <c:pt idx="1180">
                  <c:v>-42</c:v>
                </c:pt>
                <c:pt idx="1181">
                  <c:v>-42</c:v>
                </c:pt>
                <c:pt idx="1182">
                  <c:v>-42</c:v>
                </c:pt>
                <c:pt idx="1183">
                  <c:v>-42</c:v>
                </c:pt>
                <c:pt idx="1184">
                  <c:v>-42</c:v>
                </c:pt>
                <c:pt idx="1185">
                  <c:v>-42</c:v>
                </c:pt>
                <c:pt idx="1186">
                  <c:v>-42</c:v>
                </c:pt>
                <c:pt idx="1187">
                  <c:v>-42</c:v>
                </c:pt>
                <c:pt idx="1188">
                  <c:v>-42</c:v>
                </c:pt>
                <c:pt idx="1189">
                  <c:v>-42</c:v>
                </c:pt>
                <c:pt idx="1190">
                  <c:v>-42</c:v>
                </c:pt>
                <c:pt idx="1191">
                  <c:v>-42</c:v>
                </c:pt>
                <c:pt idx="1192">
                  <c:v>-42</c:v>
                </c:pt>
                <c:pt idx="1193">
                  <c:v>-42</c:v>
                </c:pt>
                <c:pt idx="1194">
                  <c:v>-42</c:v>
                </c:pt>
                <c:pt idx="1195">
                  <c:v>-42</c:v>
                </c:pt>
                <c:pt idx="1196">
                  <c:v>-42</c:v>
                </c:pt>
                <c:pt idx="1197">
                  <c:v>-42</c:v>
                </c:pt>
                <c:pt idx="1198">
                  <c:v>-42</c:v>
                </c:pt>
                <c:pt idx="1199">
                  <c:v>-42</c:v>
                </c:pt>
                <c:pt idx="1200">
                  <c:v>-42</c:v>
                </c:pt>
                <c:pt idx="1201">
                  <c:v>-42</c:v>
                </c:pt>
                <c:pt idx="1202">
                  <c:v>-42</c:v>
                </c:pt>
                <c:pt idx="1203">
                  <c:v>-42</c:v>
                </c:pt>
                <c:pt idx="1204">
                  <c:v>-42</c:v>
                </c:pt>
                <c:pt idx="1205">
                  <c:v>-42</c:v>
                </c:pt>
                <c:pt idx="1206">
                  <c:v>-42</c:v>
                </c:pt>
                <c:pt idx="1207">
                  <c:v>-42</c:v>
                </c:pt>
                <c:pt idx="1208">
                  <c:v>-42</c:v>
                </c:pt>
                <c:pt idx="1209">
                  <c:v>-42</c:v>
                </c:pt>
                <c:pt idx="1210">
                  <c:v>-42</c:v>
                </c:pt>
                <c:pt idx="1211">
                  <c:v>-42</c:v>
                </c:pt>
                <c:pt idx="1212">
                  <c:v>-42</c:v>
                </c:pt>
                <c:pt idx="1213">
                  <c:v>-42</c:v>
                </c:pt>
                <c:pt idx="1214">
                  <c:v>-42</c:v>
                </c:pt>
                <c:pt idx="1215">
                  <c:v>-42</c:v>
                </c:pt>
                <c:pt idx="1216">
                  <c:v>-42</c:v>
                </c:pt>
                <c:pt idx="1217">
                  <c:v>-42</c:v>
                </c:pt>
                <c:pt idx="1218">
                  <c:v>-42</c:v>
                </c:pt>
                <c:pt idx="1219">
                  <c:v>-42</c:v>
                </c:pt>
                <c:pt idx="1220">
                  <c:v>-42</c:v>
                </c:pt>
                <c:pt idx="1221">
                  <c:v>-42</c:v>
                </c:pt>
                <c:pt idx="1222">
                  <c:v>-42</c:v>
                </c:pt>
                <c:pt idx="1223">
                  <c:v>-42</c:v>
                </c:pt>
                <c:pt idx="1224">
                  <c:v>-42</c:v>
                </c:pt>
                <c:pt idx="1225">
                  <c:v>-42</c:v>
                </c:pt>
                <c:pt idx="1226">
                  <c:v>-42</c:v>
                </c:pt>
                <c:pt idx="1227">
                  <c:v>-42</c:v>
                </c:pt>
                <c:pt idx="1228">
                  <c:v>-42</c:v>
                </c:pt>
                <c:pt idx="1229">
                  <c:v>-42</c:v>
                </c:pt>
                <c:pt idx="1230">
                  <c:v>-42</c:v>
                </c:pt>
                <c:pt idx="1231">
                  <c:v>-42</c:v>
                </c:pt>
                <c:pt idx="1232">
                  <c:v>-42</c:v>
                </c:pt>
                <c:pt idx="1233">
                  <c:v>-42</c:v>
                </c:pt>
                <c:pt idx="1234">
                  <c:v>-42</c:v>
                </c:pt>
                <c:pt idx="1235">
                  <c:v>-42</c:v>
                </c:pt>
                <c:pt idx="1236">
                  <c:v>-42</c:v>
                </c:pt>
                <c:pt idx="1237">
                  <c:v>-42</c:v>
                </c:pt>
                <c:pt idx="1238">
                  <c:v>-42</c:v>
                </c:pt>
                <c:pt idx="1239">
                  <c:v>-42</c:v>
                </c:pt>
                <c:pt idx="1240">
                  <c:v>-42</c:v>
                </c:pt>
                <c:pt idx="1241">
                  <c:v>-42</c:v>
                </c:pt>
                <c:pt idx="1242">
                  <c:v>-42</c:v>
                </c:pt>
                <c:pt idx="1243">
                  <c:v>-42</c:v>
                </c:pt>
                <c:pt idx="1244">
                  <c:v>-42</c:v>
                </c:pt>
                <c:pt idx="1245">
                  <c:v>-42</c:v>
                </c:pt>
                <c:pt idx="1246">
                  <c:v>-42</c:v>
                </c:pt>
                <c:pt idx="1247">
                  <c:v>-42</c:v>
                </c:pt>
                <c:pt idx="1248">
                  <c:v>-42</c:v>
                </c:pt>
                <c:pt idx="1249">
                  <c:v>-42</c:v>
                </c:pt>
                <c:pt idx="1250">
                  <c:v>-42</c:v>
                </c:pt>
                <c:pt idx="1251">
                  <c:v>-42</c:v>
                </c:pt>
                <c:pt idx="1252">
                  <c:v>-42</c:v>
                </c:pt>
                <c:pt idx="1253">
                  <c:v>-42</c:v>
                </c:pt>
                <c:pt idx="1254">
                  <c:v>-42</c:v>
                </c:pt>
                <c:pt idx="1255">
                  <c:v>-42</c:v>
                </c:pt>
                <c:pt idx="1256">
                  <c:v>-42</c:v>
                </c:pt>
                <c:pt idx="1257">
                  <c:v>-42</c:v>
                </c:pt>
                <c:pt idx="1258">
                  <c:v>-42</c:v>
                </c:pt>
                <c:pt idx="1259">
                  <c:v>-42</c:v>
                </c:pt>
                <c:pt idx="1260">
                  <c:v>-42</c:v>
                </c:pt>
                <c:pt idx="1261">
                  <c:v>-42</c:v>
                </c:pt>
                <c:pt idx="1262">
                  <c:v>-42</c:v>
                </c:pt>
                <c:pt idx="1263">
                  <c:v>-42</c:v>
                </c:pt>
                <c:pt idx="1264">
                  <c:v>-42</c:v>
                </c:pt>
                <c:pt idx="1265">
                  <c:v>-42</c:v>
                </c:pt>
                <c:pt idx="1266">
                  <c:v>-42</c:v>
                </c:pt>
                <c:pt idx="1267">
                  <c:v>-42</c:v>
                </c:pt>
                <c:pt idx="1268">
                  <c:v>-42</c:v>
                </c:pt>
                <c:pt idx="1269">
                  <c:v>-42</c:v>
                </c:pt>
                <c:pt idx="1270">
                  <c:v>-42</c:v>
                </c:pt>
                <c:pt idx="1271">
                  <c:v>-42</c:v>
                </c:pt>
                <c:pt idx="1272">
                  <c:v>-42</c:v>
                </c:pt>
                <c:pt idx="1273">
                  <c:v>-42</c:v>
                </c:pt>
                <c:pt idx="1274">
                  <c:v>-42</c:v>
                </c:pt>
                <c:pt idx="1275">
                  <c:v>-42</c:v>
                </c:pt>
                <c:pt idx="1276">
                  <c:v>-42</c:v>
                </c:pt>
                <c:pt idx="1277">
                  <c:v>-42</c:v>
                </c:pt>
                <c:pt idx="1278">
                  <c:v>-42</c:v>
                </c:pt>
                <c:pt idx="1279">
                  <c:v>-42</c:v>
                </c:pt>
                <c:pt idx="1280">
                  <c:v>-42</c:v>
                </c:pt>
                <c:pt idx="1281">
                  <c:v>-42</c:v>
                </c:pt>
                <c:pt idx="1282">
                  <c:v>-42</c:v>
                </c:pt>
                <c:pt idx="1283">
                  <c:v>-42</c:v>
                </c:pt>
                <c:pt idx="1284">
                  <c:v>-42</c:v>
                </c:pt>
                <c:pt idx="1285">
                  <c:v>-42</c:v>
                </c:pt>
                <c:pt idx="1286">
                  <c:v>-42</c:v>
                </c:pt>
                <c:pt idx="1287">
                  <c:v>-42</c:v>
                </c:pt>
                <c:pt idx="1288">
                  <c:v>-42</c:v>
                </c:pt>
                <c:pt idx="1289">
                  <c:v>-42</c:v>
                </c:pt>
                <c:pt idx="1290">
                  <c:v>-42</c:v>
                </c:pt>
                <c:pt idx="1291">
                  <c:v>-42</c:v>
                </c:pt>
                <c:pt idx="1292">
                  <c:v>-42</c:v>
                </c:pt>
                <c:pt idx="1293">
                  <c:v>-42</c:v>
                </c:pt>
                <c:pt idx="1294">
                  <c:v>-42</c:v>
                </c:pt>
                <c:pt idx="1295">
                  <c:v>-42</c:v>
                </c:pt>
                <c:pt idx="1296">
                  <c:v>-42</c:v>
                </c:pt>
                <c:pt idx="1297">
                  <c:v>-42</c:v>
                </c:pt>
                <c:pt idx="1298">
                  <c:v>-42</c:v>
                </c:pt>
                <c:pt idx="1299">
                  <c:v>-42</c:v>
                </c:pt>
                <c:pt idx="1300">
                  <c:v>-42</c:v>
                </c:pt>
                <c:pt idx="1301">
                  <c:v>-42</c:v>
                </c:pt>
                <c:pt idx="1302">
                  <c:v>-42</c:v>
                </c:pt>
                <c:pt idx="1303">
                  <c:v>-42</c:v>
                </c:pt>
                <c:pt idx="1304">
                  <c:v>-42</c:v>
                </c:pt>
                <c:pt idx="1305">
                  <c:v>-42</c:v>
                </c:pt>
                <c:pt idx="1306">
                  <c:v>-42</c:v>
                </c:pt>
                <c:pt idx="1307">
                  <c:v>-42</c:v>
                </c:pt>
                <c:pt idx="1308">
                  <c:v>-42</c:v>
                </c:pt>
                <c:pt idx="1309">
                  <c:v>-42</c:v>
                </c:pt>
                <c:pt idx="1310">
                  <c:v>-42</c:v>
                </c:pt>
                <c:pt idx="1311">
                  <c:v>-42</c:v>
                </c:pt>
                <c:pt idx="1312">
                  <c:v>-42</c:v>
                </c:pt>
                <c:pt idx="1313">
                  <c:v>-42</c:v>
                </c:pt>
                <c:pt idx="1314">
                  <c:v>-42</c:v>
                </c:pt>
                <c:pt idx="1315">
                  <c:v>-42</c:v>
                </c:pt>
                <c:pt idx="1316">
                  <c:v>-42</c:v>
                </c:pt>
                <c:pt idx="1317">
                  <c:v>-42</c:v>
                </c:pt>
                <c:pt idx="1318">
                  <c:v>-42</c:v>
                </c:pt>
                <c:pt idx="1319">
                  <c:v>-42</c:v>
                </c:pt>
                <c:pt idx="1320">
                  <c:v>-42</c:v>
                </c:pt>
                <c:pt idx="1321">
                  <c:v>-42</c:v>
                </c:pt>
                <c:pt idx="1322">
                  <c:v>-42</c:v>
                </c:pt>
                <c:pt idx="1323">
                  <c:v>-42</c:v>
                </c:pt>
                <c:pt idx="1324">
                  <c:v>-42</c:v>
                </c:pt>
                <c:pt idx="1325">
                  <c:v>-42</c:v>
                </c:pt>
                <c:pt idx="1326">
                  <c:v>-42</c:v>
                </c:pt>
                <c:pt idx="1327">
                  <c:v>-42</c:v>
                </c:pt>
                <c:pt idx="1328">
                  <c:v>-42</c:v>
                </c:pt>
                <c:pt idx="1329">
                  <c:v>-42</c:v>
                </c:pt>
                <c:pt idx="1330">
                  <c:v>-42</c:v>
                </c:pt>
                <c:pt idx="1331">
                  <c:v>-42</c:v>
                </c:pt>
                <c:pt idx="1332">
                  <c:v>-42</c:v>
                </c:pt>
                <c:pt idx="1333">
                  <c:v>-42</c:v>
                </c:pt>
                <c:pt idx="1334">
                  <c:v>-42</c:v>
                </c:pt>
                <c:pt idx="1335">
                  <c:v>-42</c:v>
                </c:pt>
                <c:pt idx="1336">
                  <c:v>-42</c:v>
                </c:pt>
                <c:pt idx="1337">
                  <c:v>-42</c:v>
                </c:pt>
                <c:pt idx="1338">
                  <c:v>-42</c:v>
                </c:pt>
                <c:pt idx="1339">
                  <c:v>-42</c:v>
                </c:pt>
                <c:pt idx="1340">
                  <c:v>-42</c:v>
                </c:pt>
                <c:pt idx="1341">
                  <c:v>-42</c:v>
                </c:pt>
                <c:pt idx="1342">
                  <c:v>-42</c:v>
                </c:pt>
                <c:pt idx="1343">
                  <c:v>-42</c:v>
                </c:pt>
                <c:pt idx="1344">
                  <c:v>-42</c:v>
                </c:pt>
                <c:pt idx="1345">
                  <c:v>-42</c:v>
                </c:pt>
                <c:pt idx="1346">
                  <c:v>-42</c:v>
                </c:pt>
                <c:pt idx="1347">
                  <c:v>-42</c:v>
                </c:pt>
                <c:pt idx="1348">
                  <c:v>-42</c:v>
                </c:pt>
                <c:pt idx="1349">
                  <c:v>-42</c:v>
                </c:pt>
                <c:pt idx="1350">
                  <c:v>-42</c:v>
                </c:pt>
                <c:pt idx="1351">
                  <c:v>-42</c:v>
                </c:pt>
                <c:pt idx="1352">
                  <c:v>-42</c:v>
                </c:pt>
                <c:pt idx="1353">
                  <c:v>-42</c:v>
                </c:pt>
                <c:pt idx="1354">
                  <c:v>-42</c:v>
                </c:pt>
                <c:pt idx="1355">
                  <c:v>-42</c:v>
                </c:pt>
                <c:pt idx="1356">
                  <c:v>-42</c:v>
                </c:pt>
                <c:pt idx="1357">
                  <c:v>-42</c:v>
                </c:pt>
                <c:pt idx="1358">
                  <c:v>-42</c:v>
                </c:pt>
                <c:pt idx="1359">
                  <c:v>-42</c:v>
                </c:pt>
                <c:pt idx="1360">
                  <c:v>-42</c:v>
                </c:pt>
                <c:pt idx="1361">
                  <c:v>-42</c:v>
                </c:pt>
                <c:pt idx="1362">
                  <c:v>-42</c:v>
                </c:pt>
                <c:pt idx="1363">
                  <c:v>-42</c:v>
                </c:pt>
                <c:pt idx="1364">
                  <c:v>-42</c:v>
                </c:pt>
                <c:pt idx="1365">
                  <c:v>-42</c:v>
                </c:pt>
                <c:pt idx="1366">
                  <c:v>-42</c:v>
                </c:pt>
                <c:pt idx="1367">
                  <c:v>-42</c:v>
                </c:pt>
                <c:pt idx="1368">
                  <c:v>-42</c:v>
                </c:pt>
                <c:pt idx="1369">
                  <c:v>-42</c:v>
                </c:pt>
                <c:pt idx="1370">
                  <c:v>-42</c:v>
                </c:pt>
                <c:pt idx="1371">
                  <c:v>-42</c:v>
                </c:pt>
                <c:pt idx="1372">
                  <c:v>-42</c:v>
                </c:pt>
                <c:pt idx="1373">
                  <c:v>-42</c:v>
                </c:pt>
                <c:pt idx="1374">
                  <c:v>-42</c:v>
                </c:pt>
                <c:pt idx="1375">
                  <c:v>-42</c:v>
                </c:pt>
                <c:pt idx="1376">
                  <c:v>-42</c:v>
                </c:pt>
                <c:pt idx="1377">
                  <c:v>-42</c:v>
                </c:pt>
                <c:pt idx="1378">
                  <c:v>-42</c:v>
                </c:pt>
                <c:pt idx="1379">
                  <c:v>-42</c:v>
                </c:pt>
                <c:pt idx="1380">
                  <c:v>-42</c:v>
                </c:pt>
                <c:pt idx="1381">
                  <c:v>-42</c:v>
                </c:pt>
                <c:pt idx="1382">
                  <c:v>-42</c:v>
                </c:pt>
                <c:pt idx="1383">
                  <c:v>-42</c:v>
                </c:pt>
                <c:pt idx="1384">
                  <c:v>-42</c:v>
                </c:pt>
                <c:pt idx="1385">
                  <c:v>-42</c:v>
                </c:pt>
                <c:pt idx="1386">
                  <c:v>-42</c:v>
                </c:pt>
                <c:pt idx="1387">
                  <c:v>-42</c:v>
                </c:pt>
                <c:pt idx="1388">
                  <c:v>-42</c:v>
                </c:pt>
                <c:pt idx="1389">
                  <c:v>-42</c:v>
                </c:pt>
                <c:pt idx="1390">
                  <c:v>-42</c:v>
                </c:pt>
                <c:pt idx="1391">
                  <c:v>-42</c:v>
                </c:pt>
                <c:pt idx="1392">
                  <c:v>-42</c:v>
                </c:pt>
                <c:pt idx="1393">
                  <c:v>-42</c:v>
                </c:pt>
                <c:pt idx="1394">
                  <c:v>-42</c:v>
                </c:pt>
                <c:pt idx="1395">
                  <c:v>-42</c:v>
                </c:pt>
                <c:pt idx="1396">
                  <c:v>-42</c:v>
                </c:pt>
                <c:pt idx="1397">
                  <c:v>-42</c:v>
                </c:pt>
                <c:pt idx="1398">
                  <c:v>-42</c:v>
                </c:pt>
                <c:pt idx="1399">
                  <c:v>-42</c:v>
                </c:pt>
                <c:pt idx="1400">
                  <c:v>-42</c:v>
                </c:pt>
                <c:pt idx="1401">
                  <c:v>-42</c:v>
                </c:pt>
                <c:pt idx="1402">
                  <c:v>-42</c:v>
                </c:pt>
                <c:pt idx="1403">
                  <c:v>-42</c:v>
                </c:pt>
                <c:pt idx="1404">
                  <c:v>-42</c:v>
                </c:pt>
                <c:pt idx="1405">
                  <c:v>-42</c:v>
                </c:pt>
                <c:pt idx="1406">
                  <c:v>-42</c:v>
                </c:pt>
                <c:pt idx="1407">
                  <c:v>-42</c:v>
                </c:pt>
                <c:pt idx="1408">
                  <c:v>-42</c:v>
                </c:pt>
                <c:pt idx="1409">
                  <c:v>-42</c:v>
                </c:pt>
                <c:pt idx="1410">
                  <c:v>-42</c:v>
                </c:pt>
                <c:pt idx="1411">
                  <c:v>-42</c:v>
                </c:pt>
                <c:pt idx="1412">
                  <c:v>-42</c:v>
                </c:pt>
                <c:pt idx="1413">
                  <c:v>-42</c:v>
                </c:pt>
                <c:pt idx="1414">
                  <c:v>-42</c:v>
                </c:pt>
                <c:pt idx="1415">
                  <c:v>-42</c:v>
                </c:pt>
                <c:pt idx="1416">
                  <c:v>-42</c:v>
                </c:pt>
                <c:pt idx="1417">
                  <c:v>-42</c:v>
                </c:pt>
                <c:pt idx="1418">
                  <c:v>-42</c:v>
                </c:pt>
                <c:pt idx="1419">
                  <c:v>-42</c:v>
                </c:pt>
                <c:pt idx="1420">
                  <c:v>-42</c:v>
                </c:pt>
                <c:pt idx="1421">
                  <c:v>-42</c:v>
                </c:pt>
                <c:pt idx="1422">
                  <c:v>-42</c:v>
                </c:pt>
                <c:pt idx="1423">
                  <c:v>-42</c:v>
                </c:pt>
                <c:pt idx="1424">
                  <c:v>-42</c:v>
                </c:pt>
                <c:pt idx="1425">
                  <c:v>-42</c:v>
                </c:pt>
                <c:pt idx="1426">
                  <c:v>-42</c:v>
                </c:pt>
                <c:pt idx="1427">
                  <c:v>-42</c:v>
                </c:pt>
                <c:pt idx="1428">
                  <c:v>-42</c:v>
                </c:pt>
                <c:pt idx="1429">
                  <c:v>-42</c:v>
                </c:pt>
                <c:pt idx="1430">
                  <c:v>-42</c:v>
                </c:pt>
                <c:pt idx="1431">
                  <c:v>-42</c:v>
                </c:pt>
                <c:pt idx="1432">
                  <c:v>-42</c:v>
                </c:pt>
                <c:pt idx="1433">
                  <c:v>-42</c:v>
                </c:pt>
                <c:pt idx="1434">
                  <c:v>-42</c:v>
                </c:pt>
                <c:pt idx="1435">
                  <c:v>-42</c:v>
                </c:pt>
                <c:pt idx="1436">
                  <c:v>-42</c:v>
                </c:pt>
                <c:pt idx="1437">
                  <c:v>-42</c:v>
                </c:pt>
                <c:pt idx="1438">
                  <c:v>-42</c:v>
                </c:pt>
                <c:pt idx="1439">
                  <c:v>-42</c:v>
                </c:pt>
                <c:pt idx="1440">
                  <c:v>-42</c:v>
                </c:pt>
                <c:pt idx="1441">
                  <c:v>-42</c:v>
                </c:pt>
                <c:pt idx="1442">
                  <c:v>-42</c:v>
                </c:pt>
                <c:pt idx="1443">
                  <c:v>-42</c:v>
                </c:pt>
                <c:pt idx="1444">
                  <c:v>-42</c:v>
                </c:pt>
                <c:pt idx="1445">
                  <c:v>-42</c:v>
                </c:pt>
                <c:pt idx="1446">
                  <c:v>-42</c:v>
                </c:pt>
                <c:pt idx="1447">
                  <c:v>-42</c:v>
                </c:pt>
                <c:pt idx="1448">
                  <c:v>-42</c:v>
                </c:pt>
                <c:pt idx="1449">
                  <c:v>-42</c:v>
                </c:pt>
                <c:pt idx="1450">
                  <c:v>-42</c:v>
                </c:pt>
                <c:pt idx="1451">
                  <c:v>-42</c:v>
                </c:pt>
                <c:pt idx="1452">
                  <c:v>-42</c:v>
                </c:pt>
                <c:pt idx="1453">
                  <c:v>-42</c:v>
                </c:pt>
                <c:pt idx="1454">
                  <c:v>-42</c:v>
                </c:pt>
                <c:pt idx="1455">
                  <c:v>-42</c:v>
                </c:pt>
                <c:pt idx="1456">
                  <c:v>-42</c:v>
                </c:pt>
                <c:pt idx="1457">
                  <c:v>-42</c:v>
                </c:pt>
                <c:pt idx="1458">
                  <c:v>-42</c:v>
                </c:pt>
                <c:pt idx="1459">
                  <c:v>-42</c:v>
                </c:pt>
                <c:pt idx="1460">
                  <c:v>-42</c:v>
                </c:pt>
                <c:pt idx="1461">
                  <c:v>-42</c:v>
                </c:pt>
                <c:pt idx="1462">
                  <c:v>-42</c:v>
                </c:pt>
                <c:pt idx="1463">
                  <c:v>-42</c:v>
                </c:pt>
                <c:pt idx="1464">
                  <c:v>-42</c:v>
                </c:pt>
                <c:pt idx="1465">
                  <c:v>-42</c:v>
                </c:pt>
                <c:pt idx="1466">
                  <c:v>-42</c:v>
                </c:pt>
                <c:pt idx="1467">
                  <c:v>-42</c:v>
                </c:pt>
                <c:pt idx="1468">
                  <c:v>-42</c:v>
                </c:pt>
                <c:pt idx="1469">
                  <c:v>-42</c:v>
                </c:pt>
                <c:pt idx="1470">
                  <c:v>-42</c:v>
                </c:pt>
                <c:pt idx="1471">
                  <c:v>-42</c:v>
                </c:pt>
                <c:pt idx="1472">
                  <c:v>-42</c:v>
                </c:pt>
                <c:pt idx="1473">
                  <c:v>-42</c:v>
                </c:pt>
                <c:pt idx="1474">
                  <c:v>-42</c:v>
                </c:pt>
                <c:pt idx="1475">
                  <c:v>-42</c:v>
                </c:pt>
                <c:pt idx="1476">
                  <c:v>-42</c:v>
                </c:pt>
                <c:pt idx="1477">
                  <c:v>-42</c:v>
                </c:pt>
                <c:pt idx="1478">
                  <c:v>-42</c:v>
                </c:pt>
                <c:pt idx="1479">
                  <c:v>-42</c:v>
                </c:pt>
                <c:pt idx="1480">
                  <c:v>-42</c:v>
                </c:pt>
                <c:pt idx="1481">
                  <c:v>-42</c:v>
                </c:pt>
                <c:pt idx="1482">
                  <c:v>-42</c:v>
                </c:pt>
                <c:pt idx="1483">
                  <c:v>-42</c:v>
                </c:pt>
                <c:pt idx="1484">
                  <c:v>-42</c:v>
                </c:pt>
                <c:pt idx="1485">
                  <c:v>-42</c:v>
                </c:pt>
                <c:pt idx="1486">
                  <c:v>-42</c:v>
                </c:pt>
                <c:pt idx="1487">
                  <c:v>-42</c:v>
                </c:pt>
                <c:pt idx="1488">
                  <c:v>-42</c:v>
                </c:pt>
                <c:pt idx="1489">
                  <c:v>-42</c:v>
                </c:pt>
                <c:pt idx="1490">
                  <c:v>-42</c:v>
                </c:pt>
                <c:pt idx="1491">
                  <c:v>-42</c:v>
                </c:pt>
                <c:pt idx="1492">
                  <c:v>-42</c:v>
                </c:pt>
                <c:pt idx="1493">
                  <c:v>-42</c:v>
                </c:pt>
                <c:pt idx="1494">
                  <c:v>-42</c:v>
                </c:pt>
                <c:pt idx="1495">
                  <c:v>-42</c:v>
                </c:pt>
                <c:pt idx="1496">
                  <c:v>-42</c:v>
                </c:pt>
                <c:pt idx="1497">
                  <c:v>-42</c:v>
                </c:pt>
                <c:pt idx="1498">
                  <c:v>-42</c:v>
                </c:pt>
                <c:pt idx="1499">
                  <c:v>-42</c:v>
                </c:pt>
                <c:pt idx="1500">
                  <c:v>-42</c:v>
                </c:pt>
                <c:pt idx="1501">
                  <c:v>-42</c:v>
                </c:pt>
                <c:pt idx="1502">
                  <c:v>-42</c:v>
                </c:pt>
                <c:pt idx="1503">
                  <c:v>-42</c:v>
                </c:pt>
                <c:pt idx="1504">
                  <c:v>-42</c:v>
                </c:pt>
                <c:pt idx="1505">
                  <c:v>-42</c:v>
                </c:pt>
                <c:pt idx="1506">
                  <c:v>-42</c:v>
                </c:pt>
                <c:pt idx="1507">
                  <c:v>-42</c:v>
                </c:pt>
                <c:pt idx="1508">
                  <c:v>-42</c:v>
                </c:pt>
                <c:pt idx="1509">
                  <c:v>-42</c:v>
                </c:pt>
                <c:pt idx="1510">
                  <c:v>-42</c:v>
                </c:pt>
                <c:pt idx="1511">
                  <c:v>-42</c:v>
                </c:pt>
                <c:pt idx="1512">
                  <c:v>-42</c:v>
                </c:pt>
                <c:pt idx="1513">
                  <c:v>-42</c:v>
                </c:pt>
                <c:pt idx="1514">
                  <c:v>-42</c:v>
                </c:pt>
                <c:pt idx="1515">
                  <c:v>-42</c:v>
                </c:pt>
                <c:pt idx="1516">
                  <c:v>-42</c:v>
                </c:pt>
                <c:pt idx="1517">
                  <c:v>-42</c:v>
                </c:pt>
                <c:pt idx="1518">
                  <c:v>-42</c:v>
                </c:pt>
                <c:pt idx="1519">
                  <c:v>-42</c:v>
                </c:pt>
                <c:pt idx="1520">
                  <c:v>-42</c:v>
                </c:pt>
                <c:pt idx="1521">
                  <c:v>-42</c:v>
                </c:pt>
                <c:pt idx="1522">
                  <c:v>-42</c:v>
                </c:pt>
                <c:pt idx="1523">
                  <c:v>-42</c:v>
                </c:pt>
                <c:pt idx="1524">
                  <c:v>-42</c:v>
                </c:pt>
                <c:pt idx="1525">
                  <c:v>-42</c:v>
                </c:pt>
                <c:pt idx="1526">
                  <c:v>-42</c:v>
                </c:pt>
                <c:pt idx="1527">
                  <c:v>-42</c:v>
                </c:pt>
                <c:pt idx="1528">
                  <c:v>-42</c:v>
                </c:pt>
                <c:pt idx="1529">
                  <c:v>-42</c:v>
                </c:pt>
                <c:pt idx="1530">
                  <c:v>-42</c:v>
                </c:pt>
                <c:pt idx="1531">
                  <c:v>-42</c:v>
                </c:pt>
                <c:pt idx="1532">
                  <c:v>-42</c:v>
                </c:pt>
                <c:pt idx="1533">
                  <c:v>-42</c:v>
                </c:pt>
                <c:pt idx="1534">
                  <c:v>-42</c:v>
                </c:pt>
                <c:pt idx="1535">
                  <c:v>-42</c:v>
                </c:pt>
                <c:pt idx="1536">
                  <c:v>-42</c:v>
                </c:pt>
                <c:pt idx="1537">
                  <c:v>-42</c:v>
                </c:pt>
                <c:pt idx="1538">
                  <c:v>-42</c:v>
                </c:pt>
                <c:pt idx="1539">
                  <c:v>-42</c:v>
                </c:pt>
                <c:pt idx="1540">
                  <c:v>-42</c:v>
                </c:pt>
                <c:pt idx="1541">
                  <c:v>-42</c:v>
                </c:pt>
                <c:pt idx="1542">
                  <c:v>-42</c:v>
                </c:pt>
                <c:pt idx="1543">
                  <c:v>-42</c:v>
                </c:pt>
                <c:pt idx="1544">
                  <c:v>-42</c:v>
                </c:pt>
                <c:pt idx="1545">
                  <c:v>-42</c:v>
                </c:pt>
                <c:pt idx="1546">
                  <c:v>-42</c:v>
                </c:pt>
                <c:pt idx="1547">
                  <c:v>-42</c:v>
                </c:pt>
                <c:pt idx="1548">
                  <c:v>-42</c:v>
                </c:pt>
                <c:pt idx="1549">
                  <c:v>-42</c:v>
                </c:pt>
                <c:pt idx="1550">
                  <c:v>-42</c:v>
                </c:pt>
                <c:pt idx="1551">
                  <c:v>-42</c:v>
                </c:pt>
                <c:pt idx="1552">
                  <c:v>-42</c:v>
                </c:pt>
                <c:pt idx="1553">
                  <c:v>-42</c:v>
                </c:pt>
                <c:pt idx="1554">
                  <c:v>-42</c:v>
                </c:pt>
                <c:pt idx="1555">
                  <c:v>-42</c:v>
                </c:pt>
                <c:pt idx="1556">
                  <c:v>-42</c:v>
                </c:pt>
                <c:pt idx="1557">
                  <c:v>-42</c:v>
                </c:pt>
                <c:pt idx="1558">
                  <c:v>-42</c:v>
                </c:pt>
                <c:pt idx="1559">
                  <c:v>-42</c:v>
                </c:pt>
                <c:pt idx="1560">
                  <c:v>-42</c:v>
                </c:pt>
                <c:pt idx="1561">
                  <c:v>-42</c:v>
                </c:pt>
                <c:pt idx="1562">
                  <c:v>-42</c:v>
                </c:pt>
                <c:pt idx="1563">
                  <c:v>-42</c:v>
                </c:pt>
                <c:pt idx="1564">
                  <c:v>-42</c:v>
                </c:pt>
                <c:pt idx="1565">
                  <c:v>-42</c:v>
                </c:pt>
                <c:pt idx="1566">
                  <c:v>-42</c:v>
                </c:pt>
                <c:pt idx="1567">
                  <c:v>-42</c:v>
                </c:pt>
                <c:pt idx="1568">
                  <c:v>-42</c:v>
                </c:pt>
                <c:pt idx="1569">
                  <c:v>-42</c:v>
                </c:pt>
                <c:pt idx="1570">
                  <c:v>-42</c:v>
                </c:pt>
                <c:pt idx="1571">
                  <c:v>-42</c:v>
                </c:pt>
                <c:pt idx="1572">
                  <c:v>-42</c:v>
                </c:pt>
                <c:pt idx="1573">
                  <c:v>-42</c:v>
                </c:pt>
                <c:pt idx="1574">
                  <c:v>-42</c:v>
                </c:pt>
                <c:pt idx="1575">
                  <c:v>-42</c:v>
                </c:pt>
                <c:pt idx="1576">
                  <c:v>-42</c:v>
                </c:pt>
                <c:pt idx="1577">
                  <c:v>-42</c:v>
                </c:pt>
                <c:pt idx="1578">
                  <c:v>-42</c:v>
                </c:pt>
                <c:pt idx="1579">
                  <c:v>-42</c:v>
                </c:pt>
                <c:pt idx="1580">
                  <c:v>-42</c:v>
                </c:pt>
                <c:pt idx="1581">
                  <c:v>-42</c:v>
                </c:pt>
                <c:pt idx="1582">
                  <c:v>-42</c:v>
                </c:pt>
                <c:pt idx="1583">
                  <c:v>-42</c:v>
                </c:pt>
                <c:pt idx="1584">
                  <c:v>-42</c:v>
                </c:pt>
                <c:pt idx="1585">
                  <c:v>-42</c:v>
                </c:pt>
                <c:pt idx="1586">
                  <c:v>-42</c:v>
                </c:pt>
                <c:pt idx="1587">
                  <c:v>-42</c:v>
                </c:pt>
                <c:pt idx="1588">
                  <c:v>-42</c:v>
                </c:pt>
                <c:pt idx="1589">
                  <c:v>-42</c:v>
                </c:pt>
                <c:pt idx="1590">
                  <c:v>-42</c:v>
                </c:pt>
                <c:pt idx="1591">
                  <c:v>-42</c:v>
                </c:pt>
                <c:pt idx="1592">
                  <c:v>-42</c:v>
                </c:pt>
                <c:pt idx="1593">
                  <c:v>-42</c:v>
                </c:pt>
                <c:pt idx="1594">
                  <c:v>-42</c:v>
                </c:pt>
                <c:pt idx="1595">
                  <c:v>-42</c:v>
                </c:pt>
                <c:pt idx="1596">
                  <c:v>-42</c:v>
                </c:pt>
                <c:pt idx="1597">
                  <c:v>-42</c:v>
                </c:pt>
                <c:pt idx="1598">
                  <c:v>-42</c:v>
                </c:pt>
                <c:pt idx="1599">
                  <c:v>-42</c:v>
                </c:pt>
                <c:pt idx="1600">
                  <c:v>-42</c:v>
                </c:pt>
                <c:pt idx="1601">
                  <c:v>-42</c:v>
                </c:pt>
                <c:pt idx="1602">
                  <c:v>-42</c:v>
                </c:pt>
                <c:pt idx="1603">
                  <c:v>-42</c:v>
                </c:pt>
                <c:pt idx="1604">
                  <c:v>-42</c:v>
                </c:pt>
                <c:pt idx="1605">
                  <c:v>-42</c:v>
                </c:pt>
                <c:pt idx="1606">
                  <c:v>-42</c:v>
                </c:pt>
                <c:pt idx="1607">
                  <c:v>-42</c:v>
                </c:pt>
                <c:pt idx="1608">
                  <c:v>-42</c:v>
                </c:pt>
                <c:pt idx="1609">
                  <c:v>-42</c:v>
                </c:pt>
                <c:pt idx="1610">
                  <c:v>-42</c:v>
                </c:pt>
                <c:pt idx="1611">
                  <c:v>-42</c:v>
                </c:pt>
                <c:pt idx="1612">
                  <c:v>-42</c:v>
                </c:pt>
                <c:pt idx="1613">
                  <c:v>-42</c:v>
                </c:pt>
                <c:pt idx="1614">
                  <c:v>-42</c:v>
                </c:pt>
                <c:pt idx="1615">
                  <c:v>-42</c:v>
                </c:pt>
                <c:pt idx="1616">
                  <c:v>-42</c:v>
                </c:pt>
                <c:pt idx="1617">
                  <c:v>-42</c:v>
                </c:pt>
                <c:pt idx="1618">
                  <c:v>-42</c:v>
                </c:pt>
                <c:pt idx="1619">
                  <c:v>-42</c:v>
                </c:pt>
                <c:pt idx="1620">
                  <c:v>-42</c:v>
                </c:pt>
                <c:pt idx="1621">
                  <c:v>-42</c:v>
                </c:pt>
                <c:pt idx="1622">
                  <c:v>-42</c:v>
                </c:pt>
                <c:pt idx="1623">
                  <c:v>-42</c:v>
                </c:pt>
                <c:pt idx="1624">
                  <c:v>-42</c:v>
                </c:pt>
                <c:pt idx="1625">
                  <c:v>-42</c:v>
                </c:pt>
                <c:pt idx="1626">
                  <c:v>-42</c:v>
                </c:pt>
                <c:pt idx="1627">
                  <c:v>-42</c:v>
                </c:pt>
                <c:pt idx="1628">
                  <c:v>-42</c:v>
                </c:pt>
                <c:pt idx="1629">
                  <c:v>-42</c:v>
                </c:pt>
                <c:pt idx="1630">
                  <c:v>-42</c:v>
                </c:pt>
                <c:pt idx="1631">
                  <c:v>-42</c:v>
                </c:pt>
                <c:pt idx="1632">
                  <c:v>-42</c:v>
                </c:pt>
                <c:pt idx="1633">
                  <c:v>-42</c:v>
                </c:pt>
                <c:pt idx="1634">
                  <c:v>-42</c:v>
                </c:pt>
                <c:pt idx="1635">
                  <c:v>-42</c:v>
                </c:pt>
                <c:pt idx="1636">
                  <c:v>-42</c:v>
                </c:pt>
                <c:pt idx="1637">
                  <c:v>-42</c:v>
                </c:pt>
                <c:pt idx="1638">
                  <c:v>-42</c:v>
                </c:pt>
                <c:pt idx="1639">
                  <c:v>-42</c:v>
                </c:pt>
                <c:pt idx="1640">
                  <c:v>-42</c:v>
                </c:pt>
                <c:pt idx="1641">
                  <c:v>-42</c:v>
                </c:pt>
                <c:pt idx="1642">
                  <c:v>-42</c:v>
                </c:pt>
                <c:pt idx="1643">
                  <c:v>-42</c:v>
                </c:pt>
                <c:pt idx="1644">
                  <c:v>-42</c:v>
                </c:pt>
                <c:pt idx="1645">
                  <c:v>-42</c:v>
                </c:pt>
                <c:pt idx="1646">
                  <c:v>-42</c:v>
                </c:pt>
                <c:pt idx="1647">
                  <c:v>-42</c:v>
                </c:pt>
                <c:pt idx="1648">
                  <c:v>-42</c:v>
                </c:pt>
                <c:pt idx="1649">
                  <c:v>-42</c:v>
                </c:pt>
                <c:pt idx="1650">
                  <c:v>-42</c:v>
                </c:pt>
                <c:pt idx="1651">
                  <c:v>-42</c:v>
                </c:pt>
                <c:pt idx="1652">
                  <c:v>-42</c:v>
                </c:pt>
                <c:pt idx="1653">
                  <c:v>-42</c:v>
                </c:pt>
                <c:pt idx="1654">
                  <c:v>-42</c:v>
                </c:pt>
                <c:pt idx="1655">
                  <c:v>-42</c:v>
                </c:pt>
                <c:pt idx="1656">
                  <c:v>-42</c:v>
                </c:pt>
                <c:pt idx="1657">
                  <c:v>-42</c:v>
                </c:pt>
                <c:pt idx="1658">
                  <c:v>-42</c:v>
                </c:pt>
                <c:pt idx="1659">
                  <c:v>-42</c:v>
                </c:pt>
                <c:pt idx="1660">
                  <c:v>-42</c:v>
                </c:pt>
                <c:pt idx="1661">
                  <c:v>-42</c:v>
                </c:pt>
                <c:pt idx="1662">
                  <c:v>-42</c:v>
                </c:pt>
                <c:pt idx="1663">
                  <c:v>-42</c:v>
                </c:pt>
                <c:pt idx="1664">
                  <c:v>-42</c:v>
                </c:pt>
                <c:pt idx="1665">
                  <c:v>-42</c:v>
                </c:pt>
                <c:pt idx="1666">
                  <c:v>-42</c:v>
                </c:pt>
                <c:pt idx="1667">
                  <c:v>-42</c:v>
                </c:pt>
                <c:pt idx="1668">
                  <c:v>-42</c:v>
                </c:pt>
                <c:pt idx="1669">
                  <c:v>-42</c:v>
                </c:pt>
                <c:pt idx="1670">
                  <c:v>-42</c:v>
                </c:pt>
                <c:pt idx="1671">
                  <c:v>-42</c:v>
                </c:pt>
                <c:pt idx="1672">
                  <c:v>-42</c:v>
                </c:pt>
                <c:pt idx="1673">
                  <c:v>-42</c:v>
                </c:pt>
                <c:pt idx="1674">
                  <c:v>-42</c:v>
                </c:pt>
                <c:pt idx="1675">
                  <c:v>-42</c:v>
                </c:pt>
                <c:pt idx="1676">
                  <c:v>-42</c:v>
                </c:pt>
                <c:pt idx="1677">
                  <c:v>-42</c:v>
                </c:pt>
                <c:pt idx="1678">
                  <c:v>-42</c:v>
                </c:pt>
                <c:pt idx="1679">
                  <c:v>-42</c:v>
                </c:pt>
                <c:pt idx="1680">
                  <c:v>-42</c:v>
                </c:pt>
                <c:pt idx="1681">
                  <c:v>-42</c:v>
                </c:pt>
                <c:pt idx="1682">
                  <c:v>-42</c:v>
                </c:pt>
                <c:pt idx="1683">
                  <c:v>-42</c:v>
                </c:pt>
                <c:pt idx="1684">
                  <c:v>-42</c:v>
                </c:pt>
                <c:pt idx="1685">
                  <c:v>-42</c:v>
                </c:pt>
                <c:pt idx="1686">
                  <c:v>-42</c:v>
                </c:pt>
                <c:pt idx="1687">
                  <c:v>-42</c:v>
                </c:pt>
                <c:pt idx="1688">
                  <c:v>-42</c:v>
                </c:pt>
                <c:pt idx="1689">
                  <c:v>-42</c:v>
                </c:pt>
                <c:pt idx="1690">
                  <c:v>-42</c:v>
                </c:pt>
                <c:pt idx="1691">
                  <c:v>-42</c:v>
                </c:pt>
                <c:pt idx="1692">
                  <c:v>-42</c:v>
                </c:pt>
                <c:pt idx="1693">
                  <c:v>-42</c:v>
                </c:pt>
                <c:pt idx="1694">
                  <c:v>-42</c:v>
                </c:pt>
                <c:pt idx="1695">
                  <c:v>-42</c:v>
                </c:pt>
                <c:pt idx="1696">
                  <c:v>-42</c:v>
                </c:pt>
                <c:pt idx="1697">
                  <c:v>-42</c:v>
                </c:pt>
                <c:pt idx="1698">
                  <c:v>-42</c:v>
                </c:pt>
                <c:pt idx="1699">
                  <c:v>-42</c:v>
                </c:pt>
                <c:pt idx="1700">
                  <c:v>-42</c:v>
                </c:pt>
                <c:pt idx="1701">
                  <c:v>-42</c:v>
                </c:pt>
                <c:pt idx="1702">
                  <c:v>-42</c:v>
                </c:pt>
                <c:pt idx="1703">
                  <c:v>-42</c:v>
                </c:pt>
                <c:pt idx="1704">
                  <c:v>-42</c:v>
                </c:pt>
                <c:pt idx="1705">
                  <c:v>-42</c:v>
                </c:pt>
                <c:pt idx="1706">
                  <c:v>-42</c:v>
                </c:pt>
                <c:pt idx="1707">
                  <c:v>-42</c:v>
                </c:pt>
                <c:pt idx="1708">
                  <c:v>-42</c:v>
                </c:pt>
                <c:pt idx="1709">
                  <c:v>-42</c:v>
                </c:pt>
                <c:pt idx="1710">
                  <c:v>-42</c:v>
                </c:pt>
                <c:pt idx="1711">
                  <c:v>-42</c:v>
                </c:pt>
                <c:pt idx="1712">
                  <c:v>-42</c:v>
                </c:pt>
                <c:pt idx="1713">
                  <c:v>-42</c:v>
                </c:pt>
                <c:pt idx="1714">
                  <c:v>-42</c:v>
                </c:pt>
                <c:pt idx="1715">
                  <c:v>-42</c:v>
                </c:pt>
                <c:pt idx="1716">
                  <c:v>-42</c:v>
                </c:pt>
                <c:pt idx="1717">
                  <c:v>-42</c:v>
                </c:pt>
                <c:pt idx="1718">
                  <c:v>-42</c:v>
                </c:pt>
                <c:pt idx="1719">
                  <c:v>-42</c:v>
                </c:pt>
                <c:pt idx="1720">
                  <c:v>-42</c:v>
                </c:pt>
                <c:pt idx="1721">
                  <c:v>-42</c:v>
                </c:pt>
                <c:pt idx="1722">
                  <c:v>-42</c:v>
                </c:pt>
                <c:pt idx="1723">
                  <c:v>-42</c:v>
                </c:pt>
                <c:pt idx="1724">
                  <c:v>-42</c:v>
                </c:pt>
                <c:pt idx="1725">
                  <c:v>-42</c:v>
                </c:pt>
                <c:pt idx="1726">
                  <c:v>-42</c:v>
                </c:pt>
                <c:pt idx="1727">
                  <c:v>-42</c:v>
                </c:pt>
                <c:pt idx="1728">
                  <c:v>-42</c:v>
                </c:pt>
                <c:pt idx="1729">
                  <c:v>-42</c:v>
                </c:pt>
                <c:pt idx="1730">
                  <c:v>-42</c:v>
                </c:pt>
                <c:pt idx="1731">
                  <c:v>-42</c:v>
                </c:pt>
                <c:pt idx="1732">
                  <c:v>-42</c:v>
                </c:pt>
                <c:pt idx="1733">
                  <c:v>-42</c:v>
                </c:pt>
                <c:pt idx="1734">
                  <c:v>-42</c:v>
                </c:pt>
                <c:pt idx="1735">
                  <c:v>-42</c:v>
                </c:pt>
                <c:pt idx="1736">
                  <c:v>-42</c:v>
                </c:pt>
                <c:pt idx="1737">
                  <c:v>-42</c:v>
                </c:pt>
                <c:pt idx="1738">
                  <c:v>-42</c:v>
                </c:pt>
                <c:pt idx="1739">
                  <c:v>-42</c:v>
                </c:pt>
                <c:pt idx="1740">
                  <c:v>-42</c:v>
                </c:pt>
                <c:pt idx="1741">
                  <c:v>-42</c:v>
                </c:pt>
                <c:pt idx="1742">
                  <c:v>-42</c:v>
                </c:pt>
                <c:pt idx="1743">
                  <c:v>-42</c:v>
                </c:pt>
                <c:pt idx="1744">
                  <c:v>-42</c:v>
                </c:pt>
                <c:pt idx="1745">
                  <c:v>-42</c:v>
                </c:pt>
                <c:pt idx="1746">
                  <c:v>-42</c:v>
                </c:pt>
                <c:pt idx="1747">
                  <c:v>-42</c:v>
                </c:pt>
                <c:pt idx="1748">
                  <c:v>-42</c:v>
                </c:pt>
                <c:pt idx="1749">
                  <c:v>-42</c:v>
                </c:pt>
                <c:pt idx="1750">
                  <c:v>-42</c:v>
                </c:pt>
                <c:pt idx="1751">
                  <c:v>-42</c:v>
                </c:pt>
                <c:pt idx="1752">
                  <c:v>-42</c:v>
                </c:pt>
                <c:pt idx="1753">
                  <c:v>-42</c:v>
                </c:pt>
                <c:pt idx="1754">
                  <c:v>-42</c:v>
                </c:pt>
                <c:pt idx="1755">
                  <c:v>-42</c:v>
                </c:pt>
                <c:pt idx="1756">
                  <c:v>-42</c:v>
                </c:pt>
                <c:pt idx="1757">
                  <c:v>-42</c:v>
                </c:pt>
                <c:pt idx="1758">
                  <c:v>-42</c:v>
                </c:pt>
                <c:pt idx="1759">
                  <c:v>-42</c:v>
                </c:pt>
                <c:pt idx="1760">
                  <c:v>-42</c:v>
                </c:pt>
                <c:pt idx="1761">
                  <c:v>-42</c:v>
                </c:pt>
                <c:pt idx="1762">
                  <c:v>-42</c:v>
                </c:pt>
                <c:pt idx="1763">
                  <c:v>-42</c:v>
                </c:pt>
                <c:pt idx="1764">
                  <c:v>-42</c:v>
                </c:pt>
                <c:pt idx="1765">
                  <c:v>-42</c:v>
                </c:pt>
                <c:pt idx="1766">
                  <c:v>-42</c:v>
                </c:pt>
                <c:pt idx="1767">
                  <c:v>-42</c:v>
                </c:pt>
                <c:pt idx="1768">
                  <c:v>-42</c:v>
                </c:pt>
                <c:pt idx="1769">
                  <c:v>-42</c:v>
                </c:pt>
                <c:pt idx="1770">
                  <c:v>-42</c:v>
                </c:pt>
                <c:pt idx="1771">
                  <c:v>-42</c:v>
                </c:pt>
                <c:pt idx="1772">
                  <c:v>-42</c:v>
                </c:pt>
                <c:pt idx="1773">
                  <c:v>-42</c:v>
                </c:pt>
                <c:pt idx="1774">
                  <c:v>-42</c:v>
                </c:pt>
                <c:pt idx="1775">
                  <c:v>-42</c:v>
                </c:pt>
                <c:pt idx="1776">
                  <c:v>-42</c:v>
                </c:pt>
                <c:pt idx="1777">
                  <c:v>-42</c:v>
                </c:pt>
                <c:pt idx="1778">
                  <c:v>-42</c:v>
                </c:pt>
                <c:pt idx="1779">
                  <c:v>-42</c:v>
                </c:pt>
                <c:pt idx="1780">
                  <c:v>-42</c:v>
                </c:pt>
                <c:pt idx="1781">
                  <c:v>-42</c:v>
                </c:pt>
                <c:pt idx="1782">
                  <c:v>-42</c:v>
                </c:pt>
                <c:pt idx="1783">
                  <c:v>-42</c:v>
                </c:pt>
                <c:pt idx="1784">
                  <c:v>-42</c:v>
                </c:pt>
                <c:pt idx="1785">
                  <c:v>-42</c:v>
                </c:pt>
                <c:pt idx="1786">
                  <c:v>-42</c:v>
                </c:pt>
                <c:pt idx="1787">
                  <c:v>-42</c:v>
                </c:pt>
                <c:pt idx="1788">
                  <c:v>-42</c:v>
                </c:pt>
                <c:pt idx="1789">
                  <c:v>-42</c:v>
                </c:pt>
                <c:pt idx="1790">
                  <c:v>-42</c:v>
                </c:pt>
                <c:pt idx="1791">
                  <c:v>-42</c:v>
                </c:pt>
                <c:pt idx="1792">
                  <c:v>-42</c:v>
                </c:pt>
                <c:pt idx="1793">
                  <c:v>-42</c:v>
                </c:pt>
                <c:pt idx="1794">
                  <c:v>-42</c:v>
                </c:pt>
                <c:pt idx="1795">
                  <c:v>-42</c:v>
                </c:pt>
                <c:pt idx="1796">
                  <c:v>-42</c:v>
                </c:pt>
                <c:pt idx="1797">
                  <c:v>-42</c:v>
                </c:pt>
                <c:pt idx="1798">
                  <c:v>-42</c:v>
                </c:pt>
                <c:pt idx="1799">
                  <c:v>-42</c:v>
                </c:pt>
                <c:pt idx="1800">
                  <c:v>-42</c:v>
                </c:pt>
                <c:pt idx="1801">
                  <c:v>-42</c:v>
                </c:pt>
                <c:pt idx="1802">
                  <c:v>-42</c:v>
                </c:pt>
                <c:pt idx="1803">
                  <c:v>-42</c:v>
                </c:pt>
                <c:pt idx="1804">
                  <c:v>-42</c:v>
                </c:pt>
                <c:pt idx="1805">
                  <c:v>-42</c:v>
                </c:pt>
                <c:pt idx="1806">
                  <c:v>-42</c:v>
                </c:pt>
                <c:pt idx="1807">
                  <c:v>-42</c:v>
                </c:pt>
                <c:pt idx="1808">
                  <c:v>-42</c:v>
                </c:pt>
                <c:pt idx="1809">
                  <c:v>-42</c:v>
                </c:pt>
                <c:pt idx="1810">
                  <c:v>-42</c:v>
                </c:pt>
                <c:pt idx="1811">
                  <c:v>-42</c:v>
                </c:pt>
                <c:pt idx="1812">
                  <c:v>-42</c:v>
                </c:pt>
                <c:pt idx="1813">
                  <c:v>-42</c:v>
                </c:pt>
                <c:pt idx="1814">
                  <c:v>-42</c:v>
                </c:pt>
                <c:pt idx="1815">
                  <c:v>-42</c:v>
                </c:pt>
                <c:pt idx="1816">
                  <c:v>-42</c:v>
                </c:pt>
                <c:pt idx="1817">
                  <c:v>-42</c:v>
                </c:pt>
                <c:pt idx="1818">
                  <c:v>-42</c:v>
                </c:pt>
                <c:pt idx="1819">
                  <c:v>-42</c:v>
                </c:pt>
                <c:pt idx="1820">
                  <c:v>-42</c:v>
                </c:pt>
                <c:pt idx="1821">
                  <c:v>-42</c:v>
                </c:pt>
                <c:pt idx="1822">
                  <c:v>-42</c:v>
                </c:pt>
                <c:pt idx="1823">
                  <c:v>-42</c:v>
                </c:pt>
                <c:pt idx="1824">
                  <c:v>-42</c:v>
                </c:pt>
                <c:pt idx="1825">
                  <c:v>-42</c:v>
                </c:pt>
                <c:pt idx="1826">
                  <c:v>-42</c:v>
                </c:pt>
                <c:pt idx="1827">
                  <c:v>-42</c:v>
                </c:pt>
                <c:pt idx="1828">
                  <c:v>-42</c:v>
                </c:pt>
                <c:pt idx="1829">
                  <c:v>-42</c:v>
                </c:pt>
                <c:pt idx="1830">
                  <c:v>-42</c:v>
                </c:pt>
                <c:pt idx="1831">
                  <c:v>-42</c:v>
                </c:pt>
                <c:pt idx="1832">
                  <c:v>-42</c:v>
                </c:pt>
                <c:pt idx="1833">
                  <c:v>-42</c:v>
                </c:pt>
                <c:pt idx="1834">
                  <c:v>-42</c:v>
                </c:pt>
                <c:pt idx="1835">
                  <c:v>-42</c:v>
                </c:pt>
                <c:pt idx="1836">
                  <c:v>-42</c:v>
                </c:pt>
                <c:pt idx="1837">
                  <c:v>-42</c:v>
                </c:pt>
                <c:pt idx="1838">
                  <c:v>-42</c:v>
                </c:pt>
                <c:pt idx="1839">
                  <c:v>-42</c:v>
                </c:pt>
                <c:pt idx="1840">
                  <c:v>-42</c:v>
                </c:pt>
                <c:pt idx="1841">
                  <c:v>-42</c:v>
                </c:pt>
                <c:pt idx="1842">
                  <c:v>-42</c:v>
                </c:pt>
                <c:pt idx="1843">
                  <c:v>-42</c:v>
                </c:pt>
                <c:pt idx="1844">
                  <c:v>-42</c:v>
                </c:pt>
                <c:pt idx="1845">
                  <c:v>-42</c:v>
                </c:pt>
                <c:pt idx="1846">
                  <c:v>-42</c:v>
                </c:pt>
                <c:pt idx="1847">
                  <c:v>-42</c:v>
                </c:pt>
                <c:pt idx="1848">
                  <c:v>-42</c:v>
                </c:pt>
                <c:pt idx="1849">
                  <c:v>-42</c:v>
                </c:pt>
                <c:pt idx="1850">
                  <c:v>-42</c:v>
                </c:pt>
                <c:pt idx="1851">
                  <c:v>-42</c:v>
                </c:pt>
                <c:pt idx="1852">
                  <c:v>-42</c:v>
                </c:pt>
                <c:pt idx="1853">
                  <c:v>-42</c:v>
                </c:pt>
                <c:pt idx="1854">
                  <c:v>-42</c:v>
                </c:pt>
                <c:pt idx="1855">
                  <c:v>-42</c:v>
                </c:pt>
                <c:pt idx="1856">
                  <c:v>-42</c:v>
                </c:pt>
                <c:pt idx="1857">
                  <c:v>-42</c:v>
                </c:pt>
                <c:pt idx="1858">
                  <c:v>-42</c:v>
                </c:pt>
                <c:pt idx="1859">
                  <c:v>-42</c:v>
                </c:pt>
                <c:pt idx="1860">
                  <c:v>-42</c:v>
                </c:pt>
                <c:pt idx="1861">
                  <c:v>-42</c:v>
                </c:pt>
                <c:pt idx="1862">
                  <c:v>-42</c:v>
                </c:pt>
                <c:pt idx="1863">
                  <c:v>-42</c:v>
                </c:pt>
                <c:pt idx="1864">
                  <c:v>-42</c:v>
                </c:pt>
                <c:pt idx="1865">
                  <c:v>-42</c:v>
                </c:pt>
                <c:pt idx="1866">
                  <c:v>-42</c:v>
                </c:pt>
                <c:pt idx="1867">
                  <c:v>-42</c:v>
                </c:pt>
                <c:pt idx="1868">
                  <c:v>-42</c:v>
                </c:pt>
                <c:pt idx="1869">
                  <c:v>-42</c:v>
                </c:pt>
                <c:pt idx="1870">
                  <c:v>-42</c:v>
                </c:pt>
                <c:pt idx="1871">
                  <c:v>-42</c:v>
                </c:pt>
                <c:pt idx="1872">
                  <c:v>-42</c:v>
                </c:pt>
                <c:pt idx="1873">
                  <c:v>-42</c:v>
                </c:pt>
                <c:pt idx="1874">
                  <c:v>-42</c:v>
                </c:pt>
                <c:pt idx="1875">
                  <c:v>-42</c:v>
                </c:pt>
                <c:pt idx="1876">
                  <c:v>-42</c:v>
                </c:pt>
                <c:pt idx="1877">
                  <c:v>-42</c:v>
                </c:pt>
                <c:pt idx="1878">
                  <c:v>-42</c:v>
                </c:pt>
                <c:pt idx="1879">
                  <c:v>-42</c:v>
                </c:pt>
                <c:pt idx="1880">
                  <c:v>-42</c:v>
                </c:pt>
                <c:pt idx="1881">
                  <c:v>-42</c:v>
                </c:pt>
                <c:pt idx="1882">
                  <c:v>-42</c:v>
                </c:pt>
                <c:pt idx="1883">
                  <c:v>-42</c:v>
                </c:pt>
                <c:pt idx="1884">
                  <c:v>-42</c:v>
                </c:pt>
                <c:pt idx="1885">
                  <c:v>-42</c:v>
                </c:pt>
                <c:pt idx="1886">
                  <c:v>-42</c:v>
                </c:pt>
                <c:pt idx="1887">
                  <c:v>-42</c:v>
                </c:pt>
                <c:pt idx="1888">
                  <c:v>-42</c:v>
                </c:pt>
                <c:pt idx="1889">
                  <c:v>-42</c:v>
                </c:pt>
                <c:pt idx="1890">
                  <c:v>-42</c:v>
                </c:pt>
                <c:pt idx="1891">
                  <c:v>-42</c:v>
                </c:pt>
                <c:pt idx="1892">
                  <c:v>-42</c:v>
                </c:pt>
                <c:pt idx="1893">
                  <c:v>-42</c:v>
                </c:pt>
                <c:pt idx="1894">
                  <c:v>-42</c:v>
                </c:pt>
                <c:pt idx="1895">
                  <c:v>-42</c:v>
                </c:pt>
                <c:pt idx="1896">
                  <c:v>-42</c:v>
                </c:pt>
                <c:pt idx="1897">
                  <c:v>-42</c:v>
                </c:pt>
                <c:pt idx="1898">
                  <c:v>-42</c:v>
                </c:pt>
                <c:pt idx="1899">
                  <c:v>-42</c:v>
                </c:pt>
                <c:pt idx="1900">
                  <c:v>-42</c:v>
                </c:pt>
                <c:pt idx="1901">
                  <c:v>-42</c:v>
                </c:pt>
                <c:pt idx="1902">
                  <c:v>-42</c:v>
                </c:pt>
                <c:pt idx="1903">
                  <c:v>-42</c:v>
                </c:pt>
                <c:pt idx="1904">
                  <c:v>-42</c:v>
                </c:pt>
                <c:pt idx="1905">
                  <c:v>-42</c:v>
                </c:pt>
                <c:pt idx="1906">
                  <c:v>-42</c:v>
                </c:pt>
                <c:pt idx="1907">
                  <c:v>-42</c:v>
                </c:pt>
                <c:pt idx="1908">
                  <c:v>-42</c:v>
                </c:pt>
                <c:pt idx="1909">
                  <c:v>-42</c:v>
                </c:pt>
                <c:pt idx="1910">
                  <c:v>-42</c:v>
                </c:pt>
                <c:pt idx="1911">
                  <c:v>-42</c:v>
                </c:pt>
                <c:pt idx="1912">
                  <c:v>-42</c:v>
                </c:pt>
                <c:pt idx="1913">
                  <c:v>-42</c:v>
                </c:pt>
                <c:pt idx="1914">
                  <c:v>-42</c:v>
                </c:pt>
                <c:pt idx="1915">
                  <c:v>-42</c:v>
                </c:pt>
                <c:pt idx="1916">
                  <c:v>-42</c:v>
                </c:pt>
                <c:pt idx="1917">
                  <c:v>-42</c:v>
                </c:pt>
                <c:pt idx="1918">
                  <c:v>-42</c:v>
                </c:pt>
                <c:pt idx="1919">
                  <c:v>-42</c:v>
                </c:pt>
                <c:pt idx="1920">
                  <c:v>-42</c:v>
                </c:pt>
                <c:pt idx="1921">
                  <c:v>-42</c:v>
                </c:pt>
                <c:pt idx="1922">
                  <c:v>-42</c:v>
                </c:pt>
                <c:pt idx="1923">
                  <c:v>-42</c:v>
                </c:pt>
                <c:pt idx="1924">
                  <c:v>-42</c:v>
                </c:pt>
                <c:pt idx="1925">
                  <c:v>-42</c:v>
                </c:pt>
                <c:pt idx="1926">
                  <c:v>-42</c:v>
                </c:pt>
                <c:pt idx="1927">
                  <c:v>-42</c:v>
                </c:pt>
                <c:pt idx="1928">
                  <c:v>-42</c:v>
                </c:pt>
                <c:pt idx="1929">
                  <c:v>-42</c:v>
                </c:pt>
                <c:pt idx="1930">
                  <c:v>-42</c:v>
                </c:pt>
                <c:pt idx="1931">
                  <c:v>-42</c:v>
                </c:pt>
                <c:pt idx="1932">
                  <c:v>-42</c:v>
                </c:pt>
                <c:pt idx="1933">
                  <c:v>-42</c:v>
                </c:pt>
                <c:pt idx="1934">
                  <c:v>-42</c:v>
                </c:pt>
                <c:pt idx="1935">
                  <c:v>-42</c:v>
                </c:pt>
                <c:pt idx="1936">
                  <c:v>-42</c:v>
                </c:pt>
                <c:pt idx="1937">
                  <c:v>-42</c:v>
                </c:pt>
                <c:pt idx="1938">
                  <c:v>-42</c:v>
                </c:pt>
                <c:pt idx="1939">
                  <c:v>-42</c:v>
                </c:pt>
                <c:pt idx="1940">
                  <c:v>-42</c:v>
                </c:pt>
                <c:pt idx="1941">
                  <c:v>-42</c:v>
                </c:pt>
                <c:pt idx="1942">
                  <c:v>-42</c:v>
                </c:pt>
                <c:pt idx="1943">
                  <c:v>-42</c:v>
                </c:pt>
                <c:pt idx="1944">
                  <c:v>-42</c:v>
                </c:pt>
                <c:pt idx="1945">
                  <c:v>-42</c:v>
                </c:pt>
                <c:pt idx="1946">
                  <c:v>-42</c:v>
                </c:pt>
                <c:pt idx="1947">
                  <c:v>-42</c:v>
                </c:pt>
                <c:pt idx="1948">
                  <c:v>-42</c:v>
                </c:pt>
                <c:pt idx="1949">
                  <c:v>-42</c:v>
                </c:pt>
                <c:pt idx="1950">
                  <c:v>-42</c:v>
                </c:pt>
                <c:pt idx="1951">
                  <c:v>-42</c:v>
                </c:pt>
                <c:pt idx="1952">
                  <c:v>-42</c:v>
                </c:pt>
                <c:pt idx="1953">
                  <c:v>-42</c:v>
                </c:pt>
                <c:pt idx="1954">
                  <c:v>-42</c:v>
                </c:pt>
                <c:pt idx="1955">
                  <c:v>-42</c:v>
                </c:pt>
                <c:pt idx="1956">
                  <c:v>-42</c:v>
                </c:pt>
                <c:pt idx="1957">
                  <c:v>-42</c:v>
                </c:pt>
                <c:pt idx="1958">
                  <c:v>-42</c:v>
                </c:pt>
                <c:pt idx="1959">
                  <c:v>-42</c:v>
                </c:pt>
                <c:pt idx="1960">
                  <c:v>-42</c:v>
                </c:pt>
                <c:pt idx="1961">
                  <c:v>-42</c:v>
                </c:pt>
                <c:pt idx="1962">
                  <c:v>-42</c:v>
                </c:pt>
                <c:pt idx="1963">
                  <c:v>-42</c:v>
                </c:pt>
                <c:pt idx="1964">
                  <c:v>-42</c:v>
                </c:pt>
                <c:pt idx="1965">
                  <c:v>-42</c:v>
                </c:pt>
                <c:pt idx="1966">
                  <c:v>-42</c:v>
                </c:pt>
                <c:pt idx="1967">
                  <c:v>-42</c:v>
                </c:pt>
                <c:pt idx="1968">
                  <c:v>-42</c:v>
                </c:pt>
                <c:pt idx="1969">
                  <c:v>-42</c:v>
                </c:pt>
                <c:pt idx="1970">
                  <c:v>-42</c:v>
                </c:pt>
                <c:pt idx="1971">
                  <c:v>-42</c:v>
                </c:pt>
                <c:pt idx="1972">
                  <c:v>-42</c:v>
                </c:pt>
                <c:pt idx="1973">
                  <c:v>-42</c:v>
                </c:pt>
                <c:pt idx="1974">
                  <c:v>-42</c:v>
                </c:pt>
                <c:pt idx="1975">
                  <c:v>-42</c:v>
                </c:pt>
                <c:pt idx="1976">
                  <c:v>-42</c:v>
                </c:pt>
                <c:pt idx="1977">
                  <c:v>-42</c:v>
                </c:pt>
                <c:pt idx="1978">
                  <c:v>-42</c:v>
                </c:pt>
                <c:pt idx="1979">
                  <c:v>-42</c:v>
                </c:pt>
                <c:pt idx="1980">
                  <c:v>-42</c:v>
                </c:pt>
                <c:pt idx="1981">
                  <c:v>-42</c:v>
                </c:pt>
                <c:pt idx="1982">
                  <c:v>-42</c:v>
                </c:pt>
                <c:pt idx="1983">
                  <c:v>-42</c:v>
                </c:pt>
                <c:pt idx="1984">
                  <c:v>-42</c:v>
                </c:pt>
                <c:pt idx="1985">
                  <c:v>-42</c:v>
                </c:pt>
                <c:pt idx="1986">
                  <c:v>-42</c:v>
                </c:pt>
                <c:pt idx="1987">
                  <c:v>-42</c:v>
                </c:pt>
                <c:pt idx="1988">
                  <c:v>-42</c:v>
                </c:pt>
                <c:pt idx="1989">
                  <c:v>-42</c:v>
                </c:pt>
                <c:pt idx="1990">
                  <c:v>-42</c:v>
                </c:pt>
                <c:pt idx="1991">
                  <c:v>-42</c:v>
                </c:pt>
                <c:pt idx="1992">
                  <c:v>-42</c:v>
                </c:pt>
                <c:pt idx="1993">
                  <c:v>-42</c:v>
                </c:pt>
                <c:pt idx="1994">
                  <c:v>-42</c:v>
                </c:pt>
                <c:pt idx="1995">
                  <c:v>-42</c:v>
                </c:pt>
                <c:pt idx="1996">
                  <c:v>-42</c:v>
                </c:pt>
                <c:pt idx="1997">
                  <c:v>-42</c:v>
                </c:pt>
                <c:pt idx="1998">
                  <c:v>-42</c:v>
                </c:pt>
                <c:pt idx="1999">
                  <c:v>-42</c:v>
                </c:pt>
                <c:pt idx="2000">
                  <c:v>-42</c:v>
                </c:pt>
                <c:pt idx="2001">
                  <c:v>-42</c:v>
                </c:pt>
                <c:pt idx="2002">
                  <c:v>-42</c:v>
                </c:pt>
                <c:pt idx="2003">
                  <c:v>-42</c:v>
                </c:pt>
                <c:pt idx="2004">
                  <c:v>-42</c:v>
                </c:pt>
                <c:pt idx="2005">
                  <c:v>-42</c:v>
                </c:pt>
                <c:pt idx="2006">
                  <c:v>-42</c:v>
                </c:pt>
                <c:pt idx="2007">
                  <c:v>-42</c:v>
                </c:pt>
                <c:pt idx="2008">
                  <c:v>-42</c:v>
                </c:pt>
                <c:pt idx="2009">
                  <c:v>-42</c:v>
                </c:pt>
                <c:pt idx="2010">
                  <c:v>-42</c:v>
                </c:pt>
                <c:pt idx="2011">
                  <c:v>-42</c:v>
                </c:pt>
                <c:pt idx="2012">
                  <c:v>-42</c:v>
                </c:pt>
                <c:pt idx="2013">
                  <c:v>-42</c:v>
                </c:pt>
                <c:pt idx="2014">
                  <c:v>-42</c:v>
                </c:pt>
                <c:pt idx="2015">
                  <c:v>-42</c:v>
                </c:pt>
                <c:pt idx="2016">
                  <c:v>-42</c:v>
                </c:pt>
                <c:pt idx="2017">
                  <c:v>-42</c:v>
                </c:pt>
                <c:pt idx="2018">
                  <c:v>-42</c:v>
                </c:pt>
                <c:pt idx="2019">
                  <c:v>-42</c:v>
                </c:pt>
                <c:pt idx="2020">
                  <c:v>-42</c:v>
                </c:pt>
                <c:pt idx="2021">
                  <c:v>-42</c:v>
                </c:pt>
                <c:pt idx="2022">
                  <c:v>-42</c:v>
                </c:pt>
                <c:pt idx="2023">
                  <c:v>-42</c:v>
                </c:pt>
                <c:pt idx="2024">
                  <c:v>-42</c:v>
                </c:pt>
                <c:pt idx="2025">
                  <c:v>-42</c:v>
                </c:pt>
                <c:pt idx="2026">
                  <c:v>-42</c:v>
                </c:pt>
                <c:pt idx="2027">
                  <c:v>-42</c:v>
                </c:pt>
                <c:pt idx="2028">
                  <c:v>-42</c:v>
                </c:pt>
                <c:pt idx="2029">
                  <c:v>-42</c:v>
                </c:pt>
                <c:pt idx="2030">
                  <c:v>-42</c:v>
                </c:pt>
                <c:pt idx="2031">
                  <c:v>-42</c:v>
                </c:pt>
                <c:pt idx="2032">
                  <c:v>-42</c:v>
                </c:pt>
                <c:pt idx="2033">
                  <c:v>-42</c:v>
                </c:pt>
                <c:pt idx="2034">
                  <c:v>-42</c:v>
                </c:pt>
                <c:pt idx="2035">
                  <c:v>-42</c:v>
                </c:pt>
                <c:pt idx="2036">
                  <c:v>-42</c:v>
                </c:pt>
                <c:pt idx="2037">
                  <c:v>-42</c:v>
                </c:pt>
                <c:pt idx="2038">
                  <c:v>-42</c:v>
                </c:pt>
                <c:pt idx="2039">
                  <c:v>-42</c:v>
                </c:pt>
                <c:pt idx="2040">
                  <c:v>-42</c:v>
                </c:pt>
                <c:pt idx="2041">
                  <c:v>-42</c:v>
                </c:pt>
                <c:pt idx="2042">
                  <c:v>-42</c:v>
                </c:pt>
                <c:pt idx="2043">
                  <c:v>-42</c:v>
                </c:pt>
                <c:pt idx="2044">
                  <c:v>-42</c:v>
                </c:pt>
                <c:pt idx="2045">
                  <c:v>-42</c:v>
                </c:pt>
                <c:pt idx="2046">
                  <c:v>-42</c:v>
                </c:pt>
                <c:pt idx="2047">
                  <c:v>-42</c:v>
                </c:pt>
                <c:pt idx="2048">
                  <c:v>-42</c:v>
                </c:pt>
                <c:pt idx="2049">
                  <c:v>-42</c:v>
                </c:pt>
                <c:pt idx="2050">
                  <c:v>-42</c:v>
                </c:pt>
                <c:pt idx="2051">
                  <c:v>-42</c:v>
                </c:pt>
                <c:pt idx="2052">
                  <c:v>-42</c:v>
                </c:pt>
                <c:pt idx="2053">
                  <c:v>-42</c:v>
                </c:pt>
                <c:pt idx="2054">
                  <c:v>-42</c:v>
                </c:pt>
                <c:pt idx="2055">
                  <c:v>-42</c:v>
                </c:pt>
                <c:pt idx="2056">
                  <c:v>-42</c:v>
                </c:pt>
                <c:pt idx="2057">
                  <c:v>-42</c:v>
                </c:pt>
                <c:pt idx="2058">
                  <c:v>-42</c:v>
                </c:pt>
                <c:pt idx="2059">
                  <c:v>-42</c:v>
                </c:pt>
                <c:pt idx="2060">
                  <c:v>-42</c:v>
                </c:pt>
                <c:pt idx="2061">
                  <c:v>-42</c:v>
                </c:pt>
                <c:pt idx="2062">
                  <c:v>-42</c:v>
                </c:pt>
                <c:pt idx="2063">
                  <c:v>-42</c:v>
                </c:pt>
                <c:pt idx="2064">
                  <c:v>-42</c:v>
                </c:pt>
                <c:pt idx="2065">
                  <c:v>-42</c:v>
                </c:pt>
                <c:pt idx="2066">
                  <c:v>-42</c:v>
                </c:pt>
                <c:pt idx="2067">
                  <c:v>-42</c:v>
                </c:pt>
                <c:pt idx="2068">
                  <c:v>-42</c:v>
                </c:pt>
                <c:pt idx="2069">
                  <c:v>-42</c:v>
                </c:pt>
                <c:pt idx="2070">
                  <c:v>-42</c:v>
                </c:pt>
                <c:pt idx="2071">
                  <c:v>-42</c:v>
                </c:pt>
                <c:pt idx="2072">
                  <c:v>-42</c:v>
                </c:pt>
                <c:pt idx="2073">
                  <c:v>-42</c:v>
                </c:pt>
                <c:pt idx="2074">
                  <c:v>-42</c:v>
                </c:pt>
                <c:pt idx="2075">
                  <c:v>-42</c:v>
                </c:pt>
                <c:pt idx="2076">
                  <c:v>-42</c:v>
                </c:pt>
                <c:pt idx="2077">
                  <c:v>-42</c:v>
                </c:pt>
                <c:pt idx="2078">
                  <c:v>-42</c:v>
                </c:pt>
                <c:pt idx="2079">
                  <c:v>-42</c:v>
                </c:pt>
                <c:pt idx="2080">
                  <c:v>-42</c:v>
                </c:pt>
                <c:pt idx="2081">
                  <c:v>-42</c:v>
                </c:pt>
                <c:pt idx="2082">
                  <c:v>-42</c:v>
                </c:pt>
                <c:pt idx="2083">
                  <c:v>-42</c:v>
                </c:pt>
                <c:pt idx="2084">
                  <c:v>-42</c:v>
                </c:pt>
                <c:pt idx="2085">
                  <c:v>-42</c:v>
                </c:pt>
                <c:pt idx="2086">
                  <c:v>-42</c:v>
                </c:pt>
                <c:pt idx="2087">
                  <c:v>-42</c:v>
                </c:pt>
                <c:pt idx="2088">
                  <c:v>-42</c:v>
                </c:pt>
                <c:pt idx="2089">
                  <c:v>-42</c:v>
                </c:pt>
                <c:pt idx="2090">
                  <c:v>-42</c:v>
                </c:pt>
                <c:pt idx="2091">
                  <c:v>-42</c:v>
                </c:pt>
                <c:pt idx="2092">
                  <c:v>-42</c:v>
                </c:pt>
                <c:pt idx="2093">
                  <c:v>-42</c:v>
                </c:pt>
                <c:pt idx="2094">
                  <c:v>-42</c:v>
                </c:pt>
                <c:pt idx="2095">
                  <c:v>-42</c:v>
                </c:pt>
                <c:pt idx="2096">
                  <c:v>-42</c:v>
                </c:pt>
                <c:pt idx="2097">
                  <c:v>-42</c:v>
                </c:pt>
                <c:pt idx="2098">
                  <c:v>-42</c:v>
                </c:pt>
                <c:pt idx="2099">
                  <c:v>-42</c:v>
                </c:pt>
                <c:pt idx="2100">
                  <c:v>-42</c:v>
                </c:pt>
                <c:pt idx="2101">
                  <c:v>-42</c:v>
                </c:pt>
                <c:pt idx="2102">
                  <c:v>-42</c:v>
                </c:pt>
                <c:pt idx="2103">
                  <c:v>-42</c:v>
                </c:pt>
                <c:pt idx="2104">
                  <c:v>-42</c:v>
                </c:pt>
                <c:pt idx="2105">
                  <c:v>-42</c:v>
                </c:pt>
                <c:pt idx="2106">
                  <c:v>-42</c:v>
                </c:pt>
                <c:pt idx="2107">
                  <c:v>-42</c:v>
                </c:pt>
                <c:pt idx="2108">
                  <c:v>-42</c:v>
                </c:pt>
                <c:pt idx="2109">
                  <c:v>-42</c:v>
                </c:pt>
                <c:pt idx="2110">
                  <c:v>-42</c:v>
                </c:pt>
                <c:pt idx="2111">
                  <c:v>-42</c:v>
                </c:pt>
                <c:pt idx="2112">
                  <c:v>-42</c:v>
                </c:pt>
                <c:pt idx="2113">
                  <c:v>-42</c:v>
                </c:pt>
                <c:pt idx="2114">
                  <c:v>-42</c:v>
                </c:pt>
                <c:pt idx="2115">
                  <c:v>-42</c:v>
                </c:pt>
                <c:pt idx="2116">
                  <c:v>-42</c:v>
                </c:pt>
                <c:pt idx="2117">
                  <c:v>-42</c:v>
                </c:pt>
                <c:pt idx="2118">
                  <c:v>-42</c:v>
                </c:pt>
                <c:pt idx="2119">
                  <c:v>-42</c:v>
                </c:pt>
                <c:pt idx="2120">
                  <c:v>-42</c:v>
                </c:pt>
                <c:pt idx="2121">
                  <c:v>-42</c:v>
                </c:pt>
                <c:pt idx="2122">
                  <c:v>-42</c:v>
                </c:pt>
                <c:pt idx="2123">
                  <c:v>-42</c:v>
                </c:pt>
                <c:pt idx="2124">
                  <c:v>-42</c:v>
                </c:pt>
                <c:pt idx="2125">
                  <c:v>-42</c:v>
                </c:pt>
                <c:pt idx="2126">
                  <c:v>-42</c:v>
                </c:pt>
                <c:pt idx="2127">
                  <c:v>-42</c:v>
                </c:pt>
                <c:pt idx="2128">
                  <c:v>-42</c:v>
                </c:pt>
                <c:pt idx="2129">
                  <c:v>-42</c:v>
                </c:pt>
                <c:pt idx="2130">
                  <c:v>-42</c:v>
                </c:pt>
                <c:pt idx="2131">
                  <c:v>-42</c:v>
                </c:pt>
                <c:pt idx="2132">
                  <c:v>-42</c:v>
                </c:pt>
                <c:pt idx="2133">
                  <c:v>-42</c:v>
                </c:pt>
                <c:pt idx="2134">
                  <c:v>-42</c:v>
                </c:pt>
                <c:pt idx="2135">
                  <c:v>-42</c:v>
                </c:pt>
                <c:pt idx="2136">
                  <c:v>-42</c:v>
                </c:pt>
                <c:pt idx="2137">
                  <c:v>-42</c:v>
                </c:pt>
                <c:pt idx="2138">
                  <c:v>-42</c:v>
                </c:pt>
                <c:pt idx="2139">
                  <c:v>-42</c:v>
                </c:pt>
                <c:pt idx="2140">
                  <c:v>-42</c:v>
                </c:pt>
                <c:pt idx="2141">
                  <c:v>-42</c:v>
                </c:pt>
                <c:pt idx="2142">
                  <c:v>-42</c:v>
                </c:pt>
                <c:pt idx="2143">
                  <c:v>-42</c:v>
                </c:pt>
                <c:pt idx="2144">
                  <c:v>-42</c:v>
                </c:pt>
                <c:pt idx="2145">
                  <c:v>-42</c:v>
                </c:pt>
                <c:pt idx="2146">
                  <c:v>-42</c:v>
                </c:pt>
                <c:pt idx="2147">
                  <c:v>-42</c:v>
                </c:pt>
                <c:pt idx="2148">
                  <c:v>-42</c:v>
                </c:pt>
                <c:pt idx="2149">
                  <c:v>-42</c:v>
                </c:pt>
                <c:pt idx="2150">
                  <c:v>-42</c:v>
                </c:pt>
                <c:pt idx="2151">
                  <c:v>-42</c:v>
                </c:pt>
                <c:pt idx="2152">
                  <c:v>-42</c:v>
                </c:pt>
                <c:pt idx="2153">
                  <c:v>-42</c:v>
                </c:pt>
                <c:pt idx="2154">
                  <c:v>-42</c:v>
                </c:pt>
                <c:pt idx="2155">
                  <c:v>-42</c:v>
                </c:pt>
                <c:pt idx="2156">
                  <c:v>-42</c:v>
                </c:pt>
                <c:pt idx="2157">
                  <c:v>-42</c:v>
                </c:pt>
                <c:pt idx="2158">
                  <c:v>-42</c:v>
                </c:pt>
                <c:pt idx="2159">
                  <c:v>-42</c:v>
                </c:pt>
                <c:pt idx="2160">
                  <c:v>-42</c:v>
                </c:pt>
                <c:pt idx="2161">
                  <c:v>-42</c:v>
                </c:pt>
                <c:pt idx="2162">
                  <c:v>-42</c:v>
                </c:pt>
                <c:pt idx="2163">
                  <c:v>-42</c:v>
                </c:pt>
                <c:pt idx="2164">
                  <c:v>-42</c:v>
                </c:pt>
                <c:pt idx="2165">
                  <c:v>-42</c:v>
                </c:pt>
                <c:pt idx="2166">
                  <c:v>-42</c:v>
                </c:pt>
                <c:pt idx="2167">
                  <c:v>-42</c:v>
                </c:pt>
                <c:pt idx="2168">
                  <c:v>-42</c:v>
                </c:pt>
                <c:pt idx="2169">
                  <c:v>-42</c:v>
                </c:pt>
                <c:pt idx="2170">
                  <c:v>-42</c:v>
                </c:pt>
                <c:pt idx="2171">
                  <c:v>-42</c:v>
                </c:pt>
                <c:pt idx="2172">
                  <c:v>-42</c:v>
                </c:pt>
                <c:pt idx="2173">
                  <c:v>-42</c:v>
                </c:pt>
                <c:pt idx="2174">
                  <c:v>-42</c:v>
                </c:pt>
                <c:pt idx="2175">
                  <c:v>-42</c:v>
                </c:pt>
                <c:pt idx="2176">
                  <c:v>-42</c:v>
                </c:pt>
                <c:pt idx="2177">
                  <c:v>-42</c:v>
                </c:pt>
                <c:pt idx="2178">
                  <c:v>-42</c:v>
                </c:pt>
                <c:pt idx="2179">
                  <c:v>-42</c:v>
                </c:pt>
                <c:pt idx="2180">
                  <c:v>-42</c:v>
                </c:pt>
                <c:pt idx="2181">
                  <c:v>-42</c:v>
                </c:pt>
                <c:pt idx="2182">
                  <c:v>-42</c:v>
                </c:pt>
                <c:pt idx="2183">
                  <c:v>-42</c:v>
                </c:pt>
                <c:pt idx="2184">
                  <c:v>-42</c:v>
                </c:pt>
                <c:pt idx="2185">
                  <c:v>-42</c:v>
                </c:pt>
                <c:pt idx="2186">
                  <c:v>-42</c:v>
                </c:pt>
                <c:pt idx="2187">
                  <c:v>-42</c:v>
                </c:pt>
                <c:pt idx="2188">
                  <c:v>-42</c:v>
                </c:pt>
                <c:pt idx="2189">
                  <c:v>-42</c:v>
                </c:pt>
                <c:pt idx="2190">
                  <c:v>-42</c:v>
                </c:pt>
                <c:pt idx="2191">
                  <c:v>-42</c:v>
                </c:pt>
                <c:pt idx="2192">
                  <c:v>-42</c:v>
                </c:pt>
                <c:pt idx="2193">
                  <c:v>-42</c:v>
                </c:pt>
                <c:pt idx="2194">
                  <c:v>-42</c:v>
                </c:pt>
                <c:pt idx="2195">
                  <c:v>-42</c:v>
                </c:pt>
                <c:pt idx="2196">
                  <c:v>-42</c:v>
                </c:pt>
                <c:pt idx="2197">
                  <c:v>-42</c:v>
                </c:pt>
                <c:pt idx="2198">
                  <c:v>-42</c:v>
                </c:pt>
                <c:pt idx="2199">
                  <c:v>-42</c:v>
                </c:pt>
                <c:pt idx="2200">
                  <c:v>-42</c:v>
                </c:pt>
                <c:pt idx="2201">
                  <c:v>-42</c:v>
                </c:pt>
                <c:pt idx="2202">
                  <c:v>-42</c:v>
                </c:pt>
                <c:pt idx="2203">
                  <c:v>-42</c:v>
                </c:pt>
                <c:pt idx="2204">
                  <c:v>-42</c:v>
                </c:pt>
                <c:pt idx="2205">
                  <c:v>-42</c:v>
                </c:pt>
                <c:pt idx="2206">
                  <c:v>-42</c:v>
                </c:pt>
                <c:pt idx="2207">
                  <c:v>-42</c:v>
                </c:pt>
                <c:pt idx="2208">
                  <c:v>-42</c:v>
                </c:pt>
                <c:pt idx="2209">
                  <c:v>-42</c:v>
                </c:pt>
                <c:pt idx="2210">
                  <c:v>-42</c:v>
                </c:pt>
                <c:pt idx="2211">
                  <c:v>-42</c:v>
                </c:pt>
                <c:pt idx="2212">
                  <c:v>-42</c:v>
                </c:pt>
                <c:pt idx="2213">
                  <c:v>-42</c:v>
                </c:pt>
                <c:pt idx="2214">
                  <c:v>-42</c:v>
                </c:pt>
                <c:pt idx="2215">
                  <c:v>-42</c:v>
                </c:pt>
                <c:pt idx="2216">
                  <c:v>-42</c:v>
                </c:pt>
                <c:pt idx="2217">
                  <c:v>-42</c:v>
                </c:pt>
                <c:pt idx="2218">
                  <c:v>-42</c:v>
                </c:pt>
                <c:pt idx="2219">
                  <c:v>-42</c:v>
                </c:pt>
                <c:pt idx="2220">
                  <c:v>-42</c:v>
                </c:pt>
                <c:pt idx="2221">
                  <c:v>-42</c:v>
                </c:pt>
                <c:pt idx="2222">
                  <c:v>-42</c:v>
                </c:pt>
                <c:pt idx="2223">
                  <c:v>-42</c:v>
                </c:pt>
                <c:pt idx="2224">
                  <c:v>-42</c:v>
                </c:pt>
                <c:pt idx="2225">
                  <c:v>-42</c:v>
                </c:pt>
                <c:pt idx="2226">
                  <c:v>-42</c:v>
                </c:pt>
                <c:pt idx="2227">
                  <c:v>-42</c:v>
                </c:pt>
                <c:pt idx="2228">
                  <c:v>-42</c:v>
                </c:pt>
                <c:pt idx="2229">
                  <c:v>-42</c:v>
                </c:pt>
                <c:pt idx="2230">
                  <c:v>-42</c:v>
                </c:pt>
                <c:pt idx="2231">
                  <c:v>-42</c:v>
                </c:pt>
                <c:pt idx="2232">
                  <c:v>-42</c:v>
                </c:pt>
                <c:pt idx="2233">
                  <c:v>-42</c:v>
                </c:pt>
                <c:pt idx="2234">
                  <c:v>-42</c:v>
                </c:pt>
                <c:pt idx="2235">
                  <c:v>-42</c:v>
                </c:pt>
                <c:pt idx="2236">
                  <c:v>-42</c:v>
                </c:pt>
                <c:pt idx="2237">
                  <c:v>-42</c:v>
                </c:pt>
                <c:pt idx="2238">
                  <c:v>-42</c:v>
                </c:pt>
                <c:pt idx="2239">
                  <c:v>-42</c:v>
                </c:pt>
                <c:pt idx="2240">
                  <c:v>-42</c:v>
                </c:pt>
                <c:pt idx="2241">
                  <c:v>-42</c:v>
                </c:pt>
                <c:pt idx="2242">
                  <c:v>-42</c:v>
                </c:pt>
                <c:pt idx="2243">
                  <c:v>-42</c:v>
                </c:pt>
                <c:pt idx="2244">
                  <c:v>-42</c:v>
                </c:pt>
                <c:pt idx="2245">
                  <c:v>-42</c:v>
                </c:pt>
                <c:pt idx="2246">
                  <c:v>-42</c:v>
                </c:pt>
                <c:pt idx="2247">
                  <c:v>-42</c:v>
                </c:pt>
                <c:pt idx="2248">
                  <c:v>-42</c:v>
                </c:pt>
                <c:pt idx="2249">
                  <c:v>-42</c:v>
                </c:pt>
                <c:pt idx="2250">
                  <c:v>-42</c:v>
                </c:pt>
                <c:pt idx="2251">
                  <c:v>-42</c:v>
                </c:pt>
                <c:pt idx="2252">
                  <c:v>-42</c:v>
                </c:pt>
                <c:pt idx="2253">
                  <c:v>-42</c:v>
                </c:pt>
                <c:pt idx="2254">
                  <c:v>-42</c:v>
                </c:pt>
                <c:pt idx="2255">
                  <c:v>-42</c:v>
                </c:pt>
                <c:pt idx="2256">
                  <c:v>-42</c:v>
                </c:pt>
                <c:pt idx="2257">
                  <c:v>-42</c:v>
                </c:pt>
                <c:pt idx="2258">
                  <c:v>-42</c:v>
                </c:pt>
                <c:pt idx="2259">
                  <c:v>-42</c:v>
                </c:pt>
                <c:pt idx="2260">
                  <c:v>-42</c:v>
                </c:pt>
                <c:pt idx="2261">
                  <c:v>-42</c:v>
                </c:pt>
                <c:pt idx="2262">
                  <c:v>-42</c:v>
                </c:pt>
                <c:pt idx="2263">
                  <c:v>-42</c:v>
                </c:pt>
                <c:pt idx="2264">
                  <c:v>-42</c:v>
                </c:pt>
                <c:pt idx="2265">
                  <c:v>-42</c:v>
                </c:pt>
                <c:pt idx="2266">
                  <c:v>-42</c:v>
                </c:pt>
                <c:pt idx="2267">
                  <c:v>-42</c:v>
                </c:pt>
                <c:pt idx="2268">
                  <c:v>-42</c:v>
                </c:pt>
                <c:pt idx="2269">
                  <c:v>-42</c:v>
                </c:pt>
                <c:pt idx="2270">
                  <c:v>-42</c:v>
                </c:pt>
                <c:pt idx="2271">
                  <c:v>-42</c:v>
                </c:pt>
                <c:pt idx="2272">
                  <c:v>-42</c:v>
                </c:pt>
                <c:pt idx="2273">
                  <c:v>-42</c:v>
                </c:pt>
                <c:pt idx="2274">
                  <c:v>-42</c:v>
                </c:pt>
                <c:pt idx="2275">
                  <c:v>-42</c:v>
                </c:pt>
                <c:pt idx="2276">
                  <c:v>-42</c:v>
                </c:pt>
                <c:pt idx="2277">
                  <c:v>-42</c:v>
                </c:pt>
                <c:pt idx="2278">
                  <c:v>-42</c:v>
                </c:pt>
                <c:pt idx="2279">
                  <c:v>-42</c:v>
                </c:pt>
                <c:pt idx="2280">
                  <c:v>-42</c:v>
                </c:pt>
                <c:pt idx="2281">
                  <c:v>-42</c:v>
                </c:pt>
                <c:pt idx="2282">
                  <c:v>-42</c:v>
                </c:pt>
                <c:pt idx="2283">
                  <c:v>-42</c:v>
                </c:pt>
                <c:pt idx="2284">
                  <c:v>-42</c:v>
                </c:pt>
                <c:pt idx="2285">
                  <c:v>-42</c:v>
                </c:pt>
                <c:pt idx="2286">
                  <c:v>-42</c:v>
                </c:pt>
                <c:pt idx="2287">
                  <c:v>-42</c:v>
                </c:pt>
                <c:pt idx="2288">
                  <c:v>-42</c:v>
                </c:pt>
                <c:pt idx="2289">
                  <c:v>-42</c:v>
                </c:pt>
                <c:pt idx="2290">
                  <c:v>-42</c:v>
                </c:pt>
                <c:pt idx="2291">
                  <c:v>-42</c:v>
                </c:pt>
                <c:pt idx="2292">
                  <c:v>-42</c:v>
                </c:pt>
                <c:pt idx="2293">
                  <c:v>-42</c:v>
                </c:pt>
                <c:pt idx="2294">
                  <c:v>-42</c:v>
                </c:pt>
                <c:pt idx="2295">
                  <c:v>-42</c:v>
                </c:pt>
                <c:pt idx="2296">
                  <c:v>-42</c:v>
                </c:pt>
                <c:pt idx="2297">
                  <c:v>-42</c:v>
                </c:pt>
                <c:pt idx="2298">
                  <c:v>-42</c:v>
                </c:pt>
                <c:pt idx="2299">
                  <c:v>-42</c:v>
                </c:pt>
                <c:pt idx="2300">
                  <c:v>-42</c:v>
                </c:pt>
                <c:pt idx="2301">
                  <c:v>-42</c:v>
                </c:pt>
                <c:pt idx="2302">
                  <c:v>-42</c:v>
                </c:pt>
                <c:pt idx="2303">
                  <c:v>-42</c:v>
                </c:pt>
                <c:pt idx="2304">
                  <c:v>-42</c:v>
                </c:pt>
                <c:pt idx="2305">
                  <c:v>-42</c:v>
                </c:pt>
                <c:pt idx="2306">
                  <c:v>-42</c:v>
                </c:pt>
                <c:pt idx="2307">
                  <c:v>-42</c:v>
                </c:pt>
                <c:pt idx="2308">
                  <c:v>-42</c:v>
                </c:pt>
                <c:pt idx="2309">
                  <c:v>-42</c:v>
                </c:pt>
                <c:pt idx="2310">
                  <c:v>-42</c:v>
                </c:pt>
                <c:pt idx="2311">
                  <c:v>-42</c:v>
                </c:pt>
                <c:pt idx="2312">
                  <c:v>-42</c:v>
                </c:pt>
                <c:pt idx="2313">
                  <c:v>-42</c:v>
                </c:pt>
                <c:pt idx="2314">
                  <c:v>-42</c:v>
                </c:pt>
                <c:pt idx="2315">
                  <c:v>-42</c:v>
                </c:pt>
                <c:pt idx="2316">
                  <c:v>-42</c:v>
                </c:pt>
                <c:pt idx="2317">
                  <c:v>-42</c:v>
                </c:pt>
                <c:pt idx="2318">
                  <c:v>-42</c:v>
                </c:pt>
                <c:pt idx="2319">
                  <c:v>-42</c:v>
                </c:pt>
                <c:pt idx="2320">
                  <c:v>-42</c:v>
                </c:pt>
                <c:pt idx="2321">
                  <c:v>-42</c:v>
                </c:pt>
                <c:pt idx="2322">
                  <c:v>-42</c:v>
                </c:pt>
                <c:pt idx="2323">
                  <c:v>-42</c:v>
                </c:pt>
                <c:pt idx="2324">
                  <c:v>-42</c:v>
                </c:pt>
                <c:pt idx="2325">
                  <c:v>-42</c:v>
                </c:pt>
                <c:pt idx="2326">
                  <c:v>-42</c:v>
                </c:pt>
                <c:pt idx="2327">
                  <c:v>-42</c:v>
                </c:pt>
                <c:pt idx="2328">
                  <c:v>-42</c:v>
                </c:pt>
                <c:pt idx="2329">
                  <c:v>-42</c:v>
                </c:pt>
                <c:pt idx="2330">
                  <c:v>-42</c:v>
                </c:pt>
                <c:pt idx="2331">
                  <c:v>-42</c:v>
                </c:pt>
                <c:pt idx="2332">
                  <c:v>-42</c:v>
                </c:pt>
                <c:pt idx="2333">
                  <c:v>-42</c:v>
                </c:pt>
                <c:pt idx="2334">
                  <c:v>-42</c:v>
                </c:pt>
                <c:pt idx="2335">
                  <c:v>-42</c:v>
                </c:pt>
                <c:pt idx="2336">
                  <c:v>-42</c:v>
                </c:pt>
                <c:pt idx="2337">
                  <c:v>-42</c:v>
                </c:pt>
                <c:pt idx="2338">
                  <c:v>-42</c:v>
                </c:pt>
                <c:pt idx="2339">
                  <c:v>-42</c:v>
                </c:pt>
                <c:pt idx="2340">
                  <c:v>-42</c:v>
                </c:pt>
                <c:pt idx="2341">
                  <c:v>-42</c:v>
                </c:pt>
                <c:pt idx="2342">
                  <c:v>-42</c:v>
                </c:pt>
                <c:pt idx="2343">
                  <c:v>-42</c:v>
                </c:pt>
                <c:pt idx="2344">
                  <c:v>-42</c:v>
                </c:pt>
                <c:pt idx="2345">
                  <c:v>-42</c:v>
                </c:pt>
                <c:pt idx="2346">
                  <c:v>-42</c:v>
                </c:pt>
                <c:pt idx="2347">
                  <c:v>-42</c:v>
                </c:pt>
                <c:pt idx="2348">
                  <c:v>-42</c:v>
                </c:pt>
                <c:pt idx="2349">
                  <c:v>-42</c:v>
                </c:pt>
                <c:pt idx="2350">
                  <c:v>-42</c:v>
                </c:pt>
                <c:pt idx="2351">
                  <c:v>-42</c:v>
                </c:pt>
                <c:pt idx="2352">
                  <c:v>-42</c:v>
                </c:pt>
                <c:pt idx="2353">
                  <c:v>-42</c:v>
                </c:pt>
                <c:pt idx="2354">
                  <c:v>-42</c:v>
                </c:pt>
                <c:pt idx="2355">
                  <c:v>-42</c:v>
                </c:pt>
                <c:pt idx="2356">
                  <c:v>-42</c:v>
                </c:pt>
                <c:pt idx="2357">
                  <c:v>-42</c:v>
                </c:pt>
                <c:pt idx="2358">
                  <c:v>-42</c:v>
                </c:pt>
                <c:pt idx="2359">
                  <c:v>-42</c:v>
                </c:pt>
                <c:pt idx="2360">
                  <c:v>-42</c:v>
                </c:pt>
                <c:pt idx="2361">
                  <c:v>-42</c:v>
                </c:pt>
                <c:pt idx="2362">
                  <c:v>-42</c:v>
                </c:pt>
                <c:pt idx="2363">
                  <c:v>-42</c:v>
                </c:pt>
                <c:pt idx="2364">
                  <c:v>-42</c:v>
                </c:pt>
                <c:pt idx="2365">
                  <c:v>-42</c:v>
                </c:pt>
                <c:pt idx="2366">
                  <c:v>-42</c:v>
                </c:pt>
                <c:pt idx="2367">
                  <c:v>-42</c:v>
                </c:pt>
                <c:pt idx="2368">
                  <c:v>-42</c:v>
                </c:pt>
                <c:pt idx="2369">
                  <c:v>-42</c:v>
                </c:pt>
                <c:pt idx="2370">
                  <c:v>-42</c:v>
                </c:pt>
                <c:pt idx="2371">
                  <c:v>-42</c:v>
                </c:pt>
                <c:pt idx="2372">
                  <c:v>-42</c:v>
                </c:pt>
                <c:pt idx="2373">
                  <c:v>-42</c:v>
                </c:pt>
                <c:pt idx="2374">
                  <c:v>-42</c:v>
                </c:pt>
                <c:pt idx="2375">
                  <c:v>-42</c:v>
                </c:pt>
                <c:pt idx="2376">
                  <c:v>-42</c:v>
                </c:pt>
                <c:pt idx="2377">
                  <c:v>-42</c:v>
                </c:pt>
                <c:pt idx="2378">
                  <c:v>-42</c:v>
                </c:pt>
                <c:pt idx="2379">
                  <c:v>-42</c:v>
                </c:pt>
                <c:pt idx="2380">
                  <c:v>-42</c:v>
                </c:pt>
                <c:pt idx="2381">
                  <c:v>-42</c:v>
                </c:pt>
                <c:pt idx="2382">
                  <c:v>-42</c:v>
                </c:pt>
                <c:pt idx="2383">
                  <c:v>-42</c:v>
                </c:pt>
                <c:pt idx="2384">
                  <c:v>-42</c:v>
                </c:pt>
                <c:pt idx="2385">
                  <c:v>-42</c:v>
                </c:pt>
                <c:pt idx="2386">
                  <c:v>-42</c:v>
                </c:pt>
                <c:pt idx="2387">
                  <c:v>-42</c:v>
                </c:pt>
                <c:pt idx="2388">
                  <c:v>-42</c:v>
                </c:pt>
                <c:pt idx="2389">
                  <c:v>-42</c:v>
                </c:pt>
                <c:pt idx="2390">
                  <c:v>-42</c:v>
                </c:pt>
                <c:pt idx="2391">
                  <c:v>-42</c:v>
                </c:pt>
                <c:pt idx="2392">
                  <c:v>-42</c:v>
                </c:pt>
                <c:pt idx="2393">
                  <c:v>-42</c:v>
                </c:pt>
                <c:pt idx="2394">
                  <c:v>-42</c:v>
                </c:pt>
                <c:pt idx="2395">
                  <c:v>-42</c:v>
                </c:pt>
                <c:pt idx="2396">
                  <c:v>-42</c:v>
                </c:pt>
                <c:pt idx="2397">
                  <c:v>-42</c:v>
                </c:pt>
                <c:pt idx="2398">
                  <c:v>-42</c:v>
                </c:pt>
                <c:pt idx="2399">
                  <c:v>-42</c:v>
                </c:pt>
                <c:pt idx="2400">
                  <c:v>-42</c:v>
                </c:pt>
                <c:pt idx="2401">
                  <c:v>-42</c:v>
                </c:pt>
                <c:pt idx="2402">
                  <c:v>-42</c:v>
                </c:pt>
                <c:pt idx="2403">
                  <c:v>-42</c:v>
                </c:pt>
                <c:pt idx="2404">
                  <c:v>-42</c:v>
                </c:pt>
                <c:pt idx="2405">
                  <c:v>-42</c:v>
                </c:pt>
                <c:pt idx="2406">
                  <c:v>-42</c:v>
                </c:pt>
                <c:pt idx="2407">
                  <c:v>-42</c:v>
                </c:pt>
                <c:pt idx="2408">
                  <c:v>-42</c:v>
                </c:pt>
                <c:pt idx="2409">
                  <c:v>-42</c:v>
                </c:pt>
                <c:pt idx="2410">
                  <c:v>-42</c:v>
                </c:pt>
                <c:pt idx="2411">
                  <c:v>-42</c:v>
                </c:pt>
                <c:pt idx="2412">
                  <c:v>-42</c:v>
                </c:pt>
                <c:pt idx="2413">
                  <c:v>-42</c:v>
                </c:pt>
                <c:pt idx="2414">
                  <c:v>-42</c:v>
                </c:pt>
                <c:pt idx="2415">
                  <c:v>-42</c:v>
                </c:pt>
                <c:pt idx="2416">
                  <c:v>-42</c:v>
                </c:pt>
                <c:pt idx="2417">
                  <c:v>-42</c:v>
                </c:pt>
                <c:pt idx="2418">
                  <c:v>-42</c:v>
                </c:pt>
                <c:pt idx="2419">
                  <c:v>-42</c:v>
                </c:pt>
                <c:pt idx="2420">
                  <c:v>-42</c:v>
                </c:pt>
                <c:pt idx="2421">
                  <c:v>-42</c:v>
                </c:pt>
                <c:pt idx="2422">
                  <c:v>-42</c:v>
                </c:pt>
                <c:pt idx="2423">
                  <c:v>-42</c:v>
                </c:pt>
                <c:pt idx="2424">
                  <c:v>-42</c:v>
                </c:pt>
                <c:pt idx="2425">
                  <c:v>-42</c:v>
                </c:pt>
                <c:pt idx="2426">
                  <c:v>-42</c:v>
                </c:pt>
                <c:pt idx="2427">
                  <c:v>-42</c:v>
                </c:pt>
                <c:pt idx="2428">
                  <c:v>-42</c:v>
                </c:pt>
                <c:pt idx="2429">
                  <c:v>-42</c:v>
                </c:pt>
                <c:pt idx="2430">
                  <c:v>-42</c:v>
                </c:pt>
                <c:pt idx="2431">
                  <c:v>-42</c:v>
                </c:pt>
                <c:pt idx="2432">
                  <c:v>-42</c:v>
                </c:pt>
                <c:pt idx="2433">
                  <c:v>-42</c:v>
                </c:pt>
                <c:pt idx="2434">
                  <c:v>-42</c:v>
                </c:pt>
                <c:pt idx="2435">
                  <c:v>-42</c:v>
                </c:pt>
                <c:pt idx="2436">
                  <c:v>-42</c:v>
                </c:pt>
                <c:pt idx="2437">
                  <c:v>-42</c:v>
                </c:pt>
                <c:pt idx="2438">
                  <c:v>-42</c:v>
                </c:pt>
                <c:pt idx="2439">
                  <c:v>-42</c:v>
                </c:pt>
                <c:pt idx="2440">
                  <c:v>-42</c:v>
                </c:pt>
                <c:pt idx="2441">
                  <c:v>-42</c:v>
                </c:pt>
                <c:pt idx="2442">
                  <c:v>-42</c:v>
                </c:pt>
                <c:pt idx="2443">
                  <c:v>-42</c:v>
                </c:pt>
                <c:pt idx="2444">
                  <c:v>-42</c:v>
                </c:pt>
                <c:pt idx="2445">
                  <c:v>-42</c:v>
                </c:pt>
                <c:pt idx="2446">
                  <c:v>-42</c:v>
                </c:pt>
                <c:pt idx="2447">
                  <c:v>-42</c:v>
                </c:pt>
                <c:pt idx="2448">
                  <c:v>-42</c:v>
                </c:pt>
                <c:pt idx="2449">
                  <c:v>-42</c:v>
                </c:pt>
                <c:pt idx="2450">
                  <c:v>-42</c:v>
                </c:pt>
                <c:pt idx="2451">
                  <c:v>-42</c:v>
                </c:pt>
                <c:pt idx="2452">
                  <c:v>-42</c:v>
                </c:pt>
                <c:pt idx="2453">
                  <c:v>-42</c:v>
                </c:pt>
                <c:pt idx="2454">
                  <c:v>-42</c:v>
                </c:pt>
                <c:pt idx="2455">
                  <c:v>-42</c:v>
                </c:pt>
                <c:pt idx="2456">
                  <c:v>-42</c:v>
                </c:pt>
                <c:pt idx="2457">
                  <c:v>-42</c:v>
                </c:pt>
                <c:pt idx="2458">
                  <c:v>-42</c:v>
                </c:pt>
                <c:pt idx="2459">
                  <c:v>-42</c:v>
                </c:pt>
                <c:pt idx="2460">
                  <c:v>-42</c:v>
                </c:pt>
                <c:pt idx="2461">
                  <c:v>-42</c:v>
                </c:pt>
                <c:pt idx="2462">
                  <c:v>-42</c:v>
                </c:pt>
                <c:pt idx="2463">
                  <c:v>-42</c:v>
                </c:pt>
                <c:pt idx="2464">
                  <c:v>-42</c:v>
                </c:pt>
                <c:pt idx="2465">
                  <c:v>-42</c:v>
                </c:pt>
                <c:pt idx="2466">
                  <c:v>-42</c:v>
                </c:pt>
                <c:pt idx="2467">
                  <c:v>-42</c:v>
                </c:pt>
                <c:pt idx="2468">
                  <c:v>-42</c:v>
                </c:pt>
                <c:pt idx="2469">
                  <c:v>-42</c:v>
                </c:pt>
                <c:pt idx="2470">
                  <c:v>-42</c:v>
                </c:pt>
                <c:pt idx="2471">
                  <c:v>-42</c:v>
                </c:pt>
                <c:pt idx="2472">
                  <c:v>-42</c:v>
                </c:pt>
                <c:pt idx="2473">
                  <c:v>-42</c:v>
                </c:pt>
                <c:pt idx="2474">
                  <c:v>-42</c:v>
                </c:pt>
                <c:pt idx="2475">
                  <c:v>-42</c:v>
                </c:pt>
                <c:pt idx="2476">
                  <c:v>-42</c:v>
                </c:pt>
                <c:pt idx="2477">
                  <c:v>-42</c:v>
                </c:pt>
                <c:pt idx="2478">
                  <c:v>-42</c:v>
                </c:pt>
                <c:pt idx="2479">
                  <c:v>-42</c:v>
                </c:pt>
                <c:pt idx="2480">
                  <c:v>-42</c:v>
                </c:pt>
                <c:pt idx="2481">
                  <c:v>-42</c:v>
                </c:pt>
                <c:pt idx="2482">
                  <c:v>-42</c:v>
                </c:pt>
                <c:pt idx="2483">
                  <c:v>-42</c:v>
                </c:pt>
                <c:pt idx="2484">
                  <c:v>-42</c:v>
                </c:pt>
                <c:pt idx="2485">
                  <c:v>-42</c:v>
                </c:pt>
                <c:pt idx="2486">
                  <c:v>-42</c:v>
                </c:pt>
                <c:pt idx="2487">
                  <c:v>-42</c:v>
                </c:pt>
                <c:pt idx="2488">
                  <c:v>-42</c:v>
                </c:pt>
                <c:pt idx="2489">
                  <c:v>-42</c:v>
                </c:pt>
                <c:pt idx="2490">
                  <c:v>-42</c:v>
                </c:pt>
                <c:pt idx="2491">
                  <c:v>-42</c:v>
                </c:pt>
                <c:pt idx="2492">
                  <c:v>-42</c:v>
                </c:pt>
                <c:pt idx="2493">
                  <c:v>-42</c:v>
                </c:pt>
                <c:pt idx="2494">
                  <c:v>-42</c:v>
                </c:pt>
                <c:pt idx="2495">
                  <c:v>-42</c:v>
                </c:pt>
                <c:pt idx="2496">
                  <c:v>-42</c:v>
                </c:pt>
                <c:pt idx="2497">
                  <c:v>-42</c:v>
                </c:pt>
                <c:pt idx="2498">
                  <c:v>-42</c:v>
                </c:pt>
                <c:pt idx="2499">
                  <c:v>-42</c:v>
                </c:pt>
                <c:pt idx="2500">
                  <c:v>-42</c:v>
                </c:pt>
                <c:pt idx="2501">
                  <c:v>-42</c:v>
                </c:pt>
                <c:pt idx="2502">
                  <c:v>-42</c:v>
                </c:pt>
                <c:pt idx="2503">
                  <c:v>-42</c:v>
                </c:pt>
                <c:pt idx="2504">
                  <c:v>-42</c:v>
                </c:pt>
                <c:pt idx="2505">
                  <c:v>-42</c:v>
                </c:pt>
                <c:pt idx="2506">
                  <c:v>-42</c:v>
                </c:pt>
                <c:pt idx="2507">
                  <c:v>-42</c:v>
                </c:pt>
                <c:pt idx="2508">
                  <c:v>-42</c:v>
                </c:pt>
                <c:pt idx="2509">
                  <c:v>-42</c:v>
                </c:pt>
                <c:pt idx="2510">
                  <c:v>-42</c:v>
                </c:pt>
                <c:pt idx="2511">
                  <c:v>-42</c:v>
                </c:pt>
                <c:pt idx="2512">
                  <c:v>-42</c:v>
                </c:pt>
                <c:pt idx="2513">
                  <c:v>-42</c:v>
                </c:pt>
                <c:pt idx="2514">
                  <c:v>-42</c:v>
                </c:pt>
                <c:pt idx="2515">
                  <c:v>-42</c:v>
                </c:pt>
                <c:pt idx="2516">
                  <c:v>-42</c:v>
                </c:pt>
                <c:pt idx="2517">
                  <c:v>-42</c:v>
                </c:pt>
                <c:pt idx="2518">
                  <c:v>-42</c:v>
                </c:pt>
                <c:pt idx="2519">
                  <c:v>-42</c:v>
                </c:pt>
                <c:pt idx="2520">
                  <c:v>-42</c:v>
                </c:pt>
                <c:pt idx="2521">
                  <c:v>-42</c:v>
                </c:pt>
                <c:pt idx="2522">
                  <c:v>-42</c:v>
                </c:pt>
                <c:pt idx="2523">
                  <c:v>-42</c:v>
                </c:pt>
                <c:pt idx="2524">
                  <c:v>-42</c:v>
                </c:pt>
                <c:pt idx="2525">
                  <c:v>-42</c:v>
                </c:pt>
                <c:pt idx="2526">
                  <c:v>-42</c:v>
                </c:pt>
                <c:pt idx="2527">
                  <c:v>-42</c:v>
                </c:pt>
                <c:pt idx="2528">
                  <c:v>-42</c:v>
                </c:pt>
                <c:pt idx="2529">
                  <c:v>-42</c:v>
                </c:pt>
                <c:pt idx="2530">
                  <c:v>-42</c:v>
                </c:pt>
                <c:pt idx="2531">
                  <c:v>-42</c:v>
                </c:pt>
                <c:pt idx="2532">
                  <c:v>-42</c:v>
                </c:pt>
                <c:pt idx="2533">
                  <c:v>-42</c:v>
                </c:pt>
                <c:pt idx="2534">
                  <c:v>-42</c:v>
                </c:pt>
                <c:pt idx="2535">
                  <c:v>-42</c:v>
                </c:pt>
                <c:pt idx="2536">
                  <c:v>-42</c:v>
                </c:pt>
                <c:pt idx="2537">
                  <c:v>-42</c:v>
                </c:pt>
                <c:pt idx="2538">
                  <c:v>-42</c:v>
                </c:pt>
                <c:pt idx="2539">
                  <c:v>-42</c:v>
                </c:pt>
                <c:pt idx="2540">
                  <c:v>-42</c:v>
                </c:pt>
                <c:pt idx="2541">
                  <c:v>-42</c:v>
                </c:pt>
                <c:pt idx="2542">
                  <c:v>-42</c:v>
                </c:pt>
                <c:pt idx="2543">
                  <c:v>-42</c:v>
                </c:pt>
                <c:pt idx="2544">
                  <c:v>-42</c:v>
                </c:pt>
                <c:pt idx="2545">
                  <c:v>-42</c:v>
                </c:pt>
                <c:pt idx="2546">
                  <c:v>-42</c:v>
                </c:pt>
                <c:pt idx="2547">
                  <c:v>-42</c:v>
                </c:pt>
                <c:pt idx="2548">
                  <c:v>-42</c:v>
                </c:pt>
                <c:pt idx="2549">
                  <c:v>-42</c:v>
                </c:pt>
                <c:pt idx="2550">
                  <c:v>-42</c:v>
                </c:pt>
                <c:pt idx="2551">
                  <c:v>-42</c:v>
                </c:pt>
                <c:pt idx="2552">
                  <c:v>-42</c:v>
                </c:pt>
                <c:pt idx="2553">
                  <c:v>-42</c:v>
                </c:pt>
                <c:pt idx="2554">
                  <c:v>-42</c:v>
                </c:pt>
                <c:pt idx="2555">
                  <c:v>-42</c:v>
                </c:pt>
                <c:pt idx="2556">
                  <c:v>-42</c:v>
                </c:pt>
                <c:pt idx="2557">
                  <c:v>-42</c:v>
                </c:pt>
                <c:pt idx="2558">
                  <c:v>-42</c:v>
                </c:pt>
                <c:pt idx="2559">
                  <c:v>-42</c:v>
                </c:pt>
                <c:pt idx="2560">
                  <c:v>-42</c:v>
                </c:pt>
                <c:pt idx="2561">
                  <c:v>-42</c:v>
                </c:pt>
                <c:pt idx="2562">
                  <c:v>-42</c:v>
                </c:pt>
                <c:pt idx="2563">
                  <c:v>-42</c:v>
                </c:pt>
                <c:pt idx="2564">
                  <c:v>-42</c:v>
                </c:pt>
                <c:pt idx="2565">
                  <c:v>-42</c:v>
                </c:pt>
                <c:pt idx="2566">
                  <c:v>-42</c:v>
                </c:pt>
                <c:pt idx="2567">
                  <c:v>-42</c:v>
                </c:pt>
                <c:pt idx="2568">
                  <c:v>-42</c:v>
                </c:pt>
                <c:pt idx="2569">
                  <c:v>-42</c:v>
                </c:pt>
                <c:pt idx="2570">
                  <c:v>-42</c:v>
                </c:pt>
                <c:pt idx="2571">
                  <c:v>-42</c:v>
                </c:pt>
                <c:pt idx="2572">
                  <c:v>-42</c:v>
                </c:pt>
                <c:pt idx="2573">
                  <c:v>-42</c:v>
                </c:pt>
                <c:pt idx="2574">
                  <c:v>-42</c:v>
                </c:pt>
                <c:pt idx="2575">
                  <c:v>-42</c:v>
                </c:pt>
                <c:pt idx="2576">
                  <c:v>-42</c:v>
                </c:pt>
                <c:pt idx="2577">
                  <c:v>-42</c:v>
                </c:pt>
                <c:pt idx="2578">
                  <c:v>-42</c:v>
                </c:pt>
                <c:pt idx="2579">
                  <c:v>-42</c:v>
                </c:pt>
                <c:pt idx="2580">
                  <c:v>-42</c:v>
                </c:pt>
                <c:pt idx="2581">
                  <c:v>-42</c:v>
                </c:pt>
                <c:pt idx="2582">
                  <c:v>-42</c:v>
                </c:pt>
                <c:pt idx="2583">
                  <c:v>-42</c:v>
                </c:pt>
                <c:pt idx="2584">
                  <c:v>-42</c:v>
                </c:pt>
                <c:pt idx="2585">
                  <c:v>-42</c:v>
                </c:pt>
                <c:pt idx="2586">
                  <c:v>-42</c:v>
                </c:pt>
                <c:pt idx="2587">
                  <c:v>-42</c:v>
                </c:pt>
                <c:pt idx="2588">
                  <c:v>-42</c:v>
                </c:pt>
                <c:pt idx="2589">
                  <c:v>-42</c:v>
                </c:pt>
                <c:pt idx="2590">
                  <c:v>-42</c:v>
                </c:pt>
                <c:pt idx="2591">
                  <c:v>-42</c:v>
                </c:pt>
                <c:pt idx="2592">
                  <c:v>-42</c:v>
                </c:pt>
                <c:pt idx="2593">
                  <c:v>-42</c:v>
                </c:pt>
                <c:pt idx="2594">
                  <c:v>-42</c:v>
                </c:pt>
                <c:pt idx="2595">
                  <c:v>-42</c:v>
                </c:pt>
                <c:pt idx="2596">
                  <c:v>-42</c:v>
                </c:pt>
                <c:pt idx="2597">
                  <c:v>-42</c:v>
                </c:pt>
                <c:pt idx="2598">
                  <c:v>-42</c:v>
                </c:pt>
                <c:pt idx="2599">
                  <c:v>-42</c:v>
                </c:pt>
                <c:pt idx="2600">
                  <c:v>-42</c:v>
                </c:pt>
                <c:pt idx="2601">
                  <c:v>-42</c:v>
                </c:pt>
                <c:pt idx="2602">
                  <c:v>-42</c:v>
                </c:pt>
                <c:pt idx="2603">
                  <c:v>-42</c:v>
                </c:pt>
                <c:pt idx="2604">
                  <c:v>-42</c:v>
                </c:pt>
                <c:pt idx="2605">
                  <c:v>-42</c:v>
                </c:pt>
                <c:pt idx="2606">
                  <c:v>-42</c:v>
                </c:pt>
                <c:pt idx="2607">
                  <c:v>-42</c:v>
                </c:pt>
                <c:pt idx="2608">
                  <c:v>-42</c:v>
                </c:pt>
                <c:pt idx="2609">
                  <c:v>-42</c:v>
                </c:pt>
                <c:pt idx="2610">
                  <c:v>-42</c:v>
                </c:pt>
                <c:pt idx="2611">
                  <c:v>-42</c:v>
                </c:pt>
                <c:pt idx="2612">
                  <c:v>-42</c:v>
                </c:pt>
                <c:pt idx="2613">
                  <c:v>-42</c:v>
                </c:pt>
                <c:pt idx="2614">
                  <c:v>-42</c:v>
                </c:pt>
                <c:pt idx="2615">
                  <c:v>-42</c:v>
                </c:pt>
                <c:pt idx="2616">
                  <c:v>-42</c:v>
                </c:pt>
                <c:pt idx="2617">
                  <c:v>-42</c:v>
                </c:pt>
                <c:pt idx="2618">
                  <c:v>-42</c:v>
                </c:pt>
                <c:pt idx="2619">
                  <c:v>-42</c:v>
                </c:pt>
                <c:pt idx="2620">
                  <c:v>-42</c:v>
                </c:pt>
                <c:pt idx="2621">
                  <c:v>-42</c:v>
                </c:pt>
                <c:pt idx="2622">
                  <c:v>-42</c:v>
                </c:pt>
                <c:pt idx="2623">
                  <c:v>-42</c:v>
                </c:pt>
                <c:pt idx="2624">
                  <c:v>-42</c:v>
                </c:pt>
                <c:pt idx="2625">
                  <c:v>-42</c:v>
                </c:pt>
                <c:pt idx="2626">
                  <c:v>-42</c:v>
                </c:pt>
                <c:pt idx="2627">
                  <c:v>-42</c:v>
                </c:pt>
                <c:pt idx="2628">
                  <c:v>-42</c:v>
                </c:pt>
                <c:pt idx="2629">
                  <c:v>-42</c:v>
                </c:pt>
                <c:pt idx="2630">
                  <c:v>-42</c:v>
                </c:pt>
                <c:pt idx="2631">
                  <c:v>-42</c:v>
                </c:pt>
                <c:pt idx="2632">
                  <c:v>-42</c:v>
                </c:pt>
                <c:pt idx="2633">
                  <c:v>-42</c:v>
                </c:pt>
                <c:pt idx="2634">
                  <c:v>-42</c:v>
                </c:pt>
                <c:pt idx="2635">
                  <c:v>-42</c:v>
                </c:pt>
                <c:pt idx="2636">
                  <c:v>-42</c:v>
                </c:pt>
                <c:pt idx="2637">
                  <c:v>-42</c:v>
                </c:pt>
                <c:pt idx="2638">
                  <c:v>-42</c:v>
                </c:pt>
                <c:pt idx="2639">
                  <c:v>-42</c:v>
                </c:pt>
                <c:pt idx="2640">
                  <c:v>-42</c:v>
                </c:pt>
                <c:pt idx="2641">
                  <c:v>-42</c:v>
                </c:pt>
                <c:pt idx="2642">
                  <c:v>-42</c:v>
                </c:pt>
                <c:pt idx="2643">
                  <c:v>-42</c:v>
                </c:pt>
                <c:pt idx="2644">
                  <c:v>-42</c:v>
                </c:pt>
                <c:pt idx="2645">
                  <c:v>-42</c:v>
                </c:pt>
                <c:pt idx="2646">
                  <c:v>-42</c:v>
                </c:pt>
                <c:pt idx="2647">
                  <c:v>-42</c:v>
                </c:pt>
                <c:pt idx="2648">
                  <c:v>-42</c:v>
                </c:pt>
                <c:pt idx="2649">
                  <c:v>-42</c:v>
                </c:pt>
                <c:pt idx="2650">
                  <c:v>-42</c:v>
                </c:pt>
                <c:pt idx="2651">
                  <c:v>-42</c:v>
                </c:pt>
                <c:pt idx="2652">
                  <c:v>-42</c:v>
                </c:pt>
                <c:pt idx="2653">
                  <c:v>-42</c:v>
                </c:pt>
                <c:pt idx="2654">
                  <c:v>-42</c:v>
                </c:pt>
                <c:pt idx="2655">
                  <c:v>-42</c:v>
                </c:pt>
                <c:pt idx="2656">
                  <c:v>-42</c:v>
                </c:pt>
                <c:pt idx="2657">
                  <c:v>-42</c:v>
                </c:pt>
                <c:pt idx="2658">
                  <c:v>-42</c:v>
                </c:pt>
                <c:pt idx="2659">
                  <c:v>-42</c:v>
                </c:pt>
                <c:pt idx="2660">
                  <c:v>-42</c:v>
                </c:pt>
                <c:pt idx="2661">
                  <c:v>-42</c:v>
                </c:pt>
                <c:pt idx="2662">
                  <c:v>-42</c:v>
                </c:pt>
                <c:pt idx="2663">
                  <c:v>-42</c:v>
                </c:pt>
                <c:pt idx="2664">
                  <c:v>-42</c:v>
                </c:pt>
                <c:pt idx="2665">
                  <c:v>-42</c:v>
                </c:pt>
                <c:pt idx="2666">
                  <c:v>-42</c:v>
                </c:pt>
                <c:pt idx="2667">
                  <c:v>-42</c:v>
                </c:pt>
                <c:pt idx="2668">
                  <c:v>-42</c:v>
                </c:pt>
                <c:pt idx="2669">
                  <c:v>-42</c:v>
                </c:pt>
                <c:pt idx="2670">
                  <c:v>-42</c:v>
                </c:pt>
                <c:pt idx="2671">
                  <c:v>-42</c:v>
                </c:pt>
                <c:pt idx="2672">
                  <c:v>-42</c:v>
                </c:pt>
                <c:pt idx="2673">
                  <c:v>-42</c:v>
                </c:pt>
                <c:pt idx="2674">
                  <c:v>-42</c:v>
                </c:pt>
                <c:pt idx="2675">
                  <c:v>-42</c:v>
                </c:pt>
                <c:pt idx="2676">
                  <c:v>-42</c:v>
                </c:pt>
                <c:pt idx="2677">
                  <c:v>-42</c:v>
                </c:pt>
                <c:pt idx="2678">
                  <c:v>-42</c:v>
                </c:pt>
                <c:pt idx="2679">
                  <c:v>-42</c:v>
                </c:pt>
                <c:pt idx="2680">
                  <c:v>-42</c:v>
                </c:pt>
                <c:pt idx="2681">
                  <c:v>-42</c:v>
                </c:pt>
                <c:pt idx="2682">
                  <c:v>-42</c:v>
                </c:pt>
                <c:pt idx="2683">
                  <c:v>-42</c:v>
                </c:pt>
                <c:pt idx="2684">
                  <c:v>-42</c:v>
                </c:pt>
                <c:pt idx="2685">
                  <c:v>-42</c:v>
                </c:pt>
                <c:pt idx="2686">
                  <c:v>-42</c:v>
                </c:pt>
                <c:pt idx="2687">
                  <c:v>-42</c:v>
                </c:pt>
                <c:pt idx="2688">
                  <c:v>-42</c:v>
                </c:pt>
                <c:pt idx="2689">
                  <c:v>-42</c:v>
                </c:pt>
                <c:pt idx="2690">
                  <c:v>-42</c:v>
                </c:pt>
                <c:pt idx="2691">
                  <c:v>-42</c:v>
                </c:pt>
                <c:pt idx="2692">
                  <c:v>-42</c:v>
                </c:pt>
                <c:pt idx="2693">
                  <c:v>-42</c:v>
                </c:pt>
                <c:pt idx="2694">
                  <c:v>-42</c:v>
                </c:pt>
                <c:pt idx="2695">
                  <c:v>-42</c:v>
                </c:pt>
                <c:pt idx="2696">
                  <c:v>-42</c:v>
                </c:pt>
                <c:pt idx="2697">
                  <c:v>-42</c:v>
                </c:pt>
                <c:pt idx="2698">
                  <c:v>-42</c:v>
                </c:pt>
                <c:pt idx="2699">
                  <c:v>-42</c:v>
                </c:pt>
                <c:pt idx="2700">
                  <c:v>-42</c:v>
                </c:pt>
                <c:pt idx="2701">
                  <c:v>-42</c:v>
                </c:pt>
                <c:pt idx="2702">
                  <c:v>-42</c:v>
                </c:pt>
                <c:pt idx="2703">
                  <c:v>-42</c:v>
                </c:pt>
                <c:pt idx="2704">
                  <c:v>-42</c:v>
                </c:pt>
                <c:pt idx="2705">
                  <c:v>-42</c:v>
                </c:pt>
                <c:pt idx="2706">
                  <c:v>-42</c:v>
                </c:pt>
                <c:pt idx="2707">
                  <c:v>-42</c:v>
                </c:pt>
                <c:pt idx="2708">
                  <c:v>-42</c:v>
                </c:pt>
                <c:pt idx="2709">
                  <c:v>-42</c:v>
                </c:pt>
                <c:pt idx="2710">
                  <c:v>-42</c:v>
                </c:pt>
                <c:pt idx="2711">
                  <c:v>-42</c:v>
                </c:pt>
                <c:pt idx="2712">
                  <c:v>-42</c:v>
                </c:pt>
                <c:pt idx="2713">
                  <c:v>-42</c:v>
                </c:pt>
                <c:pt idx="2714">
                  <c:v>-42</c:v>
                </c:pt>
                <c:pt idx="2715">
                  <c:v>-42</c:v>
                </c:pt>
                <c:pt idx="2716">
                  <c:v>-42</c:v>
                </c:pt>
                <c:pt idx="2717">
                  <c:v>-42</c:v>
                </c:pt>
                <c:pt idx="2718">
                  <c:v>-42</c:v>
                </c:pt>
                <c:pt idx="2719">
                  <c:v>-42</c:v>
                </c:pt>
                <c:pt idx="2720">
                  <c:v>-42</c:v>
                </c:pt>
                <c:pt idx="2721">
                  <c:v>-42</c:v>
                </c:pt>
                <c:pt idx="2722">
                  <c:v>-42</c:v>
                </c:pt>
                <c:pt idx="2723">
                  <c:v>-42</c:v>
                </c:pt>
                <c:pt idx="2724">
                  <c:v>-42</c:v>
                </c:pt>
                <c:pt idx="2725">
                  <c:v>-42</c:v>
                </c:pt>
                <c:pt idx="2726">
                  <c:v>-42</c:v>
                </c:pt>
                <c:pt idx="2727">
                  <c:v>-42</c:v>
                </c:pt>
                <c:pt idx="2728">
                  <c:v>-42</c:v>
                </c:pt>
                <c:pt idx="2729">
                  <c:v>-42</c:v>
                </c:pt>
                <c:pt idx="2730">
                  <c:v>-42</c:v>
                </c:pt>
                <c:pt idx="2731">
                  <c:v>-42</c:v>
                </c:pt>
                <c:pt idx="2732">
                  <c:v>-42</c:v>
                </c:pt>
                <c:pt idx="2733">
                  <c:v>-42</c:v>
                </c:pt>
                <c:pt idx="2734">
                  <c:v>-42</c:v>
                </c:pt>
                <c:pt idx="2735">
                  <c:v>-42</c:v>
                </c:pt>
                <c:pt idx="2736">
                  <c:v>-42</c:v>
                </c:pt>
                <c:pt idx="2737">
                  <c:v>-42</c:v>
                </c:pt>
                <c:pt idx="2738">
                  <c:v>-42</c:v>
                </c:pt>
                <c:pt idx="2739">
                  <c:v>-42</c:v>
                </c:pt>
                <c:pt idx="2740">
                  <c:v>-42</c:v>
                </c:pt>
                <c:pt idx="2741">
                  <c:v>-42</c:v>
                </c:pt>
                <c:pt idx="2742">
                  <c:v>-42</c:v>
                </c:pt>
                <c:pt idx="2743">
                  <c:v>-42</c:v>
                </c:pt>
                <c:pt idx="2744">
                  <c:v>-42</c:v>
                </c:pt>
                <c:pt idx="2745">
                  <c:v>-42</c:v>
                </c:pt>
                <c:pt idx="2746">
                  <c:v>-42</c:v>
                </c:pt>
                <c:pt idx="2747">
                  <c:v>-42</c:v>
                </c:pt>
                <c:pt idx="2748">
                  <c:v>-42</c:v>
                </c:pt>
                <c:pt idx="2749">
                  <c:v>-42</c:v>
                </c:pt>
                <c:pt idx="2750">
                  <c:v>-42</c:v>
                </c:pt>
                <c:pt idx="2751">
                  <c:v>-42</c:v>
                </c:pt>
                <c:pt idx="2752">
                  <c:v>-42</c:v>
                </c:pt>
                <c:pt idx="2753">
                  <c:v>-42</c:v>
                </c:pt>
                <c:pt idx="2754">
                  <c:v>-42</c:v>
                </c:pt>
                <c:pt idx="2755">
                  <c:v>-42</c:v>
                </c:pt>
                <c:pt idx="2756">
                  <c:v>-42</c:v>
                </c:pt>
                <c:pt idx="2757">
                  <c:v>-42</c:v>
                </c:pt>
                <c:pt idx="2758">
                  <c:v>-42</c:v>
                </c:pt>
                <c:pt idx="2759">
                  <c:v>-42</c:v>
                </c:pt>
                <c:pt idx="2760">
                  <c:v>-42</c:v>
                </c:pt>
                <c:pt idx="2761">
                  <c:v>-42</c:v>
                </c:pt>
                <c:pt idx="2762">
                  <c:v>-42</c:v>
                </c:pt>
                <c:pt idx="2763">
                  <c:v>-42</c:v>
                </c:pt>
                <c:pt idx="2764">
                  <c:v>-42</c:v>
                </c:pt>
                <c:pt idx="2765">
                  <c:v>-42</c:v>
                </c:pt>
                <c:pt idx="2766">
                  <c:v>-42</c:v>
                </c:pt>
                <c:pt idx="2767">
                  <c:v>-42</c:v>
                </c:pt>
                <c:pt idx="2768">
                  <c:v>-42</c:v>
                </c:pt>
                <c:pt idx="2769">
                  <c:v>-42</c:v>
                </c:pt>
                <c:pt idx="2770">
                  <c:v>-42</c:v>
                </c:pt>
                <c:pt idx="2771">
                  <c:v>-42</c:v>
                </c:pt>
                <c:pt idx="2772">
                  <c:v>-42</c:v>
                </c:pt>
                <c:pt idx="2773">
                  <c:v>-42</c:v>
                </c:pt>
                <c:pt idx="2774">
                  <c:v>-42</c:v>
                </c:pt>
                <c:pt idx="2775">
                  <c:v>-42</c:v>
                </c:pt>
                <c:pt idx="2776">
                  <c:v>-42</c:v>
                </c:pt>
                <c:pt idx="2777">
                  <c:v>-42</c:v>
                </c:pt>
                <c:pt idx="2778">
                  <c:v>-42</c:v>
                </c:pt>
                <c:pt idx="2779">
                  <c:v>-42</c:v>
                </c:pt>
                <c:pt idx="2780">
                  <c:v>-42</c:v>
                </c:pt>
                <c:pt idx="2781">
                  <c:v>-42</c:v>
                </c:pt>
                <c:pt idx="2782">
                  <c:v>-42</c:v>
                </c:pt>
                <c:pt idx="2783">
                  <c:v>-42</c:v>
                </c:pt>
                <c:pt idx="2784">
                  <c:v>-42</c:v>
                </c:pt>
                <c:pt idx="2785">
                  <c:v>-42</c:v>
                </c:pt>
                <c:pt idx="2786">
                  <c:v>-42</c:v>
                </c:pt>
                <c:pt idx="2787">
                  <c:v>-42</c:v>
                </c:pt>
                <c:pt idx="2788">
                  <c:v>-42</c:v>
                </c:pt>
                <c:pt idx="2789">
                  <c:v>-42</c:v>
                </c:pt>
                <c:pt idx="2790">
                  <c:v>-42</c:v>
                </c:pt>
                <c:pt idx="2791">
                  <c:v>-42</c:v>
                </c:pt>
                <c:pt idx="2792">
                  <c:v>-42</c:v>
                </c:pt>
                <c:pt idx="2793">
                  <c:v>-42</c:v>
                </c:pt>
                <c:pt idx="2794">
                  <c:v>-42</c:v>
                </c:pt>
                <c:pt idx="2795">
                  <c:v>-42</c:v>
                </c:pt>
                <c:pt idx="2796">
                  <c:v>-42</c:v>
                </c:pt>
                <c:pt idx="2797">
                  <c:v>-42</c:v>
                </c:pt>
                <c:pt idx="2798">
                  <c:v>-42</c:v>
                </c:pt>
                <c:pt idx="2799">
                  <c:v>-42</c:v>
                </c:pt>
                <c:pt idx="2800">
                  <c:v>-42</c:v>
                </c:pt>
                <c:pt idx="2801">
                  <c:v>-42</c:v>
                </c:pt>
                <c:pt idx="2802">
                  <c:v>-42</c:v>
                </c:pt>
                <c:pt idx="2803">
                  <c:v>-42</c:v>
                </c:pt>
                <c:pt idx="2804">
                  <c:v>-42</c:v>
                </c:pt>
                <c:pt idx="2805">
                  <c:v>-42</c:v>
                </c:pt>
                <c:pt idx="2806">
                  <c:v>-42</c:v>
                </c:pt>
                <c:pt idx="2807">
                  <c:v>-42</c:v>
                </c:pt>
                <c:pt idx="2808">
                  <c:v>-42</c:v>
                </c:pt>
                <c:pt idx="2809">
                  <c:v>-42</c:v>
                </c:pt>
                <c:pt idx="2810">
                  <c:v>-42</c:v>
                </c:pt>
                <c:pt idx="2811">
                  <c:v>-42</c:v>
                </c:pt>
                <c:pt idx="2812">
                  <c:v>-42</c:v>
                </c:pt>
                <c:pt idx="2813">
                  <c:v>-42</c:v>
                </c:pt>
                <c:pt idx="2814">
                  <c:v>-42</c:v>
                </c:pt>
                <c:pt idx="2815">
                  <c:v>-42</c:v>
                </c:pt>
                <c:pt idx="2816">
                  <c:v>-42</c:v>
                </c:pt>
                <c:pt idx="2817">
                  <c:v>-42</c:v>
                </c:pt>
                <c:pt idx="2818">
                  <c:v>-42</c:v>
                </c:pt>
                <c:pt idx="2819">
                  <c:v>-42</c:v>
                </c:pt>
                <c:pt idx="2820">
                  <c:v>-42</c:v>
                </c:pt>
                <c:pt idx="2821">
                  <c:v>-42</c:v>
                </c:pt>
                <c:pt idx="2822">
                  <c:v>-42</c:v>
                </c:pt>
                <c:pt idx="2823">
                  <c:v>-42</c:v>
                </c:pt>
                <c:pt idx="2824">
                  <c:v>-42</c:v>
                </c:pt>
                <c:pt idx="2825">
                  <c:v>-42</c:v>
                </c:pt>
                <c:pt idx="2826">
                  <c:v>-42</c:v>
                </c:pt>
                <c:pt idx="2827">
                  <c:v>-42</c:v>
                </c:pt>
                <c:pt idx="2828">
                  <c:v>-42</c:v>
                </c:pt>
                <c:pt idx="2829">
                  <c:v>-42</c:v>
                </c:pt>
                <c:pt idx="2830">
                  <c:v>-42</c:v>
                </c:pt>
                <c:pt idx="2831">
                  <c:v>-42</c:v>
                </c:pt>
                <c:pt idx="2832">
                  <c:v>-42</c:v>
                </c:pt>
                <c:pt idx="2833">
                  <c:v>-42</c:v>
                </c:pt>
                <c:pt idx="2834">
                  <c:v>-42</c:v>
                </c:pt>
                <c:pt idx="2835">
                  <c:v>-42</c:v>
                </c:pt>
                <c:pt idx="2836">
                  <c:v>-42</c:v>
                </c:pt>
                <c:pt idx="2837">
                  <c:v>-42</c:v>
                </c:pt>
                <c:pt idx="2838">
                  <c:v>-42</c:v>
                </c:pt>
                <c:pt idx="2839">
                  <c:v>-42</c:v>
                </c:pt>
                <c:pt idx="2840">
                  <c:v>-42</c:v>
                </c:pt>
                <c:pt idx="2841">
                  <c:v>-42</c:v>
                </c:pt>
                <c:pt idx="2842">
                  <c:v>-41</c:v>
                </c:pt>
                <c:pt idx="2843">
                  <c:v>-41</c:v>
                </c:pt>
                <c:pt idx="2844">
                  <c:v>-41</c:v>
                </c:pt>
                <c:pt idx="2845">
                  <c:v>-41</c:v>
                </c:pt>
                <c:pt idx="2846">
                  <c:v>-41</c:v>
                </c:pt>
                <c:pt idx="2847">
                  <c:v>-41</c:v>
                </c:pt>
                <c:pt idx="2848">
                  <c:v>-41</c:v>
                </c:pt>
                <c:pt idx="2849">
                  <c:v>-41</c:v>
                </c:pt>
                <c:pt idx="2850">
                  <c:v>-41</c:v>
                </c:pt>
                <c:pt idx="2851">
                  <c:v>-41</c:v>
                </c:pt>
                <c:pt idx="2852">
                  <c:v>-41</c:v>
                </c:pt>
                <c:pt idx="2853">
                  <c:v>-41</c:v>
                </c:pt>
                <c:pt idx="2854">
                  <c:v>-41</c:v>
                </c:pt>
                <c:pt idx="2855">
                  <c:v>-41</c:v>
                </c:pt>
                <c:pt idx="2856">
                  <c:v>-41</c:v>
                </c:pt>
                <c:pt idx="2857">
                  <c:v>-41</c:v>
                </c:pt>
                <c:pt idx="2858">
                  <c:v>-41</c:v>
                </c:pt>
                <c:pt idx="2859">
                  <c:v>-41</c:v>
                </c:pt>
                <c:pt idx="2860">
                  <c:v>-41</c:v>
                </c:pt>
                <c:pt idx="2861">
                  <c:v>-41</c:v>
                </c:pt>
                <c:pt idx="2862">
                  <c:v>-41</c:v>
                </c:pt>
                <c:pt idx="2863">
                  <c:v>-41</c:v>
                </c:pt>
                <c:pt idx="2864">
                  <c:v>-41</c:v>
                </c:pt>
                <c:pt idx="2865">
                  <c:v>-41</c:v>
                </c:pt>
                <c:pt idx="2866">
                  <c:v>-41</c:v>
                </c:pt>
                <c:pt idx="2867">
                  <c:v>-41</c:v>
                </c:pt>
                <c:pt idx="2868">
                  <c:v>-41</c:v>
                </c:pt>
                <c:pt idx="2869">
                  <c:v>-41</c:v>
                </c:pt>
                <c:pt idx="2870">
                  <c:v>-41</c:v>
                </c:pt>
                <c:pt idx="2871">
                  <c:v>-41</c:v>
                </c:pt>
                <c:pt idx="2872">
                  <c:v>-41</c:v>
                </c:pt>
                <c:pt idx="2873">
                  <c:v>-41</c:v>
                </c:pt>
                <c:pt idx="2874">
                  <c:v>-41</c:v>
                </c:pt>
                <c:pt idx="2875">
                  <c:v>-41</c:v>
                </c:pt>
                <c:pt idx="2876">
                  <c:v>-41</c:v>
                </c:pt>
                <c:pt idx="2877">
                  <c:v>-41</c:v>
                </c:pt>
                <c:pt idx="2878">
                  <c:v>-41</c:v>
                </c:pt>
                <c:pt idx="2879">
                  <c:v>-41</c:v>
                </c:pt>
                <c:pt idx="2880">
                  <c:v>-41</c:v>
                </c:pt>
                <c:pt idx="2881">
                  <c:v>-41</c:v>
                </c:pt>
                <c:pt idx="2882">
                  <c:v>-41</c:v>
                </c:pt>
                <c:pt idx="2883">
                  <c:v>-41</c:v>
                </c:pt>
                <c:pt idx="2884">
                  <c:v>-41</c:v>
                </c:pt>
                <c:pt idx="2885">
                  <c:v>-41</c:v>
                </c:pt>
                <c:pt idx="2886">
                  <c:v>-41</c:v>
                </c:pt>
                <c:pt idx="2887">
                  <c:v>-41</c:v>
                </c:pt>
                <c:pt idx="2888">
                  <c:v>-41</c:v>
                </c:pt>
                <c:pt idx="2889">
                  <c:v>-41</c:v>
                </c:pt>
                <c:pt idx="2890">
                  <c:v>-41</c:v>
                </c:pt>
                <c:pt idx="2891">
                  <c:v>-41</c:v>
                </c:pt>
                <c:pt idx="2892">
                  <c:v>-41</c:v>
                </c:pt>
                <c:pt idx="2893">
                  <c:v>-41</c:v>
                </c:pt>
                <c:pt idx="2894">
                  <c:v>-41</c:v>
                </c:pt>
                <c:pt idx="2895">
                  <c:v>-41</c:v>
                </c:pt>
                <c:pt idx="2896">
                  <c:v>-41</c:v>
                </c:pt>
                <c:pt idx="2897">
                  <c:v>-41</c:v>
                </c:pt>
                <c:pt idx="2898">
                  <c:v>-41</c:v>
                </c:pt>
                <c:pt idx="2899">
                  <c:v>-41</c:v>
                </c:pt>
                <c:pt idx="2900">
                  <c:v>-41</c:v>
                </c:pt>
                <c:pt idx="2901">
                  <c:v>-41</c:v>
                </c:pt>
                <c:pt idx="2902">
                  <c:v>-41</c:v>
                </c:pt>
                <c:pt idx="2903">
                  <c:v>-41</c:v>
                </c:pt>
                <c:pt idx="2904">
                  <c:v>-41</c:v>
                </c:pt>
                <c:pt idx="2905">
                  <c:v>-41</c:v>
                </c:pt>
                <c:pt idx="2906">
                  <c:v>-41</c:v>
                </c:pt>
                <c:pt idx="2907">
                  <c:v>-41</c:v>
                </c:pt>
                <c:pt idx="2908">
                  <c:v>-41</c:v>
                </c:pt>
                <c:pt idx="2909">
                  <c:v>-41</c:v>
                </c:pt>
                <c:pt idx="2910">
                  <c:v>-41</c:v>
                </c:pt>
                <c:pt idx="2911">
                  <c:v>-41</c:v>
                </c:pt>
                <c:pt idx="2912">
                  <c:v>-41</c:v>
                </c:pt>
                <c:pt idx="2913">
                  <c:v>-41</c:v>
                </c:pt>
                <c:pt idx="2914">
                  <c:v>-41</c:v>
                </c:pt>
                <c:pt idx="2915">
                  <c:v>-41</c:v>
                </c:pt>
                <c:pt idx="2916">
                  <c:v>-41</c:v>
                </c:pt>
                <c:pt idx="2917">
                  <c:v>-41</c:v>
                </c:pt>
                <c:pt idx="2918">
                  <c:v>-41</c:v>
                </c:pt>
                <c:pt idx="2919">
                  <c:v>-41</c:v>
                </c:pt>
                <c:pt idx="2920">
                  <c:v>-41</c:v>
                </c:pt>
                <c:pt idx="2921">
                  <c:v>-41</c:v>
                </c:pt>
                <c:pt idx="2922">
                  <c:v>-41</c:v>
                </c:pt>
                <c:pt idx="2923">
                  <c:v>-41</c:v>
                </c:pt>
                <c:pt idx="2924">
                  <c:v>-41</c:v>
                </c:pt>
                <c:pt idx="2925">
                  <c:v>-41</c:v>
                </c:pt>
                <c:pt idx="2926">
                  <c:v>-41</c:v>
                </c:pt>
                <c:pt idx="2927">
                  <c:v>-41</c:v>
                </c:pt>
                <c:pt idx="2928">
                  <c:v>-41</c:v>
                </c:pt>
                <c:pt idx="2929">
                  <c:v>-41</c:v>
                </c:pt>
                <c:pt idx="2930">
                  <c:v>-41</c:v>
                </c:pt>
                <c:pt idx="2931">
                  <c:v>-41</c:v>
                </c:pt>
                <c:pt idx="2932">
                  <c:v>-41</c:v>
                </c:pt>
                <c:pt idx="2933">
                  <c:v>-41</c:v>
                </c:pt>
                <c:pt idx="2934">
                  <c:v>-41</c:v>
                </c:pt>
                <c:pt idx="2935">
                  <c:v>-41</c:v>
                </c:pt>
                <c:pt idx="2936">
                  <c:v>-41</c:v>
                </c:pt>
                <c:pt idx="2937">
                  <c:v>-41</c:v>
                </c:pt>
                <c:pt idx="2938">
                  <c:v>-41</c:v>
                </c:pt>
                <c:pt idx="2939">
                  <c:v>-41</c:v>
                </c:pt>
                <c:pt idx="2940">
                  <c:v>-41</c:v>
                </c:pt>
                <c:pt idx="2941">
                  <c:v>-41</c:v>
                </c:pt>
                <c:pt idx="2942">
                  <c:v>-41</c:v>
                </c:pt>
                <c:pt idx="2943">
                  <c:v>-41</c:v>
                </c:pt>
                <c:pt idx="2944">
                  <c:v>-41</c:v>
                </c:pt>
                <c:pt idx="2945">
                  <c:v>-41</c:v>
                </c:pt>
                <c:pt idx="2946">
                  <c:v>-41</c:v>
                </c:pt>
                <c:pt idx="2947">
                  <c:v>-41</c:v>
                </c:pt>
                <c:pt idx="2948">
                  <c:v>-41</c:v>
                </c:pt>
                <c:pt idx="2949">
                  <c:v>-41</c:v>
                </c:pt>
                <c:pt idx="2950">
                  <c:v>-41</c:v>
                </c:pt>
                <c:pt idx="2951">
                  <c:v>-41</c:v>
                </c:pt>
                <c:pt idx="2952">
                  <c:v>-41</c:v>
                </c:pt>
                <c:pt idx="2953">
                  <c:v>-41</c:v>
                </c:pt>
                <c:pt idx="2954">
                  <c:v>-41</c:v>
                </c:pt>
                <c:pt idx="2955">
                  <c:v>-41</c:v>
                </c:pt>
                <c:pt idx="2956">
                  <c:v>-41</c:v>
                </c:pt>
                <c:pt idx="2957">
                  <c:v>-41</c:v>
                </c:pt>
                <c:pt idx="2958">
                  <c:v>-41</c:v>
                </c:pt>
                <c:pt idx="2959">
                  <c:v>-41</c:v>
                </c:pt>
                <c:pt idx="2960">
                  <c:v>-41</c:v>
                </c:pt>
                <c:pt idx="2961">
                  <c:v>-41</c:v>
                </c:pt>
                <c:pt idx="2962">
                  <c:v>-41</c:v>
                </c:pt>
                <c:pt idx="2963">
                  <c:v>-41</c:v>
                </c:pt>
                <c:pt idx="2964">
                  <c:v>-41</c:v>
                </c:pt>
                <c:pt idx="2965">
                  <c:v>-41</c:v>
                </c:pt>
                <c:pt idx="2966">
                  <c:v>-41</c:v>
                </c:pt>
                <c:pt idx="2967">
                  <c:v>-41</c:v>
                </c:pt>
                <c:pt idx="2968">
                  <c:v>-41</c:v>
                </c:pt>
                <c:pt idx="2969">
                  <c:v>-41</c:v>
                </c:pt>
                <c:pt idx="2970">
                  <c:v>-41</c:v>
                </c:pt>
                <c:pt idx="2971">
                  <c:v>-41</c:v>
                </c:pt>
                <c:pt idx="2972">
                  <c:v>-41</c:v>
                </c:pt>
                <c:pt idx="2973">
                  <c:v>-41</c:v>
                </c:pt>
                <c:pt idx="2974">
                  <c:v>-41</c:v>
                </c:pt>
                <c:pt idx="2975">
                  <c:v>-41</c:v>
                </c:pt>
                <c:pt idx="2976">
                  <c:v>-41</c:v>
                </c:pt>
                <c:pt idx="2977">
                  <c:v>-41</c:v>
                </c:pt>
                <c:pt idx="2978">
                  <c:v>-41</c:v>
                </c:pt>
                <c:pt idx="2979">
                  <c:v>-41</c:v>
                </c:pt>
                <c:pt idx="2980">
                  <c:v>-41</c:v>
                </c:pt>
                <c:pt idx="2981">
                  <c:v>-41</c:v>
                </c:pt>
                <c:pt idx="2982">
                  <c:v>-41</c:v>
                </c:pt>
                <c:pt idx="2983">
                  <c:v>-41</c:v>
                </c:pt>
                <c:pt idx="2984">
                  <c:v>-41</c:v>
                </c:pt>
                <c:pt idx="2985">
                  <c:v>-41</c:v>
                </c:pt>
                <c:pt idx="2986">
                  <c:v>-41</c:v>
                </c:pt>
                <c:pt idx="2987">
                  <c:v>-41</c:v>
                </c:pt>
                <c:pt idx="2988">
                  <c:v>-41</c:v>
                </c:pt>
                <c:pt idx="2989">
                  <c:v>-41</c:v>
                </c:pt>
                <c:pt idx="2990">
                  <c:v>-41</c:v>
                </c:pt>
                <c:pt idx="2991">
                  <c:v>-41</c:v>
                </c:pt>
                <c:pt idx="2992">
                  <c:v>-41</c:v>
                </c:pt>
                <c:pt idx="2993">
                  <c:v>-41</c:v>
                </c:pt>
                <c:pt idx="2994">
                  <c:v>-41</c:v>
                </c:pt>
                <c:pt idx="2995">
                  <c:v>-41</c:v>
                </c:pt>
                <c:pt idx="2996">
                  <c:v>-41</c:v>
                </c:pt>
                <c:pt idx="2997">
                  <c:v>-41</c:v>
                </c:pt>
                <c:pt idx="2998">
                  <c:v>-41</c:v>
                </c:pt>
                <c:pt idx="2999">
                  <c:v>-41</c:v>
                </c:pt>
                <c:pt idx="3000">
                  <c:v>-41</c:v>
                </c:pt>
                <c:pt idx="3001">
                  <c:v>-41</c:v>
                </c:pt>
                <c:pt idx="3002">
                  <c:v>-41</c:v>
                </c:pt>
                <c:pt idx="3003">
                  <c:v>-41</c:v>
                </c:pt>
                <c:pt idx="3004">
                  <c:v>-41</c:v>
                </c:pt>
                <c:pt idx="3005">
                  <c:v>-41</c:v>
                </c:pt>
                <c:pt idx="3006">
                  <c:v>-41</c:v>
                </c:pt>
                <c:pt idx="3007">
                  <c:v>-41</c:v>
                </c:pt>
                <c:pt idx="3008">
                  <c:v>-41</c:v>
                </c:pt>
                <c:pt idx="3009">
                  <c:v>-41</c:v>
                </c:pt>
                <c:pt idx="3010">
                  <c:v>-41</c:v>
                </c:pt>
                <c:pt idx="3011">
                  <c:v>-41</c:v>
                </c:pt>
                <c:pt idx="3012">
                  <c:v>-41</c:v>
                </c:pt>
                <c:pt idx="3013">
                  <c:v>-41</c:v>
                </c:pt>
                <c:pt idx="3014">
                  <c:v>-41</c:v>
                </c:pt>
                <c:pt idx="3015">
                  <c:v>-41</c:v>
                </c:pt>
                <c:pt idx="3016">
                  <c:v>-41</c:v>
                </c:pt>
                <c:pt idx="3017">
                  <c:v>-41</c:v>
                </c:pt>
                <c:pt idx="3018">
                  <c:v>-41</c:v>
                </c:pt>
                <c:pt idx="3019">
                  <c:v>-41</c:v>
                </c:pt>
                <c:pt idx="3020">
                  <c:v>-41</c:v>
                </c:pt>
                <c:pt idx="3021">
                  <c:v>-41</c:v>
                </c:pt>
                <c:pt idx="3022">
                  <c:v>-41</c:v>
                </c:pt>
                <c:pt idx="3023">
                  <c:v>-41</c:v>
                </c:pt>
                <c:pt idx="3024">
                  <c:v>-41</c:v>
                </c:pt>
                <c:pt idx="3025">
                  <c:v>-41</c:v>
                </c:pt>
                <c:pt idx="3026">
                  <c:v>-41</c:v>
                </c:pt>
                <c:pt idx="3027">
                  <c:v>-41</c:v>
                </c:pt>
                <c:pt idx="3028">
                  <c:v>-41</c:v>
                </c:pt>
                <c:pt idx="3029">
                  <c:v>-41</c:v>
                </c:pt>
                <c:pt idx="3030">
                  <c:v>-41</c:v>
                </c:pt>
                <c:pt idx="3031">
                  <c:v>-41</c:v>
                </c:pt>
                <c:pt idx="3032">
                  <c:v>-41</c:v>
                </c:pt>
                <c:pt idx="3033">
                  <c:v>-41</c:v>
                </c:pt>
                <c:pt idx="3034">
                  <c:v>-41</c:v>
                </c:pt>
                <c:pt idx="3035">
                  <c:v>-41</c:v>
                </c:pt>
                <c:pt idx="3036">
                  <c:v>-41</c:v>
                </c:pt>
                <c:pt idx="3037">
                  <c:v>-41</c:v>
                </c:pt>
                <c:pt idx="3038">
                  <c:v>-41</c:v>
                </c:pt>
                <c:pt idx="3039">
                  <c:v>-41</c:v>
                </c:pt>
                <c:pt idx="3040">
                  <c:v>-41</c:v>
                </c:pt>
                <c:pt idx="3041">
                  <c:v>-41</c:v>
                </c:pt>
                <c:pt idx="3042">
                  <c:v>-41</c:v>
                </c:pt>
                <c:pt idx="3043">
                  <c:v>-41</c:v>
                </c:pt>
                <c:pt idx="3044">
                  <c:v>-41</c:v>
                </c:pt>
                <c:pt idx="3045">
                  <c:v>-41</c:v>
                </c:pt>
                <c:pt idx="3046">
                  <c:v>-41</c:v>
                </c:pt>
                <c:pt idx="3047">
                  <c:v>-41</c:v>
                </c:pt>
                <c:pt idx="3048">
                  <c:v>-41</c:v>
                </c:pt>
                <c:pt idx="3049">
                  <c:v>-41</c:v>
                </c:pt>
                <c:pt idx="3050">
                  <c:v>-41</c:v>
                </c:pt>
                <c:pt idx="3051">
                  <c:v>-41</c:v>
                </c:pt>
                <c:pt idx="3052">
                  <c:v>-41</c:v>
                </c:pt>
                <c:pt idx="3053">
                  <c:v>-41</c:v>
                </c:pt>
                <c:pt idx="3054">
                  <c:v>-41</c:v>
                </c:pt>
                <c:pt idx="3055">
                  <c:v>-41</c:v>
                </c:pt>
                <c:pt idx="3056">
                  <c:v>-41</c:v>
                </c:pt>
                <c:pt idx="3057">
                  <c:v>-41</c:v>
                </c:pt>
                <c:pt idx="3058">
                  <c:v>-41</c:v>
                </c:pt>
                <c:pt idx="3059">
                  <c:v>-41</c:v>
                </c:pt>
                <c:pt idx="3060">
                  <c:v>-41</c:v>
                </c:pt>
                <c:pt idx="3061">
                  <c:v>-41</c:v>
                </c:pt>
                <c:pt idx="3062">
                  <c:v>-41</c:v>
                </c:pt>
                <c:pt idx="3063">
                  <c:v>-41</c:v>
                </c:pt>
                <c:pt idx="3064">
                  <c:v>-41</c:v>
                </c:pt>
                <c:pt idx="3065">
                  <c:v>-41</c:v>
                </c:pt>
                <c:pt idx="3066">
                  <c:v>-41</c:v>
                </c:pt>
                <c:pt idx="3067">
                  <c:v>-41</c:v>
                </c:pt>
                <c:pt idx="3068">
                  <c:v>-41</c:v>
                </c:pt>
                <c:pt idx="3069">
                  <c:v>-41</c:v>
                </c:pt>
                <c:pt idx="3070">
                  <c:v>-41</c:v>
                </c:pt>
                <c:pt idx="3071">
                  <c:v>-41</c:v>
                </c:pt>
                <c:pt idx="3072">
                  <c:v>-41</c:v>
                </c:pt>
                <c:pt idx="3073">
                  <c:v>-41</c:v>
                </c:pt>
                <c:pt idx="3074">
                  <c:v>-41</c:v>
                </c:pt>
                <c:pt idx="3075">
                  <c:v>-41</c:v>
                </c:pt>
                <c:pt idx="3076">
                  <c:v>-41</c:v>
                </c:pt>
                <c:pt idx="3077">
                  <c:v>-41</c:v>
                </c:pt>
                <c:pt idx="3078">
                  <c:v>-41</c:v>
                </c:pt>
                <c:pt idx="3079">
                  <c:v>-41</c:v>
                </c:pt>
                <c:pt idx="3080">
                  <c:v>-41</c:v>
                </c:pt>
                <c:pt idx="3081">
                  <c:v>-41</c:v>
                </c:pt>
                <c:pt idx="3082">
                  <c:v>-41</c:v>
                </c:pt>
                <c:pt idx="3083">
                  <c:v>-41</c:v>
                </c:pt>
                <c:pt idx="3084">
                  <c:v>-41</c:v>
                </c:pt>
                <c:pt idx="3085">
                  <c:v>-41</c:v>
                </c:pt>
                <c:pt idx="3086">
                  <c:v>-41</c:v>
                </c:pt>
                <c:pt idx="3087">
                  <c:v>-41</c:v>
                </c:pt>
                <c:pt idx="3088">
                  <c:v>-41</c:v>
                </c:pt>
                <c:pt idx="3089">
                  <c:v>-41</c:v>
                </c:pt>
                <c:pt idx="3090">
                  <c:v>-41</c:v>
                </c:pt>
                <c:pt idx="3091">
                  <c:v>-41</c:v>
                </c:pt>
                <c:pt idx="3092">
                  <c:v>-41</c:v>
                </c:pt>
                <c:pt idx="3093">
                  <c:v>-41</c:v>
                </c:pt>
                <c:pt idx="3094">
                  <c:v>-41</c:v>
                </c:pt>
                <c:pt idx="3095">
                  <c:v>-41</c:v>
                </c:pt>
                <c:pt idx="3096">
                  <c:v>-41</c:v>
                </c:pt>
                <c:pt idx="3097">
                  <c:v>-41</c:v>
                </c:pt>
                <c:pt idx="3098">
                  <c:v>-41</c:v>
                </c:pt>
                <c:pt idx="3099">
                  <c:v>-41</c:v>
                </c:pt>
                <c:pt idx="3100">
                  <c:v>-41</c:v>
                </c:pt>
                <c:pt idx="3101">
                  <c:v>-41</c:v>
                </c:pt>
                <c:pt idx="3102">
                  <c:v>-41</c:v>
                </c:pt>
                <c:pt idx="3103">
                  <c:v>-41</c:v>
                </c:pt>
                <c:pt idx="3104">
                  <c:v>-41</c:v>
                </c:pt>
                <c:pt idx="3105">
                  <c:v>-41</c:v>
                </c:pt>
                <c:pt idx="3106">
                  <c:v>-41</c:v>
                </c:pt>
                <c:pt idx="3107">
                  <c:v>-41</c:v>
                </c:pt>
                <c:pt idx="3108">
                  <c:v>-41</c:v>
                </c:pt>
                <c:pt idx="3109">
                  <c:v>-41</c:v>
                </c:pt>
                <c:pt idx="3110">
                  <c:v>-41</c:v>
                </c:pt>
                <c:pt idx="3111">
                  <c:v>-41</c:v>
                </c:pt>
                <c:pt idx="3112">
                  <c:v>-41</c:v>
                </c:pt>
                <c:pt idx="3113">
                  <c:v>-41</c:v>
                </c:pt>
                <c:pt idx="3114">
                  <c:v>-41</c:v>
                </c:pt>
                <c:pt idx="3115">
                  <c:v>-41</c:v>
                </c:pt>
                <c:pt idx="3116">
                  <c:v>-41</c:v>
                </c:pt>
                <c:pt idx="3117">
                  <c:v>-41</c:v>
                </c:pt>
                <c:pt idx="3118">
                  <c:v>-41</c:v>
                </c:pt>
                <c:pt idx="3119">
                  <c:v>-41</c:v>
                </c:pt>
                <c:pt idx="3120">
                  <c:v>-41</c:v>
                </c:pt>
                <c:pt idx="3121">
                  <c:v>-41</c:v>
                </c:pt>
                <c:pt idx="3122">
                  <c:v>-41</c:v>
                </c:pt>
                <c:pt idx="3123">
                  <c:v>-41</c:v>
                </c:pt>
                <c:pt idx="3124">
                  <c:v>-41</c:v>
                </c:pt>
                <c:pt idx="3125">
                  <c:v>-41</c:v>
                </c:pt>
                <c:pt idx="3126">
                  <c:v>-41</c:v>
                </c:pt>
                <c:pt idx="3127">
                  <c:v>-41</c:v>
                </c:pt>
                <c:pt idx="3128">
                  <c:v>-41</c:v>
                </c:pt>
                <c:pt idx="3129">
                  <c:v>-41</c:v>
                </c:pt>
                <c:pt idx="3130">
                  <c:v>-41</c:v>
                </c:pt>
                <c:pt idx="3131">
                  <c:v>-41</c:v>
                </c:pt>
                <c:pt idx="3132">
                  <c:v>-41</c:v>
                </c:pt>
                <c:pt idx="3133">
                  <c:v>-41</c:v>
                </c:pt>
                <c:pt idx="3134">
                  <c:v>-41</c:v>
                </c:pt>
                <c:pt idx="3135">
                  <c:v>-41</c:v>
                </c:pt>
                <c:pt idx="3136">
                  <c:v>-41</c:v>
                </c:pt>
                <c:pt idx="3137">
                  <c:v>-41</c:v>
                </c:pt>
                <c:pt idx="3138">
                  <c:v>-41</c:v>
                </c:pt>
                <c:pt idx="3139">
                  <c:v>-41</c:v>
                </c:pt>
                <c:pt idx="3140">
                  <c:v>-41</c:v>
                </c:pt>
                <c:pt idx="3141">
                  <c:v>-41</c:v>
                </c:pt>
                <c:pt idx="3142">
                  <c:v>-41</c:v>
                </c:pt>
                <c:pt idx="3143">
                  <c:v>-41</c:v>
                </c:pt>
                <c:pt idx="3144">
                  <c:v>-41</c:v>
                </c:pt>
                <c:pt idx="3145">
                  <c:v>-41</c:v>
                </c:pt>
                <c:pt idx="3146">
                  <c:v>-41</c:v>
                </c:pt>
                <c:pt idx="3147">
                  <c:v>-41</c:v>
                </c:pt>
                <c:pt idx="3148">
                  <c:v>-41</c:v>
                </c:pt>
                <c:pt idx="3149">
                  <c:v>-41</c:v>
                </c:pt>
                <c:pt idx="3150">
                  <c:v>-41</c:v>
                </c:pt>
                <c:pt idx="3151">
                  <c:v>-41</c:v>
                </c:pt>
                <c:pt idx="3152">
                  <c:v>-41</c:v>
                </c:pt>
                <c:pt idx="3153">
                  <c:v>-41</c:v>
                </c:pt>
                <c:pt idx="3154">
                  <c:v>-41</c:v>
                </c:pt>
                <c:pt idx="3155">
                  <c:v>-41</c:v>
                </c:pt>
                <c:pt idx="3156">
                  <c:v>-41</c:v>
                </c:pt>
                <c:pt idx="3157">
                  <c:v>-41</c:v>
                </c:pt>
                <c:pt idx="3158">
                  <c:v>-41</c:v>
                </c:pt>
                <c:pt idx="3159">
                  <c:v>-41</c:v>
                </c:pt>
                <c:pt idx="3160">
                  <c:v>-41</c:v>
                </c:pt>
                <c:pt idx="3161">
                  <c:v>-41</c:v>
                </c:pt>
                <c:pt idx="3162">
                  <c:v>-41</c:v>
                </c:pt>
                <c:pt idx="3163">
                  <c:v>-41</c:v>
                </c:pt>
                <c:pt idx="3164">
                  <c:v>-41</c:v>
                </c:pt>
                <c:pt idx="3165">
                  <c:v>-41</c:v>
                </c:pt>
                <c:pt idx="3166">
                  <c:v>-41</c:v>
                </c:pt>
                <c:pt idx="3167">
                  <c:v>-41</c:v>
                </c:pt>
                <c:pt idx="3168">
                  <c:v>-41</c:v>
                </c:pt>
                <c:pt idx="3169">
                  <c:v>-41</c:v>
                </c:pt>
                <c:pt idx="3170">
                  <c:v>-41</c:v>
                </c:pt>
                <c:pt idx="3171">
                  <c:v>-41</c:v>
                </c:pt>
                <c:pt idx="3172">
                  <c:v>-41</c:v>
                </c:pt>
                <c:pt idx="3173">
                  <c:v>-41</c:v>
                </c:pt>
                <c:pt idx="3174">
                  <c:v>-41</c:v>
                </c:pt>
                <c:pt idx="3175">
                  <c:v>-41</c:v>
                </c:pt>
                <c:pt idx="3176">
                  <c:v>-41</c:v>
                </c:pt>
                <c:pt idx="3177">
                  <c:v>-41</c:v>
                </c:pt>
                <c:pt idx="3178">
                  <c:v>-41</c:v>
                </c:pt>
                <c:pt idx="3179">
                  <c:v>-41</c:v>
                </c:pt>
                <c:pt idx="3180">
                  <c:v>-41</c:v>
                </c:pt>
                <c:pt idx="3181">
                  <c:v>-41</c:v>
                </c:pt>
                <c:pt idx="3182">
                  <c:v>-41</c:v>
                </c:pt>
                <c:pt idx="3183">
                  <c:v>-41</c:v>
                </c:pt>
                <c:pt idx="3184">
                  <c:v>-41</c:v>
                </c:pt>
                <c:pt idx="3185">
                  <c:v>-41</c:v>
                </c:pt>
                <c:pt idx="3186">
                  <c:v>-41</c:v>
                </c:pt>
                <c:pt idx="3187">
                  <c:v>-41</c:v>
                </c:pt>
                <c:pt idx="3188">
                  <c:v>-41</c:v>
                </c:pt>
                <c:pt idx="3189">
                  <c:v>-41</c:v>
                </c:pt>
                <c:pt idx="3190">
                  <c:v>-41</c:v>
                </c:pt>
                <c:pt idx="3191">
                  <c:v>-41</c:v>
                </c:pt>
                <c:pt idx="3192">
                  <c:v>-41</c:v>
                </c:pt>
                <c:pt idx="3193">
                  <c:v>-41</c:v>
                </c:pt>
                <c:pt idx="3194">
                  <c:v>-41</c:v>
                </c:pt>
                <c:pt idx="3195">
                  <c:v>-41</c:v>
                </c:pt>
                <c:pt idx="3196">
                  <c:v>-41</c:v>
                </c:pt>
                <c:pt idx="3197">
                  <c:v>-41</c:v>
                </c:pt>
                <c:pt idx="3198">
                  <c:v>-41</c:v>
                </c:pt>
                <c:pt idx="3199">
                  <c:v>-41</c:v>
                </c:pt>
                <c:pt idx="3200">
                  <c:v>-41</c:v>
                </c:pt>
                <c:pt idx="3201">
                  <c:v>-41</c:v>
                </c:pt>
                <c:pt idx="3202">
                  <c:v>-41</c:v>
                </c:pt>
                <c:pt idx="3203">
                  <c:v>-41</c:v>
                </c:pt>
                <c:pt idx="3204">
                  <c:v>-41</c:v>
                </c:pt>
                <c:pt idx="3205">
                  <c:v>-41</c:v>
                </c:pt>
                <c:pt idx="3206">
                  <c:v>-41</c:v>
                </c:pt>
                <c:pt idx="3207">
                  <c:v>-41</c:v>
                </c:pt>
                <c:pt idx="3208">
                  <c:v>-41</c:v>
                </c:pt>
                <c:pt idx="3209">
                  <c:v>-41</c:v>
                </c:pt>
                <c:pt idx="3210">
                  <c:v>-41</c:v>
                </c:pt>
                <c:pt idx="3211">
                  <c:v>-41</c:v>
                </c:pt>
                <c:pt idx="3212">
                  <c:v>-41</c:v>
                </c:pt>
                <c:pt idx="3213">
                  <c:v>-41</c:v>
                </c:pt>
                <c:pt idx="3214">
                  <c:v>-41</c:v>
                </c:pt>
                <c:pt idx="3215">
                  <c:v>-41</c:v>
                </c:pt>
                <c:pt idx="3216">
                  <c:v>-41</c:v>
                </c:pt>
                <c:pt idx="3217">
                  <c:v>-41</c:v>
                </c:pt>
                <c:pt idx="3218">
                  <c:v>-41</c:v>
                </c:pt>
                <c:pt idx="3219">
                  <c:v>-41</c:v>
                </c:pt>
                <c:pt idx="3220">
                  <c:v>-41</c:v>
                </c:pt>
                <c:pt idx="3221">
                  <c:v>-41</c:v>
                </c:pt>
                <c:pt idx="3222">
                  <c:v>-41</c:v>
                </c:pt>
                <c:pt idx="3223">
                  <c:v>-41</c:v>
                </c:pt>
                <c:pt idx="3224">
                  <c:v>-41</c:v>
                </c:pt>
                <c:pt idx="3225">
                  <c:v>-41</c:v>
                </c:pt>
                <c:pt idx="3226">
                  <c:v>-41</c:v>
                </c:pt>
                <c:pt idx="3227">
                  <c:v>-41</c:v>
                </c:pt>
                <c:pt idx="3228">
                  <c:v>-41</c:v>
                </c:pt>
                <c:pt idx="3229">
                  <c:v>-41</c:v>
                </c:pt>
                <c:pt idx="3230">
                  <c:v>-41</c:v>
                </c:pt>
                <c:pt idx="3231">
                  <c:v>-41</c:v>
                </c:pt>
                <c:pt idx="3232">
                  <c:v>-41</c:v>
                </c:pt>
                <c:pt idx="3233">
                  <c:v>-41</c:v>
                </c:pt>
                <c:pt idx="3234">
                  <c:v>-41</c:v>
                </c:pt>
                <c:pt idx="3235">
                  <c:v>-41</c:v>
                </c:pt>
                <c:pt idx="3236">
                  <c:v>-41</c:v>
                </c:pt>
                <c:pt idx="3237">
                  <c:v>-41</c:v>
                </c:pt>
                <c:pt idx="3238">
                  <c:v>-41</c:v>
                </c:pt>
                <c:pt idx="3239">
                  <c:v>-41</c:v>
                </c:pt>
                <c:pt idx="3240">
                  <c:v>-41</c:v>
                </c:pt>
                <c:pt idx="3241">
                  <c:v>-41</c:v>
                </c:pt>
                <c:pt idx="3242">
                  <c:v>-41</c:v>
                </c:pt>
                <c:pt idx="3243">
                  <c:v>-41</c:v>
                </c:pt>
                <c:pt idx="3244">
                  <c:v>-41</c:v>
                </c:pt>
                <c:pt idx="3245">
                  <c:v>-41</c:v>
                </c:pt>
                <c:pt idx="3246">
                  <c:v>-41</c:v>
                </c:pt>
                <c:pt idx="3247">
                  <c:v>-41</c:v>
                </c:pt>
                <c:pt idx="3248">
                  <c:v>-41</c:v>
                </c:pt>
                <c:pt idx="3249">
                  <c:v>-41</c:v>
                </c:pt>
                <c:pt idx="3250">
                  <c:v>-41</c:v>
                </c:pt>
                <c:pt idx="3251">
                  <c:v>-41</c:v>
                </c:pt>
                <c:pt idx="3252">
                  <c:v>-41</c:v>
                </c:pt>
                <c:pt idx="3253">
                  <c:v>-41</c:v>
                </c:pt>
                <c:pt idx="3254">
                  <c:v>-41</c:v>
                </c:pt>
                <c:pt idx="3255">
                  <c:v>-41</c:v>
                </c:pt>
                <c:pt idx="3256">
                  <c:v>-41</c:v>
                </c:pt>
                <c:pt idx="3257">
                  <c:v>-41</c:v>
                </c:pt>
                <c:pt idx="3258">
                  <c:v>-41</c:v>
                </c:pt>
                <c:pt idx="3259">
                  <c:v>-41</c:v>
                </c:pt>
                <c:pt idx="3260">
                  <c:v>-41</c:v>
                </c:pt>
                <c:pt idx="3261">
                  <c:v>-41</c:v>
                </c:pt>
                <c:pt idx="3262">
                  <c:v>-41</c:v>
                </c:pt>
                <c:pt idx="3263">
                  <c:v>-41</c:v>
                </c:pt>
                <c:pt idx="3264">
                  <c:v>-41</c:v>
                </c:pt>
                <c:pt idx="3265">
                  <c:v>-41</c:v>
                </c:pt>
                <c:pt idx="3266">
                  <c:v>-41</c:v>
                </c:pt>
                <c:pt idx="3267">
                  <c:v>-41</c:v>
                </c:pt>
                <c:pt idx="3268">
                  <c:v>-41</c:v>
                </c:pt>
                <c:pt idx="3269">
                  <c:v>-41</c:v>
                </c:pt>
                <c:pt idx="3270">
                  <c:v>-41</c:v>
                </c:pt>
                <c:pt idx="3271">
                  <c:v>-41</c:v>
                </c:pt>
                <c:pt idx="3272">
                  <c:v>-41</c:v>
                </c:pt>
                <c:pt idx="3273">
                  <c:v>-41</c:v>
                </c:pt>
                <c:pt idx="3274">
                  <c:v>-41</c:v>
                </c:pt>
                <c:pt idx="3275">
                  <c:v>-41</c:v>
                </c:pt>
                <c:pt idx="3276">
                  <c:v>-41</c:v>
                </c:pt>
                <c:pt idx="3277">
                  <c:v>-41</c:v>
                </c:pt>
                <c:pt idx="3278">
                  <c:v>-41</c:v>
                </c:pt>
                <c:pt idx="3279">
                  <c:v>-41</c:v>
                </c:pt>
                <c:pt idx="3280">
                  <c:v>-41</c:v>
                </c:pt>
                <c:pt idx="3281">
                  <c:v>-41</c:v>
                </c:pt>
                <c:pt idx="3282">
                  <c:v>-41</c:v>
                </c:pt>
                <c:pt idx="3283">
                  <c:v>-41</c:v>
                </c:pt>
                <c:pt idx="3284">
                  <c:v>-41</c:v>
                </c:pt>
                <c:pt idx="3285">
                  <c:v>-41</c:v>
                </c:pt>
                <c:pt idx="3286">
                  <c:v>-41</c:v>
                </c:pt>
                <c:pt idx="3287">
                  <c:v>-41</c:v>
                </c:pt>
                <c:pt idx="3288">
                  <c:v>-41</c:v>
                </c:pt>
                <c:pt idx="3289">
                  <c:v>-41</c:v>
                </c:pt>
                <c:pt idx="3290">
                  <c:v>-41</c:v>
                </c:pt>
                <c:pt idx="3291">
                  <c:v>-41</c:v>
                </c:pt>
                <c:pt idx="3292">
                  <c:v>-41</c:v>
                </c:pt>
                <c:pt idx="3293">
                  <c:v>-41</c:v>
                </c:pt>
                <c:pt idx="3294">
                  <c:v>-41</c:v>
                </c:pt>
                <c:pt idx="3295">
                  <c:v>-41</c:v>
                </c:pt>
                <c:pt idx="3296">
                  <c:v>-41</c:v>
                </c:pt>
                <c:pt idx="3297">
                  <c:v>-41</c:v>
                </c:pt>
                <c:pt idx="3298">
                  <c:v>-41</c:v>
                </c:pt>
                <c:pt idx="3299">
                  <c:v>-41</c:v>
                </c:pt>
                <c:pt idx="3300">
                  <c:v>-41</c:v>
                </c:pt>
                <c:pt idx="3301">
                  <c:v>-41</c:v>
                </c:pt>
                <c:pt idx="3302">
                  <c:v>-41</c:v>
                </c:pt>
                <c:pt idx="3303">
                  <c:v>-41</c:v>
                </c:pt>
                <c:pt idx="3304">
                  <c:v>-41</c:v>
                </c:pt>
                <c:pt idx="3305">
                  <c:v>-41</c:v>
                </c:pt>
                <c:pt idx="3306">
                  <c:v>-41</c:v>
                </c:pt>
                <c:pt idx="3307">
                  <c:v>-41</c:v>
                </c:pt>
                <c:pt idx="3308">
                  <c:v>-41</c:v>
                </c:pt>
                <c:pt idx="3309">
                  <c:v>-41</c:v>
                </c:pt>
                <c:pt idx="3310">
                  <c:v>-41</c:v>
                </c:pt>
                <c:pt idx="3311">
                  <c:v>-41</c:v>
                </c:pt>
                <c:pt idx="3312">
                  <c:v>-41</c:v>
                </c:pt>
                <c:pt idx="3313">
                  <c:v>-41</c:v>
                </c:pt>
                <c:pt idx="3314">
                  <c:v>-41</c:v>
                </c:pt>
                <c:pt idx="3315">
                  <c:v>-41</c:v>
                </c:pt>
                <c:pt idx="3316">
                  <c:v>-41</c:v>
                </c:pt>
                <c:pt idx="3317">
                  <c:v>-41</c:v>
                </c:pt>
                <c:pt idx="3318">
                  <c:v>-41</c:v>
                </c:pt>
                <c:pt idx="3319">
                  <c:v>-41</c:v>
                </c:pt>
                <c:pt idx="3320">
                  <c:v>-41</c:v>
                </c:pt>
                <c:pt idx="3321">
                  <c:v>-41</c:v>
                </c:pt>
                <c:pt idx="3322">
                  <c:v>-41</c:v>
                </c:pt>
                <c:pt idx="3323">
                  <c:v>-41</c:v>
                </c:pt>
                <c:pt idx="3324">
                  <c:v>-41</c:v>
                </c:pt>
                <c:pt idx="3325">
                  <c:v>-41</c:v>
                </c:pt>
                <c:pt idx="3326">
                  <c:v>-41</c:v>
                </c:pt>
                <c:pt idx="3327">
                  <c:v>-41</c:v>
                </c:pt>
                <c:pt idx="3328">
                  <c:v>-41</c:v>
                </c:pt>
                <c:pt idx="3329">
                  <c:v>-41</c:v>
                </c:pt>
                <c:pt idx="3330">
                  <c:v>-41</c:v>
                </c:pt>
                <c:pt idx="3331">
                  <c:v>-41</c:v>
                </c:pt>
                <c:pt idx="3332">
                  <c:v>-41</c:v>
                </c:pt>
                <c:pt idx="3333">
                  <c:v>-41</c:v>
                </c:pt>
                <c:pt idx="3334">
                  <c:v>-41</c:v>
                </c:pt>
                <c:pt idx="3335">
                  <c:v>-41</c:v>
                </c:pt>
                <c:pt idx="3336">
                  <c:v>-41</c:v>
                </c:pt>
                <c:pt idx="3337">
                  <c:v>-41</c:v>
                </c:pt>
                <c:pt idx="3338">
                  <c:v>-41</c:v>
                </c:pt>
                <c:pt idx="3339">
                  <c:v>-41</c:v>
                </c:pt>
                <c:pt idx="3340">
                  <c:v>-41</c:v>
                </c:pt>
                <c:pt idx="3341">
                  <c:v>-41</c:v>
                </c:pt>
                <c:pt idx="3342">
                  <c:v>-41</c:v>
                </c:pt>
                <c:pt idx="3343">
                  <c:v>-41</c:v>
                </c:pt>
                <c:pt idx="3344">
                  <c:v>-41</c:v>
                </c:pt>
                <c:pt idx="3345">
                  <c:v>-41</c:v>
                </c:pt>
                <c:pt idx="3346">
                  <c:v>-41</c:v>
                </c:pt>
                <c:pt idx="3347">
                  <c:v>-41</c:v>
                </c:pt>
                <c:pt idx="3348">
                  <c:v>-41</c:v>
                </c:pt>
                <c:pt idx="3349">
                  <c:v>-41</c:v>
                </c:pt>
                <c:pt idx="3350">
                  <c:v>-41</c:v>
                </c:pt>
                <c:pt idx="3351">
                  <c:v>-41</c:v>
                </c:pt>
                <c:pt idx="3352">
                  <c:v>-41</c:v>
                </c:pt>
                <c:pt idx="3353">
                  <c:v>-41</c:v>
                </c:pt>
                <c:pt idx="3354">
                  <c:v>-41</c:v>
                </c:pt>
                <c:pt idx="3355">
                  <c:v>-41</c:v>
                </c:pt>
                <c:pt idx="3356">
                  <c:v>-41</c:v>
                </c:pt>
                <c:pt idx="3357">
                  <c:v>-41</c:v>
                </c:pt>
                <c:pt idx="3358">
                  <c:v>-41</c:v>
                </c:pt>
                <c:pt idx="3359">
                  <c:v>-41</c:v>
                </c:pt>
                <c:pt idx="3360">
                  <c:v>-41</c:v>
                </c:pt>
                <c:pt idx="3361">
                  <c:v>-41</c:v>
                </c:pt>
                <c:pt idx="3362">
                  <c:v>-41</c:v>
                </c:pt>
                <c:pt idx="3363">
                  <c:v>-41</c:v>
                </c:pt>
                <c:pt idx="3364">
                  <c:v>-41</c:v>
                </c:pt>
                <c:pt idx="3365">
                  <c:v>-41</c:v>
                </c:pt>
                <c:pt idx="3366">
                  <c:v>-41</c:v>
                </c:pt>
                <c:pt idx="3367">
                  <c:v>-41</c:v>
                </c:pt>
                <c:pt idx="3368">
                  <c:v>-41</c:v>
                </c:pt>
                <c:pt idx="3369">
                  <c:v>-41</c:v>
                </c:pt>
                <c:pt idx="3370">
                  <c:v>-41</c:v>
                </c:pt>
                <c:pt idx="3371">
                  <c:v>-41</c:v>
                </c:pt>
                <c:pt idx="3372">
                  <c:v>-41</c:v>
                </c:pt>
                <c:pt idx="3373">
                  <c:v>-41</c:v>
                </c:pt>
                <c:pt idx="3374">
                  <c:v>-41</c:v>
                </c:pt>
                <c:pt idx="3375">
                  <c:v>-41</c:v>
                </c:pt>
                <c:pt idx="3376">
                  <c:v>-41</c:v>
                </c:pt>
                <c:pt idx="3377">
                  <c:v>-41</c:v>
                </c:pt>
                <c:pt idx="3378">
                  <c:v>-41</c:v>
                </c:pt>
                <c:pt idx="3379">
                  <c:v>-41</c:v>
                </c:pt>
                <c:pt idx="3380">
                  <c:v>-41</c:v>
                </c:pt>
                <c:pt idx="3381">
                  <c:v>-41</c:v>
                </c:pt>
                <c:pt idx="3382">
                  <c:v>-41</c:v>
                </c:pt>
                <c:pt idx="3383">
                  <c:v>-41</c:v>
                </c:pt>
                <c:pt idx="3384">
                  <c:v>-41</c:v>
                </c:pt>
                <c:pt idx="3385">
                  <c:v>-41</c:v>
                </c:pt>
                <c:pt idx="3386">
                  <c:v>-41</c:v>
                </c:pt>
                <c:pt idx="3387">
                  <c:v>-41</c:v>
                </c:pt>
                <c:pt idx="3388">
                  <c:v>-41</c:v>
                </c:pt>
                <c:pt idx="3389">
                  <c:v>-41</c:v>
                </c:pt>
                <c:pt idx="3390">
                  <c:v>-41</c:v>
                </c:pt>
                <c:pt idx="3391">
                  <c:v>-41</c:v>
                </c:pt>
                <c:pt idx="3392">
                  <c:v>-41</c:v>
                </c:pt>
                <c:pt idx="3393">
                  <c:v>-41</c:v>
                </c:pt>
                <c:pt idx="3394">
                  <c:v>-41</c:v>
                </c:pt>
                <c:pt idx="3395">
                  <c:v>-41</c:v>
                </c:pt>
                <c:pt idx="3396">
                  <c:v>-41</c:v>
                </c:pt>
                <c:pt idx="3397">
                  <c:v>-41</c:v>
                </c:pt>
                <c:pt idx="3398">
                  <c:v>-41</c:v>
                </c:pt>
                <c:pt idx="3399">
                  <c:v>-41</c:v>
                </c:pt>
                <c:pt idx="3400">
                  <c:v>-41</c:v>
                </c:pt>
                <c:pt idx="3401">
                  <c:v>-41</c:v>
                </c:pt>
                <c:pt idx="3402">
                  <c:v>-41</c:v>
                </c:pt>
                <c:pt idx="3403">
                  <c:v>-41</c:v>
                </c:pt>
                <c:pt idx="3404">
                  <c:v>-41</c:v>
                </c:pt>
                <c:pt idx="3405">
                  <c:v>-41</c:v>
                </c:pt>
                <c:pt idx="3406">
                  <c:v>-41</c:v>
                </c:pt>
                <c:pt idx="3407">
                  <c:v>-41</c:v>
                </c:pt>
                <c:pt idx="3408">
                  <c:v>-41</c:v>
                </c:pt>
                <c:pt idx="3409">
                  <c:v>-41</c:v>
                </c:pt>
                <c:pt idx="3410">
                  <c:v>-41</c:v>
                </c:pt>
                <c:pt idx="3411">
                  <c:v>-41</c:v>
                </c:pt>
                <c:pt idx="3412">
                  <c:v>-41</c:v>
                </c:pt>
                <c:pt idx="3413">
                  <c:v>-41</c:v>
                </c:pt>
                <c:pt idx="3414">
                  <c:v>-41</c:v>
                </c:pt>
                <c:pt idx="3415">
                  <c:v>-41</c:v>
                </c:pt>
                <c:pt idx="3416">
                  <c:v>-41</c:v>
                </c:pt>
                <c:pt idx="3417">
                  <c:v>-41</c:v>
                </c:pt>
                <c:pt idx="3418">
                  <c:v>-41</c:v>
                </c:pt>
                <c:pt idx="3419">
                  <c:v>-41</c:v>
                </c:pt>
                <c:pt idx="3420">
                  <c:v>-41</c:v>
                </c:pt>
                <c:pt idx="3421">
                  <c:v>-41</c:v>
                </c:pt>
                <c:pt idx="3422">
                  <c:v>-41</c:v>
                </c:pt>
                <c:pt idx="3423">
                  <c:v>-41</c:v>
                </c:pt>
                <c:pt idx="3424">
                  <c:v>-41</c:v>
                </c:pt>
                <c:pt idx="3425">
                  <c:v>-41</c:v>
                </c:pt>
                <c:pt idx="3426">
                  <c:v>-41</c:v>
                </c:pt>
                <c:pt idx="3427">
                  <c:v>-41</c:v>
                </c:pt>
                <c:pt idx="3428">
                  <c:v>-41</c:v>
                </c:pt>
                <c:pt idx="3429">
                  <c:v>-41</c:v>
                </c:pt>
                <c:pt idx="3430">
                  <c:v>-41</c:v>
                </c:pt>
                <c:pt idx="3431">
                  <c:v>-41</c:v>
                </c:pt>
                <c:pt idx="3432">
                  <c:v>-41</c:v>
                </c:pt>
                <c:pt idx="3433">
                  <c:v>-41</c:v>
                </c:pt>
                <c:pt idx="3434">
                  <c:v>-41</c:v>
                </c:pt>
                <c:pt idx="3435">
                  <c:v>-41</c:v>
                </c:pt>
                <c:pt idx="3436">
                  <c:v>-41</c:v>
                </c:pt>
                <c:pt idx="3437">
                  <c:v>-41</c:v>
                </c:pt>
                <c:pt idx="3438">
                  <c:v>-41</c:v>
                </c:pt>
                <c:pt idx="3439">
                  <c:v>-41</c:v>
                </c:pt>
                <c:pt idx="3440">
                  <c:v>-41</c:v>
                </c:pt>
                <c:pt idx="3441">
                  <c:v>-41</c:v>
                </c:pt>
                <c:pt idx="3442">
                  <c:v>-41</c:v>
                </c:pt>
                <c:pt idx="3443">
                  <c:v>-41</c:v>
                </c:pt>
                <c:pt idx="3444">
                  <c:v>-41</c:v>
                </c:pt>
                <c:pt idx="3445">
                  <c:v>-41</c:v>
                </c:pt>
                <c:pt idx="3446">
                  <c:v>-41</c:v>
                </c:pt>
                <c:pt idx="3447">
                  <c:v>-41</c:v>
                </c:pt>
                <c:pt idx="3448">
                  <c:v>-41</c:v>
                </c:pt>
                <c:pt idx="3449">
                  <c:v>-41</c:v>
                </c:pt>
                <c:pt idx="3450">
                  <c:v>-41</c:v>
                </c:pt>
                <c:pt idx="3451">
                  <c:v>-41</c:v>
                </c:pt>
                <c:pt idx="3452">
                  <c:v>-41</c:v>
                </c:pt>
                <c:pt idx="3453">
                  <c:v>-41</c:v>
                </c:pt>
                <c:pt idx="3454">
                  <c:v>-41</c:v>
                </c:pt>
                <c:pt idx="3455">
                  <c:v>-41</c:v>
                </c:pt>
                <c:pt idx="3456">
                  <c:v>-41</c:v>
                </c:pt>
                <c:pt idx="3457">
                  <c:v>-41</c:v>
                </c:pt>
                <c:pt idx="3458">
                  <c:v>-41</c:v>
                </c:pt>
                <c:pt idx="3459">
                  <c:v>-41</c:v>
                </c:pt>
                <c:pt idx="3460">
                  <c:v>-41</c:v>
                </c:pt>
                <c:pt idx="3461">
                  <c:v>-41</c:v>
                </c:pt>
                <c:pt idx="3462">
                  <c:v>-41</c:v>
                </c:pt>
                <c:pt idx="3463">
                  <c:v>-41</c:v>
                </c:pt>
                <c:pt idx="3464">
                  <c:v>-41</c:v>
                </c:pt>
                <c:pt idx="3465">
                  <c:v>-41</c:v>
                </c:pt>
                <c:pt idx="3466">
                  <c:v>-41</c:v>
                </c:pt>
                <c:pt idx="3467">
                  <c:v>-41</c:v>
                </c:pt>
                <c:pt idx="3468">
                  <c:v>-41</c:v>
                </c:pt>
                <c:pt idx="3469">
                  <c:v>-41</c:v>
                </c:pt>
                <c:pt idx="3470">
                  <c:v>-41</c:v>
                </c:pt>
                <c:pt idx="3471">
                  <c:v>-41</c:v>
                </c:pt>
                <c:pt idx="3472">
                  <c:v>-41</c:v>
                </c:pt>
                <c:pt idx="3473">
                  <c:v>-41</c:v>
                </c:pt>
                <c:pt idx="3474">
                  <c:v>-41</c:v>
                </c:pt>
                <c:pt idx="3475">
                  <c:v>-41</c:v>
                </c:pt>
                <c:pt idx="3476">
                  <c:v>-41</c:v>
                </c:pt>
                <c:pt idx="3477">
                  <c:v>-41</c:v>
                </c:pt>
                <c:pt idx="3478">
                  <c:v>-41</c:v>
                </c:pt>
                <c:pt idx="3479">
                  <c:v>-41</c:v>
                </c:pt>
                <c:pt idx="3480">
                  <c:v>-41</c:v>
                </c:pt>
                <c:pt idx="3481">
                  <c:v>-41</c:v>
                </c:pt>
                <c:pt idx="3482">
                  <c:v>-41</c:v>
                </c:pt>
                <c:pt idx="3483">
                  <c:v>-41</c:v>
                </c:pt>
                <c:pt idx="3484">
                  <c:v>-41</c:v>
                </c:pt>
                <c:pt idx="3485">
                  <c:v>-41</c:v>
                </c:pt>
                <c:pt idx="3486">
                  <c:v>-41</c:v>
                </c:pt>
                <c:pt idx="3487">
                  <c:v>-41</c:v>
                </c:pt>
                <c:pt idx="3488">
                  <c:v>-41</c:v>
                </c:pt>
                <c:pt idx="3489">
                  <c:v>-41</c:v>
                </c:pt>
                <c:pt idx="3490">
                  <c:v>-41</c:v>
                </c:pt>
                <c:pt idx="3491">
                  <c:v>-41</c:v>
                </c:pt>
                <c:pt idx="3492">
                  <c:v>-41</c:v>
                </c:pt>
                <c:pt idx="3493">
                  <c:v>-41</c:v>
                </c:pt>
                <c:pt idx="3494">
                  <c:v>-41</c:v>
                </c:pt>
                <c:pt idx="3495">
                  <c:v>-41</c:v>
                </c:pt>
                <c:pt idx="3496">
                  <c:v>-41</c:v>
                </c:pt>
                <c:pt idx="3497">
                  <c:v>-41</c:v>
                </c:pt>
                <c:pt idx="3498">
                  <c:v>-41</c:v>
                </c:pt>
                <c:pt idx="3499">
                  <c:v>-41</c:v>
                </c:pt>
                <c:pt idx="3500">
                  <c:v>-41</c:v>
                </c:pt>
                <c:pt idx="3501">
                  <c:v>-41</c:v>
                </c:pt>
                <c:pt idx="3502">
                  <c:v>-41</c:v>
                </c:pt>
                <c:pt idx="3503">
                  <c:v>-41</c:v>
                </c:pt>
                <c:pt idx="3504">
                  <c:v>-41</c:v>
                </c:pt>
                <c:pt idx="3505">
                  <c:v>-41</c:v>
                </c:pt>
                <c:pt idx="3506">
                  <c:v>-41</c:v>
                </c:pt>
                <c:pt idx="3507">
                  <c:v>-41</c:v>
                </c:pt>
                <c:pt idx="3508">
                  <c:v>-41</c:v>
                </c:pt>
                <c:pt idx="3509">
                  <c:v>-41</c:v>
                </c:pt>
                <c:pt idx="3510">
                  <c:v>-41</c:v>
                </c:pt>
                <c:pt idx="3511">
                  <c:v>-41</c:v>
                </c:pt>
                <c:pt idx="3512">
                  <c:v>-41</c:v>
                </c:pt>
                <c:pt idx="3513">
                  <c:v>-41</c:v>
                </c:pt>
                <c:pt idx="3514">
                  <c:v>-41</c:v>
                </c:pt>
                <c:pt idx="3515">
                  <c:v>-41</c:v>
                </c:pt>
                <c:pt idx="3516">
                  <c:v>-41</c:v>
                </c:pt>
                <c:pt idx="3517">
                  <c:v>-41</c:v>
                </c:pt>
                <c:pt idx="3518">
                  <c:v>-41</c:v>
                </c:pt>
                <c:pt idx="3519">
                  <c:v>-41</c:v>
                </c:pt>
                <c:pt idx="3520">
                  <c:v>-41</c:v>
                </c:pt>
                <c:pt idx="3521">
                  <c:v>-41</c:v>
                </c:pt>
                <c:pt idx="3522">
                  <c:v>-41</c:v>
                </c:pt>
                <c:pt idx="3523">
                  <c:v>-41</c:v>
                </c:pt>
                <c:pt idx="3524">
                  <c:v>-41</c:v>
                </c:pt>
                <c:pt idx="3525">
                  <c:v>-41</c:v>
                </c:pt>
                <c:pt idx="3526">
                  <c:v>-41</c:v>
                </c:pt>
                <c:pt idx="3527">
                  <c:v>-41</c:v>
                </c:pt>
                <c:pt idx="3528">
                  <c:v>-41</c:v>
                </c:pt>
                <c:pt idx="3529">
                  <c:v>-41</c:v>
                </c:pt>
                <c:pt idx="3530">
                  <c:v>-41</c:v>
                </c:pt>
                <c:pt idx="3531">
                  <c:v>-41</c:v>
                </c:pt>
                <c:pt idx="3532">
                  <c:v>-41</c:v>
                </c:pt>
                <c:pt idx="3533">
                  <c:v>-41</c:v>
                </c:pt>
                <c:pt idx="3534">
                  <c:v>-41</c:v>
                </c:pt>
                <c:pt idx="3535">
                  <c:v>-41</c:v>
                </c:pt>
                <c:pt idx="3536">
                  <c:v>-41</c:v>
                </c:pt>
                <c:pt idx="3537">
                  <c:v>-41</c:v>
                </c:pt>
                <c:pt idx="3538">
                  <c:v>-41</c:v>
                </c:pt>
                <c:pt idx="3539">
                  <c:v>-41</c:v>
                </c:pt>
                <c:pt idx="3540">
                  <c:v>-41</c:v>
                </c:pt>
                <c:pt idx="3541">
                  <c:v>-41</c:v>
                </c:pt>
                <c:pt idx="3542">
                  <c:v>-41</c:v>
                </c:pt>
                <c:pt idx="3543">
                  <c:v>-41</c:v>
                </c:pt>
                <c:pt idx="3544">
                  <c:v>-41</c:v>
                </c:pt>
                <c:pt idx="3545">
                  <c:v>-41</c:v>
                </c:pt>
                <c:pt idx="3546">
                  <c:v>-41</c:v>
                </c:pt>
                <c:pt idx="3547">
                  <c:v>-41</c:v>
                </c:pt>
                <c:pt idx="3548">
                  <c:v>-41</c:v>
                </c:pt>
                <c:pt idx="3549">
                  <c:v>-41</c:v>
                </c:pt>
                <c:pt idx="3550">
                  <c:v>-41</c:v>
                </c:pt>
                <c:pt idx="3551">
                  <c:v>-41</c:v>
                </c:pt>
                <c:pt idx="3552">
                  <c:v>-41</c:v>
                </c:pt>
                <c:pt idx="3553">
                  <c:v>-41</c:v>
                </c:pt>
                <c:pt idx="3554">
                  <c:v>-41</c:v>
                </c:pt>
                <c:pt idx="3555">
                  <c:v>-41</c:v>
                </c:pt>
                <c:pt idx="3556">
                  <c:v>-41</c:v>
                </c:pt>
                <c:pt idx="3557">
                  <c:v>-41</c:v>
                </c:pt>
                <c:pt idx="3558">
                  <c:v>-41</c:v>
                </c:pt>
                <c:pt idx="3559">
                  <c:v>-41</c:v>
                </c:pt>
                <c:pt idx="3560">
                  <c:v>-41</c:v>
                </c:pt>
                <c:pt idx="3561">
                  <c:v>-41</c:v>
                </c:pt>
                <c:pt idx="3562">
                  <c:v>-41</c:v>
                </c:pt>
                <c:pt idx="3563">
                  <c:v>-41</c:v>
                </c:pt>
                <c:pt idx="3564">
                  <c:v>-41</c:v>
                </c:pt>
                <c:pt idx="3565">
                  <c:v>-41</c:v>
                </c:pt>
                <c:pt idx="3566">
                  <c:v>-41</c:v>
                </c:pt>
                <c:pt idx="3567">
                  <c:v>-41</c:v>
                </c:pt>
                <c:pt idx="3568">
                  <c:v>-41</c:v>
                </c:pt>
                <c:pt idx="3569">
                  <c:v>-41</c:v>
                </c:pt>
                <c:pt idx="3570">
                  <c:v>-41</c:v>
                </c:pt>
                <c:pt idx="3571">
                  <c:v>-41</c:v>
                </c:pt>
                <c:pt idx="3572">
                  <c:v>-41</c:v>
                </c:pt>
                <c:pt idx="3573">
                  <c:v>-41</c:v>
                </c:pt>
                <c:pt idx="3574">
                  <c:v>-41</c:v>
                </c:pt>
                <c:pt idx="3575">
                  <c:v>-41</c:v>
                </c:pt>
                <c:pt idx="3576">
                  <c:v>-41</c:v>
                </c:pt>
                <c:pt idx="3577">
                  <c:v>-41</c:v>
                </c:pt>
                <c:pt idx="3578">
                  <c:v>-41</c:v>
                </c:pt>
                <c:pt idx="3579">
                  <c:v>-41</c:v>
                </c:pt>
                <c:pt idx="3580">
                  <c:v>-41</c:v>
                </c:pt>
                <c:pt idx="3581">
                  <c:v>-41</c:v>
                </c:pt>
                <c:pt idx="3582">
                  <c:v>-41</c:v>
                </c:pt>
                <c:pt idx="3583">
                  <c:v>-41</c:v>
                </c:pt>
                <c:pt idx="3584">
                  <c:v>-41</c:v>
                </c:pt>
                <c:pt idx="3585">
                  <c:v>-41</c:v>
                </c:pt>
                <c:pt idx="3586">
                  <c:v>-41</c:v>
                </c:pt>
                <c:pt idx="3587">
                  <c:v>-41</c:v>
                </c:pt>
                <c:pt idx="3588">
                  <c:v>-41</c:v>
                </c:pt>
                <c:pt idx="3589">
                  <c:v>-41</c:v>
                </c:pt>
                <c:pt idx="3590">
                  <c:v>-41</c:v>
                </c:pt>
                <c:pt idx="3591">
                  <c:v>-41</c:v>
                </c:pt>
                <c:pt idx="3592">
                  <c:v>-41</c:v>
                </c:pt>
                <c:pt idx="3593">
                  <c:v>-41</c:v>
                </c:pt>
                <c:pt idx="3594">
                  <c:v>-41</c:v>
                </c:pt>
                <c:pt idx="3595">
                  <c:v>-41</c:v>
                </c:pt>
                <c:pt idx="3596">
                  <c:v>-41</c:v>
                </c:pt>
                <c:pt idx="3597">
                  <c:v>-41</c:v>
                </c:pt>
                <c:pt idx="3598">
                  <c:v>-41</c:v>
                </c:pt>
                <c:pt idx="3599">
                  <c:v>-41</c:v>
                </c:pt>
                <c:pt idx="3600">
                  <c:v>-41</c:v>
                </c:pt>
                <c:pt idx="3601">
                  <c:v>-41</c:v>
                </c:pt>
                <c:pt idx="3602">
                  <c:v>-41</c:v>
                </c:pt>
                <c:pt idx="3603">
                  <c:v>-41</c:v>
                </c:pt>
                <c:pt idx="3604">
                  <c:v>-41</c:v>
                </c:pt>
                <c:pt idx="3605">
                  <c:v>-41</c:v>
                </c:pt>
                <c:pt idx="3606">
                  <c:v>-41</c:v>
                </c:pt>
                <c:pt idx="3607">
                  <c:v>-41</c:v>
                </c:pt>
                <c:pt idx="3608">
                  <c:v>-41</c:v>
                </c:pt>
                <c:pt idx="3609">
                  <c:v>-41</c:v>
                </c:pt>
                <c:pt idx="3610">
                  <c:v>-41</c:v>
                </c:pt>
                <c:pt idx="3611">
                  <c:v>-41</c:v>
                </c:pt>
                <c:pt idx="3612">
                  <c:v>-41</c:v>
                </c:pt>
                <c:pt idx="3613">
                  <c:v>-41</c:v>
                </c:pt>
                <c:pt idx="3614">
                  <c:v>-41</c:v>
                </c:pt>
                <c:pt idx="3615">
                  <c:v>-41</c:v>
                </c:pt>
                <c:pt idx="3616">
                  <c:v>-41</c:v>
                </c:pt>
                <c:pt idx="3617">
                  <c:v>-41</c:v>
                </c:pt>
                <c:pt idx="3618">
                  <c:v>-41</c:v>
                </c:pt>
                <c:pt idx="3619">
                  <c:v>-41</c:v>
                </c:pt>
                <c:pt idx="3620">
                  <c:v>-41</c:v>
                </c:pt>
                <c:pt idx="3621">
                  <c:v>-41</c:v>
                </c:pt>
                <c:pt idx="3622">
                  <c:v>-41</c:v>
                </c:pt>
                <c:pt idx="3623">
                  <c:v>-41</c:v>
                </c:pt>
                <c:pt idx="3624">
                  <c:v>-41</c:v>
                </c:pt>
                <c:pt idx="3625">
                  <c:v>-41</c:v>
                </c:pt>
                <c:pt idx="3626">
                  <c:v>-41</c:v>
                </c:pt>
                <c:pt idx="3627">
                  <c:v>-41</c:v>
                </c:pt>
                <c:pt idx="3628">
                  <c:v>-41</c:v>
                </c:pt>
                <c:pt idx="3629">
                  <c:v>-41</c:v>
                </c:pt>
                <c:pt idx="3630">
                  <c:v>-41</c:v>
                </c:pt>
                <c:pt idx="3631">
                  <c:v>-41</c:v>
                </c:pt>
                <c:pt idx="3632">
                  <c:v>-41</c:v>
                </c:pt>
                <c:pt idx="3633">
                  <c:v>-41</c:v>
                </c:pt>
                <c:pt idx="3634">
                  <c:v>-41</c:v>
                </c:pt>
                <c:pt idx="3635">
                  <c:v>-41</c:v>
                </c:pt>
                <c:pt idx="3636">
                  <c:v>-41</c:v>
                </c:pt>
                <c:pt idx="3637">
                  <c:v>-41</c:v>
                </c:pt>
                <c:pt idx="3638">
                  <c:v>-41</c:v>
                </c:pt>
                <c:pt idx="3639">
                  <c:v>-41</c:v>
                </c:pt>
                <c:pt idx="3640">
                  <c:v>-41</c:v>
                </c:pt>
                <c:pt idx="3641">
                  <c:v>-41</c:v>
                </c:pt>
                <c:pt idx="3642">
                  <c:v>-41</c:v>
                </c:pt>
                <c:pt idx="3643">
                  <c:v>-41</c:v>
                </c:pt>
                <c:pt idx="3644">
                  <c:v>-41</c:v>
                </c:pt>
                <c:pt idx="3645">
                  <c:v>-41</c:v>
                </c:pt>
                <c:pt idx="3646">
                  <c:v>-41</c:v>
                </c:pt>
                <c:pt idx="3647">
                  <c:v>-41</c:v>
                </c:pt>
                <c:pt idx="3648">
                  <c:v>-41</c:v>
                </c:pt>
                <c:pt idx="3649">
                  <c:v>-41</c:v>
                </c:pt>
                <c:pt idx="3650">
                  <c:v>-41</c:v>
                </c:pt>
                <c:pt idx="3651">
                  <c:v>-41</c:v>
                </c:pt>
                <c:pt idx="3652">
                  <c:v>-41</c:v>
                </c:pt>
                <c:pt idx="3653">
                  <c:v>-41</c:v>
                </c:pt>
                <c:pt idx="3654">
                  <c:v>-41</c:v>
                </c:pt>
                <c:pt idx="3655">
                  <c:v>-41</c:v>
                </c:pt>
                <c:pt idx="3656">
                  <c:v>-41</c:v>
                </c:pt>
                <c:pt idx="3657">
                  <c:v>-41</c:v>
                </c:pt>
                <c:pt idx="3658">
                  <c:v>-41</c:v>
                </c:pt>
                <c:pt idx="3659">
                  <c:v>-41</c:v>
                </c:pt>
                <c:pt idx="3660">
                  <c:v>-41</c:v>
                </c:pt>
                <c:pt idx="3661">
                  <c:v>-41</c:v>
                </c:pt>
                <c:pt idx="3662">
                  <c:v>-41</c:v>
                </c:pt>
                <c:pt idx="3663">
                  <c:v>-41</c:v>
                </c:pt>
                <c:pt idx="3664">
                  <c:v>-41</c:v>
                </c:pt>
                <c:pt idx="3665">
                  <c:v>-41</c:v>
                </c:pt>
                <c:pt idx="3666">
                  <c:v>-41</c:v>
                </c:pt>
                <c:pt idx="3667">
                  <c:v>-41</c:v>
                </c:pt>
                <c:pt idx="3668">
                  <c:v>-41</c:v>
                </c:pt>
                <c:pt idx="3669">
                  <c:v>-41</c:v>
                </c:pt>
                <c:pt idx="3670">
                  <c:v>-41</c:v>
                </c:pt>
                <c:pt idx="3671">
                  <c:v>-41</c:v>
                </c:pt>
                <c:pt idx="3672">
                  <c:v>-41</c:v>
                </c:pt>
                <c:pt idx="3673">
                  <c:v>-41</c:v>
                </c:pt>
                <c:pt idx="3674">
                  <c:v>-41</c:v>
                </c:pt>
                <c:pt idx="3675">
                  <c:v>-41</c:v>
                </c:pt>
                <c:pt idx="3676">
                  <c:v>-41</c:v>
                </c:pt>
                <c:pt idx="3677">
                  <c:v>-41</c:v>
                </c:pt>
                <c:pt idx="3678">
                  <c:v>-41</c:v>
                </c:pt>
                <c:pt idx="3679">
                  <c:v>-41</c:v>
                </c:pt>
                <c:pt idx="3680">
                  <c:v>-41</c:v>
                </c:pt>
                <c:pt idx="3681">
                  <c:v>-41</c:v>
                </c:pt>
                <c:pt idx="3682">
                  <c:v>-41</c:v>
                </c:pt>
                <c:pt idx="3683">
                  <c:v>-41</c:v>
                </c:pt>
                <c:pt idx="3684">
                  <c:v>-41</c:v>
                </c:pt>
                <c:pt idx="3685">
                  <c:v>-41</c:v>
                </c:pt>
                <c:pt idx="3686">
                  <c:v>-41</c:v>
                </c:pt>
                <c:pt idx="3687">
                  <c:v>-41</c:v>
                </c:pt>
                <c:pt idx="3688">
                  <c:v>-41</c:v>
                </c:pt>
                <c:pt idx="3689">
                  <c:v>-41</c:v>
                </c:pt>
                <c:pt idx="3690">
                  <c:v>-41</c:v>
                </c:pt>
                <c:pt idx="3691">
                  <c:v>-41</c:v>
                </c:pt>
                <c:pt idx="3692">
                  <c:v>-41</c:v>
                </c:pt>
                <c:pt idx="3693">
                  <c:v>-41</c:v>
                </c:pt>
                <c:pt idx="3694">
                  <c:v>-41</c:v>
                </c:pt>
                <c:pt idx="3695">
                  <c:v>-41</c:v>
                </c:pt>
                <c:pt idx="3696">
                  <c:v>-41</c:v>
                </c:pt>
                <c:pt idx="3697">
                  <c:v>-41</c:v>
                </c:pt>
                <c:pt idx="3698">
                  <c:v>-41</c:v>
                </c:pt>
                <c:pt idx="3699">
                  <c:v>-41</c:v>
                </c:pt>
                <c:pt idx="3700">
                  <c:v>-41</c:v>
                </c:pt>
                <c:pt idx="3701">
                  <c:v>-41</c:v>
                </c:pt>
                <c:pt idx="3702">
                  <c:v>-41</c:v>
                </c:pt>
                <c:pt idx="3703">
                  <c:v>-41</c:v>
                </c:pt>
                <c:pt idx="3704">
                  <c:v>-41</c:v>
                </c:pt>
                <c:pt idx="3705">
                  <c:v>-41</c:v>
                </c:pt>
                <c:pt idx="3706">
                  <c:v>-41</c:v>
                </c:pt>
                <c:pt idx="3707">
                  <c:v>-41</c:v>
                </c:pt>
                <c:pt idx="3708">
                  <c:v>-41</c:v>
                </c:pt>
                <c:pt idx="3709">
                  <c:v>-41</c:v>
                </c:pt>
                <c:pt idx="3710">
                  <c:v>-41</c:v>
                </c:pt>
                <c:pt idx="3711">
                  <c:v>-41</c:v>
                </c:pt>
                <c:pt idx="3712">
                  <c:v>-41</c:v>
                </c:pt>
                <c:pt idx="3713">
                  <c:v>-41</c:v>
                </c:pt>
                <c:pt idx="3714">
                  <c:v>-41</c:v>
                </c:pt>
                <c:pt idx="3715">
                  <c:v>-41</c:v>
                </c:pt>
                <c:pt idx="3716">
                  <c:v>-41</c:v>
                </c:pt>
                <c:pt idx="3717">
                  <c:v>-41</c:v>
                </c:pt>
                <c:pt idx="3718">
                  <c:v>-41</c:v>
                </c:pt>
                <c:pt idx="3719">
                  <c:v>-41</c:v>
                </c:pt>
                <c:pt idx="3720">
                  <c:v>-41</c:v>
                </c:pt>
                <c:pt idx="3721">
                  <c:v>-41</c:v>
                </c:pt>
                <c:pt idx="3722">
                  <c:v>-41</c:v>
                </c:pt>
                <c:pt idx="3723">
                  <c:v>-41</c:v>
                </c:pt>
                <c:pt idx="3724">
                  <c:v>-41</c:v>
                </c:pt>
                <c:pt idx="3725">
                  <c:v>-41</c:v>
                </c:pt>
                <c:pt idx="3726">
                  <c:v>-41</c:v>
                </c:pt>
                <c:pt idx="3727">
                  <c:v>-41</c:v>
                </c:pt>
                <c:pt idx="3728">
                  <c:v>-41</c:v>
                </c:pt>
                <c:pt idx="3729">
                  <c:v>-41</c:v>
                </c:pt>
                <c:pt idx="3730">
                  <c:v>-41</c:v>
                </c:pt>
                <c:pt idx="3731">
                  <c:v>-41</c:v>
                </c:pt>
                <c:pt idx="3732">
                  <c:v>-41</c:v>
                </c:pt>
                <c:pt idx="3733">
                  <c:v>-41</c:v>
                </c:pt>
                <c:pt idx="3734">
                  <c:v>-41</c:v>
                </c:pt>
                <c:pt idx="3735">
                  <c:v>-41</c:v>
                </c:pt>
                <c:pt idx="3736">
                  <c:v>-41</c:v>
                </c:pt>
                <c:pt idx="3737">
                  <c:v>-41</c:v>
                </c:pt>
                <c:pt idx="3738">
                  <c:v>-41</c:v>
                </c:pt>
                <c:pt idx="3739">
                  <c:v>-41</c:v>
                </c:pt>
                <c:pt idx="3740">
                  <c:v>-41</c:v>
                </c:pt>
                <c:pt idx="3741">
                  <c:v>-41</c:v>
                </c:pt>
                <c:pt idx="3742">
                  <c:v>-41</c:v>
                </c:pt>
                <c:pt idx="3743">
                  <c:v>-41</c:v>
                </c:pt>
                <c:pt idx="3744">
                  <c:v>-41</c:v>
                </c:pt>
                <c:pt idx="3745">
                  <c:v>-41</c:v>
                </c:pt>
                <c:pt idx="3746">
                  <c:v>-41</c:v>
                </c:pt>
                <c:pt idx="3747">
                  <c:v>-41</c:v>
                </c:pt>
                <c:pt idx="3748">
                  <c:v>-41</c:v>
                </c:pt>
                <c:pt idx="3749">
                  <c:v>-41</c:v>
                </c:pt>
                <c:pt idx="3750">
                  <c:v>-41</c:v>
                </c:pt>
                <c:pt idx="3751">
                  <c:v>-41</c:v>
                </c:pt>
                <c:pt idx="3752">
                  <c:v>-41</c:v>
                </c:pt>
                <c:pt idx="3753">
                  <c:v>-41</c:v>
                </c:pt>
                <c:pt idx="3754">
                  <c:v>-41</c:v>
                </c:pt>
                <c:pt idx="3755">
                  <c:v>-41</c:v>
                </c:pt>
                <c:pt idx="3756">
                  <c:v>-41</c:v>
                </c:pt>
                <c:pt idx="3757">
                  <c:v>-41</c:v>
                </c:pt>
                <c:pt idx="3758">
                  <c:v>-41</c:v>
                </c:pt>
                <c:pt idx="3759">
                  <c:v>-41</c:v>
                </c:pt>
                <c:pt idx="3760">
                  <c:v>-41</c:v>
                </c:pt>
                <c:pt idx="3761">
                  <c:v>-41</c:v>
                </c:pt>
                <c:pt idx="3762">
                  <c:v>-41</c:v>
                </c:pt>
                <c:pt idx="3763">
                  <c:v>-41</c:v>
                </c:pt>
                <c:pt idx="3764">
                  <c:v>-41</c:v>
                </c:pt>
                <c:pt idx="3765">
                  <c:v>-41</c:v>
                </c:pt>
                <c:pt idx="3766">
                  <c:v>-41</c:v>
                </c:pt>
                <c:pt idx="3767">
                  <c:v>-41</c:v>
                </c:pt>
                <c:pt idx="3768">
                  <c:v>-41</c:v>
                </c:pt>
                <c:pt idx="3769">
                  <c:v>-41</c:v>
                </c:pt>
                <c:pt idx="3770">
                  <c:v>-41</c:v>
                </c:pt>
                <c:pt idx="3771">
                  <c:v>-41</c:v>
                </c:pt>
                <c:pt idx="3772">
                  <c:v>-41</c:v>
                </c:pt>
                <c:pt idx="3773">
                  <c:v>-41</c:v>
                </c:pt>
                <c:pt idx="3774">
                  <c:v>-41</c:v>
                </c:pt>
                <c:pt idx="3775">
                  <c:v>-41</c:v>
                </c:pt>
                <c:pt idx="3776">
                  <c:v>-41</c:v>
                </c:pt>
                <c:pt idx="3777">
                  <c:v>-41</c:v>
                </c:pt>
                <c:pt idx="3778">
                  <c:v>-41</c:v>
                </c:pt>
                <c:pt idx="3779">
                  <c:v>-41</c:v>
                </c:pt>
                <c:pt idx="3780">
                  <c:v>-41</c:v>
                </c:pt>
                <c:pt idx="3781">
                  <c:v>-41</c:v>
                </c:pt>
                <c:pt idx="3782">
                  <c:v>-41</c:v>
                </c:pt>
                <c:pt idx="3783">
                  <c:v>-41</c:v>
                </c:pt>
                <c:pt idx="3784">
                  <c:v>-41</c:v>
                </c:pt>
                <c:pt idx="3785">
                  <c:v>-41</c:v>
                </c:pt>
                <c:pt idx="3786">
                  <c:v>-41</c:v>
                </c:pt>
                <c:pt idx="3787">
                  <c:v>-41</c:v>
                </c:pt>
                <c:pt idx="3788">
                  <c:v>-41</c:v>
                </c:pt>
                <c:pt idx="3789">
                  <c:v>-41</c:v>
                </c:pt>
                <c:pt idx="3790">
                  <c:v>-41</c:v>
                </c:pt>
                <c:pt idx="3791">
                  <c:v>-41</c:v>
                </c:pt>
                <c:pt idx="3792">
                  <c:v>-41</c:v>
                </c:pt>
                <c:pt idx="3793">
                  <c:v>-41</c:v>
                </c:pt>
                <c:pt idx="3794">
                  <c:v>-41</c:v>
                </c:pt>
                <c:pt idx="3795">
                  <c:v>-41</c:v>
                </c:pt>
                <c:pt idx="3796">
                  <c:v>-41</c:v>
                </c:pt>
                <c:pt idx="3797">
                  <c:v>-41</c:v>
                </c:pt>
                <c:pt idx="3798">
                  <c:v>-41</c:v>
                </c:pt>
                <c:pt idx="3799">
                  <c:v>-41</c:v>
                </c:pt>
                <c:pt idx="3800">
                  <c:v>-41</c:v>
                </c:pt>
                <c:pt idx="3801">
                  <c:v>-41</c:v>
                </c:pt>
                <c:pt idx="3802">
                  <c:v>-41</c:v>
                </c:pt>
                <c:pt idx="3803">
                  <c:v>-41</c:v>
                </c:pt>
                <c:pt idx="3804">
                  <c:v>-41</c:v>
                </c:pt>
                <c:pt idx="3805">
                  <c:v>-41</c:v>
                </c:pt>
                <c:pt idx="3806">
                  <c:v>-41</c:v>
                </c:pt>
                <c:pt idx="3807">
                  <c:v>-41</c:v>
                </c:pt>
                <c:pt idx="3808">
                  <c:v>-41</c:v>
                </c:pt>
                <c:pt idx="3809">
                  <c:v>-41</c:v>
                </c:pt>
                <c:pt idx="3810">
                  <c:v>-41</c:v>
                </c:pt>
                <c:pt idx="3811">
                  <c:v>-41</c:v>
                </c:pt>
                <c:pt idx="3812">
                  <c:v>-41</c:v>
                </c:pt>
                <c:pt idx="3813">
                  <c:v>-41</c:v>
                </c:pt>
                <c:pt idx="3814">
                  <c:v>-41</c:v>
                </c:pt>
                <c:pt idx="3815">
                  <c:v>-41</c:v>
                </c:pt>
                <c:pt idx="3816">
                  <c:v>-41</c:v>
                </c:pt>
                <c:pt idx="3817">
                  <c:v>-41</c:v>
                </c:pt>
                <c:pt idx="3818">
                  <c:v>-41</c:v>
                </c:pt>
                <c:pt idx="3819">
                  <c:v>-41</c:v>
                </c:pt>
                <c:pt idx="3820">
                  <c:v>-41</c:v>
                </c:pt>
                <c:pt idx="3821">
                  <c:v>-41</c:v>
                </c:pt>
                <c:pt idx="3822">
                  <c:v>-41</c:v>
                </c:pt>
                <c:pt idx="3823">
                  <c:v>-41</c:v>
                </c:pt>
                <c:pt idx="3824">
                  <c:v>-41</c:v>
                </c:pt>
                <c:pt idx="3825">
                  <c:v>-41</c:v>
                </c:pt>
                <c:pt idx="3826">
                  <c:v>-41</c:v>
                </c:pt>
                <c:pt idx="3827">
                  <c:v>-41</c:v>
                </c:pt>
                <c:pt idx="3828">
                  <c:v>-41</c:v>
                </c:pt>
                <c:pt idx="3829">
                  <c:v>-41</c:v>
                </c:pt>
                <c:pt idx="3830">
                  <c:v>-41</c:v>
                </c:pt>
                <c:pt idx="3831">
                  <c:v>-41</c:v>
                </c:pt>
                <c:pt idx="3832">
                  <c:v>-41</c:v>
                </c:pt>
                <c:pt idx="3833">
                  <c:v>-41</c:v>
                </c:pt>
                <c:pt idx="3834">
                  <c:v>-41</c:v>
                </c:pt>
                <c:pt idx="3835">
                  <c:v>-41</c:v>
                </c:pt>
                <c:pt idx="3836">
                  <c:v>-41</c:v>
                </c:pt>
                <c:pt idx="3837">
                  <c:v>-41</c:v>
                </c:pt>
                <c:pt idx="3838">
                  <c:v>-41</c:v>
                </c:pt>
                <c:pt idx="3839">
                  <c:v>-41</c:v>
                </c:pt>
                <c:pt idx="3840">
                  <c:v>-41</c:v>
                </c:pt>
                <c:pt idx="3841">
                  <c:v>-41</c:v>
                </c:pt>
                <c:pt idx="3842">
                  <c:v>-41</c:v>
                </c:pt>
                <c:pt idx="3843">
                  <c:v>-41</c:v>
                </c:pt>
                <c:pt idx="3844">
                  <c:v>-41</c:v>
                </c:pt>
                <c:pt idx="3845">
                  <c:v>-41</c:v>
                </c:pt>
                <c:pt idx="3846">
                  <c:v>-41</c:v>
                </c:pt>
                <c:pt idx="3847">
                  <c:v>-41</c:v>
                </c:pt>
                <c:pt idx="3848">
                  <c:v>-41</c:v>
                </c:pt>
                <c:pt idx="3849">
                  <c:v>-41</c:v>
                </c:pt>
                <c:pt idx="3850">
                  <c:v>-41</c:v>
                </c:pt>
                <c:pt idx="3851">
                  <c:v>-41</c:v>
                </c:pt>
                <c:pt idx="3852">
                  <c:v>-41</c:v>
                </c:pt>
                <c:pt idx="3853">
                  <c:v>-41</c:v>
                </c:pt>
                <c:pt idx="3854">
                  <c:v>-41</c:v>
                </c:pt>
                <c:pt idx="3855">
                  <c:v>-41</c:v>
                </c:pt>
                <c:pt idx="3856">
                  <c:v>-41</c:v>
                </c:pt>
                <c:pt idx="3857">
                  <c:v>-41</c:v>
                </c:pt>
                <c:pt idx="3858">
                  <c:v>-41</c:v>
                </c:pt>
                <c:pt idx="3859">
                  <c:v>-41</c:v>
                </c:pt>
                <c:pt idx="3860">
                  <c:v>-41</c:v>
                </c:pt>
                <c:pt idx="3861">
                  <c:v>-41</c:v>
                </c:pt>
                <c:pt idx="3862">
                  <c:v>-41</c:v>
                </c:pt>
                <c:pt idx="3863">
                  <c:v>-41</c:v>
                </c:pt>
                <c:pt idx="3864">
                  <c:v>-41</c:v>
                </c:pt>
                <c:pt idx="3865">
                  <c:v>-41</c:v>
                </c:pt>
                <c:pt idx="3866">
                  <c:v>-41</c:v>
                </c:pt>
                <c:pt idx="3867">
                  <c:v>-41</c:v>
                </c:pt>
                <c:pt idx="3868">
                  <c:v>-41</c:v>
                </c:pt>
                <c:pt idx="3869">
                  <c:v>-41</c:v>
                </c:pt>
                <c:pt idx="3870">
                  <c:v>-41</c:v>
                </c:pt>
                <c:pt idx="3871">
                  <c:v>-41</c:v>
                </c:pt>
                <c:pt idx="3872">
                  <c:v>-41</c:v>
                </c:pt>
                <c:pt idx="3873">
                  <c:v>-41</c:v>
                </c:pt>
                <c:pt idx="3874">
                  <c:v>-41</c:v>
                </c:pt>
                <c:pt idx="3875">
                  <c:v>-41</c:v>
                </c:pt>
                <c:pt idx="3876">
                  <c:v>-41</c:v>
                </c:pt>
                <c:pt idx="3877">
                  <c:v>-41</c:v>
                </c:pt>
                <c:pt idx="3878">
                  <c:v>-41</c:v>
                </c:pt>
                <c:pt idx="3879">
                  <c:v>-41</c:v>
                </c:pt>
                <c:pt idx="3880">
                  <c:v>-41</c:v>
                </c:pt>
                <c:pt idx="3881">
                  <c:v>-41</c:v>
                </c:pt>
                <c:pt idx="3882">
                  <c:v>-41</c:v>
                </c:pt>
                <c:pt idx="3883">
                  <c:v>-41</c:v>
                </c:pt>
                <c:pt idx="3884">
                  <c:v>-41</c:v>
                </c:pt>
                <c:pt idx="3885">
                  <c:v>-41</c:v>
                </c:pt>
                <c:pt idx="3886">
                  <c:v>-41</c:v>
                </c:pt>
                <c:pt idx="3887">
                  <c:v>-41</c:v>
                </c:pt>
                <c:pt idx="3888">
                  <c:v>-41</c:v>
                </c:pt>
                <c:pt idx="3889">
                  <c:v>-41</c:v>
                </c:pt>
                <c:pt idx="3890">
                  <c:v>-41</c:v>
                </c:pt>
                <c:pt idx="3891">
                  <c:v>-41</c:v>
                </c:pt>
                <c:pt idx="3892">
                  <c:v>-41</c:v>
                </c:pt>
                <c:pt idx="3893">
                  <c:v>-41</c:v>
                </c:pt>
                <c:pt idx="3894">
                  <c:v>-41</c:v>
                </c:pt>
                <c:pt idx="3895">
                  <c:v>-41</c:v>
                </c:pt>
                <c:pt idx="3896">
                  <c:v>-41</c:v>
                </c:pt>
                <c:pt idx="3897">
                  <c:v>-41</c:v>
                </c:pt>
                <c:pt idx="3898">
                  <c:v>-41</c:v>
                </c:pt>
                <c:pt idx="3899">
                  <c:v>-41</c:v>
                </c:pt>
                <c:pt idx="3900">
                  <c:v>-41</c:v>
                </c:pt>
                <c:pt idx="3901">
                  <c:v>-41</c:v>
                </c:pt>
                <c:pt idx="3902">
                  <c:v>-41</c:v>
                </c:pt>
                <c:pt idx="3903">
                  <c:v>-41</c:v>
                </c:pt>
                <c:pt idx="3904">
                  <c:v>-41</c:v>
                </c:pt>
                <c:pt idx="3905">
                  <c:v>-41</c:v>
                </c:pt>
                <c:pt idx="3906">
                  <c:v>-41</c:v>
                </c:pt>
                <c:pt idx="3907">
                  <c:v>-41</c:v>
                </c:pt>
                <c:pt idx="3908">
                  <c:v>-41</c:v>
                </c:pt>
                <c:pt idx="3909">
                  <c:v>-41</c:v>
                </c:pt>
                <c:pt idx="3910">
                  <c:v>-41</c:v>
                </c:pt>
                <c:pt idx="3911">
                  <c:v>-41</c:v>
                </c:pt>
                <c:pt idx="3912">
                  <c:v>-41</c:v>
                </c:pt>
                <c:pt idx="3913">
                  <c:v>-41</c:v>
                </c:pt>
                <c:pt idx="3914">
                  <c:v>-41</c:v>
                </c:pt>
                <c:pt idx="3915">
                  <c:v>-41</c:v>
                </c:pt>
                <c:pt idx="3916">
                  <c:v>-41</c:v>
                </c:pt>
                <c:pt idx="3917">
                  <c:v>-41</c:v>
                </c:pt>
                <c:pt idx="3918">
                  <c:v>-41</c:v>
                </c:pt>
                <c:pt idx="3919">
                  <c:v>-41</c:v>
                </c:pt>
                <c:pt idx="3920">
                  <c:v>-41</c:v>
                </c:pt>
                <c:pt idx="3921">
                  <c:v>-41</c:v>
                </c:pt>
                <c:pt idx="3922">
                  <c:v>-41</c:v>
                </c:pt>
                <c:pt idx="3923">
                  <c:v>-41</c:v>
                </c:pt>
                <c:pt idx="3924">
                  <c:v>-41</c:v>
                </c:pt>
                <c:pt idx="3925">
                  <c:v>-41</c:v>
                </c:pt>
                <c:pt idx="3926">
                  <c:v>-41</c:v>
                </c:pt>
                <c:pt idx="3927">
                  <c:v>-41</c:v>
                </c:pt>
                <c:pt idx="3928">
                  <c:v>-41</c:v>
                </c:pt>
                <c:pt idx="3929">
                  <c:v>-41</c:v>
                </c:pt>
                <c:pt idx="3930">
                  <c:v>-41</c:v>
                </c:pt>
                <c:pt idx="3931">
                  <c:v>-41</c:v>
                </c:pt>
                <c:pt idx="3932">
                  <c:v>-41</c:v>
                </c:pt>
                <c:pt idx="3933">
                  <c:v>-41</c:v>
                </c:pt>
                <c:pt idx="3934">
                  <c:v>-41</c:v>
                </c:pt>
                <c:pt idx="3935">
                  <c:v>-41</c:v>
                </c:pt>
                <c:pt idx="3936">
                  <c:v>-41</c:v>
                </c:pt>
                <c:pt idx="3937">
                  <c:v>-41</c:v>
                </c:pt>
                <c:pt idx="3938">
                  <c:v>-41</c:v>
                </c:pt>
                <c:pt idx="3939">
                  <c:v>-41</c:v>
                </c:pt>
                <c:pt idx="3940">
                  <c:v>-41</c:v>
                </c:pt>
                <c:pt idx="3941">
                  <c:v>-41</c:v>
                </c:pt>
                <c:pt idx="3942">
                  <c:v>-41</c:v>
                </c:pt>
                <c:pt idx="3943">
                  <c:v>-41</c:v>
                </c:pt>
                <c:pt idx="3944">
                  <c:v>-41</c:v>
                </c:pt>
                <c:pt idx="3945">
                  <c:v>-41</c:v>
                </c:pt>
                <c:pt idx="3946">
                  <c:v>-41</c:v>
                </c:pt>
                <c:pt idx="3947">
                  <c:v>-41</c:v>
                </c:pt>
                <c:pt idx="3948">
                  <c:v>-41</c:v>
                </c:pt>
                <c:pt idx="3949">
                  <c:v>-41</c:v>
                </c:pt>
                <c:pt idx="3950">
                  <c:v>-41</c:v>
                </c:pt>
                <c:pt idx="3951">
                  <c:v>-41</c:v>
                </c:pt>
                <c:pt idx="3952">
                  <c:v>-41</c:v>
                </c:pt>
                <c:pt idx="3953">
                  <c:v>-41</c:v>
                </c:pt>
                <c:pt idx="3954">
                  <c:v>-41</c:v>
                </c:pt>
                <c:pt idx="3955">
                  <c:v>-41</c:v>
                </c:pt>
                <c:pt idx="3956">
                  <c:v>-41</c:v>
                </c:pt>
                <c:pt idx="3957">
                  <c:v>-41</c:v>
                </c:pt>
                <c:pt idx="3958">
                  <c:v>-41</c:v>
                </c:pt>
                <c:pt idx="3959">
                  <c:v>-41</c:v>
                </c:pt>
                <c:pt idx="3960">
                  <c:v>-41</c:v>
                </c:pt>
                <c:pt idx="3961">
                  <c:v>-41</c:v>
                </c:pt>
                <c:pt idx="3962">
                  <c:v>-41</c:v>
                </c:pt>
                <c:pt idx="3963">
                  <c:v>-41</c:v>
                </c:pt>
                <c:pt idx="3964">
                  <c:v>-41</c:v>
                </c:pt>
                <c:pt idx="3965">
                  <c:v>-41</c:v>
                </c:pt>
                <c:pt idx="3966">
                  <c:v>-41</c:v>
                </c:pt>
                <c:pt idx="3967">
                  <c:v>-41</c:v>
                </c:pt>
                <c:pt idx="3968">
                  <c:v>-41</c:v>
                </c:pt>
                <c:pt idx="3969">
                  <c:v>-41</c:v>
                </c:pt>
                <c:pt idx="3970">
                  <c:v>-41</c:v>
                </c:pt>
                <c:pt idx="3971">
                  <c:v>-41</c:v>
                </c:pt>
                <c:pt idx="3972">
                  <c:v>-41</c:v>
                </c:pt>
                <c:pt idx="3973">
                  <c:v>-41</c:v>
                </c:pt>
                <c:pt idx="3974">
                  <c:v>-41</c:v>
                </c:pt>
                <c:pt idx="3975">
                  <c:v>-41</c:v>
                </c:pt>
                <c:pt idx="3976">
                  <c:v>-41</c:v>
                </c:pt>
                <c:pt idx="3977">
                  <c:v>-41</c:v>
                </c:pt>
                <c:pt idx="3978">
                  <c:v>-41</c:v>
                </c:pt>
                <c:pt idx="3979">
                  <c:v>-41</c:v>
                </c:pt>
                <c:pt idx="3980">
                  <c:v>-41</c:v>
                </c:pt>
                <c:pt idx="3981">
                  <c:v>-41</c:v>
                </c:pt>
                <c:pt idx="3982">
                  <c:v>-41</c:v>
                </c:pt>
                <c:pt idx="3983">
                  <c:v>-41</c:v>
                </c:pt>
                <c:pt idx="3984">
                  <c:v>-41</c:v>
                </c:pt>
                <c:pt idx="3985">
                  <c:v>-41</c:v>
                </c:pt>
                <c:pt idx="3986">
                  <c:v>-41</c:v>
                </c:pt>
                <c:pt idx="3987">
                  <c:v>-41</c:v>
                </c:pt>
                <c:pt idx="3988">
                  <c:v>-41</c:v>
                </c:pt>
                <c:pt idx="3989">
                  <c:v>-41</c:v>
                </c:pt>
                <c:pt idx="3990">
                  <c:v>-41</c:v>
                </c:pt>
                <c:pt idx="3991">
                  <c:v>-41</c:v>
                </c:pt>
                <c:pt idx="3992">
                  <c:v>-41</c:v>
                </c:pt>
                <c:pt idx="3993">
                  <c:v>-41</c:v>
                </c:pt>
                <c:pt idx="3994">
                  <c:v>-41</c:v>
                </c:pt>
                <c:pt idx="3995">
                  <c:v>-41</c:v>
                </c:pt>
                <c:pt idx="3996">
                  <c:v>-41</c:v>
                </c:pt>
                <c:pt idx="3997">
                  <c:v>-41</c:v>
                </c:pt>
                <c:pt idx="3998">
                  <c:v>-41</c:v>
                </c:pt>
                <c:pt idx="3999">
                  <c:v>-41</c:v>
                </c:pt>
                <c:pt idx="4000">
                  <c:v>-41</c:v>
                </c:pt>
                <c:pt idx="4001">
                  <c:v>-41</c:v>
                </c:pt>
                <c:pt idx="4002">
                  <c:v>-41</c:v>
                </c:pt>
                <c:pt idx="4003">
                  <c:v>-41</c:v>
                </c:pt>
                <c:pt idx="4004">
                  <c:v>-41</c:v>
                </c:pt>
                <c:pt idx="4005">
                  <c:v>-41</c:v>
                </c:pt>
                <c:pt idx="4006">
                  <c:v>-41</c:v>
                </c:pt>
                <c:pt idx="4007">
                  <c:v>-41</c:v>
                </c:pt>
                <c:pt idx="4008">
                  <c:v>-41</c:v>
                </c:pt>
                <c:pt idx="4009">
                  <c:v>-41</c:v>
                </c:pt>
                <c:pt idx="4010">
                  <c:v>-41</c:v>
                </c:pt>
                <c:pt idx="4011">
                  <c:v>-41</c:v>
                </c:pt>
                <c:pt idx="4012">
                  <c:v>-41</c:v>
                </c:pt>
                <c:pt idx="4013">
                  <c:v>-41</c:v>
                </c:pt>
                <c:pt idx="4014">
                  <c:v>-41</c:v>
                </c:pt>
                <c:pt idx="4015">
                  <c:v>-41</c:v>
                </c:pt>
                <c:pt idx="4016">
                  <c:v>-41</c:v>
                </c:pt>
                <c:pt idx="4017">
                  <c:v>-41</c:v>
                </c:pt>
                <c:pt idx="4018">
                  <c:v>-41</c:v>
                </c:pt>
                <c:pt idx="4019">
                  <c:v>-41</c:v>
                </c:pt>
                <c:pt idx="4020">
                  <c:v>-41</c:v>
                </c:pt>
                <c:pt idx="4021">
                  <c:v>-41</c:v>
                </c:pt>
                <c:pt idx="4022">
                  <c:v>-41</c:v>
                </c:pt>
                <c:pt idx="4023">
                  <c:v>-41</c:v>
                </c:pt>
                <c:pt idx="4024">
                  <c:v>-41</c:v>
                </c:pt>
                <c:pt idx="4025">
                  <c:v>-41</c:v>
                </c:pt>
                <c:pt idx="4026">
                  <c:v>-41</c:v>
                </c:pt>
                <c:pt idx="4027">
                  <c:v>-41</c:v>
                </c:pt>
                <c:pt idx="4028">
                  <c:v>-41</c:v>
                </c:pt>
                <c:pt idx="4029">
                  <c:v>-41</c:v>
                </c:pt>
                <c:pt idx="4030">
                  <c:v>-41</c:v>
                </c:pt>
                <c:pt idx="4031">
                  <c:v>-41</c:v>
                </c:pt>
                <c:pt idx="4032">
                  <c:v>-41</c:v>
                </c:pt>
                <c:pt idx="4033">
                  <c:v>-41</c:v>
                </c:pt>
                <c:pt idx="4034">
                  <c:v>-41</c:v>
                </c:pt>
                <c:pt idx="4035">
                  <c:v>-41</c:v>
                </c:pt>
                <c:pt idx="4036">
                  <c:v>-41</c:v>
                </c:pt>
                <c:pt idx="4037">
                  <c:v>-41</c:v>
                </c:pt>
                <c:pt idx="4038">
                  <c:v>-41</c:v>
                </c:pt>
                <c:pt idx="4039">
                  <c:v>-41</c:v>
                </c:pt>
                <c:pt idx="4040">
                  <c:v>-41</c:v>
                </c:pt>
                <c:pt idx="4041">
                  <c:v>-41</c:v>
                </c:pt>
                <c:pt idx="4042">
                  <c:v>-41</c:v>
                </c:pt>
                <c:pt idx="4043">
                  <c:v>-41</c:v>
                </c:pt>
                <c:pt idx="4044">
                  <c:v>-41</c:v>
                </c:pt>
                <c:pt idx="4045">
                  <c:v>-41</c:v>
                </c:pt>
                <c:pt idx="4046">
                  <c:v>-41</c:v>
                </c:pt>
                <c:pt idx="4047">
                  <c:v>-41</c:v>
                </c:pt>
                <c:pt idx="4048">
                  <c:v>-41</c:v>
                </c:pt>
                <c:pt idx="4049">
                  <c:v>-41</c:v>
                </c:pt>
                <c:pt idx="4050">
                  <c:v>-41</c:v>
                </c:pt>
                <c:pt idx="4051">
                  <c:v>-41</c:v>
                </c:pt>
                <c:pt idx="4052">
                  <c:v>-41</c:v>
                </c:pt>
                <c:pt idx="4053">
                  <c:v>-41</c:v>
                </c:pt>
                <c:pt idx="4054">
                  <c:v>-41</c:v>
                </c:pt>
                <c:pt idx="4055">
                  <c:v>-41</c:v>
                </c:pt>
                <c:pt idx="4056">
                  <c:v>-41</c:v>
                </c:pt>
                <c:pt idx="4057">
                  <c:v>-41</c:v>
                </c:pt>
                <c:pt idx="4058">
                  <c:v>-41</c:v>
                </c:pt>
                <c:pt idx="4059">
                  <c:v>-41</c:v>
                </c:pt>
                <c:pt idx="4060">
                  <c:v>-41</c:v>
                </c:pt>
                <c:pt idx="4061">
                  <c:v>-41</c:v>
                </c:pt>
                <c:pt idx="4062">
                  <c:v>-41</c:v>
                </c:pt>
                <c:pt idx="4063">
                  <c:v>-41</c:v>
                </c:pt>
                <c:pt idx="4064">
                  <c:v>-41</c:v>
                </c:pt>
                <c:pt idx="4065">
                  <c:v>-41</c:v>
                </c:pt>
                <c:pt idx="4066">
                  <c:v>-41</c:v>
                </c:pt>
                <c:pt idx="4067">
                  <c:v>-41</c:v>
                </c:pt>
                <c:pt idx="4068">
                  <c:v>-41</c:v>
                </c:pt>
                <c:pt idx="4069">
                  <c:v>-41</c:v>
                </c:pt>
                <c:pt idx="4070">
                  <c:v>-41</c:v>
                </c:pt>
                <c:pt idx="4071">
                  <c:v>-41</c:v>
                </c:pt>
                <c:pt idx="4072">
                  <c:v>-41</c:v>
                </c:pt>
                <c:pt idx="4073">
                  <c:v>-41</c:v>
                </c:pt>
                <c:pt idx="4074">
                  <c:v>-41</c:v>
                </c:pt>
                <c:pt idx="4075">
                  <c:v>-41</c:v>
                </c:pt>
                <c:pt idx="4076">
                  <c:v>-41</c:v>
                </c:pt>
                <c:pt idx="4077">
                  <c:v>-41</c:v>
                </c:pt>
                <c:pt idx="4078">
                  <c:v>-41</c:v>
                </c:pt>
                <c:pt idx="4079">
                  <c:v>-41</c:v>
                </c:pt>
                <c:pt idx="4080">
                  <c:v>-41</c:v>
                </c:pt>
                <c:pt idx="4081">
                  <c:v>-41</c:v>
                </c:pt>
                <c:pt idx="4082">
                  <c:v>-41</c:v>
                </c:pt>
                <c:pt idx="4083">
                  <c:v>-41</c:v>
                </c:pt>
                <c:pt idx="4084">
                  <c:v>-41</c:v>
                </c:pt>
                <c:pt idx="4085">
                  <c:v>-41</c:v>
                </c:pt>
                <c:pt idx="4086">
                  <c:v>-41</c:v>
                </c:pt>
                <c:pt idx="4087">
                  <c:v>-41</c:v>
                </c:pt>
                <c:pt idx="4088">
                  <c:v>-41</c:v>
                </c:pt>
                <c:pt idx="4089">
                  <c:v>-41</c:v>
                </c:pt>
                <c:pt idx="4090">
                  <c:v>-41</c:v>
                </c:pt>
                <c:pt idx="4091">
                  <c:v>-41</c:v>
                </c:pt>
                <c:pt idx="4092">
                  <c:v>-41</c:v>
                </c:pt>
                <c:pt idx="4093">
                  <c:v>-41</c:v>
                </c:pt>
                <c:pt idx="4094">
                  <c:v>-41</c:v>
                </c:pt>
                <c:pt idx="4095">
                  <c:v>-41</c:v>
                </c:pt>
                <c:pt idx="4096">
                  <c:v>-41</c:v>
                </c:pt>
                <c:pt idx="4097">
                  <c:v>-41</c:v>
                </c:pt>
                <c:pt idx="4098">
                  <c:v>-41</c:v>
                </c:pt>
                <c:pt idx="4099">
                  <c:v>-41</c:v>
                </c:pt>
                <c:pt idx="4100">
                  <c:v>-41</c:v>
                </c:pt>
                <c:pt idx="4101">
                  <c:v>-41</c:v>
                </c:pt>
                <c:pt idx="4102">
                  <c:v>-41</c:v>
                </c:pt>
                <c:pt idx="4103">
                  <c:v>-41</c:v>
                </c:pt>
                <c:pt idx="4104">
                  <c:v>-41</c:v>
                </c:pt>
                <c:pt idx="4105">
                  <c:v>-41</c:v>
                </c:pt>
                <c:pt idx="4106">
                  <c:v>-41</c:v>
                </c:pt>
                <c:pt idx="4107">
                  <c:v>-41</c:v>
                </c:pt>
                <c:pt idx="4108">
                  <c:v>-41</c:v>
                </c:pt>
                <c:pt idx="4109">
                  <c:v>-41</c:v>
                </c:pt>
                <c:pt idx="4110">
                  <c:v>-41</c:v>
                </c:pt>
                <c:pt idx="4111">
                  <c:v>-41</c:v>
                </c:pt>
                <c:pt idx="4112">
                  <c:v>-41</c:v>
                </c:pt>
                <c:pt idx="4113">
                  <c:v>-41</c:v>
                </c:pt>
                <c:pt idx="4114">
                  <c:v>-41</c:v>
                </c:pt>
                <c:pt idx="4115">
                  <c:v>-41</c:v>
                </c:pt>
                <c:pt idx="4116">
                  <c:v>-41</c:v>
                </c:pt>
                <c:pt idx="4117">
                  <c:v>-41</c:v>
                </c:pt>
                <c:pt idx="4118">
                  <c:v>-41</c:v>
                </c:pt>
                <c:pt idx="4119">
                  <c:v>-41</c:v>
                </c:pt>
                <c:pt idx="4120">
                  <c:v>-41</c:v>
                </c:pt>
                <c:pt idx="4121">
                  <c:v>-41</c:v>
                </c:pt>
                <c:pt idx="4122">
                  <c:v>-41</c:v>
                </c:pt>
                <c:pt idx="4123">
                  <c:v>-41</c:v>
                </c:pt>
                <c:pt idx="4124">
                  <c:v>-41</c:v>
                </c:pt>
                <c:pt idx="4125">
                  <c:v>-41</c:v>
                </c:pt>
                <c:pt idx="4126">
                  <c:v>-41</c:v>
                </c:pt>
                <c:pt idx="4127">
                  <c:v>-41</c:v>
                </c:pt>
                <c:pt idx="4128">
                  <c:v>-41</c:v>
                </c:pt>
                <c:pt idx="4129">
                  <c:v>-41</c:v>
                </c:pt>
                <c:pt idx="4130">
                  <c:v>-41</c:v>
                </c:pt>
                <c:pt idx="4131">
                  <c:v>-41</c:v>
                </c:pt>
                <c:pt idx="4132">
                  <c:v>-41</c:v>
                </c:pt>
                <c:pt idx="4133">
                  <c:v>-41</c:v>
                </c:pt>
                <c:pt idx="4134">
                  <c:v>-41</c:v>
                </c:pt>
                <c:pt idx="4135">
                  <c:v>-41</c:v>
                </c:pt>
                <c:pt idx="4136">
                  <c:v>-41</c:v>
                </c:pt>
                <c:pt idx="4137">
                  <c:v>-41</c:v>
                </c:pt>
                <c:pt idx="4138">
                  <c:v>-41</c:v>
                </c:pt>
                <c:pt idx="4139">
                  <c:v>-41</c:v>
                </c:pt>
                <c:pt idx="4140">
                  <c:v>-41</c:v>
                </c:pt>
                <c:pt idx="4141">
                  <c:v>-41</c:v>
                </c:pt>
                <c:pt idx="4142">
                  <c:v>-41</c:v>
                </c:pt>
                <c:pt idx="4143">
                  <c:v>-41</c:v>
                </c:pt>
                <c:pt idx="4144">
                  <c:v>-41</c:v>
                </c:pt>
                <c:pt idx="4145">
                  <c:v>-41</c:v>
                </c:pt>
                <c:pt idx="4146">
                  <c:v>-41</c:v>
                </c:pt>
                <c:pt idx="4147">
                  <c:v>-41</c:v>
                </c:pt>
                <c:pt idx="4148">
                  <c:v>-41</c:v>
                </c:pt>
                <c:pt idx="4149">
                  <c:v>-41</c:v>
                </c:pt>
                <c:pt idx="4150">
                  <c:v>-41</c:v>
                </c:pt>
                <c:pt idx="4151">
                  <c:v>-41</c:v>
                </c:pt>
                <c:pt idx="4152">
                  <c:v>-41</c:v>
                </c:pt>
                <c:pt idx="4153">
                  <c:v>-41</c:v>
                </c:pt>
                <c:pt idx="4154">
                  <c:v>-41</c:v>
                </c:pt>
                <c:pt idx="4155">
                  <c:v>-41</c:v>
                </c:pt>
                <c:pt idx="4156">
                  <c:v>-41</c:v>
                </c:pt>
                <c:pt idx="4157">
                  <c:v>-41</c:v>
                </c:pt>
                <c:pt idx="4158">
                  <c:v>-41</c:v>
                </c:pt>
                <c:pt idx="4159">
                  <c:v>-41</c:v>
                </c:pt>
                <c:pt idx="4160">
                  <c:v>-41</c:v>
                </c:pt>
                <c:pt idx="4161">
                  <c:v>-41</c:v>
                </c:pt>
                <c:pt idx="4162">
                  <c:v>-41</c:v>
                </c:pt>
                <c:pt idx="4163">
                  <c:v>-41</c:v>
                </c:pt>
                <c:pt idx="4164">
                  <c:v>-41</c:v>
                </c:pt>
                <c:pt idx="4165">
                  <c:v>-41</c:v>
                </c:pt>
                <c:pt idx="4166">
                  <c:v>-41</c:v>
                </c:pt>
                <c:pt idx="4167">
                  <c:v>-41</c:v>
                </c:pt>
                <c:pt idx="4168">
                  <c:v>-41</c:v>
                </c:pt>
                <c:pt idx="4169">
                  <c:v>-41</c:v>
                </c:pt>
                <c:pt idx="4170">
                  <c:v>-41</c:v>
                </c:pt>
                <c:pt idx="4171">
                  <c:v>-41</c:v>
                </c:pt>
                <c:pt idx="4172">
                  <c:v>-41</c:v>
                </c:pt>
                <c:pt idx="4173">
                  <c:v>-41</c:v>
                </c:pt>
                <c:pt idx="4174">
                  <c:v>-41</c:v>
                </c:pt>
                <c:pt idx="4175">
                  <c:v>-41</c:v>
                </c:pt>
                <c:pt idx="4176">
                  <c:v>-41</c:v>
                </c:pt>
                <c:pt idx="4177">
                  <c:v>-41</c:v>
                </c:pt>
                <c:pt idx="4178">
                  <c:v>-41</c:v>
                </c:pt>
                <c:pt idx="4179">
                  <c:v>-41</c:v>
                </c:pt>
                <c:pt idx="4180">
                  <c:v>-41</c:v>
                </c:pt>
                <c:pt idx="4181">
                  <c:v>-41</c:v>
                </c:pt>
                <c:pt idx="4182">
                  <c:v>-41</c:v>
                </c:pt>
                <c:pt idx="4183">
                  <c:v>-41</c:v>
                </c:pt>
                <c:pt idx="4184">
                  <c:v>-41</c:v>
                </c:pt>
                <c:pt idx="4185">
                  <c:v>-41</c:v>
                </c:pt>
                <c:pt idx="4186">
                  <c:v>-41</c:v>
                </c:pt>
                <c:pt idx="4187">
                  <c:v>-41</c:v>
                </c:pt>
                <c:pt idx="4188">
                  <c:v>-41</c:v>
                </c:pt>
                <c:pt idx="4189">
                  <c:v>-41</c:v>
                </c:pt>
                <c:pt idx="4190">
                  <c:v>-41</c:v>
                </c:pt>
                <c:pt idx="4191">
                  <c:v>-41</c:v>
                </c:pt>
                <c:pt idx="4192">
                  <c:v>-41</c:v>
                </c:pt>
                <c:pt idx="4193">
                  <c:v>-41</c:v>
                </c:pt>
                <c:pt idx="4194">
                  <c:v>-41</c:v>
                </c:pt>
                <c:pt idx="4195">
                  <c:v>-41</c:v>
                </c:pt>
                <c:pt idx="4196">
                  <c:v>-41</c:v>
                </c:pt>
                <c:pt idx="4197">
                  <c:v>-41</c:v>
                </c:pt>
                <c:pt idx="4198">
                  <c:v>-41</c:v>
                </c:pt>
                <c:pt idx="4199">
                  <c:v>-41</c:v>
                </c:pt>
                <c:pt idx="4200">
                  <c:v>-41</c:v>
                </c:pt>
                <c:pt idx="4201">
                  <c:v>-41</c:v>
                </c:pt>
                <c:pt idx="4202">
                  <c:v>-41</c:v>
                </c:pt>
                <c:pt idx="4203">
                  <c:v>-41</c:v>
                </c:pt>
                <c:pt idx="4204">
                  <c:v>-41</c:v>
                </c:pt>
                <c:pt idx="4205">
                  <c:v>-41</c:v>
                </c:pt>
                <c:pt idx="4206">
                  <c:v>-41</c:v>
                </c:pt>
                <c:pt idx="4207">
                  <c:v>-41</c:v>
                </c:pt>
                <c:pt idx="4208">
                  <c:v>-41</c:v>
                </c:pt>
                <c:pt idx="4209">
                  <c:v>-41</c:v>
                </c:pt>
                <c:pt idx="4210">
                  <c:v>-41</c:v>
                </c:pt>
                <c:pt idx="4211">
                  <c:v>-41</c:v>
                </c:pt>
                <c:pt idx="4212">
                  <c:v>-41</c:v>
                </c:pt>
                <c:pt idx="4213">
                  <c:v>-41</c:v>
                </c:pt>
                <c:pt idx="4214">
                  <c:v>-41</c:v>
                </c:pt>
                <c:pt idx="4215">
                  <c:v>-41</c:v>
                </c:pt>
                <c:pt idx="4216">
                  <c:v>-41</c:v>
                </c:pt>
                <c:pt idx="4217">
                  <c:v>-41</c:v>
                </c:pt>
                <c:pt idx="4218">
                  <c:v>-41</c:v>
                </c:pt>
                <c:pt idx="4219">
                  <c:v>-41</c:v>
                </c:pt>
                <c:pt idx="4220">
                  <c:v>-41</c:v>
                </c:pt>
                <c:pt idx="4221">
                  <c:v>-41</c:v>
                </c:pt>
                <c:pt idx="4222">
                  <c:v>-41</c:v>
                </c:pt>
                <c:pt idx="4223">
                  <c:v>-41</c:v>
                </c:pt>
                <c:pt idx="4224">
                  <c:v>-41</c:v>
                </c:pt>
                <c:pt idx="4225">
                  <c:v>-41</c:v>
                </c:pt>
                <c:pt idx="4226">
                  <c:v>-41</c:v>
                </c:pt>
                <c:pt idx="4227">
                  <c:v>-41</c:v>
                </c:pt>
                <c:pt idx="4228">
                  <c:v>-41</c:v>
                </c:pt>
                <c:pt idx="4229">
                  <c:v>-41</c:v>
                </c:pt>
                <c:pt idx="4230">
                  <c:v>-41</c:v>
                </c:pt>
                <c:pt idx="4231">
                  <c:v>-41</c:v>
                </c:pt>
                <c:pt idx="4232">
                  <c:v>-41</c:v>
                </c:pt>
                <c:pt idx="4233">
                  <c:v>-41</c:v>
                </c:pt>
                <c:pt idx="4234">
                  <c:v>-41</c:v>
                </c:pt>
                <c:pt idx="4235">
                  <c:v>-41</c:v>
                </c:pt>
                <c:pt idx="4236">
                  <c:v>-41</c:v>
                </c:pt>
                <c:pt idx="4237">
                  <c:v>-41</c:v>
                </c:pt>
                <c:pt idx="4238">
                  <c:v>-41</c:v>
                </c:pt>
                <c:pt idx="4239">
                  <c:v>-41</c:v>
                </c:pt>
                <c:pt idx="4240">
                  <c:v>-41</c:v>
                </c:pt>
                <c:pt idx="4241">
                  <c:v>-41</c:v>
                </c:pt>
                <c:pt idx="4242">
                  <c:v>-41</c:v>
                </c:pt>
                <c:pt idx="4243">
                  <c:v>-41</c:v>
                </c:pt>
                <c:pt idx="4244">
                  <c:v>-41</c:v>
                </c:pt>
                <c:pt idx="4245">
                  <c:v>-41</c:v>
                </c:pt>
                <c:pt idx="4246">
                  <c:v>-41</c:v>
                </c:pt>
                <c:pt idx="4247">
                  <c:v>-41</c:v>
                </c:pt>
                <c:pt idx="4248">
                  <c:v>-41</c:v>
                </c:pt>
                <c:pt idx="4249">
                  <c:v>-41</c:v>
                </c:pt>
                <c:pt idx="4250">
                  <c:v>-41</c:v>
                </c:pt>
                <c:pt idx="4251">
                  <c:v>-41</c:v>
                </c:pt>
                <c:pt idx="4252">
                  <c:v>-41</c:v>
                </c:pt>
                <c:pt idx="4253">
                  <c:v>-41</c:v>
                </c:pt>
                <c:pt idx="4254">
                  <c:v>-41</c:v>
                </c:pt>
                <c:pt idx="4255">
                  <c:v>-41</c:v>
                </c:pt>
                <c:pt idx="4256">
                  <c:v>-41</c:v>
                </c:pt>
                <c:pt idx="4257">
                  <c:v>-41</c:v>
                </c:pt>
                <c:pt idx="4258">
                  <c:v>-41</c:v>
                </c:pt>
                <c:pt idx="4259">
                  <c:v>-41</c:v>
                </c:pt>
                <c:pt idx="4260">
                  <c:v>-41</c:v>
                </c:pt>
                <c:pt idx="4261">
                  <c:v>-41</c:v>
                </c:pt>
                <c:pt idx="4262">
                  <c:v>-41</c:v>
                </c:pt>
                <c:pt idx="4263">
                  <c:v>-41</c:v>
                </c:pt>
                <c:pt idx="4264">
                  <c:v>-41</c:v>
                </c:pt>
                <c:pt idx="4265">
                  <c:v>-41</c:v>
                </c:pt>
                <c:pt idx="4266">
                  <c:v>-41</c:v>
                </c:pt>
                <c:pt idx="4267">
                  <c:v>-41</c:v>
                </c:pt>
                <c:pt idx="4268">
                  <c:v>-41</c:v>
                </c:pt>
                <c:pt idx="4269">
                  <c:v>-41</c:v>
                </c:pt>
                <c:pt idx="4270">
                  <c:v>-41</c:v>
                </c:pt>
                <c:pt idx="4271">
                  <c:v>-41</c:v>
                </c:pt>
                <c:pt idx="4272">
                  <c:v>-41</c:v>
                </c:pt>
                <c:pt idx="4273">
                  <c:v>-41</c:v>
                </c:pt>
                <c:pt idx="4274">
                  <c:v>-41</c:v>
                </c:pt>
                <c:pt idx="4275">
                  <c:v>-41</c:v>
                </c:pt>
                <c:pt idx="4276">
                  <c:v>-41</c:v>
                </c:pt>
                <c:pt idx="4277">
                  <c:v>-41</c:v>
                </c:pt>
                <c:pt idx="4278">
                  <c:v>-41</c:v>
                </c:pt>
                <c:pt idx="4279">
                  <c:v>-41</c:v>
                </c:pt>
                <c:pt idx="4280">
                  <c:v>-41</c:v>
                </c:pt>
                <c:pt idx="4281">
                  <c:v>-41</c:v>
                </c:pt>
                <c:pt idx="4282">
                  <c:v>-41</c:v>
                </c:pt>
                <c:pt idx="4283">
                  <c:v>-41</c:v>
                </c:pt>
                <c:pt idx="4284">
                  <c:v>-41</c:v>
                </c:pt>
                <c:pt idx="4285">
                  <c:v>-41</c:v>
                </c:pt>
                <c:pt idx="4286">
                  <c:v>-41</c:v>
                </c:pt>
                <c:pt idx="4287">
                  <c:v>-41</c:v>
                </c:pt>
                <c:pt idx="4288">
                  <c:v>-41</c:v>
                </c:pt>
                <c:pt idx="4289">
                  <c:v>-41</c:v>
                </c:pt>
                <c:pt idx="4290">
                  <c:v>-41</c:v>
                </c:pt>
                <c:pt idx="4291">
                  <c:v>-41</c:v>
                </c:pt>
                <c:pt idx="4292">
                  <c:v>-41</c:v>
                </c:pt>
                <c:pt idx="4293">
                  <c:v>-41</c:v>
                </c:pt>
                <c:pt idx="4294">
                  <c:v>-41</c:v>
                </c:pt>
                <c:pt idx="4295">
                  <c:v>-41</c:v>
                </c:pt>
                <c:pt idx="4296">
                  <c:v>-41</c:v>
                </c:pt>
                <c:pt idx="4297">
                  <c:v>-41</c:v>
                </c:pt>
                <c:pt idx="4298">
                  <c:v>-41</c:v>
                </c:pt>
                <c:pt idx="4299">
                  <c:v>-41</c:v>
                </c:pt>
                <c:pt idx="4300">
                  <c:v>-41</c:v>
                </c:pt>
                <c:pt idx="4301">
                  <c:v>-41</c:v>
                </c:pt>
                <c:pt idx="4302">
                  <c:v>-41</c:v>
                </c:pt>
                <c:pt idx="4303">
                  <c:v>-41</c:v>
                </c:pt>
                <c:pt idx="4304">
                  <c:v>-41</c:v>
                </c:pt>
                <c:pt idx="4305">
                  <c:v>-41</c:v>
                </c:pt>
                <c:pt idx="4306">
                  <c:v>-41</c:v>
                </c:pt>
                <c:pt idx="4307">
                  <c:v>-41</c:v>
                </c:pt>
                <c:pt idx="4308">
                  <c:v>-41</c:v>
                </c:pt>
                <c:pt idx="4309">
                  <c:v>-41</c:v>
                </c:pt>
                <c:pt idx="4310">
                  <c:v>-41</c:v>
                </c:pt>
                <c:pt idx="4311">
                  <c:v>-41</c:v>
                </c:pt>
                <c:pt idx="4312">
                  <c:v>-41</c:v>
                </c:pt>
                <c:pt idx="4313">
                  <c:v>-41</c:v>
                </c:pt>
                <c:pt idx="4314">
                  <c:v>-41</c:v>
                </c:pt>
                <c:pt idx="4315">
                  <c:v>-41</c:v>
                </c:pt>
                <c:pt idx="4316">
                  <c:v>-41</c:v>
                </c:pt>
                <c:pt idx="4317">
                  <c:v>-41</c:v>
                </c:pt>
                <c:pt idx="4318">
                  <c:v>-41</c:v>
                </c:pt>
                <c:pt idx="4319">
                  <c:v>-41</c:v>
                </c:pt>
                <c:pt idx="4320">
                  <c:v>-41</c:v>
                </c:pt>
                <c:pt idx="4321">
                  <c:v>-41</c:v>
                </c:pt>
                <c:pt idx="4322">
                  <c:v>-41</c:v>
                </c:pt>
                <c:pt idx="4323">
                  <c:v>-41</c:v>
                </c:pt>
                <c:pt idx="4324">
                  <c:v>-41</c:v>
                </c:pt>
                <c:pt idx="4325">
                  <c:v>-41</c:v>
                </c:pt>
                <c:pt idx="4326">
                  <c:v>-41</c:v>
                </c:pt>
                <c:pt idx="4327">
                  <c:v>-41</c:v>
                </c:pt>
                <c:pt idx="4328">
                  <c:v>-41</c:v>
                </c:pt>
                <c:pt idx="4329">
                  <c:v>-41</c:v>
                </c:pt>
                <c:pt idx="4330">
                  <c:v>-41</c:v>
                </c:pt>
                <c:pt idx="4331">
                  <c:v>-41</c:v>
                </c:pt>
                <c:pt idx="4332">
                  <c:v>-41</c:v>
                </c:pt>
                <c:pt idx="4333">
                  <c:v>-41</c:v>
                </c:pt>
                <c:pt idx="4334">
                  <c:v>-41</c:v>
                </c:pt>
                <c:pt idx="4335">
                  <c:v>-41</c:v>
                </c:pt>
                <c:pt idx="4336">
                  <c:v>-41</c:v>
                </c:pt>
                <c:pt idx="4337">
                  <c:v>-41</c:v>
                </c:pt>
                <c:pt idx="4338">
                  <c:v>-41</c:v>
                </c:pt>
                <c:pt idx="4339">
                  <c:v>-41</c:v>
                </c:pt>
                <c:pt idx="4340">
                  <c:v>-41</c:v>
                </c:pt>
                <c:pt idx="4341">
                  <c:v>-41</c:v>
                </c:pt>
                <c:pt idx="4342">
                  <c:v>-41</c:v>
                </c:pt>
                <c:pt idx="4343">
                  <c:v>-41</c:v>
                </c:pt>
                <c:pt idx="4344">
                  <c:v>-41</c:v>
                </c:pt>
                <c:pt idx="4345">
                  <c:v>-41</c:v>
                </c:pt>
                <c:pt idx="4346">
                  <c:v>-41</c:v>
                </c:pt>
                <c:pt idx="4347">
                  <c:v>-41</c:v>
                </c:pt>
                <c:pt idx="4348">
                  <c:v>-41</c:v>
                </c:pt>
                <c:pt idx="4349">
                  <c:v>-41</c:v>
                </c:pt>
                <c:pt idx="4350">
                  <c:v>-41</c:v>
                </c:pt>
                <c:pt idx="4351">
                  <c:v>-41</c:v>
                </c:pt>
                <c:pt idx="4352">
                  <c:v>-41</c:v>
                </c:pt>
                <c:pt idx="4353">
                  <c:v>-41</c:v>
                </c:pt>
                <c:pt idx="4354">
                  <c:v>-41</c:v>
                </c:pt>
                <c:pt idx="4355">
                  <c:v>-41</c:v>
                </c:pt>
                <c:pt idx="4356">
                  <c:v>-41</c:v>
                </c:pt>
                <c:pt idx="4357">
                  <c:v>-41</c:v>
                </c:pt>
                <c:pt idx="4358">
                  <c:v>-41</c:v>
                </c:pt>
                <c:pt idx="4359">
                  <c:v>-41</c:v>
                </c:pt>
                <c:pt idx="4360">
                  <c:v>-41</c:v>
                </c:pt>
                <c:pt idx="4361">
                  <c:v>-41</c:v>
                </c:pt>
                <c:pt idx="4362">
                  <c:v>-41</c:v>
                </c:pt>
                <c:pt idx="4363">
                  <c:v>-41</c:v>
                </c:pt>
                <c:pt idx="4364">
                  <c:v>-41</c:v>
                </c:pt>
                <c:pt idx="4365">
                  <c:v>-41</c:v>
                </c:pt>
                <c:pt idx="4366">
                  <c:v>-41</c:v>
                </c:pt>
                <c:pt idx="4367">
                  <c:v>-41</c:v>
                </c:pt>
                <c:pt idx="4368">
                  <c:v>-41</c:v>
                </c:pt>
                <c:pt idx="4369">
                  <c:v>-41</c:v>
                </c:pt>
                <c:pt idx="4370">
                  <c:v>-41</c:v>
                </c:pt>
                <c:pt idx="4371">
                  <c:v>-41</c:v>
                </c:pt>
                <c:pt idx="4372">
                  <c:v>-41</c:v>
                </c:pt>
                <c:pt idx="4373">
                  <c:v>-41</c:v>
                </c:pt>
                <c:pt idx="4374">
                  <c:v>-41</c:v>
                </c:pt>
                <c:pt idx="4375">
                  <c:v>-41</c:v>
                </c:pt>
                <c:pt idx="4376">
                  <c:v>-41</c:v>
                </c:pt>
                <c:pt idx="4377">
                  <c:v>-41</c:v>
                </c:pt>
                <c:pt idx="4378">
                  <c:v>-41</c:v>
                </c:pt>
                <c:pt idx="4379">
                  <c:v>-41</c:v>
                </c:pt>
                <c:pt idx="4380">
                  <c:v>-41</c:v>
                </c:pt>
                <c:pt idx="4381">
                  <c:v>-41</c:v>
                </c:pt>
                <c:pt idx="4382">
                  <c:v>-41</c:v>
                </c:pt>
                <c:pt idx="4383">
                  <c:v>-41</c:v>
                </c:pt>
                <c:pt idx="4384">
                  <c:v>-41</c:v>
                </c:pt>
                <c:pt idx="4385">
                  <c:v>-41</c:v>
                </c:pt>
                <c:pt idx="4386">
                  <c:v>-41</c:v>
                </c:pt>
                <c:pt idx="4387">
                  <c:v>-41</c:v>
                </c:pt>
                <c:pt idx="4388">
                  <c:v>-41</c:v>
                </c:pt>
                <c:pt idx="4389">
                  <c:v>-41</c:v>
                </c:pt>
                <c:pt idx="4390">
                  <c:v>-41</c:v>
                </c:pt>
                <c:pt idx="4391">
                  <c:v>-41</c:v>
                </c:pt>
                <c:pt idx="4392">
                  <c:v>-41</c:v>
                </c:pt>
                <c:pt idx="4393">
                  <c:v>-41</c:v>
                </c:pt>
                <c:pt idx="4394">
                  <c:v>-41</c:v>
                </c:pt>
                <c:pt idx="4395">
                  <c:v>-41</c:v>
                </c:pt>
                <c:pt idx="4396">
                  <c:v>-41</c:v>
                </c:pt>
                <c:pt idx="4397">
                  <c:v>-41</c:v>
                </c:pt>
                <c:pt idx="4398">
                  <c:v>-41</c:v>
                </c:pt>
                <c:pt idx="4399">
                  <c:v>-41</c:v>
                </c:pt>
                <c:pt idx="4400">
                  <c:v>-41</c:v>
                </c:pt>
                <c:pt idx="4401">
                  <c:v>-41</c:v>
                </c:pt>
                <c:pt idx="4402">
                  <c:v>-41</c:v>
                </c:pt>
                <c:pt idx="4403">
                  <c:v>-41</c:v>
                </c:pt>
                <c:pt idx="4404">
                  <c:v>-41</c:v>
                </c:pt>
                <c:pt idx="4405">
                  <c:v>-41</c:v>
                </c:pt>
                <c:pt idx="4406">
                  <c:v>-41</c:v>
                </c:pt>
                <c:pt idx="4407">
                  <c:v>-41</c:v>
                </c:pt>
                <c:pt idx="4408">
                  <c:v>-41</c:v>
                </c:pt>
                <c:pt idx="4409">
                  <c:v>-41</c:v>
                </c:pt>
                <c:pt idx="4410">
                  <c:v>-41</c:v>
                </c:pt>
                <c:pt idx="4411">
                  <c:v>-41</c:v>
                </c:pt>
                <c:pt idx="4412">
                  <c:v>-41</c:v>
                </c:pt>
                <c:pt idx="4413">
                  <c:v>-41</c:v>
                </c:pt>
                <c:pt idx="4414">
                  <c:v>-41</c:v>
                </c:pt>
                <c:pt idx="4415">
                  <c:v>-41</c:v>
                </c:pt>
                <c:pt idx="4416">
                  <c:v>-41</c:v>
                </c:pt>
                <c:pt idx="4417">
                  <c:v>-41</c:v>
                </c:pt>
                <c:pt idx="4418">
                  <c:v>-41</c:v>
                </c:pt>
                <c:pt idx="4419">
                  <c:v>-41</c:v>
                </c:pt>
                <c:pt idx="4420">
                  <c:v>-41</c:v>
                </c:pt>
                <c:pt idx="4421">
                  <c:v>-41</c:v>
                </c:pt>
                <c:pt idx="4422">
                  <c:v>-41</c:v>
                </c:pt>
                <c:pt idx="4423">
                  <c:v>-41</c:v>
                </c:pt>
                <c:pt idx="4424">
                  <c:v>-41</c:v>
                </c:pt>
                <c:pt idx="4425">
                  <c:v>-41</c:v>
                </c:pt>
                <c:pt idx="4426">
                  <c:v>-41</c:v>
                </c:pt>
                <c:pt idx="4427">
                  <c:v>-41</c:v>
                </c:pt>
                <c:pt idx="4428">
                  <c:v>-41</c:v>
                </c:pt>
                <c:pt idx="4429">
                  <c:v>-41</c:v>
                </c:pt>
                <c:pt idx="4430">
                  <c:v>-41</c:v>
                </c:pt>
                <c:pt idx="4431">
                  <c:v>-41</c:v>
                </c:pt>
                <c:pt idx="4432">
                  <c:v>-41</c:v>
                </c:pt>
                <c:pt idx="4433">
                  <c:v>-41</c:v>
                </c:pt>
                <c:pt idx="4434">
                  <c:v>-41</c:v>
                </c:pt>
                <c:pt idx="4435">
                  <c:v>-41</c:v>
                </c:pt>
                <c:pt idx="4436">
                  <c:v>-41</c:v>
                </c:pt>
                <c:pt idx="4437">
                  <c:v>-41</c:v>
                </c:pt>
                <c:pt idx="4438">
                  <c:v>-41</c:v>
                </c:pt>
                <c:pt idx="4439">
                  <c:v>-41</c:v>
                </c:pt>
                <c:pt idx="4440">
                  <c:v>-41</c:v>
                </c:pt>
                <c:pt idx="4441">
                  <c:v>-41</c:v>
                </c:pt>
                <c:pt idx="4442">
                  <c:v>-41</c:v>
                </c:pt>
                <c:pt idx="4443">
                  <c:v>-41</c:v>
                </c:pt>
                <c:pt idx="4444">
                  <c:v>-41</c:v>
                </c:pt>
                <c:pt idx="4445">
                  <c:v>-41</c:v>
                </c:pt>
                <c:pt idx="4446">
                  <c:v>-41</c:v>
                </c:pt>
                <c:pt idx="4447">
                  <c:v>-41</c:v>
                </c:pt>
                <c:pt idx="4448">
                  <c:v>-41</c:v>
                </c:pt>
                <c:pt idx="4449">
                  <c:v>-41</c:v>
                </c:pt>
                <c:pt idx="4450">
                  <c:v>-41</c:v>
                </c:pt>
                <c:pt idx="4451">
                  <c:v>-41</c:v>
                </c:pt>
                <c:pt idx="4452">
                  <c:v>-41</c:v>
                </c:pt>
                <c:pt idx="4453">
                  <c:v>-41</c:v>
                </c:pt>
                <c:pt idx="4454">
                  <c:v>-41</c:v>
                </c:pt>
                <c:pt idx="4455">
                  <c:v>-41</c:v>
                </c:pt>
                <c:pt idx="4456">
                  <c:v>-41</c:v>
                </c:pt>
                <c:pt idx="4457">
                  <c:v>-41</c:v>
                </c:pt>
                <c:pt idx="4458">
                  <c:v>-41</c:v>
                </c:pt>
                <c:pt idx="4459">
                  <c:v>-41</c:v>
                </c:pt>
                <c:pt idx="4460">
                  <c:v>-41</c:v>
                </c:pt>
                <c:pt idx="4461">
                  <c:v>-41</c:v>
                </c:pt>
                <c:pt idx="4462">
                  <c:v>-41</c:v>
                </c:pt>
                <c:pt idx="4463">
                  <c:v>-41</c:v>
                </c:pt>
                <c:pt idx="4464">
                  <c:v>-41</c:v>
                </c:pt>
                <c:pt idx="4465">
                  <c:v>-41</c:v>
                </c:pt>
                <c:pt idx="4466">
                  <c:v>-41</c:v>
                </c:pt>
                <c:pt idx="4467">
                  <c:v>-41</c:v>
                </c:pt>
                <c:pt idx="4468">
                  <c:v>-41</c:v>
                </c:pt>
                <c:pt idx="4469">
                  <c:v>-41</c:v>
                </c:pt>
                <c:pt idx="4470">
                  <c:v>-41</c:v>
                </c:pt>
                <c:pt idx="4471">
                  <c:v>-41</c:v>
                </c:pt>
                <c:pt idx="4472">
                  <c:v>-41</c:v>
                </c:pt>
                <c:pt idx="4473">
                  <c:v>-41</c:v>
                </c:pt>
                <c:pt idx="4474">
                  <c:v>-41</c:v>
                </c:pt>
                <c:pt idx="4475">
                  <c:v>-41</c:v>
                </c:pt>
                <c:pt idx="4476">
                  <c:v>-41</c:v>
                </c:pt>
                <c:pt idx="4477">
                  <c:v>-41</c:v>
                </c:pt>
                <c:pt idx="4478">
                  <c:v>-41</c:v>
                </c:pt>
                <c:pt idx="4479">
                  <c:v>-41</c:v>
                </c:pt>
                <c:pt idx="4480">
                  <c:v>-40</c:v>
                </c:pt>
                <c:pt idx="4481">
                  <c:v>-40</c:v>
                </c:pt>
                <c:pt idx="4482">
                  <c:v>-40</c:v>
                </c:pt>
                <c:pt idx="4483">
                  <c:v>-40</c:v>
                </c:pt>
                <c:pt idx="4484">
                  <c:v>-40</c:v>
                </c:pt>
                <c:pt idx="4485">
                  <c:v>-40</c:v>
                </c:pt>
                <c:pt idx="4486">
                  <c:v>-40</c:v>
                </c:pt>
                <c:pt idx="4487">
                  <c:v>-40</c:v>
                </c:pt>
                <c:pt idx="4488">
                  <c:v>-40</c:v>
                </c:pt>
                <c:pt idx="4489">
                  <c:v>-40</c:v>
                </c:pt>
                <c:pt idx="4490">
                  <c:v>-40</c:v>
                </c:pt>
                <c:pt idx="4491">
                  <c:v>-40</c:v>
                </c:pt>
                <c:pt idx="4492">
                  <c:v>-40</c:v>
                </c:pt>
                <c:pt idx="4493">
                  <c:v>-40</c:v>
                </c:pt>
                <c:pt idx="4494">
                  <c:v>-40</c:v>
                </c:pt>
                <c:pt idx="4495">
                  <c:v>-40</c:v>
                </c:pt>
                <c:pt idx="4496">
                  <c:v>-40</c:v>
                </c:pt>
                <c:pt idx="4497">
                  <c:v>-40</c:v>
                </c:pt>
                <c:pt idx="4498">
                  <c:v>-40</c:v>
                </c:pt>
                <c:pt idx="4499">
                  <c:v>-40</c:v>
                </c:pt>
                <c:pt idx="4500">
                  <c:v>-40</c:v>
                </c:pt>
                <c:pt idx="4501">
                  <c:v>-40</c:v>
                </c:pt>
                <c:pt idx="4502">
                  <c:v>-40</c:v>
                </c:pt>
                <c:pt idx="4503">
                  <c:v>-40</c:v>
                </c:pt>
                <c:pt idx="4504">
                  <c:v>-40</c:v>
                </c:pt>
                <c:pt idx="4505">
                  <c:v>-40</c:v>
                </c:pt>
                <c:pt idx="4506">
                  <c:v>-40</c:v>
                </c:pt>
                <c:pt idx="4507">
                  <c:v>-40</c:v>
                </c:pt>
                <c:pt idx="4508">
                  <c:v>-40</c:v>
                </c:pt>
                <c:pt idx="4509">
                  <c:v>-40</c:v>
                </c:pt>
                <c:pt idx="4510">
                  <c:v>-40</c:v>
                </c:pt>
                <c:pt idx="4511">
                  <c:v>-40</c:v>
                </c:pt>
                <c:pt idx="4512">
                  <c:v>-40</c:v>
                </c:pt>
                <c:pt idx="4513">
                  <c:v>-40</c:v>
                </c:pt>
                <c:pt idx="4514">
                  <c:v>-40</c:v>
                </c:pt>
                <c:pt idx="4515">
                  <c:v>-40</c:v>
                </c:pt>
                <c:pt idx="4516">
                  <c:v>-40</c:v>
                </c:pt>
                <c:pt idx="4517">
                  <c:v>-40</c:v>
                </c:pt>
                <c:pt idx="4518">
                  <c:v>-40</c:v>
                </c:pt>
                <c:pt idx="4519">
                  <c:v>-40</c:v>
                </c:pt>
                <c:pt idx="4520">
                  <c:v>-40</c:v>
                </c:pt>
                <c:pt idx="4521">
                  <c:v>-40</c:v>
                </c:pt>
                <c:pt idx="4522">
                  <c:v>-40</c:v>
                </c:pt>
                <c:pt idx="4523">
                  <c:v>-40</c:v>
                </c:pt>
                <c:pt idx="4524">
                  <c:v>-40</c:v>
                </c:pt>
                <c:pt idx="4525">
                  <c:v>-40</c:v>
                </c:pt>
                <c:pt idx="4526">
                  <c:v>-40</c:v>
                </c:pt>
                <c:pt idx="4527">
                  <c:v>-40</c:v>
                </c:pt>
                <c:pt idx="4528">
                  <c:v>-40</c:v>
                </c:pt>
                <c:pt idx="4529">
                  <c:v>-40</c:v>
                </c:pt>
                <c:pt idx="4530">
                  <c:v>-40</c:v>
                </c:pt>
                <c:pt idx="4531">
                  <c:v>-40</c:v>
                </c:pt>
                <c:pt idx="4532">
                  <c:v>-40</c:v>
                </c:pt>
                <c:pt idx="4533">
                  <c:v>-40</c:v>
                </c:pt>
                <c:pt idx="4534">
                  <c:v>-40</c:v>
                </c:pt>
                <c:pt idx="4535">
                  <c:v>-40</c:v>
                </c:pt>
                <c:pt idx="4536">
                  <c:v>-40</c:v>
                </c:pt>
                <c:pt idx="4537">
                  <c:v>-40</c:v>
                </c:pt>
                <c:pt idx="4538">
                  <c:v>-40</c:v>
                </c:pt>
                <c:pt idx="4539">
                  <c:v>-40</c:v>
                </c:pt>
                <c:pt idx="4540">
                  <c:v>-40</c:v>
                </c:pt>
                <c:pt idx="4541">
                  <c:v>-40</c:v>
                </c:pt>
                <c:pt idx="4542">
                  <c:v>-40</c:v>
                </c:pt>
                <c:pt idx="4543">
                  <c:v>-40</c:v>
                </c:pt>
                <c:pt idx="4544">
                  <c:v>-40</c:v>
                </c:pt>
                <c:pt idx="4545">
                  <c:v>-40</c:v>
                </c:pt>
                <c:pt idx="4546">
                  <c:v>-40</c:v>
                </c:pt>
                <c:pt idx="4547">
                  <c:v>-40</c:v>
                </c:pt>
                <c:pt idx="4548">
                  <c:v>-40</c:v>
                </c:pt>
                <c:pt idx="4549">
                  <c:v>-40</c:v>
                </c:pt>
                <c:pt idx="4550">
                  <c:v>-40</c:v>
                </c:pt>
                <c:pt idx="4551">
                  <c:v>-40</c:v>
                </c:pt>
                <c:pt idx="4552">
                  <c:v>-40</c:v>
                </c:pt>
                <c:pt idx="4553">
                  <c:v>-40</c:v>
                </c:pt>
                <c:pt idx="4554">
                  <c:v>-40</c:v>
                </c:pt>
                <c:pt idx="4555">
                  <c:v>-40</c:v>
                </c:pt>
                <c:pt idx="4556">
                  <c:v>-40</c:v>
                </c:pt>
                <c:pt idx="4557">
                  <c:v>-40</c:v>
                </c:pt>
                <c:pt idx="4558">
                  <c:v>-40</c:v>
                </c:pt>
                <c:pt idx="4559">
                  <c:v>-40</c:v>
                </c:pt>
                <c:pt idx="4560">
                  <c:v>-40</c:v>
                </c:pt>
                <c:pt idx="4561">
                  <c:v>-40</c:v>
                </c:pt>
                <c:pt idx="4562">
                  <c:v>-40</c:v>
                </c:pt>
                <c:pt idx="4563">
                  <c:v>-40</c:v>
                </c:pt>
                <c:pt idx="4564">
                  <c:v>-40</c:v>
                </c:pt>
                <c:pt idx="4565">
                  <c:v>-40</c:v>
                </c:pt>
                <c:pt idx="4566">
                  <c:v>-40</c:v>
                </c:pt>
                <c:pt idx="4567">
                  <c:v>-40</c:v>
                </c:pt>
                <c:pt idx="4568">
                  <c:v>-40</c:v>
                </c:pt>
                <c:pt idx="4569">
                  <c:v>-40</c:v>
                </c:pt>
                <c:pt idx="4570">
                  <c:v>-40</c:v>
                </c:pt>
                <c:pt idx="4571">
                  <c:v>-40</c:v>
                </c:pt>
                <c:pt idx="4572">
                  <c:v>-40</c:v>
                </c:pt>
                <c:pt idx="4573">
                  <c:v>-40</c:v>
                </c:pt>
                <c:pt idx="4574">
                  <c:v>-40</c:v>
                </c:pt>
                <c:pt idx="4575">
                  <c:v>-40</c:v>
                </c:pt>
                <c:pt idx="4576">
                  <c:v>-40</c:v>
                </c:pt>
                <c:pt idx="4577">
                  <c:v>-40</c:v>
                </c:pt>
                <c:pt idx="4578">
                  <c:v>-40</c:v>
                </c:pt>
                <c:pt idx="4579">
                  <c:v>-40</c:v>
                </c:pt>
                <c:pt idx="4580">
                  <c:v>-40</c:v>
                </c:pt>
                <c:pt idx="4581">
                  <c:v>-40</c:v>
                </c:pt>
                <c:pt idx="4582">
                  <c:v>-40</c:v>
                </c:pt>
                <c:pt idx="4583">
                  <c:v>-40</c:v>
                </c:pt>
                <c:pt idx="4584">
                  <c:v>-40</c:v>
                </c:pt>
                <c:pt idx="4585">
                  <c:v>-40</c:v>
                </c:pt>
                <c:pt idx="4586">
                  <c:v>-40</c:v>
                </c:pt>
                <c:pt idx="4587">
                  <c:v>-40</c:v>
                </c:pt>
                <c:pt idx="4588">
                  <c:v>-40</c:v>
                </c:pt>
                <c:pt idx="4589">
                  <c:v>-40</c:v>
                </c:pt>
                <c:pt idx="4590">
                  <c:v>-40</c:v>
                </c:pt>
                <c:pt idx="4591">
                  <c:v>-40</c:v>
                </c:pt>
                <c:pt idx="4592">
                  <c:v>-40</c:v>
                </c:pt>
                <c:pt idx="4593">
                  <c:v>-40</c:v>
                </c:pt>
                <c:pt idx="4594">
                  <c:v>-40</c:v>
                </c:pt>
                <c:pt idx="4595">
                  <c:v>-40</c:v>
                </c:pt>
                <c:pt idx="4596">
                  <c:v>-40</c:v>
                </c:pt>
                <c:pt idx="4597">
                  <c:v>-40</c:v>
                </c:pt>
                <c:pt idx="4598">
                  <c:v>-40</c:v>
                </c:pt>
                <c:pt idx="4599">
                  <c:v>-40</c:v>
                </c:pt>
                <c:pt idx="4600">
                  <c:v>-40</c:v>
                </c:pt>
                <c:pt idx="4601">
                  <c:v>-40</c:v>
                </c:pt>
                <c:pt idx="4602">
                  <c:v>-40</c:v>
                </c:pt>
                <c:pt idx="4603">
                  <c:v>-40</c:v>
                </c:pt>
                <c:pt idx="4604">
                  <c:v>-40</c:v>
                </c:pt>
                <c:pt idx="4605">
                  <c:v>-40</c:v>
                </c:pt>
                <c:pt idx="4606">
                  <c:v>-40</c:v>
                </c:pt>
                <c:pt idx="4607">
                  <c:v>-40</c:v>
                </c:pt>
                <c:pt idx="4608">
                  <c:v>-40</c:v>
                </c:pt>
                <c:pt idx="4609">
                  <c:v>-40</c:v>
                </c:pt>
                <c:pt idx="4610">
                  <c:v>-40</c:v>
                </c:pt>
                <c:pt idx="4611">
                  <c:v>-40</c:v>
                </c:pt>
                <c:pt idx="4612">
                  <c:v>-40</c:v>
                </c:pt>
                <c:pt idx="4613">
                  <c:v>-40</c:v>
                </c:pt>
                <c:pt idx="4614">
                  <c:v>-40</c:v>
                </c:pt>
                <c:pt idx="4615">
                  <c:v>-40</c:v>
                </c:pt>
                <c:pt idx="4616">
                  <c:v>-40</c:v>
                </c:pt>
                <c:pt idx="4617">
                  <c:v>-40</c:v>
                </c:pt>
                <c:pt idx="4618">
                  <c:v>-40</c:v>
                </c:pt>
                <c:pt idx="4619">
                  <c:v>-40</c:v>
                </c:pt>
                <c:pt idx="4620">
                  <c:v>-40</c:v>
                </c:pt>
                <c:pt idx="4621">
                  <c:v>-40</c:v>
                </c:pt>
                <c:pt idx="4622">
                  <c:v>-40</c:v>
                </c:pt>
                <c:pt idx="4623">
                  <c:v>-40</c:v>
                </c:pt>
                <c:pt idx="4624">
                  <c:v>-40</c:v>
                </c:pt>
                <c:pt idx="4625">
                  <c:v>-40</c:v>
                </c:pt>
                <c:pt idx="4626">
                  <c:v>-40</c:v>
                </c:pt>
                <c:pt idx="4627">
                  <c:v>-40</c:v>
                </c:pt>
                <c:pt idx="4628">
                  <c:v>-40</c:v>
                </c:pt>
                <c:pt idx="4629">
                  <c:v>-40</c:v>
                </c:pt>
                <c:pt idx="4630">
                  <c:v>-40</c:v>
                </c:pt>
                <c:pt idx="4631">
                  <c:v>-40</c:v>
                </c:pt>
                <c:pt idx="4632">
                  <c:v>-40</c:v>
                </c:pt>
                <c:pt idx="4633">
                  <c:v>-40</c:v>
                </c:pt>
                <c:pt idx="4634">
                  <c:v>-40</c:v>
                </c:pt>
                <c:pt idx="4635">
                  <c:v>-40</c:v>
                </c:pt>
                <c:pt idx="4636">
                  <c:v>-40</c:v>
                </c:pt>
                <c:pt idx="4637">
                  <c:v>-40</c:v>
                </c:pt>
                <c:pt idx="4638">
                  <c:v>-40</c:v>
                </c:pt>
                <c:pt idx="4639">
                  <c:v>-40</c:v>
                </c:pt>
                <c:pt idx="4640">
                  <c:v>-40</c:v>
                </c:pt>
                <c:pt idx="4641">
                  <c:v>-40</c:v>
                </c:pt>
                <c:pt idx="4642">
                  <c:v>-40</c:v>
                </c:pt>
                <c:pt idx="4643">
                  <c:v>-40</c:v>
                </c:pt>
                <c:pt idx="4644">
                  <c:v>-40</c:v>
                </c:pt>
                <c:pt idx="4645">
                  <c:v>-40</c:v>
                </c:pt>
                <c:pt idx="4646">
                  <c:v>-40</c:v>
                </c:pt>
                <c:pt idx="4647">
                  <c:v>-40</c:v>
                </c:pt>
                <c:pt idx="4648">
                  <c:v>-40</c:v>
                </c:pt>
                <c:pt idx="4649">
                  <c:v>-40</c:v>
                </c:pt>
                <c:pt idx="4650">
                  <c:v>-40</c:v>
                </c:pt>
                <c:pt idx="4651">
                  <c:v>-40</c:v>
                </c:pt>
                <c:pt idx="4652">
                  <c:v>-40</c:v>
                </c:pt>
                <c:pt idx="4653">
                  <c:v>-40</c:v>
                </c:pt>
                <c:pt idx="4654">
                  <c:v>-40</c:v>
                </c:pt>
                <c:pt idx="4655">
                  <c:v>-40</c:v>
                </c:pt>
                <c:pt idx="4656">
                  <c:v>-40</c:v>
                </c:pt>
                <c:pt idx="4657">
                  <c:v>-40</c:v>
                </c:pt>
                <c:pt idx="4658">
                  <c:v>-40</c:v>
                </c:pt>
                <c:pt idx="4659">
                  <c:v>-40</c:v>
                </c:pt>
                <c:pt idx="4660">
                  <c:v>-40</c:v>
                </c:pt>
                <c:pt idx="4661">
                  <c:v>-40</c:v>
                </c:pt>
                <c:pt idx="4662">
                  <c:v>-40</c:v>
                </c:pt>
                <c:pt idx="4663">
                  <c:v>-40</c:v>
                </c:pt>
                <c:pt idx="4664">
                  <c:v>-40</c:v>
                </c:pt>
                <c:pt idx="4665">
                  <c:v>-40</c:v>
                </c:pt>
                <c:pt idx="4666">
                  <c:v>-40</c:v>
                </c:pt>
                <c:pt idx="4667">
                  <c:v>-40</c:v>
                </c:pt>
                <c:pt idx="4668">
                  <c:v>-40</c:v>
                </c:pt>
                <c:pt idx="4669">
                  <c:v>-40</c:v>
                </c:pt>
                <c:pt idx="4670">
                  <c:v>-40</c:v>
                </c:pt>
                <c:pt idx="4671">
                  <c:v>-40</c:v>
                </c:pt>
                <c:pt idx="4672">
                  <c:v>-40</c:v>
                </c:pt>
                <c:pt idx="4673">
                  <c:v>-40</c:v>
                </c:pt>
                <c:pt idx="4674">
                  <c:v>-40</c:v>
                </c:pt>
                <c:pt idx="4675">
                  <c:v>-40</c:v>
                </c:pt>
                <c:pt idx="4676">
                  <c:v>-40</c:v>
                </c:pt>
                <c:pt idx="4677">
                  <c:v>-40</c:v>
                </c:pt>
                <c:pt idx="4678">
                  <c:v>-40</c:v>
                </c:pt>
                <c:pt idx="4679">
                  <c:v>-40</c:v>
                </c:pt>
                <c:pt idx="4680">
                  <c:v>-40</c:v>
                </c:pt>
                <c:pt idx="4681">
                  <c:v>-40</c:v>
                </c:pt>
                <c:pt idx="4682">
                  <c:v>-40</c:v>
                </c:pt>
                <c:pt idx="4683">
                  <c:v>-40</c:v>
                </c:pt>
                <c:pt idx="4684">
                  <c:v>-40</c:v>
                </c:pt>
                <c:pt idx="4685">
                  <c:v>-40</c:v>
                </c:pt>
                <c:pt idx="4686">
                  <c:v>-40</c:v>
                </c:pt>
                <c:pt idx="4687">
                  <c:v>-40</c:v>
                </c:pt>
                <c:pt idx="4688">
                  <c:v>-40</c:v>
                </c:pt>
                <c:pt idx="4689">
                  <c:v>-40</c:v>
                </c:pt>
                <c:pt idx="4690">
                  <c:v>-40</c:v>
                </c:pt>
                <c:pt idx="4691">
                  <c:v>-40</c:v>
                </c:pt>
                <c:pt idx="4692">
                  <c:v>-40</c:v>
                </c:pt>
                <c:pt idx="4693">
                  <c:v>-40</c:v>
                </c:pt>
                <c:pt idx="4694">
                  <c:v>-40</c:v>
                </c:pt>
                <c:pt idx="4695">
                  <c:v>-40</c:v>
                </c:pt>
                <c:pt idx="4696">
                  <c:v>-40</c:v>
                </c:pt>
                <c:pt idx="4697">
                  <c:v>-40</c:v>
                </c:pt>
                <c:pt idx="4698">
                  <c:v>-40</c:v>
                </c:pt>
                <c:pt idx="4699">
                  <c:v>-40</c:v>
                </c:pt>
                <c:pt idx="4700">
                  <c:v>-40</c:v>
                </c:pt>
                <c:pt idx="4701">
                  <c:v>-40</c:v>
                </c:pt>
                <c:pt idx="4702">
                  <c:v>-40</c:v>
                </c:pt>
                <c:pt idx="4703">
                  <c:v>-40</c:v>
                </c:pt>
                <c:pt idx="4704">
                  <c:v>-40</c:v>
                </c:pt>
                <c:pt idx="4705">
                  <c:v>-40</c:v>
                </c:pt>
                <c:pt idx="4706">
                  <c:v>-40</c:v>
                </c:pt>
                <c:pt idx="4707">
                  <c:v>-40</c:v>
                </c:pt>
                <c:pt idx="4708">
                  <c:v>-40</c:v>
                </c:pt>
                <c:pt idx="4709">
                  <c:v>-40</c:v>
                </c:pt>
                <c:pt idx="4710">
                  <c:v>-40</c:v>
                </c:pt>
                <c:pt idx="4711">
                  <c:v>-40</c:v>
                </c:pt>
                <c:pt idx="4712">
                  <c:v>-40</c:v>
                </c:pt>
                <c:pt idx="4713">
                  <c:v>-40</c:v>
                </c:pt>
                <c:pt idx="4714">
                  <c:v>-40</c:v>
                </c:pt>
                <c:pt idx="4715">
                  <c:v>-40</c:v>
                </c:pt>
                <c:pt idx="4716">
                  <c:v>-40</c:v>
                </c:pt>
                <c:pt idx="4717">
                  <c:v>-40</c:v>
                </c:pt>
                <c:pt idx="4718">
                  <c:v>-40</c:v>
                </c:pt>
                <c:pt idx="4719">
                  <c:v>-40</c:v>
                </c:pt>
                <c:pt idx="4720">
                  <c:v>-40</c:v>
                </c:pt>
                <c:pt idx="4721">
                  <c:v>-40</c:v>
                </c:pt>
                <c:pt idx="4722">
                  <c:v>-40</c:v>
                </c:pt>
                <c:pt idx="4723">
                  <c:v>-40</c:v>
                </c:pt>
                <c:pt idx="4724">
                  <c:v>-40</c:v>
                </c:pt>
                <c:pt idx="4725">
                  <c:v>-40</c:v>
                </c:pt>
                <c:pt idx="4726">
                  <c:v>-40</c:v>
                </c:pt>
                <c:pt idx="4727">
                  <c:v>-40</c:v>
                </c:pt>
                <c:pt idx="4728">
                  <c:v>-40</c:v>
                </c:pt>
                <c:pt idx="4729">
                  <c:v>-40</c:v>
                </c:pt>
                <c:pt idx="4730">
                  <c:v>-40</c:v>
                </c:pt>
                <c:pt idx="4731">
                  <c:v>-40</c:v>
                </c:pt>
                <c:pt idx="4732">
                  <c:v>-40</c:v>
                </c:pt>
                <c:pt idx="4733">
                  <c:v>-40</c:v>
                </c:pt>
                <c:pt idx="4734">
                  <c:v>-40</c:v>
                </c:pt>
                <c:pt idx="4735">
                  <c:v>-40</c:v>
                </c:pt>
                <c:pt idx="4736">
                  <c:v>-40</c:v>
                </c:pt>
                <c:pt idx="4737">
                  <c:v>-40</c:v>
                </c:pt>
                <c:pt idx="4738">
                  <c:v>-40</c:v>
                </c:pt>
                <c:pt idx="4739">
                  <c:v>-40</c:v>
                </c:pt>
                <c:pt idx="4740">
                  <c:v>-40</c:v>
                </c:pt>
                <c:pt idx="4741">
                  <c:v>-40</c:v>
                </c:pt>
                <c:pt idx="4742">
                  <c:v>-40</c:v>
                </c:pt>
                <c:pt idx="4743">
                  <c:v>-40</c:v>
                </c:pt>
                <c:pt idx="4744">
                  <c:v>-40</c:v>
                </c:pt>
                <c:pt idx="4745">
                  <c:v>-40</c:v>
                </c:pt>
                <c:pt idx="4746">
                  <c:v>-40</c:v>
                </c:pt>
                <c:pt idx="4747">
                  <c:v>-40</c:v>
                </c:pt>
                <c:pt idx="4748">
                  <c:v>-40</c:v>
                </c:pt>
                <c:pt idx="4749">
                  <c:v>-40</c:v>
                </c:pt>
                <c:pt idx="4750">
                  <c:v>-40</c:v>
                </c:pt>
                <c:pt idx="4751">
                  <c:v>-40</c:v>
                </c:pt>
                <c:pt idx="4752">
                  <c:v>-40</c:v>
                </c:pt>
                <c:pt idx="4753">
                  <c:v>-40</c:v>
                </c:pt>
                <c:pt idx="4754">
                  <c:v>-40</c:v>
                </c:pt>
                <c:pt idx="4755">
                  <c:v>-40</c:v>
                </c:pt>
                <c:pt idx="4756">
                  <c:v>-40</c:v>
                </c:pt>
                <c:pt idx="4757">
                  <c:v>-40</c:v>
                </c:pt>
                <c:pt idx="4758">
                  <c:v>-40</c:v>
                </c:pt>
                <c:pt idx="4759">
                  <c:v>-40</c:v>
                </c:pt>
                <c:pt idx="4760">
                  <c:v>-40</c:v>
                </c:pt>
                <c:pt idx="4761">
                  <c:v>-40</c:v>
                </c:pt>
                <c:pt idx="4762">
                  <c:v>-40</c:v>
                </c:pt>
                <c:pt idx="4763">
                  <c:v>-40</c:v>
                </c:pt>
                <c:pt idx="4764">
                  <c:v>-40</c:v>
                </c:pt>
                <c:pt idx="4765">
                  <c:v>-40</c:v>
                </c:pt>
                <c:pt idx="4766">
                  <c:v>-40</c:v>
                </c:pt>
                <c:pt idx="4767">
                  <c:v>-40</c:v>
                </c:pt>
                <c:pt idx="4768">
                  <c:v>-40</c:v>
                </c:pt>
                <c:pt idx="4769">
                  <c:v>-40</c:v>
                </c:pt>
                <c:pt idx="4770">
                  <c:v>-40</c:v>
                </c:pt>
                <c:pt idx="4771">
                  <c:v>-40</c:v>
                </c:pt>
                <c:pt idx="4772">
                  <c:v>-40</c:v>
                </c:pt>
                <c:pt idx="4773">
                  <c:v>-40</c:v>
                </c:pt>
                <c:pt idx="4774">
                  <c:v>-40</c:v>
                </c:pt>
                <c:pt idx="4775">
                  <c:v>-40</c:v>
                </c:pt>
                <c:pt idx="4776">
                  <c:v>-40</c:v>
                </c:pt>
                <c:pt idx="4777">
                  <c:v>-40</c:v>
                </c:pt>
                <c:pt idx="4778">
                  <c:v>-40</c:v>
                </c:pt>
                <c:pt idx="4779">
                  <c:v>-40</c:v>
                </c:pt>
                <c:pt idx="4780">
                  <c:v>-40</c:v>
                </c:pt>
                <c:pt idx="4781">
                  <c:v>-40</c:v>
                </c:pt>
                <c:pt idx="4782">
                  <c:v>-40</c:v>
                </c:pt>
                <c:pt idx="4783">
                  <c:v>-40</c:v>
                </c:pt>
                <c:pt idx="4784">
                  <c:v>-40</c:v>
                </c:pt>
                <c:pt idx="4785">
                  <c:v>-40</c:v>
                </c:pt>
                <c:pt idx="4786">
                  <c:v>-40</c:v>
                </c:pt>
                <c:pt idx="4787">
                  <c:v>-40</c:v>
                </c:pt>
                <c:pt idx="4788">
                  <c:v>-40</c:v>
                </c:pt>
                <c:pt idx="4789">
                  <c:v>-40</c:v>
                </c:pt>
                <c:pt idx="4790">
                  <c:v>-40</c:v>
                </c:pt>
                <c:pt idx="4791">
                  <c:v>-40</c:v>
                </c:pt>
                <c:pt idx="4792">
                  <c:v>-40</c:v>
                </c:pt>
                <c:pt idx="4793">
                  <c:v>-40</c:v>
                </c:pt>
                <c:pt idx="4794">
                  <c:v>-40</c:v>
                </c:pt>
                <c:pt idx="4795">
                  <c:v>-40</c:v>
                </c:pt>
                <c:pt idx="4796">
                  <c:v>-40</c:v>
                </c:pt>
                <c:pt idx="4797">
                  <c:v>-40</c:v>
                </c:pt>
                <c:pt idx="4798">
                  <c:v>-40</c:v>
                </c:pt>
                <c:pt idx="4799">
                  <c:v>-40</c:v>
                </c:pt>
                <c:pt idx="4800">
                  <c:v>-40</c:v>
                </c:pt>
                <c:pt idx="4801">
                  <c:v>-40</c:v>
                </c:pt>
                <c:pt idx="4802">
                  <c:v>-40</c:v>
                </c:pt>
                <c:pt idx="4803">
                  <c:v>-40</c:v>
                </c:pt>
                <c:pt idx="4804">
                  <c:v>-40</c:v>
                </c:pt>
                <c:pt idx="4805">
                  <c:v>-40</c:v>
                </c:pt>
                <c:pt idx="4806">
                  <c:v>-40</c:v>
                </c:pt>
                <c:pt idx="4807">
                  <c:v>-40</c:v>
                </c:pt>
                <c:pt idx="4808">
                  <c:v>-40</c:v>
                </c:pt>
                <c:pt idx="4809">
                  <c:v>-40</c:v>
                </c:pt>
                <c:pt idx="4810">
                  <c:v>-40</c:v>
                </c:pt>
                <c:pt idx="4811">
                  <c:v>-40</c:v>
                </c:pt>
                <c:pt idx="4812">
                  <c:v>-40</c:v>
                </c:pt>
                <c:pt idx="4813">
                  <c:v>-40</c:v>
                </c:pt>
                <c:pt idx="4814">
                  <c:v>-40</c:v>
                </c:pt>
                <c:pt idx="4815">
                  <c:v>-40</c:v>
                </c:pt>
                <c:pt idx="4816">
                  <c:v>-40</c:v>
                </c:pt>
                <c:pt idx="4817">
                  <c:v>-40</c:v>
                </c:pt>
                <c:pt idx="4818">
                  <c:v>-40</c:v>
                </c:pt>
                <c:pt idx="4819">
                  <c:v>-40</c:v>
                </c:pt>
                <c:pt idx="4820">
                  <c:v>-40</c:v>
                </c:pt>
                <c:pt idx="4821">
                  <c:v>-40</c:v>
                </c:pt>
                <c:pt idx="4822">
                  <c:v>-40</c:v>
                </c:pt>
                <c:pt idx="4823">
                  <c:v>-40</c:v>
                </c:pt>
                <c:pt idx="4824">
                  <c:v>-40</c:v>
                </c:pt>
                <c:pt idx="4825">
                  <c:v>-40</c:v>
                </c:pt>
                <c:pt idx="4826">
                  <c:v>-40</c:v>
                </c:pt>
                <c:pt idx="4827">
                  <c:v>-40</c:v>
                </c:pt>
                <c:pt idx="4828">
                  <c:v>-40</c:v>
                </c:pt>
                <c:pt idx="4829">
                  <c:v>-40</c:v>
                </c:pt>
                <c:pt idx="4830">
                  <c:v>-40</c:v>
                </c:pt>
                <c:pt idx="4831">
                  <c:v>-40</c:v>
                </c:pt>
                <c:pt idx="4832">
                  <c:v>-40</c:v>
                </c:pt>
                <c:pt idx="4833">
                  <c:v>-40</c:v>
                </c:pt>
                <c:pt idx="4834">
                  <c:v>-40</c:v>
                </c:pt>
                <c:pt idx="4835">
                  <c:v>-40</c:v>
                </c:pt>
                <c:pt idx="4836">
                  <c:v>-40</c:v>
                </c:pt>
                <c:pt idx="4837">
                  <c:v>-40</c:v>
                </c:pt>
                <c:pt idx="4838">
                  <c:v>-40</c:v>
                </c:pt>
                <c:pt idx="4839">
                  <c:v>-40</c:v>
                </c:pt>
                <c:pt idx="4840">
                  <c:v>-40</c:v>
                </c:pt>
                <c:pt idx="4841">
                  <c:v>-40</c:v>
                </c:pt>
                <c:pt idx="4842">
                  <c:v>-40</c:v>
                </c:pt>
                <c:pt idx="4843">
                  <c:v>-40</c:v>
                </c:pt>
                <c:pt idx="4844">
                  <c:v>-40</c:v>
                </c:pt>
                <c:pt idx="4845">
                  <c:v>-40</c:v>
                </c:pt>
                <c:pt idx="4846">
                  <c:v>-40</c:v>
                </c:pt>
                <c:pt idx="4847">
                  <c:v>-40</c:v>
                </c:pt>
                <c:pt idx="4848">
                  <c:v>-40</c:v>
                </c:pt>
                <c:pt idx="4849">
                  <c:v>-40</c:v>
                </c:pt>
                <c:pt idx="4850">
                  <c:v>-40</c:v>
                </c:pt>
                <c:pt idx="4851">
                  <c:v>-40</c:v>
                </c:pt>
                <c:pt idx="4852">
                  <c:v>-40</c:v>
                </c:pt>
                <c:pt idx="4853">
                  <c:v>-40</c:v>
                </c:pt>
                <c:pt idx="4854">
                  <c:v>-40</c:v>
                </c:pt>
                <c:pt idx="4855">
                  <c:v>-40</c:v>
                </c:pt>
                <c:pt idx="4856">
                  <c:v>-40</c:v>
                </c:pt>
                <c:pt idx="4857">
                  <c:v>-40</c:v>
                </c:pt>
                <c:pt idx="4858">
                  <c:v>-40</c:v>
                </c:pt>
                <c:pt idx="4859">
                  <c:v>-40</c:v>
                </c:pt>
                <c:pt idx="4860">
                  <c:v>-40</c:v>
                </c:pt>
                <c:pt idx="4861">
                  <c:v>-40</c:v>
                </c:pt>
                <c:pt idx="4862">
                  <c:v>-40</c:v>
                </c:pt>
                <c:pt idx="4863">
                  <c:v>-40</c:v>
                </c:pt>
                <c:pt idx="4864">
                  <c:v>-40</c:v>
                </c:pt>
                <c:pt idx="4865">
                  <c:v>-40</c:v>
                </c:pt>
                <c:pt idx="4866">
                  <c:v>-40</c:v>
                </c:pt>
                <c:pt idx="4867">
                  <c:v>-40</c:v>
                </c:pt>
                <c:pt idx="4868">
                  <c:v>-40</c:v>
                </c:pt>
                <c:pt idx="4869">
                  <c:v>-40</c:v>
                </c:pt>
                <c:pt idx="4870">
                  <c:v>-40</c:v>
                </c:pt>
                <c:pt idx="4871">
                  <c:v>-40</c:v>
                </c:pt>
                <c:pt idx="4872">
                  <c:v>-40</c:v>
                </c:pt>
                <c:pt idx="4873">
                  <c:v>-40</c:v>
                </c:pt>
                <c:pt idx="4874">
                  <c:v>-40</c:v>
                </c:pt>
                <c:pt idx="4875">
                  <c:v>-40</c:v>
                </c:pt>
                <c:pt idx="4876">
                  <c:v>-40</c:v>
                </c:pt>
                <c:pt idx="4877">
                  <c:v>-40</c:v>
                </c:pt>
                <c:pt idx="4878">
                  <c:v>-40</c:v>
                </c:pt>
                <c:pt idx="4879">
                  <c:v>-40</c:v>
                </c:pt>
                <c:pt idx="4880">
                  <c:v>-40</c:v>
                </c:pt>
                <c:pt idx="4881">
                  <c:v>-40</c:v>
                </c:pt>
                <c:pt idx="4882">
                  <c:v>-40</c:v>
                </c:pt>
                <c:pt idx="4883">
                  <c:v>-40</c:v>
                </c:pt>
                <c:pt idx="4884">
                  <c:v>-40</c:v>
                </c:pt>
                <c:pt idx="4885">
                  <c:v>-40</c:v>
                </c:pt>
                <c:pt idx="4886">
                  <c:v>-40</c:v>
                </c:pt>
                <c:pt idx="4887">
                  <c:v>-40</c:v>
                </c:pt>
                <c:pt idx="4888">
                  <c:v>-40</c:v>
                </c:pt>
                <c:pt idx="4889">
                  <c:v>-40</c:v>
                </c:pt>
                <c:pt idx="4890">
                  <c:v>-40</c:v>
                </c:pt>
                <c:pt idx="4891">
                  <c:v>-40</c:v>
                </c:pt>
                <c:pt idx="4892">
                  <c:v>-40</c:v>
                </c:pt>
                <c:pt idx="4893">
                  <c:v>-40</c:v>
                </c:pt>
                <c:pt idx="4894">
                  <c:v>-40</c:v>
                </c:pt>
                <c:pt idx="4895">
                  <c:v>-40</c:v>
                </c:pt>
                <c:pt idx="4896">
                  <c:v>-40</c:v>
                </c:pt>
                <c:pt idx="4897">
                  <c:v>-40</c:v>
                </c:pt>
                <c:pt idx="4898">
                  <c:v>-40</c:v>
                </c:pt>
                <c:pt idx="4899">
                  <c:v>-40</c:v>
                </c:pt>
                <c:pt idx="4900">
                  <c:v>-40</c:v>
                </c:pt>
                <c:pt idx="4901">
                  <c:v>-40</c:v>
                </c:pt>
                <c:pt idx="4902">
                  <c:v>-40</c:v>
                </c:pt>
                <c:pt idx="4903">
                  <c:v>-40</c:v>
                </c:pt>
                <c:pt idx="4904">
                  <c:v>-40</c:v>
                </c:pt>
                <c:pt idx="4905">
                  <c:v>-40</c:v>
                </c:pt>
                <c:pt idx="4906">
                  <c:v>-40</c:v>
                </c:pt>
                <c:pt idx="4907">
                  <c:v>-40</c:v>
                </c:pt>
                <c:pt idx="4908">
                  <c:v>-40</c:v>
                </c:pt>
                <c:pt idx="4909">
                  <c:v>-40</c:v>
                </c:pt>
                <c:pt idx="4910">
                  <c:v>-40</c:v>
                </c:pt>
                <c:pt idx="4911">
                  <c:v>-40</c:v>
                </c:pt>
                <c:pt idx="4912">
                  <c:v>-40</c:v>
                </c:pt>
                <c:pt idx="4913">
                  <c:v>-40</c:v>
                </c:pt>
                <c:pt idx="4914">
                  <c:v>-40</c:v>
                </c:pt>
                <c:pt idx="4915">
                  <c:v>-40</c:v>
                </c:pt>
                <c:pt idx="4916">
                  <c:v>-40</c:v>
                </c:pt>
                <c:pt idx="4917">
                  <c:v>-40</c:v>
                </c:pt>
                <c:pt idx="4918">
                  <c:v>-40</c:v>
                </c:pt>
                <c:pt idx="4919">
                  <c:v>-40</c:v>
                </c:pt>
                <c:pt idx="4920">
                  <c:v>-40</c:v>
                </c:pt>
                <c:pt idx="4921">
                  <c:v>-40</c:v>
                </c:pt>
                <c:pt idx="4922">
                  <c:v>-36</c:v>
                </c:pt>
                <c:pt idx="4923">
                  <c:v>-36</c:v>
                </c:pt>
                <c:pt idx="4924">
                  <c:v>-36</c:v>
                </c:pt>
                <c:pt idx="4925">
                  <c:v>-36</c:v>
                </c:pt>
                <c:pt idx="4926">
                  <c:v>-36</c:v>
                </c:pt>
                <c:pt idx="4927">
                  <c:v>-36</c:v>
                </c:pt>
                <c:pt idx="4928">
                  <c:v>-36</c:v>
                </c:pt>
                <c:pt idx="4929">
                  <c:v>-36</c:v>
                </c:pt>
                <c:pt idx="4930">
                  <c:v>-36</c:v>
                </c:pt>
                <c:pt idx="4931">
                  <c:v>-36</c:v>
                </c:pt>
                <c:pt idx="4932">
                  <c:v>-36</c:v>
                </c:pt>
                <c:pt idx="4933">
                  <c:v>-36</c:v>
                </c:pt>
                <c:pt idx="4934">
                  <c:v>-36</c:v>
                </c:pt>
                <c:pt idx="4935">
                  <c:v>-36</c:v>
                </c:pt>
                <c:pt idx="4936">
                  <c:v>-36</c:v>
                </c:pt>
                <c:pt idx="4937">
                  <c:v>-36</c:v>
                </c:pt>
                <c:pt idx="4938">
                  <c:v>-36</c:v>
                </c:pt>
                <c:pt idx="4939">
                  <c:v>-36</c:v>
                </c:pt>
                <c:pt idx="4940">
                  <c:v>-36</c:v>
                </c:pt>
                <c:pt idx="4941">
                  <c:v>-36</c:v>
                </c:pt>
                <c:pt idx="4942">
                  <c:v>-36</c:v>
                </c:pt>
                <c:pt idx="4943">
                  <c:v>-36</c:v>
                </c:pt>
                <c:pt idx="4944">
                  <c:v>-36</c:v>
                </c:pt>
                <c:pt idx="4945">
                  <c:v>-36</c:v>
                </c:pt>
                <c:pt idx="4946">
                  <c:v>-36</c:v>
                </c:pt>
                <c:pt idx="4947">
                  <c:v>-36</c:v>
                </c:pt>
                <c:pt idx="4948">
                  <c:v>-36</c:v>
                </c:pt>
                <c:pt idx="4949">
                  <c:v>-36</c:v>
                </c:pt>
                <c:pt idx="4950">
                  <c:v>-36</c:v>
                </c:pt>
                <c:pt idx="4951">
                  <c:v>-36</c:v>
                </c:pt>
                <c:pt idx="4952">
                  <c:v>-36</c:v>
                </c:pt>
                <c:pt idx="4953">
                  <c:v>-36</c:v>
                </c:pt>
                <c:pt idx="4954">
                  <c:v>-36</c:v>
                </c:pt>
                <c:pt idx="4955">
                  <c:v>-36</c:v>
                </c:pt>
                <c:pt idx="4956">
                  <c:v>-36</c:v>
                </c:pt>
                <c:pt idx="4957">
                  <c:v>-36</c:v>
                </c:pt>
                <c:pt idx="4958">
                  <c:v>-36</c:v>
                </c:pt>
                <c:pt idx="4959">
                  <c:v>-36</c:v>
                </c:pt>
                <c:pt idx="4960">
                  <c:v>-36</c:v>
                </c:pt>
                <c:pt idx="4961">
                  <c:v>-36</c:v>
                </c:pt>
                <c:pt idx="4962">
                  <c:v>-36</c:v>
                </c:pt>
                <c:pt idx="4963">
                  <c:v>-36</c:v>
                </c:pt>
                <c:pt idx="4964">
                  <c:v>-36</c:v>
                </c:pt>
                <c:pt idx="4965">
                  <c:v>-36</c:v>
                </c:pt>
                <c:pt idx="4966">
                  <c:v>-36</c:v>
                </c:pt>
                <c:pt idx="4967">
                  <c:v>-36</c:v>
                </c:pt>
                <c:pt idx="4968">
                  <c:v>-36</c:v>
                </c:pt>
                <c:pt idx="4969">
                  <c:v>-36</c:v>
                </c:pt>
                <c:pt idx="4970">
                  <c:v>-36</c:v>
                </c:pt>
                <c:pt idx="4971">
                  <c:v>-36</c:v>
                </c:pt>
                <c:pt idx="4972">
                  <c:v>-36</c:v>
                </c:pt>
                <c:pt idx="4973">
                  <c:v>-36</c:v>
                </c:pt>
                <c:pt idx="4974">
                  <c:v>-36</c:v>
                </c:pt>
                <c:pt idx="4975">
                  <c:v>-36</c:v>
                </c:pt>
                <c:pt idx="4976">
                  <c:v>-36</c:v>
                </c:pt>
                <c:pt idx="4977">
                  <c:v>-36</c:v>
                </c:pt>
                <c:pt idx="4978">
                  <c:v>-36</c:v>
                </c:pt>
                <c:pt idx="4979">
                  <c:v>-36</c:v>
                </c:pt>
                <c:pt idx="4980">
                  <c:v>-36</c:v>
                </c:pt>
                <c:pt idx="4981">
                  <c:v>-36</c:v>
                </c:pt>
                <c:pt idx="4982">
                  <c:v>-36</c:v>
                </c:pt>
                <c:pt idx="4983">
                  <c:v>-36</c:v>
                </c:pt>
                <c:pt idx="4984">
                  <c:v>-36</c:v>
                </c:pt>
                <c:pt idx="4985">
                  <c:v>-36</c:v>
                </c:pt>
                <c:pt idx="4986">
                  <c:v>-36</c:v>
                </c:pt>
                <c:pt idx="4987">
                  <c:v>-36</c:v>
                </c:pt>
                <c:pt idx="4988">
                  <c:v>-36</c:v>
                </c:pt>
                <c:pt idx="4989">
                  <c:v>-36</c:v>
                </c:pt>
                <c:pt idx="4990">
                  <c:v>-36</c:v>
                </c:pt>
                <c:pt idx="4991">
                  <c:v>-36</c:v>
                </c:pt>
                <c:pt idx="4992">
                  <c:v>-36</c:v>
                </c:pt>
                <c:pt idx="4993">
                  <c:v>-36</c:v>
                </c:pt>
                <c:pt idx="4994">
                  <c:v>-36</c:v>
                </c:pt>
                <c:pt idx="4995">
                  <c:v>-36</c:v>
                </c:pt>
                <c:pt idx="4996">
                  <c:v>-36</c:v>
                </c:pt>
                <c:pt idx="4997">
                  <c:v>-36</c:v>
                </c:pt>
                <c:pt idx="4998">
                  <c:v>-36</c:v>
                </c:pt>
                <c:pt idx="4999">
                  <c:v>-36</c:v>
                </c:pt>
                <c:pt idx="5000">
                  <c:v>-36</c:v>
                </c:pt>
                <c:pt idx="5001">
                  <c:v>-36</c:v>
                </c:pt>
                <c:pt idx="5002">
                  <c:v>-35</c:v>
                </c:pt>
                <c:pt idx="5003">
                  <c:v>-35</c:v>
                </c:pt>
                <c:pt idx="5004">
                  <c:v>-35</c:v>
                </c:pt>
                <c:pt idx="5005">
                  <c:v>-35</c:v>
                </c:pt>
                <c:pt idx="5006">
                  <c:v>-35</c:v>
                </c:pt>
                <c:pt idx="5007">
                  <c:v>-35</c:v>
                </c:pt>
                <c:pt idx="5008">
                  <c:v>-35</c:v>
                </c:pt>
                <c:pt idx="5009">
                  <c:v>-35</c:v>
                </c:pt>
                <c:pt idx="5010">
                  <c:v>-35</c:v>
                </c:pt>
                <c:pt idx="5011">
                  <c:v>-35</c:v>
                </c:pt>
                <c:pt idx="5012">
                  <c:v>-35</c:v>
                </c:pt>
                <c:pt idx="5013">
                  <c:v>-35</c:v>
                </c:pt>
                <c:pt idx="5014">
                  <c:v>-35</c:v>
                </c:pt>
                <c:pt idx="5015">
                  <c:v>-35</c:v>
                </c:pt>
                <c:pt idx="5016">
                  <c:v>-35</c:v>
                </c:pt>
                <c:pt idx="5017">
                  <c:v>-35</c:v>
                </c:pt>
                <c:pt idx="5018">
                  <c:v>-35</c:v>
                </c:pt>
                <c:pt idx="5019">
                  <c:v>-35</c:v>
                </c:pt>
                <c:pt idx="5020">
                  <c:v>-35</c:v>
                </c:pt>
                <c:pt idx="5021">
                  <c:v>-35</c:v>
                </c:pt>
                <c:pt idx="5022">
                  <c:v>-35</c:v>
                </c:pt>
                <c:pt idx="5023">
                  <c:v>-35</c:v>
                </c:pt>
                <c:pt idx="5024">
                  <c:v>-35</c:v>
                </c:pt>
                <c:pt idx="5025">
                  <c:v>-35</c:v>
                </c:pt>
                <c:pt idx="5026">
                  <c:v>-35</c:v>
                </c:pt>
                <c:pt idx="5027">
                  <c:v>-35</c:v>
                </c:pt>
                <c:pt idx="5028">
                  <c:v>-35</c:v>
                </c:pt>
                <c:pt idx="5029">
                  <c:v>-35</c:v>
                </c:pt>
                <c:pt idx="5030">
                  <c:v>-35</c:v>
                </c:pt>
                <c:pt idx="5031">
                  <c:v>-35</c:v>
                </c:pt>
                <c:pt idx="5032">
                  <c:v>-35</c:v>
                </c:pt>
                <c:pt idx="5033">
                  <c:v>-35</c:v>
                </c:pt>
                <c:pt idx="5034">
                  <c:v>-35</c:v>
                </c:pt>
                <c:pt idx="5035">
                  <c:v>-35</c:v>
                </c:pt>
                <c:pt idx="5036">
                  <c:v>-35</c:v>
                </c:pt>
                <c:pt idx="5037">
                  <c:v>-35</c:v>
                </c:pt>
                <c:pt idx="5038">
                  <c:v>-35</c:v>
                </c:pt>
                <c:pt idx="5039">
                  <c:v>-35</c:v>
                </c:pt>
                <c:pt idx="5040">
                  <c:v>-35</c:v>
                </c:pt>
                <c:pt idx="5041">
                  <c:v>-35</c:v>
                </c:pt>
                <c:pt idx="5042">
                  <c:v>-35</c:v>
                </c:pt>
                <c:pt idx="5043">
                  <c:v>-35</c:v>
                </c:pt>
                <c:pt idx="5044">
                  <c:v>-35</c:v>
                </c:pt>
                <c:pt idx="5045">
                  <c:v>-35</c:v>
                </c:pt>
                <c:pt idx="5046">
                  <c:v>-35</c:v>
                </c:pt>
                <c:pt idx="5047">
                  <c:v>-35</c:v>
                </c:pt>
                <c:pt idx="5048">
                  <c:v>-35</c:v>
                </c:pt>
                <c:pt idx="5049">
                  <c:v>-35</c:v>
                </c:pt>
                <c:pt idx="5050">
                  <c:v>-35</c:v>
                </c:pt>
                <c:pt idx="5051">
                  <c:v>-35</c:v>
                </c:pt>
                <c:pt idx="5052">
                  <c:v>-35</c:v>
                </c:pt>
                <c:pt idx="5053">
                  <c:v>-35</c:v>
                </c:pt>
                <c:pt idx="5054">
                  <c:v>-35</c:v>
                </c:pt>
                <c:pt idx="5055">
                  <c:v>-35</c:v>
                </c:pt>
                <c:pt idx="5056">
                  <c:v>-35</c:v>
                </c:pt>
                <c:pt idx="5057">
                  <c:v>-35</c:v>
                </c:pt>
                <c:pt idx="5058">
                  <c:v>-35</c:v>
                </c:pt>
                <c:pt idx="5059">
                  <c:v>-35</c:v>
                </c:pt>
                <c:pt idx="5060">
                  <c:v>-35</c:v>
                </c:pt>
                <c:pt idx="5061">
                  <c:v>-35</c:v>
                </c:pt>
                <c:pt idx="5062">
                  <c:v>-35</c:v>
                </c:pt>
                <c:pt idx="5063">
                  <c:v>-35</c:v>
                </c:pt>
                <c:pt idx="5064">
                  <c:v>-35</c:v>
                </c:pt>
                <c:pt idx="5065">
                  <c:v>-35</c:v>
                </c:pt>
                <c:pt idx="5066">
                  <c:v>-35</c:v>
                </c:pt>
                <c:pt idx="5067">
                  <c:v>-35</c:v>
                </c:pt>
                <c:pt idx="5068">
                  <c:v>-35</c:v>
                </c:pt>
                <c:pt idx="5069">
                  <c:v>-35</c:v>
                </c:pt>
                <c:pt idx="5070">
                  <c:v>-35</c:v>
                </c:pt>
                <c:pt idx="5071">
                  <c:v>-35</c:v>
                </c:pt>
                <c:pt idx="5072">
                  <c:v>-35</c:v>
                </c:pt>
                <c:pt idx="5073">
                  <c:v>-35</c:v>
                </c:pt>
                <c:pt idx="5074">
                  <c:v>-35</c:v>
                </c:pt>
                <c:pt idx="5075">
                  <c:v>-35</c:v>
                </c:pt>
                <c:pt idx="5076">
                  <c:v>-35</c:v>
                </c:pt>
                <c:pt idx="5077">
                  <c:v>-35</c:v>
                </c:pt>
                <c:pt idx="5078">
                  <c:v>-35</c:v>
                </c:pt>
                <c:pt idx="5079">
                  <c:v>-35</c:v>
                </c:pt>
                <c:pt idx="5080">
                  <c:v>-35</c:v>
                </c:pt>
                <c:pt idx="5081">
                  <c:v>-35</c:v>
                </c:pt>
                <c:pt idx="5082">
                  <c:v>-35</c:v>
                </c:pt>
                <c:pt idx="5083">
                  <c:v>-35</c:v>
                </c:pt>
                <c:pt idx="5084">
                  <c:v>-35</c:v>
                </c:pt>
                <c:pt idx="5085">
                  <c:v>-35</c:v>
                </c:pt>
                <c:pt idx="5086">
                  <c:v>-35</c:v>
                </c:pt>
                <c:pt idx="5087">
                  <c:v>-35</c:v>
                </c:pt>
                <c:pt idx="5088">
                  <c:v>-35</c:v>
                </c:pt>
                <c:pt idx="5089">
                  <c:v>-35</c:v>
                </c:pt>
                <c:pt idx="5090">
                  <c:v>-35</c:v>
                </c:pt>
                <c:pt idx="5091">
                  <c:v>-35</c:v>
                </c:pt>
                <c:pt idx="5092">
                  <c:v>-35</c:v>
                </c:pt>
                <c:pt idx="5093">
                  <c:v>-35</c:v>
                </c:pt>
                <c:pt idx="5094">
                  <c:v>-35</c:v>
                </c:pt>
                <c:pt idx="5095">
                  <c:v>-35</c:v>
                </c:pt>
                <c:pt idx="5096">
                  <c:v>-35</c:v>
                </c:pt>
                <c:pt idx="5097">
                  <c:v>-35</c:v>
                </c:pt>
                <c:pt idx="5098">
                  <c:v>-35</c:v>
                </c:pt>
                <c:pt idx="5099">
                  <c:v>-35</c:v>
                </c:pt>
                <c:pt idx="5100">
                  <c:v>-35</c:v>
                </c:pt>
                <c:pt idx="5101">
                  <c:v>-35</c:v>
                </c:pt>
                <c:pt idx="5102">
                  <c:v>-35</c:v>
                </c:pt>
                <c:pt idx="5103">
                  <c:v>-35</c:v>
                </c:pt>
                <c:pt idx="5104">
                  <c:v>-35</c:v>
                </c:pt>
                <c:pt idx="5105">
                  <c:v>-35</c:v>
                </c:pt>
                <c:pt idx="5106">
                  <c:v>-35</c:v>
                </c:pt>
                <c:pt idx="5107">
                  <c:v>-35</c:v>
                </c:pt>
                <c:pt idx="5108">
                  <c:v>-35</c:v>
                </c:pt>
                <c:pt idx="5109">
                  <c:v>-35</c:v>
                </c:pt>
                <c:pt idx="5110">
                  <c:v>-35</c:v>
                </c:pt>
                <c:pt idx="5111">
                  <c:v>-35</c:v>
                </c:pt>
                <c:pt idx="5112">
                  <c:v>-35</c:v>
                </c:pt>
                <c:pt idx="5113">
                  <c:v>-35</c:v>
                </c:pt>
                <c:pt idx="5114">
                  <c:v>-35</c:v>
                </c:pt>
                <c:pt idx="5115">
                  <c:v>-35</c:v>
                </c:pt>
                <c:pt idx="5116">
                  <c:v>-35</c:v>
                </c:pt>
                <c:pt idx="5117">
                  <c:v>-35</c:v>
                </c:pt>
                <c:pt idx="5118">
                  <c:v>-35</c:v>
                </c:pt>
                <c:pt idx="5119">
                  <c:v>-35</c:v>
                </c:pt>
                <c:pt idx="5120">
                  <c:v>-35</c:v>
                </c:pt>
                <c:pt idx="5121">
                  <c:v>-35</c:v>
                </c:pt>
                <c:pt idx="5122">
                  <c:v>-35</c:v>
                </c:pt>
                <c:pt idx="5123">
                  <c:v>-35</c:v>
                </c:pt>
                <c:pt idx="5124">
                  <c:v>-35</c:v>
                </c:pt>
                <c:pt idx="5125">
                  <c:v>-35</c:v>
                </c:pt>
                <c:pt idx="5126">
                  <c:v>-35</c:v>
                </c:pt>
                <c:pt idx="5127">
                  <c:v>-35</c:v>
                </c:pt>
                <c:pt idx="5128">
                  <c:v>-35</c:v>
                </c:pt>
                <c:pt idx="5129">
                  <c:v>-35</c:v>
                </c:pt>
                <c:pt idx="5130">
                  <c:v>-35</c:v>
                </c:pt>
                <c:pt idx="5131">
                  <c:v>-35</c:v>
                </c:pt>
                <c:pt idx="5132">
                  <c:v>-35</c:v>
                </c:pt>
                <c:pt idx="5133">
                  <c:v>-35</c:v>
                </c:pt>
                <c:pt idx="5134">
                  <c:v>-35</c:v>
                </c:pt>
                <c:pt idx="5135">
                  <c:v>-35</c:v>
                </c:pt>
                <c:pt idx="5136">
                  <c:v>-35</c:v>
                </c:pt>
                <c:pt idx="5137">
                  <c:v>-35</c:v>
                </c:pt>
                <c:pt idx="5138">
                  <c:v>-35</c:v>
                </c:pt>
                <c:pt idx="5139">
                  <c:v>-35</c:v>
                </c:pt>
                <c:pt idx="5140">
                  <c:v>-35</c:v>
                </c:pt>
                <c:pt idx="5141">
                  <c:v>-35</c:v>
                </c:pt>
                <c:pt idx="5142">
                  <c:v>-35</c:v>
                </c:pt>
                <c:pt idx="5143">
                  <c:v>-35</c:v>
                </c:pt>
                <c:pt idx="5144">
                  <c:v>-35</c:v>
                </c:pt>
                <c:pt idx="5145">
                  <c:v>-35</c:v>
                </c:pt>
                <c:pt idx="5146">
                  <c:v>-35</c:v>
                </c:pt>
                <c:pt idx="5147">
                  <c:v>-35</c:v>
                </c:pt>
                <c:pt idx="5148">
                  <c:v>-35</c:v>
                </c:pt>
                <c:pt idx="5149">
                  <c:v>-35</c:v>
                </c:pt>
                <c:pt idx="5150">
                  <c:v>-35</c:v>
                </c:pt>
                <c:pt idx="5151">
                  <c:v>-35</c:v>
                </c:pt>
                <c:pt idx="5152">
                  <c:v>-35</c:v>
                </c:pt>
                <c:pt idx="5153">
                  <c:v>-35</c:v>
                </c:pt>
                <c:pt idx="5154">
                  <c:v>-35</c:v>
                </c:pt>
                <c:pt idx="5155">
                  <c:v>-35</c:v>
                </c:pt>
                <c:pt idx="5156">
                  <c:v>-35</c:v>
                </c:pt>
                <c:pt idx="5157">
                  <c:v>-35</c:v>
                </c:pt>
                <c:pt idx="5158">
                  <c:v>-35</c:v>
                </c:pt>
                <c:pt idx="5159">
                  <c:v>-35</c:v>
                </c:pt>
                <c:pt idx="5160">
                  <c:v>-35</c:v>
                </c:pt>
                <c:pt idx="5161">
                  <c:v>-35</c:v>
                </c:pt>
                <c:pt idx="5162">
                  <c:v>-35</c:v>
                </c:pt>
                <c:pt idx="5163">
                  <c:v>-35</c:v>
                </c:pt>
                <c:pt idx="5164">
                  <c:v>-35</c:v>
                </c:pt>
                <c:pt idx="5165">
                  <c:v>-35</c:v>
                </c:pt>
                <c:pt idx="5166">
                  <c:v>-35</c:v>
                </c:pt>
                <c:pt idx="5167">
                  <c:v>-35</c:v>
                </c:pt>
                <c:pt idx="5168">
                  <c:v>-35</c:v>
                </c:pt>
                <c:pt idx="5169">
                  <c:v>-35</c:v>
                </c:pt>
                <c:pt idx="5170">
                  <c:v>-35</c:v>
                </c:pt>
                <c:pt idx="5171">
                  <c:v>-35</c:v>
                </c:pt>
                <c:pt idx="5172">
                  <c:v>-35</c:v>
                </c:pt>
                <c:pt idx="5173">
                  <c:v>-35</c:v>
                </c:pt>
                <c:pt idx="5174">
                  <c:v>-35</c:v>
                </c:pt>
                <c:pt idx="5175">
                  <c:v>-35</c:v>
                </c:pt>
                <c:pt idx="5176">
                  <c:v>-35</c:v>
                </c:pt>
                <c:pt idx="5177">
                  <c:v>-35</c:v>
                </c:pt>
                <c:pt idx="5178">
                  <c:v>-35</c:v>
                </c:pt>
                <c:pt idx="5179">
                  <c:v>-35</c:v>
                </c:pt>
                <c:pt idx="5180">
                  <c:v>-35</c:v>
                </c:pt>
                <c:pt idx="5181">
                  <c:v>-35</c:v>
                </c:pt>
                <c:pt idx="5182">
                  <c:v>-35</c:v>
                </c:pt>
                <c:pt idx="5183">
                  <c:v>-35</c:v>
                </c:pt>
                <c:pt idx="5184">
                  <c:v>-35</c:v>
                </c:pt>
                <c:pt idx="5185">
                  <c:v>-35</c:v>
                </c:pt>
                <c:pt idx="5186">
                  <c:v>-35</c:v>
                </c:pt>
                <c:pt idx="5187">
                  <c:v>-35</c:v>
                </c:pt>
                <c:pt idx="5188">
                  <c:v>-35</c:v>
                </c:pt>
                <c:pt idx="5189">
                  <c:v>-35</c:v>
                </c:pt>
                <c:pt idx="5190">
                  <c:v>-35</c:v>
                </c:pt>
                <c:pt idx="5191">
                  <c:v>-35</c:v>
                </c:pt>
                <c:pt idx="5192">
                  <c:v>-35</c:v>
                </c:pt>
                <c:pt idx="5193">
                  <c:v>-35</c:v>
                </c:pt>
                <c:pt idx="5194">
                  <c:v>-35</c:v>
                </c:pt>
                <c:pt idx="5195">
                  <c:v>-35</c:v>
                </c:pt>
                <c:pt idx="5196">
                  <c:v>-35</c:v>
                </c:pt>
                <c:pt idx="5197">
                  <c:v>-35</c:v>
                </c:pt>
                <c:pt idx="5198">
                  <c:v>-35</c:v>
                </c:pt>
                <c:pt idx="5199">
                  <c:v>-35</c:v>
                </c:pt>
              </c:numCache>
            </c:numRef>
          </c:xVal>
          <c:yVal>
            <c:numRef>
              <c:f>'sc12'!$B$2:$B$5201</c:f>
              <c:numCache>
                <c:formatCode>General</c:formatCode>
                <c:ptCount val="5200"/>
                <c:pt idx="0">
                  <c:v>6.6215477932934103E-3</c:v>
                </c:pt>
                <c:pt idx="1">
                  <c:v>6.6215477932934103E-3</c:v>
                </c:pt>
                <c:pt idx="2">
                  <c:v>6.6215477932934103E-3</c:v>
                </c:pt>
                <c:pt idx="3">
                  <c:v>6.6215477932934103E-3</c:v>
                </c:pt>
                <c:pt idx="4">
                  <c:v>6.6215477932934103E-3</c:v>
                </c:pt>
                <c:pt idx="5">
                  <c:v>6.6215477932934103E-3</c:v>
                </c:pt>
                <c:pt idx="6">
                  <c:v>6.6215477932934103E-3</c:v>
                </c:pt>
                <c:pt idx="7">
                  <c:v>6.6215477932934103E-3</c:v>
                </c:pt>
                <c:pt idx="8">
                  <c:v>6.6215477932934103E-3</c:v>
                </c:pt>
                <c:pt idx="9">
                  <c:v>6.6215477932934103E-3</c:v>
                </c:pt>
                <c:pt idx="10">
                  <c:v>6.6215477932934103E-3</c:v>
                </c:pt>
                <c:pt idx="11">
                  <c:v>6.6215477932934103E-3</c:v>
                </c:pt>
                <c:pt idx="12">
                  <c:v>6.6215477932934103E-3</c:v>
                </c:pt>
                <c:pt idx="13">
                  <c:v>6.6215477932934103E-3</c:v>
                </c:pt>
                <c:pt idx="14">
                  <c:v>6.6215477932934103E-3</c:v>
                </c:pt>
                <c:pt idx="15">
                  <c:v>6.6215477932934103E-3</c:v>
                </c:pt>
                <c:pt idx="16">
                  <c:v>6.6215477932934103E-3</c:v>
                </c:pt>
                <c:pt idx="17">
                  <c:v>6.6215477932934103E-3</c:v>
                </c:pt>
                <c:pt idx="18">
                  <c:v>6.6215477932934103E-3</c:v>
                </c:pt>
                <c:pt idx="19">
                  <c:v>6.6215477932934103E-3</c:v>
                </c:pt>
                <c:pt idx="20">
                  <c:v>1.153688550929937E-2</c:v>
                </c:pt>
                <c:pt idx="21">
                  <c:v>1.153688550929937E-2</c:v>
                </c:pt>
                <c:pt idx="22">
                  <c:v>1.153688550929937E-2</c:v>
                </c:pt>
                <c:pt idx="23">
                  <c:v>1.153688550929937E-2</c:v>
                </c:pt>
                <c:pt idx="24">
                  <c:v>1.153688550929937E-2</c:v>
                </c:pt>
                <c:pt idx="25">
                  <c:v>1.153688550929937E-2</c:v>
                </c:pt>
                <c:pt idx="26">
                  <c:v>1.153688550929937E-2</c:v>
                </c:pt>
                <c:pt idx="27">
                  <c:v>1.153688550929937E-2</c:v>
                </c:pt>
                <c:pt idx="28">
                  <c:v>1.153688550929937E-2</c:v>
                </c:pt>
                <c:pt idx="29">
                  <c:v>1.153688550929937E-2</c:v>
                </c:pt>
                <c:pt idx="30">
                  <c:v>1.153688550929937E-2</c:v>
                </c:pt>
                <c:pt idx="31">
                  <c:v>1.153688550929937E-2</c:v>
                </c:pt>
                <c:pt idx="32">
                  <c:v>1.153688550929937E-2</c:v>
                </c:pt>
                <c:pt idx="33">
                  <c:v>1.153688550929937E-2</c:v>
                </c:pt>
                <c:pt idx="34">
                  <c:v>1.153688550929937E-2</c:v>
                </c:pt>
                <c:pt idx="35">
                  <c:v>1.153688550929937E-2</c:v>
                </c:pt>
                <c:pt idx="36">
                  <c:v>1.153688550929937E-2</c:v>
                </c:pt>
                <c:pt idx="37">
                  <c:v>1.153688550929937E-2</c:v>
                </c:pt>
                <c:pt idx="38">
                  <c:v>1.153688550929937E-2</c:v>
                </c:pt>
                <c:pt idx="39">
                  <c:v>1.153688550929937E-2</c:v>
                </c:pt>
                <c:pt idx="40">
                  <c:v>1.153688550929937E-2</c:v>
                </c:pt>
                <c:pt idx="41">
                  <c:v>1.153688550929937E-2</c:v>
                </c:pt>
                <c:pt idx="42">
                  <c:v>1.153688550929937E-2</c:v>
                </c:pt>
                <c:pt idx="43">
                  <c:v>1.153688550929937E-2</c:v>
                </c:pt>
                <c:pt idx="44">
                  <c:v>1.153688550929937E-2</c:v>
                </c:pt>
                <c:pt idx="45">
                  <c:v>1.153688550929937E-2</c:v>
                </c:pt>
                <c:pt idx="46">
                  <c:v>1.153688550929937E-2</c:v>
                </c:pt>
                <c:pt idx="47">
                  <c:v>1.153688550929937E-2</c:v>
                </c:pt>
                <c:pt idx="48">
                  <c:v>1.153688550929937E-2</c:v>
                </c:pt>
                <c:pt idx="49">
                  <c:v>1.153688550929937E-2</c:v>
                </c:pt>
                <c:pt idx="50">
                  <c:v>1.153688550929937E-2</c:v>
                </c:pt>
                <c:pt idx="51">
                  <c:v>1.153688550929937E-2</c:v>
                </c:pt>
                <c:pt idx="52">
                  <c:v>1.153688550929937E-2</c:v>
                </c:pt>
                <c:pt idx="53">
                  <c:v>1.153688550929937E-2</c:v>
                </c:pt>
                <c:pt idx="54">
                  <c:v>1.153688550929937E-2</c:v>
                </c:pt>
                <c:pt idx="55">
                  <c:v>1.153688550929937E-2</c:v>
                </c:pt>
                <c:pt idx="56">
                  <c:v>1.153688550929937E-2</c:v>
                </c:pt>
                <c:pt idx="57">
                  <c:v>1.153688550929937E-2</c:v>
                </c:pt>
                <c:pt idx="58">
                  <c:v>1.153688550929937E-2</c:v>
                </c:pt>
                <c:pt idx="59">
                  <c:v>1.153688550929937E-2</c:v>
                </c:pt>
                <c:pt idx="60">
                  <c:v>1.153688550929937E-2</c:v>
                </c:pt>
                <c:pt idx="61">
                  <c:v>1.153688550929937E-2</c:v>
                </c:pt>
                <c:pt idx="62">
                  <c:v>1.153688550929937E-2</c:v>
                </c:pt>
                <c:pt idx="63">
                  <c:v>1.153688550929937E-2</c:v>
                </c:pt>
                <c:pt idx="64">
                  <c:v>1.153688550929937E-2</c:v>
                </c:pt>
                <c:pt idx="65">
                  <c:v>1.153688550929937E-2</c:v>
                </c:pt>
                <c:pt idx="66">
                  <c:v>1.153688550929937E-2</c:v>
                </c:pt>
                <c:pt idx="67">
                  <c:v>1.153688550929937E-2</c:v>
                </c:pt>
                <c:pt idx="68">
                  <c:v>1.153688550929937E-2</c:v>
                </c:pt>
                <c:pt idx="69">
                  <c:v>1.153688550929937E-2</c:v>
                </c:pt>
                <c:pt idx="70">
                  <c:v>1.153688550929937E-2</c:v>
                </c:pt>
                <c:pt idx="71">
                  <c:v>1.153688550929937E-2</c:v>
                </c:pt>
                <c:pt idx="72">
                  <c:v>1.153688550929937E-2</c:v>
                </c:pt>
                <c:pt idx="73">
                  <c:v>1.153688550929937E-2</c:v>
                </c:pt>
                <c:pt idx="74">
                  <c:v>1.153688550929937E-2</c:v>
                </c:pt>
                <c:pt idx="75">
                  <c:v>1.153688550929937E-2</c:v>
                </c:pt>
                <c:pt idx="76">
                  <c:v>1.153688550929937E-2</c:v>
                </c:pt>
                <c:pt idx="77">
                  <c:v>1.153688550929937E-2</c:v>
                </c:pt>
                <c:pt idx="78">
                  <c:v>1.153688550929937E-2</c:v>
                </c:pt>
                <c:pt idx="79">
                  <c:v>1.153688550929937E-2</c:v>
                </c:pt>
                <c:pt idx="80">
                  <c:v>1.153688550929937E-2</c:v>
                </c:pt>
                <c:pt idx="81">
                  <c:v>1.153688550929937E-2</c:v>
                </c:pt>
                <c:pt idx="82">
                  <c:v>1.153688550929937E-2</c:v>
                </c:pt>
                <c:pt idx="83">
                  <c:v>1.153688550929937E-2</c:v>
                </c:pt>
                <c:pt idx="84">
                  <c:v>1.153688550929937E-2</c:v>
                </c:pt>
                <c:pt idx="85">
                  <c:v>1.153688550929937E-2</c:v>
                </c:pt>
                <c:pt idx="86">
                  <c:v>1.153688550929937E-2</c:v>
                </c:pt>
                <c:pt idx="87">
                  <c:v>1.153688550929937E-2</c:v>
                </c:pt>
                <c:pt idx="88">
                  <c:v>1.153688550929937E-2</c:v>
                </c:pt>
                <c:pt idx="89">
                  <c:v>1.153688550929937E-2</c:v>
                </c:pt>
                <c:pt idx="90">
                  <c:v>1.153688550929937E-2</c:v>
                </c:pt>
                <c:pt idx="91">
                  <c:v>1.153688550929937E-2</c:v>
                </c:pt>
                <c:pt idx="92">
                  <c:v>1.153688550929937E-2</c:v>
                </c:pt>
                <c:pt idx="93">
                  <c:v>1.153688550929937E-2</c:v>
                </c:pt>
                <c:pt idx="94">
                  <c:v>1.153688550929937E-2</c:v>
                </c:pt>
                <c:pt idx="95">
                  <c:v>1.153688550929937E-2</c:v>
                </c:pt>
                <c:pt idx="96">
                  <c:v>1.153688550929937E-2</c:v>
                </c:pt>
                <c:pt idx="97">
                  <c:v>1.153688550929937E-2</c:v>
                </c:pt>
                <c:pt idx="98">
                  <c:v>1.153688550929937E-2</c:v>
                </c:pt>
                <c:pt idx="99">
                  <c:v>1.153688550929937E-2</c:v>
                </c:pt>
                <c:pt idx="100">
                  <c:v>1.153688550929937E-2</c:v>
                </c:pt>
                <c:pt idx="101">
                  <c:v>1.153688550929937E-2</c:v>
                </c:pt>
                <c:pt idx="102">
                  <c:v>1.153688550929937E-2</c:v>
                </c:pt>
                <c:pt idx="103">
                  <c:v>1.153688550929937E-2</c:v>
                </c:pt>
                <c:pt idx="104">
                  <c:v>1.153688550929937E-2</c:v>
                </c:pt>
                <c:pt idx="105">
                  <c:v>1.153688550929937E-2</c:v>
                </c:pt>
                <c:pt idx="106">
                  <c:v>1.153688550929937E-2</c:v>
                </c:pt>
                <c:pt idx="107">
                  <c:v>1.153688550929937E-2</c:v>
                </c:pt>
                <c:pt idx="108">
                  <c:v>1.153688550929937E-2</c:v>
                </c:pt>
                <c:pt idx="109">
                  <c:v>1.153688550929937E-2</c:v>
                </c:pt>
                <c:pt idx="110">
                  <c:v>1.153688550929937E-2</c:v>
                </c:pt>
                <c:pt idx="111">
                  <c:v>1.153688550929937E-2</c:v>
                </c:pt>
                <c:pt idx="112">
                  <c:v>1.153688550929937E-2</c:v>
                </c:pt>
                <c:pt idx="113">
                  <c:v>1.153688550929937E-2</c:v>
                </c:pt>
                <c:pt idx="114">
                  <c:v>1.153688550929937E-2</c:v>
                </c:pt>
                <c:pt idx="115">
                  <c:v>1.153688550929937E-2</c:v>
                </c:pt>
                <c:pt idx="116">
                  <c:v>1.153688550929937E-2</c:v>
                </c:pt>
                <c:pt idx="117">
                  <c:v>1.153688550929937E-2</c:v>
                </c:pt>
                <c:pt idx="118">
                  <c:v>1.153688550929937E-2</c:v>
                </c:pt>
                <c:pt idx="119">
                  <c:v>1.153688550929937E-2</c:v>
                </c:pt>
                <c:pt idx="120">
                  <c:v>1.153688550929937E-2</c:v>
                </c:pt>
                <c:pt idx="121">
                  <c:v>1.153688550929937E-2</c:v>
                </c:pt>
                <c:pt idx="122">
                  <c:v>1.153688550929937E-2</c:v>
                </c:pt>
                <c:pt idx="123">
                  <c:v>1.153688550929937E-2</c:v>
                </c:pt>
                <c:pt idx="124">
                  <c:v>1.153688550929937E-2</c:v>
                </c:pt>
                <c:pt idx="125">
                  <c:v>1.153688550929937E-2</c:v>
                </c:pt>
                <c:pt idx="126">
                  <c:v>1.153688550929937E-2</c:v>
                </c:pt>
                <c:pt idx="127">
                  <c:v>1.153688550929937E-2</c:v>
                </c:pt>
                <c:pt idx="128">
                  <c:v>1.153688550929937E-2</c:v>
                </c:pt>
                <c:pt idx="129">
                  <c:v>1.153688550929937E-2</c:v>
                </c:pt>
                <c:pt idx="130">
                  <c:v>1.153688550929937E-2</c:v>
                </c:pt>
                <c:pt idx="131">
                  <c:v>1.153688550929937E-2</c:v>
                </c:pt>
                <c:pt idx="132">
                  <c:v>1.153688550929937E-2</c:v>
                </c:pt>
                <c:pt idx="133">
                  <c:v>1.153688550929937E-2</c:v>
                </c:pt>
                <c:pt idx="134">
                  <c:v>1.153688550929937E-2</c:v>
                </c:pt>
                <c:pt idx="135">
                  <c:v>1.153688550929937E-2</c:v>
                </c:pt>
                <c:pt idx="136">
                  <c:v>1.153688550929937E-2</c:v>
                </c:pt>
                <c:pt idx="137">
                  <c:v>1.153688550929937E-2</c:v>
                </c:pt>
                <c:pt idx="138">
                  <c:v>1.153688550929937E-2</c:v>
                </c:pt>
                <c:pt idx="139">
                  <c:v>1.153688550929937E-2</c:v>
                </c:pt>
                <c:pt idx="140">
                  <c:v>1.153688550929937E-2</c:v>
                </c:pt>
                <c:pt idx="141">
                  <c:v>1.153688550929937E-2</c:v>
                </c:pt>
                <c:pt idx="142">
                  <c:v>1.153688550929937E-2</c:v>
                </c:pt>
                <c:pt idx="143">
                  <c:v>1.153688550929937E-2</c:v>
                </c:pt>
                <c:pt idx="144">
                  <c:v>1.153688550929937E-2</c:v>
                </c:pt>
                <c:pt idx="145">
                  <c:v>1.153688550929937E-2</c:v>
                </c:pt>
                <c:pt idx="146">
                  <c:v>1.153688550929937E-2</c:v>
                </c:pt>
                <c:pt idx="147">
                  <c:v>1.153688550929937E-2</c:v>
                </c:pt>
                <c:pt idx="148">
                  <c:v>1.153688550929937E-2</c:v>
                </c:pt>
                <c:pt idx="149">
                  <c:v>1.153688550929937E-2</c:v>
                </c:pt>
                <c:pt idx="150">
                  <c:v>1.153688550929937E-2</c:v>
                </c:pt>
                <c:pt idx="151">
                  <c:v>1.153688550929937E-2</c:v>
                </c:pt>
                <c:pt idx="152">
                  <c:v>1.153688550929937E-2</c:v>
                </c:pt>
                <c:pt idx="153">
                  <c:v>1.153688550929937E-2</c:v>
                </c:pt>
                <c:pt idx="154">
                  <c:v>1.153688550929937E-2</c:v>
                </c:pt>
                <c:pt idx="155">
                  <c:v>1.153688550929937E-2</c:v>
                </c:pt>
                <c:pt idx="156">
                  <c:v>1.153688550929937E-2</c:v>
                </c:pt>
                <c:pt idx="157">
                  <c:v>1.153688550929937E-2</c:v>
                </c:pt>
                <c:pt idx="158">
                  <c:v>1.153688550929937E-2</c:v>
                </c:pt>
                <c:pt idx="159">
                  <c:v>1.153688550929937E-2</c:v>
                </c:pt>
                <c:pt idx="160">
                  <c:v>1.153688550929937E-2</c:v>
                </c:pt>
                <c:pt idx="161">
                  <c:v>1.153688550929937E-2</c:v>
                </c:pt>
                <c:pt idx="162">
                  <c:v>1.153688550929937E-2</c:v>
                </c:pt>
                <c:pt idx="163">
                  <c:v>1.153688550929937E-2</c:v>
                </c:pt>
                <c:pt idx="164">
                  <c:v>1.153688550929937E-2</c:v>
                </c:pt>
                <c:pt idx="165">
                  <c:v>1.153688550929937E-2</c:v>
                </c:pt>
                <c:pt idx="166">
                  <c:v>1.153688550929937E-2</c:v>
                </c:pt>
                <c:pt idx="167">
                  <c:v>1.153688550929937E-2</c:v>
                </c:pt>
                <c:pt idx="168">
                  <c:v>1.153688550929937E-2</c:v>
                </c:pt>
                <c:pt idx="169">
                  <c:v>1.153688550929937E-2</c:v>
                </c:pt>
                <c:pt idx="170">
                  <c:v>1.153688550929937E-2</c:v>
                </c:pt>
                <c:pt idx="171">
                  <c:v>1.153688550929937E-2</c:v>
                </c:pt>
                <c:pt idx="172">
                  <c:v>1.153688550929937E-2</c:v>
                </c:pt>
                <c:pt idx="173">
                  <c:v>1.153688550929937E-2</c:v>
                </c:pt>
                <c:pt idx="174">
                  <c:v>1.153688550929937E-2</c:v>
                </c:pt>
                <c:pt idx="175">
                  <c:v>1.153688550929937E-2</c:v>
                </c:pt>
                <c:pt idx="176">
                  <c:v>1.153688550929937E-2</c:v>
                </c:pt>
                <c:pt idx="177">
                  <c:v>1.153688550929937E-2</c:v>
                </c:pt>
                <c:pt idx="178">
                  <c:v>1.153688550929937E-2</c:v>
                </c:pt>
                <c:pt idx="179">
                  <c:v>1.153688550929937E-2</c:v>
                </c:pt>
                <c:pt idx="180">
                  <c:v>1.153688550929937E-2</c:v>
                </c:pt>
                <c:pt idx="181">
                  <c:v>1.153688550929937E-2</c:v>
                </c:pt>
                <c:pt idx="182">
                  <c:v>1.153688550929937E-2</c:v>
                </c:pt>
                <c:pt idx="183">
                  <c:v>1.153688550929937E-2</c:v>
                </c:pt>
                <c:pt idx="184">
                  <c:v>1.153688550929937E-2</c:v>
                </c:pt>
                <c:pt idx="185">
                  <c:v>1.153688550929937E-2</c:v>
                </c:pt>
                <c:pt idx="186">
                  <c:v>1.153688550929937E-2</c:v>
                </c:pt>
                <c:pt idx="187">
                  <c:v>1.153688550929937E-2</c:v>
                </c:pt>
                <c:pt idx="188">
                  <c:v>1.153688550929937E-2</c:v>
                </c:pt>
                <c:pt idx="189">
                  <c:v>1.153688550929937E-2</c:v>
                </c:pt>
                <c:pt idx="190">
                  <c:v>1.153688550929937E-2</c:v>
                </c:pt>
                <c:pt idx="191">
                  <c:v>1.153688550929937E-2</c:v>
                </c:pt>
                <c:pt idx="192">
                  <c:v>1.153688550929937E-2</c:v>
                </c:pt>
                <c:pt idx="193">
                  <c:v>1.153688550929937E-2</c:v>
                </c:pt>
                <c:pt idx="194">
                  <c:v>1.153688550929937E-2</c:v>
                </c:pt>
                <c:pt idx="195">
                  <c:v>1.153688550929937E-2</c:v>
                </c:pt>
                <c:pt idx="196">
                  <c:v>1.153688550929937E-2</c:v>
                </c:pt>
                <c:pt idx="197">
                  <c:v>1.153688550929937E-2</c:v>
                </c:pt>
                <c:pt idx="198">
                  <c:v>1.153688550929937E-2</c:v>
                </c:pt>
                <c:pt idx="199">
                  <c:v>1.153688550929937E-2</c:v>
                </c:pt>
                <c:pt idx="200">
                  <c:v>1.153688550929937E-2</c:v>
                </c:pt>
                <c:pt idx="201">
                  <c:v>1.153688550929937E-2</c:v>
                </c:pt>
                <c:pt idx="202">
                  <c:v>1.153688550929937E-2</c:v>
                </c:pt>
                <c:pt idx="203">
                  <c:v>1.153688550929937E-2</c:v>
                </c:pt>
                <c:pt idx="204">
                  <c:v>1.153688550929937E-2</c:v>
                </c:pt>
                <c:pt idx="205">
                  <c:v>1.153688550929937E-2</c:v>
                </c:pt>
                <c:pt idx="206">
                  <c:v>1.153688550929937E-2</c:v>
                </c:pt>
                <c:pt idx="207">
                  <c:v>1.153688550929937E-2</c:v>
                </c:pt>
                <c:pt idx="208">
                  <c:v>1.153688550929937E-2</c:v>
                </c:pt>
                <c:pt idx="209">
                  <c:v>1.153688550929937E-2</c:v>
                </c:pt>
                <c:pt idx="210">
                  <c:v>1.153688550929937E-2</c:v>
                </c:pt>
                <c:pt idx="211">
                  <c:v>1.153688550929937E-2</c:v>
                </c:pt>
                <c:pt idx="212">
                  <c:v>1.153688550929937E-2</c:v>
                </c:pt>
                <c:pt idx="213">
                  <c:v>1.153688550929937E-2</c:v>
                </c:pt>
                <c:pt idx="214">
                  <c:v>1.153688550929937E-2</c:v>
                </c:pt>
                <c:pt idx="215">
                  <c:v>1.153688550929937E-2</c:v>
                </c:pt>
                <c:pt idx="216">
                  <c:v>1.153688550929937E-2</c:v>
                </c:pt>
                <c:pt idx="217">
                  <c:v>1.153688550929937E-2</c:v>
                </c:pt>
                <c:pt idx="218">
                  <c:v>1.153688550929937E-2</c:v>
                </c:pt>
                <c:pt idx="219">
                  <c:v>1.153688550929937E-2</c:v>
                </c:pt>
                <c:pt idx="220">
                  <c:v>1.153688550929937E-2</c:v>
                </c:pt>
                <c:pt idx="221">
                  <c:v>1.153688550929937E-2</c:v>
                </c:pt>
                <c:pt idx="222">
                  <c:v>1.153688550929937E-2</c:v>
                </c:pt>
                <c:pt idx="223">
                  <c:v>1.153688550929937E-2</c:v>
                </c:pt>
                <c:pt idx="224">
                  <c:v>1.153688550929937E-2</c:v>
                </c:pt>
                <c:pt idx="225">
                  <c:v>1.153688550929937E-2</c:v>
                </c:pt>
                <c:pt idx="226">
                  <c:v>1.153688550929937E-2</c:v>
                </c:pt>
                <c:pt idx="227">
                  <c:v>1.153688550929937E-2</c:v>
                </c:pt>
                <c:pt idx="228">
                  <c:v>1.153688550929937E-2</c:v>
                </c:pt>
                <c:pt idx="229">
                  <c:v>1.153688550929937E-2</c:v>
                </c:pt>
                <c:pt idx="230">
                  <c:v>1.153688550929937E-2</c:v>
                </c:pt>
                <c:pt idx="231">
                  <c:v>1.153688550929937E-2</c:v>
                </c:pt>
                <c:pt idx="232">
                  <c:v>1.153688550929937E-2</c:v>
                </c:pt>
                <c:pt idx="233">
                  <c:v>1.153688550929937E-2</c:v>
                </c:pt>
                <c:pt idx="234">
                  <c:v>1.153688550929937E-2</c:v>
                </c:pt>
                <c:pt idx="235">
                  <c:v>1.153688550929937E-2</c:v>
                </c:pt>
                <c:pt idx="236">
                  <c:v>1.153688550929937E-2</c:v>
                </c:pt>
                <c:pt idx="237">
                  <c:v>1.153688550929937E-2</c:v>
                </c:pt>
                <c:pt idx="238">
                  <c:v>1.153688550929937E-2</c:v>
                </c:pt>
                <c:pt idx="239">
                  <c:v>1.153688550929937E-2</c:v>
                </c:pt>
                <c:pt idx="240">
                  <c:v>1.153688550929937E-2</c:v>
                </c:pt>
                <c:pt idx="241">
                  <c:v>1.153688550929937E-2</c:v>
                </c:pt>
                <c:pt idx="242">
                  <c:v>1.153688550929937E-2</c:v>
                </c:pt>
                <c:pt idx="243">
                  <c:v>1.153688550929937E-2</c:v>
                </c:pt>
                <c:pt idx="244">
                  <c:v>1.153688550929937E-2</c:v>
                </c:pt>
                <c:pt idx="245">
                  <c:v>1.153688550929937E-2</c:v>
                </c:pt>
                <c:pt idx="246">
                  <c:v>1.153688550929937E-2</c:v>
                </c:pt>
                <c:pt idx="247">
                  <c:v>1.153688550929937E-2</c:v>
                </c:pt>
                <c:pt idx="248">
                  <c:v>1.153688550929937E-2</c:v>
                </c:pt>
                <c:pt idx="249">
                  <c:v>1.153688550929937E-2</c:v>
                </c:pt>
                <c:pt idx="250">
                  <c:v>1.153688550929937E-2</c:v>
                </c:pt>
                <c:pt idx="251">
                  <c:v>1.153688550929937E-2</c:v>
                </c:pt>
                <c:pt idx="252">
                  <c:v>1.153688550929937E-2</c:v>
                </c:pt>
                <c:pt idx="253">
                  <c:v>1.153688550929937E-2</c:v>
                </c:pt>
                <c:pt idx="254">
                  <c:v>1.153688550929937E-2</c:v>
                </c:pt>
                <c:pt idx="255">
                  <c:v>1.153688550929937E-2</c:v>
                </c:pt>
                <c:pt idx="256">
                  <c:v>1.153688550929937E-2</c:v>
                </c:pt>
                <c:pt idx="257">
                  <c:v>1.153688550929937E-2</c:v>
                </c:pt>
                <c:pt idx="258">
                  <c:v>1.153688550929937E-2</c:v>
                </c:pt>
                <c:pt idx="259">
                  <c:v>1.153688550929937E-2</c:v>
                </c:pt>
                <c:pt idx="260">
                  <c:v>1.153688550929937E-2</c:v>
                </c:pt>
                <c:pt idx="261">
                  <c:v>1.153688550929937E-2</c:v>
                </c:pt>
                <c:pt idx="262">
                  <c:v>1.153688550929937E-2</c:v>
                </c:pt>
                <c:pt idx="263">
                  <c:v>1.153688550929937E-2</c:v>
                </c:pt>
                <c:pt idx="264">
                  <c:v>1.153688550929937E-2</c:v>
                </c:pt>
                <c:pt idx="265">
                  <c:v>1.153688550929937E-2</c:v>
                </c:pt>
                <c:pt idx="266">
                  <c:v>1.153688550929937E-2</c:v>
                </c:pt>
                <c:pt idx="267">
                  <c:v>1.153688550929937E-2</c:v>
                </c:pt>
                <c:pt idx="268">
                  <c:v>1.153688550929937E-2</c:v>
                </c:pt>
                <c:pt idx="269">
                  <c:v>1.153688550929937E-2</c:v>
                </c:pt>
                <c:pt idx="270">
                  <c:v>1.153688550929937E-2</c:v>
                </c:pt>
                <c:pt idx="271">
                  <c:v>1.153688550929937E-2</c:v>
                </c:pt>
                <c:pt idx="272">
                  <c:v>1.153688550929937E-2</c:v>
                </c:pt>
                <c:pt idx="273">
                  <c:v>1.153688550929937E-2</c:v>
                </c:pt>
                <c:pt idx="274">
                  <c:v>1.153688550929937E-2</c:v>
                </c:pt>
                <c:pt idx="275">
                  <c:v>1.153688550929937E-2</c:v>
                </c:pt>
                <c:pt idx="276">
                  <c:v>1.153688550929937E-2</c:v>
                </c:pt>
                <c:pt idx="277">
                  <c:v>1.153688550929937E-2</c:v>
                </c:pt>
                <c:pt idx="278">
                  <c:v>1.153688550929937E-2</c:v>
                </c:pt>
                <c:pt idx="279">
                  <c:v>1.153688550929937E-2</c:v>
                </c:pt>
                <c:pt idx="280">
                  <c:v>1.153688550929937E-2</c:v>
                </c:pt>
                <c:pt idx="281">
                  <c:v>1.153688550929937E-2</c:v>
                </c:pt>
                <c:pt idx="282">
                  <c:v>1.153688550929937E-2</c:v>
                </c:pt>
                <c:pt idx="283">
                  <c:v>1.153688550929937E-2</c:v>
                </c:pt>
                <c:pt idx="284">
                  <c:v>1.153688550929937E-2</c:v>
                </c:pt>
                <c:pt idx="285">
                  <c:v>1.153688550929937E-2</c:v>
                </c:pt>
                <c:pt idx="286">
                  <c:v>1.153688550929937E-2</c:v>
                </c:pt>
                <c:pt idx="287">
                  <c:v>1.153688550929937E-2</c:v>
                </c:pt>
                <c:pt idx="288">
                  <c:v>1.153688550929937E-2</c:v>
                </c:pt>
                <c:pt idx="289">
                  <c:v>1.153688550929937E-2</c:v>
                </c:pt>
                <c:pt idx="290">
                  <c:v>1.153688550929937E-2</c:v>
                </c:pt>
                <c:pt idx="291">
                  <c:v>1.153688550929937E-2</c:v>
                </c:pt>
                <c:pt idx="292">
                  <c:v>1.153688550929937E-2</c:v>
                </c:pt>
                <c:pt idx="293">
                  <c:v>1.153688550929937E-2</c:v>
                </c:pt>
                <c:pt idx="294">
                  <c:v>1.153688550929937E-2</c:v>
                </c:pt>
                <c:pt idx="295">
                  <c:v>1.153688550929937E-2</c:v>
                </c:pt>
                <c:pt idx="296">
                  <c:v>1.153688550929937E-2</c:v>
                </c:pt>
                <c:pt idx="297">
                  <c:v>1.153688550929937E-2</c:v>
                </c:pt>
                <c:pt idx="298">
                  <c:v>1.153688550929937E-2</c:v>
                </c:pt>
                <c:pt idx="299">
                  <c:v>1.153688550929937E-2</c:v>
                </c:pt>
                <c:pt idx="300">
                  <c:v>1.153688550929937E-2</c:v>
                </c:pt>
                <c:pt idx="301">
                  <c:v>1.153688550929937E-2</c:v>
                </c:pt>
                <c:pt idx="302">
                  <c:v>1.153688550929937E-2</c:v>
                </c:pt>
                <c:pt idx="303">
                  <c:v>1.153688550929937E-2</c:v>
                </c:pt>
                <c:pt idx="304">
                  <c:v>1.153688550929937E-2</c:v>
                </c:pt>
                <c:pt idx="305">
                  <c:v>1.153688550929937E-2</c:v>
                </c:pt>
                <c:pt idx="306">
                  <c:v>1.153688550929937E-2</c:v>
                </c:pt>
                <c:pt idx="307">
                  <c:v>1.153688550929937E-2</c:v>
                </c:pt>
                <c:pt idx="308">
                  <c:v>1.153688550929937E-2</c:v>
                </c:pt>
                <c:pt idx="309">
                  <c:v>1.153688550929937E-2</c:v>
                </c:pt>
                <c:pt idx="310">
                  <c:v>1.153688550929937E-2</c:v>
                </c:pt>
                <c:pt idx="311">
                  <c:v>1.153688550929937E-2</c:v>
                </c:pt>
                <c:pt idx="312">
                  <c:v>1.153688550929937E-2</c:v>
                </c:pt>
                <c:pt idx="313">
                  <c:v>1.153688550929937E-2</c:v>
                </c:pt>
                <c:pt idx="314">
                  <c:v>1.153688550929937E-2</c:v>
                </c:pt>
                <c:pt idx="315">
                  <c:v>1.153688550929937E-2</c:v>
                </c:pt>
                <c:pt idx="316">
                  <c:v>1.153688550929937E-2</c:v>
                </c:pt>
                <c:pt idx="317">
                  <c:v>1.153688550929937E-2</c:v>
                </c:pt>
                <c:pt idx="318">
                  <c:v>1.153688550929937E-2</c:v>
                </c:pt>
                <c:pt idx="319">
                  <c:v>1.153688550929937E-2</c:v>
                </c:pt>
                <c:pt idx="320">
                  <c:v>1.153688550929937E-2</c:v>
                </c:pt>
                <c:pt idx="321">
                  <c:v>1.153688550929937E-2</c:v>
                </c:pt>
                <c:pt idx="322">
                  <c:v>1.153688550929937E-2</c:v>
                </c:pt>
                <c:pt idx="323">
                  <c:v>1.153688550929937E-2</c:v>
                </c:pt>
                <c:pt idx="324">
                  <c:v>1.153688550929937E-2</c:v>
                </c:pt>
                <c:pt idx="325">
                  <c:v>1.153688550929937E-2</c:v>
                </c:pt>
                <c:pt idx="326">
                  <c:v>1.153688550929937E-2</c:v>
                </c:pt>
                <c:pt idx="327">
                  <c:v>1.153688550929937E-2</c:v>
                </c:pt>
                <c:pt idx="328">
                  <c:v>1.153688550929937E-2</c:v>
                </c:pt>
                <c:pt idx="329">
                  <c:v>1.153688550929937E-2</c:v>
                </c:pt>
                <c:pt idx="330">
                  <c:v>1.153688550929937E-2</c:v>
                </c:pt>
                <c:pt idx="331">
                  <c:v>1.153688550929937E-2</c:v>
                </c:pt>
                <c:pt idx="332">
                  <c:v>1.153688550929937E-2</c:v>
                </c:pt>
                <c:pt idx="333">
                  <c:v>1.153688550929937E-2</c:v>
                </c:pt>
                <c:pt idx="334">
                  <c:v>1.153688550929937E-2</c:v>
                </c:pt>
                <c:pt idx="335">
                  <c:v>1.153688550929937E-2</c:v>
                </c:pt>
                <c:pt idx="336">
                  <c:v>1.153688550929937E-2</c:v>
                </c:pt>
                <c:pt idx="337">
                  <c:v>1.153688550929937E-2</c:v>
                </c:pt>
                <c:pt idx="338">
                  <c:v>1.153688550929937E-2</c:v>
                </c:pt>
                <c:pt idx="339">
                  <c:v>1.153688550929937E-2</c:v>
                </c:pt>
                <c:pt idx="340">
                  <c:v>1.153688550929937E-2</c:v>
                </c:pt>
                <c:pt idx="341">
                  <c:v>1.153688550929937E-2</c:v>
                </c:pt>
                <c:pt idx="342">
                  <c:v>1.153688550929937E-2</c:v>
                </c:pt>
                <c:pt idx="343">
                  <c:v>1.153688550929937E-2</c:v>
                </c:pt>
                <c:pt idx="344">
                  <c:v>1.153688550929937E-2</c:v>
                </c:pt>
                <c:pt idx="345">
                  <c:v>1.153688550929937E-2</c:v>
                </c:pt>
                <c:pt idx="346">
                  <c:v>1.153688550929937E-2</c:v>
                </c:pt>
                <c:pt idx="347">
                  <c:v>1.153688550929937E-2</c:v>
                </c:pt>
                <c:pt idx="348">
                  <c:v>1.153688550929937E-2</c:v>
                </c:pt>
                <c:pt idx="349">
                  <c:v>1.153688550929937E-2</c:v>
                </c:pt>
                <c:pt idx="350">
                  <c:v>1.153688550929937E-2</c:v>
                </c:pt>
                <c:pt idx="351">
                  <c:v>1.153688550929937E-2</c:v>
                </c:pt>
                <c:pt idx="352">
                  <c:v>1.153688550929937E-2</c:v>
                </c:pt>
                <c:pt idx="353">
                  <c:v>1.153688550929937E-2</c:v>
                </c:pt>
                <c:pt idx="354">
                  <c:v>1.153688550929937E-2</c:v>
                </c:pt>
                <c:pt idx="355">
                  <c:v>1.153688550929937E-2</c:v>
                </c:pt>
                <c:pt idx="356">
                  <c:v>1.153688550929937E-2</c:v>
                </c:pt>
                <c:pt idx="357">
                  <c:v>1.153688550929937E-2</c:v>
                </c:pt>
                <c:pt idx="358">
                  <c:v>1.153688550929937E-2</c:v>
                </c:pt>
                <c:pt idx="359">
                  <c:v>1.153688550929937E-2</c:v>
                </c:pt>
                <c:pt idx="360">
                  <c:v>1.153688550929937E-2</c:v>
                </c:pt>
                <c:pt idx="361">
                  <c:v>1.153688550929937E-2</c:v>
                </c:pt>
                <c:pt idx="362">
                  <c:v>1.153688550929937E-2</c:v>
                </c:pt>
                <c:pt idx="363">
                  <c:v>1.153688550929937E-2</c:v>
                </c:pt>
                <c:pt idx="364">
                  <c:v>1.153688550929937E-2</c:v>
                </c:pt>
                <c:pt idx="365">
                  <c:v>1.153688550929937E-2</c:v>
                </c:pt>
                <c:pt idx="366">
                  <c:v>1.153688550929937E-2</c:v>
                </c:pt>
                <c:pt idx="367">
                  <c:v>1.153688550929937E-2</c:v>
                </c:pt>
                <c:pt idx="368">
                  <c:v>1.153688550929937E-2</c:v>
                </c:pt>
                <c:pt idx="369">
                  <c:v>1.153688550929937E-2</c:v>
                </c:pt>
                <c:pt idx="370">
                  <c:v>1.153688550929937E-2</c:v>
                </c:pt>
                <c:pt idx="371">
                  <c:v>1.153688550929937E-2</c:v>
                </c:pt>
                <c:pt idx="372">
                  <c:v>1.153688550929937E-2</c:v>
                </c:pt>
                <c:pt idx="373">
                  <c:v>1.153688550929937E-2</c:v>
                </c:pt>
                <c:pt idx="374">
                  <c:v>1.153688550929937E-2</c:v>
                </c:pt>
                <c:pt idx="375">
                  <c:v>1.153688550929937E-2</c:v>
                </c:pt>
                <c:pt idx="376">
                  <c:v>1.153688550929937E-2</c:v>
                </c:pt>
                <c:pt idx="377">
                  <c:v>1.153688550929937E-2</c:v>
                </c:pt>
                <c:pt idx="378">
                  <c:v>1.153688550929937E-2</c:v>
                </c:pt>
                <c:pt idx="379">
                  <c:v>1.153688550929937E-2</c:v>
                </c:pt>
                <c:pt idx="380">
                  <c:v>1.153688550929937E-2</c:v>
                </c:pt>
                <c:pt idx="381">
                  <c:v>1.153688550929937E-2</c:v>
                </c:pt>
                <c:pt idx="382">
                  <c:v>1.153688550929937E-2</c:v>
                </c:pt>
                <c:pt idx="383">
                  <c:v>1.153688550929937E-2</c:v>
                </c:pt>
                <c:pt idx="384">
                  <c:v>1.153688550929937E-2</c:v>
                </c:pt>
                <c:pt idx="385">
                  <c:v>1.153688550929937E-2</c:v>
                </c:pt>
                <c:pt idx="386">
                  <c:v>1.153688550929937E-2</c:v>
                </c:pt>
                <c:pt idx="387">
                  <c:v>1.153688550929937E-2</c:v>
                </c:pt>
                <c:pt idx="388">
                  <c:v>1.153688550929937E-2</c:v>
                </c:pt>
                <c:pt idx="389">
                  <c:v>1.153688550929937E-2</c:v>
                </c:pt>
                <c:pt idx="390">
                  <c:v>1.153688550929937E-2</c:v>
                </c:pt>
                <c:pt idx="391">
                  <c:v>1.153688550929937E-2</c:v>
                </c:pt>
                <c:pt idx="392">
                  <c:v>1.153688550929937E-2</c:v>
                </c:pt>
                <c:pt idx="393">
                  <c:v>1.153688550929937E-2</c:v>
                </c:pt>
                <c:pt idx="394">
                  <c:v>1.153688550929937E-2</c:v>
                </c:pt>
                <c:pt idx="395">
                  <c:v>1.153688550929937E-2</c:v>
                </c:pt>
                <c:pt idx="396">
                  <c:v>1.153688550929937E-2</c:v>
                </c:pt>
                <c:pt idx="397">
                  <c:v>1.153688550929937E-2</c:v>
                </c:pt>
                <c:pt idx="398">
                  <c:v>1.153688550929937E-2</c:v>
                </c:pt>
                <c:pt idx="399">
                  <c:v>1.153688550929937E-2</c:v>
                </c:pt>
                <c:pt idx="400">
                  <c:v>1.153688550929937E-2</c:v>
                </c:pt>
                <c:pt idx="401">
                  <c:v>1.153688550929937E-2</c:v>
                </c:pt>
                <c:pt idx="402">
                  <c:v>1.153688550929937E-2</c:v>
                </c:pt>
                <c:pt idx="403">
                  <c:v>1.153688550929937E-2</c:v>
                </c:pt>
                <c:pt idx="404">
                  <c:v>1.153688550929937E-2</c:v>
                </c:pt>
                <c:pt idx="405">
                  <c:v>1.153688550929937E-2</c:v>
                </c:pt>
                <c:pt idx="406">
                  <c:v>1.153688550929937E-2</c:v>
                </c:pt>
                <c:pt idx="407">
                  <c:v>1.153688550929937E-2</c:v>
                </c:pt>
                <c:pt idx="408">
                  <c:v>1.153688550929937E-2</c:v>
                </c:pt>
                <c:pt idx="409">
                  <c:v>1.153688550929937E-2</c:v>
                </c:pt>
                <c:pt idx="410">
                  <c:v>1.153688550929937E-2</c:v>
                </c:pt>
                <c:pt idx="411">
                  <c:v>1.153688550929937E-2</c:v>
                </c:pt>
                <c:pt idx="412">
                  <c:v>1.153688550929937E-2</c:v>
                </c:pt>
                <c:pt idx="413">
                  <c:v>1.153688550929937E-2</c:v>
                </c:pt>
                <c:pt idx="414">
                  <c:v>1.153688550929937E-2</c:v>
                </c:pt>
                <c:pt idx="415">
                  <c:v>1.153688550929937E-2</c:v>
                </c:pt>
                <c:pt idx="416">
                  <c:v>1.153688550929937E-2</c:v>
                </c:pt>
                <c:pt idx="417">
                  <c:v>1.153688550929937E-2</c:v>
                </c:pt>
                <c:pt idx="418">
                  <c:v>1.153688550929937E-2</c:v>
                </c:pt>
                <c:pt idx="419">
                  <c:v>1.153688550929937E-2</c:v>
                </c:pt>
                <c:pt idx="420">
                  <c:v>1.153688550929937E-2</c:v>
                </c:pt>
                <c:pt idx="421">
                  <c:v>1.153688550929937E-2</c:v>
                </c:pt>
                <c:pt idx="422">
                  <c:v>1.153688550929937E-2</c:v>
                </c:pt>
                <c:pt idx="423">
                  <c:v>1.153688550929937E-2</c:v>
                </c:pt>
                <c:pt idx="424">
                  <c:v>1.153688550929937E-2</c:v>
                </c:pt>
                <c:pt idx="425">
                  <c:v>1.153688550929937E-2</c:v>
                </c:pt>
                <c:pt idx="426">
                  <c:v>1.153688550929937E-2</c:v>
                </c:pt>
                <c:pt idx="427">
                  <c:v>1.153688550929937E-2</c:v>
                </c:pt>
                <c:pt idx="428">
                  <c:v>1.153688550929937E-2</c:v>
                </c:pt>
                <c:pt idx="429">
                  <c:v>1.153688550929937E-2</c:v>
                </c:pt>
                <c:pt idx="430">
                  <c:v>1.153688550929937E-2</c:v>
                </c:pt>
                <c:pt idx="431">
                  <c:v>1.153688550929937E-2</c:v>
                </c:pt>
                <c:pt idx="432">
                  <c:v>1.8867241479270817E-2</c:v>
                </c:pt>
                <c:pt idx="433">
                  <c:v>1.8867241479270817E-2</c:v>
                </c:pt>
                <c:pt idx="434">
                  <c:v>1.8867241479270817E-2</c:v>
                </c:pt>
                <c:pt idx="435">
                  <c:v>1.8867241479270817E-2</c:v>
                </c:pt>
                <c:pt idx="436">
                  <c:v>1.8867241479270817E-2</c:v>
                </c:pt>
                <c:pt idx="437">
                  <c:v>1.8867241479270817E-2</c:v>
                </c:pt>
                <c:pt idx="438">
                  <c:v>1.8867241479270817E-2</c:v>
                </c:pt>
                <c:pt idx="439">
                  <c:v>1.8867241479270817E-2</c:v>
                </c:pt>
                <c:pt idx="440">
                  <c:v>1.8867241479270817E-2</c:v>
                </c:pt>
                <c:pt idx="441">
                  <c:v>1.8867241479270817E-2</c:v>
                </c:pt>
                <c:pt idx="442">
                  <c:v>1.8867241479270817E-2</c:v>
                </c:pt>
                <c:pt idx="443">
                  <c:v>1.8867241479270817E-2</c:v>
                </c:pt>
                <c:pt idx="444">
                  <c:v>1.8867241479270817E-2</c:v>
                </c:pt>
                <c:pt idx="445">
                  <c:v>1.8867241479270817E-2</c:v>
                </c:pt>
                <c:pt idx="446">
                  <c:v>1.8867241479270817E-2</c:v>
                </c:pt>
                <c:pt idx="447">
                  <c:v>1.8867241479270817E-2</c:v>
                </c:pt>
                <c:pt idx="448">
                  <c:v>1.8867241479270817E-2</c:v>
                </c:pt>
                <c:pt idx="449">
                  <c:v>1.8867241479270817E-2</c:v>
                </c:pt>
                <c:pt idx="450">
                  <c:v>1.8867241479270817E-2</c:v>
                </c:pt>
                <c:pt idx="451">
                  <c:v>1.8867241479270817E-2</c:v>
                </c:pt>
                <c:pt idx="452">
                  <c:v>1.8867241479270817E-2</c:v>
                </c:pt>
                <c:pt idx="453">
                  <c:v>1.8867241479270817E-2</c:v>
                </c:pt>
                <c:pt idx="454">
                  <c:v>1.8867241479270817E-2</c:v>
                </c:pt>
                <c:pt idx="455">
                  <c:v>1.8867241479270817E-2</c:v>
                </c:pt>
                <c:pt idx="456">
                  <c:v>1.8867241479270817E-2</c:v>
                </c:pt>
                <c:pt idx="457">
                  <c:v>1.8867241479270817E-2</c:v>
                </c:pt>
                <c:pt idx="458">
                  <c:v>1.8867241479270817E-2</c:v>
                </c:pt>
                <c:pt idx="459">
                  <c:v>1.8867241479270817E-2</c:v>
                </c:pt>
                <c:pt idx="460">
                  <c:v>1.8867241479270817E-2</c:v>
                </c:pt>
                <c:pt idx="461">
                  <c:v>1.8867241479270817E-2</c:v>
                </c:pt>
                <c:pt idx="462">
                  <c:v>1.8867241479270817E-2</c:v>
                </c:pt>
                <c:pt idx="463">
                  <c:v>1.8867241479270817E-2</c:v>
                </c:pt>
                <c:pt idx="464">
                  <c:v>1.8867241479270817E-2</c:v>
                </c:pt>
                <c:pt idx="465">
                  <c:v>1.8867241479270817E-2</c:v>
                </c:pt>
                <c:pt idx="466">
                  <c:v>1.8867241479270817E-2</c:v>
                </c:pt>
                <c:pt idx="467">
                  <c:v>1.8867241479270817E-2</c:v>
                </c:pt>
                <c:pt idx="468">
                  <c:v>1.8867241479270817E-2</c:v>
                </c:pt>
                <c:pt idx="469">
                  <c:v>1.8867241479270817E-2</c:v>
                </c:pt>
                <c:pt idx="470">
                  <c:v>1.8867241479270817E-2</c:v>
                </c:pt>
                <c:pt idx="471">
                  <c:v>1.8867241479270817E-2</c:v>
                </c:pt>
                <c:pt idx="472">
                  <c:v>1.8867241479270817E-2</c:v>
                </c:pt>
                <c:pt idx="473">
                  <c:v>1.8867241479270817E-2</c:v>
                </c:pt>
                <c:pt idx="474">
                  <c:v>1.8867241479270817E-2</c:v>
                </c:pt>
                <c:pt idx="475">
                  <c:v>1.8867241479270817E-2</c:v>
                </c:pt>
                <c:pt idx="476">
                  <c:v>1.8867241479270817E-2</c:v>
                </c:pt>
                <c:pt idx="477">
                  <c:v>1.8867241479270817E-2</c:v>
                </c:pt>
                <c:pt idx="478">
                  <c:v>1.8867241479270817E-2</c:v>
                </c:pt>
                <c:pt idx="479">
                  <c:v>1.8867241479270817E-2</c:v>
                </c:pt>
                <c:pt idx="480">
                  <c:v>1.8867241479270817E-2</c:v>
                </c:pt>
                <c:pt idx="481">
                  <c:v>1.8867241479270817E-2</c:v>
                </c:pt>
                <c:pt idx="482">
                  <c:v>1.8867241479270817E-2</c:v>
                </c:pt>
                <c:pt idx="483">
                  <c:v>1.8867241479270817E-2</c:v>
                </c:pt>
                <c:pt idx="484">
                  <c:v>1.8867241479270817E-2</c:v>
                </c:pt>
                <c:pt idx="485">
                  <c:v>1.8867241479270817E-2</c:v>
                </c:pt>
                <c:pt idx="486">
                  <c:v>1.8867241479270817E-2</c:v>
                </c:pt>
                <c:pt idx="487">
                  <c:v>1.8867241479270817E-2</c:v>
                </c:pt>
                <c:pt idx="488">
                  <c:v>1.8867241479270817E-2</c:v>
                </c:pt>
                <c:pt idx="489">
                  <c:v>1.8867241479270817E-2</c:v>
                </c:pt>
                <c:pt idx="490">
                  <c:v>1.8867241479270817E-2</c:v>
                </c:pt>
                <c:pt idx="491">
                  <c:v>1.8867241479270817E-2</c:v>
                </c:pt>
                <c:pt idx="492">
                  <c:v>1.8867241479270817E-2</c:v>
                </c:pt>
                <c:pt idx="493">
                  <c:v>1.8867241479270817E-2</c:v>
                </c:pt>
                <c:pt idx="494">
                  <c:v>1.8867241479270817E-2</c:v>
                </c:pt>
                <c:pt idx="495">
                  <c:v>1.8867241479270817E-2</c:v>
                </c:pt>
                <c:pt idx="496">
                  <c:v>1.8867241479270817E-2</c:v>
                </c:pt>
                <c:pt idx="497">
                  <c:v>1.8867241479270817E-2</c:v>
                </c:pt>
                <c:pt idx="498">
                  <c:v>1.8867241479270817E-2</c:v>
                </c:pt>
                <c:pt idx="499">
                  <c:v>1.8867241479270817E-2</c:v>
                </c:pt>
                <c:pt idx="500">
                  <c:v>1.8867241479270817E-2</c:v>
                </c:pt>
                <c:pt idx="501">
                  <c:v>1.8867241479270817E-2</c:v>
                </c:pt>
                <c:pt idx="502">
                  <c:v>1.8867241479270817E-2</c:v>
                </c:pt>
                <c:pt idx="503">
                  <c:v>1.8867241479270817E-2</c:v>
                </c:pt>
                <c:pt idx="504">
                  <c:v>1.8867241479270817E-2</c:v>
                </c:pt>
                <c:pt idx="505">
                  <c:v>1.8867241479270817E-2</c:v>
                </c:pt>
                <c:pt idx="506">
                  <c:v>1.8867241479270817E-2</c:v>
                </c:pt>
                <c:pt idx="507">
                  <c:v>1.8867241479270817E-2</c:v>
                </c:pt>
                <c:pt idx="508">
                  <c:v>1.8867241479270817E-2</c:v>
                </c:pt>
                <c:pt idx="509">
                  <c:v>1.8867241479270817E-2</c:v>
                </c:pt>
                <c:pt idx="510">
                  <c:v>1.8867241479270817E-2</c:v>
                </c:pt>
                <c:pt idx="511">
                  <c:v>1.8867241479270817E-2</c:v>
                </c:pt>
                <c:pt idx="512">
                  <c:v>1.8867241479270817E-2</c:v>
                </c:pt>
                <c:pt idx="513">
                  <c:v>1.8867241479270817E-2</c:v>
                </c:pt>
                <c:pt idx="514">
                  <c:v>1.8867241479270817E-2</c:v>
                </c:pt>
                <c:pt idx="515">
                  <c:v>1.8867241479270817E-2</c:v>
                </c:pt>
                <c:pt idx="516">
                  <c:v>1.8867241479270817E-2</c:v>
                </c:pt>
                <c:pt idx="517">
                  <c:v>1.8867241479270817E-2</c:v>
                </c:pt>
                <c:pt idx="518">
                  <c:v>1.8867241479270817E-2</c:v>
                </c:pt>
                <c:pt idx="519">
                  <c:v>1.8867241479270817E-2</c:v>
                </c:pt>
                <c:pt idx="520">
                  <c:v>1.8867241479270817E-2</c:v>
                </c:pt>
                <c:pt idx="521">
                  <c:v>1.8867241479270817E-2</c:v>
                </c:pt>
                <c:pt idx="522">
                  <c:v>1.8867241479270817E-2</c:v>
                </c:pt>
                <c:pt idx="523">
                  <c:v>1.8867241479270817E-2</c:v>
                </c:pt>
                <c:pt idx="524">
                  <c:v>1.8867241479270817E-2</c:v>
                </c:pt>
                <c:pt idx="525">
                  <c:v>1.8867241479270817E-2</c:v>
                </c:pt>
                <c:pt idx="526">
                  <c:v>1.8867241479270817E-2</c:v>
                </c:pt>
                <c:pt idx="527">
                  <c:v>1.8867241479270817E-2</c:v>
                </c:pt>
                <c:pt idx="528">
                  <c:v>1.8867241479270817E-2</c:v>
                </c:pt>
                <c:pt idx="529">
                  <c:v>1.8867241479270817E-2</c:v>
                </c:pt>
                <c:pt idx="530">
                  <c:v>1.8867241479270817E-2</c:v>
                </c:pt>
                <c:pt idx="531">
                  <c:v>1.8867241479270817E-2</c:v>
                </c:pt>
                <c:pt idx="532">
                  <c:v>1.8867241479270817E-2</c:v>
                </c:pt>
                <c:pt idx="533">
                  <c:v>1.8867241479270817E-2</c:v>
                </c:pt>
                <c:pt idx="534">
                  <c:v>1.8867241479270817E-2</c:v>
                </c:pt>
                <c:pt idx="535">
                  <c:v>1.8867241479270817E-2</c:v>
                </c:pt>
                <c:pt idx="536">
                  <c:v>1.8867241479270817E-2</c:v>
                </c:pt>
                <c:pt idx="537">
                  <c:v>1.8867241479270817E-2</c:v>
                </c:pt>
                <c:pt idx="538">
                  <c:v>1.8867241479270817E-2</c:v>
                </c:pt>
                <c:pt idx="539">
                  <c:v>1.8867241479270817E-2</c:v>
                </c:pt>
                <c:pt idx="540">
                  <c:v>1.8867241479270817E-2</c:v>
                </c:pt>
                <c:pt idx="541">
                  <c:v>1.8867241479270817E-2</c:v>
                </c:pt>
                <c:pt idx="542">
                  <c:v>1.8867241479270817E-2</c:v>
                </c:pt>
                <c:pt idx="543">
                  <c:v>1.8867241479270817E-2</c:v>
                </c:pt>
                <c:pt idx="544">
                  <c:v>1.8867241479270817E-2</c:v>
                </c:pt>
                <c:pt idx="545">
                  <c:v>1.8867241479270817E-2</c:v>
                </c:pt>
                <c:pt idx="546">
                  <c:v>1.8867241479270817E-2</c:v>
                </c:pt>
                <c:pt idx="547">
                  <c:v>1.8867241479270817E-2</c:v>
                </c:pt>
                <c:pt idx="548">
                  <c:v>1.8867241479270817E-2</c:v>
                </c:pt>
                <c:pt idx="549">
                  <c:v>1.8867241479270817E-2</c:v>
                </c:pt>
                <c:pt idx="550">
                  <c:v>1.8867241479270817E-2</c:v>
                </c:pt>
                <c:pt idx="551">
                  <c:v>1.8867241479270817E-2</c:v>
                </c:pt>
                <c:pt idx="552">
                  <c:v>1.8867241479270817E-2</c:v>
                </c:pt>
                <c:pt idx="553">
                  <c:v>1.8867241479270817E-2</c:v>
                </c:pt>
                <c:pt idx="554">
                  <c:v>1.8867241479270817E-2</c:v>
                </c:pt>
                <c:pt idx="555">
                  <c:v>1.8867241479270817E-2</c:v>
                </c:pt>
                <c:pt idx="556">
                  <c:v>1.8867241479270817E-2</c:v>
                </c:pt>
                <c:pt idx="557">
                  <c:v>1.8867241479270817E-2</c:v>
                </c:pt>
                <c:pt idx="558">
                  <c:v>1.8867241479270817E-2</c:v>
                </c:pt>
                <c:pt idx="559">
                  <c:v>1.8867241479270817E-2</c:v>
                </c:pt>
                <c:pt idx="560">
                  <c:v>1.8867241479270817E-2</c:v>
                </c:pt>
                <c:pt idx="561">
                  <c:v>1.8867241479270817E-2</c:v>
                </c:pt>
                <c:pt idx="562">
                  <c:v>1.8867241479270817E-2</c:v>
                </c:pt>
                <c:pt idx="563">
                  <c:v>1.8867241479270817E-2</c:v>
                </c:pt>
                <c:pt idx="564">
                  <c:v>1.8867241479270817E-2</c:v>
                </c:pt>
                <c:pt idx="565">
                  <c:v>1.8867241479270817E-2</c:v>
                </c:pt>
                <c:pt idx="566">
                  <c:v>1.8867241479270817E-2</c:v>
                </c:pt>
                <c:pt idx="567">
                  <c:v>1.8867241479270817E-2</c:v>
                </c:pt>
                <c:pt idx="568">
                  <c:v>1.8867241479270817E-2</c:v>
                </c:pt>
                <c:pt idx="569">
                  <c:v>1.8867241479270817E-2</c:v>
                </c:pt>
                <c:pt idx="570">
                  <c:v>1.8867241479270817E-2</c:v>
                </c:pt>
                <c:pt idx="571">
                  <c:v>1.8867241479270817E-2</c:v>
                </c:pt>
                <c:pt idx="572">
                  <c:v>1.8867241479270817E-2</c:v>
                </c:pt>
                <c:pt idx="573">
                  <c:v>1.8867241479270817E-2</c:v>
                </c:pt>
                <c:pt idx="574">
                  <c:v>1.8867241479270817E-2</c:v>
                </c:pt>
                <c:pt idx="575">
                  <c:v>1.8867241479270817E-2</c:v>
                </c:pt>
                <c:pt idx="576">
                  <c:v>1.8867241479270817E-2</c:v>
                </c:pt>
                <c:pt idx="577">
                  <c:v>1.8867241479270817E-2</c:v>
                </c:pt>
                <c:pt idx="578">
                  <c:v>1.8867241479270817E-2</c:v>
                </c:pt>
                <c:pt idx="579">
                  <c:v>1.8867241479270817E-2</c:v>
                </c:pt>
                <c:pt idx="580">
                  <c:v>1.8867241479270817E-2</c:v>
                </c:pt>
                <c:pt idx="581">
                  <c:v>1.8867241479270817E-2</c:v>
                </c:pt>
                <c:pt idx="582">
                  <c:v>1.8867241479270817E-2</c:v>
                </c:pt>
                <c:pt idx="583">
                  <c:v>1.8867241479270817E-2</c:v>
                </c:pt>
                <c:pt idx="584">
                  <c:v>1.8867241479270817E-2</c:v>
                </c:pt>
                <c:pt idx="585">
                  <c:v>1.8867241479270817E-2</c:v>
                </c:pt>
                <c:pt idx="586">
                  <c:v>1.8867241479270817E-2</c:v>
                </c:pt>
                <c:pt idx="587">
                  <c:v>1.8867241479270817E-2</c:v>
                </c:pt>
                <c:pt idx="588">
                  <c:v>1.8867241479270817E-2</c:v>
                </c:pt>
                <c:pt idx="589">
                  <c:v>1.8867241479270817E-2</c:v>
                </c:pt>
                <c:pt idx="590">
                  <c:v>1.8867241479270817E-2</c:v>
                </c:pt>
                <c:pt idx="591">
                  <c:v>1.8867241479270817E-2</c:v>
                </c:pt>
                <c:pt idx="592">
                  <c:v>1.8867241479270817E-2</c:v>
                </c:pt>
                <c:pt idx="593">
                  <c:v>1.8867241479270817E-2</c:v>
                </c:pt>
                <c:pt idx="594">
                  <c:v>1.8867241479270817E-2</c:v>
                </c:pt>
                <c:pt idx="595">
                  <c:v>1.8867241479270817E-2</c:v>
                </c:pt>
                <c:pt idx="596">
                  <c:v>1.8867241479270817E-2</c:v>
                </c:pt>
                <c:pt idx="597">
                  <c:v>1.8867241479270817E-2</c:v>
                </c:pt>
                <c:pt idx="598">
                  <c:v>1.8867241479270817E-2</c:v>
                </c:pt>
                <c:pt idx="599">
                  <c:v>1.8867241479270817E-2</c:v>
                </c:pt>
                <c:pt idx="600">
                  <c:v>1.8867241479270817E-2</c:v>
                </c:pt>
                <c:pt idx="601">
                  <c:v>1.8867241479270817E-2</c:v>
                </c:pt>
                <c:pt idx="602">
                  <c:v>1.8867241479270817E-2</c:v>
                </c:pt>
                <c:pt idx="603">
                  <c:v>1.8867241479270817E-2</c:v>
                </c:pt>
                <c:pt idx="604">
                  <c:v>1.8867241479270817E-2</c:v>
                </c:pt>
                <c:pt idx="605">
                  <c:v>1.8867241479270817E-2</c:v>
                </c:pt>
                <c:pt idx="606">
                  <c:v>1.8867241479270817E-2</c:v>
                </c:pt>
                <c:pt idx="607">
                  <c:v>1.8867241479270817E-2</c:v>
                </c:pt>
                <c:pt idx="608">
                  <c:v>1.8867241479270817E-2</c:v>
                </c:pt>
                <c:pt idx="609">
                  <c:v>1.8867241479270817E-2</c:v>
                </c:pt>
                <c:pt idx="610">
                  <c:v>1.8867241479270817E-2</c:v>
                </c:pt>
                <c:pt idx="611">
                  <c:v>1.8867241479270817E-2</c:v>
                </c:pt>
                <c:pt idx="612">
                  <c:v>1.8867241479270817E-2</c:v>
                </c:pt>
                <c:pt idx="613">
                  <c:v>1.8867241479270817E-2</c:v>
                </c:pt>
                <c:pt idx="614">
                  <c:v>1.8867241479270817E-2</c:v>
                </c:pt>
                <c:pt idx="615">
                  <c:v>1.8867241479270817E-2</c:v>
                </c:pt>
                <c:pt idx="616">
                  <c:v>1.8867241479270817E-2</c:v>
                </c:pt>
                <c:pt idx="617">
                  <c:v>1.8867241479270817E-2</c:v>
                </c:pt>
                <c:pt idx="618">
                  <c:v>1.8867241479270817E-2</c:v>
                </c:pt>
                <c:pt idx="619">
                  <c:v>1.8867241479270817E-2</c:v>
                </c:pt>
                <c:pt idx="620">
                  <c:v>1.8867241479270817E-2</c:v>
                </c:pt>
                <c:pt idx="621">
                  <c:v>1.8867241479270817E-2</c:v>
                </c:pt>
                <c:pt idx="622">
                  <c:v>1.8867241479270817E-2</c:v>
                </c:pt>
                <c:pt idx="623">
                  <c:v>1.8867241479270817E-2</c:v>
                </c:pt>
                <c:pt idx="624">
                  <c:v>1.8867241479270817E-2</c:v>
                </c:pt>
                <c:pt idx="625">
                  <c:v>1.8867241479270817E-2</c:v>
                </c:pt>
                <c:pt idx="626">
                  <c:v>1.8867241479270817E-2</c:v>
                </c:pt>
                <c:pt idx="627">
                  <c:v>1.8867241479270817E-2</c:v>
                </c:pt>
                <c:pt idx="628">
                  <c:v>1.8867241479270817E-2</c:v>
                </c:pt>
                <c:pt idx="629">
                  <c:v>1.8867241479270817E-2</c:v>
                </c:pt>
                <c:pt idx="630">
                  <c:v>1.8867241479270817E-2</c:v>
                </c:pt>
                <c:pt idx="631">
                  <c:v>1.8867241479270817E-2</c:v>
                </c:pt>
                <c:pt idx="632">
                  <c:v>1.8867241479270817E-2</c:v>
                </c:pt>
                <c:pt idx="633">
                  <c:v>1.8867241479270817E-2</c:v>
                </c:pt>
                <c:pt idx="634">
                  <c:v>1.8867241479270817E-2</c:v>
                </c:pt>
                <c:pt idx="635">
                  <c:v>1.8867241479270817E-2</c:v>
                </c:pt>
                <c:pt idx="636">
                  <c:v>1.8867241479270817E-2</c:v>
                </c:pt>
                <c:pt idx="637">
                  <c:v>1.8867241479270817E-2</c:v>
                </c:pt>
                <c:pt idx="638">
                  <c:v>1.8867241479270817E-2</c:v>
                </c:pt>
                <c:pt idx="639">
                  <c:v>1.8867241479270817E-2</c:v>
                </c:pt>
                <c:pt idx="640">
                  <c:v>1.8867241479270817E-2</c:v>
                </c:pt>
                <c:pt idx="641">
                  <c:v>1.8867241479270817E-2</c:v>
                </c:pt>
                <c:pt idx="642">
                  <c:v>1.8867241479270817E-2</c:v>
                </c:pt>
                <c:pt idx="643">
                  <c:v>1.8867241479270817E-2</c:v>
                </c:pt>
                <c:pt idx="644">
                  <c:v>1.8867241479270817E-2</c:v>
                </c:pt>
                <c:pt idx="645">
                  <c:v>1.8867241479270817E-2</c:v>
                </c:pt>
                <c:pt idx="646">
                  <c:v>1.8867241479270817E-2</c:v>
                </c:pt>
                <c:pt idx="647">
                  <c:v>1.8867241479270817E-2</c:v>
                </c:pt>
                <c:pt idx="648">
                  <c:v>1.8867241479270817E-2</c:v>
                </c:pt>
                <c:pt idx="649">
                  <c:v>1.8867241479270817E-2</c:v>
                </c:pt>
                <c:pt idx="650">
                  <c:v>1.8867241479270817E-2</c:v>
                </c:pt>
                <c:pt idx="651">
                  <c:v>1.8867241479270817E-2</c:v>
                </c:pt>
                <c:pt idx="652">
                  <c:v>1.8867241479270817E-2</c:v>
                </c:pt>
                <c:pt idx="653">
                  <c:v>1.8867241479270817E-2</c:v>
                </c:pt>
                <c:pt idx="654">
                  <c:v>1.8867241479270817E-2</c:v>
                </c:pt>
                <c:pt idx="655">
                  <c:v>1.8867241479270817E-2</c:v>
                </c:pt>
                <c:pt idx="656">
                  <c:v>1.8867241479270817E-2</c:v>
                </c:pt>
                <c:pt idx="657">
                  <c:v>1.8867241479270817E-2</c:v>
                </c:pt>
                <c:pt idx="658">
                  <c:v>1.8867241479270817E-2</c:v>
                </c:pt>
                <c:pt idx="659">
                  <c:v>1.8867241479270817E-2</c:v>
                </c:pt>
                <c:pt idx="660">
                  <c:v>1.8867241479270817E-2</c:v>
                </c:pt>
                <c:pt idx="661">
                  <c:v>1.8867241479270817E-2</c:v>
                </c:pt>
                <c:pt idx="662">
                  <c:v>1.8867241479270817E-2</c:v>
                </c:pt>
                <c:pt idx="663">
                  <c:v>1.8867241479270817E-2</c:v>
                </c:pt>
                <c:pt idx="664">
                  <c:v>1.8867241479270817E-2</c:v>
                </c:pt>
                <c:pt idx="665">
                  <c:v>1.8867241479270817E-2</c:v>
                </c:pt>
                <c:pt idx="666">
                  <c:v>1.8867241479270817E-2</c:v>
                </c:pt>
                <c:pt idx="667">
                  <c:v>1.8867241479270817E-2</c:v>
                </c:pt>
                <c:pt idx="668">
                  <c:v>1.8867241479270817E-2</c:v>
                </c:pt>
                <c:pt idx="669">
                  <c:v>1.8867241479270817E-2</c:v>
                </c:pt>
                <c:pt idx="670">
                  <c:v>1.8867241479270817E-2</c:v>
                </c:pt>
                <c:pt idx="671">
                  <c:v>1.8867241479270817E-2</c:v>
                </c:pt>
                <c:pt idx="672">
                  <c:v>1.8867241479270817E-2</c:v>
                </c:pt>
                <c:pt idx="673">
                  <c:v>1.8867241479270817E-2</c:v>
                </c:pt>
                <c:pt idx="674">
                  <c:v>1.8867241479270817E-2</c:v>
                </c:pt>
                <c:pt idx="675">
                  <c:v>1.8867241479270817E-2</c:v>
                </c:pt>
                <c:pt idx="676">
                  <c:v>1.8867241479270817E-2</c:v>
                </c:pt>
                <c:pt idx="677">
                  <c:v>1.8867241479270817E-2</c:v>
                </c:pt>
                <c:pt idx="678">
                  <c:v>1.8867241479270817E-2</c:v>
                </c:pt>
                <c:pt idx="679">
                  <c:v>1.8867241479270817E-2</c:v>
                </c:pt>
                <c:pt idx="680">
                  <c:v>1.8867241479270817E-2</c:v>
                </c:pt>
                <c:pt idx="681">
                  <c:v>1.8867241479270817E-2</c:v>
                </c:pt>
                <c:pt idx="682">
                  <c:v>1.8867241479270817E-2</c:v>
                </c:pt>
                <c:pt idx="683">
                  <c:v>1.8867241479270817E-2</c:v>
                </c:pt>
                <c:pt idx="684">
                  <c:v>1.8867241479270817E-2</c:v>
                </c:pt>
                <c:pt idx="685">
                  <c:v>1.8867241479270817E-2</c:v>
                </c:pt>
                <c:pt idx="686">
                  <c:v>1.8867241479270817E-2</c:v>
                </c:pt>
                <c:pt idx="687">
                  <c:v>1.8867241479270817E-2</c:v>
                </c:pt>
                <c:pt idx="688">
                  <c:v>1.8867241479270817E-2</c:v>
                </c:pt>
                <c:pt idx="689">
                  <c:v>1.8867241479270817E-2</c:v>
                </c:pt>
                <c:pt idx="690">
                  <c:v>1.8867241479270817E-2</c:v>
                </c:pt>
                <c:pt idx="691">
                  <c:v>1.8867241479270817E-2</c:v>
                </c:pt>
                <c:pt idx="692">
                  <c:v>1.8867241479270817E-2</c:v>
                </c:pt>
                <c:pt idx="693">
                  <c:v>1.8867241479270817E-2</c:v>
                </c:pt>
                <c:pt idx="694">
                  <c:v>1.8867241479270817E-2</c:v>
                </c:pt>
                <c:pt idx="695">
                  <c:v>1.8867241479270817E-2</c:v>
                </c:pt>
                <c:pt idx="696">
                  <c:v>1.8867241479270817E-2</c:v>
                </c:pt>
                <c:pt idx="697">
                  <c:v>1.8867241479270817E-2</c:v>
                </c:pt>
                <c:pt idx="698">
                  <c:v>1.8867241479270817E-2</c:v>
                </c:pt>
                <c:pt idx="699">
                  <c:v>1.8867241479270817E-2</c:v>
                </c:pt>
                <c:pt idx="700">
                  <c:v>1.8867241479270817E-2</c:v>
                </c:pt>
                <c:pt idx="701">
                  <c:v>1.8867241479270817E-2</c:v>
                </c:pt>
                <c:pt idx="702">
                  <c:v>1.8867241479270817E-2</c:v>
                </c:pt>
                <c:pt idx="703">
                  <c:v>1.8867241479270817E-2</c:v>
                </c:pt>
                <c:pt idx="704">
                  <c:v>1.8867241479270817E-2</c:v>
                </c:pt>
                <c:pt idx="705">
                  <c:v>1.8867241479270817E-2</c:v>
                </c:pt>
                <c:pt idx="706">
                  <c:v>1.8867241479270817E-2</c:v>
                </c:pt>
                <c:pt idx="707">
                  <c:v>1.8867241479270817E-2</c:v>
                </c:pt>
                <c:pt idx="708">
                  <c:v>1.8867241479270817E-2</c:v>
                </c:pt>
                <c:pt idx="709">
                  <c:v>1.8867241479270817E-2</c:v>
                </c:pt>
                <c:pt idx="710">
                  <c:v>1.8867241479270817E-2</c:v>
                </c:pt>
                <c:pt idx="711">
                  <c:v>1.8867241479270817E-2</c:v>
                </c:pt>
                <c:pt idx="712">
                  <c:v>1.8867241479270817E-2</c:v>
                </c:pt>
                <c:pt idx="713">
                  <c:v>1.8867241479270817E-2</c:v>
                </c:pt>
                <c:pt idx="714">
                  <c:v>1.8867241479270817E-2</c:v>
                </c:pt>
                <c:pt idx="715">
                  <c:v>1.8867241479270817E-2</c:v>
                </c:pt>
                <c:pt idx="716">
                  <c:v>1.8867241479270817E-2</c:v>
                </c:pt>
                <c:pt idx="717">
                  <c:v>1.8867241479270817E-2</c:v>
                </c:pt>
                <c:pt idx="718">
                  <c:v>1.8867241479270817E-2</c:v>
                </c:pt>
                <c:pt idx="719">
                  <c:v>1.8867241479270817E-2</c:v>
                </c:pt>
                <c:pt idx="720">
                  <c:v>1.8867241479270817E-2</c:v>
                </c:pt>
                <c:pt idx="721">
                  <c:v>1.8867241479270817E-2</c:v>
                </c:pt>
                <c:pt idx="722">
                  <c:v>1.8867241479270817E-2</c:v>
                </c:pt>
                <c:pt idx="723">
                  <c:v>1.8867241479270817E-2</c:v>
                </c:pt>
                <c:pt idx="724">
                  <c:v>1.8867241479270817E-2</c:v>
                </c:pt>
                <c:pt idx="725">
                  <c:v>1.8867241479270817E-2</c:v>
                </c:pt>
                <c:pt idx="726">
                  <c:v>1.8867241479270817E-2</c:v>
                </c:pt>
                <c:pt idx="727">
                  <c:v>1.8867241479270817E-2</c:v>
                </c:pt>
                <c:pt idx="728">
                  <c:v>1.8867241479270817E-2</c:v>
                </c:pt>
                <c:pt idx="729">
                  <c:v>1.8867241479270817E-2</c:v>
                </c:pt>
                <c:pt idx="730">
                  <c:v>1.8867241479270817E-2</c:v>
                </c:pt>
                <c:pt idx="731">
                  <c:v>1.8867241479270817E-2</c:v>
                </c:pt>
                <c:pt idx="732">
                  <c:v>1.8867241479270817E-2</c:v>
                </c:pt>
                <c:pt idx="733">
                  <c:v>1.8867241479270817E-2</c:v>
                </c:pt>
                <c:pt idx="734">
                  <c:v>1.8867241479270817E-2</c:v>
                </c:pt>
                <c:pt idx="735">
                  <c:v>1.8867241479270817E-2</c:v>
                </c:pt>
                <c:pt idx="736">
                  <c:v>1.8867241479270817E-2</c:v>
                </c:pt>
                <c:pt idx="737">
                  <c:v>1.8867241479270817E-2</c:v>
                </c:pt>
                <c:pt idx="738">
                  <c:v>1.8867241479270817E-2</c:v>
                </c:pt>
                <c:pt idx="739">
                  <c:v>1.8867241479270817E-2</c:v>
                </c:pt>
                <c:pt idx="740">
                  <c:v>1.8867241479270817E-2</c:v>
                </c:pt>
                <c:pt idx="741">
                  <c:v>1.8867241479270817E-2</c:v>
                </c:pt>
                <c:pt idx="742">
                  <c:v>1.8867241479270817E-2</c:v>
                </c:pt>
                <c:pt idx="743">
                  <c:v>1.8867241479270817E-2</c:v>
                </c:pt>
                <c:pt idx="744">
                  <c:v>1.8867241479270817E-2</c:v>
                </c:pt>
                <c:pt idx="745">
                  <c:v>1.8867241479270817E-2</c:v>
                </c:pt>
                <c:pt idx="746">
                  <c:v>1.8867241479270817E-2</c:v>
                </c:pt>
                <c:pt idx="747">
                  <c:v>1.8867241479270817E-2</c:v>
                </c:pt>
                <c:pt idx="748">
                  <c:v>1.8867241479270817E-2</c:v>
                </c:pt>
                <c:pt idx="749">
                  <c:v>1.8867241479270817E-2</c:v>
                </c:pt>
                <c:pt idx="750">
                  <c:v>1.8867241479270817E-2</c:v>
                </c:pt>
                <c:pt idx="751">
                  <c:v>1.8867241479270817E-2</c:v>
                </c:pt>
                <c:pt idx="752">
                  <c:v>1.8867241479270817E-2</c:v>
                </c:pt>
                <c:pt idx="753">
                  <c:v>1.8867241479270817E-2</c:v>
                </c:pt>
                <c:pt idx="754">
                  <c:v>1.8867241479270817E-2</c:v>
                </c:pt>
                <c:pt idx="755">
                  <c:v>1.8867241479270817E-2</c:v>
                </c:pt>
                <c:pt idx="756">
                  <c:v>1.8867241479270817E-2</c:v>
                </c:pt>
                <c:pt idx="757">
                  <c:v>1.8867241479270817E-2</c:v>
                </c:pt>
                <c:pt idx="758">
                  <c:v>1.8867241479270817E-2</c:v>
                </c:pt>
                <c:pt idx="759">
                  <c:v>1.8867241479270817E-2</c:v>
                </c:pt>
                <c:pt idx="760">
                  <c:v>1.8867241479270817E-2</c:v>
                </c:pt>
                <c:pt idx="761">
                  <c:v>1.8867241479270817E-2</c:v>
                </c:pt>
                <c:pt idx="762">
                  <c:v>1.8867241479270817E-2</c:v>
                </c:pt>
                <c:pt idx="763">
                  <c:v>1.8867241479270817E-2</c:v>
                </c:pt>
                <c:pt idx="764">
                  <c:v>1.8867241479270817E-2</c:v>
                </c:pt>
                <c:pt idx="765">
                  <c:v>1.8867241479270817E-2</c:v>
                </c:pt>
                <c:pt idx="766">
                  <c:v>1.8867241479270817E-2</c:v>
                </c:pt>
                <c:pt idx="767">
                  <c:v>1.8867241479270817E-2</c:v>
                </c:pt>
                <c:pt idx="768">
                  <c:v>1.8867241479270817E-2</c:v>
                </c:pt>
                <c:pt idx="769">
                  <c:v>1.8867241479270817E-2</c:v>
                </c:pt>
                <c:pt idx="770">
                  <c:v>1.8867241479270817E-2</c:v>
                </c:pt>
                <c:pt idx="771">
                  <c:v>1.8867241479270817E-2</c:v>
                </c:pt>
                <c:pt idx="772">
                  <c:v>1.8867241479270817E-2</c:v>
                </c:pt>
                <c:pt idx="773">
                  <c:v>1.8867241479270817E-2</c:v>
                </c:pt>
                <c:pt idx="774">
                  <c:v>1.8867241479270817E-2</c:v>
                </c:pt>
                <c:pt idx="775">
                  <c:v>1.8867241479270817E-2</c:v>
                </c:pt>
                <c:pt idx="776">
                  <c:v>1.8867241479270817E-2</c:v>
                </c:pt>
                <c:pt idx="777">
                  <c:v>1.8867241479270817E-2</c:v>
                </c:pt>
                <c:pt idx="778">
                  <c:v>1.8867241479270817E-2</c:v>
                </c:pt>
                <c:pt idx="779">
                  <c:v>1.8867241479270817E-2</c:v>
                </c:pt>
                <c:pt idx="780">
                  <c:v>1.8867241479270817E-2</c:v>
                </c:pt>
                <c:pt idx="781">
                  <c:v>1.8867241479270817E-2</c:v>
                </c:pt>
                <c:pt idx="782">
                  <c:v>1.8867241479270817E-2</c:v>
                </c:pt>
                <c:pt idx="783">
                  <c:v>1.8867241479270817E-2</c:v>
                </c:pt>
                <c:pt idx="784">
                  <c:v>1.8867241479270817E-2</c:v>
                </c:pt>
                <c:pt idx="785">
                  <c:v>1.8867241479270817E-2</c:v>
                </c:pt>
                <c:pt idx="786">
                  <c:v>1.8867241479270817E-2</c:v>
                </c:pt>
                <c:pt idx="787">
                  <c:v>1.8867241479270817E-2</c:v>
                </c:pt>
                <c:pt idx="788">
                  <c:v>1.8867241479270817E-2</c:v>
                </c:pt>
                <c:pt idx="789">
                  <c:v>1.8867241479270817E-2</c:v>
                </c:pt>
                <c:pt idx="790">
                  <c:v>1.8867241479270817E-2</c:v>
                </c:pt>
                <c:pt idx="791">
                  <c:v>1.8867241479270817E-2</c:v>
                </c:pt>
                <c:pt idx="792">
                  <c:v>1.8867241479270817E-2</c:v>
                </c:pt>
                <c:pt idx="793">
                  <c:v>1.8867241479270817E-2</c:v>
                </c:pt>
                <c:pt idx="794">
                  <c:v>1.8867241479270817E-2</c:v>
                </c:pt>
                <c:pt idx="795">
                  <c:v>1.8867241479270817E-2</c:v>
                </c:pt>
                <c:pt idx="796">
                  <c:v>1.8867241479270817E-2</c:v>
                </c:pt>
                <c:pt idx="797">
                  <c:v>1.8867241479270817E-2</c:v>
                </c:pt>
                <c:pt idx="798">
                  <c:v>1.8867241479270817E-2</c:v>
                </c:pt>
                <c:pt idx="799">
                  <c:v>1.8867241479270817E-2</c:v>
                </c:pt>
                <c:pt idx="800">
                  <c:v>1.8867241479270817E-2</c:v>
                </c:pt>
                <c:pt idx="801">
                  <c:v>1.8867241479270817E-2</c:v>
                </c:pt>
                <c:pt idx="802">
                  <c:v>1.8867241479270817E-2</c:v>
                </c:pt>
                <c:pt idx="803">
                  <c:v>1.8867241479270817E-2</c:v>
                </c:pt>
                <c:pt idx="804">
                  <c:v>1.8867241479270817E-2</c:v>
                </c:pt>
                <c:pt idx="805">
                  <c:v>1.8867241479270817E-2</c:v>
                </c:pt>
                <c:pt idx="806">
                  <c:v>1.8867241479270817E-2</c:v>
                </c:pt>
                <c:pt idx="807">
                  <c:v>1.8867241479270817E-2</c:v>
                </c:pt>
                <c:pt idx="808">
                  <c:v>1.8867241479270817E-2</c:v>
                </c:pt>
                <c:pt idx="809">
                  <c:v>1.8867241479270817E-2</c:v>
                </c:pt>
                <c:pt idx="810">
                  <c:v>1.8867241479270817E-2</c:v>
                </c:pt>
                <c:pt idx="811">
                  <c:v>1.8867241479270817E-2</c:v>
                </c:pt>
                <c:pt idx="812">
                  <c:v>1.8867241479270817E-2</c:v>
                </c:pt>
                <c:pt idx="813">
                  <c:v>1.8867241479270817E-2</c:v>
                </c:pt>
                <c:pt idx="814">
                  <c:v>1.8867241479270817E-2</c:v>
                </c:pt>
                <c:pt idx="815">
                  <c:v>1.8867241479270817E-2</c:v>
                </c:pt>
                <c:pt idx="816">
                  <c:v>1.8867241479270817E-2</c:v>
                </c:pt>
                <c:pt idx="817">
                  <c:v>1.8867241479270817E-2</c:v>
                </c:pt>
                <c:pt idx="818">
                  <c:v>1.8867241479270817E-2</c:v>
                </c:pt>
                <c:pt idx="819">
                  <c:v>1.8867241479270817E-2</c:v>
                </c:pt>
                <c:pt idx="820">
                  <c:v>1.8867241479270817E-2</c:v>
                </c:pt>
                <c:pt idx="821">
                  <c:v>1.8867241479270817E-2</c:v>
                </c:pt>
                <c:pt idx="822">
                  <c:v>1.8867241479270817E-2</c:v>
                </c:pt>
                <c:pt idx="823">
                  <c:v>1.8867241479270817E-2</c:v>
                </c:pt>
                <c:pt idx="824">
                  <c:v>1.8867241479270817E-2</c:v>
                </c:pt>
                <c:pt idx="825">
                  <c:v>1.8867241479270817E-2</c:v>
                </c:pt>
                <c:pt idx="826">
                  <c:v>1.8867241479270817E-2</c:v>
                </c:pt>
                <c:pt idx="827">
                  <c:v>1.8867241479270817E-2</c:v>
                </c:pt>
                <c:pt idx="828">
                  <c:v>1.8867241479270817E-2</c:v>
                </c:pt>
                <c:pt idx="829">
                  <c:v>1.8867241479270817E-2</c:v>
                </c:pt>
                <c:pt idx="830">
                  <c:v>1.8867241479270817E-2</c:v>
                </c:pt>
                <c:pt idx="831">
                  <c:v>1.8867241479270817E-2</c:v>
                </c:pt>
                <c:pt idx="832">
                  <c:v>1.8867241479270817E-2</c:v>
                </c:pt>
                <c:pt idx="833">
                  <c:v>1.8867241479270817E-2</c:v>
                </c:pt>
                <c:pt idx="834">
                  <c:v>1.8867241479270817E-2</c:v>
                </c:pt>
                <c:pt idx="835">
                  <c:v>1.8867241479270817E-2</c:v>
                </c:pt>
                <c:pt idx="836">
                  <c:v>1.8867241479270817E-2</c:v>
                </c:pt>
                <c:pt idx="837">
                  <c:v>1.8867241479270817E-2</c:v>
                </c:pt>
                <c:pt idx="838">
                  <c:v>1.8867241479270817E-2</c:v>
                </c:pt>
                <c:pt idx="839">
                  <c:v>1.8867241479270817E-2</c:v>
                </c:pt>
                <c:pt idx="840">
                  <c:v>1.8867241479270817E-2</c:v>
                </c:pt>
                <c:pt idx="841">
                  <c:v>1.8867241479270817E-2</c:v>
                </c:pt>
                <c:pt idx="842">
                  <c:v>1.8867241479270817E-2</c:v>
                </c:pt>
                <c:pt idx="843">
                  <c:v>1.8867241479270817E-2</c:v>
                </c:pt>
                <c:pt idx="844">
                  <c:v>1.8867241479270817E-2</c:v>
                </c:pt>
                <c:pt idx="845">
                  <c:v>1.8867241479270817E-2</c:v>
                </c:pt>
                <c:pt idx="846">
                  <c:v>1.8867241479270817E-2</c:v>
                </c:pt>
                <c:pt idx="847">
                  <c:v>1.8867241479270817E-2</c:v>
                </c:pt>
                <c:pt idx="848">
                  <c:v>1.8867241479270817E-2</c:v>
                </c:pt>
                <c:pt idx="849">
                  <c:v>1.8867241479270817E-2</c:v>
                </c:pt>
                <c:pt idx="850">
                  <c:v>1.8867241479270817E-2</c:v>
                </c:pt>
                <c:pt idx="851">
                  <c:v>1.8867241479270817E-2</c:v>
                </c:pt>
                <c:pt idx="852">
                  <c:v>1.8867241479270817E-2</c:v>
                </c:pt>
                <c:pt idx="853">
                  <c:v>1.8867241479270817E-2</c:v>
                </c:pt>
                <c:pt idx="854">
                  <c:v>1.8867241479270817E-2</c:v>
                </c:pt>
                <c:pt idx="855">
                  <c:v>1.8867241479270817E-2</c:v>
                </c:pt>
                <c:pt idx="856">
                  <c:v>1.8867241479270817E-2</c:v>
                </c:pt>
                <c:pt idx="857">
                  <c:v>1.8867241479270817E-2</c:v>
                </c:pt>
                <c:pt idx="858">
                  <c:v>1.8867241479270817E-2</c:v>
                </c:pt>
                <c:pt idx="859">
                  <c:v>1.8867241479270817E-2</c:v>
                </c:pt>
                <c:pt idx="860">
                  <c:v>1.8867241479270817E-2</c:v>
                </c:pt>
                <c:pt idx="861">
                  <c:v>1.8867241479270817E-2</c:v>
                </c:pt>
                <c:pt idx="862">
                  <c:v>1.8867241479270817E-2</c:v>
                </c:pt>
                <c:pt idx="863">
                  <c:v>1.8867241479270817E-2</c:v>
                </c:pt>
                <c:pt idx="864">
                  <c:v>1.8867241479270817E-2</c:v>
                </c:pt>
                <c:pt idx="865">
                  <c:v>1.8867241479270817E-2</c:v>
                </c:pt>
                <c:pt idx="866">
                  <c:v>1.8867241479270817E-2</c:v>
                </c:pt>
                <c:pt idx="867">
                  <c:v>1.8867241479270817E-2</c:v>
                </c:pt>
                <c:pt idx="868">
                  <c:v>1.8867241479270817E-2</c:v>
                </c:pt>
                <c:pt idx="869">
                  <c:v>1.8867241479270817E-2</c:v>
                </c:pt>
                <c:pt idx="870">
                  <c:v>1.8867241479270817E-2</c:v>
                </c:pt>
                <c:pt idx="871">
                  <c:v>1.8867241479270817E-2</c:v>
                </c:pt>
                <c:pt idx="872">
                  <c:v>1.8867241479270817E-2</c:v>
                </c:pt>
                <c:pt idx="873">
                  <c:v>1.8867241479270817E-2</c:v>
                </c:pt>
                <c:pt idx="874">
                  <c:v>1.8867241479270817E-2</c:v>
                </c:pt>
                <c:pt idx="875">
                  <c:v>1.8867241479270817E-2</c:v>
                </c:pt>
                <c:pt idx="876">
                  <c:v>1.8867241479270817E-2</c:v>
                </c:pt>
                <c:pt idx="877">
                  <c:v>1.8867241479270817E-2</c:v>
                </c:pt>
                <c:pt idx="878">
                  <c:v>1.8867241479270817E-2</c:v>
                </c:pt>
                <c:pt idx="879">
                  <c:v>1.8867241479270817E-2</c:v>
                </c:pt>
                <c:pt idx="880">
                  <c:v>1.8867241479270817E-2</c:v>
                </c:pt>
                <c:pt idx="881">
                  <c:v>1.8867241479270817E-2</c:v>
                </c:pt>
                <c:pt idx="882">
                  <c:v>1.8867241479270817E-2</c:v>
                </c:pt>
                <c:pt idx="883">
                  <c:v>1.8867241479270817E-2</c:v>
                </c:pt>
                <c:pt idx="884">
                  <c:v>1.8867241479270817E-2</c:v>
                </c:pt>
                <c:pt idx="885">
                  <c:v>1.8867241479270817E-2</c:v>
                </c:pt>
                <c:pt idx="886">
                  <c:v>1.8867241479270817E-2</c:v>
                </c:pt>
                <c:pt idx="887">
                  <c:v>1.8867241479270817E-2</c:v>
                </c:pt>
                <c:pt idx="888">
                  <c:v>1.8867241479270817E-2</c:v>
                </c:pt>
                <c:pt idx="889">
                  <c:v>1.8867241479270817E-2</c:v>
                </c:pt>
                <c:pt idx="890">
                  <c:v>1.8867241479270817E-2</c:v>
                </c:pt>
                <c:pt idx="891">
                  <c:v>1.8867241479270817E-2</c:v>
                </c:pt>
                <c:pt idx="892">
                  <c:v>1.8867241479270817E-2</c:v>
                </c:pt>
                <c:pt idx="893">
                  <c:v>1.8867241479270817E-2</c:v>
                </c:pt>
                <c:pt idx="894">
                  <c:v>1.8867241479270817E-2</c:v>
                </c:pt>
                <c:pt idx="895">
                  <c:v>1.8867241479270817E-2</c:v>
                </c:pt>
                <c:pt idx="896">
                  <c:v>1.8867241479270817E-2</c:v>
                </c:pt>
                <c:pt idx="897">
                  <c:v>1.8867241479270817E-2</c:v>
                </c:pt>
                <c:pt idx="898">
                  <c:v>2.8961362771803389E-2</c:v>
                </c:pt>
                <c:pt idx="899">
                  <c:v>2.8961362771803389E-2</c:v>
                </c:pt>
                <c:pt idx="900">
                  <c:v>2.8961362771803389E-2</c:v>
                </c:pt>
                <c:pt idx="901">
                  <c:v>2.8961362771803389E-2</c:v>
                </c:pt>
                <c:pt idx="902">
                  <c:v>2.8961362771803389E-2</c:v>
                </c:pt>
                <c:pt idx="903">
                  <c:v>2.8961362771803389E-2</c:v>
                </c:pt>
                <c:pt idx="904">
                  <c:v>2.8961362771803389E-2</c:v>
                </c:pt>
                <c:pt idx="905">
                  <c:v>2.8961362771803389E-2</c:v>
                </c:pt>
                <c:pt idx="906">
                  <c:v>2.8961362771803389E-2</c:v>
                </c:pt>
                <c:pt idx="907">
                  <c:v>2.8961362771803389E-2</c:v>
                </c:pt>
                <c:pt idx="908">
                  <c:v>2.8961362771803389E-2</c:v>
                </c:pt>
                <c:pt idx="909">
                  <c:v>2.8961362771803389E-2</c:v>
                </c:pt>
                <c:pt idx="910">
                  <c:v>2.8961362771803389E-2</c:v>
                </c:pt>
                <c:pt idx="911">
                  <c:v>2.8961362771803389E-2</c:v>
                </c:pt>
                <c:pt idx="912">
                  <c:v>2.8961362771803389E-2</c:v>
                </c:pt>
                <c:pt idx="913">
                  <c:v>2.8961362771803389E-2</c:v>
                </c:pt>
                <c:pt idx="914">
                  <c:v>2.8961362771803389E-2</c:v>
                </c:pt>
                <c:pt idx="915">
                  <c:v>2.8961362771803389E-2</c:v>
                </c:pt>
                <c:pt idx="916">
                  <c:v>2.8961362771803389E-2</c:v>
                </c:pt>
                <c:pt idx="917">
                  <c:v>2.8961362771803389E-2</c:v>
                </c:pt>
                <c:pt idx="918">
                  <c:v>2.8961362771803389E-2</c:v>
                </c:pt>
                <c:pt idx="919">
                  <c:v>2.8961362771803389E-2</c:v>
                </c:pt>
                <c:pt idx="920">
                  <c:v>2.8961362771803389E-2</c:v>
                </c:pt>
                <c:pt idx="921">
                  <c:v>2.8961362771803389E-2</c:v>
                </c:pt>
                <c:pt idx="922">
                  <c:v>2.8961362771803389E-2</c:v>
                </c:pt>
                <c:pt idx="923">
                  <c:v>2.8961362771803389E-2</c:v>
                </c:pt>
                <c:pt idx="924">
                  <c:v>2.8961362771803389E-2</c:v>
                </c:pt>
                <c:pt idx="925">
                  <c:v>2.8961362771803389E-2</c:v>
                </c:pt>
                <c:pt idx="926">
                  <c:v>2.8961362771803389E-2</c:v>
                </c:pt>
                <c:pt idx="927">
                  <c:v>2.8961362771803389E-2</c:v>
                </c:pt>
                <c:pt idx="928">
                  <c:v>2.8961362771803389E-2</c:v>
                </c:pt>
                <c:pt idx="929">
                  <c:v>2.8961362771803389E-2</c:v>
                </c:pt>
                <c:pt idx="930">
                  <c:v>2.8961362771803389E-2</c:v>
                </c:pt>
                <c:pt idx="931">
                  <c:v>2.8961362771803389E-2</c:v>
                </c:pt>
                <c:pt idx="932">
                  <c:v>2.8961362771803389E-2</c:v>
                </c:pt>
                <c:pt idx="933">
                  <c:v>2.8961362771803389E-2</c:v>
                </c:pt>
                <c:pt idx="934">
                  <c:v>2.8961362771803389E-2</c:v>
                </c:pt>
                <c:pt idx="935">
                  <c:v>2.8961362771803389E-2</c:v>
                </c:pt>
                <c:pt idx="936">
                  <c:v>2.8961362771803389E-2</c:v>
                </c:pt>
                <c:pt idx="937">
                  <c:v>2.8961362771803389E-2</c:v>
                </c:pt>
                <c:pt idx="938">
                  <c:v>2.8961362771803389E-2</c:v>
                </c:pt>
                <c:pt idx="939">
                  <c:v>2.8961362771803389E-2</c:v>
                </c:pt>
                <c:pt idx="940">
                  <c:v>2.8961362771803389E-2</c:v>
                </c:pt>
                <c:pt idx="941">
                  <c:v>2.8961362771803389E-2</c:v>
                </c:pt>
                <c:pt idx="942">
                  <c:v>2.8961362771803389E-2</c:v>
                </c:pt>
                <c:pt idx="943">
                  <c:v>2.8961362771803389E-2</c:v>
                </c:pt>
                <c:pt idx="944">
                  <c:v>2.8961362771803389E-2</c:v>
                </c:pt>
                <c:pt idx="945">
                  <c:v>2.8961362771803389E-2</c:v>
                </c:pt>
                <c:pt idx="946">
                  <c:v>2.8961362771803389E-2</c:v>
                </c:pt>
                <c:pt idx="947">
                  <c:v>2.8961362771803389E-2</c:v>
                </c:pt>
                <c:pt idx="948">
                  <c:v>2.8961362771803389E-2</c:v>
                </c:pt>
                <c:pt idx="949">
                  <c:v>2.8961362771803389E-2</c:v>
                </c:pt>
                <c:pt idx="950">
                  <c:v>2.8961362771803389E-2</c:v>
                </c:pt>
                <c:pt idx="951">
                  <c:v>2.8961362771803389E-2</c:v>
                </c:pt>
                <c:pt idx="952">
                  <c:v>2.8961362771803389E-2</c:v>
                </c:pt>
                <c:pt idx="953">
                  <c:v>2.8961362771803389E-2</c:v>
                </c:pt>
                <c:pt idx="954">
                  <c:v>2.8961362771803389E-2</c:v>
                </c:pt>
                <c:pt idx="955">
                  <c:v>2.8961362771803389E-2</c:v>
                </c:pt>
                <c:pt idx="956">
                  <c:v>2.8961362771803389E-2</c:v>
                </c:pt>
                <c:pt idx="957">
                  <c:v>2.8961362771803389E-2</c:v>
                </c:pt>
                <c:pt idx="958">
                  <c:v>2.8961362771803389E-2</c:v>
                </c:pt>
                <c:pt idx="959">
                  <c:v>2.8961362771803389E-2</c:v>
                </c:pt>
                <c:pt idx="960">
                  <c:v>2.8961362771803389E-2</c:v>
                </c:pt>
                <c:pt idx="961">
                  <c:v>2.8961362771803389E-2</c:v>
                </c:pt>
                <c:pt idx="962">
                  <c:v>2.8961362771803389E-2</c:v>
                </c:pt>
                <c:pt idx="963">
                  <c:v>2.8961362771803389E-2</c:v>
                </c:pt>
                <c:pt idx="964">
                  <c:v>2.8961362771803389E-2</c:v>
                </c:pt>
                <c:pt idx="965">
                  <c:v>2.8961362771803389E-2</c:v>
                </c:pt>
                <c:pt idx="966">
                  <c:v>2.8961362771803389E-2</c:v>
                </c:pt>
                <c:pt idx="967">
                  <c:v>2.8961362771803389E-2</c:v>
                </c:pt>
                <c:pt idx="968">
                  <c:v>2.8961362771803389E-2</c:v>
                </c:pt>
                <c:pt idx="969">
                  <c:v>2.8961362771803389E-2</c:v>
                </c:pt>
                <c:pt idx="970">
                  <c:v>2.8961362771803389E-2</c:v>
                </c:pt>
                <c:pt idx="971">
                  <c:v>2.8961362771803389E-2</c:v>
                </c:pt>
                <c:pt idx="972">
                  <c:v>9.5440637075933699E-2</c:v>
                </c:pt>
                <c:pt idx="973">
                  <c:v>9.5440637075933699E-2</c:v>
                </c:pt>
                <c:pt idx="974">
                  <c:v>9.5440637075933699E-2</c:v>
                </c:pt>
                <c:pt idx="975">
                  <c:v>9.5440637075933699E-2</c:v>
                </c:pt>
                <c:pt idx="976">
                  <c:v>9.5440637075933699E-2</c:v>
                </c:pt>
                <c:pt idx="977">
                  <c:v>9.5440637075933699E-2</c:v>
                </c:pt>
                <c:pt idx="978">
                  <c:v>9.5440637075933699E-2</c:v>
                </c:pt>
                <c:pt idx="979">
                  <c:v>9.5440637075933699E-2</c:v>
                </c:pt>
                <c:pt idx="980">
                  <c:v>9.5440637075933699E-2</c:v>
                </c:pt>
                <c:pt idx="981">
                  <c:v>9.5440637075933699E-2</c:v>
                </c:pt>
                <c:pt idx="982">
                  <c:v>0.10018171875275775</c:v>
                </c:pt>
                <c:pt idx="983">
                  <c:v>0.10018171875275775</c:v>
                </c:pt>
                <c:pt idx="984">
                  <c:v>0.10018171875275775</c:v>
                </c:pt>
                <c:pt idx="985">
                  <c:v>0.10018171875275775</c:v>
                </c:pt>
                <c:pt idx="986">
                  <c:v>0.10018171875275775</c:v>
                </c:pt>
                <c:pt idx="987">
                  <c:v>0.10018171875275775</c:v>
                </c:pt>
                <c:pt idx="988">
                  <c:v>0.10018171875275775</c:v>
                </c:pt>
                <c:pt idx="989">
                  <c:v>0.10018171875275775</c:v>
                </c:pt>
                <c:pt idx="990">
                  <c:v>0.10018171875275775</c:v>
                </c:pt>
                <c:pt idx="991">
                  <c:v>0.10018171875275775</c:v>
                </c:pt>
                <c:pt idx="992">
                  <c:v>0.10018171875275775</c:v>
                </c:pt>
                <c:pt idx="993">
                  <c:v>0.10018171875275775</c:v>
                </c:pt>
                <c:pt idx="994">
                  <c:v>0.10018171875275775</c:v>
                </c:pt>
                <c:pt idx="995">
                  <c:v>0.10018171875275775</c:v>
                </c:pt>
                <c:pt idx="996">
                  <c:v>0.10018171875275775</c:v>
                </c:pt>
                <c:pt idx="997">
                  <c:v>0.10018171875275775</c:v>
                </c:pt>
                <c:pt idx="998">
                  <c:v>0.10018171875275775</c:v>
                </c:pt>
                <c:pt idx="999">
                  <c:v>0.10018171875275775</c:v>
                </c:pt>
                <c:pt idx="1000">
                  <c:v>0.10018171875275775</c:v>
                </c:pt>
                <c:pt idx="1001">
                  <c:v>0.10018171875275775</c:v>
                </c:pt>
                <c:pt idx="1002">
                  <c:v>0.10018171875275775</c:v>
                </c:pt>
                <c:pt idx="1003">
                  <c:v>0.10018171875275775</c:v>
                </c:pt>
                <c:pt idx="1004">
                  <c:v>0.10018171875275775</c:v>
                </c:pt>
                <c:pt idx="1005">
                  <c:v>0.10018171875275775</c:v>
                </c:pt>
                <c:pt idx="1006">
                  <c:v>0.10018171875275775</c:v>
                </c:pt>
                <c:pt idx="1007">
                  <c:v>0.10018171875275775</c:v>
                </c:pt>
                <c:pt idx="1008">
                  <c:v>0.10018171875275775</c:v>
                </c:pt>
                <c:pt idx="1009">
                  <c:v>0.10018171875275775</c:v>
                </c:pt>
                <c:pt idx="1010">
                  <c:v>0.10018171875275775</c:v>
                </c:pt>
                <c:pt idx="1011">
                  <c:v>0.10018171875275775</c:v>
                </c:pt>
                <c:pt idx="1012">
                  <c:v>0.10018171875275775</c:v>
                </c:pt>
                <c:pt idx="1013">
                  <c:v>0.10018171875275775</c:v>
                </c:pt>
                <c:pt idx="1014">
                  <c:v>0.10018171875275775</c:v>
                </c:pt>
                <c:pt idx="1015">
                  <c:v>0.10018171875275775</c:v>
                </c:pt>
                <c:pt idx="1016">
                  <c:v>9.870391695861315E-2</c:v>
                </c:pt>
                <c:pt idx="1017">
                  <c:v>9.870391695861315E-2</c:v>
                </c:pt>
                <c:pt idx="1018">
                  <c:v>9.870391695861315E-2</c:v>
                </c:pt>
                <c:pt idx="1019">
                  <c:v>9.870391695861315E-2</c:v>
                </c:pt>
                <c:pt idx="1020">
                  <c:v>9.870391695861315E-2</c:v>
                </c:pt>
                <c:pt idx="1021">
                  <c:v>9.870391695861315E-2</c:v>
                </c:pt>
                <c:pt idx="1022">
                  <c:v>9.870391695861315E-2</c:v>
                </c:pt>
                <c:pt idx="1023">
                  <c:v>9.870391695861315E-2</c:v>
                </c:pt>
                <c:pt idx="1024">
                  <c:v>9.870391695861315E-2</c:v>
                </c:pt>
                <c:pt idx="1025">
                  <c:v>9.870391695861315E-2</c:v>
                </c:pt>
                <c:pt idx="1026">
                  <c:v>9.870391695861315E-2</c:v>
                </c:pt>
                <c:pt idx="1027">
                  <c:v>9.870391695861315E-2</c:v>
                </c:pt>
                <c:pt idx="1028">
                  <c:v>9.870391695861315E-2</c:v>
                </c:pt>
                <c:pt idx="1029">
                  <c:v>9.870391695861315E-2</c:v>
                </c:pt>
                <c:pt idx="1030">
                  <c:v>9.870391695861315E-2</c:v>
                </c:pt>
                <c:pt idx="1031">
                  <c:v>9.870391695861315E-2</c:v>
                </c:pt>
                <c:pt idx="1032">
                  <c:v>9.870391695861315E-2</c:v>
                </c:pt>
                <c:pt idx="1033">
                  <c:v>9.870391695861315E-2</c:v>
                </c:pt>
                <c:pt idx="1034">
                  <c:v>9.870391695861315E-2</c:v>
                </c:pt>
                <c:pt idx="1035">
                  <c:v>9.870391695861315E-2</c:v>
                </c:pt>
                <c:pt idx="1036">
                  <c:v>9.870391695861315E-2</c:v>
                </c:pt>
                <c:pt idx="1037">
                  <c:v>9.870391695861315E-2</c:v>
                </c:pt>
                <c:pt idx="1038">
                  <c:v>9.870391695861315E-2</c:v>
                </c:pt>
                <c:pt idx="1039">
                  <c:v>9.870391695861315E-2</c:v>
                </c:pt>
                <c:pt idx="1040">
                  <c:v>9.870391695861315E-2</c:v>
                </c:pt>
                <c:pt idx="1041">
                  <c:v>9.870391695861315E-2</c:v>
                </c:pt>
                <c:pt idx="1042">
                  <c:v>9.870391695861315E-2</c:v>
                </c:pt>
                <c:pt idx="1043">
                  <c:v>9.870391695861315E-2</c:v>
                </c:pt>
                <c:pt idx="1044">
                  <c:v>9.870391695861315E-2</c:v>
                </c:pt>
                <c:pt idx="1045">
                  <c:v>9.870391695861315E-2</c:v>
                </c:pt>
                <c:pt idx="1046">
                  <c:v>9.870391695861315E-2</c:v>
                </c:pt>
                <c:pt idx="1047">
                  <c:v>9.870391695861315E-2</c:v>
                </c:pt>
                <c:pt idx="1048">
                  <c:v>9.870391695861315E-2</c:v>
                </c:pt>
                <c:pt idx="1049">
                  <c:v>9.870391695861315E-2</c:v>
                </c:pt>
                <c:pt idx="1050">
                  <c:v>9.870391695861315E-2</c:v>
                </c:pt>
                <c:pt idx="1051">
                  <c:v>9.870391695861315E-2</c:v>
                </c:pt>
                <c:pt idx="1052">
                  <c:v>9.870391695861315E-2</c:v>
                </c:pt>
                <c:pt idx="1053">
                  <c:v>9.870391695861315E-2</c:v>
                </c:pt>
                <c:pt idx="1054">
                  <c:v>9.870391695861315E-2</c:v>
                </c:pt>
                <c:pt idx="1055">
                  <c:v>9.870391695861315E-2</c:v>
                </c:pt>
                <c:pt idx="1056">
                  <c:v>9.870391695861315E-2</c:v>
                </c:pt>
                <c:pt idx="1057">
                  <c:v>9.870391695861315E-2</c:v>
                </c:pt>
                <c:pt idx="1058">
                  <c:v>9.870391695861315E-2</c:v>
                </c:pt>
                <c:pt idx="1059">
                  <c:v>9.870391695861315E-2</c:v>
                </c:pt>
                <c:pt idx="1060">
                  <c:v>9.870391695861315E-2</c:v>
                </c:pt>
                <c:pt idx="1061">
                  <c:v>9.870391695861315E-2</c:v>
                </c:pt>
                <c:pt idx="1062">
                  <c:v>9.870391695861315E-2</c:v>
                </c:pt>
                <c:pt idx="1063">
                  <c:v>9.870391695861315E-2</c:v>
                </c:pt>
                <c:pt idx="1064">
                  <c:v>9.870391695861315E-2</c:v>
                </c:pt>
                <c:pt idx="1065">
                  <c:v>9.870391695861315E-2</c:v>
                </c:pt>
                <c:pt idx="1066">
                  <c:v>9.870391695861315E-2</c:v>
                </c:pt>
                <c:pt idx="1067">
                  <c:v>9.870391695861315E-2</c:v>
                </c:pt>
                <c:pt idx="1068">
                  <c:v>9.870391695861315E-2</c:v>
                </c:pt>
                <c:pt idx="1069">
                  <c:v>9.870391695861315E-2</c:v>
                </c:pt>
                <c:pt idx="1070">
                  <c:v>9.870391695861315E-2</c:v>
                </c:pt>
                <c:pt idx="1071">
                  <c:v>9.870391695861315E-2</c:v>
                </c:pt>
                <c:pt idx="1072">
                  <c:v>9.870391695861315E-2</c:v>
                </c:pt>
                <c:pt idx="1073">
                  <c:v>9.870391695861315E-2</c:v>
                </c:pt>
                <c:pt idx="1074">
                  <c:v>9.870391695861315E-2</c:v>
                </c:pt>
                <c:pt idx="1075">
                  <c:v>9.870391695861315E-2</c:v>
                </c:pt>
                <c:pt idx="1076">
                  <c:v>9.870391695861315E-2</c:v>
                </c:pt>
                <c:pt idx="1077">
                  <c:v>9.870391695861315E-2</c:v>
                </c:pt>
                <c:pt idx="1078">
                  <c:v>9.870391695861315E-2</c:v>
                </c:pt>
                <c:pt idx="1079">
                  <c:v>9.870391695861315E-2</c:v>
                </c:pt>
                <c:pt idx="1080">
                  <c:v>9.870391695861315E-2</c:v>
                </c:pt>
                <c:pt idx="1081">
                  <c:v>9.870391695861315E-2</c:v>
                </c:pt>
                <c:pt idx="1082">
                  <c:v>9.870391695861315E-2</c:v>
                </c:pt>
                <c:pt idx="1083">
                  <c:v>9.870391695861315E-2</c:v>
                </c:pt>
                <c:pt idx="1084">
                  <c:v>9.870391695861315E-2</c:v>
                </c:pt>
                <c:pt idx="1085">
                  <c:v>9.870391695861315E-2</c:v>
                </c:pt>
                <c:pt idx="1086">
                  <c:v>9.870391695861315E-2</c:v>
                </c:pt>
                <c:pt idx="1087">
                  <c:v>9.870391695861315E-2</c:v>
                </c:pt>
                <c:pt idx="1088">
                  <c:v>9.870391695861315E-2</c:v>
                </c:pt>
                <c:pt idx="1089">
                  <c:v>9.870391695861315E-2</c:v>
                </c:pt>
                <c:pt idx="1090">
                  <c:v>9.870391695861315E-2</c:v>
                </c:pt>
                <c:pt idx="1091">
                  <c:v>9.870391695861315E-2</c:v>
                </c:pt>
                <c:pt idx="1092">
                  <c:v>9.870391695861315E-2</c:v>
                </c:pt>
                <c:pt idx="1093">
                  <c:v>9.870391695861315E-2</c:v>
                </c:pt>
                <c:pt idx="1094">
                  <c:v>9.870391695861315E-2</c:v>
                </c:pt>
                <c:pt idx="1095">
                  <c:v>9.870391695861315E-2</c:v>
                </c:pt>
                <c:pt idx="1096">
                  <c:v>9.870391695861315E-2</c:v>
                </c:pt>
                <c:pt idx="1097">
                  <c:v>9.870391695861315E-2</c:v>
                </c:pt>
                <c:pt idx="1098">
                  <c:v>9.870391695861315E-2</c:v>
                </c:pt>
                <c:pt idx="1099">
                  <c:v>9.870391695861315E-2</c:v>
                </c:pt>
                <c:pt idx="1100">
                  <c:v>9.870391695861315E-2</c:v>
                </c:pt>
                <c:pt idx="1101">
                  <c:v>9.870391695861315E-2</c:v>
                </c:pt>
                <c:pt idx="1102">
                  <c:v>9.870391695861315E-2</c:v>
                </c:pt>
                <c:pt idx="1103">
                  <c:v>9.870391695861315E-2</c:v>
                </c:pt>
                <c:pt idx="1104">
                  <c:v>9.870391695861315E-2</c:v>
                </c:pt>
                <c:pt idx="1105">
                  <c:v>9.870391695861315E-2</c:v>
                </c:pt>
                <c:pt idx="1106">
                  <c:v>9.870391695861315E-2</c:v>
                </c:pt>
                <c:pt idx="1107">
                  <c:v>9.870391695861315E-2</c:v>
                </c:pt>
                <c:pt idx="1108">
                  <c:v>9.870391695861315E-2</c:v>
                </c:pt>
                <c:pt idx="1109">
                  <c:v>9.870391695861315E-2</c:v>
                </c:pt>
                <c:pt idx="1110">
                  <c:v>9.870391695861315E-2</c:v>
                </c:pt>
                <c:pt idx="1111">
                  <c:v>9.870391695861315E-2</c:v>
                </c:pt>
                <c:pt idx="1112">
                  <c:v>9.870391695861315E-2</c:v>
                </c:pt>
                <c:pt idx="1113">
                  <c:v>9.870391695861315E-2</c:v>
                </c:pt>
                <c:pt idx="1114">
                  <c:v>9.870391695861315E-2</c:v>
                </c:pt>
                <c:pt idx="1115">
                  <c:v>9.870391695861315E-2</c:v>
                </c:pt>
                <c:pt idx="1116">
                  <c:v>9.870391695861315E-2</c:v>
                </c:pt>
                <c:pt idx="1117">
                  <c:v>9.870391695861315E-2</c:v>
                </c:pt>
                <c:pt idx="1118">
                  <c:v>9.870391695861315E-2</c:v>
                </c:pt>
                <c:pt idx="1119">
                  <c:v>9.870391695861315E-2</c:v>
                </c:pt>
                <c:pt idx="1120">
                  <c:v>9.870391695861315E-2</c:v>
                </c:pt>
                <c:pt idx="1121">
                  <c:v>9.870391695861315E-2</c:v>
                </c:pt>
                <c:pt idx="1122">
                  <c:v>9.870391695861315E-2</c:v>
                </c:pt>
                <c:pt idx="1123">
                  <c:v>9.870391695861315E-2</c:v>
                </c:pt>
                <c:pt idx="1124">
                  <c:v>9.870391695861315E-2</c:v>
                </c:pt>
                <c:pt idx="1125">
                  <c:v>9.870391695861315E-2</c:v>
                </c:pt>
                <c:pt idx="1126">
                  <c:v>9.870391695861315E-2</c:v>
                </c:pt>
                <c:pt idx="1127">
                  <c:v>9.870391695861315E-2</c:v>
                </c:pt>
                <c:pt idx="1128">
                  <c:v>9.870391695861315E-2</c:v>
                </c:pt>
                <c:pt idx="1129">
                  <c:v>9.870391695861315E-2</c:v>
                </c:pt>
                <c:pt idx="1130">
                  <c:v>9.870391695861315E-2</c:v>
                </c:pt>
                <c:pt idx="1131">
                  <c:v>9.870391695861315E-2</c:v>
                </c:pt>
                <c:pt idx="1132">
                  <c:v>9.870391695861315E-2</c:v>
                </c:pt>
                <c:pt idx="1133">
                  <c:v>9.870391695861315E-2</c:v>
                </c:pt>
                <c:pt idx="1134">
                  <c:v>9.870391695861315E-2</c:v>
                </c:pt>
                <c:pt idx="1135">
                  <c:v>9.870391695861315E-2</c:v>
                </c:pt>
                <c:pt idx="1136">
                  <c:v>9.870391695861315E-2</c:v>
                </c:pt>
                <c:pt idx="1137">
                  <c:v>9.870391695861315E-2</c:v>
                </c:pt>
                <c:pt idx="1138">
                  <c:v>9.870391695861315E-2</c:v>
                </c:pt>
                <c:pt idx="1139">
                  <c:v>9.870391695861315E-2</c:v>
                </c:pt>
                <c:pt idx="1140">
                  <c:v>9.870391695861315E-2</c:v>
                </c:pt>
                <c:pt idx="1141">
                  <c:v>9.870391695861315E-2</c:v>
                </c:pt>
                <c:pt idx="1142">
                  <c:v>9.870391695861315E-2</c:v>
                </c:pt>
                <c:pt idx="1143">
                  <c:v>9.870391695861315E-2</c:v>
                </c:pt>
                <c:pt idx="1144">
                  <c:v>9.870391695861315E-2</c:v>
                </c:pt>
                <c:pt idx="1145">
                  <c:v>9.870391695861315E-2</c:v>
                </c:pt>
                <c:pt idx="1146">
                  <c:v>9.870391695861315E-2</c:v>
                </c:pt>
                <c:pt idx="1147">
                  <c:v>9.870391695861315E-2</c:v>
                </c:pt>
                <c:pt idx="1148">
                  <c:v>9.870391695861315E-2</c:v>
                </c:pt>
                <c:pt idx="1149">
                  <c:v>9.870391695861315E-2</c:v>
                </c:pt>
                <c:pt idx="1150">
                  <c:v>9.870391695861315E-2</c:v>
                </c:pt>
                <c:pt idx="1151">
                  <c:v>9.870391695861315E-2</c:v>
                </c:pt>
                <c:pt idx="1152">
                  <c:v>9.870391695861315E-2</c:v>
                </c:pt>
                <c:pt idx="1153">
                  <c:v>9.870391695861315E-2</c:v>
                </c:pt>
                <c:pt idx="1154">
                  <c:v>9.870391695861315E-2</c:v>
                </c:pt>
                <c:pt idx="1155">
                  <c:v>9.870391695861315E-2</c:v>
                </c:pt>
                <c:pt idx="1156">
                  <c:v>9.870391695861315E-2</c:v>
                </c:pt>
                <c:pt idx="1157">
                  <c:v>9.870391695861315E-2</c:v>
                </c:pt>
                <c:pt idx="1158">
                  <c:v>9.870391695861315E-2</c:v>
                </c:pt>
                <c:pt idx="1159">
                  <c:v>9.870391695861315E-2</c:v>
                </c:pt>
                <c:pt idx="1160">
                  <c:v>9.870391695861315E-2</c:v>
                </c:pt>
                <c:pt idx="1161">
                  <c:v>9.870391695861315E-2</c:v>
                </c:pt>
                <c:pt idx="1162">
                  <c:v>9.870391695861315E-2</c:v>
                </c:pt>
                <c:pt idx="1163">
                  <c:v>9.870391695861315E-2</c:v>
                </c:pt>
                <c:pt idx="1164">
                  <c:v>9.870391695861315E-2</c:v>
                </c:pt>
                <c:pt idx="1165">
                  <c:v>9.870391695861315E-2</c:v>
                </c:pt>
                <c:pt idx="1166">
                  <c:v>9.870391695861315E-2</c:v>
                </c:pt>
                <c:pt idx="1167">
                  <c:v>9.870391695861315E-2</c:v>
                </c:pt>
                <c:pt idx="1168">
                  <c:v>9.870391695861315E-2</c:v>
                </c:pt>
                <c:pt idx="1169">
                  <c:v>9.870391695861315E-2</c:v>
                </c:pt>
                <c:pt idx="1170">
                  <c:v>9.870391695861315E-2</c:v>
                </c:pt>
                <c:pt idx="1171">
                  <c:v>9.870391695861315E-2</c:v>
                </c:pt>
                <c:pt idx="1172">
                  <c:v>9.870391695861315E-2</c:v>
                </c:pt>
                <c:pt idx="1173">
                  <c:v>9.870391695861315E-2</c:v>
                </c:pt>
                <c:pt idx="1174">
                  <c:v>9.870391695861315E-2</c:v>
                </c:pt>
                <c:pt idx="1175">
                  <c:v>9.870391695861315E-2</c:v>
                </c:pt>
                <c:pt idx="1176">
                  <c:v>9.870391695861315E-2</c:v>
                </c:pt>
                <c:pt idx="1177">
                  <c:v>9.870391695861315E-2</c:v>
                </c:pt>
                <c:pt idx="1178">
                  <c:v>9.870391695861315E-2</c:v>
                </c:pt>
                <c:pt idx="1179">
                  <c:v>9.870391695861315E-2</c:v>
                </c:pt>
                <c:pt idx="1180">
                  <c:v>9.870391695861315E-2</c:v>
                </c:pt>
                <c:pt idx="1181">
                  <c:v>9.870391695861315E-2</c:v>
                </c:pt>
                <c:pt idx="1182">
                  <c:v>9.870391695861315E-2</c:v>
                </c:pt>
                <c:pt idx="1183">
                  <c:v>9.870391695861315E-2</c:v>
                </c:pt>
                <c:pt idx="1184">
                  <c:v>9.870391695861315E-2</c:v>
                </c:pt>
                <c:pt idx="1185">
                  <c:v>9.870391695861315E-2</c:v>
                </c:pt>
                <c:pt idx="1186">
                  <c:v>9.870391695861315E-2</c:v>
                </c:pt>
                <c:pt idx="1187">
                  <c:v>9.870391695861315E-2</c:v>
                </c:pt>
                <c:pt idx="1188">
                  <c:v>9.870391695861315E-2</c:v>
                </c:pt>
                <c:pt idx="1189">
                  <c:v>9.870391695861315E-2</c:v>
                </c:pt>
                <c:pt idx="1190">
                  <c:v>9.870391695861315E-2</c:v>
                </c:pt>
                <c:pt idx="1191">
                  <c:v>9.870391695861315E-2</c:v>
                </c:pt>
                <c:pt idx="1192">
                  <c:v>9.870391695861315E-2</c:v>
                </c:pt>
                <c:pt idx="1193">
                  <c:v>9.870391695861315E-2</c:v>
                </c:pt>
                <c:pt idx="1194">
                  <c:v>9.870391695861315E-2</c:v>
                </c:pt>
                <c:pt idx="1195">
                  <c:v>9.870391695861315E-2</c:v>
                </c:pt>
                <c:pt idx="1196">
                  <c:v>9.870391695861315E-2</c:v>
                </c:pt>
                <c:pt idx="1197">
                  <c:v>9.870391695861315E-2</c:v>
                </c:pt>
                <c:pt idx="1198">
                  <c:v>9.870391695861315E-2</c:v>
                </c:pt>
                <c:pt idx="1199">
                  <c:v>9.870391695861315E-2</c:v>
                </c:pt>
                <c:pt idx="1200">
                  <c:v>9.870391695861315E-2</c:v>
                </c:pt>
                <c:pt idx="1201">
                  <c:v>9.870391695861315E-2</c:v>
                </c:pt>
                <c:pt idx="1202">
                  <c:v>9.870391695861315E-2</c:v>
                </c:pt>
                <c:pt idx="1203">
                  <c:v>9.870391695861315E-2</c:v>
                </c:pt>
                <c:pt idx="1204">
                  <c:v>9.870391695861315E-2</c:v>
                </c:pt>
                <c:pt idx="1205">
                  <c:v>9.870391695861315E-2</c:v>
                </c:pt>
                <c:pt idx="1206">
                  <c:v>9.870391695861315E-2</c:v>
                </c:pt>
                <c:pt idx="1207">
                  <c:v>9.870391695861315E-2</c:v>
                </c:pt>
                <c:pt idx="1208">
                  <c:v>9.870391695861315E-2</c:v>
                </c:pt>
                <c:pt idx="1209">
                  <c:v>9.870391695861315E-2</c:v>
                </c:pt>
                <c:pt idx="1210">
                  <c:v>9.870391695861315E-2</c:v>
                </c:pt>
                <c:pt idx="1211">
                  <c:v>9.870391695861315E-2</c:v>
                </c:pt>
                <c:pt idx="1212">
                  <c:v>9.870391695861315E-2</c:v>
                </c:pt>
                <c:pt idx="1213">
                  <c:v>9.870391695861315E-2</c:v>
                </c:pt>
                <c:pt idx="1214">
                  <c:v>9.870391695861315E-2</c:v>
                </c:pt>
                <c:pt idx="1215">
                  <c:v>9.870391695861315E-2</c:v>
                </c:pt>
                <c:pt idx="1216">
                  <c:v>9.870391695861315E-2</c:v>
                </c:pt>
                <c:pt idx="1217">
                  <c:v>9.870391695861315E-2</c:v>
                </c:pt>
                <c:pt idx="1218">
                  <c:v>9.870391695861315E-2</c:v>
                </c:pt>
                <c:pt idx="1219">
                  <c:v>9.870391695861315E-2</c:v>
                </c:pt>
                <c:pt idx="1220">
                  <c:v>9.870391695861315E-2</c:v>
                </c:pt>
                <c:pt idx="1221">
                  <c:v>9.870391695861315E-2</c:v>
                </c:pt>
                <c:pt idx="1222">
                  <c:v>9.870391695861315E-2</c:v>
                </c:pt>
                <c:pt idx="1223">
                  <c:v>9.870391695861315E-2</c:v>
                </c:pt>
                <c:pt idx="1224">
                  <c:v>9.870391695861315E-2</c:v>
                </c:pt>
                <c:pt idx="1225">
                  <c:v>9.870391695861315E-2</c:v>
                </c:pt>
                <c:pt idx="1226">
                  <c:v>9.870391695861315E-2</c:v>
                </c:pt>
                <c:pt idx="1227">
                  <c:v>9.870391695861315E-2</c:v>
                </c:pt>
                <c:pt idx="1228">
                  <c:v>9.870391695861315E-2</c:v>
                </c:pt>
                <c:pt idx="1229">
                  <c:v>9.870391695861315E-2</c:v>
                </c:pt>
                <c:pt idx="1230">
                  <c:v>9.870391695861315E-2</c:v>
                </c:pt>
                <c:pt idx="1231">
                  <c:v>9.870391695861315E-2</c:v>
                </c:pt>
                <c:pt idx="1232">
                  <c:v>9.870391695861315E-2</c:v>
                </c:pt>
                <c:pt idx="1233">
                  <c:v>9.870391695861315E-2</c:v>
                </c:pt>
                <c:pt idx="1234">
                  <c:v>9.870391695861315E-2</c:v>
                </c:pt>
                <c:pt idx="1235">
                  <c:v>9.870391695861315E-2</c:v>
                </c:pt>
                <c:pt idx="1236">
                  <c:v>9.870391695861315E-2</c:v>
                </c:pt>
                <c:pt idx="1237">
                  <c:v>9.870391695861315E-2</c:v>
                </c:pt>
                <c:pt idx="1238">
                  <c:v>9.870391695861315E-2</c:v>
                </c:pt>
                <c:pt idx="1239">
                  <c:v>9.870391695861315E-2</c:v>
                </c:pt>
                <c:pt idx="1240">
                  <c:v>9.870391695861315E-2</c:v>
                </c:pt>
                <c:pt idx="1241">
                  <c:v>9.870391695861315E-2</c:v>
                </c:pt>
                <c:pt idx="1242">
                  <c:v>9.870391695861315E-2</c:v>
                </c:pt>
                <c:pt idx="1243">
                  <c:v>9.870391695861315E-2</c:v>
                </c:pt>
                <c:pt idx="1244">
                  <c:v>9.870391695861315E-2</c:v>
                </c:pt>
                <c:pt idx="1245">
                  <c:v>9.870391695861315E-2</c:v>
                </c:pt>
                <c:pt idx="1246">
                  <c:v>9.870391695861315E-2</c:v>
                </c:pt>
                <c:pt idx="1247">
                  <c:v>9.870391695861315E-2</c:v>
                </c:pt>
                <c:pt idx="1248">
                  <c:v>9.870391695861315E-2</c:v>
                </c:pt>
                <c:pt idx="1249">
                  <c:v>9.870391695861315E-2</c:v>
                </c:pt>
                <c:pt idx="1250">
                  <c:v>9.870391695861315E-2</c:v>
                </c:pt>
                <c:pt idx="1251">
                  <c:v>9.870391695861315E-2</c:v>
                </c:pt>
                <c:pt idx="1252">
                  <c:v>9.870391695861315E-2</c:v>
                </c:pt>
                <c:pt idx="1253">
                  <c:v>9.870391695861315E-2</c:v>
                </c:pt>
                <c:pt idx="1254">
                  <c:v>9.870391695861315E-2</c:v>
                </c:pt>
                <c:pt idx="1255">
                  <c:v>9.870391695861315E-2</c:v>
                </c:pt>
                <c:pt idx="1256">
                  <c:v>9.870391695861315E-2</c:v>
                </c:pt>
                <c:pt idx="1257">
                  <c:v>9.870391695861315E-2</c:v>
                </c:pt>
                <c:pt idx="1258">
                  <c:v>9.870391695861315E-2</c:v>
                </c:pt>
                <c:pt idx="1259">
                  <c:v>9.870391695861315E-2</c:v>
                </c:pt>
                <c:pt idx="1260">
                  <c:v>9.870391695861315E-2</c:v>
                </c:pt>
                <c:pt idx="1261">
                  <c:v>9.870391695861315E-2</c:v>
                </c:pt>
                <c:pt idx="1262">
                  <c:v>9.870391695861315E-2</c:v>
                </c:pt>
                <c:pt idx="1263">
                  <c:v>9.870391695861315E-2</c:v>
                </c:pt>
                <c:pt idx="1264">
                  <c:v>9.870391695861315E-2</c:v>
                </c:pt>
                <c:pt idx="1265">
                  <c:v>9.870391695861315E-2</c:v>
                </c:pt>
                <c:pt idx="1266">
                  <c:v>9.870391695861315E-2</c:v>
                </c:pt>
                <c:pt idx="1267">
                  <c:v>9.870391695861315E-2</c:v>
                </c:pt>
                <c:pt idx="1268">
                  <c:v>9.870391695861315E-2</c:v>
                </c:pt>
                <c:pt idx="1269">
                  <c:v>9.870391695861315E-2</c:v>
                </c:pt>
                <c:pt idx="1270">
                  <c:v>9.870391695861315E-2</c:v>
                </c:pt>
                <c:pt idx="1271">
                  <c:v>9.870391695861315E-2</c:v>
                </c:pt>
                <c:pt idx="1272">
                  <c:v>9.870391695861315E-2</c:v>
                </c:pt>
                <c:pt idx="1273">
                  <c:v>9.870391695861315E-2</c:v>
                </c:pt>
                <c:pt idx="1274">
                  <c:v>9.870391695861315E-2</c:v>
                </c:pt>
                <c:pt idx="1275">
                  <c:v>9.870391695861315E-2</c:v>
                </c:pt>
                <c:pt idx="1276">
                  <c:v>9.870391695861315E-2</c:v>
                </c:pt>
                <c:pt idx="1277">
                  <c:v>9.870391695861315E-2</c:v>
                </c:pt>
                <c:pt idx="1278">
                  <c:v>9.870391695861315E-2</c:v>
                </c:pt>
                <c:pt idx="1279">
                  <c:v>9.870391695861315E-2</c:v>
                </c:pt>
                <c:pt idx="1280">
                  <c:v>9.870391695861315E-2</c:v>
                </c:pt>
                <c:pt idx="1281">
                  <c:v>9.870391695861315E-2</c:v>
                </c:pt>
                <c:pt idx="1282">
                  <c:v>9.870391695861315E-2</c:v>
                </c:pt>
                <c:pt idx="1283">
                  <c:v>9.870391695861315E-2</c:v>
                </c:pt>
                <c:pt idx="1284">
                  <c:v>9.870391695861315E-2</c:v>
                </c:pt>
                <c:pt idx="1285">
                  <c:v>9.870391695861315E-2</c:v>
                </c:pt>
                <c:pt idx="1286">
                  <c:v>9.870391695861315E-2</c:v>
                </c:pt>
                <c:pt idx="1287">
                  <c:v>9.870391695861315E-2</c:v>
                </c:pt>
                <c:pt idx="1288">
                  <c:v>9.870391695861315E-2</c:v>
                </c:pt>
                <c:pt idx="1289">
                  <c:v>9.870391695861315E-2</c:v>
                </c:pt>
                <c:pt idx="1290">
                  <c:v>9.870391695861315E-2</c:v>
                </c:pt>
                <c:pt idx="1291">
                  <c:v>9.870391695861315E-2</c:v>
                </c:pt>
                <c:pt idx="1292">
                  <c:v>9.870391695861315E-2</c:v>
                </c:pt>
                <c:pt idx="1293">
                  <c:v>9.870391695861315E-2</c:v>
                </c:pt>
                <c:pt idx="1294">
                  <c:v>9.870391695861315E-2</c:v>
                </c:pt>
                <c:pt idx="1295">
                  <c:v>9.870391695861315E-2</c:v>
                </c:pt>
                <c:pt idx="1296">
                  <c:v>9.870391695861315E-2</c:v>
                </c:pt>
                <c:pt idx="1297">
                  <c:v>9.870391695861315E-2</c:v>
                </c:pt>
                <c:pt idx="1298">
                  <c:v>9.870391695861315E-2</c:v>
                </c:pt>
                <c:pt idx="1299">
                  <c:v>9.870391695861315E-2</c:v>
                </c:pt>
                <c:pt idx="1300">
                  <c:v>9.870391695861315E-2</c:v>
                </c:pt>
                <c:pt idx="1301">
                  <c:v>9.870391695861315E-2</c:v>
                </c:pt>
                <c:pt idx="1302">
                  <c:v>9.870391695861315E-2</c:v>
                </c:pt>
                <c:pt idx="1303">
                  <c:v>9.870391695861315E-2</c:v>
                </c:pt>
                <c:pt idx="1304">
                  <c:v>9.870391695861315E-2</c:v>
                </c:pt>
                <c:pt idx="1305">
                  <c:v>9.870391695861315E-2</c:v>
                </c:pt>
                <c:pt idx="1306">
                  <c:v>9.870391695861315E-2</c:v>
                </c:pt>
                <c:pt idx="1307">
                  <c:v>9.870391695861315E-2</c:v>
                </c:pt>
                <c:pt idx="1308">
                  <c:v>9.870391695861315E-2</c:v>
                </c:pt>
                <c:pt idx="1309">
                  <c:v>9.870391695861315E-2</c:v>
                </c:pt>
                <c:pt idx="1310">
                  <c:v>9.870391695861315E-2</c:v>
                </c:pt>
                <c:pt idx="1311">
                  <c:v>9.870391695861315E-2</c:v>
                </c:pt>
                <c:pt idx="1312">
                  <c:v>9.870391695861315E-2</c:v>
                </c:pt>
                <c:pt idx="1313">
                  <c:v>9.870391695861315E-2</c:v>
                </c:pt>
                <c:pt idx="1314">
                  <c:v>9.870391695861315E-2</c:v>
                </c:pt>
                <c:pt idx="1315">
                  <c:v>9.870391695861315E-2</c:v>
                </c:pt>
                <c:pt idx="1316">
                  <c:v>9.870391695861315E-2</c:v>
                </c:pt>
                <c:pt idx="1317">
                  <c:v>9.870391695861315E-2</c:v>
                </c:pt>
                <c:pt idx="1318">
                  <c:v>9.870391695861315E-2</c:v>
                </c:pt>
                <c:pt idx="1319">
                  <c:v>9.870391695861315E-2</c:v>
                </c:pt>
                <c:pt idx="1320">
                  <c:v>9.870391695861315E-2</c:v>
                </c:pt>
                <c:pt idx="1321">
                  <c:v>9.870391695861315E-2</c:v>
                </c:pt>
                <c:pt idx="1322">
                  <c:v>9.870391695861315E-2</c:v>
                </c:pt>
                <c:pt idx="1323">
                  <c:v>9.870391695861315E-2</c:v>
                </c:pt>
                <c:pt idx="1324">
                  <c:v>9.870391695861315E-2</c:v>
                </c:pt>
                <c:pt idx="1325">
                  <c:v>9.870391695861315E-2</c:v>
                </c:pt>
                <c:pt idx="1326">
                  <c:v>9.870391695861315E-2</c:v>
                </c:pt>
                <c:pt idx="1327">
                  <c:v>9.870391695861315E-2</c:v>
                </c:pt>
                <c:pt idx="1328">
                  <c:v>9.870391695861315E-2</c:v>
                </c:pt>
                <c:pt idx="1329">
                  <c:v>9.870391695861315E-2</c:v>
                </c:pt>
                <c:pt idx="1330">
                  <c:v>9.870391695861315E-2</c:v>
                </c:pt>
                <c:pt idx="1331">
                  <c:v>9.870391695861315E-2</c:v>
                </c:pt>
                <c:pt idx="1332">
                  <c:v>9.870391695861315E-2</c:v>
                </c:pt>
                <c:pt idx="1333">
                  <c:v>9.870391695861315E-2</c:v>
                </c:pt>
                <c:pt idx="1334">
                  <c:v>9.870391695861315E-2</c:v>
                </c:pt>
                <c:pt idx="1335">
                  <c:v>9.870391695861315E-2</c:v>
                </c:pt>
                <c:pt idx="1336">
                  <c:v>9.870391695861315E-2</c:v>
                </c:pt>
                <c:pt idx="1337">
                  <c:v>9.870391695861315E-2</c:v>
                </c:pt>
                <c:pt idx="1338">
                  <c:v>9.870391695861315E-2</c:v>
                </c:pt>
                <c:pt idx="1339">
                  <c:v>9.870391695861315E-2</c:v>
                </c:pt>
                <c:pt idx="1340">
                  <c:v>9.870391695861315E-2</c:v>
                </c:pt>
                <c:pt idx="1341">
                  <c:v>9.870391695861315E-2</c:v>
                </c:pt>
                <c:pt idx="1342">
                  <c:v>9.870391695861315E-2</c:v>
                </c:pt>
                <c:pt idx="1343">
                  <c:v>9.870391695861315E-2</c:v>
                </c:pt>
                <c:pt idx="1344">
                  <c:v>9.870391695861315E-2</c:v>
                </c:pt>
                <c:pt idx="1345">
                  <c:v>9.870391695861315E-2</c:v>
                </c:pt>
                <c:pt idx="1346">
                  <c:v>9.870391695861315E-2</c:v>
                </c:pt>
                <c:pt idx="1347">
                  <c:v>9.870391695861315E-2</c:v>
                </c:pt>
                <c:pt idx="1348">
                  <c:v>9.870391695861315E-2</c:v>
                </c:pt>
                <c:pt idx="1349">
                  <c:v>9.870391695861315E-2</c:v>
                </c:pt>
                <c:pt idx="1350">
                  <c:v>9.870391695861315E-2</c:v>
                </c:pt>
                <c:pt idx="1351">
                  <c:v>9.870391695861315E-2</c:v>
                </c:pt>
                <c:pt idx="1352">
                  <c:v>9.870391695861315E-2</c:v>
                </c:pt>
                <c:pt idx="1353">
                  <c:v>9.870391695861315E-2</c:v>
                </c:pt>
                <c:pt idx="1354">
                  <c:v>9.870391695861315E-2</c:v>
                </c:pt>
                <c:pt idx="1355">
                  <c:v>9.870391695861315E-2</c:v>
                </c:pt>
                <c:pt idx="1356">
                  <c:v>9.870391695861315E-2</c:v>
                </c:pt>
                <c:pt idx="1357">
                  <c:v>9.870391695861315E-2</c:v>
                </c:pt>
                <c:pt idx="1358">
                  <c:v>9.870391695861315E-2</c:v>
                </c:pt>
                <c:pt idx="1359">
                  <c:v>9.870391695861315E-2</c:v>
                </c:pt>
                <c:pt idx="1360">
                  <c:v>9.870391695861315E-2</c:v>
                </c:pt>
                <c:pt idx="1361">
                  <c:v>9.870391695861315E-2</c:v>
                </c:pt>
                <c:pt idx="1362">
                  <c:v>9.870391695861315E-2</c:v>
                </c:pt>
                <c:pt idx="1363">
                  <c:v>9.870391695861315E-2</c:v>
                </c:pt>
                <c:pt idx="1364">
                  <c:v>9.870391695861315E-2</c:v>
                </c:pt>
                <c:pt idx="1365">
                  <c:v>9.870391695861315E-2</c:v>
                </c:pt>
                <c:pt idx="1366">
                  <c:v>9.870391695861315E-2</c:v>
                </c:pt>
                <c:pt idx="1367">
                  <c:v>9.870391695861315E-2</c:v>
                </c:pt>
                <c:pt idx="1368">
                  <c:v>9.870391695861315E-2</c:v>
                </c:pt>
                <c:pt idx="1369">
                  <c:v>9.870391695861315E-2</c:v>
                </c:pt>
                <c:pt idx="1370">
                  <c:v>9.870391695861315E-2</c:v>
                </c:pt>
                <c:pt idx="1371">
                  <c:v>9.870391695861315E-2</c:v>
                </c:pt>
                <c:pt idx="1372">
                  <c:v>9.870391695861315E-2</c:v>
                </c:pt>
                <c:pt idx="1373">
                  <c:v>9.870391695861315E-2</c:v>
                </c:pt>
                <c:pt idx="1374">
                  <c:v>9.870391695861315E-2</c:v>
                </c:pt>
                <c:pt idx="1375">
                  <c:v>9.870391695861315E-2</c:v>
                </c:pt>
                <c:pt idx="1376">
                  <c:v>9.870391695861315E-2</c:v>
                </c:pt>
                <c:pt idx="1377">
                  <c:v>9.870391695861315E-2</c:v>
                </c:pt>
                <c:pt idx="1378">
                  <c:v>9.870391695861315E-2</c:v>
                </c:pt>
                <c:pt idx="1379">
                  <c:v>9.870391695861315E-2</c:v>
                </c:pt>
                <c:pt idx="1380">
                  <c:v>9.870391695861315E-2</c:v>
                </c:pt>
                <c:pt idx="1381">
                  <c:v>9.870391695861315E-2</c:v>
                </c:pt>
                <c:pt idx="1382">
                  <c:v>9.870391695861315E-2</c:v>
                </c:pt>
                <c:pt idx="1383">
                  <c:v>9.870391695861315E-2</c:v>
                </c:pt>
                <c:pt idx="1384">
                  <c:v>9.870391695861315E-2</c:v>
                </c:pt>
                <c:pt idx="1385">
                  <c:v>9.870391695861315E-2</c:v>
                </c:pt>
                <c:pt idx="1386">
                  <c:v>9.870391695861315E-2</c:v>
                </c:pt>
                <c:pt idx="1387">
                  <c:v>9.870391695861315E-2</c:v>
                </c:pt>
                <c:pt idx="1388">
                  <c:v>9.870391695861315E-2</c:v>
                </c:pt>
                <c:pt idx="1389">
                  <c:v>9.870391695861315E-2</c:v>
                </c:pt>
                <c:pt idx="1390">
                  <c:v>9.870391695861315E-2</c:v>
                </c:pt>
                <c:pt idx="1391">
                  <c:v>9.870391695861315E-2</c:v>
                </c:pt>
                <c:pt idx="1392">
                  <c:v>9.870391695861315E-2</c:v>
                </c:pt>
                <c:pt idx="1393">
                  <c:v>9.870391695861315E-2</c:v>
                </c:pt>
                <c:pt idx="1394">
                  <c:v>9.870391695861315E-2</c:v>
                </c:pt>
                <c:pt idx="1395">
                  <c:v>9.870391695861315E-2</c:v>
                </c:pt>
                <c:pt idx="1396">
                  <c:v>9.870391695861315E-2</c:v>
                </c:pt>
                <c:pt idx="1397">
                  <c:v>9.870391695861315E-2</c:v>
                </c:pt>
                <c:pt idx="1398">
                  <c:v>9.870391695861315E-2</c:v>
                </c:pt>
                <c:pt idx="1399">
                  <c:v>9.870391695861315E-2</c:v>
                </c:pt>
                <c:pt idx="1400">
                  <c:v>9.870391695861315E-2</c:v>
                </c:pt>
                <c:pt idx="1401">
                  <c:v>9.870391695861315E-2</c:v>
                </c:pt>
                <c:pt idx="1402">
                  <c:v>9.870391695861315E-2</c:v>
                </c:pt>
                <c:pt idx="1403">
                  <c:v>9.870391695861315E-2</c:v>
                </c:pt>
                <c:pt idx="1404">
                  <c:v>9.870391695861315E-2</c:v>
                </c:pt>
                <c:pt idx="1405">
                  <c:v>9.870391695861315E-2</c:v>
                </c:pt>
                <c:pt idx="1406">
                  <c:v>9.870391695861315E-2</c:v>
                </c:pt>
                <c:pt idx="1407">
                  <c:v>9.870391695861315E-2</c:v>
                </c:pt>
                <c:pt idx="1408">
                  <c:v>9.870391695861315E-2</c:v>
                </c:pt>
                <c:pt idx="1409">
                  <c:v>9.870391695861315E-2</c:v>
                </c:pt>
                <c:pt idx="1410">
                  <c:v>9.870391695861315E-2</c:v>
                </c:pt>
                <c:pt idx="1411">
                  <c:v>9.870391695861315E-2</c:v>
                </c:pt>
                <c:pt idx="1412">
                  <c:v>9.870391695861315E-2</c:v>
                </c:pt>
                <c:pt idx="1413">
                  <c:v>9.870391695861315E-2</c:v>
                </c:pt>
                <c:pt idx="1414">
                  <c:v>9.870391695861315E-2</c:v>
                </c:pt>
                <c:pt idx="1415">
                  <c:v>9.870391695861315E-2</c:v>
                </c:pt>
                <c:pt idx="1416">
                  <c:v>9.870391695861315E-2</c:v>
                </c:pt>
                <c:pt idx="1417">
                  <c:v>9.870391695861315E-2</c:v>
                </c:pt>
                <c:pt idx="1418">
                  <c:v>9.870391695861315E-2</c:v>
                </c:pt>
                <c:pt idx="1419">
                  <c:v>9.870391695861315E-2</c:v>
                </c:pt>
                <c:pt idx="1420">
                  <c:v>9.870391695861315E-2</c:v>
                </c:pt>
                <c:pt idx="1421">
                  <c:v>9.870391695861315E-2</c:v>
                </c:pt>
                <c:pt idx="1422">
                  <c:v>9.870391695861315E-2</c:v>
                </c:pt>
                <c:pt idx="1423">
                  <c:v>9.870391695861315E-2</c:v>
                </c:pt>
                <c:pt idx="1424">
                  <c:v>9.870391695861315E-2</c:v>
                </c:pt>
                <c:pt idx="1425">
                  <c:v>9.870391695861315E-2</c:v>
                </c:pt>
                <c:pt idx="1426">
                  <c:v>9.870391695861315E-2</c:v>
                </c:pt>
                <c:pt idx="1427">
                  <c:v>9.870391695861315E-2</c:v>
                </c:pt>
                <c:pt idx="1428">
                  <c:v>9.870391695861315E-2</c:v>
                </c:pt>
                <c:pt idx="1429">
                  <c:v>9.870391695861315E-2</c:v>
                </c:pt>
                <c:pt idx="1430">
                  <c:v>9.870391695861315E-2</c:v>
                </c:pt>
                <c:pt idx="1431">
                  <c:v>9.870391695861315E-2</c:v>
                </c:pt>
                <c:pt idx="1432">
                  <c:v>9.870391695861315E-2</c:v>
                </c:pt>
                <c:pt idx="1433">
                  <c:v>9.870391695861315E-2</c:v>
                </c:pt>
                <c:pt idx="1434">
                  <c:v>9.870391695861315E-2</c:v>
                </c:pt>
                <c:pt idx="1435">
                  <c:v>9.870391695861315E-2</c:v>
                </c:pt>
                <c:pt idx="1436">
                  <c:v>9.870391695861315E-2</c:v>
                </c:pt>
                <c:pt idx="1437">
                  <c:v>9.870391695861315E-2</c:v>
                </c:pt>
                <c:pt idx="1438">
                  <c:v>9.870391695861315E-2</c:v>
                </c:pt>
                <c:pt idx="1439">
                  <c:v>9.870391695861315E-2</c:v>
                </c:pt>
                <c:pt idx="1440">
                  <c:v>9.870391695861315E-2</c:v>
                </c:pt>
                <c:pt idx="1441">
                  <c:v>9.870391695861315E-2</c:v>
                </c:pt>
                <c:pt idx="1442">
                  <c:v>9.870391695861315E-2</c:v>
                </c:pt>
                <c:pt idx="1443">
                  <c:v>9.870391695861315E-2</c:v>
                </c:pt>
                <c:pt idx="1444">
                  <c:v>9.870391695861315E-2</c:v>
                </c:pt>
                <c:pt idx="1445">
                  <c:v>9.870391695861315E-2</c:v>
                </c:pt>
                <c:pt idx="1446">
                  <c:v>9.870391695861315E-2</c:v>
                </c:pt>
                <c:pt idx="1447">
                  <c:v>9.870391695861315E-2</c:v>
                </c:pt>
                <c:pt idx="1448">
                  <c:v>9.870391695861315E-2</c:v>
                </c:pt>
                <c:pt idx="1449">
                  <c:v>9.870391695861315E-2</c:v>
                </c:pt>
                <c:pt idx="1450">
                  <c:v>9.870391695861315E-2</c:v>
                </c:pt>
                <c:pt idx="1451">
                  <c:v>9.870391695861315E-2</c:v>
                </c:pt>
                <c:pt idx="1452">
                  <c:v>9.870391695861315E-2</c:v>
                </c:pt>
                <c:pt idx="1453">
                  <c:v>9.870391695861315E-2</c:v>
                </c:pt>
                <c:pt idx="1454">
                  <c:v>9.870391695861315E-2</c:v>
                </c:pt>
                <c:pt idx="1455">
                  <c:v>9.870391695861315E-2</c:v>
                </c:pt>
                <c:pt idx="1456">
                  <c:v>9.870391695861315E-2</c:v>
                </c:pt>
                <c:pt idx="1457">
                  <c:v>9.870391695861315E-2</c:v>
                </c:pt>
                <c:pt idx="1458">
                  <c:v>9.870391695861315E-2</c:v>
                </c:pt>
                <c:pt idx="1459">
                  <c:v>9.870391695861315E-2</c:v>
                </c:pt>
                <c:pt idx="1460">
                  <c:v>9.870391695861315E-2</c:v>
                </c:pt>
                <c:pt idx="1461">
                  <c:v>9.870391695861315E-2</c:v>
                </c:pt>
                <c:pt idx="1462">
                  <c:v>9.870391695861315E-2</c:v>
                </c:pt>
                <c:pt idx="1463">
                  <c:v>9.870391695861315E-2</c:v>
                </c:pt>
                <c:pt idx="1464">
                  <c:v>9.870391695861315E-2</c:v>
                </c:pt>
                <c:pt idx="1465">
                  <c:v>9.870391695861315E-2</c:v>
                </c:pt>
                <c:pt idx="1466">
                  <c:v>9.870391695861315E-2</c:v>
                </c:pt>
                <c:pt idx="1467">
                  <c:v>9.870391695861315E-2</c:v>
                </c:pt>
                <c:pt idx="1468">
                  <c:v>9.870391695861315E-2</c:v>
                </c:pt>
                <c:pt idx="1469">
                  <c:v>9.870391695861315E-2</c:v>
                </c:pt>
                <c:pt idx="1470">
                  <c:v>9.870391695861315E-2</c:v>
                </c:pt>
                <c:pt idx="1471">
                  <c:v>9.870391695861315E-2</c:v>
                </c:pt>
                <c:pt idx="1472">
                  <c:v>9.870391695861315E-2</c:v>
                </c:pt>
                <c:pt idx="1473">
                  <c:v>9.870391695861315E-2</c:v>
                </c:pt>
                <c:pt idx="1474">
                  <c:v>9.870391695861315E-2</c:v>
                </c:pt>
                <c:pt idx="1475">
                  <c:v>9.870391695861315E-2</c:v>
                </c:pt>
                <c:pt idx="1476">
                  <c:v>9.870391695861315E-2</c:v>
                </c:pt>
                <c:pt idx="1477">
                  <c:v>9.870391695861315E-2</c:v>
                </c:pt>
                <c:pt idx="1478">
                  <c:v>9.870391695861315E-2</c:v>
                </c:pt>
                <c:pt idx="1479">
                  <c:v>9.870391695861315E-2</c:v>
                </c:pt>
                <c:pt idx="1480">
                  <c:v>9.870391695861315E-2</c:v>
                </c:pt>
                <c:pt idx="1481">
                  <c:v>9.870391695861315E-2</c:v>
                </c:pt>
                <c:pt idx="1482">
                  <c:v>9.870391695861315E-2</c:v>
                </c:pt>
                <c:pt idx="1483">
                  <c:v>9.870391695861315E-2</c:v>
                </c:pt>
                <c:pt idx="1484">
                  <c:v>9.870391695861315E-2</c:v>
                </c:pt>
                <c:pt idx="1485">
                  <c:v>9.870391695861315E-2</c:v>
                </c:pt>
                <c:pt idx="1486">
                  <c:v>9.870391695861315E-2</c:v>
                </c:pt>
                <c:pt idx="1487">
                  <c:v>9.870391695861315E-2</c:v>
                </c:pt>
                <c:pt idx="1488">
                  <c:v>9.870391695861315E-2</c:v>
                </c:pt>
                <c:pt idx="1489">
                  <c:v>9.870391695861315E-2</c:v>
                </c:pt>
                <c:pt idx="1490">
                  <c:v>9.870391695861315E-2</c:v>
                </c:pt>
                <c:pt idx="1491">
                  <c:v>9.870391695861315E-2</c:v>
                </c:pt>
                <c:pt idx="1492">
                  <c:v>9.870391695861315E-2</c:v>
                </c:pt>
                <c:pt idx="1493">
                  <c:v>9.870391695861315E-2</c:v>
                </c:pt>
                <c:pt idx="1494">
                  <c:v>9.870391695861315E-2</c:v>
                </c:pt>
                <c:pt idx="1495">
                  <c:v>9.870391695861315E-2</c:v>
                </c:pt>
                <c:pt idx="1496">
                  <c:v>9.870391695861315E-2</c:v>
                </c:pt>
                <c:pt idx="1497">
                  <c:v>9.870391695861315E-2</c:v>
                </c:pt>
                <c:pt idx="1498">
                  <c:v>9.870391695861315E-2</c:v>
                </c:pt>
                <c:pt idx="1499">
                  <c:v>9.870391695861315E-2</c:v>
                </c:pt>
                <c:pt idx="1500">
                  <c:v>9.870391695861315E-2</c:v>
                </c:pt>
                <c:pt idx="1501">
                  <c:v>9.870391695861315E-2</c:v>
                </c:pt>
                <c:pt idx="1502">
                  <c:v>9.870391695861315E-2</c:v>
                </c:pt>
                <c:pt idx="1503">
                  <c:v>9.870391695861315E-2</c:v>
                </c:pt>
                <c:pt idx="1504">
                  <c:v>9.870391695861315E-2</c:v>
                </c:pt>
                <c:pt idx="1505">
                  <c:v>9.870391695861315E-2</c:v>
                </c:pt>
                <c:pt idx="1506">
                  <c:v>9.870391695861315E-2</c:v>
                </c:pt>
                <c:pt idx="1507">
                  <c:v>9.870391695861315E-2</c:v>
                </c:pt>
                <c:pt idx="1508">
                  <c:v>9.870391695861315E-2</c:v>
                </c:pt>
                <c:pt idx="1509">
                  <c:v>9.870391695861315E-2</c:v>
                </c:pt>
                <c:pt idx="1510">
                  <c:v>9.870391695861315E-2</c:v>
                </c:pt>
                <c:pt idx="1511">
                  <c:v>9.870391695861315E-2</c:v>
                </c:pt>
                <c:pt idx="1512">
                  <c:v>9.870391695861315E-2</c:v>
                </c:pt>
                <c:pt idx="1513">
                  <c:v>9.870391695861315E-2</c:v>
                </c:pt>
                <c:pt idx="1514">
                  <c:v>9.870391695861315E-2</c:v>
                </c:pt>
                <c:pt idx="1515">
                  <c:v>9.870391695861315E-2</c:v>
                </c:pt>
                <c:pt idx="1516">
                  <c:v>9.870391695861315E-2</c:v>
                </c:pt>
                <c:pt idx="1517">
                  <c:v>9.870391695861315E-2</c:v>
                </c:pt>
                <c:pt idx="1518">
                  <c:v>9.870391695861315E-2</c:v>
                </c:pt>
                <c:pt idx="1519">
                  <c:v>9.870391695861315E-2</c:v>
                </c:pt>
                <c:pt idx="1520">
                  <c:v>9.870391695861315E-2</c:v>
                </c:pt>
                <c:pt idx="1521">
                  <c:v>9.870391695861315E-2</c:v>
                </c:pt>
                <c:pt idx="1522">
                  <c:v>9.870391695861315E-2</c:v>
                </c:pt>
                <c:pt idx="1523">
                  <c:v>9.870391695861315E-2</c:v>
                </c:pt>
                <c:pt idx="1524">
                  <c:v>9.870391695861315E-2</c:v>
                </c:pt>
                <c:pt idx="1525">
                  <c:v>9.870391695861315E-2</c:v>
                </c:pt>
                <c:pt idx="1526">
                  <c:v>9.870391695861315E-2</c:v>
                </c:pt>
                <c:pt idx="1527">
                  <c:v>9.870391695861315E-2</c:v>
                </c:pt>
                <c:pt idx="1528">
                  <c:v>9.870391695861315E-2</c:v>
                </c:pt>
                <c:pt idx="1529">
                  <c:v>9.870391695861315E-2</c:v>
                </c:pt>
                <c:pt idx="1530">
                  <c:v>9.870391695861315E-2</c:v>
                </c:pt>
                <c:pt idx="1531">
                  <c:v>9.870391695861315E-2</c:v>
                </c:pt>
                <c:pt idx="1532">
                  <c:v>9.870391695861315E-2</c:v>
                </c:pt>
                <c:pt idx="1533">
                  <c:v>9.870391695861315E-2</c:v>
                </c:pt>
                <c:pt idx="1534">
                  <c:v>9.870391695861315E-2</c:v>
                </c:pt>
                <c:pt idx="1535">
                  <c:v>9.870391695861315E-2</c:v>
                </c:pt>
                <c:pt idx="1536">
                  <c:v>9.870391695861315E-2</c:v>
                </c:pt>
                <c:pt idx="1537">
                  <c:v>9.870391695861315E-2</c:v>
                </c:pt>
                <c:pt idx="1538">
                  <c:v>9.870391695861315E-2</c:v>
                </c:pt>
                <c:pt idx="1539">
                  <c:v>9.870391695861315E-2</c:v>
                </c:pt>
                <c:pt idx="1540">
                  <c:v>9.870391695861315E-2</c:v>
                </c:pt>
                <c:pt idx="1541">
                  <c:v>9.870391695861315E-2</c:v>
                </c:pt>
                <c:pt idx="1542">
                  <c:v>9.870391695861315E-2</c:v>
                </c:pt>
                <c:pt idx="1543">
                  <c:v>9.870391695861315E-2</c:v>
                </c:pt>
                <c:pt idx="1544">
                  <c:v>9.870391695861315E-2</c:v>
                </c:pt>
                <c:pt idx="1545">
                  <c:v>9.870391695861315E-2</c:v>
                </c:pt>
                <c:pt idx="1546">
                  <c:v>9.870391695861315E-2</c:v>
                </c:pt>
                <c:pt idx="1547">
                  <c:v>9.870391695861315E-2</c:v>
                </c:pt>
                <c:pt idx="1548">
                  <c:v>9.870391695861315E-2</c:v>
                </c:pt>
                <c:pt idx="1549">
                  <c:v>9.870391695861315E-2</c:v>
                </c:pt>
                <c:pt idx="1550">
                  <c:v>9.870391695861315E-2</c:v>
                </c:pt>
                <c:pt idx="1551">
                  <c:v>9.870391695861315E-2</c:v>
                </c:pt>
                <c:pt idx="1552">
                  <c:v>9.870391695861315E-2</c:v>
                </c:pt>
                <c:pt idx="1553">
                  <c:v>9.870391695861315E-2</c:v>
                </c:pt>
                <c:pt idx="1554">
                  <c:v>9.870391695861315E-2</c:v>
                </c:pt>
                <c:pt idx="1555">
                  <c:v>9.870391695861315E-2</c:v>
                </c:pt>
                <c:pt idx="1556">
                  <c:v>9.870391695861315E-2</c:v>
                </c:pt>
                <c:pt idx="1557">
                  <c:v>9.870391695861315E-2</c:v>
                </c:pt>
                <c:pt idx="1558">
                  <c:v>9.870391695861315E-2</c:v>
                </c:pt>
                <c:pt idx="1559">
                  <c:v>9.870391695861315E-2</c:v>
                </c:pt>
                <c:pt idx="1560">
                  <c:v>9.870391695861315E-2</c:v>
                </c:pt>
                <c:pt idx="1561">
                  <c:v>9.870391695861315E-2</c:v>
                </c:pt>
                <c:pt idx="1562">
                  <c:v>9.870391695861315E-2</c:v>
                </c:pt>
                <c:pt idx="1563">
                  <c:v>9.870391695861315E-2</c:v>
                </c:pt>
                <c:pt idx="1564">
                  <c:v>9.870391695861315E-2</c:v>
                </c:pt>
                <c:pt idx="1565">
                  <c:v>9.870391695861315E-2</c:v>
                </c:pt>
                <c:pt idx="1566">
                  <c:v>9.870391695861315E-2</c:v>
                </c:pt>
                <c:pt idx="1567">
                  <c:v>9.870391695861315E-2</c:v>
                </c:pt>
                <c:pt idx="1568">
                  <c:v>9.870391695861315E-2</c:v>
                </c:pt>
                <c:pt idx="1569">
                  <c:v>9.870391695861315E-2</c:v>
                </c:pt>
                <c:pt idx="1570">
                  <c:v>9.870391695861315E-2</c:v>
                </c:pt>
                <c:pt idx="1571">
                  <c:v>9.870391695861315E-2</c:v>
                </c:pt>
                <c:pt idx="1572">
                  <c:v>9.870391695861315E-2</c:v>
                </c:pt>
                <c:pt idx="1573">
                  <c:v>9.870391695861315E-2</c:v>
                </c:pt>
                <c:pt idx="1574">
                  <c:v>9.870391695861315E-2</c:v>
                </c:pt>
                <c:pt idx="1575">
                  <c:v>9.870391695861315E-2</c:v>
                </c:pt>
                <c:pt idx="1576">
                  <c:v>9.870391695861315E-2</c:v>
                </c:pt>
                <c:pt idx="1577">
                  <c:v>9.870391695861315E-2</c:v>
                </c:pt>
                <c:pt idx="1578">
                  <c:v>9.870391695861315E-2</c:v>
                </c:pt>
                <c:pt idx="1579">
                  <c:v>9.870391695861315E-2</c:v>
                </c:pt>
                <c:pt idx="1580">
                  <c:v>9.870391695861315E-2</c:v>
                </c:pt>
                <c:pt idx="1581">
                  <c:v>9.870391695861315E-2</c:v>
                </c:pt>
                <c:pt idx="1582">
                  <c:v>9.870391695861315E-2</c:v>
                </c:pt>
                <c:pt idx="1583">
                  <c:v>9.870391695861315E-2</c:v>
                </c:pt>
                <c:pt idx="1584">
                  <c:v>9.870391695861315E-2</c:v>
                </c:pt>
                <c:pt idx="1585">
                  <c:v>9.870391695861315E-2</c:v>
                </c:pt>
                <c:pt idx="1586">
                  <c:v>9.870391695861315E-2</c:v>
                </c:pt>
                <c:pt idx="1587">
                  <c:v>9.870391695861315E-2</c:v>
                </c:pt>
                <c:pt idx="1588">
                  <c:v>9.870391695861315E-2</c:v>
                </c:pt>
                <c:pt idx="1589">
                  <c:v>9.870391695861315E-2</c:v>
                </c:pt>
                <c:pt idx="1590">
                  <c:v>9.870391695861315E-2</c:v>
                </c:pt>
                <c:pt idx="1591">
                  <c:v>9.870391695861315E-2</c:v>
                </c:pt>
                <c:pt idx="1592">
                  <c:v>9.870391695861315E-2</c:v>
                </c:pt>
                <c:pt idx="1593">
                  <c:v>9.870391695861315E-2</c:v>
                </c:pt>
                <c:pt idx="1594">
                  <c:v>9.870391695861315E-2</c:v>
                </c:pt>
                <c:pt idx="1595">
                  <c:v>9.870391695861315E-2</c:v>
                </c:pt>
                <c:pt idx="1596">
                  <c:v>9.870391695861315E-2</c:v>
                </c:pt>
                <c:pt idx="1597">
                  <c:v>9.870391695861315E-2</c:v>
                </c:pt>
                <c:pt idx="1598">
                  <c:v>9.870391695861315E-2</c:v>
                </c:pt>
                <c:pt idx="1599">
                  <c:v>9.870391695861315E-2</c:v>
                </c:pt>
                <c:pt idx="1600">
                  <c:v>9.870391695861315E-2</c:v>
                </c:pt>
                <c:pt idx="1601">
                  <c:v>9.870391695861315E-2</c:v>
                </c:pt>
                <c:pt idx="1602">
                  <c:v>9.870391695861315E-2</c:v>
                </c:pt>
                <c:pt idx="1603">
                  <c:v>9.870391695861315E-2</c:v>
                </c:pt>
                <c:pt idx="1604">
                  <c:v>9.870391695861315E-2</c:v>
                </c:pt>
                <c:pt idx="1605">
                  <c:v>9.870391695861315E-2</c:v>
                </c:pt>
                <c:pt idx="1606">
                  <c:v>9.870391695861315E-2</c:v>
                </c:pt>
                <c:pt idx="1607">
                  <c:v>9.870391695861315E-2</c:v>
                </c:pt>
                <c:pt idx="1608">
                  <c:v>9.870391695861315E-2</c:v>
                </c:pt>
                <c:pt idx="1609">
                  <c:v>9.870391695861315E-2</c:v>
                </c:pt>
                <c:pt idx="1610">
                  <c:v>9.870391695861315E-2</c:v>
                </c:pt>
                <c:pt idx="1611">
                  <c:v>9.870391695861315E-2</c:v>
                </c:pt>
                <c:pt idx="1612">
                  <c:v>9.870391695861315E-2</c:v>
                </c:pt>
                <c:pt idx="1613">
                  <c:v>9.870391695861315E-2</c:v>
                </c:pt>
                <c:pt idx="1614">
                  <c:v>9.870391695861315E-2</c:v>
                </c:pt>
                <c:pt idx="1615">
                  <c:v>9.870391695861315E-2</c:v>
                </c:pt>
                <c:pt idx="1616">
                  <c:v>9.870391695861315E-2</c:v>
                </c:pt>
                <c:pt idx="1617">
                  <c:v>9.870391695861315E-2</c:v>
                </c:pt>
                <c:pt idx="1618">
                  <c:v>9.870391695861315E-2</c:v>
                </c:pt>
                <c:pt idx="1619">
                  <c:v>9.870391695861315E-2</c:v>
                </c:pt>
                <c:pt idx="1620">
                  <c:v>9.870391695861315E-2</c:v>
                </c:pt>
                <c:pt idx="1621">
                  <c:v>9.870391695861315E-2</c:v>
                </c:pt>
                <c:pt idx="1622">
                  <c:v>9.870391695861315E-2</c:v>
                </c:pt>
                <c:pt idx="1623">
                  <c:v>9.870391695861315E-2</c:v>
                </c:pt>
                <c:pt idx="1624">
                  <c:v>9.870391695861315E-2</c:v>
                </c:pt>
                <c:pt idx="1625">
                  <c:v>9.870391695861315E-2</c:v>
                </c:pt>
                <c:pt idx="1626">
                  <c:v>9.870391695861315E-2</c:v>
                </c:pt>
                <c:pt idx="1627">
                  <c:v>9.870391695861315E-2</c:v>
                </c:pt>
                <c:pt idx="1628">
                  <c:v>9.870391695861315E-2</c:v>
                </c:pt>
                <c:pt idx="1629">
                  <c:v>9.870391695861315E-2</c:v>
                </c:pt>
                <c:pt idx="1630">
                  <c:v>9.870391695861315E-2</c:v>
                </c:pt>
                <c:pt idx="1631">
                  <c:v>9.870391695861315E-2</c:v>
                </c:pt>
                <c:pt idx="1632">
                  <c:v>9.870391695861315E-2</c:v>
                </c:pt>
                <c:pt idx="1633">
                  <c:v>9.870391695861315E-2</c:v>
                </c:pt>
                <c:pt idx="1634">
                  <c:v>9.870391695861315E-2</c:v>
                </c:pt>
                <c:pt idx="1635">
                  <c:v>9.870391695861315E-2</c:v>
                </c:pt>
                <c:pt idx="1636">
                  <c:v>9.870391695861315E-2</c:v>
                </c:pt>
                <c:pt idx="1637">
                  <c:v>9.870391695861315E-2</c:v>
                </c:pt>
                <c:pt idx="1638">
                  <c:v>9.870391695861315E-2</c:v>
                </c:pt>
                <c:pt idx="1639">
                  <c:v>9.870391695861315E-2</c:v>
                </c:pt>
                <c:pt idx="1640">
                  <c:v>9.870391695861315E-2</c:v>
                </c:pt>
                <c:pt idx="1641">
                  <c:v>9.870391695861315E-2</c:v>
                </c:pt>
                <c:pt idx="1642">
                  <c:v>9.870391695861315E-2</c:v>
                </c:pt>
                <c:pt idx="1643">
                  <c:v>9.870391695861315E-2</c:v>
                </c:pt>
                <c:pt idx="1644">
                  <c:v>9.870391695861315E-2</c:v>
                </c:pt>
                <c:pt idx="1645">
                  <c:v>9.870391695861315E-2</c:v>
                </c:pt>
                <c:pt idx="1646">
                  <c:v>9.870391695861315E-2</c:v>
                </c:pt>
                <c:pt idx="1647">
                  <c:v>9.870391695861315E-2</c:v>
                </c:pt>
                <c:pt idx="1648">
                  <c:v>9.870391695861315E-2</c:v>
                </c:pt>
                <c:pt idx="1649">
                  <c:v>9.870391695861315E-2</c:v>
                </c:pt>
                <c:pt idx="1650">
                  <c:v>9.870391695861315E-2</c:v>
                </c:pt>
                <c:pt idx="1651">
                  <c:v>9.870391695861315E-2</c:v>
                </c:pt>
                <c:pt idx="1652">
                  <c:v>9.870391695861315E-2</c:v>
                </c:pt>
                <c:pt idx="1653">
                  <c:v>9.870391695861315E-2</c:v>
                </c:pt>
                <c:pt idx="1654">
                  <c:v>9.870391695861315E-2</c:v>
                </c:pt>
                <c:pt idx="1655">
                  <c:v>9.870391695861315E-2</c:v>
                </c:pt>
                <c:pt idx="1656">
                  <c:v>9.870391695861315E-2</c:v>
                </c:pt>
                <c:pt idx="1657">
                  <c:v>9.870391695861315E-2</c:v>
                </c:pt>
                <c:pt idx="1658">
                  <c:v>9.870391695861315E-2</c:v>
                </c:pt>
                <c:pt idx="1659">
                  <c:v>9.870391695861315E-2</c:v>
                </c:pt>
                <c:pt idx="1660">
                  <c:v>9.870391695861315E-2</c:v>
                </c:pt>
                <c:pt idx="1661">
                  <c:v>9.870391695861315E-2</c:v>
                </c:pt>
                <c:pt idx="1662">
                  <c:v>9.870391695861315E-2</c:v>
                </c:pt>
                <c:pt idx="1663">
                  <c:v>9.870391695861315E-2</c:v>
                </c:pt>
                <c:pt idx="1664">
                  <c:v>9.870391695861315E-2</c:v>
                </c:pt>
                <c:pt idx="1665">
                  <c:v>9.870391695861315E-2</c:v>
                </c:pt>
                <c:pt idx="1666">
                  <c:v>9.870391695861315E-2</c:v>
                </c:pt>
                <c:pt idx="1667">
                  <c:v>9.870391695861315E-2</c:v>
                </c:pt>
                <c:pt idx="1668">
                  <c:v>9.870391695861315E-2</c:v>
                </c:pt>
                <c:pt idx="1669">
                  <c:v>9.870391695861315E-2</c:v>
                </c:pt>
                <c:pt idx="1670">
                  <c:v>9.870391695861315E-2</c:v>
                </c:pt>
                <c:pt idx="1671">
                  <c:v>9.870391695861315E-2</c:v>
                </c:pt>
                <c:pt idx="1672">
                  <c:v>9.870391695861315E-2</c:v>
                </c:pt>
                <c:pt idx="1673">
                  <c:v>9.870391695861315E-2</c:v>
                </c:pt>
                <c:pt idx="1674">
                  <c:v>9.870391695861315E-2</c:v>
                </c:pt>
                <c:pt idx="1675">
                  <c:v>9.870391695861315E-2</c:v>
                </c:pt>
                <c:pt idx="1676">
                  <c:v>9.870391695861315E-2</c:v>
                </c:pt>
                <c:pt idx="1677">
                  <c:v>9.870391695861315E-2</c:v>
                </c:pt>
                <c:pt idx="1678">
                  <c:v>9.870391695861315E-2</c:v>
                </c:pt>
                <c:pt idx="1679">
                  <c:v>9.870391695861315E-2</c:v>
                </c:pt>
                <c:pt idx="1680">
                  <c:v>9.870391695861315E-2</c:v>
                </c:pt>
                <c:pt idx="1681">
                  <c:v>9.870391695861315E-2</c:v>
                </c:pt>
                <c:pt idx="1682">
                  <c:v>9.870391695861315E-2</c:v>
                </c:pt>
                <c:pt idx="1683">
                  <c:v>9.870391695861315E-2</c:v>
                </c:pt>
                <c:pt idx="1684">
                  <c:v>9.870391695861315E-2</c:v>
                </c:pt>
                <c:pt idx="1685">
                  <c:v>9.870391695861315E-2</c:v>
                </c:pt>
                <c:pt idx="1686">
                  <c:v>9.870391695861315E-2</c:v>
                </c:pt>
                <c:pt idx="1687">
                  <c:v>9.870391695861315E-2</c:v>
                </c:pt>
                <c:pt idx="1688">
                  <c:v>9.870391695861315E-2</c:v>
                </c:pt>
                <c:pt idx="1689">
                  <c:v>9.870391695861315E-2</c:v>
                </c:pt>
                <c:pt idx="1690">
                  <c:v>9.870391695861315E-2</c:v>
                </c:pt>
                <c:pt idx="1691">
                  <c:v>9.870391695861315E-2</c:v>
                </c:pt>
                <c:pt idx="1692">
                  <c:v>9.870391695861315E-2</c:v>
                </c:pt>
                <c:pt idx="1693">
                  <c:v>9.870391695861315E-2</c:v>
                </c:pt>
                <c:pt idx="1694">
                  <c:v>9.870391695861315E-2</c:v>
                </c:pt>
                <c:pt idx="1695">
                  <c:v>9.870391695861315E-2</c:v>
                </c:pt>
                <c:pt idx="1696">
                  <c:v>9.870391695861315E-2</c:v>
                </c:pt>
                <c:pt idx="1697">
                  <c:v>9.870391695861315E-2</c:v>
                </c:pt>
                <c:pt idx="1698">
                  <c:v>9.870391695861315E-2</c:v>
                </c:pt>
                <c:pt idx="1699">
                  <c:v>9.870391695861315E-2</c:v>
                </c:pt>
                <c:pt idx="1700">
                  <c:v>9.870391695861315E-2</c:v>
                </c:pt>
                <c:pt idx="1701">
                  <c:v>9.870391695861315E-2</c:v>
                </c:pt>
                <c:pt idx="1702">
                  <c:v>9.870391695861315E-2</c:v>
                </c:pt>
                <c:pt idx="1703">
                  <c:v>9.870391695861315E-2</c:v>
                </c:pt>
                <c:pt idx="1704">
                  <c:v>9.870391695861315E-2</c:v>
                </c:pt>
                <c:pt idx="1705">
                  <c:v>9.870391695861315E-2</c:v>
                </c:pt>
                <c:pt idx="1706">
                  <c:v>9.870391695861315E-2</c:v>
                </c:pt>
                <c:pt idx="1707">
                  <c:v>9.870391695861315E-2</c:v>
                </c:pt>
                <c:pt idx="1708">
                  <c:v>9.870391695861315E-2</c:v>
                </c:pt>
                <c:pt idx="1709">
                  <c:v>9.870391695861315E-2</c:v>
                </c:pt>
                <c:pt idx="1710">
                  <c:v>9.870391695861315E-2</c:v>
                </c:pt>
                <c:pt idx="1711">
                  <c:v>9.870391695861315E-2</c:v>
                </c:pt>
                <c:pt idx="1712">
                  <c:v>9.870391695861315E-2</c:v>
                </c:pt>
                <c:pt idx="1713">
                  <c:v>9.870391695861315E-2</c:v>
                </c:pt>
                <c:pt idx="1714">
                  <c:v>9.870391695861315E-2</c:v>
                </c:pt>
                <c:pt idx="1715">
                  <c:v>9.870391695861315E-2</c:v>
                </c:pt>
                <c:pt idx="1716">
                  <c:v>9.870391695861315E-2</c:v>
                </c:pt>
                <c:pt idx="1717">
                  <c:v>9.870391695861315E-2</c:v>
                </c:pt>
                <c:pt idx="1718">
                  <c:v>9.870391695861315E-2</c:v>
                </c:pt>
                <c:pt idx="1719">
                  <c:v>9.870391695861315E-2</c:v>
                </c:pt>
                <c:pt idx="1720">
                  <c:v>9.870391695861315E-2</c:v>
                </c:pt>
                <c:pt idx="1721">
                  <c:v>9.870391695861315E-2</c:v>
                </c:pt>
                <c:pt idx="1722">
                  <c:v>9.870391695861315E-2</c:v>
                </c:pt>
                <c:pt idx="1723">
                  <c:v>9.870391695861315E-2</c:v>
                </c:pt>
                <c:pt idx="1724">
                  <c:v>9.870391695861315E-2</c:v>
                </c:pt>
                <c:pt idx="1725">
                  <c:v>9.870391695861315E-2</c:v>
                </c:pt>
                <c:pt idx="1726">
                  <c:v>9.870391695861315E-2</c:v>
                </c:pt>
                <c:pt idx="1727">
                  <c:v>9.870391695861315E-2</c:v>
                </c:pt>
                <c:pt idx="1728">
                  <c:v>9.870391695861315E-2</c:v>
                </c:pt>
                <c:pt idx="1729">
                  <c:v>9.870391695861315E-2</c:v>
                </c:pt>
                <c:pt idx="1730">
                  <c:v>9.870391695861315E-2</c:v>
                </c:pt>
                <c:pt idx="1731">
                  <c:v>9.870391695861315E-2</c:v>
                </c:pt>
                <c:pt idx="1732">
                  <c:v>9.870391695861315E-2</c:v>
                </c:pt>
                <c:pt idx="1733">
                  <c:v>9.870391695861315E-2</c:v>
                </c:pt>
                <c:pt idx="1734">
                  <c:v>9.870391695861315E-2</c:v>
                </c:pt>
                <c:pt idx="1735">
                  <c:v>9.870391695861315E-2</c:v>
                </c:pt>
                <c:pt idx="1736">
                  <c:v>9.870391695861315E-2</c:v>
                </c:pt>
                <c:pt idx="1737">
                  <c:v>9.870391695861315E-2</c:v>
                </c:pt>
                <c:pt idx="1738">
                  <c:v>9.870391695861315E-2</c:v>
                </c:pt>
                <c:pt idx="1739">
                  <c:v>9.870391695861315E-2</c:v>
                </c:pt>
                <c:pt idx="1740">
                  <c:v>9.870391695861315E-2</c:v>
                </c:pt>
                <c:pt idx="1741">
                  <c:v>9.870391695861315E-2</c:v>
                </c:pt>
                <c:pt idx="1742">
                  <c:v>9.870391695861315E-2</c:v>
                </c:pt>
                <c:pt idx="1743">
                  <c:v>9.870391695861315E-2</c:v>
                </c:pt>
                <c:pt idx="1744">
                  <c:v>9.870391695861315E-2</c:v>
                </c:pt>
                <c:pt idx="1745">
                  <c:v>9.870391695861315E-2</c:v>
                </c:pt>
                <c:pt idx="1746">
                  <c:v>9.870391695861315E-2</c:v>
                </c:pt>
                <c:pt idx="1747">
                  <c:v>9.870391695861315E-2</c:v>
                </c:pt>
                <c:pt idx="1748">
                  <c:v>9.870391695861315E-2</c:v>
                </c:pt>
                <c:pt idx="1749">
                  <c:v>9.870391695861315E-2</c:v>
                </c:pt>
                <c:pt idx="1750">
                  <c:v>9.870391695861315E-2</c:v>
                </c:pt>
                <c:pt idx="1751">
                  <c:v>9.870391695861315E-2</c:v>
                </c:pt>
                <c:pt idx="1752">
                  <c:v>9.870391695861315E-2</c:v>
                </c:pt>
                <c:pt idx="1753">
                  <c:v>9.870391695861315E-2</c:v>
                </c:pt>
                <c:pt idx="1754">
                  <c:v>9.870391695861315E-2</c:v>
                </c:pt>
                <c:pt idx="1755">
                  <c:v>9.870391695861315E-2</c:v>
                </c:pt>
                <c:pt idx="1756">
                  <c:v>9.870391695861315E-2</c:v>
                </c:pt>
                <c:pt idx="1757">
                  <c:v>9.870391695861315E-2</c:v>
                </c:pt>
                <c:pt idx="1758">
                  <c:v>9.870391695861315E-2</c:v>
                </c:pt>
                <c:pt idx="1759">
                  <c:v>9.870391695861315E-2</c:v>
                </c:pt>
                <c:pt idx="1760">
                  <c:v>9.870391695861315E-2</c:v>
                </c:pt>
                <c:pt idx="1761">
                  <c:v>9.870391695861315E-2</c:v>
                </c:pt>
                <c:pt idx="1762">
                  <c:v>9.870391695861315E-2</c:v>
                </c:pt>
                <c:pt idx="1763">
                  <c:v>9.870391695861315E-2</c:v>
                </c:pt>
                <c:pt idx="1764">
                  <c:v>9.870391695861315E-2</c:v>
                </c:pt>
                <c:pt idx="1765">
                  <c:v>9.870391695861315E-2</c:v>
                </c:pt>
                <c:pt idx="1766">
                  <c:v>9.870391695861315E-2</c:v>
                </c:pt>
                <c:pt idx="1767">
                  <c:v>9.870391695861315E-2</c:v>
                </c:pt>
                <c:pt idx="1768">
                  <c:v>9.870391695861315E-2</c:v>
                </c:pt>
                <c:pt idx="1769">
                  <c:v>9.870391695861315E-2</c:v>
                </c:pt>
                <c:pt idx="1770">
                  <c:v>9.870391695861315E-2</c:v>
                </c:pt>
                <c:pt idx="1771">
                  <c:v>9.870391695861315E-2</c:v>
                </c:pt>
                <c:pt idx="1772">
                  <c:v>9.870391695861315E-2</c:v>
                </c:pt>
                <c:pt idx="1773">
                  <c:v>9.870391695861315E-2</c:v>
                </c:pt>
                <c:pt idx="1774">
                  <c:v>9.870391695861315E-2</c:v>
                </c:pt>
                <c:pt idx="1775">
                  <c:v>9.870391695861315E-2</c:v>
                </c:pt>
                <c:pt idx="1776">
                  <c:v>9.870391695861315E-2</c:v>
                </c:pt>
                <c:pt idx="1777">
                  <c:v>9.870391695861315E-2</c:v>
                </c:pt>
                <c:pt idx="1778">
                  <c:v>9.870391695861315E-2</c:v>
                </c:pt>
                <c:pt idx="1779">
                  <c:v>9.870391695861315E-2</c:v>
                </c:pt>
                <c:pt idx="1780">
                  <c:v>9.870391695861315E-2</c:v>
                </c:pt>
                <c:pt idx="1781">
                  <c:v>9.870391695861315E-2</c:v>
                </c:pt>
                <c:pt idx="1782">
                  <c:v>9.870391695861315E-2</c:v>
                </c:pt>
                <c:pt idx="1783">
                  <c:v>9.870391695861315E-2</c:v>
                </c:pt>
                <c:pt idx="1784">
                  <c:v>9.870391695861315E-2</c:v>
                </c:pt>
                <c:pt idx="1785">
                  <c:v>9.870391695861315E-2</c:v>
                </c:pt>
                <c:pt idx="1786">
                  <c:v>9.870391695861315E-2</c:v>
                </c:pt>
                <c:pt idx="1787">
                  <c:v>9.870391695861315E-2</c:v>
                </c:pt>
                <c:pt idx="1788">
                  <c:v>9.870391695861315E-2</c:v>
                </c:pt>
                <c:pt idx="1789">
                  <c:v>9.870391695861315E-2</c:v>
                </c:pt>
                <c:pt idx="1790">
                  <c:v>9.870391695861315E-2</c:v>
                </c:pt>
                <c:pt idx="1791">
                  <c:v>9.870391695861315E-2</c:v>
                </c:pt>
                <c:pt idx="1792">
                  <c:v>9.870391695861315E-2</c:v>
                </c:pt>
                <c:pt idx="1793">
                  <c:v>9.870391695861315E-2</c:v>
                </c:pt>
                <c:pt idx="1794">
                  <c:v>9.870391695861315E-2</c:v>
                </c:pt>
                <c:pt idx="1795">
                  <c:v>9.870391695861315E-2</c:v>
                </c:pt>
                <c:pt idx="1796">
                  <c:v>9.870391695861315E-2</c:v>
                </c:pt>
                <c:pt idx="1797">
                  <c:v>9.870391695861315E-2</c:v>
                </c:pt>
                <c:pt idx="1798">
                  <c:v>9.870391695861315E-2</c:v>
                </c:pt>
                <c:pt idx="1799">
                  <c:v>9.870391695861315E-2</c:v>
                </c:pt>
                <c:pt idx="1800">
                  <c:v>9.870391695861315E-2</c:v>
                </c:pt>
                <c:pt idx="1801">
                  <c:v>9.870391695861315E-2</c:v>
                </c:pt>
                <c:pt idx="1802">
                  <c:v>9.870391695861315E-2</c:v>
                </c:pt>
                <c:pt idx="1803">
                  <c:v>9.870391695861315E-2</c:v>
                </c:pt>
                <c:pt idx="1804">
                  <c:v>9.870391695861315E-2</c:v>
                </c:pt>
                <c:pt idx="1805">
                  <c:v>9.870391695861315E-2</c:v>
                </c:pt>
                <c:pt idx="1806">
                  <c:v>9.870391695861315E-2</c:v>
                </c:pt>
                <c:pt idx="1807">
                  <c:v>9.870391695861315E-2</c:v>
                </c:pt>
                <c:pt idx="1808">
                  <c:v>9.870391695861315E-2</c:v>
                </c:pt>
                <c:pt idx="1809">
                  <c:v>9.870391695861315E-2</c:v>
                </c:pt>
                <c:pt idx="1810">
                  <c:v>9.870391695861315E-2</c:v>
                </c:pt>
                <c:pt idx="1811">
                  <c:v>9.870391695861315E-2</c:v>
                </c:pt>
                <c:pt idx="1812">
                  <c:v>9.870391695861315E-2</c:v>
                </c:pt>
                <c:pt idx="1813">
                  <c:v>9.870391695861315E-2</c:v>
                </c:pt>
                <c:pt idx="1814">
                  <c:v>9.870391695861315E-2</c:v>
                </c:pt>
                <c:pt idx="1815">
                  <c:v>9.870391695861315E-2</c:v>
                </c:pt>
                <c:pt idx="1816">
                  <c:v>9.870391695861315E-2</c:v>
                </c:pt>
                <c:pt idx="1817">
                  <c:v>9.870391695861315E-2</c:v>
                </c:pt>
                <c:pt idx="1818">
                  <c:v>9.870391695861315E-2</c:v>
                </c:pt>
                <c:pt idx="1819">
                  <c:v>9.870391695861315E-2</c:v>
                </c:pt>
                <c:pt idx="1820">
                  <c:v>9.870391695861315E-2</c:v>
                </c:pt>
                <c:pt idx="1821">
                  <c:v>9.870391695861315E-2</c:v>
                </c:pt>
                <c:pt idx="1822">
                  <c:v>9.870391695861315E-2</c:v>
                </c:pt>
                <c:pt idx="1823">
                  <c:v>9.870391695861315E-2</c:v>
                </c:pt>
                <c:pt idx="1824">
                  <c:v>9.870391695861315E-2</c:v>
                </c:pt>
                <c:pt idx="1825">
                  <c:v>9.870391695861315E-2</c:v>
                </c:pt>
                <c:pt idx="1826">
                  <c:v>9.870391695861315E-2</c:v>
                </c:pt>
                <c:pt idx="1827">
                  <c:v>9.870391695861315E-2</c:v>
                </c:pt>
                <c:pt idx="1828">
                  <c:v>9.870391695861315E-2</c:v>
                </c:pt>
                <c:pt idx="1829">
                  <c:v>9.870391695861315E-2</c:v>
                </c:pt>
                <c:pt idx="1830">
                  <c:v>9.870391695861315E-2</c:v>
                </c:pt>
                <c:pt idx="1831">
                  <c:v>9.870391695861315E-2</c:v>
                </c:pt>
                <c:pt idx="1832">
                  <c:v>9.870391695861315E-2</c:v>
                </c:pt>
                <c:pt idx="1833">
                  <c:v>9.870391695861315E-2</c:v>
                </c:pt>
                <c:pt idx="1834">
                  <c:v>9.870391695861315E-2</c:v>
                </c:pt>
                <c:pt idx="1835">
                  <c:v>9.870391695861315E-2</c:v>
                </c:pt>
                <c:pt idx="1836">
                  <c:v>9.870391695861315E-2</c:v>
                </c:pt>
                <c:pt idx="1837">
                  <c:v>9.870391695861315E-2</c:v>
                </c:pt>
                <c:pt idx="1838">
                  <c:v>9.870391695861315E-2</c:v>
                </c:pt>
                <c:pt idx="1839">
                  <c:v>9.870391695861315E-2</c:v>
                </c:pt>
                <c:pt idx="1840">
                  <c:v>9.870391695861315E-2</c:v>
                </c:pt>
                <c:pt idx="1841">
                  <c:v>9.870391695861315E-2</c:v>
                </c:pt>
                <c:pt idx="1842">
                  <c:v>9.870391695861315E-2</c:v>
                </c:pt>
                <c:pt idx="1843">
                  <c:v>9.870391695861315E-2</c:v>
                </c:pt>
                <c:pt idx="1844">
                  <c:v>9.870391695861315E-2</c:v>
                </c:pt>
                <c:pt idx="1845">
                  <c:v>9.870391695861315E-2</c:v>
                </c:pt>
                <c:pt idx="1846">
                  <c:v>9.870391695861315E-2</c:v>
                </c:pt>
                <c:pt idx="1847">
                  <c:v>9.870391695861315E-2</c:v>
                </c:pt>
                <c:pt idx="1848">
                  <c:v>9.870391695861315E-2</c:v>
                </c:pt>
                <c:pt idx="1849">
                  <c:v>9.870391695861315E-2</c:v>
                </c:pt>
                <c:pt idx="1850">
                  <c:v>9.870391695861315E-2</c:v>
                </c:pt>
                <c:pt idx="1851">
                  <c:v>9.870391695861315E-2</c:v>
                </c:pt>
                <c:pt idx="1852">
                  <c:v>9.870391695861315E-2</c:v>
                </c:pt>
                <c:pt idx="1853">
                  <c:v>9.870391695861315E-2</c:v>
                </c:pt>
                <c:pt idx="1854">
                  <c:v>9.870391695861315E-2</c:v>
                </c:pt>
                <c:pt idx="1855">
                  <c:v>9.870391695861315E-2</c:v>
                </c:pt>
                <c:pt idx="1856">
                  <c:v>9.870391695861315E-2</c:v>
                </c:pt>
                <c:pt idx="1857">
                  <c:v>9.870391695861315E-2</c:v>
                </c:pt>
                <c:pt idx="1858">
                  <c:v>9.870391695861315E-2</c:v>
                </c:pt>
                <c:pt idx="1859">
                  <c:v>9.870391695861315E-2</c:v>
                </c:pt>
                <c:pt idx="1860">
                  <c:v>9.870391695861315E-2</c:v>
                </c:pt>
                <c:pt idx="1861">
                  <c:v>9.870391695861315E-2</c:v>
                </c:pt>
                <c:pt idx="1862">
                  <c:v>9.870391695861315E-2</c:v>
                </c:pt>
                <c:pt idx="1863">
                  <c:v>9.870391695861315E-2</c:v>
                </c:pt>
                <c:pt idx="1864">
                  <c:v>9.870391695861315E-2</c:v>
                </c:pt>
                <c:pt idx="1865">
                  <c:v>9.870391695861315E-2</c:v>
                </c:pt>
                <c:pt idx="1866">
                  <c:v>9.870391695861315E-2</c:v>
                </c:pt>
                <c:pt idx="1867">
                  <c:v>9.870391695861315E-2</c:v>
                </c:pt>
                <c:pt idx="1868">
                  <c:v>9.870391695861315E-2</c:v>
                </c:pt>
                <c:pt idx="1869">
                  <c:v>9.870391695861315E-2</c:v>
                </c:pt>
                <c:pt idx="1870">
                  <c:v>9.870391695861315E-2</c:v>
                </c:pt>
                <c:pt idx="1871">
                  <c:v>9.870391695861315E-2</c:v>
                </c:pt>
                <c:pt idx="1872">
                  <c:v>9.870391695861315E-2</c:v>
                </c:pt>
                <c:pt idx="1873">
                  <c:v>9.870391695861315E-2</c:v>
                </c:pt>
                <c:pt idx="1874">
                  <c:v>9.870391695861315E-2</c:v>
                </c:pt>
                <c:pt idx="1875">
                  <c:v>9.870391695861315E-2</c:v>
                </c:pt>
                <c:pt idx="1876">
                  <c:v>9.870391695861315E-2</c:v>
                </c:pt>
                <c:pt idx="1877">
                  <c:v>9.870391695861315E-2</c:v>
                </c:pt>
                <c:pt idx="1878">
                  <c:v>9.870391695861315E-2</c:v>
                </c:pt>
                <c:pt idx="1879">
                  <c:v>9.870391695861315E-2</c:v>
                </c:pt>
                <c:pt idx="1880">
                  <c:v>9.870391695861315E-2</c:v>
                </c:pt>
                <c:pt idx="1881">
                  <c:v>9.870391695861315E-2</c:v>
                </c:pt>
                <c:pt idx="1882">
                  <c:v>9.870391695861315E-2</c:v>
                </c:pt>
                <c:pt idx="1883">
                  <c:v>9.870391695861315E-2</c:v>
                </c:pt>
                <c:pt idx="1884">
                  <c:v>9.870391695861315E-2</c:v>
                </c:pt>
                <c:pt idx="1885">
                  <c:v>9.870391695861315E-2</c:v>
                </c:pt>
                <c:pt idx="1886">
                  <c:v>9.870391695861315E-2</c:v>
                </c:pt>
                <c:pt idx="1887">
                  <c:v>9.870391695861315E-2</c:v>
                </c:pt>
                <c:pt idx="1888">
                  <c:v>9.870391695861315E-2</c:v>
                </c:pt>
                <c:pt idx="1889">
                  <c:v>9.870391695861315E-2</c:v>
                </c:pt>
                <c:pt idx="1890">
                  <c:v>9.870391695861315E-2</c:v>
                </c:pt>
                <c:pt idx="1891">
                  <c:v>9.870391695861315E-2</c:v>
                </c:pt>
                <c:pt idx="1892">
                  <c:v>9.870391695861315E-2</c:v>
                </c:pt>
                <c:pt idx="1893">
                  <c:v>9.870391695861315E-2</c:v>
                </c:pt>
                <c:pt idx="1894">
                  <c:v>9.870391695861315E-2</c:v>
                </c:pt>
                <c:pt idx="1895">
                  <c:v>9.870391695861315E-2</c:v>
                </c:pt>
                <c:pt idx="1896">
                  <c:v>9.870391695861315E-2</c:v>
                </c:pt>
                <c:pt idx="1897">
                  <c:v>9.870391695861315E-2</c:v>
                </c:pt>
                <c:pt idx="1898">
                  <c:v>9.870391695861315E-2</c:v>
                </c:pt>
                <c:pt idx="1899">
                  <c:v>9.870391695861315E-2</c:v>
                </c:pt>
                <c:pt idx="1900">
                  <c:v>9.870391695861315E-2</c:v>
                </c:pt>
                <c:pt idx="1901">
                  <c:v>9.870391695861315E-2</c:v>
                </c:pt>
                <c:pt idx="1902">
                  <c:v>9.870391695861315E-2</c:v>
                </c:pt>
                <c:pt idx="1903">
                  <c:v>9.870391695861315E-2</c:v>
                </c:pt>
                <c:pt idx="1904">
                  <c:v>9.870391695861315E-2</c:v>
                </c:pt>
                <c:pt idx="1905">
                  <c:v>9.870391695861315E-2</c:v>
                </c:pt>
                <c:pt idx="1906">
                  <c:v>9.870391695861315E-2</c:v>
                </c:pt>
                <c:pt idx="1907">
                  <c:v>9.870391695861315E-2</c:v>
                </c:pt>
                <c:pt idx="1908">
                  <c:v>9.870391695861315E-2</c:v>
                </c:pt>
                <c:pt idx="1909">
                  <c:v>9.870391695861315E-2</c:v>
                </c:pt>
                <c:pt idx="1910">
                  <c:v>9.870391695861315E-2</c:v>
                </c:pt>
                <c:pt idx="1911">
                  <c:v>9.870391695861315E-2</c:v>
                </c:pt>
                <c:pt idx="1912">
                  <c:v>9.870391695861315E-2</c:v>
                </c:pt>
                <c:pt idx="1913">
                  <c:v>9.870391695861315E-2</c:v>
                </c:pt>
                <c:pt idx="1914">
                  <c:v>9.870391695861315E-2</c:v>
                </c:pt>
                <c:pt idx="1915">
                  <c:v>9.870391695861315E-2</c:v>
                </c:pt>
                <c:pt idx="1916">
                  <c:v>9.870391695861315E-2</c:v>
                </c:pt>
                <c:pt idx="1917">
                  <c:v>9.870391695861315E-2</c:v>
                </c:pt>
                <c:pt idx="1918">
                  <c:v>9.870391695861315E-2</c:v>
                </c:pt>
                <c:pt idx="1919">
                  <c:v>9.870391695861315E-2</c:v>
                </c:pt>
                <c:pt idx="1920">
                  <c:v>9.870391695861315E-2</c:v>
                </c:pt>
                <c:pt idx="1921">
                  <c:v>9.870391695861315E-2</c:v>
                </c:pt>
                <c:pt idx="1922">
                  <c:v>9.870391695861315E-2</c:v>
                </c:pt>
                <c:pt idx="1923">
                  <c:v>9.870391695861315E-2</c:v>
                </c:pt>
                <c:pt idx="1924">
                  <c:v>9.870391695861315E-2</c:v>
                </c:pt>
                <c:pt idx="1925">
                  <c:v>9.870391695861315E-2</c:v>
                </c:pt>
                <c:pt idx="1926">
                  <c:v>9.870391695861315E-2</c:v>
                </c:pt>
                <c:pt idx="1927">
                  <c:v>9.870391695861315E-2</c:v>
                </c:pt>
                <c:pt idx="1928">
                  <c:v>9.870391695861315E-2</c:v>
                </c:pt>
                <c:pt idx="1929">
                  <c:v>9.870391695861315E-2</c:v>
                </c:pt>
                <c:pt idx="1930">
                  <c:v>9.870391695861315E-2</c:v>
                </c:pt>
                <c:pt idx="1931">
                  <c:v>9.870391695861315E-2</c:v>
                </c:pt>
                <c:pt idx="1932">
                  <c:v>9.870391695861315E-2</c:v>
                </c:pt>
                <c:pt idx="1933">
                  <c:v>9.870391695861315E-2</c:v>
                </c:pt>
                <c:pt idx="1934">
                  <c:v>9.870391695861315E-2</c:v>
                </c:pt>
                <c:pt idx="1935">
                  <c:v>9.870391695861315E-2</c:v>
                </c:pt>
                <c:pt idx="1936">
                  <c:v>9.870391695861315E-2</c:v>
                </c:pt>
                <c:pt idx="1937">
                  <c:v>9.870391695861315E-2</c:v>
                </c:pt>
                <c:pt idx="1938">
                  <c:v>9.870391695861315E-2</c:v>
                </c:pt>
                <c:pt idx="1939">
                  <c:v>9.870391695861315E-2</c:v>
                </c:pt>
                <c:pt idx="1940">
                  <c:v>9.870391695861315E-2</c:v>
                </c:pt>
                <c:pt idx="1941">
                  <c:v>9.870391695861315E-2</c:v>
                </c:pt>
                <c:pt idx="1942">
                  <c:v>9.870391695861315E-2</c:v>
                </c:pt>
                <c:pt idx="1943">
                  <c:v>9.870391695861315E-2</c:v>
                </c:pt>
                <c:pt idx="1944">
                  <c:v>9.870391695861315E-2</c:v>
                </c:pt>
                <c:pt idx="1945">
                  <c:v>9.870391695861315E-2</c:v>
                </c:pt>
                <c:pt idx="1946">
                  <c:v>9.870391695861315E-2</c:v>
                </c:pt>
                <c:pt idx="1947">
                  <c:v>9.870391695861315E-2</c:v>
                </c:pt>
                <c:pt idx="1948">
                  <c:v>9.870391695861315E-2</c:v>
                </c:pt>
                <c:pt idx="1949">
                  <c:v>9.870391695861315E-2</c:v>
                </c:pt>
                <c:pt idx="1950">
                  <c:v>9.870391695861315E-2</c:v>
                </c:pt>
                <c:pt idx="1951">
                  <c:v>9.870391695861315E-2</c:v>
                </c:pt>
                <c:pt idx="1952">
                  <c:v>9.870391695861315E-2</c:v>
                </c:pt>
                <c:pt idx="1953">
                  <c:v>9.870391695861315E-2</c:v>
                </c:pt>
                <c:pt idx="1954">
                  <c:v>9.870391695861315E-2</c:v>
                </c:pt>
                <c:pt idx="1955">
                  <c:v>9.870391695861315E-2</c:v>
                </c:pt>
                <c:pt idx="1956">
                  <c:v>9.870391695861315E-2</c:v>
                </c:pt>
                <c:pt idx="1957">
                  <c:v>9.870391695861315E-2</c:v>
                </c:pt>
                <c:pt idx="1958">
                  <c:v>9.870391695861315E-2</c:v>
                </c:pt>
                <c:pt idx="1959">
                  <c:v>9.870391695861315E-2</c:v>
                </c:pt>
                <c:pt idx="1960">
                  <c:v>9.870391695861315E-2</c:v>
                </c:pt>
                <c:pt idx="1961">
                  <c:v>9.870391695861315E-2</c:v>
                </c:pt>
                <c:pt idx="1962">
                  <c:v>9.870391695861315E-2</c:v>
                </c:pt>
                <c:pt idx="1963">
                  <c:v>9.870391695861315E-2</c:v>
                </c:pt>
                <c:pt idx="1964">
                  <c:v>9.870391695861315E-2</c:v>
                </c:pt>
                <c:pt idx="1965">
                  <c:v>9.870391695861315E-2</c:v>
                </c:pt>
                <c:pt idx="1966">
                  <c:v>9.870391695861315E-2</c:v>
                </c:pt>
                <c:pt idx="1967">
                  <c:v>9.870391695861315E-2</c:v>
                </c:pt>
                <c:pt idx="1968">
                  <c:v>9.870391695861315E-2</c:v>
                </c:pt>
                <c:pt idx="1969">
                  <c:v>9.870391695861315E-2</c:v>
                </c:pt>
                <c:pt idx="1970">
                  <c:v>9.870391695861315E-2</c:v>
                </c:pt>
                <c:pt idx="1971">
                  <c:v>9.870391695861315E-2</c:v>
                </c:pt>
                <c:pt idx="1972">
                  <c:v>9.870391695861315E-2</c:v>
                </c:pt>
                <c:pt idx="1973">
                  <c:v>9.870391695861315E-2</c:v>
                </c:pt>
                <c:pt idx="1974">
                  <c:v>9.870391695861315E-2</c:v>
                </c:pt>
                <c:pt idx="1975">
                  <c:v>9.870391695861315E-2</c:v>
                </c:pt>
                <c:pt idx="1976">
                  <c:v>9.870391695861315E-2</c:v>
                </c:pt>
                <c:pt idx="1977">
                  <c:v>9.870391695861315E-2</c:v>
                </c:pt>
                <c:pt idx="1978">
                  <c:v>9.870391695861315E-2</c:v>
                </c:pt>
                <c:pt idx="1979">
                  <c:v>9.870391695861315E-2</c:v>
                </c:pt>
                <c:pt idx="1980">
                  <c:v>9.870391695861315E-2</c:v>
                </c:pt>
                <c:pt idx="1981">
                  <c:v>9.870391695861315E-2</c:v>
                </c:pt>
                <c:pt idx="1982">
                  <c:v>9.870391695861315E-2</c:v>
                </c:pt>
                <c:pt idx="1983">
                  <c:v>9.870391695861315E-2</c:v>
                </c:pt>
                <c:pt idx="1984">
                  <c:v>9.870391695861315E-2</c:v>
                </c:pt>
                <c:pt idx="1985">
                  <c:v>9.870391695861315E-2</c:v>
                </c:pt>
                <c:pt idx="1986">
                  <c:v>9.870391695861315E-2</c:v>
                </c:pt>
                <c:pt idx="1987">
                  <c:v>9.870391695861315E-2</c:v>
                </c:pt>
                <c:pt idx="1988">
                  <c:v>9.870391695861315E-2</c:v>
                </c:pt>
                <c:pt idx="1989">
                  <c:v>9.870391695861315E-2</c:v>
                </c:pt>
                <c:pt idx="1990">
                  <c:v>9.870391695861315E-2</c:v>
                </c:pt>
                <c:pt idx="1991">
                  <c:v>9.870391695861315E-2</c:v>
                </c:pt>
                <c:pt idx="1992">
                  <c:v>9.870391695861315E-2</c:v>
                </c:pt>
                <c:pt idx="1993">
                  <c:v>9.870391695861315E-2</c:v>
                </c:pt>
                <c:pt idx="1994">
                  <c:v>9.870391695861315E-2</c:v>
                </c:pt>
                <c:pt idx="1995">
                  <c:v>9.870391695861315E-2</c:v>
                </c:pt>
                <c:pt idx="1996">
                  <c:v>9.870391695861315E-2</c:v>
                </c:pt>
                <c:pt idx="1997">
                  <c:v>9.870391695861315E-2</c:v>
                </c:pt>
                <c:pt idx="1998">
                  <c:v>9.870391695861315E-2</c:v>
                </c:pt>
                <c:pt idx="1999">
                  <c:v>9.870391695861315E-2</c:v>
                </c:pt>
                <c:pt idx="2000">
                  <c:v>9.870391695861315E-2</c:v>
                </c:pt>
                <c:pt idx="2001">
                  <c:v>9.870391695861315E-2</c:v>
                </c:pt>
                <c:pt idx="2002">
                  <c:v>9.870391695861315E-2</c:v>
                </c:pt>
                <c:pt idx="2003">
                  <c:v>9.870391695861315E-2</c:v>
                </c:pt>
                <c:pt idx="2004">
                  <c:v>9.870391695861315E-2</c:v>
                </c:pt>
                <c:pt idx="2005">
                  <c:v>9.870391695861315E-2</c:v>
                </c:pt>
                <c:pt idx="2006">
                  <c:v>9.870391695861315E-2</c:v>
                </c:pt>
                <c:pt idx="2007">
                  <c:v>9.870391695861315E-2</c:v>
                </c:pt>
                <c:pt idx="2008">
                  <c:v>9.870391695861315E-2</c:v>
                </c:pt>
                <c:pt idx="2009">
                  <c:v>9.870391695861315E-2</c:v>
                </c:pt>
                <c:pt idx="2010">
                  <c:v>9.870391695861315E-2</c:v>
                </c:pt>
                <c:pt idx="2011">
                  <c:v>9.870391695861315E-2</c:v>
                </c:pt>
                <c:pt idx="2012">
                  <c:v>9.870391695861315E-2</c:v>
                </c:pt>
                <c:pt idx="2013">
                  <c:v>9.870391695861315E-2</c:v>
                </c:pt>
                <c:pt idx="2014">
                  <c:v>9.870391695861315E-2</c:v>
                </c:pt>
                <c:pt idx="2015">
                  <c:v>9.870391695861315E-2</c:v>
                </c:pt>
                <c:pt idx="2016">
                  <c:v>9.870391695861315E-2</c:v>
                </c:pt>
                <c:pt idx="2017">
                  <c:v>9.870391695861315E-2</c:v>
                </c:pt>
                <c:pt idx="2018">
                  <c:v>9.870391695861315E-2</c:v>
                </c:pt>
                <c:pt idx="2019">
                  <c:v>9.870391695861315E-2</c:v>
                </c:pt>
                <c:pt idx="2020">
                  <c:v>9.870391695861315E-2</c:v>
                </c:pt>
                <c:pt idx="2021">
                  <c:v>9.870391695861315E-2</c:v>
                </c:pt>
                <c:pt idx="2022">
                  <c:v>9.870391695861315E-2</c:v>
                </c:pt>
                <c:pt idx="2023">
                  <c:v>9.870391695861315E-2</c:v>
                </c:pt>
                <c:pt idx="2024">
                  <c:v>9.870391695861315E-2</c:v>
                </c:pt>
                <c:pt idx="2025">
                  <c:v>9.870391695861315E-2</c:v>
                </c:pt>
                <c:pt idx="2026">
                  <c:v>9.870391695861315E-2</c:v>
                </c:pt>
                <c:pt idx="2027">
                  <c:v>9.870391695861315E-2</c:v>
                </c:pt>
                <c:pt idx="2028">
                  <c:v>9.870391695861315E-2</c:v>
                </c:pt>
                <c:pt idx="2029">
                  <c:v>9.870391695861315E-2</c:v>
                </c:pt>
                <c:pt idx="2030">
                  <c:v>9.870391695861315E-2</c:v>
                </c:pt>
                <c:pt idx="2031">
                  <c:v>9.870391695861315E-2</c:v>
                </c:pt>
                <c:pt idx="2032">
                  <c:v>9.870391695861315E-2</c:v>
                </c:pt>
                <c:pt idx="2033">
                  <c:v>9.870391695861315E-2</c:v>
                </c:pt>
                <c:pt idx="2034">
                  <c:v>9.870391695861315E-2</c:v>
                </c:pt>
                <c:pt idx="2035">
                  <c:v>9.870391695861315E-2</c:v>
                </c:pt>
                <c:pt idx="2036">
                  <c:v>9.870391695861315E-2</c:v>
                </c:pt>
                <c:pt idx="2037">
                  <c:v>9.870391695861315E-2</c:v>
                </c:pt>
                <c:pt idx="2038">
                  <c:v>9.870391695861315E-2</c:v>
                </c:pt>
                <c:pt idx="2039">
                  <c:v>9.870391695861315E-2</c:v>
                </c:pt>
                <c:pt idx="2040">
                  <c:v>9.870391695861315E-2</c:v>
                </c:pt>
                <c:pt idx="2041">
                  <c:v>9.870391695861315E-2</c:v>
                </c:pt>
                <c:pt idx="2042">
                  <c:v>9.870391695861315E-2</c:v>
                </c:pt>
                <c:pt idx="2043">
                  <c:v>9.870391695861315E-2</c:v>
                </c:pt>
                <c:pt idx="2044">
                  <c:v>9.870391695861315E-2</c:v>
                </c:pt>
                <c:pt idx="2045">
                  <c:v>9.870391695861315E-2</c:v>
                </c:pt>
                <c:pt idx="2046">
                  <c:v>9.870391695861315E-2</c:v>
                </c:pt>
                <c:pt idx="2047">
                  <c:v>9.870391695861315E-2</c:v>
                </c:pt>
                <c:pt idx="2048">
                  <c:v>9.870391695861315E-2</c:v>
                </c:pt>
                <c:pt idx="2049">
                  <c:v>9.870391695861315E-2</c:v>
                </c:pt>
                <c:pt idx="2050">
                  <c:v>9.870391695861315E-2</c:v>
                </c:pt>
                <c:pt idx="2051">
                  <c:v>9.870391695861315E-2</c:v>
                </c:pt>
                <c:pt idx="2052">
                  <c:v>9.870391695861315E-2</c:v>
                </c:pt>
                <c:pt idx="2053">
                  <c:v>9.870391695861315E-2</c:v>
                </c:pt>
                <c:pt idx="2054">
                  <c:v>9.870391695861315E-2</c:v>
                </c:pt>
                <c:pt idx="2055">
                  <c:v>9.870391695861315E-2</c:v>
                </c:pt>
                <c:pt idx="2056">
                  <c:v>9.870391695861315E-2</c:v>
                </c:pt>
                <c:pt idx="2057">
                  <c:v>9.870391695861315E-2</c:v>
                </c:pt>
                <c:pt idx="2058">
                  <c:v>9.870391695861315E-2</c:v>
                </c:pt>
                <c:pt idx="2059">
                  <c:v>9.870391695861315E-2</c:v>
                </c:pt>
                <c:pt idx="2060">
                  <c:v>9.870391695861315E-2</c:v>
                </c:pt>
                <c:pt idx="2061">
                  <c:v>9.870391695861315E-2</c:v>
                </c:pt>
                <c:pt idx="2062">
                  <c:v>9.870391695861315E-2</c:v>
                </c:pt>
                <c:pt idx="2063">
                  <c:v>9.870391695861315E-2</c:v>
                </c:pt>
                <c:pt idx="2064">
                  <c:v>9.870391695861315E-2</c:v>
                </c:pt>
                <c:pt idx="2065">
                  <c:v>9.870391695861315E-2</c:v>
                </c:pt>
                <c:pt idx="2066">
                  <c:v>9.870391695861315E-2</c:v>
                </c:pt>
                <c:pt idx="2067">
                  <c:v>9.870391695861315E-2</c:v>
                </c:pt>
                <c:pt idx="2068">
                  <c:v>9.870391695861315E-2</c:v>
                </c:pt>
                <c:pt idx="2069">
                  <c:v>9.870391695861315E-2</c:v>
                </c:pt>
                <c:pt idx="2070">
                  <c:v>9.870391695861315E-2</c:v>
                </c:pt>
                <c:pt idx="2071">
                  <c:v>9.870391695861315E-2</c:v>
                </c:pt>
                <c:pt idx="2072">
                  <c:v>9.870391695861315E-2</c:v>
                </c:pt>
                <c:pt idx="2073">
                  <c:v>9.870391695861315E-2</c:v>
                </c:pt>
                <c:pt idx="2074">
                  <c:v>9.870391695861315E-2</c:v>
                </c:pt>
                <c:pt idx="2075">
                  <c:v>9.870391695861315E-2</c:v>
                </c:pt>
                <c:pt idx="2076">
                  <c:v>9.870391695861315E-2</c:v>
                </c:pt>
                <c:pt idx="2077">
                  <c:v>9.870391695861315E-2</c:v>
                </c:pt>
                <c:pt idx="2078">
                  <c:v>9.870391695861315E-2</c:v>
                </c:pt>
                <c:pt idx="2079">
                  <c:v>9.870391695861315E-2</c:v>
                </c:pt>
                <c:pt idx="2080">
                  <c:v>9.870391695861315E-2</c:v>
                </c:pt>
                <c:pt idx="2081">
                  <c:v>9.870391695861315E-2</c:v>
                </c:pt>
                <c:pt idx="2082">
                  <c:v>9.870391695861315E-2</c:v>
                </c:pt>
                <c:pt idx="2083">
                  <c:v>9.870391695861315E-2</c:v>
                </c:pt>
                <c:pt idx="2084">
                  <c:v>9.870391695861315E-2</c:v>
                </c:pt>
                <c:pt idx="2085">
                  <c:v>9.870391695861315E-2</c:v>
                </c:pt>
                <c:pt idx="2086">
                  <c:v>9.870391695861315E-2</c:v>
                </c:pt>
                <c:pt idx="2087">
                  <c:v>9.870391695861315E-2</c:v>
                </c:pt>
                <c:pt idx="2088">
                  <c:v>9.870391695861315E-2</c:v>
                </c:pt>
                <c:pt idx="2089">
                  <c:v>9.870391695861315E-2</c:v>
                </c:pt>
                <c:pt idx="2090">
                  <c:v>9.870391695861315E-2</c:v>
                </c:pt>
                <c:pt idx="2091">
                  <c:v>9.870391695861315E-2</c:v>
                </c:pt>
                <c:pt idx="2092">
                  <c:v>9.870391695861315E-2</c:v>
                </c:pt>
                <c:pt idx="2093">
                  <c:v>9.870391695861315E-2</c:v>
                </c:pt>
                <c:pt idx="2094">
                  <c:v>9.870391695861315E-2</c:v>
                </c:pt>
                <c:pt idx="2095">
                  <c:v>9.870391695861315E-2</c:v>
                </c:pt>
                <c:pt idx="2096">
                  <c:v>9.870391695861315E-2</c:v>
                </c:pt>
                <c:pt idx="2097">
                  <c:v>9.870391695861315E-2</c:v>
                </c:pt>
                <c:pt idx="2098">
                  <c:v>9.870391695861315E-2</c:v>
                </c:pt>
                <c:pt idx="2099">
                  <c:v>9.870391695861315E-2</c:v>
                </c:pt>
                <c:pt idx="2100">
                  <c:v>9.870391695861315E-2</c:v>
                </c:pt>
                <c:pt idx="2101">
                  <c:v>9.870391695861315E-2</c:v>
                </c:pt>
                <c:pt idx="2102">
                  <c:v>9.870391695861315E-2</c:v>
                </c:pt>
                <c:pt idx="2103">
                  <c:v>9.870391695861315E-2</c:v>
                </c:pt>
                <c:pt idx="2104">
                  <c:v>9.870391695861315E-2</c:v>
                </c:pt>
                <c:pt idx="2105">
                  <c:v>9.870391695861315E-2</c:v>
                </c:pt>
                <c:pt idx="2106">
                  <c:v>9.870391695861315E-2</c:v>
                </c:pt>
                <c:pt idx="2107">
                  <c:v>9.870391695861315E-2</c:v>
                </c:pt>
                <c:pt idx="2108">
                  <c:v>9.870391695861315E-2</c:v>
                </c:pt>
                <c:pt idx="2109">
                  <c:v>9.870391695861315E-2</c:v>
                </c:pt>
                <c:pt idx="2110">
                  <c:v>9.870391695861315E-2</c:v>
                </c:pt>
                <c:pt idx="2111">
                  <c:v>9.870391695861315E-2</c:v>
                </c:pt>
                <c:pt idx="2112">
                  <c:v>9.870391695861315E-2</c:v>
                </c:pt>
                <c:pt idx="2113">
                  <c:v>9.870391695861315E-2</c:v>
                </c:pt>
                <c:pt idx="2114">
                  <c:v>9.870391695861315E-2</c:v>
                </c:pt>
                <c:pt idx="2115">
                  <c:v>9.870391695861315E-2</c:v>
                </c:pt>
                <c:pt idx="2116">
                  <c:v>9.870391695861315E-2</c:v>
                </c:pt>
                <c:pt idx="2117">
                  <c:v>9.870391695861315E-2</c:v>
                </c:pt>
                <c:pt idx="2118">
                  <c:v>9.870391695861315E-2</c:v>
                </c:pt>
                <c:pt idx="2119">
                  <c:v>9.870391695861315E-2</c:v>
                </c:pt>
                <c:pt idx="2120">
                  <c:v>9.870391695861315E-2</c:v>
                </c:pt>
                <c:pt idx="2121">
                  <c:v>9.870391695861315E-2</c:v>
                </c:pt>
                <c:pt idx="2122">
                  <c:v>9.870391695861315E-2</c:v>
                </c:pt>
                <c:pt idx="2123">
                  <c:v>9.870391695861315E-2</c:v>
                </c:pt>
                <c:pt idx="2124">
                  <c:v>9.870391695861315E-2</c:v>
                </c:pt>
                <c:pt idx="2125">
                  <c:v>9.870391695861315E-2</c:v>
                </c:pt>
                <c:pt idx="2126">
                  <c:v>9.870391695861315E-2</c:v>
                </c:pt>
                <c:pt idx="2127">
                  <c:v>9.870391695861315E-2</c:v>
                </c:pt>
                <c:pt idx="2128">
                  <c:v>9.870391695861315E-2</c:v>
                </c:pt>
                <c:pt idx="2129">
                  <c:v>9.870391695861315E-2</c:v>
                </c:pt>
                <c:pt idx="2130">
                  <c:v>9.870391695861315E-2</c:v>
                </c:pt>
                <c:pt idx="2131">
                  <c:v>9.870391695861315E-2</c:v>
                </c:pt>
                <c:pt idx="2132">
                  <c:v>9.870391695861315E-2</c:v>
                </c:pt>
                <c:pt idx="2133">
                  <c:v>9.870391695861315E-2</c:v>
                </c:pt>
                <c:pt idx="2134">
                  <c:v>9.870391695861315E-2</c:v>
                </c:pt>
                <c:pt idx="2135">
                  <c:v>9.870391695861315E-2</c:v>
                </c:pt>
                <c:pt idx="2136">
                  <c:v>9.870391695861315E-2</c:v>
                </c:pt>
                <c:pt idx="2137">
                  <c:v>9.870391695861315E-2</c:v>
                </c:pt>
                <c:pt idx="2138">
                  <c:v>9.870391695861315E-2</c:v>
                </c:pt>
                <c:pt idx="2139">
                  <c:v>9.870391695861315E-2</c:v>
                </c:pt>
                <c:pt idx="2140">
                  <c:v>9.870391695861315E-2</c:v>
                </c:pt>
                <c:pt idx="2141">
                  <c:v>9.870391695861315E-2</c:v>
                </c:pt>
                <c:pt idx="2142">
                  <c:v>9.870391695861315E-2</c:v>
                </c:pt>
                <c:pt idx="2143">
                  <c:v>9.870391695861315E-2</c:v>
                </c:pt>
                <c:pt idx="2144">
                  <c:v>9.870391695861315E-2</c:v>
                </c:pt>
                <c:pt idx="2145">
                  <c:v>9.870391695861315E-2</c:v>
                </c:pt>
                <c:pt idx="2146">
                  <c:v>9.870391695861315E-2</c:v>
                </c:pt>
                <c:pt idx="2147">
                  <c:v>9.870391695861315E-2</c:v>
                </c:pt>
                <c:pt idx="2148">
                  <c:v>9.870391695861315E-2</c:v>
                </c:pt>
                <c:pt idx="2149">
                  <c:v>9.870391695861315E-2</c:v>
                </c:pt>
                <c:pt idx="2150">
                  <c:v>9.870391695861315E-2</c:v>
                </c:pt>
                <c:pt idx="2151">
                  <c:v>9.870391695861315E-2</c:v>
                </c:pt>
                <c:pt idx="2152">
                  <c:v>9.870391695861315E-2</c:v>
                </c:pt>
                <c:pt idx="2153">
                  <c:v>9.870391695861315E-2</c:v>
                </c:pt>
                <c:pt idx="2154">
                  <c:v>9.870391695861315E-2</c:v>
                </c:pt>
                <c:pt idx="2155">
                  <c:v>9.870391695861315E-2</c:v>
                </c:pt>
                <c:pt idx="2156">
                  <c:v>9.870391695861315E-2</c:v>
                </c:pt>
                <c:pt idx="2157">
                  <c:v>9.870391695861315E-2</c:v>
                </c:pt>
                <c:pt idx="2158">
                  <c:v>9.870391695861315E-2</c:v>
                </c:pt>
                <c:pt idx="2159">
                  <c:v>9.870391695861315E-2</c:v>
                </c:pt>
                <c:pt idx="2160">
                  <c:v>9.870391695861315E-2</c:v>
                </c:pt>
                <c:pt idx="2161">
                  <c:v>9.870391695861315E-2</c:v>
                </c:pt>
                <c:pt idx="2162">
                  <c:v>9.870391695861315E-2</c:v>
                </c:pt>
                <c:pt idx="2163">
                  <c:v>9.870391695861315E-2</c:v>
                </c:pt>
                <c:pt idx="2164">
                  <c:v>9.870391695861315E-2</c:v>
                </c:pt>
                <c:pt idx="2165">
                  <c:v>9.870391695861315E-2</c:v>
                </c:pt>
                <c:pt idx="2166">
                  <c:v>9.870391695861315E-2</c:v>
                </c:pt>
                <c:pt idx="2167">
                  <c:v>9.870391695861315E-2</c:v>
                </c:pt>
                <c:pt idx="2168">
                  <c:v>9.870391695861315E-2</c:v>
                </c:pt>
                <c:pt idx="2169">
                  <c:v>9.870391695861315E-2</c:v>
                </c:pt>
                <c:pt idx="2170">
                  <c:v>9.870391695861315E-2</c:v>
                </c:pt>
                <c:pt idx="2171">
                  <c:v>9.870391695861315E-2</c:v>
                </c:pt>
                <c:pt idx="2172">
                  <c:v>9.870391695861315E-2</c:v>
                </c:pt>
                <c:pt idx="2173">
                  <c:v>9.870391695861315E-2</c:v>
                </c:pt>
                <c:pt idx="2174">
                  <c:v>9.870391695861315E-2</c:v>
                </c:pt>
                <c:pt idx="2175">
                  <c:v>9.870391695861315E-2</c:v>
                </c:pt>
                <c:pt idx="2176">
                  <c:v>9.870391695861315E-2</c:v>
                </c:pt>
                <c:pt idx="2177">
                  <c:v>9.870391695861315E-2</c:v>
                </c:pt>
                <c:pt idx="2178">
                  <c:v>9.870391695861315E-2</c:v>
                </c:pt>
                <c:pt idx="2179">
                  <c:v>9.870391695861315E-2</c:v>
                </c:pt>
                <c:pt idx="2180">
                  <c:v>9.870391695861315E-2</c:v>
                </c:pt>
                <c:pt idx="2181">
                  <c:v>9.870391695861315E-2</c:v>
                </c:pt>
                <c:pt idx="2182">
                  <c:v>9.870391695861315E-2</c:v>
                </c:pt>
                <c:pt idx="2183">
                  <c:v>9.870391695861315E-2</c:v>
                </c:pt>
                <c:pt idx="2184">
                  <c:v>9.870391695861315E-2</c:v>
                </c:pt>
                <c:pt idx="2185">
                  <c:v>9.870391695861315E-2</c:v>
                </c:pt>
                <c:pt idx="2186">
                  <c:v>9.870391695861315E-2</c:v>
                </c:pt>
                <c:pt idx="2187">
                  <c:v>9.870391695861315E-2</c:v>
                </c:pt>
                <c:pt idx="2188">
                  <c:v>9.870391695861315E-2</c:v>
                </c:pt>
                <c:pt idx="2189">
                  <c:v>9.870391695861315E-2</c:v>
                </c:pt>
                <c:pt idx="2190">
                  <c:v>9.870391695861315E-2</c:v>
                </c:pt>
                <c:pt idx="2191">
                  <c:v>9.870391695861315E-2</c:v>
                </c:pt>
                <c:pt idx="2192">
                  <c:v>9.870391695861315E-2</c:v>
                </c:pt>
                <c:pt idx="2193">
                  <c:v>9.870391695861315E-2</c:v>
                </c:pt>
                <c:pt idx="2194">
                  <c:v>9.870391695861315E-2</c:v>
                </c:pt>
                <c:pt idx="2195">
                  <c:v>9.870391695861315E-2</c:v>
                </c:pt>
                <c:pt idx="2196">
                  <c:v>9.870391695861315E-2</c:v>
                </c:pt>
                <c:pt idx="2197">
                  <c:v>9.870391695861315E-2</c:v>
                </c:pt>
                <c:pt idx="2198">
                  <c:v>9.870391695861315E-2</c:v>
                </c:pt>
                <c:pt idx="2199">
                  <c:v>9.870391695861315E-2</c:v>
                </c:pt>
                <c:pt idx="2200">
                  <c:v>9.870391695861315E-2</c:v>
                </c:pt>
                <c:pt idx="2201">
                  <c:v>9.870391695861315E-2</c:v>
                </c:pt>
                <c:pt idx="2202">
                  <c:v>9.870391695861315E-2</c:v>
                </c:pt>
                <c:pt idx="2203">
                  <c:v>9.870391695861315E-2</c:v>
                </c:pt>
                <c:pt idx="2204">
                  <c:v>9.870391695861315E-2</c:v>
                </c:pt>
                <c:pt idx="2205">
                  <c:v>9.870391695861315E-2</c:v>
                </c:pt>
                <c:pt idx="2206">
                  <c:v>9.870391695861315E-2</c:v>
                </c:pt>
                <c:pt idx="2207">
                  <c:v>9.870391695861315E-2</c:v>
                </c:pt>
                <c:pt idx="2208">
                  <c:v>9.870391695861315E-2</c:v>
                </c:pt>
                <c:pt idx="2209">
                  <c:v>9.870391695861315E-2</c:v>
                </c:pt>
                <c:pt idx="2210">
                  <c:v>9.870391695861315E-2</c:v>
                </c:pt>
                <c:pt idx="2211">
                  <c:v>9.870391695861315E-2</c:v>
                </c:pt>
                <c:pt idx="2212">
                  <c:v>9.870391695861315E-2</c:v>
                </c:pt>
                <c:pt idx="2213">
                  <c:v>9.870391695861315E-2</c:v>
                </c:pt>
                <c:pt idx="2214">
                  <c:v>9.870391695861315E-2</c:v>
                </c:pt>
                <c:pt idx="2215">
                  <c:v>9.870391695861315E-2</c:v>
                </c:pt>
                <c:pt idx="2216">
                  <c:v>9.870391695861315E-2</c:v>
                </c:pt>
                <c:pt idx="2217">
                  <c:v>9.870391695861315E-2</c:v>
                </c:pt>
                <c:pt idx="2218">
                  <c:v>9.870391695861315E-2</c:v>
                </c:pt>
                <c:pt idx="2219">
                  <c:v>9.870391695861315E-2</c:v>
                </c:pt>
                <c:pt idx="2220">
                  <c:v>9.870391695861315E-2</c:v>
                </c:pt>
                <c:pt idx="2221">
                  <c:v>9.870391695861315E-2</c:v>
                </c:pt>
                <c:pt idx="2222">
                  <c:v>9.870391695861315E-2</c:v>
                </c:pt>
                <c:pt idx="2223">
                  <c:v>9.870391695861315E-2</c:v>
                </c:pt>
                <c:pt idx="2224">
                  <c:v>9.870391695861315E-2</c:v>
                </c:pt>
                <c:pt idx="2225">
                  <c:v>9.870391695861315E-2</c:v>
                </c:pt>
                <c:pt idx="2226">
                  <c:v>9.870391695861315E-2</c:v>
                </c:pt>
                <c:pt idx="2227">
                  <c:v>9.870391695861315E-2</c:v>
                </c:pt>
                <c:pt idx="2228">
                  <c:v>9.870391695861315E-2</c:v>
                </c:pt>
                <c:pt idx="2229">
                  <c:v>9.870391695861315E-2</c:v>
                </c:pt>
                <c:pt idx="2230">
                  <c:v>9.870391695861315E-2</c:v>
                </c:pt>
                <c:pt idx="2231">
                  <c:v>9.870391695861315E-2</c:v>
                </c:pt>
                <c:pt idx="2232">
                  <c:v>9.870391695861315E-2</c:v>
                </c:pt>
                <c:pt idx="2233">
                  <c:v>9.870391695861315E-2</c:v>
                </c:pt>
                <c:pt idx="2234">
                  <c:v>9.870391695861315E-2</c:v>
                </c:pt>
                <c:pt idx="2235">
                  <c:v>9.870391695861315E-2</c:v>
                </c:pt>
                <c:pt idx="2236">
                  <c:v>9.870391695861315E-2</c:v>
                </c:pt>
                <c:pt idx="2237">
                  <c:v>9.870391695861315E-2</c:v>
                </c:pt>
                <c:pt idx="2238">
                  <c:v>9.870391695861315E-2</c:v>
                </c:pt>
                <c:pt idx="2239">
                  <c:v>9.870391695861315E-2</c:v>
                </c:pt>
                <c:pt idx="2240">
                  <c:v>9.870391695861315E-2</c:v>
                </c:pt>
                <c:pt idx="2241">
                  <c:v>9.870391695861315E-2</c:v>
                </c:pt>
                <c:pt idx="2242">
                  <c:v>9.870391695861315E-2</c:v>
                </c:pt>
                <c:pt idx="2243">
                  <c:v>9.870391695861315E-2</c:v>
                </c:pt>
                <c:pt idx="2244">
                  <c:v>9.870391695861315E-2</c:v>
                </c:pt>
                <c:pt idx="2245">
                  <c:v>9.870391695861315E-2</c:v>
                </c:pt>
                <c:pt idx="2246">
                  <c:v>9.870391695861315E-2</c:v>
                </c:pt>
                <c:pt idx="2247">
                  <c:v>9.870391695861315E-2</c:v>
                </c:pt>
                <c:pt idx="2248">
                  <c:v>9.870391695861315E-2</c:v>
                </c:pt>
                <c:pt idx="2249">
                  <c:v>9.870391695861315E-2</c:v>
                </c:pt>
                <c:pt idx="2250">
                  <c:v>9.870391695861315E-2</c:v>
                </c:pt>
                <c:pt idx="2251">
                  <c:v>9.870391695861315E-2</c:v>
                </c:pt>
                <c:pt idx="2252">
                  <c:v>9.870391695861315E-2</c:v>
                </c:pt>
                <c:pt idx="2253">
                  <c:v>9.870391695861315E-2</c:v>
                </c:pt>
                <c:pt idx="2254">
                  <c:v>9.870391695861315E-2</c:v>
                </c:pt>
                <c:pt idx="2255">
                  <c:v>9.870391695861315E-2</c:v>
                </c:pt>
                <c:pt idx="2256">
                  <c:v>9.870391695861315E-2</c:v>
                </c:pt>
                <c:pt idx="2257">
                  <c:v>9.870391695861315E-2</c:v>
                </c:pt>
                <c:pt idx="2258">
                  <c:v>9.870391695861315E-2</c:v>
                </c:pt>
                <c:pt idx="2259">
                  <c:v>9.870391695861315E-2</c:v>
                </c:pt>
                <c:pt idx="2260">
                  <c:v>9.870391695861315E-2</c:v>
                </c:pt>
                <c:pt idx="2261">
                  <c:v>9.870391695861315E-2</c:v>
                </c:pt>
                <c:pt idx="2262">
                  <c:v>9.870391695861315E-2</c:v>
                </c:pt>
                <c:pt idx="2263">
                  <c:v>9.870391695861315E-2</c:v>
                </c:pt>
                <c:pt idx="2264">
                  <c:v>9.870391695861315E-2</c:v>
                </c:pt>
                <c:pt idx="2265">
                  <c:v>9.870391695861315E-2</c:v>
                </c:pt>
                <c:pt idx="2266">
                  <c:v>9.870391695861315E-2</c:v>
                </c:pt>
                <c:pt idx="2267">
                  <c:v>9.870391695861315E-2</c:v>
                </c:pt>
                <c:pt idx="2268">
                  <c:v>9.870391695861315E-2</c:v>
                </c:pt>
                <c:pt idx="2269">
                  <c:v>9.870391695861315E-2</c:v>
                </c:pt>
                <c:pt idx="2270">
                  <c:v>9.870391695861315E-2</c:v>
                </c:pt>
                <c:pt idx="2271">
                  <c:v>9.870391695861315E-2</c:v>
                </c:pt>
                <c:pt idx="2272">
                  <c:v>9.870391695861315E-2</c:v>
                </c:pt>
                <c:pt idx="2273">
                  <c:v>9.870391695861315E-2</c:v>
                </c:pt>
                <c:pt idx="2274">
                  <c:v>9.870391695861315E-2</c:v>
                </c:pt>
                <c:pt idx="2275">
                  <c:v>9.870391695861315E-2</c:v>
                </c:pt>
                <c:pt idx="2276">
                  <c:v>9.870391695861315E-2</c:v>
                </c:pt>
                <c:pt idx="2277">
                  <c:v>9.870391695861315E-2</c:v>
                </c:pt>
                <c:pt idx="2278">
                  <c:v>9.870391695861315E-2</c:v>
                </c:pt>
                <c:pt idx="2279">
                  <c:v>9.870391695861315E-2</c:v>
                </c:pt>
                <c:pt idx="2280">
                  <c:v>9.870391695861315E-2</c:v>
                </c:pt>
                <c:pt idx="2281">
                  <c:v>9.870391695861315E-2</c:v>
                </c:pt>
                <c:pt idx="2282">
                  <c:v>9.870391695861315E-2</c:v>
                </c:pt>
                <c:pt idx="2283">
                  <c:v>9.870391695861315E-2</c:v>
                </c:pt>
                <c:pt idx="2284">
                  <c:v>9.870391695861315E-2</c:v>
                </c:pt>
                <c:pt idx="2285">
                  <c:v>9.870391695861315E-2</c:v>
                </c:pt>
                <c:pt idx="2286">
                  <c:v>9.870391695861315E-2</c:v>
                </c:pt>
                <c:pt idx="2287">
                  <c:v>9.870391695861315E-2</c:v>
                </c:pt>
                <c:pt idx="2288">
                  <c:v>9.870391695861315E-2</c:v>
                </c:pt>
                <c:pt idx="2289">
                  <c:v>9.870391695861315E-2</c:v>
                </c:pt>
                <c:pt idx="2290">
                  <c:v>9.870391695861315E-2</c:v>
                </c:pt>
                <c:pt idx="2291">
                  <c:v>9.870391695861315E-2</c:v>
                </c:pt>
                <c:pt idx="2292">
                  <c:v>9.870391695861315E-2</c:v>
                </c:pt>
                <c:pt idx="2293">
                  <c:v>9.870391695861315E-2</c:v>
                </c:pt>
                <c:pt idx="2294">
                  <c:v>9.870391695861315E-2</c:v>
                </c:pt>
                <c:pt idx="2295">
                  <c:v>9.870391695861315E-2</c:v>
                </c:pt>
                <c:pt idx="2296">
                  <c:v>9.870391695861315E-2</c:v>
                </c:pt>
                <c:pt idx="2297">
                  <c:v>9.870391695861315E-2</c:v>
                </c:pt>
                <c:pt idx="2298">
                  <c:v>9.870391695861315E-2</c:v>
                </c:pt>
                <c:pt idx="2299">
                  <c:v>9.870391695861315E-2</c:v>
                </c:pt>
                <c:pt idx="2300">
                  <c:v>9.870391695861315E-2</c:v>
                </c:pt>
                <c:pt idx="2301">
                  <c:v>9.870391695861315E-2</c:v>
                </c:pt>
                <c:pt idx="2302">
                  <c:v>9.870391695861315E-2</c:v>
                </c:pt>
                <c:pt idx="2303">
                  <c:v>9.870391695861315E-2</c:v>
                </c:pt>
                <c:pt idx="2304">
                  <c:v>9.870391695861315E-2</c:v>
                </c:pt>
                <c:pt idx="2305">
                  <c:v>9.870391695861315E-2</c:v>
                </c:pt>
                <c:pt idx="2306">
                  <c:v>9.870391695861315E-2</c:v>
                </c:pt>
                <c:pt idx="2307">
                  <c:v>9.870391695861315E-2</c:v>
                </c:pt>
                <c:pt idx="2308">
                  <c:v>9.870391695861315E-2</c:v>
                </c:pt>
                <c:pt idx="2309">
                  <c:v>9.870391695861315E-2</c:v>
                </c:pt>
                <c:pt idx="2310">
                  <c:v>9.870391695861315E-2</c:v>
                </c:pt>
                <c:pt idx="2311">
                  <c:v>9.870391695861315E-2</c:v>
                </c:pt>
                <c:pt idx="2312">
                  <c:v>9.870391695861315E-2</c:v>
                </c:pt>
                <c:pt idx="2313">
                  <c:v>9.870391695861315E-2</c:v>
                </c:pt>
                <c:pt idx="2314">
                  <c:v>9.870391695861315E-2</c:v>
                </c:pt>
                <c:pt idx="2315">
                  <c:v>9.870391695861315E-2</c:v>
                </c:pt>
                <c:pt idx="2316">
                  <c:v>9.870391695861315E-2</c:v>
                </c:pt>
                <c:pt idx="2317">
                  <c:v>9.870391695861315E-2</c:v>
                </c:pt>
                <c:pt idx="2318">
                  <c:v>9.870391695861315E-2</c:v>
                </c:pt>
                <c:pt idx="2319">
                  <c:v>9.870391695861315E-2</c:v>
                </c:pt>
                <c:pt idx="2320">
                  <c:v>9.870391695861315E-2</c:v>
                </c:pt>
                <c:pt idx="2321">
                  <c:v>9.870391695861315E-2</c:v>
                </c:pt>
                <c:pt idx="2322">
                  <c:v>9.870391695861315E-2</c:v>
                </c:pt>
                <c:pt idx="2323">
                  <c:v>9.870391695861315E-2</c:v>
                </c:pt>
                <c:pt idx="2324">
                  <c:v>9.870391695861315E-2</c:v>
                </c:pt>
                <c:pt idx="2325">
                  <c:v>9.870391695861315E-2</c:v>
                </c:pt>
                <c:pt idx="2326">
                  <c:v>9.870391695861315E-2</c:v>
                </c:pt>
                <c:pt idx="2327">
                  <c:v>9.870391695861315E-2</c:v>
                </c:pt>
                <c:pt idx="2328">
                  <c:v>9.870391695861315E-2</c:v>
                </c:pt>
                <c:pt idx="2329">
                  <c:v>9.870391695861315E-2</c:v>
                </c:pt>
                <c:pt idx="2330">
                  <c:v>9.870391695861315E-2</c:v>
                </c:pt>
                <c:pt idx="2331">
                  <c:v>9.870391695861315E-2</c:v>
                </c:pt>
                <c:pt idx="2332">
                  <c:v>9.870391695861315E-2</c:v>
                </c:pt>
                <c:pt idx="2333">
                  <c:v>9.870391695861315E-2</c:v>
                </c:pt>
                <c:pt idx="2334">
                  <c:v>9.870391695861315E-2</c:v>
                </c:pt>
                <c:pt idx="2335">
                  <c:v>9.870391695861315E-2</c:v>
                </c:pt>
                <c:pt idx="2336">
                  <c:v>9.870391695861315E-2</c:v>
                </c:pt>
                <c:pt idx="2337">
                  <c:v>9.870391695861315E-2</c:v>
                </c:pt>
                <c:pt idx="2338">
                  <c:v>9.870391695861315E-2</c:v>
                </c:pt>
                <c:pt idx="2339">
                  <c:v>9.870391695861315E-2</c:v>
                </c:pt>
                <c:pt idx="2340">
                  <c:v>9.870391695861315E-2</c:v>
                </c:pt>
                <c:pt idx="2341">
                  <c:v>9.870391695861315E-2</c:v>
                </c:pt>
                <c:pt idx="2342">
                  <c:v>9.870391695861315E-2</c:v>
                </c:pt>
                <c:pt idx="2343">
                  <c:v>9.870391695861315E-2</c:v>
                </c:pt>
                <c:pt idx="2344">
                  <c:v>9.870391695861315E-2</c:v>
                </c:pt>
                <c:pt idx="2345">
                  <c:v>9.870391695861315E-2</c:v>
                </c:pt>
                <c:pt idx="2346">
                  <c:v>9.870391695861315E-2</c:v>
                </c:pt>
                <c:pt idx="2347">
                  <c:v>9.870391695861315E-2</c:v>
                </c:pt>
                <c:pt idx="2348">
                  <c:v>9.870391695861315E-2</c:v>
                </c:pt>
                <c:pt idx="2349">
                  <c:v>9.870391695861315E-2</c:v>
                </c:pt>
                <c:pt idx="2350">
                  <c:v>9.870391695861315E-2</c:v>
                </c:pt>
                <c:pt idx="2351">
                  <c:v>9.870391695861315E-2</c:v>
                </c:pt>
                <c:pt idx="2352">
                  <c:v>9.870391695861315E-2</c:v>
                </c:pt>
                <c:pt idx="2353">
                  <c:v>9.870391695861315E-2</c:v>
                </c:pt>
                <c:pt idx="2354">
                  <c:v>9.870391695861315E-2</c:v>
                </c:pt>
                <c:pt idx="2355">
                  <c:v>9.870391695861315E-2</c:v>
                </c:pt>
                <c:pt idx="2356">
                  <c:v>9.870391695861315E-2</c:v>
                </c:pt>
                <c:pt idx="2357">
                  <c:v>9.870391695861315E-2</c:v>
                </c:pt>
                <c:pt idx="2358">
                  <c:v>9.870391695861315E-2</c:v>
                </c:pt>
                <c:pt idx="2359">
                  <c:v>9.870391695861315E-2</c:v>
                </c:pt>
                <c:pt idx="2360">
                  <c:v>9.870391695861315E-2</c:v>
                </c:pt>
                <c:pt idx="2361">
                  <c:v>9.870391695861315E-2</c:v>
                </c:pt>
                <c:pt idx="2362">
                  <c:v>9.870391695861315E-2</c:v>
                </c:pt>
                <c:pt idx="2363">
                  <c:v>9.870391695861315E-2</c:v>
                </c:pt>
                <c:pt idx="2364">
                  <c:v>9.870391695861315E-2</c:v>
                </c:pt>
                <c:pt idx="2365">
                  <c:v>9.870391695861315E-2</c:v>
                </c:pt>
                <c:pt idx="2366">
                  <c:v>9.870391695861315E-2</c:v>
                </c:pt>
                <c:pt idx="2367">
                  <c:v>9.870391695861315E-2</c:v>
                </c:pt>
                <c:pt idx="2368">
                  <c:v>9.870391695861315E-2</c:v>
                </c:pt>
                <c:pt idx="2369">
                  <c:v>9.870391695861315E-2</c:v>
                </c:pt>
                <c:pt idx="2370">
                  <c:v>9.870391695861315E-2</c:v>
                </c:pt>
                <c:pt idx="2371">
                  <c:v>9.870391695861315E-2</c:v>
                </c:pt>
                <c:pt idx="2372">
                  <c:v>9.870391695861315E-2</c:v>
                </c:pt>
                <c:pt idx="2373">
                  <c:v>9.870391695861315E-2</c:v>
                </c:pt>
                <c:pt idx="2374">
                  <c:v>9.870391695861315E-2</c:v>
                </c:pt>
                <c:pt idx="2375">
                  <c:v>9.870391695861315E-2</c:v>
                </c:pt>
                <c:pt idx="2376">
                  <c:v>9.870391695861315E-2</c:v>
                </c:pt>
                <c:pt idx="2377">
                  <c:v>9.870391695861315E-2</c:v>
                </c:pt>
                <c:pt idx="2378">
                  <c:v>9.870391695861315E-2</c:v>
                </c:pt>
                <c:pt idx="2379">
                  <c:v>9.870391695861315E-2</c:v>
                </c:pt>
                <c:pt idx="2380">
                  <c:v>9.870391695861315E-2</c:v>
                </c:pt>
                <c:pt idx="2381">
                  <c:v>9.870391695861315E-2</c:v>
                </c:pt>
                <c:pt idx="2382">
                  <c:v>9.870391695861315E-2</c:v>
                </c:pt>
                <c:pt idx="2383">
                  <c:v>9.870391695861315E-2</c:v>
                </c:pt>
                <c:pt idx="2384">
                  <c:v>9.870391695861315E-2</c:v>
                </c:pt>
                <c:pt idx="2385">
                  <c:v>9.870391695861315E-2</c:v>
                </c:pt>
                <c:pt idx="2386">
                  <c:v>9.870391695861315E-2</c:v>
                </c:pt>
                <c:pt idx="2387">
                  <c:v>9.870391695861315E-2</c:v>
                </c:pt>
                <c:pt idx="2388">
                  <c:v>9.870391695861315E-2</c:v>
                </c:pt>
                <c:pt idx="2389">
                  <c:v>9.870391695861315E-2</c:v>
                </c:pt>
                <c:pt idx="2390">
                  <c:v>9.870391695861315E-2</c:v>
                </c:pt>
                <c:pt idx="2391">
                  <c:v>9.870391695861315E-2</c:v>
                </c:pt>
                <c:pt idx="2392">
                  <c:v>9.870391695861315E-2</c:v>
                </c:pt>
                <c:pt idx="2393">
                  <c:v>9.870391695861315E-2</c:v>
                </c:pt>
                <c:pt idx="2394">
                  <c:v>9.870391695861315E-2</c:v>
                </c:pt>
                <c:pt idx="2395">
                  <c:v>9.870391695861315E-2</c:v>
                </c:pt>
                <c:pt idx="2396">
                  <c:v>9.870391695861315E-2</c:v>
                </c:pt>
                <c:pt idx="2397">
                  <c:v>9.870391695861315E-2</c:v>
                </c:pt>
                <c:pt idx="2398">
                  <c:v>9.870391695861315E-2</c:v>
                </c:pt>
                <c:pt idx="2399">
                  <c:v>9.870391695861315E-2</c:v>
                </c:pt>
                <c:pt idx="2400">
                  <c:v>9.870391695861315E-2</c:v>
                </c:pt>
                <c:pt idx="2401">
                  <c:v>9.870391695861315E-2</c:v>
                </c:pt>
                <c:pt idx="2402">
                  <c:v>9.870391695861315E-2</c:v>
                </c:pt>
                <c:pt idx="2403">
                  <c:v>9.870391695861315E-2</c:v>
                </c:pt>
                <c:pt idx="2404">
                  <c:v>9.870391695861315E-2</c:v>
                </c:pt>
                <c:pt idx="2405">
                  <c:v>9.870391695861315E-2</c:v>
                </c:pt>
                <c:pt idx="2406">
                  <c:v>9.870391695861315E-2</c:v>
                </c:pt>
                <c:pt idx="2407">
                  <c:v>9.870391695861315E-2</c:v>
                </c:pt>
                <c:pt idx="2408">
                  <c:v>9.870391695861315E-2</c:v>
                </c:pt>
                <c:pt idx="2409">
                  <c:v>9.870391695861315E-2</c:v>
                </c:pt>
                <c:pt idx="2410">
                  <c:v>9.870391695861315E-2</c:v>
                </c:pt>
                <c:pt idx="2411">
                  <c:v>9.870391695861315E-2</c:v>
                </c:pt>
                <c:pt idx="2412">
                  <c:v>9.870391695861315E-2</c:v>
                </c:pt>
                <c:pt idx="2413">
                  <c:v>9.870391695861315E-2</c:v>
                </c:pt>
                <c:pt idx="2414">
                  <c:v>9.870391695861315E-2</c:v>
                </c:pt>
                <c:pt idx="2415">
                  <c:v>9.870391695861315E-2</c:v>
                </c:pt>
                <c:pt idx="2416">
                  <c:v>9.870391695861315E-2</c:v>
                </c:pt>
                <c:pt idx="2417">
                  <c:v>9.870391695861315E-2</c:v>
                </c:pt>
                <c:pt idx="2418">
                  <c:v>9.870391695861315E-2</c:v>
                </c:pt>
                <c:pt idx="2419">
                  <c:v>9.870391695861315E-2</c:v>
                </c:pt>
                <c:pt idx="2420">
                  <c:v>9.870391695861315E-2</c:v>
                </c:pt>
                <c:pt idx="2421">
                  <c:v>9.870391695861315E-2</c:v>
                </c:pt>
                <c:pt idx="2422">
                  <c:v>9.870391695861315E-2</c:v>
                </c:pt>
                <c:pt idx="2423">
                  <c:v>9.870391695861315E-2</c:v>
                </c:pt>
                <c:pt idx="2424">
                  <c:v>9.870391695861315E-2</c:v>
                </c:pt>
                <c:pt idx="2425">
                  <c:v>9.870391695861315E-2</c:v>
                </c:pt>
                <c:pt idx="2426">
                  <c:v>9.870391695861315E-2</c:v>
                </c:pt>
                <c:pt idx="2427">
                  <c:v>9.870391695861315E-2</c:v>
                </c:pt>
                <c:pt idx="2428">
                  <c:v>9.870391695861315E-2</c:v>
                </c:pt>
                <c:pt idx="2429">
                  <c:v>9.870391695861315E-2</c:v>
                </c:pt>
                <c:pt idx="2430">
                  <c:v>9.870391695861315E-2</c:v>
                </c:pt>
                <c:pt idx="2431">
                  <c:v>9.870391695861315E-2</c:v>
                </c:pt>
                <c:pt idx="2432">
                  <c:v>9.870391695861315E-2</c:v>
                </c:pt>
                <c:pt idx="2433">
                  <c:v>9.870391695861315E-2</c:v>
                </c:pt>
                <c:pt idx="2434">
                  <c:v>9.870391695861315E-2</c:v>
                </c:pt>
                <c:pt idx="2435">
                  <c:v>9.870391695861315E-2</c:v>
                </c:pt>
                <c:pt idx="2436">
                  <c:v>9.870391695861315E-2</c:v>
                </c:pt>
                <c:pt idx="2437">
                  <c:v>9.870391695861315E-2</c:v>
                </c:pt>
                <c:pt idx="2438">
                  <c:v>9.870391695861315E-2</c:v>
                </c:pt>
                <c:pt idx="2439">
                  <c:v>9.870391695861315E-2</c:v>
                </c:pt>
                <c:pt idx="2440">
                  <c:v>9.870391695861315E-2</c:v>
                </c:pt>
                <c:pt idx="2441">
                  <c:v>9.870391695861315E-2</c:v>
                </c:pt>
                <c:pt idx="2442">
                  <c:v>9.870391695861315E-2</c:v>
                </c:pt>
                <c:pt idx="2443">
                  <c:v>9.870391695861315E-2</c:v>
                </c:pt>
                <c:pt idx="2444">
                  <c:v>9.870391695861315E-2</c:v>
                </c:pt>
                <c:pt idx="2445">
                  <c:v>9.870391695861315E-2</c:v>
                </c:pt>
                <c:pt idx="2446">
                  <c:v>9.870391695861315E-2</c:v>
                </c:pt>
                <c:pt idx="2447">
                  <c:v>9.870391695861315E-2</c:v>
                </c:pt>
                <c:pt idx="2448">
                  <c:v>9.870391695861315E-2</c:v>
                </c:pt>
                <c:pt idx="2449">
                  <c:v>9.870391695861315E-2</c:v>
                </c:pt>
                <c:pt idx="2450">
                  <c:v>9.870391695861315E-2</c:v>
                </c:pt>
                <c:pt idx="2451">
                  <c:v>9.870391695861315E-2</c:v>
                </c:pt>
                <c:pt idx="2452">
                  <c:v>9.870391695861315E-2</c:v>
                </c:pt>
                <c:pt idx="2453">
                  <c:v>9.870391695861315E-2</c:v>
                </c:pt>
                <c:pt idx="2454">
                  <c:v>9.870391695861315E-2</c:v>
                </c:pt>
                <c:pt idx="2455">
                  <c:v>9.870391695861315E-2</c:v>
                </c:pt>
                <c:pt idx="2456">
                  <c:v>9.870391695861315E-2</c:v>
                </c:pt>
                <c:pt idx="2457">
                  <c:v>9.870391695861315E-2</c:v>
                </c:pt>
                <c:pt idx="2458">
                  <c:v>9.870391695861315E-2</c:v>
                </c:pt>
                <c:pt idx="2459">
                  <c:v>9.870391695861315E-2</c:v>
                </c:pt>
                <c:pt idx="2460">
                  <c:v>9.870391695861315E-2</c:v>
                </c:pt>
                <c:pt idx="2461">
                  <c:v>9.870391695861315E-2</c:v>
                </c:pt>
                <c:pt idx="2462">
                  <c:v>9.870391695861315E-2</c:v>
                </c:pt>
                <c:pt idx="2463">
                  <c:v>9.870391695861315E-2</c:v>
                </c:pt>
                <c:pt idx="2464">
                  <c:v>9.870391695861315E-2</c:v>
                </c:pt>
                <c:pt idx="2465">
                  <c:v>9.870391695861315E-2</c:v>
                </c:pt>
                <c:pt idx="2466">
                  <c:v>9.870391695861315E-2</c:v>
                </c:pt>
                <c:pt idx="2467">
                  <c:v>9.870391695861315E-2</c:v>
                </c:pt>
                <c:pt idx="2468">
                  <c:v>9.870391695861315E-2</c:v>
                </c:pt>
                <c:pt idx="2469">
                  <c:v>9.870391695861315E-2</c:v>
                </c:pt>
                <c:pt idx="2470">
                  <c:v>9.870391695861315E-2</c:v>
                </c:pt>
                <c:pt idx="2471">
                  <c:v>9.870391695861315E-2</c:v>
                </c:pt>
                <c:pt idx="2472">
                  <c:v>9.870391695861315E-2</c:v>
                </c:pt>
                <c:pt idx="2473">
                  <c:v>9.870391695861315E-2</c:v>
                </c:pt>
                <c:pt idx="2474">
                  <c:v>9.870391695861315E-2</c:v>
                </c:pt>
                <c:pt idx="2475">
                  <c:v>9.870391695861315E-2</c:v>
                </c:pt>
                <c:pt idx="2476">
                  <c:v>9.870391695861315E-2</c:v>
                </c:pt>
                <c:pt idx="2477">
                  <c:v>9.870391695861315E-2</c:v>
                </c:pt>
                <c:pt idx="2478">
                  <c:v>9.870391695861315E-2</c:v>
                </c:pt>
                <c:pt idx="2479">
                  <c:v>9.870391695861315E-2</c:v>
                </c:pt>
                <c:pt idx="2480">
                  <c:v>9.870391695861315E-2</c:v>
                </c:pt>
                <c:pt idx="2481">
                  <c:v>9.870391695861315E-2</c:v>
                </c:pt>
                <c:pt idx="2482">
                  <c:v>9.870391695861315E-2</c:v>
                </c:pt>
                <c:pt idx="2483">
                  <c:v>9.870391695861315E-2</c:v>
                </c:pt>
                <c:pt idx="2484">
                  <c:v>9.870391695861315E-2</c:v>
                </c:pt>
                <c:pt idx="2485">
                  <c:v>9.870391695861315E-2</c:v>
                </c:pt>
                <c:pt idx="2486">
                  <c:v>9.870391695861315E-2</c:v>
                </c:pt>
                <c:pt idx="2487">
                  <c:v>9.870391695861315E-2</c:v>
                </c:pt>
                <c:pt idx="2488">
                  <c:v>9.870391695861315E-2</c:v>
                </c:pt>
                <c:pt idx="2489">
                  <c:v>9.870391695861315E-2</c:v>
                </c:pt>
                <c:pt idx="2490">
                  <c:v>9.870391695861315E-2</c:v>
                </c:pt>
                <c:pt idx="2491">
                  <c:v>9.870391695861315E-2</c:v>
                </c:pt>
                <c:pt idx="2492">
                  <c:v>9.870391695861315E-2</c:v>
                </c:pt>
                <c:pt idx="2493">
                  <c:v>9.870391695861315E-2</c:v>
                </c:pt>
                <c:pt idx="2494">
                  <c:v>9.870391695861315E-2</c:v>
                </c:pt>
                <c:pt idx="2495">
                  <c:v>9.870391695861315E-2</c:v>
                </c:pt>
                <c:pt idx="2496">
                  <c:v>9.870391695861315E-2</c:v>
                </c:pt>
                <c:pt idx="2497">
                  <c:v>9.870391695861315E-2</c:v>
                </c:pt>
                <c:pt idx="2498">
                  <c:v>9.870391695861315E-2</c:v>
                </c:pt>
                <c:pt idx="2499">
                  <c:v>9.870391695861315E-2</c:v>
                </c:pt>
                <c:pt idx="2500">
                  <c:v>9.870391695861315E-2</c:v>
                </c:pt>
                <c:pt idx="2501">
                  <c:v>9.870391695861315E-2</c:v>
                </c:pt>
                <c:pt idx="2502">
                  <c:v>9.870391695861315E-2</c:v>
                </c:pt>
                <c:pt idx="2503">
                  <c:v>9.870391695861315E-2</c:v>
                </c:pt>
                <c:pt idx="2504">
                  <c:v>9.870391695861315E-2</c:v>
                </c:pt>
                <c:pt idx="2505">
                  <c:v>9.870391695861315E-2</c:v>
                </c:pt>
                <c:pt idx="2506">
                  <c:v>9.870391695861315E-2</c:v>
                </c:pt>
                <c:pt idx="2507">
                  <c:v>9.870391695861315E-2</c:v>
                </c:pt>
                <c:pt idx="2508">
                  <c:v>9.870391695861315E-2</c:v>
                </c:pt>
                <c:pt idx="2509">
                  <c:v>9.870391695861315E-2</c:v>
                </c:pt>
                <c:pt idx="2510">
                  <c:v>9.870391695861315E-2</c:v>
                </c:pt>
                <c:pt idx="2511">
                  <c:v>9.870391695861315E-2</c:v>
                </c:pt>
                <c:pt idx="2512">
                  <c:v>9.870391695861315E-2</c:v>
                </c:pt>
                <c:pt idx="2513">
                  <c:v>9.870391695861315E-2</c:v>
                </c:pt>
                <c:pt idx="2514">
                  <c:v>9.870391695861315E-2</c:v>
                </c:pt>
                <c:pt idx="2515">
                  <c:v>9.870391695861315E-2</c:v>
                </c:pt>
                <c:pt idx="2516">
                  <c:v>9.870391695861315E-2</c:v>
                </c:pt>
                <c:pt idx="2517">
                  <c:v>9.870391695861315E-2</c:v>
                </c:pt>
                <c:pt idx="2518">
                  <c:v>9.870391695861315E-2</c:v>
                </c:pt>
                <c:pt idx="2519">
                  <c:v>9.870391695861315E-2</c:v>
                </c:pt>
                <c:pt idx="2520">
                  <c:v>9.870391695861315E-2</c:v>
                </c:pt>
                <c:pt idx="2521">
                  <c:v>9.870391695861315E-2</c:v>
                </c:pt>
                <c:pt idx="2522">
                  <c:v>9.870391695861315E-2</c:v>
                </c:pt>
                <c:pt idx="2523">
                  <c:v>9.870391695861315E-2</c:v>
                </c:pt>
                <c:pt idx="2524">
                  <c:v>9.870391695861315E-2</c:v>
                </c:pt>
                <c:pt idx="2525">
                  <c:v>9.870391695861315E-2</c:v>
                </c:pt>
                <c:pt idx="2526">
                  <c:v>9.870391695861315E-2</c:v>
                </c:pt>
                <c:pt idx="2527">
                  <c:v>9.870391695861315E-2</c:v>
                </c:pt>
                <c:pt idx="2528">
                  <c:v>9.870391695861315E-2</c:v>
                </c:pt>
                <c:pt idx="2529">
                  <c:v>9.870391695861315E-2</c:v>
                </c:pt>
                <c:pt idx="2530">
                  <c:v>9.870391695861315E-2</c:v>
                </c:pt>
                <c:pt idx="2531">
                  <c:v>9.870391695861315E-2</c:v>
                </c:pt>
                <c:pt idx="2532">
                  <c:v>9.870391695861315E-2</c:v>
                </c:pt>
                <c:pt idx="2533">
                  <c:v>9.870391695861315E-2</c:v>
                </c:pt>
                <c:pt idx="2534">
                  <c:v>9.870391695861315E-2</c:v>
                </c:pt>
                <c:pt idx="2535">
                  <c:v>9.870391695861315E-2</c:v>
                </c:pt>
                <c:pt idx="2536">
                  <c:v>9.870391695861315E-2</c:v>
                </c:pt>
                <c:pt idx="2537">
                  <c:v>9.870391695861315E-2</c:v>
                </c:pt>
                <c:pt idx="2538">
                  <c:v>9.870391695861315E-2</c:v>
                </c:pt>
                <c:pt idx="2539">
                  <c:v>9.870391695861315E-2</c:v>
                </c:pt>
                <c:pt idx="2540">
                  <c:v>9.870391695861315E-2</c:v>
                </c:pt>
                <c:pt idx="2541">
                  <c:v>9.870391695861315E-2</c:v>
                </c:pt>
                <c:pt idx="2542">
                  <c:v>9.870391695861315E-2</c:v>
                </c:pt>
                <c:pt idx="2543">
                  <c:v>9.870391695861315E-2</c:v>
                </c:pt>
                <c:pt idx="2544">
                  <c:v>9.870391695861315E-2</c:v>
                </c:pt>
                <c:pt idx="2545">
                  <c:v>9.870391695861315E-2</c:v>
                </c:pt>
                <c:pt idx="2546">
                  <c:v>9.870391695861315E-2</c:v>
                </c:pt>
                <c:pt idx="2547">
                  <c:v>9.870391695861315E-2</c:v>
                </c:pt>
                <c:pt idx="2548">
                  <c:v>9.870391695861315E-2</c:v>
                </c:pt>
                <c:pt idx="2549">
                  <c:v>9.870391695861315E-2</c:v>
                </c:pt>
                <c:pt idx="2550">
                  <c:v>9.870391695861315E-2</c:v>
                </c:pt>
                <c:pt idx="2551">
                  <c:v>9.870391695861315E-2</c:v>
                </c:pt>
                <c:pt idx="2552">
                  <c:v>9.870391695861315E-2</c:v>
                </c:pt>
                <c:pt idx="2553">
                  <c:v>9.870391695861315E-2</c:v>
                </c:pt>
                <c:pt idx="2554">
                  <c:v>9.870391695861315E-2</c:v>
                </c:pt>
                <c:pt idx="2555">
                  <c:v>9.870391695861315E-2</c:v>
                </c:pt>
                <c:pt idx="2556">
                  <c:v>9.870391695861315E-2</c:v>
                </c:pt>
                <c:pt idx="2557">
                  <c:v>9.870391695861315E-2</c:v>
                </c:pt>
                <c:pt idx="2558">
                  <c:v>9.870391695861315E-2</c:v>
                </c:pt>
                <c:pt idx="2559">
                  <c:v>9.870391695861315E-2</c:v>
                </c:pt>
                <c:pt idx="2560">
                  <c:v>9.870391695861315E-2</c:v>
                </c:pt>
                <c:pt idx="2561">
                  <c:v>9.870391695861315E-2</c:v>
                </c:pt>
                <c:pt idx="2562">
                  <c:v>9.870391695861315E-2</c:v>
                </c:pt>
                <c:pt idx="2563">
                  <c:v>9.870391695861315E-2</c:v>
                </c:pt>
                <c:pt idx="2564">
                  <c:v>9.870391695861315E-2</c:v>
                </c:pt>
                <c:pt idx="2565">
                  <c:v>9.870391695861315E-2</c:v>
                </c:pt>
                <c:pt idx="2566">
                  <c:v>9.870391695861315E-2</c:v>
                </c:pt>
                <c:pt idx="2567">
                  <c:v>9.870391695861315E-2</c:v>
                </c:pt>
                <c:pt idx="2568">
                  <c:v>9.870391695861315E-2</c:v>
                </c:pt>
                <c:pt idx="2569">
                  <c:v>9.870391695861315E-2</c:v>
                </c:pt>
                <c:pt idx="2570">
                  <c:v>9.870391695861315E-2</c:v>
                </c:pt>
                <c:pt idx="2571">
                  <c:v>9.870391695861315E-2</c:v>
                </c:pt>
                <c:pt idx="2572">
                  <c:v>9.870391695861315E-2</c:v>
                </c:pt>
                <c:pt idx="2573">
                  <c:v>9.870391695861315E-2</c:v>
                </c:pt>
                <c:pt idx="2574">
                  <c:v>9.870391695861315E-2</c:v>
                </c:pt>
                <c:pt idx="2575">
                  <c:v>9.870391695861315E-2</c:v>
                </c:pt>
                <c:pt idx="2576">
                  <c:v>9.870391695861315E-2</c:v>
                </c:pt>
                <c:pt idx="2577">
                  <c:v>9.870391695861315E-2</c:v>
                </c:pt>
                <c:pt idx="2578">
                  <c:v>9.870391695861315E-2</c:v>
                </c:pt>
                <c:pt idx="2579">
                  <c:v>9.870391695861315E-2</c:v>
                </c:pt>
                <c:pt idx="2580">
                  <c:v>9.870391695861315E-2</c:v>
                </c:pt>
                <c:pt idx="2581">
                  <c:v>9.870391695861315E-2</c:v>
                </c:pt>
                <c:pt idx="2582">
                  <c:v>9.870391695861315E-2</c:v>
                </c:pt>
                <c:pt idx="2583">
                  <c:v>9.870391695861315E-2</c:v>
                </c:pt>
                <c:pt idx="2584">
                  <c:v>9.870391695861315E-2</c:v>
                </c:pt>
                <c:pt idx="2585">
                  <c:v>9.870391695861315E-2</c:v>
                </c:pt>
                <c:pt idx="2586">
                  <c:v>9.870391695861315E-2</c:v>
                </c:pt>
                <c:pt idx="2587">
                  <c:v>9.870391695861315E-2</c:v>
                </c:pt>
                <c:pt idx="2588">
                  <c:v>9.870391695861315E-2</c:v>
                </c:pt>
                <c:pt idx="2589">
                  <c:v>9.870391695861315E-2</c:v>
                </c:pt>
                <c:pt idx="2590">
                  <c:v>9.870391695861315E-2</c:v>
                </c:pt>
                <c:pt idx="2591">
                  <c:v>9.870391695861315E-2</c:v>
                </c:pt>
                <c:pt idx="2592">
                  <c:v>9.870391695861315E-2</c:v>
                </c:pt>
                <c:pt idx="2593">
                  <c:v>9.870391695861315E-2</c:v>
                </c:pt>
                <c:pt idx="2594">
                  <c:v>9.870391695861315E-2</c:v>
                </c:pt>
                <c:pt idx="2595">
                  <c:v>9.870391695861315E-2</c:v>
                </c:pt>
                <c:pt idx="2596">
                  <c:v>9.870391695861315E-2</c:v>
                </c:pt>
                <c:pt idx="2597">
                  <c:v>9.870391695861315E-2</c:v>
                </c:pt>
                <c:pt idx="2598">
                  <c:v>9.870391695861315E-2</c:v>
                </c:pt>
                <c:pt idx="2599">
                  <c:v>9.870391695861315E-2</c:v>
                </c:pt>
                <c:pt idx="2600">
                  <c:v>9.870391695861315E-2</c:v>
                </c:pt>
                <c:pt idx="2601">
                  <c:v>9.870391695861315E-2</c:v>
                </c:pt>
                <c:pt idx="2602">
                  <c:v>9.870391695861315E-2</c:v>
                </c:pt>
                <c:pt idx="2603">
                  <c:v>9.870391695861315E-2</c:v>
                </c:pt>
                <c:pt idx="2604">
                  <c:v>9.870391695861315E-2</c:v>
                </c:pt>
                <c:pt idx="2605">
                  <c:v>9.870391695861315E-2</c:v>
                </c:pt>
                <c:pt idx="2606">
                  <c:v>9.870391695861315E-2</c:v>
                </c:pt>
                <c:pt idx="2607">
                  <c:v>9.870391695861315E-2</c:v>
                </c:pt>
                <c:pt idx="2608">
                  <c:v>9.870391695861315E-2</c:v>
                </c:pt>
                <c:pt idx="2609">
                  <c:v>9.870391695861315E-2</c:v>
                </c:pt>
                <c:pt idx="2610">
                  <c:v>9.870391695861315E-2</c:v>
                </c:pt>
                <c:pt idx="2611">
                  <c:v>9.870391695861315E-2</c:v>
                </c:pt>
                <c:pt idx="2612">
                  <c:v>9.870391695861315E-2</c:v>
                </c:pt>
                <c:pt idx="2613">
                  <c:v>9.870391695861315E-2</c:v>
                </c:pt>
                <c:pt idx="2614">
                  <c:v>9.870391695861315E-2</c:v>
                </c:pt>
                <c:pt idx="2615">
                  <c:v>9.870391695861315E-2</c:v>
                </c:pt>
                <c:pt idx="2616">
                  <c:v>9.870391695861315E-2</c:v>
                </c:pt>
                <c:pt idx="2617">
                  <c:v>9.870391695861315E-2</c:v>
                </c:pt>
                <c:pt idx="2618">
                  <c:v>9.870391695861315E-2</c:v>
                </c:pt>
                <c:pt idx="2619">
                  <c:v>9.870391695861315E-2</c:v>
                </c:pt>
                <c:pt idx="2620">
                  <c:v>9.870391695861315E-2</c:v>
                </c:pt>
                <c:pt idx="2621">
                  <c:v>9.870391695861315E-2</c:v>
                </c:pt>
                <c:pt idx="2622">
                  <c:v>9.870391695861315E-2</c:v>
                </c:pt>
                <c:pt idx="2623">
                  <c:v>9.870391695861315E-2</c:v>
                </c:pt>
                <c:pt idx="2624">
                  <c:v>9.870391695861315E-2</c:v>
                </c:pt>
                <c:pt idx="2625">
                  <c:v>9.870391695861315E-2</c:v>
                </c:pt>
                <c:pt idx="2626">
                  <c:v>9.870391695861315E-2</c:v>
                </c:pt>
                <c:pt idx="2627">
                  <c:v>9.870391695861315E-2</c:v>
                </c:pt>
                <c:pt idx="2628">
                  <c:v>9.870391695861315E-2</c:v>
                </c:pt>
                <c:pt idx="2629">
                  <c:v>9.870391695861315E-2</c:v>
                </c:pt>
                <c:pt idx="2630">
                  <c:v>9.870391695861315E-2</c:v>
                </c:pt>
                <c:pt idx="2631">
                  <c:v>9.870391695861315E-2</c:v>
                </c:pt>
                <c:pt idx="2632">
                  <c:v>9.870391695861315E-2</c:v>
                </c:pt>
                <c:pt idx="2633">
                  <c:v>9.870391695861315E-2</c:v>
                </c:pt>
                <c:pt idx="2634">
                  <c:v>9.870391695861315E-2</c:v>
                </c:pt>
                <c:pt idx="2635">
                  <c:v>9.870391695861315E-2</c:v>
                </c:pt>
                <c:pt idx="2636">
                  <c:v>9.870391695861315E-2</c:v>
                </c:pt>
                <c:pt idx="2637">
                  <c:v>9.870391695861315E-2</c:v>
                </c:pt>
                <c:pt idx="2638">
                  <c:v>9.870391695861315E-2</c:v>
                </c:pt>
                <c:pt idx="2639">
                  <c:v>9.870391695861315E-2</c:v>
                </c:pt>
                <c:pt idx="2640">
                  <c:v>9.870391695861315E-2</c:v>
                </c:pt>
                <c:pt idx="2641">
                  <c:v>9.870391695861315E-2</c:v>
                </c:pt>
                <c:pt idx="2642">
                  <c:v>9.870391695861315E-2</c:v>
                </c:pt>
                <c:pt idx="2643">
                  <c:v>9.870391695861315E-2</c:v>
                </c:pt>
                <c:pt idx="2644">
                  <c:v>9.870391695861315E-2</c:v>
                </c:pt>
                <c:pt idx="2645">
                  <c:v>9.870391695861315E-2</c:v>
                </c:pt>
                <c:pt idx="2646">
                  <c:v>9.870391695861315E-2</c:v>
                </c:pt>
                <c:pt idx="2647">
                  <c:v>9.870391695861315E-2</c:v>
                </c:pt>
                <c:pt idx="2648">
                  <c:v>9.870391695861315E-2</c:v>
                </c:pt>
                <c:pt idx="2649">
                  <c:v>9.870391695861315E-2</c:v>
                </c:pt>
                <c:pt idx="2650">
                  <c:v>9.870391695861315E-2</c:v>
                </c:pt>
                <c:pt idx="2651">
                  <c:v>9.870391695861315E-2</c:v>
                </c:pt>
                <c:pt idx="2652">
                  <c:v>9.870391695861315E-2</c:v>
                </c:pt>
                <c:pt idx="2653">
                  <c:v>9.870391695861315E-2</c:v>
                </c:pt>
                <c:pt idx="2654">
                  <c:v>9.870391695861315E-2</c:v>
                </c:pt>
                <c:pt idx="2655">
                  <c:v>9.870391695861315E-2</c:v>
                </c:pt>
                <c:pt idx="2656">
                  <c:v>9.870391695861315E-2</c:v>
                </c:pt>
                <c:pt idx="2657">
                  <c:v>9.870391695861315E-2</c:v>
                </c:pt>
                <c:pt idx="2658">
                  <c:v>9.870391695861315E-2</c:v>
                </c:pt>
                <c:pt idx="2659">
                  <c:v>9.870391695861315E-2</c:v>
                </c:pt>
                <c:pt idx="2660">
                  <c:v>9.870391695861315E-2</c:v>
                </c:pt>
                <c:pt idx="2661">
                  <c:v>9.870391695861315E-2</c:v>
                </c:pt>
                <c:pt idx="2662">
                  <c:v>9.870391695861315E-2</c:v>
                </c:pt>
                <c:pt idx="2663">
                  <c:v>9.870391695861315E-2</c:v>
                </c:pt>
                <c:pt idx="2664">
                  <c:v>9.870391695861315E-2</c:v>
                </c:pt>
                <c:pt idx="2665">
                  <c:v>9.870391695861315E-2</c:v>
                </c:pt>
                <c:pt idx="2666">
                  <c:v>9.870391695861315E-2</c:v>
                </c:pt>
                <c:pt idx="2667">
                  <c:v>9.870391695861315E-2</c:v>
                </c:pt>
                <c:pt idx="2668">
                  <c:v>9.870391695861315E-2</c:v>
                </c:pt>
                <c:pt idx="2669">
                  <c:v>9.870391695861315E-2</c:v>
                </c:pt>
                <c:pt idx="2670">
                  <c:v>9.870391695861315E-2</c:v>
                </c:pt>
                <c:pt idx="2671">
                  <c:v>9.870391695861315E-2</c:v>
                </c:pt>
                <c:pt idx="2672">
                  <c:v>9.870391695861315E-2</c:v>
                </c:pt>
                <c:pt idx="2673">
                  <c:v>9.870391695861315E-2</c:v>
                </c:pt>
                <c:pt idx="2674">
                  <c:v>9.870391695861315E-2</c:v>
                </c:pt>
                <c:pt idx="2675">
                  <c:v>9.870391695861315E-2</c:v>
                </c:pt>
                <c:pt idx="2676">
                  <c:v>9.870391695861315E-2</c:v>
                </c:pt>
                <c:pt idx="2677">
                  <c:v>9.870391695861315E-2</c:v>
                </c:pt>
                <c:pt idx="2678">
                  <c:v>9.870391695861315E-2</c:v>
                </c:pt>
                <c:pt idx="2679">
                  <c:v>9.870391695861315E-2</c:v>
                </c:pt>
                <c:pt idx="2680">
                  <c:v>9.870391695861315E-2</c:v>
                </c:pt>
                <c:pt idx="2681">
                  <c:v>9.870391695861315E-2</c:v>
                </c:pt>
                <c:pt idx="2682">
                  <c:v>9.870391695861315E-2</c:v>
                </c:pt>
                <c:pt idx="2683">
                  <c:v>9.870391695861315E-2</c:v>
                </c:pt>
                <c:pt idx="2684">
                  <c:v>9.870391695861315E-2</c:v>
                </c:pt>
                <c:pt idx="2685">
                  <c:v>9.870391695861315E-2</c:v>
                </c:pt>
                <c:pt idx="2686">
                  <c:v>9.870391695861315E-2</c:v>
                </c:pt>
                <c:pt idx="2687">
                  <c:v>9.870391695861315E-2</c:v>
                </c:pt>
                <c:pt idx="2688">
                  <c:v>9.870391695861315E-2</c:v>
                </c:pt>
                <c:pt idx="2689">
                  <c:v>9.870391695861315E-2</c:v>
                </c:pt>
                <c:pt idx="2690">
                  <c:v>9.870391695861315E-2</c:v>
                </c:pt>
                <c:pt idx="2691">
                  <c:v>9.870391695861315E-2</c:v>
                </c:pt>
                <c:pt idx="2692">
                  <c:v>9.870391695861315E-2</c:v>
                </c:pt>
                <c:pt idx="2693">
                  <c:v>9.870391695861315E-2</c:v>
                </c:pt>
                <c:pt idx="2694">
                  <c:v>9.870391695861315E-2</c:v>
                </c:pt>
                <c:pt idx="2695">
                  <c:v>9.870391695861315E-2</c:v>
                </c:pt>
                <c:pt idx="2696">
                  <c:v>9.870391695861315E-2</c:v>
                </c:pt>
                <c:pt idx="2697">
                  <c:v>9.870391695861315E-2</c:v>
                </c:pt>
                <c:pt idx="2698">
                  <c:v>9.870391695861315E-2</c:v>
                </c:pt>
                <c:pt idx="2699">
                  <c:v>9.870391695861315E-2</c:v>
                </c:pt>
                <c:pt idx="2700">
                  <c:v>9.870391695861315E-2</c:v>
                </c:pt>
                <c:pt idx="2701">
                  <c:v>9.870391695861315E-2</c:v>
                </c:pt>
                <c:pt idx="2702">
                  <c:v>9.870391695861315E-2</c:v>
                </c:pt>
                <c:pt idx="2703">
                  <c:v>9.870391695861315E-2</c:v>
                </c:pt>
                <c:pt idx="2704">
                  <c:v>9.870391695861315E-2</c:v>
                </c:pt>
                <c:pt idx="2705">
                  <c:v>9.870391695861315E-2</c:v>
                </c:pt>
                <c:pt idx="2706">
                  <c:v>9.870391695861315E-2</c:v>
                </c:pt>
                <c:pt idx="2707">
                  <c:v>9.870391695861315E-2</c:v>
                </c:pt>
                <c:pt idx="2708">
                  <c:v>9.870391695861315E-2</c:v>
                </c:pt>
                <c:pt idx="2709">
                  <c:v>9.870391695861315E-2</c:v>
                </c:pt>
                <c:pt idx="2710">
                  <c:v>9.870391695861315E-2</c:v>
                </c:pt>
                <c:pt idx="2711">
                  <c:v>9.870391695861315E-2</c:v>
                </c:pt>
                <c:pt idx="2712">
                  <c:v>9.870391695861315E-2</c:v>
                </c:pt>
                <c:pt idx="2713">
                  <c:v>9.870391695861315E-2</c:v>
                </c:pt>
                <c:pt idx="2714">
                  <c:v>9.870391695861315E-2</c:v>
                </c:pt>
                <c:pt idx="2715">
                  <c:v>9.870391695861315E-2</c:v>
                </c:pt>
                <c:pt idx="2716">
                  <c:v>9.870391695861315E-2</c:v>
                </c:pt>
                <c:pt idx="2717">
                  <c:v>9.870391695861315E-2</c:v>
                </c:pt>
                <c:pt idx="2718">
                  <c:v>9.870391695861315E-2</c:v>
                </c:pt>
                <c:pt idx="2719">
                  <c:v>9.870391695861315E-2</c:v>
                </c:pt>
                <c:pt idx="2720">
                  <c:v>9.870391695861315E-2</c:v>
                </c:pt>
                <c:pt idx="2721">
                  <c:v>9.870391695861315E-2</c:v>
                </c:pt>
                <c:pt idx="2722">
                  <c:v>9.870391695861315E-2</c:v>
                </c:pt>
                <c:pt idx="2723">
                  <c:v>9.870391695861315E-2</c:v>
                </c:pt>
                <c:pt idx="2724">
                  <c:v>9.870391695861315E-2</c:v>
                </c:pt>
                <c:pt idx="2725">
                  <c:v>9.870391695861315E-2</c:v>
                </c:pt>
                <c:pt idx="2726">
                  <c:v>9.870391695861315E-2</c:v>
                </c:pt>
                <c:pt idx="2727">
                  <c:v>9.870391695861315E-2</c:v>
                </c:pt>
                <c:pt idx="2728">
                  <c:v>9.870391695861315E-2</c:v>
                </c:pt>
                <c:pt idx="2729">
                  <c:v>9.870391695861315E-2</c:v>
                </c:pt>
                <c:pt idx="2730">
                  <c:v>9.870391695861315E-2</c:v>
                </c:pt>
                <c:pt idx="2731">
                  <c:v>9.870391695861315E-2</c:v>
                </c:pt>
                <c:pt idx="2732">
                  <c:v>9.870391695861315E-2</c:v>
                </c:pt>
                <c:pt idx="2733">
                  <c:v>9.870391695861315E-2</c:v>
                </c:pt>
                <c:pt idx="2734">
                  <c:v>9.870391695861315E-2</c:v>
                </c:pt>
                <c:pt idx="2735">
                  <c:v>9.870391695861315E-2</c:v>
                </c:pt>
                <c:pt idx="2736">
                  <c:v>9.870391695861315E-2</c:v>
                </c:pt>
                <c:pt idx="2737">
                  <c:v>9.870391695861315E-2</c:v>
                </c:pt>
                <c:pt idx="2738">
                  <c:v>9.870391695861315E-2</c:v>
                </c:pt>
                <c:pt idx="2739">
                  <c:v>9.870391695861315E-2</c:v>
                </c:pt>
                <c:pt idx="2740">
                  <c:v>9.870391695861315E-2</c:v>
                </c:pt>
                <c:pt idx="2741">
                  <c:v>9.870391695861315E-2</c:v>
                </c:pt>
                <c:pt idx="2742">
                  <c:v>9.870391695861315E-2</c:v>
                </c:pt>
                <c:pt idx="2743">
                  <c:v>9.870391695861315E-2</c:v>
                </c:pt>
                <c:pt idx="2744">
                  <c:v>9.870391695861315E-2</c:v>
                </c:pt>
                <c:pt idx="2745">
                  <c:v>9.870391695861315E-2</c:v>
                </c:pt>
                <c:pt idx="2746">
                  <c:v>9.870391695861315E-2</c:v>
                </c:pt>
                <c:pt idx="2747">
                  <c:v>9.870391695861315E-2</c:v>
                </c:pt>
                <c:pt idx="2748">
                  <c:v>9.870391695861315E-2</c:v>
                </c:pt>
                <c:pt idx="2749">
                  <c:v>9.870391695861315E-2</c:v>
                </c:pt>
                <c:pt idx="2750">
                  <c:v>9.870391695861315E-2</c:v>
                </c:pt>
                <c:pt idx="2751">
                  <c:v>9.870391695861315E-2</c:v>
                </c:pt>
                <c:pt idx="2752">
                  <c:v>9.870391695861315E-2</c:v>
                </c:pt>
                <c:pt idx="2753">
                  <c:v>9.870391695861315E-2</c:v>
                </c:pt>
                <c:pt idx="2754">
                  <c:v>9.870391695861315E-2</c:v>
                </c:pt>
                <c:pt idx="2755">
                  <c:v>9.870391695861315E-2</c:v>
                </c:pt>
                <c:pt idx="2756">
                  <c:v>9.870391695861315E-2</c:v>
                </c:pt>
                <c:pt idx="2757">
                  <c:v>9.870391695861315E-2</c:v>
                </c:pt>
                <c:pt idx="2758">
                  <c:v>9.870391695861315E-2</c:v>
                </c:pt>
                <c:pt idx="2759">
                  <c:v>9.870391695861315E-2</c:v>
                </c:pt>
                <c:pt idx="2760">
                  <c:v>9.870391695861315E-2</c:v>
                </c:pt>
                <c:pt idx="2761">
                  <c:v>9.870391695861315E-2</c:v>
                </c:pt>
                <c:pt idx="2762">
                  <c:v>9.870391695861315E-2</c:v>
                </c:pt>
                <c:pt idx="2763">
                  <c:v>9.870391695861315E-2</c:v>
                </c:pt>
                <c:pt idx="2764">
                  <c:v>9.870391695861315E-2</c:v>
                </c:pt>
                <c:pt idx="2765">
                  <c:v>9.870391695861315E-2</c:v>
                </c:pt>
                <c:pt idx="2766">
                  <c:v>9.870391695861315E-2</c:v>
                </c:pt>
                <c:pt idx="2767">
                  <c:v>9.870391695861315E-2</c:v>
                </c:pt>
                <c:pt idx="2768">
                  <c:v>9.870391695861315E-2</c:v>
                </c:pt>
                <c:pt idx="2769">
                  <c:v>9.870391695861315E-2</c:v>
                </c:pt>
                <c:pt idx="2770">
                  <c:v>9.870391695861315E-2</c:v>
                </c:pt>
                <c:pt idx="2771">
                  <c:v>9.870391695861315E-2</c:v>
                </c:pt>
                <c:pt idx="2772">
                  <c:v>9.870391695861315E-2</c:v>
                </c:pt>
                <c:pt idx="2773">
                  <c:v>9.870391695861315E-2</c:v>
                </c:pt>
                <c:pt idx="2774">
                  <c:v>9.870391695861315E-2</c:v>
                </c:pt>
                <c:pt idx="2775">
                  <c:v>9.870391695861315E-2</c:v>
                </c:pt>
                <c:pt idx="2776">
                  <c:v>9.870391695861315E-2</c:v>
                </c:pt>
                <c:pt idx="2777">
                  <c:v>9.870391695861315E-2</c:v>
                </c:pt>
                <c:pt idx="2778">
                  <c:v>9.870391695861315E-2</c:v>
                </c:pt>
                <c:pt idx="2779">
                  <c:v>9.870391695861315E-2</c:v>
                </c:pt>
                <c:pt idx="2780">
                  <c:v>9.870391695861315E-2</c:v>
                </c:pt>
                <c:pt idx="2781">
                  <c:v>9.870391695861315E-2</c:v>
                </c:pt>
                <c:pt idx="2782">
                  <c:v>9.870391695861315E-2</c:v>
                </c:pt>
                <c:pt idx="2783">
                  <c:v>9.870391695861315E-2</c:v>
                </c:pt>
                <c:pt idx="2784">
                  <c:v>9.870391695861315E-2</c:v>
                </c:pt>
                <c:pt idx="2785">
                  <c:v>9.870391695861315E-2</c:v>
                </c:pt>
                <c:pt idx="2786">
                  <c:v>9.870391695861315E-2</c:v>
                </c:pt>
                <c:pt idx="2787">
                  <c:v>9.870391695861315E-2</c:v>
                </c:pt>
                <c:pt idx="2788">
                  <c:v>9.870391695861315E-2</c:v>
                </c:pt>
                <c:pt idx="2789">
                  <c:v>9.870391695861315E-2</c:v>
                </c:pt>
                <c:pt idx="2790">
                  <c:v>9.870391695861315E-2</c:v>
                </c:pt>
                <c:pt idx="2791">
                  <c:v>9.870391695861315E-2</c:v>
                </c:pt>
                <c:pt idx="2792">
                  <c:v>9.870391695861315E-2</c:v>
                </c:pt>
                <c:pt idx="2793">
                  <c:v>9.870391695861315E-2</c:v>
                </c:pt>
                <c:pt idx="2794">
                  <c:v>9.870391695861315E-2</c:v>
                </c:pt>
                <c:pt idx="2795">
                  <c:v>9.870391695861315E-2</c:v>
                </c:pt>
                <c:pt idx="2796">
                  <c:v>9.870391695861315E-2</c:v>
                </c:pt>
                <c:pt idx="2797">
                  <c:v>9.870391695861315E-2</c:v>
                </c:pt>
                <c:pt idx="2798">
                  <c:v>9.870391695861315E-2</c:v>
                </c:pt>
                <c:pt idx="2799">
                  <c:v>9.870391695861315E-2</c:v>
                </c:pt>
                <c:pt idx="2800">
                  <c:v>9.870391695861315E-2</c:v>
                </c:pt>
                <c:pt idx="2801">
                  <c:v>9.870391695861315E-2</c:v>
                </c:pt>
                <c:pt idx="2802">
                  <c:v>9.870391695861315E-2</c:v>
                </c:pt>
                <c:pt idx="2803">
                  <c:v>9.870391695861315E-2</c:v>
                </c:pt>
                <c:pt idx="2804">
                  <c:v>9.870391695861315E-2</c:v>
                </c:pt>
                <c:pt idx="2805">
                  <c:v>9.870391695861315E-2</c:v>
                </c:pt>
                <c:pt idx="2806">
                  <c:v>9.870391695861315E-2</c:v>
                </c:pt>
                <c:pt idx="2807">
                  <c:v>9.870391695861315E-2</c:v>
                </c:pt>
                <c:pt idx="2808">
                  <c:v>9.870391695861315E-2</c:v>
                </c:pt>
                <c:pt idx="2809">
                  <c:v>9.870391695861315E-2</c:v>
                </c:pt>
                <c:pt idx="2810">
                  <c:v>9.870391695861315E-2</c:v>
                </c:pt>
                <c:pt idx="2811">
                  <c:v>9.870391695861315E-2</c:v>
                </c:pt>
                <c:pt idx="2812">
                  <c:v>9.870391695861315E-2</c:v>
                </c:pt>
                <c:pt idx="2813">
                  <c:v>9.870391695861315E-2</c:v>
                </c:pt>
                <c:pt idx="2814">
                  <c:v>9.870391695861315E-2</c:v>
                </c:pt>
                <c:pt idx="2815">
                  <c:v>9.870391695861315E-2</c:v>
                </c:pt>
                <c:pt idx="2816">
                  <c:v>9.870391695861315E-2</c:v>
                </c:pt>
                <c:pt idx="2817">
                  <c:v>9.870391695861315E-2</c:v>
                </c:pt>
                <c:pt idx="2818">
                  <c:v>9.870391695861315E-2</c:v>
                </c:pt>
                <c:pt idx="2819">
                  <c:v>9.870391695861315E-2</c:v>
                </c:pt>
                <c:pt idx="2820">
                  <c:v>9.870391695861315E-2</c:v>
                </c:pt>
                <c:pt idx="2821">
                  <c:v>9.870391695861315E-2</c:v>
                </c:pt>
                <c:pt idx="2822">
                  <c:v>9.870391695861315E-2</c:v>
                </c:pt>
                <c:pt idx="2823">
                  <c:v>9.870391695861315E-2</c:v>
                </c:pt>
                <c:pt idx="2824">
                  <c:v>9.870391695861315E-2</c:v>
                </c:pt>
                <c:pt idx="2825">
                  <c:v>9.870391695861315E-2</c:v>
                </c:pt>
                <c:pt idx="2826">
                  <c:v>9.870391695861315E-2</c:v>
                </c:pt>
                <c:pt idx="2827">
                  <c:v>9.870391695861315E-2</c:v>
                </c:pt>
                <c:pt idx="2828">
                  <c:v>9.870391695861315E-2</c:v>
                </c:pt>
                <c:pt idx="2829">
                  <c:v>9.870391695861315E-2</c:v>
                </c:pt>
                <c:pt idx="2830">
                  <c:v>9.870391695861315E-2</c:v>
                </c:pt>
                <c:pt idx="2831">
                  <c:v>9.870391695861315E-2</c:v>
                </c:pt>
                <c:pt idx="2832">
                  <c:v>9.870391695861315E-2</c:v>
                </c:pt>
                <c:pt idx="2833">
                  <c:v>9.870391695861315E-2</c:v>
                </c:pt>
                <c:pt idx="2834">
                  <c:v>9.870391695861315E-2</c:v>
                </c:pt>
                <c:pt idx="2835">
                  <c:v>9.870391695861315E-2</c:v>
                </c:pt>
                <c:pt idx="2836">
                  <c:v>9.870391695861315E-2</c:v>
                </c:pt>
                <c:pt idx="2837">
                  <c:v>9.870391695861315E-2</c:v>
                </c:pt>
                <c:pt idx="2838">
                  <c:v>9.870391695861315E-2</c:v>
                </c:pt>
                <c:pt idx="2839">
                  <c:v>9.870391695861315E-2</c:v>
                </c:pt>
                <c:pt idx="2840">
                  <c:v>9.870391695861315E-2</c:v>
                </c:pt>
                <c:pt idx="2841">
                  <c:v>9.870391695861315E-2</c:v>
                </c:pt>
                <c:pt idx="2842">
                  <c:v>9.1279038600706769E-2</c:v>
                </c:pt>
                <c:pt idx="2843">
                  <c:v>9.1279038600706769E-2</c:v>
                </c:pt>
                <c:pt idx="2844">
                  <c:v>9.1279038600706769E-2</c:v>
                </c:pt>
                <c:pt idx="2845">
                  <c:v>9.1279038600706769E-2</c:v>
                </c:pt>
                <c:pt idx="2846">
                  <c:v>9.1279038600706769E-2</c:v>
                </c:pt>
                <c:pt idx="2847">
                  <c:v>9.1279038600706769E-2</c:v>
                </c:pt>
                <c:pt idx="2848">
                  <c:v>9.1279038600706769E-2</c:v>
                </c:pt>
                <c:pt idx="2849">
                  <c:v>9.1279038600706769E-2</c:v>
                </c:pt>
                <c:pt idx="2850">
                  <c:v>9.1279038600706769E-2</c:v>
                </c:pt>
                <c:pt idx="2851">
                  <c:v>9.1279038600706769E-2</c:v>
                </c:pt>
                <c:pt idx="2852">
                  <c:v>9.1279038600706769E-2</c:v>
                </c:pt>
                <c:pt idx="2853">
                  <c:v>9.1279038600706769E-2</c:v>
                </c:pt>
                <c:pt idx="2854">
                  <c:v>9.1279038600706769E-2</c:v>
                </c:pt>
                <c:pt idx="2855">
                  <c:v>9.1279038600706769E-2</c:v>
                </c:pt>
                <c:pt idx="2856">
                  <c:v>9.1279038600706769E-2</c:v>
                </c:pt>
                <c:pt idx="2857">
                  <c:v>9.1279038600706769E-2</c:v>
                </c:pt>
                <c:pt idx="2858">
                  <c:v>9.1279038600706769E-2</c:v>
                </c:pt>
                <c:pt idx="2859">
                  <c:v>9.1279038600706769E-2</c:v>
                </c:pt>
                <c:pt idx="2860">
                  <c:v>9.1279038600706769E-2</c:v>
                </c:pt>
                <c:pt idx="2861">
                  <c:v>9.1279038600706769E-2</c:v>
                </c:pt>
                <c:pt idx="2862">
                  <c:v>9.1279038600706769E-2</c:v>
                </c:pt>
                <c:pt idx="2863">
                  <c:v>9.1279038600706769E-2</c:v>
                </c:pt>
                <c:pt idx="2864">
                  <c:v>9.1279038600706769E-2</c:v>
                </c:pt>
                <c:pt idx="2865">
                  <c:v>9.1279038600706769E-2</c:v>
                </c:pt>
                <c:pt idx="2866">
                  <c:v>9.1279038600706769E-2</c:v>
                </c:pt>
                <c:pt idx="2867">
                  <c:v>9.1279038600706769E-2</c:v>
                </c:pt>
                <c:pt idx="2868">
                  <c:v>9.1279038600706769E-2</c:v>
                </c:pt>
                <c:pt idx="2869">
                  <c:v>9.1279038600706769E-2</c:v>
                </c:pt>
                <c:pt idx="2870">
                  <c:v>9.1279038600706769E-2</c:v>
                </c:pt>
                <c:pt idx="2871">
                  <c:v>9.1279038600706769E-2</c:v>
                </c:pt>
                <c:pt idx="2872">
                  <c:v>9.1279038600706769E-2</c:v>
                </c:pt>
                <c:pt idx="2873">
                  <c:v>9.1279038600706769E-2</c:v>
                </c:pt>
                <c:pt idx="2874">
                  <c:v>9.1279038600706769E-2</c:v>
                </c:pt>
                <c:pt idx="2875">
                  <c:v>9.1279038600706769E-2</c:v>
                </c:pt>
                <c:pt idx="2876">
                  <c:v>9.1279038600706769E-2</c:v>
                </c:pt>
                <c:pt idx="2877">
                  <c:v>9.1279038600706769E-2</c:v>
                </c:pt>
                <c:pt idx="2878">
                  <c:v>9.1279038600706769E-2</c:v>
                </c:pt>
                <c:pt idx="2879">
                  <c:v>9.1279038600706769E-2</c:v>
                </c:pt>
                <c:pt idx="2880">
                  <c:v>9.1279038600706769E-2</c:v>
                </c:pt>
                <c:pt idx="2881">
                  <c:v>9.1279038600706769E-2</c:v>
                </c:pt>
                <c:pt idx="2882">
                  <c:v>9.1279038600706769E-2</c:v>
                </c:pt>
                <c:pt idx="2883">
                  <c:v>9.1279038600706769E-2</c:v>
                </c:pt>
                <c:pt idx="2884">
                  <c:v>9.1279038600706769E-2</c:v>
                </c:pt>
                <c:pt idx="2885">
                  <c:v>9.1279038600706769E-2</c:v>
                </c:pt>
                <c:pt idx="2886">
                  <c:v>9.1279038600706769E-2</c:v>
                </c:pt>
                <c:pt idx="2887">
                  <c:v>9.1279038600706769E-2</c:v>
                </c:pt>
                <c:pt idx="2888">
                  <c:v>9.1279038600706769E-2</c:v>
                </c:pt>
                <c:pt idx="2889">
                  <c:v>9.1279038600706769E-2</c:v>
                </c:pt>
                <c:pt idx="2890">
                  <c:v>9.1279038600706769E-2</c:v>
                </c:pt>
                <c:pt idx="2891">
                  <c:v>9.1279038600706769E-2</c:v>
                </c:pt>
                <c:pt idx="2892">
                  <c:v>9.1279038600706769E-2</c:v>
                </c:pt>
                <c:pt idx="2893">
                  <c:v>9.1279038600706769E-2</c:v>
                </c:pt>
                <c:pt idx="2894">
                  <c:v>9.1279038600706769E-2</c:v>
                </c:pt>
                <c:pt idx="2895">
                  <c:v>9.1279038600706769E-2</c:v>
                </c:pt>
                <c:pt idx="2896">
                  <c:v>9.1279038600706769E-2</c:v>
                </c:pt>
                <c:pt idx="2897">
                  <c:v>9.1279038600706769E-2</c:v>
                </c:pt>
                <c:pt idx="2898">
                  <c:v>9.1279038600706769E-2</c:v>
                </c:pt>
                <c:pt idx="2899">
                  <c:v>9.1279038600706769E-2</c:v>
                </c:pt>
                <c:pt idx="2900">
                  <c:v>9.1279038600706769E-2</c:v>
                </c:pt>
                <c:pt idx="2901">
                  <c:v>9.1279038600706769E-2</c:v>
                </c:pt>
                <c:pt idx="2902">
                  <c:v>9.1279038600706769E-2</c:v>
                </c:pt>
                <c:pt idx="2903">
                  <c:v>9.1279038600706769E-2</c:v>
                </c:pt>
                <c:pt idx="2904">
                  <c:v>9.1279038600706769E-2</c:v>
                </c:pt>
                <c:pt idx="2905">
                  <c:v>9.1279038600706769E-2</c:v>
                </c:pt>
                <c:pt idx="2906">
                  <c:v>9.1279038600706769E-2</c:v>
                </c:pt>
                <c:pt idx="2907">
                  <c:v>9.1279038600706769E-2</c:v>
                </c:pt>
                <c:pt idx="2908">
                  <c:v>9.1279038600706769E-2</c:v>
                </c:pt>
                <c:pt idx="2909">
                  <c:v>9.1279038600706769E-2</c:v>
                </c:pt>
                <c:pt idx="2910">
                  <c:v>9.1279038600706769E-2</c:v>
                </c:pt>
                <c:pt idx="2911">
                  <c:v>9.1279038600706769E-2</c:v>
                </c:pt>
                <c:pt idx="2912">
                  <c:v>9.1279038600706769E-2</c:v>
                </c:pt>
                <c:pt idx="2913">
                  <c:v>9.1279038600706769E-2</c:v>
                </c:pt>
                <c:pt idx="2914">
                  <c:v>9.1279038600706769E-2</c:v>
                </c:pt>
                <c:pt idx="2915">
                  <c:v>9.1279038600706769E-2</c:v>
                </c:pt>
                <c:pt idx="2916">
                  <c:v>9.1279038600706769E-2</c:v>
                </c:pt>
                <c:pt idx="2917">
                  <c:v>9.1279038600706769E-2</c:v>
                </c:pt>
                <c:pt idx="2918">
                  <c:v>9.1279038600706769E-2</c:v>
                </c:pt>
                <c:pt idx="2919">
                  <c:v>9.1279038600706769E-2</c:v>
                </c:pt>
                <c:pt idx="2920">
                  <c:v>9.1279038600706769E-2</c:v>
                </c:pt>
                <c:pt idx="2921">
                  <c:v>9.1279038600706769E-2</c:v>
                </c:pt>
                <c:pt idx="2922">
                  <c:v>9.1279038600706769E-2</c:v>
                </c:pt>
                <c:pt idx="2923">
                  <c:v>9.1279038600706769E-2</c:v>
                </c:pt>
                <c:pt idx="2924">
                  <c:v>9.1279038600706769E-2</c:v>
                </c:pt>
                <c:pt idx="2925">
                  <c:v>9.1279038600706769E-2</c:v>
                </c:pt>
                <c:pt idx="2926">
                  <c:v>9.1279038600706769E-2</c:v>
                </c:pt>
                <c:pt idx="2927">
                  <c:v>9.1279038600706769E-2</c:v>
                </c:pt>
                <c:pt idx="2928">
                  <c:v>9.1279038600706769E-2</c:v>
                </c:pt>
                <c:pt idx="2929">
                  <c:v>9.1279038600706769E-2</c:v>
                </c:pt>
                <c:pt idx="2930">
                  <c:v>9.1279038600706769E-2</c:v>
                </c:pt>
                <c:pt idx="2931">
                  <c:v>9.1279038600706769E-2</c:v>
                </c:pt>
                <c:pt idx="2932">
                  <c:v>9.1279038600706769E-2</c:v>
                </c:pt>
                <c:pt idx="2933">
                  <c:v>9.1279038600706769E-2</c:v>
                </c:pt>
                <c:pt idx="2934">
                  <c:v>9.1279038600706769E-2</c:v>
                </c:pt>
                <c:pt idx="2935">
                  <c:v>9.1279038600706769E-2</c:v>
                </c:pt>
                <c:pt idx="2936">
                  <c:v>9.1279038600706769E-2</c:v>
                </c:pt>
                <c:pt idx="2937">
                  <c:v>9.1279038600706769E-2</c:v>
                </c:pt>
                <c:pt idx="2938">
                  <c:v>9.1279038600706769E-2</c:v>
                </c:pt>
                <c:pt idx="2939">
                  <c:v>9.1279038600706769E-2</c:v>
                </c:pt>
                <c:pt idx="2940">
                  <c:v>9.1279038600706769E-2</c:v>
                </c:pt>
                <c:pt idx="2941">
                  <c:v>9.1279038600706769E-2</c:v>
                </c:pt>
                <c:pt idx="2942">
                  <c:v>9.1279038600706769E-2</c:v>
                </c:pt>
                <c:pt idx="2943">
                  <c:v>9.1279038600706769E-2</c:v>
                </c:pt>
                <c:pt idx="2944">
                  <c:v>9.1279038600706769E-2</c:v>
                </c:pt>
                <c:pt idx="2945">
                  <c:v>9.1279038600706769E-2</c:v>
                </c:pt>
                <c:pt idx="2946">
                  <c:v>9.1279038600706769E-2</c:v>
                </c:pt>
                <c:pt idx="2947">
                  <c:v>9.1279038600706769E-2</c:v>
                </c:pt>
                <c:pt idx="2948">
                  <c:v>9.1279038600706769E-2</c:v>
                </c:pt>
                <c:pt idx="2949">
                  <c:v>9.1279038600706769E-2</c:v>
                </c:pt>
                <c:pt idx="2950">
                  <c:v>9.1279038600706769E-2</c:v>
                </c:pt>
                <c:pt idx="2951">
                  <c:v>9.1279038600706769E-2</c:v>
                </c:pt>
                <c:pt idx="2952">
                  <c:v>9.1279038600706769E-2</c:v>
                </c:pt>
                <c:pt idx="2953">
                  <c:v>9.1279038600706769E-2</c:v>
                </c:pt>
                <c:pt idx="2954">
                  <c:v>9.1279038600706769E-2</c:v>
                </c:pt>
                <c:pt idx="2955">
                  <c:v>9.1279038600706769E-2</c:v>
                </c:pt>
                <c:pt idx="2956">
                  <c:v>9.1279038600706769E-2</c:v>
                </c:pt>
                <c:pt idx="2957">
                  <c:v>9.1279038600706769E-2</c:v>
                </c:pt>
                <c:pt idx="2958">
                  <c:v>9.1279038600706769E-2</c:v>
                </c:pt>
                <c:pt idx="2959">
                  <c:v>9.1279038600706769E-2</c:v>
                </c:pt>
                <c:pt idx="2960">
                  <c:v>9.1279038600706769E-2</c:v>
                </c:pt>
                <c:pt idx="2961">
                  <c:v>9.1279038600706769E-2</c:v>
                </c:pt>
                <c:pt idx="2962">
                  <c:v>9.1279038600706769E-2</c:v>
                </c:pt>
                <c:pt idx="2963">
                  <c:v>9.1279038600706769E-2</c:v>
                </c:pt>
                <c:pt idx="2964">
                  <c:v>9.1279038600706769E-2</c:v>
                </c:pt>
                <c:pt idx="2965">
                  <c:v>9.1279038600706769E-2</c:v>
                </c:pt>
                <c:pt idx="2966">
                  <c:v>9.1279038600706769E-2</c:v>
                </c:pt>
                <c:pt idx="2967">
                  <c:v>9.1279038600706769E-2</c:v>
                </c:pt>
                <c:pt idx="2968">
                  <c:v>9.1279038600706769E-2</c:v>
                </c:pt>
                <c:pt idx="2969">
                  <c:v>9.1279038600706769E-2</c:v>
                </c:pt>
                <c:pt idx="2970">
                  <c:v>9.1279038600706769E-2</c:v>
                </c:pt>
                <c:pt idx="2971">
                  <c:v>9.1279038600706769E-2</c:v>
                </c:pt>
                <c:pt idx="2972">
                  <c:v>9.1279038600706769E-2</c:v>
                </c:pt>
                <c:pt idx="2973">
                  <c:v>9.1279038600706769E-2</c:v>
                </c:pt>
                <c:pt idx="2974">
                  <c:v>9.1279038600706769E-2</c:v>
                </c:pt>
                <c:pt idx="2975">
                  <c:v>9.1279038600706769E-2</c:v>
                </c:pt>
                <c:pt idx="2976">
                  <c:v>9.1279038600706769E-2</c:v>
                </c:pt>
                <c:pt idx="2977">
                  <c:v>9.1279038600706769E-2</c:v>
                </c:pt>
                <c:pt idx="2978">
                  <c:v>9.1279038600706769E-2</c:v>
                </c:pt>
                <c:pt idx="2979">
                  <c:v>9.1279038600706769E-2</c:v>
                </c:pt>
                <c:pt idx="2980">
                  <c:v>9.1279038600706769E-2</c:v>
                </c:pt>
                <c:pt idx="2981">
                  <c:v>9.1279038600706769E-2</c:v>
                </c:pt>
                <c:pt idx="2982">
                  <c:v>9.1279038600706769E-2</c:v>
                </c:pt>
                <c:pt idx="2983">
                  <c:v>9.1279038600706769E-2</c:v>
                </c:pt>
                <c:pt idx="2984">
                  <c:v>9.1279038600706769E-2</c:v>
                </c:pt>
                <c:pt idx="2985">
                  <c:v>9.1279038600706769E-2</c:v>
                </c:pt>
                <c:pt idx="2986">
                  <c:v>9.1279038600706769E-2</c:v>
                </c:pt>
                <c:pt idx="2987">
                  <c:v>9.1279038600706769E-2</c:v>
                </c:pt>
                <c:pt idx="2988">
                  <c:v>9.1279038600706769E-2</c:v>
                </c:pt>
                <c:pt idx="2989">
                  <c:v>9.1279038600706769E-2</c:v>
                </c:pt>
                <c:pt idx="2990">
                  <c:v>9.1279038600706769E-2</c:v>
                </c:pt>
                <c:pt idx="2991">
                  <c:v>9.1279038600706769E-2</c:v>
                </c:pt>
                <c:pt idx="2992">
                  <c:v>9.1279038600706769E-2</c:v>
                </c:pt>
                <c:pt idx="2993">
                  <c:v>9.1279038600706769E-2</c:v>
                </c:pt>
                <c:pt idx="2994">
                  <c:v>9.1279038600706769E-2</c:v>
                </c:pt>
                <c:pt idx="2995">
                  <c:v>9.1279038600706769E-2</c:v>
                </c:pt>
                <c:pt idx="2996">
                  <c:v>9.1279038600706769E-2</c:v>
                </c:pt>
                <c:pt idx="2997">
                  <c:v>9.1279038600706769E-2</c:v>
                </c:pt>
                <c:pt idx="2998">
                  <c:v>9.1279038600706769E-2</c:v>
                </c:pt>
                <c:pt idx="2999">
                  <c:v>9.1279038600706769E-2</c:v>
                </c:pt>
                <c:pt idx="3000">
                  <c:v>9.1279038600706769E-2</c:v>
                </c:pt>
                <c:pt idx="3001">
                  <c:v>9.1279038600706769E-2</c:v>
                </c:pt>
                <c:pt idx="3002">
                  <c:v>9.1279038600706769E-2</c:v>
                </c:pt>
                <c:pt idx="3003">
                  <c:v>9.1279038600706769E-2</c:v>
                </c:pt>
                <c:pt idx="3004">
                  <c:v>9.1279038600706769E-2</c:v>
                </c:pt>
                <c:pt idx="3005">
                  <c:v>9.1279038600706769E-2</c:v>
                </c:pt>
                <c:pt idx="3006">
                  <c:v>9.1279038600706769E-2</c:v>
                </c:pt>
                <c:pt idx="3007">
                  <c:v>9.1279038600706769E-2</c:v>
                </c:pt>
                <c:pt idx="3008">
                  <c:v>9.1279038600706769E-2</c:v>
                </c:pt>
                <c:pt idx="3009">
                  <c:v>9.1279038600706769E-2</c:v>
                </c:pt>
                <c:pt idx="3010">
                  <c:v>9.1279038600706769E-2</c:v>
                </c:pt>
                <c:pt idx="3011">
                  <c:v>9.1279038600706769E-2</c:v>
                </c:pt>
                <c:pt idx="3012">
                  <c:v>9.1279038600706769E-2</c:v>
                </c:pt>
                <c:pt idx="3013">
                  <c:v>9.1279038600706769E-2</c:v>
                </c:pt>
                <c:pt idx="3014">
                  <c:v>9.1279038600706769E-2</c:v>
                </c:pt>
                <c:pt idx="3015">
                  <c:v>9.1279038600706769E-2</c:v>
                </c:pt>
                <c:pt idx="3016">
                  <c:v>9.1279038600706769E-2</c:v>
                </c:pt>
                <c:pt idx="3017">
                  <c:v>9.1279038600706769E-2</c:v>
                </c:pt>
                <c:pt idx="3018">
                  <c:v>9.1279038600706769E-2</c:v>
                </c:pt>
                <c:pt idx="3019">
                  <c:v>9.1279038600706769E-2</c:v>
                </c:pt>
                <c:pt idx="3020">
                  <c:v>9.1279038600706769E-2</c:v>
                </c:pt>
                <c:pt idx="3021">
                  <c:v>9.1279038600706769E-2</c:v>
                </c:pt>
                <c:pt idx="3022">
                  <c:v>9.1279038600706769E-2</c:v>
                </c:pt>
                <c:pt idx="3023">
                  <c:v>9.1279038600706769E-2</c:v>
                </c:pt>
                <c:pt idx="3024">
                  <c:v>9.1279038600706769E-2</c:v>
                </c:pt>
                <c:pt idx="3025">
                  <c:v>9.1279038600706769E-2</c:v>
                </c:pt>
                <c:pt idx="3026">
                  <c:v>9.1279038600706769E-2</c:v>
                </c:pt>
                <c:pt idx="3027">
                  <c:v>9.1279038600706769E-2</c:v>
                </c:pt>
                <c:pt idx="3028">
                  <c:v>9.1279038600706769E-2</c:v>
                </c:pt>
                <c:pt idx="3029">
                  <c:v>9.1279038600706769E-2</c:v>
                </c:pt>
                <c:pt idx="3030">
                  <c:v>9.1279038600706769E-2</c:v>
                </c:pt>
                <c:pt idx="3031">
                  <c:v>9.1279038600706769E-2</c:v>
                </c:pt>
                <c:pt idx="3032">
                  <c:v>9.1279038600706769E-2</c:v>
                </c:pt>
                <c:pt idx="3033">
                  <c:v>9.1279038600706769E-2</c:v>
                </c:pt>
                <c:pt idx="3034">
                  <c:v>9.1279038600706769E-2</c:v>
                </c:pt>
                <c:pt idx="3035">
                  <c:v>9.1279038600706769E-2</c:v>
                </c:pt>
                <c:pt idx="3036">
                  <c:v>9.1279038600706769E-2</c:v>
                </c:pt>
                <c:pt idx="3037">
                  <c:v>9.1279038600706769E-2</c:v>
                </c:pt>
                <c:pt idx="3038">
                  <c:v>9.1279038600706769E-2</c:v>
                </c:pt>
                <c:pt idx="3039">
                  <c:v>9.1279038600706769E-2</c:v>
                </c:pt>
                <c:pt idx="3040">
                  <c:v>9.1279038600706769E-2</c:v>
                </c:pt>
                <c:pt idx="3041">
                  <c:v>9.1279038600706769E-2</c:v>
                </c:pt>
                <c:pt idx="3042">
                  <c:v>9.1279038600706769E-2</c:v>
                </c:pt>
                <c:pt idx="3043">
                  <c:v>9.1279038600706769E-2</c:v>
                </c:pt>
                <c:pt idx="3044">
                  <c:v>9.1279038600706769E-2</c:v>
                </c:pt>
                <c:pt idx="3045">
                  <c:v>9.1279038600706769E-2</c:v>
                </c:pt>
                <c:pt idx="3046">
                  <c:v>9.1279038600706769E-2</c:v>
                </c:pt>
                <c:pt idx="3047">
                  <c:v>9.1279038600706769E-2</c:v>
                </c:pt>
                <c:pt idx="3048">
                  <c:v>9.1279038600706769E-2</c:v>
                </c:pt>
                <c:pt idx="3049">
                  <c:v>9.1279038600706769E-2</c:v>
                </c:pt>
                <c:pt idx="3050">
                  <c:v>9.1279038600706769E-2</c:v>
                </c:pt>
                <c:pt idx="3051">
                  <c:v>9.1279038600706769E-2</c:v>
                </c:pt>
                <c:pt idx="3052">
                  <c:v>9.1279038600706769E-2</c:v>
                </c:pt>
                <c:pt idx="3053">
                  <c:v>9.1279038600706769E-2</c:v>
                </c:pt>
                <c:pt idx="3054">
                  <c:v>9.1279038600706769E-2</c:v>
                </c:pt>
                <c:pt idx="3055">
                  <c:v>9.1279038600706769E-2</c:v>
                </c:pt>
                <c:pt idx="3056">
                  <c:v>9.1279038600706769E-2</c:v>
                </c:pt>
                <c:pt idx="3057">
                  <c:v>9.1279038600706769E-2</c:v>
                </c:pt>
                <c:pt idx="3058">
                  <c:v>9.1279038600706769E-2</c:v>
                </c:pt>
                <c:pt idx="3059">
                  <c:v>9.1279038600706769E-2</c:v>
                </c:pt>
                <c:pt idx="3060">
                  <c:v>9.1279038600706769E-2</c:v>
                </c:pt>
                <c:pt idx="3061">
                  <c:v>9.1279038600706769E-2</c:v>
                </c:pt>
                <c:pt idx="3062">
                  <c:v>9.1279038600706769E-2</c:v>
                </c:pt>
                <c:pt idx="3063">
                  <c:v>9.1279038600706769E-2</c:v>
                </c:pt>
                <c:pt idx="3064">
                  <c:v>9.1279038600706769E-2</c:v>
                </c:pt>
                <c:pt idx="3065">
                  <c:v>9.1279038600706769E-2</c:v>
                </c:pt>
                <c:pt idx="3066">
                  <c:v>9.1279038600706769E-2</c:v>
                </c:pt>
                <c:pt idx="3067">
                  <c:v>9.1279038600706769E-2</c:v>
                </c:pt>
                <c:pt idx="3068">
                  <c:v>9.1279038600706769E-2</c:v>
                </c:pt>
                <c:pt idx="3069">
                  <c:v>9.1279038600706769E-2</c:v>
                </c:pt>
                <c:pt idx="3070">
                  <c:v>9.1279038600706769E-2</c:v>
                </c:pt>
                <c:pt idx="3071">
                  <c:v>9.1279038600706769E-2</c:v>
                </c:pt>
                <c:pt idx="3072">
                  <c:v>9.1279038600706769E-2</c:v>
                </c:pt>
                <c:pt idx="3073">
                  <c:v>9.1279038600706769E-2</c:v>
                </c:pt>
                <c:pt idx="3074">
                  <c:v>9.1279038600706769E-2</c:v>
                </c:pt>
                <c:pt idx="3075">
                  <c:v>9.1279038600706769E-2</c:v>
                </c:pt>
                <c:pt idx="3076">
                  <c:v>9.1279038600706769E-2</c:v>
                </c:pt>
                <c:pt idx="3077">
                  <c:v>9.1279038600706769E-2</c:v>
                </c:pt>
                <c:pt idx="3078">
                  <c:v>9.1279038600706769E-2</c:v>
                </c:pt>
                <c:pt idx="3079">
                  <c:v>9.1279038600706769E-2</c:v>
                </c:pt>
                <c:pt idx="3080">
                  <c:v>9.1279038600706769E-2</c:v>
                </c:pt>
                <c:pt idx="3081">
                  <c:v>9.1279038600706769E-2</c:v>
                </c:pt>
                <c:pt idx="3082">
                  <c:v>9.1279038600706769E-2</c:v>
                </c:pt>
                <c:pt idx="3083">
                  <c:v>9.1279038600706769E-2</c:v>
                </c:pt>
                <c:pt idx="3084">
                  <c:v>9.1279038600706769E-2</c:v>
                </c:pt>
                <c:pt idx="3085">
                  <c:v>9.1279038600706769E-2</c:v>
                </c:pt>
                <c:pt idx="3086">
                  <c:v>9.1279038600706769E-2</c:v>
                </c:pt>
                <c:pt idx="3087">
                  <c:v>9.1279038600706769E-2</c:v>
                </c:pt>
                <c:pt idx="3088">
                  <c:v>9.1279038600706769E-2</c:v>
                </c:pt>
                <c:pt idx="3089">
                  <c:v>9.1279038600706769E-2</c:v>
                </c:pt>
                <c:pt idx="3090">
                  <c:v>9.1279038600706769E-2</c:v>
                </c:pt>
                <c:pt idx="3091">
                  <c:v>9.1279038600706769E-2</c:v>
                </c:pt>
                <c:pt idx="3092">
                  <c:v>9.1279038600706769E-2</c:v>
                </c:pt>
                <c:pt idx="3093">
                  <c:v>9.1279038600706769E-2</c:v>
                </c:pt>
                <c:pt idx="3094">
                  <c:v>9.1279038600706769E-2</c:v>
                </c:pt>
                <c:pt idx="3095">
                  <c:v>9.1279038600706769E-2</c:v>
                </c:pt>
                <c:pt idx="3096">
                  <c:v>9.1279038600706769E-2</c:v>
                </c:pt>
                <c:pt idx="3097">
                  <c:v>9.1279038600706769E-2</c:v>
                </c:pt>
                <c:pt idx="3098">
                  <c:v>9.1279038600706769E-2</c:v>
                </c:pt>
                <c:pt idx="3099">
                  <c:v>9.1279038600706769E-2</c:v>
                </c:pt>
                <c:pt idx="3100">
                  <c:v>9.1279038600706769E-2</c:v>
                </c:pt>
                <c:pt idx="3101">
                  <c:v>9.1279038600706769E-2</c:v>
                </c:pt>
                <c:pt idx="3102">
                  <c:v>9.1279038600706769E-2</c:v>
                </c:pt>
                <c:pt idx="3103">
                  <c:v>9.1279038600706769E-2</c:v>
                </c:pt>
                <c:pt idx="3104">
                  <c:v>9.1279038600706769E-2</c:v>
                </c:pt>
                <c:pt idx="3105">
                  <c:v>9.1279038600706769E-2</c:v>
                </c:pt>
                <c:pt idx="3106">
                  <c:v>9.1279038600706769E-2</c:v>
                </c:pt>
                <c:pt idx="3107">
                  <c:v>9.1279038600706769E-2</c:v>
                </c:pt>
                <c:pt idx="3108">
                  <c:v>9.1279038600706769E-2</c:v>
                </c:pt>
                <c:pt idx="3109">
                  <c:v>9.1279038600706769E-2</c:v>
                </c:pt>
                <c:pt idx="3110">
                  <c:v>9.1279038600706769E-2</c:v>
                </c:pt>
                <c:pt idx="3111">
                  <c:v>9.1279038600706769E-2</c:v>
                </c:pt>
                <c:pt idx="3112">
                  <c:v>9.1279038600706769E-2</c:v>
                </c:pt>
                <c:pt idx="3113">
                  <c:v>9.1279038600706769E-2</c:v>
                </c:pt>
                <c:pt idx="3114">
                  <c:v>9.1279038600706769E-2</c:v>
                </c:pt>
                <c:pt idx="3115">
                  <c:v>9.1279038600706769E-2</c:v>
                </c:pt>
                <c:pt idx="3116">
                  <c:v>9.1279038600706769E-2</c:v>
                </c:pt>
                <c:pt idx="3117">
                  <c:v>9.1279038600706769E-2</c:v>
                </c:pt>
                <c:pt idx="3118">
                  <c:v>9.1279038600706769E-2</c:v>
                </c:pt>
                <c:pt idx="3119">
                  <c:v>9.1279038600706769E-2</c:v>
                </c:pt>
                <c:pt idx="3120">
                  <c:v>9.1279038600706769E-2</c:v>
                </c:pt>
                <c:pt idx="3121">
                  <c:v>9.1279038600706769E-2</c:v>
                </c:pt>
                <c:pt idx="3122">
                  <c:v>9.1279038600706769E-2</c:v>
                </c:pt>
                <c:pt idx="3123">
                  <c:v>9.1279038600706769E-2</c:v>
                </c:pt>
                <c:pt idx="3124">
                  <c:v>9.1279038600706769E-2</c:v>
                </c:pt>
                <c:pt idx="3125">
                  <c:v>9.1279038600706769E-2</c:v>
                </c:pt>
                <c:pt idx="3126">
                  <c:v>9.1279038600706769E-2</c:v>
                </c:pt>
                <c:pt idx="3127">
                  <c:v>9.1279038600706769E-2</c:v>
                </c:pt>
                <c:pt idx="3128">
                  <c:v>9.1279038600706769E-2</c:v>
                </c:pt>
                <c:pt idx="3129">
                  <c:v>9.1279038600706769E-2</c:v>
                </c:pt>
                <c:pt idx="3130">
                  <c:v>9.1279038600706769E-2</c:v>
                </c:pt>
                <c:pt idx="3131">
                  <c:v>9.1279038600706769E-2</c:v>
                </c:pt>
                <c:pt idx="3132">
                  <c:v>9.1279038600706769E-2</c:v>
                </c:pt>
                <c:pt idx="3133">
                  <c:v>9.1279038600706769E-2</c:v>
                </c:pt>
                <c:pt idx="3134">
                  <c:v>9.1279038600706769E-2</c:v>
                </c:pt>
                <c:pt idx="3135">
                  <c:v>9.1279038600706769E-2</c:v>
                </c:pt>
                <c:pt idx="3136">
                  <c:v>9.1279038600706769E-2</c:v>
                </c:pt>
                <c:pt idx="3137">
                  <c:v>9.1279038600706769E-2</c:v>
                </c:pt>
                <c:pt idx="3138">
                  <c:v>9.1279038600706769E-2</c:v>
                </c:pt>
                <c:pt idx="3139">
                  <c:v>9.1279038600706769E-2</c:v>
                </c:pt>
                <c:pt idx="3140">
                  <c:v>9.1279038600706769E-2</c:v>
                </c:pt>
                <c:pt idx="3141">
                  <c:v>9.1279038600706769E-2</c:v>
                </c:pt>
                <c:pt idx="3142">
                  <c:v>9.1279038600706769E-2</c:v>
                </c:pt>
                <c:pt idx="3143">
                  <c:v>9.1279038600706769E-2</c:v>
                </c:pt>
                <c:pt idx="3144">
                  <c:v>9.1279038600706769E-2</c:v>
                </c:pt>
                <c:pt idx="3145">
                  <c:v>9.1279038600706769E-2</c:v>
                </c:pt>
                <c:pt idx="3146">
                  <c:v>9.1279038600706769E-2</c:v>
                </c:pt>
                <c:pt idx="3147">
                  <c:v>9.1279038600706769E-2</c:v>
                </c:pt>
                <c:pt idx="3148">
                  <c:v>9.1279038600706769E-2</c:v>
                </c:pt>
                <c:pt idx="3149">
                  <c:v>9.1279038600706769E-2</c:v>
                </c:pt>
                <c:pt idx="3150">
                  <c:v>9.1279038600706769E-2</c:v>
                </c:pt>
                <c:pt idx="3151">
                  <c:v>9.1279038600706769E-2</c:v>
                </c:pt>
                <c:pt idx="3152">
                  <c:v>9.1279038600706769E-2</c:v>
                </c:pt>
                <c:pt idx="3153">
                  <c:v>9.1279038600706769E-2</c:v>
                </c:pt>
                <c:pt idx="3154">
                  <c:v>9.1279038600706769E-2</c:v>
                </c:pt>
                <c:pt idx="3155">
                  <c:v>9.1279038600706769E-2</c:v>
                </c:pt>
                <c:pt idx="3156">
                  <c:v>9.1279038600706769E-2</c:v>
                </c:pt>
                <c:pt idx="3157">
                  <c:v>9.1279038600706769E-2</c:v>
                </c:pt>
                <c:pt idx="3158">
                  <c:v>9.1279038600706769E-2</c:v>
                </c:pt>
                <c:pt idx="3159">
                  <c:v>9.1279038600706769E-2</c:v>
                </c:pt>
                <c:pt idx="3160">
                  <c:v>9.1279038600706769E-2</c:v>
                </c:pt>
                <c:pt idx="3161">
                  <c:v>9.1279038600706769E-2</c:v>
                </c:pt>
                <c:pt idx="3162">
                  <c:v>9.1279038600706769E-2</c:v>
                </c:pt>
                <c:pt idx="3163">
                  <c:v>9.1279038600706769E-2</c:v>
                </c:pt>
                <c:pt idx="3164">
                  <c:v>9.1279038600706769E-2</c:v>
                </c:pt>
                <c:pt idx="3165">
                  <c:v>9.1279038600706769E-2</c:v>
                </c:pt>
                <c:pt idx="3166">
                  <c:v>9.1279038600706769E-2</c:v>
                </c:pt>
                <c:pt idx="3167">
                  <c:v>9.1279038600706769E-2</c:v>
                </c:pt>
                <c:pt idx="3168">
                  <c:v>9.1279038600706769E-2</c:v>
                </c:pt>
                <c:pt idx="3169">
                  <c:v>9.1279038600706769E-2</c:v>
                </c:pt>
                <c:pt idx="3170">
                  <c:v>9.1279038600706769E-2</c:v>
                </c:pt>
                <c:pt idx="3171">
                  <c:v>9.1279038600706769E-2</c:v>
                </c:pt>
                <c:pt idx="3172">
                  <c:v>9.1279038600706769E-2</c:v>
                </c:pt>
                <c:pt idx="3173">
                  <c:v>9.1279038600706769E-2</c:v>
                </c:pt>
                <c:pt idx="3174">
                  <c:v>9.1279038600706769E-2</c:v>
                </c:pt>
                <c:pt idx="3175">
                  <c:v>9.1279038600706769E-2</c:v>
                </c:pt>
                <c:pt idx="3176">
                  <c:v>9.1279038600706769E-2</c:v>
                </c:pt>
                <c:pt idx="3177">
                  <c:v>9.1279038600706769E-2</c:v>
                </c:pt>
                <c:pt idx="3178">
                  <c:v>9.1279038600706769E-2</c:v>
                </c:pt>
                <c:pt idx="3179">
                  <c:v>9.1279038600706769E-2</c:v>
                </c:pt>
                <c:pt idx="3180">
                  <c:v>9.1279038600706769E-2</c:v>
                </c:pt>
                <c:pt idx="3181">
                  <c:v>9.1279038600706769E-2</c:v>
                </c:pt>
                <c:pt idx="3182">
                  <c:v>9.1279038600706769E-2</c:v>
                </c:pt>
                <c:pt idx="3183">
                  <c:v>9.1279038600706769E-2</c:v>
                </c:pt>
                <c:pt idx="3184">
                  <c:v>9.1279038600706769E-2</c:v>
                </c:pt>
                <c:pt idx="3185">
                  <c:v>9.1279038600706769E-2</c:v>
                </c:pt>
                <c:pt idx="3186">
                  <c:v>9.1279038600706769E-2</c:v>
                </c:pt>
                <c:pt idx="3187">
                  <c:v>9.1279038600706769E-2</c:v>
                </c:pt>
                <c:pt idx="3188">
                  <c:v>9.1279038600706769E-2</c:v>
                </c:pt>
                <c:pt idx="3189">
                  <c:v>9.1279038600706769E-2</c:v>
                </c:pt>
                <c:pt idx="3190">
                  <c:v>9.1279038600706769E-2</c:v>
                </c:pt>
                <c:pt idx="3191">
                  <c:v>9.1279038600706769E-2</c:v>
                </c:pt>
                <c:pt idx="3192">
                  <c:v>9.1279038600706769E-2</c:v>
                </c:pt>
                <c:pt idx="3193">
                  <c:v>9.1279038600706769E-2</c:v>
                </c:pt>
                <c:pt idx="3194">
                  <c:v>9.1279038600706769E-2</c:v>
                </c:pt>
                <c:pt idx="3195">
                  <c:v>9.1279038600706769E-2</c:v>
                </c:pt>
                <c:pt idx="3196">
                  <c:v>9.1279038600706769E-2</c:v>
                </c:pt>
                <c:pt idx="3197">
                  <c:v>9.1279038600706769E-2</c:v>
                </c:pt>
                <c:pt idx="3198">
                  <c:v>9.1279038600706769E-2</c:v>
                </c:pt>
                <c:pt idx="3199">
                  <c:v>9.1279038600706769E-2</c:v>
                </c:pt>
                <c:pt idx="3200">
                  <c:v>9.1279038600706769E-2</c:v>
                </c:pt>
                <c:pt idx="3201">
                  <c:v>9.1279038600706769E-2</c:v>
                </c:pt>
                <c:pt idx="3202">
                  <c:v>9.1279038600706769E-2</c:v>
                </c:pt>
                <c:pt idx="3203">
                  <c:v>9.1279038600706769E-2</c:v>
                </c:pt>
                <c:pt idx="3204">
                  <c:v>9.1279038600706769E-2</c:v>
                </c:pt>
                <c:pt idx="3205">
                  <c:v>9.1279038600706769E-2</c:v>
                </c:pt>
                <c:pt idx="3206">
                  <c:v>9.1279038600706769E-2</c:v>
                </c:pt>
                <c:pt idx="3207">
                  <c:v>9.1279038600706769E-2</c:v>
                </c:pt>
                <c:pt idx="3208">
                  <c:v>9.1279038600706769E-2</c:v>
                </c:pt>
                <c:pt idx="3209">
                  <c:v>9.1279038600706769E-2</c:v>
                </c:pt>
                <c:pt idx="3210">
                  <c:v>9.1279038600706769E-2</c:v>
                </c:pt>
                <c:pt idx="3211">
                  <c:v>9.1279038600706769E-2</c:v>
                </c:pt>
                <c:pt idx="3212">
                  <c:v>9.1279038600706769E-2</c:v>
                </c:pt>
                <c:pt idx="3213">
                  <c:v>9.1279038600706769E-2</c:v>
                </c:pt>
                <c:pt idx="3214">
                  <c:v>9.1279038600706769E-2</c:v>
                </c:pt>
                <c:pt idx="3215">
                  <c:v>9.1279038600706769E-2</c:v>
                </c:pt>
                <c:pt idx="3216">
                  <c:v>9.1279038600706769E-2</c:v>
                </c:pt>
                <c:pt idx="3217">
                  <c:v>9.1279038600706769E-2</c:v>
                </c:pt>
                <c:pt idx="3218">
                  <c:v>9.1279038600706769E-2</c:v>
                </c:pt>
                <c:pt idx="3219">
                  <c:v>9.1279038600706769E-2</c:v>
                </c:pt>
                <c:pt idx="3220">
                  <c:v>9.1279038600706769E-2</c:v>
                </c:pt>
                <c:pt idx="3221">
                  <c:v>9.1279038600706769E-2</c:v>
                </c:pt>
                <c:pt idx="3222">
                  <c:v>9.1279038600706769E-2</c:v>
                </c:pt>
                <c:pt idx="3223">
                  <c:v>9.1279038600706769E-2</c:v>
                </c:pt>
                <c:pt idx="3224">
                  <c:v>9.1279038600706769E-2</c:v>
                </c:pt>
                <c:pt idx="3225">
                  <c:v>9.1279038600706769E-2</c:v>
                </c:pt>
                <c:pt idx="3226">
                  <c:v>9.1279038600706769E-2</c:v>
                </c:pt>
                <c:pt idx="3227">
                  <c:v>9.1279038600706769E-2</c:v>
                </c:pt>
                <c:pt idx="3228">
                  <c:v>9.1279038600706769E-2</c:v>
                </c:pt>
                <c:pt idx="3229">
                  <c:v>9.1279038600706769E-2</c:v>
                </c:pt>
                <c:pt idx="3230">
                  <c:v>9.1279038600706769E-2</c:v>
                </c:pt>
                <c:pt idx="3231">
                  <c:v>9.1279038600706769E-2</c:v>
                </c:pt>
                <c:pt idx="3232">
                  <c:v>9.1279038600706769E-2</c:v>
                </c:pt>
                <c:pt idx="3233">
                  <c:v>9.1279038600706769E-2</c:v>
                </c:pt>
                <c:pt idx="3234">
                  <c:v>9.1279038600706769E-2</c:v>
                </c:pt>
                <c:pt idx="3235">
                  <c:v>9.1279038600706769E-2</c:v>
                </c:pt>
                <c:pt idx="3236">
                  <c:v>9.1279038600706769E-2</c:v>
                </c:pt>
                <c:pt idx="3237">
                  <c:v>9.1279038600706769E-2</c:v>
                </c:pt>
                <c:pt idx="3238">
                  <c:v>9.1279038600706769E-2</c:v>
                </c:pt>
                <c:pt idx="3239">
                  <c:v>9.1279038600706769E-2</c:v>
                </c:pt>
                <c:pt idx="3240">
                  <c:v>9.1279038600706769E-2</c:v>
                </c:pt>
                <c:pt idx="3241">
                  <c:v>9.1279038600706769E-2</c:v>
                </c:pt>
                <c:pt idx="3242">
                  <c:v>9.1279038600706769E-2</c:v>
                </c:pt>
                <c:pt idx="3243">
                  <c:v>9.1279038600706769E-2</c:v>
                </c:pt>
                <c:pt idx="3244">
                  <c:v>9.1279038600706769E-2</c:v>
                </c:pt>
                <c:pt idx="3245">
                  <c:v>9.1279038600706769E-2</c:v>
                </c:pt>
                <c:pt idx="3246">
                  <c:v>9.1279038600706769E-2</c:v>
                </c:pt>
                <c:pt idx="3247">
                  <c:v>9.1279038600706769E-2</c:v>
                </c:pt>
                <c:pt idx="3248">
                  <c:v>9.1279038600706769E-2</c:v>
                </c:pt>
                <c:pt idx="3249">
                  <c:v>9.1279038600706769E-2</c:v>
                </c:pt>
                <c:pt idx="3250">
                  <c:v>9.1279038600706769E-2</c:v>
                </c:pt>
                <c:pt idx="3251">
                  <c:v>9.1279038600706769E-2</c:v>
                </c:pt>
                <c:pt idx="3252">
                  <c:v>9.1279038600706769E-2</c:v>
                </c:pt>
                <c:pt idx="3253">
                  <c:v>9.1279038600706769E-2</c:v>
                </c:pt>
                <c:pt idx="3254">
                  <c:v>9.1279038600706769E-2</c:v>
                </c:pt>
                <c:pt idx="3255">
                  <c:v>9.1279038600706769E-2</c:v>
                </c:pt>
                <c:pt idx="3256">
                  <c:v>9.1279038600706769E-2</c:v>
                </c:pt>
                <c:pt idx="3257">
                  <c:v>9.1279038600706769E-2</c:v>
                </c:pt>
                <c:pt idx="3258">
                  <c:v>9.1279038600706769E-2</c:v>
                </c:pt>
                <c:pt idx="3259">
                  <c:v>9.1279038600706769E-2</c:v>
                </c:pt>
                <c:pt idx="3260">
                  <c:v>9.1279038600706769E-2</c:v>
                </c:pt>
                <c:pt idx="3261">
                  <c:v>9.1279038600706769E-2</c:v>
                </c:pt>
                <c:pt idx="3262">
                  <c:v>9.1279038600706769E-2</c:v>
                </c:pt>
                <c:pt idx="3263">
                  <c:v>9.1279038600706769E-2</c:v>
                </c:pt>
                <c:pt idx="3264">
                  <c:v>9.1279038600706769E-2</c:v>
                </c:pt>
                <c:pt idx="3265">
                  <c:v>9.1279038600706769E-2</c:v>
                </c:pt>
                <c:pt idx="3266">
                  <c:v>9.1279038600706769E-2</c:v>
                </c:pt>
                <c:pt idx="3267">
                  <c:v>9.1279038600706769E-2</c:v>
                </c:pt>
                <c:pt idx="3268">
                  <c:v>9.1279038600706769E-2</c:v>
                </c:pt>
                <c:pt idx="3269">
                  <c:v>9.1279038600706769E-2</c:v>
                </c:pt>
                <c:pt idx="3270">
                  <c:v>9.1279038600706769E-2</c:v>
                </c:pt>
                <c:pt idx="3271">
                  <c:v>9.1279038600706769E-2</c:v>
                </c:pt>
                <c:pt idx="3272">
                  <c:v>9.1279038600706769E-2</c:v>
                </c:pt>
                <c:pt idx="3273">
                  <c:v>9.1279038600706769E-2</c:v>
                </c:pt>
                <c:pt idx="3274">
                  <c:v>9.1279038600706769E-2</c:v>
                </c:pt>
                <c:pt idx="3275">
                  <c:v>9.1279038600706769E-2</c:v>
                </c:pt>
                <c:pt idx="3276">
                  <c:v>9.1279038600706769E-2</c:v>
                </c:pt>
                <c:pt idx="3277">
                  <c:v>9.1279038600706769E-2</c:v>
                </c:pt>
                <c:pt idx="3278">
                  <c:v>9.1279038600706769E-2</c:v>
                </c:pt>
                <c:pt idx="3279">
                  <c:v>9.1279038600706769E-2</c:v>
                </c:pt>
                <c:pt idx="3280">
                  <c:v>9.1279038600706769E-2</c:v>
                </c:pt>
                <c:pt idx="3281">
                  <c:v>9.1279038600706769E-2</c:v>
                </c:pt>
                <c:pt idx="3282">
                  <c:v>9.1279038600706769E-2</c:v>
                </c:pt>
                <c:pt idx="3283">
                  <c:v>9.1279038600706769E-2</c:v>
                </c:pt>
                <c:pt idx="3284">
                  <c:v>9.1279038600706769E-2</c:v>
                </c:pt>
                <c:pt idx="3285">
                  <c:v>9.1279038600706769E-2</c:v>
                </c:pt>
                <c:pt idx="3286">
                  <c:v>9.1279038600706769E-2</c:v>
                </c:pt>
                <c:pt idx="3287">
                  <c:v>9.1279038600706769E-2</c:v>
                </c:pt>
                <c:pt idx="3288">
                  <c:v>9.1279038600706769E-2</c:v>
                </c:pt>
                <c:pt idx="3289">
                  <c:v>9.1279038600706769E-2</c:v>
                </c:pt>
                <c:pt idx="3290">
                  <c:v>9.1279038600706769E-2</c:v>
                </c:pt>
                <c:pt idx="3291">
                  <c:v>9.1279038600706769E-2</c:v>
                </c:pt>
                <c:pt idx="3292">
                  <c:v>9.1279038600706769E-2</c:v>
                </c:pt>
                <c:pt idx="3293">
                  <c:v>9.1279038600706769E-2</c:v>
                </c:pt>
                <c:pt idx="3294">
                  <c:v>9.1279038600706769E-2</c:v>
                </c:pt>
                <c:pt idx="3295">
                  <c:v>9.1279038600706769E-2</c:v>
                </c:pt>
                <c:pt idx="3296">
                  <c:v>9.1279038600706769E-2</c:v>
                </c:pt>
                <c:pt idx="3297">
                  <c:v>9.1279038600706769E-2</c:v>
                </c:pt>
                <c:pt idx="3298">
                  <c:v>9.1279038600706769E-2</c:v>
                </c:pt>
                <c:pt idx="3299">
                  <c:v>9.1279038600706769E-2</c:v>
                </c:pt>
                <c:pt idx="3300">
                  <c:v>9.1279038600706769E-2</c:v>
                </c:pt>
                <c:pt idx="3301">
                  <c:v>9.1279038600706769E-2</c:v>
                </c:pt>
                <c:pt idx="3302">
                  <c:v>9.1279038600706769E-2</c:v>
                </c:pt>
                <c:pt idx="3303">
                  <c:v>9.1279038600706769E-2</c:v>
                </c:pt>
                <c:pt idx="3304">
                  <c:v>9.1279038600706769E-2</c:v>
                </c:pt>
                <c:pt idx="3305">
                  <c:v>9.1279038600706769E-2</c:v>
                </c:pt>
                <c:pt idx="3306">
                  <c:v>9.1279038600706769E-2</c:v>
                </c:pt>
                <c:pt idx="3307">
                  <c:v>9.1279038600706769E-2</c:v>
                </c:pt>
                <c:pt idx="3308">
                  <c:v>9.1279038600706769E-2</c:v>
                </c:pt>
                <c:pt idx="3309">
                  <c:v>9.1279038600706769E-2</c:v>
                </c:pt>
                <c:pt idx="3310">
                  <c:v>9.1279038600706769E-2</c:v>
                </c:pt>
                <c:pt idx="3311">
                  <c:v>9.1279038600706769E-2</c:v>
                </c:pt>
                <c:pt idx="3312">
                  <c:v>9.1279038600706769E-2</c:v>
                </c:pt>
                <c:pt idx="3313">
                  <c:v>9.1279038600706769E-2</c:v>
                </c:pt>
                <c:pt idx="3314">
                  <c:v>9.1279038600706769E-2</c:v>
                </c:pt>
                <c:pt idx="3315">
                  <c:v>9.1279038600706769E-2</c:v>
                </c:pt>
                <c:pt idx="3316">
                  <c:v>9.1279038600706769E-2</c:v>
                </c:pt>
                <c:pt idx="3317">
                  <c:v>9.1279038600706769E-2</c:v>
                </c:pt>
                <c:pt idx="3318">
                  <c:v>9.1279038600706769E-2</c:v>
                </c:pt>
                <c:pt idx="3319">
                  <c:v>9.1279038600706769E-2</c:v>
                </c:pt>
                <c:pt idx="3320">
                  <c:v>9.1279038600706769E-2</c:v>
                </c:pt>
                <c:pt idx="3321">
                  <c:v>9.1279038600706769E-2</c:v>
                </c:pt>
                <c:pt idx="3322">
                  <c:v>9.1279038600706769E-2</c:v>
                </c:pt>
                <c:pt idx="3323">
                  <c:v>9.1279038600706769E-2</c:v>
                </c:pt>
                <c:pt idx="3324">
                  <c:v>9.1279038600706769E-2</c:v>
                </c:pt>
                <c:pt idx="3325">
                  <c:v>9.1279038600706769E-2</c:v>
                </c:pt>
                <c:pt idx="3326">
                  <c:v>9.1279038600706769E-2</c:v>
                </c:pt>
                <c:pt idx="3327">
                  <c:v>9.1279038600706769E-2</c:v>
                </c:pt>
                <c:pt idx="3328">
                  <c:v>9.1279038600706769E-2</c:v>
                </c:pt>
                <c:pt idx="3329">
                  <c:v>9.1279038600706769E-2</c:v>
                </c:pt>
                <c:pt idx="3330">
                  <c:v>9.1279038600706769E-2</c:v>
                </c:pt>
                <c:pt idx="3331">
                  <c:v>9.1279038600706769E-2</c:v>
                </c:pt>
                <c:pt idx="3332">
                  <c:v>9.1279038600706769E-2</c:v>
                </c:pt>
                <c:pt idx="3333">
                  <c:v>9.1279038600706769E-2</c:v>
                </c:pt>
                <c:pt idx="3334">
                  <c:v>9.1279038600706769E-2</c:v>
                </c:pt>
                <c:pt idx="3335">
                  <c:v>9.1279038600706769E-2</c:v>
                </c:pt>
                <c:pt idx="3336">
                  <c:v>9.1279038600706769E-2</c:v>
                </c:pt>
                <c:pt idx="3337">
                  <c:v>9.1279038600706769E-2</c:v>
                </c:pt>
                <c:pt idx="3338">
                  <c:v>9.1279038600706769E-2</c:v>
                </c:pt>
                <c:pt idx="3339">
                  <c:v>9.1279038600706769E-2</c:v>
                </c:pt>
                <c:pt idx="3340">
                  <c:v>9.1279038600706769E-2</c:v>
                </c:pt>
                <c:pt idx="3341">
                  <c:v>9.1279038600706769E-2</c:v>
                </c:pt>
                <c:pt idx="3342">
                  <c:v>9.1279038600706769E-2</c:v>
                </c:pt>
                <c:pt idx="3343">
                  <c:v>9.1279038600706769E-2</c:v>
                </c:pt>
                <c:pt idx="3344">
                  <c:v>9.1279038600706769E-2</c:v>
                </c:pt>
                <c:pt idx="3345">
                  <c:v>9.1279038600706769E-2</c:v>
                </c:pt>
                <c:pt idx="3346">
                  <c:v>9.1279038600706769E-2</c:v>
                </c:pt>
                <c:pt idx="3347">
                  <c:v>9.1279038600706769E-2</c:v>
                </c:pt>
                <c:pt idx="3348">
                  <c:v>9.1279038600706769E-2</c:v>
                </c:pt>
                <c:pt idx="3349">
                  <c:v>9.1279038600706769E-2</c:v>
                </c:pt>
                <c:pt idx="3350">
                  <c:v>9.1279038600706769E-2</c:v>
                </c:pt>
                <c:pt idx="3351">
                  <c:v>9.1279038600706769E-2</c:v>
                </c:pt>
                <c:pt idx="3352">
                  <c:v>9.1279038600706769E-2</c:v>
                </c:pt>
                <c:pt idx="3353">
                  <c:v>9.1279038600706769E-2</c:v>
                </c:pt>
                <c:pt idx="3354">
                  <c:v>9.1279038600706769E-2</c:v>
                </c:pt>
                <c:pt idx="3355">
                  <c:v>9.1279038600706769E-2</c:v>
                </c:pt>
                <c:pt idx="3356">
                  <c:v>9.1279038600706769E-2</c:v>
                </c:pt>
                <c:pt idx="3357">
                  <c:v>9.1279038600706769E-2</c:v>
                </c:pt>
                <c:pt idx="3358">
                  <c:v>9.1279038600706769E-2</c:v>
                </c:pt>
                <c:pt idx="3359">
                  <c:v>9.1279038600706769E-2</c:v>
                </c:pt>
                <c:pt idx="3360">
                  <c:v>9.1279038600706769E-2</c:v>
                </c:pt>
                <c:pt idx="3361">
                  <c:v>9.1279038600706769E-2</c:v>
                </c:pt>
                <c:pt idx="3362">
                  <c:v>9.1279038600706769E-2</c:v>
                </c:pt>
                <c:pt idx="3363">
                  <c:v>9.1279038600706769E-2</c:v>
                </c:pt>
                <c:pt idx="3364">
                  <c:v>9.1279038600706769E-2</c:v>
                </c:pt>
                <c:pt idx="3365">
                  <c:v>9.1279038600706769E-2</c:v>
                </c:pt>
                <c:pt idx="3366">
                  <c:v>9.1279038600706769E-2</c:v>
                </c:pt>
                <c:pt idx="3367">
                  <c:v>9.1279038600706769E-2</c:v>
                </c:pt>
                <c:pt idx="3368">
                  <c:v>9.1279038600706769E-2</c:v>
                </c:pt>
                <c:pt idx="3369">
                  <c:v>9.1279038600706769E-2</c:v>
                </c:pt>
                <c:pt idx="3370">
                  <c:v>9.1279038600706769E-2</c:v>
                </c:pt>
                <c:pt idx="3371">
                  <c:v>9.1279038600706769E-2</c:v>
                </c:pt>
                <c:pt idx="3372">
                  <c:v>9.1279038600706769E-2</c:v>
                </c:pt>
                <c:pt idx="3373">
                  <c:v>9.1279038600706769E-2</c:v>
                </c:pt>
                <c:pt idx="3374">
                  <c:v>9.1279038600706769E-2</c:v>
                </c:pt>
                <c:pt idx="3375">
                  <c:v>9.1279038600706769E-2</c:v>
                </c:pt>
                <c:pt idx="3376">
                  <c:v>9.1279038600706769E-2</c:v>
                </c:pt>
                <c:pt idx="3377">
                  <c:v>9.1279038600706769E-2</c:v>
                </c:pt>
                <c:pt idx="3378">
                  <c:v>9.1279038600706769E-2</c:v>
                </c:pt>
                <c:pt idx="3379">
                  <c:v>9.1279038600706769E-2</c:v>
                </c:pt>
                <c:pt idx="3380">
                  <c:v>9.1279038600706769E-2</c:v>
                </c:pt>
                <c:pt idx="3381">
                  <c:v>9.1279038600706769E-2</c:v>
                </c:pt>
                <c:pt idx="3382">
                  <c:v>9.1279038600706769E-2</c:v>
                </c:pt>
                <c:pt idx="3383">
                  <c:v>9.1279038600706769E-2</c:v>
                </c:pt>
                <c:pt idx="3384">
                  <c:v>9.1279038600706769E-2</c:v>
                </c:pt>
                <c:pt idx="3385">
                  <c:v>9.1279038600706769E-2</c:v>
                </c:pt>
                <c:pt idx="3386">
                  <c:v>9.1279038600706769E-2</c:v>
                </c:pt>
                <c:pt idx="3387">
                  <c:v>9.1279038600706769E-2</c:v>
                </c:pt>
                <c:pt idx="3388">
                  <c:v>9.1279038600706769E-2</c:v>
                </c:pt>
                <c:pt idx="3389">
                  <c:v>9.1279038600706769E-2</c:v>
                </c:pt>
                <c:pt idx="3390">
                  <c:v>9.1279038600706769E-2</c:v>
                </c:pt>
                <c:pt idx="3391">
                  <c:v>9.1279038600706769E-2</c:v>
                </c:pt>
                <c:pt idx="3392">
                  <c:v>9.1279038600706769E-2</c:v>
                </c:pt>
                <c:pt idx="3393">
                  <c:v>9.1279038600706769E-2</c:v>
                </c:pt>
                <c:pt idx="3394">
                  <c:v>9.1279038600706769E-2</c:v>
                </c:pt>
                <c:pt idx="3395">
                  <c:v>9.1279038600706769E-2</c:v>
                </c:pt>
                <c:pt idx="3396">
                  <c:v>9.1279038600706769E-2</c:v>
                </c:pt>
                <c:pt idx="3397">
                  <c:v>9.1279038600706769E-2</c:v>
                </c:pt>
                <c:pt idx="3398">
                  <c:v>9.1279038600706769E-2</c:v>
                </c:pt>
                <c:pt idx="3399">
                  <c:v>9.1279038600706769E-2</c:v>
                </c:pt>
                <c:pt idx="3400">
                  <c:v>9.1279038600706769E-2</c:v>
                </c:pt>
                <c:pt idx="3401">
                  <c:v>9.1279038600706769E-2</c:v>
                </c:pt>
                <c:pt idx="3402">
                  <c:v>9.1279038600706769E-2</c:v>
                </c:pt>
                <c:pt idx="3403">
                  <c:v>9.1279038600706769E-2</c:v>
                </c:pt>
                <c:pt idx="3404">
                  <c:v>9.1279038600706769E-2</c:v>
                </c:pt>
                <c:pt idx="3405">
                  <c:v>9.1279038600706769E-2</c:v>
                </c:pt>
                <c:pt idx="3406">
                  <c:v>9.1279038600706769E-2</c:v>
                </c:pt>
                <c:pt idx="3407">
                  <c:v>9.1279038600706769E-2</c:v>
                </c:pt>
                <c:pt idx="3408">
                  <c:v>9.1279038600706769E-2</c:v>
                </c:pt>
                <c:pt idx="3409">
                  <c:v>9.1279038600706769E-2</c:v>
                </c:pt>
                <c:pt idx="3410">
                  <c:v>9.1279038600706769E-2</c:v>
                </c:pt>
                <c:pt idx="3411">
                  <c:v>9.1279038600706769E-2</c:v>
                </c:pt>
                <c:pt idx="3412">
                  <c:v>9.1279038600706769E-2</c:v>
                </c:pt>
                <c:pt idx="3413">
                  <c:v>9.1279038600706769E-2</c:v>
                </c:pt>
                <c:pt idx="3414">
                  <c:v>9.1279038600706769E-2</c:v>
                </c:pt>
                <c:pt idx="3415">
                  <c:v>9.1279038600706769E-2</c:v>
                </c:pt>
                <c:pt idx="3416">
                  <c:v>9.1279038600706769E-2</c:v>
                </c:pt>
                <c:pt idx="3417">
                  <c:v>9.1279038600706769E-2</c:v>
                </c:pt>
                <c:pt idx="3418">
                  <c:v>9.1279038600706769E-2</c:v>
                </c:pt>
                <c:pt idx="3419">
                  <c:v>9.1279038600706769E-2</c:v>
                </c:pt>
                <c:pt idx="3420">
                  <c:v>9.1279038600706769E-2</c:v>
                </c:pt>
                <c:pt idx="3421">
                  <c:v>9.1279038600706769E-2</c:v>
                </c:pt>
                <c:pt idx="3422">
                  <c:v>9.1279038600706769E-2</c:v>
                </c:pt>
                <c:pt idx="3423">
                  <c:v>9.1279038600706769E-2</c:v>
                </c:pt>
                <c:pt idx="3424">
                  <c:v>9.1279038600706769E-2</c:v>
                </c:pt>
                <c:pt idx="3425">
                  <c:v>9.1279038600706769E-2</c:v>
                </c:pt>
                <c:pt idx="3426">
                  <c:v>9.1279038600706769E-2</c:v>
                </c:pt>
                <c:pt idx="3427">
                  <c:v>9.1279038600706769E-2</c:v>
                </c:pt>
                <c:pt idx="3428">
                  <c:v>9.1279038600706769E-2</c:v>
                </c:pt>
                <c:pt idx="3429">
                  <c:v>9.1279038600706769E-2</c:v>
                </c:pt>
                <c:pt idx="3430">
                  <c:v>9.1279038600706769E-2</c:v>
                </c:pt>
                <c:pt idx="3431">
                  <c:v>9.1279038600706769E-2</c:v>
                </c:pt>
                <c:pt idx="3432">
                  <c:v>9.1279038600706769E-2</c:v>
                </c:pt>
                <c:pt idx="3433">
                  <c:v>9.1279038600706769E-2</c:v>
                </c:pt>
                <c:pt idx="3434">
                  <c:v>9.1279038600706769E-2</c:v>
                </c:pt>
                <c:pt idx="3435">
                  <c:v>9.1279038600706769E-2</c:v>
                </c:pt>
                <c:pt idx="3436">
                  <c:v>9.1279038600706769E-2</c:v>
                </c:pt>
                <c:pt idx="3437">
                  <c:v>9.1279038600706769E-2</c:v>
                </c:pt>
                <c:pt idx="3438">
                  <c:v>9.1279038600706769E-2</c:v>
                </c:pt>
                <c:pt idx="3439">
                  <c:v>9.1279038600706769E-2</c:v>
                </c:pt>
                <c:pt idx="3440">
                  <c:v>9.1279038600706769E-2</c:v>
                </c:pt>
                <c:pt idx="3441">
                  <c:v>9.1279038600706769E-2</c:v>
                </c:pt>
                <c:pt idx="3442">
                  <c:v>9.1279038600706769E-2</c:v>
                </c:pt>
                <c:pt idx="3443">
                  <c:v>9.1279038600706769E-2</c:v>
                </c:pt>
                <c:pt idx="3444">
                  <c:v>9.1279038600706769E-2</c:v>
                </c:pt>
                <c:pt idx="3445">
                  <c:v>9.1279038600706769E-2</c:v>
                </c:pt>
                <c:pt idx="3446">
                  <c:v>9.1279038600706769E-2</c:v>
                </c:pt>
                <c:pt idx="3447">
                  <c:v>9.1279038600706769E-2</c:v>
                </c:pt>
                <c:pt idx="3448">
                  <c:v>9.1279038600706769E-2</c:v>
                </c:pt>
                <c:pt idx="3449">
                  <c:v>9.1279038600706769E-2</c:v>
                </c:pt>
                <c:pt idx="3450">
                  <c:v>9.1279038600706769E-2</c:v>
                </c:pt>
                <c:pt idx="3451">
                  <c:v>9.1279038600706769E-2</c:v>
                </c:pt>
                <c:pt idx="3452">
                  <c:v>9.1279038600706769E-2</c:v>
                </c:pt>
                <c:pt idx="3453">
                  <c:v>9.1279038600706769E-2</c:v>
                </c:pt>
                <c:pt idx="3454">
                  <c:v>9.1279038600706769E-2</c:v>
                </c:pt>
                <c:pt idx="3455">
                  <c:v>9.1279038600706769E-2</c:v>
                </c:pt>
                <c:pt idx="3456">
                  <c:v>9.1279038600706769E-2</c:v>
                </c:pt>
                <c:pt idx="3457">
                  <c:v>9.1279038600706769E-2</c:v>
                </c:pt>
                <c:pt idx="3458">
                  <c:v>9.1279038600706769E-2</c:v>
                </c:pt>
                <c:pt idx="3459">
                  <c:v>9.1279038600706769E-2</c:v>
                </c:pt>
                <c:pt idx="3460">
                  <c:v>9.1279038600706769E-2</c:v>
                </c:pt>
                <c:pt idx="3461">
                  <c:v>9.1279038600706769E-2</c:v>
                </c:pt>
                <c:pt idx="3462">
                  <c:v>9.1279038600706769E-2</c:v>
                </c:pt>
                <c:pt idx="3463">
                  <c:v>9.1279038600706769E-2</c:v>
                </c:pt>
                <c:pt idx="3464">
                  <c:v>9.1279038600706769E-2</c:v>
                </c:pt>
                <c:pt idx="3465">
                  <c:v>9.1279038600706769E-2</c:v>
                </c:pt>
                <c:pt idx="3466">
                  <c:v>9.1279038600706769E-2</c:v>
                </c:pt>
                <c:pt idx="3467">
                  <c:v>9.1279038600706769E-2</c:v>
                </c:pt>
                <c:pt idx="3468">
                  <c:v>9.1279038600706769E-2</c:v>
                </c:pt>
                <c:pt idx="3469">
                  <c:v>9.1279038600706769E-2</c:v>
                </c:pt>
                <c:pt idx="3470">
                  <c:v>9.1279038600706769E-2</c:v>
                </c:pt>
                <c:pt idx="3471">
                  <c:v>9.1279038600706769E-2</c:v>
                </c:pt>
                <c:pt idx="3472">
                  <c:v>9.1279038600706769E-2</c:v>
                </c:pt>
                <c:pt idx="3473">
                  <c:v>9.1279038600706769E-2</c:v>
                </c:pt>
                <c:pt idx="3474">
                  <c:v>9.1279038600706769E-2</c:v>
                </c:pt>
                <c:pt idx="3475">
                  <c:v>9.1279038600706769E-2</c:v>
                </c:pt>
                <c:pt idx="3476">
                  <c:v>9.1279038600706769E-2</c:v>
                </c:pt>
                <c:pt idx="3477">
                  <c:v>9.1279038600706769E-2</c:v>
                </c:pt>
                <c:pt idx="3478">
                  <c:v>9.1279038600706769E-2</c:v>
                </c:pt>
                <c:pt idx="3479">
                  <c:v>9.1279038600706769E-2</c:v>
                </c:pt>
                <c:pt idx="3480">
                  <c:v>9.1279038600706769E-2</c:v>
                </c:pt>
                <c:pt idx="3481">
                  <c:v>9.1279038600706769E-2</c:v>
                </c:pt>
                <c:pt idx="3482">
                  <c:v>9.1279038600706769E-2</c:v>
                </c:pt>
                <c:pt idx="3483">
                  <c:v>9.1279038600706769E-2</c:v>
                </c:pt>
                <c:pt idx="3484">
                  <c:v>9.1279038600706769E-2</c:v>
                </c:pt>
                <c:pt idx="3485">
                  <c:v>9.1279038600706769E-2</c:v>
                </c:pt>
                <c:pt idx="3486">
                  <c:v>9.1279038600706769E-2</c:v>
                </c:pt>
                <c:pt idx="3487">
                  <c:v>9.1279038600706769E-2</c:v>
                </c:pt>
                <c:pt idx="3488">
                  <c:v>9.1279038600706769E-2</c:v>
                </c:pt>
                <c:pt idx="3489">
                  <c:v>9.1279038600706769E-2</c:v>
                </c:pt>
                <c:pt idx="3490">
                  <c:v>9.1279038600706769E-2</c:v>
                </c:pt>
                <c:pt idx="3491">
                  <c:v>9.1279038600706769E-2</c:v>
                </c:pt>
                <c:pt idx="3492">
                  <c:v>9.1279038600706769E-2</c:v>
                </c:pt>
                <c:pt idx="3493">
                  <c:v>9.1279038600706769E-2</c:v>
                </c:pt>
                <c:pt idx="3494">
                  <c:v>9.1279038600706769E-2</c:v>
                </c:pt>
                <c:pt idx="3495">
                  <c:v>9.1279038600706769E-2</c:v>
                </c:pt>
                <c:pt idx="3496">
                  <c:v>9.1279038600706769E-2</c:v>
                </c:pt>
                <c:pt idx="3497">
                  <c:v>9.1279038600706769E-2</c:v>
                </c:pt>
                <c:pt idx="3498">
                  <c:v>9.1279038600706769E-2</c:v>
                </c:pt>
                <c:pt idx="3499">
                  <c:v>9.1279038600706769E-2</c:v>
                </c:pt>
                <c:pt idx="3500">
                  <c:v>9.1279038600706769E-2</c:v>
                </c:pt>
                <c:pt idx="3501">
                  <c:v>9.1279038600706769E-2</c:v>
                </c:pt>
                <c:pt idx="3502">
                  <c:v>9.1279038600706769E-2</c:v>
                </c:pt>
                <c:pt idx="3503">
                  <c:v>9.1279038600706769E-2</c:v>
                </c:pt>
                <c:pt idx="3504">
                  <c:v>9.1279038600706769E-2</c:v>
                </c:pt>
                <c:pt idx="3505">
                  <c:v>9.1279038600706769E-2</c:v>
                </c:pt>
                <c:pt idx="3506">
                  <c:v>9.1279038600706769E-2</c:v>
                </c:pt>
                <c:pt idx="3507">
                  <c:v>9.1279038600706769E-2</c:v>
                </c:pt>
                <c:pt idx="3508">
                  <c:v>9.1279038600706769E-2</c:v>
                </c:pt>
                <c:pt idx="3509">
                  <c:v>9.1279038600706769E-2</c:v>
                </c:pt>
                <c:pt idx="3510">
                  <c:v>9.1279038600706769E-2</c:v>
                </c:pt>
                <c:pt idx="3511">
                  <c:v>9.1279038600706769E-2</c:v>
                </c:pt>
                <c:pt idx="3512">
                  <c:v>9.1279038600706769E-2</c:v>
                </c:pt>
                <c:pt idx="3513">
                  <c:v>9.1279038600706769E-2</c:v>
                </c:pt>
                <c:pt idx="3514">
                  <c:v>9.1279038600706769E-2</c:v>
                </c:pt>
                <c:pt idx="3515">
                  <c:v>9.1279038600706769E-2</c:v>
                </c:pt>
                <c:pt idx="3516">
                  <c:v>9.1279038600706769E-2</c:v>
                </c:pt>
                <c:pt idx="3517">
                  <c:v>9.1279038600706769E-2</c:v>
                </c:pt>
                <c:pt idx="3518">
                  <c:v>9.1279038600706769E-2</c:v>
                </c:pt>
                <c:pt idx="3519">
                  <c:v>9.1279038600706769E-2</c:v>
                </c:pt>
                <c:pt idx="3520">
                  <c:v>9.1279038600706769E-2</c:v>
                </c:pt>
                <c:pt idx="3521">
                  <c:v>9.1279038600706769E-2</c:v>
                </c:pt>
                <c:pt idx="3522">
                  <c:v>9.1279038600706769E-2</c:v>
                </c:pt>
                <c:pt idx="3523">
                  <c:v>9.1279038600706769E-2</c:v>
                </c:pt>
                <c:pt idx="3524">
                  <c:v>9.1279038600706769E-2</c:v>
                </c:pt>
                <c:pt idx="3525">
                  <c:v>9.1279038600706769E-2</c:v>
                </c:pt>
                <c:pt idx="3526">
                  <c:v>9.1279038600706769E-2</c:v>
                </c:pt>
                <c:pt idx="3527">
                  <c:v>9.1279038600706769E-2</c:v>
                </c:pt>
                <c:pt idx="3528">
                  <c:v>9.1279038600706769E-2</c:v>
                </c:pt>
                <c:pt idx="3529">
                  <c:v>9.1279038600706769E-2</c:v>
                </c:pt>
                <c:pt idx="3530">
                  <c:v>9.1279038600706769E-2</c:v>
                </c:pt>
                <c:pt idx="3531">
                  <c:v>9.1279038600706769E-2</c:v>
                </c:pt>
                <c:pt idx="3532">
                  <c:v>9.1279038600706769E-2</c:v>
                </c:pt>
                <c:pt idx="3533">
                  <c:v>9.1279038600706769E-2</c:v>
                </c:pt>
                <c:pt idx="3534">
                  <c:v>9.1279038600706769E-2</c:v>
                </c:pt>
                <c:pt idx="3535">
                  <c:v>9.1279038600706769E-2</c:v>
                </c:pt>
                <c:pt idx="3536">
                  <c:v>9.1279038600706769E-2</c:v>
                </c:pt>
                <c:pt idx="3537">
                  <c:v>9.1279038600706769E-2</c:v>
                </c:pt>
                <c:pt idx="3538">
                  <c:v>9.1279038600706769E-2</c:v>
                </c:pt>
                <c:pt idx="3539">
                  <c:v>9.1279038600706769E-2</c:v>
                </c:pt>
                <c:pt idx="3540">
                  <c:v>9.1279038600706769E-2</c:v>
                </c:pt>
                <c:pt idx="3541">
                  <c:v>9.1279038600706769E-2</c:v>
                </c:pt>
                <c:pt idx="3542">
                  <c:v>9.1279038600706769E-2</c:v>
                </c:pt>
                <c:pt idx="3543">
                  <c:v>9.1279038600706769E-2</c:v>
                </c:pt>
                <c:pt idx="3544">
                  <c:v>9.1279038600706769E-2</c:v>
                </c:pt>
                <c:pt idx="3545">
                  <c:v>9.1279038600706769E-2</c:v>
                </c:pt>
                <c:pt idx="3546">
                  <c:v>9.1279038600706769E-2</c:v>
                </c:pt>
                <c:pt idx="3547">
                  <c:v>9.1279038600706769E-2</c:v>
                </c:pt>
                <c:pt idx="3548">
                  <c:v>9.1279038600706769E-2</c:v>
                </c:pt>
                <c:pt idx="3549">
                  <c:v>9.1279038600706769E-2</c:v>
                </c:pt>
                <c:pt idx="3550">
                  <c:v>9.1279038600706769E-2</c:v>
                </c:pt>
                <c:pt idx="3551">
                  <c:v>9.1279038600706769E-2</c:v>
                </c:pt>
                <c:pt idx="3552">
                  <c:v>9.1279038600706769E-2</c:v>
                </c:pt>
                <c:pt idx="3553">
                  <c:v>9.1279038600706769E-2</c:v>
                </c:pt>
                <c:pt idx="3554">
                  <c:v>9.1279038600706769E-2</c:v>
                </c:pt>
                <c:pt idx="3555">
                  <c:v>9.1279038600706769E-2</c:v>
                </c:pt>
                <c:pt idx="3556">
                  <c:v>9.1279038600706769E-2</c:v>
                </c:pt>
                <c:pt idx="3557">
                  <c:v>9.1279038600706769E-2</c:v>
                </c:pt>
                <c:pt idx="3558">
                  <c:v>9.1279038600706769E-2</c:v>
                </c:pt>
                <c:pt idx="3559">
                  <c:v>9.1279038600706769E-2</c:v>
                </c:pt>
                <c:pt idx="3560">
                  <c:v>9.1279038600706769E-2</c:v>
                </c:pt>
                <c:pt idx="3561">
                  <c:v>9.1279038600706769E-2</c:v>
                </c:pt>
                <c:pt idx="3562">
                  <c:v>9.1279038600706769E-2</c:v>
                </c:pt>
                <c:pt idx="3563">
                  <c:v>9.1279038600706769E-2</c:v>
                </c:pt>
                <c:pt idx="3564">
                  <c:v>9.1279038600706769E-2</c:v>
                </c:pt>
                <c:pt idx="3565">
                  <c:v>9.1279038600706769E-2</c:v>
                </c:pt>
                <c:pt idx="3566">
                  <c:v>9.1279038600706769E-2</c:v>
                </c:pt>
                <c:pt idx="3567">
                  <c:v>9.1279038600706769E-2</c:v>
                </c:pt>
                <c:pt idx="3568">
                  <c:v>9.1279038600706769E-2</c:v>
                </c:pt>
                <c:pt idx="3569">
                  <c:v>9.1279038600706769E-2</c:v>
                </c:pt>
                <c:pt idx="3570">
                  <c:v>9.1279038600706769E-2</c:v>
                </c:pt>
                <c:pt idx="3571">
                  <c:v>9.1279038600706769E-2</c:v>
                </c:pt>
                <c:pt idx="3572">
                  <c:v>9.1279038600706769E-2</c:v>
                </c:pt>
                <c:pt idx="3573">
                  <c:v>9.1279038600706769E-2</c:v>
                </c:pt>
                <c:pt idx="3574">
                  <c:v>9.1279038600706769E-2</c:v>
                </c:pt>
                <c:pt idx="3575">
                  <c:v>9.1279038600706769E-2</c:v>
                </c:pt>
                <c:pt idx="3576">
                  <c:v>9.1279038600706769E-2</c:v>
                </c:pt>
                <c:pt idx="3577">
                  <c:v>9.1279038600706769E-2</c:v>
                </c:pt>
                <c:pt idx="3578">
                  <c:v>9.1279038600706769E-2</c:v>
                </c:pt>
                <c:pt idx="3579">
                  <c:v>9.1279038600706769E-2</c:v>
                </c:pt>
                <c:pt idx="3580">
                  <c:v>9.1279038600706769E-2</c:v>
                </c:pt>
                <c:pt idx="3581">
                  <c:v>9.1279038600706769E-2</c:v>
                </c:pt>
                <c:pt idx="3582">
                  <c:v>9.1279038600706769E-2</c:v>
                </c:pt>
                <c:pt idx="3583">
                  <c:v>9.1279038600706769E-2</c:v>
                </c:pt>
                <c:pt idx="3584">
                  <c:v>9.1279038600706769E-2</c:v>
                </c:pt>
                <c:pt idx="3585">
                  <c:v>9.1279038600706769E-2</c:v>
                </c:pt>
                <c:pt idx="3586">
                  <c:v>9.1279038600706769E-2</c:v>
                </c:pt>
                <c:pt idx="3587">
                  <c:v>9.1279038600706769E-2</c:v>
                </c:pt>
                <c:pt idx="3588">
                  <c:v>9.1279038600706769E-2</c:v>
                </c:pt>
                <c:pt idx="3589">
                  <c:v>9.1279038600706769E-2</c:v>
                </c:pt>
                <c:pt idx="3590">
                  <c:v>9.1279038600706769E-2</c:v>
                </c:pt>
                <c:pt idx="3591">
                  <c:v>9.1279038600706769E-2</c:v>
                </c:pt>
                <c:pt idx="3592">
                  <c:v>9.1279038600706769E-2</c:v>
                </c:pt>
                <c:pt idx="3593">
                  <c:v>9.1279038600706769E-2</c:v>
                </c:pt>
                <c:pt idx="3594">
                  <c:v>9.1279038600706769E-2</c:v>
                </c:pt>
                <c:pt idx="3595">
                  <c:v>9.1279038600706769E-2</c:v>
                </c:pt>
                <c:pt idx="3596">
                  <c:v>9.1279038600706769E-2</c:v>
                </c:pt>
                <c:pt idx="3597">
                  <c:v>9.1279038600706769E-2</c:v>
                </c:pt>
                <c:pt idx="3598">
                  <c:v>9.1279038600706769E-2</c:v>
                </c:pt>
                <c:pt idx="3599">
                  <c:v>9.1279038600706769E-2</c:v>
                </c:pt>
                <c:pt idx="3600">
                  <c:v>9.1279038600706769E-2</c:v>
                </c:pt>
                <c:pt idx="3601">
                  <c:v>9.1279038600706769E-2</c:v>
                </c:pt>
                <c:pt idx="3602">
                  <c:v>9.1279038600706769E-2</c:v>
                </c:pt>
                <c:pt idx="3603">
                  <c:v>9.1279038600706769E-2</c:v>
                </c:pt>
                <c:pt idx="3604">
                  <c:v>9.1279038600706769E-2</c:v>
                </c:pt>
                <c:pt idx="3605">
                  <c:v>9.1279038600706769E-2</c:v>
                </c:pt>
                <c:pt idx="3606">
                  <c:v>9.1279038600706769E-2</c:v>
                </c:pt>
                <c:pt idx="3607">
                  <c:v>9.1279038600706769E-2</c:v>
                </c:pt>
                <c:pt idx="3608">
                  <c:v>9.1279038600706769E-2</c:v>
                </c:pt>
                <c:pt idx="3609">
                  <c:v>9.1279038600706769E-2</c:v>
                </c:pt>
                <c:pt idx="3610">
                  <c:v>9.1279038600706769E-2</c:v>
                </c:pt>
                <c:pt idx="3611">
                  <c:v>9.1279038600706769E-2</c:v>
                </c:pt>
                <c:pt idx="3612">
                  <c:v>9.1279038600706769E-2</c:v>
                </c:pt>
                <c:pt idx="3613">
                  <c:v>9.1279038600706769E-2</c:v>
                </c:pt>
                <c:pt idx="3614">
                  <c:v>9.1279038600706769E-2</c:v>
                </c:pt>
                <c:pt idx="3615">
                  <c:v>9.1279038600706769E-2</c:v>
                </c:pt>
                <c:pt idx="3616">
                  <c:v>9.1279038600706769E-2</c:v>
                </c:pt>
                <c:pt idx="3617">
                  <c:v>9.1279038600706769E-2</c:v>
                </c:pt>
                <c:pt idx="3618">
                  <c:v>9.1279038600706769E-2</c:v>
                </c:pt>
                <c:pt idx="3619">
                  <c:v>9.1279038600706769E-2</c:v>
                </c:pt>
                <c:pt idx="3620">
                  <c:v>9.1279038600706769E-2</c:v>
                </c:pt>
                <c:pt idx="3621">
                  <c:v>9.1279038600706769E-2</c:v>
                </c:pt>
                <c:pt idx="3622">
                  <c:v>9.1279038600706769E-2</c:v>
                </c:pt>
                <c:pt idx="3623">
                  <c:v>9.1279038600706769E-2</c:v>
                </c:pt>
                <c:pt idx="3624">
                  <c:v>9.1279038600706769E-2</c:v>
                </c:pt>
                <c:pt idx="3625">
                  <c:v>9.1279038600706769E-2</c:v>
                </c:pt>
                <c:pt idx="3626">
                  <c:v>9.1279038600706769E-2</c:v>
                </c:pt>
                <c:pt idx="3627">
                  <c:v>9.1279038600706769E-2</c:v>
                </c:pt>
                <c:pt idx="3628">
                  <c:v>9.1279038600706769E-2</c:v>
                </c:pt>
                <c:pt idx="3629">
                  <c:v>9.1279038600706769E-2</c:v>
                </c:pt>
                <c:pt idx="3630">
                  <c:v>9.1279038600706769E-2</c:v>
                </c:pt>
                <c:pt idx="3631">
                  <c:v>9.1279038600706769E-2</c:v>
                </c:pt>
                <c:pt idx="3632">
                  <c:v>9.1279038600706769E-2</c:v>
                </c:pt>
                <c:pt idx="3633">
                  <c:v>9.1279038600706769E-2</c:v>
                </c:pt>
                <c:pt idx="3634">
                  <c:v>9.1279038600706769E-2</c:v>
                </c:pt>
                <c:pt idx="3635">
                  <c:v>9.1279038600706769E-2</c:v>
                </c:pt>
                <c:pt idx="3636">
                  <c:v>9.1279038600706769E-2</c:v>
                </c:pt>
                <c:pt idx="3637">
                  <c:v>9.1279038600706769E-2</c:v>
                </c:pt>
                <c:pt idx="3638">
                  <c:v>9.1279038600706769E-2</c:v>
                </c:pt>
                <c:pt idx="3639">
                  <c:v>9.1279038600706769E-2</c:v>
                </c:pt>
                <c:pt idx="3640">
                  <c:v>9.1279038600706769E-2</c:v>
                </c:pt>
                <c:pt idx="3641">
                  <c:v>9.1279038600706769E-2</c:v>
                </c:pt>
                <c:pt idx="3642">
                  <c:v>9.1279038600706769E-2</c:v>
                </c:pt>
                <c:pt idx="3643">
                  <c:v>9.1279038600706769E-2</c:v>
                </c:pt>
                <c:pt idx="3644">
                  <c:v>9.1279038600706769E-2</c:v>
                </c:pt>
                <c:pt idx="3645">
                  <c:v>9.1279038600706769E-2</c:v>
                </c:pt>
                <c:pt idx="3646">
                  <c:v>9.1279038600706769E-2</c:v>
                </c:pt>
                <c:pt idx="3647">
                  <c:v>9.1279038600706769E-2</c:v>
                </c:pt>
                <c:pt idx="3648">
                  <c:v>9.1279038600706769E-2</c:v>
                </c:pt>
                <c:pt idx="3649">
                  <c:v>9.1279038600706769E-2</c:v>
                </c:pt>
                <c:pt idx="3650">
                  <c:v>9.1279038600706769E-2</c:v>
                </c:pt>
                <c:pt idx="3651">
                  <c:v>9.1279038600706769E-2</c:v>
                </c:pt>
                <c:pt idx="3652">
                  <c:v>9.1279038600706769E-2</c:v>
                </c:pt>
                <c:pt idx="3653">
                  <c:v>9.1279038600706769E-2</c:v>
                </c:pt>
                <c:pt idx="3654">
                  <c:v>9.1279038600706769E-2</c:v>
                </c:pt>
                <c:pt idx="3655">
                  <c:v>9.1279038600706769E-2</c:v>
                </c:pt>
                <c:pt idx="3656">
                  <c:v>9.1279038600706769E-2</c:v>
                </c:pt>
                <c:pt idx="3657">
                  <c:v>9.1279038600706769E-2</c:v>
                </c:pt>
                <c:pt idx="3658">
                  <c:v>9.1279038600706769E-2</c:v>
                </c:pt>
                <c:pt idx="3659">
                  <c:v>9.1279038600706769E-2</c:v>
                </c:pt>
                <c:pt idx="3660">
                  <c:v>9.1279038600706769E-2</c:v>
                </c:pt>
                <c:pt idx="3661">
                  <c:v>9.1279038600706769E-2</c:v>
                </c:pt>
                <c:pt idx="3662">
                  <c:v>9.1279038600706769E-2</c:v>
                </c:pt>
                <c:pt idx="3663">
                  <c:v>9.1279038600706769E-2</c:v>
                </c:pt>
                <c:pt idx="3664">
                  <c:v>9.1279038600706769E-2</c:v>
                </c:pt>
                <c:pt idx="3665">
                  <c:v>9.1279038600706769E-2</c:v>
                </c:pt>
                <c:pt idx="3666">
                  <c:v>9.1279038600706769E-2</c:v>
                </c:pt>
                <c:pt idx="3667">
                  <c:v>9.1279038600706769E-2</c:v>
                </c:pt>
                <c:pt idx="3668">
                  <c:v>9.1279038600706769E-2</c:v>
                </c:pt>
                <c:pt idx="3669">
                  <c:v>9.1279038600706769E-2</c:v>
                </c:pt>
                <c:pt idx="3670">
                  <c:v>9.1279038600706769E-2</c:v>
                </c:pt>
                <c:pt idx="3671">
                  <c:v>9.1279038600706769E-2</c:v>
                </c:pt>
                <c:pt idx="3672">
                  <c:v>9.1279038600706769E-2</c:v>
                </c:pt>
                <c:pt idx="3673">
                  <c:v>9.1279038600706769E-2</c:v>
                </c:pt>
                <c:pt idx="3674">
                  <c:v>9.1279038600706769E-2</c:v>
                </c:pt>
                <c:pt idx="3675">
                  <c:v>9.1279038600706769E-2</c:v>
                </c:pt>
                <c:pt idx="3676">
                  <c:v>9.1279038600706769E-2</c:v>
                </c:pt>
                <c:pt idx="3677">
                  <c:v>9.1279038600706769E-2</c:v>
                </c:pt>
                <c:pt idx="3678">
                  <c:v>9.1279038600706769E-2</c:v>
                </c:pt>
                <c:pt idx="3679">
                  <c:v>9.1279038600706769E-2</c:v>
                </c:pt>
                <c:pt idx="3680">
                  <c:v>9.1279038600706769E-2</c:v>
                </c:pt>
                <c:pt idx="3681">
                  <c:v>9.1279038600706769E-2</c:v>
                </c:pt>
                <c:pt idx="3682">
                  <c:v>9.1279038600706769E-2</c:v>
                </c:pt>
                <c:pt idx="3683">
                  <c:v>9.1279038600706769E-2</c:v>
                </c:pt>
                <c:pt idx="3684">
                  <c:v>9.1279038600706769E-2</c:v>
                </c:pt>
                <c:pt idx="3685">
                  <c:v>9.1279038600706769E-2</c:v>
                </c:pt>
                <c:pt idx="3686">
                  <c:v>9.1279038600706769E-2</c:v>
                </c:pt>
                <c:pt idx="3687">
                  <c:v>9.1279038600706769E-2</c:v>
                </c:pt>
                <c:pt idx="3688">
                  <c:v>9.1279038600706769E-2</c:v>
                </c:pt>
                <c:pt idx="3689">
                  <c:v>9.1279038600706769E-2</c:v>
                </c:pt>
                <c:pt idx="3690">
                  <c:v>9.1279038600706769E-2</c:v>
                </c:pt>
                <c:pt idx="3691">
                  <c:v>9.1279038600706769E-2</c:v>
                </c:pt>
                <c:pt idx="3692">
                  <c:v>9.1279038600706769E-2</c:v>
                </c:pt>
                <c:pt idx="3693">
                  <c:v>9.1279038600706769E-2</c:v>
                </c:pt>
                <c:pt idx="3694">
                  <c:v>9.1279038600706769E-2</c:v>
                </c:pt>
                <c:pt idx="3695">
                  <c:v>9.1279038600706769E-2</c:v>
                </c:pt>
                <c:pt idx="3696">
                  <c:v>9.1279038600706769E-2</c:v>
                </c:pt>
                <c:pt idx="3697">
                  <c:v>9.1279038600706769E-2</c:v>
                </c:pt>
                <c:pt idx="3698">
                  <c:v>9.1279038600706769E-2</c:v>
                </c:pt>
                <c:pt idx="3699">
                  <c:v>9.1279038600706769E-2</c:v>
                </c:pt>
                <c:pt idx="3700">
                  <c:v>9.1279038600706769E-2</c:v>
                </c:pt>
                <c:pt idx="3701">
                  <c:v>9.1279038600706769E-2</c:v>
                </c:pt>
                <c:pt idx="3702">
                  <c:v>9.1279038600706769E-2</c:v>
                </c:pt>
                <c:pt idx="3703">
                  <c:v>9.1279038600706769E-2</c:v>
                </c:pt>
                <c:pt idx="3704">
                  <c:v>9.1279038600706769E-2</c:v>
                </c:pt>
                <c:pt idx="3705">
                  <c:v>9.1279038600706769E-2</c:v>
                </c:pt>
                <c:pt idx="3706">
                  <c:v>9.1279038600706769E-2</c:v>
                </c:pt>
                <c:pt idx="3707">
                  <c:v>9.1279038600706769E-2</c:v>
                </c:pt>
                <c:pt idx="3708">
                  <c:v>9.1279038600706769E-2</c:v>
                </c:pt>
                <c:pt idx="3709">
                  <c:v>9.1279038600706769E-2</c:v>
                </c:pt>
                <c:pt idx="3710">
                  <c:v>9.1279038600706769E-2</c:v>
                </c:pt>
                <c:pt idx="3711">
                  <c:v>9.1279038600706769E-2</c:v>
                </c:pt>
                <c:pt idx="3712">
                  <c:v>9.1279038600706769E-2</c:v>
                </c:pt>
                <c:pt idx="3713">
                  <c:v>9.1279038600706769E-2</c:v>
                </c:pt>
                <c:pt idx="3714">
                  <c:v>9.1279038600706769E-2</c:v>
                </c:pt>
                <c:pt idx="3715">
                  <c:v>9.1279038600706769E-2</c:v>
                </c:pt>
                <c:pt idx="3716">
                  <c:v>9.1279038600706769E-2</c:v>
                </c:pt>
                <c:pt idx="3717">
                  <c:v>9.1279038600706769E-2</c:v>
                </c:pt>
                <c:pt idx="3718">
                  <c:v>9.1279038600706769E-2</c:v>
                </c:pt>
                <c:pt idx="3719">
                  <c:v>9.1279038600706769E-2</c:v>
                </c:pt>
                <c:pt idx="3720">
                  <c:v>9.1279038600706769E-2</c:v>
                </c:pt>
                <c:pt idx="3721">
                  <c:v>9.1279038600706769E-2</c:v>
                </c:pt>
                <c:pt idx="3722">
                  <c:v>9.1279038600706769E-2</c:v>
                </c:pt>
                <c:pt idx="3723">
                  <c:v>9.1279038600706769E-2</c:v>
                </c:pt>
                <c:pt idx="3724">
                  <c:v>9.1279038600706769E-2</c:v>
                </c:pt>
                <c:pt idx="3725">
                  <c:v>9.1279038600706769E-2</c:v>
                </c:pt>
                <c:pt idx="3726">
                  <c:v>9.1279038600706769E-2</c:v>
                </c:pt>
                <c:pt idx="3727">
                  <c:v>9.1279038600706769E-2</c:v>
                </c:pt>
                <c:pt idx="3728">
                  <c:v>9.1279038600706769E-2</c:v>
                </c:pt>
                <c:pt idx="3729">
                  <c:v>9.1279038600706769E-2</c:v>
                </c:pt>
                <c:pt idx="3730">
                  <c:v>9.1279038600706769E-2</c:v>
                </c:pt>
                <c:pt idx="3731">
                  <c:v>9.1279038600706769E-2</c:v>
                </c:pt>
                <c:pt idx="3732">
                  <c:v>9.1279038600706769E-2</c:v>
                </c:pt>
                <c:pt idx="3733">
                  <c:v>9.1279038600706769E-2</c:v>
                </c:pt>
                <c:pt idx="3734">
                  <c:v>9.1279038600706769E-2</c:v>
                </c:pt>
                <c:pt idx="3735">
                  <c:v>9.1279038600706769E-2</c:v>
                </c:pt>
                <c:pt idx="3736">
                  <c:v>9.1279038600706769E-2</c:v>
                </c:pt>
                <c:pt idx="3737">
                  <c:v>9.1279038600706769E-2</c:v>
                </c:pt>
                <c:pt idx="3738">
                  <c:v>9.1279038600706769E-2</c:v>
                </c:pt>
                <c:pt idx="3739">
                  <c:v>9.1279038600706769E-2</c:v>
                </c:pt>
                <c:pt idx="3740">
                  <c:v>9.1279038600706769E-2</c:v>
                </c:pt>
                <c:pt idx="3741">
                  <c:v>9.1279038600706769E-2</c:v>
                </c:pt>
                <c:pt idx="3742">
                  <c:v>9.1279038600706769E-2</c:v>
                </c:pt>
                <c:pt idx="3743">
                  <c:v>9.1279038600706769E-2</c:v>
                </c:pt>
                <c:pt idx="3744">
                  <c:v>9.1279038600706769E-2</c:v>
                </c:pt>
                <c:pt idx="3745">
                  <c:v>9.1279038600706769E-2</c:v>
                </c:pt>
                <c:pt idx="3746">
                  <c:v>9.1279038600706769E-2</c:v>
                </c:pt>
                <c:pt idx="3747">
                  <c:v>9.1279038600706769E-2</c:v>
                </c:pt>
                <c:pt idx="3748">
                  <c:v>9.1279038600706769E-2</c:v>
                </c:pt>
                <c:pt idx="3749">
                  <c:v>9.1279038600706769E-2</c:v>
                </c:pt>
                <c:pt idx="3750">
                  <c:v>9.1279038600706769E-2</c:v>
                </c:pt>
                <c:pt idx="3751">
                  <c:v>9.1279038600706769E-2</c:v>
                </c:pt>
                <c:pt idx="3752">
                  <c:v>9.1279038600706769E-2</c:v>
                </c:pt>
                <c:pt idx="3753">
                  <c:v>9.1279038600706769E-2</c:v>
                </c:pt>
                <c:pt idx="3754">
                  <c:v>9.1279038600706769E-2</c:v>
                </c:pt>
                <c:pt idx="3755">
                  <c:v>9.1279038600706769E-2</c:v>
                </c:pt>
                <c:pt idx="3756">
                  <c:v>9.1279038600706769E-2</c:v>
                </c:pt>
                <c:pt idx="3757">
                  <c:v>9.1279038600706769E-2</c:v>
                </c:pt>
                <c:pt idx="3758">
                  <c:v>9.1279038600706769E-2</c:v>
                </c:pt>
                <c:pt idx="3759">
                  <c:v>9.1279038600706769E-2</c:v>
                </c:pt>
                <c:pt idx="3760">
                  <c:v>9.1279038600706769E-2</c:v>
                </c:pt>
                <c:pt idx="3761">
                  <c:v>9.1279038600706769E-2</c:v>
                </c:pt>
                <c:pt idx="3762">
                  <c:v>9.1279038600706769E-2</c:v>
                </c:pt>
                <c:pt idx="3763">
                  <c:v>9.1279038600706769E-2</c:v>
                </c:pt>
                <c:pt idx="3764">
                  <c:v>9.1279038600706769E-2</c:v>
                </c:pt>
                <c:pt idx="3765">
                  <c:v>9.1279038600706769E-2</c:v>
                </c:pt>
                <c:pt idx="3766">
                  <c:v>9.1279038600706769E-2</c:v>
                </c:pt>
                <c:pt idx="3767">
                  <c:v>9.1279038600706769E-2</c:v>
                </c:pt>
                <c:pt idx="3768">
                  <c:v>9.1279038600706769E-2</c:v>
                </c:pt>
                <c:pt idx="3769">
                  <c:v>9.1279038600706769E-2</c:v>
                </c:pt>
                <c:pt idx="3770">
                  <c:v>9.1279038600706769E-2</c:v>
                </c:pt>
                <c:pt idx="3771">
                  <c:v>9.1279038600706769E-2</c:v>
                </c:pt>
                <c:pt idx="3772">
                  <c:v>9.1279038600706769E-2</c:v>
                </c:pt>
                <c:pt idx="3773">
                  <c:v>9.1279038600706769E-2</c:v>
                </c:pt>
                <c:pt idx="3774">
                  <c:v>9.1279038600706769E-2</c:v>
                </c:pt>
                <c:pt idx="3775">
                  <c:v>9.1279038600706769E-2</c:v>
                </c:pt>
                <c:pt idx="3776">
                  <c:v>9.1279038600706769E-2</c:v>
                </c:pt>
                <c:pt idx="3777">
                  <c:v>9.1279038600706769E-2</c:v>
                </c:pt>
                <c:pt idx="3778">
                  <c:v>9.1279038600706769E-2</c:v>
                </c:pt>
                <c:pt idx="3779">
                  <c:v>9.1279038600706769E-2</c:v>
                </c:pt>
                <c:pt idx="3780">
                  <c:v>9.1279038600706769E-2</c:v>
                </c:pt>
                <c:pt idx="3781">
                  <c:v>9.1279038600706769E-2</c:v>
                </c:pt>
                <c:pt idx="3782">
                  <c:v>9.1279038600706769E-2</c:v>
                </c:pt>
                <c:pt idx="3783">
                  <c:v>9.1279038600706769E-2</c:v>
                </c:pt>
                <c:pt idx="3784">
                  <c:v>9.1279038600706769E-2</c:v>
                </c:pt>
                <c:pt idx="3785">
                  <c:v>9.1279038600706769E-2</c:v>
                </c:pt>
                <c:pt idx="3786">
                  <c:v>9.1279038600706769E-2</c:v>
                </c:pt>
                <c:pt idx="3787">
                  <c:v>9.1279038600706769E-2</c:v>
                </c:pt>
                <c:pt idx="3788">
                  <c:v>9.1279038600706769E-2</c:v>
                </c:pt>
                <c:pt idx="3789">
                  <c:v>9.1279038600706769E-2</c:v>
                </c:pt>
                <c:pt idx="3790">
                  <c:v>9.1279038600706769E-2</c:v>
                </c:pt>
                <c:pt idx="3791">
                  <c:v>9.1279038600706769E-2</c:v>
                </c:pt>
                <c:pt idx="3792">
                  <c:v>9.1279038600706769E-2</c:v>
                </c:pt>
                <c:pt idx="3793">
                  <c:v>9.1279038600706769E-2</c:v>
                </c:pt>
                <c:pt idx="3794">
                  <c:v>9.1279038600706769E-2</c:v>
                </c:pt>
                <c:pt idx="3795">
                  <c:v>9.1279038600706769E-2</c:v>
                </c:pt>
                <c:pt idx="3796">
                  <c:v>9.1279038600706769E-2</c:v>
                </c:pt>
                <c:pt idx="3797">
                  <c:v>9.1279038600706769E-2</c:v>
                </c:pt>
                <c:pt idx="3798">
                  <c:v>9.1279038600706769E-2</c:v>
                </c:pt>
                <c:pt idx="3799">
                  <c:v>9.1279038600706769E-2</c:v>
                </c:pt>
                <c:pt idx="3800">
                  <c:v>9.1279038600706769E-2</c:v>
                </c:pt>
                <c:pt idx="3801">
                  <c:v>9.1279038600706769E-2</c:v>
                </c:pt>
                <c:pt idx="3802">
                  <c:v>9.1279038600706769E-2</c:v>
                </c:pt>
                <c:pt idx="3803">
                  <c:v>9.1279038600706769E-2</c:v>
                </c:pt>
                <c:pt idx="3804">
                  <c:v>9.1279038600706769E-2</c:v>
                </c:pt>
                <c:pt idx="3805">
                  <c:v>9.1279038600706769E-2</c:v>
                </c:pt>
                <c:pt idx="3806">
                  <c:v>9.1279038600706769E-2</c:v>
                </c:pt>
                <c:pt idx="3807">
                  <c:v>9.1279038600706769E-2</c:v>
                </c:pt>
                <c:pt idx="3808">
                  <c:v>9.1279038600706769E-2</c:v>
                </c:pt>
                <c:pt idx="3809">
                  <c:v>9.1279038600706769E-2</c:v>
                </c:pt>
                <c:pt idx="3810">
                  <c:v>9.1279038600706769E-2</c:v>
                </c:pt>
                <c:pt idx="3811">
                  <c:v>9.1279038600706769E-2</c:v>
                </c:pt>
                <c:pt idx="3812">
                  <c:v>9.1279038600706769E-2</c:v>
                </c:pt>
                <c:pt idx="3813">
                  <c:v>9.1279038600706769E-2</c:v>
                </c:pt>
                <c:pt idx="3814">
                  <c:v>9.1279038600706769E-2</c:v>
                </c:pt>
                <c:pt idx="3815">
                  <c:v>9.1279038600706769E-2</c:v>
                </c:pt>
                <c:pt idx="3816">
                  <c:v>9.1279038600706769E-2</c:v>
                </c:pt>
                <c:pt idx="3817">
                  <c:v>9.1279038600706769E-2</c:v>
                </c:pt>
                <c:pt idx="3818">
                  <c:v>9.1279038600706769E-2</c:v>
                </c:pt>
                <c:pt idx="3819">
                  <c:v>9.1279038600706769E-2</c:v>
                </c:pt>
                <c:pt idx="3820">
                  <c:v>9.1279038600706769E-2</c:v>
                </c:pt>
                <c:pt idx="3821">
                  <c:v>9.1279038600706769E-2</c:v>
                </c:pt>
                <c:pt idx="3822">
                  <c:v>9.1279038600706769E-2</c:v>
                </c:pt>
                <c:pt idx="3823">
                  <c:v>9.1279038600706769E-2</c:v>
                </c:pt>
                <c:pt idx="3824">
                  <c:v>9.1279038600706769E-2</c:v>
                </c:pt>
                <c:pt idx="3825">
                  <c:v>9.1279038600706769E-2</c:v>
                </c:pt>
                <c:pt idx="3826">
                  <c:v>9.1279038600706769E-2</c:v>
                </c:pt>
                <c:pt idx="3827">
                  <c:v>9.1279038600706769E-2</c:v>
                </c:pt>
                <c:pt idx="3828">
                  <c:v>9.1279038600706769E-2</c:v>
                </c:pt>
                <c:pt idx="3829">
                  <c:v>9.1279038600706769E-2</c:v>
                </c:pt>
                <c:pt idx="3830">
                  <c:v>9.1279038600706769E-2</c:v>
                </c:pt>
                <c:pt idx="3831">
                  <c:v>9.1279038600706769E-2</c:v>
                </c:pt>
                <c:pt idx="3832">
                  <c:v>9.1279038600706769E-2</c:v>
                </c:pt>
                <c:pt idx="3833">
                  <c:v>9.1279038600706769E-2</c:v>
                </c:pt>
                <c:pt idx="3834">
                  <c:v>9.1279038600706769E-2</c:v>
                </c:pt>
                <c:pt idx="3835">
                  <c:v>9.1279038600706769E-2</c:v>
                </c:pt>
                <c:pt idx="3836">
                  <c:v>9.1279038600706769E-2</c:v>
                </c:pt>
                <c:pt idx="3837">
                  <c:v>9.1279038600706769E-2</c:v>
                </c:pt>
                <c:pt idx="3838">
                  <c:v>9.1279038600706769E-2</c:v>
                </c:pt>
                <c:pt idx="3839">
                  <c:v>9.1279038600706769E-2</c:v>
                </c:pt>
                <c:pt idx="3840">
                  <c:v>9.1279038600706769E-2</c:v>
                </c:pt>
                <c:pt idx="3841">
                  <c:v>9.1279038600706769E-2</c:v>
                </c:pt>
                <c:pt idx="3842">
                  <c:v>9.1279038600706769E-2</c:v>
                </c:pt>
                <c:pt idx="3843">
                  <c:v>9.1279038600706769E-2</c:v>
                </c:pt>
                <c:pt idx="3844">
                  <c:v>9.1279038600706769E-2</c:v>
                </c:pt>
                <c:pt idx="3845">
                  <c:v>9.1279038600706769E-2</c:v>
                </c:pt>
                <c:pt idx="3846">
                  <c:v>9.1279038600706769E-2</c:v>
                </c:pt>
                <c:pt idx="3847">
                  <c:v>9.1279038600706769E-2</c:v>
                </c:pt>
                <c:pt idx="3848">
                  <c:v>9.1279038600706769E-2</c:v>
                </c:pt>
                <c:pt idx="3849">
                  <c:v>9.1279038600706769E-2</c:v>
                </c:pt>
                <c:pt idx="3850">
                  <c:v>9.1279038600706769E-2</c:v>
                </c:pt>
                <c:pt idx="3851">
                  <c:v>9.1279038600706769E-2</c:v>
                </c:pt>
                <c:pt idx="3852">
                  <c:v>9.1279038600706769E-2</c:v>
                </c:pt>
                <c:pt idx="3853">
                  <c:v>9.1279038600706769E-2</c:v>
                </c:pt>
                <c:pt idx="3854">
                  <c:v>9.1279038600706769E-2</c:v>
                </c:pt>
                <c:pt idx="3855">
                  <c:v>9.1279038600706769E-2</c:v>
                </c:pt>
                <c:pt idx="3856">
                  <c:v>9.1279038600706769E-2</c:v>
                </c:pt>
                <c:pt idx="3857">
                  <c:v>9.1279038600706769E-2</c:v>
                </c:pt>
                <c:pt idx="3858">
                  <c:v>9.1279038600706769E-2</c:v>
                </c:pt>
                <c:pt idx="3859">
                  <c:v>9.1279038600706769E-2</c:v>
                </c:pt>
                <c:pt idx="3860">
                  <c:v>9.1279038600706769E-2</c:v>
                </c:pt>
                <c:pt idx="3861">
                  <c:v>9.1279038600706769E-2</c:v>
                </c:pt>
                <c:pt idx="3862">
                  <c:v>9.1279038600706769E-2</c:v>
                </c:pt>
                <c:pt idx="3863">
                  <c:v>9.1279038600706769E-2</c:v>
                </c:pt>
                <c:pt idx="3864">
                  <c:v>9.1279038600706769E-2</c:v>
                </c:pt>
                <c:pt idx="3865">
                  <c:v>9.1279038600706769E-2</c:v>
                </c:pt>
                <c:pt idx="3866">
                  <c:v>9.1279038600706769E-2</c:v>
                </c:pt>
                <c:pt idx="3867">
                  <c:v>9.1279038600706769E-2</c:v>
                </c:pt>
                <c:pt idx="3868">
                  <c:v>9.1279038600706769E-2</c:v>
                </c:pt>
                <c:pt idx="3869">
                  <c:v>9.1279038600706769E-2</c:v>
                </c:pt>
                <c:pt idx="3870">
                  <c:v>9.1279038600706769E-2</c:v>
                </c:pt>
                <c:pt idx="3871">
                  <c:v>9.1279038600706769E-2</c:v>
                </c:pt>
                <c:pt idx="3872">
                  <c:v>9.1279038600706769E-2</c:v>
                </c:pt>
                <c:pt idx="3873">
                  <c:v>9.1279038600706769E-2</c:v>
                </c:pt>
                <c:pt idx="3874">
                  <c:v>9.1279038600706769E-2</c:v>
                </c:pt>
                <c:pt idx="3875">
                  <c:v>9.1279038600706769E-2</c:v>
                </c:pt>
                <c:pt idx="3876">
                  <c:v>9.1279038600706769E-2</c:v>
                </c:pt>
                <c:pt idx="3877">
                  <c:v>9.1279038600706769E-2</c:v>
                </c:pt>
                <c:pt idx="3878">
                  <c:v>9.1279038600706769E-2</c:v>
                </c:pt>
                <c:pt idx="3879">
                  <c:v>9.1279038600706769E-2</c:v>
                </c:pt>
                <c:pt idx="3880">
                  <c:v>9.1279038600706769E-2</c:v>
                </c:pt>
                <c:pt idx="3881">
                  <c:v>9.1279038600706769E-2</c:v>
                </c:pt>
                <c:pt idx="3882">
                  <c:v>9.1279038600706769E-2</c:v>
                </c:pt>
                <c:pt idx="3883">
                  <c:v>9.1279038600706769E-2</c:v>
                </c:pt>
                <c:pt idx="3884">
                  <c:v>9.1279038600706769E-2</c:v>
                </c:pt>
                <c:pt idx="3885">
                  <c:v>9.1279038600706769E-2</c:v>
                </c:pt>
                <c:pt idx="3886">
                  <c:v>9.1279038600706769E-2</c:v>
                </c:pt>
                <c:pt idx="3887">
                  <c:v>9.1279038600706769E-2</c:v>
                </c:pt>
                <c:pt idx="3888">
                  <c:v>9.1279038600706769E-2</c:v>
                </c:pt>
                <c:pt idx="3889">
                  <c:v>9.1279038600706769E-2</c:v>
                </c:pt>
                <c:pt idx="3890">
                  <c:v>9.1279038600706769E-2</c:v>
                </c:pt>
                <c:pt idx="3891">
                  <c:v>9.1279038600706769E-2</c:v>
                </c:pt>
                <c:pt idx="3892">
                  <c:v>9.1279038600706769E-2</c:v>
                </c:pt>
                <c:pt idx="3893">
                  <c:v>9.1279038600706769E-2</c:v>
                </c:pt>
                <c:pt idx="3894">
                  <c:v>9.1279038600706769E-2</c:v>
                </c:pt>
                <c:pt idx="3895">
                  <c:v>9.1279038600706769E-2</c:v>
                </c:pt>
                <c:pt idx="3896">
                  <c:v>9.1279038600706769E-2</c:v>
                </c:pt>
                <c:pt idx="3897">
                  <c:v>9.1279038600706769E-2</c:v>
                </c:pt>
                <c:pt idx="3898">
                  <c:v>9.1279038600706769E-2</c:v>
                </c:pt>
                <c:pt idx="3899">
                  <c:v>9.1279038600706769E-2</c:v>
                </c:pt>
                <c:pt idx="3900">
                  <c:v>9.1279038600706769E-2</c:v>
                </c:pt>
                <c:pt idx="3901">
                  <c:v>9.1279038600706769E-2</c:v>
                </c:pt>
                <c:pt idx="3902">
                  <c:v>9.1279038600706769E-2</c:v>
                </c:pt>
                <c:pt idx="3903">
                  <c:v>9.1279038600706769E-2</c:v>
                </c:pt>
                <c:pt idx="3904">
                  <c:v>9.1279038600706769E-2</c:v>
                </c:pt>
                <c:pt idx="3905">
                  <c:v>9.1279038600706769E-2</c:v>
                </c:pt>
                <c:pt idx="3906">
                  <c:v>9.1279038600706769E-2</c:v>
                </c:pt>
                <c:pt idx="3907">
                  <c:v>9.1279038600706769E-2</c:v>
                </c:pt>
                <c:pt idx="3908">
                  <c:v>9.1279038600706769E-2</c:v>
                </c:pt>
                <c:pt idx="3909">
                  <c:v>9.1279038600706769E-2</c:v>
                </c:pt>
                <c:pt idx="3910">
                  <c:v>9.1279038600706769E-2</c:v>
                </c:pt>
                <c:pt idx="3911">
                  <c:v>9.1279038600706769E-2</c:v>
                </c:pt>
                <c:pt idx="3912">
                  <c:v>9.1279038600706769E-2</c:v>
                </c:pt>
                <c:pt idx="3913">
                  <c:v>9.1279038600706769E-2</c:v>
                </c:pt>
                <c:pt idx="3914">
                  <c:v>9.1279038600706769E-2</c:v>
                </c:pt>
                <c:pt idx="3915">
                  <c:v>9.1279038600706769E-2</c:v>
                </c:pt>
                <c:pt idx="3916">
                  <c:v>9.1279038600706769E-2</c:v>
                </c:pt>
                <c:pt idx="3917">
                  <c:v>9.1279038600706769E-2</c:v>
                </c:pt>
                <c:pt idx="3918">
                  <c:v>9.1279038600706769E-2</c:v>
                </c:pt>
                <c:pt idx="3919">
                  <c:v>9.1279038600706769E-2</c:v>
                </c:pt>
                <c:pt idx="3920">
                  <c:v>9.1279038600706769E-2</c:v>
                </c:pt>
                <c:pt idx="3921">
                  <c:v>9.1279038600706769E-2</c:v>
                </c:pt>
                <c:pt idx="3922">
                  <c:v>9.1279038600706769E-2</c:v>
                </c:pt>
                <c:pt idx="3923">
                  <c:v>9.1279038600706769E-2</c:v>
                </c:pt>
                <c:pt idx="3924">
                  <c:v>9.1279038600706769E-2</c:v>
                </c:pt>
                <c:pt idx="3925">
                  <c:v>9.1279038600706769E-2</c:v>
                </c:pt>
                <c:pt idx="3926">
                  <c:v>9.1279038600706769E-2</c:v>
                </c:pt>
                <c:pt idx="3927">
                  <c:v>9.1279038600706769E-2</c:v>
                </c:pt>
                <c:pt idx="3928">
                  <c:v>9.1279038600706769E-2</c:v>
                </c:pt>
                <c:pt idx="3929">
                  <c:v>9.1279038600706769E-2</c:v>
                </c:pt>
                <c:pt idx="3930">
                  <c:v>9.1279038600706769E-2</c:v>
                </c:pt>
                <c:pt idx="3931">
                  <c:v>9.1279038600706769E-2</c:v>
                </c:pt>
                <c:pt idx="3932">
                  <c:v>9.1279038600706769E-2</c:v>
                </c:pt>
                <c:pt idx="3933">
                  <c:v>9.1279038600706769E-2</c:v>
                </c:pt>
                <c:pt idx="3934">
                  <c:v>9.1279038600706769E-2</c:v>
                </c:pt>
                <c:pt idx="3935">
                  <c:v>9.1279038600706769E-2</c:v>
                </c:pt>
                <c:pt idx="3936">
                  <c:v>9.1279038600706769E-2</c:v>
                </c:pt>
                <c:pt idx="3937">
                  <c:v>9.1279038600706769E-2</c:v>
                </c:pt>
                <c:pt idx="3938">
                  <c:v>9.1279038600706769E-2</c:v>
                </c:pt>
                <c:pt idx="3939">
                  <c:v>9.1279038600706769E-2</c:v>
                </c:pt>
                <c:pt idx="3940">
                  <c:v>9.1279038600706769E-2</c:v>
                </c:pt>
                <c:pt idx="3941">
                  <c:v>9.1279038600706769E-2</c:v>
                </c:pt>
                <c:pt idx="3942">
                  <c:v>9.1279038600706769E-2</c:v>
                </c:pt>
                <c:pt idx="3943">
                  <c:v>9.1279038600706769E-2</c:v>
                </c:pt>
                <c:pt idx="3944">
                  <c:v>9.1279038600706769E-2</c:v>
                </c:pt>
                <c:pt idx="3945">
                  <c:v>9.1279038600706769E-2</c:v>
                </c:pt>
                <c:pt idx="3946">
                  <c:v>9.1279038600706769E-2</c:v>
                </c:pt>
                <c:pt idx="3947">
                  <c:v>9.1279038600706769E-2</c:v>
                </c:pt>
                <c:pt idx="3948">
                  <c:v>9.1279038600706769E-2</c:v>
                </c:pt>
                <c:pt idx="3949">
                  <c:v>9.1279038600706769E-2</c:v>
                </c:pt>
                <c:pt idx="3950">
                  <c:v>9.1279038600706769E-2</c:v>
                </c:pt>
                <c:pt idx="3951">
                  <c:v>9.1279038600706769E-2</c:v>
                </c:pt>
                <c:pt idx="3952">
                  <c:v>9.1279038600706769E-2</c:v>
                </c:pt>
                <c:pt idx="3953">
                  <c:v>9.1279038600706769E-2</c:v>
                </c:pt>
                <c:pt idx="3954">
                  <c:v>9.1279038600706769E-2</c:v>
                </c:pt>
                <c:pt idx="3955">
                  <c:v>9.1279038600706769E-2</c:v>
                </c:pt>
                <c:pt idx="3956">
                  <c:v>9.1279038600706769E-2</c:v>
                </c:pt>
                <c:pt idx="3957">
                  <c:v>9.1279038600706769E-2</c:v>
                </c:pt>
                <c:pt idx="3958">
                  <c:v>9.1279038600706769E-2</c:v>
                </c:pt>
                <c:pt idx="3959">
                  <c:v>9.1279038600706769E-2</c:v>
                </c:pt>
                <c:pt idx="3960">
                  <c:v>9.1279038600706769E-2</c:v>
                </c:pt>
                <c:pt idx="3961">
                  <c:v>9.1279038600706769E-2</c:v>
                </c:pt>
                <c:pt idx="3962">
                  <c:v>9.1279038600706769E-2</c:v>
                </c:pt>
                <c:pt idx="3963">
                  <c:v>9.1279038600706769E-2</c:v>
                </c:pt>
                <c:pt idx="3964">
                  <c:v>9.1279038600706769E-2</c:v>
                </c:pt>
                <c:pt idx="3965">
                  <c:v>9.1279038600706769E-2</c:v>
                </c:pt>
                <c:pt idx="3966">
                  <c:v>9.1279038600706769E-2</c:v>
                </c:pt>
                <c:pt idx="3967">
                  <c:v>9.1279038600706769E-2</c:v>
                </c:pt>
                <c:pt idx="3968">
                  <c:v>9.1279038600706769E-2</c:v>
                </c:pt>
                <c:pt idx="3969">
                  <c:v>9.1279038600706769E-2</c:v>
                </c:pt>
                <c:pt idx="3970">
                  <c:v>9.1279038600706769E-2</c:v>
                </c:pt>
                <c:pt idx="3971">
                  <c:v>9.1279038600706769E-2</c:v>
                </c:pt>
                <c:pt idx="3972">
                  <c:v>9.1279038600706769E-2</c:v>
                </c:pt>
                <c:pt idx="3973">
                  <c:v>9.1279038600706769E-2</c:v>
                </c:pt>
                <c:pt idx="3974">
                  <c:v>9.1279038600706769E-2</c:v>
                </c:pt>
                <c:pt idx="3975">
                  <c:v>9.1279038600706769E-2</c:v>
                </c:pt>
                <c:pt idx="3976">
                  <c:v>9.1279038600706769E-2</c:v>
                </c:pt>
                <c:pt idx="3977">
                  <c:v>9.1279038600706769E-2</c:v>
                </c:pt>
                <c:pt idx="3978">
                  <c:v>9.1279038600706769E-2</c:v>
                </c:pt>
                <c:pt idx="3979">
                  <c:v>9.1279038600706769E-2</c:v>
                </c:pt>
                <c:pt idx="3980">
                  <c:v>9.1279038600706769E-2</c:v>
                </c:pt>
                <c:pt idx="3981">
                  <c:v>9.1279038600706769E-2</c:v>
                </c:pt>
                <c:pt idx="3982">
                  <c:v>9.1279038600706769E-2</c:v>
                </c:pt>
                <c:pt idx="3983">
                  <c:v>9.1279038600706769E-2</c:v>
                </c:pt>
                <c:pt idx="3984">
                  <c:v>9.1279038600706769E-2</c:v>
                </c:pt>
                <c:pt idx="3985">
                  <c:v>9.1279038600706769E-2</c:v>
                </c:pt>
                <c:pt idx="3986">
                  <c:v>9.1279038600706769E-2</c:v>
                </c:pt>
                <c:pt idx="3987">
                  <c:v>9.1279038600706769E-2</c:v>
                </c:pt>
                <c:pt idx="3988">
                  <c:v>9.1279038600706769E-2</c:v>
                </c:pt>
                <c:pt idx="3989">
                  <c:v>9.1279038600706769E-2</c:v>
                </c:pt>
                <c:pt idx="3990">
                  <c:v>9.1279038600706769E-2</c:v>
                </c:pt>
                <c:pt idx="3991">
                  <c:v>9.1279038600706769E-2</c:v>
                </c:pt>
                <c:pt idx="3992">
                  <c:v>9.1279038600706769E-2</c:v>
                </c:pt>
                <c:pt idx="3993">
                  <c:v>9.1279038600706769E-2</c:v>
                </c:pt>
                <c:pt idx="3994">
                  <c:v>9.1279038600706769E-2</c:v>
                </c:pt>
                <c:pt idx="3995">
                  <c:v>9.1279038600706769E-2</c:v>
                </c:pt>
                <c:pt idx="3996">
                  <c:v>9.1279038600706769E-2</c:v>
                </c:pt>
                <c:pt idx="3997">
                  <c:v>9.1279038600706769E-2</c:v>
                </c:pt>
                <c:pt idx="3998">
                  <c:v>9.1279038600706769E-2</c:v>
                </c:pt>
                <c:pt idx="3999">
                  <c:v>9.1279038600706769E-2</c:v>
                </c:pt>
                <c:pt idx="4000">
                  <c:v>9.1279038600706769E-2</c:v>
                </c:pt>
                <c:pt idx="4001">
                  <c:v>9.1279038600706769E-2</c:v>
                </c:pt>
                <c:pt idx="4002">
                  <c:v>9.1279038600706769E-2</c:v>
                </c:pt>
                <c:pt idx="4003">
                  <c:v>9.1279038600706769E-2</c:v>
                </c:pt>
                <c:pt idx="4004">
                  <c:v>9.1279038600706769E-2</c:v>
                </c:pt>
                <c:pt idx="4005">
                  <c:v>9.1279038600706769E-2</c:v>
                </c:pt>
                <c:pt idx="4006">
                  <c:v>9.1279038600706769E-2</c:v>
                </c:pt>
                <c:pt idx="4007">
                  <c:v>9.1279038600706769E-2</c:v>
                </c:pt>
                <c:pt idx="4008">
                  <c:v>9.1279038600706769E-2</c:v>
                </c:pt>
                <c:pt idx="4009">
                  <c:v>9.1279038600706769E-2</c:v>
                </c:pt>
                <c:pt idx="4010">
                  <c:v>9.1279038600706769E-2</c:v>
                </c:pt>
                <c:pt idx="4011">
                  <c:v>9.1279038600706769E-2</c:v>
                </c:pt>
                <c:pt idx="4012">
                  <c:v>9.1279038600706769E-2</c:v>
                </c:pt>
                <c:pt idx="4013">
                  <c:v>9.1279038600706769E-2</c:v>
                </c:pt>
                <c:pt idx="4014">
                  <c:v>9.1279038600706769E-2</c:v>
                </c:pt>
                <c:pt idx="4015">
                  <c:v>9.1279038600706769E-2</c:v>
                </c:pt>
                <c:pt idx="4016">
                  <c:v>9.1279038600706769E-2</c:v>
                </c:pt>
                <c:pt idx="4017">
                  <c:v>9.1279038600706769E-2</c:v>
                </c:pt>
                <c:pt idx="4018">
                  <c:v>9.1279038600706769E-2</c:v>
                </c:pt>
                <c:pt idx="4019">
                  <c:v>9.1279038600706769E-2</c:v>
                </c:pt>
                <c:pt idx="4020">
                  <c:v>9.1279038600706769E-2</c:v>
                </c:pt>
                <c:pt idx="4021">
                  <c:v>9.1279038600706769E-2</c:v>
                </c:pt>
                <c:pt idx="4022">
                  <c:v>9.1279038600706769E-2</c:v>
                </c:pt>
                <c:pt idx="4023">
                  <c:v>9.1279038600706769E-2</c:v>
                </c:pt>
                <c:pt idx="4024">
                  <c:v>9.1279038600706769E-2</c:v>
                </c:pt>
                <c:pt idx="4025">
                  <c:v>9.1279038600706769E-2</c:v>
                </c:pt>
                <c:pt idx="4026">
                  <c:v>9.1279038600706769E-2</c:v>
                </c:pt>
                <c:pt idx="4027">
                  <c:v>9.1279038600706769E-2</c:v>
                </c:pt>
                <c:pt idx="4028">
                  <c:v>9.1279038600706769E-2</c:v>
                </c:pt>
                <c:pt idx="4029">
                  <c:v>9.1279038600706769E-2</c:v>
                </c:pt>
                <c:pt idx="4030">
                  <c:v>9.1279038600706769E-2</c:v>
                </c:pt>
                <c:pt idx="4031">
                  <c:v>9.1279038600706769E-2</c:v>
                </c:pt>
                <c:pt idx="4032">
                  <c:v>9.1279038600706769E-2</c:v>
                </c:pt>
                <c:pt idx="4033">
                  <c:v>9.1279038600706769E-2</c:v>
                </c:pt>
                <c:pt idx="4034">
                  <c:v>9.1279038600706769E-2</c:v>
                </c:pt>
                <c:pt idx="4035">
                  <c:v>9.1279038600706769E-2</c:v>
                </c:pt>
                <c:pt idx="4036">
                  <c:v>9.1279038600706769E-2</c:v>
                </c:pt>
                <c:pt idx="4037">
                  <c:v>9.1279038600706769E-2</c:v>
                </c:pt>
                <c:pt idx="4038">
                  <c:v>9.1279038600706769E-2</c:v>
                </c:pt>
                <c:pt idx="4039">
                  <c:v>9.1279038600706769E-2</c:v>
                </c:pt>
                <c:pt idx="4040">
                  <c:v>9.1279038600706769E-2</c:v>
                </c:pt>
                <c:pt idx="4041">
                  <c:v>9.1279038600706769E-2</c:v>
                </c:pt>
                <c:pt idx="4042">
                  <c:v>9.1279038600706769E-2</c:v>
                </c:pt>
                <c:pt idx="4043">
                  <c:v>9.1279038600706769E-2</c:v>
                </c:pt>
                <c:pt idx="4044">
                  <c:v>9.1279038600706769E-2</c:v>
                </c:pt>
                <c:pt idx="4045">
                  <c:v>9.1279038600706769E-2</c:v>
                </c:pt>
                <c:pt idx="4046">
                  <c:v>9.1279038600706769E-2</c:v>
                </c:pt>
                <c:pt idx="4047">
                  <c:v>9.1279038600706769E-2</c:v>
                </c:pt>
                <c:pt idx="4048">
                  <c:v>9.1279038600706769E-2</c:v>
                </c:pt>
                <c:pt idx="4049">
                  <c:v>9.1279038600706769E-2</c:v>
                </c:pt>
                <c:pt idx="4050">
                  <c:v>9.1279038600706769E-2</c:v>
                </c:pt>
                <c:pt idx="4051">
                  <c:v>9.1279038600706769E-2</c:v>
                </c:pt>
                <c:pt idx="4052">
                  <c:v>9.1279038600706769E-2</c:v>
                </c:pt>
                <c:pt idx="4053">
                  <c:v>9.1279038600706769E-2</c:v>
                </c:pt>
                <c:pt idx="4054">
                  <c:v>9.1279038600706769E-2</c:v>
                </c:pt>
                <c:pt idx="4055">
                  <c:v>9.1279038600706769E-2</c:v>
                </c:pt>
                <c:pt idx="4056">
                  <c:v>9.1279038600706769E-2</c:v>
                </c:pt>
                <c:pt idx="4057">
                  <c:v>9.1279038600706769E-2</c:v>
                </c:pt>
                <c:pt idx="4058">
                  <c:v>9.1279038600706769E-2</c:v>
                </c:pt>
                <c:pt idx="4059">
                  <c:v>9.1279038600706769E-2</c:v>
                </c:pt>
                <c:pt idx="4060">
                  <c:v>9.1279038600706769E-2</c:v>
                </c:pt>
                <c:pt idx="4061">
                  <c:v>9.1279038600706769E-2</c:v>
                </c:pt>
                <c:pt idx="4062">
                  <c:v>9.1279038600706769E-2</c:v>
                </c:pt>
                <c:pt idx="4063">
                  <c:v>9.1279038600706769E-2</c:v>
                </c:pt>
                <c:pt idx="4064">
                  <c:v>9.1279038600706769E-2</c:v>
                </c:pt>
                <c:pt idx="4065">
                  <c:v>9.1279038600706769E-2</c:v>
                </c:pt>
                <c:pt idx="4066">
                  <c:v>9.1279038600706769E-2</c:v>
                </c:pt>
                <c:pt idx="4067">
                  <c:v>9.1279038600706769E-2</c:v>
                </c:pt>
                <c:pt idx="4068">
                  <c:v>9.1279038600706769E-2</c:v>
                </c:pt>
                <c:pt idx="4069">
                  <c:v>9.1279038600706769E-2</c:v>
                </c:pt>
                <c:pt idx="4070">
                  <c:v>9.1279038600706769E-2</c:v>
                </c:pt>
                <c:pt idx="4071">
                  <c:v>9.1279038600706769E-2</c:v>
                </c:pt>
                <c:pt idx="4072">
                  <c:v>9.1279038600706769E-2</c:v>
                </c:pt>
                <c:pt idx="4073">
                  <c:v>9.1279038600706769E-2</c:v>
                </c:pt>
                <c:pt idx="4074">
                  <c:v>9.1279038600706769E-2</c:v>
                </c:pt>
                <c:pt idx="4075">
                  <c:v>9.1279038600706769E-2</c:v>
                </c:pt>
                <c:pt idx="4076">
                  <c:v>9.1279038600706769E-2</c:v>
                </c:pt>
                <c:pt idx="4077">
                  <c:v>9.1279038600706769E-2</c:v>
                </c:pt>
                <c:pt idx="4078">
                  <c:v>9.1279038600706769E-2</c:v>
                </c:pt>
                <c:pt idx="4079">
                  <c:v>9.1279038600706769E-2</c:v>
                </c:pt>
                <c:pt idx="4080">
                  <c:v>9.1279038600706769E-2</c:v>
                </c:pt>
                <c:pt idx="4081">
                  <c:v>9.1279038600706769E-2</c:v>
                </c:pt>
                <c:pt idx="4082">
                  <c:v>9.1279038600706769E-2</c:v>
                </c:pt>
                <c:pt idx="4083">
                  <c:v>9.1279038600706769E-2</c:v>
                </c:pt>
                <c:pt idx="4084">
                  <c:v>9.1279038600706769E-2</c:v>
                </c:pt>
                <c:pt idx="4085">
                  <c:v>9.1279038600706769E-2</c:v>
                </c:pt>
                <c:pt idx="4086">
                  <c:v>9.1279038600706769E-2</c:v>
                </c:pt>
                <c:pt idx="4087">
                  <c:v>9.1279038600706769E-2</c:v>
                </c:pt>
                <c:pt idx="4088">
                  <c:v>9.1279038600706769E-2</c:v>
                </c:pt>
                <c:pt idx="4089">
                  <c:v>9.1279038600706769E-2</c:v>
                </c:pt>
                <c:pt idx="4090">
                  <c:v>9.1279038600706769E-2</c:v>
                </c:pt>
                <c:pt idx="4091">
                  <c:v>9.1279038600706769E-2</c:v>
                </c:pt>
                <c:pt idx="4092">
                  <c:v>9.1279038600706769E-2</c:v>
                </c:pt>
                <c:pt idx="4093">
                  <c:v>9.1279038600706769E-2</c:v>
                </c:pt>
                <c:pt idx="4094">
                  <c:v>9.1279038600706769E-2</c:v>
                </c:pt>
                <c:pt idx="4095">
                  <c:v>9.1279038600706769E-2</c:v>
                </c:pt>
                <c:pt idx="4096">
                  <c:v>9.1279038600706769E-2</c:v>
                </c:pt>
                <c:pt idx="4097">
                  <c:v>9.1279038600706769E-2</c:v>
                </c:pt>
                <c:pt idx="4098">
                  <c:v>9.1279038600706769E-2</c:v>
                </c:pt>
                <c:pt idx="4099">
                  <c:v>9.1279038600706769E-2</c:v>
                </c:pt>
                <c:pt idx="4100">
                  <c:v>9.1279038600706769E-2</c:v>
                </c:pt>
                <c:pt idx="4101">
                  <c:v>9.1279038600706769E-2</c:v>
                </c:pt>
                <c:pt idx="4102">
                  <c:v>9.1279038600706769E-2</c:v>
                </c:pt>
                <c:pt idx="4103">
                  <c:v>9.1279038600706769E-2</c:v>
                </c:pt>
                <c:pt idx="4104">
                  <c:v>9.1279038600706769E-2</c:v>
                </c:pt>
                <c:pt idx="4105">
                  <c:v>9.1279038600706769E-2</c:v>
                </c:pt>
                <c:pt idx="4106">
                  <c:v>9.1279038600706769E-2</c:v>
                </c:pt>
                <c:pt idx="4107">
                  <c:v>9.1279038600706769E-2</c:v>
                </c:pt>
                <c:pt idx="4108">
                  <c:v>9.1279038600706769E-2</c:v>
                </c:pt>
                <c:pt idx="4109">
                  <c:v>9.1279038600706769E-2</c:v>
                </c:pt>
                <c:pt idx="4110">
                  <c:v>9.1279038600706769E-2</c:v>
                </c:pt>
                <c:pt idx="4111">
                  <c:v>9.1279038600706769E-2</c:v>
                </c:pt>
                <c:pt idx="4112">
                  <c:v>9.1279038600706769E-2</c:v>
                </c:pt>
                <c:pt idx="4113">
                  <c:v>9.1279038600706769E-2</c:v>
                </c:pt>
                <c:pt idx="4114">
                  <c:v>9.1279038600706769E-2</c:v>
                </c:pt>
                <c:pt idx="4115">
                  <c:v>9.1279038600706769E-2</c:v>
                </c:pt>
                <c:pt idx="4116">
                  <c:v>9.1279038600706769E-2</c:v>
                </c:pt>
                <c:pt idx="4117">
                  <c:v>9.1279038600706769E-2</c:v>
                </c:pt>
                <c:pt idx="4118">
                  <c:v>9.1279038600706769E-2</c:v>
                </c:pt>
                <c:pt idx="4119">
                  <c:v>9.1279038600706769E-2</c:v>
                </c:pt>
                <c:pt idx="4120">
                  <c:v>9.1279038600706769E-2</c:v>
                </c:pt>
                <c:pt idx="4121">
                  <c:v>9.1279038600706769E-2</c:v>
                </c:pt>
                <c:pt idx="4122">
                  <c:v>9.1279038600706769E-2</c:v>
                </c:pt>
                <c:pt idx="4123">
                  <c:v>9.1279038600706769E-2</c:v>
                </c:pt>
                <c:pt idx="4124">
                  <c:v>9.1279038600706769E-2</c:v>
                </c:pt>
                <c:pt idx="4125">
                  <c:v>9.1279038600706769E-2</c:v>
                </c:pt>
                <c:pt idx="4126">
                  <c:v>9.1279038600706769E-2</c:v>
                </c:pt>
                <c:pt idx="4127">
                  <c:v>9.1279038600706769E-2</c:v>
                </c:pt>
                <c:pt idx="4128">
                  <c:v>9.1279038600706769E-2</c:v>
                </c:pt>
                <c:pt idx="4129">
                  <c:v>9.1279038600706769E-2</c:v>
                </c:pt>
                <c:pt idx="4130">
                  <c:v>9.1279038600706769E-2</c:v>
                </c:pt>
                <c:pt idx="4131">
                  <c:v>9.1279038600706769E-2</c:v>
                </c:pt>
                <c:pt idx="4132">
                  <c:v>9.1279038600706769E-2</c:v>
                </c:pt>
                <c:pt idx="4133">
                  <c:v>9.1279038600706769E-2</c:v>
                </c:pt>
                <c:pt idx="4134">
                  <c:v>9.1279038600706769E-2</c:v>
                </c:pt>
                <c:pt idx="4135">
                  <c:v>9.1279038600706769E-2</c:v>
                </c:pt>
                <c:pt idx="4136">
                  <c:v>9.1279038600706769E-2</c:v>
                </c:pt>
                <c:pt idx="4137">
                  <c:v>9.1279038600706769E-2</c:v>
                </c:pt>
                <c:pt idx="4138">
                  <c:v>9.1279038600706769E-2</c:v>
                </c:pt>
                <c:pt idx="4139">
                  <c:v>9.1279038600706769E-2</c:v>
                </c:pt>
                <c:pt idx="4140">
                  <c:v>9.1279038600706769E-2</c:v>
                </c:pt>
                <c:pt idx="4141">
                  <c:v>9.1279038600706769E-2</c:v>
                </c:pt>
                <c:pt idx="4142">
                  <c:v>9.1279038600706769E-2</c:v>
                </c:pt>
                <c:pt idx="4143">
                  <c:v>9.1279038600706769E-2</c:v>
                </c:pt>
                <c:pt idx="4144">
                  <c:v>9.1279038600706769E-2</c:v>
                </c:pt>
                <c:pt idx="4145">
                  <c:v>9.1279038600706769E-2</c:v>
                </c:pt>
                <c:pt idx="4146">
                  <c:v>9.1279038600706769E-2</c:v>
                </c:pt>
                <c:pt idx="4147">
                  <c:v>9.1279038600706769E-2</c:v>
                </c:pt>
                <c:pt idx="4148">
                  <c:v>9.1279038600706769E-2</c:v>
                </c:pt>
                <c:pt idx="4149">
                  <c:v>9.1279038600706769E-2</c:v>
                </c:pt>
                <c:pt idx="4150">
                  <c:v>9.1279038600706769E-2</c:v>
                </c:pt>
                <c:pt idx="4151">
                  <c:v>9.1279038600706769E-2</c:v>
                </c:pt>
                <c:pt idx="4152">
                  <c:v>9.1279038600706769E-2</c:v>
                </c:pt>
                <c:pt idx="4153">
                  <c:v>9.1279038600706769E-2</c:v>
                </c:pt>
                <c:pt idx="4154">
                  <c:v>9.1279038600706769E-2</c:v>
                </c:pt>
                <c:pt idx="4155">
                  <c:v>9.1279038600706769E-2</c:v>
                </c:pt>
                <c:pt idx="4156">
                  <c:v>9.1279038600706769E-2</c:v>
                </c:pt>
                <c:pt idx="4157">
                  <c:v>9.1279038600706769E-2</c:v>
                </c:pt>
                <c:pt idx="4158">
                  <c:v>9.1279038600706769E-2</c:v>
                </c:pt>
                <c:pt idx="4159">
                  <c:v>9.1279038600706769E-2</c:v>
                </c:pt>
                <c:pt idx="4160">
                  <c:v>9.1279038600706769E-2</c:v>
                </c:pt>
                <c:pt idx="4161">
                  <c:v>9.1279038600706769E-2</c:v>
                </c:pt>
                <c:pt idx="4162">
                  <c:v>9.1279038600706769E-2</c:v>
                </c:pt>
                <c:pt idx="4163">
                  <c:v>9.1279038600706769E-2</c:v>
                </c:pt>
                <c:pt idx="4164">
                  <c:v>9.1279038600706769E-2</c:v>
                </c:pt>
                <c:pt idx="4165">
                  <c:v>9.1279038600706769E-2</c:v>
                </c:pt>
                <c:pt idx="4166">
                  <c:v>9.1279038600706769E-2</c:v>
                </c:pt>
                <c:pt idx="4167">
                  <c:v>9.1279038600706769E-2</c:v>
                </c:pt>
                <c:pt idx="4168">
                  <c:v>9.1279038600706769E-2</c:v>
                </c:pt>
                <c:pt idx="4169">
                  <c:v>9.1279038600706769E-2</c:v>
                </c:pt>
                <c:pt idx="4170">
                  <c:v>9.1279038600706769E-2</c:v>
                </c:pt>
                <c:pt idx="4171">
                  <c:v>9.1279038600706769E-2</c:v>
                </c:pt>
                <c:pt idx="4172">
                  <c:v>9.1279038600706769E-2</c:v>
                </c:pt>
                <c:pt idx="4173">
                  <c:v>9.1279038600706769E-2</c:v>
                </c:pt>
                <c:pt idx="4174">
                  <c:v>9.1279038600706769E-2</c:v>
                </c:pt>
                <c:pt idx="4175">
                  <c:v>9.1279038600706769E-2</c:v>
                </c:pt>
                <c:pt idx="4176">
                  <c:v>9.1279038600706769E-2</c:v>
                </c:pt>
                <c:pt idx="4177">
                  <c:v>9.1279038600706769E-2</c:v>
                </c:pt>
                <c:pt idx="4178">
                  <c:v>9.1279038600706769E-2</c:v>
                </c:pt>
                <c:pt idx="4179">
                  <c:v>9.1279038600706769E-2</c:v>
                </c:pt>
                <c:pt idx="4180">
                  <c:v>9.1279038600706769E-2</c:v>
                </c:pt>
                <c:pt idx="4181">
                  <c:v>9.1279038600706769E-2</c:v>
                </c:pt>
                <c:pt idx="4182">
                  <c:v>9.1279038600706769E-2</c:v>
                </c:pt>
                <c:pt idx="4183">
                  <c:v>9.1279038600706769E-2</c:v>
                </c:pt>
                <c:pt idx="4184">
                  <c:v>9.1279038600706769E-2</c:v>
                </c:pt>
                <c:pt idx="4185">
                  <c:v>9.1279038600706769E-2</c:v>
                </c:pt>
                <c:pt idx="4186">
                  <c:v>9.1279038600706769E-2</c:v>
                </c:pt>
                <c:pt idx="4187">
                  <c:v>9.1279038600706769E-2</c:v>
                </c:pt>
                <c:pt idx="4188">
                  <c:v>9.1279038600706769E-2</c:v>
                </c:pt>
                <c:pt idx="4189">
                  <c:v>9.1279038600706769E-2</c:v>
                </c:pt>
                <c:pt idx="4190">
                  <c:v>9.1279038600706769E-2</c:v>
                </c:pt>
                <c:pt idx="4191">
                  <c:v>9.1279038600706769E-2</c:v>
                </c:pt>
                <c:pt idx="4192">
                  <c:v>9.1279038600706769E-2</c:v>
                </c:pt>
                <c:pt idx="4193">
                  <c:v>9.1279038600706769E-2</c:v>
                </c:pt>
                <c:pt idx="4194">
                  <c:v>9.1279038600706769E-2</c:v>
                </c:pt>
                <c:pt idx="4195">
                  <c:v>9.1279038600706769E-2</c:v>
                </c:pt>
                <c:pt idx="4196">
                  <c:v>9.1279038600706769E-2</c:v>
                </c:pt>
                <c:pt idx="4197">
                  <c:v>9.1279038600706769E-2</c:v>
                </c:pt>
                <c:pt idx="4198">
                  <c:v>9.1279038600706769E-2</c:v>
                </c:pt>
                <c:pt idx="4199">
                  <c:v>9.1279038600706769E-2</c:v>
                </c:pt>
                <c:pt idx="4200">
                  <c:v>9.1279038600706769E-2</c:v>
                </c:pt>
                <c:pt idx="4201">
                  <c:v>9.1279038600706769E-2</c:v>
                </c:pt>
                <c:pt idx="4202">
                  <c:v>9.1279038600706769E-2</c:v>
                </c:pt>
                <c:pt idx="4203">
                  <c:v>9.1279038600706769E-2</c:v>
                </c:pt>
                <c:pt idx="4204">
                  <c:v>9.1279038600706769E-2</c:v>
                </c:pt>
                <c:pt idx="4205">
                  <c:v>9.1279038600706769E-2</c:v>
                </c:pt>
                <c:pt idx="4206">
                  <c:v>9.1279038600706769E-2</c:v>
                </c:pt>
                <c:pt idx="4207">
                  <c:v>9.1279038600706769E-2</c:v>
                </c:pt>
                <c:pt idx="4208">
                  <c:v>9.1279038600706769E-2</c:v>
                </c:pt>
                <c:pt idx="4209">
                  <c:v>9.1279038600706769E-2</c:v>
                </c:pt>
                <c:pt idx="4210">
                  <c:v>9.1279038600706769E-2</c:v>
                </c:pt>
                <c:pt idx="4211">
                  <c:v>9.1279038600706769E-2</c:v>
                </c:pt>
                <c:pt idx="4212">
                  <c:v>9.1279038600706769E-2</c:v>
                </c:pt>
                <c:pt idx="4213">
                  <c:v>9.1279038600706769E-2</c:v>
                </c:pt>
                <c:pt idx="4214">
                  <c:v>9.1279038600706769E-2</c:v>
                </c:pt>
                <c:pt idx="4215">
                  <c:v>9.1279038600706769E-2</c:v>
                </c:pt>
                <c:pt idx="4216">
                  <c:v>9.1279038600706769E-2</c:v>
                </c:pt>
                <c:pt idx="4217">
                  <c:v>9.1279038600706769E-2</c:v>
                </c:pt>
                <c:pt idx="4218">
                  <c:v>9.1279038600706769E-2</c:v>
                </c:pt>
                <c:pt idx="4219">
                  <c:v>9.1279038600706769E-2</c:v>
                </c:pt>
                <c:pt idx="4220">
                  <c:v>9.1279038600706769E-2</c:v>
                </c:pt>
                <c:pt idx="4221">
                  <c:v>9.1279038600706769E-2</c:v>
                </c:pt>
                <c:pt idx="4222">
                  <c:v>9.1279038600706769E-2</c:v>
                </c:pt>
                <c:pt idx="4223">
                  <c:v>9.1279038600706769E-2</c:v>
                </c:pt>
                <c:pt idx="4224">
                  <c:v>9.1279038600706769E-2</c:v>
                </c:pt>
                <c:pt idx="4225">
                  <c:v>9.1279038600706769E-2</c:v>
                </c:pt>
                <c:pt idx="4226">
                  <c:v>9.1279038600706769E-2</c:v>
                </c:pt>
                <c:pt idx="4227">
                  <c:v>9.1279038600706769E-2</c:v>
                </c:pt>
                <c:pt idx="4228">
                  <c:v>9.1279038600706769E-2</c:v>
                </c:pt>
                <c:pt idx="4229">
                  <c:v>9.1279038600706769E-2</c:v>
                </c:pt>
                <c:pt idx="4230">
                  <c:v>9.1279038600706769E-2</c:v>
                </c:pt>
                <c:pt idx="4231">
                  <c:v>9.1279038600706769E-2</c:v>
                </c:pt>
                <c:pt idx="4232">
                  <c:v>9.1279038600706769E-2</c:v>
                </c:pt>
                <c:pt idx="4233">
                  <c:v>9.1279038600706769E-2</c:v>
                </c:pt>
                <c:pt idx="4234">
                  <c:v>9.1279038600706769E-2</c:v>
                </c:pt>
                <c:pt idx="4235">
                  <c:v>9.1279038600706769E-2</c:v>
                </c:pt>
                <c:pt idx="4236">
                  <c:v>9.1279038600706769E-2</c:v>
                </c:pt>
                <c:pt idx="4237">
                  <c:v>9.1279038600706769E-2</c:v>
                </c:pt>
                <c:pt idx="4238">
                  <c:v>9.1279038600706769E-2</c:v>
                </c:pt>
                <c:pt idx="4239">
                  <c:v>9.1279038600706769E-2</c:v>
                </c:pt>
                <c:pt idx="4240">
                  <c:v>9.1279038600706769E-2</c:v>
                </c:pt>
                <c:pt idx="4241">
                  <c:v>9.1279038600706769E-2</c:v>
                </c:pt>
                <c:pt idx="4242">
                  <c:v>9.1279038600706769E-2</c:v>
                </c:pt>
                <c:pt idx="4243">
                  <c:v>9.1279038600706769E-2</c:v>
                </c:pt>
                <c:pt idx="4244">
                  <c:v>9.1279038600706769E-2</c:v>
                </c:pt>
                <c:pt idx="4245">
                  <c:v>9.1279038600706769E-2</c:v>
                </c:pt>
                <c:pt idx="4246">
                  <c:v>9.1279038600706769E-2</c:v>
                </c:pt>
                <c:pt idx="4247">
                  <c:v>9.1279038600706769E-2</c:v>
                </c:pt>
                <c:pt idx="4248">
                  <c:v>9.1279038600706769E-2</c:v>
                </c:pt>
                <c:pt idx="4249">
                  <c:v>9.1279038600706769E-2</c:v>
                </c:pt>
                <c:pt idx="4250">
                  <c:v>9.1279038600706769E-2</c:v>
                </c:pt>
                <c:pt idx="4251">
                  <c:v>9.1279038600706769E-2</c:v>
                </c:pt>
                <c:pt idx="4252">
                  <c:v>9.1279038600706769E-2</c:v>
                </c:pt>
                <c:pt idx="4253">
                  <c:v>9.1279038600706769E-2</c:v>
                </c:pt>
                <c:pt idx="4254">
                  <c:v>9.1279038600706769E-2</c:v>
                </c:pt>
                <c:pt idx="4255">
                  <c:v>9.1279038600706769E-2</c:v>
                </c:pt>
                <c:pt idx="4256">
                  <c:v>9.1279038600706769E-2</c:v>
                </c:pt>
                <c:pt idx="4257">
                  <c:v>9.1279038600706769E-2</c:v>
                </c:pt>
                <c:pt idx="4258">
                  <c:v>9.1279038600706769E-2</c:v>
                </c:pt>
                <c:pt idx="4259">
                  <c:v>9.1279038600706769E-2</c:v>
                </c:pt>
                <c:pt idx="4260">
                  <c:v>9.1279038600706769E-2</c:v>
                </c:pt>
                <c:pt idx="4261">
                  <c:v>9.1279038600706769E-2</c:v>
                </c:pt>
                <c:pt idx="4262">
                  <c:v>9.1279038600706769E-2</c:v>
                </c:pt>
                <c:pt idx="4263">
                  <c:v>9.1279038600706769E-2</c:v>
                </c:pt>
                <c:pt idx="4264">
                  <c:v>9.1279038600706769E-2</c:v>
                </c:pt>
                <c:pt idx="4265">
                  <c:v>9.1279038600706769E-2</c:v>
                </c:pt>
                <c:pt idx="4266">
                  <c:v>9.1279038600706769E-2</c:v>
                </c:pt>
                <c:pt idx="4267">
                  <c:v>9.1279038600706769E-2</c:v>
                </c:pt>
                <c:pt idx="4268">
                  <c:v>9.1279038600706769E-2</c:v>
                </c:pt>
                <c:pt idx="4269">
                  <c:v>9.1279038600706769E-2</c:v>
                </c:pt>
                <c:pt idx="4270">
                  <c:v>9.1279038600706769E-2</c:v>
                </c:pt>
                <c:pt idx="4271">
                  <c:v>9.1279038600706769E-2</c:v>
                </c:pt>
                <c:pt idx="4272">
                  <c:v>9.1279038600706769E-2</c:v>
                </c:pt>
                <c:pt idx="4273">
                  <c:v>9.1279038600706769E-2</c:v>
                </c:pt>
                <c:pt idx="4274">
                  <c:v>9.1279038600706769E-2</c:v>
                </c:pt>
                <c:pt idx="4275">
                  <c:v>9.1279038600706769E-2</c:v>
                </c:pt>
                <c:pt idx="4276">
                  <c:v>9.1279038600706769E-2</c:v>
                </c:pt>
                <c:pt idx="4277">
                  <c:v>9.1279038600706769E-2</c:v>
                </c:pt>
                <c:pt idx="4278">
                  <c:v>9.1279038600706769E-2</c:v>
                </c:pt>
                <c:pt idx="4279">
                  <c:v>9.1279038600706769E-2</c:v>
                </c:pt>
                <c:pt idx="4280">
                  <c:v>9.1279038600706769E-2</c:v>
                </c:pt>
                <c:pt idx="4281">
                  <c:v>9.1279038600706769E-2</c:v>
                </c:pt>
                <c:pt idx="4282">
                  <c:v>9.1279038600706769E-2</c:v>
                </c:pt>
                <c:pt idx="4283">
                  <c:v>9.1279038600706769E-2</c:v>
                </c:pt>
                <c:pt idx="4284">
                  <c:v>9.1279038600706769E-2</c:v>
                </c:pt>
                <c:pt idx="4285">
                  <c:v>9.1279038600706769E-2</c:v>
                </c:pt>
                <c:pt idx="4286">
                  <c:v>9.1279038600706769E-2</c:v>
                </c:pt>
                <c:pt idx="4287">
                  <c:v>9.1279038600706769E-2</c:v>
                </c:pt>
                <c:pt idx="4288">
                  <c:v>9.1279038600706769E-2</c:v>
                </c:pt>
                <c:pt idx="4289">
                  <c:v>9.1279038600706769E-2</c:v>
                </c:pt>
                <c:pt idx="4290">
                  <c:v>9.1279038600706769E-2</c:v>
                </c:pt>
                <c:pt idx="4291">
                  <c:v>9.1279038600706769E-2</c:v>
                </c:pt>
                <c:pt idx="4292">
                  <c:v>9.1279038600706769E-2</c:v>
                </c:pt>
                <c:pt idx="4293">
                  <c:v>9.1279038600706769E-2</c:v>
                </c:pt>
                <c:pt idx="4294">
                  <c:v>9.1279038600706769E-2</c:v>
                </c:pt>
                <c:pt idx="4295">
                  <c:v>9.1279038600706769E-2</c:v>
                </c:pt>
                <c:pt idx="4296">
                  <c:v>9.1279038600706769E-2</c:v>
                </c:pt>
                <c:pt idx="4297">
                  <c:v>9.1279038600706769E-2</c:v>
                </c:pt>
                <c:pt idx="4298">
                  <c:v>9.1279038600706769E-2</c:v>
                </c:pt>
                <c:pt idx="4299">
                  <c:v>9.1279038600706769E-2</c:v>
                </c:pt>
                <c:pt idx="4300">
                  <c:v>9.1279038600706769E-2</c:v>
                </c:pt>
                <c:pt idx="4301">
                  <c:v>9.1279038600706769E-2</c:v>
                </c:pt>
                <c:pt idx="4302">
                  <c:v>9.1279038600706769E-2</c:v>
                </c:pt>
                <c:pt idx="4303">
                  <c:v>9.1279038600706769E-2</c:v>
                </c:pt>
                <c:pt idx="4304">
                  <c:v>9.1279038600706769E-2</c:v>
                </c:pt>
                <c:pt idx="4305">
                  <c:v>9.1279038600706769E-2</c:v>
                </c:pt>
                <c:pt idx="4306">
                  <c:v>9.1279038600706769E-2</c:v>
                </c:pt>
                <c:pt idx="4307">
                  <c:v>9.1279038600706769E-2</c:v>
                </c:pt>
                <c:pt idx="4308">
                  <c:v>9.1279038600706769E-2</c:v>
                </c:pt>
                <c:pt idx="4309">
                  <c:v>9.1279038600706769E-2</c:v>
                </c:pt>
                <c:pt idx="4310">
                  <c:v>9.1279038600706769E-2</c:v>
                </c:pt>
                <c:pt idx="4311">
                  <c:v>9.1279038600706769E-2</c:v>
                </c:pt>
                <c:pt idx="4312">
                  <c:v>9.1279038600706769E-2</c:v>
                </c:pt>
                <c:pt idx="4313">
                  <c:v>9.1279038600706769E-2</c:v>
                </c:pt>
                <c:pt idx="4314">
                  <c:v>9.1279038600706769E-2</c:v>
                </c:pt>
                <c:pt idx="4315">
                  <c:v>9.1279038600706769E-2</c:v>
                </c:pt>
                <c:pt idx="4316">
                  <c:v>9.1279038600706769E-2</c:v>
                </c:pt>
                <c:pt idx="4317">
                  <c:v>9.1279038600706769E-2</c:v>
                </c:pt>
                <c:pt idx="4318">
                  <c:v>9.1279038600706769E-2</c:v>
                </c:pt>
                <c:pt idx="4319">
                  <c:v>9.1279038600706769E-2</c:v>
                </c:pt>
                <c:pt idx="4320">
                  <c:v>9.1279038600706769E-2</c:v>
                </c:pt>
                <c:pt idx="4321">
                  <c:v>9.1279038600706769E-2</c:v>
                </c:pt>
                <c:pt idx="4322">
                  <c:v>9.1279038600706769E-2</c:v>
                </c:pt>
                <c:pt idx="4323">
                  <c:v>9.1279038600706769E-2</c:v>
                </c:pt>
                <c:pt idx="4324">
                  <c:v>9.1279038600706769E-2</c:v>
                </c:pt>
                <c:pt idx="4325">
                  <c:v>9.1279038600706769E-2</c:v>
                </c:pt>
                <c:pt idx="4326">
                  <c:v>9.1279038600706769E-2</c:v>
                </c:pt>
                <c:pt idx="4327">
                  <c:v>9.1279038600706769E-2</c:v>
                </c:pt>
                <c:pt idx="4328">
                  <c:v>9.1279038600706769E-2</c:v>
                </c:pt>
                <c:pt idx="4329">
                  <c:v>9.1279038600706769E-2</c:v>
                </c:pt>
                <c:pt idx="4330">
                  <c:v>9.1279038600706769E-2</c:v>
                </c:pt>
                <c:pt idx="4331">
                  <c:v>9.1279038600706769E-2</c:v>
                </c:pt>
                <c:pt idx="4332">
                  <c:v>9.1279038600706769E-2</c:v>
                </c:pt>
                <c:pt idx="4333">
                  <c:v>9.1279038600706769E-2</c:v>
                </c:pt>
                <c:pt idx="4334">
                  <c:v>9.1279038600706769E-2</c:v>
                </c:pt>
                <c:pt idx="4335">
                  <c:v>9.1279038600706769E-2</c:v>
                </c:pt>
                <c:pt idx="4336">
                  <c:v>9.1279038600706769E-2</c:v>
                </c:pt>
                <c:pt idx="4337">
                  <c:v>9.1279038600706769E-2</c:v>
                </c:pt>
                <c:pt idx="4338">
                  <c:v>9.1279038600706769E-2</c:v>
                </c:pt>
                <c:pt idx="4339">
                  <c:v>9.1279038600706769E-2</c:v>
                </c:pt>
                <c:pt idx="4340">
                  <c:v>9.1279038600706769E-2</c:v>
                </c:pt>
                <c:pt idx="4341">
                  <c:v>9.1279038600706769E-2</c:v>
                </c:pt>
                <c:pt idx="4342">
                  <c:v>9.1279038600706769E-2</c:v>
                </c:pt>
                <c:pt idx="4343">
                  <c:v>9.1279038600706769E-2</c:v>
                </c:pt>
                <c:pt idx="4344">
                  <c:v>9.1279038600706769E-2</c:v>
                </c:pt>
                <c:pt idx="4345">
                  <c:v>9.1279038600706769E-2</c:v>
                </c:pt>
                <c:pt idx="4346">
                  <c:v>9.1279038600706769E-2</c:v>
                </c:pt>
                <c:pt idx="4347">
                  <c:v>9.1279038600706769E-2</c:v>
                </c:pt>
                <c:pt idx="4348">
                  <c:v>9.1279038600706769E-2</c:v>
                </c:pt>
                <c:pt idx="4349">
                  <c:v>9.1279038600706769E-2</c:v>
                </c:pt>
                <c:pt idx="4350">
                  <c:v>9.1279038600706769E-2</c:v>
                </c:pt>
                <c:pt idx="4351">
                  <c:v>9.1279038600706769E-2</c:v>
                </c:pt>
                <c:pt idx="4352">
                  <c:v>9.1279038600706769E-2</c:v>
                </c:pt>
                <c:pt idx="4353">
                  <c:v>9.1279038600706769E-2</c:v>
                </c:pt>
                <c:pt idx="4354">
                  <c:v>9.1279038600706769E-2</c:v>
                </c:pt>
                <c:pt idx="4355">
                  <c:v>9.1279038600706769E-2</c:v>
                </c:pt>
                <c:pt idx="4356">
                  <c:v>9.1279038600706769E-2</c:v>
                </c:pt>
                <c:pt idx="4357">
                  <c:v>9.1279038600706769E-2</c:v>
                </c:pt>
                <c:pt idx="4358">
                  <c:v>9.1279038600706769E-2</c:v>
                </c:pt>
                <c:pt idx="4359">
                  <c:v>9.1279038600706769E-2</c:v>
                </c:pt>
                <c:pt idx="4360">
                  <c:v>9.1279038600706769E-2</c:v>
                </c:pt>
                <c:pt idx="4361">
                  <c:v>9.1279038600706769E-2</c:v>
                </c:pt>
                <c:pt idx="4362">
                  <c:v>9.1279038600706769E-2</c:v>
                </c:pt>
                <c:pt idx="4363">
                  <c:v>9.1279038600706769E-2</c:v>
                </c:pt>
                <c:pt idx="4364">
                  <c:v>9.1279038600706769E-2</c:v>
                </c:pt>
                <c:pt idx="4365">
                  <c:v>9.1279038600706769E-2</c:v>
                </c:pt>
                <c:pt idx="4366">
                  <c:v>9.1279038600706769E-2</c:v>
                </c:pt>
                <c:pt idx="4367">
                  <c:v>9.1279038600706769E-2</c:v>
                </c:pt>
                <c:pt idx="4368">
                  <c:v>9.1279038600706769E-2</c:v>
                </c:pt>
                <c:pt idx="4369">
                  <c:v>9.1279038600706769E-2</c:v>
                </c:pt>
                <c:pt idx="4370">
                  <c:v>9.1279038600706769E-2</c:v>
                </c:pt>
                <c:pt idx="4371">
                  <c:v>9.1279038600706769E-2</c:v>
                </c:pt>
                <c:pt idx="4372">
                  <c:v>9.1279038600706769E-2</c:v>
                </c:pt>
                <c:pt idx="4373">
                  <c:v>9.1279038600706769E-2</c:v>
                </c:pt>
                <c:pt idx="4374">
                  <c:v>9.1279038600706769E-2</c:v>
                </c:pt>
                <c:pt idx="4375">
                  <c:v>9.1279038600706769E-2</c:v>
                </c:pt>
                <c:pt idx="4376">
                  <c:v>9.1279038600706769E-2</c:v>
                </c:pt>
                <c:pt idx="4377">
                  <c:v>9.1279038600706769E-2</c:v>
                </c:pt>
                <c:pt idx="4378">
                  <c:v>9.1279038600706769E-2</c:v>
                </c:pt>
                <c:pt idx="4379">
                  <c:v>9.1279038600706769E-2</c:v>
                </c:pt>
                <c:pt idx="4380">
                  <c:v>9.1279038600706769E-2</c:v>
                </c:pt>
                <c:pt idx="4381">
                  <c:v>9.1279038600706769E-2</c:v>
                </c:pt>
                <c:pt idx="4382">
                  <c:v>9.1279038600706769E-2</c:v>
                </c:pt>
                <c:pt idx="4383">
                  <c:v>9.1279038600706769E-2</c:v>
                </c:pt>
                <c:pt idx="4384">
                  <c:v>9.1279038600706769E-2</c:v>
                </c:pt>
                <c:pt idx="4385">
                  <c:v>9.1279038600706769E-2</c:v>
                </c:pt>
                <c:pt idx="4386">
                  <c:v>9.1279038600706769E-2</c:v>
                </c:pt>
                <c:pt idx="4387">
                  <c:v>9.1279038600706769E-2</c:v>
                </c:pt>
                <c:pt idx="4388">
                  <c:v>9.1279038600706769E-2</c:v>
                </c:pt>
                <c:pt idx="4389">
                  <c:v>9.1279038600706769E-2</c:v>
                </c:pt>
                <c:pt idx="4390">
                  <c:v>9.1279038600706769E-2</c:v>
                </c:pt>
                <c:pt idx="4391">
                  <c:v>9.1279038600706769E-2</c:v>
                </c:pt>
                <c:pt idx="4392">
                  <c:v>9.1279038600706769E-2</c:v>
                </c:pt>
                <c:pt idx="4393">
                  <c:v>9.1279038600706769E-2</c:v>
                </c:pt>
                <c:pt idx="4394">
                  <c:v>9.1279038600706769E-2</c:v>
                </c:pt>
                <c:pt idx="4395">
                  <c:v>9.1279038600706769E-2</c:v>
                </c:pt>
                <c:pt idx="4396">
                  <c:v>9.1279038600706769E-2</c:v>
                </c:pt>
                <c:pt idx="4397">
                  <c:v>9.1279038600706769E-2</c:v>
                </c:pt>
                <c:pt idx="4398">
                  <c:v>9.1279038600706769E-2</c:v>
                </c:pt>
                <c:pt idx="4399">
                  <c:v>9.1279038600706769E-2</c:v>
                </c:pt>
                <c:pt idx="4400">
                  <c:v>9.1279038600706769E-2</c:v>
                </c:pt>
                <c:pt idx="4401">
                  <c:v>9.1279038600706769E-2</c:v>
                </c:pt>
                <c:pt idx="4402">
                  <c:v>9.1279038600706769E-2</c:v>
                </c:pt>
                <c:pt idx="4403">
                  <c:v>9.1279038600706769E-2</c:v>
                </c:pt>
                <c:pt idx="4404">
                  <c:v>9.1279038600706769E-2</c:v>
                </c:pt>
                <c:pt idx="4405">
                  <c:v>9.1279038600706769E-2</c:v>
                </c:pt>
                <c:pt idx="4406">
                  <c:v>9.1279038600706769E-2</c:v>
                </c:pt>
                <c:pt idx="4407">
                  <c:v>9.1279038600706769E-2</c:v>
                </c:pt>
                <c:pt idx="4408">
                  <c:v>9.1279038600706769E-2</c:v>
                </c:pt>
                <c:pt idx="4409">
                  <c:v>9.1279038600706769E-2</c:v>
                </c:pt>
                <c:pt idx="4410">
                  <c:v>9.1279038600706769E-2</c:v>
                </c:pt>
                <c:pt idx="4411">
                  <c:v>9.1279038600706769E-2</c:v>
                </c:pt>
                <c:pt idx="4412">
                  <c:v>9.1279038600706769E-2</c:v>
                </c:pt>
                <c:pt idx="4413">
                  <c:v>9.1279038600706769E-2</c:v>
                </c:pt>
                <c:pt idx="4414">
                  <c:v>9.1279038600706769E-2</c:v>
                </c:pt>
                <c:pt idx="4415">
                  <c:v>9.1279038600706769E-2</c:v>
                </c:pt>
                <c:pt idx="4416">
                  <c:v>9.1279038600706769E-2</c:v>
                </c:pt>
                <c:pt idx="4417">
                  <c:v>9.1279038600706769E-2</c:v>
                </c:pt>
                <c:pt idx="4418">
                  <c:v>9.1279038600706769E-2</c:v>
                </c:pt>
                <c:pt idx="4419">
                  <c:v>9.1279038600706769E-2</c:v>
                </c:pt>
                <c:pt idx="4420">
                  <c:v>9.1279038600706769E-2</c:v>
                </c:pt>
                <c:pt idx="4421">
                  <c:v>9.1279038600706769E-2</c:v>
                </c:pt>
                <c:pt idx="4422">
                  <c:v>9.1279038600706769E-2</c:v>
                </c:pt>
                <c:pt idx="4423">
                  <c:v>9.1279038600706769E-2</c:v>
                </c:pt>
                <c:pt idx="4424">
                  <c:v>9.1279038600706769E-2</c:v>
                </c:pt>
                <c:pt idx="4425">
                  <c:v>9.1279038600706769E-2</c:v>
                </c:pt>
                <c:pt idx="4426">
                  <c:v>9.1279038600706769E-2</c:v>
                </c:pt>
                <c:pt idx="4427">
                  <c:v>9.1279038600706769E-2</c:v>
                </c:pt>
                <c:pt idx="4428">
                  <c:v>9.1279038600706769E-2</c:v>
                </c:pt>
                <c:pt idx="4429">
                  <c:v>9.1279038600706769E-2</c:v>
                </c:pt>
                <c:pt idx="4430">
                  <c:v>9.1279038600706769E-2</c:v>
                </c:pt>
                <c:pt idx="4431">
                  <c:v>9.1279038600706769E-2</c:v>
                </c:pt>
                <c:pt idx="4432">
                  <c:v>9.1279038600706769E-2</c:v>
                </c:pt>
                <c:pt idx="4433">
                  <c:v>9.1279038600706769E-2</c:v>
                </c:pt>
                <c:pt idx="4434">
                  <c:v>9.1279038600706769E-2</c:v>
                </c:pt>
                <c:pt idx="4435">
                  <c:v>9.1279038600706769E-2</c:v>
                </c:pt>
                <c:pt idx="4436">
                  <c:v>9.1279038600706769E-2</c:v>
                </c:pt>
                <c:pt idx="4437">
                  <c:v>9.1279038600706769E-2</c:v>
                </c:pt>
                <c:pt idx="4438">
                  <c:v>9.1279038600706769E-2</c:v>
                </c:pt>
                <c:pt idx="4439">
                  <c:v>9.1279038600706769E-2</c:v>
                </c:pt>
                <c:pt idx="4440">
                  <c:v>9.1279038600706769E-2</c:v>
                </c:pt>
                <c:pt idx="4441">
                  <c:v>9.1279038600706769E-2</c:v>
                </c:pt>
                <c:pt idx="4442">
                  <c:v>9.1279038600706769E-2</c:v>
                </c:pt>
                <c:pt idx="4443">
                  <c:v>9.1279038600706769E-2</c:v>
                </c:pt>
                <c:pt idx="4444">
                  <c:v>9.1279038600706769E-2</c:v>
                </c:pt>
                <c:pt idx="4445">
                  <c:v>9.1279038600706769E-2</c:v>
                </c:pt>
                <c:pt idx="4446">
                  <c:v>9.1279038600706769E-2</c:v>
                </c:pt>
                <c:pt idx="4447">
                  <c:v>9.1279038600706769E-2</c:v>
                </c:pt>
                <c:pt idx="4448">
                  <c:v>9.1279038600706769E-2</c:v>
                </c:pt>
                <c:pt idx="4449">
                  <c:v>9.1279038600706769E-2</c:v>
                </c:pt>
                <c:pt idx="4450">
                  <c:v>9.1279038600706769E-2</c:v>
                </c:pt>
                <c:pt idx="4451">
                  <c:v>9.1279038600706769E-2</c:v>
                </c:pt>
                <c:pt idx="4452">
                  <c:v>9.1279038600706769E-2</c:v>
                </c:pt>
                <c:pt idx="4453">
                  <c:v>9.1279038600706769E-2</c:v>
                </c:pt>
                <c:pt idx="4454">
                  <c:v>9.1279038600706769E-2</c:v>
                </c:pt>
                <c:pt idx="4455">
                  <c:v>9.1279038600706769E-2</c:v>
                </c:pt>
                <c:pt idx="4456">
                  <c:v>9.1279038600706769E-2</c:v>
                </c:pt>
                <c:pt idx="4457">
                  <c:v>9.1279038600706769E-2</c:v>
                </c:pt>
                <c:pt idx="4458">
                  <c:v>9.1279038600706769E-2</c:v>
                </c:pt>
                <c:pt idx="4459">
                  <c:v>9.1279038600706769E-2</c:v>
                </c:pt>
                <c:pt idx="4460">
                  <c:v>9.1279038600706769E-2</c:v>
                </c:pt>
                <c:pt idx="4461">
                  <c:v>9.1279038600706769E-2</c:v>
                </c:pt>
                <c:pt idx="4462">
                  <c:v>9.1279038600706769E-2</c:v>
                </c:pt>
                <c:pt idx="4463">
                  <c:v>9.1279038600706769E-2</c:v>
                </c:pt>
                <c:pt idx="4464">
                  <c:v>9.1279038600706769E-2</c:v>
                </c:pt>
                <c:pt idx="4465">
                  <c:v>9.1279038600706769E-2</c:v>
                </c:pt>
                <c:pt idx="4466">
                  <c:v>9.1279038600706769E-2</c:v>
                </c:pt>
                <c:pt idx="4467">
                  <c:v>9.1279038600706769E-2</c:v>
                </c:pt>
                <c:pt idx="4468">
                  <c:v>9.1279038600706769E-2</c:v>
                </c:pt>
                <c:pt idx="4469">
                  <c:v>9.1279038600706769E-2</c:v>
                </c:pt>
                <c:pt idx="4470">
                  <c:v>9.1279038600706769E-2</c:v>
                </c:pt>
                <c:pt idx="4471">
                  <c:v>9.1279038600706769E-2</c:v>
                </c:pt>
                <c:pt idx="4472">
                  <c:v>9.1279038600706769E-2</c:v>
                </c:pt>
                <c:pt idx="4473">
                  <c:v>9.1279038600706769E-2</c:v>
                </c:pt>
                <c:pt idx="4474">
                  <c:v>9.1279038600706769E-2</c:v>
                </c:pt>
                <c:pt idx="4475">
                  <c:v>9.1279038600706769E-2</c:v>
                </c:pt>
                <c:pt idx="4476">
                  <c:v>9.1279038600706769E-2</c:v>
                </c:pt>
                <c:pt idx="4477">
                  <c:v>9.1279038600706769E-2</c:v>
                </c:pt>
                <c:pt idx="4478">
                  <c:v>9.1279038600706769E-2</c:v>
                </c:pt>
                <c:pt idx="4479">
                  <c:v>9.1279038600706769E-2</c:v>
                </c:pt>
                <c:pt idx="4480">
                  <c:v>7.923161117722545E-2</c:v>
                </c:pt>
                <c:pt idx="4481">
                  <c:v>7.923161117722545E-2</c:v>
                </c:pt>
                <c:pt idx="4482">
                  <c:v>7.923161117722545E-2</c:v>
                </c:pt>
                <c:pt idx="4483">
                  <c:v>7.923161117722545E-2</c:v>
                </c:pt>
                <c:pt idx="4484">
                  <c:v>7.923161117722545E-2</c:v>
                </c:pt>
                <c:pt idx="4485">
                  <c:v>7.923161117722545E-2</c:v>
                </c:pt>
                <c:pt idx="4486">
                  <c:v>7.923161117722545E-2</c:v>
                </c:pt>
                <c:pt idx="4487">
                  <c:v>7.923161117722545E-2</c:v>
                </c:pt>
                <c:pt idx="4488">
                  <c:v>7.923161117722545E-2</c:v>
                </c:pt>
                <c:pt idx="4489">
                  <c:v>7.923161117722545E-2</c:v>
                </c:pt>
                <c:pt idx="4490">
                  <c:v>7.923161117722545E-2</c:v>
                </c:pt>
                <c:pt idx="4491">
                  <c:v>7.923161117722545E-2</c:v>
                </c:pt>
                <c:pt idx="4492">
                  <c:v>7.923161117722545E-2</c:v>
                </c:pt>
                <c:pt idx="4493">
                  <c:v>7.923161117722545E-2</c:v>
                </c:pt>
                <c:pt idx="4494">
                  <c:v>7.923161117722545E-2</c:v>
                </c:pt>
                <c:pt idx="4495">
                  <c:v>7.923161117722545E-2</c:v>
                </c:pt>
                <c:pt idx="4496">
                  <c:v>7.923161117722545E-2</c:v>
                </c:pt>
                <c:pt idx="4497">
                  <c:v>7.923161117722545E-2</c:v>
                </c:pt>
                <c:pt idx="4498">
                  <c:v>7.923161117722545E-2</c:v>
                </c:pt>
                <c:pt idx="4499">
                  <c:v>7.923161117722545E-2</c:v>
                </c:pt>
                <c:pt idx="4500">
                  <c:v>7.923161117722545E-2</c:v>
                </c:pt>
                <c:pt idx="4501">
                  <c:v>7.923161117722545E-2</c:v>
                </c:pt>
                <c:pt idx="4502">
                  <c:v>7.923161117722545E-2</c:v>
                </c:pt>
                <c:pt idx="4503">
                  <c:v>7.923161117722545E-2</c:v>
                </c:pt>
                <c:pt idx="4504">
                  <c:v>7.923161117722545E-2</c:v>
                </c:pt>
                <c:pt idx="4505">
                  <c:v>7.923161117722545E-2</c:v>
                </c:pt>
                <c:pt idx="4506">
                  <c:v>7.923161117722545E-2</c:v>
                </c:pt>
                <c:pt idx="4507">
                  <c:v>7.923161117722545E-2</c:v>
                </c:pt>
                <c:pt idx="4508">
                  <c:v>7.923161117722545E-2</c:v>
                </c:pt>
                <c:pt idx="4509">
                  <c:v>7.923161117722545E-2</c:v>
                </c:pt>
                <c:pt idx="4510">
                  <c:v>7.923161117722545E-2</c:v>
                </c:pt>
                <c:pt idx="4511">
                  <c:v>7.923161117722545E-2</c:v>
                </c:pt>
                <c:pt idx="4512">
                  <c:v>7.923161117722545E-2</c:v>
                </c:pt>
                <c:pt idx="4513">
                  <c:v>7.923161117722545E-2</c:v>
                </c:pt>
                <c:pt idx="4514">
                  <c:v>7.923161117722545E-2</c:v>
                </c:pt>
                <c:pt idx="4515">
                  <c:v>7.923161117722545E-2</c:v>
                </c:pt>
                <c:pt idx="4516">
                  <c:v>7.923161117722545E-2</c:v>
                </c:pt>
                <c:pt idx="4517">
                  <c:v>7.923161117722545E-2</c:v>
                </c:pt>
                <c:pt idx="4518">
                  <c:v>7.923161117722545E-2</c:v>
                </c:pt>
                <c:pt idx="4519">
                  <c:v>7.923161117722545E-2</c:v>
                </c:pt>
                <c:pt idx="4520">
                  <c:v>7.923161117722545E-2</c:v>
                </c:pt>
                <c:pt idx="4521">
                  <c:v>7.923161117722545E-2</c:v>
                </c:pt>
                <c:pt idx="4522">
                  <c:v>7.923161117722545E-2</c:v>
                </c:pt>
                <c:pt idx="4523">
                  <c:v>7.923161117722545E-2</c:v>
                </c:pt>
                <c:pt idx="4524">
                  <c:v>7.923161117722545E-2</c:v>
                </c:pt>
                <c:pt idx="4525">
                  <c:v>7.923161117722545E-2</c:v>
                </c:pt>
                <c:pt idx="4526">
                  <c:v>7.923161117722545E-2</c:v>
                </c:pt>
                <c:pt idx="4527">
                  <c:v>7.923161117722545E-2</c:v>
                </c:pt>
                <c:pt idx="4528">
                  <c:v>7.923161117722545E-2</c:v>
                </c:pt>
                <c:pt idx="4529">
                  <c:v>7.923161117722545E-2</c:v>
                </c:pt>
                <c:pt idx="4530">
                  <c:v>7.923161117722545E-2</c:v>
                </c:pt>
                <c:pt idx="4531">
                  <c:v>7.923161117722545E-2</c:v>
                </c:pt>
                <c:pt idx="4532">
                  <c:v>7.923161117722545E-2</c:v>
                </c:pt>
                <c:pt idx="4533">
                  <c:v>7.923161117722545E-2</c:v>
                </c:pt>
                <c:pt idx="4534">
                  <c:v>7.923161117722545E-2</c:v>
                </c:pt>
                <c:pt idx="4535">
                  <c:v>7.923161117722545E-2</c:v>
                </c:pt>
                <c:pt idx="4536">
                  <c:v>7.923161117722545E-2</c:v>
                </c:pt>
                <c:pt idx="4537">
                  <c:v>7.923161117722545E-2</c:v>
                </c:pt>
                <c:pt idx="4538">
                  <c:v>7.923161117722545E-2</c:v>
                </c:pt>
                <c:pt idx="4539">
                  <c:v>7.923161117722545E-2</c:v>
                </c:pt>
                <c:pt idx="4540">
                  <c:v>7.923161117722545E-2</c:v>
                </c:pt>
                <c:pt idx="4541">
                  <c:v>7.923161117722545E-2</c:v>
                </c:pt>
                <c:pt idx="4542">
                  <c:v>7.923161117722545E-2</c:v>
                </c:pt>
                <c:pt idx="4543">
                  <c:v>7.923161117722545E-2</c:v>
                </c:pt>
                <c:pt idx="4544">
                  <c:v>7.923161117722545E-2</c:v>
                </c:pt>
                <c:pt idx="4545">
                  <c:v>7.923161117722545E-2</c:v>
                </c:pt>
                <c:pt idx="4546">
                  <c:v>7.923161117722545E-2</c:v>
                </c:pt>
                <c:pt idx="4547">
                  <c:v>7.923161117722545E-2</c:v>
                </c:pt>
                <c:pt idx="4548">
                  <c:v>7.923161117722545E-2</c:v>
                </c:pt>
                <c:pt idx="4549">
                  <c:v>7.923161117722545E-2</c:v>
                </c:pt>
                <c:pt idx="4550">
                  <c:v>7.923161117722545E-2</c:v>
                </c:pt>
                <c:pt idx="4551">
                  <c:v>7.923161117722545E-2</c:v>
                </c:pt>
                <c:pt idx="4552">
                  <c:v>7.923161117722545E-2</c:v>
                </c:pt>
                <c:pt idx="4553">
                  <c:v>7.923161117722545E-2</c:v>
                </c:pt>
                <c:pt idx="4554">
                  <c:v>7.923161117722545E-2</c:v>
                </c:pt>
                <c:pt idx="4555">
                  <c:v>7.923161117722545E-2</c:v>
                </c:pt>
                <c:pt idx="4556">
                  <c:v>7.923161117722545E-2</c:v>
                </c:pt>
                <c:pt idx="4557">
                  <c:v>7.923161117722545E-2</c:v>
                </c:pt>
                <c:pt idx="4558">
                  <c:v>7.923161117722545E-2</c:v>
                </c:pt>
                <c:pt idx="4559">
                  <c:v>7.923161117722545E-2</c:v>
                </c:pt>
                <c:pt idx="4560">
                  <c:v>7.923161117722545E-2</c:v>
                </c:pt>
                <c:pt idx="4561">
                  <c:v>7.923161117722545E-2</c:v>
                </c:pt>
                <c:pt idx="4562">
                  <c:v>7.923161117722545E-2</c:v>
                </c:pt>
                <c:pt idx="4563">
                  <c:v>7.923161117722545E-2</c:v>
                </c:pt>
                <c:pt idx="4564">
                  <c:v>7.923161117722545E-2</c:v>
                </c:pt>
                <c:pt idx="4565">
                  <c:v>7.923161117722545E-2</c:v>
                </c:pt>
                <c:pt idx="4566">
                  <c:v>7.923161117722545E-2</c:v>
                </c:pt>
                <c:pt idx="4567">
                  <c:v>7.923161117722545E-2</c:v>
                </c:pt>
                <c:pt idx="4568">
                  <c:v>7.923161117722545E-2</c:v>
                </c:pt>
                <c:pt idx="4569">
                  <c:v>7.923161117722545E-2</c:v>
                </c:pt>
                <c:pt idx="4570">
                  <c:v>7.923161117722545E-2</c:v>
                </c:pt>
                <c:pt idx="4571">
                  <c:v>7.923161117722545E-2</c:v>
                </c:pt>
                <c:pt idx="4572">
                  <c:v>7.923161117722545E-2</c:v>
                </c:pt>
                <c:pt idx="4573">
                  <c:v>7.923161117722545E-2</c:v>
                </c:pt>
                <c:pt idx="4574">
                  <c:v>7.923161117722545E-2</c:v>
                </c:pt>
                <c:pt idx="4575">
                  <c:v>7.923161117722545E-2</c:v>
                </c:pt>
                <c:pt idx="4576">
                  <c:v>7.923161117722545E-2</c:v>
                </c:pt>
                <c:pt idx="4577">
                  <c:v>7.923161117722545E-2</c:v>
                </c:pt>
                <c:pt idx="4578">
                  <c:v>7.923161117722545E-2</c:v>
                </c:pt>
                <c:pt idx="4579">
                  <c:v>7.923161117722545E-2</c:v>
                </c:pt>
                <c:pt idx="4580">
                  <c:v>7.923161117722545E-2</c:v>
                </c:pt>
                <c:pt idx="4581">
                  <c:v>7.923161117722545E-2</c:v>
                </c:pt>
                <c:pt idx="4582">
                  <c:v>7.923161117722545E-2</c:v>
                </c:pt>
                <c:pt idx="4583">
                  <c:v>7.923161117722545E-2</c:v>
                </c:pt>
                <c:pt idx="4584">
                  <c:v>7.923161117722545E-2</c:v>
                </c:pt>
                <c:pt idx="4585">
                  <c:v>7.923161117722545E-2</c:v>
                </c:pt>
                <c:pt idx="4586">
                  <c:v>7.923161117722545E-2</c:v>
                </c:pt>
                <c:pt idx="4587">
                  <c:v>7.923161117722545E-2</c:v>
                </c:pt>
                <c:pt idx="4588">
                  <c:v>7.923161117722545E-2</c:v>
                </c:pt>
                <c:pt idx="4589">
                  <c:v>7.923161117722545E-2</c:v>
                </c:pt>
                <c:pt idx="4590">
                  <c:v>7.923161117722545E-2</c:v>
                </c:pt>
                <c:pt idx="4591">
                  <c:v>7.923161117722545E-2</c:v>
                </c:pt>
                <c:pt idx="4592">
                  <c:v>7.923161117722545E-2</c:v>
                </c:pt>
                <c:pt idx="4593">
                  <c:v>7.923161117722545E-2</c:v>
                </c:pt>
                <c:pt idx="4594">
                  <c:v>7.923161117722545E-2</c:v>
                </c:pt>
                <c:pt idx="4595">
                  <c:v>7.923161117722545E-2</c:v>
                </c:pt>
                <c:pt idx="4596">
                  <c:v>7.923161117722545E-2</c:v>
                </c:pt>
                <c:pt idx="4597">
                  <c:v>7.923161117722545E-2</c:v>
                </c:pt>
                <c:pt idx="4598">
                  <c:v>7.923161117722545E-2</c:v>
                </c:pt>
                <c:pt idx="4599">
                  <c:v>7.923161117722545E-2</c:v>
                </c:pt>
                <c:pt idx="4600">
                  <c:v>7.923161117722545E-2</c:v>
                </c:pt>
                <c:pt idx="4601">
                  <c:v>7.923161117722545E-2</c:v>
                </c:pt>
                <c:pt idx="4602">
                  <c:v>7.923161117722545E-2</c:v>
                </c:pt>
                <c:pt idx="4603">
                  <c:v>7.923161117722545E-2</c:v>
                </c:pt>
                <c:pt idx="4604">
                  <c:v>7.923161117722545E-2</c:v>
                </c:pt>
                <c:pt idx="4605">
                  <c:v>7.923161117722545E-2</c:v>
                </c:pt>
                <c:pt idx="4606">
                  <c:v>7.923161117722545E-2</c:v>
                </c:pt>
                <c:pt idx="4607">
                  <c:v>7.923161117722545E-2</c:v>
                </c:pt>
                <c:pt idx="4608">
                  <c:v>7.923161117722545E-2</c:v>
                </c:pt>
                <c:pt idx="4609">
                  <c:v>7.923161117722545E-2</c:v>
                </c:pt>
                <c:pt idx="4610">
                  <c:v>7.923161117722545E-2</c:v>
                </c:pt>
                <c:pt idx="4611">
                  <c:v>7.923161117722545E-2</c:v>
                </c:pt>
                <c:pt idx="4612">
                  <c:v>7.923161117722545E-2</c:v>
                </c:pt>
                <c:pt idx="4613">
                  <c:v>7.923161117722545E-2</c:v>
                </c:pt>
                <c:pt idx="4614">
                  <c:v>7.923161117722545E-2</c:v>
                </c:pt>
                <c:pt idx="4615">
                  <c:v>7.923161117722545E-2</c:v>
                </c:pt>
                <c:pt idx="4616">
                  <c:v>7.923161117722545E-2</c:v>
                </c:pt>
                <c:pt idx="4617">
                  <c:v>7.923161117722545E-2</c:v>
                </c:pt>
                <c:pt idx="4618">
                  <c:v>7.923161117722545E-2</c:v>
                </c:pt>
                <c:pt idx="4619">
                  <c:v>7.923161117722545E-2</c:v>
                </c:pt>
                <c:pt idx="4620">
                  <c:v>7.923161117722545E-2</c:v>
                </c:pt>
                <c:pt idx="4621">
                  <c:v>7.923161117722545E-2</c:v>
                </c:pt>
                <c:pt idx="4622">
                  <c:v>7.923161117722545E-2</c:v>
                </c:pt>
                <c:pt idx="4623">
                  <c:v>7.923161117722545E-2</c:v>
                </c:pt>
                <c:pt idx="4624">
                  <c:v>7.923161117722545E-2</c:v>
                </c:pt>
                <c:pt idx="4625">
                  <c:v>7.923161117722545E-2</c:v>
                </c:pt>
                <c:pt idx="4626">
                  <c:v>7.923161117722545E-2</c:v>
                </c:pt>
                <c:pt idx="4627">
                  <c:v>7.923161117722545E-2</c:v>
                </c:pt>
                <c:pt idx="4628">
                  <c:v>7.923161117722545E-2</c:v>
                </c:pt>
                <c:pt idx="4629">
                  <c:v>7.923161117722545E-2</c:v>
                </c:pt>
                <c:pt idx="4630">
                  <c:v>7.923161117722545E-2</c:v>
                </c:pt>
                <c:pt idx="4631">
                  <c:v>7.923161117722545E-2</c:v>
                </c:pt>
                <c:pt idx="4632">
                  <c:v>7.923161117722545E-2</c:v>
                </c:pt>
                <c:pt idx="4633">
                  <c:v>7.923161117722545E-2</c:v>
                </c:pt>
                <c:pt idx="4634">
                  <c:v>7.923161117722545E-2</c:v>
                </c:pt>
                <c:pt idx="4635">
                  <c:v>7.923161117722545E-2</c:v>
                </c:pt>
                <c:pt idx="4636">
                  <c:v>7.923161117722545E-2</c:v>
                </c:pt>
                <c:pt idx="4637">
                  <c:v>7.923161117722545E-2</c:v>
                </c:pt>
                <c:pt idx="4638">
                  <c:v>7.923161117722545E-2</c:v>
                </c:pt>
                <c:pt idx="4639">
                  <c:v>7.923161117722545E-2</c:v>
                </c:pt>
                <c:pt idx="4640">
                  <c:v>7.923161117722545E-2</c:v>
                </c:pt>
                <c:pt idx="4641">
                  <c:v>7.923161117722545E-2</c:v>
                </c:pt>
                <c:pt idx="4642">
                  <c:v>7.923161117722545E-2</c:v>
                </c:pt>
                <c:pt idx="4643">
                  <c:v>7.923161117722545E-2</c:v>
                </c:pt>
                <c:pt idx="4644">
                  <c:v>7.923161117722545E-2</c:v>
                </c:pt>
                <c:pt idx="4645">
                  <c:v>7.923161117722545E-2</c:v>
                </c:pt>
                <c:pt idx="4646">
                  <c:v>7.923161117722545E-2</c:v>
                </c:pt>
                <c:pt idx="4647">
                  <c:v>7.923161117722545E-2</c:v>
                </c:pt>
                <c:pt idx="4648">
                  <c:v>7.923161117722545E-2</c:v>
                </c:pt>
                <c:pt idx="4649">
                  <c:v>7.923161117722545E-2</c:v>
                </c:pt>
                <c:pt idx="4650">
                  <c:v>7.923161117722545E-2</c:v>
                </c:pt>
                <c:pt idx="4651">
                  <c:v>7.923161117722545E-2</c:v>
                </c:pt>
                <c:pt idx="4652">
                  <c:v>7.923161117722545E-2</c:v>
                </c:pt>
                <c:pt idx="4653">
                  <c:v>7.923161117722545E-2</c:v>
                </c:pt>
                <c:pt idx="4654">
                  <c:v>7.923161117722545E-2</c:v>
                </c:pt>
                <c:pt idx="4655">
                  <c:v>7.923161117722545E-2</c:v>
                </c:pt>
                <c:pt idx="4656">
                  <c:v>7.923161117722545E-2</c:v>
                </c:pt>
                <c:pt idx="4657">
                  <c:v>7.923161117722545E-2</c:v>
                </c:pt>
                <c:pt idx="4658">
                  <c:v>7.923161117722545E-2</c:v>
                </c:pt>
                <c:pt idx="4659">
                  <c:v>7.923161117722545E-2</c:v>
                </c:pt>
                <c:pt idx="4660">
                  <c:v>7.923161117722545E-2</c:v>
                </c:pt>
                <c:pt idx="4661">
                  <c:v>7.923161117722545E-2</c:v>
                </c:pt>
                <c:pt idx="4662">
                  <c:v>7.923161117722545E-2</c:v>
                </c:pt>
                <c:pt idx="4663">
                  <c:v>7.923161117722545E-2</c:v>
                </c:pt>
                <c:pt idx="4664">
                  <c:v>7.923161117722545E-2</c:v>
                </c:pt>
                <c:pt idx="4665">
                  <c:v>7.923161117722545E-2</c:v>
                </c:pt>
                <c:pt idx="4666">
                  <c:v>7.923161117722545E-2</c:v>
                </c:pt>
                <c:pt idx="4667">
                  <c:v>7.923161117722545E-2</c:v>
                </c:pt>
                <c:pt idx="4668">
                  <c:v>7.923161117722545E-2</c:v>
                </c:pt>
                <c:pt idx="4669">
                  <c:v>7.923161117722545E-2</c:v>
                </c:pt>
                <c:pt idx="4670">
                  <c:v>7.923161117722545E-2</c:v>
                </c:pt>
                <c:pt idx="4671">
                  <c:v>7.923161117722545E-2</c:v>
                </c:pt>
                <c:pt idx="4672">
                  <c:v>7.923161117722545E-2</c:v>
                </c:pt>
                <c:pt idx="4673">
                  <c:v>7.923161117722545E-2</c:v>
                </c:pt>
                <c:pt idx="4674">
                  <c:v>7.923161117722545E-2</c:v>
                </c:pt>
                <c:pt idx="4675">
                  <c:v>7.923161117722545E-2</c:v>
                </c:pt>
                <c:pt idx="4676">
                  <c:v>7.923161117722545E-2</c:v>
                </c:pt>
                <c:pt idx="4677">
                  <c:v>7.923161117722545E-2</c:v>
                </c:pt>
                <c:pt idx="4678">
                  <c:v>7.923161117722545E-2</c:v>
                </c:pt>
                <c:pt idx="4679">
                  <c:v>7.923161117722545E-2</c:v>
                </c:pt>
                <c:pt idx="4680">
                  <c:v>7.923161117722545E-2</c:v>
                </c:pt>
                <c:pt idx="4681">
                  <c:v>7.923161117722545E-2</c:v>
                </c:pt>
                <c:pt idx="4682">
                  <c:v>7.923161117722545E-2</c:v>
                </c:pt>
                <c:pt idx="4683">
                  <c:v>7.923161117722545E-2</c:v>
                </c:pt>
                <c:pt idx="4684">
                  <c:v>7.923161117722545E-2</c:v>
                </c:pt>
                <c:pt idx="4685">
                  <c:v>7.923161117722545E-2</c:v>
                </c:pt>
                <c:pt idx="4686">
                  <c:v>7.923161117722545E-2</c:v>
                </c:pt>
                <c:pt idx="4687">
                  <c:v>7.923161117722545E-2</c:v>
                </c:pt>
                <c:pt idx="4688">
                  <c:v>7.923161117722545E-2</c:v>
                </c:pt>
                <c:pt idx="4689">
                  <c:v>7.923161117722545E-2</c:v>
                </c:pt>
                <c:pt idx="4690">
                  <c:v>7.923161117722545E-2</c:v>
                </c:pt>
                <c:pt idx="4691">
                  <c:v>7.923161117722545E-2</c:v>
                </c:pt>
                <c:pt idx="4692">
                  <c:v>7.923161117722545E-2</c:v>
                </c:pt>
                <c:pt idx="4693">
                  <c:v>7.923161117722545E-2</c:v>
                </c:pt>
                <c:pt idx="4694">
                  <c:v>7.923161117722545E-2</c:v>
                </c:pt>
                <c:pt idx="4695">
                  <c:v>7.923161117722545E-2</c:v>
                </c:pt>
                <c:pt idx="4696">
                  <c:v>7.923161117722545E-2</c:v>
                </c:pt>
                <c:pt idx="4697">
                  <c:v>7.923161117722545E-2</c:v>
                </c:pt>
                <c:pt idx="4698">
                  <c:v>7.923161117722545E-2</c:v>
                </c:pt>
                <c:pt idx="4699">
                  <c:v>7.923161117722545E-2</c:v>
                </c:pt>
                <c:pt idx="4700">
                  <c:v>7.923161117722545E-2</c:v>
                </c:pt>
                <c:pt idx="4701">
                  <c:v>7.923161117722545E-2</c:v>
                </c:pt>
                <c:pt idx="4702">
                  <c:v>7.923161117722545E-2</c:v>
                </c:pt>
                <c:pt idx="4703">
                  <c:v>7.923161117722545E-2</c:v>
                </c:pt>
                <c:pt idx="4704">
                  <c:v>7.923161117722545E-2</c:v>
                </c:pt>
                <c:pt idx="4705">
                  <c:v>7.923161117722545E-2</c:v>
                </c:pt>
                <c:pt idx="4706">
                  <c:v>7.923161117722545E-2</c:v>
                </c:pt>
                <c:pt idx="4707">
                  <c:v>7.923161117722545E-2</c:v>
                </c:pt>
                <c:pt idx="4708">
                  <c:v>7.923161117722545E-2</c:v>
                </c:pt>
                <c:pt idx="4709">
                  <c:v>7.923161117722545E-2</c:v>
                </c:pt>
                <c:pt idx="4710">
                  <c:v>7.923161117722545E-2</c:v>
                </c:pt>
                <c:pt idx="4711">
                  <c:v>7.923161117722545E-2</c:v>
                </c:pt>
                <c:pt idx="4712">
                  <c:v>7.923161117722545E-2</c:v>
                </c:pt>
                <c:pt idx="4713">
                  <c:v>7.923161117722545E-2</c:v>
                </c:pt>
                <c:pt idx="4714">
                  <c:v>7.923161117722545E-2</c:v>
                </c:pt>
                <c:pt idx="4715">
                  <c:v>7.923161117722545E-2</c:v>
                </c:pt>
                <c:pt idx="4716">
                  <c:v>7.923161117722545E-2</c:v>
                </c:pt>
                <c:pt idx="4717">
                  <c:v>7.923161117722545E-2</c:v>
                </c:pt>
                <c:pt idx="4718">
                  <c:v>7.923161117722545E-2</c:v>
                </c:pt>
                <c:pt idx="4719">
                  <c:v>7.923161117722545E-2</c:v>
                </c:pt>
                <c:pt idx="4720">
                  <c:v>7.923161117722545E-2</c:v>
                </c:pt>
                <c:pt idx="4721">
                  <c:v>7.923161117722545E-2</c:v>
                </c:pt>
                <c:pt idx="4722">
                  <c:v>7.923161117722545E-2</c:v>
                </c:pt>
                <c:pt idx="4723">
                  <c:v>7.923161117722545E-2</c:v>
                </c:pt>
                <c:pt idx="4724">
                  <c:v>7.923161117722545E-2</c:v>
                </c:pt>
                <c:pt idx="4725">
                  <c:v>7.923161117722545E-2</c:v>
                </c:pt>
                <c:pt idx="4726">
                  <c:v>7.923161117722545E-2</c:v>
                </c:pt>
                <c:pt idx="4727">
                  <c:v>7.923161117722545E-2</c:v>
                </c:pt>
                <c:pt idx="4728">
                  <c:v>7.923161117722545E-2</c:v>
                </c:pt>
                <c:pt idx="4729">
                  <c:v>7.923161117722545E-2</c:v>
                </c:pt>
                <c:pt idx="4730">
                  <c:v>7.923161117722545E-2</c:v>
                </c:pt>
                <c:pt idx="4731">
                  <c:v>7.923161117722545E-2</c:v>
                </c:pt>
                <c:pt idx="4732">
                  <c:v>7.923161117722545E-2</c:v>
                </c:pt>
                <c:pt idx="4733">
                  <c:v>7.923161117722545E-2</c:v>
                </c:pt>
                <c:pt idx="4734">
                  <c:v>7.923161117722545E-2</c:v>
                </c:pt>
                <c:pt idx="4735">
                  <c:v>7.923161117722545E-2</c:v>
                </c:pt>
                <c:pt idx="4736">
                  <c:v>7.923161117722545E-2</c:v>
                </c:pt>
                <c:pt idx="4737">
                  <c:v>7.923161117722545E-2</c:v>
                </c:pt>
                <c:pt idx="4738">
                  <c:v>7.923161117722545E-2</c:v>
                </c:pt>
                <c:pt idx="4739">
                  <c:v>7.923161117722545E-2</c:v>
                </c:pt>
                <c:pt idx="4740">
                  <c:v>7.923161117722545E-2</c:v>
                </c:pt>
                <c:pt idx="4741">
                  <c:v>7.923161117722545E-2</c:v>
                </c:pt>
                <c:pt idx="4742">
                  <c:v>7.923161117722545E-2</c:v>
                </c:pt>
                <c:pt idx="4743">
                  <c:v>7.923161117722545E-2</c:v>
                </c:pt>
                <c:pt idx="4744">
                  <c:v>7.923161117722545E-2</c:v>
                </c:pt>
                <c:pt idx="4745">
                  <c:v>7.923161117722545E-2</c:v>
                </c:pt>
                <c:pt idx="4746">
                  <c:v>7.923161117722545E-2</c:v>
                </c:pt>
                <c:pt idx="4747">
                  <c:v>7.923161117722545E-2</c:v>
                </c:pt>
                <c:pt idx="4748">
                  <c:v>7.923161117722545E-2</c:v>
                </c:pt>
                <c:pt idx="4749">
                  <c:v>7.923161117722545E-2</c:v>
                </c:pt>
                <c:pt idx="4750">
                  <c:v>7.923161117722545E-2</c:v>
                </c:pt>
                <c:pt idx="4751">
                  <c:v>7.923161117722545E-2</c:v>
                </c:pt>
                <c:pt idx="4752">
                  <c:v>7.923161117722545E-2</c:v>
                </c:pt>
                <c:pt idx="4753">
                  <c:v>7.923161117722545E-2</c:v>
                </c:pt>
                <c:pt idx="4754">
                  <c:v>7.923161117722545E-2</c:v>
                </c:pt>
                <c:pt idx="4755">
                  <c:v>7.923161117722545E-2</c:v>
                </c:pt>
                <c:pt idx="4756">
                  <c:v>7.923161117722545E-2</c:v>
                </c:pt>
                <c:pt idx="4757">
                  <c:v>7.923161117722545E-2</c:v>
                </c:pt>
                <c:pt idx="4758">
                  <c:v>7.923161117722545E-2</c:v>
                </c:pt>
                <c:pt idx="4759">
                  <c:v>7.923161117722545E-2</c:v>
                </c:pt>
                <c:pt idx="4760">
                  <c:v>7.923161117722545E-2</c:v>
                </c:pt>
                <c:pt idx="4761">
                  <c:v>7.923161117722545E-2</c:v>
                </c:pt>
                <c:pt idx="4762">
                  <c:v>7.923161117722545E-2</c:v>
                </c:pt>
                <c:pt idx="4763">
                  <c:v>7.923161117722545E-2</c:v>
                </c:pt>
                <c:pt idx="4764">
                  <c:v>7.923161117722545E-2</c:v>
                </c:pt>
                <c:pt idx="4765">
                  <c:v>7.923161117722545E-2</c:v>
                </c:pt>
                <c:pt idx="4766">
                  <c:v>7.923161117722545E-2</c:v>
                </c:pt>
                <c:pt idx="4767">
                  <c:v>7.923161117722545E-2</c:v>
                </c:pt>
                <c:pt idx="4768">
                  <c:v>7.923161117722545E-2</c:v>
                </c:pt>
                <c:pt idx="4769">
                  <c:v>7.923161117722545E-2</c:v>
                </c:pt>
                <c:pt idx="4770">
                  <c:v>7.923161117722545E-2</c:v>
                </c:pt>
                <c:pt idx="4771">
                  <c:v>7.923161117722545E-2</c:v>
                </c:pt>
                <c:pt idx="4772">
                  <c:v>7.923161117722545E-2</c:v>
                </c:pt>
                <c:pt idx="4773">
                  <c:v>7.923161117722545E-2</c:v>
                </c:pt>
                <c:pt idx="4774">
                  <c:v>7.923161117722545E-2</c:v>
                </c:pt>
                <c:pt idx="4775">
                  <c:v>7.923161117722545E-2</c:v>
                </c:pt>
                <c:pt idx="4776">
                  <c:v>7.923161117722545E-2</c:v>
                </c:pt>
                <c:pt idx="4777">
                  <c:v>7.923161117722545E-2</c:v>
                </c:pt>
                <c:pt idx="4778">
                  <c:v>7.923161117722545E-2</c:v>
                </c:pt>
                <c:pt idx="4779">
                  <c:v>7.923161117722545E-2</c:v>
                </c:pt>
                <c:pt idx="4780">
                  <c:v>7.923161117722545E-2</c:v>
                </c:pt>
                <c:pt idx="4781">
                  <c:v>7.923161117722545E-2</c:v>
                </c:pt>
                <c:pt idx="4782">
                  <c:v>7.923161117722545E-2</c:v>
                </c:pt>
                <c:pt idx="4783">
                  <c:v>7.923161117722545E-2</c:v>
                </c:pt>
                <c:pt idx="4784">
                  <c:v>7.923161117722545E-2</c:v>
                </c:pt>
                <c:pt idx="4785">
                  <c:v>7.923161117722545E-2</c:v>
                </c:pt>
                <c:pt idx="4786">
                  <c:v>7.923161117722545E-2</c:v>
                </c:pt>
                <c:pt idx="4787">
                  <c:v>7.923161117722545E-2</c:v>
                </c:pt>
                <c:pt idx="4788">
                  <c:v>7.923161117722545E-2</c:v>
                </c:pt>
                <c:pt idx="4789">
                  <c:v>7.923161117722545E-2</c:v>
                </c:pt>
                <c:pt idx="4790">
                  <c:v>7.923161117722545E-2</c:v>
                </c:pt>
                <c:pt idx="4791">
                  <c:v>7.923161117722545E-2</c:v>
                </c:pt>
                <c:pt idx="4792">
                  <c:v>7.923161117722545E-2</c:v>
                </c:pt>
                <c:pt idx="4793">
                  <c:v>7.923161117722545E-2</c:v>
                </c:pt>
                <c:pt idx="4794">
                  <c:v>7.923161117722545E-2</c:v>
                </c:pt>
                <c:pt idx="4795">
                  <c:v>7.923161117722545E-2</c:v>
                </c:pt>
                <c:pt idx="4796">
                  <c:v>7.923161117722545E-2</c:v>
                </c:pt>
                <c:pt idx="4797">
                  <c:v>7.923161117722545E-2</c:v>
                </c:pt>
                <c:pt idx="4798">
                  <c:v>7.923161117722545E-2</c:v>
                </c:pt>
                <c:pt idx="4799">
                  <c:v>7.923161117722545E-2</c:v>
                </c:pt>
                <c:pt idx="4800">
                  <c:v>7.923161117722545E-2</c:v>
                </c:pt>
                <c:pt idx="4801">
                  <c:v>7.923161117722545E-2</c:v>
                </c:pt>
                <c:pt idx="4802">
                  <c:v>7.923161117722545E-2</c:v>
                </c:pt>
                <c:pt idx="4803">
                  <c:v>7.923161117722545E-2</c:v>
                </c:pt>
                <c:pt idx="4804">
                  <c:v>7.923161117722545E-2</c:v>
                </c:pt>
                <c:pt idx="4805">
                  <c:v>7.923161117722545E-2</c:v>
                </c:pt>
                <c:pt idx="4806">
                  <c:v>7.923161117722545E-2</c:v>
                </c:pt>
                <c:pt idx="4807">
                  <c:v>7.923161117722545E-2</c:v>
                </c:pt>
                <c:pt idx="4808">
                  <c:v>7.923161117722545E-2</c:v>
                </c:pt>
                <c:pt idx="4809">
                  <c:v>7.923161117722545E-2</c:v>
                </c:pt>
                <c:pt idx="4810">
                  <c:v>7.923161117722545E-2</c:v>
                </c:pt>
                <c:pt idx="4811">
                  <c:v>7.923161117722545E-2</c:v>
                </c:pt>
                <c:pt idx="4812">
                  <c:v>7.923161117722545E-2</c:v>
                </c:pt>
                <c:pt idx="4813">
                  <c:v>7.923161117722545E-2</c:v>
                </c:pt>
                <c:pt idx="4814">
                  <c:v>7.923161117722545E-2</c:v>
                </c:pt>
                <c:pt idx="4815">
                  <c:v>7.923161117722545E-2</c:v>
                </c:pt>
                <c:pt idx="4816">
                  <c:v>7.923161117722545E-2</c:v>
                </c:pt>
                <c:pt idx="4817">
                  <c:v>7.923161117722545E-2</c:v>
                </c:pt>
                <c:pt idx="4818">
                  <c:v>7.923161117722545E-2</c:v>
                </c:pt>
                <c:pt idx="4819">
                  <c:v>7.923161117722545E-2</c:v>
                </c:pt>
                <c:pt idx="4820">
                  <c:v>7.923161117722545E-2</c:v>
                </c:pt>
                <c:pt idx="4821">
                  <c:v>7.923161117722545E-2</c:v>
                </c:pt>
                <c:pt idx="4822">
                  <c:v>7.923161117722545E-2</c:v>
                </c:pt>
                <c:pt idx="4823">
                  <c:v>7.923161117722545E-2</c:v>
                </c:pt>
                <c:pt idx="4824">
                  <c:v>7.923161117722545E-2</c:v>
                </c:pt>
                <c:pt idx="4825">
                  <c:v>7.923161117722545E-2</c:v>
                </c:pt>
                <c:pt idx="4826">
                  <c:v>7.923161117722545E-2</c:v>
                </c:pt>
                <c:pt idx="4827">
                  <c:v>7.923161117722545E-2</c:v>
                </c:pt>
                <c:pt idx="4828">
                  <c:v>7.923161117722545E-2</c:v>
                </c:pt>
                <c:pt idx="4829">
                  <c:v>7.923161117722545E-2</c:v>
                </c:pt>
                <c:pt idx="4830">
                  <c:v>7.923161117722545E-2</c:v>
                </c:pt>
                <c:pt idx="4831">
                  <c:v>7.923161117722545E-2</c:v>
                </c:pt>
                <c:pt idx="4832">
                  <c:v>7.923161117722545E-2</c:v>
                </c:pt>
                <c:pt idx="4833">
                  <c:v>7.923161117722545E-2</c:v>
                </c:pt>
                <c:pt idx="4834">
                  <c:v>7.923161117722545E-2</c:v>
                </c:pt>
                <c:pt idx="4835">
                  <c:v>7.923161117722545E-2</c:v>
                </c:pt>
                <c:pt idx="4836">
                  <c:v>7.923161117722545E-2</c:v>
                </c:pt>
                <c:pt idx="4837">
                  <c:v>7.923161117722545E-2</c:v>
                </c:pt>
                <c:pt idx="4838">
                  <c:v>7.923161117722545E-2</c:v>
                </c:pt>
                <c:pt idx="4839">
                  <c:v>7.923161117722545E-2</c:v>
                </c:pt>
                <c:pt idx="4840">
                  <c:v>7.923161117722545E-2</c:v>
                </c:pt>
                <c:pt idx="4841">
                  <c:v>7.923161117722545E-2</c:v>
                </c:pt>
                <c:pt idx="4842">
                  <c:v>7.923161117722545E-2</c:v>
                </c:pt>
                <c:pt idx="4843">
                  <c:v>7.923161117722545E-2</c:v>
                </c:pt>
                <c:pt idx="4844">
                  <c:v>7.923161117722545E-2</c:v>
                </c:pt>
                <c:pt idx="4845">
                  <c:v>7.923161117722545E-2</c:v>
                </c:pt>
                <c:pt idx="4846">
                  <c:v>7.923161117722545E-2</c:v>
                </c:pt>
                <c:pt idx="4847">
                  <c:v>7.923161117722545E-2</c:v>
                </c:pt>
                <c:pt idx="4848">
                  <c:v>7.923161117722545E-2</c:v>
                </c:pt>
                <c:pt idx="4849">
                  <c:v>7.923161117722545E-2</c:v>
                </c:pt>
                <c:pt idx="4850">
                  <c:v>7.923161117722545E-2</c:v>
                </c:pt>
                <c:pt idx="4851">
                  <c:v>7.923161117722545E-2</c:v>
                </c:pt>
                <c:pt idx="4852">
                  <c:v>7.923161117722545E-2</c:v>
                </c:pt>
                <c:pt idx="4853">
                  <c:v>7.923161117722545E-2</c:v>
                </c:pt>
                <c:pt idx="4854">
                  <c:v>7.923161117722545E-2</c:v>
                </c:pt>
                <c:pt idx="4855">
                  <c:v>7.923161117722545E-2</c:v>
                </c:pt>
                <c:pt idx="4856">
                  <c:v>7.923161117722545E-2</c:v>
                </c:pt>
                <c:pt idx="4857">
                  <c:v>7.923161117722545E-2</c:v>
                </c:pt>
                <c:pt idx="4858">
                  <c:v>7.923161117722545E-2</c:v>
                </c:pt>
                <c:pt idx="4859">
                  <c:v>7.923161117722545E-2</c:v>
                </c:pt>
                <c:pt idx="4860">
                  <c:v>7.923161117722545E-2</c:v>
                </c:pt>
                <c:pt idx="4861">
                  <c:v>7.923161117722545E-2</c:v>
                </c:pt>
                <c:pt idx="4862">
                  <c:v>7.923161117722545E-2</c:v>
                </c:pt>
                <c:pt idx="4863">
                  <c:v>7.923161117722545E-2</c:v>
                </c:pt>
                <c:pt idx="4864">
                  <c:v>7.923161117722545E-2</c:v>
                </c:pt>
                <c:pt idx="4865">
                  <c:v>7.923161117722545E-2</c:v>
                </c:pt>
                <c:pt idx="4866">
                  <c:v>7.923161117722545E-2</c:v>
                </c:pt>
                <c:pt idx="4867">
                  <c:v>7.923161117722545E-2</c:v>
                </c:pt>
                <c:pt idx="4868">
                  <c:v>7.923161117722545E-2</c:v>
                </c:pt>
                <c:pt idx="4869">
                  <c:v>7.923161117722545E-2</c:v>
                </c:pt>
                <c:pt idx="4870">
                  <c:v>7.923161117722545E-2</c:v>
                </c:pt>
                <c:pt idx="4871">
                  <c:v>7.923161117722545E-2</c:v>
                </c:pt>
                <c:pt idx="4872">
                  <c:v>7.923161117722545E-2</c:v>
                </c:pt>
                <c:pt idx="4873">
                  <c:v>7.923161117722545E-2</c:v>
                </c:pt>
                <c:pt idx="4874">
                  <c:v>7.923161117722545E-2</c:v>
                </c:pt>
                <c:pt idx="4875">
                  <c:v>7.923161117722545E-2</c:v>
                </c:pt>
                <c:pt idx="4876">
                  <c:v>7.923161117722545E-2</c:v>
                </c:pt>
                <c:pt idx="4877">
                  <c:v>7.923161117722545E-2</c:v>
                </c:pt>
                <c:pt idx="4878">
                  <c:v>7.923161117722545E-2</c:v>
                </c:pt>
                <c:pt idx="4879">
                  <c:v>7.923161117722545E-2</c:v>
                </c:pt>
                <c:pt idx="4880">
                  <c:v>7.923161117722545E-2</c:v>
                </c:pt>
                <c:pt idx="4881">
                  <c:v>7.923161117722545E-2</c:v>
                </c:pt>
                <c:pt idx="4882">
                  <c:v>7.923161117722545E-2</c:v>
                </c:pt>
                <c:pt idx="4883">
                  <c:v>7.923161117722545E-2</c:v>
                </c:pt>
                <c:pt idx="4884">
                  <c:v>7.923161117722545E-2</c:v>
                </c:pt>
                <c:pt idx="4885">
                  <c:v>7.923161117722545E-2</c:v>
                </c:pt>
                <c:pt idx="4886">
                  <c:v>7.923161117722545E-2</c:v>
                </c:pt>
                <c:pt idx="4887">
                  <c:v>7.923161117722545E-2</c:v>
                </c:pt>
                <c:pt idx="4888">
                  <c:v>7.923161117722545E-2</c:v>
                </c:pt>
                <c:pt idx="4889">
                  <c:v>7.923161117722545E-2</c:v>
                </c:pt>
                <c:pt idx="4890">
                  <c:v>7.923161117722545E-2</c:v>
                </c:pt>
                <c:pt idx="4891">
                  <c:v>7.923161117722545E-2</c:v>
                </c:pt>
                <c:pt idx="4892">
                  <c:v>7.923161117722545E-2</c:v>
                </c:pt>
                <c:pt idx="4893">
                  <c:v>7.923161117722545E-2</c:v>
                </c:pt>
                <c:pt idx="4894">
                  <c:v>7.923161117722545E-2</c:v>
                </c:pt>
                <c:pt idx="4895">
                  <c:v>7.923161117722545E-2</c:v>
                </c:pt>
                <c:pt idx="4896">
                  <c:v>7.923161117722545E-2</c:v>
                </c:pt>
                <c:pt idx="4897">
                  <c:v>7.923161117722545E-2</c:v>
                </c:pt>
                <c:pt idx="4898">
                  <c:v>7.923161117722545E-2</c:v>
                </c:pt>
                <c:pt idx="4899">
                  <c:v>7.923161117722545E-2</c:v>
                </c:pt>
                <c:pt idx="4900">
                  <c:v>7.923161117722545E-2</c:v>
                </c:pt>
                <c:pt idx="4901">
                  <c:v>7.923161117722545E-2</c:v>
                </c:pt>
                <c:pt idx="4902">
                  <c:v>7.923161117722545E-2</c:v>
                </c:pt>
                <c:pt idx="4903">
                  <c:v>7.923161117722545E-2</c:v>
                </c:pt>
                <c:pt idx="4904">
                  <c:v>7.923161117722545E-2</c:v>
                </c:pt>
                <c:pt idx="4905">
                  <c:v>7.923161117722545E-2</c:v>
                </c:pt>
                <c:pt idx="4906">
                  <c:v>7.923161117722545E-2</c:v>
                </c:pt>
                <c:pt idx="4907">
                  <c:v>7.923161117722545E-2</c:v>
                </c:pt>
                <c:pt idx="4908">
                  <c:v>7.923161117722545E-2</c:v>
                </c:pt>
                <c:pt idx="4909">
                  <c:v>7.923161117722545E-2</c:v>
                </c:pt>
                <c:pt idx="4910">
                  <c:v>7.923161117722545E-2</c:v>
                </c:pt>
                <c:pt idx="4911">
                  <c:v>7.923161117722545E-2</c:v>
                </c:pt>
                <c:pt idx="4912">
                  <c:v>7.923161117722545E-2</c:v>
                </c:pt>
                <c:pt idx="4913">
                  <c:v>7.923161117722545E-2</c:v>
                </c:pt>
                <c:pt idx="4914">
                  <c:v>7.923161117722545E-2</c:v>
                </c:pt>
                <c:pt idx="4915">
                  <c:v>7.923161117722545E-2</c:v>
                </c:pt>
                <c:pt idx="4916">
                  <c:v>7.923161117722545E-2</c:v>
                </c:pt>
                <c:pt idx="4917">
                  <c:v>7.923161117722545E-2</c:v>
                </c:pt>
                <c:pt idx="4918">
                  <c:v>7.923161117722545E-2</c:v>
                </c:pt>
                <c:pt idx="4919">
                  <c:v>7.923161117722545E-2</c:v>
                </c:pt>
                <c:pt idx="4920">
                  <c:v>7.923161117722545E-2</c:v>
                </c:pt>
                <c:pt idx="4921">
                  <c:v>7.923161117722545E-2</c:v>
                </c:pt>
                <c:pt idx="4922">
                  <c:v>2.387348456964529E-2</c:v>
                </c:pt>
                <c:pt idx="4923">
                  <c:v>2.387348456964529E-2</c:v>
                </c:pt>
                <c:pt idx="4924">
                  <c:v>2.387348456964529E-2</c:v>
                </c:pt>
                <c:pt idx="4925">
                  <c:v>2.387348456964529E-2</c:v>
                </c:pt>
                <c:pt idx="4926">
                  <c:v>2.387348456964529E-2</c:v>
                </c:pt>
                <c:pt idx="4927">
                  <c:v>2.387348456964529E-2</c:v>
                </c:pt>
                <c:pt idx="4928">
                  <c:v>2.387348456964529E-2</c:v>
                </c:pt>
                <c:pt idx="4929">
                  <c:v>2.387348456964529E-2</c:v>
                </c:pt>
                <c:pt idx="4930">
                  <c:v>2.387348456964529E-2</c:v>
                </c:pt>
                <c:pt idx="4931">
                  <c:v>2.387348456964529E-2</c:v>
                </c:pt>
                <c:pt idx="4932">
                  <c:v>2.387348456964529E-2</c:v>
                </c:pt>
                <c:pt idx="4933">
                  <c:v>2.387348456964529E-2</c:v>
                </c:pt>
                <c:pt idx="4934">
                  <c:v>2.387348456964529E-2</c:v>
                </c:pt>
                <c:pt idx="4935">
                  <c:v>2.387348456964529E-2</c:v>
                </c:pt>
                <c:pt idx="4936">
                  <c:v>2.387348456964529E-2</c:v>
                </c:pt>
                <c:pt idx="4937">
                  <c:v>2.387348456964529E-2</c:v>
                </c:pt>
                <c:pt idx="4938">
                  <c:v>2.387348456964529E-2</c:v>
                </c:pt>
                <c:pt idx="4939">
                  <c:v>2.387348456964529E-2</c:v>
                </c:pt>
                <c:pt idx="4940">
                  <c:v>2.387348456964529E-2</c:v>
                </c:pt>
                <c:pt idx="4941">
                  <c:v>2.387348456964529E-2</c:v>
                </c:pt>
                <c:pt idx="4942">
                  <c:v>2.387348456964529E-2</c:v>
                </c:pt>
                <c:pt idx="4943">
                  <c:v>2.387348456964529E-2</c:v>
                </c:pt>
                <c:pt idx="4944">
                  <c:v>2.387348456964529E-2</c:v>
                </c:pt>
                <c:pt idx="4945">
                  <c:v>2.387348456964529E-2</c:v>
                </c:pt>
                <c:pt idx="4946">
                  <c:v>2.387348456964529E-2</c:v>
                </c:pt>
                <c:pt idx="4947">
                  <c:v>2.387348456964529E-2</c:v>
                </c:pt>
                <c:pt idx="4948">
                  <c:v>2.387348456964529E-2</c:v>
                </c:pt>
                <c:pt idx="4949">
                  <c:v>2.387348456964529E-2</c:v>
                </c:pt>
                <c:pt idx="4950">
                  <c:v>2.387348456964529E-2</c:v>
                </c:pt>
                <c:pt idx="4951">
                  <c:v>2.387348456964529E-2</c:v>
                </c:pt>
                <c:pt idx="4952">
                  <c:v>2.387348456964529E-2</c:v>
                </c:pt>
                <c:pt idx="4953">
                  <c:v>2.387348456964529E-2</c:v>
                </c:pt>
                <c:pt idx="4954">
                  <c:v>2.387348456964529E-2</c:v>
                </c:pt>
                <c:pt idx="4955">
                  <c:v>2.387348456964529E-2</c:v>
                </c:pt>
                <c:pt idx="4956">
                  <c:v>2.387348456964529E-2</c:v>
                </c:pt>
                <c:pt idx="4957">
                  <c:v>2.387348456964529E-2</c:v>
                </c:pt>
                <c:pt idx="4958">
                  <c:v>2.387348456964529E-2</c:v>
                </c:pt>
                <c:pt idx="4959">
                  <c:v>2.387348456964529E-2</c:v>
                </c:pt>
                <c:pt idx="4960">
                  <c:v>2.387348456964529E-2</c:v>
                </c:pt>
                <c:pt idx="4961">
                  <c:v>2.387348456964529E-2</c:v>
                </c:pt>
                <c:pt idx="4962">
                  <c:v>2.387348456964529E-2</c:v>
                </c:pt>
                <c:pt idx="4963">
                  <c:v>2.387348456964529E-2</c:v>
                </c:pt>
                <c:pt idx="4964">
                  <c:v>2.387348456964529E-2</c:v>
                </c:pt>
                <c:pt idx="4965">
                  <c:v>2.387348456964529E-2</c:v>
                </c:pt>
                <c:pt idx="4966">
                  <c:v>2.387348456964529E-2</c:v>
                </c:pt>
                <c:pt idx="4967">
                  <c:v>2.387348456964529E-2</c:v>
                </c:pt>
                <c:pt idx="4968">
                  <c:v>2.387348456964529E-2</c:v>
                </c:pt>
                <c:pt idx="4969">
                  <c:v>2.387348456964529E-2</c:v>
                </c:pt>
                <c:pt idx="4970">
                  <c:v>2.387348456964529E-2</c:v>
                </c:pt>
                <c:pt idx="4971">
                  <c:v>2.387348456964529E-2</c:v>
                </c:pt>
                <c:pt idx="4972">
                  <c:v>2.387348456964529E-2</c:v>
                </c:pt>
                <c:pt idx="4973">
                  <c:v>2.387348456964529E-2</c:v>
                </c:pt>
                <c:pt idx="4974">
                  <c:v>2.387348456964529E-2</c:v>
                </c:pt>
                <c:pt idx="4975">
                  <c:v>2.387348456964529E-2</c:v>
                </c:pt>
                <c:pt idx="4976">
                  <c:v>2.387348456964529E-2</c:v>
                </c:pt>
                <c:pt idx="4977">
                  <c:v>2.387348456964529E-2</c:v>
                </c:pt>
                <c:pt idx="4978">
                  <c:v>2.387348456964529E-2</c:v>
                </c:pt>
                <c:pt idx="4979">
                  <c:v>2.387348456964529E-2</c:v>
                </c:pt>
                <c:pt idx="4980">
                  <c:v>2.387348456964529E-2</c:v>
                </c:pt>
                <c:pt idx="4981">
                  <c:v>2.387348456964529E-2</c:v>
                </c:pt>
                <c:pt idx="4982">
                  <c:v>2.387348456964529E-2</c:v>
                </c:pt>
                <c:pt idx="4983">
                  <c:v>2.387348456964529E-2</c:v>
                </c:pt>
                <c:pt idx="4984">
                  <c:v>2.387348456964529E-2</c:v>
                </c:pt>
                <c:pt idx="4985">
                  <c:v>2.387348456964529E-2</c:v>
                </c:pt>
                <c:pt idx="4986">
                  <c:v>2.387348456964529E-2</c:v>
                </c:pt>
                <c:pt idx="4987">
                  <c:v>2.387348456964529E-2</c:v>
                </c:pt>
                <c:pt idx="4988">
                  <c:v>2.387348456964529E-2</c:v>
                </c:pt>
                <c:pt idx="4989">
                  <c:v>2.387348456964529E-2</c:v>
                </c:pt>
                <c:pt idx="4990">
                  <c:v>2.387348456964529E-2</c:v>
                </c:pt>
                <c:pt idx="4991">
                  <c:v>2.387348456964529E-2</c:v>
                </c:pt>
                <c:pt idx="4992">
                  <c:v>2.387348456964529E-2</c:v>
                </c:pt>
                <c:pt idx="4993">
                  <c:v>2.387348456964529E-2</c:v>
                </c:pt>
                <c:pt idx="4994">
                  <c:v>2.387348456964529E-2</c:v>
                </c:pt>
                <c:pt idx="4995">
                  <c:v>2.387348456964529E-2</c:v>
                </c:pt>
                <c:pt idx="4996">
                  <c:v>2.387348456964529E-2</c:v>
                </c:pt>
                <c:pt idx="4997">
                  <c:v>2.387348456964529E-2</c:v>
                </c:pt>
                <c:pt idx="4998">
                  <c:v>2.387348456964529E-2</c:v>
                </c:pt>
                <c:pt idx="4999">
                  <c:v>2.387348456964529E-2</c:v>
                </c:pt>
                <c:pt idx="5000">
                  <c:v>2.387348456964529E-2</c:v>
                </c:pt>
                <c:pt idx="5001">
                  <c:v>2.387348456964529E-2</c:v>
                </c:pt>
                <c:pt idx="5002">
                  <c:v>1.5097222160263936E-2</c:v>
                </c:pt>
                <c:pt idx="5003">
                  <c:v>1.5097222160263936E-2</c:v>
                </c:pt>
                <c:pt idx="5004">
                  <c:v>1.5097222160263936E-2</c:v>
                </c:pt>
                <c:pt idx="5005">
                  <c:v>1.5097222160263936E-2</c:v>
                </c:pt>
                <c:pt idx="5006">
                  <c:v>1.5097222160263936E-2</c:v>
                </c:pt>
                <c:pt idx="5007">
                  <c:v>1.5097222160263936E-2</c:v>
                </c:pt>
                <c:pt idx="5008">
                  <c:v>1.5097222160263936E-2</c:v>
                </c:pt>
                <c:pt idx="5009">
                  <c:v>1.5097222160263936E-2</c:v>
                </c:pt>
                <c:pt idx="5010">
                  <c:v>1.5097222160263936E-2</c:v>
                </c:pt>
                <c:pt idx="5011">
                  <c:v>1.5097222160263936E-2</c:v>
                </c:pt>
                <c:pt idx="5012">
                  <c:v>1.5097222160263936E-2</c:v>
                </c:pt>
                <c:pt idx="5013">
                  <c:v>1.5097222160263936E-2</c:v>
                </c:pt>
                <c:pt idx="5014">
                  <c:v>1.5097222160263936E-2</c:v>
                </c:pt>
                <c:pt idx="5015">
                  <c:v>1.5097222160263936E-2</c:v>
                </c:pt>
                <c:pt idx="5016">
                  <c:v>1.5097222160263936E-2</c:v>
                </c:pt>
                <c:pt idx="5017">
                  <c:v>1.5097222160263936E-2</c:v>
                </c:pt>
                <c:pt idx="5018">
                  <c:v>1.5097222160263936E-2</c:v>
                </c:pt>
                <c:pt idx="5019">
                  <c:v>1.5097222160263936E-2</c:v>
                </c:pt>
                <c:pt idx="5020">
                  <c:v>1.5097222160263936E-2</c:v>
                </c:pt>
                <c:pt idx="5021">
                  <c:v>1.5097222160263936E-2</c:v>
                </c:pt>
                <c:pt idx="5022">
                  <c:v>1.5097222160263936E-2</c:v>
                </c:pt>
                <c:pt idx="5023">
                  <c:v>1.5097222160263936E-2</c:v>
                </c:pt>
                <c:pt idx="5024">
                  <c:v>1.5097222160263936E-2</c:v>
                </c:pt>
                <c:pt idx="5025">
                  <c:v>1.5097222160263936E-2</c:v>
                </c:pt>
                <c:pt idx="5026">
                  <c:v>1.5097222160263936E-2</c:v>
                </c:pt>
                <c:pt idx="5027">
                  <c:v>1.5097222160263936E-2</c:v>
                </c:pt>
                <c:pt idx="5028">
                  <c:v>1.5097222160263936E-2</c:v>
                </c:pt>
                <c:pt idx="5029">
                  <c:v>1.5097222160263936E-2</c:v>
                </c:pt>
                <c:pt idx="5030">
                  <c:v>1.5097222160263936E-2</c:v>
                </c:pt>
                <c:pt idx="5031">
                  <c:v>1.5097222160263936E-2</c:v>
                </c:pt>
                <c:pt idx="5032">
                  <c:v>1.5097222160263936E-2</c:v>
                </c:pt>
                <c:pt idx="5033">
                  <c:v>1.5097222160263936E-2</c:v>
                </c:pt>
                <c:pt idx="5034">
                  <c:v>1.5097222160263936E-2</c:v>
                </c:pt>
                <c:pt idx="5035">
                  <c:v>1.5097222160263936E-2</c:v>
                </c:pt>
                <c:pt idx="5036">
                  <c:v>1.5097222160263936E-2</c:v>
                </c:pt>
                <c:pt idx="5037">
                  <c:v>1.5097222160263936E-2</c:v>
                </c:pt>
                <c:pt idx="5038">
                  <c:v>1.5097222160263936E-2</c:v>
                </c:pt>
                <c:pt idx="5039">
                  <c:v>1.5097222160263936E-2</c:v>
                </c:pt>
                <c:pt idx="5040">
                  <c:v>1.5097222160263936E-2</c:v>
                </c:pt>
                <c:pt idx="5041">
                  <c:v>1.5097222160263936E-2</c:v>
                </c:pt>
                <c:pt idx="5042">
                  <c:v>1.5097222160263936E-2</c:v>
                </c:pt>
                <c:pt idx="5043">
                  <c:v>1.5097222160263936E-2</c:v>
                </c:pt>
                <c:pt idx="5044">
                  <c:v>1.5097222160263936E-2</c:v>
                </c:pt>
                <c:pt idx="5045">
                  <c:v>1.5097222160263936E-2</c:v>
                </c:pt>
                <c:pt idx="5046">
                  <c:v>1.5097222160263936E-2</c:v>
                </c:pt>
                <c:pt idx="5047">
                  <c:v>1.5097222160263936E-2</c:v>
                </c:pt>
                <c:pt idx="5048">
                  <c:v>1.5097222160263936E-2</c:v>
                </c:pt>
                <c:pt idx="5049">
                  <c:v>1.5097222160263936E-2</c:v>
                </c:pt>
                <c:pt idx="5050">
                  <c:v>1.5097222160263936E-2</c:v>
                </c:pt>
                <c:pt idx="5051">
                  <c:v>1.5097222160263936E-2</c:v>
                </c:pt>
                <c:pt idx="5052">
                  <c:v>1.5097222160263936E-2</c:v>
                </c:pt>
                <c:pt idx="5053">
                  <c:v>1.5097222160263936E-2</c:v>
                </c:pt>
                <c:pt idx="5054">
                  <c:v>1.5097222160263936E-2</c:v>
                </c:pt>
                <c:pt idx="5055">
                  <c:v>1.5097222160263936E-2</c:v>
                </c:pt>
                <c:pt idx="5056">
                  <c:v>1.5097222160263936E-2</c:v>
                </c:pt>
                <c:pt idx="5057">
                  <c:v>1.5097222160263936E-2</c:v>
                </c:pt>
                <c:pt idx="5058">
                  <c:v>1.5097222160263936E-2</c:v>
                </c:pt>
                <c:pt idx="5059">
                  <c:v>1.5097222160263936E-2</c:v>
                </c:pt>
                <c:pt idx="5060">
                  <c:v>1.5097222160263936E-2</c:v>
                </c:pt>
                <c:pt idx="5061">
                  <c:v>1.5097222160263936E-2</c:v>
                </c:pt>
                <c:pt idx="5062">
                  <c:v>1.5097222160263936E-2</c:v>
                </c:pt>
                <c:pt idx="5063">
                  <c:v>1.5097222160263936E-2</c:v>
                </c:pt>
                <c:pt idx="5064">
                  <c:v>1.5097222160263936E-2</c:v>
                </c:pt>
                <c:pt idx="5065">
                  <c:v>1.5097222160263936E-2</c:v>
                </c:pt>
                <c:pt idx="5066">
                  <c:v>1.5097222160263936E-2</c:v>
                </c:pt>
                <c:pt idx="5067">
                  <c:v>1.5097222160263936E-2</c:v>
                </c:pt>
                <c:pt idx="5068">
                  <c:v>1.5097222160263936E-2</c:v>
                </c:pt>
                <c:pt idx="5069">
                  <c:v>1.5097222160263936E-2</c:v>
                </c:pt>
                <c:pt idx="5070">
                  <c:v>1.5097222160263936E-2</c:v>
                </c:pt>
                <c:pt idx="5071">
                  <c:v>1.5097222160263936E-2</c:v>
                </c:pt>
                <c:pt idx="5072">
                  <c:v>1.5097222160263936E-2</c:v>
                </c:pt>
                <c:pt idx="5073">
                  <c:v>1.5097222160263936E-2</c:v>
                </c:pt>
                <c:pt idx="5074">
                  <c:v>1.5097222160263936E-2</c:v>
                </c:pt>
                <c:pt idx="5075">
                  <c:v>1.5097222160263936E-2</c:v>
                </c:pt>
                <c:pt idx="5076">
                  <c:v>1.5097222160263936E-2</c:v>
                </c:pt>
                <c:pt idx="5077">
                  <c:v>1.5097222160263936E-2</c:v>
                </c:pt>
                <c:pt idx="5078">
                  <c:v>1.5097222160263936E-2</c:v>
                </c:pt>
                <c:pt idx="5079">
                  <c:v>1.5097222160263936E-2</c:v>
                </c:pt>
                <c:pt idx="5080">
                  <c:v>1.5097222160263936E-2</c:v>
                </c:pt>
                <c:pt idx="5081">
                  <c:v>1.5097222160263936E-2</c:v>
                </c:pt>
                <c:pt idx="5082">
                  <c:v>1.5097222160263936E-2</c:v>
                </c:pt>
                <c:pt idx="5083">
                  <c:v>1.5097222160263936E-2</c:v>
                </c:pt>
                <c:pt idx="5084">
                  <c:v>1.5097222160263936E-2</c:v>
                </c:pt>
                <c:pt idx="5085">
                  <c:v>1.5097222160263936E-2</c:v>
                </c:pt>
                <c:pt idx="5086">
                  <c:v>1.5097222160263936E-2</c:v>
                </c:pt>
                <c:pt idx="5087">
                  <c:v>1.5097222160263936E-2</c:v>
                </c:pt>
                <c:pt idx="5088">
                  <c:v>1.5097222160263936E-2</c:v>
                </c:pt>
                <c:pt idx="5089">
                  <c:v>1.5097222160263936E-2</c:v>
                </c:pt>
                <c:pt idx="5090">
                  <c:v>1.5097222160263936E-2</c:v>
                </c:pt>
                <c:pt idx="5091">
                  <c:v>1.5097222160263936E-2</c:v>
                </c:pt>
                <c:pt idx="5092">
                  <c:v>1.5097222160263936E-2</c:v>
                </c:pt>
                <c:pt idx="5093">
                  <c:v>1.5097222160263936E-2</c:v>
                </c:pt>
                <c:pt idx="5094">
                  <c:v>1.5097222160263936E-2</c:v>
                </c:pt>
                <c:pt idx="5095">
                  <c:v>1.5097222160263936E-2</c:v>
                </c:pt>
                <c:pt idx="5096">
                  <c:v>1.5097222160263936E-2</c:v>
                </c:pt>
                <c:pt idx="5097">
                  <c:v>1.5097222160263936E-2</c:v>
                </c:pt>
                <c:pt idx="5098">
                  <c:v>1.5097222160263936E-2</c:v>
                </c:pt>
                <c:pt idx="5099">
                  <c:v>1.5097222160263936E-2</c:v>
                </c:pt>
                <c:pt idx="5100">
                  <c:v>1.5097222160263936E-2</c:v>
                </c:pt>
                <c:pt idx="5101">
                  <c:v>1.5097222160263936E-2</c:v>
                </c:pt>
                <c:pt idx="5102">
                  <c:v>1.5097222160263936E-2</c:v>
                </c:pt>
                <c:pt idx="5103">
                  <c:v>1.5097222160263936E-2</c:v>
                </c:pt>
                <c:pt idx="5104">
                  <c:v>1.5097222160263936E-2</c:v>
                </c:pt>
                <c:pt idx="5105">
                  <c:v>1.5097222160263936E-2</c:v>
                </c:pt>
                <c:pt idx="5106">
                  <c:v>1.5097222160263936E-2</c:v>
                </c:pt>
                <c:pt idx="5107">
                  <c:v>1.5097222160263936E-2</c:v>
                </c:pt>
                <c:pt idx="5108">
                  <c:v>1.5097222160263936E-2</c:v>
                </c:pt>
                <c:pt idx="5109">
                  <c:v>1.5097222160263936E-2</c:v>
                </c:pt>
                <c:pt idx="5110">
                  <c:v>1.5097222160263936E-2</c:v>
                </c:pt>
                <c:pt idx="5111">
                  <c:v>1.5097222160263936E-2</c:v>
                </c:pt>
                <c:pt idx="5112">
                  <c:v>1.5097222160263936E-2</c:v>
                </c:pt>
                <c:pt idx="5113">
                  <c:v>1.5097222160263936E-2</c:v>
                </c:pt>
                <c:pt idx="5114">
                  <c:v>1.5097222160263936E-2</c:v>
                </c:pt>
                <c:pt idx="5115">
                  <c:v>1.5097222160263936E-2</c:v>
                </c:pt>
                <c:pt idx="5116">
                  <c:v>1.5097222160263936E-2</c:v>
                </c:pt>
                <c:pt idx="5117">
                  <c:v>1.5097222160263936E-2</c:v>
                </c:pt>
                <c:pt idx="5118">
                  <c:v>1.5097222160263936E-2</c:v>
                </c:pt>
                <c:pt idx="5119">
                  <c:v>1.5097222160263936E-2</c:v>
                </c:pt>
                <c:pt idx="5120">
                  <c:v>1.5097222160263936E-2</c:v>
                </c:pt>
                <c:pt idx="5121">
                  <c:v>1.5097222160263936E-2</c:v>
                </c:pt>
                <c:pt idx="5122">
                  <c:v>1.5097222160263936E-2</c:v>
                </c:pt>
                <c:pt idx="5123">
                  <c:v>1.5097222160263936E-2</c:v>
                </c:pt>
                <c:pt idx="5124">
                  <c:v>1.5097222160263936E-2</c:v>
                </c:pt>
                <c:pt idx="5125">
                  <c:v>1.5097222160263936E-2</c:v>
                </c:pt>
                <c:pt idx="5126">
                  <c:v>1.5097222160263936E-2</c:v>
                </c:pt>
                <c:pt idx="5127">
                  <c:v>1.5097222160263936E-2</c:v>
                </c:pt>
                <c:pt idx="5128">
                  <c:v>1.5097222160263936E-2</c:v>
                </c:pt>
                <c:pt idx="5129">
                  <c:v>1.5097222160263936E-2</c:v>
                </c:pt>
                <c:pt idx="5130">
                  <c:v>1.5097222160263936E-2</c:v>
                </c:pt>
                <c:pt idx="5131">
                  <c:v>1.5097222160263936E-2</c:v>
                </c:pt>
                <c:pt idx="5132">
                  <c:v>1.5097222160263936E-2</c:v>
                </c:pt>
                <c:pt idx="5133">
                  <c:v>1.5097222160263936E-2</c:v>
                </c:pt>
                <c:pt idx="5134">
                  <c:v>1.5097222160263936E-2</c:v>
                </c:pt>
                <c:pt idx="5135">
                  <c:v>1.5097222160263936E-2</c:v>
                </c:pt>
                <c:pt idx="5136">
                  <c:v>1.5097222160263936E-2</c:v>
                </c:pt>
                <c:pt idx="5137">
                  <c:v>1.5097222160263936E-2</c:v>
                </c:pt>
                <c:pt idx="5138">
                  <c:v>1.5097222160263936E-2</c:v>
                </c:pt>
                <c:pt idx="5139">
                  <c:v>1.5097222160263936E-2</c:v>
                </c:pt>
                <c:pt idx="5140">
                  <c:v>1.5097222160263936E-2</c:v>
                </c:pt>
                <c:pt idx="5141">
                  <c:v>1.5097222160263936E-2</c:v>
                </c:pt>
                <c:pt idx="5142">
                  <c:v>1.5097222160263936E-2</c:v>
                </c:pt>
                <c:pt idx="5143">
                  <c:v>1.5097222160263936E-2</c:v>
                </c:pt>
                <c:pt idx="5144">
                  <c:v>1.5097222160263936E-2</c:v>
                </c:pt>
                <c:pt idx="5145">
                  <c:v>1.5097222160263936E-2</c:v>
                </c:pt>
                <c:pt idx="5146">
                  <c:v>1.5097222160263936E-2</c:v>
                </c:pt>
                <c:pt idx="5147">
                  <c:v>1.5097222160263936E-2</c:v>
                </c:pt>
                <c:pt idx="5148">
                  <c:v>1.5097222160263936E-2</c:v>
                </c:pt>
                <c:pt idx="5149">
                  <c:v>1.5097222160263936E-2</c:v>
                </c:pt>
                <c:pt idx="5150">
                  <c:v>1.5097222160263936E-2</c:v>
                </c:pt>
                <c:pt idx="5151">
                  <c:v>1.5097222160263936E-2</c:v>
                </c:pt>
                <c:pt idx="5152">
                  <c:v>1.5097222160263936E-2</c:v>
                </c:pt>
                <c:pt idx="5153">
                  <c:v>1.5097222160263936E-2</c:v>
                </c:pt>
                <c:pt idx="5154">
                  <c:v>1.5097222160263936E-2</c:v>
                </c:pt>
                <c:pt idx="5155">
                  <c:v>1.5097222160263936E-2</c:v>
                </c:pt>
                <c:pt idx="5156">
                  <c:v>1.5097222160263936E-2</c:v>
                </c:pt>
                <c:pt idx="5157">
                  <c:v>1.5097222160263936E-2</c:v>
                </c:pt>
                <c:pt idx="5158">
                  <c:v>1.5097222160263936E-2</c:v>
                </c:pt>
                <c:pt idx="5159">
                  <c:v>1.5097222160263936E-2</c:v>
                </c:pt>
                <c:pt idx="5160">
                  <c:v>1.5097222160263936E-2</c:v>
                </c:pt>
                <c:pt idx="5161">
                  <c:v>1.5097222160263936E-2</c:v>
                </c:pt>
                <c:pt idx="5162">
                  <c:v>1.5097222160263936E-2</c:v>
                </c:pt>
                <c:pt idx="5163">
                  <c:v>1.5097222160263936E-2</c:v>
                </c:pt>
                <c:pt idx="5164">
                  <c:v>1.5097222160263936E-2</c:v>
                </c:pt>
                <c:pt idx="5165">
                  <c:v>1.5097222160263936E-2</c:v>
                </c:pt>
                <c:pt idx="5166">
                  <c:v>1.5097222160263936E-2</c:v>
                </c:pt>
                <c:pt idx="5167">
                  <c:v>1.5097222160263936E-2</c:v>
                </c:pt>
                <c:pt idx="5168">
                  <c:v>1.5097222160263936E-2</c:v>
                </c:pt>
                <c:pt idx="5169">
                  <c:v>1.5097222160263936E-2</c:v>
                </c:pt>
                <c:pt idx="5170">
                  <c:v>1.5097222160263936E-2</c:v>
                </c:pt>
                <c:pt idx="5171">
                  <c:v>1.5097222160263936E-2</c:v>
                </c:pt>
                <c:pt idx="5172">
                  <c:v>1.5097222160263936E-2</c:v>
                </c:pt>
                <c:pt idx="5173">
                  <c:v>1.5097222160263936E-2</c:v>
                </c:pt>
                <c:pt idx="5174">
                  <c:v>1.5097222160263936E-2</c:v>
                </c:pt>
                <c:pt idx="5175">
                  <c:v>1.5097222160263936E-2</c:v>
                </c:pt>
                <c:pt idx="5176">
                  <c:v>1.5097222160263936E-2</c:v>
                </c:pt>
                <c:pt idx="5177">
                  <c:v>1.5097222160263936E-2</c:v>
                </c:pt>
                <c:pt idx="5178">
                  <c:v>1.5097222160263936E-2</c:v>
                </c:pt>
                <c:pt idx="5179">
                  <c:v>1.5097222160263936E-2</c:v>
                </c:pt>
                <c:pt idx="5180">
                  <c:v>1.5097222160263936E-2</c:v>
                </c:pt>
                <c:pt idx="5181">
                  <c:v>1.5097222160263936E-2</c:v>
                </c:pt>
                <c:pt idx="5182">
                  <c:v>1.5097222160263936E-2</c:v>
                </c:pt>
                <c:pt idx="5183">
                  <c:v>1.5097222160263936E-2</c:v>
                </c:pt>
                <c:pt idx="5184">
                  <c:v>1.5097222160263936E-2</c:v>
                </c:pt>
                <c:pt idx="5185">
                  <c:v>1.5097222160263936E-2</c:v>
                </c:pt>
                <c:pt idx="5186">
                  <c:v>1.5097222160263936E-2</c:v>
                </c:pt>
                <c:pt idx="5187">
                  <c:v>1.5097222160263936E-2</c:v>
                </c:pt>
                <c:pt idx="5188">
                  <c:v>1.5097222160263936E-2</c:v>
                </c:pt>
                <c:pt idx="5189">
                  <c:v>1.5097222160263936E-2</c:v>
                </c:pt>
                <c:pt idx="5190">
                  <c:v>1.5097222160263936E-2</c:v>
                </c:pt>
                <c:pt idx="5191">
                  <c:v>1.5097222160263936E-2</c:v>
                </c:pt>
                <c:pt idx="5192">
                  <c:v>1.5097222160263936E-2</c:v>
                </c:pt>
                <c:pt idx="5193">
                  <c:v>1.5097222160263936E-2</c:v>
                </c:pt>
                <c:pt idx="5194">
                  <c:v>1.5097222160263936E-2</c:v>
                </c:pt>
                <c:pt idx="5195">
                  <c:v>1.5097222160263936E-2</c:v>
                </c:pt>
                <c:pt idx="5196">
                  <c:v>1.5097222160263936E-2</c:v>
                </c:pt>
                <c:pt idx="5197">
                  <c:v>1.5097222160263936E-2</c:v>
                </c:pt>
                <c:pt idx="5198">
                  <c:v>1.5097222160263936E-2</c:v>
                </c:pt>
                <c:pt idx="5199">
                  <c:v>1.5097222160263936E-2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54624"/>
        <c:axId val="582355184"/>
      </c:scatterChart>
      <c:valAx>
        <c:axId val="582354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55184"/>
        <c:crosses val="autoZero"/>
        <c:crossBetween val="midCat"/>
      </c:valAx>
      <c:valAx>
        <c:axId val="58235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54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'sc13'!$A$2:$A$5201</c:f>
              <c:numCache>
                <c:formatCode>General</c:formatCode>
                <c:ptCount val="5200"/>
                <c:pt idx="0">
                  <c:v>-52</c:v>
                </c:pt>
                <c:pt idx="1">
                  <c:v>-52</c:v>
                </c:pt>
                <c:pt idx="2">
                  <c:v>-52</c:v>
                </c:pt>
                <c:pt idx="3">
                  <c:v>-52</c:v>
                </c:pt>
                <c:pt idx="4">
                  <c:v>-52</c:v>
                </c:pt>
                <c:pt idx="5">
                  <c:v>-52</c:v>
                </c:pt>
                <c:pt idx="6">
                  <c:v>-52</c:v>
                </c:pt>
                <c:pt idx="7">
                  <c:v>-52</c:v>
                </c:pt>
                <c:pt idx="8">
                  <c:v>-52</c:v>
                </c:pt>
                <c:pt idx="9">
                  <c:v>-52</c:v>
                </c:pt>
                <c:pt idx="10">
                  <c:v>-51</c:v>
                </c:pt>
                <c:pt idx="11">
                  <c:v>-51</c:v>
                </c:pt>
                <c:pt idx="12">
                  <c:v>-51</c:v>
                </c:pt>
                <c:pt idx="13">
                  <c:v>-51</c:v>
                </c:pt>
                <c:pt idx="14">
                  <c:v>-51</c:v>
                </c:pt>
                <c:pt idx="15">
                  <c:v>-51</c:v>
                </c:pt>
                <c:pt idx="16">
                  <c:v>-51</c:v>
                </c:pt>
                <c:pt idx="17">
                  <c:v>-51</c:v>
                </c:pt>
                <c:pt idx="18">
                  <c:v>-51</c:v>
                </c:pt>
                <c:pt idx="19">
                  <c:v>-51</c:v>
                </c:pt>
                <c:pt idx="20">
                  <c:v>-51</c:v>
                </c:pt>
                <c:pt idx="21">
                  <c:v>-51</c:v>
                </c:pt>
                <c:pt idx="22">
                  <c:v>-51</c:v>
                </c:pt>
                <c:pt idx="23">
                  <c:v>-51</c:v>
                </c:pt>
                <c:pt idx="24">
                  <c:v>-51</c:v>
                </c:pt>
                <c:pt idx="25">
                  <c:v>-51</c:v>
                </c:pt>
                <c:pt idx="26">
                  <c:v>-51</c:v>
                </c:pt>
                <c:pt idx="27">
                  <c:v>-51</c:v>
                </c:pt>
                <c:pt idx="28">
                  <c:v>-51</c:v>
                </c:pt>
                <c:pt idx="29">
                  <c:v>-51</c:v>
                </c:pt>
                <c:pt idx="30">
                  <c:v>-51</c:v>
                </c:pt>
                <c:pt idx="31">
                  <c:v>-51</c:v>
                </c:pt>
                <c:pt idx="32">
                  <c:v>-51</c:v>
                </c:pt>
                <c:pt idx="33">
                  <c:v>-51</c:v>
                </c:pt>
                <c:pt idx="34">
                  <c:v>-51</c:v>
                </c:pt>
                <c:pt idx="35">
                  <c:v>-51</c:v>
                </c:pt>
                <c:pt idx="36">
                  <c:v>-51</c:v>
                </c:pt>
                <c:pt idx="37">
                  <c:v>-51</c:v>
                </c:pt>
                <c:pt idx="38">
                  <c:v>-51</c:v>
                </c:pt>
                <c:pt idx="39">
                  <c:v>-51</c:v>
                </c:pt>
                <c:pt idx="40">
                  <c:v>-51</c:v>
                </c:pt>
                <c:pt idx="41">
                  <c:v>-51</c:v>
                </c:pt>
                <c:pt idx="42">
                  <c:v>-51</c:v>
                </c:pt>
                <c:pt idx="43">
                  <c:v>-51</c:v>
                </c:pt>
                <c:pt idx="44">
                  <c:v>-51</c:v>
                </c:pt>
                <c:pt idx="45">
                  <c:v>-51</c:v>
                </c:pt>
                <c:pt idx="46">
                  <c:v>-51</c:v>
                </c:pt>
                <c:pt idx="47">
                  <c:v>-51</c:v>
                </c:pt>
                <c:pt idx="48">
                  <c:v>-51</c:v>
                </c:pt>
                <c:pt idx="49">
                  <c:v>-51</c:v>
                </c:pt>
                <c:pt idx="50">
                  <c:v>-51</c:v>
                </c:pt>
                <c:pt idx="51">
                  <c:v>-51</c:v>
                </c:pt>
                <c:pt idx="52">
                  <c:v>-51</c:v>
                </c:pt>
                <c:pt idx="53">
                  <c:v>-51</c:v>
                </c:pt>
                <c:pt idx="54">
                  <c:v>-51</c:v>
                </c:pt>
                <c:pt idx="55">
                  <c:v>-51</c:v>
                </c:pt>
                <c:pt idx="56">
                  <c:v>-51</c:v>
                </c:pt>
                <c:pt idx="57">
                  <c:v>-51</c:v>
                </c:pt>
                <c:pt idx="58">
                  <c:v>-51</c:v>
                </c:pt>
                <c:pt idx="59">
                  <c:v>-51</c:v>
                </c:pt>
                <c:pt idx="60">
                  <c:v>-51</c:v>
                </c:pt>
                <c:pt idx="61">
                  <c:v>-51</c:v>
                </c:pt>
                <c:pt idx="62">
                  <c:v>-51</c:v>
                </c:pt>
                <c:pt idx="63">
                  <c:v>-51</c:v>
                </c:pt>
                <c:pt idx="64">
                  <c:v>-51</c:v>
                </c:pt>
                <c:pt idx="65">
                  <c:v>-51</c:v>
                </c:pt>
                <c:pt idx="66">
                  <c:v>-51</c:v>
                </c:pt>
                <c:pt idx="67">
                  <c:v>-51</c:v>
                </c:pt>
                <c:pt idx="68">
                  <c:v>-51</c:v>
                </c:pt>
                <c:pt idx="69">
                  <c:v>-51</c:v>
                </c:pt>
                <c:pt idx="70">
                  <c:v>-51</c:v>
                </c:pt>
                <c:pt idx="71">
                  <c:v>-51</c:v>
                </c:pt>
                <c:pt idx="72">
                  <c:v>-51</c:v>
                </c:pt>
                <c:pt idx="73">
                  <c:v>-51</c:v>
                </c:pt>
                <c:pt idx="74">
                  <c:v>-51</c:v>
                </c:pt>
                <c:pt idx="75">
                  <c:v>-51</c:v>
                </c:pt>
                <c:pt idx="76">
                  <c:v>-51</c:v>
                </c:pt>
                <c:pt idx="77">
                  <c:v>-51</c:v>
                </c:pt>
                <c:pt idx="78">
                  <c:v>-51</c:v>
                </c:pt>
                <c:pt idx="79">
                  <c:v>-51</c:v>
                </c:pt>
                <c:pt idx="80">
                  <c:v>-51</c:v>
                </c:pt>
                <c:pt idx="81">
                  <c:v>-51</c:v>
                </c:pt>
                <c:pt idx="82">
                  <c:v>-51</c:v>
                </c:pt>
                <c:pt idx="83">
                  <c:v>-51</c:v>
                </c:pt>
                <c:pt idx="84">
                  <c:v>-51</c:v>
                </c:pt>
                <c:pt idx="85">
                  <c:v>-51</c:v>
                </c:pt>
                <c:pt idx="86">
                  <c:v>-51</c:v>
                </c:pt>
                <c:pt idx="87">
                  <c:v>-51</c:v>
                </c:pt>
                <c:pt idx="88">
                  <c:v>-51</c:v>
                </c:pt>
                <c:pt idx="89">
                  <c:v>-51</c:v>
                </c:pt>
                <c:pt idx="90">
                  <c:v>-51</c:v>
                </c:pt>
                <c:pt idx="91">
                  <c:v>-51</c:v>
                </c:pt>
                <c:pt idx="92">
                  <c:v>-51</c:v>
                </c:pt>
                <c:pt idx="93">
                  <c:v>-51</c:v>
                </c:pt>
                <c:pt idx="94">
                  <c:v>-51</c:v>
                </c:pt>
                <c:pt idx="95">
                  <c:v>-51</c:v>
                </c:pt>
                <c:pt idx="96">
                  <c:v>-51</c:v>
                </c:pt>
                <c:pt idx="97">
                  <c:v>-51</c:v>
                </c:pt>
                <c:pt idx="98">
                  <c:v>-51</c:v>
                </c:pt>
                <c:pt idx="99">
                  <c:v>-51</c:v>
                </c:pt>
                <c:pt idx="100">
                  <c:v>-51</c:v>
                </c:pt>
                <c:pt idx="101">
                  <c:v>-51</c:v>
                </c:pt>
                <c:pt idx="102">
                  <c:v>-51</c:v>
                </c:pt>
                <c:pt idx="103">
                  <c:v>-51</c:v>
                </c:pt>
                <c:pt idx="104">
                  <c:v>-51</c:v>
                </c:pt>
                <c:pt idx="105">
                  <c:v>-51</c:v>
                </c:pt>
                <c:pt idx="106">
                  <c:v>-51</c:v>
                </c:pt>
                <c:pt idx="107">
                  <c:v>-51</c:v>
                </c:pt>
                <c:pt idx="108">
                  <c:v>-51</c:v>
                </c:pt>
                <c:pt idx="109">
                  <c:v>-51</c:v>
                </c:pt>
                <c:pt idx="110">
                  <c:v>-51</c:v>
                </c:pt>
                <c:pt idx="111">
                  <c:v>-51</c:v>
                </c:pt>
                <c:pt idx="112">
                  <c:v>-51</c:v>
                </c:pt>
                <c:pt idx="113">
                  <c:v>-51</c:v>
                </c:pt>
                <c:pt idx="114">
                  <c:v>-51</c:v>
                </c:pt>
                <c:pt idx="115">
                  <c:v>-51</c:v>
                </c:pt>
                <c:pt idx="116">
                  <c:v>-51</c:v>
                </c:pt>
                <c:pt idx="117">
                  <c:v>-51</c:v>
                </c:pt>
                <c:pt idx="118">
                  <c:v>-51</c:v>
                </c:pt>
                <c:pt idx="119">
                  <c:v>-51</c:v>
                </c:pt>
                <c:pt idx="120">
                  <c:v>-51</c:v>
                </c:pt>
                <c:pt idx="121">
                  <c:v>-51</c:v>
                </c:pt>
                <c:pt idx="122">
                  <c:v>-51</c:v>
                </c:pt>
                <c:pt idx="123">
                  <c:v>-51</c:v>
                </c:pt>
                <c:pt idx="124">
                  <c:v>-51</c:v>
                </c:pt>
                <c:pt idx="125">
                  <c:v>-51</c:v>
                </c:pt>
                <c:pt idx="126">
                  <c:v>-51</c:v>
                </c:pt>
                <c:pt idx="127">
                  <c:v>-51</c:v>
                </c:pt>
                <c:pt idx="128">
                  <c:v>-51</c:v>
                </c:pt>
                <c:pt idx="129">
                  <c:v>-51</c:v>
                </c:pt>
                <c:pt idx="130">
                  <c:v>-51</c:v>
                </c:pt>
                <c:pt idx="131">
                  <c:v>-51</c:v>
                </c:pt>
                <c:pt idx="132">
                  <c:v>-51</c:v>
                </c:pt>
                <c:pt idx="133">
                  <c:v>-51</c:v>
                </c:pt>
                <c:pt idx="134">
                  <c:v>-51</c:v>
                </c:pt>
                <c:pt idx="135">
                  <c:v>-51</c:v>
                </c:pt>
                <c:pt idx="136">
                  <c:v>-51</c:v>
                </c:pt>
                <c:pt idx="137">
                  <c:v>-51</c:v>
                </c:pt>
                <c:pt idx="138">
                  <c:v>-51</c:v>
                </c:pt>
                <c:pt idx="139">
                  <c:v>-51</c:v>
                </c:pt>
                <c:pt idx="140">
                  <c:v>-51</c:v>
                </c:pt>
                <c:pt idx="141">
                  <c:v>-51</c:v>
                </c:pt>
                <c:pt idx="142">
                  <c:v>-51</c:v>
                </c:pt>
                <c:pt idx="143">
                  <c:v>-51</c:v>
                </c:pt>
                <c:pt idx="144">
                  <c:v>-51</c:v>
                </c:pt>
                <c:pt idx="145">
                  <c:v>-51</c:v>
                </c:pt>
                <c:pt idx="146">
                  <c:v>-51</c:v>
                </c:pt>
                <c:pt idx="147">
                  <c:v>-51</c:v>
                </c:pt>
                <c:pt idx="148">
                  <c:v>-51</c:v>
                </c:pt>
                <c:pt idx="149">
                  <c:v>-51</c:v>
                </c:pt>
                <c:pt idx="150">
                  <c:v>-51</c:v>
                </c:pt>
                <c:pt idx="151">
                  <c:v>-51</c:v>
                </c:pt>
                <c:pt idx="152">
                  <c:v>-51</c:v>
                </c:pt>
                <c:pt idx="153">
                  <c:v>-51</c:v>
                </c:pt>
                <c:pt idx="154">
                  <c:v>-51</c:v>
                </c:pt>
                <c:pt idx="155">
                  <c:v>-51</c:v>
                </c:pt>
                <c:pt idx="156">
                  <c:v>-51</c:v>
                </c:pt>
                <c:pt idx="157">
                  <c:v>-51</c:v>
                </c:pt>
                <c:pt idx="158">
                  <c:v>-51</c:v>
                </c:pt>
                <c:pt idx="159">
                  <c:v>-51</c:v>
                </c:pt>
                <c:pt idx="160">
                  <c:v>-51</c:v>
                </c:pt>
                <c:pt idx="161">
                  <c:v>-51</c:v>
                </c:pt>
                <c:pt idx="162">
                  <c:v>-51</c:v>
                </c:pt>
                <c:pt idx="163">
                  <c:v>-51</c:v>
                </c:pt>
                <c:pt idx="164">
                  <c:v>-51</c:v>
                </c:pt>
                <c:pt idx="165">
                  <c:v>-51</c:v>
                </c:pt>
                <c:pt idx="166">
                  <c:v>-51</c:v>
                </c:pt>
                <c:pt idx="167">
                  <c:v>-51</c:v>
                </c:pt>
                <c:pt idx="168">
                  <c:v>-51</c:v>
                </c:pt>
                <c:pt idx="169">
                  <c:v>-51</c:v>
                </c:pt>
                <c:pt idx="170">
                  <c:v>-51</c:v>
                </c:pt>
                <c:pt idx="171">
                  <c:v>-51</c:v>
                </c:pt>
                <c:pt idx="172">
                  <c:v>-51</c:v>
                </c:pt>
                <c:pt idx="173">
                  <c:v>-51</c:v>
                </c:pt>
                <c:pt idx="174">
                  <c:v>-51</c:v>
                </c:pt>
                <c:pt idx="175">
                  <c:v>-51</c:v>
                </c:pt>
                <c:pt idx="176">
                  <c:v>-51</c:v>
                </c:pt>
                <c:pt idx="177">
                  <c:v>-51</c:v>
                </c:pt>
                <c:pt idx="178">
                  <c:v>-51</c:v>
                </c:pt>
                <c:pt idx="179">
                  <c:v>-51</c:v>
                </c:pt>
                <c:pt idx="180">
                  <c:v>-51</c:v>
                </c:pt>
                <c:pt idx="181">
                  <c:v>-51</c:v>
                </c:pt>
                <c:pt idx="182">
                  <c:v>-51</c:v>
                </c:pt>
                <c:pt idx="183">
                  <c:v>-51</c:v>
                </c:pt>
                <c:pt idx="184">
                  <c:v>-51</c:v>
                </c:pt>
                <c:pt idx="185">
                  <c:v>-51</c:v>
                </c:pt>
                <c:pt idx="186">
                  <c:v>-51</c:v>
                </c:pt>
                <c:pt idx="187">
                  <c:v>-51</c:v>
                </c:pt>
                <c:pt idx="188">
                  <c:v>-51</c:v>
                </c:pt>
                <c:pt idx="189">
                  <c:v>-51</c:v>
                </c:pt>
                <c:pt idx="190">
                  <c:v>-51</c:v>
                </c:pt>
                <c:pt idx="191">
                  <c:v>-51</c:v>
                </c:pt>
                <c:pt idx="192">
                  <c:v>-51</c:v>
                </c:pt>
                <c:pt idx="193">
                  <c:v>-51</c:v>
                </c:pt>
                <c:pt idx="194">
                  <c:v>-51</c:v>
                </c:pt>
                <c:pt idx="195">
                  <c:v>-51</c:v>
                </c:pt>
                <c:pt idx="196">
                  <c:v>-51</c:v>
                </c:pt>
                <c:pt idx="197">
                  <c:v>-51</c:v>
                </c:pt>
                <c:pt idx="198">
                  <c:v>-51</c:v>
                </c:pt>
                <c:pt idx="199">
                  <c:v>-51</c:v>
                </c:pt>
                <c:pt idx="200">
                  <c:v>-51</c:v>
                </c:pt>
                <c:pt idx="201">
                  <c:v>-51</c:v>
                </c:pt>
                <c:pt idx="202">
                  <c:v>-51</c:v>
                </c:pt>
                <c:pt idx="203">
                  <c:v>-51</c:v>
                </c:pt>
                <c:pt idx="204">
                  <c:v>-51</c:v>
                </c:pt>
                <c:pt idx="205">
                  <c:v>-51</c:v>
                </c:pt>
                <c:pt idx="206">
                  <c:v>-51</c:v>
                </c:pt>
                <c:pt idx="207">
                  <c:v>-51</c:v>
                </c:pt>
                <c:pt idx="208">
                  <c:v>-51</c:v>
                </c:pt>
                <c:pt idx="209">
                  <c:v>-51</c:v>
                </c:pt>
                <c:pt idx="210">
                  <c:v>-51</c:v>
                </c:pt>
                <c:pt idx="211">
                  <c:v>-51</c:v>
                </c:pt>
                <c:pt idx="212">
                  <c:v>-51</c:v>
                </c:pt>
                <c:pt idx="213">
                  <c:v>-51</c:v>
                </c:pt>
                <c:pt idx="214">
                  <c:v>-51</c:v>
                </c:pt>
                <c:pt idx="215">
                  <c:v>-51</c:v>
                </c:pt>
                <c:pt idx="216">
                  <c:v>-51</c:v>
                </c:pt>
                <c:pt idx="217">
                  <c:v>-51</c:v>
                </c:pt>
                <c:pt idx="218">
                  <c:v>-51</c:v>
                </c:pt>
                <c:pt idx="219">
                  <c:v>-51</c:v>
                </c:pt>
                <c:pt idx="220">
                  <c:v>-51</c:v>
                </c:pt>
                <c:pt idx="221">
                  <c:v>-51</c:v>
                </c:pt>
                <c:pt idx="222">
                  <c:v>-51</c:v>
                </c:pt>
                <c:pt idx="223">
                  <c:v>-51</c:v>
                </c:pt>
                <c:pt idx="224">
                  <c:v>-51</c:v>
                </c:pt>
                <c:pt idx="225">
                  <c:v>-51</c:v>
                </c:pt>
                <c:pt idx="226">
                  <c:v>-51</c:v>
                </c:pt>
                <c:pt idx="227">
                  <c:v>-51</c:v>
                </c:pt>
                <c:pt idx="228">
                  <c:v>-51</c:v>
                </c:pt>
                <c:pt idx="229">
                  <c:v>-51</c:v>
                </c:pt>
                <c:pt idx="230">
                  <c:v>-51</c:v>
                </c:pt>
                <c:pt idx="231">
                  <c:v>-51</c:v>
                </c:pt>
                <c:pt idx="232">
                  <c:v>-51</c:v>
                </c:pt>
                <c:pt idx="233">
                  <c:v>-51</c:v>
                </c:pt>
                <c:pt idx="234">
                  <c:v>-51</c:v>
                </c:pt>
                <c:pt idx="235">
                  <c:v>-51</c:v>
                </c:pt>
                <c:pt idx="236">
                  <c:v>-51</c:v>
                </c:pt>
                <c:pt idx="237">
                  <c:v>-51</c:v>
                </c:pt>
                <c:pt idx="238">
                  <c:v>-51</c:v>
                </c:pt>
                <c:pt idx="239">
                  <c:v>-51</c:v>
                </c:pt>
                <c:pt idx="240">
                  <c:v>-51</c:v>
                </c:pt>
                <c:pt idx="241">
                  <c:v>-51</c:v>
                </c:pt>
                <c:pt idx="242">
                  <c:v>-51</c:v>
                </c:pt>
                <c:pt idx="243">
                  <c:v>-51</c:v>
                </c:pt>
                <c:pt idx="244">
                  <c:v>-51</c:v>
                </c:pt>
                <c:pt idx="245">
                  <c:v>-51</c:v>
                </c:pt>
                <c:pt idx="246">
                  <c:v>-51</c:v>
                </c:pt>
                <c:pt idx="247">
                  <c:v>-51</c:v>
                </c:pt>
                <c:pt idx="248">
                  <c:v>-51</c:v>
                </c:pt>
                <c:pt idx="249">
                  <c:v>-51</c:v>
                </c:pt>
                <c:pt idx="250">
                  <c:v>-51</c:v>
                </c:pt>
                <c:pt idx="251">
                  <c:v>-51</c:v>
                </c:pt>
                <c:pt idx="252">
                  <c:v>-50</c:v>
                </c:pt>
                <c:pt idx="253">
                  <c:v>-50</c:v>
                </c:pt>
                <c:pt idx="254">
                  <c:v>-50</c:v>
                </c:pt>
                <c:pt idx="255">
                  <c:v>-50</c:v>
                </c:pt>
                <c:pt idx="256">
                  <c:v>-50</c:v>
                </c:pt>
                <c:pt idx="257">
                  <c:v>-50</c:v>
                </c:pt>
                <c:pt idx="258">
                  <c:v>-50</c:v>
                </c:pt>
                <c:pt idx="259">
                  <c:v>-50</c:v>
                </c:pt>
                <c:pt idx="260">
                  <c:v>-50</c:v>
                </c:pt>
                <c:pt idx="261">
                  <c:v>-50</c:v>
                </c:pt>
                <c:pt idx="262">
                  <c:v>-50</c:v>
                </c:pt>
                <c:pt idx="263">
                  <c:v>-50</c:v>
                </c:pt>
                <c:pt idx="264">
                  <c:v>-50</c:v>
                </c:pt>
                <c:pt idx="265">
                  <c:v>-50</c:v>
                </c:pt>
                <c:pt idx="266">
                  <c:v>-50</c:v>
                </c:pt>
                <c:pt idx="267">
                  <c:v>-50</c:v>
                </c:pt>
                <c:pt idx="268">
                  <c:v>-50</c:v>
                </c:pt>
                <c:pt idx="269">
                  <c:v>-50</c:v>
                </c:pt>
                <c:pt idx="270">
                  <c:v>-50</c:v>
                </c:pt>
                <c:pt idx="271">
                  <c:v>-50</c:v>
                </c:pt>
                <c:pt idx="272">
                  <c:v>-50</c:v>
                </c:pt>
                <c:pt idx="273">
                  <c:v>-50</c:v>
                </c:pt>
                <c:pt idx="274">
                  <c:v>-50</c:v>
                </c:pt>
                <c:pt idx="275">
                  <c:v>-50</c:v>
                </c:pt>
                <c:pt idx="276">
                  <c:v>-50</c:v>
                </c:pt>
                <c:pt idx="277">
                  <c:v>-50</c:v>
                </c:pt>
                <c:pt idx="278">
                  <c:v>-50</c:v>
                </c:pt>
                <c:pt idx="279">
                  <c:v>-50</c:v>
                </c:pt>
                <c:pt idx="280">
                  <c:v>-50</c:v>
                </c:pt>
                <c:pt idx="281">
                  <c:v>-50</c:v>
                </c:pt>
                <c:pt idx="282">
                  <c:v>-50</c:v>
                </c:pt>
                <c:pt idx="283">
                  <c:v>-50</c:v>
                </c:pt>
                <c:pt idx="284">
                  <c:v>-50</c:v>
                </c:pt>
                <c:pt idx="285">
                  <c:v>-50</c:v>
                </c:pt>
                <c:pt idx="286">
                  <c:v>-50</c:v>
                </c:pt>
                <c:pt idx="287">
                  <c:v>-50</c:v>
                </c:pt>
                <c:pt idx="288">
                  <c:v>-50</c:v>
                </c:pt>
                <c:pt idx="289">
                  <c:v>-50</c:v>
                </c:pt>
                <c:pt idx="290">
                  <c:v>-50</c:v>
                </c:pt>
                <c:pt idx="291">
                  <c:v>-50</c:v>
                </c:pt>
                <c:pt idx="292">
                  <c:v>-50</c:v>
                </c:pt>
                <c:pt idx="293">
                  <c:v>-50</c:v>
                </c:pt>
                <c:pt idx="294">
                  <c:v>-50</c:v>
                </c:pt>
                <c:pt idx="295">
                  <c:v>-50</c:v>
                </c:pt>
                <c:pt idx="296">
                  <c:v>-50</c:v>
                </c:pt>
                <c:pt idx="297">
                  <c:v>-50</c:v>
                </c:pt>
                <c:pt idx="298">
                  <c:v>-50</c:v>
                </c:pt>
                <c:pt idx="299">
                  <c:v>-50</c:v>
                </c:pt>
                <c:pt idx="300">
                  <c:v>-50</c:v>
                </c:pt>
                <c:pt idx="301">
                  <c:v>-50</c:v>
                </c:pt>
                <c:pt idx="302">
                  <c:v>-50</c:v>
                </c:pt>
                <c:pt idx="303">
                  <c:v>-50</c:v>
                </c:pt>
                <c:pt idx="304">
                  <c:v>-50</c:v>
                </c:pt>
                <c:pt idx="305">
                  <c:v>-50</c:v>
                </c:pt>
                <c:pt idx="306">
                  <c:v>-50</c:v>
                </c:pt>
                <c:pt idx="307">
                  <c:v>-50</c:v>
                </c:pt>
                <c:pt idx="308">
                  <c:v>-50</c:v>
                </c:pt>
                <c:pt idx="309">
                  <c:v>-50</c:v>
                </c:pt>
                <c:pt idx="310">
                  <c:v>-50</c:v>
                </c:pt>
                <c:pt idx="311">
                  <c:v>-50</c:v>
                </c:pt>
                <c:pt idx="312">
                  <c:v>-50</c:v>
                </c:pt>
                <c:pt idx="313">
                  <c:v>-50</c:v>
                </c:pt>
                <c:pt idx="314">
                  <c:v>-50</c:v>
                </c:pt>
                <c:pt idx="315">
                  <c:v>-50</c:v>
                </c:pt>
                <c:pt idx="316">
                  <c:v>-50</c:v>
                </c:pt>
                <c:pt idx="317">
                  <c:v>-50</c:v>
                </c:pt>
                <c:pt idx="318">
                  <c:v>-50</c:v>
                </c:pt>
                <c:pt idx="319">
                  <c:v>-50</c:v>
                </c:pt>
                <c:pt idx="320">
                  <c:v>-50</c:v>
                </c:pt>
                <c:pt idx="321">
                  <c:v>-50</c:v>
                </c:pt>
                <c:pt idx="322">
                  <c:v>-50</c:v>
                </c:pt>
                <c:pt idx="323">
                  <c:v>-50</c:v>
                </c:pt>
                <c:pt idx="324">
                  <c:v>-50</c:v>
                </c:pt>
                <c:pt idx="325">
                  <c:v>-50</c:v>
                </c:pt>
                <c:pt idx="326">
                  <c:v>-50</c:v>
                </c:pt>
                <c:pt idx="327">
                  <c:v>-50</c:v>
                </c:pt>
                <c:pt idx="328">
                  <c:v>-50</c:v>
                </c:pt>
                <c:pt idx="329">
                  <c:v>-50</c:v>
                </c:pt>
                <c:pt idx="330">
                  <c:v>-50</c:v>
                </c:pt>
                <c:pt idx="331">
                  <c:v>-50</c:v>
                </c:pt>
                <c:pt idx="332">
                  <c:v>-50</c:v>
                </c:pt>
                <c:pt idx="333">
                  <c:v>-50</c:v>
                </c:pt>
                <c:pt idx="334">
                  <c:v>-50</c:v>
                </c:pt>
                <c:pt idx="335">
                  <c:v>-50</c:v>
                </c:pt>
                <c:pt idx="336">
                  <c:v>-50</c:v>
                </c:pt>
                <c:pt idx="337">
                  <c:v>-50</c:v>
                </c:pt>
                <c:pt idx="338">
                  <c:v>-50</c:v>
                </c:pt>
                <c:pt idx="339">
                  <c:v>-50</c:v>
                </c:pt>
                <c:pt idx="340">
                  <c:v>-50</c:v>
                </c:pt>
                <c:pt idx="341">
                  <c:v>-50</c:v>
                </c:pt>
                <c:pt idx="342">
                  <c:v>-50</c:v>
                </c:pt>
                <c:pt idx="343">
                  <c:v>-50</c:v>
                </c:pt>
                <c:pt idx="344">
                  <c:v>-50</c:v>
                </c:pt>
                <c:pt idx="345">
                  <c:v>-50</c:v>
                </c:pt>
                <c:pt idx="346">
                  <c:v>-50</c:v>
                </c:pt>
                <c:pt idx="347">
                  <c:v>-50</c:v>
                </c:pt>
                <c:pt idx="348">
                  <c:v>-50</c:v>
                </c:pt>
                <c:pt idx="349">
                  <c:v>-50</c:v>
                </c:pt>
                <c:pt idx="350">
                  <c:v>-50</c:v>
                </c:pt>
                <c:pt idx="351">
                  <c:v>-50</c:v>
                </c:pt>
                <c:pt idx="352">
                  <c:v>-50</c:v>
                </c:pt>
                <c:pt idx="353">
                  <c:v>-50</c:v>
                </c:pt>
                <c:pt idx="354">
                  <c:v>-50</c:v>
                </c:pt>
                <c:pt idx="355">
                  <c:v>-50</c:v>
                </c:pt>
                <c:pt idx="356">
                  <c:v>-50</c:v>
                </c:pt>
                <c:pt idx="357">
                  <c:v>-50</c:v>
                </c:pt>
                <c:pt idx="358">
                  <c:v>-50</c:v>
                </c:pt>
                <c:pt idx="359">
                  <c:v>-50</c:v>
                </c:pt>
                <c:pt idx="360">
                  <c:v>-50</c:v>
                </c:pt>
                <c:pt idx="361">
                  <c:v>-50</c:v>
                </c:pt>
                <c:pt idx="362">
                  <c:v>-50</c:v>
                </c:pt>
                <c:pt idx="363">
                  <c:v>-50</c:v>
                </c:pt>
                <c:pt idx="364">
                  <c:v>-50</c:v>
                </c:pt>
                <c:pt idx="365">
                  <c:v>-50</c:v>
                </c:pt>
                <c:pt idx="366">
                  <c:v>-50</c:v>
                </c:pt>
                <c:pt idx="367">
                  <c:v>-50</c:v>
                </c:pt>
                <c:pt idx="368">
                  <c:v>-50</c:v>
                </c:pt>
                <c:pt idx="369">
                  <c:v>-50</c:v>
                </c:pt>
                <c:pt idx="370">
                  <c:v>-50</c:v>
                </c:pt>
                <c:pt idx="371">
                  <c:v>-50</c:v>
                </c:pt>
                <c:pt idx="372">
                  <c:v>-50</c:v>
                </c:pt>
                <c:pt idx="373">
                  <c:v>-50</c:v>
                </c:pt>
                <c:pt idx="374">
                  <c:v>-50</c:v>
                </c:pt>
                <c:pt idx="375">
                  <c:v>-50</c:v>
                </c:pt>
                <c:pt idx="376">
                  <c:v>-50</c:v>
                </c:pt>
                <c:pt idx="377">
                  <c:v>-50</c:v>
                </c:pt>
                <c:pt idx="378">
                  <c:v>-50</c:v>
                </c:pt>
                <c:pt idx="379">
                  <c:v>-50</c:v>
                </c:pt>
                <c:pt idx="380">
                  <c:v>-50</c:v>
                </c:pt>
                <c:pt idx="381">
                  <c:v>-50</c:v>
                </c:pt>
                <c:pt idx="382">
                  <c:v>-50</c:v>
                </c:pt>
                <c:pt idx="383">
                  <c:v>-50</c:v>
                </c:pt>
                <c:pt idx="384">
                  <c:v>-50</c:v>
                </c:pt>
                <c:pt idx="385">
                  <c:v>-50</c:v>
                </c:pt>
                <c:pt idx="386">
                  <c:v>-50</c:v>
                </c:pt>
                <c:pt idx="387">
                  <c:v>-50</c:v>
                </c:pt>
                <c:pt idx="388">
                  <c:v>-50</c:v>
                </c:pt>
                <c:pt idx="389">
                  <c:v>-50</c:v>
                </c:pt>
                <c:pt idx="390">
                  <c:v>-50</c:v>
                </c:pt>
                <c:pt idx="391">
                  <c:v>-50</c:v>
                </c:pt>
                <c:pt idx="392">
                  <c:v>-50</c:v>
                </c:pt>
                <c:pt idx="393">
                  <c:v>-50</c:v>
                </c:pt>
                <c:pt idx="394">
                  <c:v>-50</c:v>
                </c:pt>
                <c:pt idx="395">
                  <c:v>-50</c:v>
                </c:pt>
                <c:pt idx="396">
                  <c:v>-50</c:v>
                </c:pt>
                <c:pt idx="397">
                  <c:v>-50</c:v>
                </c:pt>
                <c:pt idx="398">
                  <c:v>-50</c:v>
                </c:pt>
                <c:pt idx="399">
                  <c:v>-50</c:v>
                </c:pt>
                <c:pt idx="400">
                  <c:v>-50</c:v>
                </c:pt>
                <c:pt idx="401">
                  <c:v>-50</c:v>
                </c:pt>
                <c:pt idx="402">
                  <c:v>-50</c:v>
                </c:pt>
                <c:pt idx="403">
                  <c:v>-50</c:v>
                </c:pt>
                <c:pt idx="404">
                  <c:v>-50</c:v>
                </c:pt>
                <c:pt idx="405">
                  <c:v>-50</c:v>
                </c:pt>
                <c:pt idx="406">
                  <c:v>-50</c:v>
                </c:pt>
                <c:pt idx="407">
                  <c:v>-50</c:v>
                </c:pt>
                <c:pt idx="408">
                  <c:v>-50</c:v>
                </c:pt>
                <c:pt idx="409">
                  <c:v>-50</c:v>
                </c:pt>
                <c:pt idx="410">
                  <c:v>-50</c:v>
                </c:pt>
                <c:pt idx="411">
                  <c:v>-50</c:v>
                </c:pt>
                <c:pt idx="412">
                  <c:v>-50</c:v>
                </c:pt>
                <c:pt idx="413">
                  <c:v>-50</c:v>
                </c:pt>
                <c:pt idx="414">
                  <c:v>-50</c:v>
                </c:pt>
                <c:pt idx="415">
                  <c:v>-50</c:v>
                </c:pt>
                <c:pt idx="416">
                  <c:v>-50</c:v>
                </c:pt>
                <c:pt idx="417">
                  <c:v>-50</c:v>
                </c:pt>
                <c:pt idx="418">
                  <c:v>-50</c:v>
                </c:pt>
                <c:pt idx="419">
                  <c:v>-50</c:v>
                </c:pt>
                <c:pt idx="420">
                  <c:v>-50</c:v>
                </c:pt>
                <c:pt idx="421">
                  <c:v>-50</c:v>
                </c:pt>
                <c:pt idx="422">
                  <c:v>-50</c:v>
                </c:pt>
                <c:pt idx="423">
                  <c:v>-50</c:v>
                </c:pt>
                <c:pt idx="424">
                  <c:v>-50</c:v>
                </c:pt>
                <c:pt idx="425">
                  <c:v>-50</c:v>
                </c:pt>
                <c:pt idx="426">
                  <c:v>-50</c:v>
                </c:pt>
                <c:pt idx="427">
                  <c:v>-50</c:v>
                </c:pt>
                <c:pt idx="428">
                  <c:v>-50</c:v>
                </c:pt>
                <c:pt idx="429">
                  <c:v>-50</c:v>
                </c:pt>
                <c:pt idx="430">
                  <c:v>-50</c:v>
                </c:pt>
                <c:pt idx="431">
                  <c:v>-50</c:v>
                </c:pt>
                <c:pt idx="432">
                  <c:v>-50</c:v>
                </c:pt>
                <c:pt idx="433">
                  <c:v>-50</c:v>
                </c:pt>
                <c:pt idx="434">
                  <c:v>-50</c:v>
                </c:pt>
                <c:pt idx="435">
                  <c:v>-50</c:v>
                </c:pt>
                <c:pt idx="436">
                  <c:v>-50</c:v>
                </c:pt>
                <c:pt idx="437">
                  <c:v>-50</c:v>
                </c:pt>
                <c:pt idx="438">
                  <c:v>-50</c:v>
                </c:pt>
                <c:pt idx="439">
                  <c:v>-50</c:v>
                </c:pt>
                <c:pt idx="440">
                  <c:v>-50</c:v>
                </c:pt>
                <c:pt idx="441">
                  <c:v>-50</c:v>
                </c:pt>
                <c:pt idx="442">
                  <c:v>-50</c:v>
                </c:pt>
                <c:pt idx="443">
                  <c:v>-50</c:v>
                </c:pt>
                <c:pt idx="444">
                  <c:v>-50</c:v>
                </c:pt>
                <c:pt idx="445">
                  <c:v>-50</c:v>
                </c:pt>
                <c:pt idx="446">
                  <c:v>-50</c:v>
                </c:pt>
                <c:pt idx="447">
                  <c:v>-50</c:v>
                </c:pt>
                <c:pt idx="448">
                  <c:v>-50</c:v>
                </c:pt>
                <c:pt idx="449">
                  <c:v>-50</c:v>
                </c:pt>
                <c:pt idx="450">
                  <c:v>-50</c:v>
                </c:pt>
                <c:pt idx="451">
                  <c:v>-50</c:v>
                </c:pt>
                <c:pt idx="452">
                  <c:v>-50</c:v>
                </c:pt>
                <c:pt idx="453">
                  <c:v>-50</c:v>
                </c:pt>
                <c:pt idx="454">
                  <c:v>-50</c:v>
                </c:pt>
                <c:pt idx="455">
                  <c:v>-50</c:v>
                </c:pt>
                <c:pt idx="456">
                  <c:v>-50</c:v>
                </c:pt>
                <c:pt idx="457">
                  <c:v>-50</c:v>
                </c:pt>
                <c:pt idx="458">
                  <c:v>-50</c:v>
                </c:pt>
                <c:pt idx="459">
                  <c:v>-50</c:v>
                </c:pt>
                <c:pt idx="460">
                  <c:v>-50</c:v>
                </c:pt>
                <c:pt idx="461">
                  <c:v>-50</c:v>
                </c:pt>
                <c:pt idx="462">
                  <c:v>-50</c:v>
                </c:pt>
                <c:pt idx="463">
                  <c:v>-50</c:v>
                </c:pt>
                <c:pt idx="464">
                  <c:v>-50</c:v>
                </c:pt>
                <c:pt idx="465">
                  <c:v>-50</c:v>
                </c:pt>
                <c:pt idx="466">
                  <c:v>-50</c:v>
                </c:pt>
                <c:pt idx="467">
                  <c:v>-50</c:v>
                </c:pt>
                <c:pt idx="468">
                  <c:v>-50</c:v>
                </c:pt>
                <c:pt idx="469">
                  <c:v>-50</c:v>
                </c:pt>
                <c:pt idx="470">
                  <c:v>-50</c:v>
                </c:pt>
                <c:pt idx="471">
                  <c:v>-50</c:v>
                </c:pt>
                <c:pt idx="472">
                  <c:v>-50</c:v>
                </c:pt>
                <c:pt idx="473">
                  <c:v>-50</c:v>
                </c:pt>
                <c:pt idx="474">
                  <c:v>-50</c:v>
                </c:pt>
                <c:pt idx="475">
                  <c:v>-50</c:v>
                </c:pt>
                <c:pt idx="476">
                  <c:v>-50</c:v>
                </c:pt>
                <c:pt idx="477">
                  <c:v>-50</c:v>
                </c:pt>
                <c:pt idx="478">
                  <c:v>-50</c:v>
                </c:pt>
                <c:pt idx="479">
                  <c:v>-50</c:v>
                </c:pt>
                <c:pt idx="480">
                  <c:v>-50</c:v>
                </c:pt>
                <c:pt idx="481">
                  <c:v>-50</c:v>
                </c:pt>
                <c:pt idx="482">
                  <c:v>-50</c:v>
                </c:pt>
                <c:pt idx="483">
                  <c:v>-50</c:v>
                </c:pt>
                <c:pt idx="484">
                  <c:v>-50</c:v>
                </c:pt>
                <c:pt idx="485">
                  <c:v>-50</c:v>
                </c:pt>
                <c:pt idx="486">
                  <c:v>-50</c:v>
                </c:pt>
                <c:pt idx="487">
                  <c:v>-50</c:v>
                </c:pt>
                <c:pt idx="488">
                  <c:v>-50</c:v>
                </c:pt>
                <c:pt idx="489">
                  <c:v>-50</c:v>
                </c:pt>
                <c:pt idx="490">
                  <c:v>-50</c:v>
                </c:pt>
                <c:pt idx="491">
                  <c:v>-50</c:v>
                </c:pt>
                <c:pt idx="492">
                  <c:v>-50</c:v>
                </c:pt>
                <c:pt idx="493">
                  <c:v>-50</c:v>
                </c:pt>
                <c:pt idx="494">
                  <c:v>-50</c:v>
                </c:pt>
                <c:pt idx="495">
                  <c:v>-50</c:v>
                </c:pt>
                <c:pt idx="496">
                  <c:v>-50</c:v>
                </c:pt>
                <c:pt idx="497">
                  <c:v>-50</c:v>
                </c:pt>
                <c:pt idx="498">
                  <c:v>-50</c:v>
                </c:pt>
                <c:pt idx="499">
                  <c:v>-50</c:v>
                </c:pt>
                <c:pt idx="500">
                  <c:v>-50</c:v>
                </c:pt>
                <c:pt idx="501">
                  <c:v>-50</c:v>
                </c:pt>
                <c:pt idx="502">
                  <c:v>-50</c:v>
                </c:pt>
                <c:pt idx="503">
                  <c:v>-50</c:v>
                </c:pt>
                <c:pt idx="504">
                  <c:v>-50</c:v>
                </c:pt>
                <c:pt idx="505">
                  <c:v>-50</c:v>
                </c:pt>
                <c:pt idx="506">
                  <c:v>-50</c:v>
                </c:pt>
                <c:pt idx="507">
                  <c:v>-50</c:v>
                </c:pt>
                <c:pt idx="508">
                  <c:v>-50</c:v>
                </c:pt>
                <c:pt idx="509">
                  <c:v>-50</c:v>
                </c:pt>
                <c:pt idx="510">
                  <c:v>-50</c:v>
                </c:pt>
                <c:pt idx="511">
                  <c:v>-50</c:v>
                </c:pt>
                <c:pt idx="512">
                  <c:v>-50</c:v>
                </c:pt>
                <c:pt idx="513">
                  <c:v>-50</c:v>
                </c:pt>
                <c:pt idx="514">
                  <c:v>-50</c:v>
                </c:pt>
                <c:pt idx="515">
                  <c:v>-50</c:v>
                </c:pt>
                <c:pt idx="516">
                  <c:v>-50</c:v>
                </c:pt>
                <c:pt idx="517">
                  <c:v>-50</c:v>
                </c:pt>
                <c:pt idx="518">
                  <c:v>-50</c:v>
                </c:pt>
                <c:pt idx="519">
                  <c:v>-50</c:v>
                </c:pt>
                <c:pt idx="520">
                  <c:v>-50</c:v>
                </c:pt>
                <c:pt idx="521">
                  <c:v>-50</c:v>
                </c:pt>
                <c:pt idx="522">
                  <c:v>-50</c:v>
                </c:pt>
                <c:pt idx="523">
                  <c:v>-50</c:v>
                </c:pt>
                <c:pt idx="524">
                  <c:v>-50</c:v>
                </c:pt>
                <c:pt idx="525">
                  <c:v>-50</c:v>
                </c:pt>
                <c:pt idx="526">
                  <c:v>-50</c:v>
                </c:pt>
                <c:pt idx="527">
                  <c:v>-50</c:v>
                </c:pt>
                <c:pt idx="528">
                  <c:v>-50</c:v>
                </c:pt>
                <c:pt idx="529">
                  <c:v>-50</c:v>
                </c:pt>
                <c:pt idx="530">
                  <c:v>-50</c:v>
                </c:pt>
                <c:pt idx="531">
                  <c:v>-50</c:v>
                </c:pt>
                <c:pt idx="532">
                  <c:v>-50</c:v>
                </c:pt>
                <c:pt idx="533">
                  <c:v>-50</c:v>
                </c:pt>
                <c:pt idx="534">
                  <c:v>-50</c:v>
                </c:pt>
                <c:pt idx="535">
                  <c:v>-50</c:v>
                </c:pt>
                <c:pt idx="536">
                  <c:v>-50</c:v>
                </c:pt>
                <c:pt idx="537">
                  <c:v>-50</c:v>
                </c:pt>
                <c:pt idx="538">
                  <c:v>-50</c:v>
                </c:pt>
                <c:pt idx="539">
                  <c:v>-50</c:v>
                </c:pt>
                <c:pt idx="540">
                  <c:v>-50</c:v>
                </c:pt>
                <c:pt idx="541">
                  <c:v>-50</c:v>
                </c:pt>
                <c:pt idx="542">
                  <c:v>-50</c:v>
                </c:pt>
                <c:pt idx="543">
                  <c:v>-50</c:v>
                </c:pt>
                <c:pt idx="544">
                  <c:v>-50</c:v>
                </c:pt>
                <c:pt idx="545">
                  <c:v>-50</c:v>
                </c:pt>
                <c:pt idx="546">
                  <c:v>-50</c:v>
                </c:pt>
                <c:pt idx="547">
                  <c:v>-50</c:v>
                </c:pt>
                <c:pt idx="548">
                  <c:v>-50</c:v>
                </c:pt>
                <c:pt idx="549">
                  <c:v>-50</c:v>
                </c:pt>
                <c:pt idx="550">
                  <c:v>-50</c:v>
                </c:pt>
                <c:pt idx="551">
                  <c:v>-50</c:v>
                </c:pt>
                <c:pt idx="552">
                  <c:v>-50</c:v>
                </c:pt>
                <c:pt idx="553">
                  <c:v>-50</c:v>
                </c:pt>
                <c:pt idx="554">
                  <c:v>-50</c:v>
                </c:pt>
                <c:pt idx="555">
                  <c:v>-50</c:v>
                </c:pt>
                <c:pt idx="556">
                  <c:v>-49</c:v>
                </c:pt>
                <c:pt idx="557">
                  <c:v>-49</c:v>
                </c:pt>
                <c:pt idx="558">
                  <c:v>-49</c:v>
                </c:pt>
                <c:pt idx="559">
                  <c:v>-49</c:v>
                </c:pt>
                <c:pt idx="560">
                  <c:v>-49</c:v>
                </c:pt>
                <c:pt idx="561">
                  <c:v>-49</c:v>
                </c:pt>
                <c:pt idx="562">
                  <c:v>-49</c:v>
                </c:pt>
                <c:pt idx="563">
                  <c:v>-49</c:v>
                </c:pt>
                <c:pt idx="564">
                  <c:v>-49</c:v>
                </c:pt>
                <c:pt idx="565">
                  <c:v>-49</c:v>
                </c:pt>
                <c:pt idx="566">
                  <c:v>-49</c:v>
                </c:pt>
                <c:pt idx="567">
                  <c:v>-49</c:v>
                </c:pt>
                <c:pt idx="568">
                  <c:v>-49</c:v>
                </c:pt>
                <c:pt idx="569">
                  <c:v>-49</c:v>
                </c:pt>
                <c:pt idx="570">
                  <c:v>-49</c:v>
                </c:pt>
                <c:pt idx="571">
                  <c:v>-49</c:v>
                </c:pt>
                <c:pt idx="572">
                  <c:v>-49</c:v>
                </c:pt>
                <c:pt idx="573">
                  <c:v>-49</c:v>
                </c:pt>
                <c:pt idx="574">
                  <c:v>-49</c:v>
                </c:pt>
                <c:pt idx="575">
                  <c:v>-49</c:v>
                </c:pt>
                <c:pt idx="576">
                  <c:v>-44</c:v>
                </c:pt>
                <c:pt idx="577">
                  <c:v>-44</c:v>
                </c:pt>
                <c:pt idx="578">
                  <c:v>-44</c:v>
                </c:pt>
                <c:pt idx="579">
                  <c:v>-44</c:v>
                </c:pt>
                <c:pt idx="580">
                  <c:v>-44</c:v>
                </c:pt>
                <c:pt idx="581">
                  <c:v>-44</c:v>
                </c:pt>
                <c:pt idx="582">
                  <c:v>-44</c:v>
                </c:pt>
                <c:pt idx="583">
                  <c:v>-44</c:v>
                </c:pt>
                <c:pt idx="584">
                  <c:v>-44</c:v>
                </c:pt>
                <c:pt idx="585">
                  <c:v>-44</c:v>
                </c:pt>
                <c:pt idx="586">
                  <c:v>-44</c:v>
                </c:pt>
                <c:pt idx="587">
                  <c:v>-44</c:v>
                </c:pt>
                <c:pt idx="588">
                  <c:v>-44</c:v>
                </c:pt>
                <c:pt idx="589">
                  <c:v>-44</c:v>
                </c:pt>
                <c:pt idx="590">
                  <c:v>-44</c:v>
                </c:pt>
                <c:pt idx="591">
                  <c:v>-44</c:v>
                </c:pt>
                <c:pt idx="592">
                  <c:v>-44</c:v>
                </c:pt>
                <c:pt idx="593">
                  <c:v>-44</c:v>
                </c:pt>
                <c:pt idx="594">
                  <c:v>-44</c:v>
                </c:pt>
                <c:pt idx="595">
                  <c:v>-44</c:v>
                </c:pt>
                <c:pt idx="596">
                  <c:v>-44</c:v>
                </c:pt>
                <c:pt idx="597">
                  <c:v>-44</c:v>
                </c:pt>
                <c:pt idx="598">
                  <c:v>-44</c:v>
                </c:pt>
                <c:pt idx="599">
                  <c:v>-44</c:v>
                </c:pt>
                <c:pt idx="600">
                  <c:v>-44</c:v>
                </c:pt>
                <c:pt idx="601">
                  <c:v>-44</c:v>
                </c:pt>
                <c:pt idx="602">
                  <c:v>-44</c:v>
                </c:pt>
                <c:pt idx="603">
                  <c:v>-44</c:v>
                </c:pt>
                <c:pt idx="604">
                  <c:v>-44</c:v>
                </c:pt>
                <c:pt idx="605">
                  <c:v>-44</c:v>
                </c:pt>
                <c:pt idx="606">
                  <c:v>-44</c:v>
                </c:pt>
                <c:pt idx="607">
                  <c:v>-44</c:v>
                </c:pt>
                <c:pt idx="608">
                  <c:v>-44</c:v>
                </c:pt>
                <c:pt idx="609">
                  <c:v>-44</c:v>
                </c:pt>
                <c:pt idx="610">
                  <c:v>-44</c:v>
                </c:pt>
                <c:pt idx="611">
                  <c:v>-44</c:v>
                </c:pt>
                <c:pt idx="612">
                  <c:v>-44</c:v>
                </c:pt>
                <c:pt idx="613">
                  <c:v>-44</c:v>
                </c:pt>
                <c:pt idx="614">
                  <c:v>-44</c:v>
                </c:pt>
                <c:pt idx="615">
                  <c:v>-44</c:v>
                </c:pt>
                <c:pt idx="616">
                  <c:v>-44</c:v>
                </c:pt>
                <c:pt idx="617">
                  <c:v>-44</c:v>
                </c:pt>
                <c:pt idx="618">
                  <c:v>-44</c:v>
                </c:pt>
                <c:pt idx="619">
                  <c:v>-44</c:v>
                </c:pt>
                <c:pt idx="620">
                  <c:v>-44</c:v>
                </c:pt>
                <c:pt idx="621">
                  <c:v>-44</c:v>
                </c:pt>
                <c:pt idx="622">
                  <c:v>-44</c:v>
                </c:pt>
                <c:pt idx="623">
                  <c:v>-44</c:v>
                </c:pt>
                <c:pt idx="624">
                  <c:v>-44</c:v>
                </c:pt>
                <c:pt idx="625">
                  <c:v>-44</c:v>
                </c:pt>
                <c:pt idx="626">
                  <c:v>-44</c:v>
                </c:pt>
                <c:pt idx="627">
                  <c:v>-44</c:v>
                </c:pt>
                <c:pt idx="628">
                  <c:v>-44</c:v>
                </c:pt>
                <c:pt idx="629">
                  <c:v>-44</c:v>
                </c:pt>
                <c:pt idx="630">
                  <c:v>-44</c:v>
                </c:pt>
                <c:pt idx="631">
                  <c:v>-44</c:v>
                </c:pt>
                <c:pt idx="632">
                  <c:v>-44</c:v>
                </c:pt>
                <c:pt idx="633">
                  <c:v>-44</c:v>
                </c:pt>
                <c:pt idx="634">
                  <c:v>-44</c:v>
                </c:pt>
                <c:pt idx="635">
                  <c:v>-44</c:v>
                </c:pt>
                <c:pt idx="636">
                  <c:v>-43</c:v>
                </c:pt>
                <c:pt idx="637">
                  <c:v>-43</c:v>
                </c:pt>
                <c:pt idx="638">
                  <c:v>-43</c:v>
                </c:pt>
                <c:pt idx="639">
                  <c:v>-43</c:v>
                </c:pt>
                <c:pt idx="640">
                  <c:v>-43</c:v>
                </c:pt>
                <c:pt idx="641">
                  <c:v>-43</c:v>
                </c:pt>
                <c:pt idx="642">
                  <c:v>-43</c:v>
                </c:pt>
                <c:pt idx="643">
                  <c:v>-43</c:v>
                </c:pt>
                <c:pt idx="644">
                  <c:v>-43</c:v>
                </c:pt>
                <c:pt idx="645">
                  <c:v>-43</c:v>
                </c:pt>
                <c:pt idx="646">
                  <c:v>-43</c:v>
                </c:pt>
                <c:pt idx="647">
                  <c:v>-43</c:v>
                </c:pt>
                <c:pt idx="648">
                  <c:v>-43</c:v>
                </c:pt>
                <c:pt idx="649">
                  <c:v>-43</c:v>
                </c:pt>
                <c:pt idx="650">
                  <c:v>-43</c:v>
                </c:pt>
                <c:pt idx="651">
                  <c:v>-43</c:v>
                </c:pt>
                <c:pt idx="652">
                  <c:v>-43</c:v>
                </c:pt>
                <c:pt idx="653">
                  <c:v>-43</c:v>
                </c:pt>
                <c:pt idx="654">
                  <c:v>-43</c:v>
                </c:pt>
                <c:pt idx="655">
                  <c:v>-43</c:v>
                </c:pt>
                <c:pt idx="656">
                  <c:v>-43</c:v>
                </c:pt>
                <c:pt idx="657">
                  <c:v>-43</c:v>
                </c:pt>
                <c:pt idx="658">
                  <c:v>-43</c:v>
                </c:pt>
                <c:pt idx="659">
                  <c:v>-43</c:v>
                </c:pt>
                <c:pt idx="660">
                  <c:v>-43</c:v>
                </c:pt>
                <c:pt idx="661">
                  <c:v>-43</c:v>
                </c:pt>
                <c:pt idx="662">
                  <c:v>-43</c:v>
                </c:pt>
                <c:pt idx="663">
                  <c:v>-43</c:v>
                </c:pt>
                <c:pt idx="664">
                  <c:v>-43</c:v>
                </c:pt>
                <c:pt idx="665">
                  <c:v>-43</c:v>
                </c:pt>
                <c:pt idx="666">
                  <c:v>-43</c:v>
                </c:pt>
                <c:pt idx="667">
                  <c:v>-43</c:v>
                </c:pt>
                <c:pt idx="668">
                  <c:v>-43</c:v>
                </c:pt>
                <c:pt idx="669">
                  <c:v>-43</c:v>
                </c:pt>
                <c:pt idx="670">
                  <c:v>-43</c:v>
                </c:pt>
                <c:pt idx="671">
                  <c:v>-43</c:v>
                </c:pt>
                <c:pt idx="672">
                  <c:v>-43</c:v>
                </c:pt>
                <c:pt idx="673">
                  <c:v>-43</c:v>
                </c:pt>
                <c:pt idx="674">
                  <c:v>-43</c:v>
                </c:pt>
                <c:pt idx="675">
                  <c:v>-43</c:v>
                </c:pt>
                <c:pt idx="676">
                  <c:v>-43</c:v>
                </c:pt>
                <c:pt idx="677">
                  <c:v>-43</c:v>
                </c:pt>
                <c:pt idx="678">
                  <c:v>-43</c:v>
                </c:pt>
                <c:pt idx="679">
                  <c:v>-43</c:v>
                </c:pt>
                <c:pt idx="680">
                  <c:v>-43</c:v>
                </c:pt>
                <c:pt idx="681">
                  <c:v>-43</c:v>
                </c:pt>
                <c:pt idx="682">
                  <c:v>-43</c:v>
                </c:pt>
                <c:pt idx="683">
                  <c:v>-43</c:v>
                </c:pt>
                <c:pt idx="684">
                  <c:v>-43</c:v>
                </c:pt>
                <c:pt idx="685">
                  <c:v>-43</c:v>
                </c:pt>
                <c:pt idx="686">
                  <c:v>-43</c:v>
                </c:pt>
                <c:pt idx="687">
                  <c:v>-43</c:v>
                </c:pt>
                <c:pt idx="688">
                  <c:v>-43</c:v>
                </c:pt>
                <c:pt idx="689">
                  <c:v>-43</c:v>
                </c:pt>
                <c:pt idx="690">
                  <c:v>-43</c:v>
                </c:pt>
                <c:pt idx="691">
                  <c:v>-43</c:v>
                </c:pt>
                <c:pt idx="692">
                  <c:v>-43</c:v>
                </c:pt>
                <c:pt idx="693">
                  <c:v>-43</c:v>
                </c:pt>
                <c:pt idx="694">
                  <c:v>-43</c:v>
                </c:pt>
                <c:pt idx="695">
                  <c:v>-43</c:v>
                </c:pt>
                <c:pt idx="696">
                  <c:v>-43</c:v>
                </c:pt>
                <c:pt idx="697">
                  <c:v>-43</c:v>
                </c:pt>
                <c:pt idx="698">
                  <c:v>-43</c:v>
                </c:pt>
                <c:pt idx="699">
                  <c:v>-43</c:v>
                </c:pt>
                <c:pt idx="700">
                  <c:v>-43</c:v>
                </c:pt>
                <c:pt idx="701">
                  <c:v>-43</c:v>
                </c:pt>
                <c:pt idx="702">
                  <c:v>-43</c:v>
                </c:pt>
                <c:pt idx="703">
                  <c:v>-43</c:v>
                </c:pt>
                <c:pt idx="704">
                  <c:v>-43</c:v>
                </c:pt>
                <c:pt idx="705">
                  <c:v>-43</c:v>
                </c:pt>
                <c:pt idx="706">
                  <c:v>-43</c:v>
                </c:pt>
                <c:pt idx="707">
                  <c:v>-43</c:v>
                </c:pt>
                <c:pt idx="708">
                  <c:v>-43</c:v>
                </c:pt>
                <c:pt idx="709">
                  <c:v>-43</c:v>
                </c:pt>
                <c:pt idx="710">
                  <c:v>-43</c:v>
                </c:pt>
                <c:pt idx="711">
                  <c:v>-43</c:v>
                </c:pt>
                <c:pt idx="712">
                  <c:v>-43</c:v>
                </c:pt>
                <c:pt idx="713">
                  <c:v>-43</c:v>
                </c:pt>
                <c:pt idx="714">
                  <c:v>-43</c:v>
                </c:pt>
                <c:pt idx="715">
                  <c:v>-43</c:v>
                </c:pt>
                <c:pt idx="716">
                  <c:v>-43</c:v>
                </c:pt>
                <c:pt idx="717">
                  <c:v>-43</c:v>
                </c:pt>
                <c:pt idx="718">
                  <c:v>-43</c:v>
                </c:pt>
                <c:pt idx="719">
                  <c:v>-43</c:v>
                </c:pt>
                <c:pt idx="720">
                  <c:v>-43</c:v>
                </c:pt>
                <c:pt idx="721">
                  <c:v>-43</c:v>
                </c:pt>
                <c:pt idx="722">
                  <c:v>-43</c:v>
                </c:pt>
                <c:pt idx="723">
                  <c:v>-43</c:v>
                </c:pt>
                <c:pt idx="724">
                  <c:v>-43</c:v>
                </c:pt>
                <c:pt idx="725">
                  <c:v>-43</c:v>
                </c:pt>
                <c:pt idx="726">
                  <c:v>-43</c:v>
                </c:pt>
                <c:pt idx="727">
                  <c:v>-43</c:v>
                </c:pt>
                <c:pt idx="728">
                  <c:v>-43</c:v>
                </c:pt>
                <c:pt idx="729">
                  <c:v>-43</c:v>
                </c:pt>
                <c:pt idx="730">
                  <c:v>-43</c:v>
                </c:pt>
                <c:pt idx="731">
                  <c:v>-43</c:v>
                </c:pt>
                <c:pt idx="732">
                  <c:v>-43</c:v>
                </c:pt>
                <c:pt idx="733">
                  <c:v>-43</c:v>
                </c:pt>
                <c:pt idx="734">
                  <c:v>-43</c:v>
                </c:pt>
                <c:pt idx="735">
                  <c:v>-43</c:v>
                </c:pt>
                <c:pt idx="736">
                  <c:v>-43</c:v>
                </c:pt>
                <c:pt idx="737">
                  <c:v>-43</c:v>
                </c:pt>
                <c:pt idx="738">
                  <c:v>-43</c:v>
                </c:pt>
                <c:pt idx="739">
                  <c:v>-43</c:v>
                </c:pt>
                <c:pt idx="740">
                  <c:v>-43</c:v>
                </c:pt>
                <c:pt idx="741">
                  <c:v>-43</c:v>
                </c:pt>
                <c:pt idx="742">
                  <c:v>-43</c:v>
                </c:pt>
                <c:pt idx="743">
                  <c:v>-43</c:v>
                </c:pt>
                <c:pt idx="744">
                  <c:v>-43</c:v>
                </c:pt>
                <c:pt idx="745">
                  <c:v>-43</c:v>
                </c:pt>
                <c:pt idx="746">
                  <c:v>-43</c:v>
                </c:pt>
                <c:pt idx="747">
                  <c:v>-43</c:v>
                </c:pt>
                <c:pt idx="748">
                  <c:v>-43</c:v>
                </c:pt>
                <c:pt idx="749">
                  <c:v>-43</c:v>
                </c:pt>
                <c:pt idx="750">
                  <c:v>-43</c:v>
                </c:pt>
                <c:pt idx="751">
                  <c:v>-43</c:v>
                </c:pt>
                <c:pt idx="752">
                  <c:v>-43</c:v>
                </c:pt>
                <c:pt idx="753">
                  <c:v>-43</c:v>
                </c:pt>
                <c:pt idx="754">
                  <c:v>-43</c:v>
                </c:pt>
                <c:pt idx="755">
                  <c:v>-43</c:v>
                </c:pt>
                <c:pt idx="756">
                  <c:v>-43</c:v>
                </c:pt>
                <c:pt idx="757">
                  <c:v>-43</c:v>
                </c:pt>
                <c:pt idx="758">
                  <c:v>-43</c:v>
                </c:pt>
                <c:pt idx="759">
                  <c:v>-43</c:v>
                </c:pt>
                <c:pt idx="760">
                  <c:v>-43</c:v>
                </c:pt>
                <c:pt idx="761">
                  <c:v>-43</c:v>
                </c:pt>
                <c:pt idx="762">
                  <c:v>-43</c:v>
                </c:pt>
                <c:pt idx="763">
                  <c:v>-43</c:v>
                </c:pt>
                <c:pt idx="764">
                  <c:v>-43</c:v>
                </c:pt>
                <c:pt idx="765">
                  <c:v>-43</c:v>
                </c:pt>
                <c:pt idx="766">
                  <c:v>-43</c:v>
                </c:pt>
                <c:pt idx="767">
                  <c:v>-43</c:v>
                </c:pt>
                <c:pt idx="768">
                  <c:v>-43</c:v>
                </c:pt>
                <c:pt idx="769">
                  <c:v>-43</c:v>
                </c:pt>
                <c:pt idx="770">
                  <c:v>-43</c:v>
                </c:pt>
                <c:pt idx="771">
                  <c:v>-43</c:v>
                </c:pt>
                <c:pt idx="772">
                  <c:v>-43</c:v>
                </c:pt>
                <c:pt idx="773">
                  <c:v>-43</c:v>
                </c:pt>
                <c:pt idx="774">
                  <c:v>-43</c:v>
                </c:pt>
                <c:pt idx="775">
                  <c:v>-43</c:v>
                </c:pt>
                <c:pt idx="776">
                  <c:v>-43</c:v>
                </c:pt>
                <c:pt idx="777">
                  <c:v>-43</c:v>
                </c:pt>
                <c:pt idx="778">
                  <c:v>-43</c:v>
                </c:pt>
                <c:pt idx="779">
                  <c:v>-43</c:v>
                </c:pt>
                <c:pt idx="780">
                  <c:v>-43</c:v>
                </c:pt>
                <c:pt idx="781">
                  <c:v>-43</c:v>
                </c:pt>
                <c:pt idx="782">
                  <c:v>-43</c:v>
                </c:pt>
                <c:pt idx="783">
                  <c:v>-43</c:v>
                </c:pt>
                <c:pt idx="784">
                  <c:v>-43</c:v>
                </c:pt>
                <c:pt idx="785">
                  <c:v>-43</c:v>
                </c:pt>
                <c:pt idx="786">
                  <c:v>-43</c:v>
                </c:pt>
                <c:pt idx="787">
                  <c:v>-43</c:v>
                </c:pt>
                <c:pt idx="788">
                  <c:v>-43</c:v>
                </c:pt>
                <c:pt idx="789">
                  <c:v>-43</c:v>
                </c:pt>
                <c:pt idx="790">
                  <c:v>-43</c:v>
                </c:pt>
                <c:pt idx="791">
                  <c:v>-43</c:v>
                </c:pt>
                <c:pt idx="792">
                  <c:v>-43</c:v>
                </c:pt>
                <c:pt idx="793">
                  <c:v>-43</c:v>
                </c:pt>
                <c:pt idx="794">
                  <c:v>-43</c:v>
                </c:pt>
                <c:pt idx="795">
                  <c:v>-43</c:v>
                </c:pt>
                <c:pt idx="796">
                  <c:v>-43</c:v>
                </c:pt>
                <c:pt idx="797">
                  <c:v>-43</c:v>
                </c:pt>
                <c:pt idx="798">
                  <c:v>-43</c:v>
                </c:pt>
                <c:pt idx="799">
                  <c:v>-43</c:v>
                </c:pt>
                <c:pt idx="800">
                  <c:v>-43</c:v>
                </c:pt>
                <c:pt idx="801">
                  <c:v>-43</c:v>
                </c:pt>
                <c:pt idx="802">
                  <c:v>-43</c:v>
                </c:pt>
                <c:pt idx="803">
                  <c:v>-43</c:v>
                </c:pt>
                <c:pt idx="804">
                  <c:v>-43</c:v>
                </c:pt>
                <c:pt idx="805">
                  <c:v>-43</c:v>
                </c:pt>
                <c:pt idx="806">
                  <c:v>-43</c:v>
                </c:pt>
                <c:pt idx="807">
                  <c:v>-43</c:v>
                </c:pt>
                <c:pt idx="808">
                  <c:v>-43</c:v>
                </c:pt>
                <c:pt idx="809">
                  <c:v>-43</c:v>
                </c:pt>
                <c:pt idx="810">
                  <c:v>-43</c:v>
                </c:pt>
                <c:pt idx="811">
                  <c:v>-43</c:v>
                </c:pt>
                <c:pt idx="812">
                  <c:v>-43</c:v>
                </c:pt>
                <c:pt idx="813">
                  <c:v>-43</c:v>
                </c:pt>
                <c:pt idx="814">
                  <c:v>-43</c:v>
                </c:pt>
                <c:pt idx="815">
                  <c:v>-43</c:v>
                </c:pt>
                <c:pt idx="816">
                  <c:v>-43</c:v>
                </c:pt>
                <c:pt idx="817">
                  <c:v>-43</c:v>
                </c:pt>
                <c:pt idx="818">
                  <c:v>-43</c:v>
                </c:pt>
                <c:pt idx="819">
                  <c:v>-43</c:v>
                </c:pt>
                <c:pt idx="820">
                  <c:v>-43</c:v>
                </c:pt>
                <c:pt idx="821">
                  <c:v>-43</c:v>
                </c:pt>
                <c:pt idx="822">
                  <c:v>-43</c:v>
                </c:pt>
                <c:pt idx="823">
                  <c:v>-43</c:v>
                </c:pt>
                <c:pt idx="824">
                  <c:v>-43</c:v>
                </c:pt>
                <c:pt idx="825">
                  <c:v>-43</c:v>
                </c:pt>
                <c:pt idx="826">
                  <c:v>-43</c:v>
                </c:pt>
                <c:pt idx="827">
                  <c:v>-43</c:v>
                </c:pt>
                <c:pt idx="828">
                  <c:v>-43</c:v>
                </c:pt>
                <c:pt idx="829">
                  <c:v>-43</c:v>
                </c:pt>
                <c:pt idx="830">
                  <c:v>-43</c:v>
                </c:pt>
                <c:pt idx="831">
                  <c:v>-43</c:v>
                </c:pt>
                <c:pt idx="832">
                  <c:v>-43</c:v>
                </c:pt>
                <c:pt idx="833">
                  <c:v>-43</c:v>
                </c:pt>
                <c:pt idx="834">
                  <c:v>-43</c:v>
                </c:pt>
                <c:pt idx="835">
                  <c:v>-43</c:v>
                </c:pt>
                <c:pt idx="836">
                  <c:v>-43</c:v>
                </c:pt>
                <c:pt idx="837">
                  <c:v>-43</c:v>
                </c:pt>
                <c:pt idx="838">
                  <c:v>-43</c:v>
                </c:pt>
                <c:pt idx="839">
                  <c:v>-43</c:v>
                </c:pt>
                <c:pt idx="840">
                  <c:v>-43</c:v>
                </c:pt>
                <c:pt idx="841">
                  <c:v>-43</c:v>
                </c:pt>
                <c:pt idx="842">
                  <c:v>-43</c:v>
                </c:pt>
                <c:pt idx="843">
                  <c:v>-43</c:v>
                </c:pt>
                <c:pt idx="844">
                  <c:v>-43</c:v>
                </c:pt>
                <c:pt idx="845">
                  <c:v>-43</c:v>
                </c:pt>
                <c:pt idx="846">
                  <c:v>-43</c:v>
                </c:pt>
                <c:pt idx="847">
                  <c:v>-43</c:v>
                </c:pt>
                <c:pt idx="848">
                  <c:v>-43</c:v>
                </c:pt>
                <c:pt idx="849">
                  <c:v>-43</c:v>
                </c:pt>
                <c:pt idx="850">
                  <c:v>-43</c:v>
                </c:pt>
                <c:pt idx="851">
                  <c:v>-43</c:v>
                </c:pt>
                <c:pt idx="852">
                  <c:v>-43</c:v>
                </c:pt>
                <c:pt idx="853">
                  <c:v>-43</c:v>
                </c:pt>
                <c:pt idx="854">
                  <c:v>-43</c:v>
                </c:pt>
                <c:pt idx="855">
                  <c:v>-43</c:v>
                </c:pt>
                <c:pt idx="856">
                  <c:v>-43</c:v>
                </c:pt>
                <c:pt idx="857">
                  <c:v>-43</c:v>
                </c:pt>
                <c:pt idx="858">
                  <c:v>-43</c:v>
                </c:pt>
                <c:pt idx="859">
                  <c:v>-43</c:v>
                </c:pt>
                <c:pt idx="860">
                  <c:v>-43</c:v>
                </c:pt>
                <c:pt idx="861">
                  <c:v>-43</c:v>
                </c:pt>
                <c:pt idx="862">
                  <c:v>-43</c:v>
                </c:pt>
                <c:pt idx="863">
                  <c:v>-43</c:v>
                </c:pt>
                <c:pt idx="864">
                  <c:v>-43</c:v>
                </c:pt>
                <c:pt idx="865">
                  <c:v>-43</c:v>
                </c:pt>
                <c:pt idx="866">
                  <c:v>-43</c:v>
                </c:pt>
                <c:pt idx="867">
                  <c:v>-43</c:v>
                </c:pt>
                <c:pt idx="868">
                  <c:v>-43</c:v>
                </c:pt>
                <c:pt idx="869">
                  <c:v>-43</c:v>
                </c:pt>
                <c:pt idx="870">
                  <c:v>-43</c:v>
                </c:pt>
                <c:pt idx="871">
                  <c:v>-43</c:v>
                </c:pt>
                <c:pt idx="872">
                  <c:v>-43</c:v>
                </c:pt>
                <c:pt idx="873">
                  <c:v>-43</c:v>
                </c:pt>
                <c:pt idx="874">
                  <c:v>-43</c:v>
                </c:pt>
                <c:pt idx="875">
                  <c:v>-43</c:v>
                </c:pt>
                <c:pt idx="876">
                  <c:v>-43</c:v>
                </c:pt>
                <c:pt idx="877">
                  <c:v>-43</c:v>
                </c:pt>
                <c:pt idx="878">
                  <c:v>-43</c:v>
                </c:pt>
                <c:pt idx="879">
                  <c:v>-43</c:v>
                </c:pt>
                <c:pt idx="880">
                  <c:v>-43</c:v>
                </c:pt>
                <c:pt idx="881">
                  <c:v>-43</c:v>
                </c:pt>
                <c:pt idx="882">
                  <c:v>-43</c:v>
                </c:pt>
                <c:pt idx="883">
                  <c:v>-43</c:v>
                </c:pt>
                <c:pt idx="884">
                  <c:v>-43</c:v>
                </c:pt>
                <c:pt idx="885">
                  <c:v>-43</c:v>
                </c:pt>
                <c:pt idx="886">
                  <c:v>-43</c:v>
                </c:pt>
                <c:pt idx="887">
                  <c:v>-43</c:v>
                </c:pt>
                <c:pt idx="888">
                  <c:v>-43</c:v>
                </c:pt>
                <c:pt idx="889">
                  <c:v>-43</c:v>
                </c:pt>
                <c:pt idx="890">
                  <c:v>-43</c:v>
                </c:pt>
                <c:pt idx="891">
                  <c:v>-43</c:v>
                </c:pt>
                <c:pt idx="892">
                  <c:v>-43</c:v>
                </c:pt>
                <c:pt idx="893">
                  <c:v>-43</c:v>
                </c:pt>
                <c:pt idx="894">
                  <c:v>-43</c:v>
                </c:pt>
                <c:pt idx="895">
                  <c:v>-43</c:v>
                </c:pt>
                <c:pt idx="896">
                  <c:v>-43</c:v>
                </c:pt>
                <c:pt idx="897">
                  <c:v>-43</c:v>
                </c:pt>
                <c:pt idx="898">
                  <c:v>-43</c:v>
                </c:pt>
                <c:pt idx="899">
                  <c:v>-43</c:v>
                </c:pt>
                <c:pt idx="900">
                  <c:v>-43</c:v>
                </c:pt>
                <c:pt idx="901">
                  <c:v>-43</c:v>
                </c:pt>
                <c:pt idx="902">
                  <c:v>-43</c:v>
                </c:pt>
                <c:pt idx="903">
                  <c:v>-43</c:v>
                </c:pt>
                <c:pt idx="904">
                  <c:v>-43</c:v>
                </c:pt>
                <c:pt idx="905">
                  <c:v>-43</c:v>
                </c:pt>
                <c:pt idx="906">
                  <c:v>-43</c:v>
                </c:pt>
                <c:pt idx="907">
                  <c:v>-43</c:v>
                </c:pt>
                <c:pt idx="908">
                  <c:v>-43</c:v>
                </c:pt>
                <c:pt idx="909">
                  <c:v>-43</c:v>
                </c:pt>
                <c:pt idx="910">
                  <c:v>-43</c:v>
                </c:pt>
                <c:pt idx="911">
                  <c:v>-43</c:v>
                </c:pt>
                <c:pt idx="912">
                  <c:v>-43</c:v>
                </c:pt>
                <c:pt idx="913">
                  <c:v>-43</c:v>
                </c:pt>
                <c:pt idx="914">
                  <c:v>-43</c:v>
                </c:pt>
                <c:pt idx="915">
                  <c:v>-43</c:v>
                </c:pt>
                <c:pt idx="916">
                  <c:v>-43</c:v>
                </c:pt>
                <c:pt idx="917">
                  <c:v>-43</c:v>
                </c:pt>
                <c:pt idx="918">
                  <c:v>-43</c:v>
                </c:pt>
                <c:pt idx="919">
                  <c:v>-43</c:v>
                </c:pt>
                <c:pt idx="920">
                  <c:v>-43</c:v>
                </c:pt>
                <c:pt idx="921">
                  <c:v>-43</c:v>
                </c:pt>
                <c:pt idx="922">
                  <c:v>-43</c:v>
                </c:pt>
                <c:pt idx="923">
                  <c:v>-43</c:v>
                </c:pt>
                <c:pt idx="924">
                  <c:v>-43</c:v>
                </c:pt>
                <c:pt idx="925">
                  <c:v>-43</c:v>
                </c:pt>
                <c:pt idx="926">
                  <c:v>-43</c:v>
                </c:pt>
                <c:pt idx="927">
                  <c:v>-43</c:v>
                </c:pt>
                <c:pt idx="928">
                  <c:v>-43</c:v>
                </c:pt>
                <c:pt idx="929">
                  <c:v>-43</c:v>
                </c:pt>
                <c:pt idx="930">
                  <c:v>-43</c:v>
                </c:pt>
                <c:pt idx="931">
                  <c:v>-43</c:v>
                </c:pt>
                <c:pt idx="932">
                  <c:v>-43</c:v>
                </c:pt>
                <c:pt idx="933">
                  <c:v>-43</c:v>
                </c:pt>
                <c:pt idx="934">
                  <c:v>-43</c:v>
                </c:pt>
                <c:pt idx="935">
                  <c:v>-43</c:v>
                </c:pt>
                <c:pt idx="936">
                  <c:v>-43</c:v>
                </c:pt>
                <c:pt idx="937">
                  <c:v>-43</c:v>
                </c:pt>
                <c:pt idx="938">
                  <c:v>-43</c:v>
                </c:pt>
                <c:pt idx="939">
                  <c:v>-43</c:v>
                </c:pt>
                <c:pt idx="940">
                  <c:v>-43</c:v>
                </c:pt>
                <c:pt idx="941">
                  <c:v>-43</c:v>
                </c:pt>
                <c:pt idx="942">
                  <c:v>-43</c:v>
                </c:pt>
                <c:pt idx="943">
                  <c:v>-43</c:v>
                </c:pt>
                <c:pt idx="944">
                  <c:v>-43</c:v>
                </c:pt>
                <c:pt idx="945">
                  <c:v>-43</c:v>
                </c:pt>
                <c:pt idx="946">
                  <c:v>-43</c:v>
                </c:pt>
                <c:pt idx="947">
                  <c:v>-43</c:v>
                </c:pt>
                <c:pt idx="948">
                  <c:v>-43</c:v>
                </c:pt>
                <c:pt idx="949">
                  <c:v>-43</c:v>
                </c:pt>
                <c:pt idx="950">
                  <c:v>-43</c:v>
                </c:pt>
                <c:pt idx="951">
                  <c:v>-43</c:v>
                </c:pt>
                <c:pt idx="952">
                  <c:v>-43</c:v>
                </c:pt>
                <c:pt idx="953">
                  <c:v>-43</c:v>
                </c:pt>
                <c:pt idx="954">
                  <c:v>-43</c:v>
                </c:pt>
                <c:pt idx="955">
                  <c:v>-43</c:v>
                </c:pt>
                <c:pt idx="956">
                  <c:v>-43</c:v>
                </c:pt>
                <c:pt idx="957">
                  <c:v>-43</c:v>
                </c:pt>
                <c:pt idx="958">
                  <c:v>-43</c:v>
                </c:pt>
                <c:pt idx="959">
                  <c:v>-43</c:v>
                </c:pt>
                <c:pt idx="960">
                  <c:v>-43</c:v>
                </c:pt>
                <c:pt idx="961">
                  <c:v>-43</c:v>
                </c:pt>
                <c:pt idx="962">
                  <c:v>-43</c:v>
                </c:pt>
                <c:pt idx="963">
                  <c:v>-43</c:v>
                </c:pt>
                <c:pt idx="964">
                  <c:v>-43</c:v>
                </c:pt>
                <c:pt idx="965">
                  <c:v>-43</c:v>
                </c:pt>
                <c:pt idx="966">
                  <c:v>-43</c:v>
                </c:pt>
                <c:pt idx="967">
                  <c:v>-43</c:v>
                </c:pt>
                <c:pt idx="968">
                  <c:v>-43</c:v>
                </c:pt>
                <c:pt idx="969">
                  <c:v>-43</c:v>
                </c:pt>
                <c:pt idx="970">
                  <c:v>-43</c:v>
                </c:pt>
                <c:pt idx="971">
                  <c:v>-43</c:v>
                </c:pt>
                <c:pt idx="972">
                  <c:v>-43</c:v>
                </c:pt>
                <c:pt idx="973">
                  <c:v>-43</c:v>
                </c:pt>
                <c:pt idx="974">
                  <c:v>-43</c:v>
                </c:pt>
                <c:pt idx="975">
                  <c:v>-43</c:v>
                </c:pt>
                <c:pt idx="976">
                  <c:v>-43</c:v>
                </c:pt>
                <c:pt idx="977">
                  <c:v>-43</c:v>
                </c:pt>
                <c:pt idx="978">
                  <c:v>-43</c:v>
                </c:pt>
                <c:pt idx="979">
                  <c:v>-43</c:v>
                </c:pt>
                <c:pt idx="980">
                  <c:v>-43</c:v>
                </c:pt>
                <c:pt idx="981">
                  <c:v>-43</c:v>
                </c:pt>
                <c:pt idx="982">
                  <c:v>-43</c:v>
                </c:pt>
                <c:pt idx="983">
                  <c:v>-43</c:v>
                </c:pt>
                <c:pt idx="984">
                  <c:v>-43</c:v>
                </c:pt>
                <c:pt idx="985">
                  <c:v>-43</c:v>
                </c:pt>
                <c:pt idx="986">
                  <c:v>-43</c:v>
                </c:pt>
                <c:pt idx="987">
                  <c:v>-43</c:v>
                </c:pt>
                <c:pt idx="988">
                  <c:v>-43</c:v>
                </c:pt>
                <c:pt idx="989">
                  <c:v>-43</c:v>
                </c:pt>
                <c:pt idx="990">
                  <c:v>-43</c:v>
                </c:pt>
                <c:pt idx="991">
                  <c:v>-43</c:v>
                </c:pt>
                <c:pt idx="992">
                  <c:v>-43</c:v>
                </c:pt>
                <c:pt idx="993">
                  <c:v>-43</c:v>
                </c:pt>
                <c:pt idx="994">
                  <c:v>-43</c:v>
                </c:pt>
                <c:pt idx="995">
                  <c:v>-43</c:v>
                </c:pt>
                <c:pt idx="996">
                  <c:v>-43</c:v>
                </c:pt>
                <c:pt idx="997">
                  <c:v>-43</c:v>
                </c:pt>
                <c:pt idx="998">
                  <c:v>-43</c:v>
                </c:pt>
                <c:pt idx="999">
                  <c:v>-43</c:v>
                </c:pt>
                <c:pt idx="1000">
                  <c:v>-43</c:v>
                </c:pt>
                <c:pt idx="1001">
                  <c:v>-43</c:v>
                </c:pt>
                <c:pt idx="1002">
                  <c:v>-43</c:v>
                </c:pt>
                <c:pt idx="1003">
                  <c:v>-43</c:v>
                </c:pt>
                <c:pt idx="1004">
                  <c:v>-43</c:v>
                </c:pt>
                <c:pt idx="1005">
                  <c:v>-43</c:v>
                </c:pt>
                <c:pt idx="1006">
                  <c:v>-43</c:v>
                </c:pt>
                <c:pt idx="1007">
                  <c:v>-43</c:v>
                </c:pt>
                <c:pt idx="1008">
                  <c:v>-43</c:v>
                </c:pt>
                <c:pt idx="1009">
                  <c:v>-43</c:v>
                </c:pt>
                <c:pt idx="1010">
                  <c:v>-43</c:v>
                </c:pt>
                <c:pt idx="1011">
                  <c:v>-43</c:v>
                </c:pt>
                <c:pt idx="1012">
                  <c:v>-43</c:v>
                </c:pt>
                <c:pt idx="1013">
                  <c:v>-43</c:v>
                </c:pt>
                <c:pt idx="1014">
                  <c:v>-43</c:v>
                </c:pt>
                <c:pt idx="1015">
                  <c:v>-43</c:v>
                </c:pt>
                <c:pt idx="1016">
                  <c:v>-43</c:v>
                </c:pt>
                <c:pt idx="1017">
                  <c:v>-43</c:v>
                </c:pt>
                <c:pt idx="1018">
                  <c:v>-43</c:v>
                </c:pt>
                <c:pt idx="1019">
                  <c:v>-43</c:v>
                </c:pt>
                <c:pt idx="1020">
                  <c:v>-43</c:v>
                </c:pt>
                <c:pt idx="1021">
                  <c:v>-43</c:v>
                </c:pt>
                <c:pt idx="1022">
                  <c:v>-43</c:v>
                </c:pt>
                <c:pt idx="1023">
                  <c:v>-43</c:v>
                </c:pt>
                <c:pt idx="1024">
                  <c:v>-43</c:v>
                </c:pt>
                <c:pt idx="1025">
                  <c:v>-43</c:v>
                </c:pt>
                <c:pt idx="1026">
                  <c:v>-43</c:v>
                </c:pt>
                <c:pt idx="1027">
                  <c:v>-43</c:v>
                </c:pt>
                <c:pt idx="1028">
                  <c:v>-43</c:v>
                </c:pt>
                <c:pt idx="1029">
                  <c:v>-43</c:v>
                </c:pt>
                <c:pt idx="1030">
                  <c:v>-43</c:v>
                </c:pt>
                <c:pt idx="1031">
                  <c:v>-43</c:v>
                </c:pt>
                <c:pt idx="1032">
                  <c:v>-43</c:v>
                </c:pt>
                <c:pt idx="1033">
                  <c:v>-43</c:v>
                </c:pt>
                <c:pt idx="1034">
                  <c:v>-43</c:v>
                </c:pt>
                <c:pt idx="1035">
                  <c:v>-43</c:v>
                </c:pt>
                <c:pt idx="1036">
                  <c:v>-43</c:v>
                </c:pt>
                <c:pt idx="1037">
                  <c:v>-43</c:v>
                </c:pt>
                <c:pt idx="1038">
                  <c:v>-43</c:v>
                </c:pt>
                <c:pt idx="1039">
                  <c:v>-43</c:v>
                </c:pt>
                <c:pt idx="1040">
                  <c:v>-43</c:v>
                </c:pt>
                <c:pt idx="1041">
                  <c:v>-43</c:v>
                </c:pt>
                <c:pt idx="1042">
                  <c:v>-43</c:v>
                </c:pt>
                <c:pt idx="1043">
                  <c:v>-43</c:v>
                </c:pt>
                <c:pt idx="1044">
                  <c:v>-43</c:v>
                </c:pt>
                <c:pt idx="1045">
                  <c:v>-43</c:v>
                </c:pt>
                <c:pt idx="1046">
                  <c:v>-43</c:v>
                </c:pt>
                <c:pt idx="1047">
                  <c:v>-43</c:v>
                </c:pt>
                <c:pt idx="1048">
                  <c:v>-43</c:v>
                </c:pt>
                <c:pt idx="1049">
                  <c:v>-43</c:v>
                </c:pt>
                <c:pt idx="1050">
                  <c:v>-43</c:v>
                </c:pt>
                <c:pt idx="1051">
                  <c:v>-43</c:v>
                </c:pt>
                <c:pt idx="1052">
                  <c:v>-43</c:v>
                </c:pt>
                <c:pt idx="1053">
                  <c:v>-43</c:v>
                </c:pt>
                <c:pt idx="1054">
                  <c:v>-43</c:v>
                </c:pt>
                <c:pt idx="1055">
                  <c:v>-43</c:v>
                </c:pt>
                <c:pt idx="1056">
                  <c:v>-43</c:v>
                </c:pt>
                <c:pt idx="1057">
                  <c:v>-43</c:v>
                </c:pt>
                <c:pt idx="1058">
                  <c:v>-43</c:v>
                </c:pt>
                <c:pt idx="1059">
                  <c:v>-43</c:v>
                </c:pt>
                <c:pt idx="1060">
                  <c:v>-43</c:v>
                </c:pt>
                <c:pt idx="1061">
                  <c:v>-43</c:v>
                </c:pt>
                <c:pt idx="1062">
                  <c:v>-43</c:v>
                </c:pt>
                <c:pt idx="1063">
                  <c:v>-43</c:v>
                </c:pt>
                <c:pt idx="1064">
                  <c:v>-43</c:v>
                </c:pt>
                <c:pt idx="1065">
                  <c:v>-43</c:v>
                </c:pt>
                <c:pt idx="1066">
                  <c:v>-43</c:v>
                </c:pt>
                <c:pt idx="1067">
                  <c:v>-43</c:v>
                </c:pt>
                <c:pt idx="1068">
                  <c:v>-43</c:v>
                </c:pt>
                <c:pt idx="1069">
                  <c:v>-43</c:v>
                </c:pt>
                <c:pt idx="1070">
                  <c:v>-43</c:v>
                </c:pt>
                <c:pt idx="1071">
                  <c:v>-43</c:v>
                </c:pt>
                <c:pt idx="1072">
                  <c:v>-43</c:v>
                </c:pt>
                <c:pt idx="1073">
                  <c:v>-43</c:v>
                </c:pt>
                <c:pt idx="1074">
                  <c:v>-43</c:v>
                </c:pt>
                <c:pt idx="1075">
                  <c:v>-43</c:v>
                </c:pt>
                <c:pt idx="1076">
                  <c:v>-43</c:v>
                </c:pt>
                <c:pt idx="1077">
                  <c:v>-43</c:v>
                </c:pt>
                <c:pt idx="1078">
                  <c:v>-43</c:v>
                </c:pt>
                <c:pt idx="1079">
                  <c:v>-43</c:v>
                </c:pt>
                <c:pt idx="1080">
                  <c:v>-43</c:v>
                </c:pt>
                <c:pt idx="1081">
                  <c:v>-43</c:v>
                </c:pt>
                <c:pt idx="1082">
                  <c:v>-43</c:v>
                </c:pt>
                <c:pt idx="1083">
                  <c:v>-43</c:v>
                </c:pt>
                <c:pt idx="1084">
                  <c:v>-43</c:v>
                </c:pt>
                <c:pt idx="1085">
                  <c:v>-43</c:v>
                </c:pt>
                <c:pt idx="1086">
                  <c:v>-43</c:v>
                </c:pt>
                <c:pt idx="1087">
                  <c:v>-43</c:v>
                </c:pt>
                <c:pt idx="1088">
                  <c:v>-43</c:v>
                </c:pt>
                <c:pt idx="1089">
                  <c:v>-43</c:v>
                </c:pt>
                <c:pt idx="1090">
                  <c:v>-43</c:v>
                </c:pt>
                <c:pt idx="1091">
                  <c:v>-43</c:v>
                </c:pt>
                <c:pt idx="1092">
                  <c:v>-43</c:v>
                </c:pt>
                <c:pt idx="1093">
                  <c:v>-43</c:v>
                </c:pt>
                <c:pt idx="1094">
                  <c:v>-43</c:v>
                </c:pt>
                <c:pt idx="1095">
                  <c:v>-43</c:v>
                </c:pt>
                <c:pt idx="1096">
                  <c:v>-43</c:v>
                </c:pt>
                <c:pt idx="1097">
                  <c:v>-43</c:v>
                </c:pt>
                <c:pt idx="1098">
                  <c:v>-43</c:v>
                </c:pt>
                <c:pt idx="1099">
                  <c:v>-43</c:v>
                </c:pt>
                <c:pt idx="1100">
                  <c:v>-43</c:v>
                </c:pt>
                <c:pt idx="1101">
                  <c:v>-43</c:v>
                </c:pt>
                <c:pt idx="1102">
                  <c:v>-43</c:v>
                </c:pt>
                <c:pt idx="1103">
                  <c:v>-43</c:v>
                </c:pt>
                <c:pt idx="1104">
                  <c:v>-43</c:v>
                </c:pt>
                <c:pt idx="1105">
                  <c:v>-43</c:v>
                </c:pt>
                <c:pt idx="1106">
                  <c:v>-43</c:v>
                </c:pt>
                <c:pt idx="1107">
                  <c:v>-43</c:v>
                </c:pt>
                <c:pt idx="1108">
                  <c:v>-43</c:v>
                </c:pt>
                <c:pt idx="1109">
                  <c:v>-43</c:v>
                </c:pt>
                <c:pt idx="1110">
                  <c:v>-43</c:v>
                </c:pt>
                <c:pt idx="1111">
                  <c:v>-43</c:v>
                </c:pt>
                <c:pt idx="1112">
                  <c:v>-43</c:v>
                </c:pt>
                <c:pt idx="1113">
                  <c:v>-43</c:v>
                </c:pt>
                <c:pt idx="1114">
                  <c:v>-43</c:v>
                </c:pt>
                <c:pt idx="1115">
                  <c:v>-43</c:v>
                </c:pt>
                <c:pt idx="1116">
                  <c:v>-43</c:v>
                </c:pt>
                <c:pt idx="1117">
                  <c:v>-43</c:v>
                </c:pt>
                <c:pt idx="1118">
                  <c:v>-43</c:v>
                </c:pt>
                <c:pt idx="1119">
                  <c:v>-43</c:v>
                </c:pt>
                <c:pt idx="1120">
                  <c:v>-43</c:v>
                </c:pt>
                <c:pt idx="1121">
                  <c:v>-43</c:v>
                </c:pt>
                <c:pt idx="1122">
                  <c:v>-43</c:v>
                </c:pt>
                <c:pt idx="1123">
                  <c:v>-43</c:v>
                </c:pt>
                <c:pt idx="1124">
                  <c:v>-43</c:v>
                </c:pt>
                <c:pt idx="1125">
                  <c:v>-43</c:v>
                </c:pt>
                <c:pt idx="1126">
                  <c:v>-43</c:v>
                </c:pt>
                <c:pt idx="1127">
                  <c:v>-43</c:v>
                </c:pt>
                <c:pt idx="1128">
                  <c:v>-43</c:v>
                </c:pt>
                <c:pt idx="1129">
                  <c:v>-43</c:v>
                </c:pt>
                <c:pt idx="1130">
                  <c:v>-43</c:v>
                </c:pt>
                <c:pt idx="1131">
                  <c:v>-43</c:v>
                </c:pt>
                <c:pt idx="1132">
                  <c:v>-43</c:v>
                </c:pt>
                <c:pt idx="1133">
                  <c:v>-43</c:v>
                </c:pt>
                <c:pt idx="1134">
                  <c:v>-43</c:v>
                </c:pt>
                <c:pt idx="1135">
                  <c:v>-43</c:v>
                </c:pt>
                <c:pt idx="1136">
                  <c:v>-43</c:v>
                </c:pt>
                <c:pt idx="1137">
                  <c:v>-43</c:v>
                </c:pt>
                <c:pt idx="1138">
                  <c:v>-43</c:v>
                </c:pt>
                <c:pt idx="1139">
                  <c:v>-43</c:v>
                </c:pt>
                <c:pt idx="1140">
                  <c:v>-43</c:v>
                </c:pt>
                <c:pt idx="1141">
                  <c:v>-43</c:v>
                </c:pt>
                <c:pt idx="1142">
                  <c:v>-43</c:v>
                </c:pt>
                <c:pt idx="1143">
                  <c:v>-43</c:v>
                </c:pt>
                <c:pt idx="1144">
                  <c:v>-43</c:v>
                </c:pt>
                <c:pt idx="1145">
                  <c:v>-43</c:v>
                </c:pt>
                <c:pt idx="1146">
                  <c:v>-43</c:v>
                </c:pt>
                <c:pt idx="1147">
                  <c:v>-43</c:v>
                </c:pt>
                <c:pt idx="1148">
                  <c:v>-43</c:v>
                </c:pt>
                <c:pt idx="1149">
                  <c:v>-43</c:v>
                </c:pt>
                <c:pt idx="1150">
                  <c:v>-43</c:v>
                </c:pt>
                <c:pt idx="1151">
                  <c:v>-43</c:v>
                </c:pt>
                <c:pt idx="1152">
                  <c:v>-43</c:v>
                </c:pt>
                <c:pt idx="1153">
                  <c:v>-43</c:v>
                </c:pt>
                <c:pt idx="1154">
                  <c:v>-43</c:v>
                </c:pt>
                <c:pt idx="1155">
                  <c:v>-43</c:v>
                </c:pt>
                <c:pt idx="1156">
                  <c:v>-43</c:v>
                </c:pt>
                <c:pt idx="1157">
                  <c:v>-43</c:v>
                </c:pt>
                <c:pt idx="1158">
                  <c:v>-43</c:v>
                </c:pt>
                <c:pt idx="1159">
                  <c:v>-43</c:v>
                </c:pt>
                <c:pt idx="1160">
                  <c:v>-43</c:v>
                </c:pt>
                <c:pt idx="1161">
                  <c:v>-43</c:v>
                </c:pt>
                <c:pt idx="1162">
                  <c:v>-43</c:v>
                </c:pt>
                <c:pt idx="1163">
                  <c:v>-43</c:v>
                </c:pt>
                <c:pt idx="1164">
                  <c:v>-43</c:v>
                </c:pt>
                <c:pt idx="1165">
                  <c:v>-43</c:v>
                </c:pt>
                <c:pt idx="1166">
                  <c:v>-43</c:v>
                </c:pt>
                <c:pt idx="1167">
                  <c:v>-43</c:v>
                </c:pt>
                <c:pt idx="1168">
                  <c:v>-43</c:v>
                </c:pt>
                <c:pt idx="1169">
                  <c:v>-43</c:v>
                </c:pt>
                <c:pt idx="1170">
                  <c:v>-43</c:v>
                </c:pt>
                <c:pt idx="1171">
                  <c:v>-43</c:v>
                </c:pt>
                <c:pt idx="1172">
                  <c:v>-43</c:v>
                </c:pt>
                <c:pt idx="1173">
                  <c:v>-43</c:v>
                </c:pt>
                <c:pt idx="1174">
                  <c:v>-43</c:v>
                </c:pt>
                <c:pt idx="1175">
                  <c:v>-43</c:v>
                </c:pt>
                <c:pt idx="1176">
                  <c:v>-43</c:v>
                </c:pt>
                <c:pt idx="1177">
                  <c:v>-43</c:v>
                </c:pt>
                <c:pt idx="1178">
                  <c:v>-43</c:v>
                </c:pt>
                <c:pt idx="1179">
                  <c:v>-43</c:v>
                </c:pt>
                <c:pt idx="1180">
                  <c:v>-43</c:v>
                </c:pt>
                <c:pt idx="1181">
                  <c:v>-43</c:v>
                </c:pt>
                <c:pt idx="1182">
                  <c:v>-43</c:v>
                </c:pt>
                <c:pt idx="1183">
                  <c:v>-43</c:v>
                </c:pt>
                <c:pt idx="1184">
                  <c:v>-43</c:v>
                </c:pt>
                <c:pt idx="1185">
                  <c:v>-43</c:v>
                </c:pt>
                <c:pt idx="1186">
                  <c:v>-43</c:v>
                </c:pt>
                <c:pt idx="1187">
                  <c:v>-43</c:v>
                </c:pt>
                <c:pt idx="1188">
                  <c:v>-43</c:v>
                </c:pt>
                <c:pt idx="1189">
                  <c:v>-43</c:v>
                </c:pt>
                <c:pt idx="1190">
                  <c:v>-43</c:v>
                </c:pt>
                <c:pt idx="1191">
                  <c:v>-43</c:v>
                </c:pt>
                <c:pt idx="1192">
                  <c:v>-43</c:v>
                </c:pt>
                <c:pt idx="1193">
                  <c:v>-43</c:v>
                </c:pt>
                <c:pt idx="1194">
                  <c:v>-43</c:v>
                </c:pt>
                <c:pt idx="1195">
                  <c:v>-43</c:v>
                </c:pt>
                <c:pt idx="1196">
                  <c:v>-43</c:v>
                </c:pt>
                <c:pt idx="1197">
                  <c:v>-43</c:v>
                </c:pt>
                <c:pt idx="1198">
                  <c:v>-43</c:v>
                </c:pt>
                <c:pt idx="1199">
                  <c:v>-43</c:v>
                </c:pt>
                <c:pt idx="1200">
                  <c:v>-43</c:v>
                </c:pt>
                <c:pt idx="1201">
                  <c:v>-43</c:v>
                </c:pt>
                <c:pt idx="1202">
                  <c:v>-43</c:v>
                </c:pt>
                <c:pt idx="1203">
                  <c:v>-43</c:v>
                </c:pt>
                <c:pt idx="1204">
                  <c:v>-43</c:v>
                </c:pt>
                <c:pt idx="1205">
                  <c:v>-43</c:v>
                </c:pt>
                <c:pt idx="1206">
                  <c:v>-43</c:v>
                </c:pt>
                <c:pt idx="1207">
                  <c:v>-43</c:v>
                </c:pt>
                <c:pt idx="1208">
                  <c:v>-43</c:v>
                </c:pt>
                <c:pt idx="1209">
                  <c:v>-43</c:v>
                </c:pt>
                <c:pt idx="1210">
                  <c:v>-43</c:v>
                </c:pt>
                <c:pt idx="1211">
                  <c:v>-43</c:v>
                </c:pt>
                <c:pt idx="1212">
                  <c:v>-43</c:v>
                </c:pt>
                <c:pt idx="1213">
                  <c:v>-43</c:v>
                </c:pt>
                <c:pt idx="1214">
                  <c:v>-43</c:v>
                </c:pt>
                <c:pt idx="1215">
                  <c:v>-43</c:v>
                </c:pt>
                <c:pt idx="1216">
                  <c:v>-43</c:v>
                </c:pt>
                <c:pt idx="1217">
                  <c:v>-43</c:v>
                </c:pt>
                <c:pt idx="1218">
                  <c:v>-43</c:v>
                </c:pt>
                <c:pt idx="1219">
                  <c:v>-43</c:v>
                </c:pt>
                <c:pt idx="1220">
                  <c:v>-43</c:v>
                </c:pt>
                <c:pt idx="1221">
                  <c:v>-43</c:v>
                </c:pt>
                <c:pt idx="1222">
                  <c:v>-43</c:v>
                </c:pt>
                <c:pt idx="1223">
                  <c:v>-43</c:v>
                </c:pt>
                <c:pt idx="1224">
                  <c:v>-43</c:v>
                </c:pt>
                <c:pt idx="1225">
                  <c:v>-43</c:v>
                </c:pt>
                <c:pt idx="1226">
                  <c:v>-43</c:v>
                </c:pt>
                <c:pt idx="1227">
                  <c:v>-43</c:v>
                </c:pt>
                <c:pt idx="1228">
                  <c:v>-43</c:v>
                </c:pt>
                <c:pt idx="1229">
                  <c:v>-43</c:v>
                </c:pt>
                <c:pt idx="1230">
                  <c:v>-43</c:v>
                </c:pt>
                <c:pt idx="1231">
                  <c:v>-43</c:v>
                </c:pt>
                <c:pt idx="1232">
                  <c:v>-43</c:v>
                </c:pt>
                <c:pt idx="1233">
                  <c:v>-43</c:v>
                </c:pt>
                <c:pt idx="1234">
                  <c:v>-43</c:v>
                </c:pt>
                <c:pt idx="1235">
                  <c:v>-43</c:v>
                </c:pt>
                <c:pt idx="1236">
                  <c:v>-43</c:v>
                </c:pt>
                <c:pt idx="1237">
                  <c:v>-43</c:v>
                </c:pt>
                <c:pt idx="1238">
                  <c:v>-43</c:v>
                </c:pt>
                <c:pt idx="1239">
                  <c:v>-43</c:v>
                </c:pt>
                <c:pt idx="1240">
                  <c:v>-43</c:v>
                </c:pt>
                <c:pt idx="1241">
                  <c:v>-43</c:v>
                </c:pt>
                <c:pt idx="1242">
                  <c:v>-43</c:v>
                </c:pt>
                <c:pt idx="1243">
                  <c:v>-43</c:v>
                </c:pt>
                <c:pt idx="1244">
                  <c:v>-43</c:v>
                </c:pt>
                <c:pt idx="1245">
                  <c:v>-43</c:v>
                </c:pt>
                <c:pt idx="1246">
                  <c:v>-43</c:v>
                </c:pt>
                <c:pt idx="1247">
                  <c:v>-43</c:v>
                </c:pt>
                <c:pt idx="1248">
                  <c:v>-43</c:v>
                </c:pt>
                <c:pt idx="1249">
                  <c:v>-43</c:v>
                </c:pt>
                <c:pt idx="1250">
                  <c:v>-43</c:v>
                </c:pt>
                <c:pt idx="1251">
                  <c:v>-43</c:v>
                </c:pt>
                <c:pt idx="1252">
                  <c:v>-43</c:v>
                </c:pt>
                <c:pt idx="1253">
                  <c:v>-43</c:v>
                </c:pt>
                <c:pt idx="1254">
                  <c:v>-43</c:v>
                </c:pt>
                <c:pt idx="1255">
                  <c:v>-43</c:v>
                </c:pt>
                <c:pt idx="1256">
                  <c:v>-43</c:v>
                </c:pt>
                <c:pt idx="1257">
                  <c:v>-43</c:v>
                </c:pt>
                <c:pt idx="1258">
                  <c:v>-43</c:v>
                </c:pt>
                <c:pt idx="1259">
                  <c:v>-43</c:v>
                </c:pt>
                <c:pt idx="1260">
                  <c:v>-43</c:v>
                </c:pt>
                <c:pt idx="1261">
                  <c:v>-43</c:v>
                </c:pt>
                <c:pt idx="1262">
                  <c:v>-43</c:v>
                </c:pt>
                <c:pt idx="1263">
                  <c:v>-43</c:v>
                </c:pt>
                <c:pt idx="1264">
                  <c:v>-43</c:v>
                </c:pt>
                <c:pt idx="1265">
                  <c:v>-43</c:v>
                </c:pt>
                <c:pt idx="1266">
                  <c:v>-43</c:v>
                </c:pt>
                <c:pt idx="1267">
                  <c:v>-43</c:v>
                </c:pt>
                <c:pt idx="1268">
                  <c:v>-43</c:v>
                </c:pt>
                <c:pt idx="1269">
                  <c:v>-43</c:v>
                </c:pt>
                <c:pt idx="1270">
                  <c:v>-43</c:v>
                </c:pt>
                <c:pt idx="1271">
                  <c:v>-43</c:v>
                </c:pt>
                <c:pt idx="1272">
                  <c:v>-43</c:v>
                </c:pt>
                <c:pt idx="1273">
                  <c:v>-43</c:v>
                </c:pt>
                <c:pt idx="1274">
                  <c:v>-43</c:v>
                </c:pt>
                <c:pt idx="1275">
                  <c:v>-43</c:v>
                </c:pt>
                <c:pt idx="1276">
                  <c:v>-43</c:v>
                </c:pt>
                <c:pt idx="1277">
                  <c:v>-43</c:v>
                </c:pt>
                <c:pt idx="1278">
                  <c:v>-43</c:v>
                </c:pt>
                <c:pt idx="1279">
                  <c:v>-43</c:v>
                </c:pt>
                <c:pt idx="1280">
                  <c:v>-43</c:v>
                </c:pt>
                <c:pt idx="1281">
                  <c:v>-43</c:v>
                </c:pt>
                <c:pt idx="1282">
                  <c:v>-43</c:v>
                </c:pt>
                <c:pt idx="1283">
                  <c:v>-43</c:v>
                </c:pt>
                <c:pt idx="1284">
                  <c:v>-43</c:v>
                </c:pt>
                <c:pt idx="1285">
                  <c:v>-43</c:v>
                </c:pt>
                <c:pt idx="1286">
                  <c:v>-43</c:v>
                </c:pt>
                <c:pt idx="1287">
                  <c:v>-43</c:v>
                </c:pt>
                <c:pt idx="1288">
                  <c:v>-43</c:v>
                </c:pt>
                <c:pt idx="1289">
                  <c:v>-43</c:v>
                </c:pt>
                <c:pt idx="1290">
                  <c:v>-43</c:v>
                </c:pt>
                <c:pt idx="1291">
                  <c:v>-43</c:v>
                </c:pt>
                <c:pt idx="1292">
                  <c:v>-43</c:v>
                </c:pt>
                <c:pt idx="1293">
                  <c:v>-43</c:v>
                </c:pt>
                <c:pt idx="1294">
                  <c:v>-43</c:v>
                </c:pt>
                <c:pt idx="1295">
                  <c:v>-43</c:v>
                </c:pt>
                <c:pt idx="1296">
                  <c:v>-43</c:v>
                </c:pt>
                <c:pt idx="1297">
                  <c:v>-43</c:v>
                </c:pt>
                <c:pt idx="1298">
                  <c:v>-43</c:v>
                </c:pt>
                <c:pt idx="1299">
                  <c:v>-43</c:v>
                </c:pt>
                <c:pt idx="1300">
                  <c:v>-43</c:v>
                </c:pt>
                <c:pt idx="1301">
                  <c:v>-43</c:v>
                </c:pt>
                <c:pt idx="1302">
                  <c:v>-43</c:v>
                </c:pt>
                <c:pt idx="1303">
                  <c:v>-43</c:v>
                </c:pt>
                <c:pt idx="1304">
                  <c:v>-43</c:v>
                </c:pt>
                <c:pt idx="1305">
                  <c:v>-43</c:v>
                </c:pt>
                <c:pt idx="1306">
                  <c:v>-43</c:v>
                </c:pt>
                <c:pt idx="1307">
                  <c:v>-43</c:v>
                </c:pt>
                <c:pt idx="1308">
                  <c:v>-43</c:v>
                </c:pt>
                <c:pt idx="1309">
                  <c:v>-43</c:v>
                </c:pt>
                <c:pt idx="1310">
                  <c:v>-43</c:v>
                </c:pt>
                <c:pt idx="1311">
                  <c:v>-43</c:v>
                </c:pt>
                <c:pt idx="1312">
                  <c:v>-43</c:v>
                </c:pt>
                <c:pt idx="1313">
                  <c:v>-43</c:v>
                </c:pt>
                <c:pt idx="1314">
                  <c:v>-43</c:v>
                </c:pt>
                <c:pt idx="1315">
                  <c:v>-43</c:v>
                </c:pt>
                <c:pt idx="1316">
                  <c:v>-43</c:v>
                </c:pt>
                <c:pt idx="1317">
                  <c:v>-43</c:v>
                </c:pt>
                <c:pt idx="1318">
                  <c:v>-43</c:v>
                </c:pt>
                <c:pt idx="1319">
                  <c:v>-43</c:v>
                </c:pt>
                <c:pt idx="1320">
                  <c:v>-43</c:v>
                </c:pt>
                <c:pt idx="1321">
                  <c:v>-43</c:v>
                </c:pt>
                <c:pt idx="1322">
                  <c:v>-43</c:v>
                </c:pt>
                <c:pt idx="1323">
                  <c:v>-43</c:v>
                </c:pt>
                <c:pt idx="1324">
                  <c:v>-43</c:v>
                </c:pt>
                <c:pt idx="1325">
                  <c:v>-43</c:v>
                </c:pt>
                <c:pt idx="1326">
                  <c:v>-43</c:v>
                </c:pt>
                <c:pt idx="1327">
                  <c:v>-43</c:v>
                </c:pt>
                <c:pt idx="1328">
                  <c:v>-43</c:v>
                </c:pt>
                <c:pt idx="1329">
                  <c:v>-43</c:v>
                </c:pt>
                <c:pt idx="1330">
                  <c:v>-43</c:v>
                </c:pt>
                <c:pt idx="1331">
                  <c:v>-43</c:v>
                </c:pt>
                <c:pt idx="1332">
                  <c:v>-43</c:v>
                </c:pt>
                <c:pt idx="1333">
                  <c:v>-43</c:v>
                </c:pt>
                <c:pt idx="1334">
                  <c:v>-43</c:v>
                </c:pt>
                <c:pt idx="1335">
                  <c:v>-43</c:v>
                </c:pt>
                <c:pt idx="1336">
                  <c:v>-43</c:v>
                </c:pt>
                <c:pt idx="1337">
                  <c:v>-43</c:v>
                </c:pt>
                <c:pt idx="1338">
                  <c:v>-43</c:v>
                </c:pt>
                <c:pt idx="1339">
                  <c:v>-43</c:v>
                </c:pt>
                <c:pt idx="1340">
                  <c:v>-43</c:v>
                </c:pt>
                <c:pt idx="1341">
                  <c:v>-43</c:v>
                </c:pt>
                <c:pt idx="1342">
                  <c:v>-43</c:v>
                </c:pt>
                <c:pt idx="1343">
                  <c:v>-43</c:v>
                </c:pt>
                <c:pt idx="1344">
                  <c:v>-43</c:v>
                </c:pt>
                <c:pt idx="1345">
                  <c:v>-43</c:v>
                </c:pt>
                <c:pt idx="1346">
                  <c:v>-43</c:v>
                </c:pt>
                <c:pt idx="1347">
                  <c:v>-43</c:v>
                </c:pt>
                <c:pt idx="1348">
                  <c:v>-43</c:v>
                </c:pt>
                <c:pt idx="1349">
                  <c:v>-43</c:v>
                </c:pt>
                <c:pt idx="1350">
                  <c:v>-43</c:v>
                </c:pt>
                <c:pt idx="1351">
                  <c:v>-43</c:v>
                </c:pt>
                <c:pt idx="1352">
                  <c:v>-43</c:v>
                </c:pt>
                <c:pt idx="1353">
                  <c:v>-43</c:v>
                </c:pt>
                <c:pt idx="1354">
                  <c:v>-43</c:v>
                </c:pt>
                <c:pt idx="1355">
                  <c:v>-43</c:v>
                </c:pt>
                <c:pt idx="1356">
                  <c:v>-43</c:v>
                </c:pt>
                <c:pt idx="1357">
                  <c:v>-43</c:v>
                </c:pt>
                <c:pt idx="1358">
                  <c:v>-43</c:v>
                </c:pt>
                <c:pt idx="1359">
                  <c:v>-43</c:v>
                </c:pt>
                <c:pt idx="1360">
                  <c:v>-43</c:v>
                </c:pt>
                <c:pt idx="1361">
                  <c:v>-43</c:v>
                </c:pt>
                <c:pt idx="1362">
                  <c:v>-43</c:v>
                </c:pt>
                <c:pt idx="1363">
                  <c:v>-43</c:v>
                </c:pt>
                <c:pt idx="1364">
                  <c:v>-43</c:v>
                </c:pt>
                <c:pt idx="1365">
                  <c:v>-43</c:v>
                </c:pt>
                <c:pt idx="1366">
                  <c:v>-43</c:v>
                </c:pt>
                <c:pt idx="1367">
                  <c:v>-43</c:v>
                </c:pt>
                <c:pt idx="1368">
                  <c:v>-43</c:v>
                </c:pt>
                <c:pt idx="1369">
                  <c:v>-43</c:v>
                </c:pt>
                <c:pt idx="1370">
                  <c:v>-43</c:v>
                </c:pt>
                <c:pt idx="1371">
                  <c:v>-43</c:v>
                </c:pt>
                <c:pt idx="1372">
                  <c:v>-43</c:v>
                </c:pt>
                <c:pt idx="1373">
                  <c:v>-43</c:v>
                </c:pt>
                <c:pt idx="1374">
                  <c:v>-43</c:v>
                </c:pt>
                <c:pt idx="1375">
                  <c:v>-43</c:v>
                </c:pt>
                <c:pt idx="1376">
                  <c:v>-43</c:v>
                </c:pt>
                <c:pt idx="1377">
                  <c:v>-43</c:v>
                </c:pt>
                <c:pt idx="1378">
                  <c:v>-43</c:v>
                </c:pt>
                <c:pt idx="1379">
                  <c:v>-43</c:v>
                </c:pt>
                <c:pt idx="1380">
                  <c:v>-43</c:v>
                </c:pt>
                <c:pt idx="1381">
                  <c:v>-43</c:v>
                </c:pt>
                <c:pt idx="1382">
                  <c:v>-43</c:v>
                </c:pt>
                <c:pt idx="1383">
                  <c:v>-43</c:v>
                </c:pt>
                <c:pt idx="1384">
                  <c:v>-43</c:v>
                </c:pt>
                <c:pt idx="1385">
                  <c:v>-43</c:v>
                </c:pt>
                <c:pt idx="1386">
                  <c:v>-43</c:v>
                </c:pt>
                <c:pt idx="1387">
                  <c:v>-43</c:v>
                </c:pt>
                <c:pt idx="1388">
                  <c:v>-43</c:v>
                </c:pt>
                <c:pt idx="1389">
                  <c:v>-43</c:v>
                </c:pt>
                <c:pt idx="1390">
                  <c:v>-43</c:v>
                </c:pt>
                <c:pt idx="1391">
                  <c:v>-43</c:v>
                </c:pt>
                <c:pt idx="1392">
                  <c:v>-43</c:v>
                </c:pt>
                <c:pt idx="1393">
                  <c:v>-43</c:v>
                </c:pt>
                <c:pt idx="1394">
                  <c:v>-43</c:v>
                </c:pt>
                <c:pt idx="1395">
                  <c:v>-43</c:v>
                </c:pt>
                <c:pt idx="1396">
                  <c:v>-43</c:v>
                </c:pt>
                <c:pt idx="1397">
                  <c:v>-43</c:v>
                </c:pt>
                <c:pt idx="1398">
                  <c:v>-43</c:v>
                </c:pt>
                <c:pt idx="1399">
                  <c:v>-43</c:v>
                </c:pt>
                <c:pt idx="1400">
                  <c:v>-43</c:v>
                </c:pt>
                <c:pt idx="1401">
                  <c:v>-43</c:v>
                </c:pt>
                <c:pt idx="1402">
                  <c:v>-43</c:v>
                </c:pt>
                <c:pt idx="1403">
                  <c:v>-43</c:v>
                </c:pt>
                <c:pt idx="1404">
                  <c:v>-43</c:v>
                </c:pt>
                <c:pt idx="1405">
                  <c:v>-43</c:v>
                </c:pt>
                <c:pt idx="1406">
                  <c:v>-43</c:v>
                </c:pt>
                <c:pt idx="1407">
                  <c:v>-43</c:v>
                </c:pt>
                <c:pt idx="1408">
                  <c:v>-43</c:v>
                </c:pt>
                <c:pt idx="1409">
                  <c:v>-43</c:v>
                </c:pt>
                <c:pt idx="1410">
                  <c:v>-43</c:v>
                </c:pt>
                <c:pt idx="1411">
                  <c:v>-43</c:v>
                </c:pt>
                <c:pt idx="1412">
                  <c:v>-43</c:v>
                </c:pt>
                <c:pt idx="1413">
                  <c:v>-43</c:v>
                </c:pt>
                <c:pt idx="1414">
                  <c:v>-43</c:v>
                </c:pt>
                <c:pt idx="1415">
                  <c:v>-43</c:v>
                </c:pt>
                <c:pt idx="1416">
                  <c:v>-43</c:v>
                </c:pt>
                <c:pt idx="1417">
                  <c:v>-43</c:v>
                </c:pt>
                <c:pt idx="1418">
                  <c:v>-43</c:v>
                </c:pt>
                <c:pt idx="1419">
                  <c:v>-43</c:v>
                </c:pt>
                <c:pt idx="1420">
                  <c:v>-43</c:v>
                </c:pt>
                <c:pt idx="1421">
                  <c:v>-43</c:v>
                </c:pt>
                <c:pt idx="1422">
                  <c:v>-43</c:v>
                </c:pt>
                <c:pt idx="1423">
                  <c:v>-43</c:v>
                </c:pt>
                <c:pt idx="1424">
                  <c:v>-43</c:v>
                </c:pt>
                <c:pt idx="1425">
                  <c:v>-43</c:v>
                </c:pt>
                <c:pt idx="1426">
                  <c:v>-43</c:v>
                </c:pt>
                <c:pt idx="1427">
                  <c:v>-43</c:v>
                </c:pt>
                <c:pt idx="1428">
                  <c:v>-43</c:v>
                </c:pt>
                <c:pt idx="1429">
                  <c:v>-43</c:v>
                </c:pt>
                <c:pt idx="1430">
                  <c:v>-43</c:v>
                </c:pt>
                <c:pt idx="1431">
                  <c:v>-43</c:v>
                </c:pt>
                <c:pt idx="1432">
                  <c:v>-43</c:v>
                </c:pt>
                <c:pt idx="1433">
                  <c:v>-43</c:v>
                </c:pt>
                <c:pt idx="1434">
                  <c:v>-43</c:v>
                </c:pt>
                <c:pt idx="1435">
                  <c:v>-43</c:v>
                </c:pt>
                <c:pt idx="1436">
                  <c:v>-43</c:v>
                </c:pt>
                <c:pt idx="1437">
                  <c:v>-43</c:v>
                </c:pt>
                <c:pt idx="1438">
                  <c:v>-43</c:v>
                </c:pt>
                <c:pt idx="1439">
                  <c:v>-43</c:v>
                </c:pt>
                <c:pt idx="1440">
                  <c:v>-43</c:v>
                </c:pt>
                <c:pt idx="1441">
                  <c:v>-43</c:v>
                </c:pt>
                <c:pt idx="1442">
                  <c:v>-43</c:v>
                </c:pt>
                <c:pt idx="1443">
                  <c:v>-43</c:v>
                </c:pt>
                <c:pt idx="1444">
                  <c:v>-43</c:v>
                </c:pt>
                <c:pt idx="1445">
                  <c:v>-43</c:v>
                </c:pt>
                <c:pt idx="1446">
                  <c:v>-43</c:v>
                </c:pt>
                <c:pt idx="1447">
                  <c:v>-43</c:v>
                </c:pt>
                <c:pt idx="1448">
                  <c:v>-43</c:v>
                </c:pt>
                <c:pt idx="1449">
                  <c:v>-43</c:v>
                </c:pt>
                <c:pt idx="1450">
                  <c:v>-43</c:v>
                </c:pt>
                <c:pt idx="1451">
                  <c:v>-43</c:v>
                </c:pt>
                <c:pt idx="1452">
                  <c:v>-43</c:v>
                </c:pt>
                <c:pt idx="1453">
                  <c:v>-43</c:v>
                </c:pt>
                <c:pt idx="1454">
                  <c:v>-43</c:v>
                </c:pt>
                <c:pt idx="1455">
                  <c:v>-43</c:v>
                </c:pt>
                <c:pt idx="1456">
                  <c:v>-43</c:v>
                </c:pt>
                <c:pt idx="1457">
                  <c:v>-43</c:v>
                </c:pt>
                <c:pt idx="1458">
                  <c:v>-43</c:v>
                </c:pt>
                <c:pt idx="1459">
                  <c:v>-43</c:v>
                </c:pt>
                <c:pt idx="1460">
                  <c:v>-43</c:v>
                </c:pt>
                <c:pt idx="1461">
                  <c:v>-43</c:v>
                </c:pt>
                <c:pt idx="1462">
                  <c:v>-43</c:v>
                </c:pt>
                <c:pt idx="1463">
                  <c:v>-43</c:v>
                </c:pt>
                <c:pt idx="1464">
                  <c:v>-43</c:v>
                </c:pt>
                <c:pt idx="1465">
                  <c:v>-43</c:v>
                </c:pt>
                <c:pt idx="1466">
                  <c:v>-43</c:v>
                </c:pt>
                <c:pt idx="1467">
                  <c:v>-43</c:v>
                </c:pt>
                <c:pt idx="1468">
                  <c:v>-43</c:v>
                </c:pt>
                <c:pt idx="1469">
                  <c:v>-43</c:v>
                </c:pt>
                <c:pt idx="1470">
                  <c:v>-43</c:v>
                </c:pt>
                <c:pt idx="1471">
                  <c:v>-43</c:v>
                </c:pt>
                <c:pt idx="1472">
                  <c:v>-43</c:v>
                </c:pt>
                <c:pt idx="1473">
                  <c:v>-43</c:v>
                </c:pt>
                <c:pt idx="1474">
                  <c:v>-43</c:v>
                </c:pt>
                <c:pt idx="1475">
                  <c:v>-43</c:v>
                </c:pt>
                <c:pt idx="1476">
                  <c:v>-43</c:v>
                </c:pt>
                <c:pt idx="1477">
                  <c:v>-43</c:v>
                </c:pt>
                <c:pt idx="1478">
                  <c:v>-43</c:v>
                </c:pt>
                <c:pt idx="1479">
                  <c:v>-43</c:v>
                </c:pt>
                <c:pt idx="1480">
                  <c:v>-43</c:v>
                </c:pt>
                <c:pt idx="1481">
                  <c:v>-43</c:v>
                </c:pt>
                <c:pt idx="1482">
                  <c:v>-43</c:v>
                </c:pt>
                <c:pt idx="1483">
                  <c:v>-43</c:v>
                </c:pt>
                <c:pt idx="1484">
                  <c:v>-43</c:v>
                </c:pt>
                <c:pt idx="1485">
                  <c:v>-43</c:v>
                </c:pt>
                <c:pt idx="1486">
                  <c:v>-43</c:v>
                </c:pt>
                <c:pt idx="1487">
                  <c:v>-43</c:v>
                </c:pt>
                <c:pt idx="1488">
                  <c:v>-43</c:v>
                </c:pt>
                <c:pt idx="1489">
                  <c:v>-43</c:v>
                </c:pt>
                <c:pt idx="1490">
                  <c:v>-43</c:v>
                </c:pt>
                <c:pt idx="1491">
                  <c:v>-43</c:v>
                </c:pt>
                <c:pt idx="1492">
                  <c:v>-43</c:v>
                </c:pt>
                <c:pt idx="1493">
                  <c:v>-43</c:v>
                </c:pt>
                <c:pt idx="1494">
                  <c:v>-43</c:v>
                </c:pt>
                <c:pt idx="1495">
                  <c:v>-43</c:v>
                </c:pt>
                <c:pt idx="1496">
                  <c:v>-43</c:v>
                </c:pt>
                <c:pt idx="1497">
                  <c:v>-43</c:v>
                </c:pt>
                <c:pt idx="1498">
                  <c:v>-43</c:v>
                </c:pt>
                <c:pt idx="1499">
                  <c:v>-43</c:v>
                </c:pt>
                <c:pt idx="1500">
                  <c:v>-43</c:v>
                </c:pt>
                <c:pt idx="1501">
                  <c:v>-43</c:v>
                </c:pt>
                <c:pt idx="1502">
                  <c:v>-43</c:v>
                </c:pt>
                <c:pt idx="1503">
                  <c:v>-43</c:v>
                </c:pt>
                <c:pt idx="1504">
                  <c:v>-43</c:v>
                </c:pt>
                <c:pt idx="1505">
                  <c:v>-43</c:v>
                </c:pt>
                <c:pt idx="1506">
                  <c:v>-43</c:v>
                </c:pt>
                <c:pt idx="1507">
                  <c:v>-43</c:v>
                </c:pt>
                <c:pt idx="1508">
                  <c:v>-43</c:v>
                </c:pt>
                <c:pt idx="1509">
                  <c:v>-43</c:v>
                </c:pt>
                <c:pt idx="1510">
                  <c:v>-43</c:v>
                </c:pt>
                <c:pt idx="1511">
                  <c:v>-43</c:v>
                </c:pt>
                <c:pt idx="1512">
                  <c:v>-43</c:v>
                </c:pt>
                <c:pt idx="1513">
                  <c:v>-43</c:v>
                </c:pt>
                <c:pt idx="1514">
                  <c:v>-43</c:v>
                </c:pt>
                <c:pt idx="1515">
                  <c:v>-43</c:v>
                </c:pt>
                <c:pt idx="1516">
                  <c:v>-43</c:v>
                </c:pt>
                <c:pt idx="1517">
                  <c:v>-43</c:v>
                </c:pt>
                <c:pt idx="1518">
                  <c:v>-43</c:v>
                </c:pt>
                <c:pt idx="1519">
                  <c:v>-43</c:v>
                </c:pt>
                <c:pt idx="1520">
                  <c:v>-43</c:v>
                </c:pt>
                <c:pt idx="1521">
                  <c:v>-43</c:v>
                </c:pt>
                <c:pt idx="1522">
                  <c:v>-43</c:v>
                </c:pt>
                <c:pt idx="1523">
                  <c:v>-43</c:v>
                </c:pt>
                <c:pt idx="1524">
                  <c:v>-43</c:v>
                </c:pt>
                <c:pt idx="1525">
                  <c:v>-43</c:v>
                </c:pt>
                <c:pt idx="1526">
                  <c:v>-43</c:v>
                </c:pt>
                <c:pt idx="1527">
                  <c:v>-43</c:v>
                </c:pt>
                <c:pt idx="1528">
                  <c:v>-43</c:v>
                </c:pt>
                <c:pt idx="1529">
                  <c:v>-43</c:v>
                </c:pt>
                <c:pt idx="1530">
                  <c:v>-43</c:v>
                </c:pt>
                <c:pt idx="1531">
                  <c:v>-43</c:v>
                </c:pt>
                <c:pt idx="1532">
                  <c:v>-43</c:v>
                </c:pt>
                <c:pt idx="1533">
                  <c:v>-43</c:v>
                </c:pt>
                <c:pt idx="1534">
                  <c:v>-43</c:v>
                </c:pt>
                <c:pt idx="1535">
                  <c:v>-43</c:v>
                </c:pt>
                <c:pt idx="1536">
                  <c:v>-43</c:v>
                </c:pt>
                <c:pt idx="1537">
                  <c:v>-43</c:v>
                </c:pt>
                <c:pt idx="1538">
                  <c:v>-43</c:v>
                </c:pt>
                <c:pt idx="1539">
                  <c:v>-43</c:v>
                </c:pt>
                <c:pt idx="1540">
                  <c:v>-43</c:v>
                </c:pt>
                <c:pt idx="1541">
                  <c:v>-43</c:v>
                </c:pt>
                <c:pt idx="1542">
                  <c:v>-43</c:v>
                </c:pt>
                <c:pt idx="1543">
                  <c:v>-43</c:v>
                </c:pt>
                <c:pt idx="1544">
                  <c:v>-43</c:v>
                </c:pt>
                <c:pt idx="1545">
                  <c:v>-43</c:v>
                </c:pt>
                <c:pt idx="1546">
                  <c:v>-43</c:v>
                </c:pt>
                <c:pt idx="1547">
                  <c:v>-43</c:v>
                </c:pt>
                <c:pt idx="1548">
                  <c:v>-43</c:v>
                </c:pt>
                <c:pt idx="1549">
                  <c:v>-43</c:v>
                </c:pt>
                <c:pt idx="1550">
                  <c:v>-43</c:v>
                </c:pt>
                <c:pt idx="1551">
                  <c:v>-43</c:v>
                </c:pt>
                <c:pt idx="1552">
                  <c:v>-43</c:v>
                </c:pt>
                <c:pt idx="1553">
                  <c:v>-43</c:v>
                </c:pt>
                <c:pt idx="1554">
                  <c:v>-43</c:v>
                </c:pt>
                <c:pt idx="1555">
                  <c:v>-43</c:v>
                </c:pt>
                <c:pt idx="1556">
                  <c:v>-43</c:v>
                </c:pt>
                <c:pt idx="1557">
                  <c:v>-43</c:v>
                </c:pt>
                <c:pt idx="1558">
                  <c:v>-43</c:v>
                </c:pt>
                <c:pt idx="1559">
                  <c:v>-43</c:v>
                </c:pt>
                <c:pt idx="1560">
                  <c:v>-43</c:v>
                </c:pt>
                <c:pt idx="1561">
                  <c:v>-43</c:v>
                </c:pt>
                <c:pt idx="1562">
                  <c:v>-43</c:v>
                </c:pt>
                <c:pt idx="1563">
                  <c:v>-43</c:v>
                </c:pt>
                <c:pt idx="1564">
                  <c:v>-43</c:v>
                </c:pt>
                <c:pt idx="1565">
                  <c:v>-43</c:v>
                </c:pt>
                <c:pt idx="1566">
                  <c:v>-43</c:v>
                </c:pt>
                <c:pt idx="1567">
                  <c:v>-43</c:v>
                </c:pt>
                <c:pt idx="1568">
                  <c:v>-43</c:v>
                </c:pt>
                <c:pt idx="1569">
                  <c:v>-43</c:v>
                </c:pt>
                <c:pt idx="1570">
                  <c:v>-43</c:v>
                </c:pt>
                <c:pt idx="1571">
                  <c:v>-43</c:v>
                </c:pt>
                <c:pt idx="1572">
                  <c:v>-43</c:v>
                </c:pt>
                <c:pt idx="1573">
                  <c:v>-43</c:v>
                </c:pt>
                <c:pt idx="1574">
                  <c:v>-43</c:v>
                </c:pt>
                <c:pt idx="1575">
                  <c:v>-43</c:v>
                </c:pt>
                <c:pt idx="1576">
                  <c:v>-43</c:v>
                </c:pt>
                <c:pt idx="1577">
                  <c:v>-43</c:v>
                </c:pt>
                <c:pt idx="1578">
                  <c:v>-43</c:v>
                </c:pt>
                <c:pt idx="1579">
                  <c:v>-43</c:v>
                </c:pt>
                <c:pt idx="1580">
                  <c:v>-43</c:v>
                </c:pt>
                <c:pt idx="1581">
                  <c:v>-43</c:v>
                </c:pt>
                <c:pt idx="1582">
                  <c:v>-43</c:v>
                </c:pt>
                <c:pt idx="1583">
                  <c:v>-43</c:v>
                </c:pt>
                <c:pt idx="1584">
                  <c:v>-43</c:v>
                </c:pt>
                <c:pt idx="1585">
                  <c:v>-43</c:v>
                </c:pt>
                <c:pt idx="1586">
                  <c:v>-43</c:v>
                </c:pt>
                <c:pt idx="1587">
                  <c:v>-43</c:v>
                </c:pt>
                <c:pt idx="1588">
                  <c:v>-43</c:v>
                </c:pt>
                <c:pt idx="1589">
                  <c:v>-43</c:v>
                </c:pt>
                <c:pt idx="1590">
                  <c:v>-43</c:v>
                </c:pt>
                <c:pt idx="1591">
                  <c:v>-43</c:v>
                </c:pt>
                <c:pt idx="1592">
                  <c:v>-43</c:v>
                </c:pt>
                <c:pt idx="1593">
                  <c:v>-43</c:v>
                </c:pt>
                <c:pt idx="1594">
                  <c:v>-43</c:v>
                </c:pt>
                <c:pt idx="1595">
                  <c:v>-43</c:v>
                </c:pt>
                <c:pt idx="1596">
                  <c:v>-43</c:v>
                </c:pt>
                <c:pt idx="1597">
                  <c:v>-43</c:v>
                </c:pt>
                <c:pt idx="1598">
                  <c:v>-43</c:v>
                </c:pt>
                <c:pt idx="1599">
                  <c:v>-43</c:v>
                </c:pt>
                <c:pt idx="1600">
                  <c:v>-43</c:v>
                </c:pt>
                <c:pt idx="1601">
                  <c:v>-43</c:v>
                </c:pt>
                <c:pt idx="1602">
                  <c:v>-43</c:v>
                </c:pt>
                <c:pt idx="1603">
                  <c:v>-43</c:v>
                </c:pt>
                <c:pt idx="1604">
                  <c:v>-43</c:v>
                </c:pt>
                <c:pt idx="1605">
                  <c:v>-43</c:v>
                </c:pt>
                <c:pt idx="1606">
                  <c:v>-43</c:v>
                </c:pt>
                <c:pt idx="1607">
                  <c:v>-43</c:v>
                </c:pt>
                <c:pt idx="1608">
                  <c:v>-43</c:v>
                </c:pt>
                <c:pt idx="1609">
                  <c:v>-43</c:v>
                </c:pt>
                <c:pt idx="1610">
                  <c:v>-43</c:v>
                </c:pt>
                <c:pt idx="1611">
                  <c:v>-43</c:v>
                </c:pt>
                <c:pt idx="1612">
                  <c:v>-43</c:v>
                </c:pt>
                <c:pt idx="1613">
                  <c:v>-43</c:v>
                </c:pt>
                <c:pt idx="1614">
                  <c:v>-43</c:v>
                </c:pt>
                <c:pt idx="1615">
                  <c:v>-43</c:v>
                </c:pt>
                <c:pt idx="1616">
                  <c:v>-43</c:v>
                </c:pt>
                <c:pt idx="1617">
                  <c:v>-43</c:v>
                </c:pt>
                <c:pt idx="1618">
                  <c:v>-43</c:v>
                </c:pt>
                <c:pt idx="1619">
                  <c:v>-43</c:v>
                </c:pt>
                <c:pt idx="1620">
                  <c:v>-43</c:v>
                </c:pt>
                <c:pt idx="1621">
                  <c:v>-43</c:v>
                </c:pt>
                <c:pt idx="1622">
                  <c:v>-43</c:v>
                </c:pt>
                <c:pt idx="1623">
                  <c:v>-43</c:v>
                </c:pt>
                <c:pt idx="1624">
                  <c:v>-43</c:v>
                </c:pt>
                <c:pt idx="1625">
                  <c:v>-43</c:v>
                </c:pt>
                <c:pt idx="1626">
                  <c:v>-43</c:v>
                </c:pt>
                <c:pt idx="1627">
                  <c:v>-43</c:v>
                </c:pt>
                <c:pt idx="1628">
                  <c:v>-42</c:v>
                </c:pt>
                <c:pt idx="1629">
                  <c:v>-42</c:v>
                </c:pt>
                <c:pt idx="1630">
                  <c:v>-42</c:v>
                </c:pt>
                <c:pt idx="1631">
                  <c:v>-42</c:v>
                </c:pt>
                <c:pt idx="1632">
                  <c:v>-42</c:v>
                </c:pt>
                <c:pt idx="1633">
                  <c:v>-42</c:v>
                </c:pt>
                <c:pt idx="1634">
                  <c:v>-42</c:v>
                </c:pt>
                <c:pt idx="1635">
                  <c:v>-42</c:v>
                </c:pt>
                <c:pt idx="1636">
                  <c:v>-42</c:v>
                </c:pt>
                <c:pt idx="1637">
                  <c:v>-42</c:v>
                </c:pt>
                <c:pt idx="1638">
                  <c:v>-42</c:v>
                </c:pt>
                <c:pt idx="1639">
                  <c:v>-42</c:v>
                </c:pt>
                <c:pt idx="1640">
                  <c:v>-42</c:v>
                </c:pt>
                <c:pt idx="1641">
                  <c:v>-42</c:v>
                </c:pt>
                <c:pt idx="1642">
                  <c:v>-42</c:v>
                </c:pt>
                <c:pt idx="1643">
                  <c:v>-42</c:v>
                </c:pt>
                <c:pt idx="1644">
                  <c:v>-42</c:v>
                </c:pt>
                <c:pt idx="1645">
                  <c:v>-42</c:v>
                </c:pt>
                <c:pt idx="1646">
                  <c:v>-42</c:v>
                </c:pt>
                <c:pt idx="1647">
                  <c:v>-42</c:v>
                </c:pt>
                <c:pt idx="1648">
                  <c:v>-42</c:v>
                </c:pt>
                <c:pt idx="1649">
                  <c:v>-42</c:v>
                </c:pt>
                <c:pt idx="1650">
                  <c:v>-42</c:v>
                </c:pt>
                <c:pt idx="1651">
                  <c:v>-42</c:v>
                </c:pt>
                <c:pt idx="1652">
                  <c:v>-42</c:v>
                </c:pt>
                <c:pt idx="1653">
                  <c:v>-42</c:v>
                </c:pt>
                <c:pt idx="1654">
                  <c:v>-42</c:v>
                </c:pt>
                <c:pt idx="1655">
                  <c:v>-42</c:v>
                </c:pt>
                <c:pt idx="1656">
                  <c:v>-42</c:v>
                </c:pt>
                <c:pt idx="1657">
                  <c:v>-42</c:v>
                </c:pt>
                <c:pt idx="1658">
                  <c:v>-42</c:v>
                </c:pt>
                <c:pt idx="1659">
                  <c:v>-42</c:v>
                </c:pt>
                <c:pt idx="1660">
                  <c:v>-42</c:v>
                </c:pt>
                <c:pt idx="1661">
                  <c:v>-42</c:v>
                </c:pt>
                <c:pt idx="1662">
                  <c:v>-42</c:v>
                </c:pt>
                <c:pt idx="1663">
                  <c:v>-42</c:v>
                </c:pt>
                <c:pt idx="1664">
                  <c:v>-42</c:v>
                </c:pt>
                <c:pt idx="1665">
                  <c:v>-42</c:v>
                </c:pt>
                <c:pt idx="1666">
                  <c:v>-42</c:v>
                </c:pt>
                <c:pt idx="1667">
                  <c:v>-42</c:v>
                </c:pt>
                <c:pt idx="1668">
                  <c:v>-42</c:v>
                </c:pt>
                <c:pt idx="1669">
                  <c:v>-42</c:v>
                </c:pt>
                <c:pt idx="1670">
                  <c:v>-42</c:v>
                </c:pt>
                <c:pt idx="1671">
                  <c:v>-42</c:v>
                </c:pt>
                <c:pt idx="1672">
                  <c:v>-42</c:v>
                </c:pt>
                <c:pt idx="1673">
                  <c:v>-42</c:v>
                </c:pt>
                <c:pt idx="1674">
                  <c:v>-42</c:v>
                </c:pt>
                <c:pt idx="1675">
                  <c:v>-42</c:v>
                </c:pt>
                <c:pt idx="1676">
                  <c:v>-42</c:v>
                </c:pt>
                <c:pt idx="1677">
                  <c:v>-42</c:v>
                </c:pt>
                <c:pt idx="1678">
                  <c:v>-42</c:v>
                </c:pt>
                <c:pt idx="1679">
                  <c:v>-42</c:v>
                </c:pt>
                <c:pt idx="1680">
                  <c:v>-42</c:v>
                </c:pt>
                <c:pt idx="1681">
                  <c:v>-42</c:v>
                </c:pt>
                <c:pt idx="1682">
                  <c:v>-42</c:v>
                </c:pt>
                <c:pt idx="1683">
                  <c:v>-42</c:v>
                </c:pt>
                <c:pt idx="1684">
                  <c:v>-42</c:v>
                </c:pt>
                <c:pt idx="1685">
                  <c:v>-42</c:v>
                </c:pt>
                <c:pt idx="1686">
                  <c:v>-42</c:v>
                </c:pt>
                <c:pt idx="1687">
                  <c:v>-42</c:v>
                </c:pt>
                <c:pt idx="1688">
                  <c:v>-42</c:v>
                </c:pt>
                <c:pt idx="1689">
                  <c:v>-42</c:v>
                </c:pt>
                <c:pt idx="1690">
                  <c:v>-42</c:v>
                </c:pt>
                <c:pt idx="1691">
                  <c:v>-42</c:v>
                </c:pt>
                <c:pt idx="1692">
                  <c:v>-42</c:v>
                </c:pt>
                <c:pt idx="1693">
                  <c:v>-42</c:v>
                </c:pt>
                <c:pt idx="1694">
                  <c:v>-42</c:v>
                </c:pt>
                <c:pt idx="1695">
                  <c:v>-42</c:v>
                </c:pt>
                <c:pt idx="1696">
                  <c:v>-42</c:v>
                </c:pt>
                <c:pt idx="1697">
                  <c:v>-42</c:v>
                </c:pt>
                <c:pt idx="1698">
                  <c:v>-42</c:v>
                </c:pt>
                <c:pt idx="1699">
                  <c:v>-42</c:v>
                </c:pt>
                <c:pt idx="1700">
                  <c:v>-42</c:v>
                </c:pt>
                <c:pt idx="1701">
                  <c:v>-42</c:v>
                </c:pt>
                <c:pt idx="1702">
                  <c:v>-42</c:v>
                </c:pt>
                <c:pt idx="1703">
                  <c:v>-42</c:v>
                </c:pt>
                <c:pt idx="1704">
                  <c:v>-42</c:v>
                </c:pt>
                <c:pt idx="1705">
                  <c:v>-42</c:v>
                </c:pt>
                <c:pt idx="1706">
                  <c:v>-42</c:v>
                </c:pt>
                <c:pt idx="1707">
                  <c:v>-42</c:v>
                </c:pt>
                <c:pt idx="1708">
                  <c:v>-42</c:v>
                </c:pt>
                <c:pt idx="1709">
                  <c:v>-42</c:v>
                </c:pt>
                <c:pt idx="1710">
                  <c:v>-42</c:v>
                </c:pt>
                <c:pt idx="1711">
                  <c:v>-42</c:v>
                </c:pt>
                <c:pt idx="1712">
                  <c:v>-42</c:v>
                </c:pt>
                <c:pt idx="1713">
                  <c:v>-42</c:v>
                </c:pt>
                <c:pt idx="1714">
                  <c:v>-42</c:v>
                </c:pt>
                <c:pt idx="1715">
                  <c:v>-42</c:v>
                </c:pt>
                <c:pt idx="1716">
                  <c:v>-42</c:v>
                </c:pt>
                <c:pt idx="1717">
                  <c:v>-42</c:v>
                </c:pt>
                <c:pt idx="1718">
                  <c:v>-42</c:v>
                </c:pt>
                <c:pt idx="1719">
                  <c:v>-42</c:v>
                </c:pt>
                <c:pt idx="1720">
                  <c:v>-42</c:v>
                </c:pt>
                <c:pt idx="1721">
                  <c:v>-42</c:v>
                </c:pt>
                <c:pt idx="1722">
                  <c:v>-42</c:v>
                </c:pt>
                <c:pt idx="1723">
                  <c:v>-42</c:v>
                </c:pt>
                <c:pt idx="1724">
                  <c:v>-42</c:v>
                </c:pt>
                <c:pt idx="1725">
                  <c:v>-42</c:v>
                </c:pt>
                <c:pt idx="1726">
                  <c:v>-42</c:v>
                </c:pt>
                <c:pt idx="1727">
                  <c:v>-42</c:v>
                </c:pt>
                <c:pt idx="1728">
                  <c:v>-42</c:v>
                </c:pt>
                <c:pt idx="1729">
                  <c:v>-42</c:v>
                </c:pt>
                <c:pt idx="1730">
                  <c:v>-42</c:v>
                </c:pt>
                <c:pt idx="1731">
                  <c:v>-42</c:v>
                </c:pt>
                <c:pt idx="1732">
                  <c:v>-42</c:v>
                </c:pt>
                <c:pt idx="1733">
                  <c:v>-42</c:v>
                </c:pt>
                <c:pt idx="1734">
                  <c:v>-42</c:v>
                </c:pt>
                <c:pt idx="1735">
                  <c:v>-42</c:v>
                </c:pt>
                <c:pt idx="1736">
                  <c:v>-42</c:v>
                </c:pt>
                <c:pt idx="1737">
                  <c:v>-42</c:v>
                </c:pt>
                <c:pt idx="1738">
                  <c:v>-42</c:v>
                </c:pt>
                <c:pt idx="1739">
                  <c:v>-42</c:v>
                </c:pt>
                <c:pt idx="1740">
                  <c:v>-42</c:v>
                </c:pt>
                <c:pt idx="1741">
                  <c:v>-42</c:v>
                </c:pt>
                <c:pt idx="1742">
                  <c:v>-42</c:v>
                </c:pt>
                <c:pt idx="1743">
                  <c:v>-42</c:v>
                </c:pt>
                <c:pt idx="1744">
                  <c:v>-42</c:v>
                </c:pt>
                <c:pt idx="1745">
                  <c:v>-42</c:v>
                </c:pt>
                <c:pt idx="1746">
                  <c:v>-42</c:v>
                </c:pt>
                <c:pt idx="1747">
                  <c:v>-42</c:v>
                </c:pt>
                <c:pt idx="1748">
                  <c:v>-42</c:v>
                </c:pt>
                <c:pt idx="1749">
                  <c:v>-42</c:v>
                </c:pt>
                <c:pt idx="1750">
                  <c:v>-42</c:v>
                </c:pt>
                <c:pt idx="1751">
                  <c:v>-42</c:v>
                </c:pt>
                <c:pt idx="1752">
                  <c:v>-42</c:v>
                </c:pt>
                <c:pt idx="1753">
                  <c:v>-42</c:v>
                </c:pt>
                <c:pt idx="1754">
                  <c:v>-42</c:v>
                </c:pt>
                <c:pt idx="1755">
                  <c:v>-42</c:v>
                </c:pt>
                <c:pt idx="1756">
                  <c:v>-42</c:v>
                </c:pt>
                <c:pt idx="1757">
                  <c:v>-42</c:v>
                </c:pt>
                <c:pt idx="1758">
                  <c:v>-42</c:v>
                </c:pt>
                <c:pt idx="1759">
                  <c:v>-42</c:v>
                </c:pt>
                <c:pt idx="1760">
                  <c:v>-42</c:v>
                </c:pt>
                <c:pt idx="1761">
                  <c:v>-42</c:v>
                </c:pt>
                <c:pt idx="1762">
                  <c:v>-42</c:v>
                </c:pt>
                <c:pt idx="1763">
                  <c:v>-42</c:v>
                </c:pt>
                <c:pt idx="1764">
                  <c:v>-42</c:v>
                </c:pt>
                <c:pt idx="1765">
                  <c:v>-42</c:v>
                </c:pt>
                <c:pt idx="1766">
                  <c:v>-42</c:v>
                </c:pt>
                <c:pt idx="1767">
                  <c:v>-42</c:v>
                </c:pt>
                <c:pt idx="1768">
                  <c:v>-42</c:v>
                </c:pt>
                <c:pt idx="1769">
                  <c:v>-42</c:v>
                </c:pt>
                <c:pt idx="1770">
                  <c:v>-42</c:v>
                </c:pt>
                <c:pt idx="1771">
                  <c:v>-42</c:v>
                </c:pt>
                <c:pt idx="1772">
                  <c:v>-42</c:v>
                </c:pt>
                <c:pt idx="1773">
                  <c:v>-42</c:v>
                </c:pt>
                <c:pt idx="1774">
                  <c:v>-42</c:v>
                </c:pt>
                <c:pt idx="1775">
                  <c:v>-42</c:v>
                </c:pt>
                <c:pt idx="1776">
                  <c:v>-42</c:v>
                </c:pt>
                <c:pt idx="1777">
                  <c:v>-42</c:v>
                </c:pt>
                <c:pt idx="1778">
                  <c:v>-42</c:v>
                </c:pt>
                <c:pt idx="1779">
                  <c:v>-42</c:v>
                </c:pt>
                <c:pt idx="1780">
                  <c:v>-42</c:v>
                </c:pt>
                <c:pt idx="1781">
                  <c:v>-42</c:v>
                </c:pt>
                <c:pt idx="1782">
                  <c:v>-42</c:v>
                </c:pt>
                <c:pt idx="1783">
                  <c:v>-42</c:v>
                </c:pt>
                <c:pt idx="1784">
                  <c:v>-42</c:v>
                </c:pt>
                <c:pt idx="1785">
                  <c:v>-42</c:v>
                </c:pt>
                <c:pt idx="1786">
                  <c:v>-42</c:v>
                </c:pt>
                <c:pt idx="1787">
                  <c:v>-42</c:v>
                </c:pt>
                <c:pt idx="1788">
                  <c:v>-42</c:v>
                </c:pt>
                <c:pt idx="1789">
                  <c:v>-42</c:v>
                </c:pt>
                <c:pt idx="1790">
                  <c:v>-42</c:v>
                </c:pt>
                <c:pt idx="1791">
                  <c:v>-42</c:v>
                </c:pt>
                <c:pt idx="1792">
                  <c:v>-42</c:v>
                </c:pt>
                <c:pt idx="1793">
                  <c:v>-42</c:v>
                </c:pt>
                <c:pt idx="1794">
                  <c:v>-42</c:v>
                </c:pt>
                <c:pt idx="1795">
                  <c:v>-42</c:v>
                </c:pt>
                <c:pt idx="1796">
                  <c:v>-42</c:v>
                </c:pt>
                <c:pt idx="1797">
                  <c:v>-42</c:v>
                </c:pt>
                <c:pt idx="1798">
                  <c:v>-42</c:v>
                </c:pt>
                <c:pt idx="1799">
                  <c:v>-42</c:v>
                </c:pt>
                <c:pt idx="1800">
                  <c:v>-42</c:v>
                </c:pt>
                <c:pt idx="1801">
                  <c:v>-42</c:v>
                </c:pt>
                <c:pt idx="1802">
                  <c:v>-42</c:v>
                </c:pt>
                <c:pt idx="1803">
                  <c:v>-42</c:v>
                </c:pt>
                <c:pt idx="1804">
                  <c:v>-42</c:v>
                </c:pt>
                <c:pt idx="1805">
                  <c:v>-42</c:v>
                </c:pt>
                <c:pt idx="1806">
                  <c:v>-42</c:v>
                </c:pt>
                <c:pt idx="1807">
                  <c:v>-42</c:v>
                </c:pt>
                <c:pt idx="1808">
                  <c:v>-42</c:v>
                </c:pt>
                <c:pt idx="1809">
                  <c:v>-42</c:v>
                </c:pt>
                <c:pt idx="1810">
                  <c:v>-42</c:v>
                </c:pt>
                <c:pt idx="1811">
                  <c:v>-42</c:v>
                </c:pt>
                <c:pt idx="1812">
                  <c:v>-42</c:v>
                </c:pt>
                <c:pt idx="1813">
                  <c:v>-42</c:v>
                </c:pt>
                <c:pt idx="1814">
                  <c:v>-42</c:v>
                </c:pt>
                <c:pt idx="1815">
                  <c:v>-42</c:v>
                </c:pt>
                <c:pt idx="1816">
                  <c:v>-42</c:v>
                </c:pt>
                <c:pt idx="1817">
                  <c:v>-42</c:v>
                </c:pt>
                <c:pt idx="1818">
                  <c:v>-42</c:v>
                </c:pt>
                <c:pt idx="1819">
                  <c:v>-42</c:v>
                </c:pt>
                <c:pt idx="1820">
                  <c:v>-42</c:v>
                </c:pt>
                <c:pt idx="1821">
                  <c:v>-42</c:v>
                </c:pt>
                <c:pt idx="1822">
                  <c:v>-42</c:v>
                </c:pt>
                <c:pt idx="1823">
                  <c:v>-42</c:v>
                </c:pt>
                <c:pt idx="1824">
                  <c:v>-42</c:v>
                </c:pt>
                <c:pt idx="1825">
                  <c:v>-42</c:v>
                </c:pt>
                <c:pt idx="1826">
                  <c:v>-42</c:v>
                </c:pt>
                <c:pt idx="1827">
                  <c:v>-42</c:v>
                </c:pt>
                <c:pt idx="1828">
                  <c:v>-42</c:v>
                </c:pt>
                <c:pt idx="1829">
                  <c:v>-42</c:v>
                </c:pt>
                <c:pt idx="1830">
                  <c:v>-42</c:v>
                </c:pt>
                <c:pt idx="1831">
                  <c:v>-42</c:v>
                </c:pt>
                <c:pt idx="1832">
                  <c:v>-42</c:v>
                </c:pt>
                <c:pt idx="1833">
                  <c:v>-42</c:v>
                </c:pt>
                <c:pt idx="1834">
                  <c:v>-42</c:v>
                </c:pt>
                <c:pt idx="1835">
                  <c:v>-42</c:v>
                </c:pt>
                <c:pt idx="1836">
                  <c:v>-42</c:v>
                </c:pt>
                <c:pt idx="1837">
                  <c:v>-42</c:v>
                </c:pt>
                <c:pt idx="1838">
                  <c:v>-42</c:v>
                </c:pt>
                <c:pt idx="1839">
                  <c:v>-42</c:v>
                </c:pt>
                <c:pt idx="1840">
                  <c:v>-42</c:v>
                </c:pt>
                <c:pt idx="1841">
                  <c:v>-42</c:v>
                </c:pt>
                <c:pt idx="1842">
                  <c:v>-42</c:v>
                </c:pt>
                <c:pt idx="1843">
                  <c:v>-42</c:v>
                </c:pt>
                <c:pt idx="1844">
                  <c:v>-42</c:v>
                </c:pt>
                <c:pt idx="1845">
                  <c:v>-42</c:v>
                </c:pt>
                <c:pt idx="1846">
                  <c:v>-42</c:v>
                </c:pt>
                <c:pt idx="1847">
                  <c:v>-42</c:v>
                </c:pt>
                <c:pt idx="1848">
                  <c:v>-42</c:v>
                </c:pt>
                <c:pt idx="1849">
                  <c:v>-42</c:v>
                </c:pt>
                <c:pt idx="1850">
                  <c:v>-42</c:v>
                </c:pt>
                <c:pt idx="1851">
                  <c:v>-42</c:v>
                </c:pt>
                <c:pt idx="1852">
                  <c:v>-42</c:v>
                </c:pt>
                <c:pt idx="1853">
                  <c:v>-42</c:v>
                </c:pt>
                <c:pt idx="1854">
                  <c:v>-42</c:v>
                </c:pt>
                <c:pt idx="1855">
                  <c:v>-42</c:v>
                </c:pt>
                <c:pt idx="1856">
                  <c:v>-42</c:v>
                </c:pt>
                <c:pt idx="1857">
                  <c:v>-42</c:v>
                </c:pt>
                <c:pt idx="1858">
                  <c:v>-42</c:v>
                </c:pt>
                <c:pt idx="1859">
                  <c:v>-42</c:v>
                </c:pt>
                <c:pt idx="1860">
                  <c:v>-42</c:v>
                </c:pt>
                <c:pt idx="1861">
                  <c:v>-42</c:v>
                </c:pt>
                <c:pt idx="1862">
                  <c:v>-42</c:v>
                </c:pt>
                <c:pt idx="1863">
                  <c:v>-42</c:v>
                </c:pt>
                <c:pt idx="1864">
                  <c:v>-42</c:v>
                </c:pt>
                <c:pt idx="1865">
                  <c:v>-42</c:v>
                </c:pt>
                <c:pt idx="1866">
                  <c:v>-42</c:v>
                </c:pt>
                <c:pt idx="1867">
                  <c:v>-42</c:v>
                </c:pt>
                <c:pt idx="1868">
                  <c:v>-42</c:v>
                </c:pt>
                <c:pt idx="1869">
                  <c:v>-42</c:v>
                </c:pt>
                <c:pt idx="1870">
                  <c:v>-42</c:v>
                </c:pt>
                <c:pt idx="1871">
                  <c:v>-42</c:v>
                </c:pt>
                <c:pt idx="1872">
                  <c:v>-42</c:v>
                </c:pt>
                <c:pt idx="1873">
                  <c:v>-42</c:v>
                </c:pt>
                <c:pt idx="1874">
                  <c:v>-42</c:v>
                </c:pt>
                <c:pt idx="1875">
                  <c:v>-42</c:v>
                </c:pt>
                <c:pt idx="1876">
                  <c:v>-42</c:v>
                </c:pt>
                <c:pt idx="1877">
                  <c:v>-42</c:v>
                </c:pt>
                <c:pt idx="1878">
                  <c:v>-42</c:v>
                </c:pt>
                <c:pt idx="1879">
                  <c:v>-42</c:v>
                </c:pt>
                <c:pt idx="1880">
                  <c:v>-42</c:v>
                </c:pt>
                <c:pt idx="1881">
                  <c:v>-42</c:v>
                </c:pt>
                <c:pt idx="1882">
                  <c:v>-42</c:v>
                </c:pt>
                <c:pt idx="1883">
                  <c:v>-42</c:v>
                </c:pt>
                <c:pt idx="1884">
                  <c:v>-42</c:v>
                </c:pt>
                <c:pt idx="1885">
                  <c:v>-42</c:v>
                </c:pt>
                <c:pt idx="1886">
                  <c:v>-42</c:v>
                </c:pt>
                <c:pt idx="1887">
                  <c:v>-42</c:v>
                </c:pt>
                <c:pt idx="1888">
                  <c:v>-42</c:v>
                </c:pt>
                <c:pt idx="1889">
                  <c:v>-42</c:v>
                </c:pt>
                <c:pt idx="1890">
                  <c:v>-42</c:v>
                </c:pt>
                <c:pt idx="1891">
                  <c:v>-42</c:v>
                </c:pt>
                <c:pt idx="1892">
                  <c:v>-42</c:v>
                </c:pt>
                <c:pt idx="1893">
                  <c:v>-42</c:v>
                </c:pt>
                <c:pt idx="1894">
                  <c:v>-42</c:v>
                </c:pt>
                <c:pt idx="1895">
                  <c:v>-42</c:v>
                </c:pt>
                <c:pt idx="1896">
                  <c:v>-42</c:v>
                </c:pt>
                <c:pt idx="1897">
                  <c:v>-42</c:v>
                </c:pt>
                <c:pt idx="1898">
                  <c:v>-42</c:v>
                </c:pt>
                <c:pt idx="1899">
                  <c:v>-42</c:v>
                </c:pt>
                <c:pt idx="1900">
                  <c:v>-42</c:v>
                </c:pt>
                <c:pt idx="1901">
                  <c:v>-42</c:v>
                </c:pt>
                <c:pt idx="1902">
                  <c:v>-42</c:v>
                </c:pt>
                <c:pt idx="1903">
                  <c:v>-42</c:v>
                </c:pt>
                <c:pt idx="1904">
                  <c:v>-42</c:v>
                </c:pt>
                <c:pt idx="1905">
                  <c:v>-42</c:v>
                </c:pt>
                <c:pt idx="1906">
                  <c:v>-42</c:v>
                </c:pt>
                <c:pt idx="1907">
                  <c:v>-42</c:v>
                </c:pt>
                <c:pt idx="1908">
                  <c:v>-42</c:v>
                </c:pt>
                <c:pt idx="1909">
                  <c:v>-42</c:v>
                </c:pt>
                <c:pt idx="1910">
                  <c:v>-42</c:v>
                </c:pt>
                <c:pt idx="1911">
                  <c:v>-42</c:v>
                </c:pt>
                <c:pt idx="1912">
                  <c:v>-42</c:v>
                </c:pt>
                <c:pt idx="1913">
                  <c:v>-42</c:v>
                </c:pt>
                <c:pt idx="1914">
                  <c:v>-42</c:v>
                </c:pt>
                <c:pt idx="1915">
                  <c:v>-42</c:v>
                </c:pt>
                <c:pt idx="1916">
                  <c:v>-42</c:v>
                </c:pt>
                <c:pt idx="1917">
                  <c:v>-42</c:v>
                </c:pt>
                <c:pt idx="1918">
                  <c:v>-42</c:v>
                </c:pt>
                <c:pt idx="1919">
                  <c:v>-42</c:v>
                </c:pt>
                <c:pt idx="1920">
                  <c:v>-42</c:v>
                </c:pt>
                <c:pt idx="1921">
                  <c:v>-42</c:v>
                </c:pt>
                <c:pt idx="1922">
                  <c:v>-42</c:v>
                </c:pt>
                <c:pt idx="1923">
                  <c:v>-42</c:v>
                </c:pt>
                <c:pt idx="1924">
                  <c:v>-42</c:v>
                </c:pt>
                <c:pt idx="1925">
                  <c:v>-42</c:v>
                </c:pt>
                <c:pt idx="1926">
                  <c:v>-42</c:v>
                </c:pt>
                <c:pt idx="1927">
                  <c:v>-42</c:v>
                </c:pt>
                <c:pt idx="1928">
                  <c:v>-42</c:v>
                </c:pt>
                <c:pt idx="1929">
                  <c:v>-42</c:v>
                </c:pt>
                <c:pt idx="1930">
                  <c:v>-42</c:v>
                </c:pt>
                <c:pt idx="1931">
                  <c:v>-42</c:v>
                </c:pt>
                <c:pt idx="1932">
                  <c:v>-42</c:v>
                </c:pt>
                <c:pt idx="1933">
                  <c:v>-42</c:v>
                </c:pt>
                <c:pt idx="1934">
                  <c:v>-42</c:v>
                </c:pt>
                <c:pt idx="1935">
                  <c:v>-42</c:v>
                </c:pt>
                <c:pt idx="1936">
                  <c:v>-42</c:v>
                </c:pt>
                <c:pt idx="1937">
                  <c:v>-42</c:v>
                </c:pt>
                <c:pt idx="1938">
                  <c:v>-42</c:v>
                </c:pt>
                <c:pt idx="1939">
                  <c:v>-42</c:v>
                </c:pt>
                <c:pt idx="1940">
                  <c:v>-42</c:v>
                </c:pt>
                <c:pt idx="1941">
                  <c:v>-42</c:v>
                </c:pt>
                <c:pt idx="1942">
                  <c:v>-42</c:v>
                </c:pt>
                <c:pt idx="1943">
                  <c:v>-42</c:v>
                </c:pt>
                <c:pt idx="1944">
                  <c:v>-42</c:v>
                </c:pt>
                <c:pt idx="1945">
                  <c:v>-42</c:v>
                </c:pt>
                <c:pt idx="1946">
                  <c:v>-42</c:v>
                </c:pt>
                <c:pt idx="1947">
                  <c:v>-42</c:v>
                </c:pt>
                <c:pt idx="1948">
                  <c:v>-42</c:v>
                </c:pt>
                <c:pt idx="1949">
                  <c:v>-42</c:v>
                </c:pt>
                <c:pt idx="1950">
                  <c:v>-42</c:v>
                </c:pt>
                <c:pt idx="1951">
                  <c:v>-42</c:v>
                </c:pt>
                <c:pt idx="1952">
                  <c:v>-42</c:v>
                </c:pt>
                <c:pt idx="1953">
                  <c:v>-42</c:v>
                </c:pt>
                <c:pt idx="1954">
                  <c:v>-42</c:v>
                </c:pt>
                <c:pt idx="1955">
                  <c:v>-42</c:v>
                </c:pt>
                <c:pt idx="1956">
                  <c:v>-42</c:v>
                </c:pt>
                <c:pt idx="1957">
                  <c:v>-42</c:v>
                </c:pt>
                <c:pt idx="1958">
                  <c:v>-42</c:v>
                </c:pt>
                <c:pt idx="1959">
                  <c:v>-42</c:v>
                </c:pt>
                <c:pt idx="1960">
                  <c:v>-42</c:v>
                </c:pt>
                <c:pt idx="1961">
                  <c:v>-42</c:v>
                </c:pt>
                <c:pt idx="1962">
                  <c:v>-42</c:v>
                </c:pt>
                <c:pt idx="1963">
                  <c:v>-42</c:v>
                </c:pt>
                <c:pt idx="1964">
                  <c:v>-42</c:v>
                </c:pt>
                <c:pt idx="1965">
                  <c:v>-42</c:v>
                </c:pt>
                <c:pt idx="1966">
                  <c:v>-42</c:v>
                </c:pt>
                <c:pt idx="1967">
                  <c:v>-42</c:v>
                </c:pt>
                <c:pt idx="1968">
                  <c:v>-42</c:v>
                </c:pt>
                <c:pt idx="1969">
                  <c:v>-42</c:v>
                </c:pt>
                <c:pt idx="1970">
                  <c:v>-42</c:v>
                </c:pt>
                <c:pt idx="1971">
                  <c:v>-42</c:v>
                </c:pt>
                <c:pt idx="1972">
                  <c:v>-42</c:v>
                </c:pt>
                <c:pt idx="1973">
                  <c:v>-42</c:v>
                </c:pt>
                <c:pt idx="1974">
                  <c:v>-42</c:v>
                </c:pt>
                <c:pt idx="1975">
                  <c:v>-42</c:v>
                </c:pt>
                <c:pt idx="1976">
                  <c:v>-42</c:v>
                </c:pt>
                <c:pt idx="1977">
                  <c:v>-42</c:v>
                </c:pt>
                <c:pt idx="1978">
                  <c:v>-42</c:v>
                </c:pt>
                <c:pt idx="1979">
                  <c:v>-42</c:v>
                </c:pt>
                <c:pt idx="1980">
                  <c:v>-42</c:v>
                </c:pt>
                <c:pt idx="1981">
                  <c:v>-42</c:v>
                </c:pt>
                <c:pt idx="1982">
                  <c:v>-42</c:v>
                </c:pt>
                <c:pt idx="1983">
                  <c:v>-42</c:v>
                </c:pt>
                <c:pt idx="1984">
                  <c:v>-42</c:v>
                </c:pt>
                <c:pt idx="1985">
                  <c:v>-42</c:v>
                </c:pt>
                <c:pt idx="1986">
                  <c:v>-42</c:v>
                </c:pt>
                <c:pt idx="1987">
                  <c:v>-42</c:v>
                </c:pt>
                <c:pt idx="1988">
                  <c:v>-42</c:v>
                </c:pt>
                <c:pt idx="1989">
                  <c:v>-42</c:v>
                </c:pt>
                <c:pt idx="1990">
                  <c:v>-42</c:v>
                </c:pt>
                <c:pt idx="1991">
                  <c:v>-42</c:v>
                </c:pt>
                <c:pt idx="1992">
                  <c:v>-42</c:v>
                </c:pt>
                <c:pt idx="1993">
                  <c:v>-42</c:v>
                </c:pt>
                <c:pt idx="1994">
                  <c:v>-42</c:v>
                </c:pt>
                <c:pt idx="1995">
                  <c:v>-42</c:v>
                </c:pt>
                <c:pt idx="1996">
                  <c:v>-42</c:v>
                </c:pt>
                <c:pt idx="1997">
                  <c:v>-42</c:v>
                </c:pt>
                <c:pt idx="1998">
                  <c:v>-42</c:v>
                </c:pt>
                <c:pt idx="1999">
                  <c:v>-42</c:v>
                </c:pt>
                <c:pt idx="2000">
                  <c:v>-42</c:v>
                </c:pt>
                <c:pt idx="2001">
                  <c:v>-42</c:v>
                </c:pt>
                <c:pt idx="2002">
                  <c:v>-42</c:v>
                </c:pt>
                <c:pt idx="2003">
                  <c:v>-42</c:v>
                </c:pt>
                <c:pt idx="2004">
                  <c:v>-42</c:v>
                </c:pt>
                <c:pt idx="2005">
                  <c:v>-42</c:v>
                </c:pt>
                <c:pt idx="2006">
                  <c:v>-42</c:v>
                </c:pt>
                <c:pt idx="2007">
                  <c:v>-42</c:v>
                </c:pt>
                <c:pt idx="2008">
                  <c:v>-42</c:v>
                </c:pt>
                <c:pt idx="2009">
                  <c:v>-42</c:v>
                </c:pt>
                <c:pt idx="2010">
                  <c:v>-42</c:v>
                </c:pt>
                <c:pt idx="2011">
                  <c:v>-42</c:v>
                </c:pt>
                <c:pt idx="2012">
                  <c:v>-42</c:v>
                </c:pt>
                <c:pt idx="2013">
                  <c:v>-42</c:v>
                </c:pt>
                <c:pt idx="2014">
                  <c:v>-42</c:v>
                </c:pt>
                <c:pt idx="2015">
                  <c:v>-42</c:v>
                </c:pt>
                <c:pt idx="2016">
                  <c:v>-42</c:v>
                </c:pt>
                <c:pt idx="2017">
                  <c:v>-42</c:v>
                </c:pt>
                <c:pt idx="2018">
                  <c:v>-42</c:v>
                </c:pt>
                <c:pt idx="2019">
                  <c:v>-42</c:v>
                </c:pt>
                <c:pt idx="2020">
                  <c:v>-42</c:v>
                </c:pt>
                <c:pt idx="2021">
                  <c:v>-42</c:v>
                </c:pt>
                <c:pt idx="2022">
                  <c:v>-42</c:v>
                </c:pt>
                <c:pt idx="2023">
                  <c:v>-42</c:v>
                </c:pt>
                <c:pt idx="2024">
                  <c:v>-42</c:v>
                </c:pt>
                <c:pt idx="2025">
                  <c:v>-42</c:v>
                </c:pt>
                <c:pt idx="2026">
                  <c:v>-42</c:v>
                </c:pt>
                <c:pt idx="2027">
                  <c:v>-42</c:v>
                </c:pt>
                <c:pt idx="2028">
                  <c:v>-42</c:v>
                </c:pt>
                <c:pt idx="2029">
                  <c:v>-42</c:v>
                </c:pt>
                <c:pt idx="2030">
                  <c:v>-42</c:v>
                </c:pt>
                <c:pt idx="2031">
                  <c:v>-42</c:v>
                </c:pt>
                <c:pt idx="2032">
                  <c:v>-42</c:v>
                </c:pt>
                <c:pt idx="2033">
                  <c:v>-42</c:v>
                </c:pt>
                <c:pt idx="2034">
                  <c:v>-42</c:v>
                </c:pt>
                <c:pt idx="2035">
                  <c:v>-42</c:v>
                </c:pt>
                <c:pt idx="2036">
                  <c:v>-42</c:v>
                </c:pt>
                <c:pt idx="2037">
                  <c:v>-42</c:v>
                </c:pt>
                <c:pt idx="2038">
                  <c:v>-42</c:v>
                </c:pt>
                <c:pt idx="2039">
                  <c:v>-42</c:v>
                </c:pt>
                <c:pt idx="2040">
                  <c:v>-42</c:v>
                </c:pt>
                <c:pt idx="2041">
                  <c:v>-42</c:v>
                </c:pt>
                <c:pt idx="2042">
                  <c:v>-42</c:v>
                </c:pt>
                <c:pt idx="2043">
                  <c:v>-42</c:v>
                </c:pt>
                <c:pt idx="2044">
                  <c:v>-42</c:v>
                </c:pt>
                <c:pt idx="2045">
                  <c:v>-42</c:v>
                </c:pt>
                <c:pt idx="2046">
                  <c:v>-42</c:v>
                </c:pt>
                <c:pt idx="2047">
                  <c:v>-42</c:v>
                </c:pt>
                <c:pt idx="2048">
                  <c:v>-42</c:v>
                </c:pt>
                <c:pt idx="2049">
                  <c:v>-42</c:v>
                </c:pt>
                <c:pt idx="2050">
                  <c:v>-42</c:v>
                </c:pt>
                <c:pt idx="2051">
                  <c:v>-42</c:v>
                </c:pt>
                <c:pt idx="2052">
                  <c:v>-42</c:v>
                </c:pt>
                <c:pt idx="2053">
                  <c:v>-42</c:v>
                </c:pt>
                <c:pt idx="2054">
                  <c:v>-42</c:v>
                </c:pt>
                <c:pt idx="2055">
                  <c:v>-42</c:v>
                </c:pt>
                <c:pt idx="2056">
                  <c:v>-42</c:v>
                </c:pt>
                <c:pt idx="2057">
                  <c:v>-42</c:v>
                </c:pt>
                <c:pt idx="2058">
                  <c:v>-42</c:v>
                </c:pt>
                <c:pt idx="2059">
                  <c:v>-42</c:v>
                </c:pt>
                <c:pt idx="2060">
                  <c:v>-42</c:v>
                </c:pt>
                <c:pt idx="2061">
                  <c:v>-42</c:v>
                </c:pt>
                <c:pt idx="2062">
                  <c:v>-42</c:v>
                </c:pt>
                <c:pt idx="2063">
                  <c:v>-42</c:v>
                </c:pt>
                <c:pt idx="2064">
                  <c:v>-42</c:v>
                </c:pt>
                <c:pt idx="2065">
                  <c:v>-42</c:v>
                </c:pt>
                <c:pt idx="2066">
                  <c:v>-42</c:v>
                </c:pt>
                <c:pt idx="2067">
                  <c:v>-42</c:v>
                </c:pt>
                <c:pt idx="2068">
                  <c:v>-42</c:v>
                </c:pt>
                <c:pt idx="2069">
                  <c:v>-42</c:v>
                </c:pt>
                <c:pt idx="2070">
                  <c:v>-42</c:v>
                </c:pt>
                <c:pt idx="2071">
                  <c:v>-42</c:v>
                </c:pt>
                <c:pt idx="2072">
                  <c:v>-42</c:v>
                </c:pt>
                <c:pt idx="2073">
                  <c:v>-42</c:v>
                </c:pt>
                <c:pt idx="2074">
                  <c:v>-42</c:v>
                </c:pt>
                <c:pt idx="2075">
                  <c:v>-42</c:v>
                </c:pt>
                <c:pt idx="2076">
                  <c:v>-42</c:v>
                </c:pt>
                <c:pt idx="2077">
                  <c:v>-42</c:v>
                </c:pt>
                <c:pt idx="2078">
                  <c:v>-42</c:v>
                </c:pt>
                <c:pt idx="2079">
                  <c:v>-42</c:v>
                </c:pt>
                <c:pt idx="2080">
                  <c:v>-42</c:v>
                </c:pt>
                <c:pt idx="2081">
                  <c:v>-42</c:v>
                </c:pt>
                <c:pt idx="2082">
                  <c:v>-42</c:v>
                </c:pt>
                <c:pt idx="2083">
                  <c:v>-42</c:v>
                </c:pt>
                <c:pt idx="2084">
                  <c:v>-42</c:v>
                </c:pt>
                <c:pt idx="2085">
                  <c:v>-42</c:v>
                </c:pt>
                <c:pt idx="2086">
                  <c:v>-42</c:v>
                </c:pt>
                <c:pt idx="2087">
                  <c:v>-42</c:v>
                </c:pt>
                <c:pt idx="2088">
                  <c:v>-42</c:v>
                </c:pt>
                <c:pt idx="2089">
                  <c:v>-42</c:v>
                </c:pt>
                <c:pt idx="2090">
                  <c:v>-42</c:v>
                </c:pt>
                <c:pt idx="2091">
                  <c:v>-42</c:v>
                </c:pt>
                <c:pt idx="2092">
                  <c:v>-42</c:v>
                </c:pt>
                <c:pt idx="2093">
                  <c:v>-42</c:v>
                </c:pt>
                <c:pt idx="2094">
                  <c:v>-42</c:v>
                </c:pt>
                <c:pt idx="2095">
                  <c:v>-42</c:v>
                </c:pt>
                <c:pt idx="2096">
                  <c:v>-42</c:v>
                </c:pt>
                <c:pt idx="2097">
                  <c:v>-42</c:v>
                </c:pt>
                <c:pt idx="2098">
                  <c:v>-42</c:v>
                </c:pt>
                <c:pt idx="2099">
                  <c:v>-42</c:v>
                </c:pt>
                <c:pt idx="2100">
                  <c:v>-42</c:v>
                </c:pt>
                <c:pt idx="2101">
                  <c:v>-42</c:v>
                </c:pt>
                <c:pt idx="2102">
                  <c:v>-42</c:v>
                </c:pt>
                <c:pt idx="2103">
                  <c:v>-42</c:v>
                </c:pt>
                <c:pt idx="2104">
                  <c:v>-42</c:v>
                </c:pt>
                <c:pt idx="2105">
                  <c:v>-42</c:v>
                </c:pt>
                <c:pt idx="2106">
                  <c:v>-42</c:v>
                </c:pt>
                <c:pt idx="2107">
                  <c:v>-42</c:v>
                </c:pt>
                <c:pt idx="2108">
                  <c:v>-42</c:v>
                </c:pt>
                <c:pt idx="2109">
                  <c:v>-42</c:v>
                </c:pt>
                <c:pt idx="2110">
                  <c:v>-42</c:v>
                </c:pt>
                <c:pt idx="2111">
                  <c:v>-42</c:v>
                </c:pt>
                <c:pt idx="2112">
                  <c:v>-42</c:v>
                </c:pt>
                <c:pt idx="2113">
                  <c:v>-42</c:v>
                </c:pt>
                <c:pt idx="2114">
                  <c:v>-42</c:v>
                </c:pt>
                <c:pt idx="2115">
                  <c:v>-42</c:v>
                </c:pt>
                <c:pt idx="2116">
                  <c:v>-42</c:v>
                </c:pt>
                <c:pt idx="2117">
                  <c:v>-42</c:v>
                </c:pt>
                <c:pt idx="2118">
                  <c:v>-42</c:v>
                </c:pt>
                <c:pt idx="2119">
                  <c:v>-42</c:v>
                </c:pt>
                <c:pt idx="2120">
                  <c:v>-42</c:v>
                </c:pt>
                <c:pt idx="2121">
                  <c:v>-42</c:v>
                </c:pt>
                <c:pt idx="2122">
                  <c:v>-42</c:v>
                </c:pt>
                <c:pt idx="2123">
                  <c:v>-42</c:v>
                </c:pt>
                <c:pt idx="2124">
                  <c:v>-42</c:v>
                </c:pt>
                <c:pt idx="2125">
                  <c:v>-42</c:v>
                </c:pt>
                <c:pt idx="2126">
                  <c:v>-42</c:v>
                </c:pt>
                <c:pt idx="2127">
                  <c:v>-42</c:v>
                </c:pt>
                <c:pt idx="2128">
                  <c:v>-42</c:v>
                </c:pt>
                <c:pt idx="2129">
                  <c:v>-42</c:v>
                </c:pt>
                <c:pt idx="2130">
                  <c:v>-42</c:v>
                </c:pt>
                <c:pt idx="2131">
                  <c:v>-42</c:v>
                </c:pt>
                <c:pt idx="2132">
                  <c:v>-42</c:v>
                </c:pt>
                <c:pt idx="2133">
                  <c:v>-42</c:v>
                </c:pt>
                <c:pt idx="2134">
                  <c:v>-42</c:v>
                </c:pt>
                <c:pt idx="2135">
                  <c:v>-42</c:v>
                </c:pt>
                <c:pt idx="2136">
                  <c:v>-42</c:v>
                </c:pt>
                <c:pt idx="2137">
                  <c:v>-42</c:v>
                </c:pt>
                <c:pt idx="2138">
                  <c:v>-42</c:v>
                </c:pt>
                <c:pt idx="2139">
                  <c:v>-42</c:v>
                </c:pt>
                <c:pt idx="2140">
                  <c:v>-42</c:v>
                </c:pt>
                <c:pt idx="2141">
                  <c:v>-42</c:v>
                </c:pt>
                <c:pt idx="2142">
                  <c:v>-42</c:v>
                </c:pt>
                <c:pt idx="2143">
                  <c:v>-42</c:v>
                </c:pt>
                <c:pt idx="2144">
                  <c:v>-42</c:v>
                </c:pt>
                <c:pt idx="2145">
                  <c:v>-42</c:v>
                </c:pt>
                <c:pt idx="2146">
                  <c:v>-42</c:v>
                </c:pt>
                <c:pt idx="2147">
                  <c:v>-42</c:v>
                </c:pt>
                <c:pt idx="2148">
                  <c:v>-42</c:v>
                </c:pt>
                <c:pt idx="2149">
                  <c:v>-42</c:v>
                </c:pt>
                <c:pt idx="2150">
                  <c:v>-42</c:v>
                </c:pt>
                <c:pt idx="2151">
                  <c:v>-42</c:v>
                </c:pt>
                <c:pt idx="2152">
                  <c:v>-42</c:v>
                </c:pt>
                <c:pt idx="2153">
                  <c:v>-42</c:v>
                </c:pt>
                <c:pt idx="2154">
                  <c:v>-42</c:v>
                </c:pt>
                <c:pt idx="2155">
                  <c:v>-42</c:v>
                </c:pt>
                <c:pt idx="2156">
                  <c:v>-42</c:v>
                </c:pt>
                <c:pt idx="2157">
                  <c:v>-42</c:v>
                </c:pt>
                <c:pt idx="2158">
                  <c:v>-42</c:v>
                </c:pt>
                <c:pt idx="2159">
                  <c:v>-42</c:v>
                </c:pt>
                <c:pt idx="2160">
                  <c:v>-42</c:v>
                </c:pt>
                <c:pt idx="2161">
                  <c:v>-42</c:v>
                </c:pt>
                <c:pt idx="2162">
                  <c:v>-42</c:v>
                </c:pt>
                <c:pt idx="2163">
                  <c:v>-42</c:v>
                </c:pt>
                <c:pt idx="2164">
                  <c:v>-42</c:v>
                </c:pt>
                <c:pt idx="2165">
                  <c:v>-42</c:v>
                </c:pt>
                <c:pt idx="2166">
                  <c:v>-42</c:v>
                </c:pt>
                <c:pt idx="2167">
                  <c:v>-42</c:v>
                </c:pt>
                <c:pt idx="2168">
                  <c:v>-42</c:v>
                </c:pt>
                <c:pt idx="2169">
                  <c:v>-42</c:v>
                </c:pt>
                <c:pt idx="2170">
                  <c:v>-42</c:v>
                </c:pt>
                <c:pt idx="2171">
                  <c:v>-42</c:v>
                </c:pt>
                <c:pt idx="2172">
                  <c:v>-42</c:v>
                </c:pt>
                <c:pt idx="2173">
                  <c:v>-42</c:v>
                </c:pt>
                <c:pt idx="2174">
                  <c:v>-42</c:v>
                </c:pt>
                <c:pt idx="2175">
                  <c:v>-42</c:v>
                </c:pt>
                <c:pt idx="2176">
                  <c:v>-42</c:v>
                </c:pt>
                <c:pt idx="2177">
                  <c:v>-42</c:v>
                </c:pt>
                <c:pt idx="2178">
                  <c:v>-42</c:v>
                </c:pt>
                <c:pt idx="2179">
                  <c:v>-42</c:v>
                </c:pt>
                <c:pt idx="2180">
                  <c:v>-42</c:v>
                </c:pt>
                <c:pt idx="2181">
                  <c:v>-42</c:v>
                </c:pt>
                <c:pt idx="2182">
                  <c:v>-42</c:v>
                </c:pt>
                <c:pt idx="2183">
                  <c:v>-42</c:v>
                </c:pt>
                <c:pt idx="2184">
                  <c:v>-42</c:v>
                </c:pt>
                <c:pt idx="2185">
                  <c:v>-42</c:v>
                </c:pt>
                <c:pt idx="2186">
                  <c:v>-42</c:v>
                </c:pt>
                <c:pt idx="2187">
                  <c:v>-42</c:v>
                </c:pt>
                <c:pt idx="2188">
                  <c:v>-42</c:v>
                </c:pt>
                <c:pt idx="2189">
                  <c:v>-42</c:v>
                </c:pt>
                <c:pt idx="2190">
                  <c:v>-42</c:v>
                </c:pt>
                <c:pt idx="2191">
                  <c:v>-42</c:v>
                </c:pt>
                <c:pt idx="2192">
                  <c:v>-42</c:v>
                </c:pt>
                <c:pt idx="2193">
                  <c:v>-42</c:v>
                </c:pt>
                <c:pt idx="2194">
                  <c:v>-42</c:v>
                </c:pt>
                <c:pt idx="2195">
                  <c:v>-42</c:v>
                </c:pt>
                <c:pt idx="2196">
                  <c:v>-42</c:v>
                </c:pt>
                <c:pt idx="2197">
                  <c:v>-42</c:v>
                </c:pt>
                <c:pt idx="2198">
                  <c:v>-42</c:v>
                </c:pt>
                <c:pt idx="2199">
                  <c:v>-42</c:v>
                </c:pt>
                <c:pt idx="2200">
                  <c:v>-42</c:v>
                </c:pt>
                <c:pt idx="2201">
                  <c:v>-42</c:v>
                </c:pt>
                <c:pt idx="2202">
                  <c:v>-42</c:v>
                </c:pt>
                <c:pt idx="2203">
                  <c:v>-42</c:v>
                </c:pt>
                <c:pt idx="2204">
                  <c:v>-42</c:v>
                </c:pt>
                <c:pt idx="2205">
                  <c:v>-42</c:v>
                </c:pt>
                <c:pt idx="2206">
                  <c:v>-42</c:v>
                </c:pt>
                <c:pt idx="2207">
                  <c:v>-42</c:v>
                </c:pt>
                <c:pt idx="2208">
                  <c:v>-42</c:v>
                </c:pt>
                <c:pt idx="2209">
                  <c:v>-42</c:v>
                </c:pt>
                <c:pt idx="2210">
                  <c:v>-42</c:v>
                </c:pt>
                <c:pt idx="2211">
                  <c:v>-42</c:v>
                </c:pt>
                <c:pt idx="2212">
                  <c:v>-42</c:v>
                </c:pt>
                <c:pt idx="2213">
                  <c:v>-42</c:v>
                </c:pt>
                <c:pt idx="2214">
                  <c:v>-42</c:v>
                </c:pt>
                <c:pt idx="2215">
                  <c:v>-42</c:v>
                </c:pt>
                <c:pt idx="2216">
                  <c:v>-42</c:v>
                </c:pt>
                <c:pt idx="2217">
                  <c:v>-42</c:v>
                </c:pt>
                <c:pt idx="2218">
                  <c:v>-42</c:v>
                </c:pt>
                <c:pt idx="2219">
                  <c:v>-42</c:v>
                </c:pt>
                <c:pt idx="2220">
                  <c:v>-42</c:v>
                </c:pt>
                <c:pt idx="2221">
                  <c:v>-42</c:v>
                </c:pt>
                <c:pt idx="2222">
                  <c:v>-42</c:v>
                </c:pt>
                <c:pt idx="2223">
                  <c:v>-42</c:v>
                </c:pt>
                <c:pt idx="2224">
                  <c:v>-42</c:v>
                </c:pt>
                <c:pt idx="2225">
                  <c:v>-42</c:v>
                </c:pt>
                <c:pt idx="2226">
                  <c:v>-42</c:v>
                </c:pt>
                <c:pt idx="2227">
                  <c:v>-42</c:v>
                </c:pt>
                <c:pt idx="2228">
                  <c:v>-42</c:v>
                </c:pt>
                <c:pt idx="2229">
                  <c:v>-42</c:v>
                </c:pt>
                <c:pt idx="2230">
                  <c:v>-42</c:v>
                </c:pt>
                <c:pt idx="2231">
                  <c:v>-42</c:v>
                </c:pt>
                <c:pt idx="2232">
                  <c:v>-42</c:v>
                </c:pt>
                <c:pt idx="2233">
                  <c:v>-42</c:v>
                </c:pt>
                <c:pt idx="2234">
                  <c:v>-42</c:v>
                </c:pt>
                <c:pt idx="2235">
                  <c:v>-42</c:v>
                </c:pt>
                <c:pt idx="2236">
                  <c:v>-42</c:v>
                </c:pt>
                <c:pt idx="2237">
                  <c:v>-42</c:v>
                </c:pt>
                <c:pt idx="2238">
                  <c:v>-42</c:v>
                </c:pt>
                <c:pt idx="2239">
                  <c:v>-42</c:v>
                </c:pt>
                <c:pt idx="2240">
                  <c:v>-42</c:v>
                </c:pt>
                <c:pt idx="2241">
                  <c:v>-42</c:v>
                </c:pt>
                <c:pt idx="2242">
                  <c:v>-42</c:v>
                </c:pt>
                <c:pt idx="2243">
                  <c:v>-42</c:v>
                </c:pt>
                <c:pt idx="2244">
                  <c:v>-42</c:v>
                </c:pt>
                <c:pt idx="2245">
                  <c:v>-42</c:v>
                </c:pt>
                <c:pt idx="2246">
                  <c:v>-42</c:v>
                </c:pt>
                <c:pt idx="2247">
                  <c:v>-42</c:v>
                </c:pt>
                <c:pt idx="2248">
                  <c:v>-42</c:v>
                </c:pt>
                <c:pt idx="2249">
                  <c:v>-42</c:v>
                </c:pt>
                <c:pt idx="2250">
                  <c:v>-42</c:v>
                </c:pt>
                <c:pt idx="2251">
                  <c:v>-42</c:v>
                </c:pt>
                <c:pt idx="2252">
                  <c:v>-42</c:v>
                </c:pt>
                <c:pt idx="2253">
                  <c:v>-42</c:v>
                </c:pt>
                <c:pt idx="2254">
                  <c:v>-42</c:v>
                </c:pt>
                <c:pt idx="2255">
                  <c:v>-42</c:v>
                </c:pt>
                <c:pt idx="2256">
                  <c:v>-42</c:v>
                </c:pt>
                <c:pt idx="2257">
                  <c:v>-42</c:v>
                </c:pt>
                <c:pt idx="2258">
                  <c:v>-42</c:v>
                </c:pt>
                <c:pt idx="2259">
                  <c:v>-42</c:v>
                </c:pt>
                <c:pt idx="2260">
                  <c:v>-42</c:v>
                </c:pt>
                <c:pt idx="2261">
                  <c:v>-42</c:v>
                </c:pt>
                <c:pt idx="2262">
                  <c:v>-42</c:v>
                </c:pt>
                <c:pt idx="2263">
                  <c:v>-42</c:v>
                </c:pt>
                <c:pt idx="2264">
                  <c:v>-42</c:v>
                </c:pt>
                <c:pt idx="2265">
                  <c:v>-42</c:v>
                </c:pt>
                <c:pt idx="2266">
                  <c:v>-42</c:v>
                </c:pt>
                <c:pt idx="2267">
                  <c:v>-42</c:v>
                </c:pt>
                <c:pt idx="2268">
                  <c:v>-42</c:v>
                </c:pt>
                <c:pt idx="2269">
                  <c:v>-42</c:v>
                </c:pt>
                <c:pt idx="2270">
                  <c:v>-42</c:v>
                </c:pt>
                <c:pt idx="2271">
                  <c:v>-42</c:v>
                </c:pt>
                <c:pt idx="2272">
                  <c:v>-42</c:v>
                </c:pt>
                <c:pt idx="2273">
                  <c:v>-42</c:v>
                </c:pt>
                <c:pt idx="2274">
                  <c:v>-42</c:v>
                </c:pt>
                <c:pt idx="2275">
                  <c:v>-42</c:v>
                </c:pt>
                <c:pt idx="2276">
                  <c:v>-42</c:v>
                </c:pt>
                <c:pt idx="2277">
                  <c:v>-42</c:v>
                </c:pt>
                <c:pt idx="2278">
                  <c:v>-42</c:v>
                </c:pt>
                <c:pt idx="2279">
                  <c:v>-42</c:v>
                </c:pt>
                <c:pt idx="2280">
                  <c:v>-42</c:v>
                </c:pt>
                <c:pt idx="2281">
                  <c:v>-42</c:v>
                </c:pt>
                <c:pt idx="2282">
                  <c:v>-42</c:v>
                </c:pt>
                <c:pt idx="2283">
                  <c:v>-42</c:v>
                </c:pt>
                <c:pt idx="2284">
                  <c:v>-42</c:v>
                </c:pt>
                <c:pt idx="2285">
                  <c:v>-42</c:v>
                </c:pt>
                <c:pt idx="2286">
                  <c:v>-42</c:v>
                </c:pt>
                <c:pt idx="2287">
                  <c:v>-42</c:v>
                </c:pt>
                <c:pt idx="2288">
                  <c:v>-42</c:v>
                </c:pt>
                <c:pt idx="2289">
                  <c:v>-42</c:v>
                </c:pt>
                <c:pt idx="2290">
                  <c:v>-42</c:v>
                </c:pt>
                <c:pt idx="2291">
                  <c:v>-42</c:v>
                </c:pt>
                <c:pt idx="2292">
                  <c:v>-42</c:v>
                </c:pt>
                <c:pt idx="2293">
                  <c:v>-42</c:v>
                </c:pt>
                <c:pt idx="2294">
                  <c:v>-42</c:v>
                </c:pt>
                <c:pt idx="2295">
                  <c:v>-42</c:v>
                </c:pt>
                <c:pt idx="2296">
                  <c:v>-42</c:v>
                </c:pt>
                <c:pt idx="2297">
                  <c:v>-42</c:v>
                </c:pt>
                <c:pt idx="2298">
                  <c:v>-42</c:v>
                </c:pt>
                <c:pt idx="2299">
                  <c:v>-42</c:v>
                </c:pt>
                <c:pt idx="2300">
                  <c:v>-42</c:v>
                </c:pt>
                <c:pt idx="2301">
                  <c:v>-42</c:v>
                </c:pt>
                <c:pt idx="2302">
                  <c:v>-42</c:v>
                </c:pt>
                <c:pt idx="2303">
                  <c:v>-42</c:v>
                </c:pt>
                <c:pt idx="2304">
                  <c:v>-42</c:v>
                </c:pt>
                <c:pt idx="2305">
                  <c:v>-42</c:v>
                </c:pt>
                <c:pt idx="2306">
                  <c:v>-42</c:v>
                </c:pt>
                <c:pt idx="2307">
                  <c:v>-42</c:v>
                </c:pt>
                <c:pt idx="2308">
                  <c:v>-42</c:v>
                </c:pt>
                <c:pt idx="2309">
                  <c:v>-42</c:v>
                </c:pt>
                <c:pt idx="2310">
                  <c:v>-42</c:v>
                </c:pt>
                <c:pt idx="2311">
                  <c:v>-42</c:v>
                </c:pt>
                <c:pt idx="2312">
                  <c:v>-42</c:v>
                </c:pt>
                <c:pt idx="2313">
                  <c:v>-42</c:v>
                </c:pt>
                <c:pt idx="2314">
                  <c:v>-42</c:v>
                </c:pt>
                <c:pt idx="2315">
                  <c:v>-42</c:v>
                </c:pt>
                <c:pt idx="2316">
                  <c:v>-42</c:v>
                </c:pt>
                <c:pt idx="2317">
                  <c:v>-42</c:v>
                </c:pt>
                <c:pt idx="2318">
                  <c:v>-42</c:v>
                </c:pt>
                <c:pt idx="2319">
                  <c:v>-42</c:v>
                </c:pt>
                <c:pt idx="2320">
                  <c:v>-42</c:v>
                </c:pt>
                <c:pt idx="2321">
                  <c:v>-42</c:v>
                </c:pt>
                <c:pt idx="2322">
                  <c:v>-42</c:v>
                </c:pt>
                <c:pt idx="2323">
                  <c:v>-42</c:v>
                </c:pt>
                <c:pt idx="2324">
                  <c:v>-42</c:v>
                </c:pt>
                <c:pt idx="2325">
                  <c:v>-42</c:v>
                </c:pt>
                <c:pt idx="2326">
                  <c:v>-42</c:v>
                </c:pt>
                <c:pt idx="2327">
                  <c:v>-42</c:v>
                </c:pt>
                <c:pt idx="2328">
                  <c:v>-42</c:v>
                </c:pt>
                <c:pt idx="2329">
                  <c:v>-42</c:v>
                </c:pt>
                <c:pt idx="2330">
                  <c:v>-42</c:v>
                </c:pt>
                <c:pt idx="2331">
                  <c:v>-42</c:v>
                </c:pt>
                <c:pt idx="2332">
                  <c:v>-42</c:v>
                </c:pt>
                <c:pt idx="2333">
                  <c:v>-42</c:v>
                </c:pt>
                <c:pt idx="2334">
                  <c:v>-42</c:v>
                </c:pt>
                <c:pt idx="2335">
                  <c:v>-42</c:v>
                </c:pt>
                <c:pt idx="2336">
                  <c:v>-42</c:v>
                </c:pt>
                <c:pt idx="2337">
                  <c:v>-42</c:v>
                </c:pt>
                <c:pt idx="2338">
                  <c:v>-42</c:v>
                </c:pt>
                <c:pt idx="2339">
                  <c:v>-42</c:v>
                </c:pt>
                <c:pt idx="2340">
                  <c:v>-42</c:v>
                </c:pt>
                <c:pt idx="2341">
                  <c:v>-42</c:v>
                </c:pt>
                <c:pt idx="2342">
                  <c:v>-42</c:v>
                </c:pt>
                <c:pt idx="2343">
                  <c:v>-42</c:v>
                </c:pt>
                <c:pt idx="2344">
                  <c:v>-42</c:v>
                </c:pt>
                <c:pt idx="2345">
                  <c:v>-42</c:v>
                </c:pt>
                <c:pt idx="2346">
                  <c:v>-42</c:v>
                </c:pt>
                <c:pt idx="2347">
                  <c:v>-42</c:v>
                </c:pt>
                <c:pt idx="2348">
                  <c:v>-42</c:v>
                </c:pt>
                <c:pt idx="2349">
                  <c:v>-42</c:v>
                </c:pt>
                <c:pt idx="2350">
                  <c:v>-42</c:v>
                </c:pt>
                <c:pt idx="2351">
                  <c:v>-42</c:v>
                </c:pt>
                <c:pt idx="2352">
                  <c:v>-42</c:v>
                </c:pt>
                <c:pt idx="2353">
                  <c:v>-42</c:v>
                </c:pt>
                <c:pt idx="2354">
                  <c:v>-42</c:v>
                </c:pt>
                <c:pt idx="2355">
                  <c:v>-42</c:v>
                </c:pt>
                <c:pt idx="2356">
                  <c:v>-42</c:v>
                </c:pt>
                <c:pt idx="2357">
                  <c:v>-42</c:v>
                </c:pt>
                <c:pt idx="2358">
                  <c:v>-42</c:v>
                </c:pt>
                <c:pt idx="2359">
                  <c:v>-42</c:v>
                </c:pt>
                <c:pt idx="2360">
                  <c:v>-42</c:v>
                </c:pt>
                <c:pt idx="2361">
                  <c:v>-42</c:v>
                </c:pt>
                <c:pt idx="2362">
                  <c:v>-42</c:v>
                </c:pt>
                <c:pt idx="2363">
                  <c:v>-42</c:v>
                </c:pt>
                <c:pt idx="2364">
                  <c:v>-42</c:v>
                </c:pt>
                <c:pt idx="2365">
                  <c:v>-42</c:v>
                </c:pt>
                <c:pt idx="2366">
                  <c:v>-42</c:v>
                </c:pt>
                <c:pt idx="2367">
                  <c:v>-42</c:v>
                </c:pt>
                <c:pt idx="2368">
                  <c:v>-42</c:v>
                </c:pt>
                <c:pt idx="2369">
                  <c:v>-42</c:v>
                </c:pt>
                <c:pt idx="2370">
                  <c:v>-42</c:v>
                </c:pt>
                <c:pt idx="2371">
                  <c:v>-42</c:v>
                </c:pt>
                <c:pt idx="2372">
                  <c:v>-42</c:v>
                </c:pt>
                <c:pt idx="2373">
                  <c:v>-42</c:v>
                </c:pt>
                <c:pt idx="2374">
                  <c:v>-42</c:v>
                </c:pt>
                <c:pt idx="2375">
                  <c:v>-42</c:v>
                </c:pt>
                <c:pt idx="2376">
                  <c:v>-42</c:v>
                </c:pt>
                <c:pt idx="2377">
                  <c:v>-42</c:v>
                </c:pt>
                <c:pt idx="2378">
                  <c:v>-42</c:v>
                </c:pt>
                <c:pt idx="2379">
                  <c:v>-42</c:v>
                </c:pt>
                <c:pt idx="2380">
                  <c:v>-42</c:v>
                </c:pt>
                <c:pt idx="2381">
                  <c:v>-42</c:v>
                </c:pt>
                <c:pt idx="2382">
                  <c:v>-42</c:v>
                </c:pt>
                <c:pt idx="2383">
                  <c:v>-42</c:v>
                </c:pt>
                <c:pt idx="2384">
                  <c:v>-42</c:v>
                </c:pt>
                <c:pt idx="2385">
                  <c:v>-42</c:v>
                </c:pt>
                <c:pt idx="2386">
                  <c:v>-42</c:v>
                </c:pt>
                <c:pt idx="2387">
                  <c:v>-42</c:v>
                </c:pt>
                <c:pt idx="2388">
                  <c:v>-42</c:v>
                </c:pt>
                <c:pt idx="2389">
                  <c:v>-42</c:v>
                </c:pt>
                <c:pt idx="2390">
                  <c:v>-42</c:v>
                </c:pt>
                <c:pt idx="2391">
                  <c:v>-42</c:v>
                </c:pt>
                <c:pt idx="2392">
                  <c:v>-42</c:v>
                </c:pt>
                <c:pt idx="2393">
                  <c:v>-42</c:v>
                </c:pt>
                <c:pt idx="2394">
                  <c:v>-42</c:v>
                </c:pt>
                <c:pt idx="2395">
                  <c:v>-42</c:v>
                </c:pt>
                <c:pt idx="2396">
                  <c:v>-42</c:v>
                </c:pt>
                <c:pt idx="2397">
                  <c:v>-42</c:v>
                </c:pt>
                <c:pt idx="2398">
                  <c:v>-42</c:v>
                </c:pt>
                <c:pt idx="2399">
                  <c:v>-42</c:v>
                </c:pt>
                <c:pt idx="2400">
                  <c:v>-42</c:v>
                </c:pt>
                <c:pt idx="2401">
                  <c:v>-42</c:v>
                </c:pt>
                <c:pt idx="2402">
                  <c:v>-42</c:v>
                </c:pt>
                <c:pt idx="2403">
                  <c:v>-42</c:v>
                </c:pt>
                <c:pt idx="2404">
                  <c:v>-42</c:v>
                </c:pt>
                <c:pt idx="2405">
                  <c:v>-42</c:v>
                </c:pt>
                <c:pt idx="2406">
                  <c:v>-42</c:v>
                </c:pt>
                <c:pt idx="2407">
                  <c:v>-42</c:v>
                </c:pt>
                <c:pt idx="2408">
                  <c:v>-42</c:v>
                </c:pt>
                <c:pt idx="2409">
                  <c:v>-42</c:v>
                </c:pt>
                <c:pt idx="2410">
                  <c:v>-42</c:v>
                </c:pt>
                <c:pt idx="2411">
                  <c:v>-42</c:v>
                </c:pt>
                <c:pt idx="2412">
                  <c:v>-42</c:v>
                </c:pt>
                <c:pt idx="2413">
                  <c:v>-42</c:v>
                </c:pt>
                <c:pt idx="2414">
                  <c:v>-42</c:v>
                </c:pt>
                <c:pt idx="2415">
                  <c:v>-42</c:v>
                </c:pt>
                <c:pt idx="2416">
                  <c:v>-42</c:v>
                </c:pt>
                <c:pt idx="2417">
                  <c:v>-42</c:v>
                </c:pt>
                <c:pt idx="2418">
                  <c:v>-42</c:v>
                </c:pt>
                <c:pt idx="2419">
                  <c:v>-42</c:v>
                </c:pt>
                <c:pt idx="2420">
                  <c:v>-42</c:v>
                </c:pt>
                <c:pt idx="2421">
                  <c:v>-42</c:v>
                </c:pt>
                <c:pt idx="2422">
                  <c:v>-42</c:v>
                </c:pt>
                <c:pt idx="2423">
                  <c:v>-42</c:v>
                </c:pt>
                <c:pt idx="2424">
                  <c:v>-42</c:v>
                </c:pt>
                <c:pt idx="2425">
                  <c:v>-42</c:v>
                </c:pt>
                <c:pt idx="2426">
                  <c:v>-42</c:v>
                </c:pt>
                <c:pt idx="2427">
                  <c:v>-42</c:v>
                </c:pt>
                <c:pt idx="2428">
                  <c:v>-42</c:v>
                </c:pt>
                <c:pt idx="2429">
                  <c:v>-42</c:v>
                </c:pt>
                <c:pt idx="2430">
                  <c:v>-42</c:v>
                </c:pt>
                <c:pt idx="2431">
                  <c:v>-42</c:v>
                </c:pt>
                <c:pt idx="2432">
                  <c:v>-42</c:v>
                </c:pt>
                <c:pt idx="2433">
                  <c:v>-42</c:v>
                </c:pt>
                <c:pt idx="2434">
                  <c:v>-42</c:v>
                </c:pt>
                <c:pt idx="2435">
                  <c:v>-42</c:v>
                </c:pt>
                <c:pt idx="2436">
                  <c:v>-42</c:v>
                </c:pt>
                <c:pt idx="2437">
                  <c:v>-42</c:v>
                </c:pt>
                <c:pt idx="2438">
                  <c:v>-42</c:v>
                </c:pt>
                <c:pt idx="2439">
                  <c:v>-42</c:v>
                </c:pt>
                <c:pt idx="2440">
                  <c:v>-42</c:v>
                </c:pt>
                <c:pt idx="2441">
                  <c:v>-42</c:v>
                </c:pt>
                <c:pt idx="2442">
                  <c:v>-42</c:v>
                </c:pt>
                <c:pt idx="2443">
                  <c:v>-42</c:v>
                </c:pt>
                <c:pt idx="2444">
                  <c:v>-42</c:v>
                </c:pt>
                <c:pt idx="2445">
                  <c:v>-42</c:v>
                </c:pt>
                <c:pt idx="2446">
                  <c:v>-42</c:v>
                </c:pt>
                <c:pt idx="2447">
                  <c:v>-42</c:v>
                </c:pt>
                <c:pt idx="2448">
                  <c:v>-42</c:v>
                </c:pt>
                <c:pt idx="2449">
                  <c:v>-42</c:v>
                </c:pt>
                <c:pt idx="2450">
                  <c:v>-42</c:v>
                </c:pt>
                <c:pt idx="2451">
                  <c:v>-42</c:v>
                </c:pt>
                <c:pt idx="2452">
                  <c:v>-42</c:v>
                </c:pt>
                <c:pt idx="2453">
                  <c:v>-42</c:v>
                </c:pt>
                <c:pt idx="2454">
                  <c:v>-42</c:v>
                </c:pt>
                <c:pt idx="2455">
                  <c:v>-42</c:v>
                </c:pt>
                <c:pt idx="2456">
                  <c:v>-42</c:v>
                </c:pt>
                <c:pt idx="2457">
                  <c:v>-42</c:v>
                </c:pt>
                <c:pt idx="2458">
                  <c:v>-42</c:v>
                </c:pt>
                <c:pt idx="2459">
                  <c:v>-42</c:v>
                </c:pt>
                <c:pt idx="2460">
                  <c:v>-42</c:v>
                </c:pt>
                <c:pt idx="2461">
                  <c:v>-42</c:v>
                </c:pt>
                <c:pt idx="2462">
                  <c:v>-42</c:v>
                </c:pt>
                <c:pt idx="2463">
                  <c:v>-42</c:v>
                </c:pt>
                <c:pt idx="2464">
                  <c:v>-42</c:v>
                </c:pt>
                <c:pt idx="2465">
                  <c:v>-42</c:v>
                </c:pt>
                <c:pt idx="2466">
                  <c:v>-42</c:v>
                </c:pt>
                <c:pt idx="2467">
                  <c:v>-42</c:v>
                </c:pt>
                <c:pt idx="2468">
                  <c:v>-42</c:v>
                </c:pt>
                <c:pt idx="2469">
                  <c:v>-42</c:v>
                </c:pt>
                <c:pt idx="2470">
                  <c:v>-42</c:v>
                </c:pt>
                <c:pt idx="2471">
                  <c:v>-42</c:v>
                </c:pt>
                <c:pt idx="2472">
                  <c:v>-42</c:v>
                </c:pt>
                <c:pt idx="2473">
                  <c:v>-42</c:v>
                </c:pt>
                <c:pt idx="2474">
                  <c:v>-42</c:v>
                </c:pt>
                <c:pt idx="2475">
                  <c:v>-42</c:v>
                </c:pt>
                <c:pt idx="2476">
                  <c:v>-42</c:v>
                </c:pt>
                <c:pt idx="2477">
                  <c:v>-42</c:v>
                </c:pt>
                <c:pt idx="2478">
                  <c:v>-42</c:v>
                </c:pt>
                <c:pt idx="2479">
                  <c:v>-42</c:v>
                </c:pt>
                <c:pt idx="2480">
                  <c:v>-42</c:v>
                </c:pt>
                <c:pt idx="2481">
                  <c:v>-42</c:v>
                </c:pt>
                <c:pt idx="2482">
                  <c:v>-42</c:v>
                </c:pt>
                <c:pt idx="2483">
                  <c:v>-42</c:v>
                </c:pt>
                <c:pt idx="2484">
                  <c:v>-42</c:v>
                </c:pt>
                <c:pt idx="2485">
                  <c:v>-42</c:v>
                </c:pt>
                <c:pt idx="2486">
                  <c:v>-42</c:v>
                </c:pt>
                <c:pt idx="2487">
                  <c:v>-42</c:v>
                </c:pt>
                <c:pt idx="2488">
                  <c:v>-42</c:v>
                </c:pt>
                <c:pt idx="2489">
                  <c:v>-42</c:v>
                </c:pt>
                <c:pt idx="2490">
                  <c:v>-42</c:v>
                </c:pt>
                <c:pt idx="2491">
                  <c:v>-42</c:v>
                </c:pt>
                <c:pt idx="2492">
                  <c:v>-42</c:v>
                </c:pt>
                <c:pt idx="2493">
                  <c:v>-42</c:v>
                </c:pt>
                <c:pt idx="2494">
                  <c:v>-42</c:v>
                </c:pt>
                <c:pt idx="2495">
                  <c:v>-42</c:v>
                </c:pt>
                <c:pt idx="2496">
                  <c:v>-42</c:v>
                </c:pt>
                <c:pt idx="2497">
                  <c:v>-42</c:v>
                </c:pt>
                <c:pt idx="2498">
                  <c:v>-42</c:v>
                </c:pt>
                <c:pt idx="2499">
                  <c:v>-42</c:v>
                </c:pt>
                <c:pt idx="2500">
                  <c:v>-42</c:v>
                </c:pt>
                <c:pt idx="2501">
                  <c:v>-42</c:v>
                </c:pt>
                <c:pt idx="2502">
                  <c:v>-42</c:v>
                </c:pt>
                <c:pt idx="2503">
                  <c:v>-42</c:v>
                </c:pt>
                <c:pt idx="2504">
                  <c:v>-42</c:v>
                </c:pt>
                <c:pt idx="2505">
                  <c:v>-42</c:v>
                </c:pt>
                <c:pt idx="2506">
                  <c:v>-42</c:v>
                </c:pt>
                <c:pt idx="2507">
                  <c:v>-42</c:v>
                </c:pt>
                <c:pt idx="2508">
                  <c:v>-42</c:v>
                </c:pt>
                <c:pt idx="2509">
                  <c:v>-42</c:v>
                </c:pt>
                <c:pt idx="2510">
                  <c:v>-42</c:v>
                </c:pt>
                <c:pt idx="2511">
                  <c:v>-42</c:v>
                </c:pt>
                <c:pt idx="2512">
                  <c:v>-42</c:v>
                </c:pt>
                <c:pt idx="2513">
                  <c:v>-42</c:v>
                </c:pt>
                <c:pt idx="2514">
                  <c:v>-42</c:v>
                </c:pt>
                <c:pt idx="2515">
                  <c:v>-42</c:v>
                </c:pt>
                <c:pt idx="2516">
                  <c:v>-42</c:v>
                </c:pt>
                <c:pt idx="2517">
                  <c:v>-42</c:v>
                </c:pt>
                <c:pt idx="2518">
                  <c:v>-42</c:v>
                </c:pt>
                <c:pt idx="2519">
                  <c:v>-42</c:v>
                </c:pt>
                <c:pt idx="2520">
                  <c:v>-42</c:v>
                </c:pt>
                <c:pt idx="2521">
                  <c:v>-42</c:v>
                </c:pt>
                <c:pt idx="2522">
                  <c:v>-42</c:v>
                </c:pt>
                <c:pt idx="2523">
                  <c:v>-42</c:v>
                </c:pt>
                <c:pt idx="2524">
                  <c:v>-42</c:v>
                </c:pt>
                <c:pt idx="2525">
                  <c:v>-42</c:v>
                </c:pt>
                <c:pt idx="2526">
                  <c:v>-42</c:v>
                </c:pt>
                <c:pt idx="2527">
                  <c:v>-42</c:v>
                </c:pt>
                <c:pt idx="2528">
                  <c:v>-42</c:v>
                </c:pt>
                <c:pt idx="2529">
                  <c:v>-42</c:v>
                </c:pt>
                <c:pt idx="2530">
                  <c:v>-42</c:v>
                </c:pt>
                <c:pt idx="2531">
                  <c:v>-42</c:v>
                </c:pt>
                <c:pt idx="2532">
                  <c:v>-42</c:v>
                </c:pt>
                <c:pt idx="2533">
                  <c:v>-42</c:v>
                </c:pt>
                <c:pt idx="2534">
                  <c:v>-42</c:v>
                </c:pt>
                <c:pt idx="2535">
                  <c:v>-42</c:v>
                </c:pt>
                <c:pt idx="2536">
                  <c:v>-42</c:v>
                </c:pt>
                <c:pt idx="2537">
                  <c:v>-42</c:v>
                </c:pt>
                <c:pt idx="2538">
                  <c:v>-42</c:v>
                </c:pt>
                <c:pt idx="2539">
                  <c:v>-42</c:v>
                </c:pt>
                <c:pt idx="2540">
                  <c:v>-42</c:v>
                </c:pt>
                <c:pt idx="2541">
                  <c:v>-42</c:v>
                </c:pt>
                <c:pt idx="2542">
                  <c:v>-42</c:v>
                </c:pt>
                <c:pt idx="2543">
                  <c:v>-42</c:v>
                </c:pt>
                <c:pt idx="2544">
                  <c:v>-42</c:v>
                </c:pt>
                <c:pt idx="2545">
                  <c:v>-42</c:v>
                </c:pt>
                <c:pt idx="2546">
                  <c:v>-42</c:v>
                </c:pt>
                <c:pt idx="2547">
                  <c:v>-42</c:v>
                </c:pt>
                <c:pt idx="2548">
                  <c:v>-42</c:v>
                </c:pt>
                <c:pt idx="2549">
                  <c:v>-42</c:v>
                </c:pt>
                <c:pt idx="2550">
                  <c:v>-42</c:v>
                </c:pt>
                <c:pt idx="2551">
                  <c:v>-42</c:v>
                </c:pt>
                <c:pt idx="2552">
                  <c:v>-42</c:v>
                </c:pt>
                <c:pt idx="2553">
                  <c:v>-42</c:v>
                </c:pt>
                <c:pt idx="2554">
                  <c:v>-42</c:v>
                </c:pt>
                <c:pt idx="2555">
                  <c:v>-42</c:v>
                </c:pt>
                <c:pt idx="2556">
                  <c:v>-42</c:v>
                </c:pt>
                <c:pt idx="2557">
                  <c:v>-42</c:v>
                </c:pt>
                <c:pt idx="2558">
                  <c:v>-42</c:v>
                </c:pt>
                <c:pt idx="2559">
                  <c:v>-42</c:v>
                </c:pt>
                <c:pt idx="2560">
                  <c:v>-42</c:v>
                </c:pt>
                <c:pt idx="2561">
                  <c:v>-42</c:v>
                </c:pt>
                <c:pt idx="2562">
                  <c:v>-42</c:v>
                </c:pt>
                <c:pt idx="2563">
                  <c:v>-42</c:v>
                </c:pt>
                <c:pt idx="2564">
                  <c:v>-42</c:v>
                </c:pt>
                <c:pt idx="2565">
                  <c:v>-42</c:v>
                </c:pt>
                <c:pt idx="2566">
                  <c:v>-42</c:v>
                </c:pt>
                <c:pt idx="2567">
                  <c:v>-42</c:v>
                </c:pt>
                <c:pt idx="2568">
                  <c:v>-42</c:v>
                </c:pt>
                <c:pt idx="2569">
                  <c:v>-42</c:v>
                </c:pt>
                <c:pt idx="2570">
                  <c:v>-42</c:v>
                </c:pt>
                <c:pt idx="2571">
                  <c:v>-42</c:v>
                </c:pt>
                <c:pt idx="2572">
                  <c:v>-42</c:v>
                </c:pt>
                <c:pt idx="2573">
                  <c:v>-42</c:v>
                </c:pt>
                <c:pt idx="2574">
                  <c:v>-42</c:v>
                </c:pt>
                <c:pt idx="2575">
                  <c:v>-42</c:v>
                </c:pt>
                <c:pt idx="2576">
                  <c:v>-42</c:v>
                </c:pt>
                <c:pt idx="2577">
                  <c:v>-42</c:v>
                </c:pt>
                <c:pt idx="2578">
                  <c:v>-42</c:v>
                </c:pt>
                <c:pt idx="2579">
                  <c:v>-42</c:v>
                </c:pt>
                <c:pt idx="2580">
                  <c:v>-42</c:v>
                </c:pt>
                <c:pt idx="2581">
                  <c:v>-42</c:v>
                </c:pt>
                <c:pt idx="2582">
                  <c:v>-42</c:v>
                </c:pt>
                <c:pt idx="2583">
                  <c:v>-42</c:v>
                </c:pt>
                <c:pt idx="2584">
                  <c:v>-42</c:v>
                </c:pt>
                <c:pt idx="2585">
                  <c:v>-42</c:v>
                </c:pt>
                <c:pt idx="2586">
                  <c:v>-42</c:v>
                </c:pt>
                <c:pt idx="2587">
                  <c:v>-42</c:v>
                </c:pt>
                <c:pt idx="2588">
                  <c:v>-42</c:v>
                </c:pt>
                <c:pt idx="2589">
                  <c:v>-42</c:v>
                </c:pt>
                <c:pt idx="2590">
                  <c:v>-42</c:v>
                </c:pt>
                <c:pt idx="2591">
                  <c:v>-42</c:v>
                </c:pt>
                <c:pt idx="2592">
                  <c:v>-42</c:v>
                </c:pt>
                <c:pt idx="2593">
                  <c:v>-42</c:v>
                </c:pt>
                <c:pt idx="2594">
                  <c:v>-42</c:v>
                </c:pt>
                <c:pt idx="2595">
                  <c:v>-42</c:v>
                </c:pt>
                <c:pt idx="2596">
                  <c:v>-42</c:v>
                </c:pt>
                <c:pt idx="2597">
                  <c:v>-42</c:v>
                </c:pt>
                <c:pt idx="2598">
                  <c:v>-42</c:v>
                </c:pt>
                <c:pt idx="2599">
                  <c:v>-42</c:v>
                </c:pt>
                <c:pt idx="2600">
                  <c:v>-42</c:v>
                </c:pt>
                <c:pt idx="2601">
                  <c:v>-42</c:v>
                </c:pt>
                <c:pt idx="2602">
                  <c:v>-42</c:v>
                </c:pt>
                <c:pt idx="2603">
                  <c:v>-42</c:v>
                </c:pt>
                <c:pt idx="2604">
                  <c:v>-42</c:v>
                </c:pt>
                <c:pt idx="2605">
                  <c:v>-42</c:v>
                </c:pt>
                <c:pt idx="2606">
                  <c:v>-42</c:v>
                </c:pt>
                <c:pt idx="2607">
                  <c:v>-42</c:v>
                </c:pt>
                <c:pt idx="2608">
                  <c:v>-42</c:v>
                </c:pt>
                <c:pt idx="2609">
                  <c:v>-42</c:v>
                </c:pt>
                <c:pt idx="2610">
                  <c:v>-42</c:v>
                </c:pt>
                <c:pt idx="2611">
                  <c:v>-42</c:v>
                </c:pt>
                <c:pt idx="2612">
                  <c:v>-42</c:v>
                </c:pt>
                <c:pt idx="2613">
                  <c:v>-42</c:v>
                </c:pt>
                <c:pt idx="2614">
                  <c:v>-42</c:v>
                </c:pt>
                <c:pt idx="2615">
                  <c:v>-42</c:v>
                </c:pt>
                <c:pt idx="2616">
                  <c:v>-42</c:v>
                </c:pt>
                <c:pt idx="2617">
                  <c:v>-42</c:v>
                </c:pt>
                <c:pt idx="2618">
                  <c:v>-42</c:v>
                </c:pt>
                <c:pt idx="2619">
                  <c:v>-42</c:v>
                </c:pt>
                <c:pt idx="2620">
                  <c:v>-42</c:v>
                </c:pt>
                <c:pt idx="2621">
                  <c:v>-42</c:v>
                </c:pt>
                <c:pt idx="2622">
                  <c:v>-42</c:v>
                </c:pt>
                <c:pt idx="2623">
                  <c:v>-42</c:v>
                </c:pt>
                <c:pt idx="2624">
                  <c:v>-42</c:v>
                </c:pt>
                <c:pt idx="2625">
                  <c:v>-42</c:v>
                </c:pt>
                <c:pt idx="2626">
                  <c:v>-42</c:v>
                </c:pt>
                <c:pt idx="2627">
                  <c:v>-42</c:v>
                </c:pt>
                <c:pt idx="2628">
                  <c:v>-42</c:v>
                </c:pt>
                <c:pt idx="2629">
                  <c:v>-42</c:v>
                </c:pt>
                <c:pt idx="2630">
                  <c:v>-42</c:v>
                </c:pt>
                <c:pt idx="2631">
                  <c:v>-42</c:v>
                </c:pt>
                <c:pt idx="2632">
                  <c:v>-42</c:v>
                </c:pt>
                <c:pt idx="2633">
                  <c:v>-42</c:v>
                </c:pt>
                <c:pt idx="2634">
                  <c:v>-42</c:v>
                </c:pt>
                <c:pt idx="2635">
                  <c:v>-42</c:v>
                </c:pt>
                <c:pt idx="2636">
                  <c:v>-42</c:v>
                </c:pt>
                <c:pt idx="2637">
                  <c:v>-42</c:v>
                </c:pt>
                <c:pt idx="2638">
                  <c:v>-42</c:v>
                </c:pt>
                <c:pt idx="2639">
                  <c:v>-42</c:v>
                </c:pt>
                <c:pt idx="2640">
                  <c:v>-42</c:v>
                </c:pt>
                <c:pt idx="2641">
                  <c:v>-42</c:v>
                </c:pt>
                <c:pt idx="2642">
                  <c:v>-42</c:v>
                </c:pt>
                <c:pt idx="2643">
                  <c:v>-42</c:v>
                </c:pt>
                <c:pt idx="2644">
                  <c:v>-42</c:v>
                </c:pt>
                <c:pt idx="2645">
                  <c:v>-42</c:v>
                </c:pt>
                <c:pt idx="2646">
                  <c:v>-42</c:v>
                </c:pt>
                <c:pt idx="2647">
                  <c:v>-42</c:v>
                </c:pt>
                <c:pt idx="2648">
                  <c:v>-42</c:v>
                </c:pt>
                <c:pt idx="2649">
                  <c:v>-42</c:v>
                </c:pt>
                <c:pt idx="2650">
                  <c:v>-42</c:v>
                </c:pt>
                <c:pt idx="2651">
                  <c:v>-42</c:v>
                </c:pt>
                <c:pt idx="2652">
                  <c:v>-42</c:v>
                </c:pt>
                <c:pt idx="2653">
                  <c:v>-42</c:v>
                </c:pt>
                <c:pt idx="2654">
                  <c:v>-42</c:v>
                </c:pt>
                <c:pt idx="2655">
                  <c:v>-42</c:v>
                </c:pt>
                <c:pt idx="2656">
                  <c:v>-42</c:v>
                </c:pt>
                <c:pt idx="2657">
                  <c:v>-42</c:v>
                </c:pt>
                <c:pt idx="2658">
                  <c:v>-42</c:v>
                </c:pt>
                <c:pt idx="2659">
                  <c:v>-42</c:v>
                </c:pt>
                <c:pt idx="2660">
                  <c:v>-42</c:v>
                </c:pt>
                <c:pt idx="2661">
                  <c:v>-42</c:v>
                </c:pt>
                <c:pt idx="2662">
                  <c:v>-42</c:v>
                </c:pt>
                <c:pt idx="2663">
                  <c:v>-42</c:v>
                </c:pt>
                <c:pt idx="2664">
                  <c:v>-42</c:v>
                </c:pt>
                <c:pt idx="2665">
                  <c:v>-42</c:v>
                </c:pt>
                <c:pt idx="2666">
                  <c:v>-42</c:v>
                </c:pt>
                <c:pt idx="2667">
                  <c:v>-42</c:v>
                </c:pt>
                <c:pt idx="2668">
                  <c:v>-42</c:v>
                </c:pt>
                <c:pt idx="2669">
                  <c:v>-42</c:v>
                </c:pt>
                <c:pt idx="2670">
                  <c:v>-42</c:v>
                </c:pt>
                <c:pt idx="2671">
                  <c:v>-42</c:v>
                </c:pt>
                <c:pt idx="2672">
                  <c:v>-42</c:v>
                </c:pt>
                <c:pt idx="2673">
                  <c:v>-42</c:v>
                </c:pt>
                <c:pt idx="2674">
                  <c:v>-42</c:v>
                </c:pt>
                <c:pt idx="2675">
                  <c:v>-42</c:v>
                </c:pt>
                <c:pt idx="2676">
                  <c:v>-42</c:v>
                </c:pt>
                <c:pt idx="2677">
                  <c:v>-42</c:v>
                </c:pt>
                <c:pt idx="2678">
                  <c:v>-42</c:v>
                </c:pt>
                <c:pt idx="2679">
                  <c:v>-42</c:v>
                </c:pt>
                <c:pt idx="2680">
                  <c:v>-42</c:v>
                </c:pt>
                <c:pt idx="2681">
                  <c:v>-42</c:v>
                </c:pt>
                <c:pt idx="2682">
                  <c:v>-42</c:v>
                </c:pt>
                <c:pt idx="2683">
                  <c:v>-42</c:v>
                </c:pt>
                <c:pt idx="2684">
                  <c:v>-42</c:v>
                </c:pt>
                <c:pt idx="2685">
                  <c:v>-42</c:v>
                </c:pt>
                <c:pt idx="2686">
                  <c:v>-42</c:v>
                </c:pt>
                <c:pt idx="2687">
                  <c:v>-42</c:v>
                </c:pt>
                <c:pt idx="2688">
                  <c:v>-42</c:v>
                </c:pt>
                <c:pt idx="2689">
                  <c:v>-42</c:v>
                </c:pt>
                <c:pt idx="2690">
                  <c:v>-42</c:v>
                </c:pt>
                <c:pt idx="2691">
                  <c:v>-42</c:v>
                </c:pt>
                <c:pt idx="2692">
                  <c:v>-42</c:v>
                </c:pt>
                <c:pt idx="2693">
                  <c:v>-42</c:v>
                </c:pt>
                <c:pt idx="2694">
                  <c:v>-42</c:v>
                </c:pt>
                <c:pt idx="2695">
                  <c:v>-42</c:v>
                </c:pt>
                <c:pt idx="2696">
                  <c:v>-42</c:v>
                </c:pt>
                <c:pt idx="2697">
                  <c:v>-42</c:v>
                </c:pt>
                <c:pt idx="2698">
                  <c:v>-42</c:v>
                </c:pt>
                <c:pt idx="2699">
                  <c:v>-42</c:v>
                </c:pt>
                <c:pt idx="2700">
                  <c:v>-42</c:v>
                </c:pt>
                <c:pt idx="2701">
                  <c:v>-42</c:v>
                </c:pt>
                <c:pt idx="2702">
                  <c:v>-42</c:v>
                </c:pt>
                <c:pt idx="2703">
                  <c:v>-42</c:v>
                </c:pt>
                <c:pt idx="2704">
                  <c:v>-42</c:v>
                </c:pt>
                <c:pt idx="2705">
                  <c:v>-42</c:v>
                </c:pt>
                <c:pt idx="2706">
                  <c:v>-42</c:v>
                </c:pt>
                <c:pt idx="2707">
                  <c:v>-42</c:v>
                </c:pt>
                <c:pt idx="2708">
                  <c:v>-42</c:v>
                </c:pt>
                <c:pt idx="2709">
                  <c:v>-42</c:v>
                </c:pt>
                <c:pt idx="2710">
                  <c:v>-42</c:v>
                </c:pt>
                <c:pt idx="2711">
                  <c:v>-42</c:v>
                </c:pt>
                <c:pt idx="2712">
                  <c:v>-42</c:v>
                </c:pt>
                <c:pt idx="2713">
                  <c:v>-42</c:v>
                </c:pt>
                <c:pt idx="2714">
                  <c:v>-42</c:v>
                </c:pt>
                <c:pt idx="2715">
                  <c:v>-42</c:v>
                </c:pt>
                <c:pt idx="2716">
                  <c:v>-42</c:v>
                </c:pt>
                <c:pt idx="2717">
                  <c:v>-42</c:v>
                </c:pt>
                <c:pt idx="2718">
                  <c:v>-42</c:v>
                </c:pt>
                <c:pt idx="2719">
                  <c:v>-42</c:v>
                </c:pt>
                <c:pt idx="2720">
                  <c:v>-42</c:v>
                </c:pt>
                <c:pt idx="2721">
                  <c:v>-42</c:v>
                </c:pt>
                <c:pt idx="2722">
                  <c:v>-42</c:v>
                </c:pt>
                <c:pt idx="2723">
                  <c:v>-42</c:v>
                </c:pt>
                <c:pt idx="2724">
                  <c:v>-42</c:v>
                </c:pt>
                <c:pt idx="2725">
                  <c:v>-42</c:v>
                </c:pt>
                <c:pt idx="2726">
                  <c:v>-42</c:v>
                </c:pt>
                <c:pt idx="2727">
                  <c:v>-42</c:v>
                </c:pt>
                <c:pt idx="2728">
                  <c:v>-42</c:v>
                </c:pt>
                <c:pt idx="2729">
                  <c:v>-42</c:v>
                </c:pt>
                <c:pt idx="2730">
                  <c:v>-42</c:v>
                </c:pt>
                <c:pt idx="2731">
                  <c:v>-42</c:v>
                </c:pt>
                <c:pt idx="2732">
                  <c:v>-42</c:v>
                </c:pt>
                <c:pt idx="2733">
                  <c:v>-42</c:v>
                </c:pt>
                <c:pt idx="2734">
                  <c:v>-42</c:v>
                </c:pt>
                <c:pt idx="2735">
                  <c:v>-42</c:v>
                </c:pt>
                <c:pt idx="2736">
                  <c:v>-42</c:v>
                </c:pt>
                <c:pt idx="2737">
                  <c:v>-42</c:v>
                </c:pt>
                <c:pt idx="2738">
                  <c:v>-42</c:v>
                </c:pt>
                <c:pt idx="2739">
                  <c:v>-42</c:v>
                </c:pt>
                <c:pt idx="2740">
                  <c:v>-42</c:v>
                </c:pt>
                <c:pt idx="2741">
                  <c:v>-42</c:v>
                </c:pt>
                <c:pt idx="2742">
                  <c:v>-42</c:v>
                </c:pt>
                <c:pt idx="2743">
                  <c:v>-42</c:v>
                </c:pt>
                <c:pt idx="2744">
                  <c:v>-42</c:v>
                </c:pt>
                <c:pt idx="2745">
                  <c:v>-42</c:v>
                </c:pt>
                <c:pt idx="2746">
                  <c:v>-42</c:v>
                </c:pt>
                <c:pt idx="2747">
                  <c:v>-42</c:v>
                </c:pt>
                <c:pt idx="2748">
                  <c:v>-42</c:v>
                </c:pt>
                <c:pt idx="2749">
                  <c:v>-42</c:v>
                </c:pt>
                <c:pt idx="2750">
                  <c:v>-42</c:v>
                </c:pt>
                <c:pt idx="2751">
                  <c:v>-42</c:v>
                </c:pt>
                <c:pt idx="2752">
                  <c:v>-42</c:v>
                </c:pt>
                <c:pt idx="2753">
                  <c:v>-42</c:v>
                </c:pt>
                <c:pt idx="2754">
                  <c:v>-42</c:v>
                </c:pt>
                <c:pt idx="2755">
                  <c:v>-42</c:v>
                </c:pt>
                <c:pt idx="2756">
                  <c:v>-42</c:v>
                </c:pt>
                <c:pt idx="2757">
                  <c:v>-42</c:v>
                </c:pt>
                <c:pt idx="2758">
                  <c:v>-42</c:v>
                </c:pt>
                <c:pt idx="2759">
                  <c:v>-42</c:v>
                </c:pt>
                <c:pt idx="2760">
                  <c:v>-42</c:v>
                </c:pt>
                <c:pt idx="2761">
                  <c:v>-42</c:v>
                </c:pt>
                <c:pt idx="2762">
                  <c:v>-42</c:v>
                </c:pt>
                <c:pt idx="2763">
                  <c:v>-42</c:v>
                </c:pt>
                <c:pt idx="2764">
                  <c:v>-42</c:v>
                </c:pt>
                <c:pt idx="2765">
                  <c:v>-42</c:v>
                </c:pt>
                <c:pt idx="2766">
                  <c:v>-42</c:v>
                </c:pt>
                <c:pt idx="2767">
                  <c:v>-42</c:v>
                </c:pt>
                <c:pt idx="2768">
                  <c:v>-42</c:v>
                </c:pt>
                <c:pt idx="2769">
                  <c:v>-42</c:v>
                </c:pt>
                <c:pt idx="2770">
                  <c:v>-42</c:v>
                </c:pt>
                <c:pt idx="2771">
                  <c:v>-42</c:v>
                </c:pt>
                <c:pt idx="2772">
                  <c:v>-42</c:v>
                </c:pt>
                <c:pt idx="2773">
                  <c:v>-42</c:v>
                </c:pt>
                <c:pt idx="2774">
                  <c:v>-42</c:v>
                </c:pt>
                <c:pt idx="2775">
                  <c:v>-42</c:v>
                </c:pt>
                <c:pt idx="2776">
                  <c:v>-42</c:v>
                </c:pt>
                <c:pt idx="2777">
                  <c:v>-42</c:v>
                </c:pt>
                <c:pt idx="2778">
                  <c:v>-42</c:v>
                </c:pt>
                <c:pt idx="2779">
                  <c:v>-42</c:v>
                </c:pt>
                <c:pt idx="2780">
                  <c:v>-42</c:v>
                </c:pt>
                <c:pt idx="2781">
                  <c:v>-42</c:v>
                </c:pt>
                <c:pt idx="2782">
                  <c:v>-42</c:v>
                </c:pt>
                <c:pt idx="2783">
                  <c:v>-42</c:v>
                </c:pt>
                <c:pt idx="2784">
                  <c:v>-42</c:v>
                </c:pt>
                <c:pt idx="2785">
                  <c:v>-42</c:v>
                </c:pt>
                <c:pt idx="2786">
                  <c:v>-42</c:v>
                </c:pt>
                <c:pt idx="2787">
                  <c:v>-42</c:v>
                </c:pt>
                <c:pt idx="2788">
                  <c:v>-42</c:v>
                </c:pt>
                <c:pt idx="2789">
                  <c:v>-42</c:v>
                </c:pt>
                <c:pt idx="2790">
                  <c:v>-42</c:v>
                </c:pt>
                <c:pt idx="2791">
                  <c:v>-42</c:v>
                </c:pt>
                <c:pt idx="2792">
                  <c:v>-42</c:v>
                </c:pt>
                <c:pt idx="2793">
                  <c:v>-42</c:v>
                </c:pt>
                <c:pt idx="2794">
                  <c:v>-42</c:v>
                </c:pt>
                <c:pt idx="2795">
                  <c:v>-42</c:v>
                </c:pt>
                <c:pt idx="2796">
                  <c:v>-42</c:v>
                </c:pt>
                <c:pt idx="2797">
                  <c:v>-42</c:v>
                </c:pt>
                <c:pt idx="2798">
                  <c:v>-42</c:v>
                </c:pt>
                <c:pt idx="2799">
                  <c:v>-42</c:v>
                </c:pt>
                <c:pt idx="2800">
                  <c:v>-42</c:v>
                </c:pt>
                <c:pt idx="2801">
                  <c:v>-42</c:v>
                </c:pt>
                <c:pt idx="2802">
                  <c:v>-42</c:v>
                </c:pt>
                <c:pt idx="2803">
                  <c:v>-42</c:v>
                </c:pt>
                <c:pt idx="2804">
                  <c:v>-42</c:v>
                </c:pt>
                <c:pt idx="2805">
                  <c:v>-42</c:v>
                </c:pt>
                <c:pt idx="2806">
                  <c:v>-42</c:v>
                </c:pt>
                <c:pt idx="2807">
                  <c:v>-42</c:v>
                </c:pt>
                <c:pt idx="2808">
                  <c:v>-42</c:v>
                </c:pt>
                <c:pt idx="2809">
                  <c:v>-42</c:v>
                </c:pt>
                <c:pt idx="2810">
                  <c:v>-42</c:v>
                </c:pt>
                <c:pt idx="2811">
                  <c:v>-42</c:v>
                </c:pt>
                <c:pt idx="2812">
                  <c:v>-42</c:v>
                </c:pt>
                <c:pt idx="2813">
                  <c:v>-42</c:v>
                </c:pt>
                <c:pt idx="2814">
                  <c:v>-42</c:v>
                </c:pt>
                <c:pt idx="2815">
                  <c:v>-42</c:v>
                </c:pt>
                <c:pt idx="2816">
                  <c:v>-42</c:v>
                </c:pt>
                <c:pt idx="2817">
                  <c:v>-42</c:v>
                </c:pt>
                <c:pt idx="2818">
                  <c:v>-42</c:v>
                </c:pt>
                <c:pt idx="2819">
                  <c:v>-42</c:v>
                </c:pt>
                <c:pt idx="2820">
                  <c:v>-42</c:v>
                </c:pt>
                <c:pt idx="2821">
                  <c:v>-42</c:v>
                </c:pt>
                <c:pt idx="2822">
                  <c:v>-42</c:v>
                </c:pt>
                <c:pt idx="2823">
                  <c:v>-42</c:v>
                </c:pt>
                <c:pt idx="2824">
                  <c:v>-42</c:v>
                </c:pt>
                <c:pt idx="2825">
                  <c:v>-42</c:v>
                </c:pt>
                <c:pt idx="2826">
                  <c:v>-42</c:v>
                </c:pt>
                <c:pt idx="2827">
                  <c:v>-42</c:v>
                </c:pt>
                <c:pt idx="2828">
                  <c:v>-42</c:v>
                </c:pt>
                <c:pt idx="2829">
                  <c:v>-42</c:v>
                </c:pt>
                <c:pt idx="2830">
                  <c:v>-42</c:v>
                </c:pt>
                <c:pt idx="2831">
                  <c:v>-42</c:v>
                </c:pt>
                <c:pt idx="2832">
                  <c:v>-42</c:v>
                </c:pt>
                <c:pt idx="2833">
                  <c:v>-42</c:v>
                </c:pt>
                <c:pt idx="2834">
                  <c:v>-42</c:v>
                </c:pt>
                <c:pt idx="2835">
                  <c:v>-42</c:v>
                </c:pt>
                <c:pt idx="2836">
                  <c:v>-42</c:v>
                </c:pt>
                <c:pt idx="2837">
                  <c:v>-42</c:v>
                </c:pt>
                <c:pt idx="2838">
                  <c:v>-42</c:v>
                </c:pt>
                <c:pt idx="2839">
                  <c:v>-42</c:v>
                </c:pt>
                <c:pt idx="2840">
                  <c:v>-42</c:v>
                </c:pt>
                <c:pt idx="2841">
                  <c:v>-42</c:v>
                </c:pt>
                <c:pt idx="2842">
                  <c:v>-42</c:v>
                </c:pt>
                <c:pt idx="2843">
                  <c:v>-42</c:v>
                </c:pt>
                <c:pt idx="2844">
                  <c:v>-42</c:v>
                </c:pt>
                <c:pt idx="2845">
                  <c:v>-42</c:v>
                </c:pt>
                <c:pt idx="2846">
                  <c:v>-42</c:v>
                </c:pt>
                <c:pt idx="2847">
                  <c:v>-42</c:v>
                </c:pt>
                <c:pt idx="2848">
                  <c:v>-42</c:v>
                </c:pt>
                <c:pt idx="2849">
                  <c:v>-42</c:v>
                </c:pt>
                <c:pt idx="2850">
                  <c:v>-42</c:v>
                </c:pt>
                <c:pt idx="2851">
                  <c:v>-42</c:v>
                </c:pt>
                <c:pt idx="2852">
                  <c:v>-42</c:v>
                </c:pt>
                <c:pt idx="2853">
                  <c:v>-42</c:v>
                </c:pt>
                <c:pt idx="2854">
                  <c:v>-42</c:v>
                </c:pt>
                <c:pt idx="2855">
                  <c:v>-42</c:v>
                </c:pt>
                <c:pt idx="2856">
                  <c:v>-42</c:v>
                </c:pt>
                <c:pt idx="2857">
                  <c:v>-42</c:v>
                </c:pt>
                <c:pt idx="2858">
                  <c:v>-42</c:v>
                </c:pt>
                <c:pt idx="2859">
                  <c:v>-42</c:v>
                </c:pt>
                <c:pt idx="2860">
                  <c:v>-42</c:v>
                </c:pt>
                <c:pt idx="2861">
                  <c:v>-42</c:v>
                </c:pt>
                <c:pt idx="2862">
                  <c:v>-42</c:v>
                </c:pt>
                <c:pt idx="2863">
                  <c:v>-42</c:v>
                </c:pt>
                <c:pt idx="2864">
                  <c:v>-42</c:v>
                </c:pt>
                <c:pt idx="2865">
                  <c:v>-42</c:v>
                </c:pt>
                <c:pt idx="2866">
                  <c:v>-42</c:v>
                </c:pt>
                <c:pt idx="2867">
                  <c:v>-42</c:v>
                </c:pt>
                <c:pt idx="2868">
                  <c:v>-42</c:v>
                </c:pt>
                <c:pt idx="2869">
                  <c:v>-42</c:v>
                </c:pt>
                <c:pt idx="2870">
                  <c:v>-42</c:v>
                </c:pt>
                <c:pt idx="2871">
                  <c:v>-42</c:v>
                </c:pt>
                <c:pt idx="2872">
                  <c:v>-42</c:v>
                </c:pt>
                <c:pt idx="2873">
                  <c:v>-42</c:v>
                </c:pt>
                <c:pt idx="2874">
                  <c:v>-42</c:v>
                </c:pt>
                <c:pt idx="2875">
                  <c:v>-42</c:v>
                </c:pt>
                <c:pt idx="2876">
                  <c:v>-42</c:v>
                </c:pt>
                <c:pt idx="2877">
                  <c:v>-42</c:v>
                </c:pt>
                <c:pt idx="2878">
                  <c:v>-42</c:v>
                </c:pt>
                <c:pt idx="2879">
                  <c:v>-42</c:v>
                </c:pt>
                <c:pt idx="2880">
                  <c:v>-42</c:v>
                </c:pt>
                <c:pt idx="2881">
                  <c:v>-42</c:v>
                </c:pt>
                <c:pt idx="2882">
                  <c:v>-42</c:v>
                </c:pt>
                <c:pt idx="2883">
                  <c:v>-42</c:v>
                </c:pt>
                <c:pt idx="2884">
                  <c:v>-42</c:v>
                </c:pt>
                <c:pt idx="2885">
                  <c:v>-42</c:v>
                </c:pt>
                <c:pt idx="2886">
                  <c:v>-42</c:v>
                </c:pt>
                <c:pt idx="2887">
                  <c:v>-42</c:v>
                </c:pt>
                <c:pt idx="2888">
                  <c:v>-42</c:v>
                </c:pt>
                <c:pt idx="2889">
                  <c:v>-42</c:v>
                </c:pt>
                <c:pt idx="2890">
                  <c:v>-42</c:v>
                </c:pt>
                <c:pt idx="2891">
                  <c:v>-42</c:v>
                </c:pt>
                <c:pt idx="2892">
                  <c:v>-42</c:v>
                </c:pt>
                <c:pt idx="2893">
                  <c:v>-42</c:v>
                </c:pt>
                <c:pt idx="2894">
                  <c:v>-42</c:v>
                </c:pt>
                <c:pt idx="2895">
                  <c:v>-42</c:v>
                </c:pt>
                <c:pt idx="2896">
                  <c:v>-42</c:v>
                </c:pt>
                <c:pt idx="2897">
                  <c:v>-42</c:v>
                </c:pt>
                <c:pt idx="2898">
                  <c:v>-42</c:v>
                </c:pt>
                <c:pt idx="2899">
                  <c:v>-42</c:v>
                </c:pt>
                <c:pt idx="2900">
                  <c:v>-42</c:v>
                </c:pt>
                <c:pt idx="2901">
                  <c:v>-42</c:v>
                </c:pt>
                <c:pt idx="2902">
                  <c:v>-42</c:v>
                </c:pt>
                <c:pt idx="2903">
                  <c:v>-42</c:v>
                </c:pt>
                <c:pt idx="2904">
                  <c:v>-42</c:v>
                </c:pt>
                <c:pt idx="2905">
                  <c:v>-42</c:v>
                </c:pt>
                <c:pt idx="2906">
                  <c:v>-42</c:v>
                </c:pt>
                <c:pt idx="2907">
                  <c:v>-42</c:v>
                </c:pt>
                <c:pt idx="2908">
                  <c:v>-42</c:v>
                </c:pt>
                <c:pt idx="2909">
                  <c:v>-42</c:v>
                </c:pt>
                <c:pt idx="2910">
                  <c:v>-42</c:v>
                </c:pt>
                <c:pt idx="2911">
                  <c:v>-42</c:v>
                </c:pt>
                <c:pt idx="2912">
                  <c:v>-42</c:v>
                </c:pt>
                <c:pt idx="2913">
                  <c:v>-42</c:v>
                </c:pt>
                <c:pt idx="2914">
                  <c:v>-42</c:v>
                </c:pt>
                <c:pt idx="2915">
                  <c:v>-42</c:v>
                </c:pt>
                <c:pt idx="2916">
                  <c:v>-42</c:v>
                </c:pt>
                <c:pt idx="2917">
                  <c:v>-42</c:v>
                </c:pt>
                <c:pt idx="2918">
                  <c:v>-42</c:v>
                </c:pt>
                <c:pt idx="2919">
                  <c:v>-42</c:v>
                </c:pt>
                <c:pt idx="2920">
                  <c:v>-42</c:v>
                </c:pt>
                <c:pt idx="2921">
                  <c:v>-42</c:v>
                </c:pt>
                <c:pt idx="2922">
                  <c:v>-42</c:v>
                </c:pt>
                <c:pt idx="2923">
                  <c:v>-42</c:v>
                </c:pt>
                <c:pt idx="2924">
                  <c:v>-42</c:v>
                </c:pt>
                <c:pt idx="2925">
                  <c:v>-42</c:v>
                </c:pt>
                <c:pt idx="2926">
                  <c:v>-42</c:v>
                </c:pt>
                <c:pt idx="2927">
                  <c:v>-42</c:v>
                </c:pt>
                <c:pt idx="2928">
                  <c:v>-42</c:v>
                </c:pt>
                <c:pt idx="2929">
                  <c:v>-42</c:v>
                </c:pt>
                <c:pt idx="2930">
                  <c:v>-42</c:v>
                </c:pt>
                <c:pt idx="2931">
                  <c:v>-42</c:v>
                </c:pt>
                <c:pt idx="2932">
                  <c:v>-42</c:v>
                </c:pt>
                <c:pt idx="2933">
                  <c:v>-42</c:v>
                </c:pt>
                <c:pt idx="2934">
                  <c:v>-42</c:v>
                </c:pt>
                <c:pt idx="2935">
                  <c:v>-42</c:v>
                </c:pt>
                <c:pt idx="2936">
                  <c:v>-42</c:v>
                </c:pt>
                <c:pt idx="2937">
                  <c:v>-42</c:v>
                </c:pt>
                <c:pt idx="2938">
                  <c:v>-42</c:v>
                </c:pt>
                <c:pt idx="2939">
                  <c:v>-42</c:v>
                </c:pt>
                <c:pt idx="2940">
                  <c:v>-42</c:v>
                </c:pt>
                <c:pt idx="2941">
                  <c:v>-42</c:v>
                </c:pt>
                <c:pt idx="2942">
                  <c:v>-42</c:v>
                </c:pt>
                <c:pt idx="2943">
                  <c:v>-42</c:v>
                </c:pt>
                <c:pt idx="2944">
                  <c:v>-42</c:v>
                </c:pt>
                <c:pt idx="2945">
                  <c:v>-42</c:v>
                </c:pt>
                <c:pt idx="2946">
                  <c:v>-42</c:v>
                </c:pt>
                <c:pt idx="2947">
                  <c:v>-42</c:v>
                </c:pt>
                <c:pt idx="2948">
                  <c:v>-42</c:v>
                </c:pt>
                <c:pt idx="2949">
                  <c:v>-42</c:v>
                </c:pt>
                <c:pt idx="2950">
                  <c:v>-42</c:v>
                </c:pt>
                <c:pt idx="2951">
                  <c:v>-42</c:v>
                </c:pt>
                <c:pt idx="2952">
                  <c:v>-42</c:v>
                </c:pt>
                <c:pt idx="2953">
                  <c:v>-42</c:v>
                </c:pt>
                <c:pt idx="2954">
                  <c:v>-42</c:v>
                </c:pt>
                <c:pt idx="2955">
                  <c:v>-42</c:v>
                </c:pt>
                <c:pt idx="2956">
                  <c:v>-42</c:v>
                </c:pt>
                <c:pt idx="2957">
                  <c:v>-42</c:v>
                </c:pt>
                <c:pt idx="2958">
                  <c:v>-42</c:v>
                </c:pt>
                <c:pt idx="2959">
                  <c:v>-42</c:v>
                </c:pt>
                <c:pt idx="2960">
                  <c:v>-42</c:v>
                </c:pt>
                <c:pt idx="2961">
                  <c:v>-42</c:v>
                </c:pt>
                <c:pt idx="2962">
                  <c:v>-42</c:v>
                </c:pt>
                <c:pt idx="2963">
                  <c:v>-42</c:v>
                </c:pt>
                <c:pt idx="2964">
                  <c:v>-42</c:v>
                </c:pt>
                <c:pt idx="2965">
                  <c:v>-42</c:v>
                </c:pt>
                <c:pt idx="2966">
                  <c:v>-42</c:v>
                </c:pt>
                <c:pt idx="2967">
                  <c:v>-42</c:v>
                </c:pt>
                <c:pt idx="2968">
                  <c:v>-42</c:v>
                </c:pt>
                <c:pt idx="2969">
                  <c:v>-42</c:v>
                </c:pt>
                <c:pt idx="2970">
                  <c:v>-42</c:v>
                </c:pt>
                <c:pt idx="2971">
                  <c:v>-42</c:v>
                </c:pt>
                <c:pt idx="2972">
                  <c:v>-42</c:v>
                </c:pt>
                <c:pt idx="2973">
                  <c:v>-42</c:v>
                </c:pt>
                <c:pt idx="2974">
                  <c:v>-42</c:v>
                </c:pt>
                <c:pt idx="2975">
                  <c:v>-42</c:v>
                </c:pt>
                <c:pt idx="2976">
                  <c:v>-42</c:v>
                </c:pt>
                <c:pt idx="2977">
                  <c:v>-42</c:v>
                </c:pt>
                <c:pt idx="2978">
                  <c:v>-42</c:v>
                </c:pt>
                <c:pt idx="2979">
                  <c:v>-42</c:v>
                </c:pt>
                <c:pt idx="2980">
                  <c:v>-42</c:v>
                </c:pt>
                <c:pt idx="2981">
                  <c:v>-42</c:v>
                </c:pt>
                <c:pt idx="2982">
                  <c:v>-42</c:v>
                </c:pt>
                <c:pt idx="2983">
                  <c:v>-42</c:v>
                </c:pt>
                <c:pt idx="2984">
                  <c:v>-42</c:v>
                </c:pt>
                <c:pt idx="2985">
                  <c:v>-42</c:v>
                </c:pt>
                <c:pt idx="2986">
                  <c:v>-42</c:v>
                </c:pt>
                <c:pt idx="2987">
                  <c:v>-42</c:v>
                </c:pt>
                <c:pt idx="2988">
                  <c:v>-42</c:v>
                </c:pt>
                <c:pt idx="2989">
                  <c:v>-42</c:v>
                </c:pt>
                <c:pt idx="2990">
                  <c:v>-42</c:v>
                </c:pt>
                <c:pt idx="2991">
                  <c:v>-42</c:v>
                </c:pt>
                <c:pt idx="2992">
                  <c:v>-42</c:v>
                </c:pt>
                <c:pt idx="2993">
                  <c:v>-42</c:v>
                </c:pt>
                <c:pt idx="2994">
                  <c:v>-42</c:v>
                </c:pt>
                <c:pt idx="2995">
                  <c:v>-42</c:v>
                </c:pt>
                <c:pt idx="2996">
                  <c:v>-42</c:v>
                </c:pt>
                <c:pt idx="2997">
                  <c:v>-42</c:v>
                </c:pt>
                <c:pt idx="2998">
                  <c:v>-42</c:v>
                </c:pt>
                <c:pt idx="2999">
                  <c:v>-42</c:v>
                </c:pt>
                <c:pt idx="3000">
                  <c:v>-42</c:v>
                </c:pt>
                <c:pt idx="3001">
                  <c:v>-42</c:v>
                </c:pt>
                <c:pt idx="3002">
                  <c:v>-42</c:v>
                </c:pt>
                <c:pt idx="3003">
                  <c:v>-42</c:v>
                </c:pt>
                <c:pt idx="3004">
                  <c:v>-42</c:v>
                </c:pt>
                <c:pt idx="3005">
                  <c:v>-42</c:v>
                </c:pt>
                <c:pt idx="3006">
                  <c:v>-42</c:v>
                </c:pt>
                <c:pt idx="3007">
                  <c:v>-42</c:v>
                </c:pt>
                <c:pt idx="3008">
                  <c:v>-42</c:v>
                </c:pt>
                <c:pt idx="3009">
                  <c:v>-42</c:v>
                </c:pt>
                <c:pt idx="3010">
                  <c:v>-42</c:v>
                </c:pt>
                <c:pt idx="3011">
                  <c:v>-42</c:v>
                </c:pt>
                <c:pt idx="3012">
                  <c:v>-42</c:v>
                </c:pt>
                <c:pt idx="3013">
                  <c:v>-42</c:v>
                </c:pt>
                <c:pt idx="3014">
                  <c:v>-42</c:v>
                </c:pt>
                <c:pt idx="3015">
                  <c:v>-42</c:v>
                </c:pt>
                <c:pt idx="3016">
                  <c:v>-42</c:v>
                </c:pt>
                <c:pt idx="3017">
                  <c:v>-42</c:v>
                </c:pt>
                <c:pt idx="3018">
                  <c:v>-42</c:v>
                </c:pt>
                <c:pt idx="3019">
                  <c:v>-42</c:v>
                </c:pt>
                <c:pt idx="3020">
                  <c:v>-42</c:v>
                </c:pt>
                <c:pt idx="3021">
                  <c:v>-42</c:v>
                </c:pt>
                <c:pt idx="3022">
                  <c:v>-42</c:v>
                </c:pt>
                <c:pt idx="3023">
                  <c:v>-42</c:v>
                </c:pt>
                <c:pt idx="3024">
                  <c:v>-42</c:v>
                </c:pt>
                <c:pt idx="3025">
                  <c:v>-42</c:v>
                </c:pt>
                <c:pt idx="3026">
                  <c:v>-42</c:v>
                </c:pt>
                <c:pt idx="3027">
                  <c:v>-42</c:v>
                </c:pt>
                <c:pt idx="3028">
                  <c:v>-42</c:v>
                </c:pt>
                <c:pt idx="3029">
                  <c:v>-42</c:v>
                </c:pt>
                <c:pt idx="3030">
                  <c:v>-42</c:v>
                </c:pt>
                <c:pt idx="3031">
                  <c:v>-42</c:v>
                </c:pt>
                <c:pt idx="3032">
                  <c:v>-42</c:v>
                </c:pt>
                <c:pt idx="3033">
                  <c:v>-42</c:v>
                </c:pt>
                <c:pt idx="3034">
                  <c:v>-42</c:v>
                </c:pt>
                <c:pt idx="3035">
                  <c:v>-42</c:v>
                </c:pt>
                <c:pt idx="3036">
                  <c:v>-42</c:v>
                </c:pt>
                <c:pt idx="3037">
                  <c:v>-42</c:v>
                </c:pt>
                <c:pt idx="3038">
                  <c:v>-42</c:v>
                </c:pt>
                <c:pt idx="3039">
                  <c:v>-42</c:v>
                </c:pt>
                <c:pt idx="3040">
                  <c:v>-42</c:v>
                </c:pt>
                <c:pt idx="3041">
                  <c:v>-42</c:v>
                </c:pt>
                <c:pt idx="3042">
                  <c:v>-42</c:v>
                </c:pt>
                <c:pt idx="3043">
                  <c:v>-42</c:v>
                </c:pt>
                <c:pt idx="3044">
                  <c:v>-42</c:v>
                </c:pt>
                <c:pt idx="3045">
                  <c:v>-42</c:v>
                </c:pt>
                <c:pt idx="3046">
                  <c:v>-42</c:v>
                </c:pt>
                <c:pt idx="3047">
                  <c:v>-42</c:v>
                </c:pt>
                <c:pt idx="3048">
                  <c:v>-42</c:v>
                </c:pt>
                <c:pt idx="3049">
                  <c:v>-42</c:v>
                </c:pt>
                <c:pt idx="3050">
                  <c:v>-42</c:v>
                </c:pt>
                <c:pt idx="3051">
                  <c:v>-42</c:v>
                </c:pt>
                <c:pt idx="3052">
                  <c:v>-42</c:v>
                </c:pt>
                <c:pt idx="3053">
                  <c:v>-42</c:v>
                </c:pt>
                <c:pt idx="3054">
                  <c:v>-42</c:v>
                </c:pt>
                <c:pt idx="3055">
                  <c:v>-42</c:v>
                </c:pt>
                <c:pt idx="3056">
                  <c:v>-42</c:v>
                </c:pt>
                <c:pt idx="3057">
                  <c:v>-42</c:v>
                </c:pt>
                <c:pt idx="3058">
                  <c:v>-42</c:v>
                </c:pt>
                <c:pt idx="3059">
                  <c:v>-42</c:v>
                </c:pt>
                <c:pt idx="3060">
                  <c:v>-42</c:v>
                </c:pt>
                <c:pt idx="3061">
                  <c:v>-42</c:v>
                </c:pt>
                <c:pt idx="3062">
                  <c:v>-42</c:v>
                </c:pt>
                <c:pt idx="3063">
                  <c:v>-42</c:v>
                </c:pt>
                <c:pt idx="3064">
                  <c:v>-42</c:v>
                </c:pt>
                <c:pt idx="3065">
                  <c:v>-42</c:v>
                </c:pt>
                <c:pt idx="3066">
                  <c:v>-42</c:v>
                </c:pt>
                <c:pt idx="3067">
                  <c:v>-42</c:v>
                </c:pt>
                <c:pt idx="3068">
                  <c:v>-42</c:v>
                </c:pt>
                <c:pt idx="3069">
                  <c:v>-42</c:v>
                </c:pt>
                <c:pt idx="3070">
                  <c:v>-42</c:v>
                </c:pt>
                <c:pt idx="3071">
                  <c:v>-42</c:v>
                </c:pt>
                <c:pt idx="3072">
                  <c:v>-42</c:v>
                </c:pt>
                <c:pt idx="3073">
                  <c:v>-42</c:v>
                </c:pt>
                <c:pt idx="3074">
                  <c:v>-42</c:v>
                </c:pt>
                <c:pt idx="3075">
                  <c:v>-42</c:v>
                </c:pt>
                <c:pt idx="3076">
                  <c:v>-42</c:v>
                </c:pt>
                <c:pt idx="3077">
                  <c:v>-42</c:v>
                </c:pt>
                <c:pt idx="3078">
                  <c:v>-42</c:v>
                </c:pt>
                <c:pt idx="3079">
                  <c:v>-42</c:v>
                </c:pt>
                <c:pt idx="3080">
                  <c:v>-42</c:v>
                </c:pt>
                <c:pt idx="3081">
                  <c:v>-42</c:v>
                </c:pt>
                <c:pt idx="3082">
                  <c:v>-42</c:v>
                </c:pt>
                <c:pt idx="3083">
                  <c:v>-42</c:v>
                </c:pt>
                <c:pt idx="3084">
                  <c:v>-42</c:v>
                </c:pt>
                <c:pt idx="3085">
                  <c:v>-42</c:v>
                </c:pt>
                <c:pt idx="3086">
                  <c:v>-42</c:v>
                </c:pt>
                <c:pt idx="3087">
                  <c:v>-42</c:v>
                </c:pt>
                <c:pt idx="3088">
                  <c:v>-42</c:v>
                </c:pt>
                <c:pt idx="3089">
                  <c:v>-42</c:v>
                </c:pt>
                <c:pt idx="3090">
                  <c:v>-42</c:v>
                </c:pt>
                <c:pt idx="3091">
                  <c:v>-42</c:v>
                </c:pt>
                <c:pt idx="3092">
                  <c:v>-42</c:v>
                </c:pt>
                <c:pt idx="3093">
                  <c:v>-42</c:v>
                </c:pt>
                <c:pt idx="3094">
                  <c:v>-42</c:v>
                </c:pt>
                <c:pt idx="3095">
                  <c:v>-42</c:v>
                </c:pt>
                <c:pt idx="3096">
                  <c:v>-42</c:v>
                </c:pt>
                <c:pt idx="3097">
                  <c:v>-42</c:v>
                </c:pt>
                <c:pt idx="3098">
                  <c:v>-42</c:v>
                </c:pt>
                <c:pt idx="3099">
                  <c:v>-42</c:v>
                </c:pt>
                <c:pt idx="3100">
                  <c:v>-42</c:v>
                </c:pt>
                <c:pt idx="3101">
                  <c:v>-42</c:v>
                </c:pt>
                <c:pt idx="3102">
                  <c:v>-42</c:v>
                </c:pt>
                <c:pt idx="3103">
                  <c:v>-42</c:v>
                </c:pt>
                <c:pt idx="3104">
                  <c:v>-42</c:v>
                </c:pt>
                <c:pt idx="3105">
                  <c:v>-42</c:v>
                </c:pt>
                <c:pt idx="3106">
                  <c:v>-42</c:v>
                </c:pt>
                <c:pt idx="3107">
                  <c:v>-42</c:v>
                </c:pt>
                <c:pt idx="3108">
                  <c:v>-42</c:v>
                </c:pt>
                <c:pt idx="3109">
                  <c:v>-42</c:v>
                </c:pt>
                <c:pt idx="3110">
                  <c:v>-42</c:v>
                </c:pt>
                <c:pt idx="3111">
                  <c:v>-42</c:v>
                </c:pt>
                <c:pt idx="3112">
                  <c:v>-42</c:v>
                </c:pt>
                <c:pt idx="3113">
                  <c:v>-42</c:v>
                </c:pt>
                <c:pt idx="3114">
                  <c:v>-42</c:v>
                </c:pt>
                <c:pt idx="3115">
                  <c:v>-42</c:v>
                </c:pt>
                <c:pt idx="3116">
                  <c:v>-42</c:v>
                </c:pt>
                <c:pt idx="3117">
                  <c:v>-42</c:v>
                </c:pt>
                <c:pt idx="3118">
                  <c:v>-42</c:v>
                </c:pt>
                <c:pt idx="3119">
                  <c:v>-42</c:v>
                </c:pt>
                <c:pt idx="3120">
                  <c:v>-42</c:v>
                </c:pt>
                <c:pt idx="3121">
                  <c:v>-42</c:v>
                </c:pt>
                <c:pt idx="3122">
                  <c:v>-42</c:v>
                </c:pt>
                <c:pt idx="3123">
                  <c:v>-42</c:v>
                </c:pt>
                <c:pt idx="3124">
                  <c:v>-42</c:v>
                </c:pt>
                <c:pt idx="3125">
                  <c:v>-42</c:v>
                </c:pt>
                <c:pt idx="3126">
                  <c:v>-42</c:v>
                </c:pt>
                <c:pt idx="3127">
                  <c:v>-42</c:v>
                </c:pt>
                <c:pt idx="3128">
                  <c:v>-42</c:v>
                </c:pt>
                <c:pt idx="3129">
                  <c:v>-42</c:v>
                </c:pt>
                <c:pt idx="3130">
                  <c:v>-42</c:v>
                </c:pt>
                <c:pt idx="3131">
                  <c:v>-42</c:v>
                </c:pt>
                <c:pt idx="3132">
                  <c:v>-42</c:v>
                </c:pt>
                <c:pt idx="3133">
                  <c:v>-42</c:v>
                </c:pt>
                <c:pt idx="3134">
                  <c:v>-42</c:v>
                </c:pt>
                <c:pt idx="3135">
                  <c:v>-42</c:v>
                </c:pt>
                <c:pt idx="3136">
                  <c:v>-42</c:v>
                </c:pt>
                <c:pt idx="3137">
                  <c:v>-42</c:v>
                </c:pt>
                <c:pt idx="3138">
                  <c:v>-42</c:v>
                </c:pt>
                <c:pt idx="3139">
                  <c:v>-42</c:v>
                </c:pt>
                <c:pt idx="3140">
                  <c:v>-42</c:v>
                </c:pt>
                <c:pt idx="3141">
                  <c:v>-42</c:v>
                </c:pt>
                <c:pt idx="3142">
                  <c:v>-42</c:v>
                </c:pt>
                <c:pt idx="3143">
                  <c:v>-42</c:v>
                </c:pt>
                <c:pt idx="3144">
                  <c:v>-42</c:v>
                </c:pt>
                <c:pt idx="3145">
                  <c:v>-42</c:v>
                </c:pt>
                <c:pt idx="3146">
                  <c:v>-42</c:v>
                </c:pt>
                <c:pt idx="3147">
                  <c:v>-42</c:v>
                </c:pt>
                <c:pt idx="3148">
                  <c:v>-42</c:v>
                </c:pt>
                <c:pt idx="3149">
                  <c:v>-42</c:v>
                </c:pt>
                <c:pt idx="3150">
                  <c:v>-42</c:v>
                </c:pt>
                <c:pt idx="3151">
                  <c:v>-42</c:v>
                </c:pt>
                <c:pt idx="3152">
                  <c:v>-42</c:v>
                </c:pt>
                <c:pt idx="3153">
                  <c:v>-42</c:v>
                </c:pt>
                <c:pt idx="3154">
                  <c:v>-42</c:v>
                </c:pt>
                <c:pt idx="3155">
                  <c:v>-42</c:v>
                </c:pt>
                <c:pt idx="3156">
                  <c:v>-42</c:v>
                </c:pt>
                <c:pt idx="3157">
                  <c:v>-42</c:v>
                </c:pt>
                <c:pt idx="3158">
                  <c:v>-42</c:v>
                </c:pt>
                <c:pt idx="3159">
                  <c:v>-42</c:v>
                </c:pt>
                <c:pt idx="3160">
                  <c:v>-42</c:v>
                </c:pt>
                <c:pt idx="3161">
                  <c:v>-42</c:v>
                </c:pt>
                <c:pt idx="3162">
                  <c:v>-42</c:v>
                </c:pt>
                <c:pt idx="3163">
                  <c:v>-42</c:v>
                </c:pt>
                <c:pt idx="3164">
                  <c:v>-42</c:v>
                </c:pt>
                <c:pt idx="3165">
                  <c:v>-42</c:v>
                </c:pt>
                <c:pt idx="3166">
                  <c:v>-42</c:v>
                </c:pt>
                <c:pt idx="3167">
                  <c:v>-42</c:v>
                </c:pt>
                <c:pt idx="3168">
                  <c:v>-42</c:v>
                </c:pt>
                <c:pt idx="3169">
                  <c:v>-42</c:v>
                </c:pt>
                <c:pt idx="3170">
                  <c:v>-42</c:v>
                </c:pt>
                <c:pt idx="3171">
                  <c:v>-42</c:v>
                </c:pt>
                <c:pt idx="3172">
                  <c:v>-42</c:v>
                </c:pt>
                <c:pt idx="3173">
                  <c:v>-42</c:v>
                </c:pt>
                <c:pt idx="3174">
                  <c:v>-42</c:v>
                </c:pt>
                <c:pt idx="3175">
                  <c:v>-42</c:v>
                </c:pt>
                <c:pt idx="3176">
                  <c:v>-42</c:v>
                </c:pt>
                <c:pt idx="3177">
                  <c:v>-42</c:v>
                </c:pt>
                <c:pt idx="3178">
                  <c:v>-42</c:v>
                </c:pt>
                <c:pt idx="3179">
                  <c:v>-42</c:v>
                </c:pt>
                <c:pt idx="3180">
                  <c:v>-42</c:v>
                </c:pt>
                <c:pt idx="3181">
                  <c:v>-42</c:v>
                </c:pt>
                <c:pt idx="3182">
                  <c:v>-42</c:v>
                </c:pt>
                <c:pt idx="3183">
                  <c:v>-42</c:v>
                </c:pt>
                <c:pt idx="3184">
                  <c:v>-42</c:v>
                </c:pt>
                <c:pt idx="3185">
                  <c:v>-42</c:v>
                </c:pt>
                <c:pt idx="3186">
                  <c:v>-42</c:v>
                </c:pt>
                <c:pt idx="3187">
                  <c:v>-42</c:v>
                </c:pt>
                <c:pt idx="3188">
                  <c:v>-42</c:v>
                </c:pt>
                <c:pt idx="3189">
                  <c:v>-42</c:v>
                </c:pt>
                <c:pt idx="3190">
                  <c:v>-42</c:v>
                </c:pt>
                <c:pt idx="3191">
                  <c:v>-42</c:v>
                </c:pt>
                <c:pt idx="3192">
                  <c:v>-42</c:v>
                </c:pt>
                <c:pt idx="3193">
                  <c:v>-42</c:v>
                </c:pt>
                <c:pt idx="3194">
                  <c:v>-42</c:v>
                </c:pt>
                <c:pt idx="3195">
                  <c:v>-42</c:v>
                </c:pt>
                <c:pt idx="3196">
                  <c:v>-42</c:v>
                </c:pt>
                <c:pt idx="3197">
                  <c:v>-42</c:v>
                </c:pt>
                <c:pt idx="3198">
                  <c:v>-42</c:v>
                </c:pt>
                <c:pt idx="3199">
                  <c:v>-42</c:v>
                </c:pt>
                <c:pt idx="3200">
                  <c:v>-42</c:v>
                </c:pt>
                <c:pt idx="3201">
                  <c:v>-42</c:v>
                </c:pt>
                <c:pt idx="3202">
                  <c:v>-42</c:v>
                </c:pt>
                <c:pt idx="3203">
                  <c:v>-42</c:v>
                </c:pt>
                <c:pt idx="3204">
                  <c:v>-42</c:v>
                </c:pt>
                <c:pt idx="3205">
                  <c:v>-42</c:v>
                </c:pt>
                <c:pt idx="3206">
                  <c:v>-42</c:v>
                </c:pt>
                <c:pt idx="3207">
                  <c:v>-42</c:v>
                </c:pt>
                <c:pt idx="3208">
                  <c:v>-42</c:v>
                </c:pt>
                <c:pt idx="3209">
                  <c:v>-42</c:v>
                </c:pt>
                <c:pt idx="3210">
                  <c:v>-42</c:v>
                </c:pt>
                <c:pt idx="3211">
                  <c:v>-42</c:v>
                </c:pt>
                <c:pt idx="3212">
                  <c:v>-42</c:v>
                </c:pt>
                <c:pt idx="3213">
                  <c:v>-42</c:v>
                </c:pt>
                <c:pt idx="3214">
                  <c:v>-42</c:v>
                </c:pt>
                <c:pt idx="3215">
                  <c:v>-42</c:v>
                </c:pt>
                <c:pt idx="3216">
                  <c:v>-42</c:v>
                </c:pt>
                <c:pt idx="3217">
                  <c:v>-42</c:v>
                </c:pt>
                <c:pt idx="3218">
                  <c:v>-42</c:v>
                </c:pt>
                <c:pt idx="3219">
                  <c:v>-42</c:v>
                </c:pt>
                <c:pt idx="3220">
                  <c:v>-42</c:v>
                </c:pt>
                <c:pt idx="3221">
                  <c:v>-42</c:v>
                </c:pt>
                <c:pt idx="3222">
                  <c:v>-42</c:v>
                </c:pt>
                <c:pt idx="3223">
                  <c:v>-42</c:v>
                </c:pt>
                <c:pt idx="3224">
                  <c:v>-42</c:v>
                </c:pt>
                <c:pt idx="3225">
                  <c:v>-42</c:v>
                </c:pt>
                <c:pt idx="3226">
                  <c:v>-42</c:v>
                </c:pt>
                <c:pt idx="3227">
                  <c:v>-42</c:v>
                </c:pt>
                <c:pt idx="3228">
                  <c:v>-42</c:v>
                </c:pt>
                <c:pt idx="3229">
                  <c:v>-42</c:v>
                </c:pt>
                <c:pt idx="3230">
                  <c:v>-42</c:v>
                </c:pt>
                <c:pt idx="3231">
                  <c:v>-42</c:v>
                </c:pt>
                <c:pt idx="3232">
                  <c:v>-42</c:v>
                </c:pt>
                <c:pt idx="3233">
                  <c:v>-42</c:v>
                </c:pt>
                <c:pt idx="3234">
                  <c:v>-42</c:v>
                </c:pt>
                <c:pt idx="3235">
                  <c:v>-42</c:v>
                </c:pt>
                <c:pt idx="3236">
                  <c:v>-42</c:v>
                </c:pt>
                <c:pt idx="3237">
                  <c:v>-42</c:v>
                </c:pt>
                <c:pt idx="3238">
                  <c:v>-42</c:v>
                </c:pt>
                <c:pt idx="3239">
                  <c:v>-42</c:v>
                </c:pt>
                <c:pt idx="3240">
                  <c:v>-42</c:v>
                </c:pt>
                <c:pt idx="3241">
                  <c:v>-42</c:v>
                </c:pt>
                <c:pt idx="3242">
                  <c:v>-42</c:v>
                </c:pt>
                <c:pt idx="3243">
                  <c:v>-42</c:v>
                </c:pt>
                <c:pt idx="3244">
                  <c:v>-42</c:v>
                </c:pt>
                <c:pt idx="3245">
                  <c:v>-42</c:v>
                </c:pt>
                <c:pt idx="3246">
                  <c:v>-42</c:v>
                </c:pt>
                <c:pt idx="3247">
                  <c:v>-42</c:v>
                </c:pt>
                <c:pt idx="3248">
                  <c:v>-42</c:v>
                </c:pt>
                <c:pt idx="3249">
                  <c:v>-42</c:v>
                </c:pt>
                <c:pt idx="3250">
                  <c:v>-42</c:v>
                </c:pt>
                <c:pt idx="3251">
                  <c:v>-42</c:v>
                </c:pt>
                <c:pt idx="3252">
                  <c:v>-42</c:v>
                </c:pt>
                <c:pt idx="3253">
                  <c:v>-42</c:v>
                </c:pt>
                <c:pt idx="3254">
                  <c:v>-42</c:v>
                </c:pt>
                <c:pt idx="3255">
                  <c:v>-42</c:v>
                </c:pt>
                <c:pt idx="3256">
                  <c:v>-42</c:v>
                </c:pt>
                <c:pt idx="3257">
                  <c:v>-42</c:v>
                </c:pt>
                <c:pt idx="3258">
                  <c:v>-42</c:v>
                </c:pt>
                <c:pt idx="3259">
                  <c:v>-42</c:v>
                </c:pt>
                <c:pt idx="3260">
                  <c:v>-42</c:v>
                </c:pt>
                <c:pt idx="3261">
                  <c:v>-42</c:v>
                </c:pt>
                <c:pt idx="3262">
                  <c:v>-42</c:v>
                </c:pt>
                <c:pt idx="3263">
                  <c:v>-42</c:v>
                </c:pt>
                <c:pt idx="3264">
                  <c:v>-42</c:v>
                </c:pt>
                <c:pt idx="3265">
                  <c:v>-42</c:v>
                </c:pt>
                <c:pt idx="3266">
                  <c:v>-42</c:v>
                </c:pt>
                <c:pt idx="3267">
                  <c:v>-42</c:v>
                </c:pt>
                <c:pt idx="3268">
                  <c:v>-42</c:v>
                </c:pt>
                <c:pt idx="3269">
                  <c:v>-42</c:v>
                </c:pt>
                <c:pt idx="3270">
                  <c:v>-42</c:v>
                </c:pt>
                <c:pt idx="3271">
                  <c:v>-42</c:v>
                </c:pt>
                <c:pt idx="3272">
                  <c:v>-42</c:v>
                </c:pt>
                <c:pt idx="3273">
                  <c:v>-42</c:v>
                </c:pt>
                <c:pt idx="3274">
                  <c:v>-42</c:v>
                </c:pt>
                <c:pt idx="3275">
                  <c:v>-42</c:v>
                </c:pt>
                <c:pt idx="3276">
                  <c:v>-42</c:v>
                </c:pt>
                <c:pt idx="3277">
                  <c:v>-42</c:v>
                </c:pt>
                <c:pt idx="3278">
                  <c:v>-42</c:v>
                </c:pt>
                <c:pt idx="3279">
                  <c:v>-42</c:v>
                </c:pt>
                <c:pt idx="3280">
                  <c:v>-42</c:v>
                </c:pt>
                <c:pt idx="3281">
                  <c:v>-42</c:v>
                </c:pt>
                <c:pt idx="3282">
                  <c:v>-42</c:v>
                </c:pt>
                <c:pt idx="3283">
                  <c:v>-42</c:v>
                </c:pt>
                <c:pt idx="3284">
                  <c:v>-42</c:v>
                </c:pt>
                <c:pt idx="3285">
                  <c:v>-42</c:v>
                </c:pt>
                <c:pt idx="3286">
                  <c:v>-42</c:v>
                </c:pt>
                <c:pt idx="3287">
                  <c:v>-42</c:v>
                </c:pt>
                <c:pt idx="3288">
                  <c:v>-42</c:v>
                </c:pt>
                <c:pt idx="3289">
                  <c:v>-42</c:v>
                </c:pt>
                <c:pt idx="3290">
                  <c:v>-42</c:v>
                </c:pt>
                <c:pt idx="3291">
                  <c:v>-42</c:v>
                </c:pt>
                <c:pt idx="3292">
                  <c:v>-42</c:v>
                </c:pt>
                <c:pt idx="3293">
                  <c:v>-42</c:v>
                </c:pt>
                <c:pt idx="3294">
                  <c:v>-42</c:v>
                </c:pt>
                <c:pt idx="3295">
                  <c:v>-42</c:v>
                </c:pt>
                <c:pt idx="3296">
                  <c:v>-42</c:v>
                </c:pt>
                <c:pt idx="3297">
                  <c:v>-42</c:v>
                </c:pt>
                <c:pt idx="3298">
                  <c:v>-42</c:v>
                </c:pt>
                <c:pt idx="3299">
                  <c:v>-42</c:v>
                </c:pt>
                <c:pt idx="3300">
                  <c:v>-42</c:v>
                </c:pt>
                <c:pt idx="3301">
                  <c:v>-42</c:v>
                </c:pt>
                <c:pt idx="3302">
                  <c:v>-42</c:v>
                </c:pt>
                <c:pt idx="3303">
                  <c:v>-42</c:v>
                </c:pt>
                <c:pt idx="3304">
                  <c:v>-42</c:v>
                </c:pt>
                <c:pt idx="3305">
                  <c:v>-42</c:v>
                </c:pt>
                <c:pt idx="3306">
                  <c:v>-42</c:v>
                </c:pt>
                <c:pt idx="3307">
                  <c:v>-42</c:v>
                </c:pt>
                <c:pt idx="3308">
                  <c:v>-42</c:v>
                </c:pt>
                <c:pt idx="3309">
                  <c:v>-42</c:v>
                </c:pt>
                <c:pt idx="3310">
                  <c:v>-42</c:v>
                </c:pt>
                <c:pt idx="3311">
                  <c:v>-42</c:v>
                </c:pt>
                <c:pt idx="3312">
                  <c:v>-42</c:v>
                </c:pt>
                <c:pt idx="3313">
                  <c:v>-42</c:v>
                </c:pt>
                <c:pt idx="3314">
                  <c:v>-42</c:v>
                </c:pt>
                <c:pt idx="3315">
                  <c:v>-42</c:v>
                </c:pt>
                <c:pt idx="3316">
                  <c:v>-42</c:v>
                </c:pt>
                <c:pt idx="3317">
                  <c:v>-42</c:v>
                </c:pt>
                <c:pt idx="3318">
                  <c:v>-42</c:v>
                </c:pt>
                <c:pt idx="3319">
                  <c:v>-42</c:v>
                </c:pt>
                <c:pt idx="3320">
                  <c:v>-42</c:v>
                </c:pt>
                <c:pt idx="3321">
                  <c:v>-42</c:v>
                </c:pt>
                <c:pt idx="3322">
                  <c:v>-42</c:v>
                </c:pt>
                <c:pt idx="3323">
                  <c:v>-42</c:v>
                </c:pt>
                <c:pt idx="3324">
                  <c:v>-42</c:v>
                </c:pt>
                <c:pt idx="3325">
                  <c:v>-42</c:v>
                </c:pt>
                <c:pt idx="3326">
                  <c:v>-42</c:v>
                </c:pt>
                <c:pt idx="3327">
                  <c:v>-42</c:v>
                </c:pt>
                <c:pt idx="3328">
                  <c:v>-42</c:v>
                </c:pt>
                <c:pt idx="3329">
                  <c:v>-42</c:v>
                </c:pt>
                <c:pt idx="3330">
                  <c:v>-42</c:v>
                </c:pt>
                <c:pt idx="3331">
                  <c:v>-42</c:v>
                </c:pt>
                <c:pt idx="3332">
                  <c:v>-42</c:v>
                </c:pt>
                <c:pt idx="3333">
                  <c:v>-42</c:v>
                </c:pt>
                <c:pt idx="3334">
                  <c:v>-42</c:v>
                </c:pt>
                <c:pt idx="3335">
                  <c:v>-42</c:v>
                </c:pt>
                <c:pt idx="3336">
                  <c:v>-42</c:v>
                </c:pt>
                <c:pt idx="3337">
                  <c:v>-42</c:v>
                </c:pt>
                <c:pt idx="3338">
                  <c:v>-42</c:v>
                </c:pt>
                <c:pt idx="3339">
                  <c:v>-42</c:v>
                </c:pt>
                <c:pt idx="3340">
                  <c:v>-42</c:v>
                </c:pt>
                <c:pt idx="3341">
                  <c:v>-42</c:v>
                </c:pt>
                <c:pt idx="3342">
                  <c:v>-42</c:v>
                </c:pt>
                <c:pt idx="3343">
                  <c:v>-42</c:v>
                </c:pt>
                <c:pt idx="3344">
                  <c:v>-42</c:v>
                </c:pt>
                <c:pt idx="3345">
                  <c:v>-42</c:v>
                </c:pt>
                <c:pt idx="3346">
                  <c:v>-42</c:v>
                </c:pt>
                <c:pt idx="3347">
                  <c:v>-42</c:v>
                </c:pt>
                <c:pt idx="3348">
                  <c:v>-42</c:v>
                </c:pt>
                <c:pt idx="3349">
                  <c:v>-42</c:v>
                </c:pt>
                <c:pt idx="3350">
                  <c:v>-42</c:v>
                </c:pt>
                <c:pt idx="3351">
                  <c:v>-42</c:v>
                </c:pt>
                <c:pt idx="3352">
                  <c:v>-42</c:v>
                </c:pt>
                <c:pt idx="3353">
                  <c:v>-42</c:v>
                </c:pt>
                <c:pt idx="3354">
                  <c:v>-42</c:v>
                </c:pt>
                <c:pt idx="3355">
                  <c:v>-42</c:v>
                </c:pt>
                <c:pt idx="3356">
                  <c:v>-42</c:v>
                </c:pt>
                <c:pt idx="3357">
                  <c:v>-42</c:v>
                </c:pt>
                <c:pt idx="3358">
                  <c:v>-42</c:v>
                </c:pt>
                <c:pt idx="3359">
                  <c:v>-42</c:v>
                </c:pt>
                <c:pt idx="3360">
                  <c:v>-42</c:v>
                </c:pt>
                <c:pt idx="3361">
                  <c:v>-42</c:v>
                </c:pt>
                <c:pt idx="3362">
                  <c:v>-42</c:v>
                </c:pt>
                <c:pt idx="3363">
                  <c:v>-42</c:v>
                </c:pt>
                <c:pt idx="3364">
                  <c:v>-42</c:v>
                </c:pt>
                <c:pt idx="3365">
                  <c:v>-42</c:v>
                </c:pt>
                <c:pt idx="3366">
                  <c:v>-42</c:v>
                </c:pt>
                <c:pt idx="3367">
                  <c:v>-42</c:v>
                </c:pt>
                <c:pt idx="3368">
                  <c:v>-42</c:v>
                </c:pt>
                <c:pt idx="3369">
                  <c:v>-42</c:v>
                </c:pt>
                <c:pt idx="3370">
                  <c:v>-42</c:v>
                </c:pt>
                <c:pt idx="3371">
                  <c:v>-42</c:v>
                </c:pt>
                <c:pt idx="3372">
                  <c:v>-42</c:v>
                </c:pt>
                <c:pt idx="3373">
                  <c:v>-42</c:v>
                </c:pt>
                <c:pt idx="3374">
                  <c:v>-42</c:v>
                </c:pt>
                <c:pt idx="3375">
                  <c:v>-42</c:v>
                </c:pt>
                <c:pt idx="3376">
                  <c:v>-42</c:v>
                </c:pt>
                <c:pt idx="3377">
                  <c:v>-42</c:v>
                </c:pt>
                <c:pt idx="3378">
                  <c:v>-42</c:v>
                </c:pt>
                <c:pt idx="3379">
                  <c:v>-42</c:v>
                </c:pt>
                <c:pt idx="3380">
                  <c:v>-42</c:v>
                </c:pt>
                <c:pt idx="3381">
                  <c:v>-42</c:v>
                </c:pt>
                <c:pt idx="3382">
                  <c:v>-42</c:v>
                </c:pt>
                <c:pt idx="3383">
                  <c:v>-42</c:v>
                </c:pt>
                <c:pt idx="3384">
                  <c:v>-42</c:v>
                </c:pt>
                <c:pt idx="3385">
                  <c:v>-42</c:v>
                </c:pt>
                <c:pt idx="3386">
                  <c:v>-42</c:v>
                </c:pt>
                <c:pt idx="3387">
                  <c:v>-42</c:v>
                </c:pt>
                <c:pt idx="3388">
                  <c:v>-42</c:v>
                </c:pt>
                <c:pt idx="3389">
                  <c:v>-42</c:v>
                </c:pt>
                <c:pt idx="3390">
                  <c:v>-42</c:v>
                </c:pt>
                <c:pt idx="3391">
                  <c:v>-42</c:v>
                </c:pt>
                <c:pt idx="3392">
                  <c:v>-42</c:v>
                </c:pt>
                <c:pt idx="3393">
                  <c:v>-42</c:v>
                </c:pt>
                <c:pt idx="3394">
                  <c:v>-42</c:v>
                </c:pt>
                <c:pt idx="3395">
                  <c:v>-42</c:v>
                </c:pt>
                <c:pt idx="3396">
                  <c:v>-42</c:v>
                </c:pt>
                <c:pt idx="3397">
                  <c:v>-42</c:v>
                </c:pt>
                <c:pt idx="3398">
                  <c:v>-42</c:v>
                </c:pt>
                <c:pt idx="3399">
                  <c:v>-42</c:v>
                </c:pt>
                <c:pt idx="3400">
                  <c:v>-42</c:v>
                </c:pt>
                <c:pt idx="3401">
                  <c:v>-42</c:v>
                </c:pt>
                <c:pt idx="3402">
                  <c:v>-42</c:v>
                </c:pt>
                <c:pt idx="3403">
                  <c:v>-42</c:v>
                </c:pt>
                <c:pt idx="3404">
                  <c:v>-42</c:v>
                </c:pt>
                <c:pt idx="3405">
                  <c:v>-42</c:v>
                </c:pt>
                <c:pt idx="3406">
                  <c:v>-42</c:v>
                </c:pt>
                <c:pt idx="3407">
                  <c:v>-42</c:v>
                </c:pt>
                <c:pt idx="3408">
                  <c:v>-42</c:v>
                </c:pt>
                <c:pt idx="3409">
                  <c:v>-42</c:v>
                </c:pt>
                <c:pt idx="3410">
                  <c:v>-42</c:v>
                </c:pt>
                <c:pt idx="3411">
                  <c:v>-42</c:v>
                </c:pt>
                <c:pt idx="3412">
                  <c:v>-42</c:v>
                </c:pt>
                <c:pt idx="3413">
                  <c:v>-42</c:v>
                </c:pt>
                <c:pt idx="3414">
                  <c:v>-42</c:v>
                </c:pt>
                <c:pt idx="3415">
                  <c:v>-42</c:v>
                </c:pt>
                <c:pt idx="3416">
                  <c:v>-42</c:v>
                </c:pt>
                <c:pt idx="3417">
                  <c:v>-42</c:v>
                </c:pt>
                <c:pt idx="3418">
                  <c:v>-42</c:v>
                </c:pt>
                <c:pt idx="3419">
                  <c:v>-42</c:v>
                </c:pt>
                <c:pt idx="3420">
                  <c:v>-42</c:v>
                </c:pt>
                <c:pt idx="3421">
                  <c:v>-42</c:v>
                </c:pt>
                <c:pt idx="3422">
                  <c:v>-42</c:v>
                </c:pt>
                <c:pt idx="3423">
                  <c:v>-42</c:v>
                </c:pt>
                <c:pt idx="3424">
                  <c:v>-42</c:v>
                </c:pt>
                <c:pt idx="3425">
                  <c:v>-42</c:v>
                </c:pt>
                <c:pt idx="3426">
                  <c:v>-42</c:v>
                </c:pt>
                <c:pt idx="3427">
                  <c:v>-42</c:v>
                </c:pt>
                <c:pt idx="3428">
                  <c:v>-42</c:v>
                </c:pt>
                <c:pt idx="3429">
                  <c:v>-42</c:v>
                </c:pt>
                <c:pt idx="3430">
                  <c:v>-42</c:v>
                </c:pt>
                <c:pt idx="3431">
                  <c:v>-42</c:v>
                </c:pt>
                <c:pt idx="3432">
                  <c:v>-42</c:v>
                </c:pt>
                <c:pt idx="3433">
                  <c:v>-42</c:v>
                </c:pt>
                <c:pt idx="3434">
                  <c:v>-42</c:v>
                </c:pt>
                <c:pt idx="3435">
                  <c:v>-42</c:v>
                </c:pt>
                <c:pt idx="3436">
                  <c:v>-42</c:v>
                </c:pt>
                <c:pt idx="3437">
                  <c:v>-42</c:v>
                </c:pt>
                <c:pt idx="3438">
                  <c:v>-42</c:v>
                </c:pt>
                <c:pt idx="3439">
                  <c:v>-42</c:v>
                </c:pt>
                <c:pt idx="3440">
                  <c:v>-42</c:v>
                </c:pt>
                <c:pt idx="3441">
                  <c:v>-42</c:v>
                </c:pt>
                <c:pt idx="3442">
                  <c:v>-42</c:v>
                </c:pt>
                <c:pt idx="3443">
                  <c:v>-42</c:v>
                </c:pt>
                <c:pt idx="3444">
                  <c:v>-42</c:v>
                </c:pt>
                <c:pt idx="3445">
                  <c:v>-42</c:v>
                </c:pt>
                <c:pt idx="3446">
                  <c:v>-42</c:v>
                </c:pt>
                <c:pt idx="3447">
                  <c:v>-42</c:v>
                </c:pt>
                <c:pt idx="3448">
                  <c:v>-42</c:v>
                </c:pt>
                <c:pt idx="3449">
                  <c:v>-42</c:v>
                </c:pt>
                <c:pt idx="3450">
                  <c:v>-42</c:v>
                </c:pt>
                <c:pt idx="3451">
                  <c:v>-42</c:v>
                </c:pt>
                <c:pt idx="3452">
                  <c:v>-42</c:v>
                </c:pt>
                <c:pt idx="3453">
                  <c:v>-42</c:v>
                </c:pt>
                <c:pt idx="3454">
                  <c:v>-42</c:v>
                </c:pt>
                <c:pt idx="3455">
                  <c:v>-42</c:v>
                </c:pt>
                <c:pt idx="3456">
                  <c:v>-42</c:v>
                </c:pt>
                <c:pt idx="3457">
                  <c:v>-42</c:v>
                </c:pt>
                <c:pt idx="3458">
                  <c:v>-42</c:v>
                </c:pt>
                <c:pt idx="3459">
                  <c:v>-42</c:v>
                </c:pt>
                <c:pt idx="3460">
                  <c:v>-42</c:v>
                </c:pt>
                <c:pt idx="3461">
                  <c:v>-42</c:v>
                </c:pt>
                <c:pt idx="3462">
                  <c:v>-42</c:v>
                </c:pt>
                <c:pt idx="3463">
                  <c:v>-42</c:v>
                </c:pt>
                <c:pt idx="3464">
                  <c:v>-42</c:v>
                </c:pt>
                <c:pt idx="3465">
                  <c:v>-42</c:v>
                </c:pt>
                <c:pt idx="3466">
                  <c:v>-42</c:v>
                </c:pt>
                <c:pt idx="3467">
                  <c:v>-42</c:v>
                </c:pt>
                <c:pt idx="3468">
                  <c:v>-42</c:v>
                </c:pt>
                <c:pt idx="3469">
                  <c:v>-42</c:v>
                </c:pt>
                <c:pt idx="3470">
                  <c:v>-42</c:v>
                </c:pt>
                <c:pt idx="3471">
                  <c:v>-42</c:v>
                </c:pt>
                <c:pt idx="3472">
                  <c:v>-42</c:v>
                </c:pt>
                <c:pt idx="3473">
                  <c:v>-42</c:v>
                </c:pt>
                <c:pt idx="3474">
                  <c:v>-42</c:v>
                </c:pt>
                <c:pt idx="3475">
                  <c:v>-42</c:v>
                </c:pt>
                <c:pt idx="3476">
                  <c:v>-42</c:v>
                </c:pt>
                <c:pt idx="3477">
                  <c:v>-42</c:v>
                </c:pt>
                <c:pt idx="3478">
                  <c:v>-42</c:v>
                </c:pt>
                <c:pt idx="3479">
                  <c:v>-42</c:v>
                </c:pt>
                <c:pt idx="3480">
                  <c:v>-42</c:v>
                </c:pt>
                <c:pt idx="3481">
                  <c:v>-42</c:v>
                </c:pt>
                <c:pt idx="3482">
                  <c:v>-42</c:v>
                </c:pt>
                <c:pt idx="3483">
                  <c:v>-42</c:v>
                </c:pt>
                <c:pt idx="3484">
                  <c:v>-42</c:v>
                </c:pt>
                <c:pt idx="3485">
                  <c:v>-42</c:v>
                </c:pt>
                <c:pt idx="3486">
                  <c:v>-42</c:v>
                </c:pt>
                <c:pt idx="3487">
                  <c:v>-42</c:v>
                </c:pt>
                <c:pt idx="3488">
                  <c:v>-42</c:v>
                </c:pt>
                <c:pt idx="3489">
                  <c:v>-42</c:v>
                </c:pt>
                <c:pt idx="3490">
                  <c:v>-42</c:v>
                </c:pt>
                <c:pt idx="3491">
                  <c:v>-42</c:v>
                </c:pt>
                <c:pt idx="3492">
                  <c:v>-42</c:v>
                </c:pt>
                <c:pt idx="3493">
                  <c:v>-42</c:v>
                </c:pt>
                <c:pt idx="3494">
                  <c:v>-42</c:v>
                </c:pt>
                <c:pt idx="3495">
                  <c:v>-42</c:v>
                </c:pt>
                <c:pt idx="3496">
                  <c:v>-42</c:v>
                </c:pt>
                <c:pt idx="3497">
                  <c:v>-42</c:v>
                </c:pt>
                <c:pt idx="3498">
                  <c:v>-42</c:v>
                </c:pt>
                <c:pt idx="3499">
                  <c:v>-42</c:v>
                </c:pt>
                <c:pt idx="3500">
                  <c:v>-42</c:v>
                </c:pt>
                <c:pt idx="3501">
                  <c:v>-42</c:v>
                </c:pt>
                <c:pt idx="3502">
                  <c:v>-42</c:v>
                </c:pt>
                <c:pt idx="3503">
                  <c:v>-42</c:v>
                </c:pt>
                <c:pt idx="3504">
                  <c:v>-42</c:v>
                </c:pt>
                <c:pt idx="3505">
                  <c:v>-42</c:v>
                </c:pt>
                <c:pt idx="3506">
                  <c:v>-42</c:v>
                </c:pt>
                <c:pt idx="3507">
                  <c:v>-42</c:v>
                </c:pt>
                <c:pt idx="3508">
                  <c:v>-42</c:v>
                </c:pt>
                <c:pt idx="3509">
                  <c:v>-42</c:v>
                </c:pt>
                <c:pt idx="3510">
                  <c:v>-42</c:v>
                </c:pt>
                <c:pt idx="3511">
                  <c:v>-42</c:v>
                </c:pt>
                <c:pt idx="3512">
                  <c:v>-42</c:v>
                </c:pt>
                <c:pt idx="3513">
                  <c:v>-42</c:v>
                </c:pt>
                <c:pt idx="3514">
                  <c:v>-42</c:v>
                </c:pt>
                <c:pt idx="3515">
                  <c:v>-42</c:v>
                </c:pt>
                <c:pt idx="3516">
                  <c:v>-42</c:v>
                </c:pt>
                <c:pt idx="3517">
                  <c:v>-42</c:v>
                </c:pt>
                <c:pt idx="3518">
                  <c:v>-42</c:v>
                </c:pt>
                <c:pt idx="3519">
                  <c:v>-42</c:v>
                </c:pt>
                <c:pt idx="3520">
                  <c:v>-42</c:v>
                </c:pt>
                <c:pt idx="3521">
                  <c:v>-42</c:v>
                </c:pt>
                <c:pt idx="3522">
                  <c:v>-42</c:v>
                </c:pt>
                <c:pt idx="3523">
                  <c:v>-42</c:v>
                </c:pt>
                <c:pt idx="3524">
                  <c:v>-42</c:v>
                </c:pt>
                <c:pt idx="3525">
                  <c:v>-42</c:v>
                </c:pt>
                <c:pt idx="3526">
                  <c:v>-42</c:v>
                </c:pt>
                <c:pt idx="3527">
                  <c:v>-42</c:v>
                </c:pt>
                <c:pt idx="3528">
                  <c:v>-42</c:v>
                </c:pt>
                <c:pt idx="3529">
                  <c:v>-42</c:v>
                </c:pt>
                <c:pt idx="3530">
                  <c:v>-42</c:v>
                </c:pt>
                <c:pt idx="3531">
                  <c:v>-42</c:v>
                </c:pt>
                <c:pt idx="3532">
                  <c:v>-42</c:v>
                </c:pt>
                <c:pt idx="3533">
                  <c:v>-42</c:v>
                </c:pt>
                <c:pt idx="3534">
                  <c:v>-42</c:v>
                </c:pt>
                <c:pt idx="3535">
                  <c:v>-42</c:v>
                </c:pt>
                <c:pt idx="3536">
                  <c:v>-42</c:v>
                </c:pt>
                <c:pt idx="3537">
                  <c:v>-42</c:v>
                </c:pt>
                <c:pt idx="3538">
                  <c:v>-42</c:v>
                </c:pt>
                <c:pt idx="3539">
                  <c:v>-42</c:v>
                </c:pt>
                <c:pt idx="3540">
                  <c:v>-42</c:v>
                </c:pt>
                <c:pt idx="3541">
                  <c:v>-42</c:v>
                </c:pt>
                <c:pt idx="3542">
                  <c:v>-42</c:v>
                </c:pt>
                <c:pt idx="3543">
                  <c:v>-42</c:v>
                </c:pt>
                <c:pt idx="3544">
                  <c:v>-42</c:v>
                </c:pt>
                <c:pt idx="3545">
                  <c:v>-42</c:v>
                </c:pt>
                <c:pt idx="3546">
                  <c:v>-42</c:v>
                </c:pt>
                <c:pt idx="3547">
                  <c:v>-42</c:v>
                </c:pt>
                <c:pt idx="3548">
                  <c:v>-42</c:v>
                </c:pt>
                <c:pt idx="3549">
                  <c:v>-42</c:v>
                </c:pt>
                <c:pt idx="3550">
                  <c:v>-42</c:v>
                </c:pt>
                <c:pt idx="3551">
                  <c:v>-42</c:v>
                </c:pt>
                <c:pt idx="3552">
                  <c:v>-42</c:v>
                </c:pt>
                <c:pt idx="3553">
                  <c:v>-42</c:v>
                </c:pt>
                <c:pt idx="3554">
                  <c:v>-42</c:v>
                </c:pt>
                <c:pt idx="3555">
                  <c:v>-42</c:v>
                </c:pt>
                <c:pt idx="3556">
                  <c:v>-42</c:v>
                </c:pt>
                <c:pt idx="3557">
                  <c:v>-42</c:v>
                </c:pt>
                <c:pt idx="3558">
                  <c:v>-42</c:v>
                </c:pt>
                <c:pt idx="3559">
                  <c:v>-42</c:v>
                </c:pt>
                <c:pt idx="3560">
                  <c:v>-42</c:v>
                </c:pt>
                <c:pt idx="3561">
                  <c:v>-42</c:v>
                </c:pt>
                <c:pt idx="3562">
                  <c:v>-42</c:v>
                </c:pt>
                <c:pt idx="3563">
                  <c:v>-42</c:v>
                </c:pt>
                <c:pt idx="3564">
                  <c:v>-42</c:v>
                </c:pt>
                <c:pt idx="3565">
                  <c:v>-42</c:v>
                </c:pt>
                <c:pt idx="3566">
                  <c:v>-42</c:v>
                </c:pt>
                <c:pt idx="3567">
                  <c:v>-42</c:v>
                </c:pt>
                <c:pt idx="3568">
                  <c:v>-42</c:v>
                </c:pt>
                <c:pt idx="3569">
                  <c:v>-42</c:v>
                </c:pt>
                <c:pt idx="3570">
                  <c:v>-42</c:v>
                </c:pt>
                <c:pt idx="3571">
                  <c:v>-42</c:v>
                </c:pt>
                <c:pt idx="3572">
                  <c:v>-42</c:v>
                </c:pt>
                <c:pt idx="3573">
                  <c:v>-42</c:v>
                </c:pt>
                <c:pt idx="3574">
                  <c:v>-42</c:v>
                </c:pt>
                <c:pt idx="3575">
                  <c:v>-42</c:v>
                </c:pt>
                <c:pt idx="3576">
                  <c:v>-42</c:v>
                </c:pt>
                <c:pt idx="3577">
                  <c:v>-42</c:v>
                </c:pt>
                <c:pt idx="3578">
                  <c:v>-42</c:v>
                </c:pt>
                <c:pt idx="3579">
                  <c:v>-42</c:v>
                </c:pt>
                <c:pt idx="3580">
                  <c:v>-42</c:v>
                </c:pt>
                <c:pt idx="3581">
                  <c:v>-42</c:v>
                </c:pt>
                <c:pt idx="3582">
                  <c:v>-42</c:v>
                </c:pt>
                <c:pt idx="3583">
                  <c:v>-42</c:v>
                </c:pt>
                <c:pt idx="3584">
                  <c:v>-42</c:v>
                </c:pt>
                <c:pt idx="3585">
                  <c:v>-42</c:v>
                </c:pt>
                <c:pt idx="3586">
                  <c:v>-42</c:v>
                </c:pt>
                <c:pt idx="3587">
                  <c:v>-42</c:v>
                </c:pt>
                <c:pt idx="3588">
                  <c:v>-42</c:v>
                </c:pt>
                <c:pt idx="3589">
                  <c:v>-42</c:v>
                </c:pt>
                <c:pt idx="3590">
                  <c:v>-42</c:v>
                </c:pt>
                <c:pt idx="3591">
                  <c:v>-42</c:v>
                </c:pt>
                <c:pt idx="3592">
                  <c:v>-42</c:v>
                </c:pt>
                <c:pt idx="3593">
                  <c:v>-42</c:v>
                </c:pt>
                <c:pt idx="3594">
                  <c:v>-42</c:v>
                </c:pt>
                <c:pt idx="3595">
                  <c:v>-42</c:v>
                </c:pt>
                <c:pt idx="3596">
                  <c:v>-42</c:v>
                </c:pt>
                <c:pt idx="3597">
                  <c:v>-42</c:v>
                </c:pt>
                <c:pt idx="3598">
                  <c:v>-42</c:v>
                </c:pt>
                <c:pt idx="3599">
                  <c:v>-42</c:v>
                </c:pt>
                <c:pt idx="3600">
                  <c:v>-42</c:v>
                </c:pt>
                <c:pt idx="3601">
                  <c:v>-42</c:v>
                </c:pt>
                <c:pt idx="3602">
                  <c:v>-42</c:v>
                </c:pt>
                <c:pt idx="3603">
                  <c:v>-42</c:v>
                </c:pt>
                <c:pt idx="3604">
                  <c:v>-42</c:v>
                </c:pt>
                <c:pt idx="3605">
                  <c:v>-42</c:v>
                </c:pt>
                <c:pt idx="3606">
                  <c:v>-42</c:v>
                </c:pt>
                <c:pt idx="3607">
                  <c:v>-42</c:v>
                </c:pt>
                <c:pt idx="3608">
                  <c:v>-42</c:v>
                </c:pt>
                <c:pt idx="3609">
                  <c:v>-42</c:v>
                </c:pt>
                <c:pt idx="3610">
                  <c:v>-42</c:v>
                </c:pt>
                <c:pt idx="3611">
                  <c:v>-42</c:v>
                </c:pt>
                <c:pt idx="3612">
                  <c:v>-42</c:v>
                </c:pt>
                <c:pt idx="3613">
                  <c:v>-42</c:v>
                </c:pt>
                <c:pt idx="3614">
                  <c:v>-42</c:v>
                </c:pt>
                <c:pt idx="3615">
                  <c:v>-42</c:v>
                </c:pt>
                <c:pt idx="3616">
                  <c:v>-42</c:v>
                </c:pt>
                <c:pt idx="3617">
                  <c:v>-42</c:v>
                </c:pt>
                <c:pt idx="3618">
                  <c:v>-42</c:v>
                </c:pt>
                <c:pt idx="3619">
                  <c:v>-42</c:v>
                </c:pt>
                <c:pt idx="3620">
                  <c:v>-42</c:v>
                </c:pt>
                <c:pt idx="3621">
                  <c:v>-42</c:v>
                </c:pt>
                <c:pt idx="3622">
                  <c:v>-42</c:v>
                </c:pt>
                <c:pt idx="3623">
                  <c:v>-42</c:v>
                </c:pt>
                <c:pt idx="3624">
                  <c:v>-42</c:v>
                </c:pt>
                <c:pt idx="3625">
                  <c:v>-42</c:v>
                </c:pt>
                <c:pt idx="3626">
                  <c:v>-42</c:v>
                </c:pt>
                <c:pt idx="3627">
                  <c:v>-42</c:v>
                </c:pt>
                <c:pt idx="3628">
                  <c:v>-42</c:v>
                </c:pt>
                <c:pt idx="3629">
                  <c:v>-42</c:v>
                </c:pt>
                <c:pt idx="3630">
                  <c:v>-42</c:v>
                </c:pt>
                <c:pt idx="3631">
                  <c:v>-42</c:v>
                </c:pt>
                <c:pt idx="3632">
                  <c:v>-42</c:v>
                </c:pt>
                <c:pt idx="3633">
                  <c:v>-42</c:v>
                </c:pt>
                <c:pt idx="3634">
                  <c:v>-42</c:v>
                </c:pt>
                <c:pt idx="3635">
                  <c:v>-42</c:v>
                </c:pt>
                <c:pt idx="3636">
                  <c:v>-42</c:v>
                </c:pt>
                <c:pt idx="3637">
                  <c:v>-42</c:v>
                </c:pt>
                <c:pt idx="3638">
                  <c:v>-42</c:v>
                </c:pt>
                <c:pt idx="3639">
                  <c:v>-42</c:v>
                </c:pt>
                <c:pt idx="3640">
                  <c:v>-42</c:v>
                </c:pt>
                <c:pt idx="3641">
                  <c:v>-42</c:v>
                </c:pt>
                <c:pt idx="3642">
                  <c:v>-42</c:v>
                </c:pt>
                <c:pt idx="3643">
                  <c:v>-42</c:v>
                </c:pt>
                <c:pt idx="3644">
                  <c:v>-42</c:v>
                </c:pt>
                <c:pt idx="3645">
                  <c:v>-42</c:v>
                </c:pt>
                <c:pt idx="3646">
                  <c:v>-42</c:v>
                </c:pt>
                <c:pt idx="3647">
                  <c:v>-42</c:v>
                </c:pt>
                <c:pt idx="3648">
                  <c:v>-42</c:v>
                </c:pt>
                <c:pt idx="3649">
                  <c:v>-42</c:v>
                </c:pt>
                <c:pt idx="3650">
                  <c:v>-42</c:v>
                </c:pt>
                <c:pt idx="3651">
                  <c:v>-42</c:v>
                </c:pt>
                <c:pt idx="3652">
                  <c:v>-42</c:v>
                </c:pt>
                <c:pt idx="3653">
                  <c:v>-42</c:v>
                </c:pt>
                <c:pt idx="3654">
                  <c:v>-42</c:v>
                </c:pt>
                <c:pt idx="3655">
                  <c:v>-42</c:v>
                </c:pt>
                <c:pt idx="3656">
                  <c:v>-42</c:v>
                </c:pt>
                <c:pt idx="3657">
                  <c:v>-42</c:v>
                </c:pt>
                <c:pt idx="3658">
                  <c:v>-42</c:v>
                </c:pt>
                <c:pt idx="3659">
                  <c:v>-42</c:v>
                </c:pt>
                <c:pt idx="3660">
                  <c:v>-42</c:v>
                </c:pt>
                <c:pt idx="3661">
                  <c:v>-42</c:v>
                </c:pt>
                <c:pt idx="3662">
                  <c:v>-42</c:v>
                </c:pt>
                <c:pt idx="3663">
                  <c:v>-42</c:v>
                </c:pt>
                <c:pt idx="3664">
                  <c:v>-42</c:v>
                </c:pt>
                <c:pt idx="3665">
                  <c:v>-42</c:v>
                </c:pt>
                <c:pt idx="3666">
                  <c:v>-42</c:v>
                </c:pt>
                <c:pt idx="3667">
                  <c:v>-42</c:v>
                </c:pt>
                <c:pt idx="3668">
                  <c:v>-42</c:v>
                </c:pt>
                <c:pt idx="3669">
                  <c:v>-42</c:v>
                </c:pt>
                <c:pt idx="3670">
                  <c:v>-42</c:v>
                </c:pt>
                <c:pt idx="3671">
                  <c:v>-42</c:v>
                </c:pt>
                <c:pt idx="3672">
                  <c:v>-42</c:v>
                </c:pt>
                <c:pt idx="3673">
                  <c:v>-42</c:v>
                </c:pt>
                <c:pt idx="3674">
                  <c:v>-42</c:v>
                </c:pt>
                <c:pt idx="3675">
                  <c:v>-42</c:v>
                </c:pt>
                <c:pt idx="3676">
                  <c:v>-42</c:v>
                </c:pt>
                <c:pt idx="3677">
                  <c:v>-42</c:v>
                </c:pt>
                <c:pt idx="3678">
                  <c:v>-42</c:v>
                </c:pt>
                <c:pt idx="3679">
                  <c:v>-42</c:v>
                </c:pt>
                <c:pt idx="3680">
                  <c:v>-42</c:v>
                </c:pt>
                <c:pt idx="3681">
                  <c:v>-42</c:v>
                </c:pt>
                <c:pt idx="3682">
                  <c:v>-42</c:v>
                </c:pt>
                <c:pt idx="3683">
                  <c:v>-42</c:v>
                </c:pt>
                <c:pt idx="3684">
                  <c:v>-42</c:v>
                </c:pt>
                <c:pt idx="3685">
                  <c:v>-42</c:v>
                </c:pt>
                <c:pt idx="3686">
                  <c:v>-42</c:v>
                </c:pt>
                <c:pt idx="3687">
                  <c:v>-42</c:v>
                </c:pt>
                <c:pt idx="3688">
                  <c:v>-42</c:v>
                </c:pt>
                <c:pt idx="3689">
                  <c:v>-42</c:v>
                </c:pt>
                <c:pt idx="3690">
                  <c:v>-42</c:v>
                </c:pt>
                <c:pt idx="3691">
                  <c:v>-42</c:v>
                </c:pt>
                <c:pt idx="3692">
                  <c:v>-42</c:v>
                </c:pt>
                <c:pt idx="3693">
                  <c:v>-42</c:v>
                </c:pt>
                <c:pt idx="3694">
                  <c:v>-42</c:v>
                </c:pt>
                <c:pt idx="3695">
                  <c:v>-42</c:v>
                </c:pt>
                <c:pt idx="3696">
                  <c:v>-42</c:v>
                </c:pt>
                <c:pt idx="3697">
                  <c:v>-42</c:v>
                </c:pt>
                <c:pt idx="3698">
                  <c:v>-42</c:v>
                </c:pt>
                <c:pt idx="3699">
                  <c:v>-42</c:v>
                </c:pt>
                <c:pt idx="3700">
                  <c:v>-42</c:v>
                </c:pt>
                <c:pt idx="3701">
                  <c:v>-42</c:v>
                </c:pt>
                <c:pt idx="3702">
                  <c:v>-42</c:v>
                </c:pt>
                <c:pt idx="3703">
                  <c:v>-42</c:v>
                </c:pt>
                <c:pt idx="3704">
                  <c:v>-42</c:v>
                </c:pt>
                <c:pt idx="3705">
                  <c:v>-42</c:v>
                </c:pt>
                <c:pt idx="3706">
                  <c:v>-42</c:v>
                </c:pt>
                <c:pt idx="3707">
                  <c:v>-42</c:v>
                </c:pt>
                <c:pt idx="3708">
                  <c:v>-42</c:v>
                </c:pt>
                <c:pt idx="3709">
                  <c:v>-42</c:v>
                </c:pt>
                <c:pt idx="3710">
                  <c:v>-42</c:v>
                </c:pt>
                <c:pt idx="3711">
                  <c:v>-42</c:v>
                </c:pt>
                <c:pt idx="3712">
                  <c:v>-42</c:v>
                </c:pt>
                <c:pt idx="3713">
                  <c:v>-42</c:v>
                </c:pt>
                <c:pt idx="3714">
                  <c:v>-42</c:v>
                </c:pt>
                <c:pt idx="3715">
                  <c:v>-42</c:v>
                </c:pt>
                <c:pt idx="3716">
                  <c:v>-42</c:v>
                </c:pt>
                <c:pt idx="3717">
                  <c:v>-42</c:v>
                </c:pt>
                <c:pt idx="3718">
                  <c:v>-42</c:v>
                </c:pt>
                <c:pt idx="3719">
                  <c:v>-42</c:v>
                </c:pt>
                <c:pt idx="3720">
                  <c:v>-42</c:v>
                </c:pt>
                <c:pt idx="3721">
                  <c:v>-42</c:v>
                </c:pt>
                <c:pt idx="3722">
                  <c:v>-42</c:v>
                </c:pt>
                <c:pt idx="3723">
                  <c:v>-42</c:v>
                </c:pt>
                <c:pt idx="3724">
                  <c:v>-42</c:v>
                </c:pt>
                <c:pt idx="3725">
                  <c:v>-42</c:v>
                </c:pt>
                <c:pt idx="3726">
                  <c:v>-42</c:v>
                </c:pt>
                <c:pt idx="3727">
                  <c:v>-42</c:v>
                </c:pt>
                <c:pt idx="3728">
                  <c:v>-41</c:v>
                </c:pt>
                <c:pt idx="3729">
                  <c:v>-41</c:v>
                </c:pt>
                <c:pt idx="3730">
                  <c:v>-41</c:v>
                </c:pt>
                <c:pt idx="3731">
                  <c:v>-41</c:v>
                </c:pt>
                <c:pt idx="3732">
                  <c:v>-41</c:v>
                </c:pt>
                <c:pt idx="3733">
                  <c:v>-41</c:v>
                </c:pt>
                <c:pt idx="3734">
                  <c:v>-41</c:v>
                </c:pt>
                <c:pt idx="3735">
                  <c:v>-41</c:v>
                </c:pt>
                <c:pt idx="3736">
                  <c:v>-41</c:v>
                </c:pt>
                <c:pt idx="3737">
                  <c:v>-41</c:v>
                </c:pt>
                <c:pt idx="3738">
                  <c:v>-41</c:v>
                </c:pt>
                <c:pt idx="3739">
                  <c:v>-41</c:v>
                </c:pt>
                <c:pt idx="3740">
                  <c:v>-41</c:v>
                </c:pt>
                <c:pt idx="3741">
                  <c:v>-41</c:v>
                </c:pt>
                <c:pt idx="3742">
                  <c:v>-41</c:v>
                </c:pt>
                <c:pt idx="3743">
                  <c:v>-41</c:v>
                </c:pt>
                <c:pt idx="3744">
                  <c:v>-41</c:v>
                </c:pt>
                <c:pt idx="3745">
                  <c:v>-41</c:v>
                </c:pt>
                <c:pt idx="3746">
                  <c:v>-41</c:v>
                </c:pt>
                <c:pt idx="3747">
                  <c:v>-41</c:v>
                </c:pt>
                <c:pt idx="3748">
                  <c:v>-41</c:v>
                </c:pt>
                <c:pt idx="3749">
                  <c:v>-41</c:v>
                </c:pt>
                <c:pt idx="3750">
                  <c:v>-41</c:v>
                </c:pt>
                <c:pt idx="3751">
                  <c:v>-41</c:v>
                </c:pt>
                <c:pt idx="3752">
                  <c:v>-41</c:v>
                </c:pt>
                <c:pt idx="3753">
                  <c:v>-41</c:v>
                </c:pt>
                <c:pt idx="3754">
                  <c:v>-41</c:v>
                </c:pt>
                <c:pt idx="3755">
                  <c:v>-41</c:v>
                </c:pt>
                <c:pt idx="3756">
                  <c:v>-41</c:v>
                </c:pt>
                <c:pt idx="3757">
                  <c:v>-41</c:v>
                </c:pt>
                <c:pt idx="3758">
                  <c:v>-41</c:v>
                </c:pt>
                <c:pt idx="3759">
                  <c:v>-41</c:v>
                </c:pt>
                <c:pt idx="3760">
                  <c:v>-41</c:v>
                </c:pt>
                <c:pt idx="3761">
                  <c:v>-41</c:v>
                </c:pt>
                <c:pt idx="3762">
                  <c:v>-41</c:v>
                </c:pt>
                <c:pt idx="3763">
                  <c:v>-41</c:v>
                </c:pt>
                <c:pt idx="3764">
                  <c:v>-41</c:v>
                </c:pt>
                <c:pt idx="3765">
                  <c:v>-41</c:v>
                </c:pt>
                <c:pt idx="3766">
                  <c:v>-41</c:v>
                </c:pt>
                <c:pt idx="3767">
                  <c:v>-41</c:v>
                </c:pt>
                <c:pt idx="3768">
                  <c:v>-41</c:v>
                </c:pt>
                <c:pt idx="3769">
                  <c:v>-41</c:v>
                </c:pt>
                <c:pt idx="3770">
                  <c:v>-41</c:v>
                </c:pt>
                <c:pt idx="3771">
                  <c:v>-41</c:v>
                </c:pt>
                <c:pt idx="3772">
                  <c:v>-41</c:v>
                </c:pt>
                <c:pt idx="3773">
                  <c:v>-41</c:v>
                </c:pt>
                <c:pt idx="3774">
                  <c:v>-41</c:v>
                </c:pt>
                <c:pt idx="3775">
                  <c:v>-41</c:v>
                </c:pt>
                <c:pt idx="3776">
                  <c:v>-41</c:v>
                </c:pt>
                <c:pt idx="3777">
                  <c:v>-41</c:v>
                </c:pt>
                <c:pt idx="3778">
                  <c:v>-41</c:v>
                </c:pt>
                <c:pt idx="3779">
                  <c:v>-41</c:v>
                </c:pt>
                <c:pt idx="3780">
                  <c:v>-41</c:v>
                </c:pt>
                <c:pt idx="3781">
                  <c:v>-41</c:v>
                </c:pt>
                <c:pt idx="3782">
                  <c:v>-41</c:v>
                </c:pt>
                <c:pt idx="3783">
                  <c:v>-41</c:v>
                </c:pt>
                <c:pt idx="3784">
                  <c:v>-41</c:v>
                </c:pt>
                <c:pt idx="3785">
                  <c:v>-41</c:v>
                </c:pt>
                <c:pt idx="3786">
                  <c:v>-41</c:v>
                </c:pt>
                <c:pt idx="3787">
                  <c:v>-41</c:v>
                </c:pt>
                <c:pt idx="3788">
                  <c:v>-41</c:v>
                </c:pt>
                <c:pt idx="3789">
                  <c:v>-41</c:v>
                </c:pt>
                <c:pt idx="3790">
                  <c:v>-41</c:v>
                </c:pt>
                <c:pt idx="3791">
                  <c:v>-41</c:v>
                </c:pt>
                <c:pt idx="3792">
                  <c:v>-41</c:v>
                </c:pt>
                <c:pt idx="3793">
                  <c:v>-41</c:v>
                </c:pt>
                <c:pt idx="3794">
                  <c:v>-41</c:v>
                </c:pt>
                <c:pt idx="3795">
                  <c:v>-41</c:v>
                </c:pt>
                <c:pt idx="3796">
                  <c:v>-41</c:v>
                </c:pt>
                <c:pt idx="3797">
                  <c:v>-41</c:v>
                </c:pt>
                <c:pt idx="3798">
                  <c:v>-41</c:v>
                </c:pt>
                <c:pt idx="3799">
                  <c:v>-41</c:v>
                </c:pt>
                <c:pt idx="3800">
                  <c:v>-41</c:v>
                </c:pt>
                <c:pt idx="3801">
                  <c:v>-41</c:v>
                </c:pt>
                <c:pt idx="3802">
                  <c:v>-41</c:v>
                </c:pt>
                <c:pt idx="3803">
                  <c:v>-41</c:v>
                </c:pt>
                <c:pt idx="3804">
                  <c:v>-41</c:v>
                </c:pt>
                <c:pt idx="3805">
                  <c:v>-41</c:v>
                </c:pt>
                <c:pt idx="3806">
                  <c:v>-41</c:v>
                </c:pt>
                <c:pt idx="3807">
                  <c:v>-41</c:v>
                </c:pt>
                <c:pt idx="3808">
                  <c:v>-41</c:v>
                </c:pt>
                <c:pt idx="3809">
                  <c:v>-41</c:v>
                </c:pt>
                <c:pt idx="3810">
                  <c:v>-41</c:v>
                </c:pt>
                <c:pt idx="3811">
                  <c:v>-41</c:v>
                </c:pt>
                <c:pt idx="3812">
                  <c:v>-41</c:v>
                </c:pt>
                <c:pt idx="3813">
                  <c:v>-41</c:v>
                </c:pt>
                <c:pt idx="3814">
                  <c:v>-41</c:v>
                </c:pt>
                <c:pt idx="3815">
                  <c:v>-41</c:v>
                </c:pt>
                <c:pt idx="3816">
                  <c:v>-41</c:v>
                </c:pt>
                <c:pt idx="3817">
                  <c:v>-41</c:v>
                </c:pt>
                <c:pt idx="3818">
                  <c:v>-41</c:v>
                </c:pt>
                <c:pt idx="3819">
                  <c:v>-41</c:v>
                </c:pt>
                <c:pt idx="3820">
                  <c:v>-41</c:v>
                </c:pt>
                <c:pt idx="3821">
                  <c:v>-41</c:v>
                </c:pt>
                <c:pt idx="3822">
                  <c:v>-41</c:v>
                </c:pt>
                <c:pt idx="3823">
                  <c:v>-41</c:v>
                </c:pt>
                <c:pt idx="3824">
                  <c:v>-41</c:v>
                </c:pt>
                <c:pt idx="3825">
                  <c:v>-41</c:v>
                </c:pt>
                <c:pt idx="3826">
                  <c:v>-41</c:v>
                </c:pt>
                <c:pt idx="3827">
                  <c:v>-41</c:v>
                </c:pt>
                <c:pt idx="3828">
                  <c:v>-41</c:v>
                </c:pt>
                <c:pt idx="3829">
                  <c:v>-41</c:v>
                </c:pt>
                <c:pt idx="3830">
                  <c:v>-41</c:v>
                </c:pt>
                <c:pt idx="3831">
                  <c:v>-41</c:v>
                </c:pt>
                <c:pt idx="3832">
                  <c:v>-41</c:v>
                </c:pt>
                <c:pt idx="3833">
                  <c:v>-41</c:v>
                </c:pt>
                <c:pt idx="3834">
                  <c:v>-41</c:v>
                </c:pt>
                <c:pt idx="3835">
                  <c:v>-41</c:v>
                </c:pt>
                <c:pt idx="3836">
                  <c:v>-41</c:v>
                </c:pt>
                <c:pt idx="3837">
                  <c:v>-41</c:v>
                </c:pt>
                <c:pt idx="3838">
                  <c:v>-41</c:v>
                </c:pt>
                <c:pt idx="3839">
                  <c:v>-41</c:v>
                </c:pt>
                <c:pt idx="3840">
                  <c:v>-41</c:v>
                </c:pt>
                <c:pt idx="3841">
                  <c:v>-41</c:v>
                </c:pt>
                <c:pt idx="3842">
                  <c:v>-41</c:v>
                </c:pt>
                <c:pt idx="3843">
                  <c:v>-41</c:v>
                </c:pt>
                <c:pt idx="3844">
                  <c:v>-41</c:v>
                </c:pt>
                <c:pt idx="3845">
                  <c:v>-41</c:v>
                </c:pt>
                <c:pt idx="3846">
                  <c:v>-41</c:v>
                </c:pt>
                <c:pt idx="3847">
                  <c:v>-41</c:v>
                </c:pt>
                <c:pt idx="3848">
                  <c:v>-41</c:v>
                </c:pt>
                <c:pt idx="3849">
                  <c:v>-41</c:v>
                </c:pt>
                <c:pt idx="3850">
                  <c:v>-41</c:v>
                </c:pt>
                <c:pt idx="3851">
                  <c:v>-41</c:v>
                </c:pt>
                <c:pt idx="3852">
                  <c:v>-41</c:v>
                </c:pt>
                <c:pt idx="3853">
                  <c:v>-41</c:v>
                </c:pt>
                <c:pt idx="3854">
                  <c:v>-41</c:v>
                </c:pt>
                <c:pt idx="3855">
                  <c:v>-41</c:v>
                </c:pt>
                <c:pt idx="3856">
                  <c:v>-41</c:v>
                </c:pt>
                <c:pt idx="3857">
                  <c:v>-41</c:v>
                </c:pt>
                <c:pt idx="3858">
                  <c:v>-41</c:v>
                </c:pt>
                <c:pt idx="3859">
                  <c:v>-41</c:v>
                </c:pt>
                <c:pt idx="3860">
                  <c:v>-41</c:v>
                </c:pt>
                <c:pt idx="3861">
                  <c:v>-41</c:v>
                </c:pt>
                <c:pt idx="3862">
                  <c:v>-41</c:v>
                </c:pt>
                <c:pt idx="3863">
                  <c:v>-41</c:v>
                </c:pt>
                <c:pt idx="3864">
                  <c:v>-41</c:v>
                </c:pt>
                <c:pt idx="3865">
                  <c:v>-41</c:v>
                </c:pt>
                <c:pt idx="3866">
                  <c:v>-41</c:v>
                </c:pt>
                <c:pt idx="3867">
                  <c:v>-41</c:v>
                </c:pt>
                <c:pt idx="3868">
                  <c:v>-41</c:v>
                </c:pt>
                <c:pt idx="3869">
                  <c:v>-41</c:v>
                </c:pt>
                <c:pt idx="3870">
                  <c:v>-41</c:v>
                </c:pt>
                <c:pt idx="3871">
                  <c:v>-41</c:v>
                </c:pt>
                <c:pt idx="3872">
                  <c:v>-41</c:v>
                </c:pt>
                <c:pt idx="3873">
                  <c:v>-41</c:v>
                </c:pt>
                <c:pt idx="3874">
                  <c:v>-41</c:v>
                </c:pt>
                <c:pt idx="3875">
                  <c:v>-41</c:v>
                </c:pt>
                <c:pt idx="3876">
                  <c:v>-41</c:v>
                </c:pt>
                <c:pt idx="3877">
                  <c:v>-41</c:v>
                </c:pt>
                <c:pt idx="3878">
                  <c:v>-41</c:v>
                </c:pt>
                <c:pt idx="3879">
                  <c:v>-41</c:v>
                </c:pt>
                <c:pt idx="3880">
                  <c:v>-41</c:v>
                </c:pt>
                <c:pt idx="3881">
                  <c:v>-41</c:v>
                </c:pt>
                <c:pt idx="3882">
                  <c:v>-41</c:v>
                </c:pt>
                <c:pt idx="3883">
                  <c:v>-41</c:v>
                </c:pt>
                <c:pt idx="3884">
                  <c:v>-41</c:v>
                </c:pt>
                <c:pt idx="3885">
                  <c:v>-41</c:v>
                </c:pt>
                <c:pt idx="3886">
                  <c:v>-41</c:v>
                </c:pt>
                <c:pt idx="3887">
                  <c:v>-41</c:v>
                </c:pt>
                <c:pt idx="3888">
                  <c:v>-41</c:v>
                </c:pt>
                <c:pt idx="3889">
                  <c:v>-41</c:v>
                </c:pt>
                <c:pt idx="3890">
                  <c:v>-41</c:v>
                </c:pt>
                <c:pt idx="3891">
                  <c:v>-41</c:v>
                </c:pt>
                <c:pt idx="3892">
                  <c:v>-41</c:v>
                </c:pt>
                <c:pt idx="3893">
                  <c:v>-41</c:v>
                </c:pt>
                <c:pt idx="3894">
                  <c:v>-41</c:v>
                </c:pt>
                <c:pt idx="3895">
                  <c:v>-41</c:v>
                </c:pt>
                <c:pt idx="3896">
                  <c:v>-41</c:v>
                </c:pt>
                <c:pt idx="3897">
                  <c:v>-41</c:v>
                </c:pt>
                <c:pt idx="3898">
                  <c:v>-41</c:v>
                </c:pt>
                <c:pt idx="3899">
                  <c:v>-41</c:v>
                </c:pt>
                <c:pt idx="3900">
                  <c:v>-41</c:v>
                </c:pt>
                <c:pt idx="3901">
                  <c:v>-41</c:v>
                </c:pt>
                <c:pt idx="3902">
                  <c:v>-41</c:v>
                </c:pt>
                <c:pt idx="3903">
                  <c:v>-41</c:v>
                </c:pt>
                <c:pt idx="3904">
                  <c:v>-41</c:v>
                </c:pt>
                <c:pt idx="3905">
                  <c:v>-41</c:v>
                </c:pt>
                <c:pt idx="3906">
                  <c:v>-41</c:v>
                </c:pt>
                <c:pt idx="3907">
                  <c:v>-41</c:v>
                </c:pt>
                <c:pt idx="3908">
                  <c:v>-41</c:v>
                </c:pt>
                <c:pt idx="3909">
                  <c:v>-41</c:v>
                </c:pt>
                <c:pt idx="3910">
                  <c:v>-41</c:v>
                </c:pt>
                <c:pt idx="3911">
                  <c:v>-41</c:v>
                </c:pt>
                <c:pt idx="3912">
                  <c:v>-41</c:v>
                </c:pt>
                <c:pt idx="3913">
                  <c:v>-41</c:v>
                </c:pt>
                <c:pt idx="3914">
                  <c:v>-41</c:v>
                </c:pt>
                <c:pt idx="3915">
                  <c:v>-41</c:v>
                </c:pt>
                <c:pt idx="3916">
                  <c:v>-41</c:v>
                </c:pt>
                <c:pt idx="3917">
                  <c:v>-41</c:v>
                </c:pt>
                <c:pt idx="3918">
                  <c:v>-41</c:v>
                </c:pt>
                <c:pt idx="3919">
                  <c:v>-41</c:v>
                </c:pt>
                <c:pt idx="3920">
                  <c:v>-41</c:v>
                </c:pt>
                <c:pt idx="3921">
                  <c:v>-41</c:v>
                </c:pt>
                <c:pt idx="3922">
                  <c:v>-41</c:v>
                </c:pt>
                <c:pt idx="3923">
                  <c:v>-41</c:v>
                </c:pt>
                <c:pt idx="3924">
                  <c:v>-41</c:v>
                </c:pt>
                <c:pt idx="3925">
                  <c:v>-41</c:v>
                </c:pt>
                <c:pt idx="3926">
                  <c:v>-41</c:v>
                </c:pt>
                <c:pt idx="3927">
                  <c:v>-41</c:v>
                </c:pt>
                <c:pt idx="3928">
                  <c:v>-41</c:v>
                </c:pt>
                <c:pt idx="3929">
                  <c:v>-41</c:v>
                </c:pt>
                <c:pt idx="3930">
                  <c:v>-41</c:v>
                </c:pt>
                <c:pt idx="3931">
                  <c:v>-41</c:v>
                </c:pt>
                <c:pt idx="3932">
                  <c:v>-41</c:v>
                </c:pt>
                <c:pt idx="3933">
                  <c:v>-41</c:v>
                </c:pt>
                <c:pt idx="3934">
                  <c:v>-41</c:v>
                </c:pt>
                <c:pt idx="3935">
                  <c:v>-41</c:v>
                </c:pt>
                <c:pt idx="3936">
                  <c:v>-41</c:v>
                </c:pt>
                <c:pt idx="3937">
                  <c:v>-41</c:v>
                </c:pt>
                <c:pt idx="3938">
                  <c:v>-41</c:v>
                </c:pt>
                <c:pt idx="3939">
                  <c:v>-41</c:v>
                </c:pt>
                <c:pt idx="3940">
                  <c:v>-41</c:v>
                </c:pt>
                <c:pt idx="3941">
                  <c:v>-41</c:v>
                </c:pt>
                <c:pt idx="3942">
                  <c:v>-41</c:v>
                </c:pt>
                <c:pt idx="3943">
                  <c:v>-41</c:v>
                </c:pt>
                <c:pt idx="3944">
                  <c:v>-41</c:v>
                </c:pt>
                <c:pt idx="3945">
                  <c:v>-41</c:v>
                </c:pt>
                <c:pt idx="3946">
                  <c:v>-41</c:v>
                </c:pt>
                <c:pt idx="3947">
                  <c:v>-41</c:v>
                </c:pt>
                <c:pt idx="3948">
                  <c:v>-41</c:v>
                </c:pt>
                <c:pt idx="3949">
                  <c:v>-41</c:v>
                </c:pt>
                <c:pt idx="3950">
                  <c:v>-41</c:v>
                </c:pt>
                <c:pt idx="3951">
                  <c:v>-41</c:v>
                </c:pt>
                <c:pt idx="3952">
                  <c:v>-41</c:v>
                </c:pt>
                <c:pt idx="3953">
                  <c:v>-41</c:v>
                </c:pt>
                <c:pt idx="3954">
                  <c:v>-41</c:v>
                </c:pt>
                <c:pt idx="3955">
                  <c:v>-41</c:v>
                </c:pt>
                <c:pt idx="3956">
                  <c:v>-41</c:v>
                </c:pt>
                <c:pt idx="3957">
                  <c:v>-41</c:v>
                </c:pt>
                <c:pt idx="3958">
                  <c:v>-41</c:v>
                </c:pt>
                <c:pt idx="3959">
                  <c:v>-41</c:v>
                </c:pt>
                <c:pt idx="3960">
                  <c:v>-41</c:v>
                </c:pt>
                <c:pt idx="3961">
                  <c:v>-41</c:v>
                </c:pt>
                <c:pt idx="3962">
                  <c:v>-41</c:v>
                </c:pt>
                <c:pt idx="3963">
                  <c:v>-41</c:v>
                </c:pt>
                <c:pt idx="3964">
                  <c:v>-41</c:v>
                </c:pt>
                <c:pt idx="3965">
                  <c:v>-41</c:v>
                </c:pt>
                <c:pt idx="3966">
                  <c:v>-41</c:v>
                </c:pt>
                <c:pt idx="3967">
                  <c:v>-41</c:v>
                </c:pt>
                <c:pt idx="3968">
                  <c:v>-41</c:v>
                </c:pt>
                <c:pt idx="3969">
                  <c:v>-41</c:v>
                </c:pt>
                <c:pt idx="3970">
                  <c:v>-41</c:v>
                </c:pt>
                <c:pt idx="3971">
                  <c:v>-41</c:v>
                </c:pt>
                <c:pt idx="3972">
                  <c:v>-41</c:v>
                </c:pt>
                <c:pt idx="3973">
                  <c:v>-41</c:v>
                </c:pt>
                <c:pt idx="3974">
                  <c:v>-41</c:v>
                </c:pt>
                <c:pt idx="3975">
                  <c:v>-41</c:v>
                </c:pt>
                <c:pt idx="3976">
                  <c:v>-41</c:v>
                </c:pt>
                <c:pt idx="3977">
                  <c:v>-41</c:v>
                </c:pt>
                <c:pt idx="3978">
                  <c:v>-41</c:v>
                </c:pt>
                <c:pt idx="3979">
                  <c:v>-41</c:v>
                </c:pt>
                <c:pt idx="3980">
                  <c:v>-41</c:v>
                </c:pt>
                <c:pt idx="3981">
                  <c:v>-41</c:v>
                </c:pt>
                <c:pt idx="3982">
                  <c:v>-41</c:v>
                </c:pt>
                <c:pt idx="3983">
                  <c:v>-41</c:v>
                </c:pt>
                <c:pt idx="3984">
                  <c:v>-41</c:v>
                </c:pt>
                <c:pt idx="3985">
                  <c:v>-41</c:v>
                </c:pt>
                <c:pt idx="3986">
                  <c:v>-41</c:v>
                </c:pt>
                <c:pt idx="3987">
                  <c:v>-41</c:v>
                </c:pt>
                <c:pt idx="3988">
                  <c:v>-41</c:v>
                </c:pt>
                <c:pt idx="3989">
                  <c:v>-41</c:v>
                </c:pt>
                <c:pt idx="3990">
                  <c:v>-41</c:v>
                </c:pt>
                <c:pt idx="3991">
                  <c:v>-41</c:v>
                </c:pt>
                <c:pt idx="3992">
                  <c:v>-41</c:v>
                </c:pt>
                <c:pt idx="3993">
                  <c:v>-41</c:v>
                </c:pt>
                <c:pt idx="3994">
                  <c:v>-41</c:v>
                </c:pt>
                <c:pt idx="3995">
                  <c:v>-41</c:v>
                </c:pt>
                <c:pt idx="3996">
                  <c:v>-41</c:v>
                </c:pt>
                <c:pt idx="3997">
                  <c:v>-41</c:v>
                </c:pt>
                <c:pt idx="3998">
                  <c:v>-41</c:v>
                </c:pt>
                <c:pt idx="3999">
                  <c:v>-41</c:v>
                </c:pt>
                <c:pt idx="4000">
                  <c:v>-41</c:v>
                </c:pt>
                <c:pt idx="4001">
                  <c:v>-41</c:v>
                </c:pt>
                <c:pt idx="4002">
                  <c:v>-41</c:v>
                </c:pt>
                <c:pt idx="4003">
                  <c:v>-41</c:v>
                </c:pt>
                <c:pt idx="4004">
                  <c:v>-41</c:v>
                </c:pt>
                <c:pt idx="4005">
                  <c:v>-41</c:v>
                </c:pt>
                <c:pt idx="4006">
                  <c:v>-41</c:v>
                </c:pt>
                <c:pt idx="4007">
                  <c:v>-41</c:v>
                </c:pt>
                <c:pt idx="4008">
                  <c:v>-41</c:v>
                </c:pt>
                <c:pt idx="4009">
                  <c:v>-41</c:v>
                </c:pt>
                <c:pt idx="4010">
                  <c:v>-41</c:v>
                </c:pt>
                <c:pt idx="4011">
                  <c:v>-41</c:v>
                </c:pt>
                <c:pt idx="4012">
                  <c:v>-41</c:v>
                </c:pt>
                <c:pt idx="4013">
                  <c:v>-41</c:v>
                </c:pt>
                <c:pt idx="4014">
                  <c:v>-41</c:v>
                </c:pt>
                <c:pt idx="4015">
                  <c:v>-41</c:v>
                </c:pt>
                <c:pt idx="4016">
                  <c:v>-41</c:v>
                </c:pt>
                <c:pt idx="4017">
                  <c:v>-41</c:v>
                </c:pt>
                <c:pt idx="4018">
                  <c:v>-41</c:v>
                </c:pt>
                <c:pt idx="4019">
                  <c:v>-41</c:v>
                </c:pt>
                <c:pt idx="4020">
                  <c:v>-41</c:v>
                </c:pt>
                <c:pt idx="4021">
                  <c:v>-41</c:v>
                </c:pt>
                <c:pt idx="4022">
                  <c:v>-41</c:v>
                </c:pt>
                <c:pt idx="4023">
                  <c:v>-41</c:v>
                </c:pt>
                <c:pt idx="4024">
                  <c:v>-41</c:v>
                </c:pt>
                <c:pt idx="4025">
                  <c:v>-41</c:v>
                </c:pt>
                <c:pt idx="4026">
                  <c:v>-41</c:v>
                </c:pt>
                <c:pt idx="4027">
                  <c:v>-41</c:v>
                </c:pt>
                <c:pt idx="4028">
                  <c:v>-41</c:v>
                </c:pt>
                <c:pt idx="4029">
                  <c:v>-41</c:v>
                </c:pt>
                <c:pt idx="4030">
                  <c:v>-41</c:v>
                </c:pt>
                <c:pt idx="4031">
                  <c:v>-41</c:v>
                </c:pt>
                <c:pt idx="4032">
                  <c:v>-41</c:v>
                </c:pt>
                <c:pt idx="4033">
                  <c:v>-41</c:v>
                </c:pt>
                <c:pt idx="4034">
                  <c:v>-41</c:v>
                </c:pt>
                <c:pt idx="4035">
                  <c:v>-41</c:v>
                </c:pt>
                <c:pt idx="4036">
                  <c:v>-41</c:v>
                </c:pt>
                <c:pt idx="4037">
                  <c:v>-41</c:v>
                </c:pt>
                <c:pt idx="4038">
                  <c:v>-41</c:v>
                </c:pt>
                <c:pt idx="4039">
                  <c:v>-41</c:v>
                </c:pt>
                <c:pt idx="4040">
                  <c:v>-41</c:v>
                </c:pt>
                <c:pt idx="4041">
                  <c:v>-41</c:v>
                </c:pt>
                <c:pt idx="4042">
                  <c:v>-41</c:v>
                </c:pt>
                <c:pt idx="4043">
                  <c:v>-41</c:v>
                </c:pt>
                <c:pt idx="4044">
                  <c:v>-41</c:v>
                </c:pt>
                <c:pt idx="4045">
                  <c:v>-41</c:v>
                </c:pt>
                <c:pt idx="4046">
                  <c:v>-41</c:v>
                </c:pt>
                <c:pt idx="4047">
                  <c:v>-41</c:v>
                </c:pt>
                <c:pt idx="4048">
                  <c:v>-41</c:v>
                </c:pt>
                <c:pt idx="4049">
                  <c:v>-41</c:v>
                </c:pt>
                <c:pt idx="4050">
                  <c:v>-41</c:v>
                </c:pt>
                <c:pt idx="4051">
                  <c:v>-41</c:v>
                </c:pt>
                <c:pt idx="4052">
                  <c:v>-41</c:v>
                </c:pt>
                <c:pt idx="4053">
                  <c:v>-41</c:v>
                </c:pt>
                <c:pt idx="4054">
                  <c:v>-41</c:v>
                </c:pt>
                <c:pt idx="4055">
                  <c:v>-41</c:v>
                </c:pt>
                <c:pt idx="4056">
                  <c:v>-41</c:v>
                </c:pt>
                <c:pt idx="4057">
                  <c:v>-41</c:v>
                </c:pt>
                <c:pt idx="4058">
                  <c:v>-41</c:v>
                </c:pt>
                <c:pt idx="4059">
                  <c:v>-41</c:v>
                </c:pt>
                <c:pt idx="4060">
                  <c:v>-41</c:v>
                </c:pt>
                <c:pt idx="4061">
                  <c:v>-41</c:v>
                </c:pt>
                <c:pt idx="4062">
                  <c:v>-41</c:v>
                </c:pt>
                <c:pt idx="4063">
                  <c:v>-41</c:v>
                </c:pt>
                <c:pt idx="4064">
                  <c:v>-41</c:v>
                </c:pt>
                <c:pt idx="4065">
                  <c:v>-41</c:v>
                </c:pt>
                <c:pt idx="4066">
                  <c:v>-41</c:v>
                </c:pt>
                <c:pt idx="4067">
                  <c:v>-41</c:v>
                </c:pt>
                <c:pt idx="4068">
                  <c:v>-41</c:v>
                </c:pt>
                <c:pt idx="4069">
                  <c:v>-41</c:v>
                </c:pt>
                <c:pt idx="4070">
                  <c:v>-41</c:v>
                </c:pt>
                <c:pt idx="4071">
                  <c:v>-41</c:v>
                </c:pt>
                <c:pt idx="4072">
                  <c:v>-41</c:v>
                </c:pt>
                <c:pt idx="4073">
                  <c:v>-41</c:v>
                </c:pt>
                <c:pt idx="4074">
                  <c:v>-41</c:v>
                </c:pt>
                <c:pt idx="4075">
                  <c:v>-41</c:v>
                </c:pt>
                <c:pt idx="4076">
                  <c:v>-41</c:v>
                </c:pt>
                <c:pt idx="4077">
                  <c:v>-41</c:v>
                </c:pt>
                <c:pt idx="4078">
                  <c:v>-41</c:v>
                </c:pt>
                <c:pt idx="4079">
                  <c:v>-41</c:v>
                </c:pt>
                <c:pt idx="4080">
                  <c:v>-41</c:v>
                </c:pt>
                <c:pt idx="4081">
                  <c:v>-41</c:v>
                </c:pt>
                <c:pt idx="4082">
                  <c:v>-41</c:v>
                </c:pt>
                <c:pt idx="4083">
                  <c:v>-41</c:v>
                </c:pt>
                <c:pt idx="4084">
                  <c:v>-41</c:v>
                </c:pt>
                <c:pt idx="4085">
                  <c:v>-41</c:v>
                </c:pt>
                <c:pt idx="4086">
                  <c:v>-41</c:v>
                </c:pt>
                <c:pt idx="4087">
                  <c:v>-41</c:v>
                </c:pt>
                <c:pt idx="4088">
                  <c:v>-41</c:v>
                </c:pt>
                <c:pt idx="4089">
                  <c:v>-41</c:v>
                </c:pt>
                <c:pt idx="4090">
                  <c:v>-41</c:v>
                </c:pt>
                <c:pt idx="4091">
                  <c:v>-41</c:v>
                </c:pt>
                <c:pt idx="4092">
                  <c:v>-41</c:v>
                </c:pt>
                <c:pt idx="4093">
                  <c:v>-41</c:v>
                </c:pt>
                <c:pt idx="4094">
                  <c:v>-41</c:v>
                </c:pt>
                <c:pt idx="4095">
                  <c:v>-41</c:v>
                </c:pt>
                <c:pt idx="4096">
                  <c:v>-41</c:v>
                </c:pt>
                <c:pt idx="4097">
                  <c:v>-41</c:v>
                </c:pt>
                <c:pt idx="4098">
                  <c:v>-41</c:v>
                </c:pt>
                <c:pt idx="4099">
                  <c:v>-41</c:v>
                </c:pt>
                <c:pt idx="4100">
                  <c:v>-41</c:v>
                </c:pt>
                <c:pt idx="4101">
                  <c:v>-41</c:v>
                </c:pt>
                <c:pt idx="4102">
                  <c:v>-41</c:v>
                </c:pt>
                <c:pt idx="4103">
                  <c:v>-41</c:v>
                </c:pt>
                <c:pt idx="4104">
                  <c:v>-41</c:v>
                </c:pt>
                <c:pt idx="4105">
                  <c:v>-41</c:v>
                </c:pt>
                <c:pt idx="4106">
                  <c:v>-41</c:v>
                </c:pt>
                <c:pt idx="4107">
                  <c:v>-41</c:v>
                </c:pt>
                <c:pt idx="4108">
                  <c:v>-41</c:v>
                </c:pt>
                <c:pt idx="4109">
                  <c:v>-41</c:v>
                </c:pt>
                <c:pt idx="4110">
                  <c:v>-41</c:v>
                </c:pt>
                <c:pt idx="4111">
                  <c:v>-41</c:v>
                </c:pt>
                <c:pt idx="4112">
                  <c:v>-41</c:v>
                </c:pt>
                <c:pt idx="4113">
                  <c:v>-41</c:v>
                </c:pt>
                <c:pt idx="4114">
                  <c:v>-41</c:v>
                </c:pt>
                <c:pt idx="4115">
                  <c:v>-41</c:v>
                </c:pt>
                <c:pt idx="4116">
                  <c:v>-41</c:v>
                </c:pt>
                <c:pt idx="4117">
                  <c:v>-41</c:v>
                </c:pt>
                <c:pt idx="4118">
                  <c:v>-41</c:v>
                </c:pt>
                <c:pt idx="4119">
                  <c:v>-41</c:v>
                </c:pt>
                <c:pt idx="4120">
                  <c:v>-41</c:v>
                </c:pt>
                <c:pt idx="4121">
                  <c:v>-41</c:v>
                </c:pt>
                <c:pt idx="4122">
                  <c:v>-41</c:v>
                </c:pt>
                <c:pt idx="4123">
                  <c:v>-41</c:v>
                </c:pt>
                <c:pt idx="4124">
                  <c:v>-41</c:v>
                </c:pt>
                <c:pt idx="4125">
                  <c:v>-41</c:v>
                </c:pt>
                <c:pt idx="4126">
                  <c:v>-41</c:v>
                </c:pt>
                <c:pt idx="4127">
                  <c:v>-41</c:v>
                </c:pt>
                <c:pt idx="4128">
                  <c:v>-41</c:v>
                </c:pt>
                <c:pt idx="4129">
                  <c:v>-41</c:v>
                </c:pt>
                <c:pt idx="4130">
                  <c:v>-41</c:v>
                </c:pt>
                <c:pt idx="4131">
                  <c:v>-41</c:v>
                </c:pt>
                <c:pt idx="4132">
                  <c:v>-41</c:v>
                </c:pt>
                <c:pt idx="4133">
                  <c:v>-41</c:v>
                </c:pt>
                <c:pt idx="4134">
                  <c:v>-41</c:v>
                </c:pt>
                <c:pt idx="4135">
                  <c:v>-41</c:v>
                </c:pt>
                <c:pt idx="4136">
                  <c:v>-41</c:v>
                </c:pt>
                <c:pt idx="4137">
                  <c:v>-41</c:v>
                </c:pt>
                <c:pt idx="4138">
                  <c:v>-41</c:v>
                </c:pt>
                <c:pt idx="4139">
                  <c:v>-41</c:v>
                </c:pt>
                <c:pt idx="4140">
                  <c:v>-41</c:v>
                </c:pt>
                <c:pt idx="4141">
                  <c:v>-41</c:v>
                </c:pt>
                <c:pt idx="4142">
                  <c:v>-41</c:v>
                </c:pt>
                <c:pt idx="4143">
                  <c:v>-41</c:v>
                </c:pt>
                <c:pt idx="4144">
                  <c:v>-41</c:v>
                </c:pt>
                <c:pt idx="4145">
                  <c:v>-41</c:v>
                </c:pt>
                <c:pt idx="4146">
                  <c:v>-41</c:v>
                </c:pt>
                <c:pt idx="4147">
                  <c:v>-41</c:v>
                </c:pt>
                <c:pt idx="4148">
                  <c:v>-41</c:v>
                </c:pt>
                <c:pt idx="4149">
                  <c:v>-41</c:v>
                </c:pt>
                <c:pt idx="4150">
                  <c:v>-41</c:v>
                </c:pt>
                <c:pt idx="4151">
                  <c:v>-41</c:v>
                </c:pt>
                <c:pt idx="4152">
                  <c:v>-41</c:v>
                </c:pt>
                <c:pt idx="4153">
                  <c:v>-41</c:v>
                </c:pt>
                <c:pt idx="4154">
                  <c:v>-41</c:v>
                </c:pt>
                <c:pt idx="4155">
                  <c:v>-41</c:v>
                </c:pt>
                <c:pt idx="4156">
                  <c:v>-41</c:v>
                </c:pt>
                <c:pt idx="4157">
                  <c:v>-41</c:v>
                </c:pt>
                <c:pt idx="4158">
                  <c:v>-41</c:v>
                </c:pt>
                <c:pt idx="4159">
                  <c:v>-41</c:v>
                </c:pt>
                <c:pt idx="4160">
                  <c:v>-41</c:v>
                </c:pt>
                <c:pt idx="4161">
                  <c:v>-41</c:v>
                </c:pt>
                <c:pt idx="4162">
                  <c:v>-41</c:v>
                </c:pt>
                <c:pt idx="4163">
                  <c:v>-41</c:v>
                </c:pt>
                <c:pt idx="4164">
                  <c:v>-41</c:v>
                </c:pt>
                <c:pt idx="4165">
                  <c:v>-41</c:v>
                </c:pt>
                <c:pt idx="4166">
                  <c:v>-41</c:v>
                </c:pt>
                <c:pt idx="4167">
                  <c:v>-41</c:v>
                </c:pt>
                <c:pt idx="4168">
                  <c:v>-41</c:v>
                </c:pt>
                <c:pt idx="4169">
                  <c:v>-41</c:v>
                </c:pt>
                <c:pt idx="4170">
                  <c:v>-41</c:v>
                </c:pt>
                <c:pt idx="4171">
                  <c:v>-41</c:v>
                </c:pt>
                <c:pt idx="4172">
                  <c:v>-41</c:v>
                </c:pt>
                <c:pt idx="4173">
                  <c:v>-41</c:v>
                </c:pt>
                <c:pt idx="4174">
                  <c:v>-41</c:v>
                </c:pt>
                <c:pt idx="4175">
                  <c:v>-41</c:v>
                </c:pt>
                <c:pt idx="4176">
                  <c:v>-41</c:v>
                </c:pt>
                <c:pt idx="4177">
                  <c:v>-41</c:v>
                </c:pt>
                <c:pt idx="4178">
                  <c:v>-41</c:v>
                </c:pt>
                <c:pt idx="4179">
                  <c:v>-41</c:v>
                </c:pt>
                <c:pt idx="4180">
                  <c:v>-41</c:v>
                </c:pt>
                <c:pt idx="4181">
                  <c:v>-41</c:v>
                </c:pt>
                <c:pt idx="4182">
                  <c:v>-41</c:v>
                </c:pt>
                <c:pt idx="4183">
                  <c:v>-41</c:v>
                </c:pt>
                <c:pt idx="4184">
                  <c:v>-41</c:v>
                </c:pt>
                <c:pt idx="4185">
                  <c:v>-41</c:v>
                </c:pt>
                <c:pt idx="4186">
                  <c:v>-41</c:v>
                </c:pt>
                <c:pt idx="4187">
                  <c:v>-41</c:v>
                </c:pt>
                <c:pt idx="4188">
                  <c:v>-41</c:v>
                </c:pt>
                <c:pt idx="4189">
                  <c:v>-41</c:v>
                </c:pt>
                <c:pt idx="4190">
                  <c:v>-41</c:v>
                </c:pt>
                <c:pt idx="4191">
                  <c:v>-41</c:v>
                </c:pt>
                <c:pt idx="4192">
                  <c:v>-41</c:v>
                </c:pt>
                <c:pt idx="4193">
                  <c:v>-41</c:v>
                </c:pt>
                <c:pt idx="4194">
                  <c:v>-41</c:v>
                </c:pt>
                <c:pt idx="4195">
                  <c:v>-41</c:v>
                </c:pt>
                <c:pt idx="4196">
                  <c:v>-41</c:v>
                </c:pt>
                <c:pt idx="4197">
                  <c:v>-41</c:v>
                </c:pt>
                <c:pt idx="4198">
                  <c:v>-41</c:v>
                </c:pt>
                <c:pt idx="4199">
                  <c:v>-41</c:v>
                </c:pt>
                <c:pt idx="4200">
                  <c:v>-41</c:v>
                </c:pt>
                <c:pt idx="4201">
                  <c:v>-41</c:v>
                </c:pt>
                <c:pt idx="4202">
                  <c:v>-41</c:v>
                </c:pt>
                <c:pt idx="4203">
                  <c:v>-41</c:v>
                </c:pt>
                <c:pt idx="4204">
                  <c:v>-41</c:v>
                </c:pt>
                <c:pt idx="4205">
                  <c:v>-41</c:v>
                </c:pt>
                <c:pt idx="4206">
                  <c:v>-41</c:v>
                </c:pt>
                <c:pt idx="4207">
                  <c:v>-41</c:v>
                </c:pt>
                <c:pt idx="4208">
                  <c:v>-41</c:v>
                </c:pt>
                <c:pt idx="4209">
                  <c:v>-41</c:v>
                </c:pt>
                <c:pt idx="4210">
                  <c:v>-41</c:v>
                </c:pt>
                <c:pt idx="4211">
                  <c:v>-41</c:v>
                </c:pt>
                <c:pt idx="4212">
                  <c:v>-41</c:v>
                </c:pt>
                <c:pt idx="4213">
                  <c:v>-41</c:v>
                </c:pt>
                <c:pt idx="4214">
                  <c:v>-41</c:v>
                </c:pt>
                <c:pt idx="4215">
                  <c:v>-41</c:v>
                </c:pt>
                <c:pt idx="4216">
                  <c:v>-41</c:v>
                </c:pt>
                <c:pt idx="4217">
                  <c:v>-41</c:v>
                </c:pt>
                <c:pt idx="4218">
                  <c:v>-41</c:v>
                </c:pt>
                <c:pt idx="4219">
                  <c:v>-41</c:v>
                </c:pt>
                <c:pt idx="4220">
                  <c:v>-41</c:v>
                </c:pt>
                <c:pt idx="4221">
                  <c:v>-41</c:v>
                </c:pt>
                <c:pt idx="4222">
                  <c:v>-41</c:v>
                </c:pt>
                <c:pt idx="4223">
                  <c:v>-41</c:v>
                </c:pt>
                <c:pt idx="4224">
                  <c:v>-41</c:v>
                </c:pt>
                <c:pt idx="4225">
                  <c:v>-41</c:v>
                </c:pt>
                <c:pt idx="4226">
                  <c:v>-41</c:v>
                </c:pt>
                <c:pt idx="4227">
                  <c:v>-41</c:v>
                </c:pt>
                <c:pt idx="4228">
                  <c:v>-41</c:v>
                </c:pt>
                <c:pt idx="4229">
                  <c:v>-41</c:v>
                </c:pt>
                <c:pt idx="4230">
                  <c:v>-41</c:v>
                </c:pt>
                <c:pt idx="4231">
                  <c:v>-41</c:v>
                </c:pt>
                <c:pt idx="4232">
                  <c:v>-41</c:v>
                </c:pt>
                <c:pt idx="4233">
                  <c:v>-41</c:v>
                </c:pt>
                <c:pt idx="4234">
                  <c:v>-41</c:v>
                </c:pt>
                <c:pt idx="4235">
                  <c:v>-41</c:v>
                </c:pt>
                <c:pt idx="4236">
                  <c:v>-41</c:v>
                </c:pt>
                <c:pt idx="4237">
                  <c:v>-41</c:v>
                </c:pt>
                <c:pt idx="4238">
                  <c:v>-41</c:v>
                </c:pt>
                <c:pt idx="4239">
                  <c:v>-41</c:v>
                </c:pt>
                <c:pt idx="4240">
                  <c:v>-41</c:v>
                </c:pt>
                <c:pt idx="4241">
                  <c:v>-41</c:v>
                </c:pt>
                <c:pt idx="4242">
                  <c:v>-41</c:v>
                </c:pt>
                <c:pt idx="4243">
                  <c:v>-41</c:v>
                </c:pt>
                <c:pt idx="4244">
                  <c:v>-41</c:v>
                </c:pt>
                <c:pt idx="4245">
                  <c:v>-41</c:v>
                </c:pt>
                <c:pt idx="4246">
                  <c:v>-41</c:v>
                </c:pt>
                <c:pt idx="4247">
                  <c:v>-41</c:v>
                </c:pt>
                <c:pt idx="4248">
                  <c:v>-41</c:v>
                </c:pt>
                <c:pt idx="4249">
                  <c:v>-41</c:v>
                </c:pt>
                <c:pt idx="4250">
                  <c:v>-41</c:v>
                </c:pt>
                <c:pt idx="4251">
                  <c:v>-41</c:v>
                </c:pt>
                <c:pt idx="4252">
                  <c:v>-41</c:v>
                </c:pt>
                <c:pt idx="4253">
                  <c:v>-41</c:v>
                </c:pt>
                <c:pt idx="4254">
                  <c:v>-41</c:v>
                </c:pt>
                <c:pt idx="4255">
                  <c:v>-41</c:v>
                </c:pt>
                <c:pt idx="4256">
                  <c:v>-41</c:v>
                </c:pt>
                <c:pt idx="4257">
                  <c:v>-41</c:v>
                </c:pt>
                <c:pt idx="4258">
                  <c:v>-41</c:v>
                </c:pt>
                <c:pt idx="4259">
                  <c:v>-41</c:v>
                </c:pt>
                <c:pt idx="4260">
                  <c:v>-41</c:v>
                </c:pt>
                <c:pt idx="4261">
                  <c:v>-41</c:v>
                </c:pt>
                <c:pt idx="4262">
                  <c:v>-41</c:v>
                </c:pt>
                <c:pt idx="4263">
                  <c:v>-41</c:v>
                </c:pt>
                <c:pt idx="4264">
                  <c:v>-41</c:v>
                </c:pt>
                <c:pt idx="4265">
                  <c:v>-41</c:v>
                </c:pt>
                <c:pt idx="4266">
                  <c:v>-41</c:v>
                </c:pt>
                <c:pt idx="4267">
                  <c:v>-41</c:v>
                </c:pt>
                <c:pt idx="4268">
                  <c:v>-41</c:v>
                </c:pt>
                <c:pt idx="4269">
                  <c:v>-41</c:v>
                </c:pt>
                <c:pt idx="4270">
                  <c:v>-41</c:v>
                </c:pt>
                <c:pt idx="4271">
                  <c:v>-41</c:v>
                </c:pt>
                <c:pt idx="4272">
                  <c:v>-41</c:v>
                </c:pt>
                <c:pt idx="4273">
                  <c:v>-41</c:v>
                </c:pt>
                <c:pt idx="4274">
                  <c:v>-41</c:v>
                </c:pt>
                <c:pt idx="4275">
                  <c:v>-41</c:v>
                </c:pt>
                <c:pt idx="4276">
                  <c:v>-41</c:v>
                </c:pt>
                <c:pt idx="4277">
                  <c:v>-41</c:v>
                </c:pt>
                <c:pt idx="4278">
                  <c:v>-41</c:v>
                </c:pt>
                <c:pt idx="4279">
                  <c:v>-41</c:v>
                </c:pt>
                <c:pt idx="4280">
                  <c:v>-41</c:v>
                </c:pt>
                <c:pt idx="4281">
                  <c:v>-41</c:v>
                </c:pt>
                <c:pt idx="4282">
                  <c:v>-41</c:v>
                </c:pt>
                <c:pt idx="4283">
                  <c:v>-41</c:v>
                </c:pt>
                <c:pt idx="4284">
                  <c:v>-41</c:v>
                </c:pt>
                <c:pt idx="4285">
                  <c:v>-41</c:v>
                </c:pt>
                <c:pt idx="4286">
                  <c:v>-41</c:v>
                </c:pt>
                <c:pt idx="4287">
                  <c:v>-41</c:v>
                </c:pt>
                <c:pt idx="4288">
                  <c:v>-41</c:v>
                </c:pt>
                <c:pt idx="4289">
                  <c:v>-41</c:v>
                </c:pt>
                <c:pt idx="4290">
                  <c:v>-41</c:v>
                </c:pt>
                <c:pt idx="4291">
                  <c:v>-41</c:v>
                </c:pt>
                <c:pt idx="4292">
                  <c:v>-41</c:v>
                </c:pt>
                <c:pt idx="4293">
                  <c:v>-41</c:v>
                </c:pt>
                <c:pt idx="4294">
                  <c:v>-41</c:v>
                </c:pt>
                <c:pt idx="4295">
                  <c:v>-41</c:v>
                </c:pt>
                <c:pt idx="4296">
                  <c:v>-41</c:v>
                </c:pt>
                <c:pt idx="4297">
                  <c:v>-41</c:v>
                </c:pt>
                <c:pt idx="4298">
                  <c:v>-41</c:v>
                </c:pt>
                <c:pt idx="4299">
                  <c:v>-41</c:v>
                </c:pt>
                <c:pt idx="4300">
                  <c:v>-41</c:v>
                </c:pt>
                <c:pt idx="4301">
                  <c:v>-41</c:v>
                </c:pt>
                <c:pt idx="4302">
                  <c:v>-41</c:v>
                </c:pt>
                <c:pt idx="4303">
                  <c:v>-41</c:v>
                </c:pt>
                <c:pt idx="4304">
                  <c:v>-41</c:v>
                </c:pt>
                <c:pt idx="4305">
                  <c:v>-41</c:v>
                </c:pt>
                <c:pt idx="4306">
                  <c:v>-41</c:v>
                </c:pt>
                <c:pt idx="4307">
                  <c:v>-41</c:v>
                </c:pt>
                <c:pt idx="4308">
                  <c:v>-41</c:v>
                </c:pt>
                <c:pt idx="4309">
                  <c:v>-41</c:v>
                </c:pt>
                <c:pt idx="4310">
                  <c:v>-41</c:v>
                </c:pt>
                <c:pt idx="4311">
                  <c:v>-41</c:v>
                </c:pt>
                <c:pt idx="4312">
                  <c:v>-41</c:v>
                </c:pt>
                <c:pt idx="4313">
                  <c:v>-41</c:v>
                </c:pt>
                <c:pt idx="4314">
                  <c:v>-41</c:v>
                </c:pt>
                <c:pt idx="4315">
                  <c:v>-41</c:v>
                </c:pt>
                <c:pt idx="4316">
                  <c:v>-41</c:v>
                </c:pt>
                <c:pt idx="4317">
                  <c:v>-41</c:v>
                </c:pt>
                <c:pt idx="4318">
                  <c:v>-41</c:v>
                </c:pt>
                <c:pt idx="4319">
                  <c:v>-41</c:v>
                </c:pt>
                <c:pt idx="4320">
                  <c:v>-41</c:v>
                </c:pt>
                <c:pt idx="4321">
                  <c:v>-41</c:v>
                </c:pt>
                <c:pt idx="4322">
                  <c:v>-41</c:v>
                </c:pt>
                <c:pt idx="4323">
                  <c:v>-41</c:v>
                </c:pt>
                <c:pt idx="4324">
                  <c:v>-41</c:v>
                </c:pt>
                <c:pt idx="4325">
                  <c:v>-41</c:v>
                </c:pt>
                <c:pt idx="4326">
                  <c:v>-41</c:v>
                </c:pt>
                <c:pt idx="4327">
                  <c:v>-41</c:v>
                </c:pt>
                <c:pt idx="4328">
                  <c:v>-41</c:v>
                </c:pt>
                <c:pt idx="4329">
                  <c:v>-41</c:v>
                </c:pt>
                <c:pt idx="4330">
                  <c:v>-41</c:v>
                </c:pt>
                <c:pt idx="4331">
                  <c:v>-41</c:v>
                </c:pt>
                <c:pt idx="4332">
                  <c:v>-41</c:v>
                </c:pt>
                <c:pt idx="4333">
                  <c:v>-41</c:v>
                </c:pt>
                <c:pt idx="4334">
                  <c:v>-41</c:v>
                </c:pt>
                <c:pt idx="4335">
                  <c:v>-41</c:v>
                </c:pt>
                <c:pt idx="4336">
                  <c:v>-41</c:v>
                </c:pt>
                <c:pt idx="4337">
                  <c:v>-41</c:v>
                </c:pt>
                <c:pt idx="4338">
                  <c:v>-41</c:v>
                </c:pt>
                <c:pt idx="4339">
                  <c:v>-41</c:v>
                </c:pt>
                <c:pt idx="4340">
                  <c:v>-41</c:v>
                </c:pt>
                <c:pt idx="4341">
                  <c:v>-41</c:v>
                </c:pt>
                <c:pt idx="4342">
                  <c:v>-41</c:v>
                </c:pt>
                <c:pt idx="4343">
                  <c:v>-41</c:v>
                </c:pt>
                <c:pt idx="4344">
                  <c:v>-41</c:v>
                </c:pt>
                <c:pt idx="4345">
                  <c:v>-41</c:v>
                </c:pt>
                <c:pt idx="4346">
                  <c:v>-41</c:v>
                </c:pt>
                <c:pt idx="4347">
                  <c:v>-41</c:v>
                </c:pt>
                <c:pt idx="4348">
                  <c:v>-41</c:v>
                </c:pt>
                <c:pt idx="4349">
                  <c:v>-41</c:v>
                </c:pt>
                <c:pt idx="4350">
                  <c:v>-41</c:v>
                </c:pt>
                <c:pt idx="4351">
                  <c:v>-41</c:v>
                </c:pt>
                <c:pt idx="4352">
                  <c:v>-41</c:v>
                </c:pt>
                <c:pt idx="4353">
                  <c:v>-41</c:v>
                </c:pt>
                <c:pt idx="4354">
                  <c:v>-41</c:v>
                </c:pt>
                <c:pt idx="4355">
                  <c:v>-41</c:v>
                </c:pt>
                <c:pt idx="4356">
                  <c:v>-41</c:v>
                </c:pt>
                <c:pt idx="4357">
                  <c:v>-41</c:v>
                </c:pt>
                <c:pt idx="4358">
                  <c:v>-41</c:v>
                </c:pt>
                <c:pt idx="4359">
                  <c:v>-41</c:v>
                </c:pt>
                <c:pt idx="4360">
                  <c:v>-41</c:v>
                </c:pt>
                <c:pt idx="4361">
                  <c:v>-41</c:v>
                </c:pt>
                <c:pt idx="4362">
                  <c:v>-41</c:v>
                </c:pt>
                <c:pt idx="4363">
                  <c:v>-41</c:v>
                </c:pt>
                <c:pt idx="4364">
                  <c:v>-41</c:v>
                </c:pt>
                <c:pt idx="4365">
                  <c:v>-41</c:v>
                </c:pt>
                <c:pt idx="4366">
                  <c:v>-41</c:v>
                </c:pt>
                <c:pt idx="4367">
                  <c:v>-41</c:v>
                </c:pt>
                <c:pt idx="4368">
                  <c:v>-41</c:v>
                </c:pt>
                <c:pt idx="4369">
                  <c:v>-41</c:v>
                </c:pt>
                <c:pt idx="4370">
                  <c:v>-41</c:v>
                </c:pt>
                <c:pt idx="4371">
                  <c:v>-41</c:v>
                </c:pt>
                <c:pt idx="4372">
                  <c:v>-41</c:v>
                </c:pt>
                <c:pt idx="4373">
                  <c:v>-41</c:v>
                </c:pt>
                <c:pt idx="4374">
                  <c:v>-41</c:v>
                </c:pt>
                <c:pt idx="4375">
                  <c:v>-41</c:v>
                </c:pt>
                <c:pt idx="4376">
                  <c:v>-41</c:v>
                </c:pt>
                <c:pt idx="4377">
                  <c:v>-41</c:v>
                </c:pt>
                <c:pt idx="4378">
                  <c:v>-41</c:v>
                </c:pt>
                <c:pt idx="4379">
                  <c:v>-41</c:v>
                </c:pt>
                <c:pt idx="4380">
                  <c:v>-41</c:v>
                </c:pt>
                <c:pt idx="4381">
                  <c:v>-41</c:v>
                </c:pt>
                <c:pt idx="4382">
                  <c:v>-41</c:v>
                </c:pt>
                <c:pt idx="4383">
                  <c:v>-41</c:v>
                </c:pt>
                <c:pt idx="4384">
                  <c:v>-41</c:v>
                </c:pt>
                <c:pt idx="4385">
                  <c:v>-41</c:v>
                </c:pt>
                <c:pt idx="4386">
                  <c:v>-41</c:v>
                </c:pt>
                <c:pt idx="4387">
                  <c:v>-41</c:v>
                </c:pt>
                <c:pt idx="4388">
                  <c:v>-41</c:v>
                </c:pt>
                <c:pt idx="4389">
                  <c:v>-41</c:v>
                </c:pt>
                <c:pt idx="4390">
                  <c:v>-41</c:v>
                </c:pt>
                <c:pt idx="4391">
                  <c:v>-41</c:v>
                </c:pt>
                <c:pt idx="4392">
                  <c:v>-41</c:v>
                </c:pt>
                <c:pt idx="4393">
                  <c:v>-41</c:v>
                </c:pt>
                <c:pt idx="4394">
                  <c:v>-41</c:v>
                </c:pt>
                <c:pt idx="4395">
                  <c:v>-41</c:v>
                </c:pt>
                <c:pt idx="4396">
                  <c:v>-41</c:v>
                </c:pt>
                <c:pt idx="4397">
                  <c:v>-41</c:v>
                </c:pt>
                <c:pt idx="4398">
                  <c:v>-41</c:v>
                </c:pt>
                <c:pt idx="4399">
                  <c:v>-41</c:v>
                </c:pt>
                <c:pt idx="4400">
                  <c:v>-41</c:v>
                </c:pt>
                <c:pt idx="4401">
                  <c:v>-41</c:v>
                </c:pt>
                <c:pt idx="4402">
                  <c:v>-41</c:v>
                </c:pt>
                <c:pt idx="4403">
                  <c:v>-41</c:v>
                </c:pt>
                <c:pt idx="4404">
                  <c:v>-41</c:v>
                </c:pt>
                <c:pt idx="4405">
                  <c:v>-41</c:v>
                </c:pt>
                <c:pt idx="4406">
                  <c:v>-41</c:v>
                </c:pt>
                <c:pt idx="4407">
                  <c:v>-41</c:v>
                </c:pt>
                <c:pt idx="4408">
                  <c:v>-41</c:v>
                </c:pt>
                <c:pt idx="4409">
                  <c:v>-41</c:v>
                </c:pt>
                <c:pt idx="4410">
                  <c:v>-41</c:v>
                </c:pt>
                <c:pt idx="4411">
                  <c:v>-41</c:v>
                </c:pt>
                <c:pt idx="4412">
                  <c:v>-41</c:v>
                </c:pt>
                <c:pt idx="4413">
                  <c:v>-41</c:v>
                </c:pt>
                <c:pt idx="4414">
                  <c:v>-41</c:v>
                </c:pt>
                <c:pt idx="4415">
                  <c:v>-41</c:v>
                </c:pt>
                <c:pt idx="4416">
                  <c:v>-41</c:v>
                </c:pt>
                <c:pt idx="4417">
                  <c:v>-41</c:v>
                </c:pt>
                <c:pt idx="4418">
                  <c:v>-41</c:v>
                </c:pt>
                <c:pt idx="4419">
                  <c:v>-41</c:v>
                </c:pt>
                <c:pt idx="4420">
                  <c:v>-41</c:v>
                </c:pt>
                <c:pt idx="4421">
                  <c:v>-41</c:v>
                </c:pt>
                <c:pt idx="4422">
                  <c:v>-41</c:v>
                </c:pt>
                <c:pt idx="4423">
                  <c:v>-41</c:v>
                </c:pt>
                <c:pt idx="4424">
                  <c:v>-41</c:v>
                </c:pt>
                <c:pt idx="4425">
                  <c:v>-41</c:v>
                </c:pt>
                <c:pt idx="4426">
                  <c:v>-41</c:v>
                </c:pt>
                <c:pt idx="4427">
                  <c:v>-41</c:v>
                </c:pt>
                <c:pt idx="4428">
                  <c:v>-41</c:v>
                </c:pt>
                <c:pt idx="4429">
                  <c:v>-41</c:v>
                </c:pt>
                <c:pt idx="4430">
                  <c:v>-41</c:v>
                </c:pt>
                <c:pt idx="4431">
                  <c:v>-41</c:v>
                </c:pt>
                <c:pt idx="4432">
                  <c:v>-41</c:v>
                </c:pt>
                <c:pt idx="4433">
                  <c:v>-41</c:v>
                </c:pt>
                <c:pt idx="4434">
                  <c:v>-41</c:v>
                </c:pt>
                <c:pt idx="4435">
                  <c:v>-41</c:v>
                </c:pt>
                <c:pt idx="4436">
                  <c:v>-41</c:v>
                </c:pt>
                <c:pt idx="4437">
                  <c:v>-41</c:v>
                </c:pt>
                <c:pt idx="4438">
                  <c:v>-41</c:v>
                </c:pt>
                <c:pt idx="4439">
                  <c:v>-41</c:v>
                </c:pt>
                <c:pt idx="4440">
                  <c:v>-41</c:v>
                </c:pt>
                <c:pt idx="4441">
                  <c:v>-41</c:v>
                </c:pt>
                <c:pt idx="4442">
                  <c:v>-41</c:v>
                </c:pt>
                <c:pt idx="4443">
                  <c:v>-41</c:v>
                </c:pt>
                <c:pt idx="4444">
                  <c:v>-41</c:v>
                </c:pt>
                <c:pt idx="4445">
                  <c:v>-41</c:v>
                </c:pt>
                <c:pt idx="4446">
                  <c:v>-41</c:v>
                </c:pt>
                <c:pt idx="4447">
                  <c:v>-41</c:v>
                </c:pt>
                <c:pt idx="4448">
                  <c:v>-41</c:v>
                </c:pt>
                <c:pt idx="4449">
                  <c:v>-41</c:v>
                </c:pt>
                <c:pt idx="4450">
                  <c:v>-41</c:v>
                </c:pt>
                <c:pt idx="4451">
                  <c:v>-41</c:v>
                </c:pt>
                <c:pt idx="4452">
                  <c:v>-41</c:v>
                </c:pt>
                <c:pt idx="4453">
                  <c:v>-41</c:v>
                </c:pt>
                <c:pt idx="4454">
                  <c:v>-41</c:v>
                </c:pt>
                <c:pt idx="4455">
                  <c:v>-41</c:v>
                </c:pt>
                <c:pt idx="4456">
                  <c:v>-41</c:v>
                </c:pt>
                <c:pt idx="4457">
                  <c:v>-41</c:v>
                </c:pt>
                <c:pt idx="4458">
                  <c:v>-41</c:v>
                </c:pt>
                <c:pt idx="4459">
                  <c:v>-41</c:v>
                </c:pt>
                <c:pt idx="4460">
                  <c:v>-41</c:v>
                </c:pt>
                <c:pt idx="4461">
                  <c:v>-41</c:v>
                </c:pt>
                <c:pt idx="4462">
                  <c:v>-41</c:v>
                </c:pt>
                <c:pt idx="4463">
                  <c:v>-41</c:v>
                </c:pt>
                <c:pt idx="4464">
                  <c:v>-41</c:v>
                </c:pt>
                <c:pt idx="4465">
                  <c:v>-41</c:v>
                </c:pt>
                <c:pt idx="4466">
                  <c:v>-41</c:v>
                </c:pt>
                <c:pt idx="4467">
                  <c:v>-41</c:v>
                </c:pt>
                <c:pt idx="4468">
                  <c:v>-41</c:v>
                </c:pt>
                <c:pt idx="4469">
                  <c:v>-41</c:v>
                </c:pt>
                <c:pt idx="4470">
                  <c:v>-41</c:v>
                </c:pt>
                <c:pt idx="4471">
                  <c:v>-41</c:v>
                </c:pt>
                <c:pt idx="4472">
                  <c:v>-41</c:v>
                </c:pt>
                <c:pt idx="4473">
                  <c:v>-41</c:v>
                </c:pt>
                <c:pt idx="4474">
                  <c:v>-41</c:v>
                </c:pt>
                <c:pt idx="4475">
                  <c:v>-41</c:v>
                </c:pt>
                <c:pt idx="4476">
                  <c:v>-41</c:v>
                </c:pt>
                <c:pt idx="4477">
                  <c:v>-41</c:v>
                </c:pt>
                <c:pt idx="4478">
                  <c:v>-41</c:v>
                </c:pt>
                <c:pt idx="4479">
                  <c:v>-41</c:v>
                </c:pt>
                <c:pt idx="4480">
                  <c:v>-41</c:v>
                </c:pt>
                <c:pt idx="4481">
                  <c:v>-41</c:v>
                </c:pt>
                <c:pt idx="4482">
                  <c:v>-41</c:v>
                </c:pt>
                <c:pt idx="4483">
                  <c:v>-41</c:v>
                </c:pt>
                <c:pt idx="4484">
                  <c:v>-41</c:v>
                </c:pt>
                <c:pt idx="4485">
                  <c:v>-41</c:v>
                </c:pt>
                <c:pt idx="4486">
                  <c:v>-41</c:v>
                </c:pt>
                <c:pt idx="4487">
                  <c:v>-41</c:v>
                </c:pt>
                <c:pt idx="4488">
                  <c:v>-41</c:v>
                </c:pt>
                <c:pt idx="4489">
                  <c:v>-41</c:v>
                </c:pt>
                <c:pt idx="4490">
                  <c:v>-41</c:v>
                </c:pt>
                <c:pt idx="4491">
                  <c:v>-41</c:v>
                </c:pt>
                <c:pt idx="4492">
                  <c:v>-41</c:v>
                </c:pt>
                <c:pt idx="4493">
                  <c:v>-41</c:v>
                </c:pt>
                <c:pt idx="4494">
                  <c:v>-41</c:v>
                </c:pt>
                <c:pt idx="4495">
                  <c:v>-41</c:v>
                </c:pt>
                <c:pt idx="4496">
                  <c:v>-41</c:v>
                </c:pt>
                <c:pt idx="4497">
                  <c:v>-41</c:v>
                </c:pt>
                <c:pt idx="4498">
                  <c:v>-41</c:v>
                </c:pt>
                <c:pt idx="4499">
                  <c:v>-41</c:v>
                </c:pt>
                <c:pt idx="4500">
                  <c:v>-41</c:v>
                </c:pt>
                <c:pt idx="4501">
                  <c:v>-41</c:v>
                </c:pt>
                <c:pt idx="4502">
                  <c:v>-41</c:v>
                </c:pt>
                <c:pt idx="4503">
                  <c:v>-41</c:v>
                </c:pt>
                <c:pt idx="4504">
                  <c:v>-41</c:v>
                </c:pt>
                <c:pt idx="4505">
                  <c:v>-41</c:v>
                </c:pt>
                <c:pt idx="4506">
                  <c:v>-41</c:v>
                </c:pt>
                <c:pt idx="4507">
                  <c:v>-41</c:v>
                </c:pt>
                <c:pt idx="4508">
                  <c:v>-41</c:v>
                </c:pt>
                <c:pt idx="4509">
                  <c:v>-41</c:v>
                </c:pt>
                <c:pt idx="4510">
                  <c:v>-41</c:v>
                </c:pt>
                <c:pt idx="4511">
                  <c:v>-41</c:v>
                </c:pt>
                <c:pt idx="4512">
                  <c:v>-41</c:v>
                </c:pt>
                <c:pt idx="4513">
                  <c:v>-41</c:v>
                </c:pt>
                <c:pt idx="4514">
                  <c:v>-41</c:v>
                </c:pt>
                <c:pt idx="4515">
                  <c:v>-41</c:v>
                </c:pt>
                <c:pt idx="4516">
                  <c:v>-41</c:v>
                </c:pt>
                <c:pt idx="4517">
                  <c:v>-41</c:v>
                </c:pt>
                <c:pt idx="4518">
                  <c:v>-41</c:v>
                </c:pt>
                <c:pt idx="4519">
                  <c:v>-41</c:v>
                </c:pt>
                <c:pt idx="4520">
                  <c:v>-41</c:v>
                </c:pt>
                <c:pt idx="4521">
                  <c:v>-41</c:v>
                </c:pt>
                <c:pt idx="4522">
                  <c:v>-41</c:v>
                </c:pt>
                <c:pt idx="4523">
                  <c:v>-41</c:v>
                </c:pt>
                <c:pt idx="4524">
                  <c:v>-41</c:v>
                </c:pt>
                <c:pt idx="4525">
                  <c:v>-41</c:v>
                </c:pt>
                <c:pt idx="4526">
                  <c:v>-41</c:v>
                </c:pt>
                <c:pt idx="4527">
                  <c:v>-41</c:v>
                </c:pt>
                <c:pt idx="4528">
                  <c:v>-41</c:v>
                </c:pt>
                <c:pt idx="4529">
                  <c:v>-41</c:v>
                </c:pt>
                <c:pt idx="4530">
                  <c:v>-41</c:v>
                </c:pt>
                <c:pt idx="4531">
                  <c:v>-41</c:v>
                </c:pt>
                <c:pt idx="4532">
                  <c:v>-41</c:v>
                </c:pt>
                <c:pt idx="4533">
                  <c:v>-41</c:v>
                </c:pt>
                <c:pt idx="4534">
                  <c:v>-41</c:v>
                </c:pt>
                <c:pt idx="4535">
                  <c:v>-41</c:v>
                </c:pt>
                <c:pt idx="4536">
                  <c:v>-41</c:v>
                </c:pt>
                <c:pt idx="4537">
                  <c:v>-41</c:v>
                </c:pt>
                <c:pt idx="4538">
                  <c:v>-41</c:v>
                </c:pt>
                <c:pt idx="4539">
                  <c:v>-41</c:v>
                </c:pt>
                <c:pt idx="4540">
                  <c:v>-41</c:v>
                </c:pt>
                <c:pt idx="4541">
                  <c:v>-41</c:v>
                </c:pt>
                <c:pt idx="4542">
                  <c:v>-41</c:v>
                </c:pt>
                <c:pt idx="4543">
                  <c:v>-41</c:v>
                </c:pt>
                <c:pt idx="4544">
                  <c:v>-41</c:v>
                </c:pt>
                <c:pt idx="4545">
                  <c:v>-41</c:v>
                </c:pt>
                <c:pt idx="4546">
                  <c:v>-41</c:v>
                </c:pt>
                <c:pt idx="4547">
                  <c:v>-41</c:v>
                </c:pt>
                <c:pt idx="4548">
                  <c:v>-41</c:v>
                </c:pt>
                <c:pt idx="4549">
                  <c:v>-41</c:v>
                </c:pt>
                <c:pt idx="4550">
                  <c:v>-41</c:v>
                </c:pt>
                <c:pt idx="4551">
                  <c:v>-41</c:v>
                </c:pt>
                <c:pt idx="4552">
                  <c:v>-41</c:v>
                </c:pt>
                <c:pt idx="4553">
                  <c:v>-41</c:v>
                </c:pt>
                <c:pt idx="4554">
                  <c:v>-41</c:v>
                </c:pt>
                <c:pt idx="4555">
                  <c:v>-41</c:v>
                </c:pt>
                <c:pt idx="4556">
                  <c:v>-41</c:v>
                </c:pt>
                <c:pt idx="4557">
                  <c:v>-41</c:v>
                </c:pt>
                <c:pt idx="4558">
                  <c:v>-41</c:v>
                </c:pt>
                <c:pt idx="4559">
                  <c:v>-41</c:v>
                </c:pt>
                <c:pt idx="4560">
                  <c:v>-41</c:v>
                </c:pt>
                <c:pt idx="4561">
                  <c:v>-41</c:v>
                </c:pt>
                <c:pt idx="4562">
                  <c:v>-41</c:v>
                </c:pt>
                <c:pt idx="4563">
                  <c:v>-41</c:v>
                </c:pt>
                <c:pt idx="4564">
                  <c:v>-41</c:v>
                </c:pt>
                <c:pt idx="4565">
                  <c:v>-41</c:v>
                </c:pt>
                <c:pt idx="4566">
                  <c:v>-41</c:v>
                </c:pt>
                <c:pt idx="4567">
                  <c:v>-41</c:v>
                </c:pt>
                <c:pt idx="4568">
                  <c:v>-41</c:v>
                </c:pt>
                <c:pt idx="4569">
                  <c:v>-41</c:v>
                </c:pt>
                <c:pt idx="4570">
                  <c:v>-41</c:v>
                </c:pt>
                <c:pt idx="4571">
                  <c:v>-41</c:v>
                </c:pt>
                <c:pt idx="4572">
                  <c:v>-41</c:v>
                </c:pt>
                <c:pt idx="4573">
                  <c:v>-41</c:v>
                </c:pt>
                <c:pt idx="4574">
                  <c:v>-41</c:v>
                </c:pt>
                <c:pt idx="4575">
                  <c:v>-41</c:v>
                </c:pt>
                <c:pt idx="4576">
                  <c:v>-41</c:v>
                </c:pt>
                <c:pt idx="4577">
                  <c:v>-41</c:v>
                </c:pt>
                <c:pt idx="4578">
                  <c:v>-41</c:v>
                </c:pt>
                <c:pt idx="4579">
                  <c:v>-41</c:v>
                </c:pt>
                <c:pt idx="4580">
                  <c:v>-41</c:v>
                </c:pt>
                <c:pt idx="4581">
                  <c:v>-41</c:v>
                </c:pt>
                <c:pt idx="4582">
                  <c:v>-41</c:v>
                </c:pt>
                <c:pt idx="4583">
                  <c:v>-41</c:v>
                </c:pt>
                <c:pt idx="4584">
                  <c:v>-41</c:v>
                </c:pt>
                <c:pt idx="4585">
                  <c:v>-41</c:v>
                </c:pt>
                <c:pt idx="4586">
                  <c:v>-41</c:v>
                </c:pt>
                <c:pt idx="4587">
                  <c:v>-41</c:v>
                </c:pt>
                <c:pt idx="4588">
                  <c:v>-41</c:v>
                </c:pt>
                <c:pt idx="4589">
                  <c:v>-41</c:v>
                </c:pt>
                <c:pt idx="4590">
                  <c:v>-41</c:v>
                </c:pt>
                <c:pt idx="4591">
                  <c:v>-41</c:v>
                </c:pt>
                <c:pt idx="4592">
                  <c:v>-41</c:v>
                </c:pt>
                <c:pt idx="4593">
                  <c:v>-41</c:v>
                </c:pt>
                <c:pt idx="4594">
                  <c:v>-41</c:v>
                </c:pt>
                <c:pt idx="4595">
                  <c:v>-41</c:v>
                </c:pt>
                <c:pt idx="4596">
                  <c:v>-41</c:v>
                </c:pt>
                <c:pt idx="4597">
                  <c:v>-41</c:v>
                </c:pt>
                <c:pt idx="4598">
                  <c:v>-41</c:v>
                </c:pt>
                <c:pt idx="4599">
                  <c:v>-41</c:v>
                </c:pt>
                <c:pt idx="4600">
                  <c:v>-41</c:v>
                </c:pt>
                <c:pt idx="4601">
                  <c:v>-41</c:v>
                </c:pt>
                <c:pt idx="4602">
                  <c:v>-41</c:v>
                </c:pt>
                <c:pt idx="4603">
                  <c:v>-41</c:v>
                </c:pt>
                <c:pt idx="4604">
                  <c:v>-41</c:v>
                </c:pt>
                <c:pt idx="4605">
                  <c:v>-41</c:v>
                </c:pt>
                <c:pt idx="4606">
                  <c:v>-41</c:v>
                </c:pt>
                <c:pt idx="4607">
                  <c:v>-41</c:v>
                </c:pt>
                <c:pt idx="4608">
                  <c:v>-41</c:v>
                </c:pt>
                <c:pt idx="4609">
                  <c:v>-41</c:v>
                </c:pt>
                <c:pt idx="4610">
                  <c:v>-41</c:v>
                </c:pt>
                <c:pt idx="4611">
                  <c:v>-41</c:v>
                </c:pt>
                <c:pt idx="4612">
                  <c:v>-41</c:v>
                </c:pt>
                <c:pt idx="4613">
                  <c:v>-41</c:v>
                </c:pt>
                <c:pt idx="4614">
                  <c:v>-41</c:v>
                </c:pt>
                <c:pt idx="4615">
                  <c:v>-41</c:v>
                </c:pt>
                <c:pt idx="4616">
                  <c:v>-41</c:v>
                </c:pt>
                <c:pt idx="4617">
                  <c:v>-41</c:v>
                </c:pt>
                <c:pt idx="4618">
                  <c:v>-41</c:v>
                </c:pt>
                <c:pt idx="4619">
                  <c:v>-41</c:v>
                </c:pt>
                <c:pt idx="4620">
                  <c:v>-41</c:v>
                </c:pt>
                <c:pt idx="4621">
                  <c:v>-41</c:v>
                </c:pt>
                <c:pt idx="4622">
                  <c:v>-41</c:v>
                </c:pt>
                <c:pt idx="4623">
                  <c:v>-41</c:v>
                </c:pt>
                <c:pt idx="4624">
                  <c:v>-41</c:v>
                </c:pt>
                <c:pt idx="4625">
                  <c:v>-41</c:v>
                </c:pt>
                <c:pt idx="4626">
                  <c:v>-41</c:v>
                </c:pt>
                <c:pt idx="4627">
                  <c:v>-41</c:v>
                </c:pt>
                <c:pt idx="4628">
                  <c:v>-41</c:v>
                </c:pt>
                <c:pt idx="4629">
                  <c:v>-41</c:v>
                </c:pt>
                <c:pt idx="4630">
                  <c:v>-41</c:v>
                </c:pt>
                <c:pt idx="4631">
                  <c:v>-41</c:v>
                </c:pt>
                <c:pt idx="4632">
                  <c:v>-41</c:v>
                </c:pt>
                <c:pt idx="4633">
                  <c:v>-41</c:v>
                </c:pt>
                <c:pt idx="4634">
                  <c:v>-41</c:v>
                </c:pt>
                <c:pt idx="4635">
                  <c:v>-41</c:v>
                </c:pt>
                <c:pt idx="4636">
                  <c:v>-41</c:v>
                </c:pt>
                <c:pt idx="4637">
                  <c:v>-41</c:v>
                </c:pt>
                <c:pt idx="4638">
                  <c:v>-41</c:v>
                </c:pt>
                <c:pt idx="4639">
                  <c:v>-41</c:v>
                </c:pt>
                <c:pt idx="4640">
                  <c:v>-41</c:v>
                </c:pt>
                <c:pt idx="4641">
                  <c:v>-41</c:v>
                </c:pt>
                <c:pt idx="4642">
                  <c:v>-41</c:v>
                </c:pt>
                <c:pt idx="4643">
                  <c:v>-41</c:v>
                </c:pt>
                <c:pt idx="4644">
                  <c:v>-41</c:v>
                </c:pt>
                <c:pt idx="4645">
                  <c:v>-41</c:v>
                </c:pt>
                <c:pt idx="4646">
                  <c:v>-41</c:v>
                </c:pt>
                <c:pt idx="4647">
                  <c:v>-41</c:v>
                </c:pt>
                <c:pt idx="4648">
                  <c:v>-41</c:v>
                </c:pt>
                <c:pt idx="4649">
                  <c:v>-41</c:v>
                </c:pt>
                <c:pt idx="4650">
                  <c:v>-41</c:v>
                </c:pt>
                <c:pt idx="4651">
                  <c:v>-41</c:v>
                </c:pt>
                <c:pt idx="4652">
                  <c:v>-41</c:v>
                </c:pt>
                <c:pt idx="4653">
                  <c:v>-41</c:v>
                </c:pt>
                <c:pt idx="4654">
                  <c:v>-41</c:v>
                </c:pt>
                <c:pt idx="4655">
                  <c:v>-41</c:v>
                </c:pt>
                <c:pt idx="4656">
                  <c:v>-41</c:v>
                </c:pt>
                <c:pt idx="4657">
                  <c:v>-41</c:v>
                </c:pt>
                <c:pt idx="4658">
                  <c:v>-41</c:v>
                </c:pt>
                <c:pt idx="4659">
                  <c:v>-41</c:v>
                </c:pt>
                <c:pt idx="4660">
                  <c:v>-41</c:v>
                </c:pt>
                <c:pt idx="4661">
                  <c:v>-41</c:v>
                </c:pt>
                <c:pt idx="4662">
                  <c:v>-41</c:v>
                </c:pt>
                <c:pt idx="4663">
                  <c:v>-41</c:v>
                </c:pt>
                <c:pt idx="4664">
                  <c:v>-41</c:v>
                </c:pt>
                <c:pt idx="4665">
                  <c:v>-41</c:v>
                </c:pt>
                <c:pt idx="4666">
                  <c:v>-41</c:v>
                </c:pt>
                <c:pt idx="4667">
                  <c:v>-41</c:v>
                </c:pt>
                <c:pt idx="4668">
                  <c:v>-41</c:v>
                </c:pt>
                <c:pt idx="4669">
                  <c:v>-41</c:v>
                </c:pt>
                <c:pt idx="4670">
                  <c:v>-41</c:v>
                </c:pt>
                <c:pt idx="4671">
                  <c:v>-41</c:v>
                </c:pt>
                <c:pt idx="4672">
                  <c:v>-41</c:v>
                </c:pt>
                <c:pt idx="4673">
                  <c:v>-41</c:v>
                </c:pt>
                <c:pt idx="4674">
                  <c:v>-41</c:v>
                </c:pt>
                <c:pt idx="4675">
                  <c:v>-41</c:v>
                </c:pt>
                <c:pt idx="4676">
                  <c:v>-41</c:v>
                </c:pt>
                <c:pt idx="4677">
                  <c:v>-41</c:v>
                </c:pt>
                <c:pt idx="4678">
                  <c:v>-41</c:v>
                </c:pt>
                <c:pt idx="4679">
                  <c:v>-41</c:v>
                </c:pt>
                <c:pt idx="4680">
                  <c:v>-41</c:v>
                </c:pt>
                <c:pt idx="4681">
                  <c:v>-41</c:v>
                </c:pt>
                <c:pt idx="4682">
                  <c:v>-41</c:v>
                </c:pt>
                <c:pt idx="4683">
                  <c:v>-41</c:v>
                </c:pt>
                <c:pt idx="4684">
                  <c:v>-41</c:v>
                </c:pt>
                <c:pt idx="4685">
                  <c:v>-41</c:v>
                </c:pt>
                <c:pt idx="4686">
                  <c:v>-41</c:v>
                </c:pt>
                <c:pt idx="4687">
                  <c:v>-41</c:v>
                </c:pt>
                <c:pt idx="4688">
                  <c:v>-41</c:v>
                </c:pt>
                <c:pt idx="4689">
                  <c:v>-41</c:v>
                </c:pt>
                <c:pt idx="4690">
                  <c:v>-41</c:v>
                </c:pt>
                <c:pt idx="4691">
                  <c:v>-41</c:v>
                </c:pt>
                <c:pt idx="4692">
                  <c:v>-41</c:v>
                </c:pt>
                <c:pt idx="4693">
                  <c:v>-41</c:v>
                </c:pt>
                <c:pt idx="4694">
                  <c:v>-41</c:v>
                </c:pt>
                <c:pt idx="4695">
                  <c:v>-41</c:v>
                </c:pt>
                <c:pt idx="4696">
                  <c:v>-41</c:v>
                </c:pt>
                <c:pt idx="4697">
                  <c:v>-41</c:v>
                </c:pt>
                <c:pt idx="4698">
                  <c:v>-41</c:v>
                </c:pt>
                <c:pt idx="4699">
                  <c:v>-41</c:v>
                </c:pt>
                <c:pt idx="4700">
                  <c:v>-41</c:v>
                </c:pt>
                <c:pt idx="4701">
                  <c:v>-41</c:v>
                </c:pt>
                <c:pt idx="4702">
                  <c:v>-41</c:v>
                </c:pt>
                <c:pt idx="4703">
                  <c:v>-41</c:v>
                </c:pt>
                <c:pt idx="4704">
                  <c:v>-41</c:v>
                </c:pt>
                <c:pt idx="4705">
                  <c:v>-41</c:v>
                </c:pt>
                <c:pt idx="4706">
                  <c:v>-41</c:v>
                </c:pt>
                <c:pt idx="4707">
                  <c:v>-41</c:v>
                </c:pt>
                <c:pt idx="4708">
                  <c:v>-41</c:v>
                </c:pt>
                <c:pt idx="4709">
                  <c:v>-41</c:v>
                </c:pt>
                <c:pt idx="4710">
                  <c:v>-41</c:v>
                </c:pt>
                <c:pt idx="4711">
                  <c:v>-41</c:v>
                </c:pt>
                <c:pt idx="4712">
                  <c:v>-41</c:v>
                </c:pt>
                <c:pt idx="4713">
                  <c:v>-41</c:v>
                </c:pt>
                <c:pt idx="4714">
                  <c:v>-41</c:v>
                </c:pt>
                <c:pt idx="4715">
                  <c:v>-41</c:v>
                </c:pt>
                <c:pt idx="4716">
                  <c:v>-41</c:v>
                </c:pt>
                <c:pt idx="4717">
                  <c:v>-41</c:v>
                </c:pt>
                <c:pt idx="4718">
                  <c:v>-41</c:v>
                </c:pt>
                <c:pt idx="4719">
                  <c:v>-41</c:v>
                </c:pt>
                <c:pt idx="4720">
                  <c:v>-41</c:v>
                </c:pt>
                <c:pt idx="4721">
                  <c:v>-41</c:v>
                </c:pt>
                <c:pt idx="4722">
                  <c:v>-41</c:v>
                </c:pt>
                <c:pt idx="4723">
                  <c:v>-41</c:v>
                </c:pt>
                <c:pt idx="4724">
                  <c:v>-41</c:v>
                </c:pt>
                <c:pt idx="4725">
                  <c:v>-41</c:v>
                </c:pt>
                <c:pt idx="4726">
                  <c:v>-41</c:v>
                </c:pt>
                <c:pt idx="4727">
                  <c:v>-41</c:v>
                </c:pt>
                <c:pt idx="4728">
                  <c:v>-41</c:v>
                </c:pt>
                <c:pt idx="4729">
                  <c:v>-41</c:v>
                </c:pt>
                <c:pt idx="4730">
                  <c:v>-41</c:v>
                </c:pt>
                <c:pt idx="4731">
                  <c:v>-41</c:v>
                </c:pt>
                <c:pt idx="4732">
                  <c:v>-41</c:v>
                </c:pt>
                <c:pt idx="4733">
                  <c:v>-41</c:v>
                </c:pt>
                <c:pt idx="4734">
                  <c:v>-41</c:v>
                </c:pt>
                <c:pt idx="4735">
                  <c:v>-41</c:v>
                </c:pt>
                <c:pt idx="4736">
                  <c:v>-41</c:v>
                </c:pt>
                <c:pt idx="4737">
                  <c:v>-41</c:v>
                </c:pt>
                <c:pt idx="4738">
                  <c:v>-41</c:v>
                </c:pt>
                <c:pt idx="4739">
                  <c:v>-41</c:v>
                </c:pt>
                <c:pt idx="4740">
                  <c:v>-41</c:v>
                </c:pt>
                <c:pt idx="4741">
                  <c:v>-41</c:v>
                </c:pt>
                <c:pt idx="4742">
                  <c:v>-41</c:v>
                </c:pt>
                <c:pt idx="4743">
                  <c:v>-41</c:v>
                </c:pt>
                <c:pt idx="4744">
                  <c:v>-41</c:v>
                </c:pt>
                <c:pt idx="4745">
                  <c:v>-41</c:v>
                </c:pt>
                <c:pt idx="4746">
                  <c:v>-41</c:v>
                </c:pt>
                <c:pt idx="4747">
                  <c:v>-41</c:v>
                </c:pt>
                <c:pt idx="4748">
                  <c:v>-41</c:v>
                </c:pt>
                <c:pt idx="4749">
                  <c:v>-41</c:v>
                </c:pt>
                <c:pt idx="4750">
                  <c:v>-41</c:v>
                </c:pt>
                <c:pt idx="4751">
                  <c:v>-41</c:v>
                </c:pt>
                <c:pt idx="4752">
                  <c:v>-41</c:v>
                </c:pt>
                <c:pt idx="4753">
                  <c:v>-41</c:v>
                </c:pt>
                <c:pt idx="4754">
                  <c:v>-41</c:v>
                </c:pt>
                <c:pt idx="4755">
                  <c:v>-41</c:v>
                </c:pt>
                <c:pt idx="4756">
                  <c:v>-41</c:v>
                </c:pt>
                <c:pt idx="4757">
                  <c:v>-41</c:v>
                </c:pt>
                <c:pt idx="4758">
                  <c:v>-41</c:v>
                </c:pt>
                <c:pt idx="4759">
                  <c:v>-41</c:v>
                </c:pt>
                <c:pt idx="4760">
                  <c:v>-41</c:v>
                </c:pt>
                <c:pt idx="4761">
                  <c:v>-41</c:v>
                </c:pt>
                <c:pt idx="4762">
                  <c:v>-41</c:v>
                </c:pt>
                <c:pt idx="4763">
                  <c:v>-41</c:v>
                </c:pt>
                <c:pt idx="4764">
                  <c:v>-41</c:v>
                </c:pt>
                <c:pt idx="4765">
                  <c:v>-41</c:v>
                </c:pt>
                <c:pt idx="4766">
                  <c:v>-41</c:v>
                </c:pt>
                <c:pt idx="4767">
                  <c:v>-41</c:v>
                </c:pt>
                <c:pt idx="4768">
                  <c:v>-41</c:v>
                </c:pt>
                <c:pt idx="4769">
                  <c:v>-41</c:v>
                </c:pt>
                <c:pt idx="4770">
                  <c:v>-41</c:v>
                </c:pt>
                <c:pt idx="4771">
                  <c:v>-41</c:v>
                </c:pt>
                <c:pt idx="4772">
                  <c:v>-41</c:v>
                </c:pt>
                <c:pt idx="4773">
                  <c:v>-41</c:v>
                </c:pt>
                <c:pt idx="4774">
                  <c:v>-41</c:v>
                </c:pt>
                <c:pt idx="4775">
                  <c:v>-41</c:v>
                </c:pt>
                <c:pt idx="4776">
                  <c:v>-41</c:v>
                </c:pt>
                <c:pt idx="4777">
                  <c:v>-41</c:v>
                </c:pt>
                <c:pt idx="4778">
                  <c:v>-41</c:v>
                </c:pt>
                <c:pt idx="4779">
                  <c:v>-41</c:v>
                </c:pt>
                <c:pt idx="4780">
                  <c:v>-41</c:v>
                </c:pt>
                <c:pt idx="4781">
                  <c:v>-41</c:v>
                </c:pt>
                <c:pt idx="4782">
                  <c:v>-41</c:v>
                </c:pt>
                <c:pt idx="4783">
                  <c:v>-41</c:v>
                </c:pt>
                <c:pt idx="4784">
                  <c:v>-41</c:v>
                </c:pt>
                <c:pt idx="4785">
                  <c:v>-41</c:v>
                </c:pt>
                <c:pt idx="4786">
                  <c:v>-41</c:v>
                </c:pt>
                <c:pt idx="4787">
                  <c:v>-41</c:v>
                </c:pt>
                <c:pt idx="4788">
                  <c:v>-41</c:v>
                </c:pt>
                <c:pt idx="4789">
                  <c:v>-41</c:v>
                </c:pt>
                <c:pt idx="4790">
                  <c:v>-41</c:v>
                </c:pt>
                <c:pt idx="4791">
                  <c:v>-41</c:v>
                </c:pt>
                <c:pt idx="4792">
                  <c:v>-41</c:v>
                </c:pt>
                <c:pt idx="4793">
                  <c:v>-41</c:v>
                </c:pt>
                <c:pt idx="4794">
                  <c:v>-41</c:v>
                </c:pt>
                <c:pt idx="4795">
                  <c:v>-41</c:v>
                </c:pt>
                <c:pt idx="4796">
                  <c:v>-41</c:v>
                </c:pt>
                <c:pt idx="4797">
                  <c:v>-41</c:v>
                </c:pt>
                <c:pt idx="4798">
                  <c:v>-41</c:v>
                </c:pt>
                <c:pt idx="4799">
                  <c:v>-41</c:v>
                </c:pt>
                <c:pt idx="4800">
                  <c:v>-41</c:v>
                </c:pt>
                <c:pt idx="4801">
                  <c:v>-41</c:v>
                </c:pt>
                <c:pt idx="4802">
                  <c:v>-41</c:v>
                </c:pt>
                <c:pt idx="4803">
                  <c:v>-41</c:v>
                </c:pt>
                <c:pt idx="4804">
                  <c:v>-41</c:v>
                </c:pt>
                <c:pt idx="4805">
                  <c:v>-41</c:v>
                </c:pt>
                <c:pt idx="4806">
                  <c:v>-41</c:v>
                </c:pt>
                <c:pt idx="4807">
                  <c:v>-41</c:v>
                </c:pt>
                <c:pt idx="4808">
                  <c:v>-41</c:v>
                </c:pt>
                <c:pt idx="4809">
                  <c:v>-41</c:v>
                </c:pt>
                <c:pt idx="4810">
                  <c:v>-41</c:v>
                </c:pt>
                <c:pt idx="4811">
                  <c:v>-41</c:v>
                </c:pt>
                <c:pt idx="4812">
                  <c:v>-41</c:v>
                </c:pt>
                <c:pt idx="4813">
                  <c:v>-41</c:v>
                </c:pt>
                <c:pt idx="4814">
                  <c:v>-41</c:v>
                </c:pt>
                <c:pt idx="4815">
                  <c:v>-41</c:v>
                </c:pt>
                <c:pt idx="4816">
                  <c:v>-41</c:v>
                </c:pt>
                <c:pt idx="4817">
                  <c:v>-41</c:v>
                </c:pt>
                <c:pt idx="4818">
                  <c:v>-41</c:v>
                </c:pt>
                <c:pt idx="4819">
                  <c:v>-41</c:v>
                </c:pt>
                <c:pt idx="4820">
                  <c:v>-41</c:v>
                </c:pt>
                <c:pt idx="4821">
                  <c:v>-41</c:v>
                </c:pt>
                <c:pt idx="4822">
                  <c:v>-41</c:v>
                </c:pt>
                <c:pt idx="4823">
                  <c:v>-41</c:v>
                </c:pt>
                <c:pt idx="4824">
                  <c:v>-41</c:v>
                </c:pt>
                <c:pt idx="4825">
                  <c:v>-41</c:v>
                </c:pt>
                <c:pt idx="4826">
                  <c:v>-41</c:v>
                </c:pt>
                <c:pt idx="4827">
                  <c:v>-41</c:v>
                </c:pt>
                <c:pt idx="4828">
                  <c:v>-41</c:v>
                </c:pt>
                <c:pt idx="4829">
                  <c:v>-41</c:v>
                </c:pt>
                <c:pt idx="4830">
                  <c:v>-41</c:v>
                </c:pt>
                <c:pt idx="4831">
                  <c:v>-41</c:v>
                </c:pt>
                <c:pt idx="4832">
                  <c:v>-41</c:v>
                </c:pt>
                <c:pt idx="4833">
                  <c:v>-41</c:v>
                </c:pt>
                <c:pt idx="4834">
                  <c:v>-41</c:v>
                </c:pt>
                <c:pt idx="4835">
                  <c:v>-41</c:v>
                </c:pt>
                <c:pt idx="4836">
                  <c:v>-41</c:v>
                </c:pt>
                <c:pt idx="4837">
                  <c:v>-41</c:v>
                </c:pt>
                <c:pt idx="4838">
                  <c:v>-41</c:v>
                </c:pt>
                <c:pt idx="4839">
                  <c:v>-41</c:v>
                </c:pt>
                <c:pt idx="4840">
                  <c:v>-41</c:v>
                </c:pt>
                <c:pt idx="4841">
                  <c:v>-41</c:v>
                </c:pt>
                <c:pt idx="4842">
                  <c:v>-41</c:v>
                </c:pt>
                <c:pt idx="4843">
                  <c:v>-41</c:v>
                </c:pt>
                <c:pt idx="4844">
                  <c:v>-41</c:v>
                </c:pt>
                <c:pt idx="4845">
                  <c:v>-41</c:v>
                </c:pt>
                <c:pt idx="4846">
                  <c:v>-41</c:v>
                </c:pt>
                <c:pt idx="4847">
                  <c:v>-41</c:v>
                </c:pt>
                <c:pt idx="4848">
                  <c:v>-41</c:v>
                </c:pt>
                <c:pt idx="4849">
                  <c:v>-41</c:v>
                </c:pt>
                <c:pt idx="4850">
                  <c:v>-41</c:v>
                </c:pt>
                <c:pt idx="4851">
                  <c:v>-41</c:v>
                </c:pt>
                <c:pt idx="4852">
                  <c:v>-41</c:v>
                </c:pt>
                <c:pt idx="4853">
                  <c:v>-41</c:v>
                </c:pt>
                <c:pt idx="4854">
                  <c:v>-41</c:v>
                </c:pt>
                <c:pt idx="4855">
                  <c:v>-41</c:v>
                </c:pt>
                <c:pt idx="4856">
                  <c:v>-41</c:v>
                </c:pt>
                <c:pt idx="4857">
                  <c:v>-41</c:v>
                </c:pt>
                <c:pt idx="4858">
                  <c:v>-41</c:v>
                </c:pt>
                <c:pt idx="4859">
                  <c:v>-41</c:v>
                </c:pt>
                <c:pt idx="4860">
                  <c:v>-41</c:v>
                </c:pt>
                <c:pt idx="4861">
                  <c:v>-41</c:v>
                </c:pt>
                <c:pt idx="4862">
                  <c:v>-41</c:v>
                </c:pt>
                <c:pt idx="4863">
                  <c:v>-41</c:v>
                </c:pt>
                <c:pt idx="4864">
                  <c:v>-41</c:v>
                </c:pt>
                <c:pt idx="4865">
                  <c:v>-41</c:v>
                </c:pt>
                <c:pt idx="4866">
                  <c:v>-41</c:v>
                </c:pt>
                <c:pt idx="4867">
                  <c:v>-41</c:v>
                </c:pt>
                <c:pt idx="4868">
                  <c:v>-41</c:v>
                </c:pt>
                <c:pt idx="4869">
                  <c:v>-41</c:v>
                </c:pt>
                <c:pt idx="4870">
                  <c:v>-41</c:v>
                </c:pt>
                <c:pt idx="4871">
                  <c:v>-41</c:v>
                </c:pt>
                <c:pt idx="4872">
                  <c:v>-41</c:v>
                </c:pt>
                <c:pt idx="4873">
                  <c:v>-41</c:v>
                </c:pt>
                <c:pt idx="4874">
                  <c:v>-41</c:v>
                </c:pt>
                <c:pt idx="4875">
                  <c:v>-41</c:v>
                </c:pt>
                <c:pt idx="4876">
                  <c:v>-41</c:v>
                </c:pt>
                <c:pt idx="4877">
                  <c:v>-41</c:v>
                </c:pt>
                <c:pt idx="4878">
                  <c:v>-41</c:v>
                </c:pt>
                <c:pt idx="4879">
                  <c:v>-41</c:v>
                </c:pt>
                <c:pt idx="4880">
                  <c:v>-41</c:v>
                </c:pt>
                <c:pt idx="4881">
                  <c:v>-41</c:v>
                </c:pt>
                <c:pt idx="4882">
                  <c:v>-41</c:v>
                </c:pt>
                <c:pt idx="4883">
                  <c:v>-41</c:v>
                </c:pt>
                <c:pt idx="4884">
                  <c:v>-41</c:v>
                </c:pt>
                <c:pt idx="4885">
                  <c:v>-41</c:v>
                </c:pt>
                <c:pt idx="4886">
                  <c:v>-41</c:v>
                </c:pt>
                <c:pt idx="4887">
                  <c:v>-41</c:v>
                </c:pt>
                <c:pt idx="4888">
                  <c:v>-41</c:v>
                </c:pt>
                <c:pt idx="4889">
                  <c:v>-41</c:v>
                </c:pt>
                <c:pt idx="4890">
                  <c:v>-41</c:v>
                </c:pt>
                <c:pt idx="4891">
                  <c:v>-41</c:v>
                </c:pt>
                <c:pt idx="4892">
                  <c:v>-41</c:v>
                </c:pt>
                <c:pt idx="4893">
                  <c:v>-41</c:v>
                </c:pt>
                <c:pt idx="4894">
                  <c:v>-41</c:v>
                </c:pt>
                <c:pt idx="4895">
                  <c:v>-41</c:v>
                </c:pt>
                <c:pt idx="4896">
                  <c:v>-41</c:v>
                </c:pt>
                <c:pt idx="4897">
                  <c:v>-41</c:v>
                </c:pt>
                <c:pt idx="4898">
                  <c:v>-41</c:v>
                </c:pt>
                <c:pt idx="4899">
                  <c:v>-41</c:v>
                </c:pt>
                <c:pt idx="4900">
                  <c:v>-41</c:v>
                </c:pt>
                <c:pt idx="4901">
                  <c:v>-41</c:v>
                </c:pt>
                <c:pt idx="4902">
                  <c:v>-41</c:v>
                </c:pt>
                <c:pt idx="4903">
                  <c:v>-41</c:v>
                </c:pt>
                <c:pt idx="4904">
                  <c:v>-41</c:v>
                </c:pt>
                <c:pt idx="4905">
                  <c:v>-41</c:v>
                </c:pt>
                <c:pt idx="4906">
                  <c:v>-41</c:v>
                </c:pt>
                <c:pt idx="4907">
                  <c:v>-41</c:v>
                </c:pt>
                <c:pt idx="4908">
                  <c:v>-41</c:v>
                </c:pt>
                <c:pt idx="4909">
                  <c:v>-41</c:v>
                </c:pt>
                <c:pt idx="4910">
                  <c:v>-41</c:v>
                </c:pt>
                <c:pt idx="4911">
                  <c:v>-41</c:v>
                </c:pt>
                <c:pt idx="4912">
                  <c:v>-41</c:v>
                </c:pt>
                <c:pt idx="4913">
                  <c:v>-41</c:v>
                </c:pt>
                <c:pt idx="4914">
                  <c:v>-41</c:v>
                </c:pt>
                <c:pt idx="4915">
                  <c:v>-41</c:v>
                </c:pt>
                <c:pt idx="4916">
                  <c:v>-41</c:v>
                </c:pt>
                <c:pt idx="4917">
                  <c:v>-41</c:v>
                </c:pt>
                <c:pt idx="4918">
                  <c:v>-41</c:v>
                </c:pt>
                <c:pt idx="4919">
                  <c:v>-41</c:v>
                </c:pt>
                <c:pt idx="4920">
                  <c:v>-41</c:v>
                </c:pt>
                <c:pt idx="4921">
                  <c:v>-41</c:v>
                </c:pt>
                <c:pt idx="4922">
                  <c:v>-41</c:v>
                </c:pt>
                <c:pt idx="4923">
                  <c:v>-41</c:v>
                </c:pt>
                <c:pt idx="4924">
                  <c:v>-41</c:v>
                </c:pt>
                <c:pt idx="4925">
                  <c:v>-41</c:v>
                </c:pt>
                <c:pt idx="4926">
                  <c:v>-41</c:v>
                </c:pt>
                <c:pt idx="4927">
                  <c:v>-41</c:v>
                </c:pt>
                <c:pt idx="4928">
                  <c:v>-41</c:v>
                </c:pt>
                <c:pt idx="4929">
                  <c:v>-41</c:v>
                </c:pt>
                <c:pt idx="4930">
                  <c:v>-41</c:v>
                </c:pt>
                <c:pt idx="4931">
                  <c:v>-41</c:v>
                </c:pt>
                <c:pt idx="4932">
                  <c:v>-41</c:v>
                </c:pt>
                <c:pt idx="4933">
                  <c:v>-41</c:v>
                </c:pt>
                <c:pt idx="4934">
                  <c:v>-41</c:v>
                </c:pt>
                <c:pt idx="4935">
                  <c:v>-41</c:v>
                </c:pt>
                <c:pt idx="4936">
                  <c:v>-41</c:v>
                </c:pt>
                <c:pt idx="4937">
                  <c:v>-41</c:v>
                </c:pt>
                <c:pt idx="4938">
                  <c:v>-41</c:v>
                </c:pt>
                <c:pt idx="4939">
                  <c:v>-41</c:v>
                </c:pt>
                <c:pt idx="4940">
                  <c:v>-41</c:v>
                </c:pt>
                <c:pt idx="4941">
                  <c:v>-41</c:v>
                </c:pt>
                <c:pt idx="4942">
                  <c:v>-41</c:v>
                </c:pt>
                <c:pt idx="4943">
                  <c:v>-41</c:v>
                </c:pt>
                <c:pt idx="4944">
                  <c:v>-41</c:v>
                </c:pt>
                <c:pt idx="4945">
                  <c:v>-41</c:v>
                </c:pt>
                <c:pt idx="4946">
                  <c:v>-41</c:v>
                </c:pt>
                <c:pt idx="4947">
                  <c:v>-41</c:v>
                </c:pt>
                <c:pt idx="4948">
                  <c:v>-41</c:v>
                </c:pt>
                <c:pt idx="4949">
                  <c:v>-41</c:v>
                </c:pt>
                <c:pt idx="4950">
                  <c:v>-40</c:v>
                </c:pt>
                <c:pt idx="4951">
                  <c:v>-40</c:v>
                </c:pt>
                <c:pt idx="4952">
                  <c:v>-40</c:v>
                </c:pt>
                <c:pt idx="4953">
                  <c:v>-40</c:v>
                </c:pt>
                <c:pt idx="4954">
                  <c:v>-40</c:v>
                </c:pt>
                <c:pt idx="4955">
                  <c:v>-40</c:v>
                </c:pt>
                <c:pt idx="4956">
                  <c:v>-40</c:v>
                </c:pt>
                <c:pt idx="4957">
                  <c:v>-40</c:v>
                </c:pt>
                <c:pt idx="4958">
                  <c:v>-40</c:v>
                </c:pt>
                <c:pt idx="4959">
                  <c:v>-40</c:v>
                </c:pt>
                <c:pt idx="4960">
                  <c:v>-40</c:v>
                </c:pt>
                <c:pt idx="4961">
                  <c:v>-40</c:v>
                </c:pt>
                <c:pt idx="4962">
                  <c:v>-40</c:v>
                </c:pt>
                <c:pt idx="4963">
                  <c:v>-40</c:v>
                </c:pt>
                <c:pt idx="4964">
                  <c:v>-40</c:v>
                </c:pt>
                <c:pt idx="4965">
                  <c:v>-40</c:v>
                </c:pt>
                <c:pt idx="4966">
                  <c:v>-40</c:v>
                </c:pt>
                <c:pt idx="4967">
                  <c:v>-40</c:v>
                </c:pt>
                <c:pt idx="4968">
                  <c:v>-40</c:v>
                </c:pt>
                <c:pt idx="4969">
                  <c:v>-40</c:v>
                </c:pt>
                <c:pt idx="4970">
                  <c:v>-40</c:v>
                </c:pt>
                <c:pt idx="4971">
                  <c:v>-40</c:v>
                </c:pt>
                <c:pt idx="4972">
                  <c:v>-40</c:v>
                </c:pt>
                <c:pt idx="4973">
                  <c:v>-40</c:v>
                </c:pt>
                <c:pt idx="4974">
                  <c:v>-40</c:v>
                </c:pt>
                <c:pt idx="4975">
                  <c:v>-40</c:v>
                </c:pt>
                <c:pt idx="4976">
                  <c:v>-40</c:v>
                </c:pt>
                <c:pt idx="4977">
                  <c:v>-40</c:v>
                </c:pt>
                <c:pt idx="4978">
                  <c:v>-40</c:v>
                </c:pt>
                <c:pt idx="4979">
                  <c:v>-40</c:v>
                </c:pt>
                <c:pt idx="4980">
                  <c:v>-40</c:v>
                </c:pt>
                <c:pt idx="4981">
                  <c:v>-40</c:v>
                </c:pt>
                <c:pt idx="4982">
                  <c:v>-40</c:v>
                </c:pt>
                <c:pt idx="4983">
                  <c:v>-40</c:v>
                </c:pt>
                <c:pt idx="4984">
                  <c:v>-40</c:v>
                </c:pt>
                <c:pt idx="4985">
                  <c:v>-40</c:v>
                </c:pt>
                <c:pt idx="4986">
                  <c:v>-40</c:v>
                </c:pt>
                <c:pt idx="4987">
                  <c:v>-40</c:v>
                </c:pt>
                <c:pt idx="4988">
                  <c:v>-40</c:v>
                </c:pt>
                <c:pt idx="4989">
                  <c:v>-40</c:v>
                </c:pt>
                <c:pt idx="4990">
                  <c:v>-40</c:v>
                </c:pt>
                <c:pt idx="4991">
                  <c:v>-40</c:v>
                </c:pt>
                <c:pt idx="4992">
                  <c:v>-36</c:v>
                </c:pt>
                <c:pt idx="4993">
                  <c:v>-36</c:v>
                </c:pt>
                <c:pt idx="4994">
                  <c:v>-36</c:v>
                </c:pt>
                <c:pt idx="4995">
                  <c:v>-36</c:v>
                </c:pt>
                <c:pt idx="4996">
                  <c:v>-36</c:v>
                </c:pt>
                <c:pt idx="4997">
                  <c:v>-36</c:v>
                </c:pt>
                <c:pt idx="4998">
                  <c:v>-36</c:v>
                </c:pt>
                <c:pt idx="4999">
                  <c:v>-36</c:v>
                </c:pt>
                <c:pt idx="5000">
                  <c:v>-36</c:v>
                </c:pt>
                <c:pt idx="5001">
                  <c:v>-36</c:v>
                </c:pt>
                <c:pt idx="5002">
                  <c:v>-36</c:v>
                </c:pt>
                <c:pt idx="5003">
                  <c:v>-36</c:v>
                </c:pt>
                <c:pt idx="5004">
                  <c:v>-36</c:v>
                </c:pt>
                <c:pt idx="5005">
                  <c:v>-36</c:v>
                </c:pt>
                <c:pt idx="5006">
                  <c:v>-36</c:v>
                </c:pt>
                <c:pt idx="5007">
                  <c:v>-36</c:v>
                </c:pt>
                <c:pt idx="5008">
                  <c:v>-36</c:v>
                </c:pt>
                <c:pt idx="5009">
                  <c:v>-36</c:v>
                </c:pt>
                <c:pt idx="5010">
                  <c:v>-36</c:v>
                </c:pt>
                <c:pt idx="5011">
                  <c:v>-36</c:v>
                </c:pt>
                <c:pt idx="5012">
                  <c:v>-36</c:v>
                </c:pt>
                <c:pt idx="5013">
                  <c:v>-36</c:v>
                </c:pt>
                <c:pt idx="5014">
                  <c:v>-36</c:v>
                </c:pt>
                <c:pt idx="5015">
                  <c:v>-36</c:v>
                </c:pt>
                <c:pt idx="5016">
                  <c:v>-36</c:v>
                </c:pt>
                <c:pt idx="5017">
                  <c:v>-36</c:v>
                </c:pt>
                <c:pt idx="5018">
                  <c:v>-36</c:v>
                </c:pt>
                <c:pt idx="5019">
                  <c:v>-36</c:v>
                </c:pt>
                <c:pt idx="5020">
                  <c:v>-36</c:v>
                </c:pt>
                <c:pt idx="5021">
                  <c:v>-36</c:v>
                </c:pt>
                <c:pt idx="5022">
                  <c:v>-36</c:v>
                </c:pt>
                <c:pt idx="5023">
                  <c:v>-36</c:v>
                </c:pt>
                <c:pt idx="5024">
                  <c:v>-36</c:v>
                </c:pt>
                <c:pt idx="5025">
                  <c:v>-36</c:v>
                </c:pt>
                <c:pt idx="5026">
                  <c:v>-36</c:v>
                </c:pt>
                <c:pt idx="5027">
                  <c:v>-36</c:v>
                </c:pt>
                <c:pt idx="5028">
                  <c:v>-36</c:v>
                </c:pt>
                <c:pt idx="5029">
                  <c:v>-36</c:v>
                </c:pt>
                <c:pt idx="5030">
                  <c:v>-36</c:v>
                </c:pt>
                <c:pt idx="5031">
                  <c:v>-36</c:v>
                </c:pt>
                <c:pt idx="5032">
                  <c:v>-36</c:v>
                </c:pt>
                <c:pt idx="5033">
                  <c:v>-36</c:v>
                </c:pt>
                <c:pt idx="5034">
                  <c:v>-36</c:v>
                </c:pt>
                <c:pt idx="5035">
                  <c:v>-36</c:v>
                </c:pt>
                <c:pt idx="5036">
                  <c:v>-36</c:v>
                </c:pt>
                <c:pt idx="5037">
                  <c:v>-36</c:v>
                </c:pt>
                <c:pt idx="5038">
                  <c:v>-36</c:v>
                </c:pt>
                <c:pt idx="5039">
                  <c:v>-36</c:v>
                </c:pt>
                <c:pt idx="5040">
                  <c:v>-36</c:v>
                </c:pt>
                <c:pt idx="5041">
                  <c:v>-36</c:v>
                </c:pt>
                <c:pt idx="5042">
                  <c:v>-36</c:v>
                </c:pt>
                <c:pt idx="5043">
                  <c:v>-36</c:v>
                </c:pt>
                <c:pt idx="5044">
                  <c:v>-36</c:v>
                </c:pt>
                <c:pt idx="5045">
                  <c:v>-36</c:v>
                </c:pt>
                <c:pt idx="5046">
                  <c:v>-36</c:v>
                </c:pt>
                <c:pt idx="5047">
                  <c:v>-36</c:v>
                </c:pt>
                <c:pt idx="5048">
                  <c:v>-36</c:v>
                </c:pt>
                <c:pt idx="5049">
                  <c:v>-36</c:v>
                </c:pt>
                <c:pt idx="5050">
                  <c:v>-36</c:v>
                </c:pt>
                <c:pt idx="5051">
                  <c:v>-36</c:v>
                </c:pt>
                <c:pt idx="5052">
                  <c:v>-36</c:v>
                </c:pt>
                <c:pt idx="5053">
                  <c:v>-36</c:v>
                </c:pt>
                <c:pt idx="5054">
                  <c:v>-36</c:v>
                </c:pt>
                <c:pt idx="5055">
                  <c:v>-36</c:v>
                </c:pt>
                <c:pt idx="5056">
                  <c:v>-36</c:v>
                </c:pt>
                <c:pt idx="5057">
                  <c:v>-36</c:v>
                </c:pt>
                <c:pt idx="5058">
                  <c:v>-36</c:v>
                </c:pt>
                <c:pt idx="5059">
                  <c:v>-36</c:v>
                </c:pt>
                <c:pt idx="5060">
                  <c:v>-36</c:v>
                </c:pt>
                <c:pt idx="5061">
                  <c:v>-36</c:v>
                </c:pt>
                <c:pt idx="5062">
                  <c:v>-36</c:v>
                </c:pt>
                <c:pt idx="5063">
                  <c:v>-36</c:v>
                </c:pt>
                <c:pt idx="5064">
                  <c:v>-36</c:v>
                </c:pt>
                <c:pt idx="5065">
                  <c:v>-36</c:v>
                </c:pt>
                <c:pt idx="5066">
                  <c:v>-36</c:v>
                </c:pt>
                <c:pt idx="5067">
                  <c:v>-36</c:v>
                </c:pt>
                <c:pt idx="5068">
                  <c:v>-36</c:v>
                </c:pt>
                <c:pt idx="5069">
                  <c:v>-36</c:v>
                </c:pt>
                <c:pt idx="5070">
                  <c:v>-36</c:v>
                </c:pt>
                <c:pt idx="5071">
                  <c:v>-36</c:v>
                </c:pt>
                <c:pt idx="5072">
                  <c:v>-36</c:v>
                </c:pt>
                <c:pt idx="5073">
                  <c:v>-36</c:v>
                </c:pt>
                <c:pt idx="5074">
                  <c:v>-36</c:v>
                </c:pt>
                <c:pt idx="5075">
                  <c:v>-36</c:v>
                </c:pt>
                <c:pt idx="5076">
                  <c:v>-36</c:v>
                </c:pt>
                <c:pt idx="5077">
                  <c:v>-36</c:v>
                </c:pt>
                <c:pt idx="5078">
                  <c:v>-36</c:v>
                </c:pt>
                <c:pt idx="5079">
                  <c:v>-36</c:v>
                </c:pt>
                <c:pt idx="5080">
                  <c:v>-36</c:v>
                </c:pt>
                <c:pt idx="5081">
                  <c:v>-36</c:v>
                </c:pt>
                <c:pt idx="5082">
                  <c:v>-36</c:v>
                </c:pt>
                <c:pt idx="5083">
                  <c:v>-36</c:v>
                </c:pt>
                <c:pt idx="5084">
                  <c:v>-36</c:v>
                </c:pt>
                <c:pt idx="5085">
                  <c:v>-36</c:v>
                </c:pt>
                <c:pt idx="5086">
                  <c:v>-36</c:v>
                </c:pt>
                <c:pt idx="5087">
                  <c:v>-36</c:v>
                </c:pt>
                <c:pt idx="5088">
                  <c:v>-36</c:v>
                </c:pt>
                <c:pt idx="5089">
                  <c:v>-36</c:v>
                </c:pt>
                <c:pt idx="5090">
                  <c:v>-36</c:v>
                </c:pt>
                <c:pt idx="5091">
                  <c:v>-36</c:v>
                </c:pt>
                <c:pt idx="5092">
                  <c:v>-36</c:v>
                </c:pt>
                <c:pt idx="5093">
                  <c:v>-36</c:v>
                </c:pt>
                <c:pt idx="5094">
                  <c:v>-36</c:v>
                </c:pt>
                <c:pt idx="5095">
                  <c:v>-36</c:v>
                </c:pt>
                <c:pt idx="5096">
                  <c:v>-36</c:v>
                </c:pt>
                <c:pt idx="5097">
                  <c:v>-36</c:v>
                </c:pt>
                <c:pt idx="5098">
                  <c:v>-36</c:v>
                </c:pt>
                <c:pt idx="5099">
                  <c:v>-36</c:v>
                </c:pt>
                <c:pt idx="5100">
                  <c:v>-36</c:v>
                </c:pt>
                <c:pt idx="5101">
                  <c:v>-36</c:v>
                </c:pt>
                <c:pt idx="5102">
                  <c:v>-36</c:v>
                </c:pt>
                <c:pt idx="5103">
                  <c:v>-36</c:v>
                </c:pt>
                <c:pt idx="5104">
                  <c:v>-36</c:v>
                </c:pt>
                <c:pt idx="5105">
                  <c:v>-36</c:v>
                </c:pt>
                <c:pt idx="5106">
                  <c:v>-36</c:v>
                </c:pt>
                <c:pt idx="5107">
                  <c:v>-36</c:v>
                </c:pt>
                <c:pt idx="5108">
                  <c:v>-36</c:v>
                </c:pt>
                <c:pt idx="5109">
                  <c:v>-36</c:v>
                </c:pt>
                <c:pt idx="5110">
                  <c:v>-36</c:v>
                </c:pt>
                <c:pt idx="5111">
                  <c:v>-36</c:v>
                </c:pt>
                <c:pt idx="5112">
                  <c:v>-36</c:v>
                </c:pt>
                <c:pt idx="5113">
                  <c:v>-36</c:v>
                </c:pt>
                <c:pt idx="5114">
                  <c:v>-36</c:v>
                </c:pt>
                <c:pt idx="5115">
                  <c:v>-36</c:v>
                </c:pt>
                <c:pt idx="5116">
                  <c:v>-36</c:v>
                </c:pt>
                <c:pt idx="5117">
                  <c:v>-36</c:v>
                </c:pt>
                <c:pt idx="5118">
                  <c:v>-36</c:v>
                </c:pt>
                <c:pt idx="5119">
                  <c:v>-36</c:v>
                </c:pt>
                <c:pt idx="5120">
                  <c:v>-36</c:v>
                </c:pt>
                <c:pt idx="5121">
                  <c:v>-36</c:v>
                </c:pt>
                <c:pt idx="5122">
                  <c:v>-36</c:v>
                </c:pt>
                <c:pt idx="5123">
                  <c:v>-36</c:v>
                </c:pt>
                <c:pt idx="5124">
                  <c:v>-36</c:v>
                </c:pt>
                <c:pt idx="5125">
                  <c:v>-36</c:v>
                </c:pt>
                <c:pt idx="5126">
                  <c:v>-36</c:v>
                </c:pt>
                <c:pt idx="5127">
                  <c:v>-36</c:v>
                </c:pt>
                <c:pt idx="5128">
                  <c:v>-36</c:v>
                </c:pt>
                <c:pt idx="5129">
                  <c:v>-36</c:v>
                </c:pt>
                <c:pt idx="5130">
                  <c:v>-36</c:v>
                </c:pt>
                <c:pt idx="5131">
                  <c:v>-36</c:v>
                </c:pt>
                <c:pt idx="5132">
                  <c:v>-36</c:v>
                </c:pt>
                <c:pt idx="5133">
                  <c:v>-36</c:v>
                </c:pt>
                <c:pt idx="5134">
                  <c:v>-36</c:v>
                </c:pt>
                <c:pt idx="5135">
                  <c:v>-36</c:v>
                </c:pt>
                <c:pt idx="5136">
                  <c:v>-36</c:v>
                </c:pt>
                <c:pt idx="5137">
                  <c:v>-36</c:v>
                </c:pt>
                <c:pt idx="5138">
                  <c:v>-36</c:v>
                </c:pt>
                <c:pt idx="5139">
                  <c:v>-36</c:v>
                </c:pt>
                <c:pt idx="5140">
                  <c:v>-36</c:v>
                </c:pt>
                <c:pt idx="5141">
                  <c:v>-36</c:v>
                </c:pt>
                <c:pt idx="5142">
                  <c:v>-36</c:v>
                </c:pt>
                <c:pt idx="5143">
                  <c:v>-36</c:v>
                </c:pt>
                <c:pt idx="5144">
                  <c:v>-36</c:v>
                </c:pt>
                <c:pt idx="5145">
                  <c:v>-36</c:v>
                </c:pt>
                <c:pt idx="5146">
                  <c:v>-36</c:v>
                </c:pt>
                <c:pt idx="5147">
                  <c:v>-36</c:v>
                </c:pt>
                <c:pt idx="5148">
                  <c:v>-36</c:v>
                </c:pt>
                <c:pt idx="5149">
                  <c:v>-36</c:v>
                </c:pt>
                <c:pt idx="5150">
                  <c:v>-36</c:v>
                </c:pt>
                <c:pt idx="5151">
                  <c:v>-36</c:v>
                </c:pt>
                <c:pt idx="5152">
                  <c:v>-36</c:v>
                </c:pt>
                <c:pt idx="5153">
                  <c:v>-36</c:v>
                </c:pt>
                <c:pt idx="5154">
                  <c:v>-36</c:v>
                </c:pt>
                <c:pt idx="5155">
                  <c:v>-36</c:v>
                </c:pt>
                <c:pt idx="5156">
                  <c:v>-36</c:v>
                </c:pt>
                <c:pt idx="5157">
                  <c:v>-36</c:v>
                </c:pt>
                <c:pt idx="5158">
                  <c:v>-36</c:v>
                </c:pt>
                <c:pt idx="5159">
                  <c:v>-36</c:v>
                </c:pt>
                <c:pt idx="5160">
                  <c:v>-36</c:v>
                </c:pt>
                <c:pt idx="5161">
                  <c:v>-36</c:v>
                </c:pt>
                <c:pt idx="5162">
                  <c:v>-36</c:v>
                </c:pt>
                <c:pt idx="5163">
                  <c:v>-36</c:v>
                </c:pt>
                <c:pt idx="5164">
                  <c:v>-35</c:v>
                </c:pt>
                <c:pt idx="5165">
                  <c:v>-35</c:v>
                </c:pt>
                <c:pt idx="5166">
                  <c:v>-35</c:v>
                </c:pt>
                <c:pt idx="5167">
                  <c:v>-35</c:v>
                </c:pt>
                <c:pt idx="5168">
                  <c:v>-35</c:v>
                </c:pt>
                <c:pt idx="5169">
                  <c:v>-35</c:v>
                </c:pt>
                <c:pt idx="5170">
                  <c:v>-35</c:v>
                </c:pt>
                <c:pt idx="5171">
                  <c:v>-35</c:v>
                </c:pt>
                <c:pt idx="5172">
                  <c:v>-35</c:v>
                </c:pt>
                <c:pt idx="5173">
                  <c:v>-35</c:v>
                </c:pt>
                <c:pt idx="5174">
                  <c:v>-35</c:v>
                </c:pt>
                <c:pt idx="5175">
                  <c:v>-35</c:v>
                </c:pt>
                <c:pt idx="5176">
                  <c:v>-35</c:v>
                </c:pt>
                <c:pt idx="5177">
                  <c:v>-35</c:v>
                </c:pt>
                <c:pt idx="5178">
                  <c:v>-35</c:v>
                </c:pt>
                <c:pt idx="5179">
                  <c:v>-35</c:v>
                </c:pt>
                <c:pt idx="5180">
                  <c:v>-35</c:v>
                </c:pt>
                <c:pt idx="5181">
                  <c:v>-35</c:v>
                </c:pt>
                <c:pt idx="5182">
                  <c:v>-35</c:v>
                </c:pt>
                <c:pt idx="5183">
                  <c:v>-35</c:v>
                </c:pt>
                <c:pt idx="5184">
                  <c:v>-35</c:v>
                </c:pt>
                <c:pt idx="5185">
                  <c:v>-35</c:v>
                </c:pt>
                <c:pt idx="5186">
                  <c:v>-35</c:v>
                </c:pt>
                <c:pt idx="5187">
                  <c:v>-35</c:v>
                </c:pt>
                <c:pt idx="5188">
                  <c:v>-35</c:v>
                </c:pt>
                <c:pt idx="5189">
                  <c:v>-35</c:v>
                </c:pt>
                <c:pt idx="5190">
                  <c:v>-35</c:v>
                </c:pt>
                <c:pt idx="5191">
                  <c:v>-35</c:v>
                </c:pt>
                <c:pt idx="5192">
                  <c:v>-35</c:v>
                </c:pt>
                <c:pt idx="5193">
                  <c:v>-35</c:v>
                </c:pt>
                <c:pt idx="5194">
                  <c:v>-35</c:v>
                </c:pt>
                <c:pt idx="5195">
                  <c:v>-35</c:v>
                </c:pt>
                <c:pt idx="5196">
                  <c:v>-35</c:v>
                </c:pt>
                <c:pt idx="5197">
                  <c:v>-35</c:v>
                </c:pt>
                <c:pt idx="5198">
                  <c:v>-35</c:v>
                </c:pt>
                <c:pt idx="5199">
                  <c:v>-35</c:v>
                </c:pt>
              </c:numCache>
            </c:numRef>
          </c:xVal>
          <c:yVal>
            <c:numRef>
              <c:f>'sc13'!$B$2:$B$5201</c:f>
              <c:numCache>
                <c:formatCode>General</c:formatCode>
                <c:ptCount val="5200"/>
                <c:pt idx="0">
                  <c:v>1.3017375014266965E-3</c:v>
                </c:pt>
                <c:pt idx="1">
                  <c:v>1.3017375014266965E-3</c:v>
                </c:pt>
                <c:pt idx="2">
                  <c:v>1.3017375014266965E-3</c:v>
                </c:pt>
                <c:pt idx="3">
                  <c:v>1.3017375014266965E-3</c:v>
                </c:pt>
                <c:pt idx="4">
                  <c:v>1.3017375014266965E-3</c:v>
                </c:pt>
                <c:pt idx="5">
                  <c:v>1.3017375014266965E-3</c:v>
                </c:pt>
                <c:pt idx="6">
                  <c:v>1.3017375014266965E-3</c:v>
                </c:pt>
                <c:pt idx="7">
                  <c:v>1.3017375014266965E-3</c:v>
                </c:pt>
                <c:pt idx="8">
                  <c:v>1.3017375014266965E-3</c:v>
                </c:pt>
                <c:pt idx="9">
                  <c:v>1.3017375014266965E-3</c:v>
                </c:pt>
                <c:pt idx="10">
                  <c:v>3.3025925186530069E-3</c:v>
                </c:pt>
                <c:pt idx="11">
                  <c:v>3.3025925186530069E-3</c:v>
                </c:pt>
                <c:pt idx="12">
                  <c:v>3.3025925186530069E-3</c:v>
                </c:pt>
                <c:pt idx="13">
                  <c:v>3.3025925186530069E-3</c:v>
                </c:pt>
                <c:pt idx="14">
                  <c:v>3.3025925186530069E-3</c:v>
                </c:pt>
                <c:pt idx="15">
                  <c:v>3.3025925186530069E-3</c:v>
                </c:pt>
                <c:pt idx="16">
                  <c:v>3.3025925186530069E-3</c:v>
                </c:pt>
                <c:pt idx="17">
                  <c:v>3.3025925186530069E-3</c:v>
                </c:pt>
                <c:pt idx="18">
                  <c:v>3.3025925186530069E-3</c:v>
                </c:pt>
                <c:pt idx="19">
                  <c:v>3.3025925186530069E-3</c:v>
                </c:pt>
                <c:pt idx="20">
                  <c:v>3.3025925186530069E-3</c:v>
                </c:pt>
                <c:pt idx="21">
                  <c:v>3.3025925186530069E-3</c:v>
                </c:pt>
                <c:pt idx="22">
                  <c:v>3.3025925186530069E-3</c:v>
                </c:pt>
                <c:pt idx="23">
                  <c:v>3.3025925186530069E-3</c:v>
                </c:pt>
                <c:pt idx="24">
                  <c:v>3.3025925186530069E-3</c:v>
                </c:pt>
                <c:pt idx="25">
                  <c:v>3.3025925186530069E-3</c:v>
                </c:pt>
                <c:pt idx="26">
                  <c:v>3.3025925186530069E-3</c:v>
                </c:pt>
                <c:pt idx="27">
                  <c:v>3.3025925186530069E-3</c:v>
                </c:pt>
                <c:pt idx="28">
                  <c:v>3.3025925186530069E-3</c:v>
                </c:pt>
                <c:pt idx="29">
                  <c:v>3.3025925186530069E-3</c:v>
                </c:pt>
                <c:pt idx="30">
                  <c:v>3.3025925186530069E-3</c:v>
                </c:pt>
                <c:pt idx="31">
                  <c:v>3.3025925186530069E-3</c:v>
                </c:pt>
                <c:pt idx="32">
                  <c:v>3.3025925186530069E-3</c:v>
                </c:pt>
                <c:pt idx="33">
                  <c:v>3.3025925186530069E-3</c:v>
                </c:pt>
                <c:pt idx="34">
                  <c:v>3.3025925186530069E-3</c:v>
                </c:pt>
                <c:pt idx="35">
                  <c:v>3.3025925186530069E-3</c:v>
                </c:pt>
                <c:pt idx="36">
                  <c:v>3.3025925186530069E-3</c:v>
                </c:pt>
                <c:pt idx="37">
                  <c:v>3.3025925186530069E-3</c:v>
                </c:pt>
                <c:pt idx="38">
                  <c:v>3.3025925186530069E-3</c:v>
                </c:pt>
                <c:pt idx="39">
                  <c:v>3.3025925186530069E-3</c:v>
                </c:pt>
                <c:pt idx="40">
                  <c:v>3.3025925186530069E-3</c:v>
                </c:pt>
                <c:pt idx="41">
                  <c:v>3.3025925186530069E-3</c:v>
                </c:pt>
                <c:pt idx="42">
                  <c:v>3.3025925186530069E-3</c:v>
                </c:pt>
                <c:pt idx="43">
                  <c:v>3.3025925186530069E-3</c:v>
                </c:pt>
                <c:pt idx="44">
                  <c:v>3.3025925186530069E-3</c:v>
                </c:pt>
                <c:pt idx="45">
                  <c:v>3.3025925186530069E-3</c:v>
                </c:pt>
                <c:pt idx="46">
                  <c:v>3.3025925186530069E-3</c:v>
                </c:pt>
                <c:pt idx="47">
                  <c:v>3.3025925186530069E-3</c:v>
                </c:pt>
                <c:pt idx="48">
                  <c:v>3.3025925186530069E-3</c:v>
                </c:pt>
                <c:pt idx="49">
                  <c:v>3.3025925186530069E-3</c:v>
                </c:pt>
                <c:pt idx="50">
                  <c:v>3.3025925186530069E-3</c:v>
                </c:pt>
                <c:pt idx="51">
                  <c:v>3.3025925186530069E-3</c:v>
                </c:pt>
                <c:pt idx="52">
                  <c:v>3.3025925186530069E-3</c:v>
                </c:pt>
                <c:pt idx="53">
                  <c:v>3.3025925186530069E-3</c:v>
                </c:pt>
                <c:pt idx="54">
                  <c:v>3.3025925186530069E-3</c:v>
                </c:pt>
                <c:pt idx="55">
                  <c:v>3.3025925186530069E-3</c:v>
                </c:pt>
                <c:pt idx="56">
                  <c:v>3.3025925186530069E-3</c:v>
                </c:pt>
                <c:pt idx="57">
                  <c:v>3.3025925186530069E-3</c:v>
                </c:pt>
                <c:pt idx="58">
                  <c:v>3.3025925186530069E-3</c:v>
                </c:pt>
                <c:pt idx="59">
                  <c:v>3.3025925186530069E-3</c:v>
                </c:pt>
                <c:pt idx="60">
                  <c:v>3.3025925186530069E-3</c:v>
                </c:pt>
                <c:pt idx="61">
                  <c:v>3.3025925186530069E-3</c:v>
                </c:pt>
                <c:pt idx="62">
                  <c:v>3.3025925186530069E-3</c:v>
                </c:pt>
                <c:pt idx="63">
                  <c:v>3.3025925186530069E-3</c:v>
                </c:pt>
                <c:pt idx="64">
                  <c:v>3.3025925186530069E-3</c:v>
                </c:pt>
                <c:pt idx="65">
                  <c:v>3.3025925186530069E-3</c:v>
                </c:pt>
                <c:pt idx="66">
                  <c:v>3.3025925186530069E-3</c:v>
                </c:pt>
                <c:pt idx="67">
                  <c:v>3.3025925186530069E-3</c:v>
                </c:pt>
                <c:pt idx="68">
                  <c:v>3.3025925186530069E-3</c:v>
                </c:pt>
                <c:pt idx="69">
                  <c:v>3.3025925186530069E-3</c:v>
                </c:pt>
                <c:pt idx="70">
                  <c:v>3.3025925186530069E-3</c:v>
                </c:pt>
                <c:pt idx="71">
                  <c:v>3.3025925186530069E-3</c:v>
                </c:pt>
                <c:pt idx="72">
                  <c:v>3.3025925186530069E-3</c:v>
                </c:pt>
                <c:pt idx="73">
                  <c:v>3.3025925186530069E-3</c:v>
                </c:pt>
                <c:pt idx="74">
                  <c:v>3.3025925186530069E-3</c:v>
                </c:pt>
                <c:pt idx="75">
                  <c:v>3.3025925186530069E-3</c:v>
                </c:pt>
                <c:pt idx="76">
                  <c:v>3.3025925186530069E-3</c:v>
                </c:pt>
                <c:pt idx="77">
                  <c:v>3.3025925186530069E-3</c:v>
                </c:pt>
                <c:pt idx="78">
                  <c:v>3.3025925186530069E-3</c:v>
                </c:pt>
                <c:pt idx="79">
                  <c:v>3.3025925186530069E-3</c:v>
                </c:pt>
                <c:pt idx="80">
                  <c:v>3.3025925186530069E-3</c:v>
                </c:pt>
                <c:pt idx="81">
                  <c:v>3.3025925186530069E-3</c:v>
                </c:pt>
                <c:pt idx="82">
                  <c:v>3.3025925186530069E-3</c:v>
                </c:pt>
                <c:pt idx="83">
                  <c:v>3.3025925186530069E-3</c:v>
                </c:pt>
                <c:pt idx="84">
                  <c:v>3.3025925186530069E-3</c:v>
                </c:pt>
                <c:pt idx="85">
                  <c:v>3.3025925186530069E-3</c:v>
                </c:pt>
                <c:pt idx="86">
                  <c:v>3.3025925186530069E-3</c:v>
                </c:pt>
                <c:pt idx="87">
                  <c:v>3.3025925186530069E-3</c:v>
                </c:pt>
                <c:pt idx="88">
                  <c:v>3.3025925186530069E-3</c:v>
                </c:pt>
                <c:pt idx="89">
                  <c:v>3.3025925186530069E-3</c:v>
                </c:pt>
                <c:pt idx="90">
                  <c:v>3.3025925186530069E-3</c:v>
                </c:pt>
                <c:pt idx="91">
                  <c:v>3.3025925186530069E-3</c:v>
                </c:pt>
                <c:pt idx="92">
                  <c:v>3.3025925186530069E-3</c:v>
                </c:pt>
                <c:pt idx="93">
                  <c:v>3.3025925186530069E-3</c:v>
                </c:pt>
                <c:pt idx="94">
                  <c:v>3.3025925186530069E-3</c:v>
                </c:pt>
                <c:pt idx="95">
                  <c:v>3.3025925186530069E-3</c:v>
                </c:pt>
                <c:pt idx="96">
                  <c:v>3.3025925186530069E-3</c:v>
                </c:pt>
                <c:pt idx="97">
                  <c:v>3.3025925186530069E-3</c:v>
                </c:pt>
                <c:pt idx="98">
                  <c:v>3.3025925186530069E-3</c:v>
                </c:pt>
                <c:pt idx="99">
                  <c:v>3.3025925186530069E-3</c:v>
                </c:pt>
                <c:pt idx="100">
                  <c:v>3.3025925186530069E-3</c:v>
                </c:pt>
                <c:pt idx="101">
                  <c:v>3.3025925186530069E-3</c:v>
                </c:pt>
                <c:pt idx="102">
                  <c:v>3.3025925186530069E-3</c:v>
                </c:pt>
                <c:pt idx="103">
                  <c:v>3.3025925186530069E-3</c:v>
                </c:pt>
                <c:pt idx="104">
                  <c:v>3.3025925186530069E-3</c:v>
                </c:pt>
                <c:pt idx="105">
                  <c:v>3.3025925186530069E-3</c:v>
                </c:pt>
                <c:pt idx="106">
                  <c:v>3.3025925186530069E-3</c:v>
                </c:pt>
                <c:pt idx="107">
                  <c:v>3.3025925186530069E-3</c:v>
                </c:pt>
                <c:pt idx="108">
                  <c:v>3.3025925186530069E-3</c:v>
                </c:pt>
                <c:pt idx="109">
                  <c:v>3.3025925186530069E-3</c:v>
                </c:pt>
                <c:pt idx="110">
                  <c:v>3.3025925186530069E-3</c:v>
                </c:pt>
                <c:pt idx="111">
                  <c:v>3.3025925186530069E-3</c:v>
                </c:pt>
                <c:pt idx="112">
                  <c:v>3.3025925186530069E-3</c:v>
                </c:pt>
                <c:pt idx="113">
                  <c:v>3.3025925186530069E-3</c:v>
                </c:pt>
                <c:pt idx="114">
                  <c:v>3.3025925186530069E-3</c:v>
                </c:pt>
                <c:pt idx="115">
                  <c:v>3.3025925186530069E-3</c:v>
                </c:pt>
                <c:pt idx="116">
                  <c:v>3.3025925186530069E-3</c:v>
                </c:pt>
                <c:pt idx="117">
                  <c:v>3.3025925186530069E-3</c:v>
                </c:pt>
                <c:pt idx="118">
                  <c:v>3.3025925186530069E-3</c:v>
                </c:pt>
                <c:pt idx="119">
                  <c:v>3.3025925186530069E-3</c:v>
                </c:pt>
                <c:pt idx="120">
                  <c:v>3.3025925186530069E-3</c:v>
                </c:pt>
                <c:pt idx="121">
                  <c:v>3.3025925186530069E-3</c:v>
                </c:pt>
                <c:pt idx="122">
                  <c:v>3.3025925186530069E-3</c:v>
                </c:pt>
                <c:pt idx="123">
                  <c:v>3.3025925186530069E-3</c:v>
                </c:pt>
                <c:pt idx="124">
                  <c:v>3.3025925186530069E-3</c:v>
                </c:pt>
                <c:pt idx="125">
                  <c:v>3.3025925186530069E-3</c:v>
                </c:pt>
                <c:pt idx="126">
                  <c:v>3.3025925186530069E-3</c:v>
                </c:pt>
                <c:pt idx="127">
                  <c:v>3.3025925186530069E-3</c:v>
                </c:pt>
                <c:pt idx="128">
                  <c:v>3.3025925186530069E-3</c:v>
                </c:pt>
                <c:pt idx="129">
                  <c:v>3.3025925186530069E-3</c:v>
                </c:pt>
                <c:pt idx="130">
                  <c:v>3.3025925186530069E-3</c:v>
                </c:pt>
                <c:pt idx="131">
                  <c:v>3.3025925186530069E-3</c:v>
                </c:pt>
                <c:pt idx="132">
                  <c:v>3.3025925186530069E-3</c:v>
                </c:pt>
                <c:pt idx="133">
                  <c:v>3.3025925186530069E-3</c:v>
                </c:pt>
                <c:pt idx="134">
                  <c:v>3.3025925186530069E-3</c:v>
                </c:pt>
                <c:pt idx="135">
                  <c:v>3.3025925186530069E-3</c:v>
                </c:pt>
                <c:pt idx="136">
                  <c:v>3.3025925186530069E-3</c:v>
                </c:pt>
                <c:pt idx="137">
                  <c:v>3.3025925186530069E-3</c:v>
                </c:pt>
                <c:pt idx="138">
                  <c:v>3.3025925186530069E-3</c:v>
                </c:pt>
                <c:pt idx="139">
                  <c:v>3.3025925186530069E-3</c:v>
                </c:pt>
                <c:pt idx="140">
                  <c:v>3.3025925186530069E-3</c:v>
                </c:pt>
                <c:pt idx="141">
                  <c:v>3.3025925186530069E-3</c:v>
                </c:pt>
                <c:pt idx="142">
                  <c:v>3.3025925186530069E-3</c:v>
                </c:pt>
                <c:pt idx="143">
                  <c:v>3.3025925186530069E-3</c:v>
                </c:pt>
                <c:pt idx="144">
                  <c:v>3.3025925186530069E-3</c:v>
                </c:pt>
                <c:pt idx="145">
                  <c:v>3.3025925186530069E-3</c:v>
                </c:pt>
                <c:pt idx="146">
                  <c:v>3.3025925186530069E-3</c:v>
                </c:pt>
                <c:pt idx="147">
                  <c:v>3.3025925186530069E-3</c:v>
                </c:pt>
                <c:pt idx="148">
                  <c:v>3.3025925186530069E-3</c:v>
                </c:pt>
                <c:pt idx="149">
                  <c:v>3.3025925186530069E-3</c:v>
                </c:pt>
                <c:pt idx="150">
                  <c:v>3.3025925186530069E-3</c:v>
                </c:pt>
                <c:pt idx="151">
                  <c:v>3.3025925186530069E-3</c:v>
                </c:pt>
                <c:pt idx="152">
                  <c:v>3.3025925186530069E-3</c:v>
                </c:pt>
                <c:pt idx="153">
                  <c:v>3.3025925186530069E-3</c:v>
                </c:pt>
                <c:pt idx="154">
                  <c:v>3.3025925186530069E-3</c:v>
                </c:pt>
                <c:pt idx="155">
                  <c:v>3.3025925186530069E-3</c:v>
                </c:pt>
                <c:pt idx="156">
                  <c:v>3.3025925186530069E-3</c:v>
                </c:pt>
                <c:pt idx="157">
                  <c:v>3.3025925186530069E-3</c:v>
                </c:pt>
                <c:pt idx="158">
                  <c:v>3.3025925186530069E-3</c:v>
                </c:pt>
                <c:pt idx="159">
                  <c:v>3.3025925186530069E-3</c:v>
                </c:pt>
                <c:pt idx="160">
                  <c:v>3.3025925186530069E-3</c:v>
                </c:pt>
                <c:pt idx="161">
                  <c:v>3.3025925186530069E-3</c:v>
                </c:pt>
                <c:pt idx="162">
                  <c:v>3.3025925186530069E-3</c:v>
                </c:pt>
                <c:pt idx="163">
                  <c:v>3.3025925186530069E-3</c:v>
                </c:pt>
                <c:pt idx="164">
                  <c:v>3.3025925186530069E-3</c:v>
                </c:pt>
                <c:pt idx="165">
                  <c:v>3.3025925186530069E-3</c:v>
                </c:pt>
                <c:pt idx="166">
                  <c:v>3.3025925186530069E-3</c:v>
                </c:pt>
                <c:pt idx="167">
                  <c:v>3.3025925186530069E-3</c:v>
                </c:pt>
                <c:pt idx="168">
                  <c:v>3.3025925186530069E-3</c:v>
                </c:pt>
                <c:pt idx="169">
                  <c:v>3.3025925186530069E-3</c:v>
                </c:pt>
                <c:pt idx="170">
                  <c:v>3.3025925186530069E-3</c:v>
                </c:pt>
                <c:pt idx="171">
                  <c:v>3.3025925186530069E-3</c:v>
                </c:pt>
                <c:pt idx="172">
                  <c:v>3.3025925186530069E-3</c:v>
                </c:pt>
                <c:pt idx="173">
                  <c:v>3.3025925186530069E-3</c:v>
                </c:pt>
                <c:pt idx="174">
                  <c:v>3.3025925186530069E-3</c:v>
                </c:pt>
                <c:pt idx="175">
                  <c:v>3.3025925186530069E-3</c:v>
                </c:pt>
                <c:pt idx="176">
                  <c:v>3.3025925186530069E-3</c:v>
                </c:pt>
                <c:pt idx="177">
                  <c:v>3.3025925186530069E-3</c:v>
                </c:pt>
                <c:pt idx="178">
                  <c:v>3.3025925186530069E-3</c:v>
                </c:pt>
                <c:pt idx="179">
                  <c:v>3.3025925186530069E-3</c:v>
                </c:pt>
                <c:pt idx="180">
                  <c:v>3.3025925186530069E-3</c:v>
                </c:pt>
                <c:pt idx="181">
                  <c:v>3.3025925186530069E-3</c:v>
                </c:pt>
                <c:pt idx="182">
                  <c:v>3.3025925186530069E-3</c:v>
                </c:pt>
                <c:pt idx="183">
                  <c:v>3.3025925186530069E-3</c:v>
                </c:pt>
                <c:pt idx="184">
                  <c:v>3.3025925186530069E-3</c:v>
                </c:pt>
                <c:pt idx="185">
                  <c:v>3.3025925186530069E-3</c:v>
                </c:pt>
                <c:pt idx="186">
                  <c:v>3.3025925186530069E-3</c:v>
                </c:pt>
                <c:pt idx="187">
                  <c:v>3.3025925186530069E-3</c:v>
                </c:pt>
                <c:pt idx="188">
                  <c:v>3.3025925186530069E-3</c:v>
                </c:pt>
                <c:pt idx="189">
                  <c:v>3.3025925186530069E-3</c:v>
                </c:pt>
                <c:pt idx="190">
                  <c:v>3.3025925186530069E-3</c:v>
                </c:pt>
                <c:pt idx="191">
                  <c:v>3.3025925186530069E-3</c:v>
                </c:pt>
                <c:pt idx="192">
                  <c:v>3.3025925186530069E-3</c:v>
                </c:pt>
                <c:pt idx="193">
                  <c:v>3.3025925186530069E-3</c:v>
                </c:pt>
                <c:pt idx="194">
                  <c:v>3.3025925186530069E-3</c:v>
                </c:pt>
                <c:pt idx="195">
                  <c:v>3.3025925186530069E-3</c:v>
                </c:pt>
                <c:pt idx="196">
                  <c:v>3.3025925186530069E-3</c:v>
                </c:pt>
                <c:pt idx="197">
                  <c:v>3.3025925186530069E-3</c:v>
                </c:pt>
                <c:pt idx="198">
                  <c:v>3.3025925186530069E-3</c:v>
                </c:pt>
                <c:pt idx="199">
                  <c:v>3.3025925186530069E-3</c:v>
                </c:pt>
                <c:pt idx="200">
                  <c:v>3.3025925186530069E-3</c:v>
                </c:pt>
                <c:pt idx="201">
                  <c:v>3.3025925186530069E-3</c:v>
                </c:pt>
                <c:pt idx="202">
                  <c:v>3.3025925186530069E-3</c:v>
                </c:pt>
                <c:pt idx="203">
                  <c:v>3.3025925186530069E-3</c:v>
                </c:pt>
                <c:pt idx="204">
                  <c:v>3.3025925186530069E-3</c:v>
                </c:pt>
                <c:pt idx="205">
                  <c:v>3.3025925186530069E-3</c:v>
                </c:pt>
                <c:pt idx="206">
                  <c:v>3.3025925186530069E-3</c:v>
                </c:pt>
                <c:pt idx="207">
                  <c:v>3.3025925186530069E-3</c:v>
                </c:pt>
                <c:pt idx="208">
                  <c:v>3.3025925186530069E-3</c:v>
                </c:pt>
                <c:pt idx="209">
                  <c:v>3.3025925186530069E-3</c:v>
                </c:pt>
                <c:pt idx="210">
                  <c:v>3.3025925186530069E-3</c:v>
                </c:pt>
                <c:pt idx="211">
                  <c:v>3.3025925186530069E-3</c:v>
                </c:pt>
                <c:pt idx="212">
                  <c:v>3.3025925186530069E-3</c:v>
                </c:pt>
                <c:pt idx="213">
                  <c:v>3.3025925186530069E-3</c:v>
                </c:pt>
                <c:pt idx="214">
                  <c:v>3.3025925186530069E-3</c:v>
                </c:pt>
                <c:pt idx="215">
                  <c:v>3.3025925186530069E-3</c:v>
                </c:pt>
                <c:pt idx="216">
                  <c:v>3.3025925186530069E-3</c:v>
                </c:pt>
                <c:pt idx="217">
                  <c:v>3.3025925186530069E-3</c:v>
                </c:pt>
                <c:pt idx="218">
                  <c:v>3.3025925186530069E-3</c:v>
                </c:pt>
                <c:pt idx="219">
                  <c:v>3.3025925186530069E-3</c:v>
                </c:pt>
                <c:pt idx="220">
                  <c:v>3.3025925186530069E-3</c:v>
                </c:pt>
                <c:pt idx="221">
                  <c:v>3.3025925186530069E-3</c:v>
                </c:pt>
                <c:pt idx="222">
                  <c:v>3.3025925186530069E-3</c:v>
                </c:pt>
                <c:pt idx="223">
                  <c:v>3.3025925186530069E-3</c:v>
                </c:pt>
                <c:pt idx="224">
                  <c:v>3.3025925186530069E-3</c:v>
                </c:pt>
                <c:pt idx="225">
                  <c:v>3.3025925186530069E-3</c:v>
                </c:pt>
                <c:pt idx="226">
                  <c:v>3.3025925186530069E-3</c:v>
                </c:pt>
                <c:pt idx="227">
                  <c:v>3.3025925186530069E-3</c:v>
                </c:pt>
                <c:pt idx="228">
                  <c:v>3.3025925186530069E-3</c:v>
                </c:pt>
                <c:pt idx="229">
                  <c:v>3.3025925186530069E-3</c:v>
                </c:pt>
                <c:pt idx="230">
                  <c:v>3.3025925186530069E-3</c:v>
                </c:pt>
                <c:pt idx="231">
                  <c:v>3.3025925186530069E-3</c:v>
                </c:pt>
                <c:pt idx="232">
                  <c:v>3.3025925186530069E-3</c:v>
                </c:pt>
                <c:pt idx="233">
                  <c:v>3.3025925186530069E-3</c:v>
                </c:pt>
                <c:pt idx="234">
                  <c:v>3.3025925186530069E-3</c:v>
                </c:pt>
                <c:pt idx="235">
                  <c:v>3.3025925186530069E-3</c:v>
                </c:pt>
                <c:pt idx="236">
                  <c:v>3.3025925186530069E-3</c:v>
                </c:pt>
                <c:pt idx="237">
                  <c:v>3.3025925186530069E-3</c:v>
                </c:pt>
                <c:pt idx="238">
                  <c:v>3.3025925186530069E-3</c:v>
                </c:pt>
                <c:pt idx="239">
                  <c:v>3.3025925186530069E-3</c:v>
                </c:pt>
                <c:pt idx="240">
                  <c:v>3.3025925186530069E-3</c:v>
                </c:pt>
                <c:pt idx="241">
                  <c:v>3.3025925186530069E-3</c:v>
                </c:pt>
                <c:pt idx="242">
                  <c:v>3.3025925186530069E-3</c:v>
                </c:pt>
                <c:pt idx="243">
                  <c:v>3.3025925186530069E-3</c:v>
                </c:pt>
                <c:pt idx="244">
                  <c:v>3.3025925186530069E-3</c:v>
                </c:pt>
                <c:pt idx="245">
                  <c:v>3.3025925186530069E-3</c:v>
                </c:pt>
                <c:pt idx="246">
                  <c:v>3.3025925186530069E-3</c:v>
                </c:pt>
                <c:pt idx="247">
                  <c:v>3.3025925186530069E-3</c:v>
                </c:pt>
                <c:pt idx="248">
                  <c:v>3.3025925186530069E-3</c:v>
                </c:pt>
                <c:pt idx="249">
                  <c:v>3.3025925186530069E-3</c:v>
                </c:pt>
                <c:pt idx="250">
                  <c:v>3.3025925186530069E-3</c:v>
                </c:pt>
                <c:pt idx="251">
                  <c:v>3.3025925186530069E-3</c:v>
                </c:pt>
                <c:pt idx="252">
                  <c:v>7.5423611878145409E-3</c:v>
                </c:pt>
                <c:pt idx="253">
                  <c:v>7.5423611878145409E-3</c:v>
                </c:pt>
                <c:pt idx="254">
                  <c:v>7.5423611878145409E-3</c:v>
                </c:pt>
                <c:pt idx="255">
                  <c:v>7.5423611878145409E-3</c:v>
                </c:pt>
                <c:pt idx="256">
                  <c:v>7.5423611878145409E-3</c:v>
                </c:pt>
                <c:pt idx="257">
                  <c:v>7.5423611878145409E-3</c:v>
                </c:pt>
                <c:pt idx="258">
                  <c:v>7.5423611878145409E-3</c:v>
                </c:pt>
                <c:pt idx="259">
                  <c:v>7.5423611878145409E-3</c:v>
                </c:pt>
                <c:pt idx="260">
                  <c:v>7.5423611878145409E-3</c:v>
                </c:pt>
                <c:pt idx="261">
                  <c:v>7.5423611878145409E-3</c:v>
                </c:pt>
                <c:pt idx="262">
                  <c:v>7.5423611878145409E-3</c:v>
                </c:pt>
                <c:pt idx="263">
                  <c:v>7.5423611878145409E-3</c:v>
                </c:pt>
                <c:pt idx="264">
                  <c:v>7.5423611878145409E-3</c:v>
                </c:pt>
                <c:pt idx="265">
                  <c:v>7.5423611878145409E-3</c:v>
                </c:pt>
                <c:pt idx="266">
                  <c:v>7.5423611878145409E-3</c:v>
                </c:pt>
                <c:pt idx="267">
                  <c:v>7.5423611878145409E-3</c:v>
                </c:pt>
                <c:pt idx="268">
                  <c:v>7.5423611878145409E-3</c:v>
                </c:pt>
                <c:pt idx="269">
                  <c:v>7.5423611878145409E-3</c:v>
                </c:pt>
                <c:pt idx="270">
                  <c:v>7.5423611878145409E-3</c:v>
                </c:pt>
                <c:pt idx="271">
                  <c:v>7.5423611878145409E-3</c:v>
                </c:pt>
                <c:pt idx="272">
                  <c:v>7.5423611878145409E-3</c:v>
                </c:pt>
                <c:pt idx="273">
                  <c:v>7.5423611878145409E-3</c:v>
                </c:pt>
                <c:pt idx="274">
                  <c:v>7.5423611878145409E-3</c:v>
                </c:pt>
                <c:pt idx="275">
                  <c:v>7.5423611878145409E-3</c:v>
                </c:pt>
                <c:pt idx="276">
                  <c:v>7.5423611878145409E-3</c:v>
                </c:pt>
                <c:pt idx="277">
                  <c:v>7.5423611878145409E-3</c:v>
                </c:pt>
                <c:pt idx="278">
                  <c:v>7.5423611878145409E-3</c:v>
                </c:pt>
                <c:pt idx="279">
                  <c:v>7.5423611878145409E-3</c:v>
                </c:pt>
                <c:pt idx="280">
                  <c:v>7.5423611878145409E-3</c:v>
                </c:pt>
                <c:pt idx="281">
                  <c:v>7.5423611878145409E-3</c:v>
                </c:pt>
                <c:pt idx="282">
                  <c:v>7.5423611878145409E-3</c:v>
                </c:pt>
                <c:pt idx="283">
                  <c:v>7.5423611878145409E-3</c:v>
                </c:pt>
                <c:pt idx="284">
                  <c:v>7.5423611878145409E-3</c:v>
                </c:pt>
                <c:pt idx="285">
                  <c:v>7.5423611878145409E-3</c:v>
                </c:pt>
                <c:pt idx="286">
                  <c:v>7.5423611878145409E-3</c:v>
                </c:pt>
                <c:pt idx="287">
                  <c:v>7.5423611878145409E-3</c:v>
                </c:pt>
                <c:pt idx="288">
                  <c:v>7.5423611878145409E-3</c:v>
                </c:pt>
                <c:pt idx="289">
                  <c:v>7.5423611878145409E-3</c:v>
                </c:pt>
                <c:pt idx="290">
                  <c:v>7.5423611878145409E-3</c:v>
                </c:pt>
                <c:pt idx="291">
                  <c:v>7.5423611878145409E-3</c:v>
                </c:pt>
                <c:pt idx="292">
                  <c:v>7.5423611878145409E-3</c:v>
                </c:pt>
                <c:pt idx="293">
                  <c:v>7.5423611878145409E-3</c:v>
                </c:pt>
                <c:pt idx="294">
                  <c:v>7.5423611878145409E-3</c:v>
                </c:pt>
                <c:pt idx="295">
                  <c:v>7.5423611878145409E-3</c:v>
                </c:pt>
                <c:pt idx="296">
                  <c:v>7.5423611878145409E-3</c:v>
                </c:pt>
                <c:pt idx="297">
                  <c:v>7.5423611878145409E-3</c:v>
                </c:pt>
                <c:pt idx="298">
                  <c:v>7.5423611878145409E-3</c:v>
                </c:pt>
                <c:pt idx="299">
                  <c:v>7.5423611878145409E-3</c:v>
                </c:pt>
                <c:pt idx="300">
                  <c:v>7.5423611878145409E-3</c:v>
                </c:pt>
                <c:pt idx="301">
                  <c:v>7.5423611878145409E-3</c:v>
                </c:pt>
                <c:pt idx="302">
                  <c:v>7.5423611878145409E-3</c:v>
                </c:pt>
                <c:pt idx="303">
                  <c:v>7.5423611878145409E-3</c:v>
                </c:pt>
                <c:pt idx="304">
                  <c:v>7.5423611878145409E-3</c:v>
                </c:pt>
                <c:pt idx="305">
                  <c:v>7.5423611878145409E-3</c:v>
                </c:pt>
                <c:pt idx="306">
                  <c:v>7.5423611878145409E-3</c:v>
                </c:pt>
                <c:pt idx="307">
                  <c:v>7.5423611878145409E-3</c:v>
                </c:pt>
                <c:pt idx="308">
                  <c:v>7.5423611878145409E-3</c:v>
                </c:pt>
                <c:pt idx="309">
                  <c:v>7.5423611878145409E-3</c:v>
                </c:pt>
                <c:pt idx="310">
                  <c:v>7.5423611878145409E-3</c:v>
                </c:pt>
                <c:pt idx="311">
                  <c:v>7.5423611878145409E-3</c:v>
                </c:pt>
                <c:pt idx="312">
                  <c:v>7.5423611878145409E-3</c:v>
                </c:pt>
                <c:pt idx="313">
                  <c:v>7.5423611878145409E-3</c:v>
                </c:pt>
                <c:pt idx="314">
                  <c:v>7.5423611878145409E-3</c:v>
                </c:pt>
                <c:pt idx="315">
                  <c:v>7.5423611878145409E-3</c:v>
                </c:pt>
                <c:pt idx="316">
                  <c:v>7.5423611878145409E-3</c:v>
                </c:pt>
                <c:pt idx="317">
                  <c:v>7.5423611878145409E-3</c:v>
                </c:pt>
                <c:pt idx="318">
                  <c:v>7.5423611878145409E-3</c:v>
                </c:pt>
                <c:pt idx="319">
                  <c:v>7.5423611878145409E-3</c:v>
                </c:pt>
                <c:pt idx="320">
                  <c:v>7.5423611878145409E-3</c:v>
                </c:pt>
                <c:pt idx="321">
                  <c:v>7.5423611878145409E-3</c:v>
                </c:pt>
                <c:pt idx="322">
                  <c:v>7.5423611878145409E-3</c:v>
                </c:pt>
                <c:pt idx="323">
                  <c:v>7.5423611878145409E-3</c:v>
                </c:pt>
                <c:pt idx="324">
                  <c:v>7.5423611878145409E-3</c:v>
                </c:pt>
                <c:pt idx="325">
                  <c:v>7.5423611878145409E-3</c:v>
                </c:pt>
                <c:pt idx="326">
                  <c:v>7.5423611878145409E-3</c:v>
                </c:pt>
                <c:pt idx="327">
                  <c:v>7.5423611878145409E-3</c:v>
                </c:pt>
                <c:pt idx="328">
                  <c:v>7.5423611878145409E-3</c:v>
                </c:pt>
                <c:pt idx="329">
                  <c:v>7.5423611878145409E-3</c:v>
                </c:pt>
                <c:pt idx="330">
                  <c:v>7.5423611878145409E-3</c:v>
                </c:pt>
                <c:pt idx="331">
                  <c:v>7.5423611878145409E-3</c:v>
                </c:pt>
                <c:pt idx="332">
                  <c:v>7.5423611878145409E-3</c:v>
                </c:pt>
                <c:pt idx="333">
                  <c:v>7.5423611878145409E-3</c:v>
                </c:pt>
                <c:pt idx="334">
                  <c:v>7.5423611878145409E-3</c:v>
                </c:pt>
                <c:pt idx="335">
                  <c:v>7.5423611878145409E-3</c:v>
                </c:pt>
                <c:pt idx="336">
                  <c:v>7.5423611878145409E-3</c:v>
                </c:pt>
                <c:pt idx="337">
                  <c:v>7.5423611878145409E-3</c:v>
                </c:pt>
                <c:pt idx="338">
                  <c:v>7.5423611878145409E-3</c:v>
                </c:pt>
                <c:pt idx="339">
                  <c:v>7.5423611878145409E-3</c:v>
                </c:pt>
                <c:pt idx="340">
                  <c:v>7.5423611878145409E-3</c:v>
                </c:pt>
                <c:pt idx="341">
                  <c:v>7.5423611878145409E-3</c:v>
                </c:pt>
                <c:pt idx="342">
                  <c:v>7.5423611878145409E-3</c:v>
                </c:pt>
                <c:pt idx="343">
                  <c:v>7.5423611878145409E-3</c:v>
                </c:pt>
                <c:pt idx="344">
                  <c:v>7.5423611878145409E-3</c:v>
                </c:pt>
                <c:pt idx="345">
                  <c:v>7.5423611878145409E-3</c:v>
                </c:pt>
                <c:pt idx="346">
                  <c:v>7.5423611878145409E-3</c:v>
                </c:pt>
                <c:pt idx="347">
                  <c:v>7.5423611878145409E-3</c:v>
                </c:pt>
                <c:pt idx="348">
                  <c:v>7.5423611878145409E-3</c:v>
                </c:pt>
                <c:pt idx="349">
                  <c:v>7.5423611878145409E-3</c:v>
                </c:pt>
                <c:pt idx="350">
                  <c:v>7.5423611878145409E-3</c:v>
                </c:pt>
                <c:pt idx="351">
                  <c:v>7.5423611878145409E-3</c:v>
                </c:pt>
                <c:pt idx="352">
                  <c:v>7.5423611878145409E-3</c:v>
                </c:pt>
                <c:pt idx="353">
                  <c:v>7.5423611878145409E-3</c:v>
                </c:pt>
                <c:pt idx="354">
                  <c:v>7.5423611878145409E-3</c:v>
                </c:pt>
                <c:pt idx="355">
                  <c:v>7.5423611878145409E-3</c:v>
                </c:pt>
                <c:pt idx="356">
                  <c:v>7.5423611878145409E-3</c:v>
                </c:pt>
                <c:pt idx="357">
                  <c:v>7.5423611878145409E-3</c:v>
                </c:pt>
                <c:pt idx="358">
                  <c:v>7.5423611878145409E-3</c:v>
                </c:pt>
                <c:pt idx="359">
                  <c:v>7.5423611878145409E-3</c:v>
                </c:pt>
                <c:pt idx="360">
                  <c:v>7.5423611878145409E-3</c:v>
                </c:pt>
                <c:pt idx="361">
                  <c:v>7.5423611878145409E-3</c:v>
                </c:pt>
                <c:pt idx="362">
                  <c:v>7.5423611878145409E-3</c:v>
                </c:pt>
                <c:pt idx="363">
                  <c:v>7.5423611878145409E-3</c:v>
                </c:pt>
                <c:pt idx="364">
                  <c:v>7.5423611878145409E-3</c:v>
                </c:pt>
                <c:pt idx="365">
                  <c:v>7.5423611878145409E-3</c:v>
                </c:pt>
                <c:pt idx="366">
                  <c:v>7.5423611878145409E-3</c:v>
                </c:pt>
                <c:pt idx="367">
                  <c:v>7.5423611878145409E-3</c:v>
                </c:pt>
                <c:pt idx="368">
                  <c:v>7.5423611878145409E-3</c:v>
                </c:pt>
                <c:pt idx="369">
                  <c:v>7.5423611878145409E-3</c:v>
                </c:pt>
                <c:pt idx="370">
                  <c:v>7.5423611878145409E-3</c:v>
                </c:pt>
                <c:pt idx="371">
                  <c:v>7.5423611878145409E-3</c:v>
                </c:pt>
                <c:pt idx="372">
                  <c:v>7.5423611878145409E-3</c:v>
                </c:pt>
                <c:pt idx="373">
                  <c:v>7.5423611878145409E-3</c:v>
                </c:pt>
                <c:pt idx="374">
                  <c:v>7.5423611878145409E-3</c:v>
                </c:pt>
                <c:pt idx="375">
                  <c:v>7.5423611878145409E-3</c:v>
                </c:pt>
                <c:pt idx="376">
                  <c:v>7.5423611878145409E-3</c:v>
                </c:pt>
                <c:pt idx="377">
                  <c:v>7.5423611878145409E-3</c:v>
                </c:pt>
                <c:pt idx="378">
                  <c:v>7.5423611878145409E-3</c:v>
                </c:pt>
                <c:pt idx="379">
                  <c:v>7.5423611878145409E-3</c:v>
                </c:pt>
                <c:pt idx="380">
                  <c:v>7.5423611878145409E-3</c:v>
                </c:pt>
                <c:pt idx="381">
                  <c:v>7.5423611878145409E-3</c:v>
                </c:pt>
                <c:pt idx="382">
                  <c:v>7.5423611878145409E-3</c:v>
                </c:pt>
                <c:pt idx="383">
                  <c:v>7.5423611878145409E-3</c:v>
                </c:pt>
                <c:pt idx="384">
                  <c:v>7.5423611878145409E-3</c:v>
                </c:pt>
                <c:pt idx="385">
                  <c:v>7.5423611878145409E-3</c:v>
                </c:pt>
                <c:pt idx="386">
                  <c:v>7.5423611878145409E-3</c:v>
                </c:pt>
                <c:pt idx="387">
                  <c:v>7.5423611878145409E-3</c:v>
                </c:pt>
                <c:pt idx="388">
                  <c:v>7.5423611878145409E-3</c:v>
                </c:pt>
                <c:pt idx="389">
                  <c:v>7.5423611878145409E-3</c:v>
                </c:pt>
                <c:pt idx="390">
                  <c:v>7.5423611878145409E-3</c:v>
                </c:pt>
                <c:pt idx="391">
                  <c:v>7.5423611878145409E-3</c:v>
                </c:pt>
                <c:pt idx="392">
                  <c:v>7.5423611878145409E-3</c:v>
                </c:pt>
                <c:pt idx="393">
                  <c:v>7.5423611878145409E-3</c:v>
                </c:pt>
                <c:pt idx="394">
                  <c:v>7.5423611878145409E-3</c:v>
                </c:pt>
                <c:pt idx="395">
                  <c:v>7.5423611878145409E-3</c:v>
                </c:pt>
                <c:pt idx="396">
                  <c:v>7.5423611878145409E-3</c:v>
                </c:pt>
                <c:pt idx="397">
                  <c:v>7.5423611878145409E-3</c:v>
                </c:pt>
                <c:pt idx="398">
                  <c:v>7.5423611878145409E-3</c:v>
                </c:pt>
                <c:pt idx="399">
                  <c:v>7.5423611878145409E-3</c:v>
                </c:pt>
                <c:pt idx="400">
                  <c:v>7.5423611878145409E-3</c:v>
                </c:pt>
                <c:pt idx="401">
                  <c:v>7.5423611878145409E-3</c:v>
                </c:pt>
                <c:pt idx="402">
                  <c:v>7.5423611878145409E-3</c:v>
                </c:pt>
                <c:pt idx="403">
                  <c:v>7.5423611878145409E-3</c:v>
                </c:pt>
                <c:pt idx="404">
                  <c:v>7.5423611878145409E-3</c:v>
                </c:pt>
                <c:pt idx="405">
                  <c:v>7.5423611878145409E-3</c:v>
                </c:pt>
                <c:pt idx="406">
                  <c:v>7.5423611878145409E-3</c:v>
                </c:pt>
                <c:pt idx="407">
                  <c:v>7.5423611878145409E-3</c:v>
                </c:pt>
                <c:pt idx="408">
                  <c:v>7.5423611878145409E-3</c:v>
                </c:pt>
                <c:pt idx="409">
                  <c:v>7.5423611878145409E-3</c:v>
                </c:pt>
                <c:pt idx="410">
                  <c:v>7.5423611878145409E-3</c:v>
                </c:pt>
                <c:pt idx="411">
                  <c:v>7.5423611878145409E-3</c:v>
                </c:pt>
                <c:pt idx="412">
                  <c:v>7.5423611878145409E-3</c:v>
                </c:pt>
                <c:pt idx="413">
                  <c:v>7.5423611878145409E-3</c:v>
                </c:pt>
                <c:pt idx="414">
                  <c:v>7.5423611878145409E-3</c:v>
                </c:pt>
                <c:pt idx="415">
                  <c:v>7.5423611878145409E-3</c:v>
                </c:pt>
                <c:pt idx="416">
                  <c:v>7.5423611878145409E-3</c:v>
                </c:pt>
                <c:pt idx="417">
                  <c:v>7.5423611878145409E-3</c:v>
                </c:pt>
                <c:pt idx="418">
                  <c:v>7.5423611878145409E-3</c:v>
                </c:pt>
                <c:pt idx="419">
                  <c:v>7.5423611878145409E-3</c:v>
                </c:pt>
                <c:pt idx="420">
                  <c:v>7.5423611878145409E-3</c:v>
                </c:pt>
                <c:pt idx="421">
                  <c:v>7.5423611878145409E-3</c:v>
                </c:pt>
                <c:pt idx="422">
                  <c:v>7.5423611878145409E-3</c:v>
                </c:pt>
                <c:pt idx="423">
                  <c:v>7.5423611878145409E-3</c:v>
                </c:pt>
                <c:pt idx="424">
                  <c:v>7.5423611878145409E-3</c:v>
                </c:pt>
                <c:pt idx="425">
                  <c:v>7.5423611878145409E-3</c:v>
                </c:pt>
                <c:pt idx="426">
                  <c:v>7.5423611878145409E-3</c:v>
                </c:pt>
                <c:pt idx="427">
                  <c:v>7.5423611878145409E-3</c:v>
                </c:pt>
                <c:pt idx="428">
                  <c:v>7.5423611878145409E-3</c:v>
                </c:pt>
                <c:pt idx="429">
                  <c:v>7.5423611878145409E-3</c:v>
                </c:pt>
                <c:pt idx="430">
                  <c:v>7.5423611878145409E-3</c:v>
                </c:pt>
                <c:pt idx="431">
                  <c:v>7.5423611878145409E-3</c:v>
                </c:pt>
                <c:pt idx="432">
                  <c:v>7.5423611878145409E-3</c:v>
                </c:pt>
                <c:pt idx="433">
                  <c:v>7.5423611878145409E-3</c:v>
                </c:pt>
                <c:pt idx="434">
                  <c:v>7.5423611878145409E-3</c:v>
                </c:pt>
                <c:pt idx="435">
                  <c:v>7.5423611878145409E-3</c:v>
                </c:pt>
                <c:pt idx="436">
                  <c:v>7.5423611878145409E-3</c:v>
                </c:pt>
                <c:pt idx="437">
                  <c:v>7.5423611878145409E-3</c:v>
                </c:pt>
                <c:pt idx="438">
                  <c:v>7.5423611878145409E-3</c:v>
                </c:pt>
                <c:pt idx="439">
                  <c:v>7.5423611878145409E-3</c:v>
                </c:pt>
                <c:pt idx="440">
                  <c:v>7.5423611878145409E-3</c:v>
                </c:pt>
                <c:pt idx="441">
                  <c:v>7.5423611878145409E-3</c:v>
                </c:pt>
                <c:pt idx="442">
                  <c:v>7.5423611878145409E-3</c:v>
                </c:pt>
                <c:pt idx="443">
                  <c:v>7.5423611878145409E-3</c:v>
                </c:pt>
                <c:pt idx="444">
                  <c:v>7.5423611878145409E-3</c:v>
                </c:pt>
                <c:pt idx="445">
                  <c:v>7.5423611878145409E-3</c:v>
                </c:pt>
                <c:pt idx="446">
                  <c:v>7.5423611878145409E-3</c:v>
                </c:pt>
                <c:pt idx="447">
                  <c:v>7.5423611878145409E-3</c:v>
                </c:pt>
                <c:pt idx="448">
                  <c:v>7.5423611878145409E-3</c:v>
                </c:pt>
                <c:pt idx="449">
                  <c:v>7.5423611878145409E-3</c:v>
                </c:pt>
                <c:pt idx="450">
                  <c:v>7.5423611878145409E-3</c:v>
                </c:pt>
                <c:pt idx="451">
                  <c:v>7.5423611878145409E-3</c:v>
                </c:pt>
                <c:pt idx="452">
                  <c:v>7.5423611878145409E-3</c:v>
                </c:pt>
                <c:pt idx="453">
                  <c:v>7.5423611878145409E-3</c:v>
                </c:pt>
                <c:pt idx="454">
                  <c:v>7.5423611878145409E-3</c:v>
                </c:pt>
                <c:pt idx="455">
                  <c:v>7.5423611878145409E-3</c:v>
                </c:pt>
                <c:pt idx="456">
                  <c:v>7.5423611878145409E-3</c:v>
                </c:pt>
                <c:pt idx="457">
                  <c:v>7.5423611878145409E-3</c:v>
                </c:pt>
                <c:pt idx="458">
                  <c:v>7.5423611878145409E-3</c:v>
                </c:pt>
                <c:pt idx="459">
                  <c:v>7.5423611878145409E-3</c:v>
                </c:pt>
                <c:pt idx="460">
                  <c:v>7.5423611878145409E-3</c:v>
                </c:pt>
                <c:pt idx="461">
                  <c:v>7.5423611878145409E-3</c:v>
                </c:pt>
                <c:pt idx="462">
                  <c:v>7.5423611878145409E-3</c:v>
                </c:pt>
                <c:pt idx="463">
                  <c:v>7.5423611878145409E-3</c:v>
                </c:pt>
                <c:pt idx="464">
                  <c:v>7.5423611878145409E-3</c:v>
                </c:pt>
                <c:pt idx="465">
                  <c:v>7.5423611878145409E-3</c:v>
                </c:pt>
                <c:pt idx="466">
                  <c:v>7.5423611878145409E-3</c:v>
                </c:pt>
                <c:pt idx="467">
                  <c:v>7.5423611878145409E-3</c:v>
                </c:pt>
                <c:pt idx="468">
                  <c:v>7.5423611878145409E-3</c:v>
                </c:pt>
                <c:pt idx="469">
                  <c:v>7.5423611878145409E-3</c:v>
                </c:pt>
                <c:pt idx="470">
                  <c:v>7.5423611878145409E-3</c:v>
                </c:pt>
                <c:pt idx="471">
                  <c:v>7.5423611878145409E-3</c:v>
                </c:pt>
                <c:pt idx="472">
                  <c:v>7.5423611878145409E-3</c:v>
                </c:pt>
                <c:pt idx="473">
                  <c:v>7.5423611878145409E-3</c:v>
                </c:pt>
                <c:pt idx="474">
                  <c:v>7.5423611878145409E-3</c:v>
                </c:pt>
                <c:pt idx="475">
                  <c:v>7.5423611878145409E-3</c:v>
                </c:pt>
                <c:pt idx="476">
                  <c:v>7.5423611878145409E-3</c:v>
                </c:pt>
                <c:pt idx="477">
                  <c:v>7.5423611878145409E-3</c:v>
                </c:pt>
                <c:pt idx="478">
                  <c:v>7.5423611878145409E-3</c:v>
                </c:pt>
                <c:pt idx="479">
                  <c:v>7.5423611878145409E-3</c:v>
                </c:pt>
                <c:pt idx="480">
                  <c:v>7.5423611878145409E-3</c:v>
                </c:pt>
                <c:pt idx="481">
                  <c:v>7.5423611878145409E-3</c:v>
                </c:pt>
                <c:pt idx="482">
                  <c:v>7.5423611878145409E-3</c:v>
                </c:pt>
                <c:pt idx="483">
                  <c:v>7.5423611878145409E-3</c:v>
                </c:pt>
                <c:pt idx="484">
                  <c:v>7.5423611878145409E-3</c:v>
                </c:pt>
                <c:pt idx="485">
                  <c:v>7.5423611878145409E-3</c:v>
                </c:pt>
                <c:pt idx="486">
                  <c:v>7.5423611878145409E-3</c:v>
                </c:pt>
                <c:pt idx="487">
                  <c:v>7.5423611878145409E-3</c:v>
                </c:pt>
                <c:pt idx="488">
                  <c:v>7.5423611878145409E-3</c:v>
                </c:pt>
                <c:pt idx="489">
                  <c:v>7.5423611878145409E-3</c:v>
                </c:pt>
                <c:pt idx="490">
                  <c:v>7.5423611878145409E-3</c:v>
                </c:pt>
                <c:pt idx="491">
                  <c:v>7.5423611878145409E-3</c:v>
                </c:pt>
                <c:pt idx="492">
                  <c:v>7.5423611878145409E-3</c:v>
                </c:pt>
                <c:pt idx="493">
                  <c:v>7.5423611878145409E-3</c:v>
                </c:pt>
                <c:pt idx="494">
                  <c:v>7.5423611878145409E-3</c:v>
                </c:pt>
                <c:pt idx="495">
                  <c:v>7.5423611878145409E-3</c:v>
                </c:pt>
                <c:pt idx="496">
                  <c:v>7.5423611878145409E-3</c:v>
                </c:pt>
                <c:pt idx="497">
                  <c:v>7.5423611878145409E-3</c:v>
                </c:pt>
                <c:pt idx="498">
                  <c:v>7.5423611878145409E-3</c:v>
                </c:pt>
                <c:pt idx="499">
                  <c:v>7.5423611878145409E-3</c:v>
                </c:pt>
                <c:pt idx="500">
                  <c:v>7.5423611878145409E-3</c:v>
                </c:pt>
                <c:pt idx="501">
                  <c:v>7.5423611878145409E-3</c:v>
                </c:pt>
                <c:pt idx="502">
                  <c:v>7.5423611878145409E-3</c:v>
                </c:pt>
                <c:pt idx="503">
                  <c:v>7.5423611878145409E-3</c:v>
                </c:pt>
                <c:pt idx="504">
                  <c:v>7.5423611878145409E-3</c:v>
                </c:pt>
                <c:pt idx="505">
                  <c:v>7.5423611878145409E-3</c:v>
                </c:pt>
                <c:pt idx="506">
                  <c:v>7.5423611878145409E-3</c:v>
                </c:pt>
                <c:pt idx="507">
                  <c:v>7.5423611878145409E-3</c:v>
                </c:pt>
                <c:pt idx="508">
                  <c:v>7.5423611878145409E-3</c:v>
                </c:pt>
                <c:pt idx="509">
                  <c:v>7.5423611878145409E-3</c:v>
                </c:pt>
                <c:pt idx="510">
                  <c:v>7.5423611878145409E-3</c:v>
                </c:pt>
                <c:pt idx="511">
                  <c:v>7.5423611878145409E-3</c:v>
                </c:pt>
                <c:pt idx="512">
                  <c:v>7.5423611878145409E-3</c:v>
                </c:pt>
                <c:pt idx="513">
                  <c:v>7.5423611878145409E-3</c:v>
                </c:pt>
                <c:pt idx="514">
                  <c:v>7.5423611878145409E-3</c:v>
                </c:pt>
                <c:pt idx="515">
                  <c:v>7.5423611878145409E-3</c:v>
                </c:pt>
                <c:pt idx="516">
                  <c:v>7.5423611878145409E-3</c:v>
                </c:pt>
                <c:pt idx="517">
                  <c:v>7.5423611878145409E-3</c:v>
                </c:pt>
                <c:pt idx="518">
                  <c:v>7.5423611878145409E-3</c:v>
                </c:pt>
                <c:pt idx="519">
                  <c:v>7.5423611878145409E-3</c:v>
                </c:pt>
                <c:pt idx="520">
                  <c:v>7.5423611878145409E-3</c:v>
                </c:pt>
                <c:pt idx="521">
                  <c:v>7.5423611878145409E-3</c:v>
                </c:pt>
                <c:pt idx="522">
                  <c:v>7.5423611878145409E-3</c:v>
                </c:pt>
                <c:pt idx="523">
                  <c:v>7.5423611878145409E-3</c:v>
                </c:pt>
                <c:pt idx="524">
                  <c:v>7.5423611878145409E-3</c:v>
                </c:pt>
                <c:pt idx="525">
                  <c:v>7.5423611878145409E-3</c:v>
                </c:pt>
                <c:pt idx="526">
                  <c:v>7.5423611878145409E-3</c:v>
                </c:pt>
                <c:pt idx="527">
                  <c:v>7.5423611878145409E-3</c:v>
                </c:pt>
                <c:pt idx="528">
                  <c:v>7.5423611878145409E-3</c:v>
                </c:pt>
                <c:pt idx="529">
                  <c:v>7.5423611878145409E-3</c:v>
                </c:pt>
                <c:pt idx="530">
                  <c:v>7.5423611878145409E-3</c:v>
                </c:pt>
                <c:pt idx="531">
                  <c:v>7.5423611878145409E-3</c:v>
                </c:pt>
                <c:pt idx="532">
                  <c:v>7.5423611878145409E-3</c:v>
                </c:pt>
                <c:pt idx="533">
                  <c:v>7.5423611878145409E-3</c:v>
                </c:pt>
                <c:pt idx="534">
                  <c:v>7.5423611878145409E-3</c:v>
                </c:pt>
                <c:pt idx="535">
                  <c:v>7.5423611878145409E-3</c:v>
                </c:pt>
                <c:pt idx="536">
                  <c:v>7.5423611878145409E-3</c:v>
                </c:pt>
                <c:pt idx="537">
                  <c:v>7.5423611878145409E-3</c:v>
                </c:pt>
                <c:pt idx="538">
                  <c:v>7.5423611878145409E-3</c:v>
                </c:pt>
                <c:pt idx="539">
                  <c:v>7.5423611878145409E-3</c:v>
                </c:pt>
                <c:pt idx="540">
                  <c:v>7.5423611878145409E-3</c:v>
                </c:pt>
                <c:pt idx="541">
                  <c:v>7.5423611878145409E-3</c:v>
                </c:pt>
                <c:pt idx="542">
                  <c:v>7.5423611878145409E-3</c:v>
                </c:pt>
                <c:pt idx="543">
                  <c:v>7.5423611878145409E-3</c:v>
                </c:pt>
                <c:pt idx="544">
                  <c:v>7.5423611878145409E-3</c:v>
                </c:pt>
                <c:pt idx="545">
                  <c:v>7.5423611878145409E-3</c:v>
                </c:pt>
                <c:pt idx="546">
                  <c:v>7.5423611878145409E-3</c:v>
                </c:pt>
                <c:pt idx="547">
                  <c:v>7.5423611878145409E-3</c:v>
                </c:pt>
                <c:pt idx="548">
                  <c:v>7.5423611878145409E-3</c:v>
                </c:pt>
                <c:pt idx="549">
                  <c:v>7.5423611878145409E-3</c:v>
                </c:pt>
                <c:pt idx="550">
                  <c:v>7.5423611878145409E-3</c:v>
                </c:pt>
                <c:pt idx="551">
                  <c:v>7.5423611878145409E-3</c:v>
                </c:pt>
                <c:pt idx="552">
                  <c:v>7.5423611878145409E-3</c:v>
                </c:pt>
                <c:pt idx="553">
                  <c:v>7.5423611878145409E-3</c:v>
                </c:pt>
                <c:pt idx="554">
                  <c:v>7.5423611878145409E-3</c:v>
                </c:pt>
                <c:pt idx="555">
                  <c:v>7.5423611878145409E-3</c:v>
                </c:pt>
                <c:pt idx="556">
                  <c:v>1.5505308668500225E-2</c:v>
                </c:pt>
                <c:pt idx="557">
                  <c:v>1.5505308668500225E-2</c:v>
                </c:pt>
                <c:pt idx="558">
                  <c:v>1.5505308668500225E-2</c:v>
                </c:pt>
                <c:pt idx="559">
                  <c:v>1.5505308668500225E-2</c:v>
                </c:pt>
                <c:pt idx="560">
                  <c:v>1.5505308668500225E-2</c:v>
                </c:pt>
                <c:pt idx="561">
                  <c:v>1.5505308668500225E-2</c:v>
                </c:pt>
                <c:pt idx="562">
                  <c:v>1.5505308668500225E-2</c:v>
                </c:pt>
                <c:pt idx="563">
                  <c:v>1.5505308668500225E-2</c:v>
                </c:pt>
                <c:pt idx="564">
                  <c:v>1.5505308668500225E-2</c:v>
                </c:pt>
                <c:pt idx="565">
                  <c:v>1.5505308668500225E-2</c:v>
                </c:pt>
                <c:pt idx="566">
                  <c:v>1.5505308668500225E-2</c:v>
                </c:pt>
                <c:pt idx="567">
                  <c:v>1.5505308668500225E-2</c:v>
                </c:pt>
                <c:pt idx="568">
                  <c:v>1.5505308668500225E-2</c:v>
                </c:pt>
                <c:pt idx="569">
                  <c:v>1.5505308668500225E-2</c:v>
                </c:pt>
                <c:pt idx="570">
                  <c:v>1.5505308668500225E-2</c:v>
                </c:pt>
                <c:pt idx="571">
                  <c:v>1.5505308668500225E-2</c:v>
                </c:pt>
                <c:pt idx="572">
                  <c:v>1.5505308668500225E-2</c:v>
                </c:pt>
                <c:pt idx="573">
                  <c:v>1.5505308668500225E-2</c:v>
                </c:pt>
                <c:pt idx="574">
                  <c:v>1.5505308668500225E-2</c:v>
                </c:pt>
                <c:pt idx="575">
                  <c:v>1.5505308668500225E-2</c:v>
                </c:pt>
                <c:pt idx="576">
                  <c:v>0.11753229667521418</c:v>
                </c:pt>
                <c:pt idx="577">
                  <c:v>0.11753229667521418</c:v>
                </c:pt>
                <c:pt idx="578">
                  <c:v>0.11753229667521418</c:v>
                </c:pt>
                <c:pt idx="579">
                  <c:v>0.11753229667521418</c:v>
                </c:pt>
                <c:pt idx="580">
                  <c:v>0.11753229667521418</c:v>
                </c:pt>
                <c:pt idx="581">
                  <c:v>0.11753229667521418</c:v>
                </c:pt>
                <c:pt idx="582">
                  <c:v>0.11753229667521418</c:v>
                </c:pt>
                <c:pt idx="583">
                  <c:v>0.11753229667521418</c:v>
                </c:pt>
                <c:pt idx="584">
                  <c:v>0.11753229667521418</c:v>
                </c:pt>
                <c:pt idx="585">
                  <c:v>0.11753229667521418</c:v>
                </c:pt>
                <c:pt idx="586">
                  <c:v>0.11753229667521418</c:v>
                </c:pt>
                <c:pt idx="587">
                  <c:v>0.11753229667521418</c:v>
                </c:pt>
                <c:pt idx="588">
                  <c:v>0.11753229667521418</c:v>
                </c:pt>
                <c:pt idx="589">
                  <c:v>0.11753229667521418</c:v>
                </c:pt>
                <c:pt idx="590">
                  <c:v>0.11753229667521418</c:v>
                </c:pt>
                <c:pt idx="591">
                  <c:v>0.11753229667521418</c:v>
                </c:pt>
                <c:pt idx="592">
                  <c:v>0.11753229667521418</c:v>
                </c:pt>
                <c:pt idx="593">
                  <c:v>0.11753229667521418</c:v>
                </c:pt>
                <c:pt idx="594">
                  <c:v>0.11753229667521418</c:v>
                </c:pt>
                <c:pt idx="595">
                  <c:v>0.11753229667521418</c:v>
                </c:pt>
                <c:pt idx="596">
                  <c:v>0.11753229667521418</c:v>
                </c:pt>
                <c:pt idx="597">
                  <c:v>0.11753229667521418</c:v>
                </c:pt>
                <c:pt idx="598">
                  <c:v>0.11753229667521418</c:v>
                </c:pt>
                <c:pt idx="599">
                  <c:v>0.11753229667521418</c:v>
                </c:pt>
                <c:pt idx="600">
                  <c:v>0.11753229667521418</c:v>
                </c:pt>
                <c:pt idx="601">
                  <c:v>0.11753229667521418</c:v>
                </c:pt>
                <c:pt idx="602">
                  <c:v>0.11753229667521418</c:v>
                </c:pt>
                <c:pt idx="603">
                  <c:v>0.11753229667521418</c:v>
                </c:pt>
                <c:pt idx="604">
                  <c:v>0.11753229667521418</c:v>
                </c:pt>
                <c:pt idx="605">
                  <c:v>0.11753229667521418</c:v>
                </c:pt>
                <c:pt idx="606">
                  <c:v>0.11753229667521418</c:v>
                </c:pt>
                <c:pt idx="607">
                  <c:v>0.11753229667521418</c:v>
                </c:pt>
                <c:pt idx="608">
                  <c:v>0.11753229667521418</c:v>
                </c:pt>
                <c:pt idx="609">
                  <c:v>0.11753229667521418</c:v>
                </c:pt>
                <c:pt idx="610">
                  <c:v>0.11753229667521418</c:v>
                </c:pt>
                <c:pt idx="611">
                  <c:v>0.11753229667521418</c:v>
                </c:pt>
                <c:pt idx="612">
                  <c:v>0.11753229667521418</c:v>
                </c:pt>
                <c:pt idx="613">
                  <c:v>0.11753229667521418</c:v>
                </c:pt>
                <c:pt idx="614">
                  <c:v>0.11753229667521418</c:v>
                </c:pt>
                <c:pt idx="615">
                  <c:v>0.11753229667521418</c:v>
                </c:pt>
                <c:pt idx="616">
                  <c:v>0.11753229667521418</c:v>
                </c:pt>
                <c:pt idx="617">
                  <c:v>0.11753229667521418</c:v>
                </c:pt>
                <c:pt idx="618">
                  <c:v>0.11753229667521418</c:v>
                </c:pt>
                <c:pt idx="619">
                  <c:v>0.11753229667521418</c:v>
                </c:pt>
                <c:pt idx="620">
                  <c:v>0.11753229667521418</c:v>
                </c:pt>
                <c:pt idx="621">
                  <c:v>0.11753229667521418</c:v>
                </c:pt>
                <c:pt idx="622">
                  <c:v>0.11753229667521418</c:v>
                </c:pt>
                <c:pt idx="623">
                  <c:v>0.11753229667521418</c:v>
                </c:pt>
                <c:pt idx="624">
                  <c:v>0.11753229667521418</c:v>
                </c:pt>
                <c:pt idx="625">
                  <c:v>0.11753229667521418</c:v>
                </c:pt>
                <c:pt idx="626">
                  <c:v>0.11753229667521418</c:v>
                </c:pt>
                <c:pt idx="627">
                  <c:v>0.11753229667521418</c:v>
                </c:pt>
                <c:pt idx="628">
                  <c:v>0.11753229667521418</c:v>
                </c:pt>
                <c:pt idx="629">
                  <c:v>0.11753229667521418</c:v>
                </c:pt>
                <c:pt idx="630">
                  <c:v>0.11753229667521418</c:v>
                </c:pt>
                <c:pt idx="631">
                  <c:v>0.11753229667521418</c:v>
                </c:pt>
                <c:pt idx="632">
                  <c:v>0.11753229667521418</c:v>
                </c:pt>
                <c:pt idx="633">
                  <c:v>0.11753229667521418</c:v>
                </c:pt>
                <c:pt idx="634">
                  <c:v>0.11753229667521418</c:v>
                </c:pt>
                <c:pt idx="635">
                  <c:v>0.11753229667521418</c:v>
                </c:pt>
                <c:pt idx="636">
                  <c:v>0.12854490125768922</c:v>
                </c:pt>
                <c:pt idx="637">
                  <c:v>0.12854490125768922</c:v>
                </c:pt>
                <c:pt idx="638">
                  <c:v>0.12854490125768922</c:v>
                </c:pt>
                <c:pt idx="639">
                  <c:v>0.12854490125768922</c:v>
                </c:pt>
                <c:pt idx="640">
                  <c:v>0.12854490125768922</c:v>
                </c:pt>
                <c:pt idx="641">
                  <c:v>0.12854490125768922</c:v>
                </c:pt>
                <c:pt idx="642">
                  <c:v>0.12854490125768922</c:v>
                </c:pt>
                <c:pt idx="643">
                  <c:v>0.12854490125768922</c:v>
                </c:pt>
                <c:pt idx="644">
                  <c:v>0.12854490125768922</c:v>
                </c:pt>
                <c:pt idx="645">
                  <c:v>0.12854490125768922</c:v>
                </c:pt>
                <c:pt idx="646">
                  <c:v>0.12854490125768922</c:v>
                </c:pt>
                <c:pt idx="647">
                  <c:v>0.12854490125768922</c:v>
                </c:pt>
                <c:pt idx="648">
                  <c:v>0.12854490125768922</c:v>
                </c:pt>
                <c:pt idx="649">
                  <c:v>0.12854490125768922</c:v>
                </c:pt>
                <c:pt idx="650">
                  <c:v>0.12854490125768922</c:v>
                </c:pt>
                <c:pt idx="651">
                  <c:v>0.12854490125768922</c:v>
                </c:pt>
                <c:pt idx="652">
                  <c:v>0.12854490125768922</c:v>
                </c:pt>
                <c:pt idx="653">
                  <c:v>0.12854490125768922</c:v>
                </c:pt>
                <c:pt idx="654">
                  <c:v>0.12854490125768922</c:v>
                </c:pt>
                <c:pt idx="655">
                  <c:v>0.12854490125768922</c:v>
                </c:pt>
                <c:pt idx="656">
                  <c:v>0.12854490125768922</c:v>
                </c:pt>
                <c:pt idx="657">
                  <c:v>0.12854490125768922</c:v>
                </c:pt>
                <c:pt idx="658">
                  <c:v>0.12854490125768922</c:v>
                </c:pt>
                <c:pt idx="659">
                  <c:v>0.12854490125768922</c:v>
                </c:pt>
                <c:pt idx="660">
                  <c:v>0.12854490125768922</c:v>
                </c:pt>
                <c:pt idx="661">
                  <c:v>0.12854490125768922</c:v>
                </c:pt>
                <c:pt idx="662">
                  <c:v>0.12854490125768922</c:v>
                </c:pt>
                <c:pt idx="663">
                  <c:v>0.12854490125768922</c:v>
                </c:pt>
                <c:pt idx="664">
                  <c:v>0.12854490125768922</c:v>
                </c:pt>
                <c:pt idx="665">
                  <c:v>0.12854490125768922</c:v>
                </c:pt>
                <c:pt idx="666">
                  <c:v>0.12854490125768922</c:v>
                </c:pt>
                <c:pt idx="667">
                  <c:v>0.12854490125768922</c:v>
                </c:pt>
                <c:pt idx="668">
                  <c:v>0.12854490125768922</c:v>
                </c:pt>
                <c:pt idx="669">
                  <c:v>0.12854490125768922</c:v>
                </c:pt>
                <c:pt idx="670">
                  <c:v>0.12854490125768922</c:v>
                </c:pt>
                <c:pt idx="671">
                  <c:v>0.12854490125768922</c:v>
                </c:pt>
                <c:pt idx="672">
                  <c:v>0.12854490125768922</c:v>
                </c:pt>
                <c:pt idx="673">
                  <c:v>0.12854490125768922</c:v>
                </c:pt>
                <c:pt idx="674">
                  <c:v>0.12854490125768922</c:v>
                </c:pt>
                <c:pt idx="675">
                  <c:v>0.12854490125768922</c:v>
                </c:pt>
                <c:pt idx="676">
                  <c:v>0.12854490125768922</c:v>
                </c:pt>
                <c:pt idx="677">
                  <c:v>0.12854490125768922</c:v>
                </c:pt>
                <c:pt idx="678">
                  <c:v>0.12854490125768922</c:v>
                </c:pt>
                <c:pt idx="679">
                  <c:v>0.12854490125768922</c:v>
                </c:pt>
                <c:pt idx="680">
                  <c:v>0.12854490125768922</c:v>
                </c:pt>
                <c:pt idx="681">
                  <c:v>0.12854490125768922</c:v>
                </c:pt>
                <c:pt idx="682">
                  <c:v>0.12854490125768922</c:v>
                </c:pt>
                <c:pt idx="683">
                  <c:v>0.12854490125768922</c:v>
                </c:pt>
                <c:pt idx="684">
                  <c:v>0.12854490125768922</c:v>
                </c:pt>
                <c:pt idx="685">
                  <c:v>0.12854490125768922</c:v>
                </c:pt>
                <c:pt idx="686">
                  <c:v>0.12854490125768922</c:v>
                </c:pt>
                <c:pt idx="687">
                  <c:v>0.12854490125768922</c:v>
                </c:pt>
                <c:pt idx="688">
                  <c:v>0.12854490125768922</c:v>
                </c:pt>
                <c:pt idx="689">
                  <c:v>0.12854490125768922</c:v>
                </c:pt>
                <c:pt idx="690">
                  <c:v>0.12854490125768922</c:v>
                </c:pt>
                <c:pt idx="691">
                  <c:v>0.12854490125768922</c:v>
                </c:pt>
                <c:pt idx="692">
                  <c:v>0.12854490125768922</c:v>
                </c:pt>
                <c:pt idx="693">
                  <c:v>0.12854490125768922</c:v>
                </c:pt>
                <c:pt idx="694">
                  <c:v>0.12854490125768922</c:v>
                </c:pt>
                <c:pt idx="695">
                  <c:v>0.12854490125768922</c:v>
                </c:pt>
                <c:pt idx="696">
                  <c:v>0.12854490125768922</c:v>
                </c:pt>
                <c:pt idx="697">
                  <c:v>0.12854490125768922</c:v>
                </c:pt>
                <c:pt idx="698">
                  <c:v>0.12854490125768922</c:v>
                </c:pt>
                <c:pt idx="699">
                  <c:v>0.12854490125768922</c:v>
                </c:pt>
                <c:pt idx="700">
                  <c:v>0.12854490125768922</c:v>
                </c:pt>
                <c:pt idx="701">
                  <c:v>0.12854490125768922</c:v>
                </c:pt>
                <c:pt idx="702">
                  <c:v>0.12854490125768922</c:v>
                </c:pt>
                <c:pt idx="703">
                  <c:v>0.12854490125768922</c:v>
                </c:pt>
                <c:pt idx="704">
                  <c:v>0.12854490125768922</c:v>
                </c:pt>
                <c:pt idx="705">
                  <c:v>0.12854490125768922</c:v>
                </c:pt>
                <c:pt idx="706">
                  <c:v>0.12854490125768922</c:v>
                </c:pt>
                <c:pt idx="707">
                  <c:v>0.12854490125768922</c:v>
                </c:pt>
                <c:pt idx="708">
                  <c:v>0.12854490125768922</c:v>
                </c:pt>
                <c:pt idx="709">
                  <c:v>0.12854490125768922</c:v>
                </c:pt>
                <c:pt idx="710">
                  <c:v>0.12854490125768922</c:v>
                </c:pt>
                <c:pt idx="711">
                  <c:v>0.12854490125768922</c:v>
                </c:pt>
                <c:pt idx="712">
                  <c:v>0.12854490125768922</c:v>
                </c:pt>
                <c:pt idx="713">
                  <c:v>0.12854490125768922</c:v>
                </c:pt>
                <c:pt idx="714">
                  <c:v>0.12854490125768922</c:v>
                </c:pt>
                <c:pt idx="715">
                  <c:v>0.12854490125768922</c:v>
                </c:pt>
                <c:pt idx="716">
                  <c:v>0.12854490125768922</c:v>
                </c:pt>
                <c:pt idx="717">
                  <c:v>0.12854490125768922</c:v>
                </c:pt>
                <c:pt idx="718">
                  <c:v>0.12854490125768922</c:v>
                </c:pt>
                <c:pt idx="719">
                  <c:v>0.12854490125768922</c:v>
                </c:pt>
                <c:pt idx="720">
                  <c:v>0.12854490125768922</c:v>
                </c:pt>
                <c:pt idx="721">
                  <c:v>0.12854490125768922</c:v>
                </c:pt>
                <c:pt idx="722">
                  <c:v>0.12854490125768922</c:v>
                </c:pt>
                <c:pt idx="723">
                  <c:v>0.12854490125768922</c:v>
                </c:pt>
                <c:pt idx="724">
                  <c:v>0.12854490125768922</c:v>
                </c:pt>
                <c:pt idx="725">
                  <c:v>0.12854490125768922</c:v>
                </c:pt>
                <c:pt idx="726">
                  <c:v>0.12854490125768922</c:v>
                </c:pt>
                <c:pt idx="727">
                  <c:v>0.12854490125768922</c:v>
                </c:pt>
                <c:pt idx="728">
                  <c:v>0.12854490125768922</c:v>
                </c:pt>
                <c:pt idx="729">
                  <c:v>0.12854490125768922</c:v>
                </c:pt>
                <c:pt idx="730">
                  <c:v>0.12854490125768922</c:v>
                </c:pt>
                <c:pt idx="731">
                  <c:v>0.12854490125768922</c:v>
                </c:pt>
                <c:pt idx="732">
                  <c:v>0.12854490125768922</c:v>
                </c:pt>
                <c:pt idx="733">
                  <c:v>0.12854490125768922</c:v>
                </c:pt>
                <c:pt idx="734">
                  <c:v>0.12854490125768922</c:v>
                </c:pt>
                <c:pt idx="735">
                  <c:v>0.12854490125768922</c:v>
                </c:pt>
                <c:pt idx="736">
                  <c:v>0.12854490125768922</c:v>
                </c:pt>
                <c:pt idx="737">
                  <c:v>0.12854490125768922</c:v>
                </c:pt>
                <c:pt idx="738">
                  <c:v>0.12854490125768922</c:v>
                </c:pt>
                <c:pt idx="739">
                  <c:v>0.12854490125768922</c:v>
                </c:pt>
                <c:pt idx="740">
                  <c:v>0.12854490125768922</c:v>
                </c:pt>
                <c:pt idx="741">
                  <c:v>0.12854490125768922</c:v>
                </c:pt>
                <c:pt idx="742">
                  <c:v>0.12854490125768922</c:v>
                </c:pt>
                <c:pt idx="743">
                  <c:v>0.12854490125768922</c:v>
                </c:pt>
                <c:pt idx="744">
                  <c:v>0.12854490125768922</c:v>
                </c:pt>
                <c:pt idx="745">
                  <c:v>0.12854490125768922</c:v>
                </c:pt>
                <c:pt idx="746">
                  <c:v>0.12854490125768922</c:v>
                </c:pt>
                <c:pt idx="747">
                  <c:v>0.12854490125768922</c:v>
                </c:pt>
                <c:pt idx="748">
                  <c:v>0.12854490125768922</c:v>
                </c:pt>
                <c:pt idx="749">
                  <c:v>0.12854490125768922</c:v>
                </c:pt>
                <c:pt idx="750">
                  <c:v>0.12854490125768922</c:v>
                </c:pt>
                <c:pt idx="751">
                  <c:v>0.12854490125768922</c:v>
                </c:pt>
                <c:pt idx="752">
                  <c:v>0.12854490125768922</c:v>
                </c:pt>
                <c:pt idx="753">
                  <c:v>0.12854490125768922</c:v>
                </c:pt>
                <c:pt idx="754">
                  <c:v>0.12854490125768922</c:v>
                </c:pt>
                <c:pt idx="755">
                  <c:v>0.12854490125768922</c:v>
                </c:pt>
                <c:pt idx="756">
                  <c:v>0.12854490125768922</c:v>
                </c:pt>
                <c:pt idx="757">
                  <c:v>0.12854490125768922</c:v>
                </c:pt>
                <c:pt idx="758">
                  <c:v>0.12854490125768922</c:v>
                </c:pt>
                <c:pt idx="759">
                  <c:v>0.12854490125768922</c:v>
                </c:pt>
                <c:pt idx="760">
                  <c:v>0.12854490125768922</c:v>
                </c:pt>
                <c:pt idx="761">
                  <c:v>0.12854490125768922</c:v>
                </c:pt>
                <c:pt idx="762">
                  <c:v>0.12854490125768922</c:v>
                </c:pt>
                <c:pt idx="763">
                  <c:v>0.12854490125768922</c:v>
                </c:pt>
                <c:pt idx="764">
                  <c:v>0.12854490125768922</c:v>
                </c:pt>
                <c:pt idx="765">
                  <c:v>0.12854490125768922</c:v>
                </c:pt>
                <c:pt idx="766">
                  <c:v>0.12854490125768922</c:v>
                </c:pt>
                <c:pt idx="767">
                  <c:v>0.12854490125768922</c:v>
                </c:pt>
                <c:pt idx="768">
                  <c:v>0.12854490125768922</c:v>
                </c:pt>
                <c:pt idx="769">
                  <c:v>0.12854490125768922</c:v>
                </c:pt>
                <c:pt idx="770">
                  <c:v>0.12854490125768922</c:v>
                </c:pt>
                <c:pt idx="771">
                  <c:v>0.12854490125768922</c:v>
                </c:pt>
                <c:pt idx="772">
                  <c:v>0.12854490125768922</c:v>
                </c:pt>
                <c:pt idx="773">
                  <c:v>0.12854490125768922</c:v>
                </c:pt>
                <c:pt idx="774">
                  <c:v>0.12854490125768922</c:v>
                </c:pt>
                <c:pt idx="775">
                  <c:v>0.12854490125768922</c:v>
                </c:pt>
                <c:pt idx="776">
                  <c:v>0.12854490125768922</c:v>
                </c:pt>
                <c:pt idx="777">
                  <c:v>0.12854490125768922</c:v>
                </c:pt>
                <c:pt idx="778">
                  <c:v>0.12854490125768922</c:v>
                </c:pt>
                <c:pt idx="779">
                  <c:v>0.12854490125768922</c:v>
                </c:pt>
                <c:pt idx="780">
                  <c:v>0.12854490125768922</c:v>
                </c:pt>
                <c:pt idx="781">
                  <c:v>0.12854490125768922</c:v>
                </c:pt>
                <c:pt idx="782">
                  <c:v>0.12854490125768922</c:v>
                </c:pt>
                <c:pt idx="783">
                  <c:v>0.12854490125768922</c:v>
                </c:pt>
                <c:pt idx="784">
                  <c:v>0.12854490125768922</c:v>
                </c:pt>
                <c:pt idx="785">
                  <c:v>0.12854490125768922</c:v>
                </c:pt>
                <c:pt idx="786">
                  <c:v>0.12854490125768922</c:v>
                </c:pt>
                <c:pt idx="787">
                  <c:v>0.12854490125768922</c:v>
                </c:pt>
                <c:pt idx="788">
                  <c:v>0.12854490125768922</c:v>
                </c:pt>
                <c:pt idx="789">
                  <c:v>0.12854490125768922</c:v>
                </c:pt>
                <c:pt idx="790">
                  <c:v>0.12854490125768922</c:v>
                </c:pt>
                <c:pt idx="791">
                  <c:v>0.12854490125768922</c:v>
                </c:pt>
                <c:pt idx="792">
                  <c:v>0.12854490125768922</c:v>
                </c:pt>
                <c:pt idx="793">
                  <c:v>0.12854490125768922</c:v>
                </c:pt>
                <c:pt idx="794">
                  <c:v>0.12854490125768922</c:v>
                </c:pt>
                <c:pt idx="795">
                  <c:v>0.12854490125768922</c:v>
                </c:pt>
                <c:pt idx="796">
                  <c:v>0.12854490125768922</c:v>
                </c:pt>
                <c:pt idx="797">
                  <c:v>0.12854490125768922</c:v>
                </c:pt>
                <c:pt idx="798">
                  <c:v>0.12854490125768922</c:v>
                </c:pt>
                <c:pt idx="799">
                  <c:v>0.12854490125768922</c:v>
                </c:pt>
                <c:pt idx="800">
                  <c:v>0.12854490125768922</c:v>
                </c:pt>
                <c:pt idx="801">
                  <c:v>0.12854490125768922</c:v>
                </c:pt>
                <c:pt idx="802">
                  <c:v>0.12854490125768922</c:v>
                </c:pt>
                <c:pt idx="803">
                  <c:v>0.12854490125768922</c:v>
                </c:pt>
                <c:pt idx="804">
                  <c:v>0.12854490125768922</c:v>
                </c:pt>
                <c:pt idx="805">
                  <c:v>0.12854490125768922</c:v>
                </c:pt>
                <c:pt idx="806">
                  <c:v>0.12854490125768922</c:v>
                </c:pt>
                <c:pt idx="807">
                  <c:v>0.12854490125768922</c:v>
                </c:pt>
                <c:pt idx="808">
                  <c:v>0.12854490125768922</c:v>
                </c:pt>
                <c:pt idx="809">
                  <c:v>0.12854490125768922</c:v>
                </c:pt>
                <c:pt idx="810">
                  <c:v>0.12854490125768922</c:v>
                </c:pt>
                <c:pt idx="811">
                  <c:v>0.12854490125768922</c:v>
                </c:pt>
                <c:pt idx="812">
                  <c:v>0.12854490125768922</c:v>
                </c:pt>
                <c:pt idx="813">
                  <c:v>0.12854490125768922</c:v>
                </c:pt>
                <c:pt idx="814">
                  <c:v>0.12854490125768922</c:v>
                </c:pt>
                <c:pt idx="815">
                  <c:v>0.12854490125768922</c:v>
                </c:pt>
                <c:pt idx="816">
                  <c:v>0.12854490125768922</c:v>
                </c:pt>
                <c:pt idx="817">
                  <c:v>0.12854490125768922</c:v>
                </c:pt>
                <c:pt idx="818">
                  <c:v>0.12854490125768922</c:v>
                </c:pt>
                <c:pt idx="819">
                  <c:v>0.12854490125768922</c:v>
                </c:pt>
                <c:pt idx="820">
                  <c:v>0.12854490125768922</c:v>
                </c:pt>
                <c:pt idx="821">
                  <c:v>0.12854490125768922</c:v>
                </c:pt>
                <c:pt idx="822">
                  <c:v>0.12854490125768922</c:v>
                </c:pt>
                <c:pt idx="823">
                  <c:v>0.12854490125768922</c:v>
                </c:pt>
                <c:pt idx="824">
                  <c:v>0.12854490125768922</c:v>
                </c:pt>
                <c:pt idx="825">
                  <c:v>0.12854490125768922</c:v>
                </c:pt>
                <c:pt idx="826">
                  <c:v>0.12854490125768922</c:v>
                </c:pt>
                <c:pt idx="827">
                  <c:v>0.12854490125768922</c:v>
                </c:pt>
                <c:pt idx="828">
                  <c:v>0.12854490125768922</c:v>
                </c:pt>
                <c:pt idx="829">
                  <c:v>0.12854490125768922</c:v>
                </c:pt>
                <c:pt idx="830">
                  <c:v>0.12854490125768922</c:v>
                </c:pt>
                <c:pt idx="831">
                  <c:v>0.12854490125768922</c:v>
                </c:pt>
                <c:pt idx="832">
                  <c:v>0.12854490125768922</c:v>
                </c:pt>
                <c:pt idx="833">
                  <c:v>0.12854490125768922</c:v>
                </c:pt>
                <c:pt idx="834">
                  <c:v>0.12854490125768922</c:v>
                </c:pt>
                <c:pt idx="835">
                  <c:v>0.12854490125768922</c:v>
                </c:pt>
                <c:pt idx="836">
                  <c:v>0.12854490125768922</c:v>
                </c:pt>
                <c:pt idx="837">
                  <c:v>0.12854490125768922</c:v>
                </c:pt>
                <c:pt idx="838">
                  <c:v>0.12854490125768922</c:v>
                </c:pt>
                <c:pt idx="839">
                  <c:v>0.12854490125768922</c:v>
                </c:pt>
                <c:pt idx="840">
                  <c:v>0.12854490125768922</c:v>
                </c:pt>
                <c:pt idx="841">
                  <c:v>0.12854490125768922</c:v>
                </c:pt>
                <c:pt idx="842">
                  <c:v>0.12854490125768922</c:v>
                </c:pt>
                <c:pt idx="843">
                  <c:v>0.12854490125768922</c:v>
                </c:pt>
                <c:pt idx="844">
                  <c:v>0.12854490125768922</c:v>
                </c:pt>
                <c:pt idx="845">
                  <c:v>0.12854490125768922</c:v>
                </c:pt>
                <c:pt idx="846">
                  <c:v>0.12854490125768922</c:v>
                </c:pt>
                <c:pt idx="847">
                  <c:v>0.12854490125768922</c:v>
                </c:pt>
                <c:pt idx="848">
                  <c:v>0.12854490125768922</c:v>
                </c:pt>
                <c:pt idx="849">
                  <c:v>0.12854490125768922</c:v>
                </c:pt>
                <c:pt idx="850">
                  <c:v>0.12854490125768922</c:v>
                </c:pt>
                <c:pt idx="851">
                  <c:v>0.12854490125768922</c:v>
                </c:pt>
                <c:pt idx="852">
                  <c:v>0.12854490125768922</c:v>
                </c:pt>
                <c:pt idx="853">
                  <c:v>0.12854490125768922</c:v>
                </c:pt>
                <c:pt idx="854">
                  <c:v>0.12854490125768922</c:v>
                </c:pt>
                <c:pt idx="855">
                  <c:v>0.12854490125768922</c:v>
                </c:pt>
                <c:pt idx="856">
                  <c:v>0.12854490125768922</c:v>
                </c:pt>
                <c:pt idx="857">
                  <c:v>0.12854490125768922</c:v>
                </c:pt>
                <c:pt idx="858">
                  <c:v>0.12854490125768922</c:v>
                </c:pt>
                <c:pt idx="859">
                  <c:v>0.12854490125768922</c:v>
                </c:pt>
                <c:pt idx="860">
                  <c:v>0.12854490125768922</c:v>
                </c:pt>
                <c:pt idx="861">
                  <c:v>0.12854490125768922</c:v>
                </c:pt>
                <c:pt idx="862">
                  <c:v>0.12854490125768922</c:v>
                </c:pt>
                <c:pt idx="863">
                  <c:v>0.12854490125768922</c:v>
                </c:pt>
                <c:pt idx="864">
                  <c:v>0.12854490125768922</c:v>
                </c:pt>
                <c:pt idx="865">
                  <c:v>0.12854490125768922</c:v>
                </c:pt>
                <c:pt idx="866">
                  <c:v>0.12854490125768922</c:v>
                </c:pt>
                <c:pt idx="867">
                  <c:v>0.12854490125768922</c:v>
                </c:pt>
                <c:pt idx="868">
                  <c:v>0.12854490125768922</c:v>
                </c:pt>
                <c:pt idx="869">
                  <c:v>0.12854490125768922</c:v>
                </c:pt>
                <c:pt idx="870">
                  <c:v>0.12854490125768922</c:v>
                </c:pt>
                <c:pt idx="871">
                  <c:v>0.12854490125768922</c:v>
                </c:pt>
                <c:pt idx="872">
                  <c:v>0.12854490125768922</c:v>
                </c:pt>
                <c:pt idx="873">
                  <c:v>0.12854490125768922</c:v>
                </c:pt>
                <c:pt idx="874">
                  <c:v>0.12854490125768922</c:v>
                </c:pt>
                <c:pt idx="875">
                  <c:v>0.12854490125768922</c:v>
                </c:pt>
                <c:pt idx="876">
                  <c:v>0.12854490125768922</c:v>
                </c:pt>
                <c:pt idx="877">
                  <c:v>0.12854490125768922</c:v>
                </c:pt>
                <c:pt idx="878">
                  <c:v>0.12854490125768922</c:v>
                </c:pt>
                <c:pt idx="879">
                  <c:v>0.12854490125768922</c:v>
                </c:pt>
                <c:pt idx="880">
                  <c:v>0.12854490125768922</c:v>
                </c:pt>
                <c:pt idx="881">
                  <c:v>0.12854490125768922</c:v>
                </c:pt>
                <c:pt idx="882">
                  <c:v>0.12854490125768922</c:v>
                </c:pt>
                <c:pt idx="883">
                  <c:v>0.12854490125768922</c:v>
                </c:pt>
                <c:pt idx="884">
                  <c:v>0.12854490125768922</c:v>
                </c:pt>
                <c:pt idx="885">
                  <c:v>0.12854490125768922</c:v>
                </c:pt>
                <c:pt idx="886">
                  <c:v>0.12854490125768922</c:v>
                </c:pt>
                <c:pt idx="887">
                  <c:v>0.12854490125768922</c:v>
                </c:pt>
                <c:pt idx="888">
                  <c:v>0.12854490125768922</c:v>
                </c:pt>
                <c:pt idx="889">
                  <c:v>0.12854490125768922</c:v>
                </c:pt>
                <c:pt idx="890">
                  <c:v>0.12854490125768922</c:v>
                </c:pt>
                <c:pt idx="891">
                  <c:v>0.12854490125768922</c:v>
                </c:pt>
                <c:pt idx="892">
                  <c:v>0.12854490125768922</c:v>
                </c:pt>
                <c:pt idx="893">
                  <c:v>0.12854490125768922</c:v>
                </c:pt>
                <c:pt idx="894">
                  <c:v>0.12854490125768922</c:v>
                </c:pt>
                <c:pt idx="895">
                  <c:v>0.12854490125768922</c:v>
                </c:pt>
                <c:pt idx="896">
                  <c:v>0.12854490125768922</c:v>
                </c:pt>
                <c:pt idx="897">
                  <c:v>0.12854490125768922</c:v>
                </c:pt>
                <c:pt idx="898">
                  <c:v>0.12854490125768922</c:v>
                </c:pt>
                <c:pt idx="899">
                  <c:v>0.12854490125768922</c:v>
                </c:pt>
                <c:pt idx="900">
                  <c:v>0.12854490125768922</c:v>
                </c:pt>
                <c:pt idx="901">
                  <c:v>0.12854490125768922</c:v>
                </c:pt>
                <c:pt idx="902">
                  <c:v>0.12854490125768922</c:v>
                </c:pt>
                <c:pt idx="903">
                  <c:v>0.12854490125768922</c:v>
                </c:pt>
                <c:pt idx="904">
                  <c:v>0.12854490125768922</c:v>
                </c:pt>
                <c:pt idx="905">
                  <c:v>0.12854490125768922</c:v>
                </c:pt>
                <c:pt idx="906">
                  <c:v>0.12854490125768922</c:v>
                </c:pt>
                <c:pt idx="907">
                  <c:v>0.12854490125768922</c:v>
                </c:pt>
                <c:pt idx="908">
                  <c:v>0.12854490125768922</c:v>
                </c:pt>
                <c:pt idx="909">
                  <c:v>0.12854490125768922</c:v>
                </c:pt>
                <c:pt idx="910">
                  <c:v>0.12854490125768922</c:v>
                </c:pt>
                <c:pt idx="911">
                  <c:v>0.12854490125768922</c:v>
                </c:pt>
                <c:pt idx="912">
                  <c:v>0.12854490125768922</c:v>
                </c:pt>
                <c:pt idx="913">
                  <c:v>0.12854490125768922</c:v>
                </c:pt>
                <c:pt idx="914">
                  <c:v>0.12854490125768922</c:v>
                </c:pt>
                <c:pt idx="915">
                  <c:v>0.12854490125768922</c:v>
                </c:pt>
                <c:pt idx="916">
                  <c:v>0.12854490125768922</c:v>
                </c:pt>
                <c:pt idx="917">
                  <c:v>0.12854490125768922</c:v>
                </c:pt>
                <c:pt idx="918">
                  <c:v>0.12854490125768922</c:v>
                </c:pt>
                <c:pt idx="919">
                  <c:v>0.12854490125768922</c:v>
                </c:pt>
                <c:pt idx="920">
                  <c:v>0.12854490125768922</c:v>
                </c:pt>
                <c:pt idx="921">
                  <c:v>0.12854490125768922</c:v>
                </c:pt>
                <c:pt idx="922">
                  <c:v>0.12854490125768922</c:v>
                </c:pt>
                <c:pt idx="923">
                  <c:v>0.12854490125768922</c:v>
                </c:pt>
                <c:pt idx="924">
                  <c:v>0.12854490125768922</c:v>
                </c:pt>
                <c:pt idx="925">
                  <c:v>0.12854490125768922</c:v>
                </c:pt>
                <c:pt idx="926">
                  <c:v>0.12854490125768922</c:v>
                </c:pt>
                <c:pt idx="927">
                  <c:v>0.12854490125768922</c:v>
                </c:pt>
                <c:pt idx="928">
                  <c:v>0.12854490125768922</c:v>
                </c:pt>
                <c:pt idx="929">
                  <c:v>0.12854490125768922</c:v>
                </c:pt>
                <c:pt idx="930">
                  <c:v>0.12854490125768922</c:v>
                </c:pt>
                <c:pt idx="931">
                  <c:v>0.12854490125768922</c:v>
                </c:pt>
                <c:pt idx="932">
                  <c:v>0.12854490125768922</c:v>
                </c:pt>
                <c:pt idx="933">
                  <c:v>0.12854490125768922</c:v>
                </c:pt>
                <c:pt idx="934">
                  <c:v>0.12854490125768922</c:v>
                </c:pt>
                <c:pt idx="935">
                  <c:v>0.12854490125768922</c:v>
                </c:pt>
                <c:pt idx="936">
                  <c:v>0.12854490125768922</c:v>
                </c:pt>
                <c:pt idx="937">
                  <c:v>0.12854490125768922</c:v>
                </c:pt>
                <c:pt idx="938">
                  <c:v>0.12854490125768922</c:v>
                </c:pt>
                <c:pt idx="939">
                  <c:v>0.12854490125768922</c:v>
                </c:pt>
                <c:pt idx="940">
                  <c:v>0.12854490125768922</c:v>
                </c:pt>
                <c:pt idx="941">
                  <c:v>0.12854490125768922</c:v>
                </c:pt>
                <c:pt idx="942">
                  <c:v>0.12854490125768922</c:v>
                </c:pt>
                <c:pt idx="943">
                  <c:v>0.12854490125768922</c:v>
                </c:pt>
                <c:pt idx="944">
                  <c:v>0.12854490125768922</c:v>
                </c:pt>
                <c:pt idx="945">
                  <c:v>0.12854490125768922</c:v>
                </c:pt>
                <c:pt idx="946">
                  <c:v>0.12854490125768922</c:v>
                </c:pt>
                <c:pt idx="947">
                  <c:v>0.12854490125768922</c:v>
                </c:pt>
                <c:pt idx="948">
                  <c:v>0.12854490125768922</c:v>
                </c:pt>
                <c:pt idx="949">
                  <c:v>0.12854490125768922</c:v>
                </c:pt>
                <c:pt idx="950">
                  <c:v>0.12854490125768922</c:v>
                </c:pt>
                <c:pt idx="951">
                  <c:v>0.12854490125768922</c:v>
                </c:pt>
                <c:pt idx="952">
                  <c:v>0.12854490125768922</c:v>
                </c:pt>
                <c:pt idx="953">
                  <c:v>0.12854490125768922</c:v>
                </c:pt>
                <c:pt idx="954">
                  <c:v>0.12854490125768922</c:v>
                </c:pt>
                <c:pt idx="955">
                  <c:v>0.12854490125768922</c:v>
                </c:pt>
                <c:pt idx="956">
                  <c:v>0.12854490125768922</c:v>
                </c:pt>
                <c:pt idx="957">
                  <c:v>0.12854490125768922</c:v>
                </c:pt>
                <c:pt idx="958">
                  <c:v>0.12854490125768922</c:v>
                </c:pt>
                <c:pt idx="959">
                  <c:v>0.12854490125768922</c:v>
                </c:pt>
                <c:pt idx="960">
                  <c:v>0.12854490125768922</c:v>
                </c:pt>
                <c:pt idx="961">
                  <c:v>0.12854490125768922</c:v>
                </c:pt>
                <c:pt idx="962">
                  <c:v>0.12854490125768922</c:v>
                </c:pt>
                <c:pt idx="963">
                  <c:v>0.12854490125768922</c:v>
                </c:pt>
                <c:pt idx="964">
                  <c:v>0.12854490125768922</c:v>
                </c:pt>
                <c:pt idx="965">
                  <c:v>0.12854490125768922</c:v>
                </c:pt>
                <c:pt idx="966">
                  <c:v>0.12854490125768922</c:v>
                </c:pt>
                <c:pt idx="967">
                  <c:v>0.12854490125768922</c:v>
                </c:pt>
                <c:pt idx="968">
                  <c:v>0.12854490125768922</c:v>
                </c:pt>
                <c:pt idx="969">
                  <c:v>0.12854490125768922</c:v>
                </c:pt>
                <c:pt idx="970">
                  <c:v>0.12854490125768922</c:v>
                </c:pt>
                <c:pt idx="971">
                  <c:v>0.12854490125768922</c:v>
                </c:pt>
                <c:pt idx="972">
                  <c:v>0.12854490125768922</c:v>
                </c:pt>
                <c:pt idx="973">
                  <c:v>0.12854490125768922</c:v>
                </c:pt>
                <c:pt idx="974">
                  <c:v>0.12854490125768922</c:v>
                </c:pt>
                <c:pt idx="975">
                  <c:v>0.12854490125768922</c:v>
                </c:pt>
                <c:pt idx="976">
                  <c:v>0.12854490125768922</c:v>
                </c:pt>
                <c:pt idx="977">
                  <c:v>0.12854490125768922</c:v>
                </c:pt>
                <c:pt idx="978">
                  <c:v>0.12854490125768922</c:v>
                </c:pt>
                <c:pt idx="979">
                  <c:v>0.12854490125768922</c:v>
                </c:pt>
                <c:pt idx="980">
                  <c:v>0.12854490125768922</c:v>
                </c:pt>
                <c:pt idx="981">
                  <c:v>0.12854490125768922</c:v>
                </c:pt>
                <c:pt idx="982">
                  <c:v>0.12854490125768922</c:v>
                </c:pt>
                <c:pt idx="983">
                  <c:v>0.12854490125768922</c:v>
                </c:pt>
                <c:pt idx="984">
                  <c:v>0.12854490125768922</c:v>
                </c:pt>
                <c:pt idx="985">
                  <c:v>0.12854490125768922</c:v>
                </c:pt>
                <c:pt idx="986">
                  <c:v>0.12854490125768922</c:v>
                </c:pt>
                <c:pt idx="987">
                  <c:v>0.12854490125768922</c:v>
                </c:pt>
                <c:pt idx="988">
                  <c:v>0.12854490125768922</c:v>
                </c:pt>
                <c:pt idx="989">
                  <c:v>0.12854490125768922</c:v>
                </c:pt>
                <c:pt idx="990">
                  <c:v>0.12854490125768922</c:v>
                </c:pt>
                <c:pt idx="991">
                  <c:v>0.12854490125768922</c:v>
                </c:pt>
                <c:pt idx="992">
                  <c:v>0.12854490125768922</c:v>
                </c:pt>
                <c:pt idx="993">
                  <c:v>0.12854490125768922</c:v>
                </c:pt>
                <c:pt idx="994">
                  <c:v>0.12854490125768922</c:v>
                </c:pt>
                <c:pt idx="995">
                  <c:v>0.12854490125768922</c:v>
                </c:pt>
                <c:pt idx="996">
                  <c:v>0.12854490125768922</c:v>
                </c:pt>
                <c:pt idx="997">
                  <c:v>0.12854490125768922</c:v>
                </c:pt>
                <c:pt idx="998">
                  <c:v>0.12854490125768922</c:v>
                </c:pt>
                <c:pt idx="999">
                  <c:v>0.12854490125768922</c:v>
                </c:pt>
                <c:pt idx="1000">
                  <c:v>0.12854490125768922</c:v>
                </c:pt>
                <c:pt idx="1001">
                  <c:v>0.12854490125768922</c:v>
                </c:pt>
                <c:pt idx="1002">
                  <c:v>0.12854490125768922</c:v>
                </c:pt>
                <c:pt idx="1003">
                  <c:v>0.12854490125768922</c:v>
                </c:pt>
                <c:pt idx="1004">
                  <c:v>0.12854490125768922</c:v>
                </c:pt>
                <c:pt idx="1005">
                  <c:v>0.12854490125768922</c:v>
                </c:pt>
                <c:pt idx="1006">
                  <c:v>0.12854490125768922</c:v>
                </c:pt>
                <c:pt idx="1007">
                  <c:v>0.12854490125768922</c:v>
                </c:pt>
                <c:pt idx="1008">
                  <c:v>0.12854490125768922</c:v>
                </c:pt>
                <c:pt idx="1009">
                  <c:v>0.12854490125768922</c:v>
                </c:pt>
                <c:pt idx="1010">
                  <c:v>0.12854490125768922</c:v>
                </c:pt>
                <c:pt idx="1011">
                  <c:v>0.12854490125768922</c:v>
                </c:pt>
                <c:pt idx="1012">
                  <c:v>0.12854490125768922</c:v>
                </c:pt>
                <c:pt idx="1013">
                  <c:v>0.12854490125768922</c:v>
                </c:pt>
                <c:pt idx="1014">
                  <c:v>0.12854490125768922</c:v>
                </c:pt>
                <c:pt idx="1015">
                  <c:v>0.12854490125768922</c:v>
                </c:pt>
                <c:pt idx="1016">
                  <c:v>0.12854490125768922</c:v>
                </c:pt>
                <c:pt idx="1017">
                  <c:v>0.12854490125768922</c:v>
                </c:pt>
                <c:pt idx="1018">
                  <c:v>0.12854490125768922</c:v>
                </c:pt>
                <c:pt idx="1019">
                  <c:v>0.12854490125768922</c:v>
                </c:pt>
                <c:pt idx="1020">
                  <c:v>0.12854490125768922</c:v>
                </c:pt>
                <c:pt idx="1021">
                  <c:v>0.12854490125768922</c:v>
                </c:pt>
                <c:pt idx="1022">
                  <c:v>0.12854490125768922</c:v>
                </c:pt>
                <c:pt idx="1023">
                  <c:v>0.12854490125768922</c:v>
                </c:pt>
                <c:pt idx="1024">
                  <c:v>0.12854490125768922</c:v>
                </c:pt>
                <c:pt idx="1025">
                  <c:v>0.12854490125768922</c:v>
                </c:pt>
                <c:pt idx="1026">
                  <c:v>0.12854490125768922</c:v>
                </c:pt>
                <c:pt idx="1027">
                  <c:v>0.12854490125768922</c:v>
                </c:pt>
                <c:pt idx="1028">
                  <c:v>0.12854490125768922</c:v>
                </c:pt>
                <c:pt idx="1029">
                  <c:v>0.12854490125768922</c:v>
                </c:pt>
                <c:pt idx="1030">
                  <c:v>0.12854490125768922</c:v>
                </c:pt>
                <c:pt idx="1031">
                  <c:v>0.12854490125768922</c:v>
                </c:pt>
                <c:pt idx="1032">
                  <c:v>0.12854490125768922</c:v>
                </c:pt>
                <c:pt idx="1033">
                  <c:v>0.12854490125768922</c:v>
                </c:pt>
                <c:pt idx="1034">
                  <c:v>0.12854490125768922</c:v>
                </c:pt>
                <c:pt idx="1035">
                  <c:v>0.12854490125768922</c:v>
                </c:pt>
                <c:pt idx="1036">
                  <c:v>0.12854490125768922</c:v>
                </c:pt>
                <c:pt idx="1037">
                  <c:v>0.12854490125768922</c:v>
                </c:pt>
                <c:pt idx="1038">
                  <c:v>0.12854490125768922</c:v>
                </c:pt>
                <c:pt idx="1039">
                  <c:v>0.12854490125768922</c:v>
                </c:pt>
                <c:pt idx="1040">
                  <c:v>0.12854490125768922</c:v>
                </c:pt>
                <c:pt idx="1041">
                  <c:v>0.12854490125768922</c:v>
                </c:pt>
                <c:pt idx="1042">
                  <c:v>0.12854490125768922</c:v>
                </c:pt>
                <c:pt idx="1043">
                  <c:v>0.12854490125768922</c:v>
                </c:pt>
                <c:pt idx="1044">
                  <c:v>0.12854490125768922</c:v>
                </c:pt>
                <c:pt idx="1045">
                  <c:v>0.12854490125768922</c:v>
                </c:pt>
                <c:pt idx="1046">
                  <c:v>0.12854490125768922</c:v>
                </c:pt>
                <c:pt idx="1047">
                  <c:v>0.12854490125768922</c:v>
                </c:pt>
                <c:pt idx="1048">
                  <c:v>0.12854490125768922</c:v>
                </c:pt>
                <c:pt idx="1049">
                  <c:v>0.12854490125768922</c:v>
                </c:pt>
                <c:pt idx="1050">
                  <c:v>0.12854490125768922</c:v>
                </c:pt>
                <c:pt idx="1051">
                  <c:v>0.12854490125768922</c:v>
                </c:pt>
                <c:pt idx="1052">
                  <c:v>0.12854490125768922</c:v>
                </c:pt>
                <c:pt idx="1053">
                  <c:v>0.12854490125768922</c:v>
                </c:pt>
                <c:pt idx="1054">
                  <c:v>0.12854490125768922</c:v>
                </c:pt>
                <c:pt idx="1055">
                  <c:v>0.12854490125768922</c:v>
                </c:pt>
                <c:pt idx="1056">
                  <c:v>0.12854490125768922</c:v>
                </c:pt>
                <c:pt idx="1057">
                  <c:v>0.12854490125768922</c:v>
                </c:pt>
                <c:pt idx="1058">
                  <c:v>0.12854490125768922</c:v>
                </c:pt>
                <c:pt idx="1059">
                  <c:v>0.12854490125768922</c:v>
                </c:pt>
                <c:pt idx="1060">
                  <c:v>0.12854490125768922</c:v>
                </c:pt>
                <c:pt idx="1061">
                  <c:v>0.12854490125768922</c:v>
                </c:pt>
                <c:pt idx="1062">
                  <c:v>0.12854490125768922</c:v>
                </c:pt>
                <c:pt idx="1063">
                  <c:v>0.12854490125768922</c:v>
                </c:pt>
                <c:pt idx="1064">
                  <c:v>0.12854490125768922</c:v>
                </c:pt>
                <c:pt idx="1065">
                  <c:v>0.12854490125768922</c:v>
                </c:pt>
                <c:pt idx="1066">
                  <c:v>0.12854490125768922</c:v>
                </c:pt>
                <c:pt idx="1067">
                  <c:v>0.12854490125768922</c:v>
                </c:pt>
                <c:pt idx="1068">
                  <c:v>0.12854490125768922</c:v>
                </c:pt>
                <c:pt idx="1069">
                  <c:v>0.12854490125768922</c:v>
                </c:pt>
                <c:pt idx="1070">
                  <c:v>0.12854490125768922</c:v>
                </c:pt>
                <c:pt idx="1071">
                  <c:v>0.12854490125768922</c:v>
                </c:pt>
                <c:pt idx="1072">
                  <c:v>0.12854490125768922</c:v>
                </c:pt>
                <c:pt idx="1073">
                  <c:v>0.12854490125768922</c:v>
                </c:pt>
                <c:pt idx="1074">
                  <c:v>0.12854490125768922</c:v>
                </c:pt>
                <c:pt idx="1075">
                  <c:v>0.12854490125768922</c:v>
                </c:pt>
                <c:pt idx="1076">
                  <c:v>0.12854490125768922</c:v>
                </c:pt>
                <c:pt idx="1077">
                  <c:v>0.12854490125768922</c:v>
                </c:pt>
                <c:pt idx="1078">
                  <c:v>0.12854490125768922</c:v>
                </c:pt>
                <c:pt idx="1079">
                  <c:v>0.12854490125768922</c:v>
                </c:pt>
                <c:pt idx="1080">
                  <c:v>0.12854490125768922</c:v>
                </c:pt>
                <c:pt idx="1081">
                  <c:v>0.12854490125768922</c:v>
                </c:pt>
                <c:pt idx="1082">
                  <c:v>0.12854490125768922</c:v>
                </c:pt>
                <c:pt idx="1083">
                  <c:v>0.12854490125768922</c:v>
                </c:pt>
                <c:pt idx="1084">
                  <c:v>0.12854490125768922</c:v>
                </c:pt>
                <c:pt idx="1085">
                  <c:v>0.12854490125768922</c:v>
                </c:pt>
                <c:pt idx="1086">
                  <c:v>0.12854490125768922</c:v>
                </c:pt>
                <c:pt idx="1087">
                  <c:v>0.12854490125768922</c:v>
                </c:pt>
                <c:pt idx="1088">
                  <c:v>0.12854490125768922</c:v>
                </c:pt>
                <c:pt idx="1089">
                  <c:v>0.12854490125768922</c:v>
                </c:pt>
                <c:pt idx="1090">
                  <c:v>0.12854490125768922</c:v>
                </c:pt>
                <c:pt idx="1091">
                  <c:v>0.12854490125768922</c:v>
                </c:pt>
                <c:pt idx="1092">
                  <c:v>0.12854490125768922</c:v>
                </c:pt>
                <c:pt idx="1093">
                  <c:v>0.12854490125768922</c:v>
                </c:pt>
                <c:pt idx="1094">
                  <c:v>0.12854490125768922</c:v>
                </c:pt>
                <c:pt idx="1095">
                  <c:v>0.12854490125768922</c:v>
                </c:pt>
                <c:pt idx="1096">
                  <c:v>0.12854490125768922</c:v>
                </c:pt>
                <c:pt idx="1097">
                  <c:v>0.12854490125768922</c:v>
                </c:pt>
                <c:pt idx="1098">
                  <c:v>0.12854490125768922</c:v>
                </c:pt>
                <c:pt idx="1099">
                  <c:v>0.12854490125768922</c:v>
                </c:pt>
                <c:pt idx="1100">
                  <c:v>0.12854490125768922</c:v>
                </c:pt>
                <c:pt idx="1101">
                  <c:v>0.12854490125768922</c:v>
                </c:pt>
                <c:pt idx="1102">
                  <c:v>0.12854490125768922</c:v>
                </c:pt>
                <c:pt idx="1103">
                  <c:v>0.12854490125768922</c:v>
                </c:pt>
                <c:pt idx="1104">
                  <c:v>0.12854490125768922</c:v>
                </c:pt>
                <c:pt idx="1105">
                  <c:v>0.12854490125768922</c:v>
                </c:pt>
                <c:pt idx="1106">
                  <c:v>0.12854490125768922</c:v>
                </c:pt>
                <c:pt idx="1107">
                  <c:v>0.12854490125768922</c:v>
                </c:pt>
                <c:pt idx="1108">
                  <c:v>0.12854490125768922</c:v>
                </c:pt>
                <c:pt idx="1109">
                  <c:v>0.12854490125768922</c:v>
                </c:pt>
                <c:pt idx="1110">
                  <c:v>0.12854490125768922</c:v>
                </c:pt>
                <c:pt idx="1111">
                  <c:v>0.12854490125768922</c:v>
                </c:pt>
                <c:pt idx="1112">
                  <c:v>0.12854490125768922</c:v>
                </c:pt>
                <c:pt idx="1113">
                  <c:v>0.12854490125768922</c:v>
                </c:pt>
                <c:pt idx="1114">
                  <c:v>0.12854490125768922</c:v>
                </c:pt>
                <c:pt idx="1115">
                  <c:v>0.12854490125768922</c:v>
                </c:pt>
                <c:pt idx="1116">
                  <c:v>0.12854490125768922</c:v>
                </c:pt>
                <c:pt idx="1117">
                  <c:v>0.12854490125768922</c:v>
                </c:pt>
                <c:pt idx="1118">
                  <c:v>0.12854490125768922</c:v>
                </c:pt>
                <c:pt idx="1119">
                  <c:v>0.12854490125768922</c:v>
                </c:pt>
                <c:pt idx="1120">
                  <c:v>0.12854490125768922</c:v>
                </c:pt>
                <c:pt idx="1121">
                  <c:v>0.12854490125768922</c:v>
                </c:pt>
                <c:pt idx="1122">
                  <c:v>0.12854490125768922</c:v>
                </c:pt>
                <c:pt idx="1123">
                  <c:v>0.12854490125768922</c:v>
                </c:pt>
                <c:pt idx="1124">
                  <c:v>0.12854490125768922</c:v>
                </c:pt>
                <c:pt idx="1125">
                  <c:v>0.12854490125768922</c:v>
                </c:pt>
                <c:pt idx="1126">
                  <c:v>0.12854490125768922</c:v>
                </c:pt>
                <c:pt idx="1127">
                  <c:v>0.12854490125768922</c:v>
                </c:pt>
                <c:pt idx="1128">
                  <c:v>0.12854490125768922</c:v>
                </c:pt>
                <c:pt idx="1129">
                  <c:v>0.12854490125768922</c:v>
                </c:pt>
                <c:pt idx="1130">
                  <c:v>0.12854490125768922</c:v>
                </c:pt>
                <c:pt idx="1131">
                  <c:v>0.12854490125768922</c:v>
                </c:pt>
                <c:pt idx="1132">
                  <c:v>0.12854490125768922</c:v>
                </c:pt>
                <c:pt idx="1133">
                  <c:v>0.12854490125768922</c:v>
                </c:pt>
                <c:pt idx="1134">
                  <c:v>0.12854490125768922</c:v>
                </c:pt>
                <c:pt idx="1135">
                  <c:v>0.12854490125768922</c:v>
                </c:pt>
                <c:pt idx="1136">
                  <c:v>0.12854490125768922</c:v>
                </c:pt>
                <c:pt idx="1137">
                  <c:v>0.12854490125768922</c:v>
                </c:pt>
                <c:pt idx="1138">
                  <c:v>0.12854490125768922</c:v>
                </c:pt>
                <c:pt idx="1139">
                  <c:v>0.12854490125768922</c:v>
                </c:pt>
                <c:pt idx="1140">
                  <c:v>0.12854490125768922</c:v>
                </c:pt>
                <c:pt idx="1141">
                  <c:v>0.12854490125768922</c:v>
                </c:pt>
                <c:pt idx="1142">
                  <c:v>0.12854490125768922</c:v>
                </c:pt>
                <c:pt idx="1143">
                  <c:v>0.12854490125768922</c:v>
                </c:pt>
                <c:pt idx="1144">
                  <c:v>0.12854490125768922</c:v>
                </c:pt>
                <c:pt idx="1145">
                  <c:v>0.12854490125768922</c:v>
                </c:pt>
                <c:pt idx="1146">
                  <c:v>0.12854490125768922</c:v>
                </c:pt>
                <c:pt idx="1147">
                  <c:v>0.12854490125768922</c:v>
                </c:pt>
                <c:pt idx="1148">
                  <c:v>0.12854490125768922</c:v>
                </c:pt>
                <c:pt idx="1149">
                  <c:v>0.12854490125768922</c:v>
                </c:pt>
                <c:pt idx="1150">
                  <c:v>0.12854490125768922</c:v>
                </c:pt>
                <c:pt idx="1151">
                  <c:v>0.12854490125768922</c:v>
                </c:pt>
                <c:pt idx="1152">
                  <c:v>0.12854490125768922</c:v>
                </c:pt>
                <c:pt idx="1153">
                  <c:v>0.12854490125768922</c:v>
                </c:pt>
                <c:pt idx="1154">
                  <c:v>0.12854490125768922</c:v>
                </c:pt>
                <c:pt idx="1155">
                  <c:v>0.12854490125768922</c:v>
                </c:pt>
                <c:pt idx="1156">
                  <c:v>0.12854490125768922</c:v>
                </c:pt>
                <c:pt idx="1157">
                  <c:v>0.12854490125768922</c:v>
                </c:pt>
                <c:pt idx="1158">
                  <c:v>0.12854490125768922</c:v>
                </c:pt>
                <c:pt idx="1159">
                  <c:v>0.12854490125768922</c:v>
                </c:pt>
                <c:pt idx="1160">
                  <c:v>0.12854490125768922</c:v>
                </c:pt>
                <c:pt idx="1161">
                  <c:v>0.12854490125768922</c:v>
                </c:pt>
                <c:pt idx="1162">
                  <c:v>0.12854490125768922</c:v>
                </c:pt>
                <c:pt idx="1163">
                  <c:v>0.12854490125768922</c:v>
                </c:pt>
                <c:pt idx="1164">
                  <c:v>0.12854490125768922</c:v>
                </c:pt>
                <c:pt idx="1165">
                  <c:v>0.12854490125768922</c:v>
                </c:pt>
                <c:pt idx="1166">
                  <c:v>0.12854490125768922</c:v>
                </c:pt>
                <c:pt idx="1167">
                  <c:v>0.12854490125768922</c:v>
                </c:pt>
                <c:pt idx="1168">
                  <c:v>0.12854490125768922</c:v>
                </c:pt>
                <c:pt idx="1169">
                  <c:v>0.12854490125768922</c:v>
                </c:pt>
                <c:pt idx="1170">
                  <c:v>0.12854490125768922</c:v>
                </c:pt>
                <c:pt idx="1171">
                  <c:v>0.12854490125768922</c:v>
                </c:pt>
                <c:pt idx="1172">
                  <c:v>0.12854490125768922</c:v>
                </c:pt>
                <c:pt idx="1173">
                  <c:v>0.12854490125768922</c:v>
                </c:pt>
                <c:pt idx="1174">
                  <c:v>0.12854490125768922</c:v>
                </c:pt>
                <c:pt idx="1175">
                  <c:v>0.12854490125768922</c:v>
                </c:pt>
                <c:pt idx="1176">
                  <c:v>0.12854490125768922</c:v>
                </c:pt>
                <c:pt idx="1177">
                  <c:v>0.12854490125768922</c:v>
                </c:pt>
                <c:pt idx="1178">
                  <c:v>0.12854490125768922</c:v>
                </c:pt>
                <c:pt idx="1179">
                  <c:v>0.12854490125768922</c:v>
                </c:pt>
                <c:pt idx="1180">
                  <c:v>0.12854490125768922</c:v>
                </c:pt>
                <c:pt idx="1181">
                  <c:v>0.12854490125768922</c:v>
                </c:pt>
                <c:pt idx="1182">
                  <c:v>0.12854490125768922</c:v>
                </c:pt>
                <c:pt idx="1183">
                  <c:v>0.12854490125768922</c:v>
                </c:pt>
                <c:pt idx="1184">
                  <c:v>0.12854490125768922</c:v>
                </c:pt>
                <c:pt idx="1185">
                  <c:v>0.12854490125768922</c:v>
                </c:pt>
                <c:pt idx="1186">
                  <c:v>0.12854490125768922</c:v>
                </c:pt>
                <c:pt idx="1187">
                  <c:v>0.12854490125768922</c:v>
                </c:pt>
                <c:pt idx="1188">
                  <c:v>0.12854490125768922</c:v>
                </c:pt>
                <c:pt idx="1189">
                  <c:v>0.12854490125768922</c:v>
                </c:pt>
                <c:pt idx="1190">
                  <c:v>0.12854490125768922</c:v>
                </c:pt>
                <c:pt idx="1191">
                  <c:v>0.12854490125768922</c:v>
                </c:pt>
                <c:pt idx="1192">
                  <c:v>0.12854490125768922</c:v>
                </c:pt>
                <c:pt idx="1193">
                  <c:v>0.12854490125768922</c:v>
                </c:pt>
                <c:pt idx="1194">
                  <c:v>0.12854490125768922</c:v>
                </c:pt>
                <c:pt idx="1195">
                  <c:v>0.12854490125768922</c:v>
                </c:pt>
                <c:pt idx="1196">
                  <c:v>0.12854490125768922</c:v>
                </c:pt>
                <c:pt idx="1197">
                  <c:v>0.12854490125768922</c:v>
                </c:pt>
                <c:pt idx="1198">
                  <c:v>0.12854490125768922</c:v>
                </c:pt>
                <c:pt idx="1199">
                  <c:v>0.12854490125768922</c:v>
                </c:pt>
                <c:pt idx="1200">
                  <c:v>0.12854490125768922</c:v>
                </c:pt>
                <c:pt idx="1201">
                  <c:v>0.12854490125768922</c:v>
                </c:pt>
                <c:pt idx="1202">
                  <c:v>0.12854490125768922</c:v>
                </c:pt>
                <c:pt idx="1203">
                  <c:v>0.12854490125768922</c:v>
                </c:pt>
                <c:pt idx="1204">
                  <c:v>0.12854490125768922</c:v>
                </c:pt>
                <c:pt idx="1205">
                  <c:v>0.12854490125768922</c:v>
                </c:pt>
                <c:pt idx="1206">
                  <c:v>0.12854490125768922</c:v>
                </c:pt>
                <c:pt idx="1207">
                  <c:v>0.12854490125768922</c:v>
                </c:pt>
                <c:pt idx="1208">
                  <c:v>0.12854490125768922</c:v>
                </c:pt>
                <c:pt idx="1209">
                  <c:v>0.12854490125768922</c:v>
                </c:pt>
                <c:pt idx="1210">
                  <c:v>0.12854490125768922</c:v>
                </c:pt>
                <c:pt idx="1211">
                  <c:v>0.12854490125768922</c:v>
                </c:pt>
                <c:pt idx="1212">
                  <c:v>0.12854490125768922</c:v>
                </c:pt>
                <c:pt idx="1213">
                  <c:v>0.12854490125768922</c:v>
                </c:pt>
                <c:pt idx="1214">
                  <c:v>0.12854490125768922</c:v>
                </c:pt>
                <c:pt idx="1215">
                  <c:v>0.12854490125768922</c:v>
                </c:pt>
                <c:pt idx="1216">
                  <c:v>0.12854490125768922</c:v>
                </c:pt>
                <c:pt idx="1217">
                  <c:v>0.12854490125768922</c:v>
                </c:pt>
                <c:pt idx="1218">
                  <c:v>0.12854490125768922</c:v>
                </c:pt>
                <c:pt idx="1219">
                  <c:v>0.12854490125768922</c:v>
                </c:pt>
                <c:pt idx="1220">
                  <c:v>0.12854490125768922</c:v>
                </c:pt>
                <c:pt idx="1221">
                  <c:v>0.12854490125768922</c:v>
                </c:pt>
                <c:pt idx="1222">
                  <c:v>0.12854490125768922</c:v>
                </c:pt>
                <c:pt idx="1223">
                  <c:v>0.12854490125768922</c:v>
                </c:pt>
                <c:pt idx="1224">
                  <c:v>0.12854490125768922</c:v>
                </c:pt>
                <c:pt idx="1225">
                  <c:v>0.12854490125768922</c:v>
                </c:pt>
                <c:pt idx="1226">
                  <c:v>0.12854490125768922</c:v>
                </c:pt>
                <c:pt idx="1227">
                  <c:v>0.12854490125768922</c:v>
                </c:pt>
                <c:pt idx="1228">
                  <c:v>0.12854490125768922</c:v>
                </c:pt>
                <c:pt idx="1229">
                  <c:v>0.12854490125768922</c:v>
                </c:pt>
                <c:pt idx="1230">
                  <c:v>0.12854490125768922</c:v>
                </c:pt>
                <c:pt idx="1231">
                  <c:v>0.12854490125768922</c:v>
                </c:pt>
                <c:pt idx="1232">
                  <c:v>0.12854490125768922</c:v>
                </c:pt>
                <c:pt idx="1233">
                  <c:v>0.12854490125768922</c:v>
                </c:pt>
                <c:pt idx="1234">
                  <c:v>0.12854490125768922</c:v>
                </c:pt>
                <c:pt idx="1235">
                  <c:v>0.12854490125768922</c:v>
                </c:pt>
                <c:pt idx="1236">
                  <c:v>0.12854490125768922</c:v>
                </c:pt>
                <c:pt idx="1237">
                  <c:v>0.12854490125768922</c:v>
                </c:pt>
                <c:pt idx="1238">
                  <c:v>0.12854490125768922</c:v>
                </c:pt>
                <c:pt idx="1239">
                  <c:v>0.12854490125768922</c:v>
                </c:pt>
                <c:pt idx="1240">
                  <c:v>0.12854490125768922</c:v>
                </c:pt>
                <c:pt idx="1241">
                  <c:v>0.12854490125768922</c:v>
                </c:pt>
                <c:pt idx="1242">
                  <c:v>0.12854490125768922</c:v>
                </c:pt>
                <c:pt idx="1243">
                  <c:v>0.12854490125768922</c:v>
                </c:pt>
                <c:pt idx="1244">
                  <c:v>0.12854490125768922</c:v>
                </c:pt>
                <c:pt idx="1245">
                  <c:v>0.12854490125768922</c:v>
                </c:pt>
                <c:pt idx="1246">
                  <c:v>0.12854490125768922</c:v>
                </c:pt>
                <c:pt idx="1247">
                  <c:v>0.12854490125768922</c:v>
                </c:pt>
                <c:pt idx="1248">
                  <c:v>0.12854490125768922</c:v>
                </c:pt>
                <c:pt idx="1249">
                  <c:v>0.12854490125768922</c:v>
                </c:pt>
                <c:pt idx="1250">
                  <c:v>0.12854490125768922</c:v>
                </c:pt>
                <c:pt idx="1251">
                  <c:v>0.12854490125768922</c:v>
                </c:pt>
                <c:pt idx="1252">
                  <c:v>0.12854490125768922</c:v>
                </c:pt>
                <c:pt idx="1253">
                  <c:v>0.12854490125768922</c:v>
                </c:pt>
                <c:pt idx="1254">
                  <c:v>0.12854490125768922</c:v>
                </c:pt>
                <c:pt idx="1255">
                  <c:v>0.12854490125768922</c:v>
                </c:pt>
                <c:pt idx="1256">
                  <c:v>0.12854490125768922</c:v>
                </c:pt>
                <c:pt idx="1257">
                  <c:v>0.12854490125768922</c:v>
                </c:pt>
                <c:pt idx="1258">
                  <c:v>0.12854490125768922</c:v>
                </c:pt>
                <c:pt idx="1259">
                  <c:v>0.12854490125768922</c:v>
                </c:pt>
                <c:pt idx="1260">
                  <c:v>0.12854490125768922</c:v>
                </c:pt>
                <c:pt idx="1261">
                  <c:v>0.12854490125768922</c:v>
                </c:pt>
                <c:pt idx="1262">
                  <c:v>0.12854490125768922</c:v>
                </c:pt>
                <c:pt idx="1263">
                  <c:v>0.12854490125768922</c:v>
                </c:pt>
                <c:pt idx="1264">
                  <c:v>0.12854490125768922</c:v>
                </c:pt>
                <c:pt idx="1265">
                  <c:v>0.12854490125768922</c:v>
                </c:pt>
                <c:pt idx="1266">
                  <c:v>0.12854490125768922</c:v>
                </c:pt>
                <c:pt idx="1267">
                  <c:v>0.12854490125768922</c:v>
                </c:pt>
                <c:pt idx="1268">
                  <c:v>0.12854490125768922</c:v>
                </c:pt>
                <c:pt idx="1269">
                  <c:v>0.12854490125768922</c:v>
                </c:pt>
                <c:pt idx="1270">
                  <c:v>0.12854490125768922</c:v>
                </c:pt>
                <c:pt idx="1271">
                  <c:v>0.12854490125768922</c:v>
                </c:pt>
                <c:pt idx="1272">
                  <c:v>0.12854490125768922</c:v>
                </c:pt>
                <c:pt idx="1273">
                  <c:v>0.12854490125768922</c:v>
                </c:pt>
                <c:pt idx="1274">
                  <c:v>0.12854490125768922</c:v>
                </c:pt>
                <c:pt idx="1275">
                  <c:v>0.12854490125768922</c:v>
                </c:pt>
                <c:pt idx="1276">
                  <c:v>0.12854490125768922</c:v>
                </c:pt>
                <c:pt idx="1277">
                  <c:v>0.12854490125768922</c:v>
                </c:pt>
                <c:pt idx="1278">
                  <c:v>0.12854490125768922</c:v>
                </c:pt>
                <c:pt idx="1279">
                  <c:v>0.12854490125768922</c:v>
                </c:pt>
                <c:pt idx="1280">
                  <c:v>0.12854490125768922</c:v>
                </c:pt>
                <c:pt idx="1281">
                  <c:v>0.12854490125768922</c:v>
                </c:pt>
                <c:pt idx="1282">
                  <c:v>0.12854490125768922</c:v>
                </c:pt>
                <c:pt idx="1283">
                  <c:v>0.12854490125768922</c:v>
                </c:pt>
                <c:pt idx="1284">
                  <c:v>0.12854490125768922</c:v>
                </c:pt>
                <c:pt idx="1285">
                  <c:v>0.12854490125768922</c:v>
                </c:pt>
                <c:pt idx="1286">
                  <c:v>0.12854490125768922</c:v>
                </c:pt>
                <c:pt idx="1287">
                  <c:v>0.12854490125768922</c:v>
                </c:pt>
                <c:pt idx="1288">
                  <c:v>0.12854490125768922</c:v>
                </c:pt>
                <c:pt idx="1289">
                  <c:v>0.12854490125768922</c:v>
                </c:pt>
                <c:pt idx="1290">
                  <c:v>0.12854490125768922</c:v>
                </c:pt>
                <c:pt idx="1291">
                  <c:v>0.12854490125768922</c:v>
                </c:pt>
                <c:pt idx="1292">
                  <c:v>0.12854490125768922</c:v>
                </c:pt>
                <c:pt idx="1293">
                  <c:v>0.12854490125768922</c:v>
                </c:pt>
                <c:pt idx="1294">
                  <c:v>0.12854490125768922</c:v>
                </c:pt>
                <c:pt idx="1295">
                  <c:v>0.12854490125768922</c:v>
                </c:pt>
                <c:pt idx="1296">
                  <c:v>0.12854490125768922</c:v>
                </c:pt>
                <c:pt idx="1297">
                  <c:v>0.12854490125768922</c:v>
                </c:pt>
                <c:pt idx="1298">
                  <c:v>0.12854490125768922</c:v>
                </c:pt>
                <c:pt idx="1299">
                  <c:v>0.12854490125768922</c:v>
                </c:pt>
                <c:pt idx="1300">
                  <c:v>0.12854490125768922</c:v>
                </c:pt>
                <c:pt idx="1301">
                  <c:v>0.12854490125768922</c:v>
                </c:pt>
                <c:pt idx="1302">
                  <c:v>0.12854490125768922</c:v>
                </c:pt>
                <c:pt idx="1303">
                  <c:v>0.12854490125768922</c:v>
                </c:pt>
                <c:pt idx="1304">
                  <c:v>0.12854490125768922</c:v>
                </c:pt>
                <c:pt idx="1305">
                  <c:v>0.12854490125768922</c:v>
                </c:pt>
                <c:pt idx="1306">
                  <c:v>0.12854490125768922</c:v>
                </c:pt>
                <c:pt idx="1307">
                  <c:v>0.12854490125768922</c:v>
                </c:pt>
                <c:pt idx="1308">
                  <c:v>0.12854490125768922</c:v>
                </c:pt>
                <c:pt idx="1309">
                  <c:v>0.12854490125768922</c:v>
                </c:pt>
                <c:pt idx="1310">
                  <c:v>0.12854490125768922</c:v>
                </c:pt>
                <c:pt idx="1311">
                  <c:v>0.12854490125768922</c:v>
                </c:pt>
                <c:pt idx="1312">
                  <c:v>0.12854490125768922</c:v>
                </c:pt>
                <c:pt idx="1313">
                  <c:v>0.12854490125768922</c:v>
                </c:pt>
                <c:pt idx="1314">
                  <c:v>0.12854490125768922</c:v>
                </c:pt>
                <c:pt idx="1315">
                  <c:v>0.12854490125768922</c:v>
                </c:pt>
                <c:pt idx="1316">
                  <c:v>0.12854490125768922</c:v>
                </c:pt>
                <c:pt idx="1317">
                  <c:v>0.12854490125768922</c:v>
                </c:pt>
                <c:pt idx="1318">
                  <c:v>0.12854490125768922</c:v>
                </c:pt>
                <c:pt idx="1319">
                  <c:v>0.12854490125768922</c:v>
                </c:pt>
                <c:pt idx="1320">
                  <c:v>0.12854490125768922</c:v>
                </c:pt>
                <c:pt idx="1321">
                  <c:v>0.12854490125768922</c:v>
                </c:pt>
                <c:pt idx="1322">
                  <c:v>0.12854490125768922</c:v>
                </c:pt>
                <c:pt idx="1323">
                  <c:v>0.12854490125768922</c:v>
                </c:pt>
                <c:pt idx="1324">
                  <c:v>0.12854490125768922</c:v>
                </c:pt>
                <c:pt idx="1325">
                  <c:v>0.12854490125768922</c:v>
                </c:pt>
                <c:pt idx="1326">
                  <c:v>0.12854490125768922</c:v>
                </c:pt>
                <c:pt idx="1327">
                  <c:v>0.12854490125768922</c:v>
                </c:pt>
                <c:pt idx="1328">
                  <c:v>0.12854490125768922</c:v>
                </c:pt>
                <c:pt idx="1329">
                  <c:v>0.12854490125768922</c:v>
                </c:pt>
                <c:pt idx="1330">
                  <c:v>0.12854490125768922</c:v>
                </c:pt>
                <c:pt idx="1331">
                  <c:v>0.12854490125768922</c:v>
                </c:pt>
                <c:pt idx="1332">
                  <c:v>0.12854490125768922</c:v>
                </c:pt>
                <c:pt idx="1333">
                  <c:v>0.12854490125768922</c:v>
                </c:pt>
                <c:pt idx="1334">
                  <c:v>0.12854490125768922</c:v>
                </c:pt>
                <c:pt idx="1335">
                  <c:v>0.12854490125768922</c:v>
                </c:pt>
                <c:pt idx="1336">
                  <c:v>0.12854490125768922</c:v>
                </c:pt>
                <c:pt idx="1337">
                  <c:v>0.12854490125768922</c:v>
                </c:pt>
                <c:pt idx="1338">
                  <c:v>0.12854490125768922</c:v>
                </c:pt>
                <c:pt idx="1339">
                  <c:v>0.12854490125768922</c:v>
                </c:pt>
                <c:pt idx="1340">
                  <c:v>0.12854490125768922</c:v>
                </c:pt>
                <c:pt idx="1341">
                  <c:v>0.12854490125768922</c:v>
                </c:pt>
                <c:pt idx="1342">
                  <c:v>0.12854490125768922</c:v>
                </c:pt>
                <c:pt idx="1343">
                  <c:v>0.12854490125768922</c:v>
                </c:pt>
                <c:pt idx="1344">
                  <c:v>0.12854490125768922</c:v>
                </c:pt>
                <c:pt idx="1345">
                  <c:v>0.12854490125768922</c:v>
                </c:pt>
                <c:pt idx="1346">
                  <c:v>0.12854490125768922</c:v>
                </c:pt>
                <c:pt idx="1347">
                  <c:v>0.12854490125768922</c:v>
                </c:pt>
                <c:pt idx="1348">
                  <c:v>0.12854490125768922</c:v>
                </c:pt>
                <c:pt idx="1349">
                  <c:v>0.12854490125768922</c:v>
                </c:pt>
                <c:pt idx="1350">
                  <c:v>0.12854490125768922</c:v>
                </c:pt>
                <c:pt idx="1351">
                  <c:v>0.12854490125768922</c:v>
                </c:pt>
                <c:pt idx="1352">
                  <c:v>0.12854490125768922</c:v>
                </c:pt>
                <c:pt idx="1353">
                  <c:v>0.12854490125768922</c:v>
                </c:pt>
                <c:pt idx="1354">
                  <c:v>0.12854490125768922</c:v>
                </c:pt>
                <c:pt idx="1355">
                  <c:v>0.12854490125768922</c:v>
                </c:pt>
                <c:pt idx="1356">
                  <c:v>0.12854490125768922</c:v>
                </c:pt>
                <c:pt idx="1357">
                  <c:v>0.12854490125768922</c:v>
                </c:pt>
                <c:pt idx="1358">
                  <c:v>0.12854490125768922</c:v>
                </c:pt>
                <c:pt idx="1359">
                  <c:v>0.12854490125768922</c:v>
                </c:pt>
                <c:pt idx="1360">
                  <c:v>0.12854490125768922</c:v>
                </c:pt>
                <c:pt idx="1361">
                  <c:v>0.12854490125768922</c:v>
                </c:pt>
                <c:pt idx="1362">
                  <c:v>0.12854490125768922</c:v>
                </c:pt>
                <c:pt idx="1363">
                  <c:v>0.12854490125768922</c:v>
                </c:pt>
                <c:pt idx="1364">
                  <c:v>0.12854490125768922</c:v>
                </c:pt>
                <c:pt idx="1365">
                  <c:v>0.12854490125768922</c:v>
                </c:pt>
                <c:pt idx="1366">
                  <c:v>0.12854490125768922</c:v>
                </c:pt>
                <c:pt idx="1367">
                  <c:v>0.12854490125768922</c:v>
                </c:pt>
                <c:pt idx="1368">
                  <c:v>0.12854490125768922</c:v>
                </c:pt>
                <c:pt idx="1369">
                  <c:v>0.12854490125768922</c:v>
                </c:pt>
                <c:pt idx="1370">
                  <c:v>0.12854490125768922</c:v>
                </c:pt>
                <c:pt idx="1371">
                  <c:v>0.12854490125768922</c:v>
                </c:pt>
                <c:pt idx="1372">
                  <c:v>0.12854490125768922</c:v>
                </c:pt>
                <c:pt idx="1373">
                  <c:v>0.12854490125768922</c:v>
                </c:pt>
                <c:pt idx="1374">
                  <c:v>0.12854490125768922</c:v>
                </c:pt>
                <c:pt idx="1375">
                  <c:v>0.12854490125768922</c:v>
                </c:pt>
                <c:pt idx="1376">
                  <c:v>0.12854490125768922</c:v>
                </c:pt>
                <c:pt idx="1377">
                  <c:v>0.12854490125768922</c:v>
                </c:pt>
                <c:pt idx="1378">
                  <c:v>0.12854490125768922</c:v>
                </c:pt>
                <c:pt idx="1379">
                  <c:v>0.12854490125768922</c:v>
                </c:pt>
                <c:pt idx="1380">
                  <c:v>0.12854490125768922</c:v>
                </c:pt>
                <c:pt idx="1381">
                  <c:v>0.12854490125768922</c:v>
                </c:pt>
                <c:pt idx="1382">
                  <c:v>0.12854490125768922</c:v>
                </c:pt>
                <c:pt idx="1383">
                  <c:v>0.12854490125768922</c:v>
                </c:pt>
                <c:pt idx="1384">
                  <c:v>0.12854490125768922</c:v>
                </c:pt>
                <c:pt idx="1385">
                  <c:v>0.12854490125768922</c:v>
                </c:pt>
                <c:pt idx="1386">
                  <c:v>0.12854490125768922</c:v>
                </c:pt>
                <c:pt idx="1387">
                  <c:v>0.12854490125768922</c:v>
                </c:pt>
                <c:pt idx="1388">
                  <c:v>0.12854490125768922</c:v>
                </c:pt>
                <c:pt idx="1389">
                  <c:v>0.12854490125768922</c:v>
                </c:pt>
                <c:pt idx="1390">
                  <c:v>0.12854490125768922</c:v>
                </c:pt>
                <c:pt idx="1391">
                  <c:v>0.12854490125768922</c:v>
                </c:pt>
                <c:pt idx="1392">
                  <c:v>0.12854490125768922</c:v>
                </c:pt>
                <c:pt idx="1393">
                  <c:v>0.12854490125768922</c:v>
                </c:pt>
                <c:pt idx="1394">
                  <c:v>0.12854490125768922</c:v>
                </c:pt>
                <c:pt idx="1395">
                  <c:v>0.12854490125768922</c:v>
                </c:pt>
                <c:pt idx="1396">
                  <c:v>0.12854490125768922</c:v>
                </c:pt>
                <c:pt idx="1397">
                  <c:v>0.12854490125768922</c:v>
                </c:pt>
                <c:pt idx="1398">
                  <c:v>0.12854490125768922</c:v>
                </c:pt>
                <c:pt idx="1399">
                  <c:v>0.12854490125768922</c:v>
                </c:pt>
                <c:pt idx="1400">
                  <c:v>0.12854490125768922</c:v>
                </c:pt>
                <c:pt idx="1401">
                  <c:v>0.12854490125768922</c:v>
                </c:pt>
                <c:pt idx="1402">
                  <c:v>0.12854490125768922</c:v>
                </c:pt>
                <c:pt idx="1403">
                  <c:v>0.12854490125768922</c:v>
                </c:pt>
                <c:pt idx="1404">
                  <c:v>0.12854490125768922</c:v>
                </c:pt>
                <c:pt idx="1405">
                  <c:v>0.12854490125768922</c:v>
                </c:pt>
                <c:pt idx="1406">
                  <c:v>0.12854490125768922</c:v>
                </c:pt>
                <c:pt idx="1407">
                  <c:v>0.12854490125768922</c:v>
                </c:pt>
                <c:pt idx="1408">
                  <c:v>0.12854490125768922</c:v>
                </c:pt>
                <c:pt idx="1409">
                  <c:v>0.12854490125768922</c:v>
                </c:pt>
                <c:pt idx="1410">
                  <c:v>0.12854490125768922</c:v>
                </c:pt>
                <c:pt idx="1411">
                  <c:v>0.12854490125768922</c:v>
                </c:pt>
                <c:pt idx="1412">
                  <c:v>0.12854490125768922</c:v>
                </c:pt>
                <c:pt idx="1413">
                  <c:v>0.12854490125768922</c:v>
                </c:pt>
                <c:pt idx="1414">
                  <c:v>0.12854490125768922</c:v>
                </c:pt>
                <c:pt idx="1415">
                  <c:v>0.12854490125768922</c:v>
                </c:pt>
                <c:pt idx="1416">
                  <c:v>0.12854490125768922</c:v>
                </c:pt>
                <c:pt idx="1417">
                  <c:v>0.12854490125768922</c:v>
                </c:pt>
                <c:pt idx="1418">
                  <c:v>0.12854490125768922</c:v>
                </c:pt>
                <c:pt idx="1419">
                  <c:v>0.12854490125768922</c:v>
                </c:pt>
                <c:pt idx="1420">
                  <c:v>0.12854490125768922</c:v>
                </c:pt>
                <c:pt idx="1421">
                  <c:v>0.12854490125768922</c:v>
                </c:pt>
                <c:pt idx="1422">
                  <c:v>0.12854490125768922</c:v>
                </c:pt>
                <c:pt idx="1423">
                  <c:v>0.12854490125768922</c:v>
                </c:pt>
                <c:pt idx="1424">
                  <c:v>0.12854490125768922</c:v>
                </c:pt>
                <c:pt idx="1425">
                  <c:v>0.12854490125768922</c:v>
                </c:pt>
                <c:pt idx="1426">
                  <c:v>0.12854490125768922</c:v>
                </c:pt>
                <c:pt idx="1427">
                  <c:v>0.12854490125768922</c:v>
                </c:pt>
                <c:pt idx="1428">
                  <c:v>0.12854490125768922</c:v>
                </c:pt>
                <c:pt idx="1429">
                  <c:v>0.12854490125768922</c:v>
                </c:pt>
                <c:pt idx="1430">
                  <c:v>0.12854490125768922</c:v>
                </c:pt>
                <c:pt idx="1431">
                  <c:v>0.12854490125768922</c:v>
                </c:pt>
                <c:pt idx="1432">
                  <c:v>0.12854490125768922</c:v>
                </c:pt>
                <c:pt idx="1433">
                  <c:v>0.12854490125768922</c:v>
                </c:pt>
                <c:pt idx="1434">
                  <c:v>0.12854490125768922</c:v>
                </c:pt>
                <c:pt idx="1435">
                  <c:v>0.12854490125768922</c:v>
                </c:pt>
                <c:pt idx="1436">
                  <c:v>0.12854490125768922</c:v>
                </c:pt>
                <c:pt idx="1437">
                  <c:v>0.12854490125768922</c:v>
                </c:pt>
                <c:pt idx="1438">
                  <c:v>0.12854490125768922</c:v>
                </c:pt>
                <c:pt idx="1439">
                  <c:v>0.12854490125768922</c:v>
                </c:pt>
                <c:pt idx="1440">
                  <c:v>0.12854490125768922</c:v>
                </c:pt>
                <c:pt idx="1441">
                  <c:v>0.12854490125768922</c:v>
                </c:pt>
                <c:pt idx="1442">
                  <c:v>0.12854490125768922</c:v>
                </c:pt>
                <c:pt idx="1443">
                  <c:v>0.12854490125768922</c:v>
                </c:pt>
                <c:pt idx="1444">
                  <c:v>0.12854490125768922</c:v>
                </c:pt>
                <c:pt idx="1445">
                  <c:v>0.12854490125768922</c:v>
                </c:pt>
                <c:pt idx="1446">
                  <c:v>0.12854490125768922</c:v>
                </c:pt>
                <c:pt idx="1447">
                  <c:v>0.12854490125768922</c:v>
                </c:pt>
                <c:pt idx="1448">
                  <c:v>0.12854490125768922</c:v>
                </c:pt>
                <c:pt idx="1449">
                  <c:v>0.12854490125768922</c:v>
                </c:pt>
                <c:pt idx="1450">
                  <c:v>0.12854490125768922</c:v>
                </c:pt>
                <c:pt idx="1451">
                  <c:v>0.12854490125768922</c:v>
                </c:pt>
                <c:pt idx="1452">
                  <c:v>0.12854490125768922</c:v>
                </c:pt>
                <c:pt idx="1453">
                  <c:v>0.12854490125768922</c:v>
                </c:pt>
                <c:pt idx="1454">
                  <c:v>0.12854490125768922</c:v>
                </c:pt>
                <c:pt idx="1455">
                  <c:v>0.12854490125768922</c:v>
                </c:pt>
                <c:pt idx="1456">
                  <c:v>0.12854490125768922</c:v>
                </c:pt>
                <c:pt idx="1457">
                  <c:v>0.12854490125768922</c:v>
                </c:pt>
                <c:pt idx="1458">
                  <c:v>0.12854490125768922</c:v>
                </c:pt>
                <c:pt idx="1459">
                  <c:v>0.12854490125768922</c:v>
                </c:pt>
                <c:pt idx="1460">
                  <c:v>0.12854490125768922</c:v>
                </c:pt>
                <c:pt idx="1461">
                  <c:v>0.12854490125768922</c:v>
                </c:pt>
                <c:pt idx="1462">
                  <c:v>0.12854490125768922</c:v>
                </c:pt>
                <c:pt idx="1463">
                  <c:v>0.12854490125768922</c:v>
                </c:pt>
                <c:pt idx="1464">
                  <c:v>0.12854490125768922</c:v>
                </c:pt>
                <c:pt idx="1465">
                  <c:v>0.12854490125768922</c:v>
                </c:pt>
                <c:pt idx="1466">
                  <c:v>0.12854490125768922</c:v>
                </c:pt>
                <c:pt idx="1467">
                  <c:v>0.12854490125768922</c:v>
                </c:pt>
                <c:pt idx="1468">
                  <c:v>0.12854490125768922</c:v>
                </c:pt>
                <c:pt idx="1469">
                  <c:v>0.12854490125768922</c:v>
                </c:pt>
                <c:pt idx="1470">
                  <c:v>0.12854490125768922</c:v>
                </c:pt>
                <c:pt idx="1471">
                  <c:v>0.12854490125768922</c:v>
                </c:pt>
                <c:pt idx="1472">
                  <c:v>0.12854490125768922</c:v>
                </c:pt>
                <c:pt idx="1473">
                  <c:v>0.12854490125768922</c:v>
                </c:pt>
                <c:pt idx="1474">
                  <c:v>0.12854490125768922</c:v>
                </c:pt>
                <c:pt idx="1475">
                  <c:v>0.12854490125768922</c:v>
                </c:pt>
                <c:pt idx="1476">
                  <c:v>0.12854490125768922</c:v>
                </c:pt>
                <c:pt idx="1477">
                  <c:v>0.12854490125768922</c:v>
                </c:pt>
                <c:pt idx="1478">
                  <c:v>0.12854490125768922</c:v>
                </c:pt>
                <c:pt idx="1479">
                  <c:v>0.12854490125768922</c:v>
                </c:pt>
                <c:pt idx="1480">
                  <c:v>0.12854490125768922</c:v>
                </c:pt>
                <c:pt idx="1481">
                  <c:v>0.12854490125768922</c:v>
                </c:pt>
                <c:pt idx="1482">
                  <c:v>0.12854490125768922</c:v>
                </c:pt>
                <c:pt idx="1483">
                  <c:v>0.12854490125768922</c:v>
                </c:pt>
                <c:pt idx="1484">
                  <c:v>0.12854490125768922</c:v>
                </c:pt>
                <c:pt idx="1485">
                  <c:v>0.12854490125768922</c:v>
                </c:pt>
                <c:pt idx="1486">
                  <c:v>0.12854490125768922</c:v>
                </c:pt>
                <c:pt idx="1487">
                  <c:v>0.12854490125768922</c:v>
                </c:pt>
                <c:pt idx="1488">
                  <c:v>0.12854490125768922</c:v>
                </c:pt>
                <c:pt idx="1489">
                  <c:v>0.12854490125768922</c:v>
                </c:pt>
                <c:pt idx="1490">
                  <c:v>0.12854490125768922</c:v>
                </c:pt>
                <c:pt idx="1491">
                  <c:v>0.12854490125768922</c:v>
                </c:pt>
                <c:pt idx="1492">
                  <c:v>0.12854490125768922</c:v>
                </c:pt>
                <c:pt idx="1493">
                  <c:v>0.12854490125768922</c:v>
                </c:pt>
                <c:pt idx="1494">
                  <c:v>0.12854490125768922</c:v>
                </c:pt>
                <c:pt idx="1495">
                  <c:v>0.12854490125768922</c:v>
                </c:pt>
                <c:pt idx="1496">
                  <c:v>0.12854490125768922</c:v>
                </c:pt>
                <c:pt idx="1497">
                  <c:v>0.12854490125768922</c:v>
                </c:pt>
                <c:pt idx="1498">
                  <c:v>0.12854490125768922</c:v>
                </c:pt>
                <c:pt idx="1499">
                  <c:v>0.12854490125768922</c:v>
                </c:pt>
                <c:pt idx="1500">
                  <c:v>0.12854490125768922</c:v>
                </c:pt>
                <c:pt idx="1501">
                  <c:v>0.12854490125768922</c:v>
                </c:pt>
                <c:pt idx="1502">
                  <c:v>0.12854490125768922</c:v>
                </c:pt>
                <c:pt idx="1503">
                  <c:v>0.12854490125768922</c:v>
                </c:pt>
                <c:pt idx="1504">
                  <c:v>0.12854490125768922</c:v>
                </c:pt>
                <c:pt idx="1505">
                  <c:v>0.12854490125768922</c:v>
                </c:pt>
                <c:pt idx="1506">
                  <c:v>0.12854490125768922</c:v>
                </c:pt>
                <c:pt idx="1507">
                  <c:v>0.12854490125768922</c:v>
                </c:pt>
                <c:pt idx="1508">
                  <c:v>0.12854490125768922</c:v>
                </c:pt>
                <c:pt idx="1509">
                  <c:v>0.12854490125768922</c:v>
                </c:pt>
                <c:pt idx="1510">
                  <c:v>0.12854490125768922</c:v>
                </c:pt>
                <c:pt idx="1511">
                  <c:v>0.12854490125768922</c:v>
                </c:pt>
                <c:pt idx="1512">
                  <c:v>0.12854490125768922</c:v>
                </c:pt>
                <c:pt idx="1513">
                  <c:v>0.12854490125768922</c:v>
                </c:pt>
                <c:pt idx="1514">
                  <c:v>0.12854490125768922</c:v>
                </c:pt>
                <c:pt idx="1515">
                  <c:v>0.12854490125768922</c:v>
                </c:pt>
                <c:pt idx="1516">
                  <c:v>0.12854490125768922</c:v>
                </c:pt>
                <c:pt idx="1517">
                  <c:v>0.12854490125768922</c:v>
                </c:pt>
                <c:pt idx="1518">
                  <c:v>0.12854490125768922</c:v>
                </c:pt>
                <c:pt idx="1519">
                  <c:v>0.12854490125768922</c:v>
                </c:pt>
                <c:pt idx="1520">
                  <c:v>0.12854490125768922</c:v>
                </c:pt>
                <c:pt idx="1521">
                  <c:v>0.12854490125768922</c:v>
                </c:pt>
                <c:pt idx="1522">
                  <c:v>0.12854490125768922</c:v>
                </c:pt>
                <c:pt idx="1523">
                  <c:v>0.12854490125768922</c:v>
                </c:pt>
                <c:pt idx="1524">
                  <c:v>0.12854490125768922</c:v>
                </c:pt>
                <c:pt idx="1525">
                  <c:v>0.12854490125768922</c:v>
                </c:pt>
                <c:pt idx="1526">
                  <c:v>0.12854490125768922</c:v>
                </c:pt>
                <c:pt idx="1527">
                  <c:v>0.12854490125768922</c:v>
                </c:pt>
                <c:pt idx="1528">
                  <c:v>0.12854490125768922</c:v>
                </c:pt>
                <c:pt idx="1529">
                  <c:v>0.12854490125768922</c:v>
                </c:pt>
                <c:pt idx="1530">
                  <c:v>0.12854490125768922</c:v>
                </c:pt>
                <c:pt idx="1531">
                  <c:v>0.12854490125768922</c:v>
                </c:pt>
                <c:pt idx="1532">
                  <c:v>0.12854490125768922</c:v>
                </c:pt>
                <c:pt idx="1533">
                  <c:v>0.12854490125768922</c:v>
                </c:pt>
                <c:pt idx="1534">
                  <c:v>0.12854490125768922</c:v>
                </c:pt>
                <c:pt idx="1535">
                  <c:v>0.12854490125768922</c:v>
                </c:pt>
                <c:pt idx="1536">
                  <c:v>0.12854490125768922</c:v>
                </c:pt>
                <c:pt idx="1537">
                  <c:v>0.12854490125768922</c:v>
                </c:pt>
                <c:pt idx="1538">
                  <c:v>0.12854490125768922</c:v>
                </c:pt>
                <c:pt idx="1539">
                  <c:v>0.12854490125768922</c:v>
                </c:pt>
                <c:pt idx="1540">
                  <c:v>0.12854490125768922</c:v>
                </c:pt>
                <c:pt idx="1541">
                  <c:v>0.12854490125768922</c:v>
                </c:pt>
                <c:pt idx="1542">
                  <c:v>0.12854490125768922</c:v>
                </c:pt>
                <c:pt idx="1543">
                  <c:v>0.12854490125768922</c:v>
                </c:pt>
                <c:pt idx="1544">
                  <c:v>0.12854490125768922</c:v>
                </c:pt>
                <c:pt idx="1545">
                  <c:v>0.12854490125768922</c:v>
                </c:pt>
                <c:pt idx="1546">
                  <c:v>0.12854490125768922</c:v>
                </c:pt>
                <c:pt idx="1547">
                  <c:v>0.12854490125768922</c:v>
                </c:pt>
                <c:pt idx="1548">
                  <c:v>0.12854490125768922</c:v>
                </c:pt>
                <c:pt idx="1549">
                  <c:v>0.12854490125768922</c:v>
                </c:pt>
                <c:pt idx="1550">
                  <c:v>0.12854490125768922</c:v>
                </c:pt>
                <c:pt idx="1551">
                  <c:v>0.12854490125768922</c:v>
                </c:pt>
                <c:pt idx="1552">
                  <c:v>0.12854490125768922</c:v>
                </c:pt>
                <c:pt idx="1553">
                  <c:v>0.12854490125768922</c:v>
                </c:pt>
                <c:pt idx="1554">
                  <c:v>0.12854490125768922</c:v>
                </c:pt>
                <c:pt idx="1555">
                  <c:v>0.12854490125768922</c:v>
                </c:pt>
                <c:pt idx="1556">
                  <c:v>0.12854490125768922</c:v>
                </c:pt>
                <c:pt idx="1557">
                  <c:v>0.12854490125768922</c:v>
                </c:pt>
                <c:pt idx="1558">
                  <c:v>0.12854490125768922</c:v>
                </c:pt>
                <c:pt idx="1559">
                  <c:v>0.12854490125768922</c:v>
                </c:pt>
                <c:pt idx="1560">
                  <c:v>0.12854490125768922</c:v>
                </c:pt>
                <c:pt idx="1561">
                  <c:v>0.12854490125768922</c:v>
                </c:pt>
                <c:pt idx="1562">
                  <c:v>0.12854490125768922</c:v>
                </c:pt>
                <c:pt idx="1563">
                  <c:v>0.12854490125768922</c:v>
                </c:pt>
                <c:pt idx="1564">
                  <c:v>0.12854490125768922</c:v>
                </c:pt>
                <c:pt idx="1565">
                  <c:v>0.12854490125768922</c:v>
                </c:pt>
                <c:pt idx="1566">
                  <c:v>0.12854490125768922</c:v>
                </c:pt>
                <c:pt idx="1567">
                  <c:v>0.12854490125768922</c:v>
                </c:pt>
                <c:pt idx="1568">
                  <c:v>0.12854490125768922</c:v>
                </c:pt>
                <c:pt idx="1569">
                  <c:v>0.12854490125768922</c:v>
                </c:pt>
                <c:pt idx="1570">
                  <c:v>0.12854490125768922</c:v>
                </c:pt>
                <c:pt idx="1571">
                  <c:v>0.12854490125768922</c:v>
                </c:pt>
                <c:pt idx="1572">
                  <c:v>0.12854490125768922</c:v>
                </c:pt>
                <c:pt idx="1573">
                  <c:v>0.12854490125768922</c:v>
                </c:pt>
                <c:pt idx="1574">
                  <c:v>0.12854490125768922</c:v>
                </c:pt>
                <c:pt idx="1575">
                  <c:v>0.12854490125768922</c:v>
                </c:pt>
                <c:pt idx="1576">
                  <c:v>0.12854490125768922</c:v>
                </c:pt>
                <c:pt idx="1577">
                  <c:v>0.12854490125768922</c:v>
                </c:pt>
                <c:pt idx="1578">
                  <c:v>0.12854490125768922</c:v>
                </c:pt>
                <c:pt idx="1579">
                  <c:v>0.12854490125768922</c:v>
                </c:pt>
                <c:pt idx="1580">
                  <c:v>0.12854490125768922</c:v>
                </c:pt>
                <c:pt idx="1581">
                  <c:v>0.12854490125768922</c:v>
                </c:pt>
                <c:pt idx="1582">
                  <c:v>0.12854490125768922</c:v>
                </c:pt>
                <c:pt idx="1583">
                  <c:v>0.12854490125768922</c:v>
                </c:pt>
                <c:pt idx="1584">
                  <c:v>0.12854490125768922</c:v>
                </c:pt>
                <c:pt idx="1585">
                  <c:v>0.12854490125768922</c:v>
                </c:pt>
                <c:pt idx="1586">
                  <c:v>0.12854490125768922</c:v>
                </c:pt>
                <c:pt idx="1587">
                  <c:v>0.12854490125768922</c:v>
                </c:pt>
                <c:pt idx="1588">
                  <c:v>0.12854490125768922</c:v>
                </c:pt>
                <c:pt idx="1589">
                  <c:v>0.12854490125768922</c:v>
                </c:pt>
                <c:pt idx="1590">
                  <c:v>0.12854490125768922</c:v>
                </c:pt>
                <c:pt idx="1591">
                  <c:v>0.12854490125768922</c:v>
                </c:pt>
                <c:pt idx="1592">
                  <c:v>0.12854490125768922</c:v>
                </c:pt>
                <c:pt idx="1593">
                  <c:v>0.12854490125768922</c:v>
                </c:pt>
                <c:pt idx="1594">
                  <c:v>0.12854490125768922</c:v>
                </c:pt>
                <c:pt idx="1595">
                  <c:v>0.12854490125768922</c:v>
                </c:pt>
                <c:pt idx="1596">
                  <c:v>0.12854490125768922</c:v>
                </c:pt>
                <c:pt idx="1597">
                  <c:v>0.12854490125768922</c:v>
                </c:pt>
                <c:pt idx="1598">
                  <c:v>0.12854490125768922</c:v>
                </c:pt>
                <c:pt idx="1599">
                  <c:v>0.12854490125768922</c:v>
                </c:pt>
                <c:pt idx="1600">
                  <c:v>0.12854490125768922</c:v>
                </c:pt>
                <c:pt idx="1601">
                  <c:v>0.12854490125768922</c:v>
                </c:pt>
                <c:pt idx="1602">
                  <c:v>0.12854490125768922</c:v>
                </c:pt>
                <c:pt idx="1603">
                  <c:v>0.12854490125768922</c:v>
                </c:pt>
                <c:pt idx="1604">
                  <c:v>0.12854490125768922</c:v>
                </c:pt>
                <c:pt idx="1605">
                  <c:v>0.12854490125768922</c:v>
                </c:pt>
                <c:pt idx="1606">
                  <c:v>0.12854490125768922</c:v>
                </c:pt>
                <c:pt idx="1607">
                  <c:v>0.12854490125768922</c:v>
                </c:pt>
                <c:pt idx="1608">
                  <c:v>0.12854490125768922</c:v>
                </c:pt>
                <c:pt idx="1609">
                  <c:v>0.12854490125768922</c:v>
                </c:pt>
                <c:pt idx="1610">
                  <c:v>0.12854490125768922</c:v>
                </c:pt>
                <c:pt idx="1611">
                  <c:v>0.12854490125768922</c:v>
                </c:pt>
                <c:pt idx="1612">
                  <c:v>0.12854490125768922</c:v>
                </c:pt>
                <c:pt idx="1613">
                  <c:v>0.12854490125768922</c:v>
                </c:pt>
                <c:pt idx="1614">
                  <c:v>0.12854490125768922</c:v>
                </c:pt>
                <c:pt idx="1615">
                  <c:v>0.12854490125768922</c:v>
                </c:pt>
                <c:pt idx="1616">
                  <c:v>0.12854490125768922</c:v>
                </c:pt>
                <c:pt idx="1617">
                  <c:v>0.12854490125768922</c:v>
                </c:pt>
                <c:pt idx="1618">
                  <c:v>0.12854490125768922</c:v>
                </c:pt>
                <c:pt idx="1619">
                  <c:v>0.12854490125768922</c:v>
                </c:pt>
                <c:pt idx="1620">
                  <c:v>0.12854490125768922</c:v>
                </c:pt>
                <c:pt idx="1621">
                  <c:v>0.12854490125768922</c:v>
                </c:pt>
                <c:pt idx="1622">
                  <c:v>0.12854490125768922</c:v>
                </c:pt>
                <c:pt idx="1623">
                  <c:v>0.12854490125768922</c:v>
                </c:pt>
                <c:pt idx="1624">
                  <c:v>0.12854490125768922</c:v>
                </c:pt>
                <c:pt idx="1625">
                  <c:v>0.12854490125768922</c:v>
                </c:pt>
                <c:pt idx="1626">
                  <c:v>0.12854490125768922</c:v>
                </c:pt>
                <c:pt idx="1627">
                  <c:v>0.12854490125768922</c:v>
                </c:pt>
                <c:pt idx="1628">
                  <c:v>0.12655323298330981</c:v>
                </c:pt>
                <c:pt idx="1629">
                  <c:v>0.12655323298330981</c:v>
                </c:pt>
                <c:pt idx="1630">
                  <c:v>0.12655323298330981</c:v>
                </c:pt>
                <c:pt idx="1631">
                  <c:v>0.12655323298330981</c:v>
                </c:pt>
                <c:pt idx="1632">
                  <c:v>0.12655323298330981</c:v>
                </c:pt>
                <c:pt idx="1633">
                  <c:v>0.12655323298330981</c:v>
                </c:pt>
                <c:pt idx="1634">
                  <c:v>0.12655323298330981</c:v>
                </c:pt>
                <c:pt idx="1635">
                  <c:v>0.12655323298330981</c:v>
                </c:pt>
                <c:pt idx="1636">
                  <c:v>0.12655323298330981</c:v>
                </c:pt>
                <c:pt idx="1637">
                  <c:v>0.12655323298330981</c:v>
                </c:pt>
                <c:pt idx="1638">
                  <c:v>0.12655323298330981</c:v>
                </c:pt>
                <c:pt idx="1639">
                  <c:v>0.12655323298330981</c:v>
                </c:pt>
                <c:pt idx="1640">
                  <c:v>0.12655323298330981</c:v>
                </c:pt>
                <c:pt idx="1641">
                  <c:v>0.12655323298330981</c:v>
                </c:pt>
                <c:pt idx="1642">
                  <c:v>0.12655323298330981</c:v>
                </c:pt>
                <c:pt idx="1643">
                  <c:v>0.12655323298330981</c:v>
                </c:pt>
                <c:pt idx="1644">
                  <c:v>0.12655323298330981</c:v>
                </c:pt>
                <c:pt idx="1645">
                  <c:v>0.12655323298330981</c:v>
                </c:pt>
                <c:pt idx="1646">
                  <c:v>0.12655323298330981</c:v>
                </c:pt>
                <c:pt idx="1647">
                  <c:v>0.12655323298330981</c:v>
                </c:pt>
                <c:pt idx="1648">
                  <c:v>0.12655323298330981</c:v>
                </c:pt>
                <c:pt idx="1649">
                  <c:v>0.12655323298330981</c:v>
                </c:pt>
                <c:pt idx="1650">
                  <c:v>0.12655323298330981</c:v>
                </c:pt>
                <c:pt idx="1651">
                  <c:v>0.12655323298330981</c:v>
                </c:pt>
                <c:pt idx="1652">
                  <c:v>0.12655323298330981</c:v>
                </c:pt>
                <c:pt idx="1653">
                  <c:v>0.12655323298330981</c:v>
                </c:pt>
                <c:pt idx="1654">
                  <c:v>0.12655323298330981</c:v>
                </c:pt>
                <c:pt idx="1655">
                  <c:v>0.12655323298330981</c:v>
                </c:pt>
                <c:pt idx="1656">
                  <c:v>0.12655323298330981</c:v>
                </c:pt>
                <c:pt idx="1657">
                  <c:v>0.12655323298330981</c:v>
                </c:pt>
                <c:pt idx="1658">
                  <c:v>0.12655323298330981</c:v>
                </c:pt>
                <c:pt idx="1659">
                  <c:v>0.12655323298330981</c:v>
                </c:pt>
                <c:pt idx="1660">
                  <c:v>0.12655323298330981</c:v>
                </c:pt>
                <c:pt idx="1661">
                  <c:v>0.12655323298330981</c:v>
                </c:pt>
                <c:pt idx="1662">
                  <c:v>0.12655323298330981</c:v>
                </c:pt>
                <c:pt idx="1663">
                  <c:v>0.12655323298330981</c:v>
                </c:pt>
                <c:pt idx="1664">
                  <c:v>0.12655323298330981</c:v>
                </c:pt>
                <c:pt idx="1665">
                  <c:v>0.12655323298330981</c:v>
                </c:pt>
                <c:pt idx="1666">
                  <c:v>0.12655323298330981</c:v>
                </c:pt>
                <c:pt idx="1667">
                  <c:v>0.12655323298330981</c:v>
                </c:pt>
                <c:pt idx="1668">
                  <c:v>0.12655323298330981</c:v>
                </c:pt>
                <c:pt idx="1669">
                  <c:v>0.12655323298330981</c:v>
                </c:pt>
                <c:pt idx="1670">
                  <c:v>0.12655323298330981</c:v>
                </c:pt>
                <c:pt idx="1671">
                  <c:v>0.12655323298330981</c:v>
                </c:pt>
                <c:pt idx="1672">
                  <c:v>0.12655323298330981</c:v>
                </c:pt>
                <c:pt idx="1673">
                  <c:v>0.12655323298330981</c:v>
                </c:pt>
                <c:pt idx="1674">
                  <c:v>0.12655323298330981</c:v>
                </c:pt>
                <c:pt idx="1675">
                  <c:v>0.12655323298330981</c:v>
                </c:pt>
                <c:pt idx="1676">
                  <c:v>0.12655323298330981</c:v>
                </c:pt>
                <c:pt idx="1677">
                  <c:v>0.12655323298330981</c:v>
                </c:pt>
                <c:pt idx="1678">
                  <c:v>0.12655323298330981</c:v>
                </c:pt>
                <c:pt idx="1679">
                  <c:v>0.12655323298330981</c:v>
                </c:pt>
                <c:pt idx="1680">
                  <c:v>0.12655323298330981</c:v>
                </c:pt>
                <c:pt idx="1681">
                  <c:v>0.12655323298330981</c:v>
                </c:pt>
                <c:pt idx="1682">
                  <c:v>0.12655323298330981</c:v>
                </c:pt>
                <c:pt idx="1683">
                  <c:v>0.12655323298330981</c:v>
                </c:pt>
                <c:pt idx="1684">
                  <c:v>0.12655323298330981</c:v>
                </c:pt>
                <c:pt idx="1685">
                  <c:v>0.12655323298330981</c:v>
                </c:pt>
                <c:pt idx="1686">
                  <c:v>0.12655323298330981</c:v>
                </c:pt>
                <c:pt idx="1687">
                  <c:v>0.12655323298330981</c:v>
                </c:pt>
                <c:pt idx="1688">
                  <c:v>0.12655323298330981</c:v>
                </c:pt>
                <c:pt idx="1689">
                  <c:v>0.12655323298330981</c:v>
                </c:pt>
                <c:pt idx="1690">
                  <c:v>0.12655323298330981</c:v>
                </c:pt>
                <c:pt idx="1691">
                  <c:v>0.12655323298330981</c:v>
                </c:pt>
                <c:pt idx="1692">
                  <c:v>0.12655323298330981</c:v>
                </c:pt>
                <c:pt idx="1693">
                  <c:v>0.12655323298330981</c:v>
                </c:pt>
                <c:pt idx="1694">
                  <c:v>0.12655323298330981</c:v>
                </c:pt>
                <c:pt idx="1695">
                  <c:v>0.12655323298330981</c:v>
                </c:pt>
                <c:pt idx="1696">
                  <c:v>0.12655323298330981</c:v>
                </c:pt>
                <c:pt idx="1697">
                  <c:v>0.12655323298330981</c:v>
                </c:pt>
                <c:pt idx="1698">
                  <c:v>0.12655323298330981</c:v>
                </c:pt>
                <c:pt idx="1699">
                  <c:v>0.12655323298330981</c:v>
                </c:pt>
                <c:pt idx="1700">
                  <c:v>0.12655323298330981</c:v>
                </c:pt>
                <c:pt idx="1701">
                  <c:v>0.12655323298330981</c:v>
                </c:pt>
                <c:pt idx="1702">
                  <c:v>0.12655323298330981</c:v>
                </c:pt>
                <c:pt idx="1703">
                  <c:v>0.12655323298330981</c:v>
                </c:pt>
                <c:pt idx="1704">
                  <c:v>0.12655323298330981</c:v>
                </c:pt>
                <c:pt idx="1705">
                  <c:v>0.12655323298330981</c:v>
                </c:pt>
                <c:pt idx="1706">
                  <c:v>0.12655323298330981</c:v>
                </c:pt>
                <c:pt idx="1707">
                  <c:v>0.12655323298330981</c:v>
                </c:pt>
                <c:pt idx="1708">
                  <c:v>0.12655323298330981</c:v>
                </c:pt>
                <c:pt idx="1709">
                  <c:v>0.12655323298330981</c:v>
                </c:pt>
                <c:pt idx="1710">
                  <c:v>0.12655323298330981</c:v>
                </c:pt>
                <c:pt idx="1711">
                  <c:v>0.12655323298330981</c:v>
                </c:pt>
                <c:pt idx="1712">
                  <c:v>0.12655323298330981</c:v>
                </c:pt>
                <c:pt idx="1713">
                  <c:v>0.12655323298330981</c:v>
                </c:pt>
                <c:pt idx="1714">
                  <c:v>0.12655323298330981</c:v>
                </c:pt>
                <c:pt idx="1715">
                  <c:v>0.12655323298330981</c:v>
                </c:pt>
                <c:pt idx="1716">
                  <c:v>0.12655323298330981</c:v>
                </c:pt>
                <c:pt idx="1717">
                  <c:v>0.12655323298330981</c:v>
                </c:pt>
                <c:pt idx="1718">
                  <c:v>0.12655323298330981</c:v>
                </c:pt>
                <c:pt idx="1719">
                  <c:v>0.12655323298330981</c:v>
                </c:pt>
                <c:pt idx="1720">
                  <c:v>0.12655323298330981</c:v>
                </c:pt>
                <c:pt idx="1721">
                  <c:v>0.12655323298330981</c:v>
                </c:pt>
                <c:pt idx="1722">
                  <c:v>0.12655323298330981</c:v>
                </c:pt>
                <c:pt idx="1723">
                  <c:v>0.12655323298330981</c:v>
                </c:pt>
                <c:pt idx="1724">
                  <c:v>0.12655323298330981</c:v>
                </c:pt>
                <c:pt idx="1725">
                  <c:v>0.12655323298330981</c:v>
                </c:pt>
                <c:pt idx="1726">
                  <c:v>0.12655323298330981</c:v>
                </c:pt>
                <c:pt idx="1727">
                  <c:v>0.12655323298330981</c:v>
                </c:pt>
                <c:pt idx="1728">
                  <c:v>0.12655323298330981</c:v>
                </c:pt>
                <c:pt idx="1729">
                  <c:v>0.12655323298330981</c:v>
                </c:pt>
                <c:pt idx="1730">
                  <c:v>0.12655323298330981</c:v>
                </c:pt>
                <c:pt idx="1731">
                  <c:v>0.12655323298330981</c:v>
                </c:pt>
                <c:pt idx="1732">
                  <c:v>0.12655323298330981</c:v>
                </c:pt>
                <c:pt idx="1733">
                  <c:v>0.12655323298330981</c:v>
                </c:pt>
                <c:pt idx="1734">
                  <c:v>0.12655323298330981</c:v>
                </c:pt>
                <c:pt idx="1735">
                  <c:v>0.12655323298330981</c:v>
                </c:pt>
                <c:pt idx="1736">
                  <c:v>0.12655323298330981</c:v>
                </c:pt>
                <c:pt idx="1737">
                  <c:v>0.12655323298330981</c:v>
                </c:pt>
                <c:pt idx="1738">
                  <c:v>0.12655323298330981</c:v>
                </c:pt>
                <c:pt idx="1739">
                  <c:v>0.12655323298330981</c:v>
                </c:pt>
                <c:pt idx="1740">
                  <c:v>0.12655323298330981</c:v>
                </c:pt>
                <c:pt idx="1741">
                  <c:v>0.12655323298330981</c:v>
                </c:pt>
                <c:pt idx="1742">
                  <c:v>0.12655323298330981</c:v>
                </c:pt>
                <c:pt idx="1743">
                  <c:v>0.12655323298330981</c:v>
                </c:pt>
                <c:pt idx="1744">
                  <c:v>0.12655323298330981</c:v>
                </c:pt>
                <c:pt idx="1745">
                  <c:v>0.12655323298330981</c:v>
                </c:pt>
                <c:pt idx="1746">
                  <c:v>0.12655323298330981</c:v>
                </c:pt>
                <c:pt idx="1747">
                  <c:v>0.12655323298330981</c:v>
                </c:pt>
                <c:pt idx="1748">
                  <c:v>0.12655323298330981</c:v>
                </c:pt>
                <c:pt idx="1749">
                  <c:v>0.12655323298330981</c:v>
                </c:pt>
                <c:pt idx="1750">
                  <c:v>0.12655323298330981</c:v>
                </c:pt>
                <c:pt idx="1751">
                  <c:v>0.12655323298330981</c:v>
                </c:pt>
                <c:pt idx="1752">
                  <c:v>0.12655323298330981</c:v>
                </c:pt>
                <c:pt idx="1753">
                  <c:v>0.12655323298330981</c:v>
                </c:pt>
                <c:pt idx="1754">
                  <c:v>0.12655323298330981</c:v>
                </c:pt>
                <c:pt idx="1755">
                  <c:v>0.12655323298330981</c:v>
                </c:pt>
                <c:pt idx="1756">
                  <c:v>0.12655323298330981</c:v>
                </c:pt>
                <c:pt idx="1757">
                  <c:v>0.12655323298330981</c:v>
                </c:pt>
                <c:pt idx="1758">
                  <c:v>0.12655323298330981</c:v>
                </c:pt>
                <c:pt idx="1759">
                  <c:v>0.12655323298330981</c:v>
                </c:pt>
                <c:pt idx="1760">
                  <c:v>0.12655323298330981</c:v>
                </c:pt>
                <c:pt idx="1761">
                  <c:v>0.12655323298330981</c:v>
                </c:pt>
                <c:pt idx="1762">
                  <c:v>0.12655323298330981</c:v>
                </c:pt>
                <c:pt idx="1763">
                  <c:v>0.12655323298330981</c:v>
                </c:pt>
                <c:pt idx="1764">
                  <c:v>0.12655323298330981</c:v>
                </c:pt>
                <c:pt idx="1765">
                  <c:v>0.12655323298330981</c:v>
                </c:pt>
                <c:pt idx="1766">
                  <c:v>0.12655323298330981</c:v>
                </c:pt>
                <c:pt idx="1767">
                  <c:v>0.12655323298330981</c:v>
                </c:pt>
                <c:pt idx="1768">
                  <c:v>0.12655323298330981</c:v>
                </c:pt>
                <c:pt idx="1769">
                  <c:v>0.12655323298330981</c:v>
                </c:pt>
                <c:pt idx="1770">
                  <c:v>0.12655323298330981</c:v>
                </c:pt>
                <c:pt idx="1771">
                  <c:v>0.12655323298330981</c:v>
                </c:pt>
                <c:pt idx="1772">
                  <c:v>0.12655323298330981</c:v>
                </c:pt>
                <c:pt idx="1773">
                  <c:v>0.12655323298330981</c:v>
                </c:pt>
                <c:pt idx="1774">
                  <c:v>0.12655323298330981</c:v>
                </c:pt>
                <c:pt idx="1775">
                  <c:v>0.12655323298330981</c:v>
                </c:pt>
                <c:pt idx="1776">
                  <c:v>0.12655323298330981</c:v>
                </c:pt>
                <c:pt idx="1777">
                  <c:v>0.12655323298330981</c:v>
                </c:pt>
                <c:pt idx="1778">
                  <c:v>0.12655323298330981</c:v>
                </c:pt>
                <c:pt idx="1779">
                  <c:v>0.12655323298330981</c:v>
                </c:pt>
                <c:pt idx="1780">
                  <c:v>0.12655323298330981</c:v>
                </c:pt>
                <c:pt idx="1781">
                  <c:v>0.12655323298330981</c:v>
                </c:pt>
                <c:pt idx="1782">
                  <c:v>0.12655323298330981</c:v>
                </c:pt>
                <c:pt idx="1783">
                  <c:v>0.12655323298330981</c:v>
                </c:pt>
                <c:pt idx="1784">
                  <c:v>0.12655323298330981</c:v>
                </c:pt>
                <c:pt idx="1785">
                  <c:v>0.12655323298330981</c:v>
                </c:pt>
                <c:pt idx="1786">
                  <c:v>0.12655323298330981</c:v>
                </c:pt>
                <c:pt idx="1787">
                  <c:v>0.12655323298330981</c:v>
                </c:pt>
                <c:pt idx="1788">
                  <c:v>0.12655323298330981</c:v>
                </c:pt>
                <c:pt idx="1789">
                  <c:v>0.12655323298330981</c:v>
                </c:pt>
                <c:pt idx="1790">
                  <c:v>0.12655323298330981</c:v>
                </c:pt>
                <c:pt idx="1791">
                  <c:v>0.12655323298330981</c:v>
                </c:pt>
                <c:pt idx="1792">
                  <c:v>0.12655323298330981</c:v>
                </c:pt>
                <c:pt idx="1793">
                  <c:v>0.12655323298330981</c:v>
                </c:pt>
                <c:pt idx="1794">
                  <c:v>0.12655323298330981</c:v>
                </c:pt>
                <c:pt idx="1795">
                  <c:v>0.12655323298330981</c:v>
                </c:pt>
                <c:pt idx="1796">
                  <c:v>0.12655323298330981</c:v>
                </c:pt>
                <c:pt idx="1797">
                  <c:v>0.12655323298330981</c:v>
                </c:pt>
                <c:pt idx="1798">
                  <c:v>0.12655323298330981</c:v>
                </c:pt>
                <c:pt idx="1799">
                  <c:v>0.12655323298330981</c:v>
                </c:pt>
                <c:pt idx="1800">
                  <c:v>0.12655323298330981</c:v>
                </c:pt>
                <c:pt idx="1801">
                  <c:v>0.12655323298330981</c:v>
                </c:pt>
                <c:pt idx="1802">
                  <c:v>0.12655323298330981</c:v>
                </c:pt>
                <c:pt idx="1803">
                  <c:v>0.12655323298330981</c:v>
                </c:pt>
                <c:pt idx="1804">
                  <c:v>0.12655323298330981</c:v>
                </c:pt>
                <c:pt idx="1805">
                  <c:v>0.12655323298330981</c:v>
                </c:pt>
                <c:pt idx="1806">
                  <c:v>0.12655323298330981</c:v>
                </c:pt>
                <c:pt idx="1807">
                  <c:v>0.12655323298330981</c:v>
                </c:pt>
                <c:pt idx="1808">
                  <c:v>0.12655323298330981</c:v>
                </c:pt>
                <c:pt idx="1809">
                  <c:v>0.12655323298330981</c:v>
                </c:pt>
                <c:pt idx="1810">
                  <c:v>0.12655323298330981</c:v>
                </c:pt>
                <c:pt idx="1811">
                  <c:v>0.12655323298330981</c:v>
                </c:pt>
                <c:pt idx="1812">
                  <c:v>0.12655323298330981</c:v>
                </c:pt>
                <c:pt idx="1813">
                  <c:v>0.12655323298330981</c:v>
                </c:pt>
                <c:pt idx="1814">
                  <c:v>0.12655323298330981</c:v>
                </c:pt>
                <c:pt idx="1815">
                  <c:v>0.12655323298330981</c:v>
                </c:pt>
                <c:pt idx="1816">
                  <c:v>0.12655323298330981</c:v>
                </c:pt>
                <c:pt idx="1817">
                  <c:v>0.12655323298330981</c:v>
                </c:pt>
                <c:pt idx="1818">
                  <c:v>0.12655323298330981</c:v>
                </c:pt>
                <c:pt idx="1819">
                  <c:v>0.12655323298330981</c:v>
                </c:pt>
                <c:pt idx="1820">
                  <c:v>0.12655323298330981</c:v>
                </c:pt>
                <c:pt idx="1821">
                  <c:v>0.12655323298330981</c:v>
                </c:pt>
                <c:pt idx="1822">
                  <c:v>0.12655323298330981</c:v>
                </c:pt>
                <c:pt idx="1823">
                  <c:v>0.12655323298330981</c:v>
                </c:pt>
                <c:pt idx="1824">
                  <c:v>0.12655323298330981</c:v>
                </c:pt>
                <c:pt idx="1825">
                  <c:v>0.12655323298330981</c:v>
                </c:pt>
                <c:pt idx="1826">
                  <c:v>0.12655323298330981</c:v>
                </c:pt>
                <c:pt idx="1827">
                  <c:v>0.12655323298330981</c:v>
                </c:pt>
                <c:pt idx="1828">
                  <c:v>0.12655323298330981</c:v>
                </c:pt>
                <c:pt idx="1829">
                  <c:v>0.12655323298330981</c:v>
                </c:pt>
                <c:pt idx="1830">
                  <c:v>0.12655323298330981</c:v>
                </c:pt>
                <c:pt idx="1831">
                  <c:v>0.12655323298330981</c:v>
                </c:pt>
                <c:pt idx="1832">
                  <c:v>0.12655323298330981</c:v>
                </c:pt>
                <c:pt idx="1833">
                  <c:v>0.12655323298330981</c:v>
                </c:pt>
                <c:pt idx="1834">
                  <c:v>0.12655323298330981</c:v>
                </c:pt>
                <c:pt idx="1835">
                  <c:v>0.12655323298330981</c:v>
                </c:pt>
                <c:pt idx="1836">
                  <c:v>0.12655323298330981</c:v>
                </c:pt>
                <c:pt idx="1837">
                  <c:v>0.12655323298330981</c:v>
                </c:pt>
                <c:pt idx="1838">
                  <c:v>0.12655323298330981</c:v>
                </c:pt>
                <c:pt idx="1839">
                  <c:v>0.12655323298330981</c:v>
                </c:pt>
                <c:pt idx="1840">
                  <c:v>0.12655323298330981</c:v>
                </c:pt>
                <c:pt idx="1841">
                  <c:v>0.12655323298330981</c:v>
                </c:pt>
                <c:pt idx="1842">
                  <c:v>0.12655323298330981</c:v>
                </c:pt>
                <c:pt idx="1843">
                  <c:v>0.12655323298330981</c:v>
                </c:pt>
                <c:pt idx="1844">
                  <c:v>0.12655323298330981</c:v>
                </c:pt>
                <c:pt idx="1845">
                  <c:v>0.12655323298330981</c:v>
                </c:pt>
                <c:pt idx="1846">
                  <c:v>0.12655323298330981</c:v>
                </c:pt>
                <c:pt idx="1847">
                  <c:v>0.12655323298330981</c:v>
                </c:pt>
                <c:pt idx="1848">
                  <c:v>0.12655323298330981</c:v>
                </c:pt>
                <c:pt idx="1849">
                  <c:v>0.12655323298330981</c:v>
                </c:pt>
                <c:pt idx="1850">
                  <c:v>0.12655323298330981</c:v>
                </c:pt>
                <c:pt idx="1851">
                  <c:v>0.12655323298330981</c:v>
                </c:pt>
                <c:pt idx="1852">
                  <c:v>0.12655323298330981</c:v>
                </c:pt>
                <c:pt idx="1853">
                  <c:v>0.12655323298330981</c:v>
                </c:pt>
                <c:pt idx="1854">
                  <c:v>0.12655323298330981</c:v>
                </c:pt>
                <c:pt idx="1855">
                  <c:v>0.12655323298330981</c:v>
                </c:pt>
                <c:pt idx="1856">
                  <c:v>0.12655323298330981</c:v>
                </c:pt>
                <c:pt idx="1857">
                  <c:v>0.12655323298330981</c:v>
                </c:pt>
                <c:pt idx="1858">
                  <c:v>0.12655323298330981</c:v>
                </c:pt>
                <c:pt idx="1859">
                  <c:v>0.12655323298330981</c:v>
                </c:pt>
                <c:pt idx="1860">
                  <c:v>0.12655323298330981</c:v>
                </c:pt>
                <c:pt idx="1861">
                  <c:v>0.12655323298330981</c:v>
                </c:pt>
                <c:pt idx="1862">
                  <c:v>0.12655323298330981</c:v>
                </c:pt>
                <c:pt idx="1863">
                  <c:v>0.12655323298330981</c:v>
                </c:pt>
                <c:pt idx="1864">
                  <c:v>0.12655323298330981</c:v>
                </c:pt>
                <c:pt idx="1865">
                  <c:v>0.12655323298330981</c:v>
                </c:pt>
                <c:pt idx="1866">
                  <c:v>0.12655323298330981</c:v>
                </c:pt>
                <c:pt idx="1867">
                  <c:v>0.12655323298330981</c:v>
                </c:pt>
                <c:pt idx="1868">
                  <c:v>0.12655323298330981</c:v>
                </c:pt>
                <c:pt idx="1869">
                  <c:v>0.12655323298330981</c:v>
                </c:pt>
                <c:pt idx="1870">
                  <c:v>0.12655323298330981</c:v>
                </c:pt>
                <c:pt idx="1871">
                  <c:v>0.12655323298330981</c:v>
                </c:pt>
                <c:pt idx="1872">
                  <c:v>0.12655323298330981</c:v>
                </c:pt>
                <c:pt idx="1873">
                  <c:v>0.12655323298330981</c:v>
                </c:pt>
                <c:pt idx="1874">
                  <c:v>0.12655323298330981</c:v>
                </c:pt>
                <c:pt idx="1875">
                  <c:v>0.12655323298330981</c:v>
                </c:pt>
                <c:pt idx="1876">
                  <c:v>0.12655323298330981</c:v>
                </c:pt>
                <c:pt idx="1877">
                  <c:v>0.12655323298330981</c:v>
                </c:pt>
                <c:pt idx="1878">
                  <c:v>0.12655323298330981</c:v>
                </c:pt>
                <c:pt idx="1879">
                  <c:v>0.12655323298330981</c:v>
                </c:pt>
                <c:pt idx="1880">
                  <c:v>0.12655323298330981</c:v>
                </c:pt>
                <c:pt idx="1881">
                  <c:v>0.12655323298330981</c:v>
                </c:pt>
                <c:pt idx="1882">
                  <c:v>0.12655323298330981</c:v>
                </c:pt>
                <c:pt idx="1883">
                  <c:v>0.12655323298330981</c:v>
                </c:pt>
                <c:pt idx="1884">
                  <c:v>0.12655323298330981</c:v>
                </c:pt>
                <c:pt idx="1885">
                  <c:v>0.12655323298330981</c:v>
                </c:pt>
                <c:pt idx="1886">
                  <c:v>0.12655323298330981</c:v>
                </c:pt>
                <c:pt idx="1887">
                  <c:v>0.12655323298330981</c:v>
                </c:pt>
                <c:pt idx="1888">
                  <c:v>0.12655323298330981</c:v>
                </c:pt>
                <c:pt idx="1889">
                  <c:v>0.12655323298330981</c:v>
                </c:pt>
                <c:pt idx="1890">
                  <c:v>0.12655323298330981</c:v>
                </c:pt>
                <c:pt idx="1891">
                  <c:v>0.12655323298330981</c:v>
                </c:pt>
                <c:pt idx="1892">
                  <c:v>0.12655323298330981</c:v>
                </c:pt>
                <c:pt idx="1893">
                  <c:v>0.12655323298330981</c:v>
                </c:pt>
                <c:pt idx="1894">
                  <c:v>0.12655323298330981</c:v>
                </c:pt>
                <c:pt idx="1895">
                  <c:v>0.12655323298330981</c:v>
                </c:pt>
                <c:pt idx="1896">
                  <c:v>0.12655323298330981</c:v>
                </c:pt>
                <c:pt idx="1897">
                  <c:v>0.12655323298330981</c:v>
                </c:pt>
                <c:pt idx="1898">
                  <c:v>0.12655323298330981</c:v>
                </c:pt>
                <c:pt idx="1899">
                  <c:v>0.12655323298330981</c:v>
                </c:pt>
                <c:pt idx="1900">
                  <c:v>0.12655323298330981</c:v>
                </c:pt>
                <c:pt idx="1901">
                  <c:v>0.12655323298330981</c:v>
                </c:pt>
                <c:pt idx="1902">
                  <c:v>0.12655323298330981</c:v>
                </c:pt>
                <c:pt idx="1903">
                  <c:v>0.12655323298330981</c:v>
                </c:pt>
                <c:pt idx="1904">
                  <c:v>0.12655323298330981</c:v>
                </c:pt>
                <c:pt idx="1905">
                  <c:v>0.12655323298330981</c:v>
                </c:pt>
                <c:pt idx="1906">
                  <c:v>0.12655323298330981</c:v>
                </c:pt>
                <c:pt idx="1907">
                  <c:v>0.12655323298330981</c:v>
                </c:pt>
                <c:pt idx="1908">
                  <c:v>0.12655323298330981</c:v>
                </c:pt>
                <c:pt idx="1909">
                  <c:v>0.12655323298330981</c:v>
                </c:pt>
                <c:pt idx="1910">
                  <c:v>0.12655323298330981</c:v>
                </c:pt>
                <c:pt idx="1911">
                  <c:v>0.12655323298330981</c:v>
                </c:pt>
                <c:pt idx="1912">
                  <c:v>0.12655323298330981</c:v>
                </c:pt>
                <c:pt idx="1913">
                  <c:v>0.12655323298330981</c:v>
                </c:pt>
                <c:pt idx="1914">
                  <c:v>0.12655323298330981</c:v>
                </c:pt>
                <c:pt idx="1915">
                  <c:v>0.12655323298330981</c:v>
                </c:pt>
                <c:pt idx="1916">
                  <c:v>0.12655323298330981</c:v>
                </c:pt>
                <c:pt idx="1917">
                  <c:v>0.12655323298330981</c:v>
                </c:pt>
                <c:pt idx="1918">
                  <c:v>0.12655323298330981</c:v>
                </c:pt>
                <c:pt idx="1919">
                  <c:v>0.12655323298330981</c:v>
                </c:pt>
                <c:pt idx="1920">
                  <c:v>0.12655323298330981</c:v>
                </c:pt>
                <c:pt idx="1921">
                  <c:v>0.12655323298330981</c:v>
                </c:pt>
                <c:pt idx="1922">
                  <c:v>0.12655323298330981</c:v>
                </c:pt>
                <c:pt idx="1923">
                  <c:v>0.12655323298330981</c:v>
                </c:pt>
                <c:pt idx="1924">
                  <c:v>0.12655323298330981</c:v>
                </c:pt>
                <c:pt idx="1925">
                  <c:v>0.12655323298330981</c:v>
                </c:pt>
                <c:pt idx="1926">
                  <c:v>0.12655323298330981</c:v>
                </c:pt>
                <c:pt idx="1927">
                  <c:v>0.12655323298330981</c:v>
                </c:pt>
                <c:pt idx="1928">
                  <c:v>0.12655323298330981</c:v>
                </c:pt>
                <c:pt idx="1929">
                  <c:v>0.12655323298330981</c:v>
                </c:pt>
                <c:pt idx="1930">
                  <c:v>0.12655323298330981</c:v>
                </c:pt>
                <c:pt idx="1931">
                  <c:v>0.12655323298330981</c:v>
                </c:pt>
                <c:pt idx="1932">
                  <c:v>0.12655323298330981</c:v>
                </c:pt>
                <c:pt idx="1933">
                  <c:v>0.12655323298330981</c:v>
                </c:pt>
                <c:pt idx="1934">
                  <c:v>0.12655323298330981</c:v>
                </c:pt>
                <c:pt idx="1935">
                  <c:v>0.12655323298330981</c:v>
                </c:pt>
                <c:pt idx="1936">
                  <c:v>0.12655323298330981</c:v>
                </c:pt>
                <c:pt idx="1937">
                  <c:v>0.12655323298330981</c:v>
                </c:pt>
                <c:pt idx="1938">
                  <c:v>0.12655323298330981</c:v>
                </c:pt>
                <c:pt idx="1939">
                  <c:v>0.12655323298330981</c:v>
                </c:pt>
                <c:pt idx="1940">
                  <c:v>0.12655323298330981</c:v>
                </c:pt>
                <c:pt idx="1941">
                  <c:v>0.12655323298330981</c:v>
                </c:pt>
                <c:pt idx="1942">
                  <c:v>0.12655323298330981</c:v>
                </c:pt>
                <c:pt idx="1943">
                  <c:v>0.12655323298330981</c:v>
                </c:pt>
                <c:pt idx="1944">
                  <c:v>0.12655323298330981</c:v>
                </c:pt>
                <c:pt idx="1945">
                  <c:v>0.12655323298330981</c:v>
                </c:pt>
                <c:pt idx="1946">
                  <c:v>0.12655323298330981</c:v>
                </c:pt>
                <c:pt idx="1947">
                  <c:v>0.12655323298330981</c:v>
                </c:pt>
                <c:pt idx="1948">
                  <c:v>0.12655323298330981</c:v>
                </c:pt>
                <c:pt idx="1949">
                  <c:v>0.12655323298330981</c:v>
                </c:pt>
                <c:pt idx="1950">
                  <c:v>0.12655323298330981</c:v>
                </c:pt>
                <c:pt idx="1951">
                  <c:v>0.12655323298330981</c:v>
                </c:pt>
                <c:pt idx="1952">
                  <c:v>0.12655323298330981</c:v>
                </c:pt>
                <c:pt idx="1953">
                  <c:v>0.12655323298330981</c:v>
                </c:pt>
                <c:pt idx="1954">
                  <c:v>0.12655323298330981</c:v>
                </c:pt>
                <c:pt idx="1955">
                  <c:v>0.12655323298330981</c:v>
                </c:pt>
                <c:pt idx="1956">
                  <c:v>0.12655323298330981</c:v>
                </c:pt>
                <c:pt idx="1957">
                  <c:v>0.12655323298330981</c:v>
                </c:pt>
                <c:pt idx="1958">
                  <c:v>0.12655323298330981</c:v>
                </c:pt>
                <c:pt idx="1959">
                  <c:v>0.12655323298330981</c:v>
                </c:pt>
                <c:pt idx="1960">
                  <c:v>0.12655323298330981</c:v>
                </c:pt>
                <c:pt idx="1961">
                  <c:v>0.12655323298330981</c:v>
                </c:pt>
                <c:pt idx="1962">
                  <c:v>0.12655323298330981</c:v>
                </c:pt>
                <c:pt idx="1963">
                  <c:v>0.12655323298330981</c:v>
                </c:pt>
                <c:pt idx="1964">
                  <c:v>0.12655323298330981</c:v>
                </c:pt>
                <c:pt idx="1965">
                  <c:v>0.12655323298330981</c:v>
                </c:pt>
                <c:pt idx="1966">
                  <c:v>0.12655323298330981</c:v>
                </c:pt>
                <c:pt idx="1967">
                  <c:v>0.12655323298330981</c:v>
                </c:pt>
                <c:pt idx="1968">
                  <c:v>0.12655323298330981</c:v>
                </c:pt>
                <c:pt idx="1969">
                  <c:v>0.12655323298330981</c:v>
                </c:pt>
                <c:pt idx="1970">
                  <c:v>0.12655323298330981</c:v>
                </c:pt>
                <c:pt idx="1971">
                  <c:v>0.12655323298330981</c:v>
                </c:pt>
                <c:pt idx="1972">
                  <c:v>0.12655323298330981</c:v>
                </c:pt>
                <c:pt idx="1973">
                  <c:v>0.12655323298330981</c:v>
                </c:pt>
                <c:pt idx="1974">
                  <c:v>0.12655323298330981</c:v>
                </c:pt>
                <c:pt idx="1975">
                  <c:v>0.12655323298330981</c:v>
                </c:pt>
                <c:pt idx="1976">
                  <c:v>0.12655323298330981</c:v>
                </c:pt>
                <c:pt idx="1977">
                  <c:v>0.12655323298330981</c:v>
                </c:pt>
                <c:pt idx="1978">
                  <c:v>0.12655323298330981</c:v>
                </c:pt>
                <c:pt idx="1979">
                  <c:v>0.12655323298330981</c:v>
                </c:pt>
                <c:pt idx="1980">
                  <c:v>0.12655323298330981</c:v>
                </c:pt>
                <c:pt idx="1981">
                  <c:v>0.12655323298330981</c:v>
                </c:pt>
                <c:pt idx="1982">
                  <c:v>0.12655323298330981</c:v>
                </c:pt>
                <c:pt idx="1983">
                  <c:v>0.12655323298330981</c:v>
                </c:pt>
                <c:pt idx="1984">
                  <c:v>0.12655323298330981</c:v>
                </c:pt>
                <c:pt idx="1985">
                  <c:v>0.12655323298330981</c:v>
                </c:pt>
                <c:pt idx="1986">
                  <c:v>0.12655323298330981</c:v>
                </c:pt>
                <c:pt idx="1987">
                  <c:v>0.12655323298330981</c:v>
                </c:pt>
                <c:pt idx="1988">
                  <c:v>0.12655323298330981</c:v>
                </c:pt>
                <c:pt idx="1989">
                  <c:v>0.12655323298330981</c:v>
                </c:pt>
                <c:pt idx="1990">
                  <c:v>0.12655323298330981</c:v>
                </c:pt>
                <c:pt idx="1991">
                  <c:v>0.12655323298330981</c:v>
                </c:pt>
                <c:pt idx="1992">
                  <c:v>0.12655323298330981</c:v>
                </c:pt>
                <c:pt idx="1993">
                  <c:v>0.12655323298330981</c:v>
                </c:pt>
                <c:pt idx="1994">
                  <c:v>0.12655323298330981</c:v>
                </c:pt>
                <c:pt idx="1995">
                  <c:v>0.12655323298330981</c:v>
                </c:pt>
                <c:pt idx="1996">
                  <c:v>0.12655323298330981</c:v>
                </c:pt>
                <c:pt idx="1997">
                  <c:v>0.12655323298330981</c:v>
                </c:pt>
                <c:pt idx="1998">
                  <c:v>0.12655323298330981</c:v>
                </c:pt>
                <c:pt idx="1999">
                  <c:v>0.12655323298330981</c:v>
                </c:pt>
                <c:pt idx="2000">
                  <c:v>0.12655323298330981</c:v>
                </c:pt>
                <c:pt idx="2001">
                  <c:v>0.12655323298330981</c:v>
                </c:pt>
                <c:pt idx="2002">
                  <c:v>0.12655323298330981</c:v>
                </c:pt>
                <c:pt idx="2003">
                  <c:v>0.12655323298330981</c:v>
                </c:pt>
                <c:pt idx="2004">
                  <c:v>0.12655323298330981</c:v>
                </c:pt>
                <c:pt idx="2005">
                  <c:v>0.12655323298330981</c:v>
                </c:pt>
                <c:pt idx="2006">
                  <c:v>0.12655323298330981</c:v>
                </c:pt>
                <c:pt idx="2007">
                  <c:v>0.12655323298330981</c:v>
                </c:pt>
                <c:pt idx="2008">
                  <c:v>0.12655323298330981</c:v>
                </c:pt>
                <c:pt idx="2009">
                  <c:v>0.12655323298330981</c:v>
                </c:pt>
                <c:pt idx="2010">
                  <c:v>0.12655323298330981</c:v>
                </c:pt>
                <c:pt idx="2011">
                  <c:v>0.12655323298330981</c:v>
                </c:pt>
                <c:pt idx="2012">
                  <c:v>0.12655323298330981</c:v>
                </c:pt>
                <c:pt idx="2013">
                  <c:v>0.12655323298330981</c:v>
                </c:pt>
                <c:pt idx="2014">
                  <c:v>0.12655323298330981</c:v>
                </c:pt>
                <c:pt idx="2015">
                  <c:v>0.12655323298330981</c:v>
                </c:pt>
                <c:pt idx="2016">
                  <c:v>0.12655323298330981</c:v>
                </c:pt>
                <c:pt idx="2017">
                  <c:v>0.12655323298330981</c:v>
                </c:pt>
                <c:pt idx="2018">
                  <c:v>0.12655323298330981</c:v>
                </c:pt>
                <c:pt idx="2019">
                  <c:v>0.12655323298330981</c:v>
                </c:pt>
                <c:pt idx="2020">
                  <c:v>0.12655323298330981</c:v>
                </c:pt>
                <c:pt idx="2021">
                  <c:v>0.12655323298330981</c:v>
                </c:pt>
                <c:pt idx="2022">
                  <c:v>0.12655323298330981</c:v>
                </c:pt>
                <c:pt idx="2023">
                  <c:v>0.12655323298330981</c:v>
                </c:pt>
                <c:pt idx="2024">
                  <c:v>0.12655323298330981</c:v>
                </c:pt>
                <c:pt idx="2025">
                  <c:v>0.12655323298330981</c:v>
                </c:pt>
                <c:pt idx="2026">
                  <c:v>0.12655323298330981</c:v>
                </c:pt>
                <c:pt idx="2027">
                  <c:v>0.12655323298330981</c:v>
                </c:pt>
                <c:pt idx="2028">
                  <c:v>0.12655323298330981</c:v>
                </c:pt>
                <c:pt idx="2029">
                  <c:v>0.12655323298330981</c:v>
                </c:pt>
                <c:pt idx="2030">
                  <c:v>0.12655323298330981</c:v>
                </c:pt>
                <c:pt idx="2031">
                  <c:v>0.12655323298330981</c:v>
                </c:pt>
                <c:pt idx="2032">
                  <c:v>0.12655323298330981</c:v>
                </c:pt>
                <c:pt idx="2033">
                  <c:v>0.12655323298330981</c:v>
                </c:pt>
                <c:pt idx="2034">
                  <c:v>0.12655323298330981</c:v>
                </c:pt>
                <c:pt idx="2035">
                  <c:v>0.12655323298330981</c:v>
                </c:pt>
                <c:pt idx="2036">
                  <c:v>0.12655323298330981</c:v>
                </c:pt>
                <c:pt idx="2037">
                  <c:v>0.12655323298330981</c:v>
                </c:pt>
                <c:pt idx="2038">
                  <c:v>0.12655323298330981</c:v>
                </c:pt>
                <c:pt idx="2039">
                  <c:v>0.12655323298330981</c:v>
                </c:pt>
                <c:pt idx="2040">
                  <c:v>0.12655323298330981</c:v>
                </c:pt>
                <c:pt idx="2041">
                  <c:v>0.12655323298330981</c:v>
                </c:pt>
                <c:pt idx="2042">
                  <c:v>0.12655323298330981</c:v>
                </c:pt>
                <c:pt idx="2043">
                  <c:v>0.12655323298330981</c:v>
                </c:pt>
                <c:pt idx="2044">
                  <c:v>0.12655323298330981</c:v>
                </c:pt>
                <c:pt idx="2045">
                  <c:v>0.12655323298330981</c:v>
                </c:pt>
                <c:pt idx="2046">
                  <c:v>0.12655323298330981</c:v>
                </c:pt>
                <c:pt idx="2047">
                  <c:v>0.12655323298330981</c:v>
                </c:pt>
                <c:pt idx="2048">
                  <c:v>0.12655323298330981</c:v>
                </c:pt>
                <c:pt idx="2049">
                  <c:v>0.12655323298330981</c:v>
                </c:pt>
                <c:pt idx="2050">
                  <c:v>0.12655323298330981</c:v>
                </c:pt>
                <c:pt idx="2051">
                  <c:v>0.12655323298330981</c:v>
                </c:pt>
                <c:pt idx="2052">
                  <c:v>0.12655323298330981</c:v>
                </c:pt>
                <c:pt idx="2053">
                  <c:v>0.12655323298330981</c:v>
                </c:pt>
                <c:pt idx="2054">
                  <c:v>0.12655323298330981</c:v>
                </c:pt>
                <c:pt idx="2055">
                  <c:v>0.12655323298330981</c:v>
                </c:pt>
                <c:pt idx="2056">
                  <c:v>0.12655323298330981</c:v>
                </c:pt>
                <c:pt idx="2057">
                  <c:v>0.12655323298330981</c:v>
                </c:pt>
                <c:pt idx="2058">
                  <c:v>0.12655323298330981</c:v>
                </c:pt>
                <c:pt idx="2059">
                  <c:v>0.12655323298330981</c:v>
                </c:pt>
                <c:pt idx="2060">
                  <c:v>0.12655323298330981</c:v>
                </c:pt>
                <c:pt idx="2061">
                  <c:v>0.12655323298330981</c:v>
                </c:pt>
                <c:pt idx="2062">
                  <c:v>0.12655323298330981</c:v>
                </c:pt>
                <c:pt idx="2063">
                  <c:v>0.12655323298330981</c:v>
                </c:pt>
                <c:pt idx="2064">
                  <c:v>0.12655323298330981</c:v>
                </c:pt>
                <c:pt idx="2065">
                  <c:v>0.12655323298330981</c:v>
                </c:pt>
                <c:pt idx="2066">
                  <c:v>0.12655323298330981</c:v>
                </c:pt>
                <c:pt idx="2067">
                  <c:v>0.12655323298330981</c:v>
                </c:pt>
                <c:pt idx="2068">
                  <c:v>0.12655323298330981</c:v>
                </c:pt>
                <c:pt idx="2069">
                  <c:v>0.12655323298330981</c:v>
                </c:pt>
                <c:pt idx="2070">
                  <c:v>0.12655323298330981</c:v>
                </c:pt>
                <c:pt idx="2071">
                  <c:v>0.12655323298330981</c:v>
                </c:pt>
                <c:pt idx="2072">
                  <c:v>0.12655323298330981</c:v>
                </c:pt>
                <c:pt idx="2073">
                  <c:v>0.12655323298330981</c:v>
                </c:pt>
                <c:pt idx="2074">
                  <c:v>0.12655323298330981</c:v>
                </c:pt>
                <c:pt idx="2075">
                  <c:v>0.12655323298330981</c:v>
                </c:pt>
                <c:pt idx="2076">
                  <c:v>0.12655323298330981</c:v>
                </c:pt>
                <c:pt idx="2077">
                  <c:v>0.12655323298330981</c:v>
                </c:pt>
                <c:pt idx="2078">
                  <c:v>0.12655323298330981</c:v>
                </c:pt>
                <c:pt idx="2079">
                  <c:v>0.12655323298330981</c:v>
                </c:pt>
                <c:pt idx="2080">
                  <c:v>0.12655323298330981</c:v>
                </c:pt>
                <c:pt idx="2081">
                  <c:v>0.12655323298330981</c:v>
                </c:pt>
                <c:pt idx="2082">
                  <c:v>0.12655323298330981</c:v>
                </c:pt>
                <c:pt idx="2083">
                  <c:v>0.12655323298330981</c:v>
                </c:pt>
                <c:pt idx="2084">
                  <c:v>0.12655323298330981</c:v>
                </c:pt>
                <c:pt idx="2085">
                  <c:v>0.12655323298330981</c:v>
                </c:pt>
                <c:pt idx="2086">
                  <c:v>0.12655323298330981</c:v>
                </c:pt>
                <c:pt idx="2087">
                  <c:v>0.12655323298330981</c:v>
                </c:pt>
                <c:pt idx="2088">
                  <c:v>0.12655323298330981</c:v>
                </c:pt>
                <c:pt idx="2089">
                  <c:v>0.12655323298330981</c:v>
                </c:pt>
                <c:pt idx="2090">
                  <c:v>0.12655323298330981</c:v>
                </c:pt>
                <c:pt idx="2091">
                  <c:v>0.12655323298330981</c:v>
                </c:pt>
                <c:pt idx="2092">
                  <c:v>0.12655323298330981</c:v>
                </c:pt>
                <c:pt idx="2093">
                  <c:v>0.12655323298330981</c:v>
                </c:pt>
                <c:pt idx="2094">
                  <c:v>0.12655323298330981</c:v>
                </c:pt>
                <c:pt idx="2095">
                  <c:v>0.12655323298330981</c:v>
                </c:pt>
                <c:pt idx="2096">
                  <c:v>0.12655323298330981</c:v>
                </c:pt>
                <c:pt idx="2097">
                  <c:v>0.12655323298330981</c:v>
                </c:pt>
                <c:pt idx="2098">
                  <c:v>0.12655323298330981</c:v>
                </c:pt>
                <c:pt idx="2099">
                  <c:v>0.12655323298330981</c:v>
                </c:pt>
                <c:pt idx="2100">
                  <c:v>0.12655323298330981</c:v>
                </c:pt>
                <c:pt idx="2101">
                  <c:v>0.12655323298330981</c:v>
                </c:pt>
                <c:pt idx="2102">
                  <c:v>0.12655323298330981</c:v>
                </c:pt>
                <c:pt idx="2103">
                  <c:v>0.12655323298330981</c:v>
                </c:pt>
                <c:pt idx="2104">
                  <c:v>0.12655323298330981</c:v>
                </c:pt>
                <c:pt idx="2105">
                  <c:v>0.12655323298330981</c:v>
                </c:pt>
                <c:pt idx="2106">
                  <c:v>0.12655323298330981</c:v>
                </c:pt>
                <c:pt idx="2107">
                  <c:v>0.12655323298330981</c:v>
                </c:pt>
                <c:pt idx="2108">
                  <c:v>0.12655323298330981</c:v>
                </c:pt>
                <c:pt idx="2109">
                  <c:v>0.12655323298330981</c:v>
                </c:pt>
                <c:pt idx="2110">
                  <c:v>0.12655323298330981</c:v>
                </c:pt>
                <c:pt idx="2111">
                  <c:v>0.12655323298330981</c:v>
                </c:pt>
                <c:pt idx="2112">
                  <c:v>0.12655323298330981</c:v>
                </c:pt>
                <c:pt idx="2113">
                  <c:v>0.12655323298330981</c:v>
                </c:pt>
                <c:pt idx="2114">
                  <c:v>0.12655323298330981</c:v>
                </c:pt>
                <c:pt idx="2115">
                  <c:v>0.12655323298330981</c:v>
                </c:pt>
                <c:pt idx="2116">
                  <c:v>0.12655323298330981</c:v>
                </c:pt>
                <c:pt idx="2117">
                  <c:v>0.12655323298330981</c:v>
                </c:pt>
                <c:pt idx="2118">
                  <c:v>0.12655323298330981</c:v>
                </c:pt>
                <c:pt idx="2119">
                  <c:v>0.12655323298330981</c:v>
                </c:pt>
                <c:pt idx="2120">
                  <c:v>0.12655323298330981</c:v>
                </c:pt>
                <c:pt idx="2121">
                  <c:v>0.12655323298330981</c:v>
                </c:pt>
                <c:pt idx="2122">
                  <c:v>0.12655323298330981</c:v>
                </c:pt>
                <c:pt idx="2123">
                  <c:v>0.12655323298330981</c:v>
                </c:pt>
                <c:pt idx="2124">
                  <c:v>0.12655323298330981</c:v>
                </c:pt>
                <c:pt idx="2125">
                  <c:v>0.12655323298330981</c:v>
                </c:pt>
                <c:pt idx="2126">
                  <c:v>0.12655323298330981</c:v>
                </c:pt>
                <c:pt idx="2127">
                  <c:v>0.12655323298330981</c:v>
                </c:pt>
                <c:pt idx="2128">
                  <c:v>0.12655323298330981</c:v>
                </c:pt>
                <c:pt idx="2129">
                  <c:v>0.12655323298330981</c:v>
                </c:pt>
                <c:pt idx="2130">
                  <c:v>0.12655323298330981</c:v>
                </c:pt>
                <c:pt idx="2131">
                  <c:v>0.12655323298330981</c:v>
                </c:pt>
                <c:pt idx="2132">
                  <c:v>0.12655323298330981</c:v>
                </c:pt>
                <c:pt idx="2133">
                  <c:v>0.12655323298330981</c:v>
                </c:pt>
                <c:pt idx="2134">
                  <c:v>0.12655323298330981</c:v>
                </c:pt>
                <c:pt idx="2135">
                  <c:v>0.12655323298330981</c:v>
                </c:pt>
                <c:pt idx="2136">
                  <c:v>0.12655323298330981</c:v>
                </c:pt>
                <c:pt idx="2137">
                  <c:v>0.12655323298330981</c:v>
                </c:pt>
                <c:pt idx="2138">
                  <c:v>0.12655323298330981</c:v>
                </c:pt>
                <c:pt idx="2139">
                  <c:v>0.12655323298330981</c:v>
                </c:pt>
                <c:pt idx="2140">
                  <c:v>0.12655323298330981</c:v>
                </c:pt>
                <c:pt idx="2141">
                  <c:v>0.12655323298330981</c:v>
                </c:pt>
                <c:pt idx="2142">
                  <c:v>0.12655323298330981</c:v>
                </c:pt>
                <c:pt idx="2143">
                  <c:v>0.12655323298330981</c:v>
                </c:pt>
                <c:pt idx="2144">
                  <c:v>0.12655323298330981</c:v>
                </c:pt>
                <c:pt idx="2145">
                  <c:v>0.12655323298330981</c:v>
                </c:pt>
                <c:pt idx="2146">
                  <c:v>0.12655323298330981</c:v>
                </c:pt>
                <c:pt idx="2147">
                  <c:v>0.12655323298330981</c:v>
                </c:pt>
                <c:pt idx="2148">
                  <c:v>0.12655323298330981</c:v>
                </c:pt>
                <c:pt idx="2149">
                  <c:v>0.12655323298330981</c:v>
                </c:pt>
                <c:pt idx="2150">
                  <c:v>0.12655323298330981</c:v>
                </c:pt>
                <c:pt idx="2151">
                  <c:v>0.12655323298330981</c:v>
                </c:pt>
                <c:pt idx="2152">
                  <c:v>0.12655323298330981</c:v>
                </c:pt>
                <c:pt idx="2153">
                  <c:v>0.12655323298330981</c:v>
                </c:pt>
                <c:pt idx="2154">
                  <c:v>0.12655323298330981</c:v>
                </c:pt>
                <c:pt idx="2155">
                  <c:v>0.12655323298330981</c:v>
                </c:pt>
                <c:pt idx="2156">
                  <c:v>0.12655323298330981</c:v>
                </c:pt>
                <c:pt idx="2157">
                  <c:v>0.12655323298330981</c:v>
                </c:pt>
                <c:pt idx="2158">
                  <c:v>0.12655323298330981</c:v>
                </c:pt>
                <c:pt idx="2159">
                  <c:v>0.12655323298330981</c:v>
                </c:pt>
                <c:pt idx="2160">
                  <c:v>0.12655323298330981</c:v>
                </c:pt>
                <c:pt idx="2161">
                  <c:v>0.12655323298330981</c:v>
                </c:pt>
                <c:pt idx="2162">
                  <c:v>0.12655323298330981</c:v>
                </c:pt>
                <c:pt idx="2163">
                  <c:v>0.12655323298330981</c:v>
                </c:pt>
                <c:pt idx="2164">
                  <c:v>0.12655323298330981</c:v>
                </c:pt>
                <c:pt idx="2165">
                  <c:v>0.12655323298330981</c:v>
                </c:pt>
                <c:pt idx="2166">
                  <c:v>0.12655323298330981</c:v>
                </c:pt>
                <c:pt idx="2167">
                  <c:v>0.12655323298330981</c:v>
                </c:pt>
                <c:pt idx="2168">
                  <c:v>0.12655323298330981</c:v>
                </c:pt>
                <c:pt idx="2169">
                  <c:v>0.12655323298330981</c:v>
                </c:pt>
                <c:pt idx="2170">
                  <c:v>0.12655323298330981</c:v>
                </c:pt>
                <c:pt idx="2171">
                  <c:v>0.12655323298330981</c:v>
                </c:pt>
                <c:pt idx="2172">
                  <c:v>0.12655323298330981</c:v>
                </c:pt>
                <c:pt idx="2173">
                  <c:v>0.12655323298330981</c:v>
                </c:pt>
                <c:pt idx="2174">
                  <c:v>0.12655323298330981</c:v>
                </c:pt>
                <c:pt idx="2175">
                  <c:v>0.12655323298330981</c:v>
                </c:pt>
                <c:pt idx="2176">
                  <c:v>0.12655323298330981</c:v>
                </c:pt>
                <c:pt idx="2177">
                  <c:v>0.12655323298330981</c:v>
                </c:pt>
                <c:pt idx="2178">
                  <c:v>0.12655323298330981</c:v>
                </c:pt>
                <c:pt idx="2179">
                  <c:v>0.12655323298330981</c:v>
                </c:pt>
                <c:pt idx="2180">
                  <c:v>0.12655323298330981</c:v>
                </c:pt>
                <c:pt idx="2181">
                  <c:v>0.12655323298330981</c:v>
                </c:pt>
                <c:pt idx="2182">
                  <c:v>0.12655323298330981</c:v>
                </c:pt>
                <c:pt idx="2183">
                  <c:v>0.12655323298330981</c:v>
                </c:pt>
                <c:pt idx="2184">
                  <c:v>0.12655323298330981</c:v>
                </c:pt>
                <c:pt idx="2185">
                  <c:v>0.12655323298330981</c:v>
                </c:pt>
                <c:pt idx="2186">
                  <c:v>0.12655323298330981</c:v>
                </c:pt>
                <c:pt idx="2187">
                  <c:v>0.12655323298330981</c:v>
                </c:pt>
                <c:pt idx="2188">
                  <c:v>0.12655323298330981</c:v>
                </c:pt>
                <c:pt idx="2189">
                  <c:v>0.12655323298330981</c:v>
                </c:pt>
                <c:pt idx="2190">
                  <c:v>0.12655323298330981</c:v>
                </c:pt>
                <c:pt idx="2191">
                  <c:v>0.12655323298330981</c:v>
                </c:pt>
                <c:pt idx="2192">
                  <c:v>0.12655323298330981</c:v>
                </c:pt>
                <c:pt idx="2193">
                  <c:v>0.12655323298330981</c:v>
                </c:pt>
                <c:pt idx="2194">
                  <c:v>0.12655323298330981</c:v>
                </c:pt>
                <c:pt idx="2195">
                  <c:v>0.12655323298330981</c:v>
                </c:pt>
                <c:pt idx="2196">
                  <c:v>0.12655323298330981</c:v>
                </c:pt>
                <c:pt idx="2197">
                  <c:v>0.12655323298330981</c:v>
                </c:pt>
                <c:pt idx="2198">
                  <c:v>0.12655323298330981</c:v>
                </c:pt>
                <c:pt idx="2199">
                  <c:v>0.12655323298330981</c:v>
                </c:pt>
                <c:pt idx="2200">
                  <c:v>0.12655323298330981</c:v>
                </c:pt>
                <c:pt idx="2201">
                  <c:v>0.12655323298330981</c:v>
                </c:pt>
                <c:pt idx="2202">
                  <c:v>0.12655323298330981</c:v>
                </c:pt>
                <c:pt idx="2203">
                  <c:v>0.12655323298330981</c:v>
                </c:pt>
                <c:pt idx="2204">
                  <c:v>0.12655323298330981</c:v>
                </c:pt>
                <c:pt idx="2205">
                  <c:v>0.12655323298330981</c:v>
                </c:pt>
                <c:pt idx="2206">
                  <c:v>0.12655323298330981</c:v>
                </c:pt>
                <c:pt idx="2207">
                  <c:v>0.12655323298330981</c:v>
                </c:pt>
                <c:pt idx="2208">
                  <c:v>0.12655323298330981</c:v>
                </c:pt>
                <c:pt idx="2209">
                  <c:v>0.12655323298330981</c:v>
                </c:pt>
                <c:pt idx="2210">
                  <c:v>0.12655323298330981</c:v>
                </c:pt>
                <c:pt idx="2211">
                  <c:v>0.12655323298330981</c:v>
                </c:pt>
                <c:pt idx="2212">
                  <c:v>0.12655323298330981</c:v>
                </c:pt>
                <c:pt idx="2213">
                  <c:v>0.12655323298330981</c:v>
                </c:pt>
                <c:pt idx="2214">
                  <c:v>0.12655323298330981</c:v>
                </c:pt>
                <c:pt idx="2215">
                  <c:v>0.12655323298330981</c:v>
                </c:pt>
                <c:pt idx="2216">
                  <c:v>0.12655323298330981</c:v>
                </c:pt>
                <c:pt idx="2217">
                  <c:v>0.12655323298330981</c:v>
                </c:pt>
                <c:pt idx="2218">
                  <c:v>0.12655323298330981</c:v>
                </c:pt>
                <c:pt idx="2219">
                  <c:v>0.12655323298330981</c:v>
                </c:pt>
                <c:pt idx="2220">
                  <c:v>0.12655323298330981</c:v>
                </c:pt>
                <c:pt idx="2221">
                  <c:v>0.12655323298330981</c:v>
                </c:pt>
                <c:pt idx="2222">
                  <c:v>0.12655323298330981</c:v>
                </c:pt>
                <c:pt idx="2223">
                  <c:v>0.12655323298330981</c:v>
                </c:pt>
                <c:pt idx="2224">
                  <c:v>0.12655323298330981</c:v>
                </c:pt>
                <c:pt idx="2225">
                  <c:v>0.12655323298330981</c:v>
                </c:pt>
                <c:pt idx="2226">
                  <c:v>0.12655323298330981</c:v>
                </c:pt>
                <c:pt idx="2227">
                  <c:v>0.12655323298330981</c:v>
                </c:pt>
                <c:pt idx="2228">
                  <c:v>0.12655323298330981</c:v>
                </c:pt>
                <c:pt idx="2229">
                  <c:v>0.12655323298330981</c:v>
                </c:pt>
                <c:pt idx="2230">
                  <c:v>0.12655323298330981</c:v>
                </c:pt>
                <c:pt idx="2231">
                  <c:v>0.12655323298330981</c:v>
                </c:pt>
                <c:pt idx="2232">
                  <c:v>0.12655323298330981</c:v>
                </c:pt>
                <c:pt idx="2233">
                  <c:v>0.12655323298330981</c:v>
                </c:pt>
                <c:pt idx="2234">
                  <c:v>0.12655323298330981</c:v>
                </c:pt>
                <c:pt idx="2235">
                  <c:v>0.12655323298330981</c:v>
                </c:pt>
                <c:pt idx="2236">
                  <c:v>0.12655323298330981</c:v>
                </c:pt>
                <c:pt idx="2237">
                  <c:v>0.12655323298330981</c:v>
                </c:pt>
                <c:pt idx="2238">
                  <c:v>0.12655323298330981</c:v>
                </c:pt>
                <c:pt idx="2239">
                  <c:v>0.12655323298330981</c:v>
                </c:pt>
                <c:pt idx="2240">
                  <c:v>0.12655323298330981</c:v>
                </c:pt>
                <c:pt idx="2241">
                  <c:v>0.12655323298330981</c:v>
                </c:pt>
                <c:pt idx="2242">
                  <c:v>0.12655323298330981</c:v>
                </c:pt>
                <c:pt idx="2243">
                  <c:v>0.12655323298330981</c:v>
                </c:pt>
                <c:pt idx="2244">
                  <c:v>0.12655323298330981</c:v>
                </c:pt>
                <c:pt idx="2245">
                  <c:v>0.12655323298330981</c:v>
                </c:pt>
                <c:pt idx="2246">
                  <c:v>0.12655323298330981</c:v>
                </c:pt>
                <c:pt idx="2247">
                  <c:v>0.12655323298330981</c:v>
                </c:pt>
                <c:pt idx="2248">
                  <c:v>0.12655323298330981</c:v>
                </c:pt>
                <c:pt idx="2249">
                  <c:v>0.12655323298330981</c:v>
                </c:pt>
                <c:pt idx="2250">
                  <c:v>0.12655323298330981</c:v>
                </c:pt>
                <c:pt idx="2251">
                  <c:v>0.12655323298330981</c:v>
                </c:pt>
                <c:pt idx="2252">
                  <c:v>0.12655323298330981</c:v>
                </c:pt>
                <c:pt idx="2253">
                  <c:v>0.12655323298330981</c:v>
                </c:pt>
                <c:pt idx="2254">
                  <c:v>0.12655323298330981</c:v>
                </c:pt>
                <c:pt idx="2255">
                  <c:v>0.12655323298330981</c:v>
                </c:pt>
                <c:pt idx="2256">
                  <c:v>0.12655323298330981</c:v>
                </c:pt>
                <c:pt idx="2257">
                  <c:v>0.12655323298330981</c:v>
                </c:pt>
                <c:pt idx="2258">
                  <c:v>0.12655323298330981</c:v>
                </c:pt>
                <c:pt idx="2259">
                  <c:v>0.12655323298330981</c:v>
                </c:pt>
                <c:pt idx="2260">
                  <c:v>0.12655323298330981</c:v>
                </c:pt>
                <c:pt idx="2261">
                  <c:v>0.12655323298330981</c:v>
                </c:pt>
                <c:pt idx="2262">
                  <c:v>0.12655323298330981</c:v>
                </c:pt>
                <c:pt idx="2263">
                  <c:v>0.12655323298330981</c:v>
                </c:pt>
                <c:pt idx="2264">
                  <c:v>0.12655323298330981</c:v>
                </c:pt>
                <c:pt idx="2265">
                  <c:v>0.12655323298330981</c:v>
                </c:pt>
                <c:pt idx="2266">
                  <c:v>0.12655323298330981</c:v>
                </c:pt>
                <c:pt idx="2267">
                  <c:v>0.12655323298330981</c:v>
                </c:pt>
                <c:pt idx="2268">
                  <c:v>0.12655323298330981</c:v>
                </c:pt>
                <c:pt idx="2269">
                  <c:v>0.12655323298330981</c:v>
                </c:pt>
                <c:pt idx="2270">
                  <c:v>0.12655323298330981</c:v>
                </c:pt>
                <c:pt idx="2271">
                  <c:v>0.12655323298330981</c:v>
                </c:pt>
                <c:pt idx="2272">
                  <c:v>0.12655323298330981</c:v>
                </c:pt>
                <c:pt idx="2273">
                  <c:v>0.12655323298330981</c:v>
                </c:pt>
                <c:pt idx="2274">
                  <c:v>0.12655323298330981</c:v>
                </c:pt>
                <c:pt idx="2275">
                  <c:v>0.12655323298330981</c:v>
                </c:pt>
                <c:pt idx="2276">
                  <c:v>0.12655323298330981</c:v>
                </c:pt>
                <c:pt idx="2277">
                  <c:v>0.12655323298330981</c:v>
                </c:pt>
                <c:pt idx="2278">
                  <c:v>0.12655323298330981</c:v>
                </c:pt>
                <c:pt idx="2279">
                  <c:v>0.12655323298330981</c:v>
                </c:pt>
                <c:pt idx="2280">
                  <c:v>0.12655323298330981</c:v>
                </c:pt>
                <c:pt idx="2281">
                  <c:v>0.12655323298330981</c:v>
                </c:pt>
                <c:pt idx="2282">
                  <c:v>0.12655323298330981</c:v>
                </c:pt>
                <c:pt idx="2283">
                  <c:v>0.12655323298330981</c:v>
                </c:pt>
                <c:pt idx="2284">
                  <c:v>0.12655323298330981</c:v>
                </c:pt>
                <c:pt idx="2285">
                  <c:v>0.12655323298330981</c:v>
                </c:pt>
                <c:pt idx="2286">
                  <c:v>0.12655323298330981</c:v>
                </c:pt>
                <c:pt idx="2287">
                  <c:v>0.12655323298330981</c:v>
                </c:pt>
                <c:pt idx="2288">
                  <c:v>0.12655323298330981</c:v>
                </c:pt>
                <c:pt idx="2289">
                  <c:v>0.12655323298330981</c:v>
                </c:pt>
                <c:pt idx="2290">
                  <c:v>0.12655323298330981</c:v>
                </c:pt>
                <c:pt idx="2291">
                  <c:v>0.12655323298330981</c:v>
                </c:pt>
                <c:pt idx="2292">
                  <c:v>0.12655323298330981</c:v>
                </c:pt>
                <c:pt idx="2293">
                  <c:v>0.12655323298330981</c:v>
                </c:pt>
                <c:pt idx="2294">
                  <c:v>0.12655323298330981</c:v>
                </c:pt>
                <c:pt idx="2295">
                  <c:v>0.12655323298330981</c:v>
                </c:pt>
                <c:pt idx="2296">
                  <c:v>0.12655323298330981</c:v>
                </c:pt>
                <c:pt idx="2297">
                  <c:v>0.12655323298330981</c:v>
                </c:pt>
                <c:pt idx="2298">
                  <c:v>0.12655323298330981</c:v>
                </c:pt>
                <c:pt idx="2299">
                  <c:v>0.12655323298330981</c:v>
                </c:pt>
                <c:pt idx="2300">
                  <c:v>0.12655323298330981</c:v>
                </c:pt>
                <c:pt idx="2301">
                  <c:v>0.12655323298330981</c:v>
                </c:pt>
                <c:pt idx="2302">
                  <c:v>0.12655323298330981</c:v>
                </c:pt>
                <c:pt idx="2303">
                  <c:v>0.12655323298330981</c:v>
                </c:pt>
                <c:pt idx="2304">
                  <c:v>0.12655323298330981</c:v>
                </c:pt>
                <c:pt idx="2305">
                  <c:v>0.12655323298330981</c:v>
                </c:pt>
                <c:pt idx="2306">
                  <c:v>0.12655323298330981</c:v>
                </c:pt>
                <c:pt idx="2307">
                  <c:v>0.12655323298330981</c:v>
                </c:pt>
                <c:pt idx="2308">
                  <c:v>0.12655323298330981</c:v>
                </c:pt>
                <c:pt idx="2309">
                  <c:v>0.12655323298330981</c:v>
                </c:pt>
                <c:pt idx="2310">
                  <c:v>0.12655323298330981</c:v>
                </c:pt>
                <c:pt idx="2311">
                  <c:v>0.12655323298330981</c:v>
                </c:pt>
                <c:pt idx="2312">
                  <c:v>0.12655323298330981</c:v>
                </c:pt>
                <c:pt idx="2313">
                  <c:v>0.12655323298330981</c:v>
                </c:pt>
                <c:pt idx="2314">
                  <c:v>0.12655323298330981</c:v>
                </c:pt>
                <c:pt idx="2315">
                  <c:v>0.12655323298330981</c:v>
                </c:pt>
                <c:pt idx="2316">
                  <c:v>0.12655323298330981</c:v>
                </c:pt>
                <c:pt idx="2317">
                  <c:v>0.12655323298330981</c:v>
                </c:pt>
                <c:pt idx="2318">
                  <c:v>0.12655323298330981</c:v>
                </c:pt>
                <c:pt idx="2319">
                  <c:v>0.12655323298330981</c:v>
                </c:pt>
                <c:pt idx="2320">
                  <c:v>0.12655323298330981</c:v>
                </c:pt>
                <c:pt idx="2321">
                  <c:v>0.12655323298330981</c:v>
                </c:pt>
                <c:pt idx="2322">
                  <c:v>0.12655323298330981</c:v>
                </c:pt>
                <c:pt idx="2323">
                  <c:v>0.12655323298330981</c:v>
                </c:pt>
                <c:pt idx="2324">
                  <c:v>0.12655323298330981</c:v>
                </c:pt>
                <c:pt idx="2325">
                  <c:v>0.12655323298330981</c:v>
                </c:pt>
                <c:pt idx="2326">
                  <c:v>0.12655323298330981</c:v>
                </c:pt>
                <c:pt idx="2327">
                  <c:v>0.12655323298330981</c:v>
                </c:pt>
                <c:pt idx="2328">
                  <c:v>0.12655323298330981</c:v>
                </c:pt>
                <c:pt idx="2329">
                  <c:v>0.12655323298330981</c:v>
                </c:pt>
                <c:pt idx="2330">
                  <c:v>0.12655323298330981</c:v>
                </c:pt>
                <c:pt idx="2331">
                  <c:v>0.12655323298330981</c:v>
                </c:pt>
                <c:pt idx="2332">
                  <c:v>0.12655323298330981</c:v>
                </c:pt>
                <c:pt idx="2333">
                  <c:v>0.12655323298330981</c:v>
                </c:pt>
                <c:pt idx="2334">
                  <c:v>0.12655323298330981</c:v>
                </c:pt>
                <c:pt idx="2335">
                  <c:v>0.12655323298330981</c:v>
                </c:pt>
                <c:pt idx="2336">
                  <c:v>0.12655323298330981</c:v>
                </c:pt>
                <c:pt idx="2337">
                  <c:v>0.12655323298330981</c:v>
                </c:pt>
                <c:pt idx="2338">
                  <c:v>0.12655323298330981</c:v>
                </c:pt>
                <c:pt idx="2339">
                  <c:v>0.12655323298330981</c:v>
                </c:pt>
                <c:pt idx="2340">
                  <c:v>0.12655323298330981</c:v>
                </c:pt>
                <c:pt idx="2341">
                  <c:v>0.12655323298330981</c:v>
                </c:pt>
                <c:pt idx="2342">
                  <c:v>0.12655323298330981</c:v>
                </c:pt>
                <c:pt idx="2343">
                  <c:v>0.12655323298330981</c:v>
                </c:pt>
                <c:pt idx="2344">
                  <c:v>0.12655323298330981</c:v>
                </c:pt>
                <c:pt idx="2345">
                  <c:v>0.12655323298330981</c:v>
                </c:pt>
                <c:pt idx="2346">
                  <c:v>0.12655323298330981</c:v>
                </c:pt>
                <c:pt idx="2347">
                  <c:v>0.12655323298330981</c:v>
                </c:pt>
                <c:pt idx="2348">
                  <c:v>0.12655323298330981</c:v>
                </c:pt>
                <c:pt idx="2349">
                  <c:v>0.12655323298330981</c:v>
                </c:pt>
                <c:pt idx="2350">
                  <c:v>0.12655323298330981</c:v>
                </c:pt>
                <c:pt idx="2351">
                  <c:v>0.12655323298330981</c:v>
                </c:pt>
                <c:pt idx="2352">
                  <c:v>0.12655323298330981</c:v>
                </c:pt>
                <c:pt idx="2353">
                  <c:v>0.12655323298330981</c:v>
                </c:pt>
                <c:pt idx="2354">
                  <c:v>0.12655323298330981</c:v>
                </c:pt>
                <c:pt idx="2355">
                  <c:v>0.12655323298330981</c:v>
                </c:pt>
                <c:pt idx="2356">
                  <c:v>0.12655323298330981</c:v>
                </c:pt>
                <c:pt idx="2357">
                  <c:v>0.12655323298330981</c:v>
                </c:pt>
                <c:pt idx="2358">
                  <c:v>0.12655323298330981</c:v>
                </c:pt>
                <c:pt idx="2359">
                  <c:v>0.12655323298330981</c:v>
                </c:pt>
                <c:pt idx="2360">
                  <c:v>0.12655323298330981</c:v>
                </c:pt>
                <c:pt idx="2361">
                  <c:v>0.12655323298330981</c:v>
                </c:pt>
                <c:pt idx="2362">
                  <c:v>0.12655323298330981</c:v>
                </c:pt>
                <c:pt idx="2363">
                  <c:v>0.12655323298330981</c:v>
                </c:pt>
                <c:pt idx="2364">
                  <c:v>0.12655323298330981</c:v>
                </c:pt>
                <c:pt idx="2365">
                  <c:v>0.12655323298330981</c:v>
                </c:pt>
                <c:pt idx="2366">
                  <c:v>0.12655323298330981</c:v>
                </c:pt>
                <c:pt idx="2367">
                  <c:v>0.12655323298330981</c:v>
                </c:pt>
                <c:pt idx="2368">
                  <c:v>0.12655323298330981</c:v>
                </c:pt>
                <c:pt idx="2369">
                  <c:v>0.12655323298330981</c:v>
                </c:pt>
                <c:pt idx="2370">
                  <c:v>0.12655323298330981</c:v>
                </c:pt>
                <c:pt idx="2371">
                  <c:v>0.12655323298330981</c:v>
                </c:pt>
                <c:pt idx="2372">
                  <c:v>0.12655323298330981</c:v>
                </c:pt>
                <c:pt idx="2373">
                  <c:v>0.12655323298330981</c:v>
                </c:pt>
                <c:pt idx="2374">
                  <c:v>0.12655323298330981</c:v>
                </c:pt>
                <c:pt idx="2375">
                  <c:v>0.12655323298330981</c:v>
                </c:pt>
                <c:pt idx="2376">
                  <c:v>0.12655323298330981</c:v>
                </c:pt>
                <c:pt idx="2377">
                  <c:v>0.12655323298330981</c:v>
                </c:pt>
                <c:pt idx="2378">
                  <c:v>0.12655323298330981</c:v>
                </c:pt>
                <c:pt idx="2379">
                  <c:v>0.12655323298330981</c:v>
                </c:pt>
                <c:pt idx="2380">
                  <c:v>0.12655323298330981</c:v>
                </c:pt>
                <c:pt idx="2381">
                  <c:v>0.12655323298330981</c:v>
                </c:pt>
                <c:pt idx="2382">
                  <c:v>0.12655323298330981</c:v>
                </c:pt>
                <c:pt idx="2383">
                  <c:v>0.12655323298330981</c:v>
                </c:pt>
                <c:pt idx="2384">
                  <c:v>0.12655323298330981</c:v>
                </c:pt>
                <c:pt idx="2385">
                  <c:v>0.12655323298330981</c:v>
                </c:pt>
                <c:pt idx="2386">
                  <c:v>0.12655323298330981</c:v>
                </c:pt>
                <c:pt idx="2387">
                  <c:v>0.12655323298330981</c:v>
                </c:pt>
                <c:pt idx="2388">
                  <c:v>0.12655323298330981</c:v>
                </c:pt>
                <c:pt idx="2389">
                  <c:v>0.12655323298330981</c:v>
                </c:pt>
                <c:pt idx="2390">
                  <c:v>0.12655323298330981</c:v>
                </c:pt>
                <c:pt idx="2391">
                  <c:v>0.12655323298330981</c:v>
                </c:pt>
                <c:pt idx="2392">
                  <c:v>0.12655323298330981</c:v>
                </c:pt>
                <c:pt idx="2393">
                  <c:v>0.12655323298330981</c:v>
                </c:pt>
                <c:pt idx="2394">
                  <c:v>0.12655323298330981</c:v>
                </c:pt>
                <c:pt idx="2395">
                  <c:v>0.12655323298330981</c:v>
                </c:pt>
                <c:pt idx="2396">
                  <c:v>0.12655323298330981</c:v>
                </c:pt>
                <c:pt idx="2397">
                  <c:v>0.12655323298330981</c:v>
                </c:pt>
                <c:pt idx="2398">
                  <c:v>0.12655323298330981</c:v>
                </c:pt>
                <c:pt idx="2399">
                  <c:v>0.12655323298330981</c:v>
                </c:pt>
                <c:pt idx="2400">
                  <c:v>0.12655323298330981</c:v>
                </c:pt>
                <c:pt idx="2401">
                  <c:v>0.12655323298330981</c:v>
                </c:pt>
                <c:pt idx="2402">
                  <c:v>0.12655323298330981</c:v>
                </c:pt>
                <c:pt idx="2403">
                  <c:v>0.12655323298330981</c:v>
                </c:pt>
                <c:pt idx="2404">
                  <c:v>0.12655323298330981</c:v>
                </c:pt>
                <c:pt idx="2405">
                  <c:v>0.12655323298330981</c:v>
                </c:pt>
                <c:pt idx="2406">
                  <c:v>0.12655323298330981</c:v>
                </c:pt>
                <c:pt idx="2407">
                  <c:v>0.12655323298330981</c:v>
                </c:pt>
                <c:pt idx="2408">
                  <c:v>0.12655323298330981</c:v>
                </c:pt>
                <c:pt idx="2409">
                  <c:v>0.12655323298330981</c:v>
                </c:pt>
                <c:pt idx="2410">
                  <c:v>0.12655323298330981</c:v>
                </c:pt>
                <c:pt idx="2411">
                  <c:v>0.12655323298330981</c:v>
                </c:pt>
                <c:pt idx="2412">
                  <c:v>0.12655323298330981</c:v>
                </c:pt>
                <c:pt idx="2413">
                  <c:v>0.12655323298330981</c:v>
                </c:pt>
                <c:pt idx="2414">
                  <c:v>0.12655323298330981</c:v>
                </c:pt>
                <c:pt idx="2415">
                  <c:v>0.12655323298330981</c:v>
                </c:pt>
                <c:pt idx="2416">
                  <c:v>0.12655323298330981</c:v>
                </c:pt>
                <c:pt idx="2417">
                  <c:v>0.12655323298330981</c:v>
                </c:pt>
                <c:pt idx="2418">
                  <c:v>0.12655323298330981</c:v>
                </c:pt>
                <c:pt idx="2419">
                  <c:v>0.12655323298330981</c:v>
                </c:pt>
                <c:pt idx="2420">
                  <c:v>0.12655323298330981</c:v>
                </c:pt>
                <c:pt idx="2421">
                  <c:v>0.12655323298330981</c:v>
                </c:pt>
                <c:pt idx="2422">
                  <c:v>0.12655323298330981</c:v>
                </c:pt>
                <c:pt idx="2423">
                  <c:v>0.12655323298330981</c:v>
                </c:pt>
                <c:pt idx="2424">
                  <c:v>0.12655323298330981</c:v>
                </c:pt>
                <c:pt idx="2425">
                  <c:v>0.12655323298330981</c:v>
                </c:pt>
                <c:pt idx="2426">
                  <c:v>0.12655323298330981</c:v>
                </c:pt>
                <c:pt idx="2427">
                  <c:v>0.12655323298330981</c:v>
                </c:pt>
                <c:pt idx="2428">
                  <c:v>0.12655323298330981</c:v>
                </c:pt>
                <c:pt idx="2429">
                  <c:v>0.12655323298330981</c:v>
                </c:pt>
                <c:pt idx="2430">
                  <c:v>0.12655323298330981</c:v>
                </c:pt>
                <c:pt idx="2431">
                  <c:v>0.12655323298330981</c:v>
                </c:pt>
                <c:pt idx="2432">
                  <c:v>0.12655323298330981</c:v>
                </c:pt>
                <c:pt idx="2433">
                  <c:v>0.12655323298330981</c:v>
                </c:pt>
                <c:pt idx="2434">
                  <c:v>0.12655323298330981</c:v>
                </c:pt>
                <c:pt idx="2435">
                  <c:v>0.12655323298330981</c:v>
                </c:pt>
                <c:pt idx="2436">
                  <c:v>0.12655323298330981</c:v>
                </c:pt>
                <c:pt idx="2437">
                  <c:v>0.12655323298330981</c:v>
                </c:pt>
                <c:pt idx="2438">
                  <c:v>0.12655323298330981</c:v>
                </c:pt>
                <c:pt idx="2439">
                  <c:v>0.12655323298330981</c:v>
                </c:pt>
                <c:pt idx="2440">
                  <c:v>0.12655323298330981</c:v>
                </c:pt>
                <c:pt idx="2441">
                  <c:v>0.12655323298330981</c:v>
                </c:pt>
                <c:pt idx="2442">
                  <c:v>0.12655323298330981</c:v>
                </c:pt>
                <c:pt idx="2443">
                  <c:v>0.12655323298330981</c:v>
                </c:pt>
                <c:pt idx="2444">
                  <c:v>0.12655323298330981</c:v>
                </c:pt>
                <c:pt idx="2445">
                  <c:v>0.12655323298330981</c:v>
                </c:pt>
                <c:pt idx="2446">
                  <c:v>0.12655323298330981</c:v>
                </c:pt>
                <c:pt idx="2447">
                  <c:v>0.12655323298330981</c:v>
                </c:pt>
                <c:pt idx="2448">
                  <c:v>0.12655323298330981</c:v>
                </c:pt>
                <c:pt idx="2449">
                  <c:v>0.12655323298330981</c:v>
                </c:pt>
                <c:pt idx="2450">
                  <c:v>0.12655323298330981</c:v>
                </c:pt>
                <c:pt idx="2451">
                  <c:v>0.12655323298330981</c:v>
                </c:pt>
                <c:pt idx="2452">
                  <c:v>0.12655323298330981</c:v>
                </c:pt>
                <c:pt idx="2453">
                  <c:v>0.12655323298330981</c:v>
                </c:pt>
                <c:pt idx="2454">
                  <c:v>0.12655323298330981</c:v>
                </c:pt>
                <c:pt idx="2455">
                  <c:v>0.12655323298330981</c:v>
                </c:pt>
                <c:pt idx="2456">
                  <c:v>0.12655323298330981</c:v>
                </c:pt>
                <c:pt idx="2457">
                  <c:v>0.12655323298330981</c:v>
                </c:pt>
                <c:pt idx="2458">
                  <c:v>0.12655323298330981</c:v>
                </c:pt>
                <c:pt idx="2459">
                  <c:v>0.12655323298330981</c:v>
                </c:pt>
                <c:pt idx="2460">
                  <c:v>0.12655323298330981</c:v>
                </c:pt>
                <c:pt idx="2461">
                  <c:v>0.12655323298330981</c:v>
                </c:pt>
                <c:pt idx="2462">
                  <c:v>0.12655323298330981</c:v>
                </c:pt>
                <c:pt idx="2463">
                  <c:v>0.12655323298330981</c:v>
                </c:pt>
                <c:pt idx="2464">
                  <c:v>0.12655323298330981</c:v>
                </c:pt>
                <c:pt idx="2465">
                  <c:v>0.12655323298330981</c:v>
                </c:pt>
                <c:pt idx="2466">
                  <c:v>0.12655323298330981</c:v>
                </c:pt>
                <c:pt idx="2467">
                  <c:v>0.12655323298330981</c:v>
                </c:pt>
                <c:pt idx="2468">
                  <c:v>0.12655323298330981</c:v>
                </c:pt>
                <c:pt idx="2469">
                  <c:v>0.12655323298330981</c:v>
                </c:pt>
                <c:pt idx="2470">
                  <c:v>0.12655323298330981</c:v>
                </c:pt>
                <c:pt idx="2471">
                  <c:v>0.12655323298330981</c:v>
                </c:pt>
                <c:pt idx="2472">
                  <c:v>0.12655323298330981</c:v>
                </c:pt>
                <c:pt idx="2473">
                  <c:v>0.12655323298330981</c:v>
                </c:pt>
                <c:pt idx="2474">
                  <c:v>0.12655323298330981</c:v>
                </c:pt>
                <c:pt idx="2475">
                  <c:v>0.12655323298330981</c:v>
                </c:pt>
                <c:pt idx="2476">
                  <c:v>0.12655323298330981</c:v>
                </c:pt>
                <c:pt idx="2477">
                  <c:v>0.12655323298330981</c:v>
                </c:pt>
                <c:pt idx="2478">
                  <c:v>0.12655323298330981</c:v>
                </c:pt>
                <c:pt idx="2479">
                  <c:v>0.12655323298330981</c:v>
                </c:pt>
                <c:pt idx="2480">
                  <c:v>0.12655323298330981</c:v>
                </c:pt>
                <c:pt idx="2481">
                  <c:v>0.12655323298330981</c:v>
                </c:pt>
                <c:pt idx="2482">
                  <c:v>0.12655323298330981</c:v>
                </c:pt>
                <c:pt idx="2483">
                  <c:v>0.12655323298330981</c:v>
                </c:pt>
                <c:pt idx="2484">
                  <c:v>0.12655323298330981</c:v>
                </c:pt>
                <c:pt idx="2485">
                  <c:v>0.12655323298330981</c:v>
                </c:pt>
                <c:pt idx="2486">
                  <c:v>0.12655323298330981</c:v>
                </c:pt>
                <c:pt idx="2487">
                  <c:v>0.12655323298330981</c:v>
                </c:pt>
                <c:pt idx="2488">
                  <c:v>0.12655323298330981</c:v>
                </c:pt>
                <c:pt idx="2489">
                  <c:v>0.12655323298330981</c:v>
                </c:pt>
                <c:pt idx="2490">
                  <c:v>0.12655323298330981</c:v>
                </c:pt>
                <c:pt idx="2491">
                  <c:v>0.12655323298330981</c:v>
                </c:pt>
                <c:pt idx="2492">
                  <c:v>0.12655323298330981</c:v>
                </c:pt>
                <c:pt idx="2493">
                  <c:v>0.12655323298330981</c:v>
                </c:pt>
                <c:pt idx="2494">
                  <c:v>0.12655323298330981</c:v>
                </c:pt>
                <c:pt idx="2495">
                  <c:v>0.12655323298330981</c:v>
                </c:pt>
                <c:pt idx="2496">
                  <c:v>0.12655323298330981</c:v>
                </c:pt>
                <c:pt idx="2497">
                  <c:v>0.12655323298330981</c:v>
                </c:pt>
                <c:pt idx="2498">
                  <c:v>0.12655323298330981</c:v>
                </c:pt>
                <c:pt idx="2499">
                  <c:v>0.12655323298330981</c:v>
                </c:pt>
                <c:pt idx="2500">
                  <c:v>0.12655323298330981</c:v>
                </c:pt>
                <c:pt idx="2501">
                  <c:v>0.12655323298330981</c:v>
                </c:pt>
                <c:pt idx="2502">
                  <c:v>0.12655323298330981</c:v>
                </c:pt>
                <c:pt idx="2503">
                  <c:v>0.12655323298330981</c:v>
                </c:pt>
                <c:pt idx="2504">
                  <c:v>0.12655323298330981</c:v>
                </c:pt>
                <c:pt idx="2505">
                  <c:v>0.12655323298330981</c:v>
                </c:pt>
                <c:pt idx="2506">
                  <c:v>0.12655323298330981</c:v>
                </c:pt>
                <c:pt idx="2507">
                  <c:v>0.12655323298330981</c:v>
                </c:pt>
                <c:pt idx="2508">
                  <c:v>0.12655323298330981</c:v>
                </c:pt>
                <c:pt idx="2509">
                  <c:v>0.12655323298330981</c:v>
                </c:pt>
                <c:pt idx="2510">
                  <c:v>0.12655323298330981</c:v>
                </c:pt>
                <c:pt idx="2511">
                  <c:v>0.12655323298330981</c:v>
                </c:pt>
                <c:pt idx="2512">
                  <c:v>0.12655323298330981</c:v>
                </c:pt>
                <c:pt idx="2513">
                  <c:v>0.12655323298330981</c:v>
                </c:pt>
                <c:pt idx="2514">
                  <c:v>0.12655323298330981</c:v>
                </c:pt>
                <c:pt idx="2515">
                  <c:v>0.12655323298330981</c:v>
                </c:pt>
                <c:pt idx="2516">
                  <c:v>0.12655323298330981</c:v>
                </c:pt>
                <c:pt idx="2517">
                  <c:v>0.12655323298330981</c:v>
                </c:pt>
                <c:pt idx="2518">
                  <c:v>0.12655323298330981</c:v>
                </c:pt>
                <c:pt idx="2519">
                  <c:v>0.12655323298330981</c:v>
                </c:pt>
                <c:pt idx="2520">
                  <c:v>0.12655323298330981</c:v>
                </c:pt>
                <c:pt idx="2521">
                  <c:v>0.12655323298330981</c:v>
                </c:pt>
                <c:pt idx="2522">
                  <c:v>0.12655323298330981</c:v>
                </c:pt>
                <c:pt idx="2523">
                  <c:v>0.12655323298330981</c:v>
                </c:pt>
                <c:pt idx="2524">
                  <c:v>0.12655323298330981</c:v>
                </c:pt>
                <c:pt idx="2525">
                  <c:v>0.12655323298330981</c:v>
                </c:pt>
                <c:pt idx="2526">
                  <c:v>0.12655323298330981</c:v>
                </c:pt>
                <c:pt idx="2527">
                  <c:v>0.12655323298330981</c:v>
                </c:pt>
                <c:pt idx="2528">
                  <c:v>0.12655323298330981</c:v>
                </c:pt>
                <c:pt idx="2529">
                  <c:v>0.12655323298330981</c:v>
                </c:pt>
                <c:pt idx="2530">
                  <c:v>0.12655323298330981</c:v>
                </c:pt>
                <c:pt idx="2531">
                  <c:v>0.12655323298330981</c:v>
                </c:pt>
                <c:pt idx="2532">
                  <c:v>0.12655323298330981</c:v>
                </c:pt>
                <c:pt idx="2533">
                  <c:v>0.12655323298330981</c:v>
                </c:pt>
                <c:pt idx="2534">
                  <c:v>0.12655323298330981</c:v>
                </c:pt>
                <c:pt idx="2535">
                  <c:v>0.12655323298330981</c:v>
                </c:pt>
                <c:pt idx="2536">
                  <c:v>0.12655323298330981</c:v>
                </c:pt>
                <c:pt idx="2537">
                  <c:v>0.12655323298330981</c:v>
                </c:pt>
                <c:pt idx="2538">
                  <c:v>0.12655323298330981</c:v>
                </c:pt>
                <c:pt idx="2539">
                  <c:v>0.12655323298330981</c:v>
                </c:pt>
                <c:pt idx="2540">
                  <c:v>0.12655323298330981</c:v>
                </c:pt>
                <c:pt idx="2541">
                  <c:v>0.12655323298330981</c:v>
                </c:pt>
                <c:pt idx="2542">
                  <c:v>0.12655323298330981</c:v>
                </c:pt>
                <c:pt idx="2543">
                  <c:v>0.12655323298330981</c:v>
                </c:pt>
                <c:pt idx="2544">
                  <c:v>0.12655323298330981</c:v>
                </c:pt>
                <c:pt idx="2545">
                  <c:v>0.12655323298330981</c:v>
                </c:pt>
                <c:pt idx="2546">
                  <c:v>0.12655323298330981</c:v>
                </c:pt>
                <c:pt idx="2547">
                  <c:v>0.12655323298330981</c:v>
                </c:pt>
                <c:pt idx="2548">
                  <c:v>0.12655323298330981</c:v>
                </c:pt>
                <c:pt idx="2549">
                  <c:v>0.12655323298330981</c:v>
                </c:pt>
                <c:pt idx="2550">
                  <c:v>0.12655323298330981</c:v>
                </c:pt>
                <c:pt idx="2551">
                  <c:v>0.12655323298330981</c:v>
                </c:pt>
                <c:pt idx="2552">
                  <c:v>0.12655323298330981</c:v>
                </c:pt>
                <c:pt idx="2553">
                  <c:v>0.12655323298330981</c:v>
                </c:pt>
                <c:pt idx="2554">
                  <c:v>0.12655323298330981</c:v>
                </c:pt>
                <c:pt idx="2555">
                  <c:v>0.12655323298330981</c:v>
                </c:pt>
                <c:pt idx="2556">
                  <c:v>0.12655323298330981</c:v>
                </c:pt>
                <c:pt idx="2557">
                  <c:v>0.12655323298330981</c:v>
                </c:pt>
                <c:pt idx="2558">
                  <c:v>0.12655323298330981</c:v>
                </c:pt>
                <c:pt idx="2559">
                  <c:v>0.12655323298330981</c:v>
                </c:pt>
                <c:pt idx="2560">
                  <c:v>0.12655323298330981</c:v>
                </c:pt>
                <c:pt idx="2561">
                  <c:v>0.12655323298330981</c:v>
                </c:pt>
                <c:pt idx="2562">
                  <c:v>0.12655323298330981</c:v>
                </c:pt>
                <c:pt idx="2563">
                  <c:v>0.12655323298330981</c:v>
                </c:pt>
                <c:pt idx="2564">
                  <c:v>0.12655323298330981</c:v>
                </c:pt>
                <c:pt idx="2565">
                  <c:v>0.12655323298330981</c:v>
                </c:pt>
                <c:pt idx="2566">
                  <c:v>0.12655323298330981</c:v>
                </c:pt>
                <c:pt idx="2567">
                  <c:v>0.12655323298330981</c:v>
                </c:pt>
                <c:pt idx="2568">
                  <c:v>0.12655323298330981</c:v>
                </c:pt>
                <c:pt idx="2569">
                  <c:v>0.12655323298330981</c:v>
                </c:pt>
                <c:pt idx="2570">
                  <c:v>0.12655323298330981</c:v>
                </c:pt>
                <c:pt idx="2571">
                  <c:v>0.12655323298330981</c:v>
                </c:pt>
                <c:pt idx="2572">
                  <c:v>0.12655323298330981</c:v>
                </c:pt>
                <c:pt idx="2573">
                  <c:v>0.12655323298330981</c:v>
                </c:pt>
                <c:pt idx="2574">
                  <c:v>0.12655323298330981</c:v>
                </c:pt>
                <c:pt idx="2575">
                  <c:v>0.12655323298330981</c:v>
                </c:pt>
                <c:pt idx="2576">
                  <c:v>0.12655323298330981</c:v>
                </c:pt>
                <c:pt idx="2577">
                  <c:v>0.12655323298330981</c:v>
                </c:pt>
                <c:pt idx="2578">
                  <c:v>0.12655323298330981</c:v>
                </c:pt>
                <c:pt idx="2579">
                  <c:v>0.12655323298330981</c:v>
                </c:pt>
                <c:pt idx="2580">
                  <c:v>0.12655323298330981</c:v>
                </c:pt>
                <c:pt idx="2581">
                  <c:v>0.12655323298330981</c:v>
                </c:pt>
                <c:pt idx="2582">
                  <c:v>0.12655323298330981</c:v>
                </c:pt>
                <c:pt idx="2583">
                  <c:v>0.12655323298330981</c:v>
                </c:pt>
                <c:pt idx="2584">
                  <c:v>0.12655323298330981</c:v>
                </c:pt>
                <c:pt idx="2585">
                  <c:v>0.12655323298330981</c:v>
                </c:pt>
                <c:pt idx="2586">
                  <c:v>0.12655323298330981</c:v>
                </c:pt>
                <c:pt idx="2587">
                  <c:v>0.12655323298330981</c:v>
                </c:pt>
                <c:pt idx="2588">
                  <c:v>0.12655323298330981</c:v>
                </c:pt>
                <c:pt idx="2589">
                  <c:v>0.12655323298330981</c:v>
                </c:pt>
                <c:pt idx="2590">
                  <c:v>0.12655323298330981</c:v>
                </c:pt>
                <c:pt idx="2591">
                  <c:v>0.12655323298330981</c:v>
                </c:pt>
                <c:pt idx="2592">
                  <c:v>0.12655323298330981</c:v>
                </c:pt>
                <c:pt idx="2593">
                  <c:v>0.12655323298330981</c:v>
                </c:pt>
                <c:pt idx="2594">
                  <c:v>0.12655323298330981</c:v>
                </c:pt>
                <c:pt idx="2595">
                  <c:v>0.12655323298330981</c:v>
                </c:pt>
                <c:pt idx="2596">
                  <c:v>0.12655323298330981</c:v>
                </c:pt>
                <c:pt idx="2597">
                  <c:v>0.12655323298330981</c:v>
                </c:pt>
                <c:pt idx="2598">
                  <c:v>0.12655323298330981</c:v>
                </c:pt>
                <c:pt idx="2599">
                  <c:v>0.12655323298330981</c:v>
                </c:pt>
                <c:pt idx="2600">
                  <c:v>0.12655323298330981</c:v>
                </c:pt>
                <c:pt idx="2601">
                  <c:v>0.12655323298330981</c:v>
                </c:pt>
                <c:pt idx="2602">
                  <c:v>0.12655323298330981</c:v>
                </c:pt>
                <c:pt idx="2603">
                  <c:v>0.12655323298330981</c:v>
                </c:pt>
                <c:pt idx="2604">
                  <c:v>0.12655323298330981</c:v>
                </c:pt>
                <c:pt idx="2605">
                  <c:v>0.12655323298330981</c:v>
                </c:pt>
                <c:pt idx="2606">
                  <c:v>0.12655323298330981</c:v>
                </c:pt>
                <c:pt idx="2607">
                  <c:v>0.12655323298330981</c:v>
                </c:pt>
                <c:pt idx="2608">
                  <c:v>0.12655323298330981</c:v>
                </c:pt>
                <c:pt idx="2609">
                  <c:v>0.12655323298330981</c:v>
                </c:pt>
                <c:pt idx="2610">
                  <c:v>0.12655323298330981</c:v>
                </c:pt>
                <c:pt idx="2611">
                  <c:v>0.12655323298330981</c:v>
                </c:pt>
                <c:pt idx="2612">
                  <c:v>0.12655323298330981</c:v>
                </c:pt>
                <c:pt idx="2613">
                  <c:v>0.12655323298330981</c:v>
                </c:pt>
                <c:pt idx="2614">
                  <c:v>0.12655323298330981</c:v>
                </c:pt>
                <c:pt idx="2615">
                  <c:v>0.12655323298330981</c:v>
                </c:pt>
                <c:pt idx="2616">
                  <c:v>0.12655323298330981</c:v>
                </c:pt>
                <c:pt idx="2617">
                  <c:v>0.12655323298330981</c:v>
                </c:pt>
                <c:pt idx="2618">
                  <c:v>0.12655323298330981</c:v>
                </c:pt>
                <c:pt idx="2619">
                  <c:v>0.12655323298330981</c:v>
                </c:pt>
                <c:pt idx="2620">
                  <c:v>0.12655323298330981</c:v>
                </c:pt>
                <c:pt idx="2621">
                  <c:v>0.12655323298330981</c:v>
                </c:pt>
                <c:pt idx="2622">
                  <c:v>0.12655323298330981</c:v>
                </c:pt>
                <c:pt idx="2623">
                  <c:v>0.12655323298330981</c:v>
                </c:pt>
                <c:pt idx="2624">
                  <c:v>0.12655323298330981</c:v>
                </c:pt>
                <c:pt idx="2625">
                  <c:v>0.12655323298330981</c:v>
                </c:pt>
                <c:pt idx="2626">
                  <c:v>0.12655323298330981</c:v>
                </c:pt>
                <c:pt idx="2627">
                  <c:v>0.12655323298330981</c:v>
                </c:pt>
                <c:pt idx="2628">
                  <c:v>0.12655323298330981</c:v>
                </c:pt>
                <c:pt idx="2629">
                  <c:v>0.12655323298330981</c:v>
                </c:pt>
                <c:pt idx="2630">
                  <c:v>0.12655323298330981</c:v>
                </c:pt>
                <c:pt idx="2631">
                  <c:v>0.12655323298330981</c:v>
                </c:pt>
                <c:pt idx="2632">
                  <c:v>0.12655323298330981</c:v>
                </c:pt>
                <c:pt idx="2633">
                  <c:v>0.12655323298330981</c:v>
                </c:pt>
                <c:pt idx="2634">
                  <c:v>0.12655323298330981</c:v>
                </c:pt>
                <c:pt idx="2635">
                  <c:v>0.12655323298330981</c:v>
                </c:pt>
                <c:pt idx="2636">
                  <c:v>0.12655323298330981</c:v>
                </c:pt>
                <c:pt idx="2637">
                  <c:v>0.12655323298330981</c:v>
                </c:pt>
                <c:pt idx="2638">
                  <c:v>0.12655323298330981</c:v>
                </c:pt>
                <c:pt idx="2639">
                  <c:v>0.12655323298330981</c:v>
                </c:pt>
                <c:pt idx="2640">
                  <c:v>0.12655323298330981</c:v>
                </c:pt>
                <c:pt idx="2641">
                  <c:v>0.12655323298330981</c:v>
                </c:pt>
                <c:pt idx="2642">
                  <c:v>0.12655323298330981</c:v>
                </c:pt>
                <c:pt idx="2643">
                  <c:v>0.12655323298330981</c:v>
                </c:pt>
                <c:pt idx="2644">
                  <c:v>0.12655323298330981</c:v>
                </c:pt>
                <c:pt idx="2645">
                  <c:v>0.12655323298330981</c:v>
                </c:pt>
                <c:pt idx="2646">
                  <c:v>0.12655323298330981</c:v>
                </c:pt>
                <c:pt idx="2647">
                  <c:v>0.12655323298330981</c:v>
                </c:pt>
                <c:pt idx="2648">
                  <c:v>0.12655323298330981</c:v>
                </c:pt>
                <c:pt idx="2649">
                  <c:v>0.12655323298330981</c:v>
                </c:pt>
                <c:pt idx="2650">
                  <c:v>0.12655323298330981</c:v>
                </c:pt>
                <c:pt idx="2651">
                  <c:v>0.12655323298330981</c:v>
                </c:pt>
                <c:pt idx="2652">
                  <c:v>0.12655323298330981</c:v>
                </c:pt>
                <c:pt idx="2653">
                  <c:v>0.12655323298330981</c:v>
                </c:pt>
                <c:pt idx="2654">
                  <c:v>0.12655323298330981</c:v>
                </c:pt>
                <c:pt idx="2655">
                  <c:v>0.12655323298330981</c:v>
                </c:pt>
                <c:pt idx="2656">
                  <c:v>0.12655323298330981</c:v>
                </c:pt>
                <c:pt idx="2657">
                  <c:v>0.12655323298330981</c:v>
                </c:pt>
                <c:pt idx="2658">
                  <c:v>0.12655323298330981</c:v>
                </c:pt>
                <c:pt idx="2659">
                  <c:v>0.12655323298330981</c:v>
                </c:pt>
                <c:pt idx="2660">
                  <c:v>0.12655323298330981</c:v>
                </c:pt>
                <c:pt idx="2661">
                  <c:v>0.12655323298330981</c:v>
                </c:pt>
                <c:pt idx="2662">
                  <c:v>0.12655323298330981</c:v>
                </c:pt>
                <c:pt idx="2663">
                  <c:v>0.12655323298330981</c:v>
                </c:pt>
                <c:pt idx="2664">
                  <c:v>0.12655323298330981</c:v>
                </c:pt>
                <c:pt idx="2665">
                  <c:v>0.12655323298330981</c:v>
                </c:pt>
                <c:pt idx="2666">
                  <c:v>0.12655323298330981</c:v>
                </c:pt>
                <c:pt idx="2667">
                  <c:v>0.12655323298330981</c:v>
                </c:pt>
                <c:pt idx="2668">
                  <c:v>0.12655323298330981</c:v>
                </c:pt>
                <c:pt idx="2669">
                  <c:v>0.12655323298330981</c:v>
                </c:pt>
                <c:pt idx="2670">
                  <c:v>0.12655323298330981</c:v>
                </c:pt>
                <c:pt idx="2671">
                  <c:v>0.12655323298330981</c:v>
                </c:pt>
                <c:pt idx="2672">
                  <c:v>0.12655323298330981</c:v>
                </c:pt>
                <c:pt idx="2673">
                  <c:v>0.12655323298330981</c:v>
                </c:pt>
                <c:pt idx="2674">
                  <c:v>0.12655323298330981</c:v>
                </c:pt>
                <c:pt idx="2675">
                  <c:v>0.12655323298330981</c:v>
                </c:pt>
                <c:pt idx="2676">
                  <c:v>0.12655323298330981</c:v>
                </c:pt>
                <c:pt idx="2677">
                  <c:v>0.12655323298330981</c:v>
                </c:pt>
                <c:pt idx="2678">
                  <c:v>0.12655323298330981</c:v>
                </c:pt>
                <c:pt idx="2679">
                  <c:v>0.12655323298330981</c:v>
                </c:pt>
                <c:pt idx="2680">
                  <c:v>0.12655323298330981</c:v>
                </c:pt>
                <c:pt idx="2681">
                  <c:v>0.12655323298330981</c:v>
                </c:pt>
                <c:pt idx="2682">
                  <c:v>0.12655323298330981</c:v>
                </c:pt>
                <c:pt idx="2683">
                  <c:v>0.12655323298330981</c:v>
                </c:pt>
                <c:pt idx="2684">
                  <c:v>0.12655323298330981</c:v>
                </c:pt>
                <c:pt idx="2685">
                  <c:v>0.12655323298330981</c:v>
                </c:pt>
                <c:pt idx="2686">
                  <c:v>0.12655323298330981</c:v>
                </c:pt>
                <c:pt idx="2687">
                  <c:v>0.12655323298330981</c:v>
                </c:pt>
                <c:pt idx="2688">
                  <c:v>0.12655323298330981</c:v>
                </c:pt>
                <c:pt idx="2689">
                  <c:v>0.12655323298330981</c:v>
                </c:pt>
                <c:pt idx="2690">
                  <c:v>0.12655323298330981</c:v>
                </c:pt>
                <c:pt idx="2691">
                  <c:v>0.12655323298330981</c:v>
                </c:pt>
                <c:pt idx="2692">
                  <c:v>0.12655323298330981</c:v>
                </c:pt>
                <c:pt idx="2693">
                  <c:v>0.12655323298330981</c:v>
                </c:pt>
                <c:pt idx="2694">
                  <c:v>0.12655323298330981</c:v>
                </c:pt>
                <c:pt idx="2695">
                  <c:v>0.12655323298330981</c:v>
                </c:pt>
                <c:pt idx="2696">
                  <c:v>0.12655323298330981</c:v>
                </c:pt>
                <c:pt idx="2697">
                  <c:v>0.12655323298330981</c:v>
                </c:pt>
                <c:pt idx="2698">
                  <c:v>0.12655323298330981</c:v>
                </c:pt>
                <c:pt idx="2699">
                  <c:v>0.12655323298330981</c:v>
                </c:pt>
                <c:pt idx="2700">
                  <c:v>0.12655323298330981</c:v>
                </c:pt>
                <c:pt idx="2701">
                  <c:v>0.12655323298330981</c:v>
                </c:pt>
                <c:pt idx="2702">
                  <c:v>0.12655323298330981</c:v>
                </c:pt>
                <c:pt idx="2703">
                  <c:v>0.12655323298330981</c:v>
                </c:pt>
                <c:pt idx="2704">
                  <c:v>0.12655323298330981</c:v>
                </c:pt>
                <c:pt idx="2705">
                  <c:v>0.12655323298330981</c:v>
                </c:pt>
                <c:pt idx="2706">
                  <c:v>0.12655323298330981</c:v>
                </c:pt>
                <c:pt idx="2707">
                  <c:v>0.12655323298330981</c:v>
                </c:pt>
                <c:pt idx="2708">
                  <c:v>0.12655323298330981</c:v>
                </c:pt>
                <c:pt idx="2709">
                  <c:v>0.12655323298330981</c:v>
                </c:pt>
                <c:pt idx="2710">
                  <c:v>0.12655323298330981</c:v>
                </c:pt>
                <c:pt idx="2711">
                  <c:v>0.12655323298330981</c:v>
                </c:pt>
                <c:pt idx="2712">
                  <c:v>0.12655323298330981</c:v>
                </c:pt>
                <c:pt idx="2713">
                  <c:v>0.12655323298330981</c:v>
                </c:pt>
                <c:pt idx="2714">
                  <c:v>0.12655323298330981</c:v>
                </c:pt>
                <c:pt idx="2715">
                  <c:v>0.12655323298330981</c:v>
                </c:pt>
                <c:pt idx="2716">
                  <c:v>0.12655323298330981</c:v>
                </c:pt>
                <c:pt idx="2717">
                  <c:v>0.12655323298330981</c:v>
                </c:pt>
                <c:pt idx="2718">
                  <c:v>0.12655323298330981</c:v>
                </c:pt>
                <c:pt idx="2719">
                  <c:v>0.12655323298330981</c:v>
                </c:pt>
                <c:pt idx="2720">
                  <c:v>0.12655323298330981</c:v>
                </c:pt>
                <c:pt idx="2721">
                  <c:v>0.12655323298330981</c:v>
                </c:pt>
                <c:pt idx="2722">
                  <c:v>0.12655323298330981</c:v>
                </c:pt>
                <c:pt idx="2723">
                  <c:v>0.12655323298330981</c:v>
                </c:pt>
                <c:pt idx="2724">
                  <c:v>0.12655323298330981</c:v>
                </c:pt>
                <c:pt idx="2725">
                  <c:v>0.12655323298330981</c:v>
                </c:pt>
                <c:pt idx="2726">
                  <c:v>0.12655323298330981</c:v>
                </c:pt>
                <c:pt idx="2727">
                  <c:v>0.12655323298330981</c:v>
                </c:pt>
                <c:pt idx="2728">
                  <c:v>0.12655323298330981</c:v>
                </c:pt>
                <c:pt idx="2729">
                  <c:v>0.12655323298330981</c:v>
                </c:pt>
                <c:pt idx="2730">
                  <c:v>0.12655323298330981</c:v>
                </c:pt>
                <c:pt idx="2731">
                  <c:v>0.12655323298330981</c:v>
                </c:pt>
                <c:pt idx="2732">
                  <c:v>0.12655323298330981</c:v>
                </c:pt>
                <c:pt idx="2733">
                  <c:v>0.12655323298330981</c:v>
                </c:pt>
                <c:pt idx="2734">
                  <c:v>0.12655323298330981</c:v>
                </c:pt>
                <c:pt idx="2735">
                  <c:v>0.12655323298330981</c:v>
                </c:pt>
                <c:pt idx="2736">
                  <c:v>0.12655323298330981</c:v>
                </c:pt>
                <c:pt idx="2737">
                  <c:v>0.12655323298330981</c:v>
                </c:pt>
                <c:pt idx="2738">
                  <c:v>0.12655323298330981</c:v>
                </c:pt>
                <c:pt idx="2739">
                  <c:v>0.12655323298330981</c:v>
                </c:pt>
                <c:pt idx="2740">
                  <c:v>0.12655323298330981</c:v>
                </c:pt>
                <c:pt idx="2741">
                  <c:v>0.12655323298330981</c:v>
                </c:pt>
                <c:pt idx="2742">
                  <c:v>0.12655323298330981</c:v>
                </c:pt>
                <c:pt idx="2743">
                  <c:v>0.12655323298330981</c:v>
                </c:pt>
                <c:pt idx="2744">
                  <c:v>0.12655323298330981</c:v>
                </c:pt>
                <c:pt idx="2745">
                  <c:v>0.12655323298330981</c:v>
                </c:pt>
                <c:pt idx="2746">
                  <c:v>0.12655323298330981</c:v>
                </c:pt>
                <c:pt idx="2747">
                  <c:v>0.12655323298330981</c:v>
                </c:pt>
                <c:pt idx="2748">
                  <c:v>0.12655323298330981</c:v>
                </c:pt>
                <c:pt idx="2749">
                  <c:v>0.12655323298330981</c:v>
                </c:pt>
                <c:pt idx="2750">
                  <c:v>0.12655323298330981</c:v>
                </c:pt>
                <c:pt idx="2751">
                  <c:v>0.12655323298330981</c:v>
                </c:pt>
                <c:pt idx="2752">
                  <c:v>0.12655323298330981</c:v>
                </c:pt>
                <c:pt idx="2753">
                  <c:v>0.12655323298330981</c:v>
                </c:pt>
                <c:pt idx="2754">
                  <c:v>0.12655323298330981</c:v>
                </c:pt>
                <c:pt idx="2755">
                  <c:v>0.12655323298330981</c:v>
                </c:pt>
                <c:pt idx="2756">
                  <c:v>0.12655323298330981</c:v>
                </c:pt>
                <c:pt idx="2757">
                  <c:v>0.12655323298330981</c:v>
                </c:pt>
                <c:pt idx="2758">
                  <c:v>0.12655323298330981</c:v>
                </c:pt>
                <c:pt idx="2759">
                  <c:v>0.12655323298330981</c:v>
                </c:pt>
                <c:pt idx="2760">
                  <c:v>0.12655323298330981</c:v>
                </c:pt>
                <c:pt idx="2761">
                  <c:v>0.12655323298330981</c:v>
                </c:pt>
                <c:pt idx="2762">
                  <c:v>0.12655323298330981</c:v>
                </c:pt>
                <c:pt idx="2763">
                  <c:v>0.12655323298330981</c:v>
                </c:pt>
                <c:pt idx="2764">
                  <c:v>0.12655323298330981</c:v>
                </c:pt>
                <c:pt idx="2765">
                  <c:v>0.12655323298330981</c:v>
                </c:pt>
                <c:pt idx="2766">
                  <c:v>0.12655323298330981</c:v>
                </c:pt>
                <c:pt idx="2767">
                  <c:v>0.12655323298330981</c:v>
                </c:pt>
                <c:pt idx="2768">
                  <c:v>0.12655323298330981</c:v>
                </c:pt>
                <c:pt idx="2769">
                  <c:v>0.12655323298330981</c:v>
                </c:pt>
                <c:pt idx="2770">
                  <c:v>0.12655323298330981</c:v>
                </c:pt>
                <c:pt idx="2771">
                  <c:v>0.12655323298330981</c:v>
                </c:pt>
                <c:pt idx="2772">
                  <c:v>0.12655323298330981</c:v>
                </c:pt>
                <c:pt idx="2773">
                  <c:v>0.12655323298330981</c:v>
                </c:pt>
                <c:pt idx="2774">
                  <c:v>0.12655323298330981</c:v>
                </c:pt>
                <c:pt idx="2775">
                  <c:v>0.12655323298330981</c:v>
                </c:pt>
                <c:pt idx="2776">
                  <c:v>0.12655323298330981</c:v>
                </c:pt>
                <c:pt idx="2777">
                  <c:v>0.12655323298330981</c:v>
                </c:pt>
                <c:pt idx="2778">
                  <c:v>0.12655323298330981</c:v>
                </c:pt>
                <c:pt idx="2779">
                  <c:v>0.12655323298330981</c:v>
                </c:pt>
                <c:pt idx="2780">
                  <c:v>0.12655323298330981</c:v>
                </c:pt>
                <c:pt idx="2781">
                  <c:v>0.12655323298330981</c:v>
                </c:pt>
                <c:pt idx="2782">
                  <c:v>0.12655323298330981</c:v>
                </c:pt>
                <c:pt idx="2783">
                  <c:v>0.12655323298330981</c:v>
                </c:pt>
                <c:pt idx="2784">
                  <c:v>0.12655323298330981</c:v>
                </c:pt>
                <c:pt idx="2785">
                  <c:v>0.12655323298330981</c:v>
                </c:pt>
                <c:pt idx="2786">
                  <c:v>0.12655323298330981</c:v>
                </c:pt>
                <c:pt idx="2787">
                  <c:v>0.12655323298330981</c:v>
                </c:pt>
                <c:pt idx="2788">
                  <c:v>0.12655323298330981</c:v>
                </c:pt>
                <c:pt idx="2789">
                  <c:v>0.12655323298330981</c:v>
                </c:pt>
                <c:pt idx="2790">
                  <c:v>0.12655323298330981</c:v>
                </c:pt>
                <c:pt idx="2791">
                  <c:v>0.12655323298330981</c:v>
                </c:pt>
                <c:pt idx="2792">
                  <c:v>0.12655323298330981</c:v>
                </c:pt>
                <c:pt idx="2793">
                  <c:v>0.12655323298330981</c:v>
                </c:pt>
                <c:pt idx="2794">
                  <c:v>0.12655323298330981</c:v>
                </c:pt>
                <c:pt idx="2795">
                  <c:v>0.12655323298330981</c:v>
                </c:pt>
                <c:pt idx="2796">
                  <c:v>0.12655323298330981</c:v>
                </c:pt>
                <c:pt idx="2797">
                  <c:v>0.12655323298330981</c:v>
                </c:pt>
                <c:pt idx="2798">
                  <c:v>0.12655323298330981</c:v>
                </c:pt>
                <c:pt idx="2799">
                  <c:v>0.12655323298330981</c:v>
                </c:pt>
                <c:pt idx="2800">
                  <c:v>0.12655323298330981</c:v>
                </c:pt>
                <c:pt idx="2801">
                  <c:v>0.12655323298330981</c:v>
                </c:pt>
                <c:pt idx="2802">
                  <c:v>0.12655323298330981</c:v>
                </c:pt>
                <c:pt idx="2803">
                  <c:v>0.12655323298330981</c:v>
                </c:pt>
                <c:pt idx="2804">
                  <c:v>0.12655323298330981</c:v>
                </c:pt>
                <c:pt idx="2805">
                  <c:v>0.12655323298330981</c:v>
                </c:pt>
                <c:pt idx="2806">
                  <c:v>0.12655323298330981</c:v>
                </c:pt>
                <c:pt idx="2807">
                  <c:v>0.12655323298330981</c:v>
                </c:pt>
                <c:pt idx="2808">
                  <c:v>0.12655323298330981</c:v>
                </c:pt>
                <c:pt idx="2809">
                  <c:v>0.12655323298330981</c:v>
                </c:pt>
                <c:pt idx="2810">
                  <c:v>0.12655323298330981</c:v>
                </c:pt>
                <c:pt idx="2811">
                  <c:v>0.12655323298330981</c:v>
                </c:pt>
                <c:pt idx="2812">
                  <c:v>0.12655323298330981</c:v>
                </c:pt>
                <c:pt idx="2813">
                  <c:v>0.12655323298330981</c:v>
                </c:pt>
                <c:pt idx="2814">
                  <c:v>0.12655323298330981</c:v>
                </c:pt>
                <c:pt idx="2815">
                  <c:v>0.12655323298330981</c:v>
                </c:pt>
                <c:pt idx="2816">
                  <c:v>0.12655323298330981</c:v>
                </c:pt>
                <c:pt idx="2817">
                  <c:v>0.12655323298330981</c:v>
                </c:pt>
                <c:pt idx="2818">
                  <c:v>0.12655323298330981</c:v>
                </c:pt>
                <c:pt idx="2819">
                  <c:v>0.12655323298330981</c:v>
                </c:pt>
                <c:pt idx="2820">
                  <c:v>0.12655323298330981</c:v>
                </c:pt>
                <c:pt idx="2821">
                  <c:v>0.12655323298330981</c:v>
                </c:pt>
                <c:pt idx="2822">
                  <c:v>0.12655323298330981</c:v>
                </c:pt>
                <c:pt idx="2823">
                  <c:v>0.12655323298330981</c:v>
                </c:pt>
                <c:pt idx="2824">
                  <c:v>0.12655323298330981</c:v>
                </c:pt>
                <c:pt idx="2825">
                  <c:v>0.12655323298330981</c:v>
                </c:pt>
                <c:pt idx="2826">
                  <c:v>0.12655323298330981</c:v>
                </c:pt>
                <c:pt idx="2827">
                  <c:v>0.12655323298330981</c:v>
                </c:pt>
                <c:pt idx="2828">
                  <c:v>0.12655323298330981</c:v>
                </c:pt>
                <c:pt idx="2829">
                  <c:v>0.12655323298330981</c:v>
                </c:pt>
                <c:pt idx="2830">
                  <c:v>0.12655323298330981</c:v>
                </c:pt>
                <c:pt idx="2831">
                  <c:v>0.12655323298330981</c:v>
                </c:pt>
                <c:pt idx="2832">
                  <c:v>0.12655323298330981</c:v>
                </c:pt>
                <c:pt idx="2833">
                  <c:v>0.12655323298330981</c:v>
                </c:pt>
                <c:pt idx="2834">
                  <c:v>0.12655323298330981</c:v>
                </c:pt>
                <c:pt idx="2835">
                  <c:v>0.12655323298330981</c:v>
                </c:pt>
                <c:pt idx="2836">
                  <c:v>0.12655323298330981</c:v>
                </c:pt>
                <c:pt idx="2837">
                  <c:v>0.12655323298330981</c:v>
                </c:pt>
                <c:pt idx="2838">
                  <c:v>0.12655323298330981</c:v>
                </c:pt>
                <c:pt idx="2839">
                  <c:v>0.12655323298330981</c:v>
                </c:pt>
                <c:pt idx="2840">
                  <c:v>0.12655323298330981</c:v>
                </c:pt>
                <c:pt idx="2841">
                  <c:v>0.12655323298330981</c:v>
                </c:pt>
                <c:pt idx="2842">
                  <c:v>0.12655323298330981</c:v>
                </c:pt>
                <c:pt idx="2843">
                  <c:v>0.12655323298330981</c:v>
                </c:pt>
                <c:pt idx="2844">
                  <c:v>0.12655323298330981</c:v>
                </c:pt>
                <c:pt idx="2845">
                  <c:v>0.12655323298330981</c:v>
                </c:pt>
                <c:pt idx="2846">
                  <c:v>0.12655323298330981</c:v>
                </c:pt>
                <c:pt idx="2847">
                  <c:v>0.12655323298330981</c:v>
                </c:pt>
                <c:pt idx="2848">
                  <c:v>0.12655323298330981</c:v>
                </c:pt>
                <c:pt idx="2849">
                  <c:v>0.12655323298330981</c:v>
                </c:pt>
                <c:pt idx="2850">
                  <c:v>0.12655323298330981</c:v>
                </c:pt>
                <c:pt idx="2851">
                  <c:v>0.12655323298330981</c:v>
                </c:pt>
                <c:pt idx="2852">
                  <c:v>0.12655323298330981</c:v>
                </c:pt>
                <c:pt idx="2853">
                  <c:v>0.12655323298330981</c:v>
                </c:pt>
                <c:pt idx="2854">
                  <c:v>0.12655323298330981</c:v>
                </c:pt>
                <c:pt idx="2855">
                  <c:v>0.12655323298330981</c:v>
                </c:pt>
                <c:pt idx="2856">
                  <c:v>0.12655323298330981</c:v>
                </c:pt>
                <c:pt idx="2857">
                  <c:v>0.12655323298330981</c:v>
                </c:pt>
                <c:pt idx="2858">
                  <c:v>0.12655323298330981</c:v>
                </c:pt>
                <c:pt idx="2859">
                  <c:v>0.12655323298330981</c:v>
                </c:pt>
                <c:pt idx="2860">
                  <c:v>0.12655323298330981</c:v>
                </c:pt>
                <c:pt idx="2861">
                  <c:v>0.12655323298330981</c:v>
                </c:pt>
                <c:pt idx="2862">
                  <c:v>0.12655323298330981</c:v>
                </c:pt>
                <c:pt idx="2863">
                  <c:v>0.12655323298330981</c:v>
                </c:pt>
                <c:pt idx="2864">
                  <c:v>0.12655323298330981</c:v>
                </c:pt>
                <c:pt idx="2865">
                  <c:v>0.12655323298330981</c:v>
                </c:pt>
                <c:pt idx="2866">
                  <c:v>0.12655323298330981</c:v>
                </c:pt>
                <c:pt idx="2867">
                  <c:v>0.12655323298330981</c:v>
                </c:pt>
                <c:pt idx="2868">
                  <c:v>0.12655323298330981</c:v>
                </c:pt>
                <c:pt idx="2869">
                  <c:v>0.12655323298330981</c:v>
                </c:pt>
                <c:pt idx="2870">
                  <c:v>0.12655323298330981</c:v>
                </c:pt>
                <c:pt idx="2871">
                  <c:v>0.12655323298330981</c:v>
                </c:pt>
                <c:pt idx="2872">
                  <c:v>0.12655323298330981</c:v>
                </c:pt>
                <c:pt idx="2873">
                  <c:v>0.12655323298330981</c:v>
                </c:pt>
                <c:pt idx="2874">
                  <c:v>0.12655323298330981</c:v>
                </c:pt>
                <c:pt idx="2875">
                  <c:v>0.12655323298330981</c:v>
                </c:pt>
                <c:pt idx="2876">
                  <c:v>0.12655323298330981</c:v>
                </c:pt>
                <c:pt idx="2877">
                  <c:v>0.12655323298330981</c:v>
                </c:pt>
                <c:pt idx="2878">
                  <c:v>0.12655323298330981</c:v>
                </c:pt>
                <c:pt idx="2879">
                  <c:v>0.12655323298330981</c:v>
                </c:pt>
                <c:pt idx="2880">
                  <c:v>0.12655323298330981</c:v>
                </c:pt>
                <c:pt idx="2881">
                  <c:v>0.12655323298330981</c:v>
                </c:pt>
                <c:pt idx="2882">
                  <c:v>0.12655323298330981</c:v>
                </c:pt>
                <c:pt idx="2883">
                  <c:v>0.12655323298330981</c:v>
                </c:pt>
                <c:pt idx="2884">
                  <c:v>0.12655323298330981</c:v>
                </c:pt>
                <c:pt idx="2885">
                  <c:v>0.12655323298330981</c:v>
                </c:pt>
                <c:pt idx="2886">
                  <c:v>0.12655323298330981</c:v>
                </c:pt>
                <c:pt idx="2887">
                  <c:v>0.12655323298330981</c:v>
                </c:pt>
                <c:pt idx="2888">
                  <c:v>0.12655323298330981</c:v>
                </c:pt>
                <c:pt idx="2889">
                  <c:v>0.12655323298330981</c:v>
                </c:pt>
                <c:pt idx="2890">
                  <c:v>0.12655323298330981</c:v>
                </c:pt>
                <c:pt idx="2891">
                  <c:v>0.12655323298330981</c:v>
                </c:pt>
                <c:pt idx="2892">
                  <c:v>0.12655323298330981</c:v>
                </c:pt>
                <c:pt idx="2893">
                  <c:v>0.12655323298330981</c:v>
                </c:pt>
                <c:pt idx="2894">
                  <c:v>0.12655323298330981</c:v>
                </c:pt>
                <c:pt idx="2895">
                  <c:v>0.12655323298330981</c:v>
                </c:pt>
                <c:pt idx="2896">
                  <c:v>0.12655323298330981</c:v>
                </c:pt>
                <c:pt idx="2897">
                  <c:v>0.12655323298330981</c:v>
                </c:pt>
                <c:pt idx="2898">
                  <c:v>0.12655323298330981</c:v>
                </c:pt>
                <c:pt idx="2899">
                  <c:v>0.12655323298330981</c:v>
                </c:pt>
                <c:pt idx="2900">
                  <c:v>0.12655323298330981</c:v>
                </c:pt>
                <c:pt idx="2901">
                  <c:v>0.12655323298330981</c:v>
                </c:pt>
                <c:pt idx="2902">
                  <c:v>0.12655323298330981</c:v>
                </c:pt>
                <c:pt idx="2903">
                  <c:v>0.12655323298330981</c:v>
                </c:pt>
                <c:pt idx="2904">
                  <c:v>0.12655323298330981</c:v>
                </c:pt>
                <c:pt idx="2905">
                  <c:v>0.12655323298330981</c:v>
                </c:pt>
                <c:pt idx="2906">
                  <c:v>0.12655323298330981</c:v>
                </c:pt>
                <c:pt idx="2907">
                  <c:v>0.12655323298330981</c:v>
                </c:pt>
                <c:pt idx="2908">
                  <c:v>0.12655323298330981</c:v>
                </c:pt>
                <c:pt idx="2909">
                  <c:v>0.12655323298330981</c:v>
                </c:pt>
                <c:pt idx="2910">
                  <c:v>0.12655323298330981</c:v>
                </c:pt>
                <c:pt idx="2911">
                  <c:v>0.12655323298330981</c:v>
                </c:pt>
                <c:pt idx="2912">
                  <c:v>0.12655323298330981</c:v>
                </c:pt>
                <c:pt idx="2913">
                  <c:v>0.12655323298330981</c:v>
                </c:pt>
                <c:pt idx="2914">
                  <c:v>0.12655323298330981</c:v>
                </c:pt>
                <c:pt idx="2915">
                  <c:v>0.12655323298330981</c:v>
                </c:pt>
                <c:pt idx="2916">
                  <c:v>0.12655323298330981</c:v>
                </c:pt>
                <c:pt idx="2917">
                  <c:v>0.12655323298330981</c:v>
                </c:pt>
                <c:pt idx="2918">
                  <c:v>0.12655323298330981</c:v>
                </c:pt>
                <c:pt idx="2919">
                  <c:v>0.12655323298330981</c:v>
                </c:pt>
                <c:pt idx="2920">
                  <c:v>0.12655323298330981</c:v>
                </c:pt>
                <c:pt idx="2921">
                  <c:v>0.12655323298330981</c:v>
                </c:pt>
                <c:pt idx="2922">
                  <c:v>0.12655323298330981</c:v>
                </c:pt>
                <c:pt idx="2923">
                  <c:v>0.12655323298330981</c:v>
                </c:pt>
                <c:pt idx="2924">
                  <c:v>0.12655323298330981</c:v>
                </c:pt>
                <c:pt idx="2925">
                  <c:v>0.12655323298330981</c:v>
                </c:pt>
                <c:pt idx="2926">
                  <c:v>0.12655323298330981</c:v>
                </c:pt>
                <c:pt idx="2927">
                  <c:v>0.12655323298330981</c:v>
                </c:pt>
                <c:pt idx="2928">
                  <c:v>0.12655323298330981</c:v>
                </c:pt>
                <c:pt idx="2929">
                  <c:v>0.12655323298330981</c:v>
                </c:pt>
                <c:pt idx="2930">
                  <c:v>0.12655323298330981</c:v>
                </c:pt>
                <c:pt idx="2931">
                  <c:v>0.12655323298330981</c:v>
                </c:pt>
                <c:pt idx="2932">
                  <c:v>0.12655323298330981</c:v>
                </c:pt>
                <c:pt idx="2933">
                  <c:v>0.12655323298330981</c:v>
                </c:pt>
                <c:pt idx="2934">
                  <c:v>0.12655323298330981</c:v>
                </c:pt>
                <c:pt idx="2935">
                  <c:v>0.12655323298330981</c:v>
                </c:pt>
                <c:pt idx="2936">
                  <c:v>0.12655323298330981</c:v>
                </c:pt>
                <c:pt idx="2937">
                  <c:v>0.12655323298330981</c:v>
                </c:pt>
                <c:pt idx="2938">
                  <c:v>0.12655323298330981</c:v>
                </c:pt>
                <c:pt idx="2939">
                  <c:v>0.12655323298330981</c:v>
                </c:pt>
                <c:pt idx="2940">
                  <c:v>0.12655323298330981</c:v>
                </c:pt>
                <c:pt idx="2941">
                  <c:v>0.12655323298330981</c:v>
                </c:pt>
                <c:pt idx="2942">
                  <c:v>0.12655323298330981</c:v>
                </c:pt>
                <c:pt idx="2943">
                  <c:v>0.12655323298330981</c:v>
                </c:pt>
                <c:pt idx="2944">
                  <c:v>0.12655323298330981</c:v>
                </c:pt>
                <c:pt idx="2945">
                  <c:v>0.12655323298330981</c:v>
                </c:pt>
                <c:pt idx="2946">
                  <c:v>0.12655323298330981</c:v>
                </c:pt>
                <c:pt idx="2947">
                  <c:v>0.12655323298330981</c:v>
                </c:pt>
                <c:pt idx="2948">
                  <c:v>0.12655323298330981</c:v>
                </c:pt>
                <c:pt idx="2949">
                  <c:v>0.12655323298330981</c:v>
                </c:pt>
                <c:pt idx="2950">
                  <c:v>0.12655323298330981</c:v>
                </c:pt>
                <c:pt idx="2951">
                  <c:v>0.12655323298330981</c:v>
                </c:pt>
                <c:pt idx="2952">
                  <c:v>0.12655323298330981</c:v>
                </c:pt>
                <c:pt idx="2953">
                  <c:v>0.12655323298330981</c:v>
                </c:pt>
                <c:pt idx="2954">
                  <c:v>0.12655323298330981</c:v>
                </c:pt>
                <c:pt idx="2955">
                  <c:v>0.12655323298330981</c:v>
                </c:pt>
                <c:pt idx="2956">
                  <c:v>0.12655323298330981</c:v>
                </c:pt>
                <c:pt idx="2957">
                  <c:v>0.12655323298330981</c:v>
                </c:pt>
                <c:pt idx="2958">
                  <c:v>0.12655323298330981</c:v>
                </c:pt>
                <c:pt idx="2959">
                  <c:v>0.12655323298330981</c:v>
                </c:pt>
                <c:pt idx="2960">
                  <c:v>0.12655323298330981</c:v>
                </c:pt>
                <c:pt idx="2961">
                  <c:v>0.12655323298330981</c:v>
                </c:pt>
                <c:pt idx="2962">
                  <c:v>0.12655323298330981</c:v>
                </c:pt>
                <c:pt idx="2963">
                  <c:v>0.12655323298330981</c:v>
                </c:pt>
                <c:pt idx="2964">
                  <c:v>0.12655323298330981</c:v>
                </c:pt>
                <c:pt idx="2965">
                  <c:v>0.12655323298330981</c:v>
                </c:pt>
                <c:pt idx="2966">
                  <c:v>0.12655323298330981</c:v>
                </c:pt>
                <c:pt idx="2967">
                  <c:v>0.12655323298330981</c:v>
                </c:pt>
                <c:pt idx="2968">
                  <c:v>0.12655323298330981</c:v>
                </c:pt>
                <c:pt idx="2969">
                  <c:v>0.12655323298330981</c:v>
                </c:pt>
                <c:pt idx="2970">
                  <c:v>0.12655323298330981</c:v>
                </c:pt>
                <c:pt idx="2971">
                  <c:v>0.12655323298330981</c:v>
                </c:pt>
                <c:pt idx="2972">
                  <c:v>0.12655323298330981</c:v>
                </c:pt>
                <c:pt idx="2973">
                  <c:v>0.12655323298330981</c:v>
                </c:pt>
                <c:pt idx="2974">
                  <c:v>0.12655323298330981</c:v>
                </c:pt>
                <c:pt idx="2975">
                  <c:v>0.12655323298330981</c:v>
                </c:pt>
                <c:pt idx="2976">
                  <c:v>0.12655323298330981</c:v>
                </c:pt>
                <c:pt idx="2977">
                  <c:v>0.12655323298330981</c:v>
                </c:pt>
                <c:pt idx="2978">
                  <c:v>0.12655323298330981</c:v>
                </c:pt>
                <c:pt idx="2979">
                  <c:v>0.12655323298330981</c:v>
                </c:pt>
                <c:pt idx="2980">
                  <c:v>0.12655323298330981</c:v>
                </c:pt>
                <c:pt idx="2981">
                  <c:v>0.12655323298330981</c:v>
                </c:pt>
                <c:pt idx="2982">
                  <c:v>0.12655323298330981</c:v>
                </c:pt>
                <c:pt idx="2983">
                  <c:v>0.12655323298330981</c:v>
                </c:pt>
                <c:pt idx="2984">
                  <c:v>0.12655323298330981</c:v>
                </c:pt>
                <c:pt idx="2985">
                  <c:v>0.12655323298330981</c:v>
                </c:pt>
                <c:pt idx="2986">
                  <c:v>0.12655323298330981</c:v>
                </c:pt>
                <c:pt idx="2987">
                  <c:v>0.12655323298330981</c:v>
                </c:pt>
                <c:pt idx="2988">
                  <c:v>0.12655323298330981</c:v>
                </c:pt>
                <c:pt idx="2989">
                  <c:v>0.12655323298330981</c:v>
                </c:pt>
                <c:pt idx="2990">
                  <c:v>0.12655323298330981</c:v>
                </c:pt>
                <c:pt idx="2991">
                  <c:v>0.12655323298330981</c:v>
                </c:pt>
                <c:pt idx="2992">
                  <c:v>0.12655323298330981</c:v>
                </c:pt>
                <c:pt idx="2993">
                  <c:v>0.12655323298330981</c:v>
                </c:pt>
                <c:pt idx="2994">
                  <c:v>0.12655323298330981</c:v>
                </c:pt>
                <c:pt idx="2995">
                  <c:v>0.12655323298330981</c:v>
                </c:pt>
                <c:pt idx="2996">
                  <c:v>0.12655323298330981</c:v>
                </c:pt>
                <c:pt idx="2997">
                  <c:v>0.12655323298330981</c:v>
                </c:pt>
                <c:pt idx="2998">
                  <c:v>0.12655323298330981</c:v>
                </c:pt>
                <c:pt idx="2999">
                  <c:v>0.12655323298330981</c:v>
                </c:pt>
                <c:pt idx="3000">
                  <c:v>0.12655323298330981</c:v>
                </c:pt>
                <c:pt idx="3001">
                  <c:v>0.12655323298330981</c:v>
                </c:pt>
                <c:pt idx="3002">
                  <c:v>0.12655323298330981</c:v>
                </c:pt>
                <c:pt idx="3003">
                  <c:v>0.12655323298330981</c:v>
                </c:pt>
                <c:pt idx="3004">
                  <c:v>0.12655323298330981</c:v>
                </c:pt>
                <c:pt idx="3005">
                  <c:v>0.12655323298330981</c:v>
                </c:pt>
                <c:pt idx="3006">
                  <c:v>0.12655323298330981</c:v>
                </c:pt>
                <c:pt idx="3007">
                  <c:v>0.12655323298330981</c:v>
                </c:pt>
                <c:pt idx="3008">
                  <c:v>0.12655323298330981</c:v>
                </c:pt>
                <c:pt idx="3009">
                  <c:v>0.12655323298330981</c:v>
                </c:pt>
                <c:pt idx="3010">
                  <c:v>0.12655323298330981</c:v>
                </c:pt>
                <c:pt idx="3011">
                  <c:v>0.12655323298330981</c:v>
                </c:pt>
                <c:pt idx="3012">
                  <c:v>0.12655323298330981</c:v>
                </c:pt>
                <c:pt idx="3013">
                  <c:v>0.12655323298330981</c:v>
                </c:pt>
                <c:pt idx="3014">
                  <c:v>0.12655323298330981</c:v>
                </c:pt>
                <c:pt idx="3015">
                  <c:v>0.12655323298330981</c:v>
                </c:pt>
                <c:pt idx="3016">
                  <c:v>0.12655323298330981</c:v>
                </c:pt>
                <c:pt idx="3017">
                  <c:v>0.12655323298330981</c:v>
                </c:pt>
                <c:pt idx="3018">
                  <c:v>0.12655323298330981</c:v>
                </c:pt>
                <c:pt idx="3019">
                  <c:v>0.12655323298330981</c:v>
                </c:pt>
                <c:pt idx="3020">
                  <c:v>0.12655323298330981</c:v>
                </c:pt>
                <c:pt idx="3021">
                  <c:v>0.12655323298330981</c:v>
                </c:pt>
                <c:pt idx="3022">
                  <c:v>0.12655323298330981</c:v>
                </c:pt>
                <c:pt idx="3023">
                  <c:v>0.12655323298330981</c:v>
                </c:pt>
                <c:pt idx="3024">
                  <c:v>0.12655323298330981</c:v>
                </c:pt>
                <c:pt idx="3025">
                  <c:v>0.12655323298330981</c:v>
                </c:pt>
                <c:pt idx="3026">
                  <c:v>0.12655323298330981</c:v>
                </c:pt>
                <c:pt idx="3027">
                  <c:v>0.12655323298330981</c:v>
                </c:pt>
                <c:pt idx="3028">
                  <c:v>0.12655323298330981</c:v>
                </c:pt>
                <c:pt idx="3029">
                  <c:v>0.12655323298330981</c:v>
                </c:pt>
                <c:pt idx="3030">
                  <c:v>0.12655323298330981</c:v>
                </c:pt>
                <c:pt idx="3031">
                  <c:v>0.12655323298330981</c:v>
                </c:pt>
                <c:pt idx="3032">
                  <c:v>0.12655323298330981</c:v>
                </c:pt>
                <c:pt idx="3033">
                  <c:v>0.12655323298330981</c:v>
                </c:pt>
                <c:pt idx="3034">
                  <c:v>0.12655323298330981</c:v>
                </c:pt>
                <c:pt idx="3035">
                  <c:v>0.12655323298330981</c:v>
                </c:pt>
                <c:pt idx="3036">
                  <c:v>0.12655323298330981</c:v>
                </c:pt>
                <c:pt idx="3037">
                  <c:v>0.12655323298330981</c:v>
                </c:pt>
                <c:pt idx="3038">
                  <c:v>0.12655323298330981</c:v>
                </c:pt>
                <c:pt idx="3039">
                  <c:v>0.12655323298330981</c:v>
                </c:pt>
                <c:pt idx="3040">
                  <c:v>0.12655323298330981</c:v>
                </c:pt>
                <c:pt idx="3041">
                  <c:v>0.12655323298330981</c:v>
                </c:pt>
                <c:pt idx="3042">
                  <c:v>0.12655323298330981</c:v>
                </c:pt>
                <c:pt idx="3043">
                  <c:v>0.12655323298330981</c:v>
                </c:pt>
                <c:pt idx="3044">
                  <c:v>0.12655323298330981</c:v>
                </c:pt>
                <c:pt idx="3045">
                  <c:v>0.12655323298330981</c:v>
                </c:pt>
                <c:pt idx="3046">
                  <c:v>0.12655323298330981</c:v>
                </c:pt>
                <c:pt idx="3047">
                  <c:v>0.12655323298330981</c:v>
                </c:pt>
                <c:pt idx="3048">
                  <c:v>0.12655323298330981</c:v>
                </c:pt>
                <c:pt idx="3049">
                  <c:v>0.12655323298330981</c:v>
                </c:pt>
                <c:pt idx="3050">
                  <c:v>0.12655323298330981</c:v>
                </c:pt>
                <c:pt idx="3051">
                  <c:v>0.12655323298330981</c:v>
                </c:pt>
                <c:pt idx="3052">
                  <c:v>0.12655323298330981</c:v>
                </c:pt>
                <c:pt idx="3053">
                  <c:v>0.12655323298330981</c:v>
                </c:pt>
                <c:pt idx="3054">
                  <c:v>0.12655323298330981</c:v>
                </c:pt>
                <c:pt idx="3055">
                  <c:v>0.12655323298330981</c:v>
                </c:pt>
                <c:pt idx="3056">
                  <c:v>0.12655323298330981</c:v>
                </c:pt>
                <c:pt idx="3057">
                  <c:v>0.12655323298330981</c:v>
                </c:pt>
                <c:pt idx="3058">
                  <c:v>0.12655323298330981</c:v>
                </c:pt>
                <c:pt idx="3059">
                  <c:v>0.12655323298330981</c:v>
                </c:pt>
                <c:pt idx="3060">
                  <c:v>0.12655323298330981</c:v>
                </c:pt>
                <c:pt idx="3061">
                  <c:v>0.12655323298330981</c:v>
                </c:pt>
                <c:pt idx="3062">
                  <c:v>0.12655323298330981</c:v>
                </c:pt>
                <c:pt idx="3063">
                  <c:v>0.12655323298330981</c:v>
                </c:pt>
                <c:pt idx="3064">
                  <c:v>0.12655323298330981</c:v>
                </c:pt>
                <c:pt idx="3065">
                  <c:v>0.12655323298330981</c:v>
                </c:pt>
                <c:pt idx="3066">
                  <c:v>0.12655323298330981</c:v>
                </c:pt>
                <c:pt idx="3067">
                  <c:v>0.12655323298330981</c:v>
                </c:pt>
                <c:pt idx="3068">
                  <c:v>0.12655323298330981</c:v>
                </c:pt>
                <c:pt idx="3069">
                  <c:v>0.12655323298330981</c:v>
                </c:pt>
                <c:pt idx="3070">
                  <c:v>0.12655323298330981</c:v>
                </c:pt>
                <c:pt idx="3071">
                  <c:v>0.12655323298330981</c:v>
                </c:pt>
                <c:pt idx="3072">
                  <c:v>0.12655323298330981</c:v>
                </c:pt>
                <c:pt idx="3073">
                  <c:v>0.12655323298330981</c:v>
                </c:pt>
                <c:pt idx="3074">
                  <c:v>0.12655323298330981</c:v>
                </c:pt>
                <c:pt idx="3075">
                  <c:v>0.12655323298330981</c:v>
                </c:pt>
                <c:pt idx="3076">
                  <c:v>0.12655323298330981</c:v>
                </c:pt>
                <c:pt idx="3077">
                  <c:v>0.12655323298330981</c:v>
                </c:pt>
                <c:pt idx="3078">
                  <c:v>0.12655323298330981</c:v>
                </c:pt>
                <c:pt idx="3079">
                  <c:v>0.12655323298330981</c:v>
                </c:pt>
                <c:pt idx="3080">
                  <c:v>0.12655323298330981</c:v>
                </c:pt>
                <c:pt idx="3081">
                  <c:v>0.12655323298330981</c:v>
                </c:pt>
                <c:pt idx="3082">
                  <c:v>0.12655323298330981</c:v>
                </c:pt>
                <c:pt idx="3083">
                  <c:v>0.12655323298330981</c:v>
                </c:pt>
                <c:pt idx="3084">
                  <c:v>0.12655323298330981</c:v>
                </c:pt>
                <c:pt idx="3085">
                  <c:v>0.12655323298330981</c:v>
                </c:pt>
                <c:pt idx="3086">
                  <c:v>0.12655323298330981</c:v>
                </c:pt>
                <c:pt idx="3087">
                  <c:v>0.12655323298330981</c:v>
                </c:pt>
                <c:pt idx="3088">
                  <c:v>0.12655323298330981</c:v>
                </c:pt>
                <c:pt idx="3089">
                  <c:v>0.12655323298330981</c:v>
                </c:pt>
                <c:pt idx="3090">
                  <c:v>0.12655323298330981</c:v>
                </c:pt>
                <c:pt idx="3091">
                  <c:v>0.12655323298330981</c:v>
                </c:pt>
                <c:pt idx="3092">
                  <c:v>0.12655323298330981</c:v>
                </c:pt>
                <c:pt idx="3093">
                  <c:v>0.12655323298330981</c:v>
                </c:pt>
                <c:pt idx="3094">
                  <c:v>0.12655323298330981</c:v>
                </c:pt>
                <c:pt idx="3095">
                  <c:v>0.12655323298330981</c:v>
                </c:pt>
                <c:pt idx="3096">
                  <c:v>0.12655323298330981</c:v>
                </c:pt>
                <c:pt idx="3097">
                  <c:v>0.12655323298330981</c:v>
                </c:pt>
                <c:pt idx="3098">
                  <c:v>0.12655323298330981</c:v>
                </c:pt>
                <c:pt idx="3099">
                  <c:v>0.12655323298330981</c:v>
                </c:pt>
                <c:pt idx="3100">
                  <c:v>0.12655323298330981</c:v>
                </c:pt>
                <c:pt idx="3101">
                  <c:v>0.12655323298330981</c:v>
                </c:pt>
                <c:pt idx="3102">
                  <c:v>0.12655323298330981</c:v>
                </c:pt>
                <c:pt idx="3103">
                  <c:v>0.12655323298330981</c:v>
                </c:pt>
                <c:pt idx="3104">
                  <c:v>0.12655323298330981</c:v>
                </c:pt>
                <c:pt idx="3105">
                  <c:v>0.12655323298330981</c:v>
                </c:pt>
                <c:pt idx="3106">
                  <c:v>0.12655323298330981</c:v>
                </c:pt>
                <c:pt idx="3107">
                  <c:v>0.12655323298330981</c:v>
                </c:pt>
                <c:pt idx="3108">
                  <c:v>0.12655323298330981</c:v>
                </c:pt>
                <c:pt idx="3109">
                  <c:v>0.12655323298330981</c:v>
                </c:pt>
                <c:pt idx="3110">
                  <c:v>0.12655323298330981</c:v>
                </c:pt>
                <c:pt idx="3111">
                  <c:v>0.12655323298330981</c:v>
                </c:pt>
                <c:pt idx="3112">
                  <c:v>0.12655323298330981</c:v>
                </c:pt>
                <c:pt idx="3113">
                  <c:v>0.12655323298330981</c:v>
                </c:pt>
                <c:pt idx="3114">
                  <c:v>0.12655323298330981</c:v>
                </c:pt>
                <c:pt idx="3115">
                  <c:v>0.12655323298330981</c:v>
                </c:pt>
                <c:pt idx="3116">
                  <c:v>0.12655323298330981</c:v>
                </c:pt>
                <c:pt idx="3117">
                  <c:v>0.12655323298330981</c:v>
                </c:pt>
                <c:pt idx="3118">
                  <c:v>0.12655323298330981</c:v>
                </c:pt>
                <c:pt idx="3119">
                  <c:v>0.12655323298330981</c:v>
                </c:pt>
                <c:pt idx="3120">
                  <c:v>0.12655323298330981</c:v>
                </c:pt>
                <c:pt idx="3121">
                  <c:v>0.12655323298330981</c:v>
                </c:pt>
                <c:pt idx="3122">
                  <c:v>0.12655323298330981</c:v>
                </c:pt>
                <c:pt idx="3123">
                  <c:v>0.12655323298330981</c:v>
                </c:pt>
                <c:pt idx="3124">
                  <c:v>0.12655323298330981</c:v>
                </c:pt>
                <c:pt idx="3125">
                  <c:v>0.12655323298330981</c:v>
                </c:pt>
                <c:pt idx="3126">
                  <c:v>0.12655323298330981</c:v>
                </c:pt>
                <c:pt idx="3127">
                  <c:v>0.12655323298330981</c:v>
                </c:pt>
                <c:pt idx="3128">
                  <c:v>0.12655323298330981</c:v>
                </c:pt>
                <c:pt idx="3129">
                  <c:v>0.12655323298330981</c:v>
                </c:pt>
                <c:pt idx="3130">
                  <c:v>0.12655323298330981</c:v>
                </c:pt>
                <c:pt idx="3131">
                  <c:v>0.12655323298330981</c:v>
                </c:pt>
                <c:pt idx="3132">
                  <c:v>0.12655323298330981</c:v>
                </c:pt>
                <c:pt idx="3133">
                  <c:v>0.12655323298330981</c:v>
                </c:pt>
                <c:pt idx="3134">
                  <c:v>0.12655323298330981</c:v>
                </c:pt>
                <c:pt idx="3135">
                  <c:v>0.12655323298330981</c:v>
                </c:pt>
                <c:pt idx="3136">
                  <c:v>0.12655323298330981</c:v>
                </c:pt>
                <c:pt idx="3137">
                  <c:v>0.12655323298330981</c:v>
                </c:pt>
                <c:pt idx="3138">
                  <c:v>0.12655323298330981</c:v>
                </c:pt>
                <c:pt idx="3139">
                  <c:v>0.12655323298330981</c:v>
                </c:pt>
                <c:pt idx="3140">
                  <c:v>0.12655323298330981</c:v>
                </c:pt>
                <c:pt idx="3141">
                  <c:v>0.12655323298330981</c:v>
                </c:pt>
                <c:pt idx="3142">
                  <c:v>0.12655323298330981</c:v>
                </c:pt>
                <c:pt idx="3143">
                  <c:v>0.12655323298330981</c:v>
                </c:pt>
                <c:pt idx="3144">
                  <c:v>0.12655323298330981</c:v>
                </c:pt>
                <c:pt idx="3145">
                  <c:v>0.12655323298330981</c:v>
                </c:pt>
                <c:pt idx="3146">
                  <c:v>0.12655323298330981</c:v>
                </c:pt>
                <c:pt idx="3147">
                  <c:v>0.12655323298330981</c:v>
                </c:pt>
                <c:pt idx="3148">
                  <c:v>0.12655323298330981</c:v>
                </c:pt>
                <c:pt idx="3149">
                  <c:v>0.12655323298330981</c:v>
                </c:pt>
                <c:pt idx="3150">
                  <c:v>0.12655323298330981</c:v>
                </c:pt>
                <c:pt idx="3151">
                  <c:v>0.12655323298330981</c:v>
                </c:pt>
                <c:pt idx="3152">
                  <c:v>0.12655323298330981</c:v>
                </c:pt>
                <c:pt idx="3153">
                  <c:v>0.12655323298330981</c:v>
                </c:pt>
                <c:pt idx="3154">
                  <c:v>0.12655323298330981</c:v>
                </c:pt>
                <c:pt idx="3155">
                  <c:v>0.12655323298330981</c:v>
                </c:pt>
                <c:pt idx="3156">
                  <c:v>0.12655323298330981</c:v>
                </c:pt>
                <c:pt idx="3157">
                  <c:v>0.12655323298330981</c:v>
                </c:pt>
                <c:pt idx="3158">
                  <c:v>0.12655323298330981</c:v>
                </c:pt>
                <c:pt idx="3159">
                  <c:v>0.12655323298330981</c:v>
                </c:pt>
                <c:pt idx="3160">
                  <c:v>0.12655323298330981</c:v>
                </c:pt>
                <c:pt idx="3161">
                  <c:v>0.12655323298330981</c:v>
                </c:pt>
                <c:pt idx="3162">
                  <c:v>0.12655323298330981</c:v>
                </c:pt>
                <c:pt idx="3163">
                  <c:v>0.12655323298330981</c:v>
                </c:pt>
                <c:pt idx="3164">
                  <c:v>0.12655323298330981</c:v>
                </c:pt>
                <c:pt idx="3165">
                  <c:v>0.12655323298330981</c:v>
                </c:pt>
                <c:pt idx="3166">
                  <c:v>0.12655323298330981</c:v>
                </c:pt>
                <c:pt idx="3167">
                  <c:v>0.12655323298330981</c:v>
                </c:pt>
                <c:pt idx="3168">
                  <c:v>0.12655323298330981</c:v>
                </c:pt>
                <c:pt idx="3169">
                  <c:v>0.12655323298330981</c:v>
                </c:pt>
                <c:pt idx="3170">
                  <c:v>0.12655323298330981</c:v>
                </c:pt>
                <c:pt idx="3171">
                  <c:v>0.12655323298330981</c:v>
                </c:pt>
                <c:pt idx="3172">
                  <c:v>0.12655323298330981</c:v>
                </c:pt>
                <c:pt idx="3173">
                  <c:v>0.12655323298330981</c:v>
                </c:pt>
                <c:pt idx="3174">
                  <c:v>0.12655323298330981</c:v>
                </c:pt>
                <c:pt idx="3175">
                  <c:v>0.12655323298330981</c:v>
                </c:pt>
                <c:pt idx="3176">
                  <c:v>0.12655323298330981</c:v>
                </c:pt>
                <c:pt idx="3177">
                  <c:v>0.12655323298330981</c:v>
                </c:pt>
                <c:pt idx="3178">
                  <c:v>0.12655323298330981</c:v>
                </c:pt>
                <c:pt idx="3179">
                  <c:v>0.12655323298330981</c:v>
                </c:pt>
                <c:pt idx="3180">
                  <c:v>0.12655323298330981</c:v>
                </c:pt>
                <c:pt idx="3181">
                  <c:v>0.12655323298330981</c:v>
                </c:pt>
                <c:pt idx="3182">
                  <c:v>0.12655323298330981</c:v>
                </c:pt>
                <c:pt idx="3183">
                  <c:v>0.12655323298330981</c:v>
                </c:pt>
                <c:pt idx="3184">
                  <c:v>0.12655323298330981</c:v>
                </c:pt>
                <c:pt idx="3185">
                  <c:v>0.12655323298330981</c:v>
                </c:pt>
                <c:pt idx="3186">
                  <c:v>0.12655323298330981</c:v>
                </c:pt>
                <c:pt idx="3187">
                  <c:v>0.12655323298330981</c:v>
                </c:pt>
                <c:pt idx="3188">
                  <c:v>0.12655323298330981</c:v>
                </c:pt>
                <c:pt idx="3189">
                  <c:v>0.12655323298330981</c:v>
                </c:pt>
                <c:pt idx="3190">
                  <c:v>0.12655323298330981</c:v>
                </c:pt>
                <c:pt idx="3191">
                  <c:v>0.12655323298330981</c:v>
                </c:pt>
                <c:pt idx="3192">
                  <c:v>0.12655323298330981</c:v>
                </c:pt>
                <c:pt idx="3193">
                  <c:v>0.12655323298330981</c:v>
                </c:pt>
                <c:pt idx="3194">
                  <c:v>0.12655323298330981</c:v>
                </c:pt>
                <c:pt idx="3195">
                  <c:v>0.12655323298330981</c:v>
                </c:pt>
                <c:pt idx="3196">
                  <c:v>0.12655323298330981</c:v>
                </c:pt>
                <c:pt idx="3197">
                  <c:v>0.12655323298330981</c:v>
                </c:pt>
                <c:pt idx="3198">
                  <c:v>0.12655323298330981</c:v>
                </c:pt>
                <c:pt idx="3199">
                  <c:v>0.12655323298330981</c:v>
                </c:pt>
                <c:pt idx="3200">
                  <c:v>0.12655323298330981</c:v>
                </c:pt>
                <c:pt idx="3201">
                  <c:v>0.12655323298330981</c:v>
                </c:pt>
                <c:pt idx="3202">
                  <c:v>0.12655323298330981</c:v>
                </c:pt>
                <c:pt idx="3203">
                  <c:v>0.12655323298330981</c:v>
                </c:pt>
                <c:pt idx="3204">
                  <c:v>0.12655323298330981</c:v>
                </c:pt>
                <c:pt idx="3205">
                  <c:v>0.12655323298330981</c:v>
                </c:pt>
                <c:pt idx="3206">
                  <c:v>0.12655323298330981</c:v>
                </c:pt>
                <c:pt idx="3207">
                  <c:v>0.12655323298330981</c:v>
                </c:pt>
                <c:pt idx="3208">
                  <c:v>0.12655323298330981</c:v>
                </c:pt>
                <c:pt idx="3209">
                  <c:v>0.12655323298330981</c:v>
                </c:pt>
                <c:pt idx="3210">
                  <c:v>0.12655323298330981</c:v>
                </c:pt>
                <c:pt idx="3211">
                  <c:v>0.12655323298330981</c:v>
                </c:pt>
                <c:pt idx="3212">
                  <c:v>0.12655323298330981</c:v>
                </c:pt>
                <c:pt idx="3213">
                  <c:v>0.12655323298330981</c:v>
                </c:pt>
                <c:pt idx="3214">
                  <c:v>0.12655323298330981</c:v>
                </c:pt>
                <c:pt idx="3215">
                  <c:v>0.12655323298330981</c:v>
                </c:pt>
                <c:pt idx="3216">
                  <c:v>0.12655323298330981</c:v>
                </c:pt>
                <c:pt idx="3217">
                  <c:v>0.12655323298330981</c:v>
                </c:pt>
                <c:pt idx="3218">
                  <c:v>0.12655323298330981</c:v>
                </c:pt>
                <c:pt idx="3219">
                  <c:v>0.12655323298330981</c:v>
                </c:pt>
                <c:pt idx="3220">
                  <c:v>0.12655323298330981</c:v>
                </c:pt>
                <c:pt idx="3221">
                  <c:v>0.12655323298330981</c:v>
                </c:pt>
                <c:pt idx="3222">
                  <c:v>0.12655323298330981</c:v>
                </c:pt>
                <c:pt idx="3223">
                  <c:v>0.12655323298330981</c:v>
                </c:pt>
                <c:pt idx="3224">
                  <c:v>0.12655323298330981</c:v>
                </c:pt>
                <c:pt idx="3225">
                  <c:v>0.12655323298330981</c:v>
                </c:pt>
                <c:pt idx="3226">
                  <c:v>0.12655323298330981</c:v>
                </c:pt>
                <c:pt idx="3227">
                  <c:v>0.12655323298330981</c:v>
                </c:pt>
                <c:pt idx="3228">
                  <c:v>0.12655323298330981</c:v>
                </c:pt>
                <c:pt idx="3229">
                  <c:v>0.12655323298330981</c:v>
                </c:pt>
                <c:pt idx="3230">
                  <c:v>0.12655323298330981</c:v>
                </c:pt>
                <c:pt idx="3231">
                  <c:v>0.12655323298330981</c:v>
                </c:pt>
                <c:pt idx="3232">
                  <c:v>0.12655323298330981</c:v>
                </c:pt>
                <c:pt idx="3233">
                  <c:v>0.12655323298330981</c:v>
                </c:pt>
                <c:pt idx="3234">
                  <c:v>0.12655323298330981</c:v>
                </c:pt>
                <c:pt idx="3235">
                  <c:v>0.12655323298330981</c:v>
                </c:pt>
                <c:pt idx="3236">
                  <c:v>0.12655323298330981</c:v>
                </c:pt>
                <c:pt idx="3237">
                  <c:v>0.12655323298330981</c:v>
                </c:pt>
                <c:pt idx="3238">
                  <c:v>0.12655323298330981</c:v>
                </c:pt>
                <c:pt idx="3239">
                  <c:v>0.12655323298330981</c:v>
                </c:pt>
                <c:pt idx="3240">
                  <c:v>0.12655323298330981</c:v>
                </c:pt>
                <c:pt idx="3241">
                  <c:v>0.12655323298330981</c:v>
                </c:pt>
                <c:pt idx="3242">
                  <c:v>0.12655323298330981</c:v>
                </c:pt>
                <c:pt idx="3243">
                  <c:v>0.12655323298330981</c:v>
                </c:pt>
                <c:pt idx="3244">
                  <c:v>0.12655323298330981</c:v>
                </c:pt>
                <c:pt idx="3245">
                  <c:v>0.12655323298330981</c:v>
                </c:pt>
                <c:pt idx="3246">
                  <c:v>0.12655323298330981</c:v>
                </c:pt>
                <c:pt idx="3247">
                  <c:v>0.12655323298330981</c:v>
                </c:pt>
                <c:pt idx="3248">
                  <c:v>0.12655323298330981</c:v>
                </c:pt>
                <c:pt idx="3249">
                  <c:v>0.12655323298330981</c:v>
                </c:pt>
                <c:pt idx="3250">
                  <c:v>0.12655323298330981</c:v>
                </c:pt>
                <c:pt idx="3251">
                  <c:v>0.12655323298330981</c:v>
                </c:pt>
                <c:pt idx="3252">
                  <c:v>0.12655323298330981</c:v>
                </c:pt>
                <c:pt idx="3253">
                  <c:v>0.12655323298330981</c:v>
                </c:pt>
                <c:pt idx="3254">
                  <c:v>0.12655323298330981</c:v>
                </c:pt>
                <c:pt idx="3255">
                  <c:v>0.12655323298330981</c:v>
                </c:pt>
                <c:pt idx="3256">
                  <c:v>0.12655323298330981</c:v>
                </c:pt>
                <c:pt idx="3257">
                  <c:v>0.12655323298330981</c:v>
                </c:pt>
                <c:pt idx="3258">
                  <c:v>0.12655323298330981</c:v>
                </c:pt>
                <c:pt idx="3259">
                  <c:v>0.12655323298330981</c:v>
                </c:pt>
                <c:pt idx="3260">
                  <c:v>0.12655323298330981</c:v>
                </c:pt>
                <c:pt idx="3261">
                  <c:v>0.12655323298330981</c:v>
                </c:pt>
                <c:pt idx="3262">
                  <c:v>0.12655323298330981</c:v>
                </c:pt>
                <c:pt idx="3263">
                  <c:v>0.12655323298330981</c:v>
                </c:pt>
                <c:pt idx="3264">
                  <c:v>0.12655323298330981</c:v>
                </c:pt>
                <c:pt idx="3265">
                  <c:v>0.12655323298330981</c:v>
                </c:pt>
                <c:pt idx="3266">
                  <c:v>0.12655323298330981</c:v>
                </c:pt>
                <c:pt idx="3267">
                  <c:v>0.12655323298330981</c:v>
                </c:pt>
                <c:pt idx="3268">
                  <c:v>0.12655323298330981</c:v>
                </c:pt>
                <c:pt idx="3269">
                  <c:v>0.12655323298330981</c:v>
                </c:pt>
                <c:pt idx="3270">
                  <c:v>0.12655323298330981</c:v>
                </c:pt>
                <c:pt idx="3271">
                  <c:v>0.12655323298330981</c:v>
                </c:pt>
                <c:pt idx="3272">
                  <c:v>0.12655323298330981</c:v>
                </c:pt>
                <c:pt idx="3273">
                  <c:v>0.12655323298330981</c:v>
                </c:pt>
                <c:pt idx="3274">
                  <c:v>0.12655323298330981</c:v>
                </c:pt>
                <c:pt idx="3275">
                  <c:v>0.12655323298330981</c:v>
                </c:pt>
                <c:pt idx="3276">
                  <c:v>0.12655323298330981</c:v>
                </c:pt>
                <c:pt idx="3277">
                  <c:v>0.12655323298330981</c:v>
                </c:pt>
                <c:pt idx="3278">
                  <c:v>0.12655323298330981</c:v>
                </c:pt>
                <c:pt idx="3279">
                  <c:v>0.12655323298330981</c:v>
                </c:pt>
                <c:pt idx="3280">
                  <c:v>0.12655323298330981</c:v>
                </c:pt>
                <c:pt idx="3281">
                  <c:v>0.12655323298330981</c:v>
                </c:pt>
                <c:pt idx="3282">
                  <c:v>0.12655323298330981</c:v>
                </c:pt>
                <c:pt idx="3283">
                  <c:v>0.12655323298330981</c:v>
                </c:pt>
                <c:pt idx="3284">
                  <c:v>0.12655323298330981</c:v>
                </c:pt>
                <c:pt idx="3285">
                  <c:v>0.12655323298330981</c:v>
                </c:pt>
                <c:pt idx="3286">
                  <c:v>0.12655323298330981</c:v>
                </c:pt>
                <c:pt idx="3287">
                  <c:v>0.12655323298330981</c:v>
                </c:pt>
                <c:pt idx="3288">
                  <c:v>0.12655323298330981</c:v>
                </c:pt>
                <c:pt idx="3289">
                  <c:v>0.12655323298330981</c:v>
                </c:pt>
                <c:pt idx="3290">
                  <c:v>0.12655323298330981</c:v>
                </c:pt>
                <c:pt idx="3291">
                  <c:v>0.12655323298330981</c:v>
                </c:pt>
                <c:pt idx="3292">
                  <c:v>0.12655323298330981</c:v>
                </c:pt>
                <c:pt idx="3293">
                  <c:v>0.12655323298330981</c:v>
                </c:pt>
                <c:pt idx="3294">
                  <c:v>0.12655323298330981</c:v>
                </c:pt>
                <c:pt idx="3295">
                  <c:v>0.12655323298330981</c:v>
                </c:pt>
                <c:pt idx="3296">
                  <c:v>0.12655323298330981</c:v>
                </c:pt>
                <c:pt idx="3297">
                  <c:v>0.12655323298330981</c:v>
                </c:pt>
                <c:pt idx="3298">
                  <c:v>0.12655323298330981</c:v>
                </c:pt>
                <c:pt idx="3299">
                  <c:v>0.12655323298330981</c:v>
                </c:pt>
                <c:pt idx="3300">
                  <c:v>0.12655323298330981</c:v>
                </c:pt>
                <c:pt idx="3301">
                  <c:v>0.12655323298330981</c:v>
                </c:pt>
                <c:pt idx="3302">
                  <c:v>0.12655323298330981</c:v>
                </c:pt>
                <c:pt idx="3303">
                  <c:v>0.12655323298330981</c:v>
                </c:pt>
                <c:pt idx="3304">
                  <c:v>0.12655323298330981</c:v>
                </c:pt>
                <c:pt idx="3305">
                  <c:v>0.12655323298330981</c:v>
                </c:pt>
                <c:pt idx="3306">
                  <c:v>0.12655323298330981</c:v>
                </c:pt>
                <c:pt idx="3307">
                  <c:v>0.12655323298330981</c:v>
                </c:pt>
                <c:pt idx="3308">
                  <c:v>0.12655323298330981</c:v>
                </c:pt>
                <c:pt idx="3309">
                  <c:v>0.12655323298330981</c:v>
                </c:pt>
                <c:pt idx="3310">
                  <c:v>0.12655323298330981</c:v>
                </c:pt>
                <c:pt idx="3311">
                  <c:v>0.12655323298330981</c:v>
                </c:pt>
                <c:pt idx="3312">
                  <c:v>0.12655323298330981</c:v>
                </c:pt>
                <c:pt idx="3313">
                  <c:v>0.12655323298330981</c:v>
                </c:pt>
                <c:pt idx="3314">
                  <c:v>0.12655323298330981</c:v>
                </c:pt>
                <c:pt idx="3315">
                  <c:v>0.12655323298330981</c:v>
                </c:pt>
                <c:pt idx="3316">
                  <c:v>0.12655323298330981</c:v>
                </c:pt>
                <c:pt idx="3317">
                  <c:v>0.12655323298330981</c:v>
                </c:pt>
                <c:pt idx="3318">
                  <c:v>0.12655323298330981</c:v>
                </c:pt>
                <c:pt idx="3319">
                  <c:v>0.12655323298330981</c:v>
                </c:pt>
                <c:pt idx="3320">
                  <c:v>0.12655323298330981</c:v>
                </c:pt>
                <c:pt idx="3321">
                  <c:v>0.12655323298330981</c:v>
                </c:pt>
                <c:pt idx="3322">
                  <c:v>0.12655323298330981</c:v>
                </c:pt>
                <c:pt idx="3323">
                  <c:v>0.12655323298330981</c:v>
                </c:pt>
                <c:pt idx="3324">
                  <c:v>0.12655323298330981</c:v>
                </c:pt>
                <c:pt idx="3325">
                  <c:v>0.12655323298330981</c:v>
                </c:pt>
                <c:pt idx="3326">
                  <c:v>0.12655323298330981</c:v>
                </c:pt>
                <c:pt idx="3327">
                  <c:v>0.12655323298330981</c:v>
                </c:pt>
                <c:pt idx="3328">
                  <c:v>0.12655323298330981</c:v>
                </c:pt>
                <c:pt idx="3329">
                  <c:v>0.12655323298330981</c:v>
                </c:pt>
                <c:pt idx="3330">
                  <c:v>0.12655323298330981</c:v>
                </c:pt>
                <c:pt idx="3331">
                  <c:v>0.12655323298330981</c:v>
                </c:pt>
                <c:pt idx="3332">
                  <c:v>0.12655323298330981</c:v>
                </c:pt>
                <c:pt idx="3333">
                  <c:v>0.12655323298330981</c:v>
                </c:pt>
                <c:pt idx="3334">
                  <c:v>0.12655323298330981</c:v>
                </c:pt>
                <c:pt idx="3335">
                  <c:v>0.12655323298330981</c:v>
                </c:pt>
                <c:pt idx="3336">
                  <c:v>0.12655323298330981</c:v>
                </c:pt>
                <c:pt idx="3337">
                  <c:v>0.12655323298330981</c:v>
                </c:pt>
                <c:pt idx="3338">
                  <c:v>0.12655323298330981</c:v>
                </c:pt>
                <c:pt idx="3339">
                  <c:v>0.12655323298330981</c:v>
                </c:pt>
                <c:pt idx="3340">
                  <c:v>0.12655323298330981</c:v>
                </c:pt>
                <c:pt idx="3341">
                  <c:v>0.12655323298330981</c:v>
                </c:pt>
                <c:pt idx="3342">
                  <c:v>0.12655323298330981</c:v>
                </c:pt>
                <c:pt idx="3343">
                  <c:v>0.12655323298330981</c:v>
                </c:pt>
                <c:pt idx="3344">
                  <c:v>0.12655323298330981</c:v>
                </c:pt>
                <c:pt idx="3345">
                  <c:v>0.12655323298330981</c:v>
                </c:pt>
                <c:pt idx="3346">
                  <c:v>0.12655323298330981</c:v>
                </c:pt>
                <c:pt idx="3347">
                  <c:v>0.12655323298330981</c:v>
                </c:pt>
                <c:pt idx="3348">
                  <c:v>0.12655323298330981</c:v>
                </c:pt>
                <c:pt idx="3349">
                  <c:v>0.12655323298330981</c:v>
                </c:pt>
                <c:pt idx="3350">
                  <c:v>0.12655323298330981</c:v>
                </c:pt>
                <c:pt idx="3351">
                  <c:v>0.12655323298330981</c:v>
                </c:pt>
                <c:pt idx="3352">
                  <c:v>0.12655323298330981</c:v>
                </c:pt>
                <c:pt idx="3353">
                  <c:v>0.12655323298330981</c:v>
                </c:pt>
                <c:pt idx="3354">
                  <c:v>0.12655323298330981</c:v>
                </c:pt>
                <c:pt idx="3355">
                  <c:v>0.12655323298330981</c:v>
                </c:pt>
                <c:pt idx="3356">
                  <c:v>0.12655323298330981</c:v>
                </c:pt>
                <c:pt idx="3357">
                  <c:v>0.12655323298330981</c:v>
                </c:pt>
                <c:pt idx="3358">
                  <c:v>0.12655323298330981</c:v>
                </c:pt>
                <c:pt idx="3359">
                  <c:v>0.12655323298330981</c:v>
                </c:pt>
                <c:pt idx="3360">
                  <c:v>0.12655323298330981</c:v>
                </c:pt>
                <c:pt idx="3361">
                  <c:v>0.12655323298330981</c:v>
                </c:pt>
                <c:pt idx="3362">
                  <c:v>0.12655323298330981</c:v>
                </c:pt>
                <c:pt idx="3363">
                  <c:v>0.12655323298330981</c:v>
                </c:pt>
                <c:pt idx="3364">
                  <c:v>0.12655323298330981</c:v>
                </c:pt>
                <c:pt idx="3365">
                  <c:v>0.12655323298330981</c:v>
                </c:pt>
                <c:pt idx="3366">
                  <c:v>0.12655323298330981</c:v>
                </c:pt>
                <c:pt idx="3367">
                  <c:v>0.12655323298330981</c:v>
                </c:pt>
                <c:pt idx="3368">
                  <c:v>0.12655323298330981</c:v>
                </c:pt>
                <c:pt idx="3369">
                  <c:v>0.12655323298330981</c:v>
                </c:pt>
                <c:pt idx="3370">
                  <c:v>0.12655323298330981</c:v>
                </c:pt>
                <c:pt idx="3371">
                  <c:v>0.12655323298330981</c:v>
                </c:pt>
                <c:pt idx="3372">
                  <c:v>0.12655323298330981</c:v>
                </c:pt>
                <c:pt idx="3373">
                  <c:v>0.12655323298330981</c:v>
                </c:pt>
                <c:pt idx="3374">
                  <c:v>0.12655323298330981</c:v>
                </c:pt>
                <c:pt idx="3375">
                  <c:v>0.12655323298330981</c:v>
                </c:pt>
                <c:pt idx="3376">
                  <c:v>0.12655323298330981</c:v>
                </c:pt>
                <c:pt idx="3377">
                  <c:v>0.12655323298330981</c:v>
                </c:pt>
                <c:pt idx="3378">
                  <c:v>0.12655323298330981</c:v>
                </c:pt>
                <c:pt idx="3379">
                  <c:v>0.12655323298330981</c:v>
                </c:pt>
                <c:pt idx="3380">
                  <c:v>0.12655323298330981</c:v>
                </c:pt>
                <c:pt idx="3381">
                  <c:v>0.12655323298330981</c:v>
                </c:pt>
                <c:pt idx="3382">
                  <c:v>0.12655323298330981</c:v>
                </c:pt>
                <c:pt idx="3383">
                  <c:v>0.12655323298330981</c:v>
                </c:pt>
                <c:pt idx="3384">
                  <c:v>0.12655323298330981</c:v>
                </c:pt>
                <c:pt idx="3385">
                  <c:v>0.12655323298330981</c:v>
                </c:pt>
                <c:pt idx="3386">
                  <c:v>0.12655323298330981</c:v>
                </c:pt>
                <c:pt idx="3387">
                  <c:v>0.12655323298330981</c:v>
                </c:pt>
                <c:pt idx="3388">
                  <c:v>0.12655323298330981</c:v>
                </c:pt>
                <c:pt idx="3389">
                  <c:v>0.12655323298330981</c:v>
                </c:pt>
                <c:pt idx="3390">
                  <c:v>0.12655323298330981</c:v>
                </c:pt>
                <c:pt idx="3391">
                  <c:v>0.12655323298330981</c:v>
                </c:pt>
                <c:pt idx="3392">
                  <c:v>0.12655323298330981</c:v>
                </c:pt>
                <c:pt idx="3393">
                  <c:v>0.12655323298330981</c:v>
                </c:pt>
                <c:pt idx="3394">
                  <c:v>0.12655323298330981</c:v>
                </c:pt>
                <c:pt idx="3395">
                  <c:v>0.12655323298330981</c:v>
                </c:pt>
                <c:pt idx="3396">
                  <c:v>0.12655323298330981</c:v>
                </c:pt>
                <c:pt idx="3397">
                  <c:v>0.12655323298330981</c:v>
                </c:pt>
                <c:pt idx="3398">
                  <c:v>0.12655323298330981</c:v>
                </c:pt>
                <c:pt idx="3399">
                  <c:v>0.12655323298330981</c:v>
                </c:pt>
                <c:pt idx="3400">
                  <c:v>0.12655323298330981</c:v>
                </c:pt>
                <c:pt idx="3401">
                  <c:v>0.12655323298330981</c:v>
                </c:pt>
                <c:pt idx="3402">
                  <c:v>0.12655323298330981</c:v>
                </c:pt>
                <c:pt idx="3403">
                  <c:v>0.12655323298330981</c:v>
                </c:pt>
                <c:pt idx="3404">
                  <c:v>0.12655323298330981</c:v>
                </c:pt>
                <c:pt idx="3405">
                  <c:v>0.12655323298330981</c:v>
                </c:pt>
                <c:pt idx="3406">
                  <c:v>0.12655323298330981</c:v>
                </c:pt>
                <c:pt idx="3407">
                  <c:v>0.12655323298330981</c:v>
                </c:pt>
                <c:pt idx="3408">
                  <c:v>0.12655323298330981</c:v>
                </c:pt>
                <c:pt idx="3409">
                  <c:v>0.12655323298330981</c:v>
                </c:pt>
                <c:pt idx="3410">
                  <c:v>0.12655323298330981</c:v>
                </c:pt>
                <c:pt idx="3411">
                  <c:v>0.12655323298330981</c:v>
                </c:pt>
                <c:pt idx="3412">
                  <c:v>0.12655323298330981</c:v>
                </c:pt>
                <c:pt idx="3413">
                  <c:v>0.12655323298330981</c:v>
                </c:pt>
                <c:pt idx="3414">
                  <c:v>0.12655323298330981</c:v>
                </c:pt>
                <c:pt idx="3415">
                  <c:v>0.12655323298330981</c:v>
                </c:pt>
                <c:pt idx="3416">
                  <c:v>0.12655323298330981</c:v>
                </c:pt>
                <c:pt idx="3417">
                  <c:v>0.12655323298330981</c:v>
                </c:pt>
                <c:pt idx="3418">
                  <c:v>0.12655323298330981</c:v>
                </c:pt>
                <c:pt idx="3419">
                  <c:v>0.12655323298330981</c:v>
                </c:pt>
                <c:pt idx="3420">
                  <c:v>0.12655323298330981</c:v>
                </c:pt>
                <c:pt idx="3421">
                  <c:v>0.12655323298330981</c:v>
                </c:pt>
                <c:pt idx="3422">
                  <c:v>0.12655323298330981</c:v>
                </c:pt>
                <c:pt idx="3423">
                  <c:v>0.12655323298330981</c:v>
                </c:pt>
                <c:pt idx="3424">
                  <c:v>0.12655323298330981</c:v>
                </c:pt>
                <c:pt idx="3425">
                  <c:v>0.12655323298330981</c:v>
                </c:pt>
                <c:pt idx="3426">
                  <c:v>0.12655323298330981</c:v>
                </c:pt>
                <c:pt idx="3427">
                  <c:v>0.12655323298330981</c:v>
                </c:pt>
                <c:pt idx="3428">
                  <c:v>0.12655323298330981</c:v>
                </c:pt>
                <c:pt idx="3429">
                  <c:v>0.12655323298330981</c:v>
                </c:pt>
                <c:pt idx="3430">
                  <c:v>0.12655323298330981</c:v>
                </c:pt>
                <c:pt idx="3431">
                  <c:v>0.12655323298330981</c:v>
                </c:pt>
                <c:pt idx="3432">
                  <c:v>0.12655323298330981</c:v>
                </c:pt>
                <c:pt idx="3433">
                  <c:v>0.12655323298330981</c:v>
                </c:pt>
                <c:pt idx="3434">
                  <c:v>0.12655323298330981</c:v>
                </c:pt>
                <c:pt idx="3435">
                  <c:v>0.12655323298330981</c:v>
                </c:pt>
                <c:pt idx="3436">
                  <c:v>0.12655323298330981</c:v>
                </c:pt>
                <c:pt idx="3437">
                  <c:v>0.12655323298330981</c:v>
                </c:pt>
                <c:pt idx="3438">
                  <c:v>0.12655323298330981</c:v>
                </c:pt>
                <c:pt idx="3439">
                  <c:v>0.12655323298330981</c:v>
                </c:pt>
                <c:pt idx="3440">
                  <c:v>0.12655323298330981</c:v>
                </c:pt>
                <c:pt idx="3441">
                  <c:v>0.12655323298330981</c:v>
                </c:pt>
                <c:pt idx="3442">
                  <c:v>0.12655323298330981</c:v>
                </c:pt>
                <c:pt idx="3443">
                  <c:v>0.12655323298330981</c:v>
                </c:pt>
                <c:pt idx="3444">
                  <c:v>0.12655323298330981</c:v>
                </c:pt>
                <c:pt idx="3445">
                  <c:v>0.12655323298330981</c:v>
                </c:pt>
                <c:pt idx="3446">
                  <c:v>0.12655323298330981</c:v>
                </c:pt>
                <c:pt idx="3447">
                  <c:v>0.12655323298330981</c:v>
                </c:pt>
                <c:pt idx="3448">
                  <c:v>0.12655323298330981</c:v>
                </c:pt>
                <c:pt idx="3449">
                  <c:v>0.12655323298330981</c:v>
                </c:pt>
                <c:pt idx="3450">
                  <c:v>0.12655323298330981</c:v>
                </c:pt>
                <c:pt idx="3451">
                  <c:v>0.12655323298330981</c:v>
                </c:pt>
                <c:pt idx="3452">
                  <c:v>0.12655323298330981</c:v>
                </c:pt>
                <c:pt idx="3453">
                  <c:v>0.12655323298330981</c:v>
                </c:pt>
                <c:pt idx="3454">
                  <c:v>0.12655323298330981</c:v>
                </c:pt>
                <c:pt idx="3455">
                  <c:v>0.12655323298330981</c:v>
                </c:pt>
                <c:pt idx="3456">
                  <c:v>0.12655323298330981</c:v>
                </c:pt>
                <c:pt idx="3457">
                  <c:v>0.12655323298330981</c:v>
                </c:pt>
                <c:pt idx="3458">
                  <c:v>0.12655323298330981</c:v>
                </c:pt>
                <c:pt idx="3459">
                  <c:v>0.12655323298330981</c:v>
                </c:pt>
                <c:pt idx="3460">
                  <c:v>0.12655323298330981</c:v>
                </c:pt>
                <c:pt idx="3461">
                  <c:v>0.12655323298330981</c:v>
                </c:pt>
                <c:pt idx="3462">
                  <c:v>0.12655323298330981</c:v>
                </c:pt>
                <c:pt idx="3463">
                  <c:v>0.12655323298330981</c:v>
                </c:pt>
                <c:pt idx="3464">
                  <c:v>0.12655323298330981</c:v>
                </c:pt>
                <c:pt idx="3465">
                  <c:v>0.12655323298330981</c:v>
                </c:pt>
                <c:pt idx="3466">
                  <c:v>0.12655323298330981</c:v>
                </c:pt>
                <c:pt idx="3467">
                  <c:v>0.12655323298330981</c:v>
                </c:pt>
                <c:pt idx="3468">
                  <c:v>0.12655323298330981</c:v>
                </c:pt>
                <c:pt idx="3469">
                  <c:v>0.12655323298330981</c:v>
                </c:pt>
                <c:pt idx="3470">
                  <c:v>0.12655323298330981</c:v>
                </c:pt>
                <c:pt idx="3471">
                  <c:v>0.12655323298330981</c:v>
                </c:pt>
                <c:pt idx="3472">
                  <c:v>0.12655323298330981</c:v>
                </c:pt>
                <c:pt idx="3473">
                  <c:v>0.12655323298330981</c:v>
                </c:pt>
                <c:pt idx="3474">
                  <c:v>0.12655323298330981</c:v>
                </c:pt>
                <c:pt idx="3475">
                  <c:v>0.12655323298330981</c:v>
                </c:pt>
                <c:pt idx="3476">
                  <c:v>0.12655323298330981</c:v>
                </c:pt>
                <c:pt idx="3477">
                  <c:v>0.12655323298330981</c:v>
                </c:pt>
                <c:pt idx="3478">
                  <c:v>0.12655323298330981</c:v>
                </c:pt>
                <c:pt idx="3479">
                  <c:v>0.12655323298330981</c:v>
                </c:pt>
                <c:pt idx="3480">
                  <c:v>0.12655323298330981</c:v>
                </c:pt>
                <c:pt idx="3481">
                  <c:v>0.12655323298330981</c:v>
                </c:pt>
                <c:pt idx="3482">
                  <c:v>0.12655323298330981</c:v>
                </c:pt>
                <c:pt idx="3483">
                  <c:v>0.12655323298330981</c:v>
                </c:pt>
                <c:pt idx="3484">
                  <c:v>0.12655323298330981</c:v>
                </c:pt>
                <c:pt idx="3485">
                  <c:v>0.12655323298330981</c:v>
                </c:pt>
                <c:pt idx="3486">
                  <c:v>0.12655323298330981</c:v>
                </c:pt>
                <c:pt idx="3487">
                  <c:v>0.12655323298330981</c:v>
                </c:pt>
                <c:pt idx="3488">
                  <c:v>0.12655323298330981</c:v>
                </c:pt>
                <c:pt idx="3489">
                  <c:v>0.12655323298330981</c:v>
                </c:pt>
                <c:pt idx="3490">
                  <c:v>0.12655323298330981</c:v>
                </c:pt>
                <c:pt idx="3491">
                  <c:v>0.12655323298330981</c:v>
                </c:pt>
                <c:pt idx="3492">
                  <c:v>0.12655323298330981</c:v>
                </c:pt>
                <c:pt idx="3493">
                  <c:v>0.12655323298330981</c:v>
                </c:pt>
                <c:pt idx="3494">
                  <c:v>0.12655323298330981</c:v>
                </c:pt>
                <c:pt idx="3495">
                  <c:v>0.12655323298330981</c:v>
                </c:pt>
                <c:pt idx="3496">
                  <c:v>0.12655323298330981</c:v>
                </c:pt>
                <c:pt idx="3497">
                  <c:v>0.12655323298330981</c:v>
                </c:pt>
                <c:pt idx="3498">
                  <c:v>0.12655323298330981</c:v>
                </c:pt>
                <c:pt idx="3499">
                  <c:v>0.12655323298330981</c:v>
                </c:pt>
                <c:pt idx="3500">
                  <c:v>0.12655323298330981</c:v>
                </c:pt>
                <c:pt idx="3501">
                  <c:v>0.12655323298330981</c:v>
                </c:pt>
                <c:pt idx="3502">
                  <c:v>0.12655323298330981</c:v>
                </c:pt>
                <c:pt idx="3503">
                  <c:v>0.12655323298330981</c:v>
                </c:pt>
                <c:pt idx="3504">
                  <c:v>0.12655323298330981</c:v>
                </c:pt>
                <c:pt idx="3505">
                  <c:v>0.12655323298330981</c:v>
                </c:pt>
                <c:pt idx="3506">
                  <c:v>0.12655323298330981</c:v>
                </c:pt>
                <c:pt idx="3507">
                  <c:v>0.12655323298330981</c:v>
                </c:pt>
                <c:pt idx="3508">
                  <c:v>0.12655323298330981</c:v>
                </c:pt>
                <c:pt idx="3509">
                  <c:v>0.12655323298330981</c:v>
                </c:pt>
                <c:pt idx="3510">
                  <c:v>0.12655323298330981</c:v>
                </c:pt>
                <c:pt idx="3511">
                  <c:v>0.12655323298330981</c:v>
                </c:pt>
                <c:pt idx="3512">
                  <c:v>0.12655323298330981</c:v>
                </c:pt>
                <c:pt idx="3513">
                  <c:v>0.12655323298330981</c:v>
                </c:pt>
                <c:pt idx="3514">
                  <c:v>0.12655323298330981</c:v>
                </c:pt>
                <c:pt idx="3515">
                  <c:v>0.12655323298330981</c:v>
                </c:pt>
                <c:pt idx="3516">
                  <c:v>0.12655323298330981</c:v>
                </c:pt>
                <c:pt idx="3517">
                  <c:v>0.12655323298330981</c:v>
                </c:pt>
                <c:pt idx="3518">
                  <c:v>0.12655323298330981</c:v>
                </c:pt>
                <c:pt idx="3519">
                  <c:v>0.12655323298330981</c:v>
                </c:pt>
                <c:pt idx="3520">
                  <c:v>0.12655323298330981</c:v>
                </c:pt>
                <c:pt idx="3521">
                  <c:v>0.12655323298330981</c:v>
                </c:pt>
                <c:pt idx="3522">
                  <c:v>0.12655323298330981</c:v>
                </c:pt>
                <c:pt idx="3523">
                  <c:v>0.12655323298330981</c:v>
                </c:pt>
                <c:pt idx="3524">
                  <c:v>0.12655323298330981</c:v>
                </c:pt>
                <c:pt idx="3525">
                  <c:v>0.12655323298330981</c:v>
                </c:pt>
                <c:pt idx="3526">
                  <c:v>0.12655323298330981</c:v>
                </c:pt>
                <c:pt idx="3527">
                  <c:v>0.12655323298330981</c:v>
                </c:pt>
                <c:pt idx="3528">
                  <c:v>0.12655323298330981</c:v>
                </c:pt>
                <c:pt idx="3529">
                  <c:v>0.12655323298330981</c:v>
                </c:pt>
                <c:pt idx="3530">
                  <c:v>0.12655323298330981</c:v>
                </c:pt>
                <c:pt idx="3531">
                  <c:v>0.12655323298330981</c:v>
                </c:pt>
                <c:pt idx="3532">
                  <c:v>0.12655323298330981</c:v>
                </c:pt>
                <c:pt idx="3533">
                  <c:v>0.12655323298330981</c:v>
                </c:pt>
                <c:pt idx="3534">
                  <c:v>0.12655323298330981</c:v>
                </c:pt>
                <c:pt idx="3535">
                  <c:v>0.12655323298330981</c:v>
                </c:pt>
                <c:pt idx="3536">
                  <c:v>0.12655323298330981</c:v>
                </c:pt>
                <c:pt idx="3537">
                  <c:v>0.12655323298330981</c:v>
                </c:pt>
                <c:pt idx="3538">
                  <c:v>0.12655323298330981</c:v>
                </c:pt>
                <c:pt idx="3539">
                  <c:v>0.12655323298330981</c:v>
                </c:pt>
                <c:pt idx="3540">
                  <c:v>0.12655323298330981</c:v>
                </c:pt>
                <c:pt idx="3541">
                  <c:v>0.12655323298330981</c:v>
                </c:pt>
                <c:pt idx="3542">
                  <c:v>0.12655323298330981</c:v>
                </c:pt>
                <c:pt idx="3543">
                  <c:v>0.12655323298330981</c:v>
                </c:pt>
                <c:pt idx="3544">
                  <c:v>0.12655323298330981</c:v>
                </c:pt>
                <c:pt idx="3545">
                  <c:v>0.12655323298330981</c:v>
                </c:pt>
                <c:pt idx="3546">
                  <c:v>0.12655323298330981</c:v>
                </c:pt>
                <c:pt idx="3547">
                  <c:v>0.12655323298330981</c:v>
                </c:pt>
                <c:pt idx="3548">
                  <c:v>0.12655323298330981</c:v>
                </c:pt>
                <c:pt idx="3549">
                  <c:v>0.12655323298330981</c:v>
                </c:pt>
                <c:pt idx="3550">
                  <c:v>0.12655323298330981</c:v>
                </c:pt>
                <c:pt idx="3551">
                  <c:v>0.12655323298330981</c:v>
                </c:pt>
                <c:pt idx="3552">
                  <c:v>0.12655323298330981</c:v>
                </c:pt>
                <c:pt idx="3553">
                  <c:v>0.12655323298330981</c:v>
                </c:pt>
                <c:pt idx="3554">
                  <c:v>0.12655323298330981</c:v>
                </c:pt>
                <c:pt idx="3555">
                  <c:v>0.12655323298330981</c:v>
                </c:pt>
                <c:pt idx="3556">
                  <c:v>0.12655323298330981</c:v>
                </c:pt>
                <c:pt idx="3557">
                  <c:v>0.12655323298330981</c:v>
                </c:pt>
                <c:pt idx="3558">
                  <c:v>0.12655323298330981</c:v>
                </c:pt>
                <c:pt idx="3559">
                  <c:v>0.12655323298330981</c:v>
                </c:pt>
                <c:pt idx="3560">
                  <c:v>0.12655323298330981</c:v>
                </c:pt>
                <c:pt idx="3561">
                  <c:v>0.12655323298330981</c:v>
                </c:pt>
                <c:pt idx="3562">
                  <c:v>0.12655323298330981</c:v>
                </c:pt>
                <c:pt idx="3563">
                  <c:v>0.12655323298330981</c:v>
                </c:pt>
                <c:pt idx="3564">
                  <c:v>0.12655323298330981</c:v>
                </c:pt>
                <c:pt idx="3565">
                  <c:v>0.12655323298330981</c:v>
                </c:pt>
                <c:pt idx="3566">
                  <c:v>0.12655323298330981</c:v>
                </c:pt>
                <c:pt idx="3567">
                  <c:v>0.12655323298330981</c:v>
                </c:pt>
                <c:pt idx="3568">
                  <c:v>0.12655323298330981</c:v>
                </c:pt>
                <c:pt idx="3569">
                  <c:v>0.12655323298330981</c:v>
                </c:pt>
                <c:pt idx="3570">
                  <c:v>0.12655323298330981</c:v>
                </c:pt>
                <c:pt idx="3571">
                  <c:v>0.12655323298330981</c:v>
                </c:pt>
                <c:pt idx="3572">
                  <c:v>0.12655323298330981</c:v>
                </c:pt>
                <c:pt idx="3573">
                  <c:v>0.12655323298330981</c:v>
                </c:pt>
                <c:pt idx="3574">
                  <c:v>0.12655323298330981</c:v>
                </c:pt>
                <c:pt idx="3575">
                  <c:v>0.12655323298330981</c:v>
                </c:pt>
                <c:pt idx="3576">
                  <c:v>0.12655323298330981</c:v>
                </c:pt>
                <c:pt idx="3577">
                  <c:v>0.12655323298330981</c:v>
                </c:pt>
                <c:pt idx="3578">
                  <c:v>0.12655323298330981</c:v>
                </c:pt>
                <c:pt idx="3579">
                  <c:v>0.12655323298330981</c:v>
                </c:pt>
                <c:pt idx="3580">
                  <c:v>0.12655323298330981</c:v>
                </c:pt>
                <c:pt idx="3581">
                  <c:v>0.12655323298330981</c:v>
                </c:pt>
                <c:pt idx="3582">
                  <c:v>0.12655323298330981</c:v>
                </c:pt>
                <c:pt idx="3583">
                  <c:v>0.12655323298330981</c:v>
                </c:pt>
                <c:pt idx="3584">
                  <c:v>0.12655323298330981</c:v>
                </c:pt>
                <c:pt idx="3585">
                  <c:v>0.12655323298330981</c:v>
                </c:pt>
                <c:pt idx="3586">
                  <c:v>0.12655323298330981</c:v>
                </c:pt>
                <c:pt idx="3587">
                  <c:v>0.12655323298330981</c:v>
                </c:pt>
                <c:pt idx="3588">
                  <c:v>0.12655323298330981</c:v>
                </c:pt>
                <c:pt idx="3589">
                  <c:v>0.12655323298330981</c:v>
                </c:pt>
                <c:pt idx="3590">
                  <c:v>0.12655323298330981</c:v>
                </c:pt>
                <c:pt idx="3591">
                  <c:v>0.12655323298330981</c:v>
                </c:pt>
                <c:pt idx="3592">
                  <c:v>0.12655323298330981</c:v>
                </c:pt>
                <c:pt idx="3593">
                  <c:v>0.12655323298330981</c:v>
                </c:pt>
                <c:pt idx="3594">
                  <c:v>0.12655323298330981</c:v>
                </c:pt>
                <c:pt idx="3595">
                  <c:v>0.12655323298330981</c:v>
                </c:pt>
                <c:pt idx="3596">
                  <c:v>0.12655323298330981</c:v>
                </c:pt>
                <c:pt idx="3597">
                  <c:v>0.12655323298330981</c:v>
                </c:pt>
                <c:pt idx="3598">
                  <c:v>0.12655323298330981</c:v>
                </c:pt>
                <c:pt idx="3599">
                  <c:v>0.12655323298330981</c:v>
                </c:pt>
                <c:pt idx="3600">
                  <c:v>0.12655323298330981</c:v>
                </c:pt>
                <c:pt idx="3601">
                  <c:v>0.12655323298330981</c:v>
                </c:pt>
                <c:pt idx="3602">
                  <c:v>0.12655323298330981</c:v>
                </c:pt>
                <c:pt idx="3603">
                  <c:v>0.12655323298330981</c:v>
                </c:pt>
                <c:pt idx="3604">
                  <c:v>0.12655323298330981</c:v>
                </c:pt>
                <c:pt idx="3605">
                  <c:v>0.12655323298330981</c:v>
                </c:pt>
                <c:pt idx="3606">
                  <c:v>0.12655323298330981</c:v>
                </c:pt>
                <c:pt idx="3607">
                  <c:v>0.12655323298330981</c:v>
                </c:pt>
                <c:pt idx="3608">
                  <c:v>0.12655323298330981</c:v>
                </c:pt>
                <c:pt idx="3609">
                  <c:v>0.12655323298330981</c:v>
                </c:pt>
                <c:pt idx="3610">
                  <c:v>0.12655323298330981</c:v>
                </c:pt>
                <c:pt idx="3611">
                  <c:v>0.12655323298330981</c:v>
                </c:pt>
                <c:pt idx="3612">
                  <c:v>0.12655323298330981</c:v>
                </c:pt>
                <c:pt idx="3613">
                  <c:v>0.12655323298330981</c:v>
                </c:pt>
                <c:pt idx="3614">
                  <c:v>0.12655323298330981</c:v>
                </c:pt>
                <c:pt idx="3615">
                  <c:v>0.12655323298330981</c:v>
                </c:pt>
                <c:pt idx="3616">
                  <c:v>0.12655323298330981</c:v>
                </c:pt>
                <c:pt idx="3617">
                  <c:v>0.12655323298330981</c:v>
                </c:pt>
                <c:pt idx="3618">
                  <c:v>0.12655323298330981</c:v>
                </c:pt>
                <c:pt idx="3619">
                  <c:v>0.12655323298330981</c:v>
                </c:pt>
                <c:pt idx="3620">
                  <c:v>0.12655323298330981</c:v>
                </c:pt>
                <c:pt idx="3621">
                  <c:v>0.12655323298330981</c:v>
                </c:pt>
                <c:pt idx="3622">
                  <c:v>0.12655323298330981</c:v>
                </c:pt>
                <c:pt idx="3623">
                  <c:v>0.12655323298330981</c:v>
                </c:pt>
                <c:pt idx="3624">
                  <c:v>0.12655323298330981</c:v>
                </c:pt>
                <c:pt idx="3625">
                  <c:v>0.12655323298330981</c:v>
                </c:pt>
                <c:pt idx="3626">
                  <c:v>0.12655323298330981</c:v>
                </c:pt>
                <c:pt idx="3627">
                  <c:v>0.12655323298330981</c:v>
                </c:pt>
                <c:pt idx="3628">
                  <c:v>0.12655323298330981</c:v>
                </c:pt>
                <c:pt idx="3629">
                  <c:v>0.12655323298330981</c:v>
                </c:pt>
                <c:pt idx="3630">
                  <c:v>0.12655323298330981</c:v>
                </c:pt>
                <c:pt idx="3631">
                  <c:v>0.12655323298330981</c:v>
                </c:pt>
                <c:pt idx="3632">
                  <c:v>0.12655323298330981</c:v>
                </c:pt>
                <c:pt idx="3633">
                  <c:v>0.12655323298330981</c:v>
                </c:pt>
                <c:pt idx="3634">
                  <c:v>0.12655323298330981</c:v>
                </c:pt>
                <c:pt idx="3635">
                  <c:v>0.12655323298330981</c:v>
                </c:pt>
                <c:pt idx="3636">
                  <c:v>0.12655323298330981</c:v>
                </c:pt>
                <c:pt idx="3637">
                  <c:v>0.12655323298330981</c:v>
                </c:pt>
                <c:pt idx="3638">
                  <c:v>0.12655323298330981</c:v>
                </c:pt>
                <c:pt idx="3639">
                  <c:v>0.12655323298330981</c:v>
                </c:pt>
                <c:pt idx="3640">
                  <c:v>0.12655323298330981</c:v>
                </c:pt>
                <c:pt idx="3641">
                  <c:v>0.12655323298330981</c:v>
                </c:pt>
                <c:pt idx="3642">
                  <c:v>0.12655323298330981</c:v>
                </c:pt>
                <c:pt idx="3643">
                  <c:v>0.12655323298330981</c:v>
                </c:pt>
                <c:pt idx="3644">
                  <c:v>0.12655323298330981</c:v>
                </c:pt>
                <c:pt idx="3645">
                  <c:v>0.12655323298330981</c:v>
                </c:pt>
                <c:pt idx="3646">
                  <c:v>0.12655323298330981</c:v>
                </c:pt>
                <c:pt idx="3647">
                  <c:v>0.12655323298330981</c:v>
                </c:pt>
                <c:pt idx="3648">
                  <c:v>0.12655323298330981</c:v>
                </c:pt>
                <c:pt idx="3649">
                  <c:v>0.12655323298330981</c:v>
                </c:pt>
                <c:pt idx="3650">
                  <c:v>0.12655323298330981</c:v>
                </c:pt>
                <c:pt idx="3651">
                  <c:v>0.12655323298330981</c:v>
                </c:pt>
                <c:pt idx="3652">
                  <c:v>0.12655323298330981</c:v>
                </c:pt>
                <c:pt idx="3653">
                  <c:v>0.12655323298330981</c:v>
                </c:pt>
                <c:pt idx="3654">
                  <c:v>0.12655323298330981</c:v>
                </c:pt>
                <c:pt idx="3655">
                  <c:v>0.12655323298330981</c:v>
                </c:pt>
                <c:pt idx="3656">
                  <c:v>0.12655323298330981</c:v>
                </c:pt>
                <c:pt idx="3657">
                  <c:v>0.12655323298330981</c:v>
                </c:pt>
                <c:pt idx="3658">
                  <c:v>0.12655323298330981</c:v>
                </c:pt>
                <c:pt idx="3659">
                  <c:v>0.12655323298330981</c:v>
                </c:pt>
                <c:pt idx="3660">
                  <c:v>0.12655323298330981</c:v>
                </c:pt>
                <c:pt idx="3661">
                  <c:v>0.12655323298330981</c:v>
                </c:pt>
                <c:pt idx="3662">
                  <c:v>0.12655323298330981</c:v>
                </c:pt>
                <c:pt idx="3663">
                  <c:v>0.12655323298330981</c:v>
                </c:pt>
                <c:pt idx="3664">
                  <c:v>0.12655323298330981</c:v>
                </c:pt>
                <c:pt idx="3665">
                  <c:v>0.12655323298330981</c:v>
                </c:pt>
                <c:pt idx="3666">
                  <c:v>0.12655323298330981</c:v>
                </c:pt>
                <c:pt idx="3667">
                  <c:v>0.12655323298330981</c:v>
                </c:pt>
                <c:pt idx="3668">
                  <c:v>0.12655323298330981</c:v>
                </c:pt>
                <c:pt idx="3669">
                  <c:v>0.12655323298330981</c:v>
                </c:pt>
                <c:pt idx="3670">
                  <c:v>0.12655323298330981</c:v>
                </c:pt>
                <c:pt idx="3671">
                  <c:v>0.12655323298330981</c:v>
                </c:pt>
                <c:pt idx="3672">
                  <c:v>0.12655323298330981</c:v>
                </c:pt>
                <c:pt idx="3673">
                  <c:v>0.12655323298330981</c:v>
                </c:pt>
                <c:pt idx="3674">
                  <c:v>0.12655323298330981</c:v>
                </c:pt>
                <c:pt idx="3675">
                  <c:v>0.12655323298330981</c:v>
                </c:pt>
                <c:pt idx="3676">
                  <c:v>0.12655323298330981</c:v>
                </c:pt>
                <c:pt idx="3677">
                  <c:v>0.12655323298330981</c:v>
                </c:pt>
                <c:pt idx="3678">
                  <c:v>0.12655323298330981</c:v>
                </c:pt>
                <c:pt idx="3679">
                  <c:v>0.12655323298330981</c:v>
                </c:pt>
                <c:pt idx="3680">
                  <c:v>0.12655323298330981</c:v>
                </c:pt>
                <c:pt idx="3681">
                  <c:v>0.12655323298330981</c:v>
                </c:pt>
                <c:pt idx="3682">
                  <c:v>0.12655323298330981</c:v>
                </c:pt>
                <c:pt idx="3683">
                  <c:v>0.12655323298330981</c:v>
                </c:pt>
                <c:pt idx="3684">
                  <c:v>0.12655323298330981</c:v>
                </c:pt>
                <c:pt idx="3685">
                  <c:v>0.12655323298330981</c:v>
                </c:pt>
                <c:pt idx="3686">
                  <c:v>0.12655323298330981</c:v>
                </c:pt>
                <c:pt idx="3687">
                  <c:v>0.12655323298330981</c:v>
                </c:pt>
                <c:pt idx="3688">
                  <c:v>0.12655323298330981</c:v>
                </c:pt>
                <c:pt idx="3689">
                  <c:v>0.12655323298330981</c:v>
                </c:pt>
                <c:pt idx="3690">
                  <c:v>0.12655323298330981</c:v>
                </c:pt>
                <c:pt idx="3691">
                  <c:v>0.12655323298330981</c:v>
                </c:pt>
                <c:pt idx="3692">
                  <c:v>0.12655323298330981</c:v>
                </c:pt>
                <c:pt idx="3693">
                  <c:v>0.12655323298330981</c:v>
                </c:pt>
                <c:pt idx="3694">
                  <c:v>0.12655323298330981</c:v>
                </c:pt>
                <c:pt idx="3695">
                  <c:v>0.12655323298330981</c:v>
                </c:pt>
                <c:pt idx="3696">
                  <c:v>0.12655323298330981</c:v>
                </c:pt>
                <c:pt idx="3697">
                  <c:v>0.12655323298330981</c:v>
                </c:pt>
                <c:pt idx="3698">
                  <c:v>0.12655323298330981</c:v>
                </c:pt>
                <c:pt idx="3699">
                  <c:v>0.12655323298330981</c:v>
                </c:pt>
                <c:pt idx="3700">
                  <c:v>0.12655323298330981</c:v>
                </c:pt>
                <c:pt idx="3701">
                  <c:v>0.12655323298330981</c:v>
                </c:pt>
                <c:pt idx="3702">
                  <c:v>0.12655323298330981</c:v>
                </c:pt>
                <c:pt idx="3703">
                  <c:v>0.12655323298330981</c:v>
                </c:pt>
                <c:pt idx="3704">
                  <c:v>0.12655323298330981</c:v>
                </c:pt>
                <c:pt idx="3705">
                  <c:v>0.12655323298330981</c:v>
                </c:pt>
                <c:pt idx="3706">
                  <c:v>0.12655323298330981</c:v>
                </c:pt>
                <c:pt idx="3707">
                  <c:v>0.12655323298330981</c:v>
                </c:pt>
                <c:pt idx="3708">
                  <c:v>0.12655323298330981</c:v>
                </c:pt>
                <c:pt idx="3709">
                  <c:v>0.12655323298330981</c:v>
                </c:pt>
                <c:pt idx="3710">
                  <c:v>0.12655323298330981</c:v>
                </c:pt>
                <c:pt idx="3711">
                  <c:v>0.12655323298330981</c:v>
                </c:pt>
                <c:pt idx="3712">
                  <c:v>0.12655323298330981</c:v>
                </c:pt>
                <c:pt idx="3713">
                  <c:v>0.12655323298330981</c:v>
                </c:pt>
                <c:pt idx="3714">
                  <c:v>0.12655323298330981</c:v>
                </c:pt>
                <c:pt idx="3715">
                  <c:v>0.12655323298330981</c:v>
                </c:pt>
                <c:pt idx="3716">
                  <c:v>0.12655323298330981</c:v>
                </c:pt>
                <c:pt idx="3717">
                  <c:v>0.12655323298330981</c:v>
                </c:pt>
                <c:pt idx="3718">
                  <c:v>0.12655323298330981</c:v>
                </c:pt>
                <c:pt idx="3719">
                  <c:v>0.12655323298330981</c:v>
                </c:pt>
                <c:pt idx="3720">
                  <c:v>0.12655323298330981</c:v>
                </c:pt>
                <c:pt idx="3721">
                  <c:v>0.12655323298330981</c:v>
                </c:pt>
                <c:pt idx="3722">
                  <c:v>0.12655323298330981</c:v>
                </c:pt>
                <c:pt idx="3723">
                  <c:v>0.12655323298330981</c:v>
                </c:pt>
                <c:pt idx="3724">
                  <c:v>0.12655323298330981</c:v>
                </c:pt>
                <c:pt idx="3725">
                  <c:v>0.12655323298330981</c:v>
                </c:pt>
                <c:pt idx="3726">
                  <c:v>0.12655323298330981</c:v>
                </c:pt>
                <c:pt idx="3727">
                  <c:v>0.12655323298330981</c:v>
                </c:pt>
                <c:pt idx="3728">
                  <c:v>0.1121533862098234</c:v>
                </c:pt>
                <c:pt idx="3729">
                  <c:v>0.1121533862098234</c:v>
                </c:pt>
                <c:pt idx="3730">
                  <c:v>0.1121533862098234</c:v>
                </c:pt>
                <c:pt idx="3731">
                  <c:v>0.1121533862098234</c:v>
                </c:pt>
                <c:pt idx="3732">
                  <c:v>0.1121533862098234</c:v>
                </c:pt>
                <c:pt idx="3733">
                  <c:v>0.1121533862098234</c:v>
                </c:pt>
                <c:pt idx="3734">
                  <c:v>0.1121533862098234</c:v>
                </c:pt>
                <c:pt idx="3735">
                  <c:v>0.1121533862098234</c:v>
                </c:pt>
                <c:pt idx="3736">
                  <c:v>0.1121533862098234</c:v>
                </c:pt>
                <c:pt idx="3737">
                  <c:v>0.1121533862098234</c:v>
                </c:pt>
                <c:pt idx="3738">
                  <c:v>0.1121533862098234</c:v>
                </c:pt>
                <c:pt idx="3739">
                  <c:v>0.1121533862098234</c:v>
                </c:pt>
                <c:pt idx="3740">
                  <c:v>0.1121533862098234</c:v>
                </c:pt>
                <c:pt idx="3741">
                  <c:v>0.1121533862098234</c:v>
                </c:pt>
                <c:pt idx="3742">
                  <c:v>0.1121533862098234</c:v>
                </c:pt>
                <c:pt idx="3743">
                  <c:v>0.1121533862098234</c:v>
                </c:pt>
                <c:pt idx="3744">
                  <c:v>0.1121533862098234</c:v>
                </c:pt>
                <c:pt idx="3745">
                  <c:v>0.1121533862098234</c:v>
                </c:pt>
                <c:pt idx="3746">
                  <c:v>0.1121533862098234</c:v>
                </c:pt>
                <c:pt idx="3747">
                  <c:v>0.1121533862098234</c:v>
                </c:pt>
                <c:pt idx="3748">
                  <c:v>0.1121533862098234</c:v>
                </c:pt>
                <c:pt idx="3749">
                  <c:v>0.1121533862098234</c:v>
                </c:pt>
                <c:pt idx="3750">
                  <c:v>0.1121533862098234</c:v>
                </c:pt>
                <c:pt idx="3751">
                  <c:v>0.1121533862098234</c:v>
                </c:pt>
                <c:pt idx="3752">
                  <c:v>0.1121533862098234</c:v>
                </c:pt>
                <c:pt idx="3753">
                  <c:v>0.1121533862098234</c:v>
                </c:pt>
                <c:pt idx="3754">
                  <c:v>0.1121533862098234</c:v>
                </c:pt>
                <c:pt idx="3755">
                  <c:v>0.1121533862098234</c:v>
                </c:pt>
                <c:pt idx="3756">
                  <c:v>0.1121533862098234</c:v>
                </c:pt>
                <c:pt idx="3757">
                  <c:v>0.1121533862098234</c:v>
                </c:pt>
                <c:pt idx="3758">
                  <c:v>0.1121533862098234</c:v>
                </c:pt>
                <c:pt idx="3759">
                  <c:v>0.1121533862098234</c:v>
                </c:pt>
                <c:pt idx="3760">
                  <c:v>0.1121533862098234</c:v>
                </c:pt>
                <c:pt idx="3761">
                  <c:v>0.1121533862098234</c:v>
                </c:pt>
                <c:pt idx="3762">
                  <c:v>0.1121533862098234</c:v>
                </c:pt>
                <c:pt idx="3763">
                  <c:v>0.1121533862098234</c:v>
                </c:pt>
                <c:pt idx="3764">
                  <c:v>0.1121533862098234</c:v>
                </c:pt>
                <c:pt idx="3765">
                  <c:v>0.1121533862098234</c:v>
                </c:pt>
                <c:pt idx="3766">
                  <c:v>0.1121533862098234</c:v>
                </c:pt>
                <c:pt idx="3767">
                  <c:v>0.1121533862098234</c:v>
                </c:pt>
                <c:pt idx="3768">
                  <c:v>0.1121533862098234</c:v>
                </c:pt>
                <c:pt idx="3769">
                  <c:v>0.1121533862098234</c:v>
                </c:pt>
                <c:pt idx="3770">
                  <c:v>0.1121533862098234</c:v>
                </c:pt>
                <c:pt idx="3771">
                  <c:v>0.1121533862098234</c:v>
                </c:pt>
                <c:pt idx="3772">
                  <c:v>0.1121533862098234</c:v>
                </c:pt>
                <c:pt idx="3773">
                  <c:v>0.1121533862098234</c:v>
                </c:pt>
                <c:pt idx="3774">
                  <c:v>0.1121533862098234</c:v>
                </c:pt>
                <c:pt idx="3775">
                  <c:v>0.1121533862098234</c:v>
                </c:pt>
                <c:pt idx="3776">
                  <c:v>0.1121533862098234</c:v>
                </c:pt>
                <c:pt idx="3777">
                  <c:v>0.1121533862098234</c:v>
                </c:pt>
                <c:pt idx="3778">
                  <c:v>0.1121533862098234</c:v>
                </c:pt>
                <c:pt idx="3779">
                  <c:v>0.1121533862098234</c:v>
                </c:pt>
                <c:pt idx="3780">
                  <c:v>0.1121533862098234</c:v>
                </c:pt>
                <c:pt idx="3781">
                  <c:v>0.1121533862098234</c:v>
                </c:pt>
                <c:pt idx="3782">
                  <c:v>0.1121533862098234</c:v>
                </c:pt>
                <c:pt idx="3783">
                  <c:v>0.1121533862098234</c:v>
                </c:pt>
                <c:pt idx="3784">
                  <c:v>0.1121533862098234</c:v>
                </c:pt>
                <c:pt idx="3785">
                  <c:v>0.1121533862098234</c:v>
                </c:pt>
                <c:pt idx="3786">
                  <c:v>0.1121533862098234</c:v>
                </c:pt>
                <c:pt idx="3787">
                  <c:v>0.1121533862098234</c:v>
                </c:pt>
                <c:pt idx="3788">
                  <c:v>0.1121533862098234</c:v>
                </c:pt>
                <c:pt idx="3789">
                  <c:v>0.1121533862098234</c:v>
                </c:pt>
                <c:pt idx="3790">
                  <c:v>0.1121533862098234</c:v>
                </c:pt>
                <c:pt idx="3791">
                  <c:v>0.1121533862098234</c:v>
                </c:pt>
                <c:pt idx="3792">
                  <c:v>0.1121533862098234</c:v>
                </c:pt>
                <c:pt idx="3793">
                  <c:v>0.1121533862098234</c:v>
                </c:pt>
                <c:pt idx="3794">
                  <c:v>0.1121533862098234</c:v>
                </c:pt>
                <c:pt idx="3795">
                  <c:v>0.1121533862098234</c:v>
                </c:pt>
                <c:pt idx="3796">
                  <c:v>0.1121533862098234</c:v>
                </c:pt>
                <c:pt idx="3797">
                  <c:v>0.1121533862098234</c:v>
                </c:pt>
                <c:pt idx="3798">
                  <c:v>0.1121533862098234</c:v>
                </c:pt>
                <c:pt idx="3799">
                  <c:v>0.1121533862098234</c:v>
                </c:pt>
                <c:pt idx="3800">
                  <c:v>0.1121533862098234</c:v>
                </c:pt>
                <c:pt idx="3801">
                  <c:v>0.1121533862098234</c:v>
                </c:pt>
                <c:pt idx="3802">
                  <c:v>0.1121533862098234</c:v>
                </c:pt>
                <c:pt idx="3803">
                  <c:v>0.1121533862098234</c:v>
                </c:pt>
                <c:pt idx="3804">
                  <c:v>0.1121533862098234</c:v>
                </c:pt>
                <c:pt idx="3805">
                  <c:v>0.1121533862098234</c:v>
                </c:pt>
                <c:pt idx="3806">
                  <c:v>0.1121533862098234</c:v>
                </c:pt>
                <c:pt idx="3807">
                  <c:v>0.1121533862098234</c:v>
                </c:pt>
                <c:pt idx="3808">
                  <c:v>0.1121533862098234</c:v>
                </c:pt>
                <c:pt idx="3809">
                  <c:v>0.1121533862098234</c:v>
                </c:pt>
                <c:pt idx="3810">
                  <c:v>0.1121533862098234</c:v>
                </c:pt>
                <c:pt idx="3811">
                  <c:v>0.1121533862098234</c:v>
                </c:pt>
                <c:pt idx="3812">
                  <c:v>0.1121533862098234</c:v>
                </c:pt>
                <c:pt idx="3813">
                  <c:v>0.1121533862098234</c:v>
                </c:pt>
                <c:pt idx="3814">
                  <c:v>0.1121533862098234</c:v>
                </c:pt>
                <c:pt idx="3815">
                  <c:v>0.1121533862098234</c:v>
                </c:pt>
                <c:pt idx="3816">
                  <c:v>0.1121533862098234</c:v>
                </c:pt>
                <c:pt idx="3817">
                  <c:v>0.1121533862098234</c:v>
                </c:pt>
                <c:pt idx="3818">
                  <c:v>0.1121533862098234</c:v>
                </c:pt>
                <c:pt idx="3819">
                  <c:v>0.1121533862098234</c:v>
                </c:pt>
                <c:pt idx="3820">
                  <c:v>0.1121533862098234</c:v>
                </c:pt>
                <c:pt idx="3821">
                  <c:v>0.1121533862098234</c:v>
                </c:pt>
                <c:pt idx="3822">
                  <c:v>0.1121533862098234</c:v>
                </c:pt>
                <c:pt idx="3823">
                  <c:v>0.1121533862098234</c:v>
                </c:pt>
                <c:pt idx="3824">
                  <c:v>0.1121533862098234</c:v>
                </c:pt>
                <c:pt idx="3825">
                  <c:v>0.1121533862098234</c:v>
                </c:pt>
                <c:pt idx="3826">
                  <c:v>0.1121533862098234</c:v>
                </c:pt>
                <c:pt idx="3827">
                  <c:v>0.1121533862098234</c:v>
                </c:pt>
                <c:pt idx="3828">
                  <c:v>0.1121533862098234</c:v>
                </c:pt>
                <c:pt idx="3829">
                  <c:v>0.1121533862098234</c:v>
                </c:pt>
                <c:pt idx="3830">
                  <c:v>0.1121533862098234</c:v>
                </c:pt>
                <c:pt idx="3831">
                  <c:v>0.1121533862098234</c:v>
                </c:pt>
                <c:pt idx="3832">
                  <c:v>0.1121533862098234</c:v>
                </c:pt>
                <c:pt idx="3833">
                  <c:v>0.1121533862098234</c:v>
                </c:pt>
                <c:pt idx="3834">
                  <c:v>0.1121533862098234</c:v>
                </c:pt>
                <c:pt idx="3835">
                  <c:v>0.1121533862098234</c:v>
                </c:pt>
                <c:pt idx="3836">
                  <c:v>0.1121533862098234</c:v>
                </c:pt>
                <c:pt idx="3837">
                  <c:v>0.1121533862098234</c:v>
                </c:pt>
                <c:pt idx="3838">
                  <c:v>0.1121533862098234</c:v>
                </c:pt>
                <c:pt idx="3839">
                  <c:v>0.1121533862098234</c:v>
                </c:pt>
                <c:pt idx="3840">
                  <c:v>0.1121533862098234</c:v>
                </c:pt>
                <c:pt idx="3841">
                  <c:v>0.1121533862098234</c:v>
                </c:pt>
                <c:pt idx="3842">
                  <c:v>0.1121533862098234</c:v>
                </c:pt>
                <c:pt idx="3843">
                  <c:v>0.1121533862098234</c:v>
                </c:pt>
                <c:pt idx="3844">
                  <c:v>0.1121533862098234</c:v>
                </c:pt>
                <c:pt idx="3845">
                  <c:v>0.1121533862098234</c:v>
                </c:pt>
                <c:pt idx="3846">
                  <c:v>0.1121533862098234</c:v>
                </c:pt>
                <c:pt idx="3847">
                  <c:v>0.1121533862098234</c:v>
                </c:pt>
                <c:pt idx="3848">
                  <c:v>0.1121533862098234</c:v>
                </c:pt>
                <c:pt idx="3849">
                  <c:v>0.1121533862098234</c:v>
                </c:pt>
                <c:pt idx="3850">
                  <c:v>0.1121533862098234</c:v>
                </c:pt>
                <c:pt idx="3851">
                  <c:v>0.1121533862098234</c:v>
                </c:pt>
                <c:pt idx="3852">
                  <c:v>0.1121533862098234</c:v>
                </c:pt>
                <c:pt idx="3853">
                  <c:v>0.1121533862098234</c:v>
                </c:pt>
                <c:pt idx="3854">
                  <c:v>0.1121533862098234</c:v>
                </c:pt>
                <c:pt idx="3855">
                  <c:v>0.1121533862098234</c:v>
                </c:pt>
                <c:pt idx="3856">
                  <c:v>0.1121533862098234</c:v>
                </c:pt>
                <c:pt idx="3857">
                  <c:v>0.1121533862098234</c:v>
                </c:pt>
                <c:pt idx="3858">
                  <c:v>0.1121533862098234</c:v>
                </c:pt>
                <c:pt idx="3859">
                  <c:v>0.1121533862098234</c:v>
                </c:pt>
                <c:pt idx="3860">
                  <c:v>0.1121533862098234</c:v>
                </c:pt>
                <c:pt idx="3861">
                  <c:v>0.1121533862098234</c:v>
                </c:pt>
                <c:pt idx="3862">
                  <c:v>0.1121533862098234</c:v>
                </c:pt>
                <c:pt idx="3863">
                  <c:v>0.1121533862098234</c:v>
                </c:pt>
                <c:pt idx="3864">
                  <c:v>0.1121533862098234</c:v>
                </c:pt>
                <c:pt idx="3865">
                  <c:v>0.1121533862098234</c:v>
                </c:pt>
                <c:pt idx="3866">
                  <c:v>0.1121533862098234</c:v>
                </c:pt>
                <c:pt idx="3867">
                  <c:v>0.1121533862098234</c:v>
                </c:pt>
                <c:pt idx="3868">
                  <c:v>0.1121533862098234</c:v>
                </c:pt>
                <c:pt idx="3869">
                  <c:v>0.1121533862098234</c:v>
                </c:pt>
                <c:pt idx="3870">
                  <c:v>0.1121533862098234</c:v>
                </c:pt>
                <c:pt idx="3871">
                  <c:v>0.1121533862098234</c:v>
                </c:pt>
                <c:pt idx="3872">
                  <c:v>0.1121533862098234</c:v>
                </c:pt>
                <c:pt idx="3873">
                  <c:v>0.1121533862098234</c:v>
                </c:pt>
                <c:pt idx="3874">
                  <c:v>0.1121533862098234</c:v>
                </c:pt>
                <c:pt idx="3875">
                  <c:v>0.1121533862098234</c:v>
                </c:pt>
                <c:pt idx="3876">
                  <c:v>0.1121533862098234</c:v>
                </c:pt>
                <c:pt idx="3877">
                  <c:v>0.1121533862098234</c:v>
                </c:pt>
                <c:pt idx="3878">
                  <c:v>0.1121533862098234</c:v>
                </c:pt>
                <c:pt idx="3879">
                  <c:v>0.1121533862098234</c:v>
                </c:pt>
                <c:pt idx="3880">
                  <c:v>0.1121533862098234</c:v>
                </c:pt>
                <c:pt idx="3881">
                  <c:v>0.1121533862098234</c:v>
                </c:pt>
                <c:pt idx="3882">
                  <c:v>0.1121533862098234</c:v>
                </c:pt>
                <c:pt idx="3883">
                  <c:v>0.1121533862098234</c:v>
                </c:pt>
                <c:pt idx="3884">
                  <c:v>0.1121533862098234</c:v>
                </c:pt>
                <c:pt idx="3885">
                  <c:v>0.1121533862098234</c:v>
                </c:pt>
                <c:pt idx="3886">
                  <c:v>0.1121533862098234</c:v>
                </c:pt>
                <c:pt idx="3887">
                  <c:v>0.1121533862098234</c:v>
                </c:pt>
                <c:pt idx="3888">
                  <c:v>0.1121533862098234</c:v>
                </c:pt>
                <c:pt idx="3889">
                  <c:v>0.1121533862098234</c:v>
                </c:pt>
                <c:pt idx="3890">
                  <c:v>0.1121533862098234</c:v>
                </c:pt>
                <c:pt idx="3891">
                  <c:v>0.1121533862098234</c:v>
                </c:pt>
                <c:pt idx="3892">
                  <c:v>0.1121533862098234</c:v>
                </c:pt>
                <c:pt idx="3893">
                  <c:v>0.1121533862098234</c:v>
                </c:pt>
                <c:pt idx="3894">
                  <c:v>0.1121533862098234</c:v>
                </c:pt>
                <c:pt idx="3895">
                  <c:v>0.1121533862098234</c:v>
                </c:pt>
                <c:pt idx="3896">
                  <c:v>0.1121533862098234</c:v>
                </c:pt>
                <c:pt idx="3897">
                  <c:v>0.1121533862098234</c:v>
                </c:pt>
                <c:pt idx="3898">
                  <c:v>0.1121533862098234</c:v>
                </c:pt>
                <c:pt idx="3899">
                  <c:v>0.1121533862098234</c:v>
                </c:pt>
                <c:pt idx="3900">
                  <c:v>0.1121533862098234</c:v>
                </c:pt>
                <c:pt idx="3901">
                  <c:v>0.1121533862098234</c:v>
                </c:pt>
                <c:pt idx="3902">
                  <c:v>0.1121533862098234</c:v>
                </c:pt>
                <c:pt idx="3903">
                  <c:v>0.1121533862098234</c:v>
                </c:pt>
                <c:pt idx="3904">
                  <c:v>0.1121533862098234</c:v>
                </c:pt>
                <c:pt idx="3905">
                  <c:v>0.1121533862098234</c:v>
                </c:pt>
                <c:pt idx="3906">
                  <c:v>0.1121533862098234</c:v>
                </c:pt>
                <c:pt idx="3907">
                  <c:v>0.1121533862098234</c:v>
                </c:pt>
                <c:pt idx="3908">
                  <c:v>0.1121533862098234</c:v>
                </c:pt>
                <c:pt idx="3909">
                  <c:v>0.1121533862098234</c:v>
                </c:pt>
                <c:pt idx="3910">
                  <c:v>0.1121533862098234</c:v>
                </c:pt>
                <c:pt idx="3911">
                  <c:v>0.1121533862098234</c:v>
                </c:pt>
                <c:pt idx="3912">
                  <c:v>0.1121533862098234</c:v>
                </c:pt>
                <c:pt idx="3913">
                  <c:v>0.1121533862098234</c:v>
                </c:pt>
                <c:pt idx="3914">
                  <c:v>0.1121533862098234</c:v>
                </c:pt>
                <c:pt idx="3915">
                  <c:v>0.1121533862098234</c:v>
                </c:pt>
                <c:pt idx="3916">
                  <c:v>0.1121533862098234</c:v>
                </c:pt>
                <c:pt idx="3917">
                  <c:v>0.1121533862098234</c:v>
                </c:pt>
                <c:pt idx="3918">
                  <c:v>0.1121533862098234</c:v>
                </c:pt>
                <c:pt idx="3919">
                  <c:v>0.1121533862098234</c:v>
                </c:pt>
                <c:pt idx="3920">
                  <c:v>0.1121533862098234</c:v>
                </c:pt>
                <c:pt idx="3921">
                  <c:v>0.1121533862098234</c:v>
                </c:pt>
                <c:pt idx="3922">
                  <c:v>0.1121533862098234</c:v>
                </c:pt>
                <c:pt idx="3923">
                  <c:v>0.1121533862098234</c:v>
                </c:pt>
                <c:pt idx="3924">
                  <c:v>0.1121533862098234</c:v>
                </c:pt>
                <c:pt idx="3925">
                  <c:v>0.1121533862098234</c:v>
                </c:pt>
                <c:pt idx="3926">
                  <c:v>0.1121533862098234</c:v>
                </c:pt>
                <c:pt idx="3927">
                  <c:v>0.1121533862098234</c:v>
                </c:pt>
                <c:pt idx="3928">
                  <c:v>0.1121533862098234</c:v>
                </c:pt>
                <c:pt idx="3929">
                  <c:v>0.1121533862098234</c:v>
                </c:pt>
                <c:pt idx="3930">
                  <c:v>0.1121533862098234</c:v>
                </c:pt>
                <c:pt idx="3931">
                  <c:v>0.1121533862098234</c:v>
                </c:pt>
                <c:pt idx="3932">
                  <c:v>0.1121533862098234</c:v>
                </c:pt>
                <c:pt idx="3933">
                  <c:v>0.1121533862098234</c:v>
                </c:pt>
                <c:pt idx="3934">
                  <c:v>0.1121533862098234</c:v>
                </c:pt>
                <c:pt idx="3935">
                  <c:v>0.1121533862098234</c:v>
                </c:pt>
                <c:pt idx="3936">
                  <c:v>0.1121533862098234</c:v>
                </c:pt>
                <c:pt idx="3937">
                  <c:v>0.1121533862098234</c:v>
                </c:pt>
                <c:pt idx="3938">
                  <c:v>0.1121533862098234</c:v>
                </c:pt>
                <c:pt idx="3939">
                  <c:v>0.1121533862098234</c:v>
                </c:pt>
                <c:pt idx="3940">
                  <c:v>0.1121533862098234</c:v>
                </c:pt>
                <c:pt idx="3941">
                  <c:v>0.1121533862098234</c:v>
                </c:pt>
                <c:pt idx="3942">
                  <c:v>0.1121533862098234</c:v>
                </c:pt>
                <c:pt idx="3943">
                  <c:v>0.1121533862098234</c:v>
                </c:pt>
                <c:pt idx="3944">
                  <c:v>0.1121533862098234</c:v>
                </c:pt>
                <c:pt idx="3945">
                  <c:v>0.1121533862098234</c:v>
                </c:pt>
                <c:pt idx="3946">
                  <c:v>0.1121533862098234</c:v>
                </c:pt>
                <c:pt idx="3947">
                  <c:v>0.1121533862098234</c:v>
                </c:pt>
                <c:pt idx="3948">
                  <c:v>0.1121533862098234</c:v>
                </c:pt>
                <c:pt idx="3949">
                  <c:v>0.1121533862098234</c:v>
                </c:pt>
                <c:pt idx="3950">
                  <c:v>0.1121533862098234</c:v>
                </c:pt>
                <c:pt idx="3951">
                  <c:v>0.1121533862098234</c:v>
                </c:pt>
                <c:pt idx="3952">
                  <c:v>0.1121533862098234</c:v>
                </c:pt>
                <c:pt idx="3953">
                  <c:v>0.1121533862098234</c:v>
                </c:pt>
                <c:pt idx="3954">
                  <c:v>0.1121533862098234</c:v>
                </c:pt>
                <c:pt idx="3955">
                  <c:v>0.1121533862098234</c:v>
                </c:pt>
                <c:pt idx="3956">
                  <c:v>0.1121533862098234</c:v>
                </c:pt>
                <c:pt idx="3957">
                  <c:v>0.1121533862098234</c:v>
                </c:pt>
                <c:pt idx="3958">
                  <c:v>0.1121533862098234</c:v>
                </c:pt>
                <c:pt idx="3959">
                  <c:v>0.1121533862098234</c:v>
                </c:pt>
                <c:pt idx="3960">
                  <c:v>0.1121533862098234</c:v>
                </c:pt>
                <c:pt idx="3961">
                  <c:v>0.1121533862098234</c:v>
                </c:pt>
                <c:pt idx="3962">
                  <c:v>0.1121533862098234</c:v>
                </c:pt>
                <c:pt idx="3963">
                  <c:v>0.1121533862098234</c:v>
                </c:pt>
                <c:pt idx="3964">
                  <c:v>0.1121533862098234</c:v>
                </c:pt>
                <c:pt idx="3965">
                  <c:v>0.1121533862098234</c:v>
                </c:pt>
                <c:pt idx="3966">
                  <c:v>0.1121533862098234</c:v>
                </c:pt>
                <c:pt idx="3967">
                  <c:v>0.1121533862098234</c:v>
                </c:pt>
                <c:pt idx="3968">
                  <c:v>0.1121533862098234</c:v>
                </c:pt>
                <c:pt idx="3969">
                  <c:v>0.1121533862098234</c:v>
                </c:pt>
                <c:pt idx="3970">
                  <c:v>0.1121533862098234</c:v>
                </c:pt>
                <c:pt idx="3971">
                  <c:v>0.1121533862098234</c:v>
                </c:pt>
                <c:pt idx="3972">
                  <c:v>0.1121533862098234</c:v>
                </c:pt>
                <c:pt idx="3973">
                  <c:v>0.1121533862098234</c:v>
                </c:pt>
                <c:pt idx="3974">
                  <c:v>0.1121533862098234</c:v>
                </c:pt>
                <c:pt idx="3975">
                  <c:v>0.1121533862098234</c:v>
                </c:pt>
                <c:pt idx="3976">
                  <c:v>0.1121533862098234</c:v>
                </c:pt>
                <c:pt idx="3977">
                  <c:v>0.1121533862098234</c:v>
                </c:pt>
                <c:pt idx="3978">
                  <c:v>0.1121533862098234</c:v>
                </c:pt>
                <c:pt idx="3979">
                  <c:v>0.1121533862098234</c:v>
                </c:pt>
                <c:pt idx="3980">
                  <c:v>0.1121533862098234</c:v>
                </c:pt>
                <c:pt idx="3981">
                  <c:v>0.1121533862098234</c:v>
                </c:pt>
                <c:pt idx="3982">
                  <c:v>0.1121533862098234</c:v>
                </c:pt>
                <c:pt idx="3983">
                  <c:v>0.1121533862098234</c:v>
                </c:pt>
                <c:pt idx="3984">
                  <c:v>0.1121533862098234</c:v>
                </c:pt>
                <c:pt idx="3985">
                  <c:v>0.1121533862098234</c:v>
                </c:pt>
                <c:pt idx="3986">
                  <c:v>0.1121533862098234</c:v>
                </c:pt>
                <c:pt idx="3987">
                  <c:v>0.1121533862098234</c:v>
                </c:pt>
                <c:pt idx="3988">
                  <c:v>0.1121533862098234</c:v>
                </c:pt>
                <c:pt idx="3989">
                  <c:v>0.1121533862098234</c:v>
                </c:pt>
                <c:pt idx="3990">
                  <c:v>0.1121533862098234</c:v>
                </c:pt>
                <c:pt idx="3991">
                  <c:v>0.1121533862098234</c:v>
                </c:pt>
                <c:pt idx="3992">
                  <c:v>0.1121533862098234</c:v>
                </c:pt>
                <c:pt idx="3993">
                  <c:v>0.1121533862098234</c:v>
                </c:pt>
                <c:pt idx="3994">
                  <c:v>0.1121533862098234</c:v>
                </c:pt>
                <c:pt idx="3995">
                  <c:v>0.1121533862098234</c:v>
                </c:pt>
                <c:pt idx="3996">
                  <c:v>0.1121533862098234</c:v>
                </c:pt>
                <c:pt idx="3997">
                  <c:v>0.1121533862098234</c:v>
                </c:pt>
                <c:pt idx="3998">
                  <c:v>0.1121533862098234</c:v>
                </c:pt>
                <c:pt idx="3999">
                  <c:v>0.1121533862098234</c:v>
                </c:pt>
                <c:pt idx="4000">
                  <c:v>0.1121533862098234</c:v>
                </c:pt>
                <c:pt idx="4001">
                  <c:v>0.1121533862098234</c:v>
                </c:pt>
                <c:pt idx="4002">
                  <c:v>0.1121533862098234</c:v>
                </c:pt>
                <c:pt idx="4003">
                  <c:v>0.1121533862098234</c:v>
                </c:pt>
                <c:pt idx="4004">
                  <c:v>0.1121533862098234</c:v>
                </c:pt>
                <c:pt idx="4005">
                  <c:v>0.1121533862098234</c:v>
                </c:pt>
                <c:pt idx="4006">
                  <c:v>0.1121533862098234</c:v>
                </c:pt>
                <c:pt idx="4007">
                  <c:v>0.1121533862098234</c:v>
                </c:pt>
                <c:pt idx="4008">
                  <c:v>0.1121533862098234</c:v>
                </c:pt>
                <c:pt idx="4009">
                  <c:v>0.1121533862098234</c:v>
                </c:pt>
                <c:pt idx="4010">
                  <c:v>0.1121533862098234</c:v>
                </c:pt>
                <c:pt idx="4011">
                  <c:v>0.1121533862098234</c:v>
                </c:pt>
                <c:pt idx="4012">
                  <c:v>0.1121533862098234</c:v>
                </c:pt>
                <c:pt idx="4013">
                  <c:v>0.1121533862098234</c:v>
                </c:pt>
                <c:pt idx="4014">
                  <c:v>0.1121533862098234</c:v>
                </c:pt>
                <c:pt idx="4015">
                  <c:v>0.1121533862098234</c:v>
                </c:pt>
                <c:pt idx="4016">
                  <c:v>0.1121533862098234</c:v>
                </c:pt>
                <c:pt idx="4017">
                  <c:v>0.1121533862098234</c:v>
                </c:pt>
                <c:pt idx="4018">
                  <c:v>0.1121533862098234</c:v>
                </c:pt>
                <c:pt idx="4019">
                  <c:v>0.1121533862098234</c:v>
                </c:pt>
                <c:pt idx="4020">
                  <c:v>0.1121533862098234</c:v>
                </c:pt>
                <c:pt idx="4021">
                  <c:v>0.1121533862098234</c:v>
                </c:pt>
                <c:pt idx="4022">
                  <c:v>0.1121533862098234</c:v>
                </c:pt>
                <c:pt idx="4023">
                  <c:v>0.1121533862098234</c:v>
                </c:pt>
                <c:pt idx="4024">
                  <c:v>0.1121533862098234</c:v>
                </c:pt>
                <c:pt idx="4025">
                  <c:v>0.1121533862098234</c:v>
                </c:pt>
                <c:pt idx="4026">
                  <c:v>0.1121533862098234</c:v>
                </c:pt>
                <c:pt idx="4027">
                  <c:v>0.1121533862098234</c:v>
                </c:pt>
                <c:pt idx="4028">
                  <c:v>0.1121533862098234</c:v>
                </c:pt>
                <c:pt idx="4029">
                  <c:v>0.1121533862098234</c:v>
                </c:pt>
                <c:pt idx="4030">
                  <c:v>0.1121533862098234</c:v>
                </c:pt>
                <c:pt idx="4031">
                  <c:v>0.1121533862098234</c:v>
                </c:pt>
                <c:pt idx="4032">
                  <c:v>0.1121533862098234</c:v>
                </c:pt>
                <c:pt idx="4033">
                  <c:v>0.1121533862098234</c:v>
                </c:pt>
                <c:pt idx="4034">
                  <c:v>0.1121533862098234</c:v>
                </c:pt>
                <c:pt idx="4035">
                  <c:v>0.1121533862098234</c:v>
                </c:pt>
                <c:pt idx="4036">
                  <c:v>0.1121533862098234</c:v>
                </c:pt>
                <c:pt idx="4037">
                  <c:v>0.1121533862098234</c:v>
                </c:pt>
                <c:pt idx="4038">
                  <c:v>0.1121533862098234</c:v>
                </c:pt>
                <c:pt idx="4039">
                  <c:v>0.1121533862098234</c:v>
                </c:pt>
                <c:pt idx="4040">
                  <c:v>0.1121533862098234</c:v>
                </c:pt>
                <c:pt idx="4041">
                  <c:v>0.1121533862098234</c:v>
                </c:pt>
                <c:pt idx="4042">
                  <c:v>0.1121533862098234</c:v>
                </c:pt>
                <c:pt idx="4043">
                  <c:v>0.1121533862098234</c:v>
                </c:pt>
                <c:pt idx="4044">
                  <c:v>0.1121533862098234</c:v>
                </c:pt>
                <c:pt idx="4045">
                  <c:v>0.1121533862098234</c:v>
                </c:pt>
                <c:pt idx="4046">
                  <c:v>0.1121533862098234</c:v>
                </c:pt>
                <c:pt idx="4047">
                  <c:v>0.1121533862098234</c:v>
                </c:pt>
                <c:pt idx="4048">
                  <c:v>0.1121533862098234</c:v>
                </c:pt>
                <c:pt idx="4049">
                  <c:v>0.1121533862098234</c:v>
                </c:pt>
                <c:pt idx="4050">
                  <c:v>0.1121533862098234</c:v>
                </c:pt>
                <c:pt idx="4051">
                  <c:v>0.1121533862098234</c:v>
                </c:pt>
                <c:pt idx="4052">
                  <c:v>0.1121533862098234</c:v>
                </c:pt>
                <c:pt idx="4053">
                  <c:v>0.1121533862098234</c:v>
                </c:pt>
                <c:pt idx="4054">
                  <c:v>0.1121533862098234</c:v>
                </c:pt>
                <c:pt idx="4055">
                  <c:v>0.1121533862098234</c:v>
                </c:pt>
                <c:pt idx="4056">
                  <c:v>0.1121533862098234</c:v>
                </c:pt>
                <c:pt idx="4057">
                  <c:v>0.1121533862098234</c:v>
                </c:pt>
                <c:pt idx="4058">
                  <c:v>0.1121533862098234</c:v>
                </c:pt>
                <c:pt idx="4059">
                  <c:v>0.1121533862098234</c:v>
                </c:pt>
                <c:pt idx="4060">
                  <c:v>0.1121533862098234</c:v>
                </c:pt>
                <c:pt idx="4061">
                  <c:v>0.1121533862098234</c:v>
                </c:pt>
                <c:pt idx="4062">
                  <c:v>0.1121533862098234</c:v>
                </c:pt>
                <c:pt idx="4063">
                  <c:v>0.1121533862098234</c:v>
                </c:pt>
                <c:pt idx="4064">
                  <c:v>0.1121533862098234</c:v>
                </c:pt>
                <c:pt idx="4065">
                  <c:v>0.1121533862098234</c:v>
                </c:pt>
                <c:pt idx="4066">
                  <c:v>0.1121533862098234</c:v>
                </c:pt>
                <c:pt idx="4067">
                  <c:v>0.1121533862098234</c:v>
                </c:pt>
                <c:pt idx="4068">
                  <c:v>0.1121533862098234</c:v>
                </c:pt>
                <c:pt idx="4069">
                  <c:v>0.1121533862098234</c:v>
                </c:pt>
                <c:pt idx="4070">
                  <c:v>0.1121533862098234</c:v>
                </c:pt>
                <c:pt idx="4071">
                  <c:v>0.1121533862098234</c:v>
                </c:pt>
                <c:pt idx="4072">
                  <c:v>0.1121533862098234</c:v>
                </c:pt>
                <c:pt idx="4073">
                  <c:v>0.1121533862098234</c:v>
                </c:pt>
                <c:pt idx="4074">
                  <c:v>0.1121533862098234</c:v>
                </c:pt>
                <c:pt idx="4075">
                  <c:v>0.1121533862098234</c:v>
                </c:pt>
                <c:pt idx="4076">
                  <c:v>0.1121533862098234</c:v>
                </c:pt>
                <c:pt idx="4077">
                  <c:v>0.1121533862098234</c:v>
                </c:pt>
                <c:pt idx="4078">
                  <c:v>0.1121533862098234</c:v>
                </c:pt>
                <c:pt idx="4079">
                  <c:v>0.1121533862098234</c:v>
                </c:pt>
                <c:pt idx="4080">
                  <c:v>0.1121533862098234</c:v>
                </c:pt>
                <c:pt idx="4081">
                  <c:v>0.1121533862098234</c:v>
                </c:pt>
                <c:pt idx="4082">
                  <c:v>0.1121533862098234</c:v>
                </c:pt>
                <c:pt idx="4083">
                  <c:v>0.1121533862098234</c:v>
                </c:pt>
                <c:pt idx="4084">
                  <c:v>0.1121533862098234</c:v>
                </c:pt>
                <c:pt idx="4085">
                  <c:v>0.1121533862098234</c:v>
                </c:pt>
                <c:pt idx="4086">
                  <c:v>0.1121533862098234</c:v>
                </c:pt>
                <c:pt idx="4087">
                  <c:v>0.1121533862098234</c:v>
                </c:pt>
                <c:pt idx="4088">
                  <c:v>0.1121533862098234</c:v>
                </c:pt>
                <c:pt idx="4089">
                  <c:v>0.1121533862098234</c:v>
                </c:pt>
                <c:pt idx="4090">
                  <c:v>0.1121533862098234</c:v>
                </c:pt>
                <c:pt idx="4091">
                  <c:v>0.1121533862098234</c:v>
                </c:pt>
                <c:pt idx="4092">
                  <c:v>0.1121533862098234</c:v>
                </c:pt>
                <c:pt idx="4093">
                  <c:v>0.1121533862098234</c:v>
                </c:pt>
                <c:pt idx="4094">
                  <c:v>0.1121533862098234</c:v>
                </c:pt>
                <c:pt idx="4095">
                  <c:v>0.1121533862098234</c:v>
                </c:pt>
                <c:pt idx="4096">
                  <c:v>0.1121533862098234</c:v>
                </c:pt>
                <c:pt idx="4097">
                  <c:v>0.1121533862098234</c:v>
                </c:pt>
                <c:pt idx="4098">
                  <c:v>0.1121533862098234</c:v>
                </c:pt>
                <c:pt idx="4099">
                  <c:v>0.1121533862098234</c:v>
                </c:pt>
                <c:pt idx="4100">
                  <c:v>0.1121533862098234</c:v>
                </c:pt>
                <c:pt idx="4101">
                  <c:v>0.1121533862098234</c:v>
                </c:pt>
                <c:pt idx="4102">
                  <c:v>0.1121533862098234</c:v>
                </c:pt>
                <c:pt idx="4103">
                  <c:v>0.1121533862098234</c:v>
                </c:pt>
                <c:pt idx="4104">
                  <c:v>0.1121533862098234</c:v>
                </c:pt>
                <c:pt idx="4105">
                  <c:v>0.1121533862098234</c:v>
                </c:pt>
                <c:pt idx="4106">
                  <c:v>0.1121533862098234</c:v>
                </c:pt>
                <c:pt idx="4107">
                  <c:v>0.1121533862098234</c:v>
                </c:pt>
                <c:pt idx="4108">
                  <c:v>0.1121533862098234</c:v>
                </c:pt>
                <c:pt idx="4109">
                  <c:v>0.1121533862098234</c:v>
                </c:pt>
                <c:pt idx="4110">
                  <c:v>0.1121533862098234</c:v>
                </c:pt>
                <c:pt idx="4111">
                  <c:v>0.1121533862098234</c:v>
                </c:pt>
                <c:pt idx="4112">
                  <c:v>0.1121533862098234</c:v>
                </c:pt>
                <c:pt idx="4113">
                  <c:v>0.1121533862098234</c:v>
                </c:pt>
                <c:pt idx="4114">
                  <c:v>0.1121533862098234</c:v>
                </c:pt>
                <c:pt idx="4115">
                  <c:v>0.1121533862098234</c:v>
                </c:pt>
                <c:pt idx="4116">
                  <c:v>0.1121533862098234</c:v>
                </c:pt>
                <c:pt idx="4117">
                  <c:v>0.1121533862098234</c:v>
                </c:pt>
                <c:pt idx="4118">
                  <c:v>0.1121533862098234</c:v>
                </c:pt>
                <c:pt idx="4119">
                  <c:v>0.1121533862098234</c:v>
                </c:pt>
                <c:pt idx="4120">
                  <c:v>0.1121533862098234</c:v>
                </c:pt>
                <c:pt idx="4121">
                  <c:v>0.1121533862098234</c:v>
                </c:pt>
                <c:pt idx="4122">
                  <c:v>0.1121533862098234</c:v>
                </c:pt>
                <c:pt idx="4123">
                  <c:v>0.1121533862098234</c:v>
                </c:pt>
                <c:pt idx="4124">
                  <c:v>0.1121533862098234</c:v>
                </c:pt>
                <c:pt idx="4125">
                  <c:v>0.1121533862098234</c:v>
                </c:pt>
                <c:pt idx="4126">
                  <c:v>0.1121533862098234</c:v>
                </c:pt>
                <c:pt idx="4127">
                  <c:v>0.1121533862098234</c:v>
                </c:pt>
                <c:pt idx="4128">
                  <c:v>0.1121533862098234</c:v>
                </c:pt>
                <c:pt idx="4129">
                  <c:v>0.1121533862098234</c:v>
                </c:pt>
                <c:pt idx="4130">
                  <c:v>0.1121533862098234</c:v>
                </c:pt>
                <c:pt idx="4131">
                  <c:v>0.1121533862098234</c:v>
                </c:pt>
                <c:pt idx="4132">
                  <c:v>0.1121533862098234</c:v>
                </c:pt>
                <c:pt idx="4133">
                  <c:v>0.1121533862098234</c:v>
                </c:pt>
                <c:pt idx="4134">
                  <c:v>0.1121533862098234</c:v>
                </c:pt>
                <c:pt idx="4135">
                  <c:v>0.1121533862098234</c:v>
                </c:pt>
                <c:pt idx="4136">
                  <c:v>0.1121533862098234</c:v>
                </c:pt>
                <c:pt idx="4137">
                  <c:v>0.1121533862098234</c:v>
                </c:pt>
                <c:pt idx="4138">
                  <c:v>0.1121533862098234</c:v>
                </c:pt>
                <c:pt idx="4139">
                  <c:v>0.1121533862098234</c:v>
                </c:pt>
                <c:pt idx="4140">
                  <c:v>0.1121533862098234</c:v>
                </c:pt>
                <c:pt idx="4141">
                  <c:v>0.1121533862098234</c:v>
                </c:pt>
                <c:pt idx="4142">
                  <c:v>0.1121533862098234</c:v>
                </c:pt>
                <c:pt idx="4143">
                  <c:v>0.1121533862098234</c:v>
                </c:pt>
                <c:pt idx="4144">
                  <c:v>0.1121533862098234</c:v>
                </c:pt>
                <c:pt idx="4145">
                  <c:v>0.1121533862098234</c:v>
                </c:pt>
                <c:pt idx="4146">
                  <c:v>0.1121533862098234</c:v>
                </c:pt>
                <c:pt idx="4147">
                  <c:v>0.1121533862098234</c:v>
                </c:pt>
                <c:pt idx="4148">
                  <c:v>0.1121533862098234</c:v>
                </c:pt>
                <c:pt idx="4149">
                  <c:v>0.1121533862098234</c:v>
                </c:pt>
                <c:pt idx="4150">
                  <c:v>0.1121533862098234</c:v>
                </c:pt>
                <c:pt idx="4151">
                  <c:v>0.1121533862098234</c:v>
                </c:pt>
                <c:pt idx="4152">
                  <c:v>0.1121533862098234</c:v>
                </c:pt>
                <c:pt idx="4153">
                  <c:v>0.1121533862098234</c:v>
                </c:pt>
                <c:pt idx="4154">
                  <c:v>0.1121533862098234</c:v>
                </c:pt>
                <c:pt idx="4155">
                  <c:v>0.1121533862098234</c:v>
                </c:pt>
                <c:pt idx="4156">
                  <c:v>0.1121533862098234</c:v>
                </c:pt>
                <c:pt idx="4157">
                  <c:v>0.1121533862098234</c:v>
                </c:pt>
                <c:pt idx="4158">
                  <c:v>0.1121533862098234</c:v>
                </c:pt>
                <c:pt idx="4159">
                  <c:v>0.1121533862098234</c:v>
                </c:pt>
                <c:pt idx="4160">
                  <c:v>0.1121533862098234</c:v>
                </c:pt>
                <c:pt idx="4161">
                  <c:v>0.1121533862098234</c:v>
                </c:pt>
                <c:pt idx="4162">
                  <c:v>0.1121533862098234</c:v>
                </c:pt>
                <c:pt idx="4163">
                  <c:v>0.1121533862098234</c:v>
                </c:pt>
                <c:pt idx="4164">
                  <c:v>0.1121533862098234</c:v>
                </c:pt>
                <c:pt idx="4165">
                  <c:v>0.1121533862098234</c:v>
                </c:pt>
                <c:pt idx="4166">
                  <c:v>0.1121533862098234</c:v>
                </c:pt>
                <c:pt idx="4167">
                  <c:v>0.1121533862098234</c:v>
                </c:pt>
                <c:pt idx="4168">
                  <c:v>0.1121533862098234</c:v>
                </c:pt>
                <c:pt idx="4169">
                  <c:v>0.1121533862098234</c:v>
                </c:pt>
                <c:pt idx="4170">
                  <c:v>0.1121533862098234</c:v>
                </c:pt>
                <c:pt idx="4171">
                  <c:v>0.1121533862098234</c:v>
                </c:pt>
                <c:pt idx="4172">
                  <c:v>0.1121533862098234</c:v>
                </c:pt>
                <c:pt idx="4173">
                  <c:v>0.1121533862098234</c:v>
                </c:pt>
                <c:pt idx="4174">
                  <c:v>0.1121533862098234</c:v>
                </c:pt>
                <c:pt idx="4175">
                  <c:v>0.1121533862098234</c:v>
                </c:pt>
                <c:pt idx="4176">
                  <c:v>0.1121533862098234</c:v>
                </c:pt>
                <c:pt idx="4177">
                  <c:v>0.1121533862098234</c:v>
                </c:pt>
                <c:pt idx="4178">
                  <c:v>0.1121533862098234</c:v>
                </c:pt>
                <c:pt idx="4179">
                  <c:v>0.1121533862098234</c:v>
                </c:pt>
                <c:pt idx="4180">
                  <c:v>0.1121533862098234</c:v>
                </c:pt>
                <c:pt idx="4181">
                  <c:v>0.1121533862098234</c:v>
                </c:pt>
                <c:pt idx="4182">
                  <c:v>0.1121533862098234</c:v>
                </c:pt>
                <c:pt idx="4183">
                  <c:v>0.1121533862098234</c:v>
                </c:pt>
                <c:pt idx="4184">
                  <c:v>0.1121533862098234</c:v>
                </c:pt>
                <c:pt idx="4185">
                  <c:v>0.1121533862098234</c:v>
                </c:pt>
                <c:pt idx="4186">
                  <c:v>0.1121533862098234</c:v>
                </c:pt>
                <c:pt idx="4187">
                  <c:v>0.1121533862098234</c:v>
                </c:pt>
                <c:pt idx="4188">
                  <c:v>0.1121533862098234</c:v>
                </c:pt>
                <c:pt idx="4189">
                  <c:v>0.1121533862098234</c:v>
                </c:pt>
                <c:pt idx="4190">
                  <c:v>0.1121533862098234</c:v>
                </c:pt>
                <c:pt idx="4191">
                  <c:v>0.1121533862098234</c:v>
                </c:pt>
                <c:pt idx="4192">
                  <c:v>0.1121533862098234</c:v>
                </c:pt>
                <c:pt idx="4193">
                  <c:v>0.1121533862098234</c:v>
                </c:pt>
                <c:pt idx="4194">
                  <c:v>0.1121533862098234</c:v>
                </c:pt>
                <c:pt idx="4195">
                  <c:v>0.1121533862098234</c:v>
                </c:pt>
                <c:pt idx="4196">
                  <c:v>0.1121533862098234</c:v>
                </c:pt>
                <c:pt idx="4197">
                  <c:v>0.1121533862098234</c:v>
                </c:pt>
                <c:pt idx="4198">
                  <c:v>0.1121533862098234</c:v>
                </c:pt>
                <c:pt idx="4199">
                  <c:v>0.1121533862098234</c:v>
                </c:pt>
                <c:pt idx="4200">
                  <c:v>0.1121533862098234</c:v>
                </c:pt>
                <c:pt idx="4201">
                  <c:v>0.1121533862098234</c:v>
                </c:pt>
                <c:pt idx="4202">
                  <c:v>0.1121533862098234</c:v>
                </c:pt>
                <c:pt idx="4203">
                  <c:v>0.1121533862098234</c:v>
                </c:pt>
                <c:pt idx="4204">
                  <c:v>0.1121533862098234</c:v>
                </c:pt>
                <c:pt idx="4205">
                  <c:v>0.1121533862098234</c:v>
                </c:pt>
                <c:pt idx="4206">
                  <c:v>0.1121533862098234</c:v>
                </c:pt>
                <c:pt idx="4207">
                  <c:v>0.1121533862098234</c:v>
                </c:pt>
                <c:pt idx="4208">
                  <c:v>0.1121533862098234</c:v>
                </c:pt>
                <c:pt idx="4209">
                  <c:v>0.1121533862098234</c:v>
                </c:pt>
                <c:pt idx="4210">
                  <c:v>0.1121533862098234</c:v>
                </c:pt>
                <c:pt idx="4211">
                  <c:v>0.1121533862098234</c:v>
                </c:pt>
                <c:pt idx="4212">
                  <c:v>0.1121533862098234</c:v>
                </c:pt>
                <c:pt idx="4213">
                  <c:v>0.1121533862098234</c:v>
                </c:pt>
                <c:pt idx="4214">
                  <c:v>0.1121533862098234</c:v>
                </c:pt>
                <c:pt idx="4215">
                  <c:v>0.1121533862098234</c:v>
                </c:pt>
                <c:pt idx="4216">
                  <c:v>0.1121533862098234</c:v>
                </c:pt>
                <c:pt idx="4217">
                  <c:v>0.1121533862098234</c:v>
                </c:pt>
                <c:pt idx="4218">
                  <c:v>0.1121533862098234</c:v>
                </c:pt>
                <c:pt idx="4219">
                  <c:v>0.1121533862098234</c:v>
                </c:pt>
                <c:pt idx="4220">
                  <c:v>0.1121533862098234</c:v>
                </c:pt>
                <c:pt idx="4221">
                  <c:v>0.1121533862098234</c:v>
                </c:pt>
                <c:pt idx="4222">
                  <c:v>0.1121533862098234</c:v>
                </c:pt>
                <c:pt idx="4223">
                  <c:v>0.1121533862098234</c:v>
                </c:pt>
                <c:pt idx="4224">
                  <c:v>0.1121533862098234</c:v>
                </c:pt>
                <c:pt idx="4225">
                  <c:v>0.1121533862098234</c:v>
                </c:pt>
                <c:pt idx="4226">
                  <c:v>0.1121533862098234</c:v>
                </c:pt>
                <c:pt idx="4227">
                  <c:v>0.1121533862098234</c:v>
                </c:pt>
                <c:pt idx="4228">
                  <c:v>0.1121533862098234</c:v>
                </c:pt>
                <c:pt idx="4229">
                  <c:v>0.1121533862098234</c:v>
                </c:pt>
                <c:pt idx="4230">
                  <c:v>0.1121533862098234</c:v>
                </c:pt>
                <c:pt idx="4231">
                  <c:v>0.1121533862098234</c:v>
                </c:pt>
                <c:pt idx="4232">
                  <c:v>0.1121533862098234</c:v>
                </c:pt>
                <c:pt idx="4233">
                  <c:v>0.1121533862098234</c:v>
                </c:pt>
                <c:pt idx="4234">
                  <c:v>0.1121533862098234</c:v>
                </c:pt>
                <c:pt idx="4235">
                  <c:v>0.1121533862098234</c:v>
                </c:pt>
                <c:pt idx="4236">
                  <c:v>0.1121533862098234</c:v>
                </c:pt>
                <c:pt idx="4237">
                  <c:v>0.1121533862098234</c:v>
                </c:pt>
                <c:pt idx="4238">
                  <c:v>0.1121533862098234</c:v>
                </c:pt>
                <c:pt idx="4239">
                  <c:v>0.1121533862098234</c:v>
                </c:pt>
                <c:pt idx="4240">
                  <c:v>0.1121533862098234</c:v>
                </c:pt>
                <c:pt idx="4241">
                  <c:v>0.1121533862098234</c:v>
                </c:pt>
                <c:pt idx="4242">
                  <c:v>0.1121533862098234</c:v>
                </c:pt>
                <c:pt idx="4243">
                  <c:v>0.1121533862098234</c:v>
                </c:pt>
                <c:pt idx="4244">
                  <c:v>0.1121533862098234</c:v>
                </c:pt>
                <c:pt idx="4245">
                  <c:v>0.1121533862098234</c:v>
                </c:pt>
                <c:pt idx="4246">
                  <c:v>0.1121533862098234</c:v>
                </c:pt>
                <c:pt idx="4247">
                  <c:v>0.1121533862098234</c:v>
                </c:pt>
                <c:pt idx="4248">
                  <c:v>0.1121533862098234</c:v>
                </c:pt>
                <c:pt idx="4249">
                  <c:v>0.1121533862098234</c:v>
                </c:pt>
                <c:pt idx="4250">
                  <c:v>0.1121533862098234</c:v>
                </c:pt>
                <c:pt idx="4251">
                  <c:v>0.1121533862098234</c:v>
                </c:pt>
                <c:pt idx="4252">
                  <c:v>0.1121533862098234</c:v>
                </c:pt>
                <c:pt idx="4253">
                  <c:v>0.1121533862098234</c:v>
                </c:pt>
                <c:pt idx="4254">
                  <c:v>0.1121533862098234</c:v>
                </c:pt>
                <c:pt idx="4255">
                  <c:v>0.1121533862098234</c:v>
                </c:pt>
                <c:pt idx="4256">
                  <c:v>0.1121533862098234</c:v>
                </c:pt>
                <c:pt idx="4257">
                  <c:v>0.1121533862098234</c:v>
                </c:pt>
                <c:pt idx="4258">
                  <c:v>0.1121533862098234</c:v>
                </c:pt>
                <c:pt idx="4259">
                  <c:v>0.1121533862098234</c:v>
                </c:pt>
                <c:pt idx="4260">
                  <c:v>0.1121533862098234</c:v>
                </c:pt>
                <c:pt idx="4261">
                  <c:v>0.1121533862098234</c:v>
                </c:pt>
                <c:pt idx="4262">
                  <c:v>0.1121533862098234</c:v>
                </c:pt>
                <c:pt idx="4263">
                  <c:v>0.1121533862098234</c:v>
                </c:pt>
                <c:pt idx="4264">
                  <c:v>0.1121533862098234</c:v>
                </c:pt>
                <c:pt idx="4265">
                  <c:v>0.1121533862098234</c:v>
                </c:pt>
                <c:pt idx="4266">
                  <c:v>0.1121533862098234</c:v>
                </c:pt>
                <c:pt idx="4267">
                  <c:v>0.1121533862098234</c:v>
                </c:pt>
                <c:pt idx="4268">
                  <c:v>0.1121533862098234</c:v>
                </c:pt>
                <c:pt idx="4269">
                  <c:v>0.1121533862098234</c:v>
                </c:pt>
                <c:pt idx="4270">
                  <c:v>0.1121533862098234</c:v>
                </c:pt>
                <c:pt idx="4271">
                  <c:v>0.1121533862098234</c:v>
                </c:pt>
                <c:pt idx="4272">
                  <c:v>0.1121533862098234</c:v>
                </c:pt>
                <c:pt idx="4273">
                  <c:v>0.1121533862098234</c:v>
                </c:pt>
                <c:pt idx="4274">
                  <c:v>0.1121533862098234</c:v>
                </c:pt>
                <c:pt idx="4275">
                  <c:v>0.1121533862098234</c:v>
                </c:pt>
                <c:pt idx="4276">
                  <c:v>0.1121533862098234</c:v>
                </c:pt>
                <c:pt idx="4277">
                  <c:v>0.1121533862098234</c:v>
                </c:pt>
                <c:pt idx="4278">
                  <c:v>0.1121533862098234</c:v>
                </c:pt>
                <c:pt idx="4279">
                  <c:v>0.1121533862098234</c:v>
                </c:pt>
                <c:pt idx="4280">
                  <c:v>0.1121533862098234</c:v>
                </c:pt>
                <c:pt idx="4281">
                  <c:v>0.1121533862098234</c:v>
                </c:pt>
                <c:pt idx="4282">
                  <c:v>0.1121533862098234</c:v>
                </c:pt>
                <c:pt idx="4283">
                  <c:v>0.1121533862098234</c:v>
                </c:pt>
                <c:pt idx="4284">
                  <c:v>0.1121533862098234</c:v>
                </c:pt>
                <c:pt idx="4285">
                  <c:v>0.1121533862098234</c:v>
                </c:pt>
                <c:pt idx="4286">
                  <c:v>0.1121533862098234</c:v>
                </c:pt>
                <c:pt idx="4287">
                  <c:v>0.1121533862098234</c:v>
                </c:pt>
                <c:pt idx="4288">
                  <c:v>0.1121533862098234</c:v>
                </c:pt>
                <c:pt idx="4289">
                  <c:v>0.1121533862098234</c:v>
                </c:pt>
                <c:pt idx="4290">
                  <c:v>0.1121533862098234</c:v>
                </c:pt>
                <c:pt idx="4291">
                  <c:v>0.1121533862098234</c:v>
                </c:pt>
                <c:pt idx="4292">
                  <c:v>0.1121533862098234</c:v>
                </c:pt>
                <c:pt idx="4293">
                  <c:v>0.1121533862098234</c:v>
                </c:pt>
                <c:pt idx="4294">
                  <c:v>0.1121533862098234</c:v>
                </c:pt>
                <c:pt idx="4295">
                  <c:v>0.1121533862098234</c:v>
                </c:pt>
                <c:pt idx="4296">
                  <c:v>0.1121533862098234</c:v>
                </c:pt>
                <c:pt idx="4297">
                  <c:v>0.1121533862098234</c:v>
                </c:pt>
                <c:pt idx="4298">
                  <c:v>0.1121533862098234</c:v>
                </c:pt>
                <c:pt idx="4299">
                  <c:v>0.1121533862098234</c:v>
                </c:pt>
                <c:pt idx="4300">
                  <c:v>0.1121533862098234</c:v>
                </c:pt>
                <c:pt idx="4301">
                  <c:v>0.1121533862098234</c:v>
                </c:pt>
                <c:pt idx="4302">
                  <c:v>0.1121533862098234</c:v>
                </c:pt>
                <c:pt idx="4303">
                  <c:v>0.1121533862098234</c:v>
                </c:pt>
                <c:pt idx="4304">
                  <c:v>0.1121533862098234</c:v>
                </c:pt>
                <c:pt idx="4305">
                  <c:v>0.1121533862098234</c:v>
                </c:pt>
                <c:pt idx="4306">
                  <c:v>0.1121533862098234</c:v>
                </c:pt>
                <c:pt idx="4307">
                  <c:v>0.1121533862098234</c:v>
                </c:pt>
                <c:pt idx="4308">
                  <c:v>0.1121533862098234</c:v>
                </c:pt>
                <c:pt idx="4309">
                  <c:v>0.1121533862098234</c:v>
                </c:pt>
                <c:pt idx="4310">
                  <c:v>0.1121533862098234</c:v>
                </c:pt>
                <c:pt idx="4311">
                  <c:v>0.1121533862098234</c:v>
                </c:pt>
                <c:pt idx="4312">
                  <c:v>0.1121533862098234</c:v>
                </c:pt>
                <c:pt idx="4313">
                  <c:v>0.1121533862098234</c:v>
                </c:pt>
                <c:pt idx="4314">
                  <c:v>0.1121533862098234</c:v>
                </c:pt>
                <c:pt idx="4315">
                  <c:v>0.1121533862098234</c:v>
                </c:pt>
                <c:pt idx="4316">
                  <c:v>0.1121533862098234</c:v>
                </c:pt>
                <c:pt idx="4317">
                  <c:v>0.1121533862098234</c:v>
                </c:pt>
                <c:pt idx="4318">
                  <c:v>0.1121533862098234</c:v>
                </c:pt>
                <c:pt idx="4319">
                  <c:v>0.1121533862098234</c:v>
                </c:pt>
                <c:pt idx="4320">
                  <c:v>0.1121533862098234</c:v>
                </c:pt>
                <c:pt idx="4321">
                  <c:v>0.1121533862098234</c:v>
                </c:pt>
                <c:pt idx="4322">
                  <c:v>0.1121533862098234</c:v>
                </c:pt>
                <c:pt idx="4323">
                  <c:v>0.1121533862098234</c:v>
                </c:pt>
                <c:pt idx="4324">
                  <c:v>0.1121533862098234</c:v>
                </c:pt>
                <c:pt idx="4325">
                  <c:v>0.1121533862098234</c:v>
                </c:pt>
                <c:pt idx="4326">
                  <c:v>0.1121533862098234</c:v>
                </c:pt>
                <c:pt idx="4327">
                  <c:v>0.1121533862098234</c:v>
                </c:pt>
                <c:pt idx="4328">
                  <c:v>0.1121533862098234</c:v>
                </c:pt>
                <c:pt idx="4329">
                  <c:v>0.1121533862098234</c:v>
                </c:pt>
                <c:pt idx="4330">
                  <c:v>0.1121533862098234</c:v>
                </c:pt>
                <c:pt idx="4331">
                  <c:v>0.1121533862098234</c:v>
                </c:pt>
                <c:pt idx="4332">
                  <c:v>0.1121533862098234</c:v>
                </c:pt>
                <c:pt idx="4333">
                  <c:v>0.1121533862098234</c:v>
                </c:pt>
                <c:pt idx="4334">
                  <c:v>0.1121533862098234</c:v>
                </c:pt>
                <c:pt idx="4335">
                  <c:v>0.1121533862098234</c:v>
                </c:pt>
                <c:pt idx="4336">
                  <c:v>0.1121533862098234</c:v>
                </c:pt>
                <c:pt idx="4337">
                  <c:v>0.1121533862098234</c:v>
                </c:pt>
                <c:pt idx="4338">
                  <c:v>0.1121533862098234</c:v>
                </c:pt>
                <c:pt idx="4339">
                  <c:v>0.1121533862098234</c:v>
                </c:pt>
                <c:pt idx="4340">
                  <c:v>0.1121533862098234</c:v>
                </c:pt>
                <c:pt idx="4341">
                  <c:v>0.1121533862098234</c:v>
                </c:pt>
                <c:pt idx="4342">
                  <c:v>0.1121533862098234</c:v>
                </c:pt>
                <c:pt idx="4343">
                  <c:v>0.1121533862098234</c:v>
                </c:pt>
                <c:pt idx="4344">
                  <c:v>0.1121533862098234</c:v>
                </c:pt>
                <c:pt idx="4345">
                  <c:v>0.1121533862098234</c:v>
                </c:pt>
                <c:pt idx="4346">
                  <c:v>0.1121533862098234</c:v>
                </c:pt>
                <c:pt idx="4347">
                  <c:v>0.1121533862098234</c:v>
                </c:pt>
                <c:pt idx="4348">
                  <c:v>0.1121533862098234</c:v>
                </c:pt>
                <c:pt idx="4349">
                  <c:v>0.1121533862098234</c:v>
                </c:pt>
                <c:pt idx="4350">
                  <c:v>0.1121533862098234</c:v>
                </c:pt>
                <c:pt idx="4351">
                  <c:v>0.1121533862098234</c:v>
                </c:pt>
                <c:pt idx="4352">
                  <c:v>0.1121533862098234</c:v>
                </c:pt>
                <c:pt idx="4353">
                  <c:v>0.1121533862098234</c:v>
                </c:pt>
                <c:pt idx="4354">
                  <c:v>0.1121533862098234</c:v>
                </c:pt>
                <c:pt idx="4355">
                  <c:v>0.1121533862098234</c:v>
                </c:pt>
                <c:pt idx="4356">
                  <c:v>0.1121533862098234</c:v>
                </c:pt>
                <c:pt idx="4357">
                  <c:v>0.1121533862098234</c:v>
                </c:pt>
                <c:pt idx="4358">
                  <c:v>0.1121533862098234</c:v>
                </c:pt>
                <c:pt idx="4359">
                  <c:v>0.1121533862098234</c:v>
                </c:pt>
                <c:pt idx="4360">
                  <c:v>0.1121533862098234</c:v>
                </c:pt>
                <c:pt idx="4361">
                  <c:v>0.1121533862098234</c:v>
                </c:pt>
                <c:pt idx="4362">
                  <c:v>0.1121533862098234</c:v>
                </c:pt>
                <c:pt idx="4363">
                  <c:v>0.1121533862098234</c:v>
                </c:pt>
                <c:pt idx="4364">
                  <c:v>0.1121533862098234</c:v>
                </c:pt>
                <c:pt idx="4365">
                  <c:v>0.1121533862098234</c:v>
                </c:pt>
                <c:pt idx="4366">
                  <c:v>0.1121533862098234</c:v>
                </c:pt>
                <c:pt idx="4367">
                  <c:v>0.1121533862098234</c:v>
                </c:pt>
                <c:pt idx="4368">
                  <c:v>0.1121533862098234</c:v>
                </c:pt>
                <c:pt idx="4369">
                  <c:v>0.1121533862098234</c:v>
                </c:pt>
                <c:pt idx="4370">
                  <c:v>0.1121533862098234</c:v>
                </c:pt>
                <c:pt idx="4371">
                  <c:v>0.1121533862098234</c:v>
                </c:pt>
                <c:pt idx="4372">
                  <c:v>0.1121533862098234</c:v>
                </c:pt>
                <c:pt idx="4373">
                  <c:v>0.1121533862098234</c:v>
                </c:pt>
                <c:pt idx="4374">
                  <c:v>0.1121533862098234</c:v>
                </c:pt>
                <c:pt idx="4375">
                  <c:v>0.1121533862098234</c:v>
                </c:pt>
                <c:pt idx="4376">
                  <c:v>0.1121533862098234</c:v>
                </c:pt>
                <c:pt idx="4377">
                  <c:v>0.1121533862098234</c:v>
                </c:pt>
                <c:pt idx="4378">
                  <c:v>0.1121533862098234</c:v>
                </c:pt>
                <c:pt idx="4379">
                  <c:v>0.1121533862098234</c:v>
                </c:pt>
                <c:pt idx="4380">
                  <c:v>0.1121533862098234</c:v>
                </c:pt>
                <c:pt idx="4381">
                  <c:v>0.1121533862098234</c:v>
                </c:pt>
                <c:pt idx="4382">
                  <c:v>0.1121533862098234</c:v>
                </c:pt>
                <c:pt idx="4383">
                  <c:v>0.1121533862098234</c:v>
                </c:pt>
                <c:pt idx="4384">
                  <c:v>0.1121533862098234</c:v>
                </c:pt>
                <c:pt idx="4385">
                  <c:v>0.1121533862098234</c:v>
                </c:pt>
                <c:pt idx="4386">
                  <c:v>0.1121533862098234</c:v>
                </c:pt>
                <c:pt idx="4387">
                  <c:v>0.1121533862098234</c:v>
                </c:pt>
                <c:pt idx="4388">
                  <c:v>0.1121533862098234</c:v>
                </c:pt>
                <c:pt idx="4389">
                  <c:v>0.1121533862098234</c:v>
                </c:pt>
                <c:pt idx="4390">
                  <c:v>0.1121533862098234</c:v>
                </c:pt>
                <c:pt idx="4391">
                  <c:v>0.1121533862098234</c:v>
                </c:pt>
                <c:pt idx="4392">
                  <c:v>0.1121533862098234</c:v>
                </c:pt>
                <c:pt idx="4393">
                  <c:v>0.1121533862098234</c:v>
                </c:pt>
                <c:pt idx="4394">
                  <c:v>0.1121533862098234</c:v>
                </c:pt>
                <c:pt idx="4395">
                  <c:v>0.1121533862098234</c:v>
                </c:pt>
                <c:pt idx="4396">
                  <c:v>0.1121533862098234</c:v>
                </c:pt>
                <c:pt idx="4397">
                  <c:v>0.1121533862098234</c:v>
                </c:pt>
                <c:pt idx="4398">
                  <c:v>0.1121533862098234</c:v>
                </c:pt>
                <c:pt idx="4399">
                  <c:v>0.1121533862098234</c:v>
                </c:pt>
                <c:pt idx="4400">
                  <c:v>0.1121533862098234</c:v>
                </c:pt>
                <c:pt idx="4401">
                  <c:v>0.1121533862098234</c:v>
                </c:pt>
                <c:pt idx="4402">
                  <c:v>0.1121533862098234</c:v>
                </c:pt>
                <c:pt idx="4403">
                  <c:v>0.1121533862098234</c:v>
                </c:pt>
                <c:pt idx="4404">
                  <c:v>0.1121533862098234</c:v>
                </c:pt>
                <c:pt idx="4405">
                  <c:v>0.1121533862098234</c:v>
                </c:pt>
                <c:pt idx="4406">
                  <c:v>0.1121533862098234</c:v>
                </c:pt>
                <c:pt idx="4407">
                  <c:v>0.1121533862098234</c:v>
                </c:pt>
                <c:pt idx="4408">
                  <c:v>0.1121533862098234</c:v>
                </c:pt>
                <c:pt idx="4409">
                  <c:v>0.1121533862098234</c:v>
                </c:pt>
                <c:pt idx="4410">
                  <c:v>0.1121533862098234</c:v>
                </c:pt>
                <c:pt idx="4411">
                  <c:v>0.1121533862098234</c:v>
                </c:pt>
                <c:pt idx="4412">
                  <c:v>0.1121533862098234</c:v>
                </c:pt>
                <c:pt idx="4413">
                  <c:v>0.1121533862098234</c:v>
                </c:pt>
                <c:pt idx="4414">
                  <c:v>0.1121533862098234</c:v>
                </c:pt>
                <c:pt idx="4415">
                  <c:v>0.1121533862098234</c:v>
                </c:pt>
                <c:pt idx="4416">
                  <c:v>0.1121533862098234</c:v>
                </c:pt>
                <c:pt idx="4417">
                  <c:v>0.1121533862098234</c:v>
                </c:pt>
                <c:pt idx="4418">
                  <c:v>0.1121533862098234</c:v>
                </c:pt>
                <c:pt idx="4419">
                  <c:v>0.1121533862098234</c:v>
                </c:pt>
                <c:pt idx="4420">
                  <c:v>0.1121533862098234</c:v>
                </c:pt>
                <c:pt idx="4421">
                  <c:v>0.1121533862098234</c:v>
                </c:pt>
                <c:pt idx="4422">
                  <c:v>0.1121533862098234</c:v>
                </c:pt>
                <c:pt idx="4423">
                  <c:v>0.1121533862098234</c:v>
                </c:pt>
                <c:pt idx="4424">
                  <c:v>0.1121533862098234</c:v>
                </c:pt>
                <c:pt idx="4425">
                  <c:v>0.1121533862098234</c:v>
                </c:pt>
                <c:pt idx="4426">
                  <c:v>0.1121533862098234</c:v>
                </c:pt>
                <c:pt idx="4427">
                  <c:v>0.1121533862098234</c:v>
                </c:pt>
                <c:pt idx="4428">
                  <c:v>0.1121533862098234</c:v>
                </c:pt>
                <c:pt idx="4429">
                  <c:v>0.1121533862098234</c:v>
                </c:pt>
                <c:pt idx="4430">
                  <c:v>0.1121533862098234</c:v>
                </c:pt>
                <c:pt idx="4431">
                  <c:v>0.1121533862098234</c:v>
                </c:pt>
                <c:pt idx="4432">
                  <c:v>0.1121533862098234</c:v>
                </c:pt>
                <c:pt idx="4433">
                  <c:v>0.1121533862098234</c:v>
                </c:pt>
                <c:pt idx="4434">
                  <c:v>0.1121533862098234</c:v>
                </c:pt>
                <c:pt idx="4435">
                  <c:v>0.1121533862098234</c:v>
                </c:pt>
                <c:pt idx="4436">
                  <c:v>0.1121533862098234</c:v>
                </c:pt>
                <c:pt idx="4437">
                  <c:v>0.1121533862098234</c:v>
                </c:pt>
                <c:pt idx="4438">
                  <c:v>0.1121533862098234</c:v>
                </c:pt>
                <c:pt idx="4439">
                  <c:v>0.1121533862098234</c:v>
                </c:pt>
                <c:pt idx="4440">
                  <c:v>0.1121533862098234</c:v>
                </c:pt>
                <c:pt idx="4441">
                  <c:v>0.1121533862098234</c:v>
                </c:pt>
                <c:pt idx="4442">
                  <c:v>0.1121533862098234</c:v>
                </c:pt>
                <c:pt idx="4443">
                  <c:v>0.1121533862098234</c:v>
                </c:pt>
                <c:pt idx="4444">
                  <c:v>0.1121533862098234</c:v>
                </c:pt>
                <c:pt idx="4445">
                  <c:v>0.1121533862098234</c:v>
                </c:pt>
                <c:pt idx="4446">
                  <c:v>0.1121533862098234</c:v>
                </c:pt>
                <c:pt idx="4447">
                  <c:v>0.1121533862098234</c:v>
                </c:pt>
                <c:pt idx="4448">
                  <c:v>0.1121533862098234</c:v>
                </c:pt>
                <c:pt idx="4449">
                  <c:v>0.1121533862098234</c:v>
                </c:pt>
                <c:pt idx="4450">
                  <c:v>0.1121533862098234</c:v>
                </c:pt>
                <c:pt idx="4451">
                  <c:v>0.1121533862098234</c:v>
                </c:pt>
                <c:pt idx="4452">
                  <c:v>0.1121533862098234</c:v>
                </c:pt>
                <c:pt idx="4453">
                  <c:v>0.1121533862098234</c:v>
                </c:pt>
                <c:pt idx="4454">
                  <c:v>0.1121533862098234</c:v>
                </c:pt>
                <c:pt idx="4455">
                  <c:v>0.1121533862098234</c:v>
                </c:pt>
                <c:pt idx="4456">
                  <c:v>0.1121533862098234</c:v>
                </c:pt>
                <c:pt idx="4457">
                  <c:v>0.1121533862098234</c:v>
                </c:pt>
                <c:pt idx="4458">
                  <c:v>0.1121533862098234</c:v>
                </c:pt>
                <c:pt idx="4459">
                  <c:v>0.1121533862098234</c:v>
                </c:pt>
                <c:pt idx="4460">
                  <c:v>0.1121533862098234</c:v>
                </c:pt>
                <c:pt idx="4461">
                  <c:v>0.1121533862098234</c:v>
                </c:pt>
                <c:pt idx="4462">
                  <c:v>0.1121533862098234</c:v>
                </c:pt>
                <c:pt idx="4463">
                  <c:v>0.1121533862098234</c:v>
                </c:pt>
                <c:pt idx="4464">
                  <c:v>0.1121533862098234</c:v>
                </c:pt>
                <c:pt idx="4465">
                  <c:v>0.1121533862098234</c:v>
                </c:pt>
                <c:pt idx="4466">
                  <c:v>0.1121533862098234</c:v>
                </c:pt>
                <c:pt idx="4467">
                  <c:v>0.1121533862098234</c:v>
                </c:pt>
                <c:pt idx="4468">
                  <c:v>0.1121533862098234</c:v>
                </c:pt>
                <c:pt idx="4469">
                  <c:v>0.1121533862098234</c:v>
                </c:pt>
                <c:pt idx="4470">
                  <c:v>0.1121533862098234</c:v>
                </c:pt>
                <c:pt idx="4471">
                  <c:v>0.1121533862098234</c:v>
                </c:pt>
                <c:pt idx="4472">
                  <c:v>0.1121533862098234</c:v>
                </c:pt>
                <c:pt idx="4473">
                  <c:v>0.1121533862098234</c:v>
                </c:pt>
                <c:pt idx="4474">
                  <c:v>0.1121533862098234</c:v>
                </c:pt>
                <c:pt idx="4475">
                  <c:v>0.1121533862098234</c:v>
                </c:pt>
                <c:pt idx="4476">
                  <c:v>0.1121533862098234</c:v>
                </c:pt>
                <c:pt idx="4477">
                  <c:v>0.1121533862098234</c:v>
                </c:pt>
                <c:pt idx="4478">
                  <c:v>0.1121533862098234</c:v>
                </c:pt>
                <c:pt idx="4479">
                  <c:v>0.1121533862098234</c:v>
                </c:pt>
                <c:pt idx="4480">
                  <c:v>0.1121533862098234</c:v>
                </c:pt>
                <c:pt idx="4481">
                  <c:v>0.1121533862098234</c:v>
                </c:pt>
                <c:pt idx="4482">
                  <c:v>0.1121533862098234</c:v>
                </c:pt>
                <c:pt idx="4483">
                  <c:v>0.1121533862098234</c:v>
                </c:pt>
                <c:pt idx="4484">
                  <c:v>0.1121533862098234</c:v>
                </c:pt>
                <c:pt idx="4485">
                  <c:v>0.1121533862098234</c:v>
                </c:pt>
                <c:pt idx="4486">
                  <c:v>0.1121533862098234</c:v>
                </c:pt>
                <c:pt idx="4487">
                  <c:v>0.1121533862098234</c:v>
                </c:pt>
                <c:pt idx="4488">
                  <c:v>0.1121533862098234</c:v>
                </c:pt>
                <c:pt idx="4489">
                  <c:v>0.1121533862098234</c:v>
                </c:pt>
                <c:pt idx="4490">
                  <c:v>0.1121533862098234</c:v>
                </c:pt>
                <c:pt idx="4491">
                  <c:v>0.1121533862098234</c:v>
                </c:pt>
                <c:pt idx="4492">
                  <c:v>0.1121533862098234</c:v>
                </c:pt>
                <c:pt idx="4493">
                  <c:v>0.1121533862098234</c:v>
                </c:pt>
                <c:pt idx="4494">
                  <c:v>0.1121533862098234</c:v>
                </c:pt>
                <c:pt idx="4495">
                  <c:v>0.1121533862098234</c:v>
                </c:pt>
                <c:pt idx="4496">
                  <c:v>0.1121533862098234</c:v>
                </c:pt>
                <c:pt idx="4497">
                  <c:v>0.1121533862098234</c:v>
                </c:pt>
                <c:pt idx="4498">
                  <c:v>0.1121533862098234</c:v>
                </c:pt>
                <c:pt idx="4499">
                  <c:v>0.1121533862098234</c:v>
                </c:pt>
                <c:pt idx="4500">
                  <c:v>0.1121533862098234</c:v>
                </c:pt>
                <c:pt idx="4501">
                  <c:v>0.1121533862098234</c:v>
                </c:pt>
                <c:pt idx="4502">
                  <c:v>0.1121533862098234</c:v>
                </c:pt>
                <c:pt idx="4503">
                  <c:v>0.1121533862098234</c:v>
                </c:pt>
                <c:pt idx="4504">
                  <c:v>0.1121533862098234</c:v>
                </c:pt>
                <c:pt idx="4505">
                  <c:v>0.1121533862098234</c:v>
                </c:pt>
                <c:pt idx="4506">
                  <c:v>0.1121533862098234</c:v>
                </c:pt>
                <c:pt idx="4507">
                  <c:v>0.1121533862098234</c:v>
                </c:pt>
                <c:pt idx="4508">
                  <c:v>0.1121533862098234</c:v>
                </c:pt>
                <c:pt idx="4509">
                  <c:v>0.1121533862098234</c:v>
                </c:pt>
                <c:pt idx="4510">
                  <c:v>0.1121533862098234</c:v>
                </c:pt>
                <c:pt idx="4511">
                  <c:v>0.1121533862098234</c:v>
                </c:pt>
                <c:pt idx="4512">
                  <c:v>0.1121533862098234</c:v>
                </c:pt>
                <c:pt idx="4513">
                  <c:v>0.1121533862098234</c:v>
                </c:pt>
                <c:pt idx="4514">
                  <c:v>0.1121533862098234</c:v>
                </c:pt>
                <c:pt idx="4515">
                  <c:v>0.1121533862098234</c:v>
                </c:pt>
                <c:pt idx="4516">
                  <c:v>0.1121533862098234</c:v>
                </c:pt>
                <c:pt idx="4517">
                  <c:v>0.1121533862098234</c:v>
                </c:pt>
                <c:pt idx="4518">
                  <c:v>0.1121533862098234</c:v>
                </c:pt>
                <c:pt idx="4519">
                  <c:v>0.1121533862098234</c:v>
                </c:pt>
                <c:pt idx="4520">
                  <c:v>0.1121533862098234</c:v>
                </c:pt>
                <c:pt idx="4521">
                  <c:v>0.1121533862098234</c:v>
                </c:pt>
                <c:pt idx="4522">
                  <c:v>0.1121533862098234</c:v>
                </c:pt>
                <c:pt idx="4523">
                  <c:v>0.1121533862098234</c:v>
                </c:pt>
                <c:pt idx="4524">
                  <c:v>0.1121533862098234</c:v>
                </c:pt>
                <c:pt idx="4525">
                  <c:v>0.1121533862098234</c:v>
                </c:pt>
                <c:pt idx="4526">
                  <c:v>0.1121533862098234</c:v>
                </c:pt>
                <c:pt idx="4527">
                  <c:v>0.1121533862098234</c:v>
                </c:pt>
                <c:pt idx="4528">
                  <c:v>0.1121533862098234</c:v>
                </c:pt>
                <c:pt idx="4529">
                  <c:v>0.1121533862098234</c:v>
                </c:pt>
                <c:pt idx="4530">
                  <c:v>0.1121533862098234</c:v>
                </c:pt>
                <c:pt idx="4531">
                  <c:v>0.1121533862098234</c:v>
                </c:pt>
                <c:pt idx="4532">
                  <c:v>0.1121533862098234</c:v>
                </c:pt>
                <c:pt idx="4533">
                  <c:v>0.1121533862098234</c:v>
                </c:pt>
                <c:pt idx="4534">
                  <c:v>0.1121533862098234</c:v>
                </c:pt>
                <c:pt idx="4535">
                  <c:v>0.1121533862098234</c:v>
                </c:pt>
                <c:pt idx="4536">
                  <c:v>0.1121533862098234</c:v>
                </c:pt>
                <c:pt idx="4537">
                  <c:v>0.1121533862098234</c:v>
                </c:pt>
                <c:pt idx="4538">
                  <c:v>0.1121533862098234</c:v>
                </c:pt>
                <c:pt idx="4539">
                  <c:v>0.1121533862098234</c:v>
                </c:pt>
                <c:pt idx="4540">
                  <c:v>0.1121533862098234</c:v>
                </c:pt>
                <c:pt idx="4541">
                  <c:v>0.1121533862098234</c:v>
                </c:pt>
                <c:pt idx="4542">
                  <c:v>0.1121533862098234</c:v>
                </c:pt>
                <c:pt idx="4543">
                  <c:v>0.1121533862098234</c:v>
                </c:pt>
                <c:pt idx="4544">
                  <c:v>0.1121533862098234</c:v>
                </c:pt>
                <c:pt idx="4545">
                  <c:v>0.1121533862098234</c:v>
                </c:pt>
                <c:pt idx="4546">
                  <c:v>0.1121533862098234</c:v>
                </c:pt>
                <c:pt idx="4547">
                  <c:v>0.1121533862098234</c:v>
                </c:pt>
                <c:pt idx="4548">
                  <c:v>0.1121533862098234</c:v>
                </c:pt>
                <c:pt idx="4549">
                  <c:v>0.1121533862098234</c:v>
                </c:pt>
                <c:pt idx="4550">
                  <c:v>0.1121533862098234</c:v>
                </c:pt>
                <c:pt idx="4551">
                  <c:v>0.1121533862098234</c:v>
                </c:pt>
                <c:pt idx="4552">
                  <c:v>0.1121533862098234</c:v>
                </c:pt>
                <c:pt idx="4553">
                  <c:v>0.1121533862098234</c:v>
                </c:pt>
                <c:pt idx="4554">
                  <c:v>0.1121533862098234</c:v>
                </c:pt>
                <c:pt idx="4555">
                  <c:v>0.1121533862098234</c:v>
                </c:pt>
                <c:pt idx="4556">
                  <c:v>0.1121533862098234</c:v>
                </c:pt>
                <c:pt idx="4557">
                  <c:v>0.1121533862098234</c:v>
                </c:pt>
                <c:pt idx="4558">
                  <c:v>0.1121533862098234</c:v>
                </c:pt>
                <c:pt idx="4559">
                  <c:v>0.1121533862098234</c:v>
                </c:pt>
                <c:pt idx="4560">
                  <c:v>0.1121533862098234</c:v>
                </c:pt>
                <c:pt idx="4561">
                  <c:v>0.1121533862098234</c:v>
                </c:pt>
                <c:pt idx="4562">
                  <c:v>0.1121533862098234</c:v>
                </c:pt>
                <c:pt idx="4563">
                  <c:v>0.1121533862098234</c:v>
                </c:pt>
                <c:pt idx="4564">
                  <c:v>0.1121533862098234</c:v>
                </c:pt>
                <c:pt idx="4565">
                  <c:v>0.1121533862098234</c:v>
                </c:pt>
                <c:pt idx="4566">
                  <c:v>0.1121533862098234</c:v>
                </c:pt>
                <c:pt idx="4567">
                  <c:v>0.1121533862098234</c:v>
                </c:pt>
                <c:pt idx="4568">
                  <c:v>0.1121533862098234</c:v>
                </c:pt>
                <c:pt idx="4569">
                  <c:v>0.1121533862098234</c:v>
                </c:pt>
                <c:pt idx="4570">
                  <c:v>0.1121533862098234</c:v>
                </c:pt>
                <c:pt idx="4571">
                  <c:v>0.1121533862098234</c:v>
                </c:pt>
                <c:pt idx="4572">
                  <c:v>0.1121533862098234</c:v>
                </c:pt>
                <c:pt idx="4573">
                  <c:v>0.1121533862098234</c:v>
                </c:pt>
                <c:pt idx="4574">
                  <c:v>0.1121533862098234</c:v>
                </c:pt>
                <c:pt idx="4575">
                  <c:v>0.1121533862098234</c:v>
                </c:pt>
                <c:pt idx="4576">
                  <c:v>0.1121533862098234</c:v>
                </c:pt>
                <c:pt idx="4577">
                  <c:v>0.1121533862098234</c:v>
                </c:pt>
                <c:pt idx="4578">
                  <c:v>0.1121533862098234</c:v>
                </c:pt>
                <c:pt idx="4579">
                  <c:v>0.1121533862098234</c:v>
                </c:pt>
                <c:pt idx="4580">
                  <c:v>0.1121533862098234</c:v>
                </c:pt>
                <c:pt idx="4581">
                  <c:v>0.1121533862098234</c:v>
                </c:pt>
                <c:pt idx="4582">
                  <c:v>0.1121533862098234</c:v>
                </c:pt>
                <c:pt idx="4583">
                  <c:v>0.1121533862098234</c:v>
                </c:pt>
                <c:pt idx="4584">
                  <c:v>0.1121533862098234</c:v>
                </c:pt>
                <c:pt idx="4585">
                  <c:v>0.1121533862098234</c:v>
                </c:pt>
                <c:pt idx="4586">
                  <c:v>0.1121533862098234</c:v>
                </c:pt>
                <c:pt idx="4587">
                  <c:v>0.1121533862098234</c:v>
                </c:pt>
                <c:pt idx="4588">
                  <c:v>0.1121533862098234</c:v>
                </c:pt>
                <c:pt idx="4589">
                  <c:v>0.1121533862098234</c:v>
                </c:pt>
                <c:pt idx="4590">
                  <c:v>0.1121533862098234</c:v>
                </c:pt>
                <c:pt idx="4591">
                  <c:v>0.1121533862098234</c:v>
                </c:pt>
                <c:pt idx="4592">
                  <c:v>0.1121533862098234</c:v>
                </c:pt>
                <c:pt idx="4593">
                  <c:v>0.1121533862098234</c:v>
                </c:pt>
                <c:pt idx="4594">
                  <c:v>0.1121533862098234</c:v>
                </c:pt>
                <c:pt idx="4595">
                  <c:v>0.1121533862098234</c:v>
                </c:pt>
                <c:pt idx="4596">
                  <c:v>0.1121533862098234</c:v>
                </c:pt>
                <c:pt idx="4597">
                  <c:v>0.1121533862098234</c:v>
                </c:pt>
                <c:pt idx="4598">
                  <c:v>0.1121533862098234</c:v>
                </c:pt>
                <c:pt idx="4599">
                  <c:v>0.1121533862098234</c:v>
                </c:pt>
                <c:pt idx="4600">
                  <c:v>0.1121533862098234</c:v>
                </c:pt>
                <c:pt idx="4601">
                  <c:v>0.1121533862098234</c:v>
                </c:pt>
                <c:pt idx="4602">
                  <c:v>0.1121533862098234</c:v>
                </c:pt>
                <c:pt idx="4603">
                  <c:v>0.1121533862098234</c:v>
                </c:pt>
                <c:pt idx="4604">
                  <c:v>0.1121533862098234</c:v>
                </c:pt>
                <c:pt idx="4605">
                  <c:v>0.1121533862098234</c:v>
                </c:pt>
                <c:pt idx="4606">
                  <c:v>0.1121533862098234</c:v>
                </c:pt>
                <c:pt idx="4607">
                  <c:v>0.1121533862098234</c:v>
                </c:pt>
                <c:pt idx="4608">
                  <c:v>0.1121533862098234</c:v>
                </c:pt>
                <c:pt idx="4609">
                  <c:v>0.1121533862098234</c:v>
                </c:pt>
                <c:pt idx="4610">
                  <c:v>0.1121533862098234</c:v>
                </c:pt>
                <c:pt idx="4611">
                  <c:v>0.1121533862098234</c:v>
                </c:pt>
                <c:pt idx="4612">
                  <c:v>0.1121533862098234</c:v>
                </c:pt>
                <c:pt idx="4613">
                  <c:v>0.1121533862098234</c:v>
                </c:pt>
                <c:pt idx="4614">
                  <c:v>0.1121533862098234</c:v>
                </c:pt>
                <c:pt idx="4615">
                  <c:v>0.1121533862098234</c:v>
                </c:pt>
                <c:pt idx="4616">
                  <c:v>0.1121533862098234</c:v>
                </c:pt>
                <c:pt idx="4617">
                  <c:v>0.1121533862098234</c:v>
                </c:pt>
                <c:pt idx="4618">
                  <c:v>0.1121533862098234</c:v>
                </c:pt>
                <c:pt idx="4619">
                  <c:v>0.1121533862098234</c:v>
                </c:pt>
                <c:pt idx="4620">
                  <c:v>0.1121533862098234</c:v>
                </c:pt>
                <c:pt idx="4621">
                  <c:v>0.1121533862098234</c:v>
                </c:pt>
                <c:pt idx="4622">
                  <c:v>0.1121533862098234</c:v>
                </c:pt>
                <c:pt idx="4623">
                  <c:v>0.1121533862098234</c:v>
                </c:pt>
                <c:pt idx="4624">
                  <c:v>0.1121533862098234</c:v>
                </c:pt>
                <c:pt idx="4625">
                  <c:v>0.1121533862098234</c:v>
                </c:pt>
                <c:pt idx="4626">
                  <c:v>0.1121533862098234</c:v>
                </c:pt>
                <c:pt idx="4627">
                  <c:v>0.1121533862098234</c:v>
                </c:pt>
                <c:pt idx="4628">
                  <c:v>0.1121533862098234</c:v>
                </c:pt>
                <c:pt idx="4629">
                  <c:v>0.1121533862098234</c:v>
                </c:pt>
                <c:pt idx="4630">
                  <c:v>0.1121533862098234</c:v>
                </c:pt>
                <c:pt idx="4631">
                  <c:v>0.1121533862098234</c:v>
                </c:pt>
                <c:pt idx="4632">
                  <c:v>0.1121533862098234</c:v>
                </c:pt>
                <c:pt idx="4633">
                  <c:v>0.1121533862098234</c:v>
                </c:pt>
                <c:pt idx="4634">
                  <c:v>0.1121533862098234</c:v>
                </c:pt>
                <c:pt idx="4635">
                  <c:v>0.1121533862098234</c:v>
                </c:pt>
                <c:pt idx="4636">
                  <c:v>0.1121533862098234</c:v>
                </c:pt>
                <c:pt idx="4637">
                  <c:v>0.1121533862098234</c:v>
                </c:pt>
                <c:pt idx="4638">
                  <c:v>0.1121533862098234</c:v>
                </c:pt>
                <c:pt idx="4639">
                  <c:v>0.1121533862098234</c:v>
                </c:pt>
                <c:pt idx="4640">
                  <c:v>0.1121533862098234</c:v>
                </c:pt>
                <c:pt idx="4641">
                  <c:v>0.1121533862098234</c:v>
                </c:pt>
                <c:pt idx="4642">
                  <c:v>0.1121533862098234</c:v>
                </c:pt>
                <c:pt idx="4643">
                  <c:v>0.1121533862098234</c:v>
                </c:pt>
                <c:pt idx="4644">
                  <c:v>0.1121533862098234</c:v>
                </c:pt>
                <c:pt idx="4645">
                  <c:v>0.1121533862098234</c:v>
                </c:pt>
                <c:pt idx="4646">
                  <c:v>0.1121533862098234</c:v>
                </c:pt>
                <c:pt idx="4647">
                  <c:v>0.1121533862098234</c:v>
                </c:pt>
                <c:pt idx="4648">
                  <c:v>0.1121533862098234</c:v>
                </c:pt>
                <c:pt idx="4649">
                  <c:v>0.1121533862098234</c:v>
                </c:pt>
                <c:pt idx="4650">
                  <c:v>0.1121533862098234</c:v>
                </c:pt>
                <c:pt idx="4651">
                  <c:v>0.1121533862098234</c:v>
                </c:pt>
                <c:pt idx="4652">
                  <c:v>0.1121533862098234</c:v>
                </c:pt>
                <c:pt idx="4653">
                  <c:v>0.1121533862098234</c:v>
                </c:pt>
                <c:pt idx="4654">
                  <c:v>0.1121533862098234</c:v>
                </c:pt>
                <c:pt idx="4655">
                  <c:v>0.1121533862098234</c:v>
                </c:pt>
                <c:pt idx="4656">
                  <c:v>0.1121533862098234</c:v>
                </c:pt>
                <c:pt idx="4657">
                  <c:v>0.1121533862098234</c:v>
                </c:pt>
                <c:pt idx="4658">
                  <c:v>0.1121533862098234</c:v>
                </c:pt>
                <c:pt idx="4659">
                  <c:v>0.1121533862098234</c:v>
                </c:pt>
                <c:pt idx="4660">
                  <c:v>0.1121533862098234</c:v>
                </c:pt>
                <c:pt idx="4661">
                  <c:v>0.1121533862098234</c:v>
                </c:pt>
                <c:pt idx="4662">
                  <c:v>0.1121533862098234</c:v>
                </c:pt>
                <c:pt idx="4663">
                  <c:v>0.1121533862098234</c:v>
                </c:pt>
                <c:pt idx="4664">
                  <c:v>0.1121533862098234</c:v>
                </c:pt>
                <c:pt idx="4665">
                  <c:v>0.1121533862098234</c:v>
                </c:pt>
                <c:pt idx="4666">
                  <c:v>0.1121533862098234</c:v>
                </c:pt>
                <c:pt idx="4667">
                  <c:v>0.1121533862098234</c:v>
                </c:pt>
                <c:pt idx="4668">
                  <c:v>0.1121533862098234</c:v>
                </c:pt>
                <c:pt idx="4669">
                  <c:v>0.1121533862098234</c:v>
                </c:pt>
                <c:pt idx="4670">
                  <c:v>0.1121533862098234</c:v>
                </c:pt>
                <c:pt idx="4671">
                  <c:v>0.1121533862098234</c:v>
                </c:pt>
                <c:pt idx="4672">
                  <c:v>0.1121533862098234</c:v>
                </c:pt>
                <c:pt idx="4673">
                  <c:v>0.1121533862098234</c:v>
                </c:pt>
                <c:pt idx="4674">
                  <c:v>0.1121533862098234</c:v>
                </c:pt>
                <c:pt idx="4675">
                  <c:v>0.1121533862098234</c:v>
                </c:pt>
                <c:pt idx="4676">
                  <c:v>0.1121533862098234</c:v>
                </c:pt>
                <c:pt idx="4677">
                  <c:v>0.1121533862098234</c:v>
                </c:pt>
                <c:pt idx="4678">
                  <c:v>0.1121533862098234</c:v>
                </c:pt>
                <c:pt idx="4679">
                  <c:v>0.1121533862098234</c:v>
                </c:pt>
                <c:pt idx="4680">
                  <c:v>0.1121533862098234</c:v>
                </c:pt>
                <c:pt idx="4681">
                  <c:v>0.1121533862098234</c:v>
                </c:pt>
                <c:pt idx="4682">
                  <c:v>0.1121533862098234</c:v>
                </c:pt>
                <c:pt idx="4683">
                  <c:v>0.1121533862098234</c:v>
                </c:pt>
                <c:pt idx="4684">
                  <c:v>0.1121533862098234</c:v>
                </c:pt>
                <c:pt idx="4685">
                  <c:v>0.1121533862098234</c:v>
                </c:pt>
                <c:pt idx="4686">
                  <c:v>0.1121533862098234</c:v>
                </c:pt>
                <c:pt idx="4687">
                  <c:v>0.1121533862098234</c:v>
                </c:pt>
                <c:pt idx="4688">
                  <c:v>0.1121533862098234</c:v>
                </c:pt>
                <c:pt idx="4689">
                  <c:v>0.1121533862098234</c:v>
                </c:pt>
                <c:pt idx="4690">
                  <c:v>0.1121533862098234</c:v>
                </c:pt>
                <c:pt idx="4691">
                  <c:v>0.1121533862098234</c:v>
                </c:pt>
                <c:pt idx="4692">
                  <c:v>0.1121533862098234</c:v>
                </c:pt>
                <c:pt idx="4693">
                  <c:v>0.1121533862098234</c:v>
                </c:pt>
                <c:pt idx="4694">
                  <c:v>0.1121533862098234</c:v>
                </c:pt>
                <c:pt idx="4695">
                  <c:v>0.1121533862098234</c:v>
                </c:pt>
                <c:pt idx="4696">
                  <c:v>0.1121533862098234</c:v>
                </c:pt>
                <c:pt idx="4697">
                  <c:v>0.1121533862098234</c:v>
                </c:pt>
                <c:pt idx="4698">
                  <c:v>0.1121533862098234</c:v>
                </c:pt>
                <c:pt idx="4699">
                  <c:v>0.1121533862098234</c:v>
                </c:pt>
                <c:pt idx="4700">
                  <c:v>0.1121533862098234</c:v>
                </c:pt>
                <c:pt idx="4701">
                  <c:v>0.1121533862098234</c:v>
                </c:pt>
                <c:pt idx="4702">
                  <c:v>0.1121533862098234</c:v>
                </c:pt>
                <c:pt idx="4703">
                  <c:v>0.1121533862098234</c:v>
                </c:pt>
                <c:pt idx="4704">
                  <c:v>0.1121533862098234</c:v>
                </c:pt>
                <c:pt idx="4705">
                  <c:v>0.1121533862098234</c:v>
                </c:pt>
                <c:pt idx="4706">
                  <c:v>0.1121533862098234</c:v>
                </c:pt>
                <c:pt idx="4707">
                  <c:v>0.1121533862098234</c:v>
                </c:pt>
                <c:pt idx="4708">
                  <c:v>0.1121533862098234</c:v>
                </c:pt>
                <c:pt idx="4709">
                  <c:v>0.1121533862098234</c:v>
                </c:pt>
                <c:pt idx="4710">
                  <c:v>0.1121533862098234</c:v>
                </c:pt>
                <c:pt idx="4711">
                  <c:v>0.1121533862098234</c:v>
                </c:pt>
                <c:pt idx="4712">
                  <c:v>0.1121533862098234</c:v>
                </c:pt>
                <c:pt idx="4713">
                  <c:v>0.1121533862098234</c:v>
                </c:pt>
                <c:pt idx="4714">
                  <c:v>0.1121533862098234</c:v>
                </c:pt>
                <c:pt idx="4715">
                  <c:v>0.1121533862098234</c:v>
                </c:pt>
                <c:pt idx="4716">
                  <c:v>0.1121533862098234</c:v>
                </c:pt>
                <c:pt idx="4717">
                  <c:v>0.1121533862098234</c:v>
                </c:pt>
                <c:pt idx="4718">
                  <c:v>0.1121533862098234</c:v>
                </c:pt>
                <c:pt idx="4719">
                  <c:v>0.1121533862098234</c:v>
                </c:pt>
                <c:pt idx="4720">
                  <c:v>0.1121533862098234</c:v>
                </c:pt>
                <c:pt idx="4721">
                  <c:v>0.1121533862098234</c:v>
                </c:pt>
                <c:pt idx="4722">
                  <c:v>0.1121533862098234</c:v>
                </c:pt>
                <c:pt idx="4723">
                  <c:v>0.1121533862098234</c:v>
                </c:pt>
                <c:pt idx="4724">
                  <c:v>0.1121533862098234</c:v>
                </c:pt>
                <c:pt idx="4725">
                  <c:v>0.1121533862098234</c:v>
                </c:pt>
                <c:pt idx="4726">
                  <c:v>0.1121533862098234</c:v>
                </c:pt>
                <c:pt idx="4727">
                  <c:v>0.1121533862098234</c:v>
                </c:pt>
                <c:pt idx="4728">
                  <c:v>0.1121533862098234</c:v>
                </c:pt>
                <c:pt idx="4729">
                  <c:v>0.1121533862098234</c:v>
                </c:pt>
                <c:pt idx="4730">
                  <c:v>0.1121533862098234</c:v>
                </c:pt>
                <c:pt idx="4731">
                  <c:v>0.1121533862098234</c:v>
                </c:pt>
                <c:pt idx="4732">
                  <c:v>0.1121533862098234</c:v>
                </c:pt>
                <c:pt idx="4733">
                  <c:v>0.1121533862098234</c:v>
                </c:pt>
                <c:pt idx="4734">
                  <c:v>0.1121533862098234</c:v>
                </c:pt>
                <c:pt idx="4735">
                  <c:v>0.1121533862098234</c:v>
                </c:pt>
                <c:pt idx="4736">
                  <c:v>0.1121533862098234</c:v>
                </c:pt>
                <c:pt idx="4737">
                  <c:v>0.1121533862098234</c:v>
                </c:pt>
                <c:pt idx="4738">
                  <c:v>0.1121533862098234</c:v>
                </c:pt>
                <c:pt idx="4739">
                  <c:v>0.1121533862098234</c:v>
                </c:pt>
                <c:pt idx="4740">
                  <c:v>0.1121533862098234</c:v>
                </c:pt>
                <c:pt idx="4741">
                  <c:v>0.1121533862098234</c:v>
                </c:pt>
                <c:pt idx="4742">
                  <c:v>0.1121533862098234</c:v>
                </c:pt>
                <c:pt idx="4743">
                  <c:v>0.1121533862098234</c:v>
                </c:pt>
                <c:pt idx="4744">
                  <c:v>0.1121533862098234</c:v>
                </c:pt>
                <c:pt idx="4745">
                  <c:v>0.1121533862098234</c:v>
                </c:pt>
                <c:pt idx="4746">
                  <c:v>0.1121533862098234</c:v>
                </c:pt>
                <c:pt idx="4747">
                  <c:v>0.1121533862098234</c:v>
                </c:pt>
                <c:pt idx="4748">
                  <c:v>0.1121533862098234</c:v>
                </c:pt>
                <c:pt idx="4749">
                  <c:v>0.1121533862098234</c:v>
                </c:pt>
                <c:pt idx="4750">
                  <c:v>0.1121533862098234</c:v>
                </c:pt>
                <c:pt idx="4751">
                  <c:v>0.1121533862098234</c:v>
                </c:pt>
                <c:pt idx="4752">
                  <c:v>0.1121533862098234</c:v>
                </c:pt>
                <c:pt idx="4753">
                  <c:v>0.1121533862098234</c:v>
                </c:pt>
                <c:pt idx="4754">
                  <c:v>0.1121533862098234</c:v>
                </c:pt>
                <c:pt idx="4755">
                  <c:v>0.1121533862098234</c:v>
                </c:pt>
                <c:pt idx="4756">
                  <c:v>0.1121533862098234</c:v>
                </c:pt>
                <c:pt idx="4757">
                  <c:v>0.1121533862098234</c:v>
                </c:pt>
                <c:pt idx="4758">
                  <c:v>0.1121533862098234</c:v>
                </c:pt>
                <c:pt idx="4759">
                  <c:v>0.1121533862098234</c:v>
                </c:pt>
                <c:pt idx="4760">
                  <c:v>0.1121533862098234</c:v>
                </c:pt>
                <c:pt idx="4761">
                  <c:v>0.1121533862098234</c:v>
                </c:pt>
                <c:pt idx="4762">
                  <c:v>0.1121533862098234</c:v>
                </c:pt>
                <c:pt idx="4763">
                  <c:v>0.1121533862098234</c:v>
                </c:pt>
                <c:pt idx="4764">
                  <c:v>0.1121533862098234</c:v>
                </c:pt>
                <c:pt idx="4765">
                  <c:v>0.1121533862098234</c:v>
                </c:pt>
                <c:pt idx="4766">
                  <c:v>0.1121533862098234</c:v>
                </c:pt>
                <c:pt idx="4767">
                  <c:v>0.1121533862098234</c:v>
                </c:pt>
                <c:pt idx="4768">
                  <c:v>0.1121533862098234</c:v>
                </c:pt>
                <c:pt idx="4769">
                  <c:v>0.1121533862098234</c:v>
                </c:pt>
                <c:pt idx="4770">
                  <c:v>0.1121533862098234</c:v>
                </c:pt>
                <c:pt idx="4771">
                  <c:v>0.1121533862098234</c:v>
                </c:pt>
                <c:pt idx="4772">
                  <c:v>0.1121533862098234</c:v>
                </c:pt>
                <c:pt idx="4773">
                  <c:v>0.1121533862098234</c:v>
                </c:pt>
                <c:pt idx="4774">
                  <c:v>0.1121533862098234</c:v>
                </c:pt>
                <c:pt idx="4775">
                  <c:v>0.1121533862098234</c:v>
                </c:pt>
                <c:pt idx="4776">
                  <c:v>0.1121533862098234</c:v>
                </c:pt>
                <c:pt idx="4777">
                  <c:v>0.1121533862098234</c:v>
                </c:pt>
                <c:pt idx="4778">
                  <c:v>0.1121533862098234</c:v>
                </c:pt>
                <c:pt idx="4779">
                  <c:v>0.1121533862098234</c:v>
                </c:pt>
                <c:pt idx="4780">
                  <c:v>0.1121533862098234</c:v>
                </c:pt>
                <c:pt idx="4781">
                  <c:v>0.1121533862098234</c:v>
                </c:pt>
                <c:pt idx="4782">
                  <c:v>0.1121533862098234</c:v>
                </c:pt>
                <c:pt idx="4783">
                  <c:v>0.1121533862098234</c:v>
                </c:pt>
                <c:pt idx="4784">
                  <c:v>0.1121533862098234</c:v>
                </c:pt>
                <c:pt idx="4785">
                  <c:v>0.1121533862098234</c:v>
                </c:pt>
                <c:pt idx="4786">
                  <c:v>0.1121533862098234</c:v>
                </c:pt>
                <c:pt idx="4787">
                  <c:v>0.1121533862098234</c:v>
                </c:pt>
                <c:pt idx="4788">
                  <c:v>0.1121533862098234</c:v>
                </c:pt>
                <c:pt idx="4789">
                  <c:v>0.1121533862098234</c:v>
                </c:pt>
                <c:pt idx="4790">
                  <c:v>0.1121533862098234</c:v>
                </c:pt>
                <c:pt idx="4791">
                  <c:v>0.1121533862098234</c:v>
                </c:pt>
                <c:pt idx="4792">
                  <c:v>0.1121533862098234</c:v>
                </c:pt>
                <c:pt idx="4793">
                  <c:v>0.1121533862098234</c:v>
                </c:pt>
                <c:pt idx="4794">
                  <c:v>0.1121533862098234</c:v>
                </c:pt>
                <c:pt idx="4795">
                  <c:v>0.1121533862098234</c:v>
                </c:pt>
                <c:pt idx="4796">
                  <c:v>0.1121533862098234</c:v>
                </c:pt>
                <c:pt idx="4797">
                  <c:v>0.1121533862098234</c:v>
                </c:pt>
                <c:pt idx="4798">
                  <c:v>0.1121533862098234</c:v>
                </c:pt>
                <c:pt idx="4799">
                  <c:v>0.1121533862098234</c:v>
                </c:pt>
                <c:pt idx="4800">
                  <c:v>0.1121533862098234</c:v>
                </c:pt>
                <c:pt idx="4801">
                  <c:v>0.1121533862098234</c:v>
                </c:pt>
                <c:pt idx="4802">
                  <c:v>0.1121533862098234</c:v>
                </c:pt>
                <c:pt idx="4803">
                  <c:v>0.1121533862098234</c:v>
                </c:pt>
                <c:pt idx="4804">
                  <c:v>0.1121533862098234</c:v>
                </c:pt>
                <c:pt idx="4805">
                  <c:v>0.1121533862098234</c:v>
                </c:pt>
                <c:pt idx="4806">
                  <c:v>0.1121533862098234</c:v>
                </c:pt>
                <c:pt idx="4807">
                  <c:v>0.1121533862098234</c:v>
                </c:pt>
                <c:pt idx="4808">
                  <c:v>0.1121533862098234</c:v>
                </c:pt>
                <c:pt idx="4809">
                  <c:v>0.1121533862098234</c:v>
                </c:pt>
                <c:pt idx="4810">
                  <c:v>0.1121533862098234</c:v>
                </c:pt>
                <c:pt idx="4811">
                  <c:v>0.1121533862098234</c:v>
                </c:pt>
                <c:pt idx="4812">
                  <c:v>0.1121533862098234</c:v>
                </c:pt>
                <c:pt idx="4813">
                  <c:v>0.1121533862098234</c:v>
                </c:pt>
                <c:pt idx="4814">
                  <c:v>0.1121533862098234</c:v>
                </c:pt>
                <c:pt idx="4815">
                  <c:v>0.1121533862098234</c:v>
                </c:pt>
                <c:pt idx="4816">
                  <c:v>0.1121533862098234</c:v>
                </c:pt>
                <c:pt idx="4817">
                  <c:v>0.1121533862098234</c:v>
                </c:pt>
                <c:pt idx="4818">
                  <c:v>0.1121533862098234</c:v>
                </c:pt>
                <c:pt idx="4819">
                  <c:v>0.1121533862098234</c:v>
                </c:pt>
                <c:pt idx="4820">
                  <c:v>0.1121533862098234</c:v>
                </c:pt>
                <c:pt idx="4821">
                  <c:v>0.1121533862098234</c:v>
                </c:pt>
                <c:pt idx="4822">
                  <c:v>0.1121533862098234</c:v>
                </c:pt>
                <c:pt idx="4823">
                  <c:v>0.1121533862098234</c:v>
                </c:pt>
                <c:pt idx="4824">
                  <c:v>0.1121533862098234</c:v>
                </c:pt>
                <c:pt idx="4825">
                  <c:v>0.1121533862098234</c:v>
                </c:pt>
                <c:pt idx="4826">
                  <c:v>0.1121533862098234</c:v>
                </c:pt>
                <c:pt idx="4827">
                  <c:v>0.1121533862098234</c:v>
                </c:pt>
                <c:pt idx="4828">
                  <c:v>0.1121533862098234</c:v>
                </c:pt>
                <c:pt idx="4829">
                  <c:v>0.1121533862098234</c:v>
                </c:pt>
                <c:pt idx="4830">
                  <c:v>0.1121533862098234</c:v>
                </c:pt>
                <c:pt idx="4831">
                  <c:v>0.1121533862098234</c:v>
                </c:pt>
                <c:pt idx="4832">
                  <c:v>0.1121533862098234</c:v>
                </c:pt>
                <c:pt idx="4833">
                  <c:v>0.1121533862098234</c:v>
                </c:pt>
                <c:pt idx="4834">
                  <c:v>0.1121533862098234</c:v>
                </c:pt>
                <c:pt idx="4835">
                  <c:v>0.1121533862098234</c:v>
                </c:pt>
                <c:pt idx="4836">
                  <c:v>0.1121533862098234</c:v>
                </c:pt>
                <c:pt idx="4837">
                  <c:v>0.1121533862098234</c:v>
                </c:pt>
                <c:pt idx="4838">
                  <c:v>0.1121533862098234</c:v>
                </c:pt>
                <c:pt idx="4839">
                  <c:v>0.1121533862098234</c:v>
                </c:pt>
                <c:pt idx="4840">
                  <c:v>0.1121533862098234</c:v>
                </c:pt>
                <c:pt idx="4841">
                  <c:v>0.1121533862098234</c:v>
                </c:pt>
                <c:pt idx="4842">
                  <c:v>0.1121533862098234</c:v>
                </c:pt>
                <c:pt idx="4843">
                  <c:v>0.1121533862098234</c:v>
                </c:pt>
                <c:pt idx="4844">
                  <c:v>0.1121533862098234</c:v>
                </c:pt>
                <c:pt idx="4845">
                  <c:v>0.1121533862098234</c:v>
                </c:pt>
                <c:pt idx="4846">
                  <c:v>0.1121533862098234</c:v>
                </c:pt>
                <c:pt idx="4847">
                  <c:v>0.1121533862098234</c:v>
                </c:pt>
                <c:pt idx="4848">
                  <c:v>0.1121533862098234</c:v>
                </c:pt>
                <c:pt idx="4849">
                  <c:v>0.1121533862098234</c:v>
                </c:pt>
                <c:pt idx="4850">
                  <c:v>0.1121533862098234</c:v>
                </c:pt>
                <c:pt idx="4851">
                  <c:v>0.1121533862098234</c:v>
                </c:pt>
                <c:pt idx="4852">
                  <c:v>0.1121533862098234</c:v>
                </c:pt>
                <c:pt idx="4853">
                  <c:v>0.1121533862098234</c:v>
                </c:pt>
                <c:pt idx="4854">
                  <c:v>0.1121533862098234</c:v>
                </c:pt>
                <c:pt idx="4855">
                  <c:v>0.1121533862098234</c:v>
                </c:pt>
                <c:pt idx="4856">
                  <c:v>0.1121533862098234</c:v>
                </c:pt>
                <c:pt idx="4857">
                  <c:v>0.1121533862098234</c:v>
                </c:pt>
                <c:pt idx="4858">
                  <c:v>0.1121533862098234</c:v>
                </c:pt>
                <c:pt idx="4859">
                  <c:v>0.1121533862098234</c:v>
                </c:pt>
                <c:pt idx="4860">
                  <c:v>0.1121533862098234</c:v>
                </c:pt>
                <c:pt idx="4861">
                  <c:v>0.1121533862098234</c:v>
                </c:pt>
                <c:pt idx="4862">
                  <c:v>0.1121533862098234</c:v>
                </c:pt>
                <c:pt idx="4863">
                  <c:v>0.1121533862098234</c:v>
                </c:pt>
                <c:pt idx="4864">
                  <c:v>0.1121533862098234</c:v>
                </c:pt>
                <c:pt idx="4865">
                  <c:v>0.1121533862098234</c:v>
                </c:pt>
                <c:pt idx="4866">
                  <c:v>0.1121533862098234</c:v>
                </c:pt>
                <c:pt idx="4867">
                  <c:v>0.1121533862098234</c:v>
                </c:pt>
                <c:pt idx="4868">
                  <c:v>0.1121533862098234</c:v>
                </c:pt>
                <c:pt idx="4869">
                  <c:v>0.1121533862098234</c:v>
                </c:pt>
                <c:pt idx="4870">
                  <c:v>0.1121533862098234</c:v>
                </c:pt>
                <c:pt idx="4871">
                  <c:v>0.1121533862098234</c:v>
                </c:pt>
                <c:pt idx="4872">
                  <c:v>0.1121533862098234</c:v>
                </c:pt>
                <c:pt idx="4873">
                  <c:v>0.1121533862098234</c:v>
                </c:pt>
                <c:pt idx="4874">
                  <c:v>0.1121533862098234</c:v>
                </c:pt>
                <c:pt idx="4875">
                  <c:v>0.1121533862098234</c:v>
                </c:pt>
                <c:pt idx="4876">
                  <c:v>0.1121533862098234</c:v>
                </c:pt>
                <c:pt idx="4877">
                  <c:v>0.1121533862098234</c:v>
                </c:pt>
                <c:pt idx="4878">
                  <c:v>0.1121533862098234</c:v>
                </c:pt>
                <c:pt idx="4879">
                  <c:v>0.1121533862098234</c:v>
                </c:pt>
                <c:pt idx="4880">
                  <c:v>0.1121533862098234</c:v>
                </c:pt>
                <c:pt idx="4881">
                  <c:v>0.1121533862098234</c:v>
                </c:pt>
                <c:pt idx="4882">
                  <c:v>0.1121533862098234</c:v>
                </c:pt>
                <c:pt idx="4883">
                  <c:v>0.1121533862098234</c:v>
                </c:pt>
                <c:pt idx="4884">
                  <c:v>0.1121533862098234</c:v>
                </c:pt>
                <c:pt idx="4885">
                  <c:v>0.1121533862098234</c:v>
                </c:pt>
                <c:pt idx="4886">
                  <c:v>0.1121533862098234</c:v>
                </c:pt>
                <c:pt idx="4887">
                  <c:v>0.1121533862098234</c:v>
                </c:pt>
                <c:pt idx="4888">
                  <c:v>0.1121533862098234</c:v>
                </c:pt>
                <c:pt idx="4889">
                  <c:v>0.1121533862098234</c:v>
                </c:pt>
                <c:pt idx="4890">
                  <c:v>0.1121533862098234</c:v>
                </c:pt>
                <c:pt idx="4891">
                  <c:v>0.1121533862098234</c:v>
                </c:pt>
                <c:pt idx="4892">
                  <c:v>0.1121533862098234</c:v>
                </c:pt>
                <c:pt idx="4893">
                  <c:v>0.1121533862098234</c:v>
                </c:pt>
                <c:pt idx="4894">
                  <c:v>0.1121533862098234</c:v>
                </c:pt>
                <c:pt idx="4895">
                  <c:v>0.1121533862098234</c:v>
                </c:pt>
                <c:pt idx="4896">
                  <c:v>0.1121533862098234</c:v>
                </c:pt>
                <c:pt idx="4897">
                  <c:v>0.1121533862098234</c:v>
                </c:pt>
                <c:pt idx="4898">
                  <c:v>0.1121533862098234</c:v>
                </c:pt>
                <c:pt idx="4899">
                  <c:v>0.1121533862098234</c:v>
                </c:pt>
                <c:pt idx="4900">
                  <c:v>0.1121533862098234</c:v>
                </c:pt>
                <c:pt idx="4901">
                  <c:v>0.1121533862098234</c:v>
                </c:pt>
                <c:pt idx="4902">
                  <c:v>0.1121533862098234</c:v>
                </c:pt>
                <c:pt idx="4903">
                  <c:v>0.1121533862098234</c:v>
                </c:pt>
                <c:pt idx="4904">
                  <c:v>0.1121533862098234</c:v>
                </c:pt>
                <c:pt idx="4905">
                  <c:v>0.1121533862098234</c:v>
                </c:pt>
                <c:pt idx="4906">
                  <c:v>0.1121533862098234</c:v>
                </c:pt>
                <c:pt idx="4907">
                  <c:v>0.1121533862098234</c:v>
                </c:pt>
                <c:pt idx="4908">
                  <c:v>0.1121533862098234</c:v>
                </c:pt>
                <c:pt idx="4909">
                  <c:v>0.1121533862098234</c:v>
                </c:pt>
                <c:pt idx="4910">
                  <c:v>0.1121533862098234</c:v>
                </c:pt>
                <c:pt idx="4911">
                  <c:v>0.1121533862098234</c:v>
                </c:pt>
                <c:pt idx="4912">
                  <c:v>0.1121533862098234</c:v>
                </c:pt>
                <c:pt idx="4913">
                  <c:v>0.1121533862098234</c:v>
                </c:pt>
                <c:pt idx="4914">
                  <c:v>0.1121533862098234</c:v>
                </c:pt>
                <c:pt idx="4915">
                  <c:v>0.1121533862098234</c:v>
                </c:pt>
                <c:pt idx="4916">
                  <c:v>0.1121533862098234</c:v>
                </c:pt>
                <c:pt idx="4917">
                  <c:v>0.1121533862098234</c:v>
                </c:pt>
                <c:pt idx="4918">
                  <c:v>0.1121533862098234</c:v>
                </c:pt>
                <c:pt idx="4919">
                  <c:v>0.1121533862098234</c:v>
                </c:pt>
                <c:pt idx="4920">
                  <c:v>0.1121533862098234</c:v>
                </c:pt>
                <c:pt idx="4921">
                  <c:v>0.1121533862098234</c:v>
                </c:pt>
                <c:pt idx="4922">
                  <c:v>0.1121533862098234</c:v>
                </c:pt>
                <c:pt idx="4923">
                  <c:v>0.1121533862098234</c:v>
                </c:pt>
                <c:pt idx="4924">
                  <c:v>0.1121533862098234</c:v>
                </c:pt>
                <c:pt idx="4925">
                  <c:v>0.1121533862098234</c:v>
                </c:pt>
                <c:pt idx="4926">
                  <c:v>0.1121533862098234</c:v>
                </c:pt>
                <c:pt idx="4927">
                  <c:v>0.1121533862098234</c:v>
                </c:pt>
                <c:pt idx="4928">
                  <c:v>0.1121533862098234</c:v>
                </c:pt>
                <c:pt idx="4929">
                  <c:v>0.1121533862098234</c:v>
                </c:pt>
                <c:pt idx="4930">
                  <c:v>0.1121533862098234</c:v>
                </c:pt>
                <c:pt idx="4931">
                  <c:v>0.1121533862098234</c:v>
                </c:pt>
                <c:pt idx="4932">
                  <c:v>0.1121533862098234</c:v>
                </c:pt>
                <c:pt idx="4933">
                  <c:v>0.1121533862098234</c:v>
                </c:pt>
                <c:pt idx="4934">
                  <c:v>0.1121533862098234</c:v>
                </c:pt>
                <c:pt idx="4935">
                  <c:v>0.1121533862098234</c:v>
                </c:pt>
                <c:pt idx="4936">
                  <c:v>0.1121533862098234</c:v>
                </c:pt>
                <c:pt idx="4937">
                  <c:v>0.1121533862098234</c:v>
                </c:pt>
                <c:pt idx="4938">
                  <c:v>0.1121533862098234</c:v>
                </c:pt>
                <c:pt idx="4939">
                  <c:v>0.1121533862098234</c:v>
                </c:pt>
                <c:pt idx="4940">
                  <c:v>0.1121533862098234</c:v>
                </c:pt>
                <c:pt idx="4941">
                  <c:v>0.1121533862098234</c:v>
                </c:pt>
                <c:pt idx="4942">
                  <c:v>0.1121533862098234</c:v>
                </c:pt>
                <c:pt idx="4943">
                  <c:v>0.1121533862098234</c:v>
                </c:pt>
                <c:pt idx="4944">
                  <c:v>0.1121533862098234</c:v>
                </c:pt>
                <c:pt idx="4945">
                  <c:v>0.1121533862098234</c:v>
                </c:pt>
                <c:pt idx="4946">
                  <c:v>0.1121533862098234</c:v>
                </c:pt>
                <c:pt idx="4947">
                  <c:v>0.1121533862098234</c:v>
                </c:pt>
                <c:pt idx="4948">
                  <c:v>0.1121533862098234</c:v>
                </c:pt>
                <c:pt idx="4949">
                  <c:v>0.1121533862098234</c:v>
                </c:pt>
                <c:pt idx="4950">
                  <c:v>8.9468940403644642E-2</c:v>
                </c:pt>
                <c:pt idx="4951">
                  <c:v>8.9468940403644642E-2</c:v>
                </c:pt>
                <c:pt idx="4952">
                  <c:v>8.9468940403644642E-2</c:v>
                </c:pt>
                <c:pt idx="4953">
                  <c:v>8.9468940403644642E-2</c:v>
                </c:pt>
                <c:pt idx="4954">
                  <c:v>8.9468940403644642E-2</c:v>
                </c:pt>
                <c:pt idx="4955">
                  <c:v>8.9468940403644642E-2</c:v>
                </c:pt>
                <c:pt idx="4956">
                  <c:v>8.9468940403644642E-2</c:v>
                </c:pt>
                <c:pt idx="4957">
                  <c:v>8.9468940403644642E-2</c:v>
                </c:pt>
                <c:pt idx="4958">
                  <c:v>8.9468940403644642E-2</c:v>
                </c:pt>
                <c:pt idx="4959">
                  <c:v>8.9468940403644642E-2</c:v>
                </c:pt>
                <c:pt idx="4960">
                  <c:v>8.9468940403644642E-2</c:v>
                </c:pt>
                <c:pt idx="4961">
                  <c:v>8.9468940403644642E-2</c:v>
                </c:pt>
                <c:pt idx="4962">
                  <c:v>8.9468940403644642E-2</c:v>
                </c:pt>
                <c:pt idx="4963">
                  <c:v>8.9468940403644642E-2</c:v>
                </c:pt>
                <c:pt idx="4964">
                  <c:v>8.9468940403644642E-2</c:v>
                </c:pt>
                <c:pt idx="4965">
                  <c:v>8.9468940403644642E-2</c:v>
                </c:pt>
                <c:pt idx="4966">
                  <c:v>8.9468940403644642E-2</c:v>
                </c:pt>
                <c:pt idx="4967">
                  <c:v>8.9468940403644642E-2</c:v>
                </c:pt>
                <c:pt idx="4968">
                  <c:v>8.9468940403644642E-2</c:v>
                </c:pt>
                <c:pt idx="4969">
                  <c:v>8.9468940403644642E-2</c:v>
                </c:pt>
                <c:pt idx="4970">
                  <c:v>8.9468940403644642E-2</c:v>
                </c:pt>
                <c:pt idx="4971">
                  <c:v>8.9468940403644642E-2</c:v>
                </c:pt>
                <c:pt idx="4972">
                  <c:v>8.9468940403644642E-2</c:v>
                </c:pt>
                <c:pt idx="4973">
                  <c:v>8.9468940403644642E-2</c:v>
                </c:pt>
                <c:pt idx="4974">
                  <c:v>8.9468940403644642E-2</c:v>
                </c:pt>
                <c:pt idx="4975">
                  <c:v>8.9468940403644642E-2</c:v>
                </c:pt>
                <c:pt idx="4976">
                  <c:v>8.9468940403644642E-2</c:v>
                </c:pt>
                <c:pt idx="4977">
                  <c:v>8.9468940403644642E-2</c:v>
                </c:pt>
                <c:pt idx="4978">
                  <c:v>8.9468940403644642E-2</c:v>
                </c:pt>
                <c:pt idx="4979">
                  <c:v>8.9468940403644642E-2</c:v>
                </c:pt>
                <c:pt idx="4980">
                  <c:v>8.9468940403644642E-2</c:v>
                </c:pt>
                <c:pt idx="4981">
                  <c:v>8.9468940403644642E-2</c:v>
                </c:pt>
                <c:pt idx="4982">
                  <c:v>8.9468940403644642E-2</c:v>
                </c:pt>
                <c:pt idx="4983">
                  <c:v>8.9468940403644642E-2</c:v>
                </c:pt>
                <c:pt idx="4984">
                  <c:v>8.9468940403644642E-2</c:v>
                </c:pt>
                <c:pt idx="4985">
                  <c:v>8.9468940403644642E-2</c:v>
                </c:pt>
                <c:pt idx="4986">
                  <c:v>8.9468940403644642E-2</c:v>
                </c:pt>
                <c:pt idx="4987">
                  <c:v>8.9468940403644642E-2</c:v>
                </c:pt>
                <c:pt idx="4988">
                  <c:v>8.9468940403644642E-2</c:v>
                </c:pt>
                <c:pt idx="4989">
                  <c:v>8.9468940403644642E-2</c:v>
                </c:pt>
                <c:pt idx="4990">
                  <c:v>8.9468940403644642E-2</c:v>
                </c:pt>
                <c:pt idx="4991">
                  <c:v>8.9468940403644642E-2</c:v>
                </c:pt>
                <c:pt idx="4992">
                  <c:v>1.2656670597573484E-2</c:v>
                </c:pt>
                <c:pt idx="4993">
                  <c:v>1.2656670597573484E-2</c:v>
                </c:pt>
                <c:pt idx="4994">
                  <c:v>1.2656670597573484E-2</c:v>
                </c:pt>
                <c:pt idx="4995">
                  <c:v>1.2656670597573484E-2</c:v>
                </c:pt>
                <c:pt idx="4996">
                  <c:v>1.2656670597573484E-2</c:v>
                </c:pt>
                <c:pt idx="4997">
                  <c:v>1.2656670597573484E-2</c:v>
                </c:pt>
                <c:pt idx="4998">
                  <c:v>1.2656670597573484E-2</c:v>
                </c:pt>
                <c:pt idx="4999">
                  <c:v>1.2656670597573484E-2</c:v>
                </c:pt>
                <c:pt idx="5000">
                  <c:v>1.2656670597573484E-2</c:v>
                </c:pt>
                <c:pt idx="5001">
                  <c:v>1.2656670597573484E-2</c:v>
                </c:pt>
                <c:pt idx="5002">
                  <c:v>1.2656670597573484E-2</c:v>
                </c:pt>
                <c:pt idx="5003">
                  <c:v>1.2656670597573484E-2</c:v>
                </c:pt>
                <c:pt idx="5004">
                  <c:v>1.2656670597573484E-2</c:v>
                </c:pt>
                <c:pt idx="5005">
                  <c:v>1.2656670597573484E-2</c:v>
                </c:pt>
                <c:pt idx="5006">
                  <c:v>1.2656670597573484E-2</c:v>
                </c:pt>
                <c:pt idx="5007">
                  <c:v>1.2656670597573484E-2</c:v>
                </c:pt>
                <c:pt idx="5008">
                  <c:v>1.2656670597573484E-2</c:v>
                </c:pt>
                <c:pt idx="5009">
                  <c:v>1.2656670597573484E-2</c:v>
                </c:pt>
                <c:pt idx="5010">
                  <c:v>1.2656670597573484E-2</c:v>
                </c:pt>
                <c:pt idx="5011">
                  <c:v>1.2656670597573484E-2</c:v>
                </c:pt>
                <c:pt idx="5012">
                  <c:v>1.2656670597573484E-2</c:v>
                </c:pt>
                <c:pt idx="5013">
                  <c:v>1.2656670597573484E-2</c:v>
                </c:pt>
                <c:pt idx="5014">
                  <c:v>1.2656670597573484E-2</c:v>
                </c:pt>
                <c:pt idx="5015">
                  <c:v>1.2656670597573484E-2</c:v>
                </c:pt>
                <c:pt idx="5016">
                  <c:v>1.2656670597573484E-2</c:v>
                </c:pt>
                <c:pt idx="5017">
                  <c:v>1.2656670597573484E-2</c:v>
                </c:pt>
                <c:pt idx="5018">
                  <c:v>1.2656670597573484E-2</c:v>
                </c:pt>
                <c:pt idx="5019">
                  <c:v>1.2656670597573484E-2</c:v>
                </c:pt>
                <c:pt idx="5020">
                  <c:v>1.2656670597573484E-2</c:v>
                </c:pt>
                <c:pt idx="5021">
                  <c:v>1.2656670597573484E-2</c:v>
                </c:pt>
                <c:pt idx="5022">
                  <c:v>1.2656670597573484E-2</c:v>
                </c:pt>
                <c:pt idx="5023">
                  <c:v>1.2656670597573484E-2</c:v>
                </c:pt>
                <c:pt idx="5024">
                  <c:v>1.2656670597573484E-2</c:v>
                </c:pt>
                <c:pt idx="5025">
                  <c:v>1.2656670597573484E-2</c:v>
                </c:pt>
                <c:pt idx="5026">
                  <c:v>1.2656670597573484E-2</c:v>
                </c:pt>
                <c:pt idx="5027">
                  <c:v>1.2656670597573484E-2</c:v>
                </c:pt>
                <c:pt idx="5028">
                  <c:v>1.2656670597573484E-2</c:v>
                </c:pt>
                <c:pt idx="5029">
                  <c:v>1.2656670597573484E-2</c:v>
                </c:pt>
                <c:pt idx="5030">
                  <c:v>1.2656670597573484E-2</c:v>
                </c:pt>
                <c:pt idx="5031">
                  <c:v>1.2656670597573484E-2</c:v>
                </c:pt>
                <c:pt idx="5032">
                  <c:v>1.2656670597573484E-2</c:v>
                </c:pt>
                <c:pt idx="5033">
                  <c:v>1.2656670597573484E-2</c:v>
                </c:pt>
                <c:pt idx="5034">
                  <c:v>1.2656670597573484E-2</c:v>
                </c:pt>
                <c:pt idx="5035">
                  <c:v>1.2656670597573484E-2</c:v>
                </c:pt>
                <c:pt idx="5036">
                  <c:v>1.2656670597573484E-2</c:v>
                </c:pt>
                <c:pt idx="5037">
                  <c:v>1.2656670597573484E-2</c:v>
                </c:pt>
                <c:pt idx="5038">
                  <c:v>1.2656670597573484E-2</c:v>
                </c:pt>
                <c:pt idx="5039">
                  <c:v>1.2656670597573484E-2</c:v>
                </c:pt>
                <c:pt idx="5040">
                  <c:v>1.2656670597573484E-2</c:v>
                </c:pt>
                <c:pt idx="5041">
                  <c:v>1.2656670597573484E-2</c:v>
                </c:pt>
                <c:pt idx="5042">
                  <c:v>1.2656670597573484E-2</c:v>
                </c:pt>
                <c:pt idx="5043">
                  <c:v>1.2656670597573484E-2</c:v>
                </c:pt>
                <c:pt idx="5044">
                  <c:v>1.2656670597573484E-2</c:v>
                </c:pt>
                <c:pt idx="5045">
                  <c:v>1.2656670597573484E-2</c:v>
                </c:pt>
                <c:pt idx="5046">
                  <c:v>1.2656670597573484E-2</c:v>
                </c:pt>
                <c:pt idx="5047">
                  <c:v>1.2656670597573484E-2</c:v>
                </c:pt>
                <c:pt idx="5048">
                  <c:v>1.2656670597573484E-2</c:v>
                </c:pt>
                <c:pt idx="5049">
                  <c:v>1.2656670597573484E-2</c:v>
                </c:pt>
                <c:pt idx="5050">
                  <c:v>1.2656670597573484E-2</c:v>
                </c:pt>
                <c:pt idx="5051">
                  <c:v>1.2656670597573484E-2</c:v>
                </c:pt>
                <c:pt idx="5052">
                  <c:v>1.2656670597573484E-2</c:v>
                </c:pt>
                <c:pt idx="5053">
                  <c:v>1.2656670597573484E-2</c:v>
                </c:pt>
                <c:pt idx="5054">
                  <c:v>1.2656670597573484E-2</c:v>
                </c:pt>
                <c:pt idx="5055">
                  <c:v>1.2656670597573484E-2</c:v>
                </c:pt>
                <c:pt idx="5056">
                  <c:v>1.2656670597573484E-2</c:v>
                </c:pt>
                <c:pt idx="5057">
                  <c:v>1.2656670597573484E-2</c:v>
                </c:pt>
                <c:pt idx="5058">
                  <c:v>1.2656670597573484E-2</c:v>
                </c:pt>
                <c:pt idx="5059">
                  <c:v>1.2656670597573484E-2</c:v>
                </c:pt>
                <c:pt idx="5060">
                  <c:v>1.2656670597573484E-2</c:v>
                </c:pt>
                <c:pt idx="5061">
                  <c:v>1.2656670597573484E-2</c:v>
                </c:pt>
                <c:pt idx="5062">
                  <c:v>1.2656670597573484E-2</c:v>
                </c:pt>
                <c:pt idx="5063">
                  <c:v>1.2656670597573484E-2</c:v>
                </c:pt>
                <c:pt idx="5064">
                  <c:v>1.2656670597573484E-2</c:v>
                </c:pt>
                <c:pt idx="5065">
                  <c:v>1.2656670597573484E-2</c:v>
                </c:pt>
                <c:pt idx="5066">
                  <c:v>1.2656670597573484E-2</c:v>
                </c:pt>
                <c:pt idx="5067">
                  <c:v>1.2656670597573484E-2</c:v>
                </c:pt>
                <c:pt idx="5068">
                  <c:v>1.2656670597573484E-2</c:v>
                </c:pt>
                <c:pt idx="5069">
                  <c:v>1.2656670597573484E-2</c:v>
                </c:pt>
                <c:pt idx="5070">
                  <c:v>1.2656670597573484E-2</c:v>
                </c:pt>
                <c:pt idx="5071">
                  <c:v>1.2656670597573484E-2</c:v>
                </c:pt>
                <c:pt idx="5072">
                  <c:v>1.2656670597573484E-2</c:v>
                </c:pt>
                <c:pt idx="5073">
                  <c:v>1.2656670597573484E-2</c:v>
                </c:pt>
                <c:pt idx="5074">
                  <c:v>1.2656670597573484E-2</c:v>
                </c:pt>
                <c:pt idx="5075">
                  <c:v>1.2656670597573484E-2</c:v>
                </c:pt>
                <c:pt idx="5076">
                  <c:v>1.2656670597573484E-2</c:v>
                </c:pt>
                <c:pt idx="5077">
                  <c:v>1.2656670597573484E-2</c:v>
                </c:pt>
                <c:pt idx="5078">
                  <c:v>1.2656670597573484E-2</c:v>
                </c:pt>
                <c:pt idx="5079">
                  <c:v>1.2656670597573484E-2</c:v>
                </c:pt>
                <c:pt idx="5080">
                  <c:v>1.2656670597573484E-2</c:v>
                </c:pt>
                <c:pt idx="5081">
                  <c:v>1.2656670597573484E-2</c:v>
                </c:pt>
                <c:pt idx="5082">
                  <c:v>1.2656670597573484E-2</c:v>
                </c:pt>
                <c:pt idx="5083">
                  <c:v>1.2656670597573484E-2</c:v>
                </c:pt>
                <c:pt idx="5084">
                  <c:v>1.2656670597573484E-2</c:v>
                </c:pt>
                <c:pt idx="5085">
                  <c:v>1.2656670597573484E-2</c:v>
                </c:pt>
                <c:pt idx="5086">
                  <c:v>1.2656670597573484E-2</c:v>
                </c:pt>
                <c:pt idx="5087">
                  <c:v>1.2656670597573484E-2</c:v>
                </c:pt>
                <c:pt idx="5088">
                  <c:v>1.2656670597573484E-2</c:v>
                </c:pt>
                <c:pt idx="5089">
                  <c:v>1.2656670597573484E-2</c:v>
                </c:pt>
                <c:pt idx="5090">
                  <c:v>1.2656670597573484E-2</c:v>
                </c:pt>
                <c:pt idx="5091">
                  <c:v>1.2656670597573484E-2</c:v>
                </c:pt>
                <c:pt idx="5092">
                  <c:v>1.2656670597573484E-2</c:v>
                </c:pt>
                <c:pt idx="5093">
                  <c:v>1.2656670597573484E-2</c:v>
                </c:pt>
                <c:pt idx="5094">
                  <c:v>1.2656670597573484E-2</c:v>
                </c:pt>
                <c:pt idx="5095">
                  <c:v>1.2656670597573484E-2</c:v>
                </c:pt>
                <c:pt idx="5096">
                  <c:v>1.2656670597573484E-2</c:v>
                </c:pt>
                <c:pt idx="5097">
                  <c:v>1.2656670597573484E-2</c:v>
                </c:pt>
                <c:pt idx="5098">
                  <c:v>1.2656670597573484E-2</c:v>
                </c:pt>
                <c:pt idx="5099">
                  <c:v>1.2656670597573484E-2</c:v>
                </c:pt>
                <c:pt idx="5100">
                  <c:v>1.2656670597573484E-2</c:v>
                </c:pt>
                <c:pt idx="5101">
                  <c:v>1.2656670597573484E-2</c:v>
                </c:pt>
                <c:pt idx="5102">
                  <c:v>1.2656670597573484E-2</c:v>
                </c:pt>
                <c:pt idx="5103">
                  <c:v>1.2656670597573484E-2</c:v>
                </c:pt>
                <c:pt idx="5104">
                  <c:v>1.2656670597573484E-2</c:v>
                </c:pt>
                <c:pt idx="5105">
                  <c:v>1.2656670597573484E-2</c:v>
                </c:pt>
                <c:pt idx="5106">
                  <c:v>1.2656670597573484E-2</c:v>
                </c:pt>
                <c:pt idx="5107">
                  <c:v>1.2656670597573484E-2</c:v>
                </c:pt>
                <c:pt idx="5108">
                  <c:v>1.2656670597573484E-2</c:v>
                </c:pt>
                <c:pt idx="5109">
                  <c:v>1.2656670597573484E-2</c:v>
                </c:pt>
                <c:pt idx="5110">
                  <c:v>1.2656670597573484E-2</c:v>
                </c:pt>
                <c:pt idx="5111">
                  <c:v>1.2656670597573484E-2</c:v>
                </c:pt>
                <c:pt idx="5112">
                  <c:v>1.2656670597573484E-2</c:v>
                </c:pt>
                <c:pt idx="5113">
                  <c:v>1.2656670597573484E-2</c:v>
                </c:pt>
                <c:pt idx="5114">
                  <c:v>1.2656670597573484E-2</c:v>
                </c:pt>
                <c:pt idx="5115">
                  <c:v>1.2656670597573484E-2</c:v>
                </c:pt>
                <c:pt idx="5116">
                  <c:v>1.2656670597573484E-2</c:v>
                </c:pt>
                <c:pt idx="5117">
                  <c:v>1.2656670597573484E-2</c:v>
                </c:pt>
                <c:pt idx="5118">
                  <c:v>1.2656670597573484E-2</c:v>
                </c:pt>
                <c:pt idx="5119">
                  <c:v>1.2656670597573484E-2</c:v>
                </c:pt>
                <c:pt idx="5120">
                  <c:v>1.2656670597573484E-2</c:v>
                </c:pt>
                <c:pt idx="5121">
                  <c:v>1.2656670597573484E-2</c:v>
                </c:pt>
                <c:pt idx="5122">
                  <c:v>1.2656670597573484E-2</c:v>
                </c:pt>
                <c:pt idx="5123">
                  <c:v>1.2656670597573484E-2</c:v>
                </c:pt>
                <c:pt idx="5124">
                  <c:v>1.2656670597573484E-2</c:v>
                </c:pt>
                <c:pt idx="5125">
                  <c:v>1.2656670597573484E-2</c:v>
                </c:pt>
                <c:pt idx="5126">
                  <c:v>1.2656670597573484E-2</c:v>
                </c:pt>
                <c:pt idx="5127">
                  <c:v>1.2656670597573484E-2</c:v>
                </c:pt>
                <c:pt idx="5128">
                  <c:v>1.2656670597573484E-2</c:v>
                </c:pt>
                <c:pt idx="5129">
                  <c:v>1.2656670597573484E-2</c:v>
                </c:pt>
                <c:pt idx="5130">
                  <c:v>1.2656670597573484E-2</c:v>
                </c:pt>
                <c:pt idx="5131">
                  <c:v>1.2656670597573484E-2</c:v>
                </c:pt>
                <c:pt idx="5132">
                  <c:v>1.2656670597573484E-2</c:v>
                </c:pt>
                <c:pt idx="5133">
                  <c:v>1.2656670597573484E-2</c:v>
                </c:pt>
                <c:pt idx="5134">
                  <c:v>1.2656670597573484E-2</c:v>
                </c:pt>
                <c:pt idx="5135">
                  <c:v>1.2656670597573484E-2</c:v>
                </c:pt>
                <c:pt idx="5136">
                  <c:v>1.2656670597573484E-2</c:v>
                </c:pt>
                <c:pt idx="5137">
                  <c:v>1.2656670597573484E-2</c:v>
                </c:pt>
                <c:pt idx="5138">
                  <c:v>1.2656670597573484E-2</c:v>
                </c:pt>
                <c:pt idx="5139">
                  <c:v>1.2656670597573484E-2</c:v>
                </c:pt>
                <c:pt idx="5140">
                  <c:v>1.2656670597573484E-2</c:v>
                </c:pt>
                <c:pt idx="5141">
                  <c:v>1.2656670597573484E-2</c:v>
                </c:pt>
                <c:pt idx="5142">
                  <c:v>1.2656670597573484E-2</c:v>
                </c:pt>
                <c:pt idx="5143">
                  <c:v>1.2656670597573484E-2</c:v>
                </c:pt>
                <c:pt idx="5144">
                  <c:v>1.2656670597573484E-2</c:v>
                </c:pt>
                <c:pt idx="5145">
                  <c:v>1.2656670597573484E-2</c:v>
                </c:pt>
                <c:pt idx="5146">
                  <c:v>1.2656670597573484E-2</c:v>
                </c:pt>
                <c:pt idx="5147">
                  <c:v>1.2656670597573484E-2</c:v>
                </c:pt>
                <c:pt idx="5148">
                  <c:v>1.2656670597573484E-2</c:v>
                </c:pt>
                <c:pt idx="5149">
                  <c:v>1.2656670597573484E-2</c:v>
                </c:pt>
                <c:pt idx="5150">
                  <c:v>1.2656670597573484E-2</c:v>
                </c:pt>
                <c:pt idx="5151">
                  <c:v>1.2656670597573484E-2</c:v>
                </c:pt>
                <c:pt idx="5152">
                  <c:v>1.2656670597573484E-2</c:v>
                </c:pt>
                <c:pt idx="5153">
                  <c:v>1.2656670597573484E-2</c:v>
                </c:pt>
                <c:pt idx="5154">
                  <c:v>1.2656670597573484E-2</c:v>
                </c:pt>
                <c:pt idx="5155">
                  <c:v>1.2656670597573484E-2</c:v>
                </c:pt>
                <c:pt idx="5156">
                  <c:v>1.2656670597573484E-2</c:v>
                </c:pt>
                <c:pt idx="5157">
                  <c:v>1.2656670597573484E-2</c:v>
                </c:pt>
                <c:pt idx="5158">
                  <c:v>1.2656670597573484E-2</c:v>
                </c:pt>
                <c:pt idx="5159">
                  <c:v>1.2656670597573484E-2</c:v>
                </c:pt>
                <c:pt idx="5160">
                  <c:v>1.2656670597573484E-2</c:v>
                </c:pt>
                <c:pt idx="5161">
                  <c:v>1.2656670597573484E-2</c:v>
                </c:pt>
                <c:pt idx="5162">
                  <c:v>1.2656670597573484E-2</c:v>
                </c:pt>
                <c:pt idx="5163">
                  <c:v>1.2656670597573484E-2</c:v>
                </c:pt>
                <c:pt idx="5164">
                  <c:v>5.967372734930758E-3</c:v>
                </c:pt>
                <c:pt idx="5165">
                  <c:v>5.967372734930758E-3</c:v>
                </c:pt>
                <c:pt idx="5166">
                  <c:v>5.967372734930758E-3</c:v>
                </c:pt>
                <c:pt idx="5167">
                  <c:v>5.967372734930758E-3</c:v>
                </c:pt>
                <c:pt idx="5168">
                  <c:v>5.967372734930758E-3</c:v>
                </c:pt>
                <c:pt idx="5169">
                  <c:v>5.967372734930758E-3</c:v>
                </c:pt>
                <c:pt idx="5170">
                  <c:v>5.967372734930758E-3</c:v>
                </c:pt>
                <c:pt idx="5171">
                  <c:v>5.967372734930758E-3</c:v>
                </c:pt>
                <c:pt idx="5172">
                  <c:v>5.967372734930758E-3</c:v>
                </c:pt>
                <c:pt idx="5173">
                  <c:v>5.967372734930758E-3</c:v>
                </c:pt>
                <c:pt idx="5174">
                  <c:v>5.967372734930758E-3</c:v>
                </c:pt>
                <c:pt idx="5175">
                  <c:v>5.967372734930758E-3</c:v>
                </c:pt>
                <c:pt idx="5176">
                  <c:v>5.967372734930758E-3</c:v>
                </c:pt>
                <c:pt idx="5177">
                  <c:v>5.967372734930758E-3</c:v>
                </c:pt>
                <c:pt idx="5178">
                  <c:v>5.967372734930758E-3</c:v>
                </c:pt>
                <c:pt idx="5179">
                  <c:v>5.967372734930758E-3</c:v>
                </c:pt>
                <c:pt idx="5180">
                  <c:v>5.967372734930758E-3</c:v>
                </c:pt>
                <c:pt idx="5181">
                  <c:v>5.967372734930758E-3</c:v>
                </c:pt>
                <c:pt idx="5182">
                  <c:v>5.967372734930758E-3</c:v>
                </c:pt>
                <c:pt idx="5183">
                  <c:v>5.967372734930758E-3</c:v>
                </c:pt>
                <c:pt idx="5184">
                  <c:v>5.967372734930758E-3</c:v>
                </c:pt>
                <c:pt idx="5185">
                  <c:v>5.967372734930758E-3</c:v>
                </c:pt>
                <c:pt idx="5186">
                  <c:v>5.967372734930758E-3</c:v>
                </c:pt>
                <c:pt idx="5187">
                  <c:v>5.967372734930758E-3</c:v>
                </c:pt>
                <c:pt idx="5188">
                  <c:v>5.967372734930758E-3</c:v>
                </c:pt>
                <c:pt idx="5189">
                  <c:v>5.967372734930758E-3</c:v>
                </c:pt>
                <c:pt idx="5190">
                  <c:v>5.967372734930758E-3</c:v>
                </c:pt>
                <c:pt idx="5191">
                  <c:v>5.967372734930758E-3</c:v>
                </c:pt>
                <c:pt idx="5192">
                  <c:v>5.967372734930758E-3</c:v>
                </c:pt>
                <c:pt idx="5193">
                  <c:v>5.967372734930758E-3</c:v>
                </c:pt>
                <c:pt idx="5194">
                  <c:v>5.967372734930758E-3</c:v>
                </c:pt>
                <c:pt idx="5195">
                  <c:v>5.967372734930758E-3</c:v>
                </c:pt>
                <c:pt idx="5196">
                  <c:v>5.967372734930758E-3</c:v>
                </c:pt>
                <c:pt idx="5197">
                  <c:v>5.967372734930758E-3</c:v>
                </c:pt>
                <c:pt idx="5198">
                  <c:v>5.967372734930758E-3</c:v>
                </c:pt>
                <c:pt idx="5199">
                  <c:v>5.967372734930758E-3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57424"/>
        <c:axId val="582357984"/>
      </c:scatterChart>
      <c:valAx>
        <c:axId val="582357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57984"/>
        <c:crosses val="autoZero"/>
        <c:crossBetween val="midCat"/>
      </c:valAx>
      <c:valAx>
        <c:axId val="58235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57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'sc2'!$A$2:$A$5201</c:f>
              <c:numCache>
                <c:formatCode>General</c:formatCode>
                <c:ptCount val="5200"/>
                <c:pt idx="0">
                  <c:v>-39</c:v>
                </c:pt>
                <c:pt idx="1">
                  <c:v>-39</c:v>
                </c:pt>
                <c:pt idx="2">
                  <c:v>-39</c:v>
                </c:pt>
                <c:pt idx="3">
                  <c:v>-39</c:v>
                </c:pt>
                <c:pt idx="4">
                  <c:v>-38</c:v>
                </c:pt>
                <c:pt idx="5">
                  <c:v>-38</c:v>
                </c:pt>
                <c:pt idx="6">
                  <c:v>-38</c:v>
                </c:pt>
                <c:pt idx="7">
                  <c:v>-38</c:v>
                </c:pt>
                <c:pt idx="8">
                  <c:v>-38</c:v>
                </c:pt>
                <c:pt idx="9">
                  <c:v>-38</c:v>
                </c:pt>
                <c:pt idx="10">
                  <c:v>-38</c:v>
                </c:pt>
                <c:pt idx="11">
                  <c:v>-38</c:v>
                </c:pt>
                <c:pt idx="12">
                  <c:v>-38</c:v>
                </c:pt>
                <c:pt idx="13">
                  <c:v>-38</c:v>
                </c:pt>
                <c:pt idx="14">
                  <c:v>-37</c:v>
                </c:pt>
                <c:pt idx="15">
                  <c:v>-37</c:v>
                </c:pt>
                <c:pt idx="16">
                  <c:v>-37</c:v>
                </c:pt>
                <c:pt idx="17">
                  <c:v>-37</c:v>
                </c:pt>
                <c:pt idx="18">
                  <c:v>-37</c:v>
                </c:pt>
                <c:pt idx="19">
                  <c:v>-37</c:v>
                </c:pt>
                <c:pt idx="20">
                  <c:v>-37</c:v>
                </c:pt>
                <c:pt idx="21">
                  <c:v>-37</c:v>
                </c:pt>
                <c:pt idx="22">
                  <c:v>-37</c:v>
                </c:pt>
                <c:pt idx="23">
                  <c:v>-37</c:v>
                </c:pt>
                <c:pt idx="24">
                  <c:v>-37</c:v>
                </c:pt>
                <c:pt idx="25">
                  <c:v>-37</c:v>
                </c:pt>
                <c:pt idx="26">
                  <c:v>-37</c:v>
                </c:pt>
                <c:pt idx="27">
                  <c:v>-37</c:v>
                </c:pt>
                <c:pt idx="28">
                  <c:v>-37</c:v>
                </c:pt>
                <c:pt idx="29">
                  <c:v>-37</c:v>
                </c:pt>
                <c:pt idx="30">
                  <c:v>-37</c:v>
                </c:pt>
                <c:pt idx="31">
                  <c:v>-37</c:v>
                </c:pt>
                <c:pt idx="32">
                  <c:v>-37</c:v>
                </c:pt>
                <c:pt idx="33">
                  <c:v>-37</c:v>
                </c:pt>
                <c:pt idx="34">
                  <c:v>-37</c:v>
                </c:pt>
                <c:pt idx="35">
                  <c:v>-37</c:v>
                </c:pt>
                <c:pt idx="36">
                  <c:v>-37</c:v>
                </c:pt>
                <c:pt idx="37">
                  <c:v>-37</c:v>
                </c:pt>
                <c:pt idx="38">
                  <c:v>-37</c:v>
                </c:pt>
                <c:pt idx="39">
                  <c:v>-37</c:v>
                </c:pt>
                <c:pt idx="40">
                  <c:v>-37</c:v>
                </c:pt>
                <c:pt idx="41">
                  <c:v>-37</c:v>
                </c:pt>
                <c:pt idx="42">
                  <c:v>-37</c:v>
                </c:pt>
                <c:pt idx="43">
                  <c:v>-37</c:v>
                </c:pt>
                <c:pt idx="44">
                  <c:v>-37</c:v>
                </c:pt>
                <c:pt idx="45">
                  <c:v>-37</c:v>
                </c:pt>
                <c:pt idx="46">
                  <c:v>-37</c:v>
                </c:pt>
                <c:pt idx="47">
                  <c:v>-37</c:v>
                </c:pt>
                <c:pt idx="48">
                  <c:v>-37</c:v>
                </c:pt>
                <c:pt idx="49">
                  <c:v>-37</c:v>
                </c:pt>
                <c:pt idx="50">
                  <c:v>-37</c:v>
                </c:pt>
                <c:pt idx="51">
                  <c:v>-37</c:v>
                </c:pt>
                <c:pt idx="52">
                  <c:v>-37</c:v>
                </c:pt>
                <c:pt idx="53">
                  <c:v>-37</c:v>
                </c:pt>
                <c:pt idx="54">
                  <c:v>-37</c:v>
                </c:pt>
                <c:pt idx="55">
                  <c:v>-37</c:v>
                </c:pt>
                <c:pt idx="56">
                  <c:v>-37</c:v>
                </c:pt>
                <c:pt idx="57">
                  <c:v>-37</c:v>
                </c:pt>
                <c:pt idx="58">
                  <c:v>-37</c:v>
                </c:pt>
                <c:pt idx="59">
                  <c:v>-37</c:v>
                </c:pt>
                <c:pt idx="60">
                  <c:v>-37</c:v>
                </c:pt>
                <c:pt idx="61">
                  <c:v>-37</c:v>
                </c:pt>
                <c:pt idx="62">
                  <c:v>-37</c:v>
                </c:pt>
                <c:pt idx="63">
                  <c:v>-37</c:v>
                </c:pt>
                <c:pt idx="64">
                  <c:v>-37</c:v>
                </c:pt>
                <c:pt idx="65">
                  <c:v>-37</c:v>
                </c:pt>
                <c:pt idx="66">
                  <c:v>-37</c:v>
                </c:pt>
                <c:pt idx="67">
                  <c:v>-37</c:v>
                </c:pt>
                <c:pt idx="68">
                  <c:v>-37</c:v>
                </c:pt>
                <c:pt idx="69">
                  <c:v>-37</c:v>
                </c:pt>
                <c:pt idx="70">
                  <c:v>-37</c:v>
                </c:pt>
                <c:pt idx="71">
                  <c:v>-37</c:v>
                </c:pt>
                <c:pt idx="72">
                  <c:v>-37</c:v>
                </c:pt>
                <c:pt idx="73">
                  <c:v>-37</c:v>
                </c:pt>
                <c:pt idx="74">
                  <c:v>-37</c:v>
                </c:pt>
                <c:pt idx="75">
                  <c:v>-37</c:v>
                </c:pt>
                <c:pt idx="76">
                  <c:v>-37</c:v>
                </c:pt>
                <c:pt idx="77">
                  <c:v>-37</c:v>
                </c:pt>
                <c:pt idx="78">
                  <c:v>-37</c:v>
                </c:pt>
                <c:pt idx="79">
                  <c:v>-37</c:v>
                </c:pt>
                <c:pt idx="80">
                  <c:v>-37</c:v>
                </c:pt>
                <c:pt idx="81">
                  <c:v>-37</c:v>
                </c:pt>
                <c:pt idx="82">
                  <c:v>-37</c:v>
                </c:pt>
                <c:pt idx="83">
                  <c:v>-37</c:v>
                </c:pt>
                <c:pt idx="84">
                  <c:v>-37</c:v>
                </c:pt>
                <c:pt idx="85">
                  <c:v>-37</c:v>
                </c:pt>
                <c:pt idx="86">
                  <c:v>-37</c:v>
                </c:pt>
                <c:pt idx="87">
                  <c:v>-37</c:v>
                </c:pt>
                <c:pt idx="88">
                  <c:v>-37</c:v>
                </c:pt>
                <c:pt idx="89">
                  <c:v>-37</c:v>
                </c:pt>
                <c:pt idx="90">
                  <c:v>-37</c:v>
                </c:pt>
                <c:pt idx="91">
                  <c:v>-37</c:v>
                </c:pt>
                <c:pt idx="92">
                  <c:v>-37</c:v>
                </c:pt>
                <c:pt idx="93">
                  <c:v>-37</c:v>
                </c:pt>
                <c:pt idx="94">
                  <c:v>-37</c:v>
                </c:pt>
                <c:pt idx="95">
                  <c:v>-37</c:v>
                </c:pt>
                <c:pt idx="96">
                  <c:v>-37</c:v>
                </c:pt>
                <c:pt idx="97">
                  <c:v>-37</c:v>
                </c:pt>
                <c:pt idx="98">
                  <c:v>-37</c:v>
                </c:pt>
                <c:pt idx="99">
                  <c:v>-37</c:v>
                </c:pt>
                <c:pt idx="100">
                  <c:v>-37</c:v>
                </c:pt>
                <c:pt idx="101">
                  <c:v>-37</c:v>
                </c:pt>
                <c:pt idx="102">
                  <c:v>-37</c:v>
                </c:pt>
                <c:pt idx="103">
                  <c:v>-37</c:v>
                </c:pt>
                <c:pt idx="104">
                  <c:v>-37</c:v>
                </c:pt>
                <c:pt idx="105">
                  <c:v>-37</c:v>
                </c:pt>
                <c:pt idx="106">
                  <c:v>-37</c:v>
                </c:pt>
                <c:pt idx="107">
                  <c:v>-37</c:v>
                </c:pt>
                <c:pt idx="108">
                  <c:v>-37</c:v>
                </c:pt>
                <c:pt idx="109">
                  <c:v>-37</c:v>
                </c:pt>
                <c:pt idx="110">
                  <c:v>-37</c:v>
                </c:pt>
                <c:pt idx="111">
                  <c:v>-37</c:v>
                </c:pt>
                <c:pt idx="112">
                  <c:v>-37</c:v>
                </c:pt>
                <c:pt idx="113">
                  <c:v>-37</c:v>
                </c:pt>
                <c:pt idx="114">
                  <c:v>-37</c:v>
                </c:pt>
                <c:pt idx="115">
                  <c:v>-37</c:v>
                </c:pt>
                <c:pt idx="116">
                  <c:v>-37</c:v>
                </c:pt>
                <c:pt idx="117">
                  <c:v>-37</c:v>
                </c:pt>
                <c:pt idx="118">
                  <c:v>-37</c:v>
                </c:pt>
                <c:pt idx="119">
                  <c:v>-37</c:v>
                </c:pt>
                <c:pt idx="120">
                  <c:v>-37</c:v>
                </c:pt>
                <c:pt idx="121">
                  <c:v>-37</c:v>
                </c:pt>
                <c:pt idx="122">
                  <c:v>-37</c:v>
                </c:pt>
                <c:pt idx="123">
                  <c:v>-37</c:v>
                </c:pt>
                <c:pt idx="124">
                  <c:v>-37</c:v>
                </c:pt>
                <c:pt idx="125">
                  <c:v>-37</c:v>
                </c:pt>
                <c:pt idx="126">
                  <c:v>-37</c:v>
                </c:pt>
                <c:pt idx="127">
                  <c:v>-37</c:v>
                </c:pt>
                <c:pt idx="128">
                  <c:v>-37</c:v>
                </c:pt>
                <c:pt idx="129">
                  <c:v>-37</c:v>
                </c:pt>
                <c:pt idx="130">
                  <c:v>-37</c:v>
                </c:pt>
                <c:pt idx="131">
                  <c:v>-37</c:v>
                </c:pt>
                <c:pt idx="132">
                  <c:v>-37</c:v>
                </c:pt>
                <c:pt idx="133">
                  <c:v>-37</c:v>
                </c:pt>
                <c:pt idx="134">
                  <c:v>-37</c:v>
                </c:pt>
                <c:pt idx="135">
                  <c:v>-37</c:v>
                </c:pt>
                <c:pt idx="136">
                  <c:v>-37</c:v>
                </c:pt>
                <c:pt idx="137">
                  <c:v>-37</c:v>
                </c:pt>
                <c:pt idx="138">
                  <c:v>-37</c:v>
                </c:pt>
                <c:pt idx="139">
                  <c:v>-37</c:v>
                </c:pt>
                <c:pt idx="140">
                  <c:v>-37</c:v>
                </c:pt>
                <c:pt idx="141">
                  <c:v>-37</c:v>
                </c:pt>
                <c:pt idx="142">
                  <c:v>-37</c:v>
                </c:pt>
                <c:pt idx="143">
                  <c:v>-37</c:v>
                </c:pt>
                <c:pt idx="144">
                  <c:v>-37</c:v>
                </c:pt>
                <c:pt idx="145">
                  <c:v>-37</c:v>
                </c:pt>
                <c:pt idx="146">
                  <c:v>-37</c:v>
                </c:pt>
                <c:pt idx="147">
                  <c:v>-37</c:v>
                </c:pt>
                <c:pt idx="148">
                  <c:v>-37</c:v>
                </c:pt>
                <c:pt idx="149">
                  <c:v>-37</c:v>
                </c:pt>
                <c:pt idx="150">
                  <c:v>-37</c:v>
                </c:pt>
                <c:pt idx="151">
                  <c:v>-37</c:v>
                </c:pt>
                <c:pt idx="152">
                  <c:v>-37</c:v>
                </c:pt>
                <c:pt idx="153">
                  <c:v>-37</c:v>
                </c:pt>
                <c:pt idx="154">
                  <c:v>-37</c:v>
                </c:pt>
                <c:pt idx="155">
                  <c:v>-37</c:v>
                </c:pt>
                <c:pt idx="156">
                  <c:v>-37</c:v>
                </c:pt>
                <c:pt idx="157">
                  <c:v>-37</c:v>
                </c:pt>
                <c:pt idx="158">
                  <c:v>-37</c:v>
                </c:pt>
                <c:pt idx="159">
                  <c:v>-37</c:v>
                </c:pt>
                <c:pt idx="160">
                  <c:v>-37</c:v>
                </c:pt>
                <c:pt idx="161">
                  <c:v>-37</c:v>
                </c:pt>
                <c:pt idx="162">
                  <c:v>-37</c:v>
                </c:pt>
                <c:pt idx="163">
                  <c:v>-37</c:v>
                </c:pt>
                <c:pt idx="164">
                  <c:v>-37</c:v>
                </c:pt>
                <c:pt idx="165">
                  <c:v>-37</c:v>
                </c:pt>
                <c:pt idx="166">
                  <c:v>-37</c:v>
                </c:pt>
                <c:pt idx="167">
                  <c:v>-37</c:v>
                </c:pt>
                <c:pt idx="168">
                  <c:v>-37</c:v>
                </c:pt>
                <c:pt idx="169">
                  <c:v>-37</c:v>
                </c:pt>
                <c:pt idx="170">
                  <c:v>-37</c:v>
                </c:pt>
                <c:pt idx="171">
                  <c:v>-37</c:v>
                </c:pt>
                <c:pt idx="172">
                  <c:v>-37</c:v>
                </c:pt>
                <c:pt idx="173">
                  <c:v>-37</c:v>
                </c:pt>
                <c:pt idx="174">
                  <c:v>-37</c:v>
                </c:pt>
                <c:pt idx="175">
                  <c:v>-37</c:v>
                </c:pt>
                <c:pt idx="176">
                  <c:v>-37</c:v>
                </c:pt>
                <c:pt idx="177">
                  <c:v>-37</c:v>
                </c:pt>
                <c:pt idx="178">
                  <c:v>-37</c:v>
                </c:pt>
                <c:pt idx="179">
                  <c:v>-37</c:v>
                </c:pt>
                <c:pt idx="180">
                  <c:v>-37</c:v>
                </c:pt>
                <c:pt idx="181">
                  <c:v>-37</c:v>
                </c:pt>
                <c:pt idx="182">
                  <c:v>-37</c:v>
                </c:pt>
                <c:pt idx="183">
                  <c:v>-37</c:v>
                </c:pt>
                <c:pt idx="184">
                  <c:v>-37</c:v>
                </c:pt>
                <c:pt idx="185">
                  <c:v>-37</c:v>
                </c:pt>
                <c:pt idx="186">
                  <c:v>-37</c:v>
                </c:pt>
                <c:pt idx="187">
                  <c:v>-37</c:v>
                </c:pt>
                <c:pt idx="188">
                  <c:v>-37</c:v>
                </c:pt>
                <c:pt idx="189">
                  <c:v>-37</c:v>
                </c:pt>
                <c:pt idx="190">
                  <c:v>-37</c:v>
                </c:pt>
                <c:pt idx="191">
                  <c:v>-37</c:v>
                </c:pt>
                <c:pt idx="192">
                  <c:v>-37</c:v>
                </c:pt>
                <c:pt idx="193">
                  <c:v>-37</c:v>
                </c:pt>
                <c:pt idx="194">
                  <c:v>-37</c:v>
                </c:pt>
                <c:pt idx="195">
                  <c:v>-37</c:v>
                </c:pt>
                <c:pt idx="196">
                  <c:v>-37</c:v>
                </c:pt>
                <c:pt idx="197">
                  <c:v>-37</c:v>
                </c:pt>
                <c:pt idx="198">
                  <c:v>-37</c:v>
                </c:pt>
                <c:pt idx="199">
                  <c:v>-37</c:v>
                </c:pt>
                <c:pt idx="200">
                  <c:v>-37</c:v>
                </c:pt>
                <c:pt idx="201">
                  <c:v>-37</c:v>
                </c:pt>
                <c:pt idx="202">
                  <c:v>-37</c:v>
                </c:pt>
                <c:pt idx="203">
                  <c:v>-37</c:v>
                </c:pt>
                <c:pt idx="204">
                  <c:v>-37</c:v>
                </c:pt>
                <c:pt idx="205">
                  <c:v>-37</c:v>
                </c:pt>
                <c:pt idx="206">
                  <c:v>-37</c:v>
                </c:pt>
                <c:pt idx="207">
                  <c:v>-37</c:v>
                </c:pt>
                <c:pt idx="208">
                  <c:v>-37</c:v>
                </c:pt>
                <c:pt idx="209">
                  <c:v>-37</c:v>
                </c:pt>
                <c:pt idx="210">
                  <c:v>-37</c:v>
                </c:pt>
                <c:pt idx="211">
                  <c:v>-37</c:v>
                </c:pt>
                <c:pt idx="212">
                  <c:v>-37</c:v>
                </c:pt>
                <c:pt idx="213">
                  <c:v>-37</c:v>
                </c:pt>
                <c:pt idx="214">
                  <c:v>-37</c:v>
                </c:pt>
                <c:pt idx="215">
                  <c:v>-37</c:v>
                </c:pt>
                <c:pt idx="216">
                  <c:v>-37</c:v>
                </c:pt>
                <c:pt idx="217">
                  <c:v>-37</c:v>
                </c:pt>
                <c:pt idx="218">
                  <c:v>-37</c:v>
                </c:pt>
                <c:pt idx="219">
                  <c:v>-37</c:v>
                </c:pt>
                <c:pt idx="220">
                  <c:v>-37</c:v>
                </c:pt>
                <c:pt idx="221">
                  <c:v>-37</c:v>
                </c:pt>
                <c:pt idx="222">
                  <c:v>-37</c:v>
                </c:pt>
                <c:pt idx="223">
                  <c:v>-37</c:v>
                </c:pt>
                <c:pt idx="224">
                  <c:v>-37</c:v>
                </c:pt>
                <c:pt idx="225">
                  <c:v>-37</c:v>
                </c:pt>
                <c:pt idx="226">
                  <c:v>-37</c:v>
                </c:pt>
                <c:pt idx="227">
                  <c:v>-37</c:v>
                </c:pt>
                <c:pt idx="228">
                  <c:v>-37</c:v>
                </c:pt>
                <c:pt idx="229">
                  <c:v>-37</c:v>
                </c:pt>
                <c:pt idx="230">
                  <c:v>-37</c:v>
                </c:pt>
                <c:pt idx="231">
                  <c:v>-37</c:v>
                </c:pt>
                <c:pt idx="232">
                  <c:v>-37</c:v>
                </c:pt>
                <c:pt idx="233">
                  <c:v>-37</c:v>
                </c:pt>
                <c:pt idx="234">
                  <c:v>-37</c:v>
                </c:pt>
                <c:pt idx="235">
                  <c:v>-37</c:v>
                </c:pt>
                <c:pt idx="236">
                  <c:v>-37</c:v>
                </c:pt>
                <c:pt idx="237">
                  <c:v>-37</c:v>
                </c:pt>
                <c:pt idx="238">
                  <c:v>-37</c:v>
                </c:pt>
                <c:pt idx="239">
                  <c:v>-37</c:v>
                </c:pt>
                <c:pt idx="240">
                  <c:v>-37</c:v>
                </c:pt>
                <c:pt idx="241">
                  <c:v>-37</c:v>
                </c:pt>
                <c:pt idx="242">
                  <c:v>-37</c:v>
                </c:pt>
                <c:pt idx="243">
                  <c:v>-37</c:v>
                </c:pt>
                <c:pt idx="244">
                  <c:v>-37</c:v>
                </c:pt>
                <c:pt idx="245">
                  <c:v>-37</c:v>
                </c:pt>
                <c:pt idx="246">
                  <c:v>-37</c:v>
                </c:pt>
                <c:pt idx="247">
                  <c:v>-37</c:v>
                </c:pt>
                <c:pt idx="248">
                  <c:v>-37</c:v>
                </c:pt>
                <c:pt idx="249">
                  <c:v>-37</c:v>
                </c:pt>
                <c:pt idx="250">
                  <c:v>-37</c:v>
                </c:pt>
                <c:pt idx="251">
                  <c:v>-37</c:v>
                </c:pt>
                <c:pt idx="252">
                  <c:v>-37</c:v>
                </c:pt>
                <c:pt idx="253">
                  <c:v>-37</c:v>
                </c:pt>
                <c:pt idx="254">
                  <c:v>-37</c:v>
                </c:pt>
                <c:pt idx="255">
                  <c:v>-37</c:v>
                </c:pt>
                <c:pt idx="256">
                  <c:v>-37</c:v>
                </c:pt>
                <c:pt idx="257">
                  <c:v>-37</c:v>
                </c:pt>
                <c:pt idx="258">
                  <c:v>-37</c:v>
                </c:pt>
                <c:pt idx="259">
                  <c:v>-37</c:v>
                </c:pt>
                <c:pt idx="260">
                  <c:v>-37</c:v>
                </c:pt>
                <c:pt idx="261">
                  <c:v>-37</c:v>
                </c:pt>
                <c:pt idx="262">
                  <c:v>-37</c:v>
                </c:pt>
                <c:pt idx="263">
                  <c:v>-37</c:v>
                </c:pt>
                <c:pt idx="264">
                  <c:v>-37</c:v>
                </c:pt>
                <c:pt idx="265">
                  <c:v>-37</c:v>
                </c:pt>
                <c:pt idx="266">
                  <c:v>-37</c:v>
                </c:pt>
                <c:pt idx="267">
                  <c:v>-37</c:v>
                </c:pt>
                <c:pt idx="268">
                  <c:v>-37</c:v>
                </c:pt>
                <c:pt idx="269">
                  <c:v>-37</c:v>
                </c:pt>
                <c:pt idx="270">
                  <c:v>-37</c:v>
                </c:pt>
                <c:pt idx="271">
                  <c:v>-37</c:v>
                </c:pt>
                <c:pt idx="272">
                  <c:v>-37</c:v>
                </c:pt>
                <c:pt idx="273">
                  <c:v>-37</c:v>
                </c:pt>
                <c:pt idx="274">
                  <c:v>-37</c:v>
                </c:pt>
                <c:pt idx="275">
                  <c:v>-37</c:v>
                </c:pt>
                <c:pt idx="276">
                  <c:v>-37</c:v>
                </c:pt>
                <c:pt idx="277">
                  <c:v>-37</c:v>
                </c:pt>
                <c:pt idx="278">
                  <c:v>-37</c:v>
                </c:pt>
                <c:pt idx="279">
                  <c:v>-37</c:v>
                </c:pt>
                <c:pt idx="280">
                  <c:v>-37</c:v>
                </c:pt>
                <c:pt idx="281">
                  <c:v>-37</c:v>
                </c:pt>
                <c:pt idx="282">
                  <c:v>-37</c:v>
                </c:pt>
                <c:pt idx="283">
                  <c:v>-37</c:v>
                </c:pt>
                <c:pt idx="284">
                  <c:v>-37</c:v>
                </c:pt>
                <c:pt idx="285">
                  <c:v>-37</c:v>
                </c:pt>
                <c:pt idx="286">
                  <c:v>-37</c:v>
                </c:pt>
                <c:pt idx="287">
                  <c:v>-37</c:v>
                </c:pt>
                <c:pt idx="288">
                  <c:v>-37</c:v>
                </c:pt>
                <c:pt idx="289">
                  <c:v>-37</c:v>
                </c:pt>
                <c:pt idx="290">
                  <c:v>-37</c:v>
                </c:pt>
                <c:pt idx="291">
                  <c:v>-37</c:v>
                </c:pt>
                <c:pt idx="292">
                  <c:v>-37</c:v>
                </c:pt>
                <c:pt idx="293">
                  <c:v>-37</c:v>
                </c:pt>
                <c:pt idx="294">
                  <c:v>-37</c:v>
                </c:pt>
                <c:pt idx="295">
                  <c:v>-37</c:v>
                </c:pt>
                <c:pt idx="296">
                  <c:v>-37</c:v>
                </c:pt>
                <c:pt idx="297">
                  <c:v>-37</c:v>
                </c:pt>
                <c:pt idx="298">
                  <c:v>-37</c:v>
                </c:pt>
                <c:pt idx="299">
                  <c:v>-37</c:v>
                </c:pt>
                <c:pt idx="300">
                  <c:v>-37</c:v>
                </c:pt>
                <c:pt idx="301">
                  <c:v>-37</c:v>
                </c:pt>
                <c:pt idx="302">
                  <c:v>-37</c:v>
                </c:pt>
                <c:pt idx="303">
                  <c:v>-37</c:v>
                </c:pt>
                <c:pt idx="304">
                  <c:v>-37</c:v>
                </c:pt>
                <c:pt idx="305">
                  <c:v>-37</c:v>
                </c:pt>
                <c:pt idx="306">
                  <c:v>-37</c:v>
                </c:pt>
                <c:pt idx="307">
                  <c:v>-37</c:v>
                </c:pt>
                <c:pt idx="308">
                  <c:v>-37</c:v>
                </c:pt>
                <c:pt idx="309">
                  <c:v>-37</c:v>
                </c:pt>
                <c:pt idx="310">
                  <c:v>-37</c:v>
                </c:pt>
                <c:pt idx="311">
                  <c:v>-37</c:v>
                </c:pt>
                <c:pt idx="312">
                  <c:v>-37</c:v>
                </c:pt>
                <c:pt idx="313">
                  <c:v>-37</c:v>
                </c:pt>
                <c:pt idx="314">
                  <c:v>-37</c:v>
                </c:pt>
                <c:pt idx="315">
                  <c:v>-37</c:v>
                </c:pt>
                <c:pt idx="316">
                  <c:v>-37</c:v>
                </c:pt>
                <c:pt idx="317">
                  <c:v>-37</c:v>
                </c:pt>
                <c:pt idx="318">
                  <c:v>-37</c:v>
                </c:pt>
                <c:pt idx="319">
                  <c:v>-37</c:v>
                </c:pt>
                <c:pt idx="320">
                  <c:v>-37</c:v>
                </c:pt>
                <c:pt idx="321">
                  <c:v>-37</c:v>
                </c:pt>
                <c:pt idx="322">
                  <c:v>-37</c:v>
                </c:pt>
                <c:pt idx="323">
                  <c:v>-37</c:v>
                </c:pt>
                <c:pt idx="324">
                  <c:v>-37</c:v>
                </c:pt>
                <c:pt idx="325">
                  <c:v>-37</c:v>
                </c:pt>
                <c:pt idx="326">
                  <c:v>-37</c:v>
                </c:pt>
                <c:pt idx="327">
                  <c:v>-37</c:v>
                </c:pt>
                <c:pt idx="328">
                  <c:v>-37</c:v>
                </c:pt>
                <c:pt idx="329">
                  <c:v>-37</c:v>
                </c:pt>
                <c:pt idx="330">
                  <c:v>-37</c:v>
                </c:pt>
                <c:pt idx="331">
                  <c:v>-37</c:v>
                </c:pt>
                <c:pt idx="332">
                  <c:v>-37</c:v>
                </c:pt>
                <c:pt idx="333">
                  <c:v>-37</c:v>
                </c:pt>
                <c:pt idx="334">
                  <c:v>-37</c:v>
                </c:pt>
                <c:pt idx="335">
                  <c:v>-37</c:v>
                </c:pt>
                <c:pt idx="336">
                  <c:v>-37</c:v>
                </c:pt>
                <c:pt idx="337">
                  <c:v>-37</c:v>
                </c:pt>
                <c:pt idx="338">
                  <c:v>-37</c:v>
                </c:pt>
                <c:pt idx="339">
                  <c:v>-37</c:v>
                </c:pt>
                <c:pt idx="340">
                  <c:v>-37</c:v>
                </c:pt>
                <c:pt idx="341">
                  <c:v>-37</c:v>
                </c:pt>
                <c:pt idx="342">
                  <c:v>-37</c:v>
                </c:pt>
                <c:pt idx="343">
                  <c:v>-37</c:v>
                </c:pt>
                <c:pt idx="344">
                  <c:v>-37</c:v>
                </c:pt>
                <c:pt idx="345">
                  <c:v>-37</c:v>
                </c:pt>
                <c:pt idx="346">
                  <c:v>-37</c:v>
                </c:pt>
                <c:pt idx="347">
                  <c:v>-37</c:v>
                </c:pt>
                <c:pt idx="348">
                  <c:v>-37</c:v>
                </c:pt>
                <c:pt idx="349">
                  <c:v>-37</c:v>
                </c:pt>
                <c:pt idx="350">
                  <c:v>-37</c:v>
                </c:pt>
                <c:pt idx="351">
                  <c:v>-37</c:v>
                </c:pt>
                <c:pt idx="352">
                  <c:v>-37</c:v>
                </c:pt>
                <c:pt idx="353">
                  <c:v>-37</c:v>
                </c:pt>
                <c:pt idx="354">
                  <c:v>-37</c:v>
                </c:pt>
                <c:pt idx="355">
                  <c:v>-37</c:v>
                </c:pt>
                <c:pt idx="356">
                  <c:v>-37</c:v>
                </c:pt>
                <c:pt idx="357">
                  <c:v>-37</c:v>
                </c:pt>
                <c:pt idx="358">
                  <c:v>-37</c:v>
                </c:pt>
                <c:pt idx="359">
                  <c:v>-37</c:v>
                </c:pt>
                <c:pt idx="360">
                  <c:v>-37</c:v>
                </c:pt>
                <c:pt idx="361">
                  <c:v>-37</c:v>
                </c:pt>
                <c:pt idx="362">
                  <c:v>-37</c:v>
                </c:pt>
                <c:pt idx="363">
                  <c:v>-37</c:v>
                </c:pt>
                <c:pt idx="364">
                  <c:v>-37</c:v>
                </c:pt>
                <c:pt idx="365">
                  <c:v>-37</c:v>
                </c:pt>
                <c:pt idx="366">
                  <c:v>-37</c:v>
                </c:pt>
                <c:pt idx="367">
                  <c:v>-37</c:v>
                </c:pt>
                <c:pt idx="368">
                  <c:v>-37</c:v>
                </c:pt>
                <c:pt idx="369">
                  <c:v>-37</c:v>
                </c:pt>
                <c:pt idx="370">
                  <c:v>-37</c:v>
                </c:pt>
                <c:pt idx="371">
                  <c:v>-37</c:v>
                </c:pt>
                <c:pt idx="372">
                  <c:v>-37</c:v>
                </c:pt>
                <c:pt idx="373">
                  <c:v>-37</c:v>
                </c:pt>
                <c:pt idx="374">
                  <c:v>-37</c:v>
                </c:pt>
                <c:pt idx="375">
                  <c:v>-37</c:v>
                </c:pt>
                <c:pt idx="376">
                  <c:v>-37</c:v>
                </c:pt>
                <c:pt idx="377">
                  <c:v>-37</c:v>
                </c:pt>
                <c:pt idx="378">
                  <c:v>-37</c:v>
                </c:pt>
                <c:pt idx="379">
                  <c:v>-37</c:v>
                </c:pt>
                <c:pt idx="380">
                  <c:v>-37</c:v>
                </c:pt>
                <c:pt idx="381">
                  <c:v>-37</c:v>
                </c:pt>
                <c:pt idx="382">
                  <c:v>-37</c:v>
                </c:pt>
                <c:pt idx="383">
                  <c:v>-37</c:v>
                </c:pt>
                <c:pt idx="384">
                  <c:v>-37</c:v>
                </c:pt>
                <c:pt idx="385">
                  <c:v>-37</c:v>
                </c:pt>
                <c:pt idx="386">
                  <c:v>-37</c:v>
                </c:pt>
                <c:pt idx="387">
                  <c:v>-37</c:v>
                </c:pt>
                <c:pt idx="388">
                  <c:v>-37</c:v>
                </c:pt>
                <c:pt idx="389">
                  <c:v>-37</c:v>
                </c:pt>
                <c:pt idx="390">
                  <c:v>-37</c:v>
                </c:pt>
                <c:pt idx="391">
                  <c:v>-37</c:v>
                </c:pt>
                <c:pt idx="392">
                  <c:v>-37</c:v>
                </c:pt>
                <c:pt idx="393">
                  <c:v>-37</c:v>
                </c:pt>
                <c:pt idx="394">
                  <c:v>-37</c:v>
                </c:pt>
                <c:pt idx="395">
                  <c:v>-37</c:v>
                </c:pt>
                <c:pt idx="396">
                  <c:v>-37</c:v>
                </c:pt>
                <c:pt idx="397">
                  <c:v>-37</c:v>
                </c:pt>
                <c:pt idx="398">
                  <c:v>-37</c:v>
                </c:pt>
                <c:pt idx="399">
                  <c:v>-37</c:v>
                </c:pt>
                <c:pt idx="400">
                  <c:v>-37</c:v>
                </c:pt>
                <c:pt idx="401">
                  <c:v>-37</c:v>
                </c:pt>
                <c:pt idx="402">
                  <c:v>-37</c:v>
                </c:pt>
                <c:pt idx="403">
                  <c:v>-37</c:v>
                </c:pt>
                <c:pt idx="404">
                  <c:v>-37</c:v>
                </c:pt>
                <c:pt idx="405">
                  <c:v>-37</c:v>
                </c:pt>
                <c:pt idx="406">
                  <c:v>-37</c:v>
                </c:pt>
                <c:pt idx="407">
                  <c:v>-37</c:v>
                </c:pt>
                <c:pt idx="408">
                  <c:v>-37</c:v>
                </c:pt>
                <c:pt idx="409">
                  <c:v>-37</c:v>
                </c:pt>
                <c:pt idx="410">
                  <c:v>-37</c:v>
                </c:pt>
                <c:pt idx="411">
                  <c:v>-37</c:v>
                </c:pt>
                <c:pt idx="412">
                  <c:v>-37</c:v>
                </c:pt>
                <c:pt idx="413">
                  <c:v>-37</c:v>
                </c:pt>
                <c:pt idx="414">
                  <c:v>-37</c:v>
                </c:pt>
                <c:pt idx="415">
                  <c:v>-37</c:v>
                </c:pt>
                <c:pt idx="416">
                  <c:v>-37</c:v>
                </c:pt>
                <c:pt idx="417">
                  <c:v>-37</c:v>
                </c:pt>
                <c:pt idx="418">
                  <c:v>-37</c:v>
                </c:pt>
                <c:pt idx="419">
                  <c:v>-37</c:v>
                </c:pt>
                <c:pt idx="420">
                  <c:v>-37</c:v>
                </c:pt>
                <c:pt idx="421">
                  <c:v>-37</c:v>
                </c:pt>
                <c:pt idx="422">
                  <c:v>-37</c:v>
                </c:pt>
                <c:pt idx="423">
                  <c:v>-37</c:v>
                </c:pt>
                <c:pt idx="424">
                  <c:v>-37</c:v>
                </c:pt>
                <c:pt idx="425">
                  <c:v>-37</c:v>
                </c:pt>
                <c:pt idx="426">
                  <c:v>-37</c:v>
                </c:pt>
                <c:pt idx="427">
                  <c:v>-37</c:v>
                </c:pt>
                <c:pt idx="428">
                  <c:v>-37</c:v>
                </c:pt>
                <c:pt idx="429">
                  <c:v>-37</c:v>
                </c:pt>
                <c:pt idx="430">
                  <c:v>-37</c:v>
                </c:pt>
                <c:pt idx="431">
                  <c:v>-37</c:v>
                </c:pt>
                <c:pt idx="432">
                  <c:v>-37</c:v>
                </c:pt>
                <c:pt idx="433">
                  <c:v>-37</c:v>
                </c:pt>
                <c:pt idx="434">
                  <c:v>-37</c:v>
                </c:pt>
                <c:pt idx="435">
                  <c:v>-37</c:v>
                </c:pt>
                <c:pt idx="436">
                  <c:v>-37</c:v>
                </c:pt>
                <c:pt idx="437">
                  <c:v>-37</c:v>
                </c:pt>
                <c:pt idx="438">
                  <c:v>-37</c:v>
                </c:pt>
                <c:pt idx="439">
                  <c:v>-37</c:v>
                </c:pt>
                <c:pt idx="440">
                  <c:v>-37</c:v>
                </c:pt>
                <c:pt idx="441">
                  <c:v>-37</c:v>
                </c:pt>
                <c:pt idx="442">
                  <c:v>-37</c:v>
                </c:pt>
                <c:pt idx="443">
                  <c:v>-37</c:v>
                </c:pt>
                <c:pt idx="444">
                  <c:v>-37</c:v>
                </c:pt>
                <c:pt idx="445">
                  <c:v>-37</c:v>
                </c:pt>
                <c:pt idx="446">
                  <c:v>-37</c:v>
                </c:pt>
                <c:pt idx="447">
                  <c:v>-37</c:v>
                </c:pt>
                <c:pt idx="448">
                  <c:v>-37</c:v>
                </c:pt>
                <c:pt idx="449">
                  <c:v>-37</c:v>
                </c:pt>
                <c:pt idx="450">
                  <c:v>-37</c:v>
                </c:pt>
                <c:pt idx="451">
                  <c:v>-37</c:v>
                </c:pt>
                <c:pt idx="452">
                  <c:v>-37</c:v>
                </c:pt>
                <c:pt idx="453">
                  <c:v>-37</c:v>
                </c:pt>
                <c:pt idx="454">
                  <c:v>-37</c:v>
                </c:pt>
                <c:pt idx="455">
                  <c:v>-37</c:v>
                </c:pt>
                <c:pt idx="456">
                  <c:v>-37</c:v>
                </c:pt>
                <c:pt idx="457">
                  <c:v>-37</c:v>
                </c:pt>
                <c:pt idx="458">
                  <c:v>-37</c:v>
                </c:pt>
                <c:pt idx="459">
                  <c:v>-37</c:v>
                </c:pt>
                <c:pt idx="460">
                  <c:v>-37</c:v>
                </c:pt>
                <c:pt idx="461">
                  <c:v>-37</c:v>
                </c:pt>
                <c:pt idx="462">
                  <c:v>-37</c:v>
                </c:pt>
                <c:pt idx="463">
                  <c:v>-37</c:v>
                </c:pt>
                <c:pt idx="464">
                  <c:v>-37</c:v>
                </c:pt>
                <c:pt idx="465">
                  <c:v>-37</c:v>
                </c:pt>
                <c:pt idx="466">
                  <c:v>-37</c:v>
                </c:pt>
                <c:pt idx="467">
                  <c:v>-37</c:v>
                </c:pt>
                <c:pt idx="468">
                  <c:v>-37</c:v>
                </c:pt>
                <c:pt idx="469">
                  <c:v>-37</c:v>
                </c:pt>
                <c:pt idx="470">
                  <c:v>-37</c:v>
                </c:pt>
                <c:pt idx="471">
                  <c:v>-37</c:v>
                </c:pt>
                <c:pt idx="472">
                  <c:v>-37</c:v>
                </c:pt>
                <c:pt idx="473">
                  <c:v>-37</c:v>
                </c:pt>
                <c:pt idx="474">
                  <c:v>-37</c:v>
                </c:pt>
                <c:pt idx="475">
                  <c:v>-37</c:v>
                </c:pt>
                <c:pt idx="476">
                  <c:v>-37</c:v>
                </c:pt>
                <c:pt idx="477">
                  <c:v>-37</c:v>
                </c:pt>
                <c:pt idx="478">
                  <c:v>-37</c:v>
                </c:pt>
                <c:pt idx="479">
                  <c:v>-37</c:v>
                </c:pt>
                <c:pt idx="480">
                  <c:v>-37</c:v>
                </c:pt>
                <c:pt idx="481">
                  <c:v>-37</c:v>
                </c:pt>
                <c:pt idx="482">
                  <c:v>-37</c:v>
                </c:pt>
                <c:pt idx="483">
                  <c:v>-37</c:v>
                </c:pt>
                <c:pt idx="484">
                  <c:v>-37</c:v>
                </c:pt>
                <c:pt idx="485">
                  <c:v>-37</c:v>
                </c:pt>
                <c:pt idx="486">
                  <c:v>-37</c:v>
                </c:pt>
                <c:pt idx="487">
                  <c:v>-37</c:v>
                </c:pt>
                <c:pt idx="488">
                  <c:v>-37</c:v>
                </c:pt>
                <c:pt idx="489">
                  <c:v>-37</c:v>
                </c:pt>
                <c:pt idx="490">
                  <c:v>-37</c:v>
                </c:pt>
                <c:pt idx="491">
                  <c:v>-37</c:v>
                </c:pt>
                <c:pt idx="492">
                  <c:v>-37</c:v>
                </c:pt>
                <c:pt idx="493">
                  <c:v>-37</c:v>
                </c:pt>
                <c:pt idx="494">
                  <c:v>-37</c:v>
                </c:pt>
                <c:pt idx="495">
                  <c:v>-37</c:v>
                </c:pt>
                <c:pt idx="496">
                  <c:v>-37</c:v>
                </c:pt>
                <c:pt idx="497">
                  <c:v>-37</c:v>
                </c:pt>
                <c:pt idx="498">
                  <c:v>-37</c:v>
                </c:pt>
                <c:pt idx="499">
                  <c:v>-37</c:v>
                </c:pt>
                <c:pt idx="500">
                  <c:v>-37</c:v>
                </c:pt>
                <c:pt idx="501">
                  <c:v>-37</c:v>
                </c:pt>
                <c:pt idx="502">
                  <c:v>-37</c:v>
                </c:pt>
                <c:pt idx="503">
                  <c:v>-37</c:v>
                </c:pt>
                <c:pt idx="504">
                  <c:v>-37</c:v>
                </c:pt>
                <c:pt idx="505">
                  <c:v>-37</c:v>
                </c:pt>
                <c:pt idx="506">
                  <c:v>-37</c:v>
                </c:pt>
                <c:pt idx="507">
                  <c:v>-37</c:v>
                </c:pt>
                <c:pt idx="508">
                  <c:v>-37</c:v>
                </c:pt>
                <c:pt idx="509">
                  <c:v>-37</c:v>
                </c:pt>
                <c:pt idx="510">
                  <c:v>-37</c:v>
                </c:pt>
                <c:pt idx="511">
                  <c:v>-37</c:v>
                </c:pt>
                <c:pt idx="512">
                  <c:v>-37</c:v>
                </c:pt>
                <c:pt idx="513">
                  <c:v>-37</c:v>
                </c:pt>
                <c:pt idx="514">
                  <c:v>-37</c:v>
                </c:pt>
                <c:pt idx="515">
                  <c:v>-37</c:v>
                </c:pt>
                <c:pt idx="516">
                  <c:v>-37</c:v>
                </c:pt>
                <c:pt idx="517">
                  <c:v>-37</c:v>
                </c:pt>
                <c:pt idx="518">
                  <c:v>-37</c:v>
                </c:pt>
                <c:pt idx="519">
                  <c:v>-37</c:v>
                </c:pt>
                <c:pt idx="520">
                  <c:v>-37</c:v>
                </c:pt>
                <c:pt idx="521">
                  <c:v>-37</c:v>
                </c:pt>
                <c:pt idx="522">
                  <c:v>-37</c:v>
                </c:pt>
                <c:pt idx="523">
                  <c:v>-37</c:v>
                </c:pt>
                <c:pt idx="524">
                  <c:v>-37</c:v>
                </c:pt>
                <c:pt idx="525">
                  <c:v>-37</c:v>
                </c:pt>
                <c:pt idx="526">
                  <c:v>-37</c:v>
                </c:pt>
                <c:pt idx="527">
                  <c:v>-37</c:v>
                </c:pt>
                <c:pt idx="528">
                  <c:v>-37</c:v>
                </c:pt>
                <c:pt idx="529">
                  <c:v>-37</c:v>
                </c:pt>
                <c:pt idx="530">
                  <c:v>-37</c:v>
                </c:pt>
                <c:pt idx="531">
                  <c:v>-37</c:v>
                </c:pt>
                <c:pt idx="532">
                  <c:v>-37</c:v>
                </c:pt>
                <c:pt idx="533">
                  <c:v>-37</c:v>
                </c:pt>
                <c:pt idx="534">
                  <c:v>-37</c:v>
                </c:pt>
                <c:pt idx="535">
                  <c:v>-37</c:v>
                </c:pt>
                <c:pt idx="536">
                  <c:v>-37</c:v>
                </c:pt>
                <c:pt idx="537">
                  <c:v>-37</c:v>
                </c:pt>
                <c:pt idx="538">
                  <c:v>-37</c:v>
                </c:pt>
                <c:pt idx="539">
                  <c:v>-37</c:v>
                </c:pt>
                <c:pt idx="540">
                  <c:v>-37</c:v>
                </c:pt>
                <c:pt idx="541">
                  <c:v>-37</c:v>
                </c:pt>
                <c:pt idx="542">
                  <c:v>-37</c:v>
                </c:pt>
                <c:pt idx="543">
                  <c:v>-37</c:v>
                </c:pt>
                <c:pt idx="544">
                  <c:v>-37</c:v>
                </c:pt>
                <c:pt idx="545">
                  <c:v>-37</c:v>
                </c:pt>
                <c:pt idx="546">
                  <c:v>-37</c:v>
                </c:pt>
                <c:pt idx="547">
                  <c:v>-37</c:v>
                </c:pt>
                <c:pt idx="548">
                  <c:v>-37</c:v>
                </c:pt>
                <c:pt idx="549">
                  <c:v>-37</c:v>
                </c:pt>
                <c:pt idx="550">
                  <c:v>-37</c:v>
                </c:pt>
                <c:pt idx="551">
                  <c:v>-37</c:v>
                </c:pt>
                <c:pt idx="552">
                  <c:v>-37</c:v>
                </c:pt>
                <c:pt idx="553">
                  <c:v>-37</c:v>
                </c:pt>
                <c:pt idx="554">
                  <c:v>-37</c:v>
                </c:pt>
                <c:pt idx="555">
                  <c:v>-37</c:v>
                </c:pt>
                <c:pt idx="556">
                  <c:v>-37</c:v>
                </c:pt>
                <c:pt idx="557">
                  <c:v>-37</c:v>
                </c:pt>
                <c:pt idx="558">
                  <c:v>-37</c:v>
                </c:pt>
                <c:pt idx="559">
                  <c:v>-37</c:v>
                </c:pt>
                <c:pt idx="560">
                  <c:v>-37</c:v>
                </c:pt>
                <c:pt idx="561">
                  <c:v>-37</c:v>
                </c:pt>
                <c:pt idx="562">
                  <c:v>-37</c:v>
                </c:pt>
                <c:pt idx="563">
                  <c:v>-37</c:v>
                </c:pt>
                <c:pt idx="564">
                  <c:v>-37</c:v>
                </c:pt>
                <c:pt idx="565">
                  <c:v>-37</c:v>
                </c:pt>
                <c:pt idx="566">
                  <c:v>-37</c:v>
                </c:pt>
                <c:pt idx="567">
                  <c:v>-37</c:v>
                </c:pt>
                <c:pt idx="568">
                  <c:v>-37</c:v>
                </c:pt>
                <c:pt idx="569">
                  <c:v>-37</c:v>
                </c:pt>
                <c:pt idx="570">
                  <c:v>-37</c:v>
                </c:pt>
                <c:pt idx="571">
                  <c:v>-37</c:v>
                </c:pt>
                <c:pt idx="572">
                  <c:v>-37</c:v>
                </c:pt>
                <c:pt idx="573">
                  <c:v>-37</c:v>
                </c:pt>
                <c:pt idx="574">
                  <c:v>-37</c:v>
                </c:pt>
                <c:pt idx="575">
                  <c:v>-37</c:v>
                </c:pt>
                <c:pt idx="576">
                  <c:v>-37</c:v>
                </c:pt>
                <c:pt idx="577">
                  <c:v>-37</c:v>
                </c:pt>
                <c:pt idx="578">
                  <c:v>-37</c:v>
                </c:pt>
                <c:pt idx="579">
                  <c:v>-37</c:v>
                </c:pt>
                <c:pt idx="580">
                  <c:v>-37</c:v>
                </c:pt>
                <c:pt idx="581">
                  <c:v>-37</c:v>
                </c:pt>
                <c:pt idx="582">
                  <c:v>-37</c:v>
                </c:pt>
                <c:pt idx="583">
                  <c:v>-37</c:v>
                </c:pt>
                <c:pt idx="584">
                  <c:v>-37</c:v>
                </c:pt>
                <c:pt idx="585">
                  <c:v>-37</c:v>
                </c:pt>
                <c:pt idx="586">
                  <c:v>-37</c:v>
                </c:pt>
                <c:pt idx="587">
                  <c:v>-37</c:v>
                </c:pt>
                <c:pt idx="588">
                  <c:v>-37</c:v>
                </c:pt>
                <c:pt idx="589">
                  <c:v>-37</c:v>
                </c:pt>
                <c:pt idx="590">
                  <c:v>-37</c:v>
                </c:pt>
                <c:pt idx="591">
                  <c:v>-37</c:v>
                </c:pt>
                <c:pt idx="592">
                  <c:v>-37</c:v>
                </c:pt>
                <c:pt idx="593">
                  <c:v>-37</c:v>
                </c:pt>
                <c:pt idx="594">
                  <c:v>-37</c:v>
                </c:pt>
                <c:pt idx="595">
                  <c:v>-37</c:v>
                </c:pt>
                <c:pt idx="596">
                  <c:v>-37</c:v>
                </c:pt>
                <c:pt idx="597">
                  <c:v>-37</c:v>
                </c:pt>
                <c:pt idx="598">
                  <c:v>-37</c:v>
                </c:pt>
                <c:pt idx="599">
                  <c:v>-37</c:v>
                </c:pt>
                <c:pt idx="600">
                  <c:v>-37</c:v>
                </c:pt>
                <c:pt idx="601">
                  <c:v>-37</c:v>
                </c:pt>
                <c:pt idx="602">
                  <c:v>-37</c:v>
                </c:pt>
                <c:pt idx="603">
                  <c:v>-37</c:v>
                </c:pt>
                <c:pt idx="604">
                  <c:v>-37</c:v>
                </c:pt>
                <c:pt idx="605">
                  <c:v>-37</c:v>
                </c:pt>
                <c:pt idx="606">
                  <c:v>-37</c:v>
                </c:pt>
                <c:pt idx="607">
                  <c:v>-37</c:v>
                </c:pt>
                <c:pt idx="608">
                  <c:v>-37</c:v>
                </c:pt>
                <c:pt idx="609">
                  <c:v>-37</c:v>
                </c:pt>
                <c:pt idx="610">
                  <c:v>-37</c:v>
                </c:pt>
                <c:pt idx="611">
                  <c:v>-37</c:v>
                </c:pt>
                <c:pt idx="612">
                  <c:v>-37</c:v>
                </c:pt>
                <c:pt idx="613">
                  <c:v>-37</c:v>
                </c:pt>
                <c:pt idx="614">
                  <c:v>-37</c:v>
                </c:pt>
                <c:pt idx="615">
                  <c:v>-37</c:v>
                </c:pt>
                <c:pt idx="616">
                  <c:v>-37</c:v>
                </c:pt>
                <c:pt idx="617">
                  <c:v>-37</c:v>
                </c:pt>
                <c:pt idx="618">
                  <c:v>-37</c:v>
                </c:pt>
                <c:pt idx="619">
                  <c:v>-37</c:v>
                </c:pt>
                <c:pt idx="620">
                  <c:v>-37</c:v>
                </c:pt>
                <c:pt idx="621">
                  <c:v>-37</c:v>
                </c:pt>
                <c:pt idx="622">
                  <c:v>-37</c:v>
                </c:pt>
                <c:pt idx="623">
                  <c:v>-37</c:v>
                </c:pt>
                <c:pt idx="624">
                  <c:v>-37</c:v>
                </c:pt>
                <c:pt idx="625">
                  <c:v>-37</c:v>
                </c:pt>
                <c:pt idx="626">
                  <c:v>-37</c:v>
                </c:pt>
                <c:pt idx="627">
                  <c:v>-37</c:v>
                </c:pt>
                <c:pt idx="628">
                  <c:v>-37</c:v>
                </c:pt>
                <c:pt idx="629">
                  <c:v>-37</c:v>
                </c:pt>
                <c:pt idx="630">
                  <c:v>-37</c:v>
                </c:pt>
                <c:pt idx="631">
                  <c:v>-37</c:v>
                </c:pt>
                <c:pt idx="632">
                  <c:v>-37</c:v>
                </c:pt>
                <c:pt idx="633">
                  <c:v>-37</c:v>
                </c:pt>
                <c:pt idx="634">
                  <c:v>-37</c:v>
                </c:pt>
                <c:pt idx="635">
                  <c:v>-37</c:v>
                </c:pt>
                <c:pt idx="636">
                  <c:v>-37</c:v>
                </c:pt>
                <c:pt idx="637">
                  <c:v>-37</c:v>
                </c:pt>
                <c:pt idx="638">
                  <c:v>-37</c:v>
                </c:pt>
                <c:pt idx="639">
                  <c:v>-37</c:v>
                </c:pt>
                <c:pt idx="640">
                  <c:v>-37</c:v>
                </c:pt>
                <c:pt idx="641">
                  <c:v>-37</c:v>
                </c:pt>
                <c:pt idx="642">
                  <c:v>-37</c:v>
                </c:pt>
                <c:pt idx="643">
                  <c:v>-37</c:v>
                </c:pt>
                <c:pt idx="644">
                  <c:v>-37</c:v>
                </c:pt>
                <c:pt idx="645">
                  <c:v>-37</c:v>
                </c:pt>
                <c:pt idx="646">
                  <c:v>-37</c:v>
                </c:pt>
                <c:pt idx="647">
                  <c:v>-37</c:v>
                </c:pt>
                <c:pt idx="648">
                  <c:v>-37</c:v>
                </c:pt>
                <c:pt idx="649">
                  <c:v>-37</c:v>
                </c:pt>
                <c:pt idx="650">
                  <c:v>-37</c:v>
                </c:pt>
                <c:pt idx="651">
                  <c:v>-37</c:v>
                </c:pt>
                <c:pt idx="652">
                  <c:v>-37</c:v>
                </c:pt>
                <c:pt idx="653">
                  <c:v>-37</c:v>
                </c:pt>
                <c:pt idx="654">
                  <c:v>-37</c:v>
                </c:pt>
                <c:pt idx="655">
                  <c:v>-37</c:v>
                </c:pt>
                <c:pt idx="656">
                  <c:v>-37</c:v>
                </c:pt>
                <c:pt idx="657">
                  <c:v>-37</c:v>
                </c:pt>
                <c:pt idx="658">
                  <c:v>-37</c:v>
                </c:pt>
                <c:pt idx="659">
                  <c:v>-37</c:v>
                </c:pt>
                <c:pt idx="660">
                  <c:v>-37</c:v>
                </c:pt>
                <c:pt idx="661">
                  <c:v>-37</c:v>
                </c:pt>
                <c:pt idx="662">
                  <c:v>-37</c:v>
                </c:pt>
                <c:pt idx="663">
                  <c:v>-37</c:v>
                </c:pt>
                <c:pt idx="664">
                  <c:v>-37</c:v>
                </c:pt>
                <c:pt idx="665">
                  <c:v>-37</c:v>
                </c:pt>
                <c:pt idx="666">
                  <c:v>-37</c:v>
                </c:pt>
                <c:pt idx="667">
                  <c:v>-37</c:v>
                </c:pt>
                <c:pt idx="668">
                  <c:v>-37</c:v>
                </c:pt>
                <c:pt idx="669">
                  <c:v>-37</c:v>
                </c:pt>
                <c:pt idx="670">
                  <c:v>-37</c:v>
                </c:pt>
                <c:pt idx="671">
                  <c:v>-37</c:v>
                </c:pt>
                <c:pt idx="672">
                  <c:v>-37</c:v>
                </c:pt>
                <c:pt idx="673">
                  <c:v>-37</c:v>
                </c:pt>
                <c:pt idx="674">
                  <c:v>-37</c:v>
                </c:pt>
                <c:pt idx="675">
                  <c:v>-37</c:v>
                </c:pt>
                <c:pt idx="676">
                  <c:v>-37</c:v>
                </c:pt>
                <c:pt idx="677">
                  <c:v>-37</c:v>
                </c:pt>
                <c:pt idx="678">
                  <c:v>-37</c:v>
                </c:pt>
                <c:pt idx="679">
                  <c:v>-37</c:v>
                </c:pt>
                <c:pt idx="680">
                  <c:v>-37</c:v>
                </c:pt>
                <c:pt idx="681">
                  <c:v>-37</c:v>
                </c:pt>
                <c:pt idx="682">
                  <c:v>-37</c:v>
                </c:pt>
                <c:pt idx="683">
                  <c:v>-37</c:v>
                </c:pt>
                <c:pt idx="684">
                  <c:v>-37</c:v>
                </c:pt>
                <c:pt idx="685">
                  <c:v>-37</c:v>
                </c:pt>
                <c:pt idx="686">
                  <c:v>-37</c:v>
                </c:pt>
                <c:pt idx="687">
                  <c:v>-37</c:v>
                </c:pt>
                <c:pt idx="688">
                  <c:v>-37</c:v>
                </c:pt>
                <c:pt idx="689">
                  <c:v>-37</c:v>
                </c:pt>
                <c:pt idx="690">
                  <c:v>-37</c:v>
                </c:pt>
                <c:pt idx="691">
                  <c:v>-37</c:v>
                </c:pt>
                <c:pt idx="692">
                  <c:v>-37</c:v>
                </c:pt>
                <c:pt idx="693">
                  <c:v>-37</c:v>
                </c:pt>
                <c:pt idx="694">
                  <c:v>-37</c:v>
                </c:pt>
                <c:pt idx="695">
                  <c:v>-37</c:v>
                </c:pt>
                <c:pt idx="696">
                  <c:v>-37</c:v>
                </c:pt>
                <c:pt idx="697">
                  <c:v>-37</c:v>
                </c:pt>
                <c:pt idx="698">
                  <c:v>-37</c:v>
                </c:pt>
                <c:pt idx="699">
                  <c:v>-37</c:v>
                </c:pt>
                <c:pt idx="700">
                  <c:v>-37</c:v>
                </c:pt>
                <c:pt idx="701">
                  <c:v>-37</c:v>
                </c:pt>
                <c:pt idx="702">
                  <c:v>-37</c:v>
                </c:pt>
                <c:pt idx="703">
                  <c:v>-37</c:v>
                </c:pt>
                <c:pt idx="704">
                  <c:v>-37</c:v>
                </c:pt>
                <c:pt idx="705">
                  <c:v>-37</c:v>
                </c:pt>
                <c:pt idx="706">
                  <c:v>-37</c:v>
                </c:pt>
                <c:pt idx="707">
                  <c:v>-37</c:v>
                </c:pt>
                <c:pt idx="708">
                  <c:v>-37</c:v>
                </c:pt>
                <c:pt idx="709">
                  <c:v>-37</c:v>
                </c:pt>
                <c:pt idx="710">
                  <c:v>-37</c:v>
                </c:pt>
                <c:pt idx="711">
                  <c:v>-37</c:v>
                </c:pt>
                <c:pt idx="712">
                  <c:v>-37</c:v>
                </c:pt>
                <c:pt idx="713">
                  <c:v>-37</c:v>
                </c:pt>
                <c:pt idx="714">
                  <c:v>-37</c:v>
                </c:pt>
                <c:pt idx="715">
                  <c:v>-37</c:v>
                </c:pt>
                <c:pt idx="716">
                  <c:v>-37</c:v>
                </c:pt>
                <c:pt idx="717">
                  <c:v>-37</c:v>
                </c:pt>
                <c:pt idx="718">
                  <c:v>-37</c:v>
                </c:pt>
                <c:pt idx="719">
                  <c:v>-37</c:v>
                </c:pt>
                <c:pt idx="720">
                  <c:v>-37</c:v>
                </c:pt>
                <c:pt idx="721">
                  <c:v>-37</c:v>
                </c:pt>
                <c:pt idx="722">
                  <c:v>-37</c:v>
                </c:pt>
                <c:pt idx="723">
                  <c:v>-37</c:v>
                </c:pt>
                <c:pt idx="724">
                  <c:v>-37</c:v>
                </c:pt>
                <c:pt idx="725">
                  <c:v>-37</c:v>
                </c:pt>
                <c:pt idx="726">
                  <c:v>-37</c:v>
                </c:pt>
                <c:pt idx="727">
                  <c:v>-37</c:v>
                </c:pt>
                <c:pt idx="728">
                  <c:v>-37</c:v>
                </c:pt>
                <c:pt idx="729">
                  <c:v>-37</c:v>
                </c:pt>
                <c:pt idx="730">
                  <c:v>-37</c:v>
                </c:pt>
                <c:pt idx="731">
                  <c:v>-37</c:v>
                </c:pt>
                <c:pt idx="732">
                  <c:v>-37</c:v>
                </c:pt>
                <c:pt idx="733">
                  <c:v>-37</c:v>
                </c:pt>
                <c:pt idx="734">
                  <c:v>-37</c:v>
                </c:pt>
                <c:pt idx="735">
                  <c:v>-37</c:v>
                </c:pt>
                <c:pt idx="736">
                  <c:v>-37</c:v>
                </c:pt>
                <c:pt idx="737">
                  <c:v>-37</c:v>
                </c:pt>
                <c:pt idx="738">
                  <c:v>-37</c:v>
                </c:pt>
                <c:pt idx="739">
                  <c:v>-37</c:v>
                </c:pt>
                <c:pt idx="740">
                  <c:v>-37</c:v>
                </c:pt>
                <c:pt idx="741">
                  <c:v>-37</c:v>
                </c:pt>
                <c:pt idx="742">
                  <c:v>-37</c:v>
                </c:pt>
                <c:pt idx="743">
                  <c:v>-37</c:v>
                </c:pt>
                <c:pt idx="744">
                  <c:v>-37</c:v>
                </c:pt>
                <c:pt idx="745">
                  <c:v>-37</c:v>
                </c:pt>
                <c:pt idx="746">
                  <c:v>-37</c:v>
                </c:pt>
                <c:pt idx="747">
                  <c:v>-37</c:v>
                </c:pt>
                <c:pt idx="748">
                  <c:v>-37</c:v>
                </c:pt>
                <c:pt idx="749">
                  <c:v>-37</c:v>
                </c:pt>
                <c:pt idx="750">
                  <c:v>-37</c:v>
                </c:pt>
                <c:pt idx="751">
                  <c:v>-37</c:v>
                </c:pt>
                <c:pt idx="752">
                  <c:v>-37</c:v>
                </c:pt>
                <c:pt idx="753">
                  <c:v>-37</c:v>
                </c:pt>
                <c:pt idx="754">
                  <c:v>-37</c:v>
                </c:pt>
                <c:pt idx="755">
                  <c:v>-37</c:v>
                </c:pt>
                <c:pt idx="756">
                  <c:v>-37</c:v>
                </c:pt>
                <c:pt idx="757">
                  <c:v>-37</c:v>
                </c:pt>
                <c:pt idx="758">
                  <c:v>-37</c:v>
                </c:pt>
                <c:pt idx="759">
                  <c:v>-37</c:v>
                </c:pt>
                <c:pt idx="760">
                  <c:v>-37</c:v>
                </c:pt>
                <c:pt idx="761">
                  <c:v>-37</c:v>
                </c:pt>
                <c:pt idx="762">
                  <c:v>-37</c:v>
                </c:pt>
                <c:pt idx="763">
                  <c:v>-37</c:v>
                </c:pt>
                <c:pt idx="764">
                  <c:v>-37</c:v>
                </c:pt>
                <c:pt idx="765">
                  <c:v>-37</c:v>
                </c:pt>
                <c:pt idx="766">
                  <c:v>-37</c:v>
                </c:pt>
                <c:pt idx="767">
                  <c:v>-37</c:v>
                </c:pt>
                <c:pt idx="768">
                  <c:v>-37</c:v>
                </c:pt>
                <c:pt idx="769">
                  <c:v>-37</c:v>
                </c:pt>
                <c:pt idx="770">
                  <c:v>-37</c:v>
                </c:pt>
                <c:pt idx="771">
                  <c:v>-37</c:v>
                </c:pt>
                <c:pt idx="772">
                  <c:v>-37</c:v>
                </c:pt>
                <c:pt idx="773">
                  <c:v>-37</c:v>
                </c:pt>
                <c:pt idx="774">
                  <c:v>-37</c:v>
                </c:pt>
                <c:pt idx="775">
                  <c:v>-37</c:v>
                </c:pt>
                <c:pt idx="776">
                  <c:v>-37</c:v>
                </c:pt>
                <c:pt idx="777">
                  <c:v>-37</c:v>
                </c:pt>
                <c:pt idx="778">
                  <c:v>-37</c:v>
                </c:pt>
                <c:pt idx="779">
                  <c:v>-37</c:v>
                </c:pt>
                <c:pt idx="780">
                  <c:v>-37</c:v>
                </c:pt>
                <c:pt idx="781">
                  <c:v>-37</c:v>
                </c:pt>
                <c:pt idx="782">
                  <c:v>-37</c:v>
                </c:pt>
                <c:pt idx="783">
                  <c:v>-37</c:v>
                </c:pt>
                <c:pt idx="784">
                  <c:v>-37</c:v>
                </c:pt>
                <c:pt idx="785">
                  <c:v>-37</c:v>
                </c:pt>
                <c:pt idx="786">
                  <c:v>-37</c:v>
                </c:pt>
                <c:pt idx="787">
                  <c:v>-37</c:v>
                </c:pt>
                <c:pt idx="788">
                  <c:v>-37</c:v>
                </c:pt>
                <c:pt idx="789">
                  <c:v>-37</c:v>
                </c:pt>
                <c:pt idx="790">
                  <c:v>-37</c:v>
                </c:pt>
                <c:pt idx="791">
                  <c:v>-37</c:v>
                </c:pt>
                <c:pt idx="792">
                  <c:v>-37</c:v>
                </c:pt>
                <c:pt idx="793">
                  <c:v>-37</c:v>
                </c:pt>
                <c:pt idx="794">
                  <c:v>-37</c:v>
                </c:pt>
                <c:pt idx="795">
                  <c:v>-37</c:v>
                </c:pt>
                <c:pt idx="796">
                  <c:v>-37</c:v>
                </c:pt>
                <c:pt idx="797">
                  <c:v>-37</c:v>
                </c:pt>
                <c:pt idx="798">
                  <c:v>-37</c:v>
                </c:pt>
                <c:pt idx="799">
                  <c:v>-37</c:v>
                </c:pt>
                <c:pt idx="800">
                  <c:v>-37</c:v>
                </c:pt>
                <c:pt idx="801">
                  <c:v>-37</c:v>
                </c:pt>
                <c:pt idx="802">
                  <c:v>-37</c:v>
                </c:pt>
                <c:pt idx="803">
                  <c:v>-37</c:v>
                </c:pt>
                <c:pt idx="804">
                  <c:v>-37</c:v>
                </c:pt>
                <c:pt idx="805">
                  <c:v>-37</c:v>
                </c:pt>
                <c:pt idx="806">
                  <c:v>-37</c:v>
                </c:pt>
                <c:pt idx="807">
                  <c:v>-37</c:v>
                </c:pt>
                <c:pt idx="808">
                  <c:v>-37</c:v>
                </c:pt>
                <c:pt idx="809">
                  <c:v>-37</c:v>
                </c:pt>
                <c:pt idx="810">
                  <c:v>-37</c:v>
                </c:pt>
                <c:pt idx="811">
                  <c:v>-37</c:v>
                </c:pt>
                <c:pt idx="812">
                  <c:v>-37</c:v>
                </c:pt>
                <c:pt idx="813">
                  <c:v>-37</c:v>
                </c:pt>
                <c:pt idx="814">
                  <c:v>-37</c:v>
                </c:pt>
                <c:pt idx="815">
                  <c:v>-37</c:v>
                </c:pt>
                <c:pt idx="816">
                  <c:v>-37</c:v>
                </c:pt>
                <c:pt idx="817">
                  <c:v>-37</c:v>
                </c:pt>
                <c:pt idx="818">
                  <c:v>-37</c:v>
                </c:pt>
                <c:pt idx="819">
                  <c:v>-37</c:v>
                </c:pt>
                <c:pt idx="820">
                  <c:v>-37</c:v>
                </c:pt>
                <c:pt idx="821">
                  <c:v>-37</c:v>
                </c:pt>
                <c:pt idx="822">
                  <c:v>-37</c:v>
                </c:pt>
                <c:pt idx="823">
                  <c:v>-37</c:v>
                </c:pt>
                <c:pt idx="824">
                  <c:v>-37</c:v>
                </c:pt>
                <c:pt idx="825">
                  <c:v>-37</c:v>
                </c:pt>
                <c:pt idx="826">
                  <c:v>-37</c:v>
                </c:pt>
                <c:pt idx="827">
                  <c:v>-37</c:v>
                </c:pt>
                <c:pt idx="828">
                  <c:v>-37</c:v>
                </c:pt>
                <c:pt idx="829">
                  <c:v>-37</c:v>
                </c:pt>
                <c:pt idx="830">
                  <c:v>-37</c:v>
                </c:pt>
                <c:pt idx="831">
                  <c:v>-37</c:v>
                </c:pt>
                <c:pt idx="832">
                  <c:v>-37</c:v>
                </c:pt>
                <c:pt idx="833">
                  <c:v>-37</c:v>
                </c:pt>
                <c:pt idx="834">
                  <c:v>-37</c:v>
                </c:pt>
                <c:pt idx="835">
                  <c:v>-37</c:v>
                </c:pt>
                <c:pt idx="836">
                  <c:v>-37</c:v>
                </c:pt>
                <c:pt idx="837">
                  <c:v>-37</c:v>
                </c:pt>
                <c:pt idx="838">
                  <c:v>-37</c:v>
                </c:pt>
                <c:pt idx="839">
                  <c:v>-37</c:v>
                </c:pt>
                <c:pt idx="840">
                  <c:v>-37</c:v>
                </c:pt>
                <c:pt idx="841">
                  <c:v>-37</c:v>
                </c:pt>
                <c:pt idx="842">
                  <c:v>-37</c:v>
                </c:pt>
                <c:pt idx="843">
                  <c:v>-37</c:v>
                </c:pt>
                <c:pt idx="844">
                  <c:v>-37</c:v>
                </c:pt>
                <c:pt idx="845">
                  <c:v>-37</c:v>
                </c:pt>
                <c:pt idx="846">
                  <c:v>-37</c:v>
                </c:pt>
                <c:pt idx="847">
                  <c:v>-37</c:v>
                </c:pt>
                <c:pt idx="848">
                  <c:v>-37</c:v>
                </c:pt>
                <c:pt idx="849">
                  <c:v>-37</c:v>
                </c:pt>
                <c:pt idx="850">
                  <c:v>-37</c:v>
                </c:pt>
                <c:pt idx="851">
                  <c:v>-37</c:v>
                </c:pt>
                <c:pt idx="852">
                  <c:v>-37</c:v>
                </c:pt>
                <c:pt idx="853">
                  <c:v>-37</c:v>
                </c:pt>
                <c:pt idx="854">
                  <c:v>-37</c:v>
                </c:pt>
                <c:pt idx="855">
                  <c:v>-37</c:v>
                </c:pt>
                <c:pt idx="856">
                  <c:v>-37</c:v>
                </c:pt>
                <c:pt idx="857">
                  <c:v>-37</c:v>
                </c:pt>
                <c:pt idx="858">
                  <c:v>-37</c:v>
                </c:pt>
                <c:pt idx="859">
                  <c:v>-37</c:v>
                </c:pt>
                <c:pt idx="860">
                  <c:v>-37</c:v>
                </c:pt>
                <c:pt idx="861">
                  <c:v>-37</c:v>
                </c:pt>
                <c:pt idx="862">
                  <c:v>-37</c:v>
                </c:pt>
                <c:pt idx="863">
                  <c:v>-37</c:v>
                </c:pt>
                <c:pt idx="864">
                  <c:v>-37</c:v>
                </c:pt>
                <c:pt idx="865">
                  <c:v>-37</c:v>
                </c:pt>
                <c:pt idx="866">
                  <c:v>-37</c:v>
                </c:pt>
                <c:pt idx="867">
                  <c:v>-37</c:v>
                </c:pt>
                <c:pt idx="868">
                  <c:v>-37</c:v>
                </c:pt>
                <c:pt idx="869">
                  <c:v>-37</c:v>
                </c:pt>
                <c:pt idx="870">
                  <c:v>-37</c:v>
                </c:pt>
                <c:pt idx="871">
                  <c:v>-37</c:v>
                </c:pt>
                <c:pt idx="872">
                  <c:v>-37</c:v>
                </c:pt>
                <c:pt idx="873">
                  <c:v>-37</c:v>
                </c:pt>
                <c:pt idx="874">
                  <c:v>-37</c:v>
                </c:pt>
                <c:pt idx="875">
                  <c:v>-37</c:v>
                </c:pt>
                <c:pt idx="876">
                  <c:v>-37</c:v>
                </c:pt>
                <c:pt idx="877">
                  <c:v>-37</c:v>
                </c:pt>
                <c:pt idx="878">
                  <c:v>-37</c:v>
                </c:pt>
                <c:pt idx="879">
                  <c:v>-37</c:v>
                </c:pt>
                <c:pt idx="880">
                  <c:v>-37</c:v>
                </c:pt>
                <c:pt idx="881">
                  <c:v>-37</c:v>
                </c:pt>
                <c:pt idx="882">
                  <c:v>-37</c:v>
                </c:pt>
                <c:pt idx="883">
                  <c:v>-37</c:v>
                </c:pt>
                <c:pt idx="884">
                  <c:v>-37</c:v>
                </c:pt>
                <c:pt idx="885">
                  <c:v>-37</c:v>
                </c:pt>
                <c:pt idx="886">
                  <c:v>-37</c:v>
                </c:pt>
                <c:pt idx="887">
                  <c:v>-37</c:v>
                </c:pt>
                <c:pt idx="888">
                  <c:v>-37</c:v>
                </c:pt>
                <c:pt idx="889">
                  <c:v>-37</c:v>
                </c:pt>
                <c:pt idx="890">
                  <c:v>-37</c:v>
                </c:pt>
                <c:pt idx="891">
                  <c:v>-37</c:v>
                </c:pt>
                <c:pt idx="892">
                  <c:v>-37</c:v>
                </c:pt>
                <c:pt idx="893">
                  <c:v>-37</c:v>
                </c:pt>
                <c:pt idx="894">
                  <c:v>-37</c:v>
                </c:pt>
                <c:pt idx="895">
                  <c:v>-37</c:v>
                </c:pt>
                <c:pt idx="896">
                  <c:v>-37</c:v>
                </c:pt>
                <c:pt idx="897">
                  <c:v>-37</c:v>
                </c:pt>
                <c:pt idx="898">
                  <c:v>-37</c:v>
                </c:pt>
                <c:pt idx="899">
                  <c:v>-37</c:v>
                </c:pt>
                <c:pt idx="900">
                  <c:v>-37</c:v>
                </c:pt>
                <c:pt idx="901">
                  <c:v>-37</c:v>
                </c:pt>
                <c:pt idx="902">
                  <c:v>-37</c:v>
                </c:pt>
                <c:pt idx="903">
                  <c:v>-37</c:v>
                </c:pt>
                <c:pt idx="904">
                  <c:v>-37</c:v>
                </c:pt>
                <c:pt idx="905">
                  <c:v>-37</c:v>
                </c:pt>
                <c:pt idx="906">
                  <c:v>-37</c:v>
                </c:pt>
                <c:pt idx="907">
                  <c:v>-37</c:v>
                </c:pt>
                <c:pt idx="908">
                  <c:v>-37</c:v>
                </c:pt>
                <c:pt idx="909">
                  <c:v>-37</c:v>
                </c:pt>
                <c:pt idx="910">
                  <c:v>-37</c:v>
                </c:pt>
                <c:pt idx="911">
                  <c:v>-37</c:v>
                </c:pt>
                <c:pt idx="912">
                  <c:v>-37</c:v>
                </c:pt>
                <c:pt idx="913">
                  <c:v>-37</c:v>
                </c:pt>
                <c:pt idx="914">
                  <c:v>-37</c:v>
                </c:pt>
                <c:pt idx="915">
                  <c:v>-37</c:v>
                </c:pt>
                <c:pt idx="916">
                  <c:v>-37</c:v>
                </c:pt>
                <c:pt idx="917">
                  <c:v>-37</c:v>
                </c:pt>
                <c:pt idx="918">
                  <c:v>-37</c:v>
                </c:pt>
                <c:pt idx="919">
                  <c:v>-37</c:v>
                </c:pt>
                <c:pt idx="920">
                  <c:v>-37</c:v>
                </c:pt>
                <c:pt idx="921">
                  <c:v>-37</c:v>
                </c:pt>
                <c:pt idx="922">
                  <c:v>-37</c:v>
                </c:pt>
                <c:pt idx="923">
                  <c:v>-37</c:v>
                </c:pt>
                <c:pt idx="924">
                  <c:v>-37</c:v>
                </c:pt>
                <c:pt idx="925">
                  <c:v>-37</c:v>
                </c:pt>
                <c:pt idx="926">
                  <c:v>-37</c:v>
                </c:pt>
                <c:pt idx="927">
                  <c:v>-37</c:v>
                </c:pt>
                <c:pt idx="928">
                  <c:v>-37</c:v>
                </c:pt>
                <c:pt idx="929">
                  <c:v>-37</c:v>
                </c:pt>
                <c:pt idx="930">
                  <c:v>-37</c:v>
                </c:pt>
                <c:pt idx="931">
                  <c:v>-37</c:v>
                </c:pt>
                <c:pt idx="932">
                  <c:v>-37</c:v>
                </c:pt>
                <c:pt idx="933">
                  <c:v>-37</c:v>
                </c:pt>
                <c:pt idx="934">
                  <c:v>-37</c:v>
                </c:pt>
                <c:pt idx="935">
                  <c:v>-37</c:v>
                </c:pt>
                <c:pt idx="936">
                  <c:v>-37</c:v>
                </c:pt>
                <c:pt idx="937">
                  <c:v>-37</c:v>
                </c:pt>
                <c:pt idx="938">
                  <c:v>-37</c:v>
                </c:pt>
                <c:pt idx="939">
                  <c:v>-37</c:v>
                </c:pt>
                <c:pt idx="940">
                  <c:v>-37</c:v>
                </c:pt>
                <c:pt idx="941">
                  <c:v>-37</c:v>
                </c:pt>
                <c:pt idx="942">
                  <c:v>-37</c:v>
                </c:pt>
                <c:pt idx="943">
                  <c:v>-37</c:v>
                </c:pt>
                <c:pt idx="944">
                  <c:v>-37</c:v>
                </c:pt>
                <c:pt idx="945">
                  <c:v>-37</c:v>
                </c:pt>
                <c:pt idx="946">
                  <c:v>-37</c:v>
                </c:pt>
                <c:pt idx="947">
                  <c:v>-37</c:v>
                </c:pt>
                <c:pt idx="948">
                  <c:v>-37</c:v>
                </c:pt>
                <c:pt idx="949">
                  <c:v>-37</c:v>
                </c:pt>
                <c:pt idx="950">
                  <c:v>-37</c:v>
                </c:pt>
                <c:pt idx="951">
                  <c:v>-37</c:v>
                </c:pt>
                <c:pt idx="952">
                  <c:v>-37</c:v>
                </c:pt>
                <c:pt idx="953">
                  <c:v>-37</c:v>
                </c:pt>
                <c:pt idx="954">
                  <c:v>-37</c:v>
                </c:pt>
                <c:pt idx="955">
                  <c:v>-37</c:v>
                </c:pt>
                <c:pt idx="956">
                  <c:v>-37</c:v>
                </c:pt>
                <c:pt idx="957">
                  <c:v>-37</c:v>
                </c:pt>
                <c:pt idx="958">
                  <c:v>-37</c:v>
                </c:pt>
                <c:pt idx="959">
                  <c:v>-37</c:v>
                </c:pt>
                <c:pt idx="960">
                  <c:v>-37</c:v>
                </c:pt>
                <c:pt idx="961">
                  <c:v>-37</c:v>
                </c:pt>
                <c:pt idx="962">
                  <c:v>-37</c:v>
                </c:pt>
                <c:pt idx="963">
                  <c:v>-37</c:v>
                </c:pt>
                <c:pt idx="964">
                  <c:v>-37</c:v>
                </c:pt>
                <c:pt idx="965">
                  <c:v>-37</c:v>
                </c:pt>
                <c:pt idx="966">
                  <c:v>-37</c:v>
                </c:pt>
                <c:pt idx="967">
                  <c:v>-37</c:v>
                </c:pt>
                <c:pt idx="968">
                  <c:v>-37</c:v>
                </c:pt>
                <c:pt idx="969">
                  <c:v>-37</c:v>
                </c:pt>
                <c:pt idx="970">
                  <c:v>-37</c:v>
                </c:pt>
                <c:pt idx="971">
                  <c:v>-37</c:v>
                </c:pt>
                <c:pt idx="972">
                  <c:v>-37</c:v>
                </c:pt>
                <c:pt idx="973">
                  <c:v>-37</c:v>
                </c:pt>
                <c:pt idx="974">
                  <c:v>-37</c:v>
                </c:pt>
                <c:pt idx="975">
                  <c:v>-37</c:v>
                </c:pt>
                <c:pt idx="976">
                  <c:v>-37</c:v>
                </c:pt>
                <c:pt idx="977">
                  <c:v>-37</c:v>
                </c:pt>
                <c:pt idx="978">
                  <c:v>-37</c:v>
                </c:pt>
                <c:pt idx="979">
                  <c:v>-37</c:v>
                </c:pt>
                <c:pt idx="980">
                  <c:v>-37</c:v>
                </c:pt>
                <c:pt idx="981">
                  <c:v>-37</c:v>
                </c:pt>
                <c:pt idx="982">
                  <c:v>-37</c:v>
                </c:pt>
                <c:pt idx="983">
                  <c:v>-37</c:v>
                </c:pt>
                <c:pt idx="984">
                  <c:v>-37</c:v>
                </c:pt>
                <c:pt idx="985">
                  <c:v>-37</c:v>
                </c:pt>
                <c:pt idx="986">
                  <c:v>-37</c:v>
                </c:pt>
                <c:pt idx="987">
                  <c:v>-37</c:v>
                </c:pt>
                <c:pt idx="988">
                  <c:v>-37</c:v>
                </c:pt>
                <c:pt idx="989">
                  <c:v>-37</c:v>
                </c:pt>
                <c:pt idx="990">
                  <c:v>-37</c:v>
                </c:pt>
                <c:pt idx="991">
                  <c:v>-37</c:v>
                </c:pt>
                <c:pt idx="992">
                  <c:v>-37</c:v>
                </c:pt>
                <c:pt idx="993">
                  <c:v>-37</c:v>
                </c:pt>
                <c:pt idx="994">
                  <c:v>-37</c:v>
                </c:pt>
                <c:pt idx="995">
                  <c:v>-37</c:v>
                </c:pt>
                <c:pt idx="996">
                  <c:v>-37</c:v>
                </c:pt>
                <c:pt idx="997">
                  <c:v>-37</c:v>
                </c:pt>
                <c:pt idx="998">
                  <c:v>-37</c:v>
                </c:pt>
                <c:pt idx="999">
                  <c:v>-37</c:v>
                </c:pt>
                <c:pt idx="1000">
                  <c:v>-37</c:v>
                </c:pt>
                <c:pt idx="1001">
                  <c:v>-37</c:v>
                </c:pt>
                <c:pt idx="1002">
                  <c:v>-37</c:v>
                </c:pt>
                <c:pt idx="1003">
                  <c:v>-37</c:v>
                </c:pt>
                <c:pt idx="1004">
                  <c:v>-37</c:v>
                </c:pt>
                <c:pt idx="1005">
                  <c:v>-37</c:v>
                </c:pt>
                <c:pt idx="1006">
                  <c:v>-37</c:v>
                </c:pt>
                <c:pt idx="1007">
                  <c:v>-37</c:v>
                </c:pt>
                <c:pt idx="1008">
                  <c:v>-37</c:v>
                </c:pt>
                <c:pt idx="1009">
                  <c:v>-37</c:v>
                </c:pt>
                <c:pt idx="1010">
                  <c:v>-37</c:v>
                </c:pt>
                <c:pt idx="1011">
                  <c:v>-37</c:v>
                </c:pt>
                <c:pt idx="1012">
                  <c:v>-37</c:v>
                </c:pt>
                <c:pt idx="1013">
                  <c:v>-37</c:v>
                </c:pt>
                <c:pt idx="1014">
                  <c:v>-37</c:v>
                </c:pt>
                <c:pt idx="1015">
                  <c:v>-37</c:v>
                </c:pt>
                <c:pt idx="1016">
                  <c:v>-37</c:v>
                </c:pt>
                <c:pt idx="1017">
                  <c:v>-37</c:v>
                </c:pt>
                <c:pt idx="1018">
                  <c:v>-37</c:v>
                </c:pt>
                <c:pt idx="1019">
                  <c:v>-37</c:v>
                </c:pt>
                <c:pt idx="1020">
                  <c:v>-37</c:v>
                </c:pt>
                <c:pt idx="1021">
                  <c:v>-37</c:v>
                </c:pt>
                <c:pt idx="1022">
                  <c:v>-37</c:v>
                </c:pt>
                <c:pt idx="1023">
                  <c:v>-37</c:v>
                </c:pt>
                <c:pt idx="1024">
                  <c:v>-37</c:v>
                </c:pt>
                <c:pt idx="1025">
                  <c:v>-37</c:v>
                </c:pt>
                <c:pt idx="1026">
                  <c:v>-37</c:v>
                </c:pt>
                <c:pt idx="1027">
                  <c:v>-37</c:v>
                </c:pt>
                <c:pt idx="1028">
                  <c:v>-37</c:v>
                </c:pt>
                <c:pt idx="1029">
                  <c:v>-37</c:v>
                </c:pt>
                <c:pt idx="1030">
                  <c:v>-37</c:v>
                </c:pt>
                <c:pt idx="1031">
                  <c:v>-37</c:v>
                </c:pt>
                <c:pt idx="1032">
                  <c:v>-37</c:v>
                </c:pt>
                <c:pt idx="1033">
                  <c:v>-37</c:v>
                </c:pt>
                <c:pt idx="1034">
                  <c:v>-37</c:v>
                </c:pt>
                <c:pt idx="1035">
                  <c:v>-37</c:v>
                </c:pt>
                <c:pt idx="1036">
                  <c:v>-37</c:v>
                </c:pt>
                <c:pt idx="1037">
                  <c:v>-37</c:v>
                </c:pt>
                <c:pt idx="1038">
                  <c:v>-37</c:v>
                </c:pt>
                <c:pt idx="1039">
                  <c:v>-37</c:v>
                </c:pt>
                <c:pt idx="1040">
                  <c:v>-37</c:v>
                </c:pt>
                <c:pt idx="1041">
                  <c:v>-37</c:v>
                </c:pt>
                <c:pt idx="1042">
                  <c:v>-37</c:v>
                </c:pt>
                <c:pt idx="1043">
                  <c:v>-37</c:v>
                </c:pt>
                <c:pt idx="1044">
                  <c:v>-37</c:v>
                </c:pt>
                <c:pt idx="1045">
                  <c:v>-37</c:v>
                </c:pt>
                <c:pt idx="1046">
                  <c:v>-37</c:v>
                </c:pt>
                <c:pt idx="1047">
                  <c:v>-37</c:v>
                </c:pt>
                <c:pt idx="1048">
                  <c:v>-37</c:v>
                </c:pt>
                <c:pt idx="1049">
                  <c:v>-37</c:v>
                </c:pt>
                <c:pt idx="1050">
                  <c:v>-37</c:v>
                </c:pt>
                <c:pt idx="1051">
                  <c:v>-37</c:v>
                </c:pt>
                <c:pt idx="1052">
                  <c:v>-37</c:v>
                </c:pt>
                <c:pt idx="1053">
                  <c:v>-37</c:v>
                </c:pt>
                <c:pt idx="1054">
                  <c:v>-37</c:v>
                </c:pt>
                <c:pt idx="1055">
                  <c:v>-37</c:v>
                </c:pt>
                <c:pt idx="1056">
                  <c:v>-37</c:v>
                </c:pt>
                <c:pt idx="1057">
                  <c:v>-37</c:v>
                </c:pt>
                <c:pt idx="1058">
                  <c:v>-37</c:v>
                </c:pt>
                <c:pt idx="1059">
                  <c:v>-37</c:v>
                </c:pt>
                <c:pt idx="1060">
                  <c:v>-37</c:v>
                </c:pt>
                <c:pt idx="1061">
                  <c:v>-37</c:v>
                </c:pt>
                <c:pt idx="1062">
                  <c:v>-37</c:v>
                </c:pt>
                <c:pt idx="1063">
                  <c:v>-37</c:v>
                </c:pt>
                <c:pt idx="1064">
                  <c:v>-37</c:v>
                </c:pt>
                <c:pt idx="1065">
                  <c:v>-37</c:v>
                </c:pt>
                <c:pt idx="1066">
                  <c:v>-37</c:v>
                </c:pt>
                <c:pt idx="1067">
                  <c:v>-37</c:v>
                </c:pt>
                <c:pt idx="1068">
                  <c:v>-37</c:v>
                </c:pt>
                <c:pt idx="1069">
                  <c:v>-37</c:v>
                </c:pt>
                <c:pt idx="1070">
                  <c:v>-37</c:v>
                </c:pt>
                <c:pt idx="1071">
                  <c:v>-37</c:v>
                </c:pt>
                <c:pt idx="1072">
                  <c:v>-37</c:v>
                </c:pt>
                <c:pt idx="1073">
                  <c:v>-37</c:v>
                </c:pt>
                <c:pt idx="1074">
                  <c:v>-37</c:v>
                </c:pt>
                <c:pt idx="1075">
                  <c:v>-37</c:v>
                </c:pt>
                <c:pt idx="1076">
                  <c:v>-37</c:v>
                </c:pt>
                <c:pt idx="1077">
                  <c:v>-37</c:v>
                </c:pt>
                <c:pt idx="1078">
                  <c:v>-37</c:v>
                </c:pt>
                <c:pt idx="1079">
                  <c:v>-37</c:v>
                </c:pt>
                <c:pt idx="1080">
                  <c:v>-36</c:v>
                </c:pt>
                <c:pt idx="1081">
                  <c:v>-36</c:v>
                </c:pt>
                <c:pt idx="1082">
                  <c:v>-36</c:v>
                </c:pt>
                <c:pt idx="1083">
                  <c:v>-36</c:v>
                </c:pt>
                <c:pt idx="1084">
                  <c:v>-36</c:v>
                </c:pt>
                <c:pt idx="1085">
                  <c:v>-36</c:v>
                </c:pt>
                <c:pt idx="1086">
                  <c:v>-36</c:v>
                </c:pt>
                <c:pt idx="1087">
                  <c:v>-36</c:v>
                </c:pt>
                <c:pt idx="1088">
                  <c:v>-36</c:v>
                </c:pt>
                <c:pt idx="1089">
                  <c:v>-36</c:v>
                </c:pt>
                <c:pt idx="1090">
                  <c:v>-36</c:v>
                </c:pt>
                <c:pt idx="1091">
                  <c:v>-36</c:v>
                </c:pt>
                <c:pt idx="1092">
                  <c:v>-36</c:v>
                </c:pt>
                <c:pt idx="1093">
                  <c:v>-36</c:v>
                </c:pt>
                <c:pt idx="1094">
                  <c:v>-36</c:v>
                </c:pt>
                <c:pt idx="1095">
                  <c:v>-36</c:v>
                </c:pt>
                <c:pt idx="1096">
                  <c:v>-36</c:v>
                </c:pt>
                <c:pt idx="1097">
                  <c:v>-36</c:v>
                </c:pt>
                <c:pt idx="1098">
                  <c:v>-36</c:v>
                </c:pt>
                <c:pt idx="1099">
                  <c:v>-36</c:v>
                </c:pt>
                <c:pt idx="1100">
                  <c:v>-36</c:v>
                </c:pt>
                <c:pt idx="1101">
                  <c:v>-36</c:v>
                </c:pt>
                <c:pt idx="1102">
                  <c:v>-36</c:v>
                </c:pt>
                <c:pt idx="1103">
                  <c:v>-36</c:v>
                </c:pt>
                <c:pt idx="1104">
                  <c:v>-36</c:v>
                </c:pt>
                <c:pt idx="1105">
                  <c:v>-36</c:v>
                </c:pt>
                <c:pt idx="1106">
                  <c:v>-36</c:v>
                </c:pt>
                <c:pt idx="1107">
                  <c:v>-36</c:v>
                </c:pt>
                <c:pt idx="1108">
                  <c:v>-36</c:v>
                </c:pt>
                <c:pt idx="1109">
                  <c:v>-36</c:v>
                </c:pt>
                <c:pt idx="1110">
                  <c:v>-36</c:v>
                </c:pt>
                <c:pt idx="1111">
                  <c:v>-36</c:v>
                </c:pt>
                <c:pt idx="1112">
                  <c:v>-36</c:v>
                </c:pt>
                <c:pt idx="1113">
                  <c:v>-36</c:v>
                </c:pt>
                <c:pt idx="1114">
                  <c:v>-36</c:v>
                </c:pt>
                <c:pt idx="1115">
                  <c:v>-36</c:v>
                </c:pt>
                <c:pt idx="1116">
                  <c:v>-36</c:v>
                </c:pt>
                <c:pt idx="1117">
                  <c:v>-36</c:v>
                </c:pt>
                <c:pt idx="1118">
                  <c:v>-36</c:v>
                </c:pt>
                <c:pt idx="1119">
                  <c:v>-36</c:v>
                </c:pt>
                <c:pt idx="1120">
                  <c:v>-36</c:v>
                </c:pt>
                <c:pt idx="1121">
                  <c:v>-36</c:v>
                </c:pt>
                <c:pt idx="1122">
                  <c:v>-36</c:v>
                </c:pt>
                <c:pt idx="1123">
                  <c:v>-36</c:v>
                </c:pt>
                <c:pt idx="1124">
                  <c:v>-36</c:v>
                </c:pt>
                <c:pt idx="1125">
                  <c:v>-36</c:v>
                </c:pt>
                <c:pt idx="1126">
                  <c:v>-36</c:v>
                </c:pt>
                <c:pt idx="1127">
                  <c:v>-36</c:v>
                </c:pt>
                <c:pt idx="1128">
                  <c:v>-36</c:v>
                </c:pt>
                <c:pt idx="1129">
                  <c:v>-36</c:v>
                </c:pt>
                <c:pt idx="1130">
                  <c:v>-36</c:v>
                </c:pt>
                <c:pt idx="1131">
                  <c:v>-36</c:v>
                </c:pt>
                <c:pt idx="1132">
                  <c:v>-36</c:v>
                </c:pt>
                <c:pt idx="1133">
                  <c:v>-36</c:v>
                </c:pt>
                <c:pt idx="1134">
                  <c:v>-36</c:v>
                </c:pt>
                <c:pt idx="1135">
                  <c:v>-36</c:v>
                </c:pt>
                <c:pt idx="1136">
                  <c:v>-36</c:v>
                </c:pt>
                <c:pt idx="1137">
                  <c:v>-36</c:v>
                </c:pt>
                <c:pt idx="1138">
                  <c:v>-36</c:v>
                </c:pt>
                <c:pt idx="1139">
                  <c:v>-36</c:v>
                </c:pt>
                <c:pt idx="1140">
                  <c:v>-36</c:v>
                </c:pt>
                <c:pt idx="1141">
                  <c:v>-36</c:v>
                </c:pt>
                <c:pt idx="1142">
                  <c:v>-36</c:v>
                </c:pt>
                <c:pt idx="1143">
                  <c:v>-36</c:v>
                </c:pt>
                <c:pt idx="1144">
                  <c:v>-36</c:v>
                </c:pt>
                <c:pt idx="1145">
                  <c:v>-36</c:v>
                </c:pt>
                <c:pt idx="1146">
                  <c:v>-36</c:v>
                </c:pt>
                <c:pt idx="1147">
                  <c:v>-36</c:v>
                </c:pt>
                <c:pt idx="1148">
                  <c:v>-36</c:v>
                </c:pt>
                <c:pt idx="1149">
                  <c:v>-36</c:v>
                </c:pt>
                <c:pt idx="1150">
                  <c:v>-36</c:v>
                </c:pt>
                <c:pt idx="1151">
                  <c:v>-36</c:v>
                </c:pt>
                <c:pt idx="1152">
                  <c:v>-36</c:v>
                </c:pt>
                <c:pt idx="1153">
                  <c:v>-36</c:v>
                </c:pt>
                <c:pt idx="1154">
                  <c:v>-36</c:v>
                </c:pt>
                <c:pt idx="1155">
                  <c:v>-36</c:v>
                </c:pt>
                <c:pt idx="1156">
                  <c:v>-36</c:v>
                </c:pt>
                <c:pt idx="1157">
                  <c:v>-36</c:v>
                </c:pt>
                <c:pt idx="1158">
                  <c:v>-36</c:v>
                </c:pt>
                <c:pt idx="1159">
                  <c:v>-36</c:v>
                </c:pt>
                <c:pt idx="1160">
                  <c:v>-36</c:v>
                </c:pt>
                <c:pt idx="1161">
                  <c:v>-36</c:v>
                </c:pt>
                <c:pt idx="1162">
                  <c:v>-36</c:v>
                </c:pt>
                <c:pt idx="1163">
                  <c:v>-36</c:v>
                </c:pt>
                <c:pt idx="1164">
                  <c:v>-36</c:v>
                </c:pt>
                <c:pt idx="1165">
                  <c:v>-36</c:v>
                </c:pt>
                <c:pt idx="1166">
                  <c:v>-36</c:v>
                </c:pt>
                <c:pt idx="1167">
                  <c:v>-36</c:v>
                </c:pt>
                <c:pt idx="1168">
                  <c:v>-36</c:v>
                </c:pt>
                <c:pt idx="1169">
                  <c:v>-36</c:v>
                </c:pt>
                <c:pt idx="1170">
                  <c:v>-36</c:v>
                </c:pt>
                <c:pt idx="1171">
                  <c:v>-36</c:v>
                </c:pt>
                <c:pt idx="1172">
                  <c:v>-36</c:v>
                </c:pt>
                <c:pt idx="1173">
                  <c:v>-36</c:v>
                </c:pt>
                <c:pt idx="1174">
                  <c:v>-36</c:v>
                </c:pt>
                <c:pt idx="1175">
                  <c:v>-36</c:v>
                </c:pt>
                <c:pt idx="1176">
                  <c:v>-36</c:v>
                </c:pt>
                <c:pt idx="1177">
                  <c:v>-36</c:v>
                </c:pt>
                <c:pt idx="1178">
                  <c:v>-36</c:v>
                </c:pt>
                <c:pt idx="1179">
                  <c:v>-36</c:v>
                </c:pt>
                <c:pt idx="1180">
                  <c:v>-36</c:v>
                </c:pt>
                <c:pt idx="1181">
                  <c:v>-36</c:v>
                </c:pt>
                <c:pt idx="1182">
                  <c:v>-36</c:v>
                </c:pt>
                <c:pt idx="1183">
                  <c:v>-36</c:v>
                </c:pt>
                <c:pt idx="1184">
                  <c:v>-36</c:v>
                </c:pt>
                <c:pt idx="1185">
                  <c:v>-36</c:v>
                </c:pt>
                <c:pt idx="1186">
                  <c:v>-36</c:v>
                </c:pt>
                <c:pt idx="1187">
                  <c:v>-36</c:v>
                </c:pt>
                <c:pt idx="1188">
                  <c:v>-36</c:v>
                </c:pt>
                <c:pt idx="1189">
                  <c:v>-36</c:v>
                </c:pt>
                <c:pt idx="1190">
                  <c:v>-36</c:v>
                </c:pt>
                <c:pt idx="1191">
                  <c:v>-36</c:v>
                </c:pt>
                <c:pt idx="1192">
                  <c:v>-36</c:v>
                </c:pt>
                <c:pt idx="1193">
                  <c:v>-36</c:v>
                </c:pt>
                <c:pt idx="1194">
                  <c:v>-36</c:v>
                </c:pt>
                <c:pt idx="1195">
                  <c:v>-36</c:v>
                </c:pt>
                <c:pt idx="1196">
                  <c:v>-36</c:v>
                </c:pt>
                <c:pt idx="1197">
                  <c:v>-36</c:v>
                </c:pt>
                <c:pt idx="1198">
                  <c:v>-36</c:v>
                </c:pt>
                <c:pt idx="1199">
                  <c:v>-36</c:v>
                </c:pt>
                <c:pt idx="1200">
                  <c:v>-36</c:v>
                </c:pt>
                <c:pt idx="1201">
                  <c:v>-36</c:v>
                </c:pt>
                <c:pt idx="1202">
                  <c:v>-36</c:v>
                </c:pt>
                <c:pt idx="1203">
                  <c:v>-36</c:v>
                </c:pt>
                <c:pt idx="1204">
                  <c:v>-36</c:v>
                </c:pt>
                <c:pt idx="1205">
                  <c:v>-36</c:v>
                </c:pt>
                <c:pt idx="1206">
                  <c:v>-36</c:v>
                </c:pt>
                <c:pt idx="1207">
                  <c:v>-36</c:v>
                </c:pt>
                <c:pt idx="1208">
                  <c:v>-36</c:v>
                </c:pt>
                <c:pt idx="1209">
                  <c:v>-36</c:v>
                </c:pt>
                <c:pt idx="1210">
                  <c:v>-36</c:v>
                </c:pt>
                <c:pt idx="1211">
                  <c:v>-36</c:v>
                </c:pt>
                <c:pt idx="1212">
                  <c:v>-36</c:v>
                </c:pt>
                <c:pt idx="1213">
                  <c:v>-36</c:v>
                </c:pt>
                <c:pt idx="1214">
                  <c:v>-36</c:v>
                </c:pt>
                <c:pt idx="1215">
                  <c:v>-36</c:v>
                </c:pt>
                <c:pt idx="1216">
                  <c:v>-36</c:v>
                </c:pt>
                <c:pt idx="1217">
                  <c:v>-36</c:v>
                </c:pt>
                <c:pt idx="1218">
                  <c:v>-36</c:v>
                </c:pt>
                <c:pt idx="1219">
                  <c:v>-36</c:v>
                </c:pt>
                <c:pt idx="1220">
                  <c:v>-36</c:v>
                </c:pt>
                <c:pt idx="1221">
                  <c:v>-36</c:v>
                </c:pt>
                <c:pt idx="1222">
                  <c:v>-36</c:v>
                </c:pt>
                <c:pt idx="1223">
                  <c:v>-36</c:v>
                </c:pt>
                <c:pt idx="1224">
                  <c:v>-36</c:v>
                </c:pt>
                <c:pt idx="1225">
                  <c:v>-36</c:v>
                </c:pt>
                <c:pt idx="1226">
                  <c:v>-36</c:v>
                </c:pt>
                <c:pt idx="1227">
                  <c:v>-36</c:v>
                </c:pt>
                <c:pt idx="1228">
                  <c:v>-36</c:v>
                </c:pt>
                <c:pt idx="1229">
                  <c:v>-36</c:v>
                </c:pt>
                <c:pt idx="1230">
                  <c:v>-36</c:v>
                </c:pt>
                <c:pt idx="1231">
                  <c:v>-36</c:v>
                </c:pt>
                <c:pt idx="1232">
                  <c:v>-36</c:v>
                </c:pt>
                <c:pt idx="1233">
                  <c:v>-36</c:v>
                </c:pt>
                <c:pt idx="1234">
                  <c:v>-36</c:v>
                </c:pt>
                <c:pt idx="1235">
                  <c:v>-36</c:v>
                </c:pt>
                <c:pt idx="1236">
                  <c:v>-36</c:v>
                </c:pt>
                <c:pt idx="1237">
                  <c:v>-36</c:v>
                </c:pt>
                <c:pt idx="1238">
                  <c:v>-36</c:v>
                </c:pt>
                <c:pt idx="1239">
                  <c:v>-36</c:v>
                </c:pt>
                <c:pt idx="1240">
                  <c:v>-36</c:v>
                </c:pt>
                <c:pt idx="1241">
                  <c:v>-36</c:v>
                </c:pt>
                <c:pt idx="1242">
                  <c:v>-36</c:v>
                </c:pt>
                <c:pt idx="1243">
                  <c:v>-36</c:v>
                </c:pt>
                <c:pt idx="1244">
                  <c:v>-36</c:v>
                </c:pt>
                <c:pt idx="1245">
                  <c:v>-36</c:v>
                </c:pt>
                <c:pt idx="1246">
                  <c:v>-36</c:v>
                </c:pt>
                <c:pt idx="1247">
                  <c:v>-36</c:v>
                </c:pt>
                <c:pt idx="1248">
                  <c:v>-36</c:v>
                </c:pt>
                <c:pt idx="1249">
                  <c:v>-36</c:v>
                </c:pt>
                <c:pt idx="1250">
                  <c:v>-36</c:v>
                </c:pt>
                <c:pt idx="1251">
                  <c:v>-36</c:v>
                </c:pt>
                <c:pt idx="1252">
                  <c:v>-36</c:v>
                </c:pt>
                <c:pt idx="1253">
                  <c:v>-36</c:v>
                </c:pt>
                <c:pt idx="1254">
                  <c:v>-36</c:v>
                </c:pt>
                <c:pt idx="1255">
                  <c:v>-36</c:v>
                </c:pt>
                <c:pt idx="1256">
                  <c:v>-36</c:v>
                </c:pt>
                <c:pt idx="1257">
                  <c:v>-36</c:v>
                </c:pt>
                <c:pt idx="1258">
                  <c:v>-36</c:v>
                </c:pt>
                <c:pt idx="1259">
                  <c:v>-36</c:v>
                </c:pt>
                <c:pt idx="1260">
                  <c:v>-36</c:v>
                </c:pt>
                <c:pt idx="1261">
                  <c:v>-36</c:v>
                </c:pt>
                <c:pt idx="1262">
                  <c:v>-36</c:v>
                </c:pt>
                <c:pt idx="1263">
                  <c:v>-36</c:v>
                </c:pt>
                <c:pt idx="1264">
                  <c:v>-36</c:v>
                </c:pt>
                <c:pt idx="1265">
                  <c:v>-36</c:v>
                </c:pt>
                <c:pt idx="1266">
                  <c:v>-36</c:v>
                </c:pt>
                <c:pt idx="1267">
                  <c:v>-36</c:v>
                </c:pt>
                <c:pt idx="1268">
                  <c:v>-36</c:v>
                </c:pt>
                <c:pt idx="1269">
                  <c:v>-36</c:v>
                </c:pt>
                <c:pt idx="1270">
                  <c:v>-36</c:v>
                </c:pt>
                <c:pt idx="1271">
                  <c:v>-36</c:v>
                </c:pt>
                <c:pt idx="1272">
                  <c:v>-36</c:v>
                </c:pt>
                <c:pt idx="1273">
                  <c:v>-36</c:v>
                </c:pt>
                <c:pt idx="1274">
                  <c:v>-36</c:v>
                </c:pt>
                <c:pt idx="1275">
                  <c:v>-36</c:v>
                </c:pt>
                <c:pt idx="1276">
                  <c:v>-36</c:v>
                </c:pt>
                <c:pt idx="1277">
                  <c:v>-36</c:v>
                </c:pt>
                <c:pt idx="1278">
                  <c:v>-36</c:v>
                </c:pt>
                <c:pt idx="1279">
                  <c:v>-36</c:v>
                </c:pt>
                <c:pt idx="1280">
                  <c:v>-36</c:v>
                </c:pt>
                <c:pt idx="1281">
                  <c:v>-36</c:v>
                </c:pt>
                <c:pt idx="1282">
                  <c:v>-36</c:v>
                </c:pt>
                <c:pt idx="1283">
                  <c:v>-36</c:v>
                </c:pt>
                <c:pt idx="1284">
                  <c:v>-36</c:v>
                </c:pt>
                <c:pt idx="1285">
                  <c:v>-36</c:v>
                </c:pt>
                <c:pt idx="1286">
                  <c:v>-36</c:v>
                </c:pt>
                <c:pt idx="1287">
                  <c:v>-36</c:v>
                </c:pt>
                <c:pt idx="1288">
                  <c:v>-36</c:v>
                </c:pt>
                <c:pt idx="1289">
                  <c:v>-36</c:v>
                </c:pt>
                <c:pt idx="1290">
                  <c:v>-36</c:v>
                </c:pt>
                <c:pt idx="1291">
                  <c:v>-36</c:v>
                </c:pt>
                <c:pt idx="1292">
                  <c:v>-36</c:v>
                </c:pt>
                <c:pt idx="1293">
                  <c:v>-36</c:v>
                </c:pt>
                <c:pt idx="1294">
                  <c:v>-36</c:v>
                </c:pt>
                <c:pt idx="1295">
                  <c:v>-36</c:v>
                </c:pt>
                <c:pt idx="1296">
                  <c:v>-36</c:v>
                </c:pt>
                <c:pt idx="1297">
                  <c:v>-36</c:v>
                </c:pt>
                <c:pt idx="1298">
                  <c:v>-36</c:v>
                </c:pt>
                <c:pt idx="1299">
                  <c:v>-36</c:v>
                </c:pt>
                <c:pt idx="1300">
                  <c:v>-36</c:v>
                </c:pt>
                <c:pt idx="1301">
                  <c:v>-36</c:v>
                </c:pt>
                <c:pt idx="1302">
                  <c:v>-36</c:v>
                </c:pt>
                <c:pt idx="1303">
                  <c:v>-36</c:v>
                </c:pt>
                <c:pt idx="1304">
                  <c:v>-36</c:v>
                </c:pt>
                <c:pt idx="1305">
                  <c:v>-36</c:v>
                </c:pt>
                <c:pt idx="1306">
                  <c:v>-36</c:v>
                </c:pt>
                <c:pt idx="1307">
                  <c:v>-36</c:v>
                </c:pt>
                <c:pt idx="1308">
                  <c:v>-36</c:v>
                </c:pt>
                <c:pt idx="1309">
                  <c:v>-36</c:v>
                </c:pt>
                <c:pt idx="1310">
                  <c:v>-36</c:v>
                </c:pt>
                <c:pt idx="1311">
                  <c:v>-36</c:v>
                </c:pt>
                <c:pt idx="1312">
                  <c:v>-36</c:v>
                </c:pt>
                <c:pt idx="1313">
                  <c:v>-36</c:v>
                </c:pt>
                <c:pt idx="1314">
                  <c:v>-36</c:v>
                </c:pt>
                <c:pt idx="1315">
                  <c:v>-36</c:v>
                </c:pt>
                <c:pt idx="1316">
                  <c:v>-36</c:v>
                </c:pt>
                <c:pt idx="1317">
                  <c:v>-36</c:v>
                </c:pt>
                <c:pt idx="1318">
                  <c:v>-36</c:v>
                </c:pt>
                <c:pt idx="1319">
                  <c:v>-36</c:v>
                </c:pt>
                <c:pt idx="1320">
                  <c:v>-36</c:v>
                </c:pt>
                <c:pt idx="1321">
                  <c:v>-36</c:v>
                </c:pt>
                <c:pt idx="1322">
                  <c:v>-36</c:v>
                </c:pt>
                <c:pt idx="1323">
                  <c:v>-36</c:v>
                </c:pt>
                <c:pt idx="1324">
                  <c:v>-36</c:v>
                </c:pt>
                <c:pt idx="1325">
                  <c:v>-36</c:v>
                </c:pt>
                <c:pt idx="1326">
                  <c:v>-36</c:v>
                </c:pt>
                <c:pt idx="1327">
                  <c:v>-36</c:v>
                </c:pt>
                <c:pt idx="1328">
                  <c:v>-36</c:v>
                </c:pt>
                <c:pt idx="1329">
                  <c:v>-36</c:v>
                </c:pt>
                <c:pt idx="1330">
                  <c:v>-36</c:v>
                </c:pt>
                <c:pt idx="1331">
                  <c:v>-36</c:v>
                </c:pt>
                <c:pt idx="1332">
                  <c:v>-36</c:v>
                </c:pt>
                <c:pt idx="1333">
                  <c:v>-36</c:v>
                </c:pt>
                <c:pt idx="1334">
                  <c:v>-36</c:v>
                </c:pt>
                <c:pt idx="1335">
                  <c:v>-36</c:v>
                </c:pt>
                <c:pt idx="1336">
                  <c:v>-36</c:v>
                </c:pt>
                <c:pt idx="1337">
                  <c:v>-36</c:v>
                </c:pt>
                <c:pt idx="1338">
                  <c:v>-36</c:v>
                </c:pt>
                <c:pt idx="1339">
                  <c:v>-36</c:v>
                </c:pt>
                <c:pt idx="1340">
                  <c:v>-36</c:v>
                </c:pt>
                <c:pt idx="1341">
                  <c:v>-36</c:v>
                </c:pt>
                <c:pt idx="1342">
                  <c:v>-36</c:v>
                </c:pt>
                <c:pt idx="1343">
                  <c:v>-36</c:v>
                </c:pt>
                <c:pt idx="1344">
                  <c:v>-36</c:v>
                </c:pt>
                <c:pt idx="1345">
                  <c:v>-36</c:v>
                </c:pt>
                <c:pt idx="1346">
                  <c:v>-36</c:v>
                </c:pt>
                <c:pt idx="1347">
                  <c:v>-36</c:v>
                </c:pt>
                <c:pt idx="1348">
                  <c:v>-36</c:v>
                </c:pt>
                <c:pt idx="1349">
                  <c:v>-36</c:v>
                </c:pt>
                <c:pt idx="1350">
                  <c:v>-36</c:v>
                </c:pt>
                <c:pt idx="1351">
                  <c:v>-36</c:v>
                </c:pt>
                <c:pt idx="1352">
                  <c:v>-36</c:v>
                </c:pt>
                <c:pt idx="1353">
                  <c:v>-36</c:v>
                </c:pt>
                <c:pt idx="1354">
                  <c:v>-36</c:v>
                </c:pt>
                <c:pt idx="1355">
                  <c:v>-36</c:v>
                </c:pt>
                <c:pt idx="1356">
                  <c:v>-36</c:v>
                </c:pt>
                <c:pt idx="1357">
                  <c:v>-36</c:v>
                </c:pt>
                <c:pt idx="1358">
                  <c:v>-36</c:v>
                </c:pt>
                <c:pt idx="1359">
                  <c:v>-36</c:v>
                </c:pt>
                <c:pt idx="1360">
                  <c:v>-36</c:v>
                </c:pt>
                <c:pt idx="1361">
                  <c:v>-36</c:v>
                </c:pt>
                <c:pt idx="1362">
                  <c:v>-36</c:v>
                </c:pt>
                <c:pt idx="1363">
                  <c:v>-36</c:v>
                </c:pt>
                <c:pt idx="1364">
                  <c:v>-36</c:v>
                </c:pt>
                <c:pt idx="1365">
                  <c:v>-36</c:v>
                </c:pt>
                <c:pt idx="1366">
                  <c:v>-36</c:v>
                </c:pt>
                <c:pt idx="1367">
                  <c:v>-36</c:v>
                </c:pt>
                <c:pt idx="1368">
                  <c:v>-36</c:v>
                </c:pt>
                <c:pt idx="1369">
                  <c:v>-36</c:v>
                </c:pt>
                <c:pt idx="1370">
                  <c:v>-36</c:v>
                </c:pt>
                <c:pt idx="1371">
                  <c:v>-36</c:v>
                </c:pt>
                <c:pt idx="1372">
                  <c:v>-36</c:v>
                </c:pt>
                <c:pt idx="1373">
                  <c:v>-36</c:v>
                </c:pt>
                <c:pt idx="1374">
                  <c:v>-36</c:v>
                </c:pt>
                <c:pt idx="1375">
                  <c:v>-36</c:v>
                </c:pt>
                <c:pt idx="1376">
                  <c:v>-36</c:v>
                </c:pt>
                <c:pt idx="1377">
                  <c:v>-36</c:v>
                </c:pt>
                <c:pt idx="1378">
                  <c:v>-36</c:v>
                </c:pt>
                <c:pt idx="1379">
                  <c:v>-36</c:v>
                </c:pt>
                <c:pt idx="1380">
                  <c:v>-36</c:v>
                </c:pt>
                <c:pt idx="1381">
                  <c:v>-36</c:v>
                </c:pt>
                <c:pt idx="1382">
                  <c:v>-36</c:v>
                </c:pt>
                <c:pt idx="1383">
                  <c:v>-36</c:v>
                </c:pt>
                <c:pt idx="1384">
                  <c:v>-36</c:v>
                </c:pt>
                <c:pt idx="1385">
                  <c:v>-36</c:v>
                </c:pt>
                <c:pt idx="1386">
                  <c:v>-36</c:v>
                </c:pt>
                <c:pt idx="1387">
                  <c:v>-36</c:v>
                </c:pt>
                <c:pt idx="1388">
                  <c:v>-36</c:v>
                </c:pt>
                <c:pt idx="1389">
                  <c:v>-36</c:v>
                </c:pt>
                <c:pt idx="1390">
                  <c:v>-36</c:v>
                </c:pt>
                <c:pt idx="1391">
                  <c:v>-36</c:v>
                </c:pt>
                <c:pt idx="1392">
                  <c:v>-36</c:v>
                </c:pt>
                <c:pt idx="1393">
                  <c:v>-36</c:v>
                </c:pt>
                <c:pt idx="1394">
                  <c:v>-36</c:v>
                </c:pt>
                <c:pt idx="1395">
                  <c:v>-36</c:v>
                </c:pt>
                <c:pt idx="1396">
                  <c:v>-36</c:v>
                </c:pt>
                <c:pt idx="1397">
                  <c:v>-36</c:v>
                </c:pt>
                <c:pt idx="1398">
                  <c:v>-36</c:v>
                </c:pt>
                <c:pt idx="1399">
                  <c:v>-36</c:v>
                </c:pt>
                <c:pt idx="1400">
                  <c:v>-36</c:v>
                </c:pt>
                <c:pt idx="1401">
                  <c:v>-36</c:v>
                </c:pt>
                <c:pt idx="1402">
                  <c:v>-36</c:v>
                </c:pt>
                <c:pt idx="1403">
                  <c:v>-36</c:v>
                </c:pt>
                <c:pt idx="1404">
                  <c:v>-36</c:v>
                </c:pt>
                <c:pt idx="1405">
                  <c:v>-36</c:v>
                </c:pt>
                <c:pt idx="1406">
                  <c:v>-36</c:v>
                </c:pt>
                <c:pt idx="1407">
                  <c:v>-36</c:v>
                </c:pt>
                <c:pt idx="1408">
                  <c:v>-36</c:v>
                </c:pt>
                <c:pt idx="1409">
                  <c:v>-36</c:v>
                </c:pt>
                <c:pt idx="1410">
                  <c:v>-36</c:v>
                </c:pt>
                <c:pt idx="1411">
                  <c:v>-36</c:v>
                </c:pt>
                <c:pt idx="1412">
                  <c:v>-36</c:v>
                </c:pt>
                <c:pt idx="1413">
                  <c:v>-36</c:v>
                </c:pt>
                <c:pt idx="1414">
                  <c:v>-36</c:v>
                </c:pt>
                <c:pt idx="1415">
                  <c:v>-36</c:v>
                </c:pt>
                <c:pt idx="1416">
                  <c:v>-36</c:v>
                </c:pt>
                <c:pt idx="1417">
                  <c:v>-36</c:v>
                </c:pt>
                <c:pt idx="1418">
                  <c:v>-36</c:v>
                </c:pt>
                <c:pt idx="1419">
                  <c:v>-36</c:v>
                </c:pt>
                <c:pt idx="1420">
                  <c:v>-36</c:v>
                </c:pt>
                <c:pt idx="1421">
                  <c:v>-36</c:v>
                </c:pt>
                <c:pt idx="1422">
                  <c:v>-36</c:v>
                </c:pt>
                <c:pt idx="1423">
                  <c:v>-36</c:v>
                </c:pt>
                <c:pt idx="1424">
                  <c:v>-36</c:v>
                </c:pt>
                <c:pt idx="1425">
                  <c:v>-36</c:v>
                </c:pt>
                <c:pt idx="1426">
                  <c:v>-36</c:v>
                </c:pt>
                <c:pt idx="1427">
                  <c:v>-36</c:v>
                </c:pt>
                <c:pt idx="1428">
                  <c:v>-36</c:v>
                </c:pt>
                <c:pt idx="1429">
                  <c:v>-36</c:v>
                </c:pt>
                <c:pt idx="1430">
                  <c:v>-36</c:v>
                </c:pt>
                <c:pt idx="1431">
                  <c:v>-36</c:v>
                </c:pt>
                <c:pt idx="1432">
                  <c:v>-36</c:v>
                </c:pt>
                <c:pt idx="1433">
                  <c:v>-36</c:v>
                </c:pt>
                <c:pt idx="1434">
                  <c:v>-36</c:v>
                </c:pt>
                <c:pt idx="1435">
                  <c:v>-36</c:v>
                </c:pt>
                <c:pt idx="1436">
                  <c:v>-36</c:v>
                </c:pt>
                <c:pt idx="1437">
                  <c:v>-36</c:v>
                </c:pt>
                <c:pt idx="1438">
                  <c:v>-36</c:v>
                </c:pt>
                <c:pt idx="1439">
                  <c:v>-36</c:v>
                </c:pt>
                <c:pt idx="1440">
                  <c:v>-36</c:v>
                </c:pt>
                <c:pt idx="1441">
                  <c:v>-36</c:v>
                </c:pt>
                <c:pt idx="1442">
                  <c:v>-36</c:v>
                </c:pt>
                <c:pt idx="1443">
                  <c:v>-36</c:v>
                </c:pt>
                <c:pt idx="1444">
                  <c:v>-36</c:v>
                </c:pt>
                <c:pt idx="1445">
                  <c:v>-36</c:v>
                </c:pt>
                <c:pt idx="1446">
                  <c:v>-36</c:v>
                </c:pt>
                <c:pt idx="1447">
                  <c:v>-36</c:v>
                </c:pt>
                <c:pt idx="1448">
                  <c:v>-36</c:v>
                </c:pt>
                <c:pt idx="1449">
                  <c:v>-36</c:v>
                </c:pt>
                <c:pt idx="1450">
                  <c:v>-36</c:v>
                </c:pt>
                <c:pt idx="1451">
                  <c:v>-36</c:v>
                </c:pt>
                <c:pt idx="1452">
                  <c:v>-36</c:v>
                </c:pt>
                <c:pt idx="1453">
                  <c:v>-36</c:v>
                </c:pt>
                <c:pt idx="1454">
                  <c:v>-36</c:v>
                </c:pt>
                <c:pt idx="1455">
                  <c:v>-36</c:v>
                </c:pt>
                <c:pt idx="1456">
                  <c:v>-36</c:v>
                </c:pt>
                <c:pt idx="1457">
                  <c:v>-36</c:v>
                </c:pt>
                <c:pt idx="1458">
                  <c:v>-36</c:v>
                </c:pt>
                <c:pt idx="1459">
                  <c:v>-36</c:v>
                </c:pt>
                <c:pt idx="1460">
                  <c:v>-36</c:v>
                </c:pt>
                <c:pt idx="1461">
                  <c:v>-36</c:v>
                </c:pt>
                <c:pt idx="1462">
                  <c:v>-36</c:v>
                </c:pt>
                <c:pt idx="1463">
                  <c:v>-36</c:v>
                </c:pt>
                <c:pt idx="1464">
                  <c:v>-36</c:v>
                </c:pt>
                <c:pt idx="1465">
                  <c:v>-36</c:v>
                </c:pt>
                <c:pt idx="1466">
                  <c:v>-36</c:v>
                </c:pt>
                <c:pt idx="1467">
                  <c:v>-36</c:v>
                </c:pt>
                <c:pt idx="1468">
                  <c:v>-36</c:v>
                </c:pt>
                <c:pt idx="1469">
                  <c:v>-36</c:v>
                </c:pt>
                <c:pt idx="1470">
                  <c:v>-36</c:v>
                </c:pt>
                <c:pt idx="1471">
                  <c:v>-36</c:v>
                </c:pt>
                <c:pt idx="1472">
                  <c:v>-36</c:v>
                </c:pt>
                <c:pt idx="1473">
                  <c:v>-36</c:v>
                </c:pt>
                <c:pt idx="1474">
                  <c:v>-36</c:v>
                </c:pt>
                <c:pt idx="1475">
                  <c:v>-36</c:v>
                </c:pt>
                <c:pt idx="1476">
                  <c:v>-36</c:v>
                </c:pt>
                <c:pt idx="1477">
                  <c:v>-36</c:v>
                </c:pt>
                <c:pt idx="1478">
                  <c:v>-36</c:v>
                </c:pt>
                <c:pt idx="1479">
                  <c:v>-36</c:v>
                </c:pt>
                <c:pt idx="1480">
                  <c:v>-36</c:v>
                </c:pt>
                <c:pt idx="1481">
                  <c:v>-36</c:v>
                </c:pt>
                <c:pt idx="1482">
                  <c:v>-36</c:v>
                </c:pt>
                <c:pt idx="1483">
                  <c:v>-36</c:v>
                </c:pt>
                <c:pt idx="1484">
                  <c:v>-36</c:v>
                </c:pt>
                <c:pt idx="1485">
                  <c:v>-36</c:v>
                </c:pt>
                <c:pt idx="1486">
                  <c:v>-36</c:v>
                </c:pt>
                <c:pt idx="1487">
                  <c:v>-36</c:v>
                </c:pt>
                <c:pt idx="1488">
                  <c:v>-36</c:v>
                </c:pt>
                <c:pt idx="1489">
                  <c:v>-36</c:v>
                </c:pt>
                <c:pt idx="1490">
                  <c:v>-36</c:v>
                </c:pt>
                <c:pt idx="1491">
                  <c:v>-36</c:v>
                </c:pt>
                <c:pt idx="1492">
                  <c:v>-36</c:v>
                </c:pt>
                <c:pt idx="1493">
                  <c:v>-36</c:v>
                </c:pt>
                <c:pt idx="1494">
                  <c:v>-36</c:v>
                </c:pt>
                <c:pt idx="1495">
                  <c:v>-36</c:v>
                </c:pt>
                <c:pt idx="1496">
                  <c:v>-36</c:v>
                </c:pt>
                <c:pt idx="1497">
                  <c:v>-36</c:v>
                </c:pt>
                <c:pt idx="1498">
                  <c:v>-36</c:v>
                </c:pt>
                <c:pt idx="1499">
                  <c:v>-36</c:v>
                </c:pt>
                <c:pt idx="1500">
                  <c:v>-36</c:v>
                </c:pt>
                <c:pt idx="1501">
                  <c:v>-36</c:v>
                </c:pt>
                <c:pt idx="1502">
                  <c:v>-36</c:v>
                </c:pt>
                <c:pt idx="1503">
                  <c:v>-36</c:v>
                </c:pt>
                <c:pt idx="1504">
                  <c:v>-36</c:v>
                </c:pt>
                <c:pt idx="1505">
                  <c:v>-36</c:v>
                </c:pt>
                <c:pt idx="1506">
                  <c:v>-36</c:v>
                </c:pt>
                <c:pt idx="1507">
                  <c:v>-36</c:v>
                </c:pt>
                <c:pt idx="1508">
                  <c:v>-36</c:v>
                </c:pt>
                <c:pt idx="1509">
                  <c:v>-36</c:v>
                </c:pt>
                <c:pt idx="1510">
                  <c:v>-36</c:v>
                </c:pt>
                <c:pt idx="1511">
                  <c:v>-36</c:v>
                </c:pt>
                <c:pt idx="1512">
                  <c:v>-36</c:v>
                </c:pt>
                <c:pt idx="1513">
                  <c:v>-36</c:v>
                </c:pt>
                <c:pt idx="1514">
                  <c:v>-36</c:v>
                </c:pt>
                <c:pt idx="1515">
                  <c:v>-36</c:v>
                </c:pt>
                <c:pt idx="1516">
                  <c:v>-36</c:v>
                </c:pt>
                <c:pt idx="1517">
                  <c:v>-36</c:v>
                </c:pt>
                <c:pt idx="1518">
                  <c:v>-36</c:v>
                </c:pt>
                <c:pt idx="1519">
                  <c:v>-36</c:v>
                </c:pt>
                <c:pt idx="1520">
                  <c:v>-36</c:v>
                </c:pt>
                <c:pt idx="1521">
                  <c:v>-36</c:v>
                </c:pt>
                <c:pt idx="1522">
                  <c:v>-36</c:v>
                </c:pt>
                <c:pt idx="1523">
                  <c:v>-36</c:v>
                </c:pt>
                <c:pt idx="1524">
                  <c:v>-36</c:v>
                </c:pt>
                <c:pt idx="1525">
                  <c:v>-36</c:v>
                </c:pt>
                <c:pt idx="1526">
                  <c:v>-36</c:v>
                </c:pt>
                <c:pt idx="1527">
                  <c:v>-36</c:v>
                </c:pt>
                <c:pt idx="1528">
                  <c:v>-36</c:v>
                </c:pt>
                <c:pt idx="1529">
                  <c:v>-36</c:v>
                </c:pt>
                <c:pt idx="1530">
                  <c:v>-36</c:v>
                </c:pt>
                <c:pt idx="1531">
                  <c:v>-36</c:v>
                </c:pt>
                <c:pt idx="1532">
                  <c:v>-36</c:v>
                </c:pt>
                <c:pt idx="1533">
                  <c:v>-36</c:v>
                </c:pt>
                <c:pt idx="1534">
                  <c:v>-36</c:v>
                </c:pt>
                <c:pt idx="1535">
                  <c:v>-36</c:v>
                </c:pt>
                <c:pt idx="1536">
                  <c:v>-36</c:v>
                </c:pt>
                <c:pt idx="1537">
                  <c:v>-36</c:v>
                </c:pt>
                <c:pt idx="1538">
                  <c:v>-36</c:v>
                </c:pt>
                <c:pt idx="1539">
                  <c:v>-36</c:v>
                </c:pt>
                <c:pt idx="1540">
                  <c:v>-36</c:v>
                </c:pt>
                <c:pt idx="1541">
                  <c:v>-36</c:v>
                </c:pt>
                <c:pt idx="1542">
                  <c:v>-36</c:v>
                </c:pt>
                <c:pt idx="1543">
                  <c:v>-36</c:v>
                </c:pt>
                <c:pt idx="1544">
                  <c:v>-36</c:v>
                </c:pt>
                <c:pt idx="1545">
                  <c:v>-36</c:v>
                </c:pt>
                <c:pt idx="1546">
                  <c:v>-36</c:v>
                </c:pt>
                <c:pt idx="1547">
                  <c:v>-36</c:v>
                </c:pt>
                <c:pt idx="1548">
                  <c:v>-36</c:v>
                </c:pt>
                <c:pt idx="1549">
                  <c:v>-36</c:v>
                </c:pt>
                <c:pt idx="1550">
                  <c:v>-36</c:v>
                </c:pt>
                <c:pt idx="1551">
                  <c:v>-36</c:v>
                </c:pt>
                <c:pt idx="1552">
                  <c:v>-36</c:v>
                </c:pt>
                <c:pt idx="1553">
                  <c:v>-36</c:v>
                </c:pt>
                <c:pt idx="1554">
                  <c:v>-36</c:v>
                </c:pt>
                <c:pt idx="1555">
                  <c:v>-36</c:v>
                </c:pt>
                <c:pt idx="1556">
                  <c:v>-36</c:v>
                </c:pt>
                <c:pt idx="1557">
                  <c:v>-36</c:v>
                </c:pt>
                <c:pt idx="1558">
                  <c:v>-36</c:v>
                </c:pt>
                <c:pt idx="1559">
                  <c:v>-36</c:v>
                </c:pt>
                <c:pt idx="1560">
                  <c:v>-36</c:v>
                </c:pt>
                <c:pt idx="1561">
                  <c:v>-36</c:v>
                </c:pt>
                <c:pt idx="1562">
                  <c:v>-36</c:v>
                </c:pt>
                <c:pt idx="1563">
                  <c:v>-36</c:v>
                </c:pt>
                <c:pt idx="1564">
                  <c:v>-36</c:v>
                </c:pt>
                <c:pt idx="1565">
                  <c:v>-36</c:v>
                </c:pt>
                <c:pt idx="1566">
                  <c:v>-36</c:v>
                </c:pt>
                <c:pt idx="1567">
                  <c:v>-36</c:v>
                </c:pt>
                <c:pt idx="1568">
                  <c:v>-36</c:v>
                </c:pt>
                <c:pt idx="1569">
                  <c:v>-36</c:v>
                </c:pt>
                <c:pt idx="1570">
                  <c:v>-36</c:v>
                </c:pt>
                <c:pt idx="1571">
                  <c:v>-36</c:v>
                </c:pt>
                <c:pt idx="1572">
                  <c:v>-36</c:v>
                </c:pt>
                <c:pt idx="1573">
                  <c:v>-36</c:v>
                </c:pt>
                <c:pt idx="1574">
                  <c:v>-36</c:v>
                </c:pt>
                <c:pt idx="1575">
                  <c:v>-36</c:v>
                </c:pt>
                <c:pt idx="1576">
                  <c:v>-36</c:v>
                </c:pt>
                <c:pt idx="1577">
                  <c:v>-36</c:v>
                </c:pt>
                <c:pt idx="1578">
                  <c:v>-36</c:v>
                </c:pt>
                <c:pt idx="1579">
                  <c:v>-36</c:v>
                </c:pt>
                <c:pt idx="1580">
                  <c:v>-36</c:v>
                </c:pt>
                <c:pt idx="1581">
                  <c:v>-36</c:v>
                </c:pt>
                <c:pt idx="1582">
                  <c:v>-36</c:v>
                </c:pt>
                <c:pt idx="1583">
                  <c:v>-36</c:v>
                </c:pt>
                <c:pt idx="1584">
                  <c:v>-36</c:v>
                </c:pt>
                <c:pt idx="1585">
                  <c:v>-36</c:v>
                </c:pt>
                <c:pt idx="1586">
                  <c:v>-36</c:v>
                </c:pt>
                <c:pt idx="1587">
                  <c:v>-36</c:v>
                </c:pt>
                <c:pt idx="1588">
                  <c:v>-36</c:v>
                </c:pt>
                <c:pt idx="1589">
                  <c:v>-36</c:v>
                </c:pt>
                <c:pt idx="1590">
                  <c:v>-36</c:v>
                </c:pt>
                <c:pt idx="1591">
                  <c:v>-36</c:v>
                </c:pt>
                <c:pt idx="1592">
                  <c:v>-36</c:v>
                </c:pt>
                <c:pt idx="1593">
                  <c:v>-36</c:v>
                </c:pt>
                <c:pt idx="1594">
                  <c:v>-36</c:v>
                </c:pt>
                <c:pt idx="1595">
                  <c:v>-36</c:v>
                </c:pt>
                <c:pt idx="1596">
                  <c:v>-36</c:v>
                </c:pt>
                <c:pt idx="1597">
                  <c:v>-36</c:v>
                </c:pt>
                <c:pt idx="1598">
                  <c:v>-36</c:v>
                </c:pt>
                <c:pt idx="1599">
                  <c:v>-36</c:v>
                </c:pt>
                <c:pt idx="1600">
                  <c:v>-36</c:v>
                </c:pt>
                <c:pt idx="1601">
                  <c:v>-36</c:v>
                </c:pt>
                <c:pt idx="1602">
                  <c:v>-36</c:v>
                </c:pt>
                <c:pt idx="1603">
                  <c:v>-36</c:v>
                </c:pt>
                <c:pt idx="1604">
                  <c:v>-36</c:v>
                </c:pt>
                <c:pt idx="1605">
                  <c:v>-36</c:v>
                </c:pt>
                <c:pt idx="1606">
                  <c:v>-36</c:v>
                </c:pt>
                <c:pt idx="1607">
                  <c:v>-36</c:v>
                </c:pt>
                <c:pt idx="1608">
                  <c:v>-36</c:v>
                </c:pt>
                <c:pt idx="1609">
                  <c:v>-36</c:v>
                </c:pt>
                <c:pt idx="1610">
                  <c:v>-36</c:v>
                </c:pt>
                <c:pt idx="1611">
                  <c:v>-36</c:v>
                </c:pt>
                <c:pt idx="1612">
                  <c:v>-36</c:v>
                </c:pt>
                <c:pt idx="1613">
                  <c:v>-36</c:v>
                </c:pt>
                <c:pt idx="1614">
                  <c:v>-36</c:v>
                </c:pt>
                <c:pt idx="1615">
                  <c:v>-36</c:v>
                </c:pt>
                <c:pt idx="1616">
                  <c:v>-36</c:v>
                </c:pt>
                <c:pt idx="1617">
                  <c:v>-36</c:v>
                </c:pt>
                <c:pt idx="1618">
                  <c:v>-36</c:v>
                </c:pt>
                <c:pt idx="1619">
                  <c:v>-36</c:v>
                </c:pt>
                <c:pt idx="1620">
                  <c:v>-36</c:v>
                </c:pt>
                <c:pt idx="1621">
                  <c:v>-36</c:v>
                </c:pt>
                <c:pt idx="1622">
                  <c:v>-36</c:v>
                </c:pt>
                <c:pt idx="1623">
                  <c:v>-36</c:v>
                </c:pt>
                <c:pt idx="1624">
                  <c:v>-36</c:v>
                </c:pt>
                <c:pt idx="1625">
                  <c:v>-36</c:v>
                </c:pt>
                <c:pt idx="1626">
                  <c:v>-36</c:v>
                </c:pt>
                <c:pt idx="1627">
                  <c:v>-36</c:v>
                </c:pt>
                <c:pt idx="1628">
                  <c:v>-36</c:v>
                </c:pt>
                <c:pt idx="1629">
                  <c:v>-36</c:v>
                </c:pt>
                <c:pt idx="1630">
                  <c:v>-36</c:v>
                </c:pt>
                <c:pt idx="1631">
                  <c:v>-36</c:v>
                </c:pt>
                <c:pt idx="1632">
                  <c:v>-36</c:v>
                </c:pt>
                <c:pt idx="1633">
                  <c:v>-36</c:v>
                </c:pt>
                <c:pt idx="1634">
                  <c:v>-36</c:v>
                </c:pt>
                <c:pt idx="1635">
                  <c:v>-36</c:v>
                </c:pt>
                <c:pt idx="1636">
                  <c:v>-36</c:v>
                </c:pt>
                <c:pt idx="1637">
                  <c:v>-36</c:v>
                </c:pt>
                <c:pt idx="1638">
                  <c:v>-36</c:v>
                </c:pt>
                <c:pt idx="1639">
                  <c:v>-36</c:v>
                </c:pt>
                <c:pt idx="1640">
                  <c:v>-36</c:v>
                </c:pt>
                <c:pt idx="1641">
                  <c:v>-36</c:v>
                </c:pt>
                <c:pt idx="1642">
                  <c:v>-36</c:v>
                </c:pt>
                <c:pt idx="1643">
                  <c:v>-36</c:v>
                </c:pt>
                <c:pt idx="1644">
                  <c:v>-36</c:v>
                </c:pt>
                <c:pt idx="1645">
                  <c:v>-36</c:v>
                </c:pt>
                <c:pt idx="1646">
                  <c:v>-36</c:v>
                </c:pt>
                <c:pt idx="1647">
                  <c:v>-36</c:v>
                </c:pt>
                <c:pt idx="1648">
                  <c:v>-36</c:v>
                </c:pt>
                <c:pt idx="1649">
                  <c:v>-36</c:v>
                </c:pt>
                <c:pt idx="1650">
                  <c:v>-36</c:v>
                </c:pt>
                <c:pt idx="1651">
                  <c:v>-36</c:v>
                </c:pt>
                <c:pt idx="1652">
                  <c:v>-36</c:v>
                </c:pt>
                <c:pt idx="1653">
                  <c:v>-36</c:v>
                </c:pt>
                <c:pt idx="1654">
                  <c:v>-36</c:v>
                </c:pt>
                <c:pt idx="1655">
                  <c:v>-36</c:v>
                </c:pt>
                <c:pt idx="1656">
                  <c:v>-36</c:v>
                </c:pt>
                <c:pt idx="1657">
                  <c:v>-36</c:v>
                </c:pt>
                <c:pt idx="1658">
                  <c:v>-36</c:v>
                </c:pt>
                <c:pt idx="1659">
                  <c:v>-36</c:v>
                </c:pt>
                <c:pt idx="1660">
                  <c:v>-36</c:v>
                </c:pt>
                <c:pt idx="1661">
                  <c:v>-36</c:v>
                </c:pt>
                <c:pt idx="1662">
                  <c:v>-36</c:v>
                </c:pt>
                <c:pt idx="1663">
                  <c:v>-36</c:v>
                </c:pt>
                <c:pt idx="1664">
                  <c:v>-36</c:v>
                </c:pt>
                <c:pt idx="1665">
                  <c:v>-36</c:v>
                </c:pt>
                <c:pt idx="1666">
                  <c:v>-36</c:v>
                </c:pt>
                <c:pt idx="1667">
                  <c:v>-36</c:v>
                </c:pt>
                <c:pt idx="1668">
                  <c:v>-36</c:v>
                </c:pt>
                <c:pt idx="1669">
                  <c:v>-36</c:v>
                </c:pt>
                <c:pt idx="1670">
                  <c:v>-36</c:v>
                </c:pt>
                <c:pt idx="1671">
                  <c:v>-36</c:v>
                </c:pt>
                <c:pt idx="1672">
                  <c:v>-36</c:v>
                </c:pt>
                <c:pt idx="1673">
                  <c:v>-36</c:v>
                </c:pt>
                <c:pt idx="1674">
                  <c:v>-36</c:v>
                </c:pt>
                <c:pt idx="1675">
                  <c:v>-36</c:v>
                </c:pt>
                <c:pt idx="1676">
                  <c:v>-36</c:v>
                </c:pt>
                <c:pt idx="1677">
                  <c:v>-36</c:v>
                </c:pt>
                <c:pt idx="1678">
                  <c:v>-36</c:v>
                </c:pt>
                <c:pt idx="1679">
                  <c:v>-36</c:v>
                </c:pt>
                <c:pt idx="1680">
                  <c:v>-36</c:v>
                </c:pt>
                <c:pt idx="1681">
                  <c:v>-36</c:v>
                </c:pt>
                <c:pt idx="1682">
                  <c:v>-36</c:v>
                </c:pt>
                <c:pt idx="1683">
                  <c:v>-36</c:v>
                </c:pt>
                <c:pt idx="1684">
                  <c:v>-36</c:v>
                </c:pt>
                <c:pt idx="1685">
                  <c:v>-36</c:v>
                </c:pt>
                <c:pt idx="1686">
                  <c:v>-36</c:v>
                </c:pt>
                <c:pt idx="1687">
                  <c:v>-36</c:v>
                </c:pt>
                <c:pt idx="1688">
                  <c:v>-36</c:v>
                </c:pt>
                <c:pt idx="1689">
                  <c:v>-36</c:v>
                </c:pt>
                <c:pt idx="1690">
                  <c:v>-36</c:v>
                </c:pt>
                <c:pt idx="1691">
                  <c:v>-36</c:v>
                </c:pt>
                <c:pt idx="1692">
                  <c:v>-36</c:v>
                </c:pt>
                <c:pt idx="1693">
                  <c:v>-36</c:v>
                </c:pt>
                <c:pt idx="1694">
                  <c:v>-36</c:v>
                </c:pt>
                <c:pt idx="1695">
                  <c:v>-36</c:v>
                </c:pt>
                <c:pt idx="1696">
                  <c:v>-36</c:v>
                </c:pt>
                <c:pt idx="1697">
                  <c:v>-36</c:v>
                </c:pt>
                <c:pt idx="1698">
                  <c:v>-36</c:v>
                </c:pt>
                <c:pt idx="1699">
                  <c:v>-36</c:v>
                </c:pt>
                <c:pt idx="1700">
                  <c:v>-36</c:v>
                </c:pt>
                <c:pt idx="1701">
                  <c:v>-36</c:v>
                </c:pt>
                <c:pt idx="1702">
                  <c:v>-36</c:v>
                </c:pt>
                <c:pt idx="1703">
                  <c:v>-36</c:v>
                </c:pt>
                <c:pt idx="1704">
                  <c:v>-36</c:v>
                </c:pt>
                <c:pt idx="1705">
                  <c:v>-36</c:v>
                </c:pt>
                <c:pt idx="1706">
                  <c:v>-36</c:v>
                </c:pt>
                <c:pt idx="1707">
                  <c:v>-36</c:v>
                </c:pt>
                <c:pt idx="1708">
                  <c:v>-36</c:v>
                </c:pt>
                <c:pt idx="1709">
                  <c:v>-36</c:v>
                </c:pt>
                <c:pt idx="1710">
                  <c:v>-36</c:v>
                </c:pt>
                <c:pt idx="1711">
                  <c:v>-36</c:v>
                </c:pt>
                <c:pt idx="1712">
                  <c:v>-36</c:v>
                </c:pt>
                <c:pt idx="1713">
                  <c:v>-36</c:v>
                </c:pt>
                <c:pt idx="1714">
                  <c:v>-36</c:v>
                </c:pt>
                <c:pt idx="1715">
                  <c:v>-36</c:v>
                </c:pt>
                <c:pt idx="1716">
                  <c:v>-36</c:v>
                </c:pt>
                <c:pt idx="1717">
                  <c:v>-36</c:v>
                </c:pt>
                <c:pt idx="1718">
                  <c:v>-36</c:v>
                </c:pt>
                <c:pt idx="1719">
                  <c:v>-36</c:v>
                </c:pt>
                <c:pt idx="1720">
                  <c:v>-36</c:v>
                </c:pt>
                <c:pt idx="1721">
                  <c:v>-36</c:v>
                </c:pt>
                <c:pt idx="1722">
                  <c:v>-36</c:v>
                </c:pt>
                <c:pt idx="1723">
                  <c:v>-36</c:v>
                </c:pt>
                <c:pt idx="1724">
                  <c:v>-36</c:v>
                </c:pt>
                <c:pt idx="1725">
                  <c:v>-36</c:v>
                </c:pt>
                <c:pt idx="1726">
                  <c:v>-36</c:v>
                </c:pt>
                <c:pt idx="1727">
                  <c:v>-36</c:v>
                </c:pt>
                <c:pt idx="1728">
                  <c:v>-36</c:v>
                </c:pt>
                <c:pt idx="1729">
                  <c:v>-36</c:v>
                </c:pt>
                <c:pt idx="1730">
                  <c:v>-36</c:v>
                </c:pt>
                <c:pt idx="1731">
                  <c:v>-36</c:v>
                </c:pt>
                <c:pt idx="1732">
                  <c:v>-36</c:v>
                </c:pt>
                <c:pt idx="1733">
                  <c:v>-36</c:v>
                </c:pt>
                <c:pt idx="1734">
                  <c:v>-36</c:v>
                </c:pt>
                <c:pt idx="1735">
                  <c:v>-36</c:v>
                </c:pt>
                <c:pt idx="1736">
                  <c:v>-36</c:v>
                </c:pt>
                <c:pt idx="1737">
                  <c:v>-36</c:v>
                </c:pt>
                <c:pt idx="1738">
                  <c:v>-36</c:v>
                </c:pt>
                <c:pt idx="1739">
                  <c:v>-36</c:v>
                </c:pt>
                <c:pt idx="1740">
                  <c:v>-36</c:v>
                </c:pt>
                <c:pt idx="1741">
                  <c:v>-36</c:v>
                </c:pt>
                <c:pt idx="1742">
                  <c:v>-36</c:v>
                </c:pt>
                <c:pt idx="1743">
                  <c:v>-36</c:v>
                </c:pt>
                <c:pt idx="1744">
                  <c:v>-36</c:v>
                </c:pt>
                <c:pt idx="1745">
                  <c:v>-36</c:v>
                </c:pt>
                <c:pt idx="1746">
                  <c:v>-36</c:v>
                </c:pt>
                <c:pt idx="1747">
                  <c:v>-36</c:v>
                </c:pt>
                <c:pt idx="1748">
                  <c:v>-36</c:v>
                </c:pt>
                <c:pt idx="1749">
                  <c:v>-36</c:v>
                </c:pt>
                <c:pt idx="1750">
                  <c:v>-36</c:v>
                </c:pt>
                <c:pt idx="1751">
                  <c:v>-36</c:v>
                </c:pt>
                <c:pt idx="1752">
                  <c:v>-36</c:v>
                </c:pt>
                <c:pt idx="1753">
                  <c:v>-36</c:v>
                </c:pt>
                <c:pt idx="1754">
                  <c:v>-36</c:v>
                </c:pt>
                <c:pt idx="1755">
                  <c:v>-36</c:v>
                </c:pt>
                <c:pt idx="1756">
                  <c:v>-36</c:v>
                </c:pt>
                <c:pt idx="1757">
                  <c:v>-36</c:v>
                </c:pt>
                <c:pt idx="1758">
                  <c:v>-36</c:v>
                </c:pt>
                <c:pt idx="1759">
                  <c:v>-36</c:v>
                </c:pt>
                <c:pt idx="1760">
                  <c:v>-36</c:v>
                </c:pt>
                <c:pt idx="1761">
                  <c:v>-36</c:v>
                </c:pt>
                <c:pt idx="1762">
                  <c:v>-36</c:v>
                </c:pt>
                <c:pt idx="1763">
                  <c:v>-36</c:v>
                </c:pt>
                <c:pt idx="1764">
                  <c:v>-36</c:v>
                </c:pt>
                <c:pt idx="1765">
                  <c:v>-36</c:v>
                </c:pt>
                <c:pt idx="1766">
                  <c:v>-36</c:v>
                </c:pt>
                <c:pt idx="1767">
                  <c:v>-36</c:v>
                </c:pt>
                <c:pt idx="1768">
                  <c:v>-36</c:v>
                </c:pt>
                <c:pt idx="1769">
                  <c:v>-36</c:v>
                </c:pt>
                <c:pt idx="1770">
                  <c:v>-36</c:v>
                </c:pt>
                <c:pt idx="1771">
                  <c:v>-36</c:v>
                </c:pt>
                <c:pt idx="1772">
                  <c:v>-36</c:v>
                </c:pt>
                <c:pt idx="1773">
                  <c:v>-36</c:v>
                </c:pt>
                <c:pt idx="1774">
                  <c:v>-36</c:v>
                </c:pt>
                <c:pt idx="1775">
                  <c:v>-36</c:v>
                </c:pt>
                <c:pt idx="1776">
                  <c:v>-36</c:v>
                </c:pt>
                <c:pt idx="1777">
                  <c:v>-36</c:v>
                </c:pt>
                <c:pt idx="1778">
                  <c:v>-36</c:v>
                </c:pt>
                <c:pt idx="1779">
                  <c:v>-36</c:v>
                </c:pt>
                <c:pt idx="1780">
                  <c:v>-36</c:v>
                </c:pt>
                <c:pt idx="1781">
                  <c:v>-36</c:v>
                </c:pt>
                <c:pt idx="1782">
                  <c:v>-36</c:v>
                </c:pt>
                <c:pt idx="1783">
                  <c:v>-36</c:v>
                </c:pt>
                <c:pt idx="1784">
                  <c:v>-36</c:v>
                </c:pt>
                <c:pt idx="1785">
                  <c:v>-36</c:v>
                </c:pt>
                <c:pt idx="1786">
                  <c:v>-36</c:v>
                </c:pt>
                <c:pt idx="1787">
                  <c:v>-36</c:v>
                </c:pt>
                <c:pt idx="1788">
                  <c:v>-36</c:v>
                </c:pt>
                <c:pt idx="1789">
                  <c:v>-36</c:v>
                </c:pt>
                <c:pt idx="1790">
                  <c:v>-36</c:v>
                </c:pt>
                <c:pt idx="1791">
                  <c:v>-36</c:v>
                </c:pt>
                <c:pt idx="1792">
                  <c:v>-36</c:v>
                </c:pt>
                <c:pt idx="1793">
                  <c:v>-36</c:v>
                </c:pt>
                <c:pt idx="1794">
                  <c:v>-36</c:v>
                </c:pt>
                <c:pt idx="1795">
                  <c:v>-36</c:v>
                </c:pt>
                <c:pt idx="1796">
                  <c:v>-36</c:v>
                </c:pt>
                <c:pt idx="1797">
                  <c:v>-36</c:v>
                </c:pt>
                <c:pt idx="1798">
                  <c:v>-36</c:v>
                </c:pt>
                <c:pt idx="1799">
                  <c:v>-36</c:v>
                </c:pt>
                <c:pt idx="1800">
                  <c:v>-36</c:v>
                </c:pt>
                <c:pt idx="1801">
                  <c:v>-36</c:v>
                </c:pt>
                <c:pt idx="1802">
                  <c:v>-36</c:v>
                </c:pt>
                <c:pt idx="1803">
                  <c:v>-36</c:v>
                </c:pt>
                <c:pt idx="1804">
                  <c:v>-36</c:v>
                </c:pt>
                <c:pt idx="1805">
                  <c:v>-36</c:v>
                </c:pt>
                <c:pt idx="1806">
                  <c:v>-36</c:v>
                </c:pt>
                <c:pt idx="1807">
                  <c:v>-36</c:v>
                </c:pt>
                <c:pt idx="1808">
                  <c:v>-36</c:v>
                </c:pt>
                <c:pt idx="1809">
                  <c:v>-36</c:v>
                </c:pt>
                <c:pt idx="1810">
                  <c:v>-36</c:v>
                </c:pt>
                <c:pt idx="1811">
                  <c:v>-36</c:v>
                </c:pt>
                <c:pt idx="1812">
                  <c:v>-36</c:v>
                </c:pt>
                <c:pt idx="1813">
                  <c:v>-36</c:v>
                </c:pt>
                <c:pt idx="1814">
                  <c:v>-36</c:v>
                </c:pt>
                <c:pt idx="1815">
                  <c:v>-36</c:v>
                </c:pt>
                <c:pt idx="1816">
                  <c:v>-36</c:v>
                </c:pt>
                <c:pt idx="1817">
                  <c:v>-36</c:v>
                </c:pt>
                <c:pt idx="1818">
                  <c:v>-36</c:v>
                </c:pt>
                <c:pt idx="1819">
                  <c:v>-36</c:v>
                </c:pt>
                <c:pt idx="1820">
                  <c:v>-36</c:v>
                </c:pt>
                <c:pt idx="1821">
                  <c:v>-36</c:v>
                </c:pt>
                <c:pt idx="1822">
                  <c:v>-36</c:v>
                </c:pt>
                <c:pt idx="1823">
                  <c:v>-36</c:v>
                </c:pt>
                <c:pt idx="1824">
                  <c:v>-36</c:v>
                </c:pt>
                <c:pt idx="1825">
                  <c:v>-36</c:v>
                </c:pt>
                <c:pt idx="1826">
                  <c:v>-36</c:v>
                </c:pt>
                <c:pt idx="1827">
                  <c:v>-36</c:v>
                </c:pt>
                <c:pt idx="1828">
                  <c:v>-36</c:v>
                </c:pt>
                <c:pt idx="1829">
                  <c:v>-36</c:v>
                </c:pt>
                <c:pt idx="1830">
                  <c:v>-36</c:v>
                </c:pt>
                <c:pt idx="1831">
                  <c:v>-36</c:v>
                </c:pt>
                <c:pt idx="1832">
                  <c:v>-36</c:v>
                </c:pt>
                <c:pt idx="1833">
                  <c:v>-36</c:v>
                </c:pt>
                <c:pt idx="1834">
                  <c:v>-36</c:v>
                </c:pt>
                <c:pt idx="1835">
                  <c:v>-36</c:v>
                </c:pt>
                <c:pt idx="1836">
                  <c:v>-36</c:v>
                </c:pt>
                <c:pt idx="1837">
                  <c:v>-36</c:v>
                </c:pt>
                <c:pt idx="1838">
                  <c:v>-36</c:v>
                </c:pt>
                <c:pt idx="1839">
                  <c:v>-36</c:v>
                </c:pt>
                <c:pt idx="1840">
                  <c:v>-36</c:v>
                </c:pt>
                <c:pt idx="1841">
                  <c:v>-36</c:v>
                </c:pt>
                <c:pt idx="1842">
                  <c:v>-36</c:v>
                </c:pt>
                <c:pt idx="1843">
                  <c:v>-36</c:v>
                </c:pt>
                <c:pt idx="1844">
                  <c:v>-36</c:v>
                </c:pt>
                <c:pt idx="1845">
                  <c:v>-36</c:v>
                </c:pt>
                <c:pt idx="1846">
                  <c:v>-36</c:v>
                </c:pt>
                <c:pt idx="1847">
                  <c:v>-36</c:v>
                </c:pt>
                <c:pt idx="1848">
                  <c:v>-36</c:v>
                </c:pt>
                <c:pt idx="1849">
                  <c:v>-36</c:v>
                </c:pt>
                <c:pt idx="1850">
                  <c:v>-36</c:v>
                </c:pt>
                <c:pt idx="1851">
                  <c:v>-36</c:v>
                </c:pt>
                <c:pt idx="1852">
                  <c:v>-36</c:v>
                </c:pt>
                <c:pt idx="1853">
                  <c:v>-36</c:v>
                </c:pt>
                <c:pt idx="1854">
                  <c:v>-36</c:v>
                </c:pt>
                <c:pt idx="1855">
                  <c:v>-36</c:v>
                </c:pt>
                <c:pt idx="1856">
                  <c:v>-36</c:v>
                </c:pt>
                <c:pt idx="1857">
                  <c:v>-36</c:v>
                </c:pt>
                <c:pt idx="1858">
                  <c:v>-36</c:v>
                </c:pt>
                <c:pt idx="1859">
                  <c:v>-36</c:v>
                </c:pt>
                <c:pt idx="1860">
                  <c:v>-36</c:v>
                </c:pt>
                <c:pt idx="1861">
                  <c:v>-36</c:v>
                </c:pt>
                <c:pt idx="1862">
                  <c:v>-36</c:v>
                </c:pt>
                <c:pt idx="1863">
                  <c:v>-36</c:v>
                </c:pt>
                <c:pt idx="1864">
                  <c:v>-36</c:v>
                </c:pt>
                <c:pt idx="1865">
                  <c:v>-36</c:v>
                </c:pt>
                <c:pt idx="1866">
                  <c:v>-36</c:v>
                </c:pt>
                <c:pt idx="1867">
                  <c:v>-36</c:v>
                </c:pt>
                <c:pt idx="1868">
                  <c:v>-36</c:v>
                </c:pt>
                <c:pt idx="1869">
                  <c:v>-36</c:v>
                </c:pt>
                <c:pt idx="1870">
                  <c:v>-36</c:v>
                </c:pt>
                <c:pt idx="1871">
                  <c:v>-36</c:v>
                </c:pt>
                <c:pt idx="1872">
                  <c:v>-36</c:v>
                </c:pt>
                <c:pt idx="1873">
                  <c:v>-36</c:v>
                </c:pt>
                <c:pt idx="1874">
                  <c:v>-36</c:v>
                </c:pt>
                <c:pt idx="1875">
                  <c:v>-36</c:v>
                </c:pt>
                <c:pt idx="1876">
                  <c:v>-36</c:v>
                </c:pt>
                <c:pt idx="1877">
                  <c:v>-36</c:v>
                </c:pt>
                <c:pt idx="1878">
                  <c:v>-36</c:v>
                </c:pt>
                <c:pt idx="1879">
                  <c:v>-36</c:v>
                </c:pt>
                <c:pt idx="1880">
                  <c:v>-36</c:v>
                </c:pt>
                <c:pt idx="1881">
                  <c:v>-36</c:v>
                </c:pt>
                <c:pt idx="1882">
                  <c:v>-36</c:v>
                </c:pt>
                <c:pt idx="1883">
                  <c:v>-36</c:v>
                </c:pt>
                <c:pt idx="1884">
                  <c:v>-36</c:v>
                </c:pt>
                <c:pt idx="1885">
                  <c:v>-36</c:v>
                </c:pt>
                <c:pt idx="1886">
                  <c:v>-36</c:v>
                </c:pt>
                <c:pt idx="1887">
                  <c:v>-36</c:v>
                </c:pt>
                <c:pt idx="1888">
                  <c:v>-36</c:v>
                </c:pt>
                <c:pt idx="1889">
                  <c:v>-36</c:v>
                </c:pt>
                <c:pt idx="1890">
                  <c:v>-36</c:v>
                </c:pt>
                <c:pt idx="1891">
                  <c:v>-36</c:v>
                </c:pt>
                <c:pt idx="1892">
                  <c:v>-36</c:v>
                </c:pt>
                <c:pt idx="1893">
                  <c:v>-36</c:v>
                </c:pt>
                <c:pt idx="1894">
                  <c:v>-36</c:v>
                </c:pt>
                <c:pt idx="1895">
                  <c:v>-36</c:v>
                </c:pt>
                <c:pt idx="1896">
                  <c:v>-36</c:v>
                </c:pt>
                <c:pt idx="1897">
                  <c:v>-36</c:v>
                </c:pt>
                <c:pt idx="1898">
                  <c:v>-36</c:v>
                </c:pt>
                <c:pt idx="1899">
                  <c:v>-36</c:v>
                </c:pt>
                <c:pt idx="1900">
                  <c:v>-36</c:v>
                </c:pt>
                <c:pt idx="1901">
                  <c:v>-36</c:v>
                </c:pt>
                <c:pt idx="1902">
                  <c:v>-36</c:v>
                </c:pt>
                <c:pt idx="1903">
                  <c:v>-36</c:v>
                </c:pt>
                <c:pt idx="1904">
                  <c:v>-36</c:v>
                </c:pt>
                <c:pt idx="1905">
                  <c:v>-36</c:v>
                </c:pt>
                <c:pt idx="1906">
                  <c:v>-36</c:v>
                </c:pt>
                <c:pt idx="1907">
                  <c:v>-36</c:v>
                </c:pt>
                <c:pt idx="1908">
                  <c:v>-36</c:v>
                </c:pt>
                <c:pt idx="1909">
                  <c:v>-36</c:v>
                </c:pt>
                <c:pt idx="1910">
                  <c:v>-36</c:v>
                </c:pt>
                <c:pt idx="1911">
                  <c:v>-36</c:v>
                </c:pt>
                <c:pt idx="1912">
                  <c:v>-36</c:v>
                </c:pt>
                <c:pt idx="1913">
                  <c:v>-36</c:v>
                </c:pt>
                <c:pt idx="1914">
                  <c:v>-36</c:v>
                </c:pt>
                <c:pt idx="1915">
                  <c:v>-36</c:v>
                </c:pt>
                <c:pt idx="1916">
                  <c:v>-36</c:v>
                </c:pt>
                <c:pt idx="1917">
                  <c:v>-36</c:v>
                </c:pt>
                <c:pt idx="1918">
                  <c:v>-36</c:v>
                </c:pt>
                <c:pt idx="1919">
                  <c:v>-36</c:v>
                </c:pt>
                <c:pt idx="1920">
                  <c:v>-36</c:v>
                </c:pt>
                <c:pt idx="1921">
                  <c:v>-36</c:v>
                </c:pt>
                <c:pt idx="1922">
                  <c:v>-36</c:v>
                </c:pt>
                <c:pt idx="1923">
                  <c:v>-36</c:v>
                </c:pt>
                <c:pt idx="1924">
                  <c:v>-36</c:v>
                </c:pt>
                <c:pt idx="1925">
                  <c:v>-36</c:v>
                </c:pt>
                <c:pt idx="1926">
                  <c:v>-36</c:v>
                </c:pt>
                <c:pt idx="1927">
                  <c:v>-36</c:v>
                </c:pt>
                <c:pt idx="1928">
                  <c:v>-36</c:v>
                </c:pt>
                <c:pt idx="1929">
                  <c:v>-36</c:v>
                </c:pt>
                <c:pt idx="1930">
                  <c:v>-36</c:v>
                </c:pt>
                <c:pt idx="1931">
                  <c:v>-36</c:v>
                </c:pt>
                <c:pt idx="1932">
                  <c:v>-36</c:v>
                </c:pt>
                <c:pt idx="1933">
                  <c:v>-36</c:v>
                </c:pt>
                <c:pt idx="1934">
                  <c:v>-36</c:v>
                </c:pt>
                <c:pt idx="1935">
                  <c:v>-36</c:v>
                </c:pt>
                <c:pt idx="1936">
                  <c:v>-36</c:v>
                </c:pt>
                <c:pt idx="1937">
                  <c:v>-36</c:v>
                </c:pt>
                <c:pt idx="1938">
                  <c:v>-36</c:v>
                </c:pt>
                <c:pt idx="1939">
                  <c:v>-36</c:v>
                </c:pt>
                <c:pt idx="1940">
                  <c:v>-36</c:v>
                </c:pt>
                <c:pt idx="1941">
                  <c:v>-36</c:v>
                </c:pt>
                <c:pt idx="1942">
                  <c:v>-36</c:v>
                </c:pt>
                <c:pt idx="1943">
                  <c:v>-36</c:v>
                </c:pt>
                <c:pt idx="1944">
                  <c:v>-36</c:v>
                </c:pt>
                <c:pt idx="1945">
                  <c:v>-36</c:v>
                </c:pt>
                <c:pt idx="1946">
                  <c:v>-36</c:v>
                </c:pt>
                <c:pt idx="1947">
                  <c:v>-36</c:v>
                </c:pt>
                <c:pt idx="1948">
                  <c:v>-36</c:v>
                </c:pt>
                <c:pt idx="1949">
                  <c:v>-36</c:v>
                </c:pt>
                <c:pt idx="1950">
                  <c:v>-36</c:v>
                </c:pt>
                <c:pt idx="1951">
                  <c:v>-36</c:v>
                </c:pt>
                <c:pt idx="1952">
                  <c:v>-36</c:v>
                </c:pt>
                <c:pt idx="1953">
                  <c:v>-36</c:v>
                </c:pt>
                <c:pt idx="1954">
                  <c:v>-36</c:v>
                </c:pt>
                <c:pt idx="1955">
                  <c:v>-36</c:v>
                </c:pt>
                <c:pt idx="1956">
                  <c:v>-36</c:v>
                </c:pt>
                <c:pt idx="1957">
                  <c:v>-36</c:v>
                </c:pt>
                <c:pt idx="1958">
                  <c:v>-36</c:v>
                </c:pt>
                <c:pt idx="1959">
                  <c:v>-36</c:v>
                </c:pt>
                <c:pt idx="1960">
                  <c:v>-36</c:v>
                </c:pt>
                <c:pt idx="1961">
                  <c:v>-36</c:v>
                </c:pt>
                <c:pt idx="1962">
                  <c:v>-36</c:v>
                </c:pt>
                <c:pt idx="1963">
                  <c:v>-36</c:v>
                </c:pt>
                <c:pt idx="1964">
                  <c:v>-36</c:v>
                </c:pt>
                <c:pt idx="1965">
                  <c:v>-36</c:v>
                </c:pt>
                <c:pt idx="1966">
                  <c:v>-36</c:v>
                </c:pt>
                <c:pt idx="1967">
                  <c:v>-36</c:v>
                </c:pt>
                <c:pt idx="1968">
                  <c:v>-36</c:v>
                </c:pt>
                <c:pt idx="1969">
                  <c:v>-36</c:v>
                </c:pt>
                <c:pt idx="1970">
                  <c:v>-36</c:v>
                </c:pt>
                <c:pt idx="1971">
                  <c:v>-36</c:v>
                </c:pt>
                <c:pt idx="1972">
                  <c:v>-36</c:v>
                </c:pt>
                <c:pt idx="1973">
                  <c:v>-36</c:v>
                </c:pt>
                <c:pt idx="1974">
                  <c:v>-36</c:v>
                </c:pt>
                <c:pt idx="1975">
                  <c:v>-36</c:v>
                </c:pt>
                <c:pt idx="1976">
                  <c:v>-36</c:v>
                </c:pt>
                <c:pt idx="1977">
                  <c:v>-36</c:v>
                </c:pt>
                <c:pt idx="1978">
                  <c:v>-36</c:v>
                </c:pt>
                <c:pt idx="1979">
                  <c:v>-36</c:v>
                </c:pt>
                <c:pt idx="1980">
                  <c:v>-36</c:v>
                </c:pt>
                <c:pt idx="1981">
                  <c:v>-36</c:v>
                </c:pt>
                <c:pt idx="1982">
                  <c:v>-36</c:v>
                </c:pt>
                <c:pt idx="1983">
                  <c:v>-36</c:v>
                </c:pt>
                <c:pt idx="1984">
                  <c:v>-36</c:v>
                </c:pt>
                <c:pt idx="1985">
                  <c:v>-36</c:v>
                </c:pt>
                <c:pt idx="1986">
                  <c:v>-36</c:v>
                </c:pt>
                <c:pt idx="1987">
                  <c:v>-36</c:v>
                </c:pt>
                <c:pt idx="1988">
                  <c:v>-36</c:v>
                </c:pt>
                <c:pt idx="1989">
                  <c:v>-36</c:v>
                </c:pt>
                <c:pt idx="1990">
                  <c:v>-36</c:v>
                </c:pt>
                <c:pt idx="1991">
                  <c:v>-36</c:v>
                </c:pt>
                <c:pt idx="1992">
                  <c:v>-36</c:v>
                </c:pt>
                <c:pt idx="1993">
                  <c:v>-36</c:v>
                </c:pt>
                <c:pt idx="1994">
                  <c:v>-36</c:v>
                </c:pt>
                <c:pt idx="1995">
                  <c:v>-36</c:v>
                </c:pt>
                <c:pt idx="1996">
                  <c:v>-36</c:v>
                </c:pt>
                <c:pt idx="1997">
                  <c:v>-36</c:v>
                </c:pt>
                <c:pt idx="1998">
                  <c:v>-36</c:v>
                </c:pt>
                <c:pt idx="1999">
                  <c:v>-36</c:v>
                </c:pt>
                <c:pt idx="2000">
                  <c:v>-36</c:v>
                </c:pt>
                <c:pt idx="2001">
                  <c:v>-36</c:v>
                </c:pt>
                <c:pt idx="2002">
                  <c:v>-36</c:v>
                </c:pt>
                <c:pt idx="2003">
                  <c:v>-36</c:v>
                </c:pt>
                <c:pt idx="2004">
                  <c:v>-36</c:v>
                </c:pt>
                <c:pt idx="2005">
                  <c:v>-36</c:v>
                </c:pt>
                <c:pt idx="2006">
                  <c:v>-36</c:v>
                </c:pt>
                <c:pt idx="2007">
                  <c:v>-36</c:v>
                </c:pt>
                <c:pt idx="2008">
                  <c:v>-36</c:v>
                </c:pt>
                <c:pt idx="2009">
                  <c:v>-36</c:v>
                </c:pt>
                <c:pt idx="2010">
                  <c:v>-36</c:v>
                </c:pt>
                <c:pt idx="2011">
                  <c:v>-36</c:v>
                </c:pt>
                <c:pt idx="2012">
                  <c:v>-36</c:v>
                </c:pt>
                <c:pt idx="2013">
                  <c:v>-36</c:v>
                </c:pt>
                <c:pt idx="2014">
                  <c:v>-36</c:v>
                </c:pt>
                <c:pt idx="2015">
                  <c:v>-36</c:v>
                </c:pt>
                <c:pt idx="2016">
                  <c:v>-36</c:v>
                </c:pt>
                <c:pt idx="2017">
                  <c:v>-36</c:v>
                </c:pt>
                <c:pt idx="2018">
                  <c:v>-36</c:v>
                </c:pt>
                <c:pt idx="2019">
                  <c:v>-36</c:v>
                </c:pt>
                <c:pt idx="2020">
                  <c:v>-36</c:v>
                </c:pt>
                <c:pt idx="2021">
                  <c:v>-36</c:v>
                </c:pt>
                <c:pt idx="2022">
                  <c:v>-36</c:v>
                </c:pt>
                <c:pt idx="2023">
                  <c:v>-36</c:v>
                </c:pt>
                <c:pt idx="2024">
                  <c:v>-36</c:v>
                </c:pt>
                <c:pt idx="2025">
                  <c:v>-36</c:v>
                </c:pt>
                <c:pt idx="2026">
                  <c:v>-36</c:v>
                </c:pt>
                <c:pt idx="2027">
                  <c:v>-36</c:v>
                </c:pt>
                <c:pt idx="2028">
                  <c:v>-36</c:v>
                </c:pt>
                <c:pt idx="2029">
                  <c:v>-36</c:v>
                </c:pt>
                <c:pt idx="2030">
                  <c:v>-36</c:v>
                </c:pt>
                <c:pt idx="2031">
                  <c:v>-36</c:v>
                </c:pt>
                <c:pt idx="2032">
                  <c:v>-36</c:v>
                </c:pt>
                <c:pt idx="2033">
                  <c:v>-36</c:v>
                </c:pt>
                <c:pt idx="2034">
                  <c:v>-36</c:v>
                </c:pt>
                <c:pt idx="2035">
                  <c:v>-36</c:v>
                </c:pt>
                <c:pt idx="2036">
                  <c:v>-36</c:v>
                </c:pt>
                <c:pt idx="2037">
                  <c:v>-36</c:v>
                </c:pt>
                <c:pt idx="2038">
                  <c:v>-36</c:v>
                </c:pt>
                <c:pt idx="2039">
                  <c:v>-36</c:v>
                </c:pt>
                <c:pt idx="2040">
                  <c:v>-36</c:v>
                </c:pt>
                <c:pt idx="2041">
                  <c:v>-36</c:v>
                </c:pt>
                <c:pt idx="2042">
                  <c:v>-36</c:v>
                </c:pt>
                <c:pt idx="2043">
                  <c:v>-36</c:v>
                </c:pt>
                <c:pt idx="2044">
                  <c:v>-36</c:v>
                </c:pt>
                <c:pt idx="2045">
                  <c:v>-36</c:v>
                </c:pt>
                <c:pt idx="2046">
                  <c:v>-36</c:v>
                </c:pt>
                <c:pt idx="2047">
                  <c:v>-36</c:v>
                </c:pt>
                <c:pt idx="2048">
                  <c:v>-36</c:v>
                </c:pt>
                <c:pt idx="2049">
                  <c:v>-36</c:v>
                </c:pt>
                <c:pt idx="2050">
                  <c:v>-36</c:v>
                </c:pt>
                <c:pt idx="2051">
                  <c:v>-36</c:v>
                </c:pt>
                <c:pt idx="2052">
                  <c:v>-36</c:v>
                </c:pt>
                <c:pt idx="2053">
                  <c:v>-36</c:v>
                </c:pt>
                <c:pt idx="2054">
                  <c:v>-36</c:v>
                </c:pt>
                <c:pt idx="2055">
                  <c:v>-36</c:v>
                </c:pt>
                <c:pt idx="2056">
                  <c:v>-36</c:v>
                </c:pt>
                <c:pt idx="2057">
                  <c:v>-36</c:v>
                </c:pt>
                <c:pt idx="2058">
                  <c:v>-36</c:v>
                </c:pt>
                <c:pt idx="2059">
                  <c:v>-36</c:v>
                </c:pt>
                <c:pt idx="2060">
                  <c:v>-36</c:v>
                </c:pt>
                <c:pt idx="2061">
                  <c:v>-36</c:v>
                </c:pt>
                <c:pt idx="2062">
                  <c:v>-36</c:v>
                </c:pt>
                <c:pt idx="2063">
                  <c:v>-36</c:v>
                </c:pt>
                <c:pt idx="2064">
                  <c:v>-36</c:v>
                </c:pt>
                <c:pt idx="2065">
                  <c:v>-36</c:v>
                </c:pt>
                <c:pt idx="2066">
                  <c:v>-36</c:v>
                </c:pt>
                <c:pt idx="2067">
                  <c:v>-36</c:v>
                </c:pt>
                <c:pt idx="2068">
                  <c:v>-36</c:v>
                </c:pt>
                <c:pt idx="2069">
                  <c:v>-36</c:v>
                </c:pt>
                <c:pt idx="2070">
                  <c:v>-36</c:v>
                </c:pt>
                <c:pt idx="2071">
                  <c:v>-36</c:v>
                </c:pt>
                <c:pt idx="2072">
                  <c:v>-36</c:v>
                </c:pt>
                <c:pt idx="2073">
                  <c:v>-36</c:v>
                </c:pt>
                <c:pt idx="2074">
                  <c:v>-36</c:v>
                </c:pt>
                <c:pt idx="2075">
                  <c:v>-36</c:v>
                </c:pt>
                <c:pt idx="2076">
                  <c:v>-36</c:v>
                </c:pt>
                <c:pt idx="2077">
                  <c:v>-36</c:v>
                </c:pt>
                <c:pt idx="2078">
                  <c:v>-36</c:v>
                </c:pt>
                <c:pt idx="2079">
                  <c:v>-36</c:v>
                </c:pt>
                <c:pt idx="2080">
                  <c:v>-36</c:v>
                </c:pt>
                <c:pt idx="2081">
                  <c:v>-36</c:v>
                </c:pt>
                <c:pt idx="2082">
                  <c:v>-36</c:v>
                </c:pt>
                <c:pt idx="2083">
                  <c:v>-36</c:v>
                </c:pt>
                <c:pt idx="2084">
                  <c:v>-36</c:v>
                </c:pt>
                <c:pt idx="2085">
                  <c:v>-36</c:v>
                </c:pt>
                <c:pt idx="2086">
                  <c:v>-36</c:v>
                </c:pt>
                <c:pt idx="2087">
                  <c:v>-36</c:v>
                </c:pt>
                <c:pt idx="2088">
                  <c:v>-36</c:v>
                </c:pt>
                <c:pt idx="2089">
                  <c:v>-36</c:v>
                </c:pt>
                <c:pt idx="2090">
                  <c:v>-36</c:v>
                </c:pt>
                <c:pt idx="2091">
                  <c:v>-36</c:v>
                </c:pt>
                <c:pt idx="2092">
                  <c:v>-36</c:v>
                </c:pt>
                <c:pt idx="2093">
                  <c:v>-36</c:v>
                </c:pt>
                <c:pt idx="2094">
                  <c:v>-36</c:v>
                </c:pt>
                <c:pt idx="2095">
                  <c:v>-36</c:v>
                </c:pt>
                <c:pt idx="2096">
                  <c:v>-36</c:v>
                </c:pt>
                <c:pt idx="2097">
                  <c:v>-36</c:v>
                </c:pt>
                <c:pt idx="2098">
                  <c:v>-36</c:v>
                </c:pt>
                <c:pt idx="2099">
                  <c:v>-36</c:v>
                </c:pt>
                <c:pt idx="2100">
                  <c:v>-36</c:v>
                </c:pt>
                <c:pt idx="2101">
                  <c:v>-36</c:v>
                </c:pt>
                <c:pt idx="2102">
                  <c:v>-36</c:v>
                </c:pt>
                <c:pt idx="2103">
                  <c:v>-36</c:v>
                </c:pt>
                <c:pt idx="2104">
                  <c:v>-36</c:v>
                </c:pt>
                <c:pt idx="2105">
                  <c:v>-36</c:v>
                </c:pt>
                <c:pt idx="2106">
                  <c:v>-36</c:v>
                </c:pt>
                <c:pt idx="2107">
                  <c:v>-36</c:v>
                </c:pt>
                <c:pt idx="2108">
                  <c:v>-36</c:v>
                </c:pt>
                <c:pt idx="2109">
                  <c:v>-36</c:v>
                </c:pt>
                <c:pt idx="2110">
                  <c:v>-36</c:v>
                </c:pt>
                <c:pt idx="2111">
                  <c:v>-36</c:v>
                </c:pt>
                <c:pt idx="2112">
                  <c:v>-36</c:v>
                </c:pt>
                <c:pt idx="2113">
                  <c:v>-36</c:v>
                </c:pt>
                <c:pt idx="2114">
                  <c:v>-36</c:v>
                </c:pt>
                <c:pt idx="2115">
                  <c:v>-36</c:v>
                </c:pt>
                <c:pt idx="2116">
                  <c:v>-36</c:v>
                </c:pt>
                <c:pt idx="2117">
                  <c:v>-36</c:v>
                </c:pt>
                <c:pt idx="2118">
                  <c:v>-36</c:v>
                </c:pt>
                <c:pt idx="2119">
                  <c:v>-36</c:v>
                </c:pt>
                <c:pt idx="2120">
                  <c:v>-36</c:v>
                </c:pt>
                <c:pt idx="2121">
                  <c:v>-36</c:v>
                </c:pt>
                <c:pt idx="2122">
                  <c:v>-36</c:v>
                </c:pt>
                <c:pt idx="2123">
                  <c:v>-36</c:v>
                </c:pt>
                <c:pt idx="2124">
                  <c:v>-36</c:v>
                </c:pt>
                <c:pt idx="2125">
                  <c:v>-36</c:v>
                </c:pt>
                <c:pt idx="2126">
                  <c:v>-36</c:v>
                </c:pt>
                <c:pt idx="2127">
                  <c:v>-36</c:v>
                </c:pt>
                <c:pt idx="2128">
                  <c:v>-36</c:v>
                </c:pt>
                <c:pt idx="2129">
                  <c:v>-36</c:v>
                </c:pt>
                <c:pt idx="2130">
                  <c:v>-36</c:v>
                </c:pt>
                <c:pt idx="2131">
                  <c:v>-36</c:v>
                </c:pt>
                <c:pt idx="2132">
                  <c:v>-36</c:v>
                </c:pt>
                <c:pt idx="2133">
                  <c:v>-36</c:v>
                </c:pt>
                <c:pt idx="2134">
                  <c:v>-36</c:v>
                </c:pt>
                <c:pt idx="2135">
                  <c:v>-36</c:v>
                </c:pt>
                <c:pt idx="2136">
                  <c:v>-36</c:v>
                </c:pt>
                <c:pt idx="2137">
                  <c:v>-36</c:v>
                </c:pt>
                <c:pt idx="2138">
                  <c:v>-36</c:v>
                </c:pt>
                <c:pt idx="2139">
                  <c:v>-36</c:v>
                </c:pt>
                <c:pt idx="2140">
                  <c:v>-36</c:v>
                </c:pt>
                <c:pt idx="2141">
                  <c:v>-36</c:v>
                </c:pt>
                <c:pt idx="2142">
                  <c:v>-36</c:v>
                </c:pt>
                <c:pt idx="2143">
                  <c:v>-36</c:v>
                </c:pt>
                <c:pt idx="2144">
                  <c:v>-36</c:v>
                </c:pt>
                <c:pt idx="2145">
                  <c:v>-36</c:v>
                </c:pt>
                <c:pt idx="2146">
                  <c:v>-36</c:v>
                </c:pt>
                <c:pt idx="2147">
                  <c:v>-36</c:v>
                </c:pt>
                <c:pt idx="2148">
                  <c:v>-36</c:v>
                </c:pt>
                <c:pt idx="2149">
                  <c:v>-36</c:v>
                </c:pt>
                <c:pt idx="2150">
                  <c:v>-36</c:v>
                </c:pt>
                <c:pt idx="2151">
                  <c:v>-36</c:v>
                </c:pt>
                <c:pt idx="2152">
                  <c:v>-36</c:v>
                </c:pt>
                <c:pt idx="2153">
                  <c:v>-36</c:v>
                </c:pt>
                <c:pt idx="2154">
                  <c:v>-36</c:v>
                </c:pt>
                <c:pt idx="2155">
                  <c:v>-36</c:v>
                </c:pt>
                <c:pt idx="2156">
                  <c:v>-36</c:v>
                </c:pt>
                <c:pt idx="2157">
                  <c:v>-36</c:v>
                </c:pt>
                <c:pt idx="2158">
                  <c:v>-36</c:v>
                </c:pt>
                <c:pt idx="2159">
                  <c:v>-36</c:v>
                </c:pt>
                <c:pt idx="2160">
                  <c:v>-36</c:v>
                </c:pt>
                <c:pt idx="2161">
                  <c:v>-36</c:v>
                </c:pt>
                <c:pt idx="2162">
                  <c:v>-36</c:v>
                </c:pt>
                <c:pt idx="2163">
                  <c:v>-36</c:v>
                </c:pt>
                <c:pt idx="2164">
                  <c:v>-36</c:v>
                </c:pt>
                <c:pt idx="2165">
                  <c:v>-36</c:v>
                </c:pt>
                <c:pt idx="2166">
                  <c:v>-36</c:v>
                </c:pt>
                <c:pt idx="2167">
                  <c:v>-36</c:v>
                </c:pt>
                <c:pt idx="2168">
                  <c:v>-36</c:v>
                </c:pt>
                <c:pt idx="2169">
                  <c:v>-36</c:v>
                </c:pt>
                <c:pt idx="2170">
                  <c:v>-36</c:v>
                </c:pt>
                <c:pt idx="2171">
                  <c:v>-36</c:v>
                </c:pt>
                <c:pt idx="2172">
                  <c:v>-36</c:v>
                </c:pt>
                <c:pt idx="2173">
                  <c:v>-36</c:v>
                </c:pt>
                <c:pt idx="2174">
                  <c:v>-36</c:v>
                </c:pt>
                <c:pt idx="2175">
                  <c:v>-36</c:v>
                </c:pt>
                <c:pt idx="2176">
                  <c:v>-36</c:v>
                </c:pt>
                <c:pt idx="2177">
                  <c:v>-36</c:v>
                </c:pt>
                <c:pt idx="2178">
                  <c:v>-36</c:v>
                </c:pt>
                <c:pt idx="2179">
                  <c:v>-36</c:v>
                </c:pt>
                <c:pt idx="2180">
                  <c:v>-36</c:v>
                </c:pt>
                <c:pt idx="2181">
                  <c:v>-36</c:v>
                </c:pt>
                <c:pt idx="2182">
                  <c:v>-36</c:v>
                </c:pt>
                <c:pt idx="2183">
                  <c:v>-36</c:v>
                </c:pt>
                <c:pt idx="2184">
                  <c:v>-36</c:v>
                </c:pt>
                <c:pt idx="2185">
                  <c:v>-36</c:v>
                </c:pt>
                <c:pt idx="2186">
                  <c:v>-36</c:v>
                </c:pt>
                <c:pt idx="2187">
                  <c:v>-36</c:v>
                </c:pt>
                <c:pt idx="2188">
                  <c:v>-36</c:v>
                </c:pt>
                <c:pt idx="2189">
                  <c:v>-36</c:v>
                </c:pt>
                <c:pt idx="2190">
                  <c:v>-36</c:v>
                </c:pt>
                <c:pt idx="2191">
                  <c:v>-36</c:v>
                </c:pt>
                <c:pt idx="2192">
                  <c:v>-36</c:v>
                </c:pt>
                <c:pt idx="2193">
                  <c:v>-36</c:v>
                </c:pt>
                <c:pt idx="2194">
                  <c:v>-36</c:v>
                </c:pt>
                <c:pt idx="2195">
                  <c:v>-36</c:v>
                </c:pt>
                <c:pt idx="2196">
                  <c:v>-36</c:v>
                </c:pt>
                <c:pt idx="2197">
                  <c:v>-36</c:v>
                </c:pt>
                <c:pt idx="2198">
                  <c:v>-36</c:v>
                </c:pt>
                <c:pt idx="2199">
                  <c:v>-36</c:v>
                </c:pt>
                <c:pt idx="2200">
                  <c:v>-36</c:v>
                </c:pt>
                <c:pt idx="2201">
                  <c:v>-36</c:v>
                </c:pt>
                <c:pt idx="2202">
                  <c:v>-36</c:v>
                </c:pt>
                <c:pt idx="2203">
                  <c:v>-36</c:v>
                </c:pt>
                <c:pt idx="2204">
                  <c:v>-36</c:v>
                </c:pt>
                <c:pt idx="2205">
                  <c:v>-36</c:v>
                </c:pt>
                <c:pt idx="2206">
                  <c:v>-36</c:v>
                </c:pt>
                <c:pt idx="2207">
                  <c:v>-36</c:v>
                </c:pt>
                <c:pt idx="2208">
                  <c:v>-36</c:v>
                </c:pt>
                <c:pt idx="2209">
                  <c:v>-36</c:v>
                </c:pt>
                <c:pt idx="2210">
                  <c:v>-36</c:v>
                </c:pt>
                <c:pt idx="2211">
                  <c:v>-36</c:v>
                </c:pt>
                <c:pt idx="2212">
                  <c:v>-36</c:v>
                </c:pt>
                <c:pt idx="2213">
                  <c:v>-36</c:v>
                </c:pt>
                <c:pt idx="2214">
                  <c:v>-36</c:v>
                </c:pt>
                <c:pt idx="2215">
                  <c:v>-36</c:v>
                </c:pt>
                <c:pt idx="2216">
                  <c:v>-36</c:v>
                </c:pt>
                <c:pt idx="2217">
                  <c:v>-36</c:v>
                </c:pt>
                <c:pt idx="2218">
                  <c:v>-36</c:v>
                </c:pt>
                <c:pt idx="2219">
                  <c:v>-36</c:v>
                </c:pt>
                <c:pt idx="2220">
                  <c:v>-36</c:v>
                </c:pt>
                <c:pt idx="2221">
                  <c:v>-36</c:v>
                </c:pt>
                <c:pt idx="2222">
                  <c:v>-36</c:v>
                </c:pt>
                <c:pt idx="2223">
                  <c:v>-36</c:v>
                </c:pt>
                <c:pt idx="2224">
                  <c:v>-36</c:v>
                </c:pt>
                <c:pt idx="2225">
                  <c:v>-36</c:v>
                </c:pt>
                <c:pt idx="2226">
                  <c:v>-36</c:v>
                </c:pt>
                <c:pt idx="2227">
                  <c:v>-36</c:v>
                </c:pt>
                <c:pt idx="2228">
                  <c:v>-36</c:v>
                </c:pt>
                <c:pt idx="2229">
                  <c:v>-36</c:v>
                </c:pt>
                <c:pt idx="2230">
                  <c:v>-36</c:v>
                </c:pt>
                <c:pt idx="2231">
                  <c:v>-36</c:v>
                </c:pt>
                <c:pt idx="2232">
                  <c:v>-36</c:v>
                </c:pt>
                <c:pt idx="2233">
                  <c:v>-36</c:v>
                </c:pt>
                <c:pt idx="2234">
                  <c:v>-36</c:v>
                </c:pt>
                <c:pt idx="2235">
                  <c:v>-36</c:v>
                </c:pt>
                <c:pt idx="2236">
                  <c:v>-36</c:v>
                </c:pt>
                <c:pt idx="2237">
                  <c:v>-36</c:v>
                </c:pt>
                <c:pt idx="2238">
                  <c:v>-36</c:v>
                </c:pt>
                <c:pt idx="2239">
                  <c:v>-36</c:v>
                </c:pt>
                <c:pt idx="2240">
                  <c:v>-36</c:v>
                </c:pt>
                <c:pt idx="2241">
                  <c:v>-36</c:v>
                </c:pt>
                <c:pt idx="2242">
                  <c:v>-36</c:v>
                </c:pt>
                <c:pt idx="2243">
                  <c:v>-36</c:v>
                </c:pt>
                <c:pt idx="2244">
                  <c:v>-36</c:v>
                </c:pt>
                <c:pt idx="2245">
                  <c:v>-36</c:v>
                </c:pt>
                <c:pt idx="2246">
                  <c:v>-36</c:v>
                </c:pt>
                <c:pt idx="2247">
                  <c:v>-36</c:v>
                </c:pt>
                <c:pt idx="2248">
                  <c:v>-36</c:v>
                </c:pt>
                <c:pt idx="2249">
                  <c:v>-36</c:v>
                </c:pt>
                <c:pt idx="2250">
                  <c:v>-36</c:v>
                </c:pt>
                <c:pt idx="2251">
                  <c:v>-36</c:v>
                </c:pt>
                <c:pt idx="2252">
                  <c:v>-36</c:v>
                </c:pt>
                <c:pt idx="2253">
                  <c:v>-36</c:v>
                </c:pt>
                <c:pt idx="2254">
                  <c:v>-36</c:v>
                </c:pt>
                <c:pt idx="2255">
                  <c:v>-36</c:v>
                </c:pt>
                <c:pt idx="2256">
                  <c:v>-36</c:v>
                </c:pt>
                <c:pt idx="2257">
                  <c:v>-36</c:v>
                </c:pt>
                <c:pt idx="2258">
                  <c:v>-36</c:v>
                </c:pt>
                <c:pt idx="2259">
                  <c:v>-36</c:v>
                </c:pt>
                <c:pt idx="2260">
                  <c:v>-36</c:v>
                </c:pt>
                <c:pt idx="2261">
                  <c:v>-36</c:v>
                </c:pt>
                <c:pt idx="2262">
                  <c:v>-36</c:v>
                </c:pt>
                <c:pt idx="2263">
                  <c:v>-36</c:v>
                </c:pt>
                <c:pt idx="2264">
                  <c:v>-36</c:v>
                </c:pt>
                <c:pt idx="2265">
                  <c:v>-36</c:v>
                </c:pt>
                <c:pt idx="2266">
                  <c:v>-36</c:v>
                </c:pt>
                <c:pt idx="2267">
                  <c:v>-36</c:v>
                </c:pt>
                <c:pt idx="2268">
                  <c:v>-36</c:v>
                </c:pt>
                <c:pt idx="2269">
                  <c:v>-36</c:v>
                </c:pt>
                <c:pt idx="2270">
                  <c:v>-36</c:v>
                </c:pt>
                <c:pt idx="2271">
                  <c:v>-36</c:v>
                </c:pt>
                <c:pt idx="2272">
                  <c:v>-36</c:v>
                </c:pt>
                <c:pt idx="2273">
                  <c:v>-36</c:v>
                </c:pt>
                <c:pt idx="2274">
                  <c:v>-36</c:v>
                </c:pt>
                <c:pt idx="2275">
                  <c:v>-36</c:v>
                </c:pt>
                <c:pt idx="2276">
                  <c:v>-36</c:v>
                </c:pt>
                <c:pt idx="2277">
                  <c:v>-36</c:v>
                </c:pt>
                <c:pt idx="2278">
                  <c:v>-36</c:v>
                </c:pt>
                <c:pt idx="2279">
                  <c:v>-36</c:v>
                </c:pt>
                <c:pt idx="2280">
                  <c:v>-36</c:v>
                </c:pt>
                <c:pt idx="2281">
                  <c:v>-36</c:v>
                </c:pt>
                <c:pt idx="2282">
                  <c:v>-36</c:v>
                </c:pt>
                <c:pt idx="2283">
                  <c:v>-36</c:v>
                </c:pt>
                <c:pt idx="2284">
                  <c:v>-36</c:v>
                </c:pt>
                <c:pt idx="2285">
                  <c:v>-36</c:v>
                </c:pt>
                <c:pt idx="2286">
                  <c:v>-36</c:v>
                </c:pt>
                <c:pt idx="2287">
                  <c:v>-36</c:v>
                </c:pt>
                <c:pt idx="2288">
                  <c:v>-36</c:v>
                </c:pt>
                <c:pt idx="2289">
                  <c:v>-36</c:v>
                </c:pt>
                <c:pt idx="2290">
                  <c:v>-36</c:v>
                </c:pt>
                <c:pt idx="2291">
                  <c:v>-36</c:v>
                </c:pt>
                <c:pt idx="2292">
                  <c:v>-36</c:v>
                </c:pt>
                <c:pt idx="2293">
                  <c:v>-36</c:v>
                </c:pt>
                <c:pt idx="2294">
                  <c:v>-36</c:v>
                </c:pt>
                <c:pt idx="2295">
                  <c:v>-36</c:v>
                </c:pt>
                <c:pt idx="2296">
                  <c:v>-36</c:v>
                </c:pt>
                <c:pt idx="2297">
                  <c:v>-36</c:v>
                </c:pt>
                <c:pt idx="2298">
                  <c:v>-36</c:v>
                </c:pt>
                <c:pt idx="2299">
                  <c:v>-36</c:v>
                </c:pt>
                <c:pt idx="2300">
                  <c:v>-36</c:v>
                </c:pt>
                <c:pt idx="2301">
                  <c:v>-36</c:v>
                </c:pt>
                <c:pt idx="2302">
                  <c:v>-36</c:v>
                </c:pt>
                <c:pt idx="2303">
                  <c:v>-36</c:v>
                </c:pt>
                <c:pt idx="2304">
                  <c:v>-36</c:v>
                </c:pt>
                <c:pt idx="2305">
                  <c:v>-36</c:v>
                </c:pt>
                <c:pt idx="2306">
                  <c:v>-36</c:v>
                </c:pt>
                <c:pt idx="2307">
                  <c:v>-36</c:v>
                </c:pt>
                <c:pt idx="2308">
                  <c:v>-36</c:v>
                </c:pt>
                <c:pt idx="2309">
                  <c:v>-36</c:v>
                </c:pt>
                <c:pt idx="2310">
                  <c:v>-36</c:v>
                </c:pt>
                <c:pt idx="2311">
                  <c:v>-36</c:v>
                </c:pt>
                <c:pt idx="2312">
                  <c:v>-36</c:v>
                </c:pt>
                <c:pt idx="2313">
                  <c:v>-36</c:v>
                </c:pt>
                <c:pt idx="2314">
                  <c:v>-36</c:v>
                </c:pt>
                <c:pt idx="2315">
                  <c:v>-36</c:v>
                </c:pt>
                <c:pt idx="2316">
                  <c:v>-36</c:v>
                </c:pt>
                <c:pt idx="2317">
                  <c:v>-36</c:v>
                </c:pt>
                <c:pt idx="2318">
                  <c:v>-36</c:v>
                </c:pt>
                <c:pt idx="2319">
                  <c:v>-36</c:v>
                </c:pt>
                <c:pt idx="2320">
                  <c:v>-36</c:v>
                </c:pt>
                <c:pt idx="2321">
                  <c:v>-36</c:v>
                </c:pt>
                <c:pt idx="2322">
                  <c:v>-36</c:v>
                </c:pt>
                <c:pt idx="2323">
                  <c:v>-36</c:v>
                </c:pt>
                <c:pt idx="2324">
                  <c:v>-36</c:v>
                </c:pt>
                <c:pt idx="2325">
                  <c:v>-36</c:v>
                </c:pt>
                <c:pt idx="2326">
                  <c:v>-36</c:v>
                </c:pt>
                <c:pt idx="2327">
                  <c:v>-36</c:v>
                </c:pt>
                <c:pt idx="2328">
                  <c:v>-36</c:v>
                </c:pt>
                <c:pt idx="2329">
                  <c:v>-36</c:v>
                </c:pt>
                <c:pt idx="2330">
                  <c:v>-36</c:v>
                </c:pt>
                <c:pt idx="2331">
                  <c:v>-36</c:v>
                </c:pt>
                <c:pt idx="2332">
                  <c:v>-36</c:v>
                </c:pt>
                <c:pt idx="2333">
                  <c:v>-36</c:v>
                </c:pt>
                <c:pt idx="2334">
                  <c:v>-36</c:v>
                </c:pt>
                <c:pt idx="2335">
                  <c:v>-36</c:v>
                </c:pt>
                <c:pt idx="2336">
                  <c:v>-36</c:v>
                </c:pt>
                <c:pt idx="2337">
                  <c:v>-36</c:v>
                </c:pt>
                <c:pt idx="2338">
                  <c:v>-36</c:v>
                </c:pt>
                <c:pt idx="2339">
                  <c:v>-36</c:v>
                </c:pt>
                <c:pt idx="2340">
                  <c:v>-36</c:v>
                </c:pt>
                <c:pt idx="2341">
                  <c:v>-36</c:v>
                </c:pt>
                <c:pt idx="2342">
                  <c:v>-36</c:v>
                </c:pt>
                <c:pt idx="2343">
                  <c:v>-36</c:v>
                </c:pt>
                <c:pt idx="2344">
                  <c:v>-36</c:v>
                </c:pt>
                <c:pt idx="2345">
                  <c:v>-36</c:v>
                </c:pt>
                <c:pt idx="2346">
                  <c:v>-36</c:v>
                </c:pt>
                <c:pt idx="2347">
                  <c:v>-36</c:v>
                </c:pt>
                <c:pt idx="2348">
                  <c:v>-36</c:v>
                </c:pt>
                <c:pt idx="2349">
                  <c:v>-36</c:v>
                </c:pt>
                <c:pt idx="2350">
                  <c:v>-36</c:v>
                </c:pt>
                <c:pt idx="2351">
                  <c:v>-36</c:v>
                </c:pt>
                <c:pt idx="2352">
                  <c:v>-36</c:v>
                </c:pt>
                <c:pt idx="2353">
                  <c:v>-36</c:v>
                </c:pt>
                <c:pt idx="2354">
                  <c:v>-36</c:v>
                </c:pt>
                <c:pt idx="2355">
                  <c:v>-36</c:v>
                </c:pt>
                <c:pt idx="2356">
                  <c:v>-36</c:v>
                </c:pt>
                <c:pt idx="2357">
                  <c:v>-36</c:v>
                </c:pt>
                <c:pt idx="2358">
                  <c:v>-36</c:v>
                </c:pt>
                <c:pt idx="2359">
                  <c:v>-36</c:v>
                </c:pt>
                <c:pt idx="2360">
                  <c:v>-36</c:v>
                </c:pt>
                <c:pt idx="2361">
                  <c:v>-36</c:v>
                </c:pt>
                <c:pt idx="2362">
                  <c:v>-36</c:v>
                </c:pt>
                <c:pt idx="2363">
                  <c:v>-36</c:v>
                </c:pt>
                <c:pt idx="2364">
                  <c:v>-36</c:v>
                </c:pt>
                <c:pt idx="2365">
                  <c:v>-36</c:v>
                </c:pt>
                <c:pt idx="2366">
                  <c:v>-36</c:v>
                </c:pt>
                <c:pt idx="2367">
                  <c:v>-36</c:v>
                </c:pt>
                <c:pt idx="2368">
                  <c:v>-36</c:v>
                </c:pt>
                <c:pt idx="2369">
                  <c:v>-36</c:v>
                </c:pt>
                <c:pt idx="2370">
                  <c:v>-36</c:v>
                </c:pt>
                <c:pt idx="2371">
                  <c:v>-36</c:v>
                </c:pt>
                <c:pt idx="2372">
                  <c:v>-36</c:v>
                </c:pt>
                <c:pt idx="2373">
                  <c:v>-36</c:v>
                </c:pt>
                <c:pt idx="2374">
                  <c:v>-36</c:v>
                </c:pt>
                <c:pt idx="2375">
                  <c:v>-36</c:v>
                </c:pt>
                <c:pt idx="2376">
                  <c:v>-36</c:v>
                </c:pt>
                <c:pt idx="2377">
                  <c:v>-36</c:v>
                </c:pt>
                <c:pt idx="2378">
                  <c:v>-36</c:v>
                </c:pt>
                <c:pt idx="2379">
                  <c:v>-36</c:v>
                </c:pt>
                <c:pt idx="2380">
                  <c:v>-36</c:v>
                </c:pt>
                <c:pt idx="2381">
                  <c:v>-36</c:v>
                </c:pt>
                <c:pt idx="2382">
                  <c:v>-36</c:v>
                </c:pt>
                <c:pt idx="2383">
                  <c:v>-36</c:v>
                </c:pt>
                <c:pt idx="2384">
                  <c:v>-36</c:v>
                </c:pt>
                <c:pt idx="2385">
                  <c:v>-36</c:v>
                </c:pt>
                <c:pt idx="2386">
                  <c:v>-36</c:v>
                </c:pt>
                <c:pt idx="2387">
                  <c:v>-36</c:v>
                </c:pt>
                <c:pt idx="2388">
                  <c:v>-36</c:v>
                </c:pt>
                <c:pt idx="2389">
                  <c:v>-36</c:v>
                </c:pt>
                <c:pt idx="2390">
                  <c:v>-36</c:v>
                </c:pt>
                <c:pt idx="2391">
                  <c:v>-36</c:v>
                </c:pt>
                <c:pt idx="2392">
                  <c:v>-36</c:v>
                </c:pt>
                <c:pt idx="2393">
                  <c:v>-36</c:v>
                </c:pt>
                <c:pt idx="2394">
                  <c:v>-36</c:v>
                </c:pt>
                <c:pt idx="2395">
                  <c:v>-36</c:v>
                </c:pt>
                <c:pt idx="2396">
                  <c:v>-36</c:v>
                </c:pt>
                <c:pt idx="2397">
                  <c:v>-36</c:v>
                </c:pt>
                <c:pt idx="2398">
                  <c:v>-36</c:v>
                </c:pt>
                <c:pt idx="2399">
                  <c:v>-36</c:v>
                </c:pt>
                <c:pt idx="2400">
                  <c:v>-36</c:v>
                </c:pt>
                <c:pt idx="2401">
                  <c:v>-36</c:v>
                </c:pt>
                <c:pt idx="2402">
                  <c:v>-36</c:v>
                </c:pt>
                <c:pt idx="2403">
                  <c:v>-36</c:v>
                </c:pt>
                <c:pt idx="2404">
                  <c:v>-36</c:v>
                </c:pt>
                <c:pt idx="2405">
                  <c:v>-36</c:v>
                </c:pt>
                <c:pt idx="2406">
                  <c:v>-36</c:v>
                </c:pt>
                <c:pt idx="2407">
                  <c:v>-36</c:v>
                </c:pt>
                <c:pt idx="2408">
                  <c:v>-36</c:v>
                </c:pt>
                <c:pt idx="2409">
                  <c:v>-36</c:v>
                </c:pt>
                <c:pt idx="2410">
                  <c:v>-36</c:v>
                </c:pt>
                <c:pt idx="2411">
                  <c:v>-36</c:v>
                </c:pt>
                <c:pt idx="2412">
                  <c:v>-36</c:v>
                </c:pt>
                <c:pt idx="2413">
                  <c:v>-36</c:v>
                </c:pt>
                <c:pt idx="2414">
                  <c:v>-36</c:v>
                </c:pt>
                <c:pt idx="2415">
                  <c:v>-36</c:v>
                </c:pt>
                <c:pt idx="2416">
                  <c:v>-36</c:v>
                </c:pt>
                <c:pt idx="2417">
                  <c:v>-36</c:v>
                </c:pt>
                <c:pt idx="2418">
                  <c:v>-36</c:v>
                </c:pt>
                <c:pt idx="2419">
                  <c:v>-36</c:v>
                </c:pt>
                <c:pt idx="2420">
                  <c:v>-36</c:v>
                </c:pt>
                <c:pt idx="2421">
                  <c:v>-36</c:v>
                </c:pt>
                <c:pt idx="2422">
                  <c:v>-36</c:v>
                </c:pt>
                <c:pt idx="2423">
                  <c:v>-36</c:v>
                </c:pt>
                <c:pt idx="2424">
                  <c:v>-36</c:v>
                </c:pt>
                <c:pt idx="2425">
                  <c:v>-36</c:v>
                </c:pt>
                <c:pt idx="2426">
                  <c:v>-36</c:v>
                </c:pt>
                <c:pt idx="2427">
                  <c:v>-36</c:v>
                </c:pt>
                <c:pt idx="2428">
                  <c:v>-36</c:v>
                </c:pt>
                <c:pt idx="2429">
                  <c:v>-36</c:v>
                </c:pt>
                <c:pt idx="2430">
                  <c:v>-36</c:v>
                </c:pt>
                <c:pt idx="2431">
                  <c:v>-36</c:v>
                </c:pt>
                <c:pt idx="2432">
                  <c:v>-36</c:v>
                </c:pt>
                <c:pt idx="2433">
                  <c:v>-36</c:v>
                </c:pt>
                <c:pt idx="2434">
                  <c:v>-36</c:v>
                </c:pt>
                <c:pt idx="2435">
                  <c:v>-36</c:v>
                </c:pt>
                <c:pt idx="2436">
                  <c:v>-36</c:v>
                </c:pt>
                <c:pt idx="2437">
                  <c:v>-36</c:v>
                </c:pt>
                <c:pt idx="2438">
                  <c:v>-36</c:v>
                </c:pt>
                <c:pt idx="2439">
                  <c:v>-36</c:v>
                </c:pt>
                <c:pt idx="2440">
                  <c:v>-36</c:v>
                </c:pt>
                <c:pt idx="2441">
                  <c:v>-36</c:v>
                </c:pt>
                <c:pt idx="2442">
                  <c:v>-36</c:v>
                </c:pt>
                <c:pt idx="2443">
                  <c:v>-36</c:v>
                </c:pt>
                <c:pt idx="2444">
                  <c:v>-36</c:v>
                </c:pt>
                <c:pt idx="2445">
                  <c:v>-36</c:v>
                </c:pt>
                <c:pt idx="2446">
                  <c:v>-36</c:v>
                </c:pt>
                <c:pt idx="2447">
                  <c:v>-36</c:v>
                </c:pt>
                <c:pt idx="2448">
                  <c:v>-36</c:v>
                </c:pt>
                <c:pt idx="2449">
                  <c:v>-36</c:v>
                </c:pt>
                <c:pt idx="2450">
                  <c:v>-36</c:v>
                </c:pt>
                <c:pt idx="2451">
                  <c:v>-36</c:v>
                </c:pt>
                <c:pt idx="2452">
                  <c:v>-36</c:v>
                </c:pt>
                <c:pt idx="2453">
                  <c:v>-36</c:v>
                </c:pt>
                <c:pt idx="2454">
                  <c:v>-36</c:v>
                </c:pt>
                <c:pt idx="2455">
                  <c:v>-36</c:v>
                </c:pt>
                <c:pt idx="2456">
                  <c:v>-36</c:v>
                </c:pt>
                <c:pt idx="2457">
                  <c:v>-36</c:v>
                </c:pt>
                <c:pt idx="2458">
                  <c:v>-36</c:v>
                </c:pt>
                <c:pt idx="2459">
                  <c:v>-36</c:v>
                </c:pt>
                <c:pt idx="2460">
                  <c:v>-36</c:v>
                </c:pt>
                <c:pt idx="2461">
                  <c:v>-36</c:v>
                </c:pt>
                <c:pt idx="2462">
                  <c:v>-36</c:v>
                </c:pt>
                <c:pt idx="2463">
                  <c:v>-36</c:v>
                </c:pt>
                <c:pt idx="2464">
                  <c:v>-36</c:v>
                </c:pt>
                <c:pt idx="2465">
                  <c:v>-36</c:v>
                </c:pt>
                <c:pt idx="2466">
                  <c:v>-36</c:v>
                </c:pt>
                <c:pt idx="2467">
                  <c:v>-36</c:v>
                </c:pt>
                <c:pt idx="2468">
                  <c:v>-36</c:v>
                </c:pt>
                <c:pt idx="2469">
                  <c:v>-36</c:v>
                </c:pt>
                <c:pt idx="2470">
                  <c:v>-36</c:v>
                </c:pt>
                <c:pt idx="2471">
                  <c:v>-36</c:v>
                </c:pt>
                <c:pt idx="2472">
                  <c:v>-36</c:v>
                </c:pt>
                <c:pt idx="2473">
                  <c:v>-36</c:v>
                </c:pt>
                <c:pt idx="2474">
                  <c:v>-36</c:v>
                </c:pt>
                <c:pt idx="2475">
                  <c:v>-36</c:v>
                </c:pt>
                <c:pt idx="2476">
                  <c:v>-36</c:v>
                </c:pt>
                <c:pt idx="2477">
                  <c:v>-36</c:v>
                </c:pt>
                <c:pt idx="2478">
                  <c:v>-36</c:v>
                </c:pt>
                <c:pt idx="2479">
                  <c:v>-36</c:v>
                </c:pt>
                <c:pt idx="2480">
                  <c:v>-36</c:v>
                </c:pt>
                <c:pt idx="2481">
                  <c:v>-36</c:v>
                </c:pt>
                <c:pt idx="2482">
                  <c:v>-36</c:v>
                </c:pt>
                <c:pt idx="2483">
                  <c:v>-36</c:v>
                </c:pt>
                <c:pt idx="2484">
                  <c:v>-36</c:v>
                </c:pt>
                <c:pt idx="2485">
                  <c:v>-36</c:v>
                </c:pt>
                <c:pt idx="2486">
                  <c:v>-36</c:v>
                </c:pt>
                <c:pt idx="2487">
                  <c:v>-36</c:v>
                </c:pt>
                <c:pt idx="2488">
                  <c:v>-36</c:v>
                </c:pt>
                <c:pt idx="2489">
                  <c:v>-36</c:v>
                </c:pt>
                <c:pt idx="2490">
                  <c:v>-36</c:v>
                </c:pt>
                <c:pt idx="2491">
                  <c:v>-36</c:v>
                </c:pt>
                <c:pt idx="2492">
                  <c:v>-36</c:v>
                </c:pt>
                <c:pt idx="2493">
                  <c:v>-36</c:v>
                </c:pt>
                <c:pt idx="2494">
                  <c:v>-36</c:v>
                </c:pt>
                <c:pt idx="2495">
                  <c:v>-36</c:v>
                </c:pt>
                <c:pt idx="2496">
                  <c:v>-36</c:v>
                </c:pt>
                <c:pt idx="2497">
                  <c:v>-36</c:v>
                </c:pt>
                <c:pt idx="2498">
                  <c:v>-36</c:v>
                </c:pt>
                <c:pt idx="2499">
                  <c:v>-36</c:v>
                </c:pt>
                <c:pt idx="2500">
                  <c:v>-36</c:v>
                </c:pt>
                <c:pt idx="2501">
                  <c:v>-36</c:v>
                </c:pt>
                <c:pt idx="2502">
                  <c:v>-36</c:v>
                </c:pt>
                <c:pt idx="2503">
                  <c:v>-36</c:v>
                </c:pt>
                <c:pt idx="2504">
                  <c:v>-36</c:v>
                </c:pt>
                <c:pt idx="2505">
                  <c:v>-36</c:v>
                </c:pt>
                <c:pt idx="2506">
                  <c:v>-36</c:v>
                </c:pt>
                <c:pt idx="2507">
                  <c:v>-36</c:v>
                </c:pt>
                <c:pt idx="2508">
                  <c:v>-36</c:v>
                </c:pt>
                <c:pt idx="2509">
                  <c:v>-36</c:v>
                </c:pt>
                <c:pt idx="2510">
                  <c:v>-36</c:v>
                </c:pt>
                <c:pt idx="2511">
                  <c:v>-36</c:v>
                </c:pt>
                <c:pt idx="2512">
                  <c:v>-36</c:v>
                </c:pt>
                <c:pt idx="2513">
                  <c:v>-36</c:v>
                </c:pt>
                <c:pt idx="2514">
                  <c:v>-36</c:v>
                </c:pt>
                <c:pt idx="2515">
                  <c:v>-36</c:v>
                </c:pt>
                <c:pt idx="2516">
                  <c:v>-36</c:v>
                </c:pt>
                <c:pt idx="2517">
                  <c:v>-36</c:v>
                </c:pt>
                <c:pt idx="2518">
                  <c:v>-36</c:v>
                </c:pt>
                <c:pt idx="2519">
                  <c:v>-36</c:v>
                </c:pt>
                <c:pt idx="2520">
                  <c:v>-36</c:v>
                </c:pt>
                <c:pt idx="2521">
                  <c:v>-36</c:v>
                </c:pt>
                <c:pt idx="2522">
                  <c:v>-36</c:v>
                </c:pt>
                <c:pt idx="2523">
                  <c:v>-36</c:v>
                </c:pt>
                <c:pt idx="2524">
                  <c:v>-36</c:v>
                </c:pt>
                <c:pt idx="2525">
                  <c:v>-36</c:v>
                </c:pt>
                <c:pt idx="2526">
                  <c:v>-36</c:v>
                </c:pt>
                <c:pt idx="2527">
                  <c:v>-36</c:v>
                </c:pt>
                <c:pt idx="2528">
                  <c:v>-36</c:v>
                </c:pt>
                <c:pt idx="2529">
                  <c:v>-36</c:v>
                </c:pt>
                <c:pt idx="2530">
                  <c:v>-36</c:v>
                </c:pt>
                <c:pt idx="2531">
                  <c:v>-36</c:v>
                </c:pt>
                <c:pt idx="2532">
                  <c:v>-36</c:v>
                </c:pt>
                <c:pt idx="2533">
                  <c:v>-36</c:v>
                </c:pt>
                <c:pt idx="2534">
                  <c:v>-36</c:v>
                </c:pt>
                <c:pt idx="2535">
                  <c:v>-36</c:v>
                </c:pt>
                <c:pt idx="2536">
                  <c:v>-36</c:v>
                </c:pt>
                <c:pt idx="2537">
                  <c:v>-36</c:v>
                </c:pt>
                <c:pt idx="2538">
                  <c:v>-36</c:v>
                </c:pt>
                <c:pt idx="2539">
                  <c:v>-36</c:v>
                </c:pt>
                <c:pt idx="2540">
                  <c:v>-36</c:v>
                </c:pt>
                <c:pt idx="2541">
                  <c:v>-36</c:v>
                </c:pt>
                <c:pt idx="2542">
                  <c:v>-36</c:v>
                </c:pt>
                <c:pt idx="2543">
                  <c:v>-36</c:v>
                </c:pt>
                <c:pt idx="2544">
                  <c:v>-36</c:v>
                </c:pt>
                <c:pt idx="2545">
                  <c:v>-36</c:v>
                </c:pt>
                <c:pt idx="2546">
                  <c:v>-36</c:v>
                </c:pt>
                <c:pt idx="2547">
                  <c:v>-36</c:v>
                </c:pt>
                <c:pt idx="2548">
                  <c:v>-36</c:v>
                </c:pt>
                <c:pt idx="2549">
                  <c:v>-36</c:v>
                </c:pt>
                <c:pt idx="2550">
                  <c:v>-36</c:v>
                </c:pt>
                <c:pt idx="2551">
                  <c:v>-36</c:v>
                </c:pt>
                <c:pt idx="2552">
                  <c:v>-36</c:v>
                </c:pt>
                <c:pt idx="2553">
                  <c:v>-36</c:v>
                </c:pt>
                <c:pt idx="2554">
                  <c:v>-36</c:v>
                </c:pt>
                <c:pt idx="2555">
                  <c:v>-36</c:v>
                </c:pt>
                <c:pt idx="2556">
                  <c:v>-36</c:v>
                </c:pt>
                <c:pt idx="2557">
                  <c:v>-36</c:v>
                </c:pt>
                <c:pt idx="2558">
                  <c:v>-36</c:v>
                </c:pt>
                <c:pt idx="2559">
                  <c:v>-36</c:v>
                </c:pt>
                <c:pt idx="2560">
                  <c:v>-36</c:v>
                </c:pt>
                <c:pt idx="2561">
                  <c:v>-36</c:v>
                </c:pt>
                <c:pt idx="2562">
                  <c:v>-36</c:v>
                </c:pt>
                <c:pt idx="2563">
                  <c:v>-36</c:v>
                </c:pt>
                <c:pt idx="2564">
                  <c:v>-36</c:v>
                </c:pt>
                <c:pt idx="2565">
                  <c:v>-36</c:v>
                </c:pt>
                <c:pt idx="2566">
                  <c:v>-36</c:v>
                </c:pt>
                <c:pt idx="2567">
                  <c:v>-36</c:v>
                </c:pt>
                <c:pt idx="2568">
                  <c:v>-36</c:v>
                </c:pt>
                <c:pt idx="2569">
                  <c:v>-36</c:v>
                </c:pt>
                <c:pt idx="2570">
                  <c:v>-36</c:v>
                </c:pt>
                <c:pt idx="2571">
                  <c:v>-36</c:v>
                </c:pt>
                <c:pt idx="2572">
                  <c:v>-36</c:v>
                </c:pt>
                <c:pt idx="2573">
                  <c:v>-36</c:v>
                </c:pt>
                <c:pt idx="2574">
                  <c:v>-36</c:v>
                </c:pt>
                <c:pt idx="2575">
                  <c:v>-36</c:v>
                </c:pt>
                <c:pt idx="2576">
                  <c:v>-36</c:v>
                </c:pt>
                <c:pt idx="2577">
                  <c:v>-36</c:v>
                </c:pt>
                <c:pt idx="2578">
                  <c:v>-36</c:v>
                </c:pt>
                <c:pt idx="2579">
                  <c:v>-36</c:v>
                </c:pt>
                <c:pt idx="2580">
                  <c:v>-36</c:v>
                </c:pt>
                <c:pt idx="2581">
                  <c:v>-36</c:v>
                </c:pt>
                <c:pt idx="2582">
                  <c:v>-36</c:v>
                </c:pt>
                <c:pt idx="2583">
                  <c:v>-36</c:v>
                </c:pt>
                <c:pt idx="2584">
                  <c:v>-36</c:v>
                </c:pt>
                <c:pt idx="2585">
                  <c:v>-36</c:v>
                </c:pt>
                <c:pt idx="2586">
                  <c:v>-36</c:v>
                </c:pt>
                <c:pt idx="2587">
                  <c:v>-36</c:v>
                </c:pt>
                <c:pt idx="2588">
                  <c:v>-36</c:v>
                </c:pt>
                <c:pt idx="2589">
                  <c:v>-36</c:v>
                </c:pt>
                <c:pt idx="2590">
                  <c:v>-36</c:v>
                </c:pt>
                <c:pt idx="2591">
                  <c:v>-36</c:v>
                </c:pt>
                <c:pt idx="2592">
                  <c:v>-36</c:v>
                </c:pt>
                <c:pt idx="2593">
                  <c:v>-36</c:v>
                </c:pt>
                <c:pt idx="2594">
                  <c:v>-36</c:v>
                </c:pt>
                <c:pt idx="2595">
                  <c:v>-36</c:v>
                </c:pt>
                <c:pt idx="2596">
                  <c:v>-36</c:v>
                </c:pt>
                <c:pt idx="2597">
                  <c:v>-36</c:v>
                </c:pt>
                <c:pt idx="2598">
                  <c:v>-36</c:v>
                </c:pt>
                <c:pt idx="2599">
                  <c:v>-36</c:v>
                </c:pt>
                <c:pt idx="2600">
                  <c:v>-36</c:v>
                </c:pt>
                <c:pt idx="2601">
                  <c:v>-36</c:v>
                </c:pt>
                <c:pt idx="2602">
                  <c:v>-36</c:v>
                </c:pt>
                <c:pt idx="2603">
                  <c:v>-36</c:v>
                </c:pt>
                <c:pt idx="2604">
                  <c:v>-36</c:v>
                </c:pt>
                <c:pt idx="2605">
                  <c:v>-36</c:v>
                </c:pt>
                <c:pt idx="2606">
                  <c:v>-36</c:v>
                </c:pt>
                <c:pt idx="2607">
                  <c:v>-36</c:v>
                </c:pt>
                <c:pt idx="2608">
                  <c:v>-36</c:v>
                </c:pt>
                <c:pt idx="2609">
                  <c:v>-36</c:v>
                </c:pt>
                <c:pt idx="2610">
                  <c:v>-36</c:v>
                </c:pt>
                <c:pt idx="2611">
                  <c:v>-36</c:v>
                </c:pt>
                <c:pt idx="2612">
                  <c:v>-36</c:v>
                </c:pt>
                <c:pt idx="2613">
                  <c:v>-36</c:v>
                </c:pt>
                <c:pt idx="2614">
                  <c:v>-36</c:v>
                </c:pt>
                <c:pt idx="2615">
                  <c:v>-36</c:v>
                </c:pt>
                <c:pt idx="2616">
                  <c:v>-36</c:v>
                </c:pt>
                <c:pt idx="2617">
                  <c:v>-36</c:v>
                </c:pt>
                <c:pt idx="2618">
                  <c:v>-36</c:v>
                </c:pt>
                <c:pt idx="2619">
                  <c:v>-36</c:v>
                </c:pt>
                <c:pt idx="2620">
                  <c:v>-36</c:v>
                </c:pt>
                <c:pt idx="2621">
                  <c:v>-36</c:v>
                </c:pt>
                <c:pt idx="2622">
                  <c:v>-36</c:v>
                </c:pt>
                <c:pt idx="2623">
                  <c:v>-36</c:v>
                </c:pt>
                <c:pt idx="2624">
                  <c:v>-36</c:v>
                </c:pt>
                <c:pt idx="2625">
                  <c:v>-36</c:v>
                </c:pt>
                <c:pt idx="2626">
                  <c:v>-36</c:v>
                </c:pt>
                <c:pt idx="2627">
                  <c:v>-36</c:v>
                </c:pt>
                <c:pt idx="2628">
                  <c:v>-36</c:v>
                </c:pt>
                <c:pt idx="2629">
                  <c:v>-36</c:v>
                </c:pt>
                <c:pt idx="2630">
                  <c:v>-36</c:v>
                </c:pt>
                <c:pt idx="2631">
                  <c:v>-36</c:v>
                </c:pt>
                <c:pt idx="2632">
                  <c:v>-36</c:v>
                </c:pt>
                <c:pt idx="2633">
                  <c:v>-36</c:v>
                </c:pt>
                <c:pt idx="2634">
                  <c:v>-36</c:v>
                </c:pt>
                <c:pt idx="2635">
                  <c:v>-36</c:v>
                </c:pt>
                <c:pt idx="2636">
                  <c:v>-36</c:v>
                </c:pt>
                <c:pt idx="2637">
                  <c:v>-36</c:v>
                </c:pt>
                <c:pt idx="2638">
                  <c:v>-36</c:v>
                </c:pt>
                <c:pt idx="2639">
                  <c:v>-36</c:v>
                </c:pt>
                <c:pt idx="2640">
                  <c:v>-36</c:v>
                </c:pt>
                <c:pt idx="2641">
                  <c:v>-36</c:v>
                </c:pt>
                <c:pt idx="2642">
                  <c:v>-36</c:v>
                </c:pt>
                <c:pt idx="2643">
                  <c:v>-36</c:v>
                </c:pt>
                <c:pt idx="2644">
                  <c:v>-36</c:v>
                </c:pt>
                <c:pt idx="2645">
                  <c:v>-36</c:v>
                </c:pt>
                <c:pt idx="2646">
                  <c:v>-36</c:v>
                </c:pt>
                <c:pt idx="2647">
                  <c:v>-36</c:v>
                </c:pt>
                <c:pt idx="2648">
                  <c:v>-36</c:v>
                </c:pt>
                <c:pt idx="2649">
                  <c:v>-36</c:v>
                </c:pt>
                <c:pt idx="2650">
                  <c:v>-36</c:v>
                </c:pt>
                <c:pt idx="2651">
                  <c:v>-36</c:v>
                </c:pt>
                <c:pt idx="2652">
                  <c:v>-36</c:v>
                </c:pt>
                <c:pt idx="2653">
                  <c:v>-36</c:v>
                </c:pt>
                <c:pt idx="2654">
                  <c:v>-36</c:v>
                </c:pt>
                <c:pt idx="2655">
                  <c:v>-36</c:v>
                </c:pt>
                <c:pt idx="2656">
                  <c:v>-36</c:v>
                </c:pt>
                <c:pt idx="2657">
                  <c:v>-36</c:v>
                </c:pt>
                <c:pt idx="2658">
                  <c:v>-36</c:v>
                </c:pt>
                <c:pt idx="2659">
                  <c:v>-36</c:v>
                </c:pt>
                <c:pt idx="2660">
                  <c:v>-36</c:v>
                </c:pt>
                <c:pt idx="2661">
                  <c:v>-36</c:v>
                </c:pt>
                <c:pt idx="2662">
                  <c:v>-36</c:v>
                </c:pt>
                <c:pt idx="2663">
                  <c:v>-36</c:v>
                </c:pt>
                <c:pt idx="2664">
                  <c:v>-36</c:v>
                </c:pt>
                <c:pt idx="2665">
                  <c:v>-36</c:v>
                </c:pt>
                <c:pt idx="2666">
                  <c:v>-36</c:v>
                </c:pt>
                <c:pt idx="2667">
                  <c:v>-36</c:v>
                </c:pt>
                <c:pt idx="2668">
                  <c:v>-36</c:v>
                </c:pt>
                <c:pt idx="2669">
                  <c:v>-36</c:v>
                </c:pt>
                <c:pt idx="2670">
                  <c:v>-36</c:v>
                </c:pt>
                <c:pt idx="2671">
                  <c:v>-36</c:v>
                </c:pt>
                <c:pt idx="2672">
                  <c:v>-36</c:v>
                </c:pt>
                <c:pt idx="2673">
                  <c:v>-36</c:v>
                </c:pt>
                <c:pt idx="2674">
                  <c:v>-36</c:v>
                </c:pt>
                <c:pt idx="2675">
                  <c:v>-36</c:v>
                </c:pt>
                <c:pt idx="2676">
                  <c:v>-36</c:v>
                </c:pt>
                <c:pt idx="2677">
                  <c:v>-36</c:v>
                </c:pt>
                <c:pt idx="2678">
                  <c:v>-36</c:v>
                </c:pt>
                <c:pt idx="2679">
                  <c:v>-36</c:v>
                </c:pt>
                <c:pt idx="2680">
                  <c:v>-36</c:v>
                </c:pt>
                <c:pt idx="2681">
                  <c:v>-36</c:v>
                </c:pt>
                <c:pt idx="2682">
                  <c:v>-36</c:v>
                </c:pt>
                <c:pt idx="2683">
                  <c:v>-36</c:v>
                </c:pt>
                <c:pt idx="2684">
                  <c:v>-36</c:v>
                </c:pt>
                <c:pt idx="2685">
                  <c:v>-36</c:v>
                </c:pt>
                <c:pt idx="2686">
                  <c:v>-36</c:v>
                </c:pt>
                <c:pt idx="2687">
                  <c:v>-36</c:v>
                </c:pt>
                <c:pt idx="2688">
                  <c:v>-36</c:v>
                </c:pt>
                <c:pt idx="2689">
                  <c:v>-36</c:v>
                </c:pt>
                <c:pt idx="2690">
                  <c:v>-36</c:v>
                </c:pt>
                <c:pt idx="2691">
                  <c:v>-36</c:v>
                </c:pt>
                <c:pt idx="2692">
                  <c:v>-36</c:v>
                </c:pt>
                <c:pt idx="2693">
                  <c:v>-36</c:v>
                </c:pt>
                <c:pt idx="2694">
                  <c:v>-36</c:v>
                </c:pt>
                <c:pt idx="2695">
                  <c:v>-36</c:v>
                </c:pt>
                <c:pt idx="2696">
                  <c:v>-36</c:v>
                </c:pt>
                <c:pt idx="2697">
                  <c:v>-36</c:v>
                </c:pt>
                <c:pt idx="2698">
                  <c:v>-36</c:v>
                </c:pt>
                <c:pt idx="2699">
                  <c:v>-36</c:v>
                </c:pt>
                <c:pt idx="2700">
                  <c:v>-36</c:v>
                </c:pt>
                <c:pt idx="2701">
                  <c:v>-36</c:v>
                </c:pt>
                <c:pt idx="2702">
                  <c:v>-36</c:v>
                </c:pt>
                <c:pt idx="2703">
                  <c:v>-36</c:v>
                </c:pt>
                <c:pt idx="2704">
                  <c:v>-36</c:v>
                </c:pt>
                <c:pt idx="2705">
                  <c:v>-36</c:v>
                </c:pt>
                <c:pt idx="2706">
                  <c:v>-36</c:v>
                </c:pt>
                <c:pt idx="2707">
                  <c:v>-36</c:v>
                </c:pt>
                <c:pt idx="2708">
                  <c:v>-36</c:v>
                </c:pt>
                <c:pt idx="2709">
                  <c:v>-36</c:v>
                </c:pt>
                <c:pt idx="2710">
                  <c:v>-36</c:v>
                </c:pt>
                <c:pt idx="2711">
                  <c:v>-36</c:v>
                </c:pt>
                <c:pt idx="2712">
                  <c:v>-36</c:v>
                </c:pt>
                <c:pt idx="2713">
                  <c:v>-36</c:v>
                </c:pt>
                <c:pt idx="2714">
                  <c:v>-36</c:v>
                </c:pt>
                <c:pt idx="2715">
                  <c:v>-36</c:v>
                </c:pt>
                <c:pt idx="2716">
                  <c:v>-36</c:v>
                </c:pt>
                <c:pt idx="2717">
                  <c:v>-36</c:v>
                </c:pt>
                <c:pt idx="2718">
                  <c:v>-36</c:v>
                </c:pt>
                <c:pt idx="2719">
                  <c:v>-36</c:v>
                </c:pt>
                <c:pt idx="2720">
                  <c:v>-36</c:v>
                </c:pt>
                <c:pt idx="2721">
                  <c:v>-36</c:v>
                </c:pt>
                <c:pt idx="2722">
                  <c:v>-36</c:v>
                </c:pt>
                <c:pt idx="2723">
                  <c:v>-36</c:v>
                </c:pt>
                <c:pt idx="2724">
                  <c:v>-36</c:v>
                </c:pt>
                <c:pt idx="2725">
                  <c:v>-36</c:v>
                </c:pt>
                <c:pt idx="2726">
                  <c:v>-36</c:v>
                </c:pt>
                <c:pt idx="2727">
                  <c:v>-36</c:v>
                </c:pt>
                <c:pt idx="2728">
                  <c:v>-36</c:v>
                </c:pt>
                <c:pt idx="2729">
                  <c:v>-36</c:v>
                </c:pt>
                <c:pt idx="2730">
                  <c:v>-36</c:v>
                </c:pt>
                <c:pt idx="2731">
                  <c:v>-36</c:v>
                </c:pt>
                <c:pt idx="2732">
                  <c:v>-36</c:v>
                </c:pt>
                <c:pt idx="2733">
                  <c:v>-36</c:v>
                </c:pt>
                <c:pt idx="2734">
                  <c:v>-36</c:v>
                </c:pt>
                <c:pt idx="2735">
                  <c:v>-36</c:v>
                </c:pt>
                <c:pt idx="2736">
                  <c:v>-36</c:v>
                </c:pt>
                <c:pt idx="2737">
                  <c:v>-36</c:v>
                </c:pt>
                <c:pt idx="2738">
                  <c:v>-36</c:v>
                </c:pt>
                <c:pt idx="2739">
                  <c:v>-36</c:v>
                </c:pt>
                <c:pt idx="2740">
                  <c:v>-36</c:v>
                </c:pt>
                <c:pt idx="2741">
                  <c:v>-36</c:v>
                </c:pt>
                <c:pt idx="2742">
                  <c:v>-36</c:v>
                </c:pt>
                <c:pt idx="2743">
                  <c:v>-36</c:v>
                </c:pt>
                <c:pt idx="2744">
                  <c:v>-36</c:v>
                </c:pt>
                <c:pt idx="2745">
                  <c:v>-36</c:v>
                </c:pt>
                <c:pt idx="2746">
                  <c:v>-36</c:v>
                </c:pt>
                <c:pt idx="2747">
                  <c:v>-36</c:v>
                </c:pt>
                <c:pt idx="2748">
                  <c:v>-36</c:v>
                </c:pt>
                <c:pt idx="2749">
                  <c:v>-36</c:v>
                </c:pt>
                <c:pt idx="2750">
                  <c:v>-36</c:v>
                </c:pt>
                <c:pt idx="2751">
                  <c:v>-36</c:v>
                </c:pt>
                <c:pt idx="2752">
                  <c:v>-36</c:v>
                </c:pt>
                <c:pt idx="2753">
                  <c:v>-36</c:v>
                </c:pt>
                <c:pt idx="2754">
                  <c:v>-36</c:v>
                </c:pt>
                <c:pt idx="2755">
                  <c:v>-36</c:v>
                </c:pt>
                <c:pt idx="2756">
                  <c:v>-36</c:v>
                </c:pt>
                <c:pt idx="2757">
                  <c:v>-36</c:v>
                </c:pt>
                <c:pt idx="2758">
                  <c:v>-36</c:v>
                </c:pt>
                <c:pt idx="2759">
                  <c:v>-36</c:v>
                </c:pt>
                <c:pt idx="2760">
                  <c:v>-36</c:v>
                </c:pt>
                <c:pt idx="2761">
                  <c:v>-36</c:v>
                </c:pt>
                <c:pt idx="2762">
                  <c:v>-36</c:v>
                </c:pt>
                <c:pt idx="2763">
                  <c:v>-36</c:v>
                </c:pt>
                <c:pt idx="2764">
                  <c:v>-36</c:v>
                </c:pt>
                <c:pt idx="2765">
                  <c:v>-36</c:v>
                </c:pt>
                <c:pt idx="2766">
                  <c:v>-36</c:v>
                </c:pt>
                <c:pt idx="2767">
                  <c:v>-36</c:v>
                </c:pt>
                <c:pt idx="2768">
                  <c:v>-36</c:v>
                </c:pt>
                <c:pt idx="2769">
                  <c:v>-36</c:v>
                </c:pt>
                <c:pt idx="2770">
                  <c:v>-36</c:v>
                </c:pt>
                <c:pt idx="2771">
                  <c:v>-36</c:v>
                </c:pt>
                <c:pt idx="2772">
                  <c:v>-36</c:v>
                </c:pt>
                <c:pt idx="2773">
                  <c:v>-36</c:v>
                </c:pt>
                <c:pt idx="2774">
                  <c:v>-36</c:v>
                </c:pt>
                <c:pt idx="2775">
                  <c:v>-36</c:v>
                </c:pt>
                <c:pt idx="2776">
                  <c:v>-36</c:v>
                </c:pt>
                <c:pt idx="2777">
                  <c:v>-36</c:v>
                </c:pt>
                <c:pt idx="2778">
                  <c:v>-36</c:v>
                </c:pt>
                <c:pt idx="2779">
                  <c:v>-36</c:v>
                </c:pt>
                <c:pt idx="2780">
                  <c:v>-36</c:v>
                </c:pt>
                <c:pt idx="2781">
                  <c:v>-36</c:v>
                </c:pt>
                <c:pt idx="2782">
                  <c:v>-36</c:v>
                </c:pt>
                <c:pt idx="2783">
                  <c:v>-36</c:v>
                </c:pt>
                <c:pt idx="2784">
                  <c:v>-36</c:v>
                </c:pt>
                <c:pt idx="2785">
                  <c:v>-36</c:v>
                </c:pt>
                <c:pt idx="2786">
                  <c:v>-36</c:v>
                </c:pt>
                <c:pt idx="2787">
                  <c:v>-36</c:v>
                </c:pt>
                <c:pt idx="2788">
                  <c:v>-36</c:v>
                </c:pt>
                <c:pt idx="2789">
                  <c:v>-36</c:v>
                </c:pt>
                <c:pt idx="2790">
                  <c:v>-36</c:v>
                </c:pt>
                <c:pt idx="2791">
                  <c:v>-36</c:v>
                </c:pt>
                <c:pt idx="2792">
                  <c:v>-36</c:v>
                </c:pt>
                <c:pt idx="2793">
                  <c:v>-36</c:v>
                </c:pt>
                <c:pt idx="2794">
                  <c:v>-36</c:v>
                </c:pt>
                <c:pt idx="2795">
                  <c:v>-36</c:v>
                </c:pt>
                <c:pt idx="2796">
                  <c:v>-36</c:v>
                </c:pt>
                <c:pt idx="2797">
                  <c:v>-36</c:v>
                </c:pt>
                <c:pt idx="2798">
                  <c:v>-36</c:v>
                </c:pt>
                <c:pt idx="2799">
                  <c:v>-36</c:v>
                </c:pt>
                <c:pt idx="2800">
                  <c:v>-36</c:v>
                </c:pt>
                <c:pt idx="2801">
                  <c:v>-36</c:v>
                </c:pt>
                <c:pt idx="2802">
                  <c:v>-36</c:v>
                </c:pt>
                <c:pt idx="2803">
                  <c:v>-36</c:v>
                </c:pt>
                <c:pt idx="2804">
                  <c:v>-36</c:v>
                </c:pt>
                <c:pt idx="2805">
                  <c:v>-36</c:v>
                </c:pt>
                <c:pt idx="2806">
                  <c:v>-36</c:v>
                </c:pt>
                <c:pt idx="2807">
                  <c:v>-36</c:v>
                </c:pt>
                <c:pt idx="2808">
                  <c:v>-36</c:v>
                </c:pt>
                <c:pt idx="2809">
                  <c:v>-36</c:v>
                </c:pt>
                <c:pt idx="2810">
                  <c:v>-36</c:v>
                </c:pt>
                <c:pt idx="2811">
                  <c:v>-36</c:v>
                </c:pt>
                <c:pt idx="2812">
                  <c:v>-36</c:v>
                </c:pt>
                <c:pt idx="2813">
                  <c:v>-36</c:v>
                </c:pt>
                <c:pt idx="2814">
                  <c:v>-36</c:v>
                </c:pt>
                <c:pt idx="2815">
                  <c:v>-36</c:v>
                </c:pt>
                <c:pt idx="2816">
                  <c:v>-36</c:v>
                </c:pt>
                <c:pt idx="2817">
                  <c:v>-36</c:v>
                </c:pt>
                <c:pt idx="2818">
                  <c:v>-36</c:v>
                </c:pt>
                <c:pt idx="2819">
                  <c:v>-36</c:v>
                </c:pt>
                <c:pt idx="2820">
                  <c:v>-36</c:v>
                </c:pt>
                <c:pt idx="2821">
                  <c:v>-36</c:v>
                </c:pt>
                <c:pt idx="2822">
                  <c:v>-36</c:v>
                </c:pt>
                <c:pt idx="2823">
                  <c:v>-36</c:v>
                </c:pt>
                <c:pt idx="2824">
                  <c:v>-36</c:v>
                </c:pt>
                <c:pt idx="2825">
                  <c:v>-36</c:v>
                </c:pt>
                <c:pt idx="2826">
                  <c:v>-36</c:v>
                </c:pt>
                <c:pt idx="2827">
                  <c:v>-36</c:v>
                </c:pt>
                <c:pt idx="2828">
                  <c:v>-36</c:v>
                </c:pt>
                <c:pt idx="2829">
                  <c:v>-36</c:v>
                </c:pt>
                <c:pt idx="2830">
                  <c:v>-36</c:v>
                </c:pt>
                <c:pt idx="2831">
                  <c:v>-36</c:v>
                </c:pt>
                <c:pt idx="2832">
                  <c:v>-36</c:v>
                </c:pt>
                <c:pt idx="2833">
                  <c:v>-36</c:v>
                </c:pt>
                <c:pt idx="2834">
                  <c:v>-36</c:v>
                </c:pt>
                <c:pt idx="2835">
                  <c:v>-36</c:v>
                </c:pt>
                <c:pt idx="2836">
                  <c:v>-36</c:v>
                </c:pt>
                <c:pt idx="2837">
                  <c:v>-36</c:v>
                </c:pt>
                <c:pt idx="2838">
                  <c:v>-36</c:v>
                </c:pt>
                <c:pt idx="2839">
                  <c:v>-36</c:v>
                </c:pt>
                <c:pt idx="2840">
                  <c:v>-36</c:v>
                </c:pt>
                <c:pt idx="2841">
                  <c:v>-36</c:v>
                </c:pt>
                <c:pt idx="2842">
                  <c:v>-36</c:v>
                </c:pt>
                <c:pt idx="2843">
                  <c:v>-36</c:v>
                </c:pt>
                <c:pt idx="2844">
                  <c:v>-36</c:v>
                </c:pt>
                <c:pt idx="2845">
                  <c:v>-36</c:v>
                </c:pt>
                <c:pt idx="2846">
                  <c:v>-36</c:v>
                </c:pt>
                <c:pt idx="2847">
                  <c:v>-36</c:v>
                </c:pt>
                <c:pt idx="2848">
                  <c:v>-36</c:v>
                </c:pt>
                <c:pt idx="2849">
                  <c:v>-36</c:v>
                </c:pt>
                <c:pt idx="2850">
                  <c:v>-36</c:v>
                </c:pt>
                <c:pt idx="2851">
                  <c:v>-36</c:v>
                </c:pt>
                <c:pt idx="2852">
                  <c:v>-36</c:v>
                </c:pt>
                <c:pt idx="2853">
                  <c:v>-36</c:v>
                </c:pt>
                <c:pt idx="2854">
                  <c:v>-36</c:v>
                </c:pt>
                <c:pt idx="2855">
                  <c:v>-36</c:v>
                </c:pt>
                <c:pt idx="2856">
                  <c:v>-36</c:v>
                </c:pt>
                <c:pt idx="2857">
                  <c:v>-36</c:v>
                </c:pt>
                <c:pt idx="2858">
                  <c:v>-36</c:v>
                </c:pt>
                <c:pt idx="2859">
                  <c:v>-36</c:v>
                </c:pt>
                <c:pt idx="2860">
                  <c:v>-36</c:v>
                </c:pt>
                <c:pt idx="2861">
                  <c:v>-36</c:v>
                </c:pt>
                <c:pt idx="2862">
                  <c:v>-36</c:v>
                </c:pt>
                <c:pt idx="2863">
                  <c:v>-36</c:v>
                </c:pt>
                <c:pt idx="2864">
                  <c:v>-36</c:v>
                </c:pt>
                <c:pt idx="2865">
                  <c:v>-36</c:v>
                </c:pt>
                <c:pt idx="2866">
                  <c:v>-36</c:v>
                </c:pt>
                <c:pt idx="2867">
                  <c:v>-36</c:v>
                </c:pt>
                <c:pt idx="2868">
                  <c:v>-36</c:v>
                </c:pt>
                <c:pt idx="2869">
                  <c:v>-36</c:v>
                </c:pt>
                <c:pt idx="2870">
                  <c:v>-36</c:v>
                </c:pt>
                <c:pt idx="2871">
                  <c:v>-36</c:v>
                </c:pt>
                <c:pt idx="2872">
                  <c:v>-36</c:v>
                </c:pt>
                <c:pt idx="2873">
                  <c:v>-36</c:v>
                </c:pt>
                <c:pt idx="2874">
                  <c:v>-36</c:v>
                </c:pt>
                <c:pt idx="2875">
                  <c:v>-36</c:v>
                </c:pt>
                <c:pt idx="2876">
                  <c:v>-36</c:v>
                </c:pt>
                <c:pt idx="2877">
                  <c:v>-36</c:v>
                </c:pt>
                <c:pt idx="2878">
                  <c:v>-36</c:v>
                </c:pt>
                <c:pt idx="2879">
                  <c:v>-36</c:v>
                </c:pt>
                <c:pt idx="2880">
                  <c:v>-36</c:v>
                </c:pt>
                <c:pt idx="2881">
                  <c:v>-36</c:v>
                </c:pt>
                <c:pt idx="2882">
                  <c:v>-36</c:v>
                </c:pt>
                <c:pt idx="2883">
                  <c:v>-36</c:v>
                </c:pt>
                <c:pt idx="2884">
                  <c:v>-36</c:v>
                </c:pt>
                <c:pt idx="2885">
                  <c:v>-36</c:v>
                </c:pt>
                <c:pt idx="2886">
                  <c:v>-36</c:v>
                </c:pt>
                <c:pt idx="2887">
                  <c:v>-36</c:v>
                </c:pt>
                <c:pt idx="2888">
                  <c:v>-36</c:v>
                </c:pt>
                <c:pt idx="2889">
                  <c:v>-36</c:v>
                </c:pt>
                <c:pt idx="2890">
                  <c:v>-36</c:v>
                </c:pt>
                <c:pt idx="2891">
                  <c:v>-36</c:v>
                </c:pt>
                <c:pt idx="2892">
                  <c:v>-36</c:v>
                </c:pt>
                <c:pt idx="2893">
                  <c:v>-36</c:v>
                </c:pt>
                <c:pt idx="2894">
                  <c:v>-36</c:v>
                </c:pt>
                <c:pt idx="2895">
                  <c:v>-36</c:v>
                </c:pt>
                <c:pt idx="2896">
                  <c:v>-36</c:v>
                </c:pt>
                <c:pt idx="2897">
                  <c:v>-36</c:v>
                </c:pt>
                <c:pt idx="2898">
                  <c:v>-36</c:v>
                </c:pt>
                <c:pt idx="2899">
                  <c:v>-36</c:v>
                </c:pt>
                <c:pt idx="2900">
                  <c:v>-36</c:v>
                </c:pt>
                <c:pt idx="2901">
                  <c:v>-36</c:v>
                </c:pt>
                <c:pt idx="2902">
                  <c:v>-36</c:v>
                </c:pt>
                <c:pt idx="2903">
                  <c:v>-36</c:v>
                </c:pt>
                <c:pt idx="2904">
                  <c:v>-36</c:v>
                </c:pt>
                <c:pt idx="2905">
                  <c:v>-36</c:v>
                </c:pt>
                <c:pt idx="2906">
                  <c:v>-36</c:v>
                </c:pt>
                <c:pt idx="2907">
                  <c:v>-36</c:v>
                </c:pt>
                <c:pt idx="2908">
                  <c:v>-36</c:v>
                </c:pt>
                <c:pt idx="2909">
                  <c:v>-36</c:v>
                </c:pt>
                <c:pt idx="2910">
                  <c:v>-36</c:v>
                </c:pt>
                <c:pt idx="2911">
                  <c:v>-36</c:v>
                </c:pt>
                <c:pt idx="2912">
                  <c:v>-36</c:v>
                </c:pt>
                <c:pt idx="2913">
                  <c:v>-36</c:v>
                </c:pt>
                <c:pt idx="2914">
                  <c:v>-36</c:v>
                </c:pt>
                <c:pt idx="2915">
                  <c:v>-36</c:v>
                </c:pt>
                <c:pt idx="2916">
                  <c:v>-36</c:v>
                </c:pt>
                <c:pt idx="2917">
                  <c:v>-36</c:v>
                </c:pt>
                <c:pt idx="2918">
                  <c:v>-36</c:v>
                </c:pt>
                <c:pt idx="2919">
                  <c:v>-36</c:v>
                </c:pt>
                <c:pt idx="2920">
                  <c:v>-36</c:v>
                </c:pt>
                <c:pt idx="2921">
                  <c:v>-36</c:v>
                </c:pt>
                <c:pt idx="2922">
                  <c:v>-36</c:v>
                </c:pt>
                <c:pt idx="2923">
                  <c:v>-36</c:v>
                </c:pt>
                <c:pt idx="2924">
                  <c:v>-36</c:v>
                </c:pt>
                <c:pt idx="2925">
                  <c:v>-36</c:v>
                </c:pt>
                <c:pt idx="2926">
                  <c:v>-36</c:v>
                </c:pt>
                <c:pt idx="2927">
                  <c:v>-36</c:v>
                </c:pt>
                <c:pt idx="2928">
                  <c:v>-36</c:v>
                </c:pt>
                <c:pt idx="2929">
                  <c:v>-36</c:v>
                </c:pt>
                <c:pt idx="2930">
                  <c:v>-36</c:v>
                </c:pt>
                <c:pt idx="2931">
                  <c:v>-36</c:v>
                </c:pt>
                <c:pt idx="2932">
                  <c:v>-36</c:v>
                </c:pt>
                <c:pt idx="2933">
                  <c:v>-36</c:v>
                </c:pt>
                <c:pt idx="2934">
                  <c:v>-36</c:v>
                </c:pt>
                <c:pt idx="2935">
                  <c:v>-36</c:v>
                </c:pt>
                <c:pt idx="2936">
                  <c:v>-36</c:v>
                </c:pt>
                <c:pt idx="2937">
                  <c:v>-36</c:v>
                </c:pt>
                <c:pt idx="2938">
                  <c:v>-36</c:v>
                </c:pt>
                <c:pt idx="2939">
                  <c:v>-36</c:v>
                </c:pt>
                <c:pt idx="2940">
                  <c:v>-36</c:v>
                </c:pt>
                <c:pt idx="2941">
                  <c:v>-36</c:v>
                </c:pt>
                <c:pt idx="2942">
                  <c:v>-36</c:v>
                </c:pt>
                <c:pt idx="2943">
                  <c:v>-36</c:v>
                </c:pt>
                <c:pt idx="2944">
                  <c:v>-36</c:v>
                </c:pt>
                <c:pt idx="2945">
                  <c:v>-36</c:v>
                </c:pt>
                <c:pt idx="2946">
                  <c:v>-36</c:v>
                </c:pt>
                <c:pt idx="2947">
                  <c:v>-36</c:v>
                </c:pt>
                <c:pt idx="2948">
                  <c:v>-36</c:v>
                </c:pt>
                <c:pt idx="2949">
                  <c:v>-36</c:v>
                </c:pt>
                <c:pt idx="2950">
                  <c:v>-36</c:v>
                </c:pt>
                <c:pt idx="2951">
                  <c:v>-36</c:v>
                </c:pt>
                <c:pt idx="2952">
                  <c:v>-36</c:v>
                </c:pt>
                <c:pt idx="2953">
                  <c:v>-36</c:v>
                </c:pt>
                <c:pt idx="2954">
                  <c:v>-36</c:v>
                </c:pt>
                <c:pt idx="2955">
                  <c:v>-36</c:v>
                </c:pt>
                <c:pt idx="2956">
                  <c:v>-36</c:v>
                </c:pt>
                <c:pt idx="2957">
                  <c:v>-36</c:v>
                </c:pt>
                <c:pt idx="2958">
                  <c:v>-36</c:v>
                </c:pt>
                <c:pt idx="2959">
                  <c:v>-36</c:v>
                </c:pt>
                <c:pt idx="2960">
                  <c:v>-36</c:v>
                </c:pt>
                <c:pt idx="2961">
                  <c:v>-36</c:v>
                </c:pt>
                <c:pt idx="2962">
                  <c:v>-36</c:v>
                </c:pt>
                <c:pt idx="2963">
                  <c:v>-36</c:v>
                </c:pt>
                <c:pt idx="2964">
                  <c:v>-36</c:v>
                </c:pt>
                <c:pt idx="2965">
                  <c:v>-36</c:v>
                </c:pt>
                <c:pt idx="2966">
                  <c:v>-36</c:v>
                </c:pt>
                <c:pt idx="2967">
                  <c:v>-36</c:v>
                </c:pt>
                <c:pt idx="2968">
                  <c:v>-36</c:v>
                </c:pt>
                <c:pt idx="2969">
                  <c:v>-36</c:v>
                </c:pt>
                <c:pt idx="2970">
                  <c:v>-36</c:v>
                </c:pt>
                <c:pt idx="2971">
                  <c:v>-36</c:v>
                </c:pt>
                <c:pt idx="2972">
                  <c:v>-36</c:v>
                </c:pt>
                <c:pt idx="2973">
                  <c:v>-36</c:v>
                </c:pt>
                <c:pt idx="2974">
                  <c:v>-36</c:v>
                </c:pt>
                <c:pt idx="2975">
                  <c:v>-36</c:v>
                </c:pt>
                <c:pt idx="2976">
                  <c:v>-36</c:v>
                </c:pt>
                <c:pt idx="2977">
                  <c:v>-36</c:v>
                </c:pt>
                <c:pt idx="2978">
                  <c:v>-36</c:v>
                </c:pt>
                <c:pt idx="2979">
                  <c:v>-36</c:v>
                </c:pt>
                <c:pt idx="2980">
                  <c:v>-36</c:v>
                </c:pt>
                <c:pt idx="2981">
                  <c:v>-36</c:v>
                </c:pt>
                <c:pt idx="2982">
                  <c:v>-36</c:v>
                </c:pt>
                <c:pt idx="2983">
                  <c:v>-36</c:v>
                </c:pt>
                <c:pt idx="2984">
                  <c:v>-36</c:v>
                </c:pt>
                <c:pt idx="2985">
                  <c:v>-36</c:v>
                </c:pt>
                <c:pt idx="2986">
                  <c:v>-36</c:v>
                </c:pt>
                <c:pt idx="2987">
                  <c:v>-36</c:v>
                </c:pt>
                <c:pt idx="2988">
                  <c:v>-36</c:v>
                </c:pt>
                <c:pt idx="2989">
                  <c:v>-36</c:v>
                </c:pt>
                <c:pt idx="2990">
                  <c:v>-36</c:v>
                </c:pt>
                <c:pt idx="2991">
                  <c:v>-36</c:v>
                </c:pt>
                <c:pt idx="2992">
                  <c:v>-36</c:v>
                </c:pt>
                <c:pt idx="2993">
                  <c:v>-36</c:v>
                </c:pt>
                <c:pt idx="2994">
                  <c:v>-36</c:v>
                </c:pt>
                <c:pt idx="2995">
                  <c:v>-36</c:v>
                </c:pt>
                <c:pt idx="2996">
                  <c:v>-36</c:v>
                </c:pt>
                <c:pt idx="2997">
                  <c:v>-36</c:v>
                </c:pt>
                <c:pt idx="2998">
                  <c:v>-36</c:v>
                </c:pt>
                <c:pt idx="2999">
                  <c:v>-36</c:v>
                </c:pt>
                <c:pt idx="3000">
                  <c:v>-36</c:v>
                </c:pt>
                <c:pt idx="3001">
                  <c:v>-36</c:v>
                </c:pt>
                <c:pt idx="3002">
                  <c:v>-36</c:v>
                </c:pt>
                <c:pt idx="3003">
                  <c:v>-36</c:v>
                </c:pt>
                <c:pt idx="3004">
                  <c:v>-36</c:v>
                </c:pt>
                <c:pt idx="3005">
                  <c:v>-36</c:v>
                </c:pt>
                <c:pt idx="3006">
                  <c:v>-36</c:v>
                </c:pt>
                <c:pt idx="3007">
                  <c:v>-36</c:v>
                </c:pt>
                <c:pt idx="3008">
                  <c:v>-36</c:v>
                </c:pt>
                <c:pt idx="3009">
                  <c:v>-36</c:v>
                </c:pt>
                <c:pt idx="3010">
                  <c:v>-36</c:v>
                </c:pt>
                <c:pt idx="3011">
                  <c:v>-36</c:v>
                </c:pt>
                <c:pt idx="3012">
                  <c:v>-36</c:v>
                </c:pt>
                <c:pt idx="3013">
                  <c:v>-36</c:v>
                </c:pt>
                <c:pt idx="3014">
                  <c:v>-36</c:v>
                </c:pt>
                <c:pt idx="3015">
                  <c:v>-36</c:v>
                </c:pt>
                <c:pt idx="3016">
                  <c:v>-36</c:v>
                </c:pt>
                <c:pt idx="3017">
                  <c:v>-36</c:v>
                </c:pt>
                <c:pt idx="3018">
                  <c:v>-36</c:v>
                </c:pt>
                <c:pt idx="3019">
                  <c:v>-36</c:v>
                </c:pt>
                <c:pt idx="3020">
                  <c:v>-36</c:v>
                </c:pt>
                <c:pt idx="3021">
                  <c:v>-36</c:v>
                </c:pt>
                <c:pt idx="3022">
                  <c:v>-36</c:v>
                </c:pt>
                <c:pt idx="3023">
                  <c:v>-36</c:v>
                </c:pt>
                <c:pt idx="3024">
                  <c:v>-36</c:v>
                </c:pt>
                <c:pt idx="3025">
                  <c:v>-36</c:v>
                </c:pt>
                <c:pt idx="3026">
                  <c:v>-36</c:v>
                </c:pt>
                <c:pt idx="3027">
                  <c:v>-36</c:v>
                </c:pt>
                <c:pt idx="3028">
                  <c:v>-36</c:v>
                </c:pt>
                <c:pt idx="3029">
                  <c:v>-36</c:v>
                </c:pt>
                <c:pt idx="3030">
                  <c:v>-36</c:v>
                </c:pt>
                <c:pt idx="3031">
                  <c:v>-36</c:v>
                </c:pt>
                <c:pt idx="3032">
                  <c:v>-36</c:v>
                </c:pt>
                <c:pt idx="3033">
                  <c:v>-36</c:v>
                </c:pt>
                <c:pt idx="3034">
                  <c:v>-36</c:v>
                </c:pt>
                <c:pt idx="3035">
                  <c:v>-36</c:v>
                </c:pt>
                <c:pt idx="3036">
                  <c:v>-36</c:v>
                </c:pt>
                <c:pt idx="3037">
                  <c:v>-36</c:v>
                </c:pt>
                <c:pt idx="3038">
                  <c:v>-36</c:v>
                </c:pt>
                <c:pt idx="3039">
                  <c:v>-36</c:v>
                </c:pt>
                <c:pt idx="3040">
                  <c:v>-36</c:v>
                </c:pt>
                <c:pt idx="3041">
                  <c:v>-36</c:v>
                </c:pt>
                <c:pt idx="3042">
                  <c:v>-36</c:v>
                </c:pt>
                <c:pt idx="3043">
                  <c:v>-36</c:v>
                </c:pt>
                <c:pt idx="3044">
                  <c:v>-36</c:v>
                </c:pt>
                <c:pt idx="3045">
                  <c:v>-36</c:v>
                </c:pt>
                <c:pt idx="3046">
                  <c:v>-36</c:v>
                </c:pt>
                <c:pt idx="3047">
                  <c:v>-36</c:v>
                </c:pt>
                <c:pt idx="3048">
                  <c:v>-36</c:v>
                </c:pt>
                <c:pt idx="3049">
                  <c:v>-36</c:v>
                </c:pt>
                <c:pt idx="3050">
                  <c:v>-36</c:v>
                </c:pt>
                <c:pt idx="3051">
                  <c:v>-36</c:v>
                </c:pt>
                <c:pt idx="3052">
                  <c:v>-36</c:v>
                </c:pt>
                <c:pt idx="3053">
                  <c:v>-36</c:v>
                </c:pt>
                <c:pt idx="3054">
                  <c:v>-36</c:v>
                </c:pt>
                <c:pt idx="3055">
                  <c:v>-36</c:v>
                </c:pt>
                <c:pt idx="3056">
                  <c:v>-36</c:v>
                </c:pt>
                <c:pt idx="3057">
                  <c:v>-36</c:v>
                </c:pt>
                <c:pt idx="3058">
                  <c:v>-36</c:v>
                </c:pt>
                <c:pt idx="3059">
                  <c:v>-36</c:v>
                </c:pt>
                <c:pt idx="3060">
                  <c:v>-36</c:v>
                </c:pt>
                <c:pt idx="3061">
                  <c:v>-36</c:v>
                </c:pt>
                <c:pt idx="3062">
                  <c:v>-36</c:v>
                </c:pt>
                <c:pt idx="3063">
                  <c:v>-36</c:v>
                </c:pt>
                <c:pt idx="3064">
                  <c:v>-36</c:v>
                </c:pt>
                <c:pt idx="3065">
                  <c:v>-36</c:v>
                </c:pt>
                <c:pt idx="3066">
                  <c:v>-36</c:v>
                </c:pt>
                <c:pt idx="3067">
                  <c:v>-36</c:v>
                </c:pt>
                <c:pt idx="3068">
                  <c:v>-36</c:v>
                </c:pt>
                <c:pt idx="3069">
                  <c:v>-36</c:v>
                </c:pt>
                <c:pt idx="3070">
                  <c:v>-36</c:v>
                </c:pt>
                <c:pt idx="3071">
                  <c:v>-36</c:v>
                </c:pt>
                <c:pt idx="3072">
                  <c:v>-36</c:v>
                </c:pt>
                <c:pt idx="3073">
                  <c:v>-36</c:v>
                </c:pt>
                <c:pt idx="3074">
                  <c:v>-36</c:v>
                </c:pt>
                <c:pt idx="3075">
                  <c:v>-36</c:v>
                </c:pt>
                <c:pt idx="3076">
                  <c:v>-36</c:v>
                </c:pt>
                <c:pt idx="3077">
                  <c:v>-36</c:v>
                </c:pt>
                <c:pt idx="3078">
                  <c:v>-36</c:v>
                </c:pt>
                <c:pt idx="3079">
                  <c:v>-36</c:v>
                </c:pt>
                <c:pt idx="3080">
                  <c:v>-36</c:v>
                </c:pt>
                <c:pt idx="3081">
                  <c:v>-36</c:v>
                </c:pt>
                <c:pt idx="3082">
                  <c:v>-36</c:v>
                </c:pt>
                <c:pt idx="3083">
                  <c:v>-36</c:v>
                </c:pt>
                <c:pt idx="3084">
                  <c:v>-36</c:v>
                </c:pt>
                <c:pt idx="3085">
                  <c:v>-36</c:v>
                </c:pt>
                <c:pt idx="3086">
                  <c:v>-36</c:v>
                </c:pt>
                <c:pt idx="3087">
                  <c:v>-36</c:v>
                </c:pt>
                <c:pt idx="3088">
                  <c:v>-36</c:v>
                </c:pt>
                <c:pt idx="3089">
                  <c:v>-36</c:v>
                </c:pt>
                <c:pt idx="3090">
                  <c:v>-36</c:v>
                </c:pt>
                <c:pt idx="3091">
                  <c:v>-36</c:v>
                </c:pt>
                <c:pt idx="3092">
                  <c:v>-36</c:v>
                </c:pt>
                <c:pt idx="3093">
                  <c:v>-36</c:v>
                </c:pt>
                <c:pt idx="3094">
                  <c:v>-36</c:v>
                </c:pt>
                <c:pt idx="3095">
                  <c:v>-36</c:v>
                </c:pt>
                <c:pt idx="3096">
                  <c:v>-36</c:v>
                </c:pt>
                <c:pt idx="3097">
                  <c:v>-36</c:v>
                </c:pt>
                <c:pt idx="3098">
                  <c:v>-36</c:v>
                </c:pt>
                <c:pt idx="3099">
                  <c:v>-36</c:v>
                </c:pt>
                <c:pt idx="3100">
                  <c:v>-36</c:v>
                </c:pt>
                <c:pt idx="3101">
                  <c:v>-36</c:v>
                </c:pt>
                <c:pt idx="3102">
                  <c:v>-36</c:v>
                </c:pt>
                <c:pt idx="3103">
                  <c:v>-36</c:v>
                </c:pt>
                <c:pt idx="3104">
                  <c:v>-36</c:v>
                </c:pt>
                <c:pt idx="3105">
                  <c:v>-36</c:v>
                </c:pt>
                <c:pt idx="3106">
                  <c:v>-36</c:v>
                </c:pt>
                <c:pt idx="3107">
                  <c:v>-36</c:v>
                </c:pt>
                <c:pt idx="3108">
                  <c:v>-36</c:v>
                </c:pt>
                <c:pt idx="3109">
                  <c:v>-36</c:v>
                </c:pt>
                <c:pt idx="3110">
                  <c:v>-36</c:v>
                </c:pt>
                <c:pt idx="3111">
                  <c:v>-36</c:v>
                </c:pt>
                <c:pt idx="3112">
                  <c:v>-36</c:v>
                </c:pt>
                <c:pt idx="3113">
                  <c:v>-36</c:v>
                </c:pt>
                <c:pt idx="3114">
                  <c:v>-36</c:v>
                </c:pt>
                <c:pt idx="3115">
                  <c:v>-36</c:v>
                </c:pt>
                <c:pt idx="3116">
                  <c:v>-36</c:v>
                </c:pt>
                <c:pt idx="3117">
                  <c:v>-36</c:v>
                </c:pt>
                <c:pt idx="3118">
                  <c:v>-36</c:v>
                </c:pt>
                <c:pt idx="3119">
                  <c:v>-36</c:v>
                </c:pt>
                <c:pt idx="3120">
                  <c:v>-36</c:v>
                </c:pt>
                <c:pt idx="3121">
                  <c:v>-36</c:v>
                </c:pt>
                <c:pt idx="3122">
                  <c:v>-36</c:v>
                </c:pt>
                <c:pt idx="3123">
                  <c:v>-36</c:v>
                </c:pt>
                <c:pt idx="3124">
                  <c:v>-36</c:v>
                </c:pt>
                <c:pt idx="3125">
                  <c:v>-36</c:v>
                </c:pt>
                <c:pt idx="3126">
                  <c:v>-36</c:v>
                </c:pt>
                <c:pt idx="3127">
                  <c:v>-36</c:v>
                </c:pt>
                <c:pt idx="3128">
                  <c:v>-36</c:v>
                </c:pt>
                <c:pt idx="3129">
                  <c:v>-36</c:v>
                </c:pt>
                <c:pt idx="3130">
                  <c:v>-36</c:v>
                </c:pt>
                <c:pt idx="3131">
                  <c:v>-36</c:v>
                </c:pt>
                <c:pt idx="3132">
                  <c:v>-36</c:v>
                </c:pt>
                <c:pt idx="3133">
                  <c:v>-36</c:v>
                </c:pt>
                <c:pt idx="3134">
                  <c:v>-36</c:v>
                </c:pt>
                <c:pt idx="3135">
                  <c:v>-36</c:v>
                </c:pt>
                <c:pt idx="3136">
                  <c:v>-36</c:v>
                </c:pt>
                <c:pt idx="3137">
                  <c:v>-36</c:v>
                </c:pt>
                <c:pt idx="3138">
                  <c:v>-36</c:v>
                </c:pt>
                <c:pt idx="3139">
                  <c:v>-36</c:v>
                </c:pt>
                <c:pt idx="3140">
                  <c:v>-36</c:v>
                </c:pt>
                <c:pt idx="3141">
                  <c:v>-36</c:v>
                </c:pt>
                <c:pt idx="3142">
                  <c:v>-36</c:v>
                </c:pt>
                <c:pt idx="3143">
                  <c:v>-36</c:v>
                </c:pt>
                <c:pt idx="3144">
                  <c:v>-36</c:v>
                </c:pt>
                <c:pt idx="3145">
                  <c:v>-36</c:v>
                </c:pt>
                <c:pt idx="3146">
                  <c:v>-36</c:v>
                </c:pt>
                <c:pt idx="3147">
                  <c:v>-36</c:v>
                </c:pt>
                <c:pt idx="3148">
                  <c:v>-36</c:v>
                </c:pt>
                <c:pt idx="3149">
                  <c:v>-36</c:v>
                </c:pt>
                <c:pt idx="3150">
                  <c:v>-36</c:v>
                </c:pt>
                <c:pt idx="3151">
                  <c:v>-36</c:v>
                </c:pt>
                <c:pt idx="3152">
                  <c:v>-36</c:v>
                </c:pt>
                <c:pt idx="3153">
                  <c:v>-36</c:v>
                </c:pt>
                <c:pt idx="3154">
                  <c:v>-36</c:v>
                </c:pt>
                <c:pt idx="3155">
                  <c:v>-36</c:v>
                </c:pt>
                <c:pt idx="3156">
                  <c:v>-36</c:v>
                </c:pt>
                <c:pt idx="3157">
                  <c:v>-36</c:v>
                </c:pt>
                <c:pt idx="3158">
                  <c:v>-36</c:v>
                </c:pt>
                <c:pt idx="3159">
                  <c:v>-36</c:v>
                </c:pt>
                <c:pt idx="3160">
                  <c:v>-36</c:v>
                </c:pt>
                <c:pt idx="3161">
                  <c:v>-36</c:v>
                </c:pt>
                <c:pt idx="3162">
                  <c:v>-36</c:v>
                </c:pt>
                <c:pt idx="3163">
                  <c:v>-36</c:v>
                </c:pt>
                <c:pt idx="3164">
                  <c:v>-36</c:v>
                </c:pt>
                <c:pt idx="3165">
                  <c:v>-36</c:v>
                </c:pt>
                <c:pt idx="3166">
                  <c:v>-36</c:v>
                </c:pt>
                <c:pt idx="3167">
                  <c:v>-36</c:v>
                </c:pt>
                <c:pt idx="3168">
                  <c:v>-36</c:v>
                </c:pt>
                <c:pt idx="3169">
                  <c:v>-36</c:v>
                </c:pt>
                <c:pt idx="3170">
                  <c:v>-36</c:v>
                </c:pt>
                <c:pt idx="3171">
                  <c:v>-36</c:v>
                </c:pt>
                <c:pt idx="3172">
                  <c:v>-36</c:v>
                </c:pt>
                <c:pt idx="3173">
                  <c:v>-36</c:v>
                </c:pt>
                <c:pt idx="3174">
                  <c:v>-36</c:v>
                </c:pt>
                <c:pt idx="3175">
                  <c:v>-36</c:v>
                </c:pt>
                <c:pt idx="3176">
                  <c:v>-36</c:v>
                </c:pt>
                <c:pt idx="3177">
                  <c:v>-36</c:v>
                </c:pt>
                <c:pt idx="3178">
                  <c:v>-36</c:v>
                </c:pt>
                <c:pt idx="3179">
                  <c:v>-36</c:v>
                </c:pt>
                <c:pt idx="3180">
                  <c:v>-36</c:v>
                </c:pt>
                <c:pt idx="3181">
                  <c:v>-36</c:v>
                </c:pt>
                <c:pt idx="3182">
                  <c:v>-36</c:v>
                </c:pt>
                <c:pt idx="3183">
                  <c:v>-36</c:v>
                </c:pt>
                <c:pt idx="3184">
                  <c:v>-36</c:v>
                </c:pt>
                <c:pt idx="3185">
                  <c:v>-36</c:v>
                </c:pt>
                <c:pt idx="3186">
                  <c:v>-36</c:v>
                </c:pt>
                <c:pt idx="3187">
                  <c:v>-36</c:v>
                </c:pt>
                <c:pt idx="3188">
                  <c:v>-36</c:v>
                </c:pt>
                <c:pt idx="3189">
                  <c:v>-36</c:v>
                </c:pt>
                <c:pt idx="3190">
                  <c:v>-36</c:v>
                </c:pt>
                <c:pt idx="3191">
                  <c:v>-36</c:v>
                </c:pt>
                <c:pt idx="3192">
                  <c:v>-36</c:v>
                </c:pt>
                <c:pt idx="3193">
                  <c:v>-36</c:v>
                </c:pt>
                <c:pt idx="3194">
                  <c:v>-36</c:v>
                </c:pt>
                <c:pt idx="3195">
                  <c:v>-36</c:v>
                </c:pt>
                <c:pt idx="3196">
                  <c:v>-36</c:v>
                </c:pt>
                <c:pt idx="3197">
                  <c:v>-36</c:v>
                </c:pt>
                <c:pt idx="3198">
                  <c:v>-36</c:v>
                </c:pt>
                <c:pt idx="3199">
                  <c:v>-36</c:v>
                </c:pt>
                <c:pt idx="3200">
                  <c:v>-36</c:v>
                </c:pt>
                <c:pt idx="3201">
                  <c:v>-36</c:v>
                </c:pt>
                <c:pt idx="3202">
                  <c:v>-36</c:v>
                </c:pt>
                <c:pt idx="3203">
                  <c:v>-36</c:v>
                </c:pt>
                <c:pt idx="3204">
                  <c:v>-36</c:v>
                </c:pt>
                <c:pt idx="3205">
                  <c:v>-36</c:v>
                </c:pt>
                <c:pt idx="3206">
                  <c:v>-36</c:v>
                </c:pt>
                <c:pt idx="3207">
                  <c:v>-36</c:v>
                </c:pt>
                <c:pt idx="3208">
                  <c:v>-36</c:v>
                </c:pt>
                <c:pt idx="3209">
                  <c:v>-36</c:v>
                </c:pt>
                <c:pt idx="3210">
                  <c:v>-36</c:v>
                </c:pt>
                <c:pt idx="3211">
                  <c:v>-36</c:v>
                </c:pt>
                <c:pt idx="3212">
                  <c:v>-36</c:v>
                </c:pt>
                <c:pt idx="3213">
                  <c:v>-36</c:v>
                </c:pt>
                <c:pt idx="3214">
                  <c:v>-36</c:v>
                </c:pt>
                <c:pt idx="3215">
                  <c:v>-36</c:v>
                </c:pt>
                <c:pt idx="3216">
                  <c:v>-36</c:v>
                </c:pt>
                <c:pt idx="3217">
                  <c:v>-36</c:v>
                </c:pt>
                <c:pt idx="3218">
                  <c:v>-36</c:v>
                </c:pt>
                <c:pt idx="3219">
                  <c:v>-36</c:v>
                </c:pt>
                <c:pt idx="3220">
                  <c:v>-36</c:v>
                </c:pt>
                <c:pt idx="3221">
                  <c:v>-36</c:v>
                </c:pt>
                <c:pt idx="3222">
                  <c:v>-36</c:v>
                </c:pt>
                <c:pt idx="3223">
                  <c:v>-36</c:v>
                </c:pt>
                <c:pt idx="3224">
                  <c:v>-36</c:v>
                </c:pt>
                <c:pt idx="3225">
                  <c:v>-36</c:v>
                </c:pt>
                <c:pt idx="3226">
                  <c:v>-36</c:v>
                </c:pt>
                <c:pt idx="3227">
                  <c:v>-36</c:v>
                </c:pt>
                <c:pt idx="3228">
                  <c:v>-36</c:v>
                </c:pt>
                <c:pt idx="3229">
                  <c:v>-36</c:v>
                </c:pt>
                <c:pt idx="3230">
                  <c:v>-36</c:v>
                </c:pt>
                <c:pt idx="3231">
                  <c:v>-36</c:v>
                </c:pt>
                <c:pt idx="3232">
                  <c:v>-36</c:v>
                </c:pt>
                <c:pt idx="3233">
                  <c:v>-36</c:v>
                </c:pt>
                <c:pt idx="3234">
                  <c:v>-36</c:v>
                </c:pt>
                <c:pt idx="3235">
                  <c:v>-36</c:v>
                </c:pt>
                <c:pt idx="3236">
                  <c:v>-36</c:v>
                </c:pt>
                <c:pt idx="3237">
                  <c:v>-36</c:v>
                </c:pt>
                <c:pt idx="3238">
                  <c:v>-36</c:v>
                </c:pt>
                <c:pt idx="3239">
                  <c:v>-36</c:v>
                </c:pt>
                <c:pt idx="3240">
                  <c:v>-36</c:v>
                </c:pt>
                <c:pt idx="3241">
                  <c:v>-36</c:v>
                </c:pt>
                <c:pt idx="3242">
                  <c:v>-36</c:v>
                </c:pt>
                <c:pt idx="3243">
                  <c:v>-36</c:v>
                </c:pt>
                <c:pt idx="3244">
                  <c:v>-36</c:v>
                </c:pt>
                <c:pt idx="3245">
                  <c:v>-36</c:v>
                </c:pt>
                <c:pt idx="3246">
                  <c:v>-36</c:v>
                </c:pt>
                <c:pt idx="3247">
                  <c:v>-36</c:v>
                </c:pt>
                <c:pt idx="3248">
                  <c:v>-36</c:v>
                </c:pt>
                <c:pt idx="3249">
                  <c:v>-36</c:v>
                </c:pt>
                <c:pt idx="3250">
                  <c:v>-36</c:v>
                </c:pt>
                <c:pt idx="3251">
                  <c:v>-36</c:v>
                </c:pt>
                <c:pt idx="3252">
                  <c:v>-36</c:v>
                </c:pt>
                <c:pt idx="3253">
                  <c:v>-36</c:v>
                </c:pt>
                <c:pt idx="3254">
                  <c:v>-36</c:v>
                </c:pt>
                <c:pt idx="3255">
                  <c:v>-36</c:v>
                </c:pt>
                <c:pt idx="3256">
                  <c:v>-36</c:v>
                </c:pt>
                <c:pt idx="3257">
                  <c:v>-36</c:v>
                </c:pt>
                <c:pt idx="3258">
                  <c:v>-36</c:v>
                </c:pt>
                <c:pt idx="3259">
                  <c:v>-36</c:v>
                </c:pt>
                <c:pt idx="3260">
                  <c:v>-36</c:v>
                </c:pt>
                <c:pt idx="3261">
                  <c:v>-36</c:v>
                </c:pt>
                <c:pt idx="3262">
                  <c:v>-36</c:v>
                </c:pt>
                <c:pt idx="3263">
                  <c:v>-36</c:v>
                </c:pt>
                <c:pt idx="3264">
                  <c:v>-36</c:v>
                </c:pt>
                <c:pt idx="3265">
                  <c:v>-36</c:v>
                </c:pt>
                <c:pt idx="3266">
                  <c:v>-36</c:v>
                </c:pt>
                <c:pt idx="3267">
                  <c:v>-36</c:v>
                </c:pt>
                <c:pt idx="3268">
                  <c:v>-36</c:v>
                </c:pt>
                <c:pt idx="3269">
                  <c:v>-36</c:v>
                </c:pt>
                <c:pt idx="3270">
                  <c:v>-36</c:v>
                </c:pt>
                <c:pt idx="3271">
                  <c:v>-36</c:v>
                </c:pt>
                <c:pt idx="3272">
                  <c:v>-36</c:v>
                </c:pt>
                <c:pt idx="3273">
                  <c:v>-36</c:v>
                </c:pt>
                <c:pt idx="3274">
                  <c:v>-36</c:v>
                </c:pt>
                <c:pt idx="3275">
                  <c:v>-36</c:v>
                </c:pt>
                <c:pt idx="3276">
                  <c:v>-36</c:v>
                </c:pt>
                <c:pt idx="3277">
                  <c:v>-36</c:v>
                </c:pt>
                <c:pt idx="3278">
                  <c:v>-36</c:v>
                </c:pt>
                <c:pt idx="3279">
                  <c:v>-36</c:v>
                </c:pt>
                <c:pt idx="3280">
                  <c:v>-36</c:v>
                </c:pt>
                <c:pt idx="3281">
                  <c:v>-36</c:v>
                </c:pt>
                <c:pt idx="3282">
                  <c:v>-36</c:v>
                </c:pt>
                <c:pt idx="3283">
                  <c:v>-36</c:v>
                </c:pt>
                <c:pt idx="3284">
                  <c:v>-36</c:v>
                </c:pt>
                <c:pt idx="3285">
                  <c:v>-36</c:v>
                </c:pt>
                <c:pt idx="3286">
                  <c:v>-36</c:v>
                </c:pt>
                <c:pt idx="3287">
                  <c:v>-36</c:v>
                </c:pt>
                <c:pt idx="3288">
                  <c:v>-36</c:v>
                </c:pt>
                <c:pt idx="3289">
                  <c:v>-36</c:v>
                </c:pt>
                <c:pt idx="3290">
                  <c:v>-36</c:v>
                </c:pt>
                <c:pt idx="3291">
                  <c:v>-36</c:v>
                </c:pt>
                <c:pt idx="3292">
                  <c:v>-36</c:v>
                </c:pt>
                <c:pt idx="3293">
                  <c:v>-36</c:v>
                </c:pt>
                <c:pt idx="3294">
                  <c:v>-36</c:v>
                </c:pt>
                <c:pt idx="3295">
                  <c:v>-36</c:v>
                </c:pt>
                <c:pt idx="3296">
                  <c:v>-36</c:v>
                </c:pt>
                <c:pt idx="3297">
                  <c:v>-36</c:v>
                </c:pt>
                <c:pt idx="3298">
                  <c:v>-36</c:v>
                </c:pt>
                <c:pt idx="3299">
                  <c:v>-36</c:v>
                </c:pt>
                <c:pt idx="3300">
                  <c:v>-35</c:v>
                </c:pt>
                <c:pt idx="3301">
                  <c:v>-35</c:v>
                </c:pt>
                <c:pt idx="3302">
                  <c:v>-35</c:v>
                </c:pt>
                <c:pt idx="3303">
                  <c:v>-35</c:v>
                </c:pt>
                <c:pt idx="3304">
                  <c:v>-35</c:v>
                </c:pt>
                <c:pt idx="3305">
                  <c:v>-35</c:v>
                </c:pt>
                <c:pt idx="3306">
                  <c:v>-35</c:v>
                </c:pt>
                <c:pt idx="3307">
                  <c:v>-35</c:v>
                </c:pt>
                <c:pt idx="3308">
                  <c:v>-35</c:v>
                </c:pt>
                <c:pt idx="3309">
                  <c:v>-35</c:v>
                </c:pt>
                <c:pt idx="3310">
                  <c:v>-35</c:v>
                </c:pt>
                <c:pt idx="3311">
                  <c:v>-35</c:v>
                </c:pt>
                <c:pt idx="3312">
                  <c:v>-35</c:v>
                </c:pt>
                <c:pt idx="3313">
                  <c:v>-35</c:v>
                </c:pt>
                <c:pt idx="3314">
                  <c:v>-35</c:v>
                </c:pt>
                <c:pt idx="3315">
                  <c:v>-35</c:v>
                </c:pt>
                <c:pt idx="3316">
                  <c:v>-35</c:v>
                </c:pt>
                <c:pt idx="3317">
                  <c:v>-35</c:v>
                </c:pt>
                <c:pt idx="3318">
                  <c:v>-35</c:v>
                </c:pt>
                <c:pt idx="3319">
                  <c:v>-35</c:v>
                </c:pt>
                <c:pt idx="3320">
                  <c:v>-35</c:v>
                </c:pt>
                <c:pt idx="3321">
                  <c:v>-35</c:v>
                </c:pt>
                <c:pt idx="3322">
                  <c:v>-35</c:v>
                </c:pt>
                <c:pt idx="3323">
                  <c:v>-35</c:v>
                </c:pt>
                <c:pt idx="3324">
                  <c:v>-35</c:v>
                </c:pt>
                <c:pt idx="3325">
                  <c:v>-35</c:v>
                </c:pt>
                <c:pt idx="3326">
                  <c:v>-35</c:v>
                </c:pt>
                <c:pt idx="3327">
                  <c:v>-35</c:v>
                </c:pt>
                <c:pt idx="3328">
                  <c:v>-35</c:v>
                </c:pt>
                <c:pt idx="3329">
                  <c:v>-35</c:v>
                </c:pt>
                <c:pt idx="3330">
                  <c:v>-35</c:v>
                </c:pt>
                <c:pt idx="3331">
                  <c:v>-35</c:v>
                </c:pt>
                <c:pt idx="3332">
                  <c:v>-35</c:v>
                </c:pt>
                <c:pt idx="3333">
                  <c:v>-35</c:v>
                </c:pt>
                <c:pt idx="3334">
                  <c:v>-35</c:v>
                </c:pt>
                <c:pt idx="3335">
                  <c:v>-35</c:v>
                </c:pt>
                <c:pt idx="3336">
                  <c:v>-35</c:v>
                </c:pt>
                <c:pt idx="3337">
                  <c:v>-35</c:v>
                </c:pt>
                <c:pt idx="3338">
                  <c:v>-35</c:v>
                </c:pt>
                <c:pt idx="3339">
                  <c:v>-35</c:v>
                </c:pt>
                <c:pt idx="3340">
                  <c:v>-35</c:v>
                </c:pt>
                <c:pt idx="3341">
                  <c:v>-35</c:v>
                </c:pt>
                <c:pt idx="3342">
                  <c:v>-35</c:v>
                </c:pt>
                <c:pt idx="3343">
                  <c:v>-35</c:v>
                </c:pt>
                <c:pt idx="3344">
                  <c:v>-35</c:v>
                </c:pt>
                <c:pt idx="3345">
                  <c:v>-35</c:v>
                </c:pt>
                <c:pt idx="3346">
                  <c:v>-35</c:v>
                </c:pt>
                <c:pt idx="3347">
                  <c:v>-35</c:v>
                </c:pt>
                <c:pt idx="3348">
                  <c:v>-35</c:v>
                </c:pt>
                <c:pt idx="3349">
                  <c:v>-35</c:v>
                </c:pt>
                <c:pt idx="3350">
                  <c:v>-35</c:v>
                </c:pt>
                <c:pt idx="3351">
                  <c:v>-35</c:v>
                </c:pt>
                <c:pt idx="3352">
                  <c:v>-35</c:v>
                </c:pt>
                <c:pt idx="3353">
                  <c:v>-35</c:v>
                </c:pt>
                <c:pt idx="3354">
                  <c:v>-35</c:v>
                </c:pt>
                <c:pt idx="3355">
                  <c:v>-35</c:v>
                </c:pt>
                <c:pt idx="3356">
                  <c:v>-35</c:v>
                </c:pt>
                <c:pt idx="3357">
                  <c:v>-35</c:v>
                </c:pt>
                <c:pt idx="3358">
                  <c:v>-35</c:v>
                </c:pt>
                <c:pt idx="3359">
                  <c:v>-35</c:v>
                </c:pt>
                <c:pt idx="3360">
                  <c:v>-35</c:v>
                </c:pt>
                <c:pt idx="3361">
                  <c:v>-35</c:v>
                </c:pt>
                <c:pt idx="3362">
                  <c:v>-35</c:v>
                </c:pt>
                <c:pt idx="3363">
                  <c:v>-35</c:v>
                </c:pt>
                <c:pt idx="3364">
                  <c:v>-35</c:v>
                </c:pt>
                <c:pt idx="3365">
                  <c:v>-35</c:v>
                </c:pt>
                <c:pt idx="3366">
                  <c:v>-35</c:v>
                </c:pt>
                <c:pt idx="3367">
                  <c:v>-35</c:v>
                </c:pt>
                <c:pt idx="3368">
                  <c:v>-35</c:v>
                </c:pt>
                <c:pt idx="3369">
                  <c:v>-35</c:v>
                </c:pt>
                <c:pt idx="3370">
                  <c:v>-35</c:v>
                </c:pt>
                <c:pt idx="3371">
                  <c:v>-35</c:v>
                </c:pt>
                <c:pt idx="3372">
                  <c:v>-35</c:v>
                </c:pt>
                <c:pt idx="3373">
                  <c:v>-35</c:v>
                </c:pt>
                <c:pt idx="3374">
                  <c:v>-35</c:v>
                </c:pt>
                <c:pt idx="3375">
                  <c:v>-35</c:v>
                </c:pt>
                <c:pt idx="3376">
                  <c:v>-35</c:v>
                </c:pt>
                <c:pt idx="3377">
                  <c:v>-35</c:v>
                </c:pt>
                <c:pt idx="3378">
                  <c:v>-35</c:v>
                </c:pt>
                <c:pt idx="3379">
                  <c:v>-35</c:v>
                </c:pt>
                <c:pt idx="3380">
                  <c:v>-35</c:v>
                </c:pt>
                <c:pt idx="3381">
                  <c:v>-35</c:v>
                </c:pt>
                <c:pt idx="3382">
                  <c:v>-35</c:v>
                </c:pt>
                <c:pt idx="3383">
                  <c:v>-35</c:v>
                </c:pt>
                <c:pt idx="3384">
                  <c:v>-35</c:v>
                </c:pt>
                <c:pt idx="3385">
                  <c:v>-35</c:v>
                </c:pt>
                <c:pt idx="3386">
                  <c:v>-35</c:v>
                </c:pt>
                <c:pt idx="3387">
                  <c:v>-35</c:v>
                </c:pt>
                <c:pt idx="3388">
                  <c:v>-35</c:v>
                </c:pt>
                <c:pt idx="3389">
                  <c:v>-35</c:v>
                </c:pt>
                <c:pt idx="3390">
                  <c:v>-35</c:v>
                </c:pt>
                <c:pt idx="3391">
                  <c:v>-35</c:v>
                </c:pt>
                <c:pt idx="3392">
                  <c:v>-35</c:v>
                </c:pt>
                <c:pt idx="3393">
                  <c:v>-35</c:v>
                </c:pt>
                <c:pt idx="3394">
                  <c:v>-35</c:v>
                </c:pt>
                <c:pt idx="3395">
                  <c:v>-35</c:v>
                </c:pt>
                <c:pt idx="3396">
                  <c:v>-35</c:v>
                </c:pt>
                <c:pt idx="3397">
                  <c:v>-35</c:v>
                </c:pt>
                <c:pt idx="3398">
                  <c:v>-35</c:v>
                </c:pt>
                <c:pt idx="3399">
                  <c:v>-35</c:v>
                </c:pt>
                <c:pt idx="3400">
                  <c:v>-35</c:v>
                </c:pt>
                <c:pt idx="3401">
                  <c:v>-35</c:v>
                </c:pt>
                <c:pt idx="3402">
                  <c:v>-35</c:v>
                </c:pt>
                <c:pt idx="3403">
                  <c:v>-35</c:v>
                </c:pt>
                <c:pt idx="3404">
                  <c:v>-35</c:v>
                </c:pt>
                <c:pt idx="3405">
                  <c:v>-35</c:v>
                </c:pt>
                <c:pt idx="3406">
                  <c:v>-35</c:v>
                </c:pt>
                <c:pt idx="3407">
                  <c:v>-35</c:v>
                </c:pt>
                <c:pt idx="3408">
                  <c:v>-35</c:v>
                </c:pt>
                <c:pt idx="3409">
                  <c:v>-35</c:v>
                </c:pt>
                <c:pt idx="3410">
                  <c:v>-35</c:v>
                </c:pt>
                <c:pt idx="3411">
                  <c:v>-35</c:v>
                </c:pt>
                <c:pt idx="3412">
                  <c:v>-35</c:v>
                </c:pt>
                <c:pt idx="3413">
                  <c:v>-35</c:v>
                </c:pt>
                <c:pt idx="3414">
                  <c:v>-35</c:v>
                </c:pt>
                <c:pt idx="3415">
                  <c:v>-35</c:v>
                </c:pt>
                <c:pt idx="3416">
                  <c:v>-35</c:v>
                </c:pt>
                <c:pt idx="3417">
                  <c:v>-35</c:v>
                </c:pt>
                <c:pt idx="3418">
                  <c:v>-35</c:v>
                </c:pt>
                <c:pt idx="3419">
                  <c:v>-35</c:v>
                </c:pt>
                <c:pt idx="3420">
                  <c:v>-35</c:v>
                </c:pt>
                <c:pt idx="3421">
                  <c:v>-35</c:v>
                </c:pt>
                <c:pt idx="3422">
                  <c:v>-35</c:v>
                </c:pt>
                <c:pt idx="3423">
                  <c:v>-35</c:v>
                </c:pt>
                <c:pt idx="3424">
                  <c:v>-35</c:v>
                </c:pt>
                <c:pt idx="3425">
                  <c:v>-35</c:v>
                </c:pt>
                <c:pt idx="3426">
                  <c:v>-35</c:v>
                </c:pt>
                <c:pt idx="3427">
                  <c:v>-35</c:v>
                </c:pt>
                <c:pt idx="3428">
                  <c:v>-35</c:v>
                </c:pt>
                <c:pt idx="3429">
                  <c:v>-35</c:v>
                </c:pt>
                <c:pt idx="3430">
                  <c:v>-35</c:v>
                </c:pt>
                <c:pt idx="3431">
                  <c:v>-35</c:v>
                </c:pt>
                <c:pt idx="3432">
                  <c:v>-35</c:v>
                </c:pt>
                <c:pt idx="3433">
                  <c:v>-35</c:v>
                </c:pt>
                <c:pt idx="3434">
                  <c:v>-35</c:v>
                </c:pt>
                <c:pt idx="3435">
                  <c:v>-35</c:v>
                </c:pt>
                <c:pt idx="3436">
                  <c:v>-35</c:v>
                </c:pt>
                <c:pt idx="3437">
                  <c:v>-35</c:v>
                </c:pt>
                <c:pt idx="3438">
                  <c:v>-35</c:v>
                </c:pt>
                <c:pt idx="3439">
                  <c:v>-35</c:v>
                </c:pt>
                <c:pt idx="3440">
                  <c:v>-35</c:v>
                </c:pt>
                <c:pt idx="3441">
                  <c:v>-35</c:v>
                </c:pt>
                <c:pt idx="3442">
                  <c:v>-35</c:v>
                </c:pt>
                <c:pt idx="3443">
                  <c:v>-35</c:v>
                </c:pt>
                <c:pt idx="3444">
                  <c:v>-35</c:v>
                </c:pt>
                <c:pt idx="3445">
                  <c:v>-35</c:v>
                </c:pt>
                <c:pt idx="3446">
                  <c:v>-35</c:v>
                </c:pt>
                <c:pt idx="3447">
                  <c:v>-35</c:v>
                </c:pt>
                <c:pt idx="3448">
                  <c:v>-35</c:v>
                </c:pt>
                <c:pt idx="3449">
                  <c:v>-35</c:v>
                </c:pt>
                <c:pt idx="3450">
                  <c:v>-35</c:v>
                </c:pt>
                <c:pt idx="3451">
                  <c:v>-35</c:v>
                </c:pt>
                <c:pt idx="3452">
                  <c:v>-35</c:v>
                </c:pt>
                <c:pt idx="3453">
                  <c:v>-35</c:v>
                </c:pt>
                <c:pt idx="3454">
                  <c:v>-35</c:v>
                </c:pt>
                <c:pt idx="3455">
                  <c:v>-35</c:v>
                </c:pt>
                <c:pt idx="3456">
                  <c:v>-35</c:v>
                </c:pt>
                <c:pt idx="3457">
                  <c:v>-35</c:v>
                </c:pt>
                <c:pt idx="3458">
                  <c:v>-35</c:v>
                </c:pt>
                <c:pt idx="3459">
                  <c:v>-35</c:v>
                </c:pt>
                <c:pt idx="3460">
                  <c:v>-35</c:v>
                </c:pt>
                <c:pt idx="3461">
                  <c:v>-35</c:v>
                </c:pt>
                <c:pt idx="3462">
                  <c:v>-35</c:v>
                </c:pt>
                <c:pt idx="3463">
                  <c:v>-35</c:v>
                </c:pt>
                <c:pt idx="3464">
                  <c:v>-35</c:v>
                </c:pt>
                <c:pt idx="3465">
                  <c:v>-35</c:v>
                </c:pt>
                <c:pt idx="3466">
                  <c:v>-35</c:v>
                </c:pt>
                <c:pt idx="3467">
                  <c:v>-35</c:v>
                </c:pt>
                <c:pt idx="3468">
                  <c:v>-35</c:v>
                </c:pt>
                <c:pt idx="3469">
                  <c:v>-35</c:v>
                </c:pt>
                <c:pt idx="3470">
                  <c:v>-35</c:v>
                </c:pt>
                <c:pt idx="3471">
                  <c:v>-35</c:v>
                </c:pt>
                <c:pt idx="3472">
                  <c:v>-35</c:v>
                </c:pt>
                <c:pt idx="3473">
                  <c:v>-35</c:v>
                </c:pt>
                <c:pt idx="3474">
                  <c:v>-35</c:v>
                </c:pt>
                <c:pt idx="3475">
                  <c:v>-35</c:v>
                </c:pt>
                <c:pt idx="3476">
                  <c:v>-35</c:v>
                </c:pt>
                <c:pt idx="3477">
                  <c:v>-35</c:v>
                </c:pt>
                <c:pt idx="3478">
                  <c:v>-35</c:v>
                </c:pt>
                <c:pt idx="3479">
                  <c:v>-35</c:v>
                </c:pt>
                <c:pt idx="3480">
                  <c:v>-35</c:v>
                </c:pt>
                <c:pt idx="3481">
                  <c:v>-35</c:v>
                </c:pt>
                <c:pt idx="3482">
                  <c:v>-35</c:v>
                </c:pt>
                <c:pt idx="3483">
                  <c:v>-35</c:v>
                </c:pt>
                <c:pt idx="3484">
                  <c:v>-35</c:v>
                </c:pt>
                <c:pt idx="3485">
                  <c:v>-35</c:v>
                </c:pt>
                <c:pt idx="3486">
                  <c:v>-35</c:v>
                </c:pt>
                <c:pt idx="3487">
                  <c:v>-35</c:v>
                </c:pt>
                <c:pt idx="3488">
                  <c:v>-35</c:v>
                </c:pt>
                <c:pt idx="3489">
                  <c:v>-35</c:v>
                </c:pt>
                <c:pt idx="3490">
                  <c:v>-35</c:v>
                </c:pt>
                <c:pt idx="3491">
                  <c:v>-35</c:v>
                </c:pt>
                <c:pt idx="3492">
                  <c:v>-35</c:v>
                </c:pt>
                <c:pt idx="3493">
                  <c:v>-35</c:v>
                </c:pt>
                <c:pt idx="3494">
                  <c:v>-35</c:v>
                </c:pt>
                <c:pt idx="3495">
                  <c:v>-35</c:v>
                </c:pt>
                <c:pt idx="3496">
                  <c:v>-35</c:v>
                </c:pt>
                <c:pt idx="3497">
                  <c:v>-35</c:v>
                </c:pt>
                <c:pt idx="3498">
                  <c:v>-35</c:v>
                </c:pt>
                <c:pt idx="3499">
                  <c:v>-35</c:v>
                </c:pt>
                <c:pt idx="3500">
                  <c:v>-35</c:v>
                </c:pt>
                <c:pt idx="3501">
                  <c:v>-35</c:v>
                </c:pt>
                <c:pt idx="3502">
                  <c:v>-35</c:v>
                </c:pt>
                <c:pt idx="3503">
                  <c:v>-35</c:v>
                </c:pt>
                <c:pt idx="3504">
                  <c:v>-35</c:v>
                </c:pt>
                <c:pt idx="3505">
                  <c:v>-35</c:v>
                </c:pt>
                <c:pt idx="3506">
                  <c:v>-35</c:v>
                </c:pt>
                <c:pt idx="3507">
                  <c:v>-35</c:v>
                </c:pt>
                <c:pt idx="3508">
                  <c:v>-35</c:v>
                </c:pt>
                <c:pt idx="3509">
                  <c:v>-35</c:v>
                </c:pt>
                <c:pt idx="3510">
                  <c:v>-35</c:v>
                </c:pt>
                <c:pt idx="3511">
                  <c:v>-35</c:v>
                </c:pt>
                <c:pt idx="3512">
                  <c:v>-35</c:v>
                </c:pt>
                <c:pt idx="3513">
                  <c:v>-35</c:v>
                </c:pt>
                <c:pt idx="3514">
                  <c:v>-35</c:v>
                </c:pt>
                <c:pt idx="3515">
                  <c:v>-35</c:v>
                </c:pt>
                <c:pt idx="3516">
                  <c:v>-35</c:v>
                </c:pt>
                <c:pt idx="3517">
                  <c:v>-35</c:v>
                </c:pt>
                <c:pt idx="3518">
                  <c:v>-35</c:v>
                </c:pt>
                <c:pt idx="3519">
                  <c:v>-35</c:v>
                </c:pt>
                <c:pt idx="3520">
                  <c:v>-35</c:v>
                </c:pt>
                <c:pt idx="3521">
                  <c:v>-35</c:v>
                </c:pt>
                <c:pt idx="3522">
                  <c:v>-35</c:v>
                </c:pt>
                <c:pt idx="3523">
                  <c:v>-35</c:v>
                </c:pt>
                <c:pt idx="3524">
                  <c:v>-35</c:v>
                </c:pt>
                <c:pt idx="3525">
                  <c:v>-35</c:v>
                </c:pt>
                <c:pt idx="3526">
                  <c:v>-35</c:v>
                </c:pt>
                <c:pt idx="3527">
                  <c:v>-35</c:v>
                </c:pt>
                <c:pt idx="3528">
                  <c:v>-35</c:v>
                </c:pt>
                <c:pt idx="3529">
                  <c:v>-35</c:v>
                </c:pt>
                <c:pt idx="3530">
                  <c:v>-35</c:v>
                </c:pt>
                <c:pt idx="3531">
                  <c:v>-35</c:v>
                </c:pt>
                <c:pt idx="3532">
                  <c:v>-35</c:v>
                </c:pt>
                <c:pt idx="3533">
                  <c:v>-35</c:v>
                </c:pt>
                <c:pt idx="3534">
                  <c:v>-35</c:v>
                </c:pt>
                <c:pt idx="3535">
                  <c:v>-35</c:v>
                </c:pt>
                <c:pt idx="3536">
                  <c:v>-35</c:v>
                </c:pt>
                <c:pt idx="3537">
                  <c:v>-35</c:v>
                </c:pt>
                <c:pt idx="3538">
                  <c:v>-35</c:v>
                </c:pt>
                <c:pt idx="3539">
                  <c:v>-35</c:v>
                </c:pt>
                <c:pt idx="3540">
                  <c:v>-35</c:v>
                </c:pt>
                <c:pt idx="3541">
                  <c:v>-35</c:v>
                </c:pt>
                <c:pt idx="3542">
                  <c:v>-35</c:v>
                </c:pt>
                <c:pt idx="3543">
                  <c:v>-35</c:v>
                </c:pt>
                <c:pt idx="3544">
                  <c:v>-35</c:v>
                </c:pt>
                <c:pt idx="3545">
                  <c:v>-35</c:v>
                </c:pt>
                <c:pt idx="3546">
                  <c:v>-35</c:v>
                </c:pt>
                <c:pt idx="3547">
                  <c:v>-35</c:v>
                </c:pt>
                <c:pt idx="3548">
                  <c:v>-35</c:v>
                </c:pt>
                <c:pt idx="3549">
                  <c:v>-35</c:v>
                </c:pt>
                <c:pt idx="3550">
                  <c:v>-35</c:v>
                </c:pt>
                <c:pt idx="3551">
                  <c:v>-35</c:v>
                </c:pt>
                <c:pt idx="3552">
                  <c:v>-35</c:v>
                </c:pt>
                <c:pt idx="3553">
                  <c:v>-35</c:v>
                </c:pt>
                <c:pt idx="3554">
                  <c:v>-35</c:v>
                </c:pt>
                <c:pt idx="3555">
                  <c:v>-35</c:v>
                </c:pt>
                <c:pt idx="3556">
                  <c:v>-35</c:v>
                </c:pt>
                <c:pt idx="3557">
                  <c:v>-35</c:v>
                </c:pt>
                <c:pt idx="3558">
                  <c:v>-35</c:v>
                </c:pt>
                <c:pt idx="3559">
                  <c:v>-35</c:v>
                </c:pt>
                <c:pt idx="3560">
                  <c:v>-35</c:v>
                </c:pt>
                <c:pt idx="3561">
                  <c:v>-35</c:v>
                </c:pt>
                <c:pt idx="3562">
                  <c:v>-35</c:v>
                </c:pt>
                <c:pt idx="3563">
                  <c:v>-35</c:v>
                </c:pt>
                <c:pt idx="3564">
                  <c:v>-35</c:v>
                </c:pt>
                <c:pt idx="3565">
                  <c:v>-35</c:v>
                </c:pt>
                <c:pt idx="3566">
                  <c:v>-35</c:v>
                </c:pt>
                <c:pt idx="3567">
                  <c:v>-35</c:v>
                </c:pt>
                <c:pt idx="3568">
                  <c:v>-35</c:v>
                </c:pt>
                <c:pt idx="3569">
                  <c:v>-35</c:v>
                </c:pt>
                <c:pt idx="3570">
                  <c:v>-35</c:v>
                </c:pt>
                <c:pt idx="3571">
                  <c:v>-35</c:v>
                </c:pt>
                <c:pt idx="3572">
                  <c:v>-35</c:v>
                </c:pt>
                <c:pt idx="3573">
                  <c:v>-35</c:v>
                </c:pt>
                <c:pt idx="3574">
                  <c:v>-35</c:v>
                </c:pt>
                <c:pt idx="3575">
                  <c:v>-35</c:v>
                </c:pt>
                <c:pt idx="3576">
                  <c:v>-35</c:v>
                </c:pt>
                <c:pt idx="3577">
                  <c:v>-35</c:v>
                </c:pt>
                <c:pt idx="3578">
                  <c:v>-35</c:v>
                </c:pt>
                <c:pt idx="3579">
                  <c:v>-35</c:v>
                </c:pt>
                <c:pt idx="3580">
                  <c:v>-35</c:v>
                </c:pt>
                <c:pt idx="3581">
                  <c:v>-35</c:v>
                </c:pt>
                <c:pt idx="3582">
                  <c:v>-35</c:v>
                </c:pt>
                <c:pt idx="3583">
                  <c:v>-35</c:v>
                </c:pt>
                <c:pt idx="3584">
                  <c:v>-35</c:v>
                </c:pt>
                <c:pt idx="3585">
                  <c:v>-35</c:v>
                </c:pt>
                <c:pt idx="3586">
                  <c:v>-35</c:v>
                </c:pt>
                <c:pt idx="3587">
                  <c:v>-35</c:v>
                </c:pt>
                <c:pt idx="3588">
                  <c:v>-35</c:v>
                </c:pt>
                <c:pt idx="3589">
                  <c:v>-35</c:v>
                </c:pt>
                <c:pt idx="3590">
                  <c:v>-35</c:v>
                </c:pt>
                <c:pt idx="3591">
                  <c:v>-35</c:v>
                </c:pt>
                <c:pt idx="3592">
                  <c:v>-35</c:v>
                </c:pt>
                <c:pt idx="3593">
                  <c:v>-35</c:v>
                </c:pt>
                <c:pt idx="3594">
                  <c:v>-35</c:v>
                </c:pt>
                <c:pt idx="3595">
                  <c:v>-35</c:v>
                </c:pt>
                <c:pt idx="3596">
                  <c:v>-35</c:v>
                </c:pt>
                <c:pt idx="3597">
                  <c:v>-35</c:v>
                </c:pt>
                <c:pt idx="3598">
                  <c:v>-35</c:v>
                </c:pt>
                <c:pt idx="3599">
                  <c:v>-35</c:v>
                </c:pt>
                <c:pt idx="3600">
                  <c:v>-35</c:v>
                </c:pt>
                <c:pt idx="3601">
                  <c:v>-35</c:v>
                </c:pt>
                <c:pt idx="3602">
                  <c:v>-35</c:v>
                </c:pt>
                <c:pt idx="3603">
                  <c:v>-35</c:v>
                </c:pt>
                <c:pt idx="3604">
                  <c:v>-35</c:v>
                </c:pt>
                <c:pt idx="3605">
                  <c:v>-35</c:v>
                </c:pt>
                <c:pt idx="3606">
                  <c:v>-35</c:v>
                </c:pt>
                <c:pt idx="3607">
                  <c:v>-35</c:v>
                </c:pt>
                <c:pt idx="3608">
                  <c:v>-35</c:v>
                </c:pt>
                <c:pt idx="3609">
                  <c:v>-35</c:v>
                </c:pt>
                <c:pt idx="3610">
                  <c:v>-35</c:v>
                </c:pt>
                <c:pt idx="3611">
                  <c:v>-35</c:v>
                </c:pt>
                <c:pt idx="3612">
                  <c:v>-35</c:v>
                </c:pt>
                <c:pt idx="3613">
                  <c:v>-35</c:v>
                </c:pt>
                <c:pt idx="3614">
                  <c:v>-35</c:v>
                </c:pt>
                <c:pt idx="3615">
                  <c:v>-35</c:v>
                </c:pt>
                <c:pt idx="3616">
                  <c:v>-35</c:v>
                </c:pt>
                <c:pt idx="3617">
                  <c:v>-35</c:v>
                </c:pt>
                <c:pt idx="3618">
                  <c:v>-35</c:v>
                </c:pt>
                <c:pt idx="3619">
                  <c:v>-35</c:v>
                </c:pt>
                <c:pt idx="3620">
                  <c:v>-35</c:v>
                </c:pt>
                <c:pt idx="3621">
                  <c:v>-35</c:v>
                </c:pt>
                <c:pt idx="3622">
                  <c:v>-35</c:v>
                </c:pt>
                <c:pt idx="3623">
                  <c:v>-35</c:v>
                </c:pt>
                <c:pt idx="3624">
                  <c:v>-35</c:v>
                </c:pt>
                <c:pt idx="3625">
                  <c:v>-35</c:v>
                </c:pt>
                <c:pt idx="3626">
                  <c:v>-35</c:v>
                </c:pt>
                <c:pt idx="3627">
                  <c:v>-35</c:v>
                </c:pt>
                <c:pt idx="3628">
                  <c:v>-35</c:v>
                </c:pt>
                <c:pt idx="3629">
                  <c:v>-35</c:v>
                </c:pt>
                <c:pt idx="3630">
                  <c:v>-35</c:v>
                </c:pt>
                <c:pt idx="3631">
                  <c:v>-35</c:v>
                </c:pt>
                <c:pt idx="3632">
                  <c:v>-35</c:v>
                </c:pt>
                <c:pt idx="3633">
                  <c:v>-35</c:v>
                </c:pt>
                <c:pt idx="3634">
                  <c:v>-35</c:v>
                </c:pt>
                <c:pt idx="3635">
                  <c:v>-35</c:v>
                </c:pt>
                <c:pt idx="3636">
                  <c:v>-35</c:v>
                </c:pt>
                <c:pt idx="3637">
                  <c:v>-35</c:v>
                </c:pt>
                <c:pt idx="3638">
                  <c:v>-35</c:v>
                </c:pt>
                <c:pt idx="3639">
                  <c:v>-35</c:v>
                </c:pt>
                <c:pt idx="3640">
                  <c:v>-35</c:v>
                </c:pt>
                <c:pt idx="3641">
                  <c:v>-35</c:v>
                </c:pt>
                <c:pt idx="3642">
                  <c:v>-35</c:v>
                </c:pt>
                <c:pt idx="3643">
                  <c:v>-35</c:v>
                </c:pt>
                <c:pt idx="3644">
                  <c:v>-35</c:v>
                </c:pt>
                <c:pt idx="3645">
                  <c:v>-35</c:v>
                </c:pt>
                <c:pt idx="3646">
                  <c:v>-35</c:v>
                </c:pt>
                <c:pt idx="3647">
                  <c:v>-35</c:v>
                </c:pt>
                <c:pt idx="3648">
                  <c:v>-35</c:v>
                </c:pt>
                <c:pt idx="3649">
                  <c:v>-35</c:v>
                </c:pt>
                <c:pt idx="3650">
                  <c:v>-35</c:v>
                </c:pt>
                <c:pt idx="3651">
                  <c:v>-35</c:v>
                </c:pt>
                <c:pt idx="3652">
                  <c:v>-35</c:v>
                </c:pt>
                <c:pt idx="3653">
                  <c:v>-35</c:v>
                </c:pt>
                <c:pt idx="3654">
                  <c:v>-35</c:v>
                </c:pt>
                <c:pt idx="3655">
                  <c:v>-35</c:v>
                </c:pt>
                <c:pt idx="3656">
                  <c:v>-35</c:v>
                </c:pt>
                <c:pt idx="3657">
                  <c:v>-35</c:v>
                </c:pt>
                <c:pt idx="3658">
                  <c:v>-35</c:v>
                </c:pt>
                <c:pt idx="3659">
                  <c:v>-35</c:v>
                </c:pt>
                <c:pt idx="3660">
                  <c:v>-35</c:v>
                </c:pt>
                <c:pt idx="3661">
                  <c:v>-35</c:v>
                </c:pt>
                <c:pt idx="3662">
                  <c:v>-35</c:v>
                </c:pt>
                <c:pt idx="3663">
                  <c:v>-35</c:v>
                </c:pt>
                <c:pt idx="3664">
                  <c:v>-35</c:v>
                </c:pt>
                <c:pt idx="3665">
                  <c:v>-35</c:v>
                </c:pt>
                <c:pt idx="3666">
                  <c:v>-35</c:v>
                </c:pt>
                <c:pt idx="3667">
                  <c:v>-35</c:v>
                </c:pt>
                <c:pt idx="3668">
                  <c:v>-35</c:v>
                </c:pt>
                <c:pt idx="3669">
                  <c:v>-35</c:v>
                </c:pt>
                <c:pt idx="3670">
                  <c:v>-35</c:v>
                </c:pt>
                <c:pt idx="3671">
                  <c:v>-35</c:v>
                </c:pt>
                <c:pt idx="3672">
                  <c:v>-35</c:v>
                </c:pt>
                <c:pt idx="3673">
                  <c:v>-35</c:v>
                </c:pt>
                <c:pt idx="3674">
                  <c:v>-35</c:v>
                </c:pt>
                <c:pt idx="3675">
                  <c:v>-35</c:v>
                </c:pt>
                <c:pt idx="3676">
                  <c:v>-35</c:v>
                </c:pt>
                <c:pt idx="3677">
                  <c:v>-35</c:v>
                </c:pt>
                <c:pt idx="3678">
                  <c:v>-35</c:v>
                </c:pt>
                <c:pt idx="3679">
                  <c:v>-35</c:v>
                </c:pt>
                <c:pt idx="3680">
                  <c:v>-35</c:v>
                </c:pt>
                <c:pt idx="3681">
                  <c:v>-35</c:v>
                </c:pt>
                <c:pt idx="3682">
                  <c:v>-35</c:v>
                </c:pt>
                <c:pt idx="3683">
                  <c:v>-35</c:v>
                </c:pt>
                <c:pt idx="3684">
                  <c:v>-35</c:v>
                </c:pt>
                <c:pt idx="3685">
                  <c:v>-35</c:v>
                </c:pt>
                <c:pt idx="3686">
                  <c:v>-35</c:v>
                </c:pt>
                <c:pt idx="3687">
                  <c:v>-35</c:v>
                </c:pt>
                <c:pt idx="3688">
                  <c:v>-35</c:v>
                </c:pt>
                <c:pt idx="3689">
                  <c:v>-35</c:v>
                </c:pt>
                <c:pt idx="3690">
                  <c:v>-35</c:v>
                </c:pt>
                <c:pt idx="3691">
                  <c:v>-35</c:v>
                </c:pt>
                <c:pt idx="3692">
                  <c:v>-35</c:v>
                </c:pt>
                <c:pt idx="3693">
                  <c:v>-35</c:v>
                </c:pt>
                <c:pt idx="3694">
                  <c:v>-35</c:v>
                </c:pt>
                <c:pt idx="3695">
                  <c:v>-35</c:v>
                </c:pt>
                <c:pt idx="3696">
                  <c:v>-35</c:v>
                </c:pt>
                <c:pt idx="3697">
                  <c:v>-35</c:v>
                </c:pt>
                <c:pt idx="3698">
                  <c:v>-35</c:v>
                </c:pt>
                <c:pt idx="3699">
                  <c:v>-35</c:v>
                </c:pt>
                <c:pt idx="3700">
                  <c:v>-35</c:v>
                </c:pt>
                <c:pt idx="3701">
                  <c:v>-35</c:v>
                </c:pt>
                <c:pt idx="3702">
                  <c:v>-35</c:v>
                </c:pt>
                <c:pt idx="3703">
                  <c:v>-35</c:v>
                </c:pt>
                <c:pt idx="3704">
                  <c:v>-35</c:v>
                </c:pt>
                <c:pt idx="3705">
                  <c:v>-35</c:v>
                </c:pt>
                <c:pt idx="3706">
                  <c:v>-35</c:v>
                </c:pt>
                <c:pt idx="3707">
                  <c:v>-35</c:v>
                </c:pt>
                <c:pt idx="3708">
                  <c:v>-35</c:v>
                </c:pt>
                <c:pt idx="3709">
                  <c:v>-35</c:v>
                </c:pt>
                <c:pt idx="3710">
                  <c:v>-35</c:v>
                </c:pt>
                <c:pt idx="3711">
                  <c:v>-35</c:v>
                </c:pt>
                <c:pt idx="3712">
                  <c:v>-35</c:v>
                </c:pt>
                <c:pt idx="3713">
                  <c:v>-35</c:v>
                </c:pt>
                <c:pt idx="3714">
                  <c:v>-35</c:v>
                </c:pt>
                <c:pt idx="3715">
                  <c:v>-35</c:v>
                </c:pt>
                <c:pt idx="3716">
                  <c:v>-35</c:v>
                </c:pt>
                <c:pt idx="3717">
                  <c:v>-35</c:v>
                </c:pt>
                <c:pt idx="3718">
                  <c:v>-35</c:v>
                </c:pt>
                <c:pt idx="3719">
                  <c:v>-35</c:v>
                </c:pt>
                <c:pt idx="3720">
                  <c:v>-35</c:v>
                </c:pt>
                <c:pt idx="3721">
                  <c:v>-35</c:v>
                </c:pt>
                <c:pt idx="3722">
                  <c:v>-35</c:v>
                </c:pt>
                <c:pt idx="3723">
                  <c:v>-35</c:v>
                </c:pt>
                <c:pt idx="3724">
                  <c:v>-35</c:v>
                </c:pt>
                <c:pt idx="3725">
                  <c:v>-35</c:v>
                </c:pt>
                <c:pt idx="3726">
                  <c:v>-35</c:v>
                </c:pt>
                <c:pt idx="3727">
                  <c:v>-35</c:v>
                </c:pt>
                <c:pt idx="3728">
                  <c:v>-35</c:v>
                </c:pt>
                <c:pt idx="3729">
                  <c:v>-35</c:v>
                </c:pt>
                <c:pt idx="3730">
                  <c:v>-35</c:v>
                </c:pt>
                <c:pt idx="3731">
                  <c:v>-35</c:v>
                </c:pt>
                <c:pt idx="3732">
                  <c:v>-35</c:v>
                </c:pt>
                <c:pt idx="3733">
                  <c:v>-35</c:v>
                </c:pt>
                <c:pt idx="3734">
                  <c:v>-35</c:v>
                </c:pt>
                <c:pt idx="3735">
                  <c:v>-35</c:v>
                </c:pt>
                <c:pt idx="3736">
                  <c:v>-35</c:v>
                </c:pt>
                <c:pt idx="3737">
                  <c:v>-35</c:v>
                </c:pt>
                <c:pt idx="3738">
                  <c:v>-35</c:v>
                </c:pt>
                <c:pt idx="3739">
                  <c:v>-35</c:v>
                </c:pt>
                <c:pt idx="3740">
                  <c:v>-35</c:v>
                </c:pt>
                <c:pt idx="3741">
                  <c:v>-35</c:v>
                </c:pt>
                <c:pt idx="3742">
                  <c:v>-35</c:v>
                </c:pt>
                <c:pt idx="3743">
                  <c:v>-35</c:v>
                </c:pt>
                <c:pt idx="3744">
                  <c:v>-35</c:v>
                </c:pt>
                <c:pt idx="3745">
                  <c:v>-35</c:v>
                </c:pt>
                <c:pt idx="3746">
                  <c:v>-35</c:v>
                </c:pt>
                <c:pt idx="3747">
                  <c:v>-35</c:v>
                </c:pt>
                <c:pt idx="3748">
                  <c:v>-35</c:v>
                </c:pt>
                <c:pt idx="3749">
                  <c:v>-35</c:v>
                </c:pt>
                <c:pt idx="3750">
                  <c:v>-35</c:v>
                </c:pt>
                <c:pt idx="3751">
                  <c:v>-35</c:v>
                </c:pt>
                <c:pt idx="3752">
                  <c:v>-35</c:v>
                </c:pt>
                <c:pt idx="3753">
                  <c:v>-35</c:v>
                </c:pt>
                <c:pt idx="3754">
                  <c:v>-35</c:v>
                </c:pt>
                <c:pt idx="3755">
                  <c:v>-35</c:v>
                </c:pt>
                <c:pt idx="3756">
                  <c:v>-35</c:v>
                </c:pt>
                <c:pt idx="3757">
                  <c:v>-35</c:v>
                </c:pt>
                <c:pt idx="3758">
                  <c:v>-35</c:v>
                </c:pt>
                <c:pt idx="3759">
                  <c:v>-35</c:v>
                </c:pt>
                <c:pt idx="3760">
                  <c:v>-35</c:v>
                </c:pt>
                <c:pt idx="3761">
                  <c:v>-35</c:v>
                </c:pt>
                <c:pt idx="3762">
                  <c:v>-35</c:v>
                </c:pt>
                <c:pt idx="3763">
                  <c:v>-35</c:v>
                </c:pt>
                <c:pt idx="3764">
                  <c:v>-35</c:v>
                </c:pt>
                <c:pt idx="3765">
                  <c:v>-35</c:v>
                </c:pt>
                <c:pt idx="3766">
                  <c:v>-35</c:v>
                </c:pt>
                <c:pt idx="3767">
                  <c:v>-35</c:v>
                </c:pt>
                <c:pt idx="3768">
                  <c:v>-35</c:v>
                </c:pt>
                <c:pt idx="3769">
                  <c:v>-35</c:v>
                </c:pt>
                <c:pt idx="3770">
                  <c:v>-35</c:v>
                </c:pt>
                <c:pt idx="3771">
                  <c:v>-35</c:v>
                </c:pt>
                <c:pt idx="3772">
                  <c:v>-35</c:v>
                </c:pt>
                <c:pt idx="3773">
                  <c:v>-35</c:v>
                </c:pt>
                <c:pt idx="3774">
                  <c:v>-35</c:v>
                </c:pt>
                <c:pt idx="3775">
                  <c:v>-35</c:v>
                </c:pt>
                <c:pt idx="3776">
                  <c:v>-35</c:v>
                </c:pt>
                <c:pt idx="3777">
                  <c:v>-35</c:v>
                </c:pt>
                <c:pt idx="3778">
                  <c:v>-35</c:v>
                </c:pt>
                <c:pt idx="3779">
                  <c:v>-35</c:v>
                </c:pt>
                <c:pt idx="3780">
                  <c:v>-35</c:v>
                </c:pt>
                <c:pt idx="3781">
                  <c:v>-35</c:v>
                </c:pt>
                <c:pt idx="3782">
                  <c:v>-35</c:v>
                </c:pt>
                <c:pt idx="3783">
                  <c:v>-35</c:v>
                </c:pt>
                <c:pt idx="3784">
                  <c:v>-35</c:v>
                </c:pt>
                <c:pt idx="3785">
                  <c:v>-35</c:v>
                </c:pt>
                <c:pt idx="3786">
                  <c:v>-35</c:v>
                </c:pt>
                <c:pt idx="3787">
                  <c:v>-35</c:v>
                </c:pt>
                <c:pt idx="3788">
                  <c:v>-35</c:v>
                </c:pt>
                <c:pt idx="3789">
                  <c:v>-35</c:v>
                </c:pt>
                <c:pt idx="3790">
                  <c:v>-35</c:v>
                </c:pt>
                <c:pt idx="3791">
                  <c:v>-35</c:v>
                </c:pt>
                <c:pt idx="3792">
                  <c:v>-35</c:v>
                </c:pt>
                <c:pt idx="3793">
                  <c:v>-35</c:v>
                </c:pt>
                <c:pt idx="3794">
                  <c:v>-35</c:v>
                </c:pt>
                <c:pt idx="3795">
                  <c:v>-35</c:v>
                </c:pt>
                <c:pt idx="3796">
                  <c:v>-35</c:v>
                </c:pt>
                <c:pt idx="3797">
                  <c:v>-35</c:v>
                </c:pt>
                <c:pt idx="3798">
                  <c:v>-35</c:v>
                </c:pt>
                <c:pt idx="3799">
                  <c:v>-35</c:v>
                </c:pt>
                <c:pt idx="3800">
                  <c:v>-35</c:v>
                </c:pt>
                <c:pt idx="3801">
                  <c:v>-35</c:v>
                </c:pt>
                <c:pt idx="3802">
                  <c:v>-35</c:v>
                </c:pt>
                <c:pt idx="3803">
                  <c:v>-35</c:v>
                </c:pt>
                <c:pt idx="3804">
                  <c:v>-35</c:v>
                </c:pt>
                <c:pt idx="3805">
                  <c:v>-35</c:v>
                </c:pt>
                <c:pt idx="3806">
                  <c:v>-35</c:v>
                </c:pt>
                <c:pt idx="3807">
                  <c:v>-35</c:v>
                </c:pt>
                <c:pt idx="3808">
                  <c:v>-35</c:v>
                </c:pt>
                <c:pt idx="3809">
                  <c:v>-35</c:v>
                </c:pt>
                <c:pt idx="3810">
                  <c:v>-35</c:v>
                </c:pt>
                <c:pt idx="3811">
                  <c:v>-35</c:v>
                </c:pt>
                <c:pt idx="3812">
                  <c:v>-35</c:v>
                </c:pt>
                <c:pt idx="3813">
                  <c:v>-35</c:v>
                </c:pt>
                <c:pt idx="3814">
                  <c:v>-35</c:v>
                </c:pt>
                <c:pt idx="3815">
                  <c:v>-35</c:v>
                </c:pt>
                <c:pt idx="3816">
                  <c:v>-35</c:v>
                </c:pt>
                <c:pt idx="3817">
                  <c:v>-35</c:v>
                </c:pt>
                <c:pt idx="3818">
                  <c:v>-35</c:v>
                </c:pt>
                <c:pt idx="3819">
                  <c:v>-35</c:v>
                </c:pt>
                <c:pt idx="3820">
                  <c:v>-35</c:v>
                </c:pt>
                <c:pt idx="3821">
                  <c:v>-35</c:v>
                </c:pt>
                <c:pt idx="3822">
                  <c:v>-35</c:v>
                </c:pt>
                <c:pt idx="3823">
                  <c:v>-35</c:v>
                </c:pt>
                <c:pt idx="3824">
                  <c:v>-35</c:v>
                </c:pt>
                <c:pt idx="3825">
                  <c:v>-35</c:v>
                </c:pt>
                <c:pt idx="3826">
                  <c:v>-35</c:v>
                </c:pt>
                <c:pt idx="3827">
                  <c:v>-35</c:v>
                </c:pt>
                <c:pt idx="3828">
                  <c:v>-35</c:v>
                </c:pt>
                <c:pt idx="3829">
                  <c:v>-35</c:v>
                </c:pt>
                <c:pt idx="3830">
                  <c:v>-35</c:v>
                </c:pt>
                <c:pt idx="3831">
                  <c:v>-35</c:v>
                </c:pt>
                <c:pt idx="3832">
                  <c:v>-35</c:v>
                </c:pt>
                <c:pt idx="3833">
                  <c:v>-35</c:v>
                </c:pt>
                <c:pt idx="3834">
                  <c:v>-35</c:v>
                </c:pt>
                <c:pt idx="3835">
                  <c:v>-35</c:v>
                </c:pt>
                <c:pt idx="3836">
                  <c:v>-35</c:v>
                </c:pt>
                <c:pt idx="3837">
                  <c:v>-35</c:v>
                </c:pt>
                <c:pt idx="3838">
                  <c:v>-35</c:v>
                </c:pt>
                <c:pt idx="3839">
                  <c:v>-35</c:v>
                </c:pt>
                <c:pt idx="3840">
                  <c:v>-35</c:v>
                </c:pt>
                <c:pt idx="3841">
                  <c:v>-35</c:v>
                </c:pt>
                <c:pt idx="3842">
                  <c:v>-35</c:v>
                </c:pt>
                <c:pt idx="3843">
                  <c:v>-35</c:v>
                </c:pt>
                <c:pt idx="3844">
                  <c:v>-35</c:v>
                </c:pt>
                <c:pt idx="3845">
                  <c:v>-35</c:v>
                </c:pt>
                <c:pt idx="3846">
                  <c:v>-35</c:v>
                </c:pt>
                <c:pt idx="3847">
                  <c:v>-35</c:v>
                </c:pt>
                <c:pt idx="3848">
                  <c:v>-35</c:v>
                </c:pt>
                <c:pt idx="3849">
                  <c:v>-35</c:v>
                </c:pt>
                <c:pt idx="3850">
                  <c:v>-35</c:v>
                </c:pt>
                <c:pt idx="3851">
                  <c:v>-35</c:v>
                </c:pt>
                <c:pt idx="3852">
                  <c:v>-35</c:v>
                </c:pt>
                <c:pt idx="3853">
                  <c:v>-35</c:v>
                </c:pt>
                <c:pt idx="3854">
                  <c:v>-35</c:v>
                </c:pt>
                <c:pt idx="3855">
                  <c:v>-35</c:v>
                </c:pt>
                <c:pt idx="3856">
                  <c:v>-35</c:v>
                </c:pt>
                <c:pt idx="3857">
                  <c:v>-35</c:v>
                </c:pt>
                <c:pt idx="3858">
                  <c:v>-35</c:v>
                </c:pt>
                <c:pt idx="3859">
                  <c:v>-35</c:v>
                </c:pt>
                <c:pt idx="3860">
                  <c:v>-35</c:v>
                </c:pt>
                <c:pt idx="3861">
                  <c:v>-35</c:v>
                </c:pt>
                <c:pt idx="3862">
                  <c:v>-35</c:v>
                </c:pt>
                <c:pt idx="3863">
                  <c:v>-35</c:v>
                </c:pt>
                <c:pt idx="3864">
                  <c:v>-35</c:v>
                </c:pt>
                <c:pt idx="3865">
                  <c:v>-35</c:v>
                </c:pt>
                <c:pt idx="3866">
                  <c:v>-35</c:v>
                </c:pt>
                <c:pt idx="3867">
                  <c:v>-35</c:v>
                </c:pt>
                <c:pt idx="3868">
                  <c:v>-35</c:v>
                </c:pt>
                <c:pt idx="3869">
                  <c:v>-35</c:v>
                </c:pt>
                <c:pt idx="3870">
                  <c:v>-35</c:v>
                </c:pt>
                <c:pt idx="3871">
                  <c:v>-35</c:v>
                </c:pt>
                <c:pt idx="3872">
                  <c:v>-35</c:v>
                </c:pt>
                <c:pt idx="3873">
                  <c:v>-35</c:v>
                </c:pt>
                <c:pt idx="3874">
                  <c:v>-35</c:v>
                </c:pt>
                <c:pt idx="3875">
                  <c:v>-35</c:v>
                </c:pt>
                <c:pt idx="3876">
                  <c:v>-35</c:v>
                </c:pt>
                <c:pt idx="3877">
                  <c:v>-35</c:v>
                </c:pt>
                <c:pt idx="3878">
                  <c:v>-35</c:v>
                </c:pt>
                <c:pt idx="3879">
                  <c:v>-35</c:v>
                </c:pt>
                <c:pt idx="3880">
                  <c:v>-35</c:v>
                </c:pt>
                <c:pt idx="3881">
                  <c:v>-35</c:v>
                </c:pt>
                <c:pt idx="3882">
                  <c:v>-35</c:v>
                </c:pt>
                <c:pt idx="3883">
                  <c:v>-35</c:v>
                </c:pt>
                <c:pt idx="3884">
                  <c:v>-35</c:v>
                </c:pt>
                <c:pt idx="3885">
                  <c:v>-35</c:v>
                </c:pt>
                <c:pt idx="3886">
                  <c:v>-35</c:v>
                </c:pt>
                <c:pt idx="3887">
                  <c:v>-35</c:v>
                </c:pt>
                <c:pt idx="3888">
                  <c:v>-35</c:v>
                </c:pt>
                <c:pt idx="3889">
                  <c:v>-35</c:v>
                </c:pt>
                <c:pt idx="3890">
                  <c:v>-35</c:v>
                </c:pt>
                <c:pt idx="3891">
                  <c:v>-35</c:v>
                </c:pt>
                <c:pt idx="3892">
                  <c:v>-35</c:v>
                </c:pt>
                <c:pt idx="3893">
                  <c:v>-35</c:v>
                </c:pt>
                <c:pt idx="3894">
                  <c:v>-35</c:v>
                </c:pt>
                <c:pt idx="3895">
                  <c:v>-35</c:v>
                </c:pt>
                <c:pt idx="3896">
                  <c:v>-35</c:v>
                </c:pt>
                <c:pt idx="3897">
                  <c:v>-35</c:v>
                </c:pt>
                <c:pt idx="3898">
                  <c:v>-35</c:v>
                </c:pt>
                <c:pt idx="3899">
                  <c:v>-35</c:v>
                </c:pt>
                <c:pt idx="3900">
                  <c:v>-35</c:v>
                </c:pt>
                <c:pt idx="3901">
                  <c:v>-35</c:v>
                </c:pt>
                <c:pt idx="3902">
                  <c:v>-35</c:v>
                </c:pt>
                <c:pt idx="3903">
                  <c:v>-35</c:v>
                </c:pt>
                <c:pt idx="3904">
                  <c:v>-35</c:v>
                </c:pt>
                <c:pt idx="3905">
                  <c:v>-35</c:v>
                </c:pt>
                <c:pt idx="3906">
                  <c:v>-35</c:v>
                </c:pt>
                <c:pt idx="3907">
                  <c:v>-35</c:v>
                </c:pt>
                <c:pt idx="3908">
                  <c:v>-35</c:v>
                </c:pt>
                <c:pt idx="3909">
                  <c:v>-35</c:v>
                </c:pt>
                <c:pt idx="3910">
                  <c:v>-35</c:v>
                </c:pt>
                <c:pt idx="3911">
                  <c:v>-35</c:v>
                </c:pt>
                <c:pt idx="3912">
                  <c:v>-35</c:v>
                </c:pt>
                <c:pt idx="3913">
                  <c:v>-35</c:v>
                </c:pt>
                <c:pt idx="3914">
                  <c:v>-35</c:v>
                </c:pt>
                <c:pt idx="3915">
                  <c:v>-35</c:v>
                </c:pt>
                <c:pt idx="3916">
                  <c:v>-35</c:v>
                </c:pt>
                <c:pt idx="3917">
                  <c:v>-35</c:v>
                </c:pt>
                <c:pt idx="3918">
                  <c:v>-35</c:v>
                </c:pt>
                <c:pt idx="3919">
                  <c:v>-35</c:v>
                </c:pt>
                <c:pt idx="3920">
                  <c:v>-35</c:v>
                </c:pt>
                <c:pt idx="3921">
                  <c:v>-35</c:v>
                </c:pt>
                <c:pt idx="3922">
                  <c:v>-35</c:v>
                </c:pt>
                <c:pt idx="3923">
                  <c:v>-35</c:v>
                </c:pt>
                <c:pt idx="3924">
                  <c:v>-35</c:v>
                </c:pt>
                <c:pt idx="3925">
                  <c:v>-35</c:v>
                </c:pt>
                <c:pt idx="3926">
                  <c:v>-35</c:v>
                </c:pt>
                <c:pt idx="3927">
                  <c:v>-35</c:v>
                </c:pt>
                <c:pt idx="3928">
                  <c:v>-35</c:v>
                </c:pt>
                <c:pt idx="3929">
                  <c:v>-35</c:v>
                </c:pt>
                <c:pt idx="3930">
                  <c:v>-35</c:v>
                </c:pt>
                <c:pt idx="3931">
                  <c:v>-35</c:v>
                </c:pt>
                <c:pt idx="3932">
                  <c:v>-35</c:v>
                </c:pt>
                <c:pt idx="3933">
                  <c:v>-35</c:v>
                </c:pt>
                <c:pt idx="3934">
                  <c:v>-35</c:v>
                </c:pt>
                <c:pt idx="3935">
                  <c:v>-35</c:v>
                </c:pt>
                <c:pt idx="3936">
                  <c:v>-35</c:v>
                </c:pt>
                <c:pt idx="3937">
                  <c:v>-35</c:v>
                </c:pt>
                <c:pt idx="3938">
                  <c:v>-35</c:v>
                </c:pt>
                <c:pt idx="3939">
                  <c:v>-35</c:v>
                </c:pt>
                <c:pt idx="3940">
                  <c:v>-35</c:v>
                </c:pt>
                <c:pt idx="3941">
                  <c:v>-35</c:v>
                </c:pt>
                <c:pt idx="3942">
                  <c:v>-35</c:v>
                </c:pt>
                <c:pt idx="3943">
                  <c:v>-35</c:v>
                </c:pt>
                <c:pt idx="3944">
                  <c:v>-35</c:v>
                </c:pt>
                <c:pt idx="3945">
                  <c:v>-35</c:v>
                </c:pt>
                <c:pt idx="3946">
                  <c:v>-35</c:v>
                </c:pt>
                <c:pt idx="3947">
                  <c:v>-35</c:v>
                </c:pt>
                <c:pt idx="3948">
                  <c:v>-35</c:v>
                </c:pt>
                <c:pt idx="3949">
                  <c:v>-35</c:v>
                </c:pt>
                <c:pt idx="3950">
                  <c:v>-35</c:v>
                </c:pt>
                <c:pt idx="3951">
                  <c:v>-35</c:v>
                </c:pt>
                <c:pt idx="3952">
                  <c:v>-35</c:v>
                </c:pt>
                <c:pt idx="3953">
                  <c:v>-35</c:v>
                </c:pt>
                <c:pt idx="3954">
                  <c:v>-35</c:v>
                </c:pt>
                <c:pt idx="3955">
                  <c:v>-35</c:v>
                </c:pt>
                <c:pt idx="3956">
                  <c:v>-35</c:v>
                </c:pt>
                <c:pt idx="3957">
                  <c:v>-35</c:v>
                </c:pt>
                <c:pt idx="3958">
                  <c:v>-35</c:v>
                </c:pt>
                <c:pt idx="3959">
                  <c:v>-35</c:v>
                </c:pt>
                <c:pt idx="3960">
                  <c:v>-35</c:v>
                </c:pt>
                <c:pt idx="3961">
                  <c:v>-35</c:v>
                </c:pt>
                <c:pt idx="3962">
                  <c:v>-35</c:v>
                </c:pt>
                <c:pt idx="3963">
                  <c:v>-35</c:v>
                </c:pt>
                <c:pt idx="3964">
                  <c:v>-35</c:v>
                </c:pt>
                <c:pt idx="3965">
                  <c:v>-35</c:v>
                </c:pt>
                <c:pt idx="3966">
                  <c:v>-35</c:v>
                </c:pt>
                <c:pt idx="3967">
                  <c:v>-35</c:v>
                </c:pt>
                <c:pt idx="3968">
                  <c:v>-35</c:v>
                </c:pt>
                <c:pt idx="3969">
                  <c:v>-35</c:v>
                </c:pt>
                <c:pt idx="3970">
                  <c:v>-35</c:v>
                </c:pt>
                <c:pt idx="3971">
                  <c:v>-35</c:v>
                </c:pt>
                <c:pt idx="3972">
                  <c:v>-35</c:v>
                </c:pt>
                <c:pt idx="3973">
                  <c:v>-35</c:v>
                </c:pt>
                <c:pt idx="3974">
                  <c:v>-35</c:v>
                </c:pt>
                <c:pt idx="3975">
                  <c:v>-35</c:v>
                </c:pt>
                <c:pt idx="3976">
                  <c:v>-35</c:v>
                </c:pt>
                <c:pt idx="3977">
                  <c:v>-35</c:v>
                </c:pt>
                <c:pt idx="3978">
                  <c:v>-35</c:v>
                </c:pt>
                <c:pt idx="3979">
                  <c:v>-35</c:v>
                </c:pt>
                <c:pt idx="3980">
                  <c:v>-35</c:v>
                </c:pt>
                <c:pt idx="3981">
                  <c:v>-35</c:v>
                </c:pt>
                <c:pt idx="3982">
                  <c:v>-35</c:v>
                </c:pt>
                <c:pt idx="3983">
                  <c:v>-35</c:v>
                </c:pt>
                <c:pt idx="3984">
                  <c:v>-35</c:v>
                </c:pt>
                <c:pt idx="3985">
                  <c:v>-35</c:v>
                </c:pt>
                <c:pt idx="3986">
                  <c:v>-35</c:v>
                </c:pt>
                <c:pt idx="3987">
                  <c:v>-35</c:v>
                </c:pt>
                <c:pt idx="3988">
                  <c:v>-35</c:v>
                </c:pt>
                <c:pt idx="3989">
                  <c:v>-35</c:v>
                </c:pt>
                <c:pt idx="3990">
                  <c:v>-35</c:v>
                </c:pt>
                <c:pt idx="3991">
                  <c:v>-35</c:v>
                </c:pt>
                <c:pt idx="3992">
                  <c:v>-35</c:v>
                </c:pt>
                <c:pt idx="3993">
                  <c:v>-35</c:v>
                </c:pt>
                <c:pt idx="3994">
                  <c:v>-35</c:v>
                </c:pt>
                <c:pt idx="3995">
                  <c:v>-35</c:v>
                </c:pt>
                <c:pt idx="3996">
                  <c:v>-35</c:v>
                </c:pt>
                <c:pt idx="3997">
                  <c:v>-35</c:v>
                </c:pt>
                <c:pt idx="3998">
                  <c:v>-35</c:v>
                </c:pt>
                <c:pt idx="3999">
                  <c:v>-35</c:v>
                </c:pt>
                <c:pt idx="4000">
                  <c:v>-35</c:v>
                </c:pt>
                <c:pt idx="4001">
                  <c:v>-35</c:v>
                </c:pt>
                <c:pt idx="4002">
                  <c:v>-35</c:v>
                </c:pt>
                <c:pt idx="4003">
                  <c:v>-35</c:v>
                </c:pt>
                <c:pt idx="4004">
                  <c:v>-35</c:v>
                </c:pt>
                <c:pt idx="4005">
                  <c:v>-35</c:v>
                </c:pt>
                <c:pt idx="4006">
                  <c:v>-35</c:v>
                </c:pt>
                <c:pt idx="4007">
                  <c:v>-35</c:v>
                </c:pt>
                <c:pt idx="4008">
                  <c:v>-35</c:v>
                </c:pt>
                <c:pt idx="4009">
                  <c:v>-35</c:v>
                </c:pt>
                <c:pt idx="4010">
                  <c:v>-35</c:v>
                </c:pt>
                <c:pt idx="4011">
                  <c:v>-35</c:v>
                </c:pt>
                <c:pt idx="4012">
                  <c:v>-35</c:v>
                </c:pt>
                <c:pt idx="4013">
                  <c:v>-35</c:v>
                </c:pt>
                <c:pt idx="4014">
                  <c:v>-35</c:v>
                </c:pt>
                <c:pt idx="4015">
                  <c:v>-35</c:v>
                </c:pt>
                <c:pt idx="4016">
                  <c:v>-35</c:v>
                </c:pt>
                <c:pt idx="4017">
                  <c:v>-35</c:v>
                </c:pt>
                <c:pt idx="4018">
                  <c:v>-35</c:v>
                </c:pt>
                <c:pt idx="4019">
                  <c:v>-35</c:v>
                </c:pt>
                <c:pt idx="4020">
                  <c:v>-35</c:v>
                </c:pt>
                <c:pt idx="4021">
                  <c:v>-35</c:v>
                </c:pt>
                <c:pt idx="4022">
                  <c:v>-35</c:v>
                </c:pt>
                <c:pt idx="4023">
                  <c:v>-35</c:v>
                </c:pt>
                <c:pt idx="4024">
                  <c:v>-35</c:v>
                </c:pt>
                <c:pt idx="4025">
                  <c:v>-35</c:v>
                </c:pt>
                <c:pt idx="4026">
                  <c:v>-35</c:v>
                </c:pt>
                <c:pt idx="4027">
                  <c:v>-35</c:v>
                </c:pt>
                <c:pt idx="4028">
                  <c:v>-35</c:v>
                </c:pt>
                <c:pt idx="4029">
                  <c:v>-35</c:v>
                </c:pt>
                <c:pt idx="4030">
                  <c:v>-35</c:v>
                </c:pt>
                <c:pt idx="4031">
                  <c:v>-35</c:v>
                </c:pt>
                <c:pt idx="4032">
                  <c:v>-35</c:v>
                </c:pt>
                <c:pt idx="4033">
                  <c:v>-35</c:v>
                </c:pt>
                <c:pt idx="4034">
                  <c:v>-35</c:v>
                </c:pt>
                <c:pt idx="4035">
                  <c:v>-35</c:v>
                </c:pt>
                <c:pt idx="4036">
                  <c:v>-35</c:v>
                </c:pt>
                <c:pt idx="4037">
                  <c:v>-35</c:v>
                </c:pt>
                <c:pt idx="4038">
                  <c:v>-35</c:v>
                </c:pt>
                <c:pt idx="4039">
                  <c:v>-35</c:v>
                </c:pt>
                <c:pt idx="4040">
                  <c:v>-35</c:v>
                </c:pt>
                <c:pt idx="4041">
                  <c:v>-35</c:v>
                </c:pt>
                <c:pt idx="4042">
                  <c:v>-35</c:v>
                </c:pt>
                <c:pt idx="4043">
                  <c:v>-35</c:v>
                </c:pt>
                <c:pt idx="4044">
                  <c:v>-35</c:v>
                </c:pt>
                <c:pt idx="4045">
                  <c:v>-35</c:v>
                </c:pt>
                <c:pt idx="4046">
                  <c:v>-35</c:v>
                </c:pt>
                <c:pt idx="4047">
                  <c:v>-35</c:v>
                </c:pt>
                <c:pt idx="4048">
                  <c:v>-35</c:v>
                </c:pt>
                <c:pt idx="4049">
                  <c:v>-35</c:v>
                </c:pt>
                <c:pt idx="4050">
                  <c:v>-35</c:v>
                </c:pt>
                <c:pt idx="4051">
                  <c:v>-35</c:v>
                </c:pt>
                <c:pt idx="4052">
                  <c:v>-35</c:v>
                </c:pt>
                <c:pt idx="4053">
                  <c:v>-35</c:v>
                </c:pt>
                <c:pt idx="4054">
                  <c:v>-35</c:v>
                </c:pt>
                <c:pt idx="4055">
                  <c:v>-35</c:v>
                </c:pt>
                <c:pt idx="4056">
                  <c:v>-35</c:v>
                </c:pt>
                <c:pt idx="4057">
                  <c:v>-35</c:v>
                </c:pt>
                <c:pt idx="4058">
                  <c:v>-35</c:v>
                </c:pt>
                <c:pt idx="4059">
                  <c:v>-35</c:v>
                </c:pt>
                <c:pt idx="4060">
                  <c:v>-35</c:v>
                </c:pt>
                <c:pt idx="4061">
                  <c:v>-35</c:v>
                </c:pt>
                <c:pt idx="4062">
                  <c:v>-35</c:v>
                </c:pt>
                <c:pt idx="4063">
                  <c:v>-35</c:v>
                </c:pt>
                <c:pt idx="4064">
                  <c:v>-35</c:v>
                </c:pt>
                <c:pt idx="4065">
                  <c:v>-35</c:v>
                </c:pt>
                <c:pt idx="4066">
                  <c:v>-35</c:v>
                </c:pt>
                <c:pt idx="4067">
                  <c:v>-35</c:v>
                </c:pt>
                <c:pt idx="4068">
                  <c:v>-35</c:v>
                </c:pt>
                <c:pt idx="4069">
                  <c:v>-35</c:v>
                </c:pt>
                <c:pt idx="4070">
                  <c:v>-35</c:v>
                </c:pt>
                <c:pt idx="4071">
                  <c:v>-35</c:v>
                </c:pt>
                <c:pt idx="4072">
                  <c:v>-35</c:v>
                </c:pt>
                <c:pt idx="4073">
                  <c:v>-35</c:v>
                </c:pt>
                <c:pt idx="4074">
                  <c:v>-35</c:v>
                </c:pt>
                <c:pt idx="4075">
                  <c:v>-35</c:v>
                </c:pt>
                <c:pt idx="4076">
                  <c:v>-35</c:v>
                </c:pt>
                <c:pt idx="4077">
                  <c:v>-35</c:v>
                </c:pt>
                <c:pt idx="4078">
                  <c:v>-35</c:v>
                </c:pt>
                <c:pt idx="4079">
                  <c:v>-35</c:v>
                </c:pt>
                <c:pt idx="4080">
                  <c:v>-35</c:v>
                </c:pt>
                <c:pt idx="4081">
                  <c:v>-35</c:v>
                </c:pt>
                <c:pt idx="4082">
                  <c:v>-35</c:v>
                </c:pt>
                <c:pt idx="4083">
                  <c:v>-35</c:v>
                </c:pt>
                <c:pt idx="4084">
                  <c:v>-35</c:v>
                </c:pt>
                <c:pt idx="4085">
                  <c:v>-35</c:v>
                </c:pt>
                <c:pt idx="4086">
                  <c:v>-35</c:v>
                </c:pt>
                <c:pt idx="4087">
                  <c:v>-35</c:v>
                </c:pt>
                <c:pt idx="4088">
                  <c:v>-35</c:v>
                </c:pt>
                <c:pt idx="4089">
                  <c:v>-35</c:v>
                </c:pt>
                <c:pt idx="4090">
                  <c:v>-35</c:v>
                </c:pt>
                <c:pt idx="4091">
                  <c:v>-35</c:v>
                </c:pt>
                <c:pt idx="4092">
                  <c:v>-35</c:v>
                </c:pt>
                <c:pt idx="4093">
                  <c:v>-35</c:v>
                </c:pt>
                <c:pt idx="4094">
                  <c:v>-35</c:v>
                </c:pt>
                <c:pt idx="4095">
                  <c:v>-35</c:v>
                </c:pt>
                <c:pt idx="4096">
                  <c:v>-35</c:v>
                </c:pt>
                <c:pt idx="4097">
                  <c:v>-35</c:v>
                </c:pt>
                <c:pt idx="4098">
                  <c:v>-35</c:v>
                </c:pt>
                <c:pt idx="4099">
                  <c:v>-35</c:v>
                </c:pt>
                <c:pt idx="4100">
                  <c:v>-35</c:v>
                </c:pt>
                <c:pt idx="4101">
                  <c:v>-35</c:v>
                </c:pt>
                <c:pt idx="4102">
                  <c:v>-35</c:v>
                </c:pt>
                <c:pt idx="4103">
                  <c:v>-35</c:v>
                </c:pt>
                <c:pt idx="4104">
                  <c:v>-35</c:v>
                </c:pt>
                <c:pt idx="4105">
                  <c:v>-35</c:v>
                </c:pt>
                <c:pt idx="4106">
                  <c:v>-35</c:v>
                </c:pt>
                <c:pt idx="4107">
                  <c:v>-35</c:v>
                </c:pt>
                <c:pt idx="4108">
                  <c:v>-35</c:v>
                </c:pt>
                <c:pt idx="4109">
                  <c:v>-35</c:v>
                </c:pt>
                <c:pt idx="4110">
                  <c:v>-35</c:v>
                </c:pt>
                <c:pt idx="4111">
                  <c:v>-35</c:v>
                </c:pt>
                <c:pt idx="4112">
                  <c:v>-35</c:v>
                </c:pt>
                <c:pt idx="4113">
                  <c:v>-35</c:v>
                </c:pt>
                <c:pt idx="4114">
                  <c:v>-35</c:v>
                </c:pt>
                <c:pt idx="4115">
                  <c:v>-35</c:v>
                </c:pt>
                <c:pt idx="4116">
                  <c:v>-35</c:v>
                </c:pt>
                <c:pt idx="4117">
                  <c:v>-35</c:v>
                </c:pt>
                <c:pt idx="4118">
                  <c:v>-35</c:v>
                </c:pt>
                <c:pt idx="4119">
                  <c:v>-35</c:v>
                </c:pt>
                <c:pt idx="4120">
                  <c:v>-35</c:v>
                </c:pt>
                <c:pt idx="4121">
                  <c:v>-35</c:v>
                </c:pt>
                <c:pt idx="4122">
                  <c:v>-35</c:v>
                </c:pt>
                <c:pt idx="4123">
                  <c:v>-35</c:v>
                </c:pt>
                <c:pt idx="4124">
                  <c:v>-35</c:v>
                </c:pt>
                <c:pt idx="4125">
                  <c:v>-35</c:v>
                </c:pt>
                <c:pt idx="4126">
                  <c:v>-35</c:v>
                </c:pt>
                <c:pt idx="4127">
                  <c:v>-35</c:v>
                </c:pt>
                <c:pt idx="4128">
                  <c:v>-35</c:v>
                </c:pt>
                <c:pt idx="4129">
                  <c:v>-35</c:v>
                </c:pt>
                <c:pt idx="4130">
                  <c:v>-35</c:v>
                </c:pt>
                <c:pt idx="4131">
                  <c:v>-35</c:v>
                </c:pt>
                <c:pt idx="4132">
                  <c:v>-35</c:v>
                </c:pt>
                <c:pt idx="4133">
                  <c:v>-35</c:v>
                </c:pt>
                <c:pt idx="4134">
                  <c:v>-35</c:v>
                </c:pt>
                <c:pt idx="4135">
                  <c:v>-35</c:v>
                </c:pt>
                <c:pt idx="4136">
                  <c:v>-35</c:v>
                </c:pt>
                <c:pt idx="4137">
                  <c:v>-35</c:v>
                </c:pt>
                <c:pt idx="4138">
                  <c:v>-35</c:v>
                </c:pt>
                <c:pt idx="4139">
                  <c:v>-35</c:v>
                </c:pt>
                <c:pt idx="4140">
                  <c:v>-35</c:v>
                </c:pt>
                <c:pt idx="4141">
                  <c:v>-35</c:v>
                </c:pt>
                <c:pt idx="4142">
                  <c:v>-35</c:v>
                </c:pt>
                <c:pt idx="4143">
                  <c:v>-35</c:v>
                </c:pt>
                <c:pt idx="4144">
                  <c:v>-35</c:v>
                </c:pt>
                <c:pt idx="4145">
                  <c:v>-35</c:v>
                </c:pt>
                <c:pt idx="4146">
                  <c:v>-35</c:v>
                </c:pt>
                <c:pt idx="4147">
                  <c:v>-35</c:v>
                </c:pt>
                <c:pt idx="4148">
                  <c:v>-35</c:v>
                </c:pt>
                <c:pt idx="4149">
                  <c:v>-35</c:v>
                </c:pt>
                <c:pt idx="4150">
                  <c:v>-35</c:v>
                </c:pt>
                <c:pt idx="4151">
                  <c:v>-35</c:v>
                </c:pt>
                <c:pt idx="4152">
                  <c:v>-35</c:v>
                </c:pt>
                <c:pt idx="4153">
                  <c:v>-35</c:v>
                </c:pt>
                <c:pt idx="4154">
                  <c:v>-35</c:v>
                </c:pt>
                <c:pt idx="4155">
                  <c:v>-35</c:v>
                </c:pt>
                <c:pt idx="4156">
                  <c:v>-35</c:v>
                </c:pt>
                <c:pt idx="4157">
                  <c:v>-35</c:v>
                </c:pt>
                <c:pt idx="4158">
                  <c:v>-35</c:v>
                </c:pt>
                <c:pt idx="4159">
                  <c:v>-35</c:v>
                </c:pt>
                <c:pt idx="4160">
                  <c:v>-35</c:v>
                </c:pt>
                <c:pt idx="4161">
                  <c:v>-35</c:v>
                </c:pt>
                <c:pt idx="4162">
                  <c:v>-35</c:v>
                </c:pt>
                <c:pt idx="4163">
                  <c:v>-35</c:v>
                </c:pt>
                <c:pt idx="4164">
                  <c:v>-35</c:v>
                </c:pt>
                <c:pt idx="4165">
                  <c:v>-35</c:v>
                </c:pt>
                <c:pt idx="4166">
                  <c:v>-35</c:v>
                </c:pt>
                <c:pt idx="4167">
                  <c:v>-35</c:v>
                </c:pt>
                <c:pt idx="4168">
                  <c:v>-35</c:v>
                </c:pt>
                <c:pt idx="4169">
                  <c:v>-35</c:v>
                </c:pt>
                <c:pt idx="4170">
                  <c:v>-35</c:v>
                </c:pt>
                <c:pt idx="4171">
                  <c:v>-35</c:v>
                </c:pt>
                <c:pt idx="4172">
                  <c:v>-35</c:v>
                </c:pt>
                <c:pt idx="4173">
                  <c:v>-35</c:v>
                </c:pt>
                <c:pt idx="4174">
                  <c:v>-35</c:v>
                </c:pt>
                <c:pt idx="4175">
                  <c:v>-35</c:v>
                </c:pt>
                <c:pt idx="4176">
                  <c:v>-35</c:v>
                </c:pt>
                <c:pt idx="4177">
                  <c:v>-35</c:v>
                </c:pt>
                <c:pt idx="4178">
                  <c:v>-35</c:v>
                </c:pt>
                <c:pt idx="4179">
                  <c:v>-35</c:v>
                </c:pt>
                <c:pt idx="4180">
                  <c:v>-35</c:v>
                </c:pt>
                <c:pt idx="4181">
                  <c:v>-35</c:v>
                </c:pt>
                <c:pt idx="4182">
                  <c:v>-35</c:v>
                </c:pt>
                <c:pt idx="4183">
                  <c:v>-35</c:v>
                </c:pt>
                <c:pt idx="4184">
                  <c:v>-35</c:v>
                </c:pt>
                <c:pt idx="4185">
                  <c:v>-35</c:v>
                </c:pt>
                <c:pt idx="4186">
                  <c:v>-35</c:v>
                </c:pt>
                <c:pt idx="4187">
                  <c:v>-35</c:v>
                </c:pt>
                <c:pt idx="4188">
                  <c:v>-35</c:v>
                </c:pt>
                <c:pt idx="4189">
                  <c:v>-35</c:v>
                </c:pt>
                <c:pt idx="4190">
                  <c:v>-35</c:v>
                </c:pt>
                <c:pt idx="4191">
                  <c:v>-35</c:v>
                </c:pt>
                <c:pt idx="4192">
                  <c:v>-35</c:v>
                </c:pt>
                <c:pt idx="4193">
                  <c:v>-35</c:v>
                </c:pt>
                <c:pt idx="4194">
                  <c:v>-35</c:v>
                </c:pt>
                <c:pt idx="4195">
                  <c:v>-35</c:v>
                </c:pt>
                <c:pt idx="4196">
                  <c:v>-35</c:v>
                </c:pt>
                <c:pt idx="4197">
                  <c:v>-35</c:v>
                </c:pt>
                <c:pt idx="4198">
                  <c:v>-35</c:v>
                </c:pt>
                <c:pt idx="4199">
                  <c:v>-35</c:v>
                </c:pt>
                <c:pt idx="4200">
                  <c:v>-35</c:v>
                </c:pt>
                <c:pt idx="4201">
                  <c:v>-35</c:v>
                </c:pt>
                <c:pt idx="4202">
                  <c:v>-35</c:v>
                </c:pt>
                <c:pt idx="4203">
                  <c:v>-35</c:v>
                </c:pt>
                <c:pt idx="4204">
                  <c:v>-35</c:v>
                </c:pt>
                <c:pt idx="4205">
                  <c:v>-35</c:v>
                </c:pt>
                <c:pt idx="4206">
                  <c:v>-35</c:v>
                </c:pt>
                <c:pt idx="4207">
                  <c:v>-35</c:v>
                </c:pt>
                <c:pt idx="4208">
                  <c:v>-35</c:v>
                </c:pt>
                <c:pt idx="4209">
                  <c:v>-35</c:v>
                </c:pt>
                <c:pt idx="4210">
                  <c:v>-35</c:v>
                </c:pt>
                <c:pt idx="4211">
                  <c:v>-35</c:v>
                </c:pt>
                <c:pt idx="4212">
                  <c:v>-35</c:v>
                </c:pt>
                <c:pt idx="4213">
                  <c:v>-35</c:v>
                </c:pt>
                <c:pt idx="4214">
                  <c:v>-35</c:v>
                </c:pt>
                <c:pt idx="4215">
                  <c:v>-35</c:v>
                </c:pt>
                <c:pt idx="4216">
                  <c:v>-35</c:v>
                </c:pt>
                <c:pt idx="4217">
                  <c:v>-35</c:v>
                </c:pt>
                <c:pt idx="4218">
                  <c:v>-35</c:v>
                </c:pt>
                <c:pt idx="4219">
                  <c:v>-35</c:v>
                </c:pt>
                <c:pt idx="4220">
                  <c:v>-35</c:v>
                </c:pt>
                <c:pt idx="4221">
                  <c:v>-35</c:v>
                </c:pt>
                <c:pt idx="4222">
                  <c:v>-35</c:v>
                </c:pt>
                <c:pt idx="4223">
                  <c:v>-35</c:v>
                </c:pt>
                <c:pt idx="4224">
                  <c:v>-35</c:v>
                </c:pt>
                <c:pt idx="4225">
                  <c:v>-35</c:v>
                </c:pt>
                <c:pt idx="4226">
                  <c:v>-35</c:v>
                </c:pt>
                <c:pt idx="4227">
                  <c:v>-35</c:v>
                </c:pt>
                <c:pt idx="4228">
                  <c:v>-35</c:v>
                </c:pt>
                <c:pt idx="4229">
                  <c:v>-35</c:v>
                </c:pt>
                <c:pt idx="4230">
                  <c:v>-35</c:v>
                </c:pt>
                <c:pt idx="4231">
                  <c:v>-35</c:v>
                </c:pt>
                <c:pt idx="4232">
                  <c:v>-35</c:v>
                </c:pt>
                <c:pt idx="4233">
                  <c:v>-35</c:v>
                </c:pt>
                <c:pt idx="4234">
                  <c:v>-35</c:v>
                </c:pt>
                <c:pt idx="4235">
                  <c:v>-35</c:v>
                </c:pt>
                <c:pt idx="4236">
                  <c:v>-35</c:v>
                </c:pt>
                <c:pt idx="4237">
                  <c:v>-35</c:v>
                </c:pt>
                <c:pt idx="4238">
                  <c:v>-35</c:v>
                </c:pt>
                <c:pt idx="4239">
                  <c:v>-35</c:v>
                </c:pt>
                <c:pt idx="4240">
                  <c:v>-35</c:v>
                </c:pt>
                <c:pt idx="4241">
                  <c:v>-35</c:v>
                </c:pt>
                <c:pt idx="4242">
                  <c:v>-35</c:v>
                </c:pt>
                <c:pt idx="4243">
                  <c:v>-35</c:v>
                </c:pt>
                <c:pt idx="4244">
                  <c:v>-35</c:v>
                </c:pt>
                <c:pt idx="4245">
                  <c:v>-35</c:v>
                </c:pt>
                <c:pt idx="4246">
                  <c:v>-35</c:v>
                </c:pt>
                <c:pt idx="4247">
                  <c:v>-35</c:v>
                </c:pt>
                <c:pt idx="4248">
                  <c:v>-35</c:v>
                </c:pt>
                <c:pt idx="4249">
                  <c:v>-35</c:v>
                </c:pt>
                <c:pt idx="4250">
                  <c:v>-35</c:v>
                </c:pt>
                <c:pt idx="4251">
                  <c:v>-35</c:v>
                </c:pt>
                <c:pt idx="4252">
                  <c:v>-35</c:v>
                </c:pt>
                <c:pt idx="4253">
                  <c:v>-35</c:v>
                </c:pt>
                <c:pt idx="4254">
                  <c:v>-35</c:v>
                </c:pt>
                <c:pt idx="4255">
                  <c:v>-35</c:v>
                </c:pt>
                <c:pt idx="4256">
                  <c:v>-35</c:v>
                </c:pt>
                <c:pt idx="4257">
                  <c:v>-35</c:v>
                </c:pt>
                <c:pt idx="4258">
                  <c:v>-35</c:v>
                </c:pt>
                <c:pt idx="4259">
                  <c:v>-35</c:v>
                </c:pt>
                <c:pt idx="4260">
                  <c:v>-35</c:v>
                </c:pt>
                <c:pt idx="4261">
                  <c:v>-35</c:v>
                </c:pt>
                <c:pt idx="4262">
                  <c:v>-35</c:v>
                </c:pt>
                <c:pt idx="4263">
                  <c:v>-35</c:v>
                </c:pt>
                <c:pt idx="4264">
                  <c:v>-35</c:v>
                </c:pt>
                <c:pt idx="4265">
                  <c:v>-35</c:v>
                </c:pt>
                <c:pt idx="4266">
                  <c:v>-35</c:v>
                </c:pt>
                <c:pt idx="4267">
                  <c:v>-35</c:v>
                </c:pt>
                <c:pt idx="4268">
                  <c:v>-35</c:v>
                </c:pt>
                <c:pt idx="4269">
                  <c:v>-35</c:v>
                </c:pt>
                <c:pt idx="4270">
                  <c:v>-35</c:v>
                </c:pt>
                <c:pt idx="4271">
                  <c:v>-35</c:v>
                </c:pt>
                <c:pt idx="4272">
                  <c:v>-35</c:v>
                </c:pt>
                <c:pt idx="4273">
                  <c:v>-35</c:v>
                </c:pt>
                <c:pt idx="4274">
                  <c:v>-35</c:v>
                </c:pt>
                <c:pt idx="4275">
                  <c:v>-35</c:v>
                </c:pt>
                <c:pt idx="4276">
                  <c:v>-35</c:v>
                </c:pt>
                <c:pt idx="4277">
                  <c:v>-35</c:v>
                </c:pt>
                <c:pt idx="4278">
                  <c:v>-35</c:v>
                </c:pt>
                <c:pt idx="4279">
                  <c:v>-35</c:v>
                </c:pt>
                <c:pt idx="4280">
                  <c:v>-35</c:v>
                </c:pt>
                <c:pt idx="4281">
                  <c:v>-35</c:v>
                </c:pt>
                <c:pt idx="4282">
                  <c:v>-35</c:v>
                </c:pt>
                <c:pt idx="4283">
                  <c:v>-35</c:v>
                </c:pt>
                <c:pt idx="4284">
                  <c:v>-35</c:v>
                </c:pt>
                <c:pt idx="4285">
                  <c:v>-35</c:v>
                </c:pt>
                <c:pt idx="4286">
                  <c:v>-35</c:v>
                </c:pt>
                <c:pt idx="4287">
                  <c:v>-35</c:v>
                </c:pt>
                <c:pt idx="4288">
                  <c:v>-35</c:v>
                </c:pt>
                <c:pt idx="4289">
                  <c:v>-35</c:v>
                </c:pt>
                <c:pt idx="4290">
                  <c:v>-35</c:v>
                </c:pt>
                <c:pt idx="4291">
                  <c:v>-35</c:v>
                </c:pt>
                <c:pt idx="4292">
                  <c:v>-35</c:v>
                </c:pt>
                <c:pt idx="4293">
                  <c:v>-35</c:v>
                </c:pt>
                <c:pt idx="4294">
                  <c:v>-35</c:v>
                </c:pt>
                <c:pt idx="4295">
                  <c:v>-35</c:v>
                </c:pt>
                <c:pt idx="4296">
                  <c:v>-35</c:v>
                </c:pt>
                <c:pt idx="4297">
                  <c:v>-35</c:v>
                </c:pt>
                <c:pt idx="4298">
                  <c:v>-35</c:v>
                </c:pt>
                <c:pt idx="4299">
                  <c:v>-35</c:v>
                </c:pt>
                <c:pt idx="4300">
                  <c:v>-35</c:v>
                </c:pt>
                <c:pt idx="4301">
                  <c:v>-35</c:v>
                </c:pt>
                <c:pt idx="4302">
                  <c:v>-35</c:v>
                </c:pt>
                <c:pt idx="4303">
                  <c:v>-35</c:v>
                </c:pt>
                <c:pt idx="4304">
                  <c:v>-35</c:v>
                </c:pt>
                <c:pt idx="4305">
                  <c:v>-35</c:v>
                </c:pt>
                <c:pt idx="4306">
                  <c:v>-35</c:v>
                </c:pt>
                <c:pt idx="4307">
                  <c:v>-35</c:v>
                </c:pt>
                <c:pt idx="4308">
                  <c:v>-35</c:v>
                </c:pt>
                <c:pt idx="4309">
                  <c:v>-35</c:v>
                </c:pt>
                <c:pt idx="4310">
                  <c:v>-35</c:v>
                </c:pt>
                <c:pt idx="4311">
                  <c:v>-35</c:v>
                </c:pt>
                <c:pt idx="4312">
                  <c:v>-35</c:v>
                </c:pt>
                <c:pt idx="4313">
                  <c:v>-35</c:v>
                </c:pt>
                <c:pt idx="4314">
                  <c:v>-35</c:v>
                </c:pt>
                <c:pt idx="4315">
                  <c:v>-35</c:v>
                </c:pt>
                <c:pt idx="4316">
                  <c:v>-35</c:v>
                </c:pt>
                <c:pt idx="4317">
                  <c:v>-35</c:v>
                </c:pt>
                <c:pt idx="4318">
                  <c:v>-35</c:v>
                </c:pt>
                <c:pt idx="4319">
                  <c:v>-35</c:v>
                </c:pt>
                <c:pt idx="4320">
                  <c:v>-35</c:v>
                </c:pt>
                <c:pt idx="4321">
                  <c:v>-35</c:v>
                </c:pt>
                <c:pt idx="4322">
                  <c:v>-35</c:v>
                </c:pt>
                <c:pt idx="4323">
                  <c:v>-35</c:v>
                </c:pt>
                <c:pt idx="4324">
                  <c:v>-35</c:v>
                </c:pt>
                <c:pt idx="4325">
                  <c:v>-35</c:v>
                </c:pt>
                <c:pt idx="4326">
                  <c:v>-35</c:v>
                </c:pt>
                <c:pt idx="4327">
                  <c:v>-35</c:v>
                </c:pt>
                <c:pt idx="4328">
                  <c:v>-35</c:v>
                </c:pt>
                <c:pt idx="4329">
                  <c:v>-35</c:v>
                </c:pt>
                <c:pt idx="4330">
                  <c:v>-35</c:v>
                </c:pt>
                <c:pt idx="4331">
                  <c:v>-35</c:v>
                </c:pt>
                <c:pt idx="4332">
                  <c:v>-35</c:v>
                </c:pt>
                <c:pt idx="4333">
                  <c:v>-35</c:v>
                </c:pt>
                <c:pt idx="4334">
                  <c:v>-35</c:v>
                </c:pt>
                <c:pt idx="4335">
                  <c:v>-35</c:v>
                </c:pt>
                <c:pt idx="4336">
                  <c:v>-35</c:v>
                </c:pt>
                <c:pt idx="4337">
                  <c:v>-35</c:v>
                </c:pt>
                <c:pt idx="4338">
                  <c:v>-35</c:v>
                </c:pt>
                <c:pt idx="4339">
                  <c:v>-35</c:v>
                </c:pt>
                <c:pt idx="4340">
                  <c:v>-35</c:v>
                </c:pt>
                <c:pt idx="4341">
                  <c:v>-35</c:v>
                </c:pt>
                <c:pt idx="4342">
                  <c:v>-35</c:v>
                </c:pt>
                <c:pt idx="4343">
                  <c:v>-35</c:v>
                </c:pt>
                <c:pt idx="4344">
                  <c:v>-35</c:v>
                </c:pt>
                <c:pt idx="4345">
                  <c:v>-35</c:v>
                </c:pt>
                <c:pt idx="4346">
                  <c:v>-35</c:v>
                </c:pt>
                <c:pt idx="4347">
                  <c:v>-35</c:v>
                </c:pt>
                <c:pt idx="4348">
                  <c:v>-35</c:v>
                </c:pt>
                <c:pt idx="4349">
                  <c:v>-35</c:v>
                </c:pt>
                <c:pt idx="4350">
                  <c:v>-35</c:v>
                </c:pt>
                <c:pt idx="4351">
                  <c:v>-35</c:v>
                </c:pt>
                <c:pt idx="4352">
                  <c:v>-35</c:v>
                </c:pt>
                <c:pt idx="4353">
                  <c:v>-35</c:v>
                </c:pt>
                <c:pt idx="4354">
                  <c:v>-35</c:v>
                </c:pt>
                <c:pt idx="4355">
                  <c:v>-35</c:v>
                </c:pt>
                <c:pt idx="4356">
                  <c:v>-35</c:v>
                </c:pt>
                <c:pt idx="4357">
                  <c:v>-35</c:v>
                </c:pt>
                <c:pt idx="4358">
                  <c:v>-35</c:v>
                </c:pt>
                <c:pt idx="4359">
                  <c:v>-35</c:v>
                </c:pt>
                <c:pt idx="4360">
                  <c:v>-35</c:v>
                </c:pt>
                <c:pt idx="4361">
                  <c:v>-35</c:v>
                </c:pt>
                <c:pt idx="4362">
                  <c:v>-35</c:v>
                </c:pt>
                <c:pt idx="4363">
                  <c:v>-35</c:v>
                </c:pt>
                <c:pt idx="4364">
                  <c:v>-35</c:v>
                </c:pt>
                <c:pt idx="4365">
                  <c:v>-35</c:v>
                </c:pt>
                <c:pt idx="4366">
                  <c:v>-35</c:v>
                </c:pt>
                <c:pt idx="4367">
                  <c:v>-35</c:v>
                </c:pt>
                <c:pt idx="4368">
                  <c:v>-35</c:v>
                </c:pt>
                <c:pt idx="4369">
                  <c:v>-35</c:v>
                </c:pt>
                <c:pt idx="4370">
                  <c:v>-35</c:v>
                </c:pt>
                <c:pt idx="4371">
                  <c:v>-35</c:v>
                </c:pt>
                <c:pt idx="4372">
                  <c:v>-35</c:v>
                </c:pt>
                <c:pt idx="4373">
                  <c:v>-35</c:v>
                </c:pt>
                <c:pt idx="4374">
                  <c:v>-35</c:v>
                </c:pt>
                <c:pt idx="4375">
                  <c:v>-35</c:v>
                </c:pt>
                <c:pt idx="4376">
                  <c:v>-35</c:v>
                </c:pt>
                <c:pt idx="4377">
                  <c:v>-35</c:v>
                </c:pt>
                <c:pt idx="4378">
                  <c:v>-35</c:v>
                </c:pt>
                <c:pt idx="4379">
                  <c:v>-35</c:v>
                </c:pt>
                <c:pt idx="4380">
                  <c:v>-35</c:v>
                </c:pt>
                <c:pt idx="4381">
                  <c:v>-35</c:v>
                </c:pt>
                <c:pt idx="4382">
                  <c:v>-35</c:v>
                </c:pt>
                <c:pt idx="4383">
                  <c:v>-35</c:v>
                </c:pt>
                <c:pt idx="4384">
                  <c:v>-35</c:v>
                </c:pt>
                <c:pt idx="4385">
                  <c:v>-35</c:v>
                </c:pt>
                <c:pt idx="4386">
                  <c:v>-35</c:v>
                </c:pt>
                <c:pt idx="4387">
                  <c:v>-35</c:v>
                </c:pt>
                <c:pt idx="4388">
                  <c:v>-35</c:v>
                </c:pt>
                <c:pt idx="4389">
                  <c:v>-35</c:v>
                </c:pt>
                <c:pt idx="4390">
                  <c:v>-35</c:v>
                </c:pt>
                <c:pt idx="4391">
                  <c:v>-35</c:v>
                </c:pt>
                <c:pt idx="4392">
                  <c:v>-35</c:v>
                </c:pt>
                <c:pt idx="4393">
                  <c:v>-35</c:v>
                </c:pt>
                <c:pt idx="4394">
                  <c:v>-35</c:v>
                </c:pt>
                <c:pt idx="4395">
                  <c:v>-35</c:v>
                </c:pt>
                <c:pt idx="4396">
                  <c:v>-35</c:v>
                </c:pt>
                <c:pt idx="4397">
                  <c:v>-35</c:v>
                </c:pt>
                <c:pt idx="4398">
                  <c:v>-35</c:v>
                </c:pt>
                <c:pt idx="4399">
                  <c:v>-35</c:v>
                </c:pt>
                <c:pt idx="4400">
                  <c:v>-35</c:v>
                </c:pt>
                <c:pt idx="4401">
                  <c:v>-35</c:v>
                </c:pt>
                <c:pt idx="4402">
                  <c:v>-35</c:v>
                </c:pt>
                <c:pt idx="4403">
                  <c:v>-35</c:v>
                </c:pt>
                <c:pt idx="4404">
                  <c:v>-35</c:v>
                </c:pt>
                <c:pt idx="4405">
                  <c:v>-35</c:v>
                </c:pt>
                <c:pt idx="4406">
                  <c:v>-35</c:v>
                </c:pt>
                <c:pt idx="4407">
                  <c:v>-35</c:v>
                </c:pt>
                <c:pt idx="4408">
                  <c:v>-35</c:v>
                </c:pt>
                <c:pt idx="4409">
                  <c:v>-35</c:v>
                </c:pt>
                <c:pt idx="4410">
                  <c:v>-35</c:v>
                </c:pt>
                <c:pt idx="4411">
                  <c:v>-35</c:v>
                </c:pt>
                <c:pt idx="4412">
                  <c:v>-35</c:v>
                </c:pt>
                <c:pt idx="4413">
                  <c:v>-35</c:v>
                </c:pt>
                <c:pt idx="4414">
                  <c:v>-35</c:v>
                </c:pt>
                <c:pt idx="4415">
                  <c:v>-35</c:v>
                </c:pt>
                <c:pt idx="4416">
                  <c:v>-35</c:v>
                </c:pt>
                <c:pt idx="4417">
                  <c:v>-35</c:v>
                </c:pt>
                <c:pt idx="4418">
                  <c:v>-35</c:v>
                </c:pt>
                <c:pt idx="4419">
                  <c:v>-35</c:v>
                </c:pt>
                <c:pt idx="4420">
                  <c:v>-35</c:v>
                </c:pt>
                <c:pt idx="4421">
                  <c:v>-35</c:v>
                </c:pt>
                <c:pt idx="4422">
                  <c:v>-35</c:v>
                </c:pt>
                <c:pt idx="4423">
                  <c:v>-35</c:v>
                </c:pt>
                <c:pt idx="4424">
                  <c:v>-35</c:v>
                </c:pt>
                <c:pt idx="4425">
                  <c:v>-35</c:v>
                </c:pt>
                <c:pt idx="4426">
                  <c:v>-35</c:v>
                </c:pt>
                <c:pt idx="4427">
                  <c:v>-35</c:v>
                </c:pt>
                <c:pt idx="4428">
                  <c:v>-35</c:v>
                </c:pt>
                <c:pt idx="4429">
                  <c:v>-35</c:v>
                </c:pt>
                <c:pt idx="4430">
                  <c:v>-35</c:v>
                </c:pt>
                <c:pt idx="4431">
                  <c:v>-35</c:v>
                </c:pt>
                <c:pt idx="4432">
                  <c:v>-35</c:v>
                </c:pt>
                <c:pt idx="4433">
                  <c:v>-35</c:v>
                </c:pt>
                <c:pt idx="4434">
                  <c:v>-35</c:v>
                </c:pt>
                <c:pt idx="4435">
                  <c:v>-35</c:v>
                </c:pt>
                <c:pt idx="4436">
                  <c:v>-35</c:v>
                </c:pt>
                <c:pt idx="4437">
                  <c:v>-35</c:v>
                </c:pt>
                <c:pt idx="4438">
                  <c:v>-35</c:v>
                </c:pt>
                <c:pt idx="4439">
                  <c:v>-35</c:v>
                </c:pt>
                <c:pt idx="4440">
                  <c:v>-35</c:v>
                </c:pt>
                <c:pt idx="4441">
                  <c:v>-35</c:v>
                </c:pt>
                <c:pt idx="4442">
                  <c:v>-35</c:v>
                </c:pt>
                <c:pt idx="4443">
                  <c:v>-35</c:v>
                </c:pt>
                <c:pt idx="4444">
                  <c:v>-35</c:v>
                </c:pt>
                <c:pt idx="4445">
                  <c:v>-35</c:v>
                </c:pt>
                <c:pt idx="4446">
                  <c:v>-35</c:v>
                </c:pt>
                <c:pt idx="4447">
                  <c:v>-35</c:v>
                </c:pt>
                <c:pt idx="4448">
                  <c:v>-35</c:v>
                </c:pt>
                <c:pt idx="4449">
                  <c:v>-35</c:v>
                </c:pt>
                <c:pt idx="4450">
                  <c:v>-35</c:v>
                </c:pt>
                <c:pt idx="4451">
                  <c:v>-35</c:v>
                </c:pt>
                <c:pt idx="4452">
                  <c:v>-35</c:v>
                </c:pt>
                <c:pt idx="4453">
                  <c:v>-35</c:v>
                </c:pt>
                <c:pt idx="4454">
                  <c:v>-35</c:v>
                </c:pt>
                <c:pt idx="4455">
                  <c:v>-35</c:v>
                </c:pt>
                <c:pt idx="4456">
                  <c:v>-35</c:v>
                </c:pt>
                <c:pt idx="4457">
                  <c:v>-35</c:v>
                </c:pt>
                <c:pt idx="4458">
                  <c:v>-35</c:v>
                </c:pt>
                <c:pt idx="4459">
                  <c:v>-35</c:v>
                </c:pt>
                <c:pt idx="4460">
                  <c:v>-35</c:v>
                </c:pt>
                <c:pt idx="4461">
                  <c:v>-35</c:v>
                </c:pt>
                <c:pt idx="4462">
                  <c:v>-35</c:v>
                </c:pt>
                <c:pt idx="4463">
                  <c:v>-35</c:v>
                </c:pt>
                <c:pt idx="4464">
                  <c:v>-35</c:v>
                </c:pt>
                <c:pt idx="4465">
                  <c:v>-35</c:v>
                </c:pt>
                <c:pt idx="4466">
                  <c:v>-35</c:v>
                </c:pt>
                <c:pt idx="4467">
                  <c:v>-35</c:v>
                </c:pt>
                <c:pt idx="4468">
                  <c:v>-35</c:v>
                </c:pt>
                <c:pt idx="4469">
                  <c:v>-35</c:v>
                </c:pt>
                <c:pt idx="4470">
                  <c:v>-35</c:v>
                </c:pt>
                <c:pt idx="4471">
                  <c:v>-35</c:v>
                </c:pt>
                <c:pt idx="4472">
                  <c:v>-35</c:v>
                </c:pt>
                <c:pt idx="4473">
                  <c:v>-35</c:v>
                </c:pt>
                <c:pt idx="4474">
                  <c:v>-35</c:v>
                </c:pt>
                <c:pt idx="4475">
                  <c:v>-35</c:v>
                </c:pt>
                <c:pt idx="4476">
                  <c:v>-35</c:v>
                </c:pt>
                <c:pt idx="4477">
                  <c:v>-35</c:v>
                </c:pt>
                <c:pt idx="4478">
                  <c:v>-35</c:v>
                </c:pt>
                <c:pt idx="4479">
                  <c:v>-35</c:v>
                </c:pt>
                <c:pt idx="4480">
                  <c:v>-35</c:v>
                </c:pt>
                <c:pt idx="4481">
                  <c:v>-35</c:v>
                </c:pt>
                <c:pt idx="4482">
                  <c:v>-35</c:v>
                </c:pt>
                <c:pt idx="4483">
                  <c:v>-35</c:v>
                </c:pt>
                <c:pt idx="4484">
                  <c:v>-35</c:v>
                </c:pt>
                <c:pt idx="4485">
                  <c:v>-35</c:v>
                </c:pt>
                <c:pt idx="4486">
                  <c:v>-35</c:v>
                </c:pt>
                <c:pt idx="4487">
                  <c:v>-35</c:v>
                </c:pt>
                <c:pt idx="4488">
                  <c:v>-35</c:v>
                </c:pt>
                <c:pt idx="4489">
                  <c:v>-35</c:v>
                </c:pt>
                <c:pt idx="4490">
                  <c:v>-35</c:v>
                </c:pt>
                <c:pt idx="4491">
                  <c:v>-35</c:v>
                </c:pt>
                <c:pt idx="4492">
                  <c:v>-35</c:v>
                </c:pt>
                <c:pt idx="4493">
                  <c:v>-35</c:v>
                </c:pt>
                <c:pt idx="4494">
                  <c:v>-35</c:v>
                </c:pt>
                <c:pt idx="4495">
                  <c:v>-35</c:v>
                </c:pt>
                <c:pt idx="4496">
                  <c:v>-35</c:v>
                </c:pt>
                <c:pt idx="4497">
                  <c:v>-35</c:v>
                </c:pt>
                <c:pt idx="4498">
                  <c:v>-35</c:v>
                </c:pt>
                <c:pt idx="4499">
                  <c:v>-35</c:v>
                </c:pt>
                <c:pt idx="4500">
                  <c:v>-35</c:v>
                </c:pt>
                <c:pt idx="4501">
                  <c:v>-35</c:v>
                </c:pt>
                <c:pt idx="4502">
                  <c:v>-35</c:v>
                </c:pt>
                <c:pt idx="4503">
                  <c:v>-35</c:v>
                </c:pt>
                <c:pt idx="4504">
                  <c:v>-35</c:v>
                </c:pt>
                <c:pt idx="4505">
                  <c:v>-35</c:v>
                </c:pt>
                <c:pt idx="4506">
                  <c:v>-35</c:v>
                </c:pt>
                <c:pt idx="4507">
                  <c:v>-35</c:v>
                </c:pt>
                <c:pt idx="4508">
                  <c:v>-35</c:v>
                </c:pt>
                <c:pt idx="4509">
                  <c:v>-35</c:v>
                </c:pt>
                <c:pt idx="4510">
                  <c:v>-35</c:v>
                </c:pt>
                <c:pt idx="4511">
                  <c:v>-35</c:v>
                </c:pt>
                <c:pt idx="4512">
                  <c:v>-35</c:v>
                </c:pt>
                <c:pt idx="4513">
                  <c:v>-35</c:v>
                </c:pt>
                <c:pt idx="4514">
                  <c:v>-35</c:v>
                </c:pt>
                <c:pt idx="4515">
                  <c:v>-35</c:v>
                </c:pt>
                <c:pt idx="4516">
                  <c:v>-35</c:v>
                </c:pt>
                <c:pt idx="4517">
                  <c:v>-35</c:v>
                </c:pt>
                <c:pt idx="4518">
                  <c:v>-35</c:v>
                </c:pt>
                <c:pt idx="4519">
                  <c:v>-35</c:v>
                </c:pt>
                <c:pt idx="4520">
                  <c:v>-35</c:v>
                </c:pt>
                <c:pt idx="4521">
                  <c:v>-35</c:v>
                </c:pt>
                <c:pt idx="4522">
                  <c:v>-35</c:v>
                </c:pt>
                <c:pt idx="4523">
                  <c:v>-35</c:v>
                </c:pt>
                <c:pt idx="4524">
                  <c:v>-35</c:v>
                </c:pt>
                <c:pt idx="4525">
                  <c:v>-35</c:v>
                </c:pt>
                <c:pt idx="4526">
                  <c:v>-35</c:v>
                </c:pt>
                <c:pt idx="4527">
                  <c:v>-35</c:v>
                </c:pt>
                <c:pt idx="4528">
                  <c:v>-35</c:v>
                </c:pt>
                <c:pt idx="4529">
                  <c:v>-35</c:v>
                </c:pt>
                <c:pt idx="4530">
                  <c:v>-35</c:v>
                </c:pt>
                <c:pt idx="4531">
                  <c:v>-35</c:v>
                </c:pt>
                <c:pt idx="4532">
                  <c:v>-35</c:v>
                </c:pt>
                <c:pt idx="4533">
                  <c:v>-35</c:v>
                </c:pt>
                <c:pt idx="4534">
                  <c:v>-35</c:v>
                </c:pt>
                <c:pt idx="4535">
                  <c:v>-35</c:v>
                </c:pt>
                <c:pt idx="4536">
                  <c:v>-35</c:v>
                </c:pt>
                <c:pt idx="4537">
                  <c:v>-35</c:v>
                </c:pt>
                <c:pt idx="4538">
                  <c:v>-35</c:v>
                </c:pt>
                <c:pt idx="4539">
                  <c:v>-35</c:v>
                </c:pt>
                <c:pt idx="4540">
                  <c:v>-35</c:v>
                </c:pt>
                <c:pt idx="4541">
                  <c:v>-35</c:v>
                </c:pt>
                <c:pt idx="4542">
                  <c:v>-35</c:v>
                </c:pt>
                <c:pt idx="4543">
                  <c:v>-35</c:v>
                </c:pt>
                <c:pt idx="4544">
                  <c:v>-35</c:v>
                </c:pt>
                <c:pt idx="4545">
                  <c:v>-35</c:v>
                </c:pt>
                <c:pt idx="4546">
                  <c:v>-35</c:v>
                </c:pt>
                <c:pt idx="4547">
                  <c:v>-35</c:v>
                </c:pt>
                <c:pt idx="4548">
                  <c:v>-35</c:v>
                </c:pt>
                <c:pt idx="4549">
                  <c:v>-35</c:v>
                </c:pt>
                <c:pt idx="4550">
                  <c:v>-35</c:v>
                </c:pt>
                <c:pt idx="4551">
                  <c:v>-35</c:v>
                </c:pt>
                <c:pt idx="4552">
                  <c:v>-35</c:v>
                </c:pt>
                <c:pt idx="4553">
                  <c:v>-35</c:v>
                </c:pt>
                <c:pt idx="4554">
                  <c:v>-35</c:v>
                </c:pt>
                <c:pt idx="4555">
                  <c:v>-35</c:v>
                </c:pt>
                <c:pt idx="4556">
                  <c:v>-35</c:v>
                </c:pt>
                <c:pt idx="4557">
                  <c:v>-35</c:v>
                </c:pt>
                <c:pt idx="4558">
                  <c:v>-35</c:v>
                </c:pt>
                <c:pt idx="4559">
                  <c:v>-35</c:v>
                </c:pt>
                <c:pt idx="4560">
                  <c:v>-35</c:v>
                </c:pt>
                <c:pt idx="4561">
                  <c:v>-35</c:v>
                </c:pt>
                <c:pt idx="4562">
                  <c:v>-35</c:v>
                </c:pt>
                <c:pt idx="4563">
                  <c:v>-35</c:v>
                </c:pt>
                <c:pt idx="4564">
                  <c:v>-35</c:v>
                </c:pt>
                <c:pt idx="4565">
                  <c:v>-35</c:v>
                </c:pt>
                <c:pt idx="4566">
                  <c:v>-35</c:v>
                </c:pt>
                <c:pt idx="4567">
                  <c:v>-35</c:v>
                </c:pt>
                <c:pt idx="4568">
                  <c:v>-35</c:v>
                </c:pt>
                <c:pt idx="4569">
                  <c:v>-35</c:v>
                </c:pt>
                <c:pt idx="4570">
                  <c:v>-35</c:v>
                </c:pt>
                <c:pt idx="4571">
                  <c:v>-35</c:v>
                </c:pt>
                <c:pt idx="4572">
                  <c:v>-35</c:v>
                </c:pt>
                <c:pt idx="4573">
                  <c:v>-35</c:v>
                </c:pt>
                <c:pt idx="4574">
                  <c:v>-35</c:v>
                </c:pt>
                <c:pt idx="4575">
                  <c:v>-35</c:v>
                </c:pt>
                <c:pt idx="4576">
                  <c:v>-35</c:v>
                </c:pt>
                <c:pt idx="4577">
                  <c:v>-35</c:v>
                </c:pt>
                <c:pt idx="4578">
                  <c:v>-35</c:v>
                </c:pt>
                <c:pt idx="4579">
                  <c:v>-35</c:v>
                </c:pt>
                <c:pt idx="4580">
                  <c:v>-35</c:v>
                </c:pt>
                <c:pt idx="4581">
                  <c:v>-35</c:v>
                </c:pt>
                <c:pt idx="4582">
                  <c:v>-35</c:v>
                </c:pt>
                <c:pt idx="4583">
                  <c:v>-35</c:v>
                </c:pt>
                <c:pt idx="4584">
                  <c:v>-35</c:v>
                </c:pt>
                <c:pt idx="4585">
                  <c:v>-35</c:v>
                </c:pt>
                <c:pt idx="4586">
                  <c:v>-35</c:v>
                </c:pt>
                <c:pt idx="4587">
                  <c:v>-35</c:v>
                </c:pt>
                <c:pt idx="4588">
                  <c:v>-35</c:v>
                </c:pt>
                <c:pt idx="4589">
                  <c:v>-35</c:v>
                </c:pt>
                <c:pt idx="4590">
                  <c:v>-35</c:v>
                </c:pt>
                <c:pt idx="4591">
                  <c:v>-35</c:v>
                </c:pt>
                <c:pt idx="4592">
                  <c:v>-35</c:v>
                </c:pt>
                <c:pt idx="4593">
                  <c:v>-35</c:v>
                </c:pt>
                <c:pt idx="4594">
                  <c:v>-35</c:v>
                </c:pt>
                <c:pt idx="4595">
                  <c:v>-35</c:v>
                </c:pt>
                <c:pt idx="4596">
                  <c:v>-35</c:v>
                </c:pt>
                <c:pt idx="4597">
                  <c:v>-35</c:v>
                </c:pt>
                <c:pt idx="4598">
                  <c:v>-35</c:v>
                </c:pt>
                <c:pt idx="4599">
                  <c:v>-35</c:v>
                </c:pt>
                <c:pt idx="4600">
                  <c:v>-35</c:v>
                </c:pt>
                <c:pt idx="4601">
                  <c:v>-35</c:v>
                </c:pt>
                <c:pt idx="4602">
                  <c:v>-35</c:v>
                </c:pt>
                <c:pt idx="4603">
                  <c:v>-35</c:v>
                </c:pt>
                <c:pt idx="4604">
                  <c:v>-35</c:v>
                </c:pt>
                <c:pt idx="4605">
                  <c:v>-35</c:v>
                </c:pt>
                <c:pt idx="4606">
                  <c:v>-35</c:v>
                </c:pt>
                <c:pt idx="4607">
                  <c:v>-35</c:v>
                </c:pt>
                <c:pt idx="4608">
                  <c:v>-35</c:v>
                </c:pt>
                <c:pt idx="4609">
                  <c:v>-35</c:v>
                </c:pt>
                <c:pt idx="4610">
                  <c:v>-35</c:v>
                </c:pt>
                <c:pt idx="4611">
                  <c:v>-35</c:v>
                </c:pt>
                <c:pt idx="4612">
                  <c:v>-35</c:v>
                </c:pt>
                <c:pt idx="4613">
                  <c:v>-35</c:v>
                </c:pt>
                <c:pt idx="4614">
                  <c:v>-35</c:v>
                </c:pt>
                <c:pt idx="4615">
                  <c:v>-35</c:v>
                </c:pt>
                <c:pt idx="4616">
                  <c:v>-35</c:v>
                </c:pt>
                <c:pt idx="4617">
                  <c:v>-35</c:v>
                </c:pt>
                <c:pt idx="4618">
                  <c:v>-35</c:v>
                </c:pt>
                <c:pt idx="4619">
                  <c:v>-35</c:v>
                </c:pt>
                <c:pt idx="4620">
                  <c:v>-35</c:v>
                </c:pt>
                <c:pt idx="4621">
                  <c:v>-35</c:v>
                </c:pt>
                <c:pt idx="4622">
                  <c:v>-35</c:v>
                </c:pt>
                <c:pt idx="4623">
                  <c:v>-35</c:v>
                </c:pt>
                <c:pt idx="4624">
                  <c:v>-35</c:v>
                </c:pt>
                <c:pt idx="4625">
                  <c:v>-35</c:v>
                </c:pt>
                <c:pt idx="4626">
                  <c:v>-35</c:v>
                </c:pt>
                <c:pt idx="4627">
                  <c:v>-35</c:v>
                </c:pt>
                <c:pt idx="4628">
                  <c:v>-35</c:v>
                </c:pt>
                <c:pt idx="4629">
                  <c:v>-35</c:v>
                </c:pt>
                <c:pt idx="4630">
                  <c:v>-35</c:v>
                </c:pt>
                <c:pt idx="4631">
                  <c:v>-35</c:v>
                </c:pt>
                <c:pt idx="4632">
                  <c:v>-35</c:v>
                </c:pt>
                <c:pt idx="4633">
                  <c:v>-35</c:v>
                </c:pt>
                <c:pt idx="4634">
                  <c:v>-35</c:v>
                </c:pt>
                <c:pt idx="4635">
                  <c:v>-35</c:v>
                </c:pt>
                <c:pt idx="4636">
                  <c:v>-35</c:v>
                </c:pt>
                <c:pt idx="4637">
                  <c:v>-35</c:v>
                </c:pt>
                <c:pt idx="4638">
                  <c:v>-35</c:v>
                </c:pt>
                <c:pt idx="4639">
                  <c:v>-35</c:v>
                </c:pt>
                <c:pt idx="4640">
                  <c:v>-35</c:v>
                </c:pt>
                <c:pt idx="4641">
                  <c:v>-35</c:v>
                </c:pt>
                <c:pt idx="4642">
                  <c:v>-35</c:v>
                </c:pt>
                <c:pt idx="4643">
                  <c:v>-35</c:v>
                </c:pt>
                <c:pt idx="4644">
                  <c:v>-35</c:v>
                </c:pt>
                <c:pt idx="4645">
                  <c:v>-35</c:v>
                </c:pt>
                <c:pt idx="4646">
                  <c:v>-35</c:v>
                </c:pt>
                <c:pt idx="4647">
                  <c:v>-35</c:v>
                </c:pt>
                <c:pt idx="4648">
                  <c:v>-35</c:v>
                </c:pt>
                <c:pt idx="4649">
                  <c:v>-35</c:v>
                </c:pt>
                <c:pt idx="4650">
                  <c:v>-35</c:v>
                </c:pt>
                <c:pt idx="4651">
                  <c:v>-35</c:v>
                </c:pt>
                <c:pt idx="4652">
                  <c:v>-35</c:v>
                </c:pt>
                <c:pt idx="4653">
                  <c:v>-35</c:v>
                </c:pt>
                <c:pt idx="4654">
                  <c:v>-35</c:v>
                </c:pt>
                <c:pt idx="4655">
                  <c:v>-35</c:v>
                </c:pt>
                <c:pt idx="4656">
                  <c:v>-35</c:v>
                </c:pt>
                <c:pt idx="4657">
                  <c:v>-35</c:v>
                </c:pt>
                <c:pt idx="4658">
                  <c:v>-35</c:v>
                </c:pt>
                <c:pt idx="4659">
                  <c:v>-35</c:v>
                </c:pt>
                <c:pt idx="4660">
                  <c:v>-35</c:v>
                </c:pt>
                <c:pt idx="4661">
                  <c:v>-35</c:v>
                </c:pt>
                <c:pt idx="4662">
                  <c:v>-35</c:v>
                </c:pt>
                <c:pt idx="4663">
                  <c:v>-35</c:v>
                </c:pt>
                <c:pt idx="4664">
                  <c:v>-35</c:v>
                </c:pt>
                <c:pt idx="4665">
                  <c:v>-35</c:v>
                </c:pt>
                <c:pt idx="4666">
                  <c:v>-35</c:v>
                </c:pt>
                <c:pt idx="4667">
                  <c:v>-35</c:v>
                </c:pt>
                <c:pt idx="4668">
                  <c:v>-35</c:v>
                </c:pt>
                <c:pt idx="4669">
                  <c:v>-35</c:v>
                </c:pt>
                <c:pt idx="4670">
                  <c:v>-35</c:v>
                </c:pt>
                <c:pt idx="4671">
                  <c:v>-35</c:v>
                </c:pt>
                <c:pt idx="4672">
                  <c:v>-35</c:v>
                </c:pt>
                <c:pt idx="4673">
                  <c:v>-35</c:v>
                </c:pt>
                <c:pt idx="4674">
                  <c:v>-35</c:v>
                </c:pt>
                <c:pt idx="4675">
                  <c:v>-35</c:v>
                </c:pt>
                <c:pt idx="4676">
                  <c:v>-35</c:v>
                </c:pt>
                <c:pt idx="4677">
                  <c:v>-35</c:v>
                </c:pt>
                <c:pt idx="4678">
                  <c:v>-35</c:v>
                </c:pt>
                <c:pt idx="4679">
                  <c:v>-35</c:v>
                </c:pt>
                <c:pt idx="4680">
                  <c:v>-35</c:v>
                </c:pt>
                <c:pt idx="4681">
                  <c:v>-35</c:v>
                </c:pt>
                <c:pt idx="4682">
                  <c:v>-35</c:v>
                </c:pt>
                <c:pt idx="4683">
                  <c:v>-35</c:v>
                </c:pt>
                <c:pt idx="4684">
                  <c:v>-35</c:v>
                </c:pt>
                <c:pt idx="4685">
                  <c:v>-35</c:v>
                </c:pt>
                <c:pt idx="4686">
                  <c:v>-35</c:v>
                </c:pt>
                <c:pt idx="4687">
                  <c:v>-35</c:v>
                </c:pt>
                <c:pt idx="4688">
                  <c:v>-35</c:v>
                </c:pt>
                <c:pt idx="4689">
                  <c:v>-35</c:v>
                </c:pt>
                <c:pt idx="4690">
                  <c:v>-35</c:v>
                </c:pt>
                <c:pt idx="4691">
                  <c:v>-35</c:v>
                </c:pt>
                <c:pt idx="4692">
                  <c:v>-35</c:v>
                </c:pt>
                <c:pt idx="4693">
                  <c:v>-35</c:v>
                </c:pt>
                <c:pt idx="4694">
                  <c:v>-35</c:v>
                </c:pt>
                <c:pt idx="4695">
                  <c:v>-35</c:v>
                </c:pt>
                <c:pt idx="4696">
                  <c:v>-35</c:v>
                </c:pt>
                <c:pt idx="4697">
                  <c:v>-35</c:v>
                </c:pt>
                <c:pt idx="4698">
                  <c:v>-35</c:v>
                </c:pt>
                <c:pt idx="4699">
                  <c:v>-35</c:v>
                </c:pt>
                <c:pt idx="4700">
                  <c:v>-35</c:v>
                </c:pt>
                <c:pt idx="4701">
                  <c:v>-35</c:v>
                </c:pt>
                <c:pt idx="4702">
                  <c:v>-35</c:v>
                </c:pt>
                <c:pt idx="4703">
                  <c:v>-35</c:v>
                </c:pt>
                <c:pt idx="4704">
                  <c:v>-35</c:v>
                </c:pt>
                <c:pt idx="4705">
                  <c:v>-35</c:v>
                </c:pt>
                <c:pt idx="4706">
                  <c:v>-35</c:v>
                </c:pt>
                <c:pt idx="4707">
                  <c:v>-35</c:v>
                </c:pt>
                <c:pt idx="4708">
                  <c:v>-35</c:v>
                </c:pt>
                <c:pt idx="4709">
                  <c:v>-35</c:v>
                </c:pt>
                <c:pt idx="4710">
                  <c:v>-35</c:v>
                </c:pt>
                <c:pt idx="4711">
                  <c:v>-35</c:v>
                </c:pt>
                <c:pt idx="4712">
                  <c:v>-35</c:v>
                </c:pt>
                <c:pt idx="4713">
                  <c:v>-35</c:v>
                </c:pt>
                <c:pt idx="4714">
                  <c:v>-35</c:v>
                </c:pt>
                <c:pt idx="4715">
                  <c:v>-35</c:v>
                </c:pt>
                <c:pt idx="4716">
                  <c:v>-35</c:v>
                </c:pt>
                <c:pt idx="4717">
                  <c:v>-35</c:v>
                </c:pt>
                <c:pt idx="4718">
                  <c:v>-35</c:v>
                </c:pt>
                <c:pt idx="4719">
                  <c:v>-35</c:v>
                </c:pt>
                <c:pt idx="4720">
                  <c:v>-35</c:v>
                </c:pt>
                <c:pt idx="4721">
                  <c:v>-35</c:v>
                </c:pt>
                <c:pt idx="4722">
                  <c:v>-35</c:v>
                </c:pt>
                <c:pt idx="4723">
                  <c:v>-35</c:v>
                </c:pt>
                <c:pt idx="4724">
                  <c:v>-35</c:v>
                </c:pt>
                <c:pt idx="4725">
                  <c:v>-35</c:v>
                </c:pt>
                <c:pt idx="4726">
                  <c:v>-35</c:v>
                </c:pt>
                <c:pt idx="4727">
                  <c:v>-35</c:v>
                </c:pt>
                <c:pt idx="4728">
                  <c:v>-35</c:v>
                </c:pt>
                <c:pt idx="4729">
                  <c:v>-35</c:v>
                </c:pt>
                <c:pt idx="4730">
                  <c:v>-35</c:v>
                </c:pt>
                <c:pt idx="4731">
                  <c:v>-35</c:v>
                </c:pt>
                <c:pt idx="4732">
                  <c:v>-35</c:v>
                </c:pt>
                <c:pt idx="4733">
                  <c:v>-35</c:v>
                </c:pt>
                <c:pt idx="4734">
                  <c:v>-35</c:v>
                </c:pt>
                <c:pt idx="4735">
                  <c:v>-35</c:v>
                </c:pt>
                <c:pt idx="4736">
                  <c:v>-35</c:v>
                </c:pt>
                <c:pt idx="4737">
                  <c:v>-35</c:v>
                </c:pt>
                <c:pt idx="4738">
                  <c:v>-35</c:v>
                </c:pt>
                <c:pt idx="4739">
                  <c:v>-35</c:v>
                </c:pt>
                <c:pt idx="4740">
                  <c:v>-35</c:v>
                </c:pt>
                <c:pt idx="4741">
                  <c:v>-35</c:v>
                </c:pt>
                <c:pt idx="4742">
                  <c:v>-35</c:v>
                </c:pt>
                <c:pt idx="4743">
                  <c:v>-35</c:v>
                </c:pt>
                <c:pt idx="4744">
                  <c:v>-35</c:v>
                </c:pt>
                <c:pt idx="4745">
                  <c:v>-35</c:v>
                </c:pt>
                <c:pt idx="4746">
                  <c:v>-35</c:v>
                </c:pt>
                <c:pt idx="4747">
                  <c:v>-35</c:v>
                </c:pt>
                <c:pt idx="4748">
                  <c:v>-35</c:v>
                </c:pt>
                <c:pt idx="4749">
                  <c:v>-35</c:v>
                </c:pt>
                <c:pt idx="4750">
                  <c:v>-35</c:v>
                </c:pt>
                <c:pt idx="4751">
                  <c:v>-35</c:v>
                </c:pt>
                <c:pt idx="4752">
                  <c:v>-35</c:v>
                </c:pt>
                <c:pt idx="4753">
                  <c:v>-35</c:v>
                </c:pt>
                <c:pt idx="4754">
                  <c:v>-35</c:v>
                </c:pt>
                <c:pt idx="4755">
                  <c:v>-35</c:v>
                </c:pt>
                <c:pt idx="4756">
                  <c:v>-35</c:v>
                </c:pt>
                <c:pt idx="4757">
                  <c:v>-35</c:v>
                </c:pt>
                <c:pt idx="4758">
                  <c:v>-35</c:v>
                </c:pt>
                <c:pt idx="4759">
                  <c:v>-35</c:v>
                </c:pt>
                <c:pt idx="4760">
                  <c:v>-35</c:v>
                </c:pt>
                <c:pt idx="4761">
                  <c:v>-35</c:v>
                </c:pt>
                <c:pt idx="4762">
                  <c:v>-35</c:v>
                </c:pt>
                <c:pt idx="4763">
                  <c:v>-35</c:v>
                </c:pt>
                <c:pt idx="4764">
                  <c:v>-35</c:v>
                </c:pt>
                <c:pt idx="4765">
                  <c:v>-35</c:v>
                </c:pt>
                <c:pt idx="4766">
                  <c:v>-35</c:v>
                </c:pt>
                <c:pt idx="4767">
                  <c:v>-35</c:v>
                </c:pt>
                <c:pt idx="4768">
                  <c:v>-35</c:v>
                </c:pt>
                <c:pt idx="4769">
                  <c:v>-35</c:v>
                </c:pt>
                <c:pt idx="4770">
                  <c:v>-35</c:v>
                </c:pt>
                <c:pt idx="4771">
                  <c:v>-35</c:v>
                </c:pt>
                <c:pt idx="4772">
                  <c:v>-35</c:v>
                </c:pt>
                <c:pt idx="4773">
                  <c:v>-35</c:v>
                </c:pt>
                <c:pt idx="4774">
                  <c:v>-35</c:v>
                </c:pt>
                <c:pt idx="4775">
                  <c:v>-35</c:v>
                </c:pt>
                <c:pt idx="4776">
                  <c:v>-35</c:v>
                </c:pt>
                <c:pt idx="4777">
                  <c:v>-35</c:v>
                </c:pt>
                <c:pt idx="4778">
                  <c:v>-35</c:v>
                </c:pt>
                <c:pt idx="4779">
                  <c:v>-35</c:v>
                </c:pt>
                <c:pt idx="4780">
                  <c:v>-35</c:v>
                </c:pt>
                <c:pt idx="4781">
                  <c:v>-35</c:v>
                </c:pt>
                <c:pt idx="4782">
                  <c:v>-35</c:v>
                </c:pt>
                <c:pt idx="4783">
                  <c:v>-35</c:v>
                </c:pt>
                <c:pt idx="4784">
                  <c:v>-35</c:v>
                </c:pt>
                <c:pt idx="4785">
                  <c:v>-35</c:v>
                </c:pt>
                <c:pt idx="4786">
                  <c:v>-35</c:v>
                </c:pt>
                <c:pt idx="4787">
                  <c:v>-35</c:v>
                </c:pt>
                <c:pt idx="4788">
                  <c:v>-35</c:v>
                </c:pt>
                <c:pt idx="4789">
                  <c:v>-35</c:v>
                </c:pt>
                <c:pt idx="4790">
                  <c:v>-35</c:v>
                </c:pt>
                <c:pt idx="4791">
                  <c:v>-35</c:v>
                </c:pt>
                <c:pt idx="4792">
                  <c:v>-35</c:v>
                </c:pt>
                <c:pt idx="4793">
                  <c:v>-35</c:v>
                </c:pt>
                <c:pt idx="4794">
                  <c:v>-35</c:v>
                </c:pt>
                <c:pt idx="4795">
                  <c:v>-35</c:v>
                </c:pt>
                <c:pt idx="4796">
                  <c:v>-35</c:v>
                </c:pt>
                <c:pt idx="4797">
                  <c:v>-35</c:v>
                </c:pt>
                <c:pt idx="4798">
                  <c:v>-35</c:v>
                </c:pt>
                <c:pt idx="4799">
                  <c:v>-35</c:v>
                </c:pt>
                <c:pt idx="4800">
                  <c:v>-35</c:v>
                </c:pt>
                <c:pt idx="4801">
                  <c:v>-35</c:v>
                </c:pt>
                <c:pt idx="4802">
                  <c:v>-35</c:v>
                </c:pt>
                <c:pt idx="4803">
                  <c:v>-35</c:v>
                </c:pt>
                <c:pt idx="4804">
                  <c:v>-35</c:v>
                </c:pt>
                <c:pt idx="4805">
                  <c:v>-35</c:v>
                </c:pt>
                <c:pt idx="4806">
                  <c:v>-35</c:v>
                </c:pt>
                <c:pt idx="4807">
                  <c:v>-35</c:v>
                </c:pt>
                <c:pt idx="4808">
                  <c:v>-35</c:v>
                </c:pt>
                <c:pt idx="4809">
                  <c:v>-35</c:v>
                </c:pt>
                <c:pt idx="4810">
                  <c:v>-35</c:v>
                </c:pt>
                <c:pt idx="4811">
                  <c:v>-35</c:v>
                </c:pt>
                <c:pt idx="4812">
                  <c:v>-35</c:v>
                </c:pt>
                <c:pt idx="4813">
                  <c:v>-35</c:v>
                </c:pt>
                <c:pt idx="4814">
                  <c:v>-35</c:v>
                </c:pt>
                <c:pt idx="4815">
                  <c:v>-35</c:v>
                </c:pt>
                <c:pt idx="4816">
                  <c:v>-35</c:v>
                </c:pt>
                <c:pt idx="4817">
                  <c:v>-35</c:v>
                </c:pt>
                <c:pt idx="4818">
                  <c:v>-35</c:v>
                </c:pt>
                <c:pt idx="4819">
                  <c:v>-35</c:v>
                </c:pt>
                <c:pt idx="4820">
                  <c:v>-35</c:v>
                </c:pt>
                <c:pt idx="4821">
                  <c:v>-35</c:v>
                </c:pt>
                <c:pt idx="4822">
                  <c:v>-35</c:v>
                </c:pt>
                <c:pt idx="4823">
                  <c:v>-35</c:v>
                </c:pt>
                <c:pt idx="4824">
                  <c:v>-35</c:v>
                </c:pt>
                <c:pt idx="4825">
                  <c:v>-35</c:v>
                </c:pt>
                <c:pt idx="4826">
                  <c:v>-35</c:v>
                </c:pt>
                <c:pt idx="4827">
                  <c:v>-35</c:v>
                </c:pt>
                <c:pt idx="4828">
                  <c:v>-35</c:v>
                </c:pt>
                <c:pt idx="4829">
                  <c:v>-35</c:v>
                </c:pt>
                <c:pt idx="4830">
                  <c:v>-35</c:v>
                </c:pt>
                <c:pt idx="4831">
                  <c:v>-35</c:v>
                </c:pt>
                <c:pt idx="4832">
                  <c:v>-35</c:v>
                </c:pt>
                <c:pt idx="4833">
                  <c:v>-35</c:v>
                </c:pt>
                <c:pt idx="4834">
                  <c:v>-35</c:v>
                </c:pt>
                <c:pt idx="4835">
                  <c:v>-35</c:v>
                </c:pt>
                <c:pt idx="4836">
                  <c:v>-35</c:v>
                </c:pt>
                <c:pt idx="4837">
                  <c:v>-35</c:v>
                </c:pt>
                <c:pt idx="4838">
                  <c:v>-35</c:v>
                </c:pt>
                <c:pt idx="4839">
                  <c:v>-35</c:v>
                </c:pt>
                <c:pt idx="4840">
                  <c:v>-35</c:v>
                </c:pt>
                <c:pt idx="4841">
                  <c:v>-35</c:v>
                </c:pt>
                <c:pt idx="4842">
                  <c:v>-35</c:v>
                </c:pt>
                <c:pt idx="4843">
                  <c:v>-35</c:v>
                </c:pt>
                <c:pt idx="4844">
                  <c:v>-35</c:v>
                </c:pt>
                <c:pt idx="4845">
                  <c:v>-35</c:v>
                </c:pt>
                <c:pt idx="4846">
                  <c:v>-35</c:v>
                </c:pt>
                <c:pt idx="4847">
                  <c:v>-35</c:v>
                </c:pt>
                <c:pt idx="4848">
                  <c:v>-35</c:v>
                </c:pt>
                <c:pt idx="4849">
                  <c:v>-35</c:v>
                </c:pt>
                <c:pt idx="4850">
                  <c:v>-35</c:v>
                </c:pt>
                <c:pt idx="4851">
                  <c:v>-35</c:v>
                </c:pt>
                <c:pt idx="4852">
                  <c:v>-35</c:v>
                </c:pt>
                <c:pt idx="4853">
                  <c:v>-35</c:v>
                </c:pt>
                <c:pt idx="4854">
                  <c:v>-35</c:v>
                </c:pt>
                <c:pt idx="4855">
                  <c:v>-35</c:v>
                </c:pt>
                <c:pt idx="4856">
                  <c:v>-35</c:v>
                </c:pt>
                <c:pt idx="4857">
                  <c:v>-35</c:v>
                </c:pt>
                <c:pt idx="4858">
                  <c:v>-35</c:v>
                </c:pt>
                <c:pt idx="4859">
                  <c:v>-35</c:v>
                </c:pt>
                <c:pt idx="4860">
                  <c:v>-35</c:v>
                </c:pt>
                <c:pt idx="4861">
                  <c:v>-35</c:v>
                </c:pt>
                <c:pt idx="4862">
                  <c:v>-35</c:v>
                </c:pt>
                <c:pt idx="4863">
                  <c:v>-35</c:v>
                </c:pt>
                <c:pt idx="4864">
                  <c:v>-35</c:v>
                </c:pt>
                <c:pt idx="4865">
                  <c:v>-35</c:v>
                </c:pt>
                <c:pt idx="4866">
                  <c:v>-35</c:v>
                </c:pt>
                <c:pt idx="4867">
                  <c:v>-35</c:v>
                </c:pt>
                <c:pt idx="4868">
                  <c:v>-35</c:v>
                </c:pt>
                <c:pt idx="4869">
                  <c:v>-35</c:v>
                </c:pt>
                <c:pt idx="4870">
                  <c:v>-35</c:v>
                </c:pt>
                <c:pt idx="4871">
                  <c:v>-35</c:v>
                </c:pt>
                <c:pt idx="4872">
                  <c:v>-35</c:v>
                </c:pt>
                <c:pt idx="4873">
                  <c:v>-35</c:v>
                </c:pt>
                <c:pt idx="4874">
                  <c:v>-35</c:v>
                </c:pt>
                <c:pt idx="4875">
                  <c:v>-35</c:v>
                </c:pt>
                <c:pt idx="4876">
                  <c:v>-35</c:v>
                </c:pt>
                <c:pt idx="4877">
                  <c:v>-35</c:v>
                </c:pt>
                <c:pt idx="4878">
                  <c:v>-35</c:v>
                </c:pt>
                <c:pt idx="4879">
                  <c:v>-35</c:v>
                </c:pt>
                <c:pt idx="4880">
                  <c:v>-35</c:v>
                </c:pt>
                <c:pt idx="4881">
                  <c:v>-35</c:v>
                </c:pt>
                <c:pt idx="4882">
                  <c:v>-35</c:v>
                </c:pt>
                <c:pt idx="4883">
                  <c:v>-35</c:v>
                </c:pt>
                <c:pt idx="4884">
                  <c:v>-35</c:v>
                </c:pt>
                <c:pt idx="4885">
                  <c:v>-35</c:v>
                </c:pt>
                <c:pt idx="4886">
                  <c:v>-35</c:v>
                </c:pt>
                <c:pt idx="4887">
                  <c:v>-35</c:v>
                </c:pt>
                <c:pt idx="4888">
                  <c:v>-35</c:v>
                </c:pt>
                <c:pt idx="4889">
                  <c:v>-35</c:v>
                </c:pt>
                <c:pt idx="4890">
                  <c:v>-35</c:v>
                </c:pt>
                <c:pt idx="4891">
                  <c:v>-35</c:v>
                </c:pt>
                <c:pt idx="4892">
                  <c:v>-35</c:v>
                </c:pt>
                <c:pt idx="4893">
                  <c:v>-35</c:v>
                </c:pt>
                <c:pt idx="4894">
                  <c:v>-35</c:v>
                </c:pt>
                <c:pt idx="4895">
                  <c:v>-35</c:v>
                </c:pt>
                <c:pt idx="4896">
                  <c:v>-35</c:v>
                </c:pt>
                <c:pt idx="4897">
                  <c:v>-35</c:v>
                </c:pt>
                <c:pt idx="4898">
                  <c:v>-35</c:v>
                </c:pt>
                <c:pt idx="4899">
                  <c:v>-35</c:v>
                </c:pt>
                <c:pt idx="4900">
                  <c:v>-35</c:v>
                </c:pt>
                <c:pt idx="4901">
                  <c:v>-35</c:v>
                </c:pt>
                <c:pt idx="4902">
                  <c:v>-35</c:v>
                </c:pt>
                <c:pt idx="4903">
                  <c:v>-35</c:v>
                </c:pt>
                <c:pt idx="4904">
                  <c:v>-35</c:v>
                </c:pt>
                <c:pt idx="4905">
                  <c:v>-35</c:v>
                </c:pt>
                <c:pt idx="4906">
                  <c:v>-35</c:v>
                </c:pt>
                <c:pt idx="4907">
                  <c:v>-35</c:v>
                </c:pt>
                <c:pt idx="4908">
                  <c:v>-35</c:v>
                </c:pt>
                <c:pt idx="4909">
                  <c:v>-35</c:v>
                </c:pt>
                <c:pt idx="4910">
                  <c:v>-35</c:v>
                </c:pt>
                <c:pt idx="4911">
                  <c:v>-35</c:v>
                </c:pt>
                <c:pt idx="4912">
                  <c:v>-35</c:v>
                </c:pt>
                <c:pt idx="4913">
                  <c:v>-35</c:v>
                </c:pt>
                <c:pt idx="4914">
                  <c:v>-35</c:v>
                </c:pt>
                <c:pt idx="4915">
                  <c:v>-35</c:v>
                </c:pt>
                <c:pt idx="4916">
                  <c:v>-35</c:v>
                </c:pt>
                <c:pt idx="4917">
                  <c:v>-35</c:v>
                </c:pt>
                <c:pt idx="4918">
                  <c:v>-35</c:v>
                </c:pt>
                <c:pt idx="4919">
                  <c:v>-35</c:v>
                </c:pt>
                <c:pt idx="4920">
                  <c:v>-35</c:v>
                </c:pt>
                <c:pt idx="4921">
                  <c:v>-35</c:v>
                </c:pt>
                <c:pt idx="4922">
                  <c:v>-35</c:v>
                </c:pt>
                <c:pt idx="4923">
                  <c:v>-35</c:v>
                </c:pt>
                <c:pt idx="4924">
                  <c:v>-35</c:v>
                </c:pt>
                <c:pt idx="4925">
                  <c:v>-35</c:v>
                </c:pt>
                <c:pt idx="4926">
                  <c:v>-35</c:v>
                </c:pt>
                <c:pt idx="4927">
                  <c:v>-35</c:v>
                </c:pt>
                <c:pt idx="4928">
                  <c:v>-35</c:v>
                </c:pt>
                <c:pt idx="4929">
                  <c:v>-35</c:v>
                </c:pt>
                <c:pt idx="4930">
                  <c:v>-35</c:v>
                </c:pt>
                <c:pt idx="4931">
                  <c:v>-35</c:v>
                </c:pt>
                <c:pt idx="4932">
                  <c:v>-35</c:v>
                </c:pt>
                <c:pt idx="4933">
                  <c:v>-35</c:v>
                </c:pt>
                <c:pt idx="4934">
                  <c:v>-35</c:v>
                </c:pt>
                <c:pt idx="4935">
                  <c:v>-35</c:v>
                </c:pt>
                <c:pt idx="4936">
                  <c:v>-35</c:v>
                </c:pt>
                <c:pt idx="4937">
                  <c:v>-35</c:v>
                </c:pt>
                <c:pt idx="4938">
                  <c:v>-35</c:v>
                </c:pt>
                <c:pt idx="4939">
                  <c:v>-35</c:v>
                </c:pt>
                <c:pt idx="4940">
                  <c:v>-35</c:v>
                </c:pt>
                <c:pt idx="4941">
                  <c:v>-35</c:v>
                </c:pt>
                <c:pt idx="4942">
                  <c:v>-35</c:v>
                </c:pt>
                <c:pt idx="4943">
                  <c:v>-35</c:v>
                </c:pt>
                <c:pt idx="4944">
                  <c:v>-35</c:v>
                </c:pt>
                <c:pt idx="4945">
                  <c:v>-35</c:v>
                </c:pt>
                <c:pt idx="4946">
                  <c:v>-35</c:v>
                </c:pt>
                <c:pt idx="4947">
                  <c:v>-35</c:v>
                </c:pt>
                <c:pt idx="4948">
                  <c:v>-35</c:v>
                </c:pt>
                <c:pt idx="4949">
                  <c:v>-35</c:v>
                </c:pt>
                <c:pt idx="4950">
                  <c:v>-35</c:v>
                </c:pt>
                <c:pt idx="4951">
                  <c:v>-35</c:v>
                </c:pt>
                <c:pt idx="4952">
                  <c:v>-35</c:v>
                </c:pt>
                <c:pt idx="4953">
                  <c:v>-35</c:v>
                </c:pt>
                <c:pt idx="4954">
                  <c:v>-35</c:v>
                </c:pt>
                <c:pt idx="4955">
                  <c:v>-35</c:v>
                </c:pt>
                <c:pt idx="4956">
                  <c:v>-35</c:v>
                </c:pt>
                <c:pt idx="4957">
                  <c:v>-35</c:v>
                </c:pt>
                <c:pt idx="4958">
                  <c:v>-35</c:v>
                </c:pt>
                <c:pt idx="4959">
                  <c:v>-35</c:v>
                </c:pt>
                <c:pt idx="4960">
                  <c:v>-35</c:v>
                </c:pt>
                <c:pt idx="4961">
                  <c:v>-35</c:v>
                </c:pt>
                <c:pt idx="4962">
                  <c:v>-35</c:v>
                </c:pt>
                <c:pt idx="4963">
                  <c:v>-35</c:v>
                </c:pt>
                <c:pt idx="4964">
                  <c:v>-35</c:v>
                </c:pt>
                <c:pt idx="4965">
                  <c:v>-35</c:v>
                </c:pt>
                <c:pt idx="4966">
                  <c:v>-35</c:v>
                </c:pt>
                <c:pt idx="4967">
                  <c:v>-35</c:v>
                </c:pt>
                <c:pt idx="4968">
                  <c:v>-35</c:v>
                </c:pt>
                <c:pt idx="4969">
                  <c:v>-35</c:v>
                </c:pt>
                <c:pt idx="4970">
                  <c:v>-35</c:v>
                </c:pt>
                <c:pt idx="4971">
                  <c:v>-35</c:v>
                </c:pt>
                <c:pt idx="4972">
                  <c:v>-35</c:v>
                </c:pt>
                <c:pt idx="4973">
                  <c:v>-35</c:v>
                </c:pt>
                <c:pt idx="4974">
                  <c:v>-35</c:v>
                </c:pt>
                <c:pt idx="4975">
                  <c:v>-35</c:v>
                </c:pt>
                <c:pt idx="4976">
                  <c:v>-35</c:v>
                </c:pt>
                <c:pt idx="4977">
                  <c:v>-35</c:v>
                </c:pt>
                <c:pt idx="4978">
                  <c:v>-35</c:v>
                </c:pt>
                <c:pt idx="4979">
                  <c:v>-35</c:v>
                </c:pt>
                <c:pt idx="4980">
                  <c:v>-35</c:v>
                </c:pt>
                <c:pt idx="4981">
                  <c:v>-35</c:v>
                </c:pt>
                <c:pt idx="4982">
                  <c:v>-35</c:v>
                </c:pt>
                <c:pt idx="4983">
                  <c:v>-35</c:v>
                </c:pt>
                <c:pt idx="4984">
                  <c:v>-35</c:v>
                </c:pt>
                <c:pt idx="4985">
                  <c:v>-35</c:v>
                </c:pt>
                <c:pt idx="4986">
                  <c:v>-35</c:v>
                </c:pt>
                <c:pt idx="4987">
                  <c:v>-35</c:v>
                </c:pt>
                <c:pt idx="4988">
                  <c:v>-35</c:v>
                </c:pt>
                <c:pt idx="4989">
                  <c:v>-35</c:v>
                </c:pt>
                <c:pt idx="4990">
                  <c:v>-35</c:v>
                </c:pt>
                <c:pt idx="4991">
                  <c:v>-35</c:v>
                </c:pt>
                <c:pt idx="4992">
                  <c:v>-35</c:v>
                </c:pt>
                <c:pt idx="4993">
                  <c:v>-35</c:v>
                </c:pt>
                <c:pt idx="4994">
                  <c:v>-35</c:v>
                </c:pt>
                <c:pt idx="4995">
                  <c:v>-35</c:v>
                </c:pt>
                <c:pt idx="4996">
                  <c:v>-35</c:v>
                </c:pt>
                <c:pt idx="4997">
                  <c:v>-35</c:v>
                </c:pt>
                <c:pt idx="4998">
                  <c:v>-35</c:v>
                </c:pt>
                <c:pt idx="4999">
                  <c:v>-35</c:v>
                </c:pt>
                <c:pt idx="5000">
                  <c:v>-35</c:v>
                </c:pt>
                <c:pt idx="5001">
                  <c:v>-35</c:v>
                </c:pt>
                <c:pt idx="5002">
                  <c:v>-35</c:v>
                </c:pt>
                <c:pt idx="5003">
                  <c:v>-35</c:v>
                </c:pt>
                <c:pt idx="5004">
                  <c:v>-35</c:v>
                </c:pt>
                <c:pt idx="5005">
                  <c:v>-35</c:v>
                </c:pt>
                <c:pt idx="5006">
                  <c:v>-35</c:v>
                </c:pt>
                <c:pt idx="5007">
                  <c:v>-35</c:v>
                </c:pt>
                <c:pt idx="5008">
                  <c:v>-35</c:v>
                </c:pt>
                <c:pt idx="5009">
                  <c:v>-35</c:v>
                </c:pt>
                <c:pt idx="5010">
                  <c:v>-35</c:v>
                </c:pt>
                <c:pt idx="5011">
                  <c:v>-35</c:v>
                </c:pt>
                <c:pt idx="5012">
                  <c:v>-35</c:v>
                </c:pt>
                <c:pt idx="5013">
                  <c:v>-35</c:v>
                </c:pt>
                <c:pt idx="5014">
                  <c:v>-35</c:v>
                </c:pt>
                <c:pt idx="5015">
                  <c:v>-35</c:v>
                </c:pt>
                <c:pt idx="5016">
                  <c:v>-35</c:v>
                </c:pt>
                <c:pt idx="5017">
                  <c:v>-35</c:v>
                </c:pt>
                <c:pt idx="5018">
                  <c:v>-35</c:v>
                </c:pt>
                <c:pt idx="5019">
                  <c:v>-35</c:v>
                </c:pt>
                <c:pt idx="5020">
                  <c:v>-35</c:v>
                </c:pt>
                <c:pt idx="5021">
                  <c:v>-35</c:v>
                </c:pt>
                <c:pt idx="5022">
                  <c:v>-35</c:v>
                </c:pt>
                <c:pt idx="5023">
                  <c:v>-35</c:v>
                </c:pt>
                <c:pt idx="5024">
                  <c:v>-35</c:v>
                </c:pt>
                <c:pt idx="5025">
                  <c:v>-35</c:v>
                </c:pt>
                <c:pt idx="5026">
                  <c:v>-35</c:v>
                </c:pt>
                <c:pt idx="5027">
                  <c:v>-35</c:v>
                </c:pt>
                <c:pt idx="5028">
                  <c:v>-35</c:v>
                </c:pt>
                <c:pt idx="5029">
                  <c:v>-35</c:v>
                </c:pt>
                <c:pt idx="5030">
                  <c:v>-35</c:v>
                </c:pt>
                <c:pt idx="5031">
                  <c:v>-35</c:v>
                </c:pt>
                <c:pt idx="5032">
                  <c:v>-35</c:v>
                </c:pt>
                <c:pt idx="5033">
                  <c:v>-35</c:v>
                </c:pt>
                <c:pt idx="5034">
                  <c:v>-35</c:v>
                </c:pt>
                <c:pt idx="5035">
                  <c:v>-35</c:v>
                </c:pt>
                <c:pt idx="5036">
                  <c:v>-35</c:v>
                </c:pt>
                <c:pt idx="5037">
                  <c:v>-35</c:v>
                </c:pt>
                <c:pt idx="5038">
                  <c:v>-35</c:v>
                </c:pt>
                <c:pt idx="5039">
                  <c:v>-35</c:v>
                </c:pt>
                <c:pt idx="5040">
                  <c:v>-35</c:v>
                </c:pt>
                <c:pt idx="5041">
                  <c:v>-35</c:v>
                </c:pt>
                <c:pt idx="5042">
                  <c:v>-35</c:v>
                </c:pt>
                <c:pt idx="5043">
                  <c:v>-35</c:v>
                </c:pt>
                <c:pt idx="5044">
                  <c:v>-35</c:v>
                </c:pt>
                <c:pt idx="5045">
                  <c:v>-35</c:v>
                </c:pt>
                <c:pt idx="5046">
                  <c:v>-35</c:v>
                </c:pt>
                <c:pt idx="5047">
                  <c:v>-35</c:v>
                </c:pt>
                <c:pt idx="5048">
                  <c:v>-35</c:v>
                </c:pt>
                <c:pt idx="5049">
                  <c:v>-35</c:v>
                </c:pt>
                <c:pt idx="5050">
                  <c:v>-35</c:v>
                </c:pt>
                <c:pt idx="5051">
                  <c:v>-35</c:v>
                </c:pt>
                <c:pt idx="5052">
                  <c:v>-35</c:v>
                </c:pt>
                <c:pt idx="5053">
                  <c:v>-35</c:v>
                </c:pt>
                <c:pt idx="5054">
                  <c:v>-35</c:v>
                </c:pt>
                <c:pt idx="5055">
                  <c:v>-35</c:v>
                </c:pt>
                <c:pt idx="5056">
                  <c:v>-35</c:v>
                </c:pt>
                <c:pt idx="5057">
                  <c:v>-35</c:v>
                </c:pt>
                <c:pt idx="5058">
                  <c:v>-35</c:v>
                </c:pt>
                <c:pt idx="5059">
                  <c:v>-35</c:v>
                </c:pt>
                <c:pt idx="5060">
                  <c:v>-35</c:v>
                </c:pt>
                <c:pt idx="5061">
                  <c:v>-35</c:v>
                </c:pt>
                <c:pt idx="5062">
                  <c:v>-35</c:v>
                </c:pt>
                <c:pt idx="5063">
                  <c:v>-35</c:v>
                </c:pt>
                <c:pt idx="5064">
                  <c:v>-35</c:v>
                </c:pt>
                <c:pt idx="5065">
                  <c:v>-35</c:v>
                </c:pt>
                <c:pt idx="5066">
                  <c:v>-35</c:v>
                </c:pt>
                <c:pt idx="5067">
                  <c:v>-35</c:v>
                </c:pt>
                <c:pt idx="5068">
                  <c:v>-35</c:v>
                </c:pt>
                <c:pt idx="5069">
                  <c:v>-35</c:v>
                </c:pt>
                <c:pt idx="5070">
                  <c:v>-35</c:v>
                </c:pt>
                <c:pt idx="5071">
                  <c:v>-35</c:v>
                </c:pt>
                <c:pt idx="5072">
                  <c:v>-35</c:v>
                </c:pt>
                <c:pt idx="5073">
                  <c:v>-35</c:v>
                </c:pt>
                <c:pt idx="5074">
                  <c:v>-35</c:v>
                </c:pt>
                <c:pt idx="5075">
                  <c:v>-35</c:v>
                </c:pt>
                <c:pt idx="5076">
                  <c:v>-35</c:v>
                </c:pt>
                <c:pt idx="5077">
                  <c:v>-35</c:v>
                </c:pt>
                <c:pt idx="5078">
                  <c:v>-35</c:v>
                </c:pt>
                <c:pt idx="5079">
                  <c:v>-35</c:v>
                </c:pt>
                <c:pt idx="5080">
                  <c:v>-35</c:v>
                </c:pt>
                <c:pt idx="5081">
                  <c:v>-35</c:v>
                </c:pt>
                <c:pt idx="5082">
                  <c:v>-35</c:v>
                </c:pt>
                <c:pt idx="5083">
                  <c:v>-35</c:v>
                </c:pt>
                <c:pt idx="5084">
                  <c:v>-35</c:v>
                </c:pt>
                <c:pt idx="5085">
                  <c:v>-35</c:v>
                </c:pt>
                <c:pt idx="5086">
                  <c:v>-35</c:v>
                </c:pt>
                <c:pt idx="5087">
                  <c:v>-35</c:v>
                </c:pt>
                <c:pt idx="5088">
                  <c:v>-35</c:v>
                </c:pt>
                <c:pt idx="5089">
                  <c:v>-35</c:v>
                </c:pt>
                <c:pt idx="5090">
                  <c:v>-35</c:v>
                </c:pt>
                <c:pt idx="5091">
                  <c:v>-35</c:v>
                </c:pt>
                <c:pt idx="5092">
                  <c:v>-35</c:v>
                </c:pt>
                <c:pt idx="5093">
                  <c:v>-35</c:v>
                </c:pt>
                <c:pt idx="5094">
                  <c:v>-35</c:v>
                </c:pt>
                <c:pt idx="5095">
                  <c:v>-35</c:v>
                </c:pt>
                <c:pt idx="5096">
                  <c:v>-35</c:v>
                </c:pt>
                <c:pt idx="5097">
                  <c:v>-35</c:v>
                </c:pt>
                <c:pt idx="5098">
                  <c:v>-35</c:v>
                </c:pt>
                <c:pt idx="5099">
                  <c:v>-35</c:v>
                </c:pt>
                <c:pt idx="5100">
                  <c:v>-35</c:v>
                </c:pt>
                <c:pt idx="5101">
                  <c:v>-35</c:v>
                </c:pt>
                <c:pt idx="5102">
                  <c:v>-35</c:v>
                </c:pt>
                <c:pt idx="5103">
                  <c:v>-35</c:v>
                </c:pt>
                <c:pt idx="5104">
                  <c:v>-35</c:v>
                </c:pt>
                <c:pt idx="5105">
                  <c:v>-35</c:v>
                </c:pt>
                <c:pt idx="5106">
                  <c:v>-35</c:v>
                </c:pt>
                <c:pt idx="5107">
                  <c:v>-35</c:v>
                </c:pt>
                <c:pt idx="5108">
                  <c:v>-35</c:v>
                </c:pt>
                <c:pt idx="5109">
                  <c:v>-35</c:v>
                </c:pt>
                <c:pt idx="5110">
                  <c:v>-35</c:v>
                </c:pt>
                <c:pt idx="5111">
                  <c:v>-35</c:v>
                </c:pt>
                <c:pt idx="5112">
                  <c:v>-35</c:v>
                </c:pt>
                <c:pt idx="5113">
                  <c:v>-35</c:v>
                </c:pt>
                <c:pt idx="5114">
                  <c:v>-35</c:v>
                </c:pt>
                <c:pt idx="5115">
                  <c:v>-35</c:v>
                </c:pt>
                <c:pt idx="5116">
                  <c:v>-35</c:v>
                </c:pt>
                <c:pt idx="5117">
                  <c:v>-35</c:v>
                </c:pt>
                <c:pt idx="5118">
                  <c:v>-35</c:v>
                </c:pt>
                <c:pt idx="5119">
                  <c:v>-35</c:v>
                </c:pt>
                <c:pt idx="5120">
                  <c:v>-35</c:v>
                </c:pt>
                <c:pt idx="5121">
                  <c:v>-35</c:v>
                </c:pt>
                <c:pt idx="5122">
                  <c:v>-35</c:v>
                </c:pt>
                <c:pt idx="5123">
                  <c:v>-35</c:v>
                </c:pt>
                <c:pt idx="5124">
                  <c:v>-35</c:v>
                </c:pt>
                <c:pt idx="5125">
                  <c:v>-35</c:v>
                </c:pt>
                <c:pt idx="5126">
                  <c:v>-35</c:v>
                </c:pt>
                <c:pt idx="5127">
                  <c:v>-35</c:v>
                </c:pt>
                <c:pt idx="5128">
                  <c:v>-35</c:v>
                </c:pt>
                <c:pt idx="5129">
                  <c:v>-35</c:v>
                </c:pt>
                <c:pt idx="5130">
                  <c:v>-35</c:v>
                </c:pt>
                <c:pt idx="5131">
                  <c:v>-35</c:v>
                </c:pt>
                <c:pt idx="5132">
                  <c:v>-35</c:v>
                </c:pt>
                <c:pt idx="5133">
                  <c:v>-35</c:v>
                </c:pt>
                <c:pt idx="5134">
                  <c:v>-34</c:v>
                </c:pt>
                <c:pt idx="5135">
                  <c:v>-34</c:v>
                </c:pt>
                <c:pt idx="5136">
                  <c:v>-34</c:v>
                </c:pt>
                <c:pt idx="5137">
                  <c:v>-34</c:v>
                </c:pt>
                <c:pt idx="5138">
                  <c:v>-34</c:v>
                </c:pt>
                <c:pt idx="5139">
                  <c:v>-34</c:v>
                </c:pt>
                <c:pt idx="5140">
                  <c:v>-34</c:v>
                </c:pt>
                <c:pt idx="5141">
                  <c:v>-34</c:v>
                </c:pt>
                <c:pt idx="5142">
                  <c:v>-34</c:v>
                </c:pt>
                <c:pt idx="5143">
                  <c:v>-34</c:v>
                </c:pt>
                <c:pt idx="5144">
                  <c:v>-34</c:v>
                </c:pt>
                <c:pt idx="5145">
                  <c:v>-34</c:v>
                </c:pt>
                <c:pt idx="5146">
                  <c:v>-34</c:v>
                </c:pt>
                <c:pt idx="5147">
                  <c:v>-34</c:v>
                </c:pt>
                <c:pt idx="5148">
                  <c:v>-34</c:v>
                </c:pt>
                <c:pt idx="5149">
                  <c:v>-34</c:v>
                </c:pt>
                <c:pt idx="5150">
                  <c:v>-34</c:v>
                </c:pt>
                <c:pt idx="5151">
                  <c:v>-34</c:v>
                </c:pt>
                <c:pt idx="5152">
                  <c:v>-34</c:v>
                </c:pt>
                <c:pt idx="5153">
                  <c:v>-34</c:v>
                </c:pt>
                <c:pt idx="5154">
                  <c:v>-34</c:v>
                </c:pt>
                <c:pt idx="5155">
                  <c:v>-34</c:v>
                </c:pt>
                <c:pt idx="5156">
                  <c:v>-34</c:v>
                </c:pt>
                <c:pt idx="5157">
                  <c:v>-34</c:v>
                </c:pt>
                <c:pt idx="5158">
                  <c:v>-34</c:v>
                </c:pt>
                <c:pt idx="5159">
                  <c:v>-34</c:v>
                </c:pt>
                <c:pt idx="5160">
                  <c:v>-34</c:v>
                </c:pt>
                <c:pt idx="5161">
                  <c:v>-34</c:v>
                </c:pt>
                <c:pt idx="5162">
                  <c:v>-34</c:v>
                </c:pt>
                <c:pt idx="5163">
                  <c:v>-34</c:v>
                </c:pt>
                <c:pt idx="5164">
                  <c:v>-34</c:v>
                </c:pt>
                <c:pt idx="5165">
                  <c:v>-34</c:v>
                </c:pt>
                <c:pt idx="5166">
                  <c:v>-34</c:v>
                </c:pt>
                <c:pt idx="5167">
                  <c:v>-34</c:v>
                </c:pt>
                <c:pt idx="5168">
                  <c:v>-34</c:v>
                </c:pt>
                <c:pt idx="5169">
                  <c:v>-34</c:v>
                </c:pt>
                <c:pt idx="5170">
                  <c:v>-34</c:v>
                </c:pt>
                <c:pt idx="5171">
                  <c:v>-34</c:v>
                </c:pt>
                <c:pt idx="5172">
                  <c:v>-34</c:v>
                </c:pt>
                <c:pt idx="5173">
                  <c:v>-34</c:v>
                </c:pt>
                <c:pt idx="5174">
                  <c:v>-34</c:v>
                </c:pt>
                <c:pt idx="5175">
                  <c:v>-34</c:v>
                </c:pt>
                <c:pt idx="5176">
                  <c:v>-34</c:v>
                </c:pt>
                <c:pt idx="5177">
                  <c:v>-34</c:v>
                </c:pt>
                <c:pt idx="5178">
                  <c:v>-34</c:v>
                </c:pt>
                <c:pt idx="5179">
                  <c:v>-34</c:v>
                </c:pt>
                <c:pt idx="5180">
                  <c:v>-34</c:v>
                </c:pt>
                <c:pt idx="5181">
                  <c:v>-34</c:v>
                </c:pt>
                <c:pt idx="5182">
                  <c:v>-34</c:v>
                </c:pt>
                <c:pt idx="5183">
                  <c:v>-34</c:v>
                </c:pt>
                <c:pt idx="5184">
                  <c:v>-34</c:v>
                </c:pt>
                <c:pt idx="5185">
                  <c:v>-34</c:v>
                </c:pt>
                <c:pt idx="5186">
                  <c:v>-34</c:v>
                </c:pt>
                <c:pt idx="5187">
                  <c:v>-34</c:v>
                </c:pt>
                <c:pt idx="5188">
                  <c:v>-34</c:v>
                </c:pt>
                <c:pt idx="5189">
                  <c:v>-34</c:v>
                </c:pt>
                <c:pt idx="5190">
                  <c:v>-34</c:v>
                </c:pt>
                <c:pt idx="5191">
                  <c:v>-34</c:v>
                </c:pt>
                <c:pt idx="5192">
                  <c:v>-34</c:v>
                </c:pt>
                <c:pt idx="5193">
                  <c:v>-34</c:v>
                </c:pt>
                <c:pt idx="5194">
                  <c:v>-34</c:v>
                </c:pt>
                <c:pt idx="5195">
                  <c:v>-34</c:v>
                </c:pt>
                <c:pt idx="5196">
                  <c:v>-34</c:v>
                </c:pt>
                <c:pt idx="5197">
                  <c:v>-34</c:v>
                </c:pt>
                <c:pt idx="5198">
                  <c:v>-34</c:v>
                </c:pt>
                <c:pt idx="5199">
                  <c:v>-34</c:v>
                </c:pt>
              </c:numCache>
            </c:numRef>
          </c:xVal>
          <c:yVal>
            <c:numRef>
              <c:f>'sc2'!$B$2:$B$5201</c:f>
              <c:numCache>
                <c:formatCode>General</c:formatCode>
                <c:ptCount val="5200"/>
                <c:pt idx="0">
                  <c:v>1.135756872951292E-4</c:v>
                </c:pt>
                <c:pt idx="1">
                  <c:v>1.135756872951292E-4</c:v>
                </c:pt>
                <c:pt idx="2">
                  <c:v>1.135756872951292E-4</c:v>
                </c:pt>
                <c:pt idx="3">
                  <c:v>1.135756872951292E-4</c:v>
                </c:pt>
                <c:pt idx="4">
                  <c:v>1.0018842916564146E-2</c:v>
                </c:pt>
                <c:pt idx="5">
                  <c:v>1.0018842916564146E-2</c:v>
                </c:pt>
                <c:pt idx="6">
                  <c:v>1.0018842916564146E-2</c:v>
                </c:pt>
                <c:pt idx="7">
                  <c:v>1.0018842916564146E-2</c:v>
                </c:pt>
                <c:pt idx="8">
                  <c:v>1.0018842916564146E-2</c:v>
                </c:pt>
                <c:pt idx="9">
                  <c:v>1.0018842916564146E-2</c:v>
                </c:pt>
                <c:pt idx="10">
                  <c:v>1.0018842916564146E-2</c:v>
                </c:pt>
                <c:pt idx="11">
                  <c:v>1.0018842916564146E-2</c:v>
                </c:pt>
                <c:pt idx="12">
                  <c:v>1.0018842916564146E-2</c:v>
                </c:pt>
                <c:pt idx="13">
                  <c:v>1.0018842916564146E-2</c:v>
                </c:pt>
                <c:pt idx="14">
                  <c:v>0.16475755304445361</c:v>
                </c:pt>
                <c:pt idx="15">
                  <c:v>0.16475755304445361</c:v>
                </c:pt>
                <c:pt idx="16">
                  <c:v>0.16475755304445361</c:v>
                </c:pt>
                <c:pt idx="17">
                  <c:v>0.16475755304445361</c:v>
                </c:pt>
                <c:pt idx="18">
                  <c:v>0.16475755304445361</c:v>
                </c:pt>
                <c:pt idx="19">
                  <c:v>0.16475755304445361</c:v>
                </c:pt>
                <c:pt idx="20">
                  <c:v>0.16475755304445361</c:v>
                </c:pt>
                <c:pt idx="21">
                  <c:v>0.16475755304445361</c:v>
                </c:pt>
                <c:pt idx="22">
                  <c:v>0.16475755304445361</c:v>
                </c:pt>
                <c:pt idx="23">
                  <c:v>0.16475755304445361</c:v>
                </c:pt>
                <c:pt idx="24">
                  <c:v>0.16475755304445361</c:v>
                </c:pt>
                <c:pt idx="25">
                  <c:v>0.16475755304445361</c:v>
                </c:pt>
                <c:pt idx="26">
                  <c:v>0.16475755304445361</c:v>
                </c:pt>
                <c:pt idx="27">
                  <c:v>0.16475755304445361</c:v>
                </c:pt>
                <c:pt idx="28">
                  <c:v>0.16475755304445361</c:v>
                </c:pt>
                <c:pt idx="29">
                  <c:v>0.16475755304445361</c:v>
                </c:pt>
                <c:pt idx="30">
                  <c:v>0.16475755304445361</c:v>
                </c:pt>
                <c:pt idx="31">
                  <c:v>0.16475755304445361</c:v>
                </c:pt>
                <c:pt idx="32">
                  <c:v>0.16475755304445361</c:v>
                </c:pt>
                <c:pt idx="33">
                  <c:v>0.16475755304445361</c:v>
                </c:pt>
                <c:pt idx="34">
                  <c:v>0.16475755304445361</c:v>
                </c:pt>
                <c:pt idx="35">
                  <c:v>0.16475755304445361</c:v>
                </c:pt>
                <c:pt idx="36">
                  <c:v>0.16475755304445361</c:v>
                </c:pt>
                <c:pt idx="37">
                  <c:v>0.16475755304445361</c:v>
                </c:pt>
                <c:pt idx="38">
                  <c:v>0.16475755304445361</c:v>
                </c:pt>
                <c:pt idx="39">
                  <c:v>0.16475755304445361</c:v>
                </c:pt>
                <c:pt idx="40">
                  <c:v>0.16475755304445361</c:v>
                </c:pt>
                <c:pt idx="41">
                  <c:v>0.16475755304445361</c:v>
                </c:pt>
                <c:pt idx="42">
                  <c:v>0.16475755304445361</c:v>
                </c:pt>
                <c:pt idx="43">
                  <c:v>0.16475755304445361</c:v>
                </c:pt>
                <c:pt idx="44">
                  <c:v>0.16475755304445361</c:v>
                </c:pt>
                <c:pt idx="45">
                  <c:v>0.16475755304445361</c:v>
                </c:pt>
                <c:pt idx="46">
                  <c:v>0.16475755304445361</c:v>
                </c:pt>
                <c:pt idx="47">
                  <c:v>0.16475755304445361</c:v>
                </c:pt>
                <c:pt idx="48">
                  <c:v>0.16475755304445361</c:v>
                </c:pt>
                <c:pt idx="49">
                  <c:v>0.16475755304445361</c:v>
                </c:pt>
                <c:pt idx="50">
                  <c:v>0.16475755304445361</c:v>
                </c:pt>
                <c:pt idx="51">
                  <c:v>0.16475755304445361</c:v>
                </c:pt>
                <c:pt idx="52">
                  <c:v>0.16475755304445361</c:v>
                </c:pt>
                <c:pt idx="53">
                  <c:v>0.16475755304445361</c:v>
                </c:pt>
                <c:pt idx="54">
                  <c:v>0.16475755304445361</c:v>
                </c:pt>
                <c:pt idx="55">
                  <c:v>0.16475755304445361</c:v>
                </c:pt>
                <c:pt idx="56">
                  <c:v>0.16475755304445361</c:v>
                </c:pt>
                <c:pt idx="57">
                  <c:v>0.16475755304445361</c:v>
                </c:pt>
                <c:pt idx="58">
                  <c:v>0.16475755304445361</c:v>
                </c:pt>
                <c:pt idx="59">
                  <c:v>0.16475755304445361</c:v>
                </c:pt>
                <c:pt idx="60">
                  <c:v>0.16475755304445361</c:v>
                </c:pt>
                <c:pt idx="61">
                  <c:v>0.16475755304445361</c:v>
                </c:pt>
                <c:pt idx="62">
                  <c:v>0.16475755304445361</c:v>
                </c:pt>
                <c:pt idx="63">
                  <c:v>0.16475755304445361</c:v>
                </c:pt>
                <c:pt idx="64">
                  <c:v>0.16475755304445361</c:v>
                </c:pt>
                <c:pt idx="65">
                  <c:v>0.16475755304445361</c:v>
                </c:pt>
                <c:pt idx="66">
                  <c:v>0.16475755304445361</c:v>
                </c:pt>
                <c:pt idx="67">
                  <c:v>0.16475755304445361</c:v>
                </c:pt>
                <c:pt idx="68">
                  <c:v>0.16475755304445361</c:v>
                </c:pt>
                <c:pt idx="69">
                  <c:v>0.16475755304445361</c:v>
                </c:pt>
                <c:pt idx="70">
                  <c:v>0.16475755304445361</c:v>
                </c:pt>
                <c:pt idx="71">
                  <c:v>0.16475755304445361</c:v>
                </c:pt>
                <c:pt idx="72">
                  <c:v>0.16475755304445361</c:v>
                </c:pt>
                <c:pt idx="73">
                  <c:v>0.16475755304445361</c:v>
                </c:pt>
                <c:pt idx="74">
                  <c:v>0.16475755304445361</c:v>
                </c:pt>
                <c:pt idx="75">
                  <c:v>0.16475755304445361</c:v>
                </c:pt>
                <c:pt idx="76">
                  <c:v>0.16475755304445361</c:v>
                </c:pt>
                <c:pt idx="77">
                  <c:v>0.16475755304445361</c:v>
                </c:pt>
                <c:pt idx="78">
                  <c:v>0.16475755304445361</c:v>
                </c:pt>
                <c:pt idx="79">
                  <c:v>0.16475755304445361</c:v>
                </c:pt>
                <c:pt idx="80">
                  <c:v>0.16475755304445361</c:v>
                </c:pt>
                <c:pt idx="81">
                  <c:v>0.16475755304445361</c:v>
                </c:pt>
                <c:pt idx="82">
                  <c:v>0.16475755304445361</c:v>
                </c:pt>
                <c:pt idx="83">
                  <c:v>0.16475755304445361</c:v>
                </c:pt>
                <c:pt idx="84">
                  <c:v>0.16475755304445361</c:v>
                </c:pt>
                <c:pt idx="85">
                  <c:v>0.16475755304445361</c:v>
                </c:pt>
                <c:pt idx="86">
                  <c:v>0.16475755304445361</c:v>
                </c:pt>
                <c:pt idx="87">
                  <c:v>0.16475755304445361</c:v>
                </c:pt>
                <c:pt idx="88">
                  <c:v>0.16475755304445361</c:v>
                </c:pt>
                <c:pt idx="89">
                  <c:v>0.16475755304445361</c:v>
                </c:pt>
                <c:pt idx="90">
                  <c:v>0.16475755304445361</c:v>
                </c:pt>
                <c:pt idx="91">
                  <c:v>0.16475755304445361</c:v>
                </c:pt>
                <c:pt idx="92">
                  <c:v>0.16475755304445361</c:v>
                </c:pt>
                <c:pt idx="93">
                  <c:v>0.16475755304445361</c:v>
                </c:pt>
                <c:pt idx="94">
                  <c:v>0.16475755304445361</c:v>
                </c:pt>
                <c:pt idx="95">
                  <c:v>0.16475755304445361</c:v>
                </c:pt>
                <c:pt idx="96">
                  <c:v>0.16475755304445361</c:v>
                </c:pt>
                <c:pt idx="97">
                  <c:v>0.16475755304445361</c:v>
                </c:pt>
                <c:pt idx="98">
                  <c:v>0.16475755304445361</c:v>
                </c:pt>
                <c:pt idx="99">
                  <c:v>0.16475755304445361</c:v>
                </c:pt>
                <c:pt idx="100">
                  <c:v>0.16475755304445361</c:v>
                </c:pt>
                <c:pt idx="101">
                  <c:v>0.16475755304445361</c:v>
                </c:pt>
                <c:pt idx="102">
                  <c:v>0.16475755304445361</c:v>
                </c:pt>
                <c:pt idx="103">
                  <c:v>0.16475755304445361</c:v>
                </c:pt>
                <c:pt idx="104">
                  <c:v>0.16475755304445361</c:v>
                </c:pt>
                <c:pt idx="105">
                  <c:v>0.16475755304445361</c:v>
                </c:pt>
                <c:pt idx="106">
                  <c:v>0.16475755304445361</c:v>
                </c:pt>
                <c:pt idx="107">
                  <c:v>0.16475755304445361</c:v>
                </c:pt>
                <c:pt idx="108">
                  <c:v>0.16475755304445361</c:v>
                </c:pt>
                <c:pt idx="109">
                  <c:v>0.16475755304445361</c:v>
                </c:pt>
                <c:pt idx="110">
                  <c:v>0.16475755304445361</c:v>
                </c:pt>
                <c:pt idx="111">
                  <c:v>0.16475755304445361</c:v>
                </c:pt>
                <c:pt idx="112">
                  <c:v>0.16475755304445361</c:v>
                </c:pt>
                <c:pt idx="113">
                  <c:v>0.16475755304445361</c:v>
                </c:pt>
                <c:pt idx="114">
                  <c:v>0.16475755304445361</c:v>
                </c:pt>
                <c:pt idx="115">
                  <c:v>0.16475755304445361</c:v>
                </c:pt>
                <c:pt idx="116">
                  <c:v>0.16475755304445361</c:v>
                </c:pt>
                <c:pt idx="117">
                  <c:v>0.16475755304445361</c:v>
                </c:pt>
                <c:pt idx="118">
                  <c:v>0.16475755304445361</c:v>
                </c:pt>
                <c:pt idx="119">
                  <c:v>0.16475755304445361</c:v>
                </c:pt>
                <c:pt idx="120">
                  <c:v>0.16475755304445361</c:v>
                </c:pt>
                <c:pt idx="121">
                  <c:v>0.16475755304445361</c:v>
                </c:pt>
                <c:pt idx="122">
                  <c:v>0.16475755304445361</c:v>
                </c:pt>
                <c:pt idx="123">
                  <c:v>0.16475755304445361</c:v>
                </c:pt>
                <c:pt idx="124">
                  <c:v>0.16475755304445361</c:v>
                </c:pt>
                <c:pt idx="125">
                  <c:v>0.16475755304445361</c:v>
                </c:pt>
                <c:pt idx="126">
                  <c:v>0.16475755304445361</c:v>
                </c:pt>
                <c:pt idx="127">
                  <c:v>0.16475755304445361</c:v>
                </c:pt>
                <c:pt idx="128">
                  <c:v>0.16475755304445361</c:v>
                </c:pt>
                <c:pt idx="129">
                  <c:v>0.16475755304445361</c:v>
                </c:pt>
                <c:pt idx="130">
                  <c:v>0.16475755304445361</c:v>
                </c:pt>
                <c:pt idx="131">
                  <c:v>0.16475755304445361</c:v>
                </c:pt>
                <c:pt idx="132">
                  <c:v>0.16475755304445361</c:v>
                </c:pt>
                <c:pt idx="133">
                  <c:v>0.16475755304445361</c:v>
                </c:pt>
                <c:pt idx="134">
                  <c:v>0.16475755304445361</c:v>
                </c:pt>
                <c:pt idx="135">
                  <c:v>0.16475755304445361</c:v>
                </c:pt>
                <c:pt idx="136">
                  <c:v>0.16475755304445361</c:v>
                </c:pt>
                <c:pt idx="137">
                  <c:v>0.16475755304445361</c:v>
                </c:pt>
                <c:pt idx="138">
                  <c:v>0.16475755304445361</c:v>
                </c:pt>
                <c:pt idx="139">
                  <c:v>0.16475755304445361</c:v>
                </c:pt>
                <c:pt idx="140">
                  <c:v>0.16475755304445361</c:v>
                </c:pt>
                <c:pt idx="141">
                  <c:v>0.16475755304445361</c:v>
                </c:pt>
                <c:pt idx="142">
                  <c:v>0.16475755304445361</c:v>
                </c:pt>
                <c:pt idx="143">
                  <c:v>0.16475755304445361</c:v>
                </c:pt>
                <c:pt idx="144">
                  <c:v>0.16475755304445361</c:v>
                </c:pt>
                <c:pt idx="145">
                  <c:v>0.16475755304445361</c:v>
                </c:pt>
                <c:pt idx="146">
                  <c:v>0.16475755304445361</c:v>
                </c:pt>
                <c:pt idx="147">
                  <c:v>0.16475755304445361</c:v>
                </c:pt>
                <c:pt idx="148">
                  <c:v>0.16475755304445361</c:v>
                </c:pt>
                <c:pt idx="149">
                  <c:v>0.16475755304445361</c:v>
                </c:pt>
                <c:pt idx="150">
                  <c:v>0.16475755304445361</c:v>
                </c:pt>
                <c:pt idx="151">
                  <c:v>0.16475755304445361</c:v>
                </c:pt>
                <c:pt idx="152">
                  <c:v>0.16475755304445361</c:v>
                </c:pt>
                <c:pt idx="153">
                  <c:v>0.16475755304445361</c:v>
                </c:pt>
                <c:pt idx="154">
                  <c:v>0.16475755304445361</c:v>
                </c:pt>
                <c:pt idx="155">
                  <c:v>0.16475755304445361</c:v>
                </c:pt>
                <c:pt idx="156">
                  <c:v>0.16475755304445361</c:v>
                </c:pt>
                <c:pt idx="157">
                  <c:v>0.16475755304445361</c:v>
                </c:pt>
                <c:pt idx="158">
                  <c:v>0.16475755304445361</c:v>
                </c:pt>
                <c:pt idx="159">
                  <c:v>0.16475755304445361</c:v>
                </c:pt>
                <c:pt idx="160">
                  <c:v>0.16475755304445361</c:v>
                </c:pt>
                <c:pt idx="161">
                  <c:v>0.16475755304445361</c:v>
                </c:pt>
                <c:pt idx="162">
                  <c:v>0.16475755304445361</c:v>
                </c:pt>
                <c:pt idx="163">
                  <c:v>0.16475755304445361</c:v>
                </c:pt>
                <c:pt idx="164">
                  <c:v>0.16475755304445361</c:v>
                </c:pt>
                <c:pt idx="165">
                  <c:v>0.16475755304445361</c:v>
                </c:pt>
                <c:pt idx="166">
                  <c:v>0.16475755304445361</c:v>
                </c:pt>
                <c:pt idx="167">
                  <c:v>0.16475755304445361</c:v>
                </c:pt>
                <c:pt idx="168">
                  <c:v>0.16475755304445361</c:v>
                </c:pt>
                <c:pt idx="169">
                  <c:v>0.16475755304445361</c:v>
                </c:pt>
                <c:pt idx="170">
                  <c:v>0.16475755304445361</c:v>
                </c:pt>
                <c:pt idx="171">
                  <c:v>0.16475755304445361</c:v>
                </c:pt>
                <c:pt idx="172">
                  <c:v>0.16475755304445361</c:v>
                </c:pt>
                <c:pt idx="173">
                  <c:v>0.16475755304445361</c:v>
                </c:pt>
                <c:pt idx="174">
                  <c:v>0.16475755304445361</c:v>
                </c:pt>
                <c:pt idx="175">
                  <c:v>0.16475755304445361</c:v>
                </c:pt>
                <c:pt idx="176">
                  <c:v>0.16475755304445361</c:v>
                </c:pt>
                <c:pt idx="177">
                  <c:v>0.16475755304445361</c:v>
                </c:pt>
                <c:pt idx="178">
                  <c:v>0.16475755304445361</c:v>
                </c:pt>
                <c:pt idx="179">
                  <c:v>0.16475755304445361</c:v>
                </c:pt>
                <c:pt idx="180">
                  <c:v>0.16475755304445361</c:v>
                </c:pt>
                <c:pt idx="181">
                  <c:v>0.16475755304445361</c:v>
                </c:pt>
                <c:pt idx="182">
                  <c:v>0.16475755304445361</c:v>
                </c:pt>
                <c:pt idx="183">
                  <c:v>0.16475755304445361</c:v>
                </c:pt>
                <c:pt idx="184">
                  <c:v>0.16475755304445361</c:v>
                </c:pt>
                <c:pt idx="185">
                  <c:v>0.16475755304445361</c:v>
                </c:pt>
                <c:pt idx="186">
                  <c:v>0.16475755304445361</c:v>
                </c:pt>
                <c:pt idx="187">
                  <c:v>0.16475755304445361</c:v>
                </c:pt>
                <c:pt idx="188">
                  <c:v>0.16475755304445361</c:v>
                </c:pt>
                <c:pt idx="189">
                  <c:v>0.16475755304445361</c:v>
                </c:pt>
                <c:pt idx="190">
                  <c:v>0.16475755304445361</c:v>
                </c:pt>
                <c:pt idx="191">
                  <c:v>0.16475755304445361</c:v>
                </c:pt>
                <c:pt idx="192">
                  <c:v>0.16475755304445361</c:v>
                </c:pt>
                <c:pt idx="193">
                  <c:v>0.16475755304445361</c:v>
                </c:pt>
                <c:pt idx="194">
                  <c:v>0.16475755304445361</c:v>
                </c:pt>
                <c:pt idx="195">
                  <c:v>0.16475755304445361</c:v>
                </c:pt>
                <c:pt idx="196">
                  <c:v>0.16475755304445361</c:v>
                </c:pt>
                <c:pt idx="197">
                  <c:v>0.16475755304445361</c:v>
                </c:pt>
                <c:pt idx="198">
                  <c:v>0.16475755304445361</c:v>
                </c:pt>
                <c:pt idx="199">
                  <c:v>0.16475755304445361</c:v>
                </c:pt>
                <c:pt idx="200">
                  <c:v>0.16475755304445361</c:v>
                </c:pt>
                <c:pt idx="201">
                  <c:v>0.16475755304445361</c:v>
                </c:pt>
                <c:pt idx="202">
                  <c:v>0.16475755304445361</c:v>
                </c:pt>
                <c:pt idx="203">
                  <c:v>0.16475755304445361</c:v>
                </c:pt>
                <c:pt idx="204">
                  <c:v>0.16475755304445361</c:v>
                </c:pt>
                <c:pt idx="205">
                  <c:v>0.16475755304445361</c:v>
                </c:pt>
                <c:pt idx="206">
                  <c:v>0.16475755304445361</c:v>
                </c:pt>
                <c:pt idx="207">
                  <c:v>0.16475755304445361</c:v>
                </c:pt>
                <c:pt idx="208">
                  <c:v>0.16475755304445361</c:v>
                </c:pt>
                <c:pt idx="209">
                  <c:v>0.16475755304445361</c:v>
                </c:pt>
                <c:pt idx="210">
                  <c:v>0.16475755304445361</c:v>
                </c:pt>
                <c:pt idx="211">
                  <c:v>0.16475755304445361</c:v>
                </c:pt>
                <c:pt idx="212">
                  <c:v>0.16475755304445361</c:v>
                </c:pt>
                <c:pt idx="213">
                  <c:v>0.16475755304445361</c:v>
                </c:pt>
                <c:pt idx="214">
                  <c:v>0.16475755304445361</c:v>
                </c:pt>
                <c:pt idx="215">
                  <c:v>0.16475755304445361</c:v>
                </c:pt>
                <c:pt idx="216">
                  <c:v>0.16475755304445361</c:v>
                </c:pt>
                <c:pt idx="217">
                  <c:v>0.16475755304445361</c:v>
                </c:pt>
                <c:pt idx="218">
                  <c:v>0.16475755304445361</c:v>
                </c:pt>
                <c:pt idx="219">
                  <c:v>0.16475755304445361</c:v>
                </c:pt>
                <c:pt idx="220">
                  <c:v>0.16475755304445361</c:v>
                </c:pt>
                <c:pt idx="221">
                  <c:v>0.16475755304445361</c:v>
                </c:pt>
                <c:pt idx="222">
                  <c:v>0.16475755304445361</c:v>
                </c:pt>
                <c:pt idx="223">
                  <c:v>0.16475755304445361</c:v>
                </c:pt>
                <c:pt idx="224">
                  <c:v>0.16475755304445361</c:v>
                </c:pt>
                <c:pt idx="225">
                  <c:v>0.16475755304445361</c:v>
                </c:pt>
                <c:pt idx="226">
                  <c:v>0.16475755304445361</c:v>
                </c:pt>
                <c:pt idx="227">
                  <c:v>0.16475755304445361</c:v>
                </c:pt>
                <c:pt idx="228">
                  <c:v>0.16475755304445361</c:v>
                </c:pt>
                <c:pt idx="229">
                  <c:v>0.16475755304445361</c:v>
                </c:pt>
                <c:pt idx="230">
                  <c:v>0.16475755304445361</c:v>
                </c:pt>
                <c:pt idx="231">
                  <c:v>0.16475755304445361</c:v>
                </c:pt>
                <c:pt idx="232">
                  <c:v>0.16475755304445361</c:v>
                </c:pt>
                <c:pt idx="233">
                  <c:v>0.16475755304445361</c:v>
                </c:pt>
                <c:pt idx="234">
                  <c:v>0.16475755304445361</c:v>
                </c:pt>
                <c:pt idx="235">
                  <c:v>0.16475755304445361</c:v>
                </c:pt>
                <c:pt idx="236">
                  <c:v>0.16475755304445361</c:v>
                </c:pt>
                <c:pt idx="237">
                  <c:v>0.16475755304445361</c:v>
                </c:pt>
                <c:pt idx="238">
                  <c:v>0.16475755304445361</c:v>
                </c:pt>
                <c:pt idx="239">
                  <c:v>0.16475755304445361</c:v>
                </c:pt>
                <c:pt idx="240">
                  <c:v>0.16475755304445361</c:v>
                </c:pt>
                <c:pt idx="241">
                  <c:v>0.16475755304445361</c:v>
                </c:pt>
                <c:pt idx="242">
                  <c:v>0.16475755304445361</c:v>
                </c:pt>
                <c:pt idx="243">
                  <c:v>0.16475755304445361</c:v>
                </c:pt>
                <c:pt idx="244">
                  <c:v>0.16475755304445361</c:v>
                </c:pt>
                <c:pt idx="245">
                  <c:v>0.16475755304445361</c:v>
                </c:pt>
                <c:pt idx="246">
                  <c:v>0.16475755304445361</c:v>
                </c:pt>
                <c:pt idx="247">
                  <c:v>0.16475755304445361</c:v>
                </c:pt>
                <c:pt idx="248">
                  <c:v>0.16475755304445361</c:v>
                </c:pt>
                <c:pt idx="249">
                  <c:v>0.16475755304445361</c:v>
                </c:pt>
                <c:pt idx="250">
                  <c:v>0.16475755304445361</c:v>
                </c:pt>
                <c:pt idx="251">
                  <c:v>0.16475755304445361</c:v>
                </c:pt>
                <c:pt idx="252">
                  <c:v>0.16475755304445361</c:v>
                </c:pt>
                <c:pt idx="253">
                  <c:v>0.16475755304445361</c:v>
                </c:pt>
                <c:pt idx="254">
                  <c:v>0.16475755304445361</c:v>
                </c:pt>
                <c:pt idx="255">
                  <c:v>0.16475755304445361</c:v>
                </c:pt>
                <c:pt idx="256">
                  <c:v>0.16475755304445361</c:v>
                </c:pt>
                <c:pt idx="257">
                  <c:v>0.16475755304445361</c:v>
                </c:pt>
                <c:pt idx="258">
                  <c:v>0.16475755304445361</c:v>
                </c:pt>
                <c:pt idx="259">
                  <c:v>0.16475755304445361</c:v>
                </c:pt>
                <c:pt idx="260">
                  <c:v>0.16475755304445361</c:v>
                </c:pt>
                <c:pt idx="261">
                  <c:v>0.16475755304445361</c:v>
                </c:pt>
                <c:pt idx="262">
                  <c:v>0.16475755304445361</c:v>
                </c:pt>
                <c:pt idx="263">
                  <c:v>0.16475755304445361</c:v>
                </c:pt>
                <c:pt idx="264">
                  <c:v>0.16475755304445361</c:v>
                </c:pt>
                <c:pt idx="265">
                  <c:v>0.16475755304445361</c:v>
                </c:pt>
                <c:pt idx="266">
                  <c:v>0.16475755304445361</c:v>
                </c:pt>
                <c:pt idx="267">
                  <c:v>0.16475755304445361</c:v>
                </c:pt>
                <c:pt idx="268">
                  <c:v>0.16475755304445361</c:v>
                </c:pt>
                <c:pt idx="269">
                  <c:v>0.16475755304445361</c:v>
                </c:pt>
                <c:pt idx="270">
                  <c:v>0.16475755304445361</c:v>
                </c:pt>
                <c:pt idx="271">
                  <c:v>0.16475755304445361</c:v>
                </c:pt>
                <c:pt idx="272">
                  <c:v>0.16475755304445361</c:v>
                </c:pt>
                <c:pt idx="273">
                  <c:v>0.16475755304445361</c:v>
                </c:pt>
                <c:pt idx="274">
                  <c:v>0.16475755304445361</c:v>
                </c:pt>
                <c:pt idx="275">
                  <c:v>0.16475755304445361</c:v>
                </c:pt>
                <c:pt idx="276">
                  <c:v>0.16475755304445361</c:v>
                </c:pt>
                <c:pt idx="277">
                  <c:v>0.16475755304445361</c:v>
                </c:pt>
                <c:pt idx="278">
                  <c:v>0.16475755304445361</c:v>
                </c:pt>
                <c:pt idx="279">
                  <c:v>0.16475755304445361</c:v>
                </c:pt>
                <c:pt idx="280">
                  <c:v>0.16475755304445361</c:v>
                </c:pt>
                <c:pt idx="281">
                  <c:v>0.16475755304445361</c:v>
                </c:pt>
                <c:pt idx="282">
                  <c:v>0.16475755304445361</c:v>
                </c:pt>
                <c:pt idx="283">
                  <c:v>0.16475755304445361</c:v>
                </c:pt>
                <c:pt idx="284">
                  <c:v>0.16475755304445361</c:v>
                </c:pt>
                <c:pt idx="285">
                  <c:v>0.16475755304445361</c:v>
                </c:pt>
                <c:pt idx="286">
                  <c:v>0.16475755304445361</c:v>
                </c:pt>
                <c:pt idx="287">
                  <c:v>0.16475755304445361</c:v>
                </c:pt>
                <c:pt idx="288">
                  <c:v>0.16475755304445361</c:v>
                </c:pt>
                <c:pt idx="289">
                  <c:v>0.16475755304445361</c:v>
                </c:pt>
                <c:pt idx="290">
                  <c:v>0.16475755304445361</c:v>
                </c:pt>
                <c:pt idx="291">
                  <c:v>0.16475755304445361</c:v>
                </c:pt>
                <c:pt idx="292">
                  <c:v>0.16475755304445361</c:v>
                </c:pt>
                <c:pt idx="293">
                  <c:v>0.16475755304445361</c:v>
                </c:pt>
                <c:pt idx="294">
                  <c:v>0.16475755304445361</c:v>
                </c:pt>
                <c:pt idx="295">
                  <c:v>0.16475755304445361</c:v>
                </c:pt>
                <c:pt idx="296">
                  <c:v>0.16475755304445361</c:v>
                </c:pt>
                <c:pt idx="297">
                  <c:v>0.16475755304445361</c:v>
                </c:pt>
                <c:pt idx="298">
                  <c:v>0.16475755304445361</c:v>
                </c:pt>
                <c:pt idx="299">
                  <c:v>0.16475755304445361</c:v>
                </c:pt>
                <c:pt idx="300">
                  <c:v>0.16475755304445361</c:v>
                </c:pt>
                <c:pt idx="301">
                  <c:v>0.16475755304445361</c:v>
                </c:pt>
                <c:pt idx="302">
                  <c:v>0.16475755304445361</c:v>
                </c:pt>
                <c:pt idx="303">
                  <c:v>0.16475755304445361</c:v>
                </c:pt>
                <c:pt idx="304">
                  <c:v>0.16475755304445361</c:v>
                </c:pt>
                <c:pt idx="305">
                  <c:v>0.16475755304445361</c:v>
                </c:pt>
                <c:pt idx="306">
                  <c:v>0.16475755304445361</c:v>
                </c:pt>
                <c:pt idx="307">
                  <c:v>0.16475755304445361</c:v>
                </c:pt>
                <c:pt idx="308">
                  <c:v>0.16475755304445361</c:v>
                </c:pt>
                <c:pt idx="309">
                  <c:v>0.16475755304445361</c:v>
                </c:pt>
                <c:pt idx="310">
                  <c:v>0.16475755304445361</c:v>
                </c:pt>
                <c:pt idx="311">
                  <c:v>0.16475755304445361</c:v>
                </c:pt>
                <c:pt idx="312">
                  <c:v>0.16475755304445361</c:v>
                </c:pt>
                <c:pt idx="313">
                  <c:v>0.16475755304445361</c:v>
                </c:pt>
                <c:pt idx="314">
                  <c:v>0.16475755304445361</c:v>
                </c:pt>
                <c:pt idx="315">
                  <c:v>0.16475755304445361</c:v>
                </c:pt>
                <c:pt idx="316">
                  <c:v>0.16475755304445361</c:v>
                </c:pt>
                <c:pt idx="317">
                  <c:v>0.16475755304445361</c:v>
                </c:pt>
                <c:pt idx="318">
                  <c:v>0.16475755304445361</c:v>
                </c:pt>
                <c:pt idx="319">
                  <c:v>0.16475755304445361</c:v>
                </c:pt>
                <c:pt idx="320">
                  <c:v>0.16475755304445361</c:v>
                </c:pt>
                <c:pt idx="321">
                  <c:v>0.16475755304445361</c:v>
                </c:pt>
                <c:pt idx="322">
                  <c:v>0.16475755304445361</c:v>
                </c:pt>
                <c:pt idx="323">
                  <c:v>0.16475755304445361</c:v>
                </c:pt>
                <c:pt idx="324">
                  <c:v>0.16475755304445361</c:v>
                </c:pt>
                <c:pt idx="325">
                  <c:v>0.16475755304445361</c:v>
                </c:pt>
                <c:pt idx="326">
                  <c:v>0.16475755304445361</c:v>
                </c:pt>
                <c:pt idx="327">
                  <c:v>0.16475755304445361</c:v>
                </c:pt>
                <c:pt idx="328">
                  <c:v>0.16475755304445361</c:v>
                </c:pt>
                <c:pt idx="329">
                  <c:v>0.16475755304445361</c:v>
                </c:pt>
                <c:pt idx="330">
                  <c:v>0.16475755304445361</c:v>
                </c:pt>
                <c:pt idx="331">
                  <c:v>0.16475755304445361</c:v>
                </c:pt>
                <c:pt idx="332">
                  <c:v>0.16475755304445361</c:v>
                </c:pt>
                <c:pt idx="333">
                  <c:v>0.16475755304445361</c:v>
                </c:pt>
                <c:pt idx="334">
                  <c:v>0.16475755304445361</c:v>
                </c:pt>
                <c:pt idx="335">
                  <c:v>0.16475755304445361</c:v>
                </c:pt>
                <c:pt idx="336">
                  <c:v>0.16475755304445361</c:v>
                </c:pt>
                <c:pt idx="337">
                  <c:v>0.16475755304445361</c:v>
                </c:pt>
                <c:pt idx="338">
                  <c:v>0.16475755304445361</c:v>
                </c:pt>
                <c:pt idx="339">
                  <c:v>0.16475755304445361</c:v>
                </c:pt>
                <c:pt idx="340">
                  <c:v>0.16475755304445361</c:v>
                </c:pt>
                <c:pt idx="341">
                  <c:v>0.16475755304445361</c:v>
                </c:pt>
                <c:pt idx="342">
                  <c:v>0.16475755304445361</c:v>
                </c:pt>
                <c:pt idx="343">
                  <c:v>0.16475755304445361</c:v>
                </c:pt>
                <c:pt idx="344">
                  <c:v>0.16475755304445361</c:v>
                </c:pt>
                <c:pt idx="345">
                  <c:v>0.16475755304445361</c:v>
                </c:pt>
                <c:pt idx="346">
                  <c:v>0.16475755304445361</c:v>
                </c:pt>
                <c:pt idx="347">
                  <c:v>0.16475755304445361</c:v>
                </c:pt>
                <c:pt idx="348">
                  <c:v>0.16475755304445361</c:v>
                </c:pt>
                <c:pt idx="349">
                  <c:v>0.16475755304445361</c:v>
                </c:pt>
                <c:pt idx="350">
                  <c:v>0.16475755304445361</c:v>
                </c:pt>
                <c:pt idx="351">
                  <c:v>0.16475755304445361</c:v>
                </c:pt>
                <c:pt idx="352">
                  <c:v>0.16475755304445361</c:v>
                </c:pt>
                <c:pt idx="353">
                  <c:v>0.16475755304445361</c:v>
                </c:pt>
                <c:pt idx="354">
                  <c:v>0.16475755304445361</c:v>
                </c:pt>
                <c:pt idx="355">
                  <c:v>0.16475755304445361</c:v>
                </c:pt>
                <c:pt idx="356">
                  <c:v>0.16475755304445361</c:v>
                </c:pt>
                <c:pt idx="357">
                  <c:v>0.16475755304445361</c:v>
                </c:pt>
                <c:pt idx="358">
                  <c:v>0.16475755304445361</c:v>
                </c:pt>
                <c:pt idx="359">
                  <c:v>0.16475755304445361</c:v>
                </c:pt>
                <c:pt idx="360">
                  <c:v>0.16475755304445361</c:v>
                </c:pt>
                <c:pt idx="361">
                  <c:v>0.16475755304445361</c:v>
                </c:pt>
                <c:pt idx="362">
                  <c:v>0.16475755304445361</c:v>
                </c:pt>
                <c:pt idx="363">
                  <c:v>0.16475755304445361</c:v>
                </c:pt>
                <c:pt idx="364">
                  <c:v>0.16475755304445361</c:v>
                </c:pt>
                <c:pt idx="365">
                  <c:v>0.16475755304445361</c:v>
                </c:pt>
                <c:pt idx="366">
                  <c:v>0.16475755304445361</c:v>
                </c:pt>
                <c:pt idx="367">
                  <c:v>0.16475755304445361</c:v>
                </c:pt>
                <c:pt idx="368">
                  <c:v>0.16475755304445361</c:v>
                </c:pt>
                <c:pt idx="369">
                  <c:v>0.16475755304445361</c:v>
                </c:pt>
                <c:pt idx="370">
                  <c:v>0.16475755304445361</c:v>
                </c:pt>
                <c:pt idx="371">
                  <c:v>0.16475755304445361</c:v>
                </c:pt>
                <c:pt idx="372">
                  <c:v>0.16475755304445361</c:v>
                </c:pt>
                <c:pt idx="373">
                  <c:v>0.16475755304445361</c:v>
                </c:pt>
                <c:pt idx="374">
                  <c:v>0.16475755304445361</c:v>
                </c:pt>
                <c:pt idx="375">
                  <c:v>0.16475755304445361</c:v>
                </c:pt>
                <c:pt idx="376">
                  <c:v>0.16475755304445361</c:v>
                </c:pt>
                <c:pt idx="377">
                  <c:v>0.16475755304445361</c:v>
                </c:pt>
                <c:pt idx="378">
                  <c:v>0.16475755304445361</c:v>
                </c:pt>
                <c:pt idx="379">
                  <c:v>0.16475755304445361</c:v>
                </c:pt>
                <c:pt idx="380">
                  <c:v>0.16475755304445361</c:v>
                </c:pt>
                <c:pt idx="381">
                  <c:v>0.16475755304445361</c:v>
                </c:pt>
                <c:pt idx="382">
                  <c:v>0.16475755304445361</c:v>
                </c:pt>
                <c:pt idx="383">
                  <c:v>0.16475755304445361</c:v>
                </c:pt>
                <c:pt idx="384">
                  <c:v>0.16475755304445361</c:v>
                </c:pt>
                <c:pt idx="385">
                  <c:v>0.16475755304445361</c:v>
                </c:pt>
                <c:pt idx="386">
                  <c:v>0.16475755304445361</c:v>
                </c:pt>
                <c:pt idx="387">
                  <c:v>0.16475755304445361</c:v>
                </c:pt>
                <c:pt idx="388">
                  <c:v>0.16475755304445361</c:v>
                </c:pt>
                <c:pt idx="389">
                  <c:v>0.16475755304445361</c:v>
                </c:pt>
                <c:pt idx="390">
                  <c:v>0.16475755304445361</c:v>
                </c:pt>
                <c:pt idx="391">
                  <c:v>0.16475755304445361</c:v>
                </c:pt>
                <c:pt idx="392">
                  <c:v>0.16475755304445361</c:v>
                </c:pt>
                <c:pt idx="393">
                  <c:v>0.16475755304445361</c:v>
                </c:pt>
                <c:pt idx="394">
                  <c:v>0.16475755304445361</c:v>
                </c:pt>
                <c:pt idx="395">
                  <c:v>0.16475755304445361</c:v>
                </c:pt>
                <c:pt idx="396">
                  <c:v>0.16475755304445361</c:v>
                </c:pt>
                <c:pt idx="397">
                  <c:v>0.16475755304445361</c:v>
                </c:pt>
                <c:pt idx="398">
                  <c:v>0.16475755304445361</c:v>
                </c:pt>
                <c:pt idx="399">
                  <c:v>0.16475755304445361</c:v>
                </c:pt>
                <c:pt idx="400">
                  <c:v>0.16475755304445361</c:v>
                </c:pt>
                <c:pt idx="401">
                  <c:v>0.16475755304445361</c:v>
                </c:pt>
                <c:pt idx="402">
                  <c:v>0.16475755304445361</c:v>
                </c:pt>
                <c:pt idx="403">
                  <c:v>0.16475755304445361</c:v>
                </c:pt>
                <c:pt idx="404">
                  <c:v>0.16475755304445361</c:v>
                </c:pt>
                <c:pt idx="405">
                  <c:v>0.16475755304445361</c:v>
                </c:pt>
                <c:pt idx="406">
                  <c:v>0.16475755304445361</c:v>
                </c:pt>
                <c:pt idx="407">
                  <c:v>0.16475755304445361</c:v>
                </c:pt>
                <c:pt idx="408">
                  <c:v>0.16475755304445361</c:v>
                </c:pt>
                <c:pt idx="409">
                  <c:v>0.16475755304445361</c:v>
                </c:pt>
                <c:pt idx="410">
                  <c:v>0.16475755304445361</c:v>
                </c:pt>
                <c:pt idx="411">
                  <c:v>0.16475755304445361</c:v>
                </c:pt>
                <c:pt idx="412">
                  <c:v>0.16475755304445361</c:v>
                </c:pt>
                <c:pt idx="413">
                  <c:v>0.16475755304445361</c:v>
                </c:pt>
                <c:pt idx="414">
                  <c:v>0.16475755304445361</c:v>
                </c:pt>
                <c:pt idx="415">
                  <c:v>0.16475755304445361</c:v>
                </c:pt>
                <c:pt idx="416">
                  <c:v>0.16475755304445361</c:v>
                </c:pt>
                <c:pt idx="417">
                  <c:v>0.16475755304445361</c:v>
                </c:pt>
                <c:pt idx="418">
                  <c:v>0.16475755304445361</c:v>
                </c:pt>
                <c:pt idx="419">
                  <c:v>0.16475755304445361</c:v>
                </c:pt>
                <c:pt idx="420">
                  <c:v>0.16475755304445361</c:v>
                </c:pt>
                <c:pt idx="421">
                  <c:v>0.16475755304445361</c:v>
                </c:pt>
                <c:pt idx="422">
                  <c:v>0.16475755304445361</c:v>
                </c:pt>
                <c:pt idx="423">
                  <c:v>0.16475755304445361</c:v>
                </c:pt>
                <c:pt idx="424">
                  <c:v>0.16475755304445361</c:v>
                </c:pt>
                <c:pt idx="425">
                  <c:v>0.16475755304445361</c:v>
                </c:pt>
                <c:pt idx="426">
                  <c:v>0.16475755304445361</c:v>
                </c:pt>
                <c:pt idx="427">
                  <c:v>0.16475755304445361</c:v>
                </c:pt>
                <c:pt idx="428">
                  <c:v>0.16475755304445361</c:v>
                </c:pt>
                <c:pt idx="429">
                  <c:v>0.16475755304445361</c:v>
                </c:pt>
                <c:pt idx="430">
                  <c:v>0.16475755304445361</c:v>
                </c:pt>
                <c:pt idx="431">
                  <c:v>0.16475755304445361</c:v>
                </c:pt>
                <c:pt idx="432">
                  <c:v>0.16475755304445361</c:v>
                </c:pt>
                <c:pt idx="433">
                  <c:v>0.16475755304445361</c:v>
                </c:pt>
                <c:pt idx="434">
                  <c:v>0.16475755304445361</c:v>
                </c:pt>
                <c:pt idx="435">
                  <c:v>0.16475755304445361</c:v>
                </c:pt>
                <c:pt idx="436">
                  <c:v>0.16475755304445361</c:v>
                </c:pt>
                <c:pt idx="437">
                  <c:v>0.16475755304445361</c:v>
                </c:pt>
                <c:pt idx="438">
                  <c:v>0.16475755304445361</c:v>
                </c:pt>
                <c:pt idx="439">
                  <c:v>0.16475755304445361</c:v>
                </c:pt>
                <c:pt idx="440">
                  <c:v>0.16475755304445361</c:v>
                </c:pt>
                <c:pt idx="441">
                  <c:v>0.16475755304445361</c:v>
                </c:pt>
                <c:pt idx="442">
                  <c:v>0.16475755304445361</c:v>
                </c:pt>
                <c:pt idx="443">
                  <c:v>0.16475755304445361</c:v>
                </c:pt>
                <c:pt idx="444">
                  <c:v>0.16475755304445361</c:v>
                </c:pt>
                <c:pt idx="445">
                  <c:v>0.16475755304445361</c:v>
                </c:pt>
                <c:pt idx="446">
                  <c:v>0.16475755304445361</c:v>
                </c:pt>
                <c:pt idx="447">
                  <c:v>0.16475755304445361</c:v>
                </c:pt>
                <c:pt idx="448">
                  <c:v>0.16475755304445361</c:v>
                </c:pt>
                <c:pt idx="449">
                  <c:v>0.16475755304445361</c:v>
                </c:pt>
                <c:pt idx="450">
                  <c:v>0.16475755304445361</c:v>
                </c:pt>
                <c:pt idx="451">
                  <c:v>0.16475755304445361</c:v>
                </c:pt>
                <c:pt idx="452">
                  <c:v>0.16475755304445361</c:v>
                </c:pt>
                <c:pt idx="453">
                  <c:v>0.16475755304445361</c:v>
                </c:pt>
                <c:pt idx="454">
                  <c:v>0.16475755304445361</c:v>
                </c:pt>
                <c:pt idx="455">
                  <c:v>0.16475755304445361</c:v>
                </c:pt>
                <c:pt idx="456">
                  <c:v>0.16475755304445361</c:v>
                </c:pt>
                <c:pt idx="457">
                  <c:v>0.16475755304445361</c:v>
                </c:pt>
                <c:pt idx="458">
                  <c:v>0.16475755304445361</c:v>
                </c:pt>
                <c:pt idx="459">
                  <c:v>0.16475755304445361</c:v>
                </c:pt>
                <c:pt idx="460">
                  <c:v>0.16475755304445361</c:v>
                </c:pt>
                <c:pt idx="461">
                  <c:v>0.16475755304445361</c:v>
                </c:pt>
                <c:pt idx="462">
                  <c:v>0.16475755304445361</c:v>
                </c:pt>
                <c:pt idx="463">
                  <c:v>0.16475755304445361</c:v>
                </c:pt>
                <c:pt idx="464">
                  <c:v>0.16475755304445361</c:v>
                </c:pt>
                <c:pt idx="465">
                  <c:v>0.16475755304445361</c:v>
                </c:pt>
                <c:pt idx="466">
                  <c:v>0.16475755304445361</c:v>
                </c:pt>
                <c:pt idx="467">
                  <c:v>0.16475755304445361</c:v>
                </c:pt>
                <c:pt idx="468">
                  <c:v>0.16475755304445361</c:v>
                </c:pt>
                <c:pt idx="469">
                  <c:v>0.16475755304445361</c:v>
                </c:pt>
                <c:pt idx="470">
                  <c:v>0.16475755304445361</c:v>
                </c:pt>
                <c:pt idx="471">
                  <c:v>0.16475755304445361</c:v>
                </c:pt>
                <c:pt idx="472">
                  <c:v>0.16475755304445361</c:v>
                </c:pt>
                <c:pt idx="473">
                  <c:v>0.16475755304445361</c:v>
                </c:pt>
                <c:pt idx="474">
                  <c:v>0.16475755304445361</c:v>
                </c:pt>
                <c:pt idx="475">
                  <c:v>0.16475755304445361</c:v>
                </c:pt>
                <c:pt idx="476">
                  <c:v>0.16475755304445361</c:v>
                </c:pt>
                <c:pt idx="477">
                  <c:v>0.16475755304445361</c:v>
                </c:pt>
                <c:pt idx="478">
                  <c:v>0.16475755304445361</c:v>
                </c:pt>
                <c:pt idx="479">
                  <c:v>0.16475755304445361</c:v>
                </c:pt>
                <c:pt idx="480">
                  <c:v>0.16475755304445361</c:v>
                </c:pt>
                <c:pt idx="481">
                  <c:v>0.16475755304445361</c:v>
                </c:pt>
                <c:pt idx="482">
                  <c:v>0.16475755304445361</c:v>
                </c:pt>
                <c:pt idx="483">
                  <c:v>0.16475755304445361</c:v>
                </c:pt>
                <c:pt idx="484">
                  <c:v>0.16475755304445361</c:v>
                </c:pt>
                <c:pt idx="485">
                  <c:v>0.16475755304445361</c:v>
                </c:pt>
                <c:pt idx="486">
                  <c:v>0.16475755304445361</c:v>
                </c:pt>
                <c:pt idx="487">
                  <c:v>0.16475755304445361</c:v>
                </c:pt>
                <c:pt idx="488">
                  <c:v>0.16475755304445361</c:v>
                </c:pt>
                <c:pt idx="489">
                  <c:v>0.16475755304445361</c:v>
                </c:pt>
                <c:pt idx="490">
                  <c:v>0.16475755304445361</c:v>
                </c:pt>
                <c:pt idx="491">
                  <c:v>0.16475755304445361</c:v>
                </c:pt>
                <c:pt idx="492">
                  <c:v>0.16475755304445361</c:v>
                </c:pt>
                <c:pt idx="493">
                  <c:v>0.16475755304445361</c:v>
                </c:pt>
                <c:pt idx="494">
                  <c:v>0.16475755304445361</c:v>
                </c:pt>
                <c:pt idx="495">
                  <c:v>0.16475755304445361</c:v>
                </c:pt>
                <c:pt idx="496">
                  <c:v>0.16475755304445361</c:v>
                </c:pt>
                <c:pt idx="497">
                  <c:v>0.16475755304445361</c:v>
                </c:pt>
                <c:pt idx="498">
                  <c:v>0.16475755304445361</c:v>
                </c:pt>
                <c:pt idx="499">
                  <c:v>0.16475755304445361</c:v>
                </c:pt>
                <c:pt idx="500">
                  <c:v>0.16475755304445361</c:v>
                </c:pt>
                <c:pt idx="501">
                  <c:v>0.16475755304445361</c:v>
                </c:pt>
                <c:pt idx="502">
                  <c:v>0.16475755304445361</c:v>
                </c:pt>
                <c:pt idx="503">
                  <c:v>0.16475755304445361</c:v>
                </c:pt>
                <c:pt idx="504">
                  <c:v>0.16475755304445361</c:v>
                </c:pt>
                <c:pt idx="505">
                  <c:v>0.16475755304445361</c:v>
                </c:pt>
                <c:pt idx="506">
                  <c:v>0.16475755304445361</c:v>
                </c:pt>
                <c:pt idx="507">
                  <c:v>0.16475755304445361</c:v>
                </c:pt>
                <c:pt idx="508">
                  <c:v>0.16475755304445361</c:v>
                </c:pt>
                <c:pt idx="509">
                  <c:v>0.16475755304445361</c:v>
                </c:pt>
                <c:pt idx="510">
                  <c:v>0.16475755304445361</c:v>
                </c:pt>
                <c:pt idx="511">
                  <c:v>0.16475755304445361</c:v>
                </c:pt>
                <c:pt idx="512">
                  <c:v>0.16475755304445361</c:v>
                </c:pt>
                <c:pt idx="513">
                  <c:v>0.16475755304445361</c:v>
                </c:pt>
                <c:pt idx="514">
                  <c:v>0.16475755304445361</c:v>
                </c:pt>
                <c:pt idx="515">
                  <c:v>0.16475755304445361</c:v>
                </c:pt>
                <c:pt idx="516">
                  <c:v>0.16475755304445361</c:v>
                </c:pt>
                <c:pt idx="517">
                  <c:v>0.16475755304445361</c:v>
                </c:pt>
                <c:pt idx="518">
                  <c:v>0.16475755304445361</c:v>
                </c:pt>
                <c:pt idx="519">
                  <c:v>0.16475755304445361</c:v>
                </c:pt>
                <c:pt idx="520">
                  <c:v>0.16475755304445361</c:v>
                </c:pt>
                <c:pt idx="521">
                  <c:v>0.16475755304445361</c:v>
                </c:pt>
                <c:pt idx="522">
                  <c:v>0.16475755304445361</c:v>
                </c:pt>
                <c:pt idx="523">
                  <c:v>0.16475755304445361</c:v>
                </c:pt>
                <c:pt idx="524">
                  <c:v>0.16475755304445361</c:v>
                </c:pt>
                <c:pt idx="525">
                  <c:v>0.16475755304445361</c:v>
                </c:pt>
                <c:pt idx="526">
                  <c:v>0.16475755304445361</c:v>
                </c:pt>
                <c:pt idx="527">
                  <c:v>0.16475755304445361</c:v>
                </c:pt>
                <c:pt idx="528">
                  <c:v>0.16475755304445361</c:v>
                </c:pt>
                <c:pt idx="529">
                  <c:v>0.16475755304445361</c:v>
                </c:pt>
                <c:pt idx="530">
                  <c:v>0.16475755304445361</c:v>
                </c:pt>
                <c:pt idx="531">
                  <c:v>0.16475755304445361</c:v>
                </c:pt>
                <c:pt idx="532">
                  <c:v>0.16475755304445361</c:v>
                </c:pt>
                <c:pt idx="533">
                  <c:v>0.16475755304445361</c:v>
                </c:pt>
                <c:pt idx="534">
                  <c:v>0.16475755304445361</c:v>
                </c:pt>
                <c:pt idx="535">
                  <c:v>0.16475755304445361</c:v>
                </c:pt>
                <c:pt idx="536">
                  <c:v>0.16475755304445361</c:v>
                </c:pt>
                <c:pt idx="537">
                  <c:v>0.16475755304445361</c:v>
                </c:pt>
                <c:pt idx="538">
                  <c:v>0.16475755304445361</c:v>
                </c:pt>
                <c:pt idx="539">
                  <c:v>0.16475755304445361</c:v>
                </c:pt>
                <c:pt idx="540">
                  <c:v>0.16475755304445361</c:v>
                </c:pt>
                <c:pt idx="541">
                  <c:v>0.16475755304445361</c:v>
                </c:pt>
                <c:pt idx="542">
                  <c:v>0.16475755304445361</c:v>
                </c:pt>
                <c:pt idx="543">
                  <c:v>0.16475755304445361</c:v>
                </c:pt>
                <c:pt idx="544">
                  <c:v>0.16475755304445361</c:v>
                </c:pt>
                <c:pt idx="545">
                  <c:v>0.16475755304445361</c:v>
                </c:pt>
                <c:pt idx="546">
                  <c:v>0.16475755304445361</c:v>
                </c:pt>
                <c:pt idx="547">
                  <c:v>0.16475755304445361</c:v>
                </c:pt>
                <c:pt idx="548">
                  <c:v>0.16475755304445361</c:v>
                </c:pt>
                <c:pt idx="549">
                  <c:v>0.16475755304445361</c:v>
                </c:pt>
                <c:pt idx="550">
                  <c:v>0.16475755304445361</c:v>
                </c:pt>
                <c:pt idx="551">
                  <c:v>0.16475755304445361</c:v>
                </c:pt>
                <c:pt idx="552">
                  <c:v>0.16475755304445361</c:v>
                </c:pt>
                <c:pt idx="553">
                  <c:v>0.16475755304445361</c:v>
                </c:pt>
                <c:pt idx="554">
                  <c:v>0.16475755304445361</c:v>
                </c:pt>
                <c:pt idx="555">
                  <c:v>0.16475755304445361</c:v>
                </c:pt>
                <c:pt idx="556">
                  <c:v>0.16475755304445361</c:v>
                </c:pt>
                <c:pt idx="557">
                  <c:v>0.16475755304445361</c:v>
                </c:pt>
                <c:pt idx="558">
                  <c:v>0.16475755304445361</c:v>
                </c:pt>
                <c:pt idx="559">
                  <c:v>0.16475755304445361</c:v>
                </c:pt>
                <c:pt idx="560">
                  <c:v>0.16475755304445361</c:v>
                </c:pt>
                <c:pt idx="561">
                  <c:v>0.16475755304445361</c:v>
                </c:pt>
                <c:pt idx="562">
                  <c:v>0.16475755304445361</c:v>
                </c:pt>
                <c:pt idx="563">
                  <c:v>0.16475755304445361</c:v>
                </c:pt>
                <c:pt idx="564">
                  <c:v>0.16475755304445361</c:v>
                </c:pt>
                <c:pt idx="565">
                  <c:v>0.16475755304445361</c:v>
                </c:pt>
                <c:pt idx="566">
                  <c:v>0.16475755304445361</c:v>
                </c:pt>
                <c:pt idx="567">
                  <c:v>0.16475755304445361</c:v>
                </c:pt>
                <c:pt idx="568">
                  <c:v>0.16475755304445361</c:v>
                </c:pt>
                <c:pt idx="569">
                  <c:v>0.16475755304445361</c:v>
                </c:pt>
                <c:pt idx="570">
                  <c:v>0.16475755304445361</c:v>
                </c:pt>
                <c:pt idx="571">
                  <c:v>0.16475755304445361</c:v>
                </c:pt>
                <c:pt idx="572">
                  <c:v>0.16475755304445361</c:v>
                </c:pt>
                <c:pt idx="573">
                  <c:v>0.16475755304445361</c:v>
                </c:pt>
                <c:pt idx="574">
                  <c:v>0.16475755304445361</c:v>
                </c:pt>
                <c:pt idx="575">
                  <c:v>0.16475755304445361</c:v>
                </c:pt>
                <c:pt idx="576">
                  <c:v>0.16475755304445361</c:v>
                </c:pt>
                <c:pt idx="577">
                  <c:v>0.16475755304445361</c:v>
                </c:pt>
                <c:pt idx="578">
                  <c:v>0.16475755304445361</c:v>
                </c:pt>
                <c:pt idx="579">
                  <c:v>0.16475755304445361</c:v>
                </c:pt>
                <c:pt idx="580">
                  <c:v>0.16475755304445361</c:v>
                </c:pt>
                <c:pt idx="581">
                  <c:v>0.16475755304445361</c:v>
                </c:pt>
                <c:pt idx="582">
                  <c:v>0.16475755304445361</c:v>
                </c:pt>
                <c:pt idx="583">
                  <c:v>0.16475755304445361</c:v>
                </c:pt>
                <c:pt idx="584">
                  <c:v>0.16475755304445361</c:v>
                </c:pt>
                <c:pt idx="585">
                  <c:v>0.16475755304445361</c:v>
                </c:pt>
                <c:pt idx="586">
                  <c:v>0.16475755304445361</c:v>
                </c:pt>
                <c:pt idx="587">
                  <c:v>0.16475755304445361</c:v>
                </c:pt>
                <c:pt idx="588">
                  <c:v>0.16475755304445361</c:v>
                </c:pt>
                <c:pt idx="589">
                  <c:v>0.16475755304445361</c:v>
                </c:pt>
                <c:pt idx="590">
                  <c:v>0.16475755304445361</c:v>
                </c:pt>
                <c:pt idx="591">
                  <c:v>0.16475755304445361</c:v>
                </c:pt>
                <c:pt idx="592">
                  <c:v>0.16475755304445361</c:v>
                </c:pt>
                <c:pt idx="593">
                  <c:v>0.16475755304445361</c:v>
                </c:pt>
                <c:pt idx="594">
                  <c:v>0.16475755304445361</c:v>
                </c:pt>
                <c:pt idx="595">
                  <c:v>0.16475755304445361</c:v>
                </c:pt>
                <c:pt idx="596">
                  <c:v>0.16475755304445361</c:v>
                </c:pt>
                <c:pt idx="597">
                  <c:v>0.16475755304445361</c:v>
                </c:pt>
                <c:pt idx="598">
                  <c:v>0.16475755304445361</c:v>
                </c:pt>
                <c:pt idx="599">
                  <c:v>0.16475755304445361</c:v>
                </c:pt>
                <c:pt idx="600">
                  <c:v>0.16475755304445361</c:v>
                </c:pt>
                <c:pt idx="601">
                  <c:v>0.16475755304445361</c:v>
                </c:pt>
                <c:pt idx="602">
                  <c:v>0.16475755304445361</c:v>
                </c:pt>
                <c:pt idx="603">
                  <c:v>0.16475755304445361</c:v>
                </c:pt>
                <c:pt idx="604">
                  <c:v>0.16475755304445361</c:v>
                </c:pt>
                <c:pt idx="605">
                  <c:v>0.16475755304445361</c:v>
                </c:pt>
                <c:pt idx="606">
                  <c:v>0.16475755304445361</c:v>
                </c:pt>
                <c:pt idx="607">
                  <c:v>0.16475755304445361</c:v>
                </c:pt>
                <c:pt idx="608">
                  <c:v>0.16475755304445361</c:v>
                </c:pt>
                <c:pt idx="609">
                  <c:v>0.16475755304445361</c:v>
                </c:pt>
                <c:pt idx="610">
                  <c:v>0.16475755304445361</c:v>
                </c:pt>
                <c:pt idx="611">
                  <c:v>0.16475755304445361</c:v>
                </c:pt>
                <c:pt idx="612">
                  <c:v>0.16475755304445361</c:v>
                </c:pt>
                <c:pt idx="613">
                  <c:v>0.16475755304445361</c:v>
                </c:pt>
                <c:pt idx="614">
                  <c:v>0.16475755304445361</c:v>
                </c:pt>
                <c:pt idx="615">
                  <c:v>0.16475755304445361</c:v>
                </c:pt>
                <c:pt idx="616">
                  <c:v>0.16475755304445361</c:v>
                </c:pt>
                <c:pt idx="617">
                  <c:v>0.16475755304445361</c:v>
                </c:pt>
                <c:pt idx="618">
                  <c:v>0.16475755304445361</c:v>
                </c:pt>
                <c:pt idx="619">
                  <c:v>0.16475755304445361</c:v>
                </c:pt>
                <c:pt idx="620">
                  <c:v>0.16475755304445361</c:v>
                </c:pt>
                <c:pt idx="621">
                  <c:v>0.16475755304445361</c:v>
                </c:pt>
                <c:pt idx="622">
                  <c:v>0.16475755304445361</c:v>
                </c:pt>
                <c:pt idx="623">
                  <c:v>0.16475755304445361</c:v>
                </c:pt>
                <c:pt idx="624">
                  <c:v>0.16475755304445361</c:v>
                </c:pt>
                <c:pt idx="625">
                  <c:v>0.16475755304445361</c:v>
                </c:pt>
                <c:pt idx="626">
                  <c:v>0.16475755304445361</c:v>
                </c:pt>
                <c:pt idx="627">
                  <c:v>0.16475755304445361</c:v>
                </c:pt>
                <c:pt idx="628">
                  <c:v>0.16475755304445361</c:v>
                </c:pt>
                <c:pt idx="629">
                  <c:v>0.16475755304445361</c:v>
                </c:pt>
                <c:pt idx="630">
                  <c:v>0.16475755304445361</c:v>
                </c:pt>
                <c:pt idx="631">
                  <c:v>0.16475755304445361</c:v>
                </c:pt>
                <c:pt idx="632">
                  <c:v>0.16475755304445361</c:v>
                </c:pt>
                <c:pt idx="633">
                  <c:v>0.16475755304445361</c:v>
                </c:pt>
                <c:pt idx="634">
                  <c:v>0.16475755304445361</c:v>
                </c:pt>
                <c:pt idx="635">
                  <c:v>0.16475755304445361</c:v>
                </c:pt>
                <c:pt idx="636">
                  <c:v>0.16475755304445361</c:v>
                </c:pt>
                <c:pt idx="637">
                  <c:v>0.16475755304445361</c:v>
                </c:pt>
                <c:pt idx="638">
                  <c:v>0.16475755304445361</c:v>
                </c:pt>
                <c:pt idx="639">
                  <c:v>0.16475755304445361</c:v>
                </c:pt>
                <c:pt idx="640">
                  <c:v>0.16475755304445361</c:v>
                </c:pt>
                <c:pt idx="641">
                  <c:v>0.16475755304445361</c:v>
                </c:pt>
                <c:pt idx="642">
                  <c:v>0.16475755304445361</c:v>
                </c:pt>
                <c:pt idx="643">
                  <c:v>0.16475755304445361</c:v>
                </c:pt>
                <c:pt idx="644">
                  <c:v>0.16475755304445361</c:v>
                </c:pt>
                <c:pt idx="645">
                  <c:v>0.16475755304445361</c:v>
                </c:pt>
                <c:pt idx="646">
                  <c:v>0.16475755304445361</c:v>
                </c:pt>
                <c:pt idx="647">
                  <c:v>0.16475755304445361</c:v>
                </c:pt>
                <c:pt idx="648">
                  <c:v>0.16475755304445361</c:v>
                </c:pt>
                <c:pt idx="649">
                  <c:v>0.16475755304445361</c:v>
                </c:pt>
                <c:pt idx="650">
                  <c:v>0.16475755304445361</c:v>
                </c:pt>
                <c:pt idx="651">
                  <c:v>0.16475755304445361</c:v>
                </c:pt>
                <c:pt idx="652">
                  <c:v>0.16475755304445361</c:v>
                </c:pt>
                <c:pt idx="653">
                  <c:v>0.16475755304445361</c:v>
                </c:pt>
                <c:pt idx="654">
                  <c:v>0.16475755304445361</c:v>
                </c:pt>
                <c:pt idx="655">
                  <c:v>0.16475755304445361</c:v>
                </c:pt>
                <c:pt idx="656">
                  <c:v>0.16475755304445361</c:v>
                </c:pt>
                <c:pt idx="657">
                  <c:v>0.16475755304445361</c:v>
                </c:pt>
                <c:pt idx="658">
                  <c:v>0.16475755304445361</c:v>
                </c:pt>
                <c:pt idx="659">
                  <c:v>0.16475755304445361</c:v>
                </c:pt>
                <c:pt idx="660">
                  <c:v>0.16475755304445361</c:v>
                </c:pt>
                <c:pt idx="661">
                  <c:v>0.16475755304445361</c:v>
                </c:pt>
                <c:pt idx="662">
                  <c:v>0.16475755304445361</c:v>
                </c:pt>
                <c:pt idx="663">
                  <c:v>0.16475755304445361</c:v>
                </c:pt>
                <c:pt idx="664">
                  <c:v>0.16475755304445361</c:v>
                </c:pt>
                <c:pt idx="665">
                  <c:v>0.16475755304445361</c:v>
                </c:pt>
                <c:pt idx="666">
                  <c:v>0.16475755304445361</c:v>
                </c:pt>
                <c:pt idx="667">
                  <c:v>0.16475755304445361</c:v>
                </c:pt>
                <c:pt idx="668">
                  <c:v>0.16475755304445361</c:v>
                </c:pt>
                <c:pt idx="669">
                  <c:v>0.16475755304445361</c:v>
                </c:pt>
                <c:pt idx="670">
                  <c:v>0.16475755304445361</c:v>
                </c:pt>
                <c:pt idx="671">
                  <c:v>0.16475755304445361</c:v>
                </c:pt>
                <c:pt idx="672">
                  <c:v>0.16475755304445361</c:v>
                </c:pt>
                <c:pt idx="673">
                  <c:v>0.16475755304445361</c:v>
                </c:pt>
                <c:pt idx="674">
                  <c:v>0.16475755304445361</c:v>
                </c:pt>
                <c:pt idx="675">
                  <c:v>0.16475755304445361</c:v>
                </c:pt>
                <c:pt idx="676">
                  <c:v>0.16475755304445361</c:v>
                </c:pt>
                <c:pt idx="677">
                  <c:v>0.16475755304445361</c:v>
                </c:pt>
                <c:pt idx="678">
                  <c:v>0.16475755304445361</c:v>
                </c:pt>
                <c:pt idx="679">
                  <c:v>0.16475755304445361</c:v>
                </c:pt>
                <c:pt idx="680">
                  <c:v>0.16475755304445361</c:v>
                </c:pt>
                <c:pt idx="681">
                  <c:v>0.16475755304445361</c:v>
                </c:pt>
                <c:pt idx="682">
                  <c:v>0.16475755304445361</c:v>
                </c:pt>
                <c:pt idx="683">
                  <c:v>0.16475755304445361</c:v>
                </c:pt>
                <c:pt idx="684">
                  <c:v>0.16475755304445361</c:v>
                </c:pt>
                <c:pt idx="685">
                  <c:v>0.16475755304445361</c:v>
                </c:pt>
                <c:pt idx="686">
                  <c:v>0.16475755304445361</c:v>
                </c:pt>
                <c:pt idx="687">
                  <c:v>0.16475755304445361</c:v>
                </c:pt>
                <c:pt idx="688">
                  <c:v>0.16475755304445361</c:v>
                </c:pt>
                <c:pt idx="689">
                  <c:v>0.16475755304445361</c:v>
                </c:pt>
                <c:pt idx="690">
                  <c:v>0.16475755304445361</c:v>
                </c:pt>
                <c:pt idx="691">
                  <c:v>0.16475755304445361</c:v>
                </c:pt>
                <c:pt idx="692">
                  <c:v>0.16475755304445361</c:v>
                </c:pt>
                <c:pt idx="693">
                  <c:v>0.16475755304445361</c:v>
                </c:pt>
                <c:pt idx="694">
                  <c:v>0.16475755304445361</c:v>
                </c:pt>
                <c:pt idx="695">
                  <c:v>0.16475755304445361</c:v>
                </c:pt>
                <c:pt idx="696">
                  <c:v>0.16475755304445361</c:v>
                </c:pt>
                <c:pt idx="697">
                  <c:v>0.16475755304445361</c:v>
                </c:pt>
                <c:pt idx="698">
                  <c:v>0.16475755304445361</c:v>
                </c:pt>
                <c:pt idx="699">
                  <c:v>0.16475755304445361</c:v>
                </c:pt>
                <c:pt idx="700">
                  <c:v>0.16475755304445361</c:v>
                </c:pt>
                <c:pt idx="701">
                  <c:v>0.16475755304445361</c:v>
                </c:pt>
                <c:pt idx="702">
                  <c:v>0.16475755304445361</c:v>
                </c:pt>
                <c:pt idx="703">
                  <c:v>0.16475755304445361</c:v>
                </c:pt>
                <c:pt idx="704">
                  <c:v>0.16475755304445361</c:v>
                </c:pt>
                <c:pt idx="705">
                  <c:v>0.16475755304445361</c:v>
                </c:pt>
                <c:pt idx="706">
                  <c:v>0.16475755304445361</c:v>
                </c:pt>
                <c:pt idx="707">
                  <c:v>0.16475755304445361</c:v>
                </c:pt>
                <c:pt idx="708">
                  <c:v>0.16475755304445361</c:v>
                </c:pt>
                <c:pt idx="709">
                  <c:v>0.16475755304445361</c:v>
                </c:pt>
                <c:pt idx="710">
                  <c:v>0.16475755304445361</c:v>
                </c:pt>
                <c:pt idx="711">
                  <c:v>0.16475755304445361</c:v>
                </c:pt>
                <c:pt idx="712">
                  <c:v>0.16475755304445361</c:v>
                </c:pt>
                <c:pt idx="713">
                  <c:v>0.16475755304445361</c:v>
                </c:pt>
                <c:pt idx="714">
                  <c:v>0.16475755304445361</c:v>
                </c:pt>
                <c:pt idx="715">
                  <c:v>0.16475755304445361</c:v>
                </c:pt>
                <c:pt idx="716">
                  <c:v>0.16475755304445361</c:v>
                </c:pt>
                <c:pt idx="717">
                  <c:v>0.16475755304445361</c:v>
                </c:pt>
                <c:pt idx="718">
                  <c:v>0.16475755304445361</c:v>
                </c:pt>
                <c:pt idx="719">
                  <c:v>0.16475755304445361</c:v>
                </c:pt>
                <c:pt idx="720">
                  <c:v>0.16475755304445361</c:v>
                </c:pt>
                <c:pt idx="721">
                  <c:v>0.16475755304445361</c:v>
                </c:pt>
                <c:pt idx="722">
                  <c:v>0.16475755304445361</c:v>
                </c:pt>
                <c:pt idx="723">
                  <c:v>0.16475755304445361</c:v>
                </c:pt>
                <c:pt idx="724">
                  <c:v>0.16475755304445361</c:v>
                </c:pt>
                <c:pt idx="725">
                  <c:v>0.16475755304445361</c:v>
                </c:pt>
                <c:pt idx="726">
                  <c:v>0.16475755304445361</c:v>
                </c:pt>
                <c:pt idx="727">
                  <c:v>0.16475755304445361</c:v>
                </c:pt>
                <c:pt idx="728">
                  <c:v>0.16475755304445361</c:v>
                </c:pt>
                <c:pt idx="729">
                  <c:v>0.16475755304445361</c:v>
                </c:pt>
                <c:pt idx="730">
                  <c:v>0.16475755304445361</c:v>
                </c:pt>
                <c:pt idx="731">
                  <c:v>0.16475755304445361</c:v>
                </c:pt>
                <c:pt idx="732">
                  <c:v>0.16475755304445361</c:v>
                </c:pt>
                <c:pt idx="733">
                  <c:v>0.16475755304445361</c:v>
                </c:pt>
                <c:pt idx="734">
                  <c:v>0.16475755304445361</c:v>
                </c:pt>
                <c:pt idx="735">
                  <c:v>0.16475755304445361</c:v>
                </c:pt>
                <c:pt idx="736">
                  <c:v>0.16475755304445361</c:v>
                </c:pt>
                <c:pt idx="737">
                  <c:v>0.16475755304445361</c:v>
                </c:pt>
                <c:pt idx="738">
                  <c:v>0.16475755304445361</c:v>
                </c:pt>
                <c:pt idx="739">
                  <c:v>0.16475755304445361</c:v>
                </c:pt>
                <c:pt idx="740">
                  <c:v>0.16475755304445361</c:v>
                </c:pt>
                <c:pt idx="741">
                  <c:v>0.16475755304445361</c:v>
                </c:pt>
                <c:pt idx="742">
                  <c:v>0.16475755304445361</c:v>
                </c:pt>
                <c:pt idx="743">
                  <c:v>0.16475755304445361</c:v>
                </c:pt>
                <c:pt idx="744">
                  <c:v>0.16475755304445361</c:v>
                </c:pt>
                <c:pt idx="745">
                  <c:v>0.16475755304445361</c:v>
                </c:pt>
                <c:pt idx="746">
                  <c:v>0.16475755304445361</c:v>
                </c:pt>
                <c:pt idx="747">
                  <c:v>0.16475755304445361</c:v>
                </c:pt>
                <c:pt idx="748">
                  <c:v>0.16475755304445361</c:v>
                </c:pt>
                <c:pt idx="749">
                  <c:v>0.16475755304445361</c:v>
                </c:pt>
                <c:pt idx="750">
                  <c:v>0.16475755304445361</c:v>
                </c:pt>
                <c:pt idx="751">
                  <c:v>0.16475755304445361</c:v>
                </c:pt>
                <c:pt idx="752">
                  <c:v>0.16475755304445361</c:v>
                </c:pt>
                <c:pt idx="753">
                  <c:v>0.16475755304445361</c:v>
                </c:pt>
                <c:pt idx="754">
                  <c:v>0.16475755304445361</c:v>
                </c:pt>
                <c:pt idx="755">
                  <c:v>0.16475755304445361</c:v>
                </c:pt>
                <c:pt idx="756">
                  <c:v>0.16475755304445361</c:v>
                </c:pt>
                <c:pt idx="757">
                  <c:v>0.16475755304445361</c:v>
                </c:pt>
                <c:pt idx="758">
                  <c:v>0.16475755304445361</c:v>
                </c:pt>
                <c:pt idx="759">
                  <c:v>0.16475755304445361</c:v>
                </c:pt>
                <c:pt idx="760">
                  <c:v>0.16475755304445361</c:v>
                </c:pt>
                <c:pt idx="761">
                  <c:v>0.16475755304445361</c:v>
                </c:pt>
                <c:pt idx="762">
                  <c:v>0.16475755304445361</c:v>
                </c:pt>
                <c:pt idx="763">
                  <c:v>0.16475755304445361</c:v>
                </c:pt>
                <c:pt idx="764">
                  <c:v>0.16475755304445361</c:v>
                </c:pt>
                <c:pt idx="765">
                  <c:v>0.16475755304445361</c:v>
                </c:pt>
                <c:pt idx="766">
                  <c:v>0.16475755304445361</c:v>
                </c:pt>
                <c:pt idx="767">
                  <c:v>0.16475755304445361</c:v>
                </c:pt>
                <c:pt idx="768">
                  <c:v>0.16475755304445361</c:v>
                </c:pt>
                <c:pt idx="769">
                  <c:v>0.16475755304445361</c:v>
                </c:pt>
                <c:pt idx="770">
                  <c:v>0.16475755304445361</c:v>
                </c:pt>
                <c:pt idx="771">
                  <c:v>0.16475755304445361</c:v>
                </c:pt>
                <c:pt idx="772">
                  <c:v>0.16475755304445361</c:v>
                </c:pt>
                <c:pt idx="773">
                  <c:v>0.16475755304445361</c:v>
                </c:pt>
                <c:pt idx="774">
                  <c:v>0.16475755304445361</c:v>
                </c:pt>
                <c:pt idx="775">
                  <c:v>0.16475755304445361</c:v>
                </c:pt>
                <c:pt idx="776">
                  <c:v>0.16475755304445361</c:v>
                </c:pt>
                <c:pt idx="777">
                  <c:v>0.16475755304445361</c:v>
                </c:pt>
                <c:pt idx="778">
                  <c:v>0.16475755304445361</c:v>
                </c:pt>
                <c:pt idx="779">
                  <c:v>0.16475755304445361</c:v>
                </c:pt>
                <c:pt idx="780">
                  <c:v>0.16475755304445361</c:v>
                </c:pt>
                <c:pt idx="781">
                  <c:v>0.16475755304445361</c:v>
                </c:pt>
                <c:pt idx="782">
                  <c:v>0.16475755304445361</c:v>
                </c:pt>
                <c:pt idx="783">
                  <c:v>0.16475755304445361</c:v>
                </c:pt>
                <c:pt idx="784">
                  <c:v>0.16475755304445361</c:v>
                </c:pt>
                <c:pt idx="785">
                  <c:v>0.16475755304445361</c:v>
                </c:pt>
                <c:pt idx="786">
                  <c:v>0.16475755304445361</c:v>
                </c:pt>
                <c:pt idx="787">
                  <c:v>0.16475755304445361</c:v>
                </c:pt>
                <c:pt idx="788">
                  <c:v>0.16475755304445361</c:v>
                </c:pt>
                <c:pt idx="789">
                  <c:v>0.16475755304445361</c:v>
                </c:pt>
                <c:pt idx="790">
                  <c:v>0.16475755304445361</c:v>
                </c:pt>
                <c:pt idx="791">
                  <c:v>0.16475755304445361</c:v>
                </c:pt>
                <c:pt idx="792">
                  <c:v>0.16475755304445361</c:v>
                </c:pt>
                <c:pt idx="793">
                  <c:v>0.16475755304445361</c:v>
                </c:pt>
                <c:pt idx="794">
                  <c:v>0.16475755304445361</c:v>
                </c:pt>
                <c:pt idx="795">
                  <c:v>0.16475755304445361</c:v>
                </c:pt>
                <c:pt idx="796">
                  <c:v>0.16475755304445361</c:v>
                </c:pt>
                <c:pt idx="797">
                  <c:v>0.16475755304445361</c:v>
                </c:pt>
                <c:pt idx="798">
                  <c:v>0.16475755304445361</c:v>
                </c:pt>
                <c:pt idx="799">
                  <c:v>0.16475755304445361</c:v>
                </c:pt>
                <c:pt idx="800">
                  <c:v>0.16475755304445361</c:v>
                </c:pt>
                <c:pt idx="801">
                  <c:v>0.16475755304445361</c:v>
                </c:pt>
                <c:pt idx="802">
                  <c:v>0.16475755304445361</c:v>
                </c:pt>
                <c:pt idx="803">
                  <c:v>0.16475755304445361</c:v>
                </c:pt>
                <c:pt idx="804">
                  <c:v>0.16475755304445361</c:v>
                </c:pt>
                <c:pt idx="805">
                  <c:v>0.16475755304445361</c:v>
                </c:pt>
                <c:pt idx="806">
                  <c:v>0.16475755304445361</c:v>
                </c:pt>
                <c:pt idx="807">
                  <c:v>0.16475755304445361</c:v>
                </c:pt>
                <c:pt idx="808">
                  <c:v>0.16475755304445361</c:v>
                </c:pt>
                <c:pt idx="809">
                  <c:v>0.16475755304445361</c:v>
                </c:pt>
                <c:pt idx="810">
                  <c:v>0.16475755304445361</c:v>
                </c:pt>
                <c:pt idx="811">
                  <c:v>0.16475755304445361</c:v>
                </c:pt>
                <c:pt idx="812">
                  <c:v>0.16475755304445361</c:v>
                </c:pt>
                <c:pt idx="813">
                  <c:v>0.16475755304445361</c:v>
                </c:pt>
                <c:pt idx="814">
                  <c:v>0.16475755304445361</c:v>
                </c:pt>
                <c:pt idx="815">
                  <c:v>0.16475755304445361</c:v>
                </c:pt>
                <c:pt idx="816">
                  <c:v>0.16475755304445361</c:v>
                </c:pt>
                <c:pt idx="817">
                  <c:v>0.16475755304445361</c:v>
                </c:pt>
                <c:pt idx="818">
                  <c:v>0.16475755304445361</c:v>
                </c:pt>
                <c:pt idx="819">
                  <c:v>0.16475755304445361</c:v>
                </c:pt>
                <c:pt idx="820">
                  <c:v>0.16475755304445361</c:v>
                </c:pt>
                <c:pt idx="821">
                  <c:v>0.16475755304445361</c:v>
                </c:pt>
                <c:pt idx="822">
                  <c:v>0.16475755304445361</c:v>
                </c:pt>
                <c:pt idx="823">
                  <c:v>0.16475755304445361</c:v>
                </c:pt>
                <c:pt idx="824">
                  <c:v>0.16475755304445361</c:v>
                </c:pt>
                <c:pt idx="825">
                  <c:v>0.16475755304445361</c:v>
                </c:pt>
                <c:pt idx="826">
                  <c:v>0.16475755304445361</c:v>
                </c:pt>
                <c:pt idx="827">
                  <c:v>0.16475755304445361</c:v>
                </c:pt>
                <c:pt idx="828">
                  <c:v>0.16475755304445361</c:v>
                </c:pt>
                <c:pt idx="829">
                  <c:v>0.16475755304445361</c:v>
                </c:pt>
                <c:pt idx="830">
                  <c:v>0.16475755304445361</c:v>
                </c:pt>
                <c:pt idx="831">
                  <c:v>0.16475755304445361</c:v>
                </c:pt>
                <c:pt idx="832">
                  <c:v>0.16475755304445361</c:v>
                </c:pt>
                <c:pt idx="833">
                  <c:v>0.16475755304445361</c:v>
                </c:pt>
                <c:pt idx="834">
                  <c:v>0.16475755304445361</c:v>
                </c:pt>
                <c:pt idx="835">
                  <c:v>0.16475755304445361</c:v>
                </c:pt>
                <c:pt idx="836">
                  <c:v>0.16475755304445361</c:v>
                </c:pt>
                <c:pt idx="837">
                  <c:v>0.16475755304445361</c:v>
                </c:pt>
                <c:pt idx="838">
                  <c:v>0.16475755304445361</c:v>
                </c:pt>
                <c:pt idx="839">
                  <c:v>0.16475755304445361</c:v>
                </c:pt>
                <c:pt idx="840">
                  <c:v>0.16475755304445361</c:v>
                </c:pt>
                <c:pt idx="841">
                  <c:v>0.16475755304445361</c:v>
                </c:pt>
                <c:pt idx="842">
                  <c:v>0.16475755304445361</c:v>
                </c:pt>
                <c:pt idx="843">
                  <c:v>0.16475755304445361</c:v>
                </c:pt>
                <c:pt idx="844">
                  <c:v>0.16475755304445361</c:v>
                </c:pt>
                <c:pt idx="845">
                  <c:v>0.16475755304445361</c:v>
                </c:pt>
                <c:pt idx="846">
                  <c:v>0.16475755304445361</c:v>
                </c:pt>
                <c:pt idx="847">
                  <c:v>0.16475755304445361</c:v>
                </c:pt>
                <c:pt idx="848">
                  <c:v>0.16475755304445361</c:v>
                </c:pt>
                <c:pt idx="849">
                  <c:v>0.16475755304445361</c:v>
                </c:pt>
                <c:pt idx="850">
                  <c:v>0.16475755304445361</c:v>
                </c:pt>
                <c:pt idx="851">
                  <c:v>0.16475755304445361</c:v>
                </c:pt>
                <c:pt idx="852">
                  <c:v>0.16475755304445361</c:v>
                </c:pt>
                <c:pt idx="853">
                  <c:v>0.16475755304445361</c:v>
                </c:pt>
                <c:pt idx="854">
                  <c:v>0.16475755304445361</c:v>
                </c:pt>
                <c:pt idx="855">
                  <c:v>0.16475755304445361</c:v>
                </c:pt>
                <c:pt idx="856">
                  <c:v>0.16475755304445361</c:v>
                </c:pt>
                <c:pt idx="857">
                  <c:v>0.16475755304445361</c:v>
                </c:pt>
                <c:pt idx="858">
                  <c:v>0.16475755304445361</c:v>
                </c:pt>
                <c:pt idx="859">
                  <c:v>0.16475755304445361</c:v>
                </c:pt>
                <c:pt idx="860">
                  <c:v>0.16475755304445361</c:v>
                </c:pt>
                <c:pt idx="861">
                  <c:v>0.16475755304445361</c:v>
                </c:pt>
                <c:pt idx="862">
                  <c:v>0.16475755304445361</c:v>
                </c:pt>
                <c:pt idx="863">
                  <c:v>0.16475755304445361</c:v>
                </c:pt>
                <c:pt idx="864">
                  <c:v>0.16475755304445361</c:v>
                </c:pt>
                <c:pt idx="865">
                  <c:v>0.16475755304445361</c:v>
                </c:pt>
                <c:pt idx="866">
                  <c:v>0.16475755304445361</c:v>
                </c:pt>
                <c:pt idx="867">
                  <c:v>0.16475755304445361</c:v>
                </c:pt>
                <c:pt idx="868">
                  <c:v>0.16475755304445361</c:v>
                </c:pt>
                <c:pt idx="869">
                  <c:v>0.16475755304445361</c:v>
                </c:pt>
                <c:pt idx="870">
                  <c:v>0.16475755304445361</c:v>
                </c:pt>
                <c:pt idx="871">
                  <c:v>0.16475755304445361</c:v>
                </c:pt>
                <c:pt idx="872">
                  <c:v>0.16475755304445361</c:v>
                </c:pt>
                <c:pt idx="873">
                  <c:v>0.16475755304445361</c:v>
                </c:pt>
                <c:pt idx="874">
                  <c:v>0.16475755304445361</c:v>
                </c:pt>
                <c:pt idx="875">
                  <c:v>0.16475755304445361</c:v>
                </c:pt>
                <c:pt idx="876">
                  <c:v>0.16475755304445361</c:v>
                </c:pt>
                <c:pt idx="877">
                  <c:v>0.16475755304445361</c:v>
                </c:pt>
                <c:pt idx="878">
                  <c:v>0.16475755304445361</c:v>
                </c:pt>
                <c:pt idx="879">
                  <c:v>0.16475755304445361</c:v>
                </c:pt>
                <c:pt idx="880">
                  <c:v>0.16475755304445361</c:v>
                </c:pt>
                <c:pt idx="881">
                  <c:v>0.16475755304445361</c:v>
                </c:pt>
                <c:pt idx="882">
                  <c:v>0.16475755304445361</c:v>
                </c:pt>
                <c:pt idx="883">
                  <c:v>0.16475755304445361</c:v>
                </c:pt>
                <c:pt idx="884">
                  <c:v>0.16475755304445361</c:v>
                </c:pt>
                <c:pt idx="885">
                  <c:v>0.16475755304445361</c:v>
                </c:pt>
                <c:pt idx="886">
                  <c:v>0.16475755304445361</c:v>
                </c:pt>
                <c:pt idx="887">
                  <c:v>0.16475755304445361</c:v>
                </c:pt>
                <c:pt idx="888">
                  <c:v>0.16475755304445361</c:v>
                </c:pt>
                <c:pt idx="889">
                  <c:v>0.16475755304445361</c:v>
                </c:pt>
                <c:pt idx="890">
                  <c:v>0.16475755304445361</c:v>
                </c:pt>
                <c:pt idx="891">
                  <c:v>0.16475755304445361</c:v>
                </c:pt>
                <c:pt idx="892">
                  <c:v>0.16475755304445361</c:v>
                </c:pt>
                <c:pt idx="893">
                  <c:v>0.16475755304445361</c:v>
                </c:pt>
                <c:pt idx="894">
                  <c:v>0.16475755304445361</c:v>
                </c:pt>
                <c:pt idx="895">
                  <c:v>0.16475755304445361</c:v>
                </c:pt>
                <c:pt idx="896">
                  <c:v>0.16475755304445361</c:v>
                </c:pt>
                <c:pt idx="897">
                  <c:v>0.16475755304445361</c:v>
                </c:pt>
                <c:pt idx="898">
                  <c:v>0.16475755304445361</c:v>
                </c:pt>
                <c:pt idx="899">
                  <c:v>0.16475755304445361</c:v>
                </c:pt>
                <c:pt idx="900">
                  <c:v>0.16475755304445361</c:v>
                </c:pt>
                <c:pt idx="901">
                  <c:v>0.16475755304445361</c:v>
                </c:pt>
                <c:pt idx="902">
                  <c:v>0.16475755304445361</c:v>
                </c:pt>
                <c:pt idx="903">
                  <c:v>0.16475755304445361</c:v>
                </c:pt>
                <c:pt idx="904">
                  <c:v>0.16475755304445361</c:v>
                </c:pt>
                <c:pt idx="905">
                  <c:v>0.16475755304445361</c:v>
                </c:pt>
                <c:pt idx="906">
                  <c:v>0.16475755304445361</c:v>
                </c:pt>
                <c:pt idx="907">
                  <c:v>0.16475755304445361</c:v>
                </c:pt>
                <c:pt idx="908">
                  <c:v>0.16475755304445361</c:v>
                </c:pt>
                <c:pt idx="909">
                  <c:v>0.16475755304445361</c:v>
                </c:pt>
                <c:pt idx="910">
                  <c:v>0.16475755304445361</c:v>
                </c:pt>
                <c:pt idx="911">
                  <c:v>0.16475755304445361</c:v>
                </c:pt>
                <c:pt idx="912">
                  <c:v>0.16475755304445361</c:v>
                </c:pt>
                <c:pt idx="913">
                  <c:v>0.16475755304445361</c:v>
                </c:pt>
                <c:pt idx="914">
                  <c:v>0.16475755304445361</c:v>
                </c:pt>
                <c:pt idx="915">
                  <c:v>0.16475755304445361</c:v>
                </c:pt>
                <c:pt idx="916">
                  <c:v>0.16475755304445361</c:v>
                </c:pt>
                <c:pt idx="917">
                  <c:v>0.16475755304445361</c:v>
                </c:pt>
                <c:pt idx="918">
                  <c:v>0.16475755304445361</c:v>
                </c:pt>
                <c:pt idx="919">
                  <c:v>0.16475755304445361</c:v>
                </c:pt>
                <c:pt idx="920">
                  <c:v>0.16475755304445361</c:v>
                </c:pt>
                <c:pt idx="921">
                  <c:v>0.16475755304445361</c:v>
                </c:pt>
                <c:pt idx="922">
                  <c:v>0.16475755304445361</c:v>
                </c:pt>
                <c:pt idx="923">
                  <c:v>0.16475755304445361</c:v>
                </c:pt>
                <c:pt idx="924">
                  <c:v>0.16475755304445361</c:v>
                </c:pt>
                <c:pt idx="925">
                  <c:v>0.16475755304445361</c:v>
                </c:pt>
                <c:pt idx="926">
                  <c:v>0.16475755304445361</c:v>
                </c:pt>
                <c:pt idx="927">
                  <c:v>0.16475755304445361</c:v>
                </c:pt>
                <c:pt idx="928">
                  <c:v>0.16475755304445361</c:v>
                </c:pt>
                <c:pt idx="929">
                  <c:v>0.16475755304445361</c:v>
                </c:pt>
                <c:pt idx="930">
                  <c:v>0.16475755304445361</c:v>
                </c:pt>
                <c:pt idx="931">
                  <c:v>0.16475755304445361</c:v>
                </c:pt>
                <c:pt idx="932">
                  <c:v>0.16475755304445361</c:v>
                </c:pt>
                <c:pt idx="933">
                  <c:v>0.16475755304445361</c:v>
                </c:pt>
                <c:pt idx="934">
                  <c:v>0.16475755304445361</c:v>
                </c:pt>
                <c:pt idx="935">
                  <c:v>0.16475755304445361</c:v>
                </c:pt>
                <c:pt idx="936">
                  <c:v>0.16475755304445361</c:v>
                </c:pt>
                <c:pt idx="937">
                  <c:v>0.16475755304445361</c:v>
                </c:pt>
                <c:pt idx="938">
                  <c:v>0.16475755304445361</c:v>
                </c:pt>
                <c:pt idx="939">
                  <c:v>0.16475755304445361</c:v>
                </c:pt>
                <c:pt idx="940">
                  <c:v>0.16475755304445361</c:v>
                </c:pt>
                <c:pt idx="941">
                  <c:v>0.16475755304445361</c:v>
                </c:pt>
                <c:pt idx="942">
                  <c:v>0.16475755304445361</c:v>
                </c:pt>
                <c:pt idx="943">
                  <c:v>0.16475755304445361</c:v>
                </c:pt>
                <c:pt idx="944">
                  <c:v>0.16475755304445361</c:v>
                </c:pt>
                <c:pt idx="945">
                  <c:v>0.16475755304445361</c:v>
                </c:pt>
                <c:pt idx="946">
                  <c:v>0.16475755304445361</c:v>
                </c:pt>
                <c:pt idx="947">
                  <c:v>0.16475755304445361</c:v>
                </c:pt>
                <c:pt idx="948">
                  <c:v>0.16475755304445361</c:v>
                </c:pt>
                <c:pt idx="949">
                  <c:v>0.16475755304445361</c:v>
                </c:pt>
                <c:pt idx="950">
                  <c:v>0.16475755304445361</c:v>
                </c:pt>
                <c:pt idx="951">
                  <c:v>0.16475755304445361</c:v>
                </c:pt>
                <c:pt idx="952">
                  <c:v>0.16475755304445361</c:v>
                </c:pt>
                <c:pt idx="953">
                  <c:v>0.16475755304445361</c:v>
                </c:pt>
                <c:pt idx="954">
                  <c:v>0.16475755304445361</c:v>
                </c:pt>
                <c:pt idx="955">
                  <c:v>0.16475755304445361</c:v>
                </c:pt>
                <c:pt idx="956">
                  <c:v>0.16475755304445361</c:v>
                </c:pt>
                <c:pt idx="957">
                  <c:v>0.16475755304445361</c:v>
                </c:pt>
                <c:pt idx="958">
                  <c:v>0.16475755304445361</c:v>
                </c:pt>
                <c:pt idx="959">
                  <c:v>0.16475755304445361</c:v>
                </c:pt>
                <c:pt idx="960">
                  <c:v>0.16475755304445361</c:v>
                </c:pt>
                <c:pt idx="961">
                  <c:v>0.16475755304445361</c:v>
                </c:pt>
                <c:pt idx="962">
                  <c:v>0.16475755304445361</c:v>
                </c:pt>
                <c:pt idx="963">
                  <c:v>0.16475755304445361</c:v>
                </c:pt>
                <c:pt idx="964">
                  <c:v>0.16475755304445361</c:v>
                </c:pt>
                <c:pt idx="965">
                  <c:v>0.16475755304445361</c:v>
                </c:pt>
                <c:pt idx="966">
                  <c:v>0.16475755304445361</c:v>
                </c:pt>
                <c:pt idx="967">
                  <c:v>0.16475755304445361</c:v>
                </c:pt>
                <c:pt idx="968">
                  <c:v>0.16475755304445361</c:v>
                </c:pt>
                <c:pt idx="969">
                  <c:v>0.16475755304445361</c:v>
                </c:pt>
                <c:pt idx="970">
                  <c:v>0.16475755304445361</c:v>
                </c:pt>
                <c:pt idx="971">
                  <c:v>0.16475755304445361</c:v>
                </c:pt>
                <c:pt idx="972">
                  <c:v>0.16475755304445361</c:v>
                </c:pt>
                <c:pt idx="973">
                  <c:v>0.16475755304445361</c:v>
                </c:pt>
                <c:pt idx="974">
                  <c:v>0.16475755304445361</c:v>
                </c:pt>
                <c:pt idx="975">
                  <c:v>0.16475755304445361</c:v>
                </c:pt>
                <c:pt idx="976">
                  <c:v>0.16475755304445361</c:v>
                </c:pt>
                <c:pt idx="977">
                  <c:v>0.16475755304445361</c:v>
                </c:pt>
                <c:pt idx="978">
                  <c:v>0.16475755304445361</c:v>
                </c:pt>
                <c:pt idx="979">
                  <c:v>0.16475755304445361</c:v>
                </c:pt>
                <c:pt idx="980">
                  <c:v>0.16475755304445361</c:v>
                </c:pt>
                <c:pt idx="981">
                  <c:v>0.16475755304445361</c:v>
                </c:pt>
                <c:pt idx="982">
                  <c:v>0.16475755304445361</c:v>
                </c:pt>
                <c:pt idx="983">
                  <c:v>0.16475755304445361</c:v>
                </c:pt>
                <c:pt idx="984">
                  <c:v>0.16475755304445361</c:v>
                </c:pt>
                <c:pt idx="985">
                  <c:v>0.16475755304445361</c:v>
                </c:pt>
                <c:pt idx="986">
                  <c:v>0.16475755304445361</c:v>
                </c:pt>
                <c:pt idx="987">
                  <c:v>0.16475755304445361</c:v>
                </c:pt>
                <c:pt idx="988">
                  <c:v>0.16475755304445361</c:v>
                </c:pt>
                <c:pt idx="989">
                  <c:v>0.16475755304445361</c:v>
                </c:pt>
                <c:pt idx="990">
                  <c:v>0.16475755304445361</c:v>
                </c:pt>
                <c:pt idx="991">
                  <c:v>0.16475755304445361</c:v>
                </c:pt>
                <c:pt idx="992">
                  <c:v>0.16475755304445361</c:v>
                </c:pt>
                <c:pt idx="993">
                  <c:v>0.16475755304445361</c:v>
                </c:pt>
                <c:pt idx="994">
                  <c:v>0.16475755304445361</c:v>
                </c:pt>
                <c:pt idx="995">
                  <c:v>0.16475755304445361</c:v>
                </c:pt>
                <c:pt idx="996">
                  <c:v>0.16475755304445361</c:v>
                </c:pt>
                <c:pt idx="997">
                  <c:v>0.16475755304445361</c:v>
                </c:pt>
                <c:pt idx="998">
                  <c:v>0.16475755304445361</c:v>
                </c:pt>
                <c:pt idx="999">
                  <c:v>0.16475755304445361</c:v>
                </c:pt>
                <c:pt idx="1000">
                  <c:v>0.16475755304445361</c:v>
                </c:pt>
                <c:pt idx="1001">
                  <c:v>0.16475755304445361</c:v>
                </c:pt>
                <c:pt idx="1002">
                  <c:v>0.16475755304445361</c:v>
                </c:pt>
                <c:pt idx="1003">
                  <c:v>0.16475755304445361</c:v>
                </c:pt>
                <c:pt idx="1004">
                  <c:v>0.16475755304445361</c:v>
                </c:pt>
                <c:pt idx="1005">
                  <c:v>0.16475755304445361</c:v>
                </c:pt>
                <c:pt idx="1006">
                  <c:v>0.16475755304445361</c:v>
                </c:pt>
                <c:pt idx="1007">
                  <c:v>0.16475755304445361</c:v>
                </c:pt>
                <c:pt idx="1008">
                  <c:v>0.16475755304445361</c:v>
                </c:pt>
                <c:pt idx="1009">
                  <c:v>0.16475755304445361</c:v>
                </c:pt>
                <c:pt idx="1010">
                  <c:v>0.16475755304445361</c:v>
                </c:pt>
                <c:pt idx="1011">
                  <c:v>0.16475755304445361</c:v>
                </c:pt>
                <c:pt idx="1012">
                  <c:v>0.16475755304445361</c:v>
                </c:pt>
                <c:pt idx="1013">
                  <c:v>0.16475755304445361</c:v>
                </c:pt>
                <c:pt idx="1014">
                  <c:v>0.16475755304445361</c:v>
                </c:pt>
                <c:pt idx="1015">
                  <c:v>0.16475755304445361</c:v>
                </c:pt>
                <c:pt idx="1016">
                  <c:v>0.16475755304445361</c:v>
                </c:pt>
                <c:pt idx="1017">
                  <c:v>0.16475755304445361</c:v>
                </c:pt>
                <c:pt idx="1018">
                  <c:v>0.16475755304445361</c:v>
                </c:pt>
                <c:pt idx="1019">
                  <c:v>0.16475755304445361</c:v>
                </c:pt>
                <c:pt idx="1020">
                  <c:v>0.16475755304445361</c:v>
                </c:pt>
                <c:pt idx="1021">
                  <c:v>0.16475755304445361</c:v>
                </c:pt>
                <c:pt idx="1022">
                  <c:v>0.16475755304445361</c:v>
                </c:pt>
                <c:pt idx="1023">
                  <c:v>0.16475755304445361</c:v>
                </c:pt>
                <c:pt idx="1024">
                  <c:v>0.16475755304445361</c:v>
                </c:pt>
                <c:pt idx="1025">
                  <c:v>0.16475755304445361</c:v>
                </c:pt>
                <c:pt idx="1026">
                  <c:v>0.16475755304445361</c:v>
                </c:pt>
                <c:pt idx="1027">
                  <c:v>0.16475755304445361</c:v>
                </c:pt>
                <c:pt idx="1028">
                  <c:v>0.16475755304445361</c:v>
                </c:pt>
                <c:pt idx="1029">
                  <c:v>0.16475755304445361</c:v>
                </c:pt>
                <c:pt idx="1030">
                  <c:v>0.16475755304445361</c:v>
                </c:pt>
                <c:pt idx="1031">
                  <c:v>0.16475755304445361</c:v>
                </c:pt>
                <c:pt idx="1032">
                  <c:v>0.16475755304445361</c:v>
                </c:pt>
                <c:pt idx="1033">
                  <c:v>0.16475755304445361</c:v>
                </c:pt>
                <c:pt idx="1034">
                  <c:v>0.16475755304445361</c:v>
                </c:pt>
                <c:pt idx="1035">
                  <c:v>0.16475755304445361</c:v>
                </c:pt>
                <c:pt idx="1036">
                  <c:v>0.16475755304445361</c:v>
                </c:pt>
                <c:pt idx="1037">
                  <c:v>0.16475755304445361</c:v>
                </c:pt>
                <c:pt idx="1038">
                  <c:v>0.16475755304445361</c:v>
                </c:pt>
                <c:pt idx="1039">
                  <c:v>0.16475755304445361</c:v>
                </c:pt>
                <c:pt idx="1040">
                  <c:v>0.16475755304445361</c:v>
                </c:pt>
                <c:pt idx="1041">
                  <c:v>0.16475755304445361</c:v>
                </c:pt>
                <c:pt idx="1042">
                  <c:v>0.16475755304445361</c:v>
                </c:pt>
                <c:pt idx="1043">
                  <c:v>0.16475755304445361</c:v>
                </c:pt>
                <c:pt idx="1044">
                  <c:v>0.16475755304445361</c:v>
                </c:pt>
                <c:pt idx="1045">
                  <c:v>0.16475755304445361</c:v>
                </c:pt>
                <c:pt idx="1046">
                  <c:v>0.16475755304445361</c:v>
                </c:pt>
                <c:pt idx="1047">
                  <c:v>0.16475755304445361</c:v>
                </c:pt>
                <c:pt idx="1048">
                  <c:v>0.16475755304445361</c:v>
                </c:pt>
                <c:pt idx="1049">
                  <c:v>0.16475755304445361</c:v>
                </c:pt>
                <c:pt idx="1050">
                  <c:v>0.16475755304445361</c:v>
                </c:pt>
                <c:pt idx="1051">
                  <c:v>0.16475755304445361</c:v>
                </c:pt>
                <c:pt idx="1052">
                  <c:v>0.16475755304445361</c:v>
                </c:pt>
                <c:pt idx="1053">
                  <c:v>0.16475755304445361</c:v>
                </c:pt>
                <c:pt idx="1054">
                  <c:v>0.16475755304445361</c:v>
                </c:pt>
                <c:pt idx="1055">
                  <c:v>0.16475755304445361</c:v>
                </c:pt>
                <c:pt idx="1056">
                  <c:v>0.16475755304445361</c:v>
                </c:pt>
                <c:pt idx="1057">
                  <c:v>0.16475755304445361</c:v>
                </c:pt>
                <c:pt idx="1058">
                  <c:v>0.16475755304445361</c:v>
                </c:pt>
                <c:pt idx="1059">
                  <c:v>0.16475755304445361</c:v>
                </c:pt>
                <c:pt idx="1060">
                  <c:v>0.16475755304445361</c:v>
                </c:pt>
                <c:pt idx="1061">
                  <c:v>0.16475755304445361</c:v>
                </c:pt>
                <c:pt idx="1062">
                  <c:v>0.16475755304445361</c:v>
                </c:pt>
                <c:pt idx="1063">
                  <c:v>0.16475755304445361</c:v>
                </c:pt>
                <c:pt idx="1064">
                  <c:v>0.16475755304445361</c:v>
                </c:pt>
                <c:pt idx="1065">
                  <c:v>0.16475755304445361</c:v>
                </c:pt>
                <c:pt idx="1066">
                  <c:v>0.16475755304445361</c:v>
                </c:pt>
                <c:pt idx="1067">
                  <c:v>0.16475755304445361</c:v>
                </c:pt>
                <c:pt idx="1068">
                  <c:v>0.16475755304445361</c:v>
                </c:pt>
                <c:pt idx="1069">
                  <c:v>0.16475755304445361</c:v>
                </c:pt>
                <c:pt idx="1070">
                  <c:v>0.16475755304445361</c:v>
                </c:pt>
                <c:pt idx="1071">
                  <c:v>0.16475755304445361</c:v>
                </c:pt>
                <c:pt idx="1072">
                  <c:v>0.16475755304445361</c:v>
                </c:pt>
                <c:pt idx="1073">
                  <c:v>0.16475755304445361</c:v>
                </c:pt>
                <c:pt idx="1074">
                  <c:v>0.16475755304445361</c:v>
                </c:pt>
                <c:pt idx="1075">
                  <c:v>0.16475755304445361</c:v>
                </c:pt>
                <c:pt idx="1076">
                  <c:v>0.16475755304445361</c:v>
                </c:pt>
                <c:pt idx="1077">
                  <c:v>0.16475755304445361</c:v>
                </c:pt>
                <c:pt idx="1078">
                  <c:v>0.16475755304445361</c:v>
                </c:pt>
                <c:pt idx="1079">
                  <c:v>0.16475755304445361</c:v>
                </c:pt>
                <c:pt idx="1080">
                  <c:v>0.50508988461566906</c:v>
                </c:pt>
                <c:pt idx="1081">
                  <c:v>0.50508988461566906</c:v>
                </c:pt>
                <c:pt idx="1082">
                  <c:v>0.50508988461566906</c:v>
                </c:pt>
                <c:pt idx="1083">
                  <c:v>0.50508988461566906</c:v>
                </c:pt>
                <c:pt idx="1084">
                  <c:v>0.50508988461566906</c:v>
                </c:pt>
                <c:pt idx="1085">
                  <c:v>0.50508988461566906</c:v>
                </c:pt>
                <c:pt idx="1086">
                  <c:v>0.50508988461566906</c:v>
                </c:pt>
                <c:pt idx="1087">
                  <c:v>0.50508988461566906</c:v>
                </c:pt>
                <c:pt idx="1088">
                  <c:v>0.50508988461566906</c:v>
                </c:pt>
                <c:pt idx="1089">
                  <c:v>0.50508988461566906</c:v>
                </c:pt>
                <c:pt idx="1090">
                  <c:v>0.50508988461566906</c:v>
                </c:pt>
                <c:pt idx="1091">
                  <c:v>0.50508988461566906</c:v>
                </c:pt>
                <c:pt idx="1092">
                  <c:v>0.50508988461566906</c:v>
                </c:pt>
                <c:pt idx="1093">
                  <c:v>0.50508988461566906</c:v>
                </c:pt>
                <c:pt idx="1094">
                  <c:v>0.50508988461566906</c:v>
                </c:pt>
                <c:pt idx="1095">
                  <c:v>0.50508988461566906</c:v>
                </c:pt>
                <c:pt idx="1096">
                  <c:v>0.50508988461566906</c:v>
                </c:pt>
                <c:pt idx="1097">
                  <c:v>0.50508988461566906</c:v>
                </c:pt>
                <c:pt idx="1098">
                  <c:v>0.50508988461566906</c:v>
                </c:pt>
                <c:pt idx="1099">
                  <c:v>0.50508988461566906</c:v>
                </c:pt>
                <c:pt idx="1100">
                  <c:v>0.50508988461566906</c:v>
                </c:pt>
                <c:pt idx="1101">
                  <c:v>0.50508988461566906</c:v>
                </c:pt>
                <c:pt idx="1102">
                  <c:v>0.50508988461566906</c:v>
                </c:pt>
                <c:pt idx="1103">
                  <c:v>0.50508988461566906</c:v>
                </c:pt>
                <c:pt idx="1104">
                  <c:v>0.50508988461566906</c:v>
                </c:pt>
                <c:pt idx="1105">
                  <c:v>0.50508988461566906</c:v>
                </c:pt>
                <c:pt idx="1106">
                  <c:v>0.50508988461566906</c:v>
                </c:pt>
                <c:pt idx="1107">
                  <c:v>0.50508988461566906</c:v>
                </c:pt>
                <c:pt idx="1108">
                  <c:v>0.50508988461566906</c:v>
                </c:pt>
                <c:pt idx="1109">
                  <c:v>0.50508988461566906</c:v>
                </c:pt>
                <c:pt idx="1110">
                  <c:v>0.50508988461566906</c:v>
                </c:pt>
                <c:pt idx="1111">
                  <c:v>0.50508988461566906</c:v>
                </c:pt>
                <c:pt idx="1112">
                  <c:v>0.50508988461566906</c:v>
                </c:pt>
                <c:pt idx="1113">
                  <c:v>0.50508988461566906</c:v>
                </c:pt>
                <c:pt idx="1114">
                  <c:v>0.50508988461566906</c:v>
                </c:pt>
                <c:pt idx="1115">
                  <c:v>0.50508988461566906</c:v>
                </c:pt>
                <c:pt idx="1116">
                  <c:v>0.50508988461566906</c:v>
                </c:pt>
                <c:pt idx="1117">
                  <c:v>0.50508988461566906</c:v>
                </c:pt>
                <c:pt idx="1118">
                  <c:v>0.50508988461566906</c:v>
                </c:pt>
                <c:pt idx="1119">
                  <c:v>0.50508988461566906</c:v>
                </c:pt>
                <c:pt idx="1120">
                  <c:v>0.50508988461566906</c:v>
                </c:pt>
                <c:pt idx="1121">
                  <c:v>0.50508988461566906</c:v>
                </c:pt>
                <c:pt idx="1122">
                  <c:v>0.50508988461566906</c:v>
                </c:pt>
                <c:pt idx="1123">
                  <c:v>0.50508988461566906</c:v>
                </c:pt>
                <c:pt idx="1124">
                  <c:v>0.50508988461566906</c:v>
                </c:pt>
                <c:pt idx="1125">
                  <c:v>0.50508988461566906</c:v>
                </c:pt>
                <c:pt idx="1126">
                  <c:v>0.50508988461566906</c:v>
                </c:pt>
                <c:pt idx="1127">
                  <c:v>0.50508988461566906</c:v>
                </c:pt>
                <c:pt idx="1128">
                  <c:v>0.50508988461566906</c:v>
                </c:pt>
                <c:pt idx="1129">
                  <c:v>0.50508988461566906</c:v>
                </c:pt>
                <c:pt idx="1130">
                  <c:v>0.50508988461566906</c:v>
                </c:pt>
                <c:pt idx="1131">
                  <c:v>0.50508988461566906</c:v>
                </c:pt>
                <c:pt idx="1132">
                  <c:v>0.50508988461566906</c:v>
                </c:pt>
                <c:pt idx="1133">
                  <c:v>0.50508988461566906</c:v>
                </c:pt>
                <c:pt idx="1134">
                  <c:v>0.50508988461566906</c:v>
                </c:pt>
                <c:pt idx="1135">
                  <c:v>0.50508988461566906</c:v>
                </c:pt>
                <c:pt idx="1136">
                  <c:v>0.50508988461566906</c:v>
                </c:pt>
                <c:pt idx="1137">
                  <c:v>0.50508988461566906</c:v>
                </c:pt>
                <c:pt idx="1138">
                  <c:v>0.50508988461566906</c:v>
                </c:pt>
                <c:pt idx="1139">
                  <c:v>0.50508988461566906</c:v>
                </c:pt>
                <c:pt idx="1140">
                  <c:v>0.50508988461566906</c:v>
                </c:pt>
                <c:pt idx="1141">
                  <c:v>0.50508988461566906</c:v>
                </c:pt>
                <c:pt idx="1142">
                  <c:v>0.50508988461566906</c:v>
                </c:pt>
                <c:pt idx="1143">
                  <c:v>0.50508988461566906</c:v>
                </c:pt>
                <c:pt idx="1144">
                  <c:v>0.50508988461566906</c:v>
                </c:pt>
                <c:pt idx="1145">
                  <c:v>0.50508988461566906</c:v>
                </c:pt>
                <c:pt idx="1146">
                  <c:v>0.50508988461566906</c:v>
                </c:pt>
                <c:pt idx="1147">
                  <c:v>0.50508988461566906</c:v>
                </c:pt>
                <c:pt idx="1148">
                  <c:v>0.50508988461566906</c:v>
                </c:pt>
                <c:pt idx="1149">
                  <c:v>0.50508988461566906</c:v>
                </c:pt>
                <c:pt idx="1150">
                  <c:v>0.50508988461566906</c:v>
                </c:pt>
                <c:pt idx="1151">
                  <c:v>0.50508988461566906</c:v>
                </c:pt>
                <c:pt idx="1152">
                  <c:v>0.50508988461566906</c:v>
                </c:pt>
                <c:pt idx="1153">
                  <c:v>0.50508988461566906</c:v>
                </c:pt>
                <c:pt idx="1154">
                  <c:v>0.50508988461566906</c:v>
                </c:pt>
                <c:pt idx="1155">
                  <c:v>0.50508988461566906</c:v>
                </c:pt>
                <c:pt idx="1156">
                  <c:v>0.50508988461566906</c:v>
                </c:pt>
                <c:pt idx="1157">
                  <c:v>0.50508988461566906</c:v>
                </c:pt>
                <c:pt idx="1158">
                  <c:v>0.50508988461566906</c:v>
                </c:pt>
                <c:pt idx="1159">
                  <c:v>0.50508988461566906</c:v>
                </c:pt>
                <c:pt idx="1160">
                  <c:v>0.50508988461566906</c:v>
                </c:pt>
                <c:pt idx="1161">
                  <c:v>0.50508988461566906</c:v>
                </c:pt>
                <c:pt idx="1162">
                  <c:v>0.50508988461566906</c:v>
                </c:pt>
                <c:pt idx="1163">
                  <c:v>0.50508988461566906</c:v>
                </c:pt>
                <c:pt idx="1164">
                  <c:v>0.50508988461566906</c:v>
                </c:pt>
                <c:pt idx="1165">
                  <c:v>0.50508988461566906</c:v>
                </c:pt>
                <c:pt idx="1166">
                  <c:v>0.50508988461566906</c:v>
                </c:pt>
                <c:pt idx="1167">
                  <c:v>0.50508988461566906</c:v>
                </c:pt>
                <c:pt idx="1168">
                  <c:v>0.50508988461566906</c:v>
                </c:pt>
                <c:pt idx="1169">
                  <c:v>0.50508988461566906</c:v>
                </c:pt>
                <c:pt idx="1170">
                  <c:v>0.50508988461566906</c:v>
                </c:pt>
                <c:pt idx="1171">
                  <c:v>0.50508988461566906</c:v>
                </c:pt>
                <c:pt idx="1172">
                  <c:v>0.50508988461566906</c:v>
                </c:pt>
                <c:pt idx="1173">
                  <c:v>0.50508988461566906</c:v>
                </c:pt>
                <c:pt idx="1174">
                  <c:v>0.50508988461566906</c:v>
                </c:pt>
                <c:pt idx="1175">
                  <c:v>0.50508988461566906</c:v>
                </c:pt>
                <c:pt idx="1176">
                  <c:v>0.50508988461566906</c:v>
                </c:pt>
                <c:pt idx="1177">
                  <c:v>0.50508988461566906</c:v>
                </c:pt>
                <c:pt idx="1178">
                  <c:v>0.50508988461566906</c:v>
                </c:pt>
                <c:pt idx="1179">
                  <c:v>0.50508988461566906</c:v>
                </c:pt>
                <c:pt idx="1180">
                  <c:v>0.50508988461566906</c:v>
                </c:pt>
                <c:pt idx="1181">
                  <c:v>0.50508988461566906</c:v>
                </c:pt>
                <c:pt idx="1182">
                  <c:v>0.50508988461566906</c:v>
                </c:pt>
                <c:pt idx="1183">
                  <c:v>0.50508988461566906</c:v>
                </c:pt>
                <c:pt idx="1184">
                  <c:v>0.50508988461566906</c:v>
                </c:pt>
                <c:pt idx="1185">
                  <c:v>0.50508988461566906</c:v>
                </c:pt>
                <c:pt idx="1186">
                  <c:v>0.50508988461566906</c:v>
                </c:pt>
                <c:pt idx="1187">
                  <c:v>0.50508988461566906</c:v>
                </c:pt>
                <c:pt idx="1188">
                  <c:v>0.50508988461566906</c:v>
                </c:pt>
                <c:pt idx="1189">
                  <c:v>0.50508988461566906</c:v>
                </c:pt>
                <c:pt idx="1190">
                  <c:v>0.50508988461566906</c:v>
                </c:pt>
                <c:pt idx="1191">
                  <c:v>0.50508988461566906</c:v>
                </c:pt>
                <c:pt idx="1192">
                  <c:v>0.50508988461566906</c:v>
                </c:pt>
                <c:pt idx="1193">
                  <c:v>0.50508988461566906</c:v>
                </c:pt>
                <c:pt idx="1194">
                  <c:v>0.50508988461566906</c:v>
                </c:pt>
                <c:pt idx="1195">
                  <c:v>0.50508988461566906</c:v>
                </c:pt>
                <c:pt idx="1196">
                  <c:v>0.50508988461566906</c:v>
                </c:pt>
                <c:pt idx="1197">
                  <c:v>0.50508988461566906</c:v>
                </c:pt>
                <c:pt idx="1198">
                  <c:v>0.50508988461566906</c:v>
                </c:pt>
                <c:pt idx="1199">
                  <c:v>0.50508988461566906</c:v>
                </c:pt>
                <c:pt idx="1200">
                  <c:v>0.50508988461566906</c:v>
                </c:pt>
                <c:pt idx="1201">
                  <c:v>0.50508988461566906</c:v>
                </c:pt>
                <c:pt idx="1202">
                  <c:v>0.50508988461566906</c:v>
                </c:pt>
                <c:pt idx="1203">
                  <c:v>0.50508988461566906</c:v>
                </c:pt>
                <c:pt idx="1204">
                  <c:v>0.50508988461566906</c:v>
                </c:pt>
                <c:pt idx="1205">
                  <c:v>0.50508988461566906</c:v>
                </c:pt>
                <c:pt idx="1206">
                  <c:v>0.50508988461566906</c:v>
                </c:pt>
                <c:pt idx="1207">
                  <c:v>0.50508988461566906</c:v>
                </c:pt>
                <c:pt idx="1208">
                  <c:v>0.50508988461566906</c:v>
                </c:pt>
                <c:pt idx="1209">
                  <c:v>0.50508988461566906</c:v>
                </c:pt>
                <c:pt idx="1210">
                  <c:v>0.50508988461566906</c:v>
                </c:pt>
                <c:pt idx="1211">
                  <c:v>0.50508988461566906</c:v>
                </c:pt>
                <c:pt idx="1212">
                  <c:v>0.50508988461566906</c:v>
                </c:pt>
                <c:pt idx="1213">
                  <c:v>0.50508988461566906</c:v>
                </c:pt>
                <c:pt idx="1214">
                  <c:v>0.50508988461566906</c:v>
                </c:pt>
                <c:pt idx="1215">
                  <c:v>0.50508988461566906</c:v>
                </c:pt>
                <c:pt idx="1216">
                  <c:v>0.50508988461566906</c:v>
                </c:pt>
                <c:pt idx="1217">
                  <c:v>0.50508988461566906</c:v>
                </c:pt>
                <c:pt idx="1218">
                  <c:v>0.50508988461566906</c:v>
                </c:pt>
                <c:pt idx="1219">
                  <c:v>0.50508988461566906</c:v>
                </c:pt>
                <c:pt idx="1220">
                  <c:v>0.50508988461566906</c:v>
                </c:pt>
                <c:pt idx="1221">
                  <c:v>0.50508988461566906</c:v>
                </c:pt>
                <c:pt idx="1222">
                  <c:v>0.50508988461566906</c:v>
                </c:pt>
                <c:pt idx="1223">
                  <c:v>0.50508988461566906</c:v>
                </c:pt>
                <c:pt idx="1224">
                  <c:v>0.50508988461566906</c:v>
                </c:pt>
                <c:pt idx="1225">
                  <c:v>0.50508988461566906</c:v>
                </c:pt>
                <c:pt idx="1226">
                  <c:v>0.50508988461566906</c:v>
                </c:pt>
                <c:pt idx="1227">
                  <c:v>0.50508988461566906</c:v>
                </c:pt>
                <c:pt idx="1228">
                  <c:v>0.50508988461566906</c:v>
                </c:pt>
                <c:pt idx="1229">
                  <c:v>0.50508988461566906</c:v>
                </c:pt>
                <c:pt idx="1230">
                  <c:v>0.50508988461566906</c:v>
                </c:pt>
                <c:pt idx="1231">
                  <c:v>0.50508988461566906</c:v>
                </c:pt>
                <c:pt idx="1232">
                  <c:v>0.50508988461566906</c:v>
                </c:pt>
                <c:pt idx="1233">
                  <c:v>0.50508988461566906</c:v>
                </c:pt>
                <c:pt idx="1234">
                  <c:v>0.50508988461566906</c:v>
                </c:pt>
                <c:pt idx="1235">
                  <c:v>0.50508988461566906</c:v>
                </c:pt>
                <c:pt idx="1236">
                  <c:v>0.50508988461566906</c:v>
                </c:pt>
                <c:pt idx="1237">
                  <c:v>0.50508988461566906</c:v>
                </c:pt>
                <c:pt idx="1238">
                  <c:v>0.50508988461566906</c:v>
                </c:pt>
                <c:pt idx="1239">
                  <c:v>0.50508988461566906</c:v>
                </c:pt>
                <c:pt idx="1240">
                  <c:v>0.50508988461566906</c:v>
                </c:pt>
                <c:pt idx="1241">
                  <c:v>0.50508988461566906</c:v>
                </c:pt>
                <c:pt idx="1242">
                  <c:v>0.50508988461566906</c:v>
                </c:pt>
                <c:pt idx="1243">
                  <c:v>0.50508988461566906</c:v>
                </c:pt>
                <c:pt idx="1244">
                  <c:v>0.50508988461566906</c:v>
                </c:pt>
                <c:pt idx="1245">
                  <c:v>0.50508988461566906</c:v>
                </c:pt>
                <c:pt idx="1246">
                  <c:v>0.50508988461566906</c:v>
                </c:pt>
                <c:pt idx="1247">
                  <c:v>0.50508988461566906</c:v>
                </c:pt>
                <c:pt idx="1248">
                  <c:v>0.50508988461566906</c:v>
                </c:pt>
                <c:pt idx="1249">
                  <c:v>0.50508988461566906</c:v>
                </c:pt>
                <c:pt idx="1250">
                  <c:v>0.50508988461566906</c:v>
                </c:pt>
                <c:pt idx="1251">
                  <c:v>0.50508988461566906</c:v>
                </c:pt>
                <c:pt idx="1252">
                  <c:v>0.50508988461566906</c:v>
                </c:pt>
                <c:pt idx="1253">
                  <c:v>0.50508988461566906</c:v>
                </c:pt>
                <c:pt idx="1254">
                  <c:v>0.50508988461566906</c:v>
                </c:pt>
                <c:pt idx="1255">
                  <c:v>0.50508988461566906</c:v>
                </c:pt>
                <c:pt idx="1256">
                  <c:v>0.50508988461566906</c:v>
                </c:pt>
                <c:pt idx="1257">
                  <c:v>0.50508988461566906</c:v>
                </c:pt>
                <c:pt idx="1258">
                  <c:v>0.50508988461566906</c:v>
                </c:pt>
                <c:pt idx="1259">
                  <c:v>0.50508988461566906</c:v>
                </c:pt>
                <c:pt idx="1260">
                  <c:v>0.50508988461566906</c:v>
                </c:pt>
                <c:pt idx="1261">
                  <c:v>0.50508988461566906</c:v>
                </c:pt>
                <c:pt idx="1262">
                  <c:v>0.50508988461566906</c:v>
                </c:pt>
                <c:pt idx="1263">
                  <c:v>0.50508988461566906</c:v>
                </c:pt>
                <c:pt idx="1264">
                  <c:v>0.50508988461566906</c:v>
                </c:pt>
                <c:pt idx="1265">
                  <c:v>0.50508988461566906</c:v>
                </c:pt>
                <c:pt idx="1266">
                  <c:v>0.50508988461566906</c:v>
                </c:pt>
                <c:pt idx="1267">
                  <c:v>0.50508988461566906</c:v>
                </c:pt>
                <c:pt idx="1268">
                  <c:v>0.50508988461566906</c:v>
                </c:pt>
                <c:pt idx="1269">
                  <c:v>0.50508988461566906</c:v>
                </c:pt>
                <c:pt idx="1270">
                  <c:v>0.50508988461566906</c:v>
                </c:pt>
                <c:pt idx="1271">
                  <c:v>0.50508988461566906</c:v>
                </c:pt>
                <c:pt idx="1272">
                  <c:v>0.50508988461566906</c:v>
                </c:pt>
                <c:pt idx="1273">
                  <c:v>0.50508988461566906</c:v>
                </c:pt>
                <c:pt idx="1274">
                  <c:v>0.50508988461566906</c:v>
                </c:pt>
                <c:pt idx="1275">
                  <c:v>0.50508988461566906</c:v>
                </c:pt>
                <c:pt idx="1276">
                  <c:v>0.50508988461566906</c:v>
                </c:pt>
                <c:pt idx="1277">
                  <c:v>0.50508988461566906</c:v>
                </c:pt>
                <c:pt idx="1278">
                  <c:v>0.50508988461566906</c:v>
                </c:pt>
                <c:pt idx="1279">
                  <c:v>0.50508988461566906</c:v>
                </c:pt>
                <c:pt idx="1280">
                  <c:v>0.50508988461566906</c:v>
                </c:pt>
                <c:pt idx="1281">
                  <c:v>0.50508988461566906</c:v>
                </c:pt>
                <c:pt idx="1282">
                  <c:v>0.50508988461566906</c:v>
                </c:pt>
                <c:pt idx="1283">
                  <c:v>0.50508988461566906</c:v>
                </c:pt>
                <c:pt idx="1284">
                  <c:v>0.50508988461566906</c:v>
                </c:pt>
                <c:pt idx="1285">
                  <c:v>0.50508988461566906</c:v>
                </c:pt>
                <c:pt idx="1286">
                  <c:v>0.50508988461566906</c:v>
                </c:pt>
                <c:pt idx="1287">
                  <c:v>0.50508988461566906</c:v>
                </c:pt>
                <c:pt idx="1288">
                  <c:v>0.50508988461566906</c:v>
                </c:pt>
                <c:pt idx="1289">
                  <c:v>0.50508988461566906</c:v>
                </c:pt>
                <c:pt idx="1290">
                  <c:v>0.50508988461566906</c:v>
                </c:pt>
                <c:pt idx="1291">
                  <c:v>0.50508988461566906</c:v>
                </c:pt>
                <c:pt idx="1292">
                  <c:v>0.50508988461566906</c:v>
                </c:pt>
                <c:pt idx="1293">
                  <c:v>0.50508988461566906</c:v>
                </c:pt>
                <c:pt idx="1294">
                  <c:v>0.50508988461566906</c:v>
                </c:pt>
                <c:pt idx="1295">
                  <c:v>0.50508988461566906</c:v>
                </c:pt>
                <c:pt idx="1296">
                  <c:v>0.50508988461566906</c:v>
                </c:pt>
                <c:pt idx="1297">
                  <c:v>0.50508988461566906</c:v>
                </c:pt>
                <c:pt idx="1298">
                  <c:v>0.50508988461566906</c:v>
                </c:pt>
                <c:pt idx="1299">
                  <c:v>0.50508988461566906</c:v>
                </c:pt>
                <c:pt idx="1300">
                  <c:v>0.50508988461566906</c:v>
                </c:pt>
                <c:pt idx="1301">
                  <c:v>0.50508988461566906</c:v>
                </c:pt>
                <c:pt idx="1302">
                  <c:v>0.50508988461566906</c:v>
                </c:pt>
                <c:pt idx="1303">
                  <c:v>0.50508988461566906</c:v>
                </c:pt>
                <c:pt idx="1304">
                  <c:v>0.50508988461566906</c:v>
                </c:pt>
                <c:pt idx="1305">
                  <c:v>0.50508988461566906</c:v>
                </c:pt>
                <c:pt idx="1306">
                  <c:v>0.50508988461566906</c:v>
                </c:pt>
                <c:pt idx="1307">
                  <c:v>0.50508988461566906</c:v>
                </c:pt>
                <c:pt idx="1308">
                  <c:v>0.50508988461566906</c:v>
                </c:pt>
                <c:pt idx="1309">
                  <c:v>0.50508988461566906</c:v>
                </c:pt>
                <c:pt idx="1310">
                  <c:v>0.50508988461566906</c:v>
                </c:pt>
                <c:pt idx="1311">
                  <c:v>0.50508988461566906</c:v>
                </c:pt>
                <c:pt idx="1312">
                  <c:v>0.50508988461566906</c:v>
                </c:pt>
                <c:pt idx="1313">
                  <c:v>0.50508988461566906</c:v>
                </c:pt>
                <c:pt idx="1314">
                  <c:v>0.50508988461566906</c:v>
                </c:pt>
                <c:pt idx="1315">
                  <c:v>0.50508988461566906</c:v>
                </c:pt>
                <c:pt idx="1316">
                  <c:v>0.50508988461566906</c:v>
                </c:pt>
                <c:pt idx="1317">
                  <c:v>0.50508988461566906</c:v>
                </c:pt>
                <c:pt idx="1318">
                  <c:v>0.50508988461566906</c:v>
                </c:pt>
                <c:pt idx="1319">
                  <c:v>0.50508988461566906</c:v>
                </c:pt>
                <c:pt idx="1320">
                  <c:v>0.50508988461566906</c:v>
                </c:pt>
                <c:pt idx="1321">
                  <c:v>0.50508988461566906</c:v>
                </c:pt>
                <c:pt idx="1322">
                  <c:v>0.50508988461566906</c:v>
                </c:pt>
                <c:pt idx="1323">
                  <c:v>0.50508988461566906</c:v>
                </c:pt>
                <c:pt idx="1324">
                  <c:v>0.50508988461566906</c:v>
                </c:pt>
                <c:pt idx="1325">
                  <c:v>0.50508988461566906</c:v>
                </c:pt>
                <c:pt idx="1326">
                  <c:v>0.50508988461566906</c:v>
                </c:pt>
                <c:pt idx="1327">
                  <c:v>0.50508988461566906</c:v>
                </c:pt>
                <c:pt idx="1328">
                  <c:v>0.50508988461566906</c:v>
                </c:pt>
                <c:pt idx="1329">
                  <c:v>0.50508988461566906</c:v>
                </c:pt>
                <c:pt idx="1330">
                  <c:v>0.50508988461566906</c:v>
                </c:pt>
                <c:pt idx="1331">
                  <c:v>0.50508988461566906</c:v>
                </c:pt>
                <c:pt idx="1332">
                  <c:v>0.50508988461566906</c:v>
                </c:pt>
                <c:pt idx="1333">
                  <c:v>0.50508988461566906</c:v>
                </c:pt>
                <c:pt idx="1334">
                  <c:v>0.50508988461566906</c:v>
                </c:pt>
                <c:pt idx="1335">
                  <c:v>0.50508988461566906</c:v>
                </c:pt>
                <c:pt idx="1336">
                  <c:v>0.50508988461566906</c:v>
                </c:pt>
                <c:pt idx="1337">
                  <c:v>0.50508988461566906</c:v>
                </c:pt>
                <c:pt idx="1338">
                  <c:v>0.50508988461566906</c:v>
                </c:pt>
                <c:pt idx="1339">
                  <c:v>0.50508988461566906</c:v>
                </c:pt>
                <c:pt idx="1340">
                  <c:v>0.50508988461566906</c:v>
                </c:pt>
                <c:pt idx="1341">
                  <c:v>0.50508988461566906</c:v>
                </c:pt>
                <c:pt idx="1342">
                  <c:v>0.50508988461566906</c:v>
                </c:pt>
                <c:pt idx="1343">
                  <c:v>0.50508988461566906</c:v>
                </c:pt>
                <c:pt idx="1344">
                  <c:v>0.50508988461566906</c:v>
                </c:pt>
                <c:pt idx="1345">
                  <c:v>0.50508988461566906</c:v>
                </c:pt>
                <c:pt idx="1346">
                  <c:v>0.50508988461566906</c:v>
                </c:pt>
                <c:pt idx="1347">
                  <c:v>0.50508988461566906</c:v>
                </c:pt>
                <c:pt idx="1348">
                  <c:v>0.50508988461566906</c:v>
                </c:pt>
                <c:pt idx="1349">
                  <c:v>0.50508988461566906</c:v>
                </c:pt>
                <c:pt idx="1350">
                  <c:v>0.50508988461566906</c:v>
                </c:pt>
                <c:pt idx="1351">
                  <c:v>0.50508988461566906</c:v>
                </c:pt>
                <c:pt idx="1352">
                  <c:v>0.50508988461566906</c:v>
                </c:pt>
                <c:pt idx="1353">
                  <c:v>0.50508988461566906</c:v>
                </c:pt>
                <c:pt idx="1354">
                  <c:v>0.50508988461566906</c:v>
                </c:pt>
                <c:pt idx="1355">
                  <c:v>0.50508988461566906</c:v>
                </c:pt>
                <c:pt idx="1356">
                  <c:v>0.50508988461566906</c:v>
                </c:pt>
                <c:pt idx="1357">
                  <c:v>0.50508988461566906</c:v>
                </c:pt>
                <c:pt idx="1358">
                  <c:v>0.50508988461566906</c:v>
                </c:pt>
                <c:pt idx="1359">
                  <c:v>0.50508988461566906</c:v>
                </c:pt>
                <c:pt idx="1360">
                  <c:v>0.50508988461566906</c:v>
                </c:pt>
                <c:pt idx="1361">
                  <c:v>0.50508988461566906</c:v>
                </c:pt>
                <c:pt idx="1362">
                  <c:v>0.50508988461566906</c:v>
                </c:pt>
                <c:pt idx="1363">
                  <c:v>0.50508988461566906</c:v>
                </c:pt>
                <c:pt idx="1364">
                  <c:v>0.50508988461566906</c:v>
                </c:pt>
                <c:pt idx="1365">
                  <c:v>0.50508988461566906</c:v>
                </c:pt>
                <c:pt idx="1366">
                  <c:v>0.50508988461566906</c:v>
                </c:pt>
                <c:pt idx="1367">
                  <c:v>0.50508988461566906</c:v>
                </c:pt>
                <c:pt idx="1368">
                  <c:v>0.50508988461566906</c:v>
                </c:pt>
                <c:pt idx="1369">
                  <c:v>0.50508988461566906</c:v>
                </c:pt>
                <c:pt idx="1370">
                  <c:v>0.50508988461566906</c:v>
                </c:pt>
                <c:pt idx="1371">
                  <c:v>0.50508988461566906</c:v>
                </c:pt>
                <c:pt idx="1372">
                  <c:v>0.50508988461566906</c:v>
                </c:pt>
                <c:pt idx="1373">
                  <c:v>0.50508988461566906</c:v>
                </c:pt>
                <c:pt idx="1374">
                  <c:v>0.50508988461566906</c:v>
                </c:pt>
                <c:pt idx="1375">
                  <c:v>0.50508988461566906</c:v>
                </c:pt>
                <c:pt idx="1376">
                  <c:v>0.50508988461566906</c:v>
                </c:pt>
                <c:pt idx="1377">
                  <c:v>0.50508988461566906</c:v>
                </c:pt>
                <c:pt idx="1378">
                  <c:v>0.50508988461566906</c:v>
                </c:pt>
                <c:pt idx="1379">
                  <c:v>0.50508988461566906</c:v>
                </c:pt>
                <c:pt idx="1380">
                  <c:v>0.50508988461566906</c:v>
                </c:pt>
                <c:pt idx="1381">
                  <c:v>0.50508988461566906</c:v>
                </c:pt>
                <c:pt idx="1382">
                  <c:v>0.50508988461566906</c:v>
                </c:pt>
                <c:pt idx="1383">
                  <c:v>0.50508988461566906</c:v>
                </c:pt>
                <c:pt idx="1384">
                  <c:v>0.50508988461566906</c:v>
                </c:pt>
                <c:pt idx="1385">
                  <c:v>0.50508988461566906</c:v>
                </c:pt>
                <c:pt idx="1386">
                  <c:v>0.50508988461566906</c:v>
                </c:pt>
                <c:pt idx="1387">
                  <c:v>0.50508988461566906</c:v>
                </c:pt>
                <c:pt idx="1388">
                  <c:v>0.50508988461566906</c:v>
                </c:pt>
                <c:pt idx="1389">
                  <c:v>0.50508988461566906</c:v>
                </c:pt>
                <c:pt idx="1390">
                  <c:v>0.50508988461566906</c:v>
                </c:pt>
                <c:pt idx="1391">
                  <c:v>0.50508988461566906</c:v>
                </c:pt>
                <c:pt idx="1392">
                  <c:v>0.50508988461566906</c:v>
                </c:pt>
                <c:pt idx="1393">
                  <c:v>0.50508988461566906</c:v>
                </c:pt>
                <c:pt idx="1394">
                  <c:v>0.50508988461566906</c:v>
                </c:pt>
                <c:pt idx="1395">
                  <c:v>0.50508988461566906</c:v>
                </c:pt>
                <c:pt idx="1396">
                  <c:v>0.50508988461566906</c:v>
                </c:pt>
                <c:pt idx="1397">
                  <c:v>0.50508988461566906</c:v>
                </c:pt>
                <c:pt idx="1398">
                  <c:v>0.50508988461566906</c:v>
                </c:pt>
                <c:pt idx="1399">
                  <c:v>0.50508988461566906</c:v>
                </c:pt>
                <c:pt idx="1400">
                  <c:v>0.50508988461566906</c:v>
                </c:pt>
                <c:pt idx="1401">
                  <c:v>0.50508988461566906</c:v>
                </c:pt>
                <c:pt idx="1402">
                  <c:v>0.50508988461566906</c:v>
                </c:pt>
                <c:pt idx="1403">
                  <c:v>0.50508988461566906</c:v>
                </c:pt>
                <c:pt idx="1404">
                  <c:v>0.50508988461566906</c:v>
                </c:pt>
                <c:pt idx="1405">
                  <c:v>0.50508988461566906</c:v>
                </c:pt>
                <c:pt idx="1406">
                  <c:v>0.50508988461566906</c:v>
                </c:pt>
                <c:pt idx="1407">
                  <c:v>0.50508988461566906</c:v>
                </c:pt>
                <c:pt idx="1408">
                  <c:v>0.50508988461566906</c:v>
                </c:pt>
                <c:pt idx="1409">
                  <c:v>0.50508988461566906</c:v>
                </c:pt>
                <c:pt idx="1410">
                  <c:v>0.50508988461566906</c:v>
                </c:pt>
                <c:pt idx="1411">
                  <c:v>0.50508988461566906</c:v>
                </c:pt>
                <c:pt idx="1412">
                  <c:v>0.50508988461566906</c:v>
                </c:pt>
                <c:pt idx="1413">
                  <c:v>0.50508988461566906</c:v>
                </c:pt>
                <c:pt idx="1414">
                  <c:v>0.50508988461566906</c:v>
                </c:pt>
                <c:pt idx="1415">
                  <c:v>0.50508988461566906</c:v>
                </c:pt>
                <c:pt idx="1416">
                  <c:v>0.50508988461566906</c:v>
                </c:pt>
                <c:pt idx="1417">
                  <c:v>0.50508988461566906</c:v>
                </c:pt>
                <c:pt idx="1418">
                  <c:v>0.50508988461566906</c:v>
                </c:pt>
                <c:pt idx="1419">
                  <c:v>0.50508988461566906</c:v>
                </c:pt>
                <c:pt idx="1420">
                  <c:v>0.50508988461566906</c:v>
                </c:pt>
                <c:pt idx="1421">
                  <c:v>0.50508988461566906</c:v>
                </c:pt>
                <c:pt idx="1422">
                  <c:v>0.50508988461566906</c:v>
                </c:pt>
                <c:pt idx="1423">
                  <c:v>0.50508988461566906</c:v>
                </c:pt>
                <c:pt idx="1424">
                  <c:v>0.50508988461566906</c:v>
                </c:pt>
                <c:pt idx="1425">
                  <c:v>0.50508988461566906</c:v>
                </c:pt>
                <c:pt idx="1426">
                  <c:v>0.50508988461566906</c:v>
                </c:pt>
                <c:pt idx="1427">
                  <c:v>0.50508988461566906</c:v>
                </c:pt>
                <c:pt idx="1428">
                  <c:v>0.50508988461566906</c:v>
                </c:pt>
                <c:pt idx="1429">
                  <c:v>0.50508988461566906</c:v>
                </c:pt>
                <c:pt idx="1430">
                  <c:v>0.50508988461566906</c:v>
                </c:pt>
                <c:pt idx="1431">
                  <c:v>0.50508988461566906</c:v>
                </c:pt>
                <c:pt idx="1432">
                  <c:v>0.50508988461566906</c:v>
                </c:pt>
                <c:pt idx="1433">
                  <c:v>0.50508988461566906</c:v>
                </c:pt>
                <c:pt idx="1434">
                  <c:v>0.50508988461566906</c:v>
                </c:pt>
                <c:pt idx="1435">
                  <c:v>0.50508988461566906</c:v>
                </c:pt>
                <c:pt idx="1436">
                  <c:v>0.50508988461566906</c:v>
                </c:pt>
                <c:pt idx="1437">
                  <c:v>0.50508988461566906</c:v>
                </c:pt>
                <c:pt idx="1438">
                  <c:v>0.50508988461566906</c:v>
                </c:pt>
                <c:pt idx="1439">
                  <c:v>0.50508988461566906</c:v>
                </c:pt>
                <c:pt idx="1440">
                  <c:v>0.50508988461566906</c:v>
                </c:pt>
                <c:pt idx="1441">
                  <c:v>0.50508988461566906</c:v>
                </c:pt>
                <c:pt idx="1442">
                  <c:v>0.50508988461566906</c:v>
                </c:pt>
                <c:pt idx="1443">
                  <c:v>0.50508988461566906</c:v>
                </c:pt>
                <c:pt idx="1444">
                  <c:v>0.50508988461566906</c:v>
                </c:pt>
                <c:pt idx="1445">
                  <c:v>0.50508988461566906</c:v>
                </c:pt>
                <c:pt idx="1446">
                  <c:v>0.50508988461566906</c:v>
                </c:pt>
                <c:pt idx="1447">
                  <c:v>0.50508988461566906</c:v>
                </c:pt>
                <c:pt idx="1448">
                  <c:v>0.50508988461566906</c:v>
                </c:pt>
                <c:pt idx="1449">
                  <c:v>0.50508988461566906</c:v>
                </c:pt>
                <c:pt idx="1450">
                  <c:v>0.50508988461566906</c:v>
                </c:pt>
                <c:pt idx="1451">
                  <c:v>0.50508988461566906</c:v>
                </c:pt>
                <c:pt idx="1452">
                  <c:v>0.50508988461566906</c:v>
                </c:pt>
                <c:pt idx="1453">
                  <c:v>0.50508988461566906</c:v>
                </c:pt>
                <c:pt idx="1454">
                  <c:v>0.50508988461566906</c:v>
                </c:pt>
                <c:pt idx="1455">
                  <c:v>0.50508988461566906</c:v>
                </c:pt>
                <c:pt idx="1456">
                  <c:v>0.50508988461566906</c:v>
                </c:pt>
                <c:pt idx="1457">
                  <c:v>0.50508988461566906</c:v>
                </c:pt>
                <c:pt idx="1458">
                  <c:v>0.50508988461566906</c:v>
                </c:pt>
                <c:pt idx="1459">
                  <c:v>0.50508988461566906</c:v>
                </c:pt>
                <c:pt idx="1460">
                  <c:v>0.50508988461566906</c:v>
                </c:pt>
                <c:pt idx="1461">
                  <c:v>0.50508988461566906</c:v>
                </c:pt>
                <c:pt idx="1462">
                  <c:v>0.50508988461566906</c:v>
                </c:pt>
                <c:pt idx="1463">
                  <c:v>0.50508988461566906</c:v>
                </c:pt>
                <c:pt idx="1464">
                  <c:v>0.50508988461566906</c:v>
                </c:pt>
                <c:pt idx="1465">
                  <c:v>0.50508988461566906</c:v>
                </c:pt>
                <c:pt idx="1466">
                  <c:v>0.50508988461566906</c:v>
                </c:pt>
                <c:pt idx="1467">
                  <c:v>0.50508988461566906</c:v>
                </c:pt>
                <c:pt idx="1468">
                  <c:v>0.50508988461566906</c:v>
                </c:pt>
                <c:pt idx="1469">
                  <c:v>0.50508988461566906</c:v>
                </c:pt>
                <c:pt idx="1470">
                  <c:v>0.50508988461566906</c:v>
                </c:pt>
                <c:pt idx="1471">
                  <c:v>0.50508988461566906</c:v>
                </c:pt>
                <c:pt idx="1472">
                  <c:v>0.50508988461566906</c:v>
                </c:pt>
                <c:pt idx="1473">
                  <c:v>0.50508988461566906</c:v>
                </c:pt>
                <c:pt idx="1474">
                  <c:v>0.50508988461566906</c:v>
                </c:pt>
                <c:pt idx="1475">
                  <c:v>0.50508988461566906</c:v>
                </c:pt>
                <c:pt idx="1476">
                  <c:v>0.50508988461566906</c:v>
                </c:pt>
                <c:pt idx="1477">
                  <c:v>0.50508988461566906</c:v>
                </c:pt>
                <c:pt idx="1478">
                  <c:v>0.50508988461566906</c:v>
                </c:pt>
                <c:pt idx="1479">
                  <c:v>0.50508988461566906</c:v>
                </c:pt>
                <c:pt idx="1480">
                  <c:v>0.50508988461566906</c:v>
                </c:pt>
                <c:pt idx="1481">
                  <c:v>0.50508988461566906</c:v>
                </c:pt>
                <c:pt idx="1482">
                  <c:v>0.50508988461566906</c:v>
                </c:pt>
                <c:pt idx="1483">
                  <c:v>0.50508988461566906</c:v>
                </c:pt>
                <c:pt idx="1484">
                  <c:v>0.50508988461566906</c:v>
                </c:pt>
                <c:pt idx="1485">
                  <c:v>0.50508988461566906</c:v>
                </c:pt>
                <c:pt idx="1486">
                  <c:v>0.50508988461566906</c:v>
                </c:pt>
                <c:pt idx="1487">
                  <c:v>0.50508988461566906</c:v>
                </c:pt>
                <c:pt idx="1488">
                  <c:v>0.50508988461566906</c:v>
                </c:pt>
                <c:pt idx="1489">
                  <c:v>0.50508988461566906</c:v>
                </c:pt>
                <c:pt idx="1490">
                  <c:v>0.50508988461566906</c:v>
                </c:pt>
                <c:pt idx="1491">
                  <c:v>0.50508988461566906</c:v>
                </c:pt>
                <c:pt idx="1492">
                  <c:v>0.50508988461566906</c:v>
                </c:pt>
                <c:pt idx="1493">
                  <c:v>0.50508988461566906</c:v>
                </c:pt>
                <c:pt idx="1494">
                  <c:v>0.50508988461566906</c:v>
                </c:pt>
                <c:pt idx="1495">
                  <c:v>0.50508988461566906</c:v>
                </c:pt>
                <c:pt idx="1496">
                  <c:v>0.50508988461566906</c:v>
                </c:pt>
                <c:pt idx="1497">
                  <c:v>0.50508988461566906</c:v>
                </c:pt>
                <c:pt idx="1498">
                  <c:v>0.50508988461566906</c:v>
                </c:pt>
                <c:pt idx="1499">
                  <c:v>0.50508988461566906</c:v>
                </c:pt>
                <c:pt idx="1500">
                  <c:v>0.50508988461566906</c:v>
                </c:pt>
                <c:pt idx="1501">
                  <c:v>0.50508988461566906</c:v>
                </c:pt>
                <c:pt idx="1502">
                  <c:v>0.50508988461566906</c:v>
                </c:pt>
                <c:pt idx="1503">
                  <c:v>0.50508988461566906</c:v>
                </c:pt>
                <c:pt idx="1504">
                  <c:v>0.50508988461566906</c:v>
                </c:pt>
                <c:pt idx="1505">
                  <c:v>0.50508988461566906</c:v>
                </c:pt>
                <c:pt idx="1506">
                  <c:v>0.50508988461566906</c:v>
                </c:pt>
                <c:pt idx="1507">
                  <c:v>0.50508988461566906</c:v>
                </c:pt>
                <c:pt idx="1508">
                  <c:v>0.50508988461566906</c:v>
                </c:pt>
                <c:pt idx="1509">
                  <c:v>0.50508988461566906</c:v>
                </c:pt>
                <c:pt idx="1510">
                  <c:v>0.50508988461566906</c:v>
                </c:pt>
                <c:pt idx="1511">
                  <c:v>0.50508988461566906</c:v>
                </c:pt>
                <c:pt idx="1512">
                  <c:v>0.50508988461566906</c:v>
                </c:pt>
                <c:pt idx="1513">
                  <c:v>0.50508988461566906</c:v>
                </c:pt>
                <c:pt idx="1514">
                  <c:v>0.50508988461566906</c:v>
                </c:pt>
                <c:pt idx="1515">
                  <c:v>0.50508988461566906</c:v>
                </c:pt>
                <c:pt idx="1516">
                  <c:v>0.50508988461566906</c:v>
                </c:pt>
                <c:pt idx="1517">
                  <c:v>0.50508988461566906</c:v>
                </c:pt>
                <c:pt idx="1518">
                  <c:v>0.50508988461566906</c:v>
                </c:pt>
                <c:pt idx="1519">
                  <c:v>0.50508988461566906</c:v>
                </c:pt>
                <c:pt idx="1520">
                  <c:v>0.50508988461566906</c:v>
                </c:pt>
                <c:pt idx="1521">
                  <c:v>0.50508988461566906</c:v>
                </c:pt>
                <c:pt idx="1522">
                  <c:v>0.50508988461566906</c:v>
                </c:pt>
                <c:pt idx="1523">
                  <c:v>0.50508988461566906</c:v>
                </c:pt>
                <c:pt idx="1524">
                  <c:v>0.50508988461566906</c:v>
                </c:pt>
                <c:pt idx="1525">
                  <c:v>0.50508988461566906</c:v>
                </c:pt>
                <c:pt idx="1526">
                  <c:v>0.50508988461566906</c:v>
                </c:pt>
                <c:pt idx="1527">
                  <c:v>0.50508988461566906</c:v>
                </c:pt>
                <c:pt idx="1528">
                  <c:v>0.50508988461566906</c:v>
                </c:pt>
                <c:pt idx="1529">
                  <c:v>0.50508988461566906</c:v>
                </c:pt>
                <c:pt idx="1530">
                  <c:v>0.50508988461566906</c:v>
                </c:pt>
                <c:pt idx="1531">
                  <c:v>0.50508988461566906</c:v>
                </c:pt>
                <c:pt idx="1532">
                  <c:v>0.50508988461566906</c:v>
                </c:pt>
                <c:pt idx="1533">
                  <c:v>0.50508988461566906</c:v>
                </c:pt>
                <c:pt idx="1534">
                  <c:v>0.50508988461566906</c:v>
                </c:pt>
                <c:pt idx="1535">
                  <c:v>0.50508988461566906</c:v>
                </c:pt>
                <c:pt idx="1536">
                  <c:v>0.50508988461566906</c:v>
                </c:pt>
                <c:pt idx="1537">
                  <c:v>0.50508988461566906</c:v>
                </c:pt>
                <c:pt idx="1538">
                  <c:v>0.50508988461566906</c:v>
                </c:pt>
                <c:pt idx="1539">
                  <c:v>0.50508988461566906</c:v>
                </c:pt>
                <c:pt idx="1540">
                  <c:v>0.50508988461566906</c:v>
                </c:pt>
                <c:pt idx="1541">
                  <c:v>0.50508988461566906</c:v>
                </c:pt>
                <c:pt idx="1542">
                  <c:v>0.50508988461566906</c:v>
                </c:pt>
                <c:pt idx="1543">
                  <c:v>0.50508988461566906</c:v>
                </c:pt>
                <c:pt idx="1544">
                  <c:v>0.50508988461566906</c:v>
                </c:pt>
                <c:pt idx="1545">
                  <c:v>0.50508988461566906</c:v>
                </c:pt>
                <c:pt idx="1546">
                  <c:v>0.50508988461566906</c:v>
                </c:pt>
                <c:pt idx="1547">
                  <c:v>0.50508988461566906</c:v>
                </c:pt>
                <c:pt idx="1548">
                  <c:v>0.50508988461566906</c:v>
                </c:pt>
                <c:pt idx="1549">
                  <c:v>0.50508988461566906</c:v>
                </c:pt>
                <c:pt idx="1550">
                  <c:v>0.50508988461566906</c:v>
                </c:pt>
                <c:pt idx="1551">
                  <c:v>0.50508988461566906</c:v>
                </c:pt>
                <c:pt idx="1552">
                  <c:v>0.50508988461566906</c:v>
                </c:pt>
                <c:pt idx="1553">
                  <c:v>0.50508988461566906</c:v>
                </c:pt>
                <c:pt idx="1554">
                  <c:v>0.50508988461566906</c:v>
                </c:pt>
                <c:pt idx="1555">
                  <c:v>0.50508988461566906</c:v>
                </c:pt>
                <c:pt idx="1556">
                  <c:v>0.50508988461566906</c:v>
                </c:pt>
                <c:pt idx="1557">
                  <c:v>0.50508988461566906</c:v>
                </c:pt>
                <c:pt idx="1558">
                  <c:v>0.50508988461566906</c:v>
                </c:pt>
                <c:pt idx="1559">
                  <c:v>0.50508988461566906</c:v>
                </c:pt>
                <c:pt idx="1560">
                  <c:v>0.50508988461566906</c:v>
                </c:pt>
                <c:pt idx="1561">
                  <c:v>0.50508988461566906</c:v>
                </c:pt>
                <c:pt idx="1562">
                  <c:v>0.50508988461566906</c:v>
                </c:pt>
                <c:pt idx="1563">
                  <c:v>0.50508988461566906</c:v>
                </c:pt>
                <c:pt idx="1564">
                  <c:v>0.50508988461566906</c:v>
                </c:pt>
                <c:pt idx="1565">
                  <c:v>0.50508988461566906</c:v>
                </c:pt>
                <c:pt idx="1566">
                  <c:v>0.50508988461566906</c:v>
                </c:pt>
                <c:pt idx="1567">
                  <c:v>0.50508988461566906</c:v>
                </c:pt>
                <c:pt idx="1568">
                  <c:v>0.50508988461566906</c:v>
                </c:pt>
                <c:pt idx="1569">
                  <c:v>0.50508988461566906</c:v>
                </c:pt>
                <c:pt idx="1570">
                  <c:v>0.50508988461566906</c:v>
                </c:pt>
                <c:pt idx="1571">
                  <c:v>0.50508988461566906</c:v>
                </c:pt>
                <c:pt idx="1572">
                  <c:v>0.50508988461566906</c:v>
                </c:pt>
                <c:pt idx="1573">
                  <c:v>0.50508988461566906</c:v>
                </c:pt>
                <c:pt idx="1574">
                  <c:v>0.50508988461566906</c:v>
                </c:pt>
                <c:pt idx="1575">
                  <c:v>0.50508988461566906</c:v>
                </c:pt>
                <c:pt idx="1576">
                  <c:v>0.50508988461566906</c:v>
                </c:pt>
                <c:pt idx="1577">
                  <c:v>0.50508988461566906</c:v>
                </c:pt>
                <c:pt idx="1578">
                  <c:v>0.50508988461566906</c:v>
                </c:pt>
                <c:pt idx="1579">
                  <c:v>0.50508988461566906</c:v>
                </c:pt>
                <c:pt idx="1580">
                  <c:v>0.50508988461566906</c:v>
                </c:pt>
                <c:pt idx="1581">
                  <c:v>0.50508988461566906</c:v>
                </c:pt>
                <c:pt idx="1582">
                  <c:v>0.50508988461566906</c:v>
                </c:pt>
                <c:pt idx="1583">
                  <c:v>0.50508988461566906</c:v>
                </c:pt>
                <c:pt idx="1584">
                  <c:v>0.50508988461566906</c:v>
                </c:pt>
                <c:pt idx="1585">
                  <c:v>0.50508988461566906</c:v>
                </c:pt>
                <c:pt idx="1586">
                  <c:v>0.50508988461566906</c:v>
                </c:pt>
                <c:pt idx="1587">
                  <c:v>0.50508988461566906</c:v>
                </c:pt>
                <c:pt idx="1588">
                  <c:v>0.50508988461566906</c:v>
                </c:pt>
                <c:pt idx="1589">
                  <c:v>0.50508988461566906</c:v>
                </c:pt>
                <c:pt idx="1590">
                  <c:v>0.50508988461566906</c:v>
                </c:pt>
                <c:pt idx="1591">
                  <c:v>0.50508988461566906</c:v>
                </c:pt>
                <c:pt idx="1592">
                  <c:v>0.50508988461566906</c:v>
                </c:pt>
                <c:pt idx="1593">
                  <c:v>0.50508988461566906</c:v>
                </c:pt>
                <c:pt idx="1594">
                  <c:v>0.50508988461566906</c:v>
                </c:pt>
                <c:pt idx="1595">
                  <c:v>0.50508988461566906</c:v>
                </c:pt>
                <c:pt idx="1596">
                  <c:v>0.50508988461566906</c:v>
                </c:pt>
                <c:pt idx="1597">
                  <c:v>0.50508988461566906</c:v>
                </c:pt>
                <c:pt idx="1598">
                  <c:v>0.50508988461566906</c:v>
                </c:pt>
                <c:pt idx="1599">
                  <c:v>0.50508988461566906</c:v>
                </c:pt>
                <c:pt idx="1600">
                  <c:v>0.50508988461566906</c:v>
                </c:pt>
                <c:pt idx="1601">
                  <c:v>0.50508988461566906</c:v>
                </c:pt>
                <c:pt idx="1602">
                  <c:v>0.50508988461566906</c:v>
                </c:pt>
                <c:pt idx="1603">
                  <c:v>0.50508988461566906</c:v>
                </c:pt>
                <c:pt idx="1604">
                  <c:v>0.50508988461566906</c:v>
                </c:pt>
                <c:pt idx="1605">
                  <c:v>0.50508988461566906</c:v>
                </c:pt>
                <c:pt idx="1606">
                  <c:v>0.50508988461566906</c:v>
                </c:pt>
                <c:pt idx="1607">
                  <c:v>0.50508988461566906</c:v>
                </c:pt>
                <c:pt idx="1608">
                  <c:v>0.50508988461566906</c:v>
                </c:pt>
                <c:pt idx="1609">
                  <c:v>0.50508988461566906</c:v>
                </c:pt>
                <c:pt idx="1610">
                  <c:v>0.50508988461566906</c:v>
                </c:pt>
                <c:pt idx="1611">
                  <c:v>0.50508988461566906</c:v>
                </c:pt>
                <c:pt idx="1612">
                  <c:v>0.50508988461566906</c:v>
                </c:pt>
                <c:pt idx="1613">
                  <c:v>0.50508988461566906</c:v>
                </c:pt>
                <c:pt idx="1614">
                  <c:v>0.50508988461566906</c:v>
                </c:pt>
                <c:pt idx="1615">
                  <c:v>0.50508988461566906</c:v>
                </c:pt>
                <c:pt idx="1616">
                  <c:v>0.50508988461566906</c:v>
                </c:pt>
                <c:pt idx="1617">
                  <c:v>0.50508988461566906</c:v>
                </c:pt>
                <c:pt idx="1618">
                  <c:v>0.50508988461566906</c:v>
                </c:pt>
                <c:pt idx="1619">
                  <c:v>0.50508988461566906</c:v>
                </c:pt>
                <c:pt idx="1620">
                  <c:v>0.50508988461566906</c:v>
                </c:pt>
                <c:pt idx="1621">
                  <c:v>0.50508988461566906</c:v>
                </c:pt>
                <c:pt idx="1622">
                  <c:v>0.50508988461566906</c:v>
                </c:pt>
                <c:pt idx="1623">
                  <c:v>0.50508988461566906</c:v>
                </c:pt>
                <c:pt idx="1624">
                  <c:v>0.50508988461566906</c:v>
                </c:pt>
                <c:pt idx="1625">
                  <c:v>0.50508988461566906</c:v>
                </c:pt>
                <c:pt idx="1626">
                  <c:v>0.50508988461566906</c:v>
                </c:pt>
                <c:pt idx="1627">
                  <c:v>0.50508988461566906</c:v>
                </c:pt>
                <c:pt idx="1628">
                  <c:v>0.50508988461566906</c:v>
                </c:pt>
                <c:pt idx="1629">
                  <c:v>0.50508988461566906</c:v>
                </c:pt>
                <c:pt idx="1630">
                  <c:v>0.50508988461566906</c:v>
                </c:pt>
                <c:pt idx="1631">
                  <c:v>0.50508988461566906</c:v>
                </c:pt>
                <c:pt idx="1632">
                  <c:v>0.50508988461566906</c:v>
                </c:pt>
                <c:pt idx="1633">
                  <c:v>0.50508988461566906</c:v>
                </c:pt>
                <c:pt idx="1634">
                  <c:v>0.50508988461566906</c:v>
                </c:pt>
                <c:pt idx="1635">
                  <c:v>0.50508988461566906</c:v>
                </c:pt>
                <c:pt idx="1636">
                  <c:v>0.50508988461566906</c:v>
                </c:pt>
                <c:pt idx="1637">
                  <c:v>0.50508988461566906</c:v>
                </c:pt>
                <c:pt idx="1638">
                  <c:v>0.50508988461566906</c:v>
                </c:pt>
                <c:pt idx="1639">
                  <c:v>0.50508988461566906</c:v>
                </c:pt>
                <c:pt idx="1640">
                  <c:v>0.50508988461566906</c:v>
                </c:pt>
                <c:pt idx="1641">
                  <c:v>0.50508988461566906</c:v>
                </c:pt>
                <c:pt idx="1642">
                  <c:v>0.50508988461566906</c:v>
                </c:pt>
                <c:pt idx="1643">
                  <c:v>0.50508988461566906</c:v>
                </c:pt>
                <c:pt idx="1644">
                  <c:v>0.50508988461566906</c:v>
                </c:pt>
                <c:pt idx="1645">
                  <c:v>0.50508988461566906</c:v>
                </c:pt>
                <c:pt idx="1646">
                  <c:v>0.50508988461566906</c:v>
                </c:pt>
                <c:pt idx="1647">
                  <c:v>0.50508988461566906</c:v>
                </c:pt>
                <c:pt idx="1648">
                  <c:v>0.50508988461566906</c:v>
                </c:pt>
                <c:pt idx="1649">
                  <c:v>0.50508988461566906</c:v>
                </c:pt>
                <c:pt idx="1650">
                  <c:v>0.50508988461566906</c:v>
                </c:pt>
                <c:pt idx="1651">
                  <c:v>0.50508988461566906</c:v>
                </c:pt>
                <c:pt idx="1652">
                  <c:v>0.50508988461566906</c:v>
                </c:pt>
                <c:pt idx="1653">
                  <c:v>0.50508988461566906</c:v>
                </c:pt>
                <c:pt idx="1654">
                  <c:v>0.50508988461566906</c:v>
                </c:pt>
                <c:pt idx="1655">
                  <c:v>0.50508988461566906</c:v>
                </c:pt>
                <c:pt idx="1656">
                  <c:v>0.50508988461566906</c:v>
                </c:pt>
                <c:pt idx="1657">
                  <c:v>0.50508988461566906</c:v>
                </c:pt>
                <c:pt idx="1658">
                  <c:v>0.50508988461566906</c:v>
                </c:pt>
                <c:pt idx="1659">
                  <c:v>0.50508988461566906</c:v>
                </c:pt>
                <c:pt idx="1660">
                  <c:v>0.50508988461566906</c:v>
                </c:pt>
                <c:pt idx="1661">
                  <c:v>0.50508988461566906</c:v>
                </c:pt>
                <c:pt idx="1662">
                  <c:v>0.50508988461566906</c:v>
                </c:pt>
                <c:pt idx="1663">
                  <c:v>0.50508988461566906</c:v>
                </c:pt>
                <c:pt idx="1664">
                  <c:v>0.50508988461566906</c:v>
                </c:pt>
                <c:pt idx="1665">
                  <c:v>0.50508988461566906</c:v>
                </c:pt>
                <c:pt idx="1666">
                  <c:v>0.50508988461566906</c:v>
                </c:pt>
                <c:pt idx="1667">
                  <c:v>0.50508988461566906</c:v>
                </c:pt>
                <c:pt idx="1668">
                  <c:v>0.50508988461566906</c:v>
                </c:pt>
                <c:pt idx="1669">
                  <c:v>0.50508988461566906</c:v>
                </c:pt>
                <c:pt idx="1670">
                  <c:v>0.50508988461566906</c:v>
                </c:pt>
                <c:pt idx="1671">
                  <c:v>0.50508988461566906</c:v>
                </c:pt>
                <c:pt idx="1672">
                  <c:v>0.50508988461566906</c:v>
                </c:pt>
                <c:pt idx="1673">
                  <c:v>0.50508988461566906</c:v>
                </c:pt>
                <c:pt idx="1674">
                  <c:v>0.50508988461566906</c:v>
                </c:pt>
                <c:pt idx="1675">
                  <c:v>0.50508988461566906</c:v>
                </c:pt>
                <c:pt idx="1676">
                  <c:v>0.50508988461566906</c:v>
                </c:pt>
                <c:pt idx="1677">
                  <c:v>0.50508988461566906</c:v>
                </c:pt>
                <c:pt idx="1678">
                  <c:v>0.50508988461566906</c:v>
                </c:pt>
                <c:pt idx="1679">
                  <c:v>0.50508988461566906</c:v>
                </c:pt>
                <c:pt idx="1680">
                  <c:v>0.50508988461566906</c:v>
                </c:pt>
                <c:pt idx="1681">
                  <c:v>0.50508988461566906</c:v>
                </c:pt>
                <c:pt idx="1682">
                  <c:v>0.50508988461566906</c:v>
                </c:pt>
                <c:pt idx="1683">
                  <c:v>0.50508988461566906</c:v>
                </c:pt>
                <c:pt idx="1684">
                  <c:v>0.50508988461566906</c:v>
                </c:pt>
                <c:pt idx="1685">
                  <c:v>0.50508988461566906</c:v>
                </c:pt>
                <c:pt idx="1686">
                  <c:v>0.50508988461566906</c:v>
                </c:pt>
                <c:pt idx="1687">
                  <c:v>0.50508988461566906</c:v>
                </c:pt>
                <c:pt idx="1688">
                  <c:v>0.50508988461566906</c:v>
                </c:pt>
                <c:pt idx="1689">
                  <c:v>0.50508988461566906</c:v>
                </c:pt>
                <c:pt idx="1690">
                  <c:v>0.50508988461566906</c:v>
                </c:pt>
                <c:pt idx="1691">
                  <c:v>0.50508988461566906</c:v>
                </c:pt>
                <c:pt idx="1692">
                  <c:v>0.50508988461566906</c:v>
                </c:pt>
                <c:pt idx="1693">
                  <c:v>0.50508988461566906</c:v>
                </c:pt>
                <c:pt idx="1694">
                  <c:v>0.50508988461566906</c:v>
                </c:pt>
                <c:pt idx="1695">
                  <c:v>0.50508988461566906</c:v>
                </c:pt>
                <c:pt idx="1696">
                  <c:v>0.50508988461566906</c:v>
                </c:pt>
                <c:pt idx="1697">
                  <c:v>0.50508988461566906</c:v>
                </c:pt>
                <c:pt idx="1698">
                  <c:v>0.50508988461566906</c:v>
                </c:pt>
                <c:pt idx="1699">
                  <c:v>0.50508988461566906</c:v>
                </c:pt>
                <c:pt idx="1700">
                  <c:v>0.50508988461566906</c:v>
                </c:pt>
                <c:pt idx="1701">
                  <c:v>0.50508988461566906</c:v>
                </c:pt>
                <c:pt idx="1702">
                  <c:v>0.50508988461566906</c:v>
                </c:pt>
                <c:pt idx="1703">
                  <c:v>0.50508988461566906</c:v>
                </c:pt>
                <c:pt idx="1704">
                  <c:v>0.50508988461566906</c:v>
                </c:pt>
                <c:pt idx="1705">
                  <c:v>0.50508988461566906</c:v>
                </c:pt>
                <c:pt idx="1706">
                  <c:v>0.50508988461566906</c:v>
                </c:pt>
                <c:pt idx="1707">
                  <c:v>0.50508988461566906</c:v>
                </c:pt>
                <c:pt idx="1708">
                  <c:v>0.50508988461566906</c:v>
                </c:pt>
                <c:pt idx="1709">
                  <c:v>0.50508988461566906</c:v>
                </c:pt>
                <c:pt idx="1710">
                  <c:v>0.50508988461566906</c:v>
                </c:pt>
                <c:pt idx="1711">
                  <c:v>0.50508988461566906</c:v>
                </c:pt>
                <c:pt idx="1712">
                  <c:v>0.50508988461566906</c:v>
                </c:pt>
                <c:pt idx="1713">
                  <c:v>0.50508988461566906</c:v>
                </c:pt>
                <c:pt idx="1714">
                  <c:v>0.50508988461566906</c:v>
                </c:pt>
                <c:pt idx="1715">
                  <c:v>0.50508988461566906</c:v>
                </c:pt>
                <c:pt idx="1716">
                  <c:v>0.50508988461566906</c:v>
                </c:pt>
                <c:pt idx="1717">
                  <c:v>0.50508988461566906</c:v>
                </c:pt>
                <c:pt idx="1718">
                  <c:v>0.50508988461566906</c:v>
                </c:pt>
                <c:pt idx="1719">
                  <c:v>0.50508988461566906</c:v>
                </c:pt>
                <c:pt idx="1720">
                  <c:v>0.50508988461566906</c:v>
                </c:pt>
                <c:pt idx="1721">
                  <c:v>0.50508988461566906</c:v>
                </c:pt>
                <c:pt idx="1722">
                  <c:v>0.50508988461566906</c:v>
                </c:pt>
                <c:pt idx="1723">
                  <c:v>0.50508988461566906</c:v>
                </c:pt>
                <c:pt idx="1724">
                  <c:v>0.50508988461566906</c:v>
                </c:pt>
                <c:pt idx="1725">
                  <c:v>0.50508988461566906</c:v>
                </c:pt>
                <c:pt idx="1726">
                  <c:v>0.50508988461566906</c:v>
                </c:pt>
                <c:pt idx="1727">
                  <c:v>0.50508988461566906</c:v>
                </c:pt>
                <c:pt idx="1728">
                  <c:v>0.50508988461566906</c:v>
                </c:pt>
                <c:pt idx="1729">
                  <c:v>0.50508988461566906</c:v>
                </c:pt>
                <c:pt idx="1730">
                  <c:v>0.50508988461566906</c:v>
                </c:pt>
                <c:pt idx="1731">
                  <c:v>0.50508988461566906</c:v>
                </c:pt>
                <c:pt idx="1732">
                  <c:v>0.50508988461566906</c:v>
                </c:pt>
                <c:pt idx="1733">
                  <c:v>0.50508988461566906</c:v>
                </c:pt>
                <c:pt idx="1734">
                  <c:v>0.50508988461566906</c:v>
                </c:pt>
                <c:pt idx="1735">
                  <c:v>0.50508988461566906</c:v>
                </c:pt>
                <c:pt idx="1736">
                  <c:v>0.50508988461566906</c:v>
                </c:pt>
                <c:pt idx="1737">
                  <c:v>0.50508988461566906</c:v>
                </c:pt>
                <c:pt idx="1738">
                  <c:v>0.50508988461566906</c:v>
                </c:pt>
                <c:pt idx="1739">
                  <c:v>0.50508988461566906</c:v>
                </c:pt>
                <c:pt idx="1740">
                  <c:v>0.50508988461566906</c:v>
                </c:pt>
                <c:pt idx="1741">
                  <c:v>0.50508988461566906</c:v>
                </c:pt>
                <c:pt idx="1742">
                  <c:v>0.50508988461566906</c:v>
                </c:pt>
                <c:pt idx="1743">
                  <c:v>0.50508988461566906</c:v>
                </c:pt>
                <c:pt idx="1744">
                  <c:v>0.50508988461566906</c:v>
                </c:pt>
                <c:pt idx="1745">
                  <c:v>0.50508988461566906</c:v>
                </c:pt>
                <c:pt idx="1746">
                  <c:v>0.50508988461566906</c:v>
                </c:pt>
                <c:pt idx="1747">
                  <c:v>0.50508988461566906</c:v>
                </c:pt>
                <c:pt idx="1748">
                  <c:v>0.50508988461566906</c:v>
                </c:pt>
                <c:pt idx="1749">
                  <c:v>0.50508988461566906</c:v>
                </c:pt>
                <c:pt idx="1750">
                  <c:v>0.50508988461566906</c:v>
                </c:pt>
                <c:pt idx="1751">
                  <c:v>0.50508988461566906</c:v>
                </c:pt>
                <c:pt idx="1752">
                  <c:v>0.50508988461566906</c:v>
                </c:pt>
                <c:pt idx="1753">
                  <c:v>0.50508988461566906</c:v>
                </c:pt>
                <c:pt idx="1754">
                  <c:v>0.50508988461566906</c:v>
                </c:pt>
                <c:pt idx="1755">
                  <c:v>0.50508988461566906</c:v>
                </c:pt>
                <c:pt idx="1756">
                  <c:v>0.50508988461566906</c:v>
                </c:pt>
                <c:pt idx="1757">
                  <c:v>0.50508988461566906</c:v>
                </c:pt>
                <c:pt idx="1758">
                  <c:v>0.50508988461566906</c:v>
                </c:pt>
                <c:pt idx="1759">
                  <c:v>0.50508988461566906</c:v>
                </c:pt>
                <c:pt idx="1760">
                  <c:v>0.50508988461566906</c:v>
                </c:pt>
                <c:pt idx="1761">
                  <c:v>0.50508988461566906</c:v>
                </c:pt>
                <c:pt idx="1762">
                  <c:v>0.50508988461566906</c:v>
                </c:pt>
                <c:pt idx="1763">
                  <c:v>0.50508988461566906</c:v>
                </c:pt>
                <c:pt idx="1764">
                  <c:v>0.50508988461566906</c:v>
                </c:pt>
                <c:pt idx="1765">
                  <c:v>0.50508988461566906</c:v>
                </c:pt>
                <c:pt idx="1766">
                  <c:v>0.50508988461566906</c:v>
                </c:pt>
                <c:pt idx="1767">
                  <c:v>0.50508988461566906</c:v>
                </c:pt>
                <c:pt idx="1768">
                  <c:v>0.50508988461566906</c:v>
                </c:pt>
                <c:pt idx="1769">
                  <c:v>0.50508988461566906</c:v>
                </c:pt>
                <c:pt idx="1770">
                  <c:v>0.50508988461566906</c:v>
                </c:pt>
                <c:pt idx="1771">
                  <c:v>0.50508988461566906</c:v>
                </c:pt>
                <c:pt idx="1772">
                  <c:v>0.50508988461566906</c:v>
                </c:pt>
                <c:pt idx="1773">
                  <c:v>0.50508988461566906</c:v>
                </c:pt>
                <c:pt idx="1774">
                  <c:v>0.50508988461566906</c:v>
                </c:pt>
                <c:pt idx="1775">
                  <c:v>0.50508988461566906</c:v>
                </c:pt>
                <c:pt idx="1776">
                  <c:v>0.50508988461566906</c:v>
                </c:pt>
                <c:pt idx="1777">
                  <c:v>0.50508988461566906</c:v>
                </c:pt>
                <c:pt idx="1778">
                  <c:v>0.50508988461566906</c:v>
                </c:pt>
                <c:pt idx="1779">
                  <c:v>0.50508988461566906</c:v>
                </c:pt>
                <c:pt idx="1780">
                  <c:v>0.50508988461566906</c:v>
                </c:pt>
                <c:pt idx="1781">
                  <c:v>0.50508988461566906</c:v>
                </c:pt>
                <c:pt idx="1782">
                  <c:v>0.50508988461566906</c:v>
                </c:pt>
                <c:pt idx="1783">
                  <c:v>0.50508988461566906</c:v>
                </c:pt>
                <c:pt idx="1784">
                  <c:v>0.50508988461566906</c:v>
                </c:pt>
                <c:pt idx="1785">
                  <c:v>0.50508988461566906</c:v>
                </c:pt>
                <c:pt idx="1786">
                  <c:v>0.50508988461566906</c:v>
                </c:pt>
                <c:pt idx="1787">
                  <c:v>0.50508988461566906</c:v>
                </c:pt>
                <c:pt idx="1788">
                  <c:v>0.50508988461566906</c:v>
                </c:pt>
                <c:pt idx="1789">
                  <c:v>0.50508988461566906</c:v>
                </c:pt>
                <c:pt idx="1790">
                  <c:v>0.50508988461566906</c:v>
                </c:pt>
                <c:pt idx="1791">
                  <c:v>0.50508988461566906</c:v>
                </c:pt>
                <c:pt idx="1792">
                  <c:v>0.50508988461566906</c:v>
                </c:pt>
                <c:pt idx="1793">
                  <c:v>0.50508988461566906</c:v>
                </c:pt>
                <c:pt idx="1794">
                  <c:v>0.50508988461566906</c:v>
                </c:pt>
                <c:pt idx="1795">
                  <c:v>0.50508988461566906</c:v>
                </c:pt>
                <c:pt idx="1796">
                  <c:v>0.50508988461566906</c:v>
                </c:pt>
                <c:pt idx="1797">
                  <c:v>0.50508988461566906</c:v>
                </c:pt>
                <c:pt idx="1798">
                  <c:v>0.50508988461566906</c:v>
                </c:pt>
                <c:pt idx="1799">
                  <c:v>0.50508988461566906</c:v>
                </c:pt>
                <c:pt idx="1800">
                  <c:v>0.50508988461566906</c:v>
                </c:pt>
                <c:pt idx="1801">
                  <c:v>0.50508988461566906</c:v>
                </c:pt>
                <c:pt idx="1802">
                  <c:v>0.50508988461566906</c:v>
                </c:pt>
                <c:pt idx="1803">
                  <c:v>0.50508988461566906</c:v>
                </c:pt>
                <c:pt idx="1804">
                  <c:v>0.50508988461566906</c:v>
                </c:pt>
                <c:pt idx="1805">
                  <c:v>0.50508988461566906</c:v>
                </c:pt>
                <c:pt idx="1806">
                  <c:v>0.50508988461566906</c:v>
                </c:pt>
                <c:pt idx="1807">
                  <c:v>0.50508988461566906</c:v>
                </c:pt>
                <c:pt idx="1808">
                  <c:v>0.50508988461566906</c:v>
                </c:pt>
                <c:pt idx="1809">
                  <c:v>0.50508988461566906</c:v>
                </c:pt>
                <c:pt idx="1810">
                  <c:v>0.50508988461566906</c:v>
                </c:pt>
                <c:pt idx="1811">
                  <c:v>0.50508988461566906</c:v>
                </c:pt>
                <c:pt idx="1812">
                  <c:v>0.50508988461566906</c:v>
                </c:pt>
                <c:pt idx="1813">
                  <c:v>0.50508988461566906</c:v>
                </c:pt>
                <c:pt idx="1814">
                  <c:v>0.50508988461566906</c:v>
                </c:pt>
                <c:pt idx="1815">
                  <c:v>0.50508988461566906</c:v>
                </c:pt>
                <c:pt idx="1816">
                  <c:v>0.50508988461566906</c:v>
                </c:pt>
                <c:pt idx="1817">
                  <c:v>0.50508988461566906</c:v>
                </c:pt>
                <c:pt idx="1818">
                  <c:v>0.50508988461566906</c:v>
                </c:pt>
                <c:pt idx="1819">
                  <c:v>0.50508988461566906</c:v>
                </c:pt>
                <c:pt idx="1820">
                  <c:v>0.50508988461566906</c:v>
                </c:pt>
                <c:pt idx="1821">
                  <c:v>0.50508988461566906</c:v>
                </c:pt>
                <c:pt idx="1822">
                  <c:v>0.50508988461566906</c:v>
                </c:pt>
                <c:pt idx="1823">
                  <c:v>0.50508988461566906</c:v>
                </c:pt>
                <c:pt idx="1824">
                  <c:v>0.50508988461566906</c:v>
                </c:pt>
                <c:pt idx="1825">
                  <c:v>0.50508988461566906</c:v>
                </c:pt>
                <c:pt idx="1826">
                  <c:v>0.50508988461566906</c:v>
                </c:pt>
                <c:pt idx="1827">
                  <c:v>0.50508988461566906</c:v>
                </c:pt>
                <c:pt idx="1828">
                  <c:v>0.50508988461566906</c:v>
                </c:pt>
                <c:pt idx="1829">
                  <c:v>0.50508988461566906</c:v>
                </c:pt>
                <c:pt idx="1830">
                  <c:v>0.50508988461566906</c:v>
                </c:pt>
                <c:pt idx="1831">
                  <c:v>0.50508988461566906</c:v>
                </c:pt>
                <c:pt idx="1832">
                  <c:v>0.50508988461566906</c:v>
                </c:pt>
                <c:pt idx="1833">
                  <c:v>0.50508988461566906</c:v>
                </c:pt>
                <c:pt idx="1834">
                  <c:v>0.50508988461566906</c:v>
                </c:pt>
                <c:pt idx="1835">
                  <c:v>0.50508988461566906</c:v>
                </c:pt>
                <c:pt idx="1836">
                  <c:v>0.50508988461566906</c:v>
                </c:pt>
                <c:pt idx="1837">
                  <c:v>0.50508988461566906</c:v>
                </c:pt>
                <c:pt idx="1838">
                  <c:v>0.50508988461566906</c:v>
                </c:pt>
                <c:pt idx="1839">
                  <c:v>0.50508988461566906</c:v>
                </c:pt>
                <c:pt idx="1840">
                  <c:v>0.50508988461566906</c:v>
                </c:pt>
                <c:pt idx="1841">
                  <c:v>0.50508988461566906</c:v>
                </c:pt>
                <c:pt idx="1842">
                  <c:v>0.50508988461566906</c:v>
                </c:pt>
                <c:pt idx="1843">
                  <c:v>0.50508988461566906</c:v>
                </c:pt>
                <c:pt idx="1844">
                  <c:v>0.50508988461566906</c:v>
                </c:pt>
                <c:pt idx="1845">
                  <c:v>0.50508988461566906</c:v>
                </c:pt>
                <c:pt idx="1846">
                  <c:v>0.50508988461566906</c:v>
                </c:pt>
                <c:pt idx="1847">
                  <c:v>0.50508988461566906</c:v>
                </c:pt>
                <c:pt idx="1848">
                  <c:v>0.50508988461566906</c:v>
                </c:pt>
                <c:pt idx="1849">
                  <c:v>0.50508988461566906</c:v>
                </c:pt>
                <c:pt idx="1850">
                  <c:v>0.50508988461566906</c:v>
                </c:pt>
                <c:pt idx="1851">
                  <c:v>0.50508988461566906</c:v>
                </c:pt>
                <c:pt idx="1852">
                  <c:v>0.50508988461566906</c:v>
                </c:pt>
                <c:pt idx="1853">
                  <c:v>0.50508988461566906</c:v>
                </c:pt>
                <c:pt idx="1854">
                  <c:v>0.50508988461566906</c:v>
                </c:pt>
                <c:pt idx="1855">
                  <c:v>0.50508988461566906</c:v>
                </c:pt>
                <c:pt idx="1856">
                  <c:v>0.50508988461566906</c:v>
                </c:pt>
                <c:pt idx="1857">
                  <c:v>0.50508988461566906</c:v>
                </c:pt>
                <c:pt idx="1858">
                  <c:v>0.50508988461566906</c:v>
                </c:pt>
                <c:pt idx="1859">
                  <c:v>0.50508988461566906</c:v>
                </c:pt>
                <c:pt idx="1860">
                  <c:v>0.50508988461566906</c:v>
                </c:pt>
                <c:pt idx="1861">
                  <c:v>0.50508988461566906</c:v>
                </c:pt>
                <c:pt idx="1862">
                  <c:v>0.50508988461566906</c:v>
                </c:pt>
                <c:pt idx="1863">
                  <c:v>0.50508988461566906</c:v>
                </c:pt>
                <c:pt idx="1864">
                  <c:v>0.50508988461566906</c:v>
                </c:pt>
                <c:pt idx="1865">
                  <c:v>0.50508988461566906</c:v>
                </c:pt>
                <c:pt idx="1866">
                  <c:v>0.50508988461566906</c:v>
                </c:pt>
                <c:pt idx="1867">
                  <c:v>0.50508988461566906</c:v>
                </c:pt>
                <c:pt idx="1868">
                  <c:v>0.50508988461566906</c:v>
                </c:pt>
                <c:pt idx="1869">
                  <c:v>0.50508988461566906</c:v>
                </c:pt>
                <c:pt idx="1870">
                  <c:v>0.50508988461566906</c:v>
                </c:pt>
                <c:pt idx="1871">
                  <c:v>0.50508988461566906</c:v>
                </c:pt>
                <c:pt idx="1872">
                  <c:v>0.50508988461566906</c:v>
                </c:pt>
                <c:pt idx="1873">
                  <c:v>0.50508988461566906</c:v>
                </c:pt>
                <c:pt idx="1874">
                  <c:v>0.50508988461566906</c:v>
                </c:pt>
                <c:pt idx="1875">
                  <c:v>0.50508988461566906</c:v>
                </c:pt>
                <c:pt idx="1876">
                  <c:v>0.50508988461566906</c:v>
                </c:pt>
                <c:pt idx="1877">
                  <c:v>0.50508988461566906</c:v>
                </c:pt>
                <c:pt idx="1878">
                  <c:v>0.50508988461566906</c:v>
                </c:pt>
                <c:pt idx="1879">
                  <c:v>0.50508988461566906</c:v>
                </c:pt>
                <c:pt idx="1880">
                  <c:v>0.50508988461566906</c:v>
                </c:pt>
                <c:pt idx="1881">
                  <c:v>0.50508988461566906</c:v>
                </c:pt>
                <c:pt idx="1882">
                  <c:v>0.50508988461566906</c:v>
                </c:pt>
                <c:pt idx="1883">
                  <c:v>0.50508988461566906</c:v>
                </c:pt>
                <c:pt idx="1884">
                  <c:v>0.50508988461566906</c:v>
                </c:pt>
                <c:pt idx="1885">
                  <c:v>0.50508988461566906</c:v>
                </c:pt>
                <c:pt idx="1886">
                  <c:v>0.50508988461566906</c:v>
                </c:pt>
                <c:pt idx="1887">
                  <c:v>0.50508988461566906</c:v>
                </c:pt>
                <c:pt idx="1888">
                  <c:v>0.50508988461566906</c:v>
                </c:pt>
                <c:pt idx="1889">
                  <c:v>0.50508988461566906</c:v>
                </c:pt>
                <c:pt idx="1890">
                  <c:v>0.50508988461566906</c:v>
                </c:pt>
                <c:pt idx="1891">
                  <c:v>0.50508988461566906</c:v>
                </c:pt>
                <c:pt idx="1892">
                  <c:v>0.50508988461566906</c:v>
                </c:pt>
                <c:pt idx="1893">
                  <c:v>0.50508988461566906</c:v>
                </c:pt>
                <c:pt idx="1894">
                  <c:v>0.50508988461566906</c:v>
                </c:pt>
                <c:pt idx="1895">
                  <c:v>0.50508988461566906</c:v>
                </c:pt>
                <c:pt idx="1896">
                  <c:v>0.50508988461566906</c:v>
                </c:pt>
                <c:pt idx="1897">
                  <c:v>0.50508988461566906</c:v>
                </c:pt>
                <c:pt idx="1898">
                  <c:v>0.50508988461566906</c:v>
                </c:pt>
                <c:pt idx="1899">
                  <c:v>0.50508988461566906</c:v>
                </c:pt>
                <c:pt idx="1900">
                  <c:v>0.50508988461566906</c:v>
                </c:pt>
                <c:pt idx="1901">
                  <c:v>0.50508988461566906</c:v>
                </c:pt>
                <c:pt idx="1902">
                  <c:v>0.50508988461566906</c:v>
                </c:pt>
                <c:pt idx="1903">
                  <c:v>0.50508988461566906</c:v>
                </c:pt>
                <c:pt idx="1904">
                  <c:v>0.50508988461566906</c:v>
                </c:pt>
                <c:pt idx="1905">
                  <c:v>0.50508988461566906</c:v>
                </c:pt>
                <c:pt idx="1906">
                  <c:v>0.50508988461566906</c:v>
                </c:pt>
                <c:pt idx="1907">
                  <c:v>0.50508988461566906</c:v>
                </c:pt>
                <c:pt idx="1908">
                  <c:v>0.50508988461566906</c:v>
                </c:pt>
                <c:pt idx="1909">
                  <c:v>0.50508988461566906</c:v>
                </c:pt>
                <c:pt idx="1910">
                  <c:v>0.50508988461566906</c:v>
                </c:pt>
                <c:pt idx="1911">
                  <c:v>0.50508988461566906</c:v>
                </c:pt>
                <c:pt idx="1912">
                  <c:v>0.50508988461566906</c:v>
                </c:pt>
                <c:pt idx="1913">
                  <c:v>0.50508988461566906</c:v>
                </c:pt>
                <c:pt idx="1914">
                  <c:v>0.50508988461566906</c:v>
                </c:pt>
                <c:pt idx="1915">
                  <c:v>0.50508988461566906</c:v>
                </c:pt>
                <c:pt idx="1916">
                  <c:v>0.50508988461566906</c:v>
                </c:pt>
                <c:pt idx="1917">
                  <c:v>0.50508988461566906</c:v>
                </c:pt>
                <c:pt idx="1918">
                  <c:v>0.50508988461566906</c:v>
                </c:pt>
                <c:pt idx="1919">
                  <c:v>0.50508988461566906</c:v>
                </c:pt>
                <c:pt idx="1920">
                  <c:v>0.50508988461566906</c:v>
                </c:pt>
                <c:pt idx="1921">
                  <c:v>0.50508988461566906</c:v>
                </c:pt>
                <c:pt idx="1922">
                  <c:v>0.50508988461566906</c:v>
                </c:pt>
                <c:pt idx="1923">
                  <c:v>0.50508988461566906</c:v>
                </c:pt>
                <c:pt idx="1924">
                  <c:v>0.50508988461566906</c:v>
                </c:pt>
                <c:pt idx="1925">
                  <c:v>0.50508988461566906</c:v>
                </c:pt>
                <c:pt idx="1926">
                  <c:v>0.50508988461566906</c:v>
                </c:pt>
                <c:pt idx="1927">
                  <c:v>0.50508988461566906</c:v>
                </c:pt>
                <c:pt idx="1928">
                  <c:v>0.50508988461566906</c:v>
                </c:pt>
                <c:pt idx="1929">
                  <c:v>0.50508988461566906</c:v>
                </c:pt>
                <c:pt idx="1930">
                  <c:v>0.50508988461566906</c:v>
                </c:pt>
                <c:pt idx="1931">
                  <c:v>0.50508988461566906</c:v>
                </c:pt>
                <c:pt idx="1932">
                  <c:v>0.50508988461566906</c:v>
                </c:pt>
                <c:pt idx="1933">
                  <c:v>0.50508988461566906</c:v>
                </c:pt>
                <c:pt idx="1934">
                  <c:v>0.50508988461566906</c:v>
                </c:pt>
                <c:pt idx="1935">
                  <c:v>0.50508988461566906</c:v>
                </c:pt>
                <c:pt idx="1936">
                  <c:v>0.50508988461566906</c:v>
                </c:pt>
                <c:pt idx="1937">
                  <c:v>0.50508988461566906</c:v>
                </c:pt>
                <c:pt idx="1938">
                  <c:v>0.50508988461566906</c:v>
                </c:pt>
                <c:pt idx="1939">
                  <c:v>0.50508988461566906</c:v>
                </c:pt>
                <c:pt idx="1940">
                  <c:v>0.50508988461566906</c:v>
                </c:pt>
                <c:pt idx="1941">
                  <c:v>0.50508988461566906</c:v>
                </c:pt>
                <c:pt idx="1942">
                  <c:v>0.50508988461566906</c:v>
                </c:pt>
                <c:pt idx="1943">
                  <c:v>0.50508988461566906</c:v>
                </c:pt>
                <c:pt idx="1944">
                  <c:v>0.50508988461566906</c:v>
                </c:pt>
                <c:pt idx="1945">
                  <c:v>0.50508988461566906</c:v>
                </c:pt>
                <c:pt idx="1946">
                  <c:v>0.50508988461566906</c:v>
                </c:pt>
                <c:pt idx="1947">
                  <c:v>0.50508988461566906</c:v>
                </c:pt>
                <c:pt idx="1948">
                  <c:v>0.50508988461566906</c:v>
                </c:pt>
                <c:pt idx="1949">
                  <c:v>0.50508988461566906</c:v>
                </c:pt>
                <c:pt idx="1950">
                  <c:v>0.50508988461566906</c:v>
                </c:pt>
                <c:pt idx="1951">
                  <c:v>0.50508988461566906</c:v>
                </c:pt>
                <c:pt idx="1952">
                  <c:v>0.50508988461566906</c:v>
                </c:pt>
                <c:pt idx="1953">
                  <c:v>0.50508988461566906</c:v>
                </c:pt>
                <c:pt idx="1954">
                  <c:v>0.50508988461566906</c:v>
                </c:pt>
                <c:pt idx="1955">
                  <c:v>0.50508988461566906</c:v>
                </c:pt>
                <c:pt idx="1956">
                  <c:v>0.50508988461566906</c:v>
                </c:pt>
                <c:pt idx="1957">
                  <c:v>0.50508988461566906</c:v>
                </c:pt>
                <c:pt idx="1958">
                  <c:v>0.50508988461566906</c:v>
                </c:pt>
                <c:pt idx="1959">
                  <c:v>0.50508988461566906</c:v>
                </c:pt>
                <c:pt idx="1960">
                  <c:v>0.50508988461566906</c:v>
                </c:pt>
                <c:pt idx="1961">
                  <c:v>0.50508988461566906</c:v>
                </c:pt>
                <c:pt idx="1962">
                  <c:v>0.50508988461566906</c:v>
                </c:pt>
                <c:pt idx="1963">
                  <c:v>0.50508988461566906</c:v>
                </c:pt>
                <c:pt idx="1964">
                  <c:v>0.50508988461566906</c:v>
                </c:pt>
                <c:pt idx="1965">
                  <c:v>0.50508988461566906</c:v>
                </c:pt>
                <c:pt idx="1966">
                  <c:v>0.50508988461566906</c:v>
                </c:pt>
                <c:pt idx="1967">
                  <c:v>0.50508988461566906</c:v>
                </c:pt>
                <c:pt idx="1968">
                  <c:v>0.50508988461566906</c:v>
                </c:pt>
                <c:pt idx="1969">
                  <c:v>0.50508988461566906</c:v>
                </c:pt>
                <c:pt idx="1970">
                  <c:v>0.50508988461566906</c:v>
                </c:pt>
                <c:pt idx="1971">
                  <c:v>0.50508988461566906</c:v>
                </c:pt>
                <c:pt idx="1972">
                  <c:v>0.50508988461566906</c:v>
                </c:pt>
                <c:pt idx="1973">
                  <c:v>0.50508988461566906</c:v>
                </c:pt>
                <c:pt idx="1974">
                  <c:v>0.50508988461566906</c:v>
                </c:pt>
                <c:pt idx="1975">
                  <c:v>0.50508988461566906</c:v>
                </c:pt>
                <c:pt idx="1976">
                  <c:v>0.50508988461566906</c:v>
                </c:pt>
                <c:pt idx="1977">
                  <c:v>0.50508988461566906</c:v>
                </c:pt>
                <c:pt idx="1978">
                  <c:v>0.50508988461566906</c:v>
                </c:pt>
                <c:pt idx="1979">
                  <c:v>0.50508988461566906</c:v>
                </c:pt>
                <c:pt idx="1980">
                  <c:v>0.50508988461566906</c:v>
                </c:pt>
                <c:pt idx="1981">
                  <c:v>0.50508988461566906</c:v>
                </c:pt>
                <c:pt idx="1982">
                  <c:v>0.50508988461566906</c:v>
                </c:pt>
                <c:pt idx="1983">
                  <c:v>0.50508988461566906</c:v>
                </c:pt>
                <c:pt idx="1984">
                  <c:v>0.50508988461566906</c:v>
                </c:pt>
                <c:pt idx="1985">
                  <c:v>0.50508988461566906</c:v>
                </c:pt>
                <c:pt idx="1986">
                  <c:v>0.50508988461566906</c:v>
                </c:pt>
                <c:pt idx="1987">
                  <c:v>0.50508988461566906</c:v>
                </c:pt>
                <c:pt idx="1988">
                  <c:v>0.50508988461566906</c:v>
                </c:pt>
                <c:pt idx="1989">
                  <c:v>0.50508988461566906</c:v>
                </c:pt>
                <c:pt idx="1990">
                  <c:v>0.50508988461566906</c:v>
                </c:pt>
                <c:pt idx="1991">
                  <c:v>0.50508988461566906</c:v>
                </c:pt>
                <c:pt idx="1992">
                  <c:v>0.50508988461566906</c:v>
                </c:pt>
                <c:pt idx="1993">
                  <c:v>0.50508988461566906</c:v>
                </c:pt>
                <c:pt idx="1994">
                  <c:v>0.50508988461566906</c:v>
                </c:pt>
                <c:pt idx="1995">
                  <c:v>0.50508988461566906</c:v>
                </c:pt>
                <c:pt idx="1996">
                  <c:v>0.50508988461566906</c:v>
                </c:pt>
                <c:pt idx="1997">
                  <c:v>0.50508988461566906</c:v>
                </c:pt>
                <c:pt idx="1998">
                  <c:v>0.50508988461566906</c:v>
                </c:pt>
                <c:pt idx="1999">
                  <c:v>0.50508988461566906</c:v>
                </c:pt>
                <c:pt idx="2000">
                  <c:v>0.50508988461566906</c:v>
                </c:pt>
                <c:pt idx="2001">
                  <c:v>0.50508988461566906</c:v>
                </c:pt>
                <c:pt idx="2002">
                  <c:v>0.50508988461566906</c:v>
                </c:pt>
                <c:pt idx="2003">
                  <c:v>0.50508988461566906</c:v>
                </c:pt>
                <c:pt idx="2004">
                  <c:v>0.50508988461566906</c:v>
                </c:pt>
                <c:pt idx="2005">
                  <c:v>0.50508988461566906</c:v>
                </c:pt>
                <c:pt idx="2006">
                  <c:v>0.50508988461566906</c:v>
                </c:pt>
                <c:pt idx="2007">
                  <c:v>0.50508988461566906</c:v>
                </c:pt>
                <c:pt idx="2008">
                  <c:v>0.50508988461566906</c:v>
                </c:pt>
                <c:pt idx="2009">
                  <c:v>0.50508988461566906</c:v>
                </c:pt>
                <c:pt idx="2010">
                  <c:v>0.50508988461566906</c:v>
                </c:pt>
                <c:pt idx="2011">
                  <c:v>0.50508988461566906</c:v>
                </c:pt>
                <c:pt idx="2012">
                  <c:v>0.50508988461566906</c:v>
                </c:pt>
                <c:pt idx="2013">
                  <c:v>0.50508988461566906</c:v>
                </c:pt>
                <c:pt idx="2014">
                  <c:v>0.50508988461566906</c:v>
                </c:pt>
                <c:pt idx="2015">
                  <c:v>0.50508988461566906</c:v>
                </c:pt>
                <c:pt idx="2016">
                  <c:v>0.50508988461566906</c:v>
                </c:pt>
                <c:pt idx="2017">
                  <c:v>0.50508988461566906</c:v>
                </c:pt>
                <c:pt idx="2018">
                  <c:v>0.50508988461566906</c:v>
                </c:pt>
                <c:pt idx="2019">
                  <c:v>0.50508988461566906</c:v>
                </c:pt>
                <c:pt idx="2020">
                  <c:v>0.50508988461566906</c:v>
                </c:pt>
                <c:pt idx="2021">
                  <c:v>0.50508988461566906</c:v>
                </c:pt>
                <c:pt idx="2022">
                  <c:v>0.50508988461566906</c:v>
                </c:pt>
                <c:pt idx="2023">
                  <c:v>0.50508988461566906</c:v>
                </c:pt>
                <c:pt idx="2024">
                  <c:v>0.50508988461566906</c:v>
                </c:pt>
                <c:pt idx="2025">
                  <c:v>0.50508988461566906</c:v>
                </c:pt>
                <c:pt idx="2026">
                  <c:v>0.50508988461566906</c:v>
                </c:pt>
                <c:pt idx="2027">
                  <c:v>0.50508988461566906</c:v>
                </c:pt>
                <c:pt idx="2028">
                  <c:v>0.50508988461566906</c:v>
                </c:pt>
                <c:pt idx="2029">
                  <c:v>0.50508988461566906</c:v>
                </c:pt>
                <c:pt idx="2030">
                  <c:v>0.50508988461566906</c:v>
                </c:pt>
                <c:pt idx="2031">
                  <c:v>0.50508988461566906</c:v>
                </c:pt>
                <c:pt idx="2032">
                  <c:v>0.50508988461566906</c:v>
                </c:pt>
                <c:pt idx="2033">
                  <c:v>0.50508988461566906</c:v>
                </c:pt>
                <c:pt idx="2034">
                  <c:v>0.50508988461566906</c:v>
                </c:pt>
                <c:pt idx="2035">
                  <c:v>0.50508988461566906</c:v>
                </c:pt>
                <c:pt idx="2036">
                  <c:v>0.50508988461566906</c:v>
                </c:pt>
                <c:pt idx="2037">
                  <c:v>0.50508988461566906</c:v>
                </c:pt>
                <c:pt idx="2038">
                  <c:v>0.50508988461566906</c:v>
                </c:pt>
                <c:pt idx="2039">
                  <c:v>0.50508988461566906</c:v>
                </c:pt>
                <c:pt idx="2040">
                  <c:v>0.50508988461566906</c:v>
                </c:pt>
                <c:pt idx="2041">
                  <c:v>0.50508988461566906</c:v>
                </c:pt>
                <c:pt idx="2042">
                  <c:v>0.50508988461566906</c:v>
                </c:pt>
                <c:pt idx="2043">
                  <c:v>0.50508988461566906</c:v>
                </c:pt>
                <c:pt idx="2044">
                  <c:v>0.50508988461566906</c:v>
                </c:pt>
                <c:pt idx="2045">
                  <c:v>0.50508988461566906</c:v>
                </c:pt>
                <c:pt idx="2046">
                  <c:v>0.50508988461566906</c:v>
                </c:pt>
                <c:pt idx="2047">
                  <c:v>0.50508988461566906</c:v>
                </c:pt>
                <c:pt idx="2048">
                  <c:v>0.50508988461566906</c:v>
                </c:pt>
                <c:pt idx="2049">
                  <c:v>0.50508988461566906</c:v>
                </c:pt>
                <c:pt idx="2050">
                  <c:v>0.50508988461566906</c:v>
                </c:pt>
                <c:pt idx="2051">
                  <c:v>0.50508988461566906</c:v>
                </c:pt>
                <c:pt idx="2052">
                  <c:v>0.50508988461566906</c:v>
                </c:pt>
                <c:pt idx="2053">
                  <c:v>0.50508988461566906</c:v>
                </c:pt>
                <c:pt idx="2054">
                  <c:v>0.50508988461566906</c:v>
                </c:pt>
                <c:pt idx="2055">
                  <c:v>0.50508988461566906</c:v>
                </c:pt>
                <c:pt idx="2056">
                  <c:v>0.50508988461566906</c:v>
                </c:pt>
                <c:pt idx="2057">
                  <c:v>0.50508988461566906</c:v>
                </c:pt>
                <c:pt idx="2058">
                  <c:v>0.50508988461566906</c:v>
                </c:pt>
                <c:pt idx="2059">
                  <c:v>0.50508988461566906</c:v>
                </c:pt>
                <c:pt idx="2060">
                  <c:v>0.50508988461566906</c:v>
                </c:pt>
                <c:pt idx="2061">
                  <c:v>0.50508988461566906</c:v>
                </c:pt>
                <c:pt idx="2062">
                  <c:v>0.50508988461566906</c:v>
                </c:pt>
                <c:pt idx="2063">
                  <c:v>0.50508988461566906</c:v>
                </c:pt>
                <c:pt idx="2064">
                  <c:v>0.50508988461566906</c:v>
                </c:pt>
                <c:pt idx="2065">
                  <c:v>0.50508988461566906</c:v>
                </c:pt>
                <c:pt idx="2066">
                  <c:v>0.50508988461566906</c:v>
                </c:pt>
                <c:pt idx="2067">
                  <c:v>0.50508988461566906</c:v>
                </c:pt>
                <c:pt idx="2068">
                  <c:v>0.50508988461566906</c:v>
                </c:pt>
                <c:pt idx="2069">
                  <c:v>0.50508988461566906</c:v>
                </c:pt>
                <c:pt idx="2070">
                  <c:v>0.50508988461566906</c:v>
                </c:pt>
                <c:pt idx="2071">
                  <c:v>0.50508988461566906</c:v>
                </c:pt>
                <c:pt idx="2072">
                  <c:v>0.50508988461566906</c:v>
                </c:pt>
                <c:pt idx="2073">
                  <c:v>0.50508988461566906</c:v>
                </c:pt>
                <c:pt idx="2074">
                  <c:v>0.50508988461566906</c:v>
                </c:pt>
                <c:pt idx="2075">
                  <c:v>0.50508988461566906</c:v>
                </c:pt>
                <c:pt idx="2076">
                  <c:v>0.50508988461566906</c:v>
                </c:pt>
                <c:pt idx="2077">
                  <c:v>0.50508988461566906</c:v>
                </c:pt>
                <c:pt idx="2078">
                  <c:v>0.50508988461566906</c:v>
                </c:pt>
                <c:pt idx="2079">
                  <c:v>0.50508988461566906</c:v>
                </c:pt>
                <c:pt idx="2080">
                  <c:v>0.50508988461566906</c:v>
                </c:pt>
                <c:pt idx="2081">
                  <c:v>0.50508988461566906</c:v>
                </c:pt>
                <c:pt idx="2082">
                  <c:v>0.50508988461566906</c:v>
                </c:pt>
                <c:pt idx="2083">
                  <c:v>0.50508988461566906</c:v>
                </c:pt>
                <c:pt idx="2084">
                  <c:v>0.50508988461566906</c:v>
                </c:pt>
                <c:pt idx="2085">
                  <c:v>0.50508988461566906</c:v>
                </c:pt>
                <c:pt idx="2086">
                  <c:v>0.50508988461566906</c:v>
                </c:pt>
                <c:pt idx="2087">
                  <c:v>0.50508988461566906</c:v>
                </c:pt>
                <c:pt idx="2088">
                  <c:v>0.50508988461566906</c:v>
                </c:pt>
                <c:pt idx="2089">
                  <c:v>0.50508988461566906</c:v>
                </c:pt>
                <c:pt idx="2090">
                  <c:v>0.50508988461566906</c:v>
                </c:pt>
                <c:pt idx="2091">
                  <c:v>0.50508988461566906</c:v>
                </c:pt>
                <c:pt idx="2092">
                  <c:v>0.50508988461566906</c:v>
                </c:pt>
                <c:pt idx="2093">
                  <c:v>0.50508988461566906</c:v>
                </c:pt>
                <c:pt idx="2094">
                  <c:v>0.50508988461566906</c:v>
                </c:pt>
                <c:pt idx="2095">
                  <c:v>0.50508988461566906</c:v>
                </c:pt>
                <c:pt idx="2096">
                  <c:v>0.50508988461566906</c:v>
                </c:pt>
                <c:pt idx="2097">
                  <c:v>0.50508988461566906</c:v>
                </c:pt>
                <c:pt idx="2098">
                  <c:v>0.50508988461566906</c:v>
                </c:pt>
                <c:pt idx="2099">
                  <c:v>0.50508988461566906</c:v>
                </c:pt>
                <c:pt idx="2100">
                  <c:v>0.50508988461566906</c:v>
                </c:pt>
                <c:pt idx="2101">
                  <c:v>0.50508988461566906</c:v>
                </c:pt>
                <c:pt idx="2102">
                  <c:v>0.50508988461566906</c:v>
                </c:pt>
                <c:pt idx="2103">
                  <c:v>0.50508988461566906</c:v>
                </c:pt>
                <c:pt idx="2104">
                  <c:v>0.50508988461566906</c:v>
                </c:pt>
                <c:pt idx="2105">
                  <c:v>0.50508988461566906</c:v>
                </c:pt>
                <c:pt idx="2106">
                  <c:v>0.50508988461566906</c:v>
                </c:pt>
                <c:pt idx="2107">
                  <c:v>0.50508988461566906</c:v>
                </c:pt>
                <c:pt idx="2108">
                  <c:v>0.50508988461566906</c:v>
                </c:pt>
                <c:pt idx="2109">
                  <c:v>0.50508988461566906</c:v>
                </c:pt>
                <c:pt idx="2110">
                  <c:v>0.50508988461566906</c:v>
                </c:pt>
                <c:pt idx="2111">
                  <c:v>0.50508988461566906</c:v>
                </c:pt>
                <c:pt idx="2112">
                  <c:v>0.50508988461566906</c:v>
                </c:pt>
                <c:pt idx="2113">
                  <c:v>0.50508988461566906</c:v>
                </c:pt>
                <c:pt idx="2114">
                  <c:v>0.50508988461566906</c:v>
                </c:pt>
                <c:pt idx="2115">
                  <c:v>0.50508988461566906</c:v>
                </c:pt>
                <c:pt idx="2116">
                  <c:v>0.50508988461566906</c:v>
                </c:pt>
                <c:pt idx="2117">
                  <c:v>0.50508988461566906</c:v>
                </c:pt>
                <c:pt idx="2118">
                  <c:v>0.50508988461566906</c:v>
                </c:pt>
                <c:pt idx="2119">
                  <c:v>0.50508988461566906</c:v>
                </c:pt>
                <c:pt idx="2120">
                  <c:v>0.50508988461566906</c:v>
                </c:pt>
                <c:pt idx="2121">
                  <c:v>0.50508988461566906</c:v>
                </c:pt>
                <c:pt idx="2122">
                  <c:v>0.50508988461566906</c:v>
                </c:pt>
                <c:pt idx="2123">
                  <c:v>0.50508988461566906</c:v>
                </c:pt>
                <c:pt idx="2124">
                  <c:v>0.50508988461566906</c:v>
                </c:pt>
                <c:pt idx="2125">
                  <c:v>0.50508988461566906</c:v>
                </c:pt>
                <c:pt idx="2126">
                  <c:v>0.50508988461566906</c:v>
                </c:pt>
                <c:pt idx="2127">
                  <c:v>0.50508988461566906</c:v>
                </c:pt>
                <c:pt idx="2128">
                  <c:v>0.50508988461566906</c:v>
                </c:pt>
                <c:pt idx="2129">
                  <c:v>0.50508988461566906</c:v>
                </c:pt>
                <c:pt idx="2130">
                  <c:v>0.50508988461566906</c:v>
                </c:pt>
                <c:pt idx="2131">
                  <c:v>0.50508988461566906</c:v>
                </c:pt>
                <c:pt idx="2132">
                  <c:v>0.50508988461566906</c:v>
                </c:pt>
                <c:pt idx="2133">
                  <c:v>0.50508988461566906</c:v>
                </c:pt>
                <c:pt idx="2134">
                  <c:v>0.50508988461566906</c:v>
                </c:pt>
                <c:pt idx="2135">
                  <c:v>0.50508988461566906</c:v>
                </c:pt>
                <c:pt idx="2136">
                  <c:v>0.50508988461566906</c:v>
                </c:pt>
                <c:pt idx="2137">
                  <c:v>0.50508988461566906</c:v>
                </c:pt>
                <c:pt idx="2138">
                  <c:v>0.50508988461566906</c:v>
                </c:pt>
                <c:pt idx="2139">
                  <c:v>0.50508988461566906</c:v>
                </c:pt>
                <c:pt idx="2140">
                  <c:v>0.50508988461566906</c:v>
                </c:pt>
                <c:pt idx="2141">
                  <c:v>0.50508988461566906</c:v>
                </c:pt>
                <c:pt idx="2142">
                  <c:v>0.50508988461566906</c:v>
                </c:pt>
                <c:pt idx="2143">
                  <c:v>0.50508988461566906</c:v>
                </c:pt>
                <c:pt idx="2144">
                  <c:v>0.50508988461566906</c:v>
                </c:pt>
                <c:pt idx="2145">
                  <c:v>0.50508988461566906</c:v>
                </c:pt>
                <c:pt idx="2146">
                  <c:v>0.50508988461566906</c:v>
                </c:pt>
                <c:pt idx="2147">
                  <c:v>0.50508988461566906</c:v>
                </c:pt>
                <c:pt idx="2148">
                  <c:v>0.50508988461566906</c:v>
                </c:pt>
                <c:pt idx="2149">
                  <c:v>0.50508988461566906</c:v>
                </c:pt>
                <c:pt idx="2150">
                  <c:v>0.50508988461566906</c:v>
                </c:pt>
                <c:pt idx="2151">
                  <c:v>0.50508988461566906</c:v>
                </c:pt>
                <c:pt idx="2152">
                  <c:v>0.50508988461566906</c:v>
                </c:pt>
                <c:pt idx="2153">
                  <c:v>0.50508988461566906</c:v>
                </c:pt>
                <c:pt idx="2154">
                  <c:v>0.50508988461566906</c:v>
                </c:pt>
                <c:pt idx="2155">
                  <c:v>0.50508988461566906</c:v>
                </c:pt>
                <c:pt idx="2156">
                  <c:v>0.50508988461566906</c:v>
                </c:pt>
                <c:pt idx="2157">
                  <c:v>0.50508988461566906</c:v>
                </c:pt>
                <c:pt idx="2158">
                  <c:v>0.50508988461566906</c:v>
                </c:pt>
                <c:pt idx="2159">
                  <c:v>0.50508988461566906</c:v>
                </c:pt>
                <c:pt idx="2160">
                  <c:v>0.50508988461566906</c:v>
                </c:pt>
                <c:pt idx="2161">
                  <c:v>0.50508988461566906</c:v>
                </c:pt>
                <c:pt idx="2162">
                  <c:v>0.50508988461566906</c:v>
                </c:pt>
                <c:pt idx="2163">
                  <c:v>0.50508988461566906</c:v>
                </c:pt>
                <c:pt idx="2164">
                  <c:v>0.50508988461566906</c:v>
                </c:pt>
                <c:pt idx="2165">
                  <c:v>0.50508988461566906</c:v>
                </c:pt>
                <c:pt idx="2166">
                  <c:v>0.50508988461566906</c:v>
                </c:pt>
                <c:pt idx="2167">
                  <c:v>0.50508988461566906</c:v>
                </c:pt>
                <c:pt idx="2168">
                  <c:v>0.50508988461566906</c:v>
                </c:pt>
                <c:pt idx="2169">
                  <c:v>0.50508988461566906</c:v>
                </c:pt>
                <c:pt idx="2170">
                  <c:v>0.50508988461566906</c:v>
                </c:pt>
                <c:pt idx="2171">
                  <c:v>0.50508988461566906</c:v>
                </c:pt>
                <c:pt idx="2172">
                  <c:v>0.50508988461566906</c:v>
                </c:pt>
                <c:pt idx="2173">
                  <c:v>0.50508988461566906</c:v>
                </c:pt>
                <c:pt idx="2174">
                  <c:v>0.50508988461566906</c:v>
                </c:pt>
                <c:pt idx="2175">
                  <c:v>0.50508988461566906</c:v>
                </c:pt>
                <c:pt idx="2176">
                  <c:v>0.50508988461566906</c:v>
                </c:pt>
                <c:pt idx="2177">
                  <c:v>0.50508988461566906</c:v>
                </c:pt>
                <c:pt idx="2178">
                  <c:v>0.50508988461566906</c:v>
                </c:pt>
                <c:pt idx="2179">
                  <c:v>0.50508988461566906</c:v>
                </c:pt>
                <c:pt idx="2180">
                  <c:v>0.50508988461566906</c:v>
                </c:pt>
                <c:pt idx="2181">
                  <c:v>0.50508988461566906</c:v>
                </c:pt>
                <c:pt idx="2182">
                  <c:v>0.50508988461566906</c:v>
                </c:pt>
                <c:pt idx="2183">
                  <c:v>0.50508988461566906</c:v>
                </c:pt>
                <c:pt idx="2184">
                  <c:v>0.50508988461566906</c:v>
                </c:pt>
                <c:pt idx="2185">
                  <c:v>0.50508988461566906</c:v>
                </c:pt>
                <c:pt idx="2186">
                  <c:v>0.50508988461566906</c:v>
                </c:pt>
                <c:pt idx="2187">
                  <c:v>0.50508988461566906</c:v>
                </c:pt>
                <c:pt idx="2188">
                  <c:v>0.50508988461566906</c:v>
                </c:pt>
                <c:pt idx="2189">
                  <c:v>0.50508988461566906</c:v>
                </c:pt>
                <c:pt idx="2190">
                  <c:v>0.50508988461566906</c:v>
                </c:pt>
                <c:pt idx="2191">
                  <c:v>0.50508988461566906</c:v>
                </c:pt>
                <c:pt idx="2192">
                  <c:v>0.50508988461566906</c:v>
                </c:pt>
                <c:pt idx="2193">
                  <c:v>0.50508988461566906</c:v>
                </c:pt>
                <c:pt idx="2194">
                  <c:v>0.50508988461566906</c:v>
                </c:pt>
                <c:pt idx="2195">
                  <c:v>0.50508988461566906</c:v>
                </c:pt>
                <c:pt idx="2196">
                  <c:v>0.50508988461566906</c:v>
                </c:pt>
                <c:pt idx="2197">
                  <c:v>0.50508988461566906</c:v>
                </c:pt>
                <c:pt idx="2198">
                  <c:v>0.50508988461566906</c:v>
                </c:pt>
                <c:pt idx="2199">
                  <c:v>0.50508988461566906</c:v>
                </c:pt>
                <c:pt idx="2200">
                  <c:v>0.50508988461566906</c:v>
                </c:pt>
                <c:pt idx="2201">
                  <c:v>0.50508988461566906</c:v>
                </c:pt>
                <c:pt idx="2202">
                  <c:v>0.50508988461566906</c:v>
                </c:pt>
                <c:pt idx="2203">
                  <c:v>0.50508988461566906</c:v>
                </c:pt>
                <c:pt idx="2204">
                  <c:v>0.50508988461566906</c:v>
                </c:pt>
                <c:pt idx="2205">
                  <c:v>0.50508988461566906</c:v>
                </c:pt>
                <c:pt idx="2206">
                  <c:v>0.50508988461566906</c:v>
                </c:pt>
                <c:pt idx="2207">
                  <c:v>0.50508988461566906</c:v>
                </c:pt>
                <c:pt idx="2208">
                  <c:v>0.50508988461566906</c:v>
                </c:pt>
                <c:pt idx="2209">
                  <c:v>0.50508988461566906</c:v>
                </c:pt>
                <c:pt idx="2210">
                  <c:v>0.50508988461566906</c:v>
                </c:pt>
                <c:pt idx="2211">
                  <c:v>0.50508988461566906</c:v>
                </c:pt>
                <c:pt idx="2212">
                  <c:v>0.50508988461566906</c:v>
                </c:pt>
                <c:pt idx="2213">
                  <c:v>0.50508988461566906</c:v>
                </c:pt>
                <c:pt idx="2214">
                  <c:v>0.50508988461566906</c:v>
                </c:pt>
                <c:pt idx="2215">
                  <c:v>0.50508988461566906</c:v>
                </c:pt>
                <c:pt idx="2216">
                  <c:v>0.50508988461566906</c:v>
                </c:pt>
                <c:pt idx="2217">
                  <c:v>0.50508988461566906</c:v>
                </c:pt>
                <c:pt idx="2218">
                  <c:v>0.50508988461566906</c:v>
                </c:pt>
                <c:pt idx="2219">
                  <c:v>0.50508988461566906</c:v>
                </c:pt>
                <c:pt idx="2220">
                  <c:v>0.50508988461566906</c:v>
                </c:pt>
                <c:pt idx="2221">
                  <c:v>0.50508988461566906</c:v>
                </c:pt>
                <c:pt idx="2222">
                  <c:v>0.50508988461566906</c:v>
                </c:pt>
                <c:pt idx="2223">
                  <c:v>0.50508988461566906</c:v>
                </c:pt>
                <c:pt idx="2224">
                  <c:v>0.50508988461566906</c:v>
                </c:pt>
                <c:pt idx="2225">
                  <c:v>0.50508988461566906</c:v>
                </c:pt>
                <c:pt idx="2226">
                  <c:v>0.50508988461566906</c:v>
                </c:pt>
                <c:pt idx="2227">
                  <c:v>0.50508988461566906</c:v>
                </c:pt>
                <c:pt idx="2228">
                  <c:v>0.50508988461566906</c:v>
                </c:pt>
                <c:pt idx="2229">
                  <c:v>0.50508988461566906</c:v>
                </c:pt>
                <c:pt idx="2230">
                  <c:v>0.50508988461566906</c:v>
                </c:pt>
                <c:pt idx="2231">
                  <c:v>0.50508988461566906</c:v>
                </c:pt>
                <c:pt idx="2232">
                  <c:v>0.50508988461566906</c:v>
                </c:pt>
                <c:pt idx="2233">
                  <c:v>0.50508988461566906</c:v>
                </c:pt>
                <c:pt idx="2234">
                  <c:v>0.50508988461566906</c:v>
                </c:pt>
                <c:pt idx="2235">
                  <c:v>0.50508988461566906</c:v>
                </c:pt>
                <c:pt idx="2236">
                  <c:v>0.50508988461566906</c:v>
                </c:pt>
                <c:pt idx="2237">
                  <c:v>0.50508988461566906</c:v>
                </c:pt>
                <c:pt idx="2238">
                  <c:v>0.50508988461566906</c:v>
                </c:pt>
                <c:pt idx="2239">
                  <c:v>0.50508988461566906</c:v>
                </c:pt>
                <c:pt idx="2240">
                  <c:v>0.50508988461566906</c:v>
                </c:pt>
                <c:pt idx="2241">
                  <c:v>0.50508988461566906</c:v>
                </c:pt>
                <c:pt idx="2242">
                  <c:v>0.50508988461566906</c:v>
                </c:pt>
                <c:pt idx="2243">
                  <c:v>0.50508988461566906</c:v>
                </c:pt>
                <c:pt idx="2244">
                  <c:v>0.50508988461566906</c:v>
                </c:pt>
                <c:pt idx="2245">
                  <c:v>0.50508988461566906</c:v>
                </c:pt>
                <c:pt idx="2246">
                  <c:v>0.50508988461566906</c:v>
                </c:pt>
                <c:pt idx="2247">
                  <c:v>0.50508988461566906</c:v>
                </c:pt>
                <c:pt idx="2248">
                  <c:v>0.50508988461566906</c:v>
                </c:pt>
                <c:pt idx="2249">
                  <c:v>0.50508988461566906</c:v>
                </c:pt>
                <c:pt idx="2250">
                  <c:v>0.50508988461566906</c:v>
                </c:pt>
                <c:pt idx="2251">
                  <c:v>0.50508988461566906</c:v>
                </c:pt>
                <c:pt idx="2252">
                  <c:v>0.50508988461566906</c:v>
                </c:pt>
                <c:pt idx="2253">
                  <c:v>0.50508988461566906</c:v>
                </c:pt>
                <c:pt idx="2254">
                  <c:v>0.50508988461566906</c:v>
                </c:pt>
                <c:pt idx="2255">
                  <c:v>0.50508988461566906</c:v>
                </c:pt>
                <c:pt idx="2256">
                  <c:v>0.50508988461566906</c:v>
                </c:pt>
                <c:pt idx="2257">
                  <c:v>0.50508988461566906</c:v>
                </c:pt>
                <c:pt idx="2258">
                  <c:v>0.50508988461566906</c:v>
                </c:pt>
                <c:pt idx="2259">
                  <c:v>0.50508988461566906</c:v>
                </c:pt>
                <c:pt idx="2260">
                  <c:v>0.50508988461566906</c:v>
                </c:pt>
                <c:pt idx="2261">
                  <c:v>0.50508988461566906</c:v>
                </c:pt>
                <c:pt idx="2262">
                  <c:v>0.50508988461566906</c:v>
                </c:pt>
                <c:pt idx="2263">
                  <c:v>0.50508988461566906</c:v>
                </c:pt>
                <c:pt idx="2264">
                  <c:v>0.50508988461566906</c:v>
                </c:pt>
                <c:pt idx="2265">
                  <c:v>0.50508988461566906</c:v>
                </c:pt>
                <c:pt idx="2266">
                  <c:v>0.50508988461566906</c:v>
                </c:pt>
                <c:pt idx="2267">
                  <c:v>0.50508988461566906</c:v>
                </c:pt>
                <c:pt idx="2268">
                  <c:v>0.50508988461566906</c:v>
                </c:pt>
                <c:pt idx="2269">
                  <c:v>0.50508988461566906</c:v>
                </c:pt>
                <c:pt idx="2270">
                  <c:v>0.50508988461566906</c:v>
                </c:pt>
                <c:pt idx="2271">
                  <c:v>0.50508988461566906</c:v>
                </c:pt>
                <c:pt idx="2272">
                  <c:v>0.50508988461566906</c:v>
                </c:pt>
                <c:pt idx="2273">
                  <c:v>0.50508988461566906</c:v>
                </c:pt>
                <c:pt idx="2274">
                  <c:v>0.50508988461566906</c:v>
                </c:pt>
                <c:pt idx="2275">
                  <c:v>0.50508988461566906</c:v>
                </c:pt>
                <c:pt idx="2276">
                  <c:v>0.50508988461566906</c:v>
                </c:pt>
                <c:pt idx="2277">
                  <c:v>0.50508988461566906</c:v>
                </c:pt>
                <c:pt idx="2278">
                  <c:v>0.50508988461566906</c:v>
                </c:pt>
                <c:pt idx="2279">
                  <c:v>0.50508988461566906</c:v>
                </c:pt>
                <c:pt idx="2280">
                  <c:v>0.50508988461566906</c:v>
                </c:pt>
                <c:pt idx="2281">
                  <c:v>0.50508988461566906</c:v>
                </c:pt>
                <c:pt idx="2282">
                  <c:v>0.50508988461566906</c:v>
                </c:pt>
                <c:pt idx="2283">
                  <c:v>0.50508988461566906</c:v>
                </c:pt>
                <c:pt idx="2284">
                  <c:v>0.50508988461566906</c:v>
                </c:pt>
                <c:pt idx="2285">
                  <c:v>0.50508988461566906</c:v>
                </c:pt>
                <c:pt idx="2286">
                  <c:v>0.50508988461566906</c:v>
                </c:pt>
                <c:pt idx="2287">
                  <c:v>0.50508988461566906</c:v>
                </c:pt>
                <c:pt idx="2288">
                  <c:v>0.50508988461566906</c:v>
                </c:pt>
                <c:pt idx="2289">
                  <c:v>0.50508988461566906</c:v>
                </c:pt>
                <c:pt idx="2290">
                  <c:v>0.50508988461566906</c:v>
                </c:pt>
                <c:pt idx="2291">
                  <c:v>0.50508988461566906</c:v>
                </c:pt>
                <c:pt idx="2292">
                  <c:v>0.50508988461566906</c:v>
                </c:pt>
                <c:pt idx="2293">
                  <c:v>0.50508988461566906</c:v>
                </c:pt>
                <c:pt idx="2294">
                  <c:v>0.50508988461566906</c:v>
                </c:pt>
                <c:pt idx="2295">
                  <c:v>0.50508988461566906</c:v>
                </c:pt>
                <c:pt idx="2296">
                  <c:v>0.50508988461566906</c:v>
                </c:pt>
                <c:pt idx="2297">
                  <c:v>0.50508988461566906</c:v>
                </c:pt>
                <c:pt idx="2298">
                  <c:v>0.50508988461566906</c:v>
                </c:pt>
                <c:pt idx="2299">
                  <c:v>0.50508988461566906</c:v>
                </c:pt>
                <c:pt idx="2300">
                  <c:v>0.50508988461566906</c:v>
                </c:pt>
                <c:pt idx="2301">
                  <c:v>0.50508988461566906</c:v>
                </c:pt>
                <c:pt idx="2302">
                  <c:v>0.50508988461566906</c:v>
                </c:pt>
                <c:pt idx="2303">
                  <c:v>0.50508988461566906</c:v>
                </c:pt>
                <c:pt idx="2304">
                  <c:v>0.50508988461566906</c:v>
                </c:pt>
                <c:pt idx="2305">
                  <c:v>0.50508988461566906</c:v>
                </c:pt>
                <c:pt idx="2306">
                  <c:v>0.50508988461566906</c:v>
                </c:pt>
                <c:pt idx="2307">
                  <c:v>0.50508988461566906</c:v>
                </c:pt>
                <c:pt idx="2308">
                  <c:v>0.50508988461566906</c:v>
                </c:pt>
                <c:pt idx="2309">
                  <c:v>0.50508988461566906</c:v>
                </c:pt>
                <c:pt idx="2310">
                  <c:v>0.50508988461566906</c:v>
                </c:pt>
                <c:pt idx="2311">
                  <c:v>0.50508988461566906</c:v>
                </c:pt>
                <c:pt idx="2312">
                  <c:v>0.50508988461566906</c:v>
                </c:pt>
                <c:pt idx="2313">
                  <c:v>0.50508988461566906</c:v>
                </c:pt>
                <c:pt idx="2314">
                  <c:v>0.50508988461566906</c:v>
                </c:pt>
                <c:pt idx="2315">
                  <c:v>0.50508988461566906</c:v>
                </c:pt>
                <c:pt idx="2316">
                  <c:v>0.50508988461566906</c:v>
                </c:pt>
                <c:pt idx="2317">
                  <c:v>0.50508988461566906</c:v>
                </c:pt>
                <c:pt idx="2318">
                  <c:v>0.50508988461566906</c:v>
                </c:pt>
                <c:pt idx="2319">
                  <c:v>0.50508988461566906</c:v>
                </c:pt>
                <c:pt idx="2320">
                  <c:v>0.50508988461566906</c:v>
                </c:pt>
                <c:pt idx="2321">
                  <c:v>0.50508988461566906</c:v>
                </c:pt>
                <c:pt idx="2322">
                  <c:v>0.50508988461566906</c:v>
                </c:pt>
                <c:pt idx="2323">
                  <c:v>0.50508988461566906</c:v>
                </c:pt>
                <c:pt idx="2324">
                  <c:v>0.50508988461566906</c:v>
                </c:pt>
                <c:pt idx="2325">
                  <c:v>0.50508988461566906</c:v>
                </c:pt>
                <c:pt idx="2326">
                  <c:v>0.50508988461566906</c:v>
                </c:pt>
                <c:pt idx="2327">
                  <c:v>0.50508988461566906</c:v>
                </c:pt>
                <c:pt idx="2328">
                  <c:v>0.50508988461566906</c:v>
                </c:pt>
                <c:pt idx="2329">
                  <c:v>0.50508988461566906</c:v>
                </c:pt>
                <c:pt idx="2330">
                  <c:v>0.50508988461566906</c:v>
                </c:pt>
                <c:pt idx="2331">
                  <c:v>0.50508988461566906</c:v>
                </c:pt>
                <c:pt idx="2332">
                  <c:v>0.50508988461566906</c:v>
                </c:pt>
                <c:pt idx="2333">
                  <c:v>0.50508988461566906</c:v>
                </c:pt>
                <c:pt idx="2334">
                  <c:v>0.50508988461566906</c:v>
                </c:pt>
                <c:pt idx="2335">
                  <c:v>0.50508988461566906</c:v>
                </c:pt>
                <c:pt idx="2336">
                  <c:v>0.50508988461566906</c:v>
                </c:pt>
                <c:pt idx="2337">
                  <c:v>0.50508988461566906</c:v>
                </c:pt>
                <c:pt idx="2338">
                  <c:v>0.50508988461566906</c:v>
                </c:pt>
                <c:pt idx="2339">
                  <c:v>0.50508988461566906</c:v>
                </c:pt>
                <c:pt idx="2340">
                  <c:v>0.50508988461566906</c:v>
                </c:pt>
                <c:pt idx="2341">
                  <c:v>0.50508988461566906</c:v>
                </c:pt>
                <c:pt idx="2342">
                  <c:v>0.50508988461566906</c:v>
                </c:pt>
                <c:pt idx="2343">
                  <c:v>0.50508988461566906</c:v>
                </c:pt>
                <c:pt idx="2344">
                  <c:v>0.50508988461566906</c:v>
                </c:pt>
                <c:pt idx="2345">
                  <c:v>0.50508988461566906</c:v>
                </c:pt>
                <c:pt idx="2346">
                  <c:v>0.50508988461566906</c:v>
                </c:pt>
                <c:pt idx="2347">
                  <c:v>0.50508988461566906</c:v>
                </c:pt>
                <c:pt idx="2348">
                  <c:v>0.50508988461566906</c:v>
                </c:pt>
                <c:pt idx="2349">
                  <c:v>0.50508988461566906</c:v>
                </c:pt>
                <c:pt idx="2350">
                  <c:v>0.50508988461566906</c:v>
                </c:pt>
                <c:pt idx="2351">
                  <c:v>0.50508988461566906</c:v>
                </c:pt>
                <c:pt idx="2352">
                  <c:v>0.50508988461566906</c:v>
                </c:pt>
                <c:pt idx="2353">
                  <c:v>0.50508988461566906</c:v>
                </c:pt>
                <c:pt idx="2354">
                  <c:v>0.50508988461566906</c:v>
                </c:pt>
                <c:pt idx="2355">
                  <c:v>0.50508988461566906</c:v>
                </c:pt>
                <c:pt idx="2356">
                  <c:v>0.50508988461566906</c:v>
                </c:pt>
                <c:pt idx="2357">
                  <c:v>0.50508988461566906</c:v>
                </c:pt>
                <c:pt idx="2358">
                  <c:v>0.50508988461566906</c:v>
                </c:pt>
                <c:pt idx="2359">
                  <c:v>0.50508988461566906</c:v>
                </c:pt>
                <c:pt idx="2360">
                  <c:v>0.50508988461566906</c:v>
                </c:pt>
                <c:pt idx="2361">
                  <c:v>0.50508988461566906</c:v>
                </c:pt>
                <c:pt idx="2362">
                  <c:v>0.50508988461566906</c:v>
                </c:pt>
                <c:pt idx="2363">
                  <c:v>0.50508988461566906</c:v>
                </c:pt>
                <c:pt idx="2364">
                  <c:v>0.50508988461566906</c:v>
                </c:pt>
                <c:pt idx="2365">
                  <c:v>0.50508988461566906</c:v>
                </c:pt>
                <c:pt idx="2366">
                  <c:v>0.50508988461566906</c:v>
                </c:pt>
                <c:pt idx="2367">
                  <c:v>0.50508988461566906</c:v>
                </c:pt>
                <c:pt idx="2368">
                  <c:v>0.50508988461566906</c:v>
                </c:pt>
                <c:pt idx="2369">
                  <c:v>0.50508988461566906</c:v>
                </c:pt>
                <c:pt idx="2370">
                  <c:v>0.50508988461566906</c:v>
                </c:pt>
                <c:pt idx="2371">
                  <c:v>0.50508988461566906</c:v>
                </c:pt>
                <c:pt idx="2372">
                  <c:v>0.50508988461566906</c:v>
                </c:pt>
                <c:pt idx="2373">
                  <c:v>0.50508988461566906</c:v>
                </c:pt>
                <c:pt idx="2374">
                  <c:v>0.50508988461566906</c:v>
                </c:pt>
                <c:pt idx="2375">
                  <c:v>0.50508988461566906</c:v>
                </c:pt>
                <c:pt idx="2376">
                  <c:v>0.50508988461566906</c:v>
                </c:pt>
                <c:pt idx="2377">
                  <c:v>0.50508988461566906</c:v>
                </c:pt>
                <c:pt idx="2378">
                  <c:v>0.50508988461566906</c:v>
                </c:pt>
                <c:pt idx="2379">
                  <c:v>0.50508988461566906</c:v>
                </c:pt>
                <c:pt idx="2380">
                  <c:v>0.50508988461566906</c:v>
                </c:pt>
                <c:pt idx="2381">
                  <c:v>0.50508988461566906</c:v>
                </c:pt>
                <c:pt idx="2382">
                  <c:v>0.50508988461566906</c:v>
                </c:pt>
                <c:pt idx="2383">
                  <c:v>0.50508988461566906</c:v>
                </c:pt>
                <c:pt idx="2384">
                  <c:v>0.50508988461566906</c:v>
                </c:pt>
                <c:pt idx="2385">
                  <c:v>0.50508988461566906</c:v>
                </c:pt>
                <c:pt idx="2386">
                  <c:v>0.50508988461566906</c:v>
                </c:pt>
                <c:pt idx="2387">
                  <c:v>0.50508988461566906</c:v>
                </c:pt>
                <c:pt idx="2388">
                  <c:v>0.50508988461566906</c:v>
                </c:pt>
                <c:pt idx="2389">
                  <c:v>0.50508988461566906</c:v>
                </c:pt>
                <c:pt idx="2390">
                  <c:v>0.50508988461566906</c:v>
                </c:pt>
                <c:pt idx="2391">
                  <c:v>0.50508988461566906</c:v>
                </c:pt>
                <c:pt idx="2392">
                  <c:v>0.50508988461566906</c:v>
                </c:pt>
                <c:pt idx="2393">
                  <c:v>0.50508988461566906</c:v>
                </c:pt>
                <c:pt idx="2394">
                  <c:v>0.50508988461566906</c:v>
                </c:pt>
                <c:pt idx="2395">
                  <c:v>0.50508988461566906</c:v>
                </c:pt>
                <c:pt idx="2396">
                  <c:v>0.50508988461566906</c:v>
                </c:pt>
                <c:pt idx="2397">
                  <c:v>0.50508988461566906</c:v>
                </c:pt>
                <c:pt idx="2398">
                  <c:v>0.50508988461566906</c:v>
                </c:pt>
                <c:pt idx="2399">
                  <c:v>0.50508988461566906</c:v>
                </c:pt>
                <c:pt idx="2400">
                  <c:v>0.50508988461566906</c:v>
                </c:pt>
                <c:pt idx="2401">
                  <c:v>0.50508988461566906</c:v>
                </c:pt>
                <c:pt idx="2402">
                  <c:v>0.50508988461566906</c:v>
                </c:pt>
                <c:pt idx="2403">
                  <c:v>0.50508988461566906</c:v>
                </c:pt>
                <c:pt idx="2404">
                  <c:v>0.50508988461566906</c:v>
                </c:pt>
                <c:pt idx="2405">
                  <c:v>0.50508988461566906</c:v>
                </c:pt>
                <c:pt idx="2406">
                  <c:v>0.50508988461566906</c:v>
                </c:pt>
                <c:pt idx="2407">
                  <c:v>0.50508988461566906</c:v>
                </c:pt>
                <c:pt idx="2408">
                  <c:v>0.50508988461566906</c:v>
                </c:pt>
                <c:pt idx="2409">
                  <c:v>0.50508988461566906</c:v>
                </c:pt>
                <c:pt idx="2410">
                  <c:v>0.50508988461566906</c:v>
                </c:pt>
                <c:pt idx="2411">
                  <c:v>0.50508988461566906</c:v>
                </c:pt>
                <c:pt idx="2412">
                  <c:v>0.50508988461566906</c:v>
                </c:pt>
                <c:pt idx="2413">
                  <c:v>0.50508988461566906</c:v>
                </c:pt>
                <c:pt idx="2414">
                  <c:v>0.50508988461566906</c:v>
                </c:pt>
                <c:pt idx="2415">
                  <c:v>0.50508988461566906</c:v>
                </c:pt>
                <c:pt idx="2416">
                  <c:v>0.50508988461566906</c:v>
                </c:pt>
                <c:pt idx="2417">
                  <c:v>0.50508988461566906</c:v>
                </c:pt>
                <c:pt idx="2418">
                  <c:v>0.50508988461566906</c:v>
                </c:pt>
                <c:pt idx="2419">
                  <c:v>0.50508988461566906</c:v>
                </c:pt>
                <c:pt idx="2420">
                  <c:v>0.50508988461566906</c:v>
                </c:pt>
                <c:pt idx="2421">
                  <c:v>0.50508988461566906</c:v>
                </c:pt>
                <c:pt idx="2422">
                  <c:v>0.50508988461566906</c:v>
                </c:pt>
                <c:pt idx="2423">
                  <c:v>0.50508988461566906</c:v>
                </c:pt>
                <c:pt idx="2424">
                  <c:v>0.50508988461566906</c:v>
                </c:pt>
                <c:pt idx="2425">
                  <c:v>0.50508988461566906</c:v>
                </c:pt>
                <c:pt idx="2426">
                  <c:v>0.50508988461566906</c:v>
                </c:pt>
                <c:pt idx="2427">
                  <c:v>0.50508988461566906</c:v>
                </c:pt>
                <c:pt idx="2428">
                  <c:v>0.50508988461566906</c:v>
                </c:pt>
                <c:pt idx="2429">
                  <c:v>0.50508988461566906</c:v>
                </c:pt>
                <c:pt idx="2430">
                  <c:v>0.50508988461566906</c:v>
                </c:pt>
                <c:pt idx="2431">
                  <c:v>0.50508988461566906</c:v>
                </c:pt>
                <c:pt idx="2432">
                  <c:v>0.50508988461566906</c:v>
                </c:pt>
                <c:pt idx="2433">
                  <c:v>0.50508988461566906</c:v>
                </c:pt>
                <c:pt idx="2434">
                  <c:v>0.50508988461566906</c:v>
                </c:pt>
                <c:pt idx="2435">
                  <c:v>0.50508988461566906</c:v>
                </c:pt>
                <c:pt idx="2436">
                  <c:v>0.50508988461566906</c:v>
                </c:pt>
                <c:pt idx="2437">
                  <c:v>0.50508988461566906</c:v>
                </c:pt>
                <c:pt idx="2438">
                  <c:v>0.50508988461566906</c:v>
                </c:pt>
                <c:pt idx="2439">
                  <c:v>0.50508988461566906</c:v>
                </c:pt>
                <c:pt idx="2440">
                  <c:v>0.50508988461566906</c:v>
                </c:pt>
                <c:pt idx="2441">
                  <c:v>0.50508988461566906</c:v>
                </c:pt>
                <c:pt idx="2442">
                  <c:v>0.50508988461566906</c:v>
                </c:pt>
                <c:pt idx="2443">
                  <c:v>0.50508988461566906</c:v>
                </c:pt>
                <c:pt idx="2444">
                  <c:v>0.50508988461566906</c:v>
                </c:pt>
                <c:pt idx="2445">
                  <c:v>0.50508988461566906</c:v>
                </c:pt>
                <c:pt idx="2446">
                  <c:v>0.50508988461566906</c:v>
                </c:pt>
                <c:pt idx="2447">
                  <c:v>0.50508988461566906</c:v>
                </c:pt>
                <c:pt idx="2448">
                  <c:v>0.50508988461566906</c:v>
                </c:pt>
                <c:pt idx="2449">
                  <c:v>0.50508988461566906</c:v>
                </c:pt>
                <c:pt idx="2450">
                  <c:v>0.50508988461566906</c:v>
                </c:pt>
                <c:pt idx="2451">
                  <c:v>0.50508988461566906</c:v>
                </c:pt>
                <c:pt idx="2452">
                  <c:v>0.50508988461566906</c:v>
                </c:pt>
                <c:pt idx="2453">
                  <c:v>0.50508988461566906</c:v>
                </c:pt>
                <c:pt idx="2454">
                  <c:v>0.50508988461566906</c:v>
                </c:pt>
                <c:pt idx="2455">
                  <c:v>0.50508988461566906</c:v>
                </c:pt>
                <c:pt idx="2456">
                  <c:v>0.50508988461566906</c:v>
                </c:pt>
                <c:pt idx="2457">
                  <c:v>0.50508988461566906</c:v>
                </c:pt>
                <c:pt idx="2458">
                  <c:v>0.50508988461566906</c:v>
                </c:pt>
                <c:pt idx="2459">
                  <c:v>0.50508988461566906</c:v>
                </c:pt>
                <c:pt idx="2460">
                  <c:v>0.50508988461566906</c:v>
                </c:pt>
                <c:pt idx="2461">
                  <c:v>0.50508988461566906</c:v>
                </c:pt>
                <c:pt idx="2462">
                  <c:v>0.50508988461566906</c:v>
                </c:pt>
                <c:pt idx="2463">
                  <c:v>0.50508988461566906</c:v>
                </c:pt>
                <c:pt idx="2464">
                  <c:v>0.50508988461566906</c:v>
                </c:pt>
                <c:pt idx="2465">
                  <c:v>0.50508988461566906</c:v>
                </c:pt>
                <c:pt idx="2466">
                  <c:v>0.50508988461566906</c:v>
                </c:pt>
                <c:pt idx="2467">
                  <c:v>0.50508988461566906</c:v>
                </c:pt>
                <c:pt idx="2468">
                  <c:v>0.50508988461566906</c:v>
                </c:pt>
                <c:pt idx="2469">
                  <c:v>0.50508988461566906</c:v>
                </c:pt>
                <c:pt idx="2470">
                  <c:v>0.50508988461566906</c:v>
                </c:pt>
                <c:pt idx="2471">
                  <c:v>0.50508988461566906</c:v>
                </c:pt>
                <c:pt idx="2472">
                  <c:v>0.50508988461566906</c:v>
                </c:pt>
                <c:pt idx="2473">
                  <c:v>0.50508988461566906</c:v>
                </c:pt>
                <c:pt idx="2474">
                  <c:v>0.50508988461566906</c:v>
                </c:pt>
                <c:pt idx="2475">
                  <c:v>0.50508988461566906</c:v>
                </c:pt>
                <c:pt idx="2476">
                  <c:v>0.50508988461566906</c:v>
                </c:pt>
                <c:pt idx="2477">
                  <c:v>0.50508988461566906</c:v>
                </c:pt>
                <c:pt idx="2478">
                  <c:v>0.50508988461566906</c:v>
                </c:pt>
                <c:pt idx="2479">
                  <c:v>0.50508988461566906</c:v>
                </c:pt>
                <c:pt idx="2480">
                  <c:v>0.50508988461566906</c:v>
                </c:pt>
                <c:pt idx="2481">
                  <c:v>0.50508988461566906</c:v>
                </c:pt>
                <c:pt idx="2482">
                  <c:v>0.50508988461566906</c:v>
                </c:pt>
                <c:pt idx="2483">
                  <c:v>0.50508988461566906</c:v>
                </c:pt>
                <c:pt idx="2484">
                  <c:v>0.50508988461566906</c:v>
                </c:pt>
                <c:pt idx="2485">
                  <c:v>0.50508988461566906</c:v>
                </c:pt>
                <c:pt idx="2486">
                  <c:v>0.50508988461566906</c:v>
                </c:pt>
                <c:pt idx="2487">
                  <c:v>0.50508988461566906</c:v>
                </c:pt>
                <c:pt idx="2488">
                  <c:v>0.50508988461566906</c:v>
                </c:pt>
                <c:pt idx="2489">
                  <c:v>0.50508988461566906</c:v>
                </c:pt>
                <c:pt idx="2490">
                  <c:v>0.50508988461566906</c:v>
                </c:pt>
                <c:pt idx="2491">
                  <c:v>0.50508988461566906</c:v>
                </c:pt>
                <c:pt idx="2492">
                  <c:v>0.50508988461566906</c:v>
                </c:pt>
                <c:pt idx="2493">
                  <c:v>0.50508988461566906</c:v>
                </c:pt>
                <c:pt idx="2494">
                  <c:v>0.50508988461566906</c:v>
                </c:pt>
                <c:pt idx="2495">
                  <c:v>0.50508988461566906</c:v>
                </c:pt>
                <c:pt idx="2496">
                  <c:v>0.50508988461566906</c:v>
                </c:pt>
                <c:pt idx="2497">
                  <c:v>0.50508988461566906</c:v>
                </c:pt>
                <c:pt idx="2498">
                  <c:v>0.50508988461566906</c:v>
                </c:pt>
                <c:pt idx="2499">
                  <c:v>0.50508988461566906</c:v>
                </c:pt>
                <c:pt idx="2500">
                  <c:v>0.50508988461566906</c:v>
                </c:pt>
                <c:pt idx="2501">
                  <c:v>0.50508988461566906</c:v>
                </c:pt>
                <c:pt idx="2502">
                  <c:v>0.50508988461566906</c:v>
                </c:pt>
                <c:pt idx="2503">
                  <c:v>0.50508988461566906</c:v>
                </c:pt>
                <c:pt idx="2504">
                  <c:v>0.50508988461566906</c:v>
                </c:pt>
                <c:pt idx="2505">
                  <c:v>0.50508988461566906</c:v>
                </c:pt>
                <c:pt idx="2506">
                  <c:v>0.50508988461566906</c:v>
                </c:pt>
                <c:pt idx="2507">
                  <c:v>0.50508988461566906</c:v>
                </c:pt>
                <c:pt idx="2508">
                  <c:v>0.50508988461566906</c:v>
                </c:pt>
                <c:pt idx="2509">
                  <c:v>0.50508988461566906</c:v>
                </c:pt>
                <c:pt idx="2510">
                  <c:v>0.50508988461566906</c:v>
                </c:pt>
                <c:pt idx="2511">
                  <c:v>0.50508988461566906</c:v>
                </c:pt>
                <c:pt idx="2512">
                  <c:v>0.50508988461566906</c:v>
                </c:pt>
                <c:pt idx="2513">
                  <c:v>0.50508988461566906</c:v>
                </c:pt>
                <c:pt idx="2514">
                  <c:v>0.50508988461566906</c:v>
                </c:pt>
                <c:pt idx="2515">
                  <c:v>0.50508988461566906</c:v>
                </c:pt>
                <c:pt idx="2516">
                  <c:v>0.50508988461566906</c:v>
                </c:pt>
                <c:pt idx="2517">
                  <c:v>0.50508988461566906</c:v>
                </c:pt>
                <c:pt idx="2518">
                  <c:v>0.50508988461566906</c:v>
                </c:pt>
                <c:pt idx="2519">
                  <c:v>0.50508988461566906</c:v>
                </c:pt>
                <c:pt idx="2520">
                  <c:v>0.50508988461566906</c:v>
                </c:pt>
                <c:pt idx="2521">
                  <c:v>0.50508988461566906</c:v>
                </c:pt>
                <c:pt idx="2522">
                  <c:v>0.50508988461566906</c:v>
                </c:pt>
                <c:pt idx="2523">
                  <c:v>0.50508988461566906</c:v>
                </c:pt>
                <c:pt idx="2524">
                  <c:v>0.50508988461566906</c:v>
                </c:pt>
                <c:pt idx="2525">
                  <c:v>0.50508988461566906</c:v>
                </c:pt>
                <c:pt idx="2526">
                  <c:v>0.50508988461566906</c:v>
                </c:pt>
                <c:pt idx="2527">
                  <c:v>0.50508988461566906</c:v>
                </c:pt>
                <c:pt idx="2528">
                  <c:v>0.50508988461566906</c:v>
                </c:pt>
                <c:pt idx="2529">
                  <c:v>0.50508988461566906</c:v>
                </c:pt>
                <c:pt idx="2530">
                  <c:v>0.50508988461566906</c:v>
                </c:pt>
                <c:pt idx="2531">
                  <c:v>0.50508988461566906</c:v>
                </c:pt>
                <c:pt idx="2532">
                  <c:v>0.50508988461566906</c:v>
                </c:pt>
                <c:pt idx="2533">
                  <c:v>0.50508988461566906</c:v>
                </c:pt>
                <c:pt idx="2534">
                  <c:v>0.50508988461566906</c:v>
                </c:pt>
                <c:pt idx="2535">
                  <c:v>0.50508988461566906</c:v>
                </c:pt>
                <c:pt idx="2536">
                  <c:v>0.50508988461566906</c:v>
                </c:pt>
                <c:pt idx="2537">
                  <c:v>0.50508988461566906</c:v>
                </c:pt>
                <c:pt idx="2538">
                  <c:v>0.50508988461566906</c:v>
                </c:pt>
                <c:pt idx="2539">
                  <c:v>0.50508988461566906</c:v>
                </c:pt>
                <c:pt idx="2540">
                  <c:v>0.50508988461566906</c:v>
                </c:pt>
                <c:pt idx="2541">
                  <c:v>0.50508988461566906</c:v>
                </c:pt>
                <c:pt idx="2542">
                  <c:v>0.50508988461566906</c:v>
                </c:pt>
                <c:pt idx="2543">
                  <c:v>0.50508988461566906</c:v>
                </c:pt>
                <c:pt idx="2544">
                  <c:v>0.50508988461566906</c:v>
                </c:pt>
                <c:pt idx="2545">
                  <c:v>0.50508988461566906</c:v>
                </c:pt>
                <c:pt idx="2546">
                  <c:v>0.50508988461566906</c:v>
                </c:pt>
                <c:pt idx="2547">
                  <c:v>0.50508988461566906</c:v>
                </c:pt>
                <c:pt idx="2548">
                  <c:v>0.50508988461566906</c:v>
                </c:pt>
                <c:pt idx="2549">
                  <c:v>0.50508988461566906</c:v>
                </c:pt>
                <c:pt idx="2550">
                  <c:v>0.50508988461566906</c:v>
                </c:pt>
                <c:pt idx="2551">
                  <c:v>0.50508988461566906</c:v>
                </c:pt>
                <c:pt idx="2552">
                  <c:v>0.50508988461566906</c:v>
                </c:pt>
                <c:pt idx="2553">
                  <c:v>0.50508988461566906</c:v>
                </c:pt>
                <c:pt idx="2554">
                  <c:v>0.50508988461566906</c:v>
                </c:pt>
                <c:pt idx="2555">
                  <c:v>0.50508988461566906</c:v>
                </c:pt>
                <c:pt idx="2556">
                  <c:v>0.50508988461566906</c:v>
                </c:pt>
                <c:pt idx="2557">
                  <c:v>0.50508988461566906</c:v>
                </c:pt>
                <c:pt idx="2558">
                  <c:v>0.50508988461566906</c:v>
                </c:pt>
                <c:pt idx="2559">
                  <c:v>0.50508988461566906</c:v>
                </c:pt>
                <c:pt idx="2560">
                  <c:v>0.50508988461566906</c:v>
                </c:pt>
                <c:pt idx="2561">
                  <c:v>0.50508988461566906</c:v>
                </c:pt>
                <c:pt idx="2562">
                  <c:v>0.50508988461566906</c:v>
                </c:pt>
                <c:pt idx="2563">
                  <c:v>0.50508988461566906</c:v>
                </c:pt>
                <c:pt idx="2564">
                  <c:v>0.50508988461566906</c:v>
                </c:pt>
                <c:pt idx="2565">
                  <c:v>0.50508988461566906</c:v>
                </c:pt>
                <c:pt idx="2566">
                  <c:v>0.50508988461566906</c:v>
                </c:pt>
                <c:pt idx="2567">
                  <c:v>0.50508988461566906</c:v>
                </c:pt>
                <c:pt idx="2568">
                  <c:v>0.50508988461566906</c:v>
                </c:pt>
                <c:pt idx="2569">
                  <c:v>0.50508988461566906</c:v>
                </c:pt>
                <c:pt idx="2570">
                  <c:v>0.50508988461566906</c:v>
                </c:pt>
                <c:pt idx="2571">
                  <c:v>0.50508988461566906</c:v>
                </c:pt>
                <c:pt idx="2572">
                  <c:v>0.50508988461566906</c:v>
                </c:pt>
                <c:pt idx="2573">
                  <c:v>0.50508988461566906</c:v>
                </c:pt>
                <c:pt idx="2574">
                  <c:v>0.50508988461566906</c:v>
                </c:pt>
                <c:pt idx="2575">
                  <c:v>0.50508988461566906</c:v>
                </c:pt>
                <c:pt idx="2576">
                  <c:v>0.50508988461566906</c:v>
                </c:pt>
                <c:pt idx="2577">
                  <c:v>0.50508988461566906</c:v>
                </c:pt>
                <c:pt idx="2578">
                  <c:v>0.50508988461566906</c:v>
                </c:pt>
                <c:pt idx="2579">
                  <c:v>0.50508988461566906</c:v>
                </c:pt>
                <c:pt idx="2580">
                  <c:v>0.50508988461566906</c:v>
                </c:pt>
                <c:pt idx="2581">
                  <c:v>0.50508988461566906</c:v>
                </c:pt>
                <c:pt idx="2582">
                  <c:v>0.50508988461566906</c:v>
                </c:pt>
                <c:pt idx="2583">
                  <c:v>0.50508988461566906</c:v>
                </c:pt>
                <c:pt idx="2584">
                  <c:v>0.50508988461566906</c:v>
                </c:pt>
                <c:pt idx="2585">
                  <c:v>0.50508988461566906</c:v>
                </c:pt>
                <c:pt idx="2586">
                  <c:v>0.50508988461566906</c:v>
                </c:pt>
                <c:pt idx="2587">
                  <c:v>0.50508988461566906</c:v>
                </c:pt>
                <c:pt idx="2588">
                  <c:v>0.50508988461566906</c:v>
                </c:pt>
                <c:pt idx="2589">
                  <c:v>0.50508988461566906</c:v>
                </c:pt>
                <c:pt idx="2590">
                  <c:v>0.50508988461566906</c:v>
                </c:pt>
                <c:pt idx="2591">
                  <c:v>0.50508988461566906</c:v>
                </c:pt>
                <c:pt idx="2592">
                  <c:v>0.50508988461566906</c:v>
                </c:pt>
                <c:pt idx="2593">
                  <c:v>0.50508988461566906</c:v>
                </c:pt>
                <c:pt idx="2594">
                  <c:v>0.50508988461566906</c:v>
                </c:pt>
                <c:pt idx="2595">
                  <c:v>0.50508988461566906</c:v>
                </c:pt>
                <c:pt idx="2596">
                  <c:v>0.50508988461566906</c:v>
                </c:pt>
                <c:pt idx="2597">
                  <c:v>0.50508988461566906</c:v>
                </c:pt>
                <c:pt idx="2598">
                  <c:v>0.50508988461566906</c:v>
                </c:pt>
                <c:pt idx="2599">
                  <c:v>0.50508988461566906</c:v>
                </c:pt>
                <c:pt idx="2600">
                  <c:v>0.50508988461566906</c:v>
                </c:pt>
                <c:pt idx="2601">
                  <c:v>0.50508988461566906</c:v>
                </c:pt>
                <c:pt idx="2602">
                  <c:v>0.50508988461566906</c:v>
                </c:pt>
                <c:pt idx="2603">
                  <c:v>0.50508988461566906</c:v>
                </c:pt>
                <c:pt idx="2604">
                  <c:v>0.50508988461566906</c:v>
                </c:pt>
                <c:pt idx="2605">
                  <c:v>0.50508988461566906</c:v>
                </c:pt>
                <c:pt idx="2606">
                  <c:v>0.50508988461566906</c:v>
                </c:pt>
                <c:pt idx="2607">
                  <c:v>0.50508988461566906</c:v>
                </c:pt>
                <c:pt idx="2608">
                  <c:v>0.50508988461566906</c:v>
                </c:pt>
                <c:pt idx="2609">
                  <c:v>0.50508988461566906</c:v>
                </c:pt>
                <c:pt idx="2610">
                  <c:v>0.50508988461566906</c:v>
                </c:pt>
                <c:pt idx="2611">
                  <c:v>0.50508988461566906</c:v>
                </c:pt>
                <c:pt idx="2612">
                  <c:v>0.50508988461566906</c:v>
                </c:pt>
                <c:pt idx="2613">
                  <c:v>0.50508988461566906</c:v>
                </c:pt>
                <c:pt idx="2614">
                  <c:v>0.50508988461566906</c:v>
                </c:pt>
                <c:pt idx="2615">
                  <c:v>0.50508988461566906</c:v>
                </c:pt>
                <c:pt idx="2616">
                  <c:v>0.50508988461566906</c:v>
                </c:pt>
                <c:pt idx="2617">
                  <c:v>0.50508988461566906</c:v>
                </c:pt>
                <c:pt idx="2618">
                  <c:v>0.50508988461566906</c:v>
                </c:pt>
                <c:pt idx="2619">
                  <c:v>0.50508988461566906</c:v>
                </c:pt>
                <c:pt idx="2620">
                  <c:v>0.50508988461566906</c:v>
                </c:pt>
                <c:pt idx="2621">
                  <c:v>0.50508988461566906</c:v>
                </c:pt>
                <c:pt idx="2622">
                  <c:v>0.50508988461566906</c:v>
                </c:pt>
                <c:pt idx="2623">
                  <c:v>0.50508988461566906</c:v>
                </c:pt>
                <c:pt idx="2624">
                  <c:v>0.50508988461566906</c:v>
                </c:pt>
                <c:pt idx="2625">
                  <c:v>0.50508988461566906</c:v>
                </c:pt>
                <c:pt idx="2626">
                  <c:v>0.50508988461566906</c:v>
                </c:pt>
                <c:pt idx="2627">
                  <c:v>0.50508988461566906</c:v>
                </c:pt>
                <c:pt idx="2628">
                  <c:v>0.50508988461566906</c:v>
                </c:pt>
                <c:pt idx="2629">
                  <c:v>0.50508988461566906</c:v>
                </c:pt>
                <c:pt idx="2630">
                  <c:v>0.50508988461566906</c:v>
                </c:pt>
                <c:pt idx="2631">
                  <c:v>0.50508988461566906</c:v>
                </c:pt>
                <c:pt idx="2632">
                  <c:v>0.50508988461566906</c:v>
                </c:pt>
                <c:pt idx="2633">
                  <c:v>0.50508988461566906</c:v>
                </c:pt>
                <c:pt idx="2634">
                  <c:v>0.50508988461566906</c:v>
                </c:pt>
                <c:pt idx="2635">
                  <c:v>0.50508988461566906</c:v>
                </c:pt>
                <c:pt idx="2636">
                  <c:v>0.50508988461566906</c:v>
                </c:pt>
                <c:pt idx="2637">
                  <c:v>0.50508988461566906</c:v>
                </c:pt>
                <c:pt idx="2638">
                  <c:v>0.50508988461566906</c:v>
                </c:pt>
                <c:pt idx="2639">
                  <c:v>0.50508988461566906</c:v>
                </c:pt>
                <c:pt idx="2640">
                  <c:v>0.50508988461566906</c:v>
                </c:pt>
                <c:pt idx="2641">
                  <c:v>0.50508988461566906</c:v>
                </c:pt>
                <c:pt idx="2642">
                  <c:v>0.50508988461566906</c:v>
                </c:pt>
                <c:pt idx="2643">
                  <c:v>0.50508988461566906</c:v>
                </c:pt>
                <c:pt idx="2644">
                  <c:v>0.50508988461566906</c:v>
                </c:pt>
                <c:pt idx="2645">
                  <c:v>0.50508988461566906</c:v>
                </c:pt>
                <c:pt idx="2646">
                  <c:v>0.50508988461566906</c:v>
                </c:pt>
                <c:pt idx="2647">
                  <c:v>0.50508988461566906</c:v>
                </c:pt>
                <c:pt idx="2648">
                  <c:v>0.50508988461566906</c:v>
                </c:pt>
                <c:pt idx="2649">
                  <c:v>0.50508988461566906</c:v>
                </c:pt>
                <c:pt idx="2650">
                  <c:v>0.50508988461566906</c:v>
                </c:pt>
                <c:pt idx="2651">
                  <c:v>0.50508988461566906</c:v>
                </c:pt>
                <c:pt idx="2652">
                  <c:v>0.50508988461566906</c:v>
                </c:pt>
                <c:pt idx="2653">
                  <c:v>0.50508988461566906</c:v>
                </c:pt>
                <c:pt idx="2654">
                  <c:v>0.50508988461566906</c:v>
                </c:pt>
                <c:pt idx="2655">
                  <c:v>0.50508988461566906</c:v>
                </c:pt>
                <c:pt idx="2656">
                  <c:v>0.50508988461566906</c:v>
                </c:pt>
                <c:pt idx="2657">
                  <c:v>0.50508988461566906</c:v>
                </c:pt>
                <c:pt idx="2658">
                  <c:v>0.50508988461566906</c:v>
                </c:pt>
                <c:pt idx="2659">
                  <c:v>0.50508988461566906</c:v>
                </c:pt>
                <c:pt idx="2660">
                  <c:v>0.50508988461566906</c:v>
                </c:pt>
                <c:pt idx="2661">
                  <c:v>0.50508988461566906</c:v>
                </c:pt>
                <c:pt idx="2662">
                  <c:v>0.50508988461566906</c:v>
                </c:pt>
                <c:pt idx="2663">
                  <c:v>0.50508988461566906</c:v>
                </c:pt>
                <c:pt idx="2664">
                  <c:v>0.50508988461566906</c:v>
                </c:pt>
                <c:pt idx="2665">
                  <c:v>0.50508988461566906</c:v>
                </c:pt>
                <c:pt idx="2666">
                  <c:v>0.50508988461566906</c:v>
                </c:pt>
                <c:pt idx="2667">
                  <c:v>0.50508988461566906</c:v>
                </c:pt>
                <c:pt idx="2668">
                  <c:v>0.50508988461566906</c:v>
                </c:pt>
                <c:pt idx="2669">
                  <c:v>0.50508988461566906</c:v>
                </c:pt>
                <c:pt idx="2670">
                  <c:v>0.50508988461566906</c:v>
                </c:pt>
                <c:pt idx="2671">
                  <c:v>0.50508988461566906</c:v>
                </c:pt>
                <c:pt idx="2672">
                  <c:v>0.50508988461566906</c:v>
                </c:pt>
                <c:pt idx="2673">
                  <c:v>0.50508988461566906</c:v>
                </c:pt>
                <c:pt idx="2674">
                  <c:v>0.50508988461566906</c:v>
                </c:pt>
                <c:pt idx="2675">
                  <c:v>0.50508988461566906</c:v>
                </c:pt>
                <c:pt idx="2676">
                  <c:v>0.50508988461566906</c:v>
                </c:pt>
                <c:pt idx="2677">
                  <c:v>0.50508988461566906</c:v>
                </c:pt>
                <c:pt idx="2678">
                  <c:v>0.50508988461566906</c:v>
                </c:pt>
                <c:pt idx="2679">
                  <c:v>0.50508988461566906</c:v>
                </c:pt>
                <c:pt idx="2680">
                  <c:v>0.50508988461566906</c:v>
                </c:pt>
                <c:pt idx="2681">
                  <c:v>0.50508988461566906</c:v>
                </c:pt>
                <c:pt idx="2682">
                  <c:v>0.50508988461566906</c:v>
                </c:pt>
                <c:pt idx="2683">
                  <c:v>0.50508988461566906</c:v>
                </c:pt>
                <c:pt idx="2684">
                  <c:v>0.50508988461566906</c:v>
                </c:pt>
                <c:pt idx="2685">
                  <c:v>0.50508988461566906</c:v>
                </c:pt>
                <c:pt idx="2686">
                  <c:v>0.50508988461566906</c:v>
                </c:pt>
                <c:pt idx="2687">
                  <c:v>0.50508988461566906</c:v>
                </c:pt>
                <c:pt idx="2688">
                  <c:v>0.50508988461566906</c:v>
                </c:pt>
                <c:pt idx="2689">
                  <c:v>0.50508988461566906</c:v>
                </c:pt>
                <c:pt idx="2690">
                  <c:v>0.50508988461566906</c:v>
                </c:pt>
                <c:pt idx="2691">
                  <c:v>0.50508988461566906</c:v>
                </c:pt>
                <c:pt idx="2692">
                  <c:v>0.50508988461566906</c:v>
                </c:pt>
                <c:pt idx="2693">
                  <c:v>0.50508988461566906</c:v>
                </c:pt>
                <c:pt idx="2694">
                  <c:v>0.50508988461566906</c:v>
                </c:pt>
                <c:pt idx="2695">
                  <c:v>0.50508988461566906</c:v>
                </c:pt>
                <c:pt idx="2696">
                  <c:v>0.50508988461566906</c:v>
                </c:pt>
                <c:pt idx="2697">
                  <c:v>0.50508988461566906</c:v>
                </c:pt>
                <c:pt idx="2698">
                  <c:v>0.50508988461566906</c:v>
                </c:pt>
                <c:pt idx="2699">
                  <c:v>0.50508988461566906</c:v>
                </c:pt>
                <c:pt idx="2700">
                  <c:v>0.50508988461566906</c:v>
                </c:pt>
                <c:pt idx="2701">
                  <c:v>0.50508988461566906</c:v>
                </c:pt>
                <c:pt idx="2702">
                  <c:v>0.50508988461566906</c:v>
                </c:pt>
                <c:pt idx="2703">
                  <c:v>0.50508988461566906</c:v>
                </c:pt>
                <c:pt idx="2704">
                  <c:v>0.50508988461566906</c:v>
                </c:pt>
                <c:pt idx="2705">
                  <c:v>0.50508988461566906</c:v>
                </c:pt>
                <c:pt idx="2706">
                  <c:v>0.50508988461566906</c:v>
                </c:pt>
                <c:pt idx="2707">
                  <c:v>0.50508988461566906</c:v>
                </c:pt>
                <c:pt idx="2708">
                  <c:v>0.50508988461566906</c:v>
                </c:pt>
                <c:pt idx="2709">
                  <c:v>0.50508988461566906</c:v>
                </c:pt>
                <c:pt idx="2710">
                  <c:v>0.50508988461566906</c:v>
                </c:pt>
                <c:pt idx="2711">
                  <c:v>0.50508988461566906</c:v>
                </c:pt>
                <c:pt idx="2712">
                  <c:v>0.50508988461566906</c:v>
                </c:pt>
                <c:pt idx="2713">
                  <c:v>0.50508988461566906</c:v>
                </c:pt>
                <c:pt idx="2714">
                  <c:v>0.50508988461566906</c:v>
                </c:pt>
                <c:pt idx="2715">
                  <c:v>0.50508988461566906</c:v>
                </c:pt>
                <c:pt idx="2716">
                  <c:v>0.50508988461566906</c:v>
                </c:pt>
                <c:pt idx="2717">
                  <c:v>0.50508988461566906</c:v>
                </c:pt>
                <c:pt idx="2718">
                  <c:v>0.50508988461566906</c:v>
                </c:pt>
                <c:pt idx="2719">
                  <c:v>0.50508988461566906</c:v>
                </c:pt>
                <c:pt idx="2720">
                  <c:v>0.50508988461566906</c:v>
                </c:pt>
                <c:pt idx="2721">
                  <c:v>0.50508988461566906</c:v>
                </c:pt>
                <c:pt idx="2722">
                  <c:v>0.50508988461566906</c:v>
                </c:pt>
                <c:pt idx="2723">
                  <c:v>0.50508988461566906</c:v>
                </c:pt>
                <c:pt idx="2724">
                  <c:v>0.50508988461566906</c:v>
                </c:pt>
                <c:pt idx="2725">
                  <c:v>0.50508988461566906</c:v>
                </c:pt>
                <c:pt idx="2726">
                  <c:v>0.50508988461566906</c:v>
                </c:pt>
                <c:pt idx="2727">
                  <c:v>0.50508988461566906</c:v>
                </c:pt>
                <c:pt idx="2728">
                  <c:v>0.50508988461566906</c:v>
                </c:pt>
                <c:pt idx="2729">
                  <c:v>0.50508988461566906</c:v>
                </c:pt>
                <c:pt idx="2730">
                  <c:v>0.50508988461566906</c:v>
                </c:pt>
                <c:pt idx="2731">
                  <c:v>0.50508988461566906</c:v>
                </c:pt>
                <c:pt idx="2732">
                  <c:v>0.50508988461566906</c:v>
                </c:pt>
                <c:pt idx="2733">
                  <c:v>0.50508988461566906</c:v>
                </c:pt>
                <c:pt idx="2734">
                  <c:v>0.50508988461566906</c:v>
                </c:pt>
                <c:pt idx="2735">
                  <c:v>0.50508988461566906</c:v>
                </c:pt>
                <c:pt idx="2736">
                  <c:v>0.50508988461566906</c:v>
                </c:pt>
                <c:pt idx="2737">
                  <c:v>0.50508988461566906</c:v>
                </c:pt>
                <c:pt idx="2738">
                  <c:v>0.50508988461566906</c:v>
                </c:pt>
                <c:pt idx="2739">
                  <c:v>0.50508988461566906</c:v>
                </c:pt>
                <c:pt idx="2740">
                  <c:v>0.50508988461566906</c:v>
                </c:pt>
                <c:pt idx="2741">
                  <c:v>0.50508988461566906</c:v>
                </c:pt>
                <c:pt idx="2742">
                  <c:v>0.50508988461566906</c:v>
                </c:pt>
                <c:pt idx="2743">
                  <c:v>0.50508988461566906</c:v>
                </c:pt>
                <c:pt idx="2744">
                  <c:v>0.50508988461566906</c:v>
                </c:pt>
                <c:pt idx="2745">
                  <c:v>0.50508988461566906</c:v>
                </c:pt>
                <c:pt idx="2746">
                  <c:v>0.50508988461566906</c:v>
                </c:pt>
                <c:pt idx="2747">
                  <c:v>0.50508988461566906</c:v>
                </c:pt>
                <c:pt idx="2748">
                  <c:v>0.50508988461566906</c:v>
                </c:pt>
                <c:pt idx="2749">
                  <c:v>0.50508988461566906</c:v>
                </c:pt>
                <c:pt idx="2750">
                  <c:v>0.50508988461566906</c:v>
                </c:pt>
                <c:pt idx="2751">
                  <c:v>0.50508988461566906</c:v>
                </c:pt>
                <c:pt idx="2752">
                  <c:v>0.50508988461566906</c:v>
                </c:pt>
                <c:pt idx="2753">
                  <c:v>0.50508988461566906</c:v>
                </c:pt>
                <c:pt idx="2754">
                  <c:v>0.50508988461566906</c:v>
                </c:pt>
                <c:pt idx="2755">
                  <c:v>0.50508988461566906</c:v>
                </c:pt>
                <c:pt idx="2756">
                  <c:v>0.50508988461566906</c:v>
                </c:pt>
                <c:pt idx="2757">
                  <c:v>0.50508988461566906</c:v>
                </c:pt>
                <c:pt idx="2758">
                  <c:v>0.50508988461566906</c:v>
                </c:pt>
                <c:pt idx="2759">
                  <c:v>0.50508988461566906</c:v>
                </c:pt>
                <c:pt idx="2760">
                  <c:v>0.50508988461566906</c:v>
                </c:pt>
                <c:pt idx="2761">
                  <c:v>0.50508988461566906</c:v>
                </c:pt>
                <c:pt idx="2762">
                  <c:v>0.50508988461566906</c:v>
                </c:pt>
                <c:pt idx="2763">
                  <c:v>0.50508988461566906</c:v>
                </c:pt>
                <c:pt idx="2764">
                  <c:v>0.50508988461566906</c:v>
                </c:pt>
                <c:pt idx="2765">
                  <c:v>0.50508988461566906</c:v>
                </c:pt>
                <c:pt idx="2766">
                  <c:v>0.50508988461566906</c:v>
                </c:pt>
                <c:pt idx="2767">
                  <c:v>0.50508988461566906</c:v>
                </c:pt>
                <c:pt idx="2768">
                  <c:v>0.50508988461566906</c:v>
                </c:pt>
                <c:pt idx="2769">
                  <c:v>0.50508988461566906</c:v>
                </c:pt>
                <c:pt idx="2770">
                  <c:v>0.50508988461566906</c:v>
                </c:pt>
                <c:pt idx="2771">
                  <c:v>0.50508988461566906</c:v>
                </c:pt>
                <c:pt idx="2772">
                  <c:v>0.50508988461566906</c:v>
                </c:pt>
                <c:pt idx="2773">
                  <c:v>0.50508988461566906</c:v>
                </c:pt>
                <c:pt idx="2774">
                  <c:v>0.50508988461566906</c:v>
                </c:pt>
                <c:pt idx="2775">
                  <c:v>0.50508988461566906</c:v>
                </c:pt>
                <c:pt idx="2776">
                  <c:v>0.50508988461566906</c:v>
                </c:pt>
                <c:pt idx="2777">
                  <c:v>0.50508988461566906</c:v>
                </c:pt>
                <c:pt idx="2778">
                  <c:v>0.50508988461566906</c:v>
                </c:pt>
                <c:pt idx="2779">
                  <c:v>0.50508988461566906</c:v>
                </c:pt>
                <c:pt idx="2780">
                  <c:v>0.50508988461566906</c:v>
                </c:pt>
                <c:pt idx="2781">
                  <c:v>0.50508988461566906</c:v>
                </c:pt>
                <c:pt idx="2782">
                  <c:v>0.50508988461566906</c:v>
                </c:pt>
                <c:pt idx="2783">
                  <c:v>0.50508988461566906</c:v>
                </c:pt>
                <c:pt idx="2784">
                  <c:v>0.50508988461566906</c:v>
                </c:pt>
                <c:pt idx="2785">
                  <c:v>0.50508988461566906</c:v>
                </c:pt>
                <c:pt idx="2786">
                  <c:v>0.50508988461566906</c:v>
                </c:pt>
                <c:pt idx="2787">
                  <c:v>0.50508988461566906</c:v>
                </c:pt>
                <c:pt idx="2788">
                  <c:v>0.50508988461566906</c:v>
                </c:pt>
                <c:pt idx="2789">
                  <c:v>0.50508988461566906</c:v>
                </c:pt>
                <c:pt idx="2790">
                  <c:v>0.50508988461566906</c:v>
                </c:pt>
                <c:pt idx="2791">
                  <c:v>0.50508988461566906</c:v>
                </c:pt>
                <c:pt idx="2792">
                  <c:v>0.50508988461566906</c:v>
                </c:pt>
                <c:pt idx="2793">
                  <c:v>0.50508988461566906</c:v>
                </c:pt>
                <c:pt idx="2794">
                  <c:v>0.50508988461566906</c:v>
                </c:pt>
                <c:pt idx="2795">
                  <c:v>0.50508988461566906</c:v>
                </c:pt>
                <c:pt idx="2796">
                  <c:v>0.50508988461566906</c:v>
                </c:pt>
                <c:pt idx="2797">
                  <c:v>0.50508988461566906</c:v>
                </c:pt>
                <c:pt idx="2798">
                  <c:v>0.50508988461566906</c:v>
                </c:pt>
                <c:pt idx="2799">
                  <c:v>0.50508988461566906</c:v>
                </c:pt>
                <c:pt idx="2800">
                  <c:v>0.50508988461566906</c:v>
                </c:pt>
                <c:pt idx="2801">
                  <c:v>0.50508988461566906</c:v>
                </c:pt>
                <c:pt idx="2802">
                  <c:v>0.50508988461566906</c:v>
                </c:pt>
                <c:pt idx="2803">
                  <c:v>0.50508988461566906</c:v>
                </c:pt>
                <c:pt idx="2804">
                  <c:v>0.50508988461566906</c:v>
                </c:pt>
                <c:pt idx="2805">
                  <c:v>0.50508988461566906</c:v>
                </c:pt>
                <c:pt idx="2806">
                  <c:v>0.50508988461566906</c:v>
                </c:pt>
                <c:pt idx="2807">
                  <c:v>0.50508988461566906</c:v>
                </c:pt>
                <c:pt idx="2808">
                  <c:v>0.50508988461566906</c:v>
                </c:pt>
                <c:pt idx="2809">
                  <c:v>0.50508988461566906</c:v>
                </c:pt>
                <c:pt idx="2810">
                  <c:v>0.50508988461566906</c:v>
                </c:pt>
                <c:pt idx="2811">
                  <c:v>0.50508988461566906</c:v>
                </c:pt>
                <c:pt idx="2812">
                  <c:v>0.50508988461566906</c:v>
                </c:pt>
                <c:pt idx="2813">
                  <c:v>0.50508988461566906</c:v>
                </c:pt>
                <c:pt idx="2814">
                  <c:v>0.50508988461566906</c:v>
                </c:pt>
                <c:pt idx="2815">
                  <c:v>0.50508988461566906</c:v>
                </c:pt>
                <c:pt idx="2816">
                  <c:v>0.50508988461566906</c:v>
                </c:pt>
                <c:pt idx="2817">
                  <c:v>0.50508988461566906</c:v>
                </c:pt>
                <c:pt idx="2818">
                  <c:v>0.50508988461566906</c:v>
                </c:pt>
                <c:pt idx="2819">
                  <c:v>0.50508988461566906</c:v>
                </c:pt>
                <c:pt idx="2820">
                  <c:v>0.50508988461566906</c:v>
                </c:pt>
                <c:pt idx="2821">
                  <c:v>0.50508988461566906</c:v>
                </c:pt>
                <c:pt idx="2822">
                  <c:v>0.50508988461566906</c:v>
                </c:pt>
                <c:pt idx="2823">
                  <c:v>0.50508988461566906</c:v>
                </c:pt>
                <c:pt idx="2824">
                  <c:v>0.50508988461566906</c:v>
                </c:pt>
                <c:pt idx="2825">
                  <c:v>0.50508988461566906</c:v>
                </c:pt>
                <c:pt idx="2826">
                  <c:v>0.50508988461566906</c:v>
                </c:pt>
                <c:pt idx="2827">
                  <c:v>0.50508988461566906</c:v>
                </c:pt>
                <c:pt idx="2828">
                  <c:v>0.50508988461566906</c:v>
                </c:pt>
                <c:pt idx="2829">
                  <c:v>0.50508988461566906</c:v>
                </c:pt>
                <c:pt idx="2830">
                  <c:v>0.50508988461566906</c:v>
                </c:pt>
                <c:pt idx="2831">
                  <c:v>0.50508988461566906</c:v>
                </c:pt>
                <c:pt idx="2832">
                  <c:v>0.50508988461566906</c:v>
                </c:pt>
                <c:pt idx="2833">
                  <c:v>0.50508988461566906</c:v>
                </c:pt>
                <c:pt idx="2834">
                  <c:v>0.50508988461566906</c:v>
                </c:pt>
                <c:pt idx="2835">
                  <c:v>0.50508988461566906</c:v>
                </c:pt>
                <c:pt idx="2836">
                  <c:v>0.50508988461566906</c:v>
                </c:pt>
                <c:pt idx="2837">
                  <c:v>0.50508988461566906</c:v>
                </c:pt>
                <c:pt idx="2838">
                  <c:v>0.50508988461566906</c:v>
                </c:pt>
                <c:pt idx="2839">
                  <c:v>0.50508988461566906</c:v>
                </c:pt>
                <c:pt idx="2840">
                  <c:v>0.50508988461566906</c:v>
                </c:pt>
                <c:pt idx="2841">
                  <c:v>0.50508988461566906</c:v>
                </c:pt>
                <c:pt idx="2842">
                  <c:v>0.50508988461566906</c:v>
                </c:pt>
                <c:pt idx="2843">
                  <c:v>0.50508988461566906</c:v>
                </c:pt>
                <c:pt idx="2844">
                  <c:v>0.50508988461566906</c:v>
                </c:pt>
                <c:pt idx="2845">
                  <c:v>0.50508988461566906</c:v>
                </c:pt>
                <c:pt idx="2846">
                  <c:v>0.50508988461566906</c:v>
                </c:pt>
                <c:pt idx="2847">
                  <c:v>0.50508988461566906</c:v>
                </c:pt>
                <c:pt idx="2848">
                  <c:v>0.50508988461566906</c:v>
                </c:pt>
                <c:pt idx="2849">
                  <c:v>0.50508988461566906</c:v>
                </c:pt>
                <c:pt idx="2850">
                  <c:v>0.50508988461566906</c:v>
                </c:pt>
                <c:pt idx="2851">
                  <c:v>0.50508988461566906</c:v>
                </c:pt>
                <c:pt idx="2852">
                  <c:v>0.50508988461566906</c:v>
                </c:pt>
                <c:pt idx="2853">
                  <c:v>0.50508988461566906</c:v>
                </c:pt>
                <c:pt idx="2854">
                  <c:v>0.50508988461566906</c:v>
                </c:pt>
                <c:pt idx="2855">
                  <c:v>0.50508988461566906</c:v>
                </c:pt>
                <c:pt idx="2856">
                  <c:v>0.50508988461566906</c:v>
                </c:pt>
                <c:pt idx="2857">
                  <c:v>0.50508988461566906</c:v>
                </c:pt>
                <c:pt idx="2858">
                  <c:v>0.50508988461566906</c:v>
                </c:pt>
                <c:pt idx="2859">
                  <c:v>0.50508988461566906</c:v>
                </c:pt>
                <c:pt idx="2860">
                  <c:v>0.50508988461566906</c:v>
                </c:pt>
                <c:pt idx="2861">
                  <c:v>0.50508988461566906</c:v>
                </c:pt>
                <c:pt idx="2862">
                  <c:v>0.50508988461566906</c:v>
                </c:pt>
                <c:pt idx="2863">
                  <c:v>0.50508988461566906</c:v>
                </c:pt>
                <c:pt idx="2864">
                  <c:v>0.50508988461566906</c:v>
                </c:pt>
                <c:pt idx="2865">
                  <c:v>0.50508988461566906</c:v>
                </c:pt>
                <c:pt idx="2866">
                  <c:v>0.50508988461566906</c:v>
                </c:pt>
                <c:pt idx="2867">
                  <c:v>0.50508988461566906</c:v>
                </c:pt>
                <c:pt idx="2868">
                  <c:v>0.50508988461566906</c:v>
                </c:pt>
                <c:pt idx="2869">
                  <c:v>0.50508988461566906</c:v>
                </c:pt>
                <c:pt idx="2870">
                  <c:v>0.50508988461566906</c:v>
                </c:pt>
                <c:pt idx="2871">
                  <c:v>0.50508988461566906</c:v>
                </c:pt>
                <c:pt idx="2872">
                  <c:v>0.50508988461566906</c:v>
                </c:pt>
                <c:pt idx="2873">
                  <c:v>0.50508988461566906</c:v>
                </c:pt>
                <c:pt idx="2874">
                  <c:v>0.50508988461566906</c:v>
                </c:pt>
                <c:pt idx="2875">
                  <c:v>0.50508988461566906</c:v>
                </c:pt>
                <c:pt idx="2876">
                  <c:v>0.50508988461566906</c:v>
                </c:pt>
                <c:pt idx="2877">
                  <c:v>0.50508988461566906</c:v>
                </c:pt>
                <c:pt idx="2878">
                  <c:v>0.50508988461566906</c:v>
                </c:pt>
                <c:pt idx="2879">
                  <c:v>0.50508988461566906</c:v>
                </c:pt>
                <c:pt idx="2880">
                  <c:v>0.50508988461566906</c:v>
                </c:pt>
                <c:pt idx="2881">
                  <c:v>0.50508988461566906</c:v>
                </c:pt>
                <c:pt idx="2882">
                  <c:v>0.50508988461566906</c:v>
                </c:pt>
                <c:pt idx="2883">
                  <c:v>0.50508988461566906</c:v>
                </c:pt>
                <c:pt idx="2884">
                  <c:v>0.50508988461566906</c:v>
                </c:pt>
                <c:pt idx="2885">
                  <c:v>0.50508988461566906</c:v>
                </c:pt>
                <c:pt idx="2886">
                  <c:v>0.50508988461566906</c:v>
                </c:pt>
                <c:pt idx="2887">
                  <c:v>0.50508988461566906</c:v>
                </c:pt>
                <c:pt idx="2888">
                  <c:v>0.50508988461566906</c:v>
                </c:pt>
                <c:pt idx="2889">
                  <c:v>0.50508988461566906</c:v>
                </c:pt>
                <c:pt idx="2890">
                  <c:v>0.50508988461566906</c:v>
                </c:pt>
                <c:pt idx="2891">
                  <c:v>0.50508988461566906</c:v>
                </c:pt>
                <c:pt idx="2892">
                  <c:v>0.50508988461566906</c:v>
                </c:pt>
                <c:pt idx="2893">
                  <c:v>0.50508988461566906</c:v>
                </c:pt>
                <c:pt idx="2894">
                  <c:v>0.50508988461566906</c:v>
                </c:pt>
                <c:pt idx="2895">
                  <c:v>0.50508988461566906</c:v>
                </c:pt>
                <c:pt idx="2896">
                  <c:v>0.50508988461566906</c:v>
                </c:pt>
                <c:pt idx="2897">
                  <c:v>0.50508988461566906</c:v>
                </c:pt>
                <c:pt idx="2898">
                  <c:v>0.50508988461566906</c:v>
                </c:pt>
                <c:pt idx="2899">
                  <c:v>0.50508988461566906</c:v>
                </c:pt>
                <c:pt idx="2900">
                  <c:v>0.50508988461566906</c:v>
                </c:pt>
                <c:pt idx="2901">
                  <c:v>0.50508988461566906</c:v>
                </c:pt>
                <c:pt idx="2902">
                  <c:v>0.50508988461566906</c:v>
                </c:pt>
                <c:pt idx="2903">
                  <c:v>0.50508988461566906</c:v>
                </c:pt>
                <c:pt idx="2904">
                  <c:v>0.50508988461566906</c:v>
                </c:pt>
                <c:pt idx="2905">
                  <c:v>0.50508988461566906</c:v>
                </c:pt>
                <c:pt idx="2906">
                  <c:v>0.50508988461566906</c:v>
                </c:pt>
                <c:pt idx="2907">
                  <c:v>0.50508988461566906</c:v>
                </c:pt>
                <c:pt idx="2908">
                  <c:v>0.50508988461566906</c:v>
                </c:pt>
                <c:pt idx="2909">
                  <c:v>0.50508988461566906</c:v>
                </c:pt>
                <c:pt idx="2910">
                  <c:v>0.50508988461566906</c:v>
                </c:pt>
                <c:pt idx="2911">
                  <c:v>0.50508988461566906</c:v>
                </c:pt>
                <c:pt idx="2912">
                  <c:v>0.50508988461566906</c:v>
                </c:pt>
                <c:pt idx="2913">
                  <c:v>0.50508988461566906</c:v>
                </c:pt>
                <c:pt idx="2914">
                  <c:v>0.50508988461566906</c:v>
                </c:pt>
                <c:pt idx="2915">
                  <c:v>0.50508988461566906</c:v>
                </c:pt>
                <c:pt idx="2916">
                  <c:v>0.50508988461566906</c:v>
                </c:pt>
                <c:pt idx="2917">
                  <c:v>0.50508988461566906</c:v>
                </c:pt>
                <c:pt idx="2918">
                  <c:v>0.50508988461566906</c:v>
                </c:pt>
                <c:pt idx="2919">
                  <c:v>0.50508988461566906</c:v>
                </c:pt>
                <c:pt idx="2920">
                  <c:v>0.50508988461566906</c:v>
                </c:pt>
                <c:pt idx="2921">
                  <c:v>0.50508988461566906</c:v>
                </c:pt>
                <c:pt idx="2922">
                  <c:v>0.50508988461566906</c:v>
                </c:pt>
                <c:pt idx="2923">
                  <c:v>0.50508988461566906</c:v>
                </c:pt>
                <c:pt idx="2924">
                  <c:v>0.50508988461566906</c:v>
                </c:pt>
                <c:pt idx="2925">
                  <c:v>0.50508988461566906</c:v>
                </c:pt>
                <c:pt idx="2926">
                  <c:v>0.50508988461566906</c:v>
                </c:pt>
                <c:pt idx="2927">
                  <c:v>0.50508988461566906</c:v>
                </c:pt>
                <c:pt idx="2928">
                  <c:v>0.50508988461566906</c:v>
                </c:pt>
                <c:pt idx="2929">
                  <c:v>0.50508988461566906</c:v>
                </c:pt>
                <c:pt idx="2930">
                  <c:v>0.50508988461566906</c:v>
                </c:pt>
                <c:pt idx="2931">
                  <c:v>0.50508988461566906</c:v>
                </c:pt>
                <c:pt idx="2932">
                  <c:v>0.50508988461566906</c:v>
                </c:pt>
                <c:pt idx="2933">
                  <c:v>0.50508988461566906</c:v>
                </c:pt>
                <c:pt idx="2934">
                  <c:v>0.50508988461566906</c:v>
                </c:pt>
                <c:pt idx="2935">
                  <c:v>0.50508988461566906</c:v>
                </c:pt>
                <c:pt idx="2936">
                  <c:v>0.50508988461566906</c:v>
                </c:pt>
                <c:pt idx="2937">
                  <c:v>0.50508988461566906</c:v>
                </c:pt>
                <c:pt idx="2938">
                  <c:v>0.50508988461566906</c:v>
                </c:pt>
                <c:pt idx="2939">
                  <c:v>0.50508988461566906</c:v>
                </c:pt>
                <c:pt idx="2940">
                  <c:v>0.50508988461566906</c:v>
                </c:pt>
                <c:pt idx="2941">
                  <c:v>0.50508988461566906</c:v>
                </c:pt>
                <c:pt idx="2942">
                  <c:v>0.50508988461566906</c:v>
                </c:pt>
                <c:pt idx="2943">
                  <c:v>0.50508988461566906</c:v>
                </c:pt>
                <c:pt idx="2944">
                  <c:v>0.50508988461566906</c:v>
                </c:pt>
                <c:pt idx="2945">
                  <c:v>0.50508988461566906</c:v>
                </c:pt>
                <c:pt idx="2946">
                  <c:v>0.50508988461566906</c:v>
                </c:pt>
                <c:pt idx="2947">
                  <c:v>0.50508988461566906</c:v>
                </c:pt>
                <c:pt idx="2948">
                  <c:v>0.50508988461566906</c:v>
                </c:pt>
                <c:pt idx="2949">
                  <c:v>0.50508988461566906</c:v>
                </c:pt>
                <c:pt idx="2950">
                  <c:v>0.50508988461566906</c:v>
                </c:pt>
                <c:pt idx="2951">
                  <c:v>0.50508988461566906</c:v>
                </c:pt>
                <c:pt idx="2952">
                  <c:v>0.50508988461566906</c:v>
                </c:pt>
                <c:pt idx="2953">
                  <c:v>0.50508988461566906</c:v>
                </c:pt>
                <c:pt idx="2954">
                  <c:v>0.50508988461566906</c:v>
                </c:pt>
                <c:pt idx="2955">
                  <c:v>0.50508988461566906</c:v>
                </c:pt>
                <c:pt idx="2956">
                  <c:v>0.50508988461566906</c:v>
                </c:pt>
                <c:pt idx="2957">
                  <c:v>0.50508988461566906</c:v>
                </c:pt>
                <c:pt idx="2958">
                  <c:v>0.50508988461566906</c:v>
                </c:pt>
                <c:pt idx="2959">
                  <c:v>0.50508988461566906</c:v>
                </c:pt>
                <c:pt idx="2960">
                  <c:v>0.50508988461566906</c:v>
                </c:pt>
                <c:pt idx="2961">
                  <c:v>0.50508988461566906</c:v>
                </c:pt>
                <c:pt idx="2962">
                  <c:v>0.50508988461566906</c:v>
                </c:pt>
                <c:pt idx="2963">
                  <c:v>0.50508988461566906</c:v>
                </c:pt>
                <c:pt idx="2964">
                  <c:v>0.50508988461566906</c:v>
                </c:pt>
                <c:pt idx="2965">
                  <c:v>0.50508988461566906</c:v>
                </c:pt>
                <c:pt idx="2966">
                  <c:v>0.50508988461566906</c:v>
                </c:pt>
                <c:pt idx="2967">
                  <c:v>0.50508988461566906</c:v>
                </c:pt>
                <c:pt idx="2968">
                  <c:v>0.50508988461566906</c:v>
                </c:pt>
                <c:pt idx="2969">
                  <c:v>0.50508988461566906</c:v>
                </c:pt>
                <c:pt idx="2970">
                  <c:v>0.50508988461566906</c:v>
                </c:pt>
                <c:pt idx="2971">
                  <c:v>0.50508988461566906</c:v>
                </c:pt>
                <c:pt idx="2972">
                  <c:v>0.50508988461566906</c:v>
                </c:pt>
                <c:pt idx="2973">
                  <c:v>0.50508988461566906</c:v>
                </c:pt>
                <c:pt idx="2974">
                  <c:v>0.50508988461566906</c:v>
                </c:pt>
                <c:pt idx="2975">
                  <c:v>0.50508988461566906</c:v>
                </c:pt>
                <c:pt idx="2976">
                  <c:v>0.50508988461566906</c:v>
                </c:pt>
                <c:pt idx="2977">
                  <c:v>0.50508988461566906</c:v>
                </c:pt>
                <c:pt idx="2978">
                  <c:v>0.50508988461566906</c:v>
                </c:pt>
                <c:pt idx="2979">
                  <c:v>0.50508988461566906</c:v>
                </c:pt>
                <c:pt idx="2980">
                  <c:v>0.50508988461566906</c:v>
                </c:pt>
                <c:pt idx="2981">
                  <c:v>0.50508988461566906</c:v>
                </c:pt>
                <c:pt idx="2982">
                  <c:v>0.50508988461566906</c:v>
                </c:pt>
                <c:pt idx="2983">
                  <c:v>0.50508988461566906</c:v>
                </c:pt>
                <c:pt idx="2984">
                  <c:v>0.50508988461566906</c:v>
                </c:pt>
                <c:pt idx="2985">
                  <c:v>0.50508988461566906</c:v>
                </c:pt>
                <c:pt idx="2986">
                  <c:v>0.50508988461566906</c:v>
                </c:pt>
                <c:pt idx="2987">
                  <c:v>0.50508988461566906</c:v>
                </c:pt>
                <c:pt idx="2988">
                  <c:v>0.50508988461566906</c:v>
                </c:pt>
                <c:pt idx="2989">
                  <c:v>0.50508988461566906</c:v>
                </c:pt>
                <c:pt idx="2990">
                  <c:v>0.50508988461566906</c:v>
                </c:pt>
                <c:pt idx="2991">
                  <c:v>0.50508988461566906</c:v>
                </c:pt>
                <c:pt idx="2992">
                  <c:v>0.50508988461566906</c:v>
                </c:pt>
                <c:pt idx="2993">
                  <c:v>0.50508988461566906</c:v>
                </c:pt>
                <c:pt idx="2994">
                  <c:v>0.50508988461566906</c:v>
                </c:pt>
                <c:pt idx="2995">
                  <c:v>0.50508988461566906</c:v>
                </c:pt>
                <c:pt idx="2996">
                  <c:v>0.50508988461566906</c:v>
                </c:pt>
                <c:pt idx="2997">
                  <c:v>0.50508988461566906</c:v>
                </c:pt>
                <c:pt idx="2998">
                  <c:v>0.50508988461566906</c:v>
                </c:pt>
                <c:pt idx="2999">
                  <c:v>0.50508988461566906</c:v>
                </c:pt>
                <c:pt idx="3000">
                  <c:v>0.50508988461566906</c:v>
                </c:pt>
                <c:pt idx="3001">
                  <c:v>0.50508988461566906</c:v>
                </c:pt>
                <c:pt idx="3002">
                  <c:v>0.50508988461566906</c:v>
                </c:pt>
                <c:pt idx="3003">
                  <c:v>0.50508988461566906</c:v>
                </c:pt>
                <c:pt idx="3004">
                  <c:v>0.50508988461566906</c:v>
                </c:pt>
                <c:pt idx="3005">
                  <c:v>0.50508988461566906</c:v>
                </c:pt>
                <c:pt idx="3006">
                  <c:v>0.50508988461566906</c:v>
                </c:pt>
                <c:pt idx="3007">
                  <c:v>0.50508988461566906</c:v>
                </c:pt>
                <c:pt idx="3008">
                  <c:v>0.50508988461566906</c:v>
                </c:pt>
                <c:pt idx="3009">
                  <c:v>0.50508988461566906</c:v>
                </c:pt>
                <c:pt idx="3010">
                  <c:v>0.50508988461566906</c:v>
                </c:pt>
                <c:pt idx="3011">
                  <c:v>0.50508988461566906</c:v>
                </c:pt>
                <c:pt idx="3012">
                  <c:v>0.50508988461566906</c:v>
                </c:pt>
                <c:pt idx="3013">
                  <c:v>0.50508988461566906</c:v>
                </c:pt>
                <c:pt idx="3014">
                  <c:v>0.50508988461566906</c:v>
                </c:pt>
                <c:pt idx="3015">
                  <c:v>0.50508988461566906</c:v>
                </c:pt>
                <c:pt idx="3016">
                  <c:v>0.50508988461566906</c:v>
                </c:pt>
                <c:pt idx="3017">
                  <c:v>0.50508988461566906</c:v>
                </c:pt>
                <c:pt idx="3018">
                  <c:v>0.50508988461566906</c:v>
                </c:pt>
                <c:pt idx="3019">
                  <c:v>0.50508988461566906</c:v>
                </c:pt>
                <c:pt idx="3020">
                  <c:v>0.50508988461566906</c:v>
                </c:pt>
                <c:pt idx="3021">
                  <c:v>0.50508988461566906</c:v>
                </c:pt>
                <c:pt idx="3022">
                  <c:v>0.50508988461566906</c:v>
                </c:pt>
                <c:pt idx="3023">
                  <c:v>0.50508988461566906</c:v>
                </c:pt>
                <c:pt idx="3024">
                  <c:v>0.50508988461566906</c:v>
                </c:pt>
                <c:pt idx="3025">
                  <c:v>0.50508988461566906</c:v>
                </c:pt>
                <c:pt idx="3026">
                  <c:v>0.50508988461566906</c:v>
                </c:pt>
                <c:pt idx="3027">
                  <c:v>0.50508988461566906</c:v>
                </c:pt>
                <c:pt idx="3028">
                  <c:v>0.50508988461566906</c:v>
                </c:pt>
                <c:pt idx="3029">
                  <c:v>0.50508988461566906</c:v>
                </c:pt>
                <c:pt idx="3030">
                  <c:v>0.50508988461566906</c:v>
                </c:pt>
                <c:pt idx="3031">
                  <c:v>0.50508988461566906</c:v>
                </c:pt>
                <c:pt idx="3032">
                  <c:v>0.50508988461566906</c:v>
                </c:pt>
                <c:pt idx="3033">
                  <c:v>0.50508988461566906</c:v>
                </c:pt>
                <c:pt idx="3034">
                  <c:v>0.50508988461566906</c:v>
                </c:pt>
                <c:pt idx="3035">
                  <c:v>0.50508988461566906</c:v>
                </c:pt>
                <c:pt idx="3036">
                  <c:v>0.50508988461566906</c:v>
                </c:pt>
                <c:pt idx="3037">
                  <c:v>0.50508988461566906</c:v>
                </c:pt>
                <c:pt idx="3038">
                  <c:v>0.50508988461566906</c:v>
                </c:pt>
                <c:pt idx="3039">
                  <c:v>0.50508988461566906</c:v>
                </c:pt>
                <c:pt idx="3040">
                  <c:v>0.50508988461566906</c:v>
                </c:pt>
                <c:pt idx="3041">
                  <c:v>0.50508988461566906</c:v>
                </c:pt>
                <c:pt idx="3042">
                  <c:v>0.50508988461566906</c:v>
                </c:pt>
                <c:pt idx="3043">
                  <c:v>0.50508988461566906</c:v>
                </c:pt>
                <c:pt idx="3044">
                  <c:v>0.50508988461566906</c:v>
                </c:pt>
                <c:pt idx="3045">
                  <c:v>0.50508988461566906</c:v>
                </c:pt>
                <c:pt idx="3046">
                  <c:v>0.50508988461566906</c:v>
                </c:pt>
                <c:pt idx="3047">
                  <c:v>0.50508988461566906</c:v>
                </c:pt>
                <c:pt idx="3048">
                  <c:v>0.50508988461566906</c:v>
                </c:pt>
                <c:pt idx="3049">
                  <c:v>0.50508988461566906</c:v>
                </c:pt>
                <c:pt idx="3050">
                  <c:v>0.50508988461566906</c:v>
                </c:pt>
                <c:pt idx="3051">
                  <c:v>0.50508988461566906</c:v>
                </c:pt>
                <c:pt idx="3052">
                  <c:v>0.50508988461566906</c:v>
                </c:pt>
                <c:pt idx="3053">
                  <c:v>0.50508988461566906</c:v>
                </c:pt>
                <c:pt idx="3054">
                  <c:v>0.50508988461566906</c:v>
                </c:pt>
                <c:pt idx="3055">
                  <c:v>0.50508988461566906</c:v>
                </c:pt>
                <c:pt idx="3056">
                  <c:v>0.50508988461566906</c:v>
                </c:pt>
                <c:pt idx="3057">
                  <c:v>0.50508988461566906</c:v>
                </c:pt>
                <c:pt idx="3058">
                  <c:v>0.50508988461566906</c:v>
                </c:pt>
                <c:pt idx="3059">
                  <c:v>0.50508988461566906</c:v>
                </c:pt>
                <c:pt idx="3060">
                  <c:v>0.50508988461566906</c:v>
                </c:pt>
                <c:pt idx="3061">
                  <c:v>0.50508988461566906</c:v>
                </c:pt>
                <c:pt idx="3062">
                  <c:v>0.50508988461566906</c:v>
                </c:pt>
                <c:pt idx="3063">
                  <c:v>0.50508988461566906</c:v>
                </c:pt>
                <c:pt idx="3064">
                  <c:v>0.50508988461566906</c:v>
                </c:pt>
                <c:pt idx="3065">
                  <c:v>0.50508988461566906</c:v>
                </c:pt>
                <c:pt idx="3066">
                  <c:v>0.50508988461566906</c:v>
                </c:pt>
                <c:pt idx="3067">
                  <c:v>0.50508988461566906</c:v>
                </c:pt>
                <c:pt idx="3068">
                  <c:v>0.50508988461566906</c:v>
                </c:pt>
                <c:pt idx="3069">
                  <c:v>0.50508988461566906</c:v>
                </c:pt>
                <c:pt idx="3070">
                  <c:v>0.50508988461566906</c:v>
                </c:pt>
                <c:pt idx="3071">
                  <c:v>0.50508988461566906</c:v>
                </c:pt>
                <c:pt idx="3072">
                  <c:v>0.50508988461566906</c:v>
                </c:pt>
                <c:pt idx="3073">
                  <c:v>0.50508988461566906</c:v>
                </c:pt>
                <c:pt idx="3074">
                  <c:v>0.50508988461566906</c:v>
                </c:pt>
                <c:pt idx="3075">
                  <c:v>0.50508988461566906</c:v>
                </c:pt>
                <c:pt idx="3076">
                  <c:v>0.50508988461566906</c:v>
                </c:pt>
                <c:pt idx="3077">
                  <c:v>0.50508988461566906</c:v>
                </c:pt>
                <c:pt idx="3078">
                  <c:v>0.50508988461566906</c:v>
                </c:pt>
                <c:pt idx="3079">
                  <c:v>0.50508988461566906</c:v>
                </c:pt>
                <c:pt idx="3080">
                  <c:v>0.50508988461566906</c:v>
                </c:pt>
                <c:pt idx="3081">
                  <c:v>0.50508988461566906</c:v>
                </c:pt>
                <c:pt idx="3082">
                  <c:v>0.50508988461566906</c:v>
                </c:pt>
                <c:pt idx="3083">
                  <c:v>0.50508988461566906</c:v>
                </c:pt>
                <c:pt idx="3084">
                  <c:v>0.50508988461566906</c:v>
                </c:pt>
                <c:pt idx="3085">
                  <c:v>0.50508988461566906</c:v>
                </c:pt>
                <c:pt idx="3086">
                  <c:v>0.50508988461566906</c:v>
                </c:pt>
                <c:pt idx="3087">
                  <c:v>0.50508988461566906</c:v>
                </c:pt>
                <c:pt idx="3088">
                  <c:v>0.50508988461566906</c:v>
                </c:pt>
                <c:pt idx="3089">
                  <c:v>0.50508988461566906</c:v>
                </c:pt>
                <c:pt idx="3090">
                  <c:v>0.50508988461566906</c:v>
                </c:pt>
                <c:pt idx="3091">
                  <c:v>0.50508988461566906</c:v>
                </c:pt>
                <c:pt idx="3092">
                  <c:v>0.50508988461566906</c:v>
                </c:pt>
                <c:pt idx="3093">
                  <c:v>0.50508988461566906</c:v>
                </c:pt>
                <c:pt idx="3094">
                  <c:v>0.50508988461566906</c:v>
                </c:pt>
                <c:pt idx="3095">
                  <c:v>0.50508988461566906</c:v>
                </c:pt>
                <c:pt idx="3096">
                  <c:v>0.50508988461566906</c:v>
                </c:pt>
                <c:pt idx="3097">
                  <c:v>0.50508988461566906</c:v>
                </c:pt>
                <c:pt idx="3098">
                  <c:v>0.50508988461566906</c:v>
                </c:pt>
                <c:pt idx="3099">
                  <c:v>0.50508988461566906</c:v>
                </c:pt>
                <c:pt idx="3100">
                  <c:v>0.50508988461566906</c:v>
                </c:pt>
                <c:pt idx="3101">
                  <c:v>0.50508988461566906</c:v>
                </c:pt>
                <c:pt idx="3102">
                  <c:v>0.50508988461566906</c:v>
                </c:pt>
                <c:pt idx="3103">
                  <c:v>0.50508988461566906</c:v>
                </c:pt>
                <c:pt idx="3104">
                  <c:v>0.50508988461566906</c:v>
                </c:pt>
                <c:pt idx="3105">
                  <c:v>0.50508988461566906</c:v>
                </c:pt>
                <c:pt idx="3106">
                  <c:v>0.50508988461566906</c:v>
                </c:pt>
                <c:pt idx="3107">
                  <c:v>0.50508988461566906</c:v>
                </c:pt>
                <c:pt idx="3108">
                  <c:v>0.50508988461566906</c:v>
                </c:pt>
                <c:pt idx="3109">
                  <c:v>0.50508988461566906</c:v>
                </c:pt>
                <c:pt idx="3110">
                  <c:v>0.50508988461566906</c:v>
                </c:pt>
                <c:pt idx="3111">
                  <c:v>0.50508988461566906</c:v>
                </c:pt>
                <c:pt idx="3112">
                  <c:v>0.50508988461566906</c:v>
                </c:pt>
                <c:pt idx="3113">
                  <c:v>0.50508988461566906</c:v>
                </c:pt>
                <c:pt idx="3114">
                  <c:v>0.50508988461566906</c:v>
                </c:pt>
                <c:pt idx="3115">
                  <c:v>0.50508988461566906</c:v>
                </c:pt>
                <c:pt idx="3116">
                  <c:v>0.50508988461566906</c:v>
                </c:pt>
                <c:pt idx="3117">
                  <c:v>0.50508988461566906</c:v>
                </c:pt>
                <c:pt idx="3118">
                  <c:v>0.50508988461566906</c:v>
                </c:pt>
                <c:pt idx="3119">
                  <c:v>0.50508988461566906</c:v>
                </c:pt>
                <c:pt idx="3120">
                  <c:v>0.50508988461566906</c:v>
                </c:pt>
                <c:pt idx="3121">
                  <c:v>0.50508988461566906</c:v>
                </c:pt>
                <c:pt idx="3122">
                  <c:v>0.50508988461566906</c:v>
                </c:pt>
                <c:pt idx="3123">
                  <c:v>0.50508988461566906</c:v>
                </c:pt>
                <c:pt idx="3124">
                  <c:v>0.50508988461566906</c:v>
                </c:pt>
                <c:pt idx="3125">
                  <c:v>0.50508988461566906</c:v>
                </c:pt>
                <c:pt idx="3126">
                  <c:v>0.50508988461566906</c:v>
                </c:pt>
                <c:pt idx="3127">
                  <c:v>0.50508988461566906</c:v>
                </c:pt>
                <c:pt idx="3128">
                  <c:v>0.50508988461566906</c:v>
                </c:pt>
                <c:pt idx="3129">
                  <c:v>0.50508988461566906</c:v>
                </c:pt>
                <c:pt idx="3130">
                  <c:v>0.50508988461566906</c:v>
                </c:pt>
                <c:pt idx="3131">
                  <c:v>0.50508988461566906</c:v>
                </c:pt>
                <c:pt idx="3132">
                  <c:v>0.50508988461566906</c:v>
                </c:pt>
                <c:pt idx="3133">
                  <c:v>0.50508988461566906</c:v>
                </c:pt>
                <c:pt idx="3134">
                  <c:v>0.50508988461566906</c:v>
                </c:pt>
                <c:pt idx="3135">
                  <c:v>0.50508988461566906</c:v>
                </c:pt>
                <c:pt idx="3136">
                  <c:v>0.50508988461566906</c:v>
                </c:pt>
                <c:pt idx="3137">
                  <c:v>0.50508988461566906</c:v>
                </c:pt>
                <c:pt idx="3138">
                  <c:v>0.50508988461566906</c:v>
                </c:pt>
                <c:pt idx="3139">
                  <c:v>0.50508988461566906</c:v>
                </c:pt>
                <c:pt idx="3140">
                  <c:v>0.50508988461566906</c:v>
                </c:pt>
                <c:pt idx="3141">
                  <c:v>0.50508988461566906</c:v>
                </c:pt>
                <c:pt idx="3142">
                  <c:v>0.50508988461566906</c:v>
                </c:pt>
                <c:pt idx="3143">
                  <c:v>0.50508988461566906</c:v>
                </c:pt>
                <c:pt idx="3144">
                  <c:v>0.50508988461566906</c:v>
                </c:pt>
                <c:pt idx="3145">
                  <c:v>0.50508988461566906</c:v>
                </c:pt>
                <c:pt idx="3146">
                  <c:v>0.50508988461566906</c:v>
                </c:pt>
                <c:pt idx="3147">
                  <c:v>0.50508988461566906</c:v>
                </c:pt>
                <c:pt idx="3148">
                  <c:v>0.50508988461566906</c:v>
                </c:pt>
                <c:pt idx="3149">
                  <c:v>0.50508988461566906</c:v>
                </c:pt>
                <c:pt idx="3150">
                  <c:v>0.50508988461566906</c:v>
                </c:pt>
                <c:pt idx="3151">
                  <c:v>0.50508988461566906</c:v>
                </c:pt>
                <c:pt idx="3152">
                  <c:v>0.50508988461566906</c:v>
                </c:pt>
                <c:pt idx="3153">
                  <c:v>0.50508988461566906</c:v>
                </c:pt>
                <c:pt idx="3154">
                  <c:v>0.50508988461566906</c:v>
                </c:pt>
                <c:pt idx="3155">
                  <c:v>0.50508988461566906</c:v>
                </c:pt>
                <c:pt idx="3156">
                  <c:v>0.50508988461566906</c:v>
                </c:pt>
                <c:pt idx="3157">
                  <c:v>0.50508988461566906</c:v>
                </c:pt>
                <c:pt idx="3158">
                  <c:v>0.50508988461566906</c:v>
                </c:pt>
                <c:pt idx="3159">
                  <c:v>0.50508988461566906</c:v>
                </c:pt>
                <c:pt idx="3160">
                  <c:v>0.50508988461566906</c:v>
                </c:pt>
                <c:pt idx="3161">
                  <c:v>0.50508988461566906</c:v>
                </c:pt>
                <c:pt idx="3162">
                  <c:v>0.50508988461566906</c:v>
                </c:pt>
                <c:pt idx="3163">
                  <c:v>0.50508988461566906</c:v>
                </c:pt>
                <c:pt idx="3164">
                  <c:v>0.50508988461566906</c:v>
                </c:pt>
                <c:pt idx="3165">
                  <c:v>0.50508988461566906</c:v>
                </c:pt>
                <c:pt idx="3166">
                  <c:v>0.50508988461566906</c:v>
                </c:pt>
                <c:pt idx="3167">
                  <c:v>0.50508988461566906</c:v>
                </c:pt>
                <c:pt idx="3168">
                  <c:v>0.50508988461566906</c:v>
                </c:pt>
                <c:pt idx="3169">
                  <c:v>0.50508988461566906</c:v>
                </c:pt>
                <c:pt idx="3170">
                  <c:v>0.50508988461566906</c:v>
                </c:pt>
                <c:pt idx="3171">
                  <c:v>0.50508988461566906</c:v>
                </c:pt>
                <c:pt idx="3172">
                  <c:v>0.50508988461566906</c:v>
                </c:pt>
                <c:pt idx="3173">
                  <c:v>0.50508988461566906</c:v>
                </c:pt>
                <c:pt idx="3174">
                  <c:v>0.50508988461566906</c:v>
                </c:pt>
                <c:pt idx="3175">
                  <c:v>0.50508988461566906</c:v>
                </c:pt>
                <c:pt idx="3176">
                  <c:v>0.50508988461566906</c:v>
                </c:pt>
                <c:pt idx="3177">
                  <c:v>0.50508988461566906</c:v>
                </c:pt>
                <c:pt idx="3178">
                  <c:v>0.50508988461566906</c:v>
                </c:pt>
                <c:pt idx="3179">
                  <c:v>0.50508988461566906</c:v>
                </c:pt>
                <c:pt idx="3180">
                  <c:v>0.50508988461566906</c:v>
                </c:pt>
                <c:pt idx="3181">
                  <c:v>0.50508988461566906</c:v>
                </c:pt>
                <c:pt idx="3182">
                  <c:v>0.50508988461566906</c:v>
                </c:pt>
                <c:pt idx="3183">
                  <c:v>0.50508988461566906</c:v>
                </c:pt>
                <c:pt idx="3184">
                  <c:v>0.50508988461566906</c:v>
                </c:pt>
                <c:pt idx="3185">
                  <c:v>0.50508988461566906</c:v>
                </c:pt>
                <c:pt idx="3186">
                  <c:v>0.50508988461566906</c:v>
                </c:pt>
                <c:pt idx="3187">
                  <c:v>0.50508988461566906</c:v>
                </c:pt>
                <c:pt idx="3188">
                  <c:v>0.50508988461566906</c:v>
                </c:pt>
                <c:pt idx="3189">
                  <c:v>0.50508988461566906</c:v>
                </c:pt>
                <c:pt idx="3190">
                  <c:v>0.50508988461566906</c:v>
                </c:pt>
                <c:pt idx="3191">
                  <c:v>0.50508988461566906</c:v>
                </c:pt>
                <c:pt idx="3192">
                  <c:v>0.50508988461566906</c:v>
                </c:pt>
                <c:pt idx="3193">
                  <c:v>0.50508988461566906</c:v>
                </c:pt>
                <c:pt idx="3194">
                  <c:v>0.50508988461566906</c:v>
                </c:pt>
                <c:pt idx="3195">
                  <c:v>0.50508988461566906</c:v>
                </c:pt>
                <c:pt idx="3196">
                  <c:v>0.50508988461566906</c:v>
                </c:pt>
                <c:pt idx="3197">
                  <c:v>0.50508988461566906</c:v>
                </c:pt>
                <c:pt idx="3198">
                  <c:v>0.50508988461566906</c:v>
                </c:pt>
                <c:pt idx="3199">
                  <c:v>0.50508988461566906</c:v>
                </c:pt>
                <c:pt idx="3200">
                  <c:v>0.50508988461566906</c:v>
                </c:pt>
                <c:pt idx="3201">
                  <c:v>0.50508988461566906</c:v>
                </c:pt>
                <c:pt idx="3202">
                  <c:v>0.50508988461566906</c:v>
                </c:pt>
                <c:pt idx="3203">
                  <c:v>0.50508988461566906</c:v>
                </c:pt>
                <c:pt idx="3204">
                  <c:v>0.50508988461566906</c:v>
                </c:pt>
                <c:pt idx="3205">
                  <c:v>0.50508988461566906</c:v>
                </c:pt>
                <c:pt idx="3206">
                  <c:v>0.50508988461566906</c:v>
                </c:pt>
                <c:pt idx="3207">
                  <c:v>0.50508988461566906</c:v>
                </c:pt>
                <c:pt idx="3208">
                  <c:v>0.50508988461566906</c:v>
                </c:pt>
                <c:pt idx="3209">
                  <c:v>0.50508988461566906</c:v>
                </c:pt>
                <c:pt idx="3210">
                  <c:v>0.50508988461566906</c:v>
                </c:pt>
                <c:pt idx="3211">
                  <c:v>0.50508988461566906</c:v>
                </c:pt>
                <c:pt idx="3212">
                  <c:v>0.50508988461566906</c:v>
                </c:pt>
                <c:pt idx="3213">
                  <c:v>0.50508988461566906</c:v>
                </c:pt>
                <c:pt idx="3214">
                  <c:v>0.50508988461566906</c:v>
                </c:pt>
                <c:pt idx="3215">
                  <c:v>0.50508988461566906</c:v>
                </c:pt>
                <c:pt idx="3216">
                  <c:v>0.50508988461566906</c:v>
                </c:pt>
                <c:pt idx="3217">
                  <c:v>0.50508988461566906</c:v>
                </c:pt>
                <c:pt idx="3218">
                  <c:v>0.50508988461566906</c:v>
                </c:pt>
                <c:pt idx="3219">
                  <c:v>0.50508988461566906</c:v>
                </c:pt>
                <c:pt idx="3220">
                  <c:v>0.50508988461566906</c:v>
                </c:pt>
                <c:pt idx="3221">
                  <c:v>0.50508988461566906</c:v>
                </c:pt>
                <c:pt idx="3222">
                  <c:v>0.50508988461566906</c:v>
                </c:pt>
                <c:pt idx="3223">
                  <c:v>0.50508988461566906</c:v>
                </c:pt>
                <c:pt idx="3224">
                  <c:v>0.50508988461566906</c:v>
                </c:pt>
                <c:pt idx="3225">
                  <c:v>0.50508988461566906</c:v>
                </c:pt>
                <c:pt idx="3226">
                  <c:v>0.50508988461566906</c:v>
                </c:pt>
                <c:pt idx="3227">
                  <c:v>0.50508988461566906</c:v>
                </c:pt>
                <c:pt idx="3228">
                  <c:v>0.50508988461566906</c:v>
                </c:pt>
                <c:pt idx="3229">
                  <c:v>0.50508988461566906</c:v>
                </c:pt>
                <c:pt idx="3230">
                  <c:v>0.50508988461566906</c:v>
                </c:pt>
                <c:pt idx="3231">
                  <c:v>0.50508988461566906</c:v>
                </c:pt>
                <c:pt idx="3232">
                  <c:v>0.50508988461566906</c:v>
                </c:pt>
                <c:pt idx="3233">
                  <c:v>0.50508988461566906</c:v>
                </c:pt>
                <c:pt idx="3234">
                  <c:v>0.50508988461566906</c:v>
                </c:pt>
                <c:pt idx="3235">
                  <c:v>0.50508988461566906</c:v>
                </c:pt>
                <c:pt idx="3236">
                  <c:v>0.50508988461566906</c:v>
                </c:pt>
                <c:pt idx="3237">
                  <c:v>0.50508988461566906</c:v>
                </c:pt>
                <c:pt idx="3238">
                  <c:v>0.50508988461566906</c:v>
                </c:pt>
                <c:pt idx="3239">
                  <c:v>0.50508988461566906</c:v>
                </c:pt>
                <c:pt idx="3240">
                  <c:v>0.50508988461566906</c:v>
                </c:pt>
                <c:pt idx="3241">
                  <c:v>0.50508988461566906</c:v>
                </c:pt>
                <c:pt idx="3242">
                  <c:v>0.50508988461566906</c:v>
                </c:pt>
                <c:pt idx="3243">
                  <c:v>0.50508988461566906</c:v>
                </c:pt>
                <c:pt idx="3244">
                  <c:v>0.50508988461566906</c:v>
                </c:pt>
                <c:pt idx="3245">
                  <c:v>0.50508988461566906</c:v>
                </c:pt>
                <c:pt idx="3246">
                  <c:v>0.50508988461566906</c:v>
                </c:pt>
                <c:pt idx="3247">
                  <c:v>0.50508988461566906</c:v>
                </c:pt>
                <c:pt idx="3248">
                  <c:v>0.50508988461566906</c:v>
                </c:pt>
                <c:pt idx="3249">
                  <c:v>0.50508988461566906</c:v>
                </c:pt>
                <c:pt idx="3250">
                  <c:v>0.50508988461566906</c:v>
                </c:pt>
                <c:pt idx="3251">
                  <c:v>0.50508988461566906</c:v>
                </c:pt>
                <c:pt idx="3252">
                  <c:v>0.50508988461566906</c:v>
                </c:pt>
                <c:pt idx="3253">
                  <c:v>0.50508988461566906</c:v>
                </c:pt>
                <c:pt idx="3254">
                  <c:v>0.50508988461566906</c:v>
                </c:pt>
                <c:pt idx="3255">
                  <c:v>0.50508988461566906</c:v>
                </c:pt>
                <c:pt idx="3256">
                  <c:v>0.50508988461566906</c:v>
                </c:pt>
                <c:pt idx="3257">
                  <c:v>0.50508988461566906</c:v>
                </c:pt>
                <c:pt idx="3258">
                  <c:v>0.50508988461566906</c:v>
                </c:pt>
                <c:pt idx="3259">
                  <c:v>0.50508988461566906</c:v>
                </c:pt>
                <c:pt idx="3260">
                  <c:v>0.50508988461566906</c:v>
                </c:pt>
                <c:pt idx="3261">
                  <c:v>0.50508988461566906</c:v>
                </c:pt>
                <c:pt idx="3262">
                  <c:v>0.50508988461566906</c:v>
                </c:pt>
                <c:pt idx="3263">
                  <c:v>0.50508988461566906</c:v>
                </c:pt>
                <c:pt idx="3264">
                  <c:v>0.50508988461566906</c:v>
                </c:pt>
                <c:pt idx="3265">
                  <c:v>0.50508988461566906</c:v>
                </c:pt>
                <c:pt idx="3266">
                  <c:v>0.50508988461566906</c:v>
                </c:pt>
                <c:pt idx="3267">
                  <c:v>0.50508988461566906</c:v>
                </c:pt>
                <c:pt idx="3268">
                  <c:v>0.50508988461566906</c:v>
                </c:pt>
                <c:pt idx="3269">
                  <c:v>0.50508988461566906</c:v>
                </c:pt>
                <c:pt idx="3270">
                  <c:v>0.50508988461566906</c:v>
                </c:pt>
                <c:pt idx="3271">
                  <c:v>0.50508988461566906</c:v>
                </c:pt>
                <c:pt idx="3272">
                  <c:v>0.50508988461566906</c:v>
                </c:pt>
                <c:pt idx="3273">
                  <c:v>0.50508988461566906</c:v>
                </c:pt>
                <c:pt idx="3274">
                  <c:v>0.50508988461566906</c:v>
                </c:pt>
                <c:pt idx="3275">
                  <c:v>0.50508988461566906</c:v>
                </c:pt>
                <c:pt idx="3276">
                  <c:v>0.50508988461566906</c:v>
                </c:pt>
                <c:pt idx="3277">
                  <c:v>0.50508988461566906</c:v>
                </c:pt>
                <c:pt idx="3278">
                  <c:v>0.50508988461566906</c:v>
                </c:pt>
                <c:pt idx="3279">
                  <c:v>0.50508988461566906</c:v>
                </c:pt>
                <c:pt idx="3280">
                  <c:v>0.50508988461566906</c:v>
                </c:pt>
                <c:pt idx="3281">
                  <c:v>0.50508988461566906</c:v>
                </c:pt>
                <c:pt idx="3282">
                  <c:v>0.50508988461566906</c:v>
                </c:pt>
                <c:pt idx="3283">
                  <c:v>0.50508988461566906</c:v>
                </c:pt>
                <c:pt idx="3284">
                  <c:v>0.50508988461566906</c:v>
                </c:pt>
                <c:pt idx="3285">
                  <c:v>0.50508988461566906</c:v>
                </c:pt>
                <c:pt idx="3286">
                  <c:v>0.50508988461566906</c:v>
                </c:pt>
                <c:pt idx="3287">
                  <c:v>0.50508988461566906</c:v>
                </c:pt>
                <c:pt idx="3288">
                  <c:v>0.50508988461566906</c:v>
                </c:pt>
                <c:pt idx="3289">
                  <c:v>0.50508988461566906</c:v>
                </c:pt>
                <c:pt idx="3290">
                  <c:v>0.50508988461566906</c:v>
                </c:pt>
                <c:pt idx="3291">
                  <c:v>0.50508988461566906</c:v>
                </c:pt>
                <c:pt idx="3292">
                  <c:v>0.50508988461566906</c:v>
                </c:pt>
                <c:pt idx="3293">
                  <c:v>0.50508988461566906</c:v>
                </c:pt>
                <c:pt idx="3294">
                  <c:v>0.50508988461566906</c:v>
                </c:pt>
                <c:pt idx="3295">
                  <c:v>0.50508988461566906</c:v>
                </c:pt>
                <c:pt idx="3296">
                  <c:v>0.50508988461566906</c:v>
                </c:pt>
                <c:pt idx="3297">
                  <c:v>0.50508988461566906</c:v>
                </c:pt>
                <c:pt idx="3298">
                  <c:v>0.50508988461566906</c:v>
                </c:pt>
                <c:pt idx="3299">
                  <c:v>0.50508988461566906</c:v>
                </c:pt>
                <c:pt idx="3300">
                  <c:v>0.28866064703816408</c:v>
                </c:pt>
                <c:pt idx="3301">
                  <c:v>0.28866064703816408</c:v>
                </c:pt>
                <c:pt idx="3302">
                  <c:v>0.28866064703816408</c:v>
                </c:pt>
                <c:pt idx="3303">
                  <c:v>0.28866064703816408</c:v>
                </c:pt>
                <c:pt idx="3304">
                  <c:v>0.28866064703816408</c:v>
                </c:pt>
                <c:pt idx="3305">
                  <c:v>0.28866064703816408</c:v>
                </c:pt>
                <c:pt idx="3306">
                  <c:v>0.28866064703816408</c:v>
                </c:pt>
                <c:pt idx="3307">
                  <c:v>0.28866064703816408</c:v>
                </c:pt>
                <c:pt idx="3308">
                  <c:v>0.28866064703816408</c:v>
                </c:pt>
                <c:pt idx="3309">
                  <c:v>0.28866064703816408</c:v>
                </c:pt>
                <c:pt idx="3310">
                  <c:v>0.28866064703816408</c:v>
                </c:pt>
                <c:pt idx="3311">
                  <c:v>0.28866064703816408</c:v>
                </c:pt>
                <c:pt idx="3312">
                  <c:v>0.28866064703816408</c:v>
                </c:pt>
                <c:pt idx="3313">
                  <c:v>0.28866064703816408</c:v>
                </c:pt>
                <c:pt idx="3314">
                  <c:v>0.28866064703816408</c:v>
                </c:pt>
                <c:pt idx="3315">
                  <c:v>0.28866064703816408</c:v>
                </c:pt>
                <c:pt idx="3316">
                  <c:v>0.28866064703816408</c:v>
                </c:pt>
                <c:pt idx="3317">
                  <c:v>0.28866064703816408</c:v>
                </c:pt>
                <c:pt idx="3318">
                  <c:v>0.28866064703816408</c:v>
                </c:pt>
                <c:pt idx="3319">
                  <c:v>0.28866064703816408</c:v>
                </c:pt>
                <c:pt idx="3320">
                  <c:v>0.28866064703816408</c:v>
                </c:pt>
                <c:pt idx="3321">
                  <c:v>0.28866064703816408</c:v>
                </c:pt>
                <c:pt idx="3322">
                  <c:v>0.28866064703816408</c:v>
                </c:pt>
                <c:pt idx="3323">
                  <c:v>0.28866064703816408</c:v>
                </c:pt>
                <c:pt idx="3324">
                  <c:v>0.28866064703816408</c:v>
                </c:pt>
                <c:pt idx="3325">
                  <c:v>0.28866064703816408</c:v>
                </c:pt>
                <c:pt idx="3326">
                  <c:v>0.28866064703816408</c:v>
                </c:pt>
                <c:pt idx="3327">
                  <c:v>0.28866064703816408</c:v>
                </c:pt>
                <c:pt idx="3328">
                  <c:v>0.28866064703816408</c:v>
                </c:pt>
                <c:pt idx="3329">
                  <c:v>0.28866064703816408</c:v>
                </c:pt>
                <c:pt idx="3330">
                  <c:v>0.28866064703816408</c:v>
                </c:pt>
                <c:pt idx="3331">
                  <c:v>0.28866064703816408</c:v>
                </c:pt>
                <c:pt idx="3332">
                  <c:v>0.28866064703816408</c:v>
                </c:pt>
                <c:pt idx="3333">
                  <c:v>0.28866064703816408</c:v>
                </c:pt>
                <c:pt idx="3334">
                  <c:v>0.28866064703816408</c:v>
                </c:pt>
                <c:pt idx="3335">
                  <c:v>0.28866064703816408</c:v>
                </c:pt>
                <c:pt idx="3336">
                  <c:v>0.28866064703816408</c:v>
                </c:pt>
                <c:pt idx="3337">
                  <c:v>0.28866064703816408</c:v>
                </c:pt>
                <c:pt idx="3338">
                  <c:v>0.28866064703816408</c:v>
                </c:pt>
                <c:pt idx="3339">
                  <c:v>0.28866064703816408</c:v>
                </c:pt>
                <c:pt idx="3340">
                  <c:v>0.28866064703816408</c:v>
                </c:pt>
                <c:pt idx="3341">
                  <c:v>0.28866064703816408</c:v>
                </c:pt>
                <c:pt idx="3342">
                  <c:v>0.28866064703816408</c:v>
                </c:pt>
                <c:pt idx="3343">
                  <c:v>0.28866064703816408</c:v>
                </c:pt>
                <c:pt idx="3344">
                  <c:v>0.28866064703816408</c:v>
                </c:pt>
                <c:pt idx="3345">
                  <c:v>0.28866064703816408</c:v>
                </c:pt>
                <c:pt idx="3346">
                  <c:v>0.28866064703816408</c:v>
                </c:pt>
                <c:pt idx="3347">
                  <c:v>0.28866064703816408</c:v>
                </c:pt>
                <c:pt idx="3348">
                  <c:v>0.28866064703816408</c:v>
                </c:pt>
                <c:pt idx="3349">
                  <c:v>0.28866064703816408</c:v>
                </c:pt>
                <c:pt idx="3350">
                  <c:v>0.28866064703816408</c:v>
                </c:pt>
                <c:pt idx="3351">
                  <c:v>0.28866064703816408</c:v>
                </c:pt>
                <c:pt idx="3352">
                  <c:v>0.28866064703816408</c:v>
                </c:pt>
                <c:pt idx="3353">
                  <c:v>0.28866064703816408</c:v>
                </c:pt>
                <c:pt idx="3354">
                  <c:v>0.28866064703816408</c:v>
                </c:pt>
                <c:pt idx="3355">
                  <c:v>0.28866064703816408</c:v>
                </c:pt>
                <c:pt idx="3356">
                  <c:v>0.28866064703816408</c:v>
                </c:pt>
                <c:pt idx="3357">
                  <c:v>0.28866064703816408</c:v>
                </c:pt>
                <c:pt idx="3358">
                  <c:v>0.28866064703816408</c:v>
                </c:pt>
                <c:pt idx="3359">
                  <c:v>0.28866064703816408</c:v>
                </c:pt>
                <c:pt idx="3360">
                  <c:v>0.28866064703816408</c:v>
                </c:pt>
                <c:pt idx="3361">
                  <c:v>0.28866064703816408</c:v>
                </c:pt>
                <c:pt idx="3362">
                  <c:v>0.28866064703816408</c:v>
                </c:pt>
                <c:pt idx="3363">
                  <c:v>0.28866064703816408</c:v>
                </c:pt>
                <c:pt idx="3364">
                  <c:v>0.28866064703816408</c:v>
                </c:pt>
                <c:pt idx="3365">
                  <c:v>0.28866064703816408</c:v>
                </c:pt>
                <c:pt idx="3366">
                  <c:v>0.28866064703816408</c:v>
                </c:pt>
                <c:pt idx="3367">
                  <c:v>0.28866064703816408</c:v>
                </c:pt>
                <c:pt idx="3368">
                  <c:v>0.28866064703816408</c:v>
                </c:pt>
                <c:pt idx="3369">
                  <c:v>0.28866064703816408</c:v>
                </c:pt>
                <c:pt idx="3370">
                  <c:v>0.28866064703816408</c:v>
                </c:pt>
                <c:pt idx="3371">
                  <c:v>0.28866064703816408</c:v>
                </c:pt>
                <c:pt idx="3372">
                  <c:v>0.28866064703816408</c:v>
                </c:pt>
                <c:pt idx="3373">
                  <c:v>0.28866064703816408</c:v>
                </c:pt>
                <c:pt idx="3374">
                  <c:v>0.28866064703816408</c:v>
                </c:pt>
                <c:pt idx="3375">
                  <c:v>0.28866064703816408</c:v>
                </c:pt>
                <c:pt idx="3376">
                  <c:v>0.28866064703816408</c:v>
                </c:pt>
                <c:pt idx="3377">
                  <c:v>0.28866064703816408</c:v>
                </c:pt>
                <c:pt idx="3378">
                  <c:v>0.28866064703816408</c:v>
                </c:pt>
                <c:pt idx="3379">
                  <c:v>0.28866064703816408</c:v>
                </c:pt>
                <c:pt idx="3380">
                  <c:v>0.28866064703816408</c:v>
                </c:pt>
                <c:pt idx="3381">
                  <c:v>0.28866064703816408</c:v>
                </c:pt>
                <c:pt idx="3382">
                  <c:v>0.28866064703816408</c:v>
                </c:pt>
                <c:pt idx="3383">
                  <c:v>0.28866064703816408</c:v>
                </c:pt>
                <c:pt idx="3384">
                  <c:v>0.28866064703816408</c:v>
                </c:pt>
                <c:pt idx="3385">
                  <c:v>0.28866064703816408</c:v>
                </c:pt>
                <c:pt idx="3386">
                  <c:v>0.28866064703816408</c:v>
                </c:pt>
                <c:pt idx="3387">
                  <c:v>0.28866064703816408</c:v>
                </c:pt>
                <c:pt idx="3388">
                  <c:v>0.28866064703816408</c:v>
                </c:pt>
                <c:pt idx="3389">
                  <c:v>0.28866064703816408</c:v>
                </c:pt>
                <c:pt idx="3390">
                  <c:v>0.28866064703816408</c:v>
                </c:pt>
                <c:pt idx="3391">
                  <c:v>0.28866064703816408</c:v>
                </c:pt>
                <c:pt idx="3392">
                  <c:v>0.28866064703816408</c:v>
                </c:pt>
                <c:pt idx="3393">
                  <c:v>0.28866064703816408</c:v>
                </c:pt>
                <c:pt idx="3394">
                  <c:v>0.28866064703816408</c:v>
                </c:pt>
                <c:pt idx="3395">
                  <c:v>0.28866064703816408</c:v>
                </c:pt>
                <c:pt idx="3396">
                  <c:v>0.28866064703816408</c:v>
                </c:pt>
                <c:pt idx="3397">
                  <c:v>0.28866064703816408</c:v>
                </c:pt>
                <c:pt idx="3398">
                  <c:v>0.28866064703816408</c:v>
                </c:pt>
                <c:pt idx="3399">
                  <c:v>0.28866064703816408</c:v>
                </c:pt>
                <c:pt idx="3400">
                  <c:v>0.28866064703816408</c:v>
                </c:pt>
                <c:pt idx="3401">
                  <c:v>0.28866064703816408</c:v>
                </c:pt>
                <c:pt idx="3402">
                  <c:v>0.28866064703816408</c:v>
                </c:pt>
                <c:pt idx="3403">
                  <c:v>0.28866064703816408</c:v>
                </c:pt>
                <c:pt idx="3404">
                  <c:v>0.28866064703816408</c:v>
                </c:pt>
                <c:pt idx="3405">
                  <c:v>0.28866064703816408</c:v>
                </c:pt>
                <c:pt idx="3406">
                  <c:v>0.28866064703816408</c:v>
                </c:pt>
                <c:pt idx="3407">
                  <c:v>0.28866064703816408</c:v>
                </c:pt>
                <c:pt idx="3408">
                  <c:v>0.28866064703816408</c:v>
                </c:pt>
                <c:pt idx="3409">
                  <c:v>0.28866064703816408</c:v>
                </c:pt>
                <c:pt idx="3410">
                  <c:v>0.28866064703816408</c:v>
                </c:pt>
                <c:pt idx="3411">
                  <c:v>0.28866064703816408</c:v>
                </c:pt>
                <c:pt idx="3412">
                  <c:v>0.28866064703816408</c:v>
                </c:pt>
                <c:pt idx="3413">
                  <c:v>0.28866064703816408</c:v>
                </c:pt>
                <c:pt idx="3414">
                  <c:v>0.28866064703816408</c:v>
                </c:pt>
                <c:pt idx="3415">
                  <c:v>0.28866064703816408</c:v>
                </c:pt>
                <c:pt idx="3416">
                  <c:v>0.28866064703816408</c:v>
                </c:pt>
                <c:pt idx="3417">
                  <c:v>0.28866064703816408</c:v>
                </c:pt>
                <c:pt idx="3418">
                  <c:v>0.28866064703816408</c:v>
                </c:pt>
                <c:pt idx="3419">
                  <c:v>0.28866064703816408</c:v>
                </c:pt>
                <c:pt idx="3420">
                  <c:v>0.28866064703816408</c:v>
                </c:pt>
                <c:pt idx="3421">
                  <c:v>0.28866064703816408</c:v>
                </c:pt>
                <c:pt idx="3422">
                  <c:v>0.28866064703816408</c:v>
                </c:pt>
                <c:pt idx="3423">
                  <c:v>0.28866064703816408</c:v>
                </c:pt>
                <c:pt idx="3424">
                  <c:v>0.28866064703816408</c:v>
                </c:pt>
                <c:pt idx="3425">
                  <c:v>0.28866064703816408</c:v>
                </c:pt>
                <c:pt idx="3426">
                  <c:v>0.28866064703816408</c:v>
                </c:pt>
                <c:pt idx="3427">
                  <c:v>0.28866064703816408</c:v>
                </c:pt>
                <c:pt idx="3428">
                  <c:v>0.28866064703816408</c:v>
                </c:pt>
                <c:pt idx="3429">
                  <c:v>0.28866064703816408</c:v>
                </c:pt>
                <c:pt idx="3430">
                  <c:v>0.28866064703816408</c:v>
                </c:pt>
                <c:pt idx="3431">
                  <c:v>0.28866064703816408</c:v>
                </c:pt>
                <c:pt idx="3432">
                  <c:v>0.28866064703816408</c:v>
                </c:pt>
                <c:pt idx="3433">
                  <c:v>0.28866064703816408</c:v>
                </c:pt>
                <c:pt idx="3434">
                  <c:v>0.28866064703816408</c:v>
                </c:pt>
                <c:pt idx="3435">
                  <c:v>0.28866064703816408</c:v>
                </c:pt>
                <c:pt idx="3436">
                  <c:v>0.28866064703816408</c:v>
                </c:pt>
                <c:pt idx="3437">
                  <c:v>0.28866064703816408</c:v>
                </c:pt>
                <c:pt idx="3438">
                  <c:v>0.28866064703816408</c:v>
                </c:pt>
                <c:pt idx="3439">
                  <c:v>0.28866064703816408</c:v>
                </c:pt>
                <c:pt idx="3440">
                  <c:v>0.28866064703816408</c:v>
                </c:pt>
                <c:pt idx="3441">
                  <c:v>0.28866064703816408</c:v>
                </c:pt>
                <c:pt idx="3442">
                  <c:v>0.28866064703816408</c:v>
                </c:pt>
                <c:pt idx="3443">
                  <c:v>0.28866064703816408</c:v>
                </c:pt>
                <c:pt idx="3444">
                  <c:v>0.28866064703816408</c:v>
                </c:pt>
                <c:pt idx="3445">
                  <c:v>0.28866064703816408</c:v>
                </c:pt>
                <c:pt idx="3446">
                  <c:v>0.28866064703816408</c:v>
                </c:pt>
                <c:pt idx="3447">
                  <c:v>0.28866064703816408</c:v>
                </c:pt>
                <c:pt idx="3448">
                  <c:v>0.28866064703816408</c:v>
                </c:pt>
                <c:pt idx="3449">
                  <c:v>0.28866064703816408</c:v>
                </c:pt>
                <c:pt idx="3450">
                  <c:v>0.28866064703816408</c:v>
                </c:pt>
                <c:pt idx="3451">
                  <c:v>0.28866064703816408</c:v>
                </c:pt>
                <c:pt idx="3452">
                  <c:v>0.28866064703816408</c:v>
                </c:pt>
                <c:pt idx="3453">
                  <c:v>0.28866064703816408</c:v>
                </c:pt>
                <c:pt idx="3454">
                  <c:v>0.28866064703816408</c:v>
                </c:pt>
                <c:pt idx="3455">
                  <c:v>0.28866064703816408</c:v>
                </c:pt>
                <c:pt idx="3456">
                  <c:v>0.28866064703816408</c:v>
                </c:pt>
                <c:pt idx="3457">
                  <c:v>0.28866064703816408</c:v>
                </c:pt>
                <c:pt idx="3458">
                  <c:v>0.28866064703816408</c:v>
                </c:pt>
                <c:pt idx="3459">
                  <c:v>0.28866064703816408</c:v>
                </c:pt>
                <c:pt idx="3460">
                  <c:v>0.28866064703816408</c:v>
                </c:pt>
                <c:pt idx="3461">
                  <c:v>0.28866064703816408</c:v>
                </c:pt>
                <c:pt idx="3462">
                  <c:v>0.28866064703816408</c:v>
                </c:pt>
                <c:pt idx="3463">
                  <c:v>0.28866064703816408</c:v>
                </c:pt>
                <c:pt idx="3464">
                  <c:v>0.28866064703816408</c:v>
                </c:pt>
                <c:pt idx="3465">
                  <c:v>0.28866064703816408</c:v>
                </c:pt>
                <c:pt idx="3466">
                  <c:v>0.28866064703816408</c:v>
                </c:pt>
                <c:pt idx="3467">
                  <c:v>0.28866064703816408</c:v>
                </c:pt>
                <c:pt idx="3468">
                  <c:v>0.28866064703816408</c:v>
                </c:pt>
                <c:pt idx="3469">
                  <c:v>0.28866064703816408</c:v>
                </c:pt>
                <c:pt idx="3470">
                  <c:v>0.28866064703816408</c:v>
                </c:pt>
                <c:pt idx="3471">
                  <c:v>0.28866064703816408</c:v>
                </c:pt>
                <c:pt idx="3472">
                  <c:v>0.28866064703816408</c:v>
                </c:pt>
                <c:pt idx="3473">
                  <c:v>0.28866064703816408</c:v>
                </c:pt>
                <c:pt idx="3474">
                  <c:v>0.28866064703816408</c:v>
                </c:pt>
                <c:pt idx="3475">
                  <c:v>0.28866064703816408</c:v>
                </c:pt>
                <c:pt idx="3476">
                  <c:v>0.28866064703816408</c:v>
                </c:pt>
                <c:pt idx="3477">
                  <c:v>0.28866064703816408</c:v>
                </c:pt>
                <c:pt idx="3478">
                  <c:v>0.28866064703816408</c:v>
                </c:pt>
                <c:pt idx="3479">
                  <c:v>0.28866064703816408</c:v>
                </c:pt>
                <c:pt idx="3480">
                  <c:v>0.28866064703816408</c:v>
                </c:pt>
                <c:pt idx="3481">
                  <c:v>0.28866064703816408</c:v>
                </c:pt>
                <c:pt idx="3482">
                  <c:v>0.28866064703816408</c:v>
                </c:pt>
                <c:pt idx="3483">
                  <c:v>0.28866064703816408</c:v>
                </c:pt>
                <c:pt idx="3484">
                  <c:v>0.28866064703816408</c:v>
                </c:pt>
                <c:pt idx="3485">
                  <c:v>0.28866064703816408</c:v>
                </c:pt>
                <c:pt idx="3486">
                  <c:v>0.28866064703816408</c:v>
                </c:pt>
                <c:pt idx="3487">
                  <c:v>0.28866064703816408</c:v>
                </c:pt>
                <c:pt idx="3488">
                  <c:v>0.28866064703816408</c:v>
                </c:pt>
                <c:pt idx="3489">
                  <c:v>0.28866064703816408</c:v>
                </c:pt>
                <c:pt idx="3490">
                  <c:v>0.28866064703816408</c:v>
                </c:pt>
                <c:pt idx="3491">
                  <c:v>0.28866064703816408</c:v>
                </c:pt>
                <c:pt idx="3492">
                  <c:v>0.28866064703816408</c:v>
                </c:pt>
                <c:pt idx="3493">
                  <c:v>0.28866064703816408</c:v>
                </c:pt>
                <c:pt idx="3494">
                  <c:v>0.28866064703816408</c:v>
                </c:pt>
                <c:pt idx="3495">
                  <c:v>0.28866064703816408</c:v>
                </c:pt>
                <c:pt idx="3496">
                  <c:v>0.28866064703816408</c:v>
                </c:pt>
                <c:pt idx="3497">
                  <c:v>0.28866064703816408</c:v>
                </c:pt>
                <c:pt idx="3498">
                  <c:v>0.28866064703816408</c:v>
                </c:pt>
                <c:pt idx="3499">
                  <c:v>0.28866064703816408</c:v>
                </c:pt>
                <c:pt idx="3500">
                  <c:v>0.28866064703816408</c:v>
                </c:pt>
                <c:pt idx="3501">
                  <c:v>0.28866064703816408</c:v>
                </c:pt>
                <c:pt idx="3502">
                  <c:v>0.28866064703816408</c:v>
                </c:pt>
                <c:pt idx="3503">
                  <c:v>0.28866064703816408</c:v>
                </c:pt>
                <c:pt idx="3504">
                  <c:v>0.28866064703816408</c:v>
                </c:pt>
                <c:pt idx="3505">
                  <c:v>0.28866064703816408</c:v>
                </c:pt>
                <c:pt idx="3506">
                  <c:v>0.28866064703816408</c:v>
                </c:pt>
                <c:pt idx="3507">
                  <c:v>0.28866064703816408</c:v>
                </c:pt>
                <c:pt idx="3508">
                  <c:v>0.28866064703816408</c:v>
                </c:pt>
                <c:pt idx="3509">
                  <c:v>0.28866064703816408</c:v>
                </c:pt>
                <c:pt idx="3510">
                  <c:v>0.28866064703816408</c:v>
                </c:pt>
                <c:pt idx="3511">
                  <c:v>0.28866064703816408</c:v>
                </c:pt>
                <c:pt idx="3512">
                  <c:v>0.28866064703816408</c:v>
                </c:pt>
                <c:pt idx="3513">
                  <c:v>0.28866064703816408</c:v>
                </c:pt>
                <c:pt idx="3514">
                  <c:v>0.28866064703816408</c:v>
                </c:pt>
                <c:pt idx="3515">
                  <c:v>0.28866064703816408</c:v>
                </c:pt>
                <c:pt idx="3516">
                  <c:v>0.28866064703816408</c:v>
                </c:pt>
                <c:pt idx="3517">
                  <c:v>0.28866064703816408</c:v>
                </c:pt>
                <c:pt idx="3518">
                  <c:v>0.28866064703816408</c:v>
                </c:pt>
                <c:pt idx="3519">
                  <c:v>0.28866064703816408</c:v>
                </c:pt>
                <c:pt idx="3520">
                  <c:v>0.28866064703816408</c:v>
                </c:pt>
                <c:pt idx="3521">
                  <c:v>0.28866064703816408</c:v>
                </c:pt>
                <c:pt idx="3522">
                  <c:v>0.28866064703816408</c:v>
                </c:pt>
                <c:pt idx="3523">
                  <c:v>0.28866064703816408</c:v>
                </c:pt>
                <c:pt idx="3524">
                  <c:v>0.28866064703816408</c:v>
                </c:pt>
                <c:pt idx="3525">
                  <c:v>0.28866064703816408</c:v>
                </c:pt>
                <c:pt idx="3526">
                  <c:v>0.28866064703816408</c:v>
                </c:pt>
                <c:pt idx="3527">
                  <c:v>0.28866064703816408</c:v>
                </c:pt>
                <c:pt idx="3528">
                  <c:v>0.28866064703816408</c:v>
                </c:pt>
                <c:pt idx="3529">
                  <c:v>0.28866064703816408</c:v>
                </c:pt>
                <c:pt idx="3530">
                  <c:v>0.28866064703816408</c:v>
                </c:pt>
                <c:pt idx="3531">
                  <c:v>0.28866064703816408</c:v>
                </c:pt>
                <c:pt idx="3532">
                  <c:v>0.28866064703816408</c:v>
                </c:pt>
                <c:pt idx="3533">
                  <c:v>0.28866064703816408</c:v>
                </c:pt>
                <c:pt idx="3534">
                  <c:v>0.28866064703816408</c:v>
                </c:pt>
                <c:pt idx="3535">
                  <c:v>0.28866064703816408</c:v>
                </c:pt>
                <c:pt idx="3536">
                  <c:v>0.28866064703816408</c:v>
                </c:pt>
                <c:pt idx="3537">
                  <c:v>0.28866064703816408</c:v>
                </c:pt>
                <c:pt idx="3538">
                  <c:v>0.28866064703816408</c:v>
                </c:pt>
                <c:pt idx="3539">
                  <c:v>0.28866064703816408</c:v>
                </c:pt>
                <c:pt idx="3540">
                  <c:v>0.28866064703816408</c:v>
                </c:pt>
                <c:pt idx="3541">
                  <c:v>0.28866064703816408</c:v>
                </c:pt>
                <c:pt idx="3542">
                  <c:v>0.28866064703816408</c:v>
                </c:pt>
                <c:pt idx="3543">
                  <c:v>0.28866064703816408</c:v>
                </c:pt>
                <c:pt idx="3544">
                  <c:v>0.28866064703816408</c:v>
                </c:pt>
                <c:pt idx="3545">
                  <c:v>0.28866064703816408</c:v>
                </c:pt>
                <c:pt idx="3546">
                  <c:v>0.28866064703816408</c:v>
                </c:pt>
                <c:pt idx="3547">
                  <c:v>0.28866064703816408</c:v>
                </c:pt>
                <c:pt idx="3548">
                  <c:v>0.28866064703816408</c:v>
                </c:pt>
                <c:pt idx="3549">
                  <c:v>0.28866064703816408</c:v>
                </c:pt>
                <c:pt idx="3550">
                  <c:v>0.28866064703816408</c:v>
                </c:pt>
                <c:pt idx="3551">
                  <c:v>0.28866064703816408</c:v>
                </c:pt>
                <c:pt idx="3552">
                  <c:v>0.28866064703816408</c:v>
                </c:pt>
                <c:pt idx="3553">
                  <c:v>0.28866064703816408</c:v>
                </c:pt>
                <c:pt idx="3554">
                  <c:v>0.28866064703816408</c:v>
                </c:pt>
                <c:pt idx="3555">
                  <c:v>0.28866064703816408</c:v>
                </c:pt>
                <c:pt idx="3556">
                  <c:v>0.28866064703816408</c:v>
                </c:pt>
                <c:pt idx="3557">
                  <c:v>0.28866064703816408</c:v>
                </c:pt>
                <c:pt idx="3558">
                  <c:v>0.28866064703816408</c:v>
                </c:pt>
                <c:pt idx="3559">
                  <c:v>0.28866064703816408</c:v>
                </c:pt>
                <c:pt idx="3560">
                  <c:v>0.28866064703816408</c:v>
                </c:pt>
                <c:pt idx="3561">
                  <c:v>0.28866064703816408</c:v>
                </c:pt>
                <c:pt idx="3562">
                  <c:v>0.28866064703816408</c:v>
                </c:pt>
                <c:pt idx="3563">
                  <c:v>0.28866064703816408</c:v>
                </c:pt>
                <c:pt idx="3564">
                  <c:v>0.28866064703816408</c:v>
                </c:pt>
                <c:pt idx="3565">
                  <c:v>0.28866064703816408</c:v>
                </c:pt>
                <c:pt idx="3566">
                  <c:v>0.28866064703816408</c:v>
                </c:pt>
                <c:pt idx="3567">
                  <c:v>0.28866064703816408</c:v>
                </c:pt>
                <c:pt idx="3568">
                  <c:v>0.28866064703816408</c:v>
                </c:pt>
                <c:pt idx="3569">
                  <c:v>0.28866064703816408</c:v>
                </c:pt>
                <c:pt idx="3570">
                  <c:v>0.28866064703816408</c:v>
                </c:pt>
                <c:pt idx="3571">
                  <c:v>0.28866064703816408</c:v>
                </c:pt>
                <c:pt idx="3572">
                  <c:v>0.28866064703816408</c:v>
                </c:pt>
                <c:pt idx="3573">
                  <c:v>0.28866064703816408</c:v>
                </c:pt>
                <c:pt idx="3574">
                  <c:v>0.28866064703816408</c:v>
                </c:pt>
                <c:pt idx="3575">
                  <c:v>0.28866064703816408</c:v>
                </c:pt>
                <c:pt idx="3576">
                  <c:v>0.28866064703816408</c:v>
                </c:pt>
                <c:pt idx="3577">
                  <c:v>0.28866064703816408</c:v>
                </c:pt>
                <c:pt idx="3578">
                  <c:v>0.28866064703816408</c:v>
                </c:pt>
                <c:pt idx="3579">
                  <c:v>0.28866064703816408</c:v>
                </c:pt>
                <c:pt idx="3580">
                  <c:v>0.28866064703816408</c:v>
                </c:pt>
                <c:pt idx="3581">
                  <c:v>0.28866064703816408</c:v>
                </c:pt>
                <c:pt idx="3582">
                  <c:v>0.28866064703816408</c:v>
                </c:pt>
                <c:pt idx="3583">
                  <c:v>0.28866064703816408</c:v>
                </c:pt>
                <c:pt idx="3584">
                  <c:v>0.28866064703816408</c:v>
                </c:pt>
                <c:pt idx="3585">
                  <c:v>0.28866064703816408</c:v>
                </c:pt>
                <c:pt idx="3586">
                  <c:v>0.28866064703816408</c:v>
                </c:pt>
                <c:pt idx="3587">
                  <c:v>0.28866064703816408</c:v>
                </c:pt>
                <c:pt idx="3588">
                  <c:v>0.28866064703816408</c:v>
                </c:pt>
                <c:pt idx="3589">
                  <c:v>0.28866064703816408</c:v>
                </c:pt>
                <c:pt idx="3590">
                  <c:v>0.28866064703816408</c:v>
                </c:pt>
                <c:pt idx="3591">
                  <c:v>0.28866064703816408</c:v>
                </c:pt>
                <c:pt idx="3592">
                  <c:v>0.28866064703816408</c:v>
                </c:pt>
                <c:pt idx="3593">
                  <c:v>0.28866064703816408</c:v>
                </c:pt>
                <c:pt idx="3594">
                  <c:v>0.28866064703816408</c:v>
                </c:pt>
                <c:pt idx="3595">
                  <c:v>0.28866064703816408</c:v>
                </c:pt>
                <c:pt idx="3596">
                  <c:v>0.28866064703816408</c:v>
                </c:pt>
                <c:pt idx="3597">
                  <c:v>0.28866064703816408</c:v>
                </c:pt>
                <c:pt idx="3598">
                  <c:v>0.28866064703816408</c:v>
                </c:pt>
                <c:pt idx="3599">
                  <c:v>0.28866064703816408</c:v>
                </c:pt>
                <c:pt idx="3600">
                  <c:v>0.28866064703816408</c:v>
                </c:pt>
                <c:pt idx="3601">
                  <c:v>0.28866064703816408</c:v>
                </c:pt>
                <c:pt idx="3602">
                  <c:v>0.28866064703816408</c:v>
                </c:pt>
                <c:pt idx="3603">
                  <c:v>0.28866064703816408</c:v>
                </c:pt>
                <c:pt idx="3604">
                  <c:v>0.28866064703816408</c:v>
                </c:pt>
                <c:pt idx="3605">
                  <c:v>0.28866064703816408</c:v>
                </c:pt>
                <c:pt idx="3606">
                  <c:v>0.28866064703816408</c:v>
                </c:pt>
                <c:pt idx="3607">
                  <c:v>0.28866064703816408</c:v>
                </c:pt>
                <c:pt idx="3608">
                  <c:v>0.28866064703816408</c:v>
                </c:pt>
                <c:pt idx="3609">
                  <c:v>0.28866064703816408</c:v>
                </c:pt>
                <c:pt idx="3610">
                  <c:v>0.28866064703816408</c:v>
                </c:pt>
                <c:pt idx="3611">
                  <c:v>0.28866064703816408</c:v>
                </c:pt>
                <c:pt idx="3612">
                  <c:v>0.28866064703816408</c:v>
                </c:pt>
                <c:pt idx="3613">
                  <c:v>0.28866064703816408</c:v>
                </c:pt>
                <c:pt idx="3614">
                  <c:v>0.28866064703816408</c:v>
                </c:pt>
                <c:pt idx="3615">
                  <c:v>0.28866064703816408</c:v>
                </c:pt>
                <c:pt idx="3616">
                  <c:v>0.28866064703816408</c:v>
                </c:pt>
                <c:pt idx="3617">
                  <c:v>0.28866064703816408</c:v>
                </c:pt>
                <c:pt idx="3618">
                  <c:v>0.28866064703816408</c:v>
                </c:pt>
                <c:pt idx="3619">
                  <c:v>0.28866064703816408</c:v>
                </c:pt>
                <c:pt idx="3620">
                  <c:v>0.28866064703816408</c:v>
                </c:pt>
                <c:pt idx="3621">
                  <c:v>0.28866064703816408</c:v>
                </c:pt>
                <c:pt idx="3622">
                  <c:v>0.28866064703816408</c:v>
                </c:pt>
                <c:pt idx="3623">
                  <c:v>0.28866064703816408</c:v>
                </c:pt>
                <c:pt idx="3624">
                  <c:v>0.28866064703816408</c:v>
                </c:pt>
                <c:pt idx="3625">
                  <c:v>0.28866064703816408</c:v>
                </c:pt>
                <c:pt idx="3626">
                  <c:v>0.28866064703816408</c:v>
                </c:pt>
                <c:pt idx="3627">
                  <c:v>0.28866064703816408</c:v>
                </c:pt>
                <c:pt idx="3628">
                  <c:v>0.28866064703816408</c:v>
                </c:pt>
                <c:pt idx="3629">
                  <c:v>0.28866064703816408</c:v>
                </c:pt>
                <c:pt idx="3630">
                  <c:v>0.28866064703816408</c:v>
                </c:pt>
                <c:pt idx="3631">
                  <c:v>0.28866064703816408</c:v>
                </c:pt>
                <c:pt idx="3632">
                  <c:v>0.28866064703816408</c:v>
                </c:pt>
                <c:pt idx="3633">
                  <c:v>0.28866064703816408</c:v>
                </c:pt>
                <c:pt idx="3634">
                  <c:v>0.28866064703816408</c:v>
                </c:pt>
                <c:pt idx="3635">
                  <c:v>0.28866064703816408</c:v>
                </c:pt>
                <c:pt idx="3636">
                  <c:v>0.28866064703816408</c:v>
                </c:pt>
                <c:pt idx="3637">
                  <c:v>0.28866064703816408</c:v>
                </c:pt>
                <c:pt idx="3638">
                  <c:v>0.28866064703816408</c:v>
                </c:pt>
                <c:pt idx="3639">
                  <c:v>0.28866064703816408</c:v>
                </c:pt>
                <c:pt idx="3640">
                  <c:v>0.28866064703816408</c:v>
                </c:pt>
                <c:pt idx="3641">
                  <c:v>0.28866064703816408</c:v>
                </c:pt>
                <c:pt idx="3642">
                  <c:v>0.28866064703816408</c:v>
                </c:pt>
                <c:pt idx="3643">
                  <c:v>0.28866064703816408</c:v>
                </c:pt>
                <c:pt idx="3644">
                  <c:v>0.28866064703816408</c:v>
                </c:pt>
                <c:pt idx="3645">
                  <c:v>0.28866064703816408</c:v>
                </c:pt>
                <c:pt idx="3646">
                  <c:v>0.28866064703816408</c:v>
                </c:pt>
                <c:pt idx="3647">
                  <c:v>0.28866064703816408</c:v>
                </c:pt>
                <c:pt idx="3648">
                  <c:v>0.28866064703816408</c:v>
                </c:pt>
                <c:pt idx="3649">
                  <c:v>0.28866064703816408</c:v>
                </c:pt>
                <c:pt idx="3650">
                  <c:v>0.28866064703816408</c:v>
                </c:pt>
                <c:pt idx="3651">
                  <c:v>0.28866064703816408</c:v>
                </c:pt>
                <c:pt idx="3652">
                  <c:v>0.28866064703816408</c:v>
                </c:pt>
                <c:pt idx="3653">
                  <c:v>0.28866064703816408</c:v>
                </c:pt>
                <c:pt idx="3654">
                  <c:v>0.28866064703816408</c:v>
                </c:pt>
                <c:pt idx="3655">
                  <c:v>0.28866064703816408</c:v>
                </c:pt>
                <c:pt idx="3656">
                  <c:v>0.28866064703816408</c:v>
                </c:pt>
                <c:pt idx="3657">
                  <c:v>0.28866064703816408</c:v>
                </c:pt>
                <c:pt idx="3658">
                  <c:v>0.28866064703816408</c:v>
                </c:pt>
                <c:pt idx="3659">
                  <c:v>0.28866064703816408</c:v>
                </c:pt>
                <c:pt idx="3660">
                  <c:v>0.28866064703816408</c:v>
                </c:pt>
                <c:pt idx="3661">
                  <c:v>0.28866064703816408</c:v>
                </c:pt>
                <c:pt idx="3662">
                  <c:v>0.28866064703816408</c:v>
                </c:pt>
                <c:pt idx="3663">
                  <c:v>0.28866064703816408</c:v>
                </c:pt>
                <c:pt idx="3664">
                  <c:v>0.28866064703816408</c:v>
                </c:pt>
                <c:pt idx="3665">
                  <c:v>0.28866064703816408</c:v>
                </c:pt>
                <c:pt idx="3666">
                  <c:v>0.28866064703816408</c:v>
                </c:pt>
                <c:pt idx="3667">
                  <c:v>0.28866064703816408</c:v>
                </c:pt>
                <c:pt idx="3668">
                  <c:v>0.28866064703816408</c:v>
                </c:pt>
                <c:pt idx="3669">
                  <c:v>0.28866064703816408</c:v>
                </c:pt>
                <c:pt idx="3670">
                  <c:v>0.28866064703816408</c:v>
                </c:pt>
                <c:pt idx="3671">
                  <c:v>0.28866064703816408</c:v>
                </c:pt>
                <c:pt idx="3672">
                  <c:v>0.28866064703816408</c:v>
                </c:pt>
                <c:pt idx="3673">
                  <c:v>0.28866064703816408</c:v>
                </c:pt>
                <c:pt idx="3674">
                  <c:v>0.28866064703816408</c:v>
                </c:pt>
                <c:pt idx="3675">
                  <c:v>0.28866064703816408</c:v>
                </c:pt>
                <c:pt idx="3676">
                  <c:v>0.28866064703816408</c:v>
                </c:pt>
                <c:pt idx="3677">
                  <c:v>0.28866064703816408</c:v>
                </c:pt>
                <c:pt idx="3678">
                  <c:v>0.28866064703816408</c:v>
                </c:pt>
                <c:pt idx="3679">
                  <c:v>0.28866064703816408</c:v>
                </c:pt>
                <c:pt idx="3680">
                  <c:v>0.28866064703816408</c:v>
                </c:pt>
                <c:pt idx="3681">
                  <c:v>0.28866064703816408</c:v>
                </c:pt>
                <c:pt idx="3682">
                  <c:v>0.28866064703816408</c:v>
                </c:pt>
                <c:pt idx="3683">
                  <c:v>0.28866064703816408</c:v>
                </c:pt>
                <c:pt idx="3684">
                  <c:v>0.28866064703816408</c:v>
                </c:pt>
                <c:pt idx="3685">
                  <c:v>0.28866064703816408</c:v>
                </c:pt>
                <c:pt idx="3686">
                  <c:v>0.28866064703816408</c:v>
                </c:pt>
                <c:pt idx="3687">
                  <c:v>0.28866064703816408</c:v>
                </c:pt>
                <c:pt idx="3688">
                  <c:v>0.28866064703816408</c:v>
                </c:pt>
                <c:pt idx="3689">
                  <c:v>0.28866064703816408</c:v>
                </c:pt>
                <c:pt idx="3690">
                  <c:v>0.28866064703816408</c:v>
                </c:pt>
                <c:pt idx="3691">
                  <c:v>0.28866064703816408</c:v>
                </c:pt>
                <c:pt idx="3692">
                  <c:v>0.28866064703816408</c:v>
                </c:pt>
                <c:pt idx="3693">
                  <c:v>0.28866064703816408</c:v>
                </c:pt>
                <c:pt idx="3694">
                  <c:v>0.28866064703816408</c:v>
                </c:pt>
                <c:pt idx="3695">
                  <c:v>0.28866064703816408</c:v>
                </c:pt>
                <c:pt idx="3696">
                  <c:v>0.28866064703816408</c:v>
                </c:pt>
                <c:pt idx="3697">
                  <c:v>0.28866064703816408</c:v>
                </c:pt>
                <c:pt idx="3698">
                  <c:v>0.28866064703816408</c:v>
                </c:pt>
                <c:pt idx="3699">
                  <c:v>0.28866064703816408</c:v>
                </c:pt>
                <c:pt idx="3700">
                  <c:v>0.28866064703816408</c:v>
                </c:pt>
                <c:pt idx="3701">
                  <c:v>0.28866064703816408</c:v>
                </c:pt>
                <c:pt idx="3702">
                  <c:v>0.28866064703816408</c:v>
                </c:pt>
                <c:pt idx="3703">
                  <c:v>0.28866064703816408</c:v>
                </c:pt>
                <c:pt idx="3704">
                  <c:v>0.28866064703816408</c:v>
                </c:pt>
                <c:pt idx="3705">
                  <c:v>0.28866064703816408</c:v>
                </c:pt>
                <c:pt idx="3706">
                  <c:v>0.28866064703816408</c:v>
                </c:pt>
                <c:pt idx="3707">
                  <c:v>0.28866064703816408</c:v>
                </c:pt>
                <c:pt idx="3708">
                  <c:v>0.28866064703816408</c:v>
                </c:pt>
                <c:pt idx="3709">
                  <c:v>0.28866064703816408</c:v>
                </c:pt>
                <c:pt idx="3710">
                  <c:v>0.28866064703816408</c:v>
                </c:pt>
                <c:pt idx="3711">
                  <c:v>0.28866064703816408</c:v>
                </c:pt>
                <c:pt idx="3712">
                  <c:v>0.28866064703816408</c:v>
                </c:pt>
                <c:pt idx="3713">
                  <c:v>0.28866064703816408</c:v>
                </c:pt>
                <c:pt idx="3714">
                  <c:v>0.28866064703816408</c:v>
                </c:pt>
                <c:pt idx="3715">
                  <c:v>0.28866064703816408</c:v>
                </c:pt>
                <c:pt idx="3716">
                  <c:v>0.28866064703816408</c:v>
                </c:pt>
                <c:pt idx="3717">
                  <c:v>0.28866064703816408</c:v>
                </c:pt>
                <c:pt idx="3718">
                  <c:v>0.28866064703816408</c:v>
                </c:pt>
                <c:pt idx="3719">
                  <c:v>0.28866064703816408</c:v>
                </c:pt>
                <c:pt idx="3720">
                  <c:v>0.28866064703816408</c:v>
                </c:pt>
                <c:pt idx="3721">
                  <c:v>0.28866064703816408</c:v>
                </c:pt>
                <c:pt idx="3722">
                  <c:v>0.28866064703816408</c:v>
                </c:pt>
                <c:pt idx="3723">
                  <c:v>0.28866064703816408</c:v>
                </c:pt>
                <c:pt idx="3724">
                  <c:v>0.28866064703816408</c:v>
                </c:pt>
                <c:pt idx="3725">
                  <c:v>0.28866064703816408</c:v>
                </c:pt>
                <c:pt idx="3726">
                  <c:v>0.28866064703816408</c:v>
                </c:pt>
                <c:pt idx="3727">
                  <c:v>0.28866064703816408</c:v>
                </c:pt>
                <c:pt idx="3728">
                  <c:v>0.28866064703816408</c:v>
                </c:pt>
                <c:pt idx="3729">
                  <c:v>0.28866064703816408</c:v>
                </c:pt>
                <c:pt idx="3730">
                  <c:v>0.28866064703816408</c:v>
                </c:pt>
                <c:pt idx="3731">
                  <c:v>0.28866064703816408</c:v>
                </c:pt>
                <c:pt idx="3732">
                  <c:v>0.28866064703816408</c:v>
                </c:pt>
                <c:pt idx="3733">
                  <c:v>0.28866064703816408</c:v>
                </c:pt>
                <c:pt idx="3734">
                  <c:v>0.28866064703816408</c:v>
                </c:pt>
                <c:pt idx="3735">
                  <c:v>0.28866064703816408</c:v>
                </c:pt>
                <c:pt idx="3736">
                  <c:v>0.28866064703816408</c:v>
                </c:pt>
                <c:pt idx="3737">
                  <c:v>0.28866064703816408</c:v>
                </c:pt>
                <c:pt idx="3738">
                  <c:v>0.28866064703816408</c:v>
                </c:pt>
                <c:pt idx="3739">
                  <c:v>0.28866064703816408</c:v>
                </c:pt>
                <c:pt idx="3740">
                  <c:v>0.28866064703816408</c:v>
                </c:pt>
                <c:pt idx="3741">
                  <c:v>0.28866064703816408</c:v>
                </c:pt>
                <c:pt idx="3742">
                  <c:v>0.28866064703816408</c:v>
                </c:pt>
                <c:pt idx="3743">
                  <c:v>0.28866064703816408</c:v>
                </c:pt>
                <c:pt idx="3744">
                  <c:v>0.28866064703816408</c:v>
                </c:pt>
                <c:pt idx="3745">
                  <c:v>0.28866064703816408</c:v>
                </c:pt>
                <c:pt idx="3746">
                  <c:v>0.28866064703816408</c:v>
                </c:pt>
                <c:pt idx="3747">
                  <c:v>0.28866064703816408</c:v>
                </c:pt>
                <c:pt idx="3748">
                  <c:v>0.28866064703816408</c:v>
                </c:pt>
                <c:pt idx="3749">
                  <c:v>0.28866064703816408</c:v>
                </c:pt>
                <c:pt idx="3750">
                  <c:v>0.28866064703816408</c:v>
                </c:pt>
                <c:pt idx="3751">
                  <c:v>0.28866064703816408</c:v>
                </c:pt>
                <c:pt idx="3752">
                  <c:v>0.28866064703816408</c:v>
                </c:pt>
                <c:pt idx="3753">
                  <c:v>0.28866064703816408</c:v>
                </c:pt>
                <c:pt idx="3754">
                  <c:v>0.28866064703816408</c:v>
                </c:pt>
                <c:pt idx="3755">
                  <c:v>0.28866064703816408</c:v>
                </c:pt>
                <c:pt idx="3756">
                  <c:v>0.28866064703816408</c:v>
                </c:pt>
                <c:pt idx="3757">
                  <c:v>0.28866064703816408</c:v>
                </c:pt>
                <c:pt idx="3758">
                  <c:v>0.28866064703816408</c:v>
                </c:pt>
                <c:pt idx="3759">
                  <c:v>0.28866064703816408</c:v>
                </c:pt>
                <c:pt idx="3760">
                  <c:v>0.28866064703816408</c:v>
                </c:pt>
                <c:pt idx="3761">
                  <c:v>0.28866064703816408</c:v>
                </c:pt>
                <c:pt idx="3762">
                  <c:v>0.28866064703816408</c:v>
                </c:pt>
                <c:pt idx="3763">
                  <c:v>0.28866064703816408</c:v>
                </c:pt>
                <c:pt idx="3764">
                  <c:v>0.28866064703816408</c:v>
                </c:pt>
                <c:pt idx="3765">
                  <c:v>0.28866064703816408</c:v>
                </c:pt>
                <c:pt idx="3766">
                  <c:v>0.28866064703816408</c:v>
                </c:pt>
                <c:pt idx="3767">
                  <c:v>0.28866064703816408</c:v>
                </c:pt>
                <c:pt idx="3768">
                  <c:v>0.28866064703816408</c:v>
                </c:pt>
                <c:pt idx="3769">
                  <c:v>0.28866064703816408</c:v>
                </c:pt>
                <c:pt idx="3770">
                  <c:v>0.28866064703816408</c:v>
                </c:pt>
                <c:pt idx="3771">
                  <c:v>0.28866064703816408</c:v>
                </c:pt>
                <c:pt idx="3772">
                  <c:v>0.28866064703816408</c:v>
                </c:pt>
                <c:pt idx="3773">
                  <c:v>0.28866064703816408</c:v>
                </c:pt>
                <c:pt idx="3774">
                  <c:v>0.28866064703816408</c:v>
                </c:pt>
                <c:pt idx="3775">
                  <c:v>0.28866064703816408</c:v>
                </c:pt>
                <c:pt idx="3776">
                  <c:v>0.28866064703816408</c:v>
                </c:pt>
                <c:pt idx="3777">
                  <c:v>0.28866064703816408</c:v>
                </c:pt>
                <c:pt idx="3778">
                  <c:v>0.28866064703816408</c:v>
                </c:pt>
                <c:pt idx="3779">
                  <c:v>0.28866064703816408</c:v>
                </c:pt>
                <c:pt idx="3780">
                  <c:v>0.28866064703816408</c:v>
                </c:pt>
                <c:pt idx="3781">
                  <c:v>0.28866064703816408</c:v>
                </c:pt>
                <c:pt idx="3782">
                  <c:v>0.28866064703816408</c:v>
                </c:pt>
                <c:pt idx="3783">
                  <c:v>0.28866064703816408</c:v>
                </c:pt>
                <c:pt idx="3784">
                  <c:v>0.28866064703816408</c:v>
                </c:pt>
                <c:pt idx="3785">
                  <c:v>0.28866064703816408</c:v>
                </c:pt>
                <c:pt idx="3786">
                  <c:v>0.28866064703816408</c:v>
                </c:pt>
                <c:pt idx="3787">
                  <c:v>0.28866064703816408</c:v>
                </c:pt>
                <c:pt idx="3788">
                  <c:v>0.28866064703816408</c:v>
                </c:pt>
                <c:pt idx="3789">
                  <c:v>0.28866064703816408</c:v>
                </c:pt>
                <c:pt idx="3790">
                  <c:v>0.28866064703816408</c:v>
                </c:pt>
                <c:pt idx="3791">
                  <c:v>0.28866064703816408</c:v>
                </c:pt>
                <c:pt idx="3792">
                  <c:v>0.28866064703816408</c:v>
                </c:pt>
                <c:pt idx="3793">
                  <c:v>0.28866064703816408</c:v>
                </c:pt>
                <c:pt idx="3794">
                  <c:v>0.28866064703816408</c:v>
                </c:pt>
                <c:pt idx="3795">
                  <c:v>0.28866064703816408</c:v>
                </c:pt>
                <c:pt idx="3796">
                  <c:v>0.28866064703816408</c:v>
                </c:pt>
                <c:pt idx="3797">
                  <c:v>0.28866064703816408</c:v>
                </c:pt>
                <c:pt idx="3798">
                  <c:v>0.28866064703816408</c:v>
                </c:pt>
                <c:pt idx="3799">
                  <c:v>0.28866064703816408</c:v>
                </c:pt>
                <c:pt idx="3800">
                  <c:v>0.28866064703816408</c:v>
                </c:pt>
                <c:pt idx="3801">
                  <c:v>0.28866064703816408</c:v>
                </c:pt>
                <c:pt idx="3802">
                  <c:v>0.28866064703816408</c:v>
                </c:pt>
                <c:pt idx="3803">
                  <c:v>0.28866064703816408</c:v>
                </c:pt>
                <c:pt idx="3804">
                  <c:v>0.28866064703816408</c:v>
                </c:pt>
                <c:pt idx="3805">
                  <c:v>0.28866064703816408</c:v>
                </c:pt>
                <c:pt idx="3806">
                  <c:v>0.28866064703816408</c:v>
                </c:pt>
                <c:pt idx="3807">
                  <c:v>0.28866064703816408</c:v>
                </c:pt>
                <c:pt idx="3808">
                  <c:v>0.28866064703816408</c:v>
                </c:pt>
                <c:pt idx="3809">
                  <c:v>0.28866064703816408</c:v>
                </c:pt>
                <c:pt idx="3810">
                  <c:v>0.28866064703816408</c:v>
                </c:pt>
                <c:pt idx="3811">
                  <c:v>0.28866064703816408</c:v>
                </c:pt>
                <c:pt idx="3812">
                  <c:v>0.28866064703816408</c:v>
                </c:pt>
                <c:pt idx="3813">
                  <c:v>0.28866064703816408</c:v>
                </c:pt>
                <c:pt idx="3814">
                  <c:v>0.28866064703816408</c:v>
                </c:pt>
                <c:pt idx="3815">
                  <c:v>0.28866064703816408</c:v>
                </c:pt>
                <c:pt idx="3816">
                  <c:v>0.28866064703816408</c:v>
                </c:pt>
                <c:pt idx="3817">
                  <c:v>0.28866064703816408</c:v>
                </c:pt>
                <c:pt idx="3818">
                  <c:v>0.28866064703816408</c:v>
                </c:pt>
                <c:pt idx="3819">
                  <c:v>0.28866064703816408</c:v>
                </c:pt>
                <c:pt idx="3820">
                  <c:v>0.28866064703816408</c:v>
                </c:pt>
                <c:pt idx="3821">
                  <c:v>0.28866064703816408</c:v>
                </c:pt>
                <c:pt idx="3822">
                  <c:v>0.28866064703816408</c:v>
                </c:pt>
                <c:pt idx="3823">
                  <c:v>0.28866064703816408</c:v>
                </c:pt>
                <c:pt idx="3824">
                  <c:v>0.28866064703816408</c:v>
                </c:pt>
                <c:pt idx="3825">
                  <c:v>0.28866064703816408</c:v>
                </c:pt>
                <c:pt idx="3826">
                  <c:v>0.28866064703816408</c:v>
                </c:pt>
                <c:pt idx="3827">
                  <c:v>0.28866064703816408</c:v>
                </c:pt>
                <c:pt idx="3828">
                  <c:v>0.28866064703816408</c:v>
                </c:pt>
                <c:pt idx="3829">
                  <c:v>0.28866064703816408</c:v>
                </c:pt>
                <c:pt idx="3830">
                  <c:v>0.28866064703816408</c:v>
                </c:pt>
                <c:pt idx="3831">
                  <c:v>0.28866064703816408</c:v>
                </c:pt>
                <c:pt idx="3832">
                  <c:v>0.28866064703816408</c:v>
                </c:pt>
                <c:pt idx="3833">
                  <c:v>0.28866064703816408</c:v>
                </c:pt>
                <c:pt idx="3834">
                  <c:v>0.28866064703816408</c:v>
                </c:pt>
                <c:pt idx="3835">
                  <c:v>0.28866064703816408</c:v>
                </c:pt>
                <c:pt idx="3836">
                  <c:v>0.28866064703816408</c:v>
                </c:pt>
                <c:pt idx="3837">
                  <c:v>0.28866064703816408</c:v>
                </c:pt>
                <c:pt idx="3838">
                  <c:v>0.28866064703816408</c:v>
                </c:pt>
                <c:pt idx="3839">
                  <c:v>0.28866064703816408</c:v>
                </c:pt>
                <c:pt idx="3840">
                  <c:v>0.28866064703816408</c:v>
                </c:pt>
                <c:pt idx="3841">
                  <c:v>0.28866064703816408</c:v>
                </c:pt>
                <c:pt idx="3842">
                  <c:v>0.28866064703816408</c:v>
                </c:pt>
                <c:pt idx="3843">
                  <c:v>0.28866064703816408</c:v>
                </c:pt>
                <c:pt idx="3844">
                  <c:v>0.28866064703816408</c:v>
                </c:pt>
                <c:pt idx="3845">
                  <c:v>0.28866064703816408</c:v>
                </c:pt>
                <c:pt idx="3846">
                  <c:v>0.28866064703816408</c:v>
                </c:pt>
                <c:pt idx="3847">
                  <c:v>0.28866064703816408</c:v>
                </c:pt>
                <c:pt idx="3848">
                  <c:v>0.28866064703816408</c:v>
                </c:pt>
                <c:pt idx="3849">
                  <c:v>0.28866064703816408</c:v>
                </c:pt>
                <c:pt idx="3850">
                  <c:v>0.28866064703816408</c:v>
                </c:pt>
                <c:pt idx="3851">
                  <c:v>0.28866064703816408</c:v>
                </c:pt>
                <c:pt idx="3852">
                  <c:v>0.28866064703816408</c:v>
                </c:pt>
                <c:pt idx="3853">
                  <c:v>0.28866064703816408</c:v>
                </c:pt>
                <c:pt idx="3854">
                  <c:v>0.28866064703816408</c:v>
                </c:pt>
                <c:pt idx="3855">
                  <c:v>0.28866064703816408</c:v>
                </c:pt>
                <c:pt idx="3856">
                  <c:v>0.28866064703816408</c:v>
                </c:pt>
                <c:pt idx="3857">
                  <c:v>0.28866064703816408</c:v>
                </c:pt>
                <c:pt idx="3858">
                  <c:v>0.28866064703816408</c:v>
                </c:pt>
                <c:pt idx="3859">
                  <c:v>0.28866064703816408</c:v>
                </c:pt>
                <c:pt idx="3860">
                  <c:v>0.28866064703816408</c:v>
                </c:pt>
                <c:pt idx="3861">
                  <c:v>0.28866064703816408</c:v>
                </c:pt>
                <c:pt idx="3862">
                  <c:v>0.28866064703816408</c:v>
                </c:pt>
                <c:pt idx="3863">
                  <c:v>0.28866064703816408</c:v>
                </c:pt>
                <c:pt idx="3864">
                  <c:v>0.28866064703816408</c:v>
                </c:pt>
                <c:pt idx="3865">
                  <c:v>0.28866064703816408</c:v>
                </c:pt>
                <c:pt idx="3866">
                  <c:v>0.28866064703816408</c:v>
                </c:pt>
                <c:pt idx="3867">
                  <c:v>0.28866064703816408</c:v>
                </c:pt>
                <c:pt idx="3868">
                  <c:v>0.28866064703816408</c:v>
                </c:pt>
                <c:pt idx="3869">
                  <c:v>0.28866064703816408</c:v>
                </c:pt>
                <c:pt idx="3870">
                  <c:v>0.28866064703816408</c:v>
                </c:pt>
                <c:pt idx="3871">
                  <c:v>0.28866064703816408</c:v>
                </c:pt>
                <c:pt idx="3872">
                  <c:v>0.28866064703816408</c:v>
                </c:pt>
                <c:pt idx="3873">
                  <c:v>0.28866064703816408</c:v>
                </c:pt>
                <c:pt idx="3874">
                  <c:v>0.28866064703816408</c:v>
                </c:pt>
                <c:pt idx="3875">
                  <c:v>0.28866064703816408</c:v>
                </c:pt>
                <c:pt idx="3876">
                  <c:v>0.28866064703816408</c:v>
                </c:pt>
                <c:pt idx="3877">
                  <c:v>0.28866064703816408</c:v>
                </c:pt>
                <c:pt idx="3878">
                  <c:v>0.28866064703816408</c:v>
                </c:pt>
                <c:pt idx="3879">
                  <c:v>0.28866064703816408</c:v>
                </c:pt>
                <c:pt idx="3880">
                  <c:v>0.28866064703816408</c:v>
                </c:pt>
                <c:pt idx="3881">
                  <c:v>0.28866064703816408</c:v>
                </c:pt>
                <c:pt idx="3882">
                  <c:v>0.28866064703816408</c:v>
                </c:pt>
                <c:pt idx="3883">
                  <c:v>0.28866064703816408</c:v>
                </c:pt>
                <c:pt idx="3884">
                  <c:v>0.28866064703816408</c:v>
                </c:pt>
                <c:pt idx="3885">
                  <c:v>0.28866064703816408</c:v>
                </c:pt>
                <c:pt idx="3886">
                  <c:v>0.28866064703816408</c:v>
                </c:pt>
                <c:pt idx="3887">
                  <c:v>0.28866064703816408</c:v>
                </c:pt>
                <c:pt idx="3888">
                  <c:v>0.28866064703816408</c:v>
                </c:pt>
                <c:pt idx="3889">
                  <c:v>0.28866064703816408</c:v>
                </c:pt>
                <c:pt idx="3890">
                  <c:v>0.28866064703816408</c:v>
                </c:pt>
                <c:pt idx="3891">
                  <c:v>0.28866064703816408</c:v>
                </c:pt>
                <c:pt idx="3892">
                  <c:v>0.28866064703816408</c:v>
                </c:pt>
                <c:pt idx="3893">
                  <c:v>0.28866064703816408</c:v>
                </c:pt>
                <c:pt idx="3894">
                  <c:v>0.28866064703816408</c:v>
                </c:pt>
                <c:pt idx="3895">
                  <c:v>0.28866064703816408</c:v>
                </c:pt>
                <c:pt idx="3896">
                  <c:v>0.28866064703816408</c:v>
                </c:pt>
                <c:pt idx="3897">
                  <c:v>0.28866064703816408</c:v>
                </c:pt>
                <c:pt idx="3898">
                  <c:v>0.28866064703816408</c:v>
                </c:pt>
                <c:pt idx="3899">
                  <c:v>0.28866064703816408</c:v>
                </c:pt>
                <c:pt idx="3900">
                  <c:v>0.28866064703816408</c:v>
                </c:pt>
                <c:pt idx="3901">
                  <c:v>0.28866064703816408</c:v>
                </c:pt>
                <c:pt idx="3902">
                  <c:v>0.28866064703816408</c:v>
                </c:pt>
                <c:pt idx="3903">
                  <c:v>0.28866064703816408</c:v>
                </c:pt>
                <c:pt idx="3904">
                  <c:v>0.28866064703816408</c:v>
                </c:pt>
                <c:pt idx="3905">
                  <c:v>0.28866064703816408</c:v>
                </c:pt>
                <c:pt idx="3906">
                  <c:v>0.28866064703816408</c:v>
                </c:pt>
                <c:pt idx="3907">
                  <c:v>0.28866064703816408</c:v>
                </c:pt>
                <c:pt idx="3908">
                  <c:v>0.28866064703816408</c:v>
                </c:pt>
                <c:pt idx="3909">
                  <c:v>0.28866064703816408</c:v>
                </c:pt>
                <c:pt idx="3910">
                  <c:v>0.28866064703816408</c:v>
                </c:pt>
                <c:pt idx="3911">
                  <c:v>0.28866064703816408</c:v>
                </c:pt>
                <c:pt idx="3912">
                  <c:v>0.28866064703816408</c:v>
                </c:pt>
                <c:pt idx="3913">
                  <c:v>0.28866064703816408</c:v>
                </c:pt>
                <c:pt idx="3914">
                  <c:v>0.28866064703816408</c:v>
                </c:pt>
                <c:pt idx="3915">
                  <c:v>0.28866064703816408</c:v>
                </c:pt>
                <c:pt idx="3916">
                  <c:v>0.28866064703816408</c:v>
                </c:pt>
                <c:pt idx="3917">
                  <c:v>0.28866064703816408</c:v>
                </c:pt>
                <c:pt idx="3918">
                  <c:v>0.28866064703816408</c:v>
                </c:pt>
                <c:pt idx="3919">
                  <c:v>0.28866064703816408</c:v>
                </c:pt>
                <c:pt idx="3920">
                  <c:v>0.28866064703816408</c:v>
                </c:pt>
                <c:pt idx="3921">
                  <c:v>0.28866064703816408</c:v>
                </c:pt>
                <c:pt idx="3922">
                  <c:v>0.28866064703816408</c:v>
                </c:pt>
                <c:pt idx="3923">
                  <c:v>0.28866064703816408</c:v>
                </c:pt>
                <c:pt idx="3924">
                  <c:v>0.28866064703816408</c:v>
                </c:pt>
                <c:pt idx="3925">
                  <c:v>0.28866064703816408</c:v>
                </c:pt>
                <c:pt idx="3926">
                  <c:v>0.28866064703816408</c:v>
                </c:pt>
                <c:pt idx="3927">
                  <c:v>0.28866064703816408</c:v>
                </c:pt>
                <c:pt idx="3928">
                  <c:v>0.28866064703816408</c:v>
                </c:pt>
                <c:pt idx="3929">
                  <c:v>0.28866064703816408</c:v>
                </c:pt>
                <c:pt idx="3930">
                  <c:v>0.28866064703816408</c:v>
                </c:pt>
                <c:pt idx="3931">
                  <c:v>0.28866064703816408</c:v>
                </c:pt>
                <c:pt idx="3932">
                  <c:v>0.28866064703816408</c:v>
                </c:pt>
                <c:pt idx="3933">
                  <c:v>0.28866064703816408</c:v>
                </c:pt>
                <c:pt idx="3934">
                  <c:v>0.28866064703816408</c:v>
                </c:pt>
                <c:pt idx="3935">
                  <c:v>0.28866064703816408</c:v>
                </c:pt>
                <c:pt idx="3936">
                  <c:v>0.28866064703816408</c:v>
                </c:pt>
                <c:pt idx="3937">
                  <c:v>0.28866064703816408</c:v>
                </c:pt>
                <c:pt idx="3938">
                  <c:v>0.28866064703816408</c:v>
                </c:pt>
                <c:pt idx="3939">
                  <c:v>0.28866064703816408</c:v>
                </c:pt>
                <c:pt idx="3940">
                  <c:v>0.28866064703816408</c:v>
                </c:pt>
                <c:pt idx="3941">
                  <c:v>0.28866064703816408</c:v>
                </c:pt>
                <c:pt idx="3942">
                  <c:v>0.28866064703816408</c:v>
                </c:pt>
                <c:pt idx="3943">
                  <c:v>0.28866064703816408</c:v>
                </c:pt>
                <c:pt idx="3944">
                  <c:v>0.28866064703816408</c:v>
                </c:pt>
                <c:pt idx="3945">
                  <c:v>0.28866064703816408</c:v>
                </c:pt>
                <c:pt idx="3946">
                  <c:v>0.28866064703816408</c:v>
                </c:pt>
                <c:pt idx="3947">
                  <c:v>0.28866064703816408</c:v>
                </c:pt>
                <c:pt idx="3948">
                  <c:v>0.28866064703816408</c:v>
                </c:pt>
                <c:pt idx="3949">
                  <c:v>0.28866064703816408</c:v>
                </c:pt>
                <c:pt idx="3950">
                  <c:v>0.28866064703816408</c:v>
                </c:pt>
                <c:pt idx="3951">
                  <c:v>0.28866064703816408</c:v>
                </c:pt>
                <c:pt idx="3952">
                  <c:v>0.28866064703816408</c:v>
                </c:pt>
                <c:pt idx="3953">
                  <c:v>0.28866064703816408</c:v>
                </c:pt>
                <c:pt idx="3954">
                  <c:v>0.28866064703816408</c:v>
                </c:pt>
                <c:pt idx="3955">
                  <c:v>0.28866064703816408</c:v>
                </c:pt>
                <c:pt idx="3956">
                  <c:v>0.28866064703816408</c:v>
                </c:pt>
                <c:pt idx="3957">
                  <c:v>0.28866064703816408</c:v>
                </c:pt>
                <c:pt idx="3958">
                  <c:v>0.28866064703816408</c:v>
                </c:pt>
                <c:pt idx="3959">
                  <c:v>0.28866064703816408</c:v>
                </c:pt>
                <c:pt idx="3960">
                  <c:v>0.28866064703816408</c:v>
                </c:pt>
                <c:pt idx="3961">
                  <c:v>0.28866064703816408</c:v>
                </c:pt>
                <c:pt idx="3962">
                  <c:v>0.28866064703816408</c:v>
                </c:pt>
                <c:pt idx="3963">
                  <c:v>0.28866064703816408</c:v>
                </c:pt>
                <c:pt idx="3964">
                  <c:v>0.28866064703816408</c:v>
                </c:pt>
                <c:pt idx="3965">
                  <c:v>0.28866064703816408</c:v>
                </c:pt>
                <c:pt idx="3966">
                  <c:v>0.28866064703816408</c:v>
                </c:pt>
                <c:pt idx="3967">
                  <c:v>0.28866064703816408</c:v>
                </c:pt>
                <c:pt idx="3968">
                  <c:v>0.28866064703816408</c:v>
                </c:pt>
                <c:pt idx="3969">
                  <c:v>0.28866064703816408</c:v>
                </c:pt>
                <c:pt idx="3970">
                  <c:v>0.28866064703816408</c:v>
                </c:pt>
                <c:pt idx="3971">
                  <c:v>0.28866064703816408</c:v>
                </c:pt>
                <c:pt idx="3972">
                  <c:v>0.28866064703816408</c:v>
                </c:pt>
                <c:pt idx="3973">
                  <c:v>0.28866064703816408</c:v>
                </c:pt>
                <c:pt idx="3974">
                  <c:v>0.28866064703816408</c:v>
                </c:pt>
                <c:pt idx="3975">
                  <c:v>0.28866064703816408</c:v>
                </c:pt>
                <c:pt idx="3976">
                  <c:v>0.28866064703816408</c:v>
                </c:pt>
                <c:pt idx="3977">
                  <c:v>0.28866064703816408</c:v>
                </c:pt>
                <c:pt idx="3978">
                  <c:v>0.28866064703816408</c:v>
                </c:pt>
                <c:pt idx="3979">
                  <c:v>0.28866064703816408</c:v>
                </c:pt>
                <c:pt idx="3980">
                  <c:v>0.28866064703816408</c:v>
                </c:pt>
                <c:pt idx="3981">
                  <c:v>0.28866064703816408</c:v>
                </c:pt>
                <c:pt idx="3982">
                  <c:v>0.28866064703816408</c:v>
                </c:pt>
                <c:pt idx="3983">
                  <c:v>0.28866064703816408</c:v>
                </c:pt>
                <c:pt idx="3984">
                  <c:v>0.28866064703816408</c:v>
                </c:pt>
                <c:pt idx="3985">
                  <c:v>0.28866064703816408</c:v>
                </c:pt>
                <c:pt idx="3986">
                  <c:v>0.28866064703816408</c:v>
                </c:pt>
                <c:pt idx="3987">
                  <c:v>0.28866064703816408</c:v>
                </c:pt>
                <c:pt idx="3988">
                  <c:v>0.28866064703816408</c:v>
                </c:pt>
                <c:pt idx="3989">
                  <c:v>0.28866064703816408</c:v>
                </c:pt>
                <c:pt idx="3990">
                  <c:v>0.28866064703816408</c:v>
                </c:pt>
                <c:pt idx="3991">
                  <c:v>0.28866064703816408</c:v>
                </c:pt>
                <c:pt idx="3992">
                  <c:v>0.28866064703816408</c:v>
                </c:pt>
                <c:pt idx="3993">
                  <c:v>0.28866064703816408</c:v>
                </c:pt>
                <c:pt idx="3994">
                  <c:v>0.28866064703816408</c:v>
                </c:pt>
                <c:pt idx="3995">
                  <c:v>0.28866064703816408</c:v>
                </c:pt>
                <c:pt idx="3996">
                  <c:v>0.28866064703816408</c:v>
                </c:pt>
                <c:pt idx="3997">
                  <c:v>0.28866064703816408</c:v>
                </c:pt>
                <c:pt idx="3998">
                  <c:v>0.28866064703816408</c:v>
                </c:pt>
                <c:pt idx="3999">
                  <c:v>0.28866064703816408</c:v>
                </c:pt>
                <c:pt idx="4000">
                  <c:v>0.28866064703816408</c:v>
                </c:pt>
                <c:pt idx="4001">
                  <c:v>0.28866064703816408</c:v>
                </c:pt>
                <c:pt idx="4002">
                  <c:v>0.28866064703816408</c:v>
                </c:pt>
                <c:pt idx="4003">
                  <c:v>0.28866064703816408</c:v>
                </c:pt>
                <c:pt idx="4004">
                  <c:v>0.28866064703816408</c:v>
                </c:pt>
                <c:pt idx="4005">
                  <c:v>0.28866064703816408</c:v>
                </c:pt>
                <c:pt idx="4006">
                  <c:v>0.28866064703816408</c:v>
                </c:pt>
                <c:pt idx="4007">
                  <c:v>0.28866064703816408</c:v>
                </c:pt>
                <c:pt idx="4008">
                  <c:v>0.28866064703816408</c:v>
                </c:pt>
                <c:pt idx="4009">
                  <c:v>0.28866064703816408</c:v>
                </c:pt>
                <c:pt idx="4010">
                  <c:v>0.28866064703816408</c:v>
                </c:pt>
                <c:pt idx="4011">
                  <c:v>0.28866064703816408</c:v>
                </c:pt>
                <c:pt idx="4012">
                  <c:v>0.28866064703816408</c:v>
                </c:pt>
                <c:pt idx="4013">
                  <c:v>0.28866064703816408</c:v>
                </c:pt>
                <c:pt idx="4014">
                  <c:v>0.28866064703816408</c:v>
                </c:pt>
                <c:pt idx="4015">
                  <c:v>0.28866064703816408</c:v>
                </c:pt>
                <c:pt idx="4016">
                  <c:v>0.28866064703816408</c:v>
                </c:pt>
                <c:pt idx="4017">
                  <c:v>0.28866064703816408</c:v>
                </c:pt>
                <c:pt idx="4018">
                  <c:v>0.28866064703816408</c:v>
                </c:pt>
                <c:pt idx="4019">
                  <c:v>0.28866064703816408</c:v>
                </c:pt>
                <c:pt idx="4020">
                  <c:v>0.28866064703816408</c:v>
                </c:pt>
                <c:pt idx="4021">
                  <c:v>0.28866064703816408</c:v>
                </c:pt>
                <c:pt idx="4022">
                  <c:v>0.28866064703816408</c:v>
                </c:pt>
                <c:pt idx="4023">
                  <c:v>0.28866064703816408</c:v>
                </c:pt>
                <c:pt idx="4024">
                  <c:v>0.28866064703816408</c:v>
                </c:pt>
                <c:pt idx="4025">
                  <c:v>0.28866064703816408</c:v>
                </c:pt>
                <c:pt idx="4026">
                  <c:v>0.28866064703816408</c:v>
                </c:pt>
                <c:pt idx="4027">
                  <c:v>0.28866064703816408</c:v>
                </c:pt>
                <c:pt idx="4028">
                  <c:v>0.28866064703816408</c:v>
                </c:pt>
                <c:pt idx="4029">
                  <c:v>0.28866064703816408</c:v>
                </c:pt>
                <c:pt idx="4030">
                  <c:v>0.28866064703816408</c:v>
                </c:pt>
                <c:pt idx="4031">
                  <c:v>0.28866064703816408</c:v>
                </c:pt>
                <c:pt idx="4032">
                  <c:v>0.28866064703816408</c:v>
                </c:pt>
                <c:pt idx="4033">
                  <c:v>0.28866064703816408</c:v>
                </c:pt>
                <c:pt idx="4034">
                  <c:v>0.28866064703816408</c:v>
                </c:pt>
                <c:pt idx="4035">
                  <c:v>0.28866064703816408</c:v>
                </c:pt>
                <c:pt idx="4036">
                  <c:v>0.28866064703816408</c:v>
                </c:pt>
                <c:pt idx="4037">
                  <c:v>0.28866064703816408</c:v>
                </c:pt>
                <c:pt idx="4038">
                  <c:v>0.28866064703816408</c:v>
                </c:pt>
                <c:pt idx="4039">
                  <c:v>0.28866064703816408</c:v>
                </c:pt>
                <c:pt idx="4040">
                  <c:v>0.28866064703816408</c:v>
                </c:pt>
                <c:pt idx="4041">
                  <c:v>0.28866064703816408</c:v>
                </c:pt>
                <c:pt idx="4042">
                  <c:v>0.28866064703816408</c:v>
                </c:pt>
                <c:pt idx="4043">
                  <c:v>0.28866064703816408</c:v>
                </c:pt>
                <c:pt idx="4044">
                  <c:v>0.28866064703816408</c:v>
                </c:pt>
                <c:pt idx="4045">
                  <c:v>0.28866064703816408</c:v>
                </c:pt>
                <c:pt idx="4046">
                  <c:v>0.28866064703816408</c:v>
                </c:pt>
                <c:pt idx="4047">
                  <c:v>0.28866064703816408</c:v>
                </c:pt>
                <c:pt idx="4048">
                  <c:v>0.28866064703816408</c:v>
                </c:pt>
                <c:pt idx="4049">
                  <c:v>0.28866064703816408</c:v>
                </c:pt>
                <c:pt idx="4050">
                  <c:v>0.28866064703816408</c:v>
                </c:pt>
                <c:pt idx="4051">
                  <c:v>0.28866064703816408</c:v>
                </c:pt>
                <c:pt idx="4052">
                  <c:v>0.28866064703816408</c:v>
                </c:pt>
                <c:pt idx="4053">
                  <c:v>0.28866064703816408</c:v>
                </c:pt>
                <c:pt idx="4054">
                  <c:v>0.28866064703816408</c:v>
                </c:pt>
                <c:pt idx="4055">
                  <c:v>0.28866064703816408</c:v>
                </c:pt>
                <c:pt idx="4056">
                  <c:v>0.28866064703816408</c:v>
                </c:pt>
                <c:pt idx="4057">
                  <c:v>0.28866064703816408</c:v>
                </c:pt>
                <c:pt idx="4058">
                  <c:v>0.28866064703816408</c:v>
                </c:pt>
                <c:pt idx="4059">
                  <c:v>0.28866064703816408</c:v>
                </c:pt>
                <c:pt idx="4060">
                  <c:v>0.28866064703816408</c:v>
                </c:pt>
                <c:pt idx="4061">
                  <c:v>0.28866064703816408</c:v>
                </c:pt>
                <c:pt idx="4062">
                  <c:v>0.28866064703816408</c:v>
                </c:pt>
                <c:pt idx="4063">
                  <c:v>0.28866064703816408</c:v>
                </c:pt>
                <c:pt idx="4064">
                  <c:v>0.28866064703816408</c:v>
                </c:pt>
                <c:pt idx="4065">
                  <c:v>0.28866064703816408</c:v>
                </c:pt>
                <c:pt idx="4066">
                  <c:v>0.28866064703816408</c:v>
                </c:pt>
                <c:pt idx="4067">
                  <c:v>0.28866064703816408</c:v>
                </c:pt>
                <c:pt idx="4068">
                  <c:v>0.28866064703816408</c:v>
                </c:pt>
                <c:pt idx="4069">
                  <c:v>0.28866064703816408</c:v>
                </c:pt>
                <c:pt idx="4070">
                  <c:v>0.28866064703816408</c:v>
                </c:pt>
                <c:pt idx="4071">
                  <c:v>0.28866064703816408</c:v>
                </c:pt>
                <c:pt idx="4072">
                  <c:v>0.28866064703816408</c:v>
                </c:pt>
                <c:pt idx="4073">
                  <c:v>0.28866064703816408</c:v>
                </c:pt>
                <c:pt idx="4074">
                  <c:v>0.28866064703816408</c:v>
                </c:pt>
                <c:pt idx="4075">
                  <c:v>0.28866064703816408</c:v>
                </c:pt>
                <c:pt idx="4076">
                  <c:v>0.28866064703816408</c:v>
                </c:pt>
                <c:pt idx="4077">
                  <c:v>0.28866064703816408</c:v>
                </c:pt>
                <c:pt idx="4078">
                  <c:v>0.28866064703816408</c:v>
                </c:pt>
                <c:pt idx="4079">
                  <c:v>0.28866064703816408</c:v>
                </c:pt>
                <c:pt idx="4080">
                  <c:v>0.28866064703816408</c:v>
                </c:pt>
                <c:pt idx="4081">
                  <c:v>0.28866064703816408</c:v>
                </c:pt>
                <c:pt idx="4082">
                  <c:v>0.28866064703816408</c:v>
                </c:pt>
                <c:pt idx="4083">
                  <c:v>0.28866064703816408</c:v>
                </c:pt>
                <c:pt idx="4084">
                  <c:v>0.28866064703816408</c:v>
                </c:pt>
                <c:pt idx="4085">
                  <c:v>0.28866064703816408</c:v>
                </c:pt>
                <c:pt idx="4086">
                  <c:v>0.28866064703816408</c:v>
                </c:pt>
                <c:pt idx="4087">
                  <c:v>0.28866064703816408</c:v>
                </c:pt>
                <c:pt idx="4088">
                  <c:v>0.28866064703816408</c:v>
                </c:pt>
                <c:pt idx="4089">
                  <c:v>0.28866064703816408</c:v>
                </c:pt>
                <c:pt idx="4090">
                  <c:v>0.28866064703816408</c:v>
                </c:pt>
                <c:pt idx="4091">
                  <c:v>0.28866064703816408</c:v>
                </c:pt>
                <c:pt idx="4092">
                  <c:v>0.28866064703816408</c:v>
                </c:pt>
                <c:pt idx="4093">
                  <c:v>0.28866064703816408</c:v>
                </c:pt>
                <c:pt idx="4094">
                  <c:v>0.28866064703816408</c:v>
                </c:pt>
                <c:pt idx="4095">
                  <c:v>0.28866064703816408</c:v>
                </c:pt>
                <c:pt idx="4096">
                  <c:v>0.28866064703816408</c:v>
                </c:pt>
                <c:pt idx="4097">
                  <c:v>0.28866064703816408</c:v>
                </c:pt>
                <c:pt idx="4098">
                  <c:v>0.28866064703816408</c:v>
                </c:pt>
                <c:pt idx="4099">
                  <c:v>0.28866064703816408</c:v>
                </c:pt>
                <c:pt idx="4100">
                  <c:v>0.28866064703816408</c:v>
                </c:pt>
                <c:pt idx="4101">
                  <c:v>0.28866064703816408</c:v>
                </c:pt>
                <c:pt idx="4102">
                  <c:v>0.28866064703816408</c:v>
                </c:pt>
                <c:pt idx="4103">
                  <c:v>0.28866064703816408</c:v>
                </c:pt>
                <c:pt idx="4104">
                  <c:v>0.28866064703816408</c:v>
                </c:pt>
                <c:pt idx="4105">
                  <c:v>0.28866064703816408</c:v>
                </c:pt>
                <c:pt idx="4106">
                  <c:v>0.28866064703816408</c:v>
                </c:pt>
                <c:pt idx="4107">
                  <c:v>0.28866064703816408</c:v>
                </c:pt>
                <c:pt idx="4108">
                  <c:v>0.28866064703816408</c:v>
                </c:pt>
                <c:pt idx="4109">
                  <c:v>0.28866064703816408</c:v>
                </c:pt>
                <c:pt idx="4110">
                  <c:v>0.28866064703816408</c:v>
                </c:pt>
                <c:pt idx="4111">
                  <c:v>0.28866064703816408</c:v>
                </c:pt>
                <c:pt idx="4112">
                  <c:v>0.28866064703816408</c:v>
                </c:pt>
                <c:pt idx="4113">
                  <c:v>0.28866064703816408</c:v>
                </c:pt>
                <c:pt idx="4114">
                  <c:v>0.28866064703816408</c:v>
                </c:pt>
                <c:pt idx="4115">
                  <c:v>0.28866064703816408</c:v>
                </c:pt>
                <c:pt idx="4116">
                  <c:v>0.28866064703816408</c:v>
                </c:pt>
                <c:pt idx="4117">
                  <c:v>0.28866064703816408</c:v>
                </c:pt>
                <c:pt idx="4118">
                  <c:v>0.28866064703816408</c:v>
                </c:pt>
                <c:pt idx="4119">
                  <c:v>0.28866064703816408</c:v>
                </c:pt>
                <c:pt idx="4120">
                  <c:v>0.28866064703816408</c:v>
                </c:pt>
                <c:pt idx="4121">
                  <c:v>0.28866064703816408</c:v>
                </c:pt>
                <c:pt idx="4122">
                  <c:v>0.28866064703816408</c:v>
                </c:pt>
                <c:pt idx="4123">
                  <c:v>0.28866064703816408</c:v>
                </c:pt>
                <c:pt idx="4124">
                  <c:v>0.28866064703816408</c:v>
                </c:pt>
                <c:pt idx="4125">
                  <c:v>0.28866064703816408</c:v>
                </c:pt>
                <c:pt idx="4126">
                  <c:v>0.28866064703816408</c:v>
                </c:pt>
                <c:pt idx="4127">
                  <c:v>0.28866064703816408</c:v>
                </c:pt>
                <c:pt idx="4128">
                  <c:v>0.28866064703816408</c:v>
                </c:pt>
                <c:pt idx="4129">
                  <c:v>0.28866064703816408</c:v>
                </c:pt>
                <c:pt idx="4130">
                  <c:v>0.28866064703816408</c:v>
                </c:pt>
                <c:pt idx="4131">
                  <c:v>0.28866064703816408</c:v>
                </c:pt>
                <c:pt idx="4132">
                  <c:v>0.28866064703816408</c:v>
                </c:pt>
                <c:pt idx="4133">
                  <c:v>0.28866064703816408</c:v>
                </c:pt>
                <c:pt idx="4134">
                  <c:v>0.28866064703816408</c:v>
                </c:pt>
                <c:pt idx="4135">
                  <c:v>0.28866064703816408</c:v>
                </c:pt>
                <c:pt idx="4136">
                  <c:v>0.28866064703816408</c:v>
                </c:pt>
                <c:pt idx="4137">
                  <c:v>0.28866064703816408</c:v>
                </c:pt>
                <c:pt idx="4138">
                  <c:v>0.28866064703816408</c:v>
                </c:pt>
                <c:pt idx="4139">
                  <c:v>0.28866064703816408</c:v>
                </c:pt>
                <c:pt idx="4140">
                  <c:v>0.28866064703816408</c:v>
                </c:pt>
                <c:pt idx="4141">
                  <c:v>0.28866064703816408</c:v>
                </c:pt>
                <c:pt idx="4142">
                  <c:v>0.28866064703816408</c:v>
                </c:pt>
                <c:pt idx="4143">
                  <c:v>0.28866064703816408</c:v>
                </c:pt>
                <c:pt idx="4144">
                  <c:v>0.28866064703816408</c:v>
                </c:pt>
                <c:pt idx="4145">
                  <c:v>0.28866064703816408</c:v>
                </c:pt>
                <c:pt idx="4146">
                  <c:v>0.28866064703816408</c:v>
                </c:pt>
                <c:pt idx="4147">
                  <c:v>0.28866064703816408</c:v>
                </c:pt>
                <c:pt idx="4148">
                  <c:v>0.28866064703816408</c:v>
                </c:pt>
                <c:pt idx="4149">
                  <c:v>0.28866064703816408</c:v>
                </c:pt>
                <c:pt idx="4150">
                  <c:v>0.28866064703816408</c:v>
                </c:pt>
                <c:pt idx="4151">
                  <c:v>0.28866064703816408</c:v>
                </c:pt>
                <c:pt idx="4152">
                  <c:v>0.28866064703816408</c:v>
                </c:pt>
                <c:pt idx="4153">
                  <c:v>0.28866064703816408</c:v>
                </c:pt>
                <c:pt idx="4154">
                  <c:v>0.28866064703816408</c:v>
                </c:pt>
                <c:pt idx="4155">
                  <c:v>0.28866064703816408</c:v>
                </c:pt>
                <c:pt idx="4156">
                  <c:v>0.28866064703816408</c:v>
                </c:pt>
                <c:pt idx="4157">
                  <c:v>0.28866064703816408</c:v>
                </c:pt>
                <c:pt idx="4158">
                  <c:v>0.28866064703816408</c:v>
                </c:pt>
                <c:pt idx="4159">
                  <c:v>0.28866064703816408</c:v>
                </c:pt>
                <c:pt idx="4160">
                  <c:v>0.28866064703816408</c:v>
                </c:pt>
                <c:pt idx="4161">
                  <c:v>0.28866064703816408</c:v>
                </c:pt>
                <c:pt idx="4162">
                  <c:v>0.28866064703816408</c:v>
                </c:pt>
                <c:pt idx="4163">
                  <c:v>0.28866064703816408</c:v>
                </c:pt>
                <c:pt idx="4164">
                  <c:v>0.28866064703816408</c:v>
                </c:pt>
                <c:pt idx="4165">
                  <c:v>0.28866064703816408</c:v>
                </c:pt>
                <c:pt idx="4166">
                  <c:v>0.28866064703816408</c:v>
                </c:pt>
                <c:pt idx="4167">
                  <c:v>0.28866064703816408</c:v>
                </c:pt>
                <c:pt idx="4168">
                  <c:v>0.28866064703816408</c:v>
                </c:pt>
                <c:pt idx="4169">
                  <c:v>0.28866064703816408</c:v>
                </c:pt>
                <c:pt idx="4170">
                  <c:v>0.28866064703816408</c:v>
                </c:pt>
                <c:pt idx="4171">
                  <c:v>0.28866064703816408</c:v>
                </c:pt>
                <c:pt idx="4172">
                  <c:v>0.28866064703816408</c:v>
                </c:pt>
                <c:pt idx="4173">
                  <c:v>0.28866064703816408</c:v>
                </c:pt>
                <c:pt idx="4174">
                  <c:v>0.28866064703816408</c:v>
                </c:pt>
                <c:pt idx="4175">
                  <c:v>0.28866064703816408</c:v>
                </c:pt>
                <c:pt idx="4176">
                  <c:v>0.28866064703816408</c:v>
                </c:pt>
                <c:pt idx="4177">
                  <c:v>0.28866064703816408</c:v>
                </c:pt>
                <c:pt idx="4178">
                  <c:v>0.28866064703816408</c:v>
                </c:pt>
                <c:pt idx="4179">
                  <c:v>0.28866064703816408</c:v>
                </c:pt>
                <c:pt idx="4180">
                  <c:v>0.28866064703816408</c:v>
                </c:pt>
                <c:pt idx="4181">
                  <c:v>0.28866064703816408</c:v>
                </c:pt>
                <c:pt idx="4182">
                  <c:v>0.28866064703816408</c:v>
                </c:pt>
                <c:pt idx="4183">
                  <c:v>0.28866064703816408</c:v>
                </c:pt>
                <c:pt idx="4184">
                  <c:v>0.28866064703816408</c:v>
                </c:pt>
                <c:pt idx="4185">
                  <c:v>0.28866064703816408</c:v>
                </c:pt>
                <c:pt idx="4186">
                  <c:v>0.28866064703816408</c:v>
                </c:pt>
                <c:pt idx="4187">
                  <c:v>0.28866064703816408</c:v>
                </c:pt>
                <c:pt idx="4188">
                  <c:v>0.28866064703816408</c:v>
                </c:pt>
                <c:pt idx="4189">
                  <c:v>0.28866064703816408</c:v>
                </c:pt>
                <c:pt idx="4190">
                  <c:v>0.28866064703816408</c:v>
                </c:pt>
                <c:pt idx="4191">
                  <c:v>0.28866064703816408</c:v>
                </c:pt>
                <c:pt idx="4192">
                  <c:v>0.28866064703816408</c:v>
                </c:pt>
                <c:pt idx="4193">
                  <c:v>0.28866064703816408</c:v>
                </c:pt>
                <c:pt idx="4194">
                  <c:v>0.28866064703816408</c:v>
                </c:pt>
                <c:pt idx="4195">
                  <c:v>0.28866064703816408</c:v>
                </c:pt>
                <c:pt idx="4196">
                  <c:v>0.28866064703816408</c:v>
                </c:pt>
                <c:pt idx="4197">
                  <c:v>0.28866064703816408</c:v>
                </c:pt>
                <c:pt idx="4198">
                  <c:v>0.28866064703816408</c:v>
                </c:pt>
                <c:pt idx="4199">
                  <c:v>0.28866064703816408</c:v>
                </c:pt>
                <c:pt idx="4200">
                  <c:v>0.28866064703816408</c:v>
                </c:pt>
                <c:pt idx="4201">
                  <c:v>0.28866064703816408</c:v>
                </c:pt>
                <c:pt idx="4202">
                  <c:v>0.28866064703816408</c:v>
                </c:pt>
                <c:pt idx="4203">
                  <c:v>0.28866064703816408</c:v>
                </c:pt>
                <c:pt idx="4204">
                  <c:v>0.28866064703816408</c:v>
                </c:pt>
                <c:pt idx="4205">
                  <c:v>0.28866064703816408</c:v>
                </c:pt>
                <c:pt idx="4206">
                  <c:v>0.28866064703816408</c:v>
                </c:pt>
                <c:pt idx="4207">
                  <c:v>0.28866064703816408</c:v>
                </c:pt>
                <c:pt idx="4208">
                  <c:v>0.28866064703816408</c:v>
                </c:pt>
                <c:pt idx="4209">
                  <c:v>0.28866064703816408</c:v>
                </c:pt>
                <c:pt idx="4210">
                  <c:v>0.28866064703816408</c:v>
                </c:pt>
                <c:pt idx="4211">
                  <c:v>0.28866064703816408</c:v>
                </c:pt>
                <c:pt idx="4212">
                  <c:v>0.28866064703816408</c:v>
                </c:pt>
                <c:pt idx="4213">
                  <c:v>0.28866064703816408</c:v>
                </c:pt>
                <c:pt idx="4214">
                  <c:v>0.28866064703816408</c:v>
                </c:pt>
                <c:pt idx="4215">
                  <c:v>0.28866064703816408</c:v>
                </c:pt>
                <c:pt idx="4216">
                  <c:v>0.28866064703816408</c:v>
                </c:pt>
                <c:pt idx="4217">
                  <c:v>0.28866064703816408</c:v>
                </c:pt>
                <c:pt idx="4218">
                  <c:v>0.28866064703816408</c:v>
                </c:pt>
                <c:pt idx="4219">
                  <c:v>0.28866064703816408</c:v>
                </c:pt>
                <c:pt idx="4220">
                  <c:v>0.28866064703816408</c:v>
                </c:pt>
                <c:pt idx="4221">
                  <c:v>0.28866064703816408</c:v>
                </c:pt>
                <c:pt idx="4222">
                  <c:v>0.28866064703816408</c:v>
                </c:pt>
                <c:pt idx="4223">
                  <c:v>0.28866064703816408</c:v>
                </c:pt>
                <c:pt idx="4224">
                  <c:v>0.28866064703816408</c:v>
                </c:pt>
                <c:pt idx="4225">
                  <c:v>0.28866064703816408</c:v>
                </c:pt>
                <c:pt idx="4226">
                  <c:v>0.28866064703816408</c:v>
                </c:pt>
                <c:pt idx="4227">
                  <c:v>0.28866064703816408</c:v>
                </c:pt>
                <c:pt idx="4228">
                  <c:v>0.28866064703816408</c:v>
                </c:pt>
                <c:pt idx="4229">
                  <c:v>0.28866064703816408</c:v>
                </c:pt>
                <c:pt idx="4230">
                  <c:v>0.28866064703816408</c:v>
                </c:pt>
                <c:pt idx="4231">
                  <c:v>0.28866064703816408</c:v>
                </c:pt>
                <c:pt idx="4232">
                  <c:v>0.28866064703816408</c:v>
                </c:pt>
                <c:pt idx="4233">
                  <c:v>0.28866064703816408</c:v>
                </c:pt>
                <c:pt idx="4234">
                  <c:v>0.28866064703816408</c:v>
                </c:pt>
                <c:pt idx="4235">
                  <c:v>0.28866064703816408</c:v>
                </c:pt>
                <c:pt idx="4236">
                  <c:v>0.28866064703816408</c:v>
                </c:pt>
                <c:pt idx="4237">
                  <c:v>0.28866064703816408</c:v>
                </c:pt>
                <c:pt idx="4238">
                  <c:v>0.28866064703816408</c:v>
                </c:pt>
                <c:pt idx="4239">
                  <c:v>0.28866064703816408</c:v>
                </c:pt>
                <c:pt idx="4240">
                  <c:v>0.28866064703816408</c:v>
                </c:pt>
                <c:pt idx="4241">
                  <c:v>0.28866064703816408</c:v>
                </c:pt>
                <c:pt idx="4242">
                  <c:v>0.28866064703816408</c:v>
                </c:pt>
                <c:pt idx="4243">
                  <c:v>0.28866064703816408</c:v>
                </c:pt>
                <c:pt idx="4244">
                  <c:v>0.28866064703816408</c:v>
                </c:pt>
                <c:pt idx="4245">
                  <c:v>0.28866064703816408</c:v>
                </c:pt>
                <c:pt idx="4246">
                  <c:v>0.28866064703816408</c:v>
                </c:pt>
                <c:pt idx="4247">
                  <c:v>0.28866064703816408</c:v>
                </c:pt>
                <c:pt idx="4248">
                  <c:v>0.28866064703816408</c:v>
                </c:pt>
                <c:pt idx="4249">
                  <c:v>0.28866064703816408</c:v>
                </c:pt>
                <c:pt idx="4250">
                  <c:v>0.28866064703816408</c:v>
                </c:pt>
                <c:pt idx="4251">
                  <c:v>0.28866064703816408</c:v>
                </c:pt>
                <c:pt idx="4252">
                  <c:v>0.28866064703816408</c:v>
                </c:pt>
                <c:pt idx="4253">
                  <c:v>0.28866064703816408</c:v>
                </c:pt>
                <c:pt idx="4254">
                  <c:v>0.28866064703816408</c:v>
                </c:pt>
                <c:pt idx="4255">
                  <c:v>0.28866064703816408</c:v>
                </c:pt>
                <c:pt idx="4256">
                  <c:v>0.28866064703816408</c:v>
                </c:pt>
                <c:pt idx="4257">
                  <c:v>0.28866064703816408</c:v>
                </c:pt>
                <c:pt idx="4258">
                  <c:v>0.28866064703816408</c:v>
                </c:pt>
                <c:pt idx="4259">
                  <c:v>0.28866064703816408</c:v>
                </c:pt>
                <c:pt idx="4260">
                  <c:v>0.28866064703816408</c:v>
                </c:pt>
                <c:pt idx="4261">
                  <c:v>0.28866064703816408</c:v>
                </c:pt>
                <c:pt idx="4262">
                  <c:v>0.28866064703816408</c:v>
                </c:pt>
                <c:pt idx="4263">
                  <c:v>0.28866064703816408</c:v>
                </c:pt>
                <c:pt idx="4264">
                  <c:v>0.28866064703816408</c:v>
                </c:pt>
                <c:pt idx="4265">
                  <c:v>0.28866064703816408</c:v>
                </c:pt>
                <c:pt idx="4266">
                  <c:v>0.28866064703816408</c:v>
                </c:pt>
                <c:pt idx="4267">
                  <c:v>0.28866064703816408</c:v>
                </c:pt>
                <c:pt idx="4268">
                  <c:v>0.28866064703816408</c:v>
                </c:pt>
                <c:pt idx="4269">
                  <c:v>0.28866064703816408</c:v>
                </c:pt>
                <c:pt idx="4270">
                  <c:v>0.28866064703816408</c:v>
                </c:pt>
                <c:pt idx="4271">
                  <c:v>0.28866064703816408</c:v>
                </c:pt>
                <c:pt idx="4272">
                  <c:v>0.28866064703816408</c:v>
                </c:pt>
                <c:pt idx="4273">
                  <c:v>0.28866064703816408</c:v>
                </c:pt>
                <c:pt idx="4274">
                  <c:v>0.28866064703816408</c:v>
                </c:pt>
                <c:pt idx="4275">
                  <c:v>0.28866064703816408</c:v>
                </c:pt>
                <c:pt idx="4276">
                  <c:v>0.28866064703816408</c:v>
                </c:pt>
                <c:pt idx="4277">
                  <c:v>0.28866064703816408</c:v>
                </c:pt>
                <c:pt idx="4278">
                  <c:v>0.28866064703816408</c:v>
                </c:pt>
                <c:pt idx="4279">
                  <c:v>0.28866064703816408</c:v>
                </c:pt>
                <c:pt idx="4280">
                  <c:v>0.28866064703816408</c:v>
                </c:pt>
                <c:pt idx="4281">
                  <c:v>0.28866064703816408</c:v>
                </c:pt>
                <c:pt idx="4282">
                  <c:v>0.28866064703816408</c:v>
                </c:pt>
                <c:pt idx="4283">
                  <c:v>0.28866064703816408</c:v>
                </c:pt>
                <c:pt idx="4284">
                  <c:v>0.28866064703816408</c:v>
                </c:pt>
                <c:pt idx="4285">
                  <c:v>0.28866064703816408</c:v>
                </c:pt>
                <c:pt idx="4286">
                  <c:v>0.28866064703816408</c:v>
                </c:pt>
                <c:pt idx="4287">
                  <c:v>0.28866064703816408</c:v>
                </c:pt>
                <c:pt idx="4288">
                  <c:v>0.28866064703816408</c:v>
                </c:pt>
                <c:pt idx="4289">
                  <c:v>0.28866064703816408</c:v>
                </c:pt>
                <c:pt idx="4290">
                  <c:v>0.28866064703816408</c:v>
                </c:pt>
                <c:pt idx="4291">
                  <c:v>0.28866064703816408</c:v>
                </c:pt>
                <c:pt idx="4292">
                  <c:v>0.28866064703816408</c:v>
                </c:pt>
                <c:pt idx="4293">
                  <c:v>0.28866064703816408</c:v>
                </c:pt>
                <c:pt idx="4294">
                  <c:v>0.28866064703816408</c:v>
                </c:pt>
                <c:pt idx="4295">
                  <c:v>0.28866064703816408</c:v>
                </c:pt>
                <c:pt idx="4296">
                  <c:v>0.28866064703816408</c:v>
                </c:pt>
                <c:pt idx="4297">
                  <c:v>0.28866064703816408</c:v>
                </c:pt>
                <c:pt idx="4298">
                  <c:v>0.28866064703816408</c:v>
                </c:pt>
                <c:pt idx="4299">
                  <c:v>0.28866064703816408</c:v>
                </c:pt>
                <c:pt idx="4300">
                  <c:v>0.28866064703816408</c:v>
                </c:pt>
                <c:pt idx="4301">
                  <c:v>0.28866064703816408</c:v>
                </c:pt>
                <c:pt idx="4302">
                  <c:v>0.28866064703816408</c:v>
                </c:pt>
                <c:pt idx="4303">
                  <c:v>0.28866064703816408</c:v>
                </c:pt>
                <c:pt idx="4304">
                  <c:v>0.28866064703816408</c:v>
                </c:pt>
                <c:pt idx="4305">
                  <c:v>0.28866064703816408</c:v>
                </c:pt>
                <c:pt idx="4306">
                  <c:v>0.28866064703816408</c:v>
                </c:pt>
                <c:pt idx="4307">
                  <c:v>0.28866064703816408</c:v>
                </c:pt>
                <c:pt idx="4308">
                  <c:v>0.28866064703816408</c:v>
                </c:pt>
                <c:pt idx="4309">
                  <c:v>0.28866064703816408</c:v>
                </c:pt>
                <c:pt idx="4310">
                  <c:v>0.28866064703816408</c:v>
                </c:pt>
                <c:pt idx="4311">
                  <c:v>0.28866064703816408</c:v>
                </c:pt>
                <c:pt idx="4312">
                  <c:v>0.28866064703816408</c:v>
                </c:pt>
                <c:pt idx="4313">
                  <c:v>0.28866064703816408</c:v>
                </c:pt>
                <c:pt idx="4314">
                  <c:v>0.28866064703816408</c:v>
                </c:pt>
                <c:pt idx="4315">
                  <c:v>0.28866064703816408</c:v>
                </c:pt>
                <c:pt idx="4316">
                  <c:v>0.28866064703816408</c:v>
                </c:pt>
                <c:pt idx="4317">
                  <c:v>0.28866064703816408</c:v>
                </c:pt>
                <c:pt idx="4318">
                  <c:v>0.28866064703816408</c:v>
                </c:pt>
                <c:pt idx="4319">
                  <c:v>0.28866064703816408</c:v>
                </c:pt>
                <c:pt idx="4320">
                  <c:v>0.28866064703816408</c:v>
                </c:pt>
                <c:pt idx="4321">
                  <c:v>0.28866064703816408</c:v>
                </c:pt>
                <c:pt idx="4322">
                  <c:v>0.28866064703816408</c:v>
                </c:pt>
                <c:pt idx="4323">
                  <c:v>0.28866064703816408</c:v>
                </c:pt>
                <c:pt idx="4324">
                  <c:v>0.28866064703816408</c:v>
                </c:pt>
                <c:pt idx="4325">
                  <c:v>0.28866064703816408</c:v>
                </c:pt>
                <c:pt idx="4326">
                  <c:v>0.28866064703816408</c:v>
                </c:pt>
                <c:pt idx="4327">
                  <c:v>0.28866064703816408</c:v>
                </c:pt>
                <c:pt idx="4328">
                  <c:v>0.28866064703816408</c:v>
                </c:pt>
                <c:pt idx="4329">
                  <c:v>0.28866064703816408</c:v>
                </c:pt>
                <c:pt idx="4330">
                  <c:v>0.28866064703816408</c:v>
                </c:pt>
                <c:pt idx="4331">
                  <c:v>0.28866064703816408</c:v>
                </c:pt>
                <c:pt idx="4332">
                  <c:v>0.28866064703816408</c:v>
                </c:pt>
                <c:pt idx="4333">
                  <c:v>0.28866064703816408</c:v>
                </c:pt>
                <c:pt idx="4334">
                  <c:v>0.28866064703816408</c:v>
                </c:pt>
                <c:pt idx="4335">
                  <c:v>0.28866064703816408</c:v>
                </c:pt>
                <c:pt idx="4336">
                  <c:v>0.28866064703816408</c:v>
                </c:pt>
                <c:pt idx="4337">
                  <c:v>0.28866064703816408</c:v>
                </c:pt>
                <c:pt idx="4338">
                  <c:v>0.28866064703816408</c:v>
                </c:pt>
                <c:pt idx="4339">
                  <c:v>0.28866064703816408</c:v>
                </c:pt>
                <c:pt idx="4340">
                  <c:v>0.28866064703816408</c:v>
                </c:pt>
                <c:pt idx="4341">
                  <c:v>0.28866064703816408</c:v>
                </c:pt>
                <c:pt idx="4342">
                  <c:v>0.28866064703816408</c:v>
                </c:pt>
                <c:pt idx="4343">
                  <c:v>0.28866064703816408</c:v>
                </c:pt>
                <c:pt idx="4344">
                  <c:v>0.28866064703816408</c:v>
                </c:pt>
                <c:pt idx="4345">
                  <c:v>0.28866064703816408</c:v>
                </c:pt>
                <c:pt idx="4346">
                  <c:v>0.28866064703816408</c:v>
                </c:pt>
                <c:pt idx="4347">
                  <c:v>0.28866064703816408</c:v>
                </c:pt>
                <c:pt idx="4348">
                  <c:v>0.28866064703816408</c:v>
                </c:pt>
                <c:pt idx="4349">
                  <c:v>0.28866064703816408</c:v>
                </c:pt>
                <c:pt idx="4350">
                  <c:v>0.28866064703816408</c:v>
                </c:pt>
                <c:pt idx="4351">
                  <c:v>0.28866064703816408</c:v>
                </c:pt>
                <c:pt idx="4352">
                  <c:v>0.28866064703816408</c:v>
                </c:pt>
                <c:pt idx="4353">
                  <c:v>0.28866064703816408</c:v>
                </c:pt>
                <c:pt idx="4354">
                  <c:v>0.28866064703816408</c:v>
                </c:pt>
                <c:pt idx="4355">
                  <c:v>0.28866064703816408</c:v>
                </c:pt>
                <c:pt idx="4356">
                  <c:v>0.28866064703816408</c:v>
                </c:pt>
                <c:pt idx="4357">
                  <c:v>0.28866064703816408</c:v>
                </c:pt>
                <c:pt idx="4358">
                  <c:v>0.28866064703816408</c:v>
                </c:pt>
                <c:pt idx="4359">
                  <c:v>0.28866064703816408</c:v>
                </c:pt>
                <c:pt idx="4360">
                  <c:v>0.28866064703816408</c:v>
                </c:pt>
                <c:pt idx="4361">
                  <c:v>0.28866064703816408</c:v>
                </c:pt>
                <c:pt idx="4362">
                  <c:v>0.28866064703816408</c:v>
                </c:pt>
                <c:pt idx="4363">
                  <c:v>0.28866064703816408</c:v>
                </c:pt>
                <c:pt idx="4364">
                  <c:v>0.28866064703816408</c:v>
                </c:pt>
                <c:pt idx="4365">
                  <c:v>0.28866064703816408</c:v>
                </c:pt>
                <c:pt idx="4366">
                  <c:v>0.28866064703816408</c:v>
                </c:pt>
                <c:pt idx="4367">
                  <c:v>0.28866064703816408</c:v>
                </c:pt>
                <c:pt idx="4368">
                  <c:v>0.28866064703816408</c:v>
                </c:pt>
                <c:pt idx="4369">
                  <c:v>0.28866064703816408</c:v>
                </c:pt>
                <c:pt idx="4370">
                  <c:v>0.28866064703816408</c:v>
                </c:pt>
                <c:pt idx="4371">
                  <c:v>0.28866064703816408</c:v>
                </c:pt>
                <c:pt idx="4372">
                  <c:v>0.28866064703816408</c:v>
                </c:pt>
                <c:pt idx="4373">
                  <c:v>0.28866064703816408</c:v>
                </c:pt>
                <c:pt idx="4374">
                  <c:v>0.28866064703816408</c:v>
                </c:pt>
                <c:pt idx="4375">
                  <c:v>0.28866064703816408</c:v>
                </c:pt>
                <c:pt idx="4376">
                  <c:v>0.28866064703816408</c:v>
                </c:pt>
                <c:pt idx="4377">
                  <c:v>0.28866064703816408</c:v>
                </c:pt>
                <c:pt idx="4378">
                  <c:v>0.28866064703816408</c:v>
                </c:pt>
                <c:pt idx="4379">
                  <c:v>0.28866064703816408</c:v>
                </c:pt>
                <c:pt idx="4380">
                  <c:v>0.28866064703816408</c:v>
                </c:pt>
                <c:pt idx="4381">
                  <c:v>0.28866064703816408</c:v>
                </c:pt>
                <c:pt idx="4382">
                  <c:v>0.28866064703816408</c:v>
                </c:pt>
                <c:pt idx="4383">
                  <c:v>0.28866064703816408</c:v>
                </c:pt>
                <c:pt idx="4384">
                  <c:v>0.28866064703816408</c:v>
                </c:pt>
                <c:pt idx="4385">
                  <c:v>0.28866064703816408</c:v>
                </c:pt>
                <c:pt idx="4386">
                  <c:v>0.28866064703816408</c:v>
                </c:pt>
                <c:pt idx="4387">
                  <c:v>0.28866064703816408</c:v>
                </c:pt>
                <c:pt idx="4388">
                  <c:v>0.28866064703816408</c:v>
                </c:pt>
                <c:pt idx="4389">
                  <c:v>0.28866064703816408</c:v>
                </c:pt>
                <c:pt idx="4390">
                  <c:v>0.28866064703816408</c:v>
                </c:pt>
                <c:pt idx="4391">
                  <c:v>0.28866064703816408</c:v>
                </c:pt>
                <c:pt idx="4392">
                  <c:v>0.28866064703816408</c:v>
                </c:pt>
                <c:pt idx="4393">
                  <c:v>0.28866064703816408</c:v>
                </c:pt>
                <c:pt idx="4394">
                  <c:v>0.28866064703816408</c:v>
                </c:pt>
                <c:pt idx="4395">
                  <c:v>0.28866064703816408</c:v>
                </c:pt>
                <c:pt idx="4396">
                  <c:v>0.28866064703816408</c:v>
                </c:pt>
                <c:pt idx="4397">
                  <c:v>0.28866064703816408</c:v>
                </c:pt>
                <c:pt idx="4398">
                  <c:v>0.28866064703816408</c:v>
                </c:pt>
                <c:pt idx="4399">
                  <c:v>0.28866064703816408</c:v>
                </c:pt>
                <c:pt idx="4400">
                  <c:v>0.28866064703816408</c:v>
                </c:pt>
                <c:pt idx="4401">
                  <c:v>0.28866064703816408</c:v>
                </c:pt>
                <c:pt idx="4402">
                  <c:v>0.28866064703816408</c:v>
                </c:pt>
                <c:pt idx="4403">
                  <c:v>0.28866064703816408</c:v>
                </c:pt>
                <c:pt idx="4404">
                  <c:v>0.28866064703816408</c:v>
                </c:pt>
                <c:pt idx="4405">
                  <c:v>0.28866064703816408</c:v>
                </c:pt>
                <c:pt idx="4406">
                  <c:v>0.28866064703816408</c:v>
                </c:pt>
                <c:pt idx="4407">
                  <c:v>0.28866064703816408</c:v>
                </c:pt>
                <c:pt idx="4408">
                  <c:v>0.28866064703816408</c:v>
                </c:pt>
                <c:pt idx="4409">
                  <c:v>0.28866064703816408</c:v>
                </c:pt>
                <c:pt idx="4410">
                  <c:v>0.28866064703816408</c:v>
                </c:pt>
                <c:pt idx="4411">
                  <c:v>0.28866064703816408</c:v>
                </c:pt>
                <c:pt idx="4412">
                  <c:v>0.28866064703816408</c:v>
                </c:pt>
                <c:pt idx="4413">
                  <c:v>0.28866064703816408</c:v>
                </c:pt>
                <c:pt idx="4414">
                  <c:v>0.28866064703816408</c:v>
                </c:pt>
                <c:pt idx="4415">
                  <c:v>0.28866064703816408</c:v>
                </c:pt>
                <c:pt idx="4416">
                  <c:v>0.28866064703816408</c:v>
                </c:pt>
                <c:pt idx="4417">
                  <c:v>0.28866064703816408</c:v>
                </c:pt>
                <c:pt idx="4418">
                  <c:v>0.28866064703816408</c:v>
                </c:pt>
                <c:pt idx="4419">
                  <c:v>0.28866064703816408</c:v>
                </c:pt>
                <c:pt idx="4420">
                  <c:v>0.28866064703816408</c:v>
                </c:pt>
                <c:pt idx="4421">
                  <c:v>0.28866064703816408</c:v>
                </c:pt>
                <c:pt idx="4422">
                  <c:v>0.28866064703816408</c:v>
                </c:pt>
                <c:pt idx="4423">
                  <c:v>0.28866064703816408</c:v>
                </c:pt>
                <c:pt idx="4424">
                  <c:v>0.28866064703816408</c:v>
                </c:pt>
                <c:pt idx="4425">
                  <c:v>0.28866064703816408</c:v>
                </c:pt>
                <c:pt idx="4426">
                  <c:v>0.28866064703816408</c:v>
                </c:pt>
                <c:pt idx="4427">
                  <c:v>0.28866064703816408</c:v>
                </c:pt>
                <c:pt idx="4428">
                  <c:v>0.28866064703816408</c:v>
                </c:pt>
                <c:pt idx="4429">
                  <c:v>0.28866064703816408</c:v>
                </c:pt>
                <c:pt idx="4430">
                  <c:v>0.28866064703816408</c:v>
                </c:pt>
                <c:pt idx="4431">
                  <c:v>0.28866064703816408</c:v>
                </c:pt>
                <c:pt idx="4432">
                  <c:v>0.28866064703816408</c:v>
                </c:pt>
                <c:pt idx="4433">
                  <c:v>0.28866064703816408</c:v>
                </c:pt>
                <c:pt idx="4434">
                  <c:v>0.28866064703816408</c:v>
                </c:pt>
                <c:pt idx="4435">
                  <c:v>0.28866064703816408</c:v>
                </c:pt>
                <c:pt idx="4436">
                  <c:v>0.28866064703816408</c:v>
                </c:pt>
                <c:pt idx="4437">
                  <c:v>0.28866064703816408</c:v>
                </c:pt>
                <c:pt idx="4438">
                  <c:v>0.28866064703816408</c:v>
                </c:pt>
                <c:pt idx="4439">
                  <c:v>0.28866064703816408</c:v>
                </c:pt>
                <c:pt idx="4440">
                  <c:v>0.28866064703816408</c:v>
                </c:pt>
                <c:pt idx="4441">
                  <c:v>0.28866064703816408</c:v>
                </c:pt>
                <c:pt idx="4442">
                  <c:v>0.28866064703816408</c:v>
                </c:pt>
                <c:pt idx="4443">
                  <c:v>0.28866064703816408</c:v>
                </c:pt>
                <c:pt idx="4444">
                  <c:v>0.28866064703816408</c:v>
                </c:pt>
                <c:pt idx="4445">
                  <c:v>0.28866064703816408</c:v>
                </c:pt>
                <c:pt idx="4446">
                  <c:v>0.28866064703816408</c:v>
                </c:pt>
                <c:pt idx="4447">
                  <c:v>0.28866064703816408</c:v>
                </c:pt>
                <c:pt idx="4448">
                  <c:v>0.28866064703816408</c:v>
                </c:pt>
                <c:pt idx="4449">
                  <c:v>0.28866064703816408</c:v>
                </c:pt>
                <c:pt idx="4450">
                  <c:v>0.28866064703816408</c:v>
                </c:pt>
                <c:pt idx="4451">
                  <c:v>0.28866064703816408</c:v>
                </c:pt>
                <c:pt idx="4452">
                  <c:v>0.28866064703816408</c:v>
                </c:pt>
                <c:pt idx="4453">
                  <c:v>0.28866064703816408</c:v>
                </c:pt>
                <c:pt idx="4454">
                  <c:v>0.28866064703816408</c:v>
                </c:pt>
                <c:pt idx="4455">
                  <c:v>0.28866064703816408</c:v>
                </c:pt>
                <c:pt idx="4456">
                  <c:v>0.28866064703816408</c:v>
                </c:pt>
                <c:pt idx="4457">
                  <c:v>0.28866064703816408</c:v>
                </c:pt>
                <c:pt idx="4458">
                  <c:v>0.28866064703816408</c:v>
                </c:pt>
                <c:pt idx="4459">
                  <c:v>0.28866064703816408</c:v>
                </c:pt>
                <c:pt idx="4460">
                  <c:v>0.28866064703816408</c:v>
                </c:pt>
                <c:pt idx="4461">
                  <c:v>0.28866064703816408</c:v>
                </c:pt>
                <c:pt idx="4462">
                  <c:v>0.28866064703816408</c:v>
                </c:pt>
                <c:pt idx="4463">
                  <c:v>0.28866064703816408</c:v>
                </c:pt>
                <c:pt idx="4464">
                  <c:v>0.28866064703816408</c:v>
                </c:pt>
                <c:pt idx="4465">
                  <c:v>0.28866064703816408</c:v>
                </c:pt>
                <c:pt idx="4466">
                  <c:v>0.28866064703816408</c:v>
                </c:pt>
                <c:pt idx="4467">
                  <c:v>0.28866064703816408</c:v>
                </c:pt>
                <c:pt idx="4468">
                  <c:v>0.28866064703816408</c:v>
                </c:pt>
                <c:pt idx="4469">
                  <c:v>0.28866064703816408</c:v>
                </c:pt>
                <c:pt idx="4470">
                  <c:v>0.28866064703816408</c:v>
                </c:pt>
                <c:pt idx="4471">
                  <c:v>0.28866064703816408</c:v>
                </c:pt>
                <c:pt idx="4472">
                  <c:v>0.28866064703816408</c:v>
                </c:pt>
                <c:pt idx="4473">
                  <c:v>0.28866064703816408</c:v>
                </c:pt>
                <c:pt idx="4474">
                  <c:v>0.28866064703816408</c:v>
                </c:pt>
                <c:pt idx="4475">
                  <c:v>0.28866064703816408</c:v>
                </c:pt>
                <c:pt idx="4476">
                  <c:v>0.28866064703816408</c:v>
                </c:pt>
                <c:pt idx="4477">
                  <c:v>0.28866064703816408</c:v>
                </c:pt>
                <c:pt idx="4478">
                  <c:v>0.28866064703816408</c:v>
                </c:pt>
                <c:pt idx="4479">
                  <c:v>0.28866064703816408</c:v>
                </c:pt>
                <c:pt idx="4480">
                  <c:v>0.28866064703816408</c:v>
                </c:pt>
                <c:pt idx="4481">
                  <c:v>0.28866064703816408</c:v>
                </c:pt>
                <c:pt idx="4482">
                  <c:v>0.28866064703816408</c:v>
                </c:pt>
                <c:pt idx="4483">
                  <c:v>0.28866064703816408</c:v>
                </c:pt>
                <c:pt idx="4484">
                  <c:v>0.28866064703816408</c:v>
                </c:pt>
                <c:pt idx="4485">
                  <c:v>0.28866064703816408</c:v>
                </c:pt>
                <c:pt idx="4486">
                  <c:v>0.28866064703816408</c:v>
                </c:pt>
                <c:pt idx="4487">
                  <c:v>0.28866064703816408</c:v>
                </c:pt>
                <c:pt idx="4488">
                  <c:v>0.28866064703816408</c:v>
                </c:pt>
                <c:pt idx="4489">
                  <c:v>0.28866064703816408</c:v>
                </c:pt>
                <c:pt idx="4490">
                  <c:v>0.28866064703816408</c:v>
                </c:pt>
                <c:pt idx="4491">
                  <c:v>0.28866064703816408</c:v>
                </c:pt>
                <c:pt idx="4492">
                  <c:v>0.28866064703816408</c:v>
                </c:pt>
                <c:pt idx="4493">
                  <c:v>0.28866064703816408</c:v>
                </c:pt>
                <c:pt idx="4494">
                  <c:v>0.28866064703816408</c:v>
                </c:pt>
                <c:pt idx="4495">
                  <c:v>0.28866064703816408</c:v>
                </c:pt>
                <c:pt idx="4496">
                  <c:v>0.28866064703816408</c:v>
                </c:pt>
                <c:pt idx="4497">
                  <c:v>0.28866064703816408</c:v>
                </c:pt>
                <c:pt idx="4498">
                  <c:v>0.28866064703816408</c:v>
                </c:pt>
                <c:pt idx="4499">
                  <c:v>0.28866064703816408</c:v>
                </c:pt>
                <c:pt idx="4500">
                  <c:v>0.28866064703816408</c:v>
                </c:pt>
                <c:pt idx="4501">
                  <c:v>0.28866064703816408</c:v>
                </c:pt>
                <c:pt idx="4502">
                  <c:v>0.28866064703816408</c:v>
                </c:pt>
                <c:pt idx="4503">
                  <c:v>0.28866064703816408</c:v>
                </c:pt>
                <c:pt idx="4504">
                  <c:v>0.28866064703816408</c:v>
                </c:pt>
                <c:pt idx="4505">
                  <c:v>0.28866064703816408</c:v>
                </c:pt>
                <c:pt idx="4506">
                  <c:v>0.28866064703816408</c:v>
                </c:pt>
                <c:pt idx="4507">
                  <c:v>0.28866064703816408</c:v>
                </c:pt>
                <c:pt idx="4508">
                  <c:v>0.28866064703816408</c:v>
                </c:pt>
                <c:pt idx="4509">
                  <c:v>0.28866064703816408</c:v>
                </c:pt>
                <c:pt idx="4510">
                  <c:v>0.28866064703816408</c:v>
                </c:pt>
                <c:pt idx="4511">
                  <c:v>0.28866064703816408</c:v>
                </c:pt>
                <c:pt idx="4512">
                  <c:v>0.28866064703816408</c:v>
                </c:pt>
                <c:pt idx="4513">
                  <c:v>0.28866064703816408</c:v>
                </c:pt>
                <c:pt idx="4514">
                  <c:v>0.28866064703816408</c:v>
                </c:pt>
                <c:pt idx="4515">
                  <c:v>0.28866064703816408</c:v>
                </c:pt>
                <c:pt idx="4516">
                  <c:v>0.28866064703816408</c:v>
                </c:pt>
                <c:pt idx="4517">
                  <c:v>0.28866064703816408</c:v>
                </c:pt>
                <c:pt idx="4518">
                  <c:v>0.28866064703816408</c:v>
                </c:pt>
                <c:pt idx="4519">
                  <c:v>0.28866064703816408</c:v>
                </c:pt>
                <c:pt idx="4520">
                  <c:v>0.28866064703816408</c:v>
                </c:pt>
                <c:pt idx="4521">
                  <c:v>0.28866064703816408</c:v>
                </c:pt>
                <c:pt idx="4522">
                  <c:v>0.28866064703816408</c:v>
                </c:pt>
                <c:pt idx="4523">
                  <c:v>0.28866064703816408</c:v>
                </c:pt>
                <c:pt idx="4524">
                  <c:v>0.28866064703816408</c:v>
                </c:pt>
                <c:pt idx="4525">
                  <c:v>0.28866064703816408</c:v>
                </c:pt>
                <c:pt idx="4526">
                  <c:v>0.28866064703816408</c:v>
                </c:pt>
                <c:pt idx="4527">
                  <c:v>0.28866064703816408</c:v>
                </c:pt>
                <c:pt idx="4528">
                  <c:v>0.28866064703816408</c:v>
                </c:pt>
                <c:pt idx="4529">
                  <c:v>0.28866064703816408</c:v>
                </c:pt>
                <c:pt idx="4530">
                  <c:v>0.28866064703816408</c:v>
                </c:pt>
                <c:pt idx="4531">
                  <c:v>0.28866064703816408</c:v>
                </c:pt>
                <c:pt idx="4532">
                  <c:v>0.28866064703816408</c:v>
                </c:pt>
                <c:pt idx="4533">
                  <c:v>0.28866064703816408</c:v>
                </c:pt>
                <c:pt idx="4534">
                  <c:v>0.28866064703816408</c:v>
                </c:pt>
                <c:pt idx="4535">
                  <c:v>0.28866064703816408</c:v>
                </c:pt>
                <c:pt idx="4536">
                  <c:v>0.28866064703816408</c:v>
                </c:pt>
                <c:pt idx="4537">
                  <c:v>0.28866064703816408</c:v>
                </c:pt>
                <c:pt idx="4538">
                  <c:v>0.28866064703816408</c:v>
                </c:pt>
                <c:pt idx="4539">
                  <c:v>0.28866064703816408</c:v>
                </c:pt>
                <c:pt idx="4540">
                  <c:v>0.28866064703816408</c:v>
                </c:pt>
                <c:pt idx="4541">
                  <c:v>0.28866064703816408</c:v>
                </c:pt>
                <c:pt idx="4542">
                  <c:v>0.28866064703816408</c:v>
                </c:pt>
                <c:pt idx="4543">
                  <c:v>0.28866064703816408</c:v>
                </c:pt>
                <c:pt idx="4544">
                  <c:v>0.28866064703816408</c:v>
                </c:pt>
                <c:pt idx="4545">
                  <c:v>0.28866064703816408</c:v>
                </c:pt>
                <c:pt idx="4546">
                  <c:v>0.28866064703816408</c:v>
                </c:pt>
                <c:pt idx="4547">
                  <c:v>0.28866064703816408</c:v>
                </c:pt>
                <c:pt idx="4548">
                  <c:v>0.28866064703816408</c:v>
                </c:pt>
                <c:pt idx="4549">
                  <c:v>0.28866064703816408</c:v>
                </c:pt>
                <c:pt idx="4550">
                  <c:v>0.28866064703816408</c:v>
                </c:pt>
                <c:pt idx="4551">
                  <c:v>0.28866064703816408</c:v>
                </c:pt>
                <c:pt idx="4552">
                  <c:v>0.28866064703816408</c:v>
                </c:pt>
                <c:pt idx="4553">
                  <c:v>0.28866064703816408</c:v>
                </c:pt>
                <c:pt idx="4554">
                  <c:v>0.28866064703816408</c:v>
                </c:pt>
                <c:pt idx="4555">
                  <c:v>0.28866064703816408</c:v>
                </c:pt>
                <c:pt idx="4556">
                  <c:v>0.28866064703816408</c:v>
                </c:pt>
                <c:pt idx="4557">
                  <c:v>0.28866064703816408</c:v>
                </c:pt>
                <c:pt idx="4558">
                  <c:v>0.28866064703816408</c:v>
                </c:pt>
                <c:pt idx="4559">
                  <c:v>0.28866064703816408</c:v>
                </c:pt>
                <c:pt idx="4560">
                  <c:v>0.28866064703816408</c:v>
                </c:pt>
                <c:pt idx="4561">
                  <c:v>0.28866064703816408</c:v>
                </c:pt>
                <c:pt idx="4562">
                  <c:v>0.28866064703816408</c:v>
                </c:pt>
                <c:pt idx="4563">
                  <c:v>0.28866064703816408</c:v>
                </c:pt>
                <c:pt idx="4564">
                  <c:v>0.28866064703816408</c:v>
                </c:pt>
                <c:pt idx="4565">
                  <c:v>0.28866064703816408</c:v>
                </c:pt>
                <c:pt idx="4566">
                  <c:v>0.28866064703816408</c:v>
                </c:pt>
                <c:pt idx="4567">
                  <c:v>0.28866064703816408</c:v>
                </c:pt>
                <c:pt idx="4568">
                  <c:v>0.28866064703816408</c:v>
                </c:pt>
                <c:pt idx="4569">
                  <c:v>0.28866064703816408</c:v>
                </c:pt>
                <c:pt idx="4570">
                  <c:v>0.28866064703816408</c:v>
                </c:pt>
                <c:pt idx="4571">
                  <c:v>0.28866064703816408</c:v>
                </c:pt>
                <c:pt idx="4572">
                  <c:v>0.28866064703816408</c:v>
                </c:pt>
                <c:pt idx="4573">
                  <c:v>0.28866064703816408</c:v>
                </c:pt>
                <c:pt idx="4574">
                  <c:v>0.28866064703816408</c:v>
                </c:pt>
                <c:pt idx="4575">
                  <c:v>0.28866064703816408</c:v>
                </c:pt>
                <c:pt idx="4576">
                  <c:v>0.28866064703816408</c:v>
                </c:pt>
                <c:pt idx="4577">
                  <c:v>0.28866064703816408</c:v>
                </c:pt>
                <c:pt idx="4578">
                  <c:v>0.28866064703816408</c:v>
                </c:pt>
                <c:pt idx="4579">
                  <c:v>0.28866064703816408</c:v>
                </c:pt>
                <c:pt idx="4580">
                  <c:v>0.28866064703816408</c:v>
                </c:pt>
                <c:pt idx="4581">
                  <c:v>0.28866064703816408</c:v>
                </c:pt>
                <c:pt idx="4582">
                  <c:v>0.28866064703816408</c:v>
                </c:pt>
                <c:pt idx="4583">
                  <c:v>0.28866064703816408</c:v>
                </c:pt>
                <c:pt idx="4584">
                  <c:v>0.28866064703816408</c:v>
                </c:pt>
                <c:pt idx="4585">
                  <c:v>0.28866064703816408</c:v>
                </c:pt>
                <c:pt idx="4586">
                  <c:v>0.28866064703816408</c:v>
                </c:pt>
                <c:pt idx="4587">
                  <c:v>0.28866064703816408</c:v>
                </c:pt>
                <c:pt idx="4588">
                  <c:v>0.28866064703816408</c:v>
                </c:pt>
                <c:pt idx="4589">
                  <c:v>0.28866064703816408</c:v>
                </c:pt>
                <c:pt idx="4590">
                  <c:v>0.28866064703816408</c:v>
                </c:pt>
                <c:pt idx="4591">
                  <c:v>0.28866064703816408</c:v>
                </c:pt>
                <c:pt idx="4592">
                  <c:v>0.28866064703816408</c:v>
                </c:pt>
                <c:pt idx="4593">
                  <c:v>0.28866064703816408</c:v>
                </c:pt>
                <c:pt idx="4594">
                  <c:v>0.28866064703816408</c:v>
                </c:pt>
                <c:pt idx="4595">
                  <c:v>0.28866064703816408</c:v>
                </c:pt>
                <c:pt idx="4596">
                  <c:v>0.28866064703816408</c:v>
                </c:pt>
                <c:pt idx="4597">
                  <c:v>0.28866064703816408</c:v>
                </c:pt>
                <c:pt idx="4598">
                  <c:v>0.28866064703816408</c:v>
                </c:pt>
                <c:pt idx="4599">
                  <c:v>0.28866064703816408</c:v>
                </c:pt>
                <c:pt idx="4600">
                  <c:v>0.28866064703816408</c:v>
                </c:pt>
                <c:pt idx="4601">
                  <c:v>0.28866064703816408</c:v>
                </c:pt>
                <c:pt idx="4602">
                  <c:v>0.28866064703816408</c:v>
                </c:pt>
                <c:pt idx="4603">
                  <c:v>0.28866064703816408</c:v>
                </c:pt>
                <c:pt idx="4604">
                  <c:v>0.28866064703816408</c:v>
                </c:pt>
                <c:pt idx="4605">
                  <c:v>0.28866064703816408</c:v>
                </c:pt>
                <c:pt idx="4606">
                  <c:v>0.28866064703816408</c:v>
                </c:pt>
                <c:pt idx="4607">
                  <c:v>0.28866064703816408</c:v>
                </c:pt>
                <c:pt idx="4608">
                  <c:v>0.28866064703816408</c:v>
                </c:pt>
                <c:pt idx="4609">
                  <c:v>0.28866064703816408</c:v>
                </c:pt>
                <c:pt idx="4610">
                  <c:v>0.28866064703816408</c:v>
                </c:pt>
                <c:pt idx="4611">
                  <c:v>0.28866064703816408</c:v>
                </c:pt>
                <c:pt idx="4612">
                  <c:v>0.28866064703816408</c:v>
                </c:pt>
                <c:pt idx="4613">
                  <c:v>0.28866064703816408</c:v>
                </c:pt>
                <c:pt idx="4614">
                  <c:v>0.28866064703816408</c:v>
                </c:pt>
                <c:pt idx="4615">
                  <c:v>0.28866064703816408</c:v>
                </c:pt>
                <c:pt idx="4616">
                  <c:v>0.28866064703816408</c:v>
                </c:pt>
                <c:pt idx="4617">
                  <c:v>0.28866064703816408</c:v>
                </c:pt>
                <c:pt idx="4618">
                  <c:v>0.28866064703816408</c:v>
                </c:pt>
                <c:pt idx="4619">
                  <c:v>0.28866064703816408</c:v>
                </c:pt>
                <c:pt idx="4620">
                  <c:v>0.28866064703816408</c:v>
                </c:pt>
                <c:pt idx="4621">
                  <c:v>0.28866064703816408</c:v>
                </c:pt>
                <c:pt idx="4622">
                  <c:v>0.28866064703816408</c:v>
                </c:pt>
                <c:pt idx="4623">
                  <c:v>0.28866064703816408</c:v>
                </c:pt>
                <c:pt idx="4624">
                  <c:v>0.28866064703816408</c:v>
                </c:pt>
                <c:pt idx="4625">
                  <c:v>0.28866064703816408</c:v>
                </c:pt>
                <c:pt idx="4626">
                  <c:v>0.28866064703816408</c:v>
                </c:pt>
                <c:pt idx="4627">
                  <c:v>0.28866064703816408</c:v>
                </c:pt>
                <c:pt idx="4628">
                  <c:v>0.28866064703816408</c:v>
                </c:pt>
                <c:pt idx="4629">
                  <c:v>0.28866064703816408</c:v>
                </c:pt>
                <c:pt idx="4630">
                  <c:v>0.28866064703816408</c:v>
                </c:pt>
                <c:pt idx="4631">
                  <c:v>0.28866064703816408</c:v>
                </c:pt>
                <c:pt idx="4632">
                  <c:v>0.28866064703816408</c:v>
                </c:pt>
                <c:pt idx="4633">
                  <c:v>0.28866064703816408</c:v>
                </c:pt>
                <c:pt idx="4634">
                  <c:v>0.28866064703816408</c:v>
                </c:pt>
                <c:pt idx="4635">
                  <c:v>0.28866064703816408</c:v>
                </c:pt>
                <c:pt idx="4636">
                  <c:v>0.28866064703816408</c:v>
                </c:pt>
                <c:pt idx="4637">
                  <c:v>0.28866064703816408</c:v>
                </c:pt>
                <c:pt idx="4638">
                  <c:v>0.28866064703816408</c:v>
                </c:pt>
                <c:pt idx="4639">
                  <c:v>0.28866064703816408</c:v>
                </c:pt>
                <c:pt idx="4640">
                  <c:v>0.28866064703816408</c:v>
                </c:pt>
                <c:pt idx="4641">
                  <c:v>0.28866064703816408</c:v>
                </c:pt>
                <c:pt idx="4642">
                  <c:v>0.28866064703816408</c:v>
                </c:pt>
                <c:pt idx="4643">
                  <c:v>0.28866064703816408</c:v>
                </c:pt>
                <c:pt idx="4644">
                  <c:v>0.28866064703816408</c:v>
                </c:pt>
                <c:pt idx="4645">
                  <c:v>0.28866064703816408</c:v>
                </c:pt>
                <c:pt idx="4646">
                  <c:v>0.28866064703816408</c:v>
                </c:pt>
                <c:pt idx="4647">
                  <c:v>0.28866064703816408</c:v>
                </c:pt>
                <c:pt idx="4648">
                  <c:v>0.28866064703816408</c:v>
                </c:pt>
                <c:pt idx="4649">
                  <c:v>0.28866064703816408</c:v>
                </c:pt>
                <c:pt idx="4650">
                  <c:v>0.28866064703816408</c:v>
                </c:pt>
                <c:pt idx="4651">
                  <c:v>0.28866064703816408</c:v>
                </c:pt>
                <c:pt idx="4652">
                  <c:v>0.28866064703816408</c:v>
                </c:pt>
                <c:pt idx="4653">
                  <c:v>0.28866064703816408</c:v>
                </c:pt>
                <c:pt idx="4654">
                  <c:v>0.28866064703816408</c:v>
                </c:pt>
                <c:pt idx="4655">
                  <c:v>0.28866064703816408</c:v>
                </c:pt>
                <c:pt idx="4656">
                  <c:v>0.28866064703816408</c:v>
                </c:pt>
                <c:pt idx="4657">
                  <c:v>0.28866064703816408</c:v>
                </c:pt>
                <c:pt idx="4658">
                  <c:v>0.28866064703816408</c:v>
                </c:pt>
                <c:pt idx="4659">
                  <c:v>0.28866064703816408</c:v>
                </c:pt>
                <c:pt idx="4660">
                  <c:v>0.28866064703816408</c:v>
                </c:pt>
                <c:pt idx="4661">
                  <c:v>0.28866064703816408</c:v>
                </c:pt>
                <c:pt idx="4662">
                  <c:v>0.28866064703816408</c:v>
                </c:pt>
                <c:pt idx="4663">
                  <c:v>0.28866064703816408</c:v>
                </c:pt>
                <c:pt idx="4664">
                  <c:v>0.28866064703816408</c:v>
                </c:pt>
                <c:pt idx="4665">
                  <c:v>0.28866064703816408</c:v>
                </c:pt>
                <c:pt idx="4666">
                  <c:v>0.28866064703816408</c:v>
                </c:pt>
                <c:pt idx="4667">
                  <c:v>0.28866064703816408</c:v>
                </c:pt>
                <c:pt idx="4668">
                  <c:v>0.28866064703816408</c:v>
                </c:pt>
                <c:pt idx="4669">
                  <c:v>0.28866064703816408</c:v>
                </c:pt>
                <c:pt idx="4670">
                  <c:v>0.28866064703816408</c:v>
                </c:pt>
                <c:pt idx="4671">
                  <c:v>0.28866064703816408</c:v>
                </c:pt>
                <c:pt idx="4672">
                  <c:v>0.28866064703816408</c:v>
                </c:pt>
                <c:pt idx="4673">
                  <c:v>0.28866064703816408</c:v>
                </c:pt>
                <c:pt idx="4674">
                  <c:v>0.28866064703816408</c:v>
                </c:pt>
                <c:pt idx="4675">
                  <c:v>0.28866064703816408</c:v>
                </c:pt>
                <c:pt idx="4676">
                  <c:v>0.28866064703816408</c:v>
                </c:pt>
                <c:pt idx="4677">
                  <c:v>0.28866064703816408</c:v>
                </c:pt>
                <c:pt idx="4678">
                  <c:v>0.28866064703816408</c:v>
                </c:pt>
                <c:pt idx="4679">
                  <c:v>0.28866064703816408</c:v>
                </c:pt>
                <c:pt idx="4680">
                  <c:v>0.28866064703816408</c:v>
                </c:pt>
                <c:pt idx="4681">
                  <c:v>0.28866064703816408</c:v>
                </c:pt>
                <c:pt idx="4682">
                  <c:v>0.28866064703816408</c:v>
                </c:pt>
                <c:pt idx="4683">
                  <c:v>0.28866064703816408</c:v>
                </c:pt>
                <c:pt idx="4684">
                  <c:v>0.28866064703816408</c:v>
                </c:pt>
                <c:pt idx="4685">
                  <c:v>0.28866064703816408</c:v>
                </c:pt>
                <c:pt idx="4686">
                  <c:v>0.28866064703816408</c:v>
                </c:pt>
                <c:pt idx="4687">
                  <c:v>0.28866064703816408</c:v>
                </c:pt>
                <c:pt idx="4688">
                  <c:v>0.28866064703816408</c:v>
                </c:pt>
                <c:pt idx="4689">
                  <c:v>0.28866064703816408</c:v>
                </c:pt>
                <c:pt idx="4690">
                  <c:v>0.28866064703816408</c:v>
                </c:pt>
                <c:pt idx="4691">
                  <c:v>0.28866064703816408</c:v>
                </c:pt>
                <c:pt idx="4692">
                  <c:v>0.28866064703816408</c:v>
                </c:pt>
                <c:pt idx="4693">
                  <c:v>0.28866064703816408</c:v>
                </c:pt>
                <c:pt idx="4694">
                  <c:v>0.28866064703816408</c:v>
                </c:pt>
                <c:pt idx="4695">
                  <c:v>0.28866064703816408</c:v>
                </c:pt>
                <c:pt idx="4696">
                  <c:v>0.28866064703816408</c:v>
                </c:pt>
                <c:pt idx="4697">
                  <c:v>0.28866064703816408</c:v>
                </c:pt>
                <c:pt idx="4698">
                  <c:v>0.28866064703816408</c:v>
                </c:pt>
                <c:pt idx="4699">
                  <c:v>0.28866064703816408</c:v>
                </c:pt>
                <c:pt idx="4700">
                  <c:v>0.28866064703816408</c:v>
                </c:pt>
                <c:pt idx="4701">
                  <c:v>0.28866064703816408</c:v>
                </c:pt>
                <c:pt idx="4702">
                  <c:v>0.28866064703816408</c:v>
                </c:pt>
                <c:pt idx="4703">
                  <c:v>0.28866064703816408</c:v>
                </c:pt>
                <c:pt idx="4704">
                  <c:v>0.28866064703816408</c:v>
                </c:pt>
                <c:pt idx="4705">
                  <c:v>0.28866064703816408</c:v>
                </c:pt>
                <c:pt idx="4706">
                  <c:v>0.28866064703816408</c:v>
                </c:pt>
                <c:pt idx="4707">
                  <c:v>0.28866064703816408</c:v>
                </c:pt>
                <c:pt idx="4708">
                  <c:v>0.28866064703816408</c:v>
                </c:pt>
                <c:pt idx="4709">
                  <c:v>0.28866064703816408</c:v>
                </c:pt>
                <c:pt idx="4710">
                  <c:v>0.28866064703816408</c:v>
                </c:pt>
                <c:pt idx="4711">
                  <c:v>0.28866064703816408</c:v>
                </c:pt>
                <c:pt idx="4712">
                  <c:v>0.28866064703816408</c:v>
                </c:pt>
                <c:pt idx="4713">
                  <c:v>0.28866064703816408</c:v>
                </c:pt>
                <c:pt idx="4714">
                  <c:v>0.28866064703816408</c:v>
                </c:pt>
                <c:pt idx="4715">
                  <c:v>0.28866064703816408</c:v>
                </c:pt>
                <c:pt idx="4716">
                  <c:v>0.28866064703816408</c:v>
                </c:pt>
                <c:pt idx="4717">
                  <c:v>0.28866064703816408</c:v>
                </c:pt>
                <c:pt idx="4718">
                  <c:v>0.28866064703816408</c:v>
                </c:pt>
                <c:pt idx="4719">
                  <c:v>0.28866064703816408</c:v>
                </c:pt>
                <c:pt idx="4720">
                  <c:v>0.28866064703816408</c:v>
                </c:pt>
                <c:pt idx="4721">
                  <c:v>0.28866064703816408</c:v>
                </c:pt>
                <c:pt idx="4722">
                  <c:v>0.28866064703816408</c:v>
                </c:pt>
                <c:pt idx="4723">
                  <c:v>0.28866064703816408</c:v>
                </c:pt>
                <c:pt idx="4724">
                  <c:v>0.28866064703816408</c:v>
                </c:pt>
                <c:pt idx="4725">
                  <c:v>0.28866064703816408</c:v>
                </c:pt>
                <c:pt idx="4726">
                  <c:v>0.28866064703816408</c:v>
                </c:pt>
                <c:pt idx="4727">
                  <c:v>0.28866064703816408</c:v>
                </c:pt>
                <c:pt idx="4728">
                  <c:v>0.28866064703816408</c:v>
                </c:pt>
                <c:pt idx="4729">
                  <c:v>0.28866064703816408</c:v>
                </c:pt>
                <c:pt idx="4730">
                  <c:v>0.28866064703816408</c:v>
                </c:pt>
                <c:pt idx="4731">
                  <c:v>0.28866064703816408</c:v>
                </c:pt>
                <c:pt idx="4732">
                  <c:v>0.28866064703816408</c:v>
                </c:pt>
                <c:pt idx="4733">
                  <c:v>0.28866064703816408</c:v>
                </c:pt>
                <c:pt idx="4734">
                  <c:v>0.28866064703816408</c:v>
                </c:pt>
                <c:pt idx="4735">
                  <c:v>0.28866064703816408</c:v>
                </c:pt>
                <c:pt idx="4736">
                  <c:v>0.28866064703816408</c:v>
                </c:pt>
                <c:pt idx="4737">
                  <c:v>0.28866064703816408</c:v>
                </c:pt>
                <c:pt idx="4738">
                  <c:v>0.28866064703816408</c:v>
                </c:pt>
                <c:pt idx="4739">
                  <c:v>0.28866064703816408</c:v>
                </c:pt>
                <c:pt idx="4740">
                  <c:v>0.28866064703816408</c:v>
                </c:pt>
                <c:pt idx="4741">
                  <c:v>0.28866064703816408</c:v>
                </c:pt>
                <c:pt idx="4742">
                  <c:v>0.28866064703816408</c:v>
                </c:pt>
                <c:pt idx="4743">
                  <c:v>0.28866064703816408</c:v>
                </c:pt>
                <c:pt idx="4744">
                  <c:v>0.28866064703816408</c:v>
                </c:pt>
                <c:pt idx="4745">
                  <c:v>0.28866064703816408</c:v>
                </c:pt>
                <c:pt idx="4746">
                  <c:v>0.28866064703816408</c:v>
                </c:pt>
                <c:pt idx="4747">
                  <c:v>0.28866064703816408</c:v>
                </c:pt>
                <c:pt idx="4748">
                  <c:v>0.28866064703816408</c:v>
                </c:pt>
                <c:pt idx="4749">
                  <c:v>0.28866064703816408</c:v>
                </c:pt>
                <c:pt idx="4750">
                  <c:v>0.28866064703816408</c:v>
                </c:pt>
                <c:pt idx="4751">
                  <c:v>0.28866064703816408</c:v>
                </c:pt>
                <c:pt idx="4752">
                  <c:v>0.28866064703816408</c:v>
                </c:pt>
                <c:pt idx="4753">
                  <c:v>0.28866064703816408</c:v>
                </c:pt>
                <c:pt idx="4754">
                  <c:v>0.28866064703816408</c:v>
                </c:pt>
                <c:pt idx="4755">
                  <c:v>0.28866064703816408</c:v>
                </c:pt>
                <c:pt idx="4756">
                  <c:v>0.28866064703816408</c:v>
                </c:pt>
                <c:pt idx="4757">
                  <c:v>0.28866064703816408</c:v>
                </c:pt>
                <c:pt idx="4758">
                  <c:v>0.28866064703816408</c:v>
                </c:pt>
                <c:pt idx="4759">
                  <c:v>0.28866064703816408</c:v>
                </c:pt>
                <c:pt idx="4760">
                  <c:v>0.28866064703816408</c:v>
                </c:pt>
                <c:pt idx="4761">
                  <c:v>0.28866064703816408</c:v>
                </c:pt>
                <c:pt idx="4762">
                  <c:v>0.28866064703816408</c:v>
                </c:pt>
                <c:pt idx="4763">
                  <c:v>0.28866064703816408</c:v>
                </c:pt>
                <c:pt idx="4764">
                  <c:v>0.28866064703816408</c:v>
                </c:pt>
                <c:pt idx="4765">
                  <c:v>0.28866064703816408</c:v>
                </c:pt>
                <c:pt idx="4766">
                  <c:v>0.28866064703816408</c:v>
                </c:pt>
                <c:pt idx="4767">
                  <c:v>0.28866064703816408</c:v>
                </c:pt>
                <c:pt idx="4768">
                  <c:v>0.28866064703816408</c:v>
                </c:pt>
                <c:pt idx="4769">
                  <c:v>0.28866064703816408</c:v>
                </c:pt>
                <c:pt idx="4770">
                  <c:v>0.28866064703816408</c:v>
                </c:pt>
                <c:pt idx="4771">
                  <c:v>0.28866064703816408</c:v>
                </c:pt>
                <c:pt idx="4772">
                  <c:v>0.28866064703816408</c:v>
                </c:pt>
                <c:pt idx="4773">
                  <c:v>0.28866064703816408</c:v>
                </c:pt>
                <c:pt idx="4774">
                  <c:v>0.28866064703816408</c:v>
                </c:pt>
                <c:pt idx="4775">
                  <c:v>0.28866064703816408</c:v>
                </c:pt>
                <c:pt idx="4776">
                  <c:v>0.28866064703816408</c:v>
                </c:pt>
                <c:pt idx="4777">
                  <c:v>0.28866064703816408</c:v>
                </c:pt>
                <c:pt idx="4778">
                  <c:v>0.28866064703816408</c:v>
                </c:pt>
                <c:pt idx="4779">
                  <c:v>0.28866064703816408</c:v>
                </c:pt>
                <c:pt idx="4780">
                  <c:v>0.28866064703816408</c:v>
                </c:pt>
                <c:pt idx="4781">
                  <c:v>0.28866064703816408</c:v>
                </c:pt>
                <c:pt idx="4782">
                  <c:v>0.28866064703816408</c:v>
                </c:pt>
                <c:pt idx="4783">
                  <c:v>0.28866064703816408</c:v>
                </c:pt>
                <c:pt idx="4784">
                  <c:v>0.28866064703816408</c:v>
                </c:pt>
                <c:pt idx="4785">
                  <c:v>0.28866064703816408</c:v>
                </c:pt>
                <c:pt idx="4786">
                  <c:v>0.28866064703816408</c:v>
                </c:pt>
                <c:pt idx="4787">
                  <c:v>0.28866064703816408</c:v>
                </c:pt>
                <c:pt idx="4788">
                  <c:v>0.28866064703816408</c:v>
                </c:pt>
                <c:pt idx="4789">
                  <c:v>0.28866064703816408</c:v>
                </c:pt>
                <c:pt idx="4790">
                  <c:v>0.28866064703816408</c:v>
                </c:pt>
                <c:pt idx="4791">
                  <c:v>0.28866064703816408</c:v>
                </c:pt>
                <c:pt idx="4792">
                  <c:v>0.28866064703816408</c:v>
                </c:pt>
                <c:pt idx="4793">
                  <c:v>0.28866064703816408</c:v>
                </c:pt>
                <c:pt idx="4794">
                  <c:v>0.28866064703816408</c:v>
                </c:pt>
                <c:pt idx="4795">
                  <c:v>0.28866064703816408</c:v>
                </c:pt>
                <c:pt idx="4796">
                  <c:v>0.28866064703816408</c:v>
                </c:pt>
                <c:pt idx="4797">
                  <c:v>0.28866064703816408</c:v>
                </c:pt>
                <c:pt idx="4798">
                  <c:v>0.28866064703816408</c:v>
                </c:pt>
                <c:pt idx="4799">
                  <c:v>0.28866064703816408</c:v>
                </c:pt>
                <c:pt idx="4800">
                  <c:v>0.28866064703816408</c:v>
                </c:pt>
                <c:pt idx="4801">
                  <c:v>0.28866064703816408</c:v>
                </c:pt>
                <c:pt idx="4802">
                  <c:v>0.28866064703816408</c:v>
                </c:pt>
                <c:pt idx="4803">
                  <c:v>0.28866064703816408</c:v>
                </c:pt>
                <c:pt idx="4804">
                  <c:v>0.28866064703816408</c:v>
                </c:pt>
                <c:pt idx="4805">
                  <c:v>0.28866064703816408</c:v>
                </c:pt>
                <c:pt idx="4806">
                  <c:v>0.28866064703816408</c:v>
                </c:pt>
                <c:pt idx="4807">
                  <c:v>0.28866064703816408</c:v>
                </c:pt>
                <c:pt idx="4808">
                  <c:v>0.28866064703816408</c:v>
                </c:pt>
                <c:pt idx="4809">
                  <c:v>0.28866064703816408</c:v>
                </c:pt>
                <c:pt idx="4810">
                  <c:v>0.28866064703816408</c:v>
                </c:pt>
                <c:pt idx="4811">
                  <c:v>0.28866064703816408</c:v>
                </c:pt>
                <c:pt idx="4812">
                  <c:v>0.28866064703816408</c:v>
                </c:pt>
                <c:pt idx="4813">
                  <c:v>0.28866064703816408</c:v>
                </c:pt>
                <c:pt idx="4814">
                  <c:v>0.28866064703816408</c:v>
                </c:pt>
                <c:pt idx="4815">
                  <c:v>0.28866064703816408</c:v>
                </c:pt>
                <c:pt idx="4816">
                  <c:v>0.28866064703816408</c:v>
                </c:pt>
                <c:pt idx="4817">
                  <c:v>0.28866064703816408</c:v>
                </c:pt>
                <c:pt idx="4818">
                  <c:v>0.28866064703816408</c:v>
                </c:pt>
                <c:pt idx="4819">
                  <c:v>0.28866064703816408</c:v>
                </c:pt>
                <c:pt idx="4820">
                  <c:v>0.28866064703816408</c:v>
                </c:pt>
                <c:pt idx="4821">
                  <c:v>0.28866064703816408</c:v>
                </c:pt>
                <c:pt idx="4822">
                  <c:v>0.28866064703816408</c:v>
                </c:pt>
                <c:pt idx="4823">
                  <c:v>0.28866064703816408</c:v>
                </c:pt>
                <c:pt idx="4824">
                  <c:v>0.28866064703816408</c:v>
                </c:pt>
                <c:pt idx="4825">
                  <c:v>0.28866064703816408</c:v>
                </c:pt>
                <c:pt idx="4826">
                  <c:v>0.28866064703816408</c:v>
                </c:pt>
                <c:pt idx="4827">
                  <c:v>0.28866064703816408</c:v>
                </c:pt>
                <c:pt idx="4828">
                  <c:v>0.28866064703816408</c:v>
                </c:pt>
                <c:pt idx="4829">
                  <c:v>0.28866064703816408</c:v>
                </c:pt>
                <c:pt idx="4830">
                  <c:v>0.28866064703816408</c:v>
                </c:pt>
                <c:pt idx="4831">
                  <c:v>0.28866064703816408</c:v>
                </c:pt>
                <c:pt idx="4832">
                  <c:v>0.28866064703816408</c:v>
                </c:pt>
                <c:pt idx="4833">
                  <c:v>0.28866064703816408</c:v>
                </c:pt>
                <c:pt idx="4834">
                  <c:v>0.28866064703816408</c:v>
                </c:pt>
                <c:pt idx="4835">
                  <c:v>0.28866064703816408</c:v>
                </c:pt>
                <c:pt idx="4836">
                  <c:v>0.28866064703816408</c:v>
                </c:pt>
                <c:pt idx="4837">
                  <c:v>0.28866064703816408</c:v>
                </c:pt>
                <c:pt idx="4838">
                  <c:v>0.28866064703816408</c:v>
                </c:pt>
                <c:pt idx="4839">
                  <c:v>0.28866064703816408</c:v>
                </c:pt>
                <c:pt idx="4840">
                  <c:v>0.28866064703816408</c:v>
                </c:pt>
                <c:pt idx="4841">
                  <c:v>0.28866064703816408</c:v>
                </c:pt>
                <c:pt idx="4842">
                  <c:v>0.28866064703816408</c:v>
                </c:pt>
                <c:pt idx="4843">
                  <c:v>0.28866064703816408</c:v>
                </c:pt>
                <c:pt idx="4844">
                  <c:v>0.28866064703816408</c:v>
                </c:pt>
                <c:pt idx="4845">
                  <c:v>0.28866064703816408</c:v>
                </c:pt>
                <c:pt idx="4846">
                  <c:v>0.28866064703816408</c:v>
                </c:pt>
                <c:pt idx="4847">
                  <c:v>0.28866064703816408</c:v>
                </c:pt>
                <c:pt idx="4848">
                  <c:v>0.28866064703816408</c:v>
                </c:pt>
                <c:pt idx="4849">
                  <c:v>0.28866064703816408</c:v>
                </c:pt>
                <c:pt idx="4850">
                  <c:v>0.28866064703816408</c:v>
                </c:pt>
                <c:pt idx="4851">
                  <c:v>0.28866064703816408</c:v>
                </c:pt>
                <c:pt idx="4852">
                  <c:v>0.28866064703816408</c:v>
                </c:pt>
                <c:pt idx="4853">
                  <c:v>0.28866064703816408</c:v>
                </c:pt>
                <c:pt idx="4854">
                  <c:v>0.28866064703816408</c:v>
                </c:pt>
                <c:pt idx="4855">
                  <c:v>0.28866064703816408</c:v>
                </c:pt>
                <c:pt idx="4856">
                  <c:v>0.28866064703816408</c:v>
                </c:pt>
                <c:pt idx="4857">
                  <c:v>0.28866064703816408</c:v>
                </c:pt>
                <c:pt idx="4858">
                  <c:v>0.28866064703816408</c:v>
                </c:pt>
                <c:pt idx="4859">
                  <c:v>0.28866064703816408</c:v>
                </c:pt>
                <c:pt idx="4860">
                  <c:v>0.28866064703816408</c:v>
                </c:pt>
                <c:pt idx="4861">
                  <c:v>0.28866064703816408</c:v>
                </c:pt>
                <c:pt idx="4862">
                  <c:v>0.28866064703816408</c:v>
                </c:pt>
                <c:pt idx="4863">
                  <c:v>0.28866064703816408</c:v>
                </c:pt>
                <c:pt idx="4864">
                  <c:v>0.28866064703816408</c:v>
                </c:pt>
                <c:pt idx="4865">
                  <c:v>0.28866064703816408</c:v>
                </c:pt>
                <c:pt idx="4866">
                  <c:v>0.28866064703816408</c:v>
                </c:pt>
                <c:pt idx="4867">
                  <c:v>0.28866064703816408</c:v>
                </c:pt>
                <c:pt idx="4868">
                  <c:v>0.28866064703816408</c:v>
                </c:pt>
                <c:pt idx="4869">
                  <c:v>0.28866064703816408</c:v>
                </c:pt>
                <c:pt idx="4870">
                  <c:v>0.28866064703816408</c:v>
                </c:pt>
                <c:pt idx="4871">
                  <c:v>0.28866064703816408</c:v>
                </c:pt>
                <c:pt idx="4872">
                  <c:v>0.28866064703816408</c:v>
                </c:pt>
                <c:pt idx="4873">
                  <c:v>0.28866064703816408</c:v>
                </c:pt>
                <c:pt idx="4874">
                  <c:v>0.28866064703816408</c:v>
                </c:pt>
                <c:pt idx="4875">
                  <c:v>0.28866064703816408</c:v>
                </c:pt>
                <c:pt idx="4876">
                  <c:v>0.28866064703816408</c:v>
                </c:pt>
                <c:pt idx="4877">
                  <c:v>0.28866064703816408</c:v>
                </c:pt>
                <c:pt idx="4878">
                  <c:v>0.28866064703816408</c:v>
                </c:pt>
                <c:pt idx="4879">
                  <c:v>0.28866064703816408</c:v>
                </c:pt>
                <c:pt idx="4880">
                  <c:v>0.28866064703816408</c:v>
                </c:pt>
                <c:pt idx="4881">
                  <c:v>0.28866064703816408</c:v>
                </c:pt>
                <c:pt idx="4882">
                  <c:v>0.28866064703816408</c:v>
                </c:pt>
                <c:pt idx="4883">
                  <c:v>0.28866064703816408</c:v>
                </c:pt>
                <c:pt idx="4884">
                  <c:v>0.28866064703816408</c:v>
                </c:pt>
                <c:pt idx="4885">
                  <c:v>0.28866064703816408</c:v>
                </c:pt>
                <c:pt idx="4886">
                  <c:v>0.28866064703816408</c:v>
                </c:pt>
                <c:pt idx="4887">
                  <c:v>0.28866064703816408</c:v>
                </c:pt>
                <c:pt idx="4888">
                  <c:v>0.28866064703816408</c:v>
                </c:pt>
                <c:pt idx="4889">
                  <c:v>0.28866064703816408</c:v>
                </c:pt>
                <c:pt idx="4890">
                  <c:v>0.28866064703816408</c:v>
                </c:pt>
                <c:pt idx="4891">
                  <c:v>0.28866064703816408</c:v>
                </c:pt>
                <c:pt idx="4892">
                  <c:v>0.28866064703816408</c:v>
                </c:pt>
                <c:pt idx="4893">
                  <c:v>0.28866064703816408</c:v>
                </c:pt>
                <c:pt idx="4894">
                  <c:v>0.28866064703816408</c:v>
                </c:pt>
                <c:pt idx="4895">
                  <c:v>0.28866064703816408</c:v>
                </c:pt>
                <c:pt idx="4896">
                  <c:v>0.28866064703816408</c:v>
                </c:pt>
                <c:pt idx="4897">
                  <c:v>0.28866064703816408</c:v>
                </c:pt>
                <c:pt idx="4898">
                  <c:v>0.28866064703816408</c:v>
                </c:pt>
                <c:pt idx="4899">
                  <c:v>0.28866064703816408</c:v>
                </c:pt>
                <c:pt idx="4900">
                  <c:v>0.28866064703816408</c:v>
                </c:pt>
                <c:pt idx="4901">
                  <c:v>0.28866064703816408</c:v>
                </c:pt>
                <c:pt idx="4902">
                  <c:v>0.28866064703816408</c:v>
                </c:pt>
                <c:pt idx="4903">
                  <c:v>0.28866064703816408</c:v>
                </c:pt>
                <c:pt idx="4904">
                  <c:v>0.28866064703816408</c:v>
                </c:pt>
                <c:pt idx="4905">
                  <c:v>0.28866064703816408</c:v>
                </c:pt>
                <c:pt idx="4906">
                  <c:v>0.28866064703816408</c:v>
                </c:pt>
                <c:pt idx="4907">
                  <c:v>0.28866064703816408</c:v>
                </c:pt>
                <c:pt idx="4908">
                  <c:v>0.28866064703816408</c:v>
                </c:pt>
                <c:pt idx="4909">
                  <c:v>0.28866064703816408</c:v>
                </c:pt>
                <c:pt idx="4910">
                  <c:v>0.28866064703816408</c:v>
                </c:pt>
                <c:pt idx="4911">
                  <c:v>0.28866064703816408</c:v>
                </c:pt>
                <c:pt idx="4912">
                  <c:v>0.28866064703816408</c:v>
                </c:pt>
                <c:pt idx="4913">
                  <c:v>0.28866064703816408</c:v>
                </c:pt>
                <c:pt idx="4914">
                  <c:v>0.28866064703816408</c:v>
                </c:pt>
                <c:pt idx="4915">
                  <c:v>0.28866064703816408</c:v>
                </c:pt>
                <c:pt idx="4916">
                  <c:v>0.28866064703816408</c:v>
                </c:pt>
                <c:pt idx="4917">
                  <c:v>0.28866064703816408</c:v>
                </c:pt>
                <c:pt idx="4918">
                  <c:v>0.28866064703816408</c:v>
                </c:pt>
                <c:pt idx="4919">
                  <c:v>0.28866064703816408</c:v>
                </c:pt>
                <c:pt idx="4920">
                  <c:v>0.28866064703816408</c:v>
                </c:pt>
                <c:pt idx="4921">
                  <c:v>0.28866064703816408</c:v>
                </c:pt>
                <c:pt idx="4922">
                  <c:v>0.28866064703816408</c:v>
                </c:pt>
                <c:pt idx="4923">
                  <c:v>0.28866064703816408</c:v>
                </c:pt>
                <c:pt idx="4924">
                  <c:v>0.28866064703816408</c:v>
                </c:pt>
                <c:pt idx="4925">
                  <c:v>0.28866064703816408</c:v>
                </c:pt>
                <c:pt idx="4926">
                  <c:v>0.28866064703816408</c:v>
                </c:pt>
                <c:pt idx="4927">
                  <c:v>0.28866064703816408</c:v>
                </c:pt>
                <c:pt idx="4928">
                  <c:v>0.28866064703816408</c:v>
                </c:pt>
                <c:pt idx="4929">
                  <c:v>0.28866064703816408</c:v>
                </c:pt>
                <c:pt idx="4930">
                  <c:v>0.28866064703816408</c:v>
                </c:pt>
                <c:pt idx="4931">
                  <c:v>0.28866064703816408</c:v>
                </c:pt>
                <c:pt idx="4932">
                  <c:v>0.28866064703816408</c:v>
                </c:pt>
                <c:pt idx="4933">
                  <c:v>0.28866064703816408</c:v>
                </c:pt>
                <c:pt idx="4934">
                  <c:v>0.28866064703816408</c:v>
                </c:pt>
                <c:pt idx="4935">
                  <c:v>0.28866064703816408</c:v>
                </c:pt>
                <c:pt idx="4936">
                  <c:v>0.28866064703816408</c:v>
                </c:pt>
                <c:pt idx="4937">
                  <c:v>0.28866064703816408</c:v>
                </c:pt>
                <c:pt idx="4938">
                  <c:v>0.28866064703816408</c:v>
                </c:pt>
                <c:pt idx="4939">
                  <c:v>0.28866064703816408</c:v>
                </c:pt>
                <c:pt idx="4940">
                  <c:v>0.28866064703816408</c:v>
                </c:pt>
                <c:pt idx="4941">
                  <c:v>0.28866064703816408</c:v>
                </c:pt>
                <c:pt idx="4942">
                  <c:v>0.28866064703816408</c:v>
                </c:pt>
                <c:pt idx="4943">
                  <c:v>0.28866064703816408</c:v>
                </c:pt>
                <c:pt idx="4944">
                  <c:v>0.28866064703816408</c:v>
                </c:pt>
                <c:pt idx="4945">
                  <c:v>0.28866064703816408</c:v>
                </c:pt>
                <c:pt idx="4946">
                  <c:v>0.28866064703816408</c:v>
                </c:pt>
                <c:pt idx="4947">
                  <c:v>0.28866064703816408</c:v>
                </c:pt>
                <c:pt idx="4948">
                  <c:v>0.28866064703816408</c:v>
                </c:pt>
                <c:pt idx="4949">
                  <c:v>0.28866064703816408</c:v>
                </c:pt>
                <c:pt idx="4950">
                  <c:v>0.28866064703816408</c:v>
                </c:pt>
                <c:pt idx="4951">
                  <c:v>0.28866064703816408</c:v>
                </c:pt>
                <c:pt idx="4952">
                  <c:v>0.28866064703816408</c:v>
                </c:pt>
                <c:pt idx="4953">
                  <c:v>0.28866064703816408</c:v>
                </c:pt>
                <c:pt idx="4954">
                  <c:v>0.28866064703816408</c:v>
                </c:pt>
                <c:pt idx="4955">
                  <c:v>0.28866064703816408</c:v>
                </c:pt>
                <c:pt idx="4956">
                  <c:v>0.28866064703816408</c:v>
                </c:pt>
                <c:pt idx="4957">
                  <c:v>0.28866064703816408</c:v>
                </c:pt>
                <c:pt idx="4958">
                  <c:v>0.28866064703816408</c:v>
                </c:pt>
                <c:pt idx="4959">
                  <c:v>0.28866064703816408</c:v>
                </c:pt>
                <c:pt idx="4960">
                  <c:v>0.28866064703816408</c:v>
                </c:pt>
                <c:pt idx="4961">
                  <c:v>0.28866064703816408</c:v>
                </c:pt>
                <c:pt idx="4962">
                  <c:v>0.28866064703816408</c:v>
                </c:pt>
                <c:pt idx="4963">
                  <c:v>0.28866064703816408</c:v>
                </c:pt>
                <c:pt idx="4964">
                  <c:v>0.28866064703816408</c:v>
                </c:pt>
                <c:pt idx="4965">
                  <c:v>0.28866064703816408</c:v>
                </c:pt>
                <c:pt idx="4966">
                  <c:v>0.28866064703816408</c:v>
                </c:pt>
                <c:pt idx="4967">
                  <c:v>0.28866064703816408</c:v>
                </c:pt>
                <c:pt idx="4968">
                  <c:v>0.28866064703816408</c:v>
                </c:pt>
                <c:pt idx="4969">
                  <c:v>0.28866064703816408</c:v>
                </c:pt>
                <c:pt idx="4970">
                  <c:v>0.28866064703816408</c:v>
                </c:pt>
                <c:pt idx="4971">
                  <c:v>0.28866064703816408</c:v>
                </c:pt>
                <c:pt idx="4972">
                  <c:v>0.28866064703816408</c:v>
                </c:pt>
                <c:pt idx="4973">
                  <c:v>0.28866064703816408</c:v>
                </c:pt>
                <c:pt idx="4974">
                  <c:v>0.28866064703816408</c:v>
                </c:pt>
                <c:pt idx="4975">
                  <c:v>0.28866064703816408</c:v>
                </c:pt>
                <c:pt idx="4976">
                  <c:v>0.28866064703816408</c:v>
                </c:pt>
                <c:pt idx="4977">
                  <c:v>0.28866064703816408</c:v>
                </c:pt>
                <c:pt idx="4978">
                  <c:v>0.28866064703816408</c:v>
                </c:pt>
                <c:pt idx="4979">
                  <c:v>0.28866064703816408</c:v>
                </c:pt>
                <c:pt idx="4980">
                  <c:v>0.28866064703816408</c:v>
                </c:pt>
                <c:pt idx="4981">
                  <c:v>0.28866064703816408</c:v>
                </c:pt>
                <c:pt idx="4982">
                  <c:v>0.28866064703816408</c:v>
                </c:pt>
                <c:pt idx="4983">
                  <c:v>0.28866064703816408</c:v>
                </c:pt>
                <c:pt idx="4984">
                  <c:v>0.28866064703816408</c:v>
                </c:pt>
                <c:pt idx="4985">
                  <c:v>0.28866064703816408</c:v>
                </c:pt>
                <c:pt idx="4986">
                  <c:v>0.28866064703816408</c:v>
                </c:pt>
                <c:pt idx="4987">
                  <c:v>0.28866064703816408</c:v>
                </c:pt>
                <c:pt idx="4988">
                  <c:v>0.28866064703816408</c:v>
                </c:pt>
                <c:pt idx="4989">
                  <c:v>0.28866064703816408</c:v>
                </c:pt>
                <c:pt idx="4990">
                  <c:v>0.28866064703816408</c:v>
                </c:pt>
                <c:pt idx="4991">
                  <c:v>0.28866064703816408</c:v>
                </c:pt>
                <c:pt idx="4992">
                  <c:v>0.28866064703816408</c:v>
                </c:pt>
                <c:pt idx="4993">
                  <c:v>0.28866064703816408</c:v>
                </c:pt>
                <c:pt idx="4994">
                  <c:v>0.28866064703816408</c:v>
                </c:pt>
                <c:pt idx="4995">
                  <c:v>0.28866064703816408</c:v>
                </c:pt>
                <c:pt idx="4996">
                  <c:v>0.28866064703816408</c:v>
                </c:pt>
                <c:pt idx="4997">
                  <c:v>0.28866064703816408</c:v>
                </c:pt>
                <c:pt idx="4998">
                  <c:v>0.28866064703816408</c:v>
                </c:pt>
                <c:pt idx="4999">
                  <c:v>0.28866064703816408</c:v>
                </c:pt>
                <c:pt idx="5000">
                  <c:v>0.28866064703816408</c:v>
                </c:pt>
                <c:pt idx="5001">
                  <c:v>0.28866064703816408</c:v>
                </c:pt>
                <c:pt idx="5002">
                  <c:v>0.28866064703816408</c:v>
                </c:pt>
                <c:pt idx="5003">
                  <c:v>0.28866064703816408</c:v>
                </c:pt>
                <c:pt idx="5004">
                  <c:v>0.28866064703816408</c:v>
                </c:pt>
                <c:pt idx="5005">
                  <c:v>0.28866064703816408</c:v>
                </c:pt>
                <c:pt idx="5006">
                  <c:v>0.28866064703816408</c:v>
                </c:pt>
                <c:pt idx="5007">
                  <c:v>0.28866064703816408</c:v>
                </c:pt>
                <c:pt idx="5008">
                  <c:v>0.28866064703816408</c:v>
                </c:pt>
                <c:pt idx="5009">
                  <c:v>0.28866064703816408</c:v>
                </c:pt>
                <c:pt idx="5010">
                  <c:v>0.28866064703816408</c:v>
                </c:pt>
                <c:pt idx="5011">
                  <c:v>0.28866064703816408</c:v>
                </c:pt>
                <c:pt idx="5012">
                  <c:v>0.28866064703816408</c:v>
                </c:pt>
                <c:pt idx="5013">
                  <c:v>0.28866064703816408</c:v>
                </c:pt>
                <c:pt idx="5014">
                  <c:v>0.28866064703816408</c:v>
                </c:pt>
                <c:pt idx="5015">
                  <c:v>0.28866064703816408</c:v>
                </c:pt>
                <c:pt idx="5016">
                  <c:v>0.28866064703816408</c:v>
                </c:pt>
                <c:pt idx="5017">
                  <c:v>0.28866064703816408</c:v>
                </c:pt>
                <c:pt idx="5018">
                  <c:v>0.28866064703816408</c:v>
                </c:pt>
                <c:pt idx="5019">
                  <c:v>0.28866064703816408</c:v>
                </c:pt>
                <c:pt idx="5020">
                  <c:v>0.28866064703816408</c:v>
                </c:pt>
                <c:pt idx="5021">
                  <c:v>0.28866064703816408</c:v>
                </c:pt>
                <c:pt idx="5022">
                  <c:v>0.28866064703816408</c:v>
                </c:pt>
                <c:pt idx="5023">
                  <c:v>0.28866064703816408</c:v>
                </c:pt>
                <c:pt idx="5024">
                  <c:v>0.28866064703816408</c:v>
                </c:pt>
                <c:pt idx="5025">
                  <c:v>0.28866064703816408</c:v>
                </c:pt>
                <c:pt idx="5026">
                  <c:v>0.28866064703816408</c:v>
                </c:pt>
                <c:pt idx="5027">
                  <c:v>0.28866064703816408</c:v>
                </c:pt>
                <c:pt idx="5028">
                  <c:v>0.28866064703816408</c:v>
                </c:pt>
                <c:pt idx="5029">
                  <c:v>0.28866064703816408</c:v>
                </c:pt>
                <c:pt idx="5030">
                  <c:v>0.28866064703816408</c:v>
                </c:pt>
                <c:pt idx="5031">
                  <c:v>0.28866064703816408</c:v>
                </c:pt>
                <c:pt idx="5032">
                  <c:v>0.28866064703816408</c:v>
                </c:pt>
                <c:pt idx="5033">
                  <c:v>0.28866064703816408</c:v>
                </c:pt>
                <c:pt idx="5034">
                  <c:v>0.28866064703816408</c:v>
                </c:pt>
                <c:pt idx="5035">
                  <c:v>0.28866064703816408</c:v>
                </c:pt>
                <c:pt idx="5036">
                  <c:v>0.28866064703816408</c:v>
                </c:pt>
                <c:pt idx="5037">
                  <c:v>0.28866064703816408</c:v>
                </c:pt>
                <c:pt idx="5038">
                  <c:v>0.28866064703816408</c:v>
                </c:pt>
                <c:pt idx="5039">
                  <c:v>0.28866064703816408</c:v>
                </c:pt>
                <c:pt idx="5040">
                  <c:v>0.28866064703816408</c:v>
                </c:pt>
                <c:pt idx="5041">
                  <c:v>0.28866064703816408</c:v>
                </c:pt>
                <c:pt idx="5042">
                  <c:v>0.28866064703816408</c:v>
                </c:pt>
                <c:pt idx="5043">
                  <c:v>0.28866064703816408</c:v>
                </c:pt>
                <c:pt idx="5044">
                  <c:v>0.28866064703816408</c:v>
                </c:pt>
                <c:pt idx="5045">
                  <c:v>0.28866064703816408</c:v>
                </c:pt>
                <c:pt idx="5046">
                  <c:v>0.28866064703816408</c:v>
                </c:pt>
                <c:pt idx="5047">
                  <c:v>0.28866064703816408</c:v>
                </c:pt>
                <c:pt idx="5048">
                  <c:v>0.28866064703816408</c:v>
                </c:pt>
                <c:pt idx="5049">
                  <c:v>0.28866064703816408</c:v>
                </c:pt>
                <c:pt idx="5050">
                  <c:v>0.28866064703816408</c:v>
                </c:pt>
                <c:pt idx="5051">
                  <c:v>0.28866064703816408</c:v>
                </c:pt>
                <c:pt idx="5052">
                  <c:v>0.28866064703816408</c:v>
                </c:pt>
                <c:pt idx="5053">
                  <c:v>0.28866064703816408</c:v>
                </c:pt>
                <c:pt idx="5054">
                  <c:v>0.28866064703816408</c:v>
                </c:pt>
                <c:pt idx="5055">
                  <c:v>0.28866064703816408</c:v>
                </c:pt>
                <c:pt idx="5056">
                  <c:v>0.28866064703816408</c:v>
                </c:pt>
                <c:pt idx="5057">
                  <c:v>0.28866064703816408</c:v>
                </c:pt>
                <c:pt idx="5058">
                  <c:v>0.28866064703816408</c:v>
                </c:pt>
                <c:pt idx="5059">
                  <c:v>0.28866064703816408</c:v>
                </c:pt>
                <c:pt idx="5060">
                  <c:v>0.28866064703816408</c:v>
                </c:pt>
                <c:pt idx="5061">
                  <c:v>0.28866064703816408</c:v>
                </c:pt>
                <c:pt idx="5062">
                  <c:v>0.28866064703816408</c:v>
                </c:pt>
                <c:pt idx="5063">
                  <c:v>0.28866064703816408</c:v>
                </c:pt>
                <c:pt idx="5064">
                  <c:v>0.28866064703816408</c:v>
                </c:pt>
                <c:pt idx="5065">
                  <c:v>0.28866064703816408</c:v>
                </c:pt>
                <c:pt idx="5066">
                  <c:v>0.28866064703816408</c:v>
                </c:pt>
                <c:pt idx="5067">
                  <c:v>0.28866064703816408</c:v>
                </c:pt>
                <c:pt idx="5068">
                  <c:v>0.28866064703816408</c:v>
                </c:pt>
                <c:pt idx="5069">
                  <c:v>0.28866064703816408</c:v>
                </c:pt>
                <c:pt idx="5070">
                  <c:v>0.28866064703816408</c:v>
                </c:pt>
                <c:pt idx="5071">
                  <c:v>0.28866064703816408</c:v>
                </c:pt>
                <c:pt idx="5072">
                  <c:v>0.28866064703816408</c:v>
                </c:pt>
                <c:pt idx="5073">
                  <c:v>0.28866064703816408</c:v>
                </c:pt>
                <c:pt idx="5074">
                  <c:v>0.28866064703816408</c:v>
                </c:pt>
                <c:pt idx="5075">
                  <c:v>0.28866064703816408</c:v>
                </c:pt>
                <c:pt idx="5076">
                  <c:v>0.28866064703816408</c:v>
                </c:pt>
                <c:pt idx="5077">
                  <c:v>0.28866064703816408</c:v>
                </c:pt>
                <c:pt idx="5078">
                  <c:v>0.28866064703816408</c:v>
                </c:pt>
                <c:pt idx="5079">
                  <c:v>0.28866064703816408</c:v>
                </c:pt>
                <c:pt idx="5080">
                  <c:v>0.28866064703816408</c:v>
                </c:pt>
                <c:pt idx="5081">
                  <c:v>0.28866064703816408</c:v>
                </c:pt>
                <c:pt idx="5082">
                  <c:v>0.28866064703816408</c:v>
                </c:pt>
                <c:pt idx="5083">
                  <c:v>0.28866064703816408</c:v>
                </c:pt>
                <c:pt idx="5084">
                  <c:v>0.28866064703816408</c:v>
                </c:pt>
                <c:pt idx="5085">
                  <c:v>0.28866064703816408</c:v>
                </c:pt>
                <c:pt idx="5086">
                  <c:v>0.28866064703816408</c:v>
                </c:pt>
                <c:pt idx="5087">
                  <c:v>0.28866064703816408</c:v>
                </c:pt>
                <c:pt idx="5088">
                  <c:v>0.28866064703816408</c:v>
                </c:pt>
                <c:pt idx="5089">
                  <c:v>0.28866064703816408</c:v>
                </c:pt>
                <c:pt idx="5090">
                  <c:v>0.28866064703816408</c:v>
                </c:pt>
                <c:pt idx="5091">
                  <c:v>0.28866064703816408</c:v>
                </c:pt>
                <c:pt idx="5092">
                  <c:v>0.28866064703816408</c:v>
                </c:pt>
                <c:pt idx="5093">
                  <c:v>0.28866064703816408</c:v>
                </c:pt>
                <c:pt idx="5094">
                  <c:v>0.28866064703816408</c:v>
                </c:pt>
                <c:pt idx="5095">
                  <c:v>0.28866064703816408</c:v>
                </c:pt>
                <c:pt idx="5096">
                  <c:v>0.28866064703816408</c:v>
                </c:pt>
                <c:pt idx="5097">
                  <c:v>0.28866064703816408</c:v>
                </c:pt>
                <c:pt idx="5098">
                  <c:v>0.28866064703816408</c:v>
                </c:pt>
                <c:pt idx="5099">
                  <c:v>0.28866064703816408</c:v>
                </c:pt>
                <c:pt idx="5100">
                  <c:v>0.28866064703816408</c:v>
                </c:pt>
                <c:pt idx="5101">
                  <c:v>0.28866064703816408</c:v>
                </c:pt>
                <c:pt idx="5102">
                  <c:v>0.28866064703816408</c:v>
                </c:pt>
                <c:pt idx="5103">
                  <c:v>0.28866064703816408</c:v>
                </c:pt>
                <c:pt idx="5104">
                  <c:v>0.28866064703816408</c:v>
                </c:pt>
                <c:pt idx="5105">
                  <c:v>0.28866064703816408</c:v>
                </c:pt>
                <c:pt idx="5106">
                  <c:v>0.28866064703816408</c:v>
                </c:pt>
                <c:pt idx="5107">
                  <c:v>0.28866064703816408</c:v>
                </c:pt>
                <c:pt idx="5108">
                  <c:v>0.28866064703816408</c:v>
                </c:pt>
                <c:pt idx="5109">
                  <c:v>0.28866064703816408</c:v>
                </c:pt>
                <c:pt idx="5110">
                  <c:v>0.28866064703816408</c:v>
                </c:pt>
                <c:pt idx="5111">
                  <c:v>0.28866064703816408</c:v>
                </c:pt>
                <c:pt idx="5112">
                  <c:v>0.28866064703816408</c:v>
                </c:pt>
                <c:pt idx="5113">
                  <c:v>0.28866064703816408</c:v>
                </c:pt>
                <c:pt idx="5114">
                  <c:v>0.28866064703816408</c:v>
                </c:pt>
                <c:pt idx="5115">
                  <c:v>0.28866064703816408</c:v>
                </c:pt>
                <c:pt idx="5116">
                  <c:v>0.28866064703816408</c:v>
                </c:pt>
                <c:pt idx="5117">
                  <c:v>0.28866064703816408</c:v>
                </c:pt>
                <c:pt idx="5118">
                  <c:v>0.28866064703816408</c:v>
                </c:pt>
                <c:pt idx="5119">
                  <c:v>0.28866064703816408</c:v>
                </c:pt>
                <c:pt idx="5120">
                  <c:v>0.28866064703816408</c:v>
                </c:pt>
                <c:pt idx="5121">
                  <c:v>0.28866064703816408</c:v>
                </c:pt>
                <c:pt idx="5122">
                  <c:v>0.28866064703816408</c:v>
                </c:pt>
                <c:pt idx="5123">
                  <c:v>0.28866064703816408</c:v>
                </c:pt>
                <c:pt idx="5124">
                  <c:v>0.28866064703816408</c:v>
                </c:pt>
                <c:pt idx="5125">
                  <c:v>0.28866064703816408</c:v>
                </c:pt>
                <c:pt idx="5126">
                  <c:v>0.28866064703816408</c:v>
                </c:pt>
                <c:pt idx="5127">
                  <c:v>0.28866064703816408</c:v>
                </c:pt>
                <c:pt idx="5128">
                  <c:v>0.28866064703816408</c:v>
                </c:pt>
                <c:pt idx="5129">
                  <c:v>0.28866064703816408</c:v>
                </c:pt>
                <c:pt idx="5130">
                  <c:v>0.28866064703816408</c:v>
                </c:pt>
                <c:pt idx="5131">
                  <c:v>0.28866064703816408</c:v>
                </c:pt>
                <c:pt idx="5132">
                  <c:v>0.28866064703816408</c:v>
                </c:pt>
                <c:pt idx="5133">
                  <c:v>0.28866064703816408</c:v>
                </c:pt>
                <c:pt idx="5134">
                  <c:v>3.0754032039039658E-2</c:v>
                </c:pt>
                <c:pt idx="5135">
                  <c:v>3.0754032039039658E-2</c:v>
                </c:pt>
                <c:pt idx="5136">
                  <c:v>3.0754032039039658E-2</c:v>
                </c:pt>
                <c:pt idx="5137">
                  <c:v>3.0754032039039658E-2</c:v>
                </c:pt>
                <c:pt idx="5138">
                  <c:v>3.0754032039039658E-2</c:v>
                </c:pt>
                <c:pt idx="5139">
                  <c:v>3.0754032039039658E-2</c:v>
                </c:pt>
                <c:pt idx="5140">
                  <c:v>3.0754032039039658E-2</c:v>
                </c:pt>
                <c:pt idx="5141">
                  <c:v>3.0754032039039658E-2</c:v>
                </c:pt>
                <c:pt idx="5142">
                  <c:v>3.0754032039039658E-2</c:v>
                </c:pt>
                <c:pt idx="5143">
                  <c:v>3.0754032039039658E-2</c:v>
                </c:pt>
                <c:pt idx="5144">
                  <c:v>3.0754032039039658E-2</c:v>
                </c:pt>
                <c:pt idx="5145">
                  <c:v>3.0754032039039658E-2</c:v>
                </c:pt>
                <c:pt idx="5146">
                  <c:v>3.0754032039039658E-2</c:v>
                </c:pt>
                <c:pt idx="5147">
                  <c:v>3.0754032039039658E-2</c:v>
                </c:pt>
                <c:pt idx="5148">
                  <c:v>3.0754032039039658E-2</c:v>
                </c:pt>
                <c:pt idx="5149">
                  <c:v>3.0754032039039658E-2</c:v>
                </c:pt>
                <c:pt idx="5150">
                  <c:v>3.0754032039039658E-2</c:v>
                </c:pt>
                <c:pt idx="5151">
                  <c:v>3.0754032039039658E-2</c:v>
                </c:pt>
                <c:pt idx="5152">
                  <c:v>3.0754032039039658E-2</c:v>
                </c:pt>
                <c:pt idx="5153">
                  <c:v>3.0754032039039658E-2</c:v>
                </c:pt>
                <c:pt idx="5154">
                  <c:v>3.0754032039039658E-2</c:v>
                </c:pt>
                <c:pt idx="5155">
                  <c:v>3.0754032039039658E-2</c:v>
                </c:pt>
                <c:pt idx="5156">
                  <c:v>3.0754032039039658E-2</c:v>
                </c:pt>
                <c:pt idx="5157">
                  <c:v>3.0754032039039658E-2</c:v>
                </c:pt>
                <c:pt idx="5158">
                  <c:v>3.0754032039039658E-2</c:v>
                </c:pt>
                <c:pt idx="5159">
                  <c:v>3.0754032039039658E-2</c:v>
                </c:pt>
                <c:pt idx="5160">
                  <c:v>3.0754032039039658E-2</c:v>
                </c:pt>
                <c:pt idx="5161">
                  <c:v>3.0754032039039658E-2</c:v>
                </c:pt>
                <c:pt idx="5162">
                  <c:v>3.0754032039039658E-2</c:v>
                </c:pt>
                <c:pt idx="5163">
                  <c:v>3.0754032039039658E-2</c:v>
                </c:pt>
                <c:pt idx="5164">
                  <c:v>3.0754032039039658E-2</c:v>
                </c:pt>
                <c:pt idx="5165">
                  <c:v>3.0754032039039658E-2</c:v>
                </c:pt>
                <c:pt idx="5166">
                  <c:v>3.0754032039039658E-2</c:v>
                </c:pt>
                <c:pt idx="5167">
                  <c:v>3.0754032039039658E-2</c:v>
                </c:pt>
                <c:pt idx="5168">
                  <c:v>3.0754032039039658E-2</c:v>
                </c:pt>
                <c:pt idx="5169">
                  <c:v>3.0754032039039658E-2</c:v>
                </c:pt>
                <c:pt idx="5170">
                  <c:v>3.0754032039039658E-2</c:v>
                </c:pt>
                <c:pt idx="5171">
                  <c:v>3.0754032039039658E-2</c:v>
                </c:pt>
                <c:pt idx="5172">
                  <c:v>3.0754032039039658E-2</c:v>
                </c:pt>
                <c:pt idx="5173">
                  <c:v>3.0754032039039658E-2</c:v>
                </c:pt>
                <c:pt idx="5174">
                  <c:v>3.0754032039039658E-2</c:v>
                </c:pt>
                <c:pt idx="5175">
                  <c:v>3.0754032039039658E-2</c:v>
                </c:pt>
                <c:pt idx="5176">
                  <c:v>3.0754032039039658E-2</c:v>
                </c:pt>
                <c:pt idx="5177">
                  <c:v>3.0754032039039658E-2</c:v>
                </c:pt>
                <c:pt idx="5178">
                  <c:v>3.0754032039039658E-2</c:v>
                </c:pt>
                <c:pt idx="5179">
                  <c:v>3.0754032039039658E-2</c:v>
                </c:pt>
                <c:pt idx="5180">
                  <c:v>3.0754032039039658E-2</c:v>
                </c:pt>
                <c:pt idx="5181">
                  <c:v>3.0754032039039658E-2</c:v>
                </c:pt>
                <c:pt idx="5182">
                  <c:v>3.0754032039039658E-2</c:v>
                </c:pt>
                <c:pt idx="5183">
                  <c:v>3.0754032039039658E-2</c:v>
                </c:pt>
                <c:pt idx="5184">
                  <c:v>3.0754032039039658E-2</c:v>
                </c:pt>
                <c:pt idx="5185">
                  <c:v>3.0754032039039658E-2</c:v>
                </c:pt>
                <c:pt idx="5186">
                  <c:v>3.0754032039039658E-2</c:v>
                </c:pt>
                <c:pt idx="5187">
                  <c:v>3.0754032039039658E-2</c:v>
                </c:pt>
                <c:pt idx="5188">
                  <c:v>3.0754032039039658E-2</c:v>
                </c:pt>
                <c:pt idx="5189">
                  <c:v>3.0754032039039658E-2</c:v>
                </c:pt>
                <c:pt idx="5190">
                  <c:v>3.0754032039039658E-2</c:v>
                </c:pt>
                <c:pt idx="5191">
                  <c:v>3.0754032039039658E-2</c:v>
                </c:pt>
                <c:pt idx="5192">
                  <c:v>3.0754032039039658E-2</c:v>
                </c:pt>
                <c:pt idx="5193">
                  <c:v>3.0754032039039658E-2</c:v>
                </c:pt>
                <c:pt idx="5194">
                  <c:v>3.0754032039039658E-2</c:v>
                </c:pt>
                <c:pt idx="5195">
                  <c:v>3.0754032039039658E-2</c:v>
                </c:pt>
                <c:pt idx="5196">
                  <c:v>3.0754032039039658E-2</c:v>
                </c:pt>
                <c:pt idx="5197">
                  <c:v>3.0754032039039658E-2</c:v>
                </c:pt>
                <c:pt idx="5198">
                  <c:v>3.0754032039039658E-2</c:v>
                </c:pt>
                <c:pt idx="5199">
                  <c:v>3.0754032039039658E-2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08144"/>
        <c:axId val="582308704"/>
      </c:scatterChart>
      <c:valAx>
        <c:axId val="582308144"/>
        <c:scaling>
          <c:orientation val="minMax"/>
          <c:max val="-3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08704"/>
        <c:crosses val="autoZero"/>
        <c:crossBetween val="midCat"/>
      </c:valAx>
      <c:valAx>
        <c:axId val="58230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08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SC14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'sc14'!$A$2:$A$5201</c:f>
              <c:numCache>
                <c:formatCode>General</c:formatCode>
                <c:ptCount val="5200"/>
                <c:pt idx="0">
                  <c:v>-50</c:v>
                </c:pt>
                <c:pt idx="1">
                  <c:v>-50</c:v>
                </c:pt>
                <c:pt idx="2">
                  <c:v>-50</c:v>
                </c:pt>
                <c:pt idx="3">
                  <c:v>-50</c:v>
                </c:pt>
                <c:pt idx="4">
                  <c:v>-50</c:v>
                </c:pt>
                <c:pt idx="5">
                  <c:v>-50</c:v>
                </c:pt>
                <c:pt idx="6">
                  <c:v>-50</c:v>
                </c:pt>
                <c:pt idx="7">
                  <c:v>-50</c:v>
                </c:pt>
                <c:pt idx="8">
                  <c:v>-50</c:v>
                </c:pt>
                <c:pt idx="9">
                  <c:v>-50</c:v>
                </c:pt>
                <c:pt idx="10">
                  <c:v>-50</c:v>
                </c:pt>
                <c:pt idx="11">
                  <c:v>-50</c:v>
                </c:pt>
                <c:pt idx="12">
                  <c:v>-49</c:v>
                </c:pt>
                <c:pt idx="13">
                  <c:v>-49</c:v>
                </c:pt>
                <c:pt idx="14">
                  <c:v>-49</c:v>
                </c:pt>
                <c:pt idx="15">
                  <c:v>-49</c:v>
                </c:pt>
                <c:pt idx="16">
                  <c:v>-49</c:v>
                </c:pt>
                <c:pt idx="17">
                  <c:v>-49</c:v>
                </c:pt>
                <c:pt idx="18">
                  <c:v>-49</c:v>
                </c:pt>
                <c:pt idx="19">
                  <c:v>-49</c:v>
                </c:pt>
                <c:pt idx="20">
                  <c:v>-49</c:v>
                </c:pt>
                <c:pt idx="21">
                  <c:v>-49</c:v>
                </c:pt>
                <c:pt idx="22">
                  <c:v>-49</c:v>
                </c:pt>
                <c:pt idx="23">
                  <c:v>-49</c:v>
                </c:pt>
                <c:pt idx="24">
                  <c:v>-49</c:v>
                </c:pt>
                <c:pt idx="25">
                  <c:v>-49</c:v>
                </c:pt>
                <c:pt idx="26">
                  <c:v>-49</c:v>
                </c:pt>
                <c:pt idx="27">
                  <c:v>-49</c:v>
                </c:pt>
                <c:pt idx="28">
                  <c:v>-49</c:v>
                </c:pt>
                <c:pt idx="29">
                  <c:v>-49</c:v>
                </c:pt>
                <c:pt idx="30">
                  <c:v>-49</c:v>
                </c:pt>
                <c:pt idx="31">
                  <c:v>-49</c:v>
                </c:pt>
                <c:pt idx="32">
                  <c:v>-49</c:v>
                </c:pt>
                <c:pt idx="33">
                  <c:v>-49</c:v>
                </c:pt>
                <c:pt idx="34">
                  <c:v>-49</c:v>
                </c:pt>
                <c:pt idx="35">
                  <c:v>-49</c:v>
                </c:pt>
                <c:pt idx="36">
                  <c:v>-49</c:v>
                </c:pt>
                <c:pt idx="37">
                  <c:v>-49</c:v>
                </c:pt>
                <c:pt idx="38">
                  <c:v>-49</c:v>
                </c:pt>
                <c:pt idx="39">
                  <c:v>-49</c:v>
                </c:pt>
                <c:pt idx="40">
                  <c:v>-49</c:v>
                </c:pt>
                <c:pt idx="41">
                  <c:v>-49</c:v>
                </c:pt>
                <c:pt idx="42">
                  <c:v>-49</c:v>
                </c:pt>
                <c:pt idx="43">
                  <c:v>-49</c:v>
                </c:pt>
                <c:pt idx="44">
                  <c:v>-49</c:v>
                </c:pt>
                <c:pt idx="45">
                  <c:v>-49</c:v>
                </c:pt>
                <c:pt idx="46">
                  <c:v>-49</c:v>
                </c:pt>
                <c:pt idx="47">
                  <c:v>-49</c:v>
                </c:pt>
                <c:pt idx="48">
                  <c:v>-49</c:v>
                </c:pt>
                <c:pt idx="49">
                  <c:v>-49</c:v>
                </c:pt>
                <c:pt idx="50">
                  <c:v>-49</c:v>
                </c:pt>
                <c:pt idx="51">
                  <c:v>-49</c:v>
                </c:pt>
                <c:pt idx="52">
                  <c:v>-49</c:v>
                </c:pt>
                <c:pt idx="53">
                  <c:v>-49</c:v>
                </c:pt>
                <c:pt idx="54">
                  <c:v>-49</c:v>
                </c:pt>
                <c:pt idx="55">
                  <c:v>-49</c:v>
                </c:pt>
                <c:pt idx="56">
                  <c:v>-49</c:v>
                </c:pt>
                <c:pt idx="57">
                  <c:v>-49</c:v>
                </c:pt>
                <c:pt idx="58">
                  <c:v>-49</c:v>
                </c:pt>
                <c:pt idx="59">
                  <c:v>-49</c:v>
                </c:pt>
                <c:pt idx="60">
                  <c:v>-49</c:v>
                </c:pt>
                <c:pt idx="61">
                  <c:v>-49</c:v>
                </c:pt>
                <c:pt idx="62">
                  <c:v>-49</c:v>
                </c:pt>
                <c:pt idx="63">
                  <c:v>-49</c:v>
                </c:pt>
                <c:pt idx="64">
                  <c:v>-49</c:v>
                </c:pt>
                <c:pt idx="65">
                  <c:v>-49</c:v>
                </c:pt>
                <c:pt idx="66">
                  <c:v>-49</c:v>
                </c:pt>
                <c:pt idx="67">
                  <c:v>-49</c:v>
                </c:pt>
                <c:pt idx="68">
                  <c:v>-49</c:v>
                </c:pt>
                <c:pt idx="69">
                  <c:v>-49</c:v>
                </c:pt>
                <c:pt idx="70">
                  <c:v>-49</c:v>
                </c:pt>
                <c:pt idx="71">
                  <c:v>-49</c:v>
                </c:pt>
                <c:pt idx="72">
                  <c:v>-49</c:v>
                </c:pt>
                <c:pt idx="73">
                  <c:v>-49</c:v>
                </c:pt>
                <c:pt idx="74">
                  <c:v>-49</c:v>
                </c:pt>
                <c:pt idx="75">
                  <c:v>-49</c:v>
                </c:pt>
                <c:pt idx="76">
                  <c:v>-49</c:v>
                </c:pt>
                <c:pt idx="77">
                  <c:v>-49</c:v>
                </c:pt>
                <c:pt idx="78">
                  <c:v>-49</c:v>
                </c:pt>
                <c:pt idx="79">
                  <c:v>-49</c:v>
                </c:pt>
                <c:pt idx="80">
                  <c:v>-49</c:v>
                </c:pt>
                <c:pt idx="81">
                  <c:v>-49</c:v>
                </c:pt>
                <c:pt idx="82">
                  <c:v>-49</c:v>
                </c:pt>
                <c:pt idx="83">
                  <c:v>-49</c:v>
                </c:pt>
                <c:pt idx="84">
                  <c:v>-49</c:v>
                </c:pt>
                <c:pt idx="85">
                  <c:v>-49</c:v>
                </c:pt>
                <c:pt idx="86">
                  <c:v>-49</c:v>
                </c:pt>
                <c:pt idx="87">
                  <c:v>-49</c:v>
                </c:pt>
                <c:pt idx="88">
                  <c:v>-49</c:v>
                </c:pt>
                <c:pt idx="89">
                  <c:v>-49</c:v>
                </c:pt>
                <c:pt idx="90">
                  <c:v>-49</c:v>
                </c:pt>
                <c:pt idx="91">
                  <c:v>-49</c:v>
                </c:pt>
                <c:pt idx="92">
                  <c:v>-49</c:v>
                </c:pt>
                <c:pt idx="93">
                  <c:v>-49</c:v>
                </c:pt>
                <c:pt idx="94">
                  <c:v>-49</c:v>
                </c:pt>
                <c:pt idx="95">
                  <c:v>-49</c:v>
                </c:pt>
                <c:pt idx="96">
                  <c:v>-49</c:v>
                </c:pt>
                <c:pt idx="97">
                  <c:v>-49</c:v>
                </c:pt>
                <c:pt idx="98">
                  <c:v>-49</c:v>
                </c:pt>
                <c:pt idx="99">
                  <c:v>-49</c:v>
                </c:pt>
                <c:pt idx="100">
                  <c:v>-49</c:v>
                </c:pt>
                <c:pt idx="101">
                  <c:v>-49</c:v>
                </c:pt>
                <c:pt idx="102">
                  <c:v>-49</c:v>
                </c:pt>
                <c:pt idx="103">
                  <c:v>-49</c:v>
                </c:pt>
                <c:pt idx="104">
                  <c:v>-49</c:v>
                </c:pt>
                <c:pt idx="105">
                  <c:v>-49</c:v>
                </c:pt>
                <c:pt idx="106">
                  <c:v>-49</c:v>
                </c:pt>
                <c:pt idx="107">
                  <c:v>-49</c:v>
                </c:pt>
                <c:pt idx="108">
                  <c:v>-49</c:v>
                </c:pt>
                <c:pt idx="109">
                  <c:v>-49</c:v>
                </c:pt>
                <c:pt idx="110">
                  <c:v>-49</c:v>
                </c:pt>
                <c:pt idx="111">
                  <c:v>-49</c:v>
                </c:pt>
                <c:pt idx="112">
                  <c:v>-49</c:v>
                </c:pt>
                <c:pt idx="113">
                  <c:v>-49</c:v>
                </c:pt>
                <c:pt idx="114">
                  <c:v>-49</c:v>
                </c:pt>
                <c:pt idx="115">
                  <c:v>-49</c:v>
                </c:pt>
                <c:pt idx="116">
                  <c:v>-49</c:v>
                </c:pt>
                <c:pt idx="117">
                  <c:v>-49</c:v>
                </c:pt>
                <c:pt idx="118">
                  <c:v>-49</c:v>
                </c:pt>
                <c:pt idx="119">
                  <c:v>-49</c:v>
                </c:pt>
                <c:pt idx="120">
                  <c:v>-49</c:v>
                </c:pt>
                <c:pt idx="121">
                  <c:v>-49</c:v>
                </c:pt>
                <c:pt idx="122">
                  <c:v>-49</c:v>
                </c:pt>
                <c:pt idx="123">
                  <c:v>-49</c:v>
                </c:pt>
                <c:pt idx="124">
                  <c:v>-49</c:v>
                </c:pt>
                <c:pt idx="125">
                  <c:v>-49</c:v>
                </c:pt>
                <c:pt idx="126">
                  <c:v>-49</c:v>
                </c:pt>
                <c:pt idx="127">
                  <c:v>-49</c:v>
                </c:pt>
                <c:pt idx="128">
                  <c:v>-49</c:v>
                </c:pt>
                <c:pt idx="129">
                  <c:v>-49</c:v>
                </c:pt>
                <c:pt idx="130">
                  <c:v>-49</c:v>
                </c:pt>
                <c:pt idx="131">
                  <c:v>-49</c:v>
                </c:pt>
                <c:pt idx="132">
                  <c:v>-49</c:v>
                </c:pt>
                <c:pt idx="133">
                  <c:v>-49</c:v>
                </c:pt>
                <c:pt idx="134">
                  <c:v>-49</c:v>
                </c:pt>
                <c:pt idx="135">
                  <c:v>-49</c:v>
                </c:pt>
                <c:pt idx="136">
                  <c:v>-49</c:v>
                </c:pt>
                <c:pt idx="137">
                  <c:v>-49</c:v>
                </c:pt>
                <c:pt idx="138">
                  <c:v>-49</c:v>
                </c:pt>
                <c:pt idx="139">
                  <c:v>-49</c:v>
                </c:pt>
                <c:pt idx="140">
                  <c:v>-49</c:v>
                </c:pt>
                <c:pt idx="141">
                  <c:v>-49</c:v>
                </c:pt>
                <c:pt idx="142">
                  <c:v>-49</c:v>
                </c:pt>
                <c:pt idx="143">
                  <c:v>-49</c:v>
                </c:pt>
                <c:pt idx="144">
                  <c:v>-49</c:v>
                </c:pt>
                <c:pt idx="145">
                  <c:v>-49</c:v>
                </c:pt>
                <c:pt idx="146">
                  <c:v>-49</c:v>
                </c:pt>
                <c:pt idx="147">
                  <c:v>-49</c:v>
                </c:pt>
                <c:pt idx="148">
                  <c:v>-49</c:v>
                </c:pt>
                <c:pt idx="149">
                  <c:v>-49</c:v>
                </c:pt>
                <c:pt idx="150">
                  <c:v>-49</c:v>
                </c:pt>
                <c:pt idx="151">
                  <c:v>-49</c:v>
                </c:pt>
                <c:pt idx="152">
                  <c:v>-49</c:v>
                </c:pt>
                <c:pt idx="153">
                  <c:v>-49</c:v>
                </c:pt>
                <c:pt idx="154">
                  <c:v>-49</c:v>
                </c:pt>
                <c:pt idx="155">
                  <c:v>-49</c:v>
                </c:pt>
                <c:pt idx="156">
                  <c:v>-49</c:v>
                </c:pt>
                <c:pt idx="157">
                  <c:v>-49</c:v>
                </c:pt>
                <c:pt idx="158">
                  <c:v>-49</c:v>
                </c:pt>
                <c:pt idx="159">
                  <c:v>-49</c:v>
                </c:pt>
                <c:pt idx="160">
                  <c:v>-49</c:v>
                </c:pt>
                <c:pt idx="161">
                  <c:v>-49</c:v>
                </c:pt>
                <c:pt idx="162">
                  <c:v>-49</c:v>
                </c:pt>
                <c:pt idx="163">
                  <c:v>-49</c:v>
                </c:pt>
                <c:pt idx="164">
                  <c:v>-49</c:v>
                </c:pt>
                <c:pt idx="165">
                  <c:v>-49</c:v>
                </c:pt>
                <c:pt idx="166">
                  <c:v>-49</c:v>
                </c:pt>
                <c:pt idx="167">
                  <c:v>-49</c:v>
                </c:pt>
                <c:pt idx="168">
                  <c:v>-49</c:v>
                </c:pt>
                <c:pt idx="169">
                  <c:v>-49</c:v>
                </c:pt>
                <c:pt idx="170">
                  <c:v>-49</c:v>
                </c:pt>
                <c:pt idx="171">
                  <c:v>-49</c:v>
                </c:pt>
                <c:pt idx="172">
                  <c:v>-49</c:v>
                </c:pt>
                <c:pt idx="173">
                  <c:v>-49</c:v>
                </c:pt>
                <c:pt idx="174">
                  <c:v>-49</c:v>
                </c:pt>
                <c:pt idx="175">
                  <c:v>-49</c:v>
                </c:pt>
                <c:pt idx="176">
                  <c:v>-49</c:v>
                </c:pt>
                <c:pt idx="177">
                  <c:v>-49</c:v>
                </c:pt>
                <c:pt idx="178">
                  <c:v>-49</c:v>
                </c:pt>
                <c:pt idx="179">
                  <c:v>-49</c:v>
                </c:pt>
                <c:pt idx="180">
                  <c:v>-49</c:v>
                </c:pt>
                <c:pt idx="181">
                  <c:v>-49</c:v>
                </c:pt>
                <c:pt idx="182">
                  <c:v>-49</c:v>
                </c:pt>
                <c:pt idx="183">
                  <c:v>-49</c:v>
                </c:pt>
                <c:pt idx="184">
                  <c:v>-49</c:v>
                </c:pt>
                <c:pt idx="185">
                  <c:v>-49</c:v>
                </c:pt>
                <c:pt idx="186">
                  <c:v>-48</c:v>
                </c:pt>
                <c:pt idx="187">
                  <c:v>-48</c:v>
                </c:pt>
                <c:pt idx="188">
                  <c:v>-48</c:v>
                </c:pt>
                <c:pt idx="189">
                  <c:v>-48</c:v>
                </c:pt>
                <c:pt idx="190">
                  <c:v>-48</c:v>
                </c:pt>
                <c:pt idx="191">
                  <c:v>-48</c:v>
                </c:pt>
                <c:pt idx="192">
                  <c:v>-48</c:v>
                </c:pt>
                <c:pt idx="193">
                  <c:v>-48</c:v>
                </c:pt>
                <c:pt idx="194">
                  <c:v>-48</c:v>
                </c:pt>
                <c:pt idx="195">
                  <c:v>-48</c:v>
                </c:pt>
                <c:pt idx="196">
                  <c:v>-48</c:v>
                </c:pt>
                <c:pt idx="197">
                  <c:v>-48</c:v>
                </c:pt>
                <c:pt idx="198">
                  <c:v>-48</c:v>
                </c:pt>
                <c:pt idx="199">
                  <c:v>-48</c:v>
                </c:pt>
                <c:pt idx="200">
                  <c:v>-48</c:v>
                </c:pt>
                <c:pt idx="201">
                  <c:v>-48</c:v>
                </c:pt>
                <c:pt idx="202">
                  <c:v>-48</c:v>
                </c:pt>
                <c:pt idx="203">
                  <c:v>-48</c:v>
                </c:pt>
                <c:pt idx="204">
                  <c:v>-48</c:v>
                </c:pt>
                <c:pt idx="205">
                  <c:v>-48</c:v>
                </c:pt>
                <c:pt idx="206">
                  <c:v>-48</c:v>
                </c:pt>
                <c:pt idx="207">
                  <c:v>-48</c:v>
                </c:pt>
                <c:pt idx="208">
                  <c:v>-48</c:v>
                </c:pt>
                <c:pt idx="209">
                  <c:v>-48</c:v>
                </c:pt>
                <c:pt idx="210">
                  <c:v>-48</c:v>
                </c:pt>
                <c:pt idx="211">
                  <c:v>-48</c:v>
                </c:pt>
                <c:pt idx="212">
                  <c:v>-48</c:v>
                </c:pt>
                <c:pt idx="213">
                  <c:v>-48</c:v>
                </c:pt>
                <c:pt idx="214">
                  <c:v>-48</c:v>
                </c:pt>
                <c:pt idx="215">
                  <c:v>-48</c:v>
                </c:pt>
                <c:pt idx="216">
                  <c:v>-48</c:v>
                </c:pt>
                <c:pt idx="217">
                  <c:v>-48</c:v>
                </c:pt>
                <c:pt idx="218">
                  <c:v>-48</c:v>
                </c:pt>
                <c:pt idx="219">
                  <c:v>-48</c:v>
                </c:pt>
                <c:pt idx="220">
                  <c:v>-48</c:v>
                </c:pt>
                <c:pt idx="221">
                  <c:v>-48</c:v>
                </c:pt>
                <c:pt idx="222">
                  <c:v>-48</c:v>
                </c:pt>
                <c:pt idx="223">
                  <c:v>-48</c:v>
                </c:pt>
                <c:pt idx="224">
                  <c:v>-48</c:v>
                </c:pt>
                <c:pt idx="225">
                  <c:v>-48</c:v>
                </c:pt>
                <c:pt idx="226">
                  <c:v>-48</c:v>
                </c:pt>
                <c:pt idx="227">
                  <c:v>-48</c:v>
                </c:pt>
                <c:pt idx="228">
                  <c:v>-48</c:v>
                </c:pt>
                <c:pt idx="229">
                  <c:v>-48</c:v>
                </c:pt>
                <c:pt idx="230">
                  <c:v>-48</c:v>
                </c:pt>
                <c:pt idx="231">
                  <c:v>-48</c:v>
                </c:pt>
                <c:pt idx="232">
                  <c:v>-48</c:v>
                </c:pt>
                <c:pt idx="233">
                  <c:v>-48</c:v>
                </c:pt>
                <c:pt idx="234">
                  <c:v>-48</c:v>
                </c:pt>
                <c:pt idx="235">
                  <c:v>-48</c:v>
                </c:pt>
                <c:pt idx="236">
                  <c:v>-48</c:v>
                </c:pt>
                <c:pt idx="237">
                  <c:v>-48</c:v>
                </c:pt>
                <c:pt idx="238">
                  <c:v>-48</c:v>
                </c:pt>
                <c:pt idx="239">
                  <c:v>-48</c:v>
                </c:pt>
                <c:pt idx="240">
                  <c:v>-48</c:v>
                </c:pt>
                <c:pt idx="241">
                  <c:v>-48</c:v>
                </c:pt>
                <c:pt idx="242">
                  <c:v>-48</c:v>
                </c:pt>
                <c:pt idx="243">
                  <c:v>-48</c:v>
                </c:pt>
                <c:pt idx="244">
                  <c:v>-48</c:v>
                </c:pt>
                <c:pt idx="245">
                  <c:v>-48</c:v>
                </c:pt>
                <c:pt idx="246">
                  <c:v>-48</c:v>
                </c:pt>
                <c:pt idx="247">
                  <c:v>-48</c:v>
                </c:pt>
                <c:pt idx="248">
                  <c:v>-48</c:v>
                </c:pt>
                <c:pt idx="249">
                  <c:v>-48</c:v>
                </c:pt>
                <c:pt idx="250">
                  <c:v>-48</c:v>
                </c:pt>
                <c:pt idx="251">
                  <c:v>-48</c:v>
                </c:pt>
                <c:pt idx="252">
                  <c:v>-48</c:v>
                </c:pt>
                <c:pt idx="253">
                  <c:v>-48</c:v>
                </c:pt>
                <c:pt idx="254">
                  <c:v>-48</c:v>
                </c:pt>
                <c:pt idx="255">
                  <c:v>-48</c:v>
                </c:pt>
                <c:pt idx="256">
                  <c:v>-48</c:v>
                </c:pt>
                <c:pt idx="257">
                  <c:v>-48</c:v>
                </c:pt>
                <c:pt idx="258">
                  <c:v>-48</c:v>
                </c:pt>
                <c:pt idx="259">
                  <c:v>-48</c:v>
                </c:pt>
                <c:pt idx="260">
                  <c:v>-48</c:v>
                </c:pt>
                <c:pt idx="261">
                  <c:v>-48</c:v>
                </c:pt>
                <c:pt idx="262">
                  <c:v>-48</c:v>
                </c:pt>
                <c:pt idx="263">
                  <c:v>-48</c:v>
                </c:pt>
                <c:pt idx="264">
                  <c:v>-48</c:v>
                </c:pt>
                <c:pt idx="265">
                  <c:v>-48</c:v>
                </c:pt>
                <c:pt idx="266">
                  <c:v>-48</c:v>
                </c:pt>
                <c:pt idx="267">
                  <c:v>-48</c:v>
                </c:pt>
                <c:pt idx="268">
                  <c:v>-48</c:v>
                </c:pt>
                <c:pt idx="269">
                  <c:v>-48</c:v>
                </c:pt>
                <c:pt idx="270">
                  <c:v>-48</c:v>
                </c:pt>
                <c:pt idx="271">
                  <c:v>-48</c:v>
                </c:pt>
                <c:pt idx="272">
                  <c:v>-48</c:v>
                </c:pt>
                <c:pt idx="273">
                  <c:v>-48</c:v>
                </c:pt>
                <c:pt idx="274">
                  <c:v>-48</c:v>
                </c:pt>
                <c:pt idx="275">
                  <c:v>-48</c:v>
                </c:pt>
                <c:pt idx="276">
                  <c:v>-48</c:v>
                </c:pt>
                <c:pt idx="277">
                  <c:v>-48</c:v>
                </c:pt>
                <c:pt idx="278">
                  <c:v>-48</c:v>
                </c:pt>
                <c:pt idx="279">
                  <c:v>-48</c:v>
                </c:pt>
                <c:pt idx="280">
                  <c:v>-48</c:v>
                </c:pt>
                <c:pt idx="281">
                  <c:v>-48</c:v>
                </c:pt>
                <c:pt idx="282">
                  <c:v>-48</c:v>
                </c:pt>
                <c:pt idx="283">
                  <c:v>-48</c:v>
                </c:pt>
                <c:pt idx="284">
                  <c:v>-48</c:v>
                </c:pt>
                <c:pt idx="285">
                  <c:v>-48</c:v>
                </c:pt>
                <c:pt idx="286">
                  <c:v>-48</c:v>
                </c:pt>
                <c:pt idx="287">
                  <c:v>-48</c:v>
                </c:pt>
                <c:pt idx="288">
                  <c:v>-48</c:v>
                </c:pt>
                <c:pt idx="289">
                  <c:v>-48</c:v>
                </c:pt>
                <c:pt idx="290">
                  <c:v>-48</c:v>
                </c:pt>
                <c:pt idx="291">
                  <c:v>-48</c:v>
                </c:pt>
                <c:pt idx="292">
                  <c:v>-48</c:v>
                </c:pt>
                <c:pt idx="293">
                  <c:v>-48</c:v>
                </c:pt>
                <c:pt idx="294">
                  <c:v>-48</c:v>
                </c:pt>
                <c:pt idx="295">
                  <c:v>-48</c:v>
                </c:pt>
                <c:pt idx="296">
                  <c:v>-48</c:v>
                </c:pt>
                <c:pt idx="297">
                  <c:v>-48</c:v>
                </c:pt>
                <c:pt idx="298">
                  <c:v>-48</c:v>
                </c:pt>
                <c:pt idx="299">
                  <c:v>-48</c:v>
                </c:pt>
                <c:pt idx="300">
                  <c:v>-48</c:v>
                </c:pt>
                <c:pt idx="301">
                  <c:v>-48</c:v>
                </c:pt>
                <c:pt idx="302">
                  <c:v>-48</c:v>
                </c:pt>
                <c:pt idx="303">
                  <c:v>-48</c:v>
                </c:pt>
                <c:pt idx="304">
                  <c:v>-48</c:v>
                </c:pt>
                <c:pt idx="305">
                  <c:v>-48</c:v>
                </c:pt>
                <c:pt idx="306">
                  <c:v>-48</c:v>
                </c:pt>
                <c:pt idx="307">
                  <c:v>-48</c:v>
                </c:pt>
                <c:pt idx="308">
                  <c:v>-48</c:v>
                </c:pt>
                <c:pt idx="309">
                  <c:v>-48</c:v>
                </c:pt>
                <c:pt idx="310">
                  <c:v>-48</c:v>
                </c:pt>
                <c:pt idx="311">
                  <c:v>-48</c:v>
                </c:pt>
                <c:pt idx="312">
                  <c:v>-48</c:v>
                </c:pt>
                <c:pt idx="313">
                  <c:v>-48</c:v>
                </c:pt>
                <c:pt idx="314">
                  <c:v>-48</c:v>
                </c:pt>
                <c:pt idx="315">
                  <c:v>-48</c:v>
                </c:pt>
                <c:pt idx="316">
                  <c:v>-48</c:v>
                </c:pt>
                <c:pt idx="317">
                  <c:v>-48</c:v>
                </c:pt>
                <c:pt idx="318">
                  <c:v>-48</c:v>
                </c:pt>
                <c:pt idx="319">
                  <c:v>-48</c:v>
                </c:pt>
                <c:pt idx="320">
                  <c:v>-48</c:v>
                </c:pt>
                <c:pt idx="321">
                  <c:v>-48</c:v>
                </c:pt>
                <c:pt idx="322">
                  <c:v>-48</c:v>
                </c:pt>
                <c:pt idx="323">
                  <c:v>-48</c:v>
                </c:pt>
                <c:pt idx="324">
                  <c:v>-48</c:v>
                </c:pt>
                <c:pt idx="325">
                  <c:v>-48</c:v>
                </c:pt>
                <c:pt idx="326">
                  <c:v>-48</c:v>
                </c:pt>
                <c:pt idx="327">
                  <c:v>-48</c:v>
                </c:pt>
                <c:pt idx="328">
                  <c:v>-48</c:v>
                </c:pt>
                <c:pt idx="329">
                  <c:v>-48</c:v>
                </c:pt>
                <c:pt idx="330">
                  <c:v>-48</c:v>
                </c:pt>
                <c:pt idx="331">
                  <c:v>-48</c:v>
                </c:pt>
                <c:pt idx="332">
                  <c:v>-48</c:v>
                </c:pt>
                <c:pt idx="333">
                  <c:v>-48</c:v>
                </c:pt>
                <c:pt idx="334">
                  <c:v>-48</c:v>
                </c:pt>
                <c:pt idx="335">
                  <c:v>-48</c:v>
                </c:pt>
                <c:pt idx="336">
                  <c:v>-48</c:v>
                </c:pt>
                <c:pt idx="337">
                  <c:v>-48</c:v>
                </c:pt>
                <c:pt idx="338">
                  <c:v>-48</c:v>
                </c:pt>
                <c:pt idx="339">
                  <c:v>-48</c:v>
                </c:pt>
                <c:pt idx="340">
                  <c:v>-48</c:v>
                </c:pt>
                <c:pt idx="341">
                  <c:v>-48</c:v>
                </c:pt>
                <c:pt idx="342">
                  <c:v>-48</c:v>
                </c:pt>
                <c:pt idx="343">
                  <c:v>-48</c:v>
                </c:pt>
                <c:pt idx="344">
                  <c:v>-48</c:v>
                </c:pt>
                <c:pt idx="345">
                  <c:v>-48</c:v>
                </c:pt>
                <c:pt idx="346">
                  <c:v>-48</c:v>
                </c:pt>
                <c:pt idx="347">
                  <c:v>-48</c:v>
                </c:pt>
                <c:pt idx="348">
                  <c:v>-48</c:v>
                </c:pt>
                <c:pt idx="349">
                  <c:v>-48</c:v>
                </c:pt>
                <c:pt idx="350">
                  <c:v>-48</c:v>
                </c:pt>
                <c:pt idx="351">
                  <c:v>-48</c:v>
                </c:pt>
                <c:pt idx="352">
                  <c:v>-48</c:v>
                </c:pt>
                <c:pt idx="353">
                  <c:v>-48</c:v>
                </c:pt>
                <c:pt idx="354">
                  <c:v>-48</c:v>
                </c:pt>
                <c:pt idx="355">
                  <c:v>-48</c:v>
                </c:pt>
                <c:pt idx="356">
                  <c:v>-48</c:v>
                </c:pt>
                <c:pt idx="357">
                  <c:v>-48</c:v>
                </c:pt>
                <c:pt idx="358">
                  <c:v>-48</c:v>
                </c:pt>
                <c:pt idx="359">
                  <c:v>-48</c:v>
                </c:pt>
                <c:pt idx="360">
                  <c:v>-48</c:v>
                </c:pt>
                <c:pt idx="361">
                  <c:v>-48</c:v>
                </c:pt>
                <c:pt idx="362">
                  <c:v>-48</c:v>
                </c:pt>
                <c:pt idx="363">
                  <c:v>-48</c:v>
                </c:pt>
                <c:pt idx="364">
                  <c:v>-48</c:v>
                </c:pt>
                <c:pt idx="365">
                  <c:v>-48</c:v>
                </c:pt>
                <c:pt idx="366">
                  <c:v>-48</c:v>
                </c:pt>
                <c:pt idx="367">
                  <c:v>-48</c:v>
                </c:pt>
                <c:pt idx="368">
                  <c:v>-48</c:v>
                </c:pt>
                <c:pt idx="369">
                  <c:v>-48</c:v>
                </c:pt>
                <c:pt idx="370">
                  <c:v>-48</c:v>
                </c:pt>
                <c:pt idx="371">
                  <c:v>-48</c:v>
                </c:pt>
                <c:pt idx="372">
                  <c:v>-48</c:v>
                </c:pt>
                <c:pt idx="373">
                  <c:v>-48</c:v>
                </c:pt>
                <c:pt idx="374">
                  <c:v>-48</c:v>
                </c:pt>
                <c:pt idx="375">
                  <c:v>-48</c:v>
                </c:pt>
                <c:pt idx="376">
                  <c:v>-48</c:v>
                </c:pt>
                <c:pt idx="377">
                  <c:v>-48</c:v>
                </c:pt>
                <c:pt idx="378">
                  <c:v>-48</c:v>
                </c:pt>
                <c:pt idx="379">
                  <c:v>-48</c:v>
                </c:pt>
                <c:pt idx="380">
                  <c:v>-48</c:v>
                </c:pt>
                <c:pt idx="381">
                  <c:v>-48</c:v>
                </c:pt>
                <c:pt idx="382">
                  <c:v>-48</c:v>
                </c:pt>
                <c:pt idx="383">
                  <c:v>-48</c:v>
                </c:pt>
                <c:pt idx="384">
                  <c:v>-48</c:v>
                </c:pt>
                <c:pt idx="385">
                  <c:v>-48</c:v>
                </c:pt>
                <c:pt idx="386">
                  <c:v>-48</c:v>
                </c:pt>
                <c:pt idx="387">
                  <c:v>-48</c:v>
                </c:pt>
                <c:pt idx="388">
                  <c:v>-48</c:v>
                </c:pt>
                <c:pt idx="389">
                  <c:v>-48</c:v>
                </c:pt>
                <c:pt idx="390">
                  <c:v>-48</c:v>
                </c:pt>
                <c:pt idx="391">
                  <c:v>-48</c:v>
                </c:pt>
                <c:pt idx="392">
                  <c:v>-48</c:v>
                </c:pt>
                <c:pt idx="393">
                  <c:v>-48</c:v>
                </c:pt>
                <c:pt idx="394">
                  <c:v>-48</c:v>
                </c:pt>
                <c:pt idx="395">
                  <c:v>-48</c:v>
                </c:pt>
                <c:pt idx="396">
                  <c:v>-48</c:v>
                </c:pt>
                <c:pt idx="397">
                  <c:v>-48</c:v>
                </c:pt>
                <c:pt idx="398">
                  <c:v>-48</c:v>
                </c:pt>
                <c:pt idx="399">
                  <c:v>-48</c:v>
                </c:pt>
                <c:pt idx="400">
                  <c:v>-48</c:v>
                </c:pt>
                <c:pt idx="401">
                  <c:v>-48</c:v>
                </c:pt>
                <c:pt idx="402">
                  <c:v>-48</c:v>
                </c:pt>
                <c:pt idx="403">
                  <c:v>-48</c:v>
                </c:pt>
                <c:pt idx="404">
                  <c:v>-48</c:v>
                </c:pt>
                <c:pt idx="405">
                  <c:v>-48</c:v>
                </c:pt>
                <c:pt idx="406">
                  <c:v>-48</c:v>
                </c:pt>
                <c:pt idx="407">
                  <c:v>-48</c:v>
                </c:pt>
                <c:pt idx="408">
                  <c:v>-48</c:v>
                </c:pt>
                <c:pt idx="409">
                  <c:v>-48</c:v>
                </c:pt>
                <c:pt idx="410">
                  <c:v>-48</c:v>
                </c:pt>
                <c:pt idx="411">
                  <c:v>-48</c:v>
                </c:pt>
                <c:pt idx="412">
                  <c:v>-48</c:v>
                </c:pt>
                <c:pt idx="413">
                  <c:v>-48</c:v>
                </c:pt>
                <c:pt idx="414">
                  <c:v>-48</c:v>
                </c:pt>
                <c:pt idx="415">
                  <c:v>-48</c:v>
                </c:pt>
                <c:pt idx="416">
                  <c:v>-48</c:v>
                </c:pt>
                <c:pt idx="417">
                  <c:v>-48</c:v>
                </c:pt>
                <c:pt idx="418">
                  <c:v>-48</c:v>
                </c:pt>
                <c:pt idx="419">
                  <c:v>-48</c:v>
                </c:pt>
                <c:pt idx="420">
                  <c:v>-48</c:v>
                </c:pt>
                <c:pt idx="421">
                  <c:v>-48</c:v>
                </c:pt>
                <c:pt idx="422">
                  <c:v>-48</c:v>
                </c:pt>
                <c:pt idx="423">
                  <c:v>-48</c:v>
                </c:pt>
                <c:pt idx="424">
                  <c:v>-48</c:v>
                </c:pt>
                <c:pt idx="425">
                  <c:v>-48</c:v>
                </c:pt>
                <c:pt idx="426">
                  <c:v>-48</c:v>
                </c:pt>
                <c:pt idx="427">
                  <c:v>-48</c:v>
                </c:pt>
                <c:pt idx="428">
                  <c:v>-48</c:v>
                </c:pt>
                <c:pt idx="429">
                  <c:v>-48</c:v>
                </c:pt>
                <c:pt idx="430">
                  <c:v>-48</c:v>
                </c:pt>
                <c:pt idx="431">
                  <c:v>-48</c:v>
                </c:pt>
                <c:pt idx="432">
                  <c:v>-48</c:v>
                </c:pt>
                <c:pt idx="433">
                  <c:v>-48</c:v>
                </c:pt>
                <c:pt idx="434">
                  <c:v>-48</c:v>
                </c:pt>
                <c:pt idx="435">
                  <c:v>-48</c:v>
                </c:pt>
                <c:pt idx="436">
                  <c:v>-48</c:v>
                </c:pt>
                <c:pt idx="437">
                  <c:v>-48</c:v>
                </c:pt>
                <c:pt idx="438">
                  <c:v>-48</c:v>
                </c:pt>
                <c:pt idx="439">
                  <c:v>-48</c:v>
                </c:pt>
                <c:pt idx="440">
                  <c:v>-48</c:v>
                </c:pt>
                <c:pt idx="441">
                  <c:v>-48</c:v>
                </c:pt>
                <c:pt idx="442">
                  <c:v>-48</c:v>
                </c:pt>
                <c:pt idx="443">
                  <c:v>-48</c:v>
                </c:pt>
                <c:pt idx="444">
                  <c:v>-48</c:v>
                </c:pt>
                <c:pt idx="445">
                  <c:v>-48</c:v>
                </c:pt>
                <c:pt idx="446">
                  <c:v>-48</c:v>
                </c:pt>
                <c:pt idx="447">
                  <c:v>-48</c:v>
                </c:pt>
                <c:pt idx="448">
                  <c:v>-48</c:v>
                </c:pt>
                <c:pt idx="449">
                  <c:v>-48</c:v>
                </c:pt>
                <c:pt idx="450">
                  <c:v>-48</c:v>
                </c:pt>
                <c:pt idx="451">
                  <c:v>-48</c:v>
                </c:pt>
                <c:pt idx="452">
                  <c:v>-48</c:v>
                </c:pt>
                <c:pt idx="453">
                  <c:v>-48</c:v>
                </c:pt>
                <c:pt idx="454">
                  <c:v>-48</c:v>
                </c:pt>
                <c:pt idx="455">
                  <c:v>-48</c:v>
                </c:pt>
                <c:pt idx="456">
                  <c:v>-48</c:v>
                </c:pt>
                <c:pt idx="457">
                  <c:v>-48</c:v>
                </c:pt>
                <c:pt idx="458">
                  <c:v>-48</c:v>
                </c:pt>
                <c:pt idx="459">
                  <c:v>-48</c:v>
                </c:pt>
                <c:pt idx="460">
                  <c:v>-48</c:v>
                </c:pt>
                <c:pt idx="461">
                  <c:v>-48</c:v>
                </c:pt>
                <c:pt idx="462">
                  <c:v>-48</c:v>
                </c:pt>
                <c:pt idx="463">
                  <c:v>-48</c:v>
                </c:pt>
                <c:pt idx="464">
                  <c:v>-48</c:v>
                </c:pt>
                <c:pt idx="465">
                  <c:v>-48</c:v>
                </c:pt>
                <c:pt idx="466">
                  <c:v>-48</c:v>
                </c:pt>
                <c:pt idx="467">
                  <c:v>-48</c:v>
                </c:pt>
                <c:pt idx="468">
                  <c:v>-48</c:v>
                </c:pt>
                <c:pt idx="469">
                  <c:v>-48</c:v>
                </c:pt>
                <c:pt idx="470">
                  <c:v>-48</c:v>
                </c:pt>
                <c:pt idx="471">
                  <c:v>-48</c:v>
                </c:pt>
                <c:pt idx="472">
                  <c:v>-48</c:v>
                </c:pt>
                <c:pt idx="473">
                  <c:v>-48</c:v>
                </c:pt>
                <c:pt idx="474">
                  <c:v>-48</c:v>
                </c:pt>
                <c:pt idx="475">
                  <c:v>-48</c:v>
                </c:pt>
                <c:pt idx="476">
                  <c:v>-48</c:v>
                </c:pt>
                <c:pt idx="477">
                  <c:v>-48</c:v>
                </c:pt>
                <c:pt idx="478">
                  <c:v>-48</c:v>
                </c:pt>
                <c:pt idx="479">
                  <c:v>-48</c:v>
                </c:pt>
                <c:pt idx="480">
                  <c:v>-48</c:v>
                </c:pt>
                <c:pt idx="481">
                  <c:v>-48</c:v>
                </c:pt>
                <c:pt idx="482">
                  <c:v>-48</c:v>
                </c:pt>
                <c:pt idx="483">
                  <c:v>-48</c:v>
                </c:pt>
                <c:pt idx="484">
                  <c:v>-48</c:v>
                </c:pt>
                <c:pt idx="485">
                  <c:v>-48</c:v>
                </c:pt>
                <c:pt idx="486">
                  <c:v>-48</c:v>
                </c:pt>
                <c:pt idx="487">
                  <c:v>-48</c:v>
                </c:pt>
                <c:pt idx="488">
                  <c:v>-48</c:v>
                </c:pt>
                <c:pt idx="489">
                  <c:v>-48</c:v>
                </c:pt>
                <c:pt idx="490">
                  <c:v>-48</c:v>
                </c:pt>
                <c:pt idx="491">
                  <c:v>-48</c:v>
                </c:pt>
                <c:pt idx="492">
                  <c:v>-48</c:v>
                </c:pt>
                <c:pt idx="493">
                  <c:v>-48</c:v>
                </c:pt>
                <c:pt idx="494">
                  <c:v>-48</c:v>
                </c:pt>
                <c:pt idx="495">
                  <c:v>-48</c:v>
                </c:pt>
                <c:pt idx="496">
                  <c:v>-48</c:v>
                </c:pt>
                <c:pt idx="497">
                  <c:v>-48</c:v>
                </c:pt>
                <c:pt idx="498">
                  <c:v>-48</c:v>
                </c:pt>
                <c:pt idx="499">
                  <c:v>-48</c:v>
                </c:pt>
                <c:pt idx="500">
                  <c:v>-48</c:v>
                </c:pt>
                <c:pt idx="501">
                  <c:v>-48</c:v>
                </c:pt>
                <c:pt idx="502">
                  <c:v>-48</c:v>
                </c:pt>
                <c:pt idx="503">
                  <c:v>-48</c:v>
                </c:pt>
                <c:pt idx="504">
                  <c:v>-48</c:v>
                </c:pt>
                <c:pt idx="505">
                  <c:v>-48</c:v>
                </c:pt>
                <c:pt idx="506">
                  <c:v>-48</c:v>
                </c:pt>
                <c:pt idx="507">
                  <c:v>-48</c:v>
                </c:pt>
                <c:pt idx="508">
                  <c:v>-48</c:v>
                </c:pt>
                <c:pt idx="509">
                  <c:v>-48</c:v>
                </c:pt>
                <c:pt idx="510">
                  <c:v>-48</c:v>
                </c:pt>
                <c:pt idx="511">
                  <c:v>-48</c:v>
                </c:pt>
                <c:pt idx="512">
                  <c:v>-48</c:v>
                </c:pt>
                <c:pt idx="513">
                  <c:v>-48</c:v>
                </c:pt>
                <c:pt idx="514">
                  <c:v>-48</c:v>
                </c:pt>
                <c:pt idx="515">
                  <c:v>-48</c:v>
                </c:pt>
                <c:pt idx="516">
                  <c:v>-48</c:v>
                </c:pt>
                <c:pt idx="517">
                  <c:v>-48</c:v>
                </c:pt>
                <c:pt idx="518">
                  <c:v>-48</c:v>
                </c:pt>
                <c:pt idx="519">
                  <c:v>-48</c:v>
                </c:pt>
                <c:pt idx="520">
                  <c:v>-48</c:v>
                </c:pt>
                <c:pt idx="521">
                  <c:v>-48</c:v>
                </c:pt>
                <c:pt idx="522">
                  <c:v>-48</c:v>
                </c:pt>
                <c:pt idx="523">
                  <c:v>-48</c:v>
                </c:pt>
                <c:pt idx="524">
                  <c:v>-48</c:v>
                </c:pt>
                <c:pt idx="525">
                  <c:v>-48</c:v>
                </c:pt>
                <c:pt idx="526">
                  <c:v>-48</c:v>
                </c:pt>
                <c:pt idx="527">
                  <c:v>-48</c:v>
                </c:pt>
                <c:pt idx="528">
                  <c:v>-48</c:v>
                </c:pt>
                <c:pt idx="529">
                  <c:v>-48</c:v>
                </c:pt>
                <c:pt idx="530">
                  <c:v>-48</c:v>
                </c:pt>
                <c:pt idx="531">
                  <c:v>-48</c:v>
                </c:pt>
                <c:pt idx="532">
                  <c:v>-48</c:v>
                </c:pt>
                <c:pt idx="533">
                  <c:v>-48</c:v>
                </c:pt>
                <c:pt idx="534">
                  <c:v>-48</c:v>
                </c:pt>
                <c:pt idx="535">
                  <c:v>-48</c:v>
                </c:pt>
                <c:pt idx="536">
                  <c:v>-48</c:v>
                </c:pt>
                <c:pt idx="537">
                  <c:v>-48</c:v>
                </c:pt>
                <c:pt idx="538">
                  <c:v>-48</c:v>
                </c:pt>
                <c:pt idx="539">
                  <c:v>-48</c:v>
                </c:pt>
                <c:pt idx="540">
                  <c:v>-48</c:v>
                </c:pt>
                <c:pt idx="541">
                  <c:v>-48</c:v>
                </c:pt>
                <c:pt idx="542">
                  <c:v>-48</c:v>
                </c:pt>
                <c:pt idx="543">
                  <c:v>-48</c:v>
                </c:pt>
                <c:pt idx="544">
                  <c:v>-48</c:v>
                </c:pt>
                <c:pt idx="545">
                  <c:v>-48</c:v>
                </c:pt>
                <c:pt idx="546">
                  <c:v>-48</c:v>
                </c:pt>
                <c:pt idx="547">
                  <c:v>-48</c:v>
                </c:pt>
                <c:pt idx="548">
                  <c:v>-48</c:v>
                </c:pt>
                <c:pt idx="549">
                  <c:v>-48</c:v>
                </c:pt>
                <c:pt idx="550">
                  <c:v>-48</c:v>
                </c:pt>
                <c:pt idx="551">
                  <c:v>-48</c:v>
                </c:pt>
                <c:pt idx="552">
                  <c:v>-48</c:v>
                </c:pt>
                <c:pt idx="553">
                  <c:v>-48</c:v>
                </c:pt>
                <c:pt idx="554">
                  <c:v>-48</c:v>
                </c:pt>
                <c:pt idx="555">
                  <c:v>-48</c:v>
                </c:pt>
                <c:pt idx="556">
                  <c:v>-48</c:v>
                </c:pt>
                <c:pt idx="557">
                  <c:v>-48</c:v>
                </c:pt>
                <c:pt idx="558">
                  <c:v>-48</c:v>
                </c:pt>
                <c:pt idx="559">
                  <c:v>-48</c:v>
                </c:pt>
                <c:pt idx="560">
                  <c:v>-48</c:v>
                </c:pt>
                <c:pt idx="561">
                  <c:v>-48</c:v>
                </c:pt>
                <c:pt idx="562">
                  <c:v>-48</c:v>
                </c:pt>
                <c:pt idx="563">
                  <c:v>-48</c:v>
                </c:pt>
                <c:pt idx="564">
                  <c:v>-48</c:v>
                </c:pt>
                <c:pt idx="565">
                  <c:v>-48</c:v>
                </c:pt>
                <c:pt idx="566">
                  <c:v>-48</c:v>
                </c:pt>
                <c:pt idx="567">
                  <c:v>-48</c:v>
                </c:pt>
                <c:pt idx="568">
                  <c:v>-48</c:v>
                </c:pt>
                <c:pt idx="569">
                  <c:v>-48</c:v>
                </c:pt>
                <c:pt idx="570">
                  <c:v>-48</c:v>
                </c:pt>
                <c:pt idx="571">
                  <c:v>-48</c:v>
                </c:pt>
                <c:pt idx="572">
                  <c:v>-48</c:v>
                </c:pt>
                <c:pt idx="573">
                  <c:v>-48</c:v>
                </c:pt>
                <c:pt idx="574">
                  <c:v>-48</c:v>
                </c:pt>
                <c:pt idx="575">
                  <c:v>-48</c:v>
                </c:pt>
                <c:pt idx="576">
                  <c:v>-48</c:v>
                </c:pt>
                <c:pt idx="577">
                  <c:v>-48</c:v>
                </c:pt>
                <c:pt idx="578">
                  <c:v>-48</c:v>
                </c:pt>
                <c:pt idx="579">
                  <c:v>-48</c:v>
                </c:pt>
                <c:pt idx="580">
                  <c:v>-48</c:v>
                </c:pt>
                <c:pt idx="581">
                  <c:v>-48</c:v>
                </c:pt>
                <c:pt idx="582">
                  <c:v>-48</c:v>
                </c:pt>
                <c:pt idx="583">
                  <c:v>-48</c:v>
                </c:pt>
                <c:pt idx="584">
                  <c:v>-48</c:v>
                </c:pt>
                <c:pt idx="585">
                  <c:v>-48</c:v>
                </c:pt>
                <c:pt idx="586">
                  <c:v>-48</c:v>
                </c:pt>
                <c:pt idx="587">
                  <c:v>-48</c:v>
                </c:pt>
                <c:pt idx="588">
                  <c:v>-48</c:v>
                </c:pt>
                <c:pt idx="589">
                  <c:v>-48</c:v>
                </c:pt>
                <c:pt idx="590">
                  <c:v>-48</c:v>
                </c:pt>
                <c:pt idx="591">
                  <c:v>-48</c:v>
                </c:pt>
                <c:pt idx="592">
                  <c:v>-48</c:v>
                </c:pt>
                <c:pt idx="593">
                  <c:v>-48</c:v>
                </c:pt>
                <c:pt idx="594">
                  <c:v>-48</c:v>
                </c:pt>
                <c:pt idx="595">
                  <c:v>-48</c:v>
                </c:pt>
                <c:pt idx="596">
                  <c:v>-48</c:v>
                </c:pt>
                <c:pt idx="597">
                  <c:v>-48</c:v>
                </c:pt>
                <c:pt idx="598">
                  <c:v>-48</c:v>
                </c:pt>
                <c:pt idx="599">
                  <c:v>-48</c:v>
                </c:pt>
                <c:pt idx="600">
                  <c:v>-48</c:v>
                </c:pt>
                <c:pt idx="601">
                  <c:v>-48</c:v>
                </c:pt>
                <c:pt idx="602">
                  <c:v>-48</c:v>
                </c:pt>
                <c:pt idx="603">
                  <c:v>-48</c:v>
                </c:pt>
                <c:pt idx="604">
                  <c:v>-48</c:v>
                </c:pt>
                <c:pt idx="605">
                  <c:v>-48</c:v>
                </c:pt>
                <c:pt idx="606">
                  <c:v>-48</c:v>
                </c:pt>
                <c:pt idx="607">
                  <c:v>-48</c:v>
                </c:pt>
                <c:pt idx="608">
                  <c:v>-48</c:v>
                </c:pt>
                <c:pt idx="609">
                  <c:v>-48</c:v>
                </c:pt>
                <c:pt idx="610">
                  <c:v>-48</c:v>
                </c:pt>
                <c:pt idx="611">
                  <c:v>-48</c:v>
                </c:pt>
                <c:pt idx="612">
                  <c:v>-48</c:v>
                </c:pt>
                <c:pt idx="613">
                  <c:v>-48</c:v>
                </c:pt>
                <c:pt idx="614">
                  <c:v>-48</c:v>
                </c:pt>
                <c:pt idx="615">
                  <c:v>-48</c:v>
                </c:pt>
                <c:pt idx="616">
                  <c:v>-48</c:v>
                </c:pt>
                <c:pt idx="617">
                  <c:v>-48</c:v>
                </c:pt>
                <c:pt idx="618">
                  <c:v>-48</c:v>
                </c:pt>
                <c:pt idx="619">
                  <c:v>-48</c:v>
                </c:pt>
                <c:pt idx="620">
                  <c:v>-48</c:v>
                </c:pt>
                <c:pt idx="621">
                  <c:v>-48</c:v>
                </c:pt>
                <c:pt idx="622">
                  <c:v>-48</c:v>
                </c:pt>
                <c:pt idx="623">
                  <c:v>-48</c:v>
                </c:pt>
                <c:pt idx="624">
                  <c:v>-48</c:v>
                </c:pt>
                <c:pt idx="625">
                  <c:v>-48</c:v>
                </c:pt>
                <c:pt idx="626">
                  <c:v>-48</c:v>
                </c:pt>
                <c:pt idx="627">
                  <c:v>-48</c:v>
                </c:pt>
                <c:pt idx="628">
                  <c:v>-48</c:v>
                </c:pt>
                <c:pt idx="629">
                  <c:v>-48</c:v>
                </c:pt>
                <c:pt idx="630">
                  <c:v>-48</c:v>
                </c:pt>
                <c:pt idx="631">
                  <c:v>-48</c:v>
                </c:pt>
                <c:pt idx="632">
                  <c:v>-48</c:v>
                </c:pt>
                <c:pt idx="633">
                  <c:v>-48</c:v>
                </c:pt>
                <c:pt idx="634">
                  <c:v>-48</c:v>
                </c:pt>
                <c:pt idx="635">
                  <c:v>-48</c:v>
                </c:pt>
                <c:pt idx="636">
                  <c:v>-48</c:v>
                </c:pt>
                <c:pt idx="637">
                  <c:v>-48</c:v>
                </c:pt>
                <c:pt idx="638">
                  <c:v>-48</c:v>
                </c:pt>
                <c:pt idx="639">
                  <c:v>-48</c:v>
                </c:pt>
                <c:pt idx="640">
                  <c:v>-48</c:v>
                </c:pt>
                <c:pt idx="641">
                  <c:v>-48</c:v>
                </c:pt>
                <c:pt idx="642">
                  <c:v>-48</c:v>
                </c:pt>
                <c:pt idx="643">
                  <c:v>-48</c:v>
                </c:pt>
                <c:pt idx="644">
                  <c:v>-48</c:v>
                </c:pt>
                <c:pt idx="645">
                  <c:v>-48</c:v>
                </c:pt>
                <c:pt idx="646">
                  <c:v>-48</c:v>
                </c:pt>
                <c:pt idx="647">
                  <c:v>-48</c:v>
                </c:pt>
                <c:pt idx="648">
                  <c:v>-48</c:v>
                </c:pt>
                <c:pt idx="649">
                  <c:v>-48</c:v>
                </c:pt>
                <c:pt idx="650">
                  <c:v>-48</c:v>
                </c:pt>
                <c:pt idx="651">
                  <c:v>-48</c:v>
                </c:pt>
                <c:pt idx="652">
                  <c:v>-48</c:v>
                </c:pt>
                <c:pt idx="653">
                  <c:v>-48</c:v>
                </c:pt>
                <c:pt idx="654">
                  <c:v>-48</c:v>
                </c:pt>
                <c:pt idx="655">
                  <c:v>-48</c:v>
                </c:pt>
                <c:pt idx="656">
                  <c:v>-48</c:v>
                </c:pt>
                <c:pt idx="657">
                  <c:v>-48</c:v>
                </c:pt>
                <c:pt idx="658">
                  <c:v>-48</c:v>
                </c:pt>
                <c:pt idx="659">
                  <c:v>-48</c:v>
                </c:pt>
                <c:pt idx="660">
                  <c:v>-48</c:v>
                </c:pt>
                <c:pt idx="661">
                  <c:v>-48</c:v>
                </c:pt>
                <c:pt idx="662">
                  <c:v>-48</c:v>
                </c:pt>
                <c:pt idx="663">
                  <c:v>-48</c:v>
                </c:pt>
                <c:pt idx="664">
                  <c:v>-48</c:v>
                </c:pt>
                <c:pt idx="665">
                  <c:v>-48</c:v>
                </c:pt>
                <c:pt idx="666">
                  <c:v>-48</c:v>
                </c:pt>
                <c:pt idx="667">
                  <c:v>-48</c:v>
                </c:pt>
                <c:pt idx="668">
                  <c:v>-48</c:v>
                </c:pt>
                <c:pt idx="669">
                  <c:v>-48</c:v>
                </c:pt>
                <c:pt idx="670">
                  <c:v>-48</c:v>
                </c:pt>
                <c:pt idx="671">
                  <c:v>-48</c:v>
                </c:pt>
                <c:pt idx="672">
                  <c:v>-48</c:v>
                </c:pt>
                <c:pt idx="673">
                  <c:v>-48</c:v>
                </c:pt>
                <c:pt idx="674">
                  <c:v>-48</c:v>
                </c:pt>
                <c:pt idx="675">
                  <c:v>-48</c:v>
                </c:pt>
                <c:pt idx="676">
                  <c:v>-48</c:v>
                </c:pt>
                <c:pt idx="677">
                  <c:v>-48</c:v>
                </c:pt>
                <c:pt idx="678">
                  <c:v>-48</c:v>
                </c:pt>
                <c:pt idx="679">
                  <c:v>-48</c:v>
                </c:pt>
                <c:pt idx="680">
                  <c:v>-48</c:v>
                </c:pt>
                <c:pt idx="681">
                  <c:v>-48</c:v>
                </c:pt>
                <c:pt idx="682">
                  <c:v>-48</c:v>
                </c:pt>
                <c:pt idx="683">
                  <c:v>-48</c:v>
                </c:pt>
                <c:pt idx="684">
                  <c:v>-48</c:v>
                </c:pt>
                <c:pt idx="685">
                  <c:v>-48</c:v>
                </c:pt>
                <c:pt idx="686">
                  <c:v>-48</c:v>
                </c:pt>
                <c:pt idx="687">
                  <c:v>-48</c:v>
                </c:pt>
                <c:pt idx="688">
                  <c:v>-48</c:v>
                </c:pt>
                <c:pt idx="689">
                  <c:v>-48</c:v>
                </c:pt>
                <c:pt idx="690">
                  <c:v>-48</c:v>
                </c:pt>
                <c:pt idx="691">
                  <c:v>-48</c:v>
                </c:pt>
                <c:pt idx="692">
                  <c:v>-48</c:v>
                </c:pt>
                <c:pt idx="693">
                  <c:v>-48</c:v>
                </c:pt>
                <c:pt idx="694">
                  <c:v>-48</c:v>
                </c:pt>
                <c:pt idx="695">
                  <c:v>-48</c:v>
                </c:pt>
                <c:pt idx="696">
                  <c:v>-48</c:v>
                </c:pt>
                <c:pt idx="697">
                  <c:v>-48</c:v>
                </c:pt>
                <c:pt idx="698">
                  <c:v>-48</c:v>
                </c:pt>
                <c:pt idx="699">
                  <c:v>-48</c:v>
                </c:pt>
                <c:pt idx="700">
                  <c:v>-48</c:v>
                </c:pt>
                <c:pt idx="701">
                  <c:v>-48</c:v>
                </c:pt>
                <c:pt idx="702">
                  <c:v>-48</c:v>
                </c:pt>
                <c:pt idx="703">
                  <c:v>-48</c:v>
                </c:pt>
                <c:pt idx="704">
                  <c:v>-48</c:v>
                </c:pt>
                <c:pt idx="705">
                  <c:v>-48</c:v>
                </c:pt>
                <c:pt idx="706">
                  <c:v>-48</c:v>
                </c:pt>
                <c:pt idx="707">
                  <c:v>-48</c:v>
                </c:pt>
                <c:pt idx="708">
                  <c:v>-48</c:v>
                </c:pt>
                <c:pt idx="709">
                  <c:v>-48</c:v>
                </c:pt>
                <c:pt idx="710">
                  <c:v>-48</c:v>
                </c:pt>
                <c:pt idx="711">
                  <c:v>-48</c:v>
                </c:pt>
                <c:pt idx="712">
                  <c:v>-48</c:v>
                </c:pt>
                <c:pt idx="713">
                  <c:v>-48</c:v>
                </c:pt>
                <c:pt idx="714">
                  <c:v>-48</c:v>
                </c:pt>
                <c:pt idx="715">
                  <c:v>-48</c:v>
                </c:pt>
                <c:pt idx="716">
                  <c:v>-48</c:v>
                </c:pt>
                <c:pt idx="717">
                  <c:v>-48</c:v>
                </c:pt>
                <c:pt idx="718">
                  <c:v>-48</c:v>
                </c:pt>
                <c:pt idx="719">
                  <c:v>-48</c:v>
                </c:pt>
                <c:pt idx="720">
                  <c:v>-47</c:v>
                </c:pt>
                <c:pt idx="721">
                  <c:v>-47</c:v>
                </c:pt>
                <c:pt idx="722">
                  <c:v>-47</c:v>
                </c:pt>
                <c:pt idx="723">
                  <c:v>-47</c:v>
                </c:pt>
                <c:pt idx="724">
                  <c:v>-47</c:v>
                </c:pt>
                <c:pt idx="725">
                  <c:v>-47</c:v>
                </c:pt>
                <c:pt idx="726">
                  <c:v>-47</c:v>
                </c:pt>
                <c:pt idx="727">
                  <c:v>-47</c:v>
                </c:pt>
                <c:pt idx="728">
                  <c:v>-47</c:v>
                </c:pt>
                <c:pt idx="729">
                  <c:v>-47</c:v>
                </c:pt>
                <c:pt idx="730">
                  <c:v>-47</c:v>
                </c:pt>
                <c:pt idx="731">
                  <c:v>-47</c:v>
                </c:pt>
                <c:pt idx="732">
                  <c:v>-47</c:v>
                </c:pt>
                <c:pt idx="733">
                  <c:v>-47</c:v>
                </c:pt>
                <c:pt idx="734">
                  <c:v>-47</c:v>
                </c:pt>
                <c:pt idx="735">
                  <c:v>-47</c:v>
                </c:pt>
                <c:pt idx="736">
                  <c:v>-47</c:v>
                </c:pt>
                <c:pt idx="737">
                  <c:v>-47</c:v>
                </c:pt>
                <c:pt idx="738">
                  <c:v>-47</c:v>
                </c:pt>
                <c:pt idx="739">
                  <c:v>-47</c:v>
                </c:pt>
                <c:pt idx="740">
                  <c:v>-47</c:v>
                </c:pt>
                <c:pt idx="741">
                  <c:v>-47</c:v>
                </c:pt>
                <c:pt idx="742">
                  <c:v>-47</c:v>
                </c:pt>
                <c:pt idx="743">
                  <c:v>-47</c:v>
                </c:pt>
                <c:pt idx="744">
                  <c:v>-47</c:v>
                </c:pt>
                <c:pt idx="745">
                  <c:v>-47</c:v>
                </c:pt>
                <c:pt idx="746">
                  <c:v>-47</c:v>
                </c:pt>
                <c:pt idx="747">
                  <c:v>-47</c:v>
                </c:pt>
                <c:pt idx="748">
                  <c:v>-47</c:v>
                </c:pt>
                <c:pt idx="749">
                  <c:v>-47</c:v>
                </c:pt>
                <c:pt idx="750">
                  <c:v>-47</c:v>
                </c:pt>
                <c:pt idx="751">
                  <c:v>-47</c:v>
                </c:pt>
                <c:pt idx="752">
                  <c:v>-47</c:v>
                </c:pt>
                <c:pt idx="753">
                  <c:v>-47</c:v>
                </c:pt>
                <c:pt idx="754">
                  <c:v>-47</c:v>
                </c:pt>
                <c:pt idx="755">
                  <c:v>-47</c:v>
                </c:pt>
                <c:pt idx="756">
                  <c:v>-47</c:v>
                </c:pt>
                <c:pt idx="757">
                  <c:v>-47</c:v>
                </c:pt>
                <c:pt idx="758">
                  <c:v>-47</c:v>
                </c:pt>
                <c:pt idx="759">
                  <c:v>-47</c:v>
                </c:pt>
                <c:pt idx="760">
                  <c:v>-47</c:v>
                </c:pt>
                <c:pt idx="761">
                  <c:v>-47</c:v>
                </c:pt>
                <c:pt idx="762">
                  <c:v>-47</c:v>
                </c:pt>
                <c:pt idx="763">
                  <c:v>-47</c:v>
                </c:pt>
                <c:pt idx="764">
                  <c:v>-47</c:v>
                </c:pt>
                <c:pt idx="765">
                  <c:v>-47</c:v>
                </c:pt>
                <c:pt idx="766">
                  <c:v>-47</c:v>
                </c:pt>
                <c:pt idx="767">
                  <c:v>-47</c:v>
                </c:pt>
                <c:pt idx="768">
                  <c:v>-47</c:v>
                </c:pt>
                <c:pt idx="769">
                  <c:v>-47</c:v>
                </c:pt>
                <c:pt idx="770">
                  <c:v>-47</c:v>
                </c:pt>
                <c:pt idx="771">
                  <c:v>-47</c:v>
                </c:pt>
                <c:pt idx="772">
                  <c:v>-47</c:v>
                </c:pt>
                <c:pt idx="773">
                  <c:v>-47</c:v>
                </c:pt>
                <c:pt idx="774">
                  <c:v>-47</c:v>
                </c:pt>
                <c:pt idx="775">
                  <c:v>-47</c:v>
                </c:pt>
                <c:pt idx="776">
                  <c:v>-47</c:v>
                </c:pt>
                <c:pt idx="777">
                  <c:v>-47</c:v>
                </c:pt>
                <c:pt idx="778">
                  <c:v>-47</c:v>
                </c:pt>
                <c:pt idx="779">
                  <c:v>-47</c:v>
                </c:pt>
                <c:pt idx="780">
                  <c:v>-47</c:v>
                </c:pt>
                <c:pt idx="781">
                  <c:v>-47</c:v>
                </c:pt>
                <c:pt idx="782">
                  <c:v>-47</c:v>
                </c:pt>
                <c:pt idx="783">
                  <c:v>-47</c:v>
                </c:pt>
                <c:pt idx="784">
                  <c:v>-47</c:v>
                </c:pt>
                <c:pt idx="785">
                  <c:v>-47</c:v>
                </c:pt>
                <c:pt idx="786">
                  <c:v>-47</c:v>
                </c:pt>
                <c:pt idx="787">
                  <c:v>-47</c:v>
                </c:pt>
                <c:pt idx="788">
                  <c:v>-47</c:v>
                </c:pt>
                <c:pt idx="789">
                  <c:v>-47</c:v>
                </c:pt>
                <c:pt idx="790">
                  <c:v>-47</c:v>
                </c:pt>
                <c:pt idx="791">
                  <c:v>-47</c:v>
                </c:pt>
                <c:pt idx="792">
                  <c:v>-47</c:v>
                </c:pt>
                <c:pt idx="793">
                  <c:v>-47</c:v>
                </c:pt>
                <c:pt idx="794">
                  <c:v>-47</c:v>
                </c:pt>
                <c:pt idx="795">
                  <c:v>-47</c:v>
                </c:pt>
                <c:pt idx="796">
                  <c:v>-47</c:v>
                </c:pt>
                <c:pt idx="797">
                  <c:v>-47</c:v>
                </c:pt>
                <c:pt idx="798">
                  <c:v>-47</c:v>
                </c:pt>
                <c:pt idx="799">
                  <c:v>-47</c:v>
                </c:pt>
                <c:pt idx="800">
                  <c:v>-47</c:v>
                </c:pt>
                <c:pt idx="801">
                  <c:v>-47</c:v>
                </c:pt>
                <c:pt idx="802">
                  <c:v>-47</c:v>
                </c:pt>
                <c:pt idx="803">
                  <c:v>-47</c:v>
                </c:pt>
                <c:pt idx="804">
                  <c:v>-47</c:v>
                </c:pt>
                <c:pt idx="805">
                  <c:v>-47</c:v>
                </c:pt>
                <c:pt idx="806">
                  <c:v>-47</c:v>
                </c:pt>
                <c:pt idx="807">
                  <c:v>-47</c:v>
                </c:pt>
                <c:pt idx="808">
                  <c:v>-47</c:v>
                </c:pt>
                <c:pt idx="809">
                  <c:v>-47</c:v>
                </c:pt>
                <c:pt idx="810">
                  <c:v>-47</c:v>
                </c:pt>
                <c:pt idx="811">
                  <c:v>-47</c:v>
                </c:pt>
                <c:pt idx="812">
                  <c:v>-47</c:v>
                </c:pt>
                <c:pt idx="813">
                  <c:v>-47</c:v>
                </c:pt>
                <c:pt idx="814">
                  <c:v>-47</c:v>
                </c:pt>
                <c:pt idx="815">
                  <c:v>-47</c:v>
                </c:pt>
                <c:pt idx="816">
                  <c:v>-47</c:v>
                </c:pt>
                <c:pt idx="817">
                  <c:v>-47</c:v>
                </c:pt>
                <c:pt idx="818">
                  <c:v>-47</c:v>
                </c:pt>
                <c:pt idx="819">
                  <c:v>-47</c:v>
                </c:pt>
                <c:pt idx="820">
                  <c:v>-47</c:v>
                </c:pt>
                <c:pt idx="821">
                  <c:v>-47</c:v>
                </c:pt>
                <c:pt idx="822">
                  <c:v>-47</c:v>
                </c:pt>
                <c:pt idx="823">
                  <c:v>-47</c:v>
                </c:pt>
                <c:pt idx="824">
                  <c:v>-47</c:v>
                </c:pt>
                <c:pt idx="825">
                  <c:v>-47</c:v>
                </c:pt>
                <c:pt idx="826">
                  <c:v>-47</c:v>
                </c:pt>
                <c:pt idx="827">
                  <c:v>-47</c:v>
                </c:pt>
                <c:pt idx="828">
                  <c:v>-47</c:v>
                </c:pt>
                <c:pt idx="829">
                  <c:v>-47</c:v>
                </c:pt>
                <c:pt idx="830">
                  <c:v>-47</c:v>
                </c:pt>
                <c:pt idx="831">
                  <c:v>-47</c:v>
                </c:pt>
                <c:pt idx="832">
                  <c:v>-47</c:v>
                </c:pt>
                <c:pt idx="833">
                  <c:v>-47</c:v>
                </c:pt>
                <c:pt idx="834">
                  <c:v>-47</c:v>
                </c:pt>
                <c:pt idx="835">
                  <c:v>-47</c:v>
                </c:pt>
                <c:pt idx="836">
                  <c:v>-47</c:v>
                </c:pt>
                <c:pt idx="837">
                  <c:v>-47</c:v>
                </c:pt>
                <c:pt idx="838">
                  <c:v>-47</c:v>
                </c:pt>
                <c:pt idx="839">
                  <c:v>-47</c:v>
                </c:pt>
                <c:pt idx="840">
                  <c:v>-47</c:v>
                </c:pt>
                <c:pt idx="841">
                  <c:v>-47</c:v>
                </c:pt>
                <c:pt idx="842">
                  <c:v>-47</c:v>
                </c:pt>
                <c:pt idx="843">
                  <c:v>-47</c:v>
                </c:pt>
                <c:pt idx="844">
                  <c:v>-47</c:v>
                </c:pt>
                <c:pt idx="845">
                  <c:v>-47</c:v>
                </c:pt>
                <c:pt idx="846">
                  <c:v>-47</c:v>
                </c:pt>
                <c:pt idx="847">
                  <c:v>-47</c:v>
                </c:pt>
                <c:pt idx="848">
                  <c:v>-47</c:v>
                </c:pt>
                <c:pt idx="849">
                  <c:v>-47</c:v>
                </c:pt>
                <c:pt idx="850">
                  <c:v>-47</c:v>
                </c:pt>
                <c:pt idx="851">
                  <c:v>-47</c:v>
                </c:pt>
                <c:pt idx="852">
                  <c:v>-47</c:v>
                </c:pt>
                <c:pt idx="853">
                  <c:v>-47</c:v>
                </c:pt>
                <c:pt idx="854">
                  <c:v>-47</c:v>
                </c:pt>
                <c:pt idx="855">
                  <c:v>-47</c:v>
                </c:pt>
                <c:pt idx="856">
                  <c:v>-47</c:v>
                </c:pt>
                <c:pt idx="857">
                  <c:v>-47</c:v>
                </c:pt>
                <c:pt idx="858">
                  <c:v>-47</c:v>
                </c:pt>
                <c:pt idx="859">
                  <c:v>-47</c:v>
                </c:pt>
                <c:pt idx="860">
                  <c:v>-47</c:v>
                </c:pt>
                <c:pt idx="861">
                  <c:v>-47</c:v>
                </c:pt>
                <c:pt idx="862">
                  <c:v>-47</c:v>
                </c:pt>
                <c:pt idx="863">
                  <c:v>-47</c:v>
                </c:pt>
                <c:pt idx="864">
                  <c:v>-47</c:v>
                </c:pt>
                <c:pt idx="865">
                  <c:v>-47</c:v>
                </c:pt>
                <c:pt idx="866">
                  <c:v>-47</c:v>
                </c:pt>
                <c:pt idx="867">
                  <c:v>-47</c:v>
                </c:pt>
                <c:pt idx="868">
                  <c:v>-47</c:v>
                </c:pt>
                <c:pt idx="869">
                  <c:v>-47</c:v>
                </c:pt>
                <c:pt idx="870">
                  <c:v>-47</c:v>
                </c:pt>
                <c:pt idx="871">
                  <c:v>-47</c:v>
                </c:pt>
                <c:pt idx="872">
                  <c:v>-47</c:v>
                </c:pt>
                <c:pt idx="873">
                  <c:v>-47</c:v>
                </c:pt>
                <c:pt idx="874">
                  <c:v>-47</c:v>
                </c:pt>
                <c:pt idx="875">
                  <c:v>-47</c:v>
                </c:pt>
                <c:pt idx="876">
                  <c:v>-47</c:v>
                </c:pt>
                <c:pt idx="877">
                  <c:v>-47</c:v>
                </c:pt>
                <c:pt idx="878">
                  <c:v>-47</c:v>
                </c:pt>
                <c:pt idx="879">
                  <c:v>-47</c:v>
                </c:pt>
                <c:pt idx="880">
                  <c:v>-47</c:v>
                </c:pt>
                <c:pt idx="881">
                  <c:v>-47</c:v>
                </c:pt>
                <c:pt idx="882">
                  <c:v>-47</c:v>
                </c:pt>
                <c:pt idx="883">
                  <c:v>-47</c:v>
                </c:pt>
                <c:pt idx="884">
                  <c:v>-47</c:v>
                </c:pt>
                <c:pt idx="885">
                  <c:v>-47</c:v>
                </c:pt>
                <c:pt idx="886">
                  <c:v>-47</c:v>
                </c:pt>
                <c:pt idx="887">
                  <c:v>-47</c:v>
                </c:pt>
                <c:pt idx="888">
                  <c:v>-47</c:v>
                </c:pt>
                <c:pt idx="889">
                  <c:v>-47</c:v>
                </c:pt>
                <c:pt idx="890">
                  <c:v>-47</c:v>
                </c:pt>
                <c:pt idx="891">
                  <c:v>-47</c:v>
                </c:pt>
                <c:pt idx="892">
                  <c:v>-47</c:v>
                </c:pt>
                <c:pt idx="893">
                  <c:v>-47</c:v>
                </c:pt>
                <c:pt idx="894">
                  <c:v>-47</c:v>
                </c:pt>
                <c:pt idx="895">
                  <c:v>-47</c:v>
                </c:pt>
                <c:pt idx="896">
                  <c:v>-47</c:v>
                </c:pt>
                <c:pt idx="897">
                  <c:v>-47</c:v>
                </c:pt>
                <c:pt idx="898">
                  <c:v>-47</c:v>
                </c:pt>
                <c:pt idx="899">
                  <c:v>-47</c:v>
                </c:pt>
                <c:pt idx="900">
                  <c:v>-47</c:v>
                </c:pt>
                <c:pt idx="901">
                  <c:v>-47</c:v>
                </c:pt>
                <c:pt idx="902">
                  <c:v>-47</c:v>
                </c:pt>
                <c:pt idx="903">
                  <c:v>-47</c:v>
                </c:pt>
                <c:pt idx="904">
                  <c:v>-47</c:v>
                </c:pt>
                <c:pt idx="905">
                  <c:v>-47</c:v>
                </c:pt>
                <c:pt idx="906">
                  <c:v>-47</c:v>
                </c:pt>
                <c:pt idx="907">
                  <c:v>-47</c:v>
                </c:pt>
                <c:pt idx="908">
                  <c:v>-47</c:v>
                </c:pt>
                <c:pt idx="909">
                  <c:v>-47</c:v>
                </c:pt>
                <c:pt idx="910">
                  <c:v>-47</c:v>
                </c:pt>
                <c:pt idx="911">
                  <c:v>-47</c:v>
                </c:pt>
                <c:pt idx="912">
                  <c:v>-47</c:v>
                </c:pt>
                <c:pt idx="913">
                  <c:v>-47</c:v>
                </c:pt>
                <c:pt idx="914">
                  <c:v>-47</c:v>
                </c:pt>
                <c:pt idx="915">
                  <c:v>-47</c:v>
                </c:pt>
                <c:pt idx="916">
                  <c:v>-47</c:v>
                </c:pt>
                <c:pt idx="917">
                  <c:v>-47</c:v>
                </c:pt>
                <c:pt idx="918">
                  <c:v>-47</c:v>
                </c:pt>
                <c:pt idx="919">
                  <c:v>-47</c:v>
                </c:pt>
                <c:pt idx="920">
                  <c:v>-47</c:v>
                </c:pt>
                <c:pt idx="921">
                  <c:v>-47</c:v>
                </c:pt>
                <c:pt idx="922">
                  <c:v>-47</c:v>
                </c:pt>
                <c:pt idx="923">
                  <c:v>-47</c:v>
                </c:pt>
                <c:pt idx="924">
                  <c:v>-47</c:v>
                </c:pt>
                <c:pt idx="925">
                  <c:v>-47</c:v>
                </c:pt>
                <c:pt idx="926">
                  <c:v>-47</c:v>
                </c:pt>
                <c:pt idx="927">
                  <c:v>-47</c:v>
                </c:pt>
                <c:pt idx="928">
                  <c:v>-47</c:v>
                </c:pt>
                <c:pt idx="929">
                  <c:v>-47</c:v>
                </c:pt>
                <c:pt idx="930">
                  <c:v>-47</c:v>
                </c:pt>
                <c:pt idx="931">
                  <c:v>-47</c:v>
                </c:pt>
                <c:pt idx="932">
                  <c:v>-47</c:v>
                </c:pt>
                <c:pt idx="933">
                  <c:v>-47</c:v>
                </c:pt>
                <c:pt idx="934">
                  <c:v>-47</c:v>
                </c:pt>
                <c:pt idx="935">
                  <c:v>-47</c:v>
                </c:pt>
                <c:pt idx="936">
                  <c:v>-47</c:v>
                </c:pt>
                <c:pt idx="937">
                  <c:v>-47</c:v>
                </c:pt>
                <c:pt idx="938">
                  <c:v>-47</c:v>
                </c:pt>
                <c:pt idx="939">
                  <c:v>-47</c:v>
                </c:pt>
                <c:pt idx="940">
                  <c:v>-47</c:v>
                </c:pt>
                <c:pt idx="941">
                  <c:v>-47</c:v>
                </c:pt>
                <c:pt idx="942">
                  <c:v>-47</c:v>
                </c:pt>
                <c:pt idx="943">
                  <c:v>-47</c:v>
                </c:pt>
                <c:pt idx="944">
                  <c:v>-47</c:v>
                </c:pt>
                <c:pt idx="945">
                  <c:v>-47</c:v>
                </c:pt>
                <c:pt idx="946">
                  <c:v>-47</c:v>
                </c:pt>
                <c:pt idx="947">
                  <c:v>-47</c:v>
                </c:pt>
                <c:pt idx="948">
                  <c:v>-47</c:v>
                </c:pt>
                <c:pt idx="949">
                  <c:v>-47</c:v>
                </c:pt>
                <c:pt idx="950">
                  <c:v>-47</c:v>
                </c:pt>
                <c:pt idx="951">
                  <c:v>-47</c:v>
                </c:pt>
                <c:pt idx="952">
                  <c:v>-45</c:v>
                </c:pt>
                <c:pt idx="953">
                  <c:v>-45</c:v>
                </c:pt>
                <c:pt idx="954">
                  <c:v>-45</c:v>
                </c:pt>
                <c:pt idx="955">
                  <c:v>-45</c:v>
                </c:pt>
                <c:pt idx="956">
                  <c:v>-45</c:v>
                </c:pt>
                <c:pt idx="957">
                  <c:v>-45</c:v>
                </c:pt>
                <c:pt idx="958">
                  <c:v>-45</c:v>
                </c:pt>
                <c:pt idx="959">
                  <c:v>-45</c:v>
                </c:pt>
                <c:pt idx="960">
                  <c:v>-45</c:v>
                </c:pt>
                <c:pt idx="961">
                  <c:v>-45</c:v>
                </c:pt>
                <c:pt idx="962">
                  <c:v>-45</c:v>
                </c:pt>
                <c:pt idx="963">
                  <c:v>-45</c:v>
                </c:pt>
                <c:pt idx="964">
                  <c:v>-45</c:v>
                </c:pt>
                <c:pt idx="965">
                  <c:v>-45</c:v>
                </c:pt>
                <c:pt idx="966">
                  <c:v>-44</c:v>
                </c:pt>
                <c:pt idx="967">
                  <c:v>-44</c:v>
                </c:pt>
                <c:pt idx="968">
                  <c:v>-44</c:v>
                </c:pt>
                <c:pt idx="969">
                  <c:v>-44</c:v>
                </c:pt>
                <c:pt idx="970">
                  <c:v>-44</c:v>
                </c:pt>
                <c:pt idx="971">
                  <c:v>-44</c:v>
                </c:pt>
                <c:pt idx="972">
                  <c:v>-44</c:v>
                </c:pt>
                <c:pt idx="973">
                  <c:v>-44</c:v>
                </c:pt>
                <c:pt idx="974">
                  <c:v>-44</c:v>
                </c:pt>
                <c:pt idx="975">
                  <c:v>-44</c:v>
                </c:pt>
                <c:pt idx="976">
                  <c:v>-44</c:v>
                </c:pt>
                <c:pt idx="977">
                  <c:v>-44</c:v>
                </c:pt>
                <c:pt idx="978">
                  <c:v>-44</c:v>
                </c:pt>
                <c:pt idx="979">
                  <c:v>-44</c:v>
                </c:pt>
                <c:pt idx="980">
                  <c:v>-44</c:v>
                </c:pt>
                <c:pt idx="981">
                  <c:v>-44</c:v>
                </c:pt>
                <c:pt idx="982">
                  <c:v>-44</c:v>
                </c:pt>
                <c:pt idx="983">
                  <c:v>-44</c:v>
                </c:pt>
                <c:pt idx="984">
                  <c:v>-44</c:v>
                </c:pt>
                <c:pt idx="985">
                  <c:v>-44</c:v>
                </c:pt>
                <c:pt idx="986">
                  <c:v>-44</c:v>
                </c:pt>
                <c:pt idx="987">
                  <c:v>-44</c:v>
                </c:pt>
                <c:pt idx="988">
                  <c:v>-44</c:v>
                </c:pt>
                <c:pt idx="989">
                  <c:v>-44</c:v>
                </c:pt>
                <c:pt idx="990">
                  <c:v>-44</c:v>
                </c:pt>
                <c:pt idx="991">
                  <c:v>-44</c:v>
                </c:pt>
                <c:pt idx="992">
                  <c:v>-44</c:v>
                </c:pt>
                <c:pt idx="993">
                  <c:v>-44</c:v>
                </c:pt>
                <c:pt idx="994">
                  <c:v>-44</c:v>
                </c:pt>
                <c:pt idx="995">
                  <c:v>-44</c:v>
                </c:pt>
                <c:pt idx="996">
                  <c:v>-44</c:v>
                </c:pt>
                <c:pt idx="997">
                  <c:v>-44</c:v>
                </c:pt>
                <c:pt idx="998">
                  <c:v>-44</c:v>
                </c:pt>
                <c:pt idx="999">
                  <c:v>-44</c:v>
                </c:pt>
                <c:pt idx="1000">
                  <c:v>-44</c:v>
                </c:pt>
                <c:pt idx="1001">
                  <c:v>-44</c:v>
                </c:pt>
                <c:pt idx="1002">
                  <c:v>-44</c:v>
                </c:pt>
                <c:pt idx="1003">
                  <c:v>-44</c:v>
                </c:pt>
                <c:pt idx="1004">
                  <c:v>-44</c:v>
                </c:pt>
                <c:pt idx="1005">
                  <c:v>-44</c:v>
                </c:pt>
                <c:pt idx="1006">
                  <c:v>-44</c:v>
                </c:pt>
                <c:pt idx="1007">
                  <c:v>-44</c:v>
                </c:pt>
                <c:pt idx="1008">
                  <c:v>-44</c:v>
                </c:pt>
                <c:pt idx="1009">
                  <c:v>-44</c:v>
                </c:pt>
                <c:pt idx="1010">
                  <c:v>-44</c:v>
                </c:pt>
                <c:pt idx="1011">
                  <c:v>-44</c:v>
                </c:pt>
                <c:pt idx="1012">
                  <c:v>-44</c:v>
                </c:pt>
                <c:pt idx="1013">
                  <c:v>-44</c:v>
                </c:pt>
                <c:pt idx="1014">
                  <c:v>-44</c:v>
                </c:pt>
                <c:pt idx="1015">
                  <c:v>-44</c:v>
                </c:pt>
                <c:pt idx="1016">
                  <c:v>-44</c:v>
                </c:pt>
                <c:pt idx="1017">
                  <c:v>-44</c:v>
                </c:pt>
                <c:pt idx="1018">
                  <c:v>-44</c:v>
                </c:pt>
                <c:pt idx="1019">
                  <c:v>-44</c:v>
                </c:pt>
                <c:pt idx="1020">
                  <c:v>-44</c:v>
                </c:pt>
                <c:pt idx="1021">
                  <c:v>-44</c:v>
                </c:pt>
                <c:pt idx="1022">
                  <c:v>-44</c:v>
                </c:pt>
                <c:pt idx="1023">
                  <c:v>-44</c:v>
                </c:pt>
                <c:pt idx="1024">
                  <c:v>-44</c:v>
                </c:pt>
                <c:pt idx="1025">
                  <c:v>-44</c:v>
                </c:pt>
                <c:pt idx="1026">
                  <c:v>-44</c:v>
                </c:pt>
                <c:pt idx="1027">
                  <c:v>-44</c:v>
                </c:pt>
                <c:pt idx="1028">
                  <c:v>-44</c:v>
                </c:pt>
                <c:pt idx="1029">
                  <c:v>-44</c:v>
                </c:pt>
                <c:pt idx="1030">
                  <c:v>-44</c:v>
                </c:pt>
                <c:pt idx="1031">
                  <c:v>-44</c:v>
                </c:pt>
                <c:pt idx="1032">
                  <c:v>-44</c:v>
                </c:pt>
                <c:pt idx="1033">
                  <c:v>-44</c:v>
                </c:pt>
                <c:pt idx="1034">
                  <c:v>-44</c:v>
                </c:pt>
                <c:pt idx="1035">
                  <c:v>-44</c:v>
                </c:pt>
                <c:pt idx="1036">
                  <c:v>-44</c:v>
                </c:pt>
                <c:pt idx="1037">
                  <c:v>-44</c:v>
                </c:pt>
                <c:pt idx="1038">
                  <c:v>-44</c:v>
                </c:pt>
                <c:pt idx="1039">
                  <c:v>-44</c:v>
                </c:pt>
                <c:pt idx="1040">
                  <c:v>-44</c:v>
                </c:pt>
                <c:pt idx="1041">
                  <c:v>-44</c:v>
                </c:pt>
                <c:pt idx="1042">
                  <c:v>-44</c:v>
                </c:pt>
                <c:pt idx="1043">
                  <c:v>-44</c:v>
                </c:pt>
                <c:pt idx="1044">
                  <c:v>-44</c:v>
                </c:pt>
                <c:pt idx="1045">
                  <c:v>-44</c:v>
                </c:pt>
                <c:pt idx="1046">
                  <c:v>-44</c:v>
                </c:pt>
                <c:pt idx="1047">
                  <c:v>-44</c:v>
                </c:pt>
                <c:pt idx="1048">
                  <c:v>-44</c:v>
                </c:pt>
                <c:pt idx="1049">
                  <c:v>-44</c:v>
                </c:pt>
                <c:pt idx="1050">
                  <c:v>-44</c:v>
                </c:pt>
                <c:pt idx="1051">
                  <c:v>-44</c:v>
                </c:pt>
                <c:pt idx="1052">
                  <c:v>-44</c:v>
                </c:pt>
                <c:pt idx="1053">
                  <c:v>-44</c:v>
                </c:pt>
                <c:pt idx="1054">
                  <c:v>-44</c:v>
                </c:pt>
                <c:pt idx="1055">
                  <c:v>-44</c:v>
                </c:pt>
                <c:pt idx="1056">
                  <c:v>-44</c:v>
                </c:pt>
                <c:pt idx="1057">
                  <c:v>-44</c:v>
                </c:pt>
                <c:pt idx="1058">
                  <c:v>-44</c:v>
                </c:pt>
                <c:pt idx="1059">
                  <c:v>-44</c:v>
                </c:pt>
                <c:pt idx="1060">
                  <c:v>-44</c:v>
                </c:pt>
                <c:pt idx="1061">
                  <c:v>-44</c:v>
                </c:pt>
                <c:pt idx="1062">
                  <c:v>-44</c:v>
                </c:pt>
                <c:pt idx="1063">
                  <c:v>-44</c:v>
                </c:pt>
                <c:pt idx="1064">
                  <c:v>-44</c:v>
                </c:pt>
                <c:pt idx="1065">
                  <c:v>-44</c:v>
                </c:pt>
                <c:pt idx="1066">
                  <c:v>-44</c:v>
                </c:pt>
                <c:pt idx="1067">
                  <c:v>-44</c:v>
                </c:pt>
                <c:pt idx="1068">
                  <c:v>-44</c:v>
                </c:pt>
                <c:pt idx="1069">
                  <c:v>-44</c:v>
                </c:pt>
                <c:pt idx="1070">
                  <c:v>-44</c:v>
                </c:pt>
                <c:pt idx="1071">
                  <c:v>-44</c:v>
                </c:pt>
                <c:pt idx="1072">
                  <c:v>-44</c:v>
                </c:pt>
                <c:pt idx="1073">
                  <c:v>-44</c:v>
                </c:pt>
                <c:pt idx="1074">
                  <c:v>-44</c:v>
                </c:pt>
                <c:pt idx="1075">
                  <c:v>-44</c:v>
                </c:pt>
                <c:pt idx="1076">
                  <c:v>-44</c:v>
                </c:pt>
                <c:pt idx="1077">
                  <c:v>-44</c:v>
                </c:pt>
                <c:pt idx="1078">
                  <c:v>-44</c:v>
                </c:pt>
                <c:pt idx="1079">
                  <c:v>-44</c:v>
                </c:pt>
                <c:pt idx="1080">
                  <c:v>-44</c:v>
                </c:pt>
                <c:pt idx="1081">
                  <c:v>-44</c:v>
                </c:pt>
                <c:pt idx="1082">
                  <c:v>-44</c:v>
                </c:pt>
                <c:pt idx="1083">
                  <c:v>-44</c:v>
                </c:pt>
                <c:pt idx="1084">
                  <c:v>-44</c:v>
                </c:pt>
                <c:pt idx="1085">
                  <c:v>-44</c:v>
                </c:pt>
                <c:pt idx="1086">
                  <c:v>-44</c:v>
                </c:pt>
                <c:pt idx="1087">
                  <c:v>-44</c:v>
                </c:pt>
                <c:pt idx="1088">
                  <c:v>-44</c:v>
                </c:pt>
                <c:pt idx="1089">
                  <c:v>-44</c:v>
                </c:pt>
                <c:pt idx="1090">
                  <c:v>-44</c:v>
                </c:pt>
                <c:pt idx="1091">
                  <c:v>-44</c:v>
                </c:pt>
                <c:pt idx="1092">
                  <c:v>-44</c:v>
                </c:pt>
                <c:pt idx="1093">
                  <c:v>-44</c:v>
                </c:pt>
                <c:pt idx="1094">
                  <c:v>-44</c:v>
                </c:pt>
                <c:pt idx="1095">
                  <c:v>-44</c:v>
                </c:pt>
                <c:pt idx="1096">
                  <c:v>-44</c:v>
                </c:pt>
                <c:pt idx="1097">
                  <c:v>-44</c:v>
                </c:pt>
                <c:pt idx="1098">
                  <c:v>-44</c:v>
                </c:pt>
                <c:pt idx="1099">
                  <c:v>-44</c:v>
                </c:pt>
                <c:pt idx="1100">
                  <c:v>-44</c:v>
                </c:pt>
                <c:pt idx="1101">
                  <c:v>-44</c:v>
                </c:pt>
                <c:pt idx="1102">
                  <c:v>-44</c:v>
                </c:pt>
                <c:pt idx="1103">
                  <c:v>-44</c:v>
                </c:pt>
                <c:pt idx="1104">
                  <c:v>-44</c:v>
                </c:pt>
                <c:pt idx="1105">
                  <c:v>-44</c:v>
                </c:pt>
                <c:pt idx="1106">
                  <c:v>-44</c:v>
                </c:pt>
                <c:pt idx="1107">
                  <c:v>-44</c:v>
                </c:pt>
                <c:pt idx="1108">
                  <c:v>-44</c:v>
                </c:pt>
                <c:pt idx="1109">
                  <c:v>-44</c:v>
                </c:pt>
                <c:pt idx="1110">
                  <c:v>-44</c:v>
                </c:pt>
                <c:pt idx="1111">
                  <c:v>-44</c:v>
                </c:pt>
                <c:pt idx="1112">
                  <c:v>-44</c:v>
                </c:pt>
                <c:pt idx="1113">
                  <c:v>-44</c:v>
                </c:pt>
                <c:pt idx="1114">
                  <c:v>-44</c:v>
                </c:pt>
                <c:pt idx="1115">
                  <c:v>-44</c:v>
                </c:pt>
                <c:pt idx="1116">
                  <c:v>-44</c:v>
                </c:pt>
                <c:pt idx="1117">
                  <c:v>-44</c:v>
                </c:pt>
                <c:pt idx="1118">
                  <c:v>-44</c:v>
                </c:pt>
                <c:pt idx="1119">
                  <c:v>-44</c:v>
                </c:pt>
                <c:pt idx="1120">
                  <c:v>-44</c:v>
                </c:pt>
                <c:pt idx="1121">
                  <c:v>-44</c:v>
                </c:pt>
                <c:pt idx="1122">
                  <c:v>-44</c:v>
                </c:pt>
                <c:pt idx="1123">
                  <c:v>-44</c:v>
                </c:pt>
                <c:pt idx="1124">
                  <c:v>-44</c:v>
                </c:pt>
                <c:pt idx="1125">
                  <c:v>-44</c:v>
                </c:pt>
                <c:pt idx="1126">
                  <c:v>-44</c:v>
                </c:pt>
                <c:pt idx="1127">
                  <c:v>-44</c:v>
                </c:pt>
                <c:pt idx="1128">
                  <c:v>-44</c:v>
                </c:pt>
                <c:pt idx="1129">
                  <c:v>-44</c:v>
                </c:pt>
                <c:pt idx="1130">
                  <c:v>-44</c:v>
                </c:pt>
                <c:pt idx="1131">
                  <c:v>-44</c:v>
                </c:pt>
                <c:pt idx="1132">
                  <c:v>-44</c:v>
                </c:pt>
                <c:pt idx="1133">
                  <c:v>-44</c:v>
                </c:pt>
                <c:pt idx="1134">
                  <c:v>-44</c:v>
                </c:pt>
                <c:pt idx="1135">
                  <c:v>-44</c:v>
                </c:pt>
                <c:pt idx="1136">
                  <c:v>-44</c:v>
                </c:pt>
                <c:pt idx="1137">
                  <c:v>-44</c:v>
                </c:pt>
                <c:pt idx="1138">
                  <c:v>-44</c:v>
                </c:pt>
                <c:pt idx="1139">
                  <c:v>-44</c:v>
                </c:pt>
                <c:pt idx="1140">
                  <c:v>-44</c:v>
                </c:pt>
                <c:pt idx="1141">
                  <c:v>-44</c:v>
                </c:pt>
                <c:pt idx="1142">
                  <c:v>-44</c:v>
                </c:pt>
                <c:pt idx="1143">
                  <c:v>-44</c:v>
                </c:pt>
                <c:pt idx="1144">
                  <c:v>-44</c:v>
                </c:pt>
                <c:pt idx="1145">
                  <c:v>-44</c:v>
                </c:pt>
                <c:pt idx="1146">
                  <c:v>-44</c:v>
                </c:pt>
                <c:pt idx="1147">
                  <c:v>-44</c:v>
                </c:pt>
                <c:pt idx="1148">
                  <c:v>-44</c:v>
                </c:pt>
                <c:pt idx="1149">
                  <c:v>-44</c:v>
                </c:pt>
                <c:pt idx="1150">
                  <c:v>-44</c:v>
                </c:pt>
                <c:pt idx="1151">
                  <c:v>-44</c:v>
                </c:pt>
                <c:pt idx="1152">
                  <c:v>-44</c:v>
                </c:pt>
                <c:pt idx="1153">
                  <c:v>-44</c:v>
                </c:pt>
                <c:pt idx="1154">
                  <c:v>-44</c:v>
                </c:pt>
                <c:pt idx="1155">
                  <c:v>-44</c:v>
                </c:pt>
                <c:pt idx="1156">
                  <c:v>-44</c:v>
                </c:pt>
                <c:pt idx="1157">
                  <c:v>-44</c:v>
                </c:pt>
                <c:pt idx="1158">
                  <c:v>-44</c:v>
                </c:pt>
                <c:pt idx="1159">
                  <c:v>-44</c:v>
                </c:pt>
                <c:pt idx="1160">
                  <c:v>-44</c:v>
                </c:pt>
                <c:pt idx="1161">
                  <c:v>-44</c:v>
                </c:pt>
                <c:pt idx="1162">
                  <c:v>-43</c:v>
                </c:pt>
                <c:pt idx="1163">
                  <c:v>-43</c:v>
                </c:pt>
                <c:pt idx="1164">
                  <c:v>-43</c:v>
                </c:pt>
                <c:pt idx="1165">
                  <c:v>-43</c:v>
                </c:pt>
                <c:pt idx="1166">
                  <c:v>-43</c:v>
                </c:pt>
                <c:pt idx="1167">
                  <c:v>-43</c:v>
                </c:pt>
                <c:pt idx="1168">
                  <c:v>-43</c:v>
                </c:pt>
                <c:pt idx="1169">
                  <c:v>-43</c:v>
                </c:pt>
                <c:pt idx="1170">
                  <c:v>-43</c:v>
                </c:pt>
                <c:pt idx="1171">
                  <c:v>-43</c:v>
                </c:pt>
                <c:pt idx="1172">
                  <c:v>-43</c:v>
                </c:pt>
                <c:pt idx="1173">
                  <c:v>-43</c:v>
                </c:pt>
                <c:pt idx="1174">
                  <c:v>-43</c:v>
                </c:pt>
                <c:pt idx="1175">
                  <c:v>-43</c:v>
                </c:pt>
                <c:pt idx="1176">
                  <c:v>-43</c:v>
                </c:pt>
                <c:pt idx="1177">
                  <c:v>-43</c:v>
                </c:pt>
                <c:pt idx="1178">
                  <c:v>-43</c:v>
                </c:pt>
                <c:pt idx="1179">
                  <c:v>-43</c:v>
                </c:pt>
                <c:pt idx="1180">
                  <c:v>-43</c:v>
                </c:pt>
                <c:pt idx="1181">
                  <c:v>-43</c:v>
                </c:pt>
                <c:pt idx="1182">
                  <c:v>-43</c:v>
                </c:pt>
                <c:pt idx="1183">
                  <c:v>-43</c:v>
                </c:pt>
                <c:pt idx="1184">
                  <c:v>-43</c:v>
                </c:pt>
                <c:pt idx="1185">
                  <c:v>-43</c:v>
                </c:pt>
                <c:pt idx="1186">
                  <c:v>-43</c:v>
                </c:pt>
                <c:pt idx="1187">
                  <c:v>-43</c:v>
                </c:pt>
                <c:pt idx="1188">
                  <c:v>-43</c:v>
                </c:pt>
                <c:pt idx="1189">
                  <c:v>-43</c:v>
                </c:pt>
                <c:pt idx="1190">
                  <c:v>-43</c:v>
                </c:pt>
                <c:pt idx="1191">
                  <c:v>-43</c:v>
                </c:pt>
                <c:pt idx="1192">
                  <c:v>-43</c:v>
                </c:pt>
                <c:pt idx="1193">
                  <c:v>-43</c:v>
                </c:pt>
                <c:pt idx="1194">
                  <c:v>-43</c:v>
                </c:pt>
                <c:pt idx="1195">
                  <c:v>-43</c:v>
                </c:pt>
                <c:pt idx="1196">
                  <c:v>-43</c:v>
                </c:pt>
                <c:pt idx="1197">
                  <c:v>-43</c:v>
                </c:pt>
                <c:pt idx="1198">
                  <c:v>-43</c:v>
                </c:pt>
                <c:pt idx="1199">
                  <c:v>-43</c:v>
                </c:pt>
                <c:pt idx="1200">
                  <c:v>-43</c:v>
                </c:pt>
                <c:pt idx="1201">
                  <c:v>-43</c:v>
                </c:pt>
                <c:pt idx="1202">
                  <c:v>-43</c:v>
                </c:pt>
                <c:pt idx="1203">
                  <c:v>-43</c:v>
                </c:pt>
                <c:pt idx="1204">
                  <c:v>-43</c:v>
                </c:pt>
                <c:pt idx="1205">
                  <c:v>-43</c:v>
                </c:pt>
                <c:pt idx="1206">
                  <c:v>-43</c:v>
                </c:pt>
                <c:pt idx="1207">
                  <c:v>-43</c:v>
                </c:pt>
                <c:pt idx="1208">
                  <c:v>-43</c:v>
                </c:pt>
                <c:pt idx="1209">
                  <c:v>-43</c:v>
                </c:pt>
                <c:pt idx="1210">
                  <c:v>-43</c:v>
                </c:pt>
                <c:pt idx="1211">
                  <c:v>-43</c:v>
                </c:pt>
                <c:pt idx="1212">
                  <c:v>-43</c:v>
                </c:pt>
                <c:pt idx="1213">
                  <c:v>-43</c:v>
                </c:pt>
                <c:pt idx="1214">
                  <c:v>-43</c:v>
                </c:pt>
                <c:pt idx="1215">
                  <c:v>-43</c:v>
                </c:pt>
                <c:pt idx="1216">
                  <c:v>-43</c:v>
                </c:pt>
                <c:pt idx="1217">
                  <c:v>-43</c:v>
                </c:pt>
                <c:pt idx="1218">
                  <c:v>-43</c:v>
                </c:pt>
                <c:pt idx="1219">
                  <c:v>-43</c:v>
                </c:pt>
                <c:pt idx="1220">
                  <c:v>-43</c:v>
                </c:pt>
                <c:pt idx="1221">
                  <c:v>-43</c:v>
                </c:pt>
                <c:pt idx="1222">
                  <c:v>-43</c:v>
                </c:pt>
                <c:pt idx="1223">
                  <c:v>-43</c:v>
                </c:pt>
                <c:pt idx="1224">
                  <c:v>-43</c:v>
                </c:pt>
                <c:pt idx="1225">
                  <c:v>-43</c:v>
                </c:pt>
                <c:pt idx="1226">
                  <c:v>-43</c:v>
                </c:pt>
                <c:pt idx="1227">
                  <c:v>-43</c:v>
                </c:pt>
                <c:pt idx="1228">
                  <c:v>-43</c:v>
                </c:pt>
                <c:pt idx="1229">
                  <c:v>-43</c:v>
                </c:pt>
                <c:pt idx="1230">
                  <c:v>-43</c:v>
                </c:pt>
                <c:pt idx="1231">
                  <c:v>-43</c:v>
                </c:pt>
                <c:pt idx="1232">
                  <c:v>-43</c:v>
                </c:pt>
                <c:pt idx="1233">
                  <c:v>-43</c:v>
                </c:pt>
                <c:pt idx="1234">
                  <c:v>-43</c:v>
                </c:pt>
                <c:pt idx="1235">
                  <c:v>-43</c:v>
                </c:pt>
                <c:pt idx="1236">
                  <c:v>-43</c:v>
                </c:pt>
                <c:pt idx="1237">
                  <c:v>-43</c:v>
                </c:pt>
                <c:pt idx="1238">
                  <c:v>-43</c:v>
                </c:pt>
                <c:pt idx="1239">
                  <c:v>-43</c:v>
                </c:pt>
                <c:pt idx="1240">
                  <c:v>-43</c:v>
                </c:pt>
                <c:pt idx="1241">
                  <c:v>-43</c:v>
                </c:pt>
                <c:pt idx="1242">
                  <c:v>-43</c:v>
                </c:pt>
                <c:pt idx="1243">
                  <c:v>-43</c:v>
                </c:pt>
                <c:pt idx="1244">
                  <c:v>-43</c:v>
                </c:pt>
                <c:pt idx="1245">
                  <c:v>-43</c:v>
                </c:pt>
                <c:pt idx="1246">
                  <c:v>-43</c:v>
                </c:pt>
                <c:pt idx="1247">
                  <c:v>-43</c:v>
                </c:pt>
                <c:pt idx="1248">
                  <c:v>-43</c:v>
                </c:pt>
                <c:pt idx="1249">
                  <c:v>-43</c:v>
                </c:pt>
                <c:pt idx="1250">
                  <c:v>-43</c:v>
                </c:pt>
                <c:pt idx="1251">
                  <c:v>-43</c:v>
                </c:pt>
                <c:pt idx="1252">
                  <c:v>-43</c:v>
                </c:pt>
                <c:pt idx="1253">
                  <c:v>-43</c:v>
                </c:pt>
                <c:pt idx="1254">
                  <c:v>-43</c:v>
                </c:pt>
                <c:pt idx="1255">
                  <c:v>-43</c:v>
                </c:pt>
                <c:pt idx="1256">
                  <c:v>-43</c:v>
                </c:pt>
                <c:pt idx="1257">
                  <c:v>-43</c:v>
                </c:pt>
                <c:pt idx="1258">
                  <c:v>-43</c:v>
                </c:pt>
                <c:pt idx="1259">
                  <c:v>-43</c:v>
                </c:pt>
                <c:pt idx="1260">
                  <c:v>-43</c:v>
                </c:pt>
                <c:pt idx="1261">
                  <c:v>-43</c:v>
                </c:pt>
                <c:pt idx="1262">
                  <c:v>-43</c:v>
                </c:pt>
                <c:pt idx="1263">
                  <c:v>-43</c:v>
                </c:pt>
                <c:pt idx="1264">
                  <c:v>-43</c:v>
                </c:pt>
                <c:pt idx="1265">
                  <c:v>-43</c:v>
                </c:pt>
                <c:pt idx="1266">
                  <c:v>-43</c:v>
                </c:pt>
                <c:pt idx="1267">
                  <c:v>-43</c:v>
                </c:pt>
                <c:pt idx="1268">
                  <c:v>-43</c:v>
                </c:pt>
                <c:pt idx="1269">
                  <c:v>-43</c:v>
                </c:pt>
                <c:pt idx="1270">
                  <c:v>-43</c:v>
                </c:pt>
                <c:pt idx="1271">
                  <c:v>-43</c:v>
                </c:pt>
                <c:pt idx="1272">
                  <c:v>-43</c:v>
                </c:pt>
                <c:pt idx="1273">
                  <c:v>-43</c:v>
                </c:pt>
                <c:pt idx="1274">
                  <c:v>-43</c:v>
                </c:pt>
                <c:pt idx="1275">
                  <c:v>-43</c:v>
                </c:pt>
                <c:pt idx="1276">
                  <c:v>-43</c:v>
                </c:pt>
                <c:pt idx="1277">
                  <c:v>-43</c:v>
                </c:pt>
                <c:pt idx="1278">
                  <c:v>-43</c:v>
                </c:pt>
                <c:pt idx="1279">
                  <c:v>-43</c:v>
                </c:pt>
                <c:pt idx="1280">
                  <c:v>-43</c:v>
                </c:pt>
                <c:pt idx="1281">
                  <c:v>-43</c:v>
                </c:pt>
                <c:pt idx="1282">
                  <c:v>-43</c:v>
                </c:pt>
                <c:pt idx="1283">
                  <c:v>-43</c:v>
                </c:pt>
                <c:pt idx="1284">
                  <c:v>-43</c:v>
                </c:pt>
                <c:pt idx="1285">
                  <c:v>-43</c:v>
                </c:pt>
                <c:pt idx="1286">
                  <c:v>-43</c:v>
                </c:pt>
                <c:pt idx="1287">
                  <c:v>-43</c:v>
                </c:pt>
                <c:pt idx="1288">
                  <c:v>-43</c:v>
                </c:pt>
                <c:pt idx="1289">
                  <c:v>-43</c:v>
                </c:pt>
                <c:pt idx="1290">
                  <c:v>-43</c:v>
                </c:pt>
                <c:pt idx="1291">
                  <c:v>-43</c:v>
                </c:pt>
                <c:pt idx="1292">
                  <c:v>-43</c:v>
                </c:pt>
                <c:pt idx="1293">
                  <c:v>-43</c:v>
                </c:pt>
                <c:pt idx="1294">
                  <c:v>-43</c:v>
                </c:pt>
                <c:pt idx="1295">
                  <c:v>-43</c:v>
                </c:pt>
                <c:pt idx="1296">
                  <c:v>-43</c:v>
                </c:pt>
                <c:pt idx="1297">
                  <c:v>-43</c:v>
                </c:pt>
                <c:pt idx="1298">
                  <c:v>-43</c:v>
                </c:pt>
                <c:pt idx="1299">
                  <c:v>-43</c:v>
                </c:pt>
                <c:pt idx="1300">
                  <c:v>-43</c:v>
                </c:pt>
                <c:pt idx="1301">
                  <c:v>-43</c:v>
                </c:pt>
                <c:pt idx="1302">
                  <c:v>-43</c:v>
                </c:pt>
                <c:pt idx="1303">
                  <c:v>-43</c:v>
                </c:pt>
                <c:pt idx="1304">
                  <c:v>-43</c:v>
                </c:pt>
                <c:pt idx="1305">
                  <c:v>-43</c:v>
                </c:pt>
                <c:pt idx="1306">
                  <c:v>-43</c:v>
                </c:pt>
                <c:pt idx="1307">
                  <c:v>-43</c:v>
                </c:pt>
                <c:pt idx="1308">
                  <c:v>-43</c:v>
                </c:pt>
                <c:pt idx="1309">
                  <c:v>-43</c:v>
                </c:pt>
                <c:pt idx="1310">
                  <c:v>-43</c:v>
                </c:pt>
                <c:pt idx="1311">
                  <c:v>-43</c:v>
                </c:pt>
                <c:pt idx="1312">
                  <c:v>-43</c:v>
                </c:pt>
                <c:pt idx="1313">
                  <c:v>-43</c:v>
                </c:pt>
                <c:pt idx="1314">
                  <c:v>-43</c:v>
                </c:pt>
                <c:pt idx="1315">
                  <c:v>-43</c:v>
                </c:pt>
                <c:pt idx="1316">
                  <c:v>-43</c:v>
                </c:pt>
                <c:pt idx="1317">
                  <c:v>-43</c:v>
                </c:pt>
                <c:pt idx="1318">
                  <c:v>-43</c:v>
                </c:pt>
                <c:pt idx="1319">
                  <c:v>-43</c:v>
                </c:pt>
                <c:pt idx="1320">
                  <c:v>-43</c:v>
                </c:pt>
                <c:pt idx="1321">
                  <c:v>-43</c:v>
                </c:pt>
                <c:pt idx="1322">
                  <c:v>-43</c:v>
                </c:pt>
                <c:pt idx="1323">
                  <c:v>-43</c:v>
                </c:pt>
                <c:pt idx="1324">
                  <c:v>-43</c:v>
                </c:pt>
                <c:pt idx="1325">
                  <c:v>-43</c:v>
                </c:pt>
                <c:pt idx="1326">
                  <c:v>-43</c:v>
                </c:pt>
                <c:pt idx="1327">
                  <c:v>-43</c:v>
                </c:pt>
                <c:pt idx="1328">
                  <c:v>-43</c:v>
                </c:pt>
                <c:pt idx="1329">
                  <c:v>-43</c:v>
                </c:pt>
                <c:pt idx="1330">
                  <c:v>-43</c:v>
                </c:pt>
                <c:pt idx="1331">
                  <c:v>-43</c:v>
                </c:pt>
                <c:pt idx="1332">
                  <c:v>-43</c:v>
                </c:pt>
                <c:pt idx="1333">
                  <c:v>-43</c:v>
                </c:pt>
                <c:pt idx="1334">
                  <c:v>-43</c:v>
                </c:pt>
                <c:pt idx="1335">
                  <c:v>-43</c:v>
                </c:pt>
                <c:pt idx="1336">
                  <c:v>-43</c:v>
                </c:pt>
                <c:pt idx="1337">
                  <c:v>-43</c:v>
                </c:pt>
                <c:pt idx="1338">
                  <c:v>-43</c:v>
                </c:pt>
                <c:pt idx="1339">
                  <c:v>-43</c:v>
                </c:pt>
                <c:pt idx="1340">
                  <c:v>-43</c:v>
                </c:pt>
                <c:pt idx="1341">
                  <c:v>-43</c:v>
                </c:pt>
                <c:pt idx="1342">
                  <c:v>-43</c:v>
                </c:pt>
                <c:pt idx="1343">
                  <c:v>-43</c:v>
                </c:pt>
                <c:pt idx="1344">
                  <c:v>-43</c:v>
                </c:pt>
                <c:pt idx="1345">
                  <c:v>-43</c:v>
                </c:pt>
                <c:pt idx="1346">
                  <c:v>-43</c:v>
                </c:pt>
                <c:pt idx="1347">
                  <c:v>-43</c:v>
                </c:pt>
                <c:pt idx="1348">
                  <c:v>-43</c:v>
                </c:pt>
                <c:pt idx="1349">
                  <c:v>-43</c:v>
                </c:pt>
                <c:pt idx="1350">
                  <c:v>-43</c:v>
                </c:pt>
                <c:pt idx="1351">
                  <c:v>-43</c:v>
                </c:pt>
                <c:pt idx="1352">
                  <c:v>-43</c:v>
                </c:pt>
                <c:pt idx="1353">
                  <c:v>-43</c:v>
                </c:pt>
                <c:pt idx="1354">
                  <c:v>-43</c:v>
                </c:pt>
                <c:pt idx="1355">
                  <c:v>-43</c:v>
                </c:pt>
                <c:pt idx="1356">
                  <c:v>-43</c:v>
                </c:pt>
                <c:pt idx="1357">
                  <c:v>-43</c:v>
                </c:pt>
                <c:pt idx="1358">
                  <c:v>-43</c:v>
                </c:pt>
                <c:pt idx="1359">
                  <c:v>-43</c:v>
                </c:pt>
                <c:pt idx="1360">
                  <c:v>-43</c:v>
                </c:pt>
                <c:pt idx="1361">
                  <c:v>-43</c:v>
                </c:pt>
                <c:pt idx="1362">
                  <c:v>-43</c:v>
                </c:pt>
                <c:pt idx="1363">
                  <c:v>-43</c:v>
                </c:pt>
                <c:pt idx="1364">
                  <c:v>-43</c:v>
                </c:pt>
                <c:pt idx="1365">
                  <c:v>-43</c:v>
                </c:pt>
                <c:pt idx="1366">
                  <c:v>-43</c:v>
                </c:pt>
                <c:pt idx="1367">
                  <c:v>-43</c:v>
                </c:pt>
                <c:pt idx="1368">
                  <c:v>-43</c:v>
                </c:pt>
                <c:pt idx="1369">
                  <c:v>-43</c:v>
                </c:pt>
                <c:pt idx="1370">
                  <c:v>-43</c:v>
                </c:pt>
                <c:pt idx="1371">
                  <c:v>-43</c:v>
                </c:pt>
                <c:pt idx="1372">
                  <c:v>-43</c:v>
                </c:pt>
                <c:pt idx="1373">
                  <c:v>-43</c:v>
                </c:pt>
                <c:pt idx="1374">
                  <c:v>-43</c:v>
                </c:pt>
                <c:pt idx="1375">
                  <c:v>-43</c:v>
                </c:pt>
                <c:pt idx="1376">
                  <c:v>-43</c:v>
                </c:pt>
                <c:pt idx="1377">
                  <c:v>-43</c:v>
                </c:pt>
                <c:pt idx="1378">
                  <c:v>-43</c:v>
                </c:pt>
                <c:pt idx="1379">
                  <c:v>-43</c:v>
                </c:pt>
                <c:pt idx="1380">
                  <c:v>-43</c:v>
                </c:pt>
                <c:pt idx="1381">
                  <c:v>-43</c:v>
                </c:pt>
                <c:pt idx="1382">
                  <c:v>-43</c:v>
                </c:pt>
                <c:pt idx="1383">
                  <c:v>-43</c:v>
                </c:pt>
                <c:pt idx="1384">
                  <c:v>-43</c:v>
                </c:pt>
                <c:pt idx="1385">
                  <c:v>-43</c:v>
                </c:pt>
                <c:pt idx="1386">
                  <c:v>-43</c:v>
                </c:pt>
                <c:pt idx="1387">
                  <c:v>-43</c:v>
                </c:pt>
                <c:pt idx="1388">
                  <c:v>-43</c:v>
                </c:pt>
                <c:pt idx="1389">
                  <c:v>-43</c:v>
                </c:pt>
                <c:pt idx="1390">
                  <c:v>-43</c:v>
                </c:pt>
                <c:pt idx="1391">
                  <c:v>-43</c:v>
                </c:pt>
                <c:pt idx="1392">
                  <c:v>-43</c:v>
                </c:pt>
                <c:pt idx="1393">
                  <c:v>-43</c:v>
                </c:pt>
                <c:pt idx="1394">
                  <c:v>-43</c:v>
                </c:pt>
                <c:pt idx="1395">
                  <c:v>-43</c:v>
                </c:pt>
                <c:pt idx="1396">
                  <c:v>-43</c:v>
                </c:pt>
                <c:pt idx="1397">
                  <c:v>-43</c:v>
                </c:pt>
                <c:pt idx="1398">
                  <c:v>-43</c:v>
                </c:pt>
                <c:pt idx="1399">
                  <c:v>-43</c:v>
                </c:pt>
                <c:pt idx="1400">
                  <c:v>-43</c:v>
                </c:pt>
                <c:pt idx="1401">
                  <c:v>-43</c:v>
                </c:pt>
                <c:pt idx="1402">
                  <c:v>-43</c:v>
                </c:pt>
                <c:pt idx="1403">
                  <c:v>-43</c:v>
                </c:pt>
                <c:pt idx="1404">
                  <c:v>-43</c:v>
                </c:pt>
                <c:pt idx="1405">
                  <c:v>-43</c:v>
                </c:pt>
                <c:pt idx="1406">
                  <c:v>-43</c:v>
                </c:pt>
                <c:pt idx="1407">
                  <c:v>-43</c:v>
                </c:pt>
                <c:pt idx="1408">
                  <c:v>-43</c:v>
                </c:pt>
                <c:pt idx="1409">
                  <c:v>-43</c:v>
                </c:pt>
                <c:pt idx="1410">
                  <c:v>-43</c:v>
                </c:pt>
                <c:pt idx="1411">
                  <c:v>-43</c:v>
                </c:pt>
                <c:pt idx="1412">
                  <c:v>-43</c:v>
                </c:pt>
                <c:pt idx="1413">
                  <c:v>-43</c:v>
                </c:pt>
                <c:pt idx="1414">
                  <c:v>-43</c:v>
                </c:pt>
                <c:pt idx="1415">
                  <c:v>-43</c:v>
                </c:pt>
                <c:pt idx="1416">
                  <c:v>-43</c:v>
                </c:pt>
                <c:pt idx="1417">
                  <c:v>-43</c:v>
                </c:pt>
                <c:pt idx="1418">
                  <c:v>-43</c:v>
                </c:pt>
                <c:pt idx="1419">
                  <c:v>-43</c:v>
                </c:pt>
                <c:pt idx="1420">
                  <c:v>-43</c:v>
                </c:pt>
                <c:pt idx="1421">
                  <c:v>-43</c:v>
                </c:pt>
                <c:pt idx="1422">
                  <c:v>-43</c:v>
                </c:pt>
                <c:pt idx="1423">
                  <c:v>-43</c:v>
                </c:pt>
                <c:pt idx="1424">
                  <c:v>-43</c:v>
                </c:pt>
                <c:pt idx="1425">
                  <c:v>-43</c:v>
                </c:pt>
                <c:pt idx="1426">
                  <c:v>-43</c:v>
                </c:pt>
                <c:pt idx="1427">
                  <c:v>-43</c:v>
                </c:pt>
                <c:pt idx="1428">
                  <c:v>-43</c:v>
                </c:pt>
                <c:pt idx="1429">
                  <c:v>-43</c:v>
                </c:pt>
                <c:pt idx="1430">
                  <c:v>-43</c:v>
                </c:pt>
                <c:pt idx="1431">
                  <c:v>-43</c:v>
                </c:pt>
                <c:pt idx="1432">
                  <c:v>-43</c:v>
                </c:pt>
                <c:pt idx="1433">
                  <c:v>-43</c:v>
                </c:pt>
                <c:pt idx="1434">
                  <c:v>-43</c:v>
                </c:pt>
                <c:pt idx="1435">
                  <c:v>-43</c:v>
                </c:pt>
                <c:pt idx="1436">
                  <c:v>-43</c:v>
                </c:pt>
                <c:pt idx="1437">
                  <c:v>-43</c:v>
                </c:pt>
                <c:pt idx="1438">
                  <c:v>-43</c:v>
                </c:pt>
                <c:pt idx="1439">
                  <c:v>-43</c:v>
                </c:pt>
                <c:pt idx="1440">
                  <c:v>-43</c:v>
                </c:pt>
                <c:pt idx="1441">
                  <c:v>-43</c:v>
                </c:pt>
                <c:pt idx="1442">
                  <c:v>-43</c:v>
                </c:pt>
                <c:pt idx="1443">
                  <c:v>-43</c:v>
                </c:pt>
                <c:pt idx="1444">
                  <c:v>-43</c:v>
                </c:pt>
                <c:pt idx="1445">
                  <c:v>-43</c:v>
                </c:pt>
                <c:pt idx="1446">
                  <c:v>-43</c:v>
                </c:pt>
                <c:pt idx="1447">
                  <c:v>-43</c:v>
                </c:pt>
                <c:pt idx="1448">
                  <c:v>-43</c:v>
                </c:pt>
                <c:pt idx="1449">
                  <c:v>-43</c:v>
                </c:pt>
                <c:pt idx="1450">
                  <c:v>-43</c:v>
                </c:pt>
                <c:pt idx="1451">
                  <c:v>-43</c:v>
                </c:pt>
                <c:pt idx="1452">
                  <c:v>-43</c:v>
                </c:pt>
                <c:pt idx="1453">
                  <c:v>-43</c:v>
                </c:pt>
                <c:pt idx="1454">
                  <c:v>-43</c:v>
                </c:pt>
                <c:pt idx="1455">
                  <c:v>-43</c:v>
                </c:pt>
                <c:pt idx="1456">
                  <c:v>-43</c:v>
                </c:pt>
                <c:pt idx="1457">
                  <c:v>-43</c:v>
                </c:pt>
                <c:pt idx="1458">
                  <c:v>-43</c:v>
                </c:pt>
                <c:pt idx="1459">
                  <c:v>-43</c:v>
                </c:pt>
                <c:pt idx="1460">
                  <c:v>-43</c:v>
                </c:pt>
                <c:pt idx="1461">
                  <c:v>-43</c:v>
                </c:pt>
                <c:pt idx="1462">
                  <c:v>-43</c:v>
                </c:pt>
                <c:pt idx="1463">
                  <c:v>-43</c:v>
                </c:pt>
                <c:pt idx="1464">
                  <c:v>-43</c:v>
                </c:pt>
                <c:pt idx="1465">
                  <c:v>-43</c:v>
                </c:pt>
                <c:pt idx="1466">
                  <c:v>-43</c:v>
                </c:pt>
                <c:pt idx="1467">
                  <c:v>-43</c:v>
                </c:pt>
                <c:pt idx="1468">
                  <c:v>-43</c:v>
                </c:pt>
                <c:pt idx="1469">
                  <c:v>-43</c:v>
                </c:pt>
                <c:pt idx="1470">
                  <c:v>-43</c:v>
                </c:pt>
                <c:pt idx="1471">
                  <c:v>-43</c:v>
                </c:pt>
                <c:pt idx="1472">
                  <c:v>-43</c:v>
                </c:pt>
                <c:pt idx="1473">
                  <c:v>-43</c:v>
                </c:pt>
                <c:pt idx="1474">
                  <c:v>-43</c:v>
                </c:pt>
                <c:pt idx="1475">
                  <c:v>-43</c:v>
                </c:pt>
                <c:pt idx="1476">
                  <c:v>-43</c:v>
                </c:pt>
                <c:pt idx="1477">
                  <c:v>-43</c:v>
                </c:pt>
                <c:pt idx="1478">
                  <c:v>-43</c:v>
                </c:pt>
                <c:pt idx="1479">
                  <c:v>-43</c:v>
                </c:pt>
                <c:pt idx="1480">
                  <c:v>-43</c:v>
                </c:pt>
                <c:pt idx="1481">
                  <c:v>-43</c:v>
                </c:pt>
                <c:pt idx="1482">
                  <c:v>-43</c:v>
                </c:pt>
                <c:pt idx="1483">
                  <c:v>-43</c:v>
                </c:pt>
                <c:pt idx="1484">
                  <c:v>-43</c:v>
                </c:pt>
                <c:pt idx="1485">
                  <c:v>-43</c:v>
                </c:pt>
                <c:pt idx="1486">
                  <c:v>-43</c:v>
                </c:pt>
                <c:pt idx="1487">
                  <c:v>-43</c:v>
                </c:pt>
                <c:pt idx="1488">
                  <c:v>-43</c:v>
                </c:pt>
                <c:pt idx="1489">
                  <c:v>-43</c:v>
                </c:pt>
                <c:pt idx="1490">
                  <c:v>-43</c:v>
                </c:pt>
                <c:pt idx="1491">
                  <c:v>-43</c:v>
                </c:pt>
                <c:pt idx="1492">
                  <c:v>-43</c:v>
                </c:pt>
                <c:pt idx="1493">
                  <c:v>-43</c:v>
                </c:pt>
                <c:pt idx="1494">
                  <c:v>-43</c:v>
                </c:pt>
                <c:pt idx="1495">
                  <c:v>-43</c:v>
                </c:pt>
                <c:pt idx="1496">
                  <c:v>-43</c:v>
                </c:pt>
                <c:pt idx="1497">
                  <c:v>-43</c:v>
                </c:pt>
                <c:pt idx="1498">
                  <c:v>-43</c:v>
                </c:pt>
                <c:pt idx="1499">
                  <c:v>-43</c:v>
                </c:pt>
                <c:pt idx="1500">
                  <c:v>-43</c:v>
                </c:pt>
                <c:pt idx="1501">
                  <c:v>-43</c:v>
                </c:pt>
                <c:pt idx="1502">
                  <c:v>-43</c:v>
                </c:pt>
                <c:pt idx="1503">
                  <c:v>-43</c:v>
                </c:pt>
                <c:pt idx="1504">
                  <c:v>-43</c:v>
                </c:pt>
                <c:pt idx="1505">
                  <c:v>-43</c:v>
                </c:pt>
                <c:pt idx="1506">
                  <c:v>-43</c:v>
                </c:pt>
                <c:pt idx="1507">
                  <c:v>-43</c:v>
                </c:pt>
                <c:pt idx="1508">
                  <c:v>-43</c:v>
                </c:pt>
                <c:pt idx="1509">
                  <c:v>-43</c:v>
                </c:pt>
                <c:pt idx="1510">
                  <c:v>-43</c:v>
                </c:pt>
                <c:pt idx="1511">
                  <c:v>-43</c:v>
                </c:pt>
                <c:pt idx="1512">
                  <c:v>-43</c:v>
                </c:pt>
                <c:pt idx="1513">
                  <c:v>-43</c:v>
                </c:pt>
                <c:pt idx="1514">
                  <c:v>-43</c:v>
                </c:pt>
                <c:pt idx="1515">
                  <c:v>-43</c:v>
                </c:pt>
                <c:pt idx="1516">
                  <c:v>-43</c:v>
                </c:pt>
                <c:pt idx="1517">
                  <c:v>-43</c:v>
                </c:pt>
                <c:pt idx="1518">
                  <c:v>-43</c:v>
                </c:pt>
                <c:pt idx="1519">
                  <c:v>-43</c:v>
                </c:pt>
                <c:pt idx="1520">
                  <c:v>-43</c:v>
                </c:pt>
                <c:pt idx="1521">
                  <c:v>-43</c:v>
                </c:pt>
                <c:pt idx="1522">
                  <c:v>-43</c:v>
                </c:pt>
                <c:pt idx="1523">
                  <c:v>-43</c:v>
                </c:pt>
                <c:pt idx="1524">
                  <c:v>-43</c:v>
                </c:pt>
                <c:pt idx="1525">
                  <c:v>-43</c:v>
                </c:pt>
                <c:pt idx="1526">
                  <c:v>-43</c:v>
                </c:pt>
                <c:pt idx="1527">
                  <c:v>-43</c:v>
                </c:pt>
                <c:pt idx="1528">
                  <c:v>-43</c:v>
                </c:pt>
                <c:pt idx="1529">
                  <c:v>-43</c:v>
                </c:pt>
                <c:pt idx="1530">
                  <c:v>-43</c:v>
                </c:pt>
                <c:pt idx="1531">
                  <c:v>-43</c:v>
                </c:pt>
                <c:pt idx="1532">
                  <c:v>-43</c:v>
                </c:pt>
                <c:pt idx="1533">
                  <c:v>-43</c:v>
                </c:pt>
                <c:pt idx="1534">
                  <c:v>-43</c:v>
                </c:pt>
                <c:pt idx="1535">
                  <c:v>-43</c:v>
                </c:pt>
                <c:pt idx="1536">
                  <c:v>-43</c:v>
                </c:pt>
                <c:pt idx="1537">
                  <c:v>-43</c:v>
                </c:pt>
                <c:pt idx="1538">
                  <c:v>-43</c:v>
                </c:pt>
                <c:pt idx="1539">
                  <c:v>-43</c:v>
                </c:pt>
                <c:pt idx="1540">
                  <c:v>-43</c:v>
                </c:pt>
                <c:pt idx="1541">
                  <c:v>-43</c:v>
                </c:pt>
                <c:pt idx="1542">
                  <c:v>-43</c:v>
                </c:pt>
                <c:pt idx="1543">
                  <c:v>-43</c:v>
                </c:pt>
                <c:pt idx="1544">
                  <c:v>-43</c:v>
                </c:pt>
                <c:pt idx="1545">
                  <c:v>-43</c:v>
                </c:pt>
                <c:pt idx="1546">
                  <c:v>-43</c:v>
                </c:pt>
                <c:pt idx="1547">
                  <c:v>-43</c:v>
                </c:pt>
                <c:pt idx="1548">
                  <c:v>-43</c:v>
                </c:pt>
                <c:pt idx="1549">
                  <c:v>-43</c:v>
                </c:pt>
                <c:pt idx="1550">
                  <c:v>-43</c:v>
                </c:pt>
                <c:pt idx="1551">
                  <c:v>-43</c:v>
                </c:pt>
                <c:pt idx="1552">
                  <c:v>-43</c:v>
                </c:pt>
                <c:pt idx="1553">
                  <c:v>-43</c:v>
                </c:pt>
                <c:pt idx="1554">
                  <c:v>-43</c:v>
                </c:pt>
                <c:pt idx="1555">
                  <c:v>-43</c:v>
                </c:pt>
                <c:pt idx="1556">
                  <c:v>-43</c:v>
                </c:pt>
                <c:pt idx="1557">
                  <c:v>-43</c:v>
                </c:pt>
                <c:pt idx="1558">
                  <c:v>-43</c:v>
                </c:pt>
                <c:pt idx="1559">
                  <c:v>-43</c:v>
                </c:pt>
                <c:pt idx="1560">
                  <c:v>-43</c:v>
                </c:pt>
                <c:pt idx="1561">
                  <c:v>-43</c:v>
                </c:pt>
                <c:pt idx="1562">
                  <c:v>-43</c:v>
                </c:pt>
                <c:pt idx="1563">
                  <c:v>-43</c:v>
                </c:pt>
                <c:pt idx="1564">
                  <c:v>-43</c:v>
                </c:pt>
                <c:pt idx="1565">
                  <c:v>-43</c:v>
                </c:pt>
                <c:pt idx="1566">
                  <c:v>-43</c:v>
                </c:pt>
                <c:pt idx="1567">
                  <c:v>-43</c:v>
                </c:pt>
                <c:pt idx="1568">
                  <c:v>-43</c:v>
                </c:pt>
                <c:pt idx="1569">
                  <c:v>-43</c:v>
                </c:pt>
                <c:pt idx="1570">
                  <c:v>-43</c:v>
                </c:pt>
                <c:pt idx="1571">
                  <c:v>-43</c:v>
                </c:pt>
                <c:pt idx="1572">
                  <c:v>-43</c:v>
                </c:pt>
                <c:pt idx="1573">
                  <c:v>-43</c:v>
                </c:pt>
                <c:pt idx="1574">
                  <c:v>-43</c:v>
                </c:pt>
                <c:pt idx="1575">
                  <c:v>-43</c:v>
                </c:pt>
                <c:pt idx="1576">
                  <c:v>-43</c:v>
                </c:pt>
                <c:pt idx="1577">
                  <c:v>-43</c:v>
                </c:pt>
                <c:pt idx="1578">
                  <c:v>-43</c:v>
                </c:pt>
                <c:pt idx="1579">
                  <c:v>-43</c:v>
                </c:pt>
                <c:pt idx="1580">
                  <c:v>-43</c:v>
                </c:pt>
                <c:pt idx="1581">
                  <c:v>-43</c:v>
                </c:pt>
                <c:pt idx="1582">
                  <c:v>-43</c:v>
                </c:pt>
                <c:pt idx="1583">
                  <c:v>-43</c:v>
                </c:pt>
                <c:pt idx="1584">
                  <c:v>-43</c:v>
                </c:pt>
                <c:pt idx="1585">
                  <c:v>-43</c:v>
                </c:pt>
                <c:pt idx="1586">
                  <c:v>-43</c:v>
                </c:pt>
                <c:pt idx="1587">
                  <c:v>-43</c:v>
                </c:pt>
                <c:pt idx="1588">
                  <c:v>-43</c:v>
                </c:pt>
                <c:pt idx="1589">
                  <c:v>-43</c:v>
                </c:pt>
                <c:pt idx="1590">
                  <c:v>-43</c:v>
                </c:pt>
                <c:pt idx="1591">
                  <c:v>-43</c:v>
                </c:pt>
                <c:pt idx="1592">
                  <c:v>-43</c:v>
                </c:pt>
                <c:pt idx="1593">
                  <c:v>-43</c:v>
                </c:pt>
                <c:pt idx="1594">
                  <c:v>-43</c:v>
                </c:pt>
                <c:pt idx="1595">
                  <c:v>-43</c:v>
                </c:pt>
                <c:pt idx="1596">
                  <c:v>-43</c:v>
                </c:pt>
                <c:pt idx="1597">
                  <c:v>-43</c:v>
                </c:pt>
                <c:pt idx="1598">
                  <c:v>-43</c:v>
                </c:pt>
                <c:pt idx="1599">
                  <c:v>-43</c:v>
                </c:pt>
                <c:pt idx="1600">
                  <c:v>-43</c:v>
                </c:pt>
                <c:pt idx="1601">
                  <c:v>-43</c:v>
                </c:pt>
                <c:pt idx="1602">
                  <c:v>-43</c:v>
                </c:pt>
                <c:pt idx="1603">
                  <c:v>-43</c:v>
                </c:pt>
                <c:pt idx="1604">
                  <c:v>-43</c:v>
                </c:pt>
                <c:pt idx="1605">
                  <c:v>-43</c:v>
                </c:pt>
                <c:pt idx="1606">
                  <c:v>-43</c:v>
                </c:pt>
                <c:pt idx="1607">
                  <c:v>-43</c:v>
                </c:pt>
                <c:pt idx="1608">
                  <c:v>-43</c:v>
                </c:pt>
                <c:pt idx="1609">
                  <c:v>-43</c:v>
                </c:pt>
                <c:pt idx="1610">
                  <c:v>-43</c:v>
                </c:pt>
                <c:pt idx="1611">
                  <c:v>-43</c:v>
                </c:pt>
                <c:pt idx="1612">
                  <c:v>-43</c:v>
                </c:pt>
                <c:pt idx="1613">
                  <c:v>-43</c:v>
                </c:pt>
                <c:pt idx="1614">
                  <c:v>-43</c:v>
                </c:pt>
                <c:pt idx="1615">
                  <c:v>-43</c:v>
                </c:pt>
                <c:pt idx="1616">
                  <c:v>-43</c:v>
                </c:pt>
                <c:pt idx="1617">
                  <c:v>-43</c:v>
                </c:pt>
                <c:pt idx="1618">
                  <c:v>-43</c:v>
                </c:pt>
                <c:pt idx="1619">
                  <c:v>-43</c:v>
                </c:pt>
                <c:pt idx="1620">
                  <c:v>-43</c:v>
                </c:pt>
                <c:pt idx="1621">
                  <c:v>-43</c:v>
                </c:pt>
                <c:pt idx="1622">
                  <c:v>-43</c:v>
                </c:pt>
                <c:pt idx="1623">
                  <c:v>-43</c:v>
                </c:pt>
                <c:pt idx="1624">
                  <c:v>-43</c:v>
                </c:pt>
                <c:pt idx="1625">
                  <c:v>-43</c:v>
                </c:pt>
                <c:pt idx="1626">
                  <c:v>-43</c:v>
                </c:pt>
                <c:pt idx="1627">
                  <c:v>-43</c:v>
                </c:pt>
                <c:pt idx="1628">
                  <c:v>-43</c:v>
                </c:pt>
                <c:pt idx="1629">
                  <c:v>-43</c:v>
                </c:pt>
                <c:pt idx="1630">
                  <c:v>-43</c:v>
                </c:pt>
                <c:pt idx="1631">
                  <c:v>-43</c:v>
                </c:pt>
                <c:pt idx="1632">
                  <c:v>-43</c:v>
                </c:pt>
                <c:pt idx="1633">
                  <c:v>-43</c:v>
                </c:pt>
                <c:pt idx="1634">
                  <c:v>-43</c:v>
                </c:pt>
                <c:pt idx="1635">
                  <c:v>-43</c:v>
                </c:pt>
                <c:pt idx="1636">
                  <c:v>-43</c:v>
                </c:pt>
                <c:pt idx="1637">
                  <c:v>-43</c:v>
                </c:pt>
                <c:pt idx="1638">
                  <c:v>-43</c:v>
                </c:pt>
                <c:pt idx="1639">
                  <c:v>-43</c:v>
                </c:pt>
                <c:pt idx="1640">
                  <c:v>-43</c:v>
                </c:pt>
                <c:pt idx="1641">
                  <c:v>-43</c:v>
                </c:pt>
                <c:pt idx="1642">
                  <c:v>-43</c:v>
                </c:pt>
                <c:pt idx="1643">
                  <c:v>-43</c:v>
                </c:pt>
                <c:pt idx="1644">
                  <c:v>-43</c:v>
                </c:pt>
                <c:pt idx="1645">
                  <c:v>-43</c:v>
                </c:pt>
                <c:pt idx="1646">
                  <c:v>-43</c:v>
                </c:pt>
                <c:pt idx="1647">
                  <c:v>-43</c:v>
                </c:pt>
                <c:pt idx="1648">
                  <c:v>-43</c:v>
                </c:pt>
                <c:pt idx="1649">
                  <c:v>-43</c:v>
                </c:pt>
                <c:pt idx="1650">
                  <c:v>-43</c:v>
                </c:pt>
                <c:pt idx="1651">
                  <c:v>-43</c:v>
                </c:pt>
                <c:pt idx="1652">
                  <c:v>-43</c:v>
                </c:pt>
                <c:pt idx="1653">
                  <c:v>-43</c:v>
                </c:pt>
                <c:pt idx="1654">
                  <c:v>-43</c:v>
                </c:pt>
                <c:pt idx="1655">
                  <c:v>-43</c:v>
                </c:pt>
                <c:pt idx="1656">
                  <c:v>-43</c:v>
                </c:pt>
                <c:pt idx="1657">
                  <c:v>-43</c:v>
                </c:pt>
                <c:pt idx="1658">
                  <c:v>-43</c:v>
                </c:pt>
                <c:pt idx="1659">
                  <c:v>-43</c:v>
                </c:pt>
                <c:pt idx="1660">
                  <c:v>-43</c:v>
                </c:pt>
                <c:pt idx="1661">
                  <c:v>-43</c:v>
                </c:pt>
                <c:pt idx="1662">
                  <c:v>-43</c:v>
                </c:pt>
                <c:pt idx="1663">
                  <c:v>-43</c:v>
                </c:pt>
                <c:pt idx="1664">
                  <c:v>-43</c:v>
                </c:pt>
                <c:pt idx="1665">
                  <c:v>-43</c:v>
                </c:pt>
                <c:pt idx="1666">
                  <c:v>-43</c:v>
                </c:pt>
                <c:pt idx="1667">
                  <c:v>-43</c:v>
                </c:pt>
                <c:pt idx="1668">
                  <c:v>-43</c:v>
                </c:pt>
                <c:pt idx="1669">
                  <c:v>-43</c:v>
                </c:pt>
                <c:pt idx="1670">
                  <c:v>-43</c:v>
                </c:pt>
                <c:pt idx="1671">
                  <c:v>-43</c:v>
                </c:pt>
                <c:pt idx="1672">
                  <c:v>-43</c:v>
                </c:pt>
                <c:pt idx="1673">
                  <c:v>-43</c:v>
                </c:pt>
                <c:pt idx="1674">
                  <c:v>-43</c:v>
                </c:pt>
                <c:pt idx="1675">
                  <c:v>-43</c:v>
                </c:pt>
                <c:pt idx="1676">
                  <c:v>-43</c:v>
                </c:pt>
                <c:pt idx="1677">
                  <c:v>-43</c:v>
                </c:pt>
                <c:pt idx="1678">
                  <c:v>-43</c:v>
                </c:pt>
                <c:pt idx="1679">
                  <c:v>-43</c:v>
                </c:pt>
                <c:pt idx="1680">
                  <c:v>-43</c:v>
                </c:pt>
                <c:pt idx="1681">
                  <c:v>-43</c:v>
                </c:pt>
                <c:pt idx="1682">
                  <c:v>-43</c:v>
                </c:pt>
                <c:pt idx="1683">
                  <c:v>-43</c:v>
                </c:pt>
                <c:pt idx="1684">
                  <c:v>-43</c:v>
                </c:pt>
                <c:pt idx="1685">
                  <c:v>-43</c:v>
                </c:pt>
                <c:pt idx="1686">
                  <c:v>-43</c:v>
                </c:pt>
                <c:pt idx="1687">
                  <c:v>-43</c:v>
                </c:pt>
                <c:pt idx="1688">
                  <c:v>-43</c:v>
                </c:pt>
                <c:pt idx="1689">
                  <c:v>-43</c:v>
                </c:pt>
                <c:pt idx="1690">
                  <c:v>-43</c:v>
                </c:pt>
                <c:pt idx="1691">
                  <c:v>-43</c:v>
                </c:pt>
                <c:pt idx="1692">
                  <c:v>-43</c:v>
                </c:pt>
                <c:pt idx="1693">
                  <c:v>-43</c:v>
                </c:pt>
                <c:pt idx="1694">
                  <c:v>-43</c:v>
                </c:pt>
                <c:pt idx="1695">
                  <c:v>-43</c:v>
                </c:pt>
                <c:pt idx="1696">
                  <c:v>-43</c:v>
                </c:pt>
                <c:pt idx="1697">
                  <c:v>-43</c:v>
                </c:pt>
                <c:pt idx="1698">
                  <c:v>-43</c:v>
                </c:pt>
                <c:pt idx="1699">
                  <c:v>-43</c:v>
                </c:pt>
                <c:pt idx="1700">
                  <c:v>-43</c:v>
                </c:pt>
                <c:pt idx="1701">
                  <c:v>-43</c:v>
                </c:pt>
                <c:pt idx="1702">
                  <c:v>-43</c:v>
                </c:pt>
                <c:pt idx="1703">
                  <c:v>-43</c:v>
                </c:pt>
                <c:pt idx="1704">
                  <c:v>-43</c:v>
                </c:pt>
                <c:pt idx="1705">
                  <c:v>-43</c:v>
                </c:pt>
                <c:pt idx="1706">
                  <c:v>-43</c:v>
                </c:pt>
                <c:pt idx="1707">
                  <c:v>-43</c:v>
                </c:pt>
                <c:pt idx="1708">
                  <c:v>-43</c:v>
                </c:pt>
                <c:pt idx="1709">
                  <c:v>-43</c:v>
                </c:pt>
                <c:pt idx="1710">
                  <c:v>-43</c:v>
                </c:pt>
                <c:pt idx="1711">
                  <c:v>-43</c:v>
                </c:pt>
                <c:pt idx="1712">
                  <c:v>-43</c:v>
                </c:pt>
                <c:pt idx="1713">
                  <c:v>-43</c:v>
                </c:pt>
                <c:pt idx="1714">
                  <c:v>-43</c:v>
                </c:pt>
                <c:pt idx="1715">
                  <c:v>-43</c:v>
                </c:pt>
                <c:pt idx="1716">
                  <c:v>-43</c:v>
                </c:pt>
                <c:pt idx="1717">
                  <c:v>-43</c:v>
                </c:pt>
                <c:pt idx="1718">
                  <c:v>-43</c:v>
                </c:pt>
                <c:pt idx="1719">
                  <c:v>-43</c:v>
                </c:pt>
                <c:pt idx="1720">
                  <c:v>-43</c:v>
                </c:pt>
                <c:pt idx="1721">
                  <c:v>-43</c:v>
                </c:pt>
                <c:pt idx="1722">
                  <c:v>-43</c:v>
                </c:pt>
                <c:pt idx="1723">
                  <c:v>-43</c:v>
                </c:pt>
                <c:pt idx="1724">
                  <c:v>-43</c:v>
                </c:pt>
                <c:pt idx="1725">
                  <c:v>-43</c:v>
                </c:pt>
                <c:pt idx="1726">
                  <c:v>-43</c:v>
                </c:pt>
                <c:pt idx="1727">
                  <c:v>-43</c:v>
                </c:pt>
                <c:pt idx="1728">
                  <c:v>-43</c:v>
                </c:pt>
                <c:pt idx="1729">
                  <c:v>-43</c:v>
                </c:pt>
                <c:pt idx="1730">
                  <c:v>-43</c:v>
                </c:pt>
                <c:pt idx="1731">
                  <c:v>-43</c:v>
                </c:pt>
                <c:pt idx="1732">
                  <c:v>-43</c:v>
                </c:pt>
                <c:pt idx="1733">
                  <c:v>-43</c:v>
                </c:pt>
                <c:pt idx="1734">
                  <c:v>-43</c:v>
                </c:pt>
                <c:pt idx="1735">
                  <c:v>-43</c:v>
                </c:pt>
                <c:pt idx="1736">
                  <c:v>-43</c:v>
                </c:pt>
                <c:pt idx="1737">
                  <c:v>-43</c:v>
                </c:pt>
                <c:pt idx="1738">
                  <c:v>-43</c:v>
                </c:pt>
                <c:pt idx="1739">
                  <c:v>-43</c:v>
                </c:pt>
                <c:pt idx="1740">
                  <c:v>-43</c:v>
                </c:pt>
                <c:pt idx="1741">
                  <c:v>-43</c:v>
                </c:pt>
                <c:pt idx="1742">
                  <c:v>-43</c:v>
                </c:pt>
                <c:pt idx="1743">
                  <c:v>-43</c:v>
                </c:pt>
                <c:pt idx="1744">
                  <c:v>-43</c:v>
                </c:pt>
                <c:pt idx="1745">
                  <c:v>-43</c:v>
                </c:pt>
                <c:pt idx="1746">
                  <c:v>-43</c:v>
                </c:pt>
                <c:pt idx="1747">
                  <c:v>-43</c:v>
                </c:pt>
                <c:pt idx="1748">
                  <c:v>-43</c:v>
                </c:pt>
                <c:pt idx="1749">
                  <c:v>-43</c:v>
                </c:pt>
                <c:pt idx="1750">
                  <c:v>-43</c:v>
                </c:pt>
                <c:pt idx="1751">
                  <c:v>-43</c:v>
                </c:pt>
                <c:pt idx="1752">
                  <c:v>-43</c:v>
                </c:pt>
                <c:pt idx="1753">
                  <c:v>-43</c:v>
                </c:pt>
                <c:pt idx="1754">
                  <c:v>-43</c:v>
                </c:pt>
                <c:pt idx="1755">
                  <c:v>-43</c:v>
                </c:pt>
                <c:pt idx="1756">
                  <c:v>-43</c:v>
                </c:pt>
                <c:pt idx="1757">
                  <c:v>-43</c:v>
                </c:pt>
                <c:pt idx="1758">
                  <c:v>-43</c:v>
                </c:pt>
                <c:pt idx="1759">
                  <c:v>-43</c:v>
                </c:pt>
                <c:pt idx="1760">
                  <c:v>-43</c:v>
                </c:pt>
                <c:pt idx="1761">
                  <c:v>-43</c:v>
                </c:pt>
                <c:pt idx="1762">
                  <c:v>-43</c:v>
                </c:pt>
                <c:pt idx="1763">
                  <c:v>-43</c:v>
                </c:pt>
                <c:pt idx="1764">
                  <c:v>-43</c:v>
                </c:pt>
                <c:pt idx="1765">
                  <c:v>-43</c:v>
                </c:pt>
                <c:pt idx="1766">
                  <c:v>-43</c:v>
                </c:pt>
                <c:pt idx="1767">
                  <c:v>-43</c:v>
                </c:pt>
                <c:pt idx="1768">
                  <c:v>-43</c:v>
                </c:pt>
                <c:pt idx="1769">
                  <c:v>-43</c:v>
                </c:pt>
                <c:pt idx="1770">
                  <c:v>-43</c:v>
                </c:pt>
                <c:pt idx="1771">
                  <c:v>-43</c:v>
                </c:pt>
                <c:pt idx="1772">
                  <c:v>-43</c:v>
                </c:pt>
                <c:pt idx="1773">
                  <c:v>-43</c:v>
                </c:pt>
                <c:pt idx="1774">
                  <c:v>-43</c:v>
                </c:pt>
                <c:pt idx="1775">
                  <c:v>-43</c:v>
                </c:pt>
                <c:pt idx="1776">
                  <c:v>-43</c:v>
                </c:pt>
                <c:pt idx="1777">
                  <c:v>-43</c:v>
                </c:pt>
                <c:pt idx="1778">
                  <c:v>-43</c:v>
                </c:pt>
                <c:pt idx="1779">
                  <c:v>-43</c:v>
                </c:pt>
                <c:pt idx="1780">
                  <c:v>-43</c:v>
                </c:pt>
                <c:pt idx="1781">
                  <c:v>-43</c:v>
                </c:pt>
                <c:pt idx="1782">
                  <c:v>-43</c:v>
                </c:pt>
                <c:pt idx="1783">
                  <c:v>-43</c:v>
                </c:pt>
                <c:pt idx="1784">
                  <c:v>-43</c:v>
                </c:pt>
                <c:pt idx="1785">
                  <c:v>-43</c:v>
                </c:pt>
                <c:pt idx="1786">
                  <c:v>-43</c:v>
                </c:pt>
                <c:pt idx="1787">
                  <c:v>-43</c:v>
                </c:pt>
                <c:pt idx="1788">
                  <c:v>-43</c:v>
                </c:pt>
                <c:pt idx="1789">
                  <c:v>-43</c:v>
                </c:pt>
                <c:pt idx="1790">
                  <c:v>-43</c:v>
                </c:pt>
                <c:pt idx="1791">
                  <c:v>-43</c:v>
                </c:pt>
                <c:pt idx="1792">
                  <c:v>-43</c:v>
                </c:pt>
                <c:pt idx="1793">
                  <c:v>-43</c:v>
                </c:pt>
                <c:pt idx="1794">
                  <c:v>-43</c:v>
                </c:pt>
                <c:pt idx="1795">
                  <c:v>-43</c:v>
                </c:pt>
                <c:pt idx="1796">
                  <c:v>-43</c:v>
                </c:pt>
                <c:pt idx="1797">
                  <c:v>-43</c:v>
                </c:pt>
                <c:pt idx="1798">
                  <c:v>-43</c:v>
                </c:pt>
                <c:pt idx="1799">
                  <c:v>-43</c:v>
                </c:pt>
                <c:pt idx="1800">
                  <c:v>-43</c:v>
                </c:pt>
                <c:pt idx="1801">
                  <c:v>-43</c:v>
                </c:pt>
                <c:pt idx="1802">
                  <c:v>-43</c:v>
                </c:pt>
                <c:pt idx="1803">
                  <c:v>-43</c:v>
                </c:pt>
                <c:pt idx="1804">
                  <c:v>-43</c:v>
                </c:pt>
                <c:pt idx="1805">
                  <c:v>-43</c:v>
                </c:pt>
                <c:pt idx="1806">
                  <c:v>-43</c:v>
                </c:pt>
                <c:pt idx="1807">
                  <c:v>-43</c:v>
                </c:pt>
                <c:pt idx="1808">
                  <c:v>-43</c:v>
                </c:pt>
                <c:pt idx="1809">
                  <c:v>-43</c:v>
                </c:pt>
                <c:pt idx="1810">
                  <c:v>-43</c:v>
                </c:pt>
                <c:pt idx="1811">
                  <c:v>-43</c:v>
                </c:pt>
                <c:pt idx="1812">
                  <c:v>-43</c:v>
                </c:pt>
                <c:pt idx="1813">
                  <c:v>-43</c:v>
                </c:pt>
                <c:pt idx="1814">
                  <c:v>-43</c:v>
                </c:pt>
                <c:pt idx="1815">
                  <c:v>-43</c:v>
                </c:pt>
                <c:pt idx="1816">
                  <c:v>-43</c:v>
                </c:pt>
                <c:pt idx="1817">
                  <c:v>-43</c:v>
                </c:pt>
                <c:pt idx="1818">
                  <c:v>-43</c:v>
                </c:pt>
                <c:pt idx="1819">
                  <c:v>-43</c:v>
                </c:pt>
                <c:pt idx="1820">
                  <c:v>-43</c:v>
                </c:pt>
                <c:pt idx="1821">
                  <c:v>-43</c:v>
                </c:pt>
                <c:pt idx="1822">
                  <c:v>-43</c:v>
                </c:pt>
                <c:pt idx="1823">
                  <c:v>-43</c:v>
                </c:pt>
                <c:pt idx="1824">
                  <c:v>-43</c:v>
                </c:pt>
                <c:pt idx="1825">
                  <c:v>-43</c:v>
                </c:pt>
                <c:pt idx="1826">
                  <c:v>-43</c:v>
                </c:pt>
                <c:pt idx="1827">
                  <c:v>-43</c:v>
                </c:pt>
                <c:pt idx="1828">
                  <c:v>-43</c:v>
                </c:pt>
                <c:pt idx="1829">
                  <c:v>-43</c:v>
                </c:pt>
                <c:pt idx="1830">
                  <c:v>-43</c:v>
                </c:pt>
                <c:pt idx="1831">
                  <c:v>-43</c:v>
                </c:pt>
                <c:pt idx="1832">
                  <c:v>-43</c:v>
                </c:pt>
                <c:pt idx="1833">
                  <c:v>-43</c:v>
                </c:pt>
                <c:pt idx="1834">
                  <c:v>-43</c:v>
                </c:pt>
                <c:pt idx="1835">
                  <c:v>-43</c:v>
                </c:pt>
                <c:pt idx="1836">
                  <c:v>-43</c:v>
                </c:pt>
                <c:pt idx="1837">
                  <c:v>-43</c:v>
                </c:pt>
                <c:pt idx="1838">
                  <c:v>-43</c:v>
                </c:pt>
                <c:pt idx="1839">
                  <c:v>-43</c:v>
                </c:pt>
                <c:pt idx="1840">
                  <c:v>-43</c:v>
                </c:pt>
                <c:pt idx="1841">
                  <c:v>-43</c:v>
                </c:pt>
                <c:pt idx="1842">
                  <c:v>-43</c:v>
                </c:pt>
                <c:pt idx="1843">
                  <c:v>-43</c:v>
                </c:pt>
                <c:pt idx="1844">
                  <c:v>-43</c:v>
                </c:pt>
                <c:pt idx="1845">
                  <c:v>-43</c:v>
                </c:pt>
                <c:pt idx="1846">
                  <c:v>-43</c:v>
                </c:pt>
                <c:pt idx="1847">
                  <c:v>-43</c:v>
                </c:pt>
                <c:pt idx="1848">
                  <c:v>-43</c:v>
                </c:pt>
                <c:pt idx="1849">
                  <c:v>-43</c:v>
                </c:pt>
                <c:pt idx="1850">
                  <c:v>-43</c:v>
                </c:pt>
                <c:pt idx="1851">
                  <c:v>-43</c:v>
                </c:pt>
                <c:pt idx="1852">
                  <c:v>-43</c:v>
                </c:pt>
                <c:pt idx="1853">
                  <c:v>-43</c:v>
                </c:pt>
                <c:pt idx="1854">
                  <c:v>-43</c:v>
                </c:pt>
                <c:pt idx="1855">
                  <c:v>-43</c:v>
                </c:pt>
                <c:pt idx="1856">
                  <c:v>-43</c:v>
                </c:pt>
                <c:pt idx="1857">
                  <c:v>-43</c:v>
                </c:pt>
                <c:pt idx="1858">
                  <c:v>-43</c:v>
                </c:pt>
                <c:pt idx="1859">
                  <c:v>-43</c:v>
                </c:pt>
                <c:pt idx="1860">
                  <c:v>-43</c:v>
                </c:pt>
                <c:pt idx="1861">
                  <c:v>-43</c:v>
                </c:pt>
                <c:pt idx="1862">
                  <c:v>-43</c:v>
                </c:pt>
                <c:pt idx="1863">
                  <c:v>-43</c:v>
                </c:pt>
                <c:pt idx="1864">
                  <c:v>-43</c:v>
                </c:pt>
                <c:pt idx="1865">
                  <c:v>-43</c:v>
                </c:pt>
                <c:pt idx="1866">
                  <c:v>-43</c:v>
                </c:pt>
                <c:pt idx="1867">
                  <c:v>-43</c:v>
                </c:pt>
                <c:pt idx="1868">
                  <c:v>-43</c:v>
                </c:pt>
                <c:pt idx="1869">
                  <c:v>-43</c:v>
                </c:pt>
                <c:pt idx="1870">
                  <c:v>-43</c:v>
                </c:pt>
                <c:pt idx="1871">
                  <c:v>-43</c:v>
                </c:pt>
                <c:pt idx="1872">
                  <c:v>-43</c:v>
                </c:pt>
                <c:pt idx="1873">
                  <c:v>-43</c:v>
                </c:pt>
                <c:pt idx="1874">
                  <c:v>-43</c:v>
                </c:pt>
                <c:pt idx="1875">
                  <c:v>-43</c:v>
                </c:pt>
                <c:pt idx="1876">
                  <c:v>-43</c:v>
                </c:pt>
                <c:pt idx="1877">
                  <c:v>-43</c:v>
                </c:pt>
                <c:pt idx="1878">
                  <c:v>-43</c:v>
                </c:pt>
                <c:pt idx="1879">
                  <c:v>-43</c:v>
                </c:pt>
                <c:pt idx="1880">
                  <c:v>-43</c:v>
                </c:pt>
                <c:pt idx="1881">
                  <c:v>-43</c:v>
                </c:pt>
                <c:pt idx="1882">
                  <c:v>-43</c:v>
                </c:pt>
                <c:pt idx="1883">
                  <c:v>-43</c:v>
                </c:pt>
                <c:pt idx="1884">
                  <c:v>-43</c:v>
                </c:pt>
                <c:pt idx="1885">
                  <c:v>-43</c:v>
                </c:pt>
                <c:pt idx="1886">
                  <c:v>-43</c:v>
                </c:pt>
                <c:pt idx="1887">
                  <c:v>-43</c:v>
                </c:pt>
                <c:pt idx="1888">
                  <c:v>-43</c:v>
                </c:pt>
                <c:pt idx="1889">
                  <c:v>-43</c:v>
                </c:pt>
                <c:pt idx="1890">
                  <c:v>-43</c:v>
                </c:pt>
                <c:pt idx="1891">
                  <c:v>-43</c:v>
                </c:pt>
                <c:pt idx="1892">
                  <c:v>-43</c:v>
                </c:pt>
                <c:pt idx="1893">
                  <c:v>-43</c:v>
                </c:pt>
                <c:pt idx="1894">
                  <c:v>-43</c:v>
                </c:pt>
                <c:pt idx="1895">
                  <c:v>-43</c:v>
                </c:pt>
                <c:pt idx="1896">
                  <c:v>-43</c:v>
                </c:pt>
                <c:pt idx="1897">
                  <c:v>-43</c:v>
                </c:pt>
                <c:pt idx="1898">
                  <c:v>-43</c:v>
                </c:pt>
                <c:pt idx="1899">
                  <c:v>-43</c:v>
                </c:pt>
                <c:pt idx="1900">
                  <c:v>-43</c:v>
                </c:pt>
                <c:pt idx="1901">
                  <c:v>-43</c:v>
                </c:pt>
                <c:pt idx="1902">
                  <c:v>-43</c:v>
                </c:pt>
                <c:pt idx="1903">
                  <c:v>-43</c:v>
                </c:pt>
                <c:pt idx="1904">
                  <c:v>-43</c:v>
                </c:pt>
                <c:pt idx="1905">
                  <c:v>-43</c:v>
                </c:pt>
                <c:pt idx="1906">
                  <c:v>-43</c:v>
                </c:pt>
                <c:pt idx="1907">
                  <c:v>-43</c:v>
                </c:pt>
                <c:pt idx="1908">
                  <c:v>-43</c:v>
                </c:pt>
                <c:pt idx="1909">
                  <c:v>-43</c:v>
                </c:pt>
                <c:pt idx="1910">
                  <c:v>-43</c:v>
                </c:pt>
                <c:pt idx="1911">
                  <c:v>-43</c:v>
                </c:pt>
                <c:pt idx="1912">
                  <c:v>-43</c:v>
                </c:pt>
                <c:pt idx="1913">
                  <c:v>-43</c:v>
                </c:pt>
                <c:pt idx="1914">
                  <c:v>-43</c:v>
                </c:pt>
                <c:pt idx="1915">
                  <c:v>-43</c:v>
                </c:pt>
                <c:pt idx="1916">
                  <c:v>-43</c:v>
                </c:pt>
                <c:pt idx="1917">
                  <c:v>-43</c:v>
                </c:pt>
                <c:pt idx="1918">
                  <c:v>-43</c:v>
                </c:pt>
                <c:pt idx="1919">
                  <c:v>-43</c:v>
                </c:pt>
                <c:pt idx="1920">
                  <c:v>-43</c:v>
                </c:pt>
                <c:pt idx="1921">
                  <c:v>-43</c:v>
                </c:pt>
                <c:pt idx="1922">
                  <c:v>-43</c:v>
                </c:pt>
                <c:pt idx="1923">
                  <c:v>-43</c:v>
                </c:pt>
                <c:pt idx="1924">
                  <c:v>-43</c:v>
                </c:pt>
                <c:pt idx="1925">
                  <c:v>-43</c:v>
                </c:pt>
                <c:pt idx="1926">
                  <c:v>-43</c:v>
                </c:pt>
                <c:pt idx="1927">
                  <c:v>-43</c:v>
                </c:pt>
                <c:pt idx="1928">
                  <c:v>-43</c:v>
                </c:pt>
                <c:pt idx="1929">
                  <c:v>-43</c:v>
                </c:pt>
                <c:pt idx="1930">
                  <c:v>-43</c:v>
                </c:pt>
                <c:pt idx="1931">
                  <c:v>-43</c:v>
                </c:pt>
                <c:pt idx="1932">
                  <c:v>-43</c:v>
                </c:pt>
                <c:pt idx="1933">
                  <c:v>-43</c:v>
                </c:pt>
                <c:pt idx="1934">
                  <c:v>-43</c:v>
                </c:pt>
                <c:pt idx="1935">
                  <c:v>-43</c:v>
                </c:pt>
                <c:pt idx="1936">
                  <c:v>-43</c:v>
                </c:pt>
                <c:pt idx="1937">
                  <c:v>-43</c:v>
                </c:pt>
                <c:pt idx="1938">
                  <c:v>-43</c:v>
                </c:pt>
                <c:pt idx="1939">
                  <c:v>-43</c:v>
                </c:pt>
                <c:pt idx="1940">
                  <c:v>-43</c:v>
                </c:pt>
                <c:pt idx="1941">
                  <c:v>-43</c:v>
                </c:pt>
                <c:pt idx="1942">
                  <c:v>-43</c:v>
                </c:pt>
                <c:pt idx="1943">
                  <c:v>-43</c:v>
                </c:pt>
                <c:pt idx="1944">
                  <c:v>-43</c:v>
                </c:pt>
                <c:pt idx="1945">
                  <c:v>-43</c:v>
                </c:pt>
                <c:pt idx="1946">
                  <c:v>-43</c:v>
                </c:pt>
                <c:pt idx="1947">
                  <c:v>-43</c:v>
                </c:pt>
                <c:pt idx="1948">
                  <c:v>-43</c:v>
                </c:pt>
                <c:pt idx="1949">
                  <c:v>-43</c:v>
                </c:pt>
                <c:pt idx="1950">
                  <c:v>-43</c:v>
                </c:pt>
                <c:pt idx="1951">
                  <c:v>-43</c:v>
                </c:pt>
                <c:pt idx="1952">
                  <c:v>-43</c:v>
                </c:pt>
                <c:pt idx="1953">
                  <c:v>-43</c:v>
                </c:pt>
                <c:pt idx="1954">
                  <c:v>-43</c:v>
                </c:pt>
                <c:pt idx="1955">
                  <c:v>-43</c:v>
                </c:pt>
                <c:pt idx="1956">
                  <c:v>-43</c:v>
                </c:pt>
                <c:pt idx="1957">
                  <c:v>-43</c:v>
                </c:pt>
                <c:pt idx="1958">
                  <c:v>-43</c:v>
                </c:pt>
                <c:pt idx="1959">
                  <c:v>-43</c:v>
                </c:pt>
                <c:pt idx="1960">
                  <c:v>-43</c:v>
                </c:pt>
                <c:pt idx="1961">
                  <c:v>-43</c:v>
                </c:pt>
                <c:pt idx="1962">
                  <c:v>-43</c:v>
                </c:pt>
                <c:pt idx="1963">
                  <c:v>-43</c:v>
                </c:pt>
                <c:pt idx="1964">
                  <c:v>-43</c:v>
                </c:pt>
                <c:pt idx="1965">
                  <c:v>-43</c:v>
                </c:pt>
                <c:pt idx="1966">
                  <c:v>-43</c:v>
                </c:pt>
                <c:pt idx="1967">
                  <c:v>-43</c:v>
                </c:pt>
                <c:pt idx="1968">
                  <c:v>-43</c:v>
                </c:pt>
                <c:pt idx="1969">
                  <c:v>-43</c:v>
                </c:pt>
                <c:pt idx="1970">
                  <c:v>-43</c:v>
                </c:pt>
                <c:pt idx="1971">
                  <c:v>-43</c:v>
                </c:pt>
                <c:pt idx="1972">
                  <c:v>-43</c:v>
                </c:pt>
                <c:pt idx="1973">
                  <c:v>-43</c:v>
                </c:pt>
                <c:pt idx="1974">
                  <c:v>-43</c:v>
                </c:pt>
                <c:pt idx="1975">
                  <c:v>-43</c:v>
                </c:pt>
                <c:pt idx="1976">
                  <c:v>-43</c:v>
                </c:pt>
                <c:pt idx="1977">
                  <c:v>-43</c:v>
                </c:pt>
                <c:pt idx="1978">
                  <c:v>-43</c:v>
                </c:pt>
                <c:pt idx="1979">
                  <c:v>-43</c:v>
                </c:pt>
                <c:pt idx="1980">
                  <c:v>-43</c:v>
                </c:pt>
                <c:pt idx="1981">
                  <c:v>-43</c:v>
                </c:pt>
                <c:pt idx="1982">
                  <c:v>-43</c:v>
                </c:pt>
                <c:pt idx="1983">
                  <c:v>-43</c:v>
                </c:pt>
                <c:pt idx="1984">
                  <c:v>-43</c:v>
                </c:pt>
                <c:pt idx="1985">
                  <c:v>-43</c:v>
                </c:pt>
                <c:pt idx="1986">
                  <c:v>-43</c:v>
                </c:pt>
                <c:pt idx="1987">
                  <c:v>-43</c:v>
                </c:pt>
                <c:pt idx="1988">
                  <c:v>-43</c:v>
                </c:pt>
                <c:pt idx="1989">
                  <c:v>-43</c:v>
                </c:pt>
                <c:pt idx="1990">
                  <c:v>-43</c:v>
                </c:pt>
                <c:pt idx="1991">
                  <c:v>-43</c:v>
                </c:pt>
                <c:pt idx="1992">
                  <c:v>-43</c:v>
                </c:pt>
                <c:pt idx="1993">
                  <c:v>-43</c:v>
                </c:pt>
                <c:pt idx="1994">
                  <c:v>-43</c:v>
                </c:pt>
                <c:pt idx="1995">
                  <c:v>-43</c:v>
                </c:pt>
                <c:pt idx="1996">
                  <c:v>-43</c:v>
                </c:pt>
                <c:pt idx="1997">
                  <c:v>-43</c:v>
                </c:pt>
                <c:pt idx="1998">
                  <c:v>-43</c:v>
                </c:pt>
                <c:pt idx="1999">
                  <c:v>-43</c:v>
                </c:pt>
                <c:pt idx="2000">
                  <c:v>-43</c:v>
                </c:pt>
                <c:pt idx="2001">
                  <c:v>-43</c:v>
                </c:pt>
                <c:pt idx="2002">
                  <c:v>-43</c:v>
                </c:pt>
                <c:pt idx="2003">
                  <c:v>-43</c:v>
                </c:pt>
                <c:pt idx="2004">
                  <c:v>-43</c:v>
                </c:pt>
                <c:pt idx="2005">
                  <c:v>-43</c:v>
                </c:pt>
                <c:pt idx="2006">
                  <c:v>-43</c:v>
                </c:pt>
                <c:pt idx="2007">
                  <c:v>-43</c:v>
                </c:pt>
                <c:pt idx="2008">
                  <c:v>-43</c:v>
                </c:pt>
                <c:pt idx="2009">
                  <c:v>-43</c:v>
                </c:pt>
                <c:pt idx="2010">
                  <c:v>-43</c:v>
                </c:pt>
                <c:pt idx="2011">
                  <c:v>-43</c:v>
                </c:pt>
                <c:pt idx="2012">
                  <c:v>-43</c:v>
                </c:pt>
                <c:pt idx="2013">
                  <c:v>-43</c:v>
                </c:pt>
                <c:pt idx="2014">
                  <c:v>-43</c:v>
                </c:pt>
                <c:pt idx="2015">
                  <c:v>-43</c:v>
                </c:pt>
                <c:pt idx="2016">
                  <c:v>-43</c:v>
                </c:pt>
                <c:pt idx="2017">
                  <c:v>-43</c:v>
                </c:pt>
                <c:pt idx="2018">
                  <c:v>-43</c:v>
                </c:pt>
                <c:pt idx="2019">
                  <c:v>-43</c:v>
                </c:pt>
                <c:pt idx="2020">
                  <c:v>-43</c:v>
                </c:pt>
                <c:pt idx="2021">
                  <c:v>-43</c:v>
                </c:pt>
                <c:pt idx="2022">
                  <c:v>-43</c:v>
                </c:pt>
                <c:pt idx="2023">
                  <c:v>-43</c:v>
                </c:pt>
                <c:pt idx="2024">
                  <c:v>-43</c:v>
                </c:pt>
                <c:pt idx="2025">
                  <c:v>-43</c:v>
                </c:pt>
                <c:pt idx="2026">
                  <c:v>-43</c:v>
                </c:pt>
                <c:pt idx="2027">
                  <c:v>-43</c:v>
                </c:pt>
                <c:pt idx="2028">
                  <c:v>-43</c:v>
                </c:pt>
                <c:pt idx="2029">
                  <c:v>-43</c:v>
                </c:pt>
                <c:pt idx="2030">
                  <c:v>-43</c:v>
                </c:pt>
                <c:pt idx="2031">
                  <c:v>-43</c:v>
                </c:pt>
                <c:pt idx="2032">
                  <c:v>-43</c:v>
                </c:pt>
                <c:pt idx="2033">
                  <c:v>-43</c:v>
                </c:pt>
                <c:pt idx="2034">
                  <c:v>-43</c:v>
                </c:pt>
                <c:pt idx="2035">
                  <c:v>-43</c:v>
                </c:pt>
                <c:pt idx="2036">
                  <c:v>-43</c:v>
                </c:pt>
                <c:pt idx="2037">
                  <c:v>-43</c:v>
                </c:pt>
                <c:pt idx="2038">
                  <c:v>-43</c:v>
                </c:pt>
                <c:pt idx="2039">
                  <c:v>-43</c:v>
                </c:pt>
                <c:pt idx="2040">
                  <c:v>-43</c:v>
                </c:pt>
                <c:pt idx="2041">
                  <c:v>-43</c:v>
                </c:pt>
                <c:pt idx="2042">
                  <c:v>-43</c:v>
                </c:pt>
                <c:pt idx="2043">
                  <c:v>-43</c:v>
                </c:pt>
                <c:pt idx="2044">
                  <c:v>-43</c:v>
                </c:pt>
                <c:pt idx="2045">
                  <c:v>-43</c:v>
                </c:pt>
                <c:pt idx="2046">
                  <c:v>-43</c:v>
                </c:pt>
                <c:pt idx="2047">
                  <c:v>-43</c:v>
                </c:pt>
                <c:pt idx="2048">
                  <c:v>-43</c:v>
                </c:pt>
                <c:pt idx="2049">
                  <c:v>-43</c:v>
                </c:pt>
                <c:pt idx="2050">
                  <c:v>-43</c:v>
                </c:pt>
                <c:pt idx="2051">
                  <c:v>-43</c:v>
                </c:pt>
                <c:pt idx="2052">
                  <c:v>-43</c:v>
                </c:pt>
                <c:pt idx="2053">
                  <c:v>-43</c:v>
                </c:pt>
                <c:pt idx="2054">
                  <c:v>-43</c:v>
                </c:pt>
                <c:pt idx="2055">
                  <c:v>-43</c:v>
                </c:pt>
                <c:pt idx="2056">
                  <c:v>-43</c:v>
                </c:pt>
                <c:pt idx="2057">
                  <c:v>-43</c:v>
                </c:pt>
                <c:pt idx="2058">
                  <c:v>-43</c:v>
                </c:pt>
                <c:pt idx="2059">
                  <c:v>-43</c:v>
                </c:pt>
                <c:pt idx="2060">
                  <c:v>-43</c:v>
                </c:pt>
                <c:pt idx="2061">
                  <c:v>-43</c:v>
                </c:pt>
                <c:pt idx="2062">
                  <c:v>-43</c:v>
                </c:pt>
                <c:pt idx="2063">
                  <c:v>-43</c:v>
                </c:pt>
                <c:pt idx="2064">
                  <c:v>-43</c:v>
                </c:pt>
                <c:pt idx="2065">
                  <c:v>-43</c:v>
                </c:pt>
                <c:pt idx="2066">
                  <c:v>-43</c:v>
                </c:pt>
                <c:pt idx="2067">
                  <c:v>-43</c:v>
                </c:pt>
                <c:pt idx="2068">
                  <c:v>-43</c:v>
                </c:pt>
                <c:pt idx="2069">
                  <c:v>-43</c:v>
                </c:pt>
                <c:pt idx="2070">
                  <c:v>-43</c:v>
                </c:pt>
                <c:pt idx="2071">
                  <c:v>-43</c:v>
                </c:pt>
                <c:pt idx="2072">
                  <c:v>-43</c:v>
                </c:pt>
                <c:pt idx="2073">
                  <c:v>-43</c:v>
                </c:pt>
                <c:pt idx="2074">
                  <c:v>-43</c:v>
                </c:pt>
                <c:pt idx="2075">
                  <c:v>-43</c:v>
                </c:pt>
                <c:pt idx="2076">
                  <c:v>-43</c:v>
                </c:pt>
                <c:pt idx="2077">
                  <c:v>-43</c:v>
                </c:pt>
                <c:pt idx="2078">
                  <c:v>-43</c:v>
                </c:pt>
                <c:pt idx="2079">
                  <c:v>-43</c:v>
                </c:pt>
                <c:pt idx="2080">
                  <c:v>-43</c:v>
                </c:pt>
                <c:pt idx="2081">
                  <c:v>-43</c:v>
                </c:pt>
                <c:pt idx="2082">
                  <c:v>-43</c:v>
                </c:pt>
                <c:pt idx="2083">
                  <c:v>-43</c:v>
                </c:pt>
                <c:pt idx="2084">
                  <c:v>-43</c:v>
                </c:pt>
                <c:pt idx="2085">
                  <c:v>-43</c:v>
                </c:pt>
                <c:pt idx="2086">
                  <c:v>-43</c:v>
                </c:pt>
                <c:pt idx="2087">
                  <c:v>-43</c:v>
                </c:pt>
                <c:pt idx="2088">
                  <c:v>-43</c:v>
                </c:pt>
                <c:pt idx="2089">
                  <c:v>-43</c:v>
                </c:pt>
                <c:pt idx="2090">
                  <c:v>-43</c:v>
                </c:pt>
                <c:pt idx="2091">
                  <c:v>-43</c:v>
                </c:pt>
                <c:pt idx="2092">
                  <c:v>-43</c:v>
                </c:pt>
                <c:pt idx="2093">
                  <c:v>-43</c:v>
                </c:pt>
                <c:pt idx="2094">
                  <c:v>-43</c:v>
                </c:pt>
                <c:pt idx="2095">
                  <c:v>-43</c:v>
                </c:pt>
                <c:pt idx="2096">
                  <c:v>-43</c:v>
                </c:pt>
                <c:pt idx="2097">
                  <c:v>-43</c:v>
                </c:pt>
                <c:pt idx="2098">
                  <c:v>-43</c:v>
                </c:pt>
                <c:pt idx="2099">
                  <c:v>-43</c:v>
                </c:pt>
                <c:pt idx="2100">
                  <c:v>-43</c:v>
                </c:pt>
                <c:pt idx="2101">
                  <c:v>-43</c:v>
                </c:pt>
                <c:pt idx="2102">
                  <c:v>-43</c:v>
                </c:pt>
                <c:pt idx="2103">
                  <c:v>-43</c:v>
                </c:pt>
                <c:pt idx="2104">
                  <c:v>-43</c:v>
                </c:pt>
                <c:pt idx="2105">
                  <c:v>-43</c:v>
                </c:pt>
                <c:pt idx="2106">
                  <c:v>-43</c:v>
                </c:pt>
                <c:pt idx="2107">
                  <c:v>-43</c:v>
                </c:pt>
                <c:pt idx="2108">
                  <c:v>-43</c:v>
                </c:pt>
                <c:pt idx="2109">
                  <c:v>-43</c:v>
                </c:pt>
                <c:pt idx="2110">
                  <c:v>-43</c:v>
                </c:pt>
                <c:pt idx="2111">
                  <c:v>-43</c:v>
                </c:pt>
                <c:pt idx="2112">
                  <c:v>-43</c:v>
                </c:pt>
                <c:pt idx="2113">
                  <c:v>-43</c:v>
                </c:pt>
                <c:pt idx="2114">
                  <c:v>-43</c:v>
                </c:pt>
                <c:pt idx="2115">
                  <c:v>-43</c:v>
                </c:pt>
                <c:pt idx="2116">
                  <c:v>-43</c:v>
                </c:pt>
                <c:pt idx="2117">
                  <c:v>-43</c:v>
                </c:pt>
                <c:pt idx="2118">
                  <c:v>-43</c:v>
                </c:pt>
                <c:pt idx="2119">
                  <c:v>-43</c:v>
                </c:pt>
                <c:pt idx="2120">
                  <c:v>-43</c:v>
                </c:pt>
                <c:pt idx="2121">
                  <c:v>-43</c:v>
                </c:pt>
                <c:pt idx="2122">
                  <c:v>-43</c:v>
                </c:pt>
                <c:pt idx="2123">
                  <c:v>-43</c:v>
                </c:pt>
                <c:pt idx="2124">
                  <c:v>-43</c:v>
                </c:pt>
                <c:pt idx="2125">
                  <c:v>-43</c:v>
                </c:pt>
                <c:pt idx="2126">
                  <c:v>-43</c:v>
                </c:pt>
                <c:pt idx="2127">
                  <c:v>-43</c:v>
                </c:pt>
                <c:pt idx="2128">
                  <c:v>-43</c:v>
                </c:pt>
                <c:pt idx="2129">
                  <c:v>-43</c:v>
                </c:pt>
                <c:pt idx="2130">
                  <c:v>-43</c:v>
                </c:pt>
                <c:pt idx="2131">
                  <c:v>-43</c:v>
                </c:pt>
                <c:pt idx="2132">
                  <c:v>-43</c:v>
                </c:pt>
                <c:pt idx="2133">
                  <c:v>-43</c:v>
                </c:pt>
                <c:pt idx="2134">
                  <c:v>-43</c:v>
                </c:pt>
                <c:pt idx="2135">
                  <c:v>-43</c:v>
                </c:pt>
                <c:pt idx="2136">
                  <c:v>-43</c:v>
                </c:pt>
                <c:pt idx="2137">
                  <c:v>-43</c:v>
                </c:pt>
                <c:pt idx="2138">
                  <c:v>-43</c:v>
                </c:pt>
                <c:pt idx="2139">
                  <c:v>-43</c:v>
                </c:pt>
                <c:pt idx="2140">
                  <c:v>-43</c:v>
                </c:pt>
                <c:pt idx="2141">
                  <c:v>-43</c:v>
                </c:pt>
                <c:pt idx="2142">
                  <c:v>-43</c:v>
                </c:pt>
                <c:pt idx="2143">
                  <c:v>-43</c:v>
                </c:pt>
                <c:pt idx="2144">
                  <c:v>-43</c:v>
                </c:pt>
                <c:pt idx="2145">
                  <c:v>-43</c:v>
                </c:pt>
                <c:pt idx="2146">
                  <c:v>-43</c:v>
                </c:pt>
                <c:pt idx="2147">
                  <c:v>-43</c:v>
                </c:pt>
                <c:pt idx="2148">
                  <c:v>-43</c:v>
                </c:pt>
                <c:pt idx="2149">
                  <c:v>-43</c:v>
                </c:pt>
                <c:pt idx="2150">
                  <c:v>-43</c:v>
                </c:pt>
                <c:pt idx="2151">
                  <c:v>-43</c:v>
                </c:pt>
                <c:pt idx="2152">
                  <c:v>-43</c:v>
                </c:pt>
                <c:pt idx="2153">
                  <c:v>-43</c:v>
                </c:pt>
                <c:pt idx="2154">
                  <c:v>-43</c:v>
                </c:pt>
                <c:pt idx="2155">
                  <c:v>-43</c:v>
                </c:pt>
                <c:pt idx="2156">
                  <c:v>-43</c:v>
                </c:pt>
                <c:pt idx="2157">
                  <c:v>-43</c:v>
                </c:pt>
                <c:pt idx="2158">
                  <c:v>-43</c:v>
                </c:pt>
                <c:pt idx="2159">
                  <c:v>-43</c:v>
                </c:pt>
                <c:pt idx="2160">
                  <c:v>-43</c:v>
                </c:pt>
                <c:pt idx="2161">
                  <c:v>-43</c:v>
                </c:pt>
                <c:pt idx="2162">
                  <c:v>-43</c:v>
                </c:pt>
                <c:pt idx="2163">
                  <c:v>-43</c:v>
                </c:pt>
                <c:pt idx="2164">
                  <c:v>-43</c:v>
                </c:pt>
                <c:pt idx="2165">
                  <c:v>-43</c:v>
                </c:pt>
                <c:pt idx="2166">
                  <c:v>-43</c:v>
                </c:pt>
                <c:pt idx="2167">
                  <c:v>-43</c:v>
                </c:pt>
                <c:pt idx="2168">
                  <c:v>-43</c:v>
                </c:pt>
                <c:pt idx="2169">
                  <c:v>-43</c:v>
                </c:pt>
                <c:pt idx="2170">
                  <c:v>-43</c:v>
                </c:pt>
                <c:pt idx="2171">
                  <c:v>-43</c:v>
                </c:pt>
                <c:pt idx="2172">
                  <c:v>-43</c:v>
                </c:pt>
                <c:pt idx="2173">
                  <c:v>-43</c:v>
                </c:pt>
                <c:pt idx="2174">
                  <c:v>-43</c:v>
                </c:pt>
                <c:pt idx="2175">
                  <c:v>-43</c:v>
                </c:pt>
                <c:pt idx="2176">
                  <c:v>-43</c:v>
                </c:pt>
                <c:pt idx="2177">
                  <c:v>-43</c:v>
                </c:pt>
                <c:pt idx="2178">
                  <c:v>-43</c:v>
                </c:pt>
                <c:pt idx="2179">
                  <c:v>-43</c:v>
                </c:pt>
                <c:pt idx="2180">
                  <c:v>-43</c:v>
                </c:pt>
                <c:pt idx="2181">
                  <c:v>-43</c:v>
                </c:pt>
                <c:pt idx="2182">
                  <c:v>-43</c:v>
                </c:pt>
                <c:pt idx="2183">
                  <c:v>-43</c:v>
                </c:pt>
                <c:pt idx="2184">
                  <c:v>-43</c:v>
                </c:pt>
                <c:pt idx="2185">
                  <c:v>-43</c:v>
                </c:pt>
                <c:pt idx="2186">
                  <c:v>-43</c:v>
                </c:pt>
                <c:pt idx="2187">
                  <c:v>-43</c:v>
                </c:pt>
                <c:pt idx="2188">
                  <c:v>-43</c:v>
                </c:pt>
                <c:pt idx="2189">
                  <c:v>-43</c:v>
                </c:pt>
                <c:pt idx="2190">
                  <c:v>-43</c:v>
                </c:pt>
                <c:pt idx="2191">
                  <c:v>-43</c:v>
                </c:pt>
                <c:pt idx="2192">
                  <c:v>-43</c:v>
                </c:pt>
                <c:pt idx="2193">
                  <c:v>-43</c:v>
                </c:pt>
                <c:pt idx="2194">
                  <c:v>-43</c:v>
                </c:pt>
                <c:pt idx="2195">
                  <c:v>-43</c:v>
                </c:pt>
                <c:pt idx="2196">
                  <c:v>-43</c:v>
                </c:pt>
                <c:pt idx="2197">
                  <c:v>-43</c:v>
                </c:pt>
                <c:pt idx="2198">
                  <c:v>-43</c:v>
                </c:pt>
                <c:pt idx="2199">
                  <c:v>-43</c:v>
                </c:pt>
                <c:pt idx="2200">
                  <c:v>-43</c:v>
                </c:pt>
                <c:pt idx="2201">
                  <c:v>-43</c:v>
                </c:pt>
                <c:pt idx="2202">
                  <c:v>-43</c:v>
                </c:pt>
                <c:pt idx="2203">
                  <c:v>-43</c:v>
                </c:pt>
                <c:pt idx="2204">
                  <c:v>-43</c:v>
                </c:pt>
                <c:pt idx="2205">
                  <c:v>-43</c:v>
                </c:pt>
                <c:pt idx="2206">
                  <c:v>-43</c:v>
                </c:pt>
                <c:pt idx="2207">
                  <c:v>-43</c:v>
                </c:pt>
                <c:pt idx="2208">
                  <c:v>-43</c:v>
                </c:pt>
                <c:pt idx="2209">
                  <c:v>-43</c:v>
                </c:pt>
                <c:pt idx="2210">
                  <c:v>-43</c:v>
                </c:pt>
                <c:pt idx="2211">
                  <c:v>-43</c:v>
                </c:pt>
                <c:pt idx="2212">
                  <c:v>-43</c:v>
                </c:pt>
                <c:pt idx="2213">
                  <c:v>-43</c:v>
                </c:pt>
                <c:pt idx="2214">
                  <c:v>-43</c:v>
                </c:pt>
                <c:pt idx="2215">
                  <c:v>-43</c:v>
                </c:pt>
                <c:pt idx="2216">
                  <c:v>-43</c:v>
                </c:pt>
                <c:pt idx="2217">
                  <c:v>-43</c:v>
                </c:pt>
                <c:pt idx="2218">
                  <c:v>-43</c:v>
                </c:pt>
                <c:pt idx="2219">
                  <c:v>-43</c:v>
                </c:pt>
                <c:pt idx="2220">
                  <c:v>-43</c:v>
                </c:pt>
                <c:pt idx="2221">
                  <c:v>-43</c:v>
                </c:pt>
                <c:pt idx="2222">
                  <c:v>-43</c:v>
                </c:pt>
                <c:pt idx="2223">
                  <c:v>-43</c:v>
                </c:pt>
                <c:pt idx="2224">
                  <c:v>-43</c:v>
                </c:pt>
                <c:pt idx="2225">
                  <c:v>-43</c:v>
                </c:pt>
                <c:pt idx="2226">
                  <c:v>-43</c:v>
                </c:pt>
                <c:pt idx="2227">
                  <c:v>-43</c:v>
                </c:pt>
                <c:pt idx="2228">
                  <c:v>-43</c:v>
                </c:pt>
                <c:pt idx="2229">
                  <c:v>-43</c:v>
                </c:pt>
                <c:pt idx="2230">
                  <c:v>-43</c:v>
                </c:pt>
                <c:pt idx="2231">
                  <c:v>-43</c:v>
                </c:pt>
                <c:pt idx="2232">
                  <c:v>-43</c:v>
                </c:pt>
                <c:pt idx="2233">
                  <c:v>-43</c:v>
                </c:pt>
                <c:pt idx="2234">
                  <c:v>-43</c:v>
                </c:pt>
                <c:pt idx="2235">
                  <c:v>-43</c:v>
                </c:pt>
                <c:pt idx="2236">
                  <c:v>-43</c:v>
                </c:pt>
                <c:pt idx="2237">
                  <c:v>-43</c:v>
                </c:pt>
                <c:pt idx="2238">
                  <c:v>-43</c:v>
                </c:pt>
                <c:pt idx="2239">
                  <c:v>-43</c:v>
                </c:pt>
                <c:pt idx="2240">
                  <c:v>-43</c:v>
                </c:pt>
                <c:pt idx="2241">
                  <c:v>-43</c:v>
                </c:pt>
                <c:pt idx="2242">
                  <c:v>-43</c:v>
                </c:pt>
                <c:pt idx="2243">
                  <c:v>-43</c:v>
                </c:pt>
                <c:pt idx="2244">
                  <c:v>-43</c:v>
                </c:pt>
                <c:pt idx="2245">
                  <c:v>-43</c:v>
                </c:pt>
                <c:pt idx="2246">
                  <c:v>-43</c:v>
                </c:pt>
                <c:pt idx="2247">
                  <c:v>-43</c:v>
                </c:pt>
                <c:pt idx="2248">
                  <c:v>-43</c:v>
                </c:pt>
                <c:pt idx="2249">
                  <c:v>-43</c:v>
                </c:pt>
                <c:pt idx="2250">
                  <c:v>-43</c:v>
                </c:pt>
                <c:pt idx="2251">
                  <c:v>-43</c:v>
                </c:pt>
                <c:pt idx="2252">
                  <c:v>-43</c:v>
                </c:pt>
                <c:pt idx="2253">
                  <c:v>-43</c:v>
                </c:pt>
                <c:pt idx="2254">
                  <c:v>-43</c:v>
                </c:pt>
                <c:pt idx="2255">
                  <c:v>-43</c:v>
                </c:pt>
                <c:pt idx="2256">
                  <c:v>-43</c:v>
                </c:pt>
                <c:pt idx="2257">
                  <c:v>-43</c:v>
                </c:pt>
                <c:pt idx="2258">
                  <c:v>-43</c:v>
                </c:pt>
                <c:pt idx="2259">
                  <c:v>-43</c:v>
                </c:pt>
                <c:pt idx="2260">
                  <c:v>-43</c:v>
                </c:pt>
                <c:pt idx="2261">
                  <c:v>-43</c:v>
                </c:pt>
                <c:pt idx="2262">
                  <c:v>-43</c:v>
                </c:pt>
                <c:pt idx="2263">
                  <c:v>-43</c:v>
                </c:pt>
                <c:pt idx="2264">
                  <c:v>-43</c:v>
                </c:pt>
                <c:pt idx="2265">
                  <c:v>-43</c:v>
                </c:pt>
                <c:pt idx="2266">
                  <c:v>-43</c:v>
                </c:pt>
                <c:pt idx="2267">
                  <c:v>-43</c:v>
                </c:pt>
                <c:pt idx="2268">
                  <c:v>-43</c:v>
                </c:pt>
                <c:pt idx="2269">
                  <c:v>-43</c:v>
                </c:pt>
                <c:pt idx="2270">
                  <c:v>-43</c:v>
                </c:pt>
                <c:pt idx="2271">
                  <c:v>-43</c:v>
                </c:pt>
                <c:pt idx="2272">
                  <c:v>-43</c:v>
                </c:pt>
                <c:pt idx="2273">
                  <c:v>-43</c:v>
                </c:pt>
                <c:pt idx="2274">
                  <c:v>-43</c:v>
                </c:pt>
                <c:pt idx="2275">
                  <c:v>-43</c:v>
                </c:pt>
                <c:pt idx="2276">
                  <c:v>-43</c:v>
                </c:pt>
                <c:pt idx="2277">
                  <c:v>-43</c:v>
                </c:pt>
                <c:pt idx="2278">
                  <c:v>-43</c:v>
                </c:pt>
                <c:pt idx="2279">
                  <c:v>-43</c:v>
                </c:pt>
                <c:pt idx="2280">
                  <c:v>-43</c:v>
                </c:pt>
                <c:pt idx="2281">
                  <c:v>-43</c:v>
                </c:pt>
                <c:pt idx="2282">
                  <c:v>-43</c:v>
                </c:pt>
                <c:pt idx="2283">
                  <c:v>-43</c:v>
                </c:pt>
                <c:pt idx="2284">
                  <c:v>-43</c:v>
                </c:pt>
                <c:pt idx="2285">
                  <c:v>-43</c:v>
                </c:pt>
                <c:pt idx="2286">
                  <c:v>-43</c:v>
                </c:pt>
                <c:pt idx="2287">
                  <c:v>-43</c:v>
                </c:pt>
                <c:pt idx="2288">
                  <c:v>-43</c:v>
                </c:pt>
                <c:pt idx="2289">
                  <c:v>-43</c:v>
                </c:pt>
                <c:pt idx="2290">
                  <c:v>-43</c:v>
                </c:pt>
                <c:pt idx="2291">
                  <c:v>-43</c:v>
                </c:pt>
                <c:pt idx="2292">
                  <c:v>-43</c:v>
                </c:pt>
                <c:pt idx="2293">
                  <c:v>-43</c:v>
                </c:pt>
                <c:pt idx="2294">
                  <c:v>-43</c:v>
                </c:pt>
                <c:pt idx="2295">
                  <c:v>-43</c:v>
                </c:pt>
                <c:pt idx="2296">
                  <c:v>-43</c:v>
                </c:pt>
                <c:pt idx="2297">
                  <c:v>-43</c:v>
                </c:pt>
                <c:pt idx="2298">
                  <c:v>-43</c:v>
                </c:pt>
                <c:pt idx="2299">
                  <c:v>-43</c:v>
                </c:pt>
                <c:pt idx="2300">
                  <c:v>-43</c:v>
                </c:pt>
                <c:pt idx="2301">
                  <c:v>-43</c:v>
                </c:pt>
                <c:pt idx="2302">
                  <c:v>-43</c:v>
                </c:pt>
                <c:pt idx="2303">
                  <c:v>-43</c:v>
                </c:pt>
                <c:pt idx="2304">
                  <c:v>-43</c:v>
                </c:pt>
                <c:pt idx="2305">
                  <c:v>-43</c:v>
                </c:pt>
                <c:pt idx="2306">
                  <c:v>-43</c:v>
                </c:pt>
                <c:pt idx="2307">
                  <c:v>-43</c:v>
                </c:pt>
                <c:pt idx="2308">
                  <c:v>-43</c:v>
                </c:pt>
                <c:pt idx="2309">
                  <c:v>-43</c:v>
                </c:pt>
                <c:pt idx="2310">
                  <c:v>-43</c:v>
                </c:pt>
                <c:pt idx="2311">
                  <c:v>-43</c:v>
                </c:pt>
                <c:pt idx="2312">
                  <c:v>-43</c:v>
                </c:pt>
                <c:pt idx="2313">
                  <c:v>-43</c:v>
                </c:pt>
                <c:pt idx="2314">
                  <c:v>-43</c:v>
                </c:pt>
                <c:pt idx="2315">
                  <c:v>-43</c:v>
                </c:pt>
                <c:pt idx="2316">
                  <c:v>-43</c:v>
                </c:pt>
                <c:pt idx="2317">
                  <c:v>-43</c:v>
                </c:pt>
                <c:pt idx="2318">
                  <c:v>-43</c:v>
                </c:pt>
                <c:pt idx="2319">
                  <c:v>-43</c:v>
                </c:pt>
                <c:pt idx="2320">
                  <c:v>-43</c:v>
                </c:pt>
                <c:pt idx="2321">
                  <c:v>-43</c:v>
                </c:pt>
                <c:pt idx="2322">
                  <c:v>-43</c:v>
                </c:pt>
                <c:pt idx="2323">
                  <c:v>-43</c:v>
                </c:pt>
                <c:pt idx="2324">
                  <c:v>-43</c:v>
                </c:pt>
                <c:pt idx="2325">
                  <c:v>-43</c:v>
                </c:pt>
                <c:pt idx="2326">
                  <c:v>-43</c:v>
                </c:pt>
                <c:pt idx="2327">
                  <c:v>-43</c:v>
                </c:pt>
                <c:pt idx="2328">
                  <c:v>-43</c:v>
                </c:pt>
                <c:pt idx="2329">
                  <c:v>-43</c:v>
                </c:pt>
                <c:pt idx="2330">
                  <c:v>-43</c:v>
                </c:pt>
                <c:pt idx="2331">
                  <c:v>-43</c:v>
                </c:pt>
                <c:pt idx="2332">
                  <c:v>-43</c:v>
                </c:pt>
                <c:pt idx="2333">
                  <c:v>-43</c:v>
                </c:pt>
                <c:pt idx="2334">
                  <c:v>-43</c:v>
                </c:pt>
                <c:pt idx="2335">
                  <c:v>-43</c:v>
                </c:pt>
                <c:pt idx="2336">
                  <c:v>-43</c:v>
                </c:pt>
                <c:pt idx="2337">
                  <c:v>-43</c:v>
                </c:pt>
                <c:pt idx="2338">
                  <c:v>-43</c:v>
                </c:pt>
                <c:pt idx="2339">
                  <c:v>-43</c:v>
                </c:pt>
                <c:pt idx="2340">
                  <c:v>-43</c:v>
                </c:pt>
                <c:pt idx="2341">
                  <c:v>-43</c:v>
                </c:pt>
                <c:pt idx="2342">
                  <c:v>-43</c:v>
                </c:pt>
                <c:pt idx="2343">
                  <c:v>-43</c:v>
                </c:pt>
                <c:pt idx="2344">
                  <c:v>-43</c:v>
                </c:pt>
                <c:pt idx="2345">
                  <c:v>-43</c:v>
                </c:pt>
                <c:pt idx="2346">
                  <c:v>-43</c:v>
                </c:pt>
                <c:pt idx="2347">
                  <c:v>-43</c:v>
                </c:pt>
                <c:pt idx="2348">
                  <c:v>-43</c:v>
                </c:pt>
                <c:pt idx="2349">
                  <c:v>-43</c:v>
                </c:pt>
                <c:pt idx="2350">
                  <c:v>-43</c:v>
                </c:pt>
                <c:pt idx="2351">
                  <c:v>-43</c:v>
                </c:pt>
                <c:pt idx="2352">
                  <c:v>-43</c:v>
                </c:pt>
                <c:pt idx="2353">
                  <c:v>-43</c:v>
                </c:pt>
                <c:pt idx="2354">
                  <c:v>-43</c:v>
                </c:pt>
                <c:pt idx="2355">
                  <c:v>-43</c:v>
                </c:pt>
                <c:pt idx="2356">
                  <c:v>-43</c:v>
                </c:pt>
                <c:pt idx="2357">
                  <c:v>-43</c:v>
                </c:pt>
                <c:pt idx="2358">
                  <c:v>-43</c:v>
                </c:pt>
                <c:pt idx="2359">
                  <c:v>-43</c:v>
                </c:pt>
                <c:pt idx="2360">
                  <c:v>-43</c:v>
                </c:pt>
                <c:pt idx="2361">
                  <c:v>-43</c:v>
                </c:pt>
                <c:pt idx="2362">
                  <c:v>-43</c:v>
                </c:pt>
                <c:pt idx="2363">
                  <c:v>-43</c:v>
                </c:pt>
                <c:pt idx="2364">
                  <c:v>-43</c:v>
                </c:pt>
                <c:pt idx="2365">
                  <c:v>-43</c:v>
                </c:pt>
                <c:pt idx="2366">
                  <c:v>-43</c:v>
                </c:pt>
                <c:pt idx="2367">
                  <c:v>-43</c:v>
                </c:pt>
                <c:pt idx="2368">
                  <c:v>-43</c:v>
                </c:pt>
                <c:pt idx="2369">
                  <c:v>-43</c:v>
                </c:pt>
                <c:pt idx="2370">
                  <c:v>-43</c:v>
                </c:pt>
                <c:pt idx="2371">
                  <c:v>-43</c:v>
                </c:pt>
                <c:pt idx="2372">
                  <c:v>-43</c:v>
                </c:pt>
                <c:pt idx="2373">
                  <c:v>-43</c:v>
                </c:pt>
                <c:pt idx="2374">
                  <c:v>-43</c:v>
                </c:pt>
                <c:pt idx="2375">
                  <c:v>-43</c:v>
                </c:pt>
                <c:pt idx="2376">
                  <c:v>-43</c:v>
                </c:pt>
                <c:pt idx="2377">
                  <c:v>-43</c:v>
                </c:pt>
                <c:pt idx="2378">
                  <c:v>-43</c:v>
                </c:pt>
                <c:pt idx="2379">
                  <c:v>-43</c:v>
                </c:pt>
                <c:pt idx="2380">
                  <c:v>-43</c:v>
                </c:pt>
                <c:pt idx="2381">
                  <c:v>-43</c:v>
                </c:pt>
                <c:pt idx="2382">
                  <c:v>-43</c:v>
                </c:pt>
                <c:pt idx="2383">
                  <c:v>-43</c:v>
                </c:pt>
                <c:pt idx="2384">
                  <c:v>-43</c:v>
                </c:pt>
                <c:pt idx="2385">
                  <c:v>-43</c:v>
                </c:pt>
                <c:pt idx="2386">
                  <c:v>-43</c:v>
                </c:pt>
                <c:pt idx="2387">
                  <c:v>-43</c:v>
                </c:pt>
                <c:pt idx="2388">
                  <c:v>-43</c:v>
                </c:pt>
                <c:pt idx="2389">
                  <c:v>-43</c:v>
                </c:pt>
                <c:pt idx="2390">
                  <c:v>-43</c:v>
                </c:pt>
                <c:pt idx="2391">
                  <c:v>-43</c:v>
                </c:pt>
                <c:pt idx="2392">
                  <c:v>-43</c:v>
                </c:pt>
                <c:pt idx="2393">
                  <c:v>-43</c:v>
                </c:pt>
                <c:pt idx="2394">
                  <c:v>-43</c:v>
                </c:pt>
                <c:pt idx="2395">
                  <c:v>-43</c:v>
                </c:pt>
                <c:pt idx="2396">
                  <c:v>-43</c:v>
                </c:pt>
                <c:pt idx="2397">
                  <c:v>-43</c:v>
                </c:pt>
                <c:pt idx="2398">
                  <c:v>-43</c:v>
                </c:pt>
                <c:pt idx="2399">
                  <c:v>-43</c:v>
                </c:pt>
                <c:pt idx="2400">
                  <c:v>-43</c:v>
                </c:pt>
                <c:pt idx="2401">
                  <c:v>-43</c:v>
                </c:pt>
                <c:pt idx="2402">
                  <c:v>-43</c:v>
                </c:pt>
                <c:pt idx="2403">
                  <c:v>-43</c:v>
                </c:pt>
                <c:pt idx="2404">
                  <c:v>-43</c:v>
                </c:pt>
                <c:pt idx="2405">
                  <c:v>-43</c:v>
                </c:pt>
                <c:pt idx="2406">
                  <c:v>-43</c:v>
                </c:pt>
                <c:pt idx="2407">
                  <c:v>-43</c:v>
                </c:pt>
                <c:pt idx="2408">
                  <c:v>-43</c:v>
                </c:pt>
                <c:pt idx="2409">
                  <c:v>-43</c:v>
                </c:pt>
                <c:pt idx="2410">
                  <c:v>-43</c:v>
                </c:pt>
                <c:pt idx="2411">
                  <c:v>-43</c:v>
                </c:pt>
                <c:pt idx="2412">
                  <c:v>-43</c:v>
                </c:pt>
                <c:pt idx="2413">
                  <c:v>-43</c:v>
                </c:pt>
                <c:pt idx="2414">
                  <c:v>-43</c:v>
                </c:pt>
                <c:pt idx="2415">
                  <c:v>-43</c:v>
                </c:pt>
                <c:pt idx="2416">
                  <c:v>-43</c:v>
                </c:pt>
                <c:pt idx="2417">
                  <c:v>-43</c:v>
                </c:pt>
                <c:pt idx="2418">
                  <c:v>-43</c:v>
                </c:pt>
                <c:pt idx="2419">
                  <c:v>-43</c:v>
                </c:pt>
                <c:pt idx="2420">
                  <c:v>-43</c:v>
                </c:pt>
                <c:pt idx="2421">
                  <c:v>-43</c:v>
                </c:pt>
                <c:pt idx="2422">
                  <c:v>-43</c:v>
                </c:pt>
                <c:pt idx="2423">
                  <c:v>-43</c:v>
                </c:pt>
                <c:pt idx="2424">
                  <c:v>-43</c:v>
                </c:pt>
                <c:pt idx="2425">
                  <c:v>-43</c:v>
                </c:pt>
                <c:pt idx="2426">
                  <c:v>-43</c:v>
                </c:pt>
                <c:pt idx="2427">
                  <c:v>-43</c:v>
                </c:pt>
                <c:pt idx="2428">
                  <c:v>-43</c:v>
                </c:pt>
                <c:pt idx="2429">
                  <c:v>-43</c:v>
                </c:pt>
                <c:pt idx="2430">
                  <c:v>-43</c:v>
                </c:pt>
                <c:pt idx="2431">
                  <c:v>-43</c:v>
                </c:pt>
                <c:pt idx="2432">
                  <c:v>-43</c:v>
                </c:pt>
                <c:pt idx="2433">
                  <c:v>-43</c:v>
                </c:pt>
                <c:pt idx="2434">
                  <c:v>-43</c:v>
                </c:pt>
                <c:pt idx="2435">
                  <c:v>-43</c:v>
                </c:pt>
                <c:pt idx="2436">
                  <c:v>-43</c:v>
                </c:pt>
                <c:pt idx="2437">
                  <c:v>-43</c:v>
                </c:pt>
                <c:pt idx="2438">
                  <c:v>-43</c:v>
                </c:pt>
                <c:pt idx="2439">
                  <c:v>-43</c:v>
                </c:pt>
                <c:pt idx="2440">
                  <c:v>-43</c:v>
                </c:pt>
                <c:pt idx="2441">
                  <c:v>-43</c:v>
                </c:pt>
                <c:pt idx="2442">
                  <c:v>-43</c:v>
                </c:pt>
                <c:pt idx="2443">
                  <c:v>-43</c:v>
                </c:pt>
                <c:pt idx="2444">
                  <c:v>-43</c:v>
                </c:pt>
                <c:pt idx="2445">
                  <c:v>-43</c:v>
                </c:pt>
                <c:pt idx="2446">
                  <c:v>-43</c:v>
                </c:pt>
                <c:pt idx="2447">
                  <c:v>-43</c:v>
                </c:pt>
                <c:pt idx="2448">
                  <c:v>-43</c:v>
                </c:pt>
                <c:pt idx="2449">
                  <c:v>-43</c:v>
                </c:pt>
                <c:pt idx="2450">
                  <c:v>-43</c:v>
                </c:pt>
                <c:pt idx="2451">
                  <c:v>-43</c:v>
                </c:pt>
                <c:pt idx="2452">
                  <c:v>-43</c:v>
                </c:pt>
                <c:pt idx="2453">
                  <c:v>-43</c:v>
                </c:pt>
                <c:pt idx="2454">
                  <c:v>-43</c:v>
                </c:pt>
                <c:pt idx="2455">
                  <c:v>-43</c:v>
                </c:pt>
                <c:pt idx="2456">
                  <c:v>-43</c:v>
                </c:pt>
                <c:pt idx="2457">
                  <c:v>-43</c:v>
                </c:pt>
                <c:pt idx="2458">
                  <c:v>-43</c:v>
                </c:pt>
                <c:pt idx="2459">
                  <c:v>-43</c:v>
                </c:pt>
                <c:pt idx="2460">
                  <c:v>-43</c:v>
                </c:pt>
                <c:pt idx="2461">
                  <c:v>-43</c:v>
                </c:pt>
                <c:pt idx="2462">
                  <c:v>-43</c:v>
                </c:pt>
                <c:pt idx="2463">
                  <c:v>-43</c:v>
                </c:pt>
                <c:pt idx="2464">
                  <c:v>-43</c:v>
                </c:pt>
                <c:pt idx="2465">
                  <c:v>-43</c:v>
                </c:pt>
                <c:pt idx="2466">
                  <c:v>-43</c:v>
                </c:pt>
                <c:pt idx="2467">
                  <c:v>-43</c:v>
                </c:pt>
                <c:pt idx="2468">
                  <c:v>-43</c:v>
                </c:pt>
                <c:pt idx="2469">
                  <c:v>-43</c:v>
                </c:pt>
                <c:pt idx="2470">
                  <c:v>-43</c:v>
                </c:pt>
                <c:pt idx="2471">
                  <c:v>-43</c:v>
                </c:pt>
                <c:pt idx="2472">
                  <c:v>-43</c:v>
                </c:pt>
                <c:pt idx="2473">
                  <c:v>-43</c:v>
                </c:pt>
                <c:pt idx="2474">
                  <c:v>-43</c:v>
                </c:pt>
                <c:pt idx="2475">
                  <c:v>-43</c:v>
                </c:pt>
                <c:pt idx="2476">
                  <c:v>-43</c:v>
                </c:pt>
                <c:pt idx="2477">
                  <c:v>-43</c:v>
                </c:pt>
                <c:pt idx="2478">
                  <c:v>-43</c:v>
                </c:pt>
                <c:pt idx="2479">
                  <c:v>-43</c:v>
                </c:pt>
                <c:pt idx="2480">
                  <c:v>-43</c:v>
                </c:pt>
                <c:pt idx="2481">
                  <c:v>-43</c:v>
                </c:pt>
                <c:pt idx="2482">
                  <c:v>-43</c:v>
                </c:pt>
                <c:pt idx="2483">
                  <c:v>-43</c:v>
                </c:pt>
                <c:pt idx="2484">
                  <c:v>-43</c:v>
                </c:pt>
                <c:pt idx="2485">
                  <c:v>-43</c:v>
                </c:pt>
                <c:pt idx="2486">
                  <c:v>-43</c:v>
                </c:pt>
                <c:pt idx="2487">
                  <c:v>-43</c:v>
                </c:pt>
                <c:pt idx="2488">
                  <c:v>-43</c:v>
                </c:pt>
                <c:pt idx="2489">
                  <c:v>-43</c:v>
                </c:pt>
                <c:pt idx="2490">
                  <c:v>-43</c:v>
                </c:pt>
                <c:pt idx="2491">
                  <c:v>-43</c:v>
                </c:pt>
                <c:pt idx="2492">
                  <c:v>-43</c:v>
                </c:pt>
                <c:pt idx="2493">
                  <c:v>-43</c:v>
                </c:pt>
                <c:pt idx="2494">
                  <c:v>-43</c:v>
                </c:pt>
                <c:pt idx="2495">
                  <c:v>-43</c:v>
                </c:pt>
                <c:pt idx="2496">
                  <c:v>-43</c:v>
                </c:pt>
                <c:pt idx="2497">
                  <c:v>-43</c:v>
                </c:pt>
                <c:pt idx="2498">
                  <c:v>-43</c:v>
                </c:pt>
                <c:pt idx="2499">
                  <c:v>-43</c:v>
                </c:pt>
                <c:pt idx="2500">
                  <c:v>-43</c:v>
                </c:pt>
                <c:pt idx="2501">
                  <c:v>-43</c:v>
                </c:pt>
                <c:pt idx="2502">
                  <c:v>-43</c:v>
                </c:pt>
                <c:pt idx="2503">
                  <c:v>-43</c:v>
                </c:pt>
                <c:pt idx="2504">
                  <c:v>-43</c:v>
                </c:pt>
                <c:pt idx="2505">
                  <c:v>-43</c:v>
                </c:pt>
                <c:pt idx="2506">
                  <c:v>-43</c:v>
                </c:pt>
                <c:pt idx="2507">
                  <c:v>-43</c:v>
                </c:pt>
                <c:pt idx="2508">
                  <c:v>-43</c:v>
                </c:pt>
                <c:pt idx="2509">
                  <c:v>-43</c:v>
                </c:pt>
                <c:pt idx="2510">
                  <c:v>-43</c:v>
                </c:pt>
                <c:pt idx="2511">
                  <c:v>-43</c:v>
                </c:pt>
                <c:pt idx="2512">
                  <c:v>-43</c:v>
                </c:pt>
                <c:pt idx="2513">
                  <c:v>-43</c:v>
                </c:pt>
                <c:pt idx="2514">
                  <c:v>-43</c:v>
                </c:pt>
                <c:pt idx="2515">
                  <c:v>-43</c:v>
                </c:pt>
                <c:pt idx="2516">
                  <c:v>-43</c:v>
                </c:pt>
                <c:pt idx="2517">
                  <c:v>-43</c:v>
                </c:pt>
                <c:pt idx="2518">
                  <c:v>-43</c:v>
                </c:pt>
                <c:pt idx="2519">
                  <c:v>-43</c:v>
                </c:pt>
                <c:pt idx="2520">
                  <c:v>-43</c:v>
                </c:pt>
                <c:pt idx="2521">
                  <c:v>-43</c:v>
                </c:pt>
                <c:pt idx="2522">
                  <c:v>-43</c:v>
                </c:pt>
                <c:pt idx="2523">
                  <c:v>-43</c:v>
                </c:pt>
                <c:pt idx="2524">
                  <c:v>-43</c:v>
                </c:pt>
                <c:pt idx="2525">
                  <c:v>-43</c:v>
                </c:pt>
                <c:pt idx="2526">
                  <c:v>-43</c:v>
                </c:pt>
                <c:pt idx="2527">
                  <c:v>-43</c:v>
                </c:pt>
                <c:pt idx="2528">
                  <c:v>-43</c:v>
                </c:pt>
                <c:pt idx="2529">
                  <c:v>-43</c:v>
                </c:pt>
                <c:pt idx="2530">
                  <c:v>-43</c:v>
                </c:pt>
                <c:pt idx="2531">
                  <c:v>-43</c:v>
                </c:pt>
                <c:pt idx="2532">
                  <c:v>-43</c:v>
                </c:pt>
                <c:pt idx="2533">
                  <c:v>-43</c:v>
                </c:pt>
                <c:pt idx="2534">
                  <c:v>-43</c:v>
                </c:pt>
                <c:pt idx="2535">
                  <c:v>-43</c:v>
                </c:pt>
                <c:pt idx="2536">
                  <c:v>-43</c:v>
                </c:pt>
                <c:pt idx="2537">
                  <c:v>-43</c:v>
                </c:pt>
                <c:pt idx="2538">
                  <c:v>-43</c:v>
                </c:pt>
                <c:pt idx="2539">
                  <c:v>-43</c:v>
                </c:pt>
                <c:pt idx="2540">
                  <c:v>-43</c:v>
                </c:pt>
                <c:pt idx="2541">
                  <c:v>-43</c:v>
                </c:pt>
                <c:pt idx="2542">
                  <c:v>-43</c:v>
                </c:pt>
                <c:pt idx="2543">
                  <c:v>-43</c:v>
                </c:pt>
                <c:pt idx="2544">
                  <c:v>-43</c:v>
                </c:pt>
                <c:pt idx="2545">
                  <c:v>-43</c:v>
                </c:pt>
                <c:pt idx="2546">
                  <c:v>-43</c:v>
                </c:pt>
                <c:pt idx="2547">
                  <c:v>-43</c:v>
                </c:pt>
                <c:pt idx="2548">
                  <c:v>-43</c:v>
                </c:pt>
                <c:pt idx="2549">
                  <c:v>-43</c:v>
                </c:pt>
                <c:pt idx="2550">
                  <c:v>-43</c:v>
                </c:pt>
                <c:pt idx="2551">
                  <c:v>-43</c:v>
                </c:pt>
                <c:pt idx="2552">
                  <c:v>-43</c:v>
                </c:pt>
                <c:pt idx="2553">
                  <c:v>-43</c:v>
                </c:pt>
                <c:pt idx="2554">
                  <c:v>-43</c:v>
                </c:pt>
                <c:pt idx="2555">
                  <c:v>-43</c:v>
                </c:pt>
                <c:pt idx="2556">
                  <c:v>-43</c:v>
                </c:pt>
                <c:pt idx="2557">
                  <c:v>-43</c:v>
                </c:pt>
                <c:pt idx="2558">
                  <c:v>-43</c:v>
                </c:pt>
                <c:pt idx="2559">
                  <c:v>-43</c:v>
                </c:pt>
                <c:pt idx="2560">
                  <c:v>-43</c:v>
                </c:pt>
                <c:pt idx="2561">
                  <c:v>-43</c:v>
                </c:pt>
                <c:pt idx="2562">
                  <c:v>-43</c:v>
                </c:pt>
                <c:pt idx="2563">
                  <c:v>-43</c:v>
                </c:pt>
                <c:pt idx="2564">
                  <c:v>-43</c:v>
                </c:pt>
                <c:pt idx="2565">
                  <c:v>-43</c:v>
                </c:pt>
                <c:pt idx="2566">
                  <c:v>-43</c:v>
                </c:pt>
                <c:pt idx="2567">
                  <c:v>-43</c:v>
                </c:pt>
                <c:pt idx="2568">
                  <c:v>-43</c:v>
                </c:pt>
                <c:pt idx="2569">
                  <c:v>-43</c:v>
                </c:pt>
                <c:pt idx="2570">
                  <c:v>-43</c:v>
                </c:pt>
                <c:pt idx="2571">
                  <c:v>-43</c:v>
                </c:pt>
                <c:pt idx="2572">
                  <c:v>-43</c:v>
                </c:pt>
                <c:pt idx="2573">
                  <c:v>-43</c:v>
                </c:pt>
                <c:pt idx="2574">
                  <c:v>-43</c:v>
                </c:pt>
                <c:pt idx="2575">
                  <c:v>-43</c:v>
                </c:pt>
                <c:pt idx="2576">
                  <c:v>-43</c:v>
                </c:pt>
                <c:pt idx="2577">
                  <c:v>-43</c:v>
                </c:pt>
                <c:pt idx="2578">
                  <c:v>-43</c:v>
                </c:pt>
                <c:pt idx="2579">
                  <c:v>-43</c:v>
                </c:pt>
                <c:pt idx="2580">
                  <c:v>-43</c:v>
                </c:pt>
                <c:pt idx="2581">
                  <c:v>-43</c:v>
                </c:pt>
                <c:pt idx="2582">
                  <c:v>-43</c:v>
                </c:pt>
                <c:pt idx="2583">
                  <c:v>-43</c:v>
                </c:pt>
                <c:pt idx="2584">
                  <c:v>-43</c:v>
                </c:pt>
                <c:pt idx="2585">
                  <c:v>-43</c:v>
                </c:pt>
                <c:pt idx="2586">
                  <c:v>-43</c:v>
                </c:pt>
                <c:pt idx="2587">
                  <c:v>-43</c:v>
                </c:pt>
                <c:pt idx="2588">
                  <c:v>-43</c:v>
                </c:pt>
                <c:pt idx="2589">
                  <c:v>-43</c:v>
                </c:pt>
                <c:pt idx="2590">
                  <c:v>-43</c:v>
                </c:pt>
                <c:pt idx="2591">
                  <c:v>-43</c:v>
                </c:pt>
                <c:pt idx="2592">
                  <c:v>-43</c:v>
                </c:pt>
                <c:pt idx="2593">
                  <c:v>-43</c:v>
                </c:pt>
                <c:pt idx="2594">
                  <c:v>-43</c:v>
                </c:pt>
                <c:pt idx="2595">
                  <c:v>-43</c:v>
                </c:pt>
                <c:pt idx="2596">
                  <c:v>-43</c:v>
                </c:pt>
                <c:pt idx="2597">
                  <c:v>-43</c:v>
                </c:pt>
                <c:pt idx="2598">
                  <c:v>-43</c:v>
                </c:pt>
                <c:pt idx="2599">
                  <c:v>-43</c:v>
                </c:pt>
                <c:pt idx="2600">
                  <c:v>-43</c:v>
                </c:pt>
                <c:pt idx="2601">
                  <c:v>-43</c:v>
                </c:pt>
                <c:pt idx="2602">
                  <c:v>-43</c:v>
                </c:pt>
                <c:pt idx="2603">
                  <c:v>-43</c:v>
                </c:pt>
                <c:pt idx="2604">
                  <c:v>-43</c:v>
                </c:pt>
                <c:pt idx="2605">
                  <c:v>-43</c:v>
                </c:pt>
                <c:pt idx="2606">
                  <c:v>-43</c:v>
                </c:pt>
                <c:pt idx="2607">
                  <c:v>-43</c:v>
                </c:pt>
                <c:pt idx="2608">
                  <c:v>-43</c:v>
                </c:pt>
                <c:pt idx="2609">
                  <c:v>-43</c:v>
                </c:pt>
                <c:pt idx="2610">
                  <c:v>-43</c:v>
                </c:pt>
                <c:pt idx="2611">
                  <c:v>-43</c:v>
                </c:pt>
                <c:pt idx="2612">
                  <c:v>-43</c:v>
                </c:pt>
                <c:pt idx="2613">
                  <c:v>-43</c:v>
                </c:pt>
                <c:pt idx="2614">
                  <c:v>-43</c:v>
                </c:pt>
                <c:pt idx="2615">
                  <c:v>-43</c:v>
                </c:pt>
                <c:pt idx="2616">
                  <c:v>-43</c:v>
                </c:pt>
                <c:pt idx="2617">
                  <c:v>-43</c:v>
                </c:pt>
                <c:pt idx="2618">
                  <c:v>-43</c:v>
                </c:pt>
                <c:pt idx="2619">
                  <c:v>-43</c:v>
                </c:pt>
                <c:pt idx="2620">
                  <c:v>-43</c:v>
                </c:pt>
                <c:pt idx="2621">
                  <c:v>-43</c:v>
                </c:pt>
                <c:pt idx="2622">
                  <c:v>-43</c:v>
                </c:pt>
                <c:pt idx="2623">
                  <c:v>-43</c:v>
                </c:pt>
                <c:pt idx="2624">
                  <c:v>-43</c:v>
                </c:pt>
                <c:pt idx="2625">
                  <c:v>-43</c:v>
                </c:pt>
                <c:pt idx="2626">
                  <c:v>-43</c:v>
                </c:pt>
                <c:pt idx="2627">
                  <c:v>-43</c:v>
                </c:pt>
                <c:pt idx="2628">
                  <c:v>-43</c:v>
                </c:pt>
                <c:pt idx="2629">
                  <c:v>-43</c:v>
                </c:pt>
                <c:pt idx="2630">
                  <c:v>-43</c:v>
                </c:pt>
                <c:pt idx="2631">
                  <c:v>-43</c:v>
                </c:pt>
                <c:pt idx="2632">
                  <c:v>-43</c:v>
                </c:pt>
                <c:pt idx="2633">
                  <c:v>-43</c:v>
                </c:pt>
                <c:pt idx="2634">
                  <c:v>-43</c:v>
                </c:pt>
                <c:pt idx="2635">
                  <c:v>-43</c:v>
                </c:pt>
                <c:pt idx="2636">
                  <c:v>-43</c:v>
                </c:pt>
                <c:pt idx="2637">
                  <c:v>-43</c:v>
                </c:pt>
                <c:pt idx="2638">
                  <c:v>-43</c:v>
                </c:pt>
                <c:pt idx="2639">
                  <c:v>-43</c:v>
                </c:pt>
                <c:pt idx="2640">
                  <c:v>-43</c:v>
                </c:pt>
                <c:pt idx="2641">
                  <c:v>-43</c:v>
                </c:pt>
                <c:pt idx="2642">
                  <c:v>-43</c:v>
                </c:pt>
                <c:pt idx="2643">
                  <c:v>-43</c:v>
                </c:pt>
                <c:pt idx="2644">
                  <c:v>-43</c:v>
                </c:pt>
                <c:pt idx="2645">
                  <c:v>-43</c:v>
                </c:pt>
                <c:pt idx="2646">
                  <c:v>-42</c:v>
                </c:pt>
                <c:pt idx="2647">
                  <c:v>-42</c:v>
                </c:pt>
                <c:pt idx="2648">
                  <c:v>-42</c:v>
                </c:pt>
                <c:pt idx="2649">
                  <c:v>-42</c:v>
                </c:pt>
                <c:pt idx="2650">
                  <c:v>-42</c:v>
                </c:pt>
                <c:pt idx="2651">
                  <c:v>-42</c:v>
                </c:pt>
                <c:pt idx="2652">
                  <c:v>-42</c:v>
                </c:pt>
                <c:pt idx="2653">
                  <c:v>-42</c:v>
                </c:pt>
                <c:pt idx="2654">
                  <c:v>-42</c:v>
                </c:pt>
                <c:pt idx="2655">
                  <c:v>-42</c:v>
                </c:pt>
                <c:pt idx="2656">
                  <c:v>-42</c:v>
                </c:pt>
                <c:pt idx="2657">
                  <c:v>-42</c:v>
                </c:pt>
                <c:pt idx="2658">
                  <c:v>-42</c:v>
                </c:pt>
                <c:pt idx="2659">
                  <c:v>-42</c:v>
                </c:pt>
                <c:pt idx="2660">
                  <c:v>-42</c:v>
                </c:pt>
                <c:pt idx="2661">
                  <c:v>-42</c:v>
                </c:pt>
                <c:pt idx="2662">
                  <c:v>-42</c:v>
                </c:pt>
                <c:pt idx="2663">
                  <c:v>-42</c:v>
                </c:pt>
                <c:pt idx="2664">
                  <c:v>-42</c:v>
                </c:pt>
                <c:pt idx="2665">
                  <c:v>-42</c:v>
                </c:pt>
                <c:pt idx="2666">
                  <c:v>-42</c:v>
                </c:pt>
                <c:pt idx="2667">
                  <c:v>-42</c:v>
                </c:pt>
                <c:pt idx="2668">
                  <c:v>-42</c:v>
                </c:pt>
                <c:pt idx="2669">
                  <c:v>-42</c:v>
                </c:pt>
                <c:pt idx="2670">
                  <c:v>-42</c:v>
                </c:pt>
                <c:pt idx="2671">
                  <c:v>-42</c:v>
                </c:pt>
                <c:pt idx="2672">
                  <c:v>-42</c:v>
                </c:pt>
                <c:pt idx="2673">
                  <c:v>-42</c:v>
                </c:pt>
                <c:pt idx="2674">
                  <c:v>-42</c:v>
                </c:pt>
                <c:pt idx="2675">
                  <c:v>-42</c:v>
                </c:pt>
                <c:pt idx="2676">
                  <c:v>-42</c:v>
                </c:pt>
                <c:pt idx="2677">
                  <c:v>-42</c:v>
                </c:pt>
                <c:pt idx="2678">
                  <c:v>-42</c:v>
                </c:pt>
                <c:pt idx="2679">
                  <c:v>-42</c:v>
                </c:pt>
                <c:pt idx="2680">
                  <c:v>-42</c:v>
                </c:pt>
                <c:pt idx="2681">
                  <c:v>-42</c:v>
                </c:pt>
                <c:pt idx="2682">
                  <c:v>-42</c:v>
                </c:pt>
                <c:pt idx="2683">
                  <c:v>-42</c:v>
                </c:pt>
                <c:pt idx="2684">
                  <c:v>-42</c:v>
                </c:pt>
                <c:pt idx="2685">
                  <c:v>-42</c:v>
                </c:pt>
                <c:pt idx="2686">
                  <c:v>-42</c:v>
                </c:pt>
                <c:pt idx="2687">
                  <c:v>-42</c:v>
                </c:pt>
                <c:pt idx="2688">
                  <c:v>-42</c:v>
                </c:pt>
                <c:pt idx="2689">
                  <c:v>-42</c:v>
                </c:pt>
                <c:pt idx="2690">
                  <c:v>-42</c:v>
                </c:pt>
                <c:pt idx="2691">
                  <c:v>-42</c:v>
                </c:pt>
                <c:pt idx="2692">
                  <c:v>-42</c:v>
                </c:pt>
                <c:pt idx="2693">
                  <c:v>-42</c:v>
                </c:pt>
                <c:pt idx="2694">
                  <c:v>-42</c:v>
                </c:pt>
                <c:pt idx="2695">
                  <c:v>-42</c:v>
                </c:pt>
                <c:pt idx="2696">
                  <c:v>-42</c:v>
                </c:pt>
                <c:pt idx="2697">
                  <c:v>-42</c:v>
                </c:pt>
                <c:pt idx="2698">
                  <c:v>-42</c:v>
                </c:pt>
                <c:pt idx="2699">
                  <c:v>-42</c:v>
                </c:pt>
                <c:pt idx="2700">
                  <c:v>-42</c:v>
                </c:pt>
                <c:pt idx="2701">
                  <c:v>-42</c:v>
                </c:pt>
                <c:pt idx="2702">
                  <c:v>-42</c:v>
                </c:pt>
                <c:pt idx="2703">
                  <c:v>-42</c:v>
                </c:pt>
                <c:pt idx="2704">
                  <c:v>-42</c:v>
                </c:pt>
                <c:pt idx="2705">
                  <c:v>-42</c:v>
                </c:pt>
                <c:pt idx="2706">
                  <c:v>-42</c:v>
                </c:pt>
                <c:pt idx="2707">
                  <c:v>-42</c:v>
                </c:pt>
                <c:pt idx="2708">
                  <c:v>-42</c:v>
                </c:pt>
                <c:pt idx="2709">
                  <c:v>-42</c:v>
                </c:pt>
                <c:pt idx="2710">
                  <c:v>-42</c:v>
                </c:pt>
                <c:pt idx="2711">
                  <c:v>-42</c:v>
                </c:pt>
                <c:pt idx="2712">
                  <c:v>-42</c:v>
                </c:pt>
                <c:pt idx="2713">
                  <c:v>-42</c:v>
                </c:pt>
                <c:pt idx="2714">
                  <c:v>-42</c:v>
                </c:pt>
                <c:pt idx="2715">
                  <c:v>-42</c:v>
                </c:pt>
                <c:pt idx="2716">
                  <c:v>-42</c:v>
                </c:pt>
                <c:pt idx="2717">
                  <c:v>-42</c:v>
                </c:pt>
                <c:pt idx="2718">
                  <c:v>-42</c:v>
                </c:pt>
                <c:pt idx="2719">
                  <c:v>-42</c:v>
                </c:pt>
                <c:pt idx="2720">
                  <c:v>-42</c:v>
                </c:pt>
                <c:pt idx="2721">
                  <c:v>-42</c:v>
                </c:pt>
                <c:pt idx="2722">
                  <c:v>-42</c:v>
                </c:pt>
                <c:pt idx="2723">
                  <c:v>-42</c:v>
                </c:pt>
                <c:pt idx="2724">
                  <c:v>-42</c:v>
                </c:pt>
                <c:pt idx="2725">
                  <c:v>-42</c:v>
                </c:pt>
                <c:pt idx="2726">
                  <c:v>-42</c:v>
                </c:pt>
                <c:pt idx="2727">
                  <c:v>-42</c:v>
                </c:pt>
                <c:pt idx="2728">
                  <c:v>-42</c:v>
                </c:pt>
                <c:pt idx="2729">
                  <c:v>-42</c:v>
                </c:pt>
                <c:pt idx="2730">
                  <c:v>-42</c:v>
                </c:pt>
                <c:pt idx="2731">
                  <c:v>-42</c:v>
                </c:pt>
                <c:pt idx="2732">
                  <c:v>-42</c:v>
                </c:pt>
                <c:pt idx="2733">
                  <c:v>-42</c:v>
                </c:pt>
                <c:pt idx="2734">
                  <c:v>-42</c:v>
                </c:pt>
                <c:pt idx="2735">
                  <c:v>-42</c:v>
                </c:pt>
                <c:pt idx="2736">
                  <c:v>-42</c:v>
                </c:pt>
                <c:pt idx="2737">
                  <c:v>-42</c:v>
                </c:pt>
                <c:pt idx="2738">
                  <c:v>-42</c:v>
                </c:pt>
                <c:pt idx="2739">
                  <c:v>-42</c:v>
                </c:pt>
                <c:pt idx="2740">
                  <c:v>-42</c:v>
                </c:pt>
                <c:pt idx="2741">
                  <c:v>-42</c:v>
                </c:pt>
                <c:pt idx="2742">
                  <c:v>-42</c:v>
                </c:pt>
                <c:pt idx="2743">
                  <c:v>-42</c:v>
                </c:pt>
                <c:pt idx="2744">
                  <c:v>-42</c:v>
                </c:pt>
                <c:pt idx="2745">
                  <c:v>-42</c:v>
                </c:pt>
                <c:pt idx="2746">
                  <c:v>-42</c:v>
                </c:pt>
                <c:pt idx="2747">
                  <c:v>-42</c:v>
                </c:pt>
                <c:pt idx="2748">
                  <c:v>-42</c:v>
                </c:pt>
                <c:pt idx="2749">
                  <c:v>-42</c:v>
                </c:pt>
                <c:pt idx="2750">
                  <c:v>-42</c:v>
                </c:pt>
                <c:pt idx="2751">
                  <c:v>-42</c:v>
                </c:pt>
                <c:pt idx="2752">
                  <c:v>-42</c:v>
                </c:pt>
                <c:pt idx="2753">
                  <c:v>-42</c:v>
                </c:pt>
                <c:pt idx="2754">
                  <c:v>-42</c:v>
                </c:pt>
                <c:pt idx="2755">
                  <c:v>-42</c:v>
                </c:pt>
                <c:pt idx="2756">
                  <c:v>-42</c:v>
                </c:pt>
                <c:pt idx="2757">
                  <c:v>-42</c:v>
                </c:pt>
                <c:pt idx="2758">
                  <c:v>-42</c:v>
                </c:pt>
                <c:pt idx="2759">
                  <c:v>-42</c:v>
                </c:pt>
                <c:pt idx="2760">
                  <c:v>-42</c:v>
                </c:pt>
                <c:pt idx="2761">
                  <c:v>-42</c:v>
                </c:pt>
                <c:pt idx="2762">
                  <c:v>-42</c:v>
                </c:pt>
                <c:pt idx="2763">
                  <c:v>-42</c:v>
                </c:pt>
                <c:pt idx="2764">
                  <c:v>-42</c:v>
                </c:pt>
                <c:pt idx="2765">
                  <c:v>-42</c:v>
                </c:pt>
                <c:pt idx="2766">
                  <c:v>-42</c:v>
                </c:pt>
                <c:pt idx="2767">
                  <c:v>-42</c:v>
                </c:pt>
                <c:pt idx="2768">
                  <c:v>-42</c:v>
                </c:pt>
                <c:pt idx="2769">
                  <c:v>-42</c:v>
                </c:pt>
                <c:pt idx="2770">
                  <c:v>-42</c:v>
                </c:pt>
                <c:pt idx="2771">
                  <c:v>-42</c:v>
                </c:pt>
                <c:pt idx="2772">
                  <c:v>-42</c:v>
                </c:pt>
                <c:pt idx="2773">
                  <c:v>-42</c:v>
                </c:pt>
                <c:pt idx="2774">
                  <c:v>-42</c:v>
                </c:pt>
                <c:pt idx="2775">
                  <c:v>-42</c:v>
                </c:pt>
                <c:pt idx="2776">
                  <c:v>-42</c:v>
                </c:pt>
                <c:pt idx="2777">
                  <c:v>-42</c:v>
                </c:pt>
                <c:pt idx="2778">
                  <c:v>-42</c:v>
                </c:pt>
                <c:pt idx="2779">
                  <c:v>-42</c:v>
                </c:pt>
                <c:pt idx="2780">
                  <c:v>-42</c:v>
                </c:pt>
                <c:pt idx="2781">
                  <c:v>-42</c:v>
                </c:pt>
                <c:pt idx="2782">
                  <c:v>-42</c:v>
                </c:pt>
                <c:pt idx="2783">
                  <c:v>-42</c:v>
                </c:pt>
                <c:pt idx="2784">
                  <c:v>-42</c:v>
                </c:pt>
                <c:pt idx="2785">
                  <c:v>-42</c:v>
                </c:pt>
                <c:pt idx="2786">
                  <c:v>-42</c:v>
                </c:pt>
                <c:pt idx="2787">
                  <c:v>-42</c:v>
                </c:pt>
                <c:pt idx="2788">
                  <c:v>-42</c:v>
                </c:pt>
                <c:pt idx="2789">
                  <c:v>-42</c:v>
                </c:pt>
                <c:pt idx="2790">
                  <c:v>-42</c:v>
                </c:pt>
                <c:pt idx="2791">
                  <c:v>-42</c:v>
                </c:pt>
                <c:pt idx="2792">
                  <c:v>-42</c:v>
                </c:pt>
                <c:pt idx="2793">
                  <c:v>-42</c:v>
                </c:pt>
                <c:pt idx="2794">
                  <c:v>-42</c:v>
                </c:pt>
                <c:pt idx="2795">
                  <c:v>-42</c:v>
                </c:pt>
                <c:pt idx="2796">
                  <c:v>-42</c:v>
                </c:pt>
                <c:pt idx="2797">
                  <c:v>-42</c:v>
                </c:pt>
                <c:pt idx="2798">
                  <c:v>-42</c:v>
                </c:pt>
                <c:pt idx="2799">
                  <c:v>-42</c:v>
                </c:pt>
                <c:pt idx="2800">
                  <c:v>-42</c:v>
                </c:pt>
                <c:pt idx="2801">
                  <c:v>-42</c:v>
                </c:pt>
                <c:pt idx="2802">
                  <c:v>-42</c:v>
                </c:pt>
                <c:pt idx="2803">
                  <c:v>-42</c:v>
                </c:pt>
                <c:pt idx="2804">
                  <c:v>-42</c:v>
                </c:pt>
                <c:pt idx="2805">
                  <c:v>-42</c:v>
                </c:pt>
                <c:pt idx="2806">
                  <c:v>-42</c:v>
                </c:pt>
                <c:pt idx="2807">
                  <c:v>-42</c:v>
                </c:pt>
                <c:pt idx="2808">
                  <c:v>-42</c:v>
                </c:pt>
                <c:pt idx="2809">
                  <c:v>-42</c:v>
                </c:pt>
                <c:pt idx="2810">
                  <c:v>-42</c:v>
                </c:pt>
                <c:pt idx="2811">
                  <c:v>-42</c:v>
                </c:pt>
                <c:pt idx="2812">
                  <c:v>-42</c:v>
                </c:pt>
                <c:pt idx="2813">
                  <c:v>-42</c:v>
                </c:pt>
                <c:pt idx="2814">
                  <c:v>-42</c:v>
                </c:pt>
                <c:pt idx="2815">
                  <c:v>-42</c:v>
                </c:pt>
                <c:pt idx="2816">
                  <c:v>-42</c:v>
                </c:pt>
                <c:pt idx="2817">
                  <c:v>-42</c:v>
                </c:pt>
                <c:pt idx="2818">
                  <c:v>-42</c:v>
                </c:pt>
                <c:pt idx="2819">
                  <c:v>-42</c:v>
                </c:pt>
                <c:pt idx="2820">
                  <c:v>-42</c:v>
                </c:pt>
                <c:pt idx="2821">
                  <c:v>-42</c:v>
                </c:pt>
                <c:pt idx="2822">
                  <c:v>-42</c:v>
                </c:pt>
                <c:pt idx="2823">
                  <c:v>-42</c:v>
                </c:pt>
                <c:pt idx="2824">
                  <c:v>-42</c:v>
                </c:pt>
                <c:pt idx="2825">
                  <c:v>-42</c:v>
                </c:pt>
                <c:pt idx="2826">
                  <c:v>-42</c:v>
                </c:pt>
                <c:pt idx="2827">
                  <c:v>-42</c:v>
                </c:pt>
                <c:pt idx="2828">
                  <c:v>-42</c:v>
                </c:pt>
                <c:pt idx="2829">
                  <c:v>-42</c:v>
                </c:pt>
                <c:pt idx="2830">
                  <c:v>-42</c:v>
                </c:pt>
                <c:pt idx="2831">
                  <c:v>-42</c:v>
                </c:pt>
                <c:pt idx="2832">
                  <c:v>-42</c:v>
                </c:pt>
                <c:pt idx="2833">
                  <c:v>-42</c:v>
                </c:pt>
                <c:pt idx="2834">
                  <c:v>-42</c:v>
                </c:pt>
                <c:pt idx="2835">
                  <c:v>-42</c:v>
                </c:pt>
                <c:pt idx="2836">
                  <c:v>-42</c:v>
                </c:pt>
                <c:pt idx="2837">
                  <c:v>-42</c:v>
                </c:pt>
                <c:pt idx="2838">
                  <c:v>-42</c:v>
                </c:pt>
                <c:pt idx="2839">
                  <c:v>-42</c:v>
                </c:pt>
                <c:pt idx="2840">
                  <c:v>-42</c:v>
                </c:pt>
                <c:pt idx="2841">
                  <c:v>-42</c:v>
                </c:pt>
                <c:pt idx="2842">
                  <c:v>-42</c:v>
                </c:pt>
                <c:pt idx="2843">
                  <c:v>-42</c:v>
                </c:pt>
                <c:pt idx="2844">
                  <c:v>-42</c:v>
                </c:pt>
                <c:pt idx="2845">
                  <c:v>-42</c:v>
                </c:pt>
                <c:pt idx="2846">
                  <c:v>-42</c:v>
                </c:pt>
                <c:pt idx="2847">
                  <c:v>-42</c:v>
                </c:pt>
                <c:pt idx="2848">
                  <c:v>-42</c:v>
                </c:pt>
                <c:pt idx="2849">
                  <c:v>-42</c:v>
                </c:pt>
                <c:pt idx="2850">
                  <c:v>-42</c:v>
                </c:pt>
                <c:pt idx="2851">
                  <c:v>-42</c:v>
                </c:pt>
                <c:pt idx="2852">
                  <c:v>-42</c:v>
                </c:pt>
                <c:pt idx="2853">
                  <c:v>-42</c:v>
                </c:pt>
                <c:pt idx="2854">
                  <c:v>-42</c:v>
                </c:pt>
                <c:pt idx="2855">
                  <c:v>-42</c:v>
                </c:pt>
                <c:pt idx="2856">
                  <c:v>-42</c:v>
                </c:pt>
                <c:pt idx="2857">
                  <c:v>-42</c:v>
                </c:pt>
                <c:pt idx="2858">
                  <c:v>-42</c:v>
                </c:pt>
                <c:pt idx="2859">
                  <c:v>-42</c:v>
                </c:pt>
                <c:pt idx="2860">
                  <c:v>-42</c:v>
                </c:pt>
                <c:pt idx="2861">
                  <c:v>-42</c:v>
                </c:pt>
                <c:pt idx="2862">
                  <c:v>-42</c:v>
                </c:pt>
                <c:pt idx="2863">
                  <c:v>-42</c:v>
                </c:pt>
                <c:pt idx="2864">
                  <c:v>-42</c:v>
                </c:pt>
                <c:pt idx="2865">
                  <c:v>-42</c:v>
                </c:pt>
                <c:pt idx="2866">
                  <c:v>-42</c:v>
                </c:pt>
                <c:pt idx="2867">
                  <c:v>-42</c:v>
                </c:pt>
                <c:pt idx="2868">
                  <c:v>-42</c:v>
                </c:pt>
                <c:pt idx="2869">
                  <c:v>-42</c:v>
                </c:pt>
                <c:pt idx="2870">
                  <c:v>-42</c:v>
                </c:pt>
                <c:pt idx="2871">
                  <c:v>-42</c:v>
                </c:pt>
                <c:pt idx="2872">
                  <c:v>-42</c:v>
                </c:pt>
                <c:pt idx="2873">
                  <c:v>-42</c:v>
                </c:pt>
                <c:pt idx="2874">
                  <c:v>-42</c:v>
                </c:pt>
                <c:pt idx="2875">
                  <c:v>-42</c:v>
                </c:pt>
                <c:pt idx="2876">
                  <c:v>-42</c:v>
                </c:pt>
                <c:pt idx="2877">
                  <c:v>-42</c:v>
                </c:pt>
                <c:pt idx="2878">
                  <c:v>-42</c:v>
                </c:pt>
                <c:pt idx="2879">
                  <c:v>-42</c:v>
                </c:pt>
                <c:pt idx="2880">
                  <c:v>-42</c:v>
                </c:pt>
                <c:pt idx="2881">
                  <c:v>-42</c:v>
                </c:pt>
                <c:pt idx="2882">
                  <c:v>-42</c:v>
                </c:pt>
                <c:pt idx="2883">
                  <c:v>-42</c:v>
                </c:pt>
                <c:pt idx="2884">
                  <c:v>-42</c:v>
                </c:pt>
                <c:pt idx="2885">
                  <c:v>-42</c:v>
                </c:pt>
                <c:pt idx="2886">
                  <c:v>-42</c:v>
                </c:pt>
                <c:pt idx="2887">
                  <c:v>-42</c:v>
                </c:pt>
                <c:pt idx="2888">
                  <c:v>-42</c:v>
                </c:pt>
                <c:pt idx="2889">
                  <c:v>-42</c:v>
                </c:pt>
                <c:pt idx="2890">
                  <c:v>-42</c:v>
                </c:pt>
                <c:pt idx="2891">
                  <c:v>-42</c:v>
                </c:pt>
                <c:pt idx="2892">
                  <c:v>-42</c:v>
                </c:pt>
                <c:pt idx="2893">
                  <c:v>-42</c:v>
                </c:pt>
                <c:pt idx="2894">
                  <c:v>-42</c:v>
                </c:pt>
                <c:pt idx="2895">
                  <c:v>-42</c:v>
                </c:pt>
                <c:pt idx="2896">
                  <c:v>-42</c:v>
                </c:pt>
                <c:pt idx="2897">
                  <c:v>-42</c:v>
                </c:pt>
                <c:pt idx="2898">
                  <c:v>-42</c:v>
                </c:pt>
                <c:pt idx="2899">
                  <c:v>-42</c:v>
                </c:pt>
                <c:pt idx="2900">
                  <c:v>-42</c:v>
                </c:pt>
                <c:pt idx="2901">
                  <c:v>-42</c:v>
                </c:pt>
                <c:pt idx="2902">
                  <c:v>-42</c:v>
                </c:pt>
                <c:pt idx="2903">
                  <c:v>-42</c:v>
                </c:pt>
                <c:pt idx="2904">
                  <c:v>-42</c:v>
                </c:pt>
                <c:pt idx="2905">
                  <c:v>-42</c:v>
                </c:pt>
                <c:pt idx="2906">
                  <c:v>-42</c:v>
                </c:pt>
                <c:pt idx="2907">
                  <c:v>-42</c:v>
                </c:pt>
                <c:pt idx="2908">
                  <c:v>-42</c:v>
                </c:pt>
                <c:pt idx="2909">
                  <c:v>-42</c:v>
                </c:pt>
                <c:pt idx="2910">
                  <c:v>-42</c:v>
                </c:pt>
                <c:pt idx="2911">
                  <c:v>-42</c:v>
                </c:pt>
                <c:pt idx="2912">
                  <c:v>-42</c:v>
                </c:pt>
                <c:pt idx="2913">
                  <c:v>-42</c:v>
                </c:pt>
                <c:pt idx="2914">
                  <c:v>-42</c:v>
                </c:pt>
                <c:pt idx="2915">
                  <c:v>-42</c:v>
                </c:pt>
                <c:pt idx="2916">
                  <c:v>-42</c:v>
                </c:pt>
                <c:pt idx="2917">
                  <c:v>-42</c:v>
                </c:pt>
                <c:pt idx="2918">
                  <c:v>-42</c:v>
                </c:pt>
                <c:pt idx="2919">
                  <c:v>-42</c:v>
                </c:pt>
                <c:pt idx="2920">
                  <c:v>-42</c:v>
                </c:pt>
                <c:pt idx="2921">
                  <c:v>-42</c:v>
                </c:pt>
                <c:pt idx="2922">
                  <c:v>-42</c:v>
                </c:pt>
                <c:pt idx="2923">
                  <c:v>-42</c:v>
                </c:pt>
                <c:pt idx="2924">
                  <c:v>-42</c:v>
                </c:pt>
                <c:pt idx="2925">
                  <c:v>-42</c:v>
                </c:pt>
                <c:pt idx="2926">
                  <c:v>-42</c:v>
                </c:pt>
                <c:pt idx="2927">
                  <c:v>-42</c:v>
                </c:pt>
                <c:pt idx="2928">
                  <c:v>-42</c:v>
                </c:pt>
                <c:pt idx="2929">
                  <c:v>-42</c:v>
                </c:pt>
                <c:pt idx="2930">
                  <c:v>-42</c:v>
                </c:pt>
                <c:pt idx="2931">
                  <c:v>-42</c:v>
                </c:pt>
                <c:pt idx="2932">
                  <c:v>-42</c:v>
                </c:pt>
                <c:pt idx="2933">
                  <c:v>-42</c:v>
                </c:pt>
                <c:pt idx="2934">
                  <c:v>-42</c:v>
                </c:pt>
                <c:pt idx="2935">
                  <c:v>-42</c:v>
                </c:pt>
                <c:pt idx="2936">
                  <c:v>-42</c:v>
                </c:pt>
                <c:pt idx="2937">
                  <c:v>-42</c:v>
                </c:pt>
                <c:pt idx="2938">
                  <c:v>-42</c:v>
                </c:pt>
                <c:pt idx="2939">
                  <c:v>-42</c:v>
                </c:pt>
                <c:pt idx="2940">
                  <c:v>-42</c:v>
                </c:pt>
                <c:pt idx="2941">
                  <c:v>-42</c:v>
                </c:pt>
                <c:pt idx="2942">
                  <c:v>-42</c:v>
                </c:pt>
                <c:pt idx="2943">
                  <c:v>-42</c:v>
                </c:pt>
                <c:pt idx="2944">
                  <c:v>-42</c:v>
                </c:pt>
                <c:pt idx="2945">
                  <c:v>-42</c:v>
                </c:pt>
                <c:pt idx="2946">
                  <c:v>-42</c:v>
                </c:pt>
                <c:pt idx="2947">
                  <c:v>-42</c:v>
                </c:pt>
                <c:pt idx="2948">
                  <c:v>-42</c:v>
                </c:pt>
                <c:pt idx="2949">
                  <c:v>-42</c:v>
                </c:pt>
                <c:pt idx="2950">
                  <c:v>-42</c:v>
                </c:pt>
                <c:pt idx="2951">
                  <c:v>-42</c:v>
                </c:pt>
                <c:pt idx="2952">
                  <c:v>-42</c:v>
                </c:pt>
                <c:pt idx="2953">
                  <c:v>-42</c:v>
                </c:pt>
                <c:pt idx="2954">
                  <c:v>-42</c:v>
                </c:pt>
                <c:pt idx="2955">
                  <c:v>-42</c:v>
                </c:pt>
                <c:pt idx="2956">
                  <c:v>-42</c:v>
                </c:pt>
                <c:pt idx="2957">
                  <c:v>-42</c:v>
                </c:pt>
                <c:pt idx="2958">
                  <c:v>-42</c:v>
                </c:pt>
                <c:pt idx="2959">
                  <c:v>-42</c:v>
                </c:pt>
                <c:pt idx="2960">
                  <c:v>-42</c:v>
                </c:pt>
                <c:pt idx="2961">
                  <c:v>-42</c:v>
                </c:pt>
                <c:pt idx="2962">
                  <c:v>-42</c:v>
                </c:pt>
                <c:pt idx="2963">
                  <c:v>-42</c:v>
                </c:pt>
                <c:pt idx="2964">
                  <c:v>-42</c:v>
                </c:pt>
                <c:pt idx="2965">
                  <c:v>-42</c:v>
                </c:pt>
                <c:pt idx="2966">
                  <c:v>-42</c:v>
                </c:pt>
                <c:pt idx="2967">
                  <c:v>-42</c:v>
                </c:pt>
                <c:pt idx="2968">
                  <c:v>-42</c:v>
                </c:pt>
                <c:pt idx="2969">
                  <c:v>-42</c:v>
                </c:pt>
                <c:pt idx="2970">
                  <c:v>-42</c:v>
                </c:pt>
                <c:pt idx="2971">
                  <c:v>-42</c:v>
                </c:pt>
                <c:pt idx="2972">
                  <c:v>-42</c:v>
                </c:pt>
                <c:pt idx="2973">
                  <c:v>-42</c:v>
                </c:pt>
                <c:pt idx="2974">
                  <c:v>-42</c:v>
                </c:pt>
                <c:pt idx="2975">
                  <c:v>-42</c:v>
                </c:pt>
                <c:pt idx="2976">
                  <c:v>-42</c:v>
                </c:pt>
                <c:pt idx="2977">
                  <c:v>-42</c:v>
                </c:pt>
                <c:pt idx="2978">
                  <c:v>-42</c:v>
                </c:pt>
                <c:pt idx="2979">
                  <c:v>-42</c:v>
                </c:pt>
                <c:pt idx="2980">
                  <c:v>-42</c:v>
                </c:pt>
                <c:pt idx="2981">
                  <c:v>-42</c:v>
                </c:pt>
                <c:pt idx="2982">
                  <c:v>-42</c:v>
                </c:pt>
                <c:pt idx="2983">
                  <c:v>-42</c:v>
                </c:pt>
                <c:pt idx="2984">
                  <c:v>-42</c:v>
                </c:pt>
                <c:pt idx="2985">
                  <c:v>-42</c:v>
                </c:pt>
                <c:pt idx="2986">
                  <c:v>-42</c:v>
                </c:pt>
                <c:pt idx="2987">
                  <c:v>-42</c:v>
                </c:pt>
                <c:pt idx="2988">
                  <c:v>-42</c:v>
                </c:pt>
                <c:pt idx="2989">
                  <c:v>-42</c:v>
                </c:pt>
                <c:pt idx="2990">
                  <c:v>-42</c:v>
                </c:pt>
                <c:pt idx="2991">
                  <c:v>-42</c:v>
                </c:pt>
                <c:pt idx="2992">
                  <c:v>-42</c:v>
                </c:pt>
                <c:pt idx="2993">
                  <c:v>-42</c:v>
                </c:pt>
                <c:pt idx="2994">
                  <c:v>-42</c:v>
                </c:pt>
                <c:pt idx="2995">
                  <c:v>-42</c:v>
                </c:pt>
                <c:pt idx="2996">
                  <c:v>-42</c:v>
                </c:pt>
                <c:pt idx="2997">
                  <c:v>-42</c:v>
                </c:pt>
                <c:pt idx="2998">
                  <c:v>-42</c:v>
                </c:pt>
                <c:pt idx="2999">
                  <c:v>-42</c:v>
                </c:pt>
                <c:pt idx="3000">
                  <c:v>-42</c:v>
                </c:pt>
                <c:pt idx="3001">
                  <c:v>-42</c:v>
                </c:pt>
                <c:pt idx="3002">
                  <c:v>-42</c:v>
                </c:pt>
                <c:pt idx="3003">
                  <c:v>-42</c:v>
                </c:pt>
                <c:pt idx="3004">
                  <c:v>-42</c:v>
                </c:pt>
                <c:pt idx="3005">
                  <c:v>-42</c:v>
                </c:pt>
                <c:pt idx="3006">
                  <c:v>-42</c:v>
                </c:pt>
                <c:pt idx="3007">
                  <c:v>-42</c:v>
                </c:pt>
                <c:pt idx="3008">
                  <c:v>-42</c:v>
                </c:pt>
                <c:pt idx="3009">
                  <c:v>-42</c:v>
                </c:pt>
                <c:pt idx="3010">
                  <c:v>-42</c:v>
                </c:pt>
                <c:pt idx="3011">
                  <c:v>-42</c:v>
                </c:pt>
                <c:pt idx="3012">
                  <c:v>-42</c:v>
                </c:pt>
                <c:pt idx="3013">
                  <c:v>-42</c:v>
                </c:pt>
                <c:pt idx="3014">
                  <c:v>-42</c:v>
                </c:pt>
                <c:pt idx="3015">
                  <c:v>-42</c:v>
                </c:pt>
                <c:pt idx="3016">
                  <c:v>-42</c:v>
                </c:pt>
                <c:pt idx="3017">
                  <c:v>-42</c:v>
                </c:pt>
                <c:pt idx="3018">
                  <c:v>-42</c:v>
                </c:pt>
                <c:pt idx="3019">
                  <c:v>-42</c:v>
                </c:pt>
                <c:pt idx="3020">
                  <c:v>-42</c:v>
                </c:pt>
                <c:pt idx="3021">
                  <c:v>-42</c:v>
                </c:pt>
                <c:pt idx="3022">
                  <c:v>-42</c:v>
                </c:pt>
                <c:pt idx="3023">
                  <c:v>-42</c:v>
                </c:pt>
                <c:pt idx="3024">
                  <c:v>-42</c:v>
                </c:pt>
                <c:pt idx="3025">
                  <c:v>-42</c:v>
                </c:pt>
                <c:pt idx="3026">
                  <c:v>-42</c:v>
                </c:pt>
                <c:pt idx="3027">
                  <c:v>-42</c:v>
                </c:pt>
                <c:pt idx="3028">
                  <c:v>-42</c:v>
                </c:pt>
                <c:pt idx="3029">
                  <c:v>-42</c:v>
                </c:pt>
                <c:pt idx="3030">
                  <c:v>-42</c:v>
                </c:pt>
                <c:pt idx="3031">
                  <c:v>-42</c:v>
                </c:pt>
                <c:pt idx="3032">
                  <c:v>-42</c:v>
                </c:pt>
                <c:pt idx="3033">
                  <c:v>-42</c:v>
                </c:pt>
                <c:pt idx="3034">
                  <c:v>-42</c:v>
                </c:pt>
                <c:pt idx="3035">
                  <c:v>-42</c:v>
                </c:pt>
                <c:pt idx="3036">
                  <c:v>-42</c:v>
                </c:pt>
                <c:pt idx="3037">
                  <c:v>-42</c:v>
                </c:pt>
                <c:pt idx="3038">
                  <c:v>-42</c:v>
                </c:pt>
                <c:pt idx="3039">
                  <c:v>-42</c:v>
                </c:pt>
                <c:pt idx="3040">
                  <c:v>-42</c:v>
                </c:pt>
                <c:pt idx="3041">
                  <c:v>-42</c:v>
                </c:pt>
                <c:pt idx="3042">
                  <c:v>-42</c:v>
                </c:pt>
                <c:pt idx="3043">
                  <c:v>-42</c:v>
                </c:pt>
                <c:pt idx="3044">
                  <c:v>-42</c:v>
                </c:pt>
                <c:pt idx="3045">
                  <c:v>-42</c:v>
                </c:pt>
                <c:pt idx="3046">
                  <c:v>-42</c:v>
                </c:pt>
                <c:pt idx="3047">
                  <c:v>-42</c:v>
                </c:pt>
                <c:pt idx="3048">
                  <c:v>-42</c:v>
                </c:pt>
                <c:pt idx="3049">
                  <c:v>-42</c:v>
                </c:pt>
                <c:pt idx="3050">
                  <c:v>-42</c:v>
                </c:pt>
                <c:pt idx="3051">
                  <c:v>-42</c:v>
                </c:pt>
                <c:pt idx="3052">
                  <c:v>-42</c:v>
                </c:pt>
                <c:pt idx="3053">
                  <c:v>-42</c:v>
                </c:pt>
                <c:pt idx="3054">
                  <c:v>-42</c:v>
                </c:pt>
                <c:pt idx="3055">
                  <c:v>-42</c:v>
                </c:pt>
                <c:pt idx="3056">
                  <c:v>-42</c:v>
                </c:pt>
                <c:pt idx="3057">
                  <c:v>-42</c:v>
                </c:pt>
                <c:pt idx="3058">
                  <c:v>-42</c:v>
                </c:pt>
                <c:pt idx="3059">
                  <c:v>-42</c:v>
                </c:pt>
                <c:pt idx="3060">
                  <c:v>-42</c:v>
                </c:pt>
                <c:pt idx="3061">
                  <c:v>-42</c:v>
                </c:pt>
                <c:pt idx="3062">
                  <c:v>-42</c:v>
                </c:pt>
                <c:pt idx="3063">
                  <c:v>-42</c:v>
                </c:pt>
                <c:pt idx="3064">
                  <c:v>-42</c:v>
                </c:pt>
                <c:pt idx="3065">
                  <c:v>-42</c:v>
                </c:pt>
                <c:pt idx="3066">
                  <c:v>-42</c:v>
                </c:pt>
                <c:pt idx="3067">
                  <c:v>-42</c:v>
                </c:pt>
                <c:pt idx="3068">
                  <c:v>-42</c:v>
                </c:pt>
                <c:pt idx="3069">
                  <c:v>-42</c:v>
                </c:pt>
                <c:pt idx="3070">
                  <c:v>-42</c:v>
                </c:pt>
                <c:pt idx="3071">
                  <c:v>-42</c:v>
                </c:pt>
                <c:pt idx="3072">
                  <c:v>-42</c:v>
                </c:pt>
                <c:pt idx="3073">
                  <c:v>-42</c:v>
                </c:pt>
                <c:pt idx="3074">
                  <c:v>-42</c:v>
                </c:pt>
                <c:pt idx="3075">
                  <c:v>-42</c:v>
                </c:pt>
                <c:pt idx="3076">
                  <c:v>-42</c:v>
                </c:pt>
                <c:pt idx="3077">
                  <c:v>-42</c:v>
                </c:pt>
                <c:pt idx="3078">
                  <c:v>-42</c:v>
                </c:pt>
                <c:pt idx="3079">
                  <c:v>-42</c:v>
                </c:pt>
                <c:pt idx="3080">
                  <c:v>-42</c:v>
                </c:pt>
                <c:pt idx="3081">
                  <c:v>-42</c:v>
                </c:pt>
                <c:pt idx="3082">
                  <c:v>-42</c:v>
                </c:pt>
                <c:pt idx="3083">
                  <c:v>-42</c:v>
                </c:pt>
                <c:pt idx="3084">
                  <c:v>-42</c:v>
                </c:pt>
                <c:pt idx="3085">
                  <c:v>-42</c:v>
                </c:pt>
                <c:pt idx="3086">
                  <c:v>-42</c:v>
                </c:pt>
                <c:pt idx="3087">
                  <c:v>-42</c:v>
                </c:pt>
                <c:pt idx="3088">
                  <c:v>-42</c:v>
                </c:pt>
                <c:pt idx="3089">
                  <c:v>-42</c:v>
                </c:pt>
                <c:pt idx="3090">
                  <c:v>-42</c:v>
                </c:pt>
                <c:pt idx="3091">
                  <c:v>-42</c:v>
                </c:pt>
                <c:pt idx="3092">
                  <c:v>-42</c:v>
                </c:pt>
                <c:pt idx="3093">
                  <c:v>-42</c:v>
                </c:pt>
                <c:pt idx="3094">
                  <c:v>-42</c:v>
                </c:pt>
                <c:pt idx="3095">
                  <c:v>-42</c:v>
                </c:pt>
                <c:pt idx="3096">
                  <c:v>-42</c:v>
                </c:pt>
                <c:pt idx="3097">
                  <c:v>-42</c:v>
                </c:pt>
                <c:pt idx="3098">
                  <c:v>-42</c:v>
                </c:pt>
                <c:pt idx="3099">
                  <c:v>-42</c:v>
                </c:pt>
                <c:pt idx="3100">
                  <c:v>-42</c:v>
                </c:pt>
                <c:pt idx="3101">
                  <c:v>-42</c:v>
                </c:pt>
                <c:pt idx="3102">
                  <c:v>-42</c:v>
                </c:pt>
                <c:pt idx="3103">
                  <c:v>-42</c:v>
                </c:pt>
                <c:pt idx="3104">
                  <c:v>-42</c:v>
                </c:pt>
                <c:pt idx="3105">
                  <c:v>-42</c:v>
                </c:pt>
                <c:pt idx="3106">
                  <c:v>-42</c:v>
                </c:pt>
                <c:pt idx="3107">
                  <c:v>-42</c:v>
                </c:pt>
                <c:pt idx="3108">
                  <c:v>-42</c:v>
                </c:pt>
                <c:pt idx="3109">
                  <c:v>-42</c:v>
                </c:pt>
                <c:pt idx="3110">
                  <c:v>-42</c:v>
                </c:pt>
                <c:pt idx="3111">
                  <c:v>-42</c:v>
                </c:pt>
                <c:pt idx="3112">
                  <c:v>-42</c:v>
                </c:pt>
                <c:pt idx="3113">
                  <c:v>-42</c:v>
                </c:pt>
                <c:pt idx="3114">
                  <c:v>-42</c:v>
                </c:pt>
                <c:pt idx="3115">
                  <c:v>-42</c:v>
                </c:pt>
                <c:pt idx="3116">
                  <c:v>-42</c:v>
                </c:pt>
                <c:pt idx="3117">
                  <c:v>-42</c:v>
                </c:pt>
                <c:pt idx="3118">
                  <c:v>-42</c:v>
                </c:pt>
                <c:pt idx="3119">
                  <c:v>-42</c:v>
                </c:pt>
                <c:pt idx="3120">
                  <c:v>-42</c:v>
                </c:pt>
                <c:pt idx="3121">
                  <c:v>-42</c:v>
                </c:pt>
                <c:pt idx="3122">
                  <c:v>-42</c:v>
                </c:pt>
                <c:pt idx="3123">
                  <c:v>-42</c:v>
                </c:pt>
                <c:pt idx="3124">
                  <c:v>-42</c:v>
                </c:pt>
                <c:pt idx="3125">
                  <c:v>-42</c:v>
                </c:pt>
                <c:pt idx="3126">
                  <c:v>-42</c:v>
                </c:pt>
                <c:pt idx="3127">
                  <c:v>-42</c:v>
                </c:pt>
                <c:pt idx="3128">
                  <c:v>-42</c:v>
                </c:pt>
                <c:pt idx="3129">
                  <c:v>-42</c:v>
                </c:pt>
                <c:pt idx="3130">
                  <c:v>-42</c:v>
                </c:pt>
                <c:pt idx="3131">
                  <c:v>-42</c:v>
                </c:pt>
                <c:pt idx="3132">
                  <c:v>-42</c:v>
                </c:pt>
                <c:pt idx="3133">
                  <c:v>-42</c:v>
                </c:pt>
                <c:pt idx="3134">
                  <c:v>-42</c:v>
                </c:pt>
                <c:pt idx="3135">
                  <c:v>-42</c:v>
                </c:pt>
                <c:pt idx="3136">
                  <c:v>-42</c:v>
                </c:pt>
                <c:pt idx="3137">
                  <c:v>-42</c:v>
                </c:pt>
                <c:pt idx="3138">
                  <c:v>-42</c:v>
                </c:pt>
                <c:pt idx="3139">
                  <c:v>-42</c:v>
                </c:pt>
                <c:pt idx="3140">
                  <c:v>-42</c:v>
                </c:pt>
                <c:pt idx="3141">
                  <c:v>-42</c:v>
                </c:pt>
                <c:pt idx="3142">
                  <c:v>-42</c:v>
                </c:pt>
                <c:pt idx="3143">
                  <c:v>-42</c:v>
                </c:pt>
                <c:pt idx="3144">
                  <c:v>-42</c:v>
                </c:pt>
                <c:pt idx="3145">
                  <c:v>-42</c:v>
                </c:pt>
                <c:pt idx="3146">
                  <c:v>-42</c:v>
                </c:pt>
                <c:pt idx="3147">
                  <c:v>-42</c:v>
                </c:pt>
                <c:pt idx="3148">
                  <c:v>-42</c:v>
                </c:pt>
                <c:pt idx="3149">
                  <c:v>-42</c:v>
                </c:pt>
                <c:pt idx="3150">
                  <c:v>-42</c:v>
                </c:pt>
                <c:pt idx="3151">
                  <c:v>-42</c:v>
                </c:pt>
                <c:pt idx="3152">
                  <c:v>-42</c:v>
                </c:pt>
                <c:pt idx="3153">
                  <c:v>-42</c:v>
                </c:pt>
                <c:pt idx="3154">
                  <c:v>-42</c:v>
                </c:pt>
                <c:pt idx="3155">
                  <c:v>-42</c:v>
                </c:pt>
                <c:pt idx="3156">
                  <c:v>-42</c:v>
                </c:pt>
                <c:pt idx="3157">
                  <c:v>-42</c:v>
                </c:pt>
                <c:pt idx="3158">
                  <c:v>-42</c:v>
                </c:pt>
                <c:pt idx="3159">
                  <c:v>-42</c:v>
                </c:pt>
                <c:pt idx="3160">
                  <c:v>-42</c:v>
                </c:pt>
                <c:pt idx="3161">
                  <c:v>-42</c:v>
                </c:pt>
                <c:pt idx="3162">
                  <c:v>-42</c:v>
                </c:pt>
                <c:pt idx="3163">
                  <c:v>-42</c:v>
                </c:pt>
                <c:pt idx="3164">
                  <c:v>-42</c:v>
                </c:pt>
                <c:pt idx="3165">
                  <c:v>-42</c:v>
                </c:pt>
                <c:pt idx="3166">
                  <c:v>-42</c:v>
                </c:pt>
                <c:pt idx="3167">
                  <c:v>-42</c:v>
                </c:pt>
                <c:pt idx="3168">
                  <c:v>-42</c:v>
                </c:pt>
                <c:pt idx="3169">
                  <c:v>-42</c:v>
                </c:pt>
                <c:pt idx="3170">
                  <c:v>-42</c:v>
                </c:pt>
                <c:pt idx="3171">
                  <c:v>-42</c:v>
                </c:pt>
                <c:pt idx="3172">
                  <c:v>-42</c:v>
                </c:pt>
                <c:pt idx="3173">
                  <c:v>-42</c:v>
                </c:pt>
                <c:pt idx="3174">
                  <c:v>-42</c:v>
                </c:pt>
                <c:pt idx="3175">
                  <c:v>-42</c:v>
                </c:pt>
                <c:pt idx="3176">
                  <c:v>-42</c:v>
                </c:pt>
                <c:pt idx="3177">
                  <c:v>-42</c:v>
                </c:pt>
                <c:pt idx="3178">
                  <c:v>-42</c:v>
                </c:pt>
                <c:pt idx="3179">
                  <c:v>-42</c:v>
                </c:pt>
                <c:pt idx="3180">
                  <c:v>-42</c:v>
                </c:pt>
                <c:pt idx="3181">
                  <c:v>-42</c:v>
                </c:pt>
                <c:pt idx="3182">
                  <c:v>-42</c:v>
                </c:pt>
                <c:pt idx="3183">
                  <c:v>-42</c:v>
                </c:pt>
                <c:pt idx="3184">
                  <c:v>-42</c:v>
                </c:pt>
                <c:pt idx="3185">
                  <c:v>-42</c:v>
                </c:pt>
                <c:pt idx="3186">
                  <c:v>-42</c:v>
                </c:pt>
                <c:pt idx="3187">
                  <c:v>-42</c:v>
                </c:pt>
                <c:pt idx="3188">
                  <c:v>-42</c:v>
                </c:pt>
                <c:pt idx="3189">
                  <c:v>-42</c:v>
                </c:pt>
                <c:pt idx="3190">
                  <c:v>-42</c:v>
                </c:pt>
                <c:pt idx="3191">
                  <c:v>-42</c:v>
                </c:pt>
                <c:pt idx="3192">
                  <c:v>-42</c:v>
                </c:pt>
                <c:pt idx="3193">
                  <c:v>-42</c:v>
                </c:pt>
                <c:pt idx="3194">
                  <c:v>-42</c:v>
                </c:pt>
                <c:pt idx="3195">
                  <c:v>-42</c:v>
                </c:pt>
                <c:pt idx="3196">
                  <c:v>-42</c:v>
                </c:pt>
                <c:pt idx="3197">
                  <c:v>-42</c:v>
                </c:pt>
                <c:pt idx="3198">
                  <c:v>-42</c:v>
                </c:pt>
                <c:pt idx="3199">
                  <c:v>-42</c:v>
                </c:pt>
                <c:pt idx="3200">
                  <c:v>-42</c:v>
                </c:pt>
                <c:pt idx="3201">
                  <c:v>-42</c:v>
                </c:pt>
                <c:pt idx="3202">
                  <c:v>-42</c:v>
                </c:pt>
                <c:pt idx="3203">
                  <c:v>-42</c:v>
                </c:pt>
                <c:pt idx="3204">
                  <c:v>-42</c:v>
                </c:pt>
                <c:pt idx="3205">
                  <c:v>-42</c:v>
                </c:pt>
                <c:pt idx="3206">
                  <c:v>-42</c:v>
                </c:pt>
                <c:pt idx="3207">
                  <c:v>-42</c:v>
                </c:pt>
                <c:pt idx="3208">
                  <c:v>-42</c:v>
                </c:pt>
                <c:pt idx="3209">
                  <c:v>-42</c:v>
                </c:pt>
                <c:pt idx="3210">
                  <c:v>-42</c:v>
                </c:pt>
                <c:pt idx="3211">
                  <c:v>-42</c:v>
                </c:pt>
                <c:pt idx="3212">
                  <c:v>-42</c:v>
                </c:pt>
                <c:pt idx="3213">
                  <c:v>-42</c:v>
                </c:pt>
                <c:pt idx="3214">
                  <c:v>-42</c:v>
                </c:pt>
                <c:pt idx="3215">
                  <c:v>-42</c:v>
                </c:pt>
                <c:pt idx="3216">
                  <c:v>-42</c:v>
                </c:pt>
                <c:pt idx="3217">
                  <c:v>-42</c:v>
                </c:pt>
                <c:pt idx="3218">
                  <c:v>-42</c:v>
                </c:pt>
                <c:pt idx="3219">
                  <c:v>-42</c:v>
                </c:pt>
                <c:pt idx="3220">
                  <c:v>-42</c:v>
                </c:pt>
                <c:pt idx="3221">
                  <c:v>-42</c:v>
                </c:pt>
                <c:pt idx="3222">
                  <c:v>-42</c:v>
                </c:pt>
                <c:pt idx="3223">
                  <c:v>-42</c:v>
                </c:pt>
                <c:pt idx="3224">
                  <c:v>-42</c:v>
                </c:pt>
                <c:pt idx="3225">
                  <c:v>-42</c:v>
                </c:pt>
                <c:pt idx="3226">
                  <c:v>-42</c:v>
                </c:pt>
                <c:pt idx="3227">
                  <c:v>-42</c:v>
                </c:pt>
                <c:pt idx="3228">
                  <c:v>-42</c:v>
                </c:pt>
                <c:pt idx="3229">
                  <c:v>-42</c:v>
                </c:pt>
                <c:pt idx="3230">
                  <c:v>-42</c:v>
                </c:pt>
                <c:pt idx="3231">
                  <c:v>-42</c:v>
                </c:pt>
                <c:pt idx="3232">
                  <c:v>-42</c:v>
                </c:pt>
                <c:pt idx="3233">
                  <c:v>-42</c:v>
                </c:pt>
                <c:pt idx="3234">
                  <c:v>-42</c:v>
                </c:pt>
                <c:pt idx="3235">
                  <c:v>-42</c:v>
                </c:pt>
                <c:pt idx="3236">
                  <c:v>-42</c:v>
                </c:pt>
                <c:pt idx="3237">
                  <c:v>-42</c:v>
                </c:pt>
                <c:pt idx="3238">
                  <c:v>-42</c:v>
                </c:pt>
                <c:pt idx="3239">
                  <c:v>-42</c:v>
                </c:pt>
                <c:pt idx="3240">
                  <c:v>-42</c:v>
                </c:pt>
                <c:pt idx="3241">
                  <c:v>-42</c:v>
                </c:pt>
                <c:pt idx="3242">
                  <c:v>-42</c:v>
                </c:pt>
                <c:pt idx="3243">
                  <c:v>-42</c:v>
                </c:pt>
                <c:pt idx="3244">
                  <c:v>-42</c:v>
                </c:pt>
                <c:pt idx="3245">
                  <c:v>-42</c:v>
                </c:pt>
                <c:pt idx="3246">
                  <c:v>-42</c:v>
                </c:pt>
                <c:pt idx="3247">
                  <c:v>-42</c:v>
                </c:pt>
                <c:pt idx="3248">
                  <c:v>-42</c:v>
                </c:pt>
                <c:pt idx="3249">
                  <c:v>-42</c:v>
                </c:pt>
                <c:pt idx="3250">
                  <c:v>-42</c:v>
                </c:pt>
                <c:pt idx="3251">
                  <c:v>-42</c:v>
                </c:pt>
                <c:pt idx="3252">
                  <c:v>-42</c:v>
                </c:pt>
                <c:pt idx="3253">
                  <c:v>-42</c:v>
                </c:pt>
                <c:pt idx="3254">
                  <c:v>-42</c:v>
                </c:pt>
                <c:pt idx="3255">
                  <c:v>-42</c:v>
                </c:pt>
                <c:pt idx="3256">
                  <c:v>-42</c:v>
                </c:pt>
                <c:pt idx="3257">
                  <c:v>-42</c:v>
                </c:pt>
                <c:pt idx="3258">
                  <c:v>-42</c:v>
                </c:pt>
                <c:pt idx="3259">
                  <c:v>-42</c:v>
                </c:pt>
                <c:pt idx="3260">
                  <c:v>-42</c:v>
                </c:pt>
                <c:pt idx="3261">
                  <c:v>-42</c:v>
                </c:pt>
                <c:pt idx="3262">
                  <c:v>-42</c:v>
                </c:pt>
                <c:pt idx="3263">
                  <c:v>-42</c:v>
                </c:pt>
                <c:pt idx="3264">
                  <c:v>-42</c:v>
                </c:pt>
                <c:pt idx="3265">
                  <c:v>-42</c:v>
                </c:pt>
                <c:pt idx="3266">
                  <c:v>-42</c:v>
                </c:pt>
                <c:pt idx="3267">
                  <c:v>-42</c:v>
                </c:pt>
                <c:pt idx="3268">
                  <c:v>-42</c:v>
                </c:pt>
                <c:pt idx="3269">
                  <c:v>-42</c:v>
                </c:pt>
                <c:pt idx="3270">
                  <c:v>-42</c:v>
                </c:pt>
                <c:pt idx="3271">
                  <c:v>-42</c:v>
                </c:pt>
                <c:pt idx="3272">
                  <c:v>-42</c:v>
                </c:pt>
                <c:pt idx="3273">
                  <c:v>-42</c:v>
                </c:pt>
                <c:pt idx="3274">
                  <c:v>-42</c:v>
                </c:pt>
                <c:pt idx="3275">
                  <c:v>-42</c:v>
                </c:pt>
                <c:pt idx="3276">
                  <c:v>-42</c:v>
                </c:pt>
                <c:pt idx="3277">
                  <c:v>-42</c:v>
                </c:pt>
                <c:pt idx="3278">
                  <c:v>-42</c:v>
                </c:pt>
                <c:pt idx="3279">
                  <c:v>-42</c:v>
                </c:pt>
                <c:pt idx="3280">
                  <c:v>-42</c:v>
                </c:pt>
                <c:pt idx="3281">
                  <c:v>-42</c:v>
                </c:pt>
                <c:pt idx="3282">
                  <c:v>-42</c:v>
                </c:pt>
                <c:pt idx="3283">
                  <c:v>-42</c:v>
                </c:pt>
                <c:pt idx="3284">
                  <c:v>-42</c:v>
                </c:pt>
                <c:pt idx="3285">
                  <c:v>-42</c:v>
                </c:pt>
                <c:pt idx="3286">
                  <c:v>-42</c:v>
                </c:pt>
                <c:pt idx="3287">
                  <c:v>-42</c:v>
                </c:pt>
                <c:pt idx="3288">
                  <c:v>-42</c:v>
                </c:pt>
                <c:pt idx="3289">
                  <c:v>-42</c:v>
                </c:pt>
                <c:pt idx="3290">
                  <c:v>-42</c:v>
                </c:pt>
                <c:pt idx="3291">
                  <c:v>-42</c:v>
                </c:pt>
                <c:pt idx="3292">
                  <c:v>-42</c:v>
                </c:pt>
                <c:pt idx="3293">
                  <c:v>-42</c:v>
                </c:pt>
                <c:pt idx="3294">
                  <c:v>-42</c:v>
                </c:pt>
                <c:pt idx="3295">
                  <c:v>-42</c:v>
                </c:pt>
                <c:pt idx="3296">
                  <c:v>-42</c:v>
                </c:pt>
                <c:pt idx="3297">
                  <c:v>-42</c:v>
                </c:pt>
                <c:pt idx="3298">
                  <c:v>-42</c:v>
                </c:pt>
                <c:pt idx="3299">
                  <c:v>-42</c:v>
                </c:pt>
                <c:pt idx="3300">
                  <c:v>-42</c:v>
                </c:pt>
                <c:pt idx="3301">
                  <c:v>-42</c:v>
                </c:pt>
                <c:pt idx="3302">
                  <c:v>-42</c:v>
                </c:pt>
                <c:pt idx="3303">
                  <c:v>-42</c:v>
                </c:pt>
                <c:pt idx="3304">
                  <c:v>-42</c:v>
                </c:pt>
                <c:pt idx="3305">
                  <c:v>-42</c:v>
                </c:pt>
                <c:pt idx="3306">
                  <c:v>-42</c:v>
                </c:pt>
                <c:pt idx="3307">
                  <c:v>-42</c:v>
                </c:pt>
                <c:pt idx="3308">
                  <c:v>-42</c:v>
                </c:pt>
                <c:pt idx="3309">
                  <c:v>-42</c:v>
                </c:pt>
                <c:pt idx="3310">
                  <c:v>-42</c:v>
                </c:pt>
                <c:pt idx="3311">
                  <c:v>-42</c:v>
                </c:pt>
                <c:pt idx="3312">
                  <c:v>-42</c:v>
                </c:pt>
                <c:pt idx="3313">
                  <c:v>-42</c:v>
                </c:pt>
                <c:pt idx="3314">
                  <c:v>-42</c:v>
                </c:pt>
                <c:pt idx="3315">
                  <c:v>-42</c:v>
                </c:pt>
                <c:pt idx="3316">
                  <c:v>-42</c:v>
                </c:pt>
                <c:pt idx="3317">
                  <c:v>-42</c:v>
                </c:pt>
                <c:pt idx="3318">
                  <c:v>-42</c:v>
                </c:pt>
                <c:pt idx="3319">
                  <c:v>-42</c:v>
                </c:pt>
                <c:pt idx="3320">
                  <c:v>-42</c:v>
                </c:pt>
                <c:pt idx="3321">
                  <c:v>-42</c:v>
                </c:pt>
                <c:pt idx="3322">
                  <c:v>-42</c:v>
                </c:pt>
                <c:pt idx="3323">
                  <c:v>-42</c:v>
                </c:pt>
                <c:pt idx="3324">
                  <c:v>-42</c:v>
                </c:pt>
                <c:pt idx="3325">
                  <c:v>-42</c:v>
                </c:pt>
                <c:pt idx="3326">
                  <c:v>-42</c:v>
                </c:pt>
                <c:pt idx="3327">
                  <c:v>-42</c:v>
                </c:pt>
                <c:pt idx="3328">
                  <c:v>-42</c:v>
                </c:pt>
                <c:pt idx="3329">
                  <c:v>-42</c:v>
                </c:pt>
                <c:pt idx="3330">
                  <c:v>-42</c:v>
                </c:pt>
                <c:pt idx="3331">
                  <c:v>-42</c:v>
                </c:pt>
                <c:pt idx="3332">
                  <c:v>-42</c:v>
                </c:pt>
                <c:pt idx="3333">
                  <c:v>-42</c:v>
                </c:pt>
                <c:pt idx="3334">
                  <c:v>-42</c:v>
                </c:pt>
                <c:pt idx="3335">
                  <c:v>-42</c:v>
                </c:pt>
                <c:pt idx="3336">
                  <c:v>-42</c:v>
                </c:pt>
                <c:pt idx="3337">
                  <c:v>-42</c:v>
                </c:pt>
                <c:pt idx="3338">
                  <c:v>-42</c:v>
                </c:pt>
                <c:pt idx="3339">
                  <c:v>-42</c:v>
                </c:pt>
                <c:pt idx="3340">
                  <c:v>-42</c:v>
                </c:pt>
                <c:pt idx="3341">
                  <c:v>-42</c:v>
                </c:pt>
                <c:pt idx="3342">
                  <c:v>-42</c:v>
                </c:pt>
                <c:pt idx="3343">
                  <c:v>-42</c:v>
                </c:pt>
                <c:pt idx="3344">
                  <c:v>-42</c:v>
                </c:pt>
                <c:pt idx="3345">
                  <c:v>-42</c:v>
                </c:pt>
                <c:pt idx="3346">
                  <c:v>-42</c:v>
                </c:pt>
                <c:pt idx="3347">
                  <c:v>-42</c:v>
                </c:pt>
                <c:pt idx="3348">
                  <c:v>-42</c:v>
                </c:pt>
                <c:pt idx="3349">
                  <c:v>-42</c:v>
                </c:pt>
                <c:pt idx="3350">
                  <c:v>-42</c:v>
                </c:pt>
                <c:pt idx="3351">
                  <c:v>-42</c:v>
                </c:pt>
                <c:pt idx="3352">
                  <c:v>-42</c:v>
                </c:pt>
                <c:pt idx="3353">
                  <c:v>-42</c:v>
                </c:pt>
                <c:pt idx="3354">
                  <c:v>-42</c:v>
                </c:pt>
                <c:pt idx="3355">
                  <c:v>-42</c:v>
                </c:pt>
                <c:pt idx="3356">
                  <c:v>-42</c:v>
                </c:pt>
                <c:pt idx="3357">
                  <c:v>-42</c:v>
                </c:pt>
                <c:pt idx="3358">
                  <c:v>-42</c:v>
                </c:pt>
                <c:pt idx="3359">
                  <c:v>-42</c:v>
                </c:pt>
                <c:pt idx="3360">
                  <c:v>-42</c:v>
                </c:pt>
                <c:pt idx="3361">
                  <c:v>-42</c:v>
                </c:pt>
                <c:pt idx="3362">
                  <c:v>-42</c:v>
                </c:pt>
                <c:pt idx="3363">
                  <c:v>-42</c:v>
                </c:pt>
                <c:pt idx="3364">
                  <c:v>-42</c:v>
                </c:pt>
                <c:pt idx="3365">
                  <c:v>-42</c:v>
                </c:pt>
                <c:pt idx="3366">
                  <c:v>-42</c:v>
                </c:pt>
                <c:pt idx="3367">
                  <c:v>-42</c:v>
                </c:pt>
                <c:pt idx="3368">
                  <c:v>-42</c:v>
                </c:pt>
                <c:pt idx="3369">
                  <c:v>-42</c:v>
                </c:pt>
                <c:pt idx="3370">
                  <c:v>-42</c:v>
                </c:pt>
                <c:pt idx="3371">
                  <c:v>-42</c:v>
                </c:pt>
                <c:pt idx="3372">
                  <c:v>-42</c:v>
                </c:pt>
                <c:pt idx="3373">
                  <c:v>-42</c:v>
                </c:pt>
                <c:pt idx="3374">
                  <c:v>-42</c:v>
                </c:pt>
                <c:pt idx="3375">
                  <c:v>-42</c:v>
                </c:pt>
                <c:pt idx="3376">
                  <c:v>-42</c:v>
                </c:pt>
                <c:pt idx="3377">
                  <c:v>-42</c:v>
                </c:pt>
                <c:pt idx="3378">
                  <c:v>-42</c:v>
                </c:pt>
                <c:pt idx="3379">
                  <c:v>-42</c:v>
                </c:pt>
                <c:pt idx="3380">
                  <c:v>-42</c:v>
                </c:pt>
                <c:pt idx="3381">
                  <c:v>-42</c:v>
                </c:pt>
                <c:pt idx="3382">
                  <c:v>-42</c:v>
                </c:pt>
                <c:pt idx="3383">
                  <c:v>-42</c:v>
                </c:pt>
                <c:pt idx="3384">
                  <c:v>-42</c:v>
                </c:pt>
                <c:pt idx="3385">
                  <c:v>-42</c:v>
                </c:pt>
                <c:pt idx="3386">
                  <c:v>-42</c:v>
                </c:pt>
                <c:pt idx="3387">
                  <c:v>-42</c:v>
                </c:pt>
                <c:pt idx="3388">
                  <c:v>-42</c:v>
                </c:pt>
                <c:pt idx="3389">
                  <c:v>-42</c:v>
                </c:pt>
                <c:pt idx="3390">
                  <c:v>-42</c:v>
                </c:pt>
                <c:pt idx="3391">
                  <c:v>-42</c:v>
                </c:pt>
                <c:pt idx="3392">
                  <c:v>-42</c:v>
                </c:pt>
                <c:pt idx="3393">
                  <c:v>-42</c:v>
                </c:pt>
                <c:pt idx="3394">
                  <c:v>-42</c:v>
                </c:pt>
                <c:pt idx="3395">
                  <c:v>-42</c:v>
                </c:pt>
                <c:pt idx="3396">
                  <c:v>-42</c:v>
                </c:pt>
                <c:pt idx="3397">
                  <c:v>-42</c:v>
                </c:pt>
                <c:pt idx="3398">
                  <c:v>-42</c:v>
                </c:pt>
                <c:pt idx="3399">
                  <c:v>-42</c:v>
                </c:pt>
                <c:pt idx="3400">
                  <c:v>-42</c:v>
                </c:pt>
                <c:pt idx="3401">
                  <c:v>-42</c:v>
                </c:pt>
                <c:pt idx="3402">
                  <c:v>-42</c:v>
                </c:pt>
                <c:pt idx="3403">
                  <c:v>-42</c:v>
                </c:pt>
                <c:pt idx="3404">
                  <c:v>-42</c:v>
                </c:pt>
                <c:pt idx="3405">
                  <c:v>-42</c:v>
                </c:pt>
                <c:pt idx="3406">
                  <c:v>-42</c:v>
                </c:pt>
                <c:pt idx="3407">
                  <c:v>-42</c:v>
                </c:pt>
                <c:pt idx="3408">
                  <c:v>-42</c:v>
                </c:pt>
                <c:pt idx="3409">
                  <c:v>-42</c:v>
                </c:pt>
                <c:pt idx="3410">
                  <c:v>-42</c:v>
                </c:pt>
                <c:pt idx="3411">
                  <c:v>-42</c:v>
                </c:pt>
                <c:pt idx="3412">
                  <c:v>-42</c:v>
                </c:pt>
                <c:pt idx="3413">
                  <c:v>-42</c:v>
                </c:pt>
                <c:pt idx="3414">
                  <c:v>-42</c:v>
                </c:pt>
                <c:pt idx="3415">
                  <c:v>-42</c:v>
                </c:pt>
                <c:pt idx="3416">
                  <c:v>-42</c:v>
                </c:pt>
                <c:pt idx="3417">
                  <c:v>-42</c:v>
                </c:pt>
                <c:pt idx="3418">
                  <c:v>-42</c:v>
                </c:pt>
                <c:pt idx="3419">
                  <c:v>-42</c:v>
                </c:pt>
                <c:pt idx="3420">
                  <c:v>-42</c:v>
                </c:pt>
                <c:pt idx="3421">
                  <c:v>-42</c:v>
                </c:pt>
                <c:pt idx="3422">
                  <c:v>-42</c:v>
                </c:pt>
                <c:pt idx="3423">
                  <c:v>-42</c:v>
                </c:pt>
                <c:pt idx="3424">
                  <c:v>-42</c:v>
                </c:pt>
                <c:pt idx="3425">
                  <c:v>-42</c:v>
                </c:pt>
                <c:pt idx="3426">
                  <c:v>-42</c:v>
                </c:pt>
                <c:pt idx="3427">
                  <c:v>-42</c:v>
                </c:pt>
                <c:pt idx="3428">
                  <c:v>-42</c:v>
                </c:pt>
                <c:pt idx="3429">
                  <c:v>-42</c:v>
                </c:pt>
                <c:pt idx="3430">
                  <c:v>-42</c:v>
                </c:pt>
                <c:pt idx="3431">
                  <c:v>-42</c:v>
                </c:pt>
                <c:pt idx="3432">
                  <c:v>-42</c:v>
                </c:pt>
                <c:pt idx="3433">
                  <c:v>-42</c:v>
                </c:pt>
                <c:pt idx="3434">
                  <c:v>-42</c:v>
                </c:pt>
                <c:pt idx="3435">
                  <c:v>-42</c:v>
                </c:pt>
                <c:pt idx="3436">
                  <c:v>-42</c:v>
                </c:pt>
                <c:pt idx="3437">
                  <c:v>-42</c:v>
                </c:pt>
                <c:pt idx="3438">
                  <c:v>-42</c:v>
                </c:pt>
                <c:pt idx="3439">
                  <c:v>-42</c:v>
                </c:pt>
                <c:pt idx="3440">
                  <c:v>-42</c:v>
                </c:pt>
                <c:pt idx="3441">
                  <c:v>-42</c:v>
                </c:pt>
                <c:pt idx="3442">
                  <c:v>-42</c:v>
                </c:pt>
                <c:pt idx="3443">
                  <c:v>-42</c:v>
                </c:pt>
                <c:pt idx="3444">
                  <c:v>-42</c:v>
                </c:pt>
                <c:pt idx="3445">
                  <c:v>-42</c:v>
                </c:pt>
                <c:pt idx="3446">
                  <c:v>-42</c:v>
                </c:pt>
                <c:pt idx="3447">
                  <c:v>-42</c:v>
                </c:pt>
                <c:pt idx="3448">
                  <c:v>-42</c:v>
                </c:pt>
                <c:pt idx="3449">
                  <c:v>-42</c:v>
                </c:pt>
                <c:pt idx="3450">
                  <c:v>-42</c:v>
                </c:pt>
                <c:pt idx="3451">
                  <c:v>-42</c:v>
                </c:pt>
                <c:pt idx="3452">
                  <c:v>-42</c:v>
                </c:pt>
                <c:pt idx="3453">
                  <c:v>-42</c:v>
                </c:pt>
                <c:pt idx="3454">
                  <c:v>-42</c:v>
                </c:pt>
                <c:pt idx="3455">
                  <c:v>-42</c:v>
                </c:pt>
                <c:pt idx="3456">
                  <c:v>-42</c:v>
                </c:pt>
                <c:pt idx="3457">
                  <c:v>-42</c:v>
                </c:pt>
                <c:pt idx="3458">
                  <c:v>-42</c:v>
                </c:pt>
                <c:pt idx="3459">
                  <c:v>-42</c:v>
                </c:pt>
                <c:pt idx="3460">
                  <c:v>-42</c:v>
                </c:pt>
                <c:pt idx="3461">
                  <c:v>-42</c:v>
                </c:pt>
                <c:pt idx="3462">
                  <c:v>-42</c:v>
                </c:pt>
                <c:pt idx="3463">
                  <c:v>-42</c:v>
                </c:pt>
                <c:pt idx="3464">
                  <c:v>-42</c:v>
                </c:pt>
                <c:pt idx="3465">
                  <c:v>-42</c:v>
                </c:pt>
                <c:pt idx="3466">
                  <c:v>-42</c:v>
                </c:pt>
                <c:pt idx="3467">
                  <c:v>-42</c:v>
                </c:pt>
                <c:pt idx="3468">
                  <c:v>-42</c:v>
                </c:pt>
                <c:pt idx="3469">
                  <c:v>-42</c:v>
                </c:pt>
                <c:pt idx="3470">
                  <c:v>-42</c:v>
                </c:pt>
                <c:pt idx="3471">
                  <c:v>-42</c:v>
                </c:pt>
                <c:pt idx="3472">
                  <c:v>-42</c:v>
                </c:pt>
                <c:pt idx="3473">
                  <c:v>-42</c:v>
                </c:pt>
                <c:pt idx="3474">
                  <c:v>-42</c:v>
                </c:pt>
                <c:pt idx="3475">
                  <c:v>-42</c:v>
                </c:pt>
                <c:pt idx="3476">
                  <c:v>-42</c:v>
                </c:pt>
                <c:pt idx="3477">
                  <c:v>-42</c:v>
                </c:pt>
                <c:pt idx="3478">
                  <c:v>-42</c:v>
                </c:pt>
                <c:pt idx="3479">
                  <c:v>-42</c:v>
                </c:pt>
                <c:pt idx="3480">
                  <c:v>-42</c:v>
                </c:pt>
                <c:pt idx="3481">
                  <c:v>-42</c:v>
                </c:pt>
                <c:pt idx="3482">
                  <c:v>-42</c:v>
                </c:pt>
                <c:pt idx="3483">
                  <c:v>-42</c:v>
                </c:pt>
                <c:pt idx="3484">
                  <c:v>-42</c:v>
                </c:pt>
                <c:pt idx="3485">
                  <c:v>-42</c:v>
                </c:pt>
                <c:pt idx="3486">
                  <c:v>-42</c:v>
                </c:pt>
                <c:pt idx="3487">
                  <c:v>-42</c:v>
                </c:pt>
                <c:pt idx="3488">
                  <c:v>-42</c:v>
                </c:pt>
                <c:pt idx="3489">
                  <c:v>-42</c:v>
                </c:pt>
                <c:pt idx="3490">
                  <c:v>-42</c:v>
                </c:pt>
                <c:pt idx="3491">
                  <c:v>-42</c:v>
                </c:pt>
                <c:pt idx="3492">
                  <c:v>-42</c:v>
                </c:pt>
                <c:pt idx="3493">
                  <c:v>-42</c:v>
                </c:pt>
                <c:pt idx="3494">
                  <c:v>-42</c:v>
                </c:pt>
                <c:pt idx="3495">
                  <c:v>-42</c:v>
                </c:pt>
                <c:pt idx="3496">
                  <c:v>-42</c:v>
                </c:pt>
                <c:pt idx="3497">
                  <c:v>-42</c:v>
                </c:pt>
                <c:pt idx="3498">
                  <c:v>-42</c:v>
                </c:pt>
                <c:pt idx="3499">
                  <c:v>-42</c:v>
                </c:pt>
                <c:pt idx="3500">
                  <c:v>-42</c:v>
                </c:pt>
                <c:pt idx="3501">
                  <c:v>-42</c:v>
                </c:pt>
                <c:pt idx="3502">
                  <c:v>-42</c:v>
                </c:pt>
                <c:pt idx="3503">
                  <c:v>-42</c:v>
                </c:pt>
                <c:pt idx="3504">
                  <c:v>-42</c:v>
                </c:pt>
                <c:pt idx="3505">
                  <c:v>-42</c:v>
                </c:pt>
                <c:pt idx="3506">
                  <c:v>-42</c:v>
                </c:pt>
                <c:pt idx="3507">
                  <c:v>-42</c:v>
                </c:pt>
                <c:pt idx="3508">
                  <c:v>-42</c:v>
                </c:pt>
                <c:pt idx="3509">
                  <c:v>-42</c:v>
                </c:pt>
                <c:pt idx="3510">
                  <c:v>-42</c:v>
                </c:pt>
                <c:pt idx="3511">
                  <c:v>-42</c:v>
                </c:pt>
                <c:pt idx="3512">
                  <c:v>-42</c:v>
                </c:pt>
                <c:pt idx="3513">
                  <c:v>-42</c:v>
                </c:pt>
                <c:pt idx="3514">
                  <c:v>-42</c:v>
                </c:pt>
                <c:pt idx="3515">
                  <c:v>-42</c:v>
                </c:pt>
                <c:pt idx="3516">
                  <c:v>-42</c:v>
                </c:pt>
                <c:pt idx="3517">
                  <c:v>-42</c:v>
                </c:pt>
                <c:pt idx="3518">
                  <c:v>-42</c:v>
                </c:pt>
                <c:pt idx="3519">
                  <c:v>-42</c:v>
                </c:pt>
                <c:pt idx="3520">
                  <c:v>-42</c:v>
                </c:pt>
                <c:pt idx="3521">
                  <c:v>-42</c:v>
                </c:pt>
                <c:pt idx="3522">
                  <c:v>-42</c:v>
                </c:pt>
                <c:pt idx="3523">
                  <c:v>-42</c:v>
                </c:pt>
                <c:pt idx="3524">
                  <c:v>-42</c:v>
                </c:pt>
                <c:pt idx="3525">
                  <c:v>-42</c:v>
                </c:pt>
                <c:pt idx="3526">
                  <c:v>-42</c:v>
                </c:pt>
                <c:pt idx="3527">
                  <c:v>-42</c:v>
                </c:pt>
                <c:pt idx="3528">
                  <c:v>-42</c:v>
                </c:pt>
                <c:pt idx="3529">
                  <c:v>-42</c:v>
                </c:pt>
                <c:pt idx="3530">
                  <c:v>-42</c:v>
                </c:pt>
                <c:pt idx="3531">
                  <c:v>-42</c:v>
                </c:pt>
                <c:pt idx="3532">
                  <c:v>-42</c:v>
                </c:pt>
                <c:pt idx="3533">
                  <c:v>-42</c:v>
                </c:pt>
                <c:pt idx="3534">
                  <c:v>-42</c:v>
                </c:pt>
                <c:pt idx="3535">
                  <c:v>-42</c:v>
                </c:pt>
                <c:pt idx="3536">
                  <c:v>-42</c:v>
                </c:pt>
                <c:pt idx="3537">
                  <c:v>-42</c:v>
                </c:pt>
                <c:pt idx="3538">
                  <c:v>-42</c:v>
                </c:pt>
                <c:pt idx="3539">
                  <c:v>-42</c:v>
                </c:pt>
                <c:pt idx="3540">
                  <c:v>-42</c:v>
                </c:pt>
                <c:pt idx="3541">
                  <c:v>-42</c:v>
                </c:pt>
                <c:pt idx="3542">
                  <c:v>-42</c:v>
                </c:pt>
                <c:pt idx="3543">
                  <c:v>-42</c:v>
                </c:pt>
                <c:pt idx="3544">
                  <c:v>-42</c:v>
                </c:pt>
                <c:pt idx="3545">
                  <c:v>-42</c:v>
                </c:pt>
                <c:pt idx="3546">
                  <c:v>-42</c:v>
                </c:pt>
                <c:pt idx="3547">
                  <c:v>-42</c:v>
                </c:pt>
                <c:pt idx="3548">
                  <c:v>-42</c:v>
                </c:pt>
                <c:pt idx="3549">
                  <c:v>-42</c:v>
                </c:pt>
                <c:pt idx="3550">
                  <c:v>-42</c:v>
                </c:pt>
                <c:pt idx="3551">
                  <c:v>-42</c:v>
                </c:pt>
                <c:pt idx="3552">
                  <c:v>-42</c:v>
                </c:pt>
                <c:pt idx="3553">
                  <c:v>-42</c:v>
                </c:pt>
                <c:pt idx="3554">
                  <c:v>-42</c:v>
                </c:pt>
                <c:pt idx="3555">
                  <c:v>-42</c:v>
                </c:pt>
                <c:pt idx="3556">
                  <c:v>-42</c:v>
                </c:pt>
                <c:pt idx="3557">
                  <c:v>-42</c:v>
                </c:pt>
                <c:pt idx="3558">
                  <c:v>-42</c:v>
                </c:pt>
                <c:pt idx="3559">
                  <c:v>-42</c:v>
                </c:pt>
                <c:pt idx="3560">
                  <c:v>-42</c:v>
                </c:pt>
                <c:pt idx="3561">
                  <c:v>-42</c:v>
                </c:pt>
                <c:pt idx="3562">
                  <c:v>-42</c:v>
                </c:pt>
                <c:pt idx="3563">
                  <c:v>-42</c:v>
                </c:pt>
                <c:pt idx="3564">
                  <c:v>-42</c:v>
                </c:pt>
                <c:pt idx="3565">
                  <c:v>-42</c:v>
                </c:pt>
                <c:pt idx="3566">
                  <c:v>-42</c:v>
                </c:pt>
                <c:pt idx="3567">
                  <c:v>-42</c:v>
                </c:pt>
                <c:pt idx="3568">
                  <c:v>-42</c:v>
                </c:pt>
                <c:pt idx="3569">
                  <c:v>-42</c:v>
                </c:pt>
                <c:pt idx="3570">
                  <c:v>-42</c:v>
                </c:pt>
                <c:pt idx="3571">
                  <c:v>-42</c:v>
                </c:pt>
                <c:pt idx="3572">
                  <c:v>-42</c:v>
                </c:pt>
                <c:pt idx="3573">
                  <c:v>-42</c:v>
                </c:pt>
                <c:pt idx="3574">
                  <c:v>-42</c:v>
                </c:pt>
                <c:pt idx="3575">
                  <c:v>-42</c:v>
                </c:pt>
                <c:pt idx="3576">
                  <c:v>-42</c:v>
                </c:pt>
                <c:pt idx="3577">
                  <c:v>-42</c:v>
                </c:pt>
                <c:pt idx="3578">
                  <c:v>-42</c:v>
                </c:pt>
                <c:pt idx="3579">
                  <c:v>-42</c:v>
                </c:pt>
                <c:pt idx="3580">
                  <c:v>-42</c:v>
                </c:pt>
                <c:pt idx="3581">
                  <c:v>-42</c:v>
                </c:pt>
                <c:pt idx="3582">
                  <c:v>-42</c:v>
                </c:pt>
                <c:pt idx="3583">
                  <c:v>-42</c:v>
                </c:pt>
                <c:pt idx="3584">
                  <c:v>-42</c:v>
                </c:pt>
                <c:pt idx="3585">
                  <c:v>-42</c:v>
                </c:pt>
                <c:pt idx="3586">
                  <c:v>-42</c:v>
                </c:pt>
                <c:pt idx="3587">
                  <c:v>-42</c:v>
                </c:pt>
                <c:pt idx="3588">
                  <c:v>-42</c:v>
                </c:pt>
                <c:pt idx="3589">
                  <c:v>-42</c:v>
                </c:pt>
                <c:pt idx="3590">
                  <c:v>-42</c:v>
                </c:pt>
                <c:pt idx="3591">
                  <c:v>-42</c:v>
                </c:pt>
                <c:pt idx="3592">
                  <c:v>-42</c:v>
                </c:pt>
                <c:pt idx="3593">
                  <c:v>-42</c:v>
                </c:pt>
                <c:pt idx="3594">
                  <c:v>-42</c:v>
                </c:pt>
                <c:pt idx="3595">
                  <c:v>-42</c:v>
                </c:pt>
                <c:pt idx="3596">
                  <c:v>-42</c:v>
                </c:pt>
                <c:pt idx="3597">
                  <c:v>-42</c:v>
                </c:pt>
                <c:pt idx="3598">
                  <c:v>-42</c:v>
                </c:pt>
                <c:pt idx="3599">
                  <c:v>-42</c:v>
                </c:pt>
                <c:pt idx="3600">
                  <c:v>-42</c:v>
                </c:pt>
                <c:pt idx="3601">
                  <c:v>-42</c:v>
                </c:pt>
                <c:pt idx="3602">
                  <c:v>-42</c:v>
                </c:pt>
                <c:pt idx="3603">
                  <c:v>-42</c:v>
                </c:pt>
                <c:pt idx="3604">
                  <c:v>-42</c:v>
                </c:pt>
                <c:pt idx="3605">
                  <c:v>-42</c:v>
                </c:pt>
                <c:pt idx="3606">
                  <c:v>-42</c:v>
                </c:pt>
                <c:pt idx="3607">
                  <c:v>-42</c:v>
                </c:pt>
                <c:pt idx="3608">
                  <c:v>-42</c:v>
                </c:pt>
                <c:pt idx="3609">
                  <c:v>-42</c:v>
                </c:pt>
                <c:pt idx="3610">
                  <c:v>-42</c:v>
                </c:pt>
                <c:pt idx="3611">
                  <c:v>-42</c:v>
                </c:pt>
                <c:pt idx="3612">
                  <c:v>-42</c:v>
                </c:pt>
                <c:pt idx="3613">
                  <c:v>-42</c:v>
                </c:pt>
                <c:pt idx="3614">
                  <c:v>-42</c:v>
                </c:pt>
                <c:pt idx="3615">
                  <c:v>-42</c:v>
                </c:pt>
                <c:pt idx="3616">
                  <c:v>-42</c:v>
                </c:pt>
                <c:pt idx="3617">
                  <c:v>-42</c:v>
                </c:pt>
                <c:pt idx="3618">
                  <c:v>-42</c:v>
                </c:pt>
                <c:pt idx="3619">
                  <c:v>-42</c:v>
                </c:pt>
                <c:pt idx="3620">
                  <c:v>-42</c:v>
                </c:pt>
                <c:pt idx="3621">
                  <c:v>-42</c:v>
                </c:pt>
                <c:pt idx="3622">
                  <c:v>-42</c:v>
                </c:pt>
                <c:pt idx="3623">
                  <c:v>-42</c:v>
                </c:pt>
                <c:pt idx="3624">
                  <c:v>-42</c:v>
                </c:pt>
                <c:pt idx="3625">
                  <c:v>-42</c:v>
                </c:pt>
                <c:pt idx="3626">
                  <c:v>-42</c:v>
                </c:pt>
                <c:pt idx="3627">
                  <c:v>-42</c:v>
                </c:pt>
                <c:pt idx="3628">
                  <c:v>-42</c:v>
                </c:pt>
                <c:pt idx="3629">
                  <c:v>-42</c:v>
                </c:pt>
                <c:pt idx="3630">
                  <c:v>-42</c:v>
                </c:pt>
                <c:pt idx="3631">
                  <c:v>-42</c:v>
                </c:pt>
                <c:pt idx="3632">
                  <c:v>-42</c:v>
                </c:pt>
                <c:pt idx="3633">
                  <c:v>-42</c:v>
                </c:pt>
                <c:pt idx="3634">
                  <c:v>-42</c:v>
                </c:pt>
                <c:pt idx="3635">
                  <c:v>-42</c:v>
                </c:pt>
                <c:pt idx="3636">
                  <c:v>-42</c:v>
                </c:pt>
                <c:pt idx="3637">
                  <c:v>-42</c:v>
                </c:pt>
                <c:pt idx="3638">
                  <c:v>-42</c:v>
                </c:pt>
                <c:pt idx="3639">
                  <c:v>-42</c:v>
                </c:pt>
                <c:pt idx="3640">
                  <c:v>-42</c:v>
                </c:pt>
                <c:pt idx="3641">
                  <c:v>-42</c:v>
                </c:pt>
                <c:pt idx="3642">
                  <c:v>-42</c:v>
                </c:pt>
                <c:pt idx="3643">
                  <c:v>-42</c:v>
                </c:pt>
                <c:pt idx="3644">
                  <c:v>-42</c:v>
                </c:pt>
                <c:pt idx="3645">
                  <c:v>-42</c:v>
                </c:pt>
                <c:pt idx="3646">
                  <c:v>-42</c:v>
                </c:pt>
                <c:pt idx="3647">
                  <c:v>-42</c:v>
                </c:pt>
                <c:pt idx="3648">
                  <c:v>-42</c:v>
                </c:pt>
                <c:pt idx="3649">
                  <c:v>-42</c:v>
                </c:pt>
                <c:pt idx="3650">
                  <c:v>-42</c:v>
                </c:pt>
                <c:pt idx="3651">
                  <c:v>-42</c:v>
                </c:pt>
                <c:pt idx="3652">
                  <c:v>-42</c:v>
                </c:pt>
                <c:pt idx="3653">
                  <c:v>-42</c:v>
                </c:pt>
                <c:pt idx="3654">
                  <c:v>-42</c:v>
                </c:pt>
                <c:pt idx="3655">
                  <c:v>-42</c:v>
                </c:pt>
                <c:pt idx="3656">
                  <c:v>-42</c:v>
                </c:pt>
                <c:pt idx="3657">
                  <c:v>-42</c:v>
                </c:pt>
                <c:pt idx="3658">
                  <c:v>-42</c:v>
                </c:pt>
                <c:pt idx="3659">
                  <c:v>-42</c:v>
                </c:pt>
                <c:pt idx="3660">
                  <c:v>-42</c:v>
                </c:pt>
                <c:pt idx="3661">
                  <c:v>-42</c:v>
                </c:pt>
                <c:pt idx="3662">
                  <c:v>-42</c:v>
                </c:pt>
                <c:pt idx="3663">
                  <c:v>-42</c:v>
                </c:pt>
                <c:pt idx="3664">
                  <c:v>-42</c:v>
                </c:pt>
                <c:pt idx="3665">
                  <c:v>-42</c:v>
                </c:pt>
                <c:pt idx="3666">
                  <c:v>-42</c:v>
                </c:pt>
                <c:pt idx="3667">
                  <c:v>-42</c:v>
                </c:pt>
                <c:pt idx="3668">
                  <c:v>-42</c:v>
                </c:pt>
                <c:pt idx="3669">
                  <c:v>-42</c:v>
                </c:pt>
                <c:pt idx="3670">
                  <c:v>-42</c:v>
                </c:pt>
                <c:pt idx="3671">
                  <c:v>-42</c:v>
                </c:pt>
                <c:pt idx="3672">
                  <c:v>-42</c:v>
                </c:pt>
                <c:pt idx="3673">
                  <c:v>-42</c:v>
                </c:pt>
                <c:pt idx="3674">
                  <c:v>-42</c:v>
                </c:pt>
                <c:pt idx="3675">
                  <c:v>-42</c:v>
                </c:pt>
                <c:pt idx="3676">
                  <c:v>-42</c:v>
                </c:pt>
                <c:pt idx="3677">
                  <c:v>-42</c:v>
                </c:pt>
                <c:pt idx="3678">
                  <c:v>-42</c:v>
                </c:pt>
                <c:pt idx="3679">
                  <c:v>-42</c:v>
                </c:pt>
                <c:pt idx="3680">
                  <c:v>-42</c:v>
                </c:pt>
                <c:pt idx="3681">
                  <c:v>-42</c:v>
                </c:pt>
                <c:pt idx="3682">
                  <c:v>-42</c:v>
                </c:pt>
                <c:pt idx="3683">
                  <c:v>-42</c:v>
                </c:pt>
                <c:pt idx="3684">
                  <c:v>-42</c:v>
                </c:pt>
                <c:pt idx="3685">
                  <c:v>-42</c:v>
                </c:pt>
                <c:pt idx="3686">
                  <c:v>-42</c:v>
                </c:pt>
                <c:pt idx="3687">
                  <c:v>-42</c:v>
                </c:pt>
                <c:pt idx="3688">
                  <c:v>-42</c:v>
                </c:pt>
                <c:pt idx="3689">
                  <c:v>-42</c:v>
                </c:pt>
                <c:pt idx="3690">
                  <c:v>-42</c:v>
                </c:pt>
                <c:pt idx="3691">
                  <c:v>-42</c:v>
                </c:pt>
                <c:pt idx="3692">
                  <c:v>-42</c:v>
                </c:pt>
                <c:pt idx="3693">
                  <c:v>-42</c:v>
                </c:pt>
                <c:pt idx="3694">
                  <c:v>-42</c:v>
                </c:pt>
                <c:pt idx="3695">
                  <c:v>-42</c:v>
                </c:pt>
                <c:pt idx="3696">
                  <c:v>-42</c:v>
                </c:pt>
                <c:pt idx="3697">
                  <c:v>-42</c:v>
                </c:pt>
                <c:pt idx="3698">
                  <c:v>-42</c:v>
                </c:pt>
                <c:pt idx="3699">
                  <c:v>-42</c:v>
                </c:pt>
                <c:pt idx="3700">
                  <c:v>-42</c:v>
                </c:pt>
                <c:pt idx="3701">
                  <c:v>-42</c:v>
                </c:pt>
                <c:pt idx="3702">
                  <c:v>-42</c:v>
                </c:pt>
                <c:pt idx="3703">
                  <c:v>-42</c:v>
                </c:pt>
                <c:pt idx="3704">
                  <c:v>-42</c:v>
                </c:pt>
                <c:pt idx="3705">
                  <c:v>-42</c:v>
                </c:pt>
                <c:pt idx="3706">
                  <c:v>-42</c:v>
                </c:pt>
                <c:pt idx="3707">
                  <c:v>-42</c:v>
                </c:pt>
                <c:pt idx="3708">
                  <c:v>-42</c:v>
                </c:pt>
                <c:pt idx="3709">
                  <c:v>-42</c:v>
                </c:pt>
                <c:pt idx="3710">
                  <c:v>-42</c:v>
                </c:pt>
                <c:pt idx="3711">
                  <c:v>-42</c:v>
                </c:pt>
                <c:pt idx="3712">
                  <c:v>-42</c:v>
                </c:pt>
                <c:pt idx="3713">
                  <c:v>-42</c:v>
                </c:pt>
                <c:pt idx="3714">
                  <c:v>-42</c:v>
                </c:pt>
                <c:pt idx="3715">
                  <c:v>-42</c:v>
                </c:pt>
                <c:pt idx="3716">
                  <c:v>-42</c:v>
                </c:pt>
                <c:pt idx="3717">
                  <c:v>-42</c:v>
                </c:pt>
                <c:pt idx="3718">
                  <c:v>-42</c:v>
                </c:pt>
                <c:pt idx="3719">
                  <c:v>-42</c:v>
                </c:pt>
                <c:pt idx="3720">
                  <c:v>-42</c:v>
                </c:pt>
                <c:pt idx="3721">
                  <c:v>-42</c:v>
                </c:pt>
                <c:pt idx="3722">
                  <c:v>-42</c:v>
                </c:pt>
                <c:pt idx="3723">
                  <c:v>-42</c:v>
                </c:pt>
                <c:pt idx="3724">
                  <c:v>-42</c:v>
                </c:pt>
                <c:pt idx="3725">
                  <c:v>-42</c:v>
                </c:pt>
                <c:pt idx="3726">
                  <c:v>-42</c:v>
                </c:pt>
                <c:pt idx="3727">
                  <c:v>-42</c:v>
                </c:pt>
                <c:pt idx="3728">
                  <c:v>-42</c:v>
                </c:pt>
                <c:pt idx="3729">
                  <c:v>-42</c:v>
                </c:pt>
                <c:pt idx="3730">
                  <c:v>-42</c:v>
                </c:pt>
                <c:pt idx="3731">
                  <c:v>-42</c:v>
                </c:pt>
                <c:pt idx="3732">
                  <c:v>-42</c:v>
                </c:pt>
                <c:pt idx="3733">
                  <c:v>-42</c:v>
                </c:pt>
                <c:pt idx="3734">
                  <c:v>-42</c:v>
                </c:pt>
                <c:pt idx="3735">
                  <c:v>-42</c:v>
                </c:pt>
                <c:pt idx="3736">
                  <c:v>-42</c:v>
                </c:pt>
                <c:pt idx="3737">
                  <c:v>-42</c:v>
                </c:pt>
                <c:pt idx="3738">
                  <c:v>-42</c:v>
                </c:pt>
                <c:pt idx="3739">
                  <c:v>-42</c:v>
                </c:pt>
                <c:pt idx="3740">
                  <c:v>-42</c:v>
                </c:pt>
                <c:pt idx="3741">
                  <c:v>-42</c:v>
                </c:pt>
                <c:pt idx="3742">
                  <c:v>-42</c:v>
                </c:pt>
                <c:pt idx="3743">
                  <c:v>-42</c:v>
                </c:pt>
                <c:pt idx="3744">
                  <c:v>-42</c:v>
                </c:pt>
                <c:pt idx="3745">
                  <c:v>-42</c:v>
                </c:pt>
                <c:pt idx="3746">
                  <c:v>-42</c:v>
                </c:pt>
                <c:pt idx="3747">
                  <c:v>-42</c:v>
                </c:pt>
                <c:pt idx="3748">
                  <c:v>-42</c:v>
                </c:pt>
                <c:pt idx="3749">
                  <c:v>-42</c:v>
                </c:pt>
                <c:pt idx="3750">
                  <c:v>-42</c:v>
                </c:pt>
                <c:pt idx="3751">
                  <c:v>-42</c:v>
                </c:pt>
                <c:pt idx="3752">
                  <c:v>-42</c:v>
                </c:pt>
                <c:pt idx="3753">
                  <c:v>-42</c:v>
                </c:pt>
                <c:pt idx="3754">
                  <c:v>-42</c:v>
                </c:pt>
                <c:pt idx="3755">
                  <c:v>-42</c:v>
                </c:pt>
                <c:pt idx="3756">
                  <c:v>-42</c:v>
                </c:pt>
                <c:pt idx="3757">
                  <c:v>-42</c:v>
                </c:pt>
                <c:pt idx="3758">
                  <c:v>-42</c:v>
                </c:pt>
                <c:pt idx="3759">
                  <c:v>-42</c:v>
                </c:pt>
                <c:pt idx="3760">
                  <c:v>-42</c:v>
                </c:pt>
                <c:pt idx="3761">
                  <c:v>-42</c:v>
                </c:pt>
                <c:pt idx="3762">
                  <c:v>-42</c:v>
                </c:pt>
                <c:pt idx="3763">
                  <c:v>-42</c:v>
                </c:pt>
                <c:pt idx="3764">
                  <c:v>-42</c:v>
                </c:pt>
                <c:pt idx="3765">
                  <c:v>-42</c:v>
                </c:pt>
                <c:pt idx="3766">
                  <c:v>-42</c:v>
                </c:pt>
                <c:pt idx="3767">
                  <c:v>-42</c:v>
                </c:pt>
                <c:pt idx="3768">
                  <c:v>-42</c:v>
                </c:pt>
                <c:pt idx="3769">
                  <c:v>-42</c:v>
                </c:pt>
                <c:pt idx="3770">
                  <c:v>-42</c:v>
                </c:pt>
                <c:pt idx="3771">
                  <c:v>-42</c:v>
                </c:pt>
                <c:pt idx="3772">
                  <c:v>-42</c:v>
                </c:pt>
                <c:pt idx="3773">
                  <c:v>-42</c:v>
                </c:pt>
                <c:pt idx="3774">
                  <c:v>-42</c:v>
                </c:pt>
                <c:pt idx="3775">
                  <c:v>-42</c:v>
                </c:pt>
                <c:pt idx="3776">
                  <c:v>-42</c:v>
                </c:pt>
                <c:pt idx="3777">
                  <c:v>-42</c:v>
                </c:pt>
                <c:pt idx="3778">
                  <c:v>-42</c:v>
                </c:pt>
                <c:pt idx="3779">
                  <c:v>-42</c:v>
                </c:pt>
                <c:pt idx="3780">
                  <c:v>-42</c:v>
                </c:pt>
                <c:pt idx="3781">
                  <c:v>-42</c:v>
                </c:pt>
                <c:pt idx="3782">
                  <c:v>-42</c:v>
                </c:pt>
                <c:pt idx="3783">
                  <c:v>-42</c:v>
                </c:pt>
                <c:pt idx="3784">
                  <c:v>-42</c:v>
                </c:pt>
                <c:pt idx="3785">
                  <c:v>-42</c:v>
                </c:pt>
                <c:pt idx="3786">
                  <c:v>-42</c:v>
                </c:pt>
                <c:pt idx="3787">
                  <c:v>-42</c:v>
                </c:pt>
                <c:pt idx="3788">
                  <c:v>-42</c:v>
                </c:pt>
                <c:pt idx="3789">
                  <c:v>-42</c:v>
                </c:pt>
                <c:pt idx="3790">
                  <c:v>-42</c:v>
                </c:pt>
                <c:pt idx="3791">
                  <c:v>-42</c:v>
                </c:pt>
                <c:pt idx="3792">
                  <c:v>-42</c:v>
                </c:pt>
                <c:pt idx="3793">
                  <c:v>-42</c:v>
                </c:pt>
                <c:pt idx="3794">
                  <c:v>-42</c:v>
                </c:pt>
                <c:pt idx="3795">
                  <c:v>-42</c:v>
                </c:pt>
                <c:pt idx="3796">
                  <c:v>-42</c:v>
                </c:pt>
                <c:pt idx="3797">
                  <c:v>-42</c:v>
                </c:pt>
                <c:pt idx="3798">
                  <c:v>-42</c:v>
                </c:pt>
                <c:pt idx="3799">
                  <c:v>-42</c:v>
                </c:pt>
                <c:pt idx="3800">
                  <c:v>-42</c:v>
                </c:pt>
                <c:pt idx="3801">
                  <c:v>-42</c:v>
                </c:pt>
                <c:pt idx="3802">
                  <c:v>-42</c:v>
                </c:pt>
                <c:pt idx="3803">
                  <c:v>-42</c:v>
                </c:pt>
                <c:pt idx="3804">
                  <c:v>-42</c:v>
                </c:pt>
                <c:pt idx="3805">
                  <c:v>-42</c:v>
                </c:pt>
                <c:pt idx="3806">
                  <c:v>-42</c:v>
                </c:pt>
                <c:pt idx="3807">
                  <c:v>-42</c:v>
                </c:pt>
                <c:pt idx="3808">
                  <c:v>-42</c:v>
                </c:pt>
                <c:pt idx="3809">
                  <c:v>-42</c:v>
                </c:pt>
                <c:pt idx="3810">
                  <c:v>-42</c:v>
                </c:pt>
                <c:pt idx="3811">
                  <c:v>-42</c:v>
                </c:pt>
                <c:pt idx="3812">
                  <c:v>-42</c:v>
                </c:pt>
                <c:pt idx="3813">
                  <c:v>-42</c:v>
                </c:pt>
                <c:pt idx="3814">
                  <c:v>-42</c:v>
                </c:pt>
                <c:pt idx="3815">
                  <c:v>-42</c:v>
                </c:pt>
                <c:pt idx="3816">
                  <c:v>-42</c:v>
                </c:pt>
                <c:pt idx="3817">
                  <c:v>-42</c:v>
                </c:pt>
                <c:pt idx="3818">
                  <c:v>-42</c:v>
                </c:pt>
                <c:pt idx="3819">
                  <c:v>-42</c:v>
                </c:pt>
                <c:pt idx="3820">
                  <c:v>-42</c:v>
                </c:pt>
                <c:pt idx="3821">
                  <c:v>-42</c:v>
                </c:pt>
                <c:pt idx="3822">
                  <c:v>-42</c:v>
                </c:pt>
                <c:pt idx="3823">
                  <c:v>-42</c:v>
                </c:pt>
                <c:pt idx="3824">
                  <c:v>-42</c:v>
                </c:pt>
                <c:pt idx="3825">
                  <c:v>-42</c:v>
                </c:pt>
                <c:pt idx="3826">
                  <c:v>-42</c:v>
                </c:pt>
                <c:pt idx="3827">
                  <c:v>-42</c:v>
                </c:pt>
                <c:pt idx="3828">
                  <c:v>-42</c:v>
                </c:pt>
                <c:pt idx="3829">
                  <c:v>-42</c:v>
                </c:pt>
                <c:pt idx="3830">
                  <c:v>-42</c:v>
                </c:pt>
                <c:pt idx="3831">
                  <c:v>-42</c:v>
                </c:pt>
                <c:pt idx="3832">
                  <c:v>-42</c:v>
                </c:pt>
                <c:pt idx="3833">
                  <c:v>-42</c:v>
                </c:pt>
                <c:pt idx="3834">
                  <c:v>-42</c:v>
                </c:pt>
                <c:pt idx="3835">
                  <c:v>-42</c:v>
                </c:pt>
                <c:pt idx="3836">
                  <c:v>-42</c:v>
                </c:pt>
                <c:pt idx="3837">
                  <c:v>-42</c:v>
                </c:pt>
                <c:pt idx="3838">
                  <c:v>-42</c:v>
                </c:pt>
                <c:pt idx="3839">
                  <c:v>-42</c:v>
                </c:pt>
                <c:pt idx="3840">
                  <c:v>-42</c:v>
                </c:pt>
                <c:pt idx="3841">
                  <c:v>-42</c:v>
                </c:pt>
                <c:pt idx="3842">
                  <c:v>-42</c:v>
                </c:pt>
                <c:pt idx="3843">
                  <c:v>-42</c:v>
                </c:pt>
                <c:pt idx="3844">
                  <c:v>-42</c:v>
                </c:pt>
                <c:pt idx="3845">
                  <c:v>-42</c:v>
                </c:pt>
                <c:pt idx="3846">
                  <c:v>-42</c:v>
                </c:pt>
                <c:pt idx="3847">
                  <c:v>-42</c:v>
                </c:pt>
                <c:pt idx="3848">
                  <c:v>-42</c:v>
                </c:pt>
                <c:pt idx="3849">
                  <c:v>-42</c:v>
                </c:pt>
                <c:pt idx="3850">
                  <c:v>-42</c:v>
                </c:pt>
                <c:pt idx="3851">
                  <c:v>-42</c:v>
                </c:pt>
                <c:pt idx="3852">
                  <c:v>-42</c:v>
                </c:pt>
                <c:pt idx="3853">
                  <c:v>-42</c:v>
                </c:pt>
                <c:pt idx="3854">
                  <c:v>-42</c:v>
                </c:pt>
                <c:pt idx="3855">
                  <c:v>-42</c:v>
                </c:pt>
                <c:pt idx="3856">
                  <c:v>-42</c:v>
                </c:pt>
                <c:pt idx="3857">
                  <c:v>-42</c:v>
                </c:pt>
                <c:pt idx="3858">
                  <c:v>-42</c:v>
                </c:pt>
                <c:pt idx="3859">
                  <c:v>-42</c:v>
                </c:pt>
                <c:pt idx="3860">
                  <c:v>-42</c:v>
                </c:pt>
                <c:pt idx="3861">
                  <c:v>-42</c:v>
                </c:pt>
                <c:pt idx="3862">
                  <c:v>-42</c:v>
                </c:pt>
                <c:pt idx="3863">
                  <c:v>-42</c:v>
                </c:pt>
                <c:pt idx="3864">
                  <c:v>-42</c:v>
                </c:pt>
                <c:pt idx="3865">
                  <c:v>-42</c:v>
                </c:pt>
                <c:pt idx="3866">
                  <c:v>-42</c:v>
                </c:pt>
                <c:pt idx="3867">
                  <c:v>-42</c:v>
                </c:pt>
                <c:pt idx="3868">
                  <c:v>-42</c:v>
                </c:pt>
                <c:pt idx="3869">
                  <c:v>-42</c:v>
                </c:pt>
                <c:pt idx="3870">
                  <c:v>-42</c:v>
                </c:pt>
                <c:pt idx="3871">
                  <c:v>-42</c:v>
                </c:pt>
                <c:pt idx="3872">
                  <c:v>-42</c:v>
                </c:pt>
                <c:pt idx="3873">
                  <c:v>-42</c:v>
                </c:pt>
                <c:pt idx="3874">
                  <c:v>-42</c:v>
                </c:pt>
                <c:pt idx="3875">
                  <c:v>-42</c:v>
                </c:pt>
                <c:pt idx="3876">
                  <c:v>-42</c:v>
                </c:pt>
                <c:pt idx="3877">
                  <c:v>-42</c:v>
                </c:pt>
                <c:pt idx="3878">
                  <c:v>-42</c:v>
                </c:pt>
                <c:pt idx="3879">
                  <c:v>-42</c:v>
                </c:pt>
                <c:pt idx="3880">
                  <c:v>-42</c:v>
                </c:pt>
                <c:pt idx="3881">
                  <c:v>-42</c:v>
                </c:pt>
                <c:pt idx="3882">
                  <c:v>-42</c:v>
                </c:pt>
                <c:pt idx="3883">
                  <c:v>-42</c:v>
                </c:pt>
                <c:pt idx="3884">
                  <c:v>-42</c:v>
                </c:pt>
                <c:pt idx="3885">
                  <c:v>-42</c:v>
                </c:pt>
                <c:pt idx="3886">
                  <c:v>-42</c:v>
                </c:pt>
                <c:pt idx="3887">
                  <c:v>-42</c:v>
                </c:pt>
                <c:pt idx="3888">
                  <c:v>-42</c:v>
                </c:pt>
                <c:pt idx="3889">
                  <c:v>-42</c:v>
                </c:pt>
                <c:pt idx="3890">
                  <c:v>-42</c:v>
                </c:pt>
                <c:pt idx="3891">
                  <c:v>-42</c:v>
                </c:pt>
                <c:pt idx="3892">
                  <c:v>-42</c:v>
                </c:pt>
                <c:pt idx="3893">
                  <c:v>-42</c:v>
                </c:pt>
                <c:pt idx="3894">
                  <c:v>-42</c:v>
                </c:pt>
                <c:pt idx="3895">
                  <c:v>-42</c:v>
                </c:pt>
                <c:pt idx="3896">
                  <c:v>-42</c:v>
                </c:pt>
                <c:pt idx="3897">
                  <c:v>-42</c:v>
                </c:pt>
                <c:pt idx="3898">
                  <c:v>-42</c:v>
                </c:pt>
                <c:pt idx="3899">
                  <c:v>-42</c:v>
                </c:pt>
                <c:pt idx="3900">
                  <c:v>-42</c:v>
                </c:pt>
                <c:pt idx="3901">
                  <c:v>-42</c:v>
                </c:pt>
                <c:pt idx="3902">
                  <c:v>-42</c:v>
                </c:pt>
                <c:pt idx="3903">
                  <c:v>-42</c:v>
                </c:pt>
                <c:pt idx="3904">
                  <c:v>-42</c:v>
                </c:pt>
                <c:pt idx="3905">
                  <c:v>-42</c:v>
                </c:pt>
                <c:pt idx="3906">
                  <c:v>-42</c:v>
                </c:pt>
                <c:pt idx="3907">
                  <c:v>-42</c:v>
                </c:pt>
                <c:pt idx="3908">
                  <c:v>-42</c:v>
                </c:pt>
                <c:pt idx="3909">
                  <c:v>-42</c:v>
                </c:pt>
                <c:pt idx="3910">
                  <c:v>-42</c:v>
                </c:pt>
                <c:pt idx="3911">
                  <c:v>-42</c:v>
                </c:pt>
                <c:pt idx="3912">
                  <c:v>-42</c:v>
                </c:pt>
                <c:pt idx="3913">
                  <c:v>-42</c:v>
                </c:pt>
                <c:pt idx="3914">
                  <c:v>-42</c:v>
                </c:pt>
                <c:pt idx="3915">
                  <c:v>-42</c:v>
                </c:pt>
                <c:pt idx="3916">
                  <c:v>-42</c:v>
                </c:pt>
                <c:pt idx="3917">
                  <c:v>-42</c:v>
                </c:pt>
                <c:pt idx="3918">
                  <c:v>-42</c:v>
                </c:pt>
                <c:pt idx="3919">
                  <c:v>-42</c:v>
                </c:pt>
                <c:pt idx="3920">
                  <c:v>-42</c:v>
                </c:pt>
                <c:pt idx="3921">
                  <c:v>-42</c:v>
                </c:pt>
                <c:pt idx="3922">
                  <c:v>-42</c:v>
                </c:pt>
                <c:pt idx="3923">
                  <c:v>-42</c:v>
                </c:pt>
                <c:pt idx="3924">
                  <c:v>-42</c:v>
                </c:pt>
                <c:pt idx="3925">
                  <c:v>-42</c:v>
                </c:pt>
                <c:pt idx="3926">
                  <c:v>-42</c:v>
                </c:pt>
                <c:pt idx="3927">
                  <c:v>-42</c:v>
                </c:pt>
                <c:pt idx="3928">
                  <c:v>-42</c:v>
                </c:pt>
                <c:pt idx="3929">
                  <c:v>-42</c:v>
                </c:pt>
                <c:pt idx="3930">
                  <c:v>-42</c:v>
                </c:pt>
                <c:pt idx="3931">
                  <c:v>-42</c:v>
                </c:pt>
                <c:pt idx="3932">
                  <c:v>-42</c:v>
                </c:pt>
                <c:pt idx="3933">
                  <c:v>-42</c:v>
                </c:pt>
                <c:pt idx="3934">
                  <c:v>-42</c:v>
                </c:pt>
                <c:pt idx="3935">
                  <c:v>-42</c:v>
                </c:pt>
                <c:pt idx="3936">
                  <c:v>-42</c:v>
                </c:pt>
                <c:pt idx="3937">
                  <c:v>-42</c:v>
                </c:pt>
                <c:pt idx="3938">
                  <c:v>-42</c:v>
                </c:pt>
                <c:pt idx="3939">
                  <c:v>-42</c:v>
                </c:pt>
                <c:pt idx="3940">
                  <c:v>-42</c:v>
                </c:pt>
                <c:pt idx="3941">
                  <c:v>-42</c:v>
                </c:pt>
                <c:pt idx="3942">
                  <c:v>-42</c:v>
                </c:pt>
                <c:pt idx="3943">
                  <c:v>-42</c:v>
                </c:pt>
                <c:pt idx="3944">
                  <c:v>-42</c:v>
                </c:pt>
                <c:pt idx="3945">
                  <c:v>-42</c:v>
                </c:pt>
                <c:pt idx="3946">
                  <c:v>-42</c:v>
                </c:pt>
                <c:pt idx="3947">
                  <c:v>-42</c:v>
                </c:pt>
                <c:pt idx="3948">
                  <c:v>-42</c:v>
                </c:pt>
                <c:pt idx="3949">
                  <c:v>-42</c:v>
                </c:pt>
                <c:pt idx="3950">
                  <c:v>-42</c:v>
                </c:pt>
                <c:pt idx="3951">
                  <c:v>-42</c:v>
                </c:pt>
                <c:pt idx="3952">
                  <c:v>-42</c:v>
                </c:pt>
                <c:pt idx="3953">
                  <c:v>-42</c:v>
                </c:pt>
                <c:pt idx="3954">
                  <c:v>-42</c:v>
                </c:pt>
                <c:pt idx="3955">
                  <c:v>-42</c:v>
                </c:pt>
                <c:pt idx="3956">
                  <c:v>-42</c:v>
                </c:pt>
                <c:pt idx="3957">
                  <c:v>-42</c:v>
                </c:pt>
                <c:pt idx="3958">
                  <c:v>-42</c:v>
                </c:pt>
                <c:pt idx="3959">
                  <c:v>-42</c:v>
                </c:pt>
                <c:pt idx="3960">
                  <c:v>-42</c:v>
                </c:pt>
                <c:pt idx="3961">
                  <c:v>-42</c:v>
                </c:pt>
                <c:pt idx="3962">
                  <c:v>-42</c:v>
                </c:pt>
                <c:pt idx="3963">
                  <c:v>-42</c:v>
                </c:pt>
                <c:pt idx="3964">
                  <c:v>-42</c:v>
                </c:pt>
                <c:pt idx="3965">
                  <c:v>-42</c:v>
                </c:pt>
                <c:pt idx="3966">
                  <c:v>-42</c:v>
                </c:pt>
                <c:pt idx="3967">
                  <c:v>-42</c:v>
                </c:pt>
                <c:pt idx="3968">
                  <c:v>-42</c:v>
                </c:pt>
                <c:pt idx="3969">
                  <c:v>-42</c:v>
                </c:pt>
                <c:pt idx="3970">
                  <c:v>-42</c:v>
                </c:pt>
                <c:pt idx="3971">
                  <c:v>-42</c:v>
                </c:pt>
                <c:pt idx="3972">
                  <c:v>-42</c:v>
                </c:pt>
                <c:pt idx="3973">
                  <c:v>-42</c:v>
                </c:pt>
                <c:pt idx="3974">
                  <c:v>-42</c:v>
                </c:pt>
                <c:pt idx="3975">
                  <c:v>-42</c:v>
                </c:pt>
                <c:pt idx="3976">
                  <c:v>-42</c:v>
                </c:pt>
                <c:pt idx="3977">
                  <c:v>-42</c:v>
                </c:pt>
                <c:pt idx="3978">
                  <c:v>-42</c:v>
                </c:pt>
                <c:pt idx="3979">
                  <c:v>-42</c:v>
                </c:pt>
                <c:pt idx="3980">
                  <c:v>-42</c:v>
                </c:pt>
                <c:pt idx="3981">
                  <c:v>-42</c:v>
                </c:pt>
                <c:pt idx="3982">
                  <c:v>-42</c:v>
                </c:pt>
                <c:pt idx="3983">
                  <c:v>-42</c:v>
                </c:pt>
                <c:pt idx="3984">
                  <c:v>-42</c:v>
                </c:pt>
                <c:pt idx="3985">
                  <c:v>-42</c:v>
                </c:pt>
                <c:pt idx="3986">
                  <c:v>-42</c:v>
                </c:pt>
                <c:pt idx="3987">
                  <c:v>-42</c:v>
                </c:pt>
                <c:pt idx="3988">
                  <c:v>-42</c:v>
                </c:pt>
                <c:pt idx="3989">
                  <c:v>-42</c:v>
                </c:pt>
                <c:pt idx="3990">
                  <c:v>-42</c:v>
                </c:pt>
                <c:pt idx="3991">
                  <c:v>-42</c:v>
                </c:pt>
                <c:pt idx="3992">
                  <c:v>-42</c:v>
                </c:pt>
                <c:pt idx="3993">
                  <c:v>-42</c:v>
                </c:pt>
                <c:pt idx="3994">
                  <c:v>-42</c:v>
                </c:pt>
                <c:pt idx="3995">
                  <c:v>-42</c:v>
                </c:pt>
                <c:pt idx="3996">
                  <c:v>-42</c:v>
                </c:pt>
                <c:pt idx="3997">
                  <c:v>-42</c:v>
                </c:pt>
                <c:pt idx="3998">
                  <c:v>-42</c:v>
                </c:pt>
                <c:pt idx="3999">
                  <c:v>-42</c:v>
                </c:pt>
                <c:pt idx="4000">
                  <c:v>-42</c:v>
                </c:pt>
                <c:pt idx="4001">
                  <c:v>-42</c:v>
                </c:pt>
                <c:pt idx="4002">
                  <c:v>-42</c:v>
                </c:pt>
                <c:pt idx="4003">
                  <c:v>-42</c:v>
                </c:pt>
                <c:pt idx="4004">
                  <c:v>-42</c:v>
                </c:pt>
                <c:pt idx="4005">
                  <c:v>-42</c:v>
                </c:pt>
                <c:pt idx="4006">
                  <c:v>-42</c:v>
                </c:pt>
                <c:pt idx="4007">
                  <c:v>-42</c:v>
                </c:pt>
                <c:pt idx="4008">
                  <c:v>-42</c:v>
                </c:pt>
                <c:pt idx="4009">
                  <c:v>-42</c:v>
                </c:pt>
                <c:pt idx="4010">
                  <c:v>-42</c:v>
                </c:pt>
                <c:pt idx="4011">
                  <c:v>-42</c:v>
                </c:pt>
                <c:pt idx="4012">
                  <c:v>-42</c:v>
                </c:pt>
                <c:pt idx="4013">
                  <c:v>-42</c:v>
                </c:pt>
                <c:pt idx="4014">
                  <c:v>-42</c:v>
                </c:pt>
                <c:pt idx="4015">
                  <c:v>-42</c:v>
                </c:pt>
                <c:pt idx="4016">
                  <c:v>-42</c:v>
                </c:pt>
                <c:pt idx="4017">
                  <c:v>-42</c:v>
                </c:pt>
                <c:pt idx="4018">
                  <c:v>-42</c:v>
                </c:pt>
                <c:pt idx="4019">
                  <c:v>-42</c:v>
                </c:pt>
                <c:pt idx="4020">
                  <c:v>-42</c:v>
                </c:pt>
                <c:pt idx="4021">
                  <c:v>-42</c:v>
                </c:pt>
                <c:pt idx="4022">
                  <c:v>-42</c:v>
                </c:pt>
                <c:pt idx="4023">
                  <c:v>-42</c:v>
                </c:pt>
                <c:pt idx="4024">
                  <c:v>-42</c:v>
                </c:pt>
                <c:pt idx="4025">
                  <c:v>-42</c:v>
                </c:pt>
                <c:pt idx="4026">
                  <c:v>-42</c:v>
                </c:pt>
                <c:pt idx="4027">
                  <c:v>-42</c:v>
                </c:pt>
                <c:pt idx="4028">
                  <c:v>-42</c:v>
                </c:pt>
                <c:pt idx="4029">
                  <c:v>-42</c:v>
                </c:pt>
                <c:pt idx="4030">
                  <c:v>-42</c:v>
                </c:pt>
                <c:pt idx="4031">
                  <c:v>-42</c:v>
                </c:pt>
                <c:pt idx="4032">
                  <c:v>-42</c:v>
                </c:pt>
                <c:pt idx="4033">
                  <c:v>-42</c:v>
                </c:pt>
                <c:pt idx="4034">
                  <c:v>-42</c:v>
                </c:pt>
                <c:pt idx="4035">
                  <c:v>-42</c:v>
                </c:pt>
                <c:pt idx="4036">
                  <c:v>-42</c:v>
                </c:pt>
                <c:pt idx="4037">
                  <c:v>-42</c:v>
                </c:pt>
                <c:pt idx="4038">
                  <c:v>-42</c:v>
                </c:pt>
                <c:pt idx="4039">
                  <c:v>-42</c:v>
                </c:pt>
                <c:pt idx="4040">
                  <c:v>-42</c:v>
                </c:pt>
                <c:pt idx="4041">
                  <c:v>-42</c:v>
                </c:pt>
                <c:pt idx="4042">
                  <c:v>-42</c:v>
                </c:pt>
                <c:pt idx="4043">
                  <c:v>-42</c:v>
                </c:pt>
                <c:pt idx="4044">
                  <c:v>-42</c:v>
                </c:pt>
                <c:pt idx="4045">
                  <c:v>-42</c:v>
                </c:pt>
                <c:pt idx="4046">
                  <c:v>-42</c:v>
                </c:pt>
                <c:pt idx="4047">
                  <c:v>-42</c:v>
                </c:pt>
                <c:pt idx="4048">
                  <c:v>-42</c:v>
                </c:pt>
                <c:pt idx="4049">
                  <c:v>-42</c:v>
                </c:pt>
                <c:pt idx="4050">
                  <c:v>-42</c:v>
                </c:pt>
                <c:pt idx="4051">
                  <c:v>-42</c:v>
                </c:pt>
                <c:pt idx="4052">
                  <c:v>-42</c:v>
                </c:pt>
                <c:pt idx="4053">
                  <c:v>-42</c:v>
                </c:pt>
                <c:pt idx="4054">
                  <c:v>-42</c:v>
                </c:pt>
                <c:pt idx="4055">
                  <c:v>-42</c:v>
                </c:pt>
                <c:pt idx="4056">
                  <c:v>-42</c:v>
                </c:pt>
                <c:pt idx="4057">
                  <c:v>-42</c:v>
                </c:pt>
                <c:pt idx="4058">
                  <c:v>-42</c:v>
                </c:pt>
                <c:pt idx="4059">
                  <c:v>-42</c:v>
                </c:pt>
                <c:pt idx="4060">
                  <c:v>-42</c:v>
                </c:pt>
                <c:pt idx="4061">
                  <c:v>-42</c:v>
                </c:pt>
                <c:pt idx="4062">
                  <c:v>-42</c:v>
                </c:pt>
                <c:pt idx="4063">
                  <c:v>-42</c:v>
                </c:pt>
                <c:pt idx="4064">
                  <c:v>-42</c:v>
                </c:pt>
                <c:pt idx="4065">
                  <c:v>-42</c:v>
                </c:pt>
                <c:pt idx="4066">
                  <c:v>-42</c:v>
                </c:pt>
                <c:pt idx="4067">
                  <c:v>-42</c:v>
                </c:pt>
                <c:pt idx="4068">
                  <c:v>-42</c:v>
                </c:pt>
                <c:pt idx="4069">
                  <c:v>-42</c:v>
                </c:pt>
                <c:pt idx="4070">
                  <c:v>-42</c:v>
                </c:pt>
                <c:pt idx="4071">
                  <c:v>-42</c:v>
                </c:pt>
                <c:pt idx="4072">
                  <c:v>-42</c:v>
                </c:pt>
                <c:pt idx="4073">
                  <c:v>-42</c:v>
                </c:pt>
                <c:pt idx="4074">
                  <c:v>-42</c:v>
                </c:pt>
                <c:pt idx="4075">
                  <c:v>-42</c:v>
                </c:pt>
                <c:pt idx="4076">
                  <c:v>-42</c:v>
                </c:pt>
                <c:pt idx="4077">
                  <c:v>-42</c:v>
                </c:pt>
                <c:pt idx="4078">
                  <c:v>-42</c:v>
                </c:pt>
                <c:pt idx="4079">
                  <c:v>-42</c:v>
                </c:pt>
                <c:pt idx="4080">
                  <c:v>-42</c:v>
                </c:pt>
                <c:pt idx="4081">
                  <c:v>-42</c:v>
                </c:pt>
                <c:pt idx="4082">
                  <c:v>-42</c:v>
                </c:pt>
                <c:pt idx="4083">
                  <c:v>-42</c:v>
                </c:pt>
                <c:pt idx="4084">
                  <c:v>-42</c:v>
                </c:pt>
                <c:pt idx="4085">
                  <c:v>-42</c:v>
                </c:pt>
                <c:pt idx="4086">
                  <c:v>-42</c:v>
                </c:pt>
                <c:pt idx="4087">
                  <c:v>-42</c:v>
                </c:pt>
                <c:pt idx="4088">
                  <c:v>-42</c:v>
                </c:pt>
                <c:pt idx="4089">
                  <c:v>-42</c:v>
                </c:pt>
                <c:pt idx="4090">
                  <c:v>-42</c:v>
                </c:pt>
                <c:pt idx="4091">
                  <c:v>-42</c:v>
                </c:pt>
                <c:pt idx="4092">
                  <c:v>-42</c:v>
                </c:pt>
                <c:pt idx="4093">
                  <c:v>-42</c:v>
                </c:pt>
                <c:pt idx="4094">
                  <c:v>-42</c:v>
                </c:pt>
                <c:pt idx="4095">
                  <c:v>-42</c:v>
                </c:pt>
                <c:pt idx="4096">
                  <c:v>-42</c:v>
                </c:pt>
                <c:pt idx="4097">
                  <c:v>-42</c:v>
                </c:pt>
                <c:pt idx="4098">
                  <c:v>-42</c:v>
                </c:pt>
                <c:pt idx="4099">
                  <c:v>-42</c:v>
                </c:pt>
                <c:pt idx="4100">
                  <c:v>-42</c:v>
                </c:pt>
                <c:pt idx="4101">
                  <c:v>-42</c:v>
                </c:pt>
                <c:pt idx="4102">
                  <c:v>-42</c:v>
                </c:pt>
                <c:pt idx="4103">
                  <c:v>-42</c:v>
                </c:pt>
                <c:pt idx="4104">
                  <c:v>-42</c:v>
                </c:pt>
                <c:pt idx="4105">
                  <c:v>-42</c:v>
                </c:pt>
                <c:pt idx="4106">
                  <c:v>-42</c:v>
                </c:pt>
                <c:pt idx="4107">
                  <c:v>-42</c:v>
                </c:pt>
                <c:pt idx="4108">
                  <c:v>-42</c:v>
                </c:pt>
                <c:pt idx="4109">
                  <c:v>-42</c:v>
                </c:pt>
                <c:pt idx="4110">
                  <c:v>-42</c:v>
                </c:pt>
                <c:pt idx="4111">
                  <c:v>-42</c:v>
                </c:pt>
                <c:pt idx="4112">
                  <c:v>-42</c:v>
                </c:pt>
                <c:pt idx="4113">
                  <c:v>-42</c:v>
                </c:pt>
                <c:pt idx="4114">
                  <c:v>-42</c:v>
                </c:pt>
                <c:pt idx="4115">
                  <c:v>-42</c:v>
                </c:pt>
                <c:pt idx="4116">
                  <c:v>-42</c:v>
                </c:pt>
                <c:pt idx="4117">
                  <c:v>-42</c:v>
                </c:pt>
                <c:pt idx="4118">
                  <c:v>-42</c:v>
                </c:pt>
                <c:pt idx="4119">
                  <c:v>-42</c:v>
                </c:pt>
                <c:pt idx="4120">
                  <c:v>-42</c:v>
                </c:pt>
                <c:pt idx="4121">
                  <c:v>-42</c:v>
                </c:pt>
                <c:pt idx="4122">
                  <c:v>-42</c:v>
                </c:pt>
                <c:pt idx="4123">
                  <c:v>-42</c:v>
                </c:pt>
                <c:pt idx="4124">
                  <c:v>-42</c:v>
                </c:pt>
                <c:pt idx="4125">
                  <c:v>-42</c:v>
                </c:pt>
                <c:pt idx="4126">
                  <c:v>-42</c:v>
                </c:pt>
                <c:pt idx="4127">
                  <c:v>-42</c:v>
                </c:pt>
                <c:pt idx="4128">
                  <c:v>-42</c:v>
                </c:pt>
                <c:pt idx="4129">
                  <c:v>-42</c:v>
                </c:pt>
                <c:pt idx="4130">
                  <c:v>-42</c:v>
                </c:pt>
                <c:pt idx="4131">
                  <c:v>-42</c:v>
                </c:pt>
                <c:pt idx="4132">
                  <c:v>-42</c:v>
                </c:pt>
                <c:pt idx="4133">
                  <c:v>-42</c:v>
                </c:pt>
                <c:pt idx="4134">
                  <c:v>-42</c:v>
                </c:pt>
                <c:pt idx="4135">
                  <c:v>-42</c:v>
                </c:pt>
                <c:pt idx="4136">
                  <c:v>-42</c:v>
                </c:pt>
                <c:pt idx="4137">
                  <c:v>-42</c:v>
                </c:pt>
                <c:pt idx="4138">
                  <c:v>-42</c:v>
                </c:pt>
                <c:pt idx="4139">
                  <c:v>-42</c:v>
                </c:pt>
                <c:pt idx="4140">
                  <c:v>-42</c:v>
                </c:pt>
                <c:pt idx="4141">
                  <c:v>-42</c:v>
                </c:pt>
                <c:pt idx="4142">
                  <c:v>-42</c:v>
                </c:pt>
                <c:pt idx="4143">
                  <c:v>-42</c:v>
                </c:pt>
                <c:pt idx="4144">
                  <c:v>-42</c:v>
                </c:pt>
                <c:pt idx="4145">
                  <c:v>-42</c:v>
                </c:pt>
                <c:pt idx="4146">
                  <c:v>-42</c:v>
                </c:pt>
                <c:pt idx="4147">
                  <c:v>-42</c:v>
                </c:pt>
                <c:pt idx="4148">
                  <c:v>-42</c:v>
                </c:pt>
                <c:pt idx="4149">
                  <c:v>-42</c:v>
                </c:pt>
                <c:pt idx="4150">
                  <c:v>-42</c:v>
                </c:pt>
                <c:pt idx="4151">
                  <c:v>-42</c:v>
                </c:pt>
                <c:pt idx="4152">
                  <c:v>-42</c:v>
                </c:pt>
                <c:pt idx="4153">
                  <c:v>-42</c:v>
                </c:pt>
                <c:pt idx="4154">
                  <c:v>-42</c:v>
                </c:pt>
                <c:pt idx="4155">
                  <c:v>-42</c:v>
                </c:pt>
                <c:pt idx="4156">
                  <c:v>-42</c:v>
                </c:pt>
                <c:pt idx="4157">
                  <c:v>-42</c:v>
                </c:pt>
                <c:pt idx="4158">
                  <c:v>-42</c:v>
                </c:pt>
                <c:pt idx="4159">
                  <c:v>-42</c:v>
                </c:pt>
                <c:pt idx="4160">
                  <c:v>-42</c:v>
                </c:pt>
                <c:pt idx="4161">
                  <c:v>-42</c:v>
                </c:pt>
                <c:pt idx="4162">
                  <c:v>-42</c:v>
                </c:pt>
                <c:pt idx="4163">
                  <c:v>-42</c:v>
                </c:pt>
                <c:pt idx="4164">
                  <c:v>-42</c:v>
                </c:pt>
                <c:pt idx="4165">
                  <c:v>-42</c:v>
                </c:pt>
                <c:pt idx="4166">
                  <c:v>-42</c:v>
                </c:pt>
                <c:pt idx="4167">
                  <c:v>-42</c:v>
                </c:pt>
                <c:pt idx="4168">
                  <c:v>-42</c:v>
                </c:pt>
                <c:pt idx="4169">
                  <c:v>-42</c:v>
                </c:pt>
                <c:pt idx="4170">
                  <c:v>-42</c:v>
                </c:pt>
                <c:pt idx="4171">
                  <c:v>-42</c:v>
                </c:pt>
                <c:pt idx="4172">
                  <c:v>-42</c:v>
                </c:pt>
                <c:pt idx="4173">
                  <c:v>-42</c:v>
                </c:pt>
                <c:pt idx="4174">
                  <c:v>-42</c:v>
                </c:pt>
                <c:pt idx="4175">
                  <c:v>-42</c:v>
                </c:pt>
                <c:pt idx="4176">
                  <c:v>-42</c:v>
                </c:pt>
                <c:pt idx="4177">
                  <c:v>-42</c:v>
                </c:pt>
                <c:pt idx="4178">
                  <c:v>-42</c:v>
                </c:pt>
                <c:pt idx="4179">
                  <c:v>-42</c:v>
                </c:pt>
                <c:pt idx="4180">
                  <c:v>-42</c:v>
                </c:pt>
                <c:pt idx="4181">
                  <c:v>-42</c:v>
                </c:pt>
                <c:pt idx="4182">
                  <c:v>-42</c:v>
                </c:pt>
                <c:pt idx="4183">
                  <c:v>-42</c:v>
                </c:pt>
                <c:pt idx="4184">
                  <c:v>-42</c:v>
                </c:pt>
                <c:pt idx="4185">
                  <c:v>-42</c:v>
                </c:pt>
                <c:pt idx="4186">
                  <c:v>-42</c:v>
                </c:pt>
                <c:pt idx="4187">
                  <c:v>-42</c:v>
                </c:pt>
                <c:pt idx="4188">
                  <c:v>-42</c:v>
                </c:pt>
                <c:pt idx="4189">
                  <c:v>-42</c:v>
                </c:pt>
                <c:pt idx="4190">
                  <c:v>-42</c:v>
                </c:pt>
                <c:pt idx="4191">
                  <c:v>-42</c:v>
                </c:pt>
                <c:pt idx="4192">
                  <c:v>-42</c:v>
                </c:pt>
                <c:pt idx="4193">
                  <c:v>-42</c:v>
                </c:pt>
                <c:pt idx="4194">
                  <c:v>-42</c:v>
                </c:pt>
                <c:pt idx="4195">
                  <c:v>-42</c:v>
                </c:pt>
                <c:pt idx="4196">
                  <c:v>-42</c:v>
                </c:pt>
                <c:pt idx="4197">
                  <c:v>-42</c:v>
                </c:pt>
                <c:pt idx="4198">
                  <c:v>-42</c:v>
                </c:pt>
                <c:pt idx="4199">
                  <c:v>-42</c:v>
                </c:pt>
                <c:pt idx="4200">
                  <c:v>-42</c:v>
                </c:pt>
                <c:pt idx="4201">
                  <c:v>-42</c:v>
                </c:pt>
                <c:pt idx="4202">
                  <c:v>-42</c:v>
                </c:pt>
                <c:pt idx="4203">
                  <c:v>-42</c:v>
                </c:pt>
                <c:pt idx="4204">
                  <c:v>-42</c:v>
                </c:pt>
                <c:pt idx="4205">
                  <c:v>-42</c:v>
                </c:pt>
                <c:pt idx="4206">
                  <c:v>-42</c:v>
                </c:pt>
                <c:pt idx="4207">
                  <c:v>-42</c:v>
                </c:pt>
                <c:pt idx="4208">
                  <c:v>-42</c:v>
                </c:pt>
                <c:pt idx="4209">
                  <c:v>-42</c:v>
                </c:pt>
                <c:pt idx="4210">
                  <c:v>-42</c:v>
                </c:pt>
                <c:pt idx="4211">
                  <c:v>-42</c:v>
                </c:pt>
                <c:pt idx="4212">
                  <c:v>-42</c:v>
                </c:pt>
                <c:pt idx="4213">
                  <c:v>-42</c:v>
                </c:pt>
                <c:pt idx="4214">
                  <c:v>-42</c:v>
                </c:pt>
                <c:pt idx="4215">
                  <c:v>-42</c:v>
                </c:pt>
                <c:pt idx="4216">
                  <c:v>-42</c:v>
                </c:pt>
                <c:pt idx="4217">
                  <c:v>-42</c:v>
                </c:pt>
                <c:pt idx="4218">
                  <c:v>-42</c:v>
                </c:pt>
                <c:pt idx="4219">
                  <c:v>-42</c:v>
                </c:pt>
                <c:pt idx="4220">
                  <c:v>-42</c:v>
                </c:pt>
                <c:pt idx="4221">
                  <c:v>-42</c:v>
                </c:pt>
                <c:pt idx="4222">
                  <c:v>-42</c:v>
                </c:pt>
                <c:pt idx="4223">
                  <c:v>-42</c:v>
                </c:pt>
                <c:pt idx="4224">
                  <c:v>-42</c:v>
                </c:pt>
                <c:pt idx="4225">
                  <c:v>-42</c:v>
                </c:pt>
                <c:pt idx="4226">
                  <c:v>-42</c:v>
                </c:pt>
                <c:pt idx="4227">
                  <c:v>-42</c:v>
                </c:pt>
                <c:pt idx="4228">
                  <c:v>-42</c:v>
                </c:pt>
                <c:pt idx="4229">
                  <c:v>-42</c:v>
                </c:pt>
                <c:pt idx="4230">
                  <c:v>-42</c:v>
                </c:pt>
                <c:pt idx="4231">
                  <c:v>-42</c:v>
                </c:pt>
                <c:pt idx="4232">
                  <c:v>-42</c:v>
                </c:pt>
                <c:pt idx="4233">
                  <c:v>-42</c:v>
                </c:pt>
                <c:pt idx="4234">
                  <c:v>-42</c:v>
                </c:pt>
                <c:pt idx="4235">
                  <c:v>-42</c:v>
                </c:pt>
                <c:pt idx="4236">
                  <c:v>-42</c:v>
                </c:pt>
                <c:pt idx="4237">
                  <c:v>-42</c:v>
                </c:pt>
                <c:pt idx="4238">
                  <c:v>-42</c:v>
                </c:pt>
                <c:pt idx="4239">
                  <c:v>-42</c:v>
                </c:pt>
                <c:pt idx="4240">
                  <c:v>-42</c:v>
                </c:pt>
                <c:pt idx="4241">
                  <c:v>-42</c:v>
                </c:pt>
                <c:pt idx="4242">
                  <c:v>-42</c:v>
                </c:pt>
                <c:pt idx="4243">
                  <c:v>-42</c:v>
                </c:pt>
                <c:pt idx="4244">
                  <c:v>-42</c:v>
                </c:pt>
                <c:pt idx="4245">
                  <c:v>-42</c:v>
                </c:pt>
                <c:pt idx="4246">
                  <c:v>-42</c:v>
                </c:pt>
                <c:pt idx="4247">
                  <c:v>-42</c:v>
                </c:pt>
                <c:pt idx="4248">
                  <c:v>-42</c:v>
                </c:pt>
                <c:pt idx="4249">
                  <c:v>-42</c:v>
                </c:pt>
                <c:pt idx="4250">
                  <c:v>-42</c:v>
                </c:pt>
                <c:pt idx="4251">
                  <c:v>-42</c:v>
                </c:pt>
                <c:pt idx="4252">
                  <c:v>-42</c:v>
                </c:pt>
                <c:pt idx="4253">
                  <c:v>-42</c:v>
                </c:pt>
                <c:pt idx="4254">
                  <c:v>-42</c:v>
                </c:pt>
                <c:pt idx="4255">
                  <c:v>-42</c:v>
                </c:pt>
                <c:pt idx="4256">
                  <c:v>-42</c:v>
                </c:pt>
                <c:pt idx="4257">
                  <c:v>-42</c:v>
                </c:pt>
                <c:pt idx="4258">
                  <c:v>-42</c:v>
                </c:pt>
                <c:pt idx="4259">
                  <c:v>-42</c:v>
                </c:pt>
                <c:pt idx="4260">
                  <c:v>-42</c:v>
                </c:pt>
                <c:pt idx="4261">
                  <c:v>-42</c:v>
                </c:pt>
                <c:pt idx="4262">
                  <c:v>-42</c:v>
                </c:pt>
                <c:pt idx="4263">
                  <c:v>-42</c:v>
                </c:pt>
                <c:pt idx="4264">
                  <c:v>-42</c:v>
                </c:pt>
                <c:pt idx="4265">
                  <c:v>-42</c:v>
                </c:pt>
                <c:pt idx="4266">
                  <c:v>-42</c:v>
                </c:pt>
                <c:pt idx="4267">
                  <c:v>-42</c:v>
                </c:pt>
                <c:pt idx="4268">
                  <c:v>-42</c:v>
                </c:pt>
                <c:pt idx="4269">
                  <c:v>-42</c:v>
                </c:pt>
                <c:pt idx="4270">
                  <c:v>-42</c:v>
                </c:pt>
                <c:pt idx="4271">
                  <c:v>-42</c:v>
                </c:pt>
                <c:pt idx="4272">
                  <c:v>-42</c:v>
                </c:pt>
                <c:pt idx="4273">
                  <c:v>-42</c:v>
                </c:pt>
                <c:pt idx="4274">
                  <c:v>-42</c:v>
                </c:pt>
                <c:pt idx="4275">
                  <c:v>-42</c:v>
                </c:pt>
                <c:pt idx="4276">
                  <c:v>-42</c:v>
                </c:pt>
                <c:pt idx="4277">
                  <c:v>-42</c:v>
                </c:pt>
                <c:pt idx="4278">
                  <c:v>-42</c:v>
                </c:pt>
                <c:pt idx="4279">
                  <c:v>-42</c:v>
                </c:pt>
                <c:pt idx="4280">
                  <c:v>-42</c:v>
                </c:pt>
                <c:pt idx="4281">
                  <c:v>-42</c:v>
                </c:pt>
                <c:pt idx="4282">
                  <c:v>-42</c:v>
                </c:pt>
                <c:pt idx="4283">
                  <c:v>-42</c:v>
                </c:pt>
                <c:pt idx="4284">
                  <c:v>-42</c:v>
                </c:pt>
                <c:pt idx="4285">
                  <c:v>-42</c:v>
                </c:pt>
                <c:pt idx="4286">
                  <c:v>-42</c:v>
                </c:pt>
                <c:pt idx="4287">
                  <c:v>-42</c:v>
                </c:pt>
                <c:pt idx="4288">
                  <c:v>-42</c:v>
                </c:pt>
                <c:pt idx="4289">
                  <c:v>-42</c:v>
                </c:pt>
                <c:pt idx="4290">
                  <c:v>-42</c:v>
                </c:pt>
                <c:pt idx="4291">
                  <c:v>-42</c:v>
                </c:pt>
                <c:pt idx="4292">
                  <c:v>-42</c:v>
                </c:pt>
                <c:pt idx="4293">
                  <c:v>-42</c:v>
                </c:pt>
                <c:pt idx="4294">
                  <c:v>-42</c:v>
                </c:pt>
                <c:pt idx="4295">
                  <c:v>-42</c:v>
                </c:pt>
                <c:pt idx="4296">
                  <c:v>-42</c:v>
                </c:pt>
                <c:pt idx="4297">
                  <c:v>-42</c:v>
                </c:pt>
                <c:pt idx="4298">
                  <c:v>-42</c:v>
                </c:pt>
                <c:pt idx="4299">
                  <c:v>-42</c:v>
                </c:pt>
                <c:pt idx="4300">
                  <c:v>-42</c:v>
                </c:pt>
                <c:pt idx="4301">
                  <c:v>-42</c:v>
                </c:pt>
                <c:pt idx="4302">
                  <c:v>-42</c:v>
                </c:pt>
                <c:pt idx="4303">
                  <c:v>-42</c:v>
                </c:pt>
                <c:pt idx="4304">
                  <c:v>-42</c:v>
                </c:pt>
                <c:pt idx="4305">
                  <c:v>-42</c:v>
                </c:pt>
                <c:pt idx="4306">
                  <c:v>-42</c:v>
                </c:pt>
                <c:pt idx="4307">
                  <c:v>-42</c:v>
                </c:pt>
                <c:pt idx="4308">
                  <c:v>-42</c:v>
                </c:pt>
                <c:pt idx="4309">
                  <c:v>-42</c:v>
                </c:pt>
                <c:pt idx="4310">
                  <c:v>-42</c:v>
                </c:pt>
                <c:pt idx="4311">
                  <c:v>-42</c:v>
                </c:pt>
                <c:pt idx="4312">
                  <c:v>-42</c:v>
                </c:pt>
                <c:pt idx="4313">
                  <c:v>-42</c:v>
                </c:pt>
                <c:pt idx="4314">
                  <c:v>-42</c:v>
                </c:pt>
                <c:pt idx="4315">
                  <c:v>-42</c:v>
                </c:pt>
                <c:pt idx="4316">
                  <c:v>-42</c:v>
                </c:pt>
                <c:pt idx="4317">
                  <c:v>-42</c:v>
                </c:pt>
                <c:pt idx="4318">
                  <c:v>-42</c:v>
                </c:pt>
                <c:pt idx="4319">
                  <c:v>-42</c:v>
                </c:pt>
                <c:pt idx="4320">
                  <c:v>-42</c:v>
                </c:pt>
                <c:pt idx="4321">
                  <c:v>-42</c:v>
                </c:pt>
                <c:pt idx="4322">
                  <c:v>-42</c:v>
                </c:pt>
                <c:pt idx="4323">
                  <c:v>-42</c:v>
                </c:pt>
                <c:pt idx="4324">
                  <c:v>-42</c:v>
                </c:pt>
                <c:pt idx="4325">
                  <c:v>-42</c:v>
                </c:pt>
                <c:pt idx="4326">
                  <c:v>-42</c:v>
                </c:pt>
                <c:pt idx="4327">
                  <c:v>-42</c:v>
                </c:pt>
                <c:pt idx="4328">
                  <c:v>-42</c:v>
                </c:pt>
                <c:pt idx="4329">
                  <c:v>-42</c:v>
                </c:pt>
                <c:pt idx="4330">
                  <c:v>-42</c:v>
                </c:pt>
                <c:pt idx="4331">
                  <c:v>-42</c:v>
                </c:pt>
                <c:pt idx="4332">
                  <c:v>-42</c:v>
                </c:pt>
                <c:pt idx="4333">
                  <c:v>-42</c:v>
                </c:pt>
                <c:pt idx="4334">
                  <c:v>-42</c:v>
                </c:pt>
                <c:pt idx="4335">
                  <c:v>-42</c:v>
                </c:pt>
                <c:pt idx="4336">
                  <c:v>-42</c:v>
                </c:pt>
                <c:pt idx="4337">
                  <c:v>-42</c:v>
                </c:pt>
                <c:pt idx="4338">
                  <c:v>-42</c:v>
                </c:pt>
                <c:pt idx="4339">
                  <c:v>-42</c:v>
                </c:pt>
                <c:pt idx="4340">
                  <c:v>-42</c:v>
                </c:pt>
                <c:pt idx="4341">
                  <c:v>-42</c:v>
                </c:pt>
                <c:pt idx="4342">
                  <c:v>-42</c:v>
                </c:pt>
                <c:pt idx="4343">
                  <c:v>-42</c:v>
                </c:pt>
                <c:pt idx="4344">
                  <c:v>-42</c:v>
                </c:pt>
                <c:pt idx="4345">
                  <c:v>-42</c:v>
                </c:pt>
                <c:pt idx="4346">
                  <c:v>-42</c:v>
                </c:pt>
                <c:pt idx="4347">
                  <c:v>-42</c:v>
                </c:pt>
                <c:pt idx="4348">
                  <c:v>-42</c:v>
                </c:pt>
                <c:pt idx="4349">
                  <c:v>-42</c:v>
                </c:pt>
                <c:pt idx="4350">
                  <c:v>-42</c:v>
                </c:pt>
                <c:pt idx="4351">
                  <c:v>-42</c:v>
                </c:pt>
                <c:pt idx="4352">
                  <c:v>-42</c:v>
                </c:pt>
                <c:pt idx="4353">
                  <c:v>-42</c:v>
                </c:pt>
                <c:pt idx="4354">
                  <c:v>-42</c:v>
                </c:pt>
                <c:pt idx="4355">
                  <c:v>-42</c:v>
                </c:pt>
                <c:pt idx="4356">
                  <c:v>-42</c:v>
                </c:pt>
                <c:pt idx="4357">
                  <c:v>-42</c:v>
                </c:pt>
                <c:pt idx="4358">
                  <c:v>-42</c:v>
                </c:pt>
                <c:pt idx="4359">
                  <c:v>-42</c:v>
                </c:pt>
                <c:pt idx="4360">
                  <c:v>-42</c:v>
                </c:pt>
                <c:pt idx="4361">
                  <c:v>-42</c:v>
                </c:pt>
                <c:pt idx="4362">
                  <c:v>-42</c:v>
                </c:pt>
                <c:pt idx="4363">
                  <c:v>-42</c:v>
                </c:pt>
                <c:pt idx="4364">
                  <c:v>-42</c:v>
                </c:pt>
                <c:pt idx="4365">
                  <c:v>-42</c:v>
                </c:pt>
                <c:pt idx="4366">
                  <c:v>-42</c:v>
                </c:pt>
                <c:pt idx="4367">
                  <c:v>-42</c:v>
                </c:pt>
                <c:pt idx="4368">
                  <c:v>-42</c:v>
                </c:pt>
                <c:pt idx="4369">
                  <c:v>-42</c:v>
                </c:pt>
                <c:pt idx="4370">
                  <c:v>-42</c:v>
                </c:pt>
                <c:pt idx="4371">
                  <c:v>-42</c:v>
                </c:pt>
                <c:pt idx="4372">
                  <c:v>-42</c:v>
                </c:pt>
                <c:pt idx="4373">
                  <c:v>-42</c:v>
                </c:pt>
                <c:pt idx="4374">
                  <c:v>-42</c:v>
                </c:pt>
                <c:pt idx="4375">
                  <c:v>-42</c:v>
                </c:pt>
                <c:pt idx="4376">
                  <c:v>-42</c:v>
                </c:pt>
                <c:pt idx="4377">
                  <c:v>-42</c:v>
                </c:pt>
                <c:pt idx="4378">
                  <c:v>-42</c:v>
                </c:pt>
                <c:pt idx="4379">
                  <c:v>-42</c:v>
                </c:pt>
                <c:pt idx="4380">
                  <c:v>-42</c:v>
                </c:pt>
                <c:pt idx="4381">
                  <c:v>-42</c:v>
                </c:pt>
                <c:pt idx="4382">
                  <c:v>-42</c:v>
                </c:pt>
                <c:pt idx="4383">
                  <c:v>-42</c:v>
                </c:pt>
                <c:pt idx="4384">
                  <c:v>-42</c:v>
                </c:pt>
                <c:pt idx="4385">
                  <c:v>-42</c:v>
                </c:pt>
                <c:pt idx="4386">
                  <c:v>-42</c:v>
                </c:pt>
                <c:pt idx="4387">
                  <c:v>-42</c:v>
                </c:pt>
                <c:pt idx="4388">
                  <c:v>-42</c:v>
                </c:pt>
                <c:pt idx="4389">
                  <c:v>-42</c:v>
                </c:pt>
                <c:pt idx="4390">
                  <c:v>-42</c:v>
                </c:pt>
                <c:pt idx="4391">
                  <c:v>-42</c:v>
                </c:pt>
                <c:pt idx="4392">
                  <c:v>-42</c:v>
                </c:pt>
                <c:pt idx="4393">
                  <c:v>-42</c:v>
                </c:pt>
                <c:pt idx="4394">
                  <c:v>-42</c:v>
                </c:pt>
                <c:pt idx="4395">
                  <c:v>-42</c:v>
                </c:pt>
                <c:pt idx="4396">
                  <c:v>-42</c:v>
                </c:pt>
                <c:pt idx="4397">
                  <c:v>-42</c:v>
                </c:pt>
                <c:pt idx="4398">
                  <c:v>-42</c:v>
                </c:pt>
                <c:pt idx="4399">
                  <c:v>-42</c:v>
                </c:pt>
                <c:pt idx="4400">
                  <c:v>-42</c:v>
                </c:pt>
                <c:pt idx="4401">
                  <c:v>-42</c:v>
                </c:pt>
                <c:pt idx="4402">
                  <c:v>-42</c:v>
                </c:pt>
                <c:pt idx="4403">
                  <c:v>-42</c:v>
                </c:pt>
                <c:pt idx="4404">
                  <c:v>-42</c:v>
                </c:pt>
                <c:pt idx="4405">
                  <c:v>-42</c:v>
                </c:pt>
                <c:pt idx="4406">
                  <c:v>-42</c:v>
                </c:pt>
                <c:pt idx="4407">
                  <c:v>-42</c:v>
                </c:pt>
                <c:pt idx="4408">
                  <c:v>-42</c:v>
                </c:pt>
                <c:pt idx="4409">
                  <c:v>-42</c:v>
                </c:pt>
                <c:pt idx="4410">
                  <c:v>-42</c:v>
                </c:pt>
                <c:pt idx="4411">
                  <c:v>-42</c:v>
                </c:pt>
                <c:pt idx="4412">
                  <c:v>-42</c:v>
                </c:pt>
                <c:pt idx="4413">
                  <c:v>-42</c:v>
                </c:pt>
                <c:pt idx="4414">
                  <c:v>-42</c:v>
                </c:pt>
                <c:pt idx="4415">
                  <c:v>-42</c:v>
                </c:pt>
                <c:pt idx="4416">
                  <c:v>-42</c:v>
                </c:pt>
                <c:pt idx="4417">
                  <c:v>-42</c:v>
                </c:pt>
                <c:pt idx="4418">
                  <c:v>-42</c:v>
                </c:pt>
                <c:pt idx="4419">
                  <c:v>-42</c:v>
                </c:pt>
                <c:pt idx="4420">
                  <c:v>-42</c:v>
                </c:pt>
                <c:pt idx="4421">
                  <c:v>-42</c:v>
                </c:pt>
                <c:pt idx="4422">
                  <c:v>-42</c:v>
                </c:pt>
                <c:pt idx="4423">
                  <c:v>-42</c:v>
                </c:pt>
                <c:pt idx="4424">
                  <c:v>-42</c:v>
                </c:pt>
                <c:pt idx="4425">
                  <c:v>-42</c:v>
                </c:pt>
                <c:pt idx="4426">
                  <c:v>-42</c:v>
                </c:pt>
                <c:pt idx="4427">
                  <c:v>-42</c:v>
                </c:pt>
                <c:pt idx="4428">
                  <c:v>-42</c:v>
                </c:pt>
                <c:pt idx="4429">
                  <c:v>-42</c:v>
                </c:pt>
                <c:pt idx="4430">
                  <c:v>-42</c:v>
                </c:pt>
                <c:pt idx="4431">
                  <c:v>-42</c:v>
                </c:pt>
                <c:pt idx="4432">
                  <c:v>-42</c:v>
                </c:pt>
                <c:pt idx="4433">
                  <c:v>-42</c:v>
                </c:pt>
                <c:pt idx="4434">
                  <c:v>-42</c:v>
                </c:pt>
                <c:pt idx="4435">
                  <c:v>-42</c:v>
                </c:pt>
                <c:pt idx="4436">
                  <c:v>-42</c:v>
                </c:pt>
                <c:pt idx="4437">
                  <c:v>-42</c:v>
                </c:pt>
                <c:pt idx="4438">
                  <c:v>-42</c:v>
                </c:pt>
                <c:pt idx="4439">
                  <c:v>-42</c:v>
                </c:pt>
                <c:pt idx="4440">
                  <c:v>-42</c:v>
                </c:pt>
                <c:pt idx="4441">
                  <c:v>-42</c:v>
                </c:pt>
                <c:pt idx="4442">
                  <c:v>-42</c:v>
                </c:pt>
                <c:pt idx="4443">
                  <c:v>-42</c:v>
                </c:pt>
                <c:pt idx="4444">
                  <c:v>-42</c:v>
                </c:pt>
                <c:pt idx="4445">
                  <c:v>-42</c:v>
                </c:pt>
                <c:pt idx="4446">
                  <c:v>-42</c:v>
                </c:pt>
                <c:pt idx="4447">
                  <c:v>-42</c:v>
                </c:pt>
                <c:pt idx="4448">
                  <c:v>-42</c:v>
                </c:pt>
                <c:pt idx="4449">
                  <c:v>-42</c:v>
                </c:pt>
                <c:pt idx="4450">
                  <c:v>-42</c:v>
                </c:pt>
                <c:pt idx="4451">
                  <c:v>-42</c:v>
                </c:pt>
                <c:pt idx="4452">
                  <c:v>-42</c:v>
                </c:pt>
                <c:pt idx="4453">
                  <c:v>-42</c:v>
                </c:pt>
                <c:pt idx="4454">
                  <c:v>-42</c:v>
                </c:pt>
                <c:pt idx="4455">
                  <c:v>-42</c:v>
                </c:pt>
                <c:pt idx="4456">
                  <c:v>-42</c:v>
                </c:pt>
                <c:pt idx="4457">
                  <c:v>-42</c:v>
                </c:pt>
                <c:pt idx="4458">
                  <c:v>-42</c:v>
                </c:pt>
                <c:pt idx="4459">
                  <c:v>-42</c:v>
                </c:pt>
                <c:pt idx="4460">
                  <c:v>-42</c:v>
                </c:pt>
                <c:pt idx="4461">
                  <c:v>-42</c:v>
                </c:pt>
                <c:pt idx="4462">
                  <c:v>-42</c:v>
                </c:pt>
                <c:pt idx="4463">
                  <c:v>-42</c:v>
                </c:pt>
                <c:pt idx="4464">
                  <c:v>-42</c:v>
                </c:pt>
                <c:pt idx="4465">
                  <c:v>-42</c:v>
                </c:pt>
                <c:pt idx="4466">
                  <c:v>-42</c:v>
                </c:pt>
                <c:pt idx="4467">
                  <c:v>-42</c:v>
                </c:pt>
                <c:pt idx="4468">
                  <c:v>-42</c:v>
                </c:pt>
                <c:pt idx="4469">
                  <c:v>-42</c:v>
                </c:pt>
                <c:pt idx="4470">
                  <c:v>-42</c:v>
                </c:pt>
                <c:pt idx="4471">
                  <c:v>-42</c:v>
                </c:pt>
                <c:pt idx="4472">
                  <c:v>-42</c:v>
                </c:pt>
                <c:pt idx="4473">
                  <c:v>-42</c:v>
                </c:pt>
                <c:pt idx="4474">
                  <c:v>-42</c:v>
                </c:pt>
                <c:pt idx="4475">
                  <c:v>-42</c:v>
                </c:pt>
                <c:pt idx="4476">
                  <c:v>-42</c:v>
                </c:pt>
                <c:pt idx="4477">
                  <c:v>-42</c:v>
                </c:pt>
                <c:pt idx="4478">
                  <c:v>-42</c:v>
                </c:pt>
                <c:pt idx="4479">
                  <c:v>-42</c:v>
                </c:pt>
                <c:pt idx="4480">
                  <c:v>-42</c:v>
                </c:pt>
                <c:pt idx="4481">
                  <c:v>-42</c:v>
                </c:pt>
                <c:pt idx="4482">
                  <c:v>-42</c:v>
                </c:pt>
                <c:pt idx="4483">
                  <c:v>-42</c:v>
                </c:pt>
                <c:pt idx="4484">
                  <c:v>-42</c:v>
                </c:pt>
                <c:pt idx="4485">
                  <c:v>-42</c:v>
                </c:pt>
                <c:pt idx="4486">
                  <c:v>-42</c:v>
                </c:pt>
                <c:pt idx="4487">
                  <c:v>-42</c:v>
                </c:pt>
                <c:pt idx="4488">
                  <c:v>-42</c:v>
                </c:pt>
                <c:pt idx="4489">
                  <c:v>-42</c:v>
                </c:pt>
                <c:pt idx="4490">
                  <c:v>-42</c:v>
                </c:pt>
                <c:pt idx="4491">
                  <c:v>-42</c:v>
                </c:pt>
                <c:pt idx="4492">
                  <c:v>-42</c:v>
                </c:pt>
                <c:pt idx="4493">
                  <c:v>-42</c:v>
                </c:pt>
                <c:pt idx="4494">
                  <c:v>-42</c:v>
                </c:pt>
                <c:pt idx="4495">
                  <c:v>-42</c:v>
                </c:pt>
                <c:pt idx="4496">
                  <c:v>-42</c:v>
                </c:pt>
                <c:pt idx="4497">
                  <c:v>-42</c:v>
                </c:pt>
                <c:pt idx="4498">
                  <c:v>-42</c:v>
                </c:pt>
                <c:pt idx="4499">
                  <c:v>-42</c:v>
                </c:pt>
                <c:pt idx="4500">
                  <c:v>-42</c:v>
                </c:pt>
                <c:pt idx="4501">
                  <c:v>-42</c:v>
                </c:pt>
                <c:pt idx="4502">
                  <c:v>-42</c:v>
                </c:pt>
                <c:pt idx="4503">
                  <c:v>-42</c:v>
                </c:pt>
                <c:pt idx="4504">
                  <c:v>-42</c:v>
                </c:pt>
                <c:pt idx="4505">
                  <c:v>-42</c:v>
                </c:pt>
                <c:pt idx="4506">
                  <c:v>-42</c:v>
                </c:pt>
                <c:pt idx="4507">
                  <c:v>-42</c:v>
                </c:pt>
                <c:pt idx="4508">
                  <c:v>-42</c:v>
                </c:pt>
                <c:pt idx="4509">
                  <c:v>-42</c:v>
                </c:pt>
                <c:pt idx="4510">
                  <c:v>-42</c:v>
                </c:pt>
                <c:pt idx="4511">
                  <c:v>-42</c:v>
                </c:pt>
                <c:pt idx="4512">
                  <c:v>-42</c:v>
                </c:pt>
                <c:pt idx="4513">
                  <c:v>-42</c:v>
                </c:pt>
                <c:pt idx="4514">
                  <c:v>-42</c:v>
                </c:pt>
                <c:pt idx="4515">
                  <c:v>-42</c:v>
                </c:pt>
                <c:pt idx="4516">
                  <c:v>-42</c:v>
                </c:pt>
                <c:pt idx="4517">
                  <c:v>-42</c:v>
                </c:pt>
                <c:pt idx="4518">
                  <c:v>-42</c:v>
                </c:pt>
                <c:pt idx="4519">
                  <c:v>-42</c:v>
                </c:pt>
                <c:pt idx="4520">
                  <c:v>-42</c:v>
                </c:pt>
                <c:pt idx="4521">
                  <c:v>-42</c:v>
                </c:pt>
                <c:pt idx="4522">
                  <c:v>-42</c:v>
                </c:pt>
                <c:pt idx="4523">
                  <c:v>-42</c:v>
                </c:pt>
                <c:pt idx="4524">
                  <c:v>-42</c:v>
                </c:pt>
                <c:pt idx="4525">
                  <c:v>-42</c:v>
                </c:pt>
                <c:pt idx="4526">
                  <c:v>-42</c:v>
                </c:pt>
                <c:pt idx="4527">
                  <c:v>-42</c:v>
                </c:pt>
                <c:pt idx="4528">
                  <c:v>-42</c:v>
                </c:pt>
                <c:pt idx="4529">
                  <c:v>-42</c:v>
                </c:pt>
                <c:pt idx="4530">
                  <c:v>-42</c:v>
                </c:pt>
                <c:pt idx="4531">
                  <c:v>-42</c:v>
                </c:pt>
                <c:pt idx="4532">
                  <c:v>-42</c:v>
                </c:pt>
                <c:pt idx="4533">
                  <c:v>-42</c:v>
                </c:pt>
                <c:pt idx="4534">
                  <c:v>-42</c:v>
                </c:pt>
                <c:pt idx="4535">
                  <c:v>-42</c:v>
                </c:pt>
                <c:pt idx="4536">
                  <c:v>-42</c:v>
                </c:pt>
                <c:pt idx="4537">
                  <c:v>-42</c:v>
                </c:pt>
                <c:pt idx="4538">
                  <c:v>-42</c:v>
                </c:pt>
                <c:pt idx="4539">
                  <c:v>-42</c:v>
                </c:pt>
                <c:pt idx="4540">
                  <c:v>-42</c:v>
                </c:pt>
                <c:pt idx="4541">
                  <c:v>-42</c:v>
                </c:pt>
                <c:pt idx="4542">
                  <c:v>-42</c:v>
                </c:pt>
                <c:pt idx="4543">
                  <c:v>-42</c:v>
                </c:pt>
                <c:pt idx="4544">
                  <c:v>-42</c:v>
                </c:pt>
                <c:pt idx="4545">
                  <c:v>-42</c:v>
                </c:pt>
                <c:pt idx="4546">
                  <c:v>-42</c:v>
                </c:pt>
                <c:pt idx="4547">
                  <c:v>-42</c:v>
                </c:pt>
                <c:pt idx="4548">
                  <c:v>-42</c:v>
                </c:pt>
                <c:pt idx="4549">
                  <c:v>-42</c:v>
                </c:pt>
                <c:pt idx="4550">
                  <c:v>-42</c:v>
                </c:pt>
                <c:pt idx="4551">
                  <c:v>-42</c:v>
                </c:pt>
                <c:pt idx="4552">
                  <c:v>-42</c:v>
                </c:pt>
                <c:pt idx="4553">
                  <c:v>-42</c:v>
                </c:pt>
                <c:pt idx="4554">
                  <c:v>-42</c:v>
                </c:pt>
                <c:pt idx="4555">
                  <c:v>-42</c:v>
                </c:pt>
                <c:pt idx="4556">
                  <c:v>-42</c:v>
                </c:pt>
                <c:pt idx="4557">
                  <c:v>-42</c:v>
                </c:pt>
                <c:pt idx="4558">
                  <c:v>-42</c:v>
                </c:pt>
                <c:pt idx="4559">
                  <c:v>-42</c:v>
                </c:pt>
                <c:pt idx="4560">
                  <c:v>-42</c:v>
                </c:pt>
                <c:pt idx="4561">
                  <c:v>-42</c:v>
                </c:pt>
                <c:pt idx="4562">
                  <c:v>-42</c:v>
                </c:pt>
                <c:pt idx="4563">
                  <c:v>-42</c:v>
                </c:pt>
                <c:pt idx="4564">
                  <c:v>-42</c:v>
                </c:pt>
                <c:pt idx="4565">
                  <c:v>-42</c:v>
                </c:pt>
                <c:pt idx="4566">
                  <c:v>-42</c:v>
                </c:pt>
                <c:pt idx="4567">
                  <c:v>-42</c:v>
                </c:pt>
                <c:pt idx="4568">
                  <c:v>-42</c:v>
                </c:pt>
                <c:pt idx="4569">
                  <c:v>-42</c:v>
                </c:pt>
                <c:pt idx="4570">
                  <c:v>-42</c:v>
                </c:pt>
                <c:pt idx="4571">
                  <c:v>-42</c:v>
                </c:pt>
                <c:pt idx="4572">
                  <c:v>-42</c:v>
                </c:pt>
                <c:pt idx="4573">
                  <c:v>-42</c:v>
                </c:pt>
                <c:pt idx="4574">
                  <c:v>-42</c:v>
                </c:pt>
                <c:pt idx="4575">
                  <c:v>-42</c:v>
                </c:pt>
                <c:pt idx="4576">
                  <c:v>-42</c:v>
                </c:pt>
                <c:pt idx="4577">
                  <c:v>-42</c:v>
                </c:pt>
                <c:pt idx="4578">
                  <c:v>-42</c:v>
                </c:pt>
                <c:pt idx="4579">
                  <c:v>-42</c:v>
                </c:pt>
                <c:pt idx="4580">
                  <c:v>-42</c:v>
                </c:pt>
                <c:pt idx="4581">
                  <c:v>-42</c:v>
                </c:pt>
                <c:pt idx="4582">
                  <c:v>-42</c:v>
                </c:pt>
                <c:pt idx="4583">
                  <c:v>-42</c:v>
                </c:pt>
                <c:pt idx="4584">
                  <c:v>-42</c:v>
                </c:pt>
                <c:pt idx="4585">
                  <c:v>-42</c:v>
                </c:pt>
                <c:pt idx="4586">
                  <c:v>-42</c:v>
                </c:pt>
                <c:pt idx="4587">
                  <c:v>-42</c:v>
                </c:pt>
                <c:pt idx="4588">
                  <c:v>-42</c:v>
                </c:pt>
                <c:pt idx="4589">
                  <c:v>-42</c:v>
                </c:pt>
                <c:pt idx="4590">
                  <c:v>-42</c:v>
                </c:pt>
                <c:pt idx="4591">
                  <c:v>-42</c:v>
                </c:pt>
                <c:pt idx="4592">
                  <c:v>-42</c:v>
                </c:pt>
                <c:pt idx="4593">
                  <c:v>-42</c:v>
                </c:pt>
                <c:pt idx="4594">
                  <c:v>-42</c:v>
                </c:pt>
                <c:pt idx="4595">
                  <c:v>-42</c:v>
                </c:pt>
                <c:pt idx="4596">
                  <c:v>-42</c:v>
                </c:pt>
                <c:pt idx="4597">
                  <c:v>-42</c:v>
                </c:pt>
                <c:pt idx="4598">
                  <c:v>-42</c:v>
                </c:pt>
                <c:pt idx="4599">
                  <c:v>-42</c:v>
                </c:pt>
                <c:pt idx="4600">
                  <c:v>-42</c:v>
                </c:pt>
                <c:pt idx="4601">
                  <c:v>-42</c:v>
                </c:pt>
                <c:pt idx="4602">
                  <c:v>-42</c:v>
                </c:pt>
                <c:pt idx="4603">
                  <c:v>-42</c:v>
                </c:pt>
                <c:pt idx="4604">
                  <c:v>-42</c:v>
                </c:pt>
                <c:pt idx="4605">
                  <c:v>-42</c:v>
                </c:pt>
                <c:pt idx="4606">
                  <c:v>-42</c:v>
                </c:pt>
                <c:pt idx="4607">
                  <c:v>-42</c:v>
                </c:pt>
                <c:pt idx="4608">
                  <c:v>-42</c:v>
                </c:pt>
                <c:pt idx="4609">
                  <c:v>-42</c:v>
                </c:pt>
                <c:pt idx="4610">
                  <c:v>-42</c:v>
                </c:pt>
                <c:pt idx="4611">
                  <c:v>-42</c:v>
                </c:pt>
                <c:pt idx="4612">
                  <c:v>-42</c:v>
                </c:pt>
                <c:pt idx="4613">
                  <c:v>-42</c:v>
                </c:pt>
                <c:pt idx="4614">
                  <c:v>-42</c:v>
                </c:pt>
                <c:pt idx="4615">
                  <c:v>-42</c:v>
                </c:pt>
                <c:pt idx="4616">
                  <c:v>-42</c:v>
                </c:pt>
                <c:pt idx="4617">
                  <c:v>-42</c:v>
                </c:pt>
                <c:pt idx="4618">
                  <c:v>-42</c:v>
                </c:pt>
                <c:pt idx="4619">
                  <c:v>-42</c:v>
                </c:pt>
                <c:pt idx="4620">
                  <c:v>-42</c:v>
                </c:pt>
                <c:pt idx="4621">
                  <c:v>-42</c:v>
                </c:pt>
                <c:pt idx="4622">
                  <c:v>-42</c:v>
                </c:pt>
                <c:pt idx="4623">
                  <c:v>-42</c:v>
                </c:pt>
                <c:pt idx="4624">
                  <c:v>-42</c:v>
                </c:pt>
                <c:pt idx="4625">
                  <c:v>-42</c:v>
                </c:pt>
                <c:pt idx="4626">
                  <c:v>-42</c:v>
                </c:pt>
                <c:pt idx="4627">
                  <c:v>-42</c:v>
                </c:pt>
                <c:pt idx="4628">
                  <c:v>-42</c:v>
                </c:pt>
                <c:pt idx="4629">
                  <c:v>-42</c:v>
                </c:pt>
                <c:pt idx="4630">
                  <c:v>-42</c:v>
                </c:pt>
                <c:pt idx="4631">
                  <c:v>-42</c:v>
                </c:pt>
                <c:pt idx="4632">
                  <c:v>-42</c:v>
                </c:pt>
                <c:pt idx="4633">
                  <c:v>-42</c:v>
                </c:pt>
                <c:pt idx="4634">
                  <c:v>-42</c:v>
                </c:pt>
                <c:pt idx="4635">
                  <c:v>-42</c:v>
                </c:pt>
                <c:pt idx="4636">
                  <c:v>-42</c:v>
                </c:pt>
                <c:pt idx="4637">
                  <c:v>-42</c:v>
                </c:pt>
                <c:pt idx="4638">
                  <c:v>-42</c:v>
                </c:pt>
                <c:pt idx="4639">
                  <c:v>-42</c:v>
                </c:pt>
                <c:pt idx="4640">
                  <c:v>-42</c:v>
                </c:pt>
                <c:pt idx="4641">
                  <c:v>-42</c:v>
                </c:pt>
                <c:pt idx="4642">
                  <c:v>-42</c:v>
                </c:pt>
                <c:pt idx="4643">
                  <c:v>-42</c:v>
                </c:pt>
                <c:pt idx="4644">
                  <c:v>-42</c:v>
                </c:pt>
                <c:pt idx="4645">
                  <c:v>-42</c:v>
                </c:pt>
                <c:pt idx="4646">
                  <c:v>-42</c:v>
                </c:pt>
                <c:pt idx="4647">
                  <c:v>-42</c:v>
                </c:pt>
                <c:pt idx="4648">
                  <c:v>-42</c:v>
                </c:pt>
                <c:pt idx="4649">
                  <c:v>-42</c:v>
                </c:pt>
                <c:pt idx="4650">
                  <c:v>-41</c:v>
                </c:pt>
                <c:pt idx="4651">
                  <c:v>-41</c:v>
                </c:pt>
                <c:pt idx="4652">
                  <c:v>-41</c:v>
                </c:pt>
                <c:pt idx="4653">
                  <c:v>-41</c:v>
                </c:pt>
                <c:pt idx="4654">
                  <c:v>-41</c:v>
                </c:pt>
                <c:pt idx="4655">
                  <c:v>-41</c:v>
                </c:pt>
                <c:pt idx="4656">
                  <c:v>-41</c:v>
                </c:pt>
                <c:pt idx="4657">
                  <c:v>-41</c:v>
                </c:pt>
                <c:pt idx="4658">
                  <c:v>-41</c:v>
                </c:pt>
                <c:pt idx="4659">
                  <c:v>-41</c:v>
                </c:pt>
                <c:pt idx="4660">
                  <c:v>-41</c:v>
                </c:pt>
                <c:pt idx="4661">
                  <c:v>-41</c:v>
                </c:pt>
                <c:pt idx="4662">
                  <c:v>-41</c:v>
                </c:pt>
                <c:pt idx="4663">
                  <c:v>-41</c:v>
                </c:pt>
                <c:pt idx="4664">
                  <c:v>-41</c:v>
                </c:pt>
                <c:pt idx="4665">
                  <c:v>-41</c:v>
                </c:pt>
                <c:pt idx="4666">
                  <c:v>-41</c:v>
                </c:pt>
                <c:pt idx="4667">
                  <c:v>-41</c:v>
                </c:pt>
                <c:pt idx="4668">
                  <c:v>-41</c:v>
                </c:pt>
                <c:pt idx="4669">
                  <c:v>-41</c:v>
                </c:pt>
                <c:pt idx="4670">
                  <c:v>-41</c:v>
                </c:pt>
                <c:pt idx="4671">
                  <c:v>-41</c:v>
                </c:pt>
                <c:pt idx="4672">
                  <c:v>-41</c:v>
                </c:pt>
                <c:pt idx="4673">
                  <c:v>-41</c:v>
                </c:pt>
                <c:pt idx="4674">
                  <c:v>-41</c:v>
                </c:pt>
                <c:pt idx="4675">
                  <c:v>-41</c:v>
                </c:pt>
                <c:pt idx="4676">
                  <c:v>-41</c:v>
                </c:pt>
                <c:pt idx="4677">
                  <c:v>-41</c:v>
                </c:pt>
                <c:pt idx="4678">
                  <c:v>-41</c:v>
                </c:pt>
                <c:pt idx="4679">
                  <c:v>-41</c:v>
                </c:pt>
                <c:pt idx="4680">
                  <c:v>-41</c:v>
                </c:pt>
                <c:pt idx="4681">
                  <c:v>-41</c:v>
                </c:pt>
                <c:pt idx="4682">
                  <c:v>-41</c:v>
                </c:pt>
                <c:pt idx="4683">
                  <c:v>-41</c:v>
                </c:pt>
                <c:pt idx="4684">
                  <c:v>-41</c:v>
                </c:pt>
                <c:pt idx="4685">
                  <c:v>-41</c:v>
                </c:pt>
                <c:pt idx="4686">
                  <c:v>-41</c:v>
                </c:pt>
                <c:pt idx="4687">
                  <c:v>-41</c:v>
                </c:pt>
                <c:pt idx="4688">
                  <c:v>-41</c:v>
                </c:pt>
                <c:pt idx="4689">
                  <c:v>-41</c:v>
                </c:pt>
                <c:pt idx="4690">
                  <c:v>-41</c:v>
                </c:pt>
                <c:pt idx="4691">
                  <c:v>-41</c:v>
                </c:pt>
                <c:pt idx="4692">
                  <c:v>-41</c:v>
                </c:pt>
                <c:pt idx="4693">
                  <c:v>-41</c:v>
                </c:pt>
                <c:pt idx="4694">
                  <c:v>-41</c:v>
                </c:pt>
                <c:pt idx="4695">
                  <c:v>-41</c:v>
                </c:pt>
                <c:pt idx="4696">
                  <c:v>-41</c:v>
                </c:pt>
                <c:pt idx="4697">
                  <c:v>-41</c:v>
                </c:pt>
                <c:pt idx="4698">
                  <c:v>-41</c:v>
                </c:pt>
                <c:pt idx="4699">
                  <c:v>-41</c:v>
                </c:pt>
                <c:pt idx="4700">
                  <c:v>-41</c:v>
                </c:pt>
                <c:pt idx="4701">
                  <c:v>-41</c:v>
                </c:pt>
                <c:pt idx="4702">
                  <c:v>-41</c:v>
                </c:pt>
                <c:pt idx="4703">
                  <c:v>-41</c:v>
                </c:pt>
                <c:pt idx="4704">
                  <c:v>-41</c:v>
                </c:pt>
                <c:pt idx="4705">
                  <c:v>-41</c:v>
                </c:pt>
                <c:pt idx="4706">
                  <c:v>-41</c:v>
                </c:pt>
                <c:pt idx="4707">
                  <c:v>-41</c:v>
                </c:pt>
                <c:pt idx="4708">
                  <c:v>-41</c:v>
                </c:pt>
                <c:pt idx="4709">
                  <c:v>-41</c:v>
                </c:pt>
                <c:pt idx="4710">
                  <c:v>-41</c:v>
                </c:pt>
                <c:pt idx="4711">
                  <c:v>-41</c:v>
                </c:pt>
                <c:pt idx="4712">
                  <c:v>-41</c:v>
                </c:pt>
                <c:pt idx="4713">
                  <c:v>-41</c:v>
                </c:pt>
                <c:pt idx="4714">
                  <c:v>-41</c:v>
                </c:pt>
                <c:pt idx="4715">
                  <c:v>-41</c:v>
                </c:pt>
                <c:pt idx="4716">
                  <c:v>-41</c:v>
                </c:pt>
                <c:pt idx="4717">
                  <c:v>-41</c:v>
                </c:pt>
                <c:pt idx="4718">
                  <c:v>-41</c:v>
                </c:pt>
                <c:pt idx="4719">
                  <c:v>-41</c:v>
                </c:pt>
                <c:pt idx="4720">
                  <c:v>-41</c:v>
                </c:pt>
                <c:pt idx="4721">
                  <c:v>-41</c:v>
                </c:pt>
                <c:pt idx="4722">
                  <c:v>-41</c:v>
                </c:pt>
                <c:pt idx="4723">
                  <c:v>-41</c:v>
                </c:pt>
                <c:pt idx="4724">
                  <c:v>-41</c:v>
                </c:pt>
                <c:pt idx="4725">
                  <c:v>-41</c:v>
                </c:pt>
                <c:pt idx="4726">
                  <c:v>-41</c:v>
                </c:pt>
                <c:pt idx="4727">
                  <c:v>-41</c:v>
                </c:pt>
                <c:pt idx="4728">
                  <c:v>-41</c:v>
                </c:pt>
                <c:pt idx="4729">
                  <c:v>-41</c:v>
                </c:pt>
                <c:pt idx="4730">
                  <c:v>-41</c:v>
                </c:pt>
                <c:pt idx="4731">
                  <c:v>-41</c:v>
                </c:pt>
                <c:pt idx="4732">
                  <c:v>-41</c:v>
                </c:pt>
                <c:pt idx="4733">
                  <c:v>-41</c:v>
                </c:pt>
                <c:pt idx="4734">
                  <c:v>-41</c:v>
                </c:pt>
                <c:pt idx="4735">
                  <c:v>-41</c:v>
                </c:pt>
                <c:pt idx="4736">
                  <c:v>-41</c:v>
                </c:pt>
                <c:pt idx="4737">
                  <c:v>-41</c:v>
                </c:pt>
                <c:pt idx="4738">
                  <c:v>-41</c:v>
                </c:pt>
                <c:pt idx="4739">
                  <c:v>-41</c:v>
                </c:pt>
                <c:pt idx="4740">
                  <c:v>-41</c:v>
                </c:pt>
                <c:pt idx="4741">
                  <c:v>-41</c:v>
                </c:pt>
                <c:pt idx="4742">
                  <c:v>-41</c:v>
                </c:pt>
                <c:pt idx="4743">
                  <c:v>-41</c:v>
                </c:pt>
                <c:pt idx="4744">
                  <c:v>-41</c:v>
                </c:pt>
                <c:pt idx="4745">
                  <c:v>-41</c:v>
                </c:pt>
                <c:pt idx="4746">
                  <c:v>-41</c:v>
                </c:pt>
                <c:pt idx="4747">
                  <c:v>-41</c:v>
                </c:pt>
                <c:pt idx="4748">
                  <c:v>-41</c:v>
                </c:pt>
                <c:pt idx="4749">
                  <c:v>-41</c:v>
                </c:pt>
                <c:pt idx="4750">
                  <c:v>-41</c:v>
                </c:pt>
                <c:pt idx="4751">
                  <c:v>-41</c:v>
                </c:pt>
                <c:pt idx="4752">
                  <c:v>-41</c:v>
                </c:pt>
                <c:pt idx="4753">
                  <c:v>-41</c:v>
                </c:pt>
                <c:pt idx="4754">
                  <c:v>-41</c:v>
                </c:pt>
                <c:pt idx="4755">
                  <c:v>-41</c:v>
                </c:pt>
                <c:pt idx="4756">
                  <c:v>-41</c:v>
                </c:pt>
                <c:pt idx="4757">
                  <c:v>-41</c:v>
                </c:pt>
                <c:pt idx="4758">
                  <c:v>-41</c:v>
                </c:pt>
                <c:pt idx="4759">
                  <c:v>-41</c:v>
                </c:pt>
                <c:pt idx="4760">
                  <c:v>-41</c:v>
                </c:pt>
                <c:pt idx="4761">
                  <c:v>-41</c:v>
                </c:pt>
                <c:pt idx="4762">
                  <c:v>-41</c:v>
                </c:pt>
                <c:pt idx="4763">
                  <c:v>-41</c:v>
                </c:pt>
                <c:pt idx="4764">
                  <c:v>-41</c:v>
                </c:pt>
                <c:pt idx="4765">
                  <c:v>-41</c:v>
                </c:pt>
                <c:pt idx="4766">
                  <c:v>-41</c:v>
                </c:pt>
                <c:pt idx="4767">
                  <c:v>-41</c:v>
                </c:pt>
                <c:pt idx="4768">
                  <c:v>-41</c:v>
                </c:pt>
                <c:pt idx="4769">
                  <c:v>-41</c:v>
                </c:pt>
                <c:pt idx="4770">
                  <c:v>-41</c:v>
                </c:pt>
                <c:pt idx="4771">
                  <c:v>-41</c:v>
                </c:pt>
                <c:pt idx="4772">
                  <c:v>-41</c:v>
                </c:pt>
                <c:pt idx="4773">
                  <c:v>-41</c:v>
                </c:pt>
                <c:pt idx="4774">
                  <c:v>-41</c:v>
                </c:pt>
                <c:pt idx="4775">
                  <c:v>-41</c:v>
                </c:pt>
                <c:pt idx="4776">
                  <c:v>-41</c:v>
                </c:pt>
                <c:pt idx="4777">
                  <c:v>-41</c:v>
                </c:pt>
                <c:pt idx="4778">
                  <c:v>-41</c:v>
                </c:pt>
                <c:pt idx="4779">
                  <c:v>-41</c:v>
                </c:pt>
                <c:pt idx="4780">
                  <c:v>-41</c:v>
                </c:pt>
                <c:pt idx="4781">
                  <c:v>-41</c:v>
                </c:pt>
                <c:pt idx="4782">
                  <c:v>-41</c:v>
                </c:pt>
                <c:pt idx="4783">
                  <c:v>-41</c:v>
                </c:pt>
                <c:pt idx="4784">
                  <c:v>-41</c:v>
                </c:pt>
                <c:pt idx="4785">
                  <c:v>-41</c:v>
                </c:pt>
                <c:pt idx="4786">
                  <c:v>-41</c:v>
                </c:pt>
                <c:pt idx="4787">
                  <c:v>-41</c:v>
                </c:pt>
                <c:pt idx="4788">
                  <c:v>-41</c:v>
                </c:pt>
                <c:pt idx="4789">
                  <c:v>-41</c:v>
                </c:pt>
                <c:pt idx="4790">
                  <c:v>-41</c:v>
                </c:pt>
                <c:pt idx="4791">
                  <c:v>-41</c:v>
                </c:pt>
                <c:pt idx="4792">
                  <c:v>-41</c:v>
                </c:pt>
                <c:pt idx="4793">
                  <c:v>-41</c:v>
                </c:pt>
                <c:pt idx="4794">
                  <c:v>-41</c:v>
                </c:pt>
                <c:pt idx="4795">
                  <c:v>-41</c:v>
                </c:pt>
                <c:pt idx="4796">
                  <c:v>-41</c:v>
                </c:pt>
                <c:pt idx="4797">
                  <c:v>-41</c:v>
                </c:pt>
                <c:pt idx="4798">
                  <c:v>-41</c:v>
                </c:pt>
                <c:pt idx="4799">
                  <c:v>-41</c:v>
                </c:pt>
                <c:pt idx="4800">
                  <c:v>-41</c:v>
                </c:pt>
                <c:pt idx="4801">
                  <c:v>-41</c:v>
                </c:pt>
                <c:pt idx="4802">
                  <c:v>-41</c:v>
                </c:pt>
                <c:pt idx="4803">
                  <c:v>-41</c:v>
                </c:pt>
                <c:pt idx="4804">
                  <c:v>-41</c:v>
                </c:pt>
                <c:pt idx="4805">
                  <c:v>-41</c:v>
                </c:pt>
                <c:pt idx="4806">
                  <c:v>-41</c:v>
                </c:pt>
                <c:pt idx="4807">
                  <c:v>-41</c:v>
                </c:pt>
                <c:pt idx="4808">
                  <c:v>-41</c:v>
                </c:pt>
                <c:pt idx="4809">
                  <c:v>-41</c:v>
                </c:pt>
                <c:pt idx="4810">
                  <c:v>-41</c:v>
                </c:pt>
                <c:pt idx="4811">
                  <c:v>-41</c:v>
                </c:pt>
                <c:pt idx="4812">
                  <c:v>-41</c:v>
                </c:pt>
                <c:pt idx="4813">
                  <c:v>-41</c:v>
                </c:pt>
                <c:pt idx="4814">
                  <c:v>-41</c:v>
                </c:pt>
                <c:pt idx="4815">
                  <c:v>-41</c:v>
                </c:pt>
                <c:pt idx="4816">
                  <c:v>-41</c:v>
                </c:pt>
                <c:pt idx="4817">
                  <c:v>-41</c:v>
                </c:pt>
                <c:pt idx="4818">
                  <c:v>-41</c:v>
                </c:pt>
                <c:pt idx="4819">
                  <c:v>-41</c:v>
                </c:pt>
                <c:pt idx="4820">
                  <c:v>-41</c:v>
                </c:pt>
                <c:pt idx="4821">
                  <c:v>-41</c:v>
                </c:pt>
                <c:pt idx="4822">
                  <c:v>-41</c:v>
                </c:pt>
                <c:pt idx="4823">
                  <c:v>-41</c:v>
                </c:pt>
                <c:pt idx="4824">
                  <c:v>-41</c:v>
                </c:pt>
                <c:pt idx="4825">
                  <c:v>-41</c:v>
                </c:pt>
                <c:pt idx="4826">
                  <c:v>-41</c:v>
                </c:pt>
                <c:pt idx="4827">
                  <c:v>-41</c:v>
                </c:pt>
                <c:pt idx="4828">
                  <c:v>-41</c:v>
                </c:pt>
                <c:pt idx="4829">
                  <c:v>-41</c:v>
                </c:pt>
                <c:pt idx="4830">
                  <c:v>-41</c:v>
                </c:pt>
                <c:pt idx="4831">
                  <c:v>-41</c:v>
                </c:pt>
                <c:pt idx="4832">
                  <c:v>-41</c:v>
                </c:pt>
                <c:pt idx="4833">
                  <c:v>-41</c:v>
                </c:pt>
                <c:pt idx="4834">
                  <c:v>-41</c:v>
                </c:pt>
                <c:pt idx="4835">
                  <c:v>-41</c:v>
                </c:pt>
                <c:pt idx="4836">
                  <c:v>-41</c:v>
                </c:pt>
                <c:pt idx="4837">
                  <c:v>-41</c:v>
                </c:pt>
                <c:pt idx="4838">
                  <c:v>-41</c:v>
                </c:pt>
                <c:pt idx="4839">
                  <c:v>-41</c:v>
                </c:pt>
                <c:pt idx="4840">
                  <c:v>-41</c:v>
                </c:pt>
                <c:pt idx="4841">
                  <c:v>-41</c:v>
                </c:pt>
                <c:pt idx="4842">
                  <c:v>-41</c:v>
                </c:pt>
                <c:pt idx="4843">
                  <c:v>-41</c:v>
                </c:pt>
                <c:pt idx="4844">
                  <c:v>-41</c:v>
                </c:pt>
                <c:pt idx="4845">
                  <c:v>-41</c:v>
                </c:pt>
                <c:pt idx="4846">
                  <c:v>-41</c:v>
                </c:pt>
                <c:pt idx="4847">
                  <c:v>-41</c:v>
                </c:pt>
                <c:pt idx="4848">
                  <c:v>-41</c:v>
                </c:pt>
                <c:pt idx="4849">
                  <c:v>-41</c:v>
                </c:pt>
                <c:pt idx="4850">
                  <c:v>-41</c:v>
                </c:pt>
                <c:pt idx="4851">
                  <c:v>-41</c:v>
                </c:pt>
                <c:pt idx="4852">
                  <c:v>-41</c:v>
                </c:pt>
                <c:pt idx="4853">
                  <c:v>-41</c:v>
                </c:pt>
                <c:pt idx="4854">
                  <c:v>-41</c:v>
                </c:pt>
                <c:pt idx="4855">
                  <c:v>-41</c:v>
                </c:pt>
                <c:pt idx="4856">
                  <c:v>-41</c:v>
                </c:pt>
                <c:pt idx="4857">
                  <c:v>-41</c:v>
                </c:pt>
                <c:pt idx="4858">
                  <c:v>-41</c:v>
                </c:pt>
                <c:pt idx="4859">
                  <c:v>-41</c:v>
                </c:pt>
                <c:pt idx="4860">
                  <c:v>-41</c:v>
                </c:pt>
                <c:pt idx="4861">
                  <c:v>-41</c:v>
                </c:pt>
                <c:pt idx="4862">
                  <c:v>-41</c:v>
                </c:pt>
                <c:pt idx="4863">
                  <c:v>-41</c:v>
                </c:pt>
                <c:pt idx="4864">
                  <c:v>-41</c:v>
                </c:pt>
                <c:pt idx="4865">
                  <c:v>-41</c:v>
                </c:pt>
                <c:pt idx="4866">
                  <c:v>-41</c:v>
                </c:pt>
                <c:pt idx="4867">
                  <c:v>-41</c:v>
                </c:pt>
                <c:pt idx="4868">
                  <c:v>-41</c:v>
                </c:pt>
                <c:pt idx="4869">
                  <c:v>-41</c:v>
                </c:pt>
                <c:pt idx="4870">
                  <c:v>-41</c:v>
                </c:pt>
                <c:pt idx="4871">
                  <c:v>-41</c:v>
                </c:pt>
                <c:pt idx="4872">
                  <c:v>-41</c:v>
                </c:pt>
                <c:pt idx="4873">
                  <c:v>-41</c:v>
                </c:pt>
                <c:pt idx="4874">
                  <c:v>-41</c:v>
                </c:pt>
                <c:pt idx="4875">
                  <c:v>-41</c:v>
                </c:pt>
                <c:pt idx="4876">
                  <c:v>-41</c:v>
                </c:pt>
                <c:pt idx="4877">
                  <c:v>-41</c:v>
                </c:pt>
                <c:pt idx="4878">
                  <c:v>-41</c:v>
                </c:pt>
                <c:pt idx="4879">
                  <c:v>-41</c:v>
                </c:pt>
                <c:pt idx="4880">
                  <c:v>-41</c:v>
                </c:pt>
                <c:pt idx="4881">
                  <c:v>-41</c:v>
                </c:pt>
                <c:pt idx="4882">
                  <c:v>-41</c:v>
                </c:pt>
                <c:pt idx="4883">
                  <c:v>-41</c:v>
                </c:pt>
                <c:pt idx="4884">
                  <c:v>-41</c:v>
                </c:pt>
                <c:pt idx="4885">
                  <c:v>-41</c:v>
                </c:pt>
                <c:pt idx="4886">
                  <c:v>-41</c:v>
                </c:pt>
                <c:pt idx="4887">
                  <c:v>-41</c:v>
                </c:pt>
                <c:pt idx="4888">
                  <c:v>-41</c:v>
                </c:pt>
                <c:pt idx="4889">
                  <c:v>-41</c:v>
                </c:pt>
                <c:pt idx="4890">
                  <c:v>-41</c:v>
                </c:pt>
                <c:pt idx="4891">
                  <c:v>-41</c:v>
                </c:pt>
                <c:pt idx="4892">
                  <c:v>-41</c:v>
                </c:pt>
                <c:pt idx="4893">
                  <c:v>-41</c:v>
                </c:pt>
                <c:pt idx="4894">
                  <c:v>-41</c:v>
                </c:pt>
                <c:pt idx="4895">
                  <c:v>-41</c:v>
                </c:pt>
                <c:pt idx="4896">
                  <c:v>-41</c:v>
                </c:pt>
                <c:pt idx="4897">
                  <c:v>-41</c:v>
                </c:pt>
                <c:pt idx="4898">
                  <c:v>-41</c:v>
                </c:pt>
                <c:pt idx="4899">
                  <c:v>-41</c:v>
                </c:pt>
                <c:pt idx="4900">
                  <c:v>-41</c:v>
                </c:pt>
                <c:pt idx="4901">
                  <c:v>-41</c:v>
                </c:pt>
                <c:pt idx="4902">
                  <c:v>-41</c:v>
                </c:pt>
                <c:pt idx="4903">
                  <c:v>-41</c:v>
                </c:pt>
                <c:pt idx="4904">
                  <c:v>-41</c:v>
                </c:pt>
                <c:pt idx="4905">
                  <c:v>-41</c:v>
                </c:pt>
                <c:pt idx="4906">
                  <c:v>-41</c:v>
                </c:pt>
                <c:pt idx="4907">
                  <c:v>-41</c:v>
                </c:pt>
                <c:pt idx="4908">
                  <c:v>-41</c:v>
                </c:pt>
                <c:pt idx="4909">
                  <c:v>-41</c:v>
                </c:pt>
                <c:pt idx="4910">
                  <c:v>-41</c:v>
                </c:pt>
                <c:pt idx="4911">
                  <c:v>-41</c:v>
                </c:pt>
                <c:pt idx="4912">
                  <c:v>-41</c:v>
                </c:pt>
                <c:pt idx="4913">
                  <c:v>-41</c:v>
                </c:pt>
                <c:pt idx="4914">
                  <c:v>-41</c:v>
                </c:pt>
                <c:pt idx="4915">
                  <c:v>-41</c:v>
                </c:pt>
                <c:pt idx="4916">
                  <c:v>-41</c:v>
                </c:pt>
                <c:pt idx="4917">
                  <c:v>-41</c:v>
                </c:pt>
                <c:pt idx="4918">
                  <c:v>-41</c:v>
                </c:pt>
                <c:pt idx="4919">
                  <c:v>-41</c:v>
                </c:pt>
                <c:pt idx="4920">
                  <c:v>-41</c:v>
                </c:pt>
                <c:pt idx="4921">
                  <c:v>-41</c:v>
                </c:pt>
                <c:pt idx="4922">
                  <c:v>-41</c:v>
                </c:pt>
                <c:pt idx="4923">
                  <c:v>-41</c:v>
                </c:pt>
                <c:pt idx="4924">
                  <c:v>-41</c:v>
                </c:pt>
                <c:pt idx="4925">
                  <c:v>-41</c:v>
                </c:pt>
                <c:pt idx="4926">
                  <c:v>-41</c:v>
                </c:pt>
                <c:pt idx="4927">
                  <c:v>-41</c:v>
                </c:pt>
                <c:pt idx="4928">
                  <c:v>-41</c:v>
                </c:pt>
                <c:pt idx="4929">
                  <c:v>-41</c:v>
                </c:pt>
                <c:pt idx="4930">
                  <c:v>-41</c:v>
                </c:pt>
                <c:pt idx="4931">
                  <c:v>-41</c:v>
                </c:pt>
                <c:pt idx="4932">
                  <c:v>-41</c:v>
                </c:pt>
                <c:pt idx="4933">
                  <c:v>-41</c:v>
                </c:pt>
                <c:pt idx="4934">
                  <c:v>-41</c:v>
                </c:pt>
                <c:pt idx="4935">
                  <c:v>-41</c:v>
                </c:pt>
                <c:pt idx="4936">
                  <c:v>-41</c:v>
                </c:pt>
                <c:pt idx="4937">
                  <c:v>-41</c:v>
                </c:pt>
                <c:pt idx="4938">
                  <c:v>-41</c:v>
                </c:pt>
                <c:pt idx="4939">
                  <c:v>-41</c:v>
                </c:pt>
                <c:pt idx="4940">
                  <c:v>-41</c:v>
                </c:pt>
                <c:pt idx="4941">
                  <c:v>-41</c:v>
                </c:pt>
                <c:pt idx="4942">
                  <c:v>-41</c:v>
                </c:pt>
                <c:pt idx="4943">
                  <c:v>-41</c:v>
                </c:pt>
                <c:pt idx="4944">
                  <c:v>-41</c:v>
                </c:pt>
                <c:pt idx="4945">
                  <c:v>-41</c:v>
                </c:pt>
                <c:pt idx="4946">
                  <c:v>-41</c:v>
                </c:pt>
                <c:pt idx="4947">
                  <c:v>-41</c:v>
                </c:pt>
                <c:pt idx="4948">
                  <c:v>-41</c:v>
                </c:pt>
                <c:pt idx="4949">
                  <c:v>-41</c:v>
                </c:pt>
                <c:pt idx="4950">
                  <c:v>-41</c:v>
                </c:pt>
                <c:pt idx="4951">
                  <c:v>-41</c:v>
                </c:pt>
                <c:pt idx="4952">
                  <c:v>-41</c:v>
                </c:pt>
                <c:pt idx="4953">
                  <c:v>-41</c:v>
                </c:pt>
                <c:pt idx="4954">
                  <c:v>-41</c:v>
                </c:pt>
                <c:pt idx="4955">
                  <c:v>-41</c:v>
                </c:pt>
                <c:pt idx="4956">
                  <c:v>-41</c:v>
                </c:pt>
                <c:pt idx="4957">
                  <c:v>-41</c:v>
                </c:pt>
                <c:pt idx="4958">
                  <c:v>-41</c:v>
                </c:pt>
                <c:pt idx="4959">
                  <c:v>-41</c:v>
                </c:pt>
                <c:pt idx="4960">
                  <c:v>-41</c:v>
                </c:pt>
                <c:pt idx="4961">
                  <c:v>-41</c:v>
                </c:pt>
                <c:pt idx="4962">
                  <c:v>-41</c:v>
                </c:pt>
                <c:pt idx="4963">
                  <c:v>-41</c:v>
                </c:pt>
                <c:pt idx="4964">
                  <c:v>-41</c:v>
                </c:pt>
                <c:pt idx="4965">
                  <c:v>-41</c:v>
                </c:pt>
                <c:pt idx="4966">
                  <c:v>-41</c:v>
                </c:pt>
                <c:pt idx="4967">
                  <c:v>-41</c:v>
                </c:pt>
                <c:pt idx="4968">
                  <c:v>-41</c:v>
                </c:pt>
                <c:pt idx="4969">
                  <c:v>-41</c:v>
                </c:pt>
                <c:pt idx="4970">
                  <c:v>-41</c:v>
                </c:pt>
                <c:pt idx="4971">
                  <c:v>-41</c:v>
                </c:pt>
                <c:pt idx="4972">
                  <c:v>-41</c:v>
                </c:pt>
                <c:pt idx="4973">
                  <c:v>-41</c:v>
                </c:pt>
                <c:pt idx="4974">
                  <c:v>-41</c:v>
                </c:pt>
                <c:pt idx="4975">
                  <c:v>-41</c:v>
                </c:pt>
                <c:pt idx="4976">
                  <c:v>-41</c:v>
                </c:pt>
                <c:pt idx="4977">
                  <c:v>-41</c:v>
                </c:pt>
                <c:pt idx="4978">
                  <c:v>-41</c:v>
                </c:pt>
                <c:pt idx="4979">
                  <c:v>-41</c:v>
                </c:pt>
                <c:pt idx="4980">
                  <c:v>-41</c:v>
                </c:pt>
                <c:pt idx="4981">
                  <c:v>-41</c:v>
                </c:pt>
                <c:pt idx="4982">
                  <c:v>-41</c:v>
                </c:pt>
                <c:pt idx="4983">
                  <c:v>-41</c:v>
                </c:pt>
                <c:pt idx="4984">
                  <c:v>-41</c:v>
                </c:pt>
                <c:pt idx="4985">
                  <c:v>-41</c:v>
                </c:pt>
                <c:pt idx="4986">
                  <c:v>-41</c:v>
                </c:pt>
                <c:pt idx="4987">
                  <c:v>-41</c:v>
                </c:pt>
                <c:pt idx="4988">
                  <c:v>-41</c:v>
                </c:pt>
                <c:pt idx="4989">
                  <c:v>-41</c:v>
                </c:pt>
                <c:pt idx="4990">
                  <c:v>-41</c:v>
                </c:pt>
                <c:pt idx="4991">
                  <c:v>-41</c:v>
                </c:pt>
                <c:pt idx="4992">
                  <c:v>-41</c:v>
                </c:pt>
                <c:pt idx="4993">
                  <c:v>-41</c:v>
                </c:pt>
                <c:pt idx="4994">
                  <c:v>-41</c:v>
                </c:pt>
                <c:pt idx="4995">
                  <c:v>-41</c:v>
                </c:pt>
                <c:pt idx="4996">
                  <c:v>-41</c:v>
                </c:pt>
                <c:pt idx="4997">
                  <c:v>-41</c:v>
                </c:pt>
                <c:pt idx="4998">
                  <c:v>-41</c:v>
                </c:pt>
                <c:pt idx="4999">
                  <c:v>-41</c:v>
                </c:pt>
                <c:pt idx="5000">
                  <c:v>-41</c:v>
                </c:pt>
                <c:pt idx="5001">
                  <c:v>-41</c:v>
                </c:pt>
                <c:pt idx="5002">
                  <c:v>-41</c:v>
                </c:pt>
                <c:pt idx="5003">
                  <c:v>-41</c:v>
                </c:pt>
                <c:pt idx="5004">
                  <c:v>-41</c:v>
                </c:pt>
                <c:pt idx="5005">
                  <c:v>-41</c:v>
                </c:pt>
                <c:pt idx="5006">
                  <c:v>-41</c:v>
                </c:pt>
                <c:pt idx="5007">
                  <c:v>-41</c:v>
                </c:pt>
                <c:pt idx="5008">
                  <c:v>-41</c:v>
                </c:pt>
                <c:pt idx="5009">
                  <c:v>-41</c:v>
                </c:pt>
                <c:pt idx="5010">
                  <c:v>-41</c:v>
                </c:pt>
                <c:pt idx="5011">
                  <c:v>-41</c:v>
                </c:pt>
                <c:pt idx="5012">
                  <c:v>-41</c:v>
                </c:pt>
                <c:pt idx="5013">
                  <c:v>-41</c:v>
                </c:pt>
                <c:pt idx="5014">
                  <c:v>-41</c:v>
                </c:pt>
                <c:pt idx="5015">
                  <c:v>-41</c:v>
                </c:pt>
                <c:pt idx="5016">
                  <c:v>-41</c:v>
                </c:pt>
                <c:pt idx="5017">
                  <c:v>-41</c:v>
                </c:pt>
                <c:pt idx="5018">
                  <c:v>-41</c:v>
                </c:pt>
                <c:pt idx="5019">
                  <c:v>-41</c:v>
                </c:pt>
                <c:pt idx="5020">
                  <c:v>-41</c:v>
                </c:pt>
                <c:pt idx="5021">
                  <c:v>-41</c:v>
                </c:pt>
                <c:pt idx="5022">
                  <c:v>-41</c:v>
                </c:pt>
                <c:pt idx="5023">
                  <c:v>-41</c:v>
                </c:pt>
                <c:pt idx="5024">
                  <c:v>-41</c:v>
                </c:pt>
                <c:pt idx="5025">
                  <c:v>-41</c:v>
                </c:pt>
                <c:pt idx="5026">
                  <c:v>-41</c:v>
                </c:pt>
                <c:pt idx="5027">
                  <c:v>-41</c:v>
                </c:pt>
                <c:pt idx="5028">
                  <c:v>-41</c:v>
                </c:pt>
                <c:pt idx="5029">
                  <c:v>-41</c:v>
                </c:pt>
                <c:pt idx="5030">
                  <c:v>-41</c:v>
                </c:pt>
                <c:pt idx="5031">
                  <c:v>-41</c:v>
                </c:pt>
                <c:pt idx="5032">
                  <c:v>-41</c:v>
                </c:pt>
                <c:pt idx="5033">
                  <c:v>-41</c:v>
                </c:pt>
                <c:pt idx="5034">
                  <c:v>-41</c:v>
                </c:pt>
                <c:pt idx="5035">
                  <c:v>-41</c:v>
                </c:pt>
                <c:pt idx="5036">
                  <c:v>-41</c:v>
                </c:pt>
                <c:pt idx="5037">
                  <c:v>-41</c:v>
                </c:pt>
                <c:pt idx="5038">
                  <c:v>-41</c:v>
                </c:pt>
                <c:pt idx="5039">
                  <c:v>-41</c:v>
                </c:pt>
                <c:pt idx="5040">
                  <c:v>-40</c:v>
                </c:pt>
                <c:pt idx="5041">
                  <c:v>-40</c:v>
                </c:pt>
                <c:pt idx="5042">
                  <c:v>-36</c:v>
                </c:pt>
                <c:pt idx="5043">
                  <c:v>-36</c:v>
                </c:pt>
                <c:pt idx="5044">
                  <c:v>-36</c:v>
                </c:pt>
                <c:pt idx="5045">
                  <c:v>-36</c:v>
                </c:pt>
                <c:pt idx="5046">
                  <c:v>-36</c:v>
                </c:pt>
                <c:pt idx="5047">
                  <c:v>-36</c:v>
                </c:pt>
                <c:pt idx="5048">
                  <c:v>-36</c:v>
                </c:pt>
                <c:pt idx="5049">
                  <c:v>-36</c:v>
                </c:pt>
                <c:pt idx="5050">
                  <c:v>-36</c:v>
                </c:pt>
                <c:pt idx="5051">
                  <c:v>-36</c:v>
                </c:pt>
                <c:pt idx="5052">
                  <c:v>-36</c:v>
                </c:pt>
                <c:pt idx="5053">
                  <c:v>-36</c:v>
                </c:pt>
                <c:pt idx="5054">
                  <c:v>-36</c:v>
                </c:pt>
                <c:pt idx="5055">
                  <c:v>-36</c:v>
                </c:pt>
                <c:pt idx="5056">
                  <c:v>-36</c:v>
                </c:pt>
                <c:pt idx="5057">
                  <c:v>-36</c:v>
                </c:pt>
                <c:pt idx="5058">
                  <c:v>-36</c:v>
                </c:pt>
                <c:pt idx="5059">
                  <c:v>-36</c:v>
                </c:pt>
                <c:pt idx="5060">
                  <c:v>-36</c:v>
                </c:pt>
                <c:pt idx="5061">
                  <c:v>-36</c:v>
                </c:pt>
                <c:pt idx="5062">
                  <c:v>-36</c:v>
                </c:pt>
                <c:pt idx="5063">
                  <c:v>-36</c:v>
                </c:pt>
                <c:pt idx="5064">
                  <c:v>-36</c:v>
                </c:pt>
                <c:pt idx="5065">
                  <c:v>-36</c:v>
                </c:pt>
                <c:pt idx="5066">
                  <c:v>-36</c:v>
                </c:pt>
                <c:pt idx="5067">
                  <c:v>-36</c:v>
                </c:pt>
                <c:pt idx="5068">
                  <c:v>-36</c:v>
                </c:pt>
                <c:pt idx="5069">
                  <c:v>-36</c:v>
                </c:pt>
                <c:pt idx="5070">
                  <c:v>-36</c:v>
                </c:pt>
                <c:pt idx="5071">
                  <c:v>-36</c:v>
                </c:pt>
                <c:pt idx="5072">
                  <c:v>-36</c:v>
                </c:pt>
                <c:pt idx="5073">
                  <c:v>-36</c:v>
                </c:pt>
                <c:pt idx="5074">
                  <c:v>-36</c:v>
                </c:pt>
                <c:pt idx="5075">
                  <c:v>-36</c:v>
                </c:pt>
                <c:pt idx="5076">
                  <c:v>-36</c:v>
                </c:pt>
                <c:pt idx="5077">
                  <c:v>-36</c:v>
                </c:pt>
                <c:pt idx="5078">
                  <c:v>-36</c:v>
                </c:pt>
                <c:pt idx="5079">
                  <c:v>-36</c:v>
                </c:pt>
                <c:pt idx="5080">
                  <c:v>-36</c:v>
                </c:pt>
                <c:pt idx="5081">
                  <c:v>-36</c:v>
                </c:pt>
                <c:pt idx="5082">
                  <c:v>-36</c:v>
                </c:pt>
                <c:pt idx="5083">
                  <c:v>-36</c:v>
                </c:pt>
                <c:pt idx="5084">
                  <c:v>-36</c:v>
                </c:pt>
                <c:pt idx="5085">
                  <c:v>-36</c:v>
                </c:pt>
                <c:pt idx="5086">
                  <c:v>-36</c:v>
                </c:pt>
                <c:pt idx="5087">
                  <c:v>-36</c:v>
                </c:pt>
                <c:pt idx="5088">
                  <c:v>-36</c:v>
                </c:pt>
                <c:pt idx="5089">
                  <c:v>-36</c:v>
                </c:pt>
                <c:pt idx="5090">
                  <c:v>-36</c:v>
                </c:pt>
                <c:pt idx="5091">
                  <c:v>-36</c:v>
                </c:pt>
                <c:pt idx="5092">
                  <c:v>-36</c:v>
                </c:pt>
                <c:pt idx="5093">
                  <c:v>-36</c:v>
                </c:pt>
                <c:pt idx="5094">
                  <c:v>-36</c:v>
                </c:pt>
                <c:pt idx="5095">
                  <c:v>-36</c:v>
                </c:pt>
                <c:pt idx="5096">
                  <c:v>-36</c:v>
                </c:pt>
                <c:pt idx="5097">
                  <c:v>-36</c:v>
                </c:pt>
                <c:pt idx="5098">
                  <c:v>-36</c:v>
                </c:pt>
                <c:pt idx="5099">
                  <c:v>-36</c:v>
                </c:pt>
                <c:pt idx="5100">
                  <c:v>-36</c:v>
                </c:pt>
                <c:pt idx="5101">
                  <c:v>-36</c:v>
                </c:pt>
                <c:pt idx="5102">
                  <c:v>-36</c:v>
                </c:pt>
                <c:pt idx="5103">
                  <c:v>-36</c:v>
                </c:pt>
                <c:pt idx="5104">
                  <c:v>-36</c:v>
                </c:pt>
                <c:pt idx="5105">
                  <c:v>-36</c:v>
                </c:pt>
                <c:pt idx="5106">
                  <c:v>-36</c:v>
                </c:pt>
                <c:pt idx="5107">
                  <c:v>-36</c:v>
                </c:pt>
                <c:pt idx="5108">
                  <c:v>-36</c:v>
                </c:pt>
                <c:pt idx="5109">
                  <c:v>-36</c:v>
                </c:pt>
                <c:pt idx="5110">
                  <c:v>-36</c:v>
                </c:pt>
                <c:pt idx="5111">
                  <c:v>-36</c:v>
                </c:pt>
                <c:pt idx="5112">
                  <c:v>-36</c:v>
                </c:pt>
                <c:pt idx="5113">
                  <c:v>-36</c:v>
                </c:pt>
                <c:pt idx="5114">
                  <c:v>-36</c:v>
                </c:pt>
                <c:pt idx="5115">
                  <c:v>-36</c:v>
                </c:pt>
                <c:pt idx="5116">
                  <c:v>-36</c:v>
                </c:pt>
                <c:pt idx="5117">
                  <c:v>-36</c:v>
                </c:pt>
                <c:pt idx="5118">
                  <c:v>-36</c:v>
                </c:pt>
                <c:pt idx="5119">
                  <c:v>-36</c:v>
                </c:pt>
                <c:pt idx="5120">
                  <c:v>-36</c:v>
                </c:pt>
                <c:pt idx="5121">
                  <c:v>-36</c:v>
                </c:pt>
                <c:pt idx="5122">
                  <c:v>-36</c:v>
                </c:pt>
                <c:pt idx="5123">
                  <c:v>-36</c:v>
                </c:pt>
                <c:pt idx="5124">
                  <c:v>-36</c:v>
                </c:pt>
                <c:pt idx="5125">
                  <c:v>-36</c:v>
                </c:pt>
                <c:pt idx="5126">
                  <c:v>-36</c:v>
                </c:pt>
                <c:pt idx="5127">
                  <c:v>-36</c:v>
                </c:pt>
                <c:pt idx="5128">
                  <c:v>-36</c:v>
                </c:pt>
                <c:pt idx="5129">
                  <c:v>-36</c:v>
                </c:pt>
                <c:pt idx="5130">
                  <c:v>-36</c:v>
                </c:pt>
                <c:pt idx="5131">
                  <c:v>-36</c:v>
                </c:pt>
                <c:pt idx="5132">
                  <c:v>-36</c:v>
                </c:pt>
                <c:pt idx="5133">
                  <c:v>-36</c:v>
                </c:pt>
                <c:pt idx="5134">
                  <c:v>-36</c:v>
                </c:pt>
                <c:pt idx="5135">
                  <c:v>-36</c:v>
                </c:pt>
                <c:pt idx="5136">
                  <c:v>-36</c:v>
                </c:pt>
                <c:pt idx="5137">
                  <c:v>-36</c:v>
                </c:pt>
                <c:pt idx="5138">
                  <c:v>-36</c:v>
                </c:pt>
                <c:pt idx="5139">
                  <c:v>-36</c:v>
                </c:pt>
                <c:pt idx="5140">
                  <c:v>-36</c:v>
                </c:pt>
                <c:pt idx="5141">
                  <c:v>-36</c:v>
                </c:pt>
                <c:pt idx="5142">
                  <c:v>-36</c:v>
                </c:pt>
                <c:pt idx="5143">
                  <c:v>-36</c:v>
                </c:pt>
                <c:pt idx="5144">
                  <c:v>-36</c:v>
                </c:pt>
                <c:pt idx="5145">
                  <c:v>-36</c:v>
                </c:pt>
                <c:pt idx="5146">
                  <c:v>-36</c:v>
                </c:pt>
                <c:pt idx="5147">
                  <c:v>-36</c:v>
                </c:pt>
                <c:pt idx="5148">
                  <c:v>-36</c:v>
                </c:pt>
                <c:pt idx="5149">
                  <c:v>-36</c:v>
                </c:pt>
                <c:pt idx="5150">
                  <c:v>-36</c:v>
                </c:pt>
                <c:pt idx="5151">
                  <c:v>-36</c:v>
                </c:pt>
                <c:pt idx="5152">
                  <c:v>-36</c:v>
                </c:pt>
                <c:pt idx="5153">
                  <c:v>-36</c:v>
                </c:pt>
                <c:pt idx="5154">
                  <c:v>-36</c:v>
                </c:pt>
                <c:pt idx="5155">
                  <c:v>-36</c:v>
                </c:pt>
                <c:pt idx="5156">
                  <c:v>-36</c:v>
                </c:pt>
                <c:pt idx="5157">
                  <c:v>-36</c:v>
                </c:pt>
                <c:pt idx="5158">
                  <c:v>-36</c:v>
                </c:pt>
                <c:pt idx="5159">
                  <c:v>-36</c:v>
                </c:pt>
                <c:pt idx="5160">
                  <c:v>-36</c:v>
                </c:pt>
                <c:pt idx="5161">
                  <c:v>-36</c:v>
                </c:pt>
                <c:pt idx="5162">
                  <c:v>-36</c:v>
                </c:pt>
                <c:pt idx="5163">
                  <c:v>-36</c:v>
                </c:pt>
                <c:pt idx="5164">
                  <c:v>-36</c:v>
                </c:pt>
                <c:pt idx="5165">
                  <c:v>-36</c:v>
                </c:pt>
                <c:pt idx="5166">
                  <c:v>-36</c:v>
                </c:pt>
                <c:pt idx="5167">
                  <c:v>-36</c:v>
                </c:pt>
                <c:pt idx="5168">
                  <c:v>-36</c:v>
                </c:pt>
                <c:pt idx="5169">
                  <c:v>-36</c:v>
                </c:pt>
                <c:pt idx="5170">
                  <c:v>-36</c:v>
                </c:pt>
                <c:pt idx="5171">
                  <c:v>-36</c:v>
                </c:pt>
                <c:pt idx="5172">
                  <c:v>-36</c:v>
                </c:pt>
                <c:pt idx="5173">
                  <c:v>-36</c:v>
                </c:pt>
                <c:pt idx="5174">
                  <c:v>-36</c:v>
                </c:pt>
                <c:pt idx="5175">
                  <c:v>-36</c:v>
                </c:pt>
                <c:pt idx="5176">
                  <c:v>-36</c:v>
                </c:pt>
                <c:pt idx="5177">
                  <c:v>-36</c:v>
                </c:pt>
                <c:pt idx="5178">
                  <c:v>-36</c:v>
                </c:pt>
                <c:pt idx="5179">
                  <c:v>-36</c:v>
                </c:pt>
                <c:pt idx="5180">
                  <c:v>-36</c:v>
                </c:pt>
                <c:pt idx="5181">
                  <c:v>-36</c:v>
                </c:pt>
                <c:pt idx="5182">
                  <c:v>-36</c:v>
                </c:pt>
                <c:pt idx="5183">
                  <c:v>-36</c:v>
                </c:pt>
                <c:pt idx="5184">
                  <c:v>-36</c:v>
                </c:pt>
                <c:pt idx="5185">
                  <c:v>-36</c:v>
                </c:pt>
                <c:pt idx="5186">
                  <c:v>-36</c:v>
                </c:pt>
                <c:pt idx="5187">
                  <c:v>-36</c:v>
                </c:pt>
                <c:pt idx="5188">
                  <c:v>-36</c:v>
                </c:pt>
                <c:pt idx="5189">
                  <c:v>-36</c:v>
                </c:pt>
                <c:pt idx="5190">
                  <c:v>-36</c:v>
                </c:pt>
                <c:pt idx="5191">
                  <c:v>-36</c:v>
                </c:pt>
                <c:pt idx="5192">
                  <c:v>-36</c:v>
                </c:pt>
                <c:pt idx="5193">
                  <c:v>-36</c:v>
                </c:pt>
                <c:pt idx="5194">
                  <c:v>-36</c:v>
                </c:pt>
                <c:pt idx="5195">
                  <c:v>-36</c:v>
                </c:pt>
                <c:pt idx="5196">
                  <c:v>-36</c:v>
                </c:pt>
                <c:pt idx="5197">
                  <c:v>-36</c:v>
                </c:pt>
                <c:pt idx="5198">
                  <c:v>-36</c:v>
                </c:pt>
                <c:pt idx="5199">
                  <c:v>-36</c:v>
                </c:pt>
              </c:numCache>
            </c:numRef>
          </c:xVal>
          <c:yVal>
            <c:numRef>
              <c:f>'sc14'!$B$2:$B$5201</c:f>
              <c:numCache>
                <c:formatCode>General</c:formatCode>
                <c:ptCount val="5200"/>
                <c:pt idx="0">
                  <c:v>5.0872388531637818E-3</c:v>
                </c:pt>
                <c:pt idx="1">
                  <c:v>5.0872388531637818E-3</c:v>
                </c:pt>
                <c:pt idx="2">
                  <c:v>5.0872388531637818E-3</c:v>
                </c:pt>
                <c:pt idx="3">
                  <c:v>5.0872388531637818E-3</c:v>
                </c:pt>
                <c:pt idx="4">
                  <c:v>5.0872388531637818E-3</c:v>
                </c:pt>
                <c:pt idx="5">
                  <c:v>5.0872388531637818E-3</c:v>
                </c:pt>
                <c:pt idx="6">
                  <c:v>5.0872388531637818E-3</c:v>
                </c:pt>
                <c:pt idx="7">
                  <c:v>5.0872388531637818E-3</c:v>
                </c:pt>
                <c:pt idx="8">
                  <c:v>5.0872388531637818E-3</c:v>
                </c:pt>
                <c:pt idx="9">
                  <c:v>5.0872388531637818E-3</c:v>
                </c:pt>
                <c:pt idx="10">
                  <c:v>5.0872388531637818E-3</c:v>
                </c:pt>
                <c:pt idx="11">
                  <c:v>5.0872388531637818E-3</c:v>
                </c:pt>
                <c:pt idx="12">
                  <c:v>1.2869073388526652E-2</c:v>
                </c:pt>
                <c:pt idx="13">
                  <c:v>1.2869073388526652E-2</c:v>
                </c:pt>
                <c:pt idx="14">
                  <c:v>1.2869073388526652E-2</c:v>
                </c:pt>
                <c:pt idx="15">
                  <c:v>1.2869073388526652E-2</c:v>
                </c:pt>
                <c:pt idx="16">
                  <c:v>1.2869073388526652E-2</c:v>
                </c:pt>
                <c:pt idx="17">
                  <c:v>1.2869073388526652E-2</c:v>
                </c:pt>
                <c:pt idx="18">
                  <c:v>1.2869073388526652E-2</c:v>
                </c:pt>
                <c:pt idx="19">
                  <c:v>1.2869073388526652E-2</c:v>
                </c:pt>
                <c:pt idx="20">
                  <c:v>1.2869073388526652E-2</c:v>
                </c:pt>
                <c:pt idx="21">
                  <c:v>1.2869073388526652E-2</c:v>
                </c:pt>
                <c:pt idx="22">
                  <c:v>1.2869073388526652E-2</c:v>
                </c:pt>
                <c:pt idx="23">
                  <c:v>1.2869073388526652E-2</c:v>
                </c:pt>
                <c:pt idx="24">
                  <c:v>1.2869073388526652E-2</c:v>
                </c:pt>
                <c:pt idx="25">
                  <c:v>1.2869073388526652E-2</c:v>
                </c:pt>
                <c:pt idx="26">
                  <c:v>1.2869073388526652E-2</c:v>
                </c:pt>
                <c:pt idx="27">
                  <c:v>1.2869073388526652E-2</c:v>
                </c:pt>
                <c:pt idx="28">
                  <c:v>1.2869073388526652E-2</c:v>
                </c:pt>
                <c:pt idx="29">
                  <c:v>1.2869073388526652E-2</c:v>
                </c:pt>
                <c:pt idx="30">
                  <c:v>1.2869073388526652E-2</c:v>
                </c:pt>
                <c:pt idx="31">
                  <c:v>1.2869073388526652E-2</c:v>
                </c:pt>
                <c:pt idx="32">
                  <c:v>1.2869073388526652E-2</c:v>
                </c:pt>
                <c:pt idx="33">
                  <c:v>1.2869073388526652E-2</c:v>
                </c:pt>
                <c:pt idx="34">
                  <c:v>1.2869073388526652E-2</c:v>
                </c:pt>
                <c:pt idx="35">
                  <c:v>1.2869073388526652E-2</c:v>
                </c:pt>
                <c:pt idx="36">
                  <c:v>1.2869073388526652E-2</c:v>
                </c:pt>
                <c:pt idx="37">
                  <c:v>1.2869073388526652E-2</c:v>
                </c:pt>
                <c:pt idx="38">
                  <c:v>1.2869073388526652E-2</c:v>
                </c:pt>
                <c:pt idx="39">
                  <c:v>1.2869073388526652E-2</c:v>
                </c:pt>
                <c:pt idx="40">
                  <c:v>1.2869073388526652E-2</c:v>
                </c:pt>
                <c:pt idx="41">
                  <c:v>1.2869073388526652E-2</c:v>
                </c:pt>
                <c:pt idx="42">
                  <c:v>1.2869073388526652E-2</c:v>
                </c:pt>
                <c:pt idx="43">
                  <c:v>1.2869073388526652E-2</c:v>
                </c:pt>
                <c:pt idx="44">
                  <c:v>1.2869073388526652E-2</c:v>
                </c:pt>
                <c:pt idx="45">
                  <c:v>1.2869073388526652E-2</c:v>
                </c:pt>
                <c:pt idx="46">
                  <c:v>1.2869073388526652E-2</c:v>
                </c:pt>
                <c:pt idx="47">
                  <c:v>1.2869073388526652E-2</c:v>
                </c:pt>
                <c:pt idx="48">
                  <c:v>1.2869073388526652E-2</c:v>
                </c:pt>
                <c:pt idx="49">
                  <c:v>1.2869073388526652E-2</c:v>
                </c:pt>
                <c:pt idx="50">
                  <c:v>1.2869073388526652E-2</c:v>
                </c:pt>
                <c:pt idx="51">
                  <c:v>1.2869073388526652E-2</c:v>
                </c:pt>
                <c:pt idx="52">
                  <c:v>1.2869073388526652E-2</c:v>
                </c:pt>
                <c:pt idx="53">
                  <c:v>1.2869073388526652E-2</c:v>
                </c:pt>
                <c:pt idx="54">
                  <c:v>1.2869073388526652E-2</c:v>
                </c:pt>
                <c:pt idx="55">
                  <c:v>1.2869073388526652E-2</c:v>
                </c:pt>
                <c:pt idx="56">
                  <c:v>1.2869073388526652E-2</c:v>
                </c:pt>
                <c:pt idx="57">
                  <c:v>1.2869073388526652E-2</c:v>
                </c:pt>
                <c:pt idx="58">
                  <c:v>1.2869073388526652E-2</c:v>
                </c:pt>
                <c:pt idx="59">
                  <c:v>1.2869073388526652E-2</c:v>
                </c:pt>
                <c:pt idx="60">
                  <c:v>1.2869073388526652E-2</c:v>
                </c:pt>
                <c:pt idx="61">
                  <c:v>1.2869073388526652E-2</c:v>
                </c:pt>
                <c:pt idx="62">
                  <c:v>1.2869073388526652E-2</c:v>
                </c:pt>
                <c:pt idx="63">
                  <c:v>1.2869073388526652E-2</c:v>
                </c:pt>
                <c:pt idx="64">
                  <c:v>1.2869073388526652E-2</c:v>
                </c:pt>
                <c:pt idx="65">
                  <c:v>1.2869073388526652E-2</c:v>
                </c:pt>
                <c:pt idx="66">
                  <c:v>1.2869073388526652E-2</c:v>
                </c:pt>
                <c:pt idx="67">
                  <c:v>1.2869073388526652E-2</c:v>
                </c:pt>
                <c:pt idx="68">
                  <c:v>1.2869073388526652E-2</c:v>
                </c:pt>
                <c:pt idx="69">
                  <c:v>1.2869073388526652E-2</c:v>
                </c:pt>
                <c:pt idx="70">
                  <c:v>1.2869073388526652E-2</c:v>
                </c:pt>
                <c:pt idx="71">
                  <c:v>1.2869073388526652E-2</c:v>
                </c:pt>
                <c:pt idx="72">
                  <c:v>1.2869073388526652E-2</c:v>
                </c:pt>
                <c:pt idx="73">
                  <c:v>1.2869073388526652E-2</c:v>
                </c:pt>
                <c:pt idx="74">
                  <c:v>1.2869073388526652E-2</c:v>
                </c:pt>
                <c:pt idx="75">
                  <c:v>1.2869073388526652E-2</c:v>
                </c:pt>
                <c:pt idx="76">
                  <c:v>1.2869073388526652E-2</c:v>
                </c:pt>
                <c:pt idx="77">
                  <c:v>1.2869073388526652E-2</c:v>
                </c:pt>
                <c:pt idx="78">
                  <c:v>1.2869073388526652E-2</c:v>
                </c:pt>
                <c:pt idx="79">
                  <c:v>1.2869073388526652E-2</c:v>
                </c:pt>
                <c:pt idx="80">
                  <c:v>1.2869073388526652E-2</c:v>
                </c:pt>
                <c:pt idx="81">
                  <c:v>1.2869073388526652E-2</c:v>
                </c:pt>
                <c:pt idx="82">
                  <c:v>1.2869073388526652E-2</c:v>
                </c:pt>
                <c:pt idx="83">
                  <c:v>1.2869073388526652E-2</c:v>
                </c:pt>
                <c:pt idx="84">
                  <c:v>1.2869073388526652E-2</c:v>
                </c:pt>
                <c:pt idx="85">
                  <c:v>1.2869073388526652E-2</c:v>
                </c:pt>
                <c:pt idx="86">
                  <c:v>1.2869073388526652E-2</c:v>
                </c:pt>
                <c:pt idx="87">
                  <c:v>1.2869073388526652E-2</c:v>
                </c:pt>
                <c:pt idx="88">
                  <c:v>1.2869073388526652E-2</c:v>
                </c:pt>
                <c:pt idx="89">
                  <c:v>1.2869073388526652E-2</c:v>
                </c:pt>
                <c:pt idx="90">
                  <c:v>1.2869073388526652E-2</c:v>
                </c:pt>
                <c:pt idx="91">
                  <c:v>1.2869073388526652E-2</c:v>
                </c:pt>
                <c:pt idx="92">
                  <c:v>1.2869073388526652E-2</c:v>
                </c:pt>
                <c:pt idx="93">
                  <c:v>1.2869073388526652E-2</c:v>
                </c:pt>
                <c:pt idx="94">
                  <c:v>1.2869073388526652E-2</c:v>
                </c:pt>
                <c:pt idx="95">
                  <c:v>1.2869073388526652E-2</c:v>
                </c:pt>
                <c:pt idx="96">
                  <c:v>1.2869073388526652E-2</c:v>
                </c:pt>
                <c:pt idx="97">
                  <c:v>1.2869073388526652E-2</c:v>
                </c:pt>
                <c:pt idx="98">
                  <c:v>1.2869073388526652E-2</c:v>
                </c:pt>
                <c:pt idx="99">
                  <c:v>1.2869073388526652E-2</c:v>
                </c:pt>
                <c:pt idx="100">
                  <c:v>1.2869073388526652E-2</c:v>
                </c:pt>
                <c:pt idx="101">
                  <c:v>1.2869073388526652E-2</c:v>
                </c:pt>
                <c:pt idx="102">
                  <c:v>1.2869073388526652E-2</c:v>
                </c:pt>
                <c:pt idx="103">
                  <c:v>1.2869073388526652E-2</c:v>
                </c:pt>
                <c:pt idx="104">
                  <c:v>1.2869073388526652E-2</c:v>
                </c:pt>
                <c:pt idx="105">
                  <c:v>1.2869073388526652E-2</c:v>
                </c:pt>
                <c:pt idx="106">
                  <c:v>1.2869073388526652E-2</c:v>
                </c:pt>
                <c:pt idx="107">
                  <c:v>1.2869073388526652E-2</c:v>
                </c:pt>
                <c:pt idx="108">
                  <c:v>1.2869073388526652E-2</c:v>
                </c:pt>
                <c:pt idx="109">
                  <c:v>1.2869073388526652E-2</c:v>
                </c:pt>
                <c:pt idx="110">
                  <c:v>1.2869073388526652E-2</c:v>
                </c:pt>
                <c:pt idx="111">
                  <c:v>1.2869073388526652E-2</c:v>
                </c:pt>
                <c:pt idx="112">
                  <c:v>1.2869073388526652E-2</c:v>
                </c:pt>
                <c:pt idx="113">
                  <c:v>1.2869073388526652E-2</c:v>
                </c:pt>
                <c:pt idx="114">
                  <c:v>1.2869073388526652E-2</c:v>
                </c:pt>
                <c:pt idx="115">
                  <c:v>1.2869073388526652E-2</c:v>
                </c:pt>
                <c:pt idx="116">
                  <c:v>1.2869073388526652E-2</c:v>
                </c:pt>
                <c:pt idx="117">
                  <c:v>1.2869073388526652E-2</c:v>
                </c:pt>
                <c:pt idx="118">
                  <c:v>1.2869073388526652E-2</c:v>
                </c:pt>
                <c:pt idx="119">
                  <c:v>1.2869073388526652E-2</c:v>
                </c:pt>
                <c:pt idx="120">
                  <c:v>1.2869073388526652E-2</c:v>
                </c:pt>
                <c:pt idx="121">
                  <c:v>1.2869073388526652E-2</c:v>
                </c:pt>
                <c:pt idx="122">
                  <c:v>1.2869073388526652E-2</c:v>
                </c:pt>
                <c:pt idx="123">
                  <c:v>1.2869073388526652E-2</c:v>
                </c:pt>
                <c:pt idx="124">
                  <c:v>1.2869073388526652E-2</c:v>
                </c:pt>
                <c:pt idx="125">
                  <c:v>1.2869073388526652E-2</c:v>
                </c:pt>
                <c:pt idx="126">
                  <c:v>1.2869073388526652E-2</c:v>
                </c:pt>
                <c:pt idx="127">
                  <c:v>1.2869073388526652E-2</c:v>
                </c:pt>
                <c:pt idx="128">
                  <c:v>1.2869073388526652E-2</c:v>
                </c:pt>
                <c:pt idx="129">
                  <c:v>1.2869073388526652E-2</c:v>
                </c:pt>
                <c:pt idx="130">
                  <c:v>1.2869073388526652E-2</c:v>
                </c:pt>
                <c:pt idx="131">
                  <c:v>1.2869073388526652E-2</c:v>
                </c:pt>
                <c:pt idx="132">
                  <c:v>1.2869073388526652E-2</c:v>
                </c:pt>
                <c:pt idx="133">
                  <c:v>1.2869073388526652E-2</c:v>
                </c:pt>
                <c:pt idx="134">
                  <c:v>1.2869073388526652E-2</c:v>
                </c:pt>
                <c:pt idx="135">
                  <c:v>1.2869073388526652E-2</c:v>
                </c:pt>
                <c:pt idx="136">
                  <c:v>1.2869073388526652E-2</c:v>
                </c:pt>
                <c:pt idx="137">
                  <c:v>1.2869073388526652E-2</c:v>
                </c:pt>
                <c:pt idx="138">
                  <c:v>1.2869073388526652E-2</c:v>
                </c:pt>
                <c:pt idx="139">
                  <c:v>1.2869073388526652E-2</c:v>
                </c:pt>
                <c:pt idx="140">
                  <c:v>1.2869073388526652E-2</c:v>
                </c:pt>
                <c:pt idx="141">
                  <c:v>1.2869073388526652E-2</c:v>
                </c:pt>
                <c:pt idx="142">
                  <c:v>1.2869073388526652E-2</c:v>
                </c:pt>
                <c:pt idx="143">
                  <c:v>1.2869073388526652E-2</c:v>
                </c:pt>
                <c:pt idx="144">
                  <c:v>1.2869073388526652E-2</c:v>
                </c:pt>
                <c:pt idx="145">
                  <c:v>1.2869073388526652E-2</c:v>
                </c:pt>
                <c:pt idx="146">
                  <c:v>1.2869073388526652E-2</c:v>
                </c:pt>
                <c:pt idx="147">
                  <c:v>1.2869073388526652E-2</c:v>
                </c:pt>
                <c:pt idx="148">
                  <c:v>1.2869073388526652E-2</c:v>
                </c:pt>
                <c:pt idx="149">
                  <c:v>1.2869073388526652E-2</c:v>
                </c:pt>
                <c:pt idx="150">
                  <c:v>1.2869073388526652E-2</c:v>
                </c:pt>
                <c:pt idx="151">
                  <c:v>1.2869073388526652E-2</c:v>
                </c:pt>
                <c:pt idx="152">
                  <c:v>1.2869073388526652E-2</c:v>
                </c:pt>
                <c:pt idx="153">
                  <c:v>1.2869073388526652E-2</c:v>
                </c:pt>
                <c:pt idx="154">
                  <c:v>1.2869073388526652E-2</c:v>
                </c:pt>
                <c:pt idx="155">
                  <c:v>1.2869073388526652E-2</c:v>
                </c:pt>
                <c:pt idx="156">
                  <c:v>1.2869073388526652E-2</c:v>
                </c:pt>
                <c:pt idx="157">
                  <c:v>1.2869073388526652E-2</c:v>
                </c:pt>
                <c:pt idx="158">
                  <c:v>1.2869073388526652E-2</c:v>
                </c:pt>
                <c:pt idx="159">
                  <c:v>1.2869073388526652E-2</c:v>
                </c:pt>
                <c:pt idx="160">
                  <c:v>1.2869073388526652E-2</c:v>
                </c:pt>
                <c:pt idx="161">
                  <c:v>1.2869073388526652E-2</c:v>
                </c:pt>
                <c:pt idx="162">
                  <c:v>1.2869073388526652E-2</c:v>
                </c:pt>
                <c:pt idx="163">
                  <c:v>1.2869073388526652E-2</c:v>
                </c:pt>
                <c:pt idx="164">
                  <c:v>1.2869073388526652E-2</c:v>
                </c:pt>
                <c:pt idx="165">
                  <c:v>1.2869073388526652E-2</c:v>
                </c:pt>
                <c:pt idx="166">
                  <c:v>1.2869073388526652E-2</c:v>
                </c:pt>
                <c:pt idx="167">
                  <c:v>1.2869073388526652E-2</c:v>
                </c:pt>
                <c:pt idx="168">
                  <c:v>1.2869073388526652E-2</c:v>
                </c:pt>
                <c:pt idx="169">
                  <c:v>1.2869073388526652E-2</c:v>
                </c:pt>
                <c:pt idx="170">
                  <c:v>1.2869073388526652E-2</c:v>
                </c:pt>
                <c:pt idx="171">
                  <c:v>1.2869073388526652E-2</c:v>
                </c:pt>
                <c:pt idx="172">
                  <c:v>1.2869073388526652E-2</c:v>
                </c:pt>
                <c:pt idx="173">
                  <c:v>1.2869073388526652E-2</c:v>
                </c:pt>
                <c:pt idx="174">
                  <c:v>1.2869073388526652E-2</c:v>
                </c:pt>
                <c:pt idx="175">
                  <c:v>1.2869073388526652E-2</c:v>
                </c:pt>
                <c:pt idx="176">
                  <c:v>1.2869073388526652E-2</c:v>
                </c:pt>
                <c:pt idx="177">
                  <c:v>1.2869073388526652E-2</c:v>
                </c:pt>
                <c:pt idx="178">
                  <c:v>1.2869073388526652E-2</c:v>
                </c:pt>
                <c:pt idx="179">
                  <c:v>1.2869073388526652E-2</c:v>
                </c:pt>
                <c:pt idx="180">
                  <c:v>1.2869073388526652E-2</c:v>
                </c:pt>
                <c:pt idx="181">
                  <c:v>1.2869073388526652E-2</c:v>
                </c:pt>
                <c:pt idx="182">
                  <c:v>1.2869073388526652E-2</c:v>
                </c:pt>
                <c:pt idx="183">
                  <c:v>1.2869073388526652E-2</c:v>
                </c:pt>
                <c:pt idx="184">
                  <c:v>1.2869073388526652E-2</c:v>
                </c:pt>
                <c:pt idx="185">
                  <c:v>1.2869073388526652E-2</c:v>
                </c:pt>
                <c:pt idx="186">
                  <c:v>2.8093540721811527E-2</c:v>
                </c:pt>
                <c:pt idx="187">
                  <c:v>2.8093540721811527E-2</c:v>
                </c:pt>
                <c:pt idx="188">
                  <c:v>2.8093540721811527E-2</c:v>
                </c:pt>
                <c:pt idx="189">
                  <c:v>2.8093540721811527E-2</c:v>
                </c:pt>
                <c:pt idx="190">
                  <c:v>2.8093540721811527E-2</c:v>
                </c:pt>
                <c:pt idx="191">
                  <c:v>2.8093540721811527E-2</c:v>
                </c:pt>
                <c:pt idx="192">
                  <c:v>2.8093540721811527E-2</c:v>
                </c:pt>
                <c:pt idx="193">
                  <c:v>2.8093540721811527E-2</c:v>
                </c:pt>
                <c:pt idx="194">
                  <c:v>2.8093540721811527E-2</c:v>
                </c:pt>
                <c:pt idx="195">
                  <c:v>2.8093540721811527E-2</c:v>
                </c:pt>
                <c:pt idx="196">
                  <c:v>2.8093540721811527E-2</c:v>
                </c:pt>
                <c:pt idx="197">
                  <c:v>2.8093540721811527E-2</c:v>
                </c:pt>
                <c:pt idx="198">
                  <c:v>2.8093540721811527E-2</c:v>
                </c:pt>
                <c:pt idx="199">
                  <c:v>2.8093540721811527E-2</c:v>
                </c:pt>
                <c:pt idx="200">
                  <c:v>2.8093540721811527E-2</c:v>
                </c:pt>
                <c:pt idx="201">
                  <c:v>2.8093540721811527E-2</c:v>
                </c:pt>
                <c:pt idx="202">
                  <c:v>2.8093540721811527E-2</c:v>
                </c:pt>
                <c:pt idx="203">
                  <c:v>2.8093540721811527E-2</c:v>
                </c:pt>
                <c:pt idx="204">
                  <c:v>2.8093540721811527E-2</c:v>
                </c:pt>
                <c:pt idx="205">
                  <c:v>2.8093540721811527E-2</c:v>
                </c:pt>
                <c:pt idx="206">
                  <c:v>2.8093540721811527E-2</c:v>
                </c:pt>
                <c:pt idx="207">
                  <c:v>2.8093540721811527E-2</c:v>
                </c:pt>
                <c:pt idx="208">
                  <c:v>2.8093540721811527E-2</c:v>
                </c:pt>
                <c:pt idx="209">
                  <c:v>2.8093540721811527E-2</c:v>
                </c:pt>
                <c:pt idx="210">
                  <c:v>2.8093540721811527E-2</c:v>
                </c:pt>
                <c:pt idx="211">
                  <c:v>2.8093540721811527E-2</c:v>
                </c:pt>
                <c:pt idx="212">
                  <c:v>2.8093540721811527E-2</c:v>
                </c:pt>
                <c:pt idx="213">
                  <c:v>2.8093540721811527E-2</c:v>
                </c:pt>
                <c:pt idx="214">
                  <c:v>2.8093540721811527E-2</c:v>
                </c:pt>
                <c:pt idx="215">
                  <c:v>2.8093540721811527E-2</c:v>
                </c:pt>
                <c:pt idx="216">
                  <c:v>2.8093540721811527E-2</c:v>
                </c:pt>
                <c:pt idx="217">
                  <c:v>2.8093540721811527E-2</c:v>
                </c:pt>
                <c:pt idx="218">
                  <c:v>2.8093540721811527E-2</c:v>
                </c:pt>
                <c:pt idx="219">
                  <c:v>2.8093540721811527E-2</c:v>
                </c:pt>
                <c:pt idx="220">
                  <c:v>2.8093540721811527E-2</c:v>
                </c:pt>
                <c:pt idx="221">
                  <c:v>2.8093540721811527E-2</c:v>
                </c:pt>
                <c:pt idx="222">
                  <c:v>2.8093540721811527E-2</c:v>
                </c:pt>
                <c:pt idx="223">
                  <c:v>2.8093540721811527E-2</c:v>
                </c:pt>
                <c:pt idx="224">
                  <c:v>2.8093540721811527E-2</c:v>
                </c:pt>
                <c:pt idx="225">
                  <c:v>2.8093540721811527E-2</c:v>
                </c:pt>
                <c:pt idx="226">
                  <c:v>2.8093540721811527E-2</c:v>
                </c:pt>
                <c:pt idx="227">
                  <c:v>2.8093540721811527E-2</c:v>
                </c:pt>
                <c:pt idx="228">
                  <c:v>2.8093540721811527E-2</c:v>
                </c:pt>
                <c:pt idx="229">
                  <c:v>2.8093540721811527E-2</c:v>
                </c:pt>
                <c:pt idx="230">
                  <c:v>2.8093540721811527E-2</c:v>
                </c:pt>
                <c:pt idx="231">
                  <c:v>2.8093540721811527E-2</c:v>
                </c:pt>
                <c:pt idx="232">
                  <c:v>2.8093540721811527E-2</c:v>
                </c:pt>
                <c:pt idx="233">
                  <c:v>2.8093540721811527E-2</c:v>
                </c:pt>
                <c:pt idx="234">
                  <c:v>2.8093540721811527E-2</c:v>
                </c:pt>
                <c:pt idx="235">
                  <c:v>2.8093540721811527E-2</c:v>
                </c:pt>
                <c:pt idx="236">
                  <c:v>2.8093540721811527E-2</c:v>
                </c:pt>
                <c:pt idx="237">
                  <c:v>2.8093540721811527E-2</c:v>
                </c:pt>
                <c:pt idx="238">
                  <c:v>2.8093540721811527E-2</c:v>
                </c:pt>
                <c:pt idx="239">
                  <c:v>2.8093540721811527E-2</c:v>
                </c:pt>
                <c:pt idx="240">
                  <c:v>2.8093540721811527E-2</c:v>
                </c:pt>
                <c:pt idx="241">
                  <c:v>2.8093540721811527E-2</c:v>
                </c:pt>
                <c:pt idx="242">
                  <c:v>2.8093540721811527E-2</c:v>
                </c:pt>
                <c:pt idx="243">
                  <c:v>2.8093540721811527E-2</c:v>
                </c:pt>
                <c:pt idx="244">
                  <c:v>2.8093540721811527E-2</c:v>
                </c:pt>
                <c:pt idx="245">
                  <c:v>2.8093540721811527E-2</c:v>
                </c:pt>
                <c:pt idx="246">
                  <c:v>2.8093540721811527E-2</c:v>
                </c:pt>
                <c:pt idx="247">
                  <c:v>2.8093540721811527E-2</c:v>
                </c:pt>
                <c:pt idx="248">
                  <c:v>2.8093540721811527E-2</c:v>
                </c:pt>
                <c:pt idx="249">
                  <c:v>2.8093540721811527E-2</c:v>
                </c:pt>
                <c:pt idx="250">
                  <c:v>2.8093540721811527E-2</c:v>
                </c:pt>
                <c:pt idx="251">
                  <c:v>2.8093540721811527E-2</c:v>
                </c:pt>
                <c:pt idx="252">
                  <c:v>2.8093540721811527E-2</c:v>
                </c:pt>
                <c:pt idx="253">
                  <c:v>2.8093540721811527E-2</c:v>
                </c:pt>
                <c:pt idx="254">
                  <c:v>2.8093540721811527E-2</c:v>
                </c:pt>
                <c:pt idx="255">
                  <c:v>2.8093540721811527E-2</c:v>
                </c:pt>
                <c:pt idx="256">
                  <c:v>2.8093540721811527E-2</c:v>
                </c:pt>
                <c:pt idx="257">
                  <c:v>2.8093540721811527E-2</c:v>
                </c:pt>
                <c:pt idx="258">
                  <c:v>2.8093540721811527E-2</c:v>
                </c:pt>
                <c:pt idx="259">
                  <c:v>2.8093540721811527E-2</c:v>
                </c:pt>
                <c:pt idx="260">
                  <c:v>2.8093540721811527E-2</c:v>
                </c:pt>
                <c:pt idx="261">
                  <c:v>2.8093540721811527E-2</c:v>
                </c:pt>
                <c:pt idx="262">
                  <c:v>2.8093540721811527E-2</c:v>
                </c:pt>
                <c:pt idx="263">
                  <c:v>2.8093540721811527E-2</c:v>
                </c:pt>
                <c:pt idx="264">
                  <c:v>2.8093540721811527E-2</c:v>
                </c:pt>
                <c:pt idx="265">
                  <c:v>2.8093540721811527E-2</c:v>
                </c:pt>
                <c:pt idx="266">
                  <c:v>2.8093540721811527E-2</c:v>
                </c:pt>
                <c:pt idx="267">
                  <c:v>2.8093540721811527E-2</c:v>
                </c:pt>
                <c:pt idx="268">
                  <c:v>2.8093540721811527E-2</c:v>
                </c:pt>
                <c:pt idx="269">
                  <c:v>2.8093540721811527E-2</c:v>
                </c:pt>
                <c:pt idx="270">
                  <c:v>2.8093540721811527E-2</c:v>
                </c:pt>
                <c:pt idx="271">
                  <c:v>2.8093540721811527E-2</c:v>
                </c:pt>
                <c:pt idx="272">
                  <c:v>2.8093540721811527E-2</c:v>
                </c:pt>
                <c:pt idx="273">
                  <c:v>2.8093540721811527E-2</c:v>
                </c:pt>
                <c:pt idx="274">
                  <c:v>2.8093540721811527E-2</c:v>
                </c:pt>
                <c:pt idx="275">
                  <c:v>2.8093540721811527E-2</c:v>
                </c:pt>
                <c:pt idx="276">
                  <c:v>2.8093540721811527E-2</c:v>
                </c:pt>
                <c:pt idx="277">
                  <c:v>2.8093540721811527E-2</c:v>
                </c:pt>
                <c:pt idx="278">
                  <c:v>2.8093540721811527E-2</c:v>
                </c:pt>
                <c:pt idx="279">
                  <c:v>2.8093540721811527E-2</c:v>
                </c:pt>
                <c:pt idx="280">
                  <c:v>2.8093540721811527E-2</c:v>
                </c:pt>
                <c:pt idx="281">
                  <c:v>2.8093540721811527E-2</c:v>
                </c:pt>
                <c:pt idx="282">
                  <c:v>2.8093540721811527E-2</c:v>
                </c:pt>
                <c:pt idx="283">
                  <c:v>2.8093540721811527E-2</c:v>
                </c:pt>
                <c:pt idx="284">
                  <c:v>2.8093540721811527E-2</c:v>
                </c:pt>
                <c:pt idx="285">
                  <c:v>2.8093540721811527E-2</c:v>
                </c:pt>
                <c:pt idx="286">
                  <c:v>2.8093540721811527E-2</c:v>
                </c:pt>
                <c:pt idx="287">
                  <c:v>2.8093540721811527E-2</c:v>
                </c:pt>
                <c:pt idx="288">
                  <c:v>2.8093540721811527E-2</c:v>
                </c:pt>
                <c:pt idx="289">
                  <c:v>2.8093540721811527E-2</c:v>
                </c:pt>
                <c:pt idx="290">
                  <c:v>2.8093540721811527E-2</c:v>
                </c:pt>
                <c:pt idx="291">
                  <c:v>2.8093540721811527E-2</c:v>
                </c:pt>
                <c:pt idx="292">
                  <c:v>2.8093540721811527E-2</c:v>
                </c:pt>
                <c:pt idx="293">
                  <c:v>2.8093540721811527E-2</c:v>
                </c:pt>
                <c:pt idx="294">
                  <c:v>2.8093540721811527E-2</c:v>
                </c:pt>
                <c:pt idx="295">
                  <c:v>2.8093540721811527E-2</c:v>
                </c:pt>
                <c:pt idx="296">
                  <c:v>2.8093540721811527E-2</c:v>
                </c:pt>
                <c:pt idx="297">
                  <c:v>2.8093540721811527E-2</c:v>
                </c:pt>
                <c:pt idx="298">
                  <c:v>2.8093540721811527E-2</c:v>
                </c:pt>
                <c:pt idx="299">
                  <c:v>2.8093540721811527E-2</c:v>
                </c:pt>
                <c:pt idx="300">
                  <c:v>2.8093540721811527E-2</c:v>
                </c:pt>
                <c:pt idx="301">
                  <c:v>2.8093540721811527E-2</c:v>
                </c:pt>
                <c:pt idx="302">
                  <c:v>2.8093540721811527E-2</c:v>
                </c:pt>
                <c:pt idx="303">
                  <c:v>2.8093540721811527E-2</c:v>
                </c:pt>
                <c:pt idx="304">
                  <c:v>2.8093540721811527E-2</c:v>
                </c:pt>
                <c:pt idx="305">
                  <c:v>2.8093540721811527E-2</c:v>
                </c:pt>
                <c:pt idx="306">
                  <c:v>2.8093540721811527E-2</c:v>
                </c:pt>
                <c:pt idx="307">
                  <c:v>2.8093540721811527E-2</c:v>
                </c:pt>
                <c:pt idx="308">
                  <c:v>2.8093540721811527E-2</c:v>
                </c:pt>
                <c:pt idx="309">
                  <c:v>2.8093540721811527E-2</c:v>
                </c:pt>
                <c:pt idx="310">
                  <c:v>2.8093540721811527E-2</c:v>
                </c:pt>
                <c:pt idx="311">
                  <c:v>2.8093540721811527E-2</c:v>
                </c:pt>
                <c:pt idx="312">
                  <c:v>2.8093540721811527E-2</c:v>
                </c:pt>
                <c:pt idx="313">
                  <c:v>2.8093540721811527E-2</c:v>
                </c:pt>
                <c:pt idx="314">
                  <c:v>2.8093540721811527E-2</c:v>
                </c:pt>
                <c:pt idx="315">
                  <c:v>2.8093540721811527E-2</c:v>
                </c:pt>
                <c:pt idx="316">
                  <c:v>2.8093540721811527E-2</c:v>
                </c:pt>
                <c:pt idx="317">
                  <c:v>2.8093540721811527E-2</c:v>
                </c:pt>
                <c:pt idx="318">
                  <c:v>2.8093540721811527E-2</c:v>
                </c:pt>
                <c:pt idx="319">
                  <c:v>2.8093540721811527E-2</c:v>
                </c:pt>
                <c:pt idx="320">
                  <c:v>2.8093540721811527E-2</c:v>
                </c:pt>
                <c:pt idx="321">
                  <c:v>2.8093540721811527E-2</c:v>
                </c:pt>
                <c:pt idx="322">
                  <c:v>2.8093540721811527E-2</c:v>
                </c:pt>
                <c:pt idx="323">
                  <c:v>2.8093540721811527E-2</c:v>
                </c:pt>
                <c:pt idx="324">
                  <c:v>2.8093540721811527E-2</c:v>
                </c:pt>
                <c:pt idx="325">
                  <c:v>2.8093540721811527E-2</c:v>
                </c:pt>
                <c:pt idx="326">
                  <c:v>2.8093540721811527E-2</c:v>
                </c:pt>
                <c:pt idx="327">
                  <c:v>2.8093540721811527E-2</c:v>
                </c:pt>
                <c:pt idx="328">
                  <c:v>2.8093540721811527E-2</c:v>
                </c:pt>
                <c:pt idx="329">
                  <c:v>2.8093540721811527E-2</c:v>
                </c:pt>
                <c:pt idx="330">
                  <c:v>2.8093540721811527E-2</c:v>
                </c:pt>
                <c:pt idx="331">
                  <c:v>2.8093540721811527E-2</c:v>
                </c:pt>
                <c:pt idx="332">
                  <c:v>2.8093540721811527E-2</c:v>
                </c:pt>
                <c:pt idx="333">
                  <c:v>2.8093540721811527E-2</c:v>
                </c:pt>
                <c:pt idx="334">
                  <c:v>2.8093540721811527E-2</c:v>
                </c:pt>
                <c:pt idx="335">
                  <c:v>2.8093540721811527E-2</c:v>
                </c:pt>
                <c:pt idx="336">
                  <c:v>2.8093540721811527E-2</c:v>
                </c:pt>
                <c:pt idx="337">
                  <c:v>2.8093540721811527E-2</c:v>
                </c:pt>
                <c:pt idx="338">
                  <c:v>2.8093540721811527E-2</c:v>
                </c:pt>
                <c:pt idx="339">
                  <c:v>2.8093540721811527E-2</c:v>
                </c:pt>
                <c:pt idx="340">
                  <c:v>2.8093540721811527E-2</c:v>
                </c:pt>
                <c:pt idx="341">
                  <c:v>2.8093540721811527E-2</c:v>
                </c:pt>
                <c:pt idx="342">
                  <c:v>2.8093540721811527E-2</c:v>
                </c:pt>
                <c:pt idx="343">
                  <c:v>2.8093540721811527E-2</c:v>
                </c:pt>
                <c:pt idx="344">
                  <c:v>2.8093540721811527E-2</c:v>
                </c:pt>
                <c:pt idx="345">
                  <c:v>2.8093540721811527E-2</c:v>
                </c:pt>
                <c:pt idx="346">
                  <c:v>2.8093540721811527E-2</c:v>
                </c:pt>
                <c:pt idx="347">
                  <c:v>2.8093540721811527E-2</c:v>
                </c:pt>
                <c:pt idx="348">
                  <c:v>2.8093540721811527E-2</c:v>
                </c:pt>
                <c:pt idx="349">
                  <c:v>2.8093540721811527E-2</c:v>
                </c:pt>
                <c:pt idx="350">
                  <c:v>2.8093540721811527E-2</c:v>
                </c:pt>
                <c:pt idx="351">
                  <c:v>2.8093540721811527E-2</c:v>
                </c:pt>
                <c:pt idx="352">
                  <c:v>2.8093540721811527E-2</c:v>
                </c:pt>
                <c:pt idx="353">
                  <c:v>2.8093540721811527E-2</c:v>
                </c:pt>
                <c:pt idx="354">
                  <c:v>2.8093540721811527E-2</c:v>
                </c:pt>
                <c:pt idx="355">
                  <c:v>2.8093540721811527E-2</c:v>
                </c:pt>
                <c:pt idx="356">
                  <c:v>2.8093540721811527E-2</c:v>
                </c:pt>
                <c:pt idx="357">
                  <c:v>2.8093540721811527E-2</c:v>
                </c:pt>
                <c:pt idx="358">
                  <c:v>2.8093540721811527E-2</c:v>
                </c:pt>
                <c:pt idx="359">
                  <c:v>2.8093540721811527E-2</c:v>
                </c:pt>
                <c:pt idx="360">
                  <c:v>2.8093540721811527E-2</c:v>
                </c:pt>
                <c:pt idx="361">
                  <c:v>2.8093540721811527E-2</c:v>
                </c:pt>
                <c:pt idx="362">
                  <c:v>2.8093540721811527E-2</c:v>
                </c:pt>
                <c:pt idx="363">
                  <c:v>2.8093540721811527E-2</c:v>
                </c:pt>
                <c:pt idx="364">
                  <c:v>2.8093540721811527E-2</c:v>
                </c:pt>
                <c:pt idx="365">
                  <c:v>2.8093540721811527E-2</c:v>
                </c:pt>
                <c:pt idx="366">
                  <c:v>2.8093540721811527E-2</c:v>
                </c:pt>
                <c:pt idx="367">
                  <c:v>2.8093540721811527E-2</c:v>
                </c:pt>
                <c:pt idx="368">
                  <c:v>2.8093540721811527E-2</c:v>
                </c:pt>
                <c:pt idx="369">
                  <c:v>2.8093540721811527E-2</c:v>
                </c:pt>
                <c:pt idx="370">
                  <c:v>2.8093540721811527E-2</c:v>
                </c:pt>
                <c:pt idx="371">
                  <c:v>2.8093540721811527E-2</c:v>
                </c:pt>
                <c:pt idx="372">
                  <c:v>2.8093540721811527E-2</c:v>
                </c:pt>
                <c:pt idx="373">
                  <c:v>2.8093540721811527E-2</c:v>
                </c:pt>
                <c:pt idx="374">
                  <c:v>2.8093540721811527E-2</c:v>
                </c:pt>
                <c:pt idx="375">
                  <c:v>2.8093540721811527E-2</c:v>
                </c:pt>
                <c:pt idx="376">
                  <c:v>2.8093540721811527E-2</c:v>
                </c:pt>
                <c:pt idx="377">
                  <c:v>2.8093540721811527E-2</c:v>
                </c:pt>
                <c:pt idx="378">
                  <c:v>2.8093540721811527E-2</c:v>
                </c:pt>
                <c:pt idx="379">
                  <c:v>2.8093540721811527E-2</c:v>
                </c:pt>
                <c:pt idx="380">
                  <c:v>2.8093540721811527E-2</c:v>
                </c:pt>
                <c:pt idx="381">
                  <c:v>2.8093540721811527E-2</c:v>
                </c:pt>
                <c:pt idx="382">
                  <c:v>2.8093540721811527E-2</c:v>
                </c:pt>
                <c:pt idx="383">
                  <c:v>2.8093540721811527E-2</c:v>
                </c:pt>
                <c:pt idx="384">
                  <c:v>2.8093540721811527E-2</c:v>
                </c:pt>
                <c:pt idx="385">
                  <c:v>2.8093540721811527E-2</c:v>
                </c:pt>
                <c:pt idx="386">
                  <c:v>2.8093540721811527E-2</c:v>
                </c:pt>
                <c:pt idx="387">
                  <c:v>2.8093540721811527E-2</c:v>
                </c:pt>
                <c:pt idx="388">
                  <c:v>2.8093540721811527E-2</c:v>
                </c:pt>
                <c:pt idx="389">
                  <c:v>2.8093540721811527E-2</c:v>
                </c:pt>
                <c:pt idx="390">
                  <c:v>2.8093540721811527E-2</c:v>
                </c:pt>
                <c:pt idx="391">
                  <c:v>2.8093540721811527E-2</c:v>
                </c:pt>
                <c:pt idx="392">
                  <c:v>2.8093540721811527E-2</c:v>
                </c:pt>
                <c:pt idx="393">
                  <c:v>2.8093540721811527E-2</c:v>
                </c:pt>
                <c:pt idx="394">
                  <c:v>2.8093540721811527E-2</c:v>
                </c:pt>
                <c:pt idx="395">
                  <c:v>2.8093540721811527E-2</c:v>
                </c:pt>
                <c:pt idx="396">
                  <c:v>2.8093540721811527E-2</c:v>
                </c:pt>
                <c:pt idx="397">
                  <c:v>2.8093540721811527E-2</c:v>
                </c:pt>
                <c:pt idx="398">
                  <c:v>2.8093540721811527E-2</c:v>
                </c:pt>
                <c:pt idx="399">
                  <c:v>2.8093540721811527E-2</c:v>
                </c:pt>
                <c:pt idx="400">
                  <c:v>2.8093540721811527E-2</c:v>
                </c:pt>
                <c:pt idx="401">
                  <c:v>2.8093540721811527E-2</c:v>
                </c:pt>
                <c:pt idx="402">
                  <c:v>2.8093540721811527E-2</c:v>
                </c:pt>
                <c:pt idx="403">
                  <c:v>2.8093540721811527E-2</c:v>
                </c:pt>
                <c:pt idx="404">
                  <c:v>2.8093540721811527E-2</c:v>
                </c:pt>
                <c:pt idx="405">
                  <c:v>2.8093540721811527E-2</c:v>
                </c:pt>
                <c:pt idx="406">
                  <c:v>2.8093540721811527E-2</c:v>
                </c:pt>
                <c:pt idx="407">
                  <c:v>2.8093540721811527E-2</c:v>
                </c:pt>
                <c:pt idx="408">
                  <c:v>2.8093540721811527E-2</c:v>
                </c:pt>
                <c:pt idx="409">
                  <c:v>2.8093540721811527E-2</c:v>
                </c:pt>
                <c:pt idx="410">
                  <c:v>2.8093540721811527E-2</c:v>
                </c:pt>
                <c:pt idx="411">
                  <c:v>2.8093540721811527E-2</c:v>
                </c:pt>
                <c:pt idx="412">
                  <c:v>2.8093540721811527E-2</c:v>
                </c:pt>
                <c:pt idx="413">
                  <c:v>2.8093540721811527E-2</c:v>
                </c:pt>
                <c:pt idx="414">
                  <c:v>2.8093540721811527E-2</c:v>
                </c:pt>
                <c:pt idx="415">
                  <c:v>2.8093540721811527E-2</c:v>
                </c:pt>
                <c:pt idx="416">
                  <c:v>2.8093540721811527E-2</c:v>
                </c:pt>
                <c:pt idx="417">
                  <c:v>2.8093540721811527E-2</c:v>
                </c:pt>
                <c:pt idx="418">
                  <c:v>2.8093540721811527E-2</c:v>
                </c:pt>
                <c:pt idx="419">
                  <c:v>2.8093540721811527E-2</c:v>
                </c:pt>
                <c:pt idx="420">
                  <c:v>2.8093540721811527E-2</c:v>
                </c:pt>
                <c:pt idx="421">
                  <c:v>2.8093540721811527E-2</c:v>
                </c:pt>
                <c:pt idx="422">
                  <c:v>2.8093540721811527E-2</c:v>
                </c:pt>
                <c:pt idx="423">
                  <c:v>2.8093540721811527E-2</c:v>
                </c:pt>
                <c:pt idx="424">
                  <c:v>2.8093540721811527E-2</c:v>
                </c:pt>
                <c:pt idx="425">
                  <c:v>2.8093540721811527E-2</c:v>
                </c:pt>
                <c:pt idx="426">
                  <c:v>2.8093540721811527E-2</c:v>
                </c:pt>
                <c:pt idx="427">
                  <c:v>2.8093540721811527E-2</c:v>
                </c:pt>
                <c:pt idx="428">
                  <c:v>2.8093540721811527E-2</c:v>
                </c:pt>
                <c:pt idx="429">
                  <c:v>2.8093540721811527E-2</c:v>
                </c:pt>
                <c:pt idx="430">
                  <c:v>2.8093540721811527E-2</c:v>
                </c:pt>
                <c:pt idx="431">
                  <c:v>2.8093540721811527E-2</c:v>
                </c:pt>
                <c:pt idx="432">
                  <c:v>2.8093540721811527E-2</c:v>
                </c:pt>
                <c:pt idx="433">
                  <c:v>2.8093540721811527E-2</c:v>
                </c:pt>
                <c:pt idx="434">
                  <c:v>2.8093540721811527E-2</c:v>
                </c:pt>
                <c:pt idx="435">
                  <c:v>2.8093540721811527E-2</c:v>
                </c:pt>
                <c:pt idx="436">
                  <c:v>2.8093540721811527E-2</c:v>
                </c:pt>
                <c:pt idx="437">
                  <c:v>2.8093540721811527E-2</c:v>
                </c:pt>
                <c:pt idx="438">
                  <c:v>2.8093540721811527E-2</c:v>
                </c:pt>
                <c:pt idx="439">
                  <c:v>2.8093540721811527E-2</c:v>
                </c:pt>
                <c:pt idx="440">
                  <c:v>2.8093540721811527E-2</c:v>
                </c:pt>
                <c:pt idx="441">
                  <c:v>2.8093540721811527E-2</c:v>
                </c:pt>
                <c:pt idx="442">
                  <c:v>2.8093540721811527E-2</c:v>
                </c:pt>
                <c:pt idx="443">
                  <c:v>2.8093540721811527E-2</c:v>
                </c:pt>
                <c:pt idx="444">
                  <c:v>2.8093540721811527E-2</c:v>
                </c:pt>
                <c:pt idx="445">
                  <c:v>2.8093540721811527E-2</c:v>
                </c:pt>
                <c:pt idx="446">
                  <c:v>2.8093540721811527E-2</c:v>
                </c:pt>
                <c:pt idx="447">
                  <c:v>2.8093540721811527E-2</c:v>
                </c:pt>
                <c:pt idx="448">
                  <c:v>2.8093540721811527E-2</c:v>
                </c:pt>
                <c:pt idx="449">
                  <c:v>2.8093540721811527E-2</c:v>
                </c:pt>
                <c:pt idx="450">
                  <c:v>2.8093540721811527E-2</c:v>
                </c:pt>
                <c:pt idx="451">
                  <c:v>2.8093540721811527E-2</c:v>
                </c:pt>
                <c:pt idx="452">
                  <c:v>2.8093540721811527E-2</c:v>
                </c:pt>
                <c:pt idx="453">
                  <c:v>2.8093540721811527E-2</c:v>
                </c:pt>
                <c:pt idx="454">
                  <c:v>2.8093540721811527E-2</c:v>
                </c:pt>
                <c:pt idx="455">
                  <c:v>2.8093540721811527E-2</c:v>
                </c:pt>
                <c:pt idx="456">
                  <c:v>2.8093540721811527E-2</c:v>
                </c:pt>
                <c:pt idx="457">
                  <c:v>2.8093540721811527E-2</c:v>
                </c:pt>
                <c:pt idx="458">
                  <c:v>2.8093540721811527E-2</c:v>
                </c:pt>
                <c:pt idx="459">
                  <c:v>2.8093540721811527E-2</c:v>
                </c:pt>
                <c:pt idx="460">
                  <c:v>2.8093540721811527E-2</c:v>
                </c:pt>
                <c:pt idx="461">
                  <c:v>2.8093540721811527E-2</c:v>
                </c:pt>
                <c:pt idx="462">
                  <c:v>2.8093540721811527E-2</c:v>
                </c:pt>
                <c:pt idx="463">
                  <c:v>2.8093540721811527E-2</c:v>
                </c:pt>
                <c:pt idx="464">
                  <c:v>2.8093540721811527E-2</c:v>
                </c:pt>
                <c:pt idx="465">
                  <c:v>2.8093540721811527E-2</c:v>
                </c:pt>
                <c:pt idx="466">
                  <c:v>2.8093540721811527E-2</c:v>
                </c:pt>
                <c:pt idx="467">
                  <c:v>2.8093540721811527E-2</c:v>
                </c:pt>
                <c:pt idx="468">
                  <c:v>2.8093540721811527E-2</c:v>
                </c:pt>
                <c:pt idx="469">
                  <c:v>2.8093540721811527E-2</c:v>
                </c:pt>
                <c:pt idx="470">
                  <c:v>2.8093540721811527E-2</c:v>
                </c:pt>
                <c:pt idx="471">
                  <c:v>2.8093540721811527E-2</c:v>
                </c:pt>
                <c:pt idx="472">
                  <c:v>2.8093540721811527E-2</c:v>
                </c:pt>
                <c:pt idx="473">
                  <c:v>2.8093540721811527E-2</c:v>
                </c:pt>
                <c:pt idx="474">
                  <c:v>2.8093540721811527E-2</c:v>
                </c:pt>
                <c:pt idx="475">
                  <c:v>2.8093540721811527E-2</c:v>
                </c:pt>
                <c:pt idx="476">
                  <c:v>2.8093540721811527E-2</c:v>
                </c:pt>
                <c:pt idx="477">
                  <c:v>2.8093540721811527E-2</c:v>
                </c:pt>
                <c:pt idx="478">
                  <c:v>2.8093540721811527E-2</c:v>
                </c:pt>
                <c:pt idx="479">
                  <c:v>2.8093540721811527E-2</c:v>
                </c:pt>
                <c:pt idx="480">
                  <c:v>2.8093540721811527E-2</c:v>
                </c:pt>
                <c:pt idx="481">
                  <c:v>2.8093540721811527E-2</c:v>
                </c:pt>
                <c:pt idx="482">
                  <c:v>2.8093540721811527E-2</c:v>
                </c:pt>
                <c:pt idx="483">
                  <c:v>2.8093540721811527E-2</c:v>
                </c:pt>
                <c:pt idx="484">
                  <c:v>2.8093540721811527E-2</c:v>
                </c:pt>
                <c:pt idx="485">
                  <c:v>2.8093540721811527E-2</c:v>
                </c:pt>
                <c:pt idx="486">
                  <c:v>2.8093540721811527E-2</c:v>
                </c:pt>
                <c:pt idx="487">
                  <c:v>2.8093540721811527E-2</c:v>
                </c:pt>
                <c:pt idx="488">
                  <c:v>2.8093540721811527E-2</c:v>
                </c:pt>
                <c:pt idx="489">
                  <c:v>2.8093540721811527E-2</c:v>
                </c:pt>
                <c:pt idx="490">
                  <c:v>2.8093540721811527E-2</c:v>
                </c:pt>
                <c:pt idx="491">
                  <c:v>2.8093540721811527E-2</c:v>
                </c:pt>
                <c:pt idx="492">
                  <c:v>2.8093540721811527E-2</c:v>
                </c:pt>
                <c:pt idx="493">
                  <c:v>2.8093540721811527E-2</c:v>
                </c:pt>
                <c:pt idx="494">
                  <c:v>2.8093540721811527E-2</c:v>
                </c:pt>
                <c:pt idx="495">
                  <c:v>2.8093540721811527E-2</c:v>
                </c:pt>
                <c:pt idx="496">
                  <c:v>2.8093540721811527E-2</c:v>
                </c:pt>
                <c:pt idx="497">
                  <c:v>2.8093540721811527E-2</c:v>
                </c:pt>
                <c:pt idx="498">
                  <c:v>2.8093540721811527E-2</c:v>
                </c:pt>
                <c:pt idx="499">
                  <c:v>2.8093540721811527E-2</c:v>
                </c:pt>
                <c:pt idx="500">
                  <c:v>2.8093540721811527E-2</c:v>
                </c:pt>
                <c:pt idx="501">
                  <c:v>2.8093540721811527E-2</c:v>
                </c:pt>
                <c:pt idx="502">
                  <c:v>2.8093540721811527E-2</c:v>
                </c:pt>
                <c:pt idx="503">
                  <c:v>2.8093540721811527E-2</c:v>
                </c:pt>
                <c:pt idx="504">
                  <c:v>2.8093540721811527E-2</c:v>
                </c:pt>
                <c:pt idx="505">
                  <c:v>2.8093540721811527E-2</c:v>
                </c:pt>
                <c:pt idx="506">
                  <c:v>2.8093540721811527E-2</c:v>
                </c:pt>
                <c:pt idx="507">
                  <c:v>2.8093540721811527E-2</c:v>
                </c:pt>
                <c:pt idx="508">
                  <c:v>2.8093540721811527E-2</c:v>
                </c:pt>
                <c:pt idx="509">
                  <c:v>2.8093540721811527E-2</c:v>
                </c:pt>
                <c:pt idx="510">
                  <c:v>2.8093540721811527E-2</c:v>
                </c:pt>
                <c:pt idx="511">
                  <c:v>2.8093540721811527E-2</c:v>
                </c:pt>
                <c:pt idx="512">
                  <c:v>2.8093540721811527E-2</c:v>
                </c:pt>
                <c:pt idx="513">
                  <c:v>2.8093540721811527E-2</c:v>
                </c:pt>
                <c:pt idx="514">
                  <c:v>2.8093540721811527E-2</c:v>
                </c:pt>
                <c:pt idx="515">
                  <c:v>2.8093540721811527E-2</c:v>
                </c:pt>
                <c:pt idx="516">
                  <c:v>2.8093540721811527E-2</c:v>
                </c:pt>
                <c:pt idx="517">
                  <c:v>2.8093540721811527E-2</c:v>
                </c:pt>
                <c:pt idx="518">
                  <c:v>2.8093540721811527E-2</c:v>
                </c:pt>
                <c:pt idx="519">
                  <c:v>2.8093540721811527E-2</c:v>
                </c:pt>
                <c:pt idx="520">
                  <c:v>2.8093540721811527E-2</c:v>
                </c:pt>
                <c:pt idx="521">
                  <c:v>2.8093540721811527E-2</c:v>
                </c:pt>
                <c:pt idx="522">
                  <c:v>2.8093540721811527E-2</c:v>
                </c:pt>
                <c:pt idx="523">
                  <c:v>2.8093540721811527E-2</c:v>
                </c:pt>
                <c:pt idx="524">
                  <c:v>2.8093540721811527E-2</c:v>
                </c:pt>
                <c:pt idx="525">
                  <c:v>2.8093540721811527E-2</c:v>
                </c:pt>
                <c:pt idx="526">
                  <c:v>2.8093540721811527E-2</c:v>
                </c:pt>
                <c:pt idx="527">
                  <c:v>2.8093540721811527E-2</c:v>
                </c:pt>
                <c:pt idx="528">
                  <c:v>2.8093540721811527E-2</c:v>
                </c:pt>
                <c:pt idx="529">
                  <c:v>2.8093540721811527E-2</c:v>
                </c:pt>
                <c:pt idx="530">
                  <c:v>2.8093540721811527E-2</c:v>
                </c:pt>
                <c:pt idx="531">
                  <c:v>2.8093540721811527E-2</c:v>
                </c:pt>
                <c:pt idx="532">
                  <c:v>2.8093540721811527E-2</c:v>
                </c:pt>
                <c:pt idx="533">
                  <c:v>2.8093540721811527E-2</c:v>
                </c:pt>
                <c:pt idx="534">
                  <c:v>2.8093540721811527E-2</c:v>
                </c:pt>
                <c:pt idx="535">
                  <c:v>2.8093540721811527E-2</c:v>
                </c:pt>
                <c:pt idx="536">
                  <c:v>2.8093540721811527E-2</c:v>
                </c:pt>
                <c:pt idx="537">
                  <c:v>2.8093540721811527E-2</c:v>
                </c:pt>
                <c:pt idx="538">
                  <c:v>2.8093540721811527E-2</c:v>
                </c:pt>
                <c:pt idx="539">
                  <c:v>2.8093540721811527E-2</c:v>
                </c:pt>
                <c:pt idx="540">
                  <c:v>2.8093540721811527E-2</c:v>
                </c:pt>
                <c:pt idx="541">
                  <c:v>2.8093540721811527E-2</c:v>
                </c:pt>
                <c:pt idx="542">
                  <c:v>2.8093540721811527E-2</c:v>
                </c:pt>
                <c:pt idx="543">
                  <c:v>2.8093540721811527E-2</c:v>
                </c:pt>
                <c:pt idx="544">
                  <c:v>2.8093540721811527E-2</c:v>
                </c:pt>
                <c:pt idx="545">
                  <c:v>2.8093540721811527E-2</c:v>
                </c:pt>
                <c:pt idx="546">
                  <c:v>2.8093540721811527E-2</c:v>
                </c:pt>
                <c:pt idx="547">
                  <c:v>2.8093540721811527E-2</c:v>
                </c:pt>
                <c:pt idx="548">
                  <c:v>2.8093540721811527E-2</c:v>
                </c:pt>
                <c:pt idx="549">
                  <c:v>2.8093540721811527E-2</c:v>
                </c:pt>
                <c:pt idx="550">
                  <c:v>2.8093540721811527E-2</c:v>
                </c:pt>
                <c:pt idx="551">
                  <c:v>2.8093540721811527E-2</c:v>
                </c:pt>
                <c:pt idx="552">
                  <c:v>2.8093540721811527E-2</c:v>
                </c:pt>
                <c:pt idx="553">
                  <c:v>2.8093540721811527E-2</c:v>
                </c:pt>
                <c:pt idx="554">
                  <c:v>2.8093540721811527E-2</c:v>
                </c:pt>
                <c:pt idx="555">
                  <c:v>2.8093540721811527E-2</c:v>
                </c:pt>
                <c:pt idx="556">
                  <c:v>2.8093540721811527E-2</c:v>
                </c:pt>
                <c:pt idx="557">
                  <c:v>2.8093540721811527E-2</c:v>
                </c:pt>
                <c:pt idx="558">
                  <c:v>2.8093540721811527E-2</c:v>
                </c:pt>
                <c:pt idx="559">
                  <c:v>2.8093540721811527E-2</c:v>
                </c:pt>
                <c:pt idx="560">
                  <c:v>2.8093540721811527E-2</c:v>
                </c:pt>
                <c:pt idx="561">
                  <c:v>2.8093540721811527E-2</c:v>
                </c:pt>
                <c:pt idx="562">
                  <c:v>2.8093540721811527E-2</c:v>
                </c:pt>
                <c:pt idx="563">
                  <c:v>2.8093540721811527E-2</c:v>
                </c:pt>
                <c:pt idx="564">
                  <c:v>2.8093540721811527E-2</c:v>
                </c:pt>
                <c:pt idx="565">
                  <c:v>2.8093540721811527E-2</c:v>
                </c:pt>
                <c:pt idx="566">
                  <c:v>2.8093540721811527E-2</c:v>
                </c:pt>
                <c:pt idx="567">
                  <c:v>2.8093540721811527E-2</c:v>
                </c:pt>
                <c:pt idx="568">
                  <c:v>2.8093540721811527E-2</c:v>
                </c:pt>
                <c:pt idx="569">
                  <c:v>2.8093540721811527E-2</c:v>
                </c:pt>
                <c:pt idx="570">
                  <c:v>2.8093540721811527E-2</c:v>
                </c:pt>
                <c:pt idx="571">
                  <c:v>2.8093540721811527E-2</c:v>
                </c:pt>
                <c:pt idx="572">
                  <c:v>2.8093540721811527E-2</c:v>
                </c:pt>
                <c:pt idx="573">
                  <c:v>2.8093540721811527E-2</c:v>
                </c:pt>
                <c:pt idx="574">
                  <c:v>2.8093540721811527E-2</c:v>
                </c:pt>
                <c:pt idx="575">
                  <c:v>2.8093540721811527E-2</c:v>
                </c:pt>
                <c:pt idx="576">
                  <c:v>2.8093540721811527E-2</c:v>
                </c:pt>
                <c:pt idx="577">
                  <c:v>2.8093540721811527E-2</c:v>
                </c:pt>
                <c:pt idx="578">
                  <c:v>2.8093540721811527E-2</c:v>
                </c:pt>
                <c:pt idx="579">
                  <c:v>2.8093540721811527E-2</c:v>
                </c:pt>
                <c:pt idx="580">
                  <c:v>2.8093540721811527E-2</c:v>
                </c:pt>
                <c:pt idx="581">
                  <c:v>2.8093540721811527E-2</c:v>
                </c:pt>
                <c:pt idx="582">
                  <c:v>2.8093540721811527E-2</c:v>
                </c:pt>
                <c:pt idx="583">
                  <c:v>2.8093540721811527E-2</c:v>
                </c:pt>
                <c:pt idx="584">
                  <c:v>2.8093540721811527E-2</c:v>
                </c:pt>
                <c:pt idx="585">
                  <c:v>2.8093540721811527E-2</c:v>
                </c:pt>
                <c:pt idx="586">
                  <c:v>2.8093540721811527E-2</c:v>
                </c:pt>
                <c:pt idx="587">
                  <c:v>2.8093540721811527E-2</c:v>
                </c:pt>
                <c:pt idx="588">
                  <c:v>2.8093540721811527E-2</c:v>
                </c:pt>
                <c:pt idx="589">
                  <c:v>2.8093540721811527E-2</c:v>
                </c:pt>
                <c:pt idx="590">
                  <c:v>2.8093540721811527E-2</c:v>
                </c:pt>
                <c:pt idx="591">
                  <c:v>2.8093540721811527E-2</c:v>
                </c:pt>
                <c:pt idx="592">
                  <c:v>2.8093540721811527E-2</c:v>
                </c:pt>
                <c:pt idx="593">
                  <c:v>2.8093540721811527E-2</c:v>
                </c:pt>
                <c:pt idx="594">
                  <c:v>2.8093540721811527E-2</c:v>
                </c:pt>
                <c:pt idx="595">
                  <c:v>2.8093540721811527E-2</c:v>
                </c:pt>
                <c:pt idx="596">
                  <c:v>2.8093540721811527E-2</c:v>
                </c:pt>
                <c:pt idx="597">
                  <c:v>2.8093540721811527E-2</c:v>
                </c:pt>
                <c:pt idx="598">
                  <c:v>2.8093540721811527E-2</c:v>
                </c:pt>
                <c:pt idx="599">
                  <c:v>2.8093540721811527E-2</c:v>
                </c:pt>
                <c:pt idx="600">
                  <c:v>2.8093540721811527E-2</c:v>
                </c:pt>
                <c:pt idx="601">
                  <c:v>2.8093540721811527E-2</c:v>
                </c:pt>
                <c:pt idx="602">
                  <c:v>2.8093540721811527E-2</c:v>
                </c:pt>
                <c:pt idx="603">
                  <c:v>2.8093540721811527E-2</c:v>
                </c:pt>
                <c:pt idx="604">
                  <c:v>2.8093540721811527E-2</c:v>
                </c:pt>
                <c:pt idx="605">
                  <c:v>2.8093540721811527E-2</c:v>
                </c:pt>
                <c:pt idx="606">
                  <c:v>2.8093540721811527E-2</c:v>
                </c:pt>
                <c:pt idx="607">
                  <c:v>2.8093540721811527E-2</c:v>
                </c:pt>
                <c:pt idx="608">
                  <c:v>2.8093540721811527E-2</c:v>
                </c:pt>
                <c:pt idx="609">
                  <c:v>2.8093540721811527E-2</c:v>
                </c:pt>
                <c:pt idx="610">
                  <c:v>2.8093540721811527E-2</c:v>
                </c:pt>
                <c:pt idx="611">
                  <c:v>2.8093540721811527E-2</c:v>
                </c:pt>
                <c:pt idx="612">
                  <c:v>2.8093540721811527E-2</c:v>
                </c:pt>
                <c:pt idx="613">
                  <c:v>2.8093540721811527E-2</c:v>
                </c:pt>
                <c:pt idx="614">
                  <c:v>2.8093540721811527E-2</c:v>
                </c:pt>
                <c:pt idx="615">
                  <c:v>2.8093540721811527E-2</c:v>
                </c:pt>
                <c:pt idx="616">
                  <c:v>2.8093540721811527E-2</c:v>
                </c:pt>
                <c:pt idx="617">
                  <c:v>2.8093540721811527E-2</c:v>
                </c:pt>
                <c:pt idx="618">
                  <c:v>2.8093540721811527E-2</c:v>
                </c:pt>
                <c:pt idx="619">
                  <c:v>2.8093540721811527E-2</c:v>
                </c:pt>
                <c:pt idx="620">
                  <c:v>2.8093540721811527E-2</c:v>
                </c:pt>
                <c:pt idx="621">
                  <c:v>2.8093540721811527E-2</c:v>
                </c:pt>
                <c:pt idx="622">
                  <c:v>2.8093540721811527E-2</c:v>
                </c:pt>
                <c:pt idx="623">
                  <c:v>2.8093540721811527E-2</c:v>
                </c:pt>
                <c:pt idx="624">
                  <c:v>2.8093540721811527E-2</c:v>
                </c:pt>
                <c:pt idx="625">
                  <c:v>2.8093540721811527E-2</c:v>
                </c:pt>
                <c:pt idx="626">
                  <c:v>2.8093540721811527E-2</c:v>
                </c:pt>
                <c:pt idx="627">
                  <c:v>2.8093540721811527E-2</c:v>
                </c:pt>
                <c:pt idx="628">
                  <c:v>2.8093540721811527E-2</c:v>
                </c:pt>
                <c:pt idx="629">
                  <c:v>2.8093540721811527E-2</c:v>
                </c:pt>
                <c:pt idx="630">
                  <c:v>2.8093540721811527E-2</c:v>
                </c:pt>
                <c:pt idx="631">
                  <c:v>2.8093540721811527E-2</c:v>
                </c:pt>
                <c:pt idx="632">
                  <c:v>2.8093540721811527E-2</c:v>
                </c:pt>
                <c:pt idx="633">
                  <c:v>2.8093540721811527E-2</c:v>
                </c:pt>
                <c:pt idx="634">
                  <c:v>2.8093540721811527E-2</c:v>
                </c:pt>
                <c:pt idx="635">
                  <c:v>2.8093540721811527E-2</c:v>
                </c:pt>
                <c:pt idx="636">
                  <c:v>2.8093540721811527E-2</c:v>
                </c:pt>
                <c:pt idx="637">
                  <c:v>2.8093540721811527E-2</c:v>
                </c:pt>
                <c:pt idx="638">
                  <c:v>2.8093540721811527E-2</c:v>
                </c:pt>
                <c:pt idx="639">
                  <c:v>2.8093540721811527E-2</c:v>
                </c:pt>
                <c:pt idx="640">
                  <c:v>2.8093540721811527E-2</c:v>
                </c:pt>
                <c:pt idx="641">
                  <c:v>2.8093540721811527E-2</c:v>
                </c:pt>
                <c:pt idx="642">
                  <c:v>2.8093540721811527E-2</c:v>
                </c:pt>
                <c:pt idx="643">
                  <c:v>2.8093540721811527E-2</c:v>
                </c:pt>
                <c:pt idx="644">
                  <c:v>2.8093540721811527E-2</c:v>
                </c:pt>
                <c:pt idx="645">
                  <c:v>2.8093540721811527E-2</c:v>
                </c:pt>
                <c:pt idx="646">
                  <c:v>2.8093540721811527E-2</c:v>
                </c:pt>
                <c:pt idx="647">
                  <c:v>2.8093540721811527E-2</c:v>
                </c:pt>
                <c:pt idx="648">
                  <c:v>2.8093540721811527E-2</c:v>
                </c:pt>
                <c:pt idx="649">
                  <c:v>2.8093540721811527E-2</c:v>
                </c:pt>
                <c:pt idx="650">
                  <c:v>2.8093540721811527E-2</c:v>
                </c:pt>
                <c:pt idx="651">
                  <c:v>2.8093540721811527E-2</c:v>
                </c:pt>
                <c:pt idx="652">
                  <c:v>2.8093540721811527E-2</c:v>
                </c:pt>
                <c:pt idx="653">
                  <c:v>2.8093540721811527E-2</c:v>
                </c:pt>
                <c:pt idx="654">
                  <c:v>2.8093540721811527E-2</c:v>
                </c:pt>
                <c:pt idx="655">
                  <c:v>2.8093540721811527E-2</c:v>
                </c:pt>
                <c:pt idx="656">
                  <c:v>2.8093540721811527E-2</c:v>
                </c:pt>
                <c:pt idx="657">
                  <c:v>2.8093540721811527E-2</c:v>
                </c:pt>
                <c:pt idx="658">
                  <c:v>2.8093540721811527E-2</c:v>
                </c:pt>
                <c:pt idx="659">
                  <c:v>2.8093540721811527E-2</c:v>
                </c:pt>
                <c:pt idx="660">
                  <c:v>2.8093540721811527E-2</c:v>
                </c:pt>
                <c:pt idx="661">
                  <c:v>2.8093540721811527E-2</c:v>
                </c:pt>
                <c:pt idx="662">
                  <c:v>2.8093540721811527E-2</c:v>
                </c:pt>
                <c:pt idx="663">
                  <c:v>2.8093540721811527E-2</c:v>
                </c:pt>
                <c:pt idx="664">
                  <c:v>2.8093540721811527E-2</c:v>
                </c:pt>
                <c:pt idx="665">
                  <c:v>2.8093540721811527E-2</c:v>
                </c:pt>
                <c:pt idx="666">
                  <c:v>2.8093540721811527E-2</c:v>
                </c:pt>
                <c:pt idx="667">
                  <c:v>2.8093540721811527E-2</c:v>
                </c:pt>
                <c:pt idx="668">
                  <c:v>2.8093540721811527E-2</c:v>
                </c:pt>
                <c:pt idx="669">
                  <c:v>2.8093540721811527E-2</c:v>
                </c:pt>
                <c:pt idx="670">
                  <c:v>2.8093540721811527E-2</c:v>
                </c:pt>
                <c:pt idx="671">
                  <c:v>2.8093540721811527E-2</c:v>
                </c:pt>
                <c:pt idx="672">
                  <c:v>2.8093540721811527E-2</c:v>
                </c:pt>
                <c:pt idx="673">
                  <c:v>2.8093540721811527E-2</c:v>
                </c:pt>
                <c:pt idx="674">
                  <c:v>2.8093540721811527E-2</c:v>
                </c:pt>
                <c:pt idx="675">
                  <c:v>2.8093540721811527E-2</c:v>
                </c:pt>
                <c:pt idx="676">
                  <c:v>2.8093540721811527E-2</c:v>
                </c:pt>
                <c:pt idx="677">
                  <c:v>2.8093540721811527E-2</c:v>
                </c:pt>
                <c:pt idx="678">
                  <c:v>2.8093540721811527E-2</c:v>
                </c:pt>
                <c:pt idx="679">
                  <c:v>2.8093540721811527E-2</c:v>
                </c:pt>
                <c:pt idx="680">
                  <c:v>2.8093540721811527E-2</c:v>
                </c:pt>
                <c:pt idx="681">
                  <c:v>2.8093540721811527E-2</c:v>
                </c:pt>
                <c:pt idx="682">
                  <c:v>2.8093540721811527E-2</c:v>
                </c:pt>
                <c:pt idx="683">
                  <c:v>2.8093540721811527E-2</c:v>
                </c:pt>
                <c:pt idx="684">
                  <c:v>2.8093540721811527E-2</c:v>
                </c:pt>
                <c:pt idx="685">
                  <c:v>2.8093540721811527E-2</c:v>
                </c:pt>
                <c:pt idx="686">
                  <c:v>2.8093540721811527E-2</c:v>
                </c:pt>
                <c:pt idx="687">
                  <c:v>2.8093540721811527E-2</c:v>
                </c:pt>
                <c:pt idx="688">
                  <c:v>2.8093540721811527E-2</c:v>
                </c:pt>
                <c:pt idx="689">
                  <c:v>2.8093540721811527E-2</c:v>
                </c:pt>
                <c:pt idx="690">
                  <c:v>2.8093540721811527E-2</c:v>
                </c:pt>
                <c:pt idx="691">
                  <c:v>2.8093540721811527E-2</c:v>
                </c:pt>
                <c:pt idx="692">
                  <c:v>2.8093540721811527E-2</c:v>
                </c:pt>
                <c:pt idx="693">
                  <c:v>2.8093540721811527E-2</c:v>
                </c:pt>
                <c:pt idx="694">
                  <c:v>2.8093540721811527E-2</c:v>
                </c:pt>
                <c:pt idx="695">
                  <c:v>2.8093540721811527E-2</c:v>
                </c:pt>
                <c:pt idx="696">
                  <c:v>2.8093540721811527E-2</c:v>
                </c:pt>
                <c:pt idx="697">
                  <c:v>2.8093540721811527E-2</c:v>
                </c:pt>
                <c:pt idx="698">
                  <c:v>2.8093540721811527E-2</c:v>
                </c:pt>
                <c:pt idx="699">
                  <c:v>2.8093540721811527E-2</c:v>
                </c:pt>
                <c:pt idx="700">
                  <c:v>2.8093540721811527E-2</c:v>
                </c:pt>
                <c:pt idx="701">
                  <c:v>2.8093540721811527E-2</c:v>
                </c:pt>
                <c:pt idx="702">
                  <c:v>2.8093540721811527E-2</c:v>
                </c:pt>
                <c:pt idx="703">
                  <c:v>2.8093540721811527E-2</c:v>
                </c:pt>
                <c:pt idx="704">
                  <c:v>2.8093540721811527E-2</c:v>
                </c:pt>
                <c:pt idx="705">
                  <c:v>2.8093540721811527E-2</c:v>
                </c:pt>
                <c:pt idx="706">
                  <c:v>2.8093540721811527E-2</c:v>
                </c:pt>
                <c:pt idx="707">
                  <c:v>2.8093540721811527E-2</c:v>
                </c:pt>
                <c:pt idx="708">
                  <c:v>2.8093540721811527E-2</c:v>
                </c:pt>
                <c:pt idx="709">
                  <c:v>2.8093540721811527E-2</c:v>
                </c:pt>
                <c:pt idx="710">
                  <c:v>2.8093540721811527E-2</c:v>
                </c:pt>
                <c:pt idx="711">
                  <c:v>2.8093540721811527E-2</c:v>
                </c:pt>
                <c:pt idx="712">
                  <c:v>2.8093540721811527E-2</c:v>
                </c:pt>
                <c:pt idx="713">
                  <c:v>2.8093540721811527E-2</c:v>
                </c:pt>
                <c:pt idx="714">
                  <c:v>2.8093540721811527E-2</c:v>
                </c:pt>
                <c:pt idx="715">
                  <c:v>2.8093540721811527E-2</c:v>
                </c:pt>
                <c:pt idx="716">
                  <c:v>2.8093540721811527E-2</c:v>
                </c:pt>
                <c:pt idx="717">
                  <c:v>2.8093540721811527E-2</c:v>
                </c:pt>
                <c:pt idx="718">
                  <c:v>2.8093540721811527E-2</c:v>
                </c:pt>
                <c:pt idx="719">
                  <c:v>2.8093540721811527E-2</c:v>
                </c:pt>
                <c:pt idx="720">
                  <c:v>5.2924861588276001E-2</c:v>
                </c:pt>
                <c:pt idx="721">
                  <c:v>5.2924861588276001E-2</c:v>
                </c:pt>
                <c:pt idx="722">
                  <c:v>5.2924861588276001E-2</c:v>
                </c:pt>
                <c:pt idx="723">
                  <c:v>5.2924861588276001E-2</c:v>
                </c:pt>
                <c:pt idx="724">
                  <c:v>5.2924861588276001E-2</c:v>
                </c:pt>
                <c:pt idx="725">
                  <c:v>5.2924861588276001E-2</c:v>
                </c:pt>
                <c:pt idx="726">
                  <c:v>5.2924861588276001E-2</c:v>
                </c:pt>
                <c:pt idx="727">
                  <c:v>5.2924861588276001E-2</c:v>
                </c:pt>
                <c:pt idx="728">
                  <c:v>5.2924861588276001E-2</c:v>
                </c:pt>
                <c:pt idx="729">
                  <c:v>5.2924861588276001E-2</c:v>
                </c:pt>
                <c:pt idx="730">
                  <c:v>5.2924861588276001E-2</c:v>
                </c:pt>
                <c:pt idx="731">
                  <c:v>5.2924861588276001E-2</c:v>
                </c:pt>
                <c:pt idx="732">
                  <c:v>5.2924861588276001E-2</c:v>
                </c:pt>
                <c:pt idx="733">
                  <c:v>5.2924861588276001E-2</c:v>
                </c:pt>
                <c:pt idx="734">
                  <c:v>5.2924861588276001E-2</c:v>
                </c:pt>
                <c:pt idx="735">
                  <c:v>5.2924861588276001E-2</c:v>
                </c:pt>
                <c:pt idx="736">
                  <c:v>5.2924861588276001E-2</c:v>
                </c:pt>
                <c:pt idx="737">
                  <c:v>5.2924861588276001E-2</c:v>
                </c:pt>
                <c:pt idx="738">
                  <c:v>5.2924861588276001E-2</c:v>
                </c:pt>
                <c:pt idx="739">
                  <c:v>5.2924861588276001E-2</c:v>
                </c:pt>
                <c:pt idx="740">
                  <c:v>5.2924861588276001E-2</c:v>
                </c:pt>
                <c:pt idx="741">
                  <c:v>5.2924861588276001E-2</c:v>
                </c:pt>
                <c:pt idx="742">
                  <c:v>5.2924861588276001E-2</c:v>
                </c:pt>
                <c:pt idx="743">
                  <c:v>5.2924861588276001E-2</c:v>
                </c:pt>
                <c:pt idx="744">
                  <c:v>5.2924861588276001E-2</c:v>
                </c:pt>
                <c:pt idx="745">
                  <c:v>5.2924861588276001E-2</c:v>
                </c:pt>
                <c:pt idx="746">
                  <c:v>5.2924861588276001E-2</c:v>
                </c:pt>
                <c:pt idx="747">
                  <c:v>5.2924861588276001E-2</c:v>
                </c:pt>
                <c:pt idx="748">
                  <c:v>5.2924861588276001E-2</c:v>
                </c:pt>
                <c:pt idx="749">
                  <c:v>5.2924861588276001E-2</c:v>
                </c:pt>
                <c:pt idx="750">
                  <c:v>5.2924861588276001E-2</c:v>
                </c:pt>
                <c:pt idx="751">
                  <c:v>5.2924861588276001E-2</c:v>
                </c:pt>
                <c:pt idx="752">
                  <c:v>5.2924861588276001E-2</c:v>
                </c:pt>
                <c:pt idx="753">
                  <c:v>5.2924861588276001E-2</c:v>
                </c:pt>
                <c:pt idx="754">
                  <c:v>5.2924861588276001E-2</c:v>
                </c:pt>
                <c:pt idx="755">
                  <c:v>5.2924861588276001E-2</c:v>
                </c:pt>
                <c:pt idx="756">
                  <c:v>5.2924861588276001E-2</c:v>
                </c:pt>
                <c:pt idx="757">
                  <c:v>5.2924861588276001E-2</c:v>
                </c:pt>
                <c:pt idx="758">
                  <c:v>5.2924861588276001E-2</c:v>
                </c:pt>
                <c:pt idx="759">
                  <c:v>5.2924861588276001E-2</c:v>
                </c:pt>
                <c:pt idx="760">
                  <c:v>5.2924861588276001E-2</c:v>
                </c:pt>
                <c:pt idx="761">
                  <c:v>5.2924861588276001E-2</c:v>
                </c:pt>
                <c:pt idx="762">
                  <c:v>5.2924861588276001E-2</c:v>
                </c:pt>
                <c:pt idx="763">
                  <c:v>5.2924861588276001E-2</c:v>
                </c:pt>
                <c:pt idx="764">
                  <c:v>5.2924861588276001E-2</c:v>
                </c:pt>
                <c:pt idx="765">
                  <c:v>5.2924861588276001E-2</c:v>
                </c:pt>
                <c:pt idx="766">
                  <c:v>5.2924861588276001E-2</c:v>
                </c:pt>
                <c:pt idx="767">
                  <c:v>5.2924861588276001E-2</c:v>
                </c:pt>
                <c:pt idx="768">
                  <c:v>5.2924861588276001E-2</c:v>
                </c:pt>
                <c:pt idx="769">
                  <c:v>5.2924861588276001E-2</c:v>
                </c:pt>
                <c:pt idx="770">
                  <c:v>5.2924861588276001E-2</c:v>
                </c:pt>
                <c:pt idx="771">
                  <c:v>5.2924861588276001E-2</c:v>
                </c:pt>
                <c:pt idx="772">
                  <c:v>5.2924861588276001E-2</c:v>
                </c:pt>
                <c:pt idx="773">
                  <c:v>5.2924861588276001E-2</c:v>
                </c:pt>
                <c:pt idx="774">
                  <c:v>5.2924861588276001E-2</c:v>
                </c:pt>
                <c:pt idx="775">
                  <c:v>5.2924861588276001E-2</c:v>
                </c:pt>
                <c:pt idx="776">
                  <c:v>5.2924861588276001E-2</c:v>
                </c:pt>
                <c:pt idx="777">
                  <c:v>5.2924861588276001E-2</c:v>
                </c:pt>
                <c:pt idx="778">
                  <c:v>5.2924861588276001E-2</c:v>
                </c:pt>
                <c:pt idx="779">
                  <c:v>5.2924861588276001E-2</c:v>
                </c:pt>
                <c:pt idx="780">
                  <c:v>5.2924861588276001E-2</c:v>
                </c:pt>
                <c:pt idx="781">
                  <c:v>5.2924861588276001E-2</c:v>
                </c:pt>
                <c:pt idx="782">
                  <c:v>5.2924861588276001E-2</c:v>
                </c:pt>
                <c:pt idx="783">
                  <c:v>5.2924861588276001E-2</c:v>
                </c:pt>
                <c:pt idx="784">
                  <c:v>5.2924861588276001E-2</c:v>
                </c:pt>
                <c:pt idx="785">
                  <c:v>5.2924861588276001E-2</c:v>
                </c:pt>
                <c:pt idx="786">
                  <c:v>5.2924861588276001E-2</c:v>
                </c:pt>
                <c:pt idx="787">
                  <c:v>5.2924861588276001E-2</c:v>
                </c:pt>
                <c:pt idx="788">
                  <c:v>5.2924861588276001E-2</c:v>
                </c:pt>
                <c:pt idx="789">
                  <c:v>5.2924861588276001E-2</c:v>
                </c:pt>
                <c:pt idx="790">
                  <c:v>5.2924861588276001E-2</c:v>
                </c:pt>
                <c:pt idx="791">
                  <c:v>5.2924861588276001E-2</c:v>
                </c:pt>
                <c:pt idx="792">
                  <c:v>5.2924861588276001E-2</c:v>
                </c:pt>
                <c:pt idx="793">
                  <c:v>5.2924861588276001E-2</c:v>
                </c:pt>
                <c:pt idx="794">
                  <c:v>5.2924861588276001E-2</c:v>
                </c:pt>
                <c:pt idx="795">
                  <c:v>5.2924861588276001E-2</c:v>
                </c:pt>
                <c:pt idx="796">
                  <c:v>5.2924861588276001E-2</c:v>
                </c:pt>
                <c:pt idx="797">
                  <c:v>5.2924861588276001E-2</c:v>
                </c:pt>
                <c:pt idx="798">
                  <c:v>5.2924861588276001E-2</c:v>
                </c:pt>
                <c:pt idx="799">
                  <c:v>5.2924861588276001E-2</c:v>
                </c:pt>
                <c:pt idx="800">
                  <c:v>5.2924861588276001E-2</c:v>
                </c:pt>
                <c:pt idx="801">
                  <c:v>5.2924861588276001E-2</c:v>
                </c:pt>
                <c:pt idx="802">
                  <c:v>5.2924861588276001E-2</c:v>
                </c:pt>
                <c:pt idx="803">
                  <c:v>5.2924861588276001E-2</c:v>
                </c:pt>
                <c:pt idx="804">
                  <c:v>5.2924861588276001E-2</c:v>
                </c:pt>
                <c:pt idx="805">
                  <c:v>5.2924861588276001E-2</c:v>
                </c:pt>
                <c:pt idx="806">
                  <c:v>5.2924861588276001E-2</c:v>
                </c:pt>
                <c:pt idx="807">
                  <c:v>5.2924861588276001E-2</c:v>
                </c:pt>
                <c:pt idx="808">
                  <c:v>5.2924861588276001E-2</c:v>
                </c:pt>
                <c:pt idx="809">
                  <c:v>5.2924861588276001E-2</c:v>
                </c:pt>
                <c:pt idx="810">
                  <c:v>5.2924861588276001E-2</c:v>
                </c:pt>
                <c:pt idx="811">
                  <c:v>5.2924861588276001E-2</c:v>
                </c:pt>
                <c:pt idx="812">
                  <c:v>5.2924861588276001E-2</c:v>
                </c:pt>
                <c:pt idx="813">
                  <c:v>5.2924861588276001E-2</c:v>
                </c:pt>
                <c:pt idx="814">
                  <c:v>5.2924861588276001E-2</c:v>
                </c:pt>
                <c:pt idx="815">
                  <c:v>5.2924861588276001E-2</c:v>
                </c:pt>
                <c:pt idx="816">
                  <c:v>5.2924861588276001E-2</c:v>
                </c:pt>
                <c:pt idx="817">
                  <c:v>5.2924861588276001E-2</c:v>
                </c:pt>
                <c:pt idx="818">
                  <c:v>5.2924861588276001E-2</c:v>
                </c:pt>
                <c:pt idx="819">
                  <c:v>5.2924861588276001E-2</c:v>
                </c:pt>
                <c:pt idx="820">
                  <c:v>5.2924861588276001E-2</c:v>
                </c:pt>
                <c:pt idx="821">
                  <c:v>5.2924861588276001E-2</c:v>
                </c:pt>
                <c:pt idx="822">
                  <c:v>5.2924861588276001E-2</c:v>
                </c:pt>
                <c:pt idx="823">
                  <c:v>5.2924861588276001E-2</c:v>
                </c:pt>
                <c:pt idx="824">
                  <c:v>5.2924861588276001E-2</c:v>
                </c:pt>
                <c:pt idx="825">
                  <c:v>5.2924861588276001E-2</c:v>
                </c:pt>
                <c:pt idx="826">
                  <c:v>5.2924861588276001E-2</c:v>
                </c:pt>
                <c:pt idx="827">
                  <c:v>5.2924861588276001E-2</c:v>
                </c:pt>
                <c:pt idx="828">
                  <c:v>5.2924861588276001E-2</c:v>
                </c:pt>
                <c:pt idx="829">
                  <c:v>5.2924861588276001E-2</c:v>
                </c:pt>
                <c:pt idx="830">
                  <c:v>5.2924861588276001E-2</c:v>
                </c:pt>
                <c:pt idx="831">
                  <c:v>5.2924861588276001E-2</c:v>
                </c:pt>
                <c:pt idx="832">
                  <c:v>5.2924861588276001E-2</c:v>
                </c:pt>
                <c:pt idx="833">
                  <c:v>5.2924861588276001E-2</c:v>
                </c:pt>
                <c:pt idx="834">
                  <c:v>5.2924861588276001E-2</c:v>
                </c:pt>
                <c:pt idx="835">
                  <c:v>5.2924861588276001E-2</c:v>
                </c:pt>
                <c:pt idx="836">
                  <c:v>5.2924861588276001E-2</c:v>
                </c:pt>
                <c:pt idx="837">
                  <c:v>5.2924861588276001E-2</c:v>
                </c:pt>
                <c:pt idx="838">
                  <c:v>5.2924861588276001E-2</c:v>
                </c:pt>
                <c:pt idx="839">
                  <c:v>5.2924861588276001E-2</c:v>
                </c:pt>
                <c:pt idx="840">
                  <c:v>5.2924861588276001E-2</c:v>
                </c:pt>
                <c:pt idx="841">
                  <c:v>5.2924861588276001E-2</c:v>
                </c:pt>
                <c:pt idx="842">
                  <c:v>5.2924861588276001E-2</c:v>
                </c:pt>
                <c:pt idx="843">
                  <c:v>5.2924861588276001E-2</c:v>
                </c:pt>
                <c:pt idx="844">
                  <c:v>5.2924861588276001E-2</c:v>
                </c:pt>
                <c:pt idx="845">
                  <c:v>5.2924861588276001E-2</c:v>
                </c:pt>
                <c:pt idx="846">
                  <c:v>5.2924861588276001E-2</c:v>
                </c:pt>
                <c:pt idx="847">
                  <c:v>5.2924861588276001E-2</c:v>
                </c:pt>
                <c:pt idx="848">
                  <c:v>5.2924861588276001E-2</c:v>
                </c:pt>
                <c:pt idx="849">
                  <c:v>5.2924861588276001E-2</c:v>
                </c:pt>
                <c:pt idx="850">
                  <c:v>5.2924861588276001E-2</c:v>
                </c:pt>
                <c:pt idx="851">
                  <c:v>5.2924861588276001E-2</c:v>
                </c:pt>
                <c:pt idx="852">
                  <c:v>5.2924861588276001E-2</c:v>
                </c:pt>
                <c:pt idx="853">
                  <c:v>5.2924861588276001E-2</c:v>
                </c:pt>
                <c:pt idx="854">
                  <c:v>5.2924861588276001E-2</c:v>
                </c:pt>
                <c:pt idx="855">
                  <c:v>5.2924861588276001E-2</c:v>
                </c:pt>
                <c:pt idx="856">
                  <c:v>5.2924861588276001E-2</c:v>
                </c:pt>
                <c:pt idx="857">
                  <c:v>5.2924861588276001E-2</c:v>
                </c:pt>
                <c:pt idx="858">
                  <c:v>5.2924861588276001E-2</c:v>
                </c:pt>
                <c:pt idx="859">
                  <c:v>5.2924861588276001E-2</c:v>
                </c:pt>
                <c:pt idx="860">
                  <c:v>5.2924861588276001E-2</c:v>
                </c:pt>
                <c:pt idx="861">
                  <c:v>5.2924861588276001E-2</c:v>
                </c:pt>
                <c:pt idx="862">
                  <c:v>5.2924861588276001E-2</c:v>
                </c:pt>
                <c:pt idx="863">
                  <c:v>5.2924861588276001E-2</c:v>
                </c:pt>
                <c:pt idx="864">
                  <c:v>5.2924861588276001E-2</c:v>
                </c:pt>
                <c:pt idx="865">
                  <c:v>5.2924861588276001E-2</c:v>
                </c:pt>
                <c:pt idx="866">
                  <c:v>5.2924861588276001E-2</c:v>
                </c:pt>
                <c:pt idx="867">
                  <c:v>5.2924861588276001E-2</c:v>
                </c:pt>
                <c:pt idx="868">
                  <c:v>5.2924861588276001E-2</c:v>
                </c:pt>
                <c:pt idx="869">
                  <c:v>5.2924861588276001E-2</c:v>
                </c:pt>
                <c:pt idx="870">
                  <c:v>5.2924861588276001E-2</c:v>
                </c:pt>
                <c:pt idx="871">
                  <c:v>5.2924861588276001E-2</c:v>
                </c:pt>
                <c:pt idx="872">
                  <c:v>5.2924861588276001E-2</c:v>
                </c:pt>
                <c:pt idx="873">
                  <c:v>5.2924861588276001E-2</c:v>
                </c:pt>
                <c:pt idx="874">
                  <c:v>5.2924861588276001E-2</c:v>
                </c:pt>
                <c:pt idx="875">
                  <c:v>5.2924861588276001E-2</c:v>
                </c:pt>
                <c:pt idx="876">
                  <c:v>5.2924861588276001E-2</c:v>
                </c:pt>
                <c:pt idx="877">
                  <c:v>5.2924861588276001E-2</c:v>
                </c:pt>
                <c:pt idx="878">
                  <c:v>5.2924861588276001E-2</c:v>
                </c:pt>
                <c:pt idx="879">
                  <c:v>5.2924861588276001E-2</c:v>
                </c:pt>
                <c:pt idx="880">
                  <c:v>5.2924861588276001E-2</c:v>
                </c:pt>
                <c:pt idx="881">
                  <c:v>5.2924861588276001E-2</c:v>
                </c:pt>
                <c:pt idx="882">
                  <c:v>5.2924861588276001E-2</c:v>
                </c:pt>
                <c:pt idx="883">
                  <c:v>5.2924861588276001E-2</c:v>
                </c:pt>
                <c:pt idx="884">
                  <c:v>5.2924861588276001E-2</c:v>
                </c:pt>
                <c:pt idx="885">
                  <c:v>5.2924861588276001E-2</c:v>
                </c:pt>
                <c:pt idx="886">
                  <c:v>5.2924861588276001E-2</c:v>
                </c:pt>
                <c:pt idx="887">
                  <c:v>5.2924861588276001E-2</c:v>
                </c:pt>
                <c:pt idx="888">
                  <c:v>5.2924861588276001E-2</c:v>
                </c:pt>
                <c:pt idx="889">
                  <c:v>5.2924861588276001E-2</c:v>
                </c:pt>
                <c:pt idx="890">
                  <c:v>5.2924861588276001E-2</c:v>
                </c:pt>
                <c:pt idx="891">
                  <c:v>5.2924861588276001E-2</c:v>
                </c:pt>
                <c:pt idx="892">
                  <c:v>5.2924861588276001E-2</c:v>
                </c:pt>
                <c:pt idx="893">
                  <c:v>5.2924861588276001E-2</c:v>
                </c:pt>
                <c:pt idx="894">
                  <c:v>5.2924861588276001E-2</c:v>
                </c:pt>
                <c:pt idx="895">
                  <c:v>5.2924861588276001E-2</c:v>
                </c:pt>
                <c:pt idx="896">
                  <c:v>5.2924861588276001E-2</c:v>
                </c:pt>
                <c:pt idx="897">
                  <c:v>5.2924861588276001E-2</c:v>
                </c:pt>
                <c:pt idx="898">
                  <c:v>5.2924861588276001E-2</c:v>
                </c:pt>
                <c:pt idx="899">
                  <c:v>5.2924861588276001E-2</c:v>
                </c:pt>
                <c:pt idx="900">
                  <c:v>5.2924861588276001E-2</c:v>
                </c:pt>
                <c:pt idx="901">
                  <c:v>5.2924861588276001E-2</c:v>
                </c:pt>
                <c:pt idx="902">
                  <c:v>5.2924861588276001E-2</c:v>
                </c:pt>
                <c:pt idx="903">
                  <c:v>5.2924861588276001E-2</c:v>
                </c:pt>
                <c:pt idx="904">
                  <c:v>5.2924861588276001E-2</c:v>
                </c:pt>
                <c:pt idx="905">
                  <c:v>5.2924861588276001E-2</c:v>
                </c:pt>
                <c:pt idx="906">
                  <c:v>5.2924861588276001E-2</c:v>
                </c:pt>
                <c:pt idx="907">
                  <c:v>5.2924861588276001E-2</c:v>
                </c:pt>
                <c:pt idx="908">
                  <c:v>5.2924861588276001E-2</c:v>
                </c:pt>
                <c:pt idx="909">
                  <c:v>5.2924861588276001E-2</c:v>
                </c:pt>
                <c:pt idx="910">
                  <c:v>5.2924861588276001E-2</c:v>
                </c:pt>
                <c:pt idx="911">
                  <c:v>5.2924861588276001E-2</c:v>
                </c:pt>
                <c:pt idx="912">
                  <c:v>5.2924861588276001E-2</c:v>
                </c:pt>
                <c:pt idx="913">
                  <c:v>5.2924861588276001E-2</c:v>
                </c:pt>
                <c:pt idx="914">
                  <c:v>5.2924861588276001E-2</c:v>
                </c:pt>
                <c:pt idx="915">
                  <c:v>5.2924861588276001E-2</c:v>
                </c:pt>
                <c:pt idx="916">
                  <c:v>5.2924861588276001E-2</c:v>
                </c:pt>
                <c:pt idx="917">
                  <c:v>5.2924861588276001E-2</c:v>
                </c:pt>
                <c:pt idx="918">
                  <c:v>5.2924861588276001E-2</c:v>
                </c:pt>
                <c:pt idx="919">
                  <c:v>5.2924861588276001E-2</c:v>
                </c:pt>
                <c:pt idx="920">
                  <c:v>5.2924861588276001E-2</c:v>
                </c:pt>
                <c:pt idx="921">
                  <c:v>5.2924861588276001E-2</c:v>
                </c:pt>
                <c:pt idx="922">
                  <c:v>5.2924861588276001E-2</c:v>
                </c:pt>
                <c:pt idx="923">
                  <c:v>5.2924861588276001E-2</c:v>
                </c:pt>
                <c:pt idx="924">
                  <c:v>5.2924861588276001E-2</c:v>
                </c:pt>
                <c:pt idx="925">
                  <c:v>5.2924861588276001E-2</c:v>
                </c:pt>
                <c:pt idx="926">
                  <c:v>5.2924861588276001E-2</c:v>
                </c:pt>
                <c:pt idx="927">
                  <c:v>5.2924861588276001E-2</c:v>
                </c:pt>
                <c:pt idx="928">
                  <c:v>5.2924861588276001E-2</c:v>
                </c:pt>
                <c:pt idx="929">
                  <c:v>5.2924861588276001E-2</c:v>
                </c:pt>
                <c:pt idx="930">
                  <c:v>5.2924861588276001E-2</c:v>
                </c:pt>
                <c:pt idx="931">
                  <c:v>5.2924861588276001E-2</c:v>
                </c:pt>
                <c:pt idx="932">
                  <c:v>5.2924861588276001E-2</c:v>
                </c:pt>
                <c:pt idx="933">
                  <c:v>5.2924861588276001E-2</c:v>
                </c:pt>
                <c:pt idx="934">
                  <c:v>5.2924861588276001E-2</c:v>
                </c:pt>
                <c:pt idx="935">
                  <c:v>5.2924861588276001E-2</c:v>
                </c:pt>
                <c:pt idx="936">
                  <c:v>5.2924861588276001E-2</c:v>
                </c:pt>
                <c:pt idx="937">
                  <c:v>5.2924861588276001E-2</c:v>
                </c:pt>
                <c:pt idx="938">
                  <c:v>5.2924861588276001E-2</c:v>
                </c:pt>
                <c:pt idx="939">
                  <c:v>5.2924861588276001E-2</c:v>
                </c:pt>
                <c:pt idx="940">
                  <c:v>5.2924861588276001E-2</c:v>
                </c:pt>
                <c:pt idx="941">
                  <c:v>5.2924861588276001E-2</c:v>
                </c:pt>
                <c:pt idx="942">
                  <c:v>5.2924861588276001E-2</c:v>
                </c:pt>
                <c:pt idx="943">
                  <c:v>5.2924861588276001E-2</c:v>
                </c:pt>
                <c:pt idx="944">
                  <c:v>5.2924861588276001E-2</c:v>
                </c:pt>
                <c:pt idx="945">
                  <c:v>5.2924861588276001E-2</c:v>
                </c:pt>
                <c:pt idx="946">
                  <c:v>5.2924861588276001E-2</c:v>
                </c:pt>
                <c:pt idx="947">
                  <c:v>5.2924861588276001E-2</c:v>
                </c:pt>
                <c:pt idx="948">
                  <c:v>5.2924861588276001E-2</c:v>
                </c:pt>
                <c:pt idx="949">
                  <c:v>5.2924861588276001E-2</c:v>
                </c:pt>
                <c:pt idx="950">
                  <c:v>5.2924861588276001E-2</c:v>
                </c:pt>
                <c:pt idx="951">
                  <c:v>5.2924861588276001E-2</c:v>
                </c:pt>
                <c:pt idx="952">
                  <c:v>0.12071142930102734</c:v>
                </c:pt>
                <c:pt idx="953">
                  <c:v>0.12071142930102734</c:v>
                </c:pt>
                <c:pt idx="954">
                  <c:v>0.12071142930102734</c:v>
                </c:pt>
                <c:pt idx="955">
                  <c:v>0.12071142930102734</c:v>
                </c:pt>
                <c:pt idx="956">
                  <c:v>0.12071142930102734</c:v>
                </c:pt>
                <c:pt idx="957">
                  <c:v>0.12071142930102734</c:v>
                </c:pt>
                <c:pt idx="958">
                  <c:v>0.12071142930102734</c:v>
                </c:pt>
                <c:pt idx="959">
                  <c:v>0.12071142930102734</c:v>
                </c:pt>
                <c:pt idx="960">
                  <c:v>0.12071142930102734</c:v>
                </c:pt>
                <c:pt idx="961">
                  <c:v>0.12071142930102734</c:v>
                </c:pt>
                <c:pt idx="962">
                  <c:v>0.12071142930102734</c:v>
                </c:pt>
                <c:pt idx="963">
                  <c:v>0.12071142930102734</c:v>
                </c:pt>
                <c:pt idx="964">
                  <c:v>0.12071142930102734</c:v>
                </c:pt>
                <c:pt idx="965">
                  <c:v>0.12071142930102734</c:v>
                </c:pt>
                <c:pt idx="966">
                  <c:v>0.14614494594444563</c:v>
                </c:pt>
                <c:pt idx="967">
                  <c:v>0.14614494594444563</c:v>
                </c:pt>
                <c:pt idx="968">
                  <c:v>0.14614494594444563</c:v>
                </c:pt>
                <c:pt idx="969">
                  <c:v>0.14614494594444563</c:v>
                </c:pt>
                <c:pt idx="970">
                  <c:v>0.14614494594444563</c:v>
                </c:pt>
                <c:pt idx="971">
                  <c:v>0.14614494594444563</c:v>
                </c:pt>
                <c:pt idx="972">
                  <c:v>0.14614494594444563</c:v>
                </c:pt>
                <c:pt idx="973">
                  <c:v>0.14614494594444563</c:v>
                </c:pt>
                <c:pt idx="974">
                  <c:v>0.14614494594444563</c:v>
                </c:pt>
                <c:pt idx="975">
                  <c:v>0.14614494594444563</c:v>
                </c:pt>
                <c:pt idx="976">
                  <c:v>0.14614494594444563</c:v>
                </c:pt>
                <c:pt idx="977">
                  <c:v>0.14614494594444563</c:v>
                </c:pt>
                <c:pt idx="978">
                  <c:v>0.14614494594444563</c:v>
                </c:pt>
                <c:pt idx="979">
                  <c:v>0.14614494594444563</c:v>
                </c:pt>
                <c:pt idx="980">
                  <c:v>0.14614494594444563</c:v>
                </c:pt>
                <c:pt idx="981">
                  <c:v>0.14614494594444563</c:v>
                </c:pt>
                <c:pt idx="982">
                  <c:v>0.14614494594444563</c:v>
                </c:pt>
                <c:pt idx="983">
                  <c:v>0.14614494594444563</c:v>
                </c:pt>
                <c:pt idx="984">
                  <c:v>0.14614494594444563</c:v>
                </c:pt>
                <c:pt idx="985">
                  <c:v>0.14614494594444563</c:v>
                </c:pt>
                <c:pt idx="986">
                  <c:v>0.14614494594444563</c:v>
                </c:pt>
                <c:pt idx="987">
                  <c:v>0.14614494594444563</c:v>
                </c:pt>
                <c:pt idx="988">
                  <c:v>0.14614494594444563</c:v>
                </c:pt>
                <c:pt idx="989">
                  <c:v>0.14614494594444563</c:v>
                </c:pt>
                <c:pt idx="990">
                  <c:v>0.14614494594444563</c:v>
                </c:pt>
                <c:pt idx="991">
                  <c:v>0.14614494594444563</c:v>
                </c:pt>
                <c:pt idx="992">
                  <c:v>0.14614494594444563</c:v>
                </c:pt>
                <c:pt idx="993">
                  <c:v>0.14614494594444563</c:v>
                </c:pt>
                <c:pt idx="994">
                  <c:v>0.14614494594444563</c:v>
                </c:pt>
                <c:pt idx="995">
                  <c:v>0.14614494594444563</c:v>
                </c:pt>
                <c:pt idx="996">
                  <c:v>0.14614494594444563</c:v>
                </c:pt>
                <c:pt idx="997">
                  <c:v>0.14614494594444563</c:v>
                </c:pt>
                <c:pt idx="998">
                  <c:v>0.14614494594444563</c:v>
                </c:pt>
                <c:pt idx="999">
                  <c:v>0.14614494594444563</c:v>
                </c:pt>
                <c:pt idx="1000">
                  <c:v>0.14614494594444563</c:v>
                </c:pt>
                <c:pt idx="1001">
                  <c:v>0.14614494594444563</c:v>
                </c:pt>
                <c:pt idx="1002">
                  <c:v>0.14614494594444563</c:v>
                </c:pt>
                <c:pt idx="1003">
                  <c:v>0.14614494594444563</c:v>
                </c:pt>
                <c:pt idx="1004">
                  <c:v>0.14614494594444563</c:v>
                </c:pt>
                <c:pt idx="1005">
                  <c:v>0.14614494594444563</c:v>
                </c:pt>
                <c:pt idx="1006">
                  <c:v>0.14614494594444563</c:v>
                </c:pt>
                <c:pt idx="1007">
                  <c:v>0.14614494594444563</c:v>
                </c:pt>
                <c:pt idx="1008">
                  <c:v>0.14614494594444563</c:v>
                </c:pt>
                <c:pt idx="1009">
                  <c:v>0.14614494594444563</c:v>
                </c:pt>
                <c:pt idx="1010">
                  <c:v>0.14614494594444563</c:v>
                </c:pt>
                <c:pt idx="1011">
                  <c:v>0.14614494594444563</c:v>
                </c:pt>
                <c:pt idx="1012">
                  <c:v>0.14614494594444563</c:v>
                </c:pt>
                <c:pt idx="1013">
                  <c:v>0.14614494594444563</c:v>
                </c:pt>
                <c:pt idx="1014">
                  <c:v>0.14614494594444563</c:v>
                </c:pt>
                <c:pt idx="1015">
                  <c:v>0.14614494594444563</c:v>
                </c:pt>
                <c:pt idx="1016">
                  <c:v>0.14614494594444563</c:v>
                </c:pt>
                <c:pt idx="1017">
                  <c:v>0.14614494594444563</c:v>
                </c:pt>
                <c:pt idx="1018">
                  <c:v>0.14614494594444563</c:v>
                </c:pt>
                <c:pt idx="1019">
                  <c:v>0.14614494594444563</c:v>
                </c:pt>
                <c:pt idx="1020">
                  <c:v>0.14614494594444563</c:v>
                </c:pt>
                <c:pt idx="1021">
                  <c:v>0.14614494594444563</c:v>
                </c:pt>
                <c:pt idx="1022">
                  <c:v>0.14614494594444563</c:v>
                </c:pt>
                <c:pt idx="1023">
                  <c:v>0.14614494594444563</c:v>
                </c:pt>
                <c:pt idx="1024">
                  <c:v>0.14614494594444563</c:v>
                </c:pt>
                <c:pt idx="1025">
                  <c:v>0.14614494594444563</c:v>
                </c:pt>
                <c:pt idx="1026">
                  <c:v>0.14614494594444563</c:v>
                </c:pt>
                <c:pt idx="1027">
                  <c:v>0.14614494594444563</c:v>
                </c:pt>
                <c:pt idx="1028">
                  <c:v>0.14614494594444563</c:v>
                </c:pt>
                <c:pt idx="1029">
                  <c:v>0.14614494594444563</c:v>
                </c:pt>
                <c:pt idx="1030">
                  <c:v>0.14614494594444563</c:v>
                </c:pt>
                <c:pt idx="1031">
                  <c:v>0.14614494594444563</c:v>
                </c:pt>
                <c:pt idx="1032">
                  <c:v>0.14614494594444563</c:v>
                </c:pt>
                <c:pt idx="1033">
                  <c:v>0.14614494594444563</c:v>
                </c:pt>
                <c:pt idx="1034">
                  <c:v>0.14614494594444563</c:v>
                </c:pt>
                <c:pt idx="1035">
                  <c:v>0.14614494594444563</c:v>
                </c:pt>
                <c:pt idx="1036">
                  <c:v>0.14614494594444563</c:v>
                </c:pt>
                <c:pt idx="1037">
                  <c:v>0.14614494594444563</c:v>
                </c:pt>
                <c:pt idx="1038">
                  <c:v>0.14614494594444563</c:v>
                </c:pt>
                <c:pt idx="1039">
                  <c:v>0.14614494594444563</c:v>
                </c:pt>
                <c:pt idx="1040">
                  <c:v>0.14614494594444563</c:v>
                </c:pt>
                <c:pt idx="1041">
                  <c:v>0.14614494594444563</c:v>
                </c:pt>
                <c:pt idx="1042">
                  <c:v>0.14614494594444563</c:v>
                </c:pt>
                <c:pt idx="1043">
                  <c:v>0.14614494594444563</c:v>
                </c:pt>
                <c:pt idx="1044">
                  <c:v>0.14614494594444563</c:v>
                </c:pt>
                <c:pt idx="1045">
                  <c:v>0.14614494594444563</c:v>
                </c:pt>
                <c:pt idx="1046">
                  <c:v>0.14614494594444563</c:v>
                </c:pt>
                <c:pt idx="1047">
                  <c:v>0.14614494594444563</c:v>
                </c:pt>
                <c:pt idx="1048">
                  <c:v>0.14614494594444563</c:v>
                </c:pt>
                <c:pt idx="1049">
                  <c:v>0.14614494594444563</c:v>
                </c:pt>
                <c:pt idx="1050">
                  <c:v>0.14614494594444563</c:v>
                </c:pt>
                <c:pt idx="1051">
                  <c:v>0.14614494594444563</c:v>
                </c:pt>
                <c:pt idx="1052">
                  <c:v>0.14614494594444563</c:v>
                </c:pt>
                <c:pt idx="1053">
                  <c:v>0.14614494594444563</c:v>
                </c:pt>
                <c:pt idx="1054">
                  <c:v>0.14614494594444563</c:v>
                </c:pt>
                <c:pt idx="1055">
                  <c:v>0.14614494594444563</c:v>
                </c:pt>
                <c:pt idx="1056">
                  <c:v>0.14614494594444563</c:v>
                </c:pt>
                <c:pt idx="1057">
                  <c:v>0.14614494594444563</c:v>
                </c:pt>
                <c:pt idx="1058">
                  <c:v>0.14614494594444563</c:v>
                </c:pt>
                <c:pt idx="1059">
                  <c:v>0.14614494594444563</c:v>
                </c:pt>
                <c:pt idx="1060">
                  <c:v>0.14614494594444563</c:v>
                </c:pt>
                <c:pt idx="1061">
                  <c:v>0.14614494594444563</c:v>
                </c:pt>
                <c:pt idx="1062">
                  <c:v>0.14614494594444563</c:v>
                </c:pt>
                <c:pt idx="1063">
                  <c:v>0.14614494594444563</c:v>
                </c:pt>
                <c:pt idx="1064">
                  <c:v>0.14614494594444563</c:v>
                </c:pt>
                <c:pt idx="1065">
                  <c:v>0.14614494594444563</c:v>
                </c:pt>
                <c:pt idx="1066">
                  <c:v>0.14614494594444563</c:v>
                </c:pt>
                <c:pt idx="1067">
                  <c:v>0.14614494594444563</c:v>
                </c:pt>
                <c:pt idx="1068">
                  <c:v>0.14614494594444563</c:v>
                </c:pt>
                <c:pt idx="1069">
                  <c:v>0.14614494594444563</c:v>
                </c:pt>
                <c:pt idx="1070">
                  <c:v>0.14614494594444563</c:v>
                </c:pt>
                <c:pt idx="1071">
                  <c:v>0.14614494594444563</c:v>
                </c:pt>
                <c:pt idx="1072">
                  <c:v>0.14614494594444563</c:v>
                </c:pt>
                <c:pt idx="1073">
                  <c:v>0.14614494594444563</c:v>
                </c:pt>
                <c:pt idx="1074">
                  <c:v>0.14614494594444563</c:v>
                </c:pt>
                <c:pt idx="1075">
                  <c:v>0.14614494594444563</c:v>
                </c:pt>
                <c:pt idx="1076">
                  <c:v>0.14614494594444563</c:v>
                </c:pt>
                <c:pt idx="1077">
                  <c:v>0.14614494594444563</c:v>
                </c:pt>
                <c:pt idx="1078">
                  <c:v>0.14614494594444563</c:v>
                </c:pt>
                <c:pt idx="1079">
                  <c:v>0.14614494594444563</c:v>
                </c:pt>
                <c:pt idx="1080">
                  <c:v>0.14614494594444563</c:v>
                </c:pt>
                <c:pt idx="1081">
                  <c:v>0.14614494594444563</c:v>
                </c:pt>
                <c:pt idx="1082">
                  <c:v>0.14614494594444563</c:v>
                </c:pt>
                <c:pt idx="1083">
                  <c:v>0.14614494594444563</c:v>
                </c:pt>
                <c:pt idx="1084">
                  <c:v>0.14614494594444563</c:v>
                </c:pt>
                <c:pt idx="1085">
                  <c:v>0.14614494594444563</c:v>
                </c:pt>
                <c:pt idx="1086">
                  <c:v>0.14614494594444563</c:v>
                </c:pt>
                <c:pt idx="1087">
                  <c:v>0.14614494594444563</c:v>
                </c:pt>
                <c:pt idx="1088">
                  <c:v>0.14614494594444563</c:v>
                </c:pt>
                <c:pt idx="1089">
                  <c:v>0.14614494594444563</c:v>
                </c:pt>
                <c:pt idx="1090">
                  <c:v>0.14614494594444563</c:v>
                </c:pt>
                <c:pt idx="1091">
                  <c:v>0.14614494594444563</c:v>
                </c:pt>
                <c:pt idx="1092">
                  <c:v>0.14614494594444563</c:v>
                </c:pt>
                <c:pt idx="1093">
                  <c:v>0.14614494594444563</c:v>
                </c:pt>
                <c:pt idx="1094">
                  <c:v>0.14614494594444563</c:v>
                </c:pt>
                <c:pt idx="1095">
                  <c:v>0.14614494594444563</c:v>
                </c:pt>
                <c:pt idx="1096">
                  <c:v>0.14614494594444563</c:v>
                </c:pt>
                <c:pt idx="1097">
                  <c:v>0.14614494594444563</c:v>
                </c:pt>
                <c:pt idx="1098">
                  <c:v>0.14614494594444563</c:v>
                </c:pt>
                <c:pt idx="1099">
                  <c:v>0.14614494594444563</c:v>
                </c:pt>
                <c:pt idx="1100">
                  <c:v>0.14614494594444563</c:v>
                </c:pt>
                <c:pt idx="1101">
                  <c:v>0.14614494594444563</c:v>
                </c:pt>
                <c:pt idx="1102">
                  <c:v>0.14614494594444563</c:v>
                </c:pt>
                <c:pt idx="1103">
                  <c:v>0.14614494594444563</c:v>
                </c:pt>
                <c:pt idx="1104">
                  <c:v>0.14614494594444563</c:v>
                </c:pt>
                <c:pt idx="1105">
                  <c:v>0.14614494594444563</c:v>
                </c:pt>
                <c:pt idx="1106">
                  <c:v>0.14614494594444563</c:v>
                </c:pt>
                <c:pt idx="1107">
                  <c:v>0.14614494594444563</c:v>
                </c:pt>
                <c:pt idx="1108">
                  <c:v>0.14614494594444563</c:v>
                </c:pt>
                <c:pt idx="1109">
                  <c:v>0.14614494594444563</c:v>
                </c:pt>
                <c:pt idx="1110">
                  <c:v>0.14614494594444563</c:v>
                </c:pt>
                <c:pt idx="1111">
                  <c:v>0.14614494594444563</c:v>
                </c:pt>
                <c:pt idx="1112">
                  <c:v>0.14614494594444563</c:v>
                </c:pt>
                <c:pt idx="1113">
                  <c:v>0.14614494594444563</c:v>
                </c:pt>
                <c:pt idx="1114">
                  <c:v>0.14614494594444563</c:v>
                </c:pt>
                <c:pt idx="1115">
                  <c:v>0.14614494594444563</c:v>
                </c:pt>
                <c:pt idx="1116">
                  <c:v>0.14614494594444563</c:v>
                </c:pt>
                <c:pt idx="1117">
                  <c:v>0.14614494594444563</c:v>
                </c:pt>
                <c:pt idx="1118">
                  <c:v>0.14614494594444563</c:v>
                </c:pt>
                <c:pt idx="1119">
                  <c:v>0.14614494594444563</c:v>
                </c:pt>
                <c:pt idx="1120">
                  <c:v>0.14614494594444563</c:v>
                </c:pt>
                <c:pt idx="1121">
                  <c:v>0.14614494594444563</c:v>
                </c:pt>
                <c:pt idx="1122">
                  <c:v>0.14614494594444563</c:v>
                </c:pt>
                <c:pt idx="1123">
                  <c:v>0.14614494594444563</c:v>
                </c:pt>
                <c:pt idx="1124">
                  <c:v>0.14614494594444563</c:v>
                </c:pt>
                <c:pt idx="1125">
                  <c:v>0.14614494594444563</c:v>
                </c:pt>
                <c:pt idx="1126">
                  <c:v>0.14614494594444563</c:v>
                </c:pt>
                <c:pt idx="1127">
                  <c:v>0.14614494594444563</c:v>
                </c:pt>
                <c:pt idx="1128">
                  <c:v>0.14614494594444563</c:v>
                </c:pt>
                <c:pt idx="1129">
                  <c:v>0.14614494594444563</c:v>
                </c:pt>
                <c:pt idx="1130">
                  <c:v>0.14614494594444563</c:v>
                </c:pt>
                <c:pt idx="1131">
                  <c:v>0.14614494594444563</c:v>
                </c:pt>
                <c:pt idx="1132">
                  <c:v>0.14614494594444563</c:v>
                </c:pt>
                <c:pt idx="1133">
                  <c:v>0.14614494594444563</c:v>
                </c:pt>
                <c:pt idx="1134">
                  <c:v>0.14614494594444563</c:v>
                </c:pt>
                <c:pt idx="1135">
                  <c:v>0.14614494594444563</c:v>
                </c:pt>
                <c:pt idx="1136">
                  <c:v>0.14614494594444563</c:v>
                </c:pt>
                <c:pt idx="1137">
                  <c:v>0.14614494594444563</c:v>
                </c:pt>
                <c:pt idx="1138">
                  <c:v>0.14614494594444563</c:v>
                </c:pt>
                <c:pt idx="1139">
                  <c:v>0.14614494594444563</c:v>
                </c:pt>
                <c:pt idx="1140">
                  <c:v>0.14614494594444563</c:v>
                </c:pt>
                <c:pt idx="1141">
                  <c:v>0.14614494594444563</c:v>
                </c:pt>
                <c:pt idx="1142">
                  <c:v>0.14614494594444563</c:v>
                </c:pt>
                <c:pt idx="1143">
                  <c:v>0.14614494594444563</c:v>
                </c:pt>
                <c:pt idx="1144">
                  <c:v>0.14614494594444563</c:v>
                </c:pt>
                <c:pt idx="1145">
                  <c:v>0.14614494594444563</c:v>
                </c:pt>
                <c:pt idx="1146">
                  <c:v>0.14614494594444563</c:v>
                </c:pt>
                <c:pt idx="1147">
                  <c:v>0.14614494594444563</c:v>
                </c:pt>
                <c:pt idx="1148">
                  <c:v>0.14614494594444563</c:v>
                </c:pt>
                <c:pt idx="1149">
                  <c:v>0.14614494594444563</c:v>
                </c:pt>
                <c:pt idx="1150">
                  <c:v>0.14614494594444563</c:v>
                </c:pt>
                <c:pt idx="1151">
                  <c:v>0.14614494594444563</c:v>
                </c:pt>
                <c:pt idx="1152">
                  <c:v>0.14614494594444563</c:v>
                </c:pt>
                <c:pt idx="1153">
                  <c:v>0.14614494594444563</c:v>
                </c:pt>
                <c:pt idx="1154">
                  <c:v>0.14614494594444563</c:v>
                </c:pt>
                <c:pt idx="1155">
                  <c:v>0.14614494594444563</c:v>
                </c:pt>
                <c:pt idx="1156">
                  <c:v>0.14614494594444563</c:v>
                </c:pt>
                <c:pt idx="1157">
                  <c:v>0.14614494594444563</c:v>
                </c:pt>
                <c:pt idx="1158">
                  <c:v>0.14614494594444563</c:v>
                </c:pt>
                <c:pt idx="1159">
                  <c:v>0.14614494594444563</c:v>
                </c:pt>
                <c:pt idx="1160">
                  <c:v>0.14614494594444563</c:v>
                </c:pt>
                <c:pt idx="1161">
                  <c:v>0.14614494594444563</c:v>
                </c:pt>
                <c:pt idx="1162">
                  <c:v>0.15269093751849344</c:v>
                </c:pt>
                <c:pt idx="1163">
                  <c:v>0.15269093751849344</c:v>
                </c:pt>
                <c:pt idx="1164">
                  <c:v>0.15269093751849344</c:v>
                </c:pt>
                <c:pt idx="1165">
                  <c:v>0.15269093751849344</c:v>
                </c:pt>
                <c:pt idx="1166">
                  <c:v>0.15269093751849344</c:v>
                </c:pt>
                <c:pt idx="1167">
                  <c:v>0.15269093751849344</c:v>
                </c:pt>
                <c:pt idx="1168">
                  <c:v>0.15269093751849344</c:v>
                </c:pt>
                <c:pt idx="1169">
                  <c:v>0.15269093751849344</c:v>
                </c:pt>
                <c:pt idx="1170">
                  <c:v>0.15269093751849344</c:v>
                </c:pt>
                <c:pt idx="1171">
                  <c:v>0.15269093751849344</c:v>
                </c:pt>
                <c:pt idx="1172">
                  <c:v>0.15269093751849344</c:v>
                </c:pt>
                <c:pt idx="1173">
                  <c:v>0.15269093751849344</c:v>
                </c:pt>
                <c:pt idx="1174">
                  <c:v>0.15269093751849344</c:v>
                </c:pt>
                <c:pt idx="1175">
                  <c:v>0.15269093751849344</c:v>
                </c:pt>
                <c:pt idx="1176">
                  <c:v>0.15269093751849344</c:v>
                </c:pt>
                <c:pt idx="1177">
                  <c:v>0.15269093751849344</c:v>
                </c:pt>
                <c:pt idx="1178">
                  <c:v>0.15269093751849344</c:v>
                </c:pt>
                <c:pt idx="1179">
                  <c:v>0.15269093751849344</c:v>
                </c:pt>
                <c:pt idx="1180">
                  <c:v>0.15269093751849344</c:v>
                </c:pt>
                <c:pt idx="1181">
                  <c:v>0.15269093751849344</c:v>
                </c:pt>
                <c:pt idx="1182">
                  <c:v>0.15269093751849344</c:v>
                </c:pt>
                <c:pt idx="1183">
                  <c:v>0.15269093751849344</c:v>
                </c:pt>
                <c:pt idx="1184">
                  <c:v>0.15269093751849344</c:v>
                </c:pt>
                <c:pt idx="1185">
                  <c:v>0.15269093751849344</c:v>
                </c:pt>
                <c:pt idx="1186">
                  <c:v>0.15269093751849344</c:v>
                </c:pt>
                <c:pt idx="1187">
                  <c:v>0.15269093751849344</c:v>
                </c:pt>
                <c:pt idx="1188">
                  <c:v>0.15269093751849344</c:v>
                </c:pt>
                <c:pt idx="1189">
                  <c:v>0.15269093751849344</c:v>
                </c:pt>
                <c:pt idx="1190">
                  <c:v>0.15269093751849344</c:v>
                </c:pt>
                <c:pt idx="1191">
                  <c:v>0.15269093751849344</c:v>
                </c:pt>
                <c:pt idx="1192">
                  <c:v>0.15269093751849344</c:v>
                </c:pt>
                <c:pt idx="1193">
                  <c:v>0.15269093751849344</c:v>
                </c:pt>
                <c:pt idx="1194">
                  <c:v>0.15269093751849344</c:v>
                </c:pt>
                <c:pt idx="1195">
                  <c:v>0.15269093751849344</c:v>
                </c:pt>
                <c:pt idx="1196">
                  <c:v>0.15269093751849344</c:v>
                </c:pt>
                <c:pt idx="1197">
                  <c:v>0.15269093751849344</c:v>
                </c:pt>
                <c:pt idx="1198">
                  <c:v>0.15269093751849344</c:v>
                </c:pt>
                <c:pt idx="1199">
                  <c:v>0.15269093751849344</c:v>
                </c:pt>
                <c:pt idx="1200">
                  <c:v>0.15269093751849344</c:v>
                </c:pt>
                <c:pt idx="1201">
                  <c:v>0.15269093751849344</c:v>
                </c:pt>
                <c:pt idx="1202">
                  <c:v>0.15269093751849344</c:v>
                </c:pt>
                <c:pt idx="1203">
                  <c:v>0.15269093751849344</c:v>
                </c:pt>
                <c:pt idx="1204">
                  <c:v>0.15269093751849344</c:v>
                </c:pt>
                <c:pt idx="1205">
                  <c:v>0.15269093751849344</c:v>
                </c:pt>
                <c:pt idx="1206">
                  <c:v>0.15269093751849344</c:v>
                </c:pt>
                <c:pt idx="1207">
                  <c:v>0.15269093751849344</c:v>
                </c:pt>
                <c:pt idx="1208">
                  <c:v>0.15269093751849344</c:v>
                </c:pt>
                <c:pt idx="1209">
                  <c:v>0.15269093751849344</c:v>
                </c:pt>
                <c:pt idx="1210">
                  <c:v>0.15269093751849344</c:v>
                </c:pt>
                <c:pt idx="1211">
                  <c:v>0.15269093751849344</c:v>
                </c:pt>
                <c:pt idx="1212">
                  <c:v>0.15269093751849344</c:v>
                </c:pt>
                <c:pt idx="1213">
                  <c:v>0.15269093751849344</c:v>
                </c:pt>
                <c:pt idx="1214">
                  <c:v>0.15269093751849344</c:v>
                </c:pt>
                <c:pt idx="1215">
                  <c:v>0.15269093751849344</c:v>
                </c:pt>
                <c:pt idx="1216">
                  <c:v>0.15269093751849344</c:v>
                </c:pt>
                <c:pt idx="1217">
                  <c:v>0.15269093751849344</c:v>
                </c:pt>
                <c:pt idx="1218">
                  <c:v>0.15269093751849344</c:v>
                </c:pt>
                <c:pt idx="1219">
                  <c:v>0.15269093751849344</c:v>
                </c:pt>
                <c:pt idx="1220">
                  <c:v>0.15269093751849344</c:v>
                </c:pt>
                <c:pt idx="1221">
                  <c:v>0.15269093751849344</c:v>
                </c:pt>
                <c:pt idx="1222">
                  <c:v>0.15269093751849344</c:v>
                </c:pt>
                <c:pt idx="1223">
                  <c:v>0.15269093751849344</c:v>
                </c:pt>
                <c:pt idx="1224">
                  <c:v>0.15269093751849344</c:v>
                </c:pt>
                <c:pt idx="1225">
                  <c:v>0.15269093751849344</c:v>
                </c:pt>
                <c:pt idx="1226">
                  <c:v>0.15269093751849344</c:v>
                </c:pt>
                <c:pt idx="1227">
                  <c:v>0.15269093751849344</c:v>
                </c:pt>
                <c:pt idx="1228">
                  <c:v>0.15269093751849344</c:v>
                </c:pt>
                <c:pt idx="1229">
                  <c:v>0.15269093751849344</c:v>
                </c:pt>
                <c:pt idx="1230">
                  <c:v>0.15269093751849344</c:v>
                </c:pt>
                <c:pt idx="1231">
                  <c:v>0.15269093751849344</c:v>
                </c:pt>
                <c:pt idx="1232">
                  <c:v>0.15269093751849344</c:v>
                </c:pt>
                <c:pt idx="1233">
                  <c:v>0.15269093751849344</c:v>
                </c:pt>
                <c:pt idx="1234">
                  <c:v>0.15269093751849344</c:v>
                </c:pt>
                <c:pt idx="1235">
                  <c:v>0.15269093751849344</c:v>
                </c:pt>
                <c:pt idx="1236">
                  <c:v>0.15269093751849344</c:v>
                </c:pt>
                <c:pt idx="1237">
                  <c:v>0.15269093751849344</c:v>
                </c:pt>
                <c:pt idx="1238">
                  <c:v>0.15269093751849344</c:v>
                </c:pt>
                <c:pt idx="1239">
                  <c:v>0.15269093751849344</c:v>
                </c:pt>
                <c:pt idx="1240">
                  <c:v>0.15269093751849344</c:v>
                </c:pt>
                <c:pt idx="1241">
                  <c:v>0.15269093751849344</c:v>
                </c:pt>
                <c:pt idx="1242">
                  <c:v>0.15269093751849344</c:v>
                </c:pt>
                <c:pt idx="1243">
                  <c:v>0.15269093751849344</c:v>
                </c:pt>
                <c:pt idx="1244">
                  <c:v>0.15269093751849344</c:v>
                </c:pt>
                <c:pt idx="1245">
                  <c:v>0.15269093751849344</c:v>
                </c:pt>
                <c:pt idx="1246">
                  <c:v>0.15269093751849344</c:v>
                </c:pt>
                <c:pt idx="1247">
                  <c:v>0.15269093751849344</c:v>
                </c:pt>
                <c:pt idx="1248">
                  <c:v>0.15269093751849344</c:v>
                </c:pt>
                <c:pt idx="1249">
                  <c:v>0.15269093751849344</c:v>
                </c:pt>
                <c:pt idx="1250">
                  <c:v>0.15269093751849344</c:v>
                </c:pt>
                <c:pt idx="1251">
                  <c:v>0.15269093751849344</c:v>
                </c:pt>
                <c:pt idx="1252">
                  <c:v>0.15269093751849344</c:v>
                </c:pt>
                <c:pt idx="1253">
                  <c:v>0.15269093751849344</c:v>
                </c:pt>
                <c:pt idx="1254">
                  <c:v>0.15269093751849344</c:v>
                </c:pt>
                <c:pt idx="1255">
                  <c:v>0.15269093751849344</c:v>
                </c:pt>
                <c:pt idx="1256">
                  <c:v>0.15269093751849344</c:v>
                </c:pt>
                <c:pt idx="1257">
                  <c:v>0.15269093751849344</c:v>
                </c:pt>
                <c:pt idx="1258">
                  <c:v>0.15269093751849344</c:v>
                </c:pt>
                <c:pt idx="1259">
                  <c:v>0.15269093751849344</c:v>
                </c:pt>
                <c:pt idx="1260">
                  <c:v>0.15269093751849344</c:v>
                </c:pt>
                <c:pt idx="1261">
                  <c:v>0.15269093751849344</c:v>
                </c:pt>
                <c:pt idx="1262">
                  <c:v>0.15269093751849344</c:v>
                </c:pt>
                <c:pt idx="1263">
                  <c:v>0.15269093751849344</c:v>
                </c:pt>
                <c:pt idx="1264">
                  <c:v>0.15269093751849344</c:v>
                </c:pt>
                <c:pt idx="1265">
                  <c:v>0.15269093751849344</c:v>
                </c:pt>
                <c:pt idx="1266">
                  <c:v>0.15269093751849344</c:v>
                </c:pt>
                <c:pt idx="1267">
                  <c:v>0.15269093751849344</c:v>
                </c:pt>
                <c:pt idx="1268">
                  <c:v>0.15269093751849344</c:v>
                </c:pt>
                <c:pt idx="1269">
                  <c:v>0.15269093751849344</c:v>
                </c:pt>
                <c:pt idx="1270">
                  <c:v>0.15269093751849344</c:v>
                </c:pt>
                <c:pt idx="1271">
                  <c:v>0.15269093751849344</c:v>
                </c:pt>
                <c:pt idx="1272">
                  <c:v>0.15269093751849344</c:v>
                </c:pt>
                <c:pt idx="1273">
                  <c:v>0.15269093751849344</c:v>
                </c:pt>
                <c:pt idx="1274">
                  <c:v>0.15269093751849344</c:v>
                </c:pt>
                <c:pt idx="1275">
                  <c:v>0.15269093751849344</c:v>
                </c:pt>
                <c:pt idx="1276">
                  <c:v>0.15269093751849344</c:v>
                </c:pt>
                <c:pt idx="1277">
                  <c:v>0.15269093751849344</c:v>
                </c:pt>
                <c:pt idx="1278">
                  <c:v>0.15269093751849344</c:v>
                </c:pt>
                <c:pt idx="1279">
                  <c:v>0.15269093751849344</c:v>
                </c:pt>
                <c:pt idx="1280">
                  <c:v>0.15269093751849344</c:v>
                </c:pt>
                <c:pt idx="1281">
                  <c:v>0.15269093751849344</c:v>
                </c:pt>
                <c:pt idx="1282">
                  <c:v>0.15269093751849344</c:v>
                </c:pt>
                <c:pt idx="1283">
                  <c:v>0.15269093751849344</c:v>
                </c:pt>
                <c:pt idx="1284">
                  <c:v>0.15269093751849344</c:v>
                </c:pt>
                <c:pt idx="1285">
                  <c:v>0.15269093751849344</c:v>
                </c:pt>
                <c:pt idx="1286">
                  <c:v>0.15269093751849344</c:v>
                </c:pt>
                <c:pt idx="1287">
                  <c:v>0.15269093751849344</c:v>
                </c:pt>
                <c:pt idx="1288">
                  <c:v>0.15269093751849344</c:v>
                </c:pt>
                <c:pt idx="1289">
                  <c:v>0.15269093751849344</c:v>
                </c:pt>
                <c:pt idx="1290">
                  <c:v>0.15269093751849344</c:v>
                </c:pt>
                <c:pt idx="1291">
                  <c:v>0.15269093751849344</c:v>
                </c:pt>
                <c:pt idx="1292">
                  <c:v>0.15269093751849344</c:v>
                </c:pt>
                <c:pt idx="1293">
                  <c:v>0.15269093751849344</c:v>
                </c:pt>
                <c:pt idx="1294">
                  <c:v>0.15269093751849344</c:v>
                </c:pt>
                <c:pt idx="1295">
                  <c:v>0.15269093751849344</c:v>
                </c:pt>
                <c:pt idx="1296">
                  <c:v>0.15269093751849344</c:v>
                </c:pt>
                <c:pt idx="1297">
                  <c:v>0.15269093751849344</c:v>
                </c:pt>
                <c:pt idx="1298">
                  <c:v>0.15269093751849344</c:v>
                </c:pt>
                <c:pt idx="1299">
                  <c:v>0.15269093751849344</c:v>
                </c:pt>
                <c:pt idx="1300">
                  <c:v>0.15269093751849344</c:v>
                </c:pt>
                <c:pt idx="1301">
                  <c:v>0.15269093751849344</c:v>
                </c:pt>
                <c:pt idx="1302">
                  <c:v>0.15269093751849344</c:v>
                </c:pt>
                <c:pt idx="1303">
                  <c:v>0.15269093751849344</c:v>
                </c:pt>
                <c:pt idx="1304">
                  <c:v>0.15269093751849344</c:v>
                </c:pt>
                <c:pt idx="1305">
                  <c:v>0.15269093751849344</c:v>
                </c:pt>
                <c:pt idx="1306">
                  <c:v>0.15269093751849344</c:v>
                </c:pt>
                <c:pt idx="1307">
                  <c:v>0.15269093751849344</c:v>
                </c:pt>
                <c:pt idx="1308">
                  <c:v>0.15269093751849344</c:v>
                </c:pt>
                <c:pt idx="1309">
                  <c:v>0.15269093751849344</c:v>
                </c:pt>
                <c:pt idx="1310">
                  <c:v>0.15269093751849344</c:v>
                </c:pt>
                <c:pt idx="1311">
                  <c:v>0.15269093751849344</c:v>
                </c:pt>
                <c:pt idx="1312">
                  <c:v>0.15269093751849344</c:v>
                </c:pt>
                <c:pt idx="1313">
                  <c:v>0.15269093751849344</c:v>
                </c:pt>
                <c:pt idx="1314">
                  <c:v>0.15269093751849344</c:v>
                </c:pt>
                <c:pt idx="1315">
                  <c:v>0.15269093751849344</c:v>
                </c:pt>
                <c:pt idx="1316">
                  <c:v>0.15269093751849344</c:v>
                </c:pt>
                <c:pt idx="1317">
                  <c:v>0.15269093751849344</c:v>
                </c:pt>
                <c:pt idx="1318">
                  <c:v>0.15269093751849344</c:v>
                </c:pt>
                <c:pt idx="1319">
                  <c:v>0.15269093751849344</c:v>
                </c:pt>
                <c:pt idx="1320">
                  <c:v>0.15269093751849344</c:v>
                </c:pt>
                <c:pt idx="1321">
                  <c:v>0.15269093751849344</c:v>
                </c:pt>
                <c:pt idx="1322">
                  <c:v>0.15269093751849344</c:v>
                </c:pt>
                <c:pt idx="1323">
                  <c:v>0.15269093751849344</c:v>
                </c:pt>
                <c:pt idx="1324">
                  <c:v>0.15269093751849344</c:v>
                </c:pt>
                <c:pt idx="1325">
                  <c:v>0.15269093751849344</c:v>
                </c:pt>
                <c:pt idx="1326">
                  <c:v>0.15269093751849344</c:v>
                </c:pt>
                <c:pt idx="1327">
                  <c:v>0.15269093751849344</c:v>
                </c:pt>
                <c:pt idx="1328">
                  <c:v>0.15269093751849344</c:v>
                </c:pt>
                <c:pt idx="1329">
                  <c:v>0.15269093751849344</c:v>
                </c:pt>
                <c:pt idx="1330">
                  <c:v>0.15269093751849344</c:v>
                </c:pt>
                <c:pt idx="1331">
                  <c:v>0.15269093751849344</c:v>
                </c:pt>
                <c:pt idx="1332">
                  <c:v>0.15269093751849344</c:v>
                </c:pt>
                <c:pt idx="1333">
                  <c:v>0.15269093751849344</c:v>
                </c:pt>
                <c:pt idx="1334">
                  <c:v>0.15269093751849344</c:v>
                </c:pt>
                <c:pt idx="1335">
                  <c:v>0.15269093751849344</c:v>
                </c:pt>
                <c:pt idx="1336">
                  <c:v>0.15269093751849344</c:v>
                </c:pt>
                <c:pt idx="1337">
                  <c:v>0.15269093751849344</c:v>
                </c:pt>
                <c:pt idx="1338">
                  <c:v>0.15269093751849344</c:v>
                </c:pt>
                <c:pt idx="1339">
                  <c:v>0.15269093751849344</c:v>
                </c:pt>
                <c:pt idx="1340">
                  <c:v>0.15269093751849344</c:v>
                </c:pt>
                <c:pt idx="1341">
                  <c:v>0.15269093751849344</c:v>
                </c:pt>
                <c:pt idx="1342">
                  <c:v>0.15269093751849344</c:v>
                </c:pt>
                <c:pt idx="1343">
                  <c:v>0.15269093751849344</c:v>
                </c:pt>
                <c:pt idx="1344">
                  <c:v>0.15269093751849344</c:v>
                </c:pt>
                <c:pt idx="1345">
                  <c:v>0.15269093751849344</c:v>
                </c:pt>
                <c:pt idx="1346">
                  <c:v>0.15269093751849344</c:v>
                </c:pt>
                <c:pt idx="1347">
                  <c:v>0.15269093751849344</c:v>
                </c:pt>
                <c:pt idx="1348">
                  <c:v>0.15269093751849344</c:v>
                </c:pt>
                <c:pt idx="1349">
                  <c:v>0.15269093751849344</c:v>
                </c:pt>
                <c:pt idx="1350">
                  <c:v>0.15269093751849344</c:v>
                </c:pt>
                <c:pt idx="1351">
                  <c:v>0.15269093751849344</c:v>
                </c:pt>
                <c:pt idx="1352">
                  <c:v>0.15269093751849344</c:v>
                </c:pt>
                <c:pt idx="1353">
                  <c:v>0.15269093751849344</c:v>
                </c:pt>
                <c:pt idx="1354">
                  <c:v>0.15269093751849344</c:v>
                </c:pt>
                <c:pt idx="1355">
                  <c:v>0.15269093751849344</c:v>
                </c:pt>
                <c:pt idx="1356">
                  <c:v>0.15269093751849344</c:v>
                </c:pt>
                <c:pt idx="1357">
                  <c:v>0.15269093751849344</c:v>
                </c:pt>
                <c:pt idx="1358">
                  <c:v>0.15269093751849344</c:v>
                </c:pt>
                <c:pt idx="1359">
                  <c:v>0.15269093751849344</c:v>
                </c:pt>
                <c:pt idx="1360">
                  <c:v>0.15269093751849344</c:v>
                </c:pt>
                <c:pt idx="1361">
                  <c:v>0.15269093751849344</c:v>
                </c:pt>
                <c:pt idx="1362">
                  <c:v>0.15269093751849344</c:v>
                </c:pt>
                <c:pt idx="1363">
                  <c:v>0.15269093751849344</c:v>
                </c:pt>
                <c:pt idx="1364">
                  <c:v>0.15269093751849344</c:v>
                </c:pt>
                <c:pt idx="1365">
                  <c:v>0.15269093751849344</c:v>
                </c:pt>
                <c:pt idx="1366">
                  <c:v>0.15269093751849344</c:v>
                </c:pt>
                <c:pt idx="1367">
                  <c:v>0.15269093751849344</c:v>
                </c:pt>
                <c:pt idx="1368">
                  <c:v>0.15269093751849344</c:v>
                </c:pt>
                <c:pt idx="1369">
                  <c:v>0.15269093751849344</c:v>
                </c:pt>
                <c:pt idx="1370">
                  <c:v>0.15269093751849344</c:v>
                </c:pt>
                <c:pt idx="1371">
                  <c:v>0.15269093751849344</c:v>
                </c:pt>
                <c:pt idx="1372">
                  <c:v>0.15269093751849344</c:v>
                </c:pt>
                <c:pt idx="1373">
                  <c:v>0.15269093751849344</c:v>
                </c:pt>
                <c:pt idx="1374">
                  <c:v>0.15269093751849344</c:v>
                </c:pt>
                <c:pt idx="1375">
                  <c:v>0.15269093751849344</c:v>
                </c:pt>
                <c:pt idx="1376">
                  <c:v>0.15269093751849344</c:v>
                </c:pt>
                <c:pt idx="1377">
                  <c:v>0.15269093751849344</c:v>
                </c:pt>
                <c:pt idx="1378">
                  <c:v>0.15269093751849344</c:v>
                </c:pt>
                <c:pt idx="1379">
                  <c:v>0.15269093751849344</c:v>
                </c:pt>
                <c:pt idx="1380">
                  <c:v>0.15269093751849344</c:v>
                </c:pt>
                <c:pt idx="1381">
                  <c:v>0.15269093751849344</c:v>
                </c:pt>
                <c:pt idx="1382">
                  <c:v>0.15269093751849344</c:v>
                </c:pt>
                <c:pt idx="1383">
                  <c:v>0.15269093751849344</c:v>
                </c:pt>
                <c:pt idx="1384">
                  <c:v>0.15269093751849344</c:v>
                </c:pt>
                <c:pt idx="1385">
                  <c:v>0.15269093751849344</c:v>
                </c:pt>
                <c:pt idx="1386">
                  <c:v>0.15269093751849344</c:v>
                </c:pt>
                <c:pt idx="1387">
                  <c:v>0.15269093751849344</c:v>
                </c:pt>
                <c:pt idx="1388">
                  <c:v>0.15269093751849344</c:v>
                </c:pt>
                <c:pt idx="1389">
                  <c:v>0.15269093751849344</c:v>
                </c:pt>
                <c:pt idx="1390">
                  <c:v>0.15269093751849344</c:v>
                </c:pt>
                <c:pt idx="1391">
                  <c:v>0.15269093751849344</c:v>
                </c:pt>
                <c:pt idx="1392">
                  <c:v>0.15269093751849344</c:v>
                </c:pt>
                <c:pt idx="1393">
                  <c:v>0.15269093751849344</c:v>
                </c:pt>
                <c:pt idx="1394">
                  <c:v>0.15269093751849344</c:v>
                </c:pt>
                <c:pt idx="1395">
                  <c:v>0.15269093751849344</c:v>
                </c:pt>
                <c:pt idx="1396">
                  <c:v>0.15269093751849344</c:v>
                </c:pt>
                <c:pt idx="1397">
                  <c:v>0.15269093751849344</c:v>
                </c:pt>
                <c:pt idx="1398">
                  <c:v>0.15269093751849344</c:v>
                </c:pt>
                <c:pt idx="1399">
                  <c:v>0.15269093751849344</c:v>
                </c:pt>
                <c:pt idx="1400">
                  <c:v>0.15269093751849344</c:v>
                </c:pt>
                <c:pt idx="1401">
                  <c:v>0.15269093751849344</c:v>
                </c:pt>
                <c:pt idx="1402">
                  <c:v>0.15269093751849344</c:v>
                </c:pt>
                <c:pt idx="1403">
                  <c:v>0.15269093751849344</c:v>
                </c:pt>
                <c:pt idx="1404">
                  <c:v>0.15269093751849344</c:v>
                </c:pt>
                <c:pt idx="1405">
                  <c:v>0.15269093751849344</c:v>
                </c:pt>
                <c:pt idx="1406">
                  <c:v>0.15269093751849344</c:v>
                </c:pt>
                <c:pt idx="1407">
                  <c:v>0.15269093751849344</c:v>
                </c:pt>
                <c:pt idx="1408">
                  <c:v>0.15269093751849344</c:v>
                </c:pt>
                <c:pt idx="1409">
                  <c:v>0.15269093751849344</c:v>
                </c:pt>
                <c:pt idx="1410">
                  <c:v>0.15269093751849344</c:v>
                </c:pt>
                <c:pt idx="1411">
                  <c:v>0.15269093751849344</c:v>
                </c:pt>
                <c:pt idx="1412">
                  <c:v>0.15269093751849344</c:v>
                </c:pt>
                <c:pt idx="1413">
                  <c:v>0.15269093751849344</c:v>
                </c:pt>
                <c:pt idx="1414">
                  <c:v>0.15269093751849344</c:v>
                </c:pt>
                <c:pt idx="1415">
                  <c:v>0.15269093751849344</c:v>
                </c:pt>
                <c:pt idx="1416">
                  <c:v>0.15269093751849344</c:v>
                </c:pt>
                <c:pt idx="1417">
                  <c:v>0.15269093751849344</c:v>
                </c:pt>
                <c:pt idx="1418">
                  <c:v>0.15269093751849344</c:v>
                </c:pt>
                <c:pt idx="1419">
                  <c:v>0.15269093751849344</c:v>
                </c:pt>
                <c:pt idx="1420">
                  <c:v>0.15269093751849344</c:v>
                </c:pt>
                <c:pt idx="1421">
                  <c:v>0.15269093751849344</c:v>
                </c:pt>
                <c:pt idx="1422">
                  <c:v>0.15269093751849344</c:v>
                </c:pt>
                <c:pt idx="1423">
                  <c:v>0.15269093751849344</c:v>
                </c:pt>
                <c:pt idx="1424">
                  <c:v>0.15269093751849344</c:v>
                </c:pt>
                <c:pt idx="1425">
                  <c:v>0.15269093751849344</c:v>
                </c:pt>
                <c:pt idx="1426">
                  <c:v>0.15269093751849344</c:v>
                </c:pt>
                <c:pt idx="1427">
                  <c:v>0.15269093751849344</c:v>
                </c:pt>
                <c:pt idx="1428">
                  <c:v>0.15269093751849344</c:v>
                </c:pt>
                <c:pt idx="1429">
                  <c:v>0.15269093751849344</c:v>
                </c:pt>
                <c:pt idx="1430">
                  <c:v>0.15269093751849344</c:v>
                </c:pt>
                <c:pt idx="1431">
                  <c:v>0.15269093751849344</c:v>
                </c:pt>
                <c:pt idx="1432">
                  <c:v>0.15269093751849344</c:v>
                </c:pt>
                <c:pt idx="1433">
                  <c:v>0.15269093751849344</c:v>
                </c:pt>
                <c:pt idx="1434">
                  <c:v>0.15269093751849344</c:v>
                </c:pt>
                <c:pt idx="1435">
                  <c:v>0.15269093751849344</c:v>
                </c:pt>
                <c:pt idx="1436">
                  <c:v>0.15269093751849344</c:v>
                </c:pt>
                <c:pt idx="1437">
                  <c:v>0.15269093751849344</c:v>
                </c:pt>
                <c:pt idx="1438">
                  <c:v>0.15269093751849344</c:v>
                </c:pt>
                <c:pt idx="1439">
                  <c:v>0.15269093751849344</c:v>
                </c:pt>
                <c:pt idx="1440">
                  <c:v>0.15269093751849344</c:v>
                </c:pt>
                <c:pt idx="1441">
                  <c:v>0.15269093751849344</c:v>
                </c:pt>
                <c:pt idx="1442">
                  <c:v>0.15269093751849344</c:v>
                </c:pt>
                <c:pt idx="1443">
                  <c:v>0.15269093751849344</c:v>
                </c:pt>
                <c:pt idx="1444">
                  <c:v>0.15269093751849344</c:v>
                </c:pt>
                <c:pt idx="1445">
                  <c:v>0.15269093751849344</c:v>
                </c:pt>
                <c:pt idx="1446">
                  <c:v>0.15269093751849344</c:v>
                </c:pt>
                <c:pt idx="1447">
                  <c:v>0.15269093751849344</c:v>
                </c:pt>
                <c:pt idx="1448">
                  <c:v>0.15269093751849344</c:v>
                </c:pt>
                <c:pt idx="1449">
                  <c:v>0.15269093751849344</c:v>
                </c:pt>
                <c:pt idx="1450">
                  <c:v>0.15269093751849344</c:v>
                </c:pt>
                <c:pt idx="1451">
                  <c:v>0.15269093751849344</c:v>
                </c:pt>
                <c:pt idx="1452">
                  <c:v>0.15269093751849344</c:v>
                </c:pt>
                <c:pt idx="1453">
                  <c:v>0.15269093751849344</c:v>
                </c:pt>
                <c:pt idx="1454">
                  <c:v>0.15269093751849344</c:v>
                </c:pt>
                <c:pt idx="1455">
                  <c:v>0.15269093751849344</c:v>
                </c:pt>
                <c:pt idx="1456">
                  <c:v>0.15269093751849344</c:v>
                </c:pt>
                <c:pt idx="1457">
                  <c:v>0.15269093751849344</c:v>
                </c:pt>
                <c:pt idx="1458">
                  <c:v>0.15269093751849344</c:v>
                </c:pt>
                <c:pt idx="1459">
                  <c:v>0.15269093751849344</c:v>
                </c:pt>
                <c:pt idx="1460">
                  <c:v>0.15269093751849344</c:v>
                </c:pt>
                <c:pt idx="1461">
                  <c:v>0.15269093751849344</c:v>
                </c:pt>
                <c:pt idx="1462">
                  <c:v>0.15269093751849344</c:v>
                </c:pt>
                <c:pt idx="1463">
                  <c:v>0.15269093751849344</c:v>
                </c:pt>
                <c:pt idx="1464">
                  <c:v>0.15269093751849344</c:v>
                </c:pt>
                <c:pt idx="1465">
                  <c:v>0.15269093751849344</c:v>
                </c:pt>
                <c:pt idx="1466">
                  <c:v>0.15269093751849344</c:v>
                </c:pt>
                <c:pt idx="1467">
                  <c:v>0.15269093751849344</c:v>
                </c:pt>
                <c:pt idx="1468">
                  <c:v>0.15269093751849344</c:v>
                </c:pt>
                <c:pt idx="1469">
                  <c:v>0.15269093751849344</c:v>
                </c:pt>
                <c:pt idx="1470">
                  <c:v>0.15269093751849344</c:v>
                </c:pt>
                <c:pt idx="1471">
                  <c:v>0.15269093751849344</c:v>
                </c:pt>
                <c:pt idx="1472">
                  <c:v>0.15269093751849344</c:v>
                </c:pt>
                <c:pt idx="1473">
                  <c:v>0.15269093751849344</c:v>
                </c:pt>
                <c:pt idx="1474">
                  <c:v>0.15269093751849344</c:v>
                </c:pt>
                <c:pt idx="1475">
                  <c:v>0.15269093751849344</c:v>
                </c:pt>
                <c:pt idx="1476">
                  <c:v>0.15269093751849344</c:v>
                </c:pt>
                <c:pt idx="1477">
                  <c:v>0.15269093751849344</c:v>
                </c:pt>
                <c:pt idx="1478">
                  <c:v>0.15269093751849344</c:v>
                </c:pt>
                <c:pt idx="1479">
                  <c:v>0.15269093751849344</c:v>
                </c:pt>
                <c:pt idx="1480">
                  <c:v>0.15269093751849344</c:v>
                </c:pt>
                <c:pt idx="1481">
                  <c:v>0.15269093751849344</c:v>
                </c:pt>
                <c:pt idx="1482">
                  <c:v>0.15269093751849344</c:v>
                </c:pt>
                <c:pt idx="1483">
                  <c:v>0.15269093751849344</c:v>
                </c:pt>
                <c:pt idx="1484">
                  <c:v>0.15269093751849344</c:v>
                </c:pt>
                <c:pt idx="1485">
                  <c:v>0.15269093751849344</c:v>
                </c:pt>
                <c:pt idx="1486">
                  <c:v>0.15269093751849344</c:v>
                </c:pt>
                <c:pt idx="1487">
                  <c:v>0.15269093751849344</c:v>
                </c:pt>
                <c:pt idx="1488">
                  <c:v>0.15269093751849344</c:v>
                </c:pt>
                <c:pt idx="1489">
                  <c:v>0.15269093751849344</c:v>
                </c:pt>
                <c:pt idx="1490">
                  <c:v>0.15269093751849344</c:v>
                </c:pt>
                <c:pt idx="1491">
                  <c:v>0.15269093751849344</c:v>
                </c:pt>
                <c:pt idx="1492">
                  <c:v>0.15269093751849344</c:v>
                </c:pt>
                <c:pt idx="1493">
                  <c:v>0.15269093751849344</c:v>
                </c:pt>
                <c:pt idx="1494">
                  <c:v>0.15269093751849344</c:v>
                </c:pt>
                <c:pt idx="1495">
                  <c:v>0.15269093751849344</c:v>
                </c:pt>
                <c:pt idx="1496">
                  <c:v>0.15269093751849344</c:v>
                </c:pt>
                <c:pt idx="1497">
                  <c:v>0.15269093751849344</c:v>
                </c:pt>
                <c:pt idx="1498">
                  <c:v>0.15269093751849344</c:v>
                </c:pt>
                <c:pt idx="1499">
                  <c:v>0.15269093751849344</c:v>
                </c:pt>
                <c:pt idx="1500">
                  <c:v>0.15269093751849344</c:v>
                </c:pt>
                <c:pt idx="1501">
                  <c:v>0.15269093751849344</c:v>
                </c:pt>
                <c:pt idx="1502">
                  <c:v>0.15269093751849344</c:v>
                </c:pt>
                <c:pt idx="1503">
                  <c:v>0.15269093751849344</c:v>
                </c:pt>
                <c:pt idx="1504">
                  <c:v>0.15269093751849344</c:v>
                </c:pt>
                <c:pt idx="1505">
                  <c:v>0.15269093751849344</c:v>
                </c:pt>
                <c:pt idx="1506">
                  <c:v>0.15269093751849344</c:v>
                </c:pt>
                <c:pt idx="1507">
                  <c:v>0.15269093751849344</c:v>
                </c:pt>
                <c:pt idx="1508">
                  <c:v>0.15269093751849344</c:v>
                </c:pt>
                <c:pt idx="1509">
                  <c:v>0.15269093751849344</c:v>
                </c:pt>
                <c:pt idx="1510">
                  <c:v>0.15269093751849344</c:v>
                </c:pt>
                <c:pt idx="1511">
                  <c:v>0.15269093751849344</c:v>
                </c:pt>
                <c:pt idx="1512">
                  <c:v>0.15269093751849344</c:v>
                </c:pt>
                <c:pt idx="1513">
                  <c:v>0.15269093751849344</c:v>
                </c:pt>
                <c:pt idx="1514">
                  <c:v>0.15269093751849344</c:v>
                </c:pt>
                <c:pt idx="1515">
                  <c:v>0.15269093751849344</c:v>
                </c:pt>
                <c:pt idx="1516">
                  <c:v>0.15269093751849344</c:v>
                </c:pt>
                <c:pt idx="1517">
                  <c:v>0.15269093751849344</c:v>
                </c:pt>
                <c:pt idx="1518">
                  <c:v>0.15269093751849344</c:v>
                </c:pt>
                <c:pt idx="1519">
                  <c:v>0.15269093751849344</c:v>
                </c:pt>
                <c:pt idx="1520">
                  <c:v>0.15269093751849344</c:v>
                </c:pt>
                <c:pt idx="1521">
                  <c:v>0.15269093751849344</c:v>
                </c:pt>
                <c:pt idx="1522">
                  <c:v>0.15269093751849344</c:v>
                </c:pt>
                <c:pt idx="1523">
                  <c:v>0.15269093751849344</c:v>
                </c:pt>
                <c:pt idx="1524">
                  <c:v>0.15269093751849344</c:v>
                </c:pt>
                <c:pt idx="1525">
                  <c:v>0.15269093751849344</c:v>
                </c:pt>
                <c:pt idx="1526">
                  <c:v>0.15269093751849344</c:v>
                </c:pt>
                <c:pt idx="1527">
                  <c:v>0.15269093751849344</c:v>
                </c:pt>
                <c:pt idx="1528">
                  <c:v>0.15269093751849344</c:v>
                </c:pt>
                <c:pt idx="1529">
                  <c:v>0.15269093751849344</c:v>
                </c:pt>
                <c:pt idx="1530">
                  <c:v>0.15269093751849344</c:v>
                </c:pt>
                <c:pt idx="1531">
                  <c:v>0.15269093751849344</c:v>
                </c:pt>
                <c:pt idx="1532">
                  <c:v>0.15269093751849344</c:v>
                </c:pt>
                <c:pt idx="1533">
                  <c:v>0.15269093751849344</c:v>
                </c:pt>
                <c:pt idx="1534">
                  <c:v>0.15269093751849344</c:v>
                </c:pt>
                <c:pt idx="1535">
                  <c:v>0.15269093751849344</c:v>
                </c:pt>
                <c:pt idx="1536">
                  <c:v>0.15269093751849344</c:v>
                </c:pt>
                <c:pt idx="1537">
                  <c:v>0.15269093751849344</c:v>
                </c:pt>
                <c:pt idx="1538">
                  <c:v>0.15269093751849344</c:v>
                </c:pt>
                <c:pt idx="1539">
                  <c:v>0.15269093751849344</c:v>
                </c:pt>
                <c:pt idx="1540">
                  <c:v>0.15269093751849344</c:v>
                </c:pt>
                <c:pt idx="1541">
                  <c:v>0.15269093751849344</c:v>
                </c:pt>
                <c:pt idx="1542">
                  <c:v>0.15269093751849344</c:v>
                </c:pt>
                <c:pt idx="1543">
                  <c:v>0.15269093751849344</c:v>
                </c:pt>
                <c:pt idx="1544">
                  <c:v>0.15269093751849344</c:v>
                </c:pt>
                <c:pt idx="1545">
                  <c:v>0.15269093751849344</c:v>
                </c:pt>
                <c:pt idx="1546">
                  <c:v>0.15269093751849344</c:v>
                </c:pt>
                <c:pt idx="1547">
                  <c:v>0.15269093751849344</c:v>
                </c:pt>
                <c:pt idx="1548">
                  <c:v>0.15269093751849344</c:v>
                </c:pt>
                <c:pt idx="1549">
                  <c:v>0.15269093751849344</c:v>
                </c:pt>
                <c:pt idx="1550">
                  <c:v>0.15269093751849344</c:v>
                </c:pt>
                <c:pt idx="1551">
                  <c:v>0.15269093751849344</c:v>
                </c:pt>
                <c:pt idx="1552">
                  <c:v>0.15269093751849344</c:v>
                </c:pt>
                <c:pt idx="1553">
                  <c:v>0.15269093751849344</c:v>
                </c:pt>
                <c:pt idx="1554">
                  <c:v>0.15269093751849344</c:v>
                </c:pt>
                <c:pt idx="1555">
                  <c:v>0.15269093751849344</c:v>
                </c:pt>
                <c:pt idx="1556">
                  <c:v>0.15269093751849344</c:v>
                </c:pt>
                <c:pt idx="1557">
                  <c:v>0.15269093751849344</c:v>
                </c:pt>
                <c:pt idx="1558">
                  <c:v>0.15269093751849344</c:v>
                </c:pt>
                <c:pt idx="1559">
                  <c:v>0.15269093751849344</c:v>
                </c:pt>
                <c:pt idx="1560">
                  <c:v>0.15269093751849344</c:v>
                </c:pt>
                <c:pt idx="1561">
                  <c:v>0.15269093751849344</c:v>
                </c:pt>
                <c:pt idx="1562">
                  <c:v>0.15269093751849344</c:v>
                </c:pt>
                <c:pt idx="1563">
                  <c:v>0.15269093751849344</c:v>
                </c:pt>
                <c:pt idx="1564">
                  <c:v>0.15269093751849344</c:v>
                </c:pt>
                <c:pt idx="1565">
                  <c:v>0.15269093751849344</c:v>
                </c:pt>
                <c:pt idx="1566">
                  <c:v>0.15269093751849344</c:v>
                </c:pt>
                <c:pt idx="1567">
                  <c:v>0.15269093751849344</c:v>
                </c:pt>
                <c:pt idx="1568">
                  <c:v>0.15269093751849344</c:v>
                </c:pt>
                <c:pt idx="1569">
                  <c:v>0.15269093751849344</c:v>
                </c:pt>
                <c:pt idx="1570">
                  <c:v>0.15269093751849344</c:v>
                </c:pt>
                <c:pt idx="1571">
                  <c:v>0.15269093751849344</c:v>
                </c:pt>
                <c:pt idx="1572">
                  <c:v>0.15269093751849344</c:v>
                </c:pt>
                <c:pt idx="1573">
                  <c:v>0.15269093751849344</c:v>
                </c:pt>
                <c:pt idx="1574">
                  <c:v>0.15269093751849344</c:v>
                </c:pt>
                <c:pt idx="1575">
                  <c:v>0.15269093751849344</c:v>
                </c:pt>
                <c:pt idx="1576">
                  <c:v>0.15269093751849344</c:v>
                </c:pt>
                <c:pt idx="1577">
                  <c:v>0.15269093751849344</c:v>
                </c:pt>
                <c:pt idx="1578">
                  <c:v>0.15269093751849344</c:v>
                </c:pt>
                <c:pt idx="1579">
                  <c:v>0.15269093751849344</c:v>
                </c:pt>
                <c:pt idx="1580">
                  <c:v>0.15269093751849344</c:v>
                </c:pt>
                <c:pt idx="1581">
                  <c:v>0.15269093751849344</c:v>
                </c:pt>
                <c:pt idx="1582">
                  <c:v>0.15269093751849344</c:v>
                </c:pt>
                <c:pt idx="1583">
                  <c:v>0.15269093751849344</c:v>
                </c:pt>
                <c:pt idx="1584">
                  <c:v>0.15269093751849344</c:v>
                </c:pt>
                <c:pt idx="1585">
                  <c:v>0.15269093751849344</c:v>
                </c:pt>
                <c:pt idx="1586">
                  <c:v>0.15269093751849344</c:v>
                </c:pt>
                <c:pt idx="1587">
                  <c:v>0.15269093751849344</c:v>
                </c:pt>
                <c:pt idx="1588">
                  <c:v>0.15269093751849344</c:v>
                </c:pt>
                <c:pt idx="1589">
                  <c:v>0.15269093751849344</c:v>
                </c:pt>
                <c:pt idx="1590">
                  <c:v>0.15269093751849344</c:v>
                </c:pt>
                <c:pt idx="1591">
                  <c:v>0.15269093751849344</c:v>
                </c:pt>
                <c:pt idx="1592">
                  <c:v>0.15269093751849344</c:v>
                </c:pt>
                <c:pt idx="1593">
                  <c:v>0.15269093751849344</c:v>
                </c:pt>
                <c:pt idx="1594">
                  <c:v>0.15269093751849344</c:v>
                </c:pt>
                <c:pt idx="1595">
                  <c:v>0.15269093751849344</c:v>
                </c:pt>
                <c:pt idx="1596">
                  <c:v>0.15269093751849344</c:v>
                </c:pt>
                <c:pt idx="1597">
                  <c:v>0.15269093751849344</c:v>
                </c:pt>
                <c:pt idx="1598">
                  <c:v>0.15269093751849344</c:v>
                </c:pt>
                <c:pt idx="1599">
                  <c:v>0.15269093751849344</c:v>
                </c:pt>
                <c:pt idx="1600">
                  <c:v>0.15269093751849344</c:v>
                </c:pt>
                <c:pt idx="1601">
                  <c:v>0.15269093751849344</c:v>
                </c:pt>
                <c:pt idx="1602">
                  <c:v>0.15269093751849344</c:v>
                </c:pt>
                <c:pt idx="1603">
                  <c:v>0.15269093751849344</c:v>
                </c:pt>
                <c:pt idx="1604">
                  <c:v>0.15269093751849344</c:v>
                </c:pt>
                <c:pt idx="1605">
                  <c:v>0.15269093751849344</c:v>
                </c:pt>
                <c:pt idx="1606">
                  <c:v>0.15269093751849344</c:v>
                </c:pt>
                <c:pt idx="1607">
                  <c:v>0.15269093751849344</c:v>
                </c:pt>
                <c:pt idx="1608">
                  <c:v>0.15269093751849344</c:v>
                </c:pt>
                <c:pt idx="1609">
                  <c:v>0.15269093751849344</c:v>
                </c:pt>
                <c:pt idx="1610">
                  <c:v>0.15269093751849344</c:v>
                </c:pt>
                <c:pt idx="1611">
                  <c:v>0.15269093751849344</c:v>
                </c:pt>
                <c:pt idx="1612">
                  <c:v>0.15269093751849344</c:v>
                </c:pt>
                <c:pt idx="1613">
                  <c:v>0.15269093751849344</c:v>
                </c:pt>
                <c:pt idx="1614">
                  <c:v>0.15269093751849344</c:v>
                </c:pt>
                <c:pt idx="1615">
                  <c:v>0.15269093751849344</c:v>
                </c:pt>
                <c:pt idx="1616">
                  <c:v>0.15269093751849344</c:v>
                </c:pt>
                <c:pt idx="1617">
                  <c:v>0.15269093751849344</c:v>
                </c:pt>
                <c:pt idx="1618">
                  <c:v>0.15269093751849344</c:v>
                </c:pt>
                <c:pt idx="1619">
                  <c:v>0.15269093751849344</c:v>
                </c:pt>
                <c:pt idx="1620">
                  <c:v>0.15269093751849344</c:v>
                </c:pt>
                <c:pt idx="1621">
                  <c:v>0.15269093751849344</c:v>
                </c:pt>
                <c:pt idx="1622">
                  <c:v>0.15269093751849344</c:v>
                </c:pt>
                <c:pt idx="1623">
                  <c:v>0.15269093751849344</c:v>
                </c:pt>
                <c:pt idx="1624">
                  <c:v>0.15269093751849344</c:v>
                </c:pt>
                <c:pt idx="1625">
                  <c:v>0.15269093751849344</c:v>
                </c:pt>
                <c:pt idx="1626">
                  <c:v>0.15269093751849344</c:v>
                </c:pt>
                <c:pt idx="1627">
                  <c:v>0.15269093751849344</c:v>
                </c:pt>
                <c:pt idx="1628">
                  <c:v>0.15269093751849344</c:v>
                </c:pt>
                <c:pt idx="1629">
                  <c:v>0.15269093751849344</c:v>
                </c:pt>
                <c:pt idx="1630">
                  <c:v>0.15269093751849344</c:v>
                </c:pt>
                <c:pt idx="1631">
                  <c:v>0.15269093751849344</c:v>
                </c:pt>
                <c:pt idx="1632">
                  <c:v>0.15269093751849344</c:v>
                </c:pt>
                <c:pt idx="1633">
                  <c:v>0.15269093751849344</c:v>
                </c:pt>
                <c:pt idx="1634">
                  <c:v>0.15269093751849344</c:v>
                </c:pt>
                <c:pt idx="1635">
                  <c:v>0.15269093751849344</c:v>
                </c:pt>
                <c:pt idx="1636">
                  <c:v>0.15269093751849344</c:v>
                </c:pt>
                <c:pt idx="1637">
                  <c:v>0.15269093751849344</c:v>
                </c:pt>
                <c:pt idx="1638">
                  <c:v>0.15269093751849344</c:v>
                </c:pt>
                <c:pt idx="1639">
                  <c:v>0.15269093751849344</c:v>
                </c:pt>
                <c:pt idx="1640">
                  <c:v>0.15269093751849344</c:v>
                </c:pt>
                <c:pt idx="1641">
                  <c:v>0.15269093751849344</c:v>
                </c:pt>
                <c:pt idx="1642">
                  <c:v>0.15269093751849344</c:v>
                </c:pt>
                <c:pt idx="1643">
                  <c:v>0.15269093751849344</c:v>
                </c:pt>
                <c:pt idx="1644">
                  <c:v>0.15269093751849344</c:v>
                </c:pt>
                <c:pt idx="1645">
                  <c:v>0.15269093751849344</c:v>
                </c:pt>
                <c:pt idx="1646">
                  <c:v>0.15269093751849344</c:v>
                </c:pt>
                <c:pt idx="1647">
                  <c:v>0.15269093751849344</c:v>
                </c:pt>
                <c:pt idx="1648">
                  <c:v>0.15269093751849344</c:v>
                </c:pt>
                <c:pt idx="1649">
                  <c:v>0.15269093751849344</c:v>
                </c:pt>
                <c:pt idx="1650">
                  <c:v>0.15269093751849344</c:v>
                </c:pt>
                <c:pt idx="1651">
                  <c:v>0.15269093751849344</c:v>
                </c:pt>
                <c:pt idx="1652">
                  <c:v>0.15269093751849344</c:v>
                </c:pt>
                <c:pt idx="1653">
                  <c:v>0.15269093751849344</c:v>
                </c:pt>
                <c:pt idx="1654">
                  <c:v>0.15269093751849344</c:v>
                </c:pt>
                <c:pt idx="1655">
                  <c:v>0.15269093751849344</c:v>
                </c:pt>
                <c:pt idx="1656">
                  <c:v>0.15269093751849344</c:v>
                </c:pt>
                <c:pt idx="1657">
                  <c:v>0.15269093751849344</c:v>
                </c:pt>
                <c:pt idx="1658">
                  <c:v>0.15269093751849344</c:v>
                </c:pt>
                <c:pt idx="1659">
                  <c:v>0.15269093751849344</c:v>
                </c:pt>
                <c:pt idx="1660">
                  <c:v>0.15269093751849344</c:v>
                </c:pt>
                <c:pt idx="1661">
                  <c:v>0.15269093751849344</c:v>
                </c:pt>
                <c:pt idx="1662">
                  <c:v>0.15269093751849344</c:v>
                </c:pt>
                <c:pt idx="1663">
                  <c:v>0.15269093751849344</c:v>
                </c:pt>
                <c:pt idx="1664">
                  <c:v>0.15269093751849344</c:v>
                </c:pt>
                <c:pt idx="1665">
                  <c:v>0.15269093751849344</c:v>
                </c:pt>
                <c:pt idx="1666">
                  <c:v>0.15269093751849344</c:v>
                </c:pt>
                <c:pt idx="1667">
                  <c:v>0.15269093751849344</c:v>
                </c:pt>
                <c:pt idx="1668">
                  <c:v>0.15269093751849344</c:v>
                </c:pt>
                <c:pt idx="1669">
                  <c:v>0.15269093751849344</c:v>
                </c:pt>
                <c:pt idx="1670">
                  <c:v>0.15269093751849344</c:v>
                </c:pt>
                <c:pt idx="1671">
                  <c:v>0.15269093751849344</c:v>
                </c:pt>
                <c:pt idx="1672">
                  <c:v>0.15269093751849344</c:v>
                </c:pt>
                <c:pt idx="1673">
                  <c:v>0.15269093751849344</c:v>
                </c:pt>
                <c:pt idx="1674">
                  <c:v>0.15269093751849344</c:v>
                </c:pt>
                <c:pt idx="1675">
                  <c:v>0.15269093751849344</c:v>
                </c:pt>
                <c:pt idx="1676">
                  <c:v>0.15269093751849344</c:v>
                </c:pt>
                <c:pt idx="1677">
                  <c:v>0.15269093751849344</c:v>
                </c:pt>
                <c:pt idx="1678">
                  <c:v>0.15269093751849344</c:v>
                </c:pt>
                <c:pt idx="1679">
                  <c:v>0.15269093751849344</c:v>
                </c:pt>
                <c:pt idx="1680">
                  <c:v>0.15269093751849344</c:v>
                </c:pt>
                <c:pt idx="1681">
                  <c:v>0.15269093751849344</c:v>
                </c:pt>
                <c:pt idx="1682">
                  <c:v>0.15269093751849344</c:v>
                </c:pt>
                <c:pt idx="1683">
                  <c:v>0.15269093751849344</c:v>
                </c:pt>
                <c:pt idx="1684">
                  <c:v>0.15269093751849344</c:v>
                </c:pt>
                <c:pt idx="1685">
                  <c:v>0.15269093751849344</c:v>
                </c:pt>
                <c:pt idx="1686">
                  <c:v>0.15269093751849344</c:v>
                </c:pt>
                <c:pt idx="1687">
                  <c:v>0.15269093751849344</c:v>
                </c:pt>
                <c:pt idx="1688">
                  <c:v>0.15269093751849344</c:v>
                </c:pt>
                <c:pt idx="1689">
                  <c:v>0.15269093751849344</c:v>
                </c:pt>
                <c:pt idx="1690">
                  <c:v>0.15269093751849344</c:v>
                </c:pt>
                <c:pt idx="1691">
                  <c:v>0.15269093751849344</c:v>
                </c:pt>
                <c:pt idx="1692">
                  <c:v>0.15269093751849344</c:v>
                </c:pt>
                <c:pt idx="1693">
                  <c:v>0.15269093751849344</c:v>
                </c:pt>
                <c:pt idx="1694">
                  <c:v>0.15269093751849344</c:v>
                </c:pt>
                <c:pt idx="1695">
                  <c:v>0.15269093751849344</c:v>
                </c:pt>
                <c:pt idx="1696">
                  <c:v>0.15269093751849344</c:v>
                </c:pt>
                <c:pt idx="1697">
                  <c:v>0.15269093751849344</c:v>
                </c:pt>
                <c:pt idx="1698">
                  <c:v>0.15269093751849344</c:v>
                </c:pt>
                <c:pt idx="1699">
                  <c:v>0.15269093751849344</c:v>
                </c:pt>
                <c:pt idx="1700">
                  <c:v>0.15269093751849344</c:v>
                </c:pt>
                <c:pt idx="1701">
                  <c:v>0.15269093751849344</c:v>
                </c:pt>
                <c:pt idx="1702">
                  <c:v>0.15269093751849344</c:v>
                </c:pt>
                <c:pt idx="1703">
                  <c:v>0.15269093751849344</c:v>
                </c:pt>
                <c:pt idx="1704">
                  <c:v>0.15269093751849344</c:v>
                </c:pt>
                <c:pt idx="1705">
                  <c:v>0.15269093751849344</c:v>
                </c:pt>
                <c:pt idx="1706">
                  <c:v>0.15269093751849344</c:v>
                </c:pt>
                <c:pt idx="1707">
                  <c:v>0.15269093751849344</c:v>
                </c:pt>
                <c:pt idx="1708">
                  <c:v>0.15269093751849344</c:v>
                </c:pt>
                <c:pt idx="1709">
                  <c:v>0.15269093751849344</c:v>
                </c:pt>
                <c:pt idx="1710">
                  <c:v>0.15269093751849344</c:v>
                </c:pt>
                <c:pt idx="1711">
                  <c:v>0.15269093751849344</c:v>
                </c:pt>
                <c:pt idx="1712">
                  <c:v>0.15269093751849344</c:v>
                </c:pt>
                <c:pt idx="1713">
                  <c:v>0.15269093751849344</c:v>
                </c:pt>
                <c:pt idx="1714">
                  <c:v>0.15269093751849344</c:v>
                </c:pt>
                <c:pt idx="1715">
                  <c:v>0.15269093751849344</c:v>
                </c:pt>
                <c:pt idx="1716">
                  <c:v>0.15269093751849344</c:v>
                </c:pt>
                <c:pt idx="1717">
                  <c:v>0.15269093751849344</c:v>
                </c:pt>
                <c:pt idx="1718">
                  <c:v>0.15269093751849344</c:v>
                </c:pt>
                <c:pt idx="1719">
                  <c:v>0.15269093751849344</c:v>
                </c:pt>
                <c:pt idx="1720">
                  <c:v>0.15269093751849344</c:v>
                </c:pt>
                <c:pt idx="1721">
                  <c:v>0.15269093751849344</c:v>
                </c:pt>
                <c:pt idx="1722">
                  <c:v>0.15269093751849344</c:v>
                </c:pt>
                <c:pt idx="1723">
                  <c:v>0.15269093751849344</c:v>
                </c:pt>
                <c:pt idx="1724">
                  <c:v>0.15269093751849344</c:v>
                </c:pt>
                <c:pt idx="1725">
                  <c:v>0.15269093751849344</c:v>
                </c:pt>
                <c:pt idx="1726">
                  <c:v>0.15269093751849344</c:v>
                </c:pt>
                <c:pt idx="1727">
                  <c:v>0.15269093751849344</c:v>
                </c:pt>
                <c:pt idx="1728">
                  <c:v>0.15269093751849344</c:v>
                </c:pt>
                <c:pt idx="1729">
                  <c:v>0.15269093751849344</c:v>
                </c:pt>
                <c:pt idx="1730">
                  <c:v>0.15269093751849344</c:v>
                </c:pt>
                <c:pt idx="1731">
                  <c:v>0.15269093751849344</c:v>
                </c:pt>
                <c:pt idx="1732">
                  <c:v>0.15269093751849344</c:v>
                </c:pt>
                <c:pt idx="1733">
                  <c:v>0.15269093751849344</c:v>
                </c:pt>
                <c:pt idx="1734">
                  <c:v>0.15269093751849344</c:v>
                </c:pt>
                <c:pt idx="1735">
                  <c:v>0.15269093751849344</c:v>
                </c:pt>
                <c:pt idx="1736">
                  <c:v>0.15269093751849344</c:v>
                </c:pt>
                <c:pt idx="1737">
                  <c:v>0.15269093751849344</c:v>
                </c:pt>
                <c:pt idx="1738">
                  <c:v>0.15269093751849344</c:v>
                </c:pt>
                <c:pt idx="1739">
                  <c:v>0.15269093751849344</c:v>
                </c:pt>
                <c:pt idx="1740">
                  <c:v>0.15269093751849344</c:v>
                </c:pt>
                <c:pt idx="1741">
                  <c:v>0.15269093751849344</c:v>
                </c:pt>
                <c:pt idx="1742">
                  <c:v>0.15269093751849344</c:v>
                </c:pt>
                <c:pt idx="1743">
                  <c:v>0.15269093751849344</c:v>
                </c:pt>
                <c:pt idx="1744">
                  <c:v>0.15269093751849344</c:v>
                </c:pt>
                <c:pt idx="1745">
                  <c:v>0.15269093751849344</c:v>
                </c:pt>
                <c:pt idx="1746">
                  <c:v>0.15269093751849344</c:v>
                </c:pt>
                <c:pt idx="1747">
                  <c:v>0.15269093751849344</c:v>
                </c:pt>
                <c:pt idx="1748">
                  <c:v>0.15269093751849344</c:v>
                </c:pt>
                <c:pt idx="1749">
                  <c:v>0.15269093751849344</c:v>
                </c:pt>
                <c:pt idx="1750">
                  <c:v>0.15269093751849344</c:v>
                </c:pt>
                <c:pt idx="1751">
                  <c:v>0.15269093751849344</c:v>
                </c:pt>
                <c:pt idx="1752">
                  <c:v>0.15269093751849344</c:v>
                </c:pt>
                <c:pt idx="1753">
                  <c:v>0.15269093751849344</c:v>
                </c:pt>
                <c:pt idx="1754">
                  <c:v>0.15269093751849344</c:v>
                </c:pt>
                <c:pt idx="1755">
                  <c:v>0.15269093751849344</c:v>
                </c:pt>
                <c:pt idx="1756">
                  <c:v>0.15269093751849344</c:v>
                </c:pt>
                <c:pt idx="1757">
                  <c:v>0.15269093751849344</c:v>
                </c:pt>
                <c:pt idx="1758">
                  <c:v>0.15269093751849344</c:v>
                </c:pt>
                <c:pt idx="1759">
                  <c:v>0.15269093751849344</c:v>
                </c:pt>
                <c:pt idx="1760">
                  <c:v>0.15269093751849344</c:v>
                </c:pt>
                <c:pt idx="1761">
                  <c:v>0.15269093751849344</c:v>
                </c:pt>
                <c:pt idx="1762">
                  <c:v>0.15269093751849344</c:v>
                </c:pt>
                <c:pt idx="1763">
                  <c:v>0.15269093751849344</c:v>
                </c:pt>
                <c:pt idx="1764">
                  <c:v>0.15269093751849344</c:v>
                </c:pt>
                <c:pt idx="1765">
                  <c:v>0.15269093751849344</c:v>
                </c:pt>
                <c:pt idx="1766">
                  <c:v>0.15269093751849344</c:v>
                </c:pt>
                <c:pt idx="1767">
                  <c:v>0.15269093751849344</c:v>
                </c:pt>
                <c:pt idx="1768">
                  <c:v>0.15269093751849344</c:v>
                </c:pt>
                <c:pt idx="1769">
                  <c:v>0.15269093751849344</c:v>
                </c:pt>
                <c:pt idx="1770">
                  <c:v>0.15269093751849344</c:v>
                </c:pt>
                <c:pt idx="1771">
                  <c:v>0.15269093751849344</c:v>
                </c:pt>
                <c:pt idx="1772">
                  <c:v>0.15269093751849344</c:v>
                </c:pt>
                <c:pt idx="1773">
                  <c:v>0.15269093751849344</c:v>
                </c:pt>
                <c:pt idx="1774">
                  <c:v>0.15269093751849344</c:v>
                </c:pt>
                <c:pt idx="1775">
                  <c:v>0.15269093751849344</c:v>
                </c:pt>
                <c:pt idx="1776">
                  <c:v>0.15269093751849344</c:v>
                </c:pt>
                <c:pt idx="1777">
                  <c:v>0.15269093751849344</c:v>
                </c:pt>
                <c:pt idx="1778">
                  <c:v>0.15269093751849344</c:v>
                </c:pt>
                <c:pt idx="1779">
                  <c:v>0.15269093751849344</c:v>
                </c:pt>
                <c:pt idx="1780">
                  <c:v>0.15269093751849344</c:v>
                </c:pt>
                <c:pt idx="1781">
                  <c:v>0.15269093751849344</c:v>
                </c:pt>
                <c:pt idx="1782">
                  <c:v>0.15269093751849344</c:v>
                </c:pt>
                <c:pt idx="1783">
                  <c:v>0.15269093751849344</c:v>
                </c:pt>
                <c:pt idx="1784">
                  <c:v>0.15269093751849344</c:v>
                </c:pt>
                <c:pt idx="1785">
                  <c:v>0.15269093751849344</c:v>
                </c:pt>
                <c:pt idx="1786">
                  <c:v>0.15269093751849344</c:v>
                </c:pt>
                <c:pt idx="1787">
                  <c:v>0.15269093751849344</c:v>
                </c:pt>
                <c:pt idx="1788">
                  <c:v>0.15269093751849344</c:v>
                </c:pt>
                <c:pt idx="1789">
                  <c:v>0.15269093751849344</c:v>
                </c:pt>
                <c:pt idx="1790">
                  <c:v>0.15269093751849344</c:v>
                </c:pt>
                <c:pt idx="1791">
                  <c:v>0.15269093751849344</c:v>
                </c:pt>
                <c:pt idx="1792">
                  <c:v>0.15269093751849344</c:v>
                </c:pt>
                <c:pt idx="1793">
                  <c:v>0.15269093751849344</c:v>
                </c:pt>
                <c:pt idx="1794">
                  <c:v>0.15269093751849344</c:v>
                </c:pt>
                <c:pt idx="1795">
                  <c:v>0.15269093751849344</c:v>
                </c:pt>
                <c:pt idx="1796">
                  <c:v>0.15269093751849344</c:v>
                </c:pt>
                <c:pt idx="1797">
                  <c:v>0.15269093751849344</c:v>
                </c:pt>
                <c:pt idx="1798">
                  <c:v>0.15269093751849344</c:v>
                </c:pt>
                <c:pt idx="1799">
                  <c:v>0.15269093751849344</c:v>
                </c:pt>
                <c:pt idx="1800">
                  <c:v>0.15269093751849344</c:v>
                </c:pt>
                <c:pt idx="1801">
                  <c:v>0.15269093751849344</c:v>
                </c:pt>
                <c:pt idx="1802">
                  <c:v>0.15269093751849344</c:v>
                </c:pt>
                <c:pt idx="1803">
                  <c:v>0.15269093751849344</c:v>
                </c:pt>
                <c:pt idx="1804">
                  <c:v>0.15269093751849344</c:v>
                </c:pt>
                <c:pt idx="1805">
                  <c:v>0.15269093751849344</c:v>
                </c:pt>
                <c:pt idx="1806">
                  <c:v>0.15269093751849344</c:v>
                </c:pt>
                <c:pt idx="1807">
                  <c:v>0.15269093751849344</c:v>
                </c:pt>
                <c:pt idx="1808">
                  <c:v>0.15269093751849344</c:v>
                </c:pt>
                <c:pt idx="1809">
                  <c:v>0.15269093751849344</c:v>
                </c:pt>
                <c:pt idx="1810">
                  <c:v>0.15269093751849344</c:v>
                </c:pt>
                <c:pt idx="1811">
                  <c:v>0.15269093751849344</c:v>
                </c:pt>
                <c:pt idx="1812">
                  <c:v>0.15269093751849344</c:v>
                </c:pt>
                <c:pt idx="1813">
                  <c:v>0.15269093751849344</c:v>
                </c:pt>
                <c:pt idx="1814">
                  <c:v>0.15269093751849344</c:v>
                </c:pt>
                <c:pt idx="1815">
                  <c:v>0.15269093751849344</c:v>
                </c:pt>
                <c:pt idx="1816">
                  <c:v>0.15269093751849344</c:v>
                </c:pt>
                <c:pt idx="1817">
                  <c:v>0.15269093751849344</c:v>
                </c:pt>
                <c:pt idx="1818">
                  <c:v>0.15269093751849344</c:v>
                </c:pt>
                <c:pt idx="1819">
                  <c:v>0.15269093751849344</c:v>
                </c:pt>
                <c:pt idx="1820">
                  <c:v>0.15269093751849344</c:v>
                </c:pt>
                <c:pt idx="1821">
                  <c:v>0.15269093751849344</c:v>
                </c:pt>
                <c:pt idx="1822">
                  <c:v>0.15269093751849344</c:v>
                </c:pt>
                <c:pt idx="1823">
                  <c:v>0.15269093751849344</c:v>
                </c:pt>
                <c:pt idx="1824">
                  <c:v>0.15269093751849344</c:v>
                </c:pt>
                <c:pt idx="1825">
                  <c:v>0.15269093751849344</c:v>
                </c:pt>
                <c:pt idx="1826">
                  <c:v>0.15269093751849344</c:v>
                </c:pt>
                <c:pt idx="1827">
                  <c:v>0.15269093751849344</c:v>
                </c:pt>
                <c:pt idx="1828">
                  <c:v>0.15269093751849344</c:v>
                </c:pt>
                <c:pt idx="1829">
                  <c:v>0.15269093751849344</c:v>
                </c:pt>
                <c:pt idx="1830">
                  <c:v>0.15269093751849344</c:v>
                </c:pt>
                <c:pt idx="1831">
                  <c:v>0.15269093751849344</c:v>
                </c:pt>
                <c:pt idx="1832">
                  <c:v>0.15269093751849344</c:v>
                </c:pt>
                <c:pt idx="1833">
                  <c:v>0.15269093751849344</c:v>
                </c:pt>
                <c:pt idx="1834">
                  <c:v>0.15269093751849344</c:v>
                </c:pt>
                <c:pt idx="1835">
                  <c:v>0.15269093751849344</c:v>
                </c:pt>
                <c:pt idx="1836">
                  <c:v>0.15269093751849344</c:v>
                </c:pt>
                <c:pt idx="1837">
                  <c:v>0.15269093751849344</c:v>
                </c:pt>
                <c:pt idx="1838">
                  <c:v>0.15269093751849344</c:v>
                </c:pt>
                <c:pt idx="1839">
                  <c:v>0.15269093751849344</c:v>
                </c:pt>
                <c:pt idx="1840">
                  <c:v>0.15269093751849344</c:v>
                </c:pt>
                <c:pt idx="1841">
                  <c:v>0.15269093751849344</c:v>
                </c:pt>
                <c:pt idx="1842">
                  <c:v>0.15269093751849344</c:v>
                </c:pt>
                <c:pt idx="1843">
                  <c:v>0.15269093751849344</c:v>
                </c:pt>
                <c:pt idx="1844">
                  <c:v>0.15269093751849344</c:v>
                </c:pt>
                <c:pt idx="1845">
                  <c:v>0.15269093751849344</c:v>
                </c:pt>
                <c:pt idx="1846">
                  <c:v>0.15269093751849344</c:v>
                </c:pt>
                <c:pt idx="1847">
                  <c:v>0.15269093751849344</c:v>
                </c:pt>
                <c:pt idx="1848">
                  <c:v>0.15269093751849344</c:v>
                </c:pt>
                <c:pt idx="1849">
                  <c:v>0.15269093751849344</c:v>
                </c:pt>
                <c:pt idx="1850">
                  <c:v>0.15269093751849344</c:v>
                </c:pt>
                <c:pt idx="1851">
                  <c:v>0.15269093751849344</c:v>
                </c:pt>
                <c:pt idx="1852">
                  <c:v>0.15269093751849344</c:v>
                </c:pt>
                <c:pt idx="1853">
                  <c:v>0.15269093751849344</c:v>
                </c:pt>
                <c:pt idx="1854">
                  <c:v>0.15269093751849344</c:v>
                </c:pt>
                <c:pt idx="1855">
                  <c:v>0.15269093751849344</c:v>
                </c:pt>
                <c:pt idx="1856">
                  <c:v>0.15269093751849344</c:v>
                </c:pt>
                <c:pt idx="1857">
                  <c:v>0.15269093751849344</c:v>
                </c:pt>
                <c:pt idx="1858">
                  <c:v>0.15269093751849344</c:v>
                </c:pt>
                <c:pt idx="1859">
                  <c:v>0.15269093751849344</c:v>
                </c:pt>
                <c:pt idx="1860">
                  <c:v>0.15269093751849344</c:v>
                </c:pt>
                <c:pt idx="1861">
                  <c:v>0.15269093751849344</c:v>
                </c:pt>
                <c:pt idx="1862">
                  <c:v>0.15269093751849344</c:v>
                </c:pt>
                <c:pt idx="1863">
                  <c:v>0.15269093751849344</c:v>
                </c:pt>
                <c:pt idx="1864">
                  <c:v>0.15269093751849344</c:v>
                </c:pt>
                <c:pt idx="1865">
                  <c:v>0.15269093751849344</c:v>
                </c:pt>
                <c:pt idx="1866">
                  <c:v>0.15269093751849344</c:v>
                </c:pt>
                <c:pt idx="1867">
                  <c:v>0.15269093751849344</c:v>
                </c:pt>
                <c:pt idx="1868">
                  <c:v>0.15269093751849344</c:v>
                </c:pt>
                <c:pt idx="1869">
                  <c:v>0.15269093751849344</c:v>
                </c:pt>
                <c:pt idx="1870">
                  <c:v>0.15269093751849344</c:v>
                </c:pt>
                <c:pt idx="1871">
                  <c:v>0.15269093751849344</c:v>
                </c:pt>
                <c:pt idx="1872">
                  <c:v>0.15269093751849344</c:v>
                </c:pt>
                <c:pt idx="1873">
                  <c:v>0.15269093751849344</c:v>
                </c:pt>
                <c:pt idx="1874">
                  <c:v>0.15269093751849344</c:v>
                </c:pt>
                <c:pt idx="1875">
                  <c:v>0.15269093751849344</c:v>
                </c:pt>
                <c:pt idx="1876">
                  <c:v>0.15269093751849344</c:v>
                </c:pt>
                <c:pt idx="1877">
                  <c:v>0.15269093751849344</c:v>
                </c:pt>
                <c:pt idx="1878">
                  <c:v>0.15269093751849344</c:v>
                </c:pt>
                <c:pt idx="1879">
                  <c:v>0.15269093751849344</c:v>
                </c:pt>
                <c:pt idx="1880">
                  <c:v>0.15269093751849344</c:v>
                </c:pt>
                <c:pt idx="1881">
                  <c:v>0.15269093751849344</c:v>
                </c:pt>
                <c:pt idx="1882">
                  <c:v>0.15269093751849344</c:v>
                </c:pt>
                <c:pt idx="1883">
                  <c:v>0.15269093751849344</c:v>
                </c:pt>
                <c:pt idx="1884">
                  <c:v>0.15269093751849344</c:v>
                </c:pt>
                <c:pt idx="1885">
                  <c:v>0.15269093751849344</c:v>
                </c:pt>
                <c:pt idx="1886">
                  <c:v>0.15269093751849344</c:v>
                </c:pt>
                <c:pt idx="1887">
                  <c:v>0.15269093751849344</c:v>
                </c:pt>
                <c:pt idx="1888">
                  <c:v>0.15269093751849344</c:v>
                </c:pt>
                <c:pt idx="1889">
                  <c:v>0.15269093751849344</c:v>
                </c:pt>
                <c:pt idx="1890">
                  <c:v>0.15269093751849344</c:v>
                </c:pt>
                <c:pt idx="1891">
                  <c:v>0.15269093751849344</c:v>
                </c:pt>
                <c:pt idx="1892">
                  <c:v>0.15269093751849344</c:v>
                </c:pt>
                <c:pt idx="1893">
                  <c:v>0.15269093751849344</c:v>
                </c:pt>
                <c:pt idx="1894">
                  <c:v>0.15269093751849344</c:v>
                </c:pt>
                <c:pt idx="1895">
                  <c:v>0.15269093751849344</c:v>
                </c:pt>
                <c:pt idx="1896">
                  <c:v>0.15269093751849344</c:v>
                </c:pt>
                <c:pt idx="1897">
                  <c:v>0.15269093751849344</c:v>
                </c:pt>
                <c:pt idx="1898">
                  <c:v>0.15269093751849344</c:v>
                </c:pt>
                <c:pt idx="1899">
                  <c:v>0.15269093751849344</c:v>
                </c:pt>
                <c:pt idx="1900">
                  <c:v>0.15269093751849344</c:v>
                </c:pt>
                <c:pt idx="1901">
                  <c:v>0.15269093751849344</c:v>
                </c:pt>
                <c:pt idx="1902">
                  <c:v>0.15269093751849344</c:v>
                </c:pt>
                <c:pt idx="1903">
                  <c:v>0.15269093751849344</c:v>
                </c:pt>
                <c:pt idx="1904">
                  <c:v>0.15269093751849344</c:v>
                </c:pt>
                <c:pt idx="1905">
                  <c:v>0.15269093751849344</c:v>
                </c:pt>
                <c:pt idx="1906">
                  <c:v>0.15269093751849344</c:v>
                </c:pt>
                <c:pt idx="1907">
                  <c:v>0.15269093751849344</c:v>
                </c:pt>
                <c:pt idx="1908">
                  <c:v>0.15269093751849344</c:v>
                </c:pt>
                <c:pt idx="1909">
                  <c:v>0.15269093751849344</c:v>
                </c:pt>
                <c:pt idx="1910">
                  <c:v>0.15269093751849344</c:v>
                </c:pt>
                <c:pt idx="1911">
                  <c:v>0.15269093751849344</c:v>
                </c:pt>
                <c:pt idx="1912">
                  <c:v>0.15269093751849344</c:v>
                </c:pt>
                <c:pt idx="1913">
                  <c:v>0.15269093751849344</c:v>
                </c:pt>
                <c:pt idx="1914">
                  <c:v>0.15269093751849344</c:v>
                </c:pt>
                <c:pt idx="1915">
                  <c:v>0.15269093751849344</c:v>
                </c:pt>
                <c:pt idx="1916">
                  <c:v>0.15269093751849344</c:v>
                </c:pt>
                <c:pt idx="1917">
                  <c:v>0.15269093751849344</c:v>
                </c:pt>
                <c:pt idx="1918">
                  <c:v>0.15269093751849344</c:v>
                </c:pt>
                <c:pt idx="1919">
                  <c:v>0.15269093751849344</c:v>
                </c:pt>
                <c:pt idx="1920">
                  <c:v>0.15269093751849344</c:v>
                </c:pt>
                <c:pt idx="1921">
                  <c:v>0.15269093751849344</c:v>
                </c:pt>
                <c:pt idx="1922">
                  <c:v>0.15269093751849344</c:v>
                </c:pt>
                <c:pt idx="1923">
                  <c:v>0.15269093751849344</c:v>
                </c:pt>
                <c:pt idx="1924">
                  <c:v>0.15269093751849344</c:v>
                </c:pt>
                <c:pt idx="1925">
                  <c:v>0.15269093751849344</c:v>
                </c:pt>
                <c:pt idx="1926">
                  <c:v>0.15269093751849344</c:v>
                </c:pt>
                <c:pt idx="1927">
                  <c:v>0.15269093751849344</c:v>
                </c:pt>
                <c:pt idx="1928">
                  <c:v>0.15269093751849344</c:v>
                </c:pt>
                <c:pt idx="1929">
                  <c:v>0.15269093751849344</c:v>
                </c:pt>
                <c:pt idx="1930">
                  <c:v>0.15269093751849344</c:v>
                </c:pt>
                <c:pt idx="1931">
                  <c:v>0.15269093751849344</c:v>
                </c:pt>
                <c:pt idx="1932">
                  <c:v>0.15269093751849344</c:v>
                </c:pt>
                <c:pt idx="1933">
                  <c:v>0.15269093751849344</c:v>
                </c:pt>
                <c:pt idx="1934">
                  <c:v>0.15269093751849344</c:v>
                </c:pt>
                <c:pt idx="1935">
                  <c:v>0.15269093751849344</c:v>
                </c:pt>
                <c:pt idx="1936">
                  <c:v>0.15269093751849344</c:v>
                </c:pt>
                <c:pt idx="1937">
                  <c:v>0.15269093751849344</c:v>
                </c:pt>
                <c:pt idx="1938">
                  <c:v>0.15269093751849344</c:v>
                </c:pt>
                <c:pt idx="1939">
                  <c:v>0.15269093751849344</c:v>
                </c:pt>
                <c:pt idx="1940">
                  <c:v>0.15269093751849344</c:v>
                </c:pt>
                <c:pt idx="1941">
                  <c:v>0.15269093751849344</c:v>
                </c:pt>
                <c:pt idx="1942">
                  <c:v>0.15269093751849344</c:v>
                </c:pt>
                <c:pt idx="1943">
                  <c:v>0.15269093751849344</c:v>
                </c:pt>
                <c:pt idx="1944">
                  <c:v>0.15269093751849344</c:v>
                </c:pt>
                <c:pt idx="1945">
                  <c:v>0.15269093751849344</c:v>
                </c:pt>
                <c:pt idx="1946">
                  <c:v>0.15269093751849344</c:v>
                </c:pt>
                <c:pt idx="1947">
                  <c:v>0.15269093751849344</c:v>
                </c:pt>
                <c:pt idx="1948">
                  <c:v>0.15269093751849344</c:v>
                </c:pt>
                <c:pt idx="1949">
                  <c:v>0.15269093751849344</c:v>
                </c:pt>
                <c:pt idx="1950">
                  <c:v>0.15269093751849344</c:v>
                </c:pt>
                <c:pt idx="1951">
                  <c:v>0.15269093751849344</c:v>
                </c:pt>
                <c:pt idx="1952">
                  <c:v>0.15269093751849344</c:v>
                </c:pt>
                <c:pt idx="1953">
                  <c:v>0.15269093751849344</c:v>
                </c:pt>
                <c:pt idx="1954">
                  <c:v>0.15269093751849344</c:v>
                </c:pt>
                <c:pt idx="1955">
                  <c:v>0.15269093751849344</c:v>
                </c:pt>
                <c:pt idx="1956">
                  <c:v>0.15269093751849344</c:v>
                </c:pt>
                <c:pt idx="1957">
                  <c:v>0.15269093751849344</c:v>
                </c:pt>
                <c:pt idx="1958">
                  <c:v>0.15269093751849344</c:v>
                </c:pt>
                <c:pt idx="1959">
                  <c:v>0.15269093751849344</c:v>
                </c:pt>
                <c:pt idx="1960">
                  <c:v>0.15269093751849344</c:v>
                </c:pt>
                <c:pt idx="1961">
                  <c:v>0.15269093751849344</c:v>
                </c:pt>
                <c:pt idx="1962">
                  <c:v>0.15269093751849344</c:v>
                </c:pt>
                <c:pt idx="1963">
                  <c:v>0.15269093751849344</c:v>
                </c:pt>
                <c:pt idx="1964">
                  <c:v>0.15269093751849344</c:v>
                </c:pt>
                <c:pt idx="1965">
                  <c:v>0.15269093751849344</c:v>
                </c:pt>
                <c:pt idx="1966">
                  <c:v>0.15269093751849344</c:v>
                </c:pt>
                <c:pt idx="1967">
                  <c:v>0.15269093751849344</c:v>
                </c:pt>
                <c:pt idx="1968">
                  <c:v>0.15269093751849344</c:v>
                </c:pt>
                <c:pt idx="1969">
                  <c:v>0.15269093751849344</c:v>
                </c:pt>
                <c:pt idx="1970">
                  <c:v>0.15269093751849344</c:v>
                </c:pt>
                <c:pt idx="1971">
                  <c:v>0.15269093751849344</c:v>
                </c:pt>
                <c:pt idx="1972">
                  <c:v>0.15269093751849344</c:v>
                </c:pt>
                <c:pt idx="1973">
                  <c:v>0.15269093751849344</c:v>
                </c:pt>
                <c:pt idx="1974">
                  <c:v>0.15269093751849344</c:v>
                </c:pt>
                <c:pt idx="1975">
                  <c:v>0.15269093751849344</c:v>
                </c:pt>
                <c:pt idx="1976">
                  <c:v>0.15269093751849344</c:v>
                </c:pt>
                <c:pt idx="1977">
                  <c:v>0.15269093751849344</c:v>
                </c:pt>
                <c:pt idx="1978">
                  <c:v>0.15269093751849344</c:v>
                </c:pt>
                <c:pt idx="1979">
                  <c:v>0.15269093751849344</c:v>
                </c:pt>
                <c:pt idx="1980">
                  <c:v>0.15269093751849344</c:v>
                </c:pt>
                <c:pt idx="1981">
                  <c:v>0.15269093751849344</c:v>
                </c:pt>
                <c:pt idx="1982">
                  <c:v>0.15269093751849344</c:v>
                </c:pt>
                <c:pt idx="1983">
                  <c:v>0.15269093751849344</c:v>
                </c:pt>
                <c:pt idx="1984">
                  <c:v>0.15269093751849344</c:v>
                </c:pt>
                <c:pt idx="1985">
                  <c:v>0.15269093751849344</c:v>
                </c:pt>
                <c:pt idx="1986">
                  <c:v>0.15269093751849344</c:v>
                </c:pt>
                <c:pt idx="1987">
                  <c:v>0.15269093751849344</c:v>
                </c:pt>
                <c:pt idx="1988">
                  <c:v>0.15269093751849344</c:v>
                </c:pt>
                <c:pt idx="1989">
                  <c:v>0.15269093751849344</c:v>
                </c:pt>
                <c:pt idx="1990">
                  <c:v>0.15269093751849344</c:v>
                </c:pt>
                <c:pt idx="1991">
                  <c:v>0.15269093751849344</c:v>
                </c:pt>
                <c:pt idx="1992">
                  <c:v>0.15269093751849344</c:v>
                </c:pt>
                <c:pt idx="1993">
                  <c:v>0.15269093751849344</c:v>
                </c:pt>
                <c:pt idx="1994">
                  <c:v>0.15269093751849344</c:v>
                </c:pt>
                <c:pt idx="1995">
                  <c:v>0.15269093751849344</c:v>
                </c:pt>
                <c:pt idx="1996">
                  <c:v>0.15269093751849344</c:v>
                </c:pt>
                <c:pt idx="1997">
                  <c:v>0.15269093751849344</c:v>
                </c:pt>
                <c:pt idx="1998">
                  <c:v>0.15269093751849344</c:v>
                </c:pt>
                <c:pt idx="1999">
                  <c:v>0.15269093751849344</c:v>
                </c:pt>
                <c:pt idx="2000">
                  <c:v>0.15269093751849344</c:v>
                </c:pt>
                <c:pt idx="2001">
                  <c:v>0.15269093751849344</c:v>
                </c:pt>
                <c:pt idx="2002">
                  <c:v>0.15269093751849344</c:v>
                </c:pt>
                <c:pt idx="2003">
                  <c:v>0.15269093751849344</c:v>
                </c:pt>
                <c:pt idx="2004">
                  <c:v>0.15269093751849344</c:v>
                </c:pt>
                <c:pt idx="2005">
                  <c:v>0.15269093751849344</c:v>
                </c:pt>
                <c:pt idx="2006">
                  <c:v>0.15269093751849344</c:v>
                </c:pt>
                <c:pt idx="2007">
                  <c:v>0.15269093751849344</c:v>
                </c:pt>
                <c:pt idx="2008">
                  <c:v>0.15269093751849344</c:v>
                </c:pt>
                <c:pt idx="2009">
                  <c:v>0.15269093751849344</c:v>
                </c:pt>
                <c:pt idx="2010">
                  <c:v>0.15269093751849344</c:v>
                </c:pt>
                <c:pt idx="2011">
                  <c:v>0.15269093751849344</c:v>
                </c:pt>
                <c:pt idx="2012">
                  <c:v>0.15269093751849344</c:v>
                </c:pt>
                <c:pt idx="2013">
                  <c:v>0.15269093751849344</c:v>
                </c:pt>
                <c:pt idx="2014">
                  <c:v>0.15269093751849344</c:v>
                </c:pt>
                <c:pt idx="2015">
                  <c:v>0.15269093751849344</c:v>
                </c:pt>
                <c:pt idx="2016">
                  <c:v>0.15269093751849344</c:v>
                </c:pt>
                <c:pt idx="2017">
                  <c:v>0.15269093751849344</c:v>
                </c:pt>
                <c:pt idx="2018">
                  <c:v>0.15269093751849344</c:v>
                </c:pt>
                <c:pt idx="2019">
                  <c:v>0.15269093751849344</c:v>
                </c:pt>
                <c:pt idx="2020">
                  <c:v>0.15269093751849344</c:v>
                </c:pt>
                <c:pt idx="2021">
                  <c:v>0.15269093751849344</c:v>
                </c:pt>
                <c:pt idx="2022">
                  <c:v>0.15269093751849344</c:v>
                </c:pt>
                <c:pt idx="2023">
                  <c:v>0.15269093751849344</c:v>
                </c:pt>
                <c:pt idx="2024">
                  <c:v>0.15269093751849344</c:v>
                </c:pt>
                <c:pt idx="2025">
                  <c:v>0.15269093751849344</c:v>
                </c:pt>
                <c:pt idx="2026">
                  <c:v>0.15269093751849344</c:v>
                </c:pt>
                <c:pt idx="2027">
                  <c:v>0.15269093751849344</c:v>
                </c:pt>
                <c:pt idx="2028">
                  <c:v>0.15269093751849344</c:v>
                </c:pt>
                <c:pt idx="2029">
                  <c:v>0.15269093751849344</c:v>
                </c:pt>
                <c:pt idx="2030">
                  <c:v>0.15269093751849344</c:v>
                </c:pt>
                <c:pt idx="2031">
                  <c:v>0.15269093751849344</c:v>
                </c:pt>
                <c:pt idx="2032">
                  <c:v>0.15269093751849344</c:v>
                </c:pt>
                <c:pt idx="2033">
                  <c:v>0.15269093751849344</c:v>
                </c:pt>
                <c:pt idx="2034">
                  <c:v>0.15269093751849344</c:v>
                </c:pt>
                <c:pt idx="2035">
                  <c:v>0.15269093751849344</c:v>
                </c:pt>
                <c:pt idx="2036">
                  <c:v>0.15269093751849344</c:v>
                </c:pt>
                <c:pt idx="2037">
                  <c:v>0.15269093751849344</c:v>
                </c:pt>
                <c:pt idx="2038">
                  <c:v>0.15269093751849344</c:v>
                </c:pt>
                <c:pt idx="2039">
                  <c:v>0.15269093751849344</c:v>
                </c:pt>
                <c:pt idx="2040">
                  <c:v>0.15269093751849344</c:v>
                </c:pt>
                <c:pt idx="2041">
                  <c:v>0.15269093751849344</c:v>
                </c:pt>
                <c:pt idx="2042">
                  <c:v>0.15269093751849344</c:v>
                </c:pt>
                <c:pt idx="2043">
                  <c:v>0.15269093751849344</c:v>
                </c:pt>
                <c:pt idx="2044">
                  <c:v>0.15269093751849344</c:v>
                </c:pt>
                <c:pt idx="2045">
                  <c:v>0.15269093751849344</c:v>
                </c:pt>
                <c:pt idx="2046">
                  <c:v>0.15269093751849344</c:v>
                </c:pt>
                <c:pt idx="2047">
                  <c:v>0.15269093751849344</c:v>
                </c:pt>
                <c:pt idx="2048">
                  <c:v>0.15269093751849344</c:v>
                </c:pt>
                <c:pt idx="2049">
                  <c:v>0.15269093751849344</c:v>
                </c:pt>
                <c:pt idx="2050">
                  <c:v>0.15269093751849344</c:v>
                </c:pt>
                <c:pt idx="2051">
                  <c:v>0.15269093751849344</c:v>
                </c:pt>
                <c:pt idx="2052">
                  <c:v>0.15269093751849344</c:v>
                </c:pt>
                <c:pt idx="2053">
                  <c:v>0.15269093751849344</c:v>
                </c:pt>
                <c:pt idx="2054">
                  <c:v>0.15269093751849344</c:v>
                </c:pt>
                <c:pt idx="2055">
                  <c:v>0.15269093751849344</c:v>
                </c:pt>
                <c:pt idx="2056">
                  <c:v>0.15269093751849344</c:v>
                </c:pt>
                <c:pt idx="2057">
                  <c:v>0.15269093751849344</c:v>
                </c:pt>
                <c:pt idx="2058">
                  <c:v>0.15269093751849344</c:v>
                </c:pt>
                <c:pt idx="2059">
                  <c:v>0.15269093751849344</c:v>
                </c:pt>
                <c:pt idx="2060">
                  <c:v>0.15269093751849344</c:v>
                </c:pt>
                <c:pt idx="2061">
                  <c:v>0.15269093751849344</c:v>
                </c:pt>
                <c:pt idx="2062">
                  <c:v>0.15269093751849344</c:v>
                </c:pt>
                <c:pt idx="2063">
                  <c:v>0.15269093751849344</c:v>
                </c:pt>
                <c:pt idx="2064">
                  <c:v>0.15269093751849344</c:v>
                </c:pt>
                <c:pt idx="2065">
                  <c:v>0.15269093751849344</c:v>
                </c:pt>
                <c:pt idx="2066">
                  <c:v>0.15269093751849344</c:v>
                </c:pt>
                <c:pt idx="2067">
                  <c:v>0.15269093751849344</c:v>
                </c:pt>
                <c:pt idx="2068">
                  <c:v>0.15269093751849344</c:v>
                </c:pt>
                <c:pt idx="2069">
                  <c:v>0.15269093751849344</c:v>
                </c:pt>
                <c:pt idx="2070">
                  <c:v>0.15269093751849344</c:v>
                </c:pt>
                <c:pt idx="2071">
                  <c:v>0.15269093751849344</c:v>
                </c:pt>
                <c:pt idx="2072">
                  <c:v>0.15269093751849344</c:v>
                </c:pt>
                <c:pt idx="2073">
                  <c:v>0.15269093751849344</c:v>
                </c:pt>
                <c:pt idx="2074">
                  <c:v>0.15269093751849344</c:v>
                </c:pt>
                <c:pt idx="2075">
                  <c:v>0.15269093751849344</c:v>
                </c:pt>
                <c:pt idx="2076">
                  <c:v>0.15269093751849344</c:v>
                </c:pt>
                <c:pt idx="2077">
                  <c:v>0.15269093751849344</c:v>
                </c:pt>
                <c:pt idx="2078">
                  <c:v>0.15269093751849344</c:v>
                </c:pt>
                <c:pt idx="2079">
                  <c:v>0.15269093751849344</c:v>
                </c:pt>
                <c:pt idx="2080">
                  <c:v>0.15269093751849344</c:v>
                </c:pt>
                <c:pt idx="2081">
                  <c:v>0.15269093751849344</c:v>
                </c:pt>
                <c:pt idx="2082">
                  <c:v>0.15269093751849344</c:v>
                </c:pt>
                <c:pt idx="2083">
                  <c:v>0.15269093751849344</c:v>
                </c:pt>
                <c:pt idx="2084">
                  <c:v>0.15269093751849344</c:v>
                </c:pt>
                <c:pt idx="2085">
                  <c:v>0.15269093751849344</c:v>
                </c:pt>
                <c:pt idx="2086">
                  <c:v>0.15269093751849344</c:v>
                </c:pt>
                <c:pt idx="2087">
                  <c:v>0.15269093751849344</c:v>
                </c:pt>
                <c:pt idx="2088">
                  <c:v>0.15269093751849344</c:v>
                </c:pt>
                <c:pt idx="2089">
                  <c:v>0.15269093751849344</c:v>
                </c:pt>
                <c:pt idx="2090">
                  <c:v>0.15269093751849344</c:v>
                </c:pt>
                <c:pt idx="2091">
                  <c:v>0.15269093751849344</c:v>
                </c:pt>
                <c:pt idx="2092">
                  <c:v>0.15269093751849344</c:v>
                </c:pt>
                <c:pt idx="2093">
                  <c:v>0.15269093751849344</c:v>
                </c:pt>
                <c:pt idx="2094">
                  <c:v>0.15269093751849344</c:v>
                </c:pt>
                <c:pt idx="2095">
                  <c:v>0.15269093751849344</c:v>
                </c:pt>
                <c:pt idx="2096">
                  <c:v>0.15269093751849344</c:v>
                </c:pt>
                <c:pt idx="2097">
                  <c:v>0.15269093751849344</c:v>
                </c:pt>
                <c:pt idx="2098">
                  <c:v>0.15269093751849344</c:v>
                </c:pt>
                <c:pt idx="2099">
                  <c:v>0.15269093751849344</c:v>
                </c:pt>
                <c:pt idx="2100">
                  <c:v>0.15269093751849344</c:v>
                </c:pt>
                <c:pt idx="2101">
                  <c:v>0.15269093751849344</c:v>
                </c:pt>
                <c:pt idx="2102">
                  <c:v>0.15269093751849344</c:v>
                </c:pt>
                <c:pt idx="2103">
                  <c:v>0.15269093751849344</c:v>
                </c:pt>
                <c:pt idx="2104">
                  <c:v>0.15269093751849344</c:v>
                </c:pt>
                <c:pt idx="2105">
                  <c:v>0.15269093751849344</c:v>
                </c:pt>
                <c:pt idx="2106">
                  <c:v>0.15269093751849344</c:v>
                </c:pt>
                <c:pt idx="2107">
                  <c:v>0.15269093751849344</c:v>
                </c:pt>
                <c:pt idx="2108">
                  <c:v>0.15269093751849344</c:v>
                </c:pt>
                <c:pt idx="2109">
                  <c:v>0.15269093751849344</c:v>
                </c:pt>
                <c:pt idx="2110">
                  <c:v>0.15269093751849344</c:v>
                </c:pt>
                <c:pt idx="2111">
                  <c:v>0.15269093751849344</c:v>
                </c:pt>
                <c:pt idx="2112">
                  <c:v>0.15269093751849344</c:v>
                </c:pt>
                <c:pt idx="2113">
                  <c:v>0.15269093751849344</c:v>
                </c:pt>
                <c:pt idx="2114">
                  <c:v>0.15269093751849344</c:v>
                </c:pt>
                <c:pt idx="2115">
                  <c:v>0.15269093751849344</c:v>
                </c:pt>
                <c:pt idx="2116">
                  <c:v>0.15269093751849344</c:v>
                </c:pt>
                <c:pt idx="2117">
                  <c:v>0.15269093751849344</c:v>
                </c:pt>
                <c:pt idx="2118">
                  <c:v>0.15269093751849344</c:v>
                </c:pt>
                <c:pt idx="2119">
                  <c:v>0.15269093751849344</c:v>
                </c:pt>
                <c:pt idx="2120">
                  <c:v>0.15269093751849344</c:v>
                </c:pt>
                <c:pt idx="2121">
                  <c:v>0.15269093751849344</c:v>
                </c:pt>
                <c:pt idx="2122">
                  <c:v>0.15269093751849344</c:v>
                </c:pt>
                <c:pt idx="2123">
                  <c:v>0.15269093751849344</c:v>
                </c:pt>
                <c:pt idx="2124">
                  <c:v>0.15269093751849344</c:v>
                </c:pt>
                <c:pt idx="2125">
                  <c:v>0.15269093751849344</c:v>
                </c:pt>
                <c:pt idx="2126">
                  <c:v>0.15269093751849344</c:v>
                </c:pt>
                <c:pt idx="2127">
                  <c:v>0.15269093751849344</c:v>
                </c:pt>
                <c:pt idx="2128">
                  <c:v>0.15269093751849344</c:v>
                </c:pt>
                <c:pt idx="2129">
                  <c:v>0.15269093751849344</c:v>
                </c:pt>
                <c:pt idx="2130">
                  <c:v>0.15269093751849344</c:v>
                </c:pt>
                <c:pt idx="2131">
                  <c:v>0.15269093751849344</c:v>
                </c:pt>
                <c:pt idx="2132">
                  <c:v>0.15269093751849344</c:v>
                </c:pt>
                <c:pt idx="2133">
                  <c:v>0.15269093751849344</c:v>
                </c:pt>
                <c:pt idx="2134">
                  <c:v>0.15269093751849344</c:v>
                </c:pt>
                <c:pt idx="2135">
                  <c:v>0.15269093751849344</c:v>
                </c:pt>
                <c:pt idx="2136">
                  <c:v>0.15269093751849344</c:v>
                </c:pt>
                <c:pt idx="2137">
                  <c:v>0.15269093751849344</c:v>
                </c:pt>
                <c:pt idx="2138">
                  <c:v>0.15269093751849344</c:v>
                </c:pt>
                <c:pt idx="2139">
                  <c:v>0.15269093751849344</c:v>
                </c:pt>
                <c:pt idx="2140">
                  <c:v>0.15269093751849344</c:v>
                </c:pt>
                <c:pt idx="2141">
                  <c:v>0.15269093751849344</c:v>
                </c:pt>
                <c:pt idx="2142">
                  <c:v>0.15269093751849344</c:v>
                </c:pt>
                <c:pt idx="2143">
                  <c:v>0.15269093751849344</c:v>
                </c:pt>
                <c:pt idx="2144">
                  <c:v>0.15269093751849344</c:v>
                </c:pt>
                <c:pt idx="2145">
                  <c:v>0.15269093751849344</c:v>
                </c:pt>
                <c:pt idx="2146">
                  <c:v>0.15269093751849344</c:v>
                </c:pt>
                <c:pt idx="2147">
                  <c:v>0.15269093751849344</c:v>
                </c:pt>
                <c:pt idx="2148">
                  <c:v>0.15269093751849344</c:v>
                </c:pt>
                <c:pt idx="2149">
                  <c:v>0.15269093751849344</c:v>
                </c:pt>
                <c:pt idx="2150">
                  <c:v>0.15269093751849344</c:v>
                </c:pt>
                <c:pt idx="2151">
                  <c:v>0.15269093751849344</c:v>
                </c:pt>
                <c:pt idx="2152">
                  <c:v>0.15269093751849344</c:v>
                </c:pt>
                <c:pt idx="2153">
                  <c:v>0.15269093751849344</c:v>
                </c:pt>
                <c:pt idx="2154">
                  <c:v>0.15269093751849344</c:v>
                </c:pt>
                <c:pt idx="2155">
                  <c:v>0.15269093751849344</c:v>
                </c:pt>
                <c:pt idx="2156">
                  <c:v>0.15269093751849344</c:v>
                </c:pt>
                <c:pt idx="2157">
                  <c:v>0.15269093751849344</c:v>
                </c:pt>
                <c:pt idx="2158">
                  <c:v>0.15269093751849344</c:v>
                </c:pt>
                <c:pt idx="2159">
                  <c:v>0.15269093751849344</c:v>
                </c:pt>
                <c:pt idx="2160">
                  <c:v>0.15269093751849344</c:v>
                </c:pt>
                <c:pt idx="2161">
                  <c:v>0.15269093751849344</c:v>
                </c:pt>
                <c:pt idx="2162">
                  <c:v>0.15269093751849344</c:v>
                </c:pt>
                <c:pt idx="2163">
                  <c:v>0.15269093751849344</c:v>
                </c:pt>
                <c:pt idx="2164">
                  <c:v>0.15269093751849344</c:v>
                </c:pt>
                <c:pt idx="2165">
                  <c:v>0.15269093751849344</c:v>
                </c:pt>
                <c:pt idx="2166">
                  <c:v>0.15269093751849344</c:v>
                </c:pt>
                <c:pt idx="2167">
                  <c:v>0.15269093751849344</c:v>
                </c:pt>
                <c:pt idx="2168">
                  <c:v>0.15269093751849344</c:v>
                </c:pt>
                <c:pt idx="2169">
                  <c:v>0.15269093751849344</c:v>
                </c:pt>
                <c:pt idx="2170">
                  <c:v>0.15269093751849344</c:v>
                </c:pt>
                <c:pt idx="2171">
                  <c:v>0.15269093751849344</c:v>
                </c:pt>
                <c:pt idx="2172">
                  <c:v>0.15269093751849344</c:v>
                </c:pt>
                <c:pt idx="2173">
                  <c:v>0.15269093751849344</c:v>
                </c:pt>
                <c:pt idx="2174">
                  <c:v>0.15269093751849344</c:v>
                </c:pt>
                <c:pt idx="2175">
                  <c:v>0.15269093751849344</c:v>
                </c:pt>
                <c:pt idx="2176">
                  <c:v>0.15269093751849344</c:v>
                </c:pt>
                <c:pt idx="2177">
                  <c:v>0.15269093751849344</c:v>
                </c:pt>
                <c:pt idx="2178">
                  <c:v>0.15269093751849344</c:v>
                </c:pt>
                <c:pt idx="2179">
                  <c:v>0.15269093751849344</c:v>
                </c:pt>
                <c:pt idx="2180">
                  <c:v>0.15269093751849344</c:v>
                </c:pt>
                <c:pt idx="2181">
                  <c:v>0.15269093751849344</c:v>
                </c:pt>
                <c:pt idx="2182">
                  <c:v>0.15269093751849344</c:v>
                </c:pt>
                <c:pt idx="2183">
                  <c:v>0.15269093751849344</c:v>
                </c:pt>
                <c:pt idx="2184">
                  <c:v>0.15269093751849344</c:v>
                </c:pt>
                <c:pt idx="2185">
                  <c:v>0.15269093751849344</c:v>
                </c:pt>
                <c:pt idx="2186">
                  <c:v>0.15269093751849344</c:v>
                </c:pt>
                <c:pt idx="2187">
                  <c:v>0.15269093751849344</c:v>
                </c:pt>
                <c:pt idx="2188">
                  <c:v>0.15269093751849344</c:v>
                </c:pt>
                <c:pt idx="2189">
                  <c:v>0.15269093751849344</c:v>
                </c:pt>
                <c:pt idx="2190">
                  <c:v>0.15269093751849344</c:v>
                </c:pt>
                <c:pt idx="2191">
                  <c:v>0.15269093751849344</c:v>
                </c:pt>
                <c:pt idx="2192">
                  <c:v>0.15269093751849344</c:v>
                </c:pt>
                <c:pt idx="2193">
                  <c:v>0.15269093751849344</c:v>
                </c:pt>
                <c:pt idx="2194">
                  <c:v>0.15269093751849344</c:v>
                </c:pt>
                <c:pt idx="2195">
                  <c:v>0.15269093751849344</c:v>
                </c:pt>
                <c:pt idx="2196">
                  <c:v>0.15269093751849344</c:v>
                </c:pt>
                <c:pt idx="2197">
                  <c:v>0.15269093751849344</c:v>
                </c:pt>
                <c:pt idx="2198">
                  <c:v>0.15269093751849344</c:v>
                </c:pt>
                <c:pt idx="2199">
                  <c:v>0.15269093751849344</c:v>
                </c:pt>
                <c:pt idx="2200">
                  <c:v>0.15269093751849344</c:v>
                </c:pt>
                <c:pt idx="2201">
                  <c:v>0.15269093751849344</c:v>
                </c:pt>
                <c:pt idx="2202">
                  <c:v>0.15269093751849344</c:v>
                </c:pt>
                <c:pt idx="2203">
                  <c:v>0.15269093751849344</c:v>
                </c:pt>
                <c:pt idx="2204">
                  <c:v>0.15269093751849344</c:v>
                </c:pt>
                <c:pt idx="2205">
                  <c:v>0.15269093751849344</c:v>
                </c:pt>
                <c:pt idx="2206">
                  <c:v>0.15269093751849344</c:v>
                </c:pt>
                <c:pt idx="2207">
                  <c:v>0.15269093751849344</c:v>
                </c:pt>
                <c:pt idx="2208">
                  <c:v>0.15269093751849344</c:v>
                </c:pt>
                <c:pt idx="2209">
                  <c:v>0.15269093751849344</c:v>
                </c:pt>
                <c:pt idx="2210">
                  <c:v>0.15269093751849344</c:v>
                </c:pt>
                <c:pt idx="2211">
                  <c:v>0.15269093751849344</c:v>
                </c:pt>
                <c:pt idx="2212">
                  <c:v>0.15269093751849344</c:v>
                </c:pt>
                <c:pt idx="2213">
                  <c:v>0.15269093751849344</c:v>
                </c:pt>
                <c:pt idx="2214">
                  <c:v>0.15269093751849344</c:v>
                </c:pt>
                <c:pt idx="2215">
                  <c:v>0.15269093751849344</c:v>
                </c:pt>
                <c:pt idx="2216">
                  <c:v>0.15269093751849344</c:v>
                </c:pt>
                <c:pt idx="2217">
                  <c:v>0.15269093751849344</c:v>
                </c:pt>
                <c:pt idx="2218">
                  <c:v>0.15269093751849344</c:v>
                </c:pt>
                <c:pt idx="2219">
                  <c:v>0.15269093751849344</c:v>
                </c:pt>
                <c:pt idx="2220">
                  <c:v>0.15269093751849344</c:v>
                </c:pt>
                <c:pt idx="2221">
                  <c:v>0.15269093751849344</c:v>
                </c:pt>
                <c:pt idx="2222">
                  <c:v>0.15269093751849344</c:v>
                </c:pt>
                <c:pt idx="2223">
                  <c:v>0.15269093751849344</c:v>
                </c:pt>
                <c:pt idx="2224">
                  <c:v>0.15269093751849344</c:v>
                </c:pt>
                <c:pt idx="2225">
                  <c:v>0.15269093751849344</c:v>
                </c:pt>
                <c:pt idx="2226">
                  <c:v>0.15269093751849344</c:v>
                </c:pt>
                <c:pt idx="2227">
                  <c:v>0.15269093751849344</c:v>
                </c:pt>
                <c:pt idx="2228">
                  <c:v>0.15269093751849344</c:v>
                </c:pt>
                <c:pt idx="2229">
                  <c:v>0.15269093751849344</c:v>
                </c:pt>
                <c:pt idx="2230">
                  <c:v>0.15269093751849344</c:v>
                </c:pt>
                <c:pt idx="2231">
                  <c:v>0.15269093751849344</c:v>
                </c:pt>
                <c:pt idx="2232">
                  <c:v>0.15269093751849344</c:v>
                </c:pt>
                <c:pt idx="2233">
                  <c:v>0.15269093751849344</c:v>
                </c:pt>
                <c:pt idx="2234">
                  <c:v>0.15269093751849344</c:v>
                </c:pt>
                <c:pt idx="2235">
                  <c:v>0.15269093751849344</c:v>
                </c:pt>
                <c:pt idx="2236">
                  <c:v>0.15269093751849344</c:v>
                </c:pt>
                <c:pt idx="2237">
                  <c:v>0.15269093751849344</c:v>
                </c:pt>
                <c:pt idx="2238">
                  <c:v>0.15269093751849344</c:v>
                </c:pt>
                <c:pt idx="2239">
                  <c:v>0.15269093751849344</c:v>
                </c:pt>
                <c:pt idx="2240">
                  <c:v>0.15269093751849344</c:v>
                </c:pt>
                <c:pt idx="2241">
                  <c:v>0.15269093751849344</c:v>
                </c:pt>
                <c:pt idx="2242">
                  <c:v>0.15269093751849344</c:v>
                </c:pt>
                <c:pt idx="2243">
                  <c:v>0.15269093751849344</c:v>
                </c:pt>
                <c:pt idx="2244">
                  <c:v>0.15269093751849344</c:v>
                </c:pt>
                <c:pt idx="2245">
                  <c:v>0.15269093751849344</c:v>
                </c:pt>
                <c:pt idx="2246">
                  <c:v>0.15269093751849344</c:v>
                </c:pt>
                <c:pt idx="2247">
                  <c:v>0.15269093751849344</c:v>
                </c:pt>
                <c:pt idx="2248">
                  <c:v>0.15269093751849344</c:v>
                </c:pt>
                <c:pt idx="2249">
                  <c:v>0.15269093751849344</c:v>
                </c:pt>
                <c:pt idx="2250">
                  <c:v>0.15269093751849344</c:v>
                </c:pt>
                <c:pt idx="2251">
                  <c:v>0.15269093751849344</c:v>
                </c:pt>
                <c:pt idx="2252">
                  <c:v>0.15269093751849344</c:v>
                </c:pt>
                <c:pt idx="2253">
                  <c:v>0.15269093751849344</c:v>
                </c:pt>
                <c:pt idx="2254">
                  <c:v>0.15269093751849344</c:v>
                </c:pt>
                <c:pt idx="2255">
                  <c:v>0.15269093751849344</c:v>
                </c:pt>
                <c:pt idx="2256">
                  <c:v>0.15269093751849344</c:v>
                </c:pt>
                <c:pt idx="2257">
                  <c:v>0.15269093751849344</c:v>
                </c:pt>
                <c:pt idx="2258">
                  <c:v>0.15269093751849344</c:v>
                </c:pt>
                <c:pt idx="2259">
                  <c:v>0.15269093751849344</c:v>
                </c:pt>
                <c:pt idx="2260">
                  <c:v>0.15269093751849344</c:v>
                </c:pt>
                <c:pt idx="2261">
                  <c:v>0.15269093751849344</c:v>
                </c:pt>
                <c:pt idx="2262">
                  <c:v>0.15269093751849344</c:v>
                </c:pt>
                <c:pt idx="2263">
                  <c:v>0.15269093751849344</c:v>
                </c:pt>
                <c:pt idx="2264">
                  <c:v>0.15269093751849344</c:v>
                </c:pt>
                <c:pt idx="2265">
                  <c:v>0.15269093751849344</c:v>
                </c:pt>
                <c:pt idx="2266">
                  <c:v>0.15269093751849344</c:v>
                </c:pt>
                <c:pt idx="2267">
                  <c:v>0.15269093751849344</c:v>
                </c:pt>
                <c:pt idx="2268">
                  <c:v>0.15269093751849344</c:v>
                </c:pt>
                <c:pt idx="2269">
                  <c:v>0.15269093751849344</c:v>
                </c:pt>
                <c:pt idx="2270">
                  <c:v>0.15269093751849344</c:v>
                </c:pt>
                <c:pt idx="2271">
                  <c:v>0.15269093751849344</c:v>
                </c:pt>
                <c:pt idx="2272">
                  <c:v>0.15269093751849344</c:v>
                </c:pt>
                <c:pt idx="2273">
                  <c:v>0.15269093751849344</c:v>
                </c:pt>
                <c:pt idx="2274">
                  <c:v>0.15269093751849344</c:v>
                </c:pt>
                <c:pt idx="2275">
                  <c:v>0.15269093751849344</c:v>
                </c:pt>
                <c:pt idx="2276">
                  <c:v>0.15269093751849344</c:v>
                </c:pt>
                <c:pt idx="2277">
                  <c:v>0.15269093751849344</c:v>
                </c:pt>
                <c:pt idx="2278">
                  <c:v>0.15269093751849344</c:v>
                </c:pt>
                <c:pt idx="2279">
                  <c:v>0.15269093751849344</c:v>
                </c:pt>
                <c:pt idx="2280">
                  <c:v>0.15269093751849344</c:v>
                </c:pt>
                <c:pt idx="2281">
                  <c:v>0.15269093751849344</c:v>
                </c:pt>
                <c:pt idx="2282">
                  <c:v>0.15269093751849344</c:v>
                </c:pt>
                <c:pt idx="2283">
                  <c:v>0.15269093751849344</c:v>
                </c:pt>
                <c:pt idx="2284">
                  <c:v>0.15269093751849344</c:v>
                </c:pt>
                <c:pt idx="2285">
                  <c:v>0.15269093751849344</c:v>
                </c:pt>
                <c:pt idx="2286">
                  <c:v>0.15269093751849344</c:v>
                </c:pt>
                <c:pt idx="2287">
                  <c:v>0.15269093751849344</c:v>
                </c:pt>
                <c:pt idx="2288">
                  <c:v>0.15269093751849344</c:v>
                </c:pt>
                <c:pt idx="2289">
                  <c:v>0.15269093751849344</c:v>
                </c:pt>
                <c:pt idx="2290">
                  <c:v>0.15269093751849344</c:v>
                </c:pt>
                <c:pt idx="2291">
                  <c:v>0.15269093751849344</c:v>
                </c:pt>
                <c:pt idx="2292">
                  <c:v>0.15269093751849344</c:v>
                </c:pt>
                <c:pt idx="2293">
                  <c:v>0.15269093751849344</c:v>
                </c:pt>
                <c:pt idx="2294">
                  <c:v>0.15269093751849344</c:v>
                </c:pt>
                <c:pt idx="2295">
                  <c:v>0.15269093751849344</c:v>
                </c:pt>
                <c:pt idx="2296">
                  <c:v>0.15269093751849344</c:v>
                </c:pt>
                <c:pt idx="2297">
                  <c:v>0.15269093751849344</c:v>
                </c:pt>
                <c:pt idx="2298">
                  <c:v>0.15269093751849344</c:v>
                </c:pt>
                <c:pt idx="2299">
                  <c:v>0.15269093751849344</c:v>
                </c:pt>
                <c:pt idx="2300">
                  <c:v>0.15269093751849344</c:v>
                </c:pt>
                <c:pt idx="2301">
                  <c:v>0.15269093751849344</c:v>
                </c:pt>
                <c:pt idx="2302">
                  <c:v>0.15269093751849344</c:v>
                </c:pt>
                <c:pt idx="2303">
                  <c:v>0.15269093751849344</c:v>
                </c:pt>
                <c:pt idx="2304">
                  <c:v>0.15269093751849344</c:v>
                </c:pt>
                <c:pt idx="2305">
                  <c:v>0.15269093751849344</c:v>
                </c:pt>
                <c:pt idx="2306">
                  <c:v>0.15269093751849344</c:v>
                </c:pt>
                <c:pt idx="2307">
                  <c:v>0.15269093751849344</c:v>
                </c:pt>
                <c:pt idx="2308">
                  <c:v>0.15269093751849344</c:v>
                </c:pt>
                <c:pt idx="2309">
                  <c:v>0.15269093751849344</c:v>
                </c:pt>
                <c:pt idx="2310">
                  <c:v>0.15269093751849344</c:v>
                </c:pt>
                <c:pt idx="2311">
                  <c:v>0.15269093751849344</c:v>
                </c:pt>
                <c:pt idx="2312">
                  <c:v>0.15269093751849344</c:v>
                </c:pt>
                <c:pt idx="2313">
                  <c:v>0.15269093751849344</c:v>
                </c:pt>
                <c:pt idx="2314">
                  <c:v>0.15269093751849344</c:v>
                </c:pt>
                <c:pt idx="2315">
                  <c:v>0.15269093751849344</c:v>
                </c:pt>
                <c:pt idx="2316">
                  <c:v>0.15269093751849344</c:v>
                </c:pt>
                <c:pt idx="2317">
                  <c:v>0.15269093751849344</c:v>
                </c:pt>
                <c:pt idx="2318">
                  <c:v>0.15269093751849344</c:v>
                </c:pt>
                <c:pt idx="2319">
                  <c:v>0.15269093751849344</c:v>
                </c:pt>
                <c:pt idx="2320">
                  <c:v>0.15269093751849344</c:v>
                </c:pt>
                <c:pt idx="2321">
                  <c:v>0.15269093751849344</c:v>
                </c:pt>
                <c:pt idx="2322">
                  <c:v>0.15269093751849344</c:v>
                </c:pt>
                <c:pt idx="2323">
                  <c:v>0.15269093751849344</c:v>
                </c:pt>
                <c:pt idx="2324">
                  <c:v>0.15269093751849344</c:v>
                </c:pt>
                <c:pt idx="2325">
                  <c:v>0.15269093751849344</c:v>
                </c:pt>
                <c:pt idx="2326">
                  <c:v>0.15269093751849344</c:v>
                </c:pt>
                <c:pt idx="2327">
                  <c:v>0.15269093751849344</c:v>
                </c:pt>
                <c:pt idx="2328">
                  <c:v>0.15269093751849344</c:v>
                </c:pt>
                <c:pt idx="2329">
                  <c:v>0.15269093751849344</c:v>
                </c:pt>
                <c:pt idx="2330">
                  <c:v>0.15269093751849344</c:v>
                </c:pt>
                <c:pt idx="2331">
                  <c:v>0.15269093751849344</c:v>
                </c:pt>
                <c:pt idx="2332">
                  <c:v>0.15269093751849344</c:v>
                </c:pt>
                <c:pt idx="2333">
                  <c:v>0.15269093751849344</c:v>
                </c:pt>
                <c:pt idx="2334">
                  <c:v>0.15269093751849344</c:v>
                </c:pt>
                <c:pt idx="2335">
                  <c:v>0.15269093751849344</c:v>
                </c:pt>
                <c:pt idx="2336">
                  <c:v>0.15269093751849344</c:v>
                </c:pt>
                <c:pt idx="2337">
                  <c:v>0.15269093751849344</c:v>
                </c:pt>
                <c:pt idx="2338">
                  <c:v>0.15269093751849344</c:v>
                </c:pt>
                <c:pt idx="2339">
                  <c:v>0.15269093751849344</c:v>
                </c:pt>
                <c:pt idx="2340">
                  <c:v>0.15269093751849344</c:v>
                </c:pt>
                <c:pt idx="2341">
                  <c:v>0.15269093751849344</c:v>
                </c:pt>
                <c:pt idx="2342">
                  <c:v>0.15269093751849344</c:v>
                </c:pt>
                <c:pt idx="2343">
                  <c:v>0.15269093751849344</c:v>
                </c:pt>
                <c:pt idx="2344">
                  <c:v>0.15269093751849344</c:v>
                </c:pt>
                <c:pt idx="2345">
                  <c:v>0.15269093751849344</c:v>
                </c:pt>
                <c:pt idx="2346">
                  <c:v>0.15269093751849344</c:v>
                </c:pt>
                <c:pt idx="2347">
                  <c:v>0.15269093751849344</c:v>
                </c:pt>
                <c:pt idx="2348">
                  <c:v>0.15269093751849344</c:v>
                </c:pt>
                <c:pt idx="2349">
                  <c:v>0.15269093751849344</c:v>
                </c:pt>
                <c:pt idx="2350">
                  <c:v>0.15269093751849344</c:v>
                </c:pt>
                <c:pt idx="2351">
                  <c:v>0.15269093751849344</c:v>
                </c:pt>
                <c:pt idx="2352">
                  <c:v>0.15269093751849344</c:v>
                </c:pt>
                <c:pt idx="2353">
                  <c:v>0.15269093751849344</c:v>
                </c:pt>
                <c:pt idx="2354">
                  <c:v>0.15269093751849344</c:v>
                </c:pt>
                <c:pt idx="2355">
                  <c:v>0.15269093751849344</c:v>
                </c:pt>
                <c:pt idx="2356">
                  <c:v>0.15269093751849344</c:v>
                </c:pt>
                <c:pt idx="2357">
                  <c:v>0.15269093751849344</c:v>
                </c:pt>
                <c:pt idx="2358">
                  <c:v>0.15269093751849344</c:v>
                </c:pt>
                <c:pt idx="2359">
                  <c:v>0.15269093751849344</c:v>
                </c:pt>
                <c:pt idx="2360">
                  <c:v>0.15269093751849344</c:v>
                </c:pt>
                <c:pt idx="2361">
                  <c:v>0.15269093751849344</c:v>
                </c:pt>
                <c:pt idx="2362">
                  <c:v>0.15269093751849344</c:v>
                </c:pt>
                <c:pt idx="2363">
                  <c:v>0.15269093751849344</c:v>
                </c:pt>
                <c:pt idx="2364">
                  <c:v>0.15269093751849344</c:v>
                </c:pt>
                <c:pt idx="2365">
                  <c:v>0.15269093751849344</c:v>
                </c:pt>
                <c:pt idx="2366">
                  <c:v>0.15269093751849344</c:v>
                </c:pt>
                <c:pt idx="2367">
                  <c:v>0.15269093751849344</c:v>
                </c:pt>
                <c:pt idx="2368">
                  <c:v>0.15269093751849344</c:v>
                </c:pt>
                <c:pt idx="2369">
                  <c:v>0.15269093751849344</c:v>
                </c:pt>
                <c:pt idx="2370">
                  <c:v>0.15269093751849344</c:v>
                </c:pt>
                <c:pt idx="2371">
                  <c:v>0.15269093751849344</c:v>
                </c:pt>
                <c:pt idx="2372">
                  <c:v>0.15269093751849344</c:v>
                </c:pt>
                <c:pt idx="2373">
                  <c:v>0.15269093751849344</c:v>
                </c:pt>
                <c:pt idx="2374">
                  <c:v>0.15269093751849344</c:v>
                </c:pt>
                <c:pt idx="2375">
                  <c:v>0.15269093751849344</c:v>
                </c:pt>
                <c:pt idx="2376">
                  <c:v>0.15269093751849344</c:v>
                </c:pt>
                <c:pt idx="2377">
                  <c:v>0.15269093751849344</c:v>
                </c:pt>
                <c:pt idx="2378">
                  <c:v>0.15269093751849344</c:v>
                </c:pt>
                <c:pt idx="2379">
                  <c:v>0.15269093751849344</c:v>
                </c:pt>
                <c:pt idx="2380">
                  <c:v>0.15269093751849344</c:v>
                </c:pt>
                <c:pt idx="2381">
                  <c:v>0.15269093751849344</c:v>
                </c:pt>
                <c:pt idx="2382">
                  <c:v>0.15269093751849344</c:v>
                </c:pt>
                <c:pt idx="2383">
                  <c:v>0.15269093751849344</c:v>
                </c:pt>
                <c:pt idx="2384">
                  <c:v>0.15269093751849344</c:v>
                </c:pt>
                <c:pt idx="2385">
                  <c:v>0.15269093751849344</c:v>
                </c:pt>
                <c:pt idx="2386">
                  <c:v>0.15269093751849344</c:v>
                </c:pt>
                <c:pt idx="2387">
                  <c:v>0.15269093751849344</c:v>
                </c:pt>
                <c:pt idx="2388">
                  <c:v>0.15269093751849344</c:v>
                </c:pt>
                <c:pt idx="2389">
                  <c:v>0.15269093751849344</c:v>
                </c:pt>
                <c:pt idx="2390">
                  <c:v>0.15269093751849344</c:v>
                </c:pt>
                <c:pt idx="2391">
                  <c:v>0.15269093751849344</c:v>
                </c:pt>
                <c:pt idx="2392">
                  <c:v>0.15269093751849344</c:v>
                </c:pt>
                <c:pt idx="2393">
                  <c:v>0.15269093751849344</c:v>
                </c:pt>
                <c:pt idx="2394">
                  <c:v>0.15269093751849344</c:v>
                </c:pt>
                <c:pt idx="2395">
                  <c:v>0.15269093751849344</c:v>
                </c:pt>
                <c:pt idx="2396">
                  <c:v>0.15269093751849344</c:v>
                </c:pt>
                <c:pt idx="2397">
                  <c:v>0.15269093751849344</c:v>
                </c:pt>
                <c:pt idx="2398">
                  <c:v>0.15269093751849344</c:v>
                </c:pt>
                <c:pt idx="2399">
                  <c:v>0.15269093751849344</c:v>
                </c:pt>
                <c:pt idx="2400">
                  <c:v>0.15269093751849344</c:v>
                </c:pt>
                <c:pt idx="2401">
                  <c:v>0.15269093751849344</c:v>
                </c:pt>
                <c:pt idx="2402">
                  <c:v>0.15269093751849344</c:v>
                </c:pt>
                <c:pt idx="2403">
                  <c:v>0.15269093751849344</c:v>
                </c:pt>
                <c:pt idx="2404">
                  <c:v>0.15269093751849344</c:v>
                </c:pt>
                <c:pt idx="2405">
                  <c:v>0.15269093751849344</c:v>
                </c:pt>
                <c:pt idx="2406">
                  <c:v>0.15269093751849344</c:v>
                </c:pt>
                <c:pt idx="2407">
                  <c:v>0.15269093751849344</c:v>
                </c:pt>
                <c:pt idx="2408">
                  <c:v>0.15269093751849344</c:v>
                </c:pt>
                <c:pt idx="2409">
                  <c:v>0.15269093751849344</c:v>
                </c:pt>
                <c:pt idx="2410">
                  <c:v>0.15269093751849344</c:v>
                </c:pt>
                <c:pt idx="2411">
                  <c:v>0.15269093751849344</c:v>
                </c:pt>
                <c:pt idx="2412">
                  <c:v>0.15269093751849344</c:v>
                </c:pt>
                <c:pt idx="2413">
                  <c:v>0.15269093751849344</c:v>
                </c:pt>
                <c:pt idx="2414">
                  <c:v>0.15269093751849344</c:v>
                </c:pt>
                <c:pt idx="2415">
                  <c:v>0.15269093751849344</c:v>
                </c:pt>
                <c:pt idx="2416">
                  <c:v>0.15269093751849344</c:v>
                </c:pt>
                <c:pt idx="2417">
                  <c:v>0.15269093751849344</c:v>
                </c:pt>
                <c:pt idx="2418">
                  <c:v>0.15269093751849344</c:v>
                </c:pt>
                <c:pt idx="2419">
                  <c:v>0.15269093751849344</c:v>
                </c:pt>
                <c:pt idx="2420">
                  <c:v>0.15269093751849344</c:v>
                </c:pt>
                <c:pt idx="2421">
                  <c:v>0.15269093751849344</c:v>
                </c:pt>
                <c:pt idx="2422">
                  <c:v>0.15269093751849344</c:v>
                </c:pt>
                <c:pt idx="2423">
                  <c:v>0.15269093751849344</c:v>
                </c:pt>
                <c:pt idx="2424">
                  <c:v>0.15269093751849344</c:v>
                </c:pt>
                <c:pt idx="2425">
                  <c:v>0.15269093751849344</c:v>
                </c:pt>
                <c:pt idx="2426">
                  <c:v>0.15269093751849344</c:v>
                </c:pt>
                <c:pt idx="2427">
                  <c:v>0.15269093751849344</c:v>
                </c:pt>
                <c:pt idx="2428">
                  <c:v>0.15269093751849344</c:v>
                </c:pt>
                <c:pt idx="2429">
                  <c:v>0.15269093751849344</c:v>
                </c:pt>
                <c:pt idx="2430">
                  <c:v>0.15269093751849344</c:v>
                </c:pt>
                <c:pt idx="2431">
                  <c:v>0.15269093751849344</c:v>
                </c:pt>
                <c:pt idx="2432">
                  <c:v>0.15269093751849344</c:v>
                </c:pt>
                <c:pt idx="2433">
                  <c:v>0.15269093751849344</c:v>
                </c:pt>
                <c:pt idx="2434">
                  <c:v>0.15269093751849344</c:v>
                </c:pt>
                <c:pt idx="2435">
                  <c:v>0.15269093751849344</c:v>
                </c:pt>
                <c:pt idx="2436">
                  <c:v>0.15269093751849344</c:v>
                </c:pt>
                <c:pt idx="2437">
                  <c:v>0.15269093751849344</c:v>
                </c:pt>
                <c:pt idx="2438">
                  <c:v>0.15269093751849344</c:v>
                </c:pt>
                <c:pt idx="2439">
                  <c:v>0.15269093751849344</c:v>
                </c:pt>
                <c:pt idx="2440">
                  <c:v>0.15269093751849344</c:v>
                </c:pt>
                <c:pt idx="2441">
                  <c:v>0.15269093751849344</c:v>
                </c:pt>
                <c:pt idx="2442">
                  <c:v>0.15269093751849344</c:v>
                </c:pt>
                <c:pt idx="2443">
                  <c:v>0.15269093751849344</c:v>
                </c:pt>
                <c:pt idx="2444">
                  <c:v>0.15269093751849344</c:v>
                </c:pt>
                <c:pt idx="2445">
                  <c:v>0.15269093751849344</c:v>
                </c:pt>
                <c:pt idx="2446">
                  <c:v>0.15269093751849344</c:v>
                </c:pt>
                <c:pt idx="2447">
                  <c:v>0.15269093751849344</c:v>
                </c:pt>
                <c:pt idx="2448">
                  <c:v>0.15269093751849344</c:v>
                </c:pt>
                <c:pt idx="2449">
                  <c:v>0.15269093751849344</c:v>
                </c:pt>
                <c:pt idx="2450">
                  <c:v>0.15269093751849344</c:v>
                </c:pt>
                <c:pt idx="2451">
                  <c:v>0.15269093751849344</c:v>
                </c:pt>
                <c:pt idx="2452">
                  <c:v>0.15269093751849344</c:v>
                </c:pt>
                <c:pt idx="2453">
                  <c:v>0.15269093751849344</c:v>
                </c:pt>
                <c:pt idx="2454">
                  <c:v>0.15269093751849344</c:v>
                </c:pt>
                <c:pt idx="2455">
                  <c:v>0.15269093751849344</c:v>
                </c:pt>
                <c:pt idx="2456">
                  <c:v>0.15269093751849344</c:v>
                </c:pt>
                <c:pt idx="2457">
                  <c:v>0.15269093751849344</c:v>
                </c:pt>
                <c:pt idx="2458">
                  <c:v>0.15269093751849344</c:v>
                </c:pt>
                <c:pt idx="2459">
                  <c:v>0.15269093751849344</c:v>
                </c:pt>
                <c:pt idx="2460">
                  <c:v>0.15269093751849344</c:v>
                </c:pt>
                <c:pt idx="2461">
                  <c:v>0.15269093751849344</c:v>
                </c:pt>
                <c:pt idx="2462">
                  <c:v>0.15269093751849344</c:v>
                </c:pt>
                <c:pt idx="2463">
                  <c:v>0.15269093751849344</c:v>
                </c:pt>
                <c:pt idx="2464">
                  <c:v>0.15269093751849344</c:v>
                </c:pt>
                <c:pt idx="2465">
                  <c:v>0.15269093751849344</c:v>
                </c:pt>
                <c:pt idx="2466">
                  <c:v>0.15269093751849344</c:v>
                </c:pt>
                <c:pt idx="2467">
                  <c:v>0.15269093751849344</c:v>
                </c:pt>
                <c:pt idx="2468">
                  <c:v>0.15269093751849344</c:v>
                </c:pt>
                <c:pt idx="2469">
                  <c:v>0.15269093751849344</c:v>
                </c:pt>
                <c:pt idx="2470">
                  <c:v>0.15269093751849344</c:v>
                </c:pt>
                <c:pt idx="2471">
                  <c:v>0.15269093751849344</c:v>
                </c:pt>
                <c:pt idx="2472">
                  <c:v>0.15269093751849344</c:v>
                </c:pt>
                <c:pt idx="2473">
                  <c:v>0.15269093751849344</c:v>
                </c:pt>
                <c:pt idx="2474">
                  <c:v>0.15269093751849344</c:v>
                </c:pt>
                <c:pt idx="2475">
                  <c:v>0.15269093751849344</c:v>
                </c:pt>
                <c:pt idx="2476">
                  <c:v>0.15269093751849344</c:v>
                </c:pt>
                <c:pt idx="2477">
                  <c:v>0.15269093751849344</c:v>
                </c:pt>
                <c:pt idx="2478">
                  <c:v>0.15269093751849344</c:v>
                </c:pt>
                <c:pt idx="2479">
                  <c:v>0.15269093751849344</c:v>
                </c:pt>
                <c:pt idx="2480">
                  <c:v>0.15269093751849344</c:v>
                </c:pt>
                <c:pt idx="2481">
                  <c:v>0.15269093751849344</c:v>
                </c:pt>
                <c:pt idx="2482">
                  <c:v>0.15269093751849344</c:v>
                </c:pt>
                <c:pt idx="2483">
                  <c:v>0.15269093751849344</c:v>
                </c:pt>
                <c:pt idx="2484">
                  <c:v>0.15269093751849344</c:v>
                </c:pt>
                <c:pt idx="2485">
                  <c:v>0.15269093751849344</c:v>
                </c:pt>
                <c:pt idx="2486">
                  <c:v>0.15269093751849344</c:v>
                </c:pt>
                <c:pt idx="2487">
                  <c:v>0.15269093751849344</c:v>
                </c:pt>
                <c:pt idx="2488">
                  <c:v>0.15269093751849344</c:v>
                </c:pt>
                <c:pt idx="2489">
                  <c:v>0.15269093751849344</c:v>
                </c:pt>
                <c:pt idx="2490">
                  <c:v>0.15269093751849344</c:v>
                </c:pt>
                <c:pt idx="2491">
                  <c:v>0.15269093751849344</c:v>
                </c:pt>
                <c:pt idx="2492">
                  <c:v>0.15269093751849344</c:v>
                </c:pt>
                <c:pt idx="2493">
                  <c:v>0.15269093751849344</c:v>
                </c:pt>
                <c:pt idx="2494">
                  <c:v>0.15269093751849344</c:v>
                </c:pt>
                <c:pt idx="2495">
                  <c:v>0.15269093751849344</c:v>
                </c:pt>
                <c:pt idx="2496">
                  <c:v>0.15269093751849344</c:v>
                </c:pt>
                <c:pt idx="2497">
                  <c:v>0.15269093751849344</c:v>
                </c:pt>
                <c:pt idx="2498">
                  <c:v>0.15269093751849344</c:v>
                </c:pt>
                <c:pt idx="2499">
                  <c:v>0.15269093751849344</c:v>
                </c:pt>
                <c:pt idx="2500">
                  <c:v>0.15269093751849344</c:v>
                </c:pt>
                <c:pt idx="2501">
                  <c:v>0.15269093751849344</c:v>
                </c:pt>
                <c:pt idx="2502">
                  <c:v>0.15269093751849344</c:v>
                </c:pt>
                <c:pt idx="2503">
                  <c:v>0.15269093751849344</c:v>
                </c:pt>
                <c:pt idx="2504">
                  <c:v>0.15269093751849344</c:v>
                </c:pt>
                <c:pt idx="2505">
                  <c:v>0.15269093751849344</c:v>
                </c:pt>
                <c:pt idx="2506">
                  <c:v>0.15269093751849344</c:v>
                </c:pt>
                <c:pt idx="2507">
                  <c:v>0.15269093751849344</c:v>
                </c:pt>
                <c:pt idx="2508">
                  <c:v>0.15269093751849344</c:v>
                </c:pt>
                <c:pt idx="2509">
                  <c:v>0.15269093751849344</c:v>
                </c:pt>
                <c:pt idx="2510">
                  <c:v>0.15269093751849344</c:v>
                </c:pt>
                <c:pt idx="2511">
                  <c:v>0.15269093751849344</c:v>
                </c:pt>
                <c:pt idx="2512">
                  <c:v>0.15269093751849344</c:v>
                </c:pt>
                <c:pt idx="2513">
                  <c:v>0.15269093751849344</c:v>
                </c:pt>
                <c:pt idx="2514">
                  <c:v>0.15269093751849344</c:v>
                </c:pt>
                <c:pt idx="2515">
                  <c:v>0.15269093751849344</c:v>
                </c:pt>
                <c:pt idx="2516">
                  <c:v>0.15269093751849344</c:v>
                </c:pt>
                <c:pt idx="2517">
                  <c:v>0.15269093751849344</c:v>
                </c:pt>
                <c:pt idx="2518">
                  <c:v>0.15269093751849344</c:v>
                </c:pt>
                <c:pt idx="2519">
                  <c:v>0.15269093751849344</c:v>
                </c:pt>
                <c:pt idx="2520">
                  <c:v>0.15269093751849344</c:v>
                </c:pt>
                <c:pt idx="2521">
                  <c:v>0.15269093751849344</c:v>
                </c:pt>
                <c:pt idx="2522">
                  <c:v>0.15269093751849344</c:v>
                </c:pt>
                <c:pt idx="2523">
                  <c:v>0.15269093751849344</c:v>
                </c:pt>
                <c:pt idx="2524">
                  <c:v>0.15269093751849344</c:v>
                </c:pt>
                <c:pt idx="2525">
                  <c:v>0.15269093751849344</c:v>
                </c:pt>
                <c:pt idx="2526">
                  <c:v>0.15269093751849344</c:v>
                </c:pt>
                <c:pt idx="2527">
                  <c:v>0.15269093751849344</c:v>
                </c:pt>
                <c:pt idx="2528">
                  <c:v>0.15269093751849344</c:v>
                </c:pt>
                <c:pt idx="2529">
                  <c:v>0.15269093751849344</c:v>
                </c:pt>
                <c:pt idx="2530">
                  <c:v>0.15269093751849344</c:v>
                </c:pt>
                <c:pt idx="2531">
                  <c:v>0.15269093751849344</c:v>
                </c:pt>
                <c:pt idx="2532">
                  <c:v>0.15269093751849344</c:v>
                </c:pt>
                <c:pt idx="2533">
                  <c:v>0.15269093751849344</c:v>
                </c:pt>
                <c:pt idx="2534">
                  <c:v>0.15269093751849344</c:v>
                </c:pt>
                <c:pt idx="2535">
                  <c:v>0.15269093751849344</c:v>
                </c:pt>
                <c:pt idx="2536">
                  <c:v>0.15269093751849344</c:v>
                </c:pt>
                <c:pt idx="2537">
                  <c:v>0.15269093751849344</c:v>
                </c:pt>
                <c:pt idx="2538">
                  <c:v>0.15269093751849344</c:v>
                </c:pt>
                <c:pt idx="2539">
                  <c:v>0.15269093751849344</c:v>
                </c:pt>
                <c:pt idx="2540">
                  <c:v>0.15269093751849344</c:v>
                </c:pt>
                <c:pt idx="2541">
                  <c:v>0.15269093751849344</c:v>
                </c:pt>
                <c:pt idx="2542">
                  <c:v>0.15269093751849344</c:v>
                </c:pt>
                <c:pt idx="2543">
                  <c:v>0.15269093751849344</c:v>
                </c:pt>
                <c:pt idx="2544">
                  <c:v>0.15269093751849344</c:v>
                </c:pt>
                <c:pt idx="2545">
                  <c:v>0.15269093751849344</c:v>
                </c:pt>
                <c:pt idx="2546">
                  <c:v>0.15269093751849344</c:v>
                </c:pt>
                <c:pt idx="2547">
                  <c:v>0.15269093751849344</c:v>
                </c:pt>
                <c:pt idx="2548">
                  <c:v>0.15269093751849344</c:v>
                </c:pt>
                <c:pt idx="2549">
                  <c:v>0.15269093751849344</c:v>
                </c:pt>
                <c:pt idx="2550">
                  <c:v>0.15269093751849344</c:v>
                </c:pt>
                <c:pt idx="2551">
                  <c:v>0.15269093751849344</c:v>
                </c:pt>
                <c:pt idx="2552">
                  <c:v>0.15269093751849344</c:v>
                </c:pt>
                <c:pt idx="2553">
                  <c:v>0.15269093751849344</c:v>
                </c:pt>
                <c:pt idx="2554">
                  <c:v>0.15269093751849344</c:v>
                </c:pt>
                <c:pt idx="2555">
                  <c:v>0.15269093751849344</c:v>
                </c:pt>
                <c:pt idx="2556">
                  <c:v>0.15269093751849344</c:v>
                </c:pt>
                <c:pt idx="2557">
                  <c:v>0.15269093751849344</c:v>
                </c:pt>
                <c:pt idx="2558">
                  <c:v>0.15269093751849344</c:v>
                </c:pt>
                <c:pt idx="2559">
                  <c:v>0.15269093751849344</c:v>
                </c:pt>
                <c:pt idx="2560">
                  <c:v>0.15269093751849344</c:v>
                </c:pt>
                <c:pt idx="2561">
                  <c:v>0.15269093751849344</c:v>
                </c:pt>
                <c:pt idx="2562">
                  <c:v>0.15269093751849344</c:v>
                </c:pt>
                <c:pt idx="2563">
                  <c:v>0.15269093751849344</c:v>
                </c:pt>
                <c:pt idx="2564">
                  <c:v>0.15269093751849344</c:v>
                </c:pt>
                <c:pt idx="2565">
                  <c:v>0.15269093751849344</c:v>
                </c:pt>
                <c:pt idx="2566">
                  <c:v>0.15269093751849344</c:v>
                </c:pt>
                <c:pt idx="2567">
                  <c:v>0.15269093751849344</c:v>
                </c:pt>
                <c:pt idx="2568">
                  <c:v>0.15269093751849344</c:v>
                </c:pt>
                <c:pt idx="2569">
                  <c:v>0.15269093751849344</c:v>
                </c:pt>
                <c:pt idx="2570">
                  <c:v>0.15269093751849344</c:v>
                </c:pt>
                <c:pt idx="2571">
                  <c:v>0.15269093751849344</c:v>
                </c:pt>
                <c:pt idx="2572">
                  <c:v>0.15269093751849344</c:v>
                </c:pt>
                <c:pt idx="2573">
                  <c:v>0.15269093751849344</c:v>
                </c:pt>
                <c:pt idx="2574">
                  <c:v>0.15269093751849344</c:v>
                </c:pt>
                <c:pt idx="2575">
                  <c:v>0.15269093751849344</c:v>
                </c:pt>
                <c:pt idx="2576">
                  <c:v>0.15269093751849344</c:v>
                </c:pt>
                <c:pt idx="2577">
                  <c:v>0.15269093751849344</c:v>
                </c:pt>
                <c:pt idx="2578">
                  <c:v>0.15269093751849344</c:v>
                </c:pt>
                <c:pt idx="2579">
                  <c:v>0.15269093751849344</c:v>
                </c:pt>
                <c:pt idx="2580">
                  <c:v>0.15269093751849344</c:v>
                </c:pt>
                <c:pt idx="2581">
                  <c:v>0.15269093751849344</c:v>
                </c:pt>
                <c:pt idx="2582">
                  <c:v>0.15269093751849344</c:v>
                </c:pt>
                <c:pt idx="2583">
                  <c:v>0.15269093751849344</c:v>
                </c:pt>
                <c:pt idx="2584">
                  <c:v>0.15269093751849344</c:v>
                </c:pt>
                <c:pt idx="2585">
                  <c:v>0.15269093751849344</c:v>
                </c:pt>
                <c:pt idx="2586">
                  <c:v>0.15269093751849344</c:v>
                </c:pt>
                <c:pt idx="2587">
                  <c:v>0.15269093751849344</c:v>
                </c:pt>
                <c:pt idx="2588">
                  <c:v>0.15269093751849344</c:v>
                </c:pt>
                <c:pt idx="2589">
                  <c:v>0.15269093751849344</c:v>
                </c:pt>
                <c:pt idx="2590">
                  <c:v>0.15269093751849344</c:v>
                </c:pt>
                <c:pt idx="2591">
                  <c:v>0.15269093751849344</c:v>
                </c:pt>
                <c:pt idx="2592">
                  <c:v>0.15269093751849344</c:v>
                </c:pt>
                <c:pt idx="2593">
                  <c:v>0.15269093751849344</c:v>
                </c:pt>
                <c:pt idx="2594">
                  <c:v>0.15269093751849344</c:v>
                </c:pt>
                <c:pt idx="2595">
                  <c:v>0.15269093751849344</c:v>
                </c:pt>
                <c:pt idx="2596">
                  <c:v>0.15269093751849344</c:v>
                </c:pt>
                <c:pt idx="2597">
                  <c:v>0.15269093751849344</c:v>
                </c:pt>
                <c:pt idx="2598">
                  <c:v>0.15269093751849344</c:v>
                </c:pt>
                <c:pt idx="2599">
                  <c:v>0.15269093751849344</c:v>
                </c:pt>
                <c:pt idx="2600">
                  <c:v>0.15269093751849344</c:v>
                </c:pt>
                <c:pt idx="2601">
                  <c:v>0.15269093751849344</c:v>
                </c:pt>
                <c:pt idx="2602">
                  <c:v>0.15269093751849344</c:v>
                </c:pt>
                <c:pt idx="2603">
                  <c:v>0.15269093751849344</c:v>
                </c:pt>
                <c:pt idx="2604">
                  <c:v>0.15269093751849344</c:v>
                </c:pt>
                <c:pt idx="2605">
                  <c:v>0.15269093751849344</c:v>
                </c:pt>
                <c:pt idx="2606">
                  <c:v>0.15269093751849344</c:v>
                </c:pt>
                <c:pt idx="2607">
                  <c:v>0.15269093751849344</c:v>
                </c:pt>
                <c:pt idx="2608">
                  <c:v>0.15269093751849344</c:v>
                </c:pt>
                <c:pt idx="2609">
                  <c:v>0.15269093751849344</c:v>
                </c:pt>
                <c:pt idx="2610">
                  <c:v>0.15269093751849344</c:v>
                </c:pt>
                <c:pt idx="2611">
                  <c:v>0.15269093751849344</c:v>
                </c:pt>
                <c:pt idx="2612">
                  <c:v>0.15269093751849344</c:v>
                </c:pt>
                <c:pt idx="2613">
                  <c:v>0.15269093751849344</c:v>
                </c:pt>
                <c:pt idx="2614">
                  <c:v>0.15269093751849344</c:v>
                </c:pt>
                <c:pt idx="2615">
                  <c:v>0.15269093751849344</c:v>
                </c:pt>
                <c:pt idx="2616">
                  <c:v>0.15269093751849344</c:v>
                </c:pt>
                <c:pt idx="2617">
                  <c:v>0.15269093751849344</c:v>
                </c:pt>
                <c:pt idx="2618">
                  <c:v>0.15269093751849344</c:v>
                </c:pt>
                <c:pt idx="2619">
                  <c:v>0.15269093751849344</c:v>
                </c:pt>
                <c:pt idx="2620">
                  <c:v>0.15269093751849344</c:v>
                </c:pt>
                <c:pt idx="2621">
                  <c:v>0.15269093751849344</c:v>
                </c:pt>
                <c:pt idx="2622">
                  <c:v>0.15269093751849344</c:v>
                </c:pt>
                <c:pt idx="2623">
                  <c:v>0.15269093751849344</c:v>
                </c:pt>
                <c:pt idx="2624">
                  <c:v>0.15269093751849344</c:v>
                </c:pt>
                <c:pt idx="2625">
                  <c:v>0.15269093751849344</c:v>
                </c:pt>
                <c:pt idx="2626">
                  <c:v>0.15269093751849344</c:v>
                </c:pt>
                <c:pt idx="2627">
                  <c:v>0.15269093751849344</c:v>
                </c:pt>
                <c:pt idx="2628">
                  <c:v>0.15269093751849344</c:v>
                </c:pt>
                <c:pt idx="2629">
                  <c:v>0.15269093751849344</c:v>
                </c:pt>
                <c:pt idx="2630">
                  <c:v>0.15269093751849344</c:v>
                </c:pt>
                <c:pt idx="2631">
                  <c:v>0.15269093751849344</c:v>
                </c:pt>
                <c:pt idx="2632">
                  <c:v>0.15269093751849344</c:v>
                </c:pt>
                <c:pt idx="2633">
                  <c:v>0.15269093751849344</c:v>
                </c:pt>
                <c:pt idx="2634">
                  <c:v>0.15269093751849344</c:v>
                </c:pt>
                <c:pt idx="2635">
                  <c:v>0.15269093751849344</c:v>
                </c:pt>
                <c:pt idx="2636">
                  <c:v>0.15269093751849344</c:v>
                </c:pt>
                <c:pt idx="2637">
                  <c:v>0.15269093751849344</c:v>
                </c:pt>
                <c:pt idx="2638">
                  <c:v>0.15269093751849344</c:v>
                </c:pt>
                <c:pt idx="2639">
                  <c:v>0.15269093751849344</c:v>
                </c:pt>
                <c:pt idx="2640">
                  <c:v>0.15269093751849344</c:v>
                </c:pt>
                <c:pt idx="2641">
                  <c:v>0.15269093751849344</c:v>
                </c:pt>
                <c:pt idx="2642">
                  <c:v>0.15269093751849344</c:v>
                </c:pt>
                <c:pt idx="2643">
                  <c:v>0.15269093751849344</c:v>
                </c:pt>
                <c:pt idx="2644">
                  <c:v>0.15269093751849344</c:v>
                </c:pt>
                <c:pt idx="2645">
                  <c:v>0.15269093751849344</c:v>
                </c:pt>
                <c:pt idx="2646">
                  <c:v>0.13766919544667636</c:v>
                </c:pt>
                <c:pt idx="2647">
                  <c:v>0.13766919544667636</c:v>
                </c:pt>
                <c:pt idx="2648">
                  <c:v>0.13766919544667636</c:v>
                </c:pt>
                <c:pt idx="2649">
                  <c:v>0.13766919544667636</c:v>
                </c:pt>
                <c:pt idx="2650">
                  <c:v>0.13766919544667636</c:v>
                </c:pt>
                <c:pt idx="2651">
                  <c:v>0.13766919544667636</c:v>
                </c:pt>
                <c:pt idx="2652">
                  <c:v>0.13766919544667636</c:v>
                </c:pt>
                <c:pt idx="2653">
                  <c:v>0.13766919544667636</c:v>
                </c:pt>
                <c:pt idx="2654">
                  <c:v>0.13766919544667636</c:v>
                </c:pt>
                <c:pt idx="2655">
                  <c:v>0.13766919544667636</c:v>
                </c:pt>
                <c:pt idx="2656">
                  <c:v>0.13766919544667636</c:v>
                </c:pt>
                <c:pt idx="2657">
                  <c:v>0.13766919544667636</c:v>
                </c:pt>
                <c:pt idx="2658">
                  <c:v>0.13766919544667636</c:v>
                </c:pt>
                <c:pt idx="2659">
                  <c:v>0.13766919544667636</c:v>
                </c:pt>
                <c:pt idx="2660">
                  <c:v>0.13766919544667636</c:v>
                </c:pt>
                <c:pt idx="2661">
                  <c:v>0.13766919544667636</c:v>
                </c:pt>
                <c:pt idx="2662">
                  <c:v>0.13766919544667636</c:v>
                </c:pt>
                <c:pt idx="2663">
                  <c:v>0.13766919544667636</c:v>
                </c:pt>
                <c:pt idx="2664">
                  <c:v>0.13766919544667636</c:v>
                </c:pt>
                <c:pt idx="2665">
                  <c:v>0.13766919544667636</c:v>
                </c:pt>
                <c:pt idx="2666">
                  <c:v>0.13766919544667636</c:v>
                </c:pt>
                <c:pt idx="2667">
                  <c:v>0.13766919544667636</c:v>
                </c:pt>
                <c:pt idx="2668">
                  <c:v>0.13766919544667636</c:v>
                </c:pt>
                <c:pt idx="2669">
                  <c:v>0.13766919544667636</c:v>
                </c:pt>
                <c:pt idx="2670">
                  <c:v>0.13766919544667636</c:v>
                </c:pt>
                <c:pt idx="2671">
                  <c:v>0.13766919544667636</c:v>
                </c:pt>
                <c:pt idx="2672">
                  <c:v>0.13766919544667636</c:v>
                </c:pt>
                <c:pt idx="2673">
                  <c:v>0.13766919544667636</c:v>
                </c:pt>
                <c:pt idx="2674">
                  <c:v>0.13766919544667636</c:v>
                </c:pt>
                <c:pt idx="2675">
                  <c:v>0.13766919544667636</c:v>
                </c:pt>
                <c:pt idx="2676">
                  <c:v>0.13766919544667636</c:v>
                </c:pt>
                <c:pt idx="2677">
                  <c:v>0.13766919544667636</c:v>
                </c:pt>
                <c:pt idx="2678">
                  <c:v>0.13766919544667636</c:v>
                </c:pt>
                <c:pt idx="2679">
                  <c:v>0.13766919544667636</c:v>
                </c:pt>
                <c:pt idx="2680">
                  <c:v>0.13766919544667636</c:v>
                </c:pt>
                <c:pt idx="2681">
                  <c:v>0.13766919544667636</c:v>
                </c:pt>
                <c:pt idx="2682">
                  <c:v>0.13766919544667636</c:v>
                </c:pt>
                <c:pt idx="2683">
                  <c:v>0.13766919544667636</c:v>
                </c:pt>
                <c:pt idx="2684">
                  <c:v>0.13766919544667636</c:v>
                </c:pt>
                <c:pt idx="2685">
                  <c:v>0.13766919544667636</c:v>
                </c:pt>
                <c:pt idx="2686">
                  <c:v>0.13766919544667636</c:v>
                </c:pt>
                <c:pt idx="2687">
                  <c:v>0.13766919544667636</c:v>
                </c:pt>
                <c:pt idx="2688">
                  <c:v>0.13766919544667636</c:v>
                </c:pt>
                <c:pt idx="2689">
                  <c:v>0.13766919544667636</c:v>
                </c:pt>
                <c:pt idx="2690">
                  <c:v>0.13766919544667636</c:v>
                </c:pt>
                <c:pt idx="2691">
                  <c:v>0.13766919544667636</c:v>
                </c:pt>
                <c:pt idx="2692">
                  <c:v>0.13766919544667636</c:v>
                </c:pt>
                <c:pt idx="2693">
                  <c:v>0.13766919544667636</c:v>
                </c:pt>
                <c:pt idx="2694">
                  <c:v>0.13766919544667636</c:v>
                </c:pt>
                <c:pt idx="2695">
                  <c:v>0.13766919544667636</c:v>
                </c:pt>
                <c:pt idx="2696">
                  <c:v>0.13766919544667636</c:v>
                </c:pt>
                <c:pt idx="2697">
                  <c:v>0.13766919544667636</c:v>
                </c:pt>
                <c:pt idx="2698">
                  <c:v>0.13766919544667636</c:v>
                </c:pt>
                <c:pt idx="2699">
                  <c:v>0.13766919544667636</c:v>
                </c:pt>
                <c:pt idx="2700">
                  <c:v>0.13766919544667636</c:v>
                </c:pt>
                <c:pt idx="2701">
                  <c:v>0.13766919544667636</c:v>
                </c:pt>
                <c:pt idx="2702">
                  <c:v>0.13766919544667636</c:v>
                </c:pt>
                <c:pt idx="2703">
                  <c:v>0.13766919544667636</c:v>
                </c:pt>
                <c:pt idx="2704">
                  <c:v>0.13766919544667636</c:v>
                </c:pt>
                <c:pt idx="2705">
                  <c:v>0.13766919544667636</c:v>
                </c:pt>
                <c:pt idx="2706">
                  <c:v>0.13766919544667636</c:v>
                </c:pt>
                <c:pt idx="2707">
                  <c:v>0.13766919544667636</c:v>
                </c:pt>
                <c:pt idx="2708">
                  <c:v>0.13766919544667636</c:v>
                </c:pt>
                <c:pt idx="2709">
                  <c:v>0.13766919544667636</c:v>
                </c:pt>
                <c:pt idx="2710">
                  <c:v>0.13766919544667636</c:v>
                </c:pt>
                <c:pt idx="2711">
                  <c:v>0.13766919544667636</c:v>
                </c:pt>
                <c:pt idx="2712">
                  <c:v>0.13766919544667636</c:v>
                </c:pt>
                <c:pt idx="2713">
                  <c:v>0.13766919544667636</c:v>
                </c:pt>
                <c:pt idx="2714">
                  <c:v>0.13766919544667636</c:v>
                </c:pt>
                <c:pt idx="2715">
                  <c:v>0.13766919544667636</c:v>
                </c:pt>
                <c:pt idx="2716">
                  <c:v>0.13766919544667636</c:v>
                </c:pt>
                <c:pt idx="2717">
                  <c:v>0.13766919544667636</c:v>
                </c:pt>
                <c:pt idx="2718">
                  <c:v>0.13766919544667636</c:v>
                </c:pt>
                <c:pt idx="2719">
                  <c:v>0.13766919544667636</c:v>
                </c:pt>
                <c:pt idx="2720">
                  <c:v>0.13766919544667636</c:v>
                </c:pt>
                <c:pt idx="2721">
                  <c:v>0.13766919544667636</c:v>
                </c:pt>
                <c:pt idx="2722">
                  <c:v>0.13766919544667636</c:v>
                </c:pt>
                <c:pt idx="2723">
                  <c:v>0.13766919544667636</c:v>
                </c:pt>
                <c:pt idx="2724">
                  <c:v>0.13766919544667636</c:v>
                </c:pt>
                <c:pt idx="2725">
                  <c:v>0.13766919544667636</c:v>
                </c:pt>
                <c:pt idx="2726">
                  <c:v>0.13766919544667636</c:v>
                </c:pt>
                <c:pt idx="2727">
                  <c:v>0.13766919544667636</c:v>
                </c:pt>
                <c:pt idx="2728">
                  <c:v>0.13766919544667636</c:v>
                </c:pt>
                <c:pt idx="2729">
                  <c:v>0.13766919544667636</c:v>
                </c:pt>
                <c:pt idx="2730">
                  <c:v>0.13766919544667636</c:v>
                </c:pt>
                <c:pt idx="2731">
                  <c:v>0.13766919544667636</c:v>
                </c:pt>
                <c:pt idx="2732">
                  <c:v>0.13766919544667636</c:v>
                </c:pt>
                <c:pt idx="2733">
                  <c:v>0.13766919544667636</c:v>
                </c:pt>
                <c:pt idx="2734">
                  <c:v>0.13766919544667636</c:v>
                </c:pt>
                <c:pt idx="2735">
                  <c:v>0.13766919544667636</c:v>
                </c:pt>
                <c:pt idx="2736">
                  <c:v>0.13766919544667636</c:v>
                </c:pt>
                <c:pt idx="2737">
                  <c:v>0.13766919544667636</c:v>
                </c:pt>
                <c:pt idx="2738">
                  <c:v>0.13766919544667636</c:v>
                </c:pt>
                <c:pt idx="2739">
                  <c:v>0.13766919544667636</c:v>
                </c:pt>
                <c:pt idx="2740">
                  <c:v>0.13766919544667636</c:v>
                </c:pt>
                <c:pt idx="2741">
                  <c:v>0.13766919544667636</c:v>
                </c:pt>
                <c:pt idx="2742">
                  <c:v>0.13766919544667636</c:v>
                </c:pt>
                <c:pt idx="2743">
                  <c:v>0.13766919544667636</c:v>
                </c:pt>
                <c:pt idx="2744">
                  <c:v>0.13766919544667636</c:v>
                </c:pt>
                <c:pt idx="2745">
                  <c:v>0.13766919544667636</c:v>
                </c:pt>
                <c:pt idx="2746">
                  <c:v>0.13766919544667636</c:v>
                </c:pt>
                <c:pt idx="2747">
                  <c:v>0.13766919544667636</c:v>
                </c:pt>
                <c:pt idx="2748">
                  <c:v>0.13766919544667636</c:v>
                </c:pt>
                <c:pt idx="2749">
                  <c:v>0.13766919544667636</c:v>
                </c:pt>
                <c:pt idx="2750">
                  <c:v>0.13766919544667636</c:v>
                </c:pt>
                <c:pt idx="2751">
                  <c:v>0.13766919544667636</c:v>
                </c:pt>
                <c:pt idx="2752">
                  <c:v>0.13766919544667636</c:v>
                </c:pt>
                <c:pt idx="2753">
                  <c:v>0.13766919544667636</c:v>
                </c:pt>
                <c:pt idx="2754">
                  <c:v>0.13766919544667636</c:v>
                </c:pt>
                <c:pt idx="2755">
                  <c:v>0.13766919544667636</c:v>
                </c:pt>
                <c:pt idx="2756">
                  <c:v>0.13766919544667636</c:v>
                </c:pt>
                <c:pt idx="2757">
                  <c:v>0.13766919544667636</c:v>
                </c:pt>
                <c:pt idx="2758">
                  <c:v>0.13766919544667636</c:v>
                </c:pt>
                <c:pt idx="2759">
                  <c:v>0.13766919544667636</c:v>
                </c:pt>
                <c:pt idx="2760">
                  <c:v>0.13766919544667636</c:v>
                </c:pt>
                <c:pt idx="2761">
                  <c:v>0.13766919544667636</c:v>
                </c:pt>
                <c:pt idx="2762">
                  <c:v>0.13766919544667636</c:v>
                </c:pt>
                <c:pt idx="2763">
                  <c:v>0.13766919544667636</c:v>
                </c:pt>
                <c:pt idx="2764">
                  <c:v>0.13766919544667636</c:v>
                </c:pt>
                <c:pt idx="2765">
                  <c:v>0.13766919544667636</c:v>
                </c:pt>
                <c:pt idx="2766">
                  <c:v>0.13766919544667636</c:v>
                </c:pt>
                <c:pt idx="2767">
                  <c:v>0.13766919544667636</c:v>
                </c:pt>
                <c:pt idx="2768">
                  <c:v>0.13766919544667636</c:v>
                </c:pt>
                <c:pt idx="2769">
                  <c:v>0.13766919544667636</c:v>
                </c:pt>
                <c:pt idx="2770">
                  <c:v>0.13766919544667636</c:v>
                </c:pt>
                <c:pt idx="2771">
                  <c:v>0.13766919544667636</c:v>
                </c:pt>
                <c:pt idx="2772">
                  <c:v>0.13766919544667636</c:v>
                </c:pt>
                <c:pt idx="2773">
                  <c:v>0.13766919544667636</c:v>
                </c:pt>
                <c:pt idx="2774">
                  <c:v>0.13766919544667636</c:v>
                </c:pt>
                <c:pt idx="2775">
                  <c:v>0.13766919544667636</c:v>
                </c:pt>
                <c:pt idx="2776">
                  <c:v>0.13766919544667636</c:v>
                </c:pt>
                <c:pt idx="2777">
                  <c:v>0.13766919544667636</c:v>
                </c:pt>
                <c:pt idx="2778">
                  <c:v>0.13766919544667636</c:v>
                </c:pt>
                <c:pt idx="2779">
                  <c:v>0.13766919544667636</c:v>
                </c:pt>
                <c:pt idx="2780">
                  <c:v>0.13766919544667636</c:v>
                </c:pt>
                <c:pt idx="2781">
                  <c:v>0.13766919544667636</c:v>
                </c:pt>
                <c:pt idx="2782">
                  <c:v>0.13766919544667636</c:v>
                </c:pt>
                <c:pt idx="2783">
                  <c:v>0.13766919544667636</c:v>
                </c:pt>
                <c:pt idx="2784">
                  <c:v>0.13766919544667636</c:v>
                </c:pt>
                <c:pt idx="2785">
                  <c:v>0.13766919544667636</c:v>
                </c:pt>
                <c:pt idx="2786">
                  <c:v>0.13766919544667636</c:v>
                </c:pt>
                <c:pt idx="2787">
                  <c:v>0.13766919544667636</c:v>
                </c:pt>
                <c:pt idx="2788">
                  <c:v>0.13766919544667636</c:v>
                </c:pt>
                <c:pt idx="2789">
                  <c:v>0.13766919544667636</c:v>
                </c:pt>
                <c:pt idx="2790">
                  <c:v>0.13766919544667636</c:v>
                </c:pt>
                <c:pt idx="2791">
                  <c:v>0.13766919544667636</c:v>
                </c:pt>
                <c:pt idx="2792">
                  <c:v>0.13766919544667636</c:v>
                </c:pt>
                <c:pt idx="2793">
                  <c:v>0.13766919544667636</c:v>
                </c:pt>
                <c:pt idx="2794">
                  <c:v>0.13766919544667636</c:v>
                </c:pt>
                <c:pt idx="2795">
                  <c:v>0.13766919544667636</c:v>
                </c:pt>
                <c:pt idx="2796">
                  <c:v>0.13766919544667636</c:v>
                </c:pt>
                <c:pt idx="2797">
                  <c:v>0.13766919544667636</c:v>
                </c:pt>
                <c:pt idx="2798">
                  <c:v>0.13766919544667636</c:v>
                </c:pt>
                <c:pt idx="2799">
                  <c:v>0.13766919544667636</c:v>
                </c:pt>
                <c:pt idx="2800">
                  <c:v>0.13766919544667636</c:v>
                </c:pt>
                <c:pt idx="2801">
                  <c:v>0.13766919544667636</c:v>
                </c:pt>
                <c:pt idx="2802">
                  <c:v>0.13766919544667636</c:v>
                </c:pt>
                <c:pt idx="2803">
                  <c:v>0.13766919544667636</c:v>
                </c:pt>
                <c:pt idx="2804">
                  <c:v>0.13766919544667636</c:v>
                </c:pt>
                <c:pt idx="2805">
                  <c:v>0.13766919544667636</c:v>
                </c:pt>
                <c:pt idx="2806">
                  <c:v>0.13766919544667636</c:v>
                </c:pt>
                <c:pt idx="2807">
                  <c:v>0.13766919544667636</c:v>
                </c:pt>
                <c:pt idx="2808">
                  <c:v>0.13766919544667636</c:v>
                </c:pt>
                <c:pt idx="2809">
                  <c:v>0.13766919544667636</c:v>
                </c:pt>
                <c:pt idx="2810">
                  <c:v>0.13766919544667636</c:v>
                </c:pt>
                <c:pt idx="2811">
                  <c:v>0.13766919544667636</c:v>
                </c:pt>
                <c:pt idx="2812">
                  <c:v>0.13766919544667636</c:v>
                </c:pt>
                <c:pt idx="2813">
                  <c:v>0.13766919544667636</c:v>
                </c:pt>
                <c:pt idx="2814">
                  <c:v>0.13766919544667636</c:v>
                </c:pt>
                <c:pt idx="2815">
                  <c:v>0.13766919544667636</c:v>
                </c:pt>
                <c:pt idx="2816">
                  <c:v>0.13766919544667636</c:v>
                </c:pt>
                <c:pt idx="2817">
                  <c:v>0.13766919544667636</c:v>
                </c:pt>
                <c:pt idx="2818">
                  <c:v>0.13766919544667636</c:v>
                </c:pt>
                <c:pt idx="2819">
                  <c:v>0.13766919544667636</c:v>
                </c:pt>
                <c:pt idx="2820">
                  <c:v>0.13766919544667636</c:v>
                </c:pt>
                <c:pt idx="2821">
                  <c:v>0.13766919544667636</c:v>
                </c:pt>
                <c:pt idx="2822">
                  <c:v>0.13766919544667636</c:v>
                </c:pt>
                <c:pt idx="2823">
                  <c:v>0.13766919544667636</c:v>
                </c:pt>
                <c:pt idx="2824">
                  <c:v>0.13766919544667636</c:v>
                </c:pt>
                <c:pt idx="2825">
                  <c:v>0.13766919544667636</c:v>
                </c:pt>
                <c:pt idx="2826">
                  <c:v>0.13766919544667636</c:v>
                </c:pt>
                <c:pt idx="2827">
                  <c:v>0.13766919544667636</c:v>
                </c:pt>
                <c:pt idx="2828">
                  <c:v>0.13766919544667636</c:v>
                </c:pt>
                <c:pt idx="2829">
                  <c:v>0.13766919544667636</c:v>
                </c:pt>
                <c:pt idx="2830">
                  <c:v>0.13766919544667636</c:v>
                </c:pt>
                <c:pt idx="2831">
                  <c:v>0.13766919544667636</c:v>
                </c:pt>
                <c:pt idx="2832">
                  <c:v>0.13766919544667636</c:v>
                </c:pt>
                <c:pt idx="2833">
                  <c:v>0.13766919544667636</c:v>
                </c:pt>
                <c:pt idx="2834">
                  <c:v>0.13766919544667636</c:v>
                </c:pt>
                <c:pt idx="2835">
                  <c:v>0.13766919544667636</c:v>
                </c:pt>
                <c:pt idx="2836">
                  <c:v>0.13766919544667636</c:v>
                </c:pt>
                <c:pt idx="2837">
                  <c:v>0.13766919544667636</c:v>
                </c:pt>
                <c:pt idx="2838">
                  <c:v>0.13766919544667636</c:v>
                </c:pt>
                <c:pt idx="2839">
                  <c:v>0.13766919544667636</c:v>
                </c:pt>
                <c:pt idx="2840">
                  <c:v>0.13766919544667636</c:v>
                </c:pt>
                <c:pt idx="2841">
                  <c:v>0.13766919544667636</c:v>
                </c:pt>
                <c:pt idx="2842">
                  <c:v>0.13766919544667636</c:v>
                </c:pt>
                <c:pt idx="2843">
                  <c:v>0.13766919544667636</c:v>
                </c:pt>
                <c:pt idx="2844">
                  <c:v>0.13766919544667636</c:v>
                </c:pt>
                <c:pt idx="2845">
                  <c:v>0.13766919544667636</c:v>
                </c:pt>
                <c:pt idx="2846">
                  <c:v>0.13766919544667636</c:v>
                </c:pt>
                <c:pt idx="2847">
                  <c:v>0.13766919544667636</c:v>
                </c:pt>
                <c:pt idx="2848">
                  <c:v>0.13766919544667636</c:v>
                </c:pt>
                <c:pt idx="2849">
                  <c:v>0.13766919544667636</c:v>
                </c:pt>
                <c:pt idx="2850">
                  <c:v>0.13766919544667636</c:v>
                </c:pt>
                <c:pt idx="2851">
                  <c:v>0.13766919544667636</c:v>
                </c:pt>
                <c:pt idx="2852">
                  <c:v>0.13766919544667636</c:v>
                </c:pt>
                <c:pt idx="2853">
                  <c:v>0.13766919544667636</c:v>
                </c:pt>
                <c:pt idx="2854">
                  <c:v>0.13766919544667636</c:v>
                </c:pt>
                <c:pt idx="2855">
                  <c:v>0.13766919544667636</c:v>
                </c:pt>
                <c:pt idx="2856">
                  <c:v>0.13766919544667636</c:v>
                </c:pt>
                <c:pt idx="2857">
                  <c:v>0.13766919544667636</c:v>
                </c:pt>
                <c:pt idx="2858">
                  <c:v>0.13766919544667636</c:v>
                </c:pt>
                <c:pt idx="2859">
                  <c:v>0.13766919544667636</c:v>
                </c:pt>
                <c:pt idx="2860">
                  <c:v>0.13766919544667636</c:v>
                </c:pt>
                <c:pt idx="2861">
                  <c:v>0.13766919544667636</c:v>
                </c:pt>
                <c:pt idx="2862">
                  <c:v>0.13766919544667636</c:v>
                </c:pt>
                <c:pt idx="2863">
                  <c:v>0.13766919544667636</c:v>
                </c:pt>
                <c:pt idx="2864">
                  <c:v>0.13766919544667636</c:v>
                </c:pt>
                <c:pt idx="2865">
                  <c:v>0.13766919544667636</c:v>
                </c:pt>
                <c:pt idx="2866">
                  <c:v>0.13766919544667636</c:v>
                </c:pt>
                <c:pt idx="2867">
                  <c:v>0.13766919544667636</c:v>
                </c:pt>
                <c:pt idx="2868">
                  <c:v>0.13766919544667636</c:v>
                </c:pt>
                <c:pt idx="2869">
                  <c:v>0.13766919544667636</c:v>
                </c:pt>
                <c:pt idx="2870">
                  <c:v>0.13766919544667636</c:v>
                </c:pt>
                <c:pt idx="2871">
                  <c:v>0.13766919544667636</c:v>
                </c:pt>
                <c:pt idx="2872">
                  <c:v>0.13766919544667636</c:v>
                </c:pt>
                <c:pt idx="2873">
                  <c:v>0.13766919544667636</c:v>
                </c:pt>
                <c:pt idx="2874">
                  <c:v>0.13766919544667636</c:v>
                </c:pt>
                <c:pt idx="2875">
                  <c:v>0.13766919544667636</c:v>
                </c:pt>
                <c:pt idx="2876">
                  <c:v>0.13766919544667636</c:v>
                </c:pt>
                <c:pt idx="2877">
                  <c:v>0.13766919544667636</c:v>
                </c:pt>
                <c:pt idx="2878">
                  <c:v>0.13766919544667636</c:v>
                </c:pt>
                <c:pt idx="2879">
                  <c:v>0.13766919544667636</c:v>
                </c:pt>
                <c:pt idx="2880">
                  <c:v>0.13766919544667636</c:v>
                </c:pt>
                <c:pt idx="2881">
                  <c:v>0.13766919544667636</c:v>
                </c:pt>
                <c:pt idx="2882">
                  <c:v>0.13766919544667636</c:v>
                </c:pt>
                <c:pt idx="2883">
                  <c:v>0.13766919544667636</c:v>
                </c:pt>
                <c:pt idx="2884">
                  <c:v>0.13766919544667636</c:v>
                </c:pt>
                <c:pt idx="2885">
                  <c:v>0.13766919544667636</c:v>
                </c:pt>
                <c:pt idx="2886">
                  <c:v>0.13766919544667636</c:v>
                </c:pt>
                <c:pt idx="2887">
                  <c:v>0.13766919544667636</c:v>
                </c:pt>
                <c:pt idx="2888">
                  <c:v>0.13766919544667636</c:v>
                </c:pt>
                <c:pt idx="2889">
                  <c:v>0.13766919544667636</c:v>
                </c:pt>
                <c:pt idx="2890">
                  <c:v>0.13766919544667636</c:v>
                </c:pt>
                <c:pt idx="2891">
                  <c:v>0.13766919544667636</c:v>
                </c:pt>
                <c:pt idx="2892">
                  <c:v>0.13766919544667636</c:v>
                </c:pt>
                <c:pt idx="2893">
                  <c:v>0.13766919544667636</c:v>
                </c:pt>
                <c:pt idx="2894">
                  <c:v>0.13766919544667636</c:v>
                </c:pt>
                <c:pt idx="2895">
                  <c:v>0.13766919544667636</c:v>
                </c:pt>
                <c:pt idx="2896">
                  <c:v>0.13766919544667636</c:v>
                </c:pt>
                <c:pt idx="2897">
                  <c:v>0.13766919544667636</c:v>
                </c:pt>
                <c:pt idx="2898">
                  <c:v>0.13766919544667636</c:v>
                </c:pt>
                <c:pt idx="2899">
                  <c:v>0.13766919544667636</c:v>
                </c:pt>
                <c:pt idx="2900">
                  <c:v>0.13766919544667636</c:v>
                </c:pt>
                <c:pt idx="2901">
                  <c:v>0.13766919544667636</c:v>
                </c:pt>
                <c:pt idx="2902">
                  <c:v>0.13766919544667636</c:v>
                </c:pt>
                <c:pt idx="2903">
                  <c:v>0.13766919544667636</c:v>
                </c:pt>
                <c:pt idx="2904">
                  <c:v>0.13766919544667636</c:v>
                </c:pt>
                <c:pt idx="2905">
                  <c:v>0.13766919544667636</c:v>
                </c:pt>
                <c:pt idx="2906">
                  <c:v>0.13766919544667636</c:v>
                </c:pt>
                <c:pt idx="2907">
                  <c:v>0.13766919544667636</c:v>
                </c:pt>
                <c:pt idx="2908">
                  <c:v>0.13766919544667636</c:v>
                </c:pt>
                <c:pt idx="2909">
                  <c:v>0.13766919544667636</c:v>
                </c:pt>
                <c:pt idx="2910">
                  <c:v>0.13766919544667636</c:v>
                </c:pt>
                <c:pt idx="2911">
                  <c:v>0.13766919544667636</c:v>
                </c:pt>
                <c:pt idx="2912">
                  <c:v>0.13766919544667636</c:v>
                </c:pt>
                <c:pt idx="2913">
                  <c:v>0.13766919544667636</c:v>
                </c:pt>
                <c:pt idx="2914">
                  <c:v>0.13766919544667636</c:v>
                </c:pt>
                <c:pt idx="2915">
                  <c:v>0.13766919544667636</c:v>
                </c:pt>
                <c:pt idx="2916">
                  <c:v>0.13766919544667636</c:v>
                </c:pt>
                <c:pt idx="2917">
                  <c:v>0.13766919544667636</c:v>
                </c:pt>
                <c:pt idx="2918">
                  <c:v>0.13766919544667636</c:v>
                </c:pt>
                <c:pt idx="2919">
                  <c:v>0.13766919544667636</c:v>
                </c:pt>
                <c:pt idx="2920">
                  <c:v>0.13766919544667636</c:v>
                </c:pt>
                <c:pt idx="2921">
                  <c:v>0.13766919544667636</c:v>
                </c:pt>
                <c:pt idx="2922">
                  <c:v>0.13766919544667636</c:v>
                </c:pt>
                <c:pt idx="2923">
                  <c:v>0.13766919544667636</c:v>
                </c:pt>
                <c:pt idx="2924">
                  <c:v>0.13766919544667636</c:v>
                </c:pt>
                <c:pt idx="2925">
                  <c:v>0.13766919544667636</c:v>
                </c:pt>
                <c:pt idx="2926">
                  <c:v>0.13766919544667636</c:v>
                </c:pt>
                <c:pt idx="2927">
                  <c:v>0.13766919544667636</c:v>
                </c:pt>
                <c:pt idx="2928">
                  <c:v>0.13766919544667636</c:v>
                </c:pt>
                <c:pt idx="2929">
                  <c:v>0.13766919544667636</c:v>
                </c:pt>
                <c:pt idx="2930">
                  <c:v>0.13766919544667636</c:v>
                </c:pt>
                <c:pt idx="2931">
                  <c:v>0.13766919544667636</c:v>
                </c:pt>
                <c:pt idx="2932">
                  <c:v>0.13766919544667636</c:v>
                </c:pt>
                <c:pt idx="2933">
                  <c:v>0.13766919544667636</c:v>
                </c:pt>
                <c:pt idx="2934">
                  <c:v>0.13766919544667636</c:v>
                </c:pt>
                <c:pt idx="2935">
                  <c:v>0.13766919544667636</c:v>
                </c:pt>
                <c:pt idx="2936">
                  <c:v>0.13766919544667636</c:v>
                </c:pt>
                <c:pt idx="2937">
                  <c:v>0.13766919544667636</c:v>
                </c:pt>
                <c:pt idx="2938">
                  <c:v>0.13766919544667636</c:v>
                </c:pt>
                <c:pt idx="2939">
                  <c:v>0.13766919544667636</c:v>
                </c:pt>
                <c:pt idx="2940">
                  <c:v>0.13766919544667636</c:v>
                </c:pt>
                <c:pt idx="2941">
                  <c:v>0.13766919544667636</c:v>
                </c:pt>
                <c:pt idx="2942">
                  <c:v>0.13766919544667636</c:v>
                </c:pt>
                <c:pt idx="2943">
                  <c:v>0.13766919544667636</c:v>
                </c:pt>
                <c:pt idx="2944">
                  <c:v>0.13766919544667636</c:v>
                </c:pt>
                <c:pt idx="2945">
                  <c:v>0.13766919544667636</c:v>
                </c:pt>
                <c:pt idx="2946">
                  <c:v>0.13766919544667636</c:v>
                </c:pt>
                <c:pt idx="2947">
                  <c:v>0.13766919544667636</c:v>
                </c:pt>
                <c:pt idx="2948">
                  <c:v>0.13766919544667636</c:v>
                </c:pt>
                <c:pt idx="2949">
                  <c:v>0.13766919544667636</c:v>
                </c:pt>
                <c:pt idx="2950">
                  <c:v>0.13766919544667636</c:v>
                </c:pt>
                <c:pt idx="2951">
                  <c:v>0.13766919544667636</c:v>
                </c:pt>
                <c:pt idx="2952">
                  <c:v>0.13766919544667636</c:v>
                </c:pt>
                <c:pt idx="2953">
                  <c:v>0.13766919544667636</c:v>
                </c:pt>
                <c:pt idx="2954">
                  <c:v>0.13766919544667636</c:v>
                </c:pt>
                <c:pt idx="2955">
                  <c:v>0.13766919544667636</c:v>
                </c:pt>
                <c:pt idx="2956">
                  <c:v>0.13766919544667636</c:v>
                </c:pt>
                <c:pt idx="2957">
                  <c:v>0.13766919544667636</c:v>
                </c:pt>
                <c:pt idx="2958">
                  <c:v>0.13766919544667636</c:v>
                </c:pt>
                <c:pt idx="2959">
                  <c:v>0.13766919544667636</c:v>
                </c:pt>
                <c:pt idx="2960">
                  <c:v>0.13766919544667636</c:v>
                </c:pt>
                <c:pt idx="2961">
                  <c:v>0.13766919544667636</c:v>
                </c:pt>
                <c:pt idx="2962">
                  <c:v>0.13766919544667636</c:v>
                </c:pt>
                <c:pt idx="2963">
                  <c:v>0.13766919544667636</c:v>
                </c:pt>
                <c:pt idx="2964">
                  <c:v>0.13766919544667636</c:v>
                </c:pt>
                <c:pt idx="2965">
                  <c:v>0.13766919544667636</c:v>
                </c:pt>
                <c:pt idx="2966">
                  <c:v>0.13766919544667636</c:v>
                </c:pt>
                <c:pt idx="2967">
                  <c:v>0.13766919544667636</c:v>
                </c:pt>
                <c:pt idx="2968">
                  <c:v>0.13766919544667636</c:v>
                </c:pt>
                <c:pt idx="2969">
                  <c:v>0.13766919544667636</c:v>
                </c:pt>
                <c:pt idx="2970">
                  <c:v>0.13766919544667636</c:v>
                </c:pt>
                <c:pt idx="2971">
                  <c:v>0.13766919544667636</c:v>
                </c:pt>
                <c:pt idx="2972">
                  <c:v>0.13766919544667636</c:v>
                </c:pt>
                <c:pt idx="2973">
                  <c:v>0.13766919544667636</c:v>
                </c:pt>
                <c:pt idx="2974">
                  <c:v>0.13766919544667636</c:v>
                </c:pt>
                <c:pt idx="2975">
                  <c:v>0.13766919544667636</c:v>
                </c:pt>
                <c:pt idx="2976">
                  <c:v>0.13766919544667636</c:v>
                </c:pt>
                <c:pt idx="2977">
                  <c:v>0.13766919544667636</c:v>
                </c:pt>
                <c:pt idx="2978">
                  <c:v>0.13766919544667636</c:v>
                </c:pt>
                <c:pt idx="2979">
                  <c:v>0.13766919544667636</c:v>
                </c:pt>
                <c:pt idx="2980">
                  <c:v>0.13766919544667636</c:v>
                </c:pt>
                <c:pt idx="2981">
                  <c:v>0.13766919544667636</c:v>
                </c:pt>
                <c:pt idx="2982">
                  <c:v>0.13766919544667636</c:v>
                </c:pt>
                <c:pt idx="2983">
                  <c:v>0.13766919544667636</c:v>
                </c:pt>
                <c:pt idx="2984">
                  <c:v>0.13766919544667636</c:v>
                </c:pt>
                <c:pt idx="2985">
                  <c:v>0.13766919544667636</c:v>
                </c:pt>
                <c:pt idx="2986">
                  <c:v>0.13766919544667636</c:v>
                </c:pt>
                <c:pt idx="2987">
                  <c:v>0.13766919544667636</c:v>
                </c:pt>
                <c:pt idx="2988">
                  <c:v>0.13766919544667636</c:v>
                </c:pt>
                <c:pt idx="2989">
                  <c:v>0.13766919544667636</c:v>
                </c:pt>
                <c:pt idx="2990">
                  <c:v>0.13766919544667636</c:v>
                </c:pt>
                <c:pt idx="2991">
                  <c:v>0.13766919544667636</c:v>
                </c:pt>
                <c:pt idx="2992">
                  <c:v>0.13766919544667636</c:v>
                </c:pt>
                <c:pt idx="2993">
                  <c:v>0.13766919544667636</c:v>
                </c:pt>
                <c:pt idx="2994">
                  <c:v>0.13766919544667636</c:v>
                </c:pt>
                <c:pt idx="2995">
                  <c:v>0.13766919544667636</c:v>
                </c:pt>
                <c:pt idx="2996">
                  <c:v>0.13766919544667636</c:v>
                </c:pt>
                <c:pt idx="2997">
                  <c:v>0.13766919544667636</c:v>
                </c:pt>
                <c:pt idx="2998">
                  <c:v>0.13766919544667636</c:v>
                </c:pt>
                <c:pt idx="2999">
                  <c:v>0.13766919544667636</c:v>
                </c:pt>
                <c:pt idx="3000">
                  <c:v>0.13766919544667636</c:v>
                </c:pt>
                <c:pt idx="3001">
                  <c:v>0.13766919544667636</c:v>
                </c:pt>
                <c:pt idx="3002">
                  <c:v>0.13766919544667636</c:v>
                </c:pt>
                <c:pt idx="3003">
                  <c:v>0.13766919544667636</c:v>
                </c:pt>
                <c:pt idx="3004">
                  <c:v>0.13766919544667636</c:v>
                </c:pt>
                <c:pt idx="3005">
                  <c:v>0.13766919544667636</c:v>
                </c:pt>
                <c:pt idx="3006">
                  <c:v>0.13766919544667636</c:v>
                </c:pt>
                <c:pt idx="3007">
                  <c:v>0.13766919544667636</c:v>
                </c:pt>
                <c:pt idx="3008">
                  <c:v>0.13766919544667636</c:v>
                </c:pt>
                <c:pt idx="3009">
                  <c:v>0.13766919544667636</c:v>
                </c:pt>
                <c:pt idx="3010">
                  <c:v>0.13766919544667636</c:v>
                </c:pt>
                <c:pt idx="3011">
                  <c:v>0.13766919544667636</c:v>
                </c:pt>
                <c:pt idx="3012">
                  <c:v>0.13766919544667636</c:v>
                </c:pt>
                <c:pt idx="3013">
                  <c:v>0.13766919544667636</c:v>
                </c:pt>
                <c:pt idx="3014">
                  <c:v>0.13766919544667636</c:v>
                </c:pt>
                <c:pt idx="3015">
                  <c:v>0.13766919544667636</c:v>
                </c:pt>
                <c:pt idx="3016">
                  <c:v>0.13766919544667636</c:v>
                </c:pt>
                <c:pt idx="3017">
                  <c:v>0.13766919544667636</c:v>
                </c:pt>
                <c:pt idx="3018">
                  <c:v>0.13766919544667636</c:v>
                </c:pt>
                <c:pt idx="3019">
                  <c:v>0.13766919544667636</c:v>
                </c:pt>
                <c:pt idx="3020">
                  <c:v>0.13766919544667636</c:v>
                </c:pt>
                <c:pt idx="3021">
                  <c:v>0.13766919544667636</c:v>
                </c:pt>
                <c:pt idx="3022">
                  <c:v>0.13766919544667636</c:v>
                </c:pt>
                <c:pt idx="3023">
                  <c:v>0.13766919544667636</c:v>
                </c:pt>
                <c:pt idx="3024">
                  <c:v>0.13766919544667636</c:v>
                </c:pt>
                <c:pt idx="3025">
                  <c:v>0.13766919544667636</c:v>
                </c:pt>
                <c:pt idx="3026">
                  <c:v>0.13766919544667636</c:v>
                </c:pt>
                <c:pt idx="3027">
                  <c:v>0.13766919544667636</c:v>
                </c:pt>
                <c:pt idx="3028">
                  <c:v>0.13766919544667636</c:v>
                </c:pt>
                <c:pt idx="3029">
                  <c:v>0.13766919544667636</c:v>
                </c:pt>
                <c:pt idx="3030">
                  <c:v>0.13766919544667636</c:v>
                </c:pt>
                <c:pt idx="3031">
                  <c:v>0.13766919544667636</c:v>
                </c:pt>
                <c:pt idx="3032">
                  <c:v>0.13766919544667636</c:v>
                </c:pt>
                <c:pt idx="3033">
                  <c:v>0.13766919544667636</c:v>
                </c:pt>
                <c:pt idx="3034">
                  <c:v>0.13766919544667636</c:v>
                </c:pt>
                <c:pt idx="3035">
                  <c:v>0.13766919544667636</c:v>
                </c:pt>
                <c:pt idx="3036">
                  <c:v>0.13766919544667636</c:v>
                </c:pt>
                <c:pt idx="3037">
                  <c:v>0.13766919544667636</c:v>
                </c:pt>
                <c:pt idx="3038">
                  <c:v>0.13766919544667636</c:v>
                </c:pt>
                <c:pt idx="3039">
                  <c:v>0.13766919544667636</c:v>
                </c:pt>
                <c:pt idx="3040">
                  <c:v>0.13766919544667636</c:v>
                </c:pt>
                <c:pt idx="3041">
                  <c:v>0.13766919544667636</c:v>
                </c:pt>
                <c:pt idx="3042">
                  <c:v>0.13766919544667636</c:v>
                </c:pt>
                <c:pt idx="3043">
                  <c:v>0.13766919544667636</c:v>
                </c:pt>
                <c:pt idx="3044">
                  <c:v>0.13766919544667636</c:v>
                </c:pt>
                <c:pt idx="3045">
                  <c:v>0.13766919544667636</c:v>
                </c:pt>
                <c:pt idx="3046">
                  <c:v>0.13766919544667636</c:v>
                </c:pt>
                <c:pt idx="3047">
                  <c:v>0.13766919544667636</c:v>
                </c:pt>
                <c:pt idx="3048">
                  <c:v>0.13766919544667636</c:v>
                </c:pt>
                <c:pt idx="3049">
                  <c:v>0.13766919544667636</c:v>
                </c:pt>
                <c:pt idx="3050">
                  <c:v>0.13766919544667636</c:v>
                </c:pt>
                <c:pt idx="3051">
                  <c:v>0.13766919544667636</c:v>
                </c:pt>
                <c:pt idx="3052">
                  <c:v>0.13766919544667636</c:v>
                </c:pt>
                <c:pt idx="3053">
                  <c:v>0.13766919544667636</c:v>
                </c:pt>
                <c:pt idx="3054">
                  <c:v>0.13766919544667636</c:v>
                </c:pt>
                <c:pt idx="3055">
                  <c:v>0.13766919544667636</c:v>
                </c:pt>
                <c:pt idx="3056">
                  <c:v>0.13766919544667636</c:v>
                </c:pt>
                <c:pt idx="3057">
                  <c:v>0.13766919544667636</c:v>
                </c:pt>
                <c:pt idx="3058">
                  <c:v>0.13766919544667636</c:v>
                </c:pt>
                <c:pt idx="3059">
                  <c:v>0.13766919544667636</c:v>
                </c:pt>
                <c:pt idx="3060">
                  <c:v>0.13766919544667636</c:v>
                </c:pt>
                <c:pt idx="3061">
                  <c:v>0.13766919544667636</c:v>
                </c:pt>
                <c:pt idx="3062">
                  <c:v>0.13766919544667636</c:v>
                </c:pt>
                <c:pt idx="3063">
                  <c:v>0.13766919544667636</c:v>
                </c:pt>
                <c:pt idx="3064">
                  <c:v>0.13766919544667636</c:v>
                </c:pt>
                <c:pt idx="3065">
                  <c:v>0.13766919544667636</c:v>
                </c:pt>
                <c:pt idx="3066">
                  <c:v>0.13766919544667636</c:v>
                </c:pt>
                <c:pt idx="3067">
                  <c:v>0.13766919544667636</c:v>
                </c:pt>
                <c:pt idx="3068">
                  <c:v>0.13766919544667636</c:v>
                </c:pt>
                <c:pt idx="3069">
                  <c:v>0.13766919544667636</c:v>
                </c:pt>
                <c:pt idx="3070">
                  <c:v>0.13766919544667636</c:v>
                </c:pt>
                <c:pt idx="3071">
                  <c:v>0.13766919544667636</c:v>
                </c:pt>
                <c:pt idx="3072">
                  <c:v>0.13766919544667636</c:v>
                </c:pt>
                <c:pt idx="3073">
                  <c:v>0.13766919544667636</c:v>
                </c:pt>
                <c:pt idx="3074">
                  <c:v>0.13766919544667636</c:v>
                </c:pt>
                <c:pt idx="3075">
                  <c:v>0.13766919544667636</c:v>
                </c:pt>
                <c:pt idx="3076">
                  <c:v>0.13766919544667636</c:v>
                </c:pt>
                <c:pt idx="3077">
                  <c:v>0.13766919544667636</c:v>
                </c:pt>
                <c:pt idx="3078">
                  <c:v>0.13766919544667636</c:v>
                </c:pt>
                <c:pt idx="3079">
                  <c:v>0.13766919544667636</c:v>
                </c:pt>
                <c:pt idx="3080">
                  <c:v>0.13766919544667636</c:v>
                </c:pt>
                <c:pt idx="3081">
                  <c:v>0.13766919544667636</c:v>
                </c:pt>
                <c:pt idx="3082">
                  <c:v>0.13766919544667636</c:v>
                </c:pt>
                <c:pt idx="3083">
                  <c:v>0.13766919544667636</c:v>
                </c:pt>
                <c:pt idx="3084">
                  <c:v>0.13766919544667636</c:v>
                </c:pt>
                <c:pt idx="3085">
                  <c:v>0.13766919544667636</c:v>
                </c:pt>
                <c:pt idx="3086">
                  <c:v>0.13766919544667636</c:v>
                </c:pt>
                <c:pt idx="3087">
                  <c:v>0.13766919544667636</c:v>
                </c:pt>
                <c:pt idx="3088">
                  <c:v>0.13766919544667636</c:v>
                </c:pt>
                <c:pt idx="3089">
                  <c:v>0.13766919544667636</c:v>
                </c:pt>
                <c:pt idx="3090">
                  <c:v>0.13766919544667636</c:v>
                </c:pt>
                <c:pt idx="3091">
                  <c:v>0.13766919544667636</c:v>
                </c:pt>
                <c:pt idx="3092">
                  <c:v>0.13766919544667636</c:v>
                </c:pt>
                <c:pt idx="3093">
                  <c:v>0.13766919544667636</c:v>
                </c:pt>
                <c:pt idx="3094">
                  <c:v>0.13766919544667636</c:v>
                </c:pt>
                <c:pt idx="3095">
                  <c:v>0.13766919544667636</c:v>
                </c:pt>
                <c:pt idx="3096">
                  <c:v>0.13766919544667636</c:v>
                </c:pt>
                <c:pt idx="3097">
                  <c:v>0.13766919544667636</c:v>
                </c:pt>
                <c:pt idx="3098">
                  <c:v>0.13766919544667636</c:v>
                </c:pt>
                <c:pt idx="3099">
                  <c:v>0.13766919544667636</c:v>
                </c:pt>
                <c:pt idx="3100">
                  <c:v>0.13766919544667636</c:v>
                </c:pt>
                <c:pt idx="3101">
                  <c:v>0.13766919544667636</c:v>
                </c:pt>
                <c:pt idx="3102">
                  <c:v>0.13766919544667636</c:v>
                </c:pt>
                <c:pt idx="3103">
                  <c:v>0.13766919544667636</c:v>
                </c:pt>
                <c:pt idx="3104">
                  <c:v>0.13766919544667636</c:v>
                </c:pt>
                <c:pt idx="3105">
                  <c:v>0.13766919544667636</c:v>
                </c:pt>
                <c:pt idx="3106">
                  <c:v>0.13766919544667636</c:v>
                </c:pt>
                <c:pt idx="3107">
                  <c:v>0.13766919544667636</c:v>
                </c:pt>
                <c:pt idx="3108">
                  <c:v>0.13766919544667636</c:v>
                </c:pt>
                <c:pt idx="3109">
                  <c:v>0.13766919544667636</c:v>
                </c:pt>
                <c:pt idx="3110">
                  <c:v>0.13766919544667636</c:v>
                </c:pt>
                <c:pt idx="3111">
                  <c:v>0.13766919544667636</c:v>
                </c:pt>
                <c:pt idx="3112">
                  <c:v>0.13766919544667636</c:v>
                </c:pt>
                <c:pt idx="3113">
                  <c:v>0.13766919544667636</c:v>
                </c:pt>
                <c:pt idx="3114">
                  <c:v>0.13766919544667636</c:v>
                </c:pt>
                <c:pt idx="3115">
                  <c:v>0.13766919544667636</c:v>
                </c:pt>
                <c:pt idx="3116">
                  <c:v>0.13766919544667636</c:v>
                </c:pt>
                <c:pt idx="3117">
                  <c:v>0.13766919544667636</c:v>
                </c:pt>
                <c:pt idx="3118">
                  <c:v>0.13766919544667636</c:v>
                </c:pt>
                <c:pt idx="3119">
                  <c:v>0.13766919544667636</c:v>
                </c:pt>
                <c:pt idx="3120">
                  <c:v>0.13766919544667636</c:v>
                </c:pt>
                <c:pt idx="3121">
                  <c:v>0.13766919544667636</c:v>
                </c:pt>
                <c:pt idx="3122">
                  <c:v>0.13766919544667636</c:v>
                </c:pt>
                <c:pt idx="3123">
                  <c:v>0.13766919544667636</c:v>
                </c:pt>
                <c:pt idx="3124">
                  <c:v>0.13766919544667636</c:v>
                </c:pt>
                <c:pt idx="3125">
                  <c:v>0.13766919544667636</c:v>
                </c:pt>
                <c:pt idx="3126">
                  <c:v>0.13766919544667636</c:v>
                </c:pt>
                <c:pt idx="3127">
                  <c:v>0.13766919544667636</c:v>
                </c:pt>
                <c:pt idx="3128">
                  <c:v>0.13766919544667636</c:v>
                </c:pt>
                <c:pt idx="3129">
                  <c:v>0.13766919544667636</c:v>
                </c:pt>
                <c:pt idx="3130">
                  <c:v>0.13766919544667636</c:v>
                </c:pt>
                <c:pt idx="3131">
                  <c:v>0.13766919544667636</c:v>
                </c:pt>
                <c:pt idx="3132">
                  <c:v>0.13766919544667636</c:v>
                </c:pt>
                <c:pt idx="3133">
                  <c:v>0.13766919544667636</c:v>
                </c:pt>
                <c:pt idx="3134">
                  <c:v>0.13766919544667636</c:v>
                </c:pt>
                <c:pt idx="3135">
                  <c:v>0.13766919544667636</c:v>
                </c:pt>
                <c:pt idx="3136">
                  <c:v>0.13766919544667636</c:v>
                </c:pt>
                <c:pt idx="3137">
                  <c:v>0.13766919544667636</c:v>
                </c:pt>
                <c:pt idx="3138">
                  <c:v>0.13766919544667636</c:v>
                </c:pt>
                <c:pt idx="3139">
                  <c:v>0.13766919544667636</c:v>
                </c:pt>
                <c:pt idx="3140">
                  <c:v>0.13766919544667636</c:v>
                </c:pt>
                <c:pt idx="3141">
                  <c:v>0.13766919544667636</c:v>
                </c:pt>
                <c:pt idx="3142">
                  <c:v>0.13766919544667636</c:v>
                </c:pt>
                <c:pt idx="3143">
                  <c:v>0.13766919544667636</c:v>
                </c:pt>
                <c:pt idx="3144">
                  <c:v>0.13766919544667636</c:v>
                </c:pt>
                <c:pt idx="3145">
                  <c:v>0.13766919544667636</c:v>
                </c:pt>
                <c:pt idx="3146">
                  <c:v>0.13766919544667636</c:v>
                </c:pt>
                <c:pt idx="3147">
                  <c:v>0.13766919544667636</c:v>
                </c:pt>
                <c:pt idx="3148">
                  <c:v>0.13766919544667636</c:v>
                </c:pt>
                <c:pt idx="3149">
                  <c:v>0.13766919544667636</c:v>
                </c:pt>
                <c:pt idx="3150">
                  <c:v>0.13766919544667636</c:v>
                </c:pt>
                <c:pt idx="3151">
                  <c:v>0.13766919544667636</c:v>
                </c:pt>
                <c:pt idx="3152">
                  <c:v>0.13766919544667636</c:v>
                </c:pt>
                <c:pt idx="3153">
                  <c:v>0.13766919544667636</c:v>
                </c:pt>
                <c:pt idx="3154">
                  <c:v>0.13766919544667636</c:v>
                </c:pt>
                <c:pt idx="3155">
                  <c:v>0.13766919544667636</c:v>
                </c:pt>
                <c:pt idx="3156">
                  <c:v>0.13766919544667636</c:v>
                </c:pt>
                <c:pt idx="3157">
                  <c:v>0.13766919544667636</c:v>
                </c:pt>
                <c:pt idx="3158">
                  <c:v>0.13766919544667636</c:v>
                </c:pt>
                <c:pt idx="3159">
                  <c:v>0.13766919544667636</c:v>
                </c:pt>
                <c:pt idx="3160">
                  <c:v>0.13766919544667636</c:v>
                </c:pt>
                <c:pt idx="3161">
                  <c:v>0.13766919544667636</c:v>
                </c:pt>
                <c:pt idx="3162">
                  <c:v>0.13766919544667636</c:v>
                </c:pt>
                <c:pt idx="3163">
                  <c:v>0.13766919544667636</c:v>
                </c:pt>
                <c:pt idx="3164">
                  <c:v>0.13766919544667636</c:v>
                </c:pt>
                <c:pt idx="3165">
                  <c:v>0.13766919544667636</c:v>
                </c:pt>
                <c:pt idx="3166">
                  <c:v>0.13766919544667636</c:v>
                </c:pt>
                <c:pt idx="3167">
                  <c:v>0.13766919544667636</c:v>
                </c:pt>
                <c:pt idx="3168">
                  <c:v>0.13766919544667636</c:v>
                </c:pt>
                <c:pt idx="3169">
                  <c:v>0.13766919544667636</c:v>
                </c:pt>
                <c:pt idx="3170">
                  <c:v>0.13766919544667636</c:v>
                </c:pt>
                <c:pt idx="3171">
                  <c:v>0.13766919544667636</c:v>
                </c:pt>
                <c:pt idx="3172">
                  <c:v>0.13766919544667636</c:v>
                </c:pt>
                <c:pt idx="3173">
                  <c:v>0.13766919544667636</c:v>
                </c:pt>
                <c:pt idx="3174">
                  <c:v>0.13766919544667636</c:v>
                </c:pt>
                <c:pt idx="3175">
                  <c:v>0.13766919544667636</c:v>
                </c:pt>
                <c:pt idx="3176">
                  <c:v>0.13766919544667636</c:v>
                </c:pt>
                <c:pt idx="3177">
                  <c:v>0.13766919544667636</c:v>
                </c:pt>
                <c:pt idx="3178">
                  <c:v>0.13766919544667636</c:v>
                </c:pt>
                <c:pt idx="3179">
                  <c:v>0.13766919544667636</c:v>
                </c:pt>
                <c:pt idx="3180">
                  <c:v>0.13766919544667636</c:v>
                </c:pt>
                <c:pt idx="3181">
                  <c:v>0.13766919544667636</c:v>
                </c:pt>
                <c:pt idx="3182">
                  <c:v>0.13766919544667636</c:v>
                </c:pt>
                <c:pt idx="3183">
                  <c:v>0.13766919544667636</c:v>
                </c:pt>
                <c:pt idx="3184">
                  <c:v>0.13766919544667636</c:v>
                </c:pt>
                <c:pt idx="3185">
                  <c:v>0.13766919544667636</c:v>
                </c:pt>
                <c:pt idx="3186">
                  <c:v>0.13766919544667636</c:v>
                </c:pt>
                <c:pt idx="3187">
                  <c:v>0.13766919544667636</c:v>
                </c:pt>
                <c:pt idx="3188">
                  <c:v>0.13766919544667636</c:v>
                </c:pt>
                <c:pt idx="3189">
                  <c:v>0.13766919544667636</c:v>
                </c:pt>
                <c:pt idx="3190">
                  <c:v>0.13766919544667636</c:v>
                </c:pt>
                <c:pt idx="3191">
                  <c:v>0.13766919544667636</c:v>
                </c:pt>
                <c:pt idx="3192">
                  <c:v>0.13766919544667636</c:v>
                </c:pt>
                <c:pt idx="3193">
                  <c:v>0.13766919544667636</c:v>
                </c:pt>
                <c:pt idx="3194">
                  <c:v>0.13766919544667636</c:v>
                </c:pt>
                <c:pt idx="3195">
                  <c:v>0.13766919544667636</c:v>
                </c:pt>
                <c:pt idx="3196">
                  <c:v>0.13766919544667636</c:v>
                </c:pt>
                <c:pt idx="3197">
                  <c:v>0.13766919544667636</c:v>
                </c:pt>
                <c:pt idx="3198">
                  <c:v>0.13766919544667636</c:v>
                </c:pt>
                <c:pt idx="3199">
                  <c:v>0.13766919544667636</c:v>
                </c:pt>
                <c:pt idx="3200">
                  <c:v>0.13766919544667636</c:v>
                </c:pt>
                <c:pt idx="3201">
                  <c:v>0.13766919544667636</c:v>
                </c:pt>
                <c:pt idx="3202">
                  <c:v>0.13766919544667636</c:v>
                </c:pt>
                <c:pt idx="3203">
                  <c:v>0.13766919544667636</c:v>
                </c:pt>
                <c:pt idx="3204">
                  <c:v>0.13766919544667636</c:v>
                </c:pt>
                <c:pt idx="3205">
                  <c:v>0.13766919544667636</c:v>
                </c:pt>
                <c:pt idx="3206">
                  <c:v>0.13766919544667636</c:v>
                </c:pt>
                <c:pt idx="3207">
                  <c:v>0.13766919544667636</c:v>
                </c:pt>
                <c:pt idx="3208">
                  <c:v>0.13766919544667636</c:v>
                </c:pt>
                <c:pt idx="3209">
                  <c:v>0.13766919544667636</c:v>
                </c:pt>
                <c:pt idx="3210">
                  <c:v>0.13766919544667636</c:v>
                </c:pt>
                <c:pt idx="3211">
                  <c:v>0.13766919544667636</c:v>
                </c:pt>
                <c:pt idx="3212">
                  <c:v>0.13766919544667636</c:v>
                </c:pt>
                <c:pt idx="3213">
                  <c:v>0.13766919544667636</c:v>
                </c:pt>
                <c:pt idx="3214">
                  <c:v>0.13766919544667636</c:v>
                </c:pt>
                <c:pt idx="3215">
                  <c:v>0.13766919544667636</c:v>
                </c:pt>
                <c:pt idx="3216">
                  <c:v>0.13766919544667636</c:v>
                </c:pt>
                <c:pt idx="3217">
                  <c:v>0.13766919544667636</c:v>
                </c:pt>
                <c:pt idx="3218">
                  <c:v>0.13766919544667636</c:v>
                </c:pt>
                <c:pt idx="3219">
                  <c:v>0.13766919544667636</c:v>
                </c:pt>
                <c:pt idx="3220">
                  <c:v>0.13766919544667636</c:v>
                </c:pt>
                <c:pt idx="3221">
                  <c:v>0.13766919544667636</c:v>
                </c:pt>
                <c:pt idx="3222">
                  <c:v>0.13766919544667636</c:v>
                </c:pt>
                <c:pt idx="3223">
                  <c:v>0.13766919544667636</c:v>
                </c:pt>
                <c:pt idx="3224">
                  <c:v>0.13766919544667636</c:v>
                </c:pt>
                <c:pt idx="3225">
                  <c:v>0.13766919544667636</c:v>
                </c:pt>
                <c:pt idx="3226">
                  <c:v>0.13766919544667636</c:v>
                </c:pt>
                <c:pt idx="3227">
                  <c:v>0.13766919544667636</c:v>
                </c:pt>
                <c:pt idx="3228">
                  <c:v>0.13766919544667636</c:v>
                </c:pt>
                <c:pt idx="3229">
                  <c:v>0.13766919544667636</c:v>
                </c:pt>
                <c:pt idx="3230">
                  <c:v>0.13766919544667636</c:v>
                </c:pt>
                <c:pt idx="3231">
                  <c:v>0.13766919544667636</c:v>
                </c:pt>
                <c:pt idx="3232">
                  <c:v>0.13766919544667636</c:v>
                </c:pt>
                <c:pt idx="3233">
                  <c:v>0.13766919544667636</c:v>
                </c:pt>
                <c:pt idx="3234">
                  <c:v>0.13766919544667636</c:v>
                </c:pt>
                <c:pt idx="3235">
                  <c:v>0.13766919544667636</c:v>
                </c:pt>
                <c:pt idx="3236">
                  <c:v>0.13766919544667636</c:v>
                </c:pt>
                <c:pt idx="3237">
                  <c:v>0.13766919544667636</c:v>
                </c:pt>
                <c:pt idx="3238">
                  <c:v>0.13766919544667636</c:v>
                </c:pt>
                <c:pt idx="3239">
                  <c:v>0.13766919544667636</c:v>
                </c:pt>
                <c:pt idx="3240">
                  <c:v>0.13766919544667636</c:v>
                </c:pt>
                <c:pt idx="3241">
                  <c:v>0.13766919544667636</c:v>
                </c:pt>
                <c:pt idx="3242">
                  <c:v>0.13766919544667636</c:v>
                </c:pt>
                <c:pt idx="3243">
                  <c:v>0.13766919544667636</c:v>
                </c:pt>
                <c:pt idx="3244">
                  <c:v>0.13766919544667636</c:v>
                </c:pt>
                <c:pt idx="3245">
                  <c:v>0.13766919544667636</c:v>
                </c:pt>
                <c:pt idx="3246">
                  <c:v>0.13766919544667636</c:v>
                </c:pt>
                <c:pt idx="3247">
                  <c:v>0.13766919544667636</c:v>
                </c:pt>
                <c:pt idx="3248">
                  <c:v>0.13766919544667636</c:v>
                </c:pt>
                <c:pt idx="3249">
                  <c:v>0.13766919544667636</c:v>
                </c:pt>
                <c:pt idx="3250">
                  <c:v>0.13766919544667636</c:v>
                </c:pt>
                <c:pt idx="3251">
                  <c:v>0.13766919544667636</c:v>
                </c:pt>
                <c:pt idx="3252">
                  <c:v>0.13766919544667636</c:v>
                </c:pt>
                <c:pt idx="3253">
                  <c:v>0.13766919544667636</c:v>
                </c:pt>
                <c:pt idx="3254">
                  <c:v>0.13766919544667636</c:v>
                </c:pt>
                <c:pt idx="3255">
                  <c:v>0.13766919544667636</c:v>
                </c:pt>
                <c:pt idx="3256">
                  <c:v>0.13766919544667636</c:v>
                </c:pt>
                <c:pt idx="3257">
                  <c:v>0.13766919544667636</c:v>
                </c:pt>
                <c:pt idx="3258">
                  <c:v>0.13766919544667636</c:v>
                </c:pt>
                <c:pt idx="3259">
                  <c:v>0.13766919544667636</c:v>
                </c:pt>
                <c:pt idx="3260">
                  <c:v>0.13766919544667636</c:v>
                </c:pt>
                <c:pt idx="3261">
                  <c:v>0.13766919544667636</c:v>
                </c:pt>
                <c:pt idx="3262">
                  <c:v>0.13766919544667636</c:v>
                </c:pt>
                <c:pt idx="3263">
                  <c:v>0.13766919544667636</c:v>
                </c:pt>
                <c:pt idx="3264">
                  <c:v>0.13766919544667636</c:v>
                </c:pt>
                <c:pt idx="3265">
                  <c:v>0.13766919544667636</c:v>
                </c:pt>
                <c:pt idx="3266">
                  <c:v>0.13766919544667636</c:v>
                </c:pt>
                <c:pt idx="3267">
                  <c:v>0.13766919544667636</c:v>
                </c:pt>
                <c:pt idx="3268">
                  <c:v>0.13766919544667636</c:v>
                </c:pt>
                <c:pt idx="3269">
                  <c:v>0.13766919544667636</c:v>
                </c:pt>
                <c:pt idx="3270">
                  <c:v>0.13766919544667636</c:v>
                </c:pt>
                <c:pt idx="3271">
                  <c:v>0.13766919544667636</c:v>
                </c:pt>
                <c:pt idx="3272">
                  <c:v>0.13766919544667636</c:v>
                </c:pt>
                <c:pt idx="3273">
                  <c:v>0.13766919544667636</c:v>
                </c:pt>
                <c:pt idx="3274">
                  <c:v>0.13766919544667636</c:v>
                </c:pt>
                <c:pt idx="3275">
                  <c:v>0.13766919544667636</c:v>
                </c:pt>
                <c:pt idx="3276">
                  <c:v>0.13766919544667636</c:v>
                </c:pt>
                <c:pt idx="3277">
                  <c:v>0.13766919544667636</c:v>
                </c:pt>
                <c:pt idx="3278">
                  <c:v>0.13766919544667636</c:v>
                </c:pt>
                <c:pt idx="3279">
                  <c:v>0.13766919544667636</c:v>
                </c:pt>
                <c:pt idx="3280">
                  <c:v>0.13766919544667636</c:v>
                </c:pt>
                <c:pt idx="3281">
                  <c:v>0.13766919544667636</c:v>
                </c:pt>
                <c:pt idx="3282">
                  <c:v>0.13766919544667636</c:v>
                </c:pt>
                <c:pt idx="3283">
                  <c:v>0.13766919544667636</c:v>
                </c:pt>
                <c:pt idx="3284">
                  <c:v>0.13766919544667636</c:v>
                </c:pt>
                <c:pt idx="3285">
                  <c:v>0.13766919544667636</c:v>
                </c:pt>
                <c:pt idx="3286">
                  <c:v>0.13766919544667636</c:v>
                </c:pt>
                <c:pt idx="3287">
                  <c:v>0.13766919544667636</c:v>
                </c:pt>
                <c:pt idx="3288">
                  <c:v>0.13766919544667636</c:v>
                </c:pt>
                <c:pt idx="3289">
                  <c:v>0.13766919544667636</c:v>
                </c:pt>
                <c:pt idx="3290">
                  <c:v>0.13766919544667636</c:v>
                </c:pt>
                <c:pt idx="3291">
                  <c:v>0.13766919544667636</c:v>
                </c:pt>
                <c:pt idx="3292">
                  <c:v>0.13766919544667636</c:v>
                </c:pt>
                <c:pt idx="3293">
                  <c:v>0.13766919544667636</c:v>
                </c:pt>
                <c:pt idx="3294">
                  <c:v>0.13766919544667636</c:v>
                </c:pt>
                <c:pt idx="3295">
                  <c:v>0.13766919544667636</c:v>
                </c:pt>
                <c:pt idx="3296">
                  <c:v>0.13766919544667636</c:v>
                </c:pt>
                <c:pt idx="3297">
                  <c:v>0.13766919544667636</c:v>
                </c:pt>
                <c:pt idx="3298">
                  <c:v>0.13766919544667636</c:v>
                </c:pt>
                <c:pt idx="3299">
                  <c:v>0.13766919544667636</c:v>
                </c:pt>
                <c:pt idx="3300">
                  <c:v>0.13766919544667636</c:v>
                </c:pt>
                <c:pt idx="3301">
                  <c:v>0.13766919544667636</c:v>
                </c:pt>
                <c:pt idx="3302">
                  <c:v>0.13766919544667636</c:v>
                </c:pt>
                <c:pt idx="3303">
                  <c:v>0.13766919544667636</c:v>
                </c:pt>
                <c:pt idx="3304">
                  <c:v>0.13766919544667636</c:v>
                </c:pt>
                <c:pt idx="3305">
                  <c:v>0.13766919544667636</c:v>
                </c:pt>
                <c:pt idx="3306">
                  <c:v>0.13766919544667636</c:v>
                </c:pt>
                <c:pt idx="3307">
                  <c:v>0.13766919544667636</c:v>
                </c:pt>
                <c:pt idx="3308">
                  <c:v>0.13766919544667636</c:v>
                </c:pt>
                <c:pt idx="3309">
                  <c:v>0.13766919544667636</c:v>
                </c:pt>
                <c:pt idx="3310">
                  <c:v>0.13766919544667636</c:v>
                </c:pt>
                <c:pt idx="3311">
                  <c:v>0.13766919544667636</c:v>
                </c:pt>
                <c:pt idx="3312">
                  <c:v>0.13766919544667636</c:v>
                </c:pt>
                <c:pt idx="3313">
                  <c:v>0.13766919544667636</c:v>
                </c:pt>
                <c:pt idx="3314">
                  <c:v>0.13766919544667636</c:v>
                </c:pt>
                <c:pt idx="3315">
                  <c:v>0.13766919544667636</c:v>
                </c:pt>
                <c:pt idx="3316">
                  <c:v>0.13766919544667636</c:v>
                </c:pt>
                <c:pt idx="3317">
                  <c:v>0.13766919544667636</c:v>
                </c:pt>
                <c:pt idx="3318">
                  <c:v>0.13766919544667636</c:v>
                </c:pt>
                <c:pt idx="3319">
                  <c:v>0.13766919544667636</c:v>
                </c:pt>
                <c:pt idx="3320">
                  <c:v>0.13766919544667636</c:v>
                </c:pt>
                <c:pt idx="3321">
                  <c:v>0.13766919544667636</c:v>
                </c:pt>
                <c:pt idx="3322">
                  <c:v>0.13766919544667636</c:v>
                </c:pt>
                <c:pt idx="3323">
                  <c:v>0.13766919544667636</c:v>
                </c:pt>
                <c:pt idx="3324">
                  <c:v>0.13766919544667636</c:v>
                </c:pt>
                <c:pt idx="3325">
                  <c:v>0.13766919544667636</c:v>
                </c:pt>
                <c:pt idx="3326">
                  <c:v>0.13766919544667636</c:v>
                </c:pt>
                <c:pt idx="3327">
                  <c:v>0.13766919544667636</c:v>
                </c:pt>
                <c:pt idx="3328">
                  <c:v>0.13766919544667636</c:v>
                </c:pt>
                <c:pt idx="3329">
                  <c:v>0.13766919544667636</c:v>
                </c:pt>
                <c:pt idx="3330">
                  <c:v>0.13766919544667636</c:v>
                </c:pt>
                <c:pt idx="3331">
                  <c:v>0.13766919544667636</c:v>
                </c:pt>
                <c:pt idx="3332">
                  <c:v>0.13766919544667636</c:v>
                </c:pt>
                <c:pt idx="3333">
                  <c:v>0.13766919544667636</c:v>
                </c:pt>
                <c:pt idx="3334">
                  <c:v>0.13766919544667636</c:v>
                </c:pt>
                <c:pt idx="3335">
                  <c:v>0.13766919544667636</c:v>
                </c:pt>
                <c:pt idx="3336">
                  <c:v>0.13766919544667636</c:v>
                </c:pt>
                <c:pt idx="3337">
                  <c:v>0.13766919544667636</c:v>
                </c:pt>
                <c:pt idx="3338">
                  <c:v>0.13766919544667636</c:v>
                </c:pt>
                <c:pt idx="3339">
                  <c:v>0.13766919544667636</c:v>
                </c:pt>
                <c:pt idx="3340">
                  <c:v>0.13766919544667636</c:v>
                </c:pt>
                <c:pt idx="3341">
                  <c:v>0.13766919544667636</c:v>
                </c:pt>
                <c:pt idx="3342">
                  <c:v>0.13766919544667636</c:v>
                </c:pt>
                <c:pt idx="3343">
                  <c:v>0.13766919544667636</c:v>
                </c:pt>
                <c:pt idx="3344">
                  <c:v>0.13766919544667636</c:v>
                </c:pt>
                <c:pt idx="3345">
                  <c:v>0.13766919544667636</c:v>
                </c:pt>
                <c:pt idx="3346">
                  <c:v>0.13766919544667636</c:v>
                </c:pt>
                <c:pt idx="3347">
                  <c:v>0.13766919544667636</c:v>
                </c:pt>
                <c:pt idx="3348">
                  <c:v>0.13766919544667636</c:v>
                </c:pt>
                <c:pt idx="3349">
                  <c:v>0.13766919544667636</c:v>
                </c:pt>
                <c:pt idx="3350">
                  <c:v>0.13766919544667636</c:v>
                </c:pt>
                <c:pt idx="3351">
                  <c:v>0.13766919544667636</c:v>
                </c:pt>
                <c:pt idx="3352">
                  <c:v>0.13766919544667636</c:v>
                </c:pt>
                <c:pt idx="3353">
                  <c:v>0.13766919544667636</c:v>
                </c:pt>
                <c:pt idx="3354">
                  <c:v>0.13766919544667636</c:v>
                </c:pt>
                <c:pt idx="3355">
                  <c:v>0.13766919544667636</c:v>
                </c:pt>
                <c:pt idx="3356">
                  <c:v>0.13766919544667636</c:v>
                </c:pt>
                <c:pt idx="3357">
                  <c:v>0.13766919544667636</c:v>
                </c:pt>
                <c:pt idx="3358">
                  <c:v>0.13766919544667636</c:v>
                </c:pt>
                <c:pt idx="3359">
                  <c:v>0.13766919544667636</c:v>
                </c:pt>
                <c:pt idx="3360">
                  <c:v>0.13766919544667636</c:v>
                </c:pt>
                <c:pt idx="3361">
                  <c:v>0.13766919544667636</c:v>
                </c:pt>
                <c:pt idx="3362">
                  <c:v>0.13766919544667636</c:v>
                </c:pt>
                <c:pt idx="3363">
                  <c:v>0.13766919544667636</c:v>
                </c:pt>
                <c:pt idx="3364">
                  <c:v>0.13766919544667636</c:v>
                </c:pt>
                <c:pt idx="3365">
                  <c:v>0.13766919544667636</c:v>
                </c:pt>
                <c:pt idx="3366">
                  <c:v>0.13766919544667636</c:v>
                </c:pt>
                <c:pt idx="3367">
                  <c:v>0.13766919544667636</c:v>
                </c:pt>
                <c:pt idx="3368">
                  <c:v>0.13766919544667636</c:v>
                </c:pt>
                <c:pt idx="3369">
                  <c:v>0.13766919544667636</c:v>
                </c:pt>
                <c:pt idx="3370">
                  <c:v>0.13766919544667636</c:v>
                </c:pt>
                <c:pt idx="3371">
                  <c:v>0.13766919544667636</c:v>
                </c:pt>
                <c:pt idx="3372">
                  <c:v>0.13766919544667636</c:v>
                </c:pt>
                <c:pt idx="3373">
                  <c:v>0.13766919544667636</c:v>
                </c:pt>
                <c:pt idx="3374">
                  <c:v>0.13766919544667636</c:v>
                </c:pt>
                <c:pt idx="3375">
                  <c:v>0.13766919544667636</c:v>
                </c:pt>
                <c:pt idx="3376">
                  <c:v>0.13766919544667636</c:v>
                </c:pt>
                <c:pt idx="3377">
                  <c:v>0.13766919544667636</c:v>
                </c:pt>
                <c:pt idx="3378">
                  <c:v>0.13766919544667636</c:v>
                </c:pt>
                <c:pt idx="3379">
                  <c:v>0.13766919544667636</c:v>
                </c:pt>
                <c:pt idx="3380">
                  <c:v>0.13766919544667636</c:v>
                </c:pt>
                <c:pt idx="3381">
                  <c:v>0.13766919544667636</c:v>
                </c:pt>
                <c:pt idx="3382">
                  <c:v>0.13766919544667636</c:v>
                </c:pt>
                <c:pt idx="3383">
                  <c:v>0.13766919544667636</c:v>
                </c:pt>
                <c:pt idx="3384">
                  <c:v>0.13766919544667636</c:v>
                </c:pt>
                <c:pt idx="3385">
                  <c:v>0.13766919544667636</c:v>
                </c:pt>
                <c:pt idx="3386">
                  <c:v>0.13766919544667636</c:v>
                </c:pt>
                <c:pt idx="3387">
                  <c:v>0.13766919544667636</c:v>
                </c:pt>
                <c:pt idx="3388">
                  <c:v>0.13766919544667636</c:v>
                </c:pt>
                <c:pt idx="3389">
                  <c:v>0.13766919544667636</c:v>
                </c:pt>
                <c:pt idx="3390">
                  <c:v>0.13766919544667636</c:v>
                </c:pt>
                <c:pt idx="3391">
                  <c:v>0.13766919544667636</c:v>
                </c:pt>
                <c:pt idx="3392">
                  <c:v>0.13766919544667636</c:v>
                </c:pt>
                <c:pt idx="3393">
                  <c:v>0.13766919544667636</c:v>
                </c:pt>
                <c:pt idx="3394">
                  <c:v>0.13766919544667636</c:v>
                </c:pt>
                <c:pt idx="3395">
                  <c:v>0.13766919544667636</c:v>
                </c:pt>
                <c:pt idx="3396">
                  <c:v>0.13766919544667636</c:v>
                </c:pt>
                <c:pt idx="3397">
                  <c:v>0.13766919544667636</c:v>
                </c:pt>
                <c:pt idx="3398">
                  <c:v>0.13766919544667636</c:v>
                </c:pt>
                <c:pt idx="3399">
                  <c:v>0.13766919544667636</c:v>
                </c:pt>
                <c:pt idx="3400">
                  <c:v>0.13766919544667636</c:v>
                </c:pt>
                <c:pt idx="3401">
                  <c:v>0.13766919544667636</c:v>
                </c:pt>
                <c:pt idx="3402">
                  <c:v>0.13766919544667636</c:v>
                </c:pt>
                <c:pt idx="3403">
                  <c:v>0.13766919544667636</c:v>
                </c:pt>
                <c:pt idx="3404">
                  <c:v>0.13766919544667636</c:v>
                </c:pt>
                <c:pt idx="3405">
                  <c:v>0.13766919544667636</c:v>
                </c:pt>
                <c:pt idx="3406">
                  <c:v>0.13766919544667636</c:v>
                </c:pt>
                <c:pt idx="3407">
                  <c:v>0.13766919544667636</c:v>
                </c:pt>
                <c:pt idx="3408">
                  <c:v>0.13766919544667636</c:v>
                </c:pt>
                <c:pt idx="3409">
                  <c:v>0.13766919544667636</c:v>
                </c:pt>
                <c:pt idx="3410">
                  <c:v>0.13766919544667636</c:v>
                </c:pt>
                <c:pt idx="3411">
                  <c:v>0.13766919544667636</c:v>
                </c:pt>
                <c:pt idx="3412">
                  <c:v>0.13766919544667636</c:v>
                </c:pt>
                <c:pt idx="3413">
                  <c:v>0.13766919544667636</c:v>
                </c:pt>
                <c:pt idx="3414">
                  <c:v>0.13766919544667636</c:v>
                </c:pt>
                <c:pt idx="3415">
                  <c:v>0.13766919544667636</c:v>
                </c:pt>
                <c:pt idx="3416">
                  <c:v>0.13766919544667636</c:v>
                </c:pt>
                <c:pt idx="3417">
                  <c:v>0.13766919544667636</c:v>
                </c:pt>
                <c:pt idx="3418">
                  <c:v>0.13766919544667636</c:v>
                </c:pt>
                <c:pt idx="3419">
                  <c:v>0.13766919544667636</c:v>
                </c:pt>
                <c:pt idx="3420">
                  <c:v>0.13766919544667636</c:v>
                </c:pt>
                <c:pt idx="3421">
                  <c:v>0.13766919544667636</c:v>
                </c:pt>
                <c:pt idx="3422">
                  <c:v>0.13766919544667636</c:v>
                </c:pt>
                <c:pt idx="3423">
                  <c:v>0.13766919544667636</c:v>
                </c:pt>
                <c:pt idx="3424">
                  <c:v>0.13766919544667636</c:v>
                </c:pt>
                <c:pt idx="3425">
                  <c:v>0.13766919544667636</c:v>
                </c:pt>
                <c:pt idx="3426">
                  <c:v>0.13766919544667636</c:v>
                </c:pt>
                <c:pt idx="3427">
                  <c:v>0.13766919544667636</c:v>
                </c:pt>
                <c:pt idx="3428">
                  <c:v>0.13766919544667636</c:v>
                </c:pt>
                <c:pt idx="3429">
                  <c:v>0.13766919544667636</c:v>
                </c:pt>
                <c:pt idx="3430">
                  <c:v>0.13766919544667636</c:v>
                </c:pt>
                <c:pt idx="3431">
                  <c:v>0.13766919544667636</c:v>
                </c:pt>
                <c:pt idx="3432">
                  <c:v>0.13766919544667636</c:v>
                </c:pt>
                <c:pt idx="3433">
                  <c:v>0.13766919544667636</c:v>
                </c:pt>
                <c:pt idx="3434">
                  <c:v>0.13766919544667636</c:v>
                </c:pt>
                <c:pt idx="3435">
                  <c:v>0.13766919544667636</c:v>
                </c:pt>
                <c:pt idx="3436">
                  <c:v>0.13766919544667636</c:v>
                </c:pt>
                <c:pt idx="3437">
                  <c:v>0.13766919544667636</c:v>
                </c:pt>
                <c:pt idx="3438">
                  <c:v>0.13766919544667636</c:v>
                </c:pt>
                <c:pt idx="3439">
                  <c:v>0.13766919544667636</c:v>
                </c:pt>
                <c:pt idx="3440">
                  <c:v>0.13766919544667636</c:v>
                </c:pt>
                <c:pt idx="3441">
                  <c:v>0.13766919544667636</c:v>
                </c:pt>
                <c:pt idx="3442">
                  <c:v>0.13766919544667636</c:v>
                </c:pt>
                <c:pt idx="3443">
                  <c:v>0.13766919544667636</c:v>
                </c:pt>
                <c:pt idx="3444">
                  <c:v>0.13766919544667636</c:v>
                </c:pt>
                <c:pt idx="3445">
                  <c:v>0.13766919544667636</c:v>
                </c:pt>
                <c:pt idx="3446">
                  <c:v>0.13766919544667636</c:v>
                </c:pt>
                <c:pt idx="3447">
                  <c:v>0.13766919544667636</c:v>
                </c:pt>
                <c:pt idx="3448">
                  <c:v>0.13766919544667636</c:v>
                </c:pt>
                <c:pt idx="3449">
                  <c:v>0.13766919544667636</c:v>
                </c:pt>
                <c:pt idx="3450">
                  <c:v>0.13766919544667636</c:v>
                </c:pt>
                <c:pt idx="3451">
                  <c:v>0.13766919544667636</c:v>
                </c:pt>
                <c:pt idx="3452">
                  <c:v>0.13766919544667636</c:v>
                </c:pt>
                <c:pt idx="3453">
                  <c:v>0.13766919544667636</c:v>
                </c:pt>
                <c:pt idx="3454">
                  <c:v>0.13766919544667636</c:v>
                </c:pt>
                <c:pt idx="3455">
                  <c:v>0.13766919544667636</c:v>
                </c:pt>
                <c:pt idx="3456">
                  <c:v>0.13766919544667636</c:v>
                </c:pt>
                <c:pt idx="3457">
                  <c:v>0.13766919544667636</c:v>
                </c:pt>
                <c:pt idx="3458">
                  <c:v>0.13766919544667636</c:v>
                </c:pt>
                <c:pt idx="3459">
                  <c:v>0.13766919544667636</c:v>
                </c:pt>
                <c:pt idx="3460">
                  <c:v>0.13766919544667636</c:v>
                </c:pt>
                <c:pt idx="3461">
                  <c:v>0.13766919544667636</c:v>
                </c:pt>
                <c:pt idx="3462">
                  <c:v>0.13766919544667636</c:v>
                </c:pt>
                <c:pt idx="3463">
                  <c:v>0.13766919544667636</c:v>
                </c:pt>
                <c:pt idx="3464">
                  <c:v>0.13766919544667636</c:v>
                </c:pt>
                <c:pt idx="3465">
                  <c:v>0.13766919544667636</c:v>
                </c:pt>
                <c:pt idx="3466">
                  <c:v>0.13766919544667636</c:v>
                </c:pt>
                <c:pt idx="3467">
                  <c:v>0.13766919544667636</c:v>
                </c:pt>
                <c:pt idx="3468">
                  <c:v>0.13766919544667636</c:v>
                </c:pt>
                <c:pt idx="3469">
                  <c:v>0.13766919544667636</c:v>
                </c:pt>
                <c:pt idx="3470">
                  <c:v>0.13766919544667636</c:v>
                </c:pt>
                <c:pt idx="3471">
                  <c:v>0.13766919544667636</c:v>
                </c:pt>
                <c:pt idx="3472">
                  <c:v>0.13766919544667636</c:v>
                </c:pt>
                <c:pt idx="3473">
                  <c:v>0.13766919544667636</c:v>
                </c:pt>
                <c:pt idx="3474">
                  <c:v>0.13766919544667636</c:v>
                </c:pt>
                <c:pt idx="3475">
                  <c:v>0.13766919544667636</c:v>
                </c:pt>
                <c:pt idx="3476">
                  <c:v>0.13766919544667636</c:v>
                </c:pt>
                <c:pt idx="3477">
                  <c:v>0.13766919544667636</c:v>
                </c:pt>
                <c:pt idx="3478">
                  <c:v>0.13766919544667636</c:v>
                </c:pt>
                <c:pt idx="3479">
                  <c:v>0.13766919544667636</c:v>
                </c:pt>
                <c:pt idx="3480">
                  <c:v>0.13766919544667636</c:v>
                </c:pt>
                <c:pt idx="3481">
                  <c:v>0.13766919544667636</c:v>
                </c:pt>
                <c:pt idx="3482">
                  <c:v>0.13766919544667636</c:v>
                </c:pt>
                <c:pt idx="3483">
                  <c:v>0.13766919544667636</c:v>
                </c:pt>
                <c:pt idx="3484">
                  <c:v>0.13766919544667636</c:v>
                </c:pt>
                <c:pt idx="3485">
                  <c:v>0.13766919544667636</c:v>
                </c:pt>
                <c:pt idx="3486">
                  <c:v>0.13766919544667636</c:v>
                </c:pt>
                <c:pt idx="3487">
                  <c:v>0.13766919544667636</c:v>
                </c:pt>
                <c:pt idx="3488">
                  <c:v>0.13766919544667636</c:v>
                </c:pt>
                <c:pt idx="3489">
                  <c:v>0.13766919544667636</c:v>
                </c:pt>
                <c:pt idx="3490">
                  <c:v>0.13766919544667636</c:v>
                </c:pt>
                <c:pt idx="3491">
                  <c:v>0.13766919544667636</c:v>
                </c:pt>
                <c:pt idx="3492">
                  <c:v>0.13766919544667636</c:v>
                </c:pt>
                <c:pt idx="3493">
                  <c:v>0.13766919544667636</c:v>
                </c:pt>
                <c:pt idx="3494">
                  <c:v>0.13766919544667636</c:v>
                </c:pt>
                <c:pt idx="3495">
                  <c:v>0.13766919544667636</c:v>
                </c:pt>
                <c:pt idx="3496">
                  <c:v>0.13766919544667636</c:v>
                </c:pt>
                <c:pt idx="3497">
                  <c:v>0.13766919544667636</c:v>
                </c:pt>
                <c:pt idx="3498">
                  <c:v>0.13766919544667636</c:v>
                </c:pt>
                <c:pt idx="3499">
                  <c:v>0.13766919544667636</c:v>
                </c:pt>
                <c:pt idx="3500">
                  <c:v>0.13766919544667636</c:v>
                </c:pt>
                <c:pt idx="3501">
                  <c:v>0.13766919544667636</c:v>
                </c:pt>
                <c:pt idx="3502">
                  <c:v>0.13766919544667636</c:v>
                </c:pt>
                <c:pt idx="3503">
                  <c:v>0.13766919544667636</c:v>
                </c:pt>
                <c:pt idx="3504">
                  <c:v>0.13766919544667636</c:v>
                </c:pt>
                <c:pt idx="3505">
                  <c:v>0.13766919544667636</c:v>
                </c:pt>
                <c:pt idx="3506">
                  <c:v>0.13766919544667636</c:v>
                </c:pt>
                <c:pt idx="3507">
                  <c:v>0.13766919544667636</c:v>
                </c:pt>
                <c:pt idx="3508">
                  <c:v>0.13766919544667636</c:v>
                </c:pt>
                <c:pt idx="3509">
                  <c:v>0.13766919544667636</c:v>
                </c:pt>
                <c:pt idx="3510">
                  <c:v>0.13766919544667636</c:v>
                </c:pt>
                <c:pt idx="3511">
                  <c:v>0.13766919544667636</c:v>
                </c:pt>
                <c:pt idx="3512">
                  <c:v>0.13766919544667636</c:v>
                </c:pt>
                <c:pt idx="3513">
                  <c:v>0.13766919544667636</c:v>
                </c:pt>
                <c:pt idx="3514">
                  <c:v>0.13766919544667636</c:v>
                </c:pt>
                <c:pt idx="3515">
                  <c:v>0.13766919544667636</c:v>
                </c:pt>
                <c:pt idx="3516">
                  <c:v>0.13766919544667636</c:v>
                </c:pt>
                <c:pt idx="3517">
                  <c:v>0.13766919544667636</c:v>
                </c:pt>
                <c:pt idx="3518">
                  <c:v>0.13766919544667636</c:v>
                </c:pt>
                <c:pt idx="3519">
                  <c:v>0.13766919544667636</c:v>
                </c:pt>
                <c:pt idx="3520">
                  <c:v>0.13766919544667636</c:v>
                </c:pt>
                <c:pt idx="3521">
                  <c:v>0.13766919544667636</c:v>
                </c:pt>
                <c:pt idx="3522">
                  <c:v>0.13766919544667636</c:v>
                </c:pt>
                <c:pt idx="3523">
                  <c:v>0.13766919544667636</c:v>
                </c:pt>
                <c:pt idx="3524">
                  <c:v>0.13766919544667636</c:v>
                </c:pt>
                <c:pt idx="3525">
                  <c:v>0.13766919544667636</c:v>
                </c:pt>
                <c:pt idx="3526">
                  <c:v>0.13766919544667636</c:v>
                </c:pt>
                <c:pt idx="3527">
                  <c:v>0.13766919544667636</c:v>
                </c:pt>
                <c:pt idx="3528">
                  <c:v>0.13766919544667636</c:v>
                </c:pt>
                <c:pt idx="3529">
                  <c:v>0.13766919544667636</c:v>
                </c:pt>
                <c:pt idx="3530">
                  <c:v>0.13766919544667636</c:v>
                </c:pt>
                <c:pt idx="3531">
                  <c:v>0.13766919544667636</c:v>
                </c:pt>
                <c:pt idx="3532">
                  <c:v>0.13766919544667636</c:v>
                </c:pt>
                <c:pt idx="3533">
                  <c:v>0.13766919544667636</c:v>
                </c:pt>
                <c:pt idx="3534">
                  <c:v>0.13766919544667636</c:v>
                </c:pt>
                <c:pt idx="3535">
                  <c:v>0.13766919544667636</c:v>
                </c:pt>
                <c:pt idx="3536">
                  <c:v>0.13766919544667636</c:v>
                </c:pt>
                <c:pt idx="3537">
                  <c:v>0.13766919544667636</c:v>
                </c:pt>
                <c:pt idx="3538">
                  <c:v>0.13766919544667636</c:v>
                </c:pt>
                <c:pt idx="3539">
                  <c:v>0.13766919544667636</c:v>
                </c:pt>
                <c:pt idx="3540">
                  <c:v>0.13766919544667636</c:v>
                </c:pt>
                <c:pt idx="3541">
                  <c:v>0.13766919544667636</c:v>
                </c:pt>
                <c:pt idx="3542">
                  <c:v>0.13766919544667636</c:v>
                </c:pt>
                <c:pt idx="3543">
                  <c:v>0.13766919544667636</c:v>
                </c:pt>
                <c:pt idx="3544">
                  <c:v>0.13766919544667636</c:v>
                </c:pt>
                <c:pt idx="3545">
                  <c:v>0.13766919544667636</c:v>
                </c:pt>
                <c:pt idx="3546">
                  <c:v>0.13766919544667636</c:v>
                </c:pt>
                <c:pt idx="3547">
                  <c:v>0.13766919544667636</c:v>
                </c:pt>
                <c:pt idx="3548">
                  <c:v>0.13766919544667636</c:v>
                </c:pt>
                <c:pt idx="3549">
                  <c:v>0.13766919544667636</c:v>
                </c:pt>
                <c:pt idx="3550">
                  <c:v>0.13766919544667636</c:v>
                </c:pt>
                <c:pt idx="3551">
                  <c:v>0.13766919544667636</c:v>
                </c:pt>
                <c:pt idx="3552">
                  <c:v>0.13766919544667636</c:v>
                </c:pt>
                <c:pt idx="3553">
                  <c:v>0.13766919544667636</c:v>
                </c:pt>
                <c:pt idx="3554">
                  <c:v>0.13766919544667636</c:v>
                </c:pt>
                <c:pt idx="3555">
                  <c:v>0.13766919544667636</c:v>
                </c:pt>
                <c:pt idx="3556">
                  <c:v>0.13766919544667636</c:v>
                </c:pt>
                <c:pt idx="3557">
                  <c:v>0.13766919544667636</c:v>
                </c:pt>
                <c:pt idx="3558">
                  <c:v>0.13766919544667636</c:v>
                </c:pt>
                <c:pt idx="3559">
                  <c:v>0.13766919544667636</c:v>
                </c:pt>
                <c:pt idx="3560">
                  <c:v>0.13766919544667636</c:v>
                </c:pt>
                <c:pt idx="3561">
                  <c:v>0.13766919544667636</c:v>
                </c:pt>
                <c:pt idx="3562">
                  <c:v>0.13766919544667636</c:v>
                </c:pt>
                <c:pt idx="3563">
                  <c:v>0.13766919544667636</c:v>
                </c:pt>
                <c:pt idx="3564">
                  <c:v>0.13766919544667636</c:v>
                </c:pt>
                <c:pt idx="3565">
                  <c:v>0.13766919544667636</c:v>
                </c:pt>
                <c:pt idx="3566">
                  <c:v>0.13766919544667636</c:v>
                </c:pt>
                <c:pt idx="3567">
                  <c:v>0.13766919544667636</c:v>
                </c:pt>
                <c:pt idx="3568">
                  <c:v>0.13766919544667636</c:v>
                </c:pt>
                <c:pt idx="3569">
                  <c:v>0.13766919544667636</c:v>
                </c:pt>
                <c:pt idx="3570">
                  <c:v>0.13766919544667636</c:v>
                </c:pt>
                <c:pt idx="3571">
                  <c:v>0.13766919544667636</c:v>
                </c:pt>
                <c:pt idx="3572">
                  <c:v>0.13766919544667636</c:v>
                </c:pt>
                <c:pt idx="3573">
                  <c:v>0.13766919544667636</c:v>
                </c:pt>
                <c:pt idx="3574">
                  <c:v>0.13766919544667636</c:v>
                </c:pt>
                <c:pt idx="3575">
                  <c:v>0.13766919544667636</c:v>
                </c:pt>
                <c:pt idx="3576">
                  <c:v>0.13766919544667636</c:v>
                </c:pt>
                <c:pt idx="3577">
                  <c:v>0.13766919544667636</c:v>
                </c:pt>
                <c:pt idx="3578">
                  <c:v>0.13766919544667636</c:v>
                </c:pt>
                <c:pt idx="3579">
                  <c:v>0.13766919544667636</c:v>
                </c:pt>
                <c:pt idx="3580">
                  <c:v>0.13766919544667636</c:v>
                </c:pt>
                <c:pt idx="3581">
                  <c:v>0.13766919544667636</c:v>
                </c:pt>
                <c:pt idx="3582">
                  <c:v>0.13766919544667636</c:v>
                </c:pt>
                <c:pt idx="3583">
                  <c:v>0.13766919544667636</c:v>
                </c:pt>
                <c:pt idx="3584">
                  <c:v>0.13766919544667636</c:v>
                </c:pt>
                <c:pt idx="3585">
                  <c:v>0.13766919544667636</c:v>
                </c:pt>
                <c:pt idx="3586">
                  <c:v>0.13766919544667636</c:v>
                </c:pt>
                <c:pt idx="3587">
                  <c:v>0.13766919544667636</c:v>
                </c:pt>
                <c:pt idx="3588">
                  <c:v>0.13766919544667636</c:v>
                </c:pt>
                <c:pt idx="3589">
                  <c:v>0.13766919544667636</c:v>
                </c:pt>
                <c:pt idx="3590">
                  <c:v>0.13766919544667636</c:v>
                </c:pt>
                <c:pt idx="3591">
                  <c:v>0.13766919544667636</c:v>
                </c:pt>
                <c:pt idx="3592">
                  <c:v>0.13766919544667636</c:v>
                </c:pt>
                <c:pt idx="3593">
                  <c:v>0.13766919544667636</c:v>
                </c:pt>
                <c:pt idx="3594">
                  <c:v>0.13766919544667636</c:v>
                </c:pt>
                <c:pt idx="3595">
                  <c:v>0.13766919544667636</c:v>
                </c:pt>
                <c:pt idx="3596">
                  <c:v>0.13766919544667636</c:v>
                </c:pt>
                <c:pt idx="3597">
                  <c:v>0.13766919544667636</c:v>
                </c:pt>
                <c:pt idx="3598">
                  <c:v>0.13766919544667636</c:v>
                </c:pt>
                <c:pt idx="3599">
                  <c:v>0.13766919544667636</c:v>
                </c:pt>
                <c:pt idx="3600">
                  <c:v>0.13766919544667636</c:v>
                </c:pt>
                <c:pt idx="3601">
                  <c:v>0.13766919544667636</c:v>
                </c:pt>
                <c:pt idx="3602">
                  <c:v>0.13766919544667636</c:v>
                </c:pt>
                <c:pt idx="3603">
                  <c:v>0.13766919544667636</c:v>
                </c:pt>
                <c:pt idx="3604">
                  <c:v>0.13766919544667636</c:v>
                </c:pt>
                <c:pt idx="3605">
                  <c:v>0.13766919544667636</c:v>
                </c:pt>
                <c:pt idx="3606">
                  <c:v>0.13766919544667636</c:v>
                </c:pt>
                <c:pt idx="3607">
                  <c:v>0.13766919544667636</c:v>
                </c:pt>
                <c:pt idx="3608">
                  <c:v>0.13766919544667636</c:v>
                </c:pt>
                <c:pt idx="3609">
                  <c:v>0.13766919544667636</c:v>
                </c:pt>
                <c:pt idx="3610">
                  <c:v>0.13766919544667636</c:v>
                </c:pt>
                <c:pt idx="3611">
                  <c:v>0.13766919544667636</c:v>
                </c:pt>
                <c:pt idx="3612">
                  <c:v>0.13766919544667636</c:v>
                </c:pt>
                <c:pt idx="3613">
                  <c:v>0.13766919544667636</c:v>
                </c:pt>
                <c:pt idx="3614">
                  <c:v>0.13766919544667636</c:v>
                </c:pt>
                <c:pt idx="3615">
                  <c:v>0.13766919544667636</c:v>
                </c:pt>
                <c:pt idx="3616">
                  <c:v>0.13766919544667636</c:v>
                </c:pt>
                <c:pt idx="3617">
                  <c:v>0.13766919544667636</c:v>
                </c:pt>
                <c:pt idx="3618">
                  <c:v>0.13766919544667636</c:v>
                </c:pt>
                <c:pt idx="3619">
                  <c:v>0.13766919544667636</c:v>
                </c:pt>
                <c:pt idx="3620">
                  <c:v>0.13766919544667636</c:v>
                </c:pt>
                <c:pt idx="3621">
                  <c:v>0.13766919544667636</c:v>
                </c:pt>
                <c:pt idx="3622">
                  <c:v>0.13766919544667636</c:v>
                </c:pt>
                <c:pt idx="3623">
                  <c:v>0.13766919544667636</c:v>
                </c:pt>
                <c:pt idx="3624">
                  <c:v>0.13766919544667636</c:v>
                </c:pt>
                <c:pt idx="3625">
                  <c:v>0.13766919544667636</c:v>
                </c:pt>
                <c:pt idx="3626">
                  <c:v>0.13766919544667636</c:v>
                </c:pt>
                <c:pt idx="3627">
                  <c:v>0.13766919544667636</c:v>
                </c:pt>
                <c:pt idx="3628">
                  <c:v>0.13766919544667636</c:v>
                </c:pt>
                <c:pt idx="3629">
                  <c:v>0.13766919544667636</c:v>
                </c:pt>
                <c:pt idx="3630">
                  <c:v>0.13766919544667636</c:v>
                </c:pt>
                <c:pt idx="3631">
                  <c:v>0.13766919544667636</c:v>
                </c:pt>
                <c:pt idx="3632">
                  <c:v>0.13766919544667636</c:v>
                </c:pt>
                <c:pt idx="3633">
                  <c:v>0.13766919544667636</c:v>
                </c:pt>
                <c:pt idx="3634">
                  <c:v>0.13766919544667636</c:v>
                </c:pt>
                <c:pt idx="3635">
                  <c:v>0.13766919544667636</c:v>
                </c:pt>
                <c:pt idx="3636">
                  <c:v>0.13766919544667636</c:v>
                </c:pt>
                <c:pt idx="3637">
                  <c:v>0.13766919544667636</c:v>
                </c:pt>
                <c:pt idx="3638">
                  <c:v>0.13766919544667636</c:v>
                </c:pt>
                <c:pt idx="3639">
                  <c:v>0.13766919544667636</c:v>
                </c:pt>
                <c:pt idx="3640">
                  <c:v>0.13766919544667636</c:v>
                </c:pt>
                <c:pt idx="3641">
                  <c:v>0.13766919544667636</c:v>
                </c:pt>
                <c:pt idx="3642">
                  <c:v>0.13766919544667636</c:v>
                </c:pt>
                <c:pt idx="3643">
                  <c:v>0.13766919544667636</c:v>
                </c:pt>
                <c:pt idx="3644">
                  <c:v>0.13766919544667636</c:v>
                </c:pt>
                <c:pt idx="3645">
                  <c:v>0.13766919544667636</c:v>
                </c:pt>
                <c:pt idx="3646">
                  <c:v>0.13766919544667636</c:v>
                </c:pt>
                <c:pt idx="3647">
                  <c:v>0.13766919544667636</c:v>
                </c:pt>
                <c:pt idx="3648">
                  <c:v>0.13766919544667636</c:v>
                </c:pt>
                <c:pt idx="3649">
                  <c:v>0.13766919544667636</c:v>
                </c:pt>
                <c:pt idx="3650">
                  <c:v>0.13766919544667636</c:v>
                </c:pt>
                <c:pt idx="3651">
                  <c:v>0.13766919544667636</c:v>
                </c:pt>
                <c:pt idx="3652">
                  <c:v>0.13766919544667636</c:v>
                </c:pt>
                <c:pt idx="3653">
                  <c:v>0.13766919544667636</c:v>
                </c:pt>
                <c:pt idx="3654">
                  <c:v>0.13766919544667636</c:v>
                </c:pt>
                <c:pt idx="3655">
                  <c:v>0.13766919544667636</c:v>
                </c:pt>
                <c:pt idx="3656">
                  <c:v>0.13766919544667636</c:v>
                </c:pt>
                <c:pt idx="3657">
                  <c:v>0.13766919544667636</c:v>
                </c:pt>
                <c:pt idx="3658">
                  <c:v>0.13766919544667636</c:v>
                </c:pt>
                <c:pt idx="3659">
                  <c:v>0.13766919544667636</c:v>
                </c:pt>
                <c:pt idx="3660">
                  <c:v>0.13766919544667636</c:v>
                </c:pt>
                <c:pt idx="3661">
                  <c:v>0.13766919544667636</c:v>
                </c:pt>
                <c:pt idx="3662">
                  <c:v>0.13766919544667636</c:v>
                </c:pt>
                <c:pt idx="3663">
                  <c:v>0.13766919544667636</c:v>
                </c:pt>
                <c:pt idx="3664">
                  <c:v>0.13766919544667636</c:v>
                </c:pt>
                <c:pt idx="3665">
                  <c:v>0.13766919544667636</c:v>
                </c:pt>
                <c:pt idx="3666">
                  <c:v>0.13766919544667636</c:v>
                </c:pt>
                <c:pt idx="3667">
                  <c:v>0.13766919544667636</c:v>
                </c:pt>
                <c:pt idx="3668">
                  <c:v>0.13766919544667636</c:v>
                </c:pt>
                <c:pt idx="3669">
                  <c:v>0.13766919544667636</c:v>
                </c:pt>
                <c:pt idx="3670">
                  <c:v>0.13766919544667636</c:v>
                </c:pt>
                <c:pt idx="3671">
                  <c:v>0.13766919544667636</c:v>
                </c:pt>
                <c:pt idx="3672">
                  <c:v>0.13766919544667636</c:v>
                </c:pt>
                <c:pt idx="3673">
                  <c:v>0.13766919544667636</c:v>
                </c:pt>
                <c:pt idx="3674">
                  <c:v>0.13766919544667636</c:v>
                </c:pt>
                <c:pt idx="3675">
                  <c:v>0.13766919544667636</c:v>
                </c:pt>
                <c:pt idx="3676">
                  <c:v>0.13766919544667636</c:v>
                </c:pt>
                <c:pt idx="3677">
                  <c:v>0.13766919544667636</c:v>
                </c:pt>
                <c:pt idx="3678">
                  <c:v>0.13766919544667636</c:v>
                </c:pt>
                <c:pt idx="3679">
                  <c:v>0.13766919544667636</c:v>
                </c:pt>
                <c:pt idx="3680">
                  <c:v>0.13766919544667636</c:v>
                </c:pt>
                <c:pt idx="3681">
                  <c:v>0.13766919544667636</c:v>
                </c:pt>
                <c:pt idx="3682">
                  <c:v>0.13766919544667636</c:v>
                </c:pt>
                <c:pt idx="3683">
                  <c:v>0.13766919544667636</c:v>
                </c:pt>
                <c:pt idx="3684">
                  <c:v>0.13766919544667636</c:v>
                </c:pt>
                <c:pt idx="3685">
                  <c:v>0.13766919544667636</c:v>
                </c:pt>
                <c:pt idx="3686">
                  <c:v>0.13766919544667636</c:v>
                </c:pt>
                <c:pt idx="3687">
                  <c:v>0.13766919544667636</c:v>
                </c:pt>
                <c:pt idx="3688">
                  <c:v>0.13766919544667636</c:v>
                </c:pt>
                <c:pt idx="3689">
                  <c:v>0.13766919544667636</c:v>
                </c:pt>
                <c:pt idx="3690">
                  <c:v>0.13766919544667636</c:v>
                </c:pt>
                <c:pt idx="3691">
                  <c:v>0.13766919544667636</c:v>
                </c:pt>
                <c:pt idx="3692">
                  <c:v>0.13766919544667636</c:v>
                </c:pt>
                <c:pt idx="3693">
                  <c:v>0.13766919544667636</c:v>
                </c:pt>
                <c:pt idx="3694">
                  <c:v>0.13766919544667636</c:v>
                </c:pt>
                <c:pt idx="3695">
                  <c:v>0.13766919544667636</c:v>
                </c:pt>
                <c:pt idx="3696">
                  <c:v>0.13766919544667636</c:v>
                </c:pt>
                <c:pt idx="3697">
                  <c:v>0.13766919544667636</c:v>
                </c:pt>
                <c:pt idx="3698">
                  <c:v>0.13766919544667636</c:v>
                </c:pt>
                <c:pt idx="3699">
                  <c:v>0.13766919544667636</c:v>
                </c:pt>
                <c:pt idx="3700">
                  <c:v>0.13766919544667636</c:v>
                </c:pt>
                <c:pt idx="3701">
                  <c:v>0.13766919544667636</c:v>
                </c:pt>
                <c:pt idx="3702">
                  <c:v>0.13766919544667636</c:v>
                </c:pt>
                <c:pt idx="3703">
                  <c:v>0.13766919544667636</c:v>
                </c:pt>
                <c:pt idx="3704">
                  <c:v>0.13766919544667636</c:v>
                </c:pt>
                <c:pt idx="3705">
                  <c:v>0.13766919544667636</c:v>
                </c:pt>
                <c:pt idx="3706">
                  <c:v>0.13766919544667636</c:v>
                </c:pt>
                <c:pt idx="3707">
                  <c:v>0.13766919544667636</c:v>
                </c:pt>
                <c:pt idx="3708">
                  <c:v>0.13766919544667636</c:v>
                </c:pt>
                <c:pt idx="3709">
                  <c:v>0.13766919544667636</c:v>
                </c:pt>
                <c:pt idx="3710">
                  <c:v>0.13766919544667636</c:v>
                </c:pt>
                <c:pt idx="3711">
                  <c:v>0.13766919544667636</c:v>
                </c:pt>
                <c:pt idx="3712">
                  <c:v>0.13766919544667636</c:v>
                </c:pt>
                <c:pt idx="3713">
                  <c:v>0.13766919544667636</c:v>
                </c:pt>
                <c:pt idx="3714">
                  <c:v>0.13766919544667636</c:v>
                </c:pt>
                <c:pt idx="3715">
                  <c:v>0.13766919544667636</c:v>
                </c:pt>
                <c:pt idx="3716">
                  <c:v>0.13766919544667636</c:v>
                </c:pt>
                <c:pt idx="3717">
                  <c:v>0.13766919544667636</c:v>
                </c:pt>
                <c:pt idx="3718">
                  <c:v>0.13766919544667636</c:v>
                </c:pt>
                <c:pt idx="3719">
                  <c:v>0.13766919544667636</c:v>
                </c:pt>
                <c:pt idx="3720">
                  <c:v>0.13766919544667636</c:v>
                </c:pt>
                <c:pt idx="3721">
                  <c:v>0.13766919544667636</c:v>
                </c:pt>
                <c:pt idx="3722">
                  <c:v>0.13766919544667636</c:v>
                </c:pt>
                <c:pt idx="3723">
                  <c:v>0.13766919544667636</c:v>
                </c:pt>
                <c:pt idx="3724">
                  <c:v>0.13766919544667636</c:v>
                </c:pt>
                <c:pt idx="3725">
                  <c:v>0.13766919544667636</c:v>
                </c:pt>
                <c:pt idx="3726">
                  <c:v>0.13766919544667636</c:v>
                </c:pt>
                <c:pt idx="3727">
                  <c:v>0.13766919544667636</c:v>
                </c:pt>
                <c:pt idx="3728">
                  <c:v>0.13766919544667636</c:v>
                </c:pt>
                <c:pt idx="3729">
                  <c:v>0.13766919544667636</c:v>
                </c:pt>
                <c:pt idx="3730">
                  <c:v>0.13766919544667636</c:v>
                </c:pt>
                <c:pt idx="3731">
                  <c:v>0.13766919544667636</c:v>
                </c:pt>
                <c:pt idx="3732">
                  <c:v>0.13766919544667636</c:v>
                </c:pt>
                <c:pt idx="3733">
                  <c:v>0.13766919544667636</c:v>
                </c:pt>
                <c:pt idx="3734">
                  <c:v>0.13766919544667636</c:v>
                </c:pt>
                <c:pt idx="3735">
                  <c:v>0.13766919544667636</c:v>
                </c:pt>
                <c:pt idx="3736">
                  <c:v>0.13766919544667636</c:v>
                </c:pt>
                <c:pt idx="3737">
                  <c:v>0.13766919544667636</c:v>
                </c:pt>
                <c:pt idx="3738">
                  <c:v>0.13766919544667636</c:v>
                </c:pt>
                <c:pt idx="3739">
                  <c:v>0.13766919544667636</c:v>
                </c:pt>
                <c:pt idx="3740">
                  <c:v>0.13766919544667636</c:v>
                </c:pt>
                <c:pt idx="3741">
                  <c:v>0.13766919544667636</c:v>
                </c:pt>
                <c:pt idx="3742">
                  <c:v>0.13766919544667636</c:v>
                </c:pt>
                <c:pt idx="3743">
                  <c:v>0.13766919544667636</c:v>
                </c:pt>
                <c:pt idx="3744">
                  <c:v>0.13766919544667636</c:v>
                </c:pt>
                <c:pt idx="3745">
                  <c:v>0.13766919544667636</c:v>
                </c:pt>
                <c:pt idx="3746">
                  <c:v>0.13766919544667636</c:v>
                </c:pt>
                <c:pt idx="3747">
                  <c:v>0.13766919544667636</c:v>
                </c:pt>
                <c:pt idx="3748">
                  <c:v>0.13766919544667636</c:v>
                </c:pt>
                <c:pt idx="3749">
                  <c:v>0.13766919544667636</c:v>
                </c:pt>
                <c:pt idx="3750">
                  <c:v>0.13766919544667636</c:v>
                </c:pt>
                <c:pt idx="3751">
                  <c:v>0.13766919544667636</c:v>
                </c:pt>
                <c:pt idx="3752">
                  <c:v>0.13766919544667636</c:v>
                </c:pt>
                <c:pt idx="3753">
                  <c:v>0.13766919544667636</c:v>
                </c:pt>
                <c:pt idx="3754">
                  <c:v>0.13766919544667636</c:v>
                </c:pt>
                <c:pt idx="3755">
                  <c:v>0.13766919544667636</c:v>
                </c:pt>
                <c:pt idx="3756">
                  <c:v>0.13766919544667636</c:v>
                </c:pt>
                <c:pt idx="3757">
                  <c:v>0.13766919544667636</c:v>
                </c:pt>
                <c:pt idx="3758">
                  <c:v>0.13766919544667636</c:v>
                </c:pt>
                <c:pt idx="3759">
                  <c:v>0.13766919544667636</c:v>
                </c:pt>
                <c:pt idx="3760">
                  <c:v>0.13766919544667636</c:v>
                </c:pt>
                <c:pt idx="3761">
                  <c:v>0.13766919544667636</c:v>
                </c:pt>
                <c:pt idx="3762">
                  <c:v>0.13766919544667636</c:v>
                </c:pt>
                <c:pt idx="3763">
                  <c:v>0.13766919544667636</c:v>
                </c:pt>
                <c:pt idx="3764">
                  <c:v>0.13766919544667636</c:v>
                </c:pt>
                <c:pt idx="3765">
                  <c:v>0.13766919544667636</c:v>
                </c:pt>
                <c:pt idx="3766">
                  <c:v>0.13766919544667636</c:v>
                </c:pt>
                <c:pt idx="3767">
                  <c:v>0.13766919544667636</c:v>
                </c:pt>
                <c:pt idx="3768">
                  <c:v>0.13766919544667636</c:v>
                </c:pt>
                <c:pt idx="3769">
                  <c:v>0.13766919544667636</c:v>
                </c:pt>
                <c:pt idx="3770">
                  <c:v>0.13766919544667636</c:v>
                </c:pt>
                <c:pt idx="3771">
                  <c:v>0.13766919544667636</c:v>
                </c:pt>
                <c:pt idx="3772">
                  <c:v>0.13766919544667636</c:v>
                </c:pt>
                <c:pt idx="3773">
                  <c:v>0.13766919544667636</c:v>
                </c:pt>
                <c:pt idx="3774">
                  <c:v>0.13766919544667636</c:v>
                </c:pt>
                <c:pt idx="3775">
                  <c:v>0.13766919544667636</c:v>
                </c:pt>
                <c:pt idx="3776">
                  <c:v>0.13766919544667636</c:v>
                </c:pt>
                <c:pt idx="3777">
                  <c:v>0.13766919544667636</c:v>
                </c:pt>
                <c:pt idx="3778">
                  <c:v>0.13766919544667636</c:v>
                </c:pt>
                <c:pt idx="3779">
                  <c:v>0.13766919544667636</c:v>
                </c:pt>
                <c:pt idx="3780">
                  <c:v>0.13766919544667636</c:v>
                </c:pt>
                <c:pt idx="3781">
                  <c:v>0.13766919544667636</c:v>
                </c:pt>
                <c:pt idx="3782">
                  <c:v>0.13766919544667636</c:v>
                </c:pt>
                <c:pt idx="3783">
                  <c:v>0.13766919544667636</c:v>
                </c:pt>
                <c:pt idx="3784">
                  <c:v>0.13766919544667636</c:v>
                </c:pt>
                <c:pt idx="3785">
                  <c:v>0.13766919544667636</c:v>
                </c:pt>
                <c:pt idx="3786">
                  <c:v>0.13766919544667636</c:v>
                </c:pt>
                <c:pt idx="3787">
                  <c:v>0.13766919544667636</c:v>
                </c:pt>
                <c:pt idx="3788">
                  <c:v>0.13766919544667636</c:v>
                </c:pt>
                <c:pt idx="3789">
                  <c:v>0.13766919544667636</c:v>
                </c:pt>
                <c:pt idx="3790">
                  <c:v>0.13766919544667636</c:v>
                </c:pt>
                <c:pt idx="3791">
                  <c:v>0.13766919544667636</c:v>
                </c:pt>
                <c:pt idx="3792">
                  <c:v>0.13766919544667636</c:v>
                </c:pt>
                <c:pt idx="3793">
                  <c:v>0.13766919544667636</c:v>
                </c:pt>
                <c:pt idx="3794">
                  <c:v>0.13766919544667636</c:v>
                </c:pt>
                <c:pt idx="3795">
                  <c:v>0.13766919544667636</c:v>
                </c:pt>
                <c:pt idx="3796">
                  <c:v>0.13766919544667636</c:v>
                </c:pt>
                <c:pt idx="3797">
                  <c:v>0.13766919544667636</c:v>
                </c:pt>
                <c:pt idx="3798">
                  <c:v>0.13766919544667636</c:v>
                </c:pt>
                <c:pt idx="3799">
                  <c:v>0.13766919544667636</c:v>
                </c:pt>
                <c:pt idx="3800">
                  <c:v>0.13766919544667636</c:v>
                </c:pt>
                <c:pt idx="3801">
                  <c:v>0.13766919544667636</c:v>
                </c:pt>
                <c:pt idx="3802">
                  <c:v>0.13766919544667636</c:v>
                </c:pt>
                <c:pt idx="3803">
                  <c:v>0.13766919544667636</c:v>
                </c:pt>
                <c:pt idx="3804">
                  <c:v>0.13766919544667636</c:v>
                </c:pt>
                <c:pt idx="3805">
                  <c:v>0.13766919544667636</c:v>
                </c:pt>
                <c:pt idx="3806">
                  <c:v>0.13766919544667636</c:v>
                </c:pt>
                <c:pt idx="3807">
                  <c:v>0.13766919544667636</c:v>
                </c:pt>
                <c:pt idx="3808">
                  <c:v>0.13766919544667636</c:v>
                </c:pt>
                <c:pt idx="3809">
                  <c:v>0.13766919544667636</c:v>
                </c:pt>
                <c:pt idx="3810">
                  <c:v>0.13766919544667636</c:v>
                </c:pt>
                <c:pt idx="3811">
                  <c:v>0.13766919544667636</c:v>
                </c:pt>
                <c:pt idx="3812">
                  <c:v>0.13766919544667636</c:v>
                </c:pt>
                <c:pt idx="3813">
                  <c:v>0.13766919544667636</c:v>
                </c:pt>
                <c:pt idx="3814">
                  <c:v>0.13766919544667636</c:v>
                </c:pt>
                <c:pt idx="3815">
                  <c:v>0.13766919544667636</c:v>
                </c:pt>
                <c:pt idx="3816">
                  <c:v>0.13766919544667636</c:v>
                </c:pt>
                <c:pt idx="3817">
                  <c:v>0.13766919544667636</c:v>
                </c:pt>
                <c:pt idx="3818">
                  <c:v>0.13766919544667636</c:v>
                </c:pt>
                <c:pt idx="3819">
                  <c:v>0.13766919544667636</c:v>
                </c:pt>
                <c:pt idx="3820">
                  <c:v>0.13766919544667636</c:v>
                </c:pt>
                <c:pt idx="3821">
                  <c:v>0.13766919544667636</c:v>
                </c:pt>
                <c:pt idx="3822">
                  <c:v>0.13766919544667636</c:v>
                </c:pt>
                <c:pt idx="3823">
                  <c:v>0.13766919544667636</c:v>
                </c:pt>
                <c:pt idx="3824">
                  <c:v>0.13766919544667636</c:v>
                </c:pt>
                <c:pt idx="3825">
                  <c:v>0.13766919544667636</c:v>
                </c:pt>
                <c:pt idx="3826">
                  <c:v>0.13766919544667636</c:v>
                </c:pt>
                <c:pt idx="3827">
                  <c:v>0.13766919544667636</c:v>
                </c:pt>
                <c:pt idx="3828">
                  <c:v>0.13766919544667636</c:v>
                </c:pt>
                <c:pt idx="3829">
                  <c:v>0.13766919544667636</c:v>
                </c:pt>
                <c:pt idx="3830">
                  <c:v>0.13766919544667636</c:v>
                </c:pt>
                <c:pt idx="3831">
                  <c:v>0.13766919544667636</c:v>
                </c:pt>
                <c:pt idx="3832">
                  <c:v>0.13766919544667636</c:v>
                </c:pt>
                <c:pt idx="3833">
                  <c:v>0.13766919544667636</c:v>
                </c:pt>
                <c:pt idx="3834">
                  <c:v>0.13766919544667636</c:v>
                </c:pt>
                <c:pt idx="3835">
                  <c:v>0.13766919544667636</c:v>
                </c:pt>
                <c:pt idx="3836">
                  <c:v>0.13766919544667636</c:v>
                </c:pt>
                <c:pt idx="3837">
                  <c:v>0.13766919544667636</c:v>
                </c:pt>
                <c:pt idx="3838">
                  <c:v>0.13766919544667636</c:v>
                </c:pt>
                <c:pt idx="3839">
                  <c:v>0.13766919544667636</c:v>
                </c:pt>
                <c:pt idx="3840">
                  <c:v>0.13766919544667636</c:v>
                </c:pt>
                <c:pt idx="3841">
                  <c:v>0.13766919544667636</c:v>
                </c:pt>
                <c:pt idx="3842">
                  <c:v>0.13766919544667636</c:v>
                </c:pt>
                <c:pt idx="3843">
                  <c:v>0.13766919544667636</c:v>
                </c:pt>
                <c:pt idx="3844">
                  <c:v>0.13766919544667636</c:v>
                </c:pt>
                <c:pt idx="3845">
                  <c:v>0.13766919544667636</c:v>
                </c:pt>
                <c:pt idx="3846">
                  <c:v>0.13766919544667636</c:v>
                </c:pt>
                <c:pt idx="3847">
                  <c:v>0.13766919544667636</c:v>
                </c:pt>
                <c:pt idx="3848">
                  <c:v>0.13766919544667636</c:v>
                </c:pt>
                <c:pt idx="3849">
                  <c:v>0.13766919544667636</c:v>
                </c:pt>
                <c:pt idx="3850">
                  <c:v>0.13766919544667636</c:v>
                </c:pt>
                <c:pt idx="3851">
                  <c:v>0.13766919544667636</c:v>
                </c:pt>
                <c:pt idx="3852">
                  <c:v>0.13766919544667636</c:v>
                </c:pt>
                <c:pt idx="3853">
                  <c:v>0.13766919544667636</c:v>
                </c:pt>
                <c:pt idx="3854">
                  <c:v>0.13766919544667636</c:v>
                </c:pt>
                <c:pt idx="3855">
                  <c:v>0.13766919544667636</c:v>
                </c:pt>
                <c:pt idx="3856">
                  <c:v>0.13766919544667636</c:v>
                </c:pt>
                <c:pt idx="3857">
                  <c:v>0.13766919544667636</c:v>
                </c:pt>
                <c:pt idx="3858">
                  <c:v>0.13766919544667636</c:v>
                </c:pt>
                <c:pt idx="3859">
                  <c:v>0.13766919544667636</c:v>
                </c:pt>
                <c:pt idx="3860">
                  <c:v>0.13766919544667636</c:v>
                </c:pt>
                <c:pt idx="3861">
                  <c:v>0.13766919544667636</c:v>
                </c:pt>
                <c:pt idx="3862">
                  <c:v>0.13766919544667636</c:v>
                </c:pt>
                <c:pt idx="3863">
                  <c:v>0.13766919544667636</c:v>
                </c:pt>
                <c:pt idx="3864">
                  <c:v>0.13766919544667636</c:v>
                </c:pt>
                <c:pt idx="3865">
                  <c:v>0.13766919544667636</c:v>
                </c:pt>
                <c:pt idx="3866">
                  <c:v>0.13766919544667636</c:v>
                </c:pt>
                <c:pt idx="3867">
                  <c:v>0.13766919544667636</c:v>
                </c:pt>
                <c:pt idx="3868">
                  <c:v>0.13766919544667636</c:v>
                </c:pt>
                <c:pt idx="3869">
                  <c:v>0.13766919544667636</c:v>
                </c:pt>
                <c:pt idx="3870">
                  <c:v>0.13766919544667636</c:v>
                </c:pt>
                <c:pt idx="3871">
                  <c:v>0.13766919544667636</c:v>
                </c:pt>
                <c:pt idx="3872">
                  <c:v>0.13766919544667636</c:v>
                </c:pt>
                <c:pt idx="3873">
                  <c:v>0.13766919544667636</c:v>
                </c:pt>
                <c:pt idx="3874">
                  <c:v>0.13766919544667636</c:v>
                </c:pt>
                <c:pt idx="3875">
                  <c:v>0.13766919544667636</c:v>
                </c:pt>
                <c:pt idx="3876">
                  <c:v>0.13766919544667636</c:v>
                </c:pt>
                <c:pt idx="3877">
                  <c:v>0.13766919544667636</c:v>
                </c:pt>
                <c:pt idx="3878">
                  <c:v>0.13766919544667636</c:v>
                </c:pt>
                <c:pt idx="3879">
                  <c:v>0.13766919544667636</c:v>
                </c:pt>
                <c:pt idx="3880">
                  <c:v>0.13766919544667636</c:v>
                </c:pt>
                <c:pt idx="3881">
                  <c:v>0.13766919544667636</c:v>
                </c:pt>
                <c:pt idx="3882">
                  <c:v>0.13766919544667636</c:v>
                </c:pt>
                <c:pt idx="3883">
                  <c:v>0.13766919544667636</c:v>
                </c:pt>
                <c:pt idx="3884">
                  <c:v>0.13766919544667636</c:v>
                </c:pt>
                <c:pt idx="3885">
                  <c:v>0.13766919544667636</c:v>
                </c:pt>
                <c:pt idx="3886">
                  <c:v>0.13766919544667636</c:v>
                </c:pt>
                <c:pt idx="3887">
                  <c:v>0.13766919544667636</c:v>
                </c:pt>
                <c:pt idx="3888">
                  <c:v>0.13766919544667636</c:v>
                </c:pt>
                <c:pt idx="3889">
                  <c:v>0.13766919544667636</c:v>
                </c:pt>
                <c:pt idx="3890">
                  <c:v>0.13766919544667636</c:v>
                </c:pt>
                <c:pt idx="3891">
                  <c:v>0.13766919544667636</c:v>
                </c:pt>
                <c:pt idx="3892">
                  <c:v>0.13766919544667636</c:v>
                </c:pt>
                <c:pt idx="3893">
                  <c:v>0.13766919544667636</c:v>
                </c:pt>
                <c:pt idx="3894">
                  <c:v>0.13766919544667636</c:v>
                </c:pt>
                <c:pt idx="3895">
                  <c:v>0.13766919544667636</c:v>
                </c:pt>
                <c:pt idx="3896">
                  <c:v>0.13766919544667636</c:v>
                </c:pt>
                <c:pt idx="3897">
                  <c:v>0.13766919544667636</c:v>
                </c:pt>
                <c:pt idx="3898">
                  <c:v>0.13766919544667636</c:v>
                </c:pt>
                <c:pt idx="3899">
                  <c:v>0.13766919544667636</c:v>
                </c:pt>
                <c:pt idx="3900">
                  <c:v>0.13766919544667636</c:v>
                </c:pt>
                <c:pt idx="3901">
                  <c:v>0.13766919544667636</c:v>
                </c:pt>
                <c:pt idx="3902">
                  <c:v>0.13766919544667636</c:v>
                </c:pt>
                <c:pt idx="3903">
                  <c:v>0.13766919544667636</c:v>
                </c:pt>
                <c:pt idx="3904">
                  <c:v>0.13766919544667636</c:v>
                </c:pt>
                <c:pt idx="3905">
                  <c:v>0.13766919544667636</c:v>
                </c:pt>
                <c:pt idx="3906">
                  <c:v>0.13766919544667636</c:v>
                </c:pt>
                <c:pt idx="3907">
                  <c:v>0.13766919544667636</c:v>
                </c:pt>
                <c:pt idx="3908">
                  <c:v>0.13766919544667636</c:v>
                </c:pt>
                <c:pt idx="3909">
                  <c:v>0.13766919544667636</c:v>
                </c:pt>
                <c:pt idx="3910">
                  <c:v>0.13766919544667636</c:v>
                </c:pt>
                <c:pt idx="3911">
                  <c:v>0.13766919544667636</c:v>
                </c:pt>
                <c:pt idx="3912">
                  <c:v>0.13766919544667636</c:v>
                </c:pt>
                <c:pt idx="3913">
                  <c:v>0.13766919544667636</c:v>
                </c:pt>
                <c:pt idx="3914">
                  <c:v>0.13766919544667636</c:v>
                </c:pt>
                <c:pt idx="3915">
                  <c:v>0.13766919544667636</c:v>
                </c:pt>
                <c:pt idx="3916">
                  <c:v>0.13766919544667636</c:v>
                </c:pt>
                <c:pt idx="3917">
                  <c:v>0.13766919544667636</c:v>
                </c:pt>
                <c:pt idx="3918">
                  <c:v>0.13766919544667636</c:v>
                </c:pt>
                <c:pt idx="3919">
                  <c:v>0.13766919544667636</c:v>
                </c:pt>
                <c:pt idx="3920">
                  <c:v>0.13766919544667636</c:v>
                </c:pt>
                <c:pt idx="3921">
                  <c:v>0.13766919544667636</c:v>
                </c:pt>
                <c:pt idx="3922">
                  <c:v>0.13766919544667636</c:v>
                </c:pt>
                <c:pt idx="3923">
                  <c:v>0.13766919544667636</c:v>
                </c:pt>
                <c:pt idx="3924">
                  <c:v>0.13766919544667636</c:v>
                </c:pt>
                <c:pt idx="3925">
                  <c:v>0.13766919544667636</c:v>
                </c:pt>
                <c:pt idx="3926">
                  <c:v>0.13766919544667636</c:v>
                </c:pt>
                <c:pt idx="3927">
                  <c:v>0.13766919544667636</c:v>
                </c:pt>
                <c:pt idx="3928">
                  <c:v>0.13766919544667636</c:v>
                </c:pt>
                <c:pt idx="3929">
                  <c:v>0.13766919544667636</c:v>
                </c:pt>
                <c:pt idx="3930">
                  <c:v>0.13766919544667636</c:v>
                </c:pt>
                <c:pt idx="3931">
                  <c:v>0.13766919544667636</c:v>
                </c:pt>
                <c:pt idx="3932">
                  <c:v>0.13766919544667636</c:v>
                </c:pt>
                <c:pt idx="3933">
                  <c:v>0.13766919544667636</c:v>
                </c:pt>
                <c:pt idx="3934">
                  <c:v>0.13766919544667636</c:v>
                </c:pt>
                <c:pt idx="3935">
                  <c:v>0.13766919544667636</c:v>
                </c:pt>
                <c:pt idx="3936">
                  <c:v>0.13766919544667636</c:v>
                </c:pt>
                <c:pt idx="3937">
                  <c:v>0.13766919544667636</c:v>
                </c:pt>
                <c:pt idx="3938">
                  <c:v>0.13766919544667636</c:v>
                </c:pt>
                <c:pt idx="3939">
                  <c:v>0.13766919544667636</c:v>
                </c:pt>
                <c:pt idx="3940">
                  <c:v>0.13766919544667636</c:v>
                </c:pt>
                <c:pt idx="3941">
                  <c:v>0.13766919544667636</c:v>
                </c:pt>
                <c:pt idx="3942">
                  <c:v>0.13766919544667636</c:v>
                </c:pt>
                <c:pt idx="3943">
                  <c:v>0.13766919544667636</c:v>
                </c:pt>
                <c:pt idx="3944">
                  <c:v>0.13766919544667636</c:v>
                </c:pt>
                <c:pt idx="3945">
                  <c:v>0.13766919544667636</c:v>
                </c:pt>
                <c:pt idx="3946">
                  <c:v>0.13766919544667636</c:v>
                </c:pt>
                <c:pt idx="3947">
                  <c:v>0.13766919544667636</c:v>
                </c:pt>
                <c:pt idx="3948">
                  <c:v>0.13766919544667636</c:v>
                </c:pt>
                <c:pt idx="3949">
                  <c:v>0.13766919544667636</c:v>
                </c:pt>
                <c:pt idx="3950">
                  <c:v>0.13766919544667636</c:v>
                </c:pt>
                <c:pt idx="3951">
                  <c:v>0.13766919544667636</c:v>
                </c:pt>
                <c:pt idx="3952">
                  <c:v>0.13766919544667636</c:v>
                </c:pt>
                <c:pt idx="3953">
                  <c:v>0.13766919544667636</c:v>
                </c:pt>
                <c:pt idx="3954">
                  <c:v>0.13766919544667636</c:v>
                </c:pt>
                <c:pt idx="3955">
                  <c:v>0.13766919544667636</c:v>
                </c:pt>
                <c:pt idx="3956">
                  <c:v>0.13766919544667636</c:v>
                </c:pt>
                <c:pt idx="3957">
                  <c:v>0.13766919544667636</c:v>
                </c:pt>
                <c:pt idx="3958">
                  <c:v>0.13766919544667636</c:v>
                </c:pt>
                <c:pt idx="3959">
                  <c:v>0.13766919544667636</c:v>
                </c:pt>
                <c:pt idx="3960">
                  <c:v>0.13766919544667636</c:v>
                </c:pt>
                <c:pt idx="3961">
                  <c:v>0.13766919544667636</c:v>
                </c:pt>
                <c:pt idx="3962">
                  <c:v>0.13766919544667636</c:v>
                </c:pt>
                <c:pt idx="3963">
                  <c:v>0.13766919544667636</c:v>
                </c:pt>
                <c:pt idx="3964">
                  <c:v>0.13766919544667636</c:v>
                </c:pt>
                <c:pt idx="3965">
                  <c:v>0.13766919544667636</c:v>
                </c:pt>
                <c:pt idx="3966">
                  <c:v>0.13766919544667636</c:v>
                </c:pt>
                <c:pt idx="3967">
                  <c:v>0.13766919544667636</c:v>
                </c:pt>
                <c:pt idx="3968">
                  <c:v>0.13766919544667636</c:v>
                </c:pt>
                <c:pt idx="3969">
                  <c:v>0.13766919544667636</c:v>
                </c:pt>
                <c:pt idx="3970">
                  <c:v>0.13766919544667636</c:v>
                </c:pt>
                <c:pt idx="3971">
                  <c:v>0.13766919544667636</c:v>
                </c:pt>
                <c:pt idx="3972">
                  <c:v>0.13766919544667636</c:v>
                </c:pt>
                <c:pt idx="3973">
                  <c:v>0.13766919544667636</c:v>
                </c:pt>
                <c:pt idx="3974">
                  <c:v>0.13766919544667636</c:v>
                </c:pt>
                <c:pt idx="3975">
                  <c:v>0.13766919544667636</c:v>
                </c:pt>
                <c:pt idx="3976">
                  <c:v>0.13766919544667636</c:v>
                </c:pt>
                <c:pt idx="3977">
                  <c:v>0.13766919544667636</c:v>
                </c:pt>
                <c:pt idx="3978">
                  <c:v>0.13766919544667636</c:v>
                </c:pt>
                <c:pt idx="3979">
                  <c:v>0.13766919544667636</c:v>
                </c:pt>
                <c:pt idx="3980">
                  <c:v>0.13766919544667636</c:v>
                </c:pt>
                <c:pt idx="3981">
                  <c:v>0.13766919544667636</c:v>
                </c:pt>
                <c:pt idx="3982">
                  <c:v>0.13766919544667636</c:v>
                </c:pt>
                <c:pt idx="3983">
                  <c:v>0.13766919544667636</c:v>
                </c:pt>
                <c:pt idx="3984">
                  <c:v>0.13766919544667636</c:v>
                </c:pt>
                <c:pt idx="3985">
                  <c:v>0.13766919544667636</c:v>
                </c:pt>
                <c:pt idx="3986">
                  <c:v>0.13766919544667636</c:v>
                </c:pt>
                <c:pt idx="3987">
                  <c:v>0.13766919544667636</c:v>
                </c:pt>
                <c:pt idx="3988">
                  <c:v>0.13766919544667636</c:v>
                </c:pt>
                <c:pt idx="3989">
                  <c:v>0.13766919544667636</c:v>
                </c:pt>
                <c:pt idx="3990">
                  <c:v>0.13766919544667636</c:v>
                </c:pt>
                <c:pt idx="3991">
                  <c:v>0.13766919544667636</c:v>
                </c:pt>
                <c:pt idx="3992">
                  <c:v>0.13766919544667636</c:v>
                </c:pt>
                <c:pt idx="3993">
                  <c:v>0.13766919544667636</c:v>
                </c:pt>
                <c:pt idx="3994">
                  <c:v>0.13766919544667636</c:v>
                </c:pt>
                <c:pt idx="3995">
                  <c:v>0.13766919544667636</c:v>
                </c:pt>
                <c:pt idx="3996">
                  <c:v>0.13766919544667636</c:v>
                </c:pt>
                <c:pt idx="3997">
                  <c:v>0.13766919544667636</c:v>
                </c:pt>
                <c:pt idx="3998">
                  <c:v>0.13766919544667636</c:v>
                </c:pt>
                <c:pt idx="3999">
                  <c:v>0.13766919544667636</c:v>
                </c:pt>
                <c:pt idx="4000">
                  <c:v>0.13766919544667636</c:v>
                </c:pt>
                <c:pt idx="4001">
                  <c:v>0.13766919544667636</c:v>
                </c:pt>
                <c:pt idx="4002">
                  <c:v>0.13766919544667636</c:v>
                </c:pt>
                <c:pt idx="4003">
                  <c:v>0.13766919544667636</c:v>
                </c:pt>
                <c:pt idx="4004">
                  <c:v>0.13766919544667636</c:v>
                </c:pt>
                <c:pt idx="4005">
                  <c:v>0.13766919544667636</c:v>
                </c:pt>
                <c:pt idx="4006">
                  <c:v>0.13766919544667636</c:v>
                </c:pt>
                <c:pt idx="4007">
                  <c:v>0.13766919544667636</c:v>
                </c:pt>
                <c:pt idx="4008">
                  <c:v>0.13766919544667636</c:v>
                </c:pt>
                <c:pt idx="4009">
                  <c:v>0.13766919544667636</c:v>
                </c:pt>
                <c:pt idx="4010">
                  <c:v>0.13766919544667636</c:v>
                </c:pt>
                <c:pt idx="4011">
                  <c:v>0.13766919544667636</c:v>
                </c:pt>
                <c:pt idx="4012">
                  <c:v>0.13766919544667636</c:v>
                </c:pt>
                <c:pt idx="4013">
                  <c:v>0.13766919544667636</c:v>
                </c:pt>
                <c:pt idx="4014">
                  <c:v>0.13766919544667636</c:v>
                </c:pt>
                <c:pt idx="4015">
                  <c:v>0.13766919544667636</c:v>
                </c:pt>
                <c:pt idx="4016">
                  <c:v>0.13766919544667636</c:v>
                </c:pt>
                <c:pt idx="4017">
                  <c:v>0.13766919544667636</c:v>
                </c:pt>
                <c:pt idx="4018">
                  <c:v>0.13766919544667636</c:v>
                </c:pt>
                <c:pt idx="4019">
                  <c:v>0.13766919544667636</c:v>
                </c:pt>
                <c:pt idx="4020">
                  <c:v>0.13766919544667636</c:v>
                </c:pt>
                <c:pt idx="4021">
                  <c:v>0.13766919544667636</c:v>
                </c:pt>
                <c:pt idx="4022">
                  <c:v>0.13766919544667636</c:v>
                </c:pt>
                <c:pt idx="4023">
                  <c:v>0.13766919544667636</c:v>
                </c:pt>
                <c:pt idx="4024">
                  <c:v>0.13766919544667636</c:v>
                </c:pt>
                <c:pt idx="4025">
                  <c:v>0.13766919544667636</c:v>
                </c:pt>
                <c:pt idx="4026">
                  <c:v>0.13766919544667636</c:v>
                </c:pt>
                <c:pt idx="4027">
                  <c:v>0.13766919544667636</c:v>
                </c:pt>
                <c:pt idx="4028">
                  <c:v>0.13766919544667636</c:v>
                </c:pt>
                <c:pt idx="4029">
                  <c:v>0.13766919544667636</c:v>
                </c:pt>
                <c:pt idx="4030">
                  <c:v>0.13766919544667636</c:v>
                </c:pt>
                <c:pt idx="4031">
                  <c:v>0.13766919544667636</c:v>
                </c:pt>
                <c:pt idx="4032">
                  <c:v>0.13766919544667636</c:v>
                </c:pt>
                <c:pt idx="4033">
                  <c:v>0.13766919544667636</c:v>
                </c:pt>
                <c:pt idx="4034">
                  <c:v>0.13766919544667636</c:v>
                </c:pt>
                <c:pt idx="4035">
                  <c:v>0.13766919544667636</c:v>
                </c:pt>
                <c:pt idx="4036">
                  <c:v>0.13766919544667636</c:v>
                </c:pt>
                <c:pt idx="4037">
                  <c:v>0.13766919544667636</c:v>
                </c:pt>
                <c:pt idx="4038">
                  <c:v>0.13766919544667636</c:v>
                </c:pt>
                <c:pt idx="4039">
                  <c:v>0.13766919544667636</c:v>
                </c:pt>
                <c:pt idx="4040">
                  <c:v>0.13766919544667636</c:v>
                </c:pt>
                <c:pt idx="4041">
                  <c:v>0.13766919544667636</c:v>
                </c:pt>
                <c:pt idx="4042">
                  <c:v>0.13766919544667636</c:v>
                </c:pt>
                <c:pt idx="4043">
                  <c:v>0.13766919544667636</c:v>
                </c:pt>
                <c:pt idx="4044">
                  <c:v>0.13766919544667636</c:v>
                </c:pt>
                <c:pt idx="4045">
                  <c:v>0.13766919544667636</c:v>
                </c:pt>
                <c:pt idx="4046">
                  <c:v>0.13766919544667636</c:v>
                </c:pt>
                <c:pt idx="4047">
                  <c:v>0.13766919544667636</c:v>
                </c:pt>
                <c:pt idx="4048">
                  <c:v>0.13766919544667636</c:v>
                </c:pt>
                <c:pt idx="4049">
                  <c:v>0.13766919544667636</c:v>
                </c:pt>
                <c:pt idx="4050">
                  <c:v>0.13766919544667636</c:v>
                </c:pt>
                <c:pt idx="4051">
                  <c:v>0.13766919544667636</c:v>
                </c:pt>
                <c:pt idx="4052">
                  <c:v>0.13766919544667636</c:v>
                </c:pt>
                <c:pt idx="4053">
                  <c:v>0.13766919544667636</c:v>
                </c:pt>
                <c:pt idx="4054">
                  <c:v>0.13766919544667636</c:v>
                </c:pt>
                <c:pt idx="4055">
                  <c:v>0.13766919544667636</c:v>
                </c:pt>
                <c:pt idx="4056">
                  <c:v>0.13766919544667636</c:v>
                </c:pt>
                <c:pt idx="4057">
                  <c:v>0.13766919544667636</c:v>
                </c:pt>
                <c:pt idx="4058">
                  <c:v>0.13766919544667636</c:v>
                </c:pt>
                <c:pt idx="4059">
                  <c:v>0.13766919544667636</c:v>
                </c:pt>
                <c:pt idx="4060">
                  <c:v>0.13766919544667636</c:v>
                </c:pt>
                <c:pt idx="4061">
                  <c:v>0.13766919544667636</c:v>
                </c:pt>
                <c:pt idx="4062">
                  <c:v>0.13766919544667636</c:v>
                </c:pt>
                <c:pt idx="4063">
                  <c:v>0.13766919544667636</c:v>
                </c:pt>
                <c:pt idx="4064">
                  <c:v>0.13766919544667636</c:v>
                </c:pt>
                <c:pt idx="4065">
                  <c:v>0.13766919544667636</c:v>
                </c:pt>
                <c:pt idx="4066">
                  <c:v>0.13766919544667636</c:v>
                </c:pt>
                <c:pt idx="4067">
                  <c:v>0.13766919544667636</c:v>
                </c:pt>
                <c:pt idx="4068">
                  <c:v>0.13766919544667636</c:v>
                </c:pt>
                <c:pt idx="4069">
                  <c:v>0.13766919544667636</c:v>
                </c:pt>
                <c:pt idx="4070">
                  <c:v>0.13766919544667636</c:v>
                </c:pt>
                <c:pt idx="4071">
                  <c:v>0.13766919544667636</c:v>
                </c:pt>
                <c:pt idx="4072">
                  <c:v>0.13766919544667636</c:v>
                </c:pt>
                <c:pt idx="4073">
                  <c:v>0.13766919544667636</c:v>
                </c:pt>
                <c:pt idx="4074">
                  <c:v>0.13766919544667636</c:v>
                </c:pt>
                <c:pt idx="4075">
                  <c:v>0.13766919544667636</c:v>
                </c:pt>
                <c:pt idx="4076">
                  <c:v>0.13766919544667636</c:v>
                </c:pt>
                <c:pt idx="4077">
                  <c:v>0.13766919544667636</c:v>
                </c:pt>
                <c:pt idx="4078">
                  <c:v>0.13766919544667636</c:v>
                </c:pt>
                <c:pt idx="4079">
                  <c:v>0.13766919544667636</c:v>
                </c:pt>
                <c:pt idx="4080">
                  <c:v>0.13766919544667636</c:v>
                </c:pt>
                <c:pt idx="4081">
                  <c:v>0.13766919544667636</c:v>
                </c:pt>
                <c:pt idx="4082">
                  <c:v>0.13766919544667636</c:v>
                </c:pt>
                <c:pt idx="4083">
                  <c:v>0.13766919544667636</c:v>
                </c:pt>
                <c:pt idx="4084">
                  <c:v>0.13766919544667636</c:v>
                </c:pt>
                <c:pt idx="4085">
                  <c:v>0.13766919544667636</c:v>
                </c:pt>
                <c:pt idx="4086">
                  <c:v>0.13766919544667636</c:v>
                </c:pt>
                <c:pt idx="4087">
                  <c:v>0.13766919544667636</c:v>
                </c:pt>
                <c:pt idx="4088">
                  <c:v>0.13766919544667636</c:v>
                </c:pt>
                <c:pt idx="4089">
                  <c:v>0.13766919544667636</c:v>
                </c:pt>
                <c:pt idx="4090">
                  <c:v>0.13766919544667636</c:v>
                </c:pt>
                <c:pt idx="4091">
                  <c:v>0.13766919544667636</c:v>
                </c:pt>
                <c:pt idx="4092">
                  <c:v>0.13766919544667636</c:v>
                </c:pt>
                <c:pt idx="4093">
                  <c:v>0.13766919544667636</c:v>
                </c:pt>
                <c:pt idx="4094">
                  <c:v>0.13766919544667636</c:v>
                </c:pt>
                <c:pt idx="4095">
                  <c:v>0.13766919544667636</c:v>
                </c:pt>
                <c:pt idx="4096">
                  <c:v>0.13766919544667636</c:v>
                </c:pt>
                <c:pt idx="4097">
                  <c:v>0.13766919544667636</c:v>
                </c:pt>
                <c:pt idx="4098">
                  <c:v>0.13766919544667636</c:v>
                </c:pt>
                <c:pt idx="4099">
                  <c:v>0.13766919544667636</c:v>
                </c:pt>
                <c:pt idx="4100">
                  <c:v>0.13766919544667636</c:v>
                </c:pt>
                <c:pt idx="4101">
                  <c:v>0.13766919544667636</c:v>
                </c:pt>
                <c:pt idx="4102">
                  <c:v>0.13766919544667636</c:v>
                </c:pt>
                <c:pt idx="4103">
                  <c:v>0.13766919544667636</c:v>
                </c:pt>
                <c:pt idx="4104">
                  <c:v>0.13766919544667636</c:v>
                </c:pt>
                <c:pt idx="4105">
                  <c:v>0.13766919544667636</c:v>
                </c:pt>
                <c:pt idx="4106">
                  <c:v>0.13766919544667636</c:v>
                </c:pt>
                <c:pt idx="4107">
                  <c:v>0.13766919544667636</c:v>
                </c:pt>
                <c:pt idx="4108">
                  <c:v>0.13766919544667636</c:v>
                </c:pt>
                <c:pt idx="4109">
                  <c:v>0.13766919544667636</c:v>
                </c:pt>
                <c:pt idx="4110">
                  <c:v>0.13766919544667636</c:v>
                </c:pt>
                <c:pt idx="4111">
                  <c:v>0.13766919544667636</c:v>
                </c:pt>
                <c:pt idx="4112">
                  <c:v>0.13766919544667636</c:v>
                </c:pt>
                <c:pt idx="4113">
                  <c:v>0.13766919544667636</c:v>
                </c:pt>
                <c:pt idx="4114">
                  <c:v>0.13766919544667636</c:v>
                </c:pt>
                <c:pt idx="4115">
                  <c:v>0.13766919544667636</c:v>
                </c:pt>
                <c:pt idx="4116">
                  <c:v>0.13766919544667636</c:v>
                </c:pt>
                <c:pt idx="4117">
                  <c:v>0.13766919544667636</c:v>
                </c:pt>
                <c:pt idx="4118">
                  <c:v>0.13766919544667636</c:v>
                </c:pt>
                <c:pt idx="4119">
                  <c:v>0.13766919544667636</c:v>
                </c:pt>
                <c:pt idx="4120">
                  <c:v>0.13766919544667636</c:v>
                </c:pt>
                <c:pt idx="4121">
                  <c:v>0.13766919544667636</c:v>
                </c:pt>
                <c:pt idx="4122">
                  <c:v>0.13766919544667636</c:v>
                </c:pt>
                <c:pt idx="4123">
                  <c:v>0.13766919544667636</c:v>
                </c:pt>
                <c:pt idx="4124">
                  <c:v>0.13766919544667636</c:v>
                </c:pt>
                <c:pt idx="4125">
                  <c:v>0.13766919544667636</c:v>
                </c:pt>
                <c:pt idx="4126">
                  <c:v>0.13766919544667636</c:v>
                </c:pt>
                <c:pt idx="4127">
                  <c:v>0.13766919544667636</c:v>
                </c:pt>
                <c:pt idx="4128">
                  <c:v>0.13766919544667636</c:v>
                </c:pt>
                <c:pt idx="4129">
                  <c:v>0.13766919544667636</c:v>
                </c:pt>
                <c:pt idx="4130">
                  <c:v>0.13766919544667636</c:v>
                </c:pt>
                <c:pt idx="4131">
                  <c:v>0.13766919544667636</c:v>
                </c:pt>
                <c:pt idx="4132">
                  <c:v>0.13766919544667636</c:v>
                </c:pt>
                <c:pt idx="4133">
                  <c:v>0.13766919544667636</c:v>
                </c:pt>
                <c:pt idx="4134">
                  <c:v>0.13766919544667636</c:v>
                </c:pt>
                <c:pt idx="4135">
                  <c:v>0.13766919544667636</c:v>
                </c:pt>
                <c:pt idx="4136">
                  <c:v>0.13766919544667636</c:v>
                </c:pt>
                <c:pt idx="4137">
                  <c:v>0.13766919544667636</c:v>
                </c:pt>
                <c:pt idx="4138">
                  <c:v>0.13766919544667636</c:v>
                </c:pt>
                <c:pt idx="4139">
                  <c:v>0.13766919544667636</c:v>
                </c:pt>
                <c:pt idx="4140">
                  <c:v>0.13766919544667636</c:v>
                </c:pt>
                <c:pt idx="4141">
                  <c:v>0.13766919544667636</c:v>
                </c:pt>
                <c:pt idx="4142">
                  <c:v>0.13766919544667636</c:v>
                </c:pt>
                <c:pt idx="4143">
                  <c:v>0.13766919544667636</c:v>
                </c:pt>
                <c:pt idx="4144">
                  <c:v>0.13766919544667636</c:v>
                </c:pt>
                <c:pt idx="4145">
                  <c:v>0.13766919544667636</c:v>
                </c:pt>
                <c:pt idx="4146">
                  <c:v>0.13766919544667636</c:v>
                </c:pt>
                <c:pt idx="4147">
                  <c:v>0.13766919544667636</c:v>
                </c:pt>
                <c:pt idx="4148">
                  <c:v>0.13766919544667636</c:v>
                </c:pt>
                <c:pt idx="4149">
                  <c:v>0.13766919544667636</c:v>
                </c:pt>
                <c:pt idx="4150">
                  <c:v>0.13766919544667636</c:v>
                </c:pt>
                <c:pt idx="4151">
                  <c:v>0.13766919544667636</c:v>
                </c:pt>
                <c:pt idx="4152">
                  <c:v>0.13766919544667636</c:v>
                </c:pt>
                <c:pt idx="4153">
                  <c:v>0.13766919544667636</c:v>
                </c:pt>
                <c:pt idx="4154">
                  <c:v>0.13766919544667636</c:v>
                </c:pt>
                <c:pt idx="4155">
                  <c:v>0.13766919544667636</c:v>
                </c:pt>
                <c:pt idx="4156">
                  <c:v>0.13766919544667636</c:v>
                </c:pt>
                <c:pt idx="4157">
                  <c:v>0.13766919544667636</c:v>
                </c:pt>
                <c:pt idx="4158">
                  <c:v>0.13766919544667636</c:v>
                </c:pt>
                <c:pt idx="4159">
                  <c:v>0.13766919544667636</c:v>
                </c:pt>
                <c:pt idx="4160">
                  <c:v>0.13766919544667636</c:v>
                </c:pt>
                <c:pt idx="4161">
                  <c:v>0.13766919544667636</c:v>
                </c:pt>
                <c:pt idx="4162">
                  <c:v>0.13766919544667636</c:v>
                </c:pt>
                <c:pt idx="4163">
                  <c:v>0.13766919544667636</c:v>
                </c:pt>
                <c:pt idx="4164">
                  <c:v>0.13766919544667636</c:v>
                </c:pt>
                <c:pt idx="4165">
                  <c:v>0.13766919544667636</c:v>
                </c:pt>
                <c:pt idx="4166">
                  <c:v>0.13766919544667636</c:v>
                </c:pt>
                <c:pt idx="4167">
                  <c:v>0.13766919544667636</c:v>
                </c:pt>
                <c:pt idx="4168">
                  <c:v>0.13766919544667636</c:v>
                </c:pt>
                <c:pt idx="4169">
                  <c:v>0.13766919544667636</c:v>
                </c:pt>
                <c:pt idx="4170">
                  <c:v>0.13766919544667636</c:v>
                </c:pt>
                <c:pt idx="4171">
                  <c:v>0.13766919544667636</c:v>
                </c:pt>
                <c:pt idx="4172">
                  <c:v>0.13766919544667636</c:v>
                </c:pt>
                <c:pt idx="4173">
                  <c:v>0.13766919544667636</c:v>
                </c:pt>
                <c:pt idx="4174">
                  <c:v>0.13766919544667636</c:v>
                </c:pt>
                <c:pt idx="4175">
                  <c:v>0.13766919544667636</c:v>
                </c:pt>
                <c:pt idx="4176">
                  <c:v>0.13766919544667636</c:v>
                </c:pt>
                <c:pt idx="4177">
                  <c:v>0.13766919544667636</c:v>
                </c:pt>
                <c:pt idx="4178">
                  <c:v>0.13766919544667636</c:v>
                </c:pt>
                <c:pt idx="4179">
                  <c:v>0.13766919544667636</c:v>
                </c:pt>
                <c:pt idx="4180">
                  <c:v>0.13766919544667636</c:v>
                </c:pt>
                <c:pt idx="4181">
                  <c:v>0.13766919544667636</c:v>
                </c:pt>
                <c:pt idx="4182">
                  <c:v>0.13766919544667636</c:v>
                </c:pt>
                <c:pt idx="4183">
                  <c:v>0.13766919544667636</c:v>
                </c:pt>
                <c:pt idx="4184">
                  <c:v>0.13766919544667636</c:v>
                </c:pt>
                <c:pt idx="4185">
                  <c:v>0.13766919544667636</c:v>
                </c:pt>
                <c:pt idx="4186">
                  <c:v>0.13766919544667636</c:v>
                </c:pt>
                <c:pt idx="4187">
                  <c:v>0.13766919544667636</c:v>
                </c:pt>
                <c:pt idx="4188">
                  <c:v>0.13766919544667636</c:v>
                </c:pt>
                <c:pt idx="4189">
                  <c:v>0.13766919544667636</c:v>
                </c:pt>
                <c:pt idx="4190">
                  <c:v>0.13766919544667636</c:v>
                </c:pt>
                <c:pt idx="4191">
                  <c:v>0.13766919544667636</c:v>
                </c:pt>
                <c:pt idx="4192">
                  <c:v>0.13766919544667636</c:v>
                </c:pt>
                <c:pt idx="4193">
                  <c:v>0.13766919544667636</c:v>
                </c:pt>
                <c:pt idx="4194">
                  <c:v>0.13766919544667636</c:v>
                </c:pt>
                <c:pt idx="4195">
                  <c:v>0.13766919544667636</c:v>
                </c:pt>
                <c:pt idx="4196">
                  <c:v>0.13766919544667636</c:v>
                </c:pt>
                <c:pt idx="4197">
                  <c:v>0.13766919544667636</c:v>
                </c:pt>
                <c:pt idx="4198">
                  <c:v>0.13766919544667636</c:v>
                </c:pt>
                <c:pt idx="4199">
                  <c:v>0.13766919544667636</c:v>
                </c:pt>
                <c:pt idx="4200">
                  <c:v>0.13766919544667636</c:v>
                </c:pt>
                <c:pt idx="4201">
                  <c:v>0.13766919544667636</c:v>
                </c:pt>
                <c:pt idx="4202">
                  <c:v>0.13766919544667636</c:v>
                </c:pt>
                <c:pt idx="4203">
                  <c:v>0.13766919544667636</c:v>
                </c:pt>
                <c:pt idx="4204">
                  <c:v>0.13766919544667636</c:v>
                </c:pt>
                <c:pt idx="4205">
                  <c:v>0.13766919544667636</c:v>
                </c:pt>
                <c:pt idx="4206">
                  <c:v>0.13766919544667636</c:v>
                </c:pt>
                <c:pt idx="4207">
                  <c:v>0.13766919544667636</c:v>
                </c:pt>
                <c:pt idx="4208">
                  <c:v>0.13766919544667636</c:v>
                </c:pt>
                <c:pt idx="4209">
                  <c:v>0.13766919544667636</c:v>
                </c:pt>
                <c:pt idx="4210">
                  <c:v>0.13766919544667636</c:v>
                </c:pt>
                <c:pt idx="4211">
                  <c:v>0.13766919544667636</c:v>
                </c:pt>
                <c:pt idx="4212">
                  <c:v>0.13766919544667636</c:v>
                </c:pt>
                <c:pt idx="4213">
                  <c:v>0.13766919544667636</c:v>
                </c:pt>
                <c:pt idx="4214">
                  <c:v>0.13766919544667636</c:v>
                </c:pt>
                <c:pt idx="4215">
                  <c:v>0.13766919544667636</c:v>
                </c:pt>
                <c:pt idx="4216">
                  <c:v>0.13766919544667636</c:v>
                </c:pt>
                <c:pt idx="4217">
                  <c:v>0.13766919544667636</c:v>
                </c:pt>
                <c:pt idx="4218">
                  <c:v>0.13766919544667636</c:v>
                </c:pt>
                <c:pt idx="4219">
                  <c:v>0.13766919544667636</c:v>
                </c:pt>
                <c:pt idx="4220">
                  <c:v>0.13766919544667636</c:v>
                </c:pt>
                <c:pt idx="4221">
                  <c:v>0.13766919544667636</c:v>
                </c:pt>
                <c:pt idx="4222">
                  <c:v>0.13766919544667636</c:v>
                </c:pt>
                <c:pt idx="4223">
                  <c:v>0.13766919544667636</c:v>
                </c:pt>
                <c:pt idx="4224">
                  <c:v>0.13766919544667636</c:v>
                </c:pt>
                <c:pt idx="4225">
                  <c:v>0.13766919544667636</c:v>
                </c:pt>
                <c:pt idx="4226">
                  <c:v>0.13766919544667636</c:v>
                </c:pt>
                <c:pt idx="4227">
                  <c:v>0.13766919544667636</c:v>
                </c:pt>
                <c:pt idx="4228">
                  <c:v>0.13766919544667636</c:v>
                </c:pt>
                <c:pt idx="4229">
                  <c:v>0.13766919544667636</c:v>
                </c:pt>
                <c:pt idx="4230">
                  <c:v>0.13766919544667636</c:v>
                </c:pt>
                <c:pt idx="4231">
                  <c:v>0.13766919544667636</c:v>
                </c:pt>
                <c:pt idx="4232">
                  <c:v>0.13766919544667636</c:v>
                </c:pt>
                <c:pt idx="4233">
                  <c:v>0.13766919544667636</c:v>
                </c:pt>
                <c:pt idx="4234">
                  <c:v>0.13766919544667636</c:v>
                </c:pt>
                <c:pt idx="4235">
                  <c:v>0.13766919544667636</c:v>
                </c:pt>
                <c:pt idx="4236">
                  <c:v>0.13766919544667636</c:v>
                </c:pt>
                <c:pt idx="4237">
                  <c:v>0.13766919544667636</c:v>
                </c:pt>
                <c:pt idx="4238">
                  <c:v>0.13766919544667636</c:v>
                </c:pt>
                <c:pt idx="4239">
                  <c:v>0.13766919544667636</c:v>
                </c:pt>
                <c:pt idx="4240">
                  <c:v>0.13766919544667636</c:v>
                </c:pt>
                <c:pt idx="4241">
                  <c:v>0.13766919544667636</c:v>
                </c:pt>
                <c:pt idx="4242">
                  <c:v>0.13766919544667636</c:v>
                </c:pt>
                <c:pt idx="4243">
                  <c:v>0.13766919544667636</c:v>
                </c:pt>
                <c:pt idx="4244">
                  <c:v>0.13766919544667636</c:v>
                </c:pt>
                <c:pt idx="4245">
                  <c:v>0.13766919544667636</c:v>
                </c:pt>
                <c:pt idx="4246">
                  <c:v>0.13766919544667636</c:v>
                </c:pt>
                <c:pt idx="4247">
                  <c:v>0.13766919544667636</c:v>
                </c:pt>
                <c:pt idx="4248">
                  <c:v>0.13766919544667636</c:v>
                </c:pt>
                <c:pt idx="4249">
                  <c:v>0.13766919544667636</c:v>
                </c:pt>
                <c:pt idx="4250">
                  <c:v>0.13766919544667636</c:v>
                </c:pt>
                <c:pt idx="4251">
                  <c:v>0.13766919544667636</c:v>
                </c:pt>
                <c:pt idx="4252">
                  <c:v>0.13766919544667636</c:v>
                </c:pt>
                <c:pt idx="4253">
                  <c:v>0.13766919544667636</c:v>
                </c:pt>
                <c:pt idx="4254">
                  <c:v>0.13766919544667636</c:v>
                </c:pt>
                <c:pt idx="4255">
                  <c:v>0.13766919544667636</c:v>
                </c:pt>
                <c:pt idx="4256">
                  <c:v>0.13766919544667636</c:v>
                </c:pt>
                <c:pt idx="4257">
                  <c:v>0.13766919544667636</c:v>
                </c:pt>
                <c:pt idx="4258">
                  <c:v>0.13766919544667636</c:v>
                </c:pt>
                <c:pt idx="4259">
                  <c:v>0.13766919544667636</c:v>
                </c:pt>
                <c:pt idx="4260">
                  <c:v>0.13766919544667636</c:v>
                </c:pt>
                <c:pt idx="4261">
                  <c:v>0.13766919544667636</c:v>
                </c:pt>
                <c:pt idx="4262">
                  <c:v>0.13766919544667636</c:v>
                </c:pt>
                <c:pt idx="4263">
                  <c:v>0.13766919544667636</c:v>
                </c:pt>
                <c:pt idx="4264">
                  <c:v>0.13766919544667636</c:v>
                </c:pt>
                <c:pt idx="4265">
                  <c:v>0.13766919544667636</c:v>
                </c:pt>
                <c:pt idx="4266">
                  <c:v>0.13766919544667636</c:v>
                </c:pt>
                <c:pt idx="4267">
                  <c:v>0.13766919544667636</c:v>
                </c:pt>
                <c:pt idx="4268">
                  <c:v>0.13766919544667636</c:v>
                </c:pt>
                <c:pt idx="4269">
                  <c:v>0.13766919544667636</c:v>
                </c:pt>
                <c:pt idx="4270">
                  <c:v>0.13766919544667636</c:v>
                </c:pt>
                <c:pt idx="4271">
                  <c:v>0.13766919544667636</c:v>
                </c:pt>
                <c:pt idx="4272">
                  <c:v>0.13766919544667636</c:v>
                </c:pt>
                <c:pt idx="4273">
                  <c:v>0.13766919544667636</c:v>
                </c:pt>
                <c:pt idx="4274">
                  <c:v>0.13766919544667636</c:v>
                </c:pt>
                <c:pt idx="4275">
                  <c:v>0.13766919544667636</c:v>
                </c:pt>
                <c:pt idx="4276">
                  <c:v>0.13766919544667636</c:v>
                </c:pt>
                <c:pt idx="4277">
                  <c:v>0.13766919544667636</c:v>
                </c:pt>
                <c:pt idx="4278">
                  <c:v>0.13766919544667636</c:v>
                </c:pt>
                <c:pt idx="4279">
                  <c:v>0.13766919544667636</c:v>
                </c:pt>
                <c:pt idx="4280">
                  <c:v>0.13766919544667636</c:v>
                </c:pt>
                <c:pt idx="4281">
                  <c:v>0.13766919544667636</c:v>
                </c:pt>
                <c:pt idx="4282">
                  <c:v>0.13766919544667636</c:v>
                </c:pt>
                <c:pt idx="4283">
                  <c:v>0.13766919544667636</c:v>
                </c:pt>
                <c:pt idx="4284">
                  <c:v>0.13766919544667636</c:v>
                </c:pt>
                <c:pt idx="4285">
                  <c:v>0.13766919544667636</c:v>
                </c:pt>
                <c:pt idx="4286">
                  <c:v>0.13766919544667636</c:v>
                </c:pt>
                <c:pt idx="4287">
                  <c:v>0.13766919544667636</c:v>
                </c:pt>
                <c:pt idx="4288">
                  <c:v>0.13766919544667636</c:v>
                </c:pt>
                <c:pt idx="4289">
                  <c:v>0.13766919544667636</c:v>
                </c:pt>
                <c:pt idx="4290">
                  <c:v>0.13766919544667636</c:v>
                </c:pt>
                <c:pt idx="4291">
                  <c:v>0.13766919544667636</c:v>
                </c:pt>
                <c:pt idx="4292">
                  <c:v>0.13766919544667636</c:v>
                </c:pt>
                <c:pt idx="4293">
                  <c:v>0.13766919544667636</c:v>
                </c:pt>
                <c:pt idx="4294">
                  <c:v>0.13766919544667636</c:v>
                </c:pt>
                <c:pt idx="4295">
                  <c:v>0.13766919544667636</c:v>
                </c:pt>
                <c:pt idx="4296">
                  <c:v>0.13766919544667636</c:v>
                </c:pt>
                <c:pt idx="4297">
                  <c:v>0.13766919544667636</c:v>
                </c:pt>
                <c:pt idx="4298">
                  <c:v>0.13766919544667636</c:v>
                </c:pt>
                <c:pt idx="4299">
                  <c:v>0.13766919544667636</c:v>
                </c:pt>
                <c:pt idx="4300">
                  <c:v>0.13766919544667636</c:v>
                </c:pt>
                <c:pt idx="4301">
                  <c:v>0.13766919544667636</c:v>
                </c:pt>
                <c:pt idx="4302">
                  <c:v>0.13766919544667636</c:v>
                </c:pt>
                <c:pt idx="4303">
                  <c:v>0.13766919544667636</c:v>
                </c:pt>
                <c:pt idx="4304">
                  <c:v>0.13766919544667636</c:v>
                </c:pt>
                <c:pt idx="4305">
                  <c:v>0.13766919544667636</c:v>
                </c:pt>
                <c:pt idx="4306">
                  <c:v>0.13766919544667636</c:v>
                </c:pt>
                <c:pt idx="4307">
                  <c:v>0.13766919544667636</c:v>
                </c:pt>
                <c:pt idx="4308">
                  <c:v>0.13766919544667636</c:v>
                </c:pt>
                <c:pt idx="4309">
                  <c:v>0.13766919544667636</c:v>
                </c:pt>
                <c:pt idx="4310">
                  <c:v>0.13766919544667636</c:v>
                </c:pt>
                <c:pt idx="4311">
                  <c:v>0.13766919544667636</c:v>
                </c:pt>
                <c:pt idx="4312">
                  <c:v>0.13766919544667636</c:v>
                </c:pt>
                <c:pt idx="4313">
                  <c:v>0.13766919544667636</c:v>
                </c:pt>
                <c:pt idx="4314">
                  <c:v>0.13766919544667636</c:v>
                </c:pt>
                <c:pt idx="4315">
                  <c:v>0.13766919544667636</c:v>
                </c:pt>
                <c:pt idx="4316">
                  <c:v>0.13766919544667636</c:v>
                </c:pt>
                <c:pt idx="4317">
                  <c:v>0.13766919544667636</c:v>
                </c:pt>
                <c:pt idx="4318">
                  <c:v>0.13766919544667636</c:v>
                </c:pt>
                <c:pt idx="4319">
                  <c:v>0.13766919544667636</c:v>
                </c:pt>
                <c:pt idx="4320">
                  <c:v>0.13766919544667636</c:v>
                </c:pt>
                <c:pt idx="4321">
                  <c:v>0.13766919544667636</c:v>
                </c:pt>
                <c:pt idx="4322">
                  <c:v>0.13766919544667636</c:v>
                </c:pt>
                <c:pt idx="4323">
                  <c:v>0.13766919544667636</c:v>
                </c:pt>
                <c:pt idx="4324">
                  <c:v>0.13766919544667636</c:v>
                </c:pt>
                <c:pt idx="4325">
                  <c:v>0.13766919544667636</c:v>
                </c:pt>
                <c:pt idx="4326">
                  <c:v>0.13766919544667636</c:v>
                </c:pt>
                <c:pt idx="4327">
                  <c:v>0.13766919544667636</c:v>
                </c:pt>
                <c:pt idx="4328">
                  <c:v>0.13766919544667636</c:v>
                </c:pt>
                <c:pt idx="4329">
                  <c:v>0.13766919544667636</c:v>
                </c:pt>
                <c:pt idx="4330">
                  <c:v>0.13766919544667636</c:v>
                </c:pt>
                <c:pt idx="4331">
                  <c:v>0.13766919544667636</c:v>
                </c:pt>
                <c:pt idx="4332">
                  <c:v>0.13766919544667636</c:v>
                </c:pt>
                <c:pt idx="4333">
                  <c:v>0.13766919544667636</c:v>
                </c:pt>
                <c:pt idx="4334">
                  <c:v>0.13766919544667636</c:v>
                </c:pt>
                <c:pt idx="4335">
                  <c:v>0.13766919544667636</c:v>
                </c:pt>
                <c:pt idx="4336">
                  <c:v>0.13766919544667636</c:v>
                </c:pt>
                <c:pt idx="4337">
                  <c:v>0.13766919544667636</c:v>
                </c:pt>
                <c:pt idx="4338">
                  <c:v>0.13766919544667636</c:v>
                </c:pt>
                <c:pt idx="4339">
                  <c:v>0.13766919544667636</c:v>
                </c:pt>
                <c:pt idx="4340">
                  <c:v>0.13766919544667636</c:v>
                </c:pt>
                <c:pt idx="4341">
                  <c:v>0.13766919544667636</c:v>
                </c:pt>
                <c:pt idx="4342">
                  <c:v>0.13766919544667636</c:v>
                </c:pt>
                <c:pt idx="4343">
                  <c:v>0.13766919544667636</c:v>
                </c:pt>
                <c:pt idx="4344">
                  <c:v>0.13766919544667636</c:v>
                </c:pt>
                <c:pt idx="4345">
                  <c:v>0.13766919544667636</c:v>
                </c:pt>
                <c:pt idx="4346">
                  <c:v>0.13766919544667636</c:v>
                </c:pt>
                <c:pt idx="4347">
                  <c:v>0.13766919544667636</c:v>
                </c:pt>
                <c:pt idx="4348">
                  <c:v>0.13766919544667636</c:v>
                </c:pt>
                <c:pt idx="4349">
                  <c:v>0.13766919544667636</c:v>
                </c:pt>
                <c:pt idx="4350">
                  <c:v>0.13766919544667636</c:v>
                </c:pt>
                <c:pt idx="4351">
                  <c:v>0.13766919544667636</c:v>
                </c:pt>
                <c:pt idx="4352">
                  <c:v>0.13766919544667636</c:v>
                </c:pt>
                <c:pt idx="4353">
                  <c:v>0.13766919544667636</c:v>
                </c:pt>
                <c:pt idx="4354">
                  <c:v>0.13766919544667636</c:v>
                </c:pt>
                <c:pt idx="4355">
                  <c:v>0.13766919544667636</c:v>
                </c:pt>
                <c:pt idx="4356">
                  <c:v>0.13766919544667636</c:v>
                </c:pt>
                <c:pt idx="4357">
                  <c:v>0.13766919544667636</c:v>
                </c:pt>
                <c:pt idx="4358">
                  <c:v>0.13766919544667636</c:v>
                </c:pt>
                <c:pt idx="4359">
                  <c:v>0.13766919544667636</c:v>
                </c:pt>
                <c:pt idx="4360">
                  <c:v>0.13766919544667636</c:v>
                </c:pt>
                <c:pt idx="4361">
                  <c:v>0.13766919544667636</c:v>
                </c:pt>
                <c:pt idx="4362">
                  <c:v>0.13766919544667636</c:v>
                </c:pt>
                <c:pt idx="4363">
                  <c:v>0.13766919544667636</c:v>
                </c:pt>
                <c:pt idx="4364">
                  <c:v>0.13766919544667636</c:v>
                </c:pt>
                <c:pt idx="4365">
                  <c:v>0.13766919544667636</c:v>
                </c:pt>
                <c:pt idx="4366">
                  <c:v>0.13766919544667636</c:v>
                </c:pt>
                <c:pt idx="4367">
                  <c:v>0.13766919544667636</c:v>
                </c:pt>
                <c:pt idx="4368">
                  <c:v>0.13766919544667636</c:v>
                </c:pt>
                <c:pt idx="4369">
                  <c:v>0.13766919544667636</c:v>
                </c:pt>
                <c:pt idx="4370">
                  <c:v>0.13766919544667636</c:v>
                </c:pt>
                <c:pt idx="4371">
                  <c:v>0.13766919544667636</c:v>
                </c:pt>
                <c:pt idx="4372">
                  <c:v>0.13766919544667636</c:v>
                </c:pt>
                <c:pt idx="4373">
                  <c:v>0.13766919544667636</c:v>
                </c:pt>
                <c:pt idx="4374">
                  <c:v>0.13766919544667636</c:v>
                </c:pt>
                <c:pt idx="4375">
                  <c:v>0.13766919544667636</c:v>
                </c:pt>
                <c:pt idx="4376">
                  <c:v>0.13766919544667636</c:v>
                </c:pt>
                <c:pt idx="4377">
                  <c:v>0.13766919544667636</c:v>
                </c:pt>
                <c:pt idx="4378">
                  <c:v>0.13766919544667636</c:v>
                </c:pt>
                <c:pt idx="4379">
                  <c:v>0.13766919544667636</c:v>
                </c:pt>
                <c:pt idx="4380">
                  <c:v>0.13766919544667636</c:v>
                </c:pt>
                <c:pt idx="4381">
                  <c:v>0.13766919544667636</c:v>
                </c:pt>
                <c:pt idx="4382">
                  <c:v>0.13766919544667636</c:v>
                </c:pt>
                <c:pt idx="4383">
                  <c:v>0.13766919544667636</c:v>
                </c:pt>
                <c:pt idx="4384">
                  <c:v>0.13766919544667636</c:v>
                </c:pt>
                <c:pt idx="4385">
                  <c:v>0.13766919544667636</c:v>
                </c:pt>
                <c:pt idx="4386">
                  <c:v>0.13766919544667636</c:v>
                </c:pt>
                <c:pt idx="4387">
                  <c:v>0.13766919544667636</c:v>
                </c:pt>
                <c:pt idx="4388">
                  <c:v>0.13766919544667636</c:v>
                </c:pt>
                <c:pt idx="4389">
                  <c:v>0.13766919544667636</c:v>
                </c:pt>
                <c:pt idx="4390">
                  <c:v>0.13766919544667636</c:v>
                </c:pt>
                <c:pt idx="4391">
                  <c:v>0.13766919544667636</c:v>
                </c:pt>
                <c:pt idx="4392">
                  <c:v>0.13766919544667636</c:v>
                </c:pt>
                <c:pt idx="4393">
                  <c:v>0.13766919544667636</c:v>
                </c:pt>
                <c:pt idx="4394">
                  <c:v>0.13766919544667636</c:v>
                </c:pt>
                <c:pt idx="4395">
                  <c:v>0.13766919544667636</c:v>
                </c:pt>
                <c:pt idx="4396">
                  <c:v>0.13766919544667636</c:v>
                </c:pt>
                <c:pt idx="4397">
                  <c:v>0.13766919544667636</c:v>
                </c:pt>
                <c:pt idx="4398">
                  <c:v>0.13766919544667636</c:v>
                </c:pt>
                <c:pt idx="4399">
                  <c:v>0.13766919544667636</c:v>
                </c:pt>
                <c:pt idx="4400">
                  <c:v>0.13766919544667636</c:v>
                </c:pt>
                <c:pt idx="4401">
                  <c:v>0.13766919544667636</c:v>
                </c:pt>
                <c:pt idx="4402">
                  <c:v>0.13766919544667636</c:v>
                </c:pt>
                <c:pt idx="4403">
                  <c:v>0.13766919544667636</c:v>
                </c:pt>
                <c:pt idx="4404">
                  <c:v>0.13766919544667636</c:v>
                </c:pt>
                <c:pt idx="4405">
                  <c:v>0.13766919544667636</c:v>
                </c:pt>
                <c:pt idx="4406">
                  <c:v>0.13766919544667636</c:v>
                </c:pt>
                <c:pt idx="4407">
                  <c:v>0.13766919544667636</c:v>
                </c:pt>
                <c:pt idx="4408">
                  <c:v>0.13766919544667636</c:v>
                </c:pt>
                <c:pt idx="4409">
                  <c:v>0.13766919544667636</c:v>
                </c:pt>
                <c:pt idx="4410">
                  <c:v>0.13766919544667636</c:v>
                </c:pt>
                <c:pt idx="4411">
                  <c:v>0.13766919544667636</c:v>
                </c:pt>
                <c:pt idx="4412">
                  <c:v>0.13766919544667636</c:v>
                </c:pt>
                <c:pt idx="4413">
                  <c:v>0.13766919544667636</c:v>
                </c:pt>
                <c:pt idx="4414">
                  <c:v>0.13766919544667636</c:v>
                </c:pt>
                <c:pt idx="4415">
                  <c:v>0.13766919544667636</c:v>
                </c:pt>
                <c:pt idx="4416">
                  <c:v>0.13766919544667636</c:v>
                </c:pt>
                <c:pt idx="4417">
                  <c:v>0.13766919544667636</c:v>
                </c:pt>
                <c:pt idx="4418">
                  <c:v>0.13766919544667636</c:v>
                </c:pt>
                <c:pt idx="4419">
                  <c:v>0.13766919544667636</c:v>
                </c:pt>
                <c:pt idx="4420">
                  <c:v>0.13766919544667636</c:v>
                </c:pt>
                <c:pt idx="4421">
                  <c:v>0.13766919544667636</c:v>
                </c:pt>
                <c:pt idx="4422">
                  <c:v>0.13766919544667636</c:v>
                </c:pt>
                <c:pt idx="4423">
                  <c:v>0.13766919544667636</c:v>
                </c:pt>
                <c:pt idx="4424">
                  <c:v>0.13766919544667636</c:v>
                </c:pt>
                <c:pt idx="4425">
                  <c:v>0.13766919544667636</c:v>
                </c:pt>
                <c:pt idx="4426">
                  <c:v>0.13766919544667636</c:v>
                </c:pt>
                <c:pt idx="4427">
                  <c:v>0.13766919544667636</c:v>
                </c:pt>
                <c:pt idx="4428">
                  <c:v>0.13766919544667636</c:v>
                </c:pt>
                <c:pt idx="4429">
                  <c:v>0.13766919544667636</c:v>
                </c:pt>
                <c:pt idx="4430">
                  <c:v>0.13766919544667636</c:v>
                </c:pt>
                <c:pt idx="4431">
                  <c:v>0.13766919544667636</c:v>
                </c:pt>
                <c:pt idx="4432">
                  <c:v>0.13766919544667636</c:v>
                </c:pt>
                <c:pt idx="4433">
                  <c:v>0.13766919544667636</c:v>
                </c:pt>
                <c:pt idx="4434">
                  <c:v>0.13766919544667636</c:v>
                </c:pt>
                <c:pt idx="4435">
                  <c:v>0.13766919544667636</c:v>
                </c:pt>
                <c:pt idx="4436">
                  <c:v>0.13766919544667636</c:v>
                </c:pt>
                <c:pt idx="4437">
                  <c:v>0.13766919544667636</c:v>
                </c:pt>
                <c:pt idx="4438">
                  <c:v>0.13766919544667636</c:v>
                </c:pt>
                <c:pt idx="4439">
                  <c:v>0.13766919544667636</c:v>
                </c:pt>
                <c:pt idx="4440">
                  <c:v>0.13766919544667636</c:v>
                </c:pt>
                <c:pt idx="4441">
                  <c:v>0.13766919544667636</c:v>
                </c:pt>
                <c:pt idx="4442">
                  <c:v>0.13766919544667636</c:v>
                </c:pt>
                <c:pt idx="4443">
                  <c:v>0.13766919544667636</c:v>
                </c:pt>
                <c:pt idx="4444">
                  <c:v>0.13766919544667636</c:v>
                </c:pt>
                <c:pt idx="4445">
                  <c:v>0.13766919544667636</c:v>
                </c:pt>
                <c:pt idx="4446">
                  <c:v>0.13766919544667636</c:v>
                </c:pt>
                <c:pt idx="4447">
                  <c:v>0.13766919544667636</c:v>
                </c:pt>
                <c:pt idx="4448">
                  <c:v>0.13766919544667636</c:v>
                </c:pt>
                <c:pt idx="4449">
                  <c:v>0.13766919544667636</c:v>
                </c:pt>
                <c:pt idx="4450">
                  <c:v>0.13766919544667636</c:v>
                </c:pt>
                <c:pt idx="4451">
                  <c:v>0.13766919544667636</c:v>
                </c:pt>
                <c:pt idx="4452">
                  <c:v>0.13766919544667636</c:v>
                </c:pt>
                <c:pt idx="4453">
                  <c:v>0.13766919544667636</c:v>
                </c:pt>
                <c:pt idx="4454">
                  <c:v>0.13766919544667636</c:v>
                </c:pt>
                <c:pt idx="4455">
                  <c:v>0.13766919544667636</c:v>
                </c:pt>
                <c:pt idx="4456">
                  <c:v>0.13766919544667636</c:v>
                </c:pt>
                <c:pt idx="4457">
                  <c:v>0.13766919544667636</c:v>
                </c:pt>
                <c:pt idx="4458">
                  <c:v>0.13766919544667636</c:v>
                </c:pt>
                <c:pt idx="4459">
                  <c:v>0.13766919544667636</c:v>
                </c:pt>
                <c:pt idx="4460">
                  <c:v>0.13766919544667636</c:v>
                </c:pt>
                <c:pt idx="4461">
                  <c:v>0.13766919544667636</c:v>
                </c:pt>
                <c:pt idx="4462">
                  <c:v>0.13766919544667636</c:v>
                </c:pt>
                <c:pt idx="4463">
                  <c:v>0.13766919544667636</c:v>
                </c:pt>
                <c:pt idx="4464">
                  <c:v>0.13766919544667636</c:v>
                </c:pt>
                <c:pt idx="4465">
                  <c:v>0.13766919544667636</c:v>
                </c:pt>
                <c:pt idx="4466">
                  <c:v>0.13766919544667636</c:v>
                </c:pt>
                <c:pt idx="4467">
                  <c:v>0.13766919544667636</c:v>
                </c:pt>
                <c:pt idx="4468">
                  <c:v>0.13766919544667636</c:v>
                </c:pt>
                <c:pt idx="4469">
                  <c:v>0.13766919544667636</c:v>
                </c:pt>
                <c:pt idx="4470">
                  <c:v>0.13766919544667636</c:v>
                </c:pt>
                <c:pt idx="4471">
                  <c:v>0.13766919544667636</c:v>
                </c:pt>
                <c:pt idx="4472">
                  <c:v>0.13766919544667636</c:v>
                </c:pt>
                <c:pt idx="4473">
                  <c:v>0.13766919544667636</c:v>
                </c:pt>
                <c:pt idx="4474">
                  <c:v>0.13766919544667636</c:v>
                </c:pt>
                <c:pt idx="4475">
                  <c:v>0.13766919544667636</c:v>
                </c:pt>
                <c:pt idx="4476">
                  <c:v>0.13766919544667636</c:v>
                </c:pt>
                <c:pt idx="4477">
                  <c:v>0.13766919544667636</c:v>
                </c:pt>
                <c:pt idx="4478">
                  <c:v>0.13766919544667636</c:v>
                </c:pt>
                <c:pt idx="4479">
                  <c:v>0.13766919544667636</c:v>
                </c:pt>
                <c:pt idx="4480">
                  <c:v>0.13766919544667636</c:v>
                </c:pt>
                <c:pt idx="4481">
                  <c:v>0.13766919544667636</c:v>
                </c:pt>
                <c:pt idx="4482">
                  <c:v>0.13766919544667636</c:v>
                </c:pt>
                <c:pt idx="4483">
                  <c:v>0.13766919544667636</c:v>
                </c:pt>
                <c:pt idx="4484">
                  <c:v>0.13766919544667636</c:v>
                </c:pt>
                <c:pt idx="4485">
                  <c:v>0.13766919544667636</c:v>
                </c:pt>
                <c:pt idx="4486">
                  <c:v>0.13766919544667636</c:v>
                </c:pt>
                <c:pt idx="4487">
                  <c:v>0.13766919544667636</c:v>
                </c:pt>
                <c:pt idx="4488">
                  <c:v>0.13766919544667636</c:v>
                </c:pt>
                <c:pt idx="4489">
                  <c:v>0.13766919544667636</c:v>
                </c:pt>
                <c:pt idx="4490">
                  <c:v>0.13766919544667636</c:v>
                </c:pt>
                <c:pt idx="4491">
                  <c:v>0.13766919544667636</c:v>
                </c:pt>
                <c:pt idx="4492">
                  <c:v>0.13766919544667636</c:v>
                </c:pt>
                <c:pt idx="4493">
                  <c:v>0.13766919544667636</c:v>
                </c:pt>
                <c:pt idx="4494">
                  <c:v>0.13766919544667636</c:v>
                </c:pt>
                <c:pt idx="4495">
                  <c:v>0.13766919544667636</c:v>
                </c:pt>
                <c:pt idx="4496">
                  <c:v>0.13766919544667636</c:v>
                </c:pt>
                <c:pt idx="4497">
                  <c:v>0.13766919544667636</c:v>
                </c:pt>
                <c:pt idx="4498">
                  <c:v>0.13766919544667636</c:v>
                </c:pt>
                <c:pt idx="4499">
                  <c:v>0.13766919544667636</c:v>
                </c:pt>
                <c:pt idx="4500">
                  <c:v>0.13766919544667636</c:v>
                </c:pt>
                <c:pt idx="4501">
                  <c:v>0.13766919544667636</c:v>
                </c:pt>
                <c:pt idx="4502">
                  <c:v>0.13766919544667636</c:v>
                </c:pt>
                <c:pt idx="4503">
                  <c:v>0.13766919544667636</c:v>
                </c:pt>
                <c:pt idx="4504">
                  <c:v>0.13766919544667636</c:v>
                </c:pt>
                <c:pt idx="4505">
                  <c:v>0.13766919544667636</c:v>
                </c:pt>
                <c:pt idx="4506">
                  <c:v>0.13766919544667636</c:v>
                </c:pt>
                <c:pt idx="4507">
                  <c:v>0.13766919544667636</c:v>
                </c:pt>
                <c:pt idx="4508">
                  <c:v>0.13766919544667636</c:v>
                </c:pt>
                <c:pt idx="4509">
                  <c:v>0.13766919544667636</c:v>
                </c:pt>
                <c:pt idx="4510">
                  <c:v>0.13766919544667636</c:v>
                </c:pt>
                <c:pt idx="4511">
                  <c:v>0.13766919544667636</c:v>
                </c:pt>
                <c:pt idx="4512">
                  <c:v>0.13766919544667636</c:v>
                </c:pt>
                <c:pt idx="4513">
                  <c:v>0.13766919544667636</c:v>
                </c:pt>
                <c:pt idx="4514">
                  <c:v>0.13766919544667636</c:v>
                </c:pt>
                <c:pt idx="4515">
                  <c:v>0.13766919544667636</c:v>
                </c:pt>
                <c:pt idx="4516">
                  <c:v>0.13766919544667636</c:v>
                </c:pt>
                <c:pt idx="4517">
                  <c:v>0.13766919544667636</c:v>
                </c:pt>
                <c:pt idx="4518">
                  <c:v>0.13766919544667636</c:v>
                </c:pt>
                <c:pt idx="4519">
                  <c:v>0.13766919544667636</c:v>
                </c:pt>
                <c:pt idx="4520">
                  <c:v>0.13766919544667636</c:v>
                </c:pt>
                <c:pt idx="4521">
                  <c:v>0.13766919544667636</c:v>
                </c:pt>
                <c:pt idx="4522">
                  <c:v>0.13766919544667636</c:v>
                </c:pt>
                <c:pt idx="4523">
                  <c:v>0.13766919544667636</c:v>
                </c:pt>
                <c:pt idx="4524">
                  <c:v>0.13766919544667636</c:v>
                </c:pt>
                <c:pt idx="4525">
                  <c:v>0.13766919544667636</c:v>
                </c:pt>
                <c:pt idx="4526">
                  <c:v>0.13766919544667636</c:v>
                </c:pt>
                <c:pt idx="4527">
                  <c:v>0.13766919544667636</c:v>
                </c:pt>
                <c:pt idx="4528">
                  <c:v>0.13766919544667636</c:v>
                </c:pt>
                <c:pt idx="4529">
                  <c:v>0.13766919544667636</c:v>
                </c:pt>
                <c:pt idx="4530">
                  <c:v>0.13766919544667636</c:v>
                </c:pt>
                <c:pt idx="4531">
                  <c:v>0.13766919544667636</c:v>
                </c:pt>
                <c:pt idx="4532">
                  <c:v>0.13766919544667636</c:v>
                </c:pt>
                <c:pt idx="4533">
                  <c:v>0.13766919544667636</c:v>
                </c:pt>
                <c:pt idx="4534">
                  <c:v>0.13766919544667636</c:v>
                </c:pt>
                <c:pt idx="4535">
                  <c:v>0.13766919544667636</c:v>
                </c:pt>
                <c:pt idx="4536">
                  <c:v>0.13766919544667636</c:v>
                </c:pt>
                <c:pt idx="4537">
                  <c:v>0.13766919544667636</c:v>
                </c:pt>
                <c:pt idx="4538">
                  <c:v>0.13766919544667636</c:v>
                </c:pt>
                <c:pt idx="4539">
                  <c:v>0.13766919544667636</c:v>
                </c:pt>
                <c:pt idx="4540">
                  <c:v>0.13766919544667636</c:v>
                </c:pt>
                <c:pt idx="4541">
                  <c:v>0.13766919544667636</c:v>
                </c:pt>
                <c:pt idx="4542">
                  <c:v>0.13766919544667636</c:v>
                </c:pt>
                <c:pt idx="4543">
                  <c:v>0.13766919544667636</c:v>
                </c:pt>
                <c:pt idx="4544">
                  <c:v>0.13766919544667636</c:v>
                </c:pt>
                <c:pt idx="4545">
                  <c:v>0.13766919544667636</c:v>
                </c:pt>
                <c:pt idx="4546">
                  <c:v>0.13766919544667636</c:v>
                </c:pt>
                <c:pt idx="4547">
                  <c:v>0.13766919544667636</c:v>
                </c:pt>
                <c:pt idx="4548">
                  <c:v>0.13766919544667636</c:v>
                </c:pt>
                <c:pt idx="4549">
                  <c:v>0.13766919544667636</c:v>
                </c:pt>
                <c:pt idx="4550">
                  <c:v>0.13766919544667636</c:v>
                </c:pt>
                <c:pt idx="4551">
                  <c:v>0.13766919544667636</c:v>
                </c:pt>
                <c:pt idx="4552">
                  <c:v>0.13766919544667636</c:v>
                </c:pt>
                <c:pt idx="4553">
                  <c:v>0.13766919544667636</c:v>
                </c:pt>
                <c:pt idx="4554">
                  <c:v>0.13766919544667636</c:v>
                </c:pt>
                <c:pt idx="4555">
                  <c:v>0.13766919544667636</c:v>
                </c:pt>
                <c:pt idx="4556">
                  <c:v>0.13766919544667636</c:v>
                </c:pt>
                <c:pt idx="4557">
                  <c:v>0.13766919544667636</c:v>
                </c:pt>
                <c:pt idx="4558">
                  <c:v>0.13766919544667636</c:v>
                </c:pt>
                <c:pt idx="4559">
                  <c:v>0.13766919544667636</c:v>
                </c:pt>
                <c:pt idx="4560">
                  <c:v>0.13766919544667636</c:v>
                </c:pt>
                <c:pt idx="4561">
                  <c:v>0.13766919544667636</c:v>
                </c:pt>
                <c:pt idx="4562">
                  <c:v>0.13766919544667636</c:v>
                </c:pt>
                <c:pt idx="4563">
                  <c:v>0.13766919544667636</c:v>
                </c:pt>
                <c:pt idx="4564">
                  <c:v>0.13766919544667636</c:v>
                </c:pt>
                <c:pt idx="4565">
                  <c:v>0.13766919544667636</c:v>
                </c:pt>
                <c:pt idx="4566">
                  <c:v>0.13766919544667636</c:v>
                </c:pt>
                <c:pt idx="4567">
                  <c:v>0.13766919544667636</c:v>
                </c:pt>
                <c:pt idx="4568">
                  <c:v>0.13766919544667636</c:v>
                </c:pt>
                <c:pt idx="4569">
                  <c:v>0.13766919544667636</c:v>
                </c:pt>
                <c:pt idx="4570">
                  <c:v>0.13766919544667636</c:v>
                </c:pt>
                <c:pt idx="4571">
                  <c:v>0.13766919544667636</c:v>
                </c:pt>
                <c:pt idx="4572">
                  <c:v>0.13766919544667636</c:v>
                </c:pt>
                <c:pt idx="4573">
                  <c:v>0.13766919544667636</c:v>
                </c:pt>
                <c:pt idx="4574">
                  <c:v>0.13766919544667636</c:v>
                </c:pt>
                <c:pt idx="4575">
                  <c:v>0.13766919544667636</c:v>
                </c:pt>
                <c:pt idx="4576">
                  <c:v>0.13766919544667636</c:v>
                </c:pt>
                <c:pt idx="4577">
                  <c:v>0.13766919544667636</c:v>
                </c:pt>
                <c:pt idx="4578">
                  <c:v>0.13766919544667636</c:v>
                </c:pt>
                <c:pt idx="4579">
                  <c:v>0.13766919544667636</c:v>
                </c:pt>
                <c:pt idx="4580">
                  <c:v>0.13766919544667636</c:v>
                </c:pt>
                <c:pt idx="4581">
                  <c:v>0.13766919544667636</c:v>
                </c:pt>
                <c:pt idx="4582">
                  <c:v>0.13766919544667636</c:v>
                </c:pt>
                <c:pt idx="4583">
                  <c:v>0.13766919544667636</c:v>
                </c:pt>
                <c:pt idx="4584">
                  <c:v>0.13766919544667636</c:v>
                </c:pt>
                <c:pt idx="4585">
                  <c:v>0.13766919544667636</c:v>
                </c:pt>
                <c:pt idx="4586">
                  <c:v>0.13766919544667636</c:v>
                </c:pt>
                <c:pt idx="4587">
                  <c:v>0.13766919544667636</c:v>
                </c:pt>
                <c:pt idx="4588">
                  <c:v>0.13766919544667636</c:v>
                </c:pt>
                <c:pt idx="4589">
                  <c:v>0.13766919544667636</c:v>
                </c:pt>
                <c:pt idx="4590">
                  <c:v>0.13766919544667636</c:v>
                </c:pt>
                <c:pt idx="4591">
                  <c:v>0.13766919544667636</c:v>
                </c:pt>
                <c:pt idx="4592">
                  <c:v>0.13766919544667636</c:v>
                </c:pt>
                <c:pt idx="4593">
                  <c:v>0.13766919544667636</c:v>
                </c:pt>
                <c:pt idx="4594">
                  <c:v>0.13766919544667636</c:v>
                </c:pt>
                <c:pt idx="4595">
                  <c:v>0.13766919544667636</c:v>
                </c:pt>
                <c:pt idx="4596">
                  <c:v>0.13766919544667636</c:v>
                </c:pt>
                <c:pt idx="4597">
                  <c:v>0.13766919544667636</c:v>
                </c:pt>
                <c:pt idx="4598">
                  <c:v>0.13766919544667636</c:v>
                </c:pt>
                <c:pt idx="4599">
                  <c:v>0.13766919544667636</c:v>
                </c:pt>
                <c:pt idx="4600">
                  <c:v>0.13766919544667636</c:v>
                </c:pt>
                <c:pt idx="4601">
                  <c:v>0.13766919544667636</c:v>
                </c:pt>
                <c:pt idx="4602">
                  <c:v>0.13766919544667636</c:v>
                </c:pt>
                <c:pt idx="4603">
                  <c:v>0.13766919544667636</c:v>
                </c:pt>
                <c:pt idx="4604">
                  <c:v>0.13766919544667636</c:v>
                </c:pt>
                <c:pt idx="4605">
                  <c:v>0.13766919544667636</c:v>
                </c:pt>
                <c:pt idx="4606">
                  <c:v>0.13766919544667636</c:v>
                </c:pt>
                <c:pt idx="4607">
                  <c:v>0.13766919544667636</c:v>
                </c:pt>
                <c:pt idx="4608">
                  <c:v>0.13766919544667636</c:v>
                </c:pt>
                <c:pt idx="4609">
                  <c:v>0.13766919544667636</c:v>
                </c:pt>
                <c:pt idx="4610">
                  <c:v>0.13766919544667636</c:v>
                </c:pt>
                <c:pt idx="4611">
                  <c:v>0.13766919544667636</c:v>
                </c:pt>
                <c:pt idx="4612">
                  <c:v>0.13766919544667636</c:v>
                </c:pt>
                <c:pt idx="4613">
                  <c:v>0.13766919544667636</c:v>
                </c:pt>
                <c:pt idx="4614">
                  <c:v>0.13766919544667636</c:v>
                </c:pt>
                <c:pt idx="4615">
                  <c:v>0.13766919544667636</c:v>
                </c:pt>
                <c:pt idx="4616">
                  <c:v>0.13766919544667636</c:v>
                </c:pt>
                <c:pt idx="4617">
                  <c:v>0.13766919544667636</c:v>
                </c:pt>
                <c:pt idx="4618">
                  <c:v>0.13766919544667636</c:v>
                </c:pt>
                <c:pt idx="4619">
                  <c:v>0.13766919544667636</c:v>
                </c:pt>
                <c:pt idx="4620">
                  <c:v>0.13766919544667636</c:v>
                </c:pt>
                <c:pt idx="4621">
                  <c:v>0.13766919544667636</c:v>
                </c:pt>
                <c:pt idx="4622">
                  <c:v>0.13766919544667636</c:v>
                </c:pt>
                <c:pt idx="4623">
                  <c:v>0.13766919544667636</c:v>
                </c:pt>
                <c:pt idx="4624">
                  <c:v>0.13766919544667636</c:v>
                </c:pt>
                <c:pt idx="4625">
                  <c:v>0.13766919544667636</c:v>
                </c:pt>
                <c:pt idx="4626">
                  <c:v>0.13766919544667636</c:v>
                </c:pt>
                <c:pt idx="4627">
                  <c:v>0.13766919544667636</c:v>
                </c:pt>
                <c:pt idx="4628">
                  <c:v>0.13766919544667636</c:v>
                </c:pt>
                <c:pt idx="4629">
                  <c:v>0.13766919544667636</c:v>
                </c:pt>
                <c:pt idx="4630">
                  <c:v>0.13766919544667636</c:v>
                </c:pt>
                <c:pt idx="4631">
                  <c:v>0.13766919544667636</c:v>
                </c:pt>
                <c:pt idx="4632">
                  <c:v>0.13766919544667636</c:v>
                </c:pt>
                <c:pt idx="4633">
                  <c:v>0.13766919544667636</c:v>
                </c:pt>
                <c:pt idx="4634">
                  <c:v>0.13766919544667636</c:v>
                </c:pt>
                <c:pt idx="4635">
                  <c:v>0.13766919544667636</c:v>
                </c:pt>
                <c:pt idx="4636">
                  <c:v>0.13766919544667636</c:v>
                </c:pt>
                <c:pt idx="4637">
                  <c:v>0.13766919544667636</c:v>
                </c:pt>
                <c:pt idx="4638">
                  <c:v>0.13766919544667636</c:v>
                </c:pt>
                <c:pt idx="4639">
                  <c:v>0.13766919544667636</c:v>
                </c:pt>
                <c:pt idx="4640">
                  <c:v>0.13766919544667636</c:v>
                </c:pt>
                <c:pt idx="4641">
                  <c:v>0.13766919544667636</c:v>
                </c:pt>
                <c:pt idx="4642">
                  <c:v>0.13766919544667636</c:v>
                </c:pt>
                <c:pt idx="4643">
                  <c:v>0.13766919544667636</c:v>
                </c:pt>
                <c:pt idx="4644">
                  <c:v>0.13766919544667636</c:v>
                </c:pt>
                <c:pt idx="4645">
                  <c:v>0.13766919544667636</c:v>
                </c:pt>
                <c:pt idx="4646">
                  <c:v>0.13766919544667636</c:v>
                </c:pt>
                <c:pt idx="4647">
                  <c:v>0.13766919544667636</c:v>
                </c:pt>
                <c:pt idx="4648">
                  <c:v>0.13766919544667636</c:v>
                </c:pt>
                <c:pt idx="4649">
                  <c:v>0.13766919544667636</c:v>
                </c:pt>
                <c:pt idx="4650">
                  <c:v>0.10711599814419782</c:v>
                </c:pt>
                <c:pt idx="4651">
                  <c:v>0.10711599814419782</c:v>
                </c:pt>
                <c:pt idx="4652">
                  <c:v>0.10711599814419782</c:v>
                </c:pt>
                <c:pt idx="4653">
                  <c:v>0.10711599814419782</c:v>
                </c:pt>
                <c:pt idx="4654">
                  <c:v>0.10711599814419782</c:v>
                </c:pt>
                <c:pt idx="4655">
                  <c:v>0.10711599814419782</c:v>
                </c:pt>
                <c:pt idx="4656">
                  <c:v>0.10711599814419782</c:v>
                </c:pt>
                <c:pt idx="4657">
                  <c:v>0.10711599814419782</c:v>
                </c:pt>
                <c:pt idx="4658">
                  <c:v>0.10711599814419782</c:v>
                </c:pt>
                <c:pt idx="4659">
                  <c:v>0.10711599814419782</c:v>
                </c:pt>
                <c:pt idx="4660">
                  <c:v>0.10711599814419782</c:v>
                </c:pt>
                <c:pt idx="4661">
                  <c:v>0.10711599814419782</c:v>
                </c:pt>
                <c:pt idx="4662">
                  <c:v>0.10711599814419782</c:v>
                </c:pt>
                <c:pt idx="4663">
                  <c:v>0.10711599814419782</c:v>
                </c:pt>
                <c:pt idx="4664">
                  <c:v>0.10711599814419782</c:v>
                </c:pt>
                <c:pt idx="4665">
                  <c:v>0.10711599814419782</c:v>
                </c:pt>
                <c:pt idx="4666">
                  <c:v>0.10711599814419782</c:v>
                </c:pt>
                <c:pt idx="4667">
                  <c:v>0.10711599814419782</c:v>
                </c:pt>
                <c:pt idx="4668">
                  <c:v>0.10711599814419782</c:v>
                </c:pt>
                <c:pt idx="4669">
                  <c:v>0.10711599814419782</c:v>
                </c:pt>
                <c:pt idx="4670">
                  <c:v>0.10711599814419782</c:v>
                </c:pt>
                <c:pt idx="4671">
                  <c:v>0.10711599814419782</c:v>
                </c:pt>
                <c:pt idx="4672">
                  <c:v>0.10711599814419782</c:v>
                </c:pt>
                <c:pt idx="4673">
                  <c:v>0.10711599814419782</c:v>
                </c:pt>
                <c:pt idx="4674">
                  <c:v>0.10711599814419782</c:v>
                </c:pt>
                <c:pt idx="4675">
                  <c:v>0.10711599814419782</c:v>
                </c:pt>
                <c:pt idx="4676">
                  <c:v>0.10711599814419782</c:v>
                </c:pt>
                <c:pt idx="4677">
                  <c:v>0.10711599814419782</c:v>
                </c:pt>
                <c:pt idx="4678">
                  <c:v>0.10711599814419782</c:v>
                </c:pt>
                <c:pt idx="4679">
                  <c:v>0.10711599814419782</c:v>
                </c:pt>
                <c:pt idx="4680">
                  <c:v>0.10711599814419782</c:v>
                </c:pt>
                <c:pt idx="4681">
                  <c:v>0.10711599814419782</c:v>
                </c:pt>
                <c:pt idx="4682">
                  <c:v>0.10711599814419782</c:v>
                </c:pt>
                <c:pt idx="4683">
                  <c:v>0.10711599814419782</c:v>
                </c:pt>
                <c:pt idx="4684">
                  <c:v>0.10711599814419782</c:v>
                </c:pt>
                <c:pt idx="4685">
                  <c:v>0.10711599814419782</c:v>
                </c:pt>
                <c:pt idx="4686">
                  <c:v>0.10711599814419782</c:v>
                </c:pt>
                <c:pt idx="4687">
                  <c:v>0.10711599814419782</c:v>
                </c:pt>
                <c:pt idx="4688">
                  <c:v>0.10711599814419782</c:v>
                </c:pt>
                <c:pt idx="4689">
                  <c:v>0.10711599814419782</c:v>
                </c:pt>
                <c:pt idx="4690">
                  <c:v>0.10711599814419782</c:v>
                </c:pt>
                <c:pt idx="4691">
                  <c:v>0.10711599814419782</c:v>
                </c:pt>
                <c:pt idx="4692">
                  <c:v>0.10711599814419782</c:v>
                </c:pt>
                <c:pt idx="4693">
                  <c:v>0.10711599814419782</c:v>
                </c:pt>
                <c:pt idx="4694">
                  <c:v>0.10711599814419782</c:v>
                </c:pt>
                <c:pt idx="4695">
                  <c:v>0.10711599814419782</c:v>
                </c:pt>
                <c:pt idx="4696">
                  <c:v>0.10711599814419782</c:v>
                </c:pt>
                <c:pt idx="4697">
                  <c:v>0.10711599814419782</c:v>
                </c:pt>
                <c:pt idx="4698">
                  <c:v>0.10711599814419782</c:v>
                </c:pt>
                <c:pt idx="4699">
                  <c:v>0.10711599814419782</c:v>
                </c:pt>
                <c:pt idx="4700">
                  <c:v>0.10711599814419782</c:v>
                </c:pt>
                <c:pt idx="4701">
                  <c:v>0.10711599814419782</c:v>
                </c:pt>
                <c:pt idx="4702">
                  <c:v>0.10711599814419782</c:v>
                </c:pt>
                <c:pt idx="4703">
                  <c:v>0.10711599814419782</c:v>
                </c:pt>
                <c:pt idx="4704">
                  <c:v>0.10711599814419782</c:v>
                </c:pt>
                <c:pt idx="4705">
                  <c:v>0.10711599814419782</c:v>
                </c:pt>
                <c:pt idx="4706">
                  <c:v>0.10711599814419782</c:v>
                </c:pt>
                <c:pt idx="4707">
                  <c:v>0.10711599814419782</c:v>
                </c:pt>
                <c:pt idx="4708">
                  <c:v>0.10711599814419782</c:v>
                </c:pt>
                <c:pt idx="4709">
                  <c:v>0.10711599814419782</c:v>
                </c:pt>
                <c:pt idx="4710">
                  <c:v>0.10711599814419782</c:v>
                </c:pt>
                <c:pt idx="4711">
                  <c:v>0.10711599814419782</c:v>
                </c:pt>
                <c:pt idx="4712">
                  <c:v>0.10711599814419782</c:v>
                </c:pt>
                <c:pt idx="4713">
                  <c:v>0.10711599814419782</c:v>
                </c:pt>
                <c:pt idx="4714">
                  <c:v>0.10711599814419782</c:v>
                </c:pt>
                <c:pt idx="4715">
                  <c:v>0.10711599814419782</c:v>
                </c:pt>
                <c:pt idx="4716">
                  <c:v>0.10711599814419782</c:v>
                </c:pt>
                <c:pt idx="4717">
                  <c:v>0.10711599814419782</c:v>
                </c:pt>
                <c:pt idx="4718">
                  <c:v>0.10711599814419782</c:v>
                </c:pt>
                <c:pt idx="4719">
                  <c:v>0.10711599814419782</c:v>
                </c:pt>
                <c:pt idx="4720">
                  <c:v>0.10711599814419782</c:v>
                </c:pt>
                <c:pt idx="4721">
                  <c:v>0.10711599814419782</c:v>
                </c:pt>
                <c:pt idx="4722">
                  <c:v>0.10711599814419782</c:v>
                </c:pt>
                <c:pt idx="4723">
                  <c:v>0.10711599814419782</c:v>
                </c:pt>
                <c:pt idx="4724">
                  <c:v>0.10711599814419782</c:v>
                </c:pt>
                <c:pt idx="4725">
                  <c:v>0.10711599814419782</c:v>
                </c:pt>
                <c:pt idx="4726">
                  <c:v>0.10711599814419782</c:v>
                </c:pt>
                <c:pt idx="4727">
                  <c:v>0.10711599814419782</c:v>
                </c:pt>
                <c:pt idx="4728">
                  <c:v>0.10711599814419782</c:v>
                </c:pt>
                <c:pt idx="4729">
                  <c:v>0.10711599814419782</c:v>
                </c:pt>
                <c:pt idx="4730">
                  <c:v>0.10711599814419782</c:v>
                </c:pt>
                <c:pt idx="4731">
                  <c:v>0.10711599814419782</c:v>
                </c:pt>
                <c:pt idx="4732">
                  <c:v>0.10711599814419782</c:v>
                </c:pt>
                <c:pt idx="4733">
                  <c:v>0.10711599814419782</c:v>
                </c:pt>
                <c:pt idx="4734">
                  <c:v>0.10711599814419782</c:v>
                </c:pt>
                <c:pt idx="4735">
                  <c:v>0.10711599814419782</c:v>
                </c:pt>
                <c:pt idx="4736">
                  <c:v>0.10711599814419782</c:v>
                </c:pt>
                <c:pt idx="4737">
                  <c:v>0.10711599814419782</c:v>
                </c:pt>
                <c:pt idx="4738">
                  <c:v>0.10711599814419782</c:v>
                </c:pt>
                <c:pt idx="4739">
                  <c:v>0.10711599814419782</c:v>
                </c:pt>
                <c:pt idx="4740">
                  <c:v>0.10711599814419782</c:v>
                </c:pt>
                <c:pt idx="4741">
                  <c:v>0.10711599814419782</c:v>
                </c:pt>
                <c:pt idx="4742">
                  <c:v>0.10711599814419782</c:v>
                </c:pt>
                <c:pt idx="4743">
                  <c:v>0.10711599814419782</c:v>
                </c:pt>
                <c:pt idx="4744">
                  <c:v>0.10711599814419782</c:v>
                </c:pt>
                <c:pt idx="4745">
                  <c:v>0.10711599814419782</c:v>
                </c:pt>
                <c:pt idx="4746">
                  <c:v>0.10711599814419782</c:v>
                </c:pt>
                <c:pt idx="4747">
                  <c:v>0.10711599814419782</c:v>
                </c:pt>
                <c:pt idx="4748">
                  <c:v>0.10711599814419782</c:v>
                </c:pt>
                <c:pt idx="4749">
                  <c:v>0.10711599814419782</c:v>
                </c:pt>
                <c:pt idx="4750">
                  <c:v>0.10711599814419782</c:v>
                </c:pt>
                <c:pt idx="4751">
                  <c:v>0.10711599814419782</c:v>
                </c:pt>
                <c:pt idx="4752">
                  <c:v>0.10711599814419782</c:v>
                </c:pt>
                <c:pt idx="4753">
                  <c:v>0.10711599814419782</c:v>
                </c:pt>
                <c:pt idx="4754">
                  <c:v>0.10711599814419782</c:v>
                </c:pt>
                <c:pt idx="4755">
                  <c:v>0.10711599814419782</c:v>
                </c:pt>
                <c:pt idx="4756">
                  <c:v>0.10711599814419782</c:v>
                </c:pt>
                <c:pt idx="4757">
                  <c:v>0.10711599814419782</c:v>
                </c:pt>
                <c:pt idx="4758">
                  <c:v>0.10711599814419782</c:v>
                </c:pt>
                <c:pt idx="4759">
                  <c:v>0.10711599814419782</c:v>
                </c:pt>
                <c:pt idx="4760">
                  <c:v>0.10711599814419782</c:v>
                </c:pt>
                <c:pt idx="4761">
                  <c:v>0.10711599814419782</c:v>
                </c:pt>
                <c:pt idx="4762">
                  <c:v>0.10711599814419782</c:v>
                </c:pt>
                <c:pt idx="4763">
                  <c:v>0.10711599814419782</c:v>
                </c:pt>
                <c:pt idx="4764">
                  <c:v>0.10711599814419782</c:v>
                </c:pt>
                <c:pt idx="4765">
                  <c:v>0.10711599814419782</c:v>
                </c:pt>
                <c:pt idx="4766">
                  <c:v>0.10711599814419782</c:v>
                </c:pt>
                <c:pt idx="4767">
                  <c:v>0.10711599814419782</c:v>
                </c:pt>
                <c:pt idx="4768">
                  <c:v>0.10711599814419782</c:v>
                </c:pt>
                <c:pt idx="4769">
                  <c:v>0.10711599814419782</c:v>
                </c:pt>
                <c:pt idx="4770">
                  <c:v>0.10711599814419782</c:v>
                </c:pt>
                <c:pt idx="4771">
                  <c:v>0.10711599814419782</c:v>
                </c:pt>
                <c:pt idx="4772">
                  <c:v>0.10711599814419782</c:v>
                </c:pt>
                <c:pt idx="4773">
                  <c:v>0.10711599814419782</c:v>
                </c:pt>
                <c:pt idx="4774">
                  <c:v>0.10711599814419782</c:v>
                </c:pt>
                <c:pt idx="4775">
                  <c:v>0.10711599814419782</c:v>
                </c:pt>
                <c:pt idx="4776">
                  <c:v>0.10711599814419782</c:v>
                </c:pt>
                <c:pt idx="4777">
                  <c:v>0.10711599814419782</c:v>
                </c:pt>
                <c:pt idx="4778">
                  <c:v>0.10711599814419782</c:v>
                </c:pt>
                <c:pt idx="4779">
                  <c:v>0.10711599814419782</c:v>
                </c:pt>
                <c:pt idx="4780">
                  <c:v>0.10711599814419782</c:v>
                </c:pt>
                <c:pt idx="4781">
                  <c:v>0.10711599814419782</c:v>
                </c:pt>
                <c:pt idx="4782">
                  <c:v>0.10711599814419782</c:v>
                </c:pt>
                <c:pt idx="4783">
                  <c:v>0.10711599814419782</c:v>
                </c:pt>
                <c:pt idx="4784">
                  <c:v>0.10711599814419782</c:v>
                </c:pt>
                <c:pt idx="4785">
                  <c:v>0.10711599814419782</c:v>
                </c:pt>
                <c:pt idx="4786">
                  <c:v>0.10711599814419782</c:v>
                </c:pt>
                <c:pt idx="4787">
                  <c:v>0.10711599814419782</c:v>
                </c:pt>
                <c:pt idx="4788">
                  <c:v>0.10711599814419782</c:v>
                </c:pt>
                <c:pt idx="4789">
                  <c:v>0.10711599814419782</c:v>
                </c:pt>
                <c:pt idx="4790">
                  <c:v>0.10711599814419782</c:v>
                </c:pt>
                <c:pt idx="4791">
                  <c:v>0.10711599814419782</c:v>
                </c:pt>
                <c:pt idx="4792">
                  <c:v>0.10711599814419782</c:v>
                </c:pt>
                <c:pt idx="4793">
                  <c:v>0.10711599814419782</c:v>
                </c:pt>
                <c:pt idx="4794">
                  <c:v>0.10711599814419782</c:v>
                </c:pt>
                <c:pt idx="4795">
                  <c:v>0.10711599814419782</c:v>
                </c:pt>
                <c:pt idx="4796">
                  <c:v>0.10711599814419782</c:v>
                </c:pt>
                <c:pt idx="4797">
                  <c:v>0.10711599814419782</c:v>
                </c:pt>
                <c:pt idx="4798">
                  <c:v>0.10711599814419782</c:v>
                </c:pt>
                <c:pt idx="4799">
                  <c:v>0.10711599814419782</c:v>
                </c:pt>
                <c:pt idx="4800">
                  <c:v>0.10711599814419782</c:v>
                </c:pt>
                <c:pt idx="4801">
                  <c:v>0.10711599814419782</c:v>
                </c:pt>
                <c:pt idx="4802">
                  <c:v>0.10711599814419782</c:v>
                </c:pt>
                <c:pt idx="4803">
                  <c:v>0.10711599814419782</c:v>
                </c:pt>
                <c:pt idx="4804">
                  <c:v>0.10711599814419782</c:v>
                </c:pt>
                <c:pt idx="4805">
                  <c:v>0.10711599814419782</c:v>
                </c:pt>
                <c:pt idx="4806">
                  <c:v>0.10711599814419782</c:v>
                </c:pt>
                <c:pt idx="4807">
                  <c:v>0.10711599814419782</c:v>
                </c:pt>
                <c:pt idx="4808">
                  <c:v>0.10711599814419782</c:v>
                </c:pt>
                <c:pt idx="4809">
                  <c:v>0.10711599814419782</c:v>
                </c:pt>
                <c:pt idx="4810">
                  <c:v>0.10711599814419782</c:v>
                </c:pt>
                <c:pt idx="4811">
                  <c:v>0.10711599814419782</c:v>
                </c:pt>
                <c:pt idx="4812">
                  <c:v>0.10711599814419782</c:v>
                </c:pt>
                <c:pt idx="4813">
                  <c:v>0.10711599814419782</c:v>
                </c:pt>
                <c:pt idx="4814">
                  <c:v>0.10711599814419782</c:v>
                </c:pt>
                <c:pt idx="4815">
                  <c:v>0.10711599814419782</c:v>
                </c:pt>
                <c:pt idx="4816">
                  <c:v>0.10711599814419782</c:v>
                </c:pt>
                <c:pt idx="4817">
                  <c:v>0.10711599814419782</c:v>
                </c:pt>
                <c:pt idx="4818">
                  <c:v>0.10711599814419782</c:v>
                </c:pt>
                <c:pt idx="4819">
                  <c:v>0.10711599814419782</c:v>
                </c:pt>
                <c:pt idx="4820">
                  <c:v>0.10711599814419782</c:v>
                </c:pt>
                <c:pt idx="4821">
                  <c:v>0.10711599814419782</c:v>
                </c:pt>
                <c:pt idx="4822">
                  <c:v>0.10711599814419782</c:v>
                </c:pt>
                <c:pt idx="4823">
                  <c:v>0.10711599814419782</c:v>
                </c:pt>
                <c:pt idx="4824">
                  <c:v>0.10711599814419782</c:v>
                </c:pt>
                <c:pt idx="4825">
                  <c:v>0.10711599814419782</c:v>
                </c:pt>
                <c:pt idx="4826">
                  <c:v>0.10711599814419782</c:v>
                </c:pt>
                <c:pt idx="4827">
                  <c:v>0.10711599814419782</c:v>
                </c:pt>
                <c:pt idx="4828">
                  <c:v>0.10711599814419782</c:v>
                </c:pt>
                <c:pt idx="4829">
                  <c:v>0.10711599814419782</c:v>
                </c:pt>
                <c:pt idx="4830">
                  <c:v>0.10711599814419782</c:v>
                </c:pt>
                <c:pt idx="4831">
                  <c:v>0.10711599814419782</c:v>
                </c:pt>
                <c:pt idx="4832">
                  <c:v>0.10711599814419782</c:v>
                </c:pt>
                <c:pt idx="4833">
                  <c:v>0.10711599814419782</c:v>
                </c:pt>
                <c:pt idx="4834">
                  <c:v>0.10711599814419782</c:v>
                </c:pt>
                <c:pt idx="4835">
                  <c:v>0.10711599814419782</c:v>
                </c:pt>
                <c:pt idx="4836">
                  <c:v>0.10711599814419782</c:v>
                </c:pt>
                <c:pt idx="4837">
                  <c:v>0.10711599814419782</c:v>
                </c:pt>
                <c:pt idx="4838">
                  <c:v>0.10711599814419782</c:v>
                </c:pt>
                <c:pt idx="4839">
                  <c:v>0.10711599814419782</c:v>
                </c:pt>
                <c:pt idx="4840">
                  <c:v>0.10711599814419782</c:v>
                </c:pt>
                <c:pt idx="4841">
                  <c:v>0.10711599814419782</c:v>
                </c:pt>
                <c:pt idx="4842">
                  <c:v>0.10711599814419782</c:v>
                </c:pt>
                <c:pt idx="4843">
                  <c:v>0.10711599814419782</c:v>
                </c:pt>
                <c:pt idx="4844">
                  <c:v>0.10711599814419782</c:v>
                </c:pt>
                <c:pt idx="4845">
                  <c:v>0.10711599814419782</c:v>
                </c:pt>
                <c:pt idx="4846">
                  <c:v>0.10711599814419782</c:v>
                </c:pt>
                <c:pt idx="4847">
                  <c:v>0.10711599814419782</c:v>
                </c:pt>
                <c:pt idx="4848">
                  <c:v>0.10711599814419782</c:v>
                </c:pt>
                <c:pt idx="4849">
                  <c:v>0.10711599814419782</c:v>
                </c:pt>
                <c:pt idx="4850">
                  <c:v>0.10711599814419782</c:v>
                </c:pt>
                <c:pt idx="4851">
                  <c:v>0.10711599814419782</c:v>
                </c:pt>
                <c:pt idx="4852">
                  <c:v>0.10711599814419782</c:v>
                </c:pt>
                <c:pt idx="4853">
                  <c:v>0.10711599814419782</c:v>
                </c:pt>
                <c:pt idx="4854">
                  <c:v>0.10711599814419782</c:v>
                </c:pt>
                <c:pt idx="4855">
                  <c:v>0.10711599814419782</c:v>
                </c:pt>
                <c:pt idx="4856">
                  <c:v>0.10711599814419782</c:v>
                </c:pt>
                <c:pt idx="4857">
                  <c:v>0.10711599814419782</c:v>
                </c:pt>
                <c:pt idx="4858">
                  <c:v>0.10711599814419782</c:v>
                </c:pt>
                <c:pt idx="4859">
                  <c:v>0.10711599814419782</c:v>
                </c:pt>
                <c:pt idx="4860">
                  <c:v>0.10711599814419782</c:v>
                </c:pt>
                <c:pt idx="4861">
                  <c:v>0.10711599814419782</c:v>
                </c:pt>
                <c:pt idx="4862">
                  <c:v>0.10711599814419782</c:v>
                </c:pt>
                <c:pt idx="4863">
                  <c:v>0.10711599814419782</c:v>
                </c:pt>
                <c:pt idx="4864">
                  <c:v>0.10711599814419782</c:v>
                </c:pt>
                <c:pt idx="4865">
                  <c:v>0.10711599814419782</c:v>
                </c:pt>
                <c:pt idx="4866">
                  <c:v>0.10711599814419782</c:v>
                </c:pt>
                <c:pt idx="4867">
                  <c:v>0.10711599814419782</c:v>
                </c:pt>
                <c:pt idx="4868">
                  <c:v>0.10711599814419782</c:v>
                </c:pt>
                <c:pt idx="4869">
                  <c:v>0.10711599814419782</c:v>
                </c:pt>
                <c:pt idx="4870">
                  <c:v>0.10711599814419782</c:v>
                </c:pt>
                <c:pt idx="4871">
                  <c:v>0.10711599814419782</c:v>
                </c:pt>
                <c:pt idx="4872">
                  <c:v>0.10711599814419782</c:v>
                </c:pt>
                <c:pt idx="4873">
                  <c:v>0.10711599814419782</c:v>
                </c:pt>
                <c:pt idx="4874">
                  <c:v>0.10711599814419782</c:v>
                </c:pt>
                <c:pt idx="4875">
                  <c:v>0.10711599814419782</c:v>
                </c:pt>
                <c:pt idx="4876">
                  <c:v>0.10711599814419782</c:v>
                </c:pt>
                <c:pt idx="4877">
                  <c:v>0.10711599814419782</c:v>
                </c:pt>
                <c:pt idx="4878">
                  <c:v>0.10711599814419782</c:v>
                </c:pt>
                <c:pt idx="4879">
                  <c:v>0.10711599814419782</c:v>
                </c:pt>
                <c:pt idx="4880">
                  <c:v>0.10711599814419782</c:v>
                </c:pt>
                <c:pt idx="4881">
                  <c:v>0.10711599814419782</c:v>
                </c:pt>
                <c:pt idx="4882">
                  <c:v>0.10711599814419782</c:v>
                </c:pt>
                <c:pt idx="4883">
                  <c:v>0.10711599814419782</c:v>
                </c:pt>
                <c:pt idx="4884">
                  <c:v>0.10711599814419782</c:v>
                </c:pt>
                <c:pt idx="4885">
                  <c:v>0.10711599814419782</c:v>
                </c:pt>
                <c:pt idx="4886">
                  <c:v>0.10711599814419782</c:v>
                </c:pt>
                <c:pt idx="4887">
                  <c:v>0.10711599814419782</c:v>
                </c:pt>
                <c:pt idx="4888">
                  <c:v>0.10711599814419782</c:v>
                </c:pt>
                <c:pt idx="4889">
                  <c:v>0.10711599814419782</c:v>
                </c:pt>
                <c:pt idx="4890">
                  <c:v>0.10711599814419782</c:v>
                </c:pt>
                <c:pt idx="4891">
                  <c:v>0.10711599814419782</c:v>
                </c:pt>
                <c:pt idx="4892">
                  <c:v>0.10711599814419782</c:v>
                </c:pt>
                <c:pt idx="4893">
                  <c:v>0.10711599814419782</c:v>
                </c:pt>
                <c:pt idx="4894">
                  <c:v>0.10711599814419782</c:v>
                </c:pt>
                <c:pt idx="4895">
                  <c:v>0.10711599814419782</c:v>
                </c:pt>
                <c:pt idx="4896">
                  <c:v>0.10711599814419782</c:v>
                </c:pt>
                <c:pt idx="4897">
                  <c:v>0.10711599814419782</c:v>
                </c:pt>
                <c:pt idx="4898">
                  <c:v>0.10711599814419782</c:v>
                </c:pt>
                <c:pt idx="4899">
                  <c:v>0.10711599814419782</c:v>
                </c:pt>
                <c:pt idx="4900">
                  <c:v>0.10711599814419782</c:v>
                </c:pt>
                <c:pt idx="4901">
                  <c:v>0.10711599814419782</c:v>
                </c:pt>
                <c:pt idx="4902">
                  <c:v>0.10711599814419782</c:v>
                </c:pt>
                <c:pt idx="4903">
                  <c:v>0.10711599814419782</c:v>
                </c:pt>
                <c:pt idx="4904">
                  <c:v>0.10711599814419782</c:v>
                </c:pt>
                <c:pt idx="4905">
                  <c:v>0.10711599814419782</c:v>
                </c:pt>
                <c:pt idx="4906">
                  <c:v>0.10711599814419782</c:v>
                </c:pt>
                <c:pt idx="4907">
                  <c:v>0.10711599814419782</c:v>
                </c:pt>
                <c:pt idx="4908">
                  <c:v>0.10711599814419782</c:v>
                </c:pt>
                <c:pt idx="4909">
                  <c:v>0.10711599814419782</c:v>
                </c:pt>
                <c:pt idx="4910">
                  <c:v>0.10711599814419782</c:v>
                </c:pt>
                <c:pt idx="4911">
                  <c:v>0.10711599814419782</c:v>
                </c:pt>
                <c:pt idx="4912">
                  <c:v>0.10711599814419782</c:v>
                </c:pt>
                <c:pt idx="4913">
                  <c:v>0.10711599814419782</c:v>
                </c:pt>
                <c:pt idx="4914">
                  <c:v>0.10711599814419782</c:v>
                </c:pt>
                <c:pt idx="4915">
                  <c:v>0.10711599814419782</c:v>
                </c:pt>
                <c:pt idx="4916">
                  <c:v>0.10711599814419782</c:v>
                </c:pt>
                <c:pt idx="4917">
                  <c:v>0.10711599814419782</c:v>
                </c:pt>
                <c:pt idx="4918">
                  <c:v>0.10711599814419782</c:v>
                </c:pt>
                <c:pt idx="4919">
                  <c:v>0.10711599814419782</c:v>
                </c:pt>
                <c:pt idx="4920">
                  <c:v>0.10711599814419782</c:v>
                </c:pt>
                <c:pt idx="4921">
                  <c:v>0.10711599814419782</c:v>
                </c:pt>
                <c:pt idx="4922">
                  <c:v>0.10711599814419782</c:v>
                </c:pt>
                <c:pt idx="4923">
                  <c:v>0.10711599814419782</c:v>
                </c:pt>
                <c:pt idx="4924">
                  <c:v>0.10711599814419782</c:v>
                </c:pt>
                <c:pt idx="4925">
                  <c:v>0.10711599814419782</c:v>
                </c:pt>
                <c:pt idx="4926">
                  <c:v>0.10711599814419782</c:v>
                </c:pt>
                <c:pt idx="4927">
                  <c:v>0.10711599814419782</c:v>
                </c:pt>
                <c:pt idx="4928">
                  <c:v>0.10711599814419782</c:v>
                </c:pt>
                <c:pt idx="4929">
                  <c:v>0.10711599814419782</c:v>
                </c:pt>
                <c:pt idx="4930">
                  <c:v>0.10711599814419782</c:v>
                </c:pt>
                <c:pt idx="4931">
                  <c:v>0.10711599814419782</c:v>
                </c:pt>
                <c:pt idx="4932">
                  <c:v>0.10711599814419782</c:v>
                </c:pt>
                <c:pt idx="4933">
                  <c:v>0.10711599814419782</c:v>
                </c:pt>
                <c:pt idx="4934">
                  <c:v>0.10711599814419782</c:v>
                </c:pt>
                <c:pt idx="4935">
                  <c:v>0.10711599814419782</c:v>
                </c:pt>
                <c:pt idx="4936">
                  <c:v>0.10711599814419782</c:v>
                </c:pt>
                <c:pt idx="4937">
                  <c:v>0.10711599814419782</c:v>
                </c:pt>
                <c:pt idx="4938">
                  <c:v>0.10711599814419782</c:v>
                </c:pt>
                <c:pt idx="4939">
                  <c:v>0.10711599814419782</c:v>
                </c:pt>
                <c:pt idx="4940">
                  <c:v>0.10711599814419782</c:v>
                </c:pt>
                <c:pt idx="4941">
                  <c:v>0.10711599814419782</c:v>
                </c:pt>
                <c:pt idx="4942">
                  <c:v>0.10711599814419782</c:v>
                </c:pt>
                <c:pt idx="4943">
                  <c:v>0.10711599814419782</c:v>
                </c:pt>
                <c:pt idx="4944">
                  <c:v>0.10711599814419782</c:v>
                </c:pt>
                <c:pt idx="4945">
                  <c:v>0.10711599814419782</c:v>
                </c:pt>
                <c:pt idx="4946">
                  <c:v>0.10711599814419782</c:v>
                </c:pt>
                <c:pt idx="4947">
                  <c:v>0.10711599814419782</c:v>
                </c:pt>
                <c:pt idx="4948">
                  <c:v>0.10711599814419782</c:v>
                </c:pt>
                <c:pt idx="4949">
                  <c:v>0.10711599814419782</c:v>
                </c:pt>
                <c:pt idx="4950">
                  <c:v>0.10711599814419782</c:v>
                </c:pt>
                <c:pt idx="4951">
                  <c:v>0.10711599814419782</c:v>
                </c:pt>
                <c:pt idx="4952">
                  <c:v>0.10711599814419782</c:v>
                </c:pt>
                <c:pt idx="4953">
                  <c:v>0.10711599814419782</c:v>
                </c:pt>
                <c:pt idx="4954">
                  <c:v>0.10711599814419782</c:v>
                </c:pt>
                <c:pt idx="4955">
                  <c:v>0.10711599814419782</c:v>
                </c:pt>
                <c:pt idx="4956">
                  <c:v>0.10711599814419782</c:v>
                </c:pt>
                <c:pt idx="4957">
                  <c:v>0.10711599814419782</c:v>
                </c:pt>
                <c:pt idx="4958">
                  <c:v>0.10711599814419782</c:v>
                </c:pt>
                <c:pt idx="4959">
                  <c:v>0.10711599814419782</c:v>
                </c:pt>
                <c:pt idx="4960">
                  <c:v>0.10711599814419782</c:v>
                </c:pt>
                <c:pt idx="4961">
                  <c:v>0.10711599814419782</c:v>
                </c:pt>
                <c:pt idx="4962">
                  <c:v>0.10711599814419782</c:v>
                </c:pt>
                <c:pt idx="4963">
                  <c:v>0.10711599814419782</c:v>
                </c:pt>
                <c:pt idx="4964">
                  <c:v>0.10711599814419782</c:v>
                </c:pt>
                <c:pt idx="4965">
                  <c:v>0.10711599814419782</c:v>
                </c:pt>
                <c:pt idx="4966">
                  <c:v>0.10711599814419782</c:v>
                </c:pt>
                <c:pt idx="4967">
                  <c:v>0.10711599814419782</c:v>
                </c:pt>
                <c:pt idx="4968">
                  <c:v>0.10711599814419782</c:v>
                </c:pt>
                <c:pt idx="4969">
                  <c:v>0.10711599814419782</c:v>
                </c:pt>
                <c:pt idx="4970">
                  <c:v>0.10711599814419782</c:v>
                </c:pt>
                <c:pt idx="4971">
                  <c:v>0.10711599814419782</c:v>
                </c:pt>
                <c:pt idx="4972">
                  <c:v>0.10711599814419782</c:v>
                </c:pt>
                <c:pt idx="4973">
                  <c:v>0.10711599814419782</c:v>
                </c:pt>
                <c:pt idx="4974">
                  <c:v>0.10711599814419782</c:v>
                </c:pt>
                <c:pt idx="4975">
                  <c:v>0.10711599814419782</c:v>
                </c:pt>
                <c:pt idx="4976">
                  <c:v>0.10711599814419782</c:v>
                </c:pt>
                <c:pt idx="4977">
                  <c:v>0.10711599814419782</c:v>
                </c:pt>
                <c:pt idx="4978">
                  <c:v>0.10711599814419782</c:v>
                </c:pt>
                <c:pt idx="4979">
                  <c:v>0.10711599814419782</c:v>
                </c:pt>
                <c:pt idx="4980">
                  <c:v>0.10711599814419782</c:v>
                </c:pt>
                <c:pt idx="4981">
                  <c:v>0.10711599814419782</c:v>
                </c:pt>
                <c:pt idx="4982">
                  <c:v>0.10711599814419782</c:v>
                </c:pt>
                <c:pt idx="4983">
                  <c:v>0.10711599814419782</c:v>
                </c:pt>
                <c:pt idx="4984">
                  <c:v>0.10711599814419782</c:v>
                </c:pt>
                <c:pt idx="4985">
                  <c:v>0.10711599814419782</c:v>
                </c:pt>
                <c:pt idx="4986">
                  <c:v>0.10711599814419782</c:v>
                </c:pt>
                <c:pt idx="4987">
                  <c:v>0.10711599814419782</c:v>
                </c:pt>
                <c:pt idx="4988">
                  <c:v>0.10711599814419782</c:v>
                </c:pt>
                <c:pt idx="4989">
                  <c:v>0.10711599814419782</c:v>
                </c:pt>
                <c:pt idx="4990">
                  <c:v>0.10711599814419782</c:v>
                </c:pt>
                <c:pt idx="4991">
                  <c:v>0.10711599814419782</c:v>
                </c:pt>
                <c:pt idx="4992">
                  <c:v>0.10711599814419782</c:v>
                </c:pt>
                <c:pt idx="4993">
                  <c:v>0.10711599814419782</c:v>
                </c:pt>
                <c:pt idx="4994">
                  <c:v>0.10711599814419782</c:v>
                </c:pt>
                <c:pt idx="4995">
                  <c:v>0.10711599814419782</c:v>
                </c:pt>
                <c:pt idx="4996">
                  <c:v>0.10711599814419782</c:v>
                </c:pt>
                <c:pt idx="4997">
                  <c:v>0.10711599814419782</c:v>
                </c:pt>
                <c:pt idx="4998">
                  <c:v>0.10711599814419782</c:v>
                </c:pt>
                <c:pt idx="4999">
                  <c:v>0.10711599814419782</c:v>
                </c:pt>
                <c:pt idx="5000">
                  <c:v>0.10711599814419782</c:v>
                </c:pt>
                <c:pt idx="5001">
                  <c:v>0.10711599814419782</c:v>
                </c:pt>
                <c:pt idx="5002">
                  <c:v>0.10711599814419782</c:v>
                </c:pt>
                <c:pt idx="5003">
                  <c:v>0.10711599814419782</c:v>
                </c:pt>
                <c:pt idx="5004">
                  <c:v>0.10711599814419782</c:v>
                </c:pt>
                <c:pt idx="5005">
                  <c:v>0.10711599814419782</c:v>
                </c:pt>
                <c:pt idx="5006">
                  <c:v>0.10711599814419782</c:v>
                </c:pt>
                <c:pt idx="5007">
                  <c:v>0.10711599814419782</c:v>
                </c:pt>
                <c:pt idx="5008">
                  <c:v>0.10711599814419782</c:v>
                </c:pt>
                <c:pt idx="5009">
                  <c:v>0.10711599814419782</c:v>
                </c:pt>
                <c:pt idx="5010">
                  <c:v>0.10711599814419782</c:v>
                </c:pt>
                <c:pt idx="5011">
                  <c:v>0.10711599814419782</c:v>
                </c:pt>
                <c:pt idx="5012">
                  <c:v>0.10711599814419782</c:v>
                </c:pt>
                <c:pt idx="5013">
                  <c:v>0.10711599814419782</c:v>
                </c:pt>
                <c:pt idx="5014">
                  <c:v>0.10711599814419782</c:v>
                </c:pt>
                <c:pt idx="5015">
                  <c:v>0.10711599814419782</c:v>
                </c:pt>
                <c:pt idx="5016">
                  <c:v>0.10711599814419782</c:v>
                </c:pt>
                <c:pt idx="5017">
                  <c:v>0.10711599814419782</c:v>
                </c:pt>
                <c:pt idx="5018">
                  <c:v>0.10711599814419782</c:v>
                </c:pt>
                <c:pt idx="5019">
                  <c:v>0.10711599814419782</c:v>
                </c:pt>
                <c:pt idx="5020">
                  <c:v>0.10711599814419782</c:v>
                </c:pt>
                <c:pt idx="5021">
                  <c:v>0.10711599814419782</c:v>
                </c:pt>
                <c:pt idx="5022">
                  <c:v>0.10711599814419782</c:v>
                </c:pt>
                <c:pt idx="5023">
                  <c:v>0.10711599814419782</c:v>
                </c:pt>
                <c:pt idx="5024">
                  <c:v>0.10711599814419782</c:v>
                </c:pt>
                <c:pt idx="5025">
                  <c:v>0.10711599814419782</c:v>
                </c:pt>
                <c:pt idx="5026">
                  <c:v>0.10711599814419782</c:v>
                </c:pt>
                <c:pt idx="5027">
                  <c:v>0.10711599814419782</c:v>
                </c:pt>
                <c:pt idx="5028">
                  <c:v>0.10711599814419782</c:v>
                </c:pt>
                <c:pt idx="5029">
                  <c:v>0.10711599814419782</c:v>
                </c:pt>
                <c:pt idx="5030">
                  <c:v>0.10711599814419782</c:v>
                </c:pt>
                <c:pt idx="5031">
                  <c:v>0.10711599814419782</c:v>
                </c:pt>
                <c:pt idx="5032">
                  <c:v>0.10711599814419782</c:v>
                </c:pt>
                <c:pt idx="5033">
                  <c:v>0.10711599814419782</c:v>
                </c:pt>
                <c:pt idx="5034">
                  <c:v>0.10711599814419782</c:v>
                </c:pt>
                <c:pt idx="5035">
                  <c:v>0.10711599814419782</c:v>
                </c:pt>
                <c:pt idx="5036">
                  <c:v>0.10711599814419782</c:v>
                </c:pt>
                <c:pt idx="5037">
                  <c:v>0.10711599814419782</c:v>
                </c:pt>
                <c:pt idx="5038">
                  <c:v>0.10711599814419782</c:v>
                </c:pt>
                <c:pt idx="5039">
                  <c:v>0.10711599814419782</c:v>
                </c:pt>
                <c:pt idx="5040">
                  <c:v>7.1922695558173752E-2</c:v>
                </c:pt>
                <c:pt idx="5041">
                  <c:v>7.1922695558173752E-2</c:v>
                </c:pt>
                <c:pt idx="5042">
                  <c:v>3.3485203496650094E-3</c:v>
                </c:pt>
                <c:pt idx="5043">
                  <c:v>3.3485203496650094E-3</c:v>
                </c:pt>
                <c:pt idx="5044">
                  <c:v>3.3485203496650094E-3</c:v>
                </c:pt>
                <c:pt idx="5045">
                  <c:v>3.3485203496650094E-3</c:v>
                </c:pt>
                <c:pt idx="5046">
                  <c:v>3.3485203496650094E-3</c:v>
                </c:pt>
                <c:pt idx="5047">
                  <c:v>3.3485203496650094E-3</c:v>
                </c:pt>
                <c:pt idx="5048">
                  <c:v>3.3485203496650094E-3</c:v>
                </c:pt>
                <c:pt idx="5049">
                  <c:v>3.3485203496650094E-3</c:v>
                </c:pt>
                <c:pt idx="5050">
                  <c:v>3.3485203496650094E-3</c:v>
                </c:pt>
                <c:pt idx="5051">
                  <c:v>3.3485203496650094E-3</c:v>
                </c:pt>
                <c:pt idx="5052">
                  <c:v>3.3485203496650094E-3</c:v>
                </c:pt>
                <c:pt idx="5053">
                  <c:v>3.3485203496650094E-3</c:v>
                </c:pt>
                <c:pt idx="5054">
                  <c:v>3.3485203496650094E-3</c:v>
                </c:pt>
                <c:pt idx="5055">
                  <c:v>3.3485203496650094E-3</c:v>
                </c:pt>
                <c:pt idx="5056">
                  <c:v>3.3485203496650094E-3</c:v>
                </c:pt>
                <c:pt idx="5057">
                  <c:v>3.3485203496650094E-3</c:v>
                </c:pt>
                <c:pt idx="5058">
                  <c:v>3.3485203496650094E-3</c:v>
                </c:pt>
                <c:pt idx="5059">
                  <c:v>3.3485203496650094E-3</c:v>
                </c:pt>
                <c:pt idx="5060">
                  <c:v>3.3485203496650094E-3</c:v>
                </c:pt>
                <c:pt idx="5061">
                  <c:v>3.3485203496650094E-3</c:v>
                </c:pt>
                <c:pt idx="5062">
                  <c:v>3.3485203496650094E-3</c:v>
                </c:pt>
                <c:pt idx="5063">
                  <c:v>3.3485203496650094E-3</c:v>
                </c:pt>
                <c:pt idx="5064">
                  <c:v>3.3485203496650094E-3</c:v>
                </c:pt>
                <c:pt idx="5065">
                  <c:v>3.3485203496650094E-3</c:v>
                </c:pt>
                <c:pt idx="5066">
                  <c:v>3.3485203496650094E-3</c:v>
                </c:pt>
                <c:pt idx="5067">
                  <c:v>3.3485203496650094E-3</c:v>
                </c:pt>
                <c:pt idx="5068">
                  <c:v>3.3485203496650094E-3</c:v>
                </c:pt>
                <c:pt idx="5069">
                  <c:v>3.3485203496650094E-3</c:v>
                </c:pt>
                <c:pt idx="5070">
                  <c:v>3.3485203496650094E-3</c:v>
                </c:pt>
                <c:pt idx="5071">
                  <c:v>3.3485203496650094E-3</c:v>
                </c:pt>
                <c:pt idx="5072">
                  <c:v>3.3485203496650094E-3</c:v>
                </c:pt>
                <c:pt idx="5073">
                  <c:v>3.3485203496650094E-3</c:v>
                </c:pt>
                <c:pt idx="5074">
                  <c:v>3.3485203496650094E-3</c:v>
                </c:pt>
                <c:pt idx="5075">
                  <c:v>3.3485203496650094E-3</c:v>
                </c:pt>
                <c:pt idx="5076">
                  <c:v>3.3485203496650094E-3</c:v>
                </c:pt>
                <c:pt idx="5077">
                  <c:v>3.3485203496650094E-3</c:v>
                </c:pt>
                <c:pt idx="5078">
                  <c:v>3.3485203496650094E-3</c:v>
                </c:pt>
                <c:pt idx="5079">
                  <c:v>3.3485203496650094E-3</c:v>
                </c:pt>
                <c:pt idx="5080">
                  <c:v>3.3485203496650094E-3</c:v>
                </c:pt>
                <c:pt idx="5081">
                  <c:v>3.3485203496650094E-3</c:v>
                </c:pt>
                <c:pt idx="5082">
                  <c:v>3.3485203496650094E-3</c:v>
                </c:pt>
                <c:pt idx="5083">
                  <c:v>3.3485203496650094E-3</c:v>
                </c:pt>
                <c:pt idx="5084">
                  <c:v>3.3485203496650094E-3</c:v>
                </c:pt>
                <c:pt idx="5085">
                  <c:v>3.3485203496650094E-3</c:v>
                </c:pt>
                <c:pt idx="5086">
                  <c:v>3.3485203496650094E-3</c:v>
                </c:pt>
                <c:pt idx="5087">
                  <c:v>3.3485203496650094E-3</c:v>
                </c:pt>
                <c:pt idx="5088">
                  <c:v>3.3485203496650094E-3</c:v>
                </c:pt>
                <c:pt idx="5089">
                  <c:v>3.3485203496650094E-3</c:v>
                </c:pt>
                <c:pt idx="5090">
                  <c:v>3.3485203496650094E-3</c:v>
                </c:pt>
                <c:pt idx="5091">
                  <c:v>3.3485203496650094E-3</c:v>
                </c:pt>
                <c:pt idx="5092">
                  <c:v>3.3485203496650094E-3</c:v>
                </c:pt>
                <c:pt idx="5093">
                  <c:v>3.3485203496650094E-3</c:v>
                </c:pt>
                <c:pt idx="5094">
                  <c:v>3.3485203496650094E-3</c:v>
                </c:pt>
                <c:pt idx="5095">
                  <c:v>3.3485203496650094E-3</c:v>
                </c:pt>
                <c:pt idx="5096">
                  <c:v>3.3485203496650094E-3</c:v>
                </c:pt>
                <c:pt idx="5097">
                  <c:v>3.3485203496650094E-3</c:v>
                </c:pt>
                <c:pt idx="5098">
                  <c:v>3.3485203496650094E-3</c:v>
                </c:pt>
                <c:pt idx="5099">
                  <c:v>3.3485203496650094E-3</c:v>
                </c:pt>
                <c:pt idx="5100">
                  <c:v>3.3485203496650094E-3</c:v>
                </c:pt>
                <c:pt idx="5101">
                  <c:v>3.3485203496650094E-3</c:v>
                </c:pt>
                <c:pt idx="5102">
                  <c:v>3.3485203496650094E-3</c:v>
                </c:pt>
                <c:pt idx="5103">
                  <c:v>3.3485203496650094E-3</c:v>
                </c:pt>
                <c:pt idx="5104">
                  <c:v>3.3485203496650094E-3</c:v>
                </c:pt>
                <c:pt idx="5105">
                  <c:v>3.3485203496650094E-3</c:v>
                </c:pt>
                <c:pt idx="5106">
                  <c:v>3.3485203496650094E-3</c:v>
                </c:pt>
                <c:pt idx="5107">
                  <c:v>3.3485203496650094E-3</c:v>
                </c:pt>
                <c:pt idx="5108">
                  <c:v>3.3485203496650094E-3</c:v>
                </c:pt>
                <c:pt idx="5109">
                  <c:v>3.3485203496650094E-3</c:v>
                </c:pt>
                <c:pt idx="5110">
                  <c:v>3.3485203496650094E-3</c:v>
                </c:pt>
                <c:pt idx="5111">
                  <c:v>3.3485203496650094E-3</c:v>
                </c:pt>
                <c:pt idx="5112">
                  <c:v>3.3485203496650094E-3</c:v>
                </c:pt>
                <c:pt idx="5113">
                  <c:v>3.3485203496650094E-3</c:v>
                </c:pt>
                <c:pt idx="5114">
                  <c:v>3.3485203496650094E-3</c:v>
                </c:pt>
                <c:pt idx="5115">
                  <c:v>3.3485203496650094E-3</c:v>
                </c:pt>
                <c:pt idx="5116">
                  <c:v>3.3485203496650094E-3</c:v>
                </c:pt>
                <c:pt idx="5117">
                  <c:v>3.3485203496650094E-3</c:v>
                </c:pt>
                <c:pt idx="5118">
                  <c:v>3.3485203496650094E-3</c:v>
                </c:pt>
                <c:pt idx="5119">
                  <c:v>3.3485203496650094E-3</c:v>
                </c:pt>
                <c:pt idx="5120">
                  <c:v>3.3485203496650094E-3</c:v>
                </c:pt>
                <c:pt idx="5121">
                  <c:v>3.3485203496650094E-3</c:v>
                </c:pt>
                <c:pt idx="5122">
                  <c:v>3.3485203496650094E-3</c:v>
                </c:pt>
                <c:pt idx="5123">
                  <c:v>3.3485203496650094E-3</c:v>
                </c:pt>
                <c:pt idx="5124">
                  <c:v>3.3485203496650094E-3</c:v>
                </c:pt>
                <c:pt idx="5125">
                  <c:v>3.3485203496650094E-3</c:v>
                </c:pt>
                <c:pt idx="5126">
                  <c:v>3.3485203496650094E-3</c:v>
                </c:pt>
                <c:pt idx="5127">
                  <c:v>3.3485203496650094E-3</c:v>
                </c:pt>
                <c:pt idx="5128">
                  <c:v>3.3485203496650094E-3</c:v>
                </c:pt>
                <c:pt idx="5129">
                  <c:v>3.3485203496650094E-3</c:v>
                </c:pt>
                <c:pt idx="5130">
                  <c:v>3.3485203496650094E-3</c:v>
                </c:pt>
                <c:pt idx="5131">
                  <c:v>3.3485203496650094E-3</c:v>
                </c:pt>
                <c:pt idx="5132">
                  <c:v>3.3485203496650094E-3</c:v>
                </c:pt>
                <c:pt idx="5133">
                  <c:v>3.3485203496650094E-3</c:v>
                </c:pt>
                <c:pt idx="5134">
                  <c:v>3.3485203496650094E-3</c:v>
                </c:pt>
                <c:pt idx="5135">
                  <c:v>3.3485203496650094E-3</c:v>
                </c:pt>
                <c:pt idx="5136">
                  <c:v>3.3485203496650094E-3</c:v>
                </c:pt>
                <c:pt idx="5137">
                  <c:v>3.3485203496650094E-3</c:v>
                </c:pt>
                <c:pt idx="5138">
                  <c:v>3.3485203496650094E-3</c:v>
                </c:pt>
                <c:pt idx="5139">
                  <c:v>3.3485203496650094E-3</c:v>
                </c:pt>
                <c:pt idx="5140">
                  <c:v>3.3485203496650094E-3</c:v>
                </c:pt>
                <c:pt idx="5141">
                  <c:v>3.3485203496650094E-3</c:v>
                </c:pt>
                <c:pt idx="5142">
                  <c:v>3.3485203496650094E-3</c:v>
                </c:pt>
                <c:pt idx="5143">
                  <c:v>3.3485203496650094E-3</c:v>
                </c:pt>
                <c:pt idx="5144">
                  <c:v>3.3485203496650094E-3</c:v>
                </c:pt>
                <c:pt idx="5145">
                  <c:v>3.3485203496650094E-3</c:v>
                </c:pt>
                <c:pt idx="5146">
                  <c:v>3.3485203496650094E-3</c:v>
                </c:pt>
                <c:pt idx="5147">
                  <c:v>3.3485203496650094E-3</c:v>
                </c:pt>
                <c:pt idx="5148">
                  <c:v>3.3485203496650094E-3</c:v>
                </c:pt>
                <c:pt idx="5149">
                  <c:v>3.3485203496650094E-3</c:v>
                </c:pt>
                <c:pt idx="5150">
                  <c:v>3.3485203496650094E-3</c:v>
                </c:pt>
                <c:pt idx="5151">
                  <c:v>3.3485203496650094E-3</c:v>
                </c:pt>
                <c:pt idx="5152">
                  <c:v>3.3485203496650094E-3</c:v>
                </c:pt>
                <c:pt idx="5153">
                  <c:v>3.3485203496650094E-3</c:v>
                </c:pt>
                <c:pt idx="5154">
                  <c:v>3.3485203496650094E-3</c:v>
                </c:pt>
                <c:pt idx="5155">
                  <c:v>3.3485203496650094E-3</c:v>
                </c:pt>
                <c:pt idx="5156">
                  <c:v>3.3485203496650094E-3</c:v>
                </c:pt>
                <c:pt idx="5157">
                  <c:v>3.3485203496650094E-3</c:v>
                </c:pt>
                <c:pt idx="5158">
                  <c:v>3.3485203496650094E-3</c:v>
                </c:pt>
                <c:pt idx="5159">
                  <c:v>3.3485203496650094E-3</c:v>
                </c:pt>
                <c:pt idx="5160">
                  <c:v>3.3485203496650094E-3</c:v>
                </c:pt>
                <c:pt idx="5161">
                  <c:v>3.3485203496650094E-3</c:v>
                </c:pt>
                <c:pt idx="5162">
                  <c:v>3.3485203496650094E-3</c:v>
                </c:pt>
                <c:pt idx="5163">
                  <c:v>3.3485203496650094E-3</c:v>
                </c:pt>
                <c:pt idx="5164">
                  <c:v>3.3485203496650094E-3</c:v>
                </c:pt>
                <c:pt idx="5165">
                  <c:v>3.3485203496650094E-3</c:v>
                </c:pt>
                <c:pt idx="5166">
                  <c:v>3.3485203496650094E-3</c:v>
                </c:pt>
                <c:pt idx="5167">
                  <c:v>3.3485203496650094E-3</c:v>
                </c:pt>
                <c:pt idx="5168">
                  <c:v>3.3485203496650094E-3</c:v>
                </c:pt>
                <c:pt idx="5169">
                  <c:v>3.3485203496650094E-3</c:v>
                </c:pt>
                <c:pt idx="5170">
                  <c:v>3.3485203496650094E-3</c:v>
                </c:pt>
                <c:pt idx="5171">
                  <c:v>3.3485203496650094E-3</c:v>
                </c:pt>
                <c:pt idx="5172">
                  <c:v>3.3485203496650094E-3</c:v>
                </c:pt>
                <c:pt idx="5173">
                  <c:v>3.3485203496650094E-3</c:v>
                </c:pt>
                <c:pt idx="5174">
                  <c:v>3.3485203496650094E-3</c:v>
                </c:pt>
                <c:pt idx="5175">
                  <c:v>3.3485203496650094E-3</c:v>
                </c:pt>
                <c:pt idx="5176">
                  <c:v>3.3485203496650094E-3</c:v>
                </c:pt>
                <c:pt idx="5177">
                  <c:v>3.3485203496650094E-3</c:v>
                </c:pt>
                <c:pt idx="5178">
                  <c:v>3.3485203496650094E-3</c:v>
                </c:pt>
                <c:pt idx="5179">
                  <c:v>3.3485203496650094E-3</c:v>
                </c:pt>
                <c:pt idx="5180">
                  <c:v>3.3485203496650094E-3</c:v>
                </c:pt>
                <c:pt idx="5181">
                  <c:v>3.3485203496650094E-3</c:v>
                </c:pt>
                <c:pt idx="5182">
                  <c:v>3.3485203496650094E-3</c:v>
                </c:pt>
                <c:pt idx="5183">
                  <c:v>3.3485203496650094E-3</c:v>
                </c:pt>
                <c:pt idx="5184">
                  <c:v>3.3485203496650094E-3</c:v>
                </c:pt>
                <c:pt idx="5185">
                  <c:v>3.3485203496650094E-3</c:v>
                </c:pt>
                <c:pt idx="5186">
                  <c:v>3.3485203496650094E-3</c:v>
                </c:pt>
                <c:pt idx="5187">
                  <c:v>3.3485203496650094E-3</c:v>
                </c:pt>
                <c:pt idx="5188">
                  <c:v>3.3485203496650094E-3</c:v>
                </c:pt>
                <c:pt idx="5189">
                  <c:v>3.3485203496650094E-3</c:v>
                </c:pt>
                <c:pt idx="5190">
                  <c:v>3.3485203496650094E-3</c:v>
                </c:pt>
                <c:pt idx="5191">
                  <c:v>3.3485203496650094E-3</c:v>
                </c:pt>
                <c:pt idx="5192">
                  <c:v>3.3485203496650094E-3</c:v>
                </c:pt>
                <c:pt idx="5193">
                  <c:v>3.3485203496650094E-3</c:v>
                </c:pt>
                <c:pt idx="5194">
                  <c:v>3.3485203496650094E-3</c:v>
                </c:pt>
                <c:pt idx="5195">
                  <c:v>3.3485203496650094E-3</c:v>
                </c:pt>
                <c:pt idx="5196">
                  <c:v>3.3485203496650094E-3</c:v>
                </c:pt>
                <c:pt idx="5197">
                  <c:v>3.3485203496650094E-3</c:v>
                </c:pt>
                <c:pt idx="5198">
                  <c:v>3.3485203496650094E-3</c:v>
                </c:pt>
                <c:pt idx="5199">
                  <c:v>3.3485203496650094E-3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60224"/>
        <c:axId val="582360784"/>
      </c:scatterChart>
      <c:valAx>
        <c:axId val="582360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60784"/>
        <c:crosses val="autoZero"/>
        <c:crossBetween val="midCat"/>
      </c:valAx>
      <c:valAx>
        <c:axId val="58236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60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SC15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'sc15'!$A$2:$A$5201</c:f>
              <c:numCache>
                <c:formatCode>General</c:formatCode>
                <c:ptCount val="5200"/>
                <c:pt idx="0">
                  <c:v>-59</c:v>
                </c:pt>
                <c:pt idx="1">
                  <c:v>-59</c:v>
                </c:pt>
                <c:pt idx="2">
                  <c:v>-59</c:v>
                </c:pt>
                <c:pt idx="3">
                  <c:v>-59</c:v>
                </c:pt>
                <c:pt idx="4">
                  <c:v>-59</c:v>
                </c:pt>
                <c:pt idx="5">
                  <c:v>-59</c:v>
                </c:pt>
                <c:pt idx="6">
                  <c:v>-59</c:v>
                </c:pt>
                <c:pt idx="7">
                  <c:v>-59</c:v>
                </c:pt>
                <c:pt idx="8">
                  <c:v>-58</c:v>
                </c:pt>
                <c:pt idx="9">
                  <c:v>-58</c:v>
                </c:pt>
                <c:pt idx="10">
                  <c:v>-58</c:v>
                </c:pt>
                <c:pt idx="11">
                  <c:v>-58</c:v>
                </c:pt>
                <c:pt idx="12">
                  <c:v>-50</c:v>
                </c:pt>
                <c:pt idx="13">
                  <c:v>-50</c:v>
                </c:pt>
                <c:pt idx="14">
                  <c:v>-50</c:v>
                </c:pt>
                <c:pt idx="15">
                  <c:v>-50</c:v>
                </c:pt>
                <c:pt idx="16">
                  <c:v>-49</c:v>
                </c:pt>
                <c:pt idx="17">
                  <c:v>-49</c:v>
                </c:pt>
                <c:pt idx="18">
                  <c:v>-48</c:v>
                </c:pt>
                <c:pt idx="19">
                  <c:v>-48</c:v>
                </c:pt>
                <c:pt idx="20">
                  <c:v>-48</c:v>
                </c:pt>
                <c:pt idx="21">
                  <c:v>-48</c:v>
                </c:pt>
                <c:pt idx="22">
                  <c:v>-48</c:v>
                </c:pt>
                <c:pt idx="23">
                  <c:v>-48</c:v>
                </c:pt>
                <c:pt idx="24">
                  <c:v>-48</c:v>
                </c:pt>
                <c:pt idx="25">
                  <c:v>-48</c:v>
                </c:pt>
                <c:pt idx="26">
                  <c:v>-48</c:v>
                </c:pt>
                <c:pt idx="27">
                  <c:v>-48</c:v>
                </c:pt>
                <c:pt idx="28">
                  <c:v>-48</c:v>
                </c:pt>
                <c:pt idx="29">
                  <c:v>-48</c:v>
                </c:pt>
                <c:pt idx="30">
                  <c:v>-48</c:v>
                </c:pt>
                <c:pt idx="31">
                  <c:v>-48</c:v>
                </c:pt>
                <c:pt idx="32">
                  <c:v>-48</c:v>
                </c:pt>
                <c:pt idx="33">
                  <c:v>-48</c:v>
                </c:pt>
                <c:pt idx="34">
                  <c:v>-48</c:v>
                </c:pt>
                <c:pt idx="35">
                  <c:v>-48</c:v>
                </c:pt>
                <c:pt idx="36">
                  <c:v>-48</c:v>
                </c:pt>
                <c:pt idx="37">
                  <c:v>-48</c:v>
                </c:pt>
                <c:pt idx="38">
                  <c:v>-48</c:v>
                </c:pt>
                <c:pt idx="39">
                  <c:v>-48</c:v>
                </c:pt>
                <c:pt idx="40">
                  <c:v>-48</c:v>
                </c:pt>
                <c:pt idx="41">
                  <c:v>-48</c:v>
                </c:pt>
                <c:pt idx="42">
                  <c:v>-48</c:v>
                </c:pt>
                <c:pt idx="43">
                  <c:v>-48</c:v>
                </c:pt>
                <c:pt idx="44">
                  <c:v>-48</c:v>
                </c:pt>
                <c:pt idx="45">
                  <c:v>-48</c:v>
                </c:pt>
                <c:pt idx="46">
                  <c:v>-48</c:v>
                </c:pt>
                <c:pt idx="47">
                  <c:v>-48</c:v>
                </c:pt>
                <c:pt idx="48">
                  <c:v>-48</c:v>
                </c:pt>
                <c:pt idx="49">
                  <c:v>-48</c:v>
                </c:pt>
                <c:pt idx="50">
                  <c:v>-48</c:v>
                </c:pt>
                <c:pt idx="51">
                  <c:v>-48</c:v>
                </c:pt>
                <c:pt idx="52">
                  <c:v>-48</c:v>
                </c:pt>
                <c:pt idx="53">
                  <c:v>-48</c:v>
                </c:pt>
                <c:pt idx="54">
                  <c:v>-48</c:v>
                </c:pt>
                <c:pt idx="55">
                  <c:v>-48</c:v>
                </c:pt>
                <c:pt idx="56">
                  <c:v>-48</c:v>
                </c:pt>
                <c:pt idx="57">
                  <c:v>-48</c:v>
                </c:pt>
                <c:pt idx="58">
                  <c:v>-48</c:v>
                </c:pt>
                <c:pt idx="59">
                  <c:v>-48</c:v>
                </c:pt>
                <c:pt idx="60">
                  <c:v>-48</c:v>
                </c:pt>
                <c:pt idx="61">
                  <c:v>-48</c:v>
                </c:pt>
                <c:pt idx="62">
                  <c:v>-48</c:v>
                </c:pt>
                <c:pt idx="63">
                  <c:v>-48</c:v>
                </c:pt>
                <c:pt idx="64">
                  <c:v>-48</c:v>
                </c:pt>
                <c:pt idx="65">
                  <c:v>-48</c:v>
                </c:pt>
                <c:pt idx="66">
                  <c:v>-48</c:v>
                </c:pt>
                <c:pt idx="67">
                  <c:v>-48</c:v>
                </c:pt>
                <c:pt idx="68">
                  <c:v>-48</c:v>
                </c:pt>
                <c:pt idx="69">
                  <c:v>-48</c:v>
                </c:pt>
                <c:pt idx="70">
                  <c:v>-48</c:v>
                </c:pt>
                <c:pt idx="71">
                  <c:v>-48</c:v>
                </c:pt>
                <c:pt idx="72">
                  <c:v>-48</c:v>
                </c:pt>
                <c:pt idx="73">
                  <c:v>-48</c:v>
                </c:pt>
                <c:pt idx="74">
                  <c:v>-48</c:v>
                </c:pt>
                <c:pt idx="75">
                  <c:v>-48</c:v>
                </c:pt>
                <c:pt idx="76">
                  <c:v>-48</c:v>
                </c:pt>
                <c:pt idx="77">
                  <c:v>-48</c:v>
                </c:pt>
                <c:pt idx="78">
                  <c:v>-48</c:v>
                </c:pt>
                <c:pt idx="79">
                  <c:v>-48</c:v>
                </c:pt>
                <c:pt idx="80">
                  <c:v>-48</c:v>
                </c:pt>
                <c:pt idx="81">
                  <c:v>-48</c:v>
                </c:pt>
                <c:pt idx="82">
                  <c:v>-48</c:v>
                </c:pt>
                <c:pt idx="83">
                  <c:v>-48</c:v>
                </c:pt>
                <c:pt idx="84">
                  <c:v>-48</c:v>
                </c:pt>
                <c:pt idx="85">
                  <c:v>-48</c:v>
                </c:pt>
                <c:pt idx="86">
                  <c:v>-48</c:v>
                </c:pt>
                <c:pt idx="87">
                  <c:v>-48</c:v>
                </c:pt>
                <c:pt idx="88">
                  <c:v>-48</c:v>
                </c:pt>
                <c:pt idx="89">
                  <c:v>-48</c:v>
                </c:pt>
                <c:pt idx="90">
                  <c:v>-48</c:v>
                </c:pt>
                <c:pt idx="91">
                  <c:v>-48</c:v>
                </c:pt>
                <c:pt idx="92">
                  <c:v>-48</c:v>
                </c:pt>
                <c:pt idx="93">
                  <c:v>-48</c:v>
                </c:pt>
                <c:pt idx="94">
                  <c:v>-48</c:v>
                </c:pt>
                <c:pt idx="95">
                  <c:v>-48</c:v>
                </c:pt>
                <c:pt idx="96">
                  <c:v>-48</c:v>
                </c:pt>
                <c:pt idx="97">
                  <c:v>-48</c:v>
                </c:pt>
                <c:pt idx="98">
                  <c:v>-48</c:v>
                </c:pt>
                <c:pt idx="99">
                  <c:v>-48</c:v>
                </c:pt>
                <c:pt idx="100">
                  <c:v>-48</c:v>
                </c:pt>
                <c:pt idx="101">
                  <c:v>-48</c:v>
                </c:pt>
                <c:pt idx="102">
                  <c:v>-48</c:v>
                </c:pt>
                <c:pt idx="103">
                  <c:v>-48</c:v>
                </c:pt>
                <c:pt idx="104">
                  <c:v>-48</c:v>
                </c:pt>
                <c:pt idx="105">
                  <c:v>-48</c:v>
                </c:pt>
                <c:pt idx="106">
                  <c:v>-48</c:v>
                </c:pt>
                <c:pt idx="107">
                  <c:v>-48</c:v>
                </c:pt>
                <c:pt idx="108">
                  <c:v>-48</c:v>
                </c:pt>
                <c:pt idx="109">
                  <c:v>-48</c:v>
                </c:pt>
                <c:pt idx="110">
                  <c:v>-48</c:v>
                </c:pt>
                <c:pt idx="111">
                  <c:v>-48</c:v>
                </c:pt>
                <c:pt idx="112">
                  <c:v>-48</c:v>
                </c:pt>
                <c:pt idx="113">
                  <c:v>-48</c:v>
                </c:pt>
                <c:pt idx="114">
                  <c:v>-48</c:v>
                </c:pt>
                <c:pt idx="115">
                  <c:v>-48</c:v>
                </c:pt>
                <c:pt idx="116">
                  <c:v>-48</c:v>
                </c:pt>
                <c:pt idx="117">
                  <c:v>-48</c:v>
                </c:pt>
                <c:pt idx="118">
                  <c:v>-48</c:v>
                </c:pt>
                <c:pt idx="119">
                  <c:v>-48</c:v>
                </c:pt>
                <c:pt idx="120">
                  <c:v>-48</c:v>
                </c:pt>
                <c:pt idx="121">
                  <c:v>-48</c:v>
                </c:pt>
                <c:pt idx="122">
                  <c:v>-48</c:v>
                </c:pt>
                <c:pt idx="123">
                  <c:v>-48</c:v>
                </c:pt>
                <c:pt idx="124">
                  <c:v>-48</c:v>
                </c:pt>
                <c:pt idx="125">
                  <c:v>-48</c:v>
                </c:pt>
                <c:pt idx="126">
                  <c:v>-48</c:v>
                </c:pt>
                <c:pt idx="127">
                  <c:v>-48</c:v>
                </c:pt>
                <c:pt idx="128">
                  <c:v>-48</c:v>
                </c:pt>
                <c:pt idx="129">
                  <c:v>-48</c:v>
                </c:pt>
                <c:pt idx="130">
                  <c:v>-48</c:v>
                </c:pt>
                <c:pt idx="131">
                  <c:v>-48</c:v>
                </c:pt>
                <c:pt idx="132">
                  <c:v>-48</c:v>
                </c:pt>
                <c:pt idx="133">
                  <c:v>-48</c:v>
                </c:pt>
                <c:pt idx="134">
                  <c:v>-48</c:v>
                </c:pt>
                <c:pt idx="135">
                  <c:v>-48</c:v>
                </c:pt>
                <c:pt idx="136">
                  <c:v>-47</c:v>
                </c:pt>
                <c:pt idx="137">
                  <c:v>-47</c:v>
                </c:pt>
                <c:pt idx="138">
                  <c:v>-47</c:v>
                </c:pt>
                <c:pt idx="139">
                  <c:v>-47</c:v>
                </c:pt>
                <c:pt idx="140">
                  <c:v>-47</c:v>
                </c:pt>
                <c:pt idx="141">
                  <c:v>-47</c:v>
                </c:pt>
                <c:pt idx="142">
                  <c:v>-47</c:v>
                </c:pt>
                <c:pt idx="143">
                  <c:v>-47</c:v>
                </c:pt>
                <c:pt idx="144">
                  <c:v>-47</c:v>
                </c:pt>
                <c:pt idx="145">
                  <c:v>-47</c:v>
                </c:pt>
                <c:pt idx="146">
                  <c:v>-47</c:v>
                </c:pt>
                <c:pt idx="147">
                  <c:v>-47</c:v>
                </c:pt>
                <c:pt idx="148">
                  <c:v>-47</c:v>
                </c:pt>
                <c:pt idx="149">
                  <c:v>-47</c:v>
                </c:pt>
                <c:pt idx="150">
                  <c:v>-47</c:v>
                </c:pt>
                <c:pt idx="151">
                  <c:v>-47</c:v>
                </c:pt>
                <c:pt idx="152">
                  <c:v>-47</c:v>
                </c:pt>
                <c:pt idx="153">
                  <c:v>-47</c:v>
                </c:pt>
                <c:pt idx="154">
                  <c:v>-47</c:v>
                </c:pt>
                <c:pt idx="155">
                  <c:v>-47</c:v>
                </c:pt>
                <c:pt idx="156">
                  <c:v>-47</c:v>
                </c:pt>
                <c:pt idx="157">
                  <c:v>-47</c:v>
                </c:pt>
                <c:pt idx="158">
                  <c:v>-47</c:v>
                </c:pt>
                <c:pt idx="159">
                  <c:v>-47</c:v>
                </c:pt>
                <c:pt idx="160">
                  <c:v>-47</c:v>
                </c:pt>
                <c:pt idx="161">
                  <c:v>-47</c:v>
                </c:pt>
                <c:pt idx="162">
                  <c:v>-47</c:v>
                </c:pt>
                <c:pt idx="163">
                  <c:v>-47</c:v>
                </c:pt>
                <c:pt idx="164">
                  <c:v>-47</c:v>
                </c:pt>
                <c:pt idx="165">
                  <c:v>-47</c:v>
                </c:pt>
                <c:pt idx="166">
                  <c:v>-47</c:v>
                </c:pt>
                <c:pt idx="167">
                  <c:v>-47</c:v>
                </c:pt>
                <c:pt idx="168">
                  <c:v>-47</c:v>
                </c:pt>
                <c:pt idx="169">
                  <c:v>-47</c:v>
                </c:pt>
                <c:pt idx="170">
                  <c:v>-47</c:v>
                </c:pt>
                <c:pt idx="171">
                  <c:v>-47</c:v>
                </c:pt>
                <c:pt idx="172">
                  <c:v>-47</c:v>
                </c:pt>
                <c:pt idx="173">
                  <c:v>-47</c:v>
                </c:pt>
                <c:pt idx="174">
                  <c:v>-47</c:v>
                </c:pt>
                <c:pt idx="175">
                  <c:v>-47</c:v>
                </c:pt>
                <c:pt idx="176">
                  <c:v>-47</c:v>
                </c:pt>
                <c:pt idx="177">
                  <c:v>-47</c:v>
                </c:pt>
                <c:pt idx="178">
                  <c:v>-47</c:v>
                </c:pt>
                <c:pt idx="179">
                  <c:v>-47</c:v>
                </c:pt>
                <c:pt idx="180">
                  <c:v>-47</c:v>
                </c:pt>
                <c:pt idx="181">
                  <c:v>-47</c:v>
                </c:pt>
                <c:pt idx="182">
                  <c:v>-47</c:v>
                </c:pt>
                <c:pt idx="183">
                  <c:v>-47</c:v>
                </c:pt>
                <c:pt idx="184">
                  <c:v>-47</c:v>
                </c:pt>
                <c:pt idx="185">
                  <c:v>-47</c:v>
                </c:pt>
                <c:pt idx="186">
                  <c:v>-47</c:v>
                </c:pt>
                <c:pt idx="187">
                  <c:v>-47</c:v>
                </c:pt>
                <c:pt idx="188">
                  <c:v>-47</c:v>
                </c:pt>
                <c:pt idx="189">
                  <c:v>-47</c:v>
                </c:pt>
                <c:pt idx="190">
                  <c:v>-47</c:v>
                </c:pt>
                <c:pt idx="191">
                  <c:v>-47</c:v>
                </c:pt>
                <c:pt idx="192">
                  <c:v>-47</c:v>
                </c:pt>
                <c:pt idx="193">
                  <c:v>-47</c:v>
                </c:pt>
                <c:pt idx="194">
                  <c:v>-47</c:v>
                </c:pt>
                <c:pt idx="195">
                  <c:v>-47</c:v>
                </c:pt>
                <c:pt idx="196">
                  <c:v>-47</c:v>
                </c:pt>
                <c:pt idx="197">
                  <c:v>-47</c:v>
                </c:pt>
                <c:pt idx="198">
                  <c:v>-47</c:v>
                </c:pt>
                <c:pt idx="199">
                  <c:v>-47</c:v>
                </c:pt>
                <c:pt idx="200">
                  <c:v>-47</c:v>
                </c:pt>
                <c:pt idx="201">
                  <c:v>-47</c:v>
                </c:pt>
                <c:pt idx="202">
                  <c:v>-47</c:v>
                </c:pt>
                <c:pt idx="203">
                  <c:v>-47</c:v>
                </c:pt>
                <c:pt idx="204">
                  <c:v>-47</c:v>
                </c:pt>
                <c:pt idx="205">
                  <c:v>-47</c:v>
                </c:pt>
                <c:pt idx="206">
                  <c:v>-47</c:v>
                </c:pt>
                <c:pt idx="207">
                  <c:v>-47</c:v>
                </c:pt>
                <c:pt idx="208">
                  <c:v>-47</c:v>
                </c:pt>
                <c:pt idx="209">
                  <c:v>-47</c:v>
                </c:pt>
                <c:pt idx="210">
                  <c:v>-47</c:v>
                </c:pt>
                <c:pt idx="211">
                  <c:v>-47</c:v>
                </c:pt>
                <c:pt idx="212">
                  <c:v>-47</c:v>
                </c:pt>
                <c:pt idx="213">
                  <c:v>-47</c:v>
                </c:pt>
                <c:pt idx="214">
                  <c:v>-47</c:v>
                </c:pt>
                <c:pt idx="215">
                  <c:v>-47</c:v>
                </c:pt>
                <c:pt idx="216">
                  <c:v>-47</c:v>
                </c:pt>
                <c:pt idx="217">
                  <c:v>-47</c:v>
                </c:pt>
                <c:pt idx="218">
                  <c:v>-47</c:v>
                </c:pt>
                <c:pt idx="219">
                  <c:v>-47</c:v>
                </c:pt>
                <c:pt idx="220">
                  <c:v>-47</c:v>
                </c:pt>
                <c:pt idx="221">
                  <c:v>-47</c:v>
                </c:pt>
                <c:pt idx="222">
                  <c:v>-47</c:v>
                </c:pt>
                <c:pt idx="223">
                  <c:v>-47</c:v>
                </c:pt>
                <c:pt idx="224">
                  <c:v>-47</c:v>
                </c:pt>
                <c:pt idx="225">
                  <c:v>-47</c:v>
                </c:pt>
                <c:pt idx="226">
                  <c:v>-47</c:v>
                </c:pt>
                <c:pt idx="227">
                  <c:v>-47</c:v>
                </c:pt>
                <c:pt idx="228">
                  <c:v>-47</c:v>
                </c:pt>
                <c:pt idx="229">
                  <c:v>-47</c:v>
                </c:pt>
                <c:pt idx="230">
                  <c:v>-47</c:v>
                </c:pt>
                <c:pt idx="231">
                  <c:v>-47</c:v>
                </c:pt>
                <c:pt idx="232">
                  <c:v>-47</c:v>
                </c:pt>
                <c:pt idx="233">
                  <c:v>-47</c:v>
                </c:pt>
                <c:pt idx="234">
                  <c:v>-47</c:v>
                </c:pt>
                <c:pt idx="235">
                  <c:v>-47</c:v>
                </c:pt>
                <c:pt idx="236">
                  <c:v>-47</c:v>
                </c:pt>
                <c:pt idx="237">
                  <c:v>-47</c:v>
                </c:pt>
                <c:pt idx="238">
                  <c:v>-47</c:v>
                </c:pt>
                <c:pt idx="239">
                  <c:v>-47</c:v>
                </c:pt>
                <c:pt idx="240">
                  <c:v>-47</c:v>
                </c:pt>
                <c:pt idx="241">
                  <c:v>-47</c:v>
                </c:pt>
                <c:pt idx="242">
                  <c:v>-47</c:v>
                </c:pt>
                <c:pt idx="243">
                  <c:v>-47</c:v>
                </c:pt>
                <c:pt idx="244">
                  <c:v>-47</c:v>
                </c:pt>
                <c:pt idx="245">
                  <c:v>-47</c:v>
                </c:pt>
                <c:pt idx="246">
                  <c:v>-47</c:v>
                </c:pt>
                <c:pt idx="247">
                  <c:v>-47</c:v>
                </c:pt>
                <c:pt idx="248">
                  <c:v>-47</c:v>
                </c:pt>
                <c:pt idx="249">
                  <c:v>-47</c:v>
                </c:pt>
                <c:pt idx="250">
                  <c:v>-47</c:v>
                </c:pt>
                <c:pt idx="251">
                  <c:v>-47</c:v>
                </c:pt>
                <c:pt idx="252">
                  <c:v>-47</c:v>
                </c:pt>
                <c:pt idx="253">
                  <c:v>-47</c:v>
                </c:pt>
                <c:pt idx="254">
                  <c:v>-47</c:v>
                </c:pt>
                <c:pt idx="255">
                  <c:v>-47</c:v>
                </c:pt>
                <c:pt idx="256">
                  <c:v>-47</c:v>
                </c:pt>
                <c:pt idx="257">
                  <c:v>-47</c:v>
                </c:pt>
                <c:pt idx="258">
                  <c:v>-47</c:v>
                </c:pt>
                <c:pt idx="259">
                  <c:v>-47</c:v>
                </c:pt>
                <c:pt idx="260">
                  <c:v>-47</c:v>
                </c:pt>
                <c:pt idx="261">
                  <c:v>-47</c:v>
                </c:pt>
                <c:pt idx="262">
                  <c:v>-47</c:v>
                </c:pt>
                <c:pt idx="263">
                  <c:v>-47</c:v>
                </c:pt>
                <c:pt idx="264">
                  <c:v>-47</c:v>
                </c:pt>
                <c:pt idx="265">
                  <c:v>-47</c:v>
                </c:pt>
                <c:pt idx="266">
                  <c:v>-47</c:v>
                </c:pt>
                <c:pt idx="267">
                  <c:v>-47</c:v>
                </c:pt>
                <c:pt idx="268">
                  <c:v>-47</c:v>
                </c:pt>
                <c:pt idx="269">
                  <c:v>-47</c:v>
                </c:pt>
                <c:pt idx="270">
                  <c:v>-47</c:v>
                </c:pt>
                <c:pt idx="271">
                  <c:v>-47</c:v>
                </c:pt>
                <c:pt idx="272">
                  <c:v>-47</c:v>
                </c:pt>
                <c:pt idx="273">
                  <c:v>-47</c:v>
                </c:pt>
                <c:pt idx="274">
                  <c:v>-47</c:v>
                </c:pt>
                <c:pt idx="275">
                  <c:v>-47</c:v>
                </c:pt>
                <c:pt idx="276">
                  <c:v>-47</c:v>
                </c:pt>
                <c:pt idx="277">
                  <c:v>-47</c:v>
                </c:pt>
                <c:pt idx="278">
                  <c:v>-47</c:v>
                </c:pt>
                <c:pt idx="279">
                  <c:v>-47</c:v>
                </c:pt>
                <c:pt idx="280">
                  <c:v>-47</c:v>
                </c:pt>
                <c:pt idx="281">
                  <c:v>-47</c:v>
                </c:pt>
                <c:pt idx="282">
                  <c:v>-47</c:v>
                </c:pt>
                <c:pt idx="283">
                  <c:v>-47</c:v>
                </c:pt>
                <c:pt idx="284">
                  <c:v>-47</c:v>
                </c:pt>
                <c:pt idx="285">
                  <c:v>-47</c:v>
                </c:pt>
                <c:pt idx="286">
                  <c:v>-47</c:v>
                </c:pt>
                <c:pt idx="287">
                  <c:v>-47</c:v>
                </c:pt>
                <c:pt idx="288">
                  <c:v>-47</c:v>
                </c:pt>
                <c:pt idx="289">
                  <c:v>-47</c:v>
                </c:pt>
                <c:pt idx="290">
                  <c:v>-47</c:v>
                </c:pt>
                <c:pt idx="291">
                  <c:v>-47</c:v>
                </c:pt>
                <c:pt idx="292">
                  <c:v>-47</c:v>
                </c:pt>
                <c:pt idx="293">
                  <c:v>-47</c:v>
                </c:pt>
                <c:pt idx="294">
                  <c:v>-47</c:v>
                </c:pt>
                <c:pt idx="295">
                  <c:v>-47</c:v>
                </c:pt>
                <c:pt idx="296">
                  <c:v>-47</c:v>
                </c:pt>
                <c:pt idx="297">
                  <c:v>-47</c:v>
                </c:pt>
                <c:pt idx="298">
                  <c:v>-47</c:v>
                </c:pt>
                <c:pt idx="299">
                  <c:v>-47</c:v>
                </c:pt>
                <c:pt idx="300">
                  <c:v>-47</c:v>
                </c:pt>
                <c:pt idx="301">
                  <c:v>-47</c:v>
                </c:pt>
                <c:pt idx="302">
                  <c:v>-47</c:v>
                </c:pt>
                <c:pt idx="303">
                  <c:v>-47</c:v>
                </c:pt>
                <c:pt idx="304">
                  <c:v>-47</c:v>
                </c:pt>
                <c:pt idx="305">
                  <c:v>-47</c:v>
                </c:pt>
                <c:pt idx="306">
                  <c:v>-47</c:v>
                </c:pt>
                <c:pt idx="307">
                  <c:v>-47</c:v>
                </c:pt>
                <c:pt idx="308">
                  <c:v>-47</c:v>
                </c:pt>
                <c:pt idx="309">
                  <c:v>-47</c:v>
                </c:pt>
                <c:pt idx="310">
                  <c:v>-47</c:v>
                </c:pt>
                <c:pt idx="311">
                  <c:v>-47</c:v>
                </c:pt>
                <c:pt idx="312">
                  <c:v>-47</c:v>
                </c:pt>
                <c:pt idx="313">
                  <c:v>-47</c:v>
                </c:pt>
                <c:pt idx="314">
                  <c:v>-47</c:v>
                </c:pt>
                <c:pt idx="315">
                  <c:v>-47</c:v>
                </c:pt>
                <c:pt idx="316">
                  <c:v>-47</c:v>
                </c:pt>
                <c:pt idx="317">
                  <c:v>-47</c:v>
                </c:pt>
                <c:pt idx="318">
                  <c:v>-47</c:v>
                </c:pt>
                <c:pt idx="319">
                  <c:v>-47</c:v>
                </c:pt>
                <c:pt idx="320">
                  <c:v>-47</c:v>
                </c:pt>
                <c:pt idx="321">
                  <c:v>-47</c:v>
                </c:pt>
                <c:pt idx="322">
                  <c:v>-47</c:v>
                </c:pt>
                <c:pt idx="323">
                  <c:v>-47</c:v>
                </c:pt>
                <c:pt idx="324">
                  <c:v>-47</c:v>
                </c:pt>
                <c:pt idx="325">
                  <c:v>-47</c:v>
                </c:pt>
                <c:pt idx="326">
                  <c:v>-47</c:v>
                </c:pt>
                <c:pt idx="327">
                  <c:v>-47</c:v>
                </c:pt>
                <c:pt idx="328">
                  <c:v>-47</c:v>
                </c:pt>
                <c:pt idx="329">
                  <c:v>-47</c:v>
                </c:pt>
                <c:pt idx="330">
                  <c:v>-47</c:v>
                </c:pt>
                <c:pt idx="331">
                  <c:v>-47</c:v>
                </c:pt>
                <c:pt idx="332">
                  <c:v>-47</c:v>
                </c:pt>
                <c:pt idx="333">
                  <c:v>-47</c:v>
                </c:pt>
                <c:pt idx="334">
                  <c:v>-47</c:v>
                </c:pt>
                <c:pt idx="335">
                  <c:v>-47</c:v>
                </c:pt>
                <c:pt idx="336">
                  <c:v>-47</c:v>
                </c:pt>
                <c:pt idx="337">
                  <c:v>-47</c:v>
                </c:pt>
                <c:pt idx="338">
                  <c:v>-47</c:v>
                </c:pt>
                <c:pt idx="339">
                  <c:v>-47</c:v>
                </c:pt>
                <c:pt idx="340">
                  <c:v>-47</c:v>
                </c:pt>
                <c:pt idx="341">
                  <c:v>-47</c:v>
                </c:pt>
                <c:pt idx="342">
                  <c:v>-47</c:v>
                </c:pt>
                <c:pt idx="343">
                  <c:v>-47</c:v>
                </c:pt>
                <c:pt idx="344">
                  <c:v>-47</c:v>
                </c:pt>
                <c:pt idx="345">
                  <c:v>-47</c:v>
                </c:pt>
                <c:pt idx="346">
                  <c:v>-47</c:v>
                </c:pt>
                <c:pt idx="347">
                  <c:v>-47</c:v>
                </c:pt>
                <c:pt idx="348">
                  <c:v>-47</c:v>
                </c:pt>
                <c:pt idx="349">
                  <c:v>-47</c:v>
                </c:pt>
                <c:pt idx="350">
                  <c:v>-47</c:v>
                </c:pt>
                <c:pt idx="351">
                  <c:v>-47</c:v>
                </c:pt>
                <c:pt idx="352">
                  <c:v>-47</c:v>
                </c:pt>
                <c:pt idx="353">
                  <c:v>-47</c:v>
                </c:pt>
                <c:pt idx="354">
                  <c:v>-47</c:v>
                </c:pt>
                <c:pt idx="355">
                  <c:v>-47</c:v>
                </c:pt>
                <c:pt idx="356">
                  <c:v>-47</c:v>
                </c:pt>
                <c:pt idx="357">
                  <c:v>-47</c:v>
                </c:pt>
                <c:pt idx="358">
                  <c:v>-47</c:v>
                </c:pt>
                <c:pt idx="359">
                  <c:v>-47</c:v>
                </c:pt>
                <c:pt idx="360">
                  <c:v>-47</c:v>
                </c:pt>
                <c:pt idx="361">
                  <c:v>-47</c:v>
                </c:pt>
                <c:pt idx="362">
                  <c:v>-47</c:v>
                </c:pt>
                <c:pt idx="363">
                  <c:v>-47</c:v>
                </c:pt>
                <c:pt idx="364">
                  <c:v>-47</c:v>
                </c:pt>
                <c:pt idx="365">
                  <c:v>-47</c:v>
                </c:pt>
                <c:pt idx="366">
                  <c:v>-47</c:v>
                </c:pt>
                <c:pt idx="367">
                  <c:v>-47</c:v>
                </c:pt>
                <c:pt idx="368">
                  <c:v>-47</c:v>
                </c:pt>
                <c:pt idx="369">
                  <c:v>-47</c:v>
                </c:pt>
                <c:pt idx="370">
                  <c:v>-47</c:v>
                </c:pt>
                <c:pt idx="371">
                  <c:v>-47</c:v>
                </c:pt>
                <c:pt idx="372">
                  <c:v>-47</c:v>
                </c:pt>
                <c:pt idx="373">
                  <c:v>-47</c:v>
                </c:pt>
                <c:pt idx="374">
                  <c:v>-47</c:v>
                </c:pt>
                <c:pt idx="375">
                  <c:v>-47</c:v>
                </c:pt>
                <c:pt idx="376">
                  <c:v>-47</c:v>
                </c:pt>
                <c:pt idx="377">
                  <c:v>-47</c:v>
                </c:pt>
                <c:pt idx="378">
                  <c:v>-47</c:v>
                </c:pt>
                <c:pt idx="379">
                  <c:v>-47</c:v>
                </c:pt>
                <c:pt idx="380">
                  <c:v>-47</c:v>
                </c:pt>
                <c:pt idx="381">
                  <c:v>-47</c:v>
                </c:pt>
                <c:pt idx="382">
                  <c:v>-47</c:v>
                </c:pt>
                <c:pt idx="383">
                  <c:v>-47</c:v>
                </c:pt>
                <c:pt idx="384">
                  <c:v>-47</c:v>
                </c:pt>
                <c:pt idx="385">
                  <c:v>-47</c:v>
                </c:pt>
                <c:pt idx="386">
                  <c:v>-47</c:v>
                </c:pt>
                <c:pt idx="387">
                  <c:v>-47</c:v>
                </c:pt>
                <c:pt idx="388">
                  <c:v>-47</c:v>
                </c:pt>
                <c:pt idx="389">
                  <c:v>-47</c:v>
                </c:pt>
                <c:pt idx="390">
                  <c:v>-47</c:v>
                </c:pt>
                <c:pt idx="391">
                  <c:v>-47</c:v>
                </c:pt>
                <c:pt idx="392">
                  <c:v>-47</c:v>
                </c:pt>
                <c:pt idx="393">
                  <c:v>-47</c:v>
                </c:pt>
                <c:pt idx="394">
                  <c:v>-47</c:v>
                </c:pt>
                <c:pt idx="395">
                  <c:v>-47</c:v>
                </c:pt>
                <c:pt idx="396">
                  <c:v>-47</c:v>
                </c:pt>
                <c:pt idx="397">
                  <c:v>-47</c:v>
                </c:pt>
                <c:pt idx="398">
                  <c:v>-47</c:v>
                </c:pt>
                <c:pt idx="399">
                  <c:v>-47</c:v>
                </c:pt>
                <c:pt idx="400">
                  <c:v>-47</c:v>
                </c:pt>
                <c:pt idx="401">
                  <c:v>-47</c:v>
                </c:pt>
                <c:pt idx="402">
                  <c:v>-47</c:v>
                </c:pt>
                <c:pt idx="403">
                  <c:v>-47</c:v>
                </c:pt>
                <c:pt idx="404">
                  <c:v>-47</c:v>
                </c:pt>
                <c:pt idx="405">
                  <c:v>-47</c:v>
                </c:pt>
                <c:pt idx="406">
                  <c:v>-47</c:v>
                </c:pt>
                <c:pt idx="407">
                  <c:v>-47</c:v>
                </c:pt>
                <c:pt idx="408">
                  <c:v>-47</c:v>
                </c:pt>
                <c:pt idx="409">
                  <c:v>-47</c:v>
                </c:pt>
                <c:pt idx="410">
                  <c:v>-47</c:v>
                </c:pt>
                <c:pt idx="411">
                  <c:v>-47</c:v>
                </c:pt>
                <c:pt idx="412">
                  <c:v>-47</c:v>
                </c:pt>
                <c:pt idx="413">
                  <c:v>-47</c:v>
                </c:pt>
                <c:pt idx="414">
                  <c:v>-47</c:v>
                </c:pt>
                <c:pt idx="415">
                  <c:v>-47</c:v>
                </c:pt>
                <c:pt idx="416">
                  <c:v>-47</c:v>
                </c:pt>
                <c:pt idx="417">
                  <c:v>-47</c:v>
                </c:pt>
                <c:pt idx="418">
                  <c:v>-47</c:v>
                </c:pt>
                <c:pt idx="419">
                  <c:v>-47</c:v>
                </c:pt>
                <c:pt idx="420">
                  <c:v>-47</c:v>
                </c:pt>
                <c:pt idx="421">
                  <c:v>-47</c:v>
                </c:pt>
                <c:pt idx="422">
                  <c:v>-47</c:v>
                </c:pt>
                <c:pt idx="423">
                  <c:v>-47</c:v>
                </c:pt>
                <c:pt idx="424">
                  <c:v>-47</c:v>
                </c:pt>
                <c:pt idx="425">
                  <c:v>-47</c:v>
                </c:pt>
                <c:pt idx="426">
                  <c:v>-47</c:v>
                </c:pt>
                <c:pt idx="427">
                  <c:v>-47</c:v>
                </c:pt>
                <c:pt idx="428">
                  <c:v>-47</c:v>
                </c:pt>
                <c:pt idx="429">
                  <c:v>-47</c:v>
                </c:pt>
                <c:pt idx="430">
                  <c:v>-47</c:v>
                </c:pt>
                <c:pt idx="431">
                  <c:v>-47</c:v>
                </c:pt>
                <c:pt idx="432">
                  <c:v>-47</c:v>
                </c:pt>
                <c:pt idx="433">
                  <c:v>-47</c:v>
                </c:pt>
                <c:pt idx="434">
                  <c:v>-47</c:v>
                </c:pt>
                <c:pt idx="435">
                  <c:v>-47</c:v>
                </c:pt>
                <c:pt idx="436">
                  <c:v>-47</c:v>
                </c:pt>
                <c:pt idx="437">
                  <c:v>-47</c:v>
                </c:pt>
                <c:pt idx="438">
                  <c:v>-47</c:v>
                </c:pt>
                <c:pt idx="439">
                  <c:v>-47</c:v>
                </c:pt>
                <c:pt idx="440">
                  <c:v>-47</c:v>
                </c:pt>
                <c:pt idx="441">
                  <c:v>-47</c:v>
                </c:pt>
                <c:pt idx="442">
                  <c:v>-47</c:v>
                </c:pt>
                <c:pt idx="443">
                  <c:v>-47</c:v>
                </c:pt>
                <c:pt idx="444">
                  <c:v>-47</c:v>
                </c:pt>
                <c:pt idx="445">
                  <c:v>-47</c:v>
                </c:pt>
                <c:pt idx="446">
                  <c:v>-47</c:v>
                </c:pt>
                <c:pt idx="447">
                  <c:v>-47</c:v>
                </c:pt>
                <c:pt idx="448">
                  <c:v>-47</c:v>
                </c:pt>
                <c:pt idx="449">
                  <c:v>-47</c:v>
                </c:pt>
                <c:pt idx="450">
                  <c:v>-47</c:v>
                </c:pt>
                <c:pt idx="451">
                  <c:v>-47</c:v>
                </c:pt>
                <c:pt idx="452">
                  <c:v>-47</c:v>
                </c:pt>
                <c:pt idx="453">
                  <c:v>-47</c:v>
                </c:pt>
                <c:pt idx="454">
                  <c:v>-47</c:v>
                </c:pt>
                <c:pt idx="455">
                  <c:v>-47</c:v>
                </c:pt>
                <c:pt idx="456">
                  <c:v>-47</c:v>
                </c:pt>
                <c:pt idx="457">
                  <c:v>-47</c:v>
                </c:pt>
                <c:pt idx="458">
                  <c:v>-47</c:v>
                </c:pt>
                <c:pt idx="459">
                  <c:v>-47</c:v>
                </c:pt>
                <c:pt idx="460">
                  <c:v>-47</c:v>
                </c:pt>
                <c:pt idx="461">
                  <c:v>-47</c:v>
                </c:pt>
                <c:pt idx="462">
                  <c:v>-47</c:v>
                </c:pt>
                <c:pt idx="463">
                  <c:v>-47</c:v>
                </c:pt>
                <c:pt idx="464">
                  <c:v>-47</c:v>
                </c:pt>
                <c:pt idx="465">
                  <c:v>-47</c:v>
                </c:pt>
                <c:pt idx="466">
                  <c:v>-47</c:v>
                </c:pt>
                <c:pt idx="467">
                  <c:v>-47</c:v>
                </c:pt>
                <c:pt idx="468">
                  <c:v>-47</c:v>
                </c:pt>
                <c:pt idx="469">
                  <c:v>-47</c:v>
                </c:pt>
                <c:pt idx="470">
                  <c:v>-47</c:v>
                </c:pt>
                <c:pt idx="471">
                  <c:v>-47</c:v>
                </c:pt>
                <c:pt idx="472">
                  <c:v>-47</c:v>
                </c:pt>
                <c:pt idx="473">
                  <c:v>-47</c:v>
                </c:pt>
                <c:pt idx="474">
                  <c:v>-47</c:v>
                </c:pt>
                <c:pt idx="475">
                  <c:v>-47</c:v>
                </c:pt>
                <c:pt idx="476">
                  <c:v>-47</c:v>
                </c:pt>
                <c:pt idx="477">
                  <c:v>-47</c:v>
                </c:pt>
                <c:pt idx="478">
                  <c:v>-47</c:v>
                </c:pt>
                <c:pt idx="479">
                  <c:v>-47</c:v>
                </c:pt>
                <c:pt idx="480">
                  <c:v>-47</c:v>
                </c:pt>
                <c:pt idx="481">
                  <c:v>-47</c:v>
                </c:pt>
                <c:pt idx="482">
                  <c:v>-47</c:v>
                </c:pt>
                <c:pt idx="483">
                  <c:v>-47</c:v>
                </c:pt>
                <c:pt idx="484">
                  <c:v>-47</c:v>
                </c:pt>
                <c:pt idx="485">
                  <c:v>-47</c:v>
                </c:pt>
                <c:pt idx="486">
                  <c:v>-47</c:v>
                </c:pt>
                <c:pt idx="487">
                  <c:v>-47</c:v>
                </c:pt>
                <c:pt idx="488">
                  <c:v>-47</c:v>
                </c:pt>
                <c:pt idx="489">
                  <c:v>-47</c:v>
                </c:pt>
                <c:pt idx="490">
                  <c:v>-47</c:v>
                </c:pt>
                <c:pt idx="491">
                  <c:v>-47</c:v>
                </c:pt>
                <c:pt idx="492">
                  <c:v>-47</c:v>
                </c:pt>
                <c:pt idx="493">
                  <c:v>-47</c:v>
                </c:pt>
                <c:pt idx="494">
                  <c:v>-47</c:v>
                </c:pt>
                <c:pt idx="495">
                  <c:v>-47</c:v>
                </c:pt>
                <c:pt idx="496">
                  <c:v>-47</c:v>
                </c:pt>
                <c:pt idx="497">
                  <c:v>-47</c:v>
                </c:pt>
                <c:pt idx="498">
                  <c:v>-47</c:v>
                </c:pt>
                <c:pt idx="499">
                  <c:v>-47</c:v>
                </c:pt>
                <c:pt idx="500">
                  <c:v>-47</c:v>
                </c:pt>
                <c:pt idx="501">
                  <c:v>-47</c:v>
                </c:pt>
                <c:pt idx="502">
                  <c:v>-47</c:v>
                </c:pt>
                <c:pt idx="503">
                  <c:v>-47</c:v>
                </c:pt>
                <c:pt idx="504">
                  <c:v>-47</c:v>
                </c:pt>
                <c:pt idx="505">
                  <c:v>-47</c:v>
                </c:pt>
                <c:pt idx="506">
                  <c:v>-47</c:v>
                </c:pt>
                <c:pt idx="507">
                  <c:v>-47</c:v>
                </c:pt>
                <c:pt idx="508">
                  <c:v>-47</c:v>
                </c:pt>
                <c:pt idx="509">
                  <c:v>-47</c:v>
                </c:pt>
                <c:pt idx="510">
                  <c:v>-47</c:v>
                </c:pt>
                <c:pt idx="511">
                  <c:v>-47</c:v>
                </c:pt>
                <c:pt idx="512">
                  <c:v>-47</c:v>
                </c:pt>
                <c:pt idx="513">
                  <c:v>-47</c:v>
                </c:pt>
                <c:pt idx="514">
                  <c:v>-47</c:v>
                </c:pt>
                <c:pt idx="515">
                  <c:v>-47</c:v>
                </c:pt>
                <c:pt idx="516">
                  <c:v>-47</c:v>
                </c:pt>
                <c:pt idx="517">
                  <c:v>-47</c:v>
                </c:pt>
                <c:pt idx="518">
                  <c:v>-47</c:v>
                </c:pt>
                <c:pt idx="519">
                  <c:v>-47</c:v>
                </c:pt>
                <c:pt idx="520">
                  <c:v>-47</c:v>
                </c:pt>
                <c:pt idx="521">
                  <c:v>-47</c:v>
                </c:pt>
                <c:pt idx="522">
                  <c:v>-47</c:v>
                </c:pt>
                <c:pt idx="523">
                  <c:v>-47</c:v>
                </c:pt>
                <c:pt idx="524">
                  <c:v>-47</c:v>
                </c:pt>
                <c:pt idx="525">
                  <c:v>-47</c:v>
                </c:pt>
                <c:pt idx="526">
                  <c:v>-47</c:v>
                </c:pt>
                <c:pt idx="527">
                  <c:v>-47</c:v>
                </c:pt>
                <c:pt idx="528">
                  <c:v>-47</c:v>
                </c:pt>
                <c:pt idx="529">
                  <c:v>-47</c:v>
                </c:pt>
                <c:pt idx="530">
                  <c:v>-47</c:v>
                </c:pt>
                <c:pt idx="531">
                  <c:v>-47</c:v>
                </c:pt>
                <c:pt idx="532">
                  <c:v>-47</c:v>
                </c:pt>
                <c:pt idx="533">
                  <c:v>-47</c:v>
                </c:pt>
                <c:pt idx="534">
                  <c:v>-47</c:v>
                </c:pt>
                <c:pt idx="535">
                  <c:v>-47</c:v>
                </c:pt>
                <c:pt idx="536">
                  <c:v>-47</c:v>
                </c:pt>
                <c:pt idx="537">
                  <c:v>-47</c:v>
                </c:pt>
                <c:pt idx="538">
                  <c:v>-47</c:v>
                </c:pt>
                <c:pt idx="539">
                  <c:v>-47</c:v>
                </c:pt>
                <c:pt idx="540">
                  <c:v>-47</c:v>
                </c:pt>
                <c:pt idx="541">
                  <c:v>-47</c:v>
                </c:pt>
                <c:pt idx="542">
                  <c:v>-47</c:v>
                </c:pt>
                <c:pt idx="543">
                  <c:v>-47</c:v>
                </c:pt>
                <c:pt idx="544">
                  <c:v>-47</c:v>
                </c:pt>
                <c:pt idx="545">
                  <c:v>-47</c:v>
                </c:pt>
                <c:pt idx="546">
                  <c:v>-47</c:v>
                </c:pt>
                <c:pt idx="547">
                  <c:v>-47</c:v>
                </c:pt>
                <c:pt idx="548">
                  <c:v>-47</c:v>
                </c:pt>
                <c:pt idx="549">
                  <c:v>-47</c:v>
                </c:pt>
                <c:pt idx="550">
                  <c:v>-47</c:v>
                </c:pt>
                <c:pt idx="551">
                  <c:v>-47</c:v>
                </c:pt>
                <c:pt idx="552">
                  <c:v>-47</c:v>
                </c:pt>
                <c:pt idx="553">
                  <c:v>-47</c:v>
                </c:pt>
                <c:pt idx="554">
                  <c:v>-47</c:v>
                </c:pt>
                <c:pt idx="555">
                  <c:v>-47</c:v>
                </c:pt>
                <c:pt idx="556">
                  <c:v>-47</c:v>
                </c:pt>
                <c:pt idx="557">
                  <c:v>-47</c:v>
                </c:pt>
                <c:pt idx="558">
                  <c:v>-47</c:v>
                </c:pt>
                <c:pt idx="559">
                  <c:v>-47</c:v>
                </c:pt>
                <c:pt idx="560">
                  <c:v>-47</c:v>
                </c:pt>
                <c:pt idx="561">
                  <c:v>-47</c:v>
                </c:pt>
                <c:pt idx="562">
                  <c:v>-47</c:v>
                </c:pt>
                <c:pt idx="563">
                  <c:v>-47</c:v>
                </c:pt>
                <c:pt idx="564">
                  <c:v>-47</c:v>
                </c:pt>
                <c:pt idx="565">
                  <c:v>-47</c:v>
                </c:pt>
                <c:pt idx="566">
                  <c:v>-47</c:v>
                </c:pt>
                <c:pt idx="567">
                  <c:v>-47</c:v>
                </c:pt>
                <c:pt idx="568">
                  <c:v>-47</c:v>
                </c:pt>
                <c:pt idx="569">
                  <c:v>-47</c:v>
                </c:pt>
                <c:pt idx="570">
                  <c:v>-47</c:v>
                </c:pt>
                <c:pt idx="571">
                  <c:v>-47</c:v>
                </c:pt>
                <c:pt idx="572">
                  <c:v>-47</c:v>
                </c:pt>
                <c:pt idx="573">
                  <c:v>-47</c:v>
                </c:pt>
                <c:pt idx="574">
                  <c:v>-47</c:v>
                </c:pt>
                <c:pt idx="575">
                  <c:v>-47</c:v>
                </c:pt>
                <c:pt idx="576">
                  <c:v>-47</c:v>
                </c:pt>
                <c:pt idx="577">
                  <c:v>-47</c:v>
                </c:pt>
                <c:pt idx="578">
                  <c:v>-47</c:v>
                </c:pt>
                <c:pt idx="579">
                  <c:v>-47</c:v>
                </c:pt>
                <c:pt idx="580">
                  <c:v>-47</c:v>
                </c:pt>
                <c:pt idx="581">
                  <c:v>-47</c:v>
                </c:pt>
                <c:pt idx="582">
                  <c:v>-47</c:v>
                </c:pt>
                <c:pt idx="583">
                  <c:v>-47</c:v>
                </c:pt>
                <c:pt idx="584">
                  <c:v>-47</c:v>
                </c:pt>
                <c:pt idx="585">
                  <c:v>-47</c:v>
                </c:pt>
                <c:pt idx="586">
                  <c:v>-47</c:v>
                </c:pt>
                <c:pt idx="587">
                  <c:v>-47</c:v>
                </c:pt>
                <c:pt idx="588">
                  <c:v>-47</c:v>
                </c:pt>
                <c:pt idx="589">
                  <c:v>-47</c:v>
                </c:pt>
                <c:pt idx="590">
                  <c:v>-47</c:v>
                </c:pt>
                <c:pt idx="591">
                  <c:v>-47</c:v>
                </c:pt>
                <c:pt idx="592">
                  <c:v>-47</c:v>
                </c:pt>
                <c:pt idx="593">
                  <c:v>-47</c:v>
                </c:pt>
                <c:pt idx="594">
                  <c:v>-47</c:v>
                </c:pt>
                <c:pt idx="595">
                  <c:v>-47</c:v>
                </c:pt>
                <c:pt idx="596">
                  <c:v>-47</c:v>
                </c:pt>
                <c:pt idx="597">
                  <c:v>-47</c:v>
                </c:pt>
                <c:pt idx="598">
                  <c:v>-47</c:v>
                </c:pt>
                <c:pt idx="599">
                  <c:v>-47</c:v>
                </c:pt>
                <c:pt idx="600">
                  <c:v>-47</c:v>
                </c:pt>
                <c:pt idx="601">
                  <c:v>-47</c:v>
                </c:pt>
                <c:pt idx="602">
                  <c:v>-47</c:v>
                </c:pt>
                <c:pt idx="603">
                  <c:v>-47</c:v>
                </c:pt>
                <c:pt idx="604">
                  <c:v>-47</c:v>
                </c:pt>
                <c:pt idx="605">
                  <c:v>-47</c:v>
                </c:pt>
                <c:pt idx="606">
                  <c:v>-47</c:v>
                </c:pt>
                <c:pt idx="607">
                  <c:v>-47</c:v>
                </c:pt>
                <c:pt idx="608">
                  <c:v>-47</c:v>
                </c:pt>
                <c:pt idx="609">
                  <c:v>-47</c:v>
                </c:pt>
                <c:pt idx="610">
                  <c:v>-47</c:v>
                </c:pt>
                <c:pt idx="611">
                  <c:v>-47</c:v>
                </c:pt>
                <c:pt idx="612">
                  <c:v>-47</c:v>
                </c:pt>
                <c:pt idx="613">
                  <c:v>-47</c:v>
                </c:pt>
                <c:pt idx="614">
                  <c:v>-47</c:v>
                </c:pt>
                <c:pt idx="615">
                  <c:v>-47</c:v>
                </c:pt>
                <c:pt idx="616">
                  <c:v>-47</c:v>
                </c:pt>
                <c:pt idx="617">
                  <c:v>-47</c:v>
                </c:pt>
                <c:pt idx="618">
                  <c:v>-47</c:v>
                </c:pt>
                <c:pt idx="619">
                  <c:v>-47</c:v>
                </c:pt>
                <c:pt idx="620">
                  <c:v>-47</c:v>
                </c:pt>
                <c:pt idx="621">
                  <c:v>-47</c:v>
                </c:pt>
                <c:pt idx="622">
                  <c:v>-47</c:v>
                </c:pt>
                <c:pt idx="623">
                  <c:v>-47</c:v>
                </c:pt>
                <c:pt idx="624">
                  <c:v>-47</c:v>
                </c:pt>
                <c:pt idx="625">
                  <c:v>-47</c:v>
                </c:pt>
                <c:pt idx="626">
                  <c:v>-47</c:v>
                </c:pt>
                <c:pt idx="627">
                  <c:v>-47</c:v>
                </c:pt>
                <c:pt idx="628">
                  <c:v>-47</c:v>
                </c:pt>
                <c:pt idx="629">
                  <c:v>-47</c:v>
                </c:pt>
                <c:pt idx="630">
                  <c:v>-47</c:v>
                </c:pt>
                <c:pt idx="631">
                  <c:v>-47</c:v>
                </c:pt>
                <c:pt idx="632">
                  <c:v>-47</c:v>
                </c:pt>
                <c:pt idx="633">
                  <c:v>-47</c:v>
                </c:pt>
                <c:pt idx="634">
                  <c:v>-47</c:v>
                </c:pt>
                <c:pt idx="635">
                  <c:v>-47</c:v>
                </c:pt>
                <c:pt idx="636">
                  <c:v>-47</c:v>
                </c:pt>
                <c:pt idx="637">
                  <c:v>-47</c:v>
                </c:pt>
                <c:pt idx="638">
                  <c:v>-47</c:v>
                </c:pt>
                <c:pt idx="639">
                  <c:v>-47</c:v>
                </c:pt>
                <c:pt idx="640">
                  <c:v>-47</c:v>
                </c:pt>
                <c:pt idx="641">
                  <c:v>-47</c:v>
                </c:pt>
                <c:pt idx="642">
                  <c:v>-47</c:v>
                </c:pt>
                <c:pt idx="643">
                  <c:v>-47</c:v>
                </c:pt>
                <c:pt idx="644">
                  <c:v>-47</c:v>
                </c:pt>
                <c:pt idx="645">
                  <c:v>-47</c:v>
                </c:pt>
                <c:pt idx="646">
                  <c:v>-47</c:v>
                </c:pt>
                <c:pt idx="647">
                  <c:v>-47</c:v>
                </c:pt>
                <c:pt idx="648">
                  <c:v>-47</c:v>
                </c:pt>
                <c:pt idx="649">
                  <c:v>-47</c:v>
                </c:pt>
                <c:pt idx="650">
                  <c:v>-47</c:v>
                </c:pt>
                <c:pt idx="651">
                  <c:v>-47</c:v>
                </c:pt>
                <c:pt idx="652">
                  <c:v>-47</c:v>
                </c:pt>
                <c:pt idx="653">
                  <c:v>-47</c:v>
                </c:pt>
                <c:pt idx="654">
                  <c:v>-47</c:v>
                </c:pt>
                <c:pt idx="655">
                  <c:v>-47</c:v>
                </c:pt>
                <c:pt idx="656">
                  <c:v>-47</c:v>
                </c:pt>
                <c:pt idx="657">
                  <c:v>-47</c:v>
                </c:pt>
                <c:pt idx="658">
                  <c:v>-47</c:v>
                </c:pt>
                <c:pt idx="659">
                  <c:v>-47</c:v>
                </c:pt>
                <c:pt idx="660">
                  <c:v>-47</c:v>
                </c:pt>
                <c:pt idx="661">
                  <c:v>-47</c:v>
                </c:pt>
                <c:pt idx="662">
                  <c:v>-47</c:v>
                </c:pt>
                <c:pt idx="663">
                  <c:v>-47</c:v>
                </c:pt>
                <c:pt idx="664">
                  <c:v>-47</c:v>
                </c:pt>
                <c:pt idx="665">
                  <c:v>-47</c:v>
                </c:pt>
                <c:pt idx="666">
                  <c:v>-47</c:v>
                </c:pt>
                <c:pt idx="667">
                  <c:v>-47</c:v>
                </c:pt>
                <c:pt idx="668">
                  <c:v>-47</c:v>
                </c:pt>
                <c:pt idx="669">
                  <c:v>-47</c:v>
                </c:pt>
                <c:pt idx="670">
                  <c:v>-47</c:v>
                </c:pt>
                <c:pt idx="671">
                  <c:v>-47</c:v>
                </c:pt>
                <c:pt idx="672">
                  <c:v>-47</c:v>
                </c:pt>
                <c:pt idx="673">
                  <c:v>-47</c:v>
                </c:pt>
                <c:pt idx="674">
                  <c:v>-47</c:v>
                </c:pt>
                <c:pt idx="675">
                  <c:v>-47</c:v>
                </c:pt>
                <c:pt idx="676">
                  <c:v>-47</c:v>
                </c:pt>
                <c:pt idx="677">
                  <c:v>-47</c:v>
                </c:pt>
                <c:pt idx="678">
                  <c:v>-47</c:v>
                </c:pt>
                <c:pt idx="679">
                  <c:v>-47</c:v>
                </c:pt>
                <c:pt idx="680">
                  <c:v>-47</c:v>
                </c:pt>
                <c:pt idx="681">
                  <c:v>-47</c:v>
                </c:pt>
                <c:pt idx="682">
                  <c:v>-47</c:v>
                </c:pt>
                <c:pt idx="683">
                  <c:v>-47</c:v>
                </c:pt>
                <c:pt idx="684">
                  <c:v>-47</c:v>
                </c:pt>
                <c:pt idx="685">
                  <c:v>-47</c:v>
                </c:pt>
                <c:pt idx="686">
                  <c:v>-47</c:v>
                </c:pt>
                <c:pt idx="687">
                  <c:v>-47</c:v>
                </c:pt>
                <c:pt idx="688">
                  <c:v>-47</c:v>
                </c:pt>
                <c:pt idx="689">
                  <c:v>-47</c:v>
                </c:pt>
                <c:pt idx="690">
                  <c:v>-47</c:v>
                </c:pt>
                <c:pt idx="691">
                  <c:v>-47</c:v>
                </c:pt>
                <c:pt idx="692">
                  <c:v>-47</c:v>
                </c:pt>
                <c:pt idx="693">
                  <c:v>-47</c:v>
                </c:pt>
                <c:pt idx="694">
                  <c:v>-47</c:v>
                </c:pt>
                <c:pt idx="695">
                  <c:v>-47</c:v>
                </c:pt>
                <c:pt idx="696">
                  <c:v>-47</c:v>
                </c:pt>
                <c:pt idx="697">
                  <c:v>-47</c:v>
                </c:pt>
                <c:pt idx="698">
                  <c:v>-47</c:v>
                </c:pt>
                <c:pt idx="699">
                  <c:v>-47</c:v>
                </c:pt>
                <c:pt idx="700">
                  <c:v>-47</c:v>
                </c:pt>
                <c:pt idx="701">
                  <c:v>-47</c:v>
                </c:pt>
                <c:pt idx="702">
                  <c:v>-47</c:v>
                </c:pt>
                <c:pt idx="703">
                  <c:v>-47</c:v>
                </c:pt>
                <c:pt idx="704">
                  <c:v>-47</c:v>
                </c:pt>
                <c:pt idx="705">
                  <c:v>-47</c:v>
                </c:pt>
                <c:pt idx="706">
                  <c:v>-47</c:v>
                </c:pt>
                <c:pt idx="707">
                  <c:v>-47</c:v>
                </c:pt>
                <c:pt idx="708">
                  <c:v>-47</c:v>
                </c:pt>
                <c:pt idx="709">
                  <c:v>-47</c:v>
                </c:pt>
                <c:pt idx="710">
                  <c:v>-47</c:v>
                </c:pt>
                <c:pt idx="711">
                  <c:v>-47</c:v>
                </c:pt>
                <c:pt idx="712">
                  <c:v>-47</c:v>
                </c:pt>
                <c:pt idx="713">
                  <c:v>-47</c:v>
                </c:pt>
                <c:pt idx="714">
                  <c:v>-47</c:v>
                </c:pt>
                <c:pt idx="715">
                  <c:v>-47</c:v>
                </c:pt>
                <c:pt idx="716">
                  <c:v>-47</c:v>
                </c:pt>
                <c:pt idx="717">
                  <c:v>-47</c:v>
                </c:pt>
                <c:pt idx="718">
                  <c:v>-47</c:v>
                </c:pt>
                <c:pt idx="719">
                  <c:v>-47</c:v>
                </c:pt>
                <c:pt idx="720">
                  <c:v>-47</c:v>
                </c:pt>
                <c:pt idx="721">
                  <c:v>-47</c:v>
                </c:pt>
                <c:pt idx="722">
                  <c:v>-47</c:v>
                </c:pt>
                <c:pt idx="723">
                  <c:v>-47</c:v>
                </c:pt>
                <c:pt idx="724">
                  <c:v>-47</c:v>
                </c:pt>
                <c:pt idx="725">
                  <c:v>-47</c:v>
                </c:pt>
                <c:pt idx="726">
                  <c:v>-47</c:v>
                </c:pt>
                <c:pt idx="727">
                  <c:v>-47</c:v>
                </c:pt>
                <c:pt idx="728">
                  <c:v>-47</c:v>
                </c:pt>
                <c:pt idx="729">
                  <c:v>-47</c:v>
                </c:pt>
                <c:pt idx="730">
                  <c:v>-47</c:v>
                </c:pt>
                <c:pt idx="731">
                  <c:v>-47</c:v>
                </c:pt>
                <c:pt idx="732">
                  <c:v>-47</c:v>
                </c:pt>
                <c:pt idx="733">
                  <c:v>-47</c:v>
                </c:pt>
                <c:pt idx="734">
                  <c:v>-47</c:v>
                </c:pt>
                <c:pt idx="735">
                  <c:v>-47</c:v>
                </c:pt>
                <c:pt idx="736">
                  <c:v>-47</c:v>
                </c:pt>
                <c:pt idx="737">
                  <c:v>-47</c:v>
                </c:pt>
                <c:pt idx="738">
                  <c:v>-47</c:v>
                </c:pt>
                <c:pt idx="739">
                  <c:v>-47</c:v>
                </c:pt>
                <c:pt idx="740">
                  <c:v>-47</c:v>
                </c:pt>
                <c:pt idx="741">
                  <c:v>-47</c:v>
                </c:pt>
                <c:pt idx="742">
                  <c:v>-47</c:v>
                </c:pt>
                <c:pt idx="743">
                  <c:v>-47</c:v>
                </c:pt>
                <c:pt idx="744">
                  <c:v>-47</c:v>
                </c:pt>
                <c:pt idx="745">
                  <c:v>-47</c:v>
                </c:pt>
                <c:pt idx="746">
                  <c:v>-47</c:v>
                </c:pt>
                <c:pt idx="747">
                  <c:v>-47</c:v>
                </c:pt>
                <c:pt idx="748">
                  <c:v>-47</c:v>
                </c:pt>
                <c:pt idx="749">
                  <c:v>-47</c:v>
                </c:pt>
                <c:pt idx="750">
                  <c:v>-47</c:v>
                </c:pt>
                <c:pt idx="751">
                  <c:v>-47</c:v>
                </c:pt>
                <c:pt idx="752">
                  <c:v>-47</c:v>
                </c:pt>
                <c:pt idx="753">
                  <c:v>-47</c:v>
                </c:pt>
                <c:pt idx="754">
                  <c:v>-47</c:v>
                </c:pt>
                <c:pt idx="755">
                  <c:v>-47</c:v>
                </c:pt>
                <c:pt idx="756">
                  <c:v>-47</c:v>
                </c:pt>
                <c:pt idx="757">
                  <c:v>-47</c:v>
                </c:pt>
                <c:pt idx="758">
                  <c:v>-47</c:v>
                </c:pt>
                <c:pt idx="759">
                  <c:v>-47</c:v>
                </c:pt>
                <c:pt idx="760">
                  <c:v>-47</c:v>
                </c:pt>
                <c:pt idx="761">
                  <c:v>-47</c:v>
                </c:pt>
                <c:pt idx="762">
                  <c:v>-47</c:v>
                </c:pt>
                <c:pt idx="763">
                  <c:v>-47</c:v>
                </c:pt>
                <c:pt idx="764">
                  <c:v>-47</c:v>
                </c:pt>
                <c:pt idx="765">
                  <c:v>-47</c:v>
                </c:pt>
                <c:pt idx="766">
                  <c:v>-47</c:v>
                </c:pt>
                <c:pt idx="767">
                  <c:v>-47</c:v>
                </c:pt>
                <c:pt idx="768">
                  <c:v>-47</c:v>
                </c:pt>
                <c:pt idx="769">
                  <c:v>-47</c:v>
                </c:pt>
                <c:pt idx="770">
                  <c:v>-47</c:v>
                </c:pt>
                <c:pt idx="771">
                  <c:v>-47</c:v>
                </c:pt>
                <c:pt idx="772">
                  <c:v>-47</c:v>
                </c:pt>
                <c:pt idx="773">
                  <c:v>-47</c:v>
                </c:pt>
                <c:pt idx="774">
                  <c:v>-47</c:v>
                </c:pt>
                <c:pt idx="775">
                  <c:v>-47</c:v>
                </c:pt>
                <c:pt idx="776">
                  <c:v>-47</c:v>
                </c:pt>
                <c:pt idx="777">
                  <c:v>-47</c:v>
                </c:pt>
                <c:pt idx="778">
                  <c:v>-47</c:v>
                </c:pt>
                <c:pt idx="779">
                  <c:v>-47</c:v>
                </c:pt>
                <c:pt idx="780">
                  <c:v>-47</c:v>
                </c:pt>
                <c:pt idx="781">
                  <c:v>-47</c:v>
                </c:pt>
                <c:pt idx="782">
                  <c:v>-47</c:v>
                </c:pt>
                <c:pt idx="783">
                  <c:v>-47</c:v>
                </c:pt>
                <c:pt idx="784">
                  <c:v>-47</c:v>
                </c:pt>
                <c:pt idx="785">
                  <c:v>-47</c:v>
                </c:pt>
                <c:pt idx="786">
                  <c:v>-47</c:v>
                </c:pt>
                <c:pt idx="787">
                  <c:v>-47</c:v>
                </c:pt>
                <c:pt idx="788">
                  <c:v>-47</c:v>
                </c:pt>
                <c:pt idx="789">
                  <c:v>-47</c:v>
                </c:pt>
                <c:pt idx="790">
                  <c:v>-47</c:v>
                </c:pt>
                <c:pt idx="791">
                  <c:v>-47</c:v>
                </c:pt>
                <c:pt idx="792">
                  <c:v>-47</c:v>
                </c:pt>
                <c:pt idx="793">
                  <c:v>-47</c:v>
                </c:pt>
                <c:pt idx="794">
                  <c:v>-47</c:v>
                </c:pt>
                <c:pt idx="795">
                  <c:v>-47</c:v>
                </c:pt>
                <c:pt idx="796">
                  <c:v>-47</c:v>
                </c:pt>
                <c:pt idx="797">
                  <c:v>-47</c:v>
                </c:pt>
                <c:pt idx="798">
                  <c:v>-47</c:v>
                </c:pt>
                <c:pt idx="799">
                  <c:v>-47</c:v>
                </c:pt>
                <c:pt idx="800">
                  <c:v>-47</c:v>
                </c:pt>
                <c:pt idx="801">
                  <c:v>-47</c:v>
                </c:pt>
                <c:pt idx="802">
                  <c:v>-47</c:v>
                </c:pt>
                <c:pt idx="803">
                  <c:v>-47</c:v>
                </c:pt>
                <c:pt idx="804">
                  <c:v>-47</c:v>
                </c:pt>
                <c:pt idx="805">
                  <c:v>-47</c:v>
                </c:pt>
                <c:pt idx="806">
                  <c:v>-47</c:v>
                </c:pt>
                <c:pt idx="807">
                  <c:v>-47</c:v>
                </c:pt>
                <c:pt idx="808">
                  <c:v>-47</c:v>
                </c:pt>
                <c:pt idx="809">
                  <c:v>-47</c:v>
                </c:pt>
                <c:pt idx="810">
                  <c:v>-47</c:v>
                </c:pt>
                <c:pt idx="811">
                  <c:v>-47</c:v>
                </c:pt>
                <c:pt idx="812">
                  <c:v>-47</c:v>
                </c:pt>
                <c:pt idx="813">
                  <c:v>-47</c:v>
                </c:pt>
                <c:pt idx="814">
                  <c:v>-47</c:v>
                </c:pt>
                <c:pt idx="815">
                  <c:v>-47</c:v>
                </c:pt>
                <c:pt idx="816">
                  <c:v>-47</c:v>
                </c:pt>
                <c:pt idx="817">
                  <c:v>-47</c:v>
                </c:pt>
                <c:pt idx="818">
                  <c:v>-47</c:v>
                </c:pt>
                <c:pt idx="819">
                  <c:v>-47</c:v>
                </c:pt>
                <c:pt idx="820">
                  <c:v>-47</c:v>
                </c:pt>
                <c:pt idx="821">
                  <c:v>-47</c:v>
                </c:pt>
                <c:pt idx="822">
                  <c:v>-47</c:v>
                </c:pt>
                <c:pt idx="823">
                  <c:v>-47</c:v>
                </c:pt>
                <c:pt idx="824">
                  <c:v>-47</c:v>
                </c:pt>
                <c:pt idx="825">
                  <c:v>-47</c:v>
                </c:pt>
                <c:pt idx="826">
                  <c:v>-47</c:v>
                </c:pt>
                <c:pt idx="827">
                  <c:v>-47</c:v>
                </c:pt>
                <c:pt idx="828">
                  <c:v>-47</c:v>
                </c:pt>
                <c:pt idx="829">
                  <c:v>-47</c:v>
                </c:pt>
                <c:pt idx="830">
                  <c:v>-47</c:v>
                </c:pt>
                <c:pt idx="831">
                  <c:v>-47</c:v>
                </c:pt>
                <c:pt idx="832">
                  <c:v>-47</c:v>
                </c:pt>
                <c:pt idx="833">
                  <c:v>-47</c:v>
                </c:pt>
                <c:pt idx="834">
                  <c:v>-47</c:v>
                </c:pt>
                <c:pt idx="835">
                  <c:v>-47</c:v>
                </c:pt>
                <c:pt idx="836">
                  <c:v>-47</c:v>
                </c:pt>
                <c:pt idx="837">
                  <c:v>-47</c:v>
                </c:pt>
                <c:pt idx="838">
                  <c:v>-47</c:v>
                </c:pt>
                <c:pt idx="839">
                  <c:v>-47</c:v>
                </c:pt>
                <c:pt idx="840">
                  <c:v>-47</c:v>
                </c:pt>
                <c:pt idx="841">
                  <c:v>-47</c:v>
                </c:pt>
                <c:pt idx="842">
                  <c:v>-47</c:v>
                </c:pt>
                <c:pt idx="843">
                  <c:v>-47</c:v>
                </c:pt>
                <c:pt idx="844">
                  <c:v>-47</c:v>
                </c:pt>
                <c:pt idx="845">
                  <c:v>-47</c:v>
                </c:pt>
                <c:pt idx="846">
                  <c:v>-47</c:v>
                </c:pt>
                <c:pt idx="847">
                  <c:v>-47</c:v>
                </c:pt>
                <c:pt idx="848">
                  <c:v>-47</c:v>
                </c:pt>
                <c:pt idx="849">
                  <c:v>-47</c:v>
                </c:pt>
                <c:pt idx="850">
                  <c:v>-47</c:v>
                </c:pt>
                <c:pt idx="851">
                  <c:v>-47</c:v>
                </c:pt>
                <c:pt idx="852">
                  <c:v>-47</c:v>
                </c:pt>
                <c:pt idx="853">
                  <c:v>-47</c:v>
                </c:pt>
                <c:pt idx="854">
                  <c:v>-47</c:v>
                </c:pt>
                <c:pt idx="855">
                  <c:v>-47</c:v>
                </c:pt>
                <c:pt idx="856">
                  <c:v>-47</c:v>
                </c:pt>
                <c:pt idx="857">
                  <c:v>-47</c:v>
                </c:pt>
                <c:pt idx="858">
                  <c:v>-47</c:v>
                </c:pt>
                <c:pt idx="859">
                  <c:v>-47</c:v>
                </c:pt>
                <c:pt idx="860">
                  <c:v>-47</c:v>
                </c:pt>
                <c:pt idx="861">
                  <c:v>-47</c:v>
                </c:pt>
                <c:pt idx="862">
                  <c:v>-47</c:v>
                </c:pt>
                <c:pt idx="863">
                  <c:v>-47</c:v>
                </c:pt>
                <c:pt idx="864">
                  <c:v>-47</c:v>
                </c:pt>
                <c:pt idx="865">
                  <c:v>-47</c:v>
                </c:pt>
                <c:pt idx="866">
                  <c:v>-47</c:v>
                </c:pt>
                <c:pt idx="867">
                  <c:v>-47</c:v>
                </c:pt>
                <c:pt idx="868">
                  <c:v>-47</c:v>
                </c:pt>
                <c:pt idx="869">
                  <c:v>-47</c:v>
                </c:pt>
                <c:pt idx="870">
                  <c:v>-47</c:v>
                </c:pt>
                <c:pt idx="871">
                  <c:v>-47</c:v>
                </c:pt>
                <c:pt idx="872">
                  <c:v>-47</c:v>
                </c:pt>
                <c:pt idx="873">
                  <c:v>-47</c:v>
                </c:pt>
                <c:pt idx="874">
                  <c:v>-47</c:v>
                </c:pt>
                <c:pt idx="875">
                  <c:v>-47</c:v>
                </c:pt>
                <c:pt idx="876">
                  <c:v>-47</c:v>
                </c:pt>
                <c:pt idx="877">
                  <c:v>-47</c:v>
                </c:pt>
                <c:pt idx="878">
                  <c:v>-47</c:v>
                </c:pt>
                <c:pt idx="879">
                  <c:v>-47</c:v>
                </c:pt>
                <c:pt idx="880">
                  <c:v>-47</c:v>
                </c:pt>
                <c:pt idx="881">
                  <c:v>-47</c:v>
                </c:pt>
                <c:pt idx="882">
                  <c:v>-47</c:v>
                </c:pt>
                <c:pt idx="883">
                  <c:v>-47</c:v>
                </c:pt>
                <c:pt idx="884">
                  <c:v>-47</c:v>
                </c:pt>
                <c:pt idx="885">
                  <c:v>-47</c:v>
                </c:pt>
                <c:pt idx="886">
                  <c:v>-47</c:v>
                </c:pt>
                <c:pt idx="887">
                  <c:v>-47</c:v>
                </c:pt>
                <c:pt idx="888">
                  <c:v>-47</c:v>
                </c:pt>
                <c:pt idx="889">
                  <c:v>-47</c:v>
                </c:pt>
                <c:pt idx="890">
                  <c:v>-47</c:v>
                </c:pt>
                <c:pt idx="891">
                  <c:v>-47</c:v>
                </c:pt>
                <c:pt idx="892">
                  <c:v>-47</c:v>
                </c:pt>
                <c:pt idx="893">
                  <c:v>-47</c:v>
                </c:pt>
                <c:pt idx="894">
                  <c:v>-47</c:v>
                </c:pt>
                <c:pt idx="895">
                  <c:v>-47</c:v>
                </c:pt>
                <c:pt idx="896">
                  <c:v>-47</c:v>
                </c:pt>
                <c:pt idx="897">
                  <c:v>-47</c:v>
                </c:pt>
                <c:pt idx="898">
                  <c:v>-47</c:v>
                </c:pt>
                <c:pt idx="899">
                  <c:v>-47</c:v>
                </c:pt>
                <c:pt idx="900">
                  <c:v>-47</c:v>
                </c:pt>
                <c:pt idx="901">
                  <c:v>-47</c:v>
                </c:pt>
                <c:pt idx="902">
                  <c:v>-47</c:v>
                </c:pt>
                <c:pt idx="903">
                  <c:v>-47</c:v>
                </c:pt>
                <c:pt idx="904">
                  <c:v>-47</c:v>
                </c:pt>
                <c:pt idx="905">
                  <c:v>-47</c:v>
                </c:pt>
                <c:pt idx="906">
                  <c:v>-47</c:v>
                </c:pt>
                <c:pt idx="907">
                  <c:v>-47</c:v>
                </c:pt>
                <c:pt idx="908">
                  <c:v>-47</c:v>
                </c:pt>
                <c:pt idx="909">
                  <c:v>-47</c:v>
                </c:pt>
                <c:pt idx="910">
                  <c:v>-47</c:v>
                </c:pt>
                <c:pt idx="911">
                  <c:v>-47</c:v>
                </c:pt>
                <c:pt idx="912">
                  <c:v>-47</c:v>
                </c:pt>
                <c:pt idx="913">
                  <c:v>-47</c:v>
                </c:pt>
                <c:pt idx="914">
                  <c:v>-47</c:v>
                </c:pt>
                <c:pt idx="915">
                  <c:v>-47</c:v>
                </c:pt>
                <c:pt idx="916">
                  <c:v>-47</c:v>
                </c:pt>
                <c:pt idx="917">
                  <c:v>-47</c:v>
                </c:pt>
                <c:pt idx="918">
                  <c:v>-47</c:v>
                </c:pt>
                <c:pt idx="919">
                  <c:v>-47</c:v>
                </c:pt>
                <c:pt idx="920">
                  <c:v>-47</c:v>
                </c:pt>
                <c:pt idx="921">
                  <c:v>-47</c:v>
                </c:pt>
                <c:pt idx="922">
                  <c:v>-47</c:v>
                </c:pt>
                <c:pt idx="923">
                  <c:v>-47</c:v>
                </c:pt>
                <c:pt idx="924">
                  <c:v>-47</c:v>
                </c:pt>
                <c:pt idx="925">
                  <c:v>-47</c:v>
                </c:pt>
                <c:pt idx="926">
                  <c:v>-47</c:v>
                </c:pt>
                <c:pt idx="927">
                  <c:v>-47</c:v>
                </c:pt>
                <c:pt idx="928">
                  <c:v>-47</c:v>
                </c:pt>
                <c:pt idx="929">
                  <c:v>-47</c:v>
                </c:pt>
                <c:pt idx="930">
                  <c:v>-47</c:v>
                </c:pt>
                <c:pt idx="931">
                  <c:v>-47</c:v>
                </c:pt>
                <c:pt idx="932">
                  <c:v>-47</c:v>
                </c:pt>
                <c:pt idx="933">
                  <c:v>-47</c:v>
                </c:pt>
                <c:pt idx="934">
                  <c:v>-47</c:v>
                </c:pt>
                <c:pt idx="935">
                  <c:v>-47</c:v>
                </c:pt>
                <c:pt idx="936">
                  <c:v>-47</c:v>
                </c:pt>
                <c:pt idx="937">
                  <c:v>-47</c:v>
                </c:pt>
                <c:pt idx="938">
                  <c:v>-47</c:v>
                </c:pt>
                <c:pt idx="939">
                  <c:v>-47</c:v>
                </c:pt>
                <c:pt idx="940">
                  <c:v>-47</c:v>
                </c:pt>
                <c:pt idx="941">
                  <c:v>-47</c:v>
                </c:pt>
                <c:pt idx="942">
                  <c:v>-47</c:v>
                </c:pt>
                <c:pt idx="943">
                  <c:v>-47</c:v>
                </c:pt>
                <c:pt idx="944">
                  <c:v>-47</c:v>
                </c:pt>
                <c:pt idx="945">
                  <c:v>-47</c:v>
                </c:pt>
                <c:pt idx="946">
                  <c:v>-47</c:v>
                </c:pt>
                <c:pt idx="947">
                  <c:v>-47</c:v>
                </c:pt>
                <c:pt idx="948">
                  <c:v>-47</c:v>
                </c:pt>
                <c:pt idx="949">
                  <c:v>-47</c:v>
                </c:pt>
                <c:pt idx="950">
                  <c:v>-47</c:v>
                </c:pt>
                <c:pt idx="951">
                  <c:v>-47</c:v>
                </c:pt>
                <c:pt idx="952">
                  <c:v>-47</c:v>
                </c:pt>
                <c:pt idx="953">
                  <c:v>-47</c:v>
                </c:pt>
                <c:pt idx="954">
                  <c:v>-47</c:v>
                </c:pt>
                <c:pt idx="955">
                  <c:v>-47</c:v>
                </c:pt>
                <c:pt idx="956">
                  <c:v>-47</c:v>
                </c:pt>
                <c:pt idx="957">
                  <c:v>-47</c:v>
                </c:pt>
                <c:pt idx="958">
                  <c:v>-47</c:v>
                </c:pt>
                <c:pt idx="959">
                  <c:v>-47</c:v>
                </c:pt>
                <c:pt idx="960">
                  <c:v>-47</c:v>
                </c:pt>
                <c:pt idx="961">
                  <c:v>-47</c:v>
                </c:pt>
                <c:pt idx="962">
                  <c:v>-47</c:v>
                </c:pt>
                <c:pt idx="963">
                  <c:v>-47</c:v>
                </c:pt>
                <c:pt idx="964">
                  <c:v>-47</c:v>
                </c:pt>
                <c:pt idx="965">
                  <c:v>-47</c:v>
                </c:pt>
                <c:pt idx="966">
                  <c:v>-47</c:v>
                </c:pt>
                <c:pt idx="967">
                  <c:v>-47</c:v>
                </c:pt>
                <c:pt idx="968">
                  <c:v>-47</c:v>
                </c:pt>
                <c:pt idx="969">
                  <c:v>-47</c:v>
                </c:pt>
                <c:pt idx="970">
                  <c:v>-47</c:v>
                </c:pt>
                <c:pt idx="971">
                  <c:v>-47</c:v>
                </c:pt>
                <c:pt idx="972">
                  <c:v>-47</c:v>
                </c:pt>
                <c:pt idx="973">
                  <c:v>-47</c:v>
                </c:pt>
                <c:pt idx="974">
                  <c:v>-47</c:v>
                </c:pt>
                <c:pt idx="975">
                  <c:v>-47</c:v>
                </c:pt>
                <c:pt idx="976">
                  <c:v>-47</c:v>
                </c:pt>
                <c:pt idx="977">
                  <c:v>-47</c:v>
                </c:pt>
                <c:pt idx="978">
                  <c:v>-47</c:v>
                </c:pt>
                <c:pt idx="979">
                  <c:v>-47</c:v>
                </c:pt>
                <c:pt idx="980">
                  <c:v>-47</c:v>
                </c:pt>
                <c:pt idx="981">
                  <c:v>-47</c:v>
                </c:pt>
                <c:pt idx="982">
                  <c:v>-47</c:v>
                </c:pt>
                <c:pt idx="983">
                  <c:v>-47</c:v>
                </c:pt>
                <c:pt idx="984">
                  <c:v>-47</c:v>
                </c:pt>
                <c:pt idx="985">
                  <c:v>-47</c:v>
                </c:pt>
                <c:pt idx="986">
                  <c:v>-47</c:v>
                </c:pt>
                <c:pt idx="987">
                  <c:v>-47</c:v>
                </c:pt>
                <c:pt idx="988">
                  <c:v>-47</c:v>
                </c:pt>
                <c:pt idx="989">
                  <c:v>-47</c:v>
                </c:pt>
                <c:pt idx="990">
                  <c:v>-47</c:v>
                </c:pt>
                <c:pt idx="991">
                  <c:v>-47</c:v>
                </c:pt>
                <c:pt idx="992">
                  <c:v>-47</c:v>
                </c:pt>
                <c:pt idx="993">
                  <c:v>-47</c:v>
                </c:pt>
                <c:pt idx="994">
                  <c:v>-47</c:v>
                </c:pt>
                <c:pt idx="995">
                  <c:v>-47</c:v>
                </c:pt>
                <c:pt idx="996">
                  <c:v>-47</c:v>
                </c:pt>
                <c:pt idx="997">
                  <c:v>-47</c:v>
                </c:pt>
                <c:pt idx="998">
                  <c:v>-47</c:v>
                </c:pt>
                <c:pt idx="999">
                  <c:v>-47</c:v>
                </c:pt>
                <c:pt idx="1000">
                  <c:v>-47</c:v>
                </c:pt>
                <c:pt idx="1001">
                  <c:v>-47</c:v>
                </c:pt>
                <c:pt idx="1002">
                  <c:v>-47</c:v>
                </c:pt>
                <c:pt idx="1003">
                  <c:v>-47</c:v>
                </c:pt>
                <c:pt idx="1004">
                  <c:v>-47</c:v>
                </c:pt>
                <c:pt idx="1005">
                  <c:v>-47</c:v>
                </c:pt>
                <c:pt idx="1006">
                  <c:v>-47</c:v>
                </c:pt>
                <c:pt idx="1007">
                  <c:v>-47</c:v>
                </c:pt>
                <c:pt idx="1008">
                  <c:v>-47</c:v>
                </c:pt>
                <c:pt idx="1009">
                  <c:v>-47</c:v>
                </c:pt>
                <c:pt idx="1010">
                  <c:v>-47</c:v>
                </c:pt>
                <c:pt idx="1011">
                  <c:v>-47</c:v>
                </c:pt>
                <c:pt idx="1012">
                  <c:v>-47</c:v>
                </c:pt>
                <c:pt idx="1013">
                  <c:v>-47</c:v>
                </c:pt>
                <c:pt idx="1014">
                  <c:v>-47</c:v>
                </c:pt>
                <c:pt idx="1015">
                  <c:v>-47</c:v>
                </c:pt>
                <c:pt idx="1016">
                  <c:v>-47</c:v>
                </c:pt>
                <c:pt idx="1017">
                  <c:v>-47</c:v>
                </c:pt>
                <c:pt idx="1018">
                  <c:v>-47</c:v>
                </c:pt>
                <c:pt idx="1019">
                  <c:v>-47</c:v>
                </c:pt>
                <c:pt idx="1020">
                  <c:v>-47</c:v>
                </c:pt>
                <c:pt idx="1021">
                  <c:v>-47</c:v>
                </c:pt>
                <c:pt idx="1022">
                  <c:v>-47</c:v>
                </c:pt>
                <c:pt idx="1023">
                  <c:v>-47</c:v>
                </c:pt>
                <c:pt idx="1024">
                  <c:v>-47</c:v>
                </c:pt>
                <c:pt idx="1025">
                  <c:v>-47</c:v>
                </c:pt>
                <c:pt idx="1026">
                  <c:v>-47</c:v>
                </c:pt>
                <c:pt idx="1027">
                  <c:v>-47</c:v>
                </c:pt>
                <c:pt idx="1028">
                  <c:v>-47</c:v>
                </c:pt>
                <c:pt idx="1029">
                  <c:v>-47</c:v>
                </c:pt>
                <c:pt idx="1030">
                  <c:v>-47</c:v>
                </c:pt>
                <c:pt idx="1031">
                  <c:v>-47</c:v>
                </c:pt>
                <c:pt idx="1032">
                  <c:v>-47</c:v>
                </c:pt>
                <c:pt idx="1033">
                  <c:v>-47</c:v>
                </c:pt>
                <c:pt idx="1034">
                  <c:v>-47</c:v>
                </c:pt>
                <c:pt idx="1035">
                  <c:v>-47</c:v>
                </c:pt>
                <c:pt idx="1036">
                  <c:v>-47</c:v>
                </c:pt>
                <c:pt idx="1037">
                  <c:v>-47</c:v>
                </c:pt>
                <c:pt idx="1038">
                  <c:v>-47</c:v>
                </c:pt>
                <c:pt idx="1039">
                  <c:v>-47</c:v>
                </c:pt>
                <c:pt idx="1040">
                  <c:v>-47</c:v>
                </c:pt>
                <c:pt idx="1041">
                  <c:v>-47</c:v>
                </c:pt>
                <c:pt idx="1042">
                  <c:v>-47</c:v>
                </c:pt>
                <c:pt idx="1043">
                  <c:v>-47</c:v>
                </c:pt>
                <c:pt idx="1044">
                  <c:v>-47</c:v>
                </c:pt>
                <c:pt idx="1045">
                  <c:v>-47</c:v>
                </c:pt>
                <c:pt idx="1046">
                  <c:v>-47</c:v>
                </c:pt>
                <c:pt idx="1047">
                  <c:v>-47</c:v>
                </c:pt>
                <c:pt idx="1048">
                  <c:v>-47</c:v>
                </c:pt>
                <c:pt idx="1049">
                  <c:v>-47</c:v>
                </c:pt>
                <c:pt idx="1050">
                  <c:v>-47</c:v>
                </c:pt>
                <c:pt idx="1051">
                  <c:v>-47</c:v>
                </c:pt>
                <c:pt idx="1052">
                  <c:v>-47</c:v>
                </c:pt>
                <c:pt idx="1053">
                  <c:v>-47</c:v>
                </c:pt>
                <c:pt idx="1054">
                  <c:v>-47</c:v>
                </c:pt>
                <c:pt idx="1055">
                  <c:v>-47</c:v>
                </c:pt>
                <c:pt idx="1056">
                  <c:v>-47</c:v>
                </c:pt>
                <c:pt idx="1057">
                  <c:v>-47</c:v>
                </c:pt>
                <c:pt idx="1058">
                  <c:v>-47</c:v>
                </c:pt>
                <c:pt idx="1059">
                  <c:v>-47</c:v>
                </c:pt>
                <c:pt idx="1060">
                  <c:v>-47</c:v>
                </c:pt>
                <c:pt idx="1061">
                  <c:v>-47</c:v>
                </c:pt>
                <c:pt idx="1062">
                  <c:v>-47</c:v>
                </c:pt>
                <c:pt idx="1063">
                  <c:v>-47</c:v>
                </c:pt>
                <c:pt idx="1064">
                  <c:v>-47</c:v>
                </c:pt>
                <c:pt idx="1065">
                  <c:v>-47</c:v>
                </c:pt>
                <c:pt idx="1066">
                  <c:v>-47</c:v>
                </c:pt>
                <c:pt idx="1067">
                  <c:v>-47</c:v>
                </c:pt>
                <c:pt idx="1068">
                  <c:v>-47</c:v>
                </c:pt>
                <c:pt idx="1069">
                  <c:v>-47</c:v>
                </c:pt>
                <c:pt idx="1070">
                  <c:v>-47</c:v>
                </c:pt>
                <c:pt idx="1071">
                  <c:v>-47</c:v>
                </c:pt>
                <c:pt idx="1072">
                  <c:v>-47</c:v>
                </c:pt>
                <c:pt idx="1073">
                  <c:v>-47</c:v>
                </c:pt>
                <c:pt idx="1074">
                  <c:v>-47</c:v>
                </c:pt>
                <c:pt idx="1075">
                  <c:v>-47</c:v>
                </c:pt>
                <c:pt idx="1076">
                  <c:v>-47</c:v>
                </c:pt>
                <c:pt idx="1077">
                  <c:v>-47</c:v>
                </c:pt>
                <c:pt idx="1078">
                  <c:v>-47</c:v>
                </c:pt>
                <c:pt idx="1079">
                  <c:v>-47</c:v>
                </c:pt>
                <c:pt idx="1080">
                  <c:v>-47</c:v>
                </c:pt>
                <c:pt idx="1081">
                  <c:v>-47</c:v>
                </c:pt>
                <c:pt idx="1082">
                  <c:v>-47</c:v>
                </c:pt>
                <c:pt idx="1083">
                  <c:v>-47</c:v>
                </c:pt>
                <c:pt idx="1084">
                  <c:v>-47</c:v>
                </c:pt>
                <c:pt idx="1085">
                  <c:v>-47</c:v>
                </c:pt>
                <c:pt idx="1086">
                  <c:v>-47</c:v>
                </c:pt>
                <c:pt idx="1087">
                  <c:v>-47</c:v>
                </c:pt>
                <c:pt idx="1088">
                  <c:v>-47</c:v>
                </c:pt>
                <c:pt idx="1089">
                  <c:v>-47</c:v>
                </c:pt>
                <c:pt idx="1090">
                  <c:v>-47</c:v>
                </c:pt>
                <c:pt idx="1091">
                  <c:v>-47</c:v>
                </c:pt>
                <c:pt idx="1092">
                  <c:v>-47</c:v>
                </c:pt>
                <c:pt idx="1093">
                  <c:v>-47</c:v>
                </c:pt>
                <c:pt idx="1094">
                  <c:v>-47</c:v>
                </c:pt>
                <c:pt idx="1095">
                  <c:v>-47</c:v>
                </c:pt>
                <c:pt idx="1096">
                  <c:v>-47</c:v>
                </c:pt>
                <c:pt idx="1097">
                  <c:v>-47</c:v>
                </c:pt>
                <c:pt idx="1098">
                  <c:v>-47</c:v>
                </c:pt>
                <c:pt idx="1099">
                  <c:v>-47</c:v>
                </c:pt>
                <c:pt idx="1100">
                  <c:v>-47</c:v>
                </c:pt>
                <c:pt idx="1101">
                  <c:v>-47</c:v>
                </c:pt>
                <c:pt idx="1102">
                  <c:v>-47</c:v>
                </c:pt>
                <c:pt idx="1103">
                  <c:v>-47</c:v>
                </c:pt>
                <c:pt idx="1104">
                  <c:v>-47</c:v>
                </c:pt>
                <c:pt idx="1105">
                  <c:v>-47</c:v>
                </c:pt>
                <c:pt idx="1106">
                  <c:v>-47</c:v>
                </c:pt>
                <c:pt idx="1107">
                  <c:v>-47</c:v>
                </c:pt>
                <c:pt idx="1108">
                  <c:v>-47</c:v>
                </c:pt>
                <c:pt idx="1109">
                  <c:v>-47</c:v>
                </c:pt>
                <c:pt idx="1110">
                  <c:v>-47</c:v>
                </c:pt>
                <c:pt idx="1111">
                  <c:v>-47</c:v>
                </c:pt>
                <c:pt idx="1112">
                  <c:v>-47</c:v>
                </c:pt>
                <c:pt idx="1113">
                  <c:v>-47</c:v>
                </c:pt>
                <c:pt idx="1114">
                  <c:v>-47</c:v>
                </c:pt>
                <c:pt idx="1115">
                  <c:v>-47</c:v>
                </c:pt>
                <c:pt idx="1116">
                  <c:v>-47</c:v>
                </c:pt>
                <c:pt idx="1117">
                  <c:v>-47</c:v>
                </c:pt>
                <c:pt idx="1118">
                  <c:v>-47</c:v>
                </c:pt>
                <c:pt idx="1119">
                  <c:v>-47</c:v>
                </c:pt>
                <c:pt idx="1120">
                  <c:v>-47</c:v>
                </c:pt>
                <c:pt idx="1121">
                  <c:v>-47</c:v>
                </c:pt>
                <c:pt idx="1122">
                  <c:v>-47</c:v>
                </c:pt>
                <c:pt idx="1123">
                  <c:v>-47</c:v>
                </c:pt>
                <c:pt idx="1124">
                  <c:v>-47</c:v>
                </c:pt>
                <c:pt idx="1125">
                  <c:v>-47</c:v>
                </c:pt>
                <c:pt idx="1126">
                  <c:v>-47</c:v>
                </c:pt>
                <c:pt idx="1127">
                  <c:v>-47</c:v>
                </c:pt>
                <c:pt idx="1128">
                  <c:v>-47</c:v>
                </c:pt>
                <c:pt idx="1129">
                  <c:v>-47</c:v>
                </c:pt>
                <c:pt idx="1130">
                  <c:v>-47</c:v>
                </c:pt>
                <c:pt idx="1131">
                  <c:v>-47</c:v>
                </c:pt>
                <c:pt idx="1132">
                  <c:v>-47</c:v>
                </c:pt>
                <c:pt idx="1133">
                  <c:v>-47</c:v>
                </c:pt>
                <c:pt idx="1134">
                  <c:v>-47</c:v>
                </c:pt>
                <c:pt idx="1135">
                  <c:v>-47</c:v>
                </c:pt>
                <c:pt idx="1136">
                  <c:v>-47</c:v>
                </c:pt>
                <c:pt idx="1137">
                  <c:v>-47</c:v>
                </c:pt>
                <c:pt idx="1138">
                  <c:v>-47</c:v>
                </c:pt>
                <c:pt idx="1139">
                  <c:v>-47</c:v>
                </c:pt>
                <c:pt idx="1140">
                  <c:v>-47</c:v>
                </c:pt>
                <c:pt idx="1141">
                  <c:v>-47</c:v>
                </c:pt>
                <c:pt idx="1142">
                  <c:v>-47</c:v>
                </c:pt>
                <c:pt idx="1143">
                  <c:v>-47</c:v>
                </c:pt>
                <c:pt idx="1144">
                  <c:v>-47</c:v>
                </c:pt>
                <c:pt idx="1145">
                  <c:v>-47</c:v>
                </c:pt>
                <c:pt idx="1146">
                  <c:v>-47</c:v>
                </c:pt>
                <c:pt idx="1147">
                  <c:v>-47</c:v>
                </c:pt>
                <c:pt idx="1148">
                  <c:v>-47</c:v>
                </c:pt>
                <c:pt idx="1149">
                  <c:v>-47</c:v>
                </c:pt>
                <c:pt idx="1150">
                  <c:v>-47</c:v>
                </c:pt>
                <c:pt idx="1151">
                  <c:v>-47</c:v>
                </c:pt>
                <c:pt idx="1152">
                  <c:v>-47</c:v>
                </c:pt>
                <c:pt idx="1153">
                  <c:v>-47</c:v>
                </c:pt>
                <c:pt idx="1154">
                  <c:v>-47</c:v>
                </c:pt>
                <c:pt idx="1155">
                  <c:v>-47</c:v>
                </c:pt>
                <c:pt idx="1156">
                  <c:v>-47</c:v>
                </c:pt>
                <c:pt idx="1157">
                  <c:v>-47</c:v>
                </c:pt>
                <c:pt idx="1158">
                  <c:v>-47</c:v>
                </c:pt>
                <c:pt idx="1159">
                  <c:v>-47</c:v>
                </c:pt>
                <c:pt idx="1160">
                  <c:v>-47</c:v>
                </c:pt>
                <c:pt idx="1161">
                  <c:v>-47</c:v>
                </c:pt>
                <c:pt idx="1162">
                  <c:v>-47</c:v>
                </c:pt>
                <c:pt idx="1163">
                  <c:v>-47</c:v>
                </c:pt>
                <c:pt idx="1164">
                  <c:v>-47</c:v>
                </c:pt>
                <c:pt idx="1165">
                  <c:v>-47</c:v>
                </c:pt>
                <c:pt idx="1166">
                  <c:v>-47</c:v>
                </c:pt>
                <c:pt idx="1167">
                  <c:v>-47</c:v>
                </c:pt>
                <c:pt idx="1168">
                  <c:v>-47</c:v>
                </c:pt>
                <c:pt idx="1169">
                  <c:v>-47</c:v>
                </c:pt>
                <c:pt idx="1170">
                  <c:v>-47</c:v>
                </c:pt>
                <c:pt idx="1171">
                  <c:v>-47</c:v>
                </c:pt>
                <c:pt idx="1172">
                  <c:v>-47</c:v>
                </c:pt>
                <c:pt idx="1173">
                  <c:v>-47</c:v>
                </c:pt>
                <c:pt idx="1174">
                  <c:v>-47</c:v>
                </c:pt>
                <c:pt idx="1175">
                  <c:v>-47</c:v>
                </c:pt>
                <c:pt idx="1176">
                  <c:v>-47</c:v>
                </c:pt>
                <c:pt idx="1177">
                  <c:v>-47</c:v>
                </c:pt>
                <c:pt idx="1178">
                  <c:v>-47</c:v>
                </c:pt>
                <c:pt idx="1179">
                  <c:v>-47</c:v>
                </c:pt>
                <c:pt idx="1180">
                  <c:v>-47</c:v>
                </c:pt>
                <c:pt idx="1181">
                  <c:v>-47</c:v>
                </c:pt>
                <c:pt idx="1182">
                  <c:v>-47</c:v>
                </c:pt>
                <c:pt idx="1183">
                  <c:v>-47</c:v>
                </c:pt>
                <c:pt idx="1184">
                  <c:v>-47</c:v>
                </c:pt>
                <c:pt idx="1185">
                  <c:v>-47</c:v>
                </c:pt>
                <c:pt idx="1186">
                  <c:v>-47</c:v>
                </c:pt>
                <c:pt idx="1187">
                  <c:v>-47</c:v>
                </c:pt>
                <c:pt idx="1188">
                  <c:v>-47</c:v>
                </c:pt>
                <c:pt idx="1189">
                  <c:v>-47</c:v>
                </c:pt>
                <c:pt idx="1190">
                  <c:v>-47</c:v>
                </c:pt>
                <c:pt idx="1191">
                  <c:v>-47</c:v>
                </c:pt>
                <c:pt idx="1192">
                  <c:v>-47</c:v>
                </c:pt>
                <c:pt idx="1193">
                  <c:v>-47</c:v>
                </c:pt>
                <c:pt idx="1194">
                  <c:v>-47</c:v>
                </c:pt>
                <c:pt idx="1195">
                  <c:v>-47</c:v>
                </c:pt>
                <c:pt idx="1196">
                  <c:v>-47</c:v>
                </c:pt>
                <c:pt idx="1197">
                  <c:v>-47</c:v>
                </c:pt>
                <c:pt idx="1198">
                  <c:v>-47</c:v>
                </c:pt>
                <c:pt idx="1199">
                  <c:v>-47</c:v>
                </c:pt>
                <c:pt idx="1200">
                  <c:v>-47</c:v>
                </c:pt>
                <c:pt idx="1201">
                  <c:v>-47</c:v>
                </c:pt>
                <c:pt idx="1202">
                  <c:v>-47</c:v>
                </c:pt>
                <c:pt idx="1203">
                  <c:v>-47</c:v>
                </c:pt>
                <c:pt idx="1204">
                  <c:v>-47</c:v>
                </c:pt>
                <c:pt idx="1205">
                  <c:v>-47</c:v>
                </c:pt>
                <c:pt idx="1206">
                  <c:v>-47</c:v>
                </c:pt>
                <c:pt idx="1207">
                  <c:v>-47</c:v>
                </c:pt>
                <c:pt idx="1208">
                  <c:v>-47</c:v>
                </c:pt>
                <c:pt idx="1209">
                  <c:v>-47</c:v>
                </c:pt>
                <c:pt idx="1210">
                  <c:v>-47</c:v>
                </c:pt>
                <c:pt idx="1211">
                  <c:v>-47</c:v>
                </c:pt>
                <c:pt idx="1212">
                  <c:v>-47</c:v>
                </c:pt>
                <c:pt idx="1213">
                  <c:v>-47</c:v>
                </c:pt>
                <c:pt idx="1214">
                  <c:v>-47</c:v>
                </c:pt>
                <c:pt idx="1215">
                  <c:v>-47</c:v>
                </c:pt>
                <c:pt idx="1216">
                  <c:v>-47</c:v>
                </c:pt>
                <c:pt idx="1217">
                  <c:v>-47</c:v>
                </c:pt>
                <c:pt idx="1218">
                  <c:v>-47</c:v>
                </c:pt>
                <c:pt idx="1219">
                  <c:v>-47</c:v>
                </c:pt>
                <c:pt idx="1220">
                  <c:v>-47</c:v>
                </c:pt>
                <c:pt idx="1221">
                  <c:v>-47</c:v>
                </c:pt>
                <c:pt idx="1222">
                  <c:v>-47</c:v>
                </c:pt>
                <c:pt idx="1223">
                  <c:v>-47</c:v>
                </c:pt>
                <c:pt idx="1224">
                  <c:v>-47</c:v>
                </c:pt>
                <c:pt idx="1225">
                  <c:v>-47</c:v>
                </c:pt>
                <c:pt idx="1226">
                  <c:v>-47</c:v>
                </c:pt>
                <c:pt idx="1227">
                  <c:v>-47</c:v>
                </c:pt>
                <c:pt idx="1228">
                  <c:v>-47</c:v>
                </c:pt>
                <c:pt idx="1229">
                  <c:v>-47</c:v>
                </c:pt>
                <c:pt idx="1230">
                  <c:v>-47</c:v>
                </c:pt>
                <c:pt idx="1231">
                  <c:v>-47</c:v>
                </c:pt>
                <c:pt idx="1232">
                  <c:v>-47</c:v>
                </c:pt>
                <c:pt idx="1233">
                  <c:v>-47</c:v>
                </c:pt>
                <c:pt idx="1234">
                  <c:v>-47</c:v>
                </c:pt>
                <c:pt idx="1235">
                  <c:v>-47</c:v>
                </c:pt>
                <c:pt idx="1236">
                  <c:v>-47</c:v>
                </c:pt>
                <c:pt idx="1237">
                  <c:v>-47</c:v>
                </c:pt>
                <c:pt idx="1238">
                  <c:v>-47</c:v>
                </c:pt>
                <c:pt idx="1239">
                  <c:v>-47</c:v>
                </c:pt>
                <c:pt idx="1240">
                  <c:v>-47</c:v>
                </c:pt>
                <c:pt idx="1241">
                  <c:v>-47</c:v>
                </c:pt>
                <c:pt idx="1242">
                  <c:v>-47</c:v>
                </c:pt>
                <c:pt idx="1243">
                  <c:v>-47</c:v>
                </c:pt>
                <c:pt idx="1244">
                  <c:v>-47</c:v>
                </c:pt>
                <c:pt idx="1245">
                  <c:v>-47</c:v>
                </c:pt>
                <c:pt idx="1246">
                  <c:v>-47</c:v>
                </c:pt>
                <c:pt idx="1247">
                  <c:v>-47</c:v>
                </c:pt>
                <c:pt idx="1248">
                  <c:v>-47</c:v>
                </c:pt>
                <c:pt idx="1249">
                  <c:v>-47</c:v>
                </c:pt>
                <c:pt idx="1250">
                  <c:v>-47</c:v>
                </c:pt>
                <c:pt idx="1251">
                  <c:v>-47</c:v>
                </c:pt>
                <c:pt idx="1252">
                  <c:v>-47</c:v>
                </c:pt>
                <c:pt idx="1253">
                  <c:v>-47</c:v>
                </c:pt>
                <c:pt idx="1254">
                  <c:v>-47</c:v>
                </c:pt>
                <c:pt idx="1255">
                  <c:v>-47</c:v>
                </c:pt>
                <c:pt idx="1256">
                  <c:v>-47</c:v>
                </c:pt>
                <c:pt idx="1257">
                  <c:v>-47</c:v>
                </c:pt>
                <c:pt idx="1258">
                  <c:v>-47</c:v>
                </c:pt>
                <c:pt idx="1259">
                  <c:v>-47</c:v>
                </c:pt>
                <c:pt idx="1260">
                  <c:v>-47</c:v>
                </c:pt>
                <c:pt idx="1261">
                  <c:v>-47</c:v>
                </c:pt>
                <c:pt idx="1262">
                  <c:v>-47</c:v>
                </c:pt>
                <c:pt idx="1263">
                  <c:v>-47</c:v>
                </c:pt>
                <c:pt idx="1264">
                  <c:v>-47</c:v>
                </c:pt>
                <c:pt idx="1265">
                  <c:v>-47</c:v>
                </c:pt>
                <c:pt idx="1266">
                  <c:v>-47</c:v>
                </c:pt>
                <c:pt idx="1267">
                  <c:v>-47</c:v>
                </c:pt>
                <c:pt idx="1268">
                  <c:v>-47</c:v>
                </c:pt>
                <c:pt idx="1269">
                  <c:v>-47</c:v>
                </c:pt>
                <c:pt idx="1270">
                  <c:v>-47</c:v>
                </c:pt>
                <c:pt idx="1271">
                  <c:v>-47</c:v>
                </c:pt>
                <c:pt idx="1272">
                  <c:v>-47</c:v>
                </c:pt>
                <c:pt idx="1273">
                  <c:v>-47</c:v>
                </c:pt>
                <c:pt idx="1274">
                  <c:v>-47</c:v>
                </c:pt>
                <c:pt idx="1275">
                  <c:v>-47</c:v>
                </c:pt>
                <c:pt idx="1276">
                  <c:v>-47</c:v>
                </c:pt>
                <c:pt idx="1277">
                  <c:v>-47</c:v>
                </c:pt>
                <c:pt idx="1278">
                  <c:v>-47</c:v>
                </c:pt>
                <c:pt idx="1279">
                  <c:v>-47</c:v>
                </c:pt>
                <c:pt idx="1280">
                  <c:v>-47</c:v>
                </c:pt>
                <c:pt idx="1281">
                  <c:v>-47</c:v>
                </c:pt>
                <c:pt idx="1282">
                  <c:v>-47</c:v>
                </c:pt>
                <c:pt idx="1283">
                  <c:v>-47</c:v>
                </c:pt>
                <c:pt idx="1284">
                  <c:v>-47</c:v>
                </c:pt>
                <c:pt idx="1285">
                  <c:v>-47</c:v>
                </c:pt>
                <c:pt idx="1286">
                  <c:v>-47</c:v>
                </c:pt>
                <c:pt idx="1287">
                  <c:v>-47</c:v>
                </c:pt>
                <c:pt idx="1288">
                  <c:v>-47</c:v>
                </c:pt>
                <c:pt idx="1289">
                  <c:v>-47</c:v>
                </c:pt>
                <c:pt idx="1290">
                  <c:v>-47</c:v>
                </c:pt>
                <c:pt idx="1291">
                  <c:v>-47</c:v>
                </c:pt>
                <c:pt idx="1292">
                  <c:v>-46</c:v>
                </c:pt>
                <c:pt idx="1293">
                  <c:v>-46</c:v>
                </c:pt>
                <c:pt idx="1294">
                  <c:v>-46</c:v>
                </c:pt>
                <c:pt idx="1295">
                  <c:v>-46</c:v>
                </c:pt>
                <c:pt idx="1296">
                  <c:v>-46</c:v>
                </c:pt>
                <c:pt idx="1297">
                  <c:v>-46</c:v>
                </c:pt>
                <c:pt idx="1298">
                  <c:v>-46</c:v>
                </c:pt>
                <c:pt idx="1299">
                  <c:v>-46</c:v>
                </c:pt>
                <c:pt idx="1300">
                  <c:v>-46</c:v>
                </c:pt>
                <c:pt idx="1301">
                  <c:v>-46</c:v>
                </c:pt>
                <c:pt idx="1302">
                  <c:v>-46</c:v>
                </c:pt>
                <c:pt idx="1303">
                  <c:v>-46</c:v>
                </c:pt>
                <c:pt idx="1304">
                  <c:v>-46</c:v>
                </c:pt>
                <c:pt idx="1305">
                  <c:v>-46</c:v>
                </c:pt>
                <c:pt idx="1306">
                  <c:v>-46</c:v>
                </c:pt>
                <c:pt idx="1307">
                  <c:v>-46</c:v>
                </c:pt>
                <c:pt idx="1308">
                  <c:v>-46</c:v>
                </c:pt>
                <c:pt idx="1309">
                  <c:v>-46</c:v>
                </c:pt>
                <c:pt idx="1310">
                  <c:v>-46</c:v>
                </c:pt>
                <c:pt idx="1311">
                  <c:v>-46</c:v>
                </c:pt>
                <c:pt idx="1312">
                  <c:v>-46</c:v>
                </c:pt>
                <c:pt idx="1313">
                  <c:v>-46</c:v>
                </c:pt>
                <c:pt idx="1314">
                  <c:v>-46</c:v>
                </c:pt>
                <c:pt idx="1315">
                  <c:v>-46</c:v>
                </c:pt>
                <c:pt idx="1316">
                  <c:v>-46</c:v>
                </c:pt>
                <c:pt idx="1317">
                  <c:v>-46</c:v>
                </c:pt>
                <c:pt idx="1318">
                  <c:v>-46</c:v>
                </c:pt>
                <c:pt idx="1319">
                  <c:v>-46</c:v>
                </c:pt>
                <c:pt idx="1320">
                  <c:v>-46</c:v>
                </c:pt>
                <c:pt idx="1321">
                  <c:v>-46</c:v>
                </c:pt>
                <c:pt idx="1322">
                  <c:v>-46</c:v>
                </c:pt>
                <c:pt idx="1323">
                  <c:v>-46</c:v>
                </c:pt>
                <c:pt idx="1324">
                  <c:v>-46</c:v>
                </c:pt>
                <c:pt idx="1325">
                  <c:v>-46</c:v>
                </c:pt>
                <c:pt idx="1326">
                  <c:v>-46</c:v>
                </c:pt>
                <c:pt idx="1327">
                  <c:v>-46</c:v>
                </c:pt>
                <c:pt idx="1328">
                  <c:v>-46</c:v>
                </c:pt>
                <c:pt idx="1329">
                  <c:v>-46</c:v>
                </c:pt>
                <c:pt idx="1330">
                  <c:v>-46</c:v>
                </c:pt>
                <c:pt idx="1331">
                  <c:v>-46</c:v>
                </c:pt>
                <c:pt idx="1332">
                  <c:v>-46</c:v>
                </c:pt>
                <c:pt idx="1333">
                  <c:v>-46</c:v>
                </c:pt>
                <c:pt idx="1334">
                  <c:v>-46</c:v>
                </c:pt>
                <c:pt idx="1335">
                  <c:v>-46</c:v>
                </c:pt>
                <c:pt idx="1336">
                  <c:v>-46</c:v>
                </c:pt>
                <c:pt idx="1337">
                  <c:v>-46</c:v>
                </c:pt>
                <c:pt idx="1338">
                  <c:v>-46</c:v>
                </c:pt>
                <c:pt idx="1339">
                  <c:v>-46</c:v>
                </c:pt>
                <c:pt idx="1340">
                  <c:v>-46</c:v>
                </c:pt>
                <c:pt idx="1341">
                  <c:v>-46</c:v>
                </c:pt>
                <c:pt idx="1342">
                  <c:v>-46</c:v>
                </c:pt>
                <c:pt idx="1343">
                  <c:v>-46</c:v>
                </c:pt>
                <c:pt idx="1344">
                  <c:v>-46</c:v>
                </c:pt>
                <c:pt idx="1345">
                  <c:v>-46</c:v>
                </c:pt>
                <c:pt idx="1346">
                  <c:v>-46</c:v>
                </c:pt>
                <c:pt idx="1347">
                  <c:v>-46</c:v>
                </c:pt>
                <c:pt idx="1348">
                  <c:v>-46</c:v>
                </c:pt>
                <c:pt idx="1349">
                  <c:v>-46</c:v>
                </c:pt>
                <c:pt idx="1350">
                  <c:v>-46</c:v>
                </c:pt>
                <c:pt idx="1351">
                  <c:v>-46</c:v>
                </c:pt>
                <c:pt idx="1352">
                  <c:v>-46</c:v>
                </c:pt>
                <c:pt idx="1353">
                  <c:v>-46</c:v>
                </c:pt>
                <c:pt idx="1354">
                  <c:v>-46</c:v>
                </c:pt>
                <c:pt idx="1355">
                  <c:v>-46</c:v>
                </c:pt>
                <c:pt idx="1356">
                  <c:v>-46</c:v>
                </c:pt>
                <c:pt idx="1357">
                  <c:v>-46</c:v>
                </c:pt>
                <c:pt idx="1358">
                  <c:v>-46</c:v>
                </c:pt>
                <c:pt idx="1359">
                  <c:v>-46</c:v>
                </c:pt>
                <c:pt idx="1360">
                  <c:v>-46</c:v>
                </c:pt>
                <c:pt idx="1361">
                  <c:v>-46</c:v>
                </c:pt>
                <c:pt idx="1362">
                  <c:v>-46</c:v>
                </c:pt>
                <c:pt idx="1363">
                  <c:v>-46</c:v>
                </c:pt>
                <c:pt idx="1364">
                  <c:v>-46</c:v>
                </c:pt>
                <c:pt idx="1365">
                  <c:v>-46</c:v>
                </c:pt>
                <c:pt idx="1366">
                  <c:v>-46</c:v>
                </c:pt>
                <c:pt idx="1367">
                  <c:v>-46</c:v>
                </c:pt>
                <c:pt idx="1368">
                  <c:v>-46</c:v>
                </c:pt>
                <c:pt idx="1369">
                  <c:v>-46</c:v>
                </c:pt>
                <c:pt idx="1370">
                  <c:v>-46</c:v>
                </c:pt>
                <c:pt idx="1371">
                  <c:v>-46</c:v>
                </c:pt>
                <c:pt idx="1372">
                  <c:v>-46</c:v>
                </c:pt>
                <c:pt idx="1373">
                  <c:v>-46</c:v>
                </c:pt>
                <c:pt idx="1374">
                  <c:v>-46</c:v>
                </c:pt>
                <c:pt idx="1375">
                  <c:v>-46</c:v>
                </c:pt>
                <c:pt idx="1376">
                  <c:v>-46</c:v>
                </c:pt>
                <c:pt idx="1377">
                  <c:v>-46</c:v>
                </c:pt>
                <c:pt idx="1378">
                  <c:v>-46</c:v>
                </c:pt>
                <c:pt idx="1379">
                  <c:v>-46</c:v>
                </c:pt>
                <c:pt idx="1380">
                  <c:v>-46</c:v>
                </c:pt>
                <c:pt idx="1381">
                  <c:v>-46</c:v>
                </c:pt>
                <c:pt idx="1382">
                  <c:v>-46</c:v>
                </c:pt>
                <c:pt idx="1383">
                  <c:v>-46</c:v>
                </c:pt>
                <c:pt idx="1384">
                  <c:v>-46</c:v>
                </c:pt>
                <c:pt idx="1385">
                  <c:v>-46</c:v>
                </c:pt>
                <c:pt idx="1386">
                  <c:v>-46</c:v>
                </c:pt>
                <c:pt idx="1387">
                  <c:v>-46</c:v>
                </c:pt>
                <c:pt idx="1388">
                  <c:v>-46</c:v>
                </c:pt>
                <c:pt idx="1389">
                  <c:v>-46</c:v>
                </c:pt>
                <c:pt idx="1390">
                  <c:v>-46</c:v>
                </c:pt>
                <c:pt idx="1391">
                  <c:v>-46</c:v>
                </c:pt>
                <c:pt idx="1392">
                  <c:v>-46</c:v>
                </c:pt>
                <c:pt idx="1393">
                  <c:v>-46</c:v>
                </c:pt>
                <c:pt idx="1394">
                  <c:v>-46</c:v>
                </c:pt>
                <c:pt idx="1395">
                  <c:v>-46</c:v>
                </c:pt>
                <c:pt idx="1396">
                  <c:v>-46</c:v>
                </c:pt>
                <c:pt idx="1397">
                  <c:v>-46</c:v>
                </c:pt>
                <c:pt idx="1398">
                  <c:v>-46</c:v>
                </c:pt>
                <c:pt idx="1399">
                  <c:v>-46</c:v>
                </c:pt>
                <c:pt idx="1400">
                  <c:v>-46</c:v>
                </c:pt>
                <c:pt idx="1401">
                  <c:v>-46</c:v>
                </c:pt>
                <c:pt idx="1402">
                  <c:v>-46</c:v>
                </c:pt>
                <c:pt idx="1403">
                  <c:v>-46</c:v>
                </c:pt>
                <c:pt idx="1404">
                  <c:v>-46</c:v>
                </c:pt>
                <c:pt idx="1405">
                  <c:v>-46</c:v>
                </c:pt>
                <c:pt idx="1406">
                  <c:v>-46</c:v>
                </c:pt>
                <c:pt idx="1407">
                  <c:v>-46</c:v>
                </c:pt>
                <c:pt idx="1408">
                  <c:v>-46</c:v>
                </c:pt>
                <c:pt idx="1409">
                  <c:v>-46</c:v>
                </c:pt>
                <c:pt idx="1410">
                  <c:v>-46</c:v>
                </c:pt>
                <c:pt idx="1411">
                  <c:v>-46</c:v>
                </c:pt>
                <c:pt idx="1412">
                  <c:v>-46</c:v>
                </c:pt>
                <c:pt idx="1413">
                  <c:v>-46</c:v>
                </c:pt>
                <c:pt idx="1414">
                  <c:v>-46</c:v>
                </c:pt>
                <c:pt idx="1415">
                  <c:v>-46</c:v>
                </c:pt>
                <c:pt idx="1416">
                  <c:v>-46</c:v>
                </c:pt>
                <c:pt idx="1417">
                  <c:v>-46</c:v>
                </c:pt>
                <c:pt idx="1418">
                  <c:v>-46</c:v>
                </c:pt>
                <c:pt idx="1419">
                  <c:v>-46</c:v>
                </c:pt>
                <c:pt idx="1420">
                  <c:v>-46</c:v>
                </c:pt>
                <c:pt idx="1421">
                  <c:v>-46</c:v>
                </c:pt>
                <c:pt idx="1422">
                  <c:v>-46</c:v>
                </c:pt>
                <c:pt idx="1423">
                  <c:v>-46</c:v>
                </c:pt>
                <c:pt idx="1424">
                  <c:v>-46</c:v>
                </c:pt>
                <c:pt idx="1425">
                  <c:v>-46</c:v>
                </c:pt>
                <c:pt idx="1426">
                  <c:v>-46</c:v>
                </c:pt>
                <c:pt idx="1427">
                  <c:v>-46</c:v>
                </c:pt>
                <c:pt idx="1428">
                  <c:v>-46</c:v>
                </c:pt>
                <c:pt idx="1429">
                  <c:v>-46</c:v>
                </c:pt>
                <c:pt idx="1430">
                  <c:v>-46</c:v>
                </c:pt>
                <c:pt idx="1431">
                  <c:v>-46</c:v>
                </c:pt>
                <c:pt idx="1432">
                  <c:v>-46</c:v>
                </c:pt>
                <c:pt idx="1433">
                  <c:v>-46</c:v>
                </c:pt>
                <c:pt idx="1434">
                  <c:v>-46</c:v>
                </c:pt>
                <c:pt idx="1435">
                  <c:v>-46</c:v>
                </c:pt>
                <c:pt idx="1436">
                  <c:v>-46</c:v>
                </c:pt>
                <c:pt idx="1437">
                  <c:v>-46</c:v>
                </c:pt>
                <c:pt idx="1438">
                  <c:v>-46</c:v>
                </c:pt>
                <c:pt idx="1439">
                  <c:v>-46</c:v>
                </c:pt>
                <c:pt idx="1440">
                  <c:v>-46</c:v>
                </c:pt>
                <c:pt idx="1441">
                  <c:v>-46</c:v>
                </c:pt>
                <c:pt idx="1442">
                  <c:v>-46</c:v>
                </c:pt>
                <c:pt idx="1443">
                  <c:v>-46</c:v>
                </c:pt>
                <c:pt idx="1444">
                  <c:v>-46</c:v>
                </c:pt>
                <c:pt idx="1445">
                  <c:v>-46</c:v>
                </c:pt>
                <c:pt idx="1446">
                  <c:v>-46</c:v>
                </c:pt>
                <c:pt idx="1447">
                  <c:v>-46</c:v>
                </c:pt>
                <c:pt idx="1448">
                  <c:v>-46</c:v>
                </c:pt>
                <c:pt idx="1449">
                  <c:v>-46</c:v>
                </c:pt>
                <c:pt idx="1450">
                  <c:v>-46</c:v>
                </c:pt>
                <c:pt idx="1451">
                  <c:v>-46</c:v>
                </c:pt>
                <c:pt idx="1452">
                  <c:v>-46</c:v>
                </c:pt>
                <c:pt idx="1453">
                  <c:v>-46</c:v>
                </c:pt>
                <c:pt idx="1454">
                  <c:v>-46</c:v>
                </c:pt>
                <c:pt idx="1455">
                  <c:v>-46</c:v>
                </c:pt>
                <c:pt idx="1456">
                  <c:v>-46</c:v>
                </c:pt>
                <c:pt idx="1457">
                  <c:v>-46</c:v>
                </c:pt>
                <c:pt idx="1458">
                  <c:v>-46</c:v>
                </c:pt>
                <c:pt idx="1459">
                  <c:v>-46</c:v>
                </c:pt>
                <c:pt idx="1460">
                  <c:v>-46</c:v>
                </c:pt>
                <c:pt idx="1461">
                  <c:v>-46</c:v>
                </c:pt>
                <c:pt idx="1462">
                  <c:v>-46</c:v>
                </c:pt>
                <c:pt idx="1463">
                  <c:v>-46</c:v>
                </c:pt>
                <c:pt idx="1464">
                  <c:v>-46</c:v>
                </c:pt>
                <c:pt idx="1465">
                  <c:v>-46</c:v>
                </c:pt>
                <c:pt idx="1466">
                  <c:v>-46</c:v>
                </c:pt>
                <c:pt idx="1467">
                  <c:v>-46</c:v>
                </c:pt>
                <c:pt idx="1468">
                  <c:v>-46</c:v>
                </c:pt>
                <c:pt idx="1469">
                  <c:v>-46</c:v>
                </c:pt>
                <c:pt idx="1470">
                  <c:v>-46</c:v>
                </c:pt>
                <c:pt idx="1471">
                  <c:v>-46</c:v>
                </c:pt>
                <c:pt idx="1472">
                  <c:v>-46</c:v>
                </c:pt>
                <c:pt idx="1473">
                  <c:v>-46</c:v>
                </c:pt>
                <c:pt idx="1474">
                  <c:v>-46</c:v>
                </c:pt>
                <c:pt idx="1475">
                  <c:v>-46</c:v>
                </c:pt>
                <c:pt idx="1476">
                  <c:v>-46</c:v>
                </c:pt>
                <c:pt idx="1477">
                  <c:v>-46</c:v>
                </c:pt>
                <c:pt idx="1478">
                  <c:v>-46</c:v>
                </c:pt>
                <c:pt idx="1479">
                  <c:v>-46</c:v>
                </c:pt>
                <c:pt idx="1480">
                  <c:v>-46</c:v>
                </c:pt>
                <c:pt idx="1481">
                  <c:v>-46</c:v>
                </c:pt>
                <c:pt idx="1482">
                  <c:v>-46</c:v>
                </c:pt>
                <c:pt idx="1483">
                  <c:v>-46</c:v>
                </c:pt>
                <c:pt idx="1484">
                  <c:v>-46</c:v>
                </c:pt>
                <c:pt idx="1485">
                  <c:v>-46</c:v>
                </c:pt>
                <c:pt idx="1486">
                  <c:v>-46</c:v>
                </c:pt>
                <c:pt idx="1487">
                  <c:v>-46</c:v>
                </c:pt>
                <c:pt idx="1488">
                  <c:v>-46</c:v>
                </c:pt>
                <c:pt idx="1489">
                  <c:v>-46</c:v>
                </c:pt>
                <c:pt idx="1490">
                  <c:v>-46</c:v>
                </c:pt>
                <c:pt idx="1491">
                  <c:v>-46</c:v>
                </c:pt>
                <c:pt idx="1492">
                  <c:v>-46</c:v>
                </c:pt>
                <c:pt idx="1493">
                  <c:v>-46</c:v>
                </c:pt>
                <c:pt idx="1494">
                  <c:v>-46</c:v>
                </c:pt>
                <c:pt idx="1495">
                  <c:v>-46</c:v>
                </c:pt>
                <c:pt idx="1496">
                  <c:v>-46</c:v>
                </c:pt>
                <c:pt idx="1497">
                  <c:v>-46</c:v>
                </c:pt>
                <c:pt idx="1498">
                  <c:v>-46</c:v>
                </c:pt>
                <c:pt idx="1499">
                  <c:v>-46</c:v>
                </c:pt>
                <c:pt idx="1500">
                  <c:v>-46</c:v>
                </c:pt>
                <c:pt idx="1501">
                  <c:v>-46</c:v>
                </c:pt>
                <c:pt idx="1502">
                  <c:v>-46</c:v>
                </c:pt>
                <c:pt idx="1503">
                  <c:v>-46</c:v>
                </c:pt>
                <c:pt idx="1504">
                  <c:v>-46</c:v>
                </c:pt>
                <c:pt idx="1505">
                  <c:v>-46</c:v>
                </c:pt>
                <c:pt idx="1506">
                  <c:v>-46</c:v>
                </c:pt>
                <c:pt idx="1507">
                  <c:v>-46</c:v>
                </c:pt>
                <c:pt idx="1508">
                  <c:v>-46</c:v>
                </c:pt>
                <c:pt idx="1509">
                  <c:v>-46</c:v>
                </c:pt>
                <c:pt idx="1510">
                  <c:v>-46</c:v>
                </c:pt>
                <c:pt idx="1511">
                  <c:v>-46</c:v>
                </c:pt>
                <c:pt idx="1512">
                  <c:v>-46</c:v>
                </c:pt>
                <c:pt idx="1513">
                  <c:v>-46</c:v>
                </c:pt>
                <c:pt idx="1514">
                  <c:v>-46</c:v>
                </c:pt>
                <c:pt idx="1515">
                  <c:v>-46</c:v>
                </c:pt>
                <c:pt idx="1516">
                  <c:v>-46</c:v>
                </c:pt>
                <c:pt idx="1517">
                  <c:v>-46</c:v>
                </c:pt>
                <c:pt idx="1518">
                  <c:v>-46</c:v>
                </c:pt>
                <c:pt idx="1519">
                  <c:v>-46</c:v>
                </c:pt>
                <c:pt idx="1520">
                  <c:v>-46</c:v>
                </c:pt>
                <c:pt idx="1521">
                  <c:v>-46</c:v>
                </c:pt>
                <c:pt idx="1522">
                  <c:v>-46</c:v>
                </c:pt>
                <c:pt idx="1523">
                  <c:v>-46</c:v>
                </c:pt>
                <c:pt idx="1524">
                  <c:v>-46</c:v>
                </c:pt>
                <c:pt idx="1525">
                  <c:v>-46</c:v>
                </c:pt>
                <c:pt idx="1526">
                  <c:v>-46</c:v>
                </c:pt>
                <c:pt idx="1527">
                  <c:v>-46</c:v>
                </c:pt>
                <c:pt idx="1528">
                  <c:v>-46</c:v>
                </c:pt>
                <c:pt idx="1529">
                  <c:v>-46</c:v>
                </c:pt>
                <c:pt idx="1530">
                  <c:v>-46</c:v>
                </c:pt>
                <c:pt idx="1531">
                  <c:v>-46</c:v>
                </c:pt>
                <c:pt idx="1532">
                  <c:v>-46</c:v>
                </c:pt>
                <c:pt idx="1533">
                  <c:v>-46</c:v>
                </c:pt>
                <c:pt idx="1534">
                  <c:v>-46</c:v>
                </c:pt>
                <c:pt idx="1535">
                  <c:v>-46</c:v>
                </c:pt>
                <c:pt idx="1536">
                  <c:v>-46</c:v>
                </c:pt>
                <c:pt idx="1537">
                  <c:v>-46</c:v>
                </c:pt>
                <c:pt idx="1538">
                  <c:v>-46</c:v>
                </c:pt>
                <c:pt idx="1539">
                  <c:v>-46</c:v>
                </c:pt>
                <c:pt idx="1540">
                  <c:v>-46</c:v>
                </c:pt>
                <c:pt idx="1541">
                  <c:v>-46</c:v>
                </c:pt>
                <c:pt idx="1542">
                  <c:v>-46</c:v>
                </c:pt>
                <c:pt idx="1543">
                  <c:v>-46</c:v>
                </c:pt>
                <c:pt idx="1544">
                  <c:v>-46</c:v>
                </c:pt>
                <c:pt idx="1545">
                  <c:v>-46</c:v>
                </c:pt>
                <c:pt idx="1546">
                  <c:v>-46</c:v>
                </c:pt>
                <c:pt idx="1547">
                  <c:v>-46</c:v>
                </c:pt>
                <c:pt idx="1548">
                  <c:v>-46</c:v>
                </c:pt>
                <c:pt idx="1549">
                  <c:v>-46</c:v>
                </c:pt>
                <c:pt idx="1550">
                  <c:v>-46</c:v>
                </c:pt>
                <c:pt idx="1551">
                  <c:v>-46</c:v>
                </c:pt>
                <c:pt idx="1552">
                  <c:v>-46</c:v>
                </c:pt>
                <c:pt idx="1553">
                  <c:v>-46</c:v>
                </c:pt>
                <c:pt idx="1554">
                  <c:v>-46</c:v>
                </c:pt>
                <c:pt idx="1555">
                  <c:v>-46</c:v>
                </c:pt>
                <c:pt idx="1556">
                  <c:v>-46</c:v>
                </c:pt>
                <c:pt idx="1557">
                  <c:v>-46</c:v>
                </c:pt>
                <c:pt idx="1558">
                  <c:v>-46</c:v>
                </c:pt>
                <c:pt idx="1559">
                  <c:v>-46</c:v>
                </c:pt>
                <c:pt idx="1560">
                  <c:v>-46</c:v>
                </c:pt>
                <c:pt idx="1561">
                  <c:v>-46</c:v>
                </c:pt>
                <c:pt idx="1562">
                  <c:v>-46</c:v>
                </c:pt>
                <c:pt idx="1563">
                  <c:v>-46</c:v>
                </c:pt>
                <c:pt idx="1564">
                  <c:v>-46</c:v>
                </c:pt>
                <c:pt idx="1565">
                  <c:v>-46</c:v>
                </c:pt>
                <c:pt idx="1566">
                  <c:v>-46</c:v>
                </c:pt>
                <c:pt idx="1567">
                  <c:v>-46</c:v>
                </c:pt>
                <c:pt idx="1568">
                  <c:v>-46</c:v>
                </c:pt>
                <c:pt idx="1569">
                  <c:v>-46</c:v>
                </c:pt>
                <c:pt idx="1570">
                  <c:v>-46</c:v>
                </c:pt>
                <c:pt idx="1571">
                  <c:v>-46</c:v>
                </c:pt>
                <c:pt idx="1572">
                  <c:v>-46</c:v>
                </c:pt>
                <c:pt idx="1573">
                  <c:v>-46</c:v>
                </c:pt>
                <c:pt idx="1574">
                  <c:v>-46</c:v>
                </c:pt>
                <c:pt idx="1575">
                  <c:v>-46</c:v>
                </c:pt>
                <c:pt idx="1576">
                  <c:v>-46</c:v>
                </c:pt>
                <c:pt idx="1577">
                  <c:v>-46</c:v>
                </c:pt>
                <c:pt idx="1578">
                  <c:v>-46</c:v>
                </c:pt>
                <c:pt idx="1579">
                  <c:v>-46</c:v>
                </c:pt>
                <c:pt idx="1580">
                  <c:v>-46</c:v>
                </c:pt>
                <c:pt idx="1581">
                  <c:v>-46</c:v>
                </c:pt>
                <c:pt idx="1582">
                  <c:v>-46</c:v>
                </c:pt>
                <c:pt idx="1583">
                  <c:v>-46</c:v>
                </c:pt>
                <c:pt idx="1584">
                  <c:v>-46</c:v>
                </c:pt>
                <c:pt idx="1585">
                  <c:v>-46</c:v>
                </c:pt>
                <c:pt idx="1586">
                  <c:v>-46</c:v>
                </c:pt>
                <c:pt idx="1587">
                  <c:v>-46</c:v>
                </c:pt>
                <c:pt idx="1588">
                  <c:v>-46</c:v>
                </c:pt>
                <c:pt idx="1589">
                  <c:v>-46</c:v>
                </c:pt>
                <c:pt idx="1590">
                  <c:v>-46</c:v>
                </c:pt>
                <c:pt idx="1591">
                  <c:v>-46</c:v>
                </c:pt>
                <c:pt idx="1592">
                  <c:v>-46</c:v>
                </c:pt>
                <c:pt idx="1593">
                  <c:v>-46</c:v>
                </c:pt>
                <c:pt idx="1594">
                  <c:v>-46</c:v>
                </c:pt>
                <c:pt idx="1595">
                  <c:v>-46</c:v>
                </c:pt>
                <c:pt idx="1596">
                  <c:v>-46</c:v>
                </c:pt>
                <c:pt idx="1597">
                  <c:v>-46</c:v>
                </c:pt>
                <c:pt idx="1598">
                  <c:v>-46</c:v>
                </c:pt>
                <c:pt idx="1599">
                  <c:v>-46</c:v>
                </c:pt>
                <c:pt idx="1600">
                  <c:v>-46</c:v>
                </c:pt>
                <c:pt idx="1601">
                  <c:v>-46</c:v>
                </c:pt>
                <c:pt idx="1602">
                  <c:v>-46</c:v>
                </c:pt>
                <c:pt idx="1603">
                  <c:v>-46</c:v>
                </c:pt>
                <c:pt idx="1604">
                  <c:v>-46</c:v>
                </c:pt>
                <c:pt idx="1605">
                  <c:v>-46</c:v>
                </c:pt>
                <c:pt idx="1606">
                  <c:v>-46</c:v>
                </c:pt>
                <c:pt idx="1607">
                  <c:v>-46</c:v>
                </c:pt>
                <c:pt idx="1608">
                  <c:v>-46</c:v>
                </c:pt>
                <c:pt idx="1609">
                  <c:v>-46</c:v>
                </c:pt>
                <c:pt idx="1610">
                  <c:v>-46</c:v>
                </c:pt>
                <c:pt idx="1611">
                  <c:v>-46</c:v>
                </c:pt>
                <c:pt idx="1612">
                  <c:v>-46</c:v>
                </c:pt>
                <c:pt idx="1613">
                  <c:v>-46</c:v>
                </c:pt>
                <c:pt idx="1614">
                  <c:v>-46</c:v>
                </c:pt>
                <c:pt idx="1615">
                  <c:v>-46</c:v>
                </c:pt>
                <c:pt idx="1616">
                  <c:v>-46</c:v>
                </c:pt>
                <c:pt idx="1617">
                  <c:v>-46</c:v>
                </c:pt>
                <c:pt idx="1618">
                  <c:v>-46</c:v>
                </c:pt>
                <c:pt idx="1619">
                  <c:v>-46</c:v>
                </c:pt>
                <c:pt idx="1620">
                  <c:v>-46</c:v>
                </c:pt>
                <c:pt idx="1621">
                  <c:v>-46</c:v>
                </c:pt>
                <c:pt idx="1622">
                  <c:v>-46</c:v>
                </c:pt>
                <c:pt idx="1623">
                  <c:v>-46</c:v>
                </c:pt>
                <c:pt idx="1624">
                  <c:v>-46</c:v>
                </c:pt>
                <c:pt idx="1625">
                  <c:v>-46</c:v>
                </c:pt>
                <c:pt idx="1626">
                  <c:v>-46</c:v>
                </c:pt>
                <c:pt idx="1627">
                  <c:v>-46</c:v>
                </c:pt>
                <c:pt idx="1628">
                  <c:v>-46</c:v>
                </c:pt>
                <c:pt idx="1629">
                  <c:v>-46</c:v>
                </c:pt>
                <c:pt idx="1630">
                  <c:v>-46</c:v>
                </c:pt>
                <c:pt idx="1631">
                  <c:v>-46</c:v>
                </c:pt>
                <c:pt idx="1632">
                  <c:v>-46</c:v>
                </c:pt>
                <c:pt idx="1633">
                  <c:v>-46</c:v>
                </c:pt>
                <c:pt idx="1634">
                  <c:v>-46</c:v>
                </c:pt>
                <c:pt idx="1635">
                  <c:v>-46</c:v>
                </c:pt>
                <c:pt idx="1636">
                  <c:v>-46</c:v>
                </c:pt>
                <c:pt idx="1637">
                  <c:v>-46</c:v>
                </c:pt>
                <c:pt idx="1638">
                  <c:v>-46</c:v>
                </c:pt>
                <c:pt idx="1639">
                  <c:v>-46</c:v>
                </c:pt>
                <c:pt idx="1640">
                  <c:v>-46</c:v>
                </c:pt>
                <c:pt idx="1641">
                  <c:v>-46</c:v>
                </c:pt>
                <c:pt idx="1642">
                  <c:v>-46</c:v>
                </c:pt>
                <c:pt idx="1643">
                  <c:v>-46</c:v>
                </c:pt>
                <c:pt idx="1644">
                  <c:v>-46</c:v>
                </c:pt>
                <c:pt idx="1645">
                  <c:v>-46</c:v>
                </c:pt>
                <c:pt idx="1646">
                  <c:v>-46</c:v>
                </c:pt>
                <c:pt idx="1647">
                  <c:v>-46</c:v>
                </c:pt>
                <c:pt idx="1648">
                  <c:v>-46</c:v>
                </c:pt>
                <c:pt idx="1649">
                  <c:v>-46</c:v>
                </c:pt>
                <c:pt idx="1650">
                  <c:v>-46</c:v>
                </c:pt>
                <c:pt idx="1651">
                  <c:v>-46</c:v>
                </c:pt>
                <c:pt idx="1652">
                  <c:v>-46</c:v>
                </c:pt>
                <c:pt idx="1653">
                  <c:v>-46</c:v>
                </c:pt>
                <c:pt idx="1654">
                  <c:v>-46</c:v>
                </c:pt>
                <c:pt idx="1655">
                  <c:v>-46</c:v>
                </c:pt>
                <c:pt idx="1656">
                  <c:v>-46</c:v>
                </c:pt>
                <c:pt idx="1657">
                  <c:v>-46</c:v>
                </c:pt>
                <c:pt idx="1658">
                  <c:v>-46</c:v>
                </c:pt>
                <c:pt idx="1659">
                  <c:v>-46</c:v>
                </c:pt>
                <c:pt idx="1660">
                  <c:v>-46</c:v>
                </c:pt>
                <c:pt idx="1661">
                  <c:v>-46</c:v>
                </c:pt>
                <c:pt idx="1662">
                  <c:v>-46</c:v>
                </c:pt>
                <c:pt idx="1663">
                  <c:v>-46</c:v>
                </c:pt>
                <c:pt idx="1664">
                  <c:v>-46</c:v>
                </c:pt>
                <c:pt idx="1665">
                  <c:v>-46</c:v>
                </c:pt>
                <c:pt idx="1666">
                  <c:v>-46</c:v>
                </c:pt>
                <c:pt idx="1667">
                  <c:v>-46</c:v>
                </c:pt>
                <c:pt idx="1668">
                  <c:v>-46</c:v>
                </c:pt>
                <c:pt idx="1669">
                  <c:v>-46</c:v>
                </c:pt>
                <c:pt idx="1670">
                  <c:v>-46</c:v>
                </c:pt>
                <c:pt idx="1671">
                  <c:v>-46</c:v>
                </c:pt>
                <c:pt idx="1672">
                  <c:v>-46</c:v>
                </c:pt>
                <c:pt idx="1673">
                  <c:v>-46</c:v>
                </c:pt>
                <c:pt idx="1674">
                  <c:v>-46</c:v>
                </c:pt>
                <c:pt idx="1675">
                  <c:v>-46</c:v>
                </c:pt>
                <c:pt idx="1676">
                  <c:v>-46</c:v>
                </c:pt>
                <c:pt idx="1677">
                  <c:v>-46</c:v>
                </c:pt>
                <c:pt idx="1678">
                  <c:v>-46</c:v>
                </c:pt>
                <c:pt idx="1679">
                  <c:v>-46</c:v>
                </c:pt>
                <c:pt idx="1680">
                  <c:v>-46</c:v>
                </c:pt>
                <c:pt idx="1681">
                  <c:v>-46</c:v>
                </c:pt>
                <c:pt idx="1682">
                  <c:v>-46</c:v>
                </c:pt>
                <c:pt idx="1683">
                  <c:v>-46</c:v>
                </c:pt>
                <c:pt idx="1684">
                  <c:v>-46</c:v>
                </c:pt>
                <c:pt idx="1685">
                  <c:v>-46</c:v>
                </c:pt>
                <c:pt idx="1686">
                  <c:v>-46</c:v>
                </c:pt>
                <c:pt idx="1687">
                  <c:v>-46</c:v>
                </c:pt>
                <c:pt idx="1688">
                  <c:v>-46</c:v>
                </c:pt>
                <c:pt idx="1689">
                  <c:v>-46</c:v>
                </c:pt>
                <c:pt idx="1690">
                  <c:v>-46</c:v>
                </c:pt>
                <c:pt idx="1691">
                  <c:v>-46</c:v>
                </c:pt>
                <c:pt idx="1692">
                  <c:v>-46</c:v>
                </c:pt>
                <c:pt idx="1693">
                  <c:v>-46</c:v>
                </c:pt>
                <c:pt idx="1694">
                  <c:v>-46</c:v>
                </c:pt>
                <c:pt idx="1695">
                  <c:v>-46</c:v>
                </c:pt>
                <c:pt idx="1696">
                  <c:v>-46</c:v>
                </c:pt>
                <c:pt idx="1697">
                  <c:v>-46</c:v>
                </c:pt>
                <c:pt idx="1698">
                  <c:v>-46</c:v>
                </c:pt>
                <c:pt idx="1699">
                  <c:v>-46</c:v>
                </c:pt>
                <c:pt idx="1700">
                  <c:v>-46</c:v>
                </c:pt>
                <c:pt idx="1701">
                  <c:v>-46</c:v>
                </c:pt>
                <c:pt idx="1702">
                  <c:v>-46</c:v>
                </c:pt>
                <c:pt idx="1703">
                  <c:v>-46</c:v>
                </c:pt>
                <c:pt idx="1704">
                  <c:v>-46</c:v>
                </c:pt>
                <c:pt idx="1705">
                  <c:v>-46</c:v>
                </c:pt>
                <c:pt idx="1706">
                  <c:v>-46</c:v>
                </c:pt>
                <c:pt idx="1707">
                  <c:v>-46</c:v>
                </c:pt>
                <c:pt idx="1708">
                  <c:v>-46</c:v>
                </c:pt>
                <c:pt idx="1709">
                  <c:v>-46</c:v>
                </c:pt>
                <c:pt idx="1710">
                  <c:v>-46</c:v>
                </c:pt>
                <c:pt idx="1711">
                  <c:v>-46</c:v>
                </c:pt>
                <c:pt idx="1712">
                  <c:v>-46</c:v>
                </c:pt>
                <c:pt idx="1713">
                  <c:v>-46</c:v>
                </c:pt>
                <c:pt idx="1714">
                  <c:v>-46</c:v>
                </c:pt>
                <c:pt idx="1715">
                  <c:v>-46</c:v>
                </c:pt>
                <c:pt idx="1716">
                  <c:v>-46</c:v>
                </c:pt>
                <c:pt idx="1717">
                  <c:v>-46</c:v>
                </c:pt>
                <c:pt idx="1718">
                  <c:v>-46</c:v>
                </c:pt>
                <c:pt idx="1719">
                  <c:v>-46</c:v>
                </c:pt>
                <c:pt idx="1720">
                  <c:v>-46</c:v>
                </c:pt>
                <c:pt idx="1721">
                  <c:v>-46</c:v>
                </c:pt>
                <c:pt idx="1722">
                  <c:v>-46</c:v>
                </c:pt>
                <c:pt idx="1723">
                  <c:v>-46</c:v>
                </c:pt>
                <c:pt idx="1724">
                  <c:v>-46</c:v>
                </c:pt>
                <c:pt idx="1725">
                  <c:v>-46</c:v>
                </c:pt>
                <c:pt idx="1726">
                  <c:v>-46</c:v>
                </c:pt>
                <c:pt idx="1727">
                  <c:v>-46</c:v>
                </c:pt>
                <c:pt idx="1728">
                  <c:v>-46</c:v>
                </c:pt>
                <c:pt idx="1729">
                  <c:v>-46</c:v>
                </c:pt>
                <c:pt idx="1730">
                  <c:v>-46</c:v>
                </c:pt>
                <c:pt idx="1731">
                  <c:v>-46</c:v>
                </c:pt>
                <c:pt idx="1732">
                  <c:v>-46</c:v>
                </c:pt>
                <c:pt idx="1733">
                  <c:v>-46</c:v>
                </c:pt>
                <c:pt idx="1734">
                  <c:v>-46</c:v>
                </c:pt>
                <c:pt idx="1735">
                  <c:v>-46</c:v>
                </c:pt>
                <c:pt idx="1736">
                  <c:v>-46</c:v>
                </c:pt>
                <c:pt idx="1737">
                  <c:v>-46</c:v>
                </c:pt>
                <c:pt idx="1738">
                  <c:v>-46</c:v>
                </c:pt>
                <c:pt idx="1739">
                  <c:v>-46</c:v>
                </c:pt>
                <c:pt idx="1740">
                  <c:v>-46</c:v>
                </c:pt>
                <c:pt idx="1741">
                  <c:v>-46</c:v>
                </c:pt>
                <c:pt idx="1742">
                  <c:v>-46</c:v>
                </c:pt>
                <c:pt idx="1743">
                  <c:v>-46</c:v>
                </c:pt>
                <c:pt idx="1744">
                  <c:v>-46</c:v>
                </c:pt>
                <c:pt idx="1745">
                  <c:v>-46</c:v>
                </c:pt>
                <c:pt idx="1746">
                  <c:v>-46</c:v>
                </c:pt>
                <c:pt idx="1747">
                  <c:v>-46</c:v>
                </c:pt>
                <c:pt idx="1748">
                  <c:v>-46</c:v>
                </c:pt>
                <c:pt idx="1749">
                  <c:v>-46</c:v>
                </c:pt>
                <c:pt idx="1750">
                  <c:v>-46</c:v>
                </c:pt>
                <c:pt idx="1751">
                  <c:v>-46</c:v>
                </c:pt>
                <c:pt idx="1752">
                  <c:v>-46</c:v>
                </c:pt>
                <c:pt idx="1753">
                  <c:v>-46</c:v>
                </c:pt>
                <c:pt idx="1754">
                  <c:v>-46</c:v>
                </c:pt>
                <c:pt idx="1755">
                  <c:v>-46</c:v>
                </c:pt>
                <c:pt idx="1756">
                  <c:v>-46</c:v>
                </c:pt>
                <c:pt idx="1757">
                  <c:v>-46</c:v>
                </c:pt>
                <c:pt idx="1758">
                  <c:v>-46</c:v>
                </c:pt>
                <c:pt idx="1759">
                  <c:v>-46</c:v>
                </c:pt>
                <c:pt idx="1760">
                  <c:v>-46</c:v>
                </c:pt>
                <c:pt idx="1761">
                  <c:v>-46</c:v>
                </c:pt>
                <c:pt idx="1762">
                  <c:v>-46</c:v>
                </c:pt>
                <c:pt idx="1763">
                  <c:v>-46</c:v>
                </c:pt>
                <c:pt idx="1764">
                  <c:v>-46</c:v>
                </c:pt>
                <c:pt idx="1765">
                  <c:v>-46</c:v>
                </c:pt>
                <c:pt idx="1766">
                  <c:v>-46</c:v>
                </c:pt>
                <c:pt idx="1767">
                  <c:v>-46</c:v>
                </c:pt>
                <c:pt idx="1768">
                  <c:v>-46</c:v>
                </c:pt>
                <c:pt idx="1769">
                  <c:v>-46</c:v>
                </c:pt>
                <c:pt idx="1770">
                  <c:v>-46</c:v>
                </c:pt>
                <c:pt idx="1771">
                  <c:v>-46</c:v>
                </c:pt>
                <c:pt idx="1772">
                  <c:v>-46</c:v>
                </c:pt>
                <c:pt idx="1773">
                  <c:v>-46</c:v>
                </c:pt>
                <c:pt idx="1774">
                  <c:v>-46</c:v>
                </c:pt>
                <c:pt idx="1775">
                  <c:v>-46</c:v>
                </c:pt>
                <c:pt idx="1776">
                  <c:v>-46</c:v>
                </c:pt>
                <c:pt idx="1777">
                  <c:v>-46</c:v>
                </c:pt>
                <c:pt idx="1778">
                  <c:v>-46</c:v>
                </c:pt>
                <c:pt idx="1779">
                  <c:v>-46</c:v>
                </c:pt>
                <c:pt idx="1780">
                  <c:v>-46</c:v>
                </c:pt>
                <c:pt idx="1781">
                  <c:v>-46</c:v>
                </c:pt>
                <c:pt idx="1782">
                  <c:v>-46</c:v>
                </c:pt>
                <c:pt idx="1783">
                  <c:v>-46</c:v>
                </c:pt>
                <c:pt idx="1784">
                  <c:v>-46</c:v>
                </c:pt>
                <c:pt idx="1785">
                  <c:v>-46</c:v>
                </c:pt>
                <c:pt idx="1786">
                  <c:v>-46</c:v>
                </c:pt>
                <c:pt idx="1787">
                  <c:v>-46</c:v>
                </c:pt>
                <c:pt idx="1788">
                  <c:v>-46</c:v>
                </c:pt>
                <c:pt idx="1789">
                  <c:v>-46</c:v>
                </c:pt>
                <c:pt idx="1790">
                  <c:v>-46</c:v>
                </c:pt>
                <c:pt idx="1791">
                  <c:v>-46</c:v>
                </c:pt>
                <c:pt idx="1792">
                  <c:v>-46</c:v>
                </c:pt>
                <c:pt idx="1793">
                  <c:v>-46</c:v>
                </c:pt>
                <c:pt idx="1794">
                  <c:v>-46</c:v>
                </c:pt>
                <c:pt idx="1795">
                  <c:v>-46</c:v>
                </c:pt>
                <c:pt idx="1796">
                  <c:v>-46</c:v>
                </c:pt>
                <c:pt idx="1797">
                  <c:v>-46</c:v>
                </c:pt>
                <c:pt idx="1798">
                  <c:v>-46</c:v>
                </c:pt>
                <c:pt idx="1799">
                  <c:v>-46</c:v>
                </c:pt>
                <c:pt idx="1800">
                  <c:v>-46</c:v>
                </c:pt>
                <c:pt idx="1801">
                  <c:v>-46</c:v>
                </c:pt>
                <c:pt idx="1802">
                  <c:v>-46</c:v>
                </c:pt>
                <c:pt idx="1803">
                  <c:v>-46</c:v>
                </c:pt>
                <c:pt idx="1804">
                  <c:v>-46</c:v>
                </c:pt>
                <c:pt idx="1805">
                  <c:v>-46</c:v>
                </c:pt>
                <c:pt idx="1806">
                  <c:v>-46</c:v>
                </c:pt>
                <c:pt idx="1807">
                  <c:v>-46</c:v>
                </c:pt>
                <c:pt idx="1808">
                  <c:v>-46</c:v>
                </c:pt>
                <c:pt idx="1809">
                  <c:v>-46</c:v>
                </c:pt>
                <c:pt idx="1810">
                  <c:v>-46</c:v>
                </c:pt>
                <c:pt idx="1811">
                  <c:v>-46</c:v>
                </c:pt>
                <c:pt idx="1812">
                  <c:v>-46</c:v>
                </c:pt>
                <c:pt idx="1813">
                  <c:v>-46</c:v>
                </c:pt>
                <c:pt idx="1814">
                  <c:v>-46</c:v>
                </c:pt>
                <c:pt idx="1815">
                  <c:v>-46</c:v>
                </c:pt>
                <c:pt idx="1816">
                  <c:v>-46</c:v>
                </c:pt>
                <c:pt idx="1817">
                  <c:v>-46</c:v>
                </c:pt>
                <c:pt idx="1818">
                  <c:v>-46</c:v>
                </c:pt>
                <c:pt idx="1819">
                  <c:v>-46</c:v>
                </c:pt>
                <c:pt idx="1820">
                  <c:v>-46</c:v>
                </c:pt>
                <c:pt idx="1821">
                  <c:v>-46</c:v>
                </c:pt>
                <c:pt idx="1822">
                  <c:v>-46</c:v>
                </c:pt>
                <c:pt idx="1823">
                  <c:v>-46</c:v>
                </c:pt>
                <c:pt idx="1824">
                  <c:v>-46</c:v>
                </c:pt>
                <c:pt idx="1825">
                  <c:v>-46</c:v>
                </c:pt>
                <c:pt idx="1826">
                  <c:v>-46</c:v>
                </c:pt>
                <c:pt idx="1827">
                  <c:v>-46</c:v>
                </c:pt>
                <c:pt idx="1828">
                  <c:v>-46</c:v>
                </c:pt>
                <c:pt idx="1829">
                  <c:v>-46</c:v>
                </c:pt>
                <c:pt idx="1830">
                  <c:v>-46</c:v>
                </c:pt>
                <c:pt idx="1831">
                  <c:v>-46</c:v>
                </c:pt>
                <c:pt idx="1832">
                  <c:v>-46</c:v>
                </c:pt>
                <c:pt idx="1833">
                  <c:v>-46</c:v>
                </c:pt>
                <c:pt idx="1834">
                  <c:v>-46</c:v>
                </c:pt>
                <c:pt idx="1835">
                  <c:v>-46</c:v>
                </c:pt>
                <c:pt idx="1836">
                  <c:v>-46</c:v>
                </c:pt>
                <c:pt idx="1837">
                  <c:v>-46</c:v>
                </c:pt>
                <c:pt idx="1838">
                  <c:v>-46</c:v>
                </c:pt>
                <c:pt idx="1839">
                  <c:v>-46</c:v>
                </c:pt>
                <c:pt idx="1840">
                  <c:v>-46</c:v>
                </c:pt>
                <c:pt idx="1841">
                  <c:v>-46</c:v>
                </c:pt>
                <c:pt idx="1842">
                  <c:v>-46</c:v>
                </c:pt>
                <c:pt idx="1843">
                  <c:v>-46</c:v>
                </c:pt>
                <c:pt idx="1844">
                  <c:v>-46</c:v>
                </c:pt>
                <c:pt idx="1845">
                  <c:v>-46</c:v>
                </c:pt>
                <c:pt idx="1846">
                  <c:v>-46</c:v>
                </c:pt>
                <c:pt idx="1847">
                  <c:v>-46</c:v>
                </c:pt>
                <c:pt idx="1848">
                  <c:v>-46</c:v>
                </c:pt>
                <c:pt idx="1849">
                  <c:v>-46</c:v>
                </c:pt>
                <c:pt idx="1850">
                  <c:v>-46</c:v>
                </c:pt>
                <c:pt idx="1851">
                  <c:v>-46</c:v>
                </c:pt>
                <c:pt idx="1852">
                  <c:v>-46</c:v>
                </c:pt>
                <c:pt idx="1853">
                  <c:v>-46</c:v>
                </c:pt>
                <c:pt idx="1854">
                  <c:v>-46</c:v>
                </c:pt>
                <c:pt idx="1855">
                  <c:v>-46</c:v>
                </c:pt>
                <c:pt idx="1856">
                  <c:v>-46</c:v>
                </c:pt>
                <c:pt idx="1857">
                  <c:v>-46</c:v>
                </c:pt>
                <c:pt idx="1858">
                  <c:v>-46</c:v>
                </c:pt>
                <c:pt idx="1859">
                  <c:v>-46</c:v>
                </c:pt>
                <c:pt idx="1860">
                  <c:v>-46</c:v>
                </c:pt>
                <c:pt idx="1861">
                  <c:v>-46</c:v>
                </c:pt>
                <c:pt idx="1862">
                  <c:v>-46</c:v>
                </c:pt>
                <c:pt idx="1863">
                  <c:v>-46</c:v>
                </c:pt>
                <c:pt idx="1864">
                  <c:v>-46</c:v>
                </c:pt>
                <c:pt idx="1865">
                  <c:v>-46</c:v>
                </c:pt>
                <c:pt idx="1866">
                  <c:v>-46</c:v>
                </c:pt>
                <c:pt idx="1867">
                  <c:v>-46</c:v>
                </c:pt>
                <c:pt idx="1868">
                  <c:v>-46</c:v>
                </c:pt>
                <c:pt idx="1869">
                  <c:v>-46</c:v>
                </c:pt>
                <c:pt idx="1870">
                  <c:v>-46</c:v>
                </c:pt>
                <c:pt idx="1871">
                  <c:v>-46</c:v>
                </c:pt>
                <c:pt idx="1872">
                  <c:v>-46</c:v>
                </c:pt>
                <c:pt idx="1873">
                  <c:v>-46</c:v>
                </c:pt>
                <c:pt idx="1874">
                  <c:v>-46</c:v>
                </c:pt>
                <c:pt idx="1875">
                  <c:v>-46</c:v>
                </c:pt>
                <c:pt idx="1876">
                  <c:v>-46</c:v>
                </c:pt>
                <c:pt idx="1877">
                  <c:v>-46</c:v>
                </c:pt>
                <c:pt idx="1878">
                  <c:v>-46</c:v>
                </c:pt>
                <c:pt idx="1879">
                  <c:v>-46</c:v>
                </c:pt>
                <c:pt idx="1880">
                  <c:v>-46</c:v>
                </c:pt>
                <c:pt idx="1881">
                  <c:v>-46</c:v>
                </c:pt>
                <c:pt idx="1882">
                  <c:v>-46</c:v>
                </c:pt>
                <c:pt idx="1883">
                  <c:v>-46</c:v>
                </c:pt>
                <c:pt idx="1884">
                  <c:v>-46</c:v>
                </c:pt>
                <c:pt idx="1885">
                  <c:v>-46</c:v>
                </c:pt>
                <c:pt idx="1886">
                  <c:v>-46</c:v>
                </c:pt>
                <c:pt idx="1887">
                  <c:v>-46</c:v>
                </c:pt>
                <c:pt idx="1888">
                  <c:v>-46</c:v>
                </c:pt>
                <c:pt idx="1889">
                  <c:v>-46</c:v>
                </c:pt>
                <c:pt idx="1890">
                  <c:v>-46</c:v>
                </c:pt>
                <c:pt idx="1891">
                  <c:v>-46</c:v>
                </c:pt>
                <c:pt idx="1892">
                  <c:v>-46</c:v>
                </c:pt>
                <c:pt idx="1893">
                  <c:v>-46</c:v>
                </c:pt>
                <c:pt idx="1894">
                  <c:v>-46</c:v>
                </c:pt>
                <c:pt idx="1895">
                  <c:v>-46</c:v>
                </c:pt>
                <c:pt idx="1896">
                  <c:v>-46</c:v>
                </c:pt>
                <c:pt idx="1897">
                  <c:v>-46</c:v>
                </c:pt>
                <c:pt idx="1898">
                  <c:v>-46</c:v>
                </c:pt>
                <c:pt idx="1899">
                  <c:v>-46</c:v>
                </c:pt>
                <c:pt idx="1900">
                  <c:v>-46</c:v>
                </c:pt>
                <c:pt idx="1901">
                  <c:v>-46</c:v>
                </c:pt>
                <c:pt idx="1902">
                  <c:v>-46</c:v>
                </c:pt>
                <c:pt idx="1903">
                  <c:v>-46</c:v>
                </c:pt>
                <c:pt idx="1904">
                  <c:v>-46</c:v>
                </c:pt>
                <c:pt idx="1905">
                  <c:v>-46</c:v>
                </c:pt>
                <c:pt idx="1906">
                  <c:v>-46</c:v>
                </c:pt>
                <c:pt idx="1907">
                  <c:v>-46</c:v>
                </c:pt>
                <c:pt idx="1908">
                  <c:v>-46</c:v>
                </c:pt>
                <c:pt idx="1909">
                  <c:v>-46</c:v>
                </c:pt>
                <c:pt idx="1910">
                  <c:v>-46</c:v>
                </c:pt>
                <c:pt idx="1911">
                  <c:v>-46</c:v>
                </c:pt>
                <c:pt idx="1912">
                  <c:v>-46</c:v>
                </c:pt>
                <c:pt idx="1913">
                  <c:v>-46</c:v>
                </c:pt>
                <c:pt idx="1914">
                  <c:v>-46</c:v>
                </c:pt>
                <c:pt idx="1915">
                  <c:v>-46</c:v>
                </c:pt>
                <c:pt idx="1916">
                  <c:v>-46</c:v>
                </c:pt>
                <c:pt idx="1917">
                  <c:v>-46</c:v>
                </c:pt>
                <c:pt idx="1918">
                  <c:v>-46</c:v>
                </c:pt>
                <c:pt idx="1919">
                  <c:v>-46</c:v>
                </c:pt>
                <c:pt idx="1920">
                  <c:v>-46</c:v>
                </c:pt>
                <c:pt idx="1921">
                  <c:v>-46</c:v>
                </c:pt>
                <c:pt idx="1922">
                  <c:v>-46</c:v>
                </c:pt>
                <c:pt idx="1923">
                  <c:v>-46</c:v>
                </c:pt>
                <c:pt idx="1924">
                  <c:v>-46</c:v>
                </c:pt>
                <c:pt idx="1925">
                  <c:v>-46</c:v>
                </c:pt>
                <c:pt idx="1926">
                  <c:v>-46</c:v>
                </c:pt>
                <c:pt idx="1927">
                  <c:v>-46</c:v>
                </c:pt>
                <c:pt idx="1928">
                  <c:v>-46</c:v>
                </c:pt>
                <c:pt idx="1929">
                  <c:v>-46</c:v>
                </c:pt>
                <c:pt idx="1930">
                  <c:v>-46</c:v>
                </c:pt>
                <c:pt idx="1931">
                  <c:v>-46</c:v>
                </c:pt>
                <c:pt idx="1932">
                  <c:v>-46</c:v>
                </c:pt>
                <c:pt idx="1933">
                  <c:v>-46</c:v>
                </c:pt>
                <c:pt idx="1934">
                  <c:v>-46</c:v>
                </c:pt>
                <c:pt idx="1935">
                  <c:v>-46</c:v>
                </c:pt>
                <c:pt idx="1936">
                  <c:v>-46</c:v>
                </c:pt>
                <c:pt idx="1937">
                  <c:v>-46</c:v>
                </c:pt>
                <c:pt idx="1938">
                  <c:v>-46</c:v>
                </c:pt>
                <c:pt idx="1939">
                  <c:v>-46</c:v>
                </c:pt>
                <c:pt idx="1940">
                  <c:v>-46</c:v>
                </c:pt>
                <c:pt idx="1941">
                  <c:v>-46</c:v>
                </c:pt>
                <c:pt idx="1942">
                  <c:v>-46</c:v>
                </c:pt>
                <c:pt idx="1943">
                  <c:v>-46</c:v>
                </c:pt>
                <c:pt idx="1944">
                  <c:v>-46</c:v>
                </c:pt>
                <c:pt idx="1945">
                  <c:v>-46</c:v>
                </c:pt>
                <c:pt idx="1946">
                  <c:v>-46</c:v>
                </c:pt>
                <c:pt idx="1947">
                  <c:v>-46</c:v>
                </c:pt>
                <c:pt idx="1948">
                  <c:v>-46</c:v>
                </c:pt>
                <c:pt idx="1949">
                  <c:v>-46</c:v>
                </c:pt>
                <c:pt idx="1950">
                  <c:v>-46</c:v>
                </c:pt>
                <c:pt idx="1951">
                  <c:v>-46</c:v>
                </c:pt>
                <c:pt idx="1952">
                  <c:v>-46</c:v>
                </c:pt>
                <c:pt idx="1953">
                  <c:v>-46</c:v>
                </c:pt>
                <c:pt idx="1954">
                  <c:v>-46</c:v>
                </c:pt>
                <c:pt idx="1955">
                  <c:v>-46</c:v>
                </c:pt>
                <c:pt idx="1956">
                  <c:v>-46</c:v>
                </c:pt>
                <c:pt idx="1957">
                  <c:v>-46</c:v>
                </c:pt>
                <c:pt idx="1958">
                  <c:v>-46</c:v>
                </c:pt>
                <c:pt idx="1959">
                  <c:v>-46</c:v>
                </c:pt>
                <c:pt idx="1960">
                  <c:v>-46</c:v>
                </c:pt>
                <c:pt idx="1961">
                  <c:v>-46</c:v>
                </c:pt>
                <c:pt idx="1962">
                  <c:v>-46</c:v>
                </c:pt>
                <c:pt idx="1963">
                  <c:v>-46</c:v>
                </c:pt>
                <c:pt idx="1964">
                  <c:v>-46</c:v>
                </c:pt>
                <c:pt idx="1965">
                  <c:v>-46</c:v>
                </c:pt>
                <c:pt idx="1966">
                  <c:v>-46</c:v>
                </c:pt>
                <c:pt idx="1967">
                  <c:v>-46</c:v>
                </c:pt>
                <c:pt idx="1968">
                  <c:v>-46</c:v>
                </c:pt>
                <c:pt idx="1969">
                  <c:v>-46</c:v>
                </c:pt>
                <c:pt idx="1970">
                  <c:v>-46</c:v>
                </c:pt>
                <c:pt idx="1971">
                  <c:v>-46</c:v>
                </c:pt>
                <c:pt idx="1972">
                  <c:v>-46</c:v>
                </c:pt>
                <c:pt idx="1973">
                  <c:v>-46</c:v>
                </c:pt>
                <c:pt idx="1974">
                  <c:v>-46</c:v>
                </c:pt>
                <c:pt idx="1975">
                  <c:v>-46</c:v>
                </c:pt>
                <c:pt idx="1976">
                  <c:v>-46</c:v>
                </c:pt>
                <c:pt idx="1977">
                  <c:v>-46</c:v>
                </c:pt>
                <c:pt idx="1978">
                  <c:v>-46</c:v>
                </c:pt>
                <c:pt idx="1979">
                  <c:v>-46</c:v>
                </c:pt>
                <c:pt idx="1980">
                  <c:v>-46</c:v>
                </c:pt>
                <c:pt idx="1981">
                  <c:v>-46</c:v>
                </c:pt>
                <c:pt idx="1982">
                  <c:v>-46</c:v>
                </c:pt>
                <c:pt idx="1983">
                  <c:v>-46</c:v>
                </c:pt>
                <c:pt idx="1984">
                  <c:v>-46</c:v>
                </c:pt>
                <c:pt idx="1985">
                  <c:v>-46</c:v>
                </c:pt>
                <c:pt idx="1986">
                  <c:v>-46</c:v>
                </c:pt>
                <c:pt idx="1987">
                  <c:v>-46</c:v>
                </c:pt>
                <c:pt idx="1988">
                  <c:v>-46</c:v>
                </c:pt>
                <c:pt idx="1989">
                  <c:v>-46</c:v>
                </c:pt>
                <c:pt idx="1990">
                  <c:v>-46</c:v>
                </c:pt>
                <c:pt idx="1991">
                  <c:v>-46</c:v>
                </c:pt>
                <c:pt idx="1992">
                  <c:v>-46</c:v>
                </c:pt>
                <c:pt idx="1993">
                  <c:v>-46</c:v>
                </c:pt>
                <c:pt idx="1994">
                  <c:v>-46</c:v>
                </c:pt>
                <c:pt idx="1995">
                  <c:v>-46</c:v>
                </c:pt>
                <c:pt idx="1996">
                  <c:v>-46</c:v>
                </c:pt>
                <c:pt idx="1997">
                  <c:v>-46</c:v>
                </c:pt>
                <c:pt idx="1998">
                  <c:v>-46</c:v>
                </c:pt>
                <c:pt idx="1999">
                  <c:v>-46</c:v>
                </c:pt>
                <c:pt idx="2000">
                  <c:v>-46</c:v>
                </c:pt>
                <c:pt idx="2001">
                  <c:v>-46</c:v>
                </c:pt>
                <c:pt idx="2002">
                  <c:v>-46</c:v>
                </c:pt>
                <c:pt idx="2003">
                  <c:v>-46</c:v>
                </c:pt>
                <c:pt idx="2004">
                  <c:v>-46</c:v>
                </c:pt>
                <c:pt idx="2005">
                  <c:v>-46</c:v>
                </c:pt>
                <c:pt idx="2006">
                  <c:v>-46</c:v>
                </c:pt>
                <c:pt idx="2007">
                  <c:v>-46</c:v>
                </c:pt>
                <c:pt idx="2008">
                  <c:v>-46</c:v>
                </c:pt>
                <c:pt idx="2009">
                  <c:v>-46</c:v>
                </c:pt>
                <c:pt idx="2010">
                  <c:v>-46</c:v>
                </c:pt>
                <c:pt idx="2011">
                  <c:v>-46</c:v>
                </c:pt>
                <c:pt idx="2012">
                  <c:v>-46</c:v>
                </c:pt>
                <c:pt idx="2013">
                  <c:v>-46</c:v>
                </c:pt>
                <c:pt idx="2014">
                  <c:v>-46</c:v>
                </c:pt>
                <c:pt idx="2015">
                  <c:v>-46</c:v>
                </c:pt>
                <c:pt idx="2016">
                  <c:v>-46</c:v>
                </c:pt>
                <c:pt idx="2017">
                  <c:v>-46</c:v>
                </c:pt>
                <c:pt idx="2018">
                  <c:v>-46</c:v>
                </c:pt>
                <c:pt idx="2019">
                  <c:v>-46</c:v>
                </c:pt>
                <c:pt idx="2020">
                  <c:v>-46</c:v>
                </c:pt>
                <c:pt idx="2021">
                  <c:v>-46</c:v>
                </c:pt>
                <c:pt idx="2022">
                  <c:v>-46</c:v>
                </c:pt>
                <c:pt idx="2023">
                  <c:v>-46</c:v>
                </c:pt>
                <c:pt idx="2024">
                  <c:v>-46</c:v>
                </c:pt>
                <c:pt idx="2025">
                  <c:v>-46</c:v>
                </c:pt>
                <c:pt idx="2026">
                  <c:v>-46</c:v>
                </c:pt>
                <c:pt idx="2027">
                  <c:v>-46</c:v>
                </c:pt>
                <c:pt idx="2028">
                  <c:v>-46</c:v>
                </c:pt>
                <c:pt idx="2029">
                  <c:v>-46</c:v>
                </c:pt>
                <c:pt idx="2030">
                  <c:v>-46</c:v>
                </c:pt>
                <c:pt idx="2031">
                  <c:v>-46</c:v>
                </c:pt>
                <c:pt idx="2032">
                  <c:v>-46</c:v>
                </c:pt>
                <c:pt idx="2033">
                  <c:v>-46</c:v>
                </c:pt>
                <c:pt idx="2034">
                  <c:v>-46</c:v>
                </c:pt>
                <c:pt idx="2035">
                  <c:v>-46</c:v>
                </c:pt>
                <c:pt idx="2036">
                  <c:v>-46</c:v>
                </c:pt>
                <c:pt idx="2037">
                  <c:v>-46</c:v>
                </c:pt>
                <c:pt idx="2038">
                  <c:v>-46</c:v>
                </c:pt>
                <c:pt idx="2039">
                  <c:v>-46</c:v>
                </c:pt>
                <c:pt idx="2040">
                  <c:v>-46</c:v>
                </c:pt>
                <c:pt idx="2041">
                  <c:v>-46</c:v>
                </c:pt>
                <c:pt idx="2042">
                  <c:v>-46</c:v>
                </c:pt>
                <c:pt idx="2043">
                  <c:v>-46</c:v>
                </c:pt>
                <c:pt idx="2044">
                  <c:v>-46</c:v>
                </c:pt>
                <c:pt idx="2045">
                  <c:v>-46</c:v>
                </c:pt>
                <c:pt idx="2046">
                  <c:v>-46</c:v>
                </c:pt>
                <c:pt idx="2047">
                  <c:v>-46</c:v>
                </c:pt>
                <c:pt idx="2048">
                  <c:v>-46</c:v>
                </c:pt>
                <c:pt idx="2049">
                  <c:v>-46</c:v>
                </c:pt>
                <c:pt idx="2050">
                  <c:v>-46</c:v>
                </c:pt>
                <c:pt idx="2051">
                  <c:v>-46</c:v>
                </c:pt>
                <c:pt idx="2052">
                  <c:v>-46</c:v>
                </c:pt>
                <c:pt idx="2053">
                  <c:v>-46</c:v>
                </c:pt>
                <c:pt idx="2054">
                  <c:v>-46</c:v>
                </c:pt>
                <c:pt idx="2055">
                  <c:v>-46</c:v>
                </c:pt>
                <c:pt idx="2056">
                  <c:v>-46</c:v>
                </c:pt>
                <c:pt idx="2057">
                  <c:v>-46</c:v>
                </c:pt>
                <c:pt idx="2058">
                  <c:v>-46</c:v>
                </c:pt>
                <c:pt idx="2059">
                  <c:v>-46</c:v>
                </c:pt>
                <c:pt idx="2060">
                  <c:v>-46</c:v>
                </c:pt>
                <c:pt idx="2061">
                  <c:v>-46</c:v>
                </c:pt>
                <c:pt idx="2062">
                  <c:v>-46</c:v>
                </c:pt>
                <c:pt idx="2063">
                  <c:v>-46</c:v>
                </c:pt>
                <c:pt idx="2064">
                  <c:v>-46</c:v>
                </c:pt>
                <c:pt idx="2065">
                  <c:v>-46</c:v>
                </c:pt>
                <c:pt idx="2066">
                  <c:v>-46</c:v>
                </c:pt>
                <c:pt idx="2067">
                  <c:v>-46</c:v>
                </c:pt>
                <c:pt idx="2068">
                  <c:v>-46</c:v>
                </c:pt>
                <c:pt idx="2069">
                  <c:v>-46</c:v>
                </c:pt>
                <c:pt idx="2070">
                  <c:v>-46</c:v>
                </c:pt>
                <c:pt idx="2071">
                  <c:v>-46</c:v>
                </c:pt>
                <c:pt idx="2072">
                  <c:v>-46</c:v>
                </c:pt>
                <c:pt idx="2073">
                  <c:v>-46</c:v>
                </c:pt>
                <c:pt idx="2074">
                  <c:v>-46</c:v>
                </c:pt>
                <c:pt idx="2075">
                  <c:v>-46</c:v>
                </c:pt>
                <c:pt idx="2076">
                  <c:v>-46</c:v>
                </c:pt>
                <c:pt idx="2077">
                  <c:v>-46</c:v>
                </c:pt>
                <c:pt idx="2078">
                  <c:v>-46</c:v>
                </c:pt>
                <c:pt idx="2079">
                  <c:v>-46</c:v>
                </c:pt>
                <c:pt idx="2080">
                  <c:v>-46</c:v>
                </c:pt>
                <c:pt idx="2081">
                  <c:v>-46</c:v>
                </c:pt>
                <c:pt idx="2082">
                  <c:v>-46</c:v>
                </c:pt>
                <c:pt idx="2083">
                  <c:v>-46</c:v>
                </c:pt>
                <c:pt idx="2084">
                  <c:v>-46</c:v>
                </c:pt>
                <c:pt idx="2085">
                  <c:v>-46</c:v>
                </c:pt>
                <c:pt idx="2086">
                  <c:v>-46</c:v>
                </c:pt>
                <c:pt idx="2087">
                  <c:v>-46</c:v>
                </c:pt>
                <c:pt idx="2088">
                  <c:v>-46</c:v>
                </c:pt>
                <c:pt idx="2089">
                  <c:v>-46</c:v>
                </c:pt>
                <c:pt idx="2090">
                  <c:v>-46</c:v>
                </c:pt>
                <c:pt idx="2091">
                  <c:v>-46</c:v>
                </c:pt>
                <c:pt idx="2092">
                  <c:v>-46</c:v>
                </c:pt>
                <c:pt idx="2093">
                  <c:v>-46</c:v>
                </c:pt>
                <c:pt idx="2094">
                  <c:v>-46</c:v>
                </c:pt>
                <c:pt idx="2095">
                  <c:v>-46</c:v>
                </c:pt>
                <c:pt idx="2096">
                  <c:v>-46</c:v>
                </c:pt>
                <c:pt idx="2097">
                  <c:v>-46</c:v>
                </c:pt>
                <c:pt idx="2098">
                  <c:v>-46</c:v>
                </c:pt>
                <c:pt idx="2099">
                  <c:v>-46</c:v>
                </c:pt>
                <c:pt idx="2100">
                  <c:v>-46</c:v>
                </c:pt>
                <c:pt idx="2101">
                  <c:v>-46</c:v>
                </c:pt>
                <c:pt idx="2102">
                  <c:v>-46</c:v>
                </c:pt>
                <c:pt idx="2103">
                  <c:v>-46</c:v>
                </c:pt>
                <c:pt idx="2104">
                  <c:v>-46</c:v>
                </c:pt>
                <c:pt idx="2105">
                  <c:v>-46</c:v>
                </c:pt>
                <c:pt idx="2106">
                  <c:v>-46</c:v>
                </c:pt>
                <c:pt idx="2107">
                  <c:v>-46</c:v>
                </c:pt>
                <c:pt idx="2108">
                  <c:v>-46</c:v>
                </c:pt>
                <c:pt idx="2109">
                  <c:v>-46</c:v>
                </c:pt>
                <c:pt idx="2110">
                  <c:v>-46</c:v>
                </c:pt>
                <c:pt idx="2111">
                  <c:v>-46</c:v>
                </c:pt>
                <c:pt idx="2112">
                  <c:v>-46</c:v>
                </c:pt>
                <c:pt idx="2113">
                  <c:v>-46</c:v>
                </c:pt>
                <c:pt idx="2114">
                  <c:v>-46</c:v>
                </c:pt>
                <c:pt idx="2115">
                  <c:v>-46</c:v>
                </c:pt>
                <c:pt idx="2116">
                  <c:v>-46</c:v>
                </c:pt>
                <c:pt idx="2117">
                  <c:v>-46</c:v>
                </c:pt>
                <c:pt idx="2118">
                  <c:v>-46</c:v>
                </c:pt>
                <c:pt idx="2119">
                  <c:v>-46</c:v>
                </c:pt>
                <c:pt idx="2120">
                  <c:v>-46</c:v>
                </c:pt>
                <c:pt idx="2121">
                  <c:v>-46</c:v>
                </c:pt>
                <c:pt idx="2122">
                  <c:v>-46</c:v>
                </c:pt>
                <c:pt idx="2123">
                  <c:v>-46</c:v>
                </c:pt>
                <c:pt idx="2124">
                  <c:v>-46</c:v>
                </c:pt>
                <c:pt idx="2125">
                  <c:v>-46</c:v>
                </c:pt>
                <c:pt idx="2126">
                  <c:v>-46</c:v>
                </c:pt>
                <c:pt idx="2127">
                  <c:v>-46</c:v>
                </c:pt>
                <c:pt idx="2128">
                  <c:v>-46</c:v>
                </c:pt>
                <c:pt idx="2129">
                  <c:v>-46</c:v>
                </c:pt>
                <c:pt idx="2130">
                  <c:v>-46</c:v>
                </c:pt>
                <c:pt idx="2131">
                  <c:v>-46</c:v>
                </c:pt>
                <c:pt idx="2132">
                  <c:v>-46</c:v>
                </c:pt>
                <c:pt idx="2133">
                  <c:v>-46</c:v>
                </c:pt>
                <c:pt idx="2134">
                  <c:v>-46</c:v>
                </c:pt>
                <c:pt idx="2135">
                  <c:v>-46</c:v>
                </c:pt>
                <c:pt idx="2136">
                  <c:v>-46</c:v>
                </c:pt>
                <c:pt idx="2137">
                  <c:v>-46</c:v>
                </c:pt>
                <c:pt idx="2138">
                  <c:v>-46</c:v>
                </c:pt>
                <c:pt idx="2139">
                  <c:v>-46</c:v>
                </c:pt>
                <c:pt idx="2140">
                  <c:v>-46</c:v>
                </c:pt>
                <c:pt idx="2141">
                  <c:v>-46</c:v>
                </c:pt>
                <c:pt idx="2142">
                  <c:v>-46</c:v>
                </c:pt>
                <c:pt idx="2143">
                  <c:v>-46</c:v>
                </c:pt>
                <c:pt idx="2144">
                  <c:v>-46</c:v>
                </c:pt>
                <c:pt idx="2145">
                  <c:v>-46</c:v>
                </c:pt>
                <c:pt idx="2146">
                  <c:v>-46</c:v>
                </c:pt>
                <c:pt idx="2147">
                  <c:v>-46</c:v>
                </c:pt>
                <c:pt idx="2148">
                  <c:v>-46</c:v>
                </c:pt>
                <c:pt idx="2149">
                  <c:v>-46</c:v>
                </c:pt>
                <c:pt idx="2150">
                  <c:v>-46</c:v>
                </c:pt>
                <c:pt idx="2151">
                  <c:v>-46</c:v>
                </c:pt>
                <c:pt idx="2152">
                  <c:v>-46</c:v>
                </c:pt>
                <c:pt idx="2153">
                  <c:v>-46</c:v>
                </c:pt>
                <c:pt idx="2154">
                  <c:v>-46</c:v>
                </c:pt>
                <c:pt idx="2155">
                  <c:v>-46</c:v>
                </c:pt>
                <c:pt idx="2156">
                  <c:v>-46</c:v>
                </c:pt>
                <c:pt idx="2157">
                  <c:v>-46</c:v>
                </c:pt>
                <c:pt idx="2158">
                  <c:v>-46</c:v>
                </c:pt>
                <c:pt idx="2159">
                  <c:v>-46</c:v>
                </c:pt>
                <c:pt idx="2160">
                  <c:v>-46</c:v>
                </c:pt>
                <c:pt idx="2161">
                  <c:v>-46</c:v>
                </c:pt>
                <c:pt idx="2162">
                  <c:v>-46</c:v>
                </c:pt>
                <c:pt idx="2163">
                  <c:v>-46</c:v>
                </c:pt>
                <c:pt idx="2164">
                  <c:v>-46</c:v>
                </c:pt>
                <c:pt idx="2165">
                  <c:v>-46</c:v>
                </c:pt>
                <c:pt idx="2166">
                  <c:v>-46</c:v>
                </c:pt>
                <c:pt idx="2167">
                  <c:v>-46</c:v>
                </c:pt>
                <c:pt idx="2168">
                  <c:v>-46</c:v>
                </c:pt>
                <c:pt idx="2169">
                  <c:v>-46</c:v>
                </c:pt>
                <c:pt idx="2170">
                  <c:v>-46</c:v>
                </c:pt>
                <c:pt idx="2171">
                  <c:v>-46</c:v>
                </c:pt>
                <c:pt idx="2172">
                  <c:v>-46</c:v>
                </c:pt>
                <c:pt idx="2173">
                  <c:v>-46</c:v>
                </c:pt>
                <c:pt idx="2174">
                  <c:v>-46</c:v>
                </c:pt>
                <c:pt idx="2175">
                  <c:v>-46</c:v>
                </c:pt>
                <c:pt idx="2176">
                  <c:v>-46</c:v>
                </c:pt>
                <c:pt idx="2177">
                  <c:v>-46</c:v>
                </c:pt>
                <c:pt idx="2178">
                  <c:v>-46</c:v>
                </c:pt>
                <c:pt idx="2179">
                  <c:v>-46</c:v>
                </c:pt>
                <c:pt idx="2180">
                  <c:v>-46</c:v>
                </c:pt>
                <c:pt idx="2181">
                  <c:v>-46</c:v>
                </c:pt>
                <c:pt idx="2182">
                  <c:v>-46</c:v>
                </c:pt>
                <c:pt idx="2183">
                  <c:v>-46</c:v>
                </c:pt>
                <c:pt idx="2184">
                  <c:v>-46</c:v>
                </c:pt>
                <c:pt idx="2185">
                  <c:v>-46</c:v>
                </c:pt>
                <c:pt idx="2186">
                  <c:v>-46</c:v>
                </c:pt>
                <c:pt idx="2187">
                  <c:v>-46</c:v>
                </c:pt>
                <c:pt idx="2188">
                  <c:v>-46</c:v>
                </c:pt>
                <c:pt idx="2189">
                  <c:v>-46</c:v>
                </c:pt>
                <c:pt idx="2190">
                  <c:v>-46</c:v>
                </c:pt>
                <c:pt idx="2191">
                  <c:v>-46</c:v>
                </c:pt>
                <c:pt idx="2192">
                  <c:v>-46</c:v>
                </c:pt>
                <c:pt idx="2193">
                  <c:v>-46</c:v>
                </c:pt>
                <c:pt idx="2194">
                  <c:v>-46</c:v>
                </c:pt>
                <c:pt idx="2195">
                  <c:v>-46</c:v>
                </c:pt>
                <c:pt idx="2196">
                  <c:v>-46</c:v>
                </c:pt>
                <c:pt idx="2197">
                  <c:v>-46</c:v>
                </c:pt>
                <c:pt idx="2198">
                  <c:v>-46</c:v>
                </c:pt>
                <c:pt idx="2199">
                  <c:v>-46</c:v>
                </c:pt>
                <c:pt idx="2200">
                  <c:v>-46</c:v>
                </c:pt>
                <c:pt idx="2201">
                  <c:v>-46</c:v>
                </c:pt>
                <c:pt idx="2202">
                  <c:v>-46</c:v>
                </c:pt>
                <c:pt idx="2203">
                  <c:v>-46</c:v>
                </c:pt>
                <c:pt idx="2204">
                  <c:v>-46</c:v>
                </c:pt>
                <c:pt idx="2205">
                  <c:v>-46</c:v>
                </c:pt>
                <c:pt idx="2206">
                  <c:v>-46</c:v>
                </c:pt>
                <c:pt idx="2207">
                  <c:v>-46</c:v>
                </c:pt>
                <c:pt idx="2208">
                  <c:v>-46</c:v>
                </c:pt>
                <c:pt idx="2209">
                  <c:v>-46</c:v>
                </c:pt>
                <c:pt idx="2210">
                  <c:v>-46</c:v>
                </c:pt>
                <c:pt idx="2211">
                  <c:v>-46</c:v>
                </c:pt>
                <c:pt idx="2212">
                  <c:v>-46</c:v>
                </c:pt>
                <c:pt idx="2213">
                  <c:v>-46</c:v>
                </c:pt>
                <c:pt idx="2214">
                  <c:v>-46</c:v>
                </c:pt>
                <c:pt idx="2215">
                  <c:v>-46</c:v>
                </c:pt>
                <c:pt idx="2216">
                  <c:v>-46</c:v>
                </c:pt>
                <c:pt idx="2217">
                  <c:v>-46</c:v>
                </c:pt>
                <c:pt idx="2218">
                  <c:v>-46</c:v>
                </c:pt>
                <c:pt idx="2219">
                  <c:v>-46</c:v>
                </c:pt>
                <c:pt idx="2220">
                  <c:v>-46</c:v>
                </c:pt>
                <c:pt idx="2221">
                  <c:v>-46</c:v>
                </c:pt>
                <c:pt idx="2222">
                  <c:v>-46</c:v>
                </c:pt>
                <c:pt idx="2223">
                  <c:v>-46</c:v>
                </c:pt>
                <c:pt idx="2224">
                  <c:v>-46</c:v>
                </c:pt>
                <c:pt idx="2225">
                  <c:v>-46</c:v>
                </c:pt>
                <c:pt idx="2226">
                  <c:v>-46</c:v>
                </c:pt>
                <c:pt idx="2227">
                  <c:v>-46</c:v>
                </c:pt>
                <c:pt idx="2228">
                  <c:v>-46</c:v>
                </c:pt>
                <c:pt idx="2229">
                  <c:v>-46</c:v>
                </c:pt>
                <c:pt idx="2230">
                  <c:v>-46</c:v>
                </c:pt>
                <c:pt idx="2231">
                  <c:v>-46</c:v>
                </c:pt>
                <c:pt idx="2232">
                  <c:v>-46</c:v>
                </c:pt>
                <c:pt idx="2233">
                  <c:v>-46</c:v>
                </c:pt>
                <c:pt idx="2234">
                  <c:v>-46</c:v>
                </c:pt>
                <c:pt idx="2235">
                  <c:v>-46</c:v>
                </c:pt>
                <c:pt idx="2236">
                  <c:v>-46</c:v>
                </c:pt>
                <c:pt idx="2237">
                  <c:v>-46</c:v>
                </c:pt>
                <c:pt idx="2238">
                  <c:v>-46</c:v>
                </c:pt>
                <c:pt idx="2239">
                  <c:v>-46</c:v>
                </c:pt>
                <c:pt idx="2240">
                  <c:v>-46</c:v>
                </c:pt>
                <c:pt idx="2241">
                  <c:v>-46</c:v>
                </c:pt>
                <c:pt idx="2242">
                  <c:v>-46</c:v>
                </c:pt>
                <c:pt idx="2243">
                  <c:v>-46</c:v>
                </c:pt>
                <c:pt idx="2244">
                  <c:v>-46</c:v>
                </c:pt>
                <c:pt idx="2245">
                  <c:v>-46</c:v>
                </c:pt>
                <c:pt idx="2246">
                  <c:v>-46</c:v>
                </c:pt>
                <c:pt idx="2247">
                  <c:v>-46</c:v>
                </c:pt>
                <c:pt idx="2248">
                  <c:v>-46</c:v>
                </c:pt>
                <c:pt idx="2249">
                  <c:v>-46</c:v>
                </c:pt>
                <c:pt idx="2250">
                  <c:v>-46</c:v>
                </c:pt>
                <c:pt idx="2251">
                  <c:v>-46</c:v>
                </c:pt>
                <c:pt idx="2252">
                  <c:v>-46</c:v>
                </c:pt>
                <c:pt idx="2253">
                  <c:v>-46</c:v>
                </c:pt>
                <c:pt idx="2254">
                  <c:v>-46</c:v>
                </c:pt>
                <c:pt idx="2255">
                  <c:v>-46</c:v>
                </c:pt>
                <c:pt idx="2256">
                  <c:v>-46</c:v>
                </c:pt>
                <c:pt idx="2257">
                  <c:v>-46</c:v>
                </c:pt>
                <c:pt idx="2258">
                  <c:v>-46</c:v>
                </c:pt>
                <c:pt idx="2259">
                  <c:v>-46</c:v>
                </c:pt>
                <c:pt idx="2260">
                  <c:v>-46</c:v>
                </c:pt>
                <c:pt idx="2261">
                  <c:v>-46</c:v>
                </c:pt>
                <c:pt idx="2262">
                  <c:v>-46</c:v>
                </c:pt>
                <c:pt idx="2263">
                  <c:v>-46</c:v>
                </c:pt>
                <c:pt idx="2264">
                  <c:v>-46</c:v>
                </c:pt>
                <c:pt idx="2265">
                  <c:v>-46</c:v>
                </c:pt>
                <c:pt idx="2266">
                  <c:v>-46</c:v>
                </c:pt>
                <c:pt idx="2267">
                  <c:v>-46</c:v>
                </c:pt>
                <c:pt idx="2268">
                  <c:v>-46</c:v>
                </c:pt>
                <c:pt idx="2269">
                  <c:v>-46</c:v>
                </c:pt>
                <c:pt idx="2270">
                  <c:v>-46</c:v>
                </c:pt>
                <c:pt idx="2271">
                  <c:v>-46</c:v>
                </c:pt>
                <c:pt idx="2272">
                  <c:v>-46</c:v>
                </c:pt>
                <c:pt idx="2273">
                  <c:v>-46</c:v>
                </c:pt>
                <c:pt idx="2274">
                  <c:v>-46</c:v>
                </c:pt>
                <c:pt idx="2275">
                  <c:v>-46</c:v>
                </c:pt>
                <c:pt idx="2276">
                  <c:v>-46</c:v>
                </c:pt>
                <c:pt idx="2277">
                  <c:v>-46</c:v>
                </c:pt>
                <c:pt idx="2278">
                  <c:v>-46</c:v>
                </c:pt>
                <c:pt idx="2279">
                  <c:v>-46</c:v>
                </c:pt>
                <c:pt idx="2280">
                  <c:v>-46</c:v>
                </c:pt>
                <c:pt idx="2281">
                  <c:v>-46</c:v>
                </c:pt>
                <c:pt idx="2282">
                  <c:v>-46</c:v>
                </c:pt>
                <c:pt idx="2283">
                  <c:v>-46</c:v>
                </c:pt>
                <c:pt idx="2284">
                  <c:v>-46</c:v>
                </c:pt>
                <c:pt idx="2285">
                  <c:v>-46</c:v>
                </c:pt>
                <c:pt idx="2286">
                  <c:v>-46</c:v>
                </c:pt>
                <c:pt idx="2287">
                  <c:v>-46</c:v>
                </c:pt>
                <c:pt idx="2288">
                  <c:v>-46</c:v>
                </c:pt>
                <c:pt idx="2289">
                  <c:v>-46</c:v>
                </c:pt>
                <c:pt idx="2290">
                  <c:v>-46</c:v>
                </c:pt>
                <c:pt idx="2291">
                  <c:v>-46</c:v>
                </c:pt>
                <c:pt idx="2292">
                  <c:v>-46</c:v>
                </c:pt>
                <c:pt idx="2293">
                  <c:v>-46</c:v>
                </c:pt>
                <c:pt idx="2294">
                  <c:v>-46</c:v>
                </c:pt>
                <c:pt idx="2295">
                  <c:v>-46</c:v>
                </c:pt>
                <c:pt idx="2296">
                  <c:v>-46</c:v>
                </c:pt>
                <c:pt idx="2297">
                  <c:v>-46</c:v>
                </c:pt>
                <c:pt idx="2298">
                  <c:v>-46</c:v>
                </c:pt>
                <c:pt idx="2299">
                  <c:v>-46</c:v>
                </c:pt>
                <c:pt idx="2300">
                  <c:v>-46</c:v>
                </c:pt>
                <c:pt idx="2301">
                  <c:v>-46</c:v>
                </c:pt>
                <c:pt idx="2302">
                  <c:v>-46</c:v>
                </c:pt>
                <c:pt idx="2303">
                  <c:v>-46</c:v>
                </c:pt>
                <c:pt idx="2304">
                  <c:v>-46</c:v>
                </c:pt>
                <c:pt idx="2305">
                  <c:v>-46</c:v>
                </c:pt>
                <c:pt idx="2306">
                  <c:v>-46</c:v>
                </c:pt>
                <c:pt idx="2307">
                  <c:v>-46</c:v>
                </c:pt>
                <c:pt idx="2308">
                  <c:v>-46</c:v>
                </c:pt>
                <c:pt idx="2309">
                  <c:v>-46</c:v>
                </c:pt>
                <c:pt idx="2310">
                  <c:v>-46</c:v>
                </c:pt>
                <c:pt idx="2311">
                  <c:v>-46</c:v>
                </c:pt>
                <c:pt idx="2312">
                  <c:v>-46</c:v>
                </c:pt>
                <c:pt idx="2313">
                  <c:v>-46</c:v>
                </c:pt>
                <c:pt idx="2314">
                  <c:v>-46</c:v>
                </c:pt>
                <c:pt idx="2315">
                  <c:v>-46</c:v>
                </c:pt>
                <c:pt idx="2316">
                  <c:v>-46</c:v>
                </c:pt>
                <c:pt idx="2317">
                  <c:v>-46</c:v>
                </c:pt>
                <c:pt idx="2318">
                  <c:v>-46</c:v>
                </c:pt>
                <c:pt idx="2319">
                  <c:v>-46</c:v>
                </c:pt>
                <c:pt idx="2320">
                  <c:v>-46</c:v>
                </c:pt>
                <c:pt idx="2321">
                  <c:v>-46</c:v>
                </c:pt>
                <c:pt idx="2322">
                  <c:v>-46</c:v>
                </c:pt>
                <c:pt idx="2323">
                  <c:v>-46</c:v>
                </c:pt>
                <c:pt idx="2324">
                  <c:v>-46</c:v>
                </c:pt>
                <c:pt idx="2325">
                  <c:v>-46</c:v>
                </c:pt>
                <c:pt idx="2326">
                  <c:v>-46</c:v>
                </c:pt>
                <c:pt idx="2327">
                  <c:v>-46</c:v>
                </c:pt>
                <c:pt idx="2328">
                  <c:v>-46</c:v>
                </c:pt>
                <c:pt idx="2329">
                  <c:v>-46</c:v>
                </c:pt>
                <c:pt idx="2330">
                  <c:v>-46</c:v>
                </c:pt>
                <c:pt idx="2331">
                  <c:v>-46</c:v>
                </c:pt>
                <c:pt idx="2332">
                  <c:v>-46</c:v>
                </c:pt>
                <c:pt idx="2333">
                  <c:v>-46</c:v>
                </c:pt>
                <c:pt idx="2334">
                  <c:v>-46</c:v>
                </c:pt>
                <c:pt idx="2335">
                  <c:v>-46</c:v>
                </c:pt>
                <c:pt idx="2336">
                  <c:v>-46</c:v>
                </c:pt>
                <c:pt idx="2337">
                  <c:v>-46</c:v>
                </c:pt>
                <c:pt idx="2338">
                  <c:v>-46</c:v>
                </c:pt>
                <c:pt idx="2339">
                  <c:v>-46</c:v>
                </c:pt>
                <c:pt idx="2340">
                  <c:v>-46</c:v>
                </c:pt>
                <c:pt idx="2341">
                  <c:v>-46</c:v>
                </c:pt>
                <c:pt idx="2342">
                  <c:v>-46</c:v>
                </c:pt>
                <c:pt idx="2343">
                  <c:v>-46</c:v>
                </c:pt>
                <c:pt idx="2344">
                  <c:v>-46</c:v>
                </c:pt>
                <c:pt idx="2345">
                  <c:v>-46</c:v>
                </c:pt>
                <c:pt idx="2346">
                  <c:v>-46</c:v>
                </c:pt>
                <c:pt idx="2347">
                  <c:v>-46</c:v>
                </c:pt>
                <c:pt idx="2348">
                  <c:v>-46</c:v>
                </c:pt>
                <c:pt idx="2349">
                  <c:v>-46</c:v>
                </c:pt>
                <c:pt idx="2350">
                  <c:v>-46</c:v>
                </c:pt>
                <c:pt idx="2351">
                  <c:v>-46</c:v>
                </c:pt>
                <c:pt idx="2352">
                  <c:v>-46</c:v>
                </c:pt>
                <c:pt idx="2353">
                  <c:v>-46</c:v>
                </c:pt>
                <c:pt idx="2354">
                  <c:v>-46</c:v>
                </c:pt>
                <c:pt idx="2355">
                  <c:v>-46</c:v>
                </c:pt>
                <c:pt idx="2356">
                  <c:v>-46</c:v>
                </c:pt>
                <c:pt idx="2357">
                  <c:v>-46</c:v>
                </c:pt>
                <c:pt idx="2358">
                  <c:v>-46</c:v>
                </c:pt>
                <c:pt idx="2359">
                  <c:v>-46</c:v>
                </c:pt>
                <c:pt idx="2360">
                  <c:v>-46</c:v>
                </c:pt>
                <c:pt idx="2361">
                  <c:v>-46</c:v>
                </c:pt>
                <c:pt idx="2362">
                  <c:v>-46</c:v>
                </c:pt>
                <c:pt idx="2363">
                  <c:v>-46</c:v>
                </c:pt>
                <c:pt idx="2364">
                  <c:v>-46</c:v>
                </c:pt>
                <c:pt idx="2365">
                  <c:v>-46</c:v>
                </c:pt>
                <c:pt idx="2366">
                  <c:v>-46</c:v>
                </c:pt>
                <c:pt idx="2367">
                  <c:v>-46</c:v>
                </c:pt>
                <c:pt idx="2368">
                  <c:v>-46</c:v>
                </c:pt>
                <c:pt idx="2369">
                  <c:v>-46</c:v>
                </c:pt>
                <c:pt idx="2370">
                  <c:v>-46</c:v>
                </c:pt>
                <c:pt idx="2371">
                  <c:v>-46</c:v>
                </c:pt>
                <c:pt idx="2372">
                  <c:v>-46</c:v>
                </c:pt>
                <c:pt idx="2373">
                  <c:v>-46</c:v>
                </c:pt>
                <c:pt idx="2374">
                  <c:v>-46</c:v>
                </c:pt>
                <c:pt idx="2375">
                  <c:v>-46</c:v>
                </c:pt>
                <c:pt idx="2376">
                  <c:v>-46</c:v>
                </c:pt>
                <c:pt idx="2377">
                  <c:v>-46</c:v>
                </c:pt>
                <c:pt idx="2378">
                  <c:v>-46</c:v>
                </c:pt>
                <c:pt idx="2379">
                  <c:v>-46</c:v>
                </c:pt>
                <c:pt idx="2380">
                  <c:v>-46</c:v>
                </c:pt>
                <c:pt idx="2381">
                  <c:v>-46</c:v>
                </c:pt>
                <c:pt idx="2382">
                  <c:v>-46</c:v>
                </c:pt>
                <c:pt idx="2383">
                  <c:v>-46</c:v>
                </c:pt>
                <c:pt idx="2384">
                  <c:v>-46</c:v>
                </c:pt>
                <c:pt idx="2385">
                  <c:v>-46</c:v>
                </c:pt>
                <c:pt idx="2386">
                  <c:v>-46</c:v>
                </c:pt>
                <c:pt idx="2387">
                  <c:v>-46</c:v>
                </c:pt>
                <c:pt idx="2388">
                  <c:v>-46</c:v>
                </c:pt>
                <c:pt idx="2389">
                  <c:v>-46</c:v>
                </c:pt>
                <c:pt idx="2390">
                  <c:v>-46</c:v>
                </c:pt>
                <c:pt idx="2391">
                  <c:v>-46</c:v>
                </c:pt>
                <c:pt idx="2392">
                  <c:v>-46</c:v>
                </c:pt>
                <c:pt idx="2393">
                  <c:v>-46</c:v>
                </c:pt>
                <c:pt idx="2394">
                  <c:v>-46</c:v>
                </c:pt>
                <c:pt idx="2395">
                  <c:v>-46</c:v>
                </c:pt>
                <c:pt idx="2396">
                  <c:v>-46</c:v>
                </c:pt>
                <c:pt idx="2397">
                  <c:v>-46</c:v>
                </c:pt>
                <c:pt idx="2398">
                  <c:v>-46</c:v>
                </c:pt>
                <c:pt idx="2399">
                  <c:v>-46</c:v>
                </c:pt>
                <c:pt idx="2400">
                  <c:v>-46</c:v>
                </c:pt>
                <c:pt idx="2401">
                  <c:v>-46</c:v>
                </c:pt>
                <c:pt idx="2402">
                  <c:v>-46</c:v>
                </c:pt>
                <c:pt idx="2403">
                  <c:v>-46</c:v>
                </c:pt>
                <c:pt idx="2404">
                  <c:v>-46</c:v>
                </c:pt>
                <c:pt idx="2405">
                  <c:v>-46</c:v>
                </c:pt>
                <c:pt idx="2406">
                  <c:v>-46</c:v>
                </c:pt>
                <c:pt idx="2407">
                  <c:v>-46</c:v>
                </c:pt>
                <c:pt idx="2408">
                  <c:v>-46</c:v>
                </c:pt>
                <c:pt idx="2409">
                  <c:v>-46</c:v>
                </c:pt>
                <c:pt idx="2410">
                  <c:v>-46</c:v>
                </c:pt>
                <c:pt idx="2411">
                  <c:v>-46</c:v>
                </c:pt>
                <c:pt idx="2412">
                  <c:v>-46</c:v>
                </c:pt>
                <c:pt idx="2413">
                  <c:v>-46</c:v>
                </c:pt>
                <c:pt idx="2414">
                  <c:v>-46</c:v>
                </c:pt>
                <c:pt idx="2415">
                  <c:v>-46</c:v>
                </c:pt>
                <c:pt idx="2416">
                  <c:v>-46</c:v>
                </c:pt>
                <c:pt idx="2417">
                  <c:v>-46</c:v>
                </c:pt>
                <c:pt idx="2418">
                  <c:v>-46</c:v>
                </c:pt>
                <c:pt idx="2419">
                  <c:v>-46</c:v>
                </c:pt>
                <c:pt idx="2420">
                  <c:v>-46</c:v>
                </c:pt>
                <c:pt idx="2421">
                  <c:v>-46</c:v>
                </c:pt>
                <c:pt idx="2422">
                  <c:v>-46</c:v>
                </c:pt>
                <c:pt idx="2423">
                  <c:v>-46</c:v>
                </c:pt>
                <c:pt idx="2424">
                  <c:v>-46</c:v>
                </c:pt>
                <c:pt idx="2425">
                  <c:v>-46</c:v>
                </c:pt>
                <c:pt idx="2426">
                  <c:v>-46</c:v>
                </c:pt>
                <c:pt idx="2427">
                  <c:v>-46</c:v>
                </c:pt>
                <c:pt idx="2428">
                  <c:v>-46</c:v>
                </c:pt>
                <c:pt idx="2429">
                  <c:v>-46</c:v>
                </c:pt>
                <c:pt idx="2430">
                  <c:v>-46</c:v>
                </c:pt>
                <c:pt idx="2431">
                  <c:v>-46</c:v>
                </c:pt>
                <c:pt idx="2432">
                  <c:v>-46</c:v>
                </c:pt>
                <c:pt idx="2433">
                  <c:v>-46</c:v>
                </c:pt>
                <c:pt idx="2434">
                  <c:v>-46</c:v>
                </c:pt>
                <c:pt idx="2435">
                  <c:v>-46</c:v>
                </c:pt>
                <c:pt idx="2436">
                  <c:v>-46</c:v>
                </c:pt>
                <c:pt idx="2437">
                  <c:v>-46</c:v>
                </c:pt>
                <c:pt idx="2438">
                  <c:v>-46</c:v>
                </c:pt>
                <c:pt idx="2439">
                  <c:v>-46</c:v>
                </c:pt>
                <c:pt idx="2440">
                  <c:v>-46</c:v>
                </c:pt>
                <c:pt idx="2441">
                  <c:v>-46</c:v>
                </c:pt>
                <c:pt idx="2442">
                  <c:v>-46</c:v>
                </c:pt>
                <c:pt idx="2443">
                  <c:v>-46</c:v>
                </c:pt>
                <c:pt idx="2444">
                  <c:v>-46</c:v>
                </c:pt>
                <c:pt idx="2445">
                  <c:v>-46</c:v>
                </c:pt>
                <c:pt idx="2446">
                  <c:v>-46</c:v>
                </c:pt>
                <c:pt idx="2447">
                  <c:v>-46</c:v>
                </c:pt>
                <c:pt idx="2448">
                  <c:v>-46</c:v>
                </c:pt>
                <c:pt idx="2449">
                  <c:v>-46</c:v>
                </c:pt>
                <c:pt idx="2450">
                  <c:v>-46</c:v>
                </c:pt>
                <c:pt idx="2451">
                  <c:v>-46</c:v>
                </c:pt>
                <c:pt idx="2452">
                  <c:v>-46</c:v>
                </c:pt>
                <c:pt idx="2453">
                  <c:v>-46</c:v>
                </c:pt>
                <c:pt idx="2454">
                  <c:v>-46</c:v>
                </c:pt>
                <c:pt idx="2455">
                  <c:v>-46</c:v>
                </c:pt>
                <c:pt idx="2456">
                  <c:v>-46</c:v>
                </c:pt>
                <c:pt idx="2457">
                  <c:v>-46</c:v>
                </c:pt>
                <c:pt idx="2458">
                  <c:v>-46</c:v>
                </c:pt>
                <c:pt idx="2459">
                  <c:v>-46</c:v>
                </c:pt>
                <c:pt idx="2460">
                  <c:v>-46</c:v>
                </c:pt>
                <c:pt idx="2461">
                  <c:v>-46</c:v>
                </c:pt>
                <c:pt idx="2462">
                  <c:v>-46</c:v>
                </c:pt>
                <c:pt idx="2463">
                  <c:v>-46</c:v>
                </c:pt>
                <c:pt idx="2464">
                  <c:v>-46</c:v>
                </c:pt>
                <c:pt idx="2465">
                  <c:v>-46</c:v>
                </c:pt>
                <c:pt idx="2466">
                  <c:v>-46</c:v>
                </c:pt>
                <c:pt idx="2467">
                  <c:v>-46</c:v>
                </c:pt>
                <c:pt idx="2468">
                  <c:v>-46</c:v>
                </c:pt>
                <c:pt idx="2469">
                  <c:v>-46</c:v>
                </c:pt>
                <c:pt idx="2470">
                  <c:v>-46</c:v>
                </c:pt>
                <c:pt idx="2471">
                  <c:v>-46</c:v>
                </c:pt>
                <c:pt idx="2472">
                  <c:v>-46</c:v>
                </c:pt>
                <c:pt idx="2473">
                  <c:v>-46</c:v>
                </c:pt>
                <c:pt idx="2474">
                  <c:v>-46</c:v>
                </c:pt>
                <c:pt idx="2475">
                  <c:v>-46</c:v>
                </c:pt>
                <c:pt idx="2476">
                  <c:v>-46</c:v>
                </c:pt>
                <c:pt idx="2477">
                  <c:v>-46</c:v>
                </c:pt>
                <c:pt idx="2478">
                  <c:v>-46</c:v>
                </c:pt>
                <c:pt idx="2479">
                  <c:v>-46</c:v>
                </c:pt>
                <c:pt idx="2480">
                  <c:v>-46</c:v>
                </c:pt>
                <c:pt idx="2481">
                  <c:v>-46</c:v>
                </c:pt>
                <c:pt idx="2482">
                  <c:v>-46</c:v>
                </c:pt>
                <c:pt idx="2483">
                  <c:v>-46</c:v>
                </c:pt>
                <c:pt idx="2484">
                  <c:v>-46</c:v>
                </c:pt>
                <c:pt idx="2485">
                  <c:v>-46</c:v>
                </c:pt>
                <c:pt idx="2486">
                  <c:v>-46</c:v>
                </c:pt>
                <c:pt idx="2487">
                  <c:v>-46</c:v>
                </c:pt>
                <c:pt idx="2488">
                  <c:v>-46</c:v>
                </c:pt>
                <c:pt idx="2489">
                  <c:v>-46</c:v>
                </c:pt>
                <c:pt idx="2490">
                  <c:v>-46</c:v>
                </c:pt>
                <c:pt idx="2491">
                  <c:v>-46</c:v>
                </c:pt>
                <c:pt idx="2492">
                  <c:v>-46</c:v>
                </c:pt>
                <c:pt idx="2493">
                  <c:v>-46</c:v>
                </c:pt>
                <c:pt idx="2494">
                  <c:v>-46</c:v>
                </c:pt>
                <c:pt idx="2495">
                  <c:v>-46</c:v>
                </c:pt>
                <c:pt idx="2496">
                  <c:v>-46</c:v>
                </c:pt>
                <c:pt idx="2497">
                  <c:v>-46</c:v>
                </c:pt>
                <c:pt idx="2498">
                  <c:v>-46</c:v>
                </c:pt>
                <c:pt idx="2499">
                  <c:v>-46</c:v>
                </c:pt>
                <c:pt idx="2500">
                  <c:v>-46</c:v>
                </c:pt>
                <c:pt idx="2501">
                  <c:v>-46</c:v>
                </c:pt>
                <c:pt idx="2502">
                  <c:v>-46</c:v>
                </c:pt>
                <c:pt idx="2503">
                  <c:v>-46</c:v>
                </c:pt>
                <c:pt idx="2504">
                  <c:v>-46</c:v>
                </c:pt>
                <c:pt idx="2505">
                  <c:v>-46</c:v>
                </c:pt>
                <c:pt idx="2506">
                  <c:v>-46</c:v>
                </c:pt>
                <c:pt idx="2507">
                  <c:v>-46</c:v>
                </c:pt>
                <c:pt idx="2508">
                  <c:v>-46</c:v>
                </c:pt>
                <c:pt idx="2509">
                  <c:v>-46</c:v>
                </c:pt>
                <c:pt idx="2510">
                  <c:v>-46</c:v>
                </c:pt>
                <c:pt idx="2511">
                  <c:v>-46</c:v>
                </c:pt>
                <c:pt idx="2512">
                  <c:v>-46</c:v>
                </c:pt>
                <c:pt idx="2513">
                  <c:v>-46</c:v>
                </c:pt>
                <c:pt idx="2514">
                  <c:v>-46</c:v>
                </c:pt>
                <c:pt idx="2515">
                  <c:v>-46</c:v>
                </c:pt>
                <c:pt idx="2516">
                  <c:v>-46</c:v>
                </c:pt>
                <c:pt idx="2517">
                  <c:v>-46</c:v>
                </c:pt>
                <c:pt idx="2518">
                  <c:v>-46</c:v>
                </c:pt>
                <c:pt idx="2519">
                  <c:v>-46</c:v>
                </c:pt>
                <c:pt idx="2520">
                  <c:v>-46</c:v>
                </c:pt>
                <c:pt idx="2521">
                  <c:v>-46</c:v>
                </c:pt>
                <c:pt idx="2522">
                  <c:v>-46</c:v>
                </c:pt>
                <c:pt idx="2523">
                  <c:v>-46</c:v>
                </c:pt>
                <c:pt idx="2524">
                  <c:v>-46</c:v>
                </c:pt>
                <c:pt idx="2525">
                  <c:v>-46</c:v>
                </c:pt>
                <c:pt idx="2526">
                  <c:v>-46</c:v>
                </c:pt>
                <c:pt idx="2527">
                  <c:v>-46</c:v>
                </c:pt>
                <c:pt idx="2528">
                  <c:v>-46</c:v>
                </c:pt>
                <c:pt idx="2529">
                  <c:v>-46</c:v>
                </c:pt>
                <c:pt idx="2530">
                  <c:v>-46</c:v>
                </c:pt>
                <c:pt idx="2531">
                  <c:v>-46</c:v>
                </c:pt>
                <c:pt idx="2532">
                  <c:v>-46</c:v>
                </c:pt>
                <c:pt idx="2533">
                  <c:v>-46</c:v>
                </c:pt>
                <c:pt idx="2534">
                  <c:v>-46</c:v>
                </c:pt>
                <c:pt idx="2535">
                  <c:v>-46</c:v>
                </c:pt>
                <c:pt idx="2536">
                  <c:v>-46</c:v>
                </c:pt>
                <c:pt idx="2537">
                  <c:v>-46</c:v>
                </c:pt>
                <c:pt idx="2538">
                  <c:v>-46</c:v>
                </c:pt>
                <c:pt idx="2539">
                  <c:v>-46</c:v>
                </c:pt>
                <c:pt idx="2540">
                  <c:v>-46</c:v>
                </c:pt>
                <c:pt idx="2541">
                  <c:v>-46</c:v>
                </c:pt>
                <c:pt idx="2542">
                  <c:v>-46</c:v>
                </c:pt>
                <c:pt idx="2543">
                  <c:v>-46</c:v>
                </c:pt>
                <c:pt idx="2544">
                  <c:v>-46</c:v>
                </c:pt>
                <c:pt idx="2545">
                  <c:v>-46</c:v>
                </c:pt>
                <c:pt idx="2546">
                  <c:v>-46</c:v>
                </c:pt>
                <c:pt idx="2547">
                  <c:v>-46</c:v>
                </c:pt>
                <c:pt idx="2548">
                  <c:v>-46</c:v>
                </c:pt>
                <c:pt idx="2549">
                  <c:v>-46</c:v>
                </c:pt>
                <c:pt idx="2550">
                  <c:v>-46</c:v>
                </c:pt>
                <c:pt idx="2551">
                  <c:v>-46</c:v>
                </c:pt>
                <c:pt idx="2552">
                  <c:v>-46</c:v>
                </c:pt>
                <c:pt idx="2553">
                  <c:v>-46</c:v>
                </c:pt>
                <c:pt idx="2554">
                  <c:v>-46</c:v>
                </c:pt>
                <c:pt idx="2555">
                  <c:v>-46</c:v>
                </c:pt>
                <c:pt idx="2556">
                  <c:v>-46</c:v>
                </c:pt>
                <c:pt idx="2557">
                  <c:v>-46</c:v>
                </c:pt>
                <c:pt idx="2558">
                  <c:v>-46</c:v>
                </c:pt>
                <c:pt idx="2559">
                  <c:v>-46</c:v>
                </c:pt>
                <c:pt idx="2560">
                  <c:v>-46</c:v>
                </c:pt>
                <c:pt idx="2561">
                  <c:v>-46</c:v>
                </c:pt>
                <c:pt idx="2562">
                  <c:v>-46</c:v>
                </c:pt>
                <c:pt idx="2563">
                  <c:v>-46</c:v>
                </c:pt>
                <c:pt idx="2564">
                  <c:v>-46</c:v>
                </c:pt>
                <c:pt idx="2565">
                  <c:v>-46</c:v>
                </c:pt>
                <c:pt idx="2566">
                  <c:v>-46</c:v>
                </c:pt>
                <c:pt idx="2567">
                  <c:v>-46</c:v>
                </c:pt>
                <c:pt idx="2568">
                  <c:v>-46</c:v>
                </c:pt>
                <c:pt idx="2569">
                  <c:v>-46</c:v>
                </c:pt>
                <c:pt idx="2570">
                  <c:v>-46</c:v>
                </c:pt>
                <c:pt idx="2571">
                  <c:v>-46</c:v>
                </c:pt>
                <c:pt idx="2572">
                  <c:v>-46</c:v>
                </c:pt>
                <c:pt idx="2573">
                  <c:v>-46</c:v>
                </c:pt>
                <c:pt idx="2574">
                  <c:v>-46</c:v>
                </c:pt>
                <c:pt idx="2575">
                  <c:v>-46</c:v>
                </c:pt>
                <c:pt idx="2576">
                  <c:v>-46</c:v>
                </c:pt>
                <c:pt idx="2577">
                  <c:v>-46</c:v>
                </c:pt>
                <c:pt idx="2578">
                  <c:v>-46</c:v>
                </c:pt>
                <c:pt idx="2579">
                  <c:v>-46</c:v>
                </c:pt>
                <c:pt idx="2580">
                  <c:v>-46</c:v>
                </c:pt>
                <c:pt idx="2581">
                  <c:v>-46</c:v>
                </c:pt>
                <c:pt idx="2582">
                  <c:v>-46</c:v>
                </c:pt>
                <c:pt idx="2583">
                  <c:v>-46</c:v>
                </c:pt>
                <c:pt idx="2584">
                  <c:v>-46</c:v>
                </c:pt>
                <c:pt idx="2585">
                  <c:v>-46</c:v>
                </c:pt>
                <c:pt idx="2586">
                  <c:v>-46</c:v>
                </c:pt>
                <c:pt idx="2587">
                  <c:v>-46</c:v>
                </c:pt>
                <c:pt idx="2588">
                  <c:v>-46</c:v>
                </c:pt>
                <c:pt idx="2589">
                  <c:v>-46</c:v>
                </c:pt>
                <c:pt idx="2590">
                  <c:v>-46</c:v>
                </c:pt>
                <c:pt idx="2591">
                  <c:v>-46</c:v>
                </c:pt>
                <c:pt idx="2592">
                  <c:v>-46</c:v>
                </c:pt>
                <c:pt idx="2593">
                  <c:v>-46</c:v>
                </c:pt>
                <c:pt idx="2594">
                  <c:v>-46</c:v>
                </c:pt>
                <c:pt idx="2595">
                  <c:v>-46</c:v>
                </c:pt>
                <c:pt idx="2596">
                  <c:v>-46</c:v>
                </c:pt>
                <c:pt idx="2597">
                  <c:v>-46</c:v>
                </c:pt>
                <c:pt idx="2598">
                  <c:v>-46</c:v>
                </c:pt>
                <c:pt idx="2599">
                  <c:v>-46</c:v>
                </c:pt>
                <c:pt idx="2600">
                  <c:v>-46</c:v>
                </c:pt>
                <c:pt idx="2601">
                  <c:v>-46</c:v>
                </c:pt>
                <c:pt idx="2602">
                  <c:v>-46</c:v>
                </c:pt>
                <c:pt idx="2603">
                  <c:v>-46</c:v>
                </c:pt>
                <c:pt idx="2604">
                  <c:v>-46</c:v>
                </c:pt>
                <c:pt idx="2605">
                  <c:v>-46</c:v>
                </c:pt>
                <c:pt idx="2606">
                  <c:v>-46</c:v>
                </c:pt>
                <c:pt idx="2607">
                  <c:v>-46</c:v>
                </c:pt>
                <c:pt idx="2608">
                  <c:v>-46</c:v>
                </c:pt>
                <c:pt idx="2609">
                  <c:v>-46</c:v>
                </c:pt>
                <c:pt idx="2610">
                  <c:v>-46</c:v>
                </c:pt>
                <c:pt idx="2611">
                  <c:v>-46</c:v>
                </c:pt>
                <c:pt idx="2612">
                  <c:v>-46</c:v>
                </c:pt>
                <c:pt idx="2613">
                  <c:v>-46</c:v>
                </c:pt>
                <c:pt idx="2614">
                  <c:v>-46</c:v>
                </c:pt>
                <c:pt idx="2615">
                  <c:v>-46</c:v>
                </c:pt>
                <c:pt idx="2616">
                  <c:v>-46</c:v>
                </c:pt>
                <c:pt idx="2617">
                  <c:v>-46</c:v>
                </c:pt>
                <c:pt idx="2618">
                  <c:v>-46</c:v>
                </c:pt>
                <c:pt idx="2619">
                  <c:v>-46</c:v>
                </c:pt>
                <c:pt idx="2620">
                  <c:v>-46</c:v>
                </c:pt>
                <c:pt idx="2621">
                  <c:v>-46</c:v>
                </c:pt>
                <c:pt idx="2622">
                  <c:v>-46</c:v>
                </c:pt>
                <c:pt idx="2623">
                  <c:v>-46</c:v>
                </c:pt>
                <c:pt idx="2624">
                  <c:v>-46</c:v>
                </c:pt>
                <c:pt idx="2625">
                  <c:v>-46</c:v>
                </c:pt>
                <c:pt idx="2626">
                  <c:v>-46</c:v>
                </c:pt>
                <c:pt idx="2627">
                  <c:v>-46</c:v>
                </c:pt>
                <c:pt idx="2628">
                  <c:v>-46</c:v>
                </c:pt>
                <c:pt idx="2629">
                  <c:v>-46</c:v>
                </c:pt>
                <c:pt idx="2630">
                  <c:v>-46</c:v>
                </c:pt>
                <c:pt idx="2631">
                  <c:v>-46</c:v>
                </c:pt>
                <c:pt idx="2632">
                  <c:v>-46</c:v>
                </c:pt>
                <c:pt idx="2633">
                  <c:v>-46</c:v>
                </c:pt>
                <c:pt idx="2634">
                  <c:v>-46</c:v>
                </c:pt>
                <c:pt idx="2635">
                  <c:v>-46</c:v>
                </c:pt>
                <c:pt idx="2636">
                  <c:v>-46</c:v>
                </c:pt>
                <c:pt idx="2637">
                  <c:v>-46</c:v>
                </c:pt>
                <c:pt idx="2638">
                  <c:v>-46</c:v>
                </c:pt>
                <c:pt idx="2639">
                  <c:v>-46</c:v>
                </c:pt>
                <c:pt idx="2640">
                  <c:v>-46</c:v>
                </c:pt>
                <c:pt idx="2641">
                  <c:v>-46</c:v>
                </c:pt>
                <c:pt idx="2642">
                  <c:v>-46</c:v>
                </c:pt>
                <c:pt idx="2643">
                  <c:v>-46</c:v>
                </c:pt>
                <c:pt idx="2644">
                  <c:v>-46</c:v>
                </c:pt>
                <c:pt idx="2645">
                  <c:v>-46</c:v>
                </c:pt>
                <c:pt idx="2646">
                  <c:v>-46</c:v>
                </c:pt>
                <c:pt idx="2647">
                  <c:v>-46</c:v>
                </c:pt>
                <c:pt idx="2648">
                  <c:v>-46</c:v>
                </c:pt>
                <c:pt idx="2649">
                  <c:v>-46</c:v>
                </c:pt>
                <c:pt idx="2650">
                  <c:v>-46</c:v>
                </c:pt>
                <c:pt idx="2651">
                  <c:v>-46</c:v>
                </c:pt>
                <c:pt idx="2652">
                  <c:v>-46</c:v>
                </c:pt>
                <c:pt idx="2653">
                  <c:v>-46</c:v>
                </c:pt>
                <c:pt idx="2654">
                  <c:v>-46</c:v>
                </c:pt>
                <c:pt idx="2655">
                  <c:v>-46</c:v>
                </c:pt>
                <c:pt idx="2656">
                  <c:v>-46</c:v>
                </c:pt>
                <c:pt idx="2657">
                  <c:v>-46</c:v>
                </c:pt>
                <c:pt idx="2658">
                  <c:v>-46</c:v>
                </c:pt>
                <c:pt idx="2659">
                  <c:v>-46</c:v>
                </c:pt>
                <c:pt idx="2660">
                  <c:v>-46</c:v>
                </c:pt>
                <c:pt idx="2661">
                  <c:v>-46</c:v>
                </c:pt>
                <c:pt idx="2662">
                  <c:v>-46</c:v>
                </c:pt>
                <c:pt idx="2663">
                  <c:v>-46</c:v>
                </c:pt>
                <c:pt idx="2664">
                  <c:v>-46</c:v>
                </c:pt>
                <c:pt idx="2665">
                  <c:v>-46</c:v>
                </c:pt>
                <c:pt idx="2666">
                  <c:v>-46</c:v>
                </c:pt>
                <c:pt idx="2667">
                  <c:v>-46</c:v>
                </c:pt>
                <c:pt idx="2668">
                  <c:v>-46</c:v>
                </c:pt>
                <c:pt idx="2669">
                  <c:v>-46</c:v>
                </c:pt>
                <c:pt idx="2670">
                  <c:v>-46</c:v>
                </c:pt>
                <c:pt idx="2671">
                  <c:v>-46</c:v>
                </c:pt>
                <c:pt idx="2672">
                  <c:v>-46</c:v>
                </c:pt>
                <c:pt idx="2673">
                  <c:v>-46</c:v>
                </c:pt>
                <c:pt idx="2674">
                  <c:v>-46</c:v>
                </c:pt>
                <c:pt idx="2675">
                  <c:v>-46</c:v>
                </c:pt>
                <c:pt idx="2676">
                  <c:v>-46</c:v>
                </c:pt>
                <c:pt idx="2677">
                  <c:v>-46</c:v>
                </c:pt>
                <c:pt idx="2678">
                  <c:v>-46</c:v>
                </c:pt>
                <c:pt idx="2679">
                  <c:v>-46</c:v>
                </c:pt>
                <c:pt idx="2680">
                  <c:v>-46</c:v>
                </c:pt>
                <c:pt idx="2681">
                  <c:v>-46</c:v>
                </c:pt>
                <c:pt idx="2682">
                  <c:v>-46</c:v>
                </c:pt>
                <c:pt idx="2683">
                  <c:v>-46</c:v>
                </c:pt>
                <c:pt idx="2684">
                  <c:v>-46</c:v>
                </c:pt>
                <c:pt idx="2685">
                  <c:v>-46</c:v>
                </c:pt>
                <c:pt idx="2686">
                  <c:v>-46</c:v>
                </c:pt>
                <c:pt idx="2687">
                  <c:v>-46</c:v>
                </c:pt>
                <c:pt idx="2688">
                  <c:v>-46</c:v>
                </c:pt>
                <c:pt idx="2689">
                  <c:v>-46</c:v>
                </c:pt>
                <c:pt idx="2690">
                  <c:v>-46</c:v>
                </c:pt>
                <c:pt idx="2691">
                  <c:v>-46</c:v>
                </c:pt>
                <c:pt idx="2692">
                  <c:v>-46</c:v>
                </c:pt>
                <c:pt idx="2693">
                  <c:v>-46</c:v>
                </c:pt>
                <c:pt idx="2694">
                  <c:v>-46</c:v>
                </c:pt>
                <c:pt idx="2695">
                  <c:v>-46</c:v>
                </c:pt>
                <c:pt idx="2696">
                  <c:v>-46</c:v>
                </c:pt>
                <c:pt idx="2697">
                  <c:v>-46</c:v>
                </c:pt>
                <c:pt idx="2698">
                  <c:v>-46</c:v>
                </c:pt>
                <c:pt idx="2699">
                  <c:v>-46</c:v>
                </c:pt>
                <c:pt idx="2700">
                  <c:v>-46</c:v>
                </c:pt>
                <c:pt idx="2701">
                  <c:v>-46</c:v>
                </c:pt>
                <c:pt idx="2702">
                  <c:v>-46</c:v>
                </c:pt>
                <c:pt idx="2703">
                  <c:v>-46</c:v>
                </c:pt>
                <c:pt idx="2704">
                  <c:v>-46</c:v>
                </c:pt>
                <c:pt idx="2705">
                  <c:v>-46</c:v>
                </c:pt>
                <c:pt idx="2706">
                  <c:v>-46</c:v>
                </c:pt>
                <c:pt idx="2707">
                  <c:v>-46</c:v>
                </c:pt>
                <c:pt idx="2708">
                  <c:v>-46</c:v>
                </c:pt>
                <c:pt idx="2709">
                  <c:v>-46</c:v>
                </c:pt>
                <c:pt idx="2710">
                  <c:v>-46</c:v>
                </c:pt>
                <c:pt idx="2711">
                  <c:v>-46</c:v>
                </c:pt>
                <c:pt idx="2712">
                  <c:v>-46</c:v>
                </c:pt>
                <c:pt idx="2713">
                  <c:v>-46</c:v>
                </c:pt>
                <c:pt idx="2714">
                  <c:v>-46</c:v>
                </c:pt>
                <c:pt idx="2715">
                  <c:v>-46</c:v>
                </c:pt>
                <c:pt idx="2716">
                  <c:v>-46</c:v>
                </c:pt>
                <c:pt idx="2717">
                  <c:v>-46</c:v>
                </c:pt>
                <c:pt idx="2718">
                  <c:v>-46</c:v>
                </c:pt>
                <c:pt idx="2719">
                  <c:v>-46</c:v>
                </c:pt>
                <c:pt idx="2720">
                  <c:v>-46</c:v>
                </c:pt>
                <c:pt idx="2721">
                  <c:v>-46</c:v>
                </c:pt>
                <c:pt idx="2722">
                  <c:v>-46</c:v>
                </c:pt>
                <c:pt idx="2723">
                  <c:v>-46</c:v>
                </c:pt>
                <c:pt idx="2724">
                  <c:v>-46</c:v>
                </c:pt>
                <c:pt idx="2725">
                  <c:v>-46</c:v>
                </c:pt>
                <c:pt idx="2726">
                  <c:v>-46</c:v>
                </c:pt>
                <c:pt idx="2727">
                  <c:v>-46</c:v>
                </c:pt>
                <c:pt idx="2728">
                  <c:v>-46</c:v>
                </c:pt>
                <c:pt idx="2729">
                  <c:v>-46</c:v>
                </c:pt>
                <c:pt idx="2730">
                  <c:v>-46</c:v>
                </c:pt>
                <c:pt idx="2731">
                  <c:v>-46</c:v>
                </c:pt>
                <c:pt idx="2732">
                  <c:v>-46</c:v>
                </c:pt>
                <c:pt idx="2733">
                  <c:v>-46</c:v>
                </c:pt>
                <c:pt idx="2734">
                  <c:v>-46</c:v>
                </c:pt>
                <c:pt idx="2735">
                  <c:v>-46</c:v>
                </c:pt>
                <c:pt idx="2736">
                  <c:v>-46</c:v>
                </c:pt>
                <c:pt idx="2737">
                  <c:v>-46</c:v>
                </c:pt>
                <c:pt idx="2738">
                  <c:v>-46</c:v>
                </c:pt>
                <c:pt idx="2739">
                  <c:v>-46</c:v>
                </c:pt>
                <c:pt idx="2740">
                  <c:v>-46</c:v>
                </c:pt>
                <c:pt idx="2741">
                  <c:v>-46</c:v>
                </c:pt>
                <c:pt idx="2742">
                  <c:v>-46</c:v>
                </c:pt>
                <c:pt idx="2743">
                  <c:v>-46</c:v>
                </c:pt>
                <c:pt idx="2744">
                  <c:v>-46</c:v>
                </c:pt>
                <c:pt idx="2745">
                  <c:v>-46</c:v>
                </c:pt>
                <c:pt idx="2746">
                  <c:v>-46</c:v>
                </c:pt>
                <c:pt idx="2747">
                  <c:v>-46</c:v>
                </c:pt>
                <c:pt idx="2748">
                  <c:v>-46</c:v>
                </c:pt>
                <c:pt idx="2749">
                  <c:v>-46</c:v>
                </c:pt>
                <c:pt idx="2750">
                  <c:v>-46</c:v>
                </c:pt>
                <c:pt idx="2751">
                  <c:v>-46</c:v>
                </c:pt>
                <c:pt idx="2752">
                  <c:v>-46</c:v>
                </c:pt>
                <c:pt idx="2753">
                  <c:v>-46</c:v>
                </c:pt>
                <c:pt idx="2754">
                  <c:v>-46</c:v>
                </c:pt>
                <c:pt idx="2755">
                  <c:v>-46</c:v>
                </c:pt>
                <c:pt idx="2756">
                  <c:v>-46</c:v>
                </c:pt>
                <c:pt idx="2757">
                  <c:v>-46</c:v>
                </c:pt>
                <c:pt idx="2758">
                  <c:v>-46</c:v>
                </c:pt>
                <c:pt idx="2759">
                  <c:v>-46</c:v>
                </c:pt>
                <c:pt idx="2760">
                  <c:v>-46</c:v>
                </c:pt>
                <c:pt idx="2761">
                  <c:v>-46</c:v>
                </c:pt>
                <c:pt idx="2762">
                  <c:v>-46</c:v>
                </c:pt>
                <c:pt idx="2763">
                  <c:v>-46</c:v>
                </c:pt>
                <c:pt idx="2764">
                  <c:v>-46</c:v>
                </c:pt>
                <c:pt idx="2765">
                  <c:v>-46</c:v>
                </c:pt>
                <c:pt idx="2766">
                  <c:v>-46</c:v>
                </c:pt>
                <c:pt idx="2767">
                  <c:v>-46</c:v>
                </c:pt>
                <c:pt idx="2768">
                  <c:v>-46</c:v>
                </c:pt>
                <c:pt idx="2769">
                  <c:v>-46</c:v>
                </c:pt>
                <c:pt idx="2770">
                  <c:v>-46</c:v>
                </c:pt>
                <c:pt idx="2771">
                  <c:v>-46</c:v>
                </c:pt>
                <c:pt idx="2772">
                  <c:v>-46</c:v>
                </c:pt>
                <c:pt idx="2773">
                  <c:v>-46</c:v>
                </c:pt>
                <c:pt idx="2774">
                  <c:v>-46</c:v>
                </c:pt>
                <c:pt idx="2775">
                  <c:v>-46</c:v>
                </c:pt>
                <c:pt idx="2776">
                  <c:v>-46</c:v>
                </c:pt>
                <c:pt idx="2777">
                  <c:v>-46</c:v>
                </c:pt>
                <c:pt idx="2778">
                  <c:v>-46</c:v>
                </c:pt>
                <c:pt idx="2779">
                  <c:v>-46</c:v>
                </c:pt>
                <c:pt idx="2780">
                  <c:v>-46</c:v>
                </c:pt>
                <c:pt idx="2781">
                  <c:v>-46</c:v>
                </c:pt>
                <c:pt idx="2782">
                  <c:v>-46</c:v>
                </c:pt>
                <c:pt idx="2783">
                  <c:v>-46</c:v>
                </c:pt>
                <c:pt idx="2784">
                  <c:v>-46</c:v>
                </c:pt>
                <c:pt idx="2785">
                  <c:v>-46</c:v>
                </c:pt>
                <c:pt idx="2786">
                  <c:v>-46</c:v>
                </c:pt>
                <c:pt idx="2787">
                  <c:v>-46</c:v>
                </c:pt>
                <c:pt idx="2788">
                  <c:v>-46</c:v>
                </c:pt>
                <c:pt idx="2789">
                  <c:v>-46</c:v>
                </c:pt>
                <c:pt idx="2790">
                  <c:v>-46</c:v>
                </c:pt>
                <c:pt idx="2791">
                  <c:v>-46</c:v>
                </c:pt>
                <c:pt idx="2792">
                  <c:v>-46</c:v>
                </c:pt>
                <c:pt idx="2793">
                  <c:v>-46</c:v>
                </c:pt>
                <c:pt idx="2794">
                  <c:v>-46</c:v>
                </c:pt>
                <c:pt idx="2795">
                  <c:v>-46</c:v>
                </c:pt>
                <c:pt idx="2796">
                  <c:v>-46</c:v>
                </c:pt>
                <c:pt idx="2797">
                  <c:v>-46</c:v>
                </c:pt>
                <c:pt idx="2798">
                  <c:v>-46</c:v>
                </c:pt>
                <c:pt idx="2799">
                  <c:v>-46</c:v>
                </c:pt>
                <c:pt idx="2800">
                  <c:v>-46</c:v>
                </c:pt>
                <c:pt idx="2801">
                  <c:v>-46</c:v>
                </c:pt>
                <c:pt idx="2802">
                  <c:v>-46</c:v>
                </c:pt>
                <c:pt idx="2803">
                  <c:v>-46</c:v>
                </c:pt>
                <c:pt idx="2804">
                  <c:v>-46</c:v>
                </c:pt>
                <c:pt idx="2805">
                  <c:v>-46</c:v>
                </c:pt>
                <c:pt idx="2806">
                  <c:v>-46</c:v>
                </c:pt>
                <c:pt idx="2807">
                  <c:v>-46</c:v>
                </c:pt>
                <c:pt idx="2808">
                  <c:v>-46</c:v>
                </c:pt>
                <c:pt idx="2809">
                  <c:v>-46</c:v>
                </c:pt>
                <c:pt idx="2810">
                  <c:v>-46</c:v>
                </c:pt>
                <c:pt idx="2811">
                  <c:v>-46</c:v>
                </c:pt>
                <c:pt idx="2812">
                  <c:v>-46</c:v>
                </c:pt>
                <c:pt idx="2813">
                  <c:v>-46</c:v>
                </c:pt>
                <c:pt idx="2814">
                  <c:v>-46</c:v>
                </c:pt>
                <c:pt idx="2815">
                  <c:v>-46</c:v>
                </c:pt>
                <c:pt idx="2816">
                  <c:v>-46</c:v>
                </c:pt>
                <c:pt idx="2817">
                  <c:v>-46</c:v>
                </c:pt>
                <c:pt idx="2818">
                  <c:v>-46</c:v>
                </c:pt>
                <c:pt idx="2819">
                  <c:v>-46</c:v>
                </c:pt>
                <c:pt idx="2820">
                  <c:v>-46</c:v>
                </c:pt>
                <c:pt idx="2821">
                  <c:v>-46</c:v>
                </c:pt>
                <c:pt idx="2822">
                  <c:v>-46</c:v>
                </c:pt>
                <c:pt idx="2823">
                  <c:v>-46</c:v>
                </c:pt>
                <c:pt idx="2824">
                  <c:v>-46</c:v>
                </c:pt>
                <c:pt idx="2825">
                  <c:v>-46</c:v>
                </c:pt>
                <c:pt idx="2826">
                  <c:v>-46</c:v>
                </c:pt>
                <c:pt idx="2827">
                  <c:v>-46</c:v>
                </c:pt>
                <c:pt idx="2828">
                  <c:v>-46</c:v>
                </c:pt>
                <c:pt idx="2829">
                  <c:v>-46</c:v>
                </c:pt>
                <c:pt idx="2830">
                  <c:v>-46</c:v>
                </c:pt>
                <c:pt idx="2831">
                  <c:v>-46</c:v>
                </c:pt>
                <c:pt idx="2832">
                  <c:v>-46</c:v>
                </c:pt>
                <c:pt idx="2833">
                  <c:v>-46</c:v>
                </c:pt>
                <c:pt idx="2834">
                  <c:v>-46</c:v>
                </c:pt>
                <c:pt idx="2835">
                  <c:v>-46</c:v>
                </c:pt>
                <c:pt idx="2836">
                  <c:v>-46</c:v>
                </c:pt>
                <c:pt idx="2837">
                  <c:v>-46</c:v>
                </c:pt>
                <c:pt idx="2838">
                  <c:v>-46</c:v>
                </c:pt>
                <c:pt idx="2839">
                  <c:v>-46</c:v>
                </c:pt>
                <c:pt idx="2840">
                  <c:v>-46</c:v>
                </c:pt>
                <c:pt idx="2841">
                  <c:v>-46</c:v>
                </c:pt>
                <c:pt idx="2842">
                  <c:v>-46</c:v>
                </c:pt>
                <c:pt idx="2843">
                  <c:v>-46</c:v>
                </c:pt>
                <c:pt idx="2844">
                  <c:v>-46</c:v>
                </c:pt>
                <c:pt idx="2845">
                  <c:v>-46</c:v>
                </c:pt>
                <c:pt idx="2846">
                  <c:v>-46</c:v>
                </c:pt>
                <c:pt idx="2847">
                  <c:v>-46</c:v>
                </c:pt>
                <c:pt idx="2848">
                  <c:v>-46</c:v>
                </c:pt>
                <c:pt idx="2849">
                  <c:v>-46</c:v>
                </c:pt>
                <c:pt idx="2850">
                  <c:v>-46</c:v>
                </c:pt>
                <c:pt idx="2851">
                  <c:v>-46</c:v>
                </c:pt>
                <c:pt idx="2852">
                  <c:v>-46</c:v>
                </c:pt>
                <c:pt idx="2853">
                  <c:v>-46</c:v>
                </c:pt>
                <c:pt idx="2854">
                  <c:v>-46</c:v>
                </c:pt>
                <c:pt idx="2855">
                  <c:v>-46</c:v>
                </c:pt>
                <c:pt idx="2856">
                  <c:v>-46</c:v>
                </c:pt>
                <c:pt idx="2857">
                  <c:v>-46</c:v>
                </c:pt>
                <c:pt idx="2858">
                  <c:v>-46</c:v>
                </c:pt>
                <c:pt idx="2859">
                  <c:v>-46</c:v>
                </c:pt>
                <c:pt idx="2860">
                  <c:v>-46</c:v>
                </c:pt>
                <c:pt idx="2861">
                  <c:v>-46</c:v>
                </c:pt>
                <c:pt idx="2862">
                  <c:v>-46</c:v>
                </c:pt>
                <c:pt idx="2863">
                  <c:v>-46</c:v>
                </c:pt>
                <c:pt idx="2864">
                  <c:v>-46</c:v>
                </c:pt>
                <c:pt idx="2865">
                  <c:v>-46</c:v>
                </c:pt>
                <c:pt idx="2866">
                  <c:v>-46</c:v>
                </c:pt>
                <c:pt idx="2867">
                  <c:v>-46</c:v>
                </c:pt>
                <c:pt idx="2868">
                  <c:v>-46</c:v>
                </c:pt>
                <c:pt idx="2869">
                  <c:v>-46</c:v>
                </c:pt>
                <c:pt idx="2870">
                  <c:v>-46</c:v>
                </c:pt>
                <c:pt idx="2871">
                  <c:v>-46</c:v>
                </c:pt>
                <c:pt idx="2872">
                  <c:v>-46</c:v>
                </c:pt>
                <c:pt idx="2873">
                  <c:v>-46</c:v>
                </c:pt>
                <c:pt idx="2874">
                  <c:v>-46</c:v>
                </c:pt>
                <c:pt idx="2875">
                  <c:v>-46</c:v>
                </c:pt>
                <c:pt idx="2876">
                  <c:v>-46</c:v>
                </c:pt>
                <c:pt idx="2877">
                  <c:v>-46</c:v>
                </c:pt>
                <c:pt idx="2878">
                  <c:v>-46</c:v>
                </c:pt>
                <c:pt idx="2879">
                  <c:v>-46</c:v>
                </c:pt>
                <c:pt idx="2880">
                  <c:v>-46</c:v>
                </c:pt>
                <c:pt idx="2881">
                  <c:v>-46</c:v>
                </c:pt>
                <c:pt idx="2882">
                  <c:v>-46</c:v>
                </c:pt>
                <c:pt idx="2883">
                  <c:v>-46</c:v>
                </c:pt>
                <c:pt idx="2884">
                  <c:v>-46</c:v>
                </c:pt>
                <c:pt idx="2885">
                  <c:v>-46</c:v>
                </c:pt>
                <c:pt idx="2886">
                  <c:v>-46</c:v>
                </c:pt>
                <c:pt idx="2887">
                  <c:v>-46</c:v>
                </c:pt>
                <c:pt idx="2888">
                  <c:v>-46</c:v>
                </c:pt>
                <c:pt idx="2889">
                  <c:v>-46</c:v>
                </c:pt>
                <c:pt idx="2890">
                  <c:v>-46</c:v>
                </c:pt>
                <c:pt idx="2891">
                  <c:v>-46</c:v>
                </c:pt>
                <c:pt idx="2892">
                  <c:v>-46</c:v>
                </c:pt>
                <c:pt idx="2893">
                  <c:v>-46</c:v>
                </c:pt>
                <c:pt idx="2894">
                  <c:v>-46</c:v>
                </c:pt>
                <c:pt idx="2895">
                  <c:v>-46</c:v>
                </c:pt>
                <c:pt idx="2896">
                  <c:v>-46</c:v>
                </c:pt>
                <c:pt idx="2897">
                  <c:v>-46</c:v>
                </c:pt>
                <c:pt idx="2898">
                  <c:v>-46</c:v>
                </c:pt>
                <c:pt idx="2899">
                  <c:v>-46</c:v>
                </c:pt>
                <c:pt idx="2900">
                  <c:v>-46</c:v>
                </c:pt>
                <c:pt idx="2901">
                  <c:v>-46</c:v>
                </c:pt>
                <c:pt idx="2902">
                  <c:v>-46</c:v>
                </c:pt>
                <c:pt idx="2903">
                  <c:v>-46</c:v>
                </c:pt>
                <c:pt idx="2904">
                  <c:v>-46</c:v>
                </c:pt>
                <c:pt idx="2905">
                  <c:v>-46</c:v>
                </c:pt>
                <c:pt idx="2906">
                  <c:v>-46</c:v>
                </c:pt>
                <c:pt idx="2907">
                  <c:v>-46</c:v>
                </c:pt>
                <c:pt idx="2908">
                  <c:v>-46</c:v>
                </c:pt>
                <c:pt idx="2909">
                  <c:v>-46</c:v>
                </c:pt>
                <c:pt idx="2910">
                  <c:v>-46</c:v>
                </c:pt>
                <c:pt idx="2911">
                  <c:v>-46</c:v>
                </c:pt>
                <c:pt idx="2912">
                  <c:v>-46</c:v>
                </c:pt>
                <c:pt idx="2913">
                  <c:v>-46</c:v>
                </c:pt>
                <c:pt idx="2914">
                  <c:v>-46</c:v>
                </c:pt>
                <c:pt idx="2915">
                  <c:v>-46</c:v>
                </c:pt>
                <c:pt idx="2916">
                  <c:v>-46</c:v>
                </c:pt>
                <c:pt idx="2917">
                  <c:v>-46</c:v>
                </c:pt>
                <c:pt idx="2918">
                  <c:v>-46</c:v>
                </c:pt>
                <c:pt idx="2919">
                  <c:v>-46</c:v>
                </c:pt>
                <c:pt idx="2920">
                  <c:v>-46</c:v>
                </c:pt>
                <c:pt idx="2921">
                  <c:v>-46</c:v>
                </c:pt>
                <c:pt idx="2922">
                  <c:v>-46</c:v>
                </c:pt>
                <c:pt idx="2923">
                  <c:v>-46</c:v>
                </c:pt>
                <c:pt idx="2924">
                  <c:v>-46</c:v>
                </c:pt>
                <c:pt idx="2925">
                  <c:v>-46</c:v>
                </c:pt>
                <c:pt idx="2926">
                  <c:v>-46</c:v>
                </c:pt>
                <c:pt idx="2927">
                  <c:v>-46</c:v>
                </c:pt>
                <c:pt idx="2928">
                  <c:v>-46</c:v>
                </c:pt>
                <c:pt idx="2929">
                  <c:v>-46</c:v>
                </c:pt>
                <c:pt idx="2930">
                  <c:v>-46</c:v>
                </c:pt>
                <c:pt idx="2931">
                  <c:v>-46</c:v>
                </c:pt>
                <c:pt idx="2932">
                  <c:v>-46</c:v>
                </c:pt>
                <c:pt idx="2933">
                  <c:v>-46</c:v>
                </c:pt>
                <c:pt idx="2934">
                  <c:v>-46</c:v>
                </c:pt>
                <c:pt idx="2935">
                  <c:v>-46</c:v>
                </c:pt>
                <c:pt idx="2936">
                  <c:v>-46</c:v>
                </c:pt>
                <c:pt idx="2937">
                  <c:v>-46</c:v>
                </c:pt>
                <c:pt idx="2938">
                  <c:v>-46</c:v>
                </c:pt>
                <c:pt idx="2939">
                  <c:v>-46</c:v>
                </c:pt>
                <c:pt idx="2940">
                  <c:v>-46</c:v>
                </c:pt>
                <c:pt idx="2941">
                  <c:v>-46</c:v>
                </c:pt>
                <c:pt idx="2942">
                  <c:v>-46</c:v>
                </c:pt>
                <c:pt idx="2943">
                  <c:v>-46</c:v>
                </c:pt>
                <c:pt idx="2944">
                  <c:v>-46</c:v>
                </c:pt>
                <c:pt idx="2945">
                  <c:v>-46</c:v>
                </c:pt>
                <c:pt idx="2946">
                  <c:v>-46</c:v>
                </c:pt>
                <c:pt idx="2947">
                  <c:v>-46</c:v>
                </c:pt>
                <c:pt idx="2948">
                  <c:v>-46</c:v>
                </c:pt>
                <c:pt idx="2949">
                  <c:v>-46</c:v>
                </c:pt>
                <c:pt idx="2950">
                  <c:v>-46</c:v>
                </c:pt>
                <c:pt idx="2951">
                  <c:v>-46</c:v>
                </c:pt>
                <c:pt idx="2952">
                  <c:v>-46</c:v>
                </c:pt>
                <c:pt idx="2953">
                  <c:v>-46</c:v>
                </c:pt>
                <c:pt idx="2954">
                  <c:v>-46</c:v>
                </c:pt>
                <c:pt idx="2955">
                  <c:v>-46</c:v>
                </c:pt>
                <c:pt idx="2956">
                  <c:v>-46</c:v>
                </c:pt>
                <c:pt idx="2957">
                  <c:v>-46</c:v>
                </c:pt>
                <c:pt idx="2958">
                  <c:v>-46</c:v>
                </c:pt>
                <c:pt idx="2959">
                  <c:v>-46</c:v>
                </c:pt>
                <c:pt idx="2960">
                  <c:v>-46</c:v>
                </c:pt>
                <c:pt idx="2961">
                  <c:v>-46</c:v>
                </c:pt>
                <c:pt idx="2962">
                  <c:v>-46</c:v>
                </c:pt>
                <c:pt idx="2963">
                  <c:v>-46</c:v>
                </c:pt>
                <c:pt idx="2964">
                  <c:v>-46</c:v>
                </c:pt>
                <c:pt idx="2965">
                  <c:v>-46</c:v>
                </c:pt>
                <c:pt idx="2966">
                  <c:v>-46</c:v>
                </c:pt>
                <c:pt idx="2967">
                  <c:v>-46</c:v>
                </c:pt>
                <c:pt idx="2968">
                  <c:v>-46</c:v>
                </c:pt>
                <c:pt idx="2969">
                  <c:v>-46</c:v>
                </c:pt>
                <c:pt idx="2970">
                  <c:v>-46</c:v>
                </c:pt>
                <c:pt idx="2971">
                  <c:v>-46</c:v>
                </c:pt>
                <c:pt idx="2972">
                  <c:v>-46</c:v>
                </c:pt>
                <c:pt idx="2973">
                  <c:v>-46</c:v>
                </c:pt>
                <c:pt idx="2974">
                  <c:v>-46</c:v>
                </c:pt>
                <c:pt idx="2975">
                  <c:v>-46</c:v>
                </c:pt>
                <c:pt idx="2976">
                  <c:v>-46</c:v>
                </c:pt>
                <c:pt idx="2977">
                  <c:v>-46</c:v>
                </c:pt>
                <c:pt idx="2978">
                  <c:v>-46</c:v>
                </c:pt>
                <c:pt idx="2979">
                  <c:v>-46</c:v>
                </c:pt>
                <c:pt idx="2980">
                  <c:v>-46</c:v>
                </c:pt>
                <c:pt idx="2981">
                  <c:v>-46</c:v>
                </c:pt>
                <c:pt idx="2982">
                  <c:v>-46</c:v>
                </c:pt>
                <c:pt idx="2983">
                  <c:v>-46</c:v>
                </c:pt>
                <c:pt idx="2984">
                  <c:v>-46</c:v>
                </c:pt>
                <c:pt idx="2985">
                  <c:v>-46</c:v>
                </c:pt>
                <c:pt idx="2986">
                  <c:v>-46</c:v>
                </c:pt>
                <c:pt idx="2987">
                  <c:v>-46</c:v>
                </c:pt>
                <c:pt idx="2988">
                  <c:v>-46</c:v>
                </c:pt>
                <c:pt idx="2989">
                  <c:v>-46</c:v>
                </c:pt>
                <c:pt idx="2990">
                  <c:v>-46</c:v>
                </c:pt>
                <c:pt idx="2991">
                  <c:v>-46</c:v>
                </c:pt>
                <c:pt idx="2992">
                  <c:v>-46</c:v>
                </c:pt>
                <c:pt idx="2993">
                  <c:v>-46</c:v>
                </c:pt>
                <c:pt idx="2994">
                  <c:v>-46</c:v>
                </c:pt>
                <c:pt idx="2995">
                  <c:v>-46</c:v>
                </c:pt>
                <c:pt idx="2996">
                  <c:v>-46</c:v>
                </c:pt>
                <c:pt idx="2997">
                  <c:v>-46</c:v>
                </c:pt>
                <c:pt idx="2998">
                  <c:v>-46</c:v>
                </c:pt>
                <c:pt idx="2999">
                  <c:v>-46</c:v>
                </c:pt>
                <c:pt idx="3000">
                  <c:v>-46</c:v>
                </c:pt>
                <c:pt idx="3001">
                  <c:v>-46</c:v>
                </c:pt>
                <c:pt idx="3002">
                  <c:v>-46</c:v>
                </c:pt>
                <c:pt idx="3003">
                  <c:v>-46</c:v>
                </c:pt>
                <c:pt idx="3004">
                  <c:v>-46</c:v>
                </c:pt>
                <c:pt idx="3005">
                  <c:v>-46</c:v>
                </c:pt>
                <c:pt idx="3006">
                  <c:v>-46</c:v>
                </c:pt>
                <c:pt idx="3007">
                  <c:v>-46</c:v>
                </c:pt>
                <c:pt idx="3008">
                  <c:v>-46</c:v>
                </c:pt>
                <c:pt idx="3009">
                  <c:v>-46</c:v>
                </c:pt>
                <c:pt idx="3010">
                  <c:v>-46</c:v>
                </c:pt>
                <c:pt idx="3011">
                  <c:v>-46</c:v>
                </c:pt>
                <c:pt idx="3012">
                  <c:v>-46</c:v>
                </c:pt>
                <c:pt idx="3013">
                  <c:v>-46</c:v>
                </c:pt>
                <c:pt idx="3014">
                  <c:v>-46</c:v>
                </c:pt>
                <c:pt idx="3015">
                  <c:v>-46</c:v>
                </c:pt>
                <c:pt idx="3016">
                  <c:v>-46</c:v>
                </c:pt>
                <c:pt idx="3017">
                  <c:v>-46</c:v>
                </c:pt>
                <c:pt idx="3018">
                  <c:v>-46</c:v>
                </c:pt>
                <c:pt idx="3019">
                  <c:v>-46</c:v>
                </c:pt>
                <c:pt idx="3020">
                  <c:v>-46</c:v>
                </c:pt>
                <c:pt idx="3021">
                  <c:v>-46</c:v>
                </c:pt>
                <c:pt idx="3022">
                  <c:v>-46</c:v>
                </c:pt>
                <c:pt idx="3023">
                  <c:v>-46</c:v>
                </c:pt>
                <c:pt idx="3024">
                  <c:v>-46</c:v>
                </c:pt>
                <c:pt idx="3025">
                  <c:v>-46</c:v>
                </c:pt>
                <c:pt idx="3026">
                  <c:v>-46</c:v>
                </c:pt>
                <c:pt idx="3027">
                  <c:v>-46</c:v>
                </c:pt>
                <c:pt idx="3028">
                  <c:v>-46</c:v>
                </c:pt>
                <c:pt idx="3029">
                  <c:v>-46</c:v>
                </c:pt>
                <c:pt idx="3030">
                  <c:v>-46</c:v>
                </c:pt>
                <c:pt idx="3031">
                  <c:v>-46</c:v>
                </c:pt>
                <c:pt idx="3032">
                  <c:v>-46</c:v>
                </c:pt>
                <c:pt idx="3033">
                  <c:v>-46</c:v>
                </c:pt>
                <c:pt idx="3034">
                  <c:v>-46</c:v>
                </c:pt>
                <c:pt idx="3035">
                  <c:v>-46</c:v>
                </c:pt>
                <c:pt idx="3036">
                  <c:v>-46</c:v>
                </c:pt>
                <c:pt idx="3037">
                  <c:v>-46</c:v>
                </c:pt>
                <c:pt idx="3038">
                  <c:v>-46</c:v>
                </c:pt>
                <c:pt idx="3039">
                  <c:v>-46</c:v>
                </c:pt>
                <c:pt idx="3040">
                  <c:v>-46</c:v>
                </c:pt>
                <c:pt idx="3041">
                  <c:v>-46</c:v>
                </c:pt>
                <c:pt idx="3042">
                  <c:v>-46</c:v>
                </c:pt>
                <c:pt idx="3043">
                  <c:v>-46</c:v>
                </c:pt>
                <c:pt idx="3044">
                  <c:v>-46</c:v>
                </c:pt>
                <c:pt idx="3045">
                  <c:v>-46</c:v>
                </c:pt>
                <c:pt idx="3046">
                  <c:v>-46</c:v>
                </c:pt>
                <c:pt idx="3047">
                  <c:v>-46</c:v>
                </c:pt>
                <c:pt idx="3048">
                  <c:v>-46</c:v>
                </c:pt>
                <c:pt idx="3049">
                  <c:v>-46</c:v>
                </c:pt>
                <c:pt idx="3050">
                  <c:v>-46</c:v>
                </c:pt>
                <c:pt idx="3051">
                  <c:v>-46</c:v>
                </c:pt>
                <c:pt idx="3052">
                  <c:v>-46</c:v>
                </c:pt>
                <c:pt idx="3053">
                  <c:v>-46</c:v>
                </c:pt>
                <c:pt idx="3054">
                  <c:v>-46</c:v>
                </c:pt>
                <c:pt idx="3055">
                  <c:v>-46</c:v>
                </c:pt>
                <c:pt idx="3056">
                  <c:v>-46</c:v>
                </c:pt>
                <c:pt idx="3057">
                  <c:v>-46</c:v>
                </c:pt>
                <c:pt idx="3058">
                  <c:v>-46</c:v>
                </c:pt>
                <c:pt idx="3059">
                  <c:v>-46</c:v>
                </c:pt>
                <c:pt idx="3060">
                  <c:v>-46</c:v>
                </c:pt>
                <c:pt idx="3061">
                  <c:v>-46</c:v>
                </c:pt>
                <c:pt idx="3062">
                  <c:v>-46</c:v>
                </c:pt>
                <c:pt idx="3063">
                  <c:v>-46</c:v>
                </c:pt>
                <c:pt idx="3064">
                  <c:v>-46</c:v>
                </c:pt>
                <c:pt idx="3065">
                  <c:v>-46</c:v>
                </c:pt>
                <c:pt idx="3066">
                  <c:v>-46</c:v>
                </c:pt>
                <c:pt idx="3067">
                  <c:v>-46</c:v>
                </c:pt>
                <c:pt idx="3068">
                  <c:v>-46</c:v>
                </c:pt>
                <c:pt idx="3069">
                  <c:v>-46</c:v>
                </c:pt>
                <c:pt idx="3070">
                  <c:v>-46</c:v>
                </c:pt>
                <c:pt idx="3071">
                  <c:v>-46</c:v>
                </c:pt>
                <c:pt idx="3072">
                  <c:v>-46</c:v>
                </c:pt>
                <c:pt idx="3073">
                  <c:v>-46</c:v>
                </c:pt>
                <c:pt idx="3074">
                  <c:v>-46</c:v>
                </c:pt>
                <c:pt idx="3075">
                  <c:v>-46</c:v>
                </c:pt>
                <c:pt idx="3076">
                  <c:v>-46</c:v>
                </c:pt>
                <c:pt idx="3077">
                  <c:v>-46</c:v>
                </c:pt>
                <c:pt idx="3078">
                  <c:v>-46</c:v>
                </c:pt>
                <c:pt idx="3079">
                  <c:v>-46</c:v>
                </c:pt>
                <c:pt idx="3080">
                  <c:v>-46</c:v>
                </c:pt>
                <c:pt idx="3081">
                  <c:v>-46</c:v>
                </c:pt>
                <c:pt idx="3082">
                  <c:v>-46</c:v>
                </c:pt>
                <c:pt idx="3083">
                  <c:v>-46</c:v>
                </c:pt>
                <c:pt idx="3084">
                  <c:v>-46</c:v>
                </c:pt>
                <c:pt idx="3085">
                  <c:v>-46</c:v>
                </c:pt>
                <c:pt idx="3086">
                  <c:v>-46</c:v>
                </c:pt>
                <c:pt idx="3087">
                  <c:v>-46</c:v>
                </c:pt>
                <c:pt idx="3088">
                  <c:v>-46</c:v>
                </c:pt>
                <c:pt idx="3089">
                  <c:v>-46</c:v>
                </c:pt>
                <c:pt idx="3090">
                  <c:v>-46</c:v>
                </c:pt>
                <c:pt idx="3091">
                  <c:v>-46</c:v>
                </c:pt>
                <c:pt idx="3092">
                  <c:v>-46</c:v>
                </c:pt>
                <c:pt idx="3093">
                  <c:v>-46</c:v>
                </c:pt>
                <c:pt idx="3094">
                  <c:v>-46</c:v>
                </c:pt>
                <c:pt idx="3095">
                  <c:v>-46</c:v>
                </c:pt>
                <c:pt idx="3096">
                  <c:v>-46</c:v>
                </c:pt>
                <c:pt idx="3097">
                  <c:v>-46</c:v>
                </c:pt>
                <c:pt idx="3098">
                  <c:v>-46</c:v>
                </c:pt>
                <c:pt idx="3099">
                  <c:v>-46</c:v>
                </c:pt>
                <c:pt idx="3100">
                  <c:v>-46</c:v>
                </c:pt>
                <c:pt idx="3101">
                  <c:v>-46</c:v>
                </c:pt>
                <c:pt idx="3102">
                  <c:v>-46</c:v>
                </c:pt>
                <c:pt idx="3103">
                  <c:v>-46</c:v>
                </c:pt>
                <c:pt idx="3104">
                  <c:v>-46</c:v>
                </c:pt>
                <c:pt idx="3105">
                  <c:v>-46</c:v>
                </c:pt>
                <c:pt idx="3106">
                  <c:v>-46</c:v>
                </c:pt>
                <c:pt idx="3107">
                  <c:v>-46</c:v>
                </c:pt>
                <c:pt idx="3108">
                  <c:v>-46</c:v>
                </c:pt>
                <c:pt idx="3109">
                  <c:v>-46</c:v>
                </c:pt>
                <c:pt idx="3110">
                  <c:v>-46</c:v>
                </c:pt>
                <c:pt idx="3111">
                  <c:v>-46</c:v>
                </c:pt>
                <c:pt idx="3112">
                  <c:v>-46</c:v>
                </c:pt>
                <c:pt idx="3113">
                  <c:v>-46</c:v>
                </c:pt>
                <c:pt idx="3114">
                  <c:v>-46</c:v>
                </c:pt>
                <c:pt idx="3115">
                  <c:v>-46</c:v>
                </c:pt>
                <c:pt idx="3116">
                  <c:v>-46</c:v>
                </c:pt>
                <c:pt idx="3117">
                  <c:v>-46</c:v>
                </c:pt>
                <c:pt idx="3118">
                  <c:v>-46</c:v>
                </c:pt>
                <c:pt idx="3119">
                  <c:v>-46</c:v>
                </c:pt>
                <c:pt idx="3120">
                  <c:v>-46</c:v>
                </c:pt>
                <c:pt idx="3121">
                  <c:v>-46</c:v>
                </c:pt>
                <c:pt idx="3122">
                  <c:v>-46</c:v>
                </c:pt>
                <c:pt idx="3123">
                  <c:v>-46</c:v>
                </c:pt>
                <c:pt idx="3124">
                  <c:v>-46</c:v>
                </c:pt>
                <c:pt idx="3125">
                  <c:v>-46</c:v>
                </c:pt>
                <c:pt idx="3126">
                  <c:v>-46</c:v>
                </c:pt>
                <c:pt idx="3127">
                  <c:v>-46</c:v>
                </c:pt>
                <c:pt idx="3128">
                  <c:v>-46</c:v>
                </c:pt>
                <c:pt idx="3129">
                  <c:v>-46</c:v>
                </c:pt>
                <c:pt idx="3130">
                  <c:v>-46</c:v>
                </c:pt>
                <c:pt idx="3131">
                  <c:v>-46</c:v>
                </c:pt>
                <c:pt idx="3132">
                  <c:v>-46</c:v>
                </c:pt>
                <c:pt idx="3133">
                  <c:v>-46</c:v>
                </c:pt>
                <c:pt idx="3134">
                  <c:v>-46</c:v>
                </c:pt>
                <c:pt idx="3135">
                  <c:v>-46</c:v>
                </c:pt>
                <c:pt idx="3136">
                  <c:v>-46</c:v>
                </c:pt>
                <c:pt idx="3137">
                  <c:v>-46</c:v>
                </c:pt>
                <c:pt idx="3138">
                  <c:v>-46</c:v>
                </c:pt>
                <c:pt idx="3139">
                  <c:v>-46</c:v>
                </c:pt>
                <c:pt idx="3140">
                  <c:v>-46</c:v>
                </c:pt>
                <c:pt idx="3141">
                  <c:v>-46</c:v>
                </c:pt>
                <c:pt idx="3142">
                  <c:v>-46</c:v>
                </c:pt>
                <c:pt idx="3143">
                  <c:v>-46</c:v>
                </c:pt>
                <c:pt idx="3144">
                  <c:v>-46</c:v>
                </c:pt>
                <c:pt idx="3145">
                  <c:v>-46</c:v>
                </c:pt>
                <c:pt idx="3146">
                  <c:v>-46</c:v>
                </c:pt>
                <c:pt idx="3147">
                  <c:v>-46</c:v>
                </c:pt>
                <c:pt idx="3148">
                  <c:v>-46</c:v>
                </c:pt>
                <c:pt idx="3149">
                  <c:v>-46</c:v>
                </c:pt>
                <c:pt idx="3150">
                  <c:v>-46</c:v>
                </c:pt>
                <c:pt idx="3151">
                  <c:v>-46</c:v>
                </c:pt>
                <c:pt idx="3152">
                  <c:v>-46</c:v>
                </c:pt>
                <c:pt idx="3153">
                  <c:v>-46</c:v>
                </c:pt>
                <c:pt idx="3154">
                  <c:v>-46</c:v>
                </c:pt>
                <c:pt idx="3155">
                  <c:v>-46</c:v>
                </c:pt>
                <c:pt idx="3156">
                  <c:v>-46</c:v>
                </c:pt>
                <c:pt idx="3157">
                  <c:v>-46</c:v>
                </c:pt>
                <c:pt idx="3158">
                  <c:v>-46</c:v>
                </c:pt>
                <c:pt idx="3159">
                  <c:v>-46</c:v>
                </c:pt>
                <c:pt idx="3160">
                  <c:v>-46</c:v>
                </c:pt>
                <c:pt idx="3161">
                  <c:v>-46</c:v>
                </c:pt>
                <c:pt idx="3162">
                  <c:v>-46</c:v>
                </c:pt>
                <c:pt idx="3163">
                  <c:v>-46</c:v>
                </c:pt>
                <c:pt idx="3164">
                  <c:v>-46</c:v>
                </c:pt>
                <c:pt idx="3165">
                  <c:v>-46</c:v>
                </c:pt>
                <c:pt idx="3166">
                  <c:v>-46</c:v>
                </c:pt>
                <c:pt idx="3167">
                  <c:v>-46</c:v>
                </c:pt>
                <c:pt idx="3168">
                  <c:v>-46</c:v>
                </c:pt>
                <c:pt idx="3169">
                  <c:v>-46</c:v>
                </c:pt>
                <c:pt idx="3170">
                  <c:v>-46</c:v>
                </c:pt>
                <c:pt idx="3171">
                  <c:v>-46</c:v>
                </c:pt>
                <c:pt idx="3172">
                  <c:v>-46</c:v>
                </c:pt>
                <c:pt idx="3173">
                  <c:v>-46</c:v>
                </c:pt>
                <c:pt idx="3174">
                  <c:v>-46</c:v>
                </c:pt>
                <c:pt idx="3175">
                  <c:v>-46</c:v>
                </c:pt>
                <c:pt idx="3176">
                  <c:v>-46</c:v>
                </c:pt>
                <c:pt idx="3177">
                  <c:v>-46</c:v>
                </c:pt>
                <c:pt idx="3178">
                  <c:v>-46</c:v>
                </c:pt>
                <c:pt idx="3179">
                  <c:v>-46</c:v>
                </c:pt>
                <c:pt idx="3180">
                  <c:v>-46</c:v>
                </c:pt>
                <c:pt idx="3181">
                  <c:v>-46</c:v>
                </c:pt>
                <c:pt idx="3182">
                  <c:v>-46</c:v>
                </c:pt>
                <c:pt idx="3183">
                  <c:v>-46</c:v>
                </c:pt>
                <c:pt idx="3184">
                  <c:v>-46</c:v>
                </c:pt>
                <c:pt idx="3185">
                  <c:v>-46</c:v>
                </c:pt>
                <c:pt idx="3186">
                  <c:v>-46</c:v>
                </c:pt>
                <c:pt idx="3187">
                  <c:v>-46</c:v>
                </c:pt>
                <c:pt idx="3188">
                  <c:v>-46</c:v>
                </c:pt>
                <c:pt idx="3189">
                  <c:v>-46</c:v>
                </c:pt>
                <c:pt idx="3190">
                  <c:v>-46</c:v>
                </c:pt>
                <c:pt idx="3191">
                  <c:v>-46</c:v>
                </c:pt>
                <c:pt idx="3192">
                  <c:v>-46</c:v>
                </c:pt>
                <c:pt idx="3193">
                  <c:v>-46</c:v>
                </c:pt>
                <c:pt idx="3194">
                  <c:v>-46</c:v>
                </c:pt>
                <c:pt idx="3195">
                  <c:v>-46</c:v>
                </c:pt>
                <c:pt idx="3196">
                  <c:v>-46</c:v>
                </c:pt>
                <c:pt idx="3197">
                  <c:v>-46</c:v>
                </c:pt>
                <c:pt idx="3198">
                  <c:v>-46</c:v>
                </c:pt>
                <c:pt idx="3199">
                  <c:v>-46</c:v>
                </c:pt>
                <c:pt idx="3200">
                  <c:v>-46</c:v>
                </c:pt>
                <c:pt idx="3201">
                  <c:v>-46</c:v>
                </c:pt>
                <c:pt idx="3202">
                  <c:v>-46</c:v>
                </c:pt>
                <c:pt idx="3203">
                  <c:v>-46</c:v>
                </c:pt>
                <c:pt idx="3204">
                  <c:v>-46</c:v>
                </c:pt>
                <c:pt idx="3205">
                  <c:v>-46</c:v>
                </c:pt>
                <c:pt idx="3206">
                  <c:v>-46</c:v>
                </c:pt>
                <c:pt idx="3207">
                  <c:v>-46</c:v>
                </c:pt>
                <c:pt idx="3208">
                  <c:v>-46</c:v>
                </c:pt>
                <c:pt idx="3209">
                  <c:v>-46</c:v>
                </c:pt>
                <c:pt idx="3210">
                  <c:v>-46</c:v>
                </c:pt>
                <c:pt idx="3211">
                  <c:v>-46</c:v>
                </c:pt>
                <c:pt idx="3212">
                  <c:v>-46</c:v>
                </c:pt>
                <c:pt idx="3213">
                  <c:v>-46</c:v>
                </c:pt>
                <c:pt idx="3214">
                  <c:v>-46</c:v>
                </c:pt>
                <c:pt idx="3215">
                  <c:v>-46</c:v>
                </c:pt>
                <c:pt idx="3216">
                  <c:v>-46</c:v>
                </c:pt>
                <c:pt idx="3217">
                  <c:v>-46</c:v>
                </c:pt>
                <c:pt idx="3218">
                  <c:v>-46</c:v>
                </c:pt>
                <c:pt idx="3219">
                  <c:v>-46</c:v>
                </c:pt>
                <c:pt idx="3220">
                  <c:v>-46</c:v>
                </c:pt>
                <c:pt idx="3221">
                  <c:v>-46</c:v>
                </c:pt>
                <c:pt idx="3222">
                  <c:v>-46</c:v>
                </c:pt>
                <c:pt idx="3223">
                  <c:v>-46</c:v>
                </c:pt>
                <c:pt idx="3224">
                  <c:v>-46</c:v>
                </c:pt>
                <c:pt idx="3225">
                  <c:v>-46</c:v>
                </c:pt>
                <c:pt idx="3226">
                  <c:v>-46</c:v>
                </c:pt>
                <c:pt idx="3227">
                  <c:v>-46</c:v>
                </c:pt>
                <c:pt idx="3228">
                  <c:v>-46</c:v>
                </c:pt>
                <c:pt idx="3229">
                  <c:v>-46</c:v>
                </c:pt>
                <c:pt idx="3230">
                  <c:v>-46</c:v>
                </c:pt>
                <c:pt idx="3231">
                  <c:v>-46</c:v>
                </c:pt>
                <c:pt idx="3232">
                  <c:v>-46</c:v>
                </c:pt>
                <c:pt idx="3233">
                  <c:v>-46</c:v>
                </c:pt>
                <c:pt idx="3234">
                  <c:v>-46</c:v>
                </c:pt>
                <c:pt idx="3235">
                  <c:v>-46</c:v>
                </c:pt>
                <c:pt idx="3236">
                  <c:v>-46</c:v>
                </c:pt>
                <c:pt idx="3237">
                  <c:v>-46</c:v>
                </c:pt>
                <c:pt idx="3238">
                  <c:v>-46</c:v>
                </c:pt>
                <c:pt idx="3239">
                  <c:v>-46</c:v>
                </c:pt>
                <c:pt idx="3240">
                  <c:v>-46</c:v>
                </c:pt>
                <c:pt idx="3241">
                  <c:v>-46</c:v>
                </c:pt>
                <c:pt idx="3242">
                  <c:v>-46</c:v>
                </c:pt>
                <c:pt idx="3243">
                  <c:v>-46</c:v>
                </c:pt>
                <c:pt idx="3244">
                  <c:v>-46</c:v>
                </c:pt>
                <c:pt idx="3245">
                  <c:v>-46</c:v>
                </c:pt>
                <c:pt idx="3246">
                  <c:v>-46</c:v>
                </c:pt>
                <c:pt idx="3247">
                  <c:v>-46</c:v>
                </c:pt>
                <c:pt idx="3248">
                  <c:v>-46</c:v>
                </c:pt>
                <c:pt idx="3249">
                  <c:v>-46</c:v>
                </c:pt>
                <c:pt idx="3250">
                  <c:v>-46</c:v>
                </c:pt>
                <c:pt idx="3251">
                  <c:v>-46</c:v>
                </c:pt>
                <c:pt idx="3252">
                  <c:v>-46</c:v>
                </c:pt>
                <c:pt idx="3253">
                  <c:v>-46</c:v>
                </c:pt>
                <c:pt idx="3254">
                  <c:v>-46</c:v>
                </c:pt>
                <c:pt idx="3255">
                  <c:v>-46</c:v>
                </c:pt>
                <c:pt idx="3256">
                  <c:v>-46</c:v>
                </c:pt>
                <c:pt idx="3257">
                  <c:v>-46</c:v>
                </c:pt>
                <c:pt idx="3258">
                  <c:v>-46</c:v>
                </c:pt>
                <c:pt idx="3259">
                  <c:v>-46</c:v>
                </c:pt>
                <c:pt idx="3260">
                  <c:v>-46</c:v>
                </c:pt>
                <c:pt idx="3261">
                  <c:v>-46</c:v>
                </c:pt>
                <c:pt idx="3262">
                  <c:v>-46</c:v>
                </c:pt>
                <c:pt idx="3263">
                  <c:v>-46</c:v>
                </c:pt>
                <c:pt idx="3264">
                  <c:v>-46</c:v>
                </c:pt>
                <c:pt idx="3265">
                  <c:v>-46</c:v>
                </c:pt>
                <c:pt idx="3266">
                  <c:v>-46</c:v>
                </c:pt>
                <c:pt idx="3267">
                  <c:v>-46</c:v>
                </c:pt>
                <c:pt idx="3268">
                  <c:v>-46</c:v>
                </c:pt>
                <c:pt idx="3269">
                  <c:v>-46</c:v>
                </c:pt>
                <c:pt idx="3270">
                  <c:v>-46</c:v>
                </c:pt>
                <c:pt idx="3271">
                  <c:v>-46</c:v>
                </c:pt>
                <c:pt idx="3272">
                  <c:v>-46</c:v>
                </c:pt>
                <c:pt idx="3273">
                  <c:v>-46</c:v>
                </c:pt>
                <c:pt idx="3274">
                  <c:v>-46</c:v>
                </c:pt>
                <c:pt idx="3275">
                  <c:v>-46</c:v>
                </c:pt>
                <c:pt idx="3276">
                  <c:v>-46</c:v>
                </c:pt>
                <c:pt idx="3277">
                  <c:v>-46</c:v>
                </c:pt>
                <c:pt idx="3278">
                  <c:v>-46</c:v>
                </c:pt>
                <c:pt idx="3279">
                  <c:v>-46</c:v>
                </c:pt>
                <c:pt idx="3280">
                  <c:v>-46</c:v>
                </c:pt>
                <c:pt idx="3281">
                  <c:v>-46</c:v>
                </c:pt>
                <c:pt idx="3282">
                  <c:v>-46</c:v>
                </c:pt>
                <c:pt idx="3283">
                  <c:v>-46</c:v>
                </c:pt>
                <c:pt idx="3284">
                  <c:v>-46</c:v>
                </c:pt>
                <c:pt idx="3285">
                  <c:v>-46</c:v>
                </c:pt>
                <c:pt idx="3286">
                  <c:v>-46</c:v>
                </c:pt>
                <c:pt idx="3287">
                  <c:v>-46</c:v>
                </c:pt>
                <c:pt idx="3288">
                  <c:v>-46</c:v>
                </c:pt>
                <c:pt idx="3289">
                  <c:v>-46</c:v>
                </c:pt>
                <c:pt idx="3290">
                  <c:v>-46</c:v>
                </c:pt>
                <c:pt idx="3291">
                  <c:v>-46</c:v>
                </c:pt>
                <c:pt idx="3292">
                  <c:v>-46</c:v>
                </c:pt>
                <c:pt idx="3293">
                  <c:v>-46</c:v>
                </c:pt>
                <c:pt idx="3294">
                  <c:v>-46</c:v>
                </c:pt>
                <c:pt idx="3295">
                  <c:v>-46</c:v>
                </c:pt>
                <c:pt idx="3296">
                  <c:v>-46</c:v>
                </c:pt>
                <c:pt idx="3297">
                  <c:v>-46</c:v>
                </c:pt>
                <c:pt idx="3298">
                  <c:v>-46</c:v>
                </c:pt>
                <c:pt idx="3299">
                  <c:v>-46</c:v>
                </c:pt>
                <c:pt idx="3300">
                  <c:v>-46</c:v>
                </c:pt>
                <c:pt idx="3301">
                  <c:v>-46</c:v>
                </c:pt>
                <c:pt idx="3302">
                  <c:v>-46</c:v>
                </c:pt>
                <c:pt idx="3303">
                  <c:v>-46</c:v>
                </c:pt>
                <c:pt idx="3304">
                  <c:v>-46</c:v>
                </c:pt>
                <c:pt idx="3305">
                  <c:v>-46</c:v>
                </c:pt>
                <c:pt idx="3306">
                  <c:v>-46</c:v>
                </c:pt>
                <c:pt idx="3307">
                  <c:v>-46</c:v>
                </c:pt>
                <c:pt idx="3308">
                  <c:v>-46</c:v>
                </c:pt>
                <c:pt idx="3309">
                  <c:v>-46</c:v>
                </c:pt>
                <c:pt idx="3310">
                  <c:v>-46</c:v>
                </c:pt>
                <c:pt idx="3311">
                  <c:v>-46</c:v>
                </c:pt>
                <c:pt idx="3312">
                  <c:v>-46</c:v>
                </c:pt>
                <c:pt idx="3313">
                  <c:v>-46</c:v>
                </c:pt>
                <c:pt idx="3314">
                  <c:v>-46</c:v>
                </c:pt>
                <c:pt idx="3315">
                  <c:v>-46</c:v>
                </c:pt>
                <c:pt idx="3316">
                  <c:v>-46</c:v>
                </c:pt>
                <c:pt idx="3317">
                  <c:v>-46</c:v>
                </c:pt>
                <c:pt idx="3318">
                  <c:v>-46</c:v>
                </c:pt>
                <c:pt idx="3319">
                  <c:v>-46</c:v>
                </c:pt>
                <c:pt idx="3320">
                  <c:v>-46</c:v>
                </c:pt>
                <c:pt idx="3321">
                  <c:v>-46</c:v>
                </c:pt>
                <c:pt idx="3322">
                  <c:v>-46</c:v>
                </c:pt>
                <c:pt idx="3323">
                  <c:v>-46</c:v>
                </c:pt>
                <c:pt idx="3324">
                  <c:v>-46</c:v>
                </c:pt>
                <c:pt idx="3325">
                  <c:v>-46</c:v>
                </c:pt>
                <c:pt idx="3326">
                  <c:v>-46</c:v>
                </c:pt>
                <c:pt idx="3327">
                  <c:v>-46</c:v>
                </c:pt>
                <c:pt idx="3328">
                  <c:v>-46</c:v>
                </c:pt>
                <c:pt idx="3329">
                  <c:v>-46</c:v>
                </c:pt>
                <c:pt idx="3330">
                  <c:v>-46</c:v>
                </c:pt>
                <c:pt idx="3331">
                  <c:v>-46</c:v>
                </c:pt>
                <c:pt idx="3332">
                  <c:v>-46</c:v>
                </c:pt>
                <c:pt idx="3333">
                  <c:v>-46</c:v>
                </c:pt>
                <c:pt idx="3334">
                  <c:v>-46</c:v>
                </c:pt>
                <c:pt idx="3335">
                  <c:v>-46</c:v>
                </c:pt>
                <c:pt idx="3336">
                  <c:v>-46</c:v>
                </c:pt>
                <c:pt idx="3337">
                  <c:v>-46</c:v>
                </c:pt>
                <c:pt idx="3338">
                  <c:v>-46</c:v>
                </c:pt>
                <c:pt idx="3339">
                  <c:v>-46</c:v>
                </c:pt>
                <c:pt idx="3340">
                  <c:v>-46</c:v>
                </c:pt>
                <c:pt idx="3341">
                  <c:v>-46</c:v>
                </c:pt>
                <c:pt idx="3342">
                  <c:v>-46</c:v>
                </c:pt>
                <c:pt idx="3343">
                  <c:v>-46</c:v>
                </c:pt>
                <c:pt idx="3344">
                  <c:v>-46</c:v>
                </c:pt>
                <c:pt idx="3345">
                  <c:v>-46</c:v>
                </c:pt>
                <c:pt idx="3346">
                  <c:v>-46</c:v>
                </c:pt>
                <c:pt idx="3347">
                  <c:v>-46</c:v>
                </c:pt>
                <c:pt idx="3348">
                  <c:v>-46</c:v>
                </c:pt>
                <c:pt idx="3349">
                  <c:v>-46</c:v>
                </c:pt>
                <c:pt idx="3350">
                  <c:v>-46</c:v>
                </c:pt>
                <c:pt idx="3351">
                  <c:v>-46</c:v>
                </c:pt>
                <c:pt idx="3352">
                  <c:v>-46</c:v>
                </c:pt>
                <c:pt idx="3353">
                  <c:v>-46</c:v>
                </c:pt>
                <c:pt idx="3354">
                  <c:v>-46</c:v>
                </c:pt>
                <c:pt idx="3355">
                  <c:v>-46</c:v>
                </c:pt>
                <c:pt idx="3356">
                  <c:v>-46</c:v>
                </c:pt>
                <c:pt idx="3357">
                  <c:v>-46</c:v>
                </c:pt>
                <c:pt idx="3358">
                  <c:v>-46</c:v>
                </c:pt>
                <c:pt idx="3359">
                  <c:v>-46</c:v>
                </c:pt>
                <c:pt idx="3360">
                  <c:v>-46</c:v>
                </c:pt>
                <c:pt idx="3361">
                  <c:v>-46</c:v>
                </c:pt>
                <c:pt idx="3362">
                  <c:v>-46</c:v>
                </c:pt>
                <c:pt idx="3363">
                  <c:v>-46</c:v>
                </c:pt>
                <c:pt idx="3364">
                  <c:v>-46</c:v>
                </c:pt>
                <c:pt idx="3365">
                  <c:v>-46</c:v>
                </c:pt>
                <c:pt idx="3366">
                  <c:v>-46</c:v>
                </c:pt>
                <c:pt idx="3367">
                  <c:v>-46</c:v>
                </c:pt>
                <c:pt idx="3368">
                  <c:v>-46</c:v>
                </c:pt>
                <c:pt idx="3369">
                  <c:v>-46</c:v>
                </c:pt>
                <c:pt idx="3370">
                  <c:v>-46</c:v>
                </c:pt>
                <c:pt idx="3371">
                  <c:v>-46</c:v>
                </c:pt>
                <c:pt idx="3372">
                  <c:v>-46</c:v>
                </c:pt>
                <c:pt idx="3373">
                  <c:v>-46</c:v>
                </c:pt>
                <c:pt idx="3374">
                  <c:v>-46</c:v>
                </c:pt>
                <c:pt idx="3375">
                  <c:v>-46</c:v>
                </c:pt>
                <c:pt idx="3376">
                  <c:v>-46</c:v>
                </c:pt>
                <c:pt idx="3377">
                  <c:v>-46</c:v>
                </c:pt>
                <c:pt idx="3378">
                  <c:v>-46</c:v>
                </c:pt>
                <c:pt idx="3379">
                  <c:v>-46</c:v>
                </c:pt>
                <c:pt idx="3380">
                  <c:v>-46</c:v>
                </c:pt>
                <c:pt idx="3381">
                  <c:v>-46</c:v>
                </c:pt>
                <c:pt idx="3382">
                  <c:v>-46</c:v>
                </c:pt>
                <c:pt idx="3383">
                  <c:v>-46</c:v>
                </c:pt>
                <c:pt idx="3384">
                  <c:v>-46</c:v>
                </c:pt>
                <c:pt idx="3385">
                  <c:v>-46</c:v>
                </c:pt>
                <c:pt idx="3386">
                  <c:v>-46</c:v>
                </c:pt>
                <c:pt idx="3387">
                  <c:v>-46</c:v>
                </c:pt>
                <c:pt idx="3388">
                  <c:v>-46</c:v>
                </c:pt>
                <c:pt idx="3389">
                  <c:v>-46</c:v>
                </c:pt>
                <c:pt idx="3390">
                  <c:v>-46</c:v>
                </c:pt>
                <c:pt idx="3391">
                  <c:v>-46</c:v>
                </c:pt>
                <c:pt idx="3392">
                  <c:v>-46</c:v>
                </c:pt>
                <c:pt idx="3393">
                  <c:v>-46</c:v>
                </c:pt>
                <c:pt idx="3394">
                  <c:v>-46</c:v>
                </c:pt>
                <c:pt idx="3395">
                  <c:v>-46</c:v>
                </c:pt>
                <c:pt idx="3396">
                  <c:v>-46</c:v>
                </c:pt>
                <c:pt idx="3397">
                  <c:v>-46</c:v>
                </c:pt>
                <c:pt idx="3398">
                  <c:v>-46</c:v>
                </c:pt>
                <c:pt idx="3399">
                  <c:v>-46</c:v>
                </c:pt>
                <c:pt idx="3400">
                  <c:v>-46</c:v>
                </c:pt>
                <c:pt idx="3401">
                  <c:v>-46</c:v>
                </c:pt>
                <c:pt idx="3402">
                  <c:v>-46</c:v>
                </c:pt>
                <c:pt idx="3403">
                  <c:v>-46</c:v>
                </c:pt>
                <c:pt idx="3404">
                  <c:v>-46</c:v>
                </c:pt>
                <c:pt idx="3405">
                  <c:v>-46</c:v>
                </c:pt>
                <c:pt idx="3406">
                  <c:v>-46</c:v>
                </c:pt>
                <c:pt idx="3407">
                  <c:v>-46</c:v>
                </c:pt>
                <c:pt idx="3408">
                  <c:v>-46</c:v>
                </c:pt>
                <c:pt idx="3409">
                  <c:v>-46</c:v>
                </c:pt>
                <c:pt idx="3410">
                  <c:v>-46</c:v>
                </c:pt>
                <c:pt idx="3411">
                  <c:v>-46</c:v>
                </c:pt>
                <c:pt idx="3412">
                  <c:v>-46</c:v>
                </c:pt>
                <c:pt idx="3413">
                  <c:v>-46</c:v>
                </c:pt>
                <c:pt idx="3414">
                  <c:v>-46</c:v>
                </c:pt>
                <c:pt idx="3415">
                  <c:v>-46</c:v>
                </c:pt>
                <c:pt idx="3416">
                  <c:v>-46</c:v>
                </c:pt>
                <c:pt idx="3417">
                  <c:v>-46</c:v>
                </c:pt>
                <c:pt idx="3418">
                  <c:v>-46</c:v>
                </c:pt>
                <c:pt idx="3419">
                  <c:v>-46</c:v>
                </c:pt>
                <c:pt idx="3420">
                  <c:v>-46</c:v>
                </c:pt>
                <c:pt idx="3421">
                  <c:v>-46</c:v>
                </c:pt>
                <c:pt idx="3422">
                  <c:v>-46</c:v>
                </c:pt>
                <c:pt idx="3423">
                  <c:v>-46</c:v>
                </c:pt>
                <c:pt idx="3424">
                  <c:v>-46</c:v>
                </c:pt>
                <c:pt idx="3425">
                  <c:v>-46</c:v>
                </c:pt>
                <c:pt idx="3426">
                  <c:v>-46</c:v>
                </c:pt>
                <c:pt idx="3427">
                  <c:v>-46</c:v>
                </c:pt>
                <c:pt idx="3428">
                  <c:v>-46</c:v>
                </c:pt>
                <c:pt idx="3429">
                  <c:v>-46</c:v>
                </c:pt>
                <c:pt idx="3430">
                  <c:v>-46</c:v>
                </c:pt>
                <c:pt idx="3431">
                  <c:v>-46</c:v>
                </c:pt>
                <c:pt idx="3432">
                  <c:v>-46</c:v>
                </c:pt>
                <c:pt idx="3433">
                  <c:v>-46</c:v>
                </c:pt>
                <c:pt idx="3434">
                  <c:v>-46</c:v>
                </c:pt>
                <c:pt idx="3435">
                  <c:v>-46</c:v>
                </c:pt>
                <c:pt idx="3436">
                  <c:v>-46</c:v>
                </c:pt>
                <c:pt idx="3437">
                  <c:v>-46</c:v>
                </c:pt>
                <c:pt idx="3438">
                  <c:v>-46</c:v>
                </c:pt>
                <c:pt idx="3439">
                  <c:v>-46</c:v>
                </c:pt>
                <c:pt idx="3440">
                  <c:v>-46</c:v>
                </c:pt>
                <c:pt idx="3441">
                  <c:v>-46</c:v>
                </c:pt>
                <c:pt idx="3442">
                  <c:v>-46</c:v>
                </c:pt>
                <c:pt idx="3443">
                  <c:v>-46</c:v>
                </c:pt>
                <c:pt idx="3444">
                  <c:v>-46</c:v>
                </c:pt>
                <c:pt idx="3445">
                  <c:v>-46</c:v>
                </c:pt>
                <c:pt idx="3446">
                  <c:v>-46</c:v>
                </c:pt>
                <c:pt idx="3447">
                  <c:v>-46</c:v>
                </c:pt>
                <c:pt idx="3448">
                  <c:v>-46</c:v>
                </c:pt>
                <c:pt idx="3449">
                  <c:v>-46</c:v>
                </c:pt>
                <c:pt idx="3450">
                  <c:v>-46</c:v>
                </c:pt>
                <c:pt idx="3451">
                  <c:v>-46</c:v>
                </c:pt>
                <c:pt idx="3452">
                  <c:v>-46</c:v>
                </c:pt>
                <c:pt idx="3453">
                  <c:v>-46</c:v>
                </c:pt>
                <c:pt idx="3454">
                  <c:v>-46</c:v>
                </c:pt>
                <c:pt idx="3455">
                  <c:v>-46</c:v>
                </c:pt>
                <c:pt idx="3456">
                  <c:v>-46</c:v>
                </c:pt>
                <c:pt idx="3457">
                  <c:v>-46</c:v>
                </c:pt>
                <c:pt idx="3458">
                  <c:v>-46</c:v>
                </c:pt>
                <c:pt idx="3459">
                  <c:v>-46</c:v>
                </c:pt>
                <c:pt idx="3460">
                  <c:v>-46</c:v>
                </c:pt>
                <c:pt idx="3461">
                  <c:v>-46</c:v>
                </c:pt>
                <c:pt idx="3462">
                  <c:v>-46</c:v>
                </c:pt>
                <c:pt idx="3463">
                  <c:v>-46</c:v>
                </c:pt>
                <c:pt idx="3464">
                  <c:v>-46</c:v>
                </c:pt>
                <c:pt idx="3465">
                  <c:v>-46</c:v>
                </c:pt>
                <c:pt idx="3466">
                  <c:v>-46</c:v>
                </c:pt>
                <c:pt idx="3467">
                  <c:v>-46</c:v>
                </c:pt>
                <c:pt idx="3468">
                  <c:v>-46</c:v>
                </c:pt>
                <c:pt idx="3469">
                  <c:v>-46</c:v>
                </c:pt>
                <c:pt idx="3470">
                  <c:v>-46</c:v>
                </c:pt>
                <c:pt idx="3471">
                  <c:v>-46</c:v>
                </c:pt>
                <c:pt idx="3472">
                  <c:v>-46</c:v>
                </c:pt>
                <c:pt idx="3473">
                  <c:v>-46</c:v>
                </c:pt>
                <c:pt idx="3474">
                  <c:v>-46</c:v>
                </c:pt>
                <c:pt idx="3475">
                  <c:v>-46</c:v>
                </c:pt>
                <c:pt idx="3476">
                  <c:v>-46</c:v>
                </c:pt>
                <c:pt idx="3477">
                  <c:v>-46</c:v>
                </c:pt>
                <c:pt idx="3478">
                  <c:v>-46</c:v>
                </c:pt>
                <c:pt idx="3479">
                  <c:v>-46</c:v>
                </c:pt>
                <c:pt idx="3480">
                  <c:v>-46</c:v>
                </c:pt>
                <c:pt idx="3481">
                  <c:v>-46</c:v>
                </c:pt>
                <c:pt idx="3482">
                  <c:v>-46</c:v>
                </c:pt>
                <c:pt idx="3483">
                  <c:v>-46</c:v>
                </c:pt>
                <c:pt idx="3484">
                  <c:v>-46</c:v>
                </c:pt>
                <c:pt idx="3485">
                  <c:v>-46</c:v>
                </c:pt>
                <c:pt idx="3486">
                  <c:v>-46</c:v>
                </c:pt>
                <c:pt idx="3487">
                  <c:v>-46</c:v>
                </c:pt>
                <c:pt idx="3488">
                  <c:v>-46</c:v>
                </c:pt>
                <c:pt idx="3489">
                  <c:v>-46</c:v>
                </c:pt>
                <c:pt idx="3490">
                  <c:v>-46</c:v>
                </c:pt>
                <c:pt idx="3491">
                  <c:v>-46</c:v>
                </c:pt>
                <c:pt idx="3492">
                  <c:v>-46</c:v>
                </c:pt>
                <c:pt idx="3493">
                  <c:v>-46</c:v>
                </c:pt>
                <c:pt idx="3494">
                  <c:v>-46</c:v>
                </c:pt>
                <c:pt idx="3495">
                  <c:v>-46</c:v>
                </c:pt>
                <c:pt idx="3496">
                  <c:v>-46</c:v>
                </c:pt>
                <c:pt idx="3497">
                  <c:v>-46</c:v>
                </c:pt>
                <c:pt idx="3498">
                  <c:v>-46</c:v>
                </c:pt>
                <c:pt idx="3499">
                  <c:v>-46</c:v>
                </c:pt>
                <c:pt idx="3500">
                  <c:v>-46</c:v>
                </c:pt>
                <c:pt idx="3501">
                  <c:v>-46</c:v>
                </c:pt>
                <c:pt idx="3502">
                  <c:v>-46</c:v>
                </c:pt>
                <c:pt idx="3503">
                  <c:v>-46</c:v>
                </c:pt>
                <c:pt idx="3504">
                  <c:v>-46</c:v>
                </c:pt>
                <c:pt idx="3505">
                  <c:v>-46</c:v>
                </c:pt>
                <c:pt idx="3506">
                  <c:v>-46</c:v>
                </c:pt>
                <c:pt idx="3507">
                  <c:v>-46</c:v>
                </c:pt>
                <c:pt idx="3508">
                  <c:v>-46</c:v>
                </c:pt>
                <c:pt idx="3509">
                  <c:v>-46</c:v>
                </c:pt>
                <c:pt idx="3510">
                  <c:v>-46</c:v>
                </c:pt>
                <c:pt idx="3511">
                  <c:v>-46</c:v>
                </c:pt>
                <c:pt idx="3512">
                  <c:v>-46</c:v>
                </c:pt>
                <c:pt idx="3513">
                  <c:v>-46</c:v>
                </c:pt>
                <c:pt idx="3514">
                  <c:v>-46</c:v>
                </c:pt>
                <c:pt idx="3515">
                  <c:v>-46</c:v>
                </c:pt>
                <c:pt idx="3516">
                  <c:v>-46</c:v>
                </c:pt>
                <c:pt idx="3517">
                  <c:v>-46</c:v>
                </c:pt>
                <c:pt idx="3518">
                  <c:v>-46</c:v>
                </c:pt>
                <c:pt idx="3519">
                  <c:v>-46</c:v>
                </c:pt>
                <c:pt idx="3520">
                  <c:v>-46</c:v>
                </c:pt>
                <c:pt idx="3521">
                  <c:v>-46</c:v>
                </c:pt>
                <c:pt idx="3522">
                  <c:v>-46</c:v>
                </c:pt>
                <c:pt idx="3523">
                  <c:v>-46</c:v>
                </c:pt>
                <c:pt idx="3524">
                  <c:v>-46</c:v>
                </c:pt>
                <c:pt idx="3525">
                  <c:v>-46</c:v>
                </c:pt>
                <c:pt idx="3526">
                  <c:v>-46</c:v>
                </c:pt>
                <c:pt idx="3527">
                  <c:v>-46</c:v>
                </c:pt>
                <c:pt idx="3528">
                  <c:v>-46</c:v>
                </c:pt>
                <c:pt idx="3529">
                  <c:v>-46</c:v>
                </c:pt>
                <c:pt idx="3530">
                  <c:v>-46</c:v>
                </c:pt>
                <c:pt idx="3531">
                  <c:v>-46</c:v>
                </c:pt>
                <c:pt idx="3532">
                  <c:v>-46</c:v>
                </c:pt>
                <c:pt idx="3533">
                  <c:v>-46</c:v>
                </c:pt>
                <c:pt idx="3534">
                  <c:v>-46</c:v>
                </c:pt>
                <c:pt idx="3535">
                  <c:v>-46</c:v>
                </c:pt>
                <c:pt idx="3536">
                  <c:v>-46</c:v>
                </c:pt>
                <c:pt idx="3537">
                  <c:v>-46</c:v>
                </c:pt>
                <c:pt idx="3538">
                  <c:v>-46</c:v>
                </c:pt>
                <c:pt idx="3539">
                  <c:v>-46</c:v>
                </c:pt>
                <c:pt idx="3540">
                  <c:v>-46</c:v>
                </c:pt>
                <c:pt idx="3541">
                  <c:v>-46</c:v>
                </c:pt>
                <c:pt idx="3542">
                  <c:v>-46</c:v>
                </c:pt>
                <c:pt idx="3543">
                  <c:v>-46</c:v>
                </c:pt>
                <c:pt idx="3544">
                  <c:v>-46</c:v>
                </c:pt>
                <c:pt idx="3545">
                  <c:v>-46</c:v>
                </c:pt>
                <c:pt idx="3546">
                  <c:v>-46</c:v>
                </c:pt>
                <c:pt idx="3547">
                  <c:v>-46</c:v>
                </c:pt>
                <c:pt idx="3548">
                  <c:v>-46</c:v>
                </c:pt>
                <c:pt idx="3549">
                  <c:v>-46</c:v>
                </c:pt>
                <c:pt idx="3550">
                  <c:v>-46</c:v>
                </c:pt>
                <c:pt idx="3551">
                  <c:v>-46</c:v>
                </c:pt>
                <c:pt idx="3552">
                  <c:v>-46</c:v>
                </c:pt>
                <c:pt idx="3553">
                  <c:v>-46</c:v>
                </c:pt>
                <c:pt idx="3554">
                  <c:v>-46</c:v>
                </c:pt>
                <c:pt idx="3555">
                  <c:v>-46</c:v>
                </c:pt>
                <c:pt idx="3556">
                  <c:v>-46</c:v>
                </c:pt>
                <c:pt idx="3557">
                  <c:v>-46</c:v>
                </c:pt>
                <c:pt idx="3558">
                  <c:v>-46</c:v>
                </c:pt>
                <c:pt idx="3559">
                  <c:v>-46</c:v>
                </c:pt>
                <c:pt idx="3560">
                  <c:v>-46</c:v>
                </c:pt>
                <c:pt idx="3561">
                  <c:v>-46</c:v>
                </c:pt>
                <c:pt idx="3562">
                  <c:v>-46</c:v>
                </c:pt>
                <c:pt idx="3563">
                  <c:v>-46</c:v>
                </c:pt>
                <c:pt idx="3564">
                  <c:v>-46</c:v>
                </c:pt>
                <c:pt idx="3565">
                  <c:v>-46</c:v>
                </c:pt>
                <c:pt idx="3566">
                  <c:v>-46</c:v>
                </c:pt>
                <c:pt idx="3567">
                  <c:v>-46</c:v>
                </c:pt>
                <c:pt idx="3568">
                  <c:v>-46</c:v>
                </c:pt>
                <c:pt idx="3569">
                  <c:v>-46</c:v>
                </c:pt>
                <c:pt idx="3570">
                  <c:v>-46</c:v>
                </c:pt>
                <c:pt idx="3571">
                  <c:v>-46</c:v>
                </c:pt>
                <c:pt idx="3572">
                  <c:v>-46</c:v>
                </c:pt>
                <c:pt idx="3573">
                  <c:v>-46</c:v>
                </c:pt>
                <c:pt idx="3574">
                  <c:v>-46</c:v>
                </c:pt>
                <c:pt idx="3575">
                  <c:v>-46</c:v>
                </c:pt>
                <c:pt idx="3576">
                  <c:v>-46</c:v>
                </c:pt>
                <c:pt idx="3577">
                  <c:v>-46</c:v>
                </c:pt>
                <c:pt idx="3578">
                  <c:v>-46</c:v>
                </c:pt>
                <c:pt idx="3579">
                  <c:v>-46</c:v>
                </c:pt>
                <c:pt idx="3580">
                  <c:v>-46</c:v>
                </c:pt>
                <c:pt idx="3581">
                  <c:v>-46</c:v>
                </c:pt>
                <c:pt idx="3582">
                  <c:v>-46</c:v>
                </c:pt>
                <c:pt idx="3583">
                  <c:v>-46</c:v>
                </c:pt>
                <c:pt idx="3584">
                  <c:v>-46</c:v>
                </c:pt>
                <c:pt idx="3585">
                  <c:v>-46</c:v>
                </c:pt>
                <c:pt idx="3586">
                  <c:v>-46</c:v>
                </c:pt>
                <c:pt idx="3587">
                  <c:v>-46</c:v>
                </c:pt>
                <c:pt idx="3588">
                  <c:v>-46</c:v>
                </c:pt>
                <c:pt idx="3589">
                  <c:v>-46</c:v>
                </c:pt>
                <c:pt idx="3590">
                  <c:v>-46</c:v>
                </c:pt>
                <c:pt idx="3591">
                  <c:v>-46</c:v>
                </c:pt>
                <c:pt idx="3592">
                  <c:v>-46</c:v>
                </c:pt>
                <c:pt idx="3593">
                  <c:v>-46</c:v>
                </c:pt>
                <c:pt idx="3594">
                  <c:v>-46</c:v>
                </c:pt>
                <c:pt idx="3595">
                  <c:v>-46</c:v>
                </c:pt>
                <c:pt idx="3596">
                  <c:v>-46</c:v>
                </c:pt>
                <c:pt idx="3597">
                  <c:v>-46</c:v>
                </c:pt>
                <c:pt idx="3598">
                  <c:v>-46</c:v>
                </c:pt>
                <c:pt idx="3599">
                  <c:v>-46</c:v>
                </c:pt>
                <c:pt idx="3600">
                  <c:v>-46</c:v>
                </c:pt>
                <c:pt idx="3601">
                  <c:v>-46</c:v>
                </c:pt>
                <c:pt idx="3602">
                  <c:v>-46</c:v>
                </c:pt>
                <c:pt idx="3603">
                  <c:v>-46</c:v>
                </c:pt>
                <c:pt idx="3604">
                  <c:v>-46</c:v>
                </c:pt>
                <c:pt idx="3605">
                  <c:v>-46</c:v>
                </c:pt>
                <c:pt idx="3606">
                  <c:v>-46</c:v>
                </c:pt>
                <c:pt idx="3607">
                  <c:v>-46</c:v>
                </c:pt>
                <c:pt idx="3608">
                  <c:v>-46</c:v>
                </c:pt>
                <c:pt idx="3609">
                  <c:v>-46</c:v>
                </c:pt>
                <c:pt idx="3610">
                  <c:v>-46</c:v>
                </c:pt>
                <c:pt idx="3611">
                  <c:v>-46</c:v>
                </c:pt>
                <c:pt idx="3612">
                  <c:v>-46</c:v>
                </c:pt>
                <c:pt idx="3613">
                  <c:v>-46</c:v>
                </c:pt>
                <c:pt idx="3614">
                  <c:v>-46</c:v>
                </c:pt>
                <c:pt idx="3615">
                  <c:v>-46</c:v>
                </c:pt>
                <c:pt idx="3616">
                  <c:v>-46</c:v>
                </c:pt>
                <c:pt idx="3617">
                  <c:v>-46</c:v>
                </c:pt>
                <c:pt idx="3618">
                  <c:v>-46</c:v>
                </c:pt>
                <c:pt idx="3619">
                  <c:v>-46</c:v>
                </c:pt>
                <c:pt idx="3620">
                  <c:v>-46</c:v>
                </c:pt>
                <c:pt idx="3621">
                  <c:v>-46</c:v>
                </c:pt>
                <c:pt idx="3622">
                  <c:v>-46</c:v>
                </c:pt>
                <c:pt idx="3623">
                  <c:v>-46</c:v>
                </c:pt>
                <c:pt idx="3624">
                  <c:v>-46</c:v>
                </c:pt>
                <c:pt idx="3625">
                  <c:v>-46</c:v>
                </c:pt>
                <c:pt idx="3626">
                  <c:v>-46</c:v>
                </c:pt>
                <c:pt idx="3627">
                  <c:v>-46</c:v>
                </c:pt>
                <c:pt idx="3628">
                  <c:v>-46</c:v>
                </c:pt>
                <c:pt idx="3629">
                  <c:v>-46</c:v>
                </c:pt>
                <c:pt idx="3630">
                  <c:v>-46</c:v>
                </c:pt>
                <c:pt idx="3631">
                  <c:v>-46</c:v>
                </c:pt>
                <c:pt idx="3632">
                  <c:v>-46</c:v>
                </c:pt>
                <c:pt idx="3633">
                  <c:v>-46</c:v>
                </c:pt>
                <c:pt idx="3634">
                  <c:v>-46</c:v>
                </c:pt>
                <c:pt idx="3635">
                  <c:v>-46</c:v>
                </c:pt>
                <c:pt idx="3636">
                  <c:v>-46</c:v>
                </c:pt>
                <c:pt idx="3637">
                  <c:v>-46</c:v>
                </c:pt>
                <c:pt idx="3638">
                  <c:v>-46</c:v>
                </c:pt>
                <c:pt idx="3639">
                  <c:v>-46</c:v>
                </c:pt>
                <c:pt idx="3640">
                  <c:v>-46</c:v>
                </c:pt>
                <c:pt idx="3641">
                  <c:v>-46</c:v>
                </c:pt>
                <c:pt idx="3642">
                  <c:v>-46</c:v>
                </c:pt>
                <c:pt idx="3643">
                  <c:v>-46</c:v>
                </c:pt>
                <c:pt idx="3644">
                  <c:v>-46</c:v>
                </c:pt>
                <c:pt idx="3645">
                  <c:v>-46</c:v>
                </c:pt>
                <c:pt idx="3646">
                  <c:v>-46</c:v>
                </c:pt>
                <c:pt idx="3647">
                  <c:v>-46</c:v>
                </c:pt>
                <c:pt idx="3648">
                  <c:v>-46</c:v>
                </c:pt>
                <c:pt idx="3649">
                  <c:v>-46</c:v>
                </c:pt>
                <c:pt idx="3650">
                  <c:v>-46</c:v>
                </c:pt>
                <c:pt idx="3651">
                  <c:v>-46</c:v>
                </c:pt>
                <c:pt idx="3652">
                  <c:v>-46</c:v>
                </c:pt>
                <c:pt idx="3653">
                  <c:v>-46</c:v>
                </c:pt>
                <c:pt idx="3654">
                  <c:v>-46</c:v>
                </c:pt>
                <c:pt idx="3655">
                  <c:v>-46</c:v>
                </c:pt>
                <c:pt idx="3656">
                  <c:v>-46</c:v>
                </c:pt>
                <c:pt idx="3657">
                  <c:v>-46</c:v>
                </c:pt>
                <c:pt idx="3658">
                  <c:v>-46</c:v>
                </c:pt>
                <c:pt idx="3659">
                  <c:v>-46</c:v>
                </c:pt>
                <c:pt idx="3660">
                  <c:v>-46</c:v>
                </c:pt>
                <c:pt idx="3661">
                  <c:v>-46</c:v>
                </c:pt>
                <c:pt idx="3662">
                  <c:v>-46</c:v>
                </c:pt>
                <c:pt idx="3663">
                  <c:v>-46</c:v>
                </c:pt>
                <c:pt idx="3664">
                  <c:v>-46</c:v>
                </c:pt>
                <c:pt idx="3665">
                  <c:v>-46</c:v>
                </c:pt>
                <c:pt idx="3666">
                  <c:v>-46</c:v>
                </c:pt>
                <c:pt idx="3667">
                  <c:v>-46</c:v>
                </c:pt>
                <c:pt idx="3668">
                  <c:v>-46</c:v>
                </c:pt>
                <c:pt idx="3669">
                  <c:v>-46</c:v>
                </c:pt>
                <c:pt idx="3670">
                  <c:v>-46</c:v>
                </c:pt>
                <c:pt idx="3671">
                  <c:v>-46</c:v>
                </c:pt>
                <c:pt idx="3672">
                  <c:v>-46</c:v>
                </c:pt>
                <c:pt idx="3673">
                  <c:v>-46</c:v>
                </c:pt>
                <c:pt idx="3674">
                  <c:v>-46</c:v>
                </c:pt>
                <c:pt idx="3675">
                  <c:v>-46</c:v>
                </c:pt>
                <c:pt idx="3676">
                  <c:v>-46</c:v>
                </c:pt>
                <c:pt idx="3677">
                  <c:v>-46</c:v>
                </c:pt>
                <c:pt idx="3678">
                  <c:v>-46</c:v>
                </c:pt>
                <c:pt idx="3679">
                  <c:v>-46</c:v>
                </c:pt>
                <c:pt idx="3680">
                  <c:v>-46</c:v>
                </c:pt>
                <c:pt idx="3681">
                  <c:v>-46</c:v>
                </c:pt>
                <c:pt idx="3682">
                  <c:v>-46</c:v>
                </c:pt>
                <c:pt idx="3683">
                  <c:v>-46</c:v>
                </c:pt>
                <c:pt idx="3684">
                  <c:v>-46</c:v>
                </c:pt>
                <c:pt idx="3685">
                  <c:v>-46</c:v>
                </c:pt>
                <c:pt idx="3686">
                  <c:v>-46</c:v>
                </c:pt>
                <c:pt idx="3687">
                  <c:v>-46</c:v>
                </c:pt>
                <c:pt idx="3688">
                  <c:v>-46</c:v>
                </c:pt>
                <c:pt idx="3689">
                  <c:v>-46</c:v>
                </c:pt>
                <c:pt idx="3690">
                  <c:v>-46</c:v>
                </c:pt>
                <c:pt idx="3691">
                  <c:v>-46</c:v>
                </c:pt>
                <c:pt idx="3692">
                  <c:v>-46</c:v>
                </c:pt>
                <c:pt idx="3693">
                  <c:v>-46</c:v>
                </c:pt>
                <c:pt idx="3694">
                  <c:v>-46</c:v>
                </c:pt>
                <c:pt idx="3695">
                  <c:v>-46</c:v>
                </c:pt>
                <c:pt idx="3696">
                  <c:v>-46</c:v>
                </c:pt>
                <c:pt idx="3697">
                  <c:v>-46</c:v>
                </c:pt>
                <c:pt idx="3698">
                  <c:v>-46</c:v>
                </c:pt>
                <c:pt idx="3699">
                  <c:v>-46</c:v>
                </c:pt>
                <c:pt idx="3700">
                  <c:v>-46</c:v>
                </c:pt>
                <c:pt idx="3701">
                  <c:v>-46</c:v>
                </c:pt>
                <c:pt idx="3702">
                  <c:v>-46</c:v>
                </c:pt>
                <c:pt idx="3703">
                  <c:v>-46</c:v>
                </c:pt>
                <c:pt idx="3704">
                  <c:v>-46</c:v>
                </c:pt>
                <c:pt idx="3705">
                  <c:v>-46</c:v>
                </c:pt>
                <c:pt idx="3706">
                  <c:v>-46</c:v>
                </c:pt>
                <c:pt idx="3707">
                  <c:v>-46</c:v>
                </c:pt>
                <c:pt idx="3708">
                  <c:v>-46</c:v>
                </c:pt>
                <c:pt idx="3709">
                  <c:v>-46</c:v>
                </c:pt>
                <c:pt idx="3710">
                  <c:v>-46</c:v>
                </c:pt>
                <c:pt idx="3711">
                  <c:v>-46</c:v>
                </c:pt>
                <c:pt idx="3712">
                  <c:v>-46</c:v>
                </c:pt>
                <c:pt idx="3713">
                  <c:v>-46</c:v>
                </c:pt>
                <c:pt idx="3714">
                  <c:v>-46</c:v>
                </c:pt>
                <c:pt idx="3715">
                  <c:v>-46</c:v>
                </c:pt>
                <c:pt idx="3716">
                  <c:v>-46</c:v>
                </c:pt>
                <c:pt idx="3717">
                  <c:v>-46</c:v>
                </c:pt>
                <c:pt idx="3718">
                  <c:v>-46</c:v>
                </c:pt>
                <c:pt idx="3719">
                  <c:v>-46</c:v>
                </c:pt>
                <c:pt idx="3720">
                  <c:v>-46</c:v>
                </c:pt>
                <c:pt idx="3721">
                  <c:v>-46</c:v>
                </c:pt>
                <c:pt idx="3722">
                  <c:v>-46</c:v>
                </c:pt>
                <c:pt idx="3723">
                  <c:v>-46</c:v>
                </c:pt>
                <c:pt idx="3724">
                  <c:v>-46</c:v>
                </c:pt>
                <c:pt idx="3725">
                  <c:v>-46</c:v>
                </c:pt>
                <c:pt idx="3726">
                  <c:v>-46</c:v>
                </c:pt>
                <c:pt idx="3727">
                  <c:v>-46</c:v>
                </c:pt>
                <c:pt idx="3728">
                  <c:v>-46</c:v>
                </c:pt>
                <c:pt idx="3729">
                  <c:v>-46</c:v>
                </c:pt>
                <c:pt idx="3730">
                  <c:v>-46</c:v>
                </c:pt>
                <c:pt idx="3731">
                  <c:v>-46</c:v>
                </c:pt>
                <c:pt idx="3732">
                  <c:v>-46</c:v>
                </c:pt>
                <c:pt idx="3733">
                  <c:v>-46</c:v>
                </c:pt>
                <c:pt idx="3734">
                  <c:v>-46</c:v>
                </c:pt>
                <c:pt idx="3735">
                  <c:v>-46</c:v>
                </c:pt>
                <c:pt idx="3736">
                  <c:v>-46</c:v>
                </c:pt>
                <c:pt idx="3737">
                  <c:v>-46</c:v>
                </c:pt>
                <c:pt idx="3738">
                  <c:v>-46</c:v>
                </c:pt>
                <c:pt idx="3739">
                  <c:v>-46</c:v>
                </c:pt>
                <c:pt idx="3740">
                  <c:v>-46</c:v>
                </c:pt>
                <c:pt idx="3741">
                  <c:v>-46</c:v>
                </c:pt>
                <c:pt idx="3742">
                  <c:v>-46</c:v>
                </c:pt>
                <c:pt idx="3743">
                  <c:v>-46</c:v>
                </c:pt>
                <c:pt idx="3744">
                  <c:v>-46</c:v>
                </c:pt>
                <c:pt idx="3745">
                  <c:v>-46</c:v>
                </c:pt>
                <c:pt idx="3746">
                  <c:v>-46</c:v>
                </c:pt>
                <c:pt idx="3747">
                  <c:v>-46</c:v>
                </c:pt>
                <c:pt idx="3748">
                  <c:v>-46</c:v>
                </c:pt>
                <c:pt idx="3749">
                  <c:v>-46</c:v>
                </c:pt>
                <c:pt idx="3750">
                  <c:v>-46</c:v>
                </c:pt>
                <c:pt idx="3751">
                  <c:v>-46</c:v>
                </c:pt>
                <c:pt idx="3752">
                  <c:v>-46</c:v>
                </c:pt>
                <c:pt idx="3753">
                  <c:v>-46</c:v>
                </c:pt>
                <c:pt idx="3754">
                  <c:v>-46</c:v>
                </c:pt>
                <c:pt idx="3755">
                  <c:v>-46</c:v>
                </c:pt>
                <c:pt idx="3756">
                  <c:v>-46</c:v>
                </c:pt>
                <c:pt idx="3757">
                  <c:v>-46</c:v>
                </c:pt>
                <c:pt idx="3758">
                  <c:v>-46</c:v>
                </c:pt>
                <c:pt idx="3759">
                  <c:v>-46</c:v>
                </c:pt>
                <c:pt idx="3760">
                  <c:v>-46</c:v>
                </c:pt>
                <c:pt idx="3761">
                  <c:v>-46</c:v>
                </c:pt>
                <c:pt idx="3762">
                  <c:v>-46</c:v>
                </c:pt>
                <c:pt idx="3763">
                  <c:v>-46</c:v>
                </c:pt>
                <c:pt idx="3764">
                  <c:v>-46</c:v>
                </c:pt>
                <c:pt idx="3765">
                  <c:v>-46</c:v>
                </c:pt>
                <c:pt idx="3766">
                  <c:v>-46</c:v>
                </c:pt>
                <c:pt idx="3767">
                  <c:v>-46</c:v>
                </c:pt>
                <c:pt idx="3768">
                  <c:v>-46</c:v>
                </c:pt>
                <c:pt idx="3769">
                  <c:v>-46</c:v>
                </c:pt>
                <c:pt idx="3770">
                  <c:v>-46</c:v>
                </c:pt>
                <c:pt idx="3771">
                  <c:v>-46</c:v>
                </c:pt>
                <c:pt idx="3772">
                  <c:v>-46</c:v>
                </c:pt>
                <c:pt idx="3773">
                  <c:v>-46</c:v>
                </c:pt>
                <c:pt idx="3774">
                  <c:v>-46</c:v>
                </c:pt>
                <c:pt idx="3775">
                  <c:v>-46</c:v>
                </c:pt>
                <c:pt idx="3776">
                  <c:v>-46</c:v>
                </c:pt>
                <c:pt idx="3777">
                  <c:v>-46</c:v>
                </c:pt>
                <c:pt idx="3778">
                  <c:v>-46</c:v>
                </c:pt>
                <c:pt idx="3779">
                  <c:v>-46</c:v>
                </c:pt>
                <c:pt idx="3780">
                  <c:v>-46</c:v>
                </c:pt>
                <c:pt idx="3781">
                  <c:v>-46</c:v>
                </c:pt>
                <c:pt idx="3782">
                  <c:v>-46</c:v>
                </c:pt>
                <c:pt idx="3783">
                  <c:v>-46</c:v>
                </c:pt>
                <c:pt idx="3784">
                  <c:v>-46</c:v>
                </c:pt>
                <c:pt idx="3785">
                  <c:v>-46</c:v>
                </c:pt>
                <c:pt idx="3786">
                  <c:v>-46</c:v>
                </c:pt>
                <c:pt idx="3787">
                  <c:v>-46</c:v>
                </c:pt>
                <c:pt idx="3788">
                  <c:v>-46</c:v>
                </c:pt>
                <c:pt idx="3789">
                  <c:v>-46</c:v>
                </c:pt>
                <c:pt idx="3790">
                  <c:v>-46</c:v>
                </c:pt>
                <c:pt idx="3791">
                  <c:v>-46</c:v>
                </c:pt>
                <c:pt idx="3792">
                  <c:v>-46</c:v>
                </c:pt>
                <c:pt idx="3793">
                  <c:v>-46</c:v>
                </c:pt>
                <c:pt idx="3794">
                  <c:v>-46</c:v>
                </c:pt>
                <c:pt idx="3795">
                  <c:v>-46</c:v>
                </c:pt>
                <c:pt idx="3796">
                  <c:v>-46</c:v>
                </c:pt>
                <c:pt idx="3797">
                  <c:v>-46</c:v>
                </c:pt>
                <c:pt idx="3798">
                  <c:v>-46</c:v>
                </c:pt>
                <c:pt idx="3799">
                  <c:v>-46</c:v>
                </c:pt>
                <c:pt idx="3800">
                  <c:v>-46</c:v>
                </c:pt>
                <c:pt idx="3801">
                  <c:v>-46</c:v>
                </c:pt>
                <c:pt idx="3802">
                  <c:v>-46</c:v>
                </c:pt>
                <c:pt idx="3803">
                  <c:v>-46</c:v>
                </c:pt>
                <c:pt idx="3804">
                  <c:v>-45</c:v>
                </c:pt>
                <c:pt idx="3805">
                  <c:v>-45</c:v>
                </c:pt>
                <c:pt idx="3806">
                  <c:v>-45</c:v>
                </c:pt>
                <c:pt idx="3807">
                  <c:v>-45</c:v>
                </c:pt>
                <c:pt idx="3808">
                  <c:v>-45</c:v>
                </c:pt>
                <c:pt idx="3809">
                  <c:v>-45</c:v>
                </c:pt>
                <c:pt idx="3810">
                  <c:v>-45</c:v>
                </c:pt>
                <c:pt idx="3811">
                  <c:v>-45</c:v>
                </c:pt>
                <c:pt idx="3812">
                  <c:v>-45</c:v>
                </c:pt>
                <c:pt idx="3813">
                  <c:v>-45</c:v>
                </c:pt>
                <c:pt idx="3814">
                  <c:v>-45</c:v>
                </c:pt>
                <c:pt idx="3815">
                  <c:v>-45</c:v>
                </c:pt>
                <c:pt idx="3816">
                  <c:v>-45</c:v>
                </c:pt>
                <c:pt idx="3817">
                  <c:v>-45</c:v>
                </c:pt>
                <c:pt idx="3818">
                  <c:v>-45</c:v>
                </c:pt>
                <c:pt idx="3819">
                  <c:v>-45</c:v>
                </c:pt>
                <c:pt idx="3820">
                  <c:v>-45</c:v>
                </c:pt>
                <c:pt idx="3821">
                  <c:v>-45</c:v>
                </c:pt>
                <c:pt idx="3822">
                  <c:v>-45</c:v>
                </c:pt>
                <c:pt idx="3823">
                  <c:v>-45</c:v>
                </c:pt>
                <c:pt idx="3824">
                  <c:v>-45</c:v>
                </c:pt>
                <c:pt idx="3825">
                  <c:v>-45</c:v>
                </c:pt>
                <c:pt idx="3826">
                  <c:v>-45</c:v>
                </c:pt>
                <c:pt idx="3827">
                  <c:v>-45</c:v>
                </c:pt>
                <c:pt idx="3828">
                  <c:v>-45</c:v>
                </c:pt>
                <c:pt idx="3829">
                  <c:v>-45</c:v>
                </c:pt>
                <c:pt idx="3830">
                  <c:v>-45</c:v>
                </c:pt>
                <c:pt idx="3831">
                  <c:v>-45</c:v>
                </c:pt>
                <c:pt idx="3832">
                  <c:v>-45</c:v>
                </c:pt>
                <c:pt idx="3833">
                  <c:v>-45</c:v>
                </c:pt>
                <c:pt idx="3834">
                  <c:v>-45</c:v>
                </c:pt>
                <c:pt idx="3835">
                  <c:v>-45</c:v>
                </c:pt>
                <c:pt idx="3836">
                  <c:v>-45</c:v>
                </c:pt>
                <c:pt idx="3837">
                  <c:v>-45</c:v>
                </c:pt>
                <c:pt idx="3838">
                  <c:v>-45</c:v>
                </c:pt>
                <c:pt idx="3839">
                  <c:v>-45</c:v>
                </c:pt>
                <c:pt idx="3840">
                  <c:v>-45</c:v>
                </c:pt>
                <c:pt idx="3841">
                  <c:v>-45</c:v>
                </c:pt>
                <c:pt idx="3842">
                  <c:v>-45</c:v>
                </c:pt>
                <c:pt idx="3843">
                  <c:v>-45</c:v>
                </c:pt>
                <c:pt idx="3844">
                  <c:v>-45</c:v>
                </c:pt>
                <c:pt idx="3845">
                  <c:v>-45</c:v>
                </c:pt>
                <c:pt idx="3846">
                  <c:v>-45</c:v>
                </c:pt>
                <c:pt idx="3847">
                  <c:v>-45</c:v>
                </c:pt>
                <c:pt idx="3848">
                  <c:v>-45</c:v>
                </c:pt>
                <c:pt idx="3849">
                  <c:v>-45</c:v>
                </c:pt>
                <c:pt idx="3850">
                  <c:v>-45</c:v>
                </c:pt>
                <c:pt idx="3851">
                  <c:v>-45</c:v>
                </c:pt>
                <c:pt idx="3852">
                  <c:v>-45</c:v>
                </c:pt>
                <c:pt idx="3853">
                  <c:v>-45</c:v>
                </c:pt>
                <c:pt idx="3854">
                  <c:v>-45</c:v>
                </c:pt>
                <c:pt idx="3855">
                  <c:v>-45</c:v>
                </c:pt>
                <c:pt idx="3856">
                  <c:v>-45</c:v>
                </c:pt>
                <c:pt idx="3857">
                  <c:v>-45</c:v>
                </c:pt>
                <c:pt idx="3858">
                  <c:v>-45</c:v>
                </c:pt>
                <c:pt idx="3859">
                  <c:v>-45</c:v>
                </c:pt>
                <c:pt idx="3860">
                  <c:v>-45</c:v>
                </c:pt>
                <c:pt idx="3861">
                  <c:v>-45</c:v>
                </c:pt>
                <c:pt idx="3862">
                  <c:v>-45</c:v>
                </c:pt>
                <c:pt idx="3863">
                  <c:v>-45</c:v>
                </c:pt>
                <c:pt idx="3864">
                  <c:v>-45</c:v>
                </c:pt>
                <c:pt idx="3865">
                  <c:v>-45</c:v>
                </c:pt>
                <c:pt idx="3866">
                  <c:v>-45</c:v>
                </c:pt>
                <c:pt idx="3867">
                  <c:v>-45</c:v>
                </c:pt>
                <c:pt idx="3868">
                  <c:v>-45</c:v>
                </c:pt>
                <c:pt idx="3869">
                  <c:v>-45</c:v>
                </c:pt>
                <c:pt idx="3870">
                  <c:v>-45</c:v>
                </c:pt>
                <c:pt idx="3871">
                  <c:v>-45</c:v>
                </c:pt>
                <c:pt idx="3872">
                  <c:v>-45</c:v>
                </c:pt>
                <c:pt idx="3873">
                  <c:v>-45</c:v>
                </c:pt>
                <c:pt idx="3874">
                  <c:v>-45</c:v>
                </c:pt>
                <c:pt idx="3875">
                  <c:v>-45</c:v>
                </c:pt>
                <c:pt idx="3876">
                  <c:v>-45</c:v>
                </c:pt>
                <c:pt idx="3877">
                  <c:v>-45</c:v>
                </c:pt>
                <c:pt idx="3878">
                  <c:v>-45</c:v>
                </c:pt>
                <c:pt idx="3879">
                  <c:v>-45</c:v>
                </c:pt>
                <c:pt idx="3880">
                  <c:v>-45</c:v>
                </c:pt>
                <c:pt idx="3881">
                  <c:v>-45</c:v>
                </c:pt>
                <c:pt idx="3882">
                  <c:v>-45</c:v>
                </c:pt>
                <c:pt idx="3883">
                  <c:v>-45</c:v>
                </c:pt>
                <c:pt idx="3884">
                  <c:v>-45</c:v>
                </c:pt>
                <c:pt idx="3885">
                  <c:v>-45</c:v>
                </c:pt>
                <c:pt idx="3886">
                  <c:v>-45</c:v>
                </c:pt>
                <c:pt idx="3887">
                  <c:v>-45</c:v>
                </c:pt>
                <c:pt idx="3888">
                  <c:v>-45</c:v>
                </c:pt>
                <c:pt idx="3889">
                  <c:v>-45</c:v>
                </c:pt>
                <c:pt idx="3890">
                  <c:v>-45</c:v>
                </c:pt>
                <c:pt idx="3891">
                  <c:v>-45</c:v>
                </c:pt>
                <c:pt idx="3892">
                  <c:v>-45</c:v>
                </c:pt>
                <c:pt idx="3893">
                  <c:v>-45</c:v>
                </c:pt>
                <c:pt idx="3894">
                  <c:v>-45</c:v>
                </c:pt>
                <c:pt idx="3895">
                  <c:v>-45</c:v>
                </c:pt>
                <c:pt idx="3896">
                  <c:v>-45</c:v>
                </c:pt>
                <c:pt idx="3897">
                  <c:v>-45</c:v>
                </c:pt>
                <c:pt idx="3898">
                  <c:v>-45</c:v>
                </c:pt>
                <c:pt idx="3899">
                  <c:v>-45</c:v>
                </c:pt>
                <c:pt idx="3900">
                  <c:v>-45</c:v>
                </c:pt>
                <c:pt idx="3901">
                  <c:v>-45</c:v>
                </c:pt>
                <c:pt idx="3902">
                  <c:v>-45</c:v>
                </c:pt>
                <c:pt idx="3903">
                  <c:v>-45</c:v>
                </c:pt>
                <c:pt idx="3904">
                  <c:v>-45</c:v>
                </c:pt>
                <c:pt idx="3905">
                  <c:v>-45</c:v>
                </c:pt>
                <c:pt idx="3906">
                  <c:v>-45</c:v>
                </c:pt>
                <c:pt idx="3907">
                  <c:v>-45</c:v>
                </c:pt>
                <c:pt idx="3908">
                  <c:v>-45</c:v>
                </c:pt>
                <c:pt idx="3909">
                  <c:v>-45</c:v>
                </c:pt>
                <c:pt idx="3910">
                  <c:v>-45</c:v>
                </c:pt>
                <c:pt idx="3911">
                  <c:v>-45</c:v>
                </c:pt>
                <c:pt idx="3912">
                  <c:v>-45</c:v>
                </c:pt>
                <c:pt idx="3913">
                  <c:v>-45</c:v>
                </c:pt>
                <c:pt idx="3914">
                  <c:v>-45</c:v>
                </c:pt>
                <c:pt idx="3915">
                  <c:v>-45</c:v>
                </c:pt>
                <c:pt idx="3916">
                  <c:v>-45</c:v>
                </c:pt>
                <c:pt idx="3917">
                  <c:v>-45</c:v>
                </c:pt>
                <c:pt idx="3918">
                  <c:v>-45</c:v>
                </c:pt>
                <c:pt idx="3919">
                  <c:v>-45</c:v>
                </c:pt>
                <c:pt idx="3920">
                  <c:v>-45</c:v>
                </c:pt>
                <c:pt idx="3921">
                  <c:v>-45</c:v>
                </c:pt>
                <c:pt idx="3922">
                  <c:v>-45</c:v>
                </c:pt>
                <c:pt idx="3923">
                  <c:v>-45</c:v>
                </c:pt>
                <c:pt idx="3924">
                  <c:v>-45</c:v>
                </c:pt>
                <c:pt idx="3925">
                  <c:v>-45</c:v>
                </c:pt>
                <c:pt idx="3926">
                  <c:v>-45</c:v>
                </c:pt>
                <c:pt idx="3927">
                  <c:v>-45</c:v>
                </c:pt>
                <c:pt idx="3928">
                  <c:v>-45</c:v>
                </c:pt>
                <c:pt idx="3929">
                  <c:v>-45</c:v>
                </c:pt>
                <c:pt idx="3930">
                  <c:v>-45</c:v>
                </c:pt>
                <c:pt idx="3931">
                  <c:v>-45</c:v>
                </c:pt>
                <c:pt idx="3932">
                  <c:v>-45</c:v>
                </c:pt>
                <c:pt idx="3933">
                  <c:v>-45</c:v>
                </c:pt>
                <c:pt idx="3934">
                  <c:v>-45</c:v>
                </c:pt>
                <c:pt idx="3935">
                  <c:v>-45</c:v>
                </c:pt>
                <c:pt idx="3936">
                  <c:v>-45</c:v>
                </c:pt>
                <c:pt idx="3937">
                  <c:v>-45</c:v>
                </c:pt>
                <c:pt idx="3938">
                  <c:v>-45</c:v>
                </c:pt>
                <c:pt idx="3939">
                  <c:v>-45</c:v>
                </c:pt>
                <c:pt idx="3940">
                  <c:v>-45</c:v>
                </c:pt>
                <c:pt idx="3941">
                  <c:v>-45</c:v>
                </c:pt>
                <c:pt idx="3942">
                  <c:v>-45</c:v>
                </c:pt>
                <c:pt idx="3943">
                  <c:v>-45</c:v>
                </c:pt>
                <c:pt idx="3944">
                  <c:v>-45</c:v>
                </c:pt>
                <c:pt idx="3945">
                  <c:v>-45</c:v>
                </c:pt>
                <c:pt idx="3946">
                  <c:v>-45</c:v>
                </c:pt>
                <c:pt idx="3947">
                  <c:v>-45</c:v>
                </c:pt>
                <c:pt idx="3948">
                  <c:v>-45</c:v>
                </c:pt>
                <c:pt idx="3949">
                  <c:v>-45</c:v>
                </c:pt>
                <c:pt idx="3950">
                  <c:v>-45</c:v>
                </c:pt>
                <c:pt idx="3951">
                  <c:v>-45</c:v>
                </c:pt>
                <c:pt idx="3952">
                  <c:v>-45</c:v>
                </c:pt>
                <c:pt idx="3953">
                  <c:v>-45</c:v>
                </c:pt>
                <c:pt idx="3954">
                  <c:v>-45</c:v>
                </c:pt>
                <c:pt idx="3955">
                  <c:v>-45</c:v>
                </c:pt>
                <c:pt idx="3956">
                  <c:v>-45</c:v>
                </c:pt>
                <c:pt idx="3957">
                  <c:v>-45</c:v>
                </c:pt>
                <c:pt idx="3958">
                  <c:v>-45</c:v>
                </c:pt>
                <c:pt idx="3959">
                  <c:v>-45</c:v>
                </c:pt>
                <c:pt idx="3960">
                  <c:v>-45</c:v>
                </c:pt>
                <c:pt idx="3961">
                  <c:v>-45</c:v>
                </c:pt>
                <c:pt idx="3962">
                  <c:v>-45</c:v>
                </c:pt>
                <c:pt idx="3963">
                  <c:v>-45</c:v>
                </c:pt>
                <c:pt idx="3964">
                  <c:v>-45</c:v>
                </c:pt>
                <c:pt idx="3965">
                  <c:v>-45</c:v>
                </c:pt>
                <c:pt idx="3966">
                  <c:v>-45</c:v>
                </c:pt>
                <c:pt idx="3967">
                  <c:v>-45</c:v>
                </c:pt>
                <c:pt idx="3968">
                  <c:v>-45</c:v>
                </c:pt>
                <c:pt idx="3969">
                  <c:v>-45</c:v>
                </c:pt>
                <c:pt idx="3970">
                  <c:v>-45</c:v>
                </c:pt>
                <c:pt idx="3971">
                  <c:v>-45</c:v>
                </c:pt>
                <c:pt idx="3972">
                  <c:v>-45</c:v>
                </c:pt>
                <c:pt idx="3973">
                  <c:v>-45</c:v>
                </c:pt>
                <c:pt idx="3974">
                  <c:v>-45</c:v>
                </c:pt>
                <c:pt idx="3975">
                  <c:v>-45</c:v>
                </c:pt>
                <c:pt idx="3976">
                  <c:v>-45</c:v>
                </c:pt>
                <c:pt idx="3977">
                  <c:v>-45</c:v>
                </c:pt>
                <c:pt idx="3978">
                  <c:v>-45</c:v>
                </c:pt>
                <c:pt idx="3979">
                  <c:v>-45</c:v>
                </c:pt>
                <c:pt idx="3980">
                  <c:v>-45</c:v>
                </c:pt>
                <c:pt idx="3981">
                  <c:v>-45</c:v>
                </c:pt>
                <c:pt idx="3982">
                  <c:v>-45</c:v>
                </c:pt>
                <c:pt idx="3983">
                  <c:v>-45</c:v>
                </c:pt>
                <c:pt idx="3984">
                  <c:v>-45</c:v>
                </c:pt>
                <c:pt idx="3985">
                  <c:v>-45</c:v>
                </c:pt>
                <c:pt idx="3986">
                  <c:v>-45</c:v>
                </c:pt>
                <c:pt idx="3987">
                  <c:v>-45</c:v>
                </c:pt>
                <c:pt idx="3988">
                  <c:v>-45</c:v>
                </c:pt>
                <c:pt idx="3989">
                  <c:v>-45</c:v>
                </c:pt>
                <c:pt idx="3990">
                  <c:v>-45</c:v>
                </c:pt>
                <c:pt idx="3991">
                  <c:v>-45</c:v>
                </c:pt>
                <c:pt idx="3992">
                  <c:v>-45</c:v>
                </c:pt>
                <c:pt idx="3993">
                  <c:v>-45</c:v>
                </c:pt>
                <c:pt idx="3994">
                  <c:v>-45</c:v>
                </c:pt>
                <c:pt idx="3995">
                  <c:v>-45</c:v>
                </c:pt>
                <c:pt idx="3996">
                  <c:v>-45</c:v>
                </c:pt>
                <c:pt idx="3997">
                  <c:v>-45</c:v>
                </c:pt>
                <c:pt idx="3998">
                  <c:v>-45</c:v>
                </c:pt>
                <c:pt idx="3999">
                  <c:v>-45</c:v>
                </c:pt>
                <c:pt idx="4000">
                  <c:v>-45</c:v>
                </c:pt>
                <c:pt idx="4001">
                  <c:v>-45</c:v>
                </c:pt>
                <c:pt idx="4002">
                  <c:v>-45</c:v>
                </c:pt>
                <c:pt idx="4003">
                  <c:v>-45</c:v>
                </c:pt>
                <c:pt idx="4004">
                  <c:v>-45</c:v>
                </c:pt>
                <c:pt idx="4005">
                  <c:v>-45</c:v>
                </c:pt>
                <c:pt idx="4006">
                  <c:v>-45</c:v>
                </c:pt>
                <c:pt idx="4007">
                  <c:v>-45</c:v>
                </c:pt>
                <c:pt idx="4008">
                  <c:v>-45</c:v>
                </c:pt>
                <c:pt idx="4009">
                  <c:v>-45</c:v>
                </c:pt>
                <c:pt idx="4010">
                  <c:v>-45</c:v>
                </c:pt>
                <c:pt idx="4011">
                  <c:v>-45</c:v>
                </c:pt>
                <c:pt idx="4012">
                  <c:v>-45</c:v>
                </c:pt>
                <c:pt idx="4013">
                  <c:v>-45</c:v>
                </c:pt>
                <c:pt idx="4014">
                  <c:v>-45</c:v>
                </c:pt>
                <c:pt idx="4015">
                  <c:v>-45</c:v>
                </c:pt>
                <c:pt idx="4016">
                  <c:v>-45</c:v>
                </c:pt>
                <c:pt idx="4017">
                  <c:v>-45</c:v>
                </c:pt>
                <c:pt idx="4018">
                  <c:v>-45</c:v>
                </c:pt>
                <c:pt idx="4019">
                  <c:v>-45</c:v>
                </c:pt>
                <c:pt idx="4020">
                  <c:v>-45</c:v>
                </c:pt>
                <c:pt idx="4021">
                  <c:v>-45</c:v>
                </c:pt>
                <c:pt idx="4022">
                  <c:v>-45</c:v>
                </c:pt>
                <c:pt idx="4023">
                  <c:v>-45</c:v>
                </c:pt>
                <c:pt idx="4024">
                  <c:v>-45</c:v>
                </c:pt>
                <c:pt idx="4025">
                  <c:v>-45</c:v>
                </c:pt>
                <c:pt idx="4026">
                  <c:v>-45</c:v>
                </c:pt>
                <c:pt idx="4027">
                  <c:v>-45</c:v>
                </c:pt>
                <c:pt idx="4028">
                  <c:v>-45</c:v>
                </c:pt>
                <c:pt idx="4029">
                  <c:v>-45</c:v>
                </c:pt>
                <c:pt idx="4030">
                  <c:v>-45</c:v>
                </c:pt>
                <c:pt idx="4031">
                  <c:v>-45</c:v>
                </c:pt>
                <c:pt idx="4032">
                  <c:v>-45</c:v>
                </c:pt>
                <c:pt idx="4033">
                  <c:v>-45</c:v>
                </c:pt>
                <c:pt idx="4034">
                  <c:v>-45</c:v>
                </c:pt>
                <c:pt idx="4035">
                  <c:v>-45</c:v>
                </c:pt>
                <c:pt idx="4036">
                  <c:v>-45</c:v>
                </c:pt>
                <c:pt idx="4037">
                  <c:v>-45</c:v>
                </c:pt>
                <c:pt idx="4038">
                  <c:v>-45</c:v>
                </c:pt>
                <c:pt idx="4039">
                  <c:v>-45</c:v>
                </c:pt>
                <c:pt idx="4040">
                  <c:v>-45</c:v>
                </c:pt>
                <c:pt idx="4041">
                  <c:v>-45</c:v>
                </c:pt>
                <c:pt idx="4042">
                  <c:v>-45</c:v>
                </c:pt>
                <c:pt idx="4043">
                  <c:v>-45</c:v>
                </c:pt>
                <c:pt idx="4044">
                  <c:v>-45</c:v>
                </c:pt>
                <c:pt idx="4045">
                  <c:v>-45</c:v>
                </c:pt>
                <c:pt idx="4046">
                  <c:v>-45</c:v>
                </c:pt>
                <c:pt idx="4047">
                  <c:v>-45</c:v>
                </c:pt>
                <c:pt idx="4048">
                  <c:v>-45</c:v>
                </c:pt>
                <c:pt idx="4049">
                  <c:v>-45</c:v>
                </c:pt>
                <c:pt idx="4050">
                  <c:v>-45</c:v>
                </c:pt>
                <c:pt idx="4051">
                  <c:v>-45</c:v>
                </c:pt>
                <c:pt idx="4052">
                  <c:v>-45</c:v>
                </c:pt>
                <c:pt idx="4053">
                  <c:v>-45</c:v>
                </c:pt>
                <c:pt idx="4054">
                  <c:v>-45</c:v>
                </c:pt>
                <c:pt idx="4055">
                  <c:v>-45</c:v>
                </c:pt>
                <c:pt idx="4056">
                  <c:v>-45</c:v>
                </c:pt>
                <c:pt idx="4057">
                  <c:v>-45</c:v>
                </c:pt>
                <c:pt idx="4058">
                  <c:v>-45</c:v>
                </c:pt>
                <c:pt idx="4059">
                  <c:v>-45</c:v>
                </c:pt>
                <c:pt idx="4060">
                  <c:v>-45</c:v>
                </c:pt>
                <c:pt idx="4061">
                  <c:v>-45</c:v>
                </c:pt>
                <c:pt idx="4062">
                  <c:v>-45</c:v>
                </c:pt>
                <c:pt idx="4063">
                  <c:v>-45</c:v>
                </c:pt>
                <c:pt idx="4064">
                  <c:v>-45</c:v>
                </c:pt>
                <c:pt idx="4065">
                  <c:v>-45</c:v>
                </c:pt>
                <c:pt idx="4066">
                  <c:v>-45</c:v>
                </c:pt>
                <c:pt idx="4067">
                  <c:v>-45</c:v>
                </c:pt>
                <c:pt idx="4068">
                  <c:v>-45</c:v>
                </c:pt>
                <c:pt idx="4069">
                  <c:v>-45</c:v>
                </c:pt>
                <c:pt idx="4070">
                  <c:v>-45</c:v>
                </c:pt>
                <c:pt idx="4071">
                  <c:v>-45</c:v>
                </c:pt>
                <c:pt idx="4072">
                  <c:v>-45</c:v>
                </c:pt>
                <c:pt idx="4073">
                  <c:v>-45</c:v>
                </c:pt>
                <c:pt idx="4074">
                  <c:v>-45</c:v>
                </c:pt>
                <c:pt idx="4075">
                  <c:v>-45</c:v>
                </c:pt>
                <c:pt idx="4076">
                  <c:v>-45</c:v>
                </c:pt>
                <c:pt idx="4077">
                  <c:v>-45</c:v>
                </c:pt>
                <c:pt idx="4078">
                  <c:v>-45</c:v>
                </c:pt>
                <c:pt idx="4079">
                  <c:v>-45</c:v>
                </c:pt>
                <c:pt idx="4080">
                  <c:v>-45</c:v>
                </c:pt>
                <c:pt idx="4081">
                  <c:v>-45</c:v>
                </c:pt>
                <c:pt idx="4082">
                  <c:v>-45</c:v>
                </c:pt>
                <c:pt idx="4083">
                  <c:v>-45</c:v>
                </c:pt>
                <c:pt idx="4084">
                  <c:v>-45</c:v>
                </c:pt>
                <c:pt idx="4085">
                  <c:v>-45</c:v>
                </c:pt>
                <c:pt idx="4086">
                  <c:v>-45</c:v>
                </c:pt>
                <c:pt idx="4087">
                  <c:v>-45</c:v>
                </c:pt>
                <c:pt idx="4088">
                  <c:v>-45</c:v>
                </c:pt>
                <c:pt idx="4089">
                  <c:v>-45</c:v>
                </c:pt>
                <c:pt idx="4090">
                  <c:v>-45</c:v>
                </c:pt>
                <c:pt idx="4091">
                  <c:v>-45</c:v>
                </c:pt>
                <c:pt idx="4092">
                  <c:v>-45</c:v>
                </c:pt>
                <c:pt idx="4093">
                  <c:v>-45</c:v>
                </c:pt>
                <c:pt idx="4094">
                  <c:v>-45</c:v>
                </c:pt>
                <c:pt idx="4095">
                  <c:v>-45</c:v>
                </c:pt>
                <c:pt idx="4096">
                  <c:v>-45</c:v>
                </c:pt>
                <c:pt idx="4097">
                  <c:v>-45</c:v>
                </c:pt>
                <c:pt idx="4098">
                  <c:v>-45</c:v>
                </c:pt>
                <c:pt idx="4099">
                  <c:v>-45</c:v>
                </c:pt>
                <c:pt idx="4100">
                  <c:v>-45</c:v>
                </c:pt>
                <c:pt idx="4101">
                  <c:v>-45</c:v>
                </c:pt>
                <c:pt idx="4102">
                  <c:v>-45</c:v>
                </c:pt>
                <c:pt idx="4103">
                  <c:v>-45</c:v>
                </c:pt>
                <c:pt idx="4104">
                  <c:v>-45</c:v>
                </c:pt>
                <c:pt idx="4105">
                  <c:v>-45</c:v>
                </c:pt>
                <c:pt idx="4106">
                  <c:v>-45</c:v>
                </c:pt>
                <c:pt idx="4107">
                  <c:v>-45</c:v>
                </c:pt>
                <c:pt idx="4108">
                  <c:v>-45</c:v>
                </c:pt>
                <c:pt idx="4109">
                  <c:v>-45</c:v>
                </c:pt>
                <c:pt idx="4110">
                  <c:v>-45</c:v>
                </c:pt>
                <c:pt idx="4111">
                  <c:v>-45</c:v>
                </c:pt>
                <c:pt idx="4112">
                  <c:v>-45</c:v>
                </c:pt>
                <c:pt idx="4113">
                  <c:v>-45</c:v>
                </c:pt>
                <c:pt idx="4114">
                  <c:v>-45</c:v>
                </c:pt>
                <c:pt idx="4115">
                  <c:v>-45</c:v>
                </c:pt>
                <c:pt idx="4116">
                  <c:v>-45</c:v>
                </c:pt>
                <c:pt idx="4117">
                  <c:v>-45</c:v>
                </c:pt>
                <c:pt idx="4118">
                  <c:v>-45</c:v>
                </c:pt>
                <c:pt idx="4119">
                  <c:v>-45</c:v>
                </c:pt>
                <c:pt idx="4120">
                  <c:v>-45</c:v>
                </c:pt>
                <c:pt idx="4121">
                  <c:v>-45</c:v>
                </c:pt>
                <c:pt idx="4122">
                  <c:v>-45</c:v>
                </c:pt>
                <c:pt idx="4123">
                  <c:v>-45</c:v>
                </c:pt>
                <c:pt idx="4124">
                  <c:v>-45</c:v>
                </c:pt>
                <c:pt idx="4125">
                  <c:v>-45</c:v>
                </c:pt>
                <c:pt idx="4126">
                  <c:v>-45</c:v>
                </c:pt>
                <c:pt idx="4127">
                  <c:v>-45</c:v>
                </c:pt>
                <c:pt idx="4128">
                  <c:v>-45</c:v>
                </c:pt>
                <c:pt idx="4129">
                  <c:v>-45</c:v>
                </c:pt>
                <c:pt idx="4130">
                  <c:v>-45</c:v>
                </c:pt>
                <c:pt idx="4131">
                  <c:v>-45</c:v>
                </c:pt>
                <c:pt idx="4132">
                  <c:v>-45</c:v>
                </c:pt>
                <c:pt idx="4133">
                  <c:v>-45</c:v>
                </c:pt>
                <c:pt idx="4134">
                  <c:v>-45</c:v>
                </c:pt>
                <c:pt idx="4135">
                  <c:v>-45</c:v>
                </c:pt>
                <c:pt idx="4136">
                  <c:v>-45</c:v>
                </c:pt>
                <c:pt idx="4137">
                  <c:v>-45</c:v>
                </c:pt>
                <c:pt idx="4138">
                  <c:v>-45</c:v>
                </c:pt>
                <c:pt idx="4139">
                  <c:v>-45</c:v>
                </c:pt>
                <c:pt idx="4140">
                  <c:v>-45</c:v>
                </c:pt>
                <c:pt idx="4141">
                  <c:v>-45</c:v>
                </c:pt>
                <c:pt idx="4142">
                  <c:v>-45</c:v>
                </c:pt>
                <c:pt idx="4143">
                  <c:v>-45</c:v>
                </c:pt>
                <c:pt idx="4144">
                  <c:v>-45</c:v>
                </c:pt>
                <c:pt idx="4145">
                  <c:v>-45</c:v>
                </c:pt>
                <c:pt idx="4146">
                  <c:v>-45</c:v>
                </c:pt>
                <c:pt idx="4147">
                  <c:v>-45</c:v>
                </c:pt>
                <c:pt idx="4148">
                  <c:v>-45</c:v>
                </c:pt>
                <c:pt idx="4149">
                  <c:v>-45</c:v>
                </c:pt>
                <c:pt idx="4150">
                  <c:v>-45</c:v>
                </c:pt>
                <c:pt idx="4151">
                  <c:v>-45</c:v>
                </c:pt>
                <c:pt idx="4152">
                  <c:v>-45</c:v>
                </c:pt>
                <c:pt idx="4153">
                  <c:v>-45</c:v>
                </c:pt>
                <c:pt idx="4154">
                  <c:v>-45</c:v>
                </c:pt>
                <c:pt idx="4155">
                  <c:v>-45</c:v>
                </c:pt>
                <c:pt idx="4156">
                  <c:v>-45</c:v>
                </c:pt>
                <c:pt idx="4157">
                  <c:v>-45</c:v>
                </c:pt>
                <c:pt idx="4158">
                  <c:v>-45</c:v>
                </c:pt>
                <c:pt idx="4159">
                  <c:v>-45</c:v>
                </c:pt>
                <c:pt idx="4160">
                  <c:v>-45</c:v>
                </c:pt>
                <c:pt idx="4161">
                  <c:v>-45</c:v>
                </c:pt>
                <c:pt idx="4162">
                  <c:v>-45</c:v>
                </c:pt>
                <c:pt idx="4163">
                  <c:v>-45</c:v>
                </c:pt>
                <c:pt idx="4164">
                  <c:v>-45</c:v>
                </c:pt>
                <c:pt idx="4165">
                  <c:v>-45</c:v>
                </c:pt>
                <c:pt idx="4166">
                  <c:v>-45</c:v>
                </c:pt>
                <c:pt idx="4167">
                  <c:v>-45</c:v>
                </c:pt>
                <c:pt idx="4168">
                  <c:v>-45</c:v>
                </c:pt>
                <c:pt idx="4169">
                  <c:v>-45</c:v>
                </c:pt>
                <c:pt idx="4170">
                  <c:v>-45</c:v>
                </c:pt>
                <c:pt idx="4171">
                  <c:v>-45</c:v>
                </c:pt>
                <c:pt idx="4172">
                  <c:v>-45</c:v>
                </c:pt>
                <c:pt idx="4173">
                  <c:v>-45</c:v>
                </c:pt>
                <c:pt idx="4174">
                  <c:v>-45</c:v>
                </c:pt>
                <c:pt idx="4175">
                  <c:v>-45</c:v>
                </c:pt>
                <c:pt idx="4176">
                  <c:v>-45</c:v>
                </c:pt>
                <c:pt idx="4177">
                  <c:v>-45</c:v>
                </c:pt>
                <c:pt idx="4178">
                  <c:v>-45</c:v>
                </c:pt>
                <c:pt idx="4179">
                  <c:v>-45</c:v>
                </c:pt>
                <c:pt idx="4180">
                  <c:v>-45</c:v>
                </c:pt>
                <c:pt idx="4181">
                  <c:v>-45</c:v>
                </c:pt>
                <c:pt idx="4182">
                  <c:v>-45</c:v>
                </c:pt>
                <c:pt idx="4183">
                  <c:v>-45</c:v>
                </c:pt>
                <c:pt idx="4184">
                  <c:v>-45</c:v>
                </c:pt>
                <c:pt idx="4185">
                  <c:v>-45</c:v>
                </c:pt>
                <c:pt idx="4186">
                  <c:v>-45</c:v>
                </c:pt>
                <c:pt idx="4187">
                  <c:v>-45</c:v>
                </c:pt>
                <c:pt idx="4188">
                  <c:v>-45</c:v>
                </c:pt>
                <c:pt idx="4189">
                  <c:v>-45</c:v>
                </c:pt>
                <c:pt idx="4190">
                  <c:v>-45</c:v>
                </c:pt>
                <c:pt idx="4191">
                  <c:v>-45</c:v>
                </c:pt>
                <c:pt idx="4192">
                  <c:v>-45</c:v>
                </c:pt>
                <c:pt idx="4193">
                  <c:v>-45</c:v>
                </c:pt>
                <c:pt idx="4194">
                  <c:v>-45</c:v>
                </c:pt>
                <c:pt idx="4195">
                  <c:v>-45</c:v>
                </c:pt>
                <c:pt idx="4196">
                  <c:v>-45</c:v>
                </c:pt>
                <c:pt idx="4197">
                  <c:v>-45</c:v>
                </c:pt>
                <c:pt idx="4198">
                  <c:v>-45</c:v>
                </c:pt>
                <c:pt idx="4199">
                  <c:v>-45</c:v>
                </c:pt>
                <c:pt idx="4200">
                  <c:v>-45</c:v>
                </c:pt>
                <c:pt idx="4201">
                  <c:v>-45</c:v>
                </c:pt>
                <c:pt idx="4202">
                  <c:v>-45</c:v>
                </c:pt>
                <c:pt idx="4203">
                  <c:v>-45</c:v>
                </c:pt>
                <c:pt idx="4204">
                  <c:v>-45</c:v>
                </c:pt>
                <c:pt idx="4205">
                  <c:v>-45</c:v>
                </c:pt>
                <c:pt idx="4206">
                  <c:v>-45</c:v>
                </c:pt>
                <c:pt idx="4207">
                  <c:v>-45</c:v>
                </c:pt>
                <c:pt idx="4208">
                  <c:v>-45</c:v>
                </c:pt>
                <c:pt idx="4209">
                  <c:v>-45</c:v>
                </c:pt>
                <c:pt idx="4210">
                  <c:v>-45</c:v>
                </c:pt>
                <c:pt idx="4211">
                  <c:v>-45</c:v>
                </c:pt>
                <c:pt idx="4212">
                  <c:v>-45</c:v>
                </c:pt>
                <c:pt idx="4213">
                  <c:v>-45</c:v>
                </c:pt>
                <c:pt idx="4214">
                  <c:v>-45</c:v>
                </c:pt>
                <c:pt idx="4215">
                  <c:v>-45</c:v>
                </c:pt>
                <c:pt idx="4216">
                  <c:v>-45</c:v>
                </c:pt>
                <c:pt idx="4217">
                  <c:v>-45</c:v>
                </c:pt>
                <c:pt idx="4218">
                  <c:v>-45</c:v>
                </c:pt>
                <c:pt idx="4219">
                  <c:v>-45</c:v>
                </c:pt>
                <c:pt idx="4220">
                  <c:v>-45</c:v>
                </c:pt>
                <c:pt idx="4221">
                  <c:v>-45</c:v>
                </c:pt>
                <c:pt idx="4222">
                  <c:v>-45</c:v>
                </c:pt>
                <c:pt idx="4223">
                  <c:v>-45</c:v>
                </c:pt>
                <c:pt idx="4224">
                  <c:v>-45</c:v>
                </c:pt>
                <c:pt idx="4225">
                  <c:v>-45</c:v>
                </c:pt>
                <c:pt idx="4226">
                  <c:v>-45</c:v>
                </c:pt>
                <c:pt idx="4227">
                  <c:v>-45</c:v>
                </c:pt>
                <c:pt idx="4228">
                  <c:v>-45</c:v>
                </c:pt>
                <c:pt idx="4229">
                  <c:v>-45</c:v>
                </c:pt>
                <c:pt idx="4230">
                  <c:v>-45</c:v>
                </c:pt>
                <c:pt idx="4231">
                  <c:v>-45</c:v>
                </c:pt>
                <c:pt idx="4232">
                  <c:v>-45</c:v>
                </c:pt>
                <c:pt idx="4233">
                  <c:v>-45</c:v>
                </c:pt>
                <c:pt idx="4234">
                  <c:v>-45</c:v>
                </c:pt>
                <c:pt idx="4235">
                  <c:v>-45</c:v>
                </c:pt>
                <c:pt idx="4236">
                  <c:v>-45</c:v>
                </c:pt>
                <c:pt idx="4237">
                  <c:v>-45</c:v>
                </c:pt>
                <c:pt idx="4238">
                  <c:v>-45</c:v>
                </c:pt>
                <c:pt idx="4239">
                  <c:v>-45</c:v>
                </c:pt>
                <c:pt idx="4240">
                  <c:v>-45</c:v>
                </c:pt>
                <c:pt idx="4241">
                  <c:v>-45</c:v>
                </c:pt>
                <c:pt idx="4242">
                  <c:v>-45</c:v>
                </c:pt>
                <c:pt idx="4243">
                  <c:v>-45</c:v>
                </c:pt>
                <c:pt idx="4244">
                  <c:v>-45</c:v>
                </c:pt>
                <c:pt idx="4245">
                  <c:v>-45</c:v>
                </c:pt>
                <c:pt idx="4246">
                  <c:v>-45</c:v>
                </c:pt>
                <c:pt idx="4247">
                  <c:v>-45</c:v>
                </c:pt>
                <c:pt idx="4248">
                  <c:v>-45</c:v>
                </c:pt>
                <c:pt idx="4249">
                  <c:v>-45</c:v>
                </c:pt>
                <c:pt idx="4250">
                  <c:v>-45</c:v>
                </c:pt>
                <c:pt idx="4251">
                  <c:v>-45</c:v>
                </c:pt>
                <c:pt idx="4252">
                  <c:v>-45</c:v>
                </c:pt>
                <c:pt idx="4253">
                  <c:v>-45</c:v>
                </c:pt>
                <c:pt idx="4254">
                  <c:v>-45</c:v>
                </c:pt>
                <c:pt idx="4255">
                  <c:v>-45</c:v>
                </c:pt>
                <c:pt idx="4256">
                  <c:v>-45</c:v>
                </c:pt>
                <c:pt idx="4257">
                  <c:v>-45</c:v>
                </c:pt>
                <c:pt idx="4258">
                  <c:v>-45</c:v>
                </c:pt>
                <c:pt idx="4259">
                  <c:v>-45</c:v>
                </c:pt>
                <c:pt idx="4260">
                  <c:v>-45</c:v>
                </c:pt>
                <c:pt idx="4261">
                  <c:v>-45</c:v>
                </c:pt>
                <c:pt idx="4262">
                  <c:v>-45</c:v>
                </c:pt>
                <c:pt idx="4263">
                  <c:v>-45</c:v>
                </c:pt>
                <c:pt idx="4264">
                  <c:v>-45</c:v>
                </c:pt>
                <c:pt idx="4265">
                  <c:v>-45</c:v>
                </c:pt>
                <c:pt idx="4266">
                  <c:v>-45</c:v>
                </c:pt>
                <c:pt idx="4267">
                  <c:v>-45</c:v>
                </c:pt>
                <c:pt idx="4268">
                  <c:v>-45</c:v>
                </c:pt>
                <c:pt idx="4269">
                  <c:v>-45</c:v>
                </c:pt>
                <c:pt idx="4270">
                  <c:v>-45</c:v>
                </c:pt>
                <c:pt idx="4271">
                  <c:v>-45</c:v>
                </c:pt>
                <c:pt idx="4272">
                  <c:v>-45</c:v>
                </c:pt>
                <c:pt idx="4273">
                  <c:v>-45</c:v>
                </c:pt>
                <c:pt idx="4274">
                  <c:v>-45</c:v>
                </c:pt>
                <c:pt idx="4275">
                  <c:v>-45</c:v>
                </c:pt>
                <c:pt idx="4276">
                  <c:v>-45</c:v>
                </c:pt>
                <c:pt idx="4277">
                  <c:v>-45</c:v>
                </c:pt>
                <c:pt idx="4278">
                  <c:v>-45</c:v>
                </c:pt>
                <c:pt idx="4279">
                  <c:v>-45</c:v>
                </c:pt>
                <c:pt idx="4280">
                  <c:v>-45</c:v>
                </c:pt>
                <c:pt idx="4281">
                  <c:v>-45</c:v>
                </c:pt>
                <c:pt idx="4282">
                  <c:v>-45</c:v>
                </c:pt>
                <c:pt idx="4283">
                  <c:v>-45</c:v>
                </c:pt>
                <c:pt idx="4284">
                  <c:v>-45</c:v>
                </c:pt>
                <c:pt idx="4285">
                  <c:v>-45</c:v>
                </c:pt>
                <c:pt idx="4286">
                  <c:v>-45</c:v>
                </c:pt>
                <c:pt idx="4287">
                  <c:v>-45</c:v>
                </c:pt>
                <c:pt idx="4288">
                  <c:v>-45</c:v>
                </c:pt>
                <c:pt idx="4289">
                  <c:v>-45</c:v>
                </c:pt>
                <c:pt idx="4290">
                  <c:v>-45</c:v>
                </c:pt>
                <c:pt idx="4291">
                  <c:v>-45</c:v>
                </c:pt>
                <c:pt idx="4292">
                  <c:v>-45</c:v>
                </c:pt>
                <c:pt idx="4293">
                  <c:v>-45</c:v>
                </c:pt>
                <c:pt idx="4294">
                  <c:v>-45</c:v>
                </c:pt>
                <c:pt idx="4295">
                  <c:v>-45</c:v>
                </c:pt>
                <c:pt idx="4296">
                  <c:v>-45</c:v>
                </c:pt>
                <c:pt idx="4297">
                  <c:v>-45</c:v>
                </c:pt>
                <c:pt idx="4298">
                  <c:v>-45</c:v>
                </c:pt>
                <c:pt idx="4299">
                  <c:v>-45</c:v>
                </c:pt>
                <c:pt idx="4300">
                  <c:v>-45</c:v>
                </c:pt>
                <c:pt idx="4301">
                  <c:v>-45</c:v>
                </c:pt>
                <c:pt idx="4302">
                  <c:v>-45</c:v>
                </c:pt>
                <c:pt idx="4303">
                  <c:v>-45</c:v>
                </c:pt>
                <c:pt idx="4304">
                  <c:v>-45</c:v>
                </c:pt>
                <c:pt idx="4305">
                  <c:v>-45</c:v>
                </c:pt>
                <c:pt idx="4306">
                  <c:v>-45</c:v>
                </c:pt>
                <c:pt idx="4307">
                  <c:v>-45</c:v>
                </c:pt>
                <c:pt idx="4308">
                  <c:v>-45</c:v>
                </c:pt>
                <c:pt idx="4309">
                  <c:v>-45</c:v>
                </c:pt>
                <c:pt idx="4310">
                  <c:v>-45</c:v>
                </c:pt>
                <c:pt idx="4311">
                  <c:v>-45</c:v>
                </c:pt>
                <c:pt idx="4312">
                  <c:v>-45</c:v>
                </c:pt>
                <c:pt idx="4313">
                  <c:v>-45</c:v>
                </c:pt>
                <c:pt idx="4314">
                  <c:v>-45</c:v>
                </c:pt>
                <c:pt idx="4315">
                  <c:v>-45</c:v>
                </c:pt>
                <c:pt idx="4316">
                  <c:v>-45</c:v>
                </c:pt>
                <c:pt idx="4317">
                  <c:v>-45</c:v>
                </c:pt>
                <c:pt idx="4318">
                  <c:v>-45</c:v>
                </c:pt>
                <c:pt idx="4319">
                  <c:v>-45</c:v>
                </c:pt>
                <c:pt idx="4320">
                  <c:v>-45</c:v>
                </c:pt>
                <c:pt idx="4321">
                  <c:v>-45</c:v>
                </c:pt>
                <c:pt idx="4322">
                  <c:v>-45</c:v>
                </c:pt>
                <c:pt idx="4323">
                  <c:v>-45</c:v>
                </c:pt>
                <c:pt idx="4324">
                  <c:v>-45</c:v>
                </c:pt>
                <c:pt idx="4325">
                  <c:v>-45</c:v>
                </c:pt>
                <c:pt idx="4326">
                  <c:v>-45</c:v>
                </c:pt>
                <c:pt idx="4327">
                  <c:v>-45</c:v>
                </c:pt>
                <c:pt idx="4328">
                  <c:v>-45</c:v>
                </c:pt>
                <c:pt idx="4329">
                  <c:v>-45</c:v>
                </c:pt>
                <c:pt idx="4330">
                  <c:v>-45</c:v>
                </c:pt>
                <c:pt idx="4331">
                  <c:v>-45</c:v>
                </c:pt>
                <c:pt idx="4332">
                  <c:v>-45</c:v>
                </c:pt>
                <c:pt idx="4333">
                  <c:v>-45</c:v>
                </c:pt>
                <c:pt idx="4334">
                  <c:v>-45</c:v>
                </c:pt>
                <c:pt idx="4335">
                  <c:v>-45</c:v>
                </c:pt>
                <c:pt idx="4336">
                  <c:v>-45</c:v>
                </c:pt>
                <c:pt idx="4337">
                  <c:v>-45</c:v>
                </c:pt>
                <c:pt idx="4338">
                  <c:v>-45</c:v>
                </c:pt>
                <c:pt idx="4339">
                  <c:v>-45</c:v>
                </c:pt>
                <c:pt idx="4340">
                  <c:v>-45</c:v>
                </c:pt>
                <c:pt idx="4341">
                  <c:v>-45</c:v>
                </c:pt>
                <c:pt idx="4342">
                  <c:v>-45</c:v>
                </c:pt>
                <c:pt idx="4343">
                  <c:v>-45</c:v>
                </c:pt>
                <c:pt idx="4344">
                  <c:v>-45</c:v>
                </c:pt>
                <c:pt idx="4345">
                  <c:v>-45</c:v>
                </c:pt>
                <c:pt idx="4346">
                  <c:v>-45</c:v>
                </c:pt>
                <c:pt idx="4347">
                  <c:v>-45</c:v>
                </c:pt>
                <c:pt idx="4348">
                  <c:v>-45</c:v>
                </c:pt>
                <c:pt idx="4349">
                  <c:v>-45</c:v>
                </c:pt>
                <c:pt idx="4350">
                  <c:v>-45</c:v>
                </c:pt>
                <c:pt idx="4351">
                  <c:v>-45</c:v>
                </c:pt>
                <c:pt idx="4352">
                  <c:v>-45</c:v>
                </c:pt>
                <c:pt idx="4353">
                  <c:v>-45</c:v>
                </c:pt>
                <c:pt idx="4354">
                  <c:v>-45</c:v>
                </c:pt>
                <c:pt idx="4355">
                  <c:v>-45</c:v>
                </c:pt>
                <c:pt idx="4356">
                  <c:v>-45</c:v>
                </c:pt>
                <c:pt idx="4357">
                  <c:v>-45</c:v>
                </c:pt>
                <c:pt idx="4358">
                  <c:v>-45</c:v>
                </c:pt>
                <c:pt idx="4359">
                  <c:v>-45</c:v>
                </c:pt>
                <c:pt idx="4360">
                  <c:v>-45</c:v>
                </c:pt>
                <c:pt idx="4361">
                  <c:v>-45</c:v>
                </c:pt>
                <c:pt idx="4362">
                  <c:v>-45</c:v>
                </c:pt>
                <c:pt idx="4363">
                  <c:v>-45</c:v>
                </c:pt>
                <c:pt idx="4364">
                  <c:v>-45</c:v>
                </c:pt>
                <c:pt idx="4365">
                  <c:v>-45</c:v>
                </c:pt>
                <c:pt idx="4366">
                  <c:v>-45</c:v>
                </c:pt>
                <c:pt idx="4367">
                  <c:v>-45</c:v>
                </c:pt>
                <c:pt idx="4368">
                  <c:v>-45</c:v>
                </c:pt>
                <c:pt idx="4369">
                  <c:v>-45</c:v>
                </c:pt>
                <c:pt idx="4370">
                  <c:v>-45</c:v>
                </c:pt>
                <c:pt idx="4371">
                  <c:v>-45</c:v>
                </c:pt>
                <c:pt idx="4372">
                  <c:v>-45</c:v>
                </c:pt>
                <c:pt idx="4373">
                  <c:v>-45</c:v>
                </c:pt>
                <c:pt idx="4374">
                  <c:v>-45</c:v>
                </c:pt>
                <c:pt idx="4375">
                  <c:v>-45</c:v>
                </c:pt>
                <c:pt idx="4376">
                  <c:v>-45</c:v>
                </c:pt>
                <c:pt idx="4377">
                  <c:v>-45</c:v>
                </c:pt>
                <c:pt idx="4378">
                  <c:v>-45</c:v>
                </c:pt>
                <c:pt idx="4379">
                  <c:v>-45</c:v>
                </c:pt>
                <c:pt idx="4380">
                  <c:v>-45</c:v>
                </c:pt>
                <c:pt idx="4381">
                  <c:v>-45</c:v>
                </c:pt>
                <c:pt idx="4382">
                  <c:v>-45</c:v>
                </c:pt>
                <c:pt idx="4383">
                  <c:v>-45</c:v>
                </c:pt>
                <c:pt idx="4384">
                  <c:v>-45</c:v>
                </c:pt>
                <c:pt idx="4385">
                  <c:v>-45</c:v>
                </c:pt>
                <c:pt idx="4386">
                  <c:v>-45</c:v>
                </c:pt>
                <c:pt idx="4387">
                  <c:v>-45</c:v>
                </c:pt>
                <c:pt idx="4388">
                  <c:v>-45</c:v>
                </c:pt>
                <c:pt idx="4389">
                  <c:v>-45</c:v>
                </c:pt>
                <c:pt idx="4390">
                  <c:v>-45</c:v>
                </c:pt>
                <c:pt idx="4391">
                  <c:v>-45</c:v>
                </c:pt>
                <c:pt idx="4392">
                  <c:v>-45</c:v>
                </c:pt>
                <c:pt idx="4393">
                  <c:v>-45</c:v>
                </c:pt>
                <c:pt idx="4394">
                  <c:v>-45</c:v>
                </c:pt>
                <c:pt idx="4395">
                  <c:v>-45</c:v>
                </c:pt>
                <c:pt idx="4396">
                  <c:v>-45</c:v>
                </c:pt>
                <c:pt idx="4397">
                  <c:v>-45</c:v>
                </c:pt>
                <c:pt idx="4398">
                  <c:v>-45</c:v>
                </c:pt>
                <c:pt idx="4399">
                  <c:v>-45</c:v>
                </c:pt>
                <c:pt idx="4400">
                  <c:v>-45</c:v>
                </c:pt>
                <c:pt idx="4401">
                  <c:v>-45</c:v>
                </c:pt>
                <c:pt idx="4402">
                  <c:v>-45</c:v>
                </c:pt>
                <c:pt idx="4403">
                  <c:v>-45</c:v>
                </c:pt>
                <c:pt idx="4404">
                  <c:v>-45</c:v>
                </c:pt>
                <c:pt idx="4405">
                  <c:v>-45</c:v>
                </c:pt>
                <c:pt idx="4406">
                  <c:v>-45</c:v>
                </c:pt>
                <c:pt idx="4407">
                  <c:v>-45</c:v>
                </c:pt>
                <c:pt idx="4408">
                  <c:v>-45</c:v>
                </c:pt>
                <c:pt idx="4409">
                  <c:v>-45</c:v>
                </c:pt>
                <c:pt idx="4410">
                  <c:v>-45</c:v>
                </c:pt>
                <c:pt idx="4411">
                  <c:v>-45</c:v>
                </c:pt>
                <c:pt idx="4412">
                  <c:v>-45</c:v>
                </c:pt>
                <c:pt idx="4413">
                  <c:v>-45</c:v>
                </c:pt>
                <c:pt idx="4414">
                  <c:v>-45</c:v>
                </c:pt>
                <c:pt idx="4415">
                  <c:v>-45</c:v>
                </c:pt>
                <c:pt idx="4416">
                  <c:v>-45</c:v>
                </c:pt>
                <c:pt idx="4417">
                  <c:v>-45</c:v>
                </c:pt>
                <c:pt idx="4418">
                  <c:v>-45</c:v>
                </c:pt>
                <c:pt idx="4419">
                  <c:v>-45</c:v>
                </c:pt>
                <c:pt idx="4420">
                  <c:v>-45</c:v>
                </c:pt>
                <c:pt idx="4421">
                  <c:v>-45</c:v>
                </c:pt>
                <c:pt idx="4422">
                  <c:v>-45</c:v>
                </c:pt>
                <c:pt idx="4423">
                  <c:v>-45</c:v>
                </c:pt>
                <c:pt idx="4424">
                  <c:v>-45</c:v>
                </c:pt>
                <c:pt idx="4425">
                  <c:v>-45</c:v>
                </c:pt>
                <c:pt idx="4426">
                  <c:v>-45</c:v>
                </c:pt>
                <c:pt idx="4427">
                  <c:v>-45</c:v>
                </c:pt>
                <c:pt idx="4428">
                  <c:v>-45</c:v>
                </c:pt>
                <c:pt idx="4429">
                  <c:v>-45</c:v>
                </c:pt>
                <c:pt idx="4430">
                  <c:v>-45</c:v>
                </c:pt>
                <c:pt idx="4431">
                  <c:v>-45</c:v>
                </c:pt>
                <c:pt idx="4432">
                  <c:v>-45</c:v>
                </c:pt>
                <c:pt idx="4433">
                  <c:v>-45</c:v>
                </c:pt>
                <c:pt idx="4434">
                  <c:v>-45</c:v>
                </c:pt>
                <c:pt idx="4435">
                  <c:v>-45</c:v>
                </c:pt>
                <c:pt idx="4436">
                  <c:v>-45</c:v>
                </c:pt>
                <c:pt idx="4437">
                  <c:v>-45</c:v>
                </c:pt>
                <c:pt idx="4438">
                  <c:v>-45</c:v>
                </c:pt>
                <c:pt idx="4439">
                  <c:v>-45</c:v>
                </c:pt>
                <c:pt idx="4440">
                  <c:v>-45</c:v>
                </c:pt>
                <c:pt idx="4441">
                  <c:v>-45</c:v>
                </c:pt>
                <c:pt idx="4442">
                  <c:v>-45</c:v>
                </c:pt>
                <c:pt idx="4443">
                  <c:v>-45</c:v>
                </c:pt>
                <c:pt idx="4444">
                  <c:v>-45</c:v>
                </c:pt>
                <c:pt idx="4445">
                  <c:v>-45</c:v>
                </c:pt>
                <c:pt idx="4446">
                  <c:v>-45</c:v>
                </c:pt>
                <c:pt idx="4447">
                  <c:v>-45</c:v>
                </c:pt>
                <c:pt idx="4448">
                  <c:v>-45</c:v>
                </c:pt>
                <c:pt idx="4449">
                  <c:v>-45</c:v>
                </c:pt>
                <c:pt idx="4450">
                  <c:v>-45</c:v>
                </c:pt>
                <c:pt idx="4451">
                  <c:v>-45</c:v>
                </c:pt>
                <c:pt idx="4452">
                  <c:v>-45</c:v>
                </c:pt>
                <c:pt idx="4453">
                  <c:v>-45</c:v>
                </c:pt>
                <c:pt idx="4454">
                  <c:v>-45</c:v>
                </c:pt>
                <c:pt idx="4455">
                  <c:v>-45</c:v>
                </c:pt>
                <c:pt idx="4456">
                  <c:v>-45</c:v>
                </c:pt>
                <c:pt idx="4457">
                  <c:v>-45</c:v>
                </c:pt>
                <c:pt idx="4458">
                  <c:v>-45</c:v>
                </c:pt>
                <c:pt idx="4459">
                  <c:v>-45</c:v>
                </c:pt>
                <c:pt idx="4460">
                  <c:v>-45</c:v>
                </c:pt>
                <c:pt idx="4461">
                  <c:v>-45</c:v>
                </c:pt>
                <c:pt idx="4462">
                  <c:v>-45</c:v>
                </c:pt>
                <c:pt idx="4463">
                  <c:v>-45</c:v>
                </c:pt>
                <c:pt idx="4464">
                  <c:v>-45</c:v>
                </c:pt>
                <c:pt idx="4465">
                  <c:v>-45</c:v>
                </c:pt>
                <c:pt idx="4466">
                  <c:v>-45</c:v>
                </c:pt>
                <c:pt idx="4467">
                  <c:v>-45</c:v>
                </c:pt>
                <c:pt idx="4468">
                  <c:v>-45</c:v>
                </c:pt>
                <c:pt idx="4469">
                  <c:v>-45</c:v>
                </c:pt>
                <c:pt idx="4470">
                  <c:v>-45</c:v>
                </c:pt>
                <c:pt idx="4471">
                  <c:v>-45</c:v>
                </c:pt>
                <c:pt idx="4472">
                  <c:v>-45</c:v>
                </c:pt>
                <c:pt idx="4473">
                  <c:v>-45</c:v>
                </c:pt>
                <c:pt idx="4474">
                  <c:v>-45</c:v>
                </c:pt>
                <c:pt idx="4475">
                  <c:v>-45</c:v>
                </c:pt>
                <c:pt idx="4476">
                  <c:v>-45</c:v>
                </c:pt>
                <c:pt idx="4477">
                  <c:v>-45</c:v>
                </c:pt>
                <c:pt idx="4478">
                  <c:v>-45</c:v>
                </c:pt>
                <c:pt idx="4479">
                  <c:v>-45</c:v>
                </c:pt>
                <c:pt idx="4480">
                  <c:v>-45</c:v>
                </c:pt>
                <c:pt idx="4481">
                  <c:v>-45</c:v>
                </c:pt>
                <c:pt idx="4482">
                  <c:v>-45</c:v>
                </c:pt>
                <c:pt idx="4483">
                  <c:v>-45</c:v>
                </c:pt>
                <c:pt idx="4484">
                  <c:v>-45</c:v>
                </c:pt>
                <c:pt idx="4485">
                  <c:v>-45</c:v>
                </c:pt>
                <c:pt idx="4486">
                  <c:v>-45</c:v>
                </c:pt>
                <c:pt idx="4487">
                  <c:v>-45</c:v>
                </c:pt>
                <c:pt idx="4488">
                  <c:v>-45</c:v>
                </c:pt>
                <c:pt idx="4489">
                  <c:v>-45</c:v>
                </c:pt>
                <c:pt idx="4490">
                  <c:v>-45</c:v>
                </c:pt>
                <c:pt idx="4491">
                  <c:v>-45</c:v>
                </c:pt>
                <c:pt idx="4492">
                  <c:v>-45</c:v>
                </c:pt>
                <c:pt idx="4493">
                  <c:v>-45</c:v>
                </c:pt>
                <c:pt idx="4494">
                  <c:v>-45</c:v>
                </c:pt>
                <c:pt idx="4495">
                  <c:v>-45</c:v>
                </c:pt>
                <c:pt idx="4496">
                  <c:v>-45</c:v>
                </c:pt>
                <c:pt idx="4497">
                  <c:v>-45</c:v>
                </c:pt>
                <c:pt idx="4498">
                  <c:v>-45</c:v>
                </c:pt>
                <c:pt idx="4499">
                  <c:v>-45</c:v>
                </c:pt>
                <c:pt idx="4500">
                  <c:v>-45</c:v>
                </c:pt>
                <c:pt idx="4501">
                  <c:v>-45</c:v>
                </c:pt>
                <c:pt idx="4502">
                  <c:v>-45</c:v>
                </c:pt>
                <c:pt idx="4503">
                  <c:v>-45</c:v>
                </c:pt>
                <c:pt idx="4504">
                  <c:v>-45</c:v>
                </c:pt>
                <c:pt idx="4505">
                  <c:v>-45</c:v>
                </c:pt>
                <c:pt idx="4506">
                  <c:v>-45</c:v>
                </c:pt>
                <c:pt idx="4507">
                  <c:v>-45</c:v>
                </c:pt>
                <c:pt idx="4508">
                  <c:v>-45</c:v>
                </c:pt>
                <c:pt idx="4509">
                  <c:v>-45</c:v>
                </c:pt>
                <c:pt idx="4510">
                  <c:v>-45</c:v>
                </c:pt>
                <c:pt idx="4511">
                  <c:v>-45</c:v>
                </c:pt>
                <c:pt idx="4512">
                  <c:v>-45</c:v>
                </c:pt>
                <c:pt idx="4513">
                  <c:v>-45</c:v>
                </c:pt>
                <c:pt idx="4514">
                  <c:v>-45</c:v>
                </c:pt>
                <c:pt idx="4515">
                  <c:v>-45</c:v>
                </c:pt>
                <c:pt idx="4516">
                  <c:v>-45</c:v>
                </c:pt>
                <c:pt idx="4517">
                  <c:v>-45</c:v>
                </c:pt>
                <c:pt idx="4518">
                  <c:v>-45</c:v>
                </c:pt>
                <c:pt idx="4519">
                  <c:v>-45</c:v>
                </c:pt>
                <c:pt idx="4520">
                  <c:v>-45</c:v>
                </c:pt>
                <c:pt idx="4521">
                  <c:v>-45</c:v>
                </c:pt>
                <c:pt idx="4522">
                  <c:v>-45</c:v>
                </c:pt>
                <c:pt idx="4523">
                  <c:v>-45</c:v>
                </c:pt>
                <c:pt idx="4524">
                  <c:v>-45</c:v>
                </c:pt>
                <c:pt idx="4525">
                  <c:v>-45</c:v>
                </c:pt>
                <c:pt idx="4526">
                  <c:v>-45</c:v>
                </c:pt>
                <c:pt idx="4527">
                  <c:v>-45</c:v>
                </c:pt>
                <c:pt idx="4528">
                  <c:v>-45</c:v>
                </c:pt>
                <c:pt idx="4529">
                  <c:v>-45</c:v>
                </c:pt>
                <c:pt idx="4530">
                  <c:v>-45</c:v>
                </c:pt>
                <c:pt idx="4531">
                  <c:v>-45</c:v>
                </c:pt>
                <c:pt idx="4532">
                  <c:v>-45</c:v>
                </c:pt>
                <c:pt idx="4533">
                  <c:v>-45</c:v>
                </c:pt>
                <c:pt idx="4534">
                  <c:v>-45</c:v>
                </c:pt>
                <c:pt idx="4535">
                  <c:v>-45</c:v>
                </c:pt>
                <c:pt idx="4536">
                  <c:v>-45</c:v>
                </c:pt>
                <c:pt idx="4537">
                  <c:v>-45</c:v>
                </c:pt>
                <c:pt idx="4538">
                  <c:v>-45</c:v>
                </c:pt>
                <c:pt idx="4539">
                  <c:v>-45</c:v>
                </c:pt>
                <c:pt idx="4540">
                  <c:v>-45</c:v>
                </c:pt>
                <c:pt idx="4541">
                  <c:v>-45</c:v>
                </c:pt>
                <c:pt idx="4542">
                  <c:v>-45</c:v>
                </c:pt>
                <c:pt idx="4543">
                  <c:v>-45</c:v>
                </c:pt>
                <c:pt idx="4544">
                  <c:v>-45</c:v>
                </c:pt>
                <c:pt idx="4545">
                  <c:v>-45</c:v>
                </c:pt>
                <c:pt idx="4546">
                  <c:v>-45</c:v>
                </c:pt>
                <c:pt idx="4547">
                  <c:v>-45</c:v>
                </c:pt>
                <c:pt idx="4548">
                  <c:v>-45</c:v>
                </c:pt>
                <c:pt idx="4549">
                  <c:v>-45</c:v>
                </c:pt>
                <c:pt idx="4550">
                  <c:v>-45</c:v>
                </c:pt>
                <c:pt idx="4551">
                  <c:v>-45</c:v>
                </c:pt>
                <c:pt idx="4552">
                  <c:v>-45</c:v>
                </c:pt>
                <c:pt idx="4553">
                  <c:v>-45</c:v>
                </c:pt>
                <c:pt idx="4554">
                  <c:v>-45</c:v>
                </c:pt>
                <c:pt idx="4555">
                  <c:v>-45</c:v>
                </c:pt>
                <c:pt idx="4556">
                  <c:v>-45</c:v>
                </c:pt>
                <c:pt idx="4557">
                  <c:v>-45</c:v>
                </c:pt>
                <c:pt idx="4558">
                  <c:v>-45</c:v>
                </c:pt>
                <c:pt idx="4559">
                  <c:v>-45</c:v>
                </c:pt>
                <c:pt idx="4560">
                  <c:v>-45</c:v>
                </c:pt>
                <c:pt idx="4561">
                  <c:v>-45</c:v>
                </c:pt>
                <c:pt idx="4562">
                  <c:v>-45</c:v>
                </c:pt>
                <c:pt idx="4563">
                  <c:v>-45</c:v>
                </c:pt>
                <c:pt idx="4564">
                  <c:v>-45</c:v>
                </c:pt>
                <c:pt idx="4565">
                  <c:v>-45</c:v>
                </c:pt>
                <c:pt idx="4566">
                  <c:v>-45</c:v>
                </c:pt>
                <c:pt idx="4567">
                  <c:v>-45</c:v>
                </c:pt>
                <c:pt idx="4568">
                  <c:v>-45</c:v>
                </c:pt>
                <c:pt idx="4569">
                  <c:v>-45</c:v>
                </c:pt>
                <c:pt idx="4570">
                  <c:v>-45</c:v>
                </c:pt>
                <c:pt idx="4571">
                  <c:v>-45</c:v>
                </c:pt>
                <c:pt idx="4572">
                  <c:v>-45</c:v>
                </c:pt>
                <c:pt idx="4573">
                  <c:v>-45</c:v>
                </c:pt>
                <c:pt idx="4574">
                  <c:v>-45</c:v>
                </c:pt>
                <c:pt idx="4575">
                  <c:v>-45</c:v>
                </c:pt>
                <c:pt idx="4576">
                  <c:v>-45</c:v>
                </c:pt>
                <c:pt idx="4577">
                  <c:v>-45</c:v>
                </c:pt>
                <c:pt idx="4578">
                  <c:v>-45</c:v>
                </c:pt>
                <c:pt idx="4579">
                  <c:v>-45</c:v>
                </c:pt>
                <c:pt idx="4580">
                  <c:v>-45</c:v>
                </c:pt>
                <c:pt idx="4581">
                  <c:v>-45</c:v>
                </c:pt>
                <c:pt idx="4582">
                  <c:v>-45</c:v>
                </c:pt>
                <c:pt idx="4583">
                  <c:v>-45</c:v>
                </c:pt>
                <c:pt idx="4584">
                  <c:v>-45</c:v>
                </c:pt>
                <c:pt idx="4585">
                  <c:v>-45</c:v>
                </c:pt>
                <c:pt idx="4586">
                  <c:v>-45</c:v>
                </c:pt>
                <c:pt idx="4587">
                  <c:v>-45</c:v>
                </c:pt>
                <c:pt idx="4588">
                  <c:v>-45</c:v>
                </c:pt>
                <c:pt idx="4589">
                  <c:v>-45</c:v>
                </c:pt>
                <c:pt idx="4590">
                  <c:v>-45</c:v>
                </c:pt>
                <c:pt idx="4591">
                  <c:v>-45</c:v>
                </c:pt>
                <c:pt idx="4592">
                  <c:v>-45</c:v>
                </c:pt>
                <c:pt idx="4593">
                  <c:v>-45</c:v>
                </c:pt>
                <c:pt idx="4594">
                  <c:v>-45</c:v>
                </c:pt>
                <c:pt idx="4595">
                  <c:v>-45</c:v>
                </c:pt>
                <c:pt idx="4596">
                  <c:v>-45</c:v>
                </c:pt>
                <c:pt idx="4597">
                  <c:v>-45</c:v>
                </c:pt>
                <c:pt idx="4598">
                  <c:v>-45</c:v>
                </c:pt>
                <c:pt idx="4599">
                  <c:v>-45</c:v>
                </c:pt>
                <c:pt idx="4600">
                  <c:v>-45</c:v>
                </c:pt>
                <c:pt idx="4601">
                  <c:v>-45</c:v>
                </c:pt>
                <c:pt idx="4602">
                  <c:v>-45</c:v>
                </c:pt>
                <c:pt idx="4603">
                  <c:v>-45</c:v>
                </c:pt>
                <c:pt idx="4604">
                  <c:v>-45</c:v>
                </c:pt>
                <c:pt idx="4605">
                  <c:v>-45</c:v>
                </c:pt>
                <c:pt idx="4606">
                  <c:v>-45</c:v>
                </c:pt>
                <c:pt idx="4607">
                  <c:v>-45</c:v>
                </c:pt>
                <c:pt idx="4608">
                  <c:v>-45</c:v>
                </c:pt>
                <c:pt idx="4609">
                  <c:v>-45</c:v>
                </c:pt>
                <c:pt idx="4610">
                  <c:v>-45</c:v>
                </c:pt>
                <c:pt idx="4611">
                  <c:v>-45</c:v>
                </c:pt>
                <c:pt idx="4612">
                  <c:v>-45</c:v>
                </c:pt>
                <c:pt idx="4613">
                  <c:v>-45</c:v>
                </c:pt>
                <c:pt idx="4614">
                  <c:v>-45</c:v>
                </c:pt>
                <c:pt idx="4615">
                  <c:v>-45</c:v>
                </c:pt>
                <c:pt idx="4616">
                  <c:v>-45</c:v>
                </c:pt>
                <c:pt idx="4617">
                  <c:v>-45</c:v>
                </c:pt>
                <c:pt idx="4618">
                  <c:v>-45</c:v>
                </c:pt>
                <c:pt idx="4619">
                  <c:v>-45</c:v>
                </c:pt>
                <c:pt idx="4620">
                  <c:v>-45</c:v>
                </c:pt>
                <c:pt idx="4621">
                  <c:v>-45</c:v>
                </c:pt>
                <c:pt idx="4622">
                  <c:v>-45</c:v>
                </c:pt>
                <c:pt idx="4623">
                  <c:v>-45</c:v>
                </c:pt>
                <c:pt idx="4624">
                  <c:v>-45</c:v>
                </c:pt>
                <c:pt idx="4625">
                  <c:v>-45</c:v>
                </c:pt>
                <c:pt idx="4626">
                  <c:v>-45</c:v>
                </c:pt>
                <c:pt idx="4627">
                  <c:v>-45</c:v>
                </c:pt>
                <c:pt idx="4628">
                  <c:v>-45</c:v>
                </c:pt>
                <c:pt idx="4629">
                  <c:v>-45</c:v>
                </c:pt>
                <c:pt idx="4630">
                  <c:v>-45</c:v>
                </c:pt>
                <c:pt idx="4631">
                  <c:v>-45</c:v>
                </c:pt>
                <c:pt idx="4632">
                  <c:v>-45</c:v>
                </c:pt>
                <c:pt idx="4633">
                  <c:v>-45</c:v>
                </c:pt>
                <c:pt idx="4634">
                  <c:v>-45</c:v>
                </c:pt>
                <c:pt idx="4635">
                  <c:v>-45</c:v>
                </c:pt>
                <c:pt idx="4636">
                  <c:v>-45</c:v>
                </c:pt>
                <c:pt idx="4637">
                  <c:v>-45</c:v>
                </c:pt>
                <c:pt idx="4638">
                  <c:v>-45</c:v>
                </c:pt>
                <c:pt idx="4639">
                  <c:v>-45</c:v>
                </c:pt>
                <c:pt idx="4640">
                  <c:v>-45</c:v>
                </c:pt>
                <c:pt idx="4641">
                  <c:v>-45</c:v>
                </c:pt>
                <c:pt idx="4642">
                  <c:v>-45</c:v>
                </c:pt>
                <c:pt idx="4643">
                  <c:v>-45</c:v>
                </c:pt>
                <c:pt idx="4644">
                  <c:v>-45</c:v>
                </c:pt>
                <c:pt idx="4645">
                  <c:v>-45</c:v>
                </c:pt>
                <c:pt idx="4646">
                  <c:v>-45</c:v>
                </c:pt>
                <c:pt idx="4647">
                  <c:v>-45</c:v>
                </c:pt>
                <c:pt idx="4648">
                  <c:v>-45</c:v>
                </c:pt>
                <c:pt idx="4649">
                  <c:v>-45</c:v>
                </c:pt>
                <c:pt idx="4650">
                  <c:v>-45</c:v>
                </c:pt>
                <c:pt idx="4651">
                  <c:v>-45</c:v>
                </c:pt>
                <c:pt idx="4652">
                  <c:v>-45</c:v>
                </c:pt>
                <c:pt idx="4653">
                  <c:v>-45</c:v>
                </c:pt>
                <c:pt idx="4654">
                  <c:v>-45</c:v>
                </c:pt>
                <c:pt idx="4655">
                  <c:v>-45</c:v>
                </c:pt>
                <c:pt idx="4656">
                  <c:v>-45</c:v>
                </c:pt>
                <c:pt idx="4657">
                  <c:v>-45</c:v>
                </c:pt>
                <c:pt idx="4658">
                  <c:v>-45</c:v>
                </c:pt>
                <c:pt idx="4659">
                  <c:v>-45</c:v>
                </c:pt>
                <c:pt idx="4660">
                  <c:v>-45</c:v>
                </c:pt>
                <c:pt idx="4661">
                  <c:v>-45</c:v>
                </c:pt>
                <c:pt idx="4662">
                  <c:v>-45</c:v>
                </c:pt>
                <c:pt idx="4663">
                  <c:v>-45</c:v>
                </c:pt>
                <c:pt idx="4664">
                  <c:v>-45</c:v>
                </c:pt>
                <c:pt idx="4665">
                  <c:v>-45</c:v>
                </c:pt>
                <c:pt idx="4666">
                  <c:v>-45</c:v>
                </c:pt>
                <c:pt idx="4667">
                  <c:v>-45</c:v>
                </c:pt>
                <c:pt idx="4668">
                  <c:v>-45</c:v>
                </c:pt>
                <c:pt idx="4669">
                  <c:v>-45</c:v>
                </c:pt>
                <c:pt idx="4670">
                  <c:v>-45</c:v>
                </c:pt>
                <c:pt idx="4671">
                  <c:v>-45</c:v>
                </c:pt>
                <c:pt idx="4672">
                  <c:v>-45</c:v>
                </c:pt>
                <c:pt idx="4673">
                  <c:v>-45</c:v>
                </c:pt>
                <c:pt idx="4674">
                  <c:v>-45</c:v>
                </c:pt>
                <c:pt idx="4675">
                  <c:v>-45</c:v>
                </c:pt>
                <c:pt idx="4676">
                  <c:v>-45</c:v>
                </c:pt>
                <c:pt idx="4677">
                  <c:v>-45</c:v>
                </c:pt>
                <c:pt idx="4678">
                  <c:v>-45</c:v>
                </c:pt>
                <c:pt idx="4679">
                  <c:v>-45</c:v>
                </c:pt>
                <c:pt idx="4680">
                  <c:v>-45</c:v>
                </c:pt>
                <c:pt idx="4681">
                  <c:v>-45</c:v>
                </c:pt>
                <c:pt idx="4682">
                  <c:v>-45</c:v>
                </c:pt>
                <c:pt idx="4683">
                  <c:v>-45</c:v>
                </c:pt>
                <c:pt idx="4684">
                  <c:v>-45</c:v>
                </c:pt>
                <c:pt idx="4685">
                  <c:v>-45</c:v>
                </c:pt>
                <c:pt idx="4686">
                  <c:v>-45</c:v>
                </c:pt>
                <c:pt idx="4687">
                  <c:v>-45</c:v>
                </c:pt>
                <c:pt idx="4688">
                  <c:v>-45</c:v>
                </c:pt>
                <c:pt idx="4689">
                  <c:v>-45</c:v>
                </c:pt>
                <c:pt idx="4690">
                  <c:v>-45</c:v>
                </c:pt>
                <c:pt idx="4691">
                  <c:v>-45</c:v>
                </c:pt>
                <c:pt idx="4692">
                  <c:v>-45</c:v>
                </c:pt>
                <c:pt idx="4693">
                  <c:v>-45</c:v>
                </c:pt>
                <c:pt idx="4694">
                  <c:v>-45</c:v>
                </c:pt>
                <c:pt idx="4695">
                  <c:v>-45</c:v>
                </c:pt>
                <c:pt idx="4696">
                  <c:v>-45</c:v>
                </c:pt>
                <c:pt idx="4697">
                  <c:v>-45</c:v>
                </c:pt>
                <c:pt idx="4698">
                  <c:v>-45</c:v>
                </c:pt>
                <c:pt idx="4699">
                  <c:v>-45</c:v>
                </c:pt>
                <c:pt idx="4700">
                  <c:v>-45</c:v>
                </c:pt>
                <c:pt idx="4701">
                  <c:v>-45</c:v>
                </c:pt>
                <c:pt idx="4702">
                  <c:v>-45</c:v>
                </c:pt>
                <c:pt idx="4703">
                  <c:v>-45</c:v>
                </c:pt>
                <c:pt idx="4704">
                  <c:v>-45</c:v>
                </c:pt>
                <c:pt idx="4705">
                  <c:v>-45</c:v>
                </c:pt>
                <c:pt idx="4706">
                  <c:v>-45</c:v>
                </c:pt>
                <c:pt idx="4707">
                  <c:v>-45</c:v>
                </c:pt>
                <c:pt idx="4708">
                  <c:v>-45</c:v>
                </c:pt>
                <c:pt idx="4709">
                  <c:v>-45</c:v>
                </c:pt>
                <c:pt idx="4710">
                  <c:v>-45</c:v>
                </c:pt>
                <c:pt idx="4711">
                  <c:v>-45</c:v>
                </c:pt>
                <c:pt idx="4712">
                  <c:v>-45</c:v>
                </c:pt>
                <c:pt idx="4713">
                  <c:v>-45</c:v>
                </c:pt>
                <c:pt idx="4714">
                  <c:v>-45</c:v>
                </c:pt>
                <c:pt idx="4715">
                  <c:v>-45</c:v>
                </c:pt>
                <c:pt idx="4716">
                  <c:v>-45</c:v>
                </c:pt>
                <c:pt idx="4717">
                  <c:v>-45</c:v>
                </c:pt>
                <c:pt idx="4718">
                  <c:v>-45</c:v>
                </c:pt>
                <c:pt idx="4719">
                  <c:v>-45</c:v>
                </c:pt>
                <c:pt idx="4720">
                  <c:v>-45</c:v>
                </c:pt>
                <c:pt idx="4721">
                  <c:v>-45</c:v>
                </c:pt>
                <c:pt idx="4722">
                  <c:v>-45</c:v>
                </c:pt>
                <c:pt idx="4723">
                  <c:v>-45</c:v>
                </c:pt>
                <c:pt idx="4724">
                  <c:v>-45</c:v>
                </c:pt>
                <c:pt idx="4725">
                  <c:v>-45</c:v>
                </c:pt>
                <c:pt idx="4726">
                  <c:v>-45</c:v>
                </c:pt>
                <c:pt idx="4727">
                  <c:v>-45</c:v>
                </c:pt>
                <c:pt idx="4728">
                  <c:v>-45</c:v>
                </c:pt>
                <c:pt idx="4729">
                  <c:v>-45</c:v>
                </c:pt>
                <c:pt idx="4730">
                  <c:v>-45</c:v>
                </c:pt>
                <c:pt idx="4731">
                  <c:v>-45</c:v>
                </c:pt>
                <c:pt idx="4732">
                  <c:v>-45</c:v>
                </c:pt>
                <c:pt idx="4733">
                  <c:v>-45</c:v>
                </c:pt>
                <c:pt idx="4734">
                  <c:v>-45</c:v>
                </c:pt>
                <c:pt idx="4735">
                  <c:v>-45</c:v>
                </c:pt>
                <c:pt idx="4736">
                  <c:v>-45</c:v>
                </c:pt>
                <c:pt idx="4737">
                  <c:v>-45</c:v>
                </c:pt>
                <c:pt idx="4738">
                  <c:v>-45</c:v>
                </c:pt>
                <c:pt idx="4739">
                  <c:v>-45</c:v>
                </c:pt>
                <c:pt idx="4740">
                  <c:v>-45</c:v>
                </c:pt>
                <c:pt idx="4741">
                  <c:v>-45</c:v>
                </c:pt>
                <c:pt idx="4742">
                  <c:v>-45</c:v>
                </c:pt>
                <c:pt idx="4743">
                  <c:v>-45</c:v>
                </c:pt>
                <c:pt idx="4744">
                  <c:v>-45</c:v>
                </c:pt>
                <c:pt idx="4745">
                  <c:v>-45</c:v>
                </c:pt>
                <c:pt idx="4746">
                  <c:v>-45</c:v>
                </c:pt>
                <c:pt idx="4747">
                  <c:v>-45</c:v>
                </c:pt>
                <c:pt idx="4748">
                  <c:v>-45</c:v>
                </c:pt>
                <c:pt idx="4749">
                  <c:v>-45</c:v>
                </c:pt>
                <c:pt idx="4750">
                  <c:v>-45</c:v>
                </c:pt>
                <c:pt idx="4751">
                  <c:v>-45</c:v>
                </c:pt>
                <c:pt idx="4752">
                  <c:v>-45</c:v>
                </c:pt>
                <c:pt idx="4753">
                  <c:v>-45</c:v>
                </c:pt>
                <c:pt idx="4754">
                  <c:v>-45</c:v>
                </c:pt>
                <c:pt idx="4755">
                  <c:v>-45</c:v>
                </c:pt>
                <c:pt idx="4756">
                  <c:v>-45</c:v>
                </c:pt>
                <c:pt idx="4757">
                  <c:v>-45</c:v>
                </c:pt>
                <c:pt idx="4758">
                  <c:v>-45</c:v>
                </c:pt>
                <c:pt idx="4759">
                  <c:v>-45</c:v>
                </c:pt>
                <c:pt idx="4760">
                  <c:v>-45</c:v>
                </c:pt>
                <c:pt idx="4761">
                  <c:v>-45</c:v>
                </c:pt>
                <c:pt idx="4762">
                  <c:v>-45</c:v>
                </c:pt>
                <c:pt idx="4763">
                  <c:v>-45</c:v>
                </c:pt>
                <c:pt idx="4764">
                  <c:v>-45</c:v>
                </c:pt>
                <c:pt idx="4765">
                  <c:v>-45</c:v>
                </c:pt>
                <c:pt idx="4766">
                  <c:v>-45</c:v>
                </c:pt>
                <c:pt idx="4767">
                  <c:v>-45</c:v>
                </c:pt>
                <c:pt idx="4768">
                  <c:v>-45</c:v>
                </c:pt>
                <c:pt idx="4769">
                  <c:v>-45</c:v>
                </c:pt>
                <c:pt idx="4770">
                  <c:v>-45</c:v>
                </c:pt>
                <c:pt idx="4771">
                  <c:v>-45</c:v>
                </c:pt>
                <c:pt idx="4772">
                  <c:v>-45</c:v>
                </c:pt>
                <c:pt idx="4773">
                  <c:v>-45</c:v>
                </c:pt>
                <c:pt idx="4774">
                  <c:v>-45</c:v>
                </c:pt>
                <c:pt idx="4775">
                  <c:v>-45</c:v>
                </c:pt>
                <c:pt idx="4776">
                  <c:v>-45</c:v>
                </c:pt>
                <c:pt idx="4777">
                  <c:v>-45</c:v>
                </c:pt>
                <c:pt idx="4778">
                  <c:v>-45</c:v>
                </c:pt>
                <c:pt idx="4779">
                  <c:v>-45</c:v>
                </c:pt>
                <c:pt idx="4780">
                  <c:v>-45</c:v>
                </c:pt>
                <c:pt idx="4781">
                  <c:v>-45</c:v>
                </c:pt>
                <c:pt idx="4782">
                  <c:v>-45</c:v>
                </c:pt>
                <c:pt idx="4783">
                  <c:v>-45</c:v>
                </c:pt>
                <c:pt idx="4784">
                  <c:v>-45</c:v>
                </c:pt>
                <c:pt idx="4785">
                  <c:v>-45</c:v>
                </c:pt>
                <c:pt idx="4786">
                  <c:v>-45</c:v>
                </c:pt>
                <c:pt idx="4787">
                  <c:v>-45</c:v>
                </c:pt>
                <c:pt idx="4788">
                  <c:v>-45</c:v>
                </c:pt>
                <c:pt idx="4789">
                  <c:v>-45</c:v>
                </c:pt>
                <c:pt idx="4790">
                  <c:v>-45</c:v>
                </c:pt>
                <c:pt idx="4791">
                  <c:v>-45</c:v>
                </c:pt>
                <c:pt idx="4792">
                  <c:v>-45</c:v>
                </c:pt>
                <c:pt idx="4793">
                  <c:v>-45</c:v>
                </c:pt>
                <c:pt idx="4794">
                  <c:v>-45</c:v>
                </c:pt>
                <c:pt idx="4795">
                  <c:v>-45</c:v>
                </c:pt>
                <c:pt idx="4796">
                  <c:v>-45</c:v>
                </c:pt>
                <c:pt idx="4797">
                  <c:v>-45</c:v>
                </c:pt>
                <c:pt idx="4798">
                  <c:v>-45</c:v>
                </c:pt>
                <c:pt idx="4799">
                  <c:v>-45</c:v>
                </c:pt>
                <c:pt idx="4800">
                  <c:v>-45</c:v>
                </c:pt>
                <c:pt idx="4801">
                  <c:v>-45</c:v>
                </c:pt>
                <c:pt idx="4802">
                  <c:v>-45</c:v>
                </c:pt>
                <c:pt idx="4803">
                  <c:v>-45</c:v>
                </c:pt>
                <c:pt idx="4804">
                  <c:v>-45</c:v>
                </c:pt>
                <c:pt idx="4805">
                  <c:v>-45</c:v>
                </c:pt>
                <c:pt idx="4806">
                  <c:v>-45</c:v>
                </c:pt>
                <c:pt idx="4807">
                  <c:v>-45</c:v>
                </c:pt>
                <c:pt idx="4808">
                  <c:v>-45</c:v>
                </c:pt>
                <c:pt idx="4809">
                  <c:v>-45</c:v>
                </c:pt>
                <c:pt idx="4810">
                  <c:v>-45</c:v>
                </c:pt>
                <c:pt idx="4811">
                  <c:v>-45</c:v>
                </c:pt>
                <c:pt idx="4812">
                  <c:v>-45</c:v>
                </c:pt>
                <c:pt idx="4813">
                  <c:v>-45</c:v>
                </c:pt>
                <c:pt idx="4814">
                  <c:v>-45</c:v>
                </c:pt>
                <c:pt idx="4815">
                  <c:v>-45</c:v>
                </c:pt>
                <c:pt idx="4816">
                  <c:v>-45</c:v>
                </c:pt>
                <c:pt idx="4817">
                  <c:v>-45</c:v>
                </c:pt>
                <c:pt idx="4818">
                  <c:v>-45</c:v>
                </c:pt>
                <c:pt idx="4819">
                  <c:v>-45</c:v>
                </c:pt>
                <c:pt idx="4820">
                  <c:v>-45</c:v>
                </c:pt>
                <c:pt idx="4821">
                  <c:v>-45</c:v>
                </c:pt>
                <c:pt idx="4822">
                  <c:v>-45</c:v>
                </c:pt>
                <c:pt idx="4823">
                  <c:v>-45</c:v>
                </c:pt>
                <c:pt idx="4824">
                  <c:v>-45</c:v>
                </c:pt>
                <c:pt idx="4825">
                  <c:v>-45</c:v>
                </c:pt>
                <c:pt idx="4826">
                  <c:v>-45</c:v>
                </c:pt>
                <c:pt idx="4827">
                  <c:v>-45</c:v>
                </c:pt>
                <c:pt idx="4828">
                  <c:v>-45</c:v>
                </c:pt>
                <c:pt idx="4829">
                  <c:v>-45</c:v>
                </c:pt>
                <c:pt idx="4830">
                  <c:v>-45</c:v>
                </c:pt>
                <c:pt idx="4831">
                  <c:v>-45</c:v>
                </c:pt>
                <c:pt idx="4832">
                  <c:v>-45</c:v>
                </c:pt>
                <c:pt idx="4833">
                  <c:v>-45</c:v>
                </c:pt>
                <c:pt idx="4834">
                  <c:v>-45</c:v>
                </c:pt>
                <c:pt idx="4835">
                  <c:v>-45</c:v>
                </c:pt>
                <c:pt idx="4836">
                  <c:v>-45</c:v>
                </c:pt>
                <c:pt idx="4837">
                  <c:v>-45</c:v>
                </c:pt>
                <c:pt idx="4838">
                  <c:v>-45</c:v>
                </c:pt>
                <c:pt idx="4839">
                  <c:v>-45</c:v>
                </c:pt>
                <c:pt idx="4840">
                  <c:v>-45</c:v>
                </c:pt>
                <c:pt idx="4841">
                  <c:v>-45</c:v>
                </c:pt>
                <c:pt idx="4842">
                  <c:v>-45</c:v>
                </c:pt>
                <c:pt idx="4843">
                  <c:v>-45</c:v>
                </c:pt>
                <c:pt idx="4844">
                  <c:v>-45</c:v>
                </c:pt>
                <c:pt idx="4845">
                  <c:v>-45</c:v>
                </c:pt>
                <c:pt idx="4846">
                  <c:v>-45</c:v>
                </c:pt>
                <c:pt idx="4847">
                  <c:v>-45</c:v>
                </c:pt>
                <c:pt idx="4848">
                  <c:v>-45</c:v>
                </c:pt>
                <c:pt idx="4849">
                  <c:v>-45</c:v>
                </c:pt>
                <c:pt idx="4850">
                  <c:v>-45</c:v>
                </c:pt>
                <c:pt idx="4851">
                  <c:v>-45</c:v>
                </c:pt>
                <c:pt idx="4852">
                  <c:v>-45</c:v>
                </c:pt>
                <c:pt idx="4853">
                  <c:v>-45</c:v>
                </c:pt>
                <c:pt idx="4854">
                  <c:v>-45</c:v>
                </c:pt>
                <c:pt idx="4855">
                  <c:v>-45</c:v>
                </c:pt>
                <c:pt idx="4856">
                  <c:v>-45</c:v>
                </c:pt>
                <c:pt idx="4857">
                  <c:v>-45</c:v>
                </c:pt>
                <c:pt idx="4858">
                  <c:v>-45</c:v>
                </c:pt>
                <c:pt idx="4859">
                  <c:v>-45</c:v>
                </c:pt>
                <c:pt idx="4860">
                  <c:v>-45</c:v>
                </c:pt>
                <c:pt idx="4861">
                  <c:v>-45</c:v>
                </c:pt>
                <c:pt idx="4862">
                  <c:v>-45</c:v>
                </c:pt>
                <c:pt idx="4863">
                  <c:v>-45</c:v>
                </c:pt>
                <c:pt idx="4864">
                  <c:v>-45</c:v>
                </c:pt>
                <c:pt idx="4865">
                  <c:v>-45</c:v>
                </c:pt>
                <c:pt idx="4866">
                  <c:v>-45</c:v>
                </c:pt>
                <c:pt idx="4867">
                  <c:v>-45</c:v>
                </c:pt>
                <c:pt idx="4868">
                  <c:v>-45</c:v>
                </c:pt>
                <c:pt idx="4869">
                  <c:v>-45</c:v>
                </c:pt>
                <c:pt idx="4870">
                  <c:v>-45</c:v>
                </c:pt>
                <c:pt idx="4871">
                  <c:v>-45</c:v>
                </c:pt>
                <c:pt idx="4872">
                  <c:v>-45</c:v>
                </c:pt>
                <c:pt idx="4873">
                  <c:v>-45</c:v>
                </c:pt>
                <c:pt idx="4874">
                  <c:v>-45</c:v>
                </c:pt>
                <c:pt idx="4875">
                  <c:v>-45</c:v>
                </c:pt>
                <c:pt idx="4876">
                  <c:v>-45</c:v>
                </c:pt>
                <c:pt idx="4877">
                  <c:v>-45</c:v>
                </c:pt>
                <c:pt idx="4878">
                  <c:v>-45</c:v>
                </c:pt>
                <c:pt idx="4879">
                  <c:v>-45</c:v>
                </c:pt>
                <c:pt idx="4880">
                  <c:v>-45</c:v>
                </c:pt>
                <c:pt idx="4881">
                  <c:v>-45</c:v>
                </c:pt>
                <c:pt idx="4882">
                  <c:v>-45</c:v>
                </c:pt>
                <c:pt idx="4883">
                  <c:v>-45</c:v>
                </c:pt>
                <c:pt idx="4884">
                  <c:v>-45</c:v>
                </c:pt>
                <c:pt idx="4885">
                  <c:v>-45</c:v>
                </c:pt>
                <c:pt idx="4886">
                  <c:v>-45</c:v>
                </c:pt>
                <c:pt idx="4887">
                  <c:v>-45</c:v>
                </c:pt>
                <c:pt idx="4888">
                  <c:v>-45</c:v>
                </c:pt>
                <c:pt idx="4889">
                  <c:v>-45</c:v>
                </c:pt>
                <c:pt idx="4890">
                  <c:v>-45</c:v>
                </c:pt>
                <c:pt idx="4891">
                  <c:v>-45</c:v>
                </c:pt>
                <c:pt idx="4892">
                  <c:v>-45</c:v>
                </c:pt>
                <c:pt idx="4893">
                  <c:v>-45</c:v>
                </c:pt>
                <c:pt idx="4894">
                  <c:v>-45</c:v>
                </c:pt>
                <c:pt idx="4895">
                  <c:v>-45</c:v>
                </c:pt>
                <c:pt idx="4896">
                  <c:v>-45</c:v>
                </c:pt>
                <c:pt idx="4897">
                  <c:v>-45</c:v>
                </c:pt>
                <c:pt idx="4898">
                  <c:v>-45</c:v>
                </c:pt>
                <c:pt idx="4899">
                  <c:v>-45</c:v>
                </c:pt>
                <c:pt idx="4900">
                  <c:v>-45</c:v>
                </c:pt>
                <c:pt idx="4901">
                  <c:v>-45</c:v>
                </c:pt>
                <c:pt idx="4902">
                  <c:v>-45</c:v>
                </c:pt>
                <c:pt idx="4903">
                  <c:v>-45</c:v>
                </c:pt>
                <c:pt idx="4904">
                  <c:v>-45</c:v>
                </c:pt>
                <c:pt idx="4905">
                  <c:v>-45</c:v>
                </c:pt>
                <c:pt idx="4906">
                  <c:v>-45</c:v>
                </c:pt>
                <c:pt idx="4907">
                  <c:v>-45</c:v>
                </c:pt>
                <c:pt idx="4908">
                  <c:v>-45</c:v>
                </c:pt>
                <c:pt idx="4909">
                  <c:v>-45</c:v>
                </c:pt>
                <c:pt idx="4910">
                  <c:v>-45</c:v>
                </c:pt>
                <c:pt idx="4911">
                  <c:v>-45</c:v>
                </c:pt>
                <c:pt idx="4912">
                  <c:v>-45</c:v>
                </c:pt>
                <c:pt idx="4913">
                  <c:v>-45</c:v>
                </c:pt>
                <c:pt idx="4914">
                  <c:v>-45</c:v>
                </c:pt>
                <c:pt idx="4915">
                  <c:v>-45</c:v>
                </c:pt>
                <c:pt idx="4916">
                  <c:v>-45</c:v>
                </c:pt>
                <c:pt idx="4917">
                  <c:v>-45</c:v>
                </c:pt>
                <c:pt idx="4918">
                  <c:v>-45</c:v>
                </c:pt>
                <c:pt idx="4919">
                  <c:v>-45</c:v>
                </c:pt>
                <c:pt idx="4920">
                  <c:v>-45</c:v>
                </c:pt>
                <c:pt idx="4921">
                  <c:v>-45</c:v>
                </c:pt>
                <c:pt idx="4922">
                  <c:v>-45</c:v>
                </c:pt>
                <c:pt idx="4923">
                  <c:v>-45</c:v>
                </c:pt>
                <c:pt idx="4924">
                  <c:v>-45</c:v>
                </c:pt>
                <c:pt idx="4925">
                  <c:v>-45</c:v>
                </c:pt>
                <c:pt idx="4926">
                  <c:v>-45</c:v>
                </c:pt>
                <c:pt idx="4927">
                  <c:v>-45</c:v>
                </c:pt>
                <c:pt idx="4928">
                  <c:v>-45</c:v>
                </c:pt>
                <c:pt idx="4929">
                  <c:v>-45</c:v>
                </c:pt>
                <c:pt idx="4930">
                  <c:v>-45</c:v>
                </c:pt>
                <c:pt idx="4931">
                  <c:v>-45</c:v>
                </c:pt>
                <c:pt idx="4932">
                  <c:v>-45</c:v>
                </c:pt>
                <c:pt idx="4933">
                  <c:v>-45</c:v>
                </c:pt>
                <c:pt idx="4934">
                  <c:v>-45</c:v>
                </c:pt>
                <c:pt idx="4935">
                  <c:v>-45</c:v>
                </c:pt>
                <c:pt idx="4936">
                  <c:v>-45</c:v>
                </c:pt>
                <c:pt idx="4937">
                  <c:v>-45</c:v>
                </c:pt>
                <c:pt idx="4938">
                  <c:v>-45</c:v>
                </c:pt>
                <c:pt idx="4939">
                  <c:v>-45</c:v>
                </c:pt>
                <c:pt idx="4940">
                  <c:v>-45</c:v>
                </c:pt>
                <c:pt idx="4941">
                  <c:v>-45</c:v>
                </c:pt>
                <c:pt idx="4942">
                  <c:v>-45</c:v>
                </c:pt>
                <c:pt idx="4943">
                  <c:v>-45</c:v>
                </c:pt>
                <c:pt idx="4944">
                  <c:v>-45</c:v>
                </c:pt>
                <c:pt idx="4945">
                  <c:v>-45</c:v>
                </c:pt>
                <c:pt idx="4946">
                  <c:v>-45</c:v>
                </c:pt>
                <c:pt idx="4947">
                  <c:v>-45</c:v>
                </c:pt>
                <c:pt idx="4948">
                  <c:v>-45</c:v>
                </c:pt>
                <c:pt idx="4949">
                  <c:v>-45</c:v>
                </c:pt>
                <c:pt idx="4950">
                  <c:v>-45</c:v>
                </c:pt>
                <c:pt idx="4951">
                  <c:v>-45</c:v>
                </c:pt>
                <c:pt idx="4952">
                  <c:v>-45</c:v>
                </c:pt>
                <c:pt idx="4953">
                  <c:v>-45</c:v>
                </c:pt>
                <c:pt idx="4954">
                  <c:v>-45</c:v>
                </c:pt>
                <c:pt idx="4955">
                  <c:v>-45</c:v>
                </c:pt>
                <c:pt idx="4956">
                  <c:v>-45</c:v>
                </c:pt>
                <c:pt idx="4957">
                  <c:v>-45</c:v>
                </c:pt>
                <c:pt idx="4958">
                  <c:v>-45</c:v>
                </c:pt>
                <c:pt idx="4959">
                  <c:v>-45</c:v>
                </c:pt>
                <c:pt idx="4960">
                  <c:v>-45</c:v>
                </c:pt>
                <c:pt idx="4961">
                  <c:v>-45</c:v>
                </c:pt>
                <c:pt idx="4962">
                  <c:v>-45</c:v>
                </c:pt>
                <c:pt idx="4963">
                  <c:v>-45</c:v>
                </c:pt>
                <c:pt idx="4964">
                  <c:v>-45</c:v>
                </c:pt>
                <c:pt idx="4965">
                  <c:v>-45</c:v>
                </c:pt>
                <c:pt idx="4966">
                  <c:v>-45</c:v>
                </c:pt>
                <c:pt idx="4967">
                  <c:v>-45</c:v>
                </c:pt>
                <c:pt idx="4968">
                  <c:v>-45</c:v>
                </c:pt>
                <c:pt idx="4969">
                  <c:v>-45</c:v>
                </c:pt>
                <c:pt idx="4970">
                  <c:v>-45</c:v>
                </c:pt>
                <c:pt idx="4971">
                  <c:v>-45</c:v>
                </c:pt>
                <c:pt idx="4972">
                  <c:v>-45</c:v>
                </c:pt>
                <c:pt idx="4973">
                  <c:v>-45</c:v>
                </c:pt>
                <c:pt idx="4974">
                  <c:v>-45</c:v>
                </c:pt>
                <c:pt idx="4975">
                  <c:v>-45</c:v>
                </c:pt>
                <c:pt idx="4976">
                  <c:v>-45</c:v>
                </c:pt>
                <c:pt idx="4977">
                  <c:v>-45</c:v>
                </c:pt>
                <c:pt idx="4978">
                  <c:v>-45</c:v>
                </c:pt>
                <c:pt idx="4979">
                  <c:v>-45</c:v>
                </c:pt>
                <c:pt idx="4980">
                  <c:v>-45</c:v>
                </c:pt>
                <c:pt idx="4981">
                  <c:v>-45</c:v>
                </c:pt>
                <c:pt idx="4982">
                  <c:v>-45</c:v>
                </c:pt>
                <c:pt idx="4983">
                  <c:v>-45</c:v>
                </c:pt>
                <c:pt idx="4984">
                  <c:v>-45</c:v>
                </c:pt>
                <c:pt idx="4985">
                  <c:v>-45</c:v>
                </c:pt>
                <c:pt idx="4986">
                  <c:v>-45</c:v>
                </c:pt>
                <c:pt idx="4987">
                  <c:v>-45</c:v>
                </c:pt>
                <c:pt idx="4988">
                  <c:v>-45</c:v>
                </c:pt>
                <c:pt idx="4989">
                  <c:v>-45</c:v>
                </c:pt>
                <c:pt idx="4990">
                  <c:v>-45</c:v>
                </c:pt>
                <c:pt idx="4991">
                  <c:v>-45</c:v>
                </c:pt>
                <c:pt idx="4992">
                  <c:v>-45</c:v>
                </c:pt>
                <c:pt idx="4993">
                  <c:v>-45</c:v>
                </c:pt>
                <c:pt idx="4994">
                  <c:v>-45</c:v>
                </c:pt>
                <c:pt idx="4995">
                  <c:v>-45</c:v>
                </c:pt>
                <c:pt idx="4996">
                  <c:v>-45</c:v>
                </c:pt>
                <c:pt idx="4997">
                  <c:v>-45</c:v>
                </c:pt>
                <c:pt idx="4998">
                  <c:v>-45</c:v>
                </c:pt>
                <c:pt idx="4999">
                  <c:v>-45</c:v>
                </c:pt>
                <c:pt idx="5000">
                  <c:v>-45</c:v>
                </c:pt>
                <c:pt idx="5001">
                  <c:v>-45</c:v>
                </c:pt>
                <c:pt idx="5002">
                  <c:v>-45</c:v>
                </c:pt>
                <c:pt idx="5003">
                  <c:v>-45</c:v>
                </c:pt>
                <c:pt idx="5004">
                  <c:v>-45</c:v>
                </c:pt>
                <c:pt idx="5005">
                  <c:v>-45</c:v>
                </c:pt>
                <c:pt idx="5006">
                  <c:v>-45</c:v>
                </c:pt>
                <c:pt idx="5007">
                  <c:v>-45</c:v>
                </c:pt>
                <c:pt idx="5008">
                  <c:v>-45</c:v>
                </c:pt>
                <c:pt idx="5009">
                  <c:v>-45</c:v>
                </c:pt>
                <c:pt idx="5010">
                  <c:v>-45</c:v>
                </c:pt>
                <c:pt idx="5011">
                  <c:v>-45</c:v>
                </c:pt>
                <c:pt idx="5012">
                  <c:v>-45</c:v>
                </c:pt>
                <c:pt idx="5013">
                  <c:v>-45</c:v>
                </c:pt>
                <c:pt idx="5014">
                  <c:v>-45</c:v>
                </c:pt>
                <c:pt idx="5015">
                  <c:v>-45</c:v>
                </c:pt>
                <c:pt idx="5016">
                  <c:v>-45</c:v>
                </c:pt>
                <c:pt idx="5017">
                  <c:v>-45</c:v>
                </c:pt>
                <c:pt idx="5018">
                  <c:v>-45</c:v>
                </c:pt>
                <c:pt idx="5019">
                  <c:v>-45</c:v>
                </c:pt>
                <c:pt idx="5020">
                  <c:v>-45</c:v>
                </c:pt>
                <c:pt idx="5021">
                  <c:v>-45</c:v>
                </c:pt>
                <c:pt idx="5022">
                  <c:v>-45</c:v>
                </c:pt>
                <c:pt idx="5023">
                  <c:v>-45</c:v>
                </c:pt>
                <c:pt idx="5024">
                  <c:v>-45</c:v>
                </c:pt>
                <c:pt idx="5025">
                  <c:v>-45</c:v>
                </c:pt>
                <c:pt idx="5026">
                  <c:v>-45</c:v>
                </c:pt>
                <c:pt idx="5027">
                  <c:v>-45</c:v>
                </c:pt>
                <c:pt idx="5028">
                  <c:v>-45</c:v>
                </c:pt>
                <c:pt idx="5029">
                  <c:v>-45</c:v>
                </c:pt>
                <c:pt idx="5030">
                  <c:v>-45</c:v>
                </c:pt>
                <c:pt idx="5031">
                  <c:v>-45</c:v>
                </c:pt>
                <c:pt idx="5032">
                  <c:v>-45</c:v>
                </c:pt>
                <c:pt idx="5033">
                  <c:v>-45</c:v>
                </c:pt>
                <c:pt idx="5034">
                  <c:v>-45</c:v>
                </c:pt>
                <c:pt idx="5035">
                  <c:v>-45</c:v>
                </c:pt>
                <c:pt idx="5036">
                  <c:v>-45</c:v>
                </c:pt>
                <c:pt idx="5037">
                  <c:v>-45</c:v>
                </c:pt>
                <c:pt idx="5038">
                  <c:v>-45</c:v>
                </c:pt>
                <c:pt idx="5039">
                  <c:v>-45</c:v>
                </c:pt>
                <c:pt idx="5040">
                  <c:v>-45</c:v>
                </c:pt>
                <c:pt idx="5041">
                  <c:v>-45</c:v>
                </c:pt>
                <c:pt idx="5042">
                  <c:v>-45</c:v>
                </c:pt>
                <c:pt idx="5043">
                  <c:v>-45</c:v>
                </c:pt>
                <c:pt idx="5044">
                  <c:v>-45</c:v>
                </c:pt>
                <c:pt idx="5045">
                  <c:v>-45</c:v>
                </c:pt>
                <c:pt idx="5046">
                  <c:v>-45</c:v>
                </c:pt>
                <c:pt idx="5047">
                  <c:v>-45</c:v>
                </c:pt>
                <c:pt idx="5048">
                  <c:v>-45</c:v>
                </c:pt>
                <c:pt idx="5049">
                  <c:v>-45</c:v>
                </c:pt>
                <c:pt idx="5050">
                  <c:v>-45</c:v>
                </c:pt>
                <c:pt idx="5051">
                  <c:v>-45</c:v>
                </c:pt>
                <c:pt idx="5052">
                  <c:v>-45</c:v>
                </c:pt>
                <c:pt idx="5053">
                  <c:v>-45</c:v>
                </c:pt>
                <c:pt idx="5054">
                  <c:v>-45</c:v>
                </c:pt>
                <c:pt idx="5055">
                  <c:v>-45</c:v>
                </c:pt>
                <c:pt idx="5056">
                  <c:v>-45</c:v>
                </c:pt>
                <c:pt idx="5057">
                  <c:v>-45</c:v>
                </c:pt>
                <c:pt idx="5058">
                  <c:v>-45</c:v>
                </c:pt>
                <c:pt idx="5059">
                  <c:v>-45</c:v>
                </c:pt>
                <c:pt idx="5060">
                  <c:v>-45</c:v>
                </c:pt>
                <c:pt idx="5061">
                  <c:v>-45</c:v>
                </c:pt>
                <c:pt idx="5062">
                  <c:v>-45</c:v>
                </c:pt>
                <c:pt idx="5063">
                  <c:v>-45</c:v>
                </c:pt>
                <c:pt idx="5064">
                  <c:v>-45</c:v>
                </c:pt>
                <c:pt idx="5065">
                  <c:v>-45</c:v>
                </c:pt>
                <c:pt idx="5066">
                  <c:v>-45</c:v>
                </c:pt>
                <c:pt idx="5067">
                  <c:v>-45</c:v>
                </c:pt>
                <c:pt idx="5068">
                  <c:v>-45</c:v>
                </c:pt>
                <c:pt idx="5069">
                  <c:v>-45</c:v>
                </c:pt>
                <c:pt idx="5070">
                  <c:v>-45</c:v>
                </c:pt>
                <c:pt idx="5071">
                  <c:v>-45</c:v>
                </c:pt>
                <c:pt idx="5072">
                  <c:v>-45</c:v>
                </c:pt>
                <c:pt idx="5073">
                  <c:v>-45</c:v>
                </c:pt>
                <c:pt idx="5074">
                  <c:v>-45</c:v>
                </c:pt>
                <c:pt idx="5075">
                  <c:v>-45</c:v>
                </c:pt>
                <c:pt idx="5076">
                  <c:v>-45</c:v>
                </c:pt>
                <c:pt idx="5077">
                  <c:v>-45</c:v>
                </c:pt>
                <c:pt idx="5078">
                  <c:v>-45</c:v>
                </c:pt>
                <c:pt idx="5079">
                  <c:v>-45</c:v>
                </c:pt>
                <c:pt idx="5080">
                  <c:v>-45</c:v>
                </c:pt>
                <c:pt idx="5081">
                  <c:v>-45</c:v>
                </c:pt>
                <c:pt idx="5082">
                  <c:v>-45</c:v>
                </c:pt>
                <c:pt idx="5083">
                  <c:v>-45</c:v>
                </c:pt>
                <c:pt idx="5084">
                  <c:v>-45</c:v>
                </c:pt>
                <c:pt idx="5085">
                  <c:v>-45</c:v>
                </c:pt>
                <c:pt idx="5086">
                  <c:v>-45</c:v>
                </c:pt>
                <c:pt idx="5087">
                  <c:v>-45</c:v>
                </c:pt>
                <c:pt idx="5088">
                  <c:v>-45</c:v>
                </c:pt>
                <c:pt idx="5089">
                  <c:v>-45</c:v>
                </c:pt>
                <c:pt idx="5090">
                  <c:v>-45</c:v>
                </c:pt>
                <c:pt idx="5091">
                  <c:v>-45</c:v>
                </c:pt>
                <c:pt idx="5092">
                  <c:v>-45</c:v>
                </c:pt>
                <c:pt idx="5093">
                  <c:v>-45</c:v>
                </c:pt>
                <c:pt idx="5094">
                  <c:v>-45</c:v>
                </c:pt>
                <c:pt idx="5095">
                  <c:v>-45</c:v>
                </c:pt>
                <c:pt idx="5096">
                  <c:v>-45</c:v>
                </c:pt>
                <c:pt idx="5097">
                  <c:v>-45</c:v>
                </c:pt>
                <c:pt idx="5098">
                  <c:v>-45</c:v>
                </c:pt>
                <c:pt idx="5099">
                  <c:v>-45</c:v>
                </c:pt>
                <c:pt idx="5100">
                  <c:v>-45</c:v>
                </c:pt>
                <c:pt idx="5101">
                  <c:v>-45</c:v>
                </c:pt>
                <c:pt idx="5102">
                  <c:v>-45</c:v>
                </c:pt>
                <c:pt idx="5103">
                  <c:v>-45</c:v>
                </c:pt>
                <c:pt idx="5104">
                  <c:v>-45</c:v>
                </c:pt>
                <c:pt idx="5105">
                  <c:v>-45</c:v>
                </c:pt>
                <c:pt idx="5106">
                  <c:v>-45</c:v>
                </c:pt>
                <c:pt idx="5107">
                  <c:v>-45</c:v>
                </c:pt>
                <c:pt idx="5108">
                  <c:v>-45</c:v>
                </c:pt>
                <c:pt idx="5109">
                  <c:v>-45</c:v>
                </c:pt>
                <c:pt idx="5110">
                  <c:v>-45</c:v>
                </c:pt>
                <c:pt idx="5111">
                  <c:v>-45</c:v>
                </c:pt>
                <c:pt idx="5112">
                  <c:v>-45</c:v>
                </c:pt>
                <c:pt idx="5113">
                  <c:v>-45</c:v>
                </c:pt>
                <c:pt idx="5114">
                  <c:v>-45</c:v>
                </c:pt>
                <c:pt idx="5115">
                  <c:v>-45</c:v>
                </c:pt>
                <c:pt idx="5116">
                  <c:v>-45</c:v>
                </c:pt>
                <c:pt idx="5117">
                  <c:v>-45</c:v>
                </c:pt>
                <c:pt idx="5118">
                  <c:v>-45</c:v>
                </c:pt>
                <c:pt idx="5119">
                  <c:v>-45</c:v>
                </c:pt>
                <c:pt idx="5120">
                  <c:v>-45</c:v>
                </c:pt>
                <c:pt idx="5121">
                  <c:v>-45</c:v>
                </c:pt>
                <c:pt idx="5122">
                  <c:v>-45</c:v>
                </c:pt>
                <c:pt idx="5123">
                  <c:v>-45</c:v>
                </c:pt>
                <c:pt idx="5124">
                  <c:v>-45</c:v>
                </c:pt>
                <c:pt idx="5125">
                  <c:v>-45</c:v>
                </c:pt>
                <c:pt idx="5126">
                  <c:v>-45</c:v>
                </c:pt>
                <c:pt idx="5127">
                  <c:v>-45</c:v>
                </c:pt>
                <c:pt idx="5128">
                  <c:v>-45</c:v>
                </c:pt>
                <c:pt idx="5129">
                  <c:v>-45</c:v>
                </c:pt>
                <c:pt idx="5130">
                  <c:v>-45</c:v>
                </c:pt>
                <c:pt idx="5131">
                  <c:v>-45</c:v>
                </c:pt>
                <c:pt idx="5132">
                  <c:v>-45</c:v>
                </c:pt>
                <c:pt idx="5133">
                  <c:v>-45</c:v>
                </c:pt>
                <c:pt idx="5134">
                  <c:v>-45</c:v>
                </c:pt>
                <c:pt idx="5135">
                  <c:v>-45</c:v>
                </c:pt>
                <c:pt idx="5136">
                  <c:v>-45</c:v>
                </c:pt>
                <c:pt idx="5137">
                  <c:v>-45</c:v>
                </c:pt>
                <c:pt idx="5138">
                  <c:v>-45</c:v>
                </c:pt>
                <c:pt idx="5139">
                  <c:v>-45</c:v>
                </c:pt>
                <c:pt idx="5140">
                  <c:v>-45</c:v>
                </c:pt>
                <c:pt idx="5141">
                  <c:v>-45</c:v>
                </c:pt>
                <c:pt idx="5142">
                  <c:v>-45</c:v>
                </c:pt>
                <c:pt idx="5143">
                  <c:v>-45</c:v>
                </c:pt>
                <c:pt idx="5144">
                  <c:v>-45</c:v>
                </c:pt>
                <c:pt idx="5145">
                  <c:v>-45</c:v>
                </c:pt>
                <c:pt idx="5146">
                  <c:v>-45</c:v>
                </c:pt>
                <c:pt idx="5147">
                  <c:v>-45</c:v>
                </c:pt>
                <c:pt idx="5148">
                  <c:v>-45</c:v>
                </c:pt>
                <c:pt idx="5149">
                  <c:v>-45</c:v>
                </c:pt>
                <c:pt idx="5150">
                  <c:v>-45</c:v>
                </c:pt>
                <c:pt idx="5151">
                  <c:v>-45</c:v>
                </c:pt>
                <c:pt idx="5152">
                  <c:v>-45</c:v>
                </c:pt>
                <c:pt idx="5153">
                  <c:v>-45</c:v>
                </c:pt>
                <c:pt idx="5154">
                  <c:v>-45</c:v>
                </c:pt>
                <c:pt idx="5155">
                  <c:v>-45</c:v>
                </c:pt>
                <c:pt idx="5156">
                  <c:v>-45</c:v>
                </c:pt>
                <c:pt idx="5157">
                  <c:v>-45</c:v>
                </c:pt>
                <c:pt idx="5158">
                  <c:v>-45</c:v>
                </c:pt>
                <c:pt idx="5159">
                  <c:v>-45</c:v>
                </c:pt>
                <c:pt idx="5160">
                  <c:v>-45</c:v>
                </c:pt>
                <c:pt idx="5161">
                  <c:v>-45</c:v>
                </c:pt>
                <c:pt idx="5162">
                  <c:v>-45</c:v>
                </c:pt>
                <c:pt idx="5163">
                  <c:v>-45</c:v>
                </c:pt>
                <c:pt idx="5164">
                  <c:v>-45</c:v>
                </c:pt>
                <c:pt idx="5165">
                  <c:v>-45</c:v>
                </c:pt>
                <c:pt idx="5166">
                  <c:v>-45</c:v>
                </c:pt>
                <c:pt idx="5167">
                  <c:v>-45</c:v>
                </c:pt>
                <c:pt idx="5168">
                  <c:v>-45</c:v>
                </c:pt>
                <c:pt idx="5169">
                  <c:v>-45</c:v>
                </c:pt>
                <c:pt idx="5170">
                  <c:v>-45</c:v>
                </c:pt>
                <c:pt idx="5171">
                  <c:v>-45</c:v>
                </c:pt>
                <c:pt idx="5172">
                  <c:v>-45</c:v>
                </c:pt>
                <c:pt idx="5173">
                  <c:v>-45</c:v>
                </c:pt>
                <c:pt idx="5174">
                  <c:v>-45</c:v>
                </c:pt>
                <c:pt idx="5175">
                  <c:v>-45</c:v>
                </c:pt>
                <c:pt idx="5176">
                  <c:v>-45</c:v>
                </c:pt>
                <c:pt idx="5177">
                  <c:v>-45</c:v>
                </c:pt>
                <c:pt idx="5178">
                  <c:v>-45</c:v>
                </c:pt>
                <c:pt idx="5179">
                  <c:v>-45</c:v>
                </c:pt>
                <c:pt idx="5180">
                  <c:v>-45</c:v>
                </c:pt>
                <c:pt idx="5181">
                  <c:v>-45</c:v>
                </c:pt>
                <c:pt idx="5182">
                  <c:v>-45</c:v>
                </c:pt>
                <c:pt idx="5183">
                  <c:v>-45</c:v>
                </c:pt>
                <c:pt idx="5184">
                  <c:v>-45</c:v>
                </c:pt>
                <c:pt idx="5185">
                  <c:v>-45</c:v>
                </c:pt>
                <c:pt idx="5186">
                  <c:v>-45</c:v>
                </c:pt>
                <c:pt idx="5187">
                  <c:v>-45</c:v>
                </c:pt>
                <c:pt idx="5188">
                  <c:v>-45</c:v>
                </c:pt>
                <c:pt idx="5189">
                  <c:v>-45</c:v>
                </c:pt>
                <c:pt idx="5190">
                  <c:v>-45</c:v>
                </c:pt>
                <c:pt idx="5191">
                  <c:v>-45</c:v>
                </c:pt>
                <c:pt idx="5192">
                  <c:v>-45</c:v>
                </c:pt>
                <c:pt idx="5193">
                  <c:v>-45</c:v>
                </c:pt>
                <c:pt idx="5194">
                  <c:v>-45</c:v>
                </c:pt>
                <c:pt idx="5195">
                  <c:v>-45</c:v>
                </c:pt>
                <c:pt idx="5196">
                  <c:v>-45</c:v>
                </c:pt>
                <c:pt idx="5197">
                  <c:v>-45</c:v>
                </c:pt>
                <c:pt idx="5198">
                  <c:v>-45</c:v>
                </c:pt>
                <c:pt idx="5199">
                  <c:v>-45</c:v>
                </c:pt>
              </c:numCache>
            </c:numRef>
          </c:xVal>
          <c:yVal>
            <c:numRef>
              <c:f>'sc15'!$B$2:$B$5201</c:f>
              <c:numCache>
                <c:formatCode>General</c:formatCode>
                <c:ptCount val="5200"/>
                <c:pt idx="0">
                  <c:v>7.1800031263923778E-39</c:v>
                </c:pt>
                <c:pt idx="1">
                  <c:v>7.1800031263923778E-39</c:v>
                </c:pt>
                <c:pt idx="2">
                  <c:v>7.1800031263923778E-39</c:v>
                </c:pt>
                <c:pt idx="3">
                  <c:v>7.1800031263923778E-39</c:v>
                </c:pt>
                <c:pt idx="4">
                  <c:v>7.1800031263923778E-39</c:v>
                </c:pt>
                <c:pt idx="5">
                  <c:v>7.1800031263923778E-39</c:v>
                </c:pt>
                <c:pt idx="6">
                  <c:v>7.1800031263923778E-39</c:v>
                </c:pt>
                <c:pt idx="7">
                  <c:v>7.1800031263923778E-39</c:v>
                </c:pt>
                <c:pt idx="8">
                  <c:v>2.8461593779660885E-33</c:v>
                </c:pt>
                <c:pt idx="9">
                  <c:v>2.8461593779660885E-33</c:v>
                </c:pt>
                <c:pt idx="10">
                  <c:v>2.8461593779660885E-33</c:v>
                </c:pt>
                <c:pt idx="11">
                  <c:v>2.8461593779660885E-33</c:v>
                </c:pt>
                <c:pt idx="12">
                  <c:v>1.1869456532942532E-4</c:v>
                </c:pt>
                <c:pt idx="13">
                  <c:v>1.1869456532942532E-4</c:v>
                </c:pt>
                <c:pt idx="14">
                  <c:v>1.1869456532942532E-4</c:v>
                </c:pt>
                <c:pt idx="15">
                  <c:v>1.1869456532942532E-4</c:v>
                </c:pt>
                <c:pt idx="16">
                  <c:v>4.2789691608645288E-3</c:v>
                </c:pt>
                <c:pt idx="17">
                  <c:v>4.2789691608645288E-3</c:v>
                </c:pt>
                <c:pt idx="18">
                  <c:v>5.485577290491582E-2</c:v>
                </c:pt>
                <c:pt idx="19">
                  <c:v>5.485577290491582E-2</c:v>
                </c:pt>
                <c:pt idx="20">
                  <c:v>5.485577290491582E-2</c:v>
                </c:pt>
                <c:pt idx="21">
                  <c:v>5.485577290491582E-2</c:v>
                </c:pt>
                <c:pt idx="22">
                  <c:v>5.485577290491582E-2</c:v>
                </c:pt>
                <c:pt idx="23">
                  <c:v>5.485577290491582E-2</c:v>
                </c:pt>
                <c:pt idx="24">
                  <c:v>5.485577290491582E-2</c:v>
                </c:pt>
                <c:pt idx="25">
                  <c:v>5.485577290491582E-2</c:v>
                </c:pt>
                <c:pt idx="26">
                  <c:v>5.485577290491582E-2</c:v>
                </c:pt>
                <c:pt idx="27">
                  <c:v>5.485577290491582E-2</c:v>
                </c:pt>
                <c:pt idx="28">
                  <c:v>5.485577290491582E-2</c:v>
                </c:pt>
                <c:pt idx="29">
                  <c:v>5.485577290491582E-2</c:v>
                </c:pt>
                <c:pt idx="30">
                  <c:v>5.485577290491582E-2</c:v>
                </c:pt>
                <c:pt idx="31">
                  <c:v>5.485577290491582E-2</c:v>
                </c:pt>
                <c:pt idx="32">
                  <c:v>5.485577290491582E-2</c:v>
                </c:pt>
                <c:pt idx="33">
                  <c:v>5.485577290491582E-2</c:v>
                </c:pt>
                <c:pt idx="34">
                  <c:v>5.485577290491582E-2</c:v>
                </c:pt>
                <c:pt idx="35">
                  <c:v>5.485577290491582E-2</c:v>
                </c:pt>
                <c:pt idx="36">
                  <c:v>5.485577290491582E-2</c:v>
                </c:pt>
                <c:pt idx="37">
                  <c:v>5.485577290491582E-2</c:v>
                </c:pt>
                <c:pt idx="38">
                  <c:v>5.485577290491582E-2</c:v>
                </c:pt>
                <c:pt idx="39">
                  <c:v>5.485577290491582E-2</c:v>
                </c:pt>
                <c:pt idx="40">
                  <c:v>5.485577290491582E-2</c:v>
                </c:pt>
                <c:pt idx="41">
                  <c:v>5.485577290491582E-2</c:v>
                </c:pt>
                <c:pt idx="42">
                  <c:v>5.485577290491582E-2</c:v>
                </c:pt>
                <c:pt idx="43">
                  <c:v>5.485577290491582E-2</c:v>
                </c:pt>
                <c:pt idx="44">
                  <c:v>5.485577290491582E-2</c:v>
                </c:pt>
                <c:pt idx="45">
                  <c:v>5.485577290491582E-2</c:v>
                </c:pt>
                <c:pt idx="46">
                  <c:v>5.485577290491582E-2</c:v>
                </c:pt>
                <c:pt idx="47">
                  <c:v>5.485577290491582E-2</c:v>
                </c:pt>
                <c:pt idx="48">
                  <c:v>5.485577290491582E-2</c:v>
                </c:pt>
                <c:pt idx="49">
                  <c:v>5.485577290491582E-2</c:v>
                </c:pt>
                <c:pt idx="50">
                  <c:v>5.485577290491582E-2</c:v>
                </c:pt>
                <c:pt idx="51">
                  <c:v>5.485577290491582E-2</c:v>
                </c:pt>
                <c:pt idx="52">
                  <c:v>5.485577290491582E-2</c:v>
                </c:pt>
                <c:pt idx="53">
                  <c:v>5.485577290491582E-2</c:v>
                </c:pt>
                <c:pt idx="54">
                  <c:v>5.485577290491582E-2</c:v>
                </c:pt>
                <c:pt idx="55">
                  <c:v>5.485577290491582E-2</c:v>
                </c:pt>
                <c:pt idx="56">
                  <c:v>5.485577290491582E-2</c:v>
                </c:pt>
                <c:pt idx="57">
                  <c:v>5.485577290491582E-2</c:v>
                </c:pt>
                <c:pt idx="58">
                  <c:v>5.485577290491582E-2</c:v>
                </c:pt>
                <c:pt idx="59">
                  <c:v>5.485577290491582E-2</c:v>
                </c:pt>
                <c:pt idx="60">
                  <c:v>5.485577290491582E-2</c:v>
                </c:pt>
                <c:pt idx="61">
                  <c:v>5.485577290491582E-2</c:v>
                </c:pt>
                <c:pt idx="62">
                  <c:v>5.485577290491582E-2</c:v>
                </c:pt>
                <c:pt idx="63">
                  <c:v>5.485577290491582E-2</c:v>
                </c:pt>
                <c:pt idx="64">
                  <c:v>5.485577290491582E-2</c:v>
                </c:pt>
                <c:pt idx="65">
                  <c:v>5.485577290491582E-2</c:v>
                </c:pt>
                <c:pt idx="66">
                  <c:v>5.485577290491582E-2</c:v>
                </c:pt>
                <c:pt idx="67">
                  <c:v>5.485577290491582E-2</c:v>
                </c:pt>
                <c:pt idx="68">
                  <c:v>5.485577290491582E-2</c:v>
                </c:pt>
                <c:pt idx="69">
                  <c:v>5.485577290491582E-2</c:v>
                </c:pt>
                <c:pt idx="70">
                  <c:v>5.485577290491582E-2</c:v>
                </c:pt>
                <c:pt idx="71">
                  <c:v>5.485577290491582E-2</c:v>
                </c:pt>
                <c:pt idx="72">
                  <c:v>5.485577290491582E-2</c:v>
                </c:pt>
                <c:pt idx="73">
                  <c:v>5.485577290491582E-2</c:v>
                </c:pt>
                <c:pt idx="74">
                  <c:v>5.485577290491582E-2</c:v>
                </c:pt>
                <c:pt idx="75">
                  <c:v>5.485577290491582E-2</c:v>
                </c:pt>
                <c:pt idx="76">
                  <c:v>5.485577290491582E-2</c:v>
                </c:pt>
                <c:pt idx="77">
                  <c:v>5.485577290491582E-2</c:v>
                </c:pt>
                <c:pt idx="78">
                  <c:v>5.485577290491582E-2</c:v>
                </c:pt>
                <c:pt idx="79">
                  <c:v>5.485577290491582E-2</c:v>
                </c:pt>
                <c:pt idx="80">
                  <c:v>5.485577290491582E-2</c:v>
                </c:pt>
                <c:pt idx="81">
                  <c:v>5.485577290491582E-2</c:v>
                </c:pt>
                <c:pt idx="82">
                  <c:v>5.485577290491582E-2</c:v>
                </c:pt>
                <c:pt idx="83">
                  <c:v>5.485577290491582E-2</c:v>
                </c:pt>
                <c:pt idx="84">
                  <c:v>5.485577290491582E-2</c:v>
                </c:pt>
                <c:pt idx="85">
                  <c:v>5.485577290491582E-2</c:v>
                </c:pt>
                <c:pt idx="86">
                  <c:v>5.485577290491582E-2</c:v>
                </c:pt>
                <c:pt idx="87">
                  <c:v>5.485577290491582E-2</c:v>
                </c:pt>
                <c:pt idx="88">
                  <c:v>5.485577290491582E-2</c:v>
                </c:pt>
                <c:pt idx="89">
                  <c:v>5.485577290491582E-2</c:v>
                </c:pt>
                <c:pt idx="90">
                  <c:v>5.485577290491582E-2</c:v>
                </c:pt>
                <c:pt idx="91">
                  <c:v>5.485577290491582E-2</c:v>
                </c:pt>
                <c:pt idx="92">
                  <c:v>5.485577290491582E-2</c:v>
                </c:pt>
                <c:pt idx="93">
                  <c:v>5.485577290491582E-2</c:v>
                </c:pt>
                <c:pt idx="94">
                  <c:v>5.485577290491582E-2</c:v>
                </c:pt>
                <c:pt idx="95">
                  <c:v>5.485577290491582E-2</c:v>
                </c:pt>
                <c:pt idx="96">
                  <c:v>5.485577290491582E-2</c:v>
                </c:pt>
                <c:pt idx="97">
                  <c:v>5.485577290491582E-2</c:v>
                </c:pt>
                <c:pt idx="98">
                  <c:v>5.485577290491582E-2</c:v>
                </c:pt>
                <c:pt idx="99">
                  <c:v>5.485577290491582E-2</c:v>
                </c:pt>
                <c:pt idx="100">
                  <c:v>5.485577290491582E-2</c:v>
                </c:pt>
                <c:pt idx="101">
                  <c:v>5.485577290491582E-2</c:v>
                </c:pt>
                <c:pt idx="102">
                  <c:v>5.485577290491582E-2</c:v>
                </c:pt>
                <c:pt idx="103">
                  <c:v>5.485577290491582E-2</c:v>
                </c:pt>
                <c:pt idx="104">
                  <c:v>5.485577290491582E-2</c:v>
                </c:pt>
                <c:pt idx="105">
                  <c:v>5.485577290491582E-2</c:v>
                </c:pt>
                <c:pt idx="106">
                  <c:v>5.485577290491582E-2</c:v>
                </c:pt>
                <c:pt idx="107">
                  <c:v>5.485577290491582E-2</c:v>
                </c:pt>
                <c:pt idx="108">
                  <c:v>5.485577290491582E-2</c:v>
                </c:pt>
                <c:pt idx="109">
                  <c:v>5.485577290491582E-2</c:v>
                </c:pt>
                <c:pt idx="110">
                  <c:v>5.485577290491582E-2</c:v>
                </c:pt>
                <c:pt idx="111">
                  <c:v>5.485577290491582E-2</c:v>
                </c:pt>
                <c:pt idx="112">
                  <c:v>5.485577290491582E-2</c:v>
                </c:pt>
                <c:pt idx="113">
                  <c:v>5.485577290491582E-2</c:v>
                </c:pt>
                <c:pt idx="114">
                  <c:v>5.485577290491582E-2</c:v>
                </c:pt>
                <c:pt idx="115">
                  <c:v>5.485577290491582E-2</c:v>
                </c:pt>
                <c:pt idx="116">
                  <c:v>5.485577290491582E-2</c:v>
                </c:pt>
                <c:pt idx="117">
                  <c:v>5.485577290491582E-2</c:v>
                </c:pt>
                <c:pt idx="118">
                  <c:v>5.485577290491582E-2</c:v>
                </c:pt>
                <c:pt idx="119">
                  <c:v>5.485577290491582E-2</c:v>
                </c:pt>
                <c:pt idx="120">
                  <c:v>5.485577290491582E-2</c:v>
                </c:pt>
                <c:pt idx="121">
                  <c:v>5.485577290491582E-2</c:v>
                </c:pt>
                <c:pt idx="122">
                  <c:v>5.485577290491582E-2</c:v>
                </c:pt>
                <c:pt idx="123">
                  <c:v>5.485577290491582E-2</c:v>
                </c:pt>
                <c:pt idx="124">
                  <c:v>5.485577290491582E-2</c:v>
                </c:pt>
                <c:pt idx="125">
                  <c:v>5.485577290491582E-2</c:v>
                </c:pt>
                <c:pt idx="126">
                  <c:v>5.485577290491582E-2</c:v>
                </c:pt>
                <c:pt idx="127">
                  <c:v>5.485577290491582E-2</c:v>
                </c:pt>
                <c:pt idx="128">
                  <c:v>5.485577290491582E-2</c:v>
                </c:pt>
                <c:pt idx="129">
                  <c:v>5.485577290491582E-2</c:v>
                </c:pt>
                <c:pt idx="130">
                  <c:v>5.485577290491582E-2</c:v>
                </c:pt>
                <c:pt idx="131">
                  <c:v>5.485577290491582E-2</c:v>
                </c:pt>
                <c:pt idx="132">
                  <c:v>5.485577290491582E-2</c:v>
                </c:pt>
                <c:pt idx="133">
                  <c:v>5.485577290491582E-2</c:v>
                </c:pt>
                <c:pt idx="134">
                  <c:v>5.485577290491582E-2</c:v>
                </c:pt>
                <c:pt idx="135">
                  <c:v>5.485577290491582E-2</c:v>
                </c:pt>
                <c:pt idx="136">
                  <c:v>0.25008081762006601</c:v>
                </c:pt>
                <c:pt idx="137">
                  <c:v>0.25008081762006601</c:v>
                </c:pt>
                <c:pt idx="138">
                  <c:v>0.25008081762006601</c:v>
                </c:pt>
                <c:pt idx="139">
                  <c:v>0.25008081762006601</c:v>
                </c:pt>
                <c:pt idx="140">
                  <c:v>0.25008081762006601</c:v>
                </c:pt>
                <c:pt idx="141">
                  <c:v>0.25008081762006601</c:v>
                </c:pt>
                <c:pt idx="142">
                  <c:v>0.25008081762006601</c:v>
                </c:pt>
                <c:pt idx="143">
                  <c:v>0.25008081762006601</c:v>
                </c:pt>
                <c:pt idx="144">
                  <c:v>0.25008081762006601</c:v>
                </c:pt>
                <c:pt idx="145">
                  <c:v>0.25008081762006601</c:v>
                </c:pt>
                <c:pt idx="146">
                  <c:v>0.25008081762006601</c:v>
                </c:pt>
                <c:pt idx="147">
                  <c:v>0.25008081762006601</c:v>
                </c:pt>
                <c:pt idx="148">
                  <c:v>0.25008081762006601</c:v>
                </c:pt>
                <c:pt idx="149">
                  <c:v>0.25008081762006601</c:v>
                </c:pt>
                <c:pt idx="150">
                  <c:v>0.25008081762006601</c:v>
                </c:pt>
                <c:pt idx="151">
                  <c:v>0.25008081762006601</c:v>
                </c:pt>
                <c:pt idx="152">
                  <c:v>0.25008081762006601</c:v>
                </c:pt>
                <c:pt idx="153">
                  <c:v>0.25008081762006601</c:v>
                </c:pt>
                <c:pt idx="154">
                  <c:v>0.25008081762006601</c:v>
                </c:pt>
                <c:pt idx="155">
                  <c:v>0.25008081762006601</c:v>
                </c:pt>
                <c:pt idx="156">
                  <c:v>0.25008081762006601</c:v>
                </c:pt>
                <c:pt idx="157">
                  <c:v>0.25008081762006601</c:v>
                </c:pt>
                <c:pt idx="158">
                  <c:v>0.25008081762006601</c:v>
                </c:pt>
                <c:pt idx="159">
                  <c:v>0.25008081762006601</c:v>
                </c:pt>
                <c:pt idx="160">
                  <c:v>0.25008081762006601</c:v>
                </c:pt>
                <c:pt idx="161">
                  <c:v>0.25008081762006601</c:v>
                </c:pt>
                <c:pt idx="162">
                  <c:v>0.25008081762006601</c:v>
                </c:pt>
                <c:pt idx="163">
                  <c:v>0.25008081762006601</c:v>
                </c:pt>
                <c:pt idx="164">
                  <c:v>0.25008081762006601</c:v>
                </c:pt>
                <c:pt idx="165">
                  <c:v>0.25008081762006601</c:v>
                </c:pt>
                <c:pt idx="166">
                  <c:v>0.25008081762006601</c:v>
                </c:pt>
                <c:pt idx="167">
                  <c:v>0.25008081762006601</c:v>
                </c:pt>
                <c:pt idx="168">
                  <c:v>0.25008081762006601</c:v>
                </c:pt>
                <c:pt idx="169">
                  <c:v>0.25008081762006601</c:v>
                </c:pt>
                <c:pt idx="170">
                  <c:v>0.25008081762006601</c:v>
                </c:pt>
                <c:pt idx="171">
                  <c:v>0.25008081762006601</c:v>
                </c:pt>
                <c:pt idx="172">
                  <c:v>0.25008081762006601</c:v>
                </c:pt>
                <c:pt idx="173">
                  <c:v>0.25008081762006601</c:v>
                </c:pt>
                <c:pt idx="174">
                  <c:v>0.25008081762006601</c:v>
                </c:pt>
                <c:pt idx="175">
                  <c:v>0.25008081762006601</c:v>
                </c:pt>
                <c:pt idx="176">
                  <c:v>0.25008081762006601</c:v>
                </c:pt>
                <c:pt idx="177">
                  <c:v>0.25008081762006601</c:v>
                </c:pt>
                <c:pt idx="178">
                  <c:v>0.25008081762006601</c:v>
                </c:pt>
                <c:pt idx="179">
                  <c:v>0.25008081762006601</c:v>
                </c:pt>
                <c:pt idx="180">
                  <c:v>0.25008081762006601</c:v>
                </c:pt>
                <c:pt idx="181">
                  <c:v>0.25008081762006601</c:v>
                </c:pt>
                <c:pt idx="182">
                  <c:v>0.25008081762006601</c:v>
                </c:pt>
                <c:pt idx="183">
                  <c:v>0.25008081762006601</c:v>
                </c:pt>
                <c:pt idx="184">
                  <c:v>0.25008081762006601</c:v>
                </c:pt>
                <c:pt idx="185">
                  <c:v>0.25008081762006601</c:v>
                </c:pt>
                <c:pt idx="186">
                  <c:v>0.25008081762006601</c:v>
                </c:pt>
                <c:pt idx="187">
                  <c:v>0.25008081762006601</c:v>
                </c:pt>
                <c:pt idx="188">
                  <c:v>0.25008081762006601</c:v>
                </c:pt>
                <c:pt idx="189">
                  <c:v>0.25008081762006601</c:v>
                </c:pt>
                <c:pt idx="190">
                  <c:v>0.25008081762006601</c:v>
                </c:pt>
                <c:pt idx="191">
                  <c:v>0.25008081762006601</c:v>
                </c:pt>
                <c:pt idx="192">
                  <c:v>0.25008081762006601</c:v>
                </c:pt>
                <c:pt idx="193">
                  <c:v>0.25008081762006601</c:v>
                </c:pt>
                <c:pt idx="194">
                  <c:v>0.25008081762006601</c:v>
                </c:pt>
                <c:pt idx="195">
                  <c:v>0.25008081762006601</c:v>
                </c:pt>
                <c:pt idx="196">
                  <c:v>0.25008081762006601</c:v>
                </c:pt>
                <c:pt idx="197">
                  <c:v>0.25008081762006601</c:v>
                </c:pt>
                <c:pt idx="198">
                  <c:v>0.25008081762006601</c:v>
                </c:pt>
                <c:pt idx="199">
                  <c:v>0.25008081762006601</c:v>
                </c:pt>
                <c:pt idx="200">
                  <c:v>0.25008081762006601</c:v>
                </c:pt>
                <c:pt idx="201">
                  <c:v>0.25008081762006601</c:v>
                </c:pt>
                <c:pt idx="202">
                  <c:v>0.25008081762006601</c:v>
                </c:pt>
                <c:pt idx="203">
                  <c:v>0.25008081762006601</c:v>
                </c:pt>
                <c:pt idx="204">
                  <c:v>0.25008081762006601</c:v>
                </c:pt>
                <c:pt idx="205">
                  <c:v>0.25008081762006601</c:v>
                </c:pt>
                <c:pt idx="206">
                  <c:v>0.25008081762006601</c:v>
                </c:pt>
                <c:pt idx="207">
                  <c:v>0.25008081762006601</c:v>
                </c:pt>
                <c:pt idx="208">
                  <c:v>0.25008081762006601</c:v>
                </c:pt>
                <c:pt idx="209">
                  <c:v>0.25008081762006601</c:v>
                </c:pt>
                <c:pt idx="210">
                  <c:v>0.25008081762006601</c:v>
                </c:pt>
                <c:pt idx="211">
                  <c:v>0.25008081762006601</c:v>
                </c:pt>
                <c:pt idx="212">
                  <c:v>0.25008081762006601</c:v>
                </c:pt>
                <c:pt idx="213">
                  <c:v>0.25008081762006601</c:v>
                </c:pt>
                <c:pt idx="214">
                  <c:v>0.25008081762006601</c:v>
                </c:pt>
                <c:pt idx="215">
                  <c:v>0.25008081762006601</c:v>
                </c:pt>
                <c:pt idx="216">
                  <c:v>0.25008081762006601</c:v>
                </c:pt>
                <c:pt idx="217">
                  <c:v>0.25008081762006601</c:v>
                </c:pt>
                <c:pt idx="218">
                  <c:v>0.25008081762006601</c:v>
                </c:pt>
                <c:pt idx="219">
                  <c:v>0.25008081762006601</c:v>
                </c:pt>
                <c:pt idx="220">
                  <c:v>0.25008081762006601</c:v>
                </c:pt>
                <c:pt idx="221">
                  <c:v>0.25008081762006601</c:v>
                </c:pt>
                <c:pt idx="222">
                  <c:v>0.25008081762006601</c:v>
                </c:pt>
                <c:pt idx="223">
                  <c:v>0.25008081762006601</c:v>
                </c:pt>
                <c:pt idx="224">
                  <c:v>0.25008081762006601</c:v>
                </c:pt>
                <c:pt idx="225">
                  <c:v>0.25008081762006601</c:v>
                </c:pt>
                <c:pt idx="226">
                  <c:v>0.25008081762006601</c:v>
                </c:pt>
                <c:pt idx="227">
                  <c:v>0.25008081762006601</c:v>
                </c:pt>
                <c:pt idx="228">
                  <c:v>0.25008081762006601</c:v>
                </c:pt>
                <c:pt idx="229">
                  <c:v>0.25008081762006601</c:v>
                </c:pt>
                <c:pt idx="230">
                  <c:v>0.25008081762006601</c:v>
                </c:pt>
                <c:pt idx="231">
                  <c:v>0.25008081762006601</c:v>
                </c:pt>
                <c:pt idx="232">
                  <c:v>0.25008081762006601</c:v>
                </c:pt>
                <c:pt idx="233">
                  <c:v>0.25008081762006601</c:v>
                </c:pt>
                <c:pt idx="234">
                  <c:v>0.25008081762006601</c:v>
                </c:pt>
                <c:pt idx="235">
                  <c:v>0.25008081762006601</c:v>
                </c:pt>
                <c:pt idx="236">
                  <c:v>0.25008081762006601</c:v>
                </c:pt>
                <c:pt idx="237">
                  <c:v>0.25008081762006601</c:v>
                </c:pt>
                <c:pt idx="238">
                  <c:v>0.25008081762006601</c:v>
                </c:pt>
                <c:pt idx="239">
                  <c:v>0.25008081762006601</c:v>
                </c:pt>
                <c:pt idx="240">
                  <c:v>0.25008081762006601</c:v>
                </c:pt>
                <c:pt idx="241">
                  <c:v>0.25008081762006601</c:v>
                </c:pt>
                <c:pt idx="242">
                  <c:v>0.25008081762006601</c:v>
                </c:pt>
                <c:pt idx="243">
                  <c:v>0.25008081762006601</c:v>
                </c:pt>
                <c:pt idx="244">
                  <c:v>0.25008081762006601</c:v>
                </c:pt>
                <c:pt idx="245">
                  <c:v>0.25008081762006601</c:v>
                </c:pt>
                <c:pt idx="246">
                  <c:v>0.25008081762006601</c:v>
                </c:pt>
                <c:pt idx="247">
                  <c:v>0.25008081762006601</c:v>
                </c:pt>
                <c:pt idx="248">
                  <c:v>0.25008081762006601</c:v>
                </c:pt>
                <c:pt idx="249">
                  <c:v>0.25008081762006601</c:v>
                </c:pt>
                <c:pt idx="250">
                  <c:v>0.25008081762006601</c:v>
                </c:pt>
                <c:pt idx="251">
                  <c:v>0.25008081762006601</c:v>
                </c:pt>
                <c:pt idx="252">
                  <c:v>0.25008081762006601</c:v>
                </c:pt>
                <c:pt idx="253">
                  <c:v>0.25008081762006601</c:v>
                </c:pt>
                <c:pt idx="254">
                  <c:v>0.25008081762006601</c:v>
                </c:pt>
                <c:pt idx="255">
                  <c:v>0.25008081762006601</c:v>
                </c:pt>
                <c:pt idx="256">
                  <c:v>0.25008081762006601</c:v>
                </c:pt>
                <c:pt idx="257">
                  <c:v>0.25008081762006601</c:v>
                </c:pt>
                <c:pt idx="258">
                  <c:v>0.25008081762006601</c:v>
                </c:pt>
                <c:pt idx="259">
                  <c:v>0.25008081762006601</c:v>
                </c:pt>
                <c:pt idx="260">
                  <c:v>0.25008081762006601</c:v>
                </c:pt>
                <c:pt idx="261">
                  <c:v>0.25008081762006601</c:v>
                </c:pt>
                <c:pt idx="262">
                  <c:v>0.25008081762006601</c:v>
                </c:pt>
                <c:pt idx="263">
                  <c:v>0.25008081762006601</c:v>
                </c:pt>
                <c:pt idx="264">
                  <c:v>0.25008081762006601</c:v>
                </c:pt>
                <c:pt idx="265">
                  <c:v>0.25008081762006601</c:v>
                </c:pt>
                <c:pt idx="266">
                  <c:v>0.25008081762006601</c:v>
                </c:pt>
                <c:pt idx="267">
                  <c:v>0.25008081762006601</c:v>
                </c:pt>
                <c:pt idx="268">
                  <c:v>0.25008081762006601</c:v>
                </c:pt>
                <c:pt idx="269">
                  <c:v>0.25008081762006601</c:v>
                </c:pt>
                <c:pt idx="270">
                  <c:v>0.25008081762006601</c:v>
                </c:pt>
                <c:pt idx="271">
                  <c:v>0.25008081762006601</c:v>
                </c:pt>
                <c:pt idx="272">
                  <c:v>0.25008081762006601</c:v>
                </c:pt>
                <c:pt idx="273">
                  <c:v>0.25008081762006601</c:v>
                </c:pt>
                <c:pt idx="274">
                  <c:v>0.25008081762006601</c:v>
                </c:pt>
                <c:pt idx="275">
                  <c:v>0.25008081762006601</c:v>
                </c:pt>
                <c:pt idx="276">
                  <c:v>0.25008081762006601</c:v>
                </c:pt>
                <c:pt idx="277">
                  <c:v>0.25008081762006601</c:v>
                </c:pt>
                <c:pt idx="278">
                  <c:v>0.25008081762006601</c:v>
                </c:pt>
                <c:pt idx="279">
                  <c:v>0.25008081762006601</c:v>
                </c:pt>
                <c:pt idx="280">
                  <c:v>0.25008081762006601</c:v>
                </c:pt>
                <c:pt idx="281">
                  <c:v>0.25008081762006601</c:v>
                </c:pt>
                <c:pt idx="282">
                  <c:v>0.25008081762006601</c:v>
                </c:pt>
                <c:pt idx="283">
                  <c:v>0.25008081762006601</c:v>
                </c:pt>
                <c:pt idx="284">
                  <c:v>0.25008081762006601</c:v>
                </c:pt>
                <c:pt idx="285">
                  <c:v>0.25008081762006601</c:v>
                </c:pt>
                <c:pt idx="286">
                  <c:v>0.25008081762006601</c:v>
                </c:pt>
                <c:pt idx="287">
                  <c:v>0.25008081762006601</c:v>
                </c:pt>
                <c:pt idx="288">
                  <c:v>0.25008081762006601</c:v>
                </c:pt>
                <c:pt idx="289">
                  <c:v>0.25008081762006601</c:v>
                </c:pt>
                <c:pt idx="290">
                  <c:v>0.25008081762006601</c:v>
                </c:pt>
                <c:pt idx="291">
                  <c:v>0.25008081762006601</c:v>
                </c:pt>
                <c:pt idx="292">
                  <c:v>0.25008081762006601</c:v>
                </c:pt>
                <c:pt idx="293">
                  <c:v>0.25008081762006601</c:v>
                </c:pt>
                <c:pt idx="294">
                  <c:v>0.25008081762006601</c:v>
                </c:pt>
                <c:pt idx="295">
                  <c:v>0.25008081762006601</c:v>
                </c:pt>
                <c:pt idx="296">
                  <c:v>0.25008081762006601</c:v>
                </c:pt>
                <c:pt idx="297">
                  <c:v>0.25008081762006601</c:v>
                </c:pt>
                <c:pt idx="298">
                  <c:v>0.25008081762006601</c:v>
                </c:pt>
                <c:pt idx="299">
                  <c:v>0.25008081762006601</c:v>
                </c:pt>
                <c:pt idx="300">
                  <c:v>0.25008081762006601</c:v>
                </c:pt>
                <c:pt idx="301">
                  <c:v>0.25008081762006601</c:v>
                </c:pt>
                <c:pt idx="302">
                  <c:v>0.25008081762006601</c:v>
                </c:pt>
                <c:pt idx="303">
                  <c:v>0.25008081762006601</c:v>
                </c:pt>
                <c:pt idx="304">
                  <c:v>0.25008081762006601</c:v>
                </c:pt>
                <c:pt idx="305">
                  <c:v>0.25008081762006601</c:v>
                </c:pt>
                <c:pt idx="306">
                  <c:v>0.25008081762006601</c:v>
                </c:pt>
                <c:pt idx="307">
                  <c:v>0.25008081762006601</c:v>
                </c:pt>
                <c:pt idx="308">
                  <c:v>0.25008081762006601</c:v>
                </c:pt>
                <c:pt idx="309">
                  <c:v>0.25008081762006601</c:v>
                </c:pt>
                <c:pt idx="310">
                  <c:v>0.25008081762006601</c:v>
                </c:pt>
                <c:pt idx="311">
                  <c:v>0.25008081762006601</c:v>
                </c:pt>
                <c:pt idx="312">
                  <c:v>0.25008081762006601</c:v>
                </c:pt>
                <c:pt idx="313">
                  <c:v>0.25008081762006601</c:v>
                </c:pt>
                <c:pt idx="314">
                  <c:v>0.25008081762006601</c:v>
                </c:pt>
                <c:pt idx="315">
                  <c:v>0.25008081762006601</c:v>
                </c:pt>
                <c:pt idx="316">
                  <c:v>0.25008081762006601</c:v>
                </c:pt>
                <c:pt idx="317">
                  <c:v>0.25008081762006601</c:v>
                </c:pt>
                <c:pt idx="318">
                  <c:v>0.25008081762006601</c:v>
                </c:pt>
                <c:pt idx="319">
                  <c:v>0.25008081762006601</c:v>
                </c:pt>
                <c:pt idx="320">
                  <c:v>0.25008081762006601</c:v>
                </c:pt>
                <c:pt idx="321">
                  <c:v>0.25008081762006601</c:v>
                </c:pt>
                <c:pt idx="322">
                  <c:v>0.25008081762006601</c:v>
                </c:pt>
                <c:pt idx="323">
                  <c:v>0.25008081762006601</c:v>
                </c:pt>
                <c:pt idx="324">
                  <c:v>0.25008081762006601</c:v>
                </c:pt>
                <c:pt idx="325">
                  <c:v>0.25008081762006601</c:v>
                </c:pt>
                <c:pt idx="326">
                  <c:v>0.25008081762006601</c:v>
                </c:pt>
                <c:pt idx="327">
                  <c:v>0.25008081762006601</c:v>
                </c:pt>
                <c:pt idx="328">
                  <c:v>0.25008081762006601</c:v>
                </c:pt>
                <c:pt idx="329">
                  <c:v>0.25008081762006601</c:v>
                </c:pt>
                <c:pt idx="330">
                  <c:v>0.25008081762006601</c:v>
                </c:pt>
                <c:pt idx="331">
                  <c:v>0.25008081762006601</c:v>
                </c:pt>
                <c:pt idx="332">
                  <c:v>0.25008081762006601</c:v>
                </c:pt>
                <c:pt idx="333">
                  <c:v>0.25008081762006601</c:v>
                </c:pt>
                <c:pt idx="334">
                  <c:v>0.25008081762006601</c:v>
                </c:pt>
                <c:pt idx="335">
                  <c:v>0.25008081762006601</c:v>
                </c:pt>
                <c:pt idx="336">
                  <c:v>0.25008081762006601</c:v>
                </c:pt>
                <c:pt idx="337">
                  <c:v>0.25008081762006601</c:v>
                </c:pt>
                <c:pt idx="338">
                  <c:v>0.25008081762006601</c:v>
                </c:pt>
                <c:pt idx="339">
                  <c:v>0.25008081762006601</c:v>
                </c:pt>
                <c:pt idx="340">
                  <c:v>0.25008081762006601</c:v>
                </c:pt>
                <c:pt idx="341">
                  <c:v>0.25008081762006601</c:v>
                </c:pt>
                <c:pt idx="342">
                  <c:v>0.25008081762006601</c:v>
                </c:pt>
                <c:pt idx="343">
                  <c:v>0.25008081762006601</c:v>
                </c:pt>
                <c:pt idx="344">
                  <c:v>0.25008081762006601</c:v>
                </c:pt>
                <c:pt idx="345">
                  <c:v>0.25008081762006601</c:v>
                </c:pt>
                <c:pt idx="346">
                  <c:v>0.25008081762006601</c:v>
                </c:pt>
                <c:pt idx="347">
                  <c:v>0.25008081762006601</c:v>
                </c:pt>
                <c:pt idx="348">
                  <c:v>0.25008081762006601</c:v>
                </c:pt>
                <c:pt idx="349">
                  <c:v>0.25008081762006601</c:v>
                </c:pt>
                <c:pt idx="350">
                  <c:v>0.25008081762006601</c:v>
                </c:pt>
                <c:pt idx="351">
                  <c:v>0.25008081762006601</c:v>
                </c:pt>
                <c:pt idx="352">
                  <c:v>0.25008081762006601</c:v>
                </c:pt>
                <c:pt idx="353">
                  <c:v>0.25008081762006601</c:v>
                </c:pt>
                <c:pt idx="354">
                  <c:v>0.25008081762006601</c:v>
                </c:pt>
                <c:pt idx="355">
                  <c:v>0.25008081762006601</c:v>
                </c:pt>
                <c:pt idx="356">
                  <c:v>0.25008081762006601</c:v>
                </c:pt>
                <c:pt idx="357">
                  <c:v>0.25008081762006601</c:v>
                </c:pt>
                <c:pt idx="358">
                  <c:v>0.25008081762006601</c:v>
                </c:pt>
                <c:pt idx="359">
                  <c:v>0.25008081762006601</c:v>
                </c:pt>
                <c:pt idx="360">
                  <c:v>0.25008081762006601</c:v>
                </c:pt>
                <c:pt idx="361">
                  <c:v>0.25008081762006601</c:v>
                </c:pt>
                <c:pt idx="362">
                  <c:v>0.25008081762006601</c:v>
                </c:pt>
                <c:pt idx="363">
                  <c:v>0.25008081762006601</c:v>
                </c:pt>
                <c:pt idx="364">
                  <c:v>0.25008081762006601</c:v>
                </c:pt>
                <c:pt idx="365">
                  <c:v>0.25008081762006601</c:v>
                </c:pt>
                <c:pt idx="366">
                  <c:v>0.25008081762006601</c:v>
                </c:pt>
                <c:pt idx="367">
                  <c:v>0.25008081762006601</c:v>
                </c:pt>
                <c:pt idx="368">
                  <c:v>0.25008081762006601</c:v>
                </c:pt>
                <c:pt idx="369">
                  <c:v>0.25008081762006601</c:v>
                </c:pt>
                <c:pt idx="370">
                  <c:v>0.25008081762006601</c:v>
                </c:pt>
                <c:pt idx="371">
                  <c:v>0.25008081762006601</c:v>
                </c:pt>
                <c:pt idx="372">
                  <c:v>0.25008081762006601</c:v>
                </c:pt>
                <c:pt idx="373">
                  <c:v>0.25008081762006601</c:v>
                </c:pt>
                <c:pt idx="374">
                  <c:v>0.25008081762006601</c:v>
                </c:pt>
                <c:pt idx="375">
                  <c:v>0.25008081762006601</c:v>
                </c:pt>
                <c:pt idx="376">
                  <c:v>0.25008081762006601</c:v>
                </c:pt>
                <c:pt idx="377">
                  <c:v>0.25008081762006601</c:v>
                </c:pt>
                <c:pt idx="378">
                  <c:v>0.25008081762006601</c:v>
                </c:pt>
                <c:pt idx="379">
                  <c:v>0.25008081762006601</c:v>
                </c:pt>
                <c:pt idx="380">
                  <c:v>0.25008081762006601</c:v>
                </c:pt>
                <c:pt idx="381">
                  <c:v>0.25008081762006601</c:v>
                </c:pt>
                <c:pt idx="382">
                  <c:v>0.25008081762006601</c:v>
                </c:pt>
                <c:pt idx="383">
                  <c:v>0.25008081762006601</c:v>
                </c:pt>
                <c:pt idx="384">
                  <c:v>0.25008081762006601</c:v>
                </c:pt>
                <c:pt idx="385">
                  <c:v>0.25008081762006601</c:v>
                </c:pt>
                <c:pt idx="386">
                  <c:v>0.25008081762006601</c:v>
                </c:pt>
                <c:pt idx="387">
                  <c:v>0.25008081762006601</c:v>
                </c:pt>
                <c:pt idx="388">
                  <c:v>0.25008081762006601</c:v>
                </c:pt>
                <c:pt idx="389">
                  <c:v>0.25008081762006601</c:v>
                </c:pt>
                <c:pt idx="390">
                  <c:v>0.25008081762006601</c:v>
                </c:pt>
                <c:pt idx="391">
                  <c:v>0.25008081762006601</c:v>
                </c:pt>
                <c:pt idx="392">
                  <c:v>0.25008081762006601</c:v>
                </c:pt>
                <c:pt idx="393">
                  <c:v>0.25008081762006601</c:v>
                </c:pt>
                <c:pt idx="394">
                  <c:v>0.25008081762006601</c:v>
                </c:pt>
                <c:pt idx="395">
                  <c:v>0.25008081762006601</c:v>
                </c:pt>
                <c:pt idx="396">
                  <c:v>0.25008081762006601</c:v>
                </c:pt>
                <c:pt idx="397">
                  <c:v>0.25008081762006601</c:v>
                </c:pt>
                <c:pt idx="398">
                  <c:v>0.25008081762006601</c:v>
                </c:pt>
                <c:pt idx="399">
                  <c:v>0.25008081762006601</c:v>
                </c:pt>
                <c:pt idx="400">
                  <c:v>0.25008081762006601</c:v>
                </c:pt>
                <c:pt idx="401">
                  <c:v>0.25008081762006601</c:v>
                </c:pt>
                <c:pt idx="402">
                  <c:v>0.25008081762006601</c:v>
                </c:pt>
                <c:pt idx="403">
                  <c:v>0.25008081762006601</c:v>
                </c:pt>
                <c:pt idx="404">
                  <c:v>0.25008081762006601</c:v>
                </c:pt>
                <c:pt idx="405">
                  <c:v>0.25008081762006601</c:v>
                </c:pt>
                <c:pt idx="406">
                  <c:v>0.25008081762006601</c:v>
                </c:pt>
                <c:pt idx="407">
                  <c:v>0.25008081762006601</c:v>
                </c:pt>
                <c:pt idx="408">
                  <c:v>0.25008081762006601</c:v>
                </c:pt>
                <c:pt idx="409">
                  <c:v>0.25008081762006601</c:v>
                </c:pt>
                <c:pt idx="410">
                  <c:v>0.25008081762006601</c:v>
                </c:pt>
                <c:pt idx="411">
                  <c:v>0.25008081762006601</c:v>
                </c:pt>
                <c:pt idx="412">
                  <c:v>0.25008081762006601</c:v>
                </c:pt>
                <c:pt idx="413">
                  <c:v>0.25008081762006601</c:v>
                </c:pt>
                <c:pt idx="414">
                  <c:v>0.25008081762006601</c:v>
                </c:pt>
                <c:pt idx="415">
                  <c:v>0.25008081762006601</c:v>
                </c:pt>
                <c:pt idx="416">
                  <c:v>0.25008081762006601</c:v>
                </c:pt>
                <c:pt idx="417">
                  <c:v>0.25008081762006601</c:v>
                </c:pt>
                <c:pt idx="418">
                  <c:v>0.25008081762006601</c:v>
                </c:pt>
                <c:pt idx="419">
                  <c:v>0.25008081762006601</c:v>
                </c:pt>
                <c:pt idx="420">
                  <c:v>0.25008081762006601</c:v>
                </c:pt>
                <c:pt idx="421">
                  <c:v>0.25008081762006601</c:v>
                </c:pt>
                <c:pt idx="422">
                  <c:v>0.25008081762006601</c:v>
                </c:pt>
                <c:pt idx="423">
                  <c:v>0.25008081762006601</c:v>
                </c:pt>
                <c:pt idx="424">
                  <c:v>0.25008081762006601</c:v>
                </c:pt>
                <c:pt idx="425">
                  <c:v>0.25008081762006601</c:v>
                </c:pt>
                <c:pt idx="426">
                  <c:v>0.25008081762006601</c:v>
                </c:pt>
                <c:pt idx="427">
                  <c:v>0.25008081762006601</c:v>
                </c:pt>
                <c:pt idx="428">
                  <c:v>0.25008081762006601</c:v>
                </c:pt>
                <c:pt idx="429">
                  <c:v>0.25008081762006601</c:v>
                </c:pt>
                <c:pt idx="430">
                  <c:v>0.25008081762006601</c:v>
                </c:pt>
                <c:pt idx="431">
                  <c:v>0.25008081762006601</c:v>
                </c:pt>
                <c:pt idx="432">
                  <c:v>0.25008081762006601</c:v>
                </c:pt>
                <c:pt idx="433">
                  <c:v>0.25008081762006601</c:v>
                </c:pt>
                <c:pt idx="434">
                  <c:v>0.25008081762006601</c:v>
                </c:pt>
                <c:pt idx="435">
                  <c:v>0.25008081762006601</c:v>
                </c:pt>
                <c:pt idx="436">
                  <c:v>0.25008081762006601</c:v>
                </c:pt>
                <c:pt idx="437">
                  <c:v>0.25008081762006601</c:v>
                </c:pt>
                <c:pt idx="438">
                  <c:v>0.25008081762006601</c:v>
                </c:pt>
                <c:pt idx="439">
                  <c:v>0.25008081762006601</c:v>
                </c:pt>
                <c:pt idx="440">
                  <c:v>0.25008081762006601</c:v>
                </c:pt>
                <c:pt idx="441">
                  <c:v>0.25008081762006601</c:v>
                </c:pt>
                <c:pt idx="442">
                  <c:v>0.25008081762006601</c:v>
                </c:pt>
                <c:pt idx="443">
                  <c:v>0.25008081762006601</c:v>
                </c:pt>
                <c:pt idx="444">
                  <c:v>0.25008081762006601</c:v>
                </c:pt>
                <c:pt idx="445">
                  <c:v>0.25008081762006601</c:v>
                </c:pt>
                <c:pt idx="446">
                  <c:v>0.25008081762006601</c:v>
                </c:pt>
                <c:pt idx="447">
                  <c:v>0.25008081762006601</c:v>
                </c:pt>
                <c:pt idx="448">
                  <c:v>0.25008081762006601</c:v>
                </c:pt>
                <c:pt idx="449">
                  <c:v>0.25008081762006601</c:v>
                </c:pt>
                <c:pt idx="450">
                  <c:v>0.25008081762006601</c:v>
                </c:pt>
                <c:pt idx="451">
                  <c:v>0.25008081762006601</c:v>
                </c:pt>
                <c:pt idx="452">
                  <c:v>0.25008081762006601</c:v>
                </c:pt>
                <c:pt idx="453">
                  <c:v>0.25008081762006601</c:v>
                </c:pt>
                <c:pt idx="454">
                  <c:v>0.25008081762006601</c:v>
                </c:pt>
                <c:pt idx="455">
                  <c:v>0.25008081762006601</c:v>
                </c:pt>
                <c:pt idx="456">
                  <c:v>0.25008081762006601</c:v>
                </c:pt>
                <c:pt idx="457">
                  <c:v>0.25008081762006601</c:v>
                </c:pt>
                <c:pt idx="458">
                  <c:v>0.25008081762006601</c:v>
                </c:pt>
                <c:pt idx="459">
                  <c:v>0.25008081762006601</c:v>
                </c:pt>
                <c:pt idx="460">
                  <c:v>0.25008081762006601</c:v>
                </c:pt>
                <c:pt idx="461">
                  <c:v>0.25008081762006601</c:v>
                </c:pt>
                <c:pt idx="462">
                  <c:v>0.25008081762006601</c:v>
                </c:pt>
                <c:pt idx="463">
                  <c:v>0.25008081762006601</c:v>
                </c:pt>
                <c:pt idx="464">
                  <c:v>0.25008081762006601</c:v>
                </c:pt>
                <c:pt idx="465">
                  <c:v>0.25008081762006601</c:v>
                </c:pt>
                <c:pt idx="466">
                  <c:v>0.25008081762006601</c:v>
                </c:pt>
                <c:pt idx="467">
                  <c:v>0.25008081762006601</c:v>
                </c:pt>
                <c:pt idx="468">
                  <c:v>0.25008081762006601</c:v>
                </c:pt>
                <c:pt idx="469">
                  <c:v>0.25008081762006601</c:v>
                </c:pt>
                <c:pt idx="470">
                  <c:v>0.25008081762006601</c:v>
                </c:pt>
                <c:pt idx="471">
                  <c:v>0.25008081762006601</c:v>
                </c:pt>
                <c:pt idx="472">
                  <c:v>0.25008081762006601</c:v>
                </c:pt>
                <c:pt idx="473">
                  <c:v>0.25008081762006601</c:v>
                </c:pt>
                <c:pt idx="474">
                  <c:v>0.25008081762006601</c:v>
                </c:pt>
                <c:pt idx="475">
                  <c:v>0.25008081762006601</c:v>
                </c:pt>
                <c:pt idx="476">
                  <c:v>0.25008081762006601</c:v>
                </c:pt>
                <c:pt idx="477">
                  <c:v>0.25008081762006601</c:v>
                </c:pt>
                <c:pt idx="478">
                  <c:v>0.25008081762006601</c:v>
                </c:pt>
                <c:pt idx="479">
                  <c:v>0.25008081762006601</c:v>
                </c:pt>
                <c:pt idx="480">
                  <c:v>0.25008081762006601</c:v>
                </c:pt>
                <c:pt idx="481">
                  <c:v>0.25008081762006601</c:v>
                </c:pt>
                <c:pt idx="482">
                  <c:v>0.25008081762006601</c:v>
                </c:pt>
                <c:pt idx="483">
                  <c:v>0.25008081762006601</c:v>
                </c:pt>
                <c:pt idx="484">
                  <c:v>0.25008081762006601</c:v>
                </c:pt>
                <c:pt idx="485">
                  <c:v>0.25008081762006601</c:v>
                </c:pt>
                <c:pt idx="486">
                  <c:v>0.25008081762006601</c:v>
                </c:pt>
                <c:pt idx="487">
                  <c:v>0.25008081762006601</c:v>
                </c:pt>
                <c:pt idx="488">
                  <c:v>0.25008081762006601</c:v>
                </c:pt>
                <c:pt idx="489">
                  <c:v>0.25008081762006601</c:v>
                </c:pt>
                <c:pt idx="490">
                  <c:v>0.25008081762006601</c:v>
                </c:pt>
                <c:pt idx="491">
                  <c:v>0.25008081762006601</c:v>
                </c:pt>
                <c:pt idx="492">
                  <c:v>0.25008081762006601</c:v>
                </c:pt>
                <c:pt idx="493">
                  <c:v>0.25008081762006601</c:v>
                </c:pt>
                <c:pt idx="494">
                  <c:v>0.25008081762006601</c:v>
                </c:pt>
                <c:pt idx="495">
                  <c:v>0.25008081762006601</c:v>
                </c:pt>
                <c:pt idx="496">
                  <c:v>0.25008081762006601</c:v>
                </c:pt>
                <c:pt idx="497">
                  <c:v>0.25008081762006601</c:v>
                </c:pt>
                <c:pt idx="498">
                  <c:v>0.25008081762006601</c:v>
                </c:pt>
                <c:pt idx="499">
                  <c:v>0.25008081762006601</c:v>
                </c:pt>
                <c:pt idx="500">
                  <c:v>0.25008081762006601</c:v>
                </c:pt>
                <c:pt idx="501">
                  <c:v>0.25008081762006601</c:v>
                </c:pt>
                <c:pt idx="502">
                  <c:v>0.25008081762006601</c:v>
                </c:pt>
                <c:pt idx="503">
                  <c:v>0.25008081762006601</c:v>
                </c:pt>
                <c:pt idx="504">
                  <c:v>0.25008081762006601</c:v>
                </c:pt>
                <c:pt idx="505">
                  <c:v>0.25008081762006601</c:v>
                </c:pt>
                <c:pt idx="506">
                  <c:v>0.25008081762006601</c:v>
                </c:pt>
                <c:pt idx="507">
                  <c:v>0.25008081762006601</c:v>
                </c:pt>
                <c:pt idx="508">
                  <c:v>0.25008081762006601</c:v>
                </c:pt>
                <c:pt idx="509">
                  <c:v>0.25008081762006601</c:v>
                </c:pt>
                <c:pt idx="510">
                  <c:v>0.25008081762006601</c:v>
                </c:pt>
                <c:pt idx="511">
                  <c:v>0.25008081762006601</c:v>
                </c:pt>
                <c:pt idx="512">
                  <c:v>0.25008081762006601</c:v>
                </c:pt>
                <c:pt idx="513">
                  <c:v>0.25008081762006601</c:v>
                </c:pt>
                <c:pt idx="514">
                  <c:v>0.25008081762006601</c:v>
                </c:pt>
                <c:pt idx="515">
                  <c:v>0.25008081762006601</c:v>
                </c:pt>
                <c:pt idx="516">
                  <c:v>0.25008081762006601</c:v>
                </c:pt>
                <c:pt idx="517">
                  <c:v>0.25008081762006601</c:v>
                </c:pt>
                <c:pt idx="518">
                  <c:v>0.25008081762006601</c:v>
                </c:pt>
                <c:pt idx="519">
                  <c:v>0.25008081762006601</c:v>
                </c:pt>
                <c:pt idx="520">
                  <c:v>0.25008081762006601</c:v>
                </c:pt>
                <c:pt idx="521">
                  <c:v>0.25008081762006601</c:v>
                </c:pt>
                <c:pt idx="522">
                  <c:v>0.25008081762006601</c:v>
                </c:pt>
                <c:pt idx="523">
                  <c:v>0.25008081762006601</c:v>
                </c:pt>
                <c:pt idx="524">
                  <c:v>0.25008081762006601</c:v>
                </c:pt>
                <c:pt idx="525">
                  <c:v>0.25008081762006601</c:v>
                </c:pt>
                <c:pt idx="526">
                  <c:v>0.25008081762006601</c:v>
                </c:pt>
                <c:pt idx="527">
                  <c:v>0.25008081762006601</c:v>
                </c:pt>
                <c:pt idx="528">
                  <c:v>0.25008081762006601</c:v>
                </c:pt>
                <c:pt idx="529">
                  <c:v>0.25008081762006601</c:v>
                </c:pt>
                <c:pt idx="530">
                  <c:v>0.25008081762006601</c:v>
                </c:pt>
                <c:pt idx="531">
                  <c:v>0.25008081762006601</c:v>
                </c:pt>
                <c:pt idx="532">
                  <c:v>0.25008081762006601</c:v>
                </c:pt>
                <c:pt idx="533">
                  <c:v>0.25008081762006601</c:v>
                </c:pt>
                <c:pt idx="534">
                  <c:v>0.25008081762006601</c:v>
                </c:pt>
                <c:pt idx="535">
                  <c:v>0.25008081762006601</c:v>
                </c:pt>
                <c:pt idx="536">
                  <c:v>0.25008081762006601</c:v>
                </c:pt>
                <c:pt idx="537">
                  <c:v>0.25008081762006601</c:v>
                </c:pt>
                <c:pt idx="538">
                  <c:v>0.25008081762006601</c:v>
                </c:pt>
                <c:pt idx="539">
                  <c:v>0.25008081762006601</c:v>
                </c:pt>
                <c:pt idx="540">
                  <c:v>0.25008081762006601</c:v>
                </c:pt>
                <c:pt idx="541">
                  <c:v>0.25008081762006601</c:v>
                </c:pt>
                <c:pt idx="542">
                  <c:v>0.25008081762006601</c:v>
                </c:pt>
                <c:pt idx="543">
                  <c:v>0.25008081762006601</c:v>
                </c:pt>
                <c:pt idx="544">
                  <c:v>0.25008081762006601</c:v>
                </c:pt>
                <c:pt idx="545">
                  <c:v>0.25008081762006601</c:v>
                </c:pt>
                <c:pt idx="546">
                  <c:v>0.25008081762006601</c:v>
                </c:pt>
                <c:pt idx="547">
                  <c:v>0.25008081762006601</c:v>
                </c:pt>
                <c:pt idx="548">
                  <c:v>0.25008081762006601</c:v>
                </c:pt>
                <c:pt idx="549">
                  <c:v>0.25008081762006601</c:v>
                </c:pt>
                <c:pt idx="550">
                  <c:v>0.25008081762006601</c:v>
                </c:pt>
                <c:pt idx="551">
                  <c:v>0.25008081762006601</c:v>
                </c:pt>
                <c:pt idx="552">
                  <c:v>0.25008081762006601</c:v>
                </c:pt>
                <c:pt idx="553">
                  <c:v>0.25008081762006601</c:v>
                </c:pt>
                <c:pt idx="554">
                  <c:v>0.25008081762006601</c:v>
                </c:pt>
                <c:pt idx="555">
                  <c:v>0.25008081762006601</c:v>
                </c:pt>
                <c:pt idx="556">
                  <c:v>0.25008081762006601</c:v>
                </c:pt>
                <c:pt idx="557">
                  <c:v>0.25008081762006601</c:v>
                </c:pt>
                <c:pt idx="558">
                  <c:v>0.25008081762006601</c:v>
                </c:pt>
                <c:pt idx="559">
                  <c:v>0.25008081762006601</c:v>
                </c:pt>
                <c:pt idx="560">
                  <c:v>0.25008081762006601</c:v>
                </c:pt>
                <c:pt idx="561">
                  <c:v>0.25008081762006601</c:v>
                </c:pt>
                <c:pt idx="562">
                  <c:v>0.25008081762006601</c:v>
                </c:pt>
                <c:pt idx="563">
                  <c:v>0.25008081762006601</c:v>
                </c:pt>
                <c:pt idx="564">
                  <c:v>0.25008081762006601</c:v>
                </c:pt>
                <c:pt idx="565">
                  <c:v>0.25008081762006601</c:v>
                </c:pt>
                <c:pt idx="566">
                  <c:v>0.25008081762006601</c:v>
                </c:pt>
                <c:pt idx="567">
                  <c:v>0.25008081762006601</c:v>
                </c:pt>
                <c:pt idx="568">
                  <c:v>0.25008081762006601</c:v>
                </c:pt>
                <c:pt idx="569">
                  <c:v>0.25008081762006601</c:v>
                </c:pt>
                <c:pt idx="570">
                  <c:v>0.25008081762006601</c:v>
                </c:pt>
                <c:pt idx="571">
                  <c:v>0.25008081762006601</c:v>
                </c:pt>
                <c:pt idx="572">
                  <c:v>0.25008081762006601</c:v>
                </c:pt>
                <c:pt idx="573">
                  <c:v>0.25008081762006601</c:v>
                </c:pt>
                <c:pt idx="574">
                  <c:v>0.25008081762006601</c:v>
                </c:pt>
                <c:pt idx="575">
                  <c:v>0.25008081762006601</c:v>
                </c:pt>
                <c:pt idx="576">
                  <c:v>0.25008081762006601</c:v>
                </c:pt>
                <c:pt idx="577">
                  <c:v>0.25008081762006601</c:v>
                </c:pt>
                <c:pt idx="578">
                  <c:v>0.25008081762006601</c:v>
                </c:pt>
                <c:pt idx="579">
                  <c:v>0.25008081762006601</c:v>
                </c:pt>
                <c:pt idx="580">
                  <c:v>0.25008081762006601</c:v>
                </c:pt>
                <c:pt idx="581">
                  <c:v>0.25008081762006601</c:v>
                </c:pt>
                <c:pt idx="582">
                  <c:v>0.25008081762006601</c:v>
                </c:pt>
                <c:pt idx="583">
                  <c:v>0.25008081762006601</c:v>
                </c:pt>
                <c:pt idx="584">
                  <c:v>0.25008081762006601</c:v>
                </c:pt>
                <c:pt idx="585">
                  <c:v>0.25008081762006601</c:v>
                </c:pt>
                <c:pt idx="586">
                  <c:v>0.25008081762006601</c:v>
                </c:pt>
                <c:pt idx="587">
                  <c:v>0.25008081762006601</c:v>
                </c:pt>
                <c:pt idx="588">
                  <c:v>0.25008081762006601</c:v>
                </c:pt>
                <c:pt idx="589">
                  <c:v>0.25008081762006601</c:v>
                </c:pt>
                <c:pt idx="590">
                  <c:v>0.25008081762006601</c:v>
                </c:pt>
                <c:pt idx="591">
                  <c:v>0.25008081762006601</c:v>
                </c:pt>
                <c:pt idx="592">
                  <c:v>0.25008081762006601</c:v>
                </c:pt>
                <c:pt idx="593">
                  <c:v>0.25008081762006601</c:v>
                </c:pt>
                <c:pt idx="594">
                  <c:v>0.25008081762006601</c:v>
                </c:pt>
                <c:pt idx="595">
                  <c:v>0.25008081762006601</c:v>
                </c:pt>
                <c:pt idx="596">
                  <c:v>0.25008081762006601</c:v>
                </c:pt>
                <c:pt idx="597">
                  <c:v>0.25008081762006601</c:v>
                </c:pt>
                <c:pt idx="598">
                  <c:v>0.25008081762006601</c:v>
                </c:pt>
                <c:pt idx="599">
                  <c:v>0.25008081762006601</c:v>
                </c:pt>
                <c:pt idx="600">
                  <c:v>0.25008081762006601</c:v>
                </c:pt>
                <c:pt idx="601">
                  <c:v>0.25008081762006601</c:v>
                </c:pt>
                <c:pt idx="602">
                  <c:v>0.25008081762006601</c:v>
                </c:pt>
                <c:pt idx="603">
                  <c:v>0.25008081762006601</c:v>
                </c:pt>
                <c:pt idx="604">
                  <c:v>0.25008081762006601</c:v>
                </c:pt>
                <c:pt idx="605">
                  <c:v>0.25008081762006601</c:v>
                </c:pt>
                <c:pt idx="606">
                  <c:v>0.25008081762006601</c:v>
                </c:pt>
                <c:pt idx="607">
                  <c:v>0.25008081762006601</c:v>
                </c:pt>
                <c:pt idx="608">
                  <c:v>0.25008081762006601</c:v>
                </c:pt>
                <c:pt idx="609">
                  <c:v>0.25008081762006601</c:v>
                </c:pt>
                <c:pt idx="610">
                  <c:v>0.25008081762006601</c:v>
                </c:pt>
                <c:pt idx="611">
                  <c:v>0.25008081762006601</c:v>
                </c:pt>
                <c:pt idx="612">
                  <c:v>0.25008081762006601</c:v>
                </c:pt>
                <c:pt idx="613">
                  <c:v>0.25008081762006601</c:v>
                </c:pt>
                <c:pt idx="614">
                  <c:v>0.25008081762006601</c:v>
                </c:pt>
                <c:pt idx="615">
                  <c:v>0.25008081762006601</c:v>
                </c:pt>
                <c:pt idx="616">
                  <c:v>0.25008081762006601</c:v>
                </c:pt>
                <c:pt idx="617">
                  <c:v>0.25008081762006601</c:v>
                </c:pt>
                <c:pt idx="618">
                  <c:v>0.25008081762006601</c:v>
                </c:pt>
                <c:pt idx="619">
                  <c:v>0.25008081762006601</c:v>
                </c:pt>
                <c:pt idx="620">
                  <c:v>0.25008081762006601</c:v>
                </c:pt>
                <c:pt idx="621">
                  <c:v>0.25008081762006601</c:v>
                </c:pt>
                <c:pt idx="622">
                  <c:v>0.25008081762006601</c:v>
                </c:pt>
                <c:pt idx="623">
                  <c:v>0.25008081762006601</c:v>
                </c:pt>
                <c:pt idx="624">
                  <c:v>0.25008081762006601</c:v>
                </c:pt>
                <c:pt idx="625">
                  <c:v>0.25008081762006601</c:v>
                </c:pt>
                <c:pt idx="626">
                  <c:v>0.25008081762006601</c:v>
                </c:pt>
                <c:pt idx="627">
                  <c:v>0.25008081762006601</c:v>
                </c:pt>
                <c:pt idx="628">
                  <c:v>0.25008081762006601</c:v>
                </c:pt>
                <c:pt idx="629">
                  <c:v>0.25008081762006601</c:v>
                </c:pt>
                <c:pt idx="630">
                  <c:v>0.25008081762006601</c:v>
                </c:pt>
                <c:pt idx="631">
                  <c:v>0.25008081762006601</c:v>
                </c:pt>
                <c:pt idx="632">
                  <c:v>0.25008081762006601</c:v>
                </c:pt>
                <c:pt idx="633">
                  <c:v>0.25008081762006601</c:v>
                </c:pt>
                <c:pt idx="634">
                  <c:v>0.25008081762006601</c:v>
                </c:pt>
                <c:pt idx="635">
                  <c:v>0.25008081762006601</c:v>
                </c:pt>
                <c:pt idx="636">
                  <c:v>0.25008081762006601</c:v>
                </c:pt>
                <c:pt idx="637">
                  <c:v>0.25008081762006601</c:v>
                </c:pt>
                <c:pt idx="638">
                  <c:v>0.25008081762006601</c:v>
                </c:pt>
                <c:pt idx="639">
                  <c:v>0.25008081762006601</c:v>
                </c:pt>
                <c:pt idx="640">
                  <c:v>0.25008081762006601</c:v>
                </c:pt>
                <c:pt idx="641">
                  <c:v>0.25008081762006601</c:v>
                </c:pt>
                <c:pt idx="642">
                  <c:v>0.25008081762006601</c:v>
                </c:pt>
                <c:pt idx="643">
                  <c:v>0.25008081762006601</c:v>
                </c:pt>
                <c:pt idx="644">
                  <c:v>0.25008081762006601</c:v>
                </c:pt>
                <c:pt idx="645">
                  <c:v>0.25008081762006601</c:v>
                </c:pt>
                <c:pt idx="646">
                  <c:v>0.25008081762006601</c:v>
                </c:pt>
                <c:pt idx="647">
                  <c:v>0.25008081762006601</c:v>
                </c:pt>
                <c:pt idx="648">
                  <c:v>0.25008081762006601</c:v>
                </c:pt>
                <c:pt idx="649">
                  <c:v>0.25008081762006601</c:v>
                </c:pt>
                <c:pt idx="650">
                  <c:v>0.25008081762006601</c:v>
                </c:pt>
                <c:pt idx="651">
                  <c:v>0.25008081762006601</c:v>
                </c:pt>
                <c:pt idx="652">
                  <c:v>0.25008081762006601</c:v>
                </c:pt>
                <c:pt idx="653">
                  <c:v>0.25008081762006601</c:v>
                </c:pt>
                <c:pt idx="654">
                  <c:v>0.25008081762006601</c:v>
                </c:pt>
                <c:pt idx="655">
                  <c:v>0.25008081762006601</c:v>
                </c:pt>
                <c:pt idx="656">
                  <c:v>0.25008081762006601</c:v>
                </c:pt>
                <c:pt idx="657">
                  <c:v>0.25008081762006601</c:v>
                </c:pt>
                <c:pt idx="658">
                  <c:v>0.25008081762006601</c:v>
                </c:pt>
                <c:pt idx="659">
                  <c:v>0.25008081762006601</c:v>
                </c:pt>
                <c:pt idx="660">
                  <c:v>0.25008081762006601</c:v>
                </c:pt>
                <c:pt idx="661">
                  <c:v>0.25008081762006601</c:v>
                </c:pt>
                <c:pt idx="662">
                  <c:v>0.25008081762006601</c:v>
                </c:pt>
                <c:pt idx="663">
                  <c:v>0.25008081762006601</c:v>
                </c:pt>
                <c:pt idx="664">
                  <c:v>0.25008081762006601</c:v>
                </c:pt>
                <c:pt idx="665">
                  <c:v>0.25008081762006601</c:v>
                </c:pt>
                <c:pt idx="666">
                  <c:v>0.25008081762006601</c:v>
                </c:pt>
                <c:pt idx="667">
                  <c:v>0.25008081762006601</c:v>
                </c:pt>
                <c:pt idx="668">
                  <c:v>0.25008081762006601</c:v>
                </c:pt>
                <c:pt idx="669">
                  <c:v>0.25008081762006601</c:v>
                </c:pt>
                <c:pt idx="670">
                  <c:v>0.25008081762006601</c:v>
                </c:pt>
                <c:pt idx="671">
                  <c:v>0.25008081762006601</c:v>
                </c:pt>
                <c:pt idx="672">
                  <c:v>0.25008081762006601</c:v>
                </c:pt>
                <c:pt idx="673">
                  <c:v>0.25008081762006601</c:v>
                </c:pt>
                <c:pt idx="674">
                  <c:v>0.25008081762006601</c:v>
                </c:pt>
                <c:pt idx="675">
                  <c:v>0.25008081762006601</c:v>
                </c:pt>
                <c:pt idx="676">
                  <c:v>0.25008081762006601</c:v>
                </c:pt>
                <c:pt idx="677">
                  <c:v>0.25008081762006601</c:v>
                </c:pt>
                <c:pt idx="678">
                  <c:v>0.25008081762006601</c:v>
                </c:pt>
                <c:pt idx="679">
                  <c:v>0.25008081762006601</c:v>
                </c:pt>
                <c:pt idx="680">
                  <c:v>0.25008081762006601</c:v>
                </c:pt>
                <c:pt idx="681">
                  <c:v>0.25008081762006601</c:v>
                </c:pt>
                <c:pt idx="682">
                  <c:v>0.25008081762006601</c:v>
                </c:pt>
                <c:pt idx="683">
                  <c:v>0.25008081762006601</c:v>
                </c:pt>
                <c:pt idx="684">
                  <c:v>0.25008081762006601</c:v>
                </c:pt>
                <c:pt idx="685">
                  <c:v>0.25008081762006601</c:v>
                </c:pt>
                <c:pt idx="686">
                  <c:v>0.25008081762006601</c:v>
                </c:pt>
                <c:pt idx="687">
                  <c:v>0.25008081762006601</c:v>
                </c:pt>
                <c:pt idx="688">
                  <c:v>0.25008081762006601</c:v>
                </c:pt>
                <c:pt idx="689">
                  <c:v>0.25008081762006601</c:v>
                </c:pt>
                <c:pt idx="690">
                  <c:v>0.25008081762006601</c:v>
                </c:pt>
                <c:pt idx="691">
                  <c:v>0.25008081762006601</c:v>
                </c:pt>
                <c:pt idx="692">
                  <c:v>0.25008081762006601</c:v>
                </c:pt>
                <c:pt idx="693">
                  <c:v>0.25008081762006601</c:v>
                </c:pt>
                <c:pt idx="694">
                  <c:v>0.25008081762006601</c:v>
                </c:pt>
                <c:pt idx="695">
                  <c:v>0.25008081762006601</c:v>
                </c:pt>
                <c:pt idx="696">
                  <c:v>0.25008081762006601</c:v>
                </c:pt>
                <c:pt idx="697">
                  <c:v>0.25008081762006601</c:v>
                </c:pt>
                <c:pt idx="698">
                  <c:v>0.25008081762006601</c:v>
                </c:pt>
                <c:pt idx="699">
                  <c:v>0.25008081762006601</c:v>
                </c:pt>
                <c:pt idx="700">
                  <c:v>0.25008081762006601</c:v>
                </c:pt>
                <c:pt idx="701">
                  <c:v>0.25008081762006601</c:v>
                </c:pt>
                <c:pt idx="702">
                  <c:v>0.25008081762006601</c:v>
                </c:pt>
                <c:pt idx="703">
                  <c:v>0.25008081762006601</c:v>
                </c:pt>
                <c:pt idx="704">
                  <c:v>0.25008081762006601</c:v>
                </c:pt>
                <c:pt idx="705">
                  <c:v>0.25008081762006601</c:v>
                </c:pt>
                <c:pt idx="706">
                  <c:v>0.25008081762006601</c:v>
                </c:pt>
                <c:pt idx="707">
                  <c:v>0.25008081762006601</c:v>
                </c:pt>
                <c:pt idx="708">
                  <c:v>0.25008081762006601</c:v>
                </c:pt>
                <c:pt idx="709">
                  <c:v>0.25008081762006601</c:v>
                </c:pt>
                <c:pt idx="710">
                  <c:v>0.25008081762006601</c:v>
                </c:pt>
                <c:pt idx="711">
                  <c:v>0.25008081762006601</c:v>
                </c:pt>
                <c:pt idx="712">
                  <c:v>0.25008081762006601</c:v>
                </c:pt>
                <c:pt idx="713">
                  <c:v>0.25008081762006601</c:v>
                </c:pt>
                <c:pt idx="714">
                  <c:v>0.25008081762006601</c:v>
                </c:pt>
                <c:pt idx="715">
                  <c:v>0.25008081762006601</c:v>
                </c:pt>
                <c:pt idx="716">
                  <c:v>0.25008081762006601</c:v>
                </c:pt>
                <c:pt idx="717">
                  <c:v>0.25008081762006601</c:v>
                </c:pt>
                <c:pt idx="718">
                  <c:v>0.25008081762006601</c:v>
                </c:pt>
                <c:pt idx="719">
                  <c:v>0.25008081762006601</c:v>
                </c:pt>
                <c:pt idx="720">
                  <c:v>0.25008081762006601</c:v>
                </c:pt>
                <c:pt idx="721">
                  <c:v>0.25008081762006601</c:v>
                </c:pt>
                <c:pt idx="722">
                  <c:v>0.25008081762006601</c:v>
                </c:pt>
                <c:pt idx="723">
                  <c:v>0.25008081762006601</c:v>
                </c:pt>
                <c:pt idx="724">
                  <c:v>0.25008081762006601</c:v>
                </c:pt>
                <c:pt idx="725">
                  <c:v>0.25008081762006601</c:v>
                </c:pt>
                <c:pt idx="726">
                  <c:v>0.25008081762006601</c:v>
                </c:pt>
                <c:pt idx="727">
                  <c:v>0.25008081762006601</c:v>
                </c:pt>
                <c:pt idx="728">
                  <c:v>0.25008081762006601</c:v>
                </c:pt>
                <c:pt idx="729">
                  <c:v>0.25008081762006601</c:v>
                </c:pt>
                <c:pt idx="730">
                  <c:v>0.25008081762006601</c:v>
                </c:pt>
                <c:pt idx="731">
                  <c:v>0.25008081762006601</c:v>
                </c:pt>
                <c:pt idx="732">
                  <c:v>0.25008081762006601</c:v>
                </c:pt>
                <c:pt idx="733">
                  <c:v>0.25008081762006601</c:v>
                </c:pt>
                <c:pt idx="734">
                  <c:v>0.25008081762006601</c:v>
                </c:pt>
                <c:pt idx="735">
                  <c:v>0.25008081762006601</c:v>
                </c:pt>
                <c:pt idx="736">
                  <c:v>0.25008081762006601</c:v>
                </c:pt>
                <c:pt idx="737">
                  <c:v>0.25008081762006601</c:v>
                </c:pt>
                <c:pt idx="738">
                  <c:v>0.25008081762006601</c:v>
                </c:pt>
                <c:pt idx="739">
                  <c:v>0.25008081762006601</c:v>
                </c:pt>
                <c:pt idx="740">
                  <c:v>0.25008081762006601</c:v>
                </c:pt>
                <c:pt idx="741">
                  <c:v>0.25008081762006601</c:v>
                </c:pt>
                <c:pt idx="742">
                  <c:v>0.25008081762006601</c:v>
                </c:pt>
                <c:pt idx="743">
                  <c:v>0.25008081762006601</c:v>
                </c:pt>
                <c:pt idx="744">
                  <c:v>0.25008081762006601</c:v>
                </c:pt>
                <c:pt idx="745">
                  <c:v>0.25008081762006601</c:v>
                </c:pt>
                <c:pt idx="746">
                  <c:v>0.25008081762006601</c:v>
                </c:pt>
                <c:pt idx="747">
                  <c:v>0.25008081762006601</c:v>
                </c:pt>
                <c:pt idx="748">
                  <c:v>0.25008081762006601</c:v>
                </c:pt>
                <c:pt idx="749">
                  <c:v>0.25008081762006601</c:v>
                </c:pt>
                <c:pt idx="750">
                  <c:v>0.25008081762006601</c:v>
                </c:pt>
                <c:pt idx="751">
                  <c:v>0.25008081762006601</c:v>
                </c:pt>
                <c:pt idx="752">
                  <c:v>0.25008081762006601</c:v>
                </c:pt>
                <c:pt idx="753">
                  <c:v>0.25008081762006601</c:v>
                </c:pt>
                <c:pt idx="754">
                  <c:v>0.25008081762006601</c:v>
                </c:pt>
                <c:pt idx="755">
                  <c:v>0.25008081762006601</c:v>
                </c:pt>
                <c:pt idx="756">
                  <c:v>0.25008081762006601</c:v>
                </c:pt>
                <c:pt idx="757">
                  <c:v>0.25008081762006601</c:v>
                </c:pt>
                <c:pt idx="758">
                  <c:v>0.25008081762006601</c:v>
                </c:pt>
                <c:pt idx="759">
                  <c:v>0.25008081762006601</c:v>
                </c:pt>
                <c:pt idx="760">
                  <c:v>0.25008081762006601</c:v>
                </c:pt>
                <c:pt idx="761">
                  <c:v>0.25008081762006601</c:v>
                </c:pt>
                <c:pt idx="762">
                  <c:v>0.25008081762006601</c:v>
                </c:pt>
                <c:pt idx="763">
                  <c:v>0.25008081762006601</c:v>
                </c:pt>
                <c:pt idx="764">
                  <c:v>0.25008081762006601</c:v>
                </c:pt>
                <c:pt idx="765">
                  <c:v>0.25008081762006601</c:v>
                </c:pt>
                <c:pt idx="766">
                  <c:v>0.25008081762006601</c:v>
                </c:pt>
                <c:pt idx="767">
                  <c:v>0.25008081762006601</c:v>
                </c:pt>
                <c:pt idx="768">
                  <c:v>0.25008081762006601</c:v>
                </c:pt>
                <c:pt idx="769">
                  <c:v>0.25008081762006601</c:v>
                </c:pt>
                <c:pt idx="770">
                  <c:v>0.25008081762006601</c:v>
                </c:pt>
                <c:pt idx="771">
                  <c:v>0.25008081762006601</c:v>
                </c:pt>
                <c:pt idx="772">
                  <c:v>0.25008081762006601</c:v>
                </c:pt>
                <c:pt idx="773">
                  <c:v>0.25008081762006601</c:v>
                </c:pt>
                <c:pt idx="774">
                  <c:v>0.25008081762006601</c:v>
                </c:pt>
                <c:pt idx="775">
                  <c:v>0.25008081762006601</c:v>
                </c:pt>
                <c:pt idx="776">
                  <c:v>0.25008081762006601</c:v>
                </c:pt>
                <c:pt idx="777">
                  <c:v>0.25008081762006601</c:v>
                </c:pt>
                <c:pt idx="778">
                  <c:v>0.25008081762006601</c:v>
                </c:pt>
                <c:pt idx="779">
                  <c:v>0.25008081762006601</c:v>
                </c:pt>
                <c:pt idx="780">
                  <c:v>0.25008081762006601</c:v>
                </c:pt>
                <c:pt idx="781">
                  <c:v>0.25008081762006601</c:v>
                </c:pt>
                <c:pt idx="782">
                  <c:v>0.25008081762006601</c:v>
                </c:pt>
                <c:pt idx="783">
                  <c:v>0.25008081762006601</c:v>
                </c:pt>
                <c:pt idx="784">
                  <c:v>0.25008081762006601</c:v>
                </c:pt>
                <c:pt idx="785">
                  <c:v>0.25008081762006601</c:v>
                </c:pt>
                <c:pt idx="786">
                  <c:v>0.25008081762006601</c:v>
                </c:pt>
                <c:pt idx="787">
                  <c:v>0.25008081762006601</c:v>
                </c:pt>
                <c:pt idx="788">
                  <c:v>0.25008081762006601</c:v>
                </c:pt>
                <c:pt idx="789">
                  <c:v>0.25008081762006601</c:v>
                </c:pt>
                <c:pt idx="790">
                  <c:v>0.25008081762006601</c:v>
                </c:pt>
                <c:pt idx="791">
                  <c:v>0.25008081762006601</c:v>
                </c:pt>
                <c:pt idx="792">
                  <c:v>0.25008081762006601</c:v>
                </c:pt>
                <c:pt idx="793">
                  <c:v>0.25008081762006601</c:v>
                </c:pt>
                <c:pt idx="794">
                  <c:v>0.25008081762006601</c:v>
                </c:pt>
                <c:pt idx="795">
                  <c:v>0.25008081762006601</c:v>
                </c:pt>
                <c:pt idx="796">
                  <c:v>0.25008081762006601</c:v>
                </c:pt>
                <c:pt idx="797">
                  <c:v>0.25008081762006601</c:v>
                </c:pt>
                <c:pt idx="798">
                  <c:v>0.25008081762006601</c:v>
                </c:pt>
                <c:pt idx="799">
                  <c:v>0.25008081762006601</c:v>
                </c:pt>
                <c:pt idx="800">
                  <c:v>0.25008081762006601</c:v>
                </c:pt>
                <c:pt idx="801">
                  <c:v>0.25008081762006601</c:v>
                </c:pt>
                <c:pt idx="802">
                  <c:v>0.25008081762006601</c:v>
                </c:pt>
                <c:pt idx="803">
                  <c:v>0.25008081762006601</c:v>
                </c:pt>
                <c:pt idx="804">
                  <c:v>0.25008081762006601</c:v>
                </c:pt>
                <c:pt idx="805">
                  <c:v>0.25008081762006601</c:v>
                </c:pt>
                <c:pt idx="806">
                  <c:v>0.25008081762006601</c:v>
                </c:pt>
                <c:pt idx="807">
                  <c:v>0.25008081762006601</c:v>
                </c:pt>
                <c:pt idx="808">
                  <c:v>0.25008081762006601</c:v>
                </c:pt>
                <c:pt idx="809">
                  <c:v>0.25008081762006601</c:v>
                </c:pt>
                <c:pt idx="810">
                  <c:v>0.25008081762006601</c:v>
                </c:pt>
                <c:pt idx="811">
                  <c:v>0.25008081762006601</c:v>
                </c:pt>
                <c:pt idx="812">
                  <c:v>0.25008081762006601</c:v>
                </c:pt>
                <c:pt idx="813">
                  <c:v>0.25008081762006601</c:v>
                </c:pt>
                <c:pt idx="814">
                  <c:v>0.25008081762006601</c:v>
                </c:pt>
                <c:pt idx="815">
                  <c:v>0.25008081762006601</c:v>
                </c:pt>
                <c:pt idx="816">
                  <c:v>0.25008081762006601</c:v>
                </c:pt>
                <c:pt idx="817">
                  <c:v>0.25008081762006601</c:v>
                </c:pt>
                <c:pt idx="818">
                  <c:v>0.25008081762006601</c:v>
                </c:pt>
                <c:pt idx="819">
                  <c:v>0.25008081762006601</c:v>
                </c:pt>
                <c:pt idx="820">
                  <c:v>0.25008081762006601</c:v>
                </c:pt>
                <c:pt idx="821">
                  <c:v>0.25008081762006601</c:v>
                </c:pt>
                <c:pt idx="822">
                  <c:v>0.25008081762006601</c:v>
                </c:pt>
                <c:pt idx="823">
                  <c:v>0.25008081762006601</c:v>
                </c:pt>
                <c:pt idx="824">
                  <c:v>0.25008081762006601</c:v>
                </c:pt>
                <c:pt idx="825">
                  <c:v>0.25008081762006601</c:v>
                </c:pt>
                <c:pt idx="826">
                  <c:v>0.25008081762006601</c:v>
                </c:pt>
                <c:pt idx="827">
                  <c:v>0.25008081762006601</c:v>
                </c:pt>
                <c:pt idx="828">
                  <c:v>0.25008081762006601</c:v>
                </c:pt>
                <c:pt idx="829">
                  <c:v>0.25008081762006601</c:v>
                </c:pt>
                <c:pt idx="830">
                  <c:v>0.25008081762006601</c:v>
                </c:pt>
                <c:pt idx="831">
                  <c:v>0.25008081762006601</c:v>
                </c:pt>
                <c:pt idx="832">
                  <c:v>0.25008081762006601</c:v>
                </c:pt>
                <c:pt idx="833">
                  <c:v>0.25008081762006601</c:v>
                </c:pt>
                <c:pt idx="834">
                  <c:v>0.25008081762006601</c:v>
                </c:pt>
                <c:pt idx="835">
                  <c:v>0.25008081762006601</c:v>
                </c:pt>
                <c:pt idx="836">
                  <c:v>0.25008081762006601</c:v>
                </c:pt>
                <c:pt idx="837">
                  <c:v>0.25008081762006601</c:v>
                </c:pt>
                <c:pt idx="838">
                  <c:v>0.25008081762006601</c:v>
                </c:pt>
                <c:pt idx="839">
                  <c:v>0.25008081762006601</c:v>
                </c:pt>
                <c:pt idx="840">
                  <c:v>0.25008081762006601</c:v>
                </c:pt>
                <c:pt idx="841">
                  <c:v>0.25008081762006601</c:v>
                </c:pt>
                <c:pt idx="842">
                  <c:v>0.25008081762006601</c:v>
                </c:pt>
                <c:pt idx="843">
                  <c:v>0.25008081762006601</c:v>
                </c:pt>
                <c:pt idx="844">
                  <c:v>0.25008081762006601</c:v>
                </c:pt>
                <c:pt idx="845">
                  <c:v>0.25008081762006601</c:v>
                </c:pt>
                <c:pt idx="846">
                  <c:v>0.25008081762006601</c:v>
                </c:pt>
                <c:pt idx="847">
                  <c:v>0.25008081762006601</c:v>
                </c:pt>
                <c:pt idx="848">
                  <c:v>0.25008081762006601</c:v>
                </c:pt>
                <c:pt idx="849">
                  <c:v>0.25008081762006601</c:v>
                </c:pt>
                <c:pt idx="850">
                  <c:v>0.25008081762006601</c:v>
                </c:pt>
                <c:pt idx="851">
                  <c:v>0.25008081762006601</c:v>
                </c:pt>
                <c:pt idx="852">
                  <c:v>0.25008081762006601</c:v>
                </c:pt>
                <c:pt idx="853">
                  <c:v>0.25008081762006601</c:v>
                </c:pt>
                <c:pt idx="854">
                  <c:v>0.25008081762006601</c:v>
                </c:pt>
                <c:pt idx="855">
                  <c:v>0.25008081762006601</c:v>
                </c:pt>
                <c:pt idx="856">
                  <c:v>0.25008081762006601</c:v>
                </c:pt>
                <c:pt idx="857">
                  <c:v>0.25008081762006601</c:v>
                </c:pt>
                <c:pt idx="858">
                  <c:v>0.25008081762006601</c:v>
                </c:pt>
                <c:pt idx="859">
                  <c:v>0.25008081762006601</c:v>
                </c:pt>
                <c:pt idx="860">
                  <c:v>0.25008081762006601</c:v>
                </c:pt>
                <c:pt idx="861">
                  <c:v>0.25008081762006601</c:v>
                </c:pt>
                <c:pt idx="862">
                  <c:v>0.25008081762006601</c:v>
                </c:pt>
                <c:pt idx="863">
                  <c:v>0.25008081762006601</c:v>
                </c:pt>
                <c:pt idx="864">
                  <c:v>0.25008081762006601</c:v>
                </c:pt>
                <c:pt idx="865">
                  <c:v>0.25008081762006601</c:v>
                </c:pt>
                <c:pt idx="866">
                  <c:v>0.25008081762006601</c:v>
                </c:pt>
                <c:pt idx="867">
                  <c:v>0.25008081762006601</c:v>
                </c:pt>
                <c:pt idx="868">
                  <c:v>0.25008081762006601</c:v>
                </c:pt>
                <c:pt idx="869">
                  <c:v>0.25008081762006601</c:v>
                </c:pt>
                <c:pt idx="870">
                  <c:v>0.25008081762006601</c:v>
                </c:pt>
                <c:pt idx="871">
                  <c:v>0.25008081762006601</c:v>
                </c:pt>
                <c:pt idx="872">
                  <c:v>0.25008081762006601</c:v>
                </c:pt>
                <c:pt idx="873">
                  <c:v>0.25008081762006601</c:v>
                </c:pt>
                <c:pt idx="874">
                  <c:v>0.25008081762006601</c:v>
                </c:pt>
                <c:pt idx="875">
                  <c:v>0.25008081762006601</c:v>
                </c:pt>
                <c:pt idx="876">
                  <c:v>0.25008081762006601</c:v>
                </c:pt>
                <c:pt idx="877">
                  <c:v>0.25008081762006601</c:v>
                </c:pt>
                <c:pt idx="878">
                  <c:v>0.25008081762006601</c:v>
                </c:pt>
                <c:pt idx="879">
                  <c:v>0.25008081762006601</c:v>
                </c:pt>
                <c:pt idx="880">
                  <c:v>0.25008081762006601</c:v>
                </c:pt>
                <c:pt idx="881">
                  <c:v>0.25008081762006601</c:v>
                </c:pt>
                <c:pt idx="882">
                  <c:v>0.25008081762006601</c:v>
                </c:pt>
                <c:pt idx="883">
                  <c:v>0.25008081762006601</c:v>
                </c:pt>
                <c:pt idx="884">
                  <c:v>0.25008081762006601</c:v>
                </c:pt>
                <c:pt idx="885">
                  <c:v>0.25008081762006601</c:v>
                </c:pt>
                <c:pt idx="886">
                  <c:v>0.25008081762006601</c:v>
                </c:pt>
                <c:pt idx="887">
                  <c:v>0.25008081762006601</c:v>
                </c:pt>
                <c:pt idx="888">
                  <c:v>0.25008081762006601</c:v>
                </c:pt>
                <c:pt idx="889">
                  <c:v>0.25008081762006601</c:v>
                </c:pt>
                <c:pt idx="890">
                  <c:v>0.25008081762006601</c:v>
                </c:pt>
                <c:pt idx="891">
                  <c:v>0.25008081762006601</c:v>
                </c:pt>
                <c:pt idx="892">
                  <c:v>0.25008081762006601</c:v>
                </c:pt>
                <c:pt idx="893">
                  <c:v>0.25008081762006601</c:v>
                </c:pt>
                <c:pt idx="894">
                  <c:v>0.25008081762006601</c:v>
                </c:pt>
                <c:pt idx="895">
                  <c:v>0.25008081762006601</c:v>
                </c:pt>
                <c:pt idx="896">
                  <c:v>0.25008081762006601</c:v>
                </c:pt>
                <c:pt idx="897">
                  <c:v>0.25008081762006601</c:v>
                </c:pt>
                <c:pt idx="898">
                  <c:v>0.25008081762006601</c:v>
                </c:pt>
                <c:pt idx="899">
                  <c:v>0.25008081762006601</c:v>
                </c:pt>
                <c:pt idx="900">
                  <c:v>0.25008081762006601</c:v>
                </c:pt>
                <c:pt idx="901">
                  <c:v>0.25008081762006601</c:v>
                </c:pt>
                <c:pt idx="902">
                  <c:v>0.25008081762006601</c:v>
                </c:pt>
                <c:pt idx="903">
                  <c:v>0.25008081762006601</c:v>
                </c:pt>
                <c:pt idx="904">
                  <c:v>0.25008081762006601</c:v>
                </c:pt>
                <c:pt idx="905">
                  <c:v>0.25008081762006601</c:v>
                </c:pt>
                <c:pt idx="906">
                  <c:v>0.25008081762006601</c:v>
                </c:pt>
                <c:pt idx="907">
                  <c:v>0.25008081762006601</c:v>
                </c:pt>
                <c:pt idx="908">
                  <c:v>0.25008081762006601</c:v>
                </c:pt>
                <c:pt idx="909">
                  <c:v>0.25008081762006601</c:v>
                </c:pt>
                <c:pt idx="910">
                  <c:v>0.25008081762006601</c:v>
                </c:pt>
                <c:pt idx="911">
                  <c:v>0.25008081762006601</c:v>
                </c:pt>
                <c:pt idx="912">
                  <c:v>0.25008081762006601</c:v>
                </c:pt>
                <c:pt idx="913">
                  <c:v>0.25008081762006601</c:v>
                </c:pt>
                <c:pt idx="914">
                  <c:v>0.25008081762006601</c:v>
                </c:pt>
                <c:pt idx="915">
                  <c:v>0.25008081762006601</c:v>
                </c:pt>
                <c:pt idx="916">
                  <c:v>0.25008081762006601</c:v>
                </c:pt>
                <c:pt idx="917">
                  <c:v>0.25008081762006601</c:v>
                </c:pt>
                <c:pt idx="918">
                  <c:v>0.25008081762006601</c:v>
                </c:pt>
                <c:pt idx="919">
                  <c:v>0.25008081762006601</c:v>
                </c:pt>
                <c:pt idx="920">
                  <c:v>0.25008081762006601</c:v>
                </c:pt>
                <c:pt idx="921">
                  <c:v>0.25008081762006601</c:v>
                </c:pt>
                <c:pt idx="922">
                  <c:v>0.25008081762006601</c:v>
                </c:pt>
                <c:pt idx="923">
                  <c:v>0.25008081762006601</c:v>
                </c:pt>
                <c:pt idx="924">
                  <c:v>0.25008081762006601</c:v>
                </c:pt>
                <c:pt idx="925">
                  <c:v>0.25008081762006601</c:v>
                </c:pt>
                <c:pt idx="926">
                  <c:v>0.25008081762006601</c:v>
                </c:pt>
                <c:pt idx="927">
                  <c:v>0.25008081762006601</c:v>
                </c:pt>
                <c:pt idx="928">
                  <c:v>0.25008081762006601</c:v>
                </c:pt>
                <c:pt idx="929">
                  <c:v>0.25008081762006601</c:v>
                </c:pt>
                <c:pt idx="930">
                  <c:v>0.25008081762006601</c:v>
                </c:pt>
                <c:pt idx="931">
                  <c:v>0.25008081762006601</c:v>
                </c:pt>
                <c:pt idx="932">
                  <c:v>0.25008081762006601</c:v>
                </c:pt>
                <c:pt idx="933">
                  <c:v>0.25008081762006601</c:v>
                </c:pt>
                <c:pt idx="934">
                  <c:v>0.25008081762006601</c:v>
                </c:pt>
                <c:pt idx="935">
                  <c:v>0.25008081762006601</c:v>
                </c:pt>
                <c:pt idx="936">
                  <c:v>0.25008081762006601</c:v>
                </c:pt>
                <c:pt idx="937">
                  <c:v>0.25008081762006601</c:v>
                </c:pt>
                <c:pt idx="938">
                  <c:v>0.25008081762006601</c:v>
                </c:pt>
                <c:pt idx="939">
                  <c:v>0.25008081762006601</c:v>
                </c:pt>
                <c:pt idx="940">
                  <c:v>0.25008081762006601</c:v>
                </c:pt>
                <c:pt idx="941">
                  <c:v>0.25008081762006601</c:v>
                </c:pt>
                <c:pt idx="942">
                  <c:v>0.25008081762006601</c:v>
                </c:pt>
                <c:pt idx="943">
                  <c:v>0.25008081762006601</c:v>
                </c:pt>
                <c:pt idx="944">
                  <c:v>0.25008081762006601</c:v>
                </c:pt>
                <c:pt idx="945">
                  <c:v>0.25008081762006601</c:v>
                </c:pt>
                <c:pt idx="946">
                  <c:v>0.25008081762006601</c:v>
                </c:pt>
                <c:pt idx="947">
                  <c:v>0.25008081762006601</c:v>
                </c:pt>
                <c:pt idx="948">
                  <c:v>0.25008081762006601</c:v>
                </c:pt>
                <c:pt idx="949">
                  <c:v>0.25008081762006601</c:v>
                </c:pt>
                <c:pt idx="950">
                  <c:v>0.25008081762006601</c:v>
                </c:pt>
                <c:pt idx="951">
                  <c:v>0.25008081762006601</c:v>
                </c:pt>
                <c:pt idx="952">
                  <c:v>0.25008081762006601</c:v>
                </c:pt>
                <c:pt idx="953">
                  <c:v>0.25008081762006601</c:v>
                </c:pt>
                <c:pt idx="954">
                  <c:v>0.25008081762006601</c:v>
                </c:pt>
                <c:pt idx="955">
                  <c:v>0.25008081762006601</c:v>
                </c:pt>
                <c:pt idx="956">
                  <c:v>0.25008081762006601</c:v>
                </c:pt>
                <c:pt idx="957">
                  <c:v>0.25008081762006601</c:v>
                </c:pt>
                <c:pt idx="958">
                  <c:v>0.25008081762006601</c:v>
                </c:pt>
                <c:pt idx="959">
                  <c:v>0.25008081762006601</c:v>
                </c:pt>
                <c:pt idx="960">
                  <c:v>0.25008081762006601</c:v>
                </c:pt>
                <c:pt idx="961">
                  <c:v>0.25008081762006601</c:v>
                </c:pt>
                <c:pt idx="962">
                  <c:v>0.25008081762006601</c:v>
                </c:pt>
                <c:pt idx="963">
                  <c:v>0.25008081762006601</c:v>
                </c:pt>
                <c:pt idx="964">
                  <c:v>0.25008081762006601</c:v>
                </c:pt>
                <c:pt idx="965">
                  <c:v>0.25008081762006601</c:v>
                </c:pt>
                <c:pt idx="966">
                  <c:v>0.25008081762006601</c:v>
                </c:pt>
                <c:pt idx="967">
                  <c:v>0.25008081762006601</c:v>
                </c:pt>
                <c:pt idx="968">
                  <c:v>0.25008081762006601</c:v>
                </c:pt>
                <c:pt idx="969">
                  <c:v>0.25008081762006601</c:v>
                </c:pt>
                <c:pt idx="970">
                  <c:v>0.25008081762006601</c:v>
                </c:pt>
                <c:pt idx="971">
                  <c:v>0.25008081762006601</c:v>
                </c:pt>
                <c:pt idx="972">
                  <c:v>0.25008081762006601</c:v>
                </c:pt>
                <c:pt idx="973">
                  <c:v>0.25008081762006601</c:v>
                </c:pt>
                <c:pt idx="974">
                  <c:v>0.25008081762006601</c:v>
                </c:pt>
                <c:pt idx="975">
                  <c:v>0.25008081762006601</c:v>
                </c:pt>
                <c:pt idx="976">
                  <c:v>0.25008081762006601</c:v>
                </c:pt>
                <c:pt idx="977">
                  <c:v>0.25008081762006601</c:v>
                </c:pt>
                <c:pt idx="978">
                  <c:v>0.25008081762006601</c:v>
                </c:pt>
                <c:pt idx="979">
                  <c:v>0.25008081762006601</c:v>
                </c:pt>
                <c:pt idx="980">
                  <c:v>0.25008081762006601</c:v>
                </c:pt>
                <c:pt idx="981">
                  <c:v>0.25008081762006601</c:v>
                </c:pt>
                <c:pt idx="982">
                  <c:v>0.25008081762006601</c:v>
                </c:pt>
                <c:pt idx="983">
                  <c:v>0.25008081762006601</c:v>
                </c:pt>
                <c:pt idx="984">
                  <c:v>0.25008081762006601</c:v>
                </c:pt>
                <c:pt idx="985">
                  <c:v>0.25008081762006601</c:v>
                </c:pt>
                <c:pt idx="986">
                  <c:v>0.25008081762006601</c:v>
                </c:pt>
                <c:pt idx="987">
                  <c:v>0.25008081762006601</c:v>
                </c:pt>
                <c:pt idx="988">
                  <c:v>0.25008081762006601</c:v>
                </c:pt>
                <c:pt idx="989">
                  <c:v>0.25008081762006601</c:v>
                </c:pt>
                <c:pt idx="990">
                  <c:v>0.25008081762006601</c:v>
                </c:pt>
                <c:pt idx="991">
                  <c:v>0.25008081762006601</c:v>
                </c:pt>
                <c:pt idx="992">
                  <c:v>0.25008081762006601</c:v>
                </c:pt>
                <c:pt idx="993">
                  <c:v>0.25008081762006601</c:v>
                </c:pt>
                <c:pt idx="994">
                  <c:v>0.25008081762006601</c:v>
                </c:pt>
                <c:pt idx="995">
                  <c:v>0.25008081762006601</c:v>
                </c:pt>
                <c:pt idx="996">
                  <c:v>0.25008081762006601</c:v>
                </c:pt>
                <c:pt idx="997">
                  <c:v>0.25008081762006601</c:v>
                </c:pt>
                <c:pt idx="998">
                  <c:v>0.25008081762006601</c:v>
                </c:pt>
                <c:pt idx="999">
                  <c:v>0.25008081762006601</c:v>
                </c:pt>
                <c:pt idx="1000">
                  <c:v>0.25008081762006601</c:v>
                </c:pt>
                <c:pt idx="1001">
                  <c:v>0.25008081762006601</c:v>
                </c:pt>
                <c:pt idx="1002">
                  <c:v>0.25008081762006601</c:v>
                </c:pt>
                <c:pt idx="1003">
                  <c:v>0.25008081762006601</c:v>
                </c:pt>
                <c:pt idx="1004">
                  <c:v>0.25008081762006601</c:v>
                </c:pt>
                <c:pt idx="1005">
                  <c:v>0.25008081762006601</c:v>
                </c:pt>
                <c:pt idx="1006">
                  <c:v>0.25008081762006601</c:v>
                </c:pt>
                <c:pt idx="1007">
                  <c:v>0.25008081762006601</c:v>
                </c:pt>
                <c:pt idx="1008">
                  <c:v>0.25008081762006601</c:v>
                </c:pt>
                <c:pt idx="1009">
                  <c:v>0.25008081762006601</c:v>
                </c:pt>
                <c:pt idx="1010">
                  <c:v>0.25008081762006601</c:v>
                </c:pt>
                <c:pt idx="1011">
                  <c:v>0.25008081762006601</c:v>
                </c:pt>
                <c:pt idx="1012">
                  <c:v>0.25008081762006601</c:v>
                </c:pt>
                <c:pt idx="1013">
                  <c:v>0.25008081762006601</c:v>
                </c:pt>
                <c:pt idx="1014">
                  <c:v>0.25008081762006601</c:v>
                </c:pt>
                <c:pt idx="1015">
                  <c:v>0.25008081762006601</c:v>
                </c:pt>
                <c:pt idx="1016">
                  <c:v>0.25008081762006601</c:v>
                </c:pt>
                <c:pt idx="1017">
                  <c:v>0.25008081762006601</c:v>
                </c:pt>
                <c:pt idx="1018">
                  <c:v>0.25008081762006601</c:v>
                </c:pt>
                <c:pt idx="1019">
                  <c:v>0.25008081762006601</c:v>
                </c:pt>
                <c:pt idx="1020">
                  <c:v>0.25008081762006601</c:v>
                </c:pt>
                <c:pt idx="1021">
                  <c:v>0.25008081762006601</c:v>
                </c:pt>
                <c:pt idx="1022">
                  <c:v>0.25008081762006601</c:v>
                </c:pt>
                <c:pt idx="1023">
                  <c:v>0.25008081762006601</c:v>
                </c:pt>
                <c:pt idx="1024">
                  <c:v>0.25008081762006601</c:v>
                </c:pt>
                <c:pt idx="1025">
                  <c:v>0.25008081762006601</c:v>
                </c:pt>
                <c:pt idx="1026">
                  <c:v>0.25008081762006601</c:v>
                </c:pt>
                <c:pt idx="1027">
                  <c:v>0.25008081762006601</c:v>
                </c:pt>
                <c:pt idx="1028">
                  <c:v>0.25008081762006601</c:v>
                </c:pt>
                <c:pt idx="1029">
                  <c:v>0.25008081762006601</c:v>
                </c:pt>
                <c:pt idx="1030">
                  <c:v>0.25008081762006601</c:v>
                </c:pt>
                <c:pt idx="1031">
                  <c:v>0.25008081762006601</c:v>
                </c:pt>
                <c:pt idx="1032">
                  <c:v>0.25008081762006601</c:v>
                </c:pt>
                <c:pt idx="1033">
                  <c:v>0.25008081762006601</c:v>
                </c:pt>
                <c:pt idx="1034">
                  <c:v>0.25008081762006601</c:v>
                </c:pt>
                <c:pt idx="1035">
                  <c:v>0.25008081762006601</c:v>
                </c:pt>
                <c:pt idx="1036">
                  <c:v>0.25008081762006601</c:v>
                </c:pt>
                <c:pt idx="1037">
                  <c:v>0.25008081762006601</c:v>
                </c:pt>
                <c:pt idx="1038">
                  <c:v>0.25008081762006601</c:v>
                </c:pt>
                <c:pt idx="1039">
                  <c:v>0.25008081762006601</c:v>
                </c:pt>
                <c:pt idx="1040">
                  <c:v>0.25008081762006601</c:v>
                </c:pt>
                <c:pt idx="1041">
                  <c:v>0.25008081762006601</c:v>
                </c:pt>
                <c:pt idx="1042">
                  <c:v>0.25008081762006601</c:v>
                </c:pt>
                <c:pt idx="1043">
                  <c:v>0.25008081762006601</c:v>
                </c:pt>
                <c:pt idx="1044">
                  <c:v>0.25008081762006601</c:v>
                </c:pt>
                <c:pt idx="1045">
                  <c:v>0.25008081762006601</c:v>
                </c:pt>
                <c:pt idx="1046">
                  <c:v>0.25008081762006601</c:v>
                </c:pt>
                <c:pt idx="1047">
                  <c:v>0.25008081762006601</c:v>
                </c:pt>
                <c:pt idx="1048">
                  <c:v>0.25008081762006601</c:v>
                </c:pt>
                <c:pt idx="1049">
                  <c:v>0.25008081762006601</c:v>
                </c:pt>
                <c:pt idx="1050">
                  <c:v>0.25008081762006601</c:v>
                </c:pt>
                <c:pt idx="1051">
                  <c:v>0.25008081762006601</c:v>
                </c:pt>
                <c:pt idx="1052">
                  <c:v>0.25008081762006601</c:v>
                </c:pt>
                <c:pt idx="1053">
                  <c:v>0.25008081762006601</c:v>
                </c:pt>
                <c:pt idx="1054">
                  <c:v>0.25008081762006601</c:v>
                </c:pt>
                <c:pt idx="1055">
                  <c:v>0.25008081762006601</c:v>
                </c:pt>
                <c:pt idx="1056">
                  <c:v>0.25008081762006601</c:v>
                </c:pt>
                <c:pt idx="1057">
                  <c:v>0.25008081762006601</c:v>
                </c:pt>
                <c:pt idx="1058">
                  <c:v>0.25008081762006601</c:v>
                </c:pt>
                <c:pt idx="1059">
                  <c:v>0.25008081762006601</c:v>
                </c:pt>
                <c:pt idx="1060">
                  <c:v>0.25008081762006601</c:v>
                </c:pt>
                <c:pt idx="1061">
                  <c:v>0.25008081762006601</c:v>
                </c:pt>
                <c:pt idx="1062">
                  <c:v>0.25008081762006601</c:v>
                </c:pt>
                <c:pt idx="1063">
                  <c:v>0.25008081762006601</c:v>
                </c:pt>
                <c:pt idx="1064">
                  <c:v>0.25008081762006601</c:v>
                </c:pt>
                <c:pt idx="1065">
                  <c:v>0.25008081762006601</c:v>
                </c:pt>
                <c:pt idx="1066">
                  <c:v>0.25008081762006601</c:v>
                </c:pt>
                <c:pt idx="1067">
                  <c:v>0.25008081762006601</c:v>
                </c:pt>
                <c:pt idx="1068">
                  <c:v>0.25008081762006601</c:v>
                </c:pt>
                <c:pt idx="1069">
                  <c:v>0.25008081762006601</c:v>
                </c:pt>
                <c:pt idx="1070">
                  <c:v>0.25008081762006601</c:v>
                </c:pt>
                <c:pt idx="1071">
                  <c:v>0.25008081762006601</c:v>
                </c:pt>
                <c:pt idx="1072">
                  <c:v>0.25008081762006601</c:v>
                </c:pt>
                <c:pt idx="1073">
                  <c:v>0.25008081762006601</c:v>
                </c:pt>
                <c:pt idx="1074">
                  <c:v>0.25008081762006601</c:v>
                </c:pt>
                <c:pt idx="1075">
                  <c:v>0.25008081762006601</c:v>
                </c:pt>
                <c:pt idx="1076">
                  <c:v>0.25008081762006601</c:v>
                </c:pt>
                <c:pt idx="1077">
                  <c:v>0.25008081762006601</c:v>
                </c:pt>
                <c:pt idx="1078">
                  <c:v>0.25008081762006601</c:v>
                </c:pt>
                <c:pt idx="1079">
                  <c:v>0.25008081762006601</c:v>
                </c:pt>
                <c:pt idx="1080">
                  <c:v>0.25008081762006601</c:v>
                </c:pt>
                <c:pt idx="1081">
                  <c:v>0.25008081762006601</c:v>
                </c:pt>
                <c:pt idx="1082">
                  <c:v>0.25008081762006601</c:v>
                </c:pt>
                <c:pt idx="1083">
                  <c:v>0.25008081762006601</c:v>
                </c:pt>
                <c:pt idx="1084">
                  <c:v>0.25008081762006601</c:v>
                </c:pt>
                <c:pt idx="1085">
                  <c:v>0.25008081762006601</c:v>
                </c:pt>
                <c:pt idx="1086">
                  <c:v>0.25008081762006601</c:v>
                </c:pt>
                <c:pt idx="1087">
                  <c:v>0.25008081762006601</c:v>
                </c:pt>
                <c:pt idx="1088">
                  <c:v>0.25008081762006601</c:v>
                </c:pt>
                <c:pt idx="1089">
                  <c:v>0.25008081762006601</c:v>
                </c:pt>
                <c:pt idx="1090">
                  <c:v>0.25008081762006601</c:v>
                </c:pt>
                <c:pt idx="1091">
                  <c:v>0.25008081762006601</c:v>
                </c:pt>
                <c:pt idx="1092">
                  <c:v>0.25008081762006601</c:v>
                </c:pt>
                <c:pt idx="1093">
                  <c:v>0.25008081762006601</c:v>
                </c:pt>
                <c:pt idx="1094">
                  <c:v>0.25008081762006601</c:v>
                </c:pt>
                <c:pt idx="1095">
                  <c:v>0.25008081762006601</c:v>
                </c:pt>
                <c:pt idx="1096">
                  <c:v>0.25008081762006601</c:v>
                </c:pt>
                <c:pt idx="1097">
                  <c:v>0.25008081762006601</c:v>
                </c:pt>
                <c:pt idx="1098">
                  <c:v>0.25008081762006601</c:v>
                </c:pt>
                <c:pt idx="1099">
                  <c:v>0.25008081762006601</c:v>
                </c:pt>
                <c:pt idx="1100">
                  <c:v>0.25008081762006601</c:v>
                </c:pt>
                <c:pt idx="1101">
                  <c:v>0.25008081762006601</c:v>
                </c:pt>
                <c:pt idx="1102">
                  <c:v>0.25008081762006601</c:v>
                </c:pt>
                <c:pt idx="1103">
                  <c:v>0.25008081762006601</c:v>
                </c:pt>
                <c:pt idx="1104">
                  <c:v>0.25008081762006601</c:v>
                </c:pt>
                <c:pt idx="1105">
                  <c:v>0.25008081762006601</c:v>
                </c:pt>
                <c:pt idx="1106">
                  <c:v>0.25008081762006601</c:v>
                </c:pt>
                <c:pt idx="1107">
                  <c:v>0.25008081762006601</c:v>
                </c:pt>
                <c:pt idx="1108">
                  <c:v>0.25008081762006601</c:v>
                </c:pt>
                <c:pt idx="1109">
                  <c:v>0.25008081762006601</c:v>
                </c:pt>
                <c:pt idx="1110">
                  <c:v>0.25008081762006601</c:v>
                </c:pt>
                <c:pt idx="1111">
                  <c:v>0.25008081762006601</c:v>
                </c:pt>
                <c:pt idx="1112">
                  <c:v>0.25008081762006601</c:v>
                </c:pt>
                <c:pt idx="1113">
                  <c:v>0.25008081762006601</c:v>
                </c:pt>
                <c:pt idx="1114">
                  <c:v>0.25008081762006601</c:v>
                </c:pt>
                <c:pt idx="1115">
                  <c:v>0.25008081762006601</c:v>
                </c:pt>
                <c:pt idx="1116">
                  <c:v>0.25008081762006601</c:v>
                </c:pt>
                <c:pt idx="1117">
                  <c:v>0.25008081762006601</c:v>
                </c:pt>
                <c:pt idx="1118">
                  <c:v>0.25008081762006601</c:v>
                </c:pt>
                <c:pt idx="1119">
                  <c:v>0.25008081762006601</c:v>
                </c:pt>
                <c:pt idx="1120">
                  <c:v>0.25008081762006601</c:v>
                </c:pt>
                <c:pt idx="1121">
                  <c:v>0.25008081762006601</c:v>
                </c:pt>
                <c:pt idx="1122">
                  <c:v>0.25008081762006601</c:v>
                </c:pt>
                <c:pt idx="1123">
                  <c:v>0.25008081762006601</c:v>
                </c:pt>
                <c:pt idx="1124">
                  <c:v>0.25008081762006601</c:v>
                </c:pt>
                <c:pt idx="1125">
                  <c:v>0.25008081762006601</c:v>
                </c:pt>
                <c:pt idx="1126">
                  <c:v>0.25008081762006601</c:v>
                </c:pt>
                <c:pt idx="1127">
                  <c:v>0.25008081762006601</c:v>
                </c:pt>
                <c:pt idx="1128">
                  <c:v>0.25008081762006601</c:v>
                </c:pt>
                <c:pt idx="1129">
                  <c:v>0.25008081762006601</c:v>
                </c:pt>
                <c:pt idx="1130">
                  <c:v>0.25008081762006601</c:v>
                </c:pt>
                <c:pt idx="1131">
                  <c:v>0.25008081762006601</c:v>
                </c:pt>
                <c:pt idx="1132">
                  <c:v>0.25008081762006601</c:v>
                </c:pt>
                <c:pt idx="1133">
                  <c:v>0.25008081762006601</c:v>
                </c:pt>
                <c:pt idx="1134">
                  <c:v>0.25008081762006601</c:v>
                </c:pt>
                <c:pt idx="1135">
                  <c:v>0.25008081762006601</c:v>
                </c:pt>
                <c:pt idx="1136">
                  <c:v>0.25008081762006601</c:v>
                </c:pt>
                <c:pt idx="1137">
                  <c:v>0.25008081762006601</c:v>
                </c:pt>
                <c:pt idx="1138">
                  <c:v>0.25008081762006601</c:v>
                </c:pt>
                <c:pt idx="1139">
                  <c:v>0.25008081762006601</c:v>
                </c:pt>
                <c:pt idx="1140">
                  <c:v>0.25008081762006601</c:v>
                </c:pt>
                <c:pt idx="1141">
                  <c:v>0.25008081762006601</c:v>
                </c:pt>
                <c:pt idx="1142">
                  <c:v>0.25008081762006601</c:v>
                </c:pt>
                <c:pt idx="1143">
                  <c:v>0.25008081762006601</c:v>
                </c:pt>
                <c:pt idx="1144">
                  <c:v>0.25008081762006601</c:v>
                </c:pt>
                <c:pt idx="1145">
                  <c:v>0.25008081762006601</c:v>
                </c:pt>
                <c:pt idx="1146">
                  <c:v>0.25008081762006601</c:v>
                </c:pt>
                <c:pt idx="1147">
                  <c:v>0.25008081762006601</c:v>
                </c:pt>
                <c:pt idx="1148">
                  <c:v>0.25008081762006601</c:v>
                </c:pt>
                <c:pt idx="1149">
                  <c:v>0.25008081762006601</c:v>
                </c:pt>
                <c:pt idx="1150">
                  <c:v>0.25008081762006601</c:v>
                </c:pt>
                <c:pt idx="1151">
                  <c:v>0.25008081762006601</c:v>
                </c:pt>
                <c:pt idx="1152">
                  <c:v>0.25008081762006601</c:v>
                </c:pt>
                <c:pt idx="1153">
                  <c:v>0.25008081762006601</c:v>
                </c:pt>
                <c:pt idx="1154">
                  <c:v>0.25008081762006601</c:v>
                </c:pt>
                <c:pt idx="1155">
                  <c:v>0.25008081762006601</c:v>
                </c:pt>
                <c:pt idx="1156">
                  <c:v>0.25008081762006601</c:v>
                </c:pt>
                <c:pt idx="1157">
                  <c:v>0.25008081762006601</c:v>
                </c:pt>
                <c:pt idx="1158">
                  <c:v>0.25008081762006601</c:v>
                </c:pt>
                <c:pt idx="1159">
                  <c:v>0.25008081762006601</c:v>
                </c:pt>
                <c:pt idx="1160">
                  <c:v>0.25008081762006601</c:v>
                </c:pt>
                <c:pt idx="1161">
                  <c:v>0.25008081762006601</c:v>
                </c:pt>
                <c:pt idx="1162">
                  <c:v>0.25008081762006601</c:v>
                </c:pt>
                <c:pt idx="1163">
                  <c:v>0.25008081762006601</c:v>
                </c:pt>
                <c:pt idx="1164">
                  <c:v>0.25008081762006601</c:v>
                </c:pt>
                <c:pt idx="1165">
                  <c:v>0.25008081762006601</c:v>
                </c:pt>
                <c:pt idx="1166">
                  <c:v>0.25008081762006601</c:v>
                </c:pt>
                <c:pt idx="1167">
                  <c:v>0.25008081762006601</c:v>
                </c:pt>
                <c:pt idx="1168">
                  <c:v>0.25008081762006601</c:v>
                </c:pt>
                <c:pt idx="1169">
                  <c:v>0.25008081762006601</c:v>
                </c:pt>
                <c:pt idx="1170">
                  <c:v>0.25008081762006601</c:v>
                </c:pt>
                <c:pt idx="1171">
                  <c:v>0.25008081762006601</c:v>
                </c:pt>
                <c:pt idx="1172">
                  <c:v>0.25008081762006601</c:v>
                </c:pt>
                <c:pt idx="1173">
                  <c:v>0.25008081762006601</c:v>
                </c:pt>
                <c:pt idx="1174">
                  <c:v>0.25008081762006601</c:v>
                </c:pt>
                <c:pt idx="1175">
                  <c:v>0.25008081762006601</c:v>
                </c:pt>
                <c:pt idx="1176">
                  <c:v>0.25008081762006601</c:v>
                </c:pt>
                <c:pt idx="1177">
                  <c:v>0.25008081762006601</c:v>
                </c:pt>
                <c:pt idx="1178">
                  <c:v>0.25008081762006601</c:v>
                </c:pt>
                <c:pt idx="1179">
                  <c:v>0.25008081762006601</c:v>
                </c:pt>
                <c:pt idx="1180">
                  <c:v>0.25008081762006601</c:v>
                </c:pt>
                <c:pt idx="1181">
                  <c:v>0.25008081762006601</c:v>
                </c:pt>
                <c:pt idx="1182">
                  <c:v>0.25008081762006601</c:v>
                </c:pt>
                <c:pt idx="1183">
                  <c:v>0.25008081762006601</c:v>
                </c:pt>
                <c:pt idx="1184">
                  <c:v>0.25008081762006601</c:v>
                </c:pt>
                <c:pt idx="1185">
                  <c:v>0.25008081762006601</c:v>
                </c:pt>
                <c:pt idx="1186">
                  <c:v>0.25008081762006601</c:v>
                </c:pt>
                <c:pt idx="1187">
                  <c:v>0.25008081762006601</c:v>
                </c:pt>
                <c:pt idx="1188">
                  <c:v>0.25008081762006601</c:v>
                </c:pt>
                <c:pt idx="1189">
                  <c:v>0.25008081762006601</c:v>
                </c:pt>
                <c:pt idx="1190">
                  <c:v>0.25008081762006601</c:v>
                </c:pt>
                <c:pt idx="1191">
                  <c:v>0.25008081762006601</c:v>
                </c:pt>
                <c:pt idx="1192">
                  <c:v>0.25008081762006601</c:v>
                </c:pt>
                <c:pt idx="1193">
                  <c:v>0.25008081762006601</c:v>
                </c:pt>
                <c:pt idx="1194">
                  <c:v>0.25008081762006601</c:v>
                </c:pt>
                <c:pt idx="1195">
                  <c:v>0.25008081762006601</c:v>
                </c:pt>
                <c:pt idx="1196">
                  <c:v>0.25008081762006601</c:v>
                </c:pt>
                <c:pt idx="1197">
                  <c:v>0.25008081762006601</c:v>
                </c:pt>
                <c:pt idx="1198">
                  <c:v>0.25008081762006601</c:v>
                </c:pt>
                <c:pt idx="1199">
                  <c:v>0.25008081762006601</c:v>
                </c:pt>
                <c:pt idx="1200">
                  <c:v>0.25008081762006601</c:v>
                </c:pt>
                <c:pt idx="1201">
                  <c:v>0.25008081762006601</c:v>
                </c:pt>
                <c:pt idx="1202">
                  <c:v>0.25008081762006601</c:v>
                </c:pt>
                <c:pt idx="1203">
                  <c:v>0.25008081762006601</c:v>
                </c:pt>
                <c:pt idx="1204">
                  <c:v>0.25008081762006601</c:v>
                </c:pt>
                <c:pt idx="1205">
                  <c:v>0.25008081762006601</c:v>
                </c:pt>
                <c:pt idx="1206">
                  <c:v>0.25008081762006601</c:v>
                </c:pt>
                <c:pt idx="1207">
                  <c:v>0.25008081762006601</c:v>
                </c:pt>
                <c:pt idx="1208">
                  <c:v>0.25008081762006601</c:v>
                </c:pt>
                <c:pt idx="1209">
                  <c:v>0.25008081762006601</c:v>
                </c:pt>
                <c:pt idx="1210">
                  <c:v>0.25008081762006601</c:v>
                </c:pt>
                <c:pt idx="1211">
                  <c:v>0.25008081762006601</c:v>
                </c:pt>
                <c:pt idx="1212">
                  <c:v>0.25008081762006601</c:v>
                </c:pt>
                <c:pt idx="1213">
                  <c:v>0.25008081762006601</c:v>
                </c:pt>
                <c:pt idx="1214">
                  <c:v>0.25008081762006601</c:v>
                </c:pt>
                <c:pt idx="1215">
                  <c:v>0.25008081762006601</c:v>
                </c:pt>
                <c:pt idx="1216">
                  <c:v>0.25008081762006601</c:v>
                </c:pt>
                <c:pt idx="1217">
                  <c:v>0.25008081762006601</c:v>
                </c:pt>
                <c:pt idx="1218">
                  <c:v>0.25008081762006601</c:v>
                </c:pt>
                <c:pt idx="1219">
                  <c:v>0.25008081762006601</c:v>
                </c:pt>
                <c:pt idx="1220">
                  <c:v>0.25008081762006601</c:v>
                </c:pt>
                <c:pt idx="1221">
                  <c:v>0.25008081762006601</c:v>
                </c:pt>
                <c:pt idx="1222">
                  <c:v>0.25008081762006601</c:v>
                </c:pt>
                <c:pt idx="1223">
                  <c:v>0.25008081762006601</c:v>
                </c:pt>
                <c:pt idx="1224">
                  <c:v>0.25008081762006601</c:v>
                </c:pt>
                <c:pt idx="1225">
                  <c:v>0.25008081762006601</c:v>
                </c:pt>
                <c:pt idx="1226">
                  <c:v>0.25008081762006601</c:v>
                </c:pt>
                <c:pt idx="1227">
                  <c:v>0.25008081762006601</c:v>
                </c:pt>
                <c:pt idx="1228">
                  <c:v>0.25008081762006601</c:v>
                </c:pt>
                <c:pt idx="1229">
                  <c:v>0.25008081762006601</c:v>
                </c:pt>
                <c:pt idx="1230">
                  <c:v>0.25008081762006601</c:v>
                </c:pt>
                <c:pt idx="1231">
                  <c:v>0.25008081762006601</c:v>
                </c:pt>
                <c:pt idx="1232">
                  <c:v>0.25008081762006601</c:v>
                </c:pt>
                <c:pt idx="1233">
                  <c:v>0.25008081762006601</c:v>
                </c:pt>
                <c:pt idx="1234">
                  <c:v>0.25008081762006601</c:v>
                </c:pt>
                <c:pt idx="1235">
                  <c:v>0.25008081762006601</c:v>
                </c:pt>
                <c:pt idx="1236">
                  <c:v>0.25008081762006601</c:v>
                </c:pt>
                <c:pt idx="1237">
                  <c:v>0.25008081762006601</c:v>
                </c:pt>
                <c:pt idx="1238">
                  <c:v>0.25008081762006601</c:v>
                </c:pt>
                <c:pt idx="1239">
                  <c:v>0.25008081762006601</c:v>
                </c:pt>
                <c:pt idx="1240">
                  <c:v>0.25008081762006601</c:v>
                </c:pt>
                <c:pt idx="1241">
                  <c:v>0.25008081762006601</c:v>
                </c:pt>
                <c:pt idx="1242">
                  <c:v>0.25008081762006601</c:v>
                </c:pt>
                <c:pt idx="1243">
                  <c:v>0.25008081762006601</c:v>
                </c:pt>
                <c:pt idx="1244">
                  <c:v>0.25008081762006601</c:v>
                </c:pt>
                <c:pt idx="1245">
                  <c:v>0.25008081762006601</c:v>
                </c:pt>
                <c:pt idx="1246">
                  <c:v>0.25008081762006601</c:v>
                </c:pt>
                <c:pt idx="1247">
                  <c:v>0.25008081762006601</c:v>
                </c:pt>
                <c:pt idx="1248">
                  <c:v>0.25008081762006601</c:v>
                </c:pt>
                <c:pt idx="1249">
                  <c:v>0.25008081762006601</c:v>
                </c:pt>
                <c:pt idx="1250">
                  <c:v>0.25008081762006601</c:v>
                </c:pt>
                <c:pt idx="1251">
                  <c:v>0.25008081762006601</c:v>
                </c:pt>
                <c:pt idx="1252">
                  <c:v>0.25008081762006601</c:v>
                </c:pt>
                <c:pt idx="1253">
                  <c:v>0.25008081762006601</c:v>
                </c:pt>
                <c:pt idx="1254">
                  <c:v>0.25008081762006601</c:v>
                </c:pt>
                <c:pt idx="1255">
                  <c:v>0.25008081762006601</c:v>
                </c:pt>
                <c:pt idx="1256">
                  <c:v>0.25008081762006601</c:v>
                </c:pt>
                <c:pt idx="1257">
                  <c:v>0.25008081762006601</c:v>
                </c:pt>
                <c:pt idx="1258">
                  <c:v>0.25008081762006601</c:v>
                </c:pt>
                <c:pt idx="1259">
                  <c:v>0.25008081762006601</c:v>
                </c:pt>
                <c:pt idx="1260">
                  <c:v>0.25008081762006601</c:v>
                </c:pt>
                <c:pt idx="1261">
                  <c:v>0.25008081762006601</c:v>
                </c:pt>
                <c:pt idx="1262">
                  <c:v>0.25008081762006601</c:v>
                </c:pt>
                <c:pt idx="1263">
                  <c:v>0.25008081762006601</c:v>
                </c:pt>
                <c:pt idx="1264">
                  <c:v>0.25008081762006601</c:v>
                </c:pt>
                <c:pt idx="1265">
                  <c:v>0.25008081762006601</c:v>
                </c:pt>
                <c:pt idx="1266">
                  <c:v>0.25008081762006601</c:v>
                </c:pt>
                <c:pt idx="1267">
                  <c:v>0.25008081762006601</c:v>
                </c:pt>
                <c:pt idx="1268">
                  <c:v>0.25008081762006601</c:v>
                </c:pt>
                <c:pt idx="1269">
                  <c:v>0.25008081762006601</c:v>
                </c:pt>
                <c:pt idx="1270">
                  <c:v>0.25008081762006601</c:v>
                </c:pt>
                <c:pt idx="1271">
                  <c:v>0.25008081762006601</c:v>
                </c:pt>
                <c:pt idx="1272">
                  <c:v>0.25008081762006601</c:v>
                </c:pt>
                <c:pt idx="1273">
                  <c:v>0.25008081762006601</c:v>
                </c:pt>
                <c:pt idx="1274">
                  <c:v>0.25008081762006601</c:v>
                </c:pt>
                <c:pt idx="1275">
                  <c:v>0.25008081762006601</c:v>
                </c:pt>
                <c:pt idx="1276">
                  <c:v>0.25008081762006601</c:v>
                </c:pt>
                <c:pt idx="1277">
                  <c:v>0.25008081762006601</c:v>
                </c:pt>
                <c:pt idx="1278">
                  <c:v>0.25008081762006601</c:v>
                </c:pt>
                <c:pt idx="1279">
                  <c:v>0.25008081762006601</c:v>
                </c:pt>
                <c:pt idx="1280">
                  <c:v>0.25008081762006601</c:v>
                </c:pt>
                <c:pt idx="1281">
                  <c:v>0.25008081762006601</c:v>
                </c:pt>
                <c:pt idx="1282">
                  <c:v>0.25008081762006601</c:v>
                </c:pt>
                <c:pt idx="1283">
                  <c:v>0.25008081762006601</c:v>
                </c:pt>
                <c:pt idx="1284">
                  <c:v>0.25008081762006601</c:v>
                </c:pt>
                <c:pt idx="1285">
                  <c:v>0.25008081762006601</c:v>
                </c:pt>
                <c:pt idx="1286">
                  <c:v>0.25008081762006601</c:v>
                </c:pt>
                <c:pt idx="1287">
                  <c:v>0.25008081762006601</c:v>
                </c:pt>
                <c:pt idx="1288">
                  <c:v>0.25008081762006601</c:v>
                </c:pt>
                <c:pt idx="1289">
                  <c:v>0.25008081762006601</c:v>
                </c:pt>
                <c:pt idx="1290">
                  <c:v>0.25008081762006601</c:v>
                </c:pt>
                <c:pt idx="1291">
                  <c:v>0.25008081762006601</c:v>
                </c:pt>
                <c:pt idx="1292">
                  <c:v>0.40542757389749939</c:v>
                </c:pt>
                <c:pt idx="1293">
                  <c:v>0.40542757389749939</c:v>
                </c:pt>
                <c:pt idx="1294">
                  <c:v>0.40542757389749939</c:v>
                </c:pt>
                <c:pt idx="1295">
                  <c:v>0.40542757389749939</c:v>
                </c:pt>
                <c:pt idx="1296">
                  <c:v>0.40542757389749939</c:v>
                </c:pt>
                <c:pt idx="1297">
                  <c:v>0.40542757389749939</c:v>
                </c:pt>
                <c:pt idx="1298">
                  <c:v>0.40542757389749939</c:v>
                </c:pt>
                <c:pt idx="1299">
                  <c:v>0.40542757389749939</c:v>
                </c:pt>
                <c:pt idx="1300">
                  <c:v>0.40542757389749939</c:v>
                </c:pt>
                <c:pt idx="1301">
                  <c:v>0.40542757389749939</c:v>
                </c:pt>
                <c:pt idx="1302">
                  <c:v>0.40542757389749939</c:v>
                </c:pt>
                <c:pt idx="1303">
                  <c:v>0.40542757389749939</c:v>
                </c:pt>
                <c:pt idx="1304">
                  <c:v>0.40542757389749939</c:v>
                </c:pt>
                <c:pt idx="1305">
                  <c:v>0.40542757389749939</c:v>
                </c:pt>
                <c:pt idx="1306">
                  <c:v>0.40542757389749939</c:v>
                </c:pt>
                <c:pt idx="1307">
                  <c:v>0.40542757389749939</c:v>
                </c:pt>
                <c:pt idx="1308">
                  <c:v>0.40542757389749939</c:v>
                </c:pt>
                <c:pt idx="1309">
                  <c:v>0.40542757389749939</c:v>
                </c:pt>
                <c:pt idx="1310">
                  <c:v>0.40542757389749939</c:v>
                </c:pt>
                <c:pt idx="1311">
                  <c:v>0.40542757389749939</c:v>
                </c:pt>
                <c:pt idx="1312">
                  <c:v>0.40542757389749939</c:v>
                </c:pt>
                <c:pt idx="1313">
                  <c:v>0.40542757389749939</c:v>
                </c:pt>
                <c:pt idx="1314">
                  <c:v>0.40542757389749939</c:v>
                </c:pt>
                <c:pt idx="1315">
                  <c:v>0.40542757389749939</c:v>
                </c:pt>
                <c:pt idx="1316">
                  <c:v>0.40542757389749939</c:v>
                </c:pt>
                <c:pt idx="1317">
                  <c:v>0.40542757389749939</c:v>
                </c:pt>
                <c:pt idx="1318">
                  <c:v>0.40542757389749939</c:v>
                </c:pt>
                <c:pt idx="1319">
                  <c:v>0.40542757389749939</c:v>
                </c:pt>
                <c:pt idx="1320">
                  <c:v>0.40542757389749939</c:v>
                </c:pt>
                <c:pt idx="1321">
                  <c:v>0.40542757389749939</c:v>
                </c:pt>
                <c:pt idx="1322">
                  <c:v>0.40542757389749939</c:v>
                </c:pt>
                <c:pt idx="1323">
                  <c:v>0.40542757389749939</c:v>
                </c:pt>
                <c:pt idx="1324">
                  <c:v>0.40542757389749939</c:v>
                </c:pt>
                <c:pt idx="1325">
                  <c:v>0.40542757389749939</c:v>
                </c:pt>
                <c:pt idx="1326">
                  <c:v>0.40542757389749939</c:v>
                </c:pt>
                <c:pt idx="1327">
                  <c:v>0.40542757389749939</c:v>
                </c:pt>
                <c:pt idx="1328">
                  <c:v>0.40542757389749939</c:v>
                </c:pt>
                <c:pt idx="1329">
                  <c:v>0.40542757389749939</c:v>
                </c:pt>
                <c:pt idx="1330">
                  <c:v>0.40542757389749939</c:v>
                </c:pt>
                <c:pt idx="1331">
                  <c:v>0.40542757389749939</c:v>
                </c:pt>
                <c:pt idx="1332">
                  <c:v>0.40542757389749939</c:v>
                </c:pt>
                <c:pt idx="1333">
                  <c:v>0.40542757389749939</c:v>
                </c:pt>
                <c:pt idx="1334">
                  <c:v>0.40542757389749939</c:v>
                </c:pt>
                <c:pt idx="1335">
                  <c:v>0.40542757389749939</c:v>
                </c:pt>
                <c:pt idx="1336">
                  <c:v>0.40542757389749939</c:v>
                </c:pt>
                <c:pt idx="1337">
                  <c:v>0.40542757389749939</c:v>
                </c:pt>
                <c:pt idx="1338">
                  <c:v>0.40542757389749939</c:v>
                </c:pt>
                <c:pt idx="1339">
                  <c:v>0.40542757389749939</c:v>
                </c:pt>
                <c:pt idx="1340">
                  <c:v>0.40542757389749939</c:v>
                </c:pt>
                <c:pt idx="1341">
                  <c:v>0.40542757389749939</c:v>
                </c:pt>
                <c:pt idx="1342">
                  <c:v>0.40542757389749939</c:v>
                </c:pt>
                <c:pt idx="1343">
                  <c:v>0.40542757389749939</c:v>
                </c:pt>
                <c:pt idx="1344">
                  <c:v>0.40542757389749939</c:v>
                </c:pt>
                <c:pt idx="1345">
                  <c:v>0.40542757389749939</c:v>
                </c:pt>
                <c:pt idx="1346">
                  <c:v>0.40542757389749939</c:v>
                </c:pt>
                <c:pt idx="1347">
                  <c:v>0.40542757389749939</c:v>
                </c:pt>
                <c:pt idx="1348">
                  <c:v>0.40542757389749939</c:v>
                </c:pt>
                <c:pt idx="1349">
                  <c:v>0.40542757389749939</c:v>
                </c:pt>
                <c:pt idx="1350">
                  <c:v>0.40542757389749939</c:v>
                </c:pt>
                <c:pt idx="1351">
                  <c:v>0.40542757389749939</c:v>
                </c:pt>
                <c:pt idx="1352">
                  <c:v>0.40542757389749939</c:v>
                </c:pt>
                <c:pt idx="1353">
                  <c:v>0.40542757389749939</c:v>
                </c:pt>
                <c:pt idx="1354">
                  <c:v>0.40542757389749939</c:v>
                </c:pt>
                <c:pt idx="1355">
                  <c:v>0.40542757389749939</c:v>
                </c:pt>
                <c:pt idx="1356">
                  <c:v>0.40542757389749939</c:v>
                </c:pt>
                <c:pt idx="1357">
                  <c:v>0.40542757389749939</c:v>
                </c:pt>
                <c:pt idx="1358">
                  <c:v>0.40542757389749939</c:v>
                </c:pt>
                <c:pt idx="1359">
                  <c:v>0.40542757389749939</c:v>
                </c:pt>
                <c:pt idx="1360">
                  <c:v>0.40542757389749939</c:v>
                </c:pt>
                <c:pt idx="1361">
                  <c:v>0.40542757389749939</c:v>
                </c:pt>
                <c:pt idx="1362">
                  <c:v>0.40542757389749939</c:v>
                </c:pt>
                <c:pt idx="1363">
                  <c:v>0.40542757389749939</c:v>
                </c:pt>
                <c:pt idx="1364">
                  <c:v>0.40542757389749939</c:v>
                </c:pt>
                <c:pt idx="1365">
                  <c:v>0.40542757389749939</c:v>
                </c:pt>
                <c:pt idx="1366">
                  <c:v>0.40542757389749939</c:v>
                </c:pt>
                <c:pt idx="1367">
                  <c:v>0.40542757389749939</c:v>
                </c:pt>
                <c:pt idx="1368">
                  <c:v>0.40542757389749939</c:v>
                </c:pt>
                <c:pt idx="1369">
                  <c:v>0.40542757389749939</c:v>
                </c:pt>
                <c:pt idx="1370">
                  <c:v>0.40542757389749939</c:v>
                </c:pt>
                <c:pt idx="1371">
                  <c:v>0.40542757389749939</c:v>
                </c:pt>
                <c:pt idx="1372">
                  <c:v>0.40542757389749939</c:v>
                </c:pt>
                <c:pt idx="1373">
                  <c:v>0.40542757389749939</c:v>
                </c:pt>
                <c:pt idx="1374">
                  <c:v>0.40542757389749939</c:v>
                </c:pt>
                <c:pt idx="1375">
                  <c:v>0.40542757389749939</c:v>
                </c:pt>
                <c:pt idx="1376">
                  <c:v>0.40542757389749939</c:v>
                </c:pt>
                <c:pt idx="1377">
                  <c:v>0.40542757389749939</c:v>
                </c:pt>
                <c:pt idx="1378">
                  <c:v>0.40542757389749939</c:v>
                </c:pt>
                <c:pt idx="1379">
                  <c:v>0.40542757389749939</c:v>
                </c:pt>
                <c:pt idx="1380">
                  <c:v>0.40542757389749939</c:v>
                </c:pt>
                <c:pt idx="1381">
                  <c:v>0.40542757389749939</c:v>
                </c:pt>
                <c:pt idx="1382">
                  <c:v>0.40542757389749939</c:v>
                </c:pt>
                <c:pt idx="1383">
                  <c:v>0.40542757389749939</c:v>
                </c:pt>
                <c:pt idx="1384">
                  <c:v>0.40542757389749939</c:v>
                </c:pt>
                <c:pt idx="1385">
                  <c:v>0.40542757389749939</c:v>
                </c:pt>
                <c:pt idx="1386">
                  <c:v>0.40542757389749939</c:v>
                </c:pt>
                <c:pt idx="1387">
                  <c:v>0.40542757389749939</c:v>
                </c:pt>
                <c:pt idx="1388">
                  <c:v>0.40542757389749939</c:v>
                </c:pt>
                <c:pt idx="1389">
                  <c:v>0.40542757389749939</c:v>
                </c:pt>
                <c:pt idx="1390">
                  <c:v>0.40542757389749939</c:v>
                </c:pt>
                <c:pt idx="1391">
                  <c:v>0.40542757389749939</c:v>
                </c:pt>
                <c:pt idx="1392">
                  <c:v>0.40542757389749939</c:v>
                </c:pt>
                <c:pt idx="1393">
                  <c:v>0.40542757389749939</c:v>
                </c:pt>
                <c:pt idx="1394">
                  <c:v>0.40542757389749939</c:v>
                </c:pt>
                <c:pt idx="1395">
                  <c:v>0.40542757389749939</c:v>
                </c:pt>
                <c:pt idx="1396">
                  <c:v>0.40542757389749939</c:v>
                </c:pt>
                <c:pt idx="1397">
                  <c:v>0.40542757389749939</c:v>
                </c:pt>
                <c:pt idx="1398">
                  <c:v>0.40542757389749939</c:v>
                </c:pt>
                <c:pt idx="1399">
                  <c:v>0.40542757389749939</c:v>
                </c:pt>
                <c:pt idx="1400">
                  <c:v>0.40542757389749939</c:v>
                </c:pt>
                <c:pt idx="1401">
                  <c:v>0.40542757389749939</c:v>
                </c:pt>
                <c:pt idx="1402">
                  <c:v>0.40542757389749939</c:v>
                </c:pt>
                <c:pt idx="1403">
                  <c:v>0.40542757389749939</c:v>
                </c:pt>
                <c:pt idx="1404">
                  <c:v>0.40542757389749939</c:v>
                </c:pt>
                <c:pt idx="1405">
                  <c:v>0.40542757389749939</c:v>
                </c:pt>
                <c:pt idx="1406">
                  <c:v>0.40542757389749939</c:v>
                </c:pt>
                <c:pt idx="1407">
                  <c:v>0.40542757389749939</c:v>
                </c:pt>
                <c:pt idx="1408">
                  <c:v>0.40542757389749939</c:v>
                </c:pt>
                <c:pt idx="1409">
                  <c:v>0.40542757389749939</c:v>
                </c:pt>
                <c:pt idx="1410">
                  <c:v>0.40542757389749939</c:v>
                </c:pt>
                <c:pt idx="1411">
                  <c:v>0.40542757389749939</c:v>
                </c:pt>
                <c:pt idx="1412">
                  <c:v>0.40542757389749939</c:v>
                </c:pt>
                <c:pt idx="1413">
                  <c:v>0.40542757389749939</c:v>
                </c:pt>
                <c:pt idx="1414">
                  <c:v>0.40542757389749939</c:v>
                </c:pt>
                <c:pt idx="1415">
                  <c:v>0.40542757389749939</c:v>
                </c:pt>
                <c:pt idx="1416">
                  <c:v>0.40542757389749939</c:v>
                </c:pt>
                <c:pt idx="1417">
                  <c:v>0.40542757389749939</c:v>
                </c:pt>
                <c:pt idx="1418">
                  <c:v>0.40542757389749939</c:v>
                </c:pt>
                <c:pt idx="1419">
                  <c:v>0.40542757389749939</c:v>
                </c:pt>
                <c:pt idx="1420">
                  <c:v>0.40542757389749939</c:v>
                </c:pt>
                <c:pt idx="1421">
                  <c:v>0.40542757389749939</c:v>
                </c:pt>
                <c:pt idx="1422">
                  <c:v>0.40542757389749939</c:v>
                </c:pt>
                <c:pt idx="1423">
                  <c:v>0.40542757389749939</c:v>
                </c:pt>
                <c:pt idx="1424">
                  <c:v>0.40542757389749939</c:v>
                </c:pt>
                <c:pt idx="1425">
                  <c:v>0.40542757389749939</c:v>
                </c:pt>
                <c:pt idx="1426">
                  <c:v>0.40542757389749939</c:v>
                </c:pt>
                <c:pt idx="1427">
                  <c:v>0.40542757389749939</c:v>
                </c:pt>
                <c:pt idx="1428">
                  <c:v>0.40542757389749939</c:v>
                </c:pt>
                <c:pt idx="1429">
                  <c:v>0.40542757389749939</c:v>
                </c:pt>
                <c:pt idx="1430">
                  <c:v>0.40542757389749939</c:v>
                </c:pt>
                <c:pt idx="1431">
                  <c:v>0.40542757389749939</c:v>
                </c:pt>
                <c:pt idx="1432">
                  <c:v>0.40542757389749939</c:v>
                </c:pt>
                <c:pt idx="1433">
                  <c:v>0.40542757389749939</c:v>
                </c:pt>
                <c:pt idx="1434">
                  <c:v>0.40542757389749939</c:v>
                </c:pt>
                <c:pt idx="1435">
                  <c:v>0.40542757389749939</c:v>
                </c:pt>
                <c:pt idx="1436">
                  <c:v>0.40542757389749939</c:v>
                </c:pt>
                <c:pt idx="1437">
                  <c:v>0.40542757389749939</c:v>
                </c:pt>
                <c:pt idx="1438">
                  <c:v>0.40542757389749939</c:v>
                </c:pt>
                <c:pt idx="1439">
                  <c:v>0.40542757389749939</c:v>
                </c:pt>
                <c:pt idx="1440">
                  <c:v>0.40542757389749939</c:v>
                </c:pt>
                <c:pt idx="1441">
                  <c:v>0.40542757389749939</c:v>
                </c:pt>
                <c:pt idx="1442">
                  <c:v>0.40542757389749939</c:v>
                </c:pt>
                <c:pt idx="1443">
                  <c:v>0.40542757389749939</c:v>
                </c:pt>
                <c:pt idx="1444">
                  <c:v>0.40542757389749939</c:v>
                </c:pt>
                <c:pt idx="1445">
                  <c:v>0.40542757389749939</c:v>
                </c:pt>
                <c:pt idx="1446">
                  <c:v>0.40542757389749939</c:v>
                </c:pt>
                <c:pt idx="1447">
                  <c:v>0.40542757389749939</c:v>
                </c:pt>
                <c:pt idx="1448">
                  <c:v>0.40542757389749939</c:v>
                </c:pt>
                <c:pt idx="1449">
                  <c:v>0.40542757389749939</c:v>
                </c:pt>
                <c:pt idx="1450">
                  <c:v>0.40542757389749939</c:v>
                </c:pt>
                <c:pt idx="1451">
                  <c:v>0.40542757389749939</c:v>
                </c:pt>
                <c:pt idx="1452">
                  <c:v>0.40542757389749939</c:v>
                </c:pt>
                <c:pt idx="1453">
                  <c:v>0.40542757389749939</c:v>
                </c:pt>
                <c:pt idx="1454">
                  <c:v>0.40542757389749939</c:v>
                </c:pt>
                <c:pt idx="1455">
                  <c:v>0.40542757389749939</c:v>
                </c:pt>
                <c:pt idx="1456">
                  <c:v>0.40542757389749939</c:v>
                </c:pt>
                <c:pt idx="1457">
                  <c:v>0.40542757389749939</c:v>
                </c:pt>
                <c:pt idx="1458">
                  <c:v>0.40542757389749939</c:v>
                </c:pt>
                <c:pt idx="1459">
                  <c:v>0.40542757389749939</c:v>
                </c:pt>
                <c:pt idx="1460">
                  <c:v>0.40542757389749939</c:v>
                </c:pt>
                <c:pt idx="1461">
                  <c:v>0.40542757389749939</c:v>
                </c:pt>
                <c:pt idx="1462">
                  <c:v>0.40542757389749939</c:v>
                </c:pt>
                <c:pt idx="1463">
                  <c:v>0.40542757389749939</c:v>
                </c:pt>
                <c:pt idx="1464">
                  <c:v>0.40542757389749939</c:v>
                </c:pt>
                <c:pt idx="1465">
                  <c:v>0.40542757389749939</c:v>
                </c:pt>
                <c:pt idx="1466">
                  <c:v>0.40542757389749939</c:v>
                </c:pt>
                <c:pt idx="1467">
                  <c:v>0.40542757389749939</c:v>
                </c:pt>
                <c:pt idx="1468">
                  <c:v>0.40542757389749939</c:v>
                </c:pt>
                <c:pt idx="1469">
                  <c:v>0.40542757389749939</c:v>
                </c:pt>
                <c:pt idx="1470">
                  <c:v>0.40542757389749939</c:v>
                </c:pt>
                <c:pt idx="1471">
                  <c:v>0.40542757389749939</c:v>
                </c:pt>
                <c:pt idx="1472">
                  <c:v>0.40542757389749939</c:v>
                </c:pt>
                <c:pt idx="1473">
                  <c:v>0.40542757389749939</c:v>
                </c:pt>
                <c:pt idx="1474">
                  <c:v>0.40542757389749939</c:v>
                </c:pt>
                <c:pt idx="1475">
                  <c:v>0.40542757389749939</c:v>
                </c:pt>
                <c:pt idx="1476">
                  <c:v>0.40542757389749939</c:v>
                </c:pt>
                <c:pt idx="1477">
                  <c:v>0.40542757389749939</c:v>
                </c:pt>
                <c:pt idx="1478">
                  <c:v>0.40542757389749939</c:v>
                </c:pt>
                <c:pt idx="1479">
                  <c:v>0.40542757389749939</c:v>
                </c:pt>
                <c:pt idx="1480">
                  <c:v>0.40542757389749939</c:v>
                </c:pt>
                <c:pt idx="1481">
                  <c:v>0.40542757389749939</c:v>
                </c:pt>
                <c:pt idx="1482">
                  <c:v>0.40542757389749939</c:v>
                </c:pt>
                <c:pt idx="1483">
                  <c:v>0.40542757389749939</c:v>
                </c:pt>
                <c:pt idx="1484">
                  <c:v>0.40542757389749939</c:v>
                </c:pt>
                <c:pt idx="1485">
                  <c:v>0.40542757389749939</c:v>
                </c:pt>
                <c:pt idx="1486">
                  <c:v>0.40542757389749939</c:v>
                </c:pt>
                <c:pt idx="1487">
                  <c:v>0.40542757389749939</c:v>
                </c:pt>
                <c:pt idx="1488">
                  <c:v>0.40542757389749939</c:v>
                </c:pt>
                <c:pt idx="1489">
                  <c:v>0.40542757389749939</c:v>
                </c:pt>
                <c:pt idx="1490">
                  <c:v>0.40542757389749939</c:v>
                </c:pt>
                <c:pt idx="1491">
                  <c:v>0.40542757389749939</c:v>
                </c:pt>
                <c:pt idx="1492">
                  <c:v>0.40542757389749939</c:v>
                </c:pt>
                <c:pt idx="1493">
                  <c:v>0.40542757389749939</c:v>
                </c:pt>
                <c:pt idx="1494">
                  <c:v>0.40542757389749939</c:v>
                </c:pt>
                <c:pt idx="1495">
                  <c:v>0.40542757389749939</c:v>
                </c:pt>
                <c:pt idx="1496">
                  <c:v>0.40542757389749939</c:v>
                </c:pt>
                <c:pt idx="1497">
                  <c:v>0.40542757389749939</c:v>
                </c:pt>
                <c:pt idx="1498">
                  <c:v>0.40542757389749939</c:v>
                </c:pt>
                <c:pt idx="1499">
                  <c:v>0.40542757389749939</c:v>
                </c:pt>
                <c:pt idx="1500">
                  <c:v>0.40542757389749939</c:v>
                </c:pt>
                <c:pt idx="1501">
                  <c:v>0.40542757389749939</c:v>
                </c:pt>
                <c:pt idx="1502">
                  <c:v>0.40542757389749939</c:v>
                </c:pt>
                <c:pt idx="1503">
                  <c:v>0.40542757389749939</c:v>
                </c:pt>
                <c:pt idx="1504">
                  <c:v>0.40542757389749939</c:v>
                </c:pt>
                <c:pt idx="1505">
                  <c:v>0.40542757389749939</c:v>
                </c:pt>
                <c:pt idx="1506">
                  <c:v>0.40542757389749939</c:v>
                </c:pt>
                <c:pt idx="1507">
                  <c:v>0.40542757389749939</c:v>
                </c:pt>
                <c:pt idx="1508">
                  <c:v>0.40542757389749939</c:v>
                </c:pt>
                <c:pt idx="1509">
                  <c:v>0.40542757389749939</c:v>
                </c:pt>
                <c:pt idx="1510">
                  <c:v>0.40542757389749939</c:v>
                </c:pt>
                <c:pt idx="1511">
                  <c:v>0.40542757389749939</c:v>
                </c:pt>
                <c:pt idx="1512">
                  <c:v>0.40542757389749939</c:v>
                </c:pt>
                <c:pt idx="1513">
                  <c:v>0.40542757389749939</c:v>
                </c:pt>
                <c:pt idx="1514">
                  <c:v>0.40542757389749939</c:v>
                </c:pt>
                <c:pt idx="1515">
                  <c:v>0.40542757389749939</c:v>
                </c:pt>
                <c:pt idx="1516">
                  <c:v>0.40542757389749939</c:v>
                </c:pt>
                <c:pt idx="1517">
                  <c:v>0.40542757389749939</c:v>
                </c:pt>
                <c:pt idx="1518">
                  <c:v>0.40542757389749939</c:v>
                </c:pt>
                <c:pt idx="1519">
                  <c:v>0.40542757389749939</c:v>
                </c:pt>
                <c:pt idx="1520">
                  <c:v>0.40542757389749939</c:v>
                </c:pt>
                <c:pt idx="1521">
                  <c:v>0.40542757389749939</c:v>
                </c:pt>
                <c:pt idx="1522">
                  <c:v>0.40542757389749939</c:v>
                </c:pt>
                <c:pt idx="1523">
                  <c:v>0.40542757389749939</c:v>
                </c:pt>
                <c:pt idx="1524">
                  <c:v>0.40542757389749939</c:v>
                </c:pt>
                <c:pt idx="1525">
                  <c:v>0.40542757389749939</c:v>
                </c:pt>
                <c:pt idx="1526">
                  <c:v>0.40542757389749939</c:v>
                </c:pt>
                <c:pt idx="1527">
                  <c:v>0.40542757389749939</c:v>
                </c:pt>
                <c:pt idx="1528">
                  <c:v>0.40542757389749939</c:v>
                </c:pt>
                <c:pt idx="1529">
                  <c:v>0.40542757389749939</c:v>
                </c:pt>
                <c:pt idx="1530">
                  <c:v>0.40542757389749939</c:v>
                </c:pt>
                <c:pt idx="1531">
                  <c:v>0.40542757389749939</c:v>
                </c:pt>
                <c:pt idx="1532">
                  <c:v>0.40542757389749939</c:v>
                </c:pt>
                <c:pt idx="1533">
                  <c:v>0.40542757389749939</c:v>
                </c:pt>
                <c:pt idx="1534">
                  <c:v>0.40542757389749939</c:v>
                </c:pt>
                <c:pt idx="1535">
                  <c:v>0.40542757389749939</c:v>
                </c:pt>
                <c:pt idx="1536">
                  <c:v>0.40542757389749939</c:v>
                </c:pt>
                <c:pt idx="1537">
                  <c:v>0.40542757389749939</c:v>
                </c:pt>
                <c:pt idx="1538">
                  <c:v>0.40542757389749939</c:v>
                </c:pt>
                <c:pt idx="1539">
                  <c:v>0.40542757389749939</c:v>
                </c:pt>
                <c:pt idx="1540">
                  <c:v>0.40542757389749939</c:v>
                </c:pt>
                <c:pt idx="1541">
                  <c:v>0.40542757389749939</c:v>
                </c:pt>
                <c:pt idx="1542">
                  <c:v>0.40542757389749939</c:v>
                </c:pt>
                <c:pt idx="1543">
                  <c:v>0.40542757389749939</c:v>
                </c:pt>
                <c:pt idx="1544">
                  <c:v>0.40542757389749939</c:v>
                </c:pt>
                <c:pt idx="1545">
                  <c:v>0.40542757389749939</c:v>
                </c:pt>
                <c:pt idx="1546">
                  <c:v>0.40542757389749939</c:v>
                </c:pt>
                <c:pt idx="1547">
                  <c:v>0.40542757389749939</c:v>
                </c:pt>
                <c:pt idx="1548">
                  <c:v>0.40542757389749939</c:v>
                </c:pt>
                <c:pt idx="1549">
                  <c:v>0.40542757389749939</c:v>
                </c:pt>
                <c:pt idx="1550">
                  <c:v>0.40542757389749939</c:v>
                </c:pt>
                <c:pt idx="1551">
                  <c:v>0.40542757389749939</c:v>
                </c:pt>
                <c:pt idx="1552">
                  <c:v>0.40542757389749939</c:v>
                </c:pt>
                <c:pt idx="1553">
                  <c:v>0.40542757389749939</c:v>
                </c:pt>
                <c:pt idx="1554">
                  <c:v>0.40542757389749939</c:v>
                </c:pt>
                <c:pt idx="1555">
                  <c:v>0.40542757389749939</c:v>
                </c:pt>
                <c:pt idx="1556">
                  <c:v>0.40542757389749939</c:v>
                </c:pt>
                <c:pt idx="1557">
                  <c:v>0.40542757389749939</c:v>
                </c:pt>
                <c:pt idx="1558">
                  <c:v>0.40542757389749939</c:v>
                </c:pt>
                <c:pt idx="1559">
                  <c:v>0.40542757389749939</c:v>
                </c:pt>
                <c:pt idx="1560">
                  <c:v>0.40542757389749939</c:v>
                </c:pt>
                <c:pt idx="1561">
                  <c:v>0.40542757389749939</c:v>
                </c:pt>
                <c:pt idx="1562">
                  <c:v>0.40542757389749939</c:v>
                </c:pt>
                <c:pt idx="1563">
                  <c:v>0.40542757389749939</c:v>
                </c:pt>
                <c:pt idx="1564">
                  <c:v>0.40542757389749939</c:v>
                </c:pt>
                <c:pt idx="1565">
                  <c:v>0.40542757389749939</c:v>
                </c:pt>
                <c:pt idx="1566">
                  <c:v>0.40542757389749939</c:v>
                </c:pt>
                <c:pt idx="1567">
                  <c:v>0.40542757389749939</c:v>
                </c:pt>
                <c:pt idx="1568">
                  <c:v>0.40542757389749939</c:v>
                </c:pt>
                <c:pt idx="1569">
                  <c:v>0.40542757389749939</c:v>
                </c:pt>
                <c:pt idx="1570">
                  <c:v>0.40542757389749939</c:v>
                </c:pt>
                <c:pt idx="1571">
                  <c:v>0.40542757389749939</c:v>
                </c:pt>
                <c:pt idx="1572">
                  <c:v>0.40542757389749939</c:v>
                </c:pt>
                <c:pt idx="1573">
                  <c:v>0.40542757389749939</c:v>
                </c:pt>
                <c:pt idx="1574">
                  <c:v>0.40542757389749939</c:v>
                </c:pt>
                <c:pt idx="1575">
                  <c:v>0.40542757389749939</c:v>
                </c:pt>
                <c:pt idx="1576">
                  <c:v>0.40542757389749939</c:v>
                </c:pt>
                <c:pt idx="1577">
                  <c:v>0.40542757389749939</c:v>
                </c:pt>
                <c:pt idx="1578">
                  <c:v>0.40542757389749939</c:v>
                </c:pt>
                <c:pt idx="1579">
                  <c:v>0.40542757389749939</c:v>
                </c:pt>
                <c:pt idx="1580">
                  <c:v>0.40542757389749939</c:v>
                </c:pt>
                <c:pt idx="1581">
                  <c:v>0.40542757389749939</c:v>
                </c:pt>
                <c:pt idx="1582">
                  <c:v>0.40542757389749939</c:v>
                </c:pt>
                <c:pt idx="1583">
                  <c:v>0.40542757389749939</c:v>
                </c:pt>
                <c:pt idx="1584">
                  <c:v>0.40542757389749939</c:v>
                </c:pt>
                <c:pt idx="1585">
                  <c:v>0.40542757389749939</c:v>
                </c:pt>
                <c:pt idx="1586">
                  <c:v>0.40542757389749939</c:v>
                </c:pt>
                <c:pt idx="1587">
                  <c:v>0.40542757389749939</c:v>
                </c:pt>
                <c:pt idx="1588">
                  <c:v>0.40542757389749939</c:v>
                </c:pt>
                <c:pt idx="1589">
                  <c:v>0.40542757389749939</c:v>
                </c:pt>
                <c:pt idx="1590">
                  <c:v>0.40542757389749939</c:v>
                </c:pt>
                <c:pt idx="1591">
                  <c:v>0.40542757389749939</c:v>
                </c:pt>
                <c:pt idx="1592">
                  <c:v>0.40542757389749939</c:v>
                </c:pt>
                <c:pt idx="1593">
                  <c:v>0.40542757389749939</c:v>
                </c:pt>
                <c:pt idx="1594">
                  <c:v>0.40542757389749939</c:v>
                </c:pt>
                <c:pt idx="1595">
                  <c:v>0.40542757389749939</c:v>
                </c:pt>
                <c:pt idx="1596">
                  <c:v>0.40542757389749939</c:v>
                </c:pt>
                <c:pt idx="1597">
                  <c:v>0.40542757389749939</c:v>
                </c:pt>
                <c:pt idx="1598">
                  <c:v>0.40542757389749939</c:v>
                </c:pt>
                <c:pt idx="1599">
                  <c:v>0.40542757389749939</c:v>
                </c:pt>
                <c:pt idx="1600">
                  <c:v>0.40542757389749939</c:v>
                </c:pt>
                <c:pt idx="1601">
                  <c:v>0.40542757389749939</c:v>
                </c:pt>
                <c:pt idx="1602">
                  <c:v>0.40542757389749939</c:v>
                </c:pt>
                <c:pt idx="1603">
                  <c:v>0.40542757389749939</c:v>
                </c:pt>
                <c:pt idx="1604">
                  <c:v>0.40542757389749939</c:v>
                </c:pt>
                <c:pt idx="1605">
                  <c:v>0.40542757389749939</c:v>
                </c:pt>
                <c:pt idx="1606">
                  <c:v>0.40542757389749939</c:v>
                </c:pt>
                <c:pt idx="1607">
                  <c:v>0.40542757389749939</c:v>
                </c:pt>
                <c:pt idx="1608">
                  <c:v>0.40542757389749939</c:v>
                </c:pt>
                <c:pt idx="1609">
                  <c:v>0.40542757389749939</c:v>
                </c:pt>
                <c:pt idx="1610">
                  <c:v>0.40542757389749939</c:v>
                </c:pt>
                <c:pt idx="1611">
                  <c:v>0.40542757389749939</c:v>
                </c:pt>
                <c:pt idx="1612">
                  <c:v>0.40542757389749939</c:v>
                </c:pt>
                <c:pt idx="1613">
                  <c:v>0.40542757389749939</c:v>
                </c:pt>
                <c:pt idx="1614">
                  <c:v>0.40542757389749939</c:v>
                </c:pt>
                <c:pt idx="1615">
                  <c:v>0.40542757389749939</c:v>
                </c:pt>
                <c:pt idx="1616">
                  <c:v>0.40542757389749939</c:v>
                </c:pt>
                <c:pt idx="1617">
                  <c:v>0.40542757389749939</c:v>
                </c:pt>
                <c:pt idx="1618">
                  <c:v>0.40542757389749939</c:v>
                </c:pt>
                <c:pt idx="1619">
                  <c:v>0.40542757389749939</c:v>
                </c:pt>
                <c:pt idx="1620">
                  <c:v>0.40542757389749939</c:v>
                </c:pt>
                <c:pt idx="1621">
                  <c:v>0.40542757389749939</c:v>
                </c:pt>
                <c:pt idx="1622">
                  <c:v>0.40542757389749939</c:v>
                </c:pt>
                <c:pt idx="1623">
                  <c:v>0.40542757389749939</c:v>
                </c:pt>
                <c:pt idx="1624">
                  <c:v>0.40542757389749939</c:v>
                </c:pt>
                <c:pt idx="1625">
                  <c:v>0.40542757389749939</c:v>
                </c:pt>
                <c:pt idx="1626">
                  <c:v>0.40542757389749939</c:v>
                </c:pt>
                <c:pt idx="1627">
                  <c:v>0.40542757389749939</c:v>
                </c:pt>
                <c:pt idx="1628">
                  <c:v>0.40542757389749939</c:v>
                </c:pt>
                <c:pt idx="1629">
                  <c:v>0.40542757389749939</c:v>
                </c:pt>
                <c:pt idx="1630">
                  <c:v>0.40542757389749939</c:v>
                </c:pt>
                <c:pt idx="1631">
                  <c:v>0.40542757389749939</c:v>
                </c:pt>
                <c:pt idx="1632">
                  <c:v>0.40542757389749939</c:v>
                </c:pt>
                <c:pt idx="1633">
                  <c:v>0.40542757389749939</c:v>
                </c:pt>
                <c:pt idx="1634">
                  <c:v>0.40542757389749939</c:v>
                </c:pt>
                <c:pt idx="1635">
                  <c:v>0.40542757389749939</c:v>
                </c:pt>
                <c:pt idx="1636">
                  <c:v>0.40542757389749939</c:v>
                </c:pt>
                <c:pt idx="1637">
                  <c:v>0.40542757389749939</c:v>
                </c:pt>
                <c:pt idx="1638">
                  <c:v>0.40542757389749939</c:v>
                </c:pt>
                <c:pt idx="1639">
                  <c:v>0.40542757389749939</c:v>
                </c:pt>
                <c:pt idx="1640">
                  <c:v>0.40542757389749939</c:v>
                </c:pt>
                <c:pt idx="1641">
                  <c:v>0.40542757389749939</c:v>
                </c:pt>
                <c:pt idx="1642">
                  <c:v>0.40542757389749939</c:v>
                </c:pt>
                <c:pt idx="1643">
                  <c:v>0.40542757389749939</c:v>
                </c:pt>
                <c:pt idx="1644">
                  <c:v>0.40542757389749939</c:v>
                </c:pt>
                <c:pt idx="1645">
                  <c:v>0.40542757389749939</c:v>
                </c:pt>
                <c:pt idx="1646">
                  <c:v>0.40542757389749939</c:v>
                </c:pt>
                <c:pt idx="1647">
                  <c:v>0.40542757389749939</c:v>
                </c:pt>
                <c:pt idx="1648">
                  <c:v>0.40542757389749939</c:v>
                </c:pt>
                <c:pt idx="1649">
                  <c:v>0.40542757389749939</c:v>
                </c:pt>
                <c:pt idx="1650">
                  <c:v>0.40542757389749939</c:v>
                </c:pt>
                <c:pt idx="1651">
                  <c:v>0.40542757389749939</c:v>
                </c:pt>
                <c:pt idx="1652">
                  <c:v>0.40542757389749939</c:v>
                </c:pt>
                <c:pt idx="1653">
                  <c:v>0.40542757389749939</c:v>
                </c:pt>
                <c:pt idx="1654">
                  <c:v>0.40542757389749939</c:v>
                </c:pt>
                <c:pt idx="1655">
                  <c:v>0.40542757389749939</c:v>
                </c:pt>
                <c:pt idx="1656">
                  <c:v>0.40542757389749939</c:v>
                </c:pt>
                <c:pt idx="1657">
                  <c:v>0.40542757389749939</c:v>
                </c:pt>
                <c:pt idx="1658">
                  <c:v>0.40542757389749939</c:v>
                </c:pt>
                <c:pt idx="1659">
                  <c:v>0.40542757389749939</c:v>
                </c:pt>
                <c:pt idx="1660">
                  <c:v>0.40542757389749939</c:v>
                </c:pt>
                <c:pt idx="1661">
                  <c:v>0.40542757389749939</c:v>
                </c:pt>
                <c:pt idx="1662">
                  <c:v>0.40542757389749939</c:v>
                </c:pt>
                <c:pt idx="1663">
                  <c:v>0.40542757389749939</c:v>
                </c:pt>
                <c:pt idx="1664">
                  <c:v>0.40542757389749939</c:v>
                </c:pt>
                <c:pt idx="1665">
                  <c:v>0.40542757389749939</c:v>
                </c:pt>
                <c:pt idx="1666">
                  <c:v>0.40542757389749939</c:v>
                </c:pt>
                <c:pt idx="1667">
                  <c:v>0.40542757389749939</c:v>
                </c:pt>
                <c:pt idx="1668">
                  <c:v>0.40542757389749939</c:v>
                </c:pt>
                <c:pt idx="1669">
                  <c:v>0.40542757389749939</c:v>
                </c:pt>
                <c:pt idx="1670">
                  <c:v>0.40542757389749939</c:v>
                </c:pt>
                <c:pt idx="1671">
                  <c:v>0.40542757389749939</c:v>
                </c:pt>
                <c:pt idx="1672">
                  <c:v>0.40542757389749939</c:v>
                </c:pt>
                <c:pt idx="1673">
                  <c:v>0.40542757389749939</c:v>
                </c:pt>
                <c:pt idx="1674">
                  <c:v>0.40542757389749939</c:v>
                </c:pt>
                <c:pt idx="1675">
                  <c:v>0.40542757389749939</c:v>
                </c:pt>
                <c:pt idx="1676">
                  <c:v>0.40542757389749939</c:v>
                </c:pt>
                <c:pt idx="1677">
                  <c:v>0.40542757389749939</c:v>
                </c:pt>
                <c:pt idx="1678">
                  <c:v>0.40542757389749939</c:v>
                </c:pt>
                <c:pt idx="1679">
                  <c:v>0.40542757389749939</c:v>
                </c:pt>
                <c:pt idx="1680">
                  <c:v>0.40542757389749939</c:v>
                </c:pt>
                <c:pt idx="1681">
                  <c:v>0.40542757389749939</c:v>
                </c:pt>
                <c:pt idx="1682">
                  <c:v>0.40542757389749939</c:v>
                </c:pt>
                <c:pt idx="1683">
                  <c:v>0.40542757389749939</c:v>
                </c:pt>
                <c:pt idx="1684">
                  <c:v>0.40542757389749939</c:v>
                </c:pt>
                <c:pt idx="1685">
                  <c:v>0.40542757389749939</c:v>
                </c:pt>
                <c:pt idx="1686">
                  <c:v>0.40542757389749939</c:v>
                </c:pt>
                <c:pt idx="1687">
                  <c:v>0.40542757389749939</c:v>
                </c:pt>
                <c:pt idx="1688">
                  <c:v>0.40542757389749939</c:v>
                </c:pt>
                <c:pt idx="1689">
                  <c:v>0.40542757389749939</c:v>
                </c:pt>
                <c:pt idx="1690">
                  <c:v>0.40542757389749939</c:v>
                </c:pt>
                <c:pt idx="1691">
                  <c:v>0.40542757389749939</c:v>
                </c:pt>
                <c:pt idx="1692">
                  <c:v>0.40542757389749939</c:v>
                </c:pt>
                <c:pt idx="1693">
                  <c:v>0.40542757389749939</c:v>
                </c:pt>
                <c:pt idx="1694">
                  <c:v>0.40542757389749939</c:v>
                </c:pt>
                <c:pt idx="1695">
                  <c:v>0.40542757389749939</c:v>
                </c:pt>
                <c:pt idx="1696">
                  <c:v>0.40542757389749939</c:v>
                </c:pt>
                <c:pt idx="1697">
                  <c:v>0.40542757389749939</c:v>
                </c:pt>
                <c:pt idx="1698">
                  <c:v>0.40542757389749939</c:v>
                </c:pt>
                <c:pt idx="1699">
                  <c:v>0.40542757389749939</c:v>
                </c:pt>
                <c:pt idx="1700">
                  <c:v>0.40542757389749939</c:v>
                </c:pt>
                <c:pt idx="1701">
                  <c:v>0.40542757389749939</c:v>
                </c:pt>
                <c:pt idx="1702">
                  <c:v>0.40542757389749939</c:v>
                </c:pt>
                <c:pt idx="1703">
                  <c:v>0.40542757389749939</c:v>
                </c:pt>
                <c:pt idx="1704">
                  <c:v>0.40542757389749939</c:v>
                </c:pt>
                <c:pt idx="1705">
                  <c:v>0.40542757389749939</c:v>
                </c:pt>
                <c:pt idx="1706">
                  <c:v>0.40542757389749939</c:v>
                </c:pt>
                <c:pt idx="1707">
                  <c:v>0.40542757389749939</c:v>
                </c:pt>
                <c:pt idx="1708">
                  <c:v>0.40542757389749939</c:v>
                </c:pt>
                <c:pt idx="1709">
                  <c:v>0.40542757389749939</c:v>
                </c:pt>
                <c:pt idx="1710">
                  <c:v>0.40542757389749939</c:v>
                </c:pt>
                <c:pt idx="1711">
                  <c:v>0.40542757389749939</c:v>
                </c:pt>
                <c:pt idx="1712">
                  <c:v>0.40542757389749939</c:v>
                </c:pt>
                <c:pt idx="1713">
                  <c:v>0.40542757389749939</c:v>
                </c:pt>
                <c:pt idx="1714">
                  <c:v>0.40542757389749939</c:v>
                </c:pt>
                <c:pt idx="1715">
                  <c:v>0.40542757389749939</c:v>
                </c:pt>
                <c:pt idx="1716">
                  <c:v>0.40542757389749939</c:v>
                </c:pt>
                <c:pt idx="1717">
                  <c:v>0.40542757389749939</c:v>
                </c:pt>
                <c:pt idx="1718">
                  <c:v>0.40542757389749939</c:v>
                </c:pt>
                <c:pt idx="1719">
                  <c:v>0.40542757389749939</c:v>
                </c:pt>
                <c:pt idx="1720">
                  <c:v>0.40542757389749939</c:v>
                </c:pt>
                <c:pt idx="1721">
                  <c:v>0.40542757389749939</c:v>
                </c:pt>
                <c:pt idx="1722">
                  <c:v>0.40542757389749939</c:v>
                </c:pt>
                <c:pt idx="1723">
                  <c:v>0.40542757389749939</c:v>
                </c:pt>
                <c:pt idx="1724">
                  <c:v>0.40542757389749939</c:v>
                </c:pt>
                <c:pt idx="1725">
                  <c:v>0.40542757389749939</c:v>
                </c:pt>
                <c:pt idx="1726">
                  <c:v>0.40542757389749939</c:v>
                </c:pt>
                <c:pt idx="1727">
                  <c:v>0.40542757389749939</c:v>
                </c:pt>
                <c:pt idx="1728">
                  <c:v>0.40542757389749939</c:v>
                </c:pt>
                <c:pt idx="1729">
                  <c:v>0.40542757389749939</c:v>
                </c:pt>
                <c:pt idx="1730">
                  <c:v>0.40542757389749939</c:v>
                </c:pt>
                <c:pt idx="1731">
                  <c:v>0.40542757389749939</c:v>
                </c:pt>
                <c:pt idx="1732">
                  <c:v>0.40542757389749939</c:v>
                </c:pt>
                <c:pt idx="1733">
                  <c:v>0.40542757389749939</c:v>
                </c:pt>
                <c:pt idx="1734">
                  <c:v>0.40542757389749939</c:v>
                </c:pt>
                <c:pt idx="1735">
                  <c:v>0.40542757389749939</c:v>
                </c:pt>
                <c:pt idx="1736">
                  <c:v>0.40542757389749939</c:v>
                </c:pt>
                <c:pt idx="1737">
                  <c:v>0.40542757389749939</c:v>
                </c:pt>
                <c:pt idx="1738">
                  <c:v>0.40542757389749939</c:v>
                </c:pt>
                <c:pt idx="1739">
                  <c:v>0.40542757389749939</c:v>
                </c:pt>
                <c:pt idx="1740">
                  <c:v>0.40542757389749939</c:v>
                </c:pt>
                <c:pt idx="1741">
                  <c:v>0.40542757389749939</c:v>
                </c:pt>
                <c:pt idx="1742">
                  <c:v>0.40542757389749939</c:v>
                </c:pt>
                <c:pt idx="1743">
                  <c:v>0.40542757389749939</c:v>
                </c:pt>
                <c:pt idx="1744">
                  <c:v>0.40542757389749939</c:v>
                </c:pt>
                <c:pt idx="1745">
                  <c:v>0.40542757389749939</c:v>
                </c:pt>
                <c:pt idx="1746">
                  <c:v>0.40542757389749939</c:v>
                </c:pt>
                <c:pt idx="1747">
                  <c:v>0.40542757389749939</c:v>
                </c:pt>
                <c:pt idx="1748">
                  <c:v>0.40542757389749939</c:v>
                </c:pt>
                <c:pt idx="1749">
                  <c:v>0.40542757389749939</c:v>
                </c:pt>
                <c:pt idx="1750">
                  <c:v>0.40542757389749939</c:v>
                </c:pt>
                <c:pt idx="1751">
                  <c:v>0.40542757389749939</c:v>
                </c:pt>
                <c:pt idx="1752">
                  <c:v>0.40542757389749939</c:v>
                </c:pt>
                <c:pt idx="1753">
                  <c:v>0.40542757389749939</c:v>
                </c:pt>
                <c:pt idx="1754">
                  <c:v>0.40542757389749939</c:v>
                </c:pt>
                <c:pt idx="1755">
                  <c:v>0.40542757389749939</c:v>
                </c:pt>
                <c:pt idx="1756">
                  <c:v>0.40542757389749939</c:v>
                </c:pt>
                <c:pt idx="1757">
                  <c:v>0.40542757389749939</c:v>
                </c:pt>
                <c:pt idx="1758">
                  <c:v>0.40542757389749939</c:v>
                </c:pt>
                <c:pt idx="1759">
                  <c:v>0.40542757389749939</c:v>
                </c:pt>
                <c:pt idx="1760">
                  <c:v>0.40542757389749939</c:v>
                </c:pt>
                <c:pt idx="1761">
                  <c:v>0.40542757389749939</c:v>
                </c:pt>
                <c:pt idx="1762">
                  <c:v>0.40542757389749939</c:v>
                </c:pt>
                <c:pt idx="1763">
                  <c:v>0.40542757389749939</c:v>
                </c:pt>
                <c:pt idx="1764">
                  <c:v>0.40542757389749939</c:v>
                </c:pt>
                <c:pt idx="1765">
                  <c:v>0.40542757389749939</c:v>
                </c:pt>
                <c:pt idx="1766">
                  <c:v>0.40542757389749939</c:v>
                </c:pt>
                <c:pt idx="1767">
                  <c:v>0.40542757389749939</c:v>
                </c:pt>
                <c:pt idx="1768">
                  <c:v>0.40542757389749939</c:v>
                </c:pt>
                <c:pt idx="1769">
                  <c:v>0.40542757389749939</c:v>
                </c:pt>
                <c:pt idx="1770">
                  <c:v>0.40542757389749939</c:v>
                </c:pt>
                <c:pt idx="1771">
                  <c:v>0.40542757389749939</c:v>
                </c:pt>
                <c:pt idx="1772">
                  <c:v>0.40542757389749939</c:v>
                </c:pt>
                <c:pt idx="1773">
                  <c:v>0.40542757389749939</c:v>
                </c:pt>
                <c:pt idx="1774">
                  <c:v>0.40542757389749939</c:v>
                </c:pt>
                <c:pt idx="1775">
                  <c:v>0.40542757389749939</c:v>
                </c:pt>
                <c:pt idx="1776">
                  <c:v>0.40542757389749939</c:v>
                </c:pt>
                <c:pt idx="1777">
                  <c:v>0.40542757389749939</c:v>
                </c:pt>
                <c:pt idx="1778">
                  <c:v>0.40542757389749939</c:v>
                </c:pt>
                <c:pt idx="1779">
                  <c:v>0.40542757389749939</c:v>
                </c:pt>
                <c:pt idx="1780">
                  <c:v>0.40542757389749939</c:v>
                </c:pt>
                <c:pt idx="1781">
                  <c:v>0.40542757389749939</c:v>
                </c:pt>
                <c:pt idx="1782">
                  <c:v>0.40542757389749939</c:v>
                </c:pt>
                <c:pt idx="1783">
                  <c:v>0.40542757389749939</c:v>
                </c:pt>
                <c:pt idx="1784">
                  <c:v>0.40542757389749939</c:v>
                </c:pt>
                <c:pt idx="1785">
                  <c:v>0.40542757389749939</c:v>
                </c:pt>
                <c:pt idx="1786">
                  <c:v>0.40542757389749939</c:v>
                </c:pt>
                <c:pt idx="1787">
                  <c:v>0.40542757389749939</c:v>
                </c:pt>
                <c:pt idx="1788">
                  <c:v>0.40542757389749939</c:v>
                </c:pt>
                <c:pt idx="1789">
                  <c:v>0.40542757389749939</c:v>
                </c:pt>
                <c:pt idx="1790">
                  <c:v>0.40542757389749939</c:v>
                </c:pt>
                <c:pt idx="1791">
                  <c:v>0.40542757389749939</c:v>
                </c:pt>
                <c:pt idx="1792">
                  <c:v>0.40542757389749939</c:v>
                </c:pt>
                <c:pt idx="1793">
                  <c:v>0.40542757389749939</c:v>
                </c:pt>
                <c:pt idx="1794">
                  <c:v>0.40542757389749939</c:v>
                </c:pt>
                <c:pt idx="1795">
                  <c:v>0.40542757389749939</c:v>
                </c:pt>
                <c:pt idx="1796">
                  <c:v>0.40542757389749939</c:v>
                </c:pt>
                <c:pt idx="1797">
                  <c:v>0.40542757389749939</c:v>
                </c:pt>
                <c:pt idx="1798">
                  <c:v>0.40542757389749939</c:v>
                </c:pt>
                <c:pt idx="1799">
                  <c:v>0.40542757389749939</c:v>
                </c:pt>
                <c:pt idx="1800">
                  <c:v>0.40542757389749939</c:v>
                </c:pt>
                <c:pt idx="1801">
                  <c:v>0.40542757389749939</c:v>
                </c:pt>
                <c:pt idx="1802">
                  <c:v>0.40542757389749939</c:v>
                </c:pt>
                <c:pt idx="1803">
                  <c:v>0.40542757389749939</c:v>
                </c:pt>
                <c:pt idx="1804">
                  <c:v>0.40542757389749939</c:v>
                </c:pt>
                <c:pt idx="1805">
                  <c:v>0.40542757389749939</c:v>
                </c:pt>
                <c:pt idx="1806">
                  <c:v>0.40542757389749939</c:v>
                </c:pt>
                <c:pt idx="1807">
                  <c:v>0.40542757389749939</c:v>
                </c:pt>
                <c:pt idx="1808">
                  <c:v>0.40542757389749939</c:v>
                </c:pt>
                <c:pt idx="1809">
                  <c:v>0.40542757389749939</c:v>
                </c:pt>
                <c:pt idx="1810">
                  <c:v>0.40542757389749939</c:v>
                </c:pt>
                <c:pt idx="1811">
                  <c:v>0.40542757389749939</c:v>
                </c:pt>
                <c:pt idx="1812">
                  <c:v>0.40542757389749939</c:v>
                </c:pt>
                <c:pt idx="1813">
                  <c:v>0.40542757389749939</c:v>
                </c:pt>
                <c:pt idx="1814">
                  <c:v>0.40542757389749939</c:v>
                </c:pt>
                <c:pt idx="1815">
                  <c:v>0.40542757389749939</c:v>
                </c:pt>
                <c:pt idx="1816">
                  <c:v>0.40542757389749939</c:v>
                </c:pt>
                <c:pt idx="1817">
                  <c:v>0.40542757389749939</c:v>
                </c:pt>
                <c:pt idx="1818">
                  <c:v>0.40542757389749939</c:v>
                </c:pt>
                <c:pt idx="1819">
                  <c:v>0.40542757389749939</c:v>
                </c:pt>
                <c:pt idx="1820">
                  <c:v>0.40542757389749939</c:v>
                </c:pt>
                <c:pt idx="1821">
                  <c:v>0.40542757389749939</c:v>
                </c:pt>
                <c:pt idx="1822">
                  <c:v>0.40542757389749939</c:v>
                </c:pt>
                <c:pt idx="1823">
                  <c:v>0.40542757389749939</c:v>
                </c:pt>
                <c:pt idx="1824">
                  <c:v>0.40542757389749939</c:v>
                </c:pt>
                <c:pt idx="1825">
                  <c:v>0.40542757389749939</c:v>
                </c:pt>
                <c:pt idx="1826">
                  <c:v>0.40542757389749939</c:v>
                </c:pt>
                <c:pt idx="1827">
                  <c:v>0.40542757389749939</c:v>
                </c:pt>
                <c:pt idx="1828">
                  <c:v>0.40542757389749939</c:v>
                </c:pt>
                <c:pt idx="1829">
                  <c:v>0.40542757389749939</c:v>
                </c:pt>
                <c:pt idx="1830">
                  <c:v>0.40542757389749939</c:v>
                </c:pt>
                <c:pt idx="1831">
                  <c:v>0.40542757389749939</c:v>
                </c:pt>
                <c:pt idx="1832">
                  <c:v>0.40542757389749939</c:v>
                </c:pt>
                <c:pt idx="1833">
                  <c:v>0.40542757389749939</c:v>
                </c:pt>
                <c:pt idx="1834">
                  <c:v>0.40542757389749939</c:v>
                </c:pt>
                <c:pt idx="1835">
                  <c:v>0.40542757389749939</c:v>
                </c:pt>
                <c:pt idx="1836">
                  <c:v>0.40542757389749939</c:v>
                </c:pt>
                <c:pt idx="1837">
                  <c:v>0.40542757389749939</c:v>
                </c:pt>
                <c:pt idx="1838">
                  <c:v>0.40542757389749939</c:v>
                </c:pt>
                <c:pt idx="1839">
                  <c:v>0.40542757389749939</c:v>
                </c:pt>
                <c:pt idx="1840">
                  <c:v>0.40542757389749939</c:v>
                </c:pt>
                <c:pt idx="1841">
                  <c:v>0.40542757389749939</c:v>
                </c:pt>
                <c:pt idx="1842">
                  <c:v>0.40542757389749939</c:v>
                </c:pt>
                <c:pt idx="1843">
                  <c:v>0.40542757389749939</c:v>
                </c:pt>
                <c:pt idx="1844">
                  <c:v>0.40542757389749939</c:v>
                </c:pt>
                <c:pt idx="1845">
                  <c:v>0.40542757389749939</c:v>
                </c:pt>
                <c:pt idx="1846">
                  <c:v>0.40542757389749939</c:v>
                </c:pt>
                <c:pt idx="1847">
                  <c:v>0.40542757389749939</c:v>
                </c:pt>
                <c:pt idx="1848">
                  <c:v>0.40542757389749939</c:v>
                </c:pt>
                <c:pt idx="1849">
                  <c:v>0.40542757389749939</c:v>
                </c:pt>
                <c:pt idx="1850">
                  <c:v>0.40542757389749939</c:v>
                </c:pt>
                <c:pt idx="1851">
                  <c:v>0.40542757389749939</c:v>
                </c:pt>
                <c:pt idx="1852">
                  <c:v>0.40542757389749939</c:v>
                </c:pt>
                <c:pt idx="1853">
                  <c:v>0.40542757389749939</c:v>
                </c:pt>
                <c:pt idx="1854">
                  <c:v>0.40542757389749939</c:v>
                </c:pt>
                <c:pt idx="1855">
                  <c:v>0.40542757389749939</c:v>
                </c:pt>
                <c:pt idx="1856">
                  <c:v>0.40542757389749939</c:v>
                </c:pt>
                <c:pt idx="1857">
                  <c:v>0.40542757389749939</c:v>
                </c:pt>
                <c:pt idx="1858">
                  <c:v>0.40542757389749939</c:v>
                </c:pt>
                <c:pt idx="1859">
                  <c:v>0.40542757389749939</c:v>
                </c:pt>
                <c:pt idx="1860">
                  <c:v>0.40542757389749939</c:v>
                </c:pt>
                <c:pt idx="1861">
                  <c:v>0.40542757389749939</c:v>
                </c:pt>
                <c:pt idx="1862">
                  <c:v>0.40542757389749939</c:v>
                </c:pt>
                <c:pt idx="1863">
                  <c:v>0.40542757389749939</c:v>
                </c:pt>
                <c:pt idx="1864">
                  <c:v>0.40542757389749939</c:v>
                </c:pt>
                <c:pt idx="1865">
                  <c:v>0.40542757389749939</c:v>
                </c:pt>
                <c:pt idx="1866">
                  <c:v>0.40542757389749939</c:v>
                </c:pt>
                <c:pt idx="1867">
                  <c:v>0.40542757389749939</c:v>
                </c:pt>
                <c:pt idx="1868">
                  <c:v>0.40542757389749939</c:v>
                </c:pt>
                <c:pt idx="1869">
                  <c:v>0.40542757389749939</c:v>
                </c:pt>
                <c:pt idx="1870">
                  <c:v>0.40542757389749939</c:v>
                </c:pt>
                <c:pt idx="1871">
                  <c:v>0.40542757389749939</c:v>
                </c:pt>
                <c:pt idx="1872">
                  <c:v>0.40542757389749939</c:v>
                </c:pt>
                <c:pt idx="1873">
                  <c:v>0.40542757389749939</c:v>
                </c:pt>
                <c:pt idx="1874">
                  <c:v>0.40542757389749939</c:v>
                </c:pt>
                <c:pt idx="1875">
                  <c:v>0.40542757389749939</c:v>
                </c:pt>
                <c:pt idx="1876">
                  <c:v>0.40542757389749939</c:v>
                </c:pt>
                <c:pt idx="1877">
                  <c:v>0.40542757389749939</c:v>
                </c:pt>
                <c:pt idx="1878">
                  <c:v>0.40542757389749939</c:v>
                </c:pt>
                <c:pt idx="1879">
                  <c:v>0.40542757389749939</c:v>
                </c:pt>
                <c:pt idx="1880">
                  <c:v>0.40542757389749939</c:v>
                </c:pt>
                <c:pt idx="1881">
                  <c:v>0.40542757389749939</c:v>
                </c:pt>
                <c:pt idx="1882">
                  <c:v>0.40542757389749939</c:v>
                </c:pt>
                <c:pt idx="1883">
                  <c:v>0.40542757389749939</c:v>
                </c:pt>
                <c:pt idx="1884">
                  <c:v>0.40542757389749939</c:v>
                </c:pt>
                <c:pt idx="1885">
                  <c:v>0.40542757389749939</c:v>
                </c:pt>
                <c:pt idx="1886">
                  <c:v>0.40542757389749939</c:v>
                </c:pt>
                <c:pt idx="1887">
                  <c:v>0.40542757389749939</c:v>
                </c:pt>
                <c:pt idx="1888">
                  <c:v>0.40542757389749939</c:v>
                </c:pt>
                <c:pt idx="1889">
                  <c:v>0.40542757389749939</c:v>
                </c:pt>
                <c:pt idx="1890">
                  <c:v>0.40542757389749939</c:v>
                </c:pt>
                <c:pt idx="1891">
                  <c:v>0.40542757389749939</c:v>
                </c:pt>
                <c:pt idx="1892">
                  <c:v>0.40542757389749939</c:v>
                </c:pt>
                <c:pt idx="1893">
                  <c:v>0.40542757389749939</c:v>
                </c:pt>
                <c:pt idx="1894">
                  <c:v>0.40542757389749939</c:v>
                </c:pt>
                <c:pt idx="1895">
                  <c:v>0.40542757389749939</c:v>
                </c:pt>
                <c:pt idx="1896">
                  <c:v>0.40542757389749939</c:v>
                </c:pt>
                <c:pt idx="1897">
                  <c:v>0.40542757389749939</c:v>
                </c:pt>
                <c:pt idx="1898">
                  <c:v>0.40542757389749939</c:v>
                </c:pt>
                <c:pt idx="1899">
                  <c:v>0.40542757389749939</c:v>
                </c:pt>
                <c:pt idx="1900">
                  <c:v>0.40542757389749939</c:v>
                </c:pt>
                <c:pt idx="1901">
                  <c:v>0.40542757389749939</c:v>
                </c:pt>
                <c:pt idx="1902">
                  <c:v>0.40542757389749939</c:v>
                </c:pt>
                <c:pt idx="1903">
                  <c:v>0.40542757389749939</c:v>
                </c:pt>
                <c:pt idx="1904">
                  <c:v>0.40542757389749939</c:v>
                </c:pt>
                <c:pt idx="1905">
                  <c:v>0.40542757389749939</c:v>
                </c:pt>
                <c:pt idx="1906">
                  <c:v>0.40542757389749939</c:v>
                </c:pt>
                <c:pt idx="1907">
                  <c:v>0.40542757389749939</c:v>
                </c:pt>
                <c:pt idx="1908">
                  <c:v>0.40542757389749939</c:v>
                </c:pt>
                <c:pt idx="1909">
                  <c:v>0.40542757389749939</c:v>
                </c:pt>
                <c:pt idx="1910">
                  <c:v>0.40542757389749939</c:v>
                </c:pt>
                <c:pt idx="1911">
                  <c:v>0.40542757389749939</c:v>
                </c:pt>
                <c:pt idx="1912">
                  <c:v>0.40542757389749939</c:v>
                </c:pt>
                <c:pt idx="1913">
                  <c:v>0.40542757389749939</c:v>
                </c:pt>
                <c:pt idx="1914">
                  <c:v>0.40542757389749939</c:v>
                </c:pt>
                <c:pt idx="1915">
                  <c:v>0.40542757389749939</c:v>
                </c:pt>
                <c:pt idx="1916">
                  <c:v>0.40542757389749939</c:v>
                </c:pt>
                <c:pt idx="1917">
                  <c:v>0.40542757389749939</c:v>
                </c:pt>
                <c:pt idx="1918">
                  <c:v>0.40542757389749939</c:v>
                </c:pt>
                <c:pt idx="1919">
                  <c:v>0.40542757389749939</c:v>
                </c:pt>
                <c:pt idx="1920">
                  <c:v>0.40542757389749939</c:v>
                </c:pt>
                <c:pt idx="1921">
                  <c:v>0.40542757389749939</c:v>
                </c:pt>
                <c:pt idx="1922">
                  <c:v>0.40542757389749939</c:v>
                </c:pt>
                <c:pt idx="1923">
                  <c:v>0.40542757389749939</c:v>
                </c:pt>
                <c:pt idx="1924">
                  <c:v>0.40542757389749939</c:v>
                </c:pt>
                <c:pt idx="1925">
                  <c:v>0.40542757389749939</c:v>
                </c:pt>
                <c:pt idx="1926">
                  <c:v>0.40542757389749939</c:v>
                </c:pt>
                <c:pt idx="1927">
                  <c:v>0.40542757389749939</c:v>
                </c:pt>
                <c:pt idx="1928">
                  <c:v>0.40542757389749939</c:v>
                </c:pt>
                <c:pt idx="1929">
                  <c:v>0.40542757389749939</c:v>
                </c:pt>
                <c:pt idx="1930">
                  <c:v>0.40542757389749939</c:v>
                </c:pt>
                <c:pt idx="1931">
                  <c:v>0.40542757389749939</c:v>
                </c:pt>
                <c:pt idx="1932">
                  <c:v>0.40542757389749939</c:v>
                </c:pt>
                <c:pt idx="1933">
                  <c:v>0.40542757389749939</c:v>
                </c:pt>
                <c:pt idx="1934">
                  <c:v>0.40542757389749939</c:v>
                </c:pt>
                <c:pt idx="1935">
                  <c:v>0.40542757389749939</c:v>
                </c:pt>
                <c:pt idx="1936">
                  <c:v>0.40542757389749939</c:v>
                </c:pt>
                <c:pt idx="1937">
                  <c:v>0.40542757389749939</c:v>
                </c:pt>
                <c:pt idx="1938">
                  <c:v>0.40542757389749939</c:v>
                </c:pt>
                <c:pt idx="1939">
                  <c:v>0.40542757389749939</c:v>
                </c:pt>
                <c:pt idx="1940">
                  <c:v>0.40542757389749939</c:v>
                </c:pt>
                <c:pt idx="1941">
                  <c:v>0.40542757389749939</c:v>
                </c:pt>
                <c:pt idx="1942">
                  <c:v>0.40542757389749939</c:v>
                </c:pt>
                <c:pt idx="1943">
                  <c:v>0.40542757389749939</c:v>
                </c:pt>
                <c:pt idx="1944">
                  <c:v>0.40542757389749939</c:v>
                </c:pt>
                <c:pt idx="1945">
                  <c:v>0.40542757389749939</c:v>
                </c:pt>
                <c:pt idx="1946">
                  <c:v>0.40542757389749939</c:v>
                </c:pt>
                <c:pt idx="1947">
                  <c:v>0.40542757389749939</c:v>
                </c:pt>
                <c:pt idx="1948">
                  <c:v>0.40542757389749939</c:v>
                </c:pt>
                <c:pt idx="1949">
                  <c:v>0.40542757389749939</c:v>
                </c:pt>
                <c:pt idx="1950">
                  <c:v>0.40542757389749939</c:v>
                </c:pt>
                <c:pt idx="1951">
                  <c:v>0.40542757389749939</c:v>
                </c:pt>
                <c:pt idx="1952">
                  <c:v>0.40542757389749939</c:v>
                </c:pt>
                <c:pt idx="1953">
                  <c:v>0.40542757389749939</c:v>
                </c:pt>
                <c:pt idx="1954">
                  <c:v>0.40542757389749939</c:v>
                </c:pt>
                <c:pt idx="1955">
                  <c:v>0.40542757389749939</c:v>
                </c:pt>
                <c:pt idx="1956">
                  <c:v>0.40542757389749939</c:v>
                </c:pt>
                <c:pt idx="1957">
                  <c:v>0.40542757389749939</c:v>
                </c:pt>
                <c:pt idx="1958">
                  <c:v>0.40542757389749939</c:v>
                </c:pt>
                <c:pt idx="1959">
                  <c:v>0.40542757389749939</c:v>
                </c:pt>
                <c:pt idx="1960">
                  <c:v>0.40542757389749939</c:v>
                </c:pt>
                <c:pt idx="1961">
                  <c:v>0.40542757389749939</c:v>
                </c:pt>
                <c:pt idx="1962">
                  <c:v>0.40542757389749939</c:v>
                </c:pt>
                <c:pt idx="1963">
                  <c:v>0.40542757389749939</c:v>
                </c:pt>
                <c:pt idx="1964">
                  <c:v>0.40542757389749939</c:v>
                </c:pt>
                <c:pt idx="1965">
                  <c:v>0.40542757389749939</c:v>
                </c:pt>
                <c:pt idx="1966">
                  <c:v>0.40542757389749939</c:v>
                </c:pt>
                <c:pt idx="1967">
                  <c:v>0.40542757389749939</c:v>
                </c:pt>
                <c:pt idx="1968">
                  <c:v>0.40542757389749939</c:v>
                </c:pt>
                <c:pt idx="1969">
                  <c:v>0.40542757389749939</c:v>
                </c:pt>
                <c:pt idx="1970">
                  <c:v>0.40542757389749939</c:v>
                </c:pt>
                <c:pt idx="1971">
                  <c:v>0.40542757389749939</c:v>
                </c:pt>
                <c:pt idx="1972">
                  <c:v>0.40542757389749939</c:v>
                </c:pt>
                <c:pt idx="1973">
                  <c:v>0.40542757389749939</c:v>
                </c:pt>
                <c:pt idx="1974">
                  <c:v>0.40542757389749939</c:v>
                </c:pt>
                <c:pt idx="1975">
                  <c:v>0.40542757389749939</c:v>
                </c:pt>
                <c:pt idx="1976">
                  <c:v>0.40542757389749939</c:v>
                </c:pt>
                <c:pt idx="1977">
                  <c:v>0.40542757389749939</c:v>
                </c:pt>
                <c:pt idx="1978">
                  <c:v>0.40542757389749939</c:v>
                </c:pt>
                <c:pt idx="1979">
                  <c:v>0.40542757389749939</c:v>
                </c:pt>
                <c:pt idx="1980">
                  <c:v>0.40542757389749939</c:v>
                </c:pt>
                <c:pt idx="1981">
                  <c:v>0.40542757389749939</c:v>
                </c:pt>
                <c:pt idx="1982">
                  <c:v>0.40542757389749939</c:v>
                </c:pt>
                <c:pt idx="1983">
                  <c:v>0.40542757389749939</c:v>
                </c:pt>
                <c:pt idx="1984">
                  <c:v>0.40542757389749939</c:v>
                </c:pt>
                <c:pt idx="1985">
                  <c:v>0.40542757389749939</c:v>
                </c:pt>
                <c:pt idx="1986">
                  <c:v>0.40542757389749939</c:v>
                </c:pt>
                <c:pt idx="1987">
                  <c:v>0.40542757389749939</c:v>
                </c:pt>
                <c:pt idx="1988">
                  <c:v>0.40542757389749939</c:v>
                </c:pt>
                <c:pt idx="1989">
                  <c:v>0.40542757389749939</c:v>
                </c:pt>
                <c:pt idx="1990">
                  <c:v>0.40542757389749939</c:v>
                </c:pt>
                <c:pt idx="1991">
                  <c:v>0.40542757389749939</c:v>
                </c:pt>
                <c:pt idx="1992">
                  <c:v>0.40542757389749939</c:v>
                </c:pt>
                <c:pt idx="1993">
                  <c:v>0.40542757389749939</c:v>
                </c:pt>
                <c:pt idx="1994">
                  <c:v>0.40542757389749939</c:v>
                </c:pt>
                <c:pt idx="1995">
                  <c:v>0.40542757389749939</c:v>
                </c:pt>
                <c:pt idx="1996">
                  <c:v>0.40542757389749939</c:v>
                </c:pt>
                <c:pt idx="1997">
                  <c:v>0.40542757389749939</c:v>
                </c:pt>
                <c:pt idx="1998">
                  <c:v>0.40542757389749939</c:v>
                </c:pt>
                <c:pt idx="1999">
                  <c:v>0.40542757389749939</c:v>
                </c:pt>
                <c:pt idx="2000">
                  <c:v>0.40542757389749939</c:v>
                </c:pt>
                <c:pt idx="2001">
                  <c:v>0.40542757389749939</c:v>
                </c:pt>
                <c:pt idx="2002">
                  <c:v>0.40542757389749939</c:v>
                </c:pt>
                <c:pt idx="2003">
                  <c:v>0.40542757389749939</c:v>
                </c:pt>
                <c:pt idx="2004">
                  <c:v>0.40542757389749939</c:v>
                </c:pt>
                <c:pt idx="2005">
                  <c:v>0.40542757389749939</c:v>
                </c:pt>
                <c:pt idx="2006">
                  <c:v>0.40542757389749939</c:v>
                </c:pt>
                <c:pt idx="2007">
                  <c:v>0.40542757389749939</c:v>
                </c:pt>
                <c:pt idx="2008">
                  <c:v>0.40542757389749939</c:v>
                </c:pt>
                <c:pt idx="2009">
                  <c:v>0.40542757389749939</c:v>
                </c:pt>
                <c:pt idx="2010">
                  <c:v>0.40542757389749939</c:v>
                </c:pt>
                <c:pt idx="2011">
                  <c:v>0.40542757389749939</c:v>
                </c:pt>
                <c:pt idx="2012">
                  <c:v>0.40542757389749939</c:v>
                </c:pt>
                <c:pt idx="2013">
                  <c:v>0.40542757389749939</c:v>
                </c:pt>
                <c:pt idx="2014">
                  <c:v>0.40542757389749939</c:v>
                </c:pt>
                <c:pt idx="2015">
                  <c:v>0.40542757389749939</c:v>
                </c:pt>
                <c:pt idx="2016">
                  <c:v>0.40542757389749939</c:v>
                </c:pt>
                <c:pt idx="2017">
                  <c:v>0.40542757389749939</c:v>
                </c:pt>
                <c:pt idx="2018">
                  <c:v>0.40542757389749939</c:v>
                </c:pt>
                <c:pt idx="2019">
                  <c:v>0.40542757389749939</c:v>
                </c:pt>
                <c:pt idx="2020">
                  <c:v>0.40542757389749939</c:v>
                </c:pt>
                <c:pt idx="2021">
                  <c:v>0.40542757389749939</c:v>
                </c:pt>
                <c:pt idx="2022">
                  <c:v>0.40542757389749939</c:v>
                </c:pt>
                <c:pt idx="2023">
                  <c:v>0.40542757389749939</c:v>
                </c:pt>
                <c:pt idx="2024">
                  <c:v>0.40542757389749939</c:v>
                </c:pt>
                <c:pt idx="2025">
                  <c:v>0.40542757389749939</c:v>
                </c:pt>
                <c:pt idx="2026">
                  <c:v>0.40542757389749939</c:v>
                </c:pt>
                <c:pt idx="2027">
                  <c:v>0.40542757389749939</c:v>
                </c:pt>
                <c:pt idx="2028">
                  <c:v>0.40542757389749939</c:v>
                </c:pt>
                <c:pt idx="2029">
                  <c:v>0.40542757389749939</c:v>
                </c:pt>
                <c:pt idx="2030">
                  <c:v>0.40542757389749939</c:v>
                </c:pt>
                <c:pt idx="2031">
                  <c:v>0.40542757389749939</c:v>
                </c:pt>
                <c:pt idx="2032">
                  <c:v>0.40542757389749939</c:v>
                </c:pt>
                <c:pt idx="2033">
                  <c:v>0.40542757389749939</c:v>
                </c:pt>
                <c:pt idx="2034">
                  <c:v>0.40542757389749939</c:v>
                </c:pt>
                <c:pt idx="2035">
                  <c:v>0.40542757389749939</c:v>
                </c:pt>
                <c:pt idx="2036">
                  <c:v>0.40542757389749939</c:v>
                </c:pt>
                <c:pt idx="2037">
                  <c:v>0.40542757389749939</c:v>
                </c:pt>
                <c:pt idx="2038">
                  <c:v>0.40542757389749939</c:v>
                </c:pt>
                <c:pt idx="2039">
                  <c:v>0.40542757389749939</c:v>
                </c:pt>
                <c:pt idx="2040">
                  <c:v>0.40542757389749939</c:v>
                </c:pt>
                <c:pt idx="2041">
                  <c:v>0.40542757389749939</c:v>
                </c:pt>
                <c:pt idx="2042">
                  <c:v>0.40542757389749939</c:v>
                </c:pt>
                <c:pt idx="2043">
                  <c:v>0.40542757389749939</c:v>
                </c:pt>
                <c:pt idx="2044">
                  <c:v>0.40542757389749939</c:v>
                </c:pt>
                <c:pt idx="2045">
                  <c:v>0.40542757389749939</c:v>
                </c:pt>
                <c:pt idx="2046">
                  <c:v>0.40542757389749939</c:v>
                </c:pt>
                <c:pt idx="2047">
                  <c:v>0.40542757389749939</c:v>
                </c:pt>
                <c:pt idx="2048">
                  <c:v>0.40542757389749939</c:v>
                </c:pt>
                <c:pt idx="2049">
                  <c:v>0.40542757389749939</c:v>
                </c:pt>
                <c:pt idx="2050">
                  <c:v>0.40542757389749939</c:v>
                </c:pt>
                <c:pt idx="2051">
                  <c:v>0.40542757389749939</c:v>
                </c:pt>
                <c:pt idx="2052">
                  <c:v>0.40542757389749939</c:v>
                </c:pt>
                <c:pt idx="2053">
                  <c:v>0.40542757389749939</c:v>
                </c:pt>
                <c:pt idx="2054">
                  <c:v>0.40542757389749939</c:v>
                </c:pt>
                <c:pt idx="2055">
                  <c:v>0.40542757389749939</c:v>
                </c:pt>
                <c:pt idx="2056">
                  <c:v>0.40542757389749939</c:v>
                </c:pt>
                <c:pt idx="2057">
                  <c:v>0.40542757389749939</c:v>
                </c:pt>
                <c:pt idx="2058">
                  <c:v>0.40542757389749939</c:v>
                </c:pt>
                <c:pt idx="2059">
                  <c:v>0.40542757389749939</c:v>
                </c:pt>
                <c:pt idx="2060">
                  <c:v>0.40542757389749939</c:v>
                </c:pt>
                <c:pt idx="2061">
                  <c:v>0.40542757389749939</c:v>
                </c:pt>
                <c:pt idx="2062">
                  <c:v>0.40542757389749939</c:v>
                </c:pt>
                <c:pt idx="2063">
                  <c:v>0.40542757389749939</c:v>
                </c:pt>
                <c:pt idx="2064">
                  <c:v>0.40542757389749939</c:v>
                </c:pt>
                <c:pt idx="2065">
                  <c:v>0.40542757389749939</c:v>
                </c:pt>
                <c:pt idx="2066">
                  <c:v>0.40542757389749939</c:v>
                </c:pt>
                <c:pt idx="2067">
                  <c:v>0.40542757389749939</c:v>
                </c:pt>
                <c:pt idx="2068">
                  <c:v>0.40542757389749939</c:v>
                </c:pt>
                <c:pt idx="2069">
                  <c:v>0.40542757389749939</c:v>
                </c:pt>
                <c:pt idx="2070">
                  <c:v>0.40542757389749939</c:v>
                </c:pt>
                <c:pt idx="2071">
                  <c:v>0.40542757389749939</c:v>
                </c:pt>
                <c:pt idx="2072">
                  <c:v>0.40542757389749939</c:v>
                </c:pt>
                <c:pt idx="2073">
                  <c:v>0.40542757389749939</c:v>
                </c:pt>
                <c:pt idx="2074">
                  <c:v>0.40542757389749939</c:v>
                </c:pt>
                <c:pt idx="2075">
                  <c:v>0.40542757389749939</c:v>
                </c:pt>
                <c:pt idx="2076">
                  <c:v>0.40542757389749939</c:v>
                </c:pt>
                <c:pt idx="2077">
                  <c:v>0.40542757389749939</c:v>
                </c:pt>
                <c:pt idx="2078">
                  <c:v>0.40542757389749939</c:v>
                </c:pt>
                <c:pt idx="2079">
                  <c:v>0.40542757389749939</c:v>
                </c:pt>
                <c:pt idx="2080">
                  <c:v>0.40542757389749939</c:v>
                </c:pt>
                <c:pt idx="2081">
                  <c:v>0.40542757389749939</c:v>
                </c:pt>
                <c:pt idx="2082">
                  <c:v>0.40542757389749939</c:v>
                </c:pt>
                <c:pt idx="2083">
                  <c:v>0.40542757389749939</c:v>
                </c:pt>
                <c:pt idx="2084">
                  <c:v>0.40542757389749939</c:v>
                </c:pt>
                <c:pt idx="2085">
                  <c:v>0.40542757389749939</c:v>
                </c:pt>
                <c:pt idx="2086">
                  <c:v>0.40542757389749939</c:v>
                </c:pt>
                <c:pt idx="2087">
                  <c:v>0.40542757389749939</c:v>
                </c:pt>
                <c:pt idx="2088">
                  <c:v>0.40542757389749939</c:v>
                </c:pt>
                <c:pt idx="2089">
                  <c:v>0.40542757389749939</c:v>
                </c:pt>
                <c:pt idx="2090">
                  <c:v>0.40542757389749939</c:v>
                </c:pt>
                <c:pt idx="2091">
                  <c:v>0.40542757389749939</c:v>
                </c:pt>
                <c:pt idx="2092">
                  <c:v>0.40542757389749939</c:v>
                </c:pt>
                <c:pt idx="2093">
                  <c:v>0.40542757389749939</c:v>
                </c:pt>
                <c:pt idx="2094">
                  <c:v>0.40542757389749939</c:v>
                </c:pt>
                <c:pt idx="2095">
                  <c:v>0.40542757389749939</c:v>
                </c:pt>
                <c:pt idx="2096">
                  <c:v>0.40542757389749939</c:v>
                </c:pt>
                <c:pt idx="2097">
                  <c:v>0.40542757389749939</c:v>
                </c:pt>
                <c:pt idx="2098">
                  <c:v>0.40542757389749939</c:v>
                </c:pt>
                <c:pt idx="2099">
                  <c:v>0.40542757389749939</c:v>
                </c:pt>
                <c:pt idx="2100">
                  <c:v>0.40542757389749939</c:v>
                </c:pt>
                <c:pt idx="2101">
                  <c:v>0.40542757389749939</c:v>
                </c:pt>
                <c:pt idx="2102">
                  <c:v>0.40542757389749939</c:v>
                </c:pt>
                <c:pt idx="2103">
                  <c:v>0.40542757389749939</c:v>
                </c:pt>
                <c:pt idx="2104">
                  <c:v>0.40542757389749939</c:v>
                </c:pt>
                <c:pt idx="2105">
                  <c:v>0.40542757389749939</c:v>
                </c:pt>
                <c:pt idx="2106">
                  <c:v>0.40542757389749939</c:v>
                </c:pt>
                <c:pt idx="2107">
                  <c:v>0.40542757389749939</c:v>
                </c:pt>
                <c:pt idx="2108">
                  <c:v>0.40542757389749939</c:v>
                </c:pt>
                <c:pt idx="2109">
                  <c:v>0.40542757389749939</c:v>
                </c:pt>
                <c:pt idx="2110">
                  <c:v>0.40542757389749939</c:v>
                </c:pt>
                <c:pt idx="2111">
                  <c:v>0.40542757389749939</c:v>
                </c:pt>
                <c:pt idx="2112">
                  <c:v>0.40542757389749939</c:v>
                </c:pt>
                <c:pt idx="2113">
                  <c:v>0.40542757389749939</c:v>
                </c:pt>
                <c:pt idx="2114">
                  <c:v>0.40542757389749939</c:v>
                </c:pt>
                <c:pt idx="2115">
                  <c:v>0.40542757389749939</c:v>
                </c:pt>
                <c:pt idx="2116">
                  <c:v>0.40542757389749939</c:v>
                </c:pt>
                <c:pt idx="2117">
                  <c:v>0.40542757389749939</c:v>
                </c:pt>
                <c:pt idx="2118">
                  <c:v>0.40542757389749939</c:v>
                </c:pt>
                <c:pt idx="2119">
                  <c:v>0.40542757389749939</c:v>
                </c:pt>
                <c:pt idx="2120">
                  <c:v>0.40542757389749939</c:v>
                </c:pt>
                <c:pt idx="2121">
                  <c:v>0.40542757389749939</c:v>
                </c:pt>
                <c:pt idx="2122">
                  <c:v>0.40542757389749939</c:v>
                </c:pt>
                <c:pt idx="2123">
                  <c:v>0.40542757389749939</c:v>
                </c:pt>
                <c:pt idx="2124">
                  <c:v>0.40542757389749939</c:v>
                </c:pt>
                <c:pt idx="2125">
                  <c:v>0.40542757389749939</c:v>
                </c:pt>
                <c:pt idx="2126">
                  <c:v>0.40542757389749939</c:v>
                </c:pt>
                <c:pt idx="2127">
                  <c:v>0.40542757389749939</c:v>
                </c:pt>
                <c:pt idx="2128">
                  <c:v>0.40542757389749939</c:v>
                </c:pt>
                <c:pt idx="2129">
                  <c:v>0.40542757389749939</c:v>
                </c:pt>
                <c:pt idx="2130">
                  <c:v>0.40542757389749939</c:v>
                </c:pt>
                <c:pt idx="2131">
                  <c:v>0.40542757389749939</c:v>
                </c:pt>
                <c:pt idx="2132">
                  <c:v>0.40542757389749939</c:v>
                </c:pt>
                <c:pt idx="2133">
                  <c:v>0.40542757389749939</c:v>
                </c:pt>
                <c:pt idx="2134">
                  <c:v>0.40542757389749939</c:v>
                </c:pt>
                <c:pt idx="2135">
                  <c:v>0.40542757389749939</c:v>
                </c:pt>
                <c:pt idx="2136">
                  <c:v>0.40542757389749939</c:v>
                </c:pt>
                <c:pt idx="2137">
                  <c:v>0.40542757389749939</c:v>
                </c:pt>
                <c:pt idx="2138">
                  <c:v>0.40542757389749939</c:v>
                </c:pt>
                <c:pt idx="2139">
                  <c:v>0.40542757389749939</c:v>
                </c:pt>
                <c:pt idx="2140">
                  <c:v>0.40542757389749939</c:v>
                </c:pt>
                <c:pt idx="2141">
                  <c:v>0.40542757389749939</c:v>
                </c:pt>
                <c:pt idx="2142">
                  <c:v>0.40542757389749939</c:v>
                </c:pt>
                <c:pt idx="2143">
                  <c:v>0.40542757389749939</c:v>
                </c:pt>
                <c:pt idx="2144">
                  <c:v>0.40542757389749939</c:v>
                </c:pt>
                <c:pt idx="2145">
                  <c:v>0.40542757389749939</c:v>
                </c:pt>
                <c:pt idx="2146">
                  <c:v>0.40542757389749939</c:v>
                </c:pt>
                <c:pt idx="2147">
                  <c:v>0.40542757389749939</c:v>
                </c:pt>
                <c:pt idx="2148">
                  <c:v>0.40542757389749939</c:v>
                </c:pt>
                <c:pt idx="2149">
                  <c:v>0.40542757389749939</c:v>
                </c:pt>
                <c:pt idx="2150">
                  <c:v>0.40542757389749939</c:v>
                </c:pt>
                <c:pt idx="2151">
                  <c:v>0.40542757389749939</c:v>
                </c:pt>
                <c:pt idx="2152">
                  <c:v>0.40542757389749939</c:v>
                </c:pt>
                <c:pt idx="2153">
                  <c:v>0.40542757389749939</c:v>
                </c:pt>
                <c:pt idx="2154">
                  <c:v>0.40542757389749939</c:v>
                </c:pt>
                <c:pt idx="2155">
                  <c:v>0.40542757389749939</c:v>
                </c:pt>
                <c:pt idx="2156">
                  <c:v>0.40542757389749939</c:v>
                </c:pt>
                <c:pt idx="2157">
                  <c:v>0.40542757389749939</c:v>
                </c:pt>
                <c:pt idx="2158">
                  <c:v>0.40542757389749939</c:v>
                </c:pt>
                <c:pt idx="2159">
                  <c:v>0.40542757389749939</c:v>
                </c:pt>
                <c:pt idx="2160">
                  <c:v>0.40542757389749939</c:v>
                </c:pt>
                <c:pt idx="2161">
                  <c:v>0.40542757389749939</c:v>
                </c:pt>
                <c:pt idx="2162">
                  <c:v>0.40542757389749939</c:v>
                </c:pt>
                <c:pt idx="2163">
                  <c:v>0.40542757389749939</c:v>
                </c:pt>
                <c:pt idx="2164">
                  <c:v>0.40542757389749939</c:v>
                </c:pt>
                <c:pt idx="2165">
                  <c:v>0.40542757389749939</c:v>
                </c:pt>
                <c:pt idx="2166">
                  <c:v>0.40542757389749939</c:v>
                </c:pt>
                <c:pt idx="2167">
                  <c:v>0.40542757389749939</c:v>
                </c:pt>
                <c:pt idx="2168">
                  <c:v>0.40542757389749939</c:v>
                </c:pt>
                <c:pt idx="2169">
                  <c:v>0.40542757389749939</c:v>
                </c:pt>
                <c:pt idx="2170">
                  <c:v>0.40542757389749939</c:v>
                </c:pt>
                <c:pt idx="2171">
                  <c:v>0.40542757389749939</c:v>
                </c:pt>
                <c:pt idx="2172">
                  <c:v>0.40542757389749939</c:v>
                </c:pt>
                <c:pt idx="2173">
                  <c:v>0.40542757389749939</c:v>
                </c:pt>
                <c:pt idx="2174">
                  <c:v>0.40542757389749939</c:v>
                </c:pt>
                <c:pt idx="2175">
                  <c:v>0.40542757389749939</c:v>
                </c:pt>
                <c:pt idx="2176">
                  <c:v>0.40542757389749939</c:v>
                </c:pt>
                <c:pt idx="2177">
                  <c:v>0.40542757389749939</c:v>
                </c:pt>
                <c:pt idx="2178">
                  <c:v>0.40542757389749939</c:v>
                </c:pt>
                <c:pt idx="2179">
                  <c:v>0.40542757389749939</c:v>
                </c:pt>
                <c:pt idx="2180">
                  <c:v>0.40542757389749939</c:v>
                </c:pt>
                <c:pt idx="2181">
                  <c:v>0.40542757389749939</c:v>
                </c:pt>
                <c:pt idx="2182">
                  <c:v>0.40542757389749939</c:v>
                </c:pt>
                <c:pt idx="2183">
                  <c:v>0.40542757389749939</c:v>
                </c:pt>
                <c:pt idx="2184">
                  <c:v>0.40542757389749939</c:v>
                </c:pt>
                <c:pt idx="2185">
                  <c:v>0.40542757389749939</c:v>
                </c:pt>
                <c:pt idx="2186">
                  <c:v>0.40542757389749939</c:v>
                </c:pt>
                <c:pt idx="2187">
                  <c:v>0.40542757389749939</c:v>
                </c:pt>
                <c:pt idx="2188">
                  <c:v>0.40542757389749939</c:v>
                </c:pt>
                <c:pt idx="2189">
                  <c:v>0.40542757389749939</c:v>
                </c:pt>
                <c:pt idx="2190">
                  <c:v>0.40542757389749939</c:v>
                </c:pt>
                <c:pt idx="2191">
                  <c:v>0.40542757389749939</c:v>
                </c:pt>
                <c:pt idx="2192">
                  <c:v>0.40542757389749939</c:v>
                </c:pt>
                <c:pt idx="2193">
                  <c:v>0.40542757389749939</c:v>
                </c:pt>
                <c:pt idx="2194">
                  <c:v>0.40542757389749939</c:v>
                </c:pt>
                <c:pt idx="2195">
                  <c:v>0.40542757389749939</c:v>
                </c:pt>
                <c:pt idx="2196">
                  <c:v>0.40542757389749939</c:v>
                </c:pt>
                <c:pt idx="2197">
                  <c:v>0.40542757389749939</c:v>
                </c:pt>
                <c:pt idx="2198">
                  <c:v>0.40542757389749939</c:v>
                </c:pt>
                <c:pt idx="2199">
                  <c:v>0.40542757389749939</c:v>
                </c:pt>
                <c:pt idx="2200">
                  <c:v>0.40542757389749939</c:v>
                </c:pt>
                <c:pt idx="2201">
                  <c:v>0.40542757389749939</c:v>
                </c:pt>
                <c:pt idx="2202">
                  <c:v>0.40542757389749939</c:v>
                </c:pt>
                <c:pt idx="2203">
                  <c:v>0.40542757389749939</c:v>
                </c:pt>
                <c:pt idx="2204">
                  <c:v>0.40542757389749939</c:v>
                </c:pt>
                <c:pt idx="2205">
                  <c:v>0.40542757389749939</c:v>
                </c:pt>
                <c:pt idx="2206">
                  <c:v>0.40542757389749939</c:v>
                </c:pt>
                <c:pt idx="2207">
                  <c:v>0.40542757389749939</c:v>
                </c:pt>
                <c:pt idx="2208">
                  <c:v>0.40542757389749939</c:v>
                </c:pt>
                <c:pt idx="2209">
                  <c:v>0.40542757389749939</c:v>
                </c:pt>
                <c:pt idx="2210">
                  <c:v>0.40542757389749939</c:v>
                </c:pt>
                <c:pt idx="2211">
                  <c:v>0.40542757389749939</c:v>
                </c:pt>
                <c:pt idx="2212">
                  <c:v>0.40542757389749939</c:v>
                </c:pt>
                <c:pt idx="2213">
                  <c:v>0.40542757389749939</c:v>
                </c:pt>
                <c:pt idx="2214">
                  <c:v>0.40542757389749939</c:v>
                </c:pt>
                <c:pt idx="2215">
                  <c:v>0.40542757389749939</c:v>
                </c:pt>
                <c:pt idx="2216">
                  <c:v>0.40542757389749939</c:v>
                </c:pt>
                <c:pt idx="2217">
                  <c:v>0.40542757389749939</c:v>
                </c:pt>
                <c:pt idx="2218">
                  <c:v>0.40542757389749939</c:v>
                </c:pt>
                <c:pt idx="2219">
                  <c:v>0.40542757389749939</c:v>
                </c:pt>
                <c:pt idx="2220">
                  <c:v>0.40542757389749939</c:v>
                </c:pt>
                <c:pt idx="2221">
                  <c:v>0.40542757389749939</c:v>
                </c:pt>
                <c:pt idx="2222">
                  <c:v>0.40542757389749939</c:v>
                </c:pt>
                <c:pt idx="2223">
                  <c:v>0.40542757389749939</c:v>
                </c:pt>
                <c:pt idx="2224">
                  <c:v>0.40542757389749939</c:v>
                </c:pt>
                <c:pt idx="2225">
                  <c:v>0.40542757389749939</c:v>
                </c:pt>
                <c:pt idx="2226">
                  <c:v>0.40542757389749939</c:v>
                </c:pt>
                <c:pt idx="2227">
                  <c:v>0.40542757389749939</c:v>
                </c:pt>
                <c:pt idx="2228">
                  <c:v>0.40542757389749939</c:v>
                </c:pt>
                <c:pt idx="2229">
                  <c:v>0.40542757389749939</c:v>
                </c:pt>
                <c:pt idx="2230">
                  <c:v>0.40542757389749939</c:v>
                </c:pt>
                <c:pt idx="2231">
                  <c:v>0.40542757389749939</c:v>
                </c:pt>
                <c:pt idx="2232">
                  <c:v>0.40542757389749939</c:v>
                </c:pt>
                <c:pt idx="2233">
                  <c:v>0.40542757389749939</c:v>
                </c:pt>
                <c:pt idx="2234">
                  <c:v>0.40542757389749939</c:v>
                </c:pt>
                <c:pt idx="2235">
                  <c:v>0.40542757389749939</c:v>
                </c:pt>
                <c:pt idx="2236">
                  <c:v>0.40542757389749939</c:v>
                </c:pt>
                <c:pt idx="2237">
                  <c:v>0.40542757389749939</c:v>
                </c:pt>
                <c:pt idx="2238">
                  <c:v>0.40542757389749939</c:v>
                </c:pt>
                <c:pt idx="2239">
                  <c:v>0.40542757389749939</c:v>
                </c:pt>
                <c:pt idx="2240">
                  <c:v>0.40542757389749939</c:v>
                </c:pt>
                <c:pt idx="2241">
                  <c:v>0.40542757389749939</c:v>
                </c:pt>
                <c:pt idx="2242">
                  <c:v>0.40542757389749939</c:v>
                </c:pt>
                <c:pt idx="2243">
                  <c:v>0.40542757389749939</c:v>
                </c:pt>
                <c:pt idx="2244">
                  <c:v>0.40542757389749939</c:v>
                </c:pt>
                <c:pt idx="2245">
                  <c:v>0.40542757389749939</c:v>
                </c:pt>
                <c:pt idx="2246">
                  <c:v>0.40542757389749939</c:v>
                </c:pt>
                <c:pt idx="2247">
                  <c:v>0.40542757389749939</c:v>
                </c:pt>
                <c:pt idx="2248">
                  <c:v>0.40542757389749939</c:v>
                </c:pt>
                <c:pt idx="2249">
                  <c:v>0.40542757389749939</c:v>
                </c:pt>
                <c:pt idx="2250">
                  <c:v>0.40542757389749939</c:v>
                </c:pt>
                <c:pt idx="2251">
                  <c:v>0.40542757389749939</c:v>
                </c:pt>
                <c:pt idx="2252">
                  <c:v>0.40542757389749939</c:v>
                </c:pt>
                <c:pt idx="2253">
                  <c:v>0.40542757389749939</c:v>
                </c:pt>
                <c:pt idx="2254">
                  <c:v>0.40542757389749939</c:v>
                </c:pt>
                <c:pt idx="2255">
                  <c:v>0.40542757389749939</c:v>
                </c:pt>
                <c:pt idx="2256">
                  <c:v>0.40542757389749939</c:v>
                </c:pt>
                <c:pt idx="2257">
                  <c:v>0.40542757389749939</c:v>
                </c:pt>
                <c:pt idx="2258">
                  <c:v>0.40542757389749939</c:v>
                </c:pt>
                <c:pt idx="2259">
                  <c:v>0.40542757389749939</c:v>
                </c:pt>
                <c:pt idx="2260">
                  <c:v>0.40542757389749939</c:v>
                </c:pt>
                <c:pt idx="2261">
                  <c:v>0.40542757389749939</c:v>
                </c:pt>
                <c:pt idx="2262">
                  <c:v>0.40542757389749939</c:v>
                </c:pt>
                <c:pt idx="2263">
                  <c:v>0.40542757389749939</c:v>
                </c:pt>
                <c:pt idx="2264">
                  <c:v>0.40542757389749939</c:v>
                </c:pt>
                <c:pt idx="2265">
                  <c:v>0.40542757389749939</c:v>
                </c:pt>
                <c:pt idx="2266">
                  <c:v>0.40542757389749939</c:v>
                </c:pt>
                <c:pt idx="2267">
                  <c:v>0.40542757389749939</c:v>
                </c:pt>
                <c:pt idx="2268">
                  <c:v>0.40542757389749939</c:v>
                </c:pt>
                <c:pt idx="2269">
                  <c:v>0.40542757389749939</c:v>
                </c:pt>
                <c:pt idx="2270">
                  <c:v>0.40542757389749939</c:v>
                </c:pt>
                <c:pt idx="2271">
                  <c:v>0.40542757389749939</c:v>
                </c:pt>
                <c:pt idx="2272">
                  <c:v>0.40542757389749939</c:v>
                </c:pt>
                <c:pt idx="2273">
                  <c:v>0.40542757389749939</c:v>
                </c:pt>
                <c:pt idx="2274">
                  <c:v>0.40542757389749939</c:v>
                </c:pt>
                <c:pt idx="2275">
                  <c:v>0.40542757389749939</c:v>
                </c:pt>
                <c:pt idx="2276">
                  <c:v>0.40542757389749939</c:v>
                </c:pt>
                <c:pt idx="2277">
                  <c:v>0.40542757389749939</c:v>
                </c:pt>
                <c:pt idx="2278">
                  <c:v>0.40542757389749939</c:v>
                </c:pt>
                <c:pt idx="2279">
                  <c:v>0.40542757389749939</c:v>
                </c:pt>
                <c:pt idx="2280">
                  <c:v>0.40542757389749939</c:v>
                </c:pt>
                <c:pt idx="2281">
                  <c:v>0.40542757389749939</c:v>
                </c:pt>
                <c:pt idx="2282">
                  <c:v>0.40542757389749939</c:v>
                </c:pt>
                <c:pt idx="2283">
                  <c:v>0.40542757389749939</c:v>
                </c:pt>
                <c:pt idx="2284">
                  <c:v>0.40542757389749939</c:v>
                </c:pt>
                <c:pt idx="2285">
                  <c:v>0.40542757389749939</c:v>
                </c:pt>
                <c:pt idx="2286">
                  <c:v>0.40542757389749939</c:v>
                </c:pt>
                <c:pt idx="2287">
                  <c:v>0.40542757389749939</c:v>
                </c:pt>
                <c:pt idx="2288">
                  <c:v>0.40542757389749939</c:v>
                </c:pt>
                <c:pt idx="2289">
                  <c:v>0.40542757389749939</c:v>
                </c:pt>
                <c:pt idx="2290">
                  <c:v>0.40542757389749939</c:v>
                </c:pt>
                <c:pt idx="2291">
                  <c:v>0.40542757389749939</c:v>
                </c:pt>
                <c:pt idx="2292">
                  <c:v>0.40542757389749939</c:v>
                </c:pt>
                <c:pt idx="2293">
                  <c:v>0.40542757389749939</c:v>
                </c:pt>
                <c:pt idx="2294">
                  <c:v>0.40542757389749939</c:v>
                </c:pt>
                <c:pt idx="2295">
                  <c:v>0.40542757389749939</c:v>
                </c:pt>
                <c:pt idx="2296">
                  <c:v>0.40542757389749939</c:v>
                </c:pt>
                <c:pt idx="2297">
                  <c:v>0.40542757389749939</c:v>
                </c:pt>
                <c:pt idx="2298">
                  <c:v>0.40542757389749939</c:v>
                </c:pt>
                <c:pt idx="2299">
                  <c:v>0.40542757389749939</c:v>
                </c:pt>
                <c:pt idx="2300">
                  <c:v>0.40542757389749939</c:v>
                </c:pt>
                <c:pt idx="2301">
                  <c:v>0.40542757389749939</c:v>
                </c:pt>
                <c:pt idx="2302">
                  <c:v>0.40542757389749939</c:v>
                </c:pt>
                <c:pt idx="2303">
                  <c:v>0.40542757389749939</c:v>
                </c:pt>
                <c:pt idx="2304">
                  <c:v>0.40542757389749939</c:v>
                </c:pt>
                <c:pt idx="2305">
                  <c:v>0.40542757389749939</c:v>
                </c:pt>
                <c:pt idx="2306">
                  <c:v>0.40542757389749939</c:v>
                </c:pt>
                <c:pt idx="2307">
                  <c:v>0.40542757389749939</c:v>
                </c:pt>
                <c:pt idx="2308">
                  <c:v>0.40542757389749939</c:v>
                </c:pt>
                <c:pt idx="2309">
                  <c:v>0.40542757389749939</c:v>
                </c:pt>
                <c:pt idx="2310">
                  <c:v>0.40542757389749939</c:v>
                </c:pt>
                <c:pt idx="2311">
                  <c:v>0.40542757389749939</c:v>
                </c:pt>
                <c:pt idx="2312">
                  <c:v>0.40542757389749939</c:v>
                </c:pt>
                <c:pt idx="2313">
                  <c:v>0.40542757389749939</c:v>
                </c:pt>
                <c:pt idx="2314">
                  <c:v>0.40542757389749939</c:v>
                </c:pt>
                <c:pt idx="2315">
                  <c:v>0.40542757389749939</c:v>
                </c:pt>
                <c:pt idx="2316">
                  <c:v>0.40542757389749939</c:v>
                </c:pt>
                <c:pt idx="2317">
                  <c:v>0.40542757389749939</c:v>
                </c:pt>
                <c:pt idx="2318">
                  <c:v>0.40542757389749939</c:v>
                </c:pt>
                <c:pt idx="2319">
                  <c:v>0.40542757389749939</c:v>
                </c:pt>
                <c:pt idx="2320">
                  <c:v>0.40542757389749939</c:v>
                </c:pt>
                <c:pt idx="2321">
                  <c:v>0.40542757389749939</c:v>
                </c:pt>
                <c:pt idx="2322">
                  <c:v>0.40542757389749939</c:v>
                </c:pt>
                <c:pt idx="2323">
                  <c:v>0.40542757389749939</c:v>
                </c:pt>
                <c:pt idx="2324">
                  <c:v>0.40542757389749939</c:v>
                </c:pt>
                <c:pt idx="2325">
                  <c:v>0.40542757389749939</c:v>
                </c:pt>
                <c:pt idx="2326">
                  <c:v>0.40542757389749939</c:v>
                </c:pt>
                <c:pt idx="2327">
                  <c:v>0.40542757389749939</c:v>
                </c:pt>
                <c:pt idx="2328">
                  <c:v>0.40542757389749939</c:v>
                </c:pt>
                <c:pt idx="2329">
                  <c:v>0.40542757389749939</c:v>
                </c:pt>
                <c:pt idx="2330">
                  <c:v>0.40542757389749939</c:v>
                </c:pt>
                <c:pt idx="2331">
                  <c:v>0.40542757389749939</c:v>
                </c:pt>
                <c:pt idx="2332">
                  <c:v>0.40542757389749939</c:v>
                </c:pt>
                <c:pt idx="2333">
                  <c:v>0.40542757389749939</c:v>
                </c:pt>
                <c:pt idx="2334">
                  <c:v>0.40542757389749939</c:v>
                </c:pt>
                <c:pt idx="2335">
                  <c:v>0.40542757389749939</c:v>
                </c:pt>
                <c:pt idx="2336">
                  <c:v>0.40542757389749939</c:v>
                </c:pt>
                <c:pt idx="2337">
                  <c:v>0.40542757389749939</c:v>
                </c:pt>
                <c:pt idx="2338">
                  <c:v>0.40542757389749939</c:v>
                </c:pt>
                <c:pt idx="2339">
                  <c:v>0.40542757389749939</c:v>
                </c:pt>
                <c:pt idx="2340">
                  <c:v>0.40542757389749939</c:v>
                </c:pt>
                <c:pt idx="2341">
                  <c:v>0.40542757389749939</c:v>
                </c:pt>
                <c:pt idx="2342">
                  <c:v>0.40542757389749939</c:v>
                </c:pt>
                <c:pt idx="2343">
                  <c:v>0.40542757389749939</c:v>
                </c:pt>
                <c:pt idx="2344">
                  <c:v>0.40542757389749939</c:v>
                </c:pt>
                <c:pt idx="2345">
                  <c:v>0.40542757389749939</c:v>
                </c:pt>
                <c:pt idx="2346">
                  <c:v>0.40542757389749939</c:v>
                </c:pt>
                <c:pt idx="2347">
                  <c:v>0.40542757389749939</c:v>
                </c:pt>
                <c:pt idx="2348">
                  <c:v>0.40542757389749939</c:v>
                </c:pt>
                <c:pt idx="2349">
                  <c:v>0.40542757389749939</c:v>
                </c:pt>
                <c:pt idx="2350">
                  <c:v>0.40542757389749939</c:v>
                </c:pt>
                <c:pt idx="2351">
                  <c:v>0.40542757389749939</c:v>
                </c:pt>
                <c:pt idx="2352">
                  <c:v>0.40542757389749939</c:v>
                </c:pt>
                <c:pt idx="2353">
                  <c:v>0.40542757389749939</c:v>
                </c:pt>
                <c:pt idx="2354">
                  <c:v>0.40542757389749939</c:v>
                </c:pt>
                <c:pt idx="2355">
                  <c:v>0.40542757389749939</c:v>
                </c:pt>
                <c:pt idx="2356">
                  <c:v>0.40542757389749939</c:v>
                </c:pt>
                <c:pt idx="2357">
                  <c:v>0.40542757389749939</c:v>
                </c:pt>
                <c:pt idx="2358">
                  <c:v>0.40542757389749939</c:v>
                </c:pt>
                <c:pt idx="2359">
                  <c:v>0.40542757389749939</c:v>
                </c:pt>
                <c:pt idx="2360">
                  <c:v>0.40542757389749939</c:v>
                </c:pt>
                <c:pt idx="2361">
                  <c:v>0.40542757389749939</c:v>
                </c:pt>
                <c:pt idx="2362">
                  <c:v>0.40542757389749939</c:v>
                </c:pt>
                <c:pt idx="2363">
                  <c:v>0.40542757389749939</c:v>
                </c:pt>
                <c:pt idx="2364">
                  <c:v>0.40542757389749939</c:v>
                </c:pt>
                <c:pt idx="2365">
                  <c:v>0.40542757389749939</c:v>
                </c:pt>
                <c:pt idx="2366">
                  <c:v>0.40542757389749939</c:v>
                </c:pt>
                <c:pt idx="2367">
                  <c:v>0.40542757389749939</c:v>
                </c:pt>
                <c:pt idx="2368">
                  <c:v>0.40542757389749939</c:v>
                </c:pt>
                <c:pt idx="2369">
                  <c:v>0.40542757389749939</c:v>
                </c:pt>
                <c:pt idx="2370">
                  <c:v>0.40542757389749939</c:v>
                </c:pt>
                <c:pt idx="2371">
                  <c:v>0.40542757389749939</c:v>
                </c:pt>
                <c:pt idx="2372">
                  <c:v>0.40542757389749939</c:v>
                </c:pt>
                <c:pt idx="2373">
                  <c:v>0.40542757389749939</c:v>
                </c:pt>
                <c:pt idx="2374">
                  <c:v>0.40542757389749939</c:v>
                </c:pt>
                <c:pt idx="2375">
                  <c:v>0.40542757389749939</c:v>
                </c:pt>
                <c:pt idx="2376">
                  <c:v>0.40542757389749939</c:v>
                </c:pt>
                <c:pt idx="2377">
                  <c:v>0.40542757389749939</c:v>
                </c:pt>
                <c:pt idx="2378">
                  <c:v>0.40542757389749939</c:v>
                </c:pt>
                <c:pt idx="2379">
                  <c:v>0.40542757389749939</c:v>
                </c:pt>
                <c:pt idx="2380">
                  <c:v>0.40542757389749939</c:v>
                </c:pt>
                <c:pt idx="2381">
                  <c:v>0.40542757389749939</c:v>
                </c:pt>
                <c:pt idx="2382">
                  <c:v>0.40542757389749939</c:v>
                </c:pt>
                <c:pt idx="2383">
                  <c:v>0.40542757389749939</c:v>
                </c:pt>
                <c:pt idx="2384">
                  <c:v>0.40542757389749939</c:v>
                </c:pt>
                <c:pt idx="2385">
                  <c:v>0.40542757389749939</c:v>
                </c:pt>
                <c:pt idx="2386">
                  <c:v>0.40542757389749939</c:v>
                </c:pt>
                <c:pt idx="2387">
                  <c:v>0.40542757389749939</c:v>
                </c:pt>
                <c:pt idx="2388">
                  <c:v>0.40542757389749939</c:v>
                </c:pt>
                <c:pt idx="2389">
                  <c:v>0.40542757389749939</c:v>
                </c:pt>
                <c:pt idx="2390">
                  <c:v>0.40542757389749939</c:v>
                </c:pt>
                <c:pt idx="2391">
                  <c:v>0.40542757389749939</c:v>
                </c:pt>
                <c:pt idx="2392">
                  <c:v>0.40542757389749939</c:v>
                </c:pt>
                <c:pt idx="2393">
                  <c:v>0.40542757389749939</c:v>
                </c:pt>
                <c:pt idx="2394">
                  <c:v>0.40542757389749939</c:v>
                </c:pt>
                <c:pt idx="2395">
                  <c:v>0.40542757389749939</c:v>
                </c:pt>
                <c:pt idx="2396">
                  <c:v>0.40542757389749939</c:v>
                </c:pt>
                <c:pt idx="2397">
                  <c:v>0.40542757389749939</c:v>
                </c:pt>
                <c:pt idx="2398">
                  <c:v>0.40542757389749939</c:v>
                </c:pt>
                <c:pt idx="2399">
                  <c:v>0.40542757389749939</c:v>
                </c:pt>
                <c:pt idx="2400">
                  <c:v>0.40542757389749939</c:v>
                </c:pt>
                <c:pt idx="2401">
                  <c:v>0.40542757389749939</c:v>
                </c:pt>
                <c:pt idx="2402">
                  <c:v>0.40542757389749939</c:v>
                </c:pt>
                <c:pt idx="2403">
                  <c:v>0.40542757389749939</c:v>
                </c:pt>
                <c:pt idx="2404">
                  <c:v>0.40542757389749939</c:v>
                </c:pt>
                <c:pt idx="2405">
                  <c:v>0.40542757389749939</c:v>
                </c:pt>
                <c:pt idx="2406">
                  <c:v>0.40542757389749939</c:v>
                </c:pt>
                <c:pt idx="2407">
                  <c:v>0.40542757389749939</c:v>
                </c:pt>
                <c:pt idx="2408">
                  <c:v>0.40542757389749939</c:v>
                </c:pt>
                <c:pt idx="2409">
                  <c:v>0.40542757389749939</c:v>
                </c:pt>
                <c:pt idx="2410">
                  <c:v>0.40542757389749939</c:v>
                </c:pt>
                <c:pt idx="2411">
                  <c:v>0.40542757389749939</c:v>
                </c:pt>
                <c:pt idx="2412">
                  <c:v>0.40542757389749939</c:v>
                </c:pt>
                <c:pt idx="2413">
                  <c:v>0.40542757389749939</c:v>
                </c:pt>
                <c:pt idx="2414">
                  <c:v>0.40542757389749939</c:v>
                </c:pt>
                <c:pt idx="2415">
                  <c:v>0.40542757389749939</c:v>
                </c:pt>
                <c:pt idx="2416">
                  <c:v>0.40542757389749939</c:v>
                </c:pt>
                <c:pt idx="2417">
                  <c:v>0.40542757389749939</c:v>
                </c:pt>
                <c:pt idx="2418">
                  <c:v>0.40542757389749939</c:v>
                </c:pt>
                <c:pt idx="2419">
                  <c:v>0.40542757389749939</c:v>
                </c:pt>
                <c:pt idx="2420">
                  <c:v>0.40542757389749939</c:v>
                </c:pt>
                <c:pt idx="2421">
                  <c:v>0.40542757389749939</c:v>
                </c:pt>
                <c:pt idx="2422">
                  <c:v>0.40542757389749939</c:v>
                </c:pt>
                <c:pt idx="2423">
                  <c:v>0.40542757389749939</c:v>
                </c:pt>
                <c:pt idx="2424">
                  <c:v>0.40542757389749939</c:v>
                </c:pt>
                <c:pt idx="2425">
                  <c:v>0.40542757389749939</c:v>
                </c:pt>
                <c:pt idx="2426">
                  <c:v>0.40542757389749939</c:v>
                </c:pt>
                <c:pt idx="2427">
                  <c:v>0.40542757389749939</c:v>
                </c:pt>
                <c:pt idx="2428">
                  <c:v>0.40542757389749939</c:v>
                </c:pt>
                <c:pt idx="2429">
                  <c:v>0.40542757389749939</c:v>
                </c:pt>
                <c:pt idx="2430">
                  <c:v>0.40542757389749939</c:v>
                </c:pt>
                <c:pt idx="2431">
                  <c:v>0.40542757389749939</c:v>
                </c:pt>
                <c:pt idx="2432">
                  <c:v>0.40542757389749939</c:v>
                </c:pt>
                <c:pt idx="2433">
                  <c:v>0.40542757389749939</c:v>
                </c:pt>
                <c:pt idx="2434">
                  <c:v>0.40542757389749939</c:v>
                </c:pt>
                <c:pt idx="2435">
                  <c:v>0.40542757389749939</c:v>
                </c:pt>
                <c:pt idx="2436">
                  <c:v>0.40542757389749939</c:v>
                </c:pt>
                <c:pt idx="2437">
                  <c:v>0.40542757389749939</c:v>
                </c:pt>
                <c:pt idx="2438">
                  <c:v>0.40542757389749939</c:v>
                </c:pt>
                <c:pt idx="2439">
                  <c:v>0.40542757389749939</c:v>
                </c:pt>
                <c:pt idx="2440">
                  <c:v>0.40542757389749939</c:v>
                </c:pt>
                <c:pt idx="2441">
                  <c:v>0.40542757389749939</c:v>
                </c:pt>
                <c:pt idx="2442">
                  <c:v>0.40542757389749939</c:v>
                </c:pt>
                <c:pt idx="2443">
                  <c:v>0.40542757389749939</c:v>
                </c:pt>
                <c:pt idx="2444">
                  <c:v>0.40542757389749939</c:v>
                </c:pt>
                <c:pt idx="2445">
                  <c:v>0.40542757389749939</c:v>
                </c:pt>
                <c:pt idx="2446">
                  <c:v>0.40542757389749939</c:v>
                </c:pt>
                <c:pt idx="2447">
                  <c:v>0.40542757389749939</c:v>
                </c:pt>
                <c:pt idx="2448">
                  <c:v>0.40542757389749939</c:v>
                </c:pt>
                <c:pt idx="2449">
                  <c:v>0.40542757389749939</c:v>
                </c:pt>
                <c:pt idx="2450">
                  <c:v>0.40542757389749939</c:v>
                </c:pt>
                <c:pt idx="2451">
                  <c:v>0.40542757389749939</c:v>
                </c:pt>
                <c:pt idx="2452">
                  <c:v>0.40542757389749939</c:v>
                </c:pt>
                <c:pt idx="2453">
                  <c:v>0.40542757389749939</c:v>
                </c:pt>
                <c:pt idx="2454">
                  <c:v>0.40542757389749939</c:v>
                </c:pt>
                <c:pt idx="2455">
                  <c:v>0.40542757389749939</c:v>
                </c:pt>
                <c:pt idx="2456">
                  <c:v>0.40542757389749939</c:v>
                </c:pt>
                <c:pt idx="2457">
                  <c:v>0.40542757389749939</c:v>
                </c:pt>
                <c:pt idx="2458">
                  <c:v>0.40542757389749939</c:v>
                </c:pt>
                <c:pt idx="2459">
                  <c:v>0.40542757389749939</c:v>
                </c:pt>
                <c:pt idx="2460">
                  <c:v>0.40542757389749939</c:v>
                </c:pt>
                <c:pt idx="2461">
                  <c:v>0.40542757389749939</c:v>
                </c:pt>
                <c:pt idx="2462">
                  <c:v>0.40542757389749939</c:v>
                </c:pt>
                <c:pt idx="2463">
                  <c:v>0.40542757389749939</c:v>
                </c:pt>
                <c:pt idx="2464">
                  <c:v>0.40542757389749939</c:v>
                </c:pt>
                <c:pt idx="2465">
                  <c:v>0.40542757389749939</c:v>
                </c:pt>
                <c:pt idx="2466">
                  <c:v>0.40542757389749939</c:v>
                </c:pt>
                <c:pt idx="2467">
                  <c:v>0.40542757389749939</c:v>
                </c:pt>
                <c:pt idx="2468">
                  <c:v>0.40542757389749939</c:v>
                </c:pt>
                <c:pt idx="2469">
                  <c:v>0.40542757389749939</c:v>
                </c:pt>
                <c:pt idx="2470">
                  <c:v>0.40542757389749939</c:v>
                </c:pt>
                <c:pt idx="2471">
                  <c:v>0.40542757389749939</c:v>
                </c:pt>
                <c:pt idx="2472">
                  <c:v>0.40542757389749939</c:v>
                </c:pt>
                <c:pt idx="2473">
                  <c:v>0.40542757389749939</c:v>
                </c:pt>
                <c:pt idx="2474">
                  <c:v>0.40542757389749939</c:v>
                </c:pt>
                <c:pt idx="2475">
                  <c:v>0.40542757389749939</c:v>
                </c:pt>
                <c:pt idx="2476">
                  <c:v>0.40542757389749939</c:v>
                </c:pt>
                <c:pt idx="2477">
                  <c:v>0.40542757389749939</c:v>
                </c:pt>
                <c:pt idx="2478">
                  <c:v>0.40542757389749939</c:v>
                </c:pt>
                <c:pt idx="2479">
                  <c:v>0.40542757389749939</c:v>
                </c:pt>
                <c:pt idx="2480">
                  <c:v>0.40542757389749939</c:v>
                </c:pt>
                <c:pt idx="2481">
                  <c:v>0.40542757389749939</c:v>
                </c:pt>
                <c:pt idx="2482">
                  <c:v>0.40542757389749939</c:v>
                </c:pt>
                <c:pt idx="2483">
                  <c:v>0.40542757389749939</c:v>
                </c:pt>
                <c:pt idx="2484">
                  <c:v>0.40542757389749939</c:v>
                </c:pt>
                <c:pt idx="2485">
                  <c:v>0.40542757389749939</c:v>
                </c:pt>
                <c:pt idx="2486">
                  <c:v>0.40542757389749939</c:v>
                </c:pt>
                <c:pt idx="2487">
                  <c:v>0.40542757389749939</c:v>
                </c:pt>
                <c:pt idx="2488">
                  <c:v>0.40542757389749939</c:v>
                </c:pt>
                <c:pt idx="2489">
                  <c:v>0.40542757389749939</c:v>
                </c:pt>
                <c:pt idx="2490">
                  <c:v>0.40542757389749939</c:v>
                </c:pt>
                <c:pt idx="2491">
                  <c:v>0.40542757389749939</c:v>
                </c:pt>
                <c:pt idx="2492">
                  <c:v>0.40542757389749939</c:v>
                </c:pt>
                <c:pt idx="2493">
                  <c:v>0.40542757389749939</c:v>
                </c:pt>
                <c:pt idx="2494">
                  <c:v>0.40542757389749939</c:v>
                </c:pt>
                <c:pt idx="2495">
                  <c:v>0.40542757389749939</c:v>
                </c:pt>
                <c:pt idx="2496">
                  <c:v>0.40542757389749939</c:v>
                </c:pt>
                <c:pt idx="2497">
                  <c:v>0.40542757389749939</c:v>
                </c:pt>
                <c:pt idx="2498">
                  <c:v>0.40542757389749939</c:v>
                </c:pt>
                <c:pt idx="2499">
                  <c:v>0.40542757389749939</c:v>
                </c:pt>
                <c:pt idx="2500">
                  <c:v>0.40542757389749939</c:v>
                </c:pt>
                <c:pt idx="2501">
                  <c:v>0.40542757389749939</c:v>
                </c:pt>
                <c:pt idx="2502">
                  <c:v>0.40542757389749939</c:v>
                </c:pt>
                <c:pt idx="2503">
                  <c:v>0.40542757389749939</c:v>
                </c:pt>
                <c:pt idx="2504">
                  <c:v>0.40542757389749939</c:v>
                </c:pt>
                <c:pt idx="2505">
                  <c:v>0.40542757389749939</c:v>
                </c:pt>
                <c:pt idx="2506">
                  <c:v>0.40542757389749939</c:v>
                </c:pt>
                <c:pt idx="2507">
                  <c:v>0.40542757389749939</c:v>
                </c:pt>
                <c:pt idx="2508">
                  <c:v>0.40542757389749939</c:v>
                </c:pt>
                <c:pt idx="2509">
                  <c:v>0.40542757389749939</c:v>
                </c:pt>
                <c:pt idx="2510">
                  <c:v>0.40542757389749939</c:v>
                </c:pt>
                <c:pt idx="2511">
                  <c:v>0.40542757389749939</c:v>
                </c:pt>
                <c:pt idx="2512">
                  <c:v>0.40542757389749939</c:v>
                </c:pt>
                <c:pt idx="2513">
                  <c:v>0.40542757389749939</c:v>
                </c:pt>
                <c:pt idx="2514">
                  <c:v>0.40542757389749939</c:v>
                </c:pt>
                <c:pt idx="2515">
                  <c:v>0.40542757389749939</c:v>
                </c:pt>
                <c:pt idx="2516">
                  <c:v>0.40542757389749939</c:v>
                </c:pt>
                <c:pt idx="2517">
                  <c:v>0.40542757389749939</c:v>
                </c:pt>
                <c:pt idx="2518">
                  <c:v>0.40542757389749939</c:v>
                </c:pt>
                <c:pt idx="2519">
                  <c:v>0.40542757389749939</c:v>
                </c:pt>
                <c:pt idx="2520">
                  <c:v>0.40542757389749939</c:v>
                </c:pt>
                <c:pt idx="2521">
                  <c:v>0.40542757389749939</c:v>
                </c:pt>
                <c:pt idx="2522">
                  <c:v>0.40542757389749939</c:v>
                </c:pt>
                <c:pt idx="2523">
                  <c:v>0.40542757389749939</c:v>
                </c:pt>
                <c:pt idx="2524">
                  <c:v>0.40542757389749939</c:v>
                </c:pt>
                <c:pt idx="2525">
                  <c:v>0.40542757389749939</c:v>
                </c:pt>
                <c:pt idx="2526">
                  <c:v>0.40542757389749939</c:v>
                </c:pt>
                <c:pt idx="2527">
                  <c:v>0.40542757389749939</c:v>
                </c:pt>
                <c:pt idx="2528">
                  <c:v>0.40542757389749939</c:v>
                </c:pt>
                <c:pt idx="2529">
                  <c:v>0.40542757389749939</c:v>
                </c:pt>
                <c:pt idx="2530">
                  <c:v>0.40542757389749939</c:v>
                </c:pt>
                <c:pt idx="2531">
                  <c:v>0.40542757389749939</c:v>
                </c:pt>
                <c:pt idx="2532">
                  <c:v>0.40542757389749939</c:v>
                </c:pt>
                <c:pt idx="2533">
                  <c:v>0.40542757389749939</c:v>
                </c:pt>
                <c:pt idx="2534">
                  <c:v>0.40542757389749939</c:v>
                </c:pt>
                <c:pt idx="2535">
                  <c:v>0.40542757389749939</c:v>
                </c:pt>
                <c:pt idx="2536">
                  <c:v>0.40542757389749939</c:v>
                </c:pt>
                <c:pt idx="2537">
                  <c:v>0.40542757389749939</c:v>
                </c:pt>
                <c:pt idx="2538">
                  <c:v>0.40542757389749939</c:v>
                </c:pt>
                <c:pt idx="2539">
                  <c:v>0.40542757389749939</c:v>
                </c:pt>
                <c:pt idx="2540">
                  <c:v>0.40542757389749939</c:v>
                </c:pt>
                <c:pt idx="2541">
                  <c:v>0.40542757389749939</c:v>
                </c:pt>
                <c:pt idx="2542">
                  <c:v>0.40542757389749939</c:v>
                </c:pt>
                <c:pt idx="2543">
                  <c:v>0.40542757389749939</c:v>
                </c:pt>
                <c:pt idx="2544">
                  <c:v>0.40542757389749939</c:v>
                </c:pt>
                <c:pt idx="2545">
                  <c:v>0.40542757389749939</c:v>
                </c:pt>
                <c:pt idx="2546">
                  <c:v>0.40542757389749939</c:v>
                </c:pt>
                <c:pt idx="2547">
                  <c:v>0.40542757389749939</c:v>
                </c:pt>
                <c:pt idx="2548">
                  <c:v>0.40542757389749939</c:v>
                </c:pt>
                <c:pt idx="2549">
                  <c:v>0.40542757389749939</c:v>
                </c:pt>
                <c:pt idx="2550">
                  <c:v>0.40542757389749939</c:v>
                </c:pt>
                <c:pt idx="2551">
                  <c:v>0.40542757389749939</c:v>
                </c:pt>
                <c:pt idx="2552">
                  <c:v>0.40542757389749939</c:v>
                </c:pt>
                <c:pt idx="2553">
                  <c:v>0.40542757389749939</c:v>
                </c:pt>
                <c:pt idx="2554">
                  <c:v>0.40542757389749939</c:v>
                </c:pt>
                <c:pt idx="2555">
                  <c:v>0.40542757389749939</c:v>
                </c:pt>
                <c:pt idx="2556">
                  <c:v>0.40542757389749939</c:v>
                </c:pt>
                <c:pt idx="2557">
                  <c:v>0.40542757389749939</c:v>
                </c:pt>
                <c:pt idx="2558">
                  <c:v>0.40542757389749939</c:v>
                </c:pt>
                <c:pt idx="2559">
                  <c:v>0.40542757389749939</c:v>
                </c:pt>
                <c:pt idx="2560">
                  <c:v>0.40542757389749939</c:v>
                </c:pt>
                <c:pt idx="2561">
                  <c:v>0.40542757389749939</c:v>
                </c:pt>
                <c:pt idx="2562">
                  <c:v>0.40542757389749939</c:v>
                </c:pt>
                <c:pt idx="2563">
                  <c:v>0.40542757389749939</c:v>
                </c:pt>
                <c:pt idx="2564">
                  <c:v>0.40542757389749939</c:v>
                </c:pt>
                <c:pt idx="2565">
                  <c:v>0.40542757389749939</c:v>
                </c:pt>
                <c:pt idx="2566">
                  <c:v>0.40542757389749939</c:v>
                </c:pt>
                <c:pt idx="2567">
                  <c:v>0.40542757389749939</c:v>
                </c:pt>
                <c:pt idx="2568">
                  <c:v>0.40542757389749939</c:v>
                </c:pt>
                <c:pt idx="2569">
                  <c:v>0.40542757389749939</c:v>
                </c:pt>
                <c:pt idx="2570">
                  <c:v>0.40542757389749939</c:v>
                </c:pt>
                <c:pt idx="2571">
                  <c:v>0.40542757389749939</c:v>
                </c:pt>
                <c:pt idx="2572">
                  <c:v>0.40542757389749939</c:v>
                </c:pt>
                <c:pt idx="2573">
                  <c:v>0.40542757389749939</c:v>
                </c:pt>
                <c:pt idx="2574">
                  <c:v>0.40542757389749939</c:v>
                </c:pt>
                <c:pt idx="2575">
                  <c:v>0.40542757389749939</c:v>
                </c:pt>
                <c:pt idx="2576">
                  <c:v>0.40542757389749939</c:v>
                </c:pt>
                <c:pt idx="2577">
                  <c:v>0.40542757389749939</c:v>
                </c:pt>
                <c:pt idx="2578">
                  <c:v>0.40542757389749939</c:v>
                </c:pt>
                <c:pt idx="2579">
                  <c:v>0.40542757389749939</c:v>
                </c:pt>
                <c:pt idx="2580">
                  <c:v>0.40542757389749939</c:v>
                </c:pt>
                <c:pt idx="2581">
                  <c:v>0.40542757389749939</c:v>
                </c:pt>
                <c:pt idx="2582">
                  <c:v>0.40542757389749939</c:v>
                </c:pt>
                <c:pt idx="2583">
                  <c:v>0.40542757389749939</c:v>
                </c:pt>
                <c:pt idx="2584">
                  <c:v>0.40542757389749939</c:v>
                </c:pt>
                <c:pt idx="2585">
                  <c:v>0.40542757389749939</c:v>
                </c:pt>
                <c:pt idx="2586">
                  <c:v>0.40542757389749939</c:v>
                </c:pt>
                <c:pt idx="2587">
                  <c:v>0.40542757389749939</c:v>
                </c:pt>
                <c:pt idx="2588">
                  <c:v>0.40542757389749939</c:v>
                </c:pt>
                <c:pt idx="2589">
                  <c:v>0.40542757389749939</c:v>
                </c:pt>
                <c:pt idx="2590">
                  <c:v>0.40542757389749939</c:v>
                </c:pt>
                <c:pt idx="2591">
                  <c:v>0.40542757389749939</c:v>
                </c:pt>
                <c:pt idx="2592">
                  <c:v>0.40542757389749939</c:v>
                </c:pt>
                <c:pt idx="2593">
                  <c:v>0.40542757389749939</c:v>
                </c:pt>
                <c:pt idx="2594">
                  <c:v>0.40542757389749939</c:v>
                </c:pt>
                <c:pt idx="2595">
                  <c:v>0.40542757389749939</c:v>
                </c:pt>
                <c:pt idx="2596">
                  <c:v>0.40542757389749939</c:v>
                </c:pt>
                <c:pt idx="2597">
                  <c:v>0.40542757389749939</c:v>
                </c:pt>
                <c:pt idx="2598">
                  <c:v>0.40542757389749939</c:v>
                </c:pt>
                <c:pt idx="2599">
                  <c:v>0.40542757389749939</c:v>
                </c:pt>
                <c:pt idx="2600">
                  <c:v>0.40542757389749939</c:v>
                </c:pt>
                <c:pt idx="2601">
                  <c:v>0.40542757389749939</c:v>
                </c:pt>
                <c:pt idx="2602">
                  <c:v>0.40542757389749939</c:v>
                </c:pt>
                <c:pt idx="2603">
                  <c:v>0.40542757389749939</c:v>
                </c:pt>
                <c:pt idx="2604">
                  <c:v>0.40542757389749939</c:v>
                </c:pt>
                <c:pt idx="2605">
                  <c:v>0.40542757389749939</c:v>
                </c:pt>
                <c:pt idx="2606">
                  <c:v>0.40542757389749939</c:v>
                </c:pt>
                <c:pt idx="2607">
                  <c:v>0.40542757389749939</c:v>
                </c:pt>
                <c:pt idx="2608">
                  <c:v>0.40542757389749939</c:v>
                </c:pt>
                <c:pt idx="2609">
                  <c:v>0.40542757389749939</c:v>
                </c:pt>
                <c:pt idx="2610">
                  <c:v>0.40542757389749939</c:v>
                </c:pt>
                <c:pt idx="2611">
                  <c:v>0.40542757389749939</c:v>
                </c:pt>
                <c:pt idx="2612">
                  <c:v>0.40542757389749939</c:v>
                </c:pt>
                <c:pt idx="2613">
                  <c:v>0.40542757389749939</c:v>
                </c:pt>
                <c:pt idx="2614">
                  <c:v>0.40542757389749939</c:v>
                </c:pt>
                <c:pt idx="2615">
                  <c:v>0.40542757389749939</c:v>
                </c:pt>
                <c:pt idx="2616">
                  <c:v>0.40542757389749939</c:v>
                </c:pt>
                <c:pt idx="2617">
                  <c:v>0.40542757389749939</c:v>
                </c:pt>
                <c:pt idx="2618">
                  <c:v>0.40542757389749939</c:v>
                </c:pt>
                <c:pt idx="2619">
                  <c:v>0.40542757389749939</c:v>
                </c:pt>
                <c:pt idx="2620">
                  <c:v>0.40542757389749939</c:v>
                </c:pt>
                <c:pt idx="2621">
                  <c:v>0.40542757389749939</c:v>
                </c:pt>
                <c:pt idx="2622">
                  <c:v>0.40542757389749939</c:v>
                </c:pt>
                <c:pt idx="2623">
                  <c:v>0.40542757389749939</c:v>
                </c:pt>
                <c:pt idx="2624">
                  <c:v>0.40542757389749939</c:v>
                </c:pt>
                <c:pt idx="2625">
                  <c:v>0.40542757389749939</c:v>
                </c:pt>
                <c:pt idx="2626">
                  <c:v>0.40542757389749939</c:v>
                </c:pt>
                <c:pt idx="2627">
                  <c:v>0.40542757389749939</c:v>
                </c:pt>
                <c:pt idx="2628">
                  <c:v>0.40542757389749939</c:v>
                </c:pt>
                <c:pt idx="2629">
                  <c:v>0.40542757389749939</c:v>
                </c:pt>
                <c:pt idx="2630">
                  <c:v>0.40542757389749939</c:v>
                </c:pt>
                <c:pt idx="2631">
                  <c:v>0.40542757389749939</c:v>
                </c:pt>
                <c:pt idx="2632">
                  <c:v>0.40542757389749939</c:v>
                </c:pt>
                <c:pt idx="2633">
                  <c:v>0.40542757389749939</c:v>
                </c:pt>
                <c:pt idx="2634">
                  <c:v>0.40542757389749939</c:v>
                </c:pt>
                <c:pt idx="2635">
                  <c:v>0.40542757389749939</c:v>
                </c:pt>
                <c:pt idx="2636">
                  <c:v>0.40542757389749939</c:v>
                </c:pt>
                <c:pt idx="2637">
                  <c:v>0.40542757389749939</c:v>
                </c:pt>
                <c:pt idx="2638">
                  <c:v>0.40542757389749939</c:v>
                </c:pt>
                <c:pt idx="2639">
                  <c:v>0.40542757389749939</c:v>
                </c:pt>
                <c:pt idx="2640">
                  <c:v>0.40542757389749939</c:v>
                </c:pt>
                <c:pt idx="2641">
                  <c:v>0.40542757389749939</c:v>
                </c:pt>
                <c:pt idx="2642">
                  <c:v>0.40542757389749939</c:v>
                </c:pt>
                <c:pt idx="2643">
                  <c:v>0.40542757389749939</c:v>
                </c:pt>
                <c:pt idx="2644">
                  <c:v>0.40542757389749939</c:v>
                </c:pt>
                <c:pt idx="2645">
                  <c:v>0.40542757389749939</c:v>
                </c:pt>
                <c:pt idx="2646">
                  <c:v>0.40542757389749939</c:v>
                </c:pt>
                <c:pt idx="2647">
                  <c:v>0.40542757389749939</c:v>
                </c:pt>
                <c:pt idx="2648">
                  <c:v>0.40542757389749939</c:v>
                </c:pt>
                <c:pt idx="2649">
                  <c:v>0.40542757389749939</c:v>
                </c:pt>
                <c:pt idx="2650">
                  <c:v>0.40542757389749939</c:v>
                </c:pt>
                <c:pt idx="2651">
                  <c:v>0.40542757389749939</c:v>
                </c:pt>
                <c:pt idx="2652">
                  <c:v>0.40542757389749939</c:v>
                </c:pt>
                <c:pt idx="2653">
                  <c:v>0.40542757389749939</c:v>
                </c:pt>
                <c:pt idx="2654">
                  <c:v>0.40542757389749939</c:v>
                </c:pt>
                <c:pt idx="2655">
                  <c:v>0.40542757389749939</c:v>
                </c:pt>
                <c:pt idx="2656">
                  <c:v>0.40542757389749939</c:v>
                </c:pt>
                <c:pt idx="2657">
                  <c:v>0.40542757389749939</c:v>
                </c:pt>
                <c:pt idx="2658">
                  <c:v>0.40542757389749939</c:v>
                </c:pt>
                <c:pt idx="2659">
                  <c:v>0.40542757389749939</c:v>
                </c:pt>
                <c:pt idx="2660">
                  <c:v>0.40542757389749939</c:v>
                </c:pt>
                <c:pt idx="2661">
                  <c:v>0.40542757389749939</c:v>
                </c:pt>
                <c:pt idx="2662">
                  <c:v>0.40542757389749939</c:v>
                </c:pt>
                <c:pt idx="2663">
                  <c:v>0.40542757389749939</c:v>
                </c:pt>
                <c:pt idx="2664">
                  <c:v>0.40542757389749939</c:v>
                </c:pt>
                <c:pt idx="2665">
                  <c:v>0.40542757389749939</c:v>
                </c:pt>
                <c:pt idx="2666">
                  <c:v>0.40542757389749939</c:v>
                </c:pt>
                <c:pt idx="2667">
                  <c:v>0.40542757389749939</c:v>
                </c:pt>
                <c:pt idx="2668">
                  <c:v>0.40542757389749939</c:v>
                </c:pt>
                <c:pt idx="2669">
                  <c:v>0.40542757389749939</c:v>
                </c:pt>
                <c:pt idx="2670">
                  <c:v>0.40542757389749939</c:v>
                </c:pt>
                <c:pt idx="2671">
                  <c:v>0.40542757389749939</c:v>
                </c:pt>
                <c:pt idx="2672">
                  <c:v>0.40542757389749939</c:v>
                </c:pt>
                <c:pt idx="2673">
                  <c:v>0.40542757389749939</c:v>
                </c:pt>
                <c:pt idx="2674">
                  <c:v>0.40542757389749939</c:v>
                </c:pt>
                <c:pt idx="2675">
                  <c:v>0.40542757389749939</c:v>
                </c:pt>
                <c:pt idx="2676">
                  <c:v>0.40542757389749939</c:v>
                </c:pt>
                <c:pt idx="2677">
                  <c:v>0.40542757389749939</c:v>
                </c:pt>
                <c:pt idx="2678">
                  <c:v>0.40542757389749939</c:v>
                </c:pt>
                <c:pt idx="2679">
                  <c:v>0.40542757389749939</c:v>
                </c:pt>
                <c:pt idx="2680">
                  <c:v>0.40542757389749939</c:v>
                </c:pt>
                <c:pt idx="2681">
                  <c:v>0.40542757389749939</c:v>
                </c:pt>
                <c:pt idx="2682">
                  <c:v>0.40542757389749939</c:v>
                </c:pt>
                <c:pt idx="2683">
                  <c:v>0.40542757389749939</c:v>
                </c:pt>
                <c:pt idx="2684">
                  <c:v>0.40542757389749939</c:v>
                </c:pt>
                <c:pt idx="2685">
                  <c:v>0.40542757389749939</c:v>
                </c:pt>
                <c:pt idx="2686">
                  <c:v>0.40542757389749939</c:v>
                </c:pt>
                <c:pt idx="2687">
                  <c:v>0.40542757389749939</c:v>
                </c:pt>
                <c:pt idx="2688">
                  <c:v>0.40542757389749939</c:v>
                </c:pt>
                <c:pt idx="2689">
                  <c:v>0.40542757389749939</c:v>
                </c:pt>
                <c:pt idx="2690">
                  <c:v>0.40542757389749939</c:v>
                </c:pt>
                <c:pt idx="2691">
                  <c:v>0.40542757389749939</c:v>
                </c:pt>
                <c:pt idx="2692">
                  <c:v>0.40542757389749939</c:v>
                </c:pt>
                <c:pt idx="2693">
                  <c:v>0.40542757389749939</c:v>
                </c:pt>
                <c:pt idx="2694">
                  <c:v>0.40542757389749939</c:v>
                </c:pt>
                <c:pt idx="2695">
                  <c:v>0.40542757389749939</c:v>
                </c:pt>
                <c:pt idx="2696">
                  <c:v>0.40542757389749939</c:v>
                </c:pt>
                <c:pt idx="2697">
                  <c:v>0.40542757389749939</c:v>
                </c:pt>
                <c:pt idx="2698">
                  <c:v>0.40542757389749939</c:v>
                </c:pt>
                <c:pt idx="2699">
                  <c:v>0.40542757389749939</c:v>
                </c:pt>
                <c:pt idx="2700">
                  <c:v>0.40542757389749939</c:v>
                </c:pt>
                <c:pt idx="2701">
                  <c:v>0.40542757389749939</c:v>
                </c:pt>
                <c:pt idx="2702">
                  <c:v>0.40542757389749939</c:v>
                </c:pt>
                <c:pt idx="2703">
                  <c:v>0.40542757389749939</c:v>
                </c:pt>
                <c:pt idx="2704">
                  <c:v>0.40542757389749939</c:v>
                </c:pt>
                <c:pt idx="2705">
                  <c:v>0.40542757389749939</c:v>
                </c:pt>
                <c:pt idx="2706">
                  <c:v>0.40542757389749939</c:v>
                </c:pt>
                <c:pt idx="2707">
                  <c:v>0.40542757389749939</c:v>
                </c:pt>
                <c:pt idx="2708">
                  <c:v>0.40542757389749939</c:v>
                </c:pt>
                <c:pt idx="2709">
                  <c:v>0.40542757389749939</c:v>
                </c:pt>
                <c:pt idx="2710">
                  <c:v>0.40542757389749939</c:v>
                </c:pt>
                <c:pt idx="2711">
                  <c:v>0.40542757389749939</c:v>
                </c:pt>
                <c:pt idx="2712">
                  <c:v>0.40542757389749939</c:v>
                </c:pt>
                <c:pt idx="2713">
                  <c:v>0.40542757389749939</c:v>
                </c:pt>
                <c:pt idx="2714">
                  <c:v>0.40542757389749939</c:v>
                </c:pt>
                <c:pt idx="2715">
                  <c:v>0.40542757389749939</c:v>
                </c:pt>
                <c:pt idx="2716">
                  <c:v>0.40542757389749939</c:v>
                </c:pt>
                <c:pt idx="2717">
                  <c:v>0.40542757389749939</c:v>
                </c:pt>
                <c:pt idx="2718">
                  <c:v>0.40542757389749939</c:v>
                </c:pt>
                <c:pt idx="2719">
                  <c:v>0.40542757389749939</c:v>
                </c:pt>
                <c:pt idx="2720">
                  <c:v>0.40542757389749939</c:v>
                </c:pt>
                <c:pt idx="2721">
                  <c:v>0.40542757389749939</c:v>
                </c:pt>
                <c:pt idx="2722">
                  <c:v>0.40542757389749939</c:v>
                </c:pt>
                <c:pt idx="2723">
                  <c:v>0.40542757389749939</c:v>
                </c:pt>
                <c:pt idx="2724">
                  <c:v>0.40542757389749939</c:v>
                </c:pt>
                <c:pt idx="2725">
                  <c:v>0.40542757389749939</c:v>
                </c:pt>
                <c:pt idx="2726">
                  <c:v>0.40542757389749939</c:v>
                </c:pt>
                <c:pt idx="2727">
                  <c:v>0.40542757389749939</c:v>
                </c:pt>
                <c:pt idx="2728">
                  <c:v>0.40542757389749939</c:v>
                </c:pt>
                <c:pt idx="2729">
                  <c:v>0.40542757389749939</c:v>
                </c:pt>
                <c:pt idx="2730">
                  <c:v>0.40542757389749939</c:v>
                </c:pt>
                <c:pt idx="2731">
                  <c:v>0.40542757389749939</c:v>
                </c:pt>
                <c:pt idx="2732">
                  <c:v>0.40542757389749939</c:v>
                </c:pt>
                <c:pt idx="2733">
                  <c:v>0.40542757389749939</c:v>
                </c:pt>
                <c:pt idx="2734">
                  <c:v>0.40542757389749939</c:v>
                </c:pt>
                <c:pt idx="2735">
                  <c:v>0.40542757389749939</c:v>
                </c:pt>
                <c:pt idx="2736">
                  <c:v>0.40542757389749939</c:v>
                </c:pt>
                <c:pt idx="2737">
                  <c:v>0.40542757389749939</c:v>
                </c:pt>
                <c:pt idx="2738">
                  <c:v>0.40542757389749939</c:v>
                </c:pt>
                <c:pt idx="2739">
                  <c:v>0.40542757389749939</c:v>
                </c:pt>
                <c:pt idx="2740">
                  <c:v>0.40542757389749939</c:v>
                </c:pt>
                <c:pt idx="2741">
                  <c:v>0.40542757389749939</c:v>
                </c:pt>
                <c:pt idx="2742">
                  <c:v>0.40542757389749939</c:v>
                </c:pt>
                <c:pt idx="2743">
                  <c:v>0.40542757389749939</c:v>
                </c:pt>
                <c:pt idx="2744">
                  <c:v>0.40542757389749939</c:v>
                </c:pt>
                <c:pt idx="2745">
                  <c:v>0.40542757389749939</c:v>
                </c:pt>
                <c:pt idx="2746">
                  <c:v>0.40542757389749939</c:v>
                </c:pt>
                <c:pt idx="2747">
                  <c:v>0.40542757389749939</c:v>
                </c:pt>
                <c:pt idx="2748">
                  <c:v>0.40542757389749939</c:v>
                </c:pt>
                <c:pt idx="2749">
                  <c:v>0.40542757389749939</c:v>
                </c:pt>
                <c:pt idx="2750">
                  <c:v>0.40542757389749939</c:v>
                </c:pt>
                <c:pt idx="2751">
                  <c:v>0.40542757389749939</c:v>
                </c:pt>
                <c:pt idx="2752">
                  <c:v>0.40542757389749939</c:v>
                </c:pt>
                <c:pt idx="2753">
                  <c:v>0.40542757389749939</c:v>
                </c:pt>
                <c:pt idx="2754">
                  <c:v>0.40542757389749939</c:v>
                </c:pt>
                <c:pt idx="2755">
                  <c:v>0.40542757389749939</c:v>
                </c:pt>
                <c:pt idx="2756">
                  <c:v>0.40542757389749939</c:v>
                </c:pt>
                <c:pt idx="2757">
                  <c:v>0.40542757389749939</c:v>
                </c:pt>
                <c:pt idx="2758">
                  <c:v>0.40542757389749939</c:v>
                </c:pt>
                <c:pt idx="2759">
                  <c:v>0.40542757389749939</c:v>
                </c:pt>
                <c:pt idx="2760">
                  <c:v>0.40542757389749939</c:v>
                </c:pt>
                <c:pt idx="2761">
                  <c:v>0.40542757389749939</c:v>
                </c:pt>
                <c:pt idx="2762">
                  <c:v>0.40542757389749939</c:v>
                </c:pt>
                <c:pt idx="2763">
                  <c:v>0.40542757389749939</c:v>
                </c:pt>
                <c:pt idx="2764">
                  <c:v>0.40542757389749939</c:v>
                </c:pt>
                <c:pt idx="2765">
                  <c:v>0.40542757389749939</c:v>
                </c:pt>
                <c:pt idx="2766">
                  <c:v>0.40542757389749939</c:v>
                </c:pt>
                <c:pt idx="2767">
                  <c:v>0.40542757389749939</c:v>
                </c:pt>
                <c:pt idx="2768">
                  <c:v>0.40542757389749939</c:v>
                </c:pt>
                <c:pt idx="2769">
                  <c:v>0.40542757389749939</c:v>
                </c:pt>
                <c:pt idx="2770">
                  <c:v>0.40542757389749939</c:v>
                </c:pt>
                <c:pt idx="2771">
                  <c:v>0.40542757389749939</c:v>
                </c:pt>
                <c:pt idx="2772">
                  <c:v>0.40542757389749939</c:v>
                </c:pt>
                <c:pt idx="2773">
                  <c:v>0.40542757389749939</c:v>
                </c:pt>
                <c:pt idx="2774">
                  <c:v>0.40542757389749939</c:v>
                </c:pt>
                <c:pt idx="2775">
                  <c:v>0.40542757389749939</c:v>
                </c:pt>
                <c:pt idx="2776">
                  <c:v>0.40542757389749939</c:v>
                </c:pt>
                <c:pt idx="2777">
                  <c:v>0.40542757389749939</c:v>
                </c:pt>
                <c:pt idx="2778">
                  <c:v>0.40542757389749939</c:v>
                </c:pt>
                <c:pt idx="2779">
                  <c:v>0.40542757389749939</c:v>
                </c:pt>
                <c:pt idx="2780">
                  <c:v>0.40542757389749939</c:v>
                </c:pt>
                <c:pt idx="2781">
                  <c:v>0.40542757389749939</c:v>
                </c:pt>
                <c:pt idx="2782">
                  <c:v>0.40542757389749939</c:v>
                </c:pt>
                <c:pt idx="2783">
                  <c:v>0.40542757389749939</c:v>
                </c:pt>
                <c:pt idx="2784">
                  <c:v>0.40542757389749939</c:v>
                </c:pt>
                <c:pt idx="2785">
                  <c:v>0.40542757389749939</c:v>
                </c:pt>
                <c:pt idx="2786">
                  <c:v>0.40542757389749939</c:v>
                </c:pt>
                <c:pt idx="2787">
                  <c:v>0.40542757389749939</c:v>
                </c:pt>
                <c:pt idx="2788">
                  <c:v>0.40542757389749939</c:v>
                </c:pt>
                <c:pt idx="2789">
                  <c:v>0.40542757389749939</c:v>
                </c:pt>
                <c:pt idx="2790">
                  <c:v>0.40542757389749939</c:v>
                </c:pt>
                <c:pt idx="2791">
                  <c:v>0.40542757389749939</c:v>
                </c:pt>
                <c:pt idx="2792">
                  <c:v>0.40542757389749939</c:v>
                </c:pt>
                <c:pt idx="2793">
                  <c:v>0.40542757389749939</c:v>
                </c:pt>
                <c:pt idx="2794">
                  <c:v>0.40542757389749939</c:v>
                </c:pt>
                <c:pt idx="2795">
                  <c:v>0.40542757389749939</c:v>
                </c:pt>
                <c:pt idx="2796">
                  <c:v>0.40542757389749939</c:v>
                </c:pt>
                <c:pt idx="2797">
                  <c:v>0.40542757389749939</c:v>
                </c:pt>
                <c:pt idx="2798">
                  <c:v>0.40542757389749939</c:v>
                </c:pt>
                <c:pt idx="2799">
                  <c:v>0.40542757389749939</c:v>
                </c:pt>
                <c:pt idx="2800">
                  <c:v>0.40542757389749939</c:v>
                </c:pt>
                <c:pt idx="2801">
                  <c:v>0.40542757389749939</c:v>
                </c:pt>
                <c:pt idx="2802">
                  <c:v>0.40542757389749939</c:v>
                </c:pt>
                <c:pt idx="2803">
                  <c:v>0.40542757389749939</c:v>
                </c:pt>
                <c:pt idx="2804">
                  <c:v>0.40542757389749939</c:v>
                </c:pt>
                <c:pt idx="2805">
                  <c:v>0.40542757389749939</c:v>
                </c:pt>
                <c:pt idx="2806">
                  <c:v>0.40542757389749939</c:v>
                </c:pt>
                <c:pt idx="2807">
                  <c:v>0.40542757389749939</c:v>
                </c:pt>
                <c:pt idx="2808">
                  <c:v>0.40542757389749939</c:v>
                </c:pt>
                <c:pt idx="2809">
                  <c:v>0.40542757389749939</c:v>
                </c:pt>
                <c:pt idx="2810">
                  <c:v>0.40542757389749939</c:v>
                </c:pt>
                <c:pt idx="2811">
                  <c:v>0.40542757389749939</c:v>
                </c:pt>
                <c:pt idx="2812">
                  <c:v>0.40542757389749939</c:v>
                </c:pt>
                <c:pt idx="2813">
                  <c:v>0.40542757389749939</c:v>
                </c:pt>
                <c:pt idx="2814">
                  <c:v>0.40542757389749939</c:v>
                </c:pt>
                <c:pt idx="2815">
                  <c:v>0.40542757389749939</c:v>
                </c:pt>
                <c:pt idx="2816">
                  <c:v>0.40542757389749939</c:v>
                </c:pt>
                <c:pt idx="2817">
                  <c:v>0.40542757389749939</c:v>
                </c:pt>
                <c:pt idx="2818">
                  <c:v>0.40542757389749939</c:v>
                </c:pt>
                <c:pt idx="2819">
                  <c:v>0.40542757389749939</c:v>
                </c:pt>
                <c:pt idx="2820">
                  <c:v>0.40542757389749939</c:v>
                </c:pt>
                <c:pt idx="2821">
                  <c:v>0.40542757389749939</c:v>
                </c:pt>
                <c:pt idx="2822">
                  <c:v>0.40542757389749939</c:v>
                </c:pt>
                <c:pt idx="2823">
                  <c:v>0.40542757389749939</c:v>
                </c:pt>
                <c:pt idx="2824">
                  <c:v>0.40542757389749939</c:v>
                </c:pt>
                <c:pt idx="2825">
                  <c:v>0.40542757389749939</c:v>
                </c:pt>
                <c:pt idx="2826">
                  <c:v>0.40542757389749939</c:v>
                </c:pt>
                <c:pt idx="2827">
                  <c:v>0.40542757389749939</c:v>
                </c:pt>
                <c:pt idx="2828">
                  <c:v>0.40542757389749939</c:v>
                </c:pt>
                <c:pt idx="2829">
                  <c:v>0.40542757389749939</c:v>
                </c:pt>
                <c:pt idx="2830">
                  <c:v>0.40542757389749939</c:v>
                </c:pt>
                <c:pt idx="2831">
                  <c:v>0.40542757389749939</c:v>
                </c:pt>
                <c:pt idx="2832">
                  <c:v>0.40542757389749939</c:v>
                </c:pt>
                <c:pt idx="2833">
                  <c:v>0.40542757389749939</c:v>
                </c:pt>
                <c:pt idx="2834">
                  <c:v>0.40542757389749939</c:v>
                </c:pt>
                <c:pt idx="2835">
                  <c:v>0.40542757389749939</c:v>
                </c:pt>
                <c:pt idx="2836">
                  <c:v>0.40542757389749939</c:v>
                </c:pt>
                <c:pt idx="2837">
                  <c:v>0.40542757389749939</c:v>
                </c:pt>
                <c:pt idx="2838">
                  <c:v>0.40542757389749939</c:v>
                </c:pt>
                <c:pt idx="2839">
                  <c:v>0.40542757389749939</c:v>
                </c:pt>
                <c:pt idx="2840">
                  <c:v>0.40542757389749939</c:v>
                </c:pt>
                <c:pt idx="2841">
                  <c:v>0.40542757389749939</c:v>
                </c:pt>
                <c:pt idx="2842">
                  <c:v>0.40542757389749939</c:v>
                </c:pt>
                <c:pt idx="2843">
                  <c:v>0.40542757389749939</c:v>
                </c:pt>
                <c:pt idx="2844">
                  <c:v>0.40542757389749939</c:v>
                </c:pt>
                <c:pt idx="2845">
                  <c:v>0.40542757389749939</c:v>
                </c:pt>
                <c:pt idx="2846">
                  <c:v>0.40542757389749939</c:v>
                </c:pt>
                <c:pt idx="2847">
                  <c:v>0.40542757389749939</c:v>
                </c:pt>
                <c:pt idx="2848">
                  <c:v>0.40542757389749939</c:v>
                </c:pt>
                <c:pt idx="2849">
                  <c:v>0.40542757389749939</c:v>
                </c:pt>
                <c:pt idx="2850">
                  <c:v>0.40542757389749939</c:v>
                </c:pt>
                <c:pt idx="2851">
                  <c:v>0.40542757389749939</c:v>
                </c:pt>
                <c:pt idx="2852">
                  <c:v>0.40542757389749939</c:v>
                </c:pt>
                <c:pt idx="2853">
                  <c:v>0.40542757389749939</c:v>
                </c:pt>
                <c:pt idx="2854">
                  <c:v>0.40542757389749939</c:v>
                </c:pt>
                <c:pt idx="2855">
                  <c:v>0.40542757389749939</c:v>
                </c:pt>
                <c:pt idx="2856">
                  <c:v>0.40542757389749939</c:v>
                </c:pt>
                <c:pt idx="2857">
                  <c:v>0.40542757389749939</c:v>
                </c:pt>
                <c:pt idx="2858">
                  <c:v>0.40542757389749939</c:v>
                </c:pt>
                <c:pt idx="2859">
                  <c:v>0.40542757389749939</c:v>
                </c:pt>
                <c:pt idx="2860">
                  <c:v>0.40542757389749939</c:v>
                </c:pt>
                <c:pt idx="2861">
                  <c:v>0.40542757389749939</c:v>
                </c:pt>
                <c:pt idx="2862">
                  <c:v>0.40542757389749939</c:v>
                </c:pt>
                <c:pt idx="2863">
                  <c:v>0.40542757389749939</c:v>
                </c:pt>
                <c:pt idx="2864">
                  <c:v>0.40542757389749939</c:v>
                </c:pt>
                <c:pt idx="2865">
                  <c:v>0.40542757389749939</c:v>
                </c:pt>
                <c:pt idx="2866">
                  <c:v>0.40542757389749939</c:v>
                </c:pt>
                <c:pt idx="2867">
                  <c:v>0.40542757389749939</c:v>
                </c:pt>
                <c:pt idx="2868">
                  <c:v>0.40542757389749939</c:v>
                </c:pt>
                <c:pt idx="2869">
                  <c:v>0.40542757389749939</c:v>
                </c:pt>
                <c:pt idx="2870">
                  <c:v>0.40542757389749939</c:v>
                </c:pt>
                <c:pt idx="2871">
                  <c:v>0.40542757389749939</c:v>
                </c:pt>
                <c:pt idx="2872">
                  <c:v>0.40542757389749939</c:v>
                </c:pt>
                <c:pt idx="2873">
                  <c:v>0.40542757389749939</c:v>
                </c:pt>
                <c:pt idx="2874">
                  <c:v>0.40542757389749939</c:v>
                </c:pt>
                <c:pt idx="2875">
                  <c:v>0.40542757389749939</c:v>
                </c:pt>
                <c:pt idx="2876">
                  <c:v>0.40542757389749939</c:v>
                </c:pt>
                <c:pt idx="2877">
                  <c:v>0.40542757389749939</c:v>
                </c:pt>
                <c:pt idx="2878">
                  <c:v>0.40542757389749939</c:v>
                </c:pt>
                <c:pt idx="2879">
                  <c:v>0.40542757389749939</c:v>
                </c:pt>
                <c:pt idx="2880">
                  <c:v>0.40542757389749939</c:v>
                </c:pt>
                <c:pt idx="2881">
                  <c:v>0.40542757389749939</c:v>
                </c:pt>
                <c:pt idx="2882">
                  <c:v>0.40542757389749939</c:v>
                </c:pt>
                <c:pt idx="2883">
                  <c:v>0.40542757389749939</c:v>
                </c:pt>
                <c:pt idx="2884">
                  <c:v>0.40542757389749939</c:v>
                </c:pt>
                <c:pt idx="2885">
                  <c:v>0.40542757389749939</c:v>
                </c:pt>
                <c:pt idx="2886">
                  <c:v>0.40542757389749939</c:v>
                </c:pt>
                <c:pt idx="2887">
                  <c:v>0.40542757389749939</c:v>
                </c:pt>
                <c:pt idx="2888">
                  <c:v>0.40542757389749939</c:v>
                </c:pt>
                <c:pt idx="2889">
                  <c:v>0.40542757389749939</c:v>
                </c:pt>
                <c:pt idx="2890">
                  <c:v>0.40542757389749939</c:v>
                </c:pt>
                <c:pt idx="2891">
                  <c:v>0.40542757389749939</c:v>
                </c:pt>
                <c:pt idx="2892">
                  <c:v>0.40542757389749939</c:v>
                </c:pt>
                <c:pt idx="2893">
                  <c:v>0.40542757389749939</c:v>
                </c:pt>
                <c:pt idx="2894">
                  <c:v>0.40542757389749939</c:v>
                </c:pt>
                <c:pt idx="2895">
                  <c:v>0.40542757389749939</c:v>
                </c:pt>
                <c:pt idx="2896">
                  <c:v>0.40542757389749939</c:v>
                </c:pt>
                <c:pt idx="2897">
                  <c:v>0.40542757389749939</c:v>
                </c:pt>
                <c:pt idx="2898">
                  <c:v>0.40542757389749939</c:v>
                </c:pt>
                <c:pt idx="2899">
                  <c:v>0.40542757389749939</c:v>
                </c:pt>
                <c:pt idx="2900">
                  <c:v>0.40542757389749939</c:v>
                </c:pt>
                <c:pt idx="2901">
                  <c:v>0.40542757389749939</c:v>
                </c:pt>
                <c:pt idx="2902">
                  <c:v>0.40542757389749939</c:v>
                </c:pt>
                <c:pt idx="2903">
                  <c:v>0.40542757389749939</c:v>
                </c:pt>
                <c:pt idx="2904">
                  <c:v>0.40542757389749939</c:v>
                </c:pt>
                <c:pt idx="2905">
                  <c:v>0.40542757389749939</c:v>
                </c:pt>
                <c:pt idx="2906">
                  <c:v>0.40542757389749939</c:v>
                </c:pt>
                <c:pt idx="2907">
                  <c:v>0.40542757389749939</c:v>
                </c:pt>
                <c:pt idx="2908">
                  <c:v>0.40542757389749939</c:v>
                </c:pt>
                <c:pt idx="2909">
                  <c:v>0.40542757389749939</c:v>
                </c:pt>
                <c:pt idx="2910">
                  <c:v>0.40542757389749939</c:v>
                </c:pt>
                <c:pt idx="2911">
                  <c:v>0.40542757389749939</c:v>
                </c:pt>
                <c:pt idx="2912">
                  <c:v>0.40542757389749939</c:v>
                </c:pt>
                <c:pt idx="2913">
                  <c:v>0.40542757389749939</c:v>
                </c:pt>
                <c:pt idx="2914">
                  <c:v>0.40542757389749939</c:v>
                </c:pt>
                <c:pt idx="2915">
                  <c:v>0.40542757389749939</c:v>
                </c:pt>
                <c:pt idx="2916">
                  <c:v>0.40542757389749939</c:v>
                </c:pt>
                <c:pt idx="2917">
                  <c:v>0.40542757389749939</c:v>
                </c:pt>
                <c:pt idx="2918">
                  <c:v>0.40542757389749939</c:v>
                </c:pt>
                <c:pt idx="2919">
                  <c:v>0.40542757389749939</c:v>
                </c:pt>
                <c:pt idx="2920">
                  <c:v>0.40542757389749939</c:v>
                </c:pt>
                <c:pt idx="2921">
                  <c:v>0.40542757389749939</c:v>
                </c:pt>
                <c:pt idx="2922">
                  <c:v>0.40542757389749939</c:v>
                </c:pt>
                <c:pt idx="2923">
                  <c:v>0.40542757389749939</c:v>
                </c:pt>
                <c:pt idx="2924">
                  <c:v>0.40542757389749939</c:v>
                </c:pt>
                <c:pt idx="2925">
                  <c:v>0.40542757389749939</c:v>
                </c:pt>
                <c:pt idx="2926">
                  <c:v>0.40542757389749939</c:v>
                </c:pt>
                <c:pt idx="2927">
                  <c:v>0.40542757389749939</c:v>
                </c:pt>
                <c:pt idx="2928">
                  <c:v>0.40542757389749939</c:v>
                </c:pt>
                <c:pt idx="2929">
                  <c:v>0.40542757389749939</c:v>
                </c:pt>
                <c:pt idx="2930">
                  <c:v>0.40542757389749939</c:v>
                </c:pt>
                <c:pt idx="2931">
                  <c:v>0.40542757389749939</c:v>
                </c:pt>
                <c:pt idx="2932">
                  <c:v>0.40542757389749939</c:v>
                </c:pt>
                <c:pt idx="2933">
                  <c:v>0.40542757389749939</c:v>
                </c:pt>
                <c:pt idx="2934">
                  <c:v>0.40542757389749939</c:v>
                </c:pt>
                <c:pt idx="2935">
                  <c:v>0.40542757389749939</c:v>
                </c:pt>
                <c:pt idx="2936">
                  <c:v>0.40542757389749939</c:v>
                </c:pt>
                <c:pt idx="2937">
                  <c:v>0.40542757389749939</c:v>
                </c:pt>
                <c:pt idx="2938">
                  <c:v>0.40542757389749939</c:v>
                </c:pt>
                <c:pt idx="2939">
                  <c:v>0.40542757389749939</c:v>
                </c:pt>
                <c:pt idx="2940">
                  <c:v>0.40542757389749939</c:v>
                </c:pt>
                <c:pt idx="2941">
                  <c:v>0.40542757389749939</c:v>
                </c:pt>
                <c:pt idx="2942">
                  <c:v>0.40542757389749939</c:v>
                </c:pt>
                <c:pt idx="2943">
                  <c:v>0.40542757389749939</c:v>
                </c:pt>
                <c:pt idx="2944">
                  <c:v>0.40542757389749939</c:v>
                </c:pt>
                <c:pt idx="2945">
                  <c:v>0.40542757389749939</c:v>
                </c:pt>
                <c:pt idx="2946">
                  <c:v>0.40542757389749939</c:v>
                </c:pt>
                <c:pt idx="2947">
                  <c:v>0.40542757389749939</c:v>
                </c:pt>
                <c:pt idx="2948">
                  <c:v>0.40542757389749939</c:v>
                </c:pt>
                <c:pt idx="2949">
                  <c:v>0.40542757389749939</c:v>
                </c:pt>
                <c:pt idx="2950">
                  <c:v>0.40542757389749939</c:v>
                </c:pt>
                <c:pt idx="2951">
                  <c:v>0.40542757389749939</c:v>
                </c:pt>
                <c:pt idx="2952">
                  <c:v>0.40542757389749939</c:v>
                </c:pt>
                <c:pt idx="2953">
                  <c:v>0.40542757389749939</c:v>
                </c:pt>
                <c:pt idx="2954">
                  <c:v>0.40542757389749939</c:v>
                </c:pt>
                <c:pt idx="2955">
                  <c:v>0.40542757389749939</c:v>
                </c:pt>
                <c:pt idx="2956">
                  <c:v>0.40542757389749939</c:v>
                </c:pt>
                <c:pt idx="2957">
                  <c:v>0.40542757389749939</c:v>
                </c:pt>
                <c:pt idx="2958">
                  <c:v>0.40542757389749939</c:v>
                </c:pt>
                <c:pt idx="2959">
                  <c:v>0.40542757389749939</c:v>
                </c:pt>
                <c:pt idx="2960">
                  <c:v>0.40542757389749939</c:v>
                </c:pt>
                <c:pt idx="2961">
                  <c:v>0.40542757389749939</c:v>
                </c:pt>
                <c:pt idx="2962">
                  <c:v>0.40542757389749939</c:v>
                </c:pt>
                <c:pt idx="2963">
                  <c:v>0.40542757389749939</c:v>
                </c:pt>
                <c:pt idx="2964">
                  <c:v>0.40542757389749939</c:v>
                </c:pt>
                <c:pt idx="2965">
                  <c:v>0.40542757389749939</c:v>
                </c:pt>
                <c:pt idx="2966">
                  <c:v>0.40542757389749939</c:v>
                </c:pt>
                <c:pt idx="2967">
                  <c:v>0.40542757389749939</c:v>
                </c:pt>
                <c:pt idx="2968">
                  <c:v>0.40542757389749939</c:v>
                </c:pt>
                <c:pt idx="2969">
                  <c:v>0.40542757389749939</c:v>
                </c:pt>
                <c:pt idx="2970">
                  <c:v>0.40542757389749939</c:v>
                </c:pt>
                <c:pt idx="2971">
                  <c:v>0.40542757389749939</c:v>
                </c:pt>
                <c:pt idx="2972">
                  <c:v>0.40542757389749939</c:v>
                </c:pt>
                <c:pt idx="2973">
                  <c:v>0.40542757389749939</c:v>
                </c:pt>
                <c:pt idx="2974">
                  <c:v>0.40542757389749939</c:v>
                </c:pt>
                <c:pt idx="2975">
                  <c:v>0.40542757389749939</c:v>
                </c:pt>
                <c:pt idx="2976">
                  <c:v>0.40542757389749939</c:v>
                </c:pt>
                <c:pt idx="2977">
                  <c:v>0.40542757389749939</c:v>
                </c:pt>
                <c:pt idx="2978">
                  <c:v>0.40542757389749939</c:v>
                </c:pt>
                <c:pt idx="2979">
                  <c:v>0.40542757389749939</c:v>
                </c:pt>
                <c:pt idx="2980">
                  <c:v>0.40542757389749939</c:v>
                </c:pt>
                <c:pt idx="2981">
                  <c:v>0.40542757389749939</c:v>
                </c:pt>
                <c:pt idx="2982">
                  <c:v>0.40542757389749939</c:v>
                </c:pt>
                <c:pt idx="2983">
                  <c:v>0.40542757389749939</c:v>
                </c:pt>
                <c:pt idx="2984">
                  <c:v>0.40542757389749939</c:v>
                </c:pt>
                <c:pt idx="2985">
                  <c:v>0.40542757389749939</c:v>
                </c:pt>
                <c:pt idx="2986">
                  <c:v>0.40542757389749939</c:v>
                </c:pt>
                <c:pt idx="2987">
                  <c:v>0.40542757389749939</c:v>
                </c:pt>
                <c:pt idx="2988">
                  <c:v>0.40542757389749939</c:v>
                </c:pt>
                <c:pt idx="2989">
                  <c:v>0.40542757389749939</c:v>
                </c:pt>
                <c:pt idx="2990">
                  <c:v>0.40542757389749939</c:v>
                </c:pt>
                <c:pt idx="2991">
                  <c:v>0.40542757389749939</c:v>
                </c:pt>
                <c:pt idx="2992">
                  <c:v>0.40542757389749939</c:v>
                </c:pt>
                <c:pt idx="2993">
                  <c:v>0.40542757389749939</c:v>
                </c:pt>
                <c:pt idx="2994">
                  <c:v>0.40542757389749939</c:v>
                </c:pt>
                <c:pt idx="2995">
                  <c:v>0.40542757389749939</c:v>
                </c:pt>
                <c:pt idx="2996">
                  <c:v>0.40542757389749939</c:v>
                </c:pt>
                <c:pt idx="2997">
                  <c:v>0.40542757389749939</c:v>
                </c:pt>
                <c:pt idx="2998">
                  <c:v>0.40542757389749939</c:v>
                </c:pt>
                <c:pt idx="2999">
                  <c:v>0.40542757389749939</c:v>
                </c:pt>
                <c:pt idx="3000">
                  <c:v>0.40542757389749939</c:v>
                </c:pt>
                <c:pt idx="3001">
                  <c:v>0.40542757389749939</c:v>
                </c:pt>
                <c:pt idx="3002">
                  <c:v>0.40542757389749939</c:v>
                </c:pt>
                <c:pt idx="3003">
                  <c:v>0.40542757389749939</c:v>
                </c:pt>
                <c:pt idx="3004">
                  <c:v>0.40542757389749939</c:v>
                </c:pt>
                <c:pt idx="3005">
                  <c:v>0.40542757389749939</c:v>
                </c:pt>
                <c:pt idx="3006">
                  <c:v>0.40542757389749939</c:v>
                </c:pt>
                <c:pt idx="3007">
                  <c:v>0.40542757389749939</c:v>
                </c:pt>
                <c:pt idx="3008">
                  <c:v>0.40542757389749939</c:v>
                </c:pt>
                <c:pt idx="3009">
                  <c:v>0.40542757389749939</c:v>
                </c:pt>
                <c:pt idx="3010">
                  <c:v>0.40542757389749939</c:v>
                </c:pt>
                <c:pt idx="3011">
                  <c:v>0.40542757389749939</c:v>
                </c:pt>
                <c:pt idx="3012">
                  <c:v>0.40542757389749939</c:v>
                </c:pt>
                <c:pt idx="3013">
                  <c:v>0.40542757389749939</c:v>
                </c:pt>
                <c:pt idx="3014">
                  <c:v>0.40542757389749939</c:v>
                </c:pt>
                <c:pt idx="3015">
                  <c:v>0.40542757389749939</c:v>
                </c:pt>
                <c:pt idx="3016">
                  <c:v>0.40542757389749939</c:v>
                </c:pt>
                <c:pt idx="3017">
                  <c:v>0.40542757389749939</c:v>
                </c:pt>
                <c:pt idx="3018">
                  <c:v>0.40542757389749939</c:v>
                </c:pt>
                <c:pt idx="3019">
                  <c:v>0.40542757389749939</c:v>
                </c:pt>
                <c:pt idx="3020">
                  <c:v>0.40542757389749939</c:v>
                </c:pt>
                <c:pt idx="3021">
                  <c:v>0.40542757389749939</c:v>
                </c:pt>
                <c:pt idx="3022">
                  <c:v>0.40542757389749939</c:v>
                </c:pt>
                <c:pt idx="3023">
                  <c:v>0.40542757389749939</c:v>
                </c:pt>
                <c:pt idx="3024">
                  <c:v>0.40542757389749939</c:v>
                </c:pt>
                <c:pt idx="3025">
                  <c:v>0.40542757389749939</c:v>
                </c:pt>
                <c:pt idx="3026">
                  <c:v>0.40542757389749939</c:v>
                </c:pt>
                <c:pt idx="3027">
                  <c:v>0.40542757389749939</c:v>
                </c:pt>
                <c:pt idx="3028">
                  <c:v>0.40542757389749939</c:v>
                </c:pt>
                <c:pt idx="3029">
                  <c:v>0.40542757389749939</c:v>
                </c:pt>
                <c:pt idx="3030">
                  <c:v>0.40542757389749939</c:v>
                </c:pt>
                <c:pt idx="3031">
                  <c:v>0.40542757389749939</c:v>
                </c:pt>
                <c:pt idx="3032">
                  <c:v>0.40542757389749939</c:v>
                </c:pt>
                <c:pt idx="3033">
                  <c:v>0.40542757389749939</c:v>
                </c:pt>
                <c:pt idx="3034">
                  <c:v>0.40542757389749939</c:v>
                </c:pt>
                <c:pt idx="3035">
                  <c:v>0.40542757389749939</c:v>
                </c:pt>
                <c:pt idx="3036">
                  <c:v>0.40542757389749939</c:v>
                </c:pt>
                <c:pt idx="3037">
                  <c:v>0.40542757389749939</c:v>
                </c:pt>
                <c:pt idx="3038">
                  <c:v>0.40542757389749939</c:v>
                </c:pt>
                <c:pt idx="3039">
                  <c:v>0.40542757389749939</c:v>
                </c:pt>
                <c:pt idx="3040">
                  <c:v>0.40542757389749939</c:v>
                </c:pt>
                <c:pt idx="3041">
                  <c:v>0.40542757389749939</c:v>
                </c:pt>
                <c:pt idx="3042">
                  <c:v>0.40542757389749939</c:v>
                </c:pt>
                <c:pt idx="3043">
                  <c:v>0.40542757389749939</c:v>
                </c:pt>
                <c:pt idx="3044">
                  <c:v>0.40542757389749939</c:v>
                </c:pt>
                <c:pt idx="3045">
                  <c:v>0.40542757389749939</c:v>
                </c:pt>
                <c:pt idx="3046">
                  <c:v>0.40542757389749939</c:v>
                </c:pt>
                <c:pt idx="3047">
                  <c:v>0.40542757389749939</c:v>
                </c:pt>
                <c:pt idx="3048">
                  <c:v>0.40542757389749939</c:v>
                </c:pt>
                <c:pt idx="3049">
                  <c:v>0.40542757389749939</c:v>
                </c:pt>
                <c:pt idx="3050">
                  <c:v>0.40542757389749939</c:v>
                </c:pt>
                <c:pt idx="3051">
                  <c:v>0.40542757389749939</c:v>
                </c:pt>
                <c:pt idx="3052">
                  <c:v>0.40542757389749939</c:v>
                </c:pt>
                <c:pt idx="3053">
                  <c:v>0.40542757389749939</c:v>
                </c:pt>
                <c:pt idx="3054">
                  <c:v>0.40542757389749939</c:v>
                </c:pt>
                <c:pt idx="3055">
                  <c:v>0.40542757389749939</c:v>
                </c:pt>
                <c:pt idx="3056">
                  <c:v>0.40542757389749939</c:v>
                </c:pt>
                <c:pt idx="3057">
                  <c:v>0.40542757389749939</c:v>
                </c:pt>
                <c:pt idx="3058">
                  <c:v>0.40542757389749939</c:v>
                </c:pt>
                <c:pt idx="3059">
                  <c:v>0.40542757389749939</c:v>
                </c:pt>
                <c:pt idx="3060">
                  <c:v>0.40542757389749939</c:v>
                </c:pt>
                <c:pt idx="3061">
                  <c:v>0.40542757389749939</c:v>
                </c:pt>
                <c:pt idx="3062">
                  <c:v>0.40542757389749939</c:v>
                </c:pt>
                <c:pt idx="3063">
                  <c:v>0.40542757389749939</c:v>
                </c:pt>
                <c:pt idx="3064">
                  <c:v>0.40542757389749939</c:v>
                </c:pt>
                <c:pt idx="3065">
                  <c:v>0.40542757389749939</c:v>
                </c:pt>
                <c:pt idx="3066">
                  <c:v>0.40542757389749939</c:v>
                </c:pt>
                <c:pt idx="3067">
                  <c:v>0.40542757389749939</c:v>
                </c:pt>
                <c:pt idx="3068">
                  <c:v>0.40542757389749939</c:v>
                </c:pt>
                <c:pt idx="3069">
                  <c:v>0.40542757389749939</c:v>
                </c:pt>
                <c:pt idx="3070">
                  <c:v>0.40542757389749939</c:v>
                </c:pt>
                <c:pt idx="3071">
                  <c:v>0.40542757389749939</c:v>
                </c:pt>
                <c:pt idx="3072">
                  <c:v>0.40542757389749939</c:v>
                </c:pt>
                <c:pt idx="3073">
                  <c:v>0.40542757389749939</c:v>
                </c:pt>
                <c:pt idx="3074">
                  <c:v>0.40542757389749939</c:v>
                </c:pt>
                <c:pt idx="3075">
                  <c:v>0.40542757389749939</c:v>
                </c:pt>
                <c:pt idx="3076">
                  <c:v>0.40542757389749939</c:v>
                </c:pt>
                <c:pt idx="3077">
                  <c:v>0.40542757389749939</c:v>
                </c:pt>
                <c:pt idx="3078">
                  <c:v>0.40542757389749939</c:v>
                </c:pt>
                <c:pt idx="3079">
                  <c:v>0.40542757389749939</c:v>
                </c:pt>
                <c:pt idx="3080">
                  <c:v>0.40542757389749939</c:v>
                </c:pt>
                <c:pt idx="3081">
                  <c:v>0.40542757389749939</c:v>
                </c:pt>
                <c:pt idx="3082">
                  <c:v>0.40542757389749939</c:v>
                </c:pt>
                <c:pt idx="3083">
                  <c:v>0.40542757389749939</c:v>
                </c:pt>
                <c:pt idx="3084">
                  <c:v>0.40542757389749939</c:v>
                </c:pt>
                <c:pt idx="3085">
                  <c:v>0.40542757389749939</c:v>
                </c:pt>
                <c:pt idx="3086">
                  <c:v>0.40542757389749939</c:v>
                </c:pt>
                <c:pt idx="3087">
                  <c:v>0.40542757389749939</c:v>
                </c:pt>
                <c:pt idx="3088">
                  <c:v>0.40542757389749939</c:v>
                </c:pt>
                <c:pt idx="3089">
                  <c:v>0.40542757389749939</c:v>
                </c:pt>
                <c:pt idx="3090">
                  <c:v>0.40542757389749939</c:v>
                </c:pt>
                <c:pt idx="3091">
                  <c:v>0.40542757389749939</c:v>
                </c:pt>
                <c:pt idx="3092">
                  <c:v>0.40542757389749939</c:v>
                </c:pt>
                <c:pt idx="3093">
                  <c:v>0.40542757389749939</c:v>
                </c:pt>
                <c:pt idx="3094">
                  <c:v>0.40542757389749939</c:v>
                </c:pt>
                <c:pt idx="3095">
                  <c:v>0.40542757389749939</c:v>
                </c:pt>
                <c:pt idx="3096">
                  <c:v>0.40542757389749939</c:v>
                </c:pt>
                <c:pt idx="3097">
                  <c:v>0.40542757389749939</c:v>
                </c:pt>
                <c:pt idx="3098">
                  <c:v>0.40542757389749939</c:v>
                </c:pt>
                <c:pt idx="3099">
                  <c:v>0.40542757389749939</c:v>
                </c:pt>
                <c:pt idx="3100">
                  <c:v>0.40542757389749939</c:v>
                </c:pt>
                <c:pt idx="3101">
                  <c:v>0.40542757389749939</c:v>
                </c:pt>
                <c:pt idx="3102">
                  <c:v>0.40542757389749939</c:v>
                </c:pt>
                <c:pt idx="3103">
                  <c:v>0.40542757389749939</c:v>
                </c:pt>
                <c:pt idx="3104">
                  <c:v>0.40542757389749939</c:v>
                </c:pt>
                <c:pt idx="3105">
                  <c:v>0.40542757389749939</c:v>
                </c:pt>
                <c:pt idx="3106">
                  <c:v>0.40542757389749939</c:v>
                </c:pt>
                <c:pt idx="3107">
                  <c:v>0.40542757389749939</c:v>
                </c:pt>
                <c:pt idx="3108">
                  <c:v>0.40542757389749939</c:v>
                </c:pt>
                <c:pt idx="3109">
                  <c:v>0.40542757389749939</c:v>
                </c:pt>
                <c:pt idx="3110">
                  <c:v>0.40542757389749939</c:v>
                </c:pt>
                <c:pt idx="3111">
                  <c:v>0.40542757389749939</c:v>
                </c:pt>
                <c:pt idx="3112">
                  <c:v>0.40542757389749939</c:v>
                </c:pt>
                <c:pt idx="3113">
                  <c:v>0.40542757389749939</c:v>
                </c:pt>
                <c:pt idx="3114">
                  <c:v>0.40542757389749939</c:v>
                </c:pt>
                <c:pt idx="3115">
                  <c:v>0.40542757389749939</c:v>
                </c:pt>
                <c:pt idx="3116">
                  <c:v>0.40542757389749939</c:v>
                </c:pt>
                <c:pt idx="3117">
                  <c:v>0.40542757389749939</c:v>
                </c:pt>
                <c:pt idx="3118">
                  <c:v>0.40542757389749939</c:v>
                </c:pt>
                <c:pt idx="3119">
                  <c:v>0.40542757389749939</c:v>
                </c:pt>
                <c:pt idx="3120">
                  <c:v>0.40542757389749939</c:v>
                </c:pt>
                <c:pt idx="3121">
                  <c:v>0.40542757389749939</c:v>
                </c:pt>
                <c:pt idx="3122">
                  <c:v>0.40542757389749939</c:v>
                </c:pt>
                <c:pt idx="3123">
                  <c:v>0.40542757389749939</c:v>
                </c:pt>
                <c:pt idx="3124">
                  <c:v>0.40542757389749939</c:v>
                </c:pt>
                <c:pt idx="3125">
                  <c:v>0.40542757389749939</c:v>
                </c:pt>
                <c:pt idx="3126">
                  <c:v>0.40542757389749939</c:v>
                </c:pt>
                <c:pt idx="3127">
                  <c:v>0.40542757389749939</c:v>
                </c:pt>
                <c:pt idx="3128">
                  <c:v>0.40542757389749939</c:v>
                </c:pt>
                <c:pt idx="3129">
                  <c:v>0.40542757389749939</c:v>
                </c:pt>
                <c:pt idx="3130">
                  <c:v>0.40542757389749939</c:v>
                </c:pt>
                <c:pt idx="3131">
                  <c:v>0.40542757389749939</c:v>
                </c:pt>
                <c:pt idx="3132">
                  <c:v>0.40542757389749939</c:v>
                </c:pt>
                <c:pt idx="3133">
                  <c:v>0.40542757389749939</c:v>
                </c:pt>
                <c:pt idx="3134">
                  <c:v>0.40542757389749939</c:v>
                </c:pt>
                <c:pt idx="3135">
                  <c:v>0.40542757389749939</c:v>
                </c:pt>
                <c:pt idx="3136">
                  <c:v>0.40542757389749939</c:v>
                </c:pt>
                <c:pt idx="3137">
                  <c:v>0.40542757389749939</c:v>
                </c:pt>
                <c:pt idx="3138">
                  <c:v>0.40542757389749939</c:v>
                </c:pt>
                <c:pt idx="3139">
                  <c:v>0.40542757389749939</c:v>
                </c:pt>
                <c:pt idx="3140">
                  <c:v>0.40542757389749939</c:v>
                </c:pt>
                <c:pt idx="3141">
                  <c:v>0.40542757389749939</c:v>
                </c:pt>
                <c:pt idx="3142">
                  <c:v>0.40542757389749939</c:v>
                </c:pt>
                <c:pt idx="3143">
                  <c:v>0.40542757389749939</c:v>
                </c:pt>
                <c:pt idx="3144">
                  <c:v>0.40542757389749939</c:v>
                </c:pt>
                <c:pt idx="3145">
                  <c:v>0.40542757389749939</c:v>
                </c:pt>
                <c:pt idx="3146">
                  <c:v>0.40542757389749939</c:v>
                </c:pt>
                <c:pt idx="3147">
                  <c:v>0.40542757389749939</c:v>
                </c:pt>
                <c:pt idx="3148">
                  <c:v>0.40542757389749939</c:v>
                </c:pt>
                <c:pt idx="3149">
                  <c:v>0.40542757389749939</c:v>
                </c:pt>
                <c:pt idx="3150">
                  <c:v>0.40542757389749939</c:v>
                </c:pt>
                <c:pt idx="3151">
                  <c:v>0.40542757389749939</c:v>
                </c:pt>
                <c:pt idx="3152">
                  <c:v>0.40542757389749939</c:v>
                </c:pt>
                <c:pt idx="3153">
                  <c:v>0.40542757389749939</c:v>
                </c:pt>
                <c:pt idx="3154">
                  <c:v>0.40542757389749939</c:v>
                </c:pt>
                <c:pt idx="3155">
                  <c:v>0.40542757389749939</c:v>
                </c:pt>
                <c:pt idx="3156">
                  <c:v>0.40542757389749939</c:v>
                </c:pt>
                <c:pt idx="3157">
                  <c:v>0.40542757389749939</c:v>
                </c:pt>
                <c:pt idx="3158">
                  <c:v>0.40542757389749939</c:v>
                </c:pt>
                <c:pt idx="3159">
                  <c:v>0.40542757389749939</c:v>
                </c:pt>
                <c:pt idx="3160">
                  <c:v>0.40542757389749939</c:v>
                </c:pt>
                <c:pt idx="3161">
                  <c:v>0.40542757389749939</c:v>
                </c:pt>
                <c:pt idx="3162">
                  <c:v>0.40542757389749939</c:v>
                </c:pt>
                <c:pt idx="3163">
                  <c:v>0.40542757389749939</c:v>
                </c:pt>
                <c:pt idx="3164">
                  <c:v>0.40542757389749939</c:v>
                </c:pt>
                <c:pt idx="3165">
                  <c:v>0.40542757389749939</c:v>
                </c:pt>
                <c:pt idx="3166">
                  <c:v>0.40542757389749939</c:v>
                </c:pt>
                <c:pt idx="3167">
                  <c:v>0.40542757389749939</c:v>
                </c:pt>
                <c:pt idx="3168">
                  <c:v>0.40542757389749939</c:v>
                </c:pt>
                <c:pt idx="3169">
                  <c:v>0.40542757389749939</c:v>
                </c:pt>
                <c:pt idx="3170">
                  <c:v>0.40542757389749939</c:v>
                </c:pt>
                <c:pt idx="3171">
                  <c:v>0.40542757389749939</c:v>
                </c:pt>
                <c:pt idx="3172">
                  <c:v>0.40542757389749939</c:v>
                </c:pt>
                <c:pt idx="3173">
                  <c:v>0.40542757389749939</c:v>
                </c:pt>
                <c:pt idx="3174">
                  <c:v>0.40542757389749939</c:v>
                </c:pt>
                <c:pt idx="3175">
                  <c:v>0.40542757389749939</c:v>
                </c:pt>
                <c:pt idx="3176">
                  <c:v>0.40542757389749939</c:v>
                </c:pt>
                <c:pt idx="3177">
                  <c:v>0.40542757389749939</c:v>
                </c:pt>
                <c:pt idx="3178">
                  <c:v>0.40542757389749939</c:v>
                </c:pt>
                <c:pt idx="3179">
                  <c:v>0.40542757389749939</c:v>
                </c:pt>
                <c:pt idx="3180">
                  <c:v>0.40542757389749939</c:v>
                </c:pt>
                <c:pt idx="3181">
                  <c:v>0.40542757389749939</c:v>
                </c:pt>
                <c:pt idx="3182">
                  <c:v>0.40542757389749939</c:v>
                </c:pt>
                <c:pt idx="3183">
                  <c:v>0.40542757389749939</c:v>
                </c:pt>
                <c:pt idx="3184">
                  <c:v>0.40542757389749939</c:v>
                </c:pt>
                <c:pt idx="3185">
                  <c:v>0.40542757389749939</c:v>
                </c:pt>
                <c:pt idx="3186">
                  <c:v>0.40542757389749939</c:v>
                </c:pt>
                <c:pt idx="3187">
                  <c:v>0.40542757389749939</c:v>
                </c:pt>
                <c:pt idx="3188">
                  <c:v>0.40542757389749939</c:v>
                </c:pt>
                <c:pt idx="3189">
                  <c:v>0.40542757389749939</c:v>
                </c:pt>
                <c:pt idx="3190">
                  <c:v>0.40542757389749939</c:v>
                </c:pt>
                <c:pt idx="3191">
                  <c:v>0.40542757389749939</c:v>
                </c:pt>
                <c:pt idx="3192">
                  <c:v>0.40542757389749939</c:v>
                </c:pt>
                <c:pt idx="3193">
                  <c:v>0.40542757389749939</c:v>
                </c:pt>
                <c:pt idx="3194">
                  <c:v>0.40542757389749939</c:v>
                </c:pt>
                <c:pt idx="3195">
                  <c:v>0.40542757389749939</c:v>
                </c:pt>
                <c:pt idx="3196">
                  <c:v>0.40542757389749939</c:v>
                </c:pt>
                <c:pt idx="3197">
                  <c:v>0.40542757389749939</c:v>
                </c:pt>
                <c:pt idx="3198">
                  <c:v>0.40542757389749939</c:v>
                </c:pt>
                <c:pt idx="3199">
                  <c:v>0.40542757389749939</c:v>
                </c:pt>
                <c:pt idx="3200">
                  <c:v>0.40542757389749939</c:v>
                </c:pt>
                <c:pt idx="3201">
                  <c:v>0.40542757389749939</c:v>
                </c:pt>
                <c:pt idx="3202">
                  <c:v>0.40542757389749939</c:v>
                </c:pt>
                <c:pt idx="3203">
                  <c:v>0.40542757389749939</c:v>
                </c:pt>
                <c:pt idx="3204">
                  <c:v>0.40542757389749939</c:v>
                </c:pt>
                <c:pt idx="3205">
                  <c:v>0.40542757389749939</c:v>
                </c:pt>
                <c:pt idx="3206">
                  <c:v>0.40542757389749939</c:v>
                </c:pt>
                <c:pt idx="3207">
                  <c:v>0.40542757389749939</c:v>
                </c:pt>
                <c:pt idx="3208">
                  <c:v>0.40542757389749939</c:v>
                </c:pt>
                <c:pt idx="3209">
                  <c:v>0.40542757389749939</c:v>
                </c:pt>
                <c:pt idx="3210">
                  <c:v>0.40542757389749939</c:v>
                </c:pt>
                <c:pt idx="3211">
                  <c:v>0.40542757389749939</c:v>
                </c:pt>
                <c:pt idx="3212">
                  <c:v>0.40542757389749939</c:v>
                </c:pt>
                <c:pt idx="3213">
                  <c:v>0.40542757389749939</c:v>
                </c:pt>
                <c:pt idx="3214">
                  <c:v>0.40542757389749939</c:v>
                </c:pt>
                <c:pt idx="3215">
                  <c:v>0.40542757389749939</c:v>
                </c:pt>
                <c:pt idx="3216">
                  <c:v>0.40542757389749939</c:v>
                </c:pt>
                <c:pt idx="3217">
                  <c:v>0.40542757389749939</c:v>
                </c:pt>
                <c:pt idx="3218">
                  <c:v>0.40542757389749939</c:v>
                </c:pt>
                <c:pt idx="3219">
                  <c:v>0.40542757389749939</c:v>
                </c:pt>
                <c:pt idx="3220">
                  <c:v>0.40542757389749939</c:v>
                </c:pt>
                <c:pt idx="3221">
                  <c:v>0.40542757389749939</c:v>
                </c:pt>
                <c:pt idx="3222">
                  <c:v>0.40542757389749939</c:v>
                </c:pt>
                <c:pt idx="3223">
                  <c:v>0.40542757389749939</c:v>
                </c:pt>
                <c:pt idx="3224">
                  <c:v>0.40542757389749939</c:v>
                </c:pt>
                <c:pt idx="3225">
                  <c:v>0.40542757389749939</c:v>
                </c:pt>
                <c:pt idx="3226">
                  <c:v>0.40542757389749939</c:v>
                </c:pt>
                <c:pt idx="3227">
                  <c:v>0.40542757389749939</c:v>
                </c:pt>
                <c:pt idx="3228">
                  <c:v>0.40542757389749939</c:v>
                </c:pt>
                <c:pt idx="3229">
                  <c:v>0.40542757389749939</c:v>
                </c:pt>
                <c:pt idx="3230">
                  <c:v>0.40542757389749939</c:v>
                </c:pt>
                <c:pt idx="3231">
                  <c:v>0.40542757389749939</c:v>
                </c:pt>
                <c:pt idx="3232">
                  <c:v>0.40542757389749939</c:v>
                </c:pt>
                <c:pt idx="3233">
                  <c:v>0.40542757389749939</c:v>
                </c:pt>
                <c:pt idx="3234">
                  <c:v>0.40542757389749939</c:v>
                </c:pt>
                <c:pt idx="3235">
                  <c:v>0.40542757389749939</c:v>
                </c:pt>
                <c:pt idx="3236">
                  <c:v>0.40542757389749939</c:v>
                </c:pt>
                <c:pt idx="3237">
                  <c:v>0.40542757389749939</c:v>
                </c:pt>
                <c:pt idx="3238">
                  <c:v>0.40542757389749939</c:v>
                </c:pt>
                <c:pt idx="3239">
                  <c:v>0.40542757389749939</c:v>
                </c:pt>
                <c:pt idx="3240">
                  <c:v>0.40542757389749939</c:v>
                </c:pt>
                <c:pt idx="3241">
                  <c:v>0.40542757389749939</c:v>
                </c:pt>
                <c:pt idx="3242">
                  <c:v>0.40542757389749939</c:v>
                </c:pt>
                <c:pt idx="3243">
                  <c:v>0.40542757389749939</c:v>
                </c:pt>
                <c:pt idx="3244">
                  <c:v>0.40542757389749939</c:v>
                </c:pt>
                <c:pt idx="3245">
                  <c:v>0.40542757389749939</c:v>
                </c:pt>
                <c:pt idx="3246">
                  <c:v>0.40542757389749939</c:v>
                </c:pt>
                <c:pt idx="3247">
                  <c:v>0.40542757389749939</c:v>
                </c:pt>
                <c:pt idx="3248">
                  <c:v>0.40542757389749939</c:v>
                </c:pt>
                <c:pt idx="3249">
                  <c:v>0.40542757389749939</c:v>
                </c:pt>
                <c:pt idx="3250">
                  <c:v>0.40542757389749939</c:v>
                </c:pt>
                <c:pt idx="3251">
                  <c:v>0.40542757389749939</c:v>
                </c:pt>
                <c:pt idx="3252">
                  <c:v>0.40542757389749939</c:v>
                </c:pt>
                <c:pt idx="3253">
                  <c:v>0.40542757389749939</c:v>
                </c:pt>
                <c:pt idx="3254">
                  <c:v>0.40542757389749939</c:v>
                </c:pt>
                <c:pt idx="3255">
                  <c:v>0.40542757389749939</c:v>
                </c:pt>
                <c:pt idx="3256">
                  <c:v>0.40542757389749939</c:v>
                </c:pt>
                <c:pt idx="3257">
                  <c:v>0.40542757389749939</c:v>
                </c:pt>
                <c:pt idx="3258">
                  <c:v>0.40542757389749939</c:v>
                </c:pt>
                <c:pt idx="3259">
                  <c:v>0.40542757389749939</c:v>
                </c:pt>
                <c:pt idx="3260">
                  <c:v>0.40542757389749939</c:v>
                </c:pt>
                <c:pt idx="3261">
                  <c:v>0.40542757389749939</c:v>
                </c:pt>
                <c:pt idx="3262">
                  <c:v>0.40542757389749939</c:v>
                </c:pt>
                <c:pt idx="3263">
                  <c:v>0.40542757389749939</c:v>
                </c:pt>
                <c:pt idx="3264">
                  <c:v>0.40542757389749939</c:v>
                </c:pt>
                <c:pt idx="3265">
                  <c:v>0.40542757389749939</c:v>
                </c:pt>
                <c:pt idx="3266">
                  <c:v>0.40542757389749939</c:v>
                </c:pt>
                <c:pt idx="3267">
                  <c:v>0.40542757389749939</c:v>
                </c:pt>
                <c:pt idx="3268">
                  <c:v>0.40542757389749939</c:v>
                </c:pt>
                <c:pt idx="3269">
                  <c:v>0.40542757389749939</c:v>
                </c:pt>
                <c:pt idx="3270">
                  <c:v>0.40542757389749939</c:v>
                </c:pt>
                <c:pt idx="3271">
                  <c:v>0.40542757389749939</c:v>
                </c:pt>
                <c:pt idx="3272">
                  <c:v>0.40542757389749939</c:v>
                </c:pt>
                <c:pt idx="3273">
                  <c:v>0.40542757389749939</c:v>
                </c:pt>
                <c:pt idx="3274">
                  <c:v>0.40542757389749939</c:v>
                </c:pt>
                <c:pt idx="3275">
                  <c:v>0.40542757389749939</c:v>
                </c:pt>
                <c:pt idx="3276">
                  <c:v>0.40542757389749939</c:v>
                </c:pt>
                <c:pt idx="3277">
                  <c:v>0.40542757389749939</c:v>
                </c:pt>
                <c:pt idx="3278">
                  <c:v>0.40542757389749939</c:v>
                </c:pt>
                <c:pt idx="3279">
                  <c:v>0.40542757389749939</c:v>
                </c:pt>
                <c:pt idx="3280">
                  <c:v>0.40542757389749939</c:v>
                </c:pt>
                <c:pt idx="3281">
                  <c:v>0.40542757389749939</c:v>
                </c:pt>
                <c:pt idx="3282">
                  <c:v>0.40542757389749939</c:v>
                </c:pt>
                <c:pt idx="3283">
                  <c:v>0.40542757389749939</c:v>
                </c:pt>
                <c:pt idx="3284">
                  <c:v>0.40542757389749939</c:v>
                </c:pt>
                <c:pt idx="3285">
                  <c:v>0.40542757389749939</c:v>
                </c:pt>
                <c:pt idx="3286">
                  <c:v>0.40542757389749939</c:v>
                </c:pt>
                <c:pt idx="3287">
                  <c:v>0.40542757389749939</c:v>
                </c:pt>
                <c:pt idx="3288">
                  <c:v>0.40542757389749939</c:v>
                </c:pt>
                <c:pt idx="3289">
                  <c:v>0.40542757389749939</c:v>
                </c:pt>
                <c:pt idx="3290">
                  <c:v>0.40542757389749939</c:v>
                </c:pt>
                <c:pt idx="3291">
                  <c:v>0.40542757389749939</c:v>
                </c:pt>
                <c:pt idx="3292">
                  <c:v>0.40542757389749939</c:v>
                </c:pt>
                <c:pt idx="3293">
                  <c:v>0.40542757389749939</c:v>
                </c:pt>
                <c:pt idx="3294">
                  <c:v>0.40542757389749939</c:v>
                </c:pt>
                <c:pt idx="3295">
                  <c:v>0.40542757389749939</c:v>
                </c:pt>
                <c:pt idx="3296">
                  <c:v>0.40542757389749939</c:v>
                </c:pt>
                <c:pt idx="3297">
                  <c:v>0.40542757389749939</c:v>
                </c:pt>
                <c:pt idx="3298">
                  <c:v>0.40542757389749939</c:v>
                </c:pt>
                <c:pt idx="3299">
                  <c:v>0.40542757389749939</c:v>
                </c:pt>
                <c:pt idx="3300">
                  <c:v>0.40542757389749939</c:v>
                </c:pt>
                <c:pt idx="3301">
                  <c:v>0.40542757389749939</c:v>
                </c:pt>
                <c:pt idx="3302">
                  <c:v>0.40542757389749939</c:v>
                </c:pt>
                <c:pt idx="3303">
                  <c:v>0.40542757389749939</c:v>
                </c:pt>
                <c:pt idx="3304">
                  <c:v>0.40542757389749939</c:v>
                </c:pt>
                <c:pt idx="3305">
                  <c:v>0.40542757389749939</c:v>
                </c:pt>
                <c:pt idx="3306">
                  <c:v>0.40542757389749939</c:v>
                </c:pt>
                <c:pt idx="3307">
                  <c:v>0.40542757389749939</c:v>
                </c:pt>
                <c:pt idx="3308">
                  <c:v>0.40542757389749939</c:v>
                </c:pt>
                <c:pt idx="3309">
                  <c:v>0.40542757389749939</c:v>
                </c:pt>
                <c:pt idx="3310">
                  <c:v>0.40542757389749939</c:v>
                </c:pt>
                <c:pt idx="3311">
                  <c:v>0.40542757389749939</c:v>
                </c:pt>
                <c:pt idx="3312">
                  <c:v>0.40542757389749939</c:v>
                </c:pt>
                <c:pt idx="3313">
                  <c:v>0.40542757389749939</c:v>
                </c:pt>
                <c:pt idx="3314">
                  <c:v>0.40542757389749939</c:v>
                </c:pt>
                <c:pt idx="3315">
                  <c:v>0.40542757389749939</c:v>
                </c:pt>
                <c:pt idx="3316">
                  <c:v>0.40542757389749939</c:v>
                </c:pt>
                <c:pt idx="3317">
                  <c:v>0.40542757389749939</c:v>
                </c:pt>
                <c:pt idx="3318">
                  <c:v>0.40542757389749939</c:v>
                </c:pt>
                <c:pt idx="3319">
                  <c:v>0.40542757389749939</c:v>
                </c:pt>
                <c:pt idx="3320">
                  <c:v>0.40542757389749939</c:v>
                </c:pt>
                <c:pt idx="3321">
                  <c:v>0.40542757389749939</c:v>
                </c:pt>
                <c:pt idx="3322">
                  <c:v>0.40542757389749939</c:v>
                </c:pt>
                <c:pt idx="3323">
                  <c:v>0.40542757389749939</c:v>
                </c:pt>
                <c:pt idx="3324">
                  <c:v>0.40542757389749939</c:v>
                </c:pt>
                <c:pt idx="3325">
                  <c:v>0.40542757389749939</c:v>
                </c:pt>
                <c:pt idx="3326">
                  <c:v>0.40542757389749939</c:v>
                </c:pt>
                <c:pt idx="3327">
                  <c:v>0.40542757389749939</c:v>
                </c:pt>
                <c:pt idx="3328">
                  <c:v>0.40542757389749939</c:v>
                </c:pt>
                <c:pt idx="3329">
                  <c:v>0.40542757389749939</c:v>
                </c:pt>
                <c:pt idx="3330">
                  <c:v>0.40542757389749939</c:v>
                </c:pt>
                <c:pt idx="3331">
                  <c:v>0.40542757389749939</c:v>
                </c:pt>
                <c:pt idx="3332">
                  <c:v>0.40542757389749939</c:v>
                </c:pt>
                <c:pt idx="3333">
                  <c:v>0.40542757389749939</c:v>
                </c:pt>
                <c:pt idx="3334">
                  <c:v>0.40542757389749939</c:v>
                </c:pt>
                <c:pt idx="3335">
                  <c:v>0.40542757389749939</c:v>
                </c:pt>
                <c:pt idx="3336">
                  <c:v>0.40542757389749939</c:v>
                </c:pt>
                <c:pt idx="3337">
                  <c:v>0.40542757389749939</c:v>
                </c:pt>
                <c:pt idx="3338">
                  <c:v>0.40542757389749939</c:v>
                </c:pt>
                <c:pt idx="3339">
                  <c:v>0.40542757389749939</c:v>
                </c:pt>
                <c:pt idx="3340">
                  <c:v>0.40542757389749939</c:v>
                </c:pt>
                <c:pt idx="3341">
                  <c:v>0.40542757389749939</c:v>
                </c:pt>
                <c:pt idx="3342">
                  <c:v>0.40542757389749939</c:v>
                </c:pt>
                <c:pt idx="3343">
                  <c:v>0.40542757389749939</c:v>
                </c:pt>
                <c:pt idx="3344">
                  <c:v>0.40542757389749939</c:v>
                </c:pt>
                <c:pt idx="3345">
                  <c:v>0.40542757389749939</c:v>
                </c:pt>
                <c:pt idx="3346">
                  <c:v>0.40542757389749939</c:v>
                </c:pt>
                <c:pt idx="3347">
                  <c:v>0.40542757389749939</c:v>
                </c:pt>
                <c:pt idx="3348">
                  <c:v>0.40542757389749939</c:v>
                </c:pt>
                <c:pt idx="3349">
                  <c:v>0.40542757389749939</c:v>
                </c:pt>
                <c:pt idx="3350">
                  <c:v>0.40542757389749939</c:v>
                </c:pt>
                <c:pt idx="3351">
                  <c:v>0.40542757389749939</c:v>
                </c:pt>
                <c:pt idx="3352">
                  <c:v>0.40542757389749939</c:v>
                </c:pt>
                <c:pt idx="3353">
                  <c:v>0.40542757389749939</c:v>
                </c:pt>
                <c:pt idx="3354">
                  <c:v>0.40542757389749939</c:v>
                </c:pt>
                <c:pt idx="3355">
                  <c:v>0.40542757389749939</c:v>
                </c:pt>
                <c:pt idx="3356">
                  <c:v>0.40542757389749939</c:v>
                </c:pt>
                <c:pt idx="3357">
                  <c:v>0.40542757389749939</c:v>
                </c:pt>
                <c:pt idx="3358">
                  <c:v>0.40542757389749939</c:v>
                </c:pt>
                <c:pt idx="3359">
                  <c:v>0.40542757389749939</c:v>
                </c:pt>
                <c:pt idx="3360">
                  <c:v>0.40542757389749939</c:v>
                </c:pt>
                <c:pt idx="3361">
                  <c:v>0.40542757389749939</c:v>
                </c:pt>
                <c:pt idx="3362">
                  <c:v>0.40542757389749939</c:v>
                </c:pt>
                <c:pt idx="3363">
                  <c:v>0.40542757389749939</c:v>
                </c:pt>
                <c:pt idx="3364">
                  <c:v>0.40542757389749939</c:v>
                </c:pt>
                <c:pt idx="3365">
                  <c:v>0.40542757389749939</c:v>
                </c:pt>
                <c:pt idx="3366">
                  <c:v>0.40542757389749939</c:v>
                </c:pt>
                <c:pt idx="3367">
                  <c:v>0.40542757389749939</c:v>
                </c:pt>
                <c:pt idx="3368">
                  <c:v>0.40542757389749939</c:v>
                </c:pt>
                <c:pt idx="3369">
                  <c:v>0.40542757389749939</c:v>
                </c:pt>
                <c:pt idx="3370">
                  <c:v>0.40542757389749939</c:v>
                </c:pt>
                <c:pt idx="3371">
                  <c:v>0.40542757389749939</c:v>
                </c:pt>
                <c:pt idx="3372">
                  <c:v>0.40542757389749939</c:v>
                </c:pt>
                <c:pt idx="3373">
                  <c:v>0.40542757389749939</c:v>
                </c:pt>
                <c:pt idx="3374">
                  <c:v>0.40542757389749939</c:v>
                </c:pt>
                <c:pt idx="3375">
                  <c:v>0.40542757389749939</c:v>
                </c:pt>
                <c:pt idx="3376">
                  <c:v>0.40542757389749939</c:v>
                </c:pt>
                <c:pt idx="3377">
                  <c:v>0.40542757389749939</c:v>
                </c:pt>
                <c:pt idx="3378">
                  <c:v>0.40542757389749939</c:v>
                </c:pt>
                <c:pt idx="3379">
                  <c:v>0.40542757389749939</c:v>
                </c:pt>
                <c:pt idx="3380">
                  <c:v>0.40542757389749939</c:v>
                </c:pt>
                <c:pt idx="3381">
                  <c:v>0.40542757389749939</c:v>
                </c:pt>
                <c:pt idx="3382">
                  <c:v>0.40542757389749939</c:v>
                </c:pt>
                <c:pt idx="3383">
                  <c:v>0.40542757389749939</c:v>
                </c:pt>
                <c:pt idx="3384">
                  <c:v>0.40542757389749939</c:v>
                </c:pt>
                <c:pt idx="3385">
                  <c:v>0.40542757389749939</c:v>
                </c:pt>
                <c:pt idx="3386">
                  <c:v>0.40542757389749939</c:v>
                </c:pt>
                <c:pt idx="3387">
                  <c:v>0.40542757389749939</c:v>
                </c:pt>
                <c:pt idx="3388">
                  <c:v>0.40542757389749939</c:v>
                </c:pt>
                <c:pt idx="3389">
                  <c:v>0.40542757389749939</c:v>
                </c:pt>
                <c:pt idx="3390">
                  <c:v>0.40542757389749939</c:v>
                </c:pt>
                <c:pt idx="3391">
                  <c:v>0.40542757389749939</c:v>
                </c:pt>
                <c:pt idx="3392">
                  <c:v>0.40542757389749939</c:v>
                </c:pt>
                <c:pt idx="3393">
                  <c:v>0.40542757389749939</c:v>
                </c:pt>
                <c:pt idx="3394">
                  <c:v>0.40542757389749939</c:v>
                </c:pt>
                <c:pt idx="3395">
                  <c:v>0.40542757389749939</c:v>
                </c:pt>
                <c:pt idx="3396">
                  <c:v>0.40542757389749939</c:v>
                </c:pt>
                <c:pt idx="3397">
                  <c:v>0.40542757389749939</c:v>
                </c:pt>
                <c:pt idx="3398">
                  <c:v>0.40542757389749939</c:v>
                </c:pt>
                <c:pt idx="3399">
                  <c:v>0.40542757389749939</c:v>
                </c:pt>
                <c:pt idx="3400">
                  <c:v>0.40542757389749939</c:v>
                </c:pt>
                <c:pt idx="3401">
                  <c:v>0.40542757389749939</c:v>
                </c:pt>
                <c:pt idx="3402">
                  <c:v>0.40542757389749939</c:v>
                </c:pt>
                <c:pt idx="3403">
                  <c:v>0.40542757389749939</c:v>
                </c:pt>
                <c:pt idx="3404">
                  <c:v>0.40542757389749939</c:v>
                </c:pt>
                <c:pt idx="3405">
                  <c:v>0.40542757389749939</c:v>
                </c:pt>
                <c:pt idx="3406">
                  <c:v>0.40542757389749939</c:v>
                </c:pt>
                <c:pt idx="3407">
                  <c:v>0.40542757389749939</c:v>
                </c:pt>
                <c:pt idx="3408">
                  <c:v>0.40542757389749939</c:v>
                </c:pt>
                <c:pt idx="3409">
                  <c:v>0.40542757389749939</c:v>
                </c:pt>
                <c:pt idx="3410">
                  <c:v>0.40542757389749939</c:v>
                </c:pt>
                <c:pt idx="3411">
                  <c:v>0.40542757389749939</c:v>
                </c:pt>
                <c:pt idx="3412">
                  <c:v>0.40542757389749939</c:v>
                </c:pt>
                <c:pt idx="3413">
                  <c:v>0.40542757389749939</c:v>
                </c:pt>
                <c:pt idx="3414">
                  <c:v>0.40542757389749939</c:v>
                </c:pt>
                <c:pt idx="3415">
                  <c:v>0.40542757389749939</c:v>
                </c:pt>
                <c:pt idx="3416">
                  <c:v>0.40542757389749939</c:v>
                </c:pt>
                <c:pt idx="3417">
                  <c:v>0.40542757389749939</c:v>
                </c:pt>
                <c:pt idx="3418">
                  <c:v>0.40542757389749939</c:v>
                </c:pt>
                <c:pt idx="3419">
                  <c:v>0.40542757389749939</c:v>
                </c:pt>
                <c:pt idx="3420">
                  <c:v>0.40542757389749939</c:v>
                </c:pt>
                <c:pt idx="3421">
                  <c:v>0.40542757389749939</c:v>
                </c:pt>
                <c:pt idx="3422">
                  <c:v>0.40542757389749939</c:v>
                </c:pt>
                <c:pt idx="3423">
                  <c:v>0.40542757389749939</c:v>
                </c:pt>
                <c:pt idx="3424">
                  <c:v>0.40542757389749939</c:v>
                </c:pt>
                <c:pt idx="3425">
                  <c:v>0.40542757389749939</c:v>
                </c:pt>
                <c:pt idx="3426">
                  <c:v>0.40542757389749939</c:v>
                </c:pt>
                <c:pt idx="3427">
                  <c:v>0.40542757389749939</c:v>
                </c:pt>
                <c:pt idx="3428">
                  <c:v>0.40542757389749939</c:v>
                </c:pt>
                <c:pt idx="3429">
                  <c:v>0.40542757389749939</c:v>
                </c:pt>
                <c:pt idx="3430">
                  <c:v>0.40542757389749939</c:v>
                </c:pt>
                <c:pt idx="3431">
                  <c:v>0.40542757389749939</c:v>
                </c:pt>
                <c:pt idx="3432">
                  <c:v>0.40542757389749939</c:v>
                </c:pt>
                <c:pt idx="3433">
                  <c:v>0.40542757389749939</c:v>
                </c:pt>
                <c:pt idx="3434">
                  <c:v>0.40542757389749939</c:v>
                </c:pt>
                <c:pt idx="3435">
                  <c:v>0.40542757389749939</c:v>
                </c:pt>
                <c:pt idx="3436">
                  <c:v>0.40542757389749939</c:v>
                </c:pt>
                <c:pt idx="3437">
                  <c:v>0.40542757389749939</c:v>
                </c:pt>
                <c:pt idx="3438">
                  <c:v>0.40542757389749939</c:v>
                </c:pt>
                <c:pt idx="3439">
                  <c:v>0.40542757389749939</c:v>
                </c:pt>
                <c:pt idx="3440">
                  <c:v>0.40542757389749939</c:v>
                </c:pt>
                <c:pt idx="3441">
                  <c:v>0.40542757389749939</c:v>
                </c:pt>
                <c:pt idx="3442">
                  <c:v>0.40542757389749939</c:v>
                </c:pt>
                <c:pt idx="3443">
                  <c:v>0.40542757389749939</c:v>
                </c:pt>
                <c:pt idx="3444">
                  <c:v>0.40542757389749939</c:v>
                </c:pt>
                <c:pt idx="3445">
                  <c:v>0.40542757389749939</c:v>
                </c:pt>
                <c:pt idx="3446">
                  <c:v>0.40542757389749939</c:v>
                </c:pt>
                <c:pt idx="3447">
                  <c:v>0.40542757389749939</c:v>
                </c:pt>
                <c:pt idx="3448">
                  <c:v>0.40542757389749939</c:v>
                </c:pt>
                <c:pt idx="3449">
                  <c:v>0.40542757389749939</c:v>
                </c:pt>
                <c:pt idx="3450">
                  <c:v>0.40542757389749939</c:v>
                </c:pt>
                <c:pt idx="3451">
                  <c:v>0.40542757389749939</c:v>
                </c:pt>
                <c:pt idx="3452">
                  <c:v>0.40542757389749939</c:v>
                </c:pt>
                <c:pt idx="3453">
                  <c:v>0.40542757389749939</c:v>
                </c:pt>
                <c:pt idx="3454">
                  <c:v>0.40542757389749939</c:v>
                </c:pt>
                <c:pt idx="3455">
                  <c:v>0.40542757389749939</c:v>
                </c:pt>
                <c:pt idx="3456">
                  <c:v>0.40542757389749939</c:v>
                </c:pt>
                <c:pt idx="3457">
                  <c:v>0.40542757389749939</c:v>
                </c:pt>
                <c:pt idx="3458">
                  <c:v>0.40542757389749939</c:v>
                </c:pt>
                <c:pt idx="3459">
                  <c:v>0.40542757389749939</c:v>
                </c:pt>
                <c:pt idx="3460">
                  <c:v>0.40542757389749939</c:v>
                </c:pt>
                <c:pt idx="3461">
                  <c:v>0.40542757389749939</c:v>
                </c:pt>
                <c:pt idx="3462">
                  <c:v>0.40542757389749939</c:v>
                </c:pt>
                <c:pt idx="3463">
                  <c:v>0.40542757389749939</c:v>
                </c:pt>
                <c:pt idx="3464">
                  <c:v>0.40542757389749939</c:v>
                </c:pt>
                <c:pt idx="3465">
                  <c:v>0.40542757389749939</c:v>
                </c:pt>
                <c:pt idx="3466">
                  <c:v>0.40542757389749939</c:v>
                </c:pt>
                <c:pt idx="3467">
                  <c:v>0.40542757389749939</c:v>
                </c:pt>
                <c:pt idx="3468">
                  <c:v>0.40542757389749939</c:v>
                </c:pt>
                <c:pt idx="3469">
                  <c:v>0.40542757389749939</c:v>
                </c:pt>
                <c:pt idx="3470">
                  <c:v>0.40542757389749939</c:v>
                </c:pt>
                <c:pt idx="3471">
                  <c:v>0.40542757389749939</c:v>
                </c:pt>
                <c:pt idx="3472">
                  <c:v>0.40542757389749939</c:v>
                </c:pt>
                <c:pt idx="3473">
                  <c:v>0.40542757389749939</c:v>
                </c:pt>
                <c:pt idx="3474">
                  <c:v>0.40542757389749939</c:v>
                </c:pt>
                <c:pt idx="3475">
                  <c:v>0.40542757389749939</c:v>
                </c:pt>
                <c:pt idx="3476">
                  <c:v>0.40542757389749939</c:v>
                </c:pt>
                <c:pt idx="3477">
                  <c:v>0.40542757389749939</c:v>
                </c:pt>
                <c:pt idx="3478">
                  <c:v>0.40542757389749939</c:v>
                </c:pt>
                <c:pt idx="3479">
                  <c:v>0.40542757389749939</c:v>
                </c:pt>
                <c:pt idx="3480">
                  <c:v>0.40542757389749939</c:v>
                </c:pt>
                <c:pt idx="3481">
                  <c:v>0.40542757389749939</c:v>
                </c:pt>
                <c:pt idx="3482">
                  <c:v>0.40542757389749939</c:v>
                </c:pt>
                <c:pt idx="3483">
                  <c:v>0.40542757389749939</c:v>
                </c:pt>
                <c:pt idx="3484">
                  <c:v>0.40542757389749939</c:v>
                </c:pt>
                <c:pt idx="3485">
                  <c:v>0.40542757389749939</c:v>
                </c:pt>
                <c:pt idx="3486">
                  <c:v>0.40542757389749939</c:v>
                </c:pt>
                <c:pt idx="3487">
                  <c:v>0.40542757389749939</c:v>
                </c:pt>
                <c:pt idx="3488">
                  <c:v>0.40542757389749939</c:v>
                </c:pt>
                <c:pt idx="3489">
                  <c:v>0.40542757389749939</c:v>
                </c:pt>
                <c:pt idx="3490">
                  <c:v>0.40542757389749939</c:v>
                </c:pt>
                <c:pt idx="3491">
                  <c:v>0.40542757389749939</c:v>
                </c:pt>
                <c:pt idx="3492">
                  <c:v>0.40542757389749939</c:v>
                </c:pt>
                <c:pt idx="3493">
                  <c:v>0.40542757389749939</c:v>
                </c:pt>
                <c:pt idx="3494">
                  <c:v>0.40542757389749939</c:v>
                </c:pt>
                <c:pt idx="3495">
                  <c:v>0.40542757389749939</c:v>
                </c:pt>
                <c:pt idx="3496">
                  <c:v>0.40542757389749939</c:v>
                </c:pt>
                <c:pt idx="3497">
                  <c:v>0.40542757389749939</c:v>
                </c:pt>
                <c:pt idx="3498">
                  <c:v>0.40542757389749939</c:v>
                </c:pt>
                <c:pt idx="3499">
                  <c:v>0.40542757389749939</c:v>
                </c:pt>
                <c:pt idx="3500">
                  <c:v>0.40542757389749939</c:v>
                </c:pt>
                <c:pt idx="3501">
                  <c:v>0.40542757389749939</c:v>
                </c:pt>
                <c:pt idx="3502">
                  <c:v>0.40542757389749939</c:v>
                </c:pt>
                <c:pt idx="3503">
                  <c:v>0.40542757389749939</c:v>
                </c:pt>
                <c:pt idx="3504">
                  <c:v>0.40542757389749939</c:v>
                </c:pt>
                <c:pt idx="3505">
                  <c:v>0.40542757389749939</c:v>
                </c:pt>
                <c:pt idx="3506">
                  <c:v>0.40542757389749939</c:v>
                </c:pt>
                <c:pt idx="3507">
                  <c:v>0.40542757389749939</c:v>
                </c:pt>
                <c:pt idx="3508">
                  <c:v>0.40542757389749939</c:v>
                </c:pt>
                <c:pt idx="3509">
                  <c:v>0.40542757389749939</c:v>
                </c:pt>
                <c:pt idx="3510">
                  <c:v>0.40542757389749939</c:v>
                </c:pt>
                <c:pt idx="3511">
                  <c:v>0.40542757389749939</c:v>
                </c:pt>
                <c:pt idx="3512">
                  <c:v>0.40542757389749939</c:v>
                </c:pt>
                <c:pt idx="3513">
                  <c:v>0.40542757389749939</c:v>
                </c:pt>
                <c:pt idx="3514">
                  <c:v>0.40542757389749939</c:v>
                </c:pt>
                <c:pt idx="3515">
                  <c:v>0.40542757389749939</c:v>
                </c:pt>
                <c:pt idx="3516">
                  <c:v>0.40542757389749939</c:v>
                </c:pt>
                <c:pt idx="3517">
                  <c:v>0.40542757389749939</c:v>
                </c:pt>
                <c:pt idx="3518">
                  <c:v>0.40542757389749939</c:v>
                </c:pt>
                <c:pt idx="3519">
                  <c:v>0.40542757389749939</c:v>
                </c:pt>
                <c:pt idx="3520">
                  <c:v>0.40542757389749939</c:v>
                </c:pt>
                <c:pt idx="3521">
                  <c:v>0.40542757389749939</c:v>
                </c:pt>
                <c:pt idx="3522">
                  <c:v>0.40542757389749939</c:v>
                </c:pt>
                <c:pt idx="3523">
                  <c:v>0.40542757389749939</c:v>
                </c:pt>
                <c:pt idx="3524">
                  <c:v>0.40542757389749939</c:v>
                </c:pt>
                <c:pt idx="3525">
                  <c:v>0.40542757389749939</c:v>
                </c:pt>
                <c:pt idx="3526">
                  <c:v>0.40542757389749939</c:v>
                </c:pt>
                <c:pt idx="3527">
                  <c:v>0.40542757389749939</c:v>
                </c:pt>
                <c:pt idx="3528">
                  <c:v>0.40542757389749939</c:v>
                </c:pt>
                <c:pt idx="3529">
                  <c:v>0.40542757389749939</c:v>
                </c:pt>
                <c:pt idx="3530">
                  <c:v>0.40542757389749939</c:v>
                </c:pt>
                <c:pt idx="3531">
                  <c:v>0.40542757389749939</c:v>
                </c:pt>
                <c:pt idx="3532">
                  <c:v>0.40542757389749939</c:v>
                </c:pt>
                <c:pt idx="3533">
                  <c:v>0.40542757389749939</c:v>
                </c:pt>
                <c:pt idx="3534">
                  <c:v>0.40542757389749939</c:v>
                </c:pt>
                <c:pt idx="3535">
                  <c:v>0.40542757389749939</c:v>
                </c:pt>
                <c:pt idx="3536">
                  <c:v>0.40542757389749939</c:v>
                </c:pt>
                <c:pt idx="3537">
                  <c:v>0.40542757389749939</c:v>
                </c:pt>
                <c:pt idx="3538">
                  <c:v>0.40542757389749939</c:v>
                </c:pt>
                <c:pt idx="3539">
                  <c:v>0.40542757389749939</c:v>
                </c:pt>
                <c:pt idx="3540">
                  <c:v>0.40542757389749939</c:v>
                </c:pt>
                <c:pt idx="3541">
                  <c:v>0.40542757389749939</c:v>
                </c:pt>
                <c:pt idx="3542">
                  <c:v>0.40542757389749939</c:v>
                </c:pt>
                <c:pt idx="3543">
                  <c:v>0.40542757389749939</c:v>
                </c:pt>
                <c:pt idx="3544">
                  <c:v>0.40542757389749939</c:v>
                </c:pt>
                <c:pt idx="3545">
                  <c:v>0.40542757389749939</c:v>
                </c:pt>
                <c:pt idx="3546">
                  <c:v>0.40542757389749939</c:v>
                </c:pt>
                <c:pt idx="3547">
                  <c:v>0.40542757389749939</c:v>
                </c:pt>
                <c:pt idx="3548">
                  <c:v>0.40542757389749939</c:v>
                </c:pt>
                <c:pt idx="3549">
                  <c:v>0.40542757389749939</c:v>
                </c:pt>
                <c:pt idx="3550">
                  <c:v>0.40542757389749939</c:v>
                </c:pt>
                <c:pt idx="3551">
                  <c:v>0.40542757389749939</c:v>
                </c:pt>
                <c:pt idx="3552">
                  <c:v>0.40542757389749939</c:v>
                </c:pt>
                <c:pt idx="3553">
                  <c:v>0.40542757389749939</c:v>
                </c:pt>
                <c:pt idx="3554">
                  <c:v>0.40542757389749939</c:v>
                </c:pt>
                <c:pt idx="3555">
                  <c:v>0.40542757389749939</c:v>
                </c:pt>
                <c:pt idx="3556">
                  <c:v>0.40542757389749939</c:v>
                </c:pt>
                <c:pt idx="3557">
                  <c:v>0.40542757389749939</c:v>
                </c:pt>
                <c:pt idx="3558">
                  <c:v>0.40542757389749939</c:v>
                </c:pt>
                <c:pt idx="3559">
                  <c:v>0.40542757389749939</c:v>
                </c:pt>
                <c:pt idx="3560">
                  <c:v>0.40542757389749939</c:v>
                </c:pt>
                <c:pt idx="3561">
                  <c:v>0.40542757389749939</c:v>
                </c:pt>
                <c:pt idx="3562">
                  <c:v>0.40542757389749939</c:v>
                </c:pt>
                <c:pt idx="3563">
                  <c:v>0.40542757389749939</c:v>
                </c:pt>
                <c:pt idx="3564">
                  <c:v>0.40542757389749939</c:v>
                </c:pt>
                <c:pt idx="3565">
                  <c:v>0.40542757389749939</c:v>
                </c:pt>
                <c:pt idx="3566">
                  <c:v>0.40542757389749939</c:v>
                </c:pt>
                <c:pt idx="3567">
                  <c:v>0.40542757389749939</c:v>
                </c:pt>
                <c:pt idx="3568">
                  <c:v>0.40542757389749939</c:v>
                </c:pt>
                <c:pt idx="3569">
                  <c:v>0.40542757389749939</c:v>
                </c:pt>
                <c:pt idx="3570">
                  <c:v>0.40542757389749939</c:v>
                </c:pt>
                <c:pt idx="3571">
                  <c:v>0.40542757389749939</c:v>
                </c:pt>
                <c:pt idx="3572">
                  <c:v>0.40542757389749939</c:v>
                </c:pt>
                <c:pt idx="3573">
                  <c:v>0.40542757389749939</c:v>
                </c:pt>
                <c:pt idx="3574">
                  <c:v>0.40542757389749939</c:v>
                </c:pt>
                <c:pt idx="3575">
                  <c:v>0.40542757389749939</c:v>
                </c:pt>
                <c:pt idx="3576">
                  <c:v>0.40542757389749939</c:v>
                </c:pt>
                <c:pt idx="3577">
                  <c:v>0.40542757389749939</c:v>
                </c:pt>
                <c:pt idx="3578">
                  <c:v>0.40542757389749939</c:v>
                </c:pt>
                <c:pt idx="3579">
                  <c:v>0.40542757389749939</c:v>
                </c:pt>
                <c:pt idx="3580">
                  <c:v>0.40542757389749939</c:v>
                </c:pt>
                <c:pt idx="3581">
                  <c:v>0.40542757389749939</c:v>
                </c:pt>
                <c:pt idx="3582">
                  <c:v>0.40542757389749939</c:v>
                </c:pt>
                <c:pt idx="3583">
                  <c:v>0.40542757389749939</c:v>
                </c:pt>
                <c:pt idx="3584">
                  <c:v>0.40542757389749939</c:v>
                </c:pt>
                <c:pt idx="3585">
                  <c:v>0.40542757389749939</c:v>
                </c:pt>
                <c:pt idx="3586">
                  <c:v>0.40542757389749939</c:v>
                </c:pt>
                <c:pt idx="3587">
                  <c:v>0.40542757389749939</c:v>
                </c:pt>
                <c:pt idx="3588">
                  <c:v>0.40542757389749939</c:v>
                </c:pt>
                <c:pt idx="3589">
                  <c:v>0.40542757389749939</c:v>
                </c:pt>
                <c:pt idx="3590">
                  <c:v>0.40542757389749939</c:v>
                </c:pt>
                <c:pt idx="3591">
                  <c:v>0.40542757389749939</c:v>
                </c:pt>
                <c:pt idx="3592">
                  <c:v>0.40542757389749939</c:v>
                </c:pt>
                <c:pt idx="3593">
                  <c:v>0.40542757389749939</c:v>
                </c:pt>
                <c:pt idx="3594">
                  <c:v>0.40542757389749939</c:v>
                </c:pt>
                <c:pt idx="3595">
                  <c:v>0.40542757389749939</c:v>
                </c:pt>
                <c:pt idx="3596">
                  <c:v>0.40542757389749939</c:v>
                </c:pt>
                <c:pt idx="3597">
                  <c:v>0.40542757389749939</c:v>
                </c:pt>
                <c:pt idx="3598">
                  <c:v>0.40542757389749939</c:v>
                </c:pt>
                <c:pt idx="3599">
                  <c:v>0.40542757389749939</c:v>
                </c:pt>
                <c:pt idx="3600">
                  <c:v>0.40542757389749939</c:v>
                </c:pt>
                <c:pt idx="3601">
                  <c:v>0.40542757389749939</c:v>
                </c:pt>
                <c:pt idx="3602">
                  <c:v>0.40542757389749939</c:v>
                </c:pt>
                <c:pt idx="3603">
                  <c:v>0.40542757389749939</c:v>
                </c:pt>
                <c:pt idx="3604">
                  <c:v>0.40542757389749939</c:v>
                </c:pt>
                <c:pt idx="3605">
                  <c:v>0.40542757389749939</c:v>
                </c:pt>
                <c:pt idx="3606">
                  <c:v>0.40542757389749939</c:v>
                </c:pt>
                <c:pt idx="3607">
                  <c:v>0.40542757389749939</c:v>
                </c:pt>
                <c:pt idx="3608">
                  <c:v>0.40542757389749939</c:v>
                </c:pt>
                <c:pt idx="3609">
                  <c:v>0.40542757389749939</c:v>
                </c:pt>
                <c:pt idx="3610">
                  <c:v>0.40542757389749939</c:v>
                </c:pt>
                <c:pt idx="3611">
                  <c:v>0.40542757389749939</c:v>
                </c:pt>
                <c:pt idx="3612">
                  <c:v>0.40542757389749939</c:v>
                </c:pt>
                <c:pt idx="3613">
                  <c:v>0.40542757389749939</c:v>
                </c:pt>
                <c:pt idx="3614">
                  <c:v>0.40542757389749939</c:v>
                </c:pt>
                <c:pt idx="3615">
                  <c:v>0.40542757389749939</c:v>
                </c:pt>
                <c:pt idx="3616">
                  <c:v>0.40542757389749939</c:v>
                </c:pt>
                <c:pt idx="3617">
                  <c:v>0.40542757389749939</c:v>
                </c:pt>
                <c:pt idx="3618">
                  <c:v>0.40542757389749939</c:v>
                </c:pt>
                <c:pt idx="3619">
                  <c:v>0.40542757389749939</c:v>
                </c:pt>
                <c:pt idx="3620">
                  <c:v>0.40542757389749939</c:v>
                </c:pt>
                <c:pt idx="3621">
                  <c:v>0.40542757389749939</c:v>
                </c:pt>
                <c:pt idx="3622">
                  <c:v>0.40542757389749939</c:v>
                </c:pt>
                <c:pt idx="3623">
                  <c:v>0.40542757389749939</c:v>
                </c:pt>
                <c:pt idx="3624">
                  <c:v>0.40542757389749939</c:v>
                </c:pt>
                <c:pt idx="3625">
                  <c:v>0.40542757389749939</c:v>
                </c:pt>
                <c:pt idx="3626">
                  <c:v>0.40542757389749939</c:v>
                </c:pt>
                <c:pt idx="3627">
                  <c:v>0.40542757389749939</c:v>
                </c:pt>
                <c:pt idx="3628">
                  <c:v>0.40542757389749939</c:v>
                </c:pt>
                <c:pt idx="3629">
                  <c:v>0.40542757389749939</c:v>
                </c:pt>
                <c:pt idx="3630">
                  <c:v>0.40542757389749939</c:v>
                </c:pt>
                <c:pt idx="3631">
                  <c:v>0.40542757389749939</c:v>
                </c:pt>
                <c:pt idx="3632">
                  <c:v>0.40542757389749939</c:v>
                </c:pt>
                <c:pt idx="3633">
                  <c:v>0.40542757389749939</c:v>
                </c:pt>
                <c:pt idx="3634">
                  <c:v>0.40542757389749939</c:v>
                </c:pt>
                <c:pt idx="3635">
                  <c:v>0.40542757389749939</c:v>
                </c:pt>
                <c:pt idx="3636">
                  <c:v>0.40542757389749939</c:v>
                </c:pt>
                <c:pt idx="3637">
                  <c:v>0.40542757389749939</c:v>
                </c:pt>
                <c:pt idx="3638">
                  <c:v>0.40542757389749939</c:v>
                </c:pt>
                <c:pt idx="3639">
                  <c:v>0.40542757389749939</c:v>
                </c:pt>
                <c:pt idx="3640">
                  <c:v>0.40542757389749939</c:v>
                </c:pt>
                <c:pt idx="3641">
                  <c:v>0.40542757389749939</c:v>
                </c:pt>
                <c:pt idx="3642">
                  <c:v>0.40542757389749939</c:v>
                </c:pt>
                <c:pt idx="3643">
                  <c:v>0.40542757389749939</c:v>
                </c:pt>
                <c:pt idx="3644">
                  <c:v>0.40542757389749939</c:v>
                </c:pt>
                <c:pt idx="3645">
                  <c:v>0.40542757389749939</c:v>
                </c:pt>
                <c:pt idx="3646">
                  <c:v>0.40542757389749939</c:v>
                </c:pt>
                <c:pt idx="3647">
                  <c:v>0.40542757389749939</c:v>
                </c:pt>
                <c:pt idx="3648">
                  <c:v>0.40542757389749939</c:v>
                </c:pt>
                <c:pt idx="3649">
                  <c:v>0.40542757389749939</c:v>
                </c:pt>
                <c:pt idx="3650">
                  <c:v>0.40542757389749939</c:v>
                </c:pt>
                <c:pt idx="3651">
                  <c:v>0.40542757389749939</c:v>
                </c:pt>
                <c:pt idx="3652">
                  <c:v>0.40542757389749939</c:v>
                </c:pt>
                <c:pt idx="3653">
                  <c:v>0.40542757389749939</c:v>
                </c:pt>
                <c:pt idx="3654">
                  <c:v>0.40542757389749939</c:v>
                </c:pt>
                <c:pt idx="3655">
                  <c:v>0.40542757389749939</c:v>
                </c:pt>
                <c:pt idx="3656">
                  <c:v>0.40542757389749939</c:v>
                </c:pt>
                <c:pt idx="3657">
                  <c:v>0.40542757389749939</c:v>
                </c:pt>
                <c:pt idx="3658">
                  <c:v>0.40542757389749939</c:v>
                </c:pt>
                <c:pt idx="3659">
                  <c:v>0.40542757389749939</c:v>
                </c:pt>
                <c:pt idx="3660">
                  <c:v>0.40542757389749939</c:v>
                </c:pt>
                <c:pt idx="3661">
                  <c:v>0.40542757389749939</c:v>
                </c:pt>
                <c:pt idx="3662">
                  <c:v>0.40542757389749939</c:v>
                </c:pt>
                <c:pt idx="3663">
                  <c:v>0.40542757389749939</c:v>
                </c:pt>
                <c:pt idx="3664">
                  <c:v>0.40542757389749939</c:v>
                </c:pt>
                <c:pt idx="3665">
                  <c:v>0.40542757389749939</c:v>
                </c:pt>
                <c:pt idx="3666">
                  <c:v>0.40542757389749939</c:v>
                </c:pt>
                <c:pt idx="3667">
                  <c:v>0.40542757389749939</c:v>
                </c:pt>
                <c:pt idx="3668">
                  <c:v>0.40542757389749939</c:v>
                </c:pt>
                <c:pt idx="3669">
                  <c:v>0.40542757389749939</c:v>
                </c:pt>
                <c:pt idx="3670">
                  <c:v>0.40542757389749939</c:v>
                </c:pt>
                <c:pt idx="3671">
                  <c:v>0.40542757389749939</c:v>
                </c:pt>
                <c:pt idx="3672">
                  <c:v>0.40542757389749939</c:v>
                </c:pt>
                <c:pt idx="3673">
                  <c:v>0.40542757389749939</c:v>
                </c:pt>
                <c:pt idx="3674">
                  <c:v>0.40542757389749939</c:v>
                </c:pt>
                <c:pt idx="3675">
                  <c:v>0.40542757389749939</c:v>
                </c:pt>
                <c:pt idx="3676">
                  <c:v>0.40542757389749939</c:v>
                </c:pt>
                <c:pt idx="3677">
                  <c:v>0.40542757389749939</c:v>
                </c:pt>
                <c:pt idx="3678">
                  <c:v>0.40542757389749939</c:v>
                </c:pt>
                <c:pt idx="3679">
                  <c:v>0.40542757389749939</c:v>
                </c:pt>
                <c:pt idx="3680">
                  <c:v>0.40542757389749939</c:v>
                </c:pt>
                <c:pt idx="3681">
                  <c:v>0.40542757389749939</c:v>
                </c:pt>
                <c:pt idx="3682">
                  <c:v>0.40542757389749939</c:v>
                </c:pt>
                <c:pt idx="3683">
                  <c:v>0.40542757389749939</c:v>
                </c:pt>
                <c:pt idx="3684">
                  <c:v>0.40542757389749939</c:v>
                </c:pt>
                <c:pt idx="3685">
                  <c:v>0.40542757389749939</c:v>
                </c:pt>
                <c:pt idx="3686">
                  <c:v>0.40542757389749939</c:v>
                </c:pt>
                <c:pt idx="3687">
                  <c:v>0.40542757389749939</c:v>
                </c:pt>
                <c:pt idx="3688">
                  <c:v>0.40542757389749939</c:v>
                </c:pt>
                <c:pt idx="3689">
                  <c:v>0.40542757389749939</c:v>
                </c:pt>
                <c:pt idx="3690">
                  <c:v>0.40542757389749939</c:v>
                </c:pt>
                <c:pt idx="3691">
                  <c:v>0.40542757389749939</c:v>
                </c:pt>
                <c:pt idx="3692">
                  <c:v>0.40542757389749939</c:v>
                </c:pt>
                <c:pt idx="3693">
                  <c:v>0.40542757389749939</c:v>
                </c:pt>
                <c:pt idx="3694">
                  <c:v>0.40542757389749939</c:v>
                </c:pt>
                <c:pt idx="3695">
                  <c:v>0.40542757389749939</c:v>
                </c:pt>
                <c:pt idx="3696">
                  <c:v>0.40542757389749939</c:v>
                </c:pt>
                <c:pt idx="3697">
                  <c:v>0.40542757389749939</c:v>
                </c:pt>
                <c:pt idx="3698">
                  <c:v>0.40542757389749939</c:v>
                </c:pt>
                <c:pt idx="3699">
                  <c:v>0.40542757389749939</c:v>
                </c:pt>
                <c:pt idx="3700">
                  <c:v>0.40542757389749939</c:v>
                </c:pt>
                <c:pt idx="3701">
                  <c:v>0.40542757389749939</c:v>
                </c:pt>
                <c:pt idx="3702">
                  <c:v>0.40542757389749939</c:v>
                </c:pt>
                <c:pt idx="3703">
                  <c:v>0.40542757389749939</c:v>
                </c:pt>
                <c:pt idx="3704">
                  <c:v>0.40542757389749939</c:v>
                </c:pt>
                <c:pt idx="3705">
                  <c:v>0.40542757389749939</c:v>
                </c:pt>
                <c:pt idx="3706">
                  <c:v>0.40542757389749939</c:v>
                </c:pt>
                <c:pt idx="3707">
                  <c:v>0.40542757389749939</c:v>
                </c:pt>
                <c:pt idx="3708">
                  <c:v>0.40542757389749939</c:v>
                </c:pt>
                <c:pt idx="3709">
                  <c:v>0.40542757389749939</c:v>
                </c:pt>
                <c:pt idx="3710">
                  <c:v>0.40542757389749939</c:v>
                </c:pt>
                <c:pt idx="3711">
                  <c:v>0.40542757389749939</c:v>
                </c:pt>
                <c:pt idx="3712">
                  <c:v>0.40542757389749939</c:v>
                </c:pt>
                <c:pt idx="3713">
                  <c:v>0.40542757389749939</c:v>
                </c:pt>
                <c:pt idx="3714">
                  <c:v>0.40542757389749939</c:v>
                </c:pt>
                <c:pt idx="3715">
                  <c:v>0.40542757389749939</c:v>
                </c:pt>
                <c:pt idx="3716">
                  <c:v>0.40542757389749939</c:v>
                </c:pt>
                <c:pt idx="3717">
                  <c:v>0.40542757389749939</c:v>
                </c:pt>
                <c:pt idx="3718">
                  <c:v>0.40542757389749939</c:v>
                </c:pt>
                <c:pt idx="3719">
                  <c:v>0.40542757389749939</c:v>
                </c:pt>
                <c:pt idx="3720">
                  <c:v>0.40542757389749939</c:v>
                </c:pt>
                <c:pt idx="3721">
                  <c:v>0.40542757389749939</c:v>
                </c:pt>
                <c:pt idx="3722">
                  <c:v>0.40542757389749939</c:v>
                </c:pt>
                <c:pt idx="3723">
                  <c:v>0.40542757389749939</c:v>
                </c:pt>
                <c:pt idx="3724">
                  <c:v>0.40542757389749939</c:v>
                </c:pt>
                <c:pt idx="3725">
                  <c:v>0.40542757389749939</c:v>
                </c:pt>
                <c:pt idx="3726">
                  <c:v>0.40542757389749939</c:v>
                </c:pt>
                <c:pt idx="3727">
                  <c:v>0.40542757389749939</c:v>
                </c:pt>
                <c:pt idx="3728">
                  <c:v>0.40542757389749939</c:v>
                </c:pt>
                <c:pt idx="3729">
                  <c:v>0.40542757389749939</c:v>
                </c:pt>
                <c:pt idx="3730">
                  <c:v>0.40542757389749939</c:v>
                </c:pt>
                <c:pt idx="3731">
                  <c:v>0.40542757389749939</c:v>
                </c:pt>
                <c:pt idx="3732">
                  <c:v>0.40542757389749939</c:v>
                </c:pt>
                <c:pt idx="3733">
                  <c:v>0.40542757389749939</c:v>
                </c:pt>
                <c:pt idx="3734">
                  <c:v>0.40542757389749939</c:v>
                </c:pt>
                <c:pt idx="3735">
                  <c:v>0.40542757389749939</c:v>
                </c:pt>
                <c:pt idx="3736">
                  <c:v>0.40542757389749939</c:v>
                </c:pt>
                <c:pt idx="3737">
                  <c:v>0.40542757389749939</c:v>
                </c:pt>
                <c:pt idx="3738">
                  <c:v>0.40542757389749939</c:v>
                </c:pt>
                <c:pt idx="3739">
                  <c:v>0.40542757389749939</c:v>
                </c:pt>
                <c:pt idx="3740">
                  <c:v>0.40542757389749939</c:v>
                </c:pt>
                <c:pt idx="3741">
                  <c:v>0.40542757389749939</c:v>
                </c:pt>
                <c:pt idx="3742">
                  <c:v>0.40542757389749939</c:v>
                </c:pt>
                <c:pt idx="3743">
                  <c:v>0.40542757389749939</c:v>
                </c:pt>
                <c:pt idx="3744">
                  <c:v>0.40542757389749939</c:v>
                </c:pt>
                <c:pt idx="3745">
                  <c:v>0.40542757389749939</c:v>
                </c:pt>
                <c:pt idx="3746">
                  <c:v>0.40542757389749939</c:v>
                </c:pt>
                <c:pt idx="3747">
                  <c:v>0.40542757389749939</c:v>
                </c:pt>
                <c:pt idx="3748">
                  <c:v>0.40542757389749939</c:v>
                </c:pt>
                <c:pt idx="3749">
                  <c:v>0.40542757389749939</c:v>
                </c:pt>
                <c:pt idx="3750">
                  <c:v>0.40542757389749939</c:v>
                </c:pt>
                <c:pt idx="3751">
                  <c:v>0.40542757389749939</c:v>
                </c:pt>
                <c:pt idx="3752">
                  <c:v>0.40542757389749939</c:v>
                </c:pt>
                <c:pt idx="3753">
                  <c:v>0.40542757389749939</c:v>
                </c:pt>
                <c:pt idx="3754">
                  <c:v>0.40542757389749939</c:v>
                </c:pt>
                <c:pt idx="3755">
                  <c:v>0.40542757389749939</c:v>
                </c:pt>
                <c:pt idx="3756">
                  <c:v>0.40542757389749939</c:v>
                </c:pt>
                <c:pt idx="3757">
                  <c:v>0.40542757389749939</c:v>
                </c:pt>
                <c:pt idx="3758">
                  <c:v>0.40542757389749939</c:v>
                </c:pt>
                <c:pt idx="3759">
                  <c:v>0.40542757389749939</c:v>
                </c:pt>
                <c:pt idx="3760">
                  <c:v>0.40542757389749939</c:v>
                </c:pt>
                <c:pt idx="3761">
                  <c:v>0.40542757389749939</c:v>
                </c:pt>
                <c:pt idx="3762">
                  <c:v>0.40542757389749939</c:v>
                </c:pt>
                <c:pt idx="3763">
                  <c:v>0.40542757389749939</c:v>
                </c:pt>
                <c:pt idx="3764">
                  <c:v>0.40542757389749939</c:v>
                </c:pt>
                <c:pt idx="3765">
                  <c:v>0.40542757389749939</c:v>
                </c:pt>
                <c:pt idx="3766">
                  <c:v>0.40542757389749939</c:v>
                </c:pt>
                <c:pt idx="3767">
                  <c:v>0.40542757389749939</c:v>
                </c:pt>
                <c:pt idx="3768">
                  <c:v>0.40542757389749939</c:v>
                </c:pt>
                <c:pt idx="3769">
                  <c:v>0.40542757389749939</c:v>
                </c:pt>
                <c:pt idx="3770">
                  <c:v>0.40542757389749939</c:v>
                </c:pt>
                <c:pt idx="3771">
                  <c:v>0.40542757389749939</c:v>
                </c:pt>
                <c:pt idx="3772">
                  <c:v>0.40542757389749939</c:v>
                </c:pt>
                <c:pt idx="3773">
                  <c:v>0.40542757389749939</c:v>
                </c:pt>
                <c:pt idx="3774">
                  <c:v>0.40542757389749939</c:v>
                </c:pt>
                <c:pt idx="3775">
                  <c:v>0.40542757389749939</c:v>
                </c:pt>
                <c:pt idx="3776">
                  <c:v>0.40542757389749939</c:v>
                </c:pt>
                <c:pt idx="3777">
                  <c:v>0.40542757389749939</c:v>
                </c:pt>
                <c:pt idx="3778">
                  <c:v>0.40542757389749939</c:v>
                </c:pt>
                <c:pt idx="3779">
                  <c:v>0.40542757389749939</c:v>
                </c:pt>
                <c:pt idx="3780">
                  <c:v>0.40542757389749939</c:v>
                </c:pt>
                <c:pt idx="3781">
                  <c:v>0.40542757389749939</c:v>
                </c:pt>
                <c:pt idx="3782">
                  <c:v>0.40542757389749939</c:v>
                </c:pt>
                <c:pt idx="3783">
                  <c:v>0.40542757389749939</c:v>
                </c:pt>
                <c:pt idx="3784">
                  <c:v>0.40542757389749939</c:v>
                </c:pt>
                <c:pt idx="3785">
                  <c:v>0.40542757389749939</c:v>
                </c:pt>
                <c:pt idx="3786">
                  <c:v>0.40542757389749939</c:v>
                </c:pt>
                <c:pt idx="3787">
                  <c:v>0.40542757389749939</c:v>
                </c:pt>
                <c:pt idx="3788">
                  <c:v>0.40542757389749939</c:v>
                </c:pt>
                <c:pt idx="3789">
                  <c:v>0.40542757389749939</c:v>
                </c:pt>
                <c:pt idx="3790">
                  <c:v>0.40542757389749939</c:v>
                </c:pt>
                <c:pt idx="3791">
                  <c:v>0.40542757389749939</c:v>
                </c:pt>
                <c:pt idx="3792">
                  <c:v>0.40542757389749939</c:v>
                </c:pt>
                <c:pt idx="3793">
                  <c:v>0.40542757389749939</c:v>
                </c:pt>
                <c:pt idx="3794">
                  <c:v>0.40542757389749939</c:v>
                </c:pt>
                <c:pt idx="3795">
                  <c:v>0.40542757389749939</c:v>
                </c:pt>
                <c:pt idx="3796">
                  <c:v>0.40542757389749939</c:v>
                </c:pt>
                <c:pt idx="3797">
                  <c:v>0.40542757389749939</c:v>
                </c:pt>
                <c:pt idx="3798">
                  <c:v>0.40542757389749939</c:v>
                </c:pt>
                <c:pt idx="3799">
                  <c:v>0.40542757389749939</c:v>
                </c:pt>
                <c:pt idx="3800">
                  <c:v>0.40542757389749939</c:v>
                </c:pt>
                <c:pt idx="3801">
                  <c:v>0.40542757389749939</c:v>
                </c:pt>
                <c:pt idx="3802">
                  <c:v>0.40542757389749939</c:v>
                </c:pt>
                <c:pt idx="3803">
                  <c:v>0.40542757389749939</c:v>
                </c:pt>
                <c:pt idx="3804">
                  <c:v>0.2337335441901906</c:v>
                </c:pt>
                <c:pt idx="3805">
                  <c:v>0.2337335441901906</c:v>
                </c:pt>
                <c:pt idx="3806">
                  <c:v>0.2337335441901906</c:v>
                </c:pt>
                <c:pt idx="3807">
                  <c:v>0.2337335441901906</c:v>
                </c:pt>
                <c:pt idx="3808">
                  <c:v>0.2337335441901906</c:v>
                </c:pt>
                <c:pt idx="3809">
                  <c:v>0.2337335441901906</c:v>
                </c:pt>
                <c:pt idx="3810">
                  <c:v>0.2337335441901906</c:v>
                </c:pt>
                <c:pt idx="3811">
                  <c:v>0.2337335441901906</c:v>
                </c:pt>
                <c:pt idx="3812">
                  <c:v>0.2337335441901906</c:v>
                </c:pt>
                <c:pt idx="3813">
                  <c:v>0.2337335441901906</c:v>
                </c:pt>
                <c:pt idx="3814">
                  <c:v>0.2337335441901906</c:v>
                </c:pt>
                <c:pt idx="3815">
                  <c:v>0.2337335441901906</c:v>
                </c:pt>
                <c:pt idx="3816">
                  <c:v>0.2337335441901906</c:v>
                </c:pt>
                <c:pt idx="3817">
                  <c:v>0.2337335441901906</c:v>
                </c:pt>
                <c:pt idx="3818">
                  <c:v>0.2337335441901906</c:v>
                </c:pt>
                <c:pt idx="3819">
                  <c:v>0.2337335441901906</c:v>
                </c:pt>
                <c:pt idx="3820">
                  <c:v>0.2337335441901906</c:v>
                </c:pt>
                <c:pt idx="3821">
                  <c:v>0.2337335441901906</c:v>
                </c:pt>
                <c:pt idx="3822">
                  <c:v>0.2337335441901906</c:v>
                </c:pt>
                <c:pt idx="3823">
                  <c:v>0.2337335441901906</c:v>
                </c:pt>
                <c:pt idx="3824">
                  <c:v>0.2337335441901906</c:v>
                </c:pt>
                <c:pt idx="3825">
                  <c:v>0.2337335441901906</c:v>
                </c:pt>
                <c:pt idx="3826">
                  <c:v>0.2337335441901906</c:v>
                </c:pt>
                <c:pt idx="3827">
                  <c:v>0.2337335441901906</c:v>
                </c:pt>
                <c:pt idx="3828">
                  <c:v>0.2337335441901906</c:v>
                </c:pt>
                <c:pt idx="3829">
                  <c:v>0.2337335441901906</c:v>
                </c:pt>
                <c:pt idx="3830">
                  <c:v>0.2337335441901906</c:v>
                </c:pt>
                <c:pt idx="3831">
                  <c:v>0.2337335441901906</c:v>
                </c:pt>
                <c:pt idx="3832">
                  <c:v>0.2337335441901906</c:v>
                </c:pt>
                <c:pt idx="3833">
                  <c:v>0.2337335441901906</c:v>
                </c:pt>
                <c:pt idx="3834">
                  <c:v>0.2337335441901906</c:v>
                </c:pt>
                <c:pt idx="3835">
                  <c:v>0.2337335441901906</c:v>
                </c:pt>
                <c:pt idx="3836">
                  <c:v>0.2337335441901906</c:v>
                </c:pt>
                <c:pt idx="3837">
                  <c:v>0.2337335441901906</c:v>
                </c:pt>
                <c:pt idx="3838">
                  <c:v>0.2337335441901906</c:v>
                </c:pt>
                <c:pt idx="3839">
                  <c:v>0.2337335441901906</c:v>
                </c:pt>
                <c:pt idx="3840">
                  <c:v>0.2337335441901906</c:v>
                </c:pt>
                <c:pt idx="3841">
                  <c:v>0.2337335441901906</c:v>
                </c:pt>
                <c:pt idx="3842">
                  <c:v>0.2337335441901906</c:v>
                </c:pt>
                <c:pt idx="3843">
                  <c:v>0.2337335441901906</c:v>
                </c:pt>
                <c:pt idx="3844">
                  <c:v>0.2337335441901906</c:v>
                </c:pt>
                <c:pt idx="3845">
                  <c:v>0.2337335441901906</c:v>
                </c:pt>
                <c:pt idx="3846">
                  <c:v>0.2337335441901906</c:v>
                </c:pt>
                <c:pt idx="3847">
                  <c:v>0.2337335441901906</c:v>
                </c:pt>
                <c:pt idx="3848">
                  <c:v>0.2337335441901906</c:v>
                </c:pt>
                <c:pt idx="3849">
                  <c:v>0.2337335441901906</c:v>
                </c:pt>
                <c:pt idx="3850">
                  <c:v>0.2337335441901906</c:v>
                </c:pt>
                <c:pt idx="3851">
                  <c:v>0.2337335441901906</c:v>
                </c:pt>
                <c:pt idx="3852">
                  <c:v>0.2337335441901906</c:v>
                </c:pt>
                <c:pt idx="3853">
                  <c:v>0.2337335441901906</c:v>
                </c:pt>
                <c:pt idx="3854">
                  <c:v>0.2337335441901906</c:v>
                </c:pt>
                <c:pt idx="3855">
                  <c:v>0.2337335441901906</c:v>
                </c:pt>
                <c:pt idx="3856">
                  <c:v>0.2337335441901906</c:v>
                </c:pt>
                <c:pt idx="3857">
                  <c:v>0.2337335441901906</c:v>
                </c:pt>
                <c:pt idx="3858">
                  <c:v>0.2337335441901906</c:v>
                </c:pt>
                <c:pt idx="3859">
                  <c:v>0.2337335441901906</c:v>
                </c:pt>
                <c:pt idx="3860">
                  <c:v>0.2337335441901906</c:v>
                </c:pt>
                <c:pt idx="3861">
                  <c:v>0.2337335441901906</c:v>
                </c:pt>
                <c:pt idx="3862">
                  <c:v>0.2337335441901906</c:v>
                </c:pt>
                <c:pt idx="3863">
                  <c:v>0.2337335441901906</c:v>
                </c:pt>
                <c:pt idx="3864">
                  <c:v>0.2337335441901906</c:v>
                </c:pt>
                <c:pt idx="3865">
                  <c:v>0.2337335441901906</c:v>
                </c:pt>
                <c:pt idx="3866">
                  <c:v>0.2337335441901906</c:v>
                </c:pt>
                <c:pt idx="3867">
                  <c:v>0.2337335441901906</c:v>
                </c:pt>
                <c:pt idx="3868">
                  <c:v>0.2337335441901906</c:v>
                </c:pt>
                <c:pt idx="3869">
                  <c:v>0.2337335441901906</c:v>
                </c:pt>
                <c:pt idx="3870">
                  <c:v>0.2337335441901906</c:v>
                </c:pt>
                <c:pt idx="3871">
                  <c:v>0.2337335441901906</c:v>
                </c:pt>
                <c:pt idx="3872">
                  <c:v>0.2337335441901906</c:v>
                </c:pt>
                <c:pt idx="3873">
                  <c:v>0.2337335441901906</c:v>
                </c:pt>
                <c:pt idx="3874">
                  <c:v>0.2337335441901906</c:v>
                </c:pt>
                <c:pt idx="3875">
                  <c:v>0.2337335441901906</c:v>
                </c:pt>
                <c:pt idx="3876">
                  <c:v>0.2337335441901906</c:v>
                </c:pt>
                <c:pt idx="3877">
                  <c:v>0.2337335441901906</c:v>
                </c:pt>
                <c:pt idx="3878">
                  <c:v>0.2337335441901906</c:v>
                </c:pt>
                <c:pt idx="3879">
                  <c:v>0.2337335441901906</c:v>
                </c:pt>
                <c:pt idx="3880">
                  <c:v>0.2337335441901906</c:v>
                </c:pt>
                <c:pt idx="3881">
                  <c:v>0.2337335441901906</c:v>
                </c:pt>
                <c:pt idx="3882">
                  <c:v>0.2337335441901906</c:v>
                </c:pt>
                <c:pt idx="3883">
                  <c:v>0.2337335441901906</c:v>
                </c:pt>
                <c:pt idx="3884">
                  <c:v>0.2337335441901906</c:v>
                </c:pt>
                <c:pt idx="3885">
                  <c:v>0.2337335441901906</c:v>
                </c:pt>
                <c:pt idx="3886">
                  <c:v>0.2337335441901906</c:v>
                </c:pt>
                <c:pt idx="3887">
                  <c:v>0.2337335441901906</c:v>
                </c:pt>
                <c:pt idx="3888">
                  <c:v>0.2337335441901906</c:v>
                </c:pt>
                <c:pt idx="3889">
                  <c:v>0.2337335441901906</c:v>
                </c:pt>
                <c:pt idx="3890">
                  <c:v>0.2337335441901906</c:v>
                </c:pt>
                <c:pt idx="3891">
                  <c:v>0.2337335441901906</c:v>
                </c:pt>
                <c:pt idx="3892">
                  <c:v>0.2337335441901906</c:v>
                </c:pt>
                <c:pt idx="3893">
                  <c:v>0.2337335441901906</c:v>
                </c:pt>
                <c:pt idx="3894">
                  <c:v>0.2337335441901906</c:v>
                </c:pt>
                <c:pt idx="3895">
                  <c:v>0.2337335441901906</c:v>
                </c:pt>
                <c:pt idx="3896">
                  <c:v>0.2337335441901906</c:v>
                </c:pt>
                <c:pt idx="3897">
                  <c:v>0.2337335441901906</c:v>
                </c:pt>
                <c:pt idx="3898">
                  <c:v>0.2337335441901906</c:v>
                </c:pt>
                <c:pt idx="3899">
                  <c:v>0.2337335441901906</c:v>
                </c:pt>
                <c:pt idx="3900">
                  <c:v>0.2337335441901906</c:v>
                </c:pt>
                <c:pt idx="3901">
                  <c:v>0.2337335441901906</c:v>
                </c:pt>
                <c:pt idx="3902">
                  <c:v>0.2337335441901906</c:v>
                </c:pt>
                <c:pt idx="3903">
                  <c:v>0.2337335441901906</c:v>
                </c:pt>
                <c:pt idx="3904">
                  <c:v>0.2337335441901906</c:v>
                </c:pt>
                <c:pt idx="3905">
                  <c:v>0.2337335441901906</c:v>
                </c:pt>
                <c:pt idx="3906">
                  <c:v>0.2337335441901906</c:v>
                </c:pt>
                <c:pt idx="3907">
                  <c:v>0.2337335441901906</c:v>
                </c:pt>
                <c:pt idx="3908">
                  <c:v>0.2337335441901906</c:v>
                </c:pt>
                <c:pt idx="3909">
                  <c:v>0.2337335441901906</c:v>
                </c:pt>
                <c:pt idx="3910">
                  <c:v>0.2337335441901906</c:v>
                </c:pt>
                <c:pt idx="3911">
                  <c:v>0.2337335441901906</c:v>
                </c:pt>
                <c:pt idx="3912">
                  <c:v>0.2337335441901906</c:v>
                </c:pt>
                <c:pt idx="3913">
                  <c:v>0.2337335441901906</c:v>
                </c:pt>
                <c:pt idx="3914">
                  <c:v>0.2337335441901906</c:v>
                </c:pt>
                <c:pt idx="3915">
                  <c:v>0.2337335441901906</c:v>
                </c:pt>
                <c:pt idx="3916">
                  <c:v>0.2337335441901906</c:v>
                </c:pt>
                <c:pt idx="3917">
                  <c:v>0.2337335441901906</c:v>
                </c:pt>
                <c:pt idx="3918">
                  <c:v>0.2337335441901906</c:v>
                </c:pt>
                <c:pt idx="3919">
                  <c:v>0.2337335441901906</c:v>
                </c:pt>
                <c:pt idx="3920">
                  <c:v>0.2337335441901906</c:v>
                </c:pt>
                <c:pt idx="3921">
                  <c:v>0.2337335441901906</c:v>
                </c:pt>
                <c:pt idx="3922">
                  <c:v>0.2337335441901906</c:v>
                </c:pt>
                <c:pt idx="3923">
                  <c:v>0.2337335441901906</c:v>
                </c:pt>
                <c:pt idx="3924">
                  <c:v>0.2337335441901906</c:v>
                </c:pt>
                <c:pt idx="3925">
                  <c:v>0.2337335441901906</c:v>
                </c:pt>
                <c:pt idx="3926">
                  <c:v>0.2337335441901906</c:v>
                </c:pt>
                <c:pt idx="3927">
                  <c:v>0.2337335441901906</c:v>
                </c:pt>
                <c:pt idx="3928">
                  <c:v>0.2337335441901906</c:v>
                </c:pt>
                <c:pt idx="3929">
                  <c:v>0.2337335441901906</c:v>
                </c:pt>
                <c:pt idx="3930">
                  <c:v>0.2337335441901906</c:v>
                </c:pt>
                <c:pt idx="3931">
                  <c:v>0.2337335441901906</c:v>
                </c:pt>
                <c:pt idx="3932">
                  <c:v>0.2337335441901906</c:v>
                </c:pt>
                <c:pt idx="3933">
                  <c:v>0.2337335441901906</c:v>
                </c:pt>
                <c:pt idx="3934">
                  <c:v>0.2337335441901906</c:v>
                </c:pt>
                <c:pt idx="3935">
                  <c:v>0.2337335441901906</c:v>
                </c:pt>
                <c:pt idx="3936">
                  <c:v>0.2337335441901906</c:v>
                </c:pt>
                <c:pt idx="3937">
                  <c:v>0.2337335441901906</c:v>
                </c:pt>
                <c:pt idx="3938">
                  <c:v>0.2337335441901906</c:v>
                </c:pt>
                <c:pt idx="3939">
                  <c:v>0.2337335441901906</c:v>
                </c:pt>
                <c:pt idx="3940">
                  <c:v>0.2337335441901906</c:v>
                </c:pt>
                <c:pt idx="3941">
                  <c:v>0.2337335441901906</c:v>
                </c:pt>
                <c:pt idx="3942">
                  <c:v>0.2337335441901906</c:v>
                </c:pt>
                <c:pt idx="3943">
                  <c:v>0.2337335441901906</c:v>
                </c:pt>
                <c:pt idx="3944">
                  <c:v>0.2337335441901906</c:v>
                </c:pt>
                <c:pt idx="3945">
                  <c:v>0.2337335441901906</c:v>
                </c:pt>
                <c:pt idx="3946">
                  <c:v>0.2337335441901906</c:v>
                </c:pt>
                <c:pt idx="3947">
                  <c:v>0.2337335441901906</c:v>
                </c:pt>
                <c:pt idx="3948">
                  <c:v>0.2337335441901906</c:v>
                </c:pt>
                <c:pt idx="3949">
                  <c:v>0.2337335441901906</c:v>
                </c:pt>
                <c:pt idx="3950">
                  <c:v>0.2337335441901906</c:v>
                </c:pt>
                <c:pt idx="3951">
                  <c:v>0.2337335441901906</c:v>
                </c:pt>
                <c:pt idx="3952">
                  <c:v>0.2337335441901906</c:v>
                </c:pt>
                <c:pt idx="3953">
                  <c:v>0.2337335441901906</c:v>
                </c:pt>
                <c:pt idx="3954">
                  <c:v>0.2337335441901906</c:v>
                </c:pt>
                <c:pt idx="3955">
                  <c:v>0.2337335441901906</c:v>
                </c:pt>
                <c:pt idx="3956">
                  <c:v>0.2337335441901906</c:v>
                </c:pt>
                <c:pt idx="3957">
                  <c:v>0.2337335441901906</c:v>
                </c:pt>
                <c:pt idx="3958">
                  <c:v>0.2337335441901906</c:v>
                </c:pt>
                <c:pt idx="3959">
                  <c:v>0.2337335441901906</c:v>
                </c:pt>
                <c:pt idx="3960">
                  <c:v>0.2337335441901906</c:v>
                </c:pt>
                <c:pt idx="3961">
                  <c:v>0.2337335441901906</c:v>
                </c:pt>
                <c:pt idx="3962">
                  <c:v>0.2337335441901906</c:v>
                </c:pt>
                <c:pt idx="3963">
                  <c:v>0.2337335441901906</c:v>
                </c:pt>
                <c:pt idx="3964">
                  <c:v>0.2337335441901906</c:v>
                </c:pt>
                <c:pt idx="3965">
                  <c:v>0.2337335441901906</c:v>
                </c:pt>
                <c:pt idx="3966">
                  <c:v>0.2337335441901906</c:v>
                </c:pt>
                <c:pt idx="3967">
                  <c:v>0.2337335441901906</c:v>
                </c:pt>
                <c:pt idx="3968">
                  <c:v>0.2337335441901906</c:v>
                </c:pt>
                <c:pt idx="3969">
                  <c:v>0.2337335441901906</c:v>
                </c:pt>
                <c:pt idx="3970">
                  <c:v>0.2337335441901906</c:v>
                </c:pt>
                <c:pt idx="3971">
                  <c:v>0.2337335441901906</c:v>
                </c:pt>
                <c:pt idx="3972">
                  <c:v>0.2337335441901906</c:v>
                </c:pt>
                <c:pt idx="3973">
                  <c:v>0.2337335441901906</c:v>
                </c:pt>
                <c:pt idx="3974">
                  <c:v>0.2337335441901906</c:v>
                </c:pt>
                <c:pt idx="3975">
                  <c:v>0.2337335441901906</c:v>
                </c:pt>
                <c:pt idx="3976">
                  <c:v>0.2337335441901906</c:v>
                </c:pt>
                <c:pt idx="3977">
                  <c:v>0.2337335441901906</c:v>
                </c:pt>
                <c:pt idx="3978">
                  <c:v>0.2337335441901906</c:v>
                </c:pt>
                <c:pt idx="3979">
                  <c:v>0.2337335441901906</c:v>
                </c:pt>
                <c:pt idx="3980">
                  <c:v>0.2337335441901906</c:v>
                </c:pt>
                <c:pt idx="3981">
                  <c:v>0.2337335441901906</c:v>
                </c:pt>
                <c:pt idx="3982">
                  <c:v>0.2337335441901906</c:v>
                </c:pt>
                <c:pt idx="3983">
                  <c:v>0.2337335441901906</c:v>
                </c:pt>
                <c:pt idx="3984">
                  <c:v>0.2337335441901906</c:v>
                </c:pt>
                <c:pt idx="3985">
                  <c:v>0.2337335441901906</c:v>
                </c:pt>
                <c:pt idx="3986">
                  <c:v>0.2337335441901906</c:v>
                </c:pt>
                <c:pt idx="3987">
                  <c:v>0.2337335441901906</c:v>
                </c:pt>
                <c:pt idx="3988">
                  <c:v>0.2337335441901906</c:v>
                </c:pt>
                <c:pt idx="3989">
                  <c:v>0.2337335441901906</c:v>
                </c:pt>
                <c:pt idx="3990">
                  <c:v>0.2337335441901906</c:v>
                </c:pt>
                <c:pt idx="3991">
                  <c:v>0.2337335441901906</c:v>
                </c:pt>
                <c:pt idx="3992">
                  <c:v>0.2337335441901906</c:v>
                </c:pt>
                <c:pt idx="3993">
                  <c:v>0.2337335441901906</c:v>
                </c:pt>
                <c:pt idx="3994">
                  <c:v>0.2337335441901906</c:v>
                </c:pt>
                <c:pt idx="3995">
                  <c:v>0.2337335441901906</c:v>
                </c:pt>
                <c:pt idx="3996">
                  <c:v>0.2337335441901906</c:v>
                </c:pt>
                <c:pt idx="3997">
                  <c:v>0.2337335441901906</c:v>
                </c:pt>
                <c:pt idx="3998">
                  <c:v>0.2337335441901906</c:v>
                </c:pt>
                <c:pt idx="3999">
                  <c:v>0.2337335441901906</c:v>
                </c:pt>
                <c:pt idx="4000">
                  <c:v>0.2337335441901906</c:v>
                </c:pt>
                <c:pt idx="4001">
                  <c:v>0.2337335441901906</c:v>
                </c:pt>
                <c:pt idx="4002">
                  <c:v>0.2337335441901906</c:v>
                </c:pt>
                <c:pt idx="4003">
                  <c:v>0.2337335441901906</c:v>
                </c:pt>
                <c:pt idx="4004">
                  <c:v>0.2337335441901906</c:v>
                </c:pt>
                <c:pt idx="4005">
                  <c:v>0.2337335441901906</c:v>
                </c:pt>
                <c:pt idx="4006">
                  <c:v>0.2337335441901906</c:v>
                </c:pt>
                <c:pt idx="4007">
                  <c:v>0.2337335441901906</c:v>
                </c:pt>
                <c:pt idx="4008">
                  <c:v>0.2337335441901906</c:v>
                </c:pt>
                <c:pt idx="4009">
                  <c:v>0.2337335441901906</c:v>
                </c:pt>
                <c:pt idx="4010">
                  <c:v>0.2337335441901906</c:v>
                </c:pt>
                <c:pt idx="4011">
                  <c:v>0.2337335441901906</c:v>
                </c:pt>
                <c:pt idx="4012">
                  <c:v>0.2337335441901906</c:v>
                </c:pt>
                <c:pt idx="4013">
                  <c:v>0.2337335441901906</c:v>
                </c:pt>
                <c:pt idx="4014">
                  <c:v>0.2337335441901906</c:v>
                </c:pt>
                <c:pt idx="4015">
                  <c:v>0.2337335441901906</c:v>
                </c:pt>
                <c:pt idx="4016">
                  <c:v>0.2337335441901906</c:v>
                </c:pt>
                <c:pt idx="4017">
                  <c:v>0.2337335441901906</c:v>
                </c:pt>
                <c:pt idx="4018">
                  <c:v>0.2337335441901906</c:v>
                </c:pt>
                <c:pt idx="4019">
                  <c:v>0.2337335441901906</c:v>
                </c:pt>
                <c:pt idx="4020">
                  <c:v>0.2337335441901906</c:v>
                </c:pt>
                <c:pt idx="4021">
                  <c:v>0.2337335441901906</c:v>
                </c:pt>
                <c:pt idx="4022">
                  <c:v>0.2337335441901906</c:v>
                </c:pt>
                <c:pt idx="4023">
                  <c:v>0.2337335441901906</c:v>
                </c:pt>
                <c:pt idx="4024">
                  <c:v>0.2337335441901906</c:v>
                </c:pt>
                <c:pt idx="4025">
                  <c:v>0.2337335441901906</c:v>
                </c:pt>
                <c:pt idx="4026">
                  <c:v>0.2337335441901906</c:v>
                </c:pt>
                <c:pt idx="4027">
                  <c:v>0.2337335441901906</c:v>
                </c:pt>
                <c:pt idx="4028">
                  <c:v>0.2337335441901906</c:v>
                </c:pt>
                <c:pt idx="4029">
                  <c:v>0.2337335441901906</c:v>
                </c:pt>
                <c:pt idx="4030">
                  <c:v>0.2337335441901906</c:v>
                </c:pt>
                <c:pt idx="4031">
                  <c:v>0.2337335441901906</c:v>
                </c:pt>
                <c:pt idx="4032">
                  <c:v>0.2337335441901906</c:v>
                </c:pt>
                <c:pt idx="4033">
                  <c:v>0.2337335441901906</c:v>
                </c:pt>
                <c:pt idx="4034">
                  <c:v>0.2337335441901906</c:v>
                </c:pt>
                <c:pt idx="4035">
                  <c:v>0.2337335441901906</c:v>
                </c:pt>
                <c:pt idx="4036">
                  <c:v>0.2337335441901906</c:v>
                </c:pt>
                <c:pt idx="4037">
                  <c:v>0.2337335441901906</c:v>
                </c:pt>
                <c:pt idx="4038">
                  <c:v>0.2337335441901906</c:v>
                </c:pt>
                <c:pt idx="4039">
                  <c:v>0.2337335441901906</c:v>
                </c:pt>
                <c:pt idx="4040">
                  <c:v>0.2337335441901906</c:v>
                </c:pt>
                <c:pt idx="4041">
                  <c:v>0.2337335441901906</c:v>
                </c:pt>
                <c:pt idx="4042">
                  <c:v>0.2337335441901906</c:v>
                </c:pt>
                <c:pt idx="4043">
                  <c:v>0.2337335441901906</c:v>
                </c:pt>
                <c:pt idx="4044">
                  <c:v>0.2337335441901906</c:v>
                </c:pt>
                <c:pt idx="4045">
                  <c:v>0.2337335441901906</c:v>
                </c:pt>
                <c:pt idx="4046">
                  <c:v>0.2337335441901906</c:v>
                </c:pt>
                <c:pt idx="4047">
                  <c:v>0.2337335441901906</c:v>
                </c:pt>
                <c:pt idx="4048">
                  <c:v>0.2337335441901906</c:v>
                </c:pt>
                <c:pt idx="4049">
                  <c:v>0.2337335441901906</c:v>
                </c:pt>
                <c:pt idx="4050">
                  <c:v>0.2337335441901906</c:v>
                </c:pt>
                <c:pt idx="4051">
                  <c:v>0.2337335441901906</c:v>
                </c:pt>
                <c:pt idx="4052">
                  <c:v>0.2337335441901906</c:v>
                </c:pt>
                <c:pt idx="4053">
                  <c:v>0.2337335441901906</c:v>
                </c:pt>
                <c:pt idx="4054">
                  <c:v>0.2337335441901906</c:v>
                </c:pt>
                <c:pt idx="4055">
                  <c:v>0.2337335441901906</c:v>
                </c:pt>
                <c:pt idx="4056">
                  <c:v>0.2337335441901906</c:v>
                </c:pt>
                <c:pt idx="4057">
                  <c:v>0.2337335441901906</c:v>
                </c:pt>
                <c:pt idx="4058">
                  <c:v>0.2337335441901906</c:v>
                </c:pt>
                <c:pt idx="4059">
                  <c:v>0.2337335441901906</c:v>
                </c:pt>
                <c:pt idx="4060">
                  <c:v>0.2337335441901906</c:v>
                </c:pt>
                <c:pt idx="4061">
                  <c:v>0.2337335441901906</c:v>
                </c:pt>
                <c:pt idx="4062">
                  <c:v>0.2337335441901906</c:v>
                </c:pt>
                <c:pt idx="4063">
                  <c:v>0.2337335441901906</c:v>
                </c:pt>
                <c:pt idx="4064">
                  <c:v>0.2337335441901906</c:v>
                </c:pt>
                <c:pt idx="4065">
                  <c:v>0.2337335441901906</c:v>
                </c:pt>
                <c:pt idx="4066">
                  <c:v>0.2337335441901906</c:v>
                </c:pt>
                <c:pt idx="4067">
                  <c:v>0.2337335441901906</c:v>
                </c:pt>
                <c:pt idx="4068">
                  <c:v>0.2337335441901906</c:v>
                </c:pt>
                <c:pt idx="4069">
                  <c:v>0.2337335441901906</c:v>
                </c:pt>
                <c:pt idx="4070">
                  <c:v>0.2337335441901906</c:v>
                </c:pt>
                <c:pt idx="4071">
                  <c:v>0.2337335441901906</c:v>
                </c:pt>
                <c:pt idx="4072">
                  <c:v>0.2337335441901906</c:v>
                </c:pt>
                <c:pt idx="4073">
                  <c:v>0.2337335441901906</c:v>
                </c:pt>
                <c:pt idx="4074">
                  <c:v>0.2337335441901906</c:v>
                </c:pt>
                <c:pt idx="4075">
                  <c:v>0.2337335441901906</c:v>
                </c:pt>
                <c:pt idx="4076">
                  <c:v>0.2337335441901906</c:v>
                </c:pt>
                <c:pt idx="4077">
                  <c:v>0.2337335441901906</c:v>
                </c:pt>
                <c:pt idx="4078">
                  <c:v>0.2337335441901906</c:v>
                </c:pt>
                <c:pt idx="4079">
                  <c:v>0.2337335441901906</c:v>
                </c:pt>
                <c:pt idx="4080">
                  <c:v>0.2337335441901906</c:v>
                </c:pt>
                <c:pt idx="4081">
                  <c:v>0.2337335441901906</c:v>
                </c:pt>
                <c:pt idx="4082">
                  <c:v>0.2337335441901906</c:v>
                </c:pt>
                <c:pt idx="4083">
                  <c:v>0.2337335441901906</c:v>
                </c:pt>
                <c:pt idx="4084">
                  <c:v>0.2337335441901906</c:v>
                </c:pt>
                <c:pt idx="4085">
                  <c:v>0.2337335441901906</c:v>
                </c:pt>
                <c:pt idx="4086">
                  <c:v>0.2337335441901906</c:v>
                </c:pt>
                <c:pt idx="4087">
                  <c:v>0.2337335441901906</c:v>
                </c:pt>
                <c:pt idx="4088">
                  <c:v>0.2337335441901906</c:v>
                </c:pt>
                <c:pt idx="4089">
                  <c:v>0.2337335441901906</c:v>
                </c:pt>
                <c:pt idx="4090">
                  <c:v>0.2337335441901906</c:v>
                </c:pt>
                <c:pt idx="4091">
                  <c:v>0.2337335441901906</c:v>
                </c:pt>
                <c:pt idx="4092">
                  <c:v>0.2337335441901906</c:v>
                </c:pt>
                <c:pt idx="4093">
                  <c:v>0.2337335441901906</c:v>
                </c:pt>
                <c:pt idx="4094">
                  <c:v>0.2337335441901906</c:v>
                </c:pt>
                <c:pt idx="4095">
                  <c:v>0.2337335441901906</c:v>
                </c:pt>
                <c:pt idx="4096">
                  <c:v>0.2337335441901906</c:v>
                </c:pt>
                <c:pt idx="4097">
                  <c:v>0.2337335441901906</c:v>
                </c:pt>
                <c:pt idx="4098">
                  <c:v>0.2337335441901906</c:v>
                </c:pt>
                <c:pt idx="4099">
                  <c:v>0.2337335441901906</c:v>
                </c:pt>
                <c:pt idx="4100">
                  <c:v>0.2337335441901906</c:v>
                </c:pt>
                <c:pt idx="4101">
                  <c:v>0.2337335441901906</c:v>
                </c:pt>
                <c:pt idx="4102">
                  <c:v>0.2337335441901906</c:v>
                </c:pt>
                <c:pt idx="4103">
                  <c:v>0.2337335441901906</c:v>
                </c:pt>
                <c:pt idx="4104">
                  <c:v>0.2337335441901906</c:v>
                </c:pt>
                <c:pt idx="4105">
                  <c:v>0.2337335441901906</c:v>
                </c:pt>
                <c:pt idx="4106">
                  <c:v>0.2337335441901906</c:v>
                </c:pt>
                <c:pt idx="4107">
                  <c:v>0.2337335441901906</c:v>
                </c:pt>
                <c:pt idx="4108">
                  <c:v>0.2337335441901906</c:v>
                </c:pt>
                <c:pt idx="4109">
                  <c:v>0.2337335441901906</c:v>
                </c:pt>
                <c:pt idx="4110">
                  <c:v>0.2337335441901906</c:v>
                </c:pt>
                <c:pt idx="4111">
                  <c:v>0.2337335441901906</c:v>
                </c:pt>
                <c:pt idx="4112">
                  <c:v>0.2337335441901906</c:v>
                </c:pt>
                <c:pt idx="4113">
                  <c:v>0.2337335441901906</c:v>
                </c:pt>
                <c:pt idx="4114">
                  <c:v>0.2337335441901906</c:v>
                </c:pt>
                <c:pt idx="4115">
                  <c:v>0.2337335441901906</c:v>
                </c:pt>
                <c:pt idx="4116">
                  <c:v>0.2337335441901906</c:v>
                </c:pt>
                <c:pt idx="4117">
                  <c:v>0.2337335441901906</c:v>
                </c:pt>
                <c:pt idx="4118">
                  <c:v>0.2337335441901906</c:v>
                </c:pt>
                <c:pt idx="4119">
                  <c:v>0.2337335441901906</c:v>
                </c:pt>
                <c:pt idx="4120">
                  <c:v>0.2337335441901906</c:v>
                </c:pt>
                <c:pt idx="4121">
                  <c:v>0.2337335441901906</c:v>
                </c:pt>
                <c:pt idx="4122">
                  <c:v>0.2337335441901906</c:v>
                </c:pt>
                <c:pt idx="4123">
                  <c:v>0.2337335441901906</c:v>
                </c:pt>
                <c:pt idx="4124">
                  <c:v>0.2337335441901906</c:v>
                </c:pt>
                <c:pt idx="4125">
                  <c:v>0.2337335441901906</c:v>
                </c:pt>
                <c:pt idx="4126">
                  <c:v>0.2337335441901906</c:v>
                </c:pt>
                <c:pt idx="4127">
                  <c:v>0.2337335441901906</c:v>
                </c:pt>
                <c:pt idx="4128">
                  <c:v>0.2337335441901906</c:v>
                </c:pt>
                <c:pt idx="4129">
                  <c:v>0.2337335441901906</c:v>
                </c:pt>
                <c:pt idx="4130">
                  <c:v>0.2337335441901906</c:v>
                </c:pt>
                <c:pt idx="4131">
                  <c:v>0.2337335441901906</c:v>
                </c:pt>
                <c:pt idx="4132">
                  <c:v>0.2337335441901906</c:v>
                </c:pt>
                <c:pt idx="4133">
                  <c:v>0.2337335441901906</c:v>
                </c:pt>
                <c:pt idx="4134">
                  <c:v>0.2337335441901906</c:v>
                </c:pt>
                <c:pt idx="4135">
                  <c:v>0.2337335441901906</c:v>
                </c:pt>
                <c:pt idx="4136">
                  <c:v>0.2337335441901906</c:v>
                </c:pt>
                <c:pt idx="4137">
                  <c:v>0.2337335441901906</c:v>
                </c:pt>
                <c:pt idx="4138">
                  <c:v>0.2337335441901906</c:v>
                </c:pt>
                <c:pt idx="4139">
                  <c:v>0.2337335441901906</c:v>
                </c:pt>
                <c:pt idx="4140">
                  <c:v>0.2337335441901906</c:v>
                </c:pt>
                <c:pt idx="4141">
                  <c:v>0.2337335441901906</c:v>
                </c:pt>
                <c:pt idx="4142">
                  <c:v>0.2337335441901906</c:v>
                </c:pt>
                <c:pt idx="4143">
                  <c:v>0.2337335441901906</c:v>
                </c:pt>
                <c:pt idx="4144">
                  <c:v>0.2337335441901906</c:v>
                </c:pt>
                <c:pt idx="4145">
                  <c:v>0.2337335441901906</c:v>
                </c:pt>
                <c:pt idx="4146">
                  <c:v>0.2337335441901906</c:v>
                </c:pt>
                <c:pt idx="4147">
                  <c:v>0.2337335441901906</c:v>
                </c:pt>
                <c:pt idx="4148">
                  <c:v>0.2337335441901906</c:v>
                </c:pt>
                <c:pt idx="4149">
                  <c:v>0.2337335441901906</c:v>
                </c:pt>
                <c:pt idx="4150">
                  <c:v>0.2337335441901906</c:v>
                </c:pt>
                <c:pt idx="4151">
                  <c:v>0.2337335441901906</c:v>
                </c:pt>
                <c:pt idx="4152">
                  <c:v>0.2337335441901906</c:v>
                </c:pt>
                <c:pt idx="4153">
                  <c:v>0.2337335441901906</c:v>
                </c:pt>
                <c:pt idx="4154">
                  <c:v>0.2337335441901906</c:v>
                </c:pt>
                <c:pt idx="4155">
                  <c:v>0.2337335441901906</c:v>
                </c:pt>
                <c:pt idx="4156">
                  <c:v>0.2337335441901906</c:v>
                </c:pt>
                <c:pt idx="4157">
                  <c:v>0.2337335441901906</c:v>
                </c:pt>
                <c:pt idx="4158">
                  <c:v>0.2337335441901906</c:v>
                </c:pt>
                <c:pt idx="4159">
                  <c:v>0.2337335441901906</c:v>
                </c:pt>
                <c:pt idx="4160">
                  <c:v>0.2337335441901906</c:v>
                </c:pt>
                <c:pt idx="4161">
                  <c:v>0.2337335441901906</c:v>
                </c:pt>
                <c:pt idx="4162">
                  <c:v>0.2337335441901906</c:v>
                </c:pt>
                <c:pt idx="4163">
                  <c:v>0.2337335441901906</c:v>
                </c:pt>
                <c:pt idx="4164">
                  <c:v>0.2337335441901906</c:v>
                </c:pt>
                <c:pt idx="4165">
                  <c:v>0.2337335441901906</c:v>
                </c:pt>
                <c:pt idx="4166">
                  <c:v>0.2337335441901906</c:v>
                </c:pt>
                <c:pt idx="4167">
                  <c:v>0.2337335441901906</c:v>
                </c:pt>
                <c:pt idx="4168">
                  <c:v>0.2337335441901906</c:v>
                </c:pt>
                <c:pt idx="4169">
                  <c:v>0.2337335441901906</c:v>
                </c:pt>
                <c:pt idx="4170">
                  <c:v>0.2337335441901906</c:v>
                </c:pt>
                <c:pt idx="4171">
                  <c:v>0.2337335441901906</c:v>
                </c:pt>
                <c:pt idx="4172">
                  <c:v>0.2337335441901906</c:v>
                </c:pt>
                <c:pt idx="4173">
                  <c:v>0.2337335441901906</c:v>
                </c:pt>
                <c:pt idx="4174">
                  <c:v>0.2337335441901906</c:v>
                </c:pt>
                <c:pt idx="4175">
                  <c:v>0.2337335441901906</c:v>
                </c:pt>
                <c:pt idx="4176">
                  <c:v>0.2337335441901906</c:v>
                </c:pt>
                <c:pt idx="4177">
                  <c:v>0.2337335441901906</c:v>
                </c:pt>
                <c:pt idx="4178">
                  <c:v>0.2337335441901906</c:v>
                </c:pt>
                <c:pt idx="4179">
                  <c:v>0.2337335441901906</c:v>
                </c:pt>
                <c:pt idx="4180">
                  <c:v>0.2337335441901906</c:v>
                </c:pt>
                <c:pt idx="4181">
                  <c:v>0.2337335441901906</c:v>
                </c:pt>
                <c:pt idx="4182">
                  <c:v>0.2337335441901906</c:v>
                </c:pt>
                <c:pt idx="4183">
                  <c:v>0.2337335441901906</c:v>
                </c:pt>
                <c:pt idx="4184">
                  <c:v>0.2337335441901906</c:v>
                </c:pt>
                <c:pt idx="4185">
                  <c:v>0.2337335441901906</c:v>
                </c:pt>
                <c:pt idx="4186">
                  <c:v>0.2337335441901906</c:v>
                </c:pt>
                <c:pt idx="4187">
                  <c:v>0.2337335441901906</c:v>
                </c:pt>
                <c:pt idx="4188">
                  <c:v>0.2337335441901906</c:v>
                </c:pt>
                <c:pt idx="4189">
                  <c:v>0.2337335441901906</c:v>
                </c:pt>
                <c:pt idx="4190">
                  <c:v>0.2337335441901906</c:v>
                </c:pt>
                <c:pt idx="4191">
                  <c:v>0.2337335441901906</c:v>
                </c:pt>
                <c:pt idx="4192">
                  <c:v>0.2337335441901906</c:v>
                </c:pt>
                <c:pt idx="4193">
                  <c:v>0.2337335441901906</c:v>
                </c:pt>
                <c:pt idx="4194">
                  <c:v>0.2337335441901906</c:v>
                </c:pt>
                <c:pt idx="4195">
                  <c:v>0.2337335441901906</c:v>
                </c:pt>
                <c:pt idx="4196">
                  <c:v>0.2337335441901906</c:v>
                </c:pt>
                <c:pt idx="4197">
                  <c:v>0.2337335441901906</c:v>
                </c:pt>
                <c:pt idx="4198">
                  <c:v>0.2337335441901906</c:v>
                </c:pt>
                <c:pt idx="4199">
                  <c:v>0.2337335441901906</c:v>
                </c:pt>
                <c:pt idx="4200">
                  <c:v>0.2337335441901906</c:v>
                </c:pt>
                <c:pt idx="4201">
                  <c:v>0.2337335441901906</c:v>
                </c:pt>
                <c:pt idx="4202">
                  <c:v>0.2337335441901906</c:v>
                </c:pt>
                <c:pt idx="4203">
                  <c:v>0.2337335441901906</c:v>
                </c:pt>
                <c:pt idx="4204">
                  <c:v>0.2337335441901906</c:v>
                </c:pt>
                <c:pt idx="4205">
                  <c:v>0.2337335441901906</c:v>
                </c:pt>
                <c:pt idx="4206">
                  <c:v>0.2337335441901906</c:v>
                </c:pt>
                <c:pt idx="4207">
                  <c:v>0.2337335441901906</c:v>
                </c:pt>
                <c:pt idx="4208">
                  <c:v>0.2337335441901906</c:v>
                </c:pt>
                <c:pt idx="4209">
                  <c:v>0.2337335441901906</c:v>
                </c:pt>
                <c:pt idx="4210">
                  <c:v>0.2337335441901906</c:v>
                </c:pt>
                <c:pt idx="4211">
                  <c:v>0.2337335441901906</c:v>
                </c:pt>
                <c:pt idx="4212">
                  <c:v>0.2337335441901906</c:v>
                </c:pt>
                <c:pt idx="4213">
                  <c:v>0.2337335441901906</c:v>
                </c:pt>
                <c:pt idx="4214">
                  <c:v>0.2337335441901906</c:v>
                </c:pt>
                <c:pt idx="4215">
                  <c:v>0.2337335441901906</c:v>
                </c:pt>
                <c:pt idx="4216">
                  <c:v>0.2337335441901906</c:v>
                </c:pt>
                <c:pt idx="4217">
                  <c:v>0.2337335441901906</c:v>
                </c:pt>
                <c:pt idx="4218">
                  <c:v>0.2337335441901906</c:v>
                </c:pt>
                <c:pt idx="4219">
                  <c:v>0.2337335441901906</c:v>
                </c:pt>
                <c:pt idx="4220">
                  <c:v>0.2337335441901906</c:v>
                </c:pt>
                <c:pt idx="4221">
                  <c:v>0.2337335441901906</c:v>
                </c:pt>
                <c:pt idx="4222">
                  <c:v>0.2337335441901906</c:v>
                </c:pt>
                <c:pt idx="4223">
                  <c:v>0.2337335441901906</c:v>
                </c:pt>
                <c:pt idx="4224">
                  <c:v>0.2337335441901906</c:v>
                </c:pt>
                <c:pt idx="4225">
                  <c:v>0.2337335441901906</c:v>
                </c:pt>
                <c:pt idx="4226">
                  <c:v>0.2337335441901906</c:v>
                </c:pt>
                <c:pt idx="4227">
                  <c:v>0.2337335441901906</c:v>
                </c:pt>
                <c:pt idx="4228">
                  <c:v>0.2337335441901906</c:v>
                </c:pt>
                <c:pt idx="4229">
                  <c:v>0.2337335441901906</c:v>
                </c:pt>
                <c:pt idx="4230">
                  <c:v>0.2337335441901906</c:v>
                </c:pt>
                <c:pt idx="4231">
                  <c:v>0.2337335441901906</c:v>
                </c:pt>
                <c:pt idx="4232">
                  <c:v>0.2337335441901906</c:v>
                </c:pt>
                <c:pt idx="4233">
                  <c:v>0.2337335441901906</c:v>
                </c:pt>
                <c:pt idx="4234">
                  <c:v>0.2337335441901906</c:v>
                </c:pt>
                <c:pt idx="4235">
                  <c:v>0.2337335441901906</c:v>
                </c:pt>
                <c:pt idx="4236">
                  <c:v>0.2337335441901906</c:v>
                </c:pt>
                <c:pt idx="4237">
                  <c:v>0.2337335441901906</c:v>
                </c:pt>
                <c:pt idx="4238">
                  <c:v>0.2337335441901906</c:v>
                </c:pt>
                <c:pt idx="4239">
                  <c:v>0.2337335441901906</c:v>
                </c:pt>
                <c:pt idx="4240">
                  <c:v>0.2337335441901906</c:v>
                </c:pt>
                <c:pt idx="4241">
                  <c:v>0.2337335441901906</c:v>
                </c:pt>
                <c:pt idx="4242">
                  <c:v>0.2337335441901906</c:v>
                </c:pt>
                <c:pt idx="4243">
                  <c:v>0.2337335441901906</c:v>
                </c:pt>
                <c:pt idx="4244">
                  <c:v>0.2337335441901906</c:v>
                </c:pt>
                <c:pt idx="4245">
                  <c:v>0.2337335441901906</c:v>
                </c:pt>
                <c:pt idx="4246">
                  <c:v>0.2337335441901906</c:v>
                </c:pt>
                <c:pt idx="4247">
                  <c:v>0.2337335441901906</c:v>
                </c:pt>
                <c:pt idx="4248">
                  <c:v>0.2337335441901906</c:v>
                </c:pt>
                <c:pt idx="4249">
                  <c:v>0.2337335441901906</c:v>
                </c:pt>
                <c:pt idx="4250">
                  <c:v>0.2337335441901906</c:v>
                </c:pt>
                <c:pt idx="4251">
                  <c:v>0.2337335441901906</c:v>
                </c:pt>
                <c:pt idx="4252">
                  <c:v>0.2337335441901906</c:v>
                </c:pt>
                <c:pt idx="4253">
                  <c:v>0.2337335441901906</c:v>
                </c:pt>
                <c:pt idx="4254">
                  <c:v>0.2337335441901906</c:v>
                </c:pt>
                <c:pt idx="4255">
                  <c:v>0.2337335441901906</c:v>
                </c:pt>
                <c:pt idx="4256">
                  <c:v>0.2337335441901906</c:v>
                </c:pt>
                <c:pt idx="4257">
                  <c:v>0.2337335441901906</c:v>
                </c:pt>
                <c:pt idx="4258">
                  <c:v>0.2337335441901906</c:v>
                </c:pt>
                <c:pt idx="4259">
                  <c:v>0.2337335441901906</c:v>
                </c:pt>
                <c:pt idx="4260">
                  <c:v>0.2337335441901906</c:v>
                </c:pt>
                <c:pt idx="4261">
                  <c:v>0.2337335441901906</c:v>
                </c:pt>
                <c:pt idx="4262">
                  <c:v>0.2337335441901906</c:v>
                </c:pt>
                <c:pt idx="4263">
                  <c:v>0.2337335441901906</c:v>
                </c:pt>
                <c:pt idx="4264">
                  <c:v>0.2337335441901906</c:v>
                </c:pt>
                <c:pt idx="4265">
                  <c:v>0.2337335441901906</c:v>
                </c:pt>
                <c:pt idx="4266">
                  <c:v>0.2337335441901906</c:v>
                </c:pt>
                <c:pt idx="4267">
                  <c:v>0.2337335441901906</c:v>
                </c:pt>
                <c:pt idx="4268">
                  <c:v>0.2337335441901906</c:v>
                </c:pt>
                <c:pt idx="4269">
                  <c:v>0.2337335441901906</c:v>
                </c:pt>
                <c:pt idx="4270">
                  <c:v>0.2337335441901906</c:v>
                </c:pt>
                <c:pt idx="4271">
                  <c:v>0.2337335441901906</c:v>
                </c:pt>
                <c:pt idx="4272">
                  <c:v>0.2337335441901906</c:v>
                </c:pt>
                <c:pt idx="4273">
                  <c:v>0.2337335441901906</c:v>
                </c:pt>
                <c:pt idx="4274">
                  <c:v>0.2337335441901906</c:v>
                </c:pt>
                <c:pt idx="4275">
                  <c:v>0.2337335441901906</c:v>
                </c:pt>
                <c:pt idx="4276">
                  <c:v>0.2337335441901906</c:v>
                </c:pt>
                <c:pt idx="4277">
                  <c:v>0.2337335441901906</c:v>
                </c:pt>
                <c:pt idx="4278">
                  <c:v>0.2337335441901906</c:v>
                </c:pt>
                <c:pt idx="4279">
                  <c:v>0.2337335441901906</c:v>
                </c:pt>
                <c:pt idx="4280">
                  <c:v>0.2337335441901906</c:v>
                </c:pt>
                <c:pt idx="4281">
                  <c:v>0.2337335441901906</c:v>
                </c:pt>
                <c:pt idx="4282">
                  <c:v>0.2337335441901906</c:v>
                </c:pt>
                <c:pt idx="4283">
                  <c:v>0.2337335441901906</c:v>
                </c:pt>
                <c:pt idx="4284">
                  <c:v>0.2337335441901906</c:v>
                </c:pt>
                <c:pt idx="4285">
                  <c:v>0.2337335441901906</c:v>
                </c:pt>
                <c:pt idx="4286">
                  <c:v>0.2337335441901906</c:v>
                </c:pt>
                <c:pt idx="4287">
                  <c:v>0.2337335441901906</c:v>
                </c:pt>
                <c:pt idx="4288">
                  <c:v>0.2337335441901906</c:v>
                </c:pt>
                <c:pt idx="4289">
                  <c:v>0.2337335441901906</c:v>
                </c:pt>
                <c:pt idx="4290">
                  <c:v>0.2337335441901906</c:v>
                </c:pt>
                <c:pt idx="4291">
                  <c:v>0.2337335441901906</c:v>
                </c:pt>
                <c:pt idx="4292">
                  <c:v>0.2337335441901906</c:v>
                </c:pt>
                <c:pt idx="4293">
                  <c:v>0.2337335441901906</c:v>
                </c:pt>
                <c:pt idx="4294">
                  <c:v>0.2337335441901906</c:v>
                </c:pt>
                <c:pt idx="4295">
                  <c:v>0.2337335441901906</c:v>
                </c:pt>
                <c:pt idx="4296">
                  <c:v>0.2337335441901906</c:v>
                </c:pt>
                <c:pt idx="4297">
                  <c:v>0.2337335441901906</c:v>
                </c:pt>
                <c:pt idx="4298">
                  <c:v>0.2337335441901906</c:v>
                </c:pt>
                <c:pt idx="4299">
                  <c:v>0.2337335441901906</c:v>
                </c:pt>
                <c:pt idx="4300">
                  <c:v>0.2337335441901906</c:v>
                </c:pt>
                <c:pt idx="4301">
                  <c:v>0.2337335441901906</c:v>
                </c:pt>
                <c:pt idx="4302">
                  <c:v>0.2337335441901906</c:v>
                </c:pt>
                <c:pt idx="4303">
                  <c:v>0.2337335441901906</c:v>
                </c:pt>
                <c:pt idx="4304">
                  <c:v>0.2337335441901906</c:v>
                </c:pt>
                <c:pt idx="4305">
                  <c:v>0.2337335441901906</c:v>
                </c:pt>
                <c:pt idx="4306">
                  <c:v>0.2337335441901906</c:v>
                </c:pt>
                <c:pt idx="4307">
                  <c:v>0.2337335441901906</c:v>
                </c:pt>
                <c:pt idx="4308">
                  <c:v>0.2337335441901906</c:v>
                </c:pt>
                <c:pt idx="4309">
                  <c:v>0.2337335441901906</c:v>
                </c:pt>
                <c:pt idx="4310">
                  <c:v>0.2337335441901906</c:v>
                </c:pt>
                <c:pt idx="4311">
                  <c:v>0.2337335441901906</c:v>
                </c:pt>
                <c:pt idx="4312">
                  <c:v>0.2337335441901906</c:v>
                </c:pt>
                <c:pt idx="4313">
                  <c:v>0.2337335441901906</c:v>
                </c:pt>
                <c:pt idx="4314">
                  <c:v>0.2337335441901906</c:v>
                </c:pt>
                <c:pt idx="4315">
                  <c:v>0.2337335441901906</c:v>
                </c:pt>
                <c:pt idx="4316">
                  <c:v>0.2337335441901906</c:v>
                </c:pt>
                <c:pt idx="4317">
                  <c:v>0.2337335441901906</c:v>
                </c:pt>
                <c:pt idx="4318">
                  <c:v>0.2337335441901906</c:v>
                </c:pt>
                <c:pt idx="4319">
                  <c:v>0.2337335441901906</c:v>
                </c:pt>
                <c:pt idx="4320">
                  <c:v>0.2337335441901906</c:v>
                </c:pt>
                <c:pt idx="4321">
                  <c:v>0.2337335441901906</c:v>
                </c:pt>
                <c:pt idx="4322">
                  <c:v>0.2337335441901906</c:v>
                </c:pt>
                <c:pt idx="4323">
                  <c:v>0.2337335441901906</c:v>
                </c:pt>
                <c:pt idx="4324">
                  <c:v>0.2337335441901906</c:v>
                </c:pt>
                <c:pt idx="4325">
                  <c:v>0.2337335441901906</c:v>
                </c:pt>
                <c:pt idx="4326">
                  <c:v>0.2337335441901906</c:v>
                </c:pt>
                <c:pt idx="4327">
                  <c:v>0.2337335441901906</c:v>
                </c:pt>
                <c:pt idx="4328">
                  <c:v>0.2337335441901906</c:v>
                </c:pt>
                <c:pt idx="4329">
                  <c:v>0.2337335441901906</c:v>
                </c:pt>
                <c:pt idx="4330">
                  <c:v>0.2337335441901906</c:v>
                </c:pt>
                <c:pt idx="4331">
                  <c:v>0.2337335441901906</c:v>
                </c:pt>
                <c:pt idx="4332">
                  <c:v>0.2337335441901906</c:v>
                </c:pt>
                <c:pt idx="4333">
                  <c:v>0.2337335441901906</c:v>
                </c:pt>
                <c:pt idx="4334">
                  <c:v>0.2337335441901906</c:v>
                </c:pt>
                <c:pt idx="4335">
                  <c:v>0.2337335441901906</c:v>
                </c:pt>
                <c:pt idx="4336">
                  <c:v>0.2337335441901906</c:v>
                </c:pt>
                <c:pt idx="4337">
                  <c:v>0.2337335441901906</c:v>
                </c:pt>
                <c:pt idx="4338">
                  <c:v>0.2337335441901906</c:v>
                </c:pt>
                <c:pt idx="4339">
                  <c:v>0.2337335441901906</c:v>
                </c:pt>
                <c:pt idx="4340">
                  <c:v>0.2337335441901906</c:v>
                </c:pt>
                <c:pt idx="4341">
                  <c:v>0.2337335441901906</c:v>
                </c:pt>
                <c:pt idx="4342">
                  <c:v>0.2337335441901906</c:v>
                </c:pt>
                <c:pt idx="4343">
                  <c:v>0.2337335441901906</c:v>
                </c:pt>
                <c:pt idx="4344">
                  <c:v>0.2337335441901906</c:v>
                </c:pt>
                <c:pt idx="4345">
                  <c:v>0.2337335441901906</c:v>
                </c:pt>
                <c:pt idx="4346">
                  <c:v>0.2337335441901906</c:v>
                </c:pt>
                <c:pt idx="4347">
                  <c:v>0.2337335441901906</c:v>
                </c:pt>
                <c:pt idx="4348">
                  <c:v>0.2337335441901906</c:v>
                </c:pt>
                <c:pt idx="4349">
                  <c:v>0.2337335441901906</c:v>
                </c:pt>
                <c:pt idx="4350">
                  <c:v>0.2337335441901906</c:v>
                </c:pt>
                <c:pt idx="4351">
                  <c:v>0.2337335441901906</c:v>
                </c:pt>
                <c:pt idx="4352">
                  <c:v>0.2337335441901906</c:v>
                </c:pt>
                <c:pt idx="4353">
                  <c:v>0.2337335441901906</c:v>
                </c:pt>
                <c:pt idx="4354">
                  <c:v>0.2337335441901906</c:v>
                </c:pt>
                <c:pt idx="4355">
                  <c:v>0.2337335441901906</c:v>
                </c:pt>
                <c:pt idx="4356">
                  <c:v>0.2337335441901906</c:v>
                </c:pt>
                <c:pt idx="4357">
                  <c:v>0.2337335441901906</c:v>
                </c:pt>
                <c:pt idx="4358">
                  <c:v>0.2337335441901906</c:v>
                </c:pt>
                <c:pt idx="4359">
                  <c:v>0.2337335441901906</c:v>
                </c:pt>
                <c:pt idx="4360">
                  <c:v>0.2337335441901906</c:v>
                </c:pt>
                <c:pt idx="4361">
                  <c:v>0.2337335441901906</c:v>
                </c:pt>
                <c:pt idx="4362">
                  <c:v>0.2337335441901906</c:v>
                </c:pt>
                <c:pt idx="4363">
                  <c:v>0.2337335441901906</c:v>
                </c:pt>
                <c:pt idx="4364">
                  <c:v>0.2337335441901906</c:v>
                </c:pt>
                <c:pt idx="4365">
                  <c:v>0.2337335441901906</c:v>
                </c:pt>
                <c:pt idx="4366">
                  <c:v>0.2337335441901906</c:v>
                </c:pt>
                <c:pt idx="4367">
                  <c:v>0.2337335441901906</c:v>
                </c:pt>
                <c:pt idx="4368">
                  <c:v>0.2337335441901906</c:v>
                </c:pt>
                <c:pt idx="4369">
                  <c:v>0.2337335441901906</c:v>
                </c:pt>
                <c:pt idx="4370">
                  <c:v>0.2337335441901906</c:v>
                </c:pt>
                <c:pt idx="4371">
                  <c:v>0.2337335441901906</c:v>
                </c:pt>
                <c:pt idx="4372">
                  <c:v>0.2337335441901906</c:v>
                </c:pt>
                <c:pt idx="4373">
                  <c:v>0.2337335441901906</c:v>
                </c:pt>
                <c:pt idx="4374">
                  <c:v>0.2337335441901906</c:v>
                </c:pt>
                <c:pt idx="4375">
                  <c:v>0.2337335441901906</c:v>
                </c:pt>
                <c:pt idx="4376">
                  <c:v>0.2337335441901906</c:v>
                </c:pt>
                <c:pt idx="4377">
                  <c:v>0.2337335441901906</c:v>
                </c:pt>
                <c:pt idx="4378">
                  <c:v>0.2337335441901906</c:v>
                </c:pt>
                <c:pt idx="4379">
                  <c:v>0.2337335441901906</c:v>
                </c:pt>
                <c:pt idx="4380">
                  <c:v>0.2337335441901906</c:v>
                </c:pt>
                <c:pt idx="4381">
                  <c:v>0.2337335441901906</c:v>
                </c:pt>
                <c:pt idx="4382">
                  <c:v>0.2337335441901906</c:v>
                </c:pt>
                <c:pt idx="4383">
                  <c:v>0.2337335441901906</c:v>
                </c:pt>
                <c:pt idx="4384">
                  <c:v>0.2337335441901906</c:v>
                </c:pt>
                <c:pt idx="4385">
                  <c:v>0.2337335441901906</c:v>
                </c:pt>
                <c:pt idx="4386">
                  <c:v>0.2337335441901906</c:v>
                </c:pt>
                <c:pt idx="4387">
                  <c:v>0.2337335441901906</c:v>
                </c:pt>
                <c:pt idx="4388">
                  <c:v>0.2337335441901906</c:v>
                </c:pt>
                <c:pt idx="4389">
                  <c:v>0.2337335441901906</c:v>
                </c:pt>
                <c:pt idx="4390">
                  <c:v>0.2337335441901906</c:v>
                </c:pt>
                <c:pt idx="4391">
                  <c:v>0.2337335441901906</c:v>
                </c:pt>
                <c:pt idx="4392">
                  <c:v>0.2337335441901906</c:v>
                </c:pt>
                <c:pt idx="4393">
                  <c:v>0.2337335441901906</c:v>
                </c:pt>
                <c:pt idx="4394">
                  <c:v>0.2337335441901906</c:v>
                </c:pt>
                <c:pt idx="4395">
                  <c:v>0.2337335441901906</c:v>
                </c:pt>
                <c:pt idx="4396">
                  <c:v>0.2337335441901906</c:v>
                </c:pt>
                <c:pt idx="4397">
                  <c:v>0.2337335441901906</c:v>
                </c:pt>
                <c:pt idx="4398">
                  <c:v>0.2337335441901906</c:v>
                </c:pt>
                <c:pt idx="4399">
                  <c:v>0.2337335441901906</c:v>
                </c:pt>
                <c:pt idx="4400">
                  <c:v>0.2337335441901906</c:v>
                </c:pt>
                <c:pt idx="4401">
                  <c:v>0.2337335441901906</c:v>
                </c:pt>
                <c:pt idx="4402">
                  <c:v>0.2337335441901906</c:v>
                </c:pt>
                <c:pt idx="4403">
                  <c:v>0.2337335441901906</c:v>
                </c:pt>
                <c:pt idx="4404">
                  <c:v>0.2337335441901906</c:v>
                </c:pt>
                <c:pt idx="4405">
                  <c:v>0.2337335441901906</c:v>
                </c:pt>
                <c:pt idx="4406">
                  <c:v>0.2337335441901906</c:v>
                </c:pt>
                <c:pt idx="4407">
                  <c:v>0.2337335441901906</c:v>
                </c:pt>
                <c:pt idx="4408">
                  <c:v>0.2337335441901906</c:v>
                </c:pt>
                <c:pt idx="4409">
                  <c:v>0.2337335441901906</c:v>
                </c:pt>
                <c:pt idx="4410">
                  <c:v>0.2337335441901906</c:v>
                </c:pt>
                <c:pt idx="4411">
                  <c:v>0.2337335441901906</c:v>
                </c:pt>
                <c:pt idx="4412">
                  <c:v>0.2337335441901906</c:v>
                </c:pt>
                <c:pt idx="4413">
                  <c:v>0.2337335441901906</c:v>
                </c:pt>
                <c:pt idx="4414">
                  <c:v>0.2337335441901906</c:v>
                </c:pt>
                <c:pt idx="4415">
                  <c:v>0.2337335441901906</c:v>
                </c:pt>
                <c:pt idx="4416">
                  <c:v>0.2337335441901906</c:v>
                </c:pt>
                <c:pt idx="4417">
                  <c:v>0.2337335441901906</c:v>
                </c:pt>
                <c:pt idx="4418">
                  <c:v>0.2337335441901906</c:v>
                </c:pt>
                <c:pt idx="4419">
                  <c:v>0.2337335441901906</c:v>
                </c:pt>
                <c:pt idx="4420">
                  <c:v>0.2337335441901906</c:v>
                </c:pt>
                <c:pt idx="4421">
                  <c:v>0.2337335441901906</c:v>
                </c:pt>
                <c:pt idx="4422">
                  <c:v>0.2337335441901906</c:v>
                </c:pt>
                <c:pt idx="4423">
                  <c:v>0.2337335441901906</c:v>
                </c:pt>
                <c:pt idx="4424">
                  <c:v>0.2337335441901906</c:v>
                </c:pt>
                <c:pt idx="4425">
                  <c:v>0.2337335441901906</c:v>
                </c:pt>
                <c:pt idx="4426">
                  <c:v>0.2337335441901906</c:v>
                </c:pt>
                <c:pt idx="4427">
                  <c:v>0.2337335441901906</c:v>
                </c:pt>
                <c:pt idx="4428">
                  <c:v>0.2337335441901906</c:v>
                </c:pt>
                <c:pt idx="4429">
                  <c:v>0.2337335441901906</c:v>
                </c:pt>
                <c:pt idx="4430">
                  <c:v>0.2337335441901906</c:v>
                </c:pt>
                <c:pt idx="4431">
                  <c:v>0.2337335441901906</c:v>
                </c:pt>
                <c:pt idx="4432">
                  <c:v>0.2337335441901906</c:v>
                </c:pt>
                <c:pt idx="4433">
                  <c:v>0.2337335441901906</c:v>
                </c:pt>
                <c:pt idx="4434">
                  <c:v>0.2337335441901906</c:v>
                </c:pt>
                <c:pt idx="4435">
                  <c:v>0.2337335441901906</c:v>
                </c:pt>
                <c:pt idx="4436">
                  <c:v>0.2337335441901906</c:v>
                </c:pt>
                <c:pt idx="4437">
                  <c:v>0.2337335441901906</c:v>
                </c:pt>
                <c:pt idx="4438">
                  <c:v>0.2337335441901906</c:v>
                </c:pt>
                <c:pt idx="4439">
                  <c:v>0.2337335441901906</c:v>
                </c:pt>
                <c:pt idx="4440">
                  <c:v>0.2337335441901906</c:v>
                </c:pt>
                <c:pt idx="4441">
                  <c:v>0.2337335441901906</c:v>
                </c:pt>
                <c:pt idx="4442">
                  <c:v>0.2337335441901906</c:v>
                </c:pt>
                <c:pt idx="4443">
                  <c:v>0.2337335441901906</c:v>
                </c:pt>
                <c:pt idx="4444">
                  <c:v>0.2337335441901906</c:v>
                </c:pt>
                <c:pt idx="4445">
                  <c:v>0.2337335441901906</c:v>
                </c:pt>
                <c:pt idx="4446">
                  <c:v>0.2337335441901906</c:v>
                </c:pt>
                <c:pt idx="4447">
                  <c:v>0.2337335441901906</c:v>
                </c:pt>
                <c:pt idx="4448">
                  <c:v>0.2337335441901906</c:v>
                </c:pt>
                <c:pt idx="4449">
                  <c:v>0.2337335441901906</c:v>
                </c:pt>
                <c:pt idx="4450">
                  <c:v>0.2337335441901906</c:v>
                </c:pt>
                <c:pt idx="4451">
                  <c:v>0.2337335441901906</c:v>
                </c:pt>
                <c:pt idx="4452">
                  <c:v>0.2337335441901906</c:v>
                </c:pt>
                <c:pt idx="4453">
                  <c:v>0.2337335441901906</c:v>
                </c:pt>
                <c:pt idx="4454">
                  <c:v>0.2337335441901906</c:v>
                </c:pt>
                <c:pt idx="4455">
                  <c:v>0.2337335441901906</c:v>
                </c:pt>
                <c:pt idx="4456">
                  <c:v>0.2337335441901906</c:v>
                </c:pt>
                <c:pt idx="4457">
                  <c:v>0.2337335441901906</c:v>
                </c:pt>
                <c:pt idx="4458">
                  <c:v>0.2337335441901906</c:v>
                </c:pt>
                <c:pt idx="4459">
                  <c:v>0.2337335441901906</c:v>
                </c:pt>
                <c:pt idx="4460">
                  <c:v>0.2337335441901906</c:v>
                </c:pt>
                <c:pt idx="4461">
                  <c:v>0.2337335441901906</c:v>
                </c:pt>
                <c:pt idx="4462">
                  <c:v>0.2337335441901906</c:v>
                </c:pt>
                <c:pt idx="4463">
                  <c:v>0.2337335441901906</c:v>
                </c:pt>
                <c:pt idx="4464">
                  <c:v>0.2337335441901906</c:v>
                </c:pt>
                <c:pt idx="4465">
                  <c:v>0.2337335441901906</c:v>
                </c:pt>
                <c:pt idx="4466">
                  <c:v>0.2337335441901906</c:v>
                </c:pt>
                <c:pt idx="4467">
                  <c:v>0.2337335441901906</c:v>
                </c:pt>
                <c:pt idx="4468">
                  <c:v>0.2337335441901906</c:v>
                </c:pt>
                <c:pt idx="4469">
                  <c:v>0.2337335441901906</c:v>
                </c:pt>
                <c:pt idx="4470">
                  <c:v>0.2337335441901906</c:v>
                </c:pt>
                <c:pt idx="4471">
                  <c:v>0.2337335441901906</c:v>
                </c:pt>
                <c:pt idx="4472">
                  <c:v>0.2337335441901906</c:v>
                </c:pt>
                <c:pt idx="4473">
                  <c:v>0.2337335441901906</c:v>
                </c:pt>
                <c:pt idx="4474">
                  <c:v>0.2337335441901906</c:v>
                </c:pt>
                <c:pt idx="4475">
                  <c:v>0.2337335441901906</c:v>
                </c:pt>
                <c:pt idx="4476">
                  <c:v>0.2337335441901906</c:v>
                </c:pt>
                <c:pt idx="4477">
                  <c:v>0.2337335441901906</c:v>
                </c:pt>
                <c:pt idx="4478">
                  <c:v>0.2337335441901906</c:v>
                </c:pt>
                <c:pt idx="4479">
                  <c:v>0.2337335441901906</c:v>
                </c:pt>
                <c:pt idx="4480">
                  <c:v>0.2337335441901906</c:v>
                </c:pt>
                <c:pt idx="4481">
                  <c:v>0.2337335441901906</c:v>
                </c:pt>
                <c:pt idx="4482">
                  <c:v>0.2337335441901906</c:v>
                </c:pt>
                <c:pt idx="4483">
                  <c:v>0.2337335441901906</c:v>
                </c:pt>
                <c:pt idx="4484">
                  <c:v>0.2337335441901906</c:v>
                </c:pt>
                <c:pt idx="4485">
                  <c:v>0.2337335441901906</c:v>
                </c:pt>
                <c:pt idx="4486">
                  <c:v>0.2337335441901906</c:v>
                </c:pt>
                <c:pt idx="4487">
                  <c:v>0.2337335441901906</c:v>
                </c:pt>
                <c:pt idx="4488">
                  <c:v>0.2337335441901906</c:v>
                </c:pt>
                <c:pt idx="4489">
                  <c:v>0.2337335441901906</c:v>
                </c:pt>
                <c:pt idx="4490">
                  <c:v>0.2337335441901906</c:v>
                </c:pt>
                <c:pt idx="4491">
                  <c:v>0.2337335441901906</c:v>
                </c:pt>
                <c:pt idx="4492">
                  <c:v>0.2337335441901906</c:v>
                </c:pt>
                <c:pt idx="4493">
                  <c:v>0.2337335441901906</c:v>
                </c:pt>
                <c:pt idx="4494">
                  <c:v>0.2337335441901906</c:v>
                </c:pt>
                <c:pt idx="4495">
                  <c:v>0.2337335441901906</c:v>
                </c:pt>
                <c:pt idx="4496">
                  <c:v>0.2337335441901906</c:v>
                </c:pt>
                <c:pt idx="4497">
                  <c:v>0.2337335441901906</c:v>
                </c:pt>
                <c:pt idx="4498">
                  <c:v>0.2337335441901906</c:v>
                </c:pt>
                <c:pt idx="4499">
                  <c:v>0.2337335441901906</c:v>
                </c:pt>
                <c:pt idx="4500">
                  <c:v>0.2337335441901906</c:v>
                </c:pt>
                <c:pt idx="4501">
                  <c:v>0.2337335441901906</c:v>
                </c:pt>
                <c:pt idx="4502">
                  <c:v>0.2337335441901906</c:v>
                </c:pt>
                <c:pt idx="4503">
                  <c:v>0.2337335441901906</c:v>
                </c:pt>
                <c:pt idx="4504">
                  <c:v>0.2337335441901906</c:v>
                </c:pt>
                <c:pt idx="4505">
                  <c:v>0.2337335441901906</c:v>
                </c:pt>
                <c:pt idx="4506">
                  <c:v>0.2337335441901906</c:v>
                </c:pt>
                <c:pt idx="4507">
                  <c:v>0.2337335441901906</c:v>
                </c:pt>
                <c:pt idx="4508">
                  <c:v>0.2337335441901906</c:v>
                </c:pt>
                <c:pt idx="4509">
                  <c:v>0.2337335441901906</c:v>
                </c:pt>
                <c:pt idx="4510">
                  <c:v>0.2337335441901906</c:v>
                </c:pt>
                <c:pt idx="4511">
                  <c:v>0.2337335441901906</c:v>
                </c:pt>
                <c:pt idx="4512">
                  <c:v>0.2337335441901906</c:v>
                </c:pt>
                <c:pt idx="4513">
                  <c:v>0.2337335441901906</c:v>
                </c:pt>
                <c:pt idx="4514">
                  <c:v>0.2337335441901906</c:v>
                </c:pt>
                <c:pt idx="4515">
                  <c:v>0.2337335441901906</c:v>
                </c:pt>
                <c:pt idx="4516">
                  <c:v>0.2337335441901906</c:v>
                </c:pt>
                <c:pt idx="4517">
                  <c:v>0.2337335441901906</c:v>
                </c:pt>
                <c:pt idx="4518">
                  <c:v>0.2337335441901906</c:v>
                </c:pt>
                <c:pt idx="4519">
                  <c:v>0.2337335441901906</c:v>
                </c:pt>
                <c:pt idx="4520">
                  <c:v>0.2337335441901906</c:v>
                </c:pt>
                <c:pt idx="4521">
                  <c:v>0.2337335441901906</c:v>
                </c:pt>
                <c:pt idx="4522">
                  <c:v>0.2337335441901906</c:v>
                </c:pt>
                <c:pt idx="4523">
                  <c:v>0.2337335441901906</c:v>
                </c:pt>
                <c:pt idx="4524">
                  <c:v>0.2337335441901906</c:v>
                </c:pt>
                <c:pt idx="4525">
                  <c:v>0.2337335441901906</c:v>
                </c:pt>
                <c:pt idx="4526">
                  <c:v>0.2337335441901906</c:v>
                </c:pt>
                <c:pt idx="4527">
                  <c:v>0.2337335441901906</c:v>
                </c:pt>
                <c:pt idx="4528">
                  <c:v>0.2337335441901906</c:v>
                </c:pt>
                <c:pt idx="4529">
                  <c:v>0.2337335441901906</c:v>
                </c:pt>
                <c:pt idx="4530">
                  <c:v>0.2337335441901906</c:v>
                </c:pt>
                <c:pt idx="4531">
                  <c:v>0.2337335441901906</c:v>
                </c:pt>
                <c:pt idx="4532">
                  <c:v>0.2337335441901906</c:v>
                </c:pt>
                <c:pt idx="4533">
                  <c:v>0.2337335441901906</c:v>
                </c:pt>
                <c:pt idx="4534">
                  <c:v>0.2337335441901906</c:v>
                </c:pt>
                <c:pt idx="4535">
                  <c:v>0.2337335441901906</c:v>
                </c:pt>
                <c:pt idx="4536">
                  <c:v>0.2337335441901906</c:v>
                </c:pt>
                <c:pt idx="4537">
                  <c:v>0.2337335441901906</c:v>
                </c:pt>
                <c:pt idx="4538">
                  <c:v>0.2337335441901906</c:v>
                </c:pt>
                <c:pt idx="4539">
                  <c:v>0.2337335441901906</c:v>
                </c:pt>
                <c:pt idx="4540">
                  <c:v>0.2337335441901906</c:v>
                </c:pt>
                <c:pt idx="4541">
                  <c:v>0.2337335441901906</c:v>
                </c:pt>
                <c:pt idx="4542">
                  <c:v>0.2337335441901906</c:v>
                </c:pt>
                <c:pt idx="4543">
                  <c:v>0.2337335441901906</c:v>
                </c:pt>
                <c:pt idx="4544">
                  <c:v>0.2337335441901906</c:v>
                </c:pt>
                <c:pt idx="4545">
                  <c:v>0.2337335441901906</c:v>
                </c:pt>
                <c:pt idx="4546">
                  <c:v>0.2337335441901906</c:v>
                </c:pt>
                <c:pt idx="4547">
                  <c:v>0.2337335441901906</c:v>
                </c:pt>
                <c:pt idx="4548">
                  <c:v>0.2337335441901906</c:v>
                </c:pt>
                <c:pt idx="4549">
                  <c:v>0.2337335441901906</c:v>
                </c:pt>
                <c:pt idx="4550">
                  <c:v>0.2337335441901906</c:v>
                </c:pt>
                <c:pt idx="4551">
                  <c:v>0.2337335441901906</c:v>
                </c:pt>
                <c:pt idx="4552">
                  <c:v>0.2337335441901906</c:v>
                </c:pt>
                <c:pt idx="4553">
                  <c:v>0.2337335441901906</c:v>
                </c:pt>
                <c:pt idx="4554">
                  <c:v>0.2337335441901906</c:v>
                </c:pt>
                <c:pt idx="4555">
                  <c:v>0.2337335441901906</c:v>
                </c:pt>
                <c:pt idx="4556">
                  <c:v>0.2337335441901906</c:v>
                </c:pt>
                <c:pt idx="4557">
                  <c:v>0.2337335441901906</c:v>
                </c:pt>
                <c:pt idx="4558">
                  <c:v>0.2337335441901906</c:v>
                </c:pt>
                <c:pt idx="4559">
                  <c:v>0.2337335441901906</c:v>
                </c:pt>
                <c:pt idx="4560">
                  <c:v>0.2337335441901906</c:v>
                </c:pt>
                <c:pt idx="4561">
                  <c:v>0.2337335441901906</c:v>
                </c:pt>
                <c:pt idx="4562">
                  <c:v>0.2337335441901906</c:v>
                </c:pt>
                <c:pt idx="4563">
                  <c:v>0.2337335441901906</c:v>
                </c:pt>
                <c:pt idx="4564">
                  <c:v>0.2337335441901906</c:v>
                </c:pt>
                <c:pt idx="4565">
                  <c:v>0.2337335441901906</c:v>
                </c:pt>
                <c:pt idx="4566">
                  <c:v>0.2337335441901906</c:v>
                </c:pt>
                <c:pt idx="4567">
                  <c:v>0.2337335441901906</c:v>
                </c:pt>
                <c:pt idx="4568">
                  <c:v>0.2337335441901906</c:v>
                </c:pt>
                <c:pt idx="4569">
                  <c:v>0.2337335441901906</c:v>
                </c:pt>
                <c:pt idx="4570">
                  <c:v>0.2337335441901906</c:v>
                </c:pt>
                <c:pt idx="4571">
                  <c:v>0.2337335441901906</c:v>
                </c:pt>
                <c:pt idx="4572">
                  <c:v>0.2337335441901906</c:v>
                </c:pt>
                <c:pt idx="4573">
                  <c:v>0.2337335441901906</c:v>
                </c:pt>
                <c:pt idx="4574">
                  <c:v>0.2337335441901906</c:v>
                </c:pt>
                <c:pt idx="4575">
                  <c:v>0.2337335441901906</c:v>
                </c:pt>
                <c:pt idx="4576">
                  <c:v>0.2337335441901906</c:v>
                </c:pt>
                <c:pt idx="4577">
                  <c:v>0.2337335441901906</c:v>
                </c:pt>
                <c:pt idx="4578">
                  <c:v>0.2337335441901906</c:v>
                </c:pt>
                <c:pt idx="4579">
                  <c:v>0.2337335441901906</c:v>
                </c:pt>
                <c:pt idx="4580">
                  <c:v>0.2337335441901906</c:v>
                </c:pt>
                <c:pt idx="4581">
                  <c:v>0.2337335441901906</c:v>
                </c:pt>
                <c:pt idx="4582">
                  <c:v>0.2337335441901906</c:v>
                </c:pt>
                <c:pt idx="4583">
                  <c:v>0.2337335441901906</c:v>
                </c:pt>
                <c:pt idx="4584">
                  <c:v>0.2337335441901906</c:v>
                </c:pt>
                <c:pt idx="4585">
                  <c:v>0.2337335441901906</c:v>
                </c:pt>
                <c:pt idx="4586">
                  <c:v>0.2337335441901906</c:v>
                </c:pt>
                <c:pt idx="4587">
                  <c:v>0.2337335441901906</c:v>
                </c:pt>
                <c:pt idx="4588">
                  <c:v>0.2337335441901906</c:v>
                </c:pt>
                <c:pt idx="4589">
                  <c:v>0.2337335441901906</c:v>
                </c:pt>
                <c:pt idx="4590">
                  <c:v>0.2337335441901906</c:v>
                </c:pt>
                <c:pt idx="4591">
                  <c:v>0.2337335441901906</c:v>
                </c:pt>
                <c:pt idx="4592">
                  <c:v>0.2337335441901906</c:v>
                </c:pt>
                <c:pt idx="4593">
                  <c:v>0.2337335441901906</c:v>
                </c:pt>
                <c:pt idx="4594">
                  <c:v>0.2337335441901906</c:v>
                </c:pt>
                <c:pt idx="4595">
                  <c:v>0.2337335441901906</c:v>
                </c:pt>
                <c:pt idx="4596">
                  <c:v>0.2337335441901906</c:v>
                </c:pt>
                <c:pt idx="4597">
                  <c:v>0.2337335441901906</c:v>
                </c:pt>
                <c:pt idx="4598">
                  <c:v>0.2337335441901906</c:v>
                </c:pt>
                <c:pt idx="4599">
                  <c:v>0.2337335441901906</c:v>
                </c:pt>
                <c:pt idx="4600">
                  <c:v>0.2337335441901906</c:v>
                </c:pt>
                <c:pt idx="4601">
                  <c:v>0.2337335441901906</c:v>
                </c:pt>
                <c:pt idx="4602">
                  <c:v>0.2337335441901906</c:v>
                </c:pt>
                <c:pt idx="4603">
                  <c:v>0.2337335441901906</c:v>
                </c:pt>
                <c:pt idx="4604">
                  <c:v>0.2337335441901906</c:v>
                </c:pt>
                <c:pt idx="4605">
                  <c:v>0.2337335441901906</c:v>
                </c:pt>
                <c:pt idx="4606">
                  <c:v>0.2337335441901906</c:v>
                </c:pt>
                <c:pt idx="4607">
                  <c:v>0.2337335441901906</c:v>
                </c:pt>
                <c:pt idx="4608">
                  <c:v>0.2337335441901906</c:v>
                </c:pt>
                <c:pt idx="4609">
                  <c:v>0.2337335441901906</c:v>
                </c:pt>
                <c:pt idx="4610">
                  <c:v>0.2337335441901906</c:v>
                </c:pt>
                <c:pt idx="4611">
                  <c:v>0.2337335441901906</c:v>
                </c:pt>
                <c:pt idx="4612">
                  <c:v>0.2337335441901906</c:v>
                </c:pt>
                <c:pt idx="4613">
                  <c:v>0.2337335441901906</c:v>
                </c:pt>
                <c:pt idx="4614">
                  <c:v>0.2337335441901906</c:v>
                </c:pt>
                <c:pt idx="4615">
                  <c:v>0.2337335441901906</c:v>
                </c:pt>
                <c:pt idx="4616">
                  <c:v>0.2337335441901906</c:v>
                </c:pt>
                <c:pt idx="4617">
                  <c:v>0.2337335441901906</c:v>
                </c:pt>
                <c:pt idx="4618">
                  <c:v>0.2337335441901906</c:v>
                </c:pt>
                <c:pt idx="4619">
                  <c:v>0.2337335441901906</c:v>
                </c:pt>
                <c:pt idx="4620">
                  <c:v>0.2337335441901906</c:v>
                </c:pt>
                <c:pt idx="4621">
                  <c:v>0.2337335441901906</c:v>
                </c:pt>
                <c:pt idx="4622">
                  <c:v>0.2337335441901906</c:v>
                </c:pt>
                <c:pt idx="4623">
                  <c:v>0.2337335441901906</c:v>
                </c:pt>
                <c:pt idx="4624">
                  <c:v>0.2337335441901906</c:v>
                </c:pt>
                <c:pt idx="4625">
                  <c:v>0.2337335441901906</c:v>
                </c:pt>
                <c:pt idx="4626">
                  <c:v>0.2337335441901906</c:v>
                </c:pt>
                <c:pt idx="4627">
                  <c:v>0.2337335441901906</c:v>
                </c:pt>
                <c:pt idx="4628">
                  <c:v>0.2337335441901906</c:v>
                </c:pt>
                <c:pt idx="4629">
                  <c:v>0.2337335441901906</c:v>
                </c:pt>
                <c:pt idx="4630">
                  <c:v>0.2337335441901906</c:v>
                </c:pt>
                <c:pt idx="4631">
                  <c:v>0.2337335441901906</c:v>
                </c:pt>
                <c:pt idx="4632">
                  <c:v>0.2337335441901906</c:v>
                </c:pt>
                <c:pt idx="4633">
                  <c:v>0.2337335441901906</c:v>
                </c:pt>
                <c:pt idx="4634">
                  <c:v>0.2337335441901906</c:v>
                </c:pt>
                <c:pt idx="4635">
                  <c:v>0.2337335441901906</c:v>
                </c:pt>
                <c:pt idx="4636">
                  <c:v>0.2337335441901906</c:v>
                </c:pt>
                <c:pt idx="4637">
                  <c:v>0.2337335441901906</c:v>
                </c:pt>
                <c:pt idx="4638">
                  <c:v>0.2337335441901906</c:v>
                </c:pt>
                <c:pt idx="4639">
                  <c:v>0.2337335441901906</c:v>
                </c:pt>
                <c:pt idx="4640">
                  <c:v>0.2337335441901906</c:v>
                </c:pt>
                <c:pt idx="4641">
                  <c:v>0.2337335441901906</c:v>
                </c:pt>
                <c:pt idx="4642">
                  <c:v>0.2337335441901906</c:v>
                </c:pt>
                <c:pt idx="4643">
                  <c:v>0.2337335441901906</c:v>
                </c:pt>
                <c:pt idx="4644">
                  <c:v>0.2337335441901906</c:v>
                </c:pt>
                <c:pt idx="4645">
                  <c:v>0.2337335441901906</c:v>
                </c:pt>
                <c:pt idx="4646">
                  <c:v>0.2337335441901906</c:v>
                </c:pt>
                <c:pt idx="4647">
                  <c:v>0.2337335441901906</c:v>
                </c:pt>
                <c:pt idx="4648">
                  <c:v>0.2337335441901906</c:v>
                </c:pt>
                <c:pt idx="4649">
                  <c:v>0.2337335441901906</c:v>
                </c:pt>
                <c:pt idx="4650">
                  <c:v>0.2337335441901906</c:v>
                </c:pt>
                <c:pt idx="4651">
                  <c:v>0.2337335441901906</c:v>
                </c:pt>
                <c:pt idx="4652">
                  <c:v>0.2337335441901906</c:v>
                </c:pt>
                <c:pt idx="4653">
                  <c:v>0.2337335441901906</c:v>
                </c:pt>
                <c:pt idx="4654">
                  <c:v>0.2337335441901906</c:v>
                </c:pt>
                <c:pt idx="4655">
                  <c:v>0.2337335441901906</c:v>
                </c:pt>
                <c:pt idx="4656">
                  <c:v>0.2337335441901906</c:v>
                </c:pt>
                <c:pt idx="4657">
                  <c:v>0.2337335441901906</c:v>
                </c:pt>
                <c:pt idx="4658">
                  <c:v>0.2337335441901906</c:v>
                </c:pt>
                <c:pt idx="4659">
                  <c:v>0.2337335441901906</c:v>
                </c:pt>
                <c:pt idx="4660">
                  <c:v>0.2337335441901906</c:v>
                </c:pt>
                <c:pt idx="4661">
                  <c:v>0.2337335441901906</c:v>
                </c:pt>
                <c:pt idx="4662">
                  <c:v>0.2337335441901906</c:v>
                </c:pt>
                <c:pt idx="4663">
                  <c:v>0.2337335441901906</c:v>
                </c:pt>
                <c:pt idx="4664">
                  <c:v>0.2337335441901906</c:v>
                </c:pt>
                <c:pt idx="4665">
                  <c:v>0.2337335441901906</c:v>
                </c:pt>
                <c:pt idx="4666">
                  <c:v>0.2337335441901906</c:v>
                </c:pt>
                <c:pt idx="4667">
                  <c:v>0.2337335441901906</c:v>
                </c:pt>
                <c:pt idx="4668">
                  <c:v>0.2337335441901906</c:v>
                </c:pt>
                <c:pt idx="4669">
                  <c:v>0.2337335441901906</c:v>
                </c:pt>
                <c:pt idx="4670">
                  <c:v>0.2337335441901906</c:v>
                </c:pt>
                <c:pt idx="4671">
                  <c:v>0.2337335441901906</c:v>
                </c:pt>
                <c:pt idx="4672">
                  <c:v>0.2337335441901906</c:v>
                </c:pt>
                <c:pt idx="4673">
                  <c:v>0.2337335441901906</c:v>
                </c:pt>
                <c:pt idx="4674">
                  <c:v>0.2337335441901906</c:v>
                </c:pt>
                <c:pt idx="4675">
                  <c:v>0.2337335441901906</c:v>
                </c:pt>
                <c:pt idx="4676">
                  <c:v>0.2337335441901906</c:v>
                </c:pt>
                <c:pt idx="4677">
                  <c:v>0.2337335441901906</c:v>
                </c:pt>
                <c:pt idx="4678">
                  <c:v>0.2337335441901906</c:v>
                </c:pt>
                <c:pt idx="4679">
                  <c:v>0.2337335441901906</c:v>
                </c:pt>
                <c:pt idx="4680">
                  <c:v>0.2337335441901906</c:v>
                </c:pt>
                <c:pt idx="4681">
                  <c:v>0.2337335441901906</c:v>
                </c:pt>
                <c:pt idx="4682">
                  <c:v>0.2337335441901906</c:v>
                </c:pt>
                <c:pt idx="4683">
                  <c:v>0.2337335441901906</c:v>
                </c:pt>
                <c:pt idx="4684">
                  <c:v>0.2337335441901906</c:v>
                </c:pt>
                <c:pt idx="4685">
                  <c:v>0.2337335441901906</c:v>
                </c:pt>
                <c:pt idx="4686">
                  <c:v>0.2337335441901906</c:v>
                </c:pt>
                <c:pt idx="4687">
                  <c:v>0.2337335441901906</c:v>
                </c:pt>
                <c:pt idx="4688">
                  <c:v>0.2337335441901906</c:v>
                </c:pt>
                <c:pt idx="4689">
                  <c:v>0.2337335441901906</c:v>
                </c:pt>
                <c:pt idx="4690">
                  <c:v>0.2337335441901906</c:v>
                </c:pt>
                <c:pt idx="4691">
                  <c:v>0.2337335441901906</c:v>
                </c:pt>
                <c:pt idx="4692">
                  <c:v>0.2337335441901906</c:v>
                </c:pt>
                <c:pt idx="4693">
                  <c:v>0.2337335441901906</c:v>
                </c:pt>
                <c:pt idx="4694">
                  <c:v>0.2337335441901906</c:v>
                </c:pt>
                <c:pt idx="4695">
                  <c:v>0.2337335441901906</c:v>
                </c:pt>
                <c:pt idx="4696">
                  <c:v>0.2337335441901906</c:v>
                </c:pt>
                <c:pt idx="4697">
                  <c:v>0.2337335441901906</c:v>
                </c:pt>
                <c:pt idx="4698">
                  <c:v>0.2337335441901906</c:v>
                </c:pt>
                <c:pt idx="4699">
                  <c:v>0.2337335441901906</c:v>
                </c:pt>
                <c:pt idx="4700">
                  <c:v>0.2337335441901906</c:v>
                </c:pt>
                <c:pt idx="4701">
                  <c:v>0.2337335441901906</c:v>
                </c:pt>
                <c:pt idx="4702">
                  <c:v>0.2337335441901906</c:v>
                </c:pt>
                <c:pt idx="4703">
                  <c:v>0.2337335441901906</c:v>
                </c:pt>
                <c:pt idx="4704">
                  <c:v>0.2337335441901906</c:v>
                </c:pt>
                <c:pt idx="4705">
                  <c:v>0.2337335441901906</c:v>
                </c:pt>
                <c:pt idx="4706">
                  <c:v>0.2337335441901906</c:v>
                </c:pt>
                <c:pt idx="4707">
                  <c:v>0.2337335441901906</c:v>
                </c:pt>
                <c:pt idx="4708">
                  <c:v>0.2337335441901906</c:v>
                </c:pt>
                <c:pt idx="4709">
                  <c:v>0.2337335441901906</c:v>
                </c:pt>
                <c:pt idx="4710">
                  <c:v>0.2337335441901906</c:v>
                </c:pt>
                <c:pt idx="4711">
                  <c:v>0.2337335441901906</c:v>
                </c:pt>
                <c:pt idx="4712">
                  <c:v>0.2337335441901906</c:v>
                </c:pt>
                <c:pt idx="4713">
                  <c:v>0.2337335441901906</c:v>
                </c:pt>
                <c:pt idx="4714">
                  <c:v>0.2337335441901906</c:v>
                </c:pt>
                <c:pt idx="4715">
                  <c:v>0.2337335441901906</c:v>
                </c:pt>
                <c:pt idx="4716">
                  <c:v>0.2337335441901906</c:v>
                </c:pt>
                <c:pt idx="4717">
                  <c:v>0.2337335441901906</c:v>
                </c:pt>
                <c:pt idx="4718">
                  <c:v>0.2337335441901906</c:v>
                </c:pt>
                <c:pt idx="4719">
                  <c:v>0.2337335441901906</c:v>
                </c:pt>
                <c:pt idx="4720">
                  <c:v>0.2337335441901906</c:v>
                </c:pt>
                <c:pt idx="4721">
                  <c:v>0.2337335441901906</c:v>
                </c:pt>
                <c:pt idx="4722">
                  <c:v>0.2337335441901906</c:v>
                </c:pt>
                <c:pt idx="4723">
                  <c:v>0.2337335441901906</c:v>
                </c:pt>
                <c:pt idx="4724">
                  <c:v>0.2337335441901906</c:v>
                </c:pt>
                <c:pt idx="4725">
                  <c:v>0.2337335441901906</c:v>
                </c:pt>
                <c:pt idx="4726">
                  <c:v>0.2337335441901906</c:v>
                </c:pt>
                <c:pt idx="4727">
                  <c:v>0.2337335441901906</c:v>
                </c:pt>
                <c:pt idx="4728">
                  <c:v>0.2337335441901906</c:v>
                </c:pt>
                <c:pt idx="4729">
                  <c:v>0.2337335441901906</c:v>
                </c:pt>
                <c:pt idx="4730">
                  <c:v>0.2337335441901906</c:v>
                </c:pt>
                <c:pt idx="4731">
                  <c:v>0.2337335441901906</c:v>
                </c:pt>
                <c:pt idx="4732">
                  <c:v>0.2337335441901906</c:v>
                </c:pt>
                <c:pt idx="4733">
                  <c:v>0.2337335441901906</c:v>
                </c:pt>
                <c:pt idx="4734">
                  <c:v>0.2337335441901906</c:v>
                </c:pt>
                <c:pt idx="4735">
                  <c:v>0.2337335441901906</c:v>
                </c:pt>
                <c:pt idx="4736">
                  <c:v>0.2337335441901906</c:v>
                </c:pt>
                <c:pt idx="4737">
                  <c:v>0.2337335441901906</c:v>
                </c:pt>
                <c:pt idx="4738">
                  <c:v>0.2337335441901906</c:v>
                </c:pt>
                <c:pt idx="4739">
                  <c:v>0.2337335441901906</c:v>
                </c:pt>
                <c:pt idx="4740">
                  <c:v>0.2337335441901906</c:v>
                </c:pt>
                <c:pt idx="4741">
                  <c:v>0.2337335441901906</c:v>
                </c:pt>
                <c:pt idx="4742">
                  <c:v>0.2337335441901906</c:v>
                </c:pt>
                <c:pt idx="4743">
                  <c:v>0.2337335441901906</c:v>
                </c:pt>
                <c:pt idx="4744">
                  <c:v>0.2337335441901906</c:v>
                </c:pt>
                <c:pt idx="4745">
                  <c:v>0.2337335441901906</c:v>
                </c:pt>
                <c:pt idx="4746">
                  <c:v>0.2337335441901906</c:v>
                </c:pt>
                <c:pt idx="4747">
                  <c:v>0.2337335441901906</c:v>
                </c:pt>
                <c:pt idx="4748">
                  <c:v>0.2337335441901906</c:v>
                </c:pt>
                <c:pt idx="4749">
                  <c:v>0.2337335441901906</c:v>
                </c:pt>
                <c:pt idx="4750">
                  <c:v>0.2337335441901906</c:v>
                </c:pt>
                <c:pt idx="4751">
                  <c:v>0.2337335441901906</c:v>
                </c:pt>
                <c:pt idx="4752">
                  <c:v>0.2337335441901906</c:v>
                </c:pt>
                <c:pt idx="4753">
                  <c:v>0.2337335441901906</c:v>
                </c:pt>
                <c:pt idx="4754">
                  <c:v>0.2337335441901906</c:v>
                </c:pt>
                <c:pt idx="4755">
                  <c:v>0.2337335441901906</c:v>
                </c:pt>
                <c:pt idx="4756">
                  <c:v>0.2337335441901906</c:v>
                </c:pt>
                <c:pt idx="4757">
                  <c:v>0.2337335441901906</c:v>
                </c:pt>
                <c:pt idx="4758">
                  <c:v>0.2337335441901906</c:v>
                </c:pt>
                <c:pt idx="4759">
                  <c:v>0.2337335441901906</c:v>
                </c:pt>
                <c:pt idx="4760">
                  <c:v>0.2337335441901906</c:v>
                </c:pt>
                <c:pt idx="4761">
                  <c:v>0.2337335441901906</c:v>
                </c:pt>
                <c:pt idx="4762">
                  <c:v>0.2337335441901906</c:v>
                </c:pt>
                <c:pt idx="4763">
                  <c:v>0.2337335441901906</c:v>
                </c:pt>
                <c:pt idx="4764">
                  <c:v>0.2337335441901906</c:v>
                </c:pt>
                <c:pt idx="4765">
                  <c:v>0.2337335441901906</c:v>
                </c:pt>
                <c:pt idx="4766">
                  <c:v>0.2337335441901906</c:v>
                </c:pt>
                <c:pt idx="4767">
                  <c:v>0.2337335441901906</c:v>
                </c:pt>
                <c:pt idx="4768">
                  <c:v>0.2337335441901906</c:v>
                </c:pt>
                <c:pt idx="4769">
                  <c:v>0.2337335441901906</c:v>
                </c:pt>
                <c:pt idx="4770">
                  <c:v>0.2337335441901906</c:v>
                </c:pt>
                <c:pt idx="4771">
                  <c:v>0.2337335441901906</c:v>
                </c:pt>
                <c:pt idx="4772">
                  <c:v>0.2337335441901906</c:v>
                </c:pt>
                <c:pt idx="4773">
                  <c:v>0.2337335441901906</c:v>
                </c:pt>
                <c:pt idx="4774">
                  <c:v>0.2337335441901906</c:v>
                </c:pt>
                <c:pt idx="4775">
                  <c:v>0.2337335441901906</c:v>
                </c:pt>
                <c:pt idx="4776">
                  <c:v>0.2337335441901906</c:v>
                </c:pt>
                <c:pt idx="4777">
                  <c:v>0.2337335441901906</c:v>
                </c:pt>
                <c:pt idx="4778">
                  <c:v>0.2337335441901906</c:v>
                </c:pt>
                <c:pt idx="4779">
                  <c:v>0.2337335441901906</c:v>
                </c:pt>
                <c:pt idx="4780">
                  <c:v>0.2337335441901906</c:v>
                </c:pt>
                <c:pt idx="4781">
                  <c:v>0.2337335441901906</c:v>
                </c:pt>
                <c:pt idx="4782">
                  <c:v>0.2337335441901906</c:v>
                </c:pt>
                <c:pt idx="4783">
                  <c:v>0.2337335441901906</c:v>
                </c:pt>
                <c:pt idx="4784">
                  <c:v>0.2337335441901906</c:v>
                </c:pt>
                <c:pt idx="4785">
                  <c:v>0.2337335441901906</c:v>
                </c:pt>
                <c:pt idx="4786">
                  <c:v>0.2337335441901906</c:v>
                </c:pt>
                <c:pt idx="4787">
                  <c:v>0.2337335441901906</c:v>
                </c:pt>
                <c:pt idx="4788">
                  <c:v>0.2337335441901906</c:v>
                </c:pt>
                <c:pt idx="4789">
                  <c:v>0.2337335441901906</c:v>
                </c:pt>
                <c:pt idx="4790">
                  <c:v>0.2337335441901906</c:v>
                </c:pt>
                <c:pt idx="4791">
                  <c:v>0.2337335441901906</c:v>
                </c:pt>
                <c:pt idx="4792">
                  <c:v>0.2337335441901906</c:v>
                </c:pt>
                <c:pt idx="4793">
                  <c:v>0.2337335441901906</c:v>
                </c:pt>
                <c:pt idx="4794">
                  <c:v>0.2337335441901906</c:v>
                </c:pt>
                <c:pt idx="4795">
                  <c:v>0.2337335441901906</c:v>
                </c:pt>
                <c:pt idx="4796">
                  <c:v>0.2337335441901906</c:v>
                </c:pt>
                <c:pt idx="4797">
                  <c:v>0.2337335441901906</c:v>
                </c:pt>
                <c:pt idx="4798">
                  <c:v>0.2337335441901906</c:v>
                </c:pt>
                <c:pt idx="4799">
                  <c:v>0.2337335441901906</c:v>
                </c:pt>
                <c:pt idx="4800">
                  <c:v>0.2337335441901906</c:v>
                </c:pt>
                <c:pt idx="4801">
                  <c:v>0.2337335441901906</c:v>
                </c:pt>
                <c:pt idx="4802">
                  <c:v>0.2337335441901906</c:v>
                </c:pt>
                <c:pt idx="4803">
                  <c:v>0.2337335441901906</c:v>
                </c:pt>
                <c:pt idx="4804">
                  <c:v>0.2337335441901906</c:v>
                </c:pt>
                <c:pt idx="4805">
                  <c:v>0.2337335441901906</c:v>
                </c:pt>
                <c:pt idx="4806">
                  <c:v>0.2337335441901906</c:v>
                </c:pt>
                <c:pt idx="4807">
                  <c:v>0.2337335441901906</c:v>
                </c:pt>
                <c:pt idx="4808">
                  <c:v>0.2337335441901906</c:v>
                </c:pt>
                <c:pt idx="4809">
                  <c:v>0.2337335441901906</c:v>
                </c:pt>
                <c:pt idx="4810">
                  <c:v>0.2337335441901906</c:v>
                </c:pt>
                <c:pt idx="4811">
                  <c:v>0.2337335441901906</c:v>
                </c:pt>
                <c:pt idx="4812">
                  <c:v>0.2337335441901906</c:v>
                </c:pt>
                <c:pt idx="4813">
                  <c:v>0.2337335441901906</c:v>
                </c:pt>
                <c:pt idx="4814">
                  <c:v>0.2337335441901906</c:v>
                </c:pt>
                <c:pt idx="4815">
                  <c:v>0.2337335441901906</c:v>
                </c:pt>
                <c:pt idx="4816">
                  <c:v>0.2337335441901906</c:v>
                </c:pt>
                <c:pt idx="4817">
                  <c:v>0.2337335441901906</c:v>
                </c:pt>
                <c:pt idx="4818">
                  <c:v>0.2337335441901906</c:v>
                </c:pt>
                <c:pt idx="4819">
                  <c:v>0.2337335441901906</c:v>
                </c:pt>
                <c:pt idx="4820">
                  <c:v>0.2337335441901906</c:v>
                </c:pt>
                <c:pt idx="4821">
                  <c:v>0.2337335441901906</c:v>
                </c:pt>
                <c:pt idx="4822">
                  <c:v>0.2337335441901906</c:v>
                </c:pt>
                <c:pt idx="4823">
                  <c:v>0.2337335441901906</c:v>
                </c:pt>
                <c:pt idx="4824">
                  <c:v>0.2337335441901906</c:v>
                </c:pt>
                <c:pt idx="4825">
                  <c:v>0.2337335441901906</c:v>
                </c:pt>
                <c:pt idx="4826">
                  <c:v>0.2337335441901906</c:v>
                </c:pt>
                <c:pt idx="4827">
                  <c:v>0.2337335441901906</c:v>
                </c:pt>
                <c:pt idx="4828">
                  <c:v>0.2337335441901906</c:v>
                </c:pt>
                <c:pt idx="4829">
                  <c:v>0.2337335441901906</c:v>
                </c:pt>
                <c:pt idx="4830">
                  <c:v>0.2337335441901906</c:v>
                </c:pt>
                <c:pt idx="4831">
                  <c:v>0.2337335441901906</c:v>
                </c:pt>
                <c:pt idx="4832">
                  <c:v>0.2337335441901906</c:v>
                </c:pt>
                <c:pt idx="4833">
                  <c:v>0.2337335441901906</c:v>
                </c:pt>
                <c:pt idx="4834">
                  <c:v>0.2337335441901906</c:v>
                </c:pt>
                <c:pt idx="4835">
                  <c:v>0.2337335441901906</c:v>
                </c:pt>
                <c:pt idx="4836">
                  <c:v>0.2337335441901906</c:v>
                </c:pt>
                <c:pt idx="4837">
                  <c:v>0.2337335441901906</c:v>
                </c:pt>
                <c:pt idx="4838">
                  <c:v>0.2337335441901906</c:v>
                </c:pt>
                <c:pt idx="4839">
                  <c:v>0.2337335441901906</c:v>
                </c:pt>
                <c:pt idx="4840">
                  <c:v>0.2337335441901906</c:v>
                </c:pt>
                <c:pt idx="4841">
                  <c:v>0.2337335441901906</c:v>
                </c:pt>
                <c:pt idx="4842">
                  <c:v>0.2337335441901906</c:v>
                </c:pt>
                <c:pt idx="4843">
                  <c:v>0.2337335441901906</c:v>
                </c:pt>
                <c:pt idx="4844">
                  <c:v>0.2337335441901906</c:v>
                </c:pt>
                <c:pt idx="4845">
                  <c:v>0.2337335441901906</c:v>
                </c:pt>
                <c:pt idx="4846">
                  <c:v>0.2337335441901906</c:v>
                </c:pt>
                <c:pt idx="4847">
                  <c:v>0.2337335441901906</c:v>
                </c:pt>
                <c:pt idx="4848">
                  <c:v>0.2337335441901906</c:v>
                </c:pt>
                <c:pt idx="4849">
                  <c:v>0.2337335441901906</c:v>
                </c:pt>
                <c:pt idx="4850">
                  <c:v>0.2337335441901906</c:v>
                </c:pt>
                <c:pt idx="4851">
                  <c:v>0.2337335441901906</c:v>
                </c:pt>
                <c:pt idx="4852">
                  <c:v>0.2337335441901906</c:v>
                </c:pt>
                <c:pt idx="4853">
                  <c:v>0.2337335441901906</c:v>
                </c:pt>
                <c:pt idx="4854">
                  <c:v>0.2337335441901906</c:v>
                </c:pt>
                <c:pt idx="4855">
                  <c:v>0.2337335441901906</c:v>
                </c:pt>
                <c:pt idx="4856">
                  <c:v>0.2337335441901906</c:v>
                </c:pt>
                <c:pt idx="4857">
                  <c:v>0.2337335441901906</c:v>
                </c:pt>
                <c:pt idx="4858">
                  <c:v>0.2337335441901906</c:v>
                </c:pt>
                <c:pt idx="4859">
                  <c:v>0.2337335441901906</c:v>
                </c:pt>
                <c:pt idx="4860">
                  <c:v>0.2337335441901906</c:v>
                </c:pt>
                <c:pt idx="4861">
                  <c:v>0.2337335441901906</c:v>
                </c:pt>
                <c:pt idx="4862">
                  <c:v>0.2337335441901906</c:v>
                </c:pt>
                <c:pt idx="4863">
                  <c:v>0.2337335441901906</c:v>
                </c:pt>
                <c:pt idx="4864">
                  <c:v>0.2337335441901906</c:v>
                </c:pt>
                <c:pt idx="4865">
                  <c:v>0.2337335441901906</c:v>
                </c:pt>
                <c:pt idx="4866">
                  <c:v>0.2337335441901906</c:v>
                </c:pt>
                <c:pt idx="4867">
                  <c:v>0.2337335441901906</c:v>
                </c:pt>
                <c:pt idx="4868">
                  <c:v>0.2337335441901906</c:v>
                </c:pt>
                <c:pt idx="4869">
                  <c:v>0.2337335441901906</c:v>
                </c:pt>
                <c:pt idx="4870">
                  <c:v>0.2337335441901906</c:v>
                </c:pt>
                <c:pt idx="4871">
                  <c:v>0.2337335441901906</c:v>
                </c:pt>
                <c:pt idx="4872">
                  <c:v>0.2337335441901906</c:v>
                </c:pt>
                <c:pt idx="4873">
                  <c:v>0.2337335441901906</c:v>
                </c:pt>
                <c:pt idx="4874">
                  <c:v>0.2337335441901906</c:v>
                </c:pt>
                <c:pt idx="4875">
                  <c:v>0.2337335441901906</c:v>
                </c:pt>
                <c:pt idx="4876">
                  <c:v>0.2337335441901906</c:v>
                </c:pt>
                <c:pt idx="4877">
                  <c:v>0.2337335441901906</c:v>
                </c:pt>
                <c:pt idx="4878">
                  <c:v>0.2337335441901906</c:v>
                </c:pt>
                <c:pt idx="4879">
                  <c:v>0.2337335441901906</c:v>
                </c:pt>
                <c:pt idx="4880">
                  <c:v>0.2337335441901906</c:v>
                </c:pt>
                <c:pt idx="4881">
                  <c:v>0.2337335441901906</c:v>
                </c:pt>
                <c:pt idx="4882">
                  <c:v>0.2337335441901906</c:v>
                </c:pt>
                <c:pt idx="4883">
                  <c:v>0.2337335441901906</c:v>
                </c:pt>
                <c:pt idx="4884">
                  <c:v>0.2337335441901906</c:v>
                </c:pt>
                <c:pt idx="4885">
                  <c:v>0.2337335441901906</c:v>
                </c:pt>
                <c:pt idx="4886">
                  <c:v>0.2337335441901906</c:v>
                </c:pt>
                <c:pt idx="4887">
                  <c:v>0.2337335441901906</c:v>
                </c:pt>
                <c:pt idx="4888">
                  <c:v>0.2337335441901906</c:v>
                </c:pt>
                <c:pt idx="4889">
                  <c:v>0.2337335441901906</c:v>
                </c:pt>
                <c:pt idx="4890">
                  <c:v>0.2337335441901906</c:v>
                </c:pt>
                <c:pt idx="4891">
                  <c:v>0.2337335441901906</c:v>
                </c:pt>
                <c:pt idx="4892">
                  <c:v>0.2337335441901906</c:v>
                </c:pt>
                <c:pt idx="4893">
                  <c:v>0.2337335441901906</c:v>
                </c:pt>
                <c:pt idx="4894">
                  <c:v>0.2337335441901906</c:v>
                </c:pt>
                <c:pt idx="4895">
                  <c:v>0.2337335441901906</c:v>
                </c:pt>
                <c:pt idx="4896">
                  <c:v>0.2337335441901906</c:v>
                </c:pt>
                <c:pt idx="4897">
                  <c:v>0.2337335441901906</c:v>
                </c:pt>
                <c:pt idx="4898">
                  <c:v>0.2337335441901906</c:v>
                </c:pt>
                <c:pt idx="4899">
                  <c:v>0.2337335441901906</c:v>
                </c:pt>
                <c:pt idx="4900">
                  <c:v>0.2337335441901906</c:v>
                </c:pt>
                <c:pt idx="4901">
                  <c:v>0.2337335441901906</c:v>
                </c:pt>
                <c:pt idx="4902">
                  <c:v>0.2337335441901906</c:v>
                </c:pt>
                <c:pt idx="4903">
                  <c:v>0.2337335441901906</c:v>
                </c:pt>
                <c:pt idx="4904">
                  <c:v>0.2337335441901906</c:v>
                </c:pt>
                <c:pt idx="4905">
                  <c:v>0.2337335441901906</c:v>
                </c:pt>
                <c:pt idx="4906">
                  <c:v>0.2337335441901906</c:v>
                </c:pt>
                <c:pt idx="4907">
                  <c:v>0.2337335441901906</c:v>
                </c:pt>
                <c:pt idx="4908">
                  <c:v>0.2337335441901906</c:v>
                </c:pt>
                <c:pt idx="4909">
                  <c:v>0.2337335441901906</c:v>
                </c:pt>
                <c:pt idx="4910">
                  <c:v>0.2337335441901906</c:v>
                </c:pt>
                <c:pt idx="4911">
                  <c:v>0.2337335441901906</c:v>
                </c:pt>
                <c:pt idx="4912">
                  <c:v>0.2337335441901906</c:v>
                </c:pt>
                <c:pt idx="4913">
                  <c:v>0.2337335441901906</c:v>
                </c:pt>
                <c:pt idx="4914">
                  <c:v>0.2337335441901906</c:v>
                </c:pt>
                <c:pt idx="4915">
                  <c:v>0.2337335441901906</c:v>
                </c:pt>
                <c:pt idx="4916">
                  <c:v>0.2337335441901906</c:v>
                </c:pt>
                <c:pt idx="4917">
                  <c:v>0.2337335441901906</c:v>
                </c:pt>
                <c:pt idx="4918">
                  <c:v>0.2337335441901906</c:v>
                </c:pt>
                <c:pt idx="4919">
                  <c:v>0.2337335441901906</c:v>
                </c:pt>
                <c:pt idx="4920">
                  <c:v>0.2337335441901906</c:v>
                </c:pt>
                <c:pt idx="4921">
                  <c:v>0.2337335441901906</c:v>
                </c:pt>
                <c:pt idx="4922">
                  <c:v>0.2337335441901906</c:v>
                </c:pt>
                <c:pt idx="4923">
                  <c:v>0.2337335441901906</c:v>
                </c:pt>
                <c:pt idx="4924">
                  <c:v>0.2337335441901906</c:v>
                </c:pt>
                <c:pt idx="4925">
                  <c:v>0.2337335441901906</c:v>
                </c:pt>
                <c:pt idx="4926">
                  <c:v>0.2337335441901906</c:v>
                </c:pt>
                <c:pt idx="4927">
                  <c:v>0.2337335441901906</c:v>
                </c:pt>
                <c:pt idx="4928">
                  <c:v>0.2337335441901906</c:v>
                </c:pt>
                <c:pt idx="4929">
                  <c:v>0.2337335441901906</c:v>
                </c:pt>
                <c:pt idx="4930">
                  <c:v>0.2337335441901906</c:v>
                </c:pt>
                <c:pt idx="4931">
                  <c:v>0.2337335441901906</c:v>
                </c:pt>
                <c:pt idx="4932">
                  <c:v>0.2337335441901906</c:v>
                </c:pt>
                <c:pt idx="4933">
                  <c:v>0.2337335441901906</c:v>
                </c:pt>
                <c:pt idx="4934">
                  <c:v>0.2337335441901906</c:v>
                </c:pt>
                <c:pt idx="4935">
                  <c:v>0.2337335441901906</c:v>
                </c:pt>
                <c:pt idx="4936">
                  <c:v>0.2337335441901906</c:v>
                </c:pt>
                <c:pt idx="4937">
                  <c:v>0.2337335441901906</c:v>
                </c:pt>
                <c:pt idx="4938">
                  <c:v>0.2337335441901906</c:v>
                </c:pt>
                <c:pt idx="4939">
                  <c:v>0.2337335441901906</c:v>
                </c:pt>
                <c:pt idx="4940">
                  <c:v>0.2337335441901906</c:v>
                </c:pt>
                <c:pt idx="4941">
                  <c:v>0.2337335441901906</c:v>
                </c:pt>
                <c:pt idx="4942">
                  <c:v>0.2337335441901906</c:v>
                </c:pt>
                <c:pt idx="4943">
                  <c:v>0.2337335441901906</c:v>
                </c:pt>
                <c:pt idx="4944">
                  <c:v>0.2337335441901906</c:v>
                </c:pt>
                <c:pt idx="4945">
                  <c:v>0.2337335441901906</c:v>
                </c:pt>
                <c:pt idx="4946">
                  <c:v>0.2337335441901906</c:v>
                </c:pt>
                <c:pt idx="4947">
                  <c:v>0.2337335441901906</c:v>
                </c:pt>
                <c:pt idx="4948">
                  <c:v>0.2337335441901906</c:v>
                </c:pt>
                <c:pt idx="4949">
                  <c:v>0.2337335441901906</c:v>
                </c:pt>
                <c:pt idx="4950">
                  <c:v>0.2337335441901906</c:v>
                </c:pt>
                <c:pt idx="4951">
                  <c:v>0.2337335441901906</c:v>
                </c:pt>
                <c:pt idx="4952">
                  <c:v>0.2337335441901906</c:v>
                </c:pt>
                <c:pt idx="4953">
                  <c:v>0.2337335441901906</c:v>
                </c:pt>
                <c:pt idx="4954">
                  <c:v>0.2337335441901906</c:v>
                </c:pt>
                <c:pt idx="4955">
                  <c:v>0.2337335441901906</c:v>
                </c:pt>
                <c:pt idx="4956">
                  <c:v>0.2337335441901906</c:v>
                </c:pt>
                <c:pt idx="4957">
                  <c:v>0.2337335441901906</c:v>
                </c:pt>
                <c:pt idx="4958">
                  <c:v>0.2337335441901906</c:v>
                </c:pt>
                <c:pt idx="4959">
                  <c:v>0.2337335441901906</c:v>
                </c:pt>
                <c:pt idx="4960">
                  <c:v>0.2337335441901906</c:v>
                </c:pt>
                <c:pt idx="4961">
                  <c:v>0.2337335441901906</c:v>
                </c:pt>
                <c:pt idx="4962">
                  <c:v>0.2337335441901906</c:v>
                </c:pt>
                <c:pt idx="4963">
                  <c:v>0.2337335441901906</c:v>
                </c:pt>
                <c:pt idx="4964">
                  <c:v>0.2337335441901906</c:v>
                </c:pt>
                <c:pt idx="4965">
                  <c:v>0.2337335441901906</c:v>
                </c:pt>
                <c:pt idx="4966">
                  <c:v>0.2337335441901906</c:v>
                </c:pt>
                <c:pt idx="4967">
                  <c:v>0.2337335441901906</c:v>
                </c:pt>
                <c:pt idx="4968">
                  <c:v>0.2337335441901906</c:v>
                </c:pt>
                <c:pt idx="4969">
                  <c:v>0.2337335441901906</c:v>
                </c:pt>
                <c:pt idx="4970">
                  <c:v>0.2337335441901906</c:v>
                </c:pt>
                <c:pt idx="4971">
                  <c:v>0.2337335441901906</c:v>
                </c:pt>
                <c:pt idx="4972">
                  <c:v>0.2337335441901906</c:v>
                </c:pt>
                <c:pt idx="4973">
                  <c:v>0.2337335441901906</c:v>
                </c:pt>
                <c:pt idx="4974">
                  <c:v>0.2337335441901906</c:v>
                </c:pt>
                <c:pt idx="4975">
                  <c:v>0.2337335441901906</c:v>
                </c:pt>
                <c:pt idx="4976">
                  <c:v>0.2337335441901906</c:v>
                </c:pt>
                <c:pt idx="4977">
                  <c:v>0.2337335441901906</c:v>
                </c:pt>
                <c:pt idx="4978">
                  <c:v>0.2337335441901906</c:v>
                </c:pt>
                <c:pt idx="4979">
                  <c:v>0.2337335441901906</c:v>
                </c:pt>
                <c:pt idx="4980">
                  <c:v>0.2337335441901906</c:v>
                </c:pt>
                <c:pt idx="4981">
                  <c:v>0.2337335441901906</c:v>
                </c:pt>
                <c:pt idx="4982">
                  <c:v>0.2337335441901906</c:v>
                </c:pt>
                <c:pt idx="4983">
                  <c:v>0.2337335441901906</c:v>
                </c:pt>
                <c:pt idx="4984">
                  <c:v>0.2337335441901906</c:v>
                </c:pt>
                <c:pt idx="4985">
                  <c:v>0.2337335441901906</c:v>
                </c:pt>
                <c:pt idx="4986">
                  <c:v>0.2337335441901906</c:v>
                </c:pt>
                <c:pt idx="4987">
                  <c:v>0.2337335441901906</c:v>
                </c:pt>
                <c:pt idx="4988">
                  <c:v>0.2337335441901906</c:v>
                </c:pt>
                <c:pt idx="4989">
                  <c:v>0.2337335441901906</c:v>
                </c:pt>
                <c:pt idx="4990">
                  <c:v>0.2337335441901906</c:v>
                </c:pt>
                <c:pt idx="4991">
                  <c:v>0.2337335441901906</c:v>
                </c:pt>
                <c:pt idx="4992">
                  <c:v>0.2337335441901906</c:v>
                </c:pt>
                <c:pt idx="4993">
                  <c:v>0.2337335441901906</c:v>
                </c:pt>
                <c:pt idx="4994">
                  <c:v>0.2337335441901906</c:v>
                </c:pt>
                <c:pt idx="4995">
                  <c:v>0.2337335441901906</c:v>
                </c:pt>
                <c:pt idx="4996">
                  <c:v>0.2337335441901906</c:v>
                </c:pt>
                <c:pt idx="4997">
                  <c:v>0.2337335441901906</c:v>
                </c:pt>
                <c:pt idx="4998">
                  <c:v>0.2337335441901906</c:v>
                </c:pt>
                <c:pt idx="4999">
                  <c:v>0.2337335441901906</c:v>
                </c:pt>
                <c:pt idx="5000">
                  <c:v>0.2337335441901906</c:v>
                </c:pt>
                <c:pt idx="5001">
                  <c:v>0.2337335441901906</c:v>
                </c:pt>
                <c:pt idx="5002">
                  <c:v>0.2337335441901906</c:v>
                </c:pt>
                <c:pt idx="5003">
                  <c:v>0.2337335441901906</c:v>
                </c:pt>
                <c:pt idx="5004">
                  <c:v>0.2337335441901906</c:v>
                </c:pt>
                <c:pt idx="5005">
                  <c:v>0.2337335441901906</c:v>
                </c:pt>
                <c:pt idx="5006">
                  <c:v>0.2337335441901906</c:v>
                </c:pt>
                <c:pt idx="5007">
                  <c:v>0.2337335441901906</c:v>
                </c:pt>
                <c:pt idx="5008">
                  <c:v>0.2337335441901906</c:v>
                </c:pt>
                <c:pt idx="5009">
                  <c:v>0.2337335441901906</c:v>
                </c:pt>
                <c:pt idx="5010">
                  <c:v>0.2337335441901906</c:v>
                </c:pt>
                <c:pt idx="5011">
                  <c:v>0.2337335441901906</c:v>
                </c:pt>
                <c:pt idx="5012">
                  <c:v>0.2337335441901906</c:v>
                </c:pt>
                <c:pt idx="5013">
                  <c:v>0.2337335441901906</c:v>
                </c:pt>
                <c:pt idx="5014">
                  <c:v>0.2337335441901906</c:v>
                </c:pt>
                <c:pt idx="5015">
                  <c:v>0.2337335441901906</c:v>
                </c:pt>
                <c:pt idx="5016">
                  <c:v>0.2337335441901906</c:v>
                </c:pt>
                <c:pt idx="5017">
                  <c:v>0.2337335441901906</c:v>
                </c:pt>
                <c:pt idx="5018">
                  <c:v>0.2337335441901906</c:v>
                </c:pt>
                <c:pt idx="5019">
                  <c:v>0.2337335441901906</c:v>
                </c:pt>
                <c:pt idx="5020">
                  <c:v>0.2337335441901906</c:v>
                </c:pt>
                <c:pt idx="5021">
                  <c:v>0.2337335441901906</c:v>
                </c:pt>
                <c:pt idx="5022">
                  <c:v>0.2337335441901906</c:v>
                </c:pt>
                <c:pt idx="5023">
                  <c:v>0.2337335441901906</c:v>
                </c:pt>
                <c:pt idx="5024">
                  <c:v>0.2337335441901906</c:v>
                </c:pt>
                <c:pt idx="5025">
                  <c:v>0.2337335441901906</c:v>
                </c:pt>
                <c:pt idx="5026">
                  <c:v>0.2337335441901906</c:v>
                </c:pt>
                <c:pt idx="5027">
                  <c:v>0.2337335441901906</c:v>
                </c:pt>
                <c:pt idx="5028">
                  <c:v>0.2337335441901906</c:v>
                </c:pt>
                <c:pt idx="5029">
                  <c:v>0.2337335441901906</c:v>
                </c:pt>
                <c:pt idx="5030">
                  <c:v>0.2337335441901906</c:v>
                </c:pt>
                <c:pt idx="5031">
                  <c:v>0.2337335441901906</c:v>
                </c:pt>
                <c:pt idx="5032">
                  <c:v>0.2337335441901906</c:v>
                </c:pt>
                <c:pt idx="5033">
                  <c:v>0.2337335441901906</c:v>
                </c:pt>
                <c:pt idx="5034">
                  <c:v>0.2337335441901906</c:v>
                </c:pt>
                <c:pt idx="5035">
                  <c:v>0.2337335441901906</c:v>
                </c:pt>
                <c:pt idx="5036">
                  <c:v>0.2337335441901906</c:v>
                </c:pt>
                <c:pt idx="5037">
                  <c:v>0.2337335441901906</c:v>
                </c:pt>
                <c:pt idx="5038">
                  <c:v>0.2337335441901906</c:v>
                </c:pt>
                <c:pt idx="5039">
                  <c:v>0.2337335441901906</c:v>
                </c:pt>
                <c:pt idx="5040">
                  <c:v>0.2337335441901906</c:v>
                </c:pt>
                <c:pt idx="5041">
                  <c:v>0.2337335441901906</c:v>
                </c:pt>
                <c:pt idx="5042">
                  <c:v>0.2337335441901906</c:v>
                </c:pt>
                <c:pt idx="5043">
                  <c:v>0.2337335441901906</c:v>
                </c:pt>
                <c:pt idx="5044">
                  <c:v>0.2337335441901906</c:v>
                </c:pt>
                <c:pt idx="5045">
                  <c:v>0.2337335441901906</c:v>
                </c:pt>
                <c:pt idx="5046">
                  <c:v>0.2337335441901906</c:v>
                </c:pt>
                <c:pt idx="5047">
                  <c:v>0.2337335441901906</c:v>
                </c:pt>
                <c:pt idx="5048">
                  <c:v>0.2337335441901906</c:v>
                </c:pt>
                <c:pt idx="5049">
                  <c:v>0.2337335441901906</c:v>
                </c:pt>
                <c:pt idx="5050">
                  <c:v>0.2337335441901906</c:v>
                </c:pt>
                <c:pt idx="5051">
                  <c:v>0.2337335441901906</c:v>
                </c:pt>
                <c:pt idx="5052">
                  <c:v>0.2337335441901906</c:v>
                </c:pt>
                <c:pt idx="5053">
                  <c:v>0.2337335441901906</c:v>
                </c:pt>
                <c:pt idx="5054">
                  <c:v>0.2337335441901906</c:v>
                </c:pt>
                <c:pt idx="5055">
                  <c:v>0.2337335441901906</c:v>
                </c:pt>
                <c:pt idx="5056">
                  <c:v>0.2337335441901906</c:v>
                </c:pt>
                <c:pt idx="5057">
                  <c:v>0.2337335441901906</c:v>
                </c:pt>
                <c:pt idx="5058">
                  <c:v>0.2337335441901906</c:v>
                </c:pt>
                <c:pt idx="5059">
                  <c:v>0.2337335441901906</c:v>
                </c:pt>
                <c:pt idx="5060">
                  <c:v>0.2337335441901906</c:v>
                </c:pt>
                <c:pt idx="5061">
                  <c:v>0.2337335441901906</c:v>
                </c:pt>
                <c:pt idx="5062">
                  <c:v>0.2337335441901906</c:v>
                </c:pt>
                <c:pt idx="5063">
                  <c:v>0.2337335441901906</c:v>
                </c:pt>
                <c:pt idx="5064">
                  <c:v>0.2337335441901906</c:v>
                </c:pt>
                <c:pt idx="5065">
                  <c:v>0.2337335441901906</c:v>
                </c:pt>
                <c:pt idx="5066">
                  <c:v>0.2337335441901906</c:v>
                </c:pt>
                <c:pt idx="5067">
                  <c:v>0.2337335441901906</c:v>
                </c:pt>
                <c:pt idx="5068">
                  <c:v>0.2337335441901906</c:v>
                </c:pt>
                <c:pt idx="5069">
                  <c:v>0.2337335441901906</c:v>
                </c:pt>
                <c:pt idx="5070">
                  <c:v>0.2337335441901906</c:v>
                </c:pt>
                <c:pt idx="5071">
                  <c:v>0.2337335441901906</c:v>
                </c:pt>
                <c:pt idx="5072">
                  <c:v>0.2337335441901906</c:v>
                </c:pt>
                <c:pt idx="5073">
                  <c:v>0.2337335441901906</c:v>
                </c:pt>
                <c:pt idx="5074">
                  <c:v>0.2337335441901906</c:v>
                </c:pt>
                <c:pt idx="5075">
                  <c:v>0.2337335441901906</c:v>
                </c:pt>
                <c:pt idx="5076">
                  <c:v>0.2337335441901906</c:v>
                </c:pt>
                <c:pt idx="5077">
                  <c:v>0.2337335441901906</c:v>
                </c:pt>
                <c:pt idx="5078">
                  <c:v>0.2337335441901906</c:v>
                </c:pt>
                <c:pt idx="5079">
                  <c:v>0.2337335441901906</c:v>
                </c:pt>
                <c:pt idx="5080">
                  <c:v>0.2337335441901906</c:v>
                </c:pt>
                <c:pt idx="5081">
                  <c:v>0.2337335441901906</c:v>
                </c:pt>
                <c:pt idx="5082">
                  <c:v>0.2337335441901906</c:v>
                </c:pt>
                <c:pt idx="5083">
                  <c:v>0.2337335441901906</c:v>
                </c:pt>
                <c:pt idx="5084">
                  <c:v>0.2337335441901906</c:v>
                </c:pt>
                <c:pt idx="5085">
                  <c:v>0.2337335441901906</c:v>
                </c:pt>
                <c:pt idx="5086">
                  <c:v>0.2337335441901906</c:v>
                </c:pt>
                <c:pt idx="5087">
                  <c:v>0.2337335441901906</c:v>
                </c:pt>
                <c:pt idx="5088">
                  <c:v>0.2337335441901906</c:v>
                </c:pt>
                <c:pt idx="5089">
                  <c:v>0.2337335441901906</c:v>
                </c:pt>
                <c:pt idx="5090">
                  <c:v>0.2337335441901906</c:v>
                </c:pt>
                <c:pt idx="5091">
                  <c:v>0.2337335441901906</c:v>
                </c:pt>
                <c:pt idx="5092">
                  <c:v>0.2337335441901906</c:v>
                </c:pt>
                <c:pt idx="5093">
                  <c:v>0.2337335441901906</c:v>
                </c:pt>
                <c:pt idx="5094">
                  <c:v>0.2337335441901906</c:v>
                </c:pt>
                <c:pt idx="5095">
                  <c:v>0.2337335441901906</c:v>
                </c:pt>
                <c:pt idx="5096">
                  <c:v>0.2337335441901906</c:v>
                </c:pt>
                <c:pt idx="5097">
                  <c:v>0.2337335441901906</c:v>
                </c:pt>
                <c:pt idx="5098">
                  <c:v>0.2337335441901906</c:v>
                </c:pt>
                <c:pt idx="5099">
                  <c:v>0.2337335441901906</c:v>
                </c:pt>
                <c:pt idx="5100">
                  <c:v>0.2337335441901906</c:v>
                </c:pt>
                <c:pt idx="5101">
                  <c:v>0.2337335441901906</c:v>
                </c:pt>
                <c:pt idx="5102">
                  <c:v>0.2337335441901906</c:v>
                </c:pt>
                <c:pt idx="5103">
                  <c:v>0.2337335441901906</c:v>
                </c:pt>
                <c:pt idx="5104">
                  <c:v>0.2337335441901906</c:v>
                </c:pt>
                <c:pt idx="5105">
                  <c:v>0.2337335441901906</c:v>
                </c:pt>
                <c:pt idx="5106">
                  <c:v>0.2337335441901906</c:v>
                </c:pt>
                <c:pt idx="5107">
                  <c:v>0.2337335441901906</c:v>
                </c:pt>
                <c:pt idx="5108">
                  <c:v>0.2337335441901906</c:v>
                </c:pt>
                <c:pt idx="5109">
                  <c:v>0.2337335441901906</c:v>
                </c:pt>
                <c:pt idx="5110">
                  <c:v>0.2337335441901906</c:v>
                </c:pt>
                <c:pt idx="5111">
                  <c:v>0.2337335441901906</c:v>
                </c:pt>
                <c:pt idx="5112">
                  <c:v>0.2337335441901906</c:v>
                </c:pt>
                <c:pt idx="5113">
                  <c:v>0.2337335441901906</c:v>
                </c:pt>
                <c:pt idx="5114">
                  <c:v>0.2337335441901906</c:v>
                </c:pt>
                <c:pt idx="5115">
                  <c:v>0.2337335441901906</c:v>
                </c:pt>
                <c:pt idx="5116">
                  <c:v>0.2337335441901906</c:v>
                </c:pt>
                <c:pt idx="5117">
                  <c:v>0.2337335441901906</c:v>
                </c:pt>
                <c:pt idx="5118">
                  <c:v>0.2337335441901906</c:v>
                </c:pt>
                <c:pt idx="5119">
                  <c:v>0.2337335441901906</c:v>
                </c:pt>
                <c:pt idx="5120">
                  <c:v>0.2337335441901906</c:v>
                </c:pt>
                <c:pt idx="5121">
                  <c:v>0.2337335441901906</c:v>
                </c:pt>
                <c:pt idx="5122">
                  <c:v>0.2337335441901906</c:v>
                </c:pt>
                <c:pt idx="5123">
                  <c:v>0.2337335441901906</c:v>
                </c:pt>
                <c:pt idx="5124">
                  <c:v>0.2337335441901906</c:v>
                </c:pt>
                <c:pt idx="5125">
                  <c:v>0.2337335441901906</c:v>
                </c:pt>
                <c:pt idx="5126">
                  <c:v>0.2337335441901906</c:v>
                </c:pt>
                <c:pt idx="5127">
                  <c:v>0.2337335441901906</c:v>
                </c:pt>
                <c:pt idx="5128">
                  <c:v>0.2337335441901906</c:v>
                </c:pt>
                <c:pt idx="5129">
                  <c:v>0.2337335441901906</c:v>
                </c:pt>
                <c:pt idx="5130">
                  <c:v>0.2337335441901906</c:v>
                </c:pt>
                <c:pt idx="5131">
                  <c:v>0.2337335441901906</c:v>
                </c:pt>
                <c:pt idx="5132">
                  <c:v>0.2337335441901906</c:v>
                </c:pt>
                <c:pt idx="5133">
                  <c:v>0.2337335441901906</c:v>
                </c:pt>
                <c:pt idx="5134">
                  <c:v>0.2337335441901906</c:v>
                </c:pt>
                <c:pt idx="5135">
                  <c:v>0.2337335441901906</c:v>
                </c:pt>
                <c:pt idx="5136">
                  <c:v>0.2337335441901906</c:v>
                </c:pt>
                <c:pt idx="5137">
                  <c:v>0.2337335441901906</c:v>
                </c:pt>
                <c:pt idx="5138">
                  <c:v>0.2337335441901906</c:v>
                </c:pt>
                <c:pt idx="5139">
                  <c:v>0.2337335441901906</c:v>
                </c:pt>
                <c:pt idx="5140">
                  <c:v>0.2337335441901906</c:v>
                </c:pt>
                <c:pt idx="5141">
                  <c:v>0.2337335441901906</c:v>
                </c:pt>
                <c:pt idx="5142">
                  <c:v>0.2337335441901906</c:v>
                </c:pt>
                <c:pt idx="5143">
                  <c:v>0.2337335441901906</c:v>
                </c:pt>
                <c:pt idx="5144">
                  <c:v>0.2337335441901906</c:v>
                </c:pt>
                <c:pt idx="5145">
                  <c:v>0.2337335441901906</c:v>
                </c:pt>
                <c:pt idx="5146">
                  <c:v>0.2337335441901906</c:v>
                </c:pt>
                <c:pt idx="5147">
                  <c:v>0.2337335441901906</c:v>
                </c:pt>
                <c:pt idx="5148">
                  <c:v>0.2337335441901906</c:v>
                </c:pt>
                <c:pt idx="5149">
                  <c:v>0.2337335441901906</c:v>
                </c:pt>
                <c:pt idx="5150">
                  <c:v>0.2337335441901906</c:v>
                </c:pt>
                <c:pt idx="5151">
                  <c:v>0.2337335441901906</c:v>
                </c:pt>
                <c:pt idx="5152">
                  <c:v>0.2337335441901906</c:v>
                </c:pt>
                <c:pt idx="5153">
                  <c:v>0.2337335441901906</c:v>
                </c:pt>
                <c:pt idx="5154">
                  <c:v>0.2337335441901906</c:v>
                </c:pt>
                <c:pt idx="5155">
                  <c:v>0.2337335441901906</c:v>
                </c:pt>
                <c:pt idx="5156">
                  <c:v>0.2337335441901906</c:v>
                </c:pt>
                <c:pt idx="5157">
                  <c:v>0.2337335441901906</c:v>
                </c:pt>
                <c:pt idx="5158">
                  <c:v>0.2337335441901906</c:v>
                </c:pt>
                <c:pt idx="5159">
                  <c:v>0.2337335441901906</c:v>
                </c:pt>
                <c:pt idx="5160">
                  <c:v>0.2337335441901906</c:v>
                </c:pt>
                <c:pt idx="5161">
                  <c:v>0.2337335441901906</c:v>
                </c:pt>
                <c:pt idx="5162">
                  <c:v>0.2337335441901906</c:v>
                </c:pt>
                <c:pt idx="5163">
                  <c:v>0.2337335441901906</c:v>
                </c:pt>
                <c:pt idx="5164">
                  <c:v>0.2337335441901906</c:v>
                </c:pt>
                <c:pt idx="5165">
                  <c:v>0.2337335441901906</c:v>
                </c:pt>
                <c:pt idx="5166">
                  <c:v>0.2337335441901906</c:v>
                </c:pt>
                <c:pt idx="5167">
                  <c:v>0.2337335441901906</c:v>
                </c:pt>
                <c:pt idx="5168">
                  <c:v>0.2337335441901906</c:v>
                </c:pt>
                <c:pt idx="5169">
                  <c:v>0.2337335441901906</c:v>
                </c:pt>
                <c:pt idx="5170">
                  <c:v>0.2337335441901906</c:v>
                </c:pt>
                <c:pt idx="5171">
                  <c:v>0.2337335441901906</c:v>
                </c:pt>
                <c:pt idx="5172">
                  <c:v>0.2337335441901906</c:v>
                </c:pt>
                <c:pt idx="5173">
                  <c:v>0.2337335441901906</c:v>
                </c:pt>
                <c:pt idx="5174">
                  <c:v>0.2337335441901906</c:v>
                </c:pt>
                <c:pt idx="5175">
                  <c:v>0.2337335441901906</c:v>
                </c:pt>
                <c:pt idx="5176">
                  <c:v>0.2337335441901906</c:v>
                </c:pt>
                <c:pt idx="5177">
                  <c:v>0.2337335441901906</c:v>
                </c:pt>
                <c:pt idx="5178">
                  <c:v>0.2337335441901906</c:v>
                </c:pt>
                <c:pt idx="5179">
                  <c:v>0.2337335441901906</c:v>
                </c:pt>
                <c:pt idx="5180">
                  <c:v>0.2337335441901906</c:v>
                </c:pt>
                <c:pt idx="5181">
                  <c:v>0.2337335441901906</c:v>
                </c:pt>
                <c:pt idx="5182">
                  <c:v>0.2337335441901906</c:v>
                </c:pt>
                <c:pt idx="5183">
                  <c:v>0.2337335441901906</c:v>
                </c:pt>
                <c:pt idx="5184">
                  <c:v>0.2337335441901906</c:v>
                </c:pt>
                <c:pt idx="5185">
                  <c:v>0.2337335441901906</c:v>
                </c:pt>
                <c:pt idx="5186">
                  <c:v>0.2337335441901906</c:v>
                </c:pt>
                <c:pt idx="5187">
                  <c:v>0.2337335441901906</c:v>
                </c:pt>
                <c:pt idx="5188">
                  <c:v>0.2337335441901906</c:v>
                </c:pt>
                <c:pt idx="5189">
                  <c:v>0.2337335441901906</c:v>
                </c:pt>
                <c:pt idx="5190">
                  <c:v>0.2337335441901906</c:v>
                </c:pt>
                <c:pt idx="5191">
                  <c:v>0.2337335441901906</c:v>
                </c:pt>
                <c:pt idx="5192">
                  <c:v>0.2337335441901906</c:v>
                </c:pt>
                <c:pt idx="5193">
                  <c:v>0.2337335441901906</c:v>
                </c:pt>
                <c:pt idx="5194">
                  <c:v>0.2337335441901906</c:v>
                </c:pt>
                <c:pt idx="5195">
                  <c:v>0.2337335441901906</c:v>
                </c:pt>
                <c:pt idx="5196">
                  <c:v>0.2337335441901906</c:v>
                </c:pt>
                <c:pt idx="5197">
                  <c:v>0.2337335441901906</c:v>
                </c:pt>
                <c:pt idx="5198">
                  <c:v>0.2337335441901906</c:v>
                </c:pt>
                <c:pt idx="5199">
                  <c:v>0.2337335441901906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63024"/>
        <c:axId val="582363584"/>
      </c:scatterChart>
      <c:valAx>
        <c:axId val="58236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63584"/>
        <c:crosses val="autoZero"/>
        <c:crossBetween val="midCat"/>
      </c:valAx>
      <c:valAx>
        <c:axId val="58236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63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SC16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'sc16'!$A$2:$A$5201</c:f>
              <c:numCache>
                <c:formatCode>General</c:formatCode>
                <c:ptCount val="5200"/>
                <c:pt idx="0">
                  <c:v>-59</c:v>
                </c:pt>
                <c:pt idx="1">
                  <c:v>-59</c:v>
                </c:pt>
                <c:pt idx="2">
                  <c:v>-59</c:v>
                </c:pt>
                <c:pt idx="3">
                  <c:v>-59</c:v>
                </c:pt>
                <c:pt idx="4">
                  <c:v>-59</c:v>
                </c:pt>
                <c:pt idx="5">
                  <c:v>-59</c:v>
                </c:pt>
                <c:pt idx="6">
                  <c:v>-54</c:v>
                </c:pt>
                <c:pt idx="7">
                  <c:v>-54</c:v>
                </c:pt>
                <c:pt idx="8">
                  <c:v>-54</c:v>
                </c:pt>
                <c:pt idx="9">
                  <c:v>-54</c:v>
                </c:pt>
                <c:pt idx="10">
                  <c:v>-54</c:v>
                </c:pt>
                <c:pt idx="11">
                  <c:v>-54</c:v>
                </c:pt>
                <c:pt idx="12">
                  <c:v>-53</c:v>
                </c:pt>
                <c:pt idx="13">
                  <c:v>-53</c:v>
                </c:pt>
                <c:pt idx="14">
                  <c:v>-53</c:v>
                </c:pt>
                <c:pt idx="15">
                  <c:v>-53</c:v>
                </c:pt>
                <c:pt idx="16">
                  <c:v>-53</c:v>
                </c:pt>
                <c:pt idx="17">
                  <c:v>-53</c:v>
                </c:pt>
                <c:pt idx="18">
                  <c:v>-53</c:v>
                </c:pt>
                <c:pt idx="19">
                  <c:v>-53</c:v>
                </c:pt>
                <c:pt idx="20">
                  <c:v>-53</c:v>
                </c:pt>
                <c:pt idx="21">
                  <c:v>-53</c:v>
                </c:pt>
                <c:pt idx="22">
                  <c:v>-53</c:v>
                </c:pt>
                <c:pt idx="23">
                  <c:v>-53</c:v>
                </c:pt>
                <c:pt idx="24">
                  <c:v>-53</c:v>
                </c:pt>
                <c:pt idx="25">
                  <c:v>-53</c:v>
                </c:pt>
                <c:pt idx="26">
                  <c:v>-53</c:v>
                </c:pt>
                <c:pt idx="27">
                  <c:v>-53</c:v>
                </c:pt>
                <c:pt idx="28">
                  <c:v>-53</c:v>
                </c:pt>
                <c:pt idx="29">
                  <c:v>-53</c:v>
                </c:pt>
                <c:pt idx="30">
                  <c:v>-53</c:v>
                </c:pt>
                <c:pt idx="31">
                  <c:v>-53</c:v>
                </c:pt>
                <c:pt idx="32">
                  <c:v>-53</c:v>
                </c:pt>
                <c:pt idx="33">
                  <c:v>-53</c:v>
                </c:pt>
                <c:pt idx="34">
                  <c:v>-53</c:v>
                </c:pt>
                <c:pt idx="35">
                  <c:v>-53</c:v>
                </c:pt>
                <c:pt idx="36">
                  <c:v>-53</c:v>
                </c:pt>
                <c:pt idx="37">
                  <c:v>-53</c:v>
                </c:pt>
                <c:pt idx="38">
                  <c:v>-53</c:v>
                </c:pt>
                <c:pt idx="39">
                  <c:v>-53</c:v>
                </c:pt>
                <c:pt idx="40">
                  <c:v>-53</c:v>
                </c:pt>
                <c:pt idx="41">
                  <c:v>-53</c:v>
                </c:pt>
                <c:pt idx="42">
                  <c:v>-53</c:v>
                </c:pt>
                <c:pt idx="43">
                  <c:v>-53</c:v>
                </c:pt>
                <c:pt idx="44">
                  <c:v>-53</c:v>
                </c:pt>
                <c:pt idx="45">
                  <c:v>-53</c:v>
                </c:pt>
                <c:pt idx="46">
                  <c:v>-53</c:v>
                </c:pt>
                <c:pt idx="47">
                  <c:v>-53</c:v>
                </c:pt>
                <c:pt idx="48">
                  <c:v>-53</c:v>
                </c:pt>
                <c:pt idx="49">
                  <c:v>-53</c:v>
                </c:pt>
                <c:pt idx="50">
                  <c:v>-53</c:v>
                </c:pt>
                <c:pt idx="51">
                  <c:v>-53</c:v>
                </c:pt>
                <c:pt idx="52">
                  <c:v>-53</c:v>
                </c:pt>
                <c:pt idx="53">
                  <c:v>-53</c:v>
                </c:pt>
                <c:pt idx="54">
                  <c:v>-53</c:v>
                </c:pt>
                <c:pt idx="55">
                  <c:v>-53</c:v>
                </c:pt>
                <c:pt idx="56">
                  <c:v>-53</c:v>
                </c:pt>
                <c:pt idx="57">
                  <c:v>-53</c:v>
                </c:pt>
                <c:pt idx="58">
                  <c:v>-53</c:v>
                </c:pt>
                <c:pt idx="59">
                  <c:v>-53</c:v>
                </c:pt>
                <c:pt idx="60">
                  <c:v>-53</c:v>
                </c:pt>
                <c:pt idx="61">
                  <c:v>-53</c:v>
                </c:pt>
                <c:pt idx="62">
                  <c:v>-53</c:v>
                </c:pt>
                <c:pt idx="63">
                  <c:v>-53</c:v>
                </c:pt>
                <c:pt idx="64">
                  <c:v>-53</c:v>
                </c:pt>
                <c:pt idx="65">
                  <c:v>-53</c:v>
                </c:pt>
                <c:pt idx="66">
                  <c:v>-53</c:v>
                </c:pt>
                <c:pt idx="67">
                  <c:v>-53</c:v>
                </c:pt>
                <c:pt idx="68">
                  <c:v>-53</c:v>
                </c:pt>
                <c:pt idx="69">
                  <c:v>-53</c:v>
                </c:pt>
                <c:pt idx="70">
                  <c:v>-53</c:v>
                </c:pt>
                <c:pt idx="71">
                  <c:v>-53</c:v>
                </c:pt>
                <c:pt idx="72">
                  <c:v>-53</c:v>
                </c:pt>
                <c:pt idx="73">
                  <c:v>-53</c:v>
                </c:pt>
                <c:pt idx="74">
                  <c:v>-53</c:v>
                </c:pt>
                <c:pt idx="75">
                  <c:v>-53</c:v>
                </c:pt>
                <c:pt idx="76">
                  <c:v>-53</c:v>
                </c:pt>
                <c:pt idx="77">
                  <c:v>-53</c:v>
                </c:pt>
                <c:pt idx="78">
                  <c:v>-53</c:v>
                </c:pt>
                <c:pt idx="79">
                  <c:v>-53</c:v>
                </c:pt>
                <c:pt idx="80">
                  <c:v>-53</c:v>
                </c:pt>
                <c:pt idx="81">
                  <c:v>-53</c:v>
                </c:pt>
                <c:pt idx="82">
                  <c:v>-53</c:v>
                </c:pt>
                <c:pt idx="83">
                  <c:v>-53</c:v>
                </c:pt>
                <c:pt idx="84">
                  <c:v>-53</c:v>
                </c:pt>
                <c:pt idx="85">
                  <c:v>-53</c:v>
                </c:pt>
                <c:pt idx="86">
                  <c:v>-53</c:v>
                </c:pt>
                <c:pt idx="87">
                  <c:v>-53</c:v>
                </c:pt>
                <c:pt idx="88">
                  <c:v>-53</c:v>
                </c:pt>
                <c:pt idx="89">
                  <c:v>-53</c:v>
                </c:pt>
                <c:pt idx="90">
                  <c:v>-53</c:v>
                </c:pt>
                <c:pt idx="91">
                  <c:v>-53</c:v>
                </c:pt>
                <c:pt idx="92">
                  <c:v>-53</c:v>
                </c:pt>
                <c:pt idx="93">
                  <c:v>-53</c:v>
                </c:pt>
                <c:pt idx="94">
                  <c:v>-53</c:v>
                </c:pt>
                <c:pt idx="95">
                  <c:v>-53</c:v>
                </c:pt>
                <c:pt idx="96">
                  <c:v>-53</c:v>
                </c:pt>
                <c:pt idx="97">
                  <c:v>-53</c:v>
                </c:pt>
                <c:pt idx="98">
                  <c:v>-53</c:v>
                </c:pt>
                <c:pt idx="99">
                  <c:v>-53</c:v>
                </c:pt>
                <c:pt idx="100">
                  <c:v>-53</c:v>
                </c:pt>
                <c:pt idx="101">
                  <c:v>-53</c:v>
                </c:pt>
                <c:pt idx="102">
                  <c:v>-53</c:v>
                </c:pt>
                <c:pt idx="103">
                  <c:v>-53</c:v>
                </c:pt>
                <c:pt idx="104">
                  <c:v>-53</c:v>
                </c:pt>
                <c:pt idx="105">
                  <c:v>-53</c:v>
                </c:pt>
                <c:pt idx="106">
                  <c:v>-53</c:v>
                </c:pt>
                <c:pt idx="107">
                  <c:v>-53</c:v>
                </c:pt>
                <c:pt idx="108">
                  <c:v>-53</c:v>
                </c:pt>
                <c:pt idx="109">
                  <c:v>-53</c:v>
                </c:pt>
                <c:pt idx="110">
                  <c:v>-53</c:v>
                </c:pt>
                <c:pt idx="111">
                  <c:v>-53</c:v>
                </c:pt>
                <c:pt idx="112">
                  <c:v>-53</c:v>
                </c:pt>
                <c:pt idx="113">
                  <c:v>-53</c:v>
                </c:pt>
                <c:pt idx="114">
                  <c:v>-53</c:v>
                </c:pt>
                <c:pt idx="115">
                  <c:v>-53</c:v>
                </c:pt>
                <c:pt idx="116">
                  <c:v>-53</c:v>
                </c:pt>
                <c:pt idx="117">
                  <c:v>-53</c:v>
                </c:pt>
                <c:pt idx="118">
                  <c:v>-53</c:v>
                </c:pt>
                <c:pt idx="119">
                  <c:v>-53</c:v>
                </c:pt>
                <c:pt idx="120">
                  <c:v>-53</c:v>
                </c:pt>
                <c:pt idx="121">
                  <c:v>-53</c:v>
                </c:pt>
                <c:pt idx="122">
                  <c:v>-53</c:v>
                </c:pt>
                <c:pt idx="123">
                  <c:v>-53</c:v>
                </c:pt>
                <c:pt idx="124">
                  <c:v>-53</c:v>
                </c:pt>
                <c:pt idx="125">
                  <c:v>-53</c:v>
                </c:pt>
                <c:pt idx="126">
                  <c:v>-53</c:v>
                </c:pt>
                <c:pt idx="127">
                  <c:v>-53</c:v>
                </c:pt>
                <c:pt idx="128">
                  <c:v>-53</c:v>
                </c:pt>
                <c:pt idx="129">
                  <c:v>-53</c:v>
                </c:pt>
                <c:pt idx="130">
                  <c:v>-53</c:v>
                </c:pt>
                <c:pt idx="131">
                  <c:v>-53</c:v>
                </c:pt>
                <c:pt idx="132">
                  <c:v>-53</c:v>
                </c:pt>
                <c:pt idx="133">
                  <c:v>-53</c:v>
                </c:pt>
                <c:pt idx="134">
                  <c:v>-53</c:v>
                </c:pt>
                <c:pt idx="135">
                  <c:v>-53</c:v>
                </c:pt>
                <c:pt idx="136">
                  <c:v>-53</c:v>
                </c:pt>
                <c:pt idx="137">
                  <c:v>-53</c:v>
                </c:pt>
                <c:pt idx="138">
                  <c:v>-53</c:v>
                </c:pt>
                <c:pt idx="139">
                  <c:v>-53</c:v>
                </c:pt>
                <c:pt idx="140">
                  <c:v>-53</c:v>
                </c:pt>
                <c:pt idx="141">
                  <c:v>-53</c:v>
                </c:pt>
                <c:pt idx="142">
                  <c:v>-53</c:v>
                </c:pt>
                <c:pt idx="143">
                  <c:v>-53</c:v>
                </c:pt>
                <c:pt idx="144">
                  <c:v>-53</c:v>
                </c:pt>
                <c:pt idx="145">
                  <c:v>-53</c:v>
                </c:pt>
                <c:pt idx="146">
                  <c:v>-53</c:v>
                </c:pt>
                <c:pt idx="147">
                  <c:v>-53</c:v>
                </c:pt>
                <c:pt idx="148">
                  <c:v>-53</c:v>
                </c:pt>
                <c:pt idx="149">
                  <c:v>-53</c:v>
                </c:pt>
                <c:pt idx="150">
                  <c:v>-53</c:v>
                </c:pt>
                <c:pt idx="151">
                  <c:v>-53</c:v>
                </c:pt>
                <c:pt idx="152">
                  <c:v>-52</c:v>
                </c:pt>
                <c:pt idx="153">
                  <c:v>-52</c:v>
                </c:pt>
                <c:pt idx="154">
                  <c:v>-52</c:v>
                </c:pt>
                <c:pt idx="155">
                  <c:v>-52</c:v>
                </c:pt>
                <c:pt idx="156">
                  <c:v>-52</c:v>
                </c:pt>
                <c:pt idx="157">
                  <c:v>-52</c:v>
                </c:pt>
                <c:pt idx="158">
                  <c:v>-52</c:v>
                </c:pt>
                <c:pt idx="159">
                  <c:v>-52</c:v>
                </c:pt>
                <c:pt idx="160">
                  <c:v>-52</c:v>
                </c:pt>
                <c:pt idx="161">
                  <c:v>-52</c:v>
                </c:pt>
                <c:pt idx="162">
                  <c:v>-52</c:v>
                </c:pt>
                <c:pt idx="163">
                  <c:v>-52</c:v>
                </c:pt>
                <c:pt idx="164">
                  <c:v>-52</c:v>
                </c:pt>
                <c:pt idx="165">
                  <c:v>-52</c:v>
                </c:pt>
                <c:pt idx="166">
                  <c:v>-52</c:v>
                </c:pt>
                <c:pt idx="167">
                  <c:v>-52</c:v>
                </c:pt>
                <c:pt idx="168">
                  <c:v>-52</c:v>
                </c:pt>
                <c:pt idx="169">
                  <c:v>-52</c:v>
                </c:pt>
                <c:pt idx="170">
                  <c:v>-52</c:v>
                </c:pt>
                <c:pt idx="171">
                  <c:v>-52</c:v>
                </c:pt>
                <c:pt idx="172">
                  <c:v>-52</c:v>
                </c:pt>
                <c:pt idx="173">
                  <c:v>-52</c:v>
                </c:pt>
                <c:pt idx="174">
                  <c:v>-52</c:v>
                </c:pt>
                <c:pt idx="175">
                  <c:v>-52</c:v>
                </c:pt>
                <c:pt idx="176">
                  <c:v>-52</c:v>
                </c:pt>
                <c:pt idx="177">
                  <c:v>-52</c:v>
                </c:pt>
                <c:pt idx="178">
                  <c:v>-52</c:v>
                </c:pt>
                <c:pt idx="179">
                  <c:v>-52</c:v>
                </c:pt>
                <c:pt idx="180">
                  <c:v>-52</c:v>
                </c:pt>
                <c:pt idx="181">
                  <c:v>-52</c:v>
                </c:pt>
                <c:pt idx="182">
                  <c:v>-52</c:v>
                </c:pt>
                <c:pt idx="183">
                  <c:v>-52</c:v>
                </c:pt>
                <c:pt idx="184">
                  <c:v>-52</c:v>
                </c:pt>
                <c:pt idx="185">
                  <c:v>-52</c:v>
                </c:pt>
                <c:pt idx="186">
                  <c:v>-52</c:v>
                </c:pt>
                <c:pt idx="187">
                  <c:v>-52</c:v>
                </c:pt>
                <c:pt idx="188">
                  <c:v>-52</c:v>
                </c:pt>
                <c:pt idx="189">
                  <c:v>-52</c:v>
                </c:pt>
                <c:pt idx="190">
                  <c:v>-52</c:v>
                </c:pt>
                <c:pt idx="191">
                  <c:v>-52</c:v>
                </c:pt>
                <c:pt idx="192">
                  <c:v>-52</c:v>
                </c:pt>
                <c:pt idx="193">
                  <c:v>-52</c:v>
                </c:pt>
                <c:pt idx="194">
                  <c:v>-52</c:v>
                </c:pt>
                <c:pt idx="195">
                  <c:v>-52</c:v>
                </c:pt>
                <c:pt idx="196">
                  <c:v>-52</c:v>
                </c:pt>
                <c:pt idx="197">
                  <c:v>-52</c:v>
                </c:pt>
                <c:pt idx="198">
                  <c:v>-52</c:v>
                </c:pt>
                <c:pt idx="199">
                  <c:v>-52</c:v>
                </c:pt>
                <c:pt idx="200">
                  <c:v>-52</c:v>
                </c:pt>
                <c:pt idx="201">
                  <c:v>-52</c:v>
                </c:pt>
                <c:pt idx="202">
                  <c:v>-52</c:v>
                </c:pt>
                <c:pt idx="203">
                  <c:v>-52</c:v>
                </c:pt>
                <c:pt idx="204">
                  <c:v>-52</c:v>
                </c:pt>
                <c:pt idx="205">
                  <c:v>-52</c:v>
                </c:pt>
                <c:pt idx="206">
                  <c:v>-52</c:v>
                </c:pt>
                <c:pt idx="207">
                  <c:v>-52</c:v>
                </c:pt>
                <c:pt idx="208">
                  <c:v>-52</c:v>
                </c:pt>
                <c:pt idx="209">
                  <c:v>-52</c:v>
                </c:pt>
                <c:pt idx="210">
                  <c:v>-52</c:v>
                </c:pt>
                <c:pt idx="211">
                  <c:v>-52</c:v>
                </c:pt>
                <c:pt idx="212">
                  <c:v>-52</c:v>
                </c:pt>
                <c:pt idx="213">
                  <c:v>-52</c:v>
                </c:pt>
                <c:pt idx="214">
                  <c:v>-52</c:v>
                </c:pt>
                <c:pt idx="215">
                  <c:v>-52</c:v>
                </c:pt>
                <c:pt idx="216">
                  <c:v>-52</c:v>
                </c:pt>
                <c:pt idx="217">
                  <c:v>-52</c:v>
                </c:pt>
                <c:pt idx="218">
                  <c:v>-52</c:v>
                </c:pt>
                <c:pt idx="219">
                  <c:v>-52</c:v>
                </c:pt>
                <c:pt idx="220">
                  <c:v>-52</c:v>
                </c:pt>
                <c:pt idx="221">
                  <c:v>-52</c:v>
                </c:pt>
                <c:pt idx="222">
                  <c:v>-52</c:v>
                </c:pt>
                <c:pt idx="223">
                  <c:v>-52</c:v>
                </c:pt>
                <c:pt idx="224">
                  <c:v>-52</c:v>
                </c:pt>
                <c:pt idx="225">
                  <c:v>-52</c:v>
                </c:pt>
                <c:pt idx="226">
                  <c:v>-52</c:v>
                </c:pt>
                <c:pt idx="227">
                  <c:v>-52</c:v>
                </c:pt>
                <c:pt idx="228">
                  <c:v>-52</c:v>
                </c:pt>
                <c:pt idx="229">
                  <c:v>-52</c:v>
                </c:pt>
                <c:pt idx="230">
                  <c:v>-52</c:v>
                </c:pt>
                <c:pt idx="231">
                  <c:v>-52</c:v>
                </c:pt>
                <c:pt idx="232">
                  <c:v>-52</c:v>
                </c:pt>
                <c:pt idx="233">
                  <c:v>-52</c:v>
                </c:pt>
                <c:pt idx="234">
                  <c:v>-52</c:v>
                </c:pt>
                <c:pt idx="235">
                  <c:v>-52</c:v>
                </c:pt>
                <c:pt idx="236">
                  <c:v>-52</c:v>
                </c:pt>
                <c:pt idx="237">
                  <c:v>-52</c:v>
                </c:pt>
                <c:pt idx="238">
                  <c:v>-52</c:v>
                </c:pt>
                <c:pt idx="239">
                  <c:v>-52</c:v>
                </c:pt>
                <c:pt idx="240">
                  <c:v>-52</c:v>
                </c:pt>
                <c:pt idx="241">
                  <c:v>-52</c:v>
                </c:pt>
                <c:pt idx="242">
                  <c:v>-52</c:v>
                </c:pt>
                <c:pt idx="243">
                  <c:v>-52</c:v>
                </c:pt>
                <c:pt idx="244">
                  <c:v>-52</c:v>
                </c:pt>
                <c:pt idx="245">
                  <c:v>-52</c:v>
                </c:pt>
                <c:pt idx="246">
                  <c:v>-52</c:v>
                </c:pt>
                <c:pt idx="247">
                  <c:v>-52</c:v>
                </c:pt>
                <c:pt idx="248">
                  <c:v>-52</c:v>
                </c:pt>
                <c:pt idx="249">
                  <c:v>-52</c:v>
                </c:pt>
                <c:pt idx="250">
                  <c:v>-52</c:v>
                </c:pt>
                <c:pt idx="251">
                  <c:v>-52</c:v>
                </c:pt>
                <c:pt idx="252">
                  <c:v>-52</c:v>
                </c:pt>
                <c:pt idx="253">
                  <c:v>-52</c:v>
                </c:pt>
                <c:pt idx="254">
                  <c:v>-52</c:v>
                </c:pt>
                <c:pt idx="255">
                  <c:v>-52</c:v>
                </c:pt>
                <c:pt idx="256">
                  <c:v>-52</c:v>
                </c:pt>
                <c:pt idx="257">
                  <c:v>-52</c:v>
                </c:pt>
                <c:pt idx="258">
                  <c:v>-52</c:v>
                </c:pt>
                <c:pt idx="259">
                  <c:v>-52</c:v>
                </c:pt>
                <c:pt idx="260">
                  <c:v>-52</c:v>
                </c:pt>
                <c:pt idx="261">
                  <c:v>-52</c:v>
                </c:pt>
                <c:pt idx="262">
                  <c:v>-52</c:v>
                </c:pt>
                <c:pt idx="263">
                  <c:v>-52</c:v>
                </c:pt>
                <c:pt idx="264">
                  <c:v>-52</c:v>
                </c:pt>
                <c:pt idx="265">
                  <c:v>-52</c:v>
                </c:pt>
                <c:pt idx="266">
                  <c:v>-52</c:v>
                </c:pt>
                <c:pt idx="267">
                  <c:v>-52</c:v>
                </c:pt>
                <c:pt idx="268">
                  <c:v>-52</c:v>
                </c:pt>
                <c:pt idx="269">
                  <c:v>-52</c:v>
                </c:pt>
                <c:pt idx="270">
                  <c:v>-52</c:v>
                </c:pt>
                <c:pt idx="271">
                  <c:v>-52</c:v>
                </c:pt>
                <c:pt idx="272">
                  <c:v>-52</c:v>
                </c:pt>
                <c:pt idx="273">
                  <c:v>-52</c:v>
                </c:pt>
                <c:pt idx="274">
                  <c:v>-52</c:v>
                </c:pt>
                <c:pt idx="275">
                  <c:v>-52</c:v>
                </c:pt>
                <c:pt idx="276">
                  <c:v>-52</c:v>
                </c:pt>
                <c:pt idx="277">
                  <c:v>-52</c:v>
                </c:pt>
                <c:pt idx="278">
                  <c:v>-52</c:v>
                </c:pt>
                <c:pt idx="279">
                  <c:v>-52</c:v>
                </c:pt>
                <c:pt idx="280">
                  <c:v>-52</c:v>
                </c:pt>
                <c:pt idx="281">
                  <c:v>-52</c:v>
                </c:pt>
                <c:pt idx="282">
                  <c:v>-52</c:v>
                </c:pt>
                <c:pt idx="283">
                  <c:v>-52</c:v>
                </c:pt>
                <c:pt idx="284">
                  <c:v>-52</c:v>
                </c:pt>
                <c:pt idx="285">
                  <c:v>-52</c:v>
                </c:pt>
                <c:pt idx="286">
                  <c:v>-52</c:v>
                </c:pt>
                <c:pt idx="287">
                  <c:v>-52</c:v>
                </c:pt>
                <c:pt idx="288">
                  <c:v>-52</c:v>
                </c:pt>
                <c:pt idx="289">
                  <c:v>-52</c:v>
                </c:pt>
                <c:pt idx="290">
                  <c:v>-52</c:v>
                </c:pt>
                <c:pt idx="291">
                  <c:v>-52</c:v>
                </c:pt>
                <c:pt idx="292">
                  <c:v>-52</c:v>
                </c:pt>
                <c:pt idx="293">
                  <c:v>-52</c:v>
                </c:pt>
                <c:pt idx="294">
                  <c:v>-52</c:v>
                </c:pt>
                <c:pt idx="295">
                  <c:v>-52</c:v>
                </c:pt>
                <c:pt idx="296">
                  <c:v>-52</c:v>
                </c:pt>
                <c:pt idx="297">
                  <c:v>-52</c:v>
                </c:pt>
                <c:pt idx="298">
                  <c:v>-52</c:v>
                </c:pt>
                <c:pt idx="299">
                  <c:v>-52</c:v>
                </c:pt>
                <c:pt idx="300">
                  <c:v>-52</c:v>
                </c:pt>
                <c:pt idx="301">
                  <c:v>-52</c:v>
                </c:pt>
                <c:pt idx="302">
                  <c:v>-52</c:v>
                </c:pt>
                <c:pt idx="303">
                  <c:v>-52</c:v>
                </c:pt>
                <c:pt idx="304">
                  <c:v>-52</c:v>
                </c:pt>
                <c:pt idx="305">
                  <c:v>-52</c:v>
                </c:pt>
                <c:pt idx="306">
                  <c:v>-52</c:v>
                </c:pt>
                <c:pt idx="307">
                  <c:v>-52</c:v>
                </c:pt>
                <c:pt idx="308">
                  <c:v>-52</c:v>
                </c:pt>
                <c:pt idx="309">
                  <c:v>-52</c:v>
                </c:pt>
                <c:pt idx="310">
                  <c:v>-52</c:v>
                </c:pt>
                <c:pt idx="311">
                  <c:v>-52</c:v>
                </c:pt>
                <c:pt idx="312">
                  <c:v>-52</c:v>
                </c:pt>
                <c:pt idx="313">
                  <c:v>-52</c:v>
                </c:pt>
                <c:pt idx="314">
                  <c:v>-52</c:v>
                </c:pt>
                <c:pt idx="315">
                  <c:v>-52</c:v>
                </c:pt>
                <c:pt idx="316">
                  <c:v>-52</c:v>
                </c:pt>
                <c:pt idx="317">
                  <c:v>-52</c:v>
                </c:pt>
                <c:pt idx="318">
                  <c:v>-52</c:v>
                </c:pt>
                <c:pt idx="319">
                  <c:v>-52</c:v>
                </c:pt>
                <c:pt idx="320">
                  <c:v>-52</c:v>
                </c:pt>
                <c:pt idx="321">
                  <c:v>-52</c:v>
                </c:pt>
                <c:pt idx="322">
                  <c:v>-52</c:v>
                </c:pt>
                <c:pt idx="323">
                  <c:v>-52</c:v>
                </c:pt>
                <c:pt idx="324">
                  <c:v>-52</c:v>
                </c:pt>
                <c:pt idx="325">
                  <c:v>-52</c:v>
                </c:pt>
                <c:pt idx="326">
                  <c:v>-52</c:v>
                </c:pt>
                <c:pt idx="327">
                  <c:v>-52</c:v>
                </c:pt>
                <c:pt idx="328">
                  <c:v>-52</c:v>
                </c:pt>
                <c:pt idx="329">
                  <c:v>-52</c:v>
                </c:pt>
                <c:pt idx="330">
                  <c:v>-52</c:v>
                </c:pt>
                <c:pt idx="331">
                  <c:v>-52</c:v>
                </c:pt>
                <c:pt idx="332">
                  <c:v>-52</c:v>
                </c:pt>
                <c:pt idx="333">
                  <c:v>-52</c:v>
                </c:pt>
                <c:pt idx="334">
                  <c:v>-52</c:v>
                </c:pt>
                <c:pt idx="335">
                  <c:v>-52</c:v>
                </c:pt>
                <c:pt idx="336">
                  <c:v>-52</c:v>
                </c:pt>
                <c:pt idx="337">
                  <c:v>-52</c:v>
                </c:pt>
                <c:pt idx="338">
                  <c:v>-52</c:v>
                </c:pt>
                <c:pt idx="339">
                  <c:v>-52</c:v>
                </c:pt>
                <c:pt idx="340">
                  <c:v>-52</c:v>
                </c:pt>
                <c:pt idx="341">
                  <c:v>-52</c:v>
                </c:pt>
                <c:pt idx="342">
                  <c:v>-52</c:v>
                </c:pt>
                <c:pt idx="343">
                  <c:v>-52</c:v>
                </c:pt>
                <c:pt idx="344">
                  <c:v>-52</c:v>
                </c:pt>
                <c:pt idx="345">
                  <c:v>-52</c:v>
                </c:pt>
                <c:pt idx="346">
                  <c:v>-52</c:v>
                </c:pt>
                <c:pt idx="347">
                  <c:v>-52</c:v>
                </c:pt>
                <c:pt idx="348">
                  <c:v>-52</c:v>
                </c:pt>
                <c:pt idx="349">
                  <c:v>-52</c:v>
                </c:pt>
                <c:pt idx="350">
                  <c:v>-52</c:v>
                </c:pt>
                <c:pt idx="351">
                  <c:v>-52</c:v>
                </c:pt>
                <c:pt idx="352">
                  <c:v>-52</c:v>
                </c:pt>
                <c:pt idx="353">
                  <c:v>-52</c:v>
                </c:pt>
                <c:pt idx="354">
                  <c:v>-52</c:v>
                </c:pt>
                <c:pt idx="355">
                  <c:v>-52</c:v>
                </c:pt>
                <c:pt idx="356">
                  <c:v>-52</c:v>
                </c:pt>
                <c:pt idx="357">
                  <c:v>-52</c:v>
                </c:pt>
                <c:pt idx="358">
                  <c:v>-52</c:v>
                </c:pt>
                <c:pt idx="359">
                  <c:v>-52</c:v>
                </c:pt>
                <c:pt idx="360">
                  <c:v>-52</c:v>
                </c:pt>
                <c:pt idx="361">
                  <c:v>-52</c:v>
                </c:pt>
                <c:pt idx="362">
                  <c:v>-52</c:v>
                </c:pt>
                <c:pt idx="363">
                  <c:v>-52</c:v>
                </c:pt>
                <c:pt idx="364">
                  <c:v>-52</c:v>
                </c:pt>
                <c:pt idx="365">
                  <c:v>-52</c:v>
                </c:pt>
                <c:pt idx="366">
                  <c:v>-52</c:v>
                </c:pt>
                <c:pt idx="367">
                  <c:v>-52</c:v>
                </c:pt>
                <c:pt idx="368">
                  <c:v>-52</c:v>
                </c:pt>
                <c:pt idx="369">
                  <c:v>-52</c:v>
                </c:pt>
                <c:pt idx="370">
                  <c:v>-52</c:v>
                </c:pt>
                <c:pt idx="371">
                  <c:v>-52</c:v>
                </c:pt>
                <c:pt idx="372">
                  <c:v>-52</c:v>
                </c:pt>
                <c:pt idx="373">
                  <c:v>-52</c:v>
                </c:pt>
                <c:pt idx="374">
                  <c:v>-52</c:v>
                </c:pt>
                <c:pt idx="375">
                  <c:v>-52</c:v>
                </c:pt>
                <c:pt idx="376">
                  <c:v>-52</c:v>
                </c:pt>
                <c:pt idx="377">
                  <c:v>-52</c:v>
                </c:pt>
                <c:pt idx="378">
                  <c:v>-52</c:v>
                </c:pt>
                <c:pt idx="379">
                  <c:v>-52</c:v>
                </c:pt>
                <c:pt idx="380">
                  <c:v>-52</c:v>
                </c:pt>
                <c:pt idx="381">
                  <c:v>-52</c:v>
                </c:pt>
                <c:pt idx="382">
                  <c:v>-52</c:v>
                </c:pt>
                <c:pt idx="383">
                  <c:v>-52</c:v>
                </c:pt>
                <c:pt idx="384">
                  <c:v>-52</c:v>
                </c:pt>
                <c:pt idx="385">
                  <c:v>-52</c:v>
                </c:pt>
                <c:pt idx="386">
                  <c:v>-52</c:v>
                </c:pt>
                <c:pt idx="387">
                  <c:v>-52</c:v>
                </c:pt>
                <c:pt idx="388">
                  <c:v>-52</c:v>
                </c:pt>
                <c:pt idx="389">
                  <c:v>-52</c:v>
                </c:pt>
                <c:pt idx="390">
                  <c:v>-52</c:v>
                </c:pt>
                <c:pt idx="391">
                  <c:v>-52</c:v>
                </c:pt>
                <c:pt idx="392">
                  <c:v>-52</c:v>
                </c:pt>
                <c:pt idx="393">
                  <c:v>-52</c:v>
                </c:pt>
                <c:pt idx="394">
                  <c:v>-52</c:v>
                </c:pt>
                <c:pt idx="395">
                  <c:v>-52</c:v>
                </c:pt>
                <c:pt idx="396">
                  <c:v>-52</c:v>
                </c:pt>
                <c:pt idx="397">
                  <c:v>-52</c:v>
                </c:pt>
                <c:pt idx="398">
                  <c:v>-52</c:v>
                </c:pt>
                <c:pt idx="399">
                  <c:v>-52</c:v>
                </c:pt>
                <c:pt idx="400">
                  <c:v>-52</c:v>
                </c:pt>
                <c:pt idx="401">
                  <c:v>-52</c:v>
                </c:pt>
                <c:pt idx="402">
                  <c:v>-52</c:v>
                </c:pt>
                <c:pt idx="403">
                  <c:v>-52</c:v>
                </c:pt>
                <c:pt idx="404">
                  <c:v>-52</c:v>
                </c:pt>
                <c:pt idx="405">
                  <c:v>-52</c:v>
                </c:pt>
                <c:pt idx="406">
                  <c:v>-52</c:v>
                </c:pt>
                <c:pt idx="407">
                  <c:v>-52</c:v>
                </c:pt>
                <c:pt idx="408">
                  <c:v>-52</c:v>
                </c:pt>
                <c:pt idx="409">
                  <c:v>-52</c:v>
                </c:pt>
                <c:pt idx="410">
                  <c:v>-52</c:v>
                </c:pt>
                <c:pt idx="411">
                  <c:v>-52</c:v>
                </c:pt>
                <c:pt idx="412">
                  <c:v>-52</c:v>
                </c:pt>
                <c:pt idx="413">
                  <c:v>-52</c:v>
                </c:pt>
                <c:pt idx="414">
                  <c:v>-52</c:v>
                </c:pt>
                <c:pt idx="415">
                  <c:v>-52</c:v>
                </c:pt>
                <c:pt idx="416">
                  <c:v>-52</c:v>
                </c:pt>
                <c:pt idx="417">
                  <c:v>-52</c:v>
                </c:pt>
                <c:pt idx="418">
                  <c:v>-52</c:v>
                </c:pt>
                <c:pt idx="419">
                  <c:v>-52</c:v>
                </c:pt>
                <c:pt idx="420">
                  <c:v>-52</c:v>
                </c:pt>
                <c:pt idx="421">
                  <c:v>-52</c:v>
                </c:pt>
                <c:pt idx="422">
                  <c:v>-52</c:v>
                </c:pt>
                <c:pt idx="423">
                  <c:v>-52</c:v>
                </c:pt>
                <c:pt idx="424">
                  <c:v>-52</c:v>
                </c:pt>
                <c:pt idx="425">
                  <c:v>-52</c:v>
                </c:pt>
                <c:pt idx="426">
                  <c:v>-52</c:v>
                </c:pt>
                <c:pt idx="427">
                  <c:v>-52</c:v>
                </c:pt>
                <c:pt idx="428">
                  <c:v>-52</c:v>
                </c:pt>
                <c:pt idx="429">
                  <c:v>-52</c:v>
                </c:pt>
                <c:pt idx="430">
                  <c:v>-52</c:v>
                </c:pt>
                <c:pt idx="431">
                  <c:v>-52</c:v>
                </c:pt>
                <c:pt idx="432">
                  <c:v>-52</c:v>
                </c:pt>
                <c:pt idx="433">
                  <c:v>-52</c:v>
                </c:pt>
                <c:pt idx="434">
                  <c:v>-52</c:v>
                </c:pt>
                <c:pt idx="435">
                  <c:v>-52</c:v>
                </c:pt>
                <c:pt idx="436">
                  <c:v>-52</c:v>
                </c:pt>
                <c:pt idx="437">
                  <c:v>-52</c:v>
                </c:pt>
                <c:pt idx="438">
                  <c:v>-52</c:v>
                </c:pt>
                <c:pt idx="439">
                  <c:v>-52</c:v>
                </c:pt>
                <c:pt idx="440">
                  <c:v>-52</c:v>
                </c:pt>
                <c:pt idx="441">
                  <c:v>-52</c:v>
                </c:pt>
                <c:pt idx="442">
                  <c:v>-52</c:v>
                </c:pt>
                <c:pt idx="443">
                  <c:v>-52</c:v>
                </c:pt>
                <c:pt idx="444">
                  <c:v>-52</c:v>
                </c:pt>
                <c:pt idx="445">
                  <c:v>-52</c:v>
                </c:pt>
                <c:pt idx="446">
                  <c:v>-52</c:v>
                </c:pt>
                <c:pt idx="447">
                  <c:v>-52</c:v>
                </c:pt>
                <c:pt idx="448">
                  <c:v>-52</c:v>
                </c:pt>
                <c:pt idx="449">
                  <c:v>-52</c:v>
                </c:pt>
                <c:pt idx="450">
                  <c:v>-52</c:v>
                </c:pt>
                <c:pt idx="451">
                  <c:v>-52</c:v>
                </c:pt>
                <c:pt idx="452">
                  <c:v>-52</c:v>
                </c:pt>
                <c:pt idx="453">
                  <c:v>-52</c:v>
                </c:pt>
                <c:pt idx="454">
                  <c:v>-52</c:v>
                </c:pt>
                <c:pt idx="455">
                  <c:v>-52</c:v>
                </c:pt>
                <c:pt idx="456">
                  <c:v>-52</c:v>
                </c:pt>
                <c:pt idx="457">
                  <c:v>-52</c:v>
                </c:pt>
                <c:pt idx="458">
                  <c:v>-52</c:v>
                </c:pt>
                <c:pt idx="459">
                  <c:v>-52</c:v>
                </c:pt>
                <c:pt idx="460">
                  <c:v>-52</c:v>
                </c:pt>
                <c:pt idx="461">
                  <c:v>-52</c:v>
                </c:pt>
                <c:pt idx="462">
                  <c:v>-52</c:v>
                </c:pt>
                <c:pt idx="463">
                  <c:v>-52</c:v>
                </c:pt>
                <c:pt idx="464">
                  <c:v>-52</c:v>
                </c:pt>
                <c:pt idx="465">
                  <c:v>-52</c:v>
                </c:pt>
                <c:pt idx="466">
                  <c:v>-52</c:v>
                </c:pt>
                <c:pt idx="467">
                  <c:v>-52</c:v>
                </c:pt>
                <c:pt idx="468">
                  <c:v>-52</c:v>
                </c:pt>
                <c:pt idx="469">
                  <c:v>-52</c:v>
                </c:pt>
                <c:pt idx="470">
                  <c:v>-52</c:v>
                </c:pt>
                <c:pt idx="471">
                  <c:v>-52</c:v>
                </c:pt>
                <c:pt idx="472">
                  <c:v>-52</c:v>
                </c:pt>
                <c:pt idx="473">
                  <c:v>-52</c:v>
                </c:pt>
                <c:pt idx="474">
                  <c:v>-52</c:v>
                </c:pt>
                <c:pt idx="475">
                  <c:v>-52</c:v>
                </c:pt>
                <c:pt idx="476">
                  <c:v>-52</c:v>
                </c:pt>
                <c:pt idx="477">
                  <c:v>-52</c:v>
                </c:pt>
                <c:pt idx="478">
                  <c:v>-52</c:v>
                </c:pt>
                <c:pt idx="479">
                  <c:v>-52</c:v>
                </c:pt>
                <c:pt idx="480">
                  <c:v>-52</c:v>
                </c:pt>
                <c:pt idx="481">
                  <c:v>-52</c:v>
                </c:pt>
                <c:pt idx="482">
                  <c:v>-52</c:v>
                </c:pt>
                <c:pt idx="483">
                  <c:v>-52</c:v>
                </c:pt>
                <c:pt idx="484">
                  <c:v>-52</c:v>
                </c:pt>
                <c:pt idx="485">
                  <c:v>-52</c:v>
                </c:pt>
                <c:pt idx="486">
                  <c:v>-52</c:v>
                </c:pt>
                <c:pt idx="487">
                  <c:v>-52</c:v>
                </c:pt>
                <c:pt idx="488">
                  <c:v>-52</c:v>
                </c:pt>
                <c:pt idx="489">
                  <c:v>-52</c:v>
                </c:pt>
                <c:pt idx="490">
                  <c:v>-52</c:v>
                </c:pt>
                <c:pt idx="491">
                  <c:v>-52</c:v>
                </c:pt>
                <c:pt idx="492">
                  <c:v>-52</c:v>
                </c:pt>
                <c:pt idx="493">
                  <c:v>-52</c:v>
                </c:pt>
                <c:pt idx="494">
                  <c:v>-52</c:v>
                </c:pt>
                <c:pt idx="495">
                  <c:v>-52</c:v>
                </c:pt>
                <c:pt idx="496">
                  <c:v>-52</c:v>
                </c:pt>
                <c:pt idx="497">
                  <c:v>-52</c:v>
                </c:pt>
                <c:pt idx="498">
                  <c:v>-52</c:v>
                </c:pt>
                <c:pt idx="499">
                  <c:v>-52</c:v>
                </c:pt>
                <c:pt idx="500">
                  <c:v>-52</c:v>
                </c:pt>
                <c:pt idx="501">
                  <c:v>-52</c:v>
                </c:pt>
                <c:pt idx="502">
                  <c:v>-52</c:v>
                </c:pt>
                <c:pt idx="503">
                  <c:v>-52</c:v>
                </c:pt>
                <c:pt idx="504">
                  <c:v>-52</c:v>
                </c:pt>
                <c:pt idx="505">
                  <c:v>-52</c:v>
                </c:pt>
                <c:pt idx="506">
                  <c:v>-52</c:v>
                </c:pt>
                <c:pt idx="507">
                  <c:v>-52</c:v>
                </c:pt>
                <c:pt idx="508">
                  <c:v>-52</c:v>
                </c:pt>
                <c:pt idx="509">
                  <c:v>-52</c:v>
                </c:pt>
                <c:pt idx="510">
                  <c:v>-52</c:v>
                </c:pt>
                <c:pt idx="511">
                  <c:v>-52</c:v>
                </c:pt>
                <c:pt idx="512">
                  <c:v>-52</c:v>
                </c:pt>
                <c:pt idx="513">
                  <c:v>-52</c:v>
                </c:pt>
                <c:pt idx="514">
                  <c:v>-52</c:v>
                </c:pt>
                <c:pt idx="515">
                  <c:v>-52</c:v>
                </c:pt>
                <c:pt idx="516">
                  <c:v>-52</c:v>
                </c:pt>
                <c:pt idx="517">
                  <c:v>-52</c:v>
                </c:pt>
                <c:pt idx="518">
                  <c:v>-52</c:v>
                </c:pt>
                <c:pt idx="519">
                  <c:v>-52</c:v>
                </c:pt>
                <c:pt idx="520">
                  <c:v>-52</c:v>
                </c:pt>
                <c:pt idx="521">
                  <c:v>-52</c:v>
                </c:pt>
                <c:pt idx="522">
                  <c:v>-52</c:v>
                </c:pt>
                <c:pt idx="523">
                  <c:v>-52</c:v>
                </c:pt>
                <c:pt idx="524">
                  <c:v>-52</c:v>
                </c:pt>
                <c:pt idx="525">
                  <c:v>-52</c:v>
                </c:pt>
                <c:pt idx="526">
                  <c:v>-52</c:v>
                </c:pt>
                <c:pt idx="527">
                  <c:v>-52</c:v>
                </c:pt>
                <c:pt idx="528">
                  <c:v>-52</c:v>
                </c:pt>
                <c:pt idx="529">
                  <c:v>-52</c:v>
                </c:pt>
                <c:pt idx="530">
                  <c:v>-52</c:v>
                </c:pt>
                <c:pt idx="531">
                  <c:v>-52</c:v>
                </c:pt>
                <c:pt idx="532">
                  <c:v>-52</c:v>
                </c:pt>
                <c:pt idx="533">
                  <c:v>-52</c:v>
                </c:pt>
                <c:pt idx="534">
                  <c:v>-52</c:v>
                </c:pt>
                <c:pt idx="535">
                  <c:v>-52</c:v>
                </c:pt>
                <c:pt idx="536">
                  <c:v>-52</c:v>
                </c:pt>
                <c:pt idx="537">
                  <c:v>-52</c:v>
                </c:pt>
                <c:pt idx="538">
                  <c:v>-52</c:v>
                </c:pt>
                <c:pt idx="539">
                  <c:v>-52</c:v>
                </c:pt>
                <c:pt idx="540">
                  <c:v>-52</c:v>
                </c:pt>
                <c:pt idx="541">
                  <c:v>-52</c:v>
                </c:pt>
                <c:pt idx="542">
                  <c:v>-52</c:v>
                </c:pt>
                <c:pt idx="543">
                  <c:v>-52</c:v>
                </c:pt>
                <c:pt idx="544">
                  <c:v>-52</c:v>
                </c:pt>
                <c:pt idx="545">
                  <c:v>-52</c:v>
                </c:pt>
                <c:pt idx="546">
                  <c:v>-52</c:v>
                </c:pt>
                <c:pt idx="547">
                  <c:v>-52</c:v>
                </c:pt>
                <c:pt idx="548">
                  <c:v>-52</c:v>
                </c:pt>
                <c:pt idx="549">
                  <c:v>-52</c:v>
                </c:pt>
                <c:pt idx="550">
                  <c:v>-52</c:v>
                </c:pt>
                <c:pt idx="551">
                  <c:v>-52</c:v>
                </c:pt>
                <c:pt idx="552">
                  <c:v>-52</c:v>
                </c:pt>
                <c:pt idx="553">
                  <c:v>-52</c:v>
                </c:pt>
                <c:pt idx="554">
                  <c:v>-52</c:v>
                </c:pt>
                <c:pt idx="555">
                  <c:v>-52</c:v>
                </c:pt>
                <c:pt idx="556">
                  <c:v>-52</c:v>
                </c:pt>
                <c:pt idx="557">
                  <c:v>-52</c:v>
                </c:pt>
                <c:pt idx="558">
                  <c:v>-52</c:v>
                </c:pt>
                <c:pt idx="559">
                  <c:v>-52</c:v>
                </c:pt>
                <c:pt idx="560">
                  <c:v>-52</c:v>
                </c:pt>
                <c:pt idx="561">
                  <c:v>-52</c:v>
                </c:pt>
                <c:pt idx="562">
                  <c:v>-52</c:v>
                </c:pt>
                <c:pt idx="563">
                  <c:v>-52</c:v>
                </c:pt>
                <c:pt idx="564">
                  <c:v>-52</c:v>
                </c:pt>
                <c:pt idx="565">
                  <c:v>-52</c:v>
                </c:pt>
                <c:pt idx="566">
                  <c:v>-52</c:v>
                </c:pt>
                <c:pt idx="567">
                  <c:v>-52</c:v>
                </c:pt>
                <c:pt idx="568">
                  <c:v>-52</c:v>
                </c:pt>
                <c:pt idx="569">
                  <c:v>-52</c:v>
                </c:pt>
                <c:pt idx="570">
                  <c:v>-52</c:v>
                </c:pt>
                <c:pt idx="571">
                  <c:v>-52</c:v>
                </c:pt>
                <c:pt idx="572">
                  <c:v>-52</c:v>
                </c:pt>
                <c:pt idx="573">
                  <c:v>-52</c:v>
                </c:pt>
                <c:pt idx="574">
                  <c:v>-52</c:v>
                </c:pt>
                <c:pt idx="575">
                  <c:v>-52</c:v>
                </c:pt>
                <c:pt idx="576">
                  <c:v>-52</c:v>
                </c:pt>
                <c:pt idx="577">
                  <c:v>-52</c:v>
                </c:pt>
                <c:pt idx="578">
                  <c:v>-52</c:v>
                </c:pt>
                <c:pt idx="579">
                  <c:v>-52</c:v>
                </c:pt>
                <c:pt idx="580">
                  <c:v>-52</c:v>
                </c:pt>
                <c:pt idx="581">
                  <c:v>-52</c:v>
                </c:pt>
                <c:pt idx="582">
                  <c:v>-52</c:v>
                </c:pt>
                <c:pt idx="583">
                  <c:v>-52</c:v>
                </c:pt>
                <c:pt idx="584">
                  <c:v>-52</c:v>
                </c:pt>
                <c:pt idx="585">
                  <c:v>-52</c:v>
                </c:pt>
                <c:pt idx="586">
                  <c:v>-52</c:v>
                </c:pt>
                <c:pt idx="587">
                  <c:v>-52</c:v>
                </c:pt>
                <c:pt idx="588">
                  <c:v>-52</c:v>
                </c:pt>
                <c:pt idx="589">
                  <c:v>-52</c:v>
                </c:pt>
                <c:pt idx="590">
                  <c:v>-52</c:v>
                </c:pt>
                <c:pt idx="591">
                  <c:v>-52</c:v>
                </c:pt>
                <c:pt idx="592">
                  <c:v>-52</c:v>
                </c:pt>
                <c:pt idx="593">
                  <c:v>-52</c:v>
                </c:pt>
                <c:pt idx="594">
                  <c:v>-52</c:v>
                </c:pt>
                <c:pt idx="595">
                  <c:v>-52</c:v>
                </c:pt>
                <c:pt idx="596">
                  <c:v>-52</c:v>
                </c:pt>
                <c:pt idx="597">
                  <c:v>-52</c:v>
                </c:pt>
                <c:pt idx="598">
                  <c:v>-52</c:v>
                </c:pt>
                <c:pt idx="599">
                  <c:v>-52</c:v>
                </c:pt>
                <c:pt idx="600">
                  <c:v>-52</c:v>
                </c:pt>
                <c:pt idx="601">
                  <c:v>-52</c:v>
                </c:pt>
                <c:pt idx="602">
                  <c:v>-52</c:v>
                </c:pt>
                <c:pt idx="603">
                  <c:v>-52</c:v>
                </c:pt>
                <c:pt idx="604">
                  <c:v>-52</c:v>
                </c:pt>
                <c:pt idx="605">
                  <c:v>-52</c:v>
                </c:pt>
                <c:pt idx="606">
                  <c:v>-52</c:v>
                </c:pt>
                <c:pt idx="607">
                  <c:v>-52</c:v>
                </c:pt>
                <c:pt idx="608">
                  <c:v>-52</c:v>
                </c:pt>
                <c:pt idx="609">
                  <c:v>-52</c:v>
                </c:pt>
                <c:pt idx="610">
                  <c:v>-52</c:v>
                </c:pt>
                <c:pt idx="611">
                  <c:v>-52</c:v>
                </c:pt>
                <c:pt idx="612">
                  <c:v>-52</c:v>
                </c:pt>
                <c:pt idx="613">
                  <c:v>-52</c:v>
                </c:pt>
                <c:pt idx="614">
                  <c:v>-52</c:v>
                </c:pt>
                <c:pt idx="615">
                  <c:v>-52</c:v>
                </c:pt>
                <c:pt idx="616">
                  <c:v>-52</c:v>
                </c:pt>
                <c:pt idx="617">
                  <c:v>-52</c:v>
                </c:pt>
                <c:pt idx="618">
                  <c:v>-52</c:v>
                </c:pt>
                <c:pt idx="619">
                  <c:v>-52</c:v>
                </c:pt>
                <c:pt idx="620">
                  <c:v>-52</c:v>
                </c:pt>
                <c:pt idx="621">
                  <c:v>-52</c:v>
                </c:pt>
                <c:pt idx="622">
                  <c:v>-52</c:v>
                </c:pt>
                <c:pt idx="623">
                  <c:v>-52</c:v>
                </c:pt>
                <c:pt idx="624">
                  <c:v>-52</c:v>
                </c:pt>
                <c:pt idx="625">
                  <c:v>-52</c:v>
                </c:pt>
                <c:pt idx="626">
                  <c:v>-52</c:v>
                </c:pt>
                <c:pt idx="627">
                  <c:v>-52</c:v>
                </c:pt>
                <c:pt idx="628">
                  <c:v>-52</c:v>
                </c:pt>
                <c:pt idx="629">
                  <c:v>-52</c:v>
                </c:pt>
                <c:pt idx="630">
                  <c:v>-52</c:v>
                </c:pt>
                <c:pt idx="631">
                  <c:v>-52</c:v>
                </c:pt>
                <c:pt idx="632">
                  <c:v>-52</c:v>
                </c:pt>
                <c:pt idx="633">
                  <c:v>-52</c:v>
                </c:pt>
                <c:pt idx="634">
                  <c:v>-52</c:v>
                </c:pt>
                <c:pt idx="635">
                  <c:v>-52</c:v>
                </c:pt>
                <c:pt idx="636">
                  <c:v>-52</c:v>
                </c:pt>
                <c:pt idx="637">
                  <c:v>-52</c:v>
                </c:pt>
                <c:pt idx="638">
                  <c:v>-52</c:v>
                </c:pt>
                <c:pt idx="639">
                  <c:v>-52</c:v>
                </c:pt>
                <c:pt idx="640">
                  <c:v>-52</c:v>
                </c:pt>
                <c:pt idx="641">
                  <c:v>-52</c:v>
                </c:pt>
                <c:pt idx="642">
                  <c:v>-52</c:v>
                </c:pt>
                <c:pt idx="643">
                  <c:v>-52</c:v>
                </c:pt>
                <c:pt idx="644">
                  <c:v>-52</c:v>
                </c:pt>
                <c:pt idx="645">
                  <c:v>-52</c:v>
                </c:pt>
                <c:pt idx="646">
                  <c:v>-52</c:v>
                </c:pt>
                <c:pt idx="647">
                  <c:v>-52</c:v>
                </c:pt>
                <c:pt idx="648">
                  <c:v>-52</c:v>
                </c:pt>
                <c:pt idx="649">
                  <c:v>-52</c:v>
                </c:pt>
                <c:pt idx="650">
                  <c:v>-52</c:v>
                </c:pt>
                <c:pt idx="651">
                  <c:v>-52</c:v>
                </c:pt>
                <c:pt idx="652">
                  <c:v>-52</c:v>
                </c:pt>
                <c:pt idx="653">
                  <c:v>-52</c:v>
                </c:pt>
                <c:pt idx="654">
                  <c:v>-52</c:v>
                </c:pt>
                <c:pt idx="655">
                  <c:v>-52</c:v>
                </c:pt>
                <c:pt idx="656">
                  <c:v>-52</c:v>
                </c:pt>
                <c:pt idx="657">
                  <c:v>-52</c:v>
                </c:pt>
                <c:pt idx="658">
                  <c:v>-52</c:v>
                </c:pt>
                <c:pt idx="659">
                  <c:v>-52</c:v>
                </c:pt>
                <c:pt idx="660">
                  <c:v>-52</c:v>
                </c:pt>
                <c:pt idx="661">
                  <c:v>-52</c:v>
                </c:pt>
                <c:pt idx="662">
                  <c:v>-52</c:v>
                </c:pt>
                <c:pt idx="663">
                  <c:v>-52</c:v>
                </c:pt>
                <c:pt idx="664">
                  <c:v>-52</c:v>
                </c:pt>
                <c:pt idx="665">
                  <c:v>-52</c:v>
                </c:pt>
                <c:pt idx="666">
                  <c:v>-52</c:v>
                </c:pt>
                <c:pt idx="667">
                  <c:v>-52</c:v>
                </c:pt>
                <c:pt idx="668">
                  <c:v>-52</c:v>
                </c:pt>
                <c:pt idx="669">
                  <c:v>-52</c:v>
                </c:pt>
                <c:pt idx="670">
                  <c:v>-52</c:v>
                </c:pt>
                <c:pt idx="671">
                  <c:v>-52</c:v>
                </c:pt>
                <c:pt idx="672">
                  <c:v>-52</c:v>
                </c:pt>
                <c:pt idx="673">
                  <c:v>-52</c:v>
                </c:pt>
                <c:pt idx="674">
                  <c:v>-52</c:v>
                </c:pt>
                <c:pt idx="675">
                  <c:v>-52</c:v>
                </c:pt>
                <c:pt idx="676">
                  <c:v>-52</c:v>
                </c:pt>
                <c:pt idx="677">
                  <c:v>-52</c:v>
                </c:pt>
                <c:pt idx="678">
                  <c:v>-52</c:v>
                </c:pt>
                <c:pt idx="679">
                  <c:v>-52</c:v>
                </c:pt>
                <c:pt idx="680">
                  <c:v>-52</c:v>
                </c:pt>
                <c:pt idx="681">
                  <c:v>-52</c:v>
                </c:pt>
                <c:pt idx="682">
                  <c:v>-52</c:v>
                </c:pt>
                <c:pt idx="683">
                  <c:v>-52</c:v>
                </c:pt>
                <c:pt idx="684">
                  <c:v>-52</c:v>
                </c:pt>
                <c:pt idx="685">
                  <c:v>-52</c:v>
                </c:pt>
                <c:pt idx="686">
                  <c:v>-51</c:v>
                </c:pt>
                <c:pt idx="687">
                  <c:v>-51</c:v>
                </c:pt>
                <c:pt idx="688">
                  <c:v>-51</c:v>
                </c:pt>
                <c:pt idx="689">
                  <c:v>-51</c:v>
                </c:pt>
                <c:pt idx="690">
                  <c:v>-51</c:v>
                </c:pt>
                <c:pt idx="691">
                  <c:v>-51</c:v>
                </c:pt>
                <c:pt idx="692">
                  <c:v>-51</c:v>
                </c:pt>
                <c:pt idx="693">
                  <c:v>-51</c:v>
                </c:pt>
                <c:pt idx="694">
                  <c:v>-51</c:v>
                </c:pt>
                <c:pt idx="695">
                  <c:v>-51</c:v>
                </c:pt>
                <c:pt idx="696">
                  <c:v>-51</c:v>
                </c:pt>
                <c:pt idx="697">
                  <c:v>-51</c:v>
                </c:pt>
                <c:pt idx="698">
                  <c:v>-51</c:v>
                </c:pt>
                <c:pt idx="699">
                  <c:v>-51</c:v>
                </c:pt>
                <c:pt idx="700">
                  <c:v>-51</c:v>
                </c:pt>
                <c:pt idx="701">
                  <c:v>-51</c:v>
                </c:pt>
                <c:pt idx="702">
                  <c:v>-51</c:v>
                </c:pt>
                <c:pt idx="703">
                  <c:v>-51</c:v>
                </c:pt>
                <c:pt idx="704">
                  <c:v>-51</c:v>
                </c:pt>
                <c:pt idx="705">
                  <c:v>-51</c:v>
                </c:pt>
                <c:pt idx="706">
                  <c:v>-51</c:v>
                </c:pt>
                <c:pt idx="707">
                  <c:v>-51</c:v>
                </c:pt>
                <c:pt idx="708">
                  <c:v>-51</c:v>
                </c:pt>
                <c:pt idx="709">
                  <c:v>-51</c:v>
                </c:pt>
                <c:pt idx="710">
                  <c:v>-51</c:v>
                </c:pt>
                <c:pt idx="711">
                  <c:v>-51</c:v>
                </c:pt>
                <c:pt idx="712">
                  <c:v>-51</c:v>
                </c:pt>
                <c:pt idx="713">
                  <c:v>-51</c:v>
                </c:pt>
                <c:pt idx="714">
                  <c:v>-51</c:v>
                </c:pt>
                <c:pt idx="715">
                  <c:v>-51</c:v>
                </c:pt>
                <c:pt idx="716">
                  <c:v>-51</c:v>
                </c:pt>
                <c:pt idx="717">
                  <c:v>-51</c:v>
                </c:pt>
                <c:pt idx="718">
                  <c:v>-51</c:v>
                </c:pt>
                <c:pt idx="719">
                  <c:v>-51</c:v>
                </c:pt>
                <c:pt idx="720">
                  <c:v>-51</c:v>
                </c:pt>
                <c:pt idx="721">
                  <c:v>-51</c:v>
                </c:pt>
                <c:pt idx="722">
                  <c:v>-51</c:v>
                </c:pt>
                <c:pt idx="723">
                  <c:v>-51</c:v>
                </c:pt>
                <c:pt idx="724">
                  <c:v>-51</c:v>
                </c:pt>
                <c:pt idx="725">
                  <c:v>-51</c:v>
                </c:pt>
                <c:pt idx="726">
                  <c:v>-51</c:v>
                </c:pt>
                <c:pt idx="727">
                  <c:v>-51</c:v>
                </c:pt>
                <c:pt idx="728">
                  <c:v>-51</c:v>
                </c:pt>
                <c:pt idx="729">
                  <c:v>-51</c:v>
                </c:pt>
                <c:pt idx="730">
                  <c:v>-51</c:v>
                </c:pt>
                <c:pt idx="731">
                  <c:v>-51</c:v>
                </c:pt>
                <c:pt idx="732">
                  <c:v>-51</c:v>
                </c:pt>
                <c:pt idx="733">
                  <c:v>-51</c:v>
                </c:pt>
                <c:pt idx="734">
                  <c:v>-51</c:v>
                </c:pt>
                <c:pt idx="735">
                  <c:v>-51</c:v>
                </c:pt>
                <c:pt idx="736">
                  <c:v>-51</c:v>
                </c:pt>
                <c:pt idx="737">
                  <c:v>-51</c:v>
                </c:pt>
                <c:pt idx="738">
                  <c:v>-51</c:v>
                </c:pt>
                <c:pt idx="739">
                  <c:v>-51</c:v>
                </c:pt>
                <c:pt idx="740">
                  <c:v>-51</c:v>
                </c:pt>
                <c:pt idx="741">
                  <c:v>-51</c:v>
                </c:pt>
                <c:pt idx="742">
                  <c:v>-51</c:v>
                </c:pt>
                <c:pt idx="743">
                  <c:v>-51</c:v>
                </c:pt>
                <c:pt idx="744">
                  <c:v>-51</c:v>
                </c:pt>
                <c:pt idx="745">
                  <c:v>-51</c:v>
                </c:pt>
                <c:pt idx="746">
                  <c:v>-51</c:v>
                </c:pt>
                <c:pt idx="747">
                  <c:v>-51</c:v>
                </c:pt>
                <c:pt idx="748">
                  <c:v>-51</c:v>
                </c:pt>
                <c:pt idx="749">
                  <c:v>-51</c:v>
                </c:pt>
                <c:pt idx="750">
                  <c:v>-51</c:v>
                </c:pt>
                <c:pt idx="751">
                  <c:v>-51</c:v>
                </c:pt>
                <c:pt idx="752">
                  <c:v>-51</c:v>
                </c:pt>
                <c:pt idx="753">
                  <c:v>-51</c:v>
                </c:pt>
                <c:pt idx="754">
                  <c:v>-51</c:v>
                </c:pt>
                <c:pt idx="755">
                  <c:v>-51</c:v>
                </c:pt>
                <c:pt idx="756">
                  <c:v>-51</c:v>
                </c:pt>
                <c:pt idx="757">
                  <c:v>-51</c:v>
                </c:pt>
                <c:pt idx="758">
                  <c:v>-51</c:v>
                </c:pt>
                <c:pt idx="759">
                  <c:v>-51</c:v>
                </c:pt>
                <c:pt idx="760">
                  <c:v>-51</c:v>
                </c:pt>
                <c:pt idx="761">
                  <c:v>-51</c:v>
                </c:pt>
                <c:pt idx="762">
                  <c:v>-51</c:v>
                </c:pt>
                <c:pt idx="763">
                  <c:v>-51</c:v>
                </c:pt>
                <c:pt idx="764">
                  <c:v>-51</c:v>
                </c:pt>
                <c:pt idx="765">
                  <c:v>-51</c:v>
                </c:pt>
                <c:pt idx="766">
                  <c:v>-51</c:v>
                </c:pt>
                <c:pt idx="767">
                  <c:v>-51</c:v>
                </c:pt>
                <c:pt idx="768">
                  <c:v>-51</c:v>
                </c:pt>
                <c:pt idx="769">
                  <c:v>-51</c:v>
                </c:pt>
                <c:pt idx="770">
                  <c:v>-51</c:v>
                </c:pt>
                <c:pt idx="771">
                  <c:v>-51</c:v>
                </c:pt>
                <c:pt idx="772">
                  <c:v>-51</c:v>
                </c:pt>
                <c:pt idx="773">
                  <c:v>-51</c:v>
                </c:pt>
                <c:pt idx="774">
                  <c:v>-51</c:v>
                </c:pt>
                <c:pt idx="775">
                  <c:v>-51</c:v>
                </c:pt>
                <c:pt idx="776">
                  <c:v>-51</c:v>
                </c:pt>
                <c:pt idx="777">
                  <c:v>-51</c:v>
                </c:pt>
                <c:pt idx="778">
                  <c:v>-51</c:v>
                </c:pt>
                <c:pt idx="779">
                  <c:v>-51</c:v>
                </c:pt>
                <c:pt idx="780">
                  <c:v>-51</c:v>
                </c:pt>
                <c:pt idx="781">
                  <c:v>-51</c:v>
                </c:pt>
                <c:pt idx="782">
                  <c:v>-51</c:v>
                </c:pt>
                <c:pt idx="783">
                  <c:v>-51</c:v>
                </c:pt>
                <c:pt idx="784">
                  <c:v>-51</c:v>
                </c:pt>
                <c:pt idx="785">
                  <c:v>-51</c:v>
                </c:pt>
                <c:pt idx="786">
                  <c:v>-51</c:v>
                </c:pt>
                <c:pt idx="787">
                  <c:v>-51</c:v>
                </c:pt>
                <c:pt idx="788">
                  <c:v>-51</c:v>
                </c:pt>
                <c:pt idx="789">
                  <c:v>-51</c:v>
                </c:pt>
                <c:pt idx="790">
                  <c:v>-51</c:v>
                </c:pt>
                <c:pt idx="791">
                  <c:v>-51</c:v>
                </c:pt>
                <c:pt idx="792">
                  <c:v>-51</c:v>
                </c:pt>
                <c:pt idx="793">
                  <c:v>-51</c:v>
                </c:pt>
                <c:pt idx="794">
                  <c:v>-51</c:v>
                </c:pt>
                <c:pt idx="795">
                  <c:v>-51</c:v>
                </c:pt>
                <c:pt idx="796">
                  <c:v>-51</c:v>
                </c:pt>
                <c:pt idx="797">
                  <c:v>-51</c:v>
                </c:pt>
                <c:pt idx="798">
                  <c:v>-51</c:v>
                </c:pt>
                <c:pt idx="799">
                  <c:v>-51</c:v>
                </c:pt>
                <c:pt idx="800">
                  <c:v>-51</c:v>
                </c:pt>
                <c:pt idx="801">
                  <c:v>-51</c:v>
                </c:pt>
                <c:pt idx="802">
                  <c:v>-51</c:v>
                </c:pt>
                <c:pt idx="803">
                  <c:v>-51</c:v>
                </c:pt>
                <c:pt idx="804">
                  <c:v>-51</c:v>
                </c:pt>
                <c:pt idx="805">
                  <c:v>-51</c:v>
                </c:pt>
                <c:pt idx="806">
                  <c:v>-51</c:v>
                </c:pt>
                <c:pt idx="807">
                  <c:v>-51</c:v>
                </c:pt>
                <c:pt idx="808">
                  <c:v>-51</c:v>
                </c:pt>
                <c:pt idx="809">
                  <c:v>-51</c:v>
                </c:pt>
                <c:pt idx="810">
                  <c:v>-51</c:v>
                </c:pt>
                <c:pt idx="811">
                  <c:v>-51</c:v>
                </c:pt>
                <c:pt idx="812">
                  <c:v>-51</c:v>
                </c:pt>
                <c:pt idx="813">
                  <c:v>-51</c:v>
                </c:pt>
                <c:pt idx="814">
                  <c:v>-51</c:v>
                </c:pt>
                <c:pt idx="815">
                  <c:v>-51</c:v>
                </c:pt>
                <c:pt idx="816">
                  <c:v>-51</c:v>
                </c:pt>
                <c:pt idx="817">
                  <c:v>-51</c:v>
                </c:pt>
                <c:pt idx="818">
                  <c:v>-51</c:v>
                </c:pt>
                <c:pt idx="819">
                  <c:v>-51</c:v>
                </c:pt>
                <c:pt idx="820">
                  <c:v>-51</c:v>
                </c:pt>
                <c:pt idx="821">
                  <c:v>-51</c:v>
                </c:pt>
                <c:pt idx="822">
                  <c:v>-51</c:v>
                </c:pt>
                <c:pt idx="823">
                  <c:v>-51</c:v>
                </c:pt>
                <c:pt idx="824">
                  <c:v>-51</c:v>
                </c:pt>
                <c:pt idx="825">
                  <c:v>-51</c:v>
                </c:pt>
                <c:pt idx="826">
                  <c:v>-51</c:v>
                </c:pt>
                <c:pt idx="827">
                  <c:v>-51</c:v>
                </c:pt>
                <c:pt idx="828">
                  <c:v>-51</c:v>
                </c:pt>
                <c:pt idx="829">
                  <c:v>-51</c:v>
                </c:pt>
                <c:pt idx="830">
                  <c:v>-51</c:v>
                </c:pt>
                <c:pt idx="831">
                  <c:v>-51</c:v>
                </c:pt>
                <c:pt idx="832">
                  <c:v>-51</c:v>
                </c:pt>
                <c:pt idx="833">
                  <c:v>-51</c:v>
                </c:pt>
                <c:pt idx="834">
                  <c:v>-51</c:v>
                </c:pt>
                <c:pt idx="835">
                  <c:v>-51</c:v>
                </c:pt>
                <c:pt idx="836">
                  <c:v>-51</c:v>
                </c:pt>
                <c:pt idx="837">
                  <c:v>-51</c:v>
                </c:pt>
                <c:pt idx="838">
                  <c:v>-51</c:v>
                </c:pt>
                <c:pt idx="839">
                  <c:v>-51</c:v>
                </c:pt>
                <c:pt idx="840">
                  <c:v>-51</c:v>
                </c:pt>
                <c:pt idx="841">
                  <c:v>-51</c:v>
                </c:pt>
                <c:pt idx="842">
                  <c:v>-51</c:v>
                </c:pt>
                <c:pt idx="843">
                  <c:v>-51</c:v>
                </c:pt>
                <c:pt idx="844">
                  <c:v>-51</c:v>
                </c:pt>
                <c:pt idx="845">
                  <c:v>-51</c:v>
                </c:pt>
                <c:pt idx="846">
                  <c:v>-51</c:v>
                </c:pt>
                <c:pt idx="847">
                  <c:v>-51</c:v>
                </c:pt>
                <c:pt idx="848">
                  <c:v>-51</c:v>
                </c:pt>
                <c:pt idx="849">
                  <c:v>-51</c:v>
                </c:pt>
                <c:pt idx="850">
                  <c:v>-51</c:v>
                </c:pt>
                <c:pt idx="851">
                  <c:v>-51</c:v>
                </c:pt>
                <c:pt idx="852">
                  <c:v>-51</c:v>
                </c:pt>
                <c:pt idx="853">
                  <c:v>-51</c:v>
                </c:pt>
                <c:pt idx="854">
                  <c:v>-51</c:v>
                </c:pt>
                <c:pt idx="855">
                  <c:v>-51</c:v>
                </c:pt>
                <c:pt idx="856">
                  <c:v>-51</c:v>
                </c:pt>
                <c:pt idx="857">
                  <c:v>-51</c:v>
                </c:pt>
                <c:pt idx="858">
                  <c:v>-51</c:v>
                </c:pt>
                <c:pt idx="859">
                  <c:v>-51</c:v>
                </c:pt>
                <c:pt idx="860">
                  <c:v>-51</c:v>
                </c:pt>
                <c:pt idx="861">
                  <c:v>-51</c:v>
                </c:pt>
                <c:pt idx="862">
                  <c:v>-51</c:v>
                </c:pt>
                <c:pt idx="863">
                  <c:v>-51</c:v>
                </c:pt>
                <c:pt idx="864">
                  <c:v>-51</c:v>
                </c:pt>
                <c:pt idx="865">
                  <c:v>-51</c:v>
                </c:pt>
                <c:pt idx="866">
                  <c:v>-51</c:v>
                </c:pt>
                <c:pt idx="867">
                  <c:v>-51</c:v>
                </c:pt>
                <c:pt idx="868">
                  <c:v>-51</c:v>
                </c:pt>
                <c:pt idx="869">
                  <c:v>-51</c:v>
                </c:pt>
                <c:pt idx="870">
                  <c:v>-51</c:v>
                </c:pt>
                <c:pt idx="871">
                  <c:v>-51</c:v>
                </c:pt>
                <c:pt idx="872">
                  <c:v>-51</c:v>
                </c:pt>
                <c:pt idx="873">
                  <c:v>-51</c:v>
                </c:pt>
                <c:pt idx="874">
                  <c:v>-51</c:v>
                </c:pt>
                <c:pt idx="875">
                  <c:v>-51</c:v>
                </c:pt>
                <c:pt idx="876">
                  <c:v>-51</c:v>
                </c:pt>
                <c:pt idx="877">
                  <c:v>-51</c:v>
                </c:pt>
                <c:pt idx="878">
                  <c:v>-51</c:v>
                </c:pt>
                <c:pt idx="879">
                  <c:v>-51</c:v>
                </c:pt>
                <c:pt idx="880">
                  <c:v>-51</c:v>
                </c:pt>
                <c:pt idx="881">
                  <c:v>-51</c:v>
                </c:pt>
                <c:pt idx="882">
                  <c:v>-51</c:v>
                </c:pt>
                <c:pt idx="883">
                  <c:v>-51</c:v>
                </c:pt>
                <c:pt idx="884">
                  <c:v>-51</c:v>
                </c:pt>
                <c:pt idx="885">
                  <c:v>-51</c:v>
                </c:pt>
                <c:pt idx="886">
                  <c:v>-51</c:v>
                </c:pt>
                <c:pt idx="887">
                  <c:v>-51</c:v>
                </c:pt>
                <c:pt idx="888">
                  <c:v>-51</c:v>
                </c:pt>
                <c:pt idx="889">
                  <c:v>-51</c:v>
                </c:pt>
                <c:pt idx="890">
                  <c:v>-51</c:v>
                </c:pt>
                <c:pt idx="891">
                  <c:v>-51</c:v>
                </c:pt>
                <c:pt idx="892">
                  <c:v>-51</c:v>
                </c:pt>
                <c:pt idx="893">
                  <c:v>-51</c:v>
                </c:pt>
                <c:pt idx="894">
                  <c:v>-51</c:v>
                </c:pt>
                <c:pt idx="895">
                  <c:v>-51</c:v>
                </c:pt>
                <c:pt idx="896">
                  <c:v>-51</c:v>
                </c:pt>
                <c:pt idx="897">
                  <c:v>-51</c:v>
                </c:pt>
                <c:pt idx="898">
                  <c:v>-51</c:v>
                </c:pt>
                <c:pt idx="899">
                  <c:v>-51</c:v>
                </c:pt>
                <c:pt idx="900">
                  <c:v>-51</c:v>
                </c:pt>
                <c:pt idx="901">
                  <c:v>-51</c:v>
                </c:pt>
                <c:pt idx="902">
                  <c:v>-51</c:v>
                </c:pt>
                <c:pt idx="903">
                  <c:v>-51</c:v>
                </c:pt>
                <c:pt idx="904">
                  <c:v>-51</c:v>
                </c:pt>
                <c:pt idx="905">
                  <c:v>-51</c:v>
                </c:pt>
                <c:pt idx="906">
                  <c:v>-51</c:v>
                </c:pt>
                <c:pt idx="907">
                  <c:v>-51</c:v>
                </c:pt>
                <c:pt idx="908">
                  <c:v>-51</c:v>
                </c:pt>
                <c:pt idx="909">
                  <c:v>-51</c:v>
                </c:pt>
                <c:pt idx="910">
                  <c:v>-51</c:v>
                </c:pt>
                <c:pt idx="911">
                  <c:v>-51</c:v>
                </c:pt>
                <c:pt idx="912">
                  <c:v>-51</c:v>
                </c:pt>
                <c:pt idx="913">
                  <c:v>-51</c:v>
                </c:pt>
                <c:pt idx="914">
                  <c:v>-51</c:v>
                </c:pt>
                <c:pt idx="915">
                  <c:v>-51</c:v>
                </c:pt>
                <c:pt idx="916">
                  <c:v>-51</c:v>
                </c:pt>
                <c:pt idx="917">
                  <c:v>-51</c:v>
                </c:pt>
                <c:pt idx="918">
                  <c:v>-51</c:v>
                </c:pt>
                <c:pt idx="919">
                  <c:v>-51</c:v>
                </c:pt>
                <c:pt idx="920">
                  <c:v>-51</c:v>
                </c:pt>
                <c:pt idx="921">
                  <c:v>-51</c:v>
                </c:pt>
                <c:pt idx="922">
                  <c:v>-51</c:v>
                </c:pt>
                <c:pt idx="923">
                  <c:v>-51</c:v>
                </c:pt>
                <c:pt idx="924">
                  <c:v>-51</c:v>
                </c:pt>
                <c:pt idx="925">
                  <c:v>-51</c:v>
                </c:pt>
                <c:pt idx="926">
                  <c:v>-51</c:v>
                </c:pt>
                <c:pt idx="927">
                  <c:v>-51</c:v>
                </c:pt>
                <c:pt idx="928">
                  <c:v>-51</c:v>
                </c:pt>
                <c:pt idx="929">
                  <c:v>-51</c:v>
                </c:pt>
                <c:pt idx="930">
                  <c:v>-51</c:v>
                </c:pt>
                <c:pt idx="931">
                  <c:v>-51</c:v>
                </c:pt>
                <c:pt idx="932">
                  <c:v>-51</c:v>
                </c:pt>
                <c:pt idx="933">
                  <c:v>-51</c:v>
                </c:pt>
                <c:pt idx="934">
                  <c:v>-51</c:v>
                </c:pt>
                <c:pt idx="935">
                  <c:v>-51</c:v>
                </c:pt>
                <c:pt idx="936">
                  <c:v>-51</c:v>
                </c:pt>
                <c:pt idx="937">
                  <c:v>-51</c:v>
                </c:pt>
                <c:pt idx="938">
                  <c:v>-51</c:v>
                </c:pt>
                <c:pt idx="939">
                  <c:v>-51</c:v>
                </c:pt>
                <c:pt idx="940">
                  <c:v>-51</c:v>
                </c:pt>
                <c:pt idx="941">
                  <c:v>-51</c:v>
                </c:pt>
                <c:pt idx="942">
                  <c:v>-51</c:v>
                </c:pt>
                <c:pt idx="943">
                  <c:v>-51</c:v>
                </c:pt>
                <c:pt idx="944">
                  <c:v>-51</c:v>
                </c:pt>
                <c:pt idx="945">
                  <c:v>-51</c:v>
                </c:pt>
                <c:pt idx="946">
                  <c:v>-51</c:v>
                </c:pt>
                <c:pt idx="947">
                  <c:v>-51</c:v>
                </c:pt>
                <c:pt idx="948">
                  <c:v>-51</c:v>
                </c:pt>
                <c:pt idx="949">
                  <c:v>-51</c:v>
                </c:pt>
                <c:pt idx="950">
                  <c:v>-51</c:v>
                </c:pt>
                <c:pt idx="951">
                  <c:v>-51</c:v>
                </c:pt>
                <c:pt idx="952">
                  <c:v>-51</c:v>
                </c:pt>
                <c:pt idx="953">
                  <c:v>-51</c:v>
                </c:pt>
                <c:pt idx="954">
                  <c:v>-51</c:v>
                </c:pt>
                <c:pt idx="955">
                  <c:v>-51</c:v>
                </c:pt>
                <c:pt idx="956">
                  <c:v>-51</c:v>
                </c:pt>
                <c:pt idx="957">
                  <c:v>-51</c:v>
                </c:pt>
                <c:pt idx="958">
                  <c:v>-51</c:v>
                </c:pt>
                <c:pt idx="959">
                  <c:v>-51</c:v>
                </c:pt>
                <c:pt idx="960">
                  <c:v>-51</c:v>
                </c:pt>
                <c:pt idx="961">
                  <c:v>-51</c:v>
                </c:pt>
                <c:pt idx="962">
                  <c:v>-51</c:v>
                </c:pt>
                <c:pt idx="963">
                  <c:v>-51</c:v>
                </c:pt>
                <c:pt idx="964">
                  <c:v>-51</c:v>
                </c:pt>
                <c:pt idx="965">
                  <c:v>-51</c:v>
                </c:pt>
                <c:pt idx="966">
                  <c:v>-51</c:v>
                </c:pt>
                <c:pt idx="967">
                  <c:v>-51</c:v>
                </c:pt>
                <c:pt idx="968">
                  <c:v>-51</c:v>
                </c:pt>
                <c:pt idx="969">
                  <c:v>-51</c:v>
                </c:pt>
                <c:pt idx="970">
                  <c:v>-51</c:v>
                </c:pt>
                <c:pt idx="971">
                  <c:v>-51</c:v>
                </c:pt>
                <c:pt idx="972">
                  <c:v>-51</c:v>
                </c:pt>
                <c:pt idx="973">
                  <c:v>-51</c:v>
                </c:pt>
                <c:pt idx="974">
                  <c:v>-51</c:v>
                </c:pt>
                <c:pt idx="975">
                  <c:v>-51</c:v>
                </c:pt>
                <c:pt idx="976">
                  <c:v>-51</c:v>
                </c:pt>
                <c:pt idx="977">
                  <c:v>-51</c:v>
                </c:pt>
                <c:pt idx="978">
                  <c:v>-51</c:v>
                </c:pt>
                <c:pt idx="979">
                  <c:v>-51</c:v>
                </c:pt>
                <c:pt idx="980">
                  <c:v>-51</c:v>
                </c:pt>
                <c:pt idx="981">
                  <c:v>-51</c:v>
                </c:pt>
                <c:pt idx="982">
                  <c:v>-51</c:v>
                </c:pt>
                <c:pt idx="983">
                  <c:v>-51</c:v>
                </c:pt>
                <c:pt idx="984">
                  <c:v>-51</c:v>
                </c:pt>
                <c:pt idx="985">
                  <c:v>-51</c:v>
                </c:pt>
                <c:pt idx="986">
                  <c:v>-51</c:v>
                </c:pt>
                <c:pt idx="987">
                  <c:v>-51</c:v>
                </c:pt>
                <c:pt idx="988">
                  <c:v>-51</c:v>
                </c:pt>
                <c:pt idx="989">
                  <c:v>-51</c:v>
                </c:pt>
                <c:pt idx="990">
                  <c:v>-51</c:v>
                </c:pt>
                <c:pt idx="991">
                  <c:v>-51</c:v>
                </c:pt>
                <c:pt idx="992">
                  <c:v>-51</c:v>
                </c:pt>
                <c:pt idx="993">
                  <c:v>-51</c:v>
                </c:pt>
                <c:pt idx="994">
                  <c:v>-51</c:v>
                </c:pt>
                <c:pt idx="995">
                  <c:v>-51</c:v>
                </c:pt>
                <c:pt idx="996">
                  <c:v>-51</c:v>
                </c:pt>
                <c:pt idx="997">
                  <c:v>-51</c:v>
                </c:pt>
                <c:pt idx="998">
                  <c:v>-51</c:v>
                </c:pt>
                <c:pt idx="999">
                  <c:v>-51</c:v>
                </c:pt>
                <c:pt idx="1000">
                  <c:v>-51</c:v>
                </c:pt>
                <c:pt idx="1001">
                  <c:v>-51</c:v>
                </c:pt>
                <c:pt idx="1002">
                  <c:v>-51</c:v>
                </c:pt>
                <c:pt idx="1003">
                  <c:v>-51</c:v>
                </c:pt>
                <c:pt idx="1004">
                  <c:v>-51</c:v>
                </c:pt>
                <c:pt idx="1005">
                  <c:v>-51</c:v>
                </c:pt>
                <c:pt idx="1006">
                  <c:v>-51</c:v>
                </c:pt>
                <c:pt idx="1007">
                  <c:v>-51</c:v>
                </c:pt>
                <c:pt idx="1008">
                  <c:v>-51</c:v>
                </c:pt>
                <c:pt idx="1009">
                  <c:v>-51</c:v>
                </c:pt>
                <c:pt idx="1010">
                  <c:v>-51</c:v>
                </c:pt>
                <c:pt idx="1011">
                  <c:v>-51</c:v>
                </c:pt>
                <c:pt idx="1012">
                  <c:v>-51</c:v>
                </c:pt>
                <c:pt idx="1013">
                  <c:v>-51</c:v>
                </c:pt>
                <c:pt idx="1014">
                  <c:v>-51</c:v>
                </c:pt>
                <c:pt idx="1015">
                  <c:v>-51</c:v>
                </c:pt>
                <c:pt idx="1016">
                  <c:v>-51</c:v>
                </c:pt>
                <c:pt idx="1017">
                  <c:v>-51</c:v>
                </c:pt>
                <c:pt idx="1018">
                  <c:v>-51</c:v>
                </c:pt>
                <c:pt idx="1019">
                  <c:v>-51</c:v>
                </c:pt>
                <c:pt idx="1020">
                  <c:v>-51</c:v>
                </c:pt>
                <c:pt idx="1021">
                  <c:v>-51</c:v>
                </c:pt>
                <c:pt idx="1022">
                  <c:v>-51</c:v>
                </c:pt>
                <c:pt idx="1023">
                  <c:v>-51</c:v>
                </c:pt>
                <c:pt idx="1024">
                  <c:v>-51</c:v>
                </c:pt>
                <c:pt idx="1025">
                  <c:v>-51</c:v>
                </c:pt>
                <c:pt idx="1026">
                  <c:v>-51</c:v>
                </c:pt>
                <c:pt idx="1027">
                  <c:v>-51</c:v>
                </c:pt>
                <c:pt idx="1028">
                  <c:v>-51</c:v>
                </c:pt>
                <c:pt idx="1029">
                  <c:v>-51</c:v>
                </c:pt>
                <c:pt idx="1030">
                  <c:v>-51</c:v>
                </c:pt>
                <c:pt idx="1031">
                  <c:v>-51</c:v>
                </c:pt>
                <c:pt idx="1032">
                  <c:v>-51</c:v>
                </c:pt>
                <c:pt idx="1033">
                  <c:v>-51</c:v>
                </c:pt>
                <c:pt idx="1034">
                  <c:v>-51</c:v>
                </c:pt>
                <c:pt idx="1035">
                  <c:v>-51</c:v>
                </c:pt>
                <c:pt idx="1036">
                  <c:v>-51</c:v>
                </c:pt>
                <c:pt idx="1037">
                  <c:v>-51</c:v>
                </c:pt>
                <c:pt idx="1038">
                  <c:v>-51</c:v>
                </c:pt>
                <c:pt idx="1039">
                  <c:v>-51</c:v>
                </c:pt>
                <c:pt idx="1040">
                  <c:v>-51</c:v>
                </c:pt>
                <c:pt idx="1041">
                  <c:v>-51</c:v>
                </c:pt>
                <c:pt idx="1042">
                  <c:v>-51</c:v>
                </c:pt>
                <c:pt idx="1043">
                  <c:v>-51</c:v>
                </c:pt>
                <c:pt idx="1044">
                  <c:v>-51</c:v>
                </c:pt>
                <c:pt idx="1045">
                  <c:v>-51</c:v>
                </c:pt>
                <c:pt idx="1046">
                  <c:v>-51</c:v>
                </c:pt>
                <c:pt idx="1047">
                  <c:v>-51</c:v>
                </c:pt>
                <c:pt idx="1048">
                  <c:v>-51</c:v>
                </c:pt>
                <c:pt idx="1049">
                  <c:v>-51</c:v>
                </c:pt>
                <c:pt idx="1050">
                  <c:v>-51</c:v>
                </c:pt>
                <c:pt idx="1051">
                  <c:v>-51</c:v>
                </c:pt>
                <c:pt idx="1052">
                  <c:v>-51</c:v>
                </c:pt>
                <c:pt idx="1053">
                  <c:v>-51</c:v>
                </c:pt>
                <c:pt idx="1054">
                  <c:v>-51</c:v>
                </c:pt>
                <c:pt idx="1055">
                  <c:v>-51</c:v>
                </c:pt>
                <c:pt idx="1056">
                  <c:v>-51</c:v>
                </c:pt>
                <c:pt idx="1057">
                  <c:v>-51</c:v>
                </c:pt>
                <c:pt idx="1058">
                  <c:v>-51</c:v>
                </c:pt>
                <c:pt idx="1059">
                  <c:v>-51</c:v>
                </c:pt>
                <c:pt idx="1060">
                  <c:v>-51</c:v>
                </c:pt>
                <c:pt idx="1061">
                  <c:v>-51</c:v>
                </c:pt>
                <c:pt idx="1062">
                  <c:v>-51</c:v>
                </c:pt>
                <c:pt idx="1063">
                  <c:v>-51</c:v>
                </c:pt>
                <c:pt idx="1064">
                  <c:v>-51</c:v>
                </c:pt>
                <c:pt idx="1065">
                  <c:v>-51</c:v>
                </c:pt>
                <c:pt idx="1066">
                  <c:v>-51</c:v>
                </c:pt>
                <c:pt idx="1067">
                  <c:v>-51</c:v>
                </c:pt>
                <c:pt idx="1068">
                  <c:v>-51</c:v>
                </c:pt>
                <c:pt idx="1069">
                  <c:v>-51</c:v>
                </c:pt>
                <c:pt idx="1070">
                  <c:v>-51</c:v>
                </c:pt>
                <c:pt idx="1071">
                  <c:v>-51</c:v>
                </c:pt>
                <c:pt idx="1072">
                  <c:v>-51</c:v>
                </c:pt>
                <c:pt idx="1073">
                  <c:v>-51</c:v>
                </c:pt>
                <c:pt idx="1074">
                  <c:v>-51</c:v>
                </c:pt>
                <c:pt idx="1075">
                  <c:v>-51</c:v>
                </c:pt>
                <c:pt idx="1076">
                  <c:v>-51</c:v>
                </c:pt>
                <c:pt idx="1077">
                  <c:v>-51</c:v>
                </c:pt>
                <c:pt idx="1078">
                  <c:v>-51</c:v>
                </c:pt>
                <c:pt idx="1079">
                  <c:v>-51</c:v>
                </c:pt>
                <c:pt idx="1080">
                  <c:v>-51</c:v>
                </c:pt>
                <c:pt idx="1081">
                  <c:v>-51</c:v>
                </c:pt>
                <c:pt idx="1082">
                  <c:v>-51</c:v>
                </c:pt>
                <c:pt idx="1083">
                  <c:v>-51</c:v>
                </c:pt>
                <c:pt idx="1084">
                  <c:v>-51</c:v>
                </c:pt>
                <c:pt idx="1085">
                  <c:v>-51</c:v>
                </c:pt>
                <c:pt idx="1086">
                  <c:v>-51</c:v>
                </c:pt>
                <c:pt idx="1087">
                  <c:v>-51</c:v>
                </c:pt>
                <c:pt idx="1088">
                  <c:v>-51</c:v>
                </c:pt>
                <c:pt idx="1089">
                  <c:v>-51</c:v>
                </c:pt>
                <c:pt idx="1090">
                  <c:v>-51</c:v>
                </c:pt>
                <c:pt idx="1091">
                  <c:v>-51</c:v>
                </c:pt>
                <c:pt idx="1092">
                  <c:v>-51</c:v>
                </c:pt>
                <c:pt idx="1093">
                  <c:v>-51</c:v>
                </c:pt>
                <c:pt idx="1094">
                  <c:v>-51</c:v>
                </c:pt>
                <c:pt idx="1095">
                  <c:v>-51</c:v>
                </c:pt>
                <c:pt idx="1096">
                  <c:v>-51</c:v>
                </c:pt>
                <c:pt idx="1097">
                  <c:v>-51</c:v>
                </c:pt>
                <c:pt idx="1098">
                  <c:v>-51</c:v>
                </c:pt>
                <c:pt idx="1099">
                  <c:v>-51</c:v>
                </c:pt>
                <c:pt idx="1100">
                  <c:v>-51</c:v>
                </c:pt>
                <c:pt idx="1101">
                  <c:v>-51</c:v>
                </c:pt>
                <c:pt idx="1102">
                  <c:v>-51</c:v>
                </c:pt>
                <c:pt idx="1103">
                  <c:v>-51</c:v>
                </c:pt>
                <c:pt idx="1104">
                  <c:v>-51</c:v>
                </c:pt>
                <c:pt idx="1105">
                  <c:v>-51</c:v>
                </c:pt>
                <c:pt idx="1106">
                  <c:v>-51</c:v>
                </c:pt>
                <c:pt idx="1107">
                  <c:v>-51</c:v>
                </c:pt>
                <c:pt idx="1108">
                  <c:v>-51</c:v>
                </c:pt>
                <c:pt idx="1109">
                  <c:v>-51</c:v>
                </c:pt>
                <c:pt idx="1110">
                  <c:v>-51</c:v>
                </c:pt>
                <c:pt idx="1111">
                  <c:v>-51</c:v>
                </c:pt>
                <c:pt idx="1112">
                  <c:v>-51</c:v>
                </c:pt>
                <c:pt idx="1113">
                  <c:v>-51</c:v>
                </c:pt>
                <c:pt idx="1114">
                  <c:v>-51</c:v>
                </c:pt>
                <c:pt idx="1115">
                  <c:v>-51</c:v>
                </c:pt>
                <c:pt idx="1116">
                  <c:v>-51</c:v>
                </c:pt>
                <c:pt idx="1117">
                  <c:v>-51</c:v>
                </c:pt>
                <c:pt idx="1118">
                  <c:v>-51</c:v>
                </c:pt>
                <c:pt idx="1119">
                  <c:v>-51</c:v>
                </c:pt>
                <c:pt idx="1120">
                  <c:v>-51</c:v>
                </c:pt>
                <c:pt idx="1121">
                  <c:v>-51</c:v>
                </c:pt>
                <c:pt idx="1122">
                  <c:v>-51</c:v>
                </c:pt>
                <c:pt idx="1123">
                  <c:v>-51</c:v>
                </c:pt>
                <c:pt idx="1124">
                  <c:v>-51</c:v>
                </c:pt>
                <c:pt idx="1125">
                  <c:v>-51</c:v>
                </c:pt>
                <c:pt idx="1126">
                  <c:v>-51</c:v>
                </c:pt>
                <c:pt idx="1127">
                  <c:v>-51</c:v>
                </c:pt>
                <c:pt idx="1128">
                  <c:v>-51</c:v>
                </c:pt>
                <c:pt idx="1129">
                  <c:v>-51</c:v>
                </c:pt>
                <c:pt idx="1130">
                  <c:v>-51</c:v>
                </c:pt>
                <c:pt idx="1131">
                  <c:v>-51</c:v>
                </c:pt>
                <c:pt idx="1132">
                  <c:v>-51</c:v>
                </c:pt>
                <c:pt idx="1133">
                  <c:v>-51</c:v>
                </c:pt>
                <c:pt idx="1134">
                  <c:v>-51</c:v>
                </c:pt>
                <c:pt idx="1135">
                  <c:v>-51</c:v>
                </c:pt>
                <c:pt idx="1136">
                  <c:v>-51</c:v>
                </c:pt>
                <c:pt idx="1137">
                  <c:v>-51</c:v>
                </c:pt>
                <c:pt idx="1138">
                  <c:v>-51</c:v>
                </c:pt>
                <c:pt idx="1139">
                  <c:v>-51</c:v>
                </c:pt>
                <c:pt idx="1140">
                  <c:v>-51</c:v>
                </c:pt>
                <c:pt idx="1141">
                  <c:v>-51</c:v>
                </c:pt>
                <c:pt idx="1142">
                  <c:v>-51</c:v>
                </c:pt>
                <c:pt idx="1143">
                  <c:v>-51</c:v>
                </c:pt>
                <c:pt idx="1144">
                  <c:v>-51</c:v>
                </c:pt>
                <c:pt idx="1145">
                  <c:v>-51</c:v>
                </c:pt>
                <c:pt idx="1146">
                  <c:v>-51</c:v>
                </c:pt>
                <c:pt idx="1147">
                  <c:v>-51</c:v>
                </c:pt>
                <c:pt idx="1148">
                  <c:v>-51</c:v>
                </c:pt>
                <c:pt idx="1149">
                  <c:v>-51</c:v>
                </c:pt>
                <c:pt idx="1150">
                  <c:v>-51</c:v>
                </c:pt>
                <c:pt idx="1151">
                  <c:v>-51</c:v>
                </c:pt>
                <c:pt idx="1152">
                  <c:v>-51</c:v>
                </c:pt>
                <c:pt idx="1153">
                  <c:v>-51</c:v>
                </c:pt>
                <c:pt idx="1154">
                  <c:v>-51</c:v>
                </c:pt>
                <c:pt idx="1155">
                  <c:v>-51</c:v>
                </c:pt>
                <c:pt idx="1156">
                  <c:v>-51</c:v>
                </c:pt>
                <c:pt idx="1157">
                  <c:v>-51</c:v>
                </c:pt>
                <c:pt idx="1158">
                  <c:v>-51</c:v>
                </c:pt>
                <c:pt idx="1159">
                  <c:v>-51</c:v>
                </c:pt>
                <c:pt idx="1160">
                  <c:v>-51</c:v>
                </c:pt>
                <c:pt idx="1161">
                  <c:v>-51</c:v>
                </c:pt>
                <c:pt idx="1162">
                  <c:v>-51</c:v>
                </c:pt>
                <c:pt idx="1163">
                  <c:v>-51</c:v>
                </c:pt>
                <c:pt idx="1164">
                  <c:v>-51</c:v>
                </c:pt>
                <c:pt idx="1165">
                  <c:v>-51</c:v>
                </c:pt>
                <c:pt idx="1166">
                  <c:v>-51</c:v>
                </c:pt>
                <c:pt idx="1167">
                  <c:v>-51</c:v>
                </c:pt>
                <c:pt idx="1168">
                  <c:v>-51</c:v>
                </c:pt>
                <c:pt idx="1169">
                  <c:v>-51</c:v>
                </c:pt>
                <c:pt idx="1170">
                  <c:v>-51</c:v>
                </c:pt>
                <c:pt idx="1171">
                  <c:v>-51</c:v>
                </c:pt>
                <c:pt idx="1172">
                  <c:v>-51</c:v>
                </c:pt>
                <c:pt idx="1173">
                  <c:v>-51</c:v>
                </c:pt>
                <c:pt idx="1174">
                  <c:v>-51</c:v>
                </c:pt>
                <c:pt idx="1175">
                  <c:v>-51</c:v>
                </c:pt>
                <c:pt idx="1176">
                  <c:v>-51</c:v>
                </c:pt>
                <c:pt idx="1177">
                  <c:v>-51</c:v>
                </c:pt>
                <c:pt idx="1178">
                  <c:v>-51</c:v>
                </c:pt>
                <c:pt idx="1179">
                  <c:v>-51</c:v>
                </c:pt>
                <c:pt idx="1180">
                  <c:v>-51</c:v>
                </c:pt>
                <c:pt idx="1181">
                  <c:v>-51</c:v>
                </c:pt>
                <c:pt idx="1182">
                  <c:v>-51</c:v>
                </c:pt>
                <c:pt idx="1183">
                  <c:v>-51</c:v>
                </c:pt>
                <c:pt idx="1184">
                  <c:v>-51</c:v>
                </c:pt>
                <c:pt idx="1185">
                  <c:v>-51</c:v>
                </c:pt>
                <c:pt idx="1186">
                  <c:v>-51</c:v>
                </c:pt>
                <c:pt idx="1187">
                  <c:v>-51</c:v>
                </c:pt>
                <c:pt idx="1188">
                  <c:v>-51</c:v>
                </c:pt>
                <c:pt idx="1189">
                  <c:v>-51</c:v>
                </c:pt>
                <c:pt idx="1190">
                  <c:v>-51</c:v>
                </c:pt>
                <c:pt idx="1191">
                  <c:v>-51</c:v>
                </c:pt>
                <c:pt idx="1192">
                  <c:v>-51</c:v>
                </c:pt>
                <c:pt idx="1193">
                  <c:v>-51</c:v>
                </c:pt>
                <c:pt idx="1194">
                  <c:v>-51</c:v>
                </c:pt>
                <c:pt idx="1195">
                  <c:v>-51</c:v>
                </c:pt>
                <c:pt idx="1196">
                  <c:v>-51</c:v>
                </c:pt>
                <c:pt idx="1197">
                  <c:v>-51</c:v>
                </c:pt>
                <c:pt idx="1198">
                  <c:v>-51</c:v>
                </c:pt>
                <c:pt idx="1199">
                  <c:v>-51</c:v>
                </c:pt>
                <c:pt idx="1200">
                  <c:v>-51</c:v>
                </c:pt>
                <c:pt idx="1201">
                  <c:v>-51</c:v>
                </c:pt>
                <c:pt idx="1202">
                  <c:v>-51</c:v>
                </c:pt>
                <c:pt idx="1203">
                  <c:v>-51</c:v>
                </c:pt>
                <c:pt idx="1204">
                  <c:v>-51</c:v>
                </c:pt>
                <c:pt idx="1205">
                  <c:v>-51</c:v>
                </c:pt>
                <c:pt idx="1206">
                  <c:v>-51</c:v>
                </c:pt>
                <c:pt idx="1207">
                  <c:v>-51</c:v>
                </c:pt>
                <c:pt idx="1208">
                  <c:v>-51</c:v>
                </c:pt>
                <c:pt idx="1209">
                  <c:v>-51</c:v>
                </c:pt>
                <c:pt idx="1210">
                  <c:v>-51</c:v>
                </c:pt>
                <c:pt idx="1211">
                  <c:v>-51</c:v>
                </c:pt>
                <c:pt idx="1212">
                  <c:v>-51</c:v>
                </c:pt>
                <c:pt idx="1213">
                  <c:v>-51</c:v>
                </c:pt>
                <c:pt idx="1214">
                  <c:v>-51</c:v>
                </c:pt>
                <c:pt idx="1215">
                  <c:v>-51</c:v>
                </c:pt>
                <c:pt idx="1216">
                  <c:v>-51</c:v>
                </c:pt>
                <c:pt idx="1217">
                  <c:v>-51</c:v>
                </c:pt>
                <c:pt idx="1218">
                  <c:v>-51</c:v>
                </c:pt>
                <c:pt idx="1219">
                  <c:v>-51</c:v>
                </c:pt>
                <c:pt idx="1220">
                  <c:v>-51</c:v>
                </c:pt>
                <c:pt idx="1221">
                  <c:v>-51</c:v>
                </c:pt>
                <c:pt idx="1222">
                  <c:v>-51</c:v>
                </c:pt>
                <c:pt idx="1223">
                  <c:v>-51</c:v>
                </c:pt>
                <c:pt idx="1224">
                  <c:v>-51</c:v>
                </c:pt>
                <c:pt idx="1225">
                  <c:v>-51</c:v>
                </c:pt>
                <c:pt idx="1226">
                  <c:v>-51</c:v>
                </c:pt>
                <c:pt idx="1227">
                  <c:v>-51</c:v>
                </c:pt>
                <c:pt idx="1228">
                  <c:v>-51</c:v>
                </c:pt>
                <c:pt idx="1229">
                  <c:v>-51</c:v>
                </c:pt>
                <c:pt idx="1230">
                  <c:v>-51</c:v>
                </c:pt>
                <c:pt idx="1231">
                  <c:v>-51</c:v>
                </c:pt>
                <c:pt idx="1232">
                  <c:v>-50</c:v>
                </c:pt>
                <c:pt idx="1233">
                  <c:v>-50</c:v>
                </c:pt>
                <c:pt idx="1234">
                  <c:v>-50</c:v>
                </c:pt>
                <c:pt idx="1235">
                  <c:v>-50</c:v>
                </c:pt>
                <c:pt idx="1236">
                  <c:v>-50</c:v>
                </c:pt>
                <c:pt idx="1237">
                  <c:v>-50</c:v>
                </c:pt>
                <c:pt idx="1238">
                  <c:v>-50</c:v>
                </c:pt>
                <c:pt idx="1239">
                  <c:v>-50</c:v>
                </c:pt>
                <c:pt idx="1240">
                  <c:v>-50</c:v>
                </c:pt>
                <c:pt idx="1241">
                  <c:v>-50</c:v>
                </c:pt>
                <c:pt idx="1242">
                  <c:v>-50</c:v>
                </c:pt>
                <c:pt idx="1243">
                  <c:v>-50</c:v>
                </c:pt>
                <c:pt idx="1244">
                  <c:v>-50</c:v>
                </c:pt>
                <c:pt idx="1245">
                  <c:v>-50</c:v>
                </c:pt>
                <c:pt idx="1246">
                  <c:v>-50</c:v>
                </c:pt>
                <c:pt idx="1247">
                  <c:v>-50</c:v>
                </c:pt>
                <c:pt idx="1248">
                  <c:v>-50</c:v>
                </c:pt>
                <c:pt idx="1249">
                  <c:v>-50</c:v>
                </c:pt>
                <c:pt idx="1250">
                  <c:v>-50</c:v>
                </c:pt>
                <c:pt idx="1251">
                  <c:v>-50</c:v>
                </c:pt>
                <c:pt idx="1252">
                  <c:v>-50</c:v>
                </c:pt>
                <c:pt idx="1253">
                  <c:v>-50</c:v>
                </c:pt>
                <c:pt idx="1254">
                  <c:v>-50</c:v>
                </c:pt>
                <c:pt idx="1255">
                  <c:v>-50</c:v>
                </c:pt>
                <c:pt idx="1256">
                  <c:v>-50</c:v>
                </c:pt>
                <c:pt idx="1257">
                  <c:v>-50</c:v>
                </c:pt>
                <c:pt idx="1258">
                  <c:v>-50</c:v>
                </c:pt>
                <c:pt idx="1259">
                  <c:v>-50</c:v>
                </c:pt>
                <c:pt idx="1260">
                  <c:v>-50</c:v>
                </c:pt>
                <c:pt idx="1261">
                  <c:v>-50</c:v>
                </c:pt>
                <c:pt idx="1262">
                  <c:v>-47</c:v>
                </c:pt>
                <c:pt idx="1263">
                  <c:v>-47</c:v>
                </c:pt>
                <c:pt idx="1264">
                  <c:v>-47</c:v>
                </c:pt>
                <c:pt idx="1265">
                  <c:v>-47</c:v>
                </c:pt>
                <c:pt idx="1266">
                  <c:v>-47</c:v>
                </c:pt>
                <c:pt idx="1267">
                  <c:v>-47</c:v>
                </c:pt>
                <c:pt idx="1268">
                  <c:v>-47</c:v>
                </c:pt>
                <c:pt idx="1269">
                  <c:v>-47</c:v>
                </c:pt>
                <c:pt idx="1270">
                  <c:v>-46</c:v>
                </c:pt>
                <c:pt idx="1271">
                  <c:v>-46</c:v>
                </c:pt>
                <c:pt idx="1272">
                  <c:v>-46</c:v>
                </c:pt>
                <c:pt idx="1273">
                  <c:v>-46</c:v>
                </c:pt>
                <c:pt idx="1274">
                  <c:v>-46</c:v>
                </c:pt>
                <c:pt idx="1275">
                  <c:v>-46</c:v>
                </c:pt>
                <c:pt idx="1276">
                  <c:v>-46</c:v>
                </c:pt>
                <c:pt idx="1277">
                  <c:v>-46</c:v>
                </c:pt>
                <c:pt idx="1278">
                  <c:v>-46</c:v>
                </c:pt>
                <c:pt idx="1279">
                  <c:v>-46</c:v>
                </c:pt>
                <c:pt idx="1280">
                  <c:v>-46</c:v>
                </c:pt>
                <c:pt idx="1281">
                  <c:v>-46</c:v>
                </c:pt>
                <c:pt idx="1282">
                  <c:v>-46</c:v>
                </c:pt>
                <c:pt idx="1283">
                  <c:v>-46</c:v>
                </c:pt>
                <c:pt idx="1284">
                  <c:v>-46</c:v>
                </c:pt>
                <c:pt idx="1285">
                  <c:v>-46</c:v>
                </c:pt>
                <c:pt idx="1286">
                  <c:v>-46</c:v>
                </c:pt>
                <c:pt idx="1287">
                  <c:v>-46</c:v>
                </c:pt>
                <c:pt idx="1288">
                  <c:v>-46</c:v>
                </c:pt>
                <c:pt idx="1289">
                  <c:v>-46</c:v>
                </c:pt>
                <c:pt idx="1290">
                  <c:v>-45</c:v>
                </c:pt>
                <c:pt idx="1291">
                  <c:v>-45</c:v>
                </c:pt>
                <c:pt idx="1292">
                  <c:v>-45</c:v>
                </c:pt>
                <c:pt idx="1293">
                  <c:v>-45</c:v>
                </c:pt>
                <c:pt idx="1294">
                  <c:v>-45</c:v>
                </c:pt>
                <c:pt idx="1295">
                  <c:v>-45</c:v>
                </c:pt>
                <c:pt idx="1296">
                  <c:v>-45</c:v>
                </c:pt>
                <c:pt idx="1297">
                  <c:v>-45</c:v>
                </c:pt>
                <c:pt idx="1298">
                  <c:v>-45</c:v>
                </c:pt>
                <c:pt idx="1299">
                  <c:v>-45</c:v>
                </c:pt>
                <c:pt idx="1300">
                  <c:v>-45</c:v>
                </c:pt>
                <c:pt idx="1301">
                  <c:v>-45</c:v>
                </c:pt>
                <c:pt idx="1302">
                  <c:v>-45</c:v>
                </c:pt>
                <c:pt idx="1303">
                  <c:v>-45</c:v>
                </c:pt>
                <c:pt idx="1304">
                  <c:v>-45</c:v>
                </c:pt>
                <c:pt idx="1305">
                  <c:v>-45</c:v>
                </c:pt>
                <c:pt idx="1306">
                  <c:v>-45</c:v>
                </c:pt>
                <c:pt idx="1307">
                  <c:v>-45</c:v>
                </c:pt>
                <c:pt idx="1308">
                  <c:v>-45</c:v>
                </c:pt>
                <c:pt idx="1309">
                  <c:v>-45</c:v>
                </c:pt>
                <c:pt idx="1310">
                  <c:v>-45</c:v>
                </c:pt>
                <c:pt idx="1311">
                  <c:v>-45</c:v>
                </c:pt>
                <c:pt idx="1312">
                  <c:v>-45</c:v>
                </c:pt>
                <c:pt idx="1313">
                  <c:v>-45</c:v>
                </c:pt>
                <c:pt idx="1314">
                  <c:v>-45</c:v>
                </c:pt>
                <c:pt idx="1315">
                  <c:v>-45</c:v>
                </c:pt>
                <c:pt idx="1316">
                  <c:v>-45</c:v>
                </c:pt>
                <c:pt idx="1317">
                  <c:v>-45</c:v>
                </c:pt>
                <c:pt idx="1318">
                  <c:v>-45</c:v>
                </c:pt>
                <c:pt idx="1319">
                  <c:v>-45</c:v>
                </c:pt>
                <c:pt idx="1320">
                  <c:v>-45</c:v>
                </c:pt>
                <c:pt idx="1321">
                  <c:v>-45</c:v>
                </c:pt>
                <c:pt idx="1322">
                  <c:v>-45</c:v>
                </c:pt>
                <c:pt idx="1323">
                  <c:v>-45</c:v>
                </c:pt>
                <c:pt idx="1324">
                  <c:v>-45</c:v>
                </c:pt>
                <c:pt idx="1325">
                  <c:v>-45</c:v>
                </c:pt>
                <c:pt idx="1326">
                  <c:v>-45</c:v>
                </c:pt>
                <c:pt idx="1327">
                  <c:v>-45</c:v>
                </c:pt>
                <c:pt idx="1328">
                  <c:v>-45</c:v>
                </c:pt>
                <c:pt idx="1329">
                  <c:v>-45</c:v>
                </c:pt>
                <c:pt idx="1330">
                  <c:v>-45</c:v>
                </c:pt>
                <c:pt idx="1331">
                  <c:v>-45</c:v>
                </c:pt>
                <c:pt idx="1332">
                  <c:v>-45</c:v>
                </c:pt>
                <c:pt idx="1333">
                  <c:v>-45</c:v>
                </c:pt>
                <c:pt idx="1334">
                  <c:v>-45</c:v>
                </c:pt>
                <c:pt idx="1335">
                  <c:v>-45</c:v>
                </c:pt>
                <c:pt idx="1336">
                  <c:v>-45</c:v>
                </c:pt>
                <c:pt idx="1337">
                  <c:v>-45</c:v>
                </c:pt>
                <c:pt idx="1338">
                  <c:v>-45</c:v>
                </c:pt>
                <c:pt idx="1339">
                  <c:v>-45</c:v>
                </c:pt>
                <c:pt idx="1340">
                  <c:v>-45</c:v>
                </c:pt>
                <c:pt idx="1341">
                  <c:v>-45</c:v>
                </c:pt>
                <c:pt idx="1342">
                  <c:v>-45</c:v>
                </c:pt>
                <c:pt idx="1343">
                  <c:v>-45</c:v>
                </c:pt>
                <c:pt idx="1344">
                  <c:v>-45</c:v>
                </c:pt>
                <c:pt idx="1345">
                  <c:v>-45</c:v>
                </c:pt>
                <c:pt idx="1346">
                  <c:v>-45</c:v>
                </c:pt>
                <c:pt idx="1347">
                  <c:v>-45</c:v>
                </c:pt>
                <c:pt idx="1348">
                  <c:v>-45</c:v>
                </c:pt>
                <c:pt idx="1349">
                  <c:v>-45</c:v>
                </c:pt>
                <c:pt idx="1350">
                  <c:v>-45</c:v>
                </c:pt>
                <c:pt idx="1351">
                  <c:v>-45</c:v>
                </c:pt>
                <c:pt idx="1352">
                  <c:v>-45</c:v>
                </c:pt>
                <c:pt idx="1353">
                  <c:v>-45</c:v>
                </c:pt>
                <c:pt idx="1354">
                  <c:v>-45</c:v>
                </c:pt>
                <c:pt idx="1355">
                  <c:v>-45</c:v>
                </c:pt>
                <c:pt idx="1356">
                  <c:v>-45</c:v>
                </c:pt>
                <c:pt idx="1357">
                  <c:v>-45</c:v>
                </c:pt>
                <c:pt idx="1358">
                  <c:v>-45</c:v>
                </c:pt>
                <c:pt idx="1359">
                  <c:v>-45</c:v>
                </c:pt>
                <c:pt idx="1360">
                  <c:v>-45</c:v>
                </c:pt>
                <c:pt idx="1361">
                  <c:v>-45</c:v>
                </c:pt>
                <c:pt idx="1362">
                  <c:v>-45</c:v>
                </c:pt>
                <c:pt idx="1363">
                  <c:v>-45</c:v>
                </c:pt>
                <c:pt idx="1364">
                  <c:v>-45</c:v>
                </c:pt>
                <c:pt idx="1365">
                  <c:v>-45</c:v>
                </c:pt>
                <c:pt idx="1366">
                  <c:v>-45</c:v>
                </c:pt>
                <c:pt idx="1367">
                  <c:v>-45</c:v>
                </c:pt>
                <c:pt idx="1368">
                  <c:v>-45</c:v>
                </c:pt>
                <c:pt idx="1369">
                  <c:v>-45</c:v>
                </c:pt>
                <c:pt idx="1370">
                  <c:v>-45</c:v>
                </c:pt>
                <c:pt idx="1371">
                  <c:v>-45</c:v>
                </c:pt>
                <c:pt idx="1372">
                  <c:v>-45</c:v>
                </c:pt>
                <c:pt idx="1373">
                  <c:v>-45</c:v>
                </c:pt>
                <c:pt idx="1374">
                  <c:v>-45</c:v>
                </c:pt>
                <c:pt idx="1375">
                  <c:v>-45</c:v>
                </c:pt>
                <c:pt idx="1376">
                  <c:v>-45</c:v>
                </c:pt>
                <c:pt idx="1377">
                  <c:v>-45</c:v>
                </c:pt>
                <c:pt idx="1378">
                  <c:v>-45</c:v>
                </c:pt>
                <c:pt idx="1379">
                  <c:v>-45</c:v>
                </c:pt>
                <c:pt idx="1380">
                  <c:v>-45</c:v>
                </c:pt>
                <c:pt idx="1381">
                  <c:v>-45</c:v>
                </c:pt>
                <c:pt idx="1382">
                  <c:v>-45</c:v>
                </c:pt>
                <c:pt idx="1383">
                  <c:v>-45</c:v>
                </c:pt>
                <c:pt idx="1384">
                  <c:v>-45</c:v>
                </c:pt>
                <c:pt idx="1385">
                  <c:v>-45</c:v>
                </c:pt>
                <c:pt idx="1386">
                  <c:v>-45</c:v>
                </c:pt>
                <c:pt idx="1387">
                  <c:v>-45</c:v>
                </c:pt>
                <c:pt idx="1388">
                  <c:v>-45</c:v>
                </c:pt>
                <c:pt idx="1389">
                  <c:v>-45</c:v>
                </c:pt>
                <c:pt idx="1390">
                  <c:v>-45</c:v>
                </c:pt>
                <c:pt idx="1391">
                  <c:v>-45</c:v>
                </c:pt>
                <c:pt idx="1392">
                  <c:v>-45</c:v>
                </c:pt>
                <c:pt idx="1393">
                  <c:v>-45</c:v>
                </c:pt>
                <c:pt idx="1394">
                  <c:v>-45</c:v>
                </c:pt>
                <c:pt idx="1395">
                  <c:v>-45</c:v>
                </c:pt>
                <c:pt idx="1396">
                  <c:v>-45</c:v>
                </c:pt>
                <c:pt idx="1397">
                  <c:v>-45</c:v>
                </c:pt>
                <c:pt idx="1398">
                  <c:v>-45</c:v>
                </c:pt>
                <c:pt idx="1399">
                  <c:v>-45</c:v>
                </c:pt>
                <c:pt idx="1400">
                  <c:v>-45</c:v>
                </c:pt>
                <c:pt idx="1401">
                  <c:v>-45</c:v>
                </c:pt>
                <c:pt idx="1402">
                  <c:v>-45</c:v>
                </c:pt>
                <c:pt idx="1403">
                  <c:v>-45</c:v>
                </c:pt>
                <c:pt idx="1404">
                  <c:v>-45</c:v>
                </c:pt>
                <c:pt idx="1405">
                  <c:v>-45</c:v>
                </c:pt>
                <c:pt idx="1406">
                  <c:v>-45</c:v>
                </c:pt>
                <c:pt idx="1407">
                  <c:v>-45</c:v>
                </c:pt>
                <c:pt idx="1408">
                  <c:v>-45</c:v>
                </c:pt>
                <c:pt idx="1409">
                  <c:v>-45</c:v>
                </c:pt>
                <c:pt idx="1410">
                  <c:v>-45</c:v>
                </c:pt>
                <c:pt idx="1411">
                  <c:v>-45</c:v>
                </c:pt>
                <c:pt idx="1412">
                  <c:v>-45</c:v>
                </c:pt>
                <c:pt idx="1413">
                  <c:v>-45</c:v>
                </c:pt>
                <c:pt idx="1414">
                  <c:v>-45</c:v>
                </c:pt>
                <c:pt idx="1415">
                  <c:v>-45</c:v>
                </c:pt>
                <c:pt idx="1416">
                  <c:v>-45</c:v>
                </c:pt>
                <c:pt idx="1417">
                  <c:v>-45</c:v>
                </c:pt>
                <c:pt idx="1418">
                  <c:v>-45</c:v>
                </c:pt>
                <c:pt idx="1419">
                  <c:v>-45</c:v>
                </c:pt>
                <c:pt idx="1420">
                  <c:v>-45</c:v>
                </c:pt>
                <c:pt idx="1421">
                  <c:v>-45</c:v>
                </c:pt>
                <c:pt idx="1422">
                  <c:v>-45</c:v>
                </c:pt>
                <c:pt idx="1423">
                  <c:v>-45</c:v>
                </c:pt>
                <c:pt idx="1424">
                  <c:v>-45</c:v>
                </c:pt>
                <c:pt idx="1425">
                  <c:v>-45</c:v>
                </c:pt>
                <c:pt idx="1426">
                  <c:v>-45</c:v>
                </c:pt>
                <c:pt idx="1427">
                  <c:v>-45</c:v>
                </c:pt>
                <c:pt idx="1428">
                  <c:v>-45</c:v>
                </c:pt>
                <c:pt idx="1429">
                  <c:v>-45</c:v>
                </c:pt>
                <c:pt idx="1430">
                  <c:v>-45</c:v>
                </c:pt>
                <c:pt idx="1431">
                  <c:v>-45</c:v>
                </c:pt>
                <c:pt idx="1432">
                  <c:v>-45</c:v>
                </c:pt>
                <c:pt idx="1433">
                  <c:v>-45</c:v>
                </c:pt>
                <c:pt idx="1434">
                  <c:v>-45</c:v>
                </c:pt>
                <c:pt idx="1435">
                  <c:v>-45</c:v>
                </c:pt>
                <c:pt idx="1436">
                  <c:v>-45</c:v>
                </c:pt>
                <c:pt idx="1437">
                  <c:v>-45</c:v>
                </c:pt>
                <c:pt idx="1438">
                  <c:v>-45</c:v>
                </c:pt>
                <c:pt idx="1439">
                  <c:v>-45</c:v>
                </c:pt>
                <c:pt idx="1440">
                  <c:v>-45</c:v>
                </c:pt>
                <c:pt idx="1441">
                  <c:v>-45</c:v>
                </c:pt>
                <c:pt idx="1442">
                  <c:v>-45</c:v>
                </c:pt>
                <c:pt idx="1443">
                  <c:v>-45</c:v>
                </c:pt>
                <c:pt idx="1444">
                  <c:v>-45</c:v>
                </c:pt>
                <c:pt idx="1445">
                  <c:v>-45</c:v>
                </c:pt>
                <c:pt idx="1446">
                  <c:v>-45</c:v>
                </c:pt>
                <c:pt idx="1447">
                  <c:v>-45</c:v>
                </c:pt>
                <c:pt idx="1448">
                  <c:v>-45</c:v>
                </c:pt>
                <c:pt idx="1449">
                  <c:v>-45</c:v>
                </c:pt>
                <c:pt idx="1450">
                  <c:v>-45</c:v>
                </c:pt>
                <c:pt idx="1451">
                  <c:v>-45</c:v>
                </c:pt>
                <c:pt idx="1452">
                  <c:v>-45</c:v>
                </c:pt>
                <c:pt idx="1453">
                  <c:v>-45</c:v>
                </c:pt>
                <c:pt idx="1454">
                  <c:v>-45</c:v>
                </c:pt>
                <c:pt idx="1455">
                  <c:v>-45</c:v>
                </c:pt>
                <c:pt idx="1456">
                  <c:v>-45</c:v>
                </c:pt>
                <c:pt idx="1457">
                  <c:v>-45</c:v>
                </c:pt>
                <c:pt idx="1458">
                  <c:v>-45</c:v>
                </c:pt>
                <c:pt idx="1459">
                  <c:v>-45</c:v>
                </c:pt>
                <c:pt idx="1460">
                  <c:v>-45</c:v>
                </c:pt>
                <c:pt idx="1461">
                  <c:v>-45</c:v>
                </c:pt>
                <c:pt idx="1462">
                  <c:v>-45</c:v>
                </c:pt>
                <c:pt idx="1463">
                  <c:v>-45</c:v>
                </c:pt>
                <c:pt idx="1464">
                  <c:v>-45</c:v>
                </c:pt>
                <c:pt idx="1465">
                  <c:v>-45</c:v>
                </c:pt>
                <c:pt idx="1466">
                  <c:v>-45</c:v>
                </c:pt>
                <c:pt idx="1467">
                  <c:v>-45</c:v>
                </c:pt>
                <c:pt idx="1468">
                  <c:v>-45</c:v>
                </c:pt>
                <c:pt idx="1469">
                  <c:v>-45</c:v>
                </c:pt>
                <c:pt idx="1470">
                  <c:v>-45</c:v>
                </c:pt>
                <c:pt idx="1471">
                  <c:v>-45</c:v>
                </c:pt>
                <c:pt idx="1472">
                  <c:v>-45</c:v>
                </c:pt>
                <c:pt idx="1473">
                  <c:v>-45</c:v>
                </c:pt>
                <c:pt idx="1474">
                  <c:v>-45</c:v>
                </c:pt>
                <c:pt idx="1475">
                  <c:v>-45</c:v>
                </c:pt>
                <c:pt idx="1476">
                  <c:v>-45</c:v>
                </c:pt>
                <c:pt idx="1477">
                  <c:v>-45</c:v>
                </c:pt>
                <c:pt idx="1478">
                  <c:v>-45</c:v>
                </c:pt>
                <c:pt idx="1479">
                  <c:v>-45</c:v>
                </c:pt>
                <c:pt idx="1480">
                  <c:v>-45</c:v>
                </c:pt>
                <c:pt idx="1481">
                  <c:v>-45</c:v>
                </c:pt>
                <c:pt idx="1482">
                  <c:v>-45</c:v>
                </c:pt>
                <c:pt idx="1483">
                  <c:v>-45</c:v>
                </c:pt>
                <c:pt idx="1484">
                  <c:v>-45</c:v>
                </c:pt>
                <c:pt idx="1485">
                  <c:v>-45</c:v>
                </c:pt>
                <c:pt idx="1486">
                  <c:v>-45</c:v>
                </c:pt>
                <c:pt idx="1487">
                  <c:v>-45</c:v>
                </c:pt>
                <c:pt idx="1488">
                  <c:v>-45</c:v>
                </c:pt>
                <c:pt idx="1489">
                  <c:v>-45</c:v>
                </c:pt>
                <c:pt idx="1490">
                  <c:v>-45</c:v>
                </c:pt>
                <c:pt idx="1491">
                  <c:v>-45</c:v>
                </c:pt>
                <c:pt idx="1492">
                  <c:v>-45</c:v>
                </c:pt>
                <c:pt idx="1493">
                  <c:v>-45</c:v>
                </c:pt>
                <c:pt idx="1494">
                  <c:v>-45</c:v>
                </c:pt>
                <c:pt idx="1495">
                  <c:v>-45</c:v>
                </c:pt>
                <c:pt idx="1496">
                  <c:v>-45</c:v>
                </c:pt>
                <c:pt idx="1497">
                  <c:v>-45</c:v>
                </c:pt>
                <c:pt idx="1498">
                  <c:v>-45</c:v>
                </c:pt>
                <c:pt idx="1499">
                  <c:v>-45</c:v>
                </c:pt>
                <c:pt idx="1500">
                  <c:v>-45</c:v>
                </c:pt>
                <c:pt idx="1501">
                  <c:v>-45</c:v>
                </c:pt>
                <c:pt idx="1502">
                  <c:v>-45</c:v>
                </c:pt>
                <c:pt idx="1503">
                  <c:v>-45</c:v>
                </c:pt>
                <c:pt idx="1504">
                  <c:v>-45</c:v>
                </c:pt>
                <c:pt idx="1505">
                  <c:v>-45</c:v>
                </c:pt>
                <c:pt idx="1506">
                  <c:v>-45</c:v>
                </c:pt>
                <c:pt idx="1507">
                  <c:v>-45</c:v>
                </c:pt>
                <c:pt idx="1508">
                  <c:v>-45</c:v>
                </c:pt>
                <c:pt idx="1509">
                  <c:v>-45</c:v>
                </c:pt>
                <c:pt idx="1510">
                  <c:v>-45</c:v>
                </c:pt>
                <c:pt idx="1511">
                  <c:v>-45</c:v>
                </c:pt>
                <c:pt idx="1512">
                  <c:v>-45</c:v>
                </c:pt>
                <c:pt idx="1513">
                  <c:v>-45</c:v>
                </c:pt>
                <c:pt idx="1514">
                  <c:v>-45</c:v>
                </c:pt>
                <c:pt idx="1515">
                  <c:v>-45</c:v>
                </c:pt>
                <c:pt idx="1516">
                  <c:v>-45</c:v>
                </c:pt>
                <c:pt idx="1517">
                  <c:v>-45</c:v>
                </c:pt>
                <c:pt idx="1518">
                  <c:v>-45</c:v>
                </c:pt>
                <c:pt idx="1519">
                  <c:v>-45</c:v>
                </c:pt>
                <c:pt idx="1520">
                  <c:v>-45</c:v>
                </c:pt>
                <c:pt idx="1521">
                  <c:v>-45</c:v>
                </c:pt>
                <c:pt idx="1522">
                  <c:v>-45</c:v>
                </c:pt>
                <c:pt idx="1523">
                  <c:v>-45</c:v>
                </c:pt>
                <c:pt idx="1524">
                  <c:v>-45</c:v>
                </c:pt>
                <c:pt idx="1525">
                  <c:v>-45</c:v>
                </c:pt>
                <c:pt idx="1526">
                  <c:v>-45</c:v>
                </c:pt>
                <c:pt idx="1527">
                  <c:v>-45</c:v>
                </c:pt>
                <c:pt idx="1528">
                  <c:v>-45</c:v>
                </c:pt>
                <c:pt idx="1529">
                  <c:v>-45</c:v>
                </c:pt>
                <c:pt idx="1530">
                  <c:v>-45</c:v>
                </c:pt>
                <c:pt idx="1531">
                  <c:v>-45</c:v>
                </c:pt>
                <c:pt idx="1532">
                  <c:v>-45</c:v>
                </c:pt>
                <c:pt idx="1533">
                  <c:v>-45</c:v>
                </c:pt>
                <c:pt idx="1534">
                  <c:v>-45</c:v>
                </c:pt>
                <c:pt idx="1535">
                  <c:v>-45</c:v>
                </c:pt>
                <c:pt idx="1536">
                  <c:v>-45</c:v>
                </c:pt>
                <c:pt idx="1537">
                  <c:v>-45</c:v>
                </c:pt>
                <c:pt idx="1538">
                  <c:v>-45</c:v>
                </c:pt>
                <c:pt idx="1539">
                  <c:v>-45</c:v>
                </c:pt>
                <c:pt idx="1540">
                  <c:v>-45</c:v>
                </c:pt>
                <c:pt idx="1541">
                  <c:v>-45</c:v>
                </c:pt>
                <c:pt idx="1542">
                  <c:v>-45</c:v>
                </c:pt>
                <c:pt idx="1543">
                  <c:v>-45</c:v>
                </c:pt>
                <c:pt idx="1544">
                  <c:v>-45</c:v>
                </c:pt>
                <c:pt idx="1545">
                  <c:v>-45</c:v>
                </c:pt>
                <c:pt idx="1546">
                  <c:v>-45</c:v>
                </c:pt>
                <c:pt idx="1547">
                  <c:v>-45</c:v>
                </c:pt>
                <c:pt idx="1548">
                  <c:v>-45</c:v>
                </c:pt>
                <c:pt idx="1549">
                  <c:v>-45</c:v>
                </c:pt>
                <c:pt idx="1550">
                  <c:v>-45</c:v>
                </c:pt>
                <c:pt idx="1551">
                  <c:v>-45</c:v>
                </c:pt>
                <c:pt idx="1552">
                  <c:v>-45</c:v>
                </c:pt>
                <c:pt idx="1553">
                  <c:v>-45</c:v>
                </c:pt>
                <c:pt idx="1554">
                  <c:v>-45</c:v>
                </c:pt>
                <c:pt idx="1555">
                  <c:v>-45</c:v>
                </c:pt>
                <c:pt idx="1556">
                  <c:v>-45</c:v>
                </c:pt>
                <c:pt idx="1557">
                  <c:v>-45</c:v>
                </c:pt>
                <c:pt idx="1558">
                  <c:v>-45</c:v>
                </c:pt>
                <c:pt idx="1559">
                  <c:v>-45</c:v>
                </c:pt>
                <c:pt idx="1560">
                  <c:v>-45</c:v>
                </c:pt>
                <c:pt idx="1561">
                  <c:v>-45</c:v>
                </c:pt>
                <c:pt idx="1562">
                  <c:v>-45</c:v>
                </c:pt>
                <c:pt idx="1563">
                  <c:v>-45</c:v>
                </c:pt>
                <c:pt idx="1564">
                  <c:v>-45</c:v>
                </c:pt>
                <c:pt idx="1565">
                  <c:v>-45</c:v>
                </c:pt>
                <c:pt idx="1566">
                  <c:v>-45</c:v>
                </c:pt>
                <c:pt idx="1567">
                  <c:v>-45</c:v>
                </c:pt>
                <c:pt idx="1568">
                  <c:v>-45</c:v>
                </c:pt>
                <c:pt idx="1569">
                  <c:v>-45</c:v>
                </c:pt>
                <c:pt idx="1570">
                  <c:v>-45</c:v>
                </c:pt>
                <c:pt idx="1571">
                  <c:v>-45</c:v>
                </c:pt>
                <c:pt idx="1572">
                  <c:v>-45</c:v>
                </c:pt>
                <c:pt idx="1573">
                  <c:v>-45</c:v>
                </c:pt>
                <c:pt idx="1574">
                  <c:v>-45</c:v>
                </c:pt>
                <c:pt idx="1575">
                  <c:v>-45</c:v>
                </c:pt>
                <c:pt idx="1576">
                  <c:v>-45</c:v>
                </c:pt>
                <c:pt idx="1577">
                  <c:v>-45</c:v>
                </c:pt>
                <c:pt idx="1578">
                  <c:v>-45</c:v>
                </c:pt>
                <c:pt idx="1579">
                  <c:v>-45</c:v>
                </c:pt>
                <c:pt idx="1580">
                  <c:v>-45</c:v>
                </c:pt>
                <c:pt idx="1581">
                  <c:v>-45</c:v>
                </c:pt>
                <c:pt idx="1582">
                  <c:v>-45</c:v>
                </c:pt>
                <c:pt idx="1583">
                  <c:v>-45</c:v>
                </c:pt>
                <c:pt idx="1584">
                  <c:v>-45</c:v>
                </c:pt>
                <c:pt idx="1585">
                  <c:v>-45</c:v>
                </c:pt>
                <c:pt idx="1586">
                  <c:v>-45</c:v>
                </c:pt>
                <c:pt idx="1587">
                  <c:v>-45</c:v>
                </c:pt>
                <c:pt idx="1588">
                  <c:v>-45</c:v>
                </c:pt>
                <c:pt idx="1589">
                  <c:v>-45</c:v>
                </c:pt>
                <c:pt idx="1590">
                  <c:v>-45</c:v>
                </c:pt>
                <c:pt idx="1591">
                  <c:v>-45</c:v>
                </c:pt>
                <c:pt idx="1592">
                  <c:v>-45</c:v>
                </c:pt>
                <c:pt idx="1593">
                  <c:v>-45</c:v>
                </c:pt>
                <c:pt idx="1594">
                  <c:v>-45</c:v>
                </c:pt>
                <c:pt idx="1595">
                  <c:v>-45</c:v>
                </c:pt>
                <c:pt idx="1596">
                  <c:v>-45</c:v>
                </c:pt>
                <c:pt idx="1597">
                  <c:v>-45</c:v>
                </c:pt>
                <c:pt idx="1598">
                  <c:v>-45</c:v>
                </c:pt>
                <c:pt idx="1599">
                  <c:v>-45</c:v>
                </c:pt>
                <c:pt idx="1600">
                  <c:v>-45</c:v>
                </c:pt>
                <c:pt idx="1601">
                  <c:v>-45</c:v>
                </c:pt>
                <c:pt idx="1602">
                  <c:v>-45</c:v>
                </c:pt>
                <c:pt idx="1603">
                  <c:v>-45</c:v>
                </c:pt>
                <c:pt idx="1604">
                  <c:v>-45</c:v>
                </c:pt>
                <c:pt idx="1605">
                  <c:v>-45</c:v>
                </c:pt>
                <c:pt idx="1606">
                  <c:v>-45</c:v>
                </c:pt>
                <c:pt idx="1607">
                  <c:v>-45</c:v>
                </c:pt>
                <c:pt idx="1608">
                  <c:v>-45</c:v>
                </c:pt>
                <c:pt idx="1609">
                  <c:v>-45</c:v>
                </c:pt>
                <c:pt idx="1610">
                  <c:v>-45</c:v>
                </c:pt>
                <c:pt idx="1611">
                  <c:v>-45</c:v>
                </c:pt>
                <c:pt idx="1612">
                  <c:v>-45</c:v>
                </c:pt>
                <c:pt idx="1613">
                  <c:v>-45</c:v>
                </c:pt>
                <c:pt idx="1614">
                  <c:v>-45</c:v>
                </c:pt>
                <c:pt idx="1615">
                  <c:v>-45</c:v>
                </c:pt>
                <c:pt idx="1616">
                  <c:v>-45</c:v>
                </c:pt>
                <c:pt idx="1617">
                  <c:v>-45</c:v>
                </c:pt>
                <c:pt idx="1618">
                  <c:v>-45</c:v>
                </c:pt>
                <c:pt idx="1619">
                  <c:v>-45</c:v>
                </c:pt>
                <c:pt idx="1620">
                  <c:v>-45</c:v>
                </c:pt>
                <c:pt idx="1621">
                  <c:v>-45</c:v>
                </c:pt>
                <c:pt idx="1622">
                  <c:v>-45</c:v>
                </c:pt>
                <c:pt idx="1623">
                  <c:v>-45</c:v>
                </c:pt>
                <c:pt idx="1624">
                  <c:v>-45</c:v>
                </c:pt>
                <c:pt idx="1625">
                  <c:v>-45</c:v>
                </c:pt>
                <c:pt idx="1626">
                  <c:v>-45</c:v>
                </c:pt>
                <c:pt idx="1627">
                  <c:v>-45</c:v>
                </c:pt>
                <c:pt idx="1628">
                  <c:v>-45</c:v>
                </c:pt>
                <c:pt idx="1629">
                  <c:v>-45</c:v>
                </c:pt>
                <c:pt idx="1630">
                  <c:v>-45</c:v>
                </c:pt>
                <c:pt idx="1631">
                  <c:v>-45</c:v>
                </c:pt>
                <c:pt idx="1632">
                  <c:v>-45</c:v>
                </c:pt>
                <c:pt idx="1633">
                  <c:v>-45</c:v>
                </c:pt>
                <c:pt idx="1634">
                  <c:v>-45</c:v>
                </c:pt>
                <c:pt idx="1635">
                  <c:v>-45</c:v>
                </c:pt>
                <c:pt idx="1636">
                  <c:v>-45</c:v>
                </c:pt>
                <c:pt idx="1637">
                  <c:v>-45</c:v>
                </c:pt>
                <c:pt idx="1638">
                  <c:v>-45</c:v>
                </c:pt>
                <c:pt idx="1639">
                  <c:v>-45</c:v>
                </c:pt>
                <c:pt idx="1640">
                  <c:v>-45</c:v>
                </c:pt>
                <c:pt idx="1641">
                  <c:v>-45</c:v>
                </c:pt>
                <c:pt idx="1642">
                  <c:v>-45</c:v>
                </c:pt>
                <c:pt idx="1643">
                  <c:v>-45</c:v>
                </c:pt>
                <c:pt idx="1644">
                  <c:v>-45</c:v>
                </c:pt>
                <c:pt idx="1645">
                  <c:v>-45</c:v>
                </c:pt>
                <c:pt idx="1646">
                  <c:v>-45</c:v>
                </c:pt>
                <c:pt idx="1647">
                  <c:v>-45</c:v>
                </c:pt>
                <c:pt idx="1648">
                  <c:v>-45</c:v>
                </c:pt>
                <c:pt idx="1649">
                  <c:v>-45</c:v>
                </c:pt>
                <c:pt idx="1650">
                  <c:v>-45</c:v>
                </c:pt>
                <c:pt idx="1651">
                  <c:v>-45</c:v>
                </c:pt>
                <c:pt idx="1652">
                  <c:v>-45</c:v>
                </c:pt>
                <c:pt idx="1653">
                  <c:v>-45</c:v>
                </c:pt>
                <c:pt idx="1654">
                  <c:v>-45</c:v>
                </c:pt>
                <c:pt idx="1655">
                  <c:v>-45</c:v>
                </c:pt>
                <c:pt idx="1656">
                  <c:v>-45</c:v>
                </c:pt>
                <c:pt idx="1657">
                  <c:v>-45</c:v>
                </c:pt>
                <c:pt idx="1658">
                  <c:v>-45</c:v>
                </c:pt>
                <c:pt idx="1659">
                  <c:v>-45</c:v>
                </c:pt>
                <c:pt idx="1660">
                  <c:v>-45</c:v>
                </c:pt>
                <c:pt idx="1661">
                  <c:v>-45</c:v>
                </c:pt>
                <c:pt idx="1662">
                  <c:v>-45</c:v>
                </c:pt>
                <c:pt idx="1663">
                  <c:v>-45</c:v>
                </c:pt>
                <c:pt idx="1664">
                  <c:v>-45</c:v>
                </c:pt>
                <c:pt idx="1665">
                  <c:v>-45</c:v>
                </c:pt>
                <c:pt idx="1666">
                  <c:v>-45</c:v>
                </c:pt>
                <c:pt idx="1667">
                  <c:v>-45</c:v>
                </c:pt>
                <c:pt idx="1668">
                  <c:v>-45</c:v>
                </c:pt>
                <c:pt idx="1669">
                  <c:v>-45</c:v>
                </c:pt>
                <c:pt idx="1670">
                  <c:v>-45</c:v>
                </c:pt>
                <c:pt idx="1671">
                  <c:v>-45</c:v>
                </c:pt>
                <c:pt idx="1672">
                  <c:v>-45</c:v>
                </c:pt>
                <c:pt idx="1673">
                  <c:v>-45</c:v>
                </c:pt>
                <c:pt idx="1674">
                  <c:v>-45</c:v>
                </c:pt>
                <c:pt idx="1675">
                  <c:v>-45</c:v>
                </c:pt>
                <c:pt idx="1676">
                  <c:v>-45</c:v>
                </c:pt>
                <c:pt idx="1677">
                  <c:v>-45</c:v>
                </c:pt>
                <c:pt idx="1678">
                  <c:v>-45</c:v>
                </c:pt>
                <c:pt idx="1679">
                  <c:v>-45</c:v>
                </c:pt>
                <c:pt idx="1680">
                  <c:v>-45</c:v>
                </c:pt>
                <c:pt idx="1681">
                  <c:v>-45</c:v>
                </c:pt>
                <c:pt idx="1682">
                  <c:v>-45</c:v>
                </c:pt>
                <c:pt idx="1683">
                  <c:v>-45</c:v>
                </c:pt>
                <c:pt idx="1684">
                  <c:v>-45</c:v>
                </c:pt>
                <c:pt idx="1685">
                  <c:v>-45</c:v>
                </c:pt>
                <c:pt idx="1686">
                  <c:v>-45</c:v>
                </c:pt>
                <c:pt idx="1687">
                  <c:v>-45</c:v>
                </c:pt>
                <c:pt idx="1688">
                  <c:v>-45</c:v>
                </c:pt>
                <c:pt idx="1689">
                  <c:v>-45</c:v>
                </c:pt>
                <c:pt idx="1690">
                  <c:v>-45</c:v>
                </c:pt>
                <c:pt idx="1691">
                  <c:v>-45</c:v>
                </c:pt>
                <c:pt idx="1692">
                  <c:v>-45</c:v>
                </c:pt>
                <c:pt idx="1693">
                  <c:v>-45</c:v>
                </c:pt>
                <c:pt idx="1694">
                  <c:v>-45</c:v>
                </c:pt>
                <c:pt idx="1695">
                  <c:v>-45</c:v>
                </c:pt>
                <c:pt idx="1696">
                  <c:v>-45</c:v>
                </c:pt>
                <c:pt idx="1697">
                  <c:v>-45</c:v>
                </c:pt>
                <c:pt idx="1698">
                  <c:v>-45</c:v>
                </c:pt>
                <c:pt idx="1699">
                  <c:v>-45</c:v>
                </c:pt>
                <c:pt idx="1700">
                  <c:v>-45</c:v>
                </c:pt>
                <c:pt idx="1701">
                  <c:v>-45</c:v>
                </c:pt>
                <c:pt idx="1702">
                  <c:v>-45</c:v>
                </c:pt>
                <c:pt idx="1703">
                  <c:v>-45</c:v>
                </c:pt>
                <c:pt idx="1704">
                  <c:v>-45</c:v>
                </c:pt>
                <c:pt idx="1705">
                  <c:v>-45</c:v>
                </c:pt>
                <c:pt idx="1706">
                  <c:v>-45</c:v>
                </c:pt>
                <c:pt idx="1707">
                  <c:v>-45</c:v>
                </c:pt>
                <c:pt idx="1708">
                  <c:v>-45</c:v>
                </c:pt>
                <c:pt idx="1709">
                  <c:v>-45</c:v>
                </c:pt>
                <c:pt idx="1710">
                  <c:v>-45</c:v>
                </c:pt>
                <c:pt idx="1711">
                  <c:v>-45</c:v>
                </c:pt>
                <c:pt idx="1712">
                  <c:v>-45</c:v>
                </c:pt>
                <c:pt idx="1713">
                  <c:v>-45</c:v>
                </c:pt>
                <c:pt idx="1714">
                  <c:v>-45</c:v>
                </c:pt>
                <c:pt idx="1715">
                  <c:v>-45</c:v>
                </c:pt>
                <c:pt idx="1716">
                  <c:v>-45</c:v>
                </c:pt>
                <c:pt idx="1717">
                  <c:v>-45</c:v>
                </c:pt>
                <c:pt idx="1718">
                  <c:v>-45</c:v>
                </c:pt>
                <c:pt idx="1719">
                  <c:v>-45</c:v>
                </c:pt>
                <c:pt idx="1720">
                  <c:v>-45</c:v>
                </c:pt>
                <c:pt idx="1721">
                  <c:v>-45</c:v>
                </c:pt>
                <c:pt idx="1722">
                  <c:v>-45</c:v>
                </c:pt>
                <c:pt idx="1723">
                  <c:v>-45</c:v>
                </c:pt>
                <c:pt idx="1724">
                  <c:v>-45</c:v>
                </c:pt>
                <c:pt idx="1725">
                  <c:v>-45</c:v>
                </c:pt>
                <c:pt idx="1726">
                  <c:v>-45</c:v>
                </c:pt>
                <c:pt idx="1727">
                  <c:v>-45</c:v>
                </c:pt>
                <c:pt idx="1728">
                  <c:v>-45</c:v>
                </c:pt>
                <c:pt idx="1729">
                  <c:v>-45</c:v>
                </c:pt>
                <c:pt idx="1730">
                  <c:v>-45</c:v>
                </c:pt>
                <c:pt idx="1731">
                  <c:v>-45</c:v>
                </c:pt>
                <c:pt idx="1732">
                  <c:v>-45</c:v>
                </c:pt>
                <c:pt idx="1733">
                  <c:v>-45</c:v>
                </c:pt>
                <c:pt idx="1734">
                  <c:v>-45</c:v>
                </c:pt>
                <c:pt idx="1735">
                  <c:v>-45</c:v>
                </c:pt>
                <c:pt idx="1736">
                  <c:v>-45</c:v>
                </c:pt>
                <c:pt idx="1737">
                  <c:v>-45</c:v>
                </c:pt>
                <c:pt idx="1738">
                  <c:v>-45</c:v>
                </c:pt>
                <c:pt idx="1739">
                  <c:v>-45</c:v>
                </c:pt>
                <c:pt idx="1740">
                  <c:v>-45</c:v>
                </c:pt>
                <c:pt idx="1741">
                  <c:v>-45</c:v>
                </c:pt>
                <c:pt idx="1742">
                  <c:v>-45</c:v>
                </c:pt>
                <c:pt idx="1743">
                  <c:v>-45</c:v>
                </c:pt>
                <c:pt idx="1744">
                  <c:v>-45</c:v>
                </c:pt>
                <c:pt idx="1745">
                  <c:v>-45</c:v>
                </c:pt>
                <c:pt idx="1746">
                  <c:v>-45</c:v>
                </c:pt>
                <c:pt idx="1747">
                  <c:v>-45</c:v>
                </c:pt>
                <c:pt idx="1748">
                  <c:v>-45</c:v>
                </c:pt>
                <c:pt idx="1749">
                  <c:v>-45</c:v>
                </c:pt>
                <c:pt idx="1750">
                  <c:v>-45</c:v>
                </c:pt>
                <c:pt idx="1751">
                  <c:v>-45</c:v>
                </c:pt>
                <c:pt idx="1752">
                  <c:v>-45</c:v>
                </c:pt>
                <c:pt idx="1753">
                  <c:v>-45</c:v>
                </c:pt>
                <c:pt idx="1754">
                  <c:v>-45</c:v>
                </c:pt>
                <c:pt idx="1755">
                  <c:v>-45</c:v>
                </c:pt>
                <c:pt idx="1756">
                  <c:v>-45</c:v>
                </c:pt>
                <c:pt idx="1757">
                  <c:v>-45</c:v>
                </c:pt>
                <c:pt idx="1758">
                  <c:v>-45</c:v>
                </c:pt>
                <c:pt idx="1759">
                  <c:v>-45</c:v>
                </c:pt>
                <c:pt idx="1760">
                  <c:v>-45</c:v>
                </c:pt>
                <c:pt idx="1761">
                  <c:v>-45</c:v>
                </c:pt>
                <c:pt idx="1762">
                  <c:v>-45</c:v>
                </c:pt>
                <c:pt idx="1763">
                  <c:v>-45</c:v>
                </c:pt>
                <c:pt idx="1764">
                  <c:v>-45</c:v>
                </c:pt>
                <c:pt idx="1765">
                  <c:v>-45</c:v>
                </c:pt>
                <c:pt idx="1766">
                  <c:v>-45</c:v>
                </c:pt>
                <c:pt idx="1767">
                  <c:v>-45</c:v>
                </c:pt>
                <c:pt idx="1768">
                  <c:v>-45</c:v>
                </c:pt>
                <c:pt idx="1769">
                  <c:v>-45</c:v>
                </c:pt>
                <c:pt idx="1770">
                  <c:v>-45</c:v>
                </c:pt>
                <c:pt idx="1771">
                  <c:v>-45</c:v>
                </c:pt>
                <c:pt idx="1772">
                  <c:v>-45</c:v>
                </c:pt>
                <c:pt idx="1773">
                  <c:v>-45</c:v>
                </c:pt>
                <c:pt idx="1774">
                  <c:v>-45</c:v>
                </c:pt>
                <c:pt idx="1775">
                  <c:v>-45</c:v>
                </c:pt>
                <c:pt idx="1776">
                  <c:v>-45</c:v>
                </c:pt>
                <c:pt idx="1777">
                  <c:v>-45</c:v>
                </c:pt>
                <c:pt idx="1778">
                  <c:v>-45</c:v>
                </c:pt>
                <c:pt idx="1779">
                  <c:v>-45</c:v>
                </c:pt>
                <c:pt idx="1780">
                  <c:v>-45</c:v>
                </c:pt>
                <c:pt idx="1781">
                  <c:v>-45</c:v>
                </c:pt>
                <c:pt idx="1782">
                  <c:v>-45</c:v>
                </c:pt>
                <c:pt idx="1783">
                  <c:v>-45</c:v>
                </c:pt>
                <c:pt idx="1784">
                  <c:v>-45</c:v>
                </c:pt>
                <c:pt idx="1785">
                  <c:v>-45</c:v>
                </c:pt>
                <c:pt idx="1786">
                  <c:v>-45</c:v>
                </c:pt>
                <c:pt idx="1787">
                  <c:v>-45</c:v>
                </c:pt>
                <c:pt idx="1788">
                  <c:v>-45</c:v>
                </c:pt>
                <c:pt idx="1789">
                  <c:v>-45</c:v>
                </c:pt>
                <c:pt idx="1790">
                  <c:v>-45</c:v>
                </c:pt>
                <c:pt idx="1791">
                  <c:v>-45</c:v>
                </c:pt>
                <c:pt idx="1792">
                  <c:v>-45</c:v>
                </c:pt>
                <c:pt idx="1793">
                  <c:v>-45</c:v>
                </c:pt>
                <c:pt idx="1794">
                  <c:v>-45</c:v>
                </c:pt>
                <c:pt idx="1795">
                  <c:v>-45</c:v>
                </c:pt>
                <c:pt idx="1796">
                  <c:v>-45</c:v>
                </c:pt>
                <c:pt idx="1797">
                  <c:v>-45</c:v>
                </c:pt>
                <c:pt idx="1798">
                  <c:v>-45</c:v>
                </c:pt>
                <c:pt idx="1799">
                  <c:v>-45</c:v>
                </c:pt>
                <c:pt idx="1800">
                  <c:v>-45</c:v>
                </c:pt>
                <c:pt idx="1801">
                  <c:v>-45</c:v>
                </c:pt>
                <c:pt idx="1802">
                  <c:v>-45</c:v>
                </c:pt>
                <c:pt idx="1803">
                  <c:v>-45</c:v>
                </c:pt>
                <c:pt idx="1804">
                  <c:v>-45</c:v>
                </c:pt>
                <c:pt idx="1805">
                  <c:v>-45</c:v>
                </c:pt>
                <c:pt idx="1806">
                  <c:v>-45</c:v>
                </c:pt>
                <c:pt idx="1807">
                  <c:v>-45</c:v>
                </c:pt>
                <c:pt idx="1808">
                  <c:v>-45</c:v>
                </c:pt>
                <c:pt idx="1809">
                  <c:v>-45</c:v>
                </c:pt>
                <c:pt idx="1810">
                  <c:v>-45</c:v>
                </c:pt>
                <c:pt idx="1811">
                  <c:v>-45</c:v>
                </c:pt>
                <c:pt idx="1812">
                  <c:v>-45</c:v>
                </c:pt>
                <c:pt idx="1813">
                  <c:v>-45</c:v>
                </c:pt>
                <c:pt idx="1814">
                  <c:v>-45</c:v>
                </c:pt>
                <c:pt idx="1815">
                  <c:v>-45</c:v>
                </c:pt>
                <c:pt idx="1816">
                  <c:v>-45</c:v>
                </c:pt>
                <c:pt idx="1817">
                  <c:v>-45</c:v>
                </c:pt>
                <c:pt idx="1818">
                  <c:v>-45</c:v>
                </c:pt>
                <c:pt idx="1819">
                  <c:v>-45</c:v>
                </c:pt>
                <c:pt idx="1820">
                  <c:v>-45</c:v>
                </c:pt>
                <c:pt idx="1821">
                  <c:v>-45</c:v>
                </c:pt>
                <c:pt idx="1822">
                  <c:v>-45</c:v>
                </c:pt>
                <c:pt idx="1823">
                  <c:v>-45</c:v>
                </c:pt>
                <c:pt idx="1824">
                  <c:v>-45</c:v>
                </c:pt>
                <c:pt idx="1825">
                  <c:v>-45</c:v>
                </c:pt>
                <c:pt idx="1826">
                  <c:v>-45</c:v>
                </c:pt>
                <c:pt idx="1827">
                  <c:v>-45</c:v>
                </c:pt>
                <c:pt idx="1828">
                  <c:v>-45</c:v>
                </c:pt>
                <c:pt idx="1829">
                  <c:v>-45</c:v>
                </c:pt>
                <c:pt idx="1830">
                  <c:v>-45</c:v>
                </c:pt>
                <c:pt idx="1831">
                  <c:v>-45</c:v>
                </c:pt>
                <c:pt idx="1832">
                  <c:v>-45</c:v>
                </c:pt>
                <c:pt idx="1833">
                  <c:v>-45</c:v>
                </c:pt>
                <c:pt idx="1834">
                  <c:v>-45</c:v>
                </c:pt>
                <c:pt idx="1835">
                  <c:v>-45</c:v>
                </c:pt>
                <c:pt idx="1836">
                  <c:v>-45</c:v>
                </c:pt>
                <c:pt idx="1837">
                  <c:v>-45</c:v>
                </c:pt>
                <c:pt idx="1838">
                  <c:v>-45</c:v>
                </c:pt>
                <c:pt idx="1839">
                  <c:v>-45</c:v>
                </c:pt>
                <c:pt idx="1840">
                  <c:v>-45</c:v>
                </c:pt>
                <c:pt idx="1841">
                  <c:v>-45</c:v>
                </c:pt>
                <c:pt idx="1842">
                  <c:v>-45</c:v>
                </c:pt>
                <c:pt idx="1843">
                  <c:v>-45</c:v>
                </c:pt>
                <c:pt idx="1844">
                  <c:v>-45</c:v>
                </c:pt>
                <c:pt idx="1845">
                  <c:v>-45</c:v>
                </c:pt>
                <c:pt idx="1846">
                  <c:v>-45</c:v>
                </c:pt>
                <c:pt idx="1847">
                  <c:v>-45</c:v>
                </c:pt>
                <c:pt idx="1848">
                  <c:v>-45</c:v>
                </c:pt>
                <c:pt idx="1849">
                  <c:v>-45</c:v>
                </c:pt>
                <c:pt idx="1850">
                  <c:v>-45</c:v>
                </c:pt>
                <c:pt idx="1851">
                  <c:v>-45</c:v>
                </c:pt>
                <c:pt idx="1852">
                  <c:v>-45</c:v>
                </c:pt>
                <c:pt idx="1853">
                  <c:v>-45</c:v>
                </c:pt>
                <c:pt idx="1854">
                  <c:v>-45</c:v>
                </c:pt>
                <c:pt idx="1855">
                  <c:v>-45</c:v>
                </c:pt>
                <c:pt idx="1856">
                  <c:v>-45</c:v>
                </c:pt>
                <c:pt idx="1857">
                  <c:v>-45</c:v>
                </c:pt>
                <c:pt idx="1858">
                  <c:v>-45</c:v>
                </c:pt>
                <c:pt idx="1859">
                  <c:v>-45</c:v>
                </c:pt>
                <c:pt idx="1860">
                  <c:v>-45</c:v>
                </c:pt>
                <c:pt idx="1861">
                  <c:v>-45</c:v>
                </c:pt>
                <c:pt idx="1862">
                  <c:v>-45</c:v>
                </c:pt>
                <c:pt idx="1863">
                  <c:v>-45</c:v>
                </c:pt>
                <c:pt idx="1864">
                  <c:v>-45</c:v>
                </c:pt>
                <c:pt idx="1865">
                  <c:v>-45</c:v>
                </c:pt>
                <c:pt idx="1866">
                  <c:v>-45</c:v>
                </c:pt>
                <c:pt idx="1867">
                  <c:v>-45</c:v>
                </c:pt>
                <c:pt idx="1868">
                  <c:v>-45</c:v>
                </c:pt>
                <c:pt idx="1869">
                  <c:v>-45</c:v>
                </c:pt>
                <c:pt idx="1870">
                  <c:v>-45</c:v>
                </c:pt>
                <c:pt idx="1871">
                  <c:v>-45</c:v>
                </c:pt>
                <c:pt idx="1872">
                  <c:v>-45</c:v>
                </c:pt>
                <c:pt idx="1873">
                  <c:v>-45</c:v>
                </c:pt>
                <c:pt idx="1874">
                  <c:v>-45</c:v>
                </c:pt>
                <c:pt idx="1875">
                  <c:v>-45</c:v>
                </c:pt>
                <c:pt idx="1876">
                  <c:v>-45</c:v>
                </c:pt>
                <c:pt idx="1877">
                  <c:v>-45</c:v>
                </c:pt>
                <c:pt idx="1878">
                  <c:v>-45</c:v>
                </c:pt>
                <c:pt idx="1879">
                  <c:v>-45</c:v>
                </c:pt>
                <c:pt idx="1880">
                  <c:v>-45</c:v>
                </c:pt>
                <c:pt idx="1881">
                  <c:v>-45</c:v>
                </c:pt>
                <c:pt idx="1882">
                  <c:v>-45</c:v>
                </c:pt>
                <c:pt idx="1883">
                  <c:v>-45</c:v>
                </c:pt>
                <c:pt idx="1884">
                  <c:v>-45</c:v>
                </c:pt>
                <c:pt idx="1885">
                  <c:v>-45</c:v>
                </c:pt>
                <c:pt idx="1886">
                  <c:v>-45</c:v>
                </c:pt>
                <c:pt idx="1887">
                  <c:v>-45</c:v>
                </c:pt>
                <c:pt idx="1888">
                  <c:v>-45</c:v>
                </c:pt>
                <c:pt idx="1889">
                  <c:v>-45</c:v>
                </c:pt>
                <c:pt idx="1890">
                  <c:v>-45</c:v>
                </c:pt>
                <c:pt idx="1891">
                  <c:v>-45</c:v>
                </c:pt>
                <c:pt idx="1892">
                  <c:v>-45</c:v>
                </c:pt>
                <c:pt idx="1893">
                  <c:v>-45</c:v>
                </c:pt>
                <c:pt idx="1894">
                  <c:v>-45</c:v>
                </c:pt>
                <c:pt idx="1895">
                  <c:v>-45</c:v>
                </c:pt>
                <c:pt idx="1896">
                  <c:v>-45</c:v>
                </c:pt>
                <c:pt idx="1897">
                  <c:v>-45</c:v>
                </c:pt>
                <c:pt idx="1898">
                  <c:v>-45</c:v>
                </c:pt>
                <c:pt idx="1899">
                  <c:v>-45</c:v>
                </c:pt>
                <c:pt idx="1900">
                  <c:v>-45</c:v>
                </c:pt>
                <c:pt idx="1901">
                  <c:v>-45</c:v>
                </c:pt>
                <c:pt idx="1902">
                  <c:v>-45</c:v>
                </c:pt>
                <c:pt idx="1903">
                  <c:v>-45</c:v>
                </c:pt>
                <c:pt idx="1904">
                  <c:v>-45</c:v>
                </c:pt>
                <c:pt idx="1905">
                  <c:v>-45</c:v>
                </c:pt>
                <c:pt idx="1906">
                  <c:v>-45</c:v>
                </c:pt>
                <c:pt idx="1907">
                  <c:v>-45</c:v>
                </c:pt>
                <c:pt idx="1908">
                  <c:v>-45</c:v>
                </c:pt>
                <c:pt idx="1909">
                  <c:v>-45</c:v>
                </c:pt>
                <c:pt idx="1910">
                  <c:v>-45</c:v>
                </c:pt>
                <c:pt idx="1911">
                  <c:v>-45</c:v>
                </c:pt>
                <c:pt idx="1912">
                  <c:v>-45</c:v>
                </c:pt>
                <c:pt idx="1913">
                  <c:v>-45</c:v>
                </c:pt>
                <c:pt idx="1914">
                  <c:v>-45</c:v>
                </c:pt>
                <c:pt idx="1915">
                  <c:v>-45</c:v>
                </c:pt>
                <c:pt idx="1916">
                  <c:v>-45</c:v>
                </c:pt>
                <c:pt idx="1917">
                  <c:v>-45</c:v>
                </c:pt>
                <c:pt idx="1918">
                  <c:v>-45</c:v>
                </c:pt>
                <c:pt idx="1919">
                  <c:v>-45</c:v>
                </c:pt>
                <c:pt idx="1920">
                  <c:v>-45</c:v>
                </c:pt>
                <c:pt idx="1921">
                  <c:v>-45</c:v>
                </c:pt>
                <c:pt idx="1922">
                  <c:v>-45</c:v>
                </c:pt>
                <c:pt idx="1923">
                  <c:v>-45</c:v>
                </c:pt>
                <c:pt idx="1924">
                  <c:v>-45</c:v>
                </c:pt>
                <c:pt idx="1925">
                  <c:v>-45</c:v>
                </c:pt>
                <c:pt idx="1926">
                  <c:v>-45</c:v>
                </c:pt>
                <c:pt idx="1927">
                  <c:v>-45</c:v>
                </c:pt>
                <c:pt idx="1928">
                  <c:v>-45</c:v>
                </c:pt>
                <c:pt idx="1929">
                  <c:v>-45</c:v>
                </c:pt>
                <c:pt idx="1930">
                  <c:v>-45</c:v>
                </c:pt>
                <c:pt idx="1931">
                  <c:v>-45</c:v>
                </c:pt>
                <c:pt idx="1932">
                  <c:v>-45</c:v>
                </c:pt>
                <c:pt idx="1933">
                  <c:v>-45</c:v>
                </c:pt>
                <c:pt idx="1934">
                  <c:v>-45</c:v>
                </c:pt>
                <c:pt idx="1935">
                  <c:v>-45</c:v>
                </c:pt>
                <c:pt idx="1936">
                  <c:v>-45</c:v>
                </c:pt>
                <c:pt idx="1937">
                  <c:v>-45</c:v>
                </c:pt>
                <c:pt idx="1938">
                  <c:v>-45</c:v>
                </c:pt>
                <c:pt idx="1939">
                  <c:v>-45</c:v>
                </c:pt>
                <c:pt idx="1940">
                  <c:v>-45</c:v>
                </c:pt>
                <c:pt idx="1941">
                  <c:v>-45</c:v>
                </c:pt>
                <c:pt idx="1942">
                  <c:v>-45</c:v>
                </c:pt>
                <c:pt idx="1943">
                  <c:v>-45</c:v>
                </c:pt>
                <c:pt idx="1944">
                  <c:v>-45</c:v>
                </c:pt>
                <c:pt idx="1945">
                  <c:v>-45</c:v>
                </c:pt>
                <c:pt idx="1946">
                  <c:v>-45</c:v>
                </c:pt>
                <c:pt idx="1947">
                  <c:v>-45</c:v>
                </c:pt>
                <c:pt idx="1948">
                  <c:v>-45</c:v>
                </c:pt>
                <c:pt idx="1949">
                  <c:v>-45</c:v>
                </c:pt>
                <c:pt idx="1950">
                  <c:v>-45</c:v>
                </c:pt>
                <c:pt idx="1951">
                  <c:v>-45</c:v>
                </c:pt>
                <c:pt idx="1952">
                  <c:v>-45</c:v>
                </c:pt>
                <c:pt idx="1953">
                  <c:v>-45</c:v>
                </c:pt>
                <c:pt idx="1954">
                  <c:v>-45</c:v>
                </c:pt>
                <c:pt idx="1955">
                  <c:v>-45</c:v>
                </c:pt>
                <c:pt idx="1956">
                  <c:v>-45</c:v>
                </c:pt>
                <c:pt idx="1957">
                  <c:v>-45</c:v>
                </c:pt>
                <c:pt idx="1958">
                  <c:v>-45</c:v>
                </c:pt>
                <c:pt idx="1959">
                  <c:v>-45</c:v>
                </c:pt>
                <c:pt idx="1960">
                  <c:v>-45</c:v>
                </c:pt>
                <c:pt idx="1961">
                  <c:v>-45</c:v>
                </c:pt>
                <c:pt idx="1962">
                  <c:v>-45</c:v>
                </c:pt>
                <c:pt idx="1963">
                  <c:v>-45</c:v>
                </c:pt>
                <c:pt idx="1964">
                  <c:v>-45</c:v>
                </c:pt>
                <c:pt idx="1965">
                  <c:v>-45</c:v>
                </c:pt>
                <c:pt idx="1966">
                  <c:v>-45</c:v>
                </c:pt>
                <c:pt idx="1967">
                  <c:v>-45</c:v>
                </c:pt>
                <c:pt idx="1968">
                  <c:v>-45</c:v>
                </c:pt>
                <c:pt idx="1969">
                  <c:v>-45</c:v>
                </c:pt>
                <c:pt idx="1970">
                  <c:v>-45</c:v>
                </c:pt>
                <c:pt idx="1971">
                  <c:v>-45</c:v>
                </c:pt>
                <c:pt idx="1972">
                  <c:v>-45</c:v>
                </c:pt>
                <c:pt idx="1973">
                  <c:v>-45</c:v>
                </c:pt>
                <c:pt idx="1974">
                  <c:v>-45</c:v>
                </c:pt>
                <c:pt idx="1975">
                  <c:v>-45</c:v>
                </c:pt>
                <c:pt idx="1976">
                  <c:v>-45</c:v>
                </c:pt>
                <c:pt idx="1977">
                  <c:v>-45</c:v>
                </c:pt>
                <c:pt idx="1978">
                  <c:v>-45</c:v>
                </c:pt>
                <c:pt idx="1979">
                  <c:v>-45</c:v>
                </c:pt>
                <c:pt idx="1980">
                  <c:v>-45</c:v>
                </c:pt>
                <c:pt idx="1981">
                  <c:v>-45</c:v>
                </c:pt>
                <c:pt idx="1982">
                  <c:v>-45</c:v>
                </c:pt>
                <c:pt idx="1983">
                  <c:v>-45</c:v>
                </c:pt>
                <c:pt idx="1984">
                  <c:v>-45</c:v>
                </c:pt>
                <c:pt idx="1985">
                  <c:v>-45</c:v>
                </c:pt>
                <c:pt idx="1986">
                  <c:v>-45</c:v>
                </c:pt>
                <c:pt idx="1987">
                  <c:v>-45</c:v>
                </c:pt>
                <c:pt idx="1988">
                  <c:v>-45</c:v>
                </c:pt>
                <c:pt idx="1989">
                  <c:v>-45</c:v>
                </c:pt>
                <c:pt idx="1990">
                  <c:v>-45</c:v>
                </c:pt>
                <c:pt idx="1991">
                  <c:v>-45</c:v>
                </c:pt>
                <c:pt idx="1992">
                  <c:v>-45</c:v>
                </c:pt>
                <c:pt idx="1993">
                  <c:v>-45</c:v>
                </c:pt>
                <c:pt idx="1994">
                  <c:v>-45</c:v>
                </c:pt>
                <c:pt idx="1995">
                  <c:v>-45</c:v>
                </c:pt>
                <c:pt idx="1996">
                  <c:v>-45</c:v>
                </c:pt>
                <c:pt idx="1997">
                  <c:v>-45</c:v>
                </c:pt>
                <c:pt idx="1998">
                  <c:v>-45</c:v>
                </c:pt>
                <c:pt idx="1999">
                  <c:v>-45</c:v>
                </c:pt>
                <c:pt idx="2000">
                  <c:v>-45</c:v>
                </c:pt>
                <c:pt idx="2001">
                  <c:v>-45</c:v>
                </c:pt>
                <c:pt idx="2002">
                  <c:v>-45</c:v>
                </c:pt>
                <c:pt idx="2003">
                  <c:v>-45</c:v>
                </c:pt>
                <c:pt idx="2004">
                  <c:v>-45</c:v>
                </c:pt>
                <c:pt idx="2005">
                  <c:v>-45</c:v>
                </c:pt>
                <c:pt idx="2006">
                  <c:v>-45</c:v>
                </c:pt>
                <c:pt idx="2007">
                  <c:v>-45</c:v>
                </c:pt>
                <c:pt idx="2008">
                  <c:v>-45</c:v>
                </c:pt>
                <c:pt idx="2009">
                  <c:v>-45</c:v>
                </c:pt>
                <c:pt idx="2010">
                  <c:v>-45</c:v>
                </c:pt>
                <c:pt idx="2011">
                  <c:v>-45</c:v>
                </c:pt>
                <c:pt idx="2012">
                  <c:v>-45</c:v>
                </c:pt>
                <c:pt idx="2013">
                  <c:v>-45</c:v>
                </c:pt>
                <c:pt idx="2014">
                  <c:v>-45</c:v>
                </c:pt>
                <c:pt idx="2015">
                  <c:v>-45</c:v>
                </c:pt>
                <c:pt idx="2016">
                  <c:v>-45</c:v>
                </c:pt>
                <c:pt idx="2017">
                  <c:v>-45</c:v>
                </c:pt>
                <c:pt idx="2018">
                  <c:v>-45</c:v>
                </c:pt>
                <c:pt idx="2019">
                  <c:v>-45</c:v>
                </c:pt>
                <c:pt idx="2020">
                  <c:v>-45</c:v>
                </c:pt>
                <c:pt idx="2021">
                  <c:v>-45</c:v>
                </c:pt>
                <c:pt idx="2022">
                  <c:v>-45</c:v>
                </c:pt>
                <c:pt idx="2023">
                  <c:v>-45</c:v>
                </c:pt>
                <c:pt idx="2024">
                  <c:v>-45</c:v>
                </c:pt>
                <c:pt idx="2025">
                  <c:v>-45</c:v>
                </c:pt>
                <c:pt idx="2026">
                  <c:v>-45</c:v>
                </c:pt>
                <c:pt idx="2027">
                  <c:v>-45</c:v>
                </c:pt>
                <c:pt idx="2028">
                  <c:v>-45</c:v>
                </c:pt>
                <c:pt idx="2029">
                  <c:v>-45</c:v>
                </c:pt>
                <c:pt idx="2030">
                  <c:v>-45</c:v>
                </c:pt>
                <c:pt idx="2031">
                  <c:v>-45</c:v>
                </c:pt>
                <c:pt idx="2032">
                  <c:v>-45</c:v>
                </c:pt>
                <c:pt idx="2033">
                  <c:v>-45</c:v>
                </c:pt>
                <c:pt idx="2034">
                  <c:v>-45</c:v>
                </c:pt>
                <c:pt idx="2035">
                  <c:v>-45</c:v>
                </c:pt>
                <c:pt idx="2036">
                  <c:v>-45</c:v>
                </c:pt>
                <c:pt idx="2037">
                  <c:v>-45</c:v>
                </c:pt>
                <c:pt idx="2038">
                  <c:v>-45</c:v>
                </c:pt>
                <c:pt idx="2039">
                  <c:v>-45</c:v>
                </c:pt>
                <c:pt idx="2040">
                  <c:v>-45</c:v>
                </c:pt>
                <c:pt idx="2041">
                  <c:v>-45</c:v>
                </c:pt>
                <c:pt idx="2042">
                  <c:v>-45</c:v>
                </c:pt>
                <c:pt idx="2043">
                  <c:v>-45</c:v>
                </c:pt>
                <c:pt idx="2044">
                  <c:v>-45</c:v>
                </c:pt>
                <c:pt idx="2045">
                  <c:v>-45</c:v>
                </c:pt>
                <c:pt idx="2046">
                  <c:v>-45</c:v>
                </c:pt>
                <c:pt idx="2047">
                  <c:v>-45</c:v>
                </c:pt>
                <c:pt idx="2048">
                  <c:v>-45</c:v>
                </c:pt>
                <c:pt idx="2049">
                  <c:v>-45</c:v>
                </c:pt>
                <c:pt idx="2050">
                  <c:v>-45</c:v>
                </c:pt>
                <c:pt idx="2051">
                  <c:v>-45</c:v>
                </c:pt>
                <c:pt idx="2052">
                  <c:v>-45</c:v>
                </c:pt>
                <c:pt idx="2053">
                  <c:v>-45</c:v>
                </c:pt>
                <c:pt idx="2054">
                  <c:v>-45</c:v>
                </c:pt>
                <c:pt idx="2055">
                  <c:v>-45</c:v>
                </c:pt>
                <c:pt idx="2056">
                  <c:v>-45</c:v>
                </c:pt>
                <c:pt idx="2057">
                  <c:v>-45</c:v>
                </c:pt>
                <c:pt idx="2058">
                  <c:v>-45</c:v>
                </c:pt>
                <c:pt idx="2059">
                  <c:v>-45</c:v>
                </c:pt>
                <c:pt idx="2060">
                  <c:v>-45</c:v>
                </c:pt>
                <c:pt idx="2061">
                  <c:v>-45</c:v>
                </c:pt>
                <c:pt idx="2062">
                  <c:v>-45</c:v>
                </c:pt>
                <c:pt idx="2063">
                  <c:v>-45</c:v>
                </c:pt>
                <c:pt idx="2064">
                  <c:v>-45</c:v>
                </c:pt>
                <c:pt idx="2065">
                  <c:v>-45</c:v>
                </c:pt>
                <c:pt idx="2066">
                  <c:v>-45</c:v>
                </c:pt>
                <c:pt idx="2067">
                  <c:v>-45</c:v>
                </c:pt>
                <c:pt idx="2068">
                  <c:v>-45</c:v>
                </c:pt>
                <c:pt idx="2069">
                  <c:v>-45</c:v>
                </c:pt>
                <c:pt idx="2070">
                  <c:v>-45</c:v>
                </c:pt>
                <c:pt idx="2071">
                  <c:v>-45</c:v>
                </c:pt>
                <c:pt idx="2072">
                  <c:v>-45</c:v>
                </c:pt>
                <c:pt idx="2073">
                  <c:v>-45</c:v>
                </c:pt>
                <c:pt idx="2074">
                  <c:v>-45</c:v>
                </c:pt>
                <c:pt idx="2075">
                  <c:v>-45</c:v>
                </c:pt>
                <c:pt idx="2076">
                  <c:v>-45</c:v>
                </c:pt>
                <c:pt idx="2077">
                  <c:v>-45</c:v>
                </c:pt>
                <c:pt idx="2078">
                  <c:v>-45</c:v>
                </c:pt>
                <c:pt idx="2079">
                  <c:v>-45</c:v>
                </c:pt>
                <c:pt idx="2080">
                  <c:v>-45</c:v>
                </c:pt>
                <c:pt idx="2081">
                  <c:v>-45</c:v>
                </c:pt>
                <c:pt idx="2082">
                  <c:v>-45</c:v>
                </c:pt>
                <c:pt idx="2083">
                  <c:v>-45</c:v>
                </c:pt>
                <c:pt idx="2084">
                  <c:v>-45</c:v>
                </c:pt>
                <c:pt idx="2085">
                  <c:v>-45</c:v>
                </c:pt>
                <c:pt idx="2086">
                  <c:v>-45</c:v>
                </c:pt>
                <c:pt idx="2087">
                  <c:v>-45</c:v>
                </c:pt>
                <c:pt idx="2088">
                  <c:v>-45</c:v>
                </c:pt>
                <c:pt idx="2089">
                  <c:v>-45</c:v>
                </c:pt>
                <c:pt idx="2090">
                  <c:v>-45</c:v>
                </c:pt>
                <c:pt idx="2091">
                  <c:v>-45</c:v>
                </c:pt>
                <c:pt idx="2092">
                  <c:v>-45</c:v>
                </c:pt>
                <c:pt idx="2093">
                  <c:v>-45</c:v>
                </c:pt>
                <c:pt idx="2094">
                  <c:v>-45</c:v>
                </c:pt>
                <c:pt idx="2095">
                  <c:v>-45</c:v>
                </c:pt>
                <c:pt idx="2096">
                  <c:v>-45</c:v>
                </c:pt>
                <c:pt idx="2097">
                  <c:v>-45</c:v>
                </c:pt>
                <c:pt idx="2098">
                  <c:v>-45</c:v>
                </c:pt>
                <c:pt idx="2099">
                  <c:v>-45</c:v>
                </c:pt>
                <c:pt idx="2100">
                  <c:v>-45</c:v>
                </c:pt>
                <c:pt idx="2101">
                  <c:v>-45</c:v>
                </c:pt>
                <c:pt idx="2102">
                  <c:v>-45</c:v>
                </c:pt>
                <c:pt idx="2103">
                  <c:v>-45</c:v>
                </c:pt>
                <c:pt idx="2104">
                  <c:v>-45</c:v>
                </c:pt>
                <c:pt idx="2105">
                  <c:v>-45</c:v>
                </c:pt>
                <c:pt idx="2106">
                  <c:v>-45</c:v>
                </c:pt>
                <c:pt idx="2107">
                  <c:v>-45</c:v>
                </c:pt>
                <c:pt idx="2108">
                  <c:v>-45</c:v>
                </c:pt>
                <c:pt idx="2109">
                  <c:v>-45</c:v>
                </c:pt>
                <c:pt idx="2110">
                  <c:v>-45</c:v>
                </c:pt>
                <c:pt idx="2111">
                  <c:v>-45</c:v>
                </c:pt>
                <c:pt idx="2112">
                  <c:v>-45</c:v>
                </c:pt>
                <c:pt idx="2113">
                  <c:v>-45</c:v>
                </c:pt>
                <c:pt idx="2114">
                  <c:v>-45</c:v>
                </c:pt>
                <c:pt idx="2115">
                  <c:v>-45</c:v>
                </c:pt>
                <c:pt idx="2116">
                  <c:v>-45</c:v>
                </c:pt>
                <c:pt idx="2117">
                  <c:v>-45</c:v>
                </c:pt>
                <c:pt idx="2118">
                  <c:v>-45</c:v>
                </c:pt>
                <c:pt idx="2119">
                  <c:v>-45</c:v>
                </c:pt>
                <c:pt idx="2120">
                  <c:v>-45</c:v>
                </c:pt>
                <c:pt idx="2121">
                  <c:v>-45</c:v>
                </c:pt>
                <c:pt idx="2122">
                  <c:v>-45</c:v>
                </c:pt>
                <c:pt idx="2123">
                  <c:v>-45</c:v>
                </c:pt>
                <c:pt idx="2124">
                  <c:v>-45</c:v>
                </c:pt>
                <c:pt idx="2125">
                  <c:v>-45</c:v>
                </c:pt>
                <c:pt idx="2126">
                  <c:v>-45</c:v>
                </c:pt>
                <c:pt idx="2127">
                  <c:v>-45</c:v>
                </c:pt>
                <c:pt idx="2128">
                  <c:v>-45</c:v>
                </c:pt>
                <c:pt idx="2129">
                  <c:v>-45</c:v>
                </c:pt>
                <c:pt idx="2130">
                  <c:v>-45</c:v>
                </c:pt>
                <c:pt idx="2131">
                  <c:v>-45</c:v>
                </c:pt>
                <c:pt idx="2132">
                  <c:v>-45</c:v>
                </c:pt>
                <c:pt idx="2133">
                  <c:v>-45</c:v>
                </c:pt>
                <c:pt idx="2134">
                  <c:v>-45</c:v>
                </c:pt>
                <c:pt idx="2135">
                  <c:v>-45</c:v>
                </c:pt>
                <c:pt idx="2136">
                  <c:v>-45</c:v>
                </c:pt>
                <c:pt idx="2137">
                  <c:v>-45</c:v>
                </c:pt>
                <c:pt idx="2138">
                  <c:v>-45</c:v>
                </c:pt>
                <c:pt idx="2139">
                  <c:v>-45</c:v>
                </c:pt>
                <c:pt idx="2140">
                  <c:v>-45</c:v>
                </c:pt>
                <c:pt idx="2141">
                  <c:v>-45</c:v>
                </c:pt>
                <c:pt idx="2142">
                  <c:v>-45</c:v>
                </c:pt>
                <c:pt idx="2143">
                  <c:v>-45</c:v>
                </c:pt>
                <c:pt idx="2144">
                  <c:v>-45</c:v>
                </c:pt>
                <c:pt idx="2145">
                  <c:v>-45</c:v>
                </c:pt>
                <c:pt idx="2146">
                  <c:v>-45</c:v>
                </c:pt>
                <c:pt idx="2147">
                  <c:v>-45</c:v>
                </c:pt>
                <c:pt idx="2148">
                  <c:v>-45</c:v>
                </c:pt>
                <c:pt idx="2149">
                  <c:v>-45</c:v>
                </c:pt>
                <c:pt idx="2150">
                  <c:v>-45</c:v>
                </c:pt>
                <c:pt idx="2151">
                  <c:v>-45</c:v>
                </c:pt>
                <c:pt idx="2152">
                  <c:v>-45</c:v>
                </c:pt>
                <c:pt idx="2153">
                  <c:v>-45</c:v>
                </c:pt>
                <c:pt idx="2154">
                  <c:v>-45</c:v>
                </c:pt>
                <c:pt idx="2155">
                  <c:v>-45</c:v>
                </c:pt>
                <c:pt idx="2156">
                  <c:v>-45</c:v>
                </c:pt>
                <c:pt idx="2157">
                  <c:v>-45</c:v>
                </c:pt>
                <c:pt idx="2158">
                  <c:v>-45</c:v>
                </c:pt>
                <c:pt idx="2159">
                  <c:v>-45</c:v>
                </c:pt>
                <c:pt idx="2160">
                  <c:v>-45</c:v>
                </c:pt>
                <c:pt idx="2161">
                  <c:v>-45</c:v>
                </c:pt>
                <c:pt idx="2162">
                  <c:v>-45</c:v>
                </c:pt>
                <c:pt idx="2163">
                  <c:v>-45</c:v>
                </c:pt>
                <c:pt idx="2164">
                  <c:v>-45</c:v>
                </c:pt>
                <c:pt idx="2165">
                  <c:v>-45</c:v>
                </c:pt>
                <c:pt idx="2166">
                  <c:v>-45</c:v>
                </c:pt>
                <c:pt idx="2167">
                  <c:v>-45</c:v>
                </c:pt>
                <c:pt idx="2168">
                  <c:v>-45</c:v>
                </c:pt>
                <c:pt idx="2169">
                  <c:v>-45</c:v>
                </c:pt>
                <c:pt idx="2170">
                  <c:v>-45</c:v>
                </c:pt>
                <c:pt idx="2171">
                  <c:v>-45</c:v>
                </c:pt>
                <c:pt idx="2172">
                  <c:v>-45</c:v>
                </c:pt>
                <c:pt idx="2173">
                  <c:v>-45</c:v>
                </c:pt>
                <c:pt idx="2174">
                  <c:v>-45</c:v>
                </c:pt>
                <c:pt idx="2175">
                  <c:v>-45</c:v>
                </c:pt>
                <c:pt idx="2176">
                  <c:v>-45</c:v>
                </c:pt>
                <c:pt idx="2177">
                  <c:v>-45</c:v>
                </c:pt>
                <c:pt idx="2178">
                  <c:v>-45</c:v>
                </c:pt>
                <c:pt idx="2179">
                  <c:v>-45</c:v>
                </c:pt>
                <c:pt idx="2180">
                  <c:v>-45</c:v>
                </c:pt>
                <c:pt idx="2181">
                  <c:v>-45</c:v>
                </c:pt>
                <c:pt idx="2182">
                  <c:v>-45</c:v>
                </c:pt>
                <c:pt idx="2183">
                  <c:v>-45</c:v>
                </c:pt>
                <c:pt idx="2184">
                  <c:v>-45</c:v>
                </c:pt>
                <c:pt idx="2185">
                  <c:v>-45</c:v>
                </c:pt>
                <c:pt idx="2186">
                  <c:v>-45</c:v>
                </c:pt>
                <c:pt idx="2187">
                  <c:v>-45</c:v>
                </c:pt>
                <c:pt idx="2188">
                  <c:v>-45</c:v>
                </c:pt>
                <c:pt idx="2189">
                  <c:v>-45</c:v>
                </c:pt>
                <c:pt idx="2190">
                  <c:v>-45</c:v>
                </c:pt>
                <c:pt idx="2191">
                  <c:v>-45</c:v>
                </c:pt>
                <c:pt idx="2192">
                  <c:v>-45</c:v>
                </c:pt>
                <c:pt idx="2193">
                  <c:v>-45</c:v>
                </c:pt>
                <c:pt idx="2194">
                  <c:v>-45</c:v>
                </c:pt>
                <c:pt idx="2195">
                  <c:v>-45</c:v>
                </c:pt>
                <c:pt idx="2196">
                  <c:v>-45</c:v>
                </c:pt>
                <c:pt idx="2197">
                  <c:v>-45</c:v>
                </c:pt>
                <c:pt idx="2198">
                  <c:v>-45</c:v>
                </c:pt>
                <c:pt idx="2199">
                  <c:v>-45</c:v>
                </c:pt>
                <c:pt idx="2200">
                  <c:v>-45</c:v>
                </c:pt>
                <c:pt idx="2201">
                  <c:v>-45</c:v>
                </c:pt>
                <c:pt idx="2202">
                  <c:v>-45</c:v>
                </c:pt>
                <c:pt idx="2203">
                  <c:v>-45</c:v>
                </c:pt>
                <c:pt idx="2204">
                  <c:v>-45</c:v>
                </c:pt>
                <c:pt idx="2205">
                  <c:v>-45</c:v>
                </c:pt>
                <c:pt idx="2206">
                  <c:v>-45</c:v>
                </c:pt>
                <c:pt idx="2207">
                  <c:v>-45</c:v>
                </c:pt>
                <c:pt idx="2208">
                  <c:v>-45</c:v>
                </c:pt>
                <c:pt idx="2209">
                  <c:v>-45</c:v>
                </c:pt>
                <c:pt idx="2210">
                  <c:v>-45</c:v>
                </c:pt>
                <c:pt idx="2211">
                  <c:v>-45</c:v>
                </c:pt>
                <c:pt idx="2212">
                  <c:v>-45</c:v>
                </c:pt>
                <c:pt idx="2213">
                  <c:v>-45</c:v>
                </c:pt>
                <c:pt idx="2214">
                  <c:v>-45</c:v>
                </c:pt>
                <c:pt idx="2215">
                  <c:v>-45</c:v>
                </c:pt>
                <c:pt idx="2216">
                  <c:v>-45</c:v>
                </c:pt>
                <c:pt idx="2217">
                  <c:v>-45</c:v>
                </c:pt>
                <c:pt idx="2218">
                  <c:v>-45</c:v>
                </c:pt>
                <c:pt idx="2219">
                  <c:v>-45</c:v>
                </c:pt>
                <c:pt idx="2220">
                  <c:v>-45</c:v>
                </c:pt>
                <c:pt idx="2221">
                  <c:v>-45</c:v>
                </c:pt>
                <c:pt idx="2222">
                  <c:v>-45</c:v>
                </c:pt>
                <c:pt idx="2223">
                  <c:v>-45</c:v>
                </c:pt>
                <c:pt idx="2224">
                  <c:v>-45</c:v>
                </c:pt>
                <c:pt idx="2225">
                  <c:v>-45</c:v>
                </c:pt>
                <c:pt idx="2226">
                  <c:v>-45</c:v>
                </c:pt>
                <c:pt idx="2227">
                  <c:v>-45</c:v>
                </c:pt>
                <c:pt idx="2228">
                  <c:v>-45</c:v>
                </c:pt>
                <c:pt idx="2229">
                  <c:v>-45</c:v>
                </c:pt>
                <c:pt idx="2230">
                  <c:v>-45</c:v>
                </c:pt>
                <c:pt idx="2231">
                  <c:v>-45</c:v>
                </c:pt>
                <c:pt idx="2232">
                  <c:v>-45</c:v>
                </c:pt>
                <c:pt idx="2233">
                  <c:v>-45</c:v>
                </c:pt>
                <c:pt idx="2234">
                  <c:v>-45</c:v>
                </c:pt>
                <c:pt idx="2235">
                  <c:v>-45</c:v>
                </c:pt>
                <c:pt idx="2236">
                  <c:v>-45</c:v>
                </c:pt>
                <c:pt idx="2237">
                  <c:v>-45</c:v>
                </c:pt>
                <c:pt idx="2238">
                  <c:v>-45</c:v>
                </c:pt>
                <c:pt idx="2239">
                  <c:v>-45</c:v>
                </c:pt>
                <c:pt idx="2240">
                  <c:v>-45</c:v>
                </c:pt>
                <c:pt idx="2241">
                  <c:v>-45</c:v>
                </c:pt>
                <c:pt idx="2242">
                  <c:v>-45</c:v>
                </c:pt>
                <c:pt idx="2243">
                  <c:v>-45</c:v>
                </c:pt>
                <c:pt idx="2244">
                  <c:v>-45</c:v>
                </c:pt>
                <c:pt idx="2245">
                  <c:v>-45</c:v>
                </c:pt>
                <c:pt idx="2246">
                  <c:v>-45</c:v>
                </c:pt>
                <c:pt idx="2247">
                  <c:v>-45</c:v>
                </c:pt>
                <c:pt idx="2248">
                  <c:v>-45</c:v>
                </c:pt>
                <c:pt idx="2249">
                  <c:v>-45</c:v>
                </c:pt>
                <c:pt idx="2250">
                  <c:v>-45</c:v>
                </c:pt>
                <c:pt idx="2251">
                  <c:v>-45</c:v>
                </c:pt>
                <c:pt idx="2252">
                  <c:v>-45</c:v>
                </c:pt>
                <c:pt idx="2253">
                  <c:v>-45</c:v>
                </c:pt>
                <c:pt idx="2254">
                  <c:v>-45</c:v>
                </c:pt>
                <c:pt idx="2255">
                  <c:v>-45</c:v>
                </c:pt>
                <c:pt idx="2256">
                  <c:v>-45</c:v>
                </c:pt>
                <c:pt idx="2257">
                  <c:v>-45</c:v>
                </c:pt>
                <c:pt idx="2258">
                  <c:v>-45</c:v>
                </c:pt>
                <c:pt idx="2259">
                  <c:v>-45</c:v>
                </c:pt>
                <c:pt idx="2260">
                  <c:v>-45</c:v>
                </c:pt>
                <c:pt idx="2261">
                  <c:v>-45</c:v>
                </c:pt>
                <c:pt idx="2262">
                  <c:v>-45</c:v>
                </c:pt>
                <c:pt idx="2263">
                  <c:v>-45</c:v>
                </c:pt>
                <c:pt idx="2264">
                  <c:v>-45</c:v>
                </c:pt>
                <c:pt idx="2265">
                  <c:v>-45</c:v>
                </c:pt>
                <c:pt idx="2266">
                  <c:v>-45</c:v>
                </c:pt>
                <c:pt idx="2267">
                  <c:v>-45</c:v>
                </c:pt>
                <c:pt idx="2268">
                  <c:v>-45</c:v>
                </c:pt>
                <c:pt idx="2269">
                  <c:v>-45</c:v>
                </c:pt>
                <c:pt idx="2270">
                  <c:v>-45</c:v>
                </c:pt>
                <c:pt idx="2271">
                  <c:v>-45</c:v>
                </c:pt>
                <c:pt idx="2272">
                  <c:v>-45</c:v>
                </c:pt>
                <c:pt idx="2273">
                  <c:v>-45</c:v>
                </c:pt>
                <c:pt idx="2274">
                  <c:v>-45</c:v>
                </c:pt>
                <c:pt idx="2275">
                  <c:v>-45</c:v>
                </c:pt>
                <c:pt idx="2276">
                  <c:v>-45</c:v>
                </c:pt>
                <c:pt idx="2277">
                  <c:v>-45</c:v>
                </c:pt>
                <c:pt idx="2278">
                  <c:v>-45</c:v>
                </c:pt>
                <c:pt idx="2279">
                  <c:v>-45</c:v>
                </c:pt>
                <c:pt idx="2280">
                  <c:v>-45</c:v>
                </c:pt>
                <c:pt idx="2281">
                  <c:v>-45</c:v>
                </c:pt>
                <c:pt idx="2282">
                  <c:v>-45</c:v>
                </c:pt>
                <c:pt idx="2283">
                  <c:v>-45</c:v>
                </c:pt>
                <c:pt idx="2284">
                  <c:v>-45</c:v>
                </c:pt>
                <c:pt idx="2285">
                  <c:v>-45</c:v>
                </c:pt>
                <c:pt idx="2286">
                  <c:v>-45</c:v>
                </c:pt>
                <c:pt idx="2287">
                  <c:v>-45</c:v>
                </c:pt>
                <c:pt idx="2288">
                  <c:v>-45</c:v>
                </c:pt>
                <c:pt idx="2289">
                  <c:v>-45</c:v>
                </c:pt>
                <c:pt idx="2290">
                  <c:v>-45</c:v>
                </c:pt>
                <c:pt idx="2291">
                  <c:v>-45</c:v>
                </c:pt>
                <c:pt idx="2292">
                  <c:v>-45</c:v>
                </c:pt>
                <c:pt idx="2293">
                  <c:v>-45</c:v>
                </c:pt>
                <c:pt idx="2294">
                  <c:v>-45</c:v>
                </c:pt>
                <c:pt idx="2295">
                  <c:v>-45</c:v>
                </c:pt>
                <c:pt idx="2296">
                  <c:v>-45</c:v>
                </c:pt>
                <c:pt idx="2297">
                  <c:v>-45</c:v>
                </c:pt>
                <c:pt idx="2298">
                  <c:v>-45</c:v>
                </c:pt>
                <c:pt idx="2299">
                  <c:v>-45</c:v>
                </c:pt>
                <c:pt idx="2300">
                  <c:v>-45</c:v>
                </c:pt>
                <c:pt idx="2301">
                  <c:v>-45</c:v>
                </c:pt>
                <c:pt idx="2302">
                  <c:v>-45</c:v>
                </c:pt>
                <c:pt idx="2303">
                  <c:v>-45</c:v>
                </c:pt>
                <c:pt idx="2304">
                  <c:v>-45</c:v>
                </c:pt>
                <c:pt idx="2305">
                  <c:v>-45</c:v>
                </c:pt>
                <c:pt idx="2306">
                  <c:v>-45</c:v>
                </c:pt>
                <c:pt idx="2307">
                  <c:v>-45</c:v>
                </c:pt>
                <c:pt idx="2308">
                  <c:v>-45</c:v>
                </c:pt>
                <c:pt idx="2309">
                  <c:v>-45</c:v>
                </c:pt>
                <c:pt idx="2310">
                  <c:v>-45</c:v>
                </c:pt>
                <c:pt idx="2311">
                  <c:v>-45</c:v>
                </c:pt>
                <c:pt idx="2312">
                  <c:v>-45</c:v>
                </c:pt>
                <c:pt idx="2313">
                  <c:v>-45</c:v>
                </c:pt>
                <c:pt idx="2314">
                  <c:v>-45</c:v>
                </c:pt>
                <c:pt idx="2315">
                  <c:v>-45</c:v>
                </c:pt>
                <c:pt idx="2316">
                  <c:v>-45</c:v>
                </c:pt>
                <c:pt idx="2317">
                  <c:v>-45</c:v>
                </c:pt>
                <c:pt idx="2318">
                  <c:v>-45</c:v>
                </c:pt>
                <c:pt idx="2319">
                  <c:v>-45</c:v>
                </c:pt>
                <c:pt idx="2320">
                  <c:v>-45</c:v>
                </c:pt>
                <c:pt idx="2321">
                  <c:v>-45</c:v>
                </c:pt>
                <c:pt idx="2322">
                  <c:v>-45</c:v>
                </c:pt>
                <c:pt idx="2323">
                  <c:v>-45</c:v>
                </c:pt>
                <c:pt idx="2324">
                  <c:v>-45</c:v>
                </c:pt>
                <c:pt idx="2325">
                  <c:v>-45</c:v>
                </c:pt>
                <c:pt idx="2326">
                  <c:v>-45</c:v>
                </c:pt>
                <c:pt idx="2327">
                  <c:v>-45</c:v>
                </c:pt>
                <c:pt idx="2328">
                  <c:v>-45</c:v>
                </c:pt>
                <c:pt idx="2329">
                  <c:v>-45</c:v>
                </c:pt>
                <c:pt idx="2330">
                  <c:v>-45</c:v>
                </c:pt>
                <c:pt idx="2331">
                  <c:v>-45</c:v>
                </c:pt>
                <c:pt idx="2332">
                  <c:v>-45</c:v>
                </c:pt>
                <c:pt idx="2333">
                  <c:v>-45</c:v>
                </c:pt>
                <c:pt idx="2334">
                  <c:v>-45</c:v>
                </c:pt>
                <c:pt idx="2335">
                  <c:v>-45</c:v>
                </c:pt>
                <c:pt idx="2336">
                  <c:v>-45</c:v>
                </c:pt>
                <c:pt idx="2337">
                  <c:v>-45</c:v>
                </c:pt>
                <c:pt idx="2338">
                  <c:v>-45</c:v>
                </c:pt>
                <c:pt idx="2339">
                  <c:v>-45</c:v>
                </c:pt>
                <c:pt idx="2340">
                  <c:v>-45</c:v>
                </c:pt>
                <c:pt idx="2341">
                  <c:v>-45</c:v>
                </c:pt>
                <c:pt idx="2342">
                  <c:v>-45</c:v>
                </c:pt>
                <c:pt idx="2343">
                  <c:v>-45</c:v>
                </c:pt>
                <c:pt idx="2344">
                  <c:v>-45</c:v>
                </c:pt>
                <c:pt idx="2345">
                  <c:v>-45</c:v>
                </c:pt>
                <c:pt idx="2346">
                  <c:v>-45</c:v>
                </c:pt>
                <c:pt idx="2347">
                  <c:v>-45</c:v>
                </c:pt>
                <c:pt idx="2348">
                  <c:v>-45</c:v>
                </c:pt>
                <c:pt idx="2349">
                  <c:v>-45</c:v>
                </c:pt>
                <c:pt idx="2350">
                  <c:v>-45</c:v>
                </c:pt>
                <c:pt idx="2351">
                  <c:v>-45</c:v>
                </c:pt>
                <c:pt idx="2352">
                  <c:v>-45</c:v>
                </c:pt>
                <c:pt idx="2353">
                  <c:v>-45</c:v>
                </c:pt>
                <c:pt idx="2354">
                  <c:v>-45</c:v>
                </c:pt>
                <c:pt idx="2355">
                  <c:v>-45</c:v>
                </c:pt>
                <c:pt idx="2356">
                  <c:v>-45</c:v>
                </c:pt>
                <c:pt idx="2357">
                  <c:v>-45</c:v>
                </c:pt>
                <c:pt idx="2358">
                  <c:v>-45</c:v>
                </c:pt>
                <c:pt idx="2359">
                  <c:v>-45</c:v>
                </c:pt>
                <c:pt idx="2360">
                  <c:v>-45</c:v>
                </c:pt>
                <c:pt idx="2361">
                  <c:v>-45</c:v>
                </c:pt>
                <c:pt idx="2362">
                  <c:v>-45</c:v>
                </c:pt>
                <c:pt idx="2363">
                  <c:v>-45</c:v>
                </c:pt>
                <c:pt idx="2364">
                  <c:v>-45</c:v>
                </c:pt>
                <c:pt idx="2365">
                  <c:v>-45</c:v>
                </c:pt>
                <c:pt idx="2366">
                  <c:v>-45</c:v>
                </c:pt>
                <c:pt idx="2367">
                  <c:v>-45</c:v>
                </c:pt>
                <c:pt idx="2368">
                  <c:v>-45</c:v>
                </c:pt>
                <c:pt idx="2369">
                  <c:v>-45</c:v>
                </c:pt>
                <c:pt idx="2370">
                  <c:v>-45</c:v>
                </c:pt>
                <c:pt idx="2371">
                  <c:v>-45</c:v>
                </c:pt>
                <c:pt idx="2372">
                  <c:v>-45</c:v>
                </c:pt>
                <c:pt idx="2373">
                  <c:v>-45</c:v>
                </c:pt>
                <c:pt idx="2374">
                  <c:v>-45</c:v>
                </c:pt>
                <c:pt idx="2375">
                  <c:v>-45</c:v>
                </c:pt>
                <c:pt idx="2376">
                  <c:v>-45</c:v>
                </c:pt>
                <c:pt idx="2377">
                  <c:v>-45</c:v>
                </c:pt>
                <c:pt idx="2378">
                  <c:v>-45</c:v>
                </c:pt>
                <c:pt idx="2379">
                  <c:v>-45</c:v>
                </c:pt>
                <c:pt idx="2380">
                  <c:v>-45</c:v>
                </c:pt>
                <c:pt idx="2381">
                  <c:v>-45</c:v>
                </c:pt>
                <c:pt idx="2382">
                  <c:v>-45</c:v>
                </c:pt>
                <c:pt idx="2383">
                  <c:v>-45</c:v>
                </c:pt>
                <c:pt idx="2384">
                  <c:v>-45</c:v>
                </c:pt>
                <c:pt idx="2385">
                  <c:v>-45</c:v>
                </c:pt>
                <c:pt idx="2386">
                  <c:v>-45</c:v>
                </c:pt>
                <c:pt idx="2387">
                  <c:v>-45</c:v>
                </c:pt>
                <c:pt idx="2388">
                  <c:v>-45</c:v>
                </c:pt>
                <c:pt idx="2389">
                  <c:v>-45</c:v>
                </c:pt>
                <c:pt idx="2390">
                  <c:v>-45</c:v>
                </c:pt>
                <c:pt idx="2391">
                  <c:v>-45</c:v>
                </c:pt>
                <c:pt idx="2392">
                  <c:v>-45</c:v>
                </c:pt>
                <c:pt idx="2393">
                  <c:v>-45</c:v>
                </c:pt>
                <c:pt idx="2394">
                  <c:v>-45</c:v>
                </c:pt>
                <c:pt idx="2395">
                  <c:v>-45</c:v>
                </c:pt>
                <c:pt idx="2396">
                  <c:v>-45</c:v>
                </c:pt>
                <c:pt idx="2397">
                  <c:v>-45</c:v>
                </c:pt>
                <c:pt idx="2398">
                  <c:v>-45</c:v>
                </c:pt>
                <c:pt idx="2399">
                  <c:v>-45</c:v>
                </c:pt>
                <c:pt idx="2400">
                  <c:v>-45</c:v>
                </c:pt>
                <c:pt idx="2401">
                  <c:v>-45</c:v>
                </c:pt>
                <c:pt idx="2402">
                  <c:v>-45</c:v>
                </c:pt>
                <c:pt idx="2403">
                  <c:v>-45</c:v>
                </c:pt>
                <c:pt idx="2404">
                  <c:v>-45</c:v>
                </c:pt>
                <c:pt idx="2405">
                  <c:v>-45</c:v>
                </c:pt>
                <c:pt idx="2406">
                  <c:v>-45</c:v>
                </c:pt>
                <c:pt idx="2407">
                  <c:v>-45</c:v>
                </c:pt>
                <c:pt idx="2408">
                  <c:v>-45</c:v>
                </c:pt>
                <c:pt idx="2409">
                  <c:v>-45</c:v>
                </c:pt>
                <c:pt idx="2410">
                  <c:v>-45</c:v>
                </c:pt>
                <c:pt idx="2411">
                  <c:v>-45</c:v>
                </c:pt>
                <c:pt idx="2412">
                  <c:v>-45</c:v>
                </c:pt>
                <c:pt idx="2413">
                  <c:v>-45</c:v>
                </c:pt>
                <c:pt idx="2414">
                  <c:v>-45</c:v>
                </c:pt>
                <c:pt idx="2415">
                  <c:v>-45</c:v>
                </c:pt>
                <c:pt idx="2416">
                  <c:v>-45</c:v>
                </c:pt>
                <c:pt idx="2417">
                  <c:v>-45</c:v>
                </c:pt>
                <c:pt idx="2418">
                  <c:v>-45</c:v>
                </c:pt>
                <c:pt idx="2419">
                  <c:v>-45</c:v>
                </c:pt>
                <c:pt idx="2420">
                  <c:v>-45</c:v>
                </c:pt>
                <c:pt idx="2421">
                  <c:v>-45</c:v>
                </c:pt>
                <c:pt idx="2422">
                  <c:v>-45</c:v>
                </c:pt>
                <c:pt idx="2423">
                  <c:v>-45</c:v>
                </c:pt>
                <c:pt idx="2424">
                  <c:v>-45</c:v>
                </c:pt>
                <c:pt idx="2425">
                  <c:v>-45</c:v>
                </c:pt>
                <c:pt idx="2426">
                  <c:v>-45</c:v>
                </c:pt>
                <c:pt idx="2427">
                  <c:v>-45</c:v>
                </c:pt>
                <c:pt idx="2428">
                  <c:v>-45</c:v>
                </c:pt>
                <c:pt idx="2429">
                  <c:v>-45</c:v>
                </c:pt>
                <c:pt idx="2430">
                  <c:v>-45</c:v>
                </c:pt>
                <c:pt idx="2431">
                  <c:v>-45</c:v>
                </c:pt>
                <c:pt idx="2432">
                  <c:v>-45</c:v>
                </c:pt>
                <c:pt idx="2433">
                  <c:v>-45</c:v>
                </c:pt>
                <c:pt idx="2434">
                  <c:v>-45</c:v>
                </c:pt>
                <c:pt idx="2435">
                  <c:v>-45</c:v>
                </c:pt>
                <c:pt idx="2436">
                  <c:v>-45</c:v>
                </c:pt>
                <c:pt idx="2437">
                  <c:v>-45</c:v>
                </c:pt>
                <c:pt idx="2438">
                  <c:v>-45</c:v>
                </c:pt>
                <c:pt idx="2439">
                  <c:v>-45</c:v>
                </c:pt>
                <c:pt idx="2440">
                  <c:v>-45</c:v>
                </c:pt>
                <c:pt idx="2441">
                  <c:v>-45</c:v>
                </c:pt>
                <c:pt idx="2442">
                  <c:v>-45</c:v>
                </c:pt>
                <c:pt idx="2443">
                  <c:v>-45</c:v>
                </c:pt>
                <c:pt idx="2444">
                  <c:v>-45</c:v>
                </c:pt>
                <c:pt idx="2445">
                  <c:v>-45</c:v>
                </c:pt>
                <c:pt idx="2446">
                  <c:v>-45</c:v>
                </c:pt>
                <c:pt idx="2447">
                  <c:v>-45</c:v>
                </c:pt>
                <c:pt idx="2448">
                  <c:v>-45</c:v>
                </c:pt>
                <c:pt idx="2449">
                  <c:v>-45</c:v>
                </c:pt>
                <c:pt idx="2450">
                  <c:v>-45</c:v>
                </c:pt>
                <c:pt idx="2451">
                  <c:v>-45</c:v>
                </c:pt>
                <c:pt idx="2452">
                  <c:v>-45</c:v>
                </c:pt>
                <c:pt idx="2453">
                  <c:v>-45</c:v>
                </c:pt>
                <c:pt idx="2454">
                  <c:v>-45</c:v>
                </c:pt>
                <c:pt idx="2455">
                  <c:v>-45</c:v>
                </c:pt>
                <c:pt idx="2456">
                  <c:v>-45</c:v>
                </c:pt>
                <c:pt idx="2457">
                  <c:v>-45</c:v>
                </c:pt>
                <c:pt idx="2458">
                  <c:v>-45</c:v>
                </c:pt>
                <c:pt idx="2459">
                  <c:v>-45</c:v>
                </c:pt>
                <c:pt idx="2460">
                  <c:v>-45</c:v>
                </c:pt>
                <c:pt idx="2461">
                  <c:v>-45</c:v>
                </c:pt>
                <c:pt idx="2462">
                  <c:v>-45</c:v>
                </c:pt>
                <c:pt idx="2463">
                  <c:v>-45</c:v>
                </c:pt>
                <c:pt idx="2464">
                  <c:v>-45</c:v>
                </c:pt>
                <c:pt idx="2465">
                  <c:v>-45</c:v>
                </c:pt>
                <c:pt idx="2466">
                  <c:v>-45</c:v>
                </c:pt>
                <c:pt idx="2467">
                  <c:v>-45</c:v>
                </c:pt>
                <c:pt idx="2468">
                  <c:v>-45</c:v>
                </c:pt>
                <c:pt idx="2469">
                  <c:v>-45</c:v>
                </c:pt>
                <c:pt idx="2470">
                  <c:v>-45</c:v>
                </c:pt>
                <c:pt idx="2471">
                  <c:v>-45</c:v>
                </c:pt>
                <c:pt idx="2472">
                  <c:v>-45</c:v>
                </c:pt>
                <c:pt idx="2473">
                  <c:v>-45</c:v>
                </c:pt>
                <c:pt idx="2474">
                  <c:v>-45</c:v>
                </c:pt>
                <c:pt idx="2475">
                  <c:v>-45</c:v>
                </c:pt>
                <c:pt idx="2476">
                  <c:v>-45</c:v>
                </c:pt>
                <c:pt idx="2477">
                  <c:v>-45</c:v>
                </c:pt>
                <c:pt idx="2478">
                  <c:v>-45</c:v>
                </c:pt>
                <c:pt idx="2479">
                  <c:v>-45</c:v>
                </c:pt>
                <c:pt idx="2480">
                  <c:v>-45</c:v>
                </c:pt>
                <c:pt idx="2481">
                  <c:v>-45</c:v>
                </c:pt>
                <c:pt idx="2482">
                  <c:v>-45</c:v>
                </c:pt>
                <c:pt idx="2483">
                  <c:v>-45</c:v>
                </c:pt>
                <c:pt idx="2484">
                  <c:v>-45</c:v>
                </c:pt>
                <c:pt idx="2485">
                  <c:v>-45</c:v>
                </c:pt>
                <c:pt idx="2486">
                  <c:v>-45</c:v>
                </c:pt>
                <c:pt idx="2487">
                  <c:v>-45</c:v>
                </c:pt>
                <c:pt idx="2488">
                  <c:v>-45</c:v>
                </c:pt>
                <c:pt idx="2489">
                  <c:v>-45</c:v>
                </c:pt>
                <c:pt idx="2490">
                  <c:v>-45</c:v>
                </c:pt>
                <c:pt idx="2491">
                  <c:v>-45</c:v>
                </c:pt>
                <c:pt idx="2492">
                  <c:v>-45</c:v>
                </c:pt>
                <c:pt idx="2493">
                  <c:v>-45</c:v>
                </c:pt>
                <c:pt idx="2494">
                  <c:v>-45</c:v>
                </c:pt>
                <c:pt idx="2495">
                  <c:v>-45</c:v>
                </c:pt>
                <c:pt idx="2496">
                  <c:v>-45</c:v>
                </c:pt>
                <c:pt idx="2497">
                  <c:v>-45</c:v>
                </c:pt>
                <c:pt idx="2498">
                  <c:v>-45</c:v>
                </c:pt>
                <c:pt idx="2499">
                  <c:v>-45</c:v>
                </c:pt>
                <c:pt idx="2500">
                  <c:v>-45</c:v>
                </c:pt>
                <c:pt idx="2501">
                  <c:v>-45</c:v>
                </c:pt>
                <c:pt idx="2502">
                  <c:v>-45</c:v>
                </c:pt>
                <c:pt idx="2503">
                  <c:v>-45</c:v>
                </c:pt>
                <c:pt idx="2504">
                  <c:v>-45</c:v>
                </c:pt>
                <c:pt idx="2505">
                  <c:v>-45</c:v>
                </c:pt>
                <c:pt idx="2506">
                  <c:v>-45</c:v>
                </c:pt>
                <c:pt idx="2507">
                  <c:v>-45</c:v>
                </c:pt>
                <c:pt idx="2508">
                  <c:v>-45</c:v>
                </c:pt>
                <c:pt idx="2509">
                  <c:v>-45</c:v>
                </c:pt>
                <c:pt idx="2510">
                  <c:v>-45</c:v>
                </c:pt>
                <c:pt idx="2511">
                  <c:v>-45</c:v>
                </c:pt>
                <c:pt idx="2512">
                  <c:v>-45</c:v>
                </c:pt>
                <c:pt idx="2513">
                  <c:v>-45</c:v>
                </c:pt>
                <c:pt idx="2514">
                  <c:v>-45</c:v>
                </c:pt>
                <c:pt idx="2515">
                  <c:v>-45</c:v>
                </c:pt>
                <c:pt idx="2516">
                  <c:v>-45</c:v>
                </c:pt>
                <c:pt idx="2517">
                  <c:v>-45</c:v>
                </c:pt>
                <c:pt idx="2518">
                  <c:v>-45</c:v>
                </c:pt>
                <c:pt idx="2519">
                  <c:v>-45</c:v>
                </c:pt>
                <c:pt idx="2520">
                  <c:v>-45</c:v>
                </c:pt>
                <c:pt idx="2521">
                  <c:v>-45</c:v>
                </c:pt>
                <c:pt idx="2522">
                  <c:v>-45</c:v>
                </c:pt>
                <c:pt idx="2523">
                  <c:v>-45</c:v>
                </c:pt>
                <c:pt idx="2524">
                  <c:v>-45</c:v>
                </c:pt>
                <c:pt idx="2525">
                  <c:v>-45</c:v>
                </c:pt>
                <c:pt idx="2526">
                  <c:v>-45</c:v>
                </c:pt>
                <c:pt idx="2527">
                  <c:v>-45</c:v>
                </c:pt>
                <c:pt idx="2528">
                  <c:v>-45</c:v>
                </c:pt>
                <c:pt idx="2529">
                  <c:v>-45</c:v>
                </c:pt>
                <c:pt idx="2530">
                  <c:v>-45</c:v>
                </c:pt>
                <c:pt idx="2531">
                  <c:v>-45</c:v>
                </c:pt>
                <c:pt idx="2532">
                  <c:v>-45</c:v>
                </c:pt>
                <c:pt idx="2533">
                  <c:v>-45</c:v>
                </c:pt>
                <c:pt idx="2534">
                  <c:v>-45</c:v>
                </c:pt>
                <c:pt idx="2535">
                  <c:v>-45</c:v>
                </c:pt>
                <c:pt idx="2536">
                  <c:v>-45</c:v>
                </c:pt>
                <c:pt idx="2537">
                  <c:v>-45</c:v>
                </c:pt>
                <c:pt idx="2538">
                  <c:v>-45</c:v>
                </c:pt>
                <c:pt idx="2539">
                  <c:v>-45</c:v>
                </c:pt>
                <c:pt idx="2540">
                  <c:v>-45</c:v>
                </c:pt>
                <c:pt idx="2541">
                  <c:v>-45</c:v>
                </c:pt>
                <c:pt idx="2542">
                  <c:v>-45</c:v>
                </c:pt>
                <c:pt idx="2543">
                  <c:v>-45</c:v>
                </c:pt>
                <c:pt idx="2544">
                  <c:v>-45</c:v>
                </c:pt>
                <c:pt idx="2545">
                  <c:v>-45</c:v>
                </c:pt>
                <c:pt idx="2546">
                  <c:v>-45</c:v>
                </c:pt>
                <c:pt idx="2547">
                  <c:v>-45</c:v>
                </c:pt>
                <c:pt idx="2548">
                  <c:v>-45</c:v>
                </c:pt>
                <c:pt idx="2549">
                  <c:v>-45</c:v>
                </c:pt>
                <c:pt idx="2550">
                  <c:v>-45</c:v>
                </c:pt>
                <c:pt idx="2551">
                  <c:v>-45</c:v>
                </c:pt>
                <c:pt idx="2552">
                  <c:v>-45</c:v>
                </c:pt>
                <c:pt idx="2553">
                  <c:v>-45</c:v>
                </c:pt>
                <c:pt idx="2554">
                  <c:v>-45</c:v>
                </c:pt>
                <c:pt idx="2555">
                  <c:v>-45</c:v>
                </c:pt>
                <c:pt idx="2556">
                  <c:v>-45</c:v>
                </c:pt>
                <c:pt idx="2557">
                  <c:v>-45</c:v>
                </c:pt>
                <c:pt idx="2558">
                  <c:v>-45</c:v>
                </c:pt>
                <c:pt idx="2559">
                  <c:v>-45</c:v>
                </c:pt>
                <c:pt idx="2560">
                  <c:v>-45</c:v>
                </c:pt>
                <c:pt idx="2561">
                  <c:v>-45</c:v>
                </c:pt>
                <c:pt idx="2562">
                  <c:v>-45</c:v>
                </c:pt>
                <c:pt idx="2563">
                  <c:v>-45</c:v>
                </c:pt>
                <c:pt idx="2564">
                  <c:v>-45</c:v>
                </c:pt>
                <c:pt idx="2565">
                  <c:v>-45</c:v>
                </c:pt>
                <c:pt idx="2566">
                  <c:v>-45</c:v>
                </c:pt>
                <c:pt idx="2567">
                  <c:v>-45</c:v>
                </c:pt>
                <c:pt idx="2568">
                  <c:v>-45</c:v>
                </c:pt>
                <c:pt idx="2569">
                  <c:v>-45</c:v>
                </c:pt>
                <c:pt idx="2570">
                  <c:v>-45</c:v>
                </c:pt>
                <c:pt idx="2571">
                  <c:v>-45</c:v>
                </c:pt>
                <c:pt idx="2572">
                  <c:v>-45</c:v>
                </c:pt>
                <c:pt idx="2573">
                  <c:v>-45</c:v>
                </c:pt>
                <c:pt idx="2574">
                  <c:v>-45</c:v>
                </c:pt>
                <c:pt idx="2575">
                  <c:v>-45</c:v>
                </c:pt>
                <c:pt idx="2576">
                  <c:v>-45</c:v>
                </c:pt>
                <c:pt idx="2577">
                  <c:v>-45</c:v>
                </c:pt>
                <c:pt idx="2578">
                  <c:v>-45</c:v>
                </c:pt>
                <c:pt idx="2579">
                  <c:v>-45</c:v>
                </c:pt>
                <c:pt idx="2580">
                  <c:v>-45</c:v>
                </c:pt>
                <c:pt idx="2581">
                  <c:v>-45</c:v>
                </c:pt>
                <c:pt idx="2582">
                  <c:v>-45</c:v>
                </c:pt>
                <c:pt idx="2583">
                  <c:v>-45</c:v>
                </c:pt>
                <c:pt idx="2584">
                  <c:v>-45</c:v>
                </c:pt>
                <c:pt idx="2585">
                  <c:v>-45</c:v>
                </c:pt>
                <c:pt idx="2586">
                  <c:v>-45</c:v>
                </c:pt>
                <c:pt idx="2587">
                  <c:v>-45</c:v>
                </c:pt>
                <c:pt idx="2588">
                  <c:v>-45</c:v>
                </c:pt>
                <c:pt idx="2589">
                  <c:v>-45</c:v>
                </c:pt>
                <c:pt idx="2590">
                  <c:v>-45</c:v>
                </c:pt>
                <c:pt idx="2591">
                  <c:v>-45</c:v>
                </c:pt>
                <c:pt idx="2592">
                  <c:v>-45</c:v>
                </c:pt>
                <c:pt idx="2593">
                  <c:v>-45</c:v>
                </c:pt>
                <c:pt idx="2594">
                  <c:v>-45</c:v>
                </c:pt>
                <c:pt idx="2595">
                  <c:v>-45</c:v>
                </c:pt>
                <c:pt idx="2596">
                  <c:v>-45</c:v>
                </c:pt>
                <c:pt idx="2597">
                  <c:v>-45</c:v>
                </c:pt>
                <c:pt idx="2598">
                  <c:v>-45</c:v>
                </c:pt>
                <c:pt idx="2599">
                  <c:v>-45</c:v>
                </c:pt>
                <c:pt idx="2600">
                  <c:v>-45</c:v>
                </c:pt>
                <c:pt idx="2601">
                  <c:v>-45</c:v>
                </c:pt>
                <c:pt idx="2602">
                  <c:v>-45</c:v>
                </c:pt>
                <c:pt idx="2603">
                  <c:v>-45</c:v>
                </c:pt>
                <c:pt idx="2604">
                  <c:v>-45</c:v>
                </c:pt>
                <c:pt idx="2605">
                  <c:v>-45</c:v>
                </c:pt>
                <c:pt idx="2606">
                  <c:v>-45</c:v>
                </c:pt>
                <c:pt idx="2607">
                  <c:v>-45</c:v>
                </c:pt>
                <c:pt idx="2608">
                  <c:v>-45</c:v>
                </c:pt>
                <c:pt idx="2609">
                  <c:v>-45</c:v>
                </c:pt>
                <c:pt idx="2610">
                  <c:v>-45</c:v>
                </c:pt>
                <c:pt idx="2611">
                  <c:v>-45</c:v>
                </c:pt>
                <c:pt idx="2612">
                  <c:v>-45</c:v>
                </c:pt>
                <c:pt idx="2613">
                  <c:v>-45</c:v>
                </c:pt>
                <c:pt idx="2614">
                  <c:v>-45</c:v>
                </c:pt>
                <c:pt idx="2615">
                  <c:v>-45</c:v>
                </c:pt>
                <c:pt idx="2616">
                  <c:v>-45</c:v>
                </c:pt>
                <c:pt idx="2617">
                  <c:v>-45</c:v>
                </c:pt>
                <c:pt idx="2618">
                  <c:v>-45</c:v>
                </c:pt>
                <c:pt idx="2619">
                  <c:v>-45</c:v>
                </c:pt>
                <c:pt idx="2620">
                  <c:v>-45</c:v>
                </c:pt>
                <c:pt idx="2621">
                  <c:v>-45</c:v>
                </c:pt>
                <c:pt idx="2622">
                  <c:v>-45</c:v>
                </c:pt>
                <c:pt idx="2623">
                  <c:v>-45</c:v>
                </c:pt>
                <c:pt idx="2624">
                  <c:v>-45</c:v>
                </c:pt>
                <c:pt idx="2625">
                  <c:v>-45</c:v>
                </c:pt>
                <c:pt idx="2626">
                  <c:v>-45</c:v>
                </c:pt>
                <c:pt idx="2627">
                  <c:v>-45</c:v>
                </c:pt>
                <c:pt idx="2628">
                  <c:v>-45</c:v>
                </c:pt>
                <c:pt idx="2629">
                  <c:v>-45</c:v>
                </c:pt>
                <c:pt idx="2630">
                  <c:v>-45</c:v>
                </c:pt>
                <c:pt idx="2631">
                  <c:v>-45</c:v>
                </c:pt>
                <c:pt idx="2632">
                  <c:v>-45</c:v>
                </c:pt>
                <c:pt idx="2633">
                  <c:v>-45</c:v>
                </c:pt>
                <c:pt idx="2634">
                  <c:v>-45</c:v>
                </c:pt>
                <c:pt idx="2635">
                  <c:v>-45</c:v>
                </c:pt>
                <c:pt idx="2636">
                  <c:v>-45</c:v>
                </c:pt>
                <c:pt idx="2637">
                  <c:v>-45</c:v>
                </c:pt>
                <c:pt idx="2638">
                  <c:v>-45</c:v>
                </c:pt>
                <c:pt idx="2639">
                  <c:v>-45</c:v>
                </c:pt>
                <c:pt idx="2640">
                  <c:v>-45</c:v>
                </c:pt>
                <c:pt idx="2641">
                  <c:v>-45</c:v>
                </c:pt>
                <c:pt idx="2642">
                  <c:v>-45</c:v>
                </c:pt>
                <c:pt idx="2643">
                  <c:v>-45</c:v>
                </c:pt>
                <c:pt idx="2644">
                  <c:v>-45</c:v>
                </c:pt>
                <c:pt idx="2645">
                  <c:v>-45</c:v>
                </c:pt>
                <c:pt idx="2646">
                  <c:v>-45</c:v>
                </c:pt>
                <c:pt idx="2647">
                  <c:v>-45</c:v>
                </c:pt>
                <c:pt idx="2648">
                  <c:v>-45</c:v>
                </c:pt>
                <c:pt idx="2649">
                  <c:v>-45</c:v>
                </c:pt>
                <c:pt idx="2650">
                  <c:v>-45</c:v>
                </c:pt>
                <c:pt idx="2651">
                  <c:v>-45</c:v>
                </c:pt>
                <c:pt idx="2652">
                  <c:v>-45</c:v>
                </c:pt>
                <c:pt idx="2653">
                  <c:v>-45</c:v>
                </c:pt>
                <c:pt idx="2654">
                  <c:v>-45</c:v>
                </c:pt>
                <c:pt idx="2655">
                  <c:v>-45</c:v>
                </c:pt>
                <c:pt idx="2656">
                  <c:v>-45</c:v>
                </c:pt>
                <c:pt idx="2657">
                  <c:v>-45</c:v>
                </c:pt>
                <c:pt idx="2658">
                  <c:v>-45</c:v>
                </c:pt>
                <c:pt idx="2659">
                  <c:v>-45</c:v>
                </c:pt>
                <c:pt idx="2660">
                  <c:v>-45</c:v>
                </c:pt>
                <c:pt idx="2661">
                  <c:v>-45</c:v>
                </c:pt>
                <c:pt idx="2662">
                  <c:v>-45</c:v>
                </c:pt>
                <c:pt idx="2663">
                  <c:v>-45</c:v>
                </c:pt>
                <c:pt idx="2664">
                  <c:v>-45</c:v>
                </c:pt>
                <c:pt idx="2665">
                  <c:v>-45</c:v>
                </c:pt>
                <c:pt idx="2666">
                  <c:v>-45</c:v>
                </c:pt>
                <c:pt idx="2667">
                  <c:v>-45</c:v>
                </c:pt>
                <c:pt idx="2668">
                  <c:v>-45</c:v>
                </c:pt>
                <c:pt idx="2669">
                  <c:v>-45</c:v>
                </c:pt>
                <c:pt idx="2670">
                  <c:v>-45</c:v>
                </c:pt>
                <c:pt idx="2671">
                  <c:v>-45</c:v>
                </c:pt>
                <c:pt idx="2672">
                  <c:v>-45</c:v>
                </c:pt>
                <c:pt idx="2673">
                  <c:v>-45</c:v>
                </c:pt>
                <c:pt idx="2674">
                  <c:v>-45</c:v>
                </c:pt>
                <c:pt idx="2675">
                  <c:v>-45</c:v>
                </c:pt>
                <c:pt idx="2676">
                  <c:v>-45</c:v>
                </c:pt>
                <c:pt idx="2677">
                  <c:v>-45</c:v>
                </c:pt>
                <c:pt idx="2678">
                  <c:v>-45</c:v>
                </c:pt>
                <c:pt idx="2679">
                  <c:v>-45</c:v>
                </c:pt>
                <c:pt idx="2680">
                  <c:v>-45</c:v>
                </c:pt>
                <c:pt idx="2681">
                  <c:v>-45</c:v>
                </c:pt>
                <c:pt idx="2682">
                  <c:v>-45</c:v>
                </c:pt>
                <c:pt idx="2683">
                  <c:v>-45</c:v>
                </c:pt>
                <c:pt idx="2684">
                  <c:v>-45</c:v>
                </c:pt>
                <c:pt idx="2685">
                  <c:v>-45</c:v>
                </c:pt>
                <c:pt idx="2686">
                  <c:v>-45</c:v>
                </c:pt>
                <c:pt idx="2687">
                  <c:v>-45</c:v>
                </c:pt>
                <c:pt idx="2688">
                  <c:v>-45</c:v>
                </c:pt>
                <c:pt idx="2689">
                  <c:v>-45</c:v>
                </c:pt>
                <c:pt idx="2690">
                  <c:v>-45</c:v>
                </c:pt>
                <c:pt idx="2691">
                  <c:v>-45</c:v>
                </c:pt>
                <c:pt idx="2692">
                  <c:v>-45</c:v>
                </c:pt>
                <c:pt idx="2693">
                  <c:v>-45</c:v>
                </c:pt>
                <c:pt idx="2694">
                  <c:v>-45</c:v>
                </c:pt>
                <c:pt idx="2695">
                  <c:v>-45</c:v>
                </c:pt>
                <c:pt idx="2696">
                  <c:v>-45</c:v>
                </c:pt>
                <c:pt idx="2697">
                  <c:v>-45</c:v>
                </c:pt>
                <c:pt idx="2698">
                  <c:v>-45</c:v>
                </c:pt>
                <c:pt idx="2699">
                  <c:v>-45</c:v>
                </c:pt>
                <c:pt idx="2700">
                  <c:v>-45</c:v>
                </c:pt>
                <c:pt idx="2701">
                  <c:v>-45</c:v>
                </c:pt>
                <c:pt idx="2702">
                  <c:v>-45</c:v>
                </c:pt>
                <c:pt idx="2703">
                  <c:v>-45</c:v>
                </c:pt>
                <c:pt idx="2704">
                  <c:v>-45</c:v>
                </c:pt>
                <c:pt idx="2705">
                  <c:v>-45</c:v>
                </c:pt>
                <c:pt idx="2706">
                  <c:v>-45</c:v>
                </c:pt>
                <c:pt idx="2707">
                  <c:v>-45</c:v>
                </c:pt>
                <c:pt idx="2708">
                  <c:v>-45</c:v>
                </c:pt>
                <c:pt idx="2709">
                  <c:v>-45</c:v>
                </c:pt>
                <c:pt idx="2710">
                  <c:v>-45</c:v>
                </c:pt>
                <c:pt idx="2711">
                  <c:v>-45</c:v>
                </c:pt>
                <c:pt idx="2712">
                  <c:v>-45</c:v>
                </c:pt>
                <c:pt idx="2713">
                  <c:v>-45</c:v>
                </c:pt>
                <c:pt idx="2714">
                  <c:v>-45</c:v>
                </c:pt>
                <c:pt idx="2715">
                  <c:v>-45</c:v>
                </c:pt>
                <c:pt idx="2716">
                  <c:v>-45</c:v>
                </c:pt>
                <c:pt idx="2717">
                  <c:v>-45</c:v>
                </c:pt>
                <c:pt idx="2718">
                  <c:v>-45</c:v>
                </c:pt>
                <c:pt idx="2719">
                  <c:v>-45</c:v>
                </c:pt>
                <c:pt idx="2720">
                  <c:v>-45</c:v>
                </c:pt>
                <c:pt idx="2721">
                  <c:v>-45</c:v>
                </c:pt>
                <c:pt idx="2722">
                  <c:v>-45</c:v>
                </c:pt>
                <c:pt idx="2723">
                  <c:v>-45</c:v>
                </c:pt>
                <c:pt idx="2724">
                  <c:v>-45</c:v>
                </c:pt>
                <c:pt idx="2725">
                  <c:v>-45</c:v>
                </c:pt>
                <c:pt idx="2726">
                  <c:v>-45</c:v>
                </c:pt>
                <c:pt idx="2727">
                  <c:v>-45</c:v>
                </c:pt>
                <c:pt idx="2728">
                  <c:v>-45</c:v>
                </c:pt>
                <c:pt idx="2729">
                  <c:v>-45</c:v>
                </c:pt>
                <c:pt idx="2730">
                  <c:v>-45</c:v>
                </c:pt>
                <c:pt idx="2731">
                  <c:v>-45</c:v>
                </c:pt>
                <c:pt idx="2732">
                  <c:v>-45</c:v>
                </c:pt>
                <c:pt idx="2733">
                  <c:v>-45</c:v>
                </c:pt>
                <c:pt idx="2734">
                  <c:v>-45</c:v>
                </c:pt>
                <c:pt idx="2735">
                  <c:v>-45</c:v>
                </c:pt>
                <c:pt idx="2736">
                  <c:v>-45</c:v>
                </c:pt>
                <c:pt idx="2737">
                  <c:v>-45</c:v>
                </c:pt>
                <c:pt idx="2738">
                  <c:v>-45</c:v>
                </c:pt>
                <c:pt idx="2739">
                  <c:v>-45</c:v>
                </c:pt>
                <c:pt idx="2740">
                  <c:v>-45</c:v>
                </c:pt>
                <c:pt idx="2741">
                  <c:v>-45</c:v>
                </c:pt>
                <c:pt idx="2742">
                  <c:v>-44</c:v>
                </c:pt>
                <c:pt idx="2743">
                  <c:v>-44</c:v>
                </c:pt>
                <c:pt idx="2744">
                  <c:v>-44</c:v>
                </c:pt>
                <c:pt idx="2745">
                  <c:v>-44</c:v>
                </c:pt>
                <c:pt idx="2746">
                  <c:v>-44</c:v>
                </c:pt>
                <c:pt idx="2747">
                  <c:v>-44</c:v>
                </c:pt>
                <c:pt idx="2748">
                  <c:v>-44</c:v>
                </c:pt>
                <c:pt idx="2749">
                  <c:v>-44</c:v>
                </c:pt>
                <c:pt idx="2750">
                  <c:v>-44</c:v>
                </c:pt>
                <c:pt idx="2751">
                  <c:v>-44</c:v>
                </c:pt>
                <c:pt idx="2752">
                  <c:v>-44</c:v>
                </c:pt>
                <c:pt idx="2753">
                  <c:v>-44</c:v>
                </c:pt>
                <c:pt idx="2754">
                  <c:v>-44</c:v>
                </c:pt>
                <c:pt idx="2755">
                  <c:v>-44</c:v>
                </c:pt>
                <c:pt idx="2756">
                  <c:v>-44</c:v>
                </c:pt>
                <c:pt idx="2757">
                  <c:v>-44</c:v>
                </c:pt>
                <c:pt idx="2758">
                  <c:v>-44</c:v>
                </c:pt>
                <c:pt idx="2759">
                  <c:v>-44</c:v>
                </c:pt>
                <c:pt idx="2760">
                  <c:v>-44</c:v>
                </c:pt>
                <c:pt idx="2761">
                  <c:v>-44</c:v>
                </c:pt>
                <c:pt idx="2762">
                  <c:v>-44</c:v>
                </c:pt>
                <c:pt idx="2763">
                  <c:v>-44</c:v>
                </c:pt>
                <c:pt idx="2764">
                  <c:v>-44</c:v>
                </c:pt>
                <c:pt idx="2765">
                  <c:v>-44</c:v>
                </c:pt>
                <c:pt idx="2766">
                  <c:v>-44</c:v>
                </c:pt>
                <c:pt idx="2767">
                  <c:v>-44</c:v>
                </c:pt>
                <c:pt idx="2768">
                  <c:v>-44</c:v>
                </c:pt>
                <c:pt idx="2769">
                  <c:v>-44</c:v>
                </c:pt>
                <c:pt idx="2770">
                  <c:v>-44</c:v>
                </c:pt>
                <c:pt idx="2771">
                  <c:v>-44</c:v>
                </c:pt>
                <c:pt idx="2772">
                  <c:v>-44</c:v>
                </c:pt>
                <c:pt idx="2773">
                  <c:v>-44</c:v>
                </c:pt>
                <c:pt idx="2774">
                  <c:v>-44</c:v>
                </c:pt>
                <c:pt idx="2775">
                  <c:v>-44</c:v>
                </c:pt>
                <c:pt idx="2776">
                  <c:v>-44</c:v>
                </c:pt>
                <c:pt idx="2777">
                  <c:v>-44</c:v>
                </c:pt>
                <c:pt idx="2778">
                  <c:v>-44</c:v>
                </c:pt>
                <c:pt idx="2779">
                  <c:v>-44</c:v>
                </c:pt>
                <c:pt idx="2780">
                  <c:v>-44</c:v>
                </c:pt>
                <c:pt idx="2781">
                  <c:v>-44</c:v>
                </c:pt>
                <c:pt idx="2782">
                  <c:v>-44</c:v>
                </c:pt>
                <c:pt idx="2783">
                  <c:v>-44</c:v>
                </c:pt>
                <c:pt idx="2784">
                  <c:v>-44</c:v>
                </c:pt>
                <c:pt idx="2785">
                  <c:v>-44</c:v>
                </c:pt>
                <c:pt idx="2786">
                  <c:v>-44</c:v>
                </c:pt>
                <c:pt idx="2787">
                  <c:v>-44</c:v>
                </c:pt>
                <c:pt idx="2788">
                  <c:v>-44</c:v>
                </c:pt>
                <c:pt idx="2789">
                  <c:v>-44</c:v>
                </c:pt>
                <c:pt idx="2790">
                  <c:v>-44</c:v>
                </c:pt>
                <c:pt idx="2791">
                  <c:v>-44</c:v>
                </c:pt>
                <c:pt idx="2792">
                  <c:v>-44</c:v>
                </c:pt>
                <c:pt idx="2793">
                  <c:v>-44</c:v>
                </c:pt>
                <c:pt idx="2794">
                  <c:v>-44</c:v>
                </c:pt>
                <c:pt idx="2795">
                  <c:v>-44</c:v>
                </c:pt>
                <c:pt idx="2796">
                  <c:v>-44</c:v>
                </c:pt>
                <c:pt idx="2797">
                  <c:v>-44</c:v>
                </c:pt>
                <c:pt idx="2798">
                  <c:v>-44</c:v>
                </c:pt>
                <c:pt idx="2799">
                  <c:v>-44</c:v>
                </c:pt>
                <c:pt idx="2800">
                  <c:v>-44</c:v>
                </c:pt>
                <c:pt idx="2801">
                  <c:v>-44</c:v>
                </c:pt>
                <c:pt idx="2802">
                  <c:v>-44</c:v>
                </c:pt>
                <c:pt idx="2803">
                  <c:v>-44</c:v>
                </c:pt>
                <c:pt idx="2804">
                  <c:v>-44</c:v>
                </c:pt>
                <c:pt idx="2805">
                  <c:v>-44</c:v>
                </c:pt>
                <c:pt idx="2806">
                  <c:v>-44</c:v>
                </c:pt>
                <c:pt idx="2807">
                  <c:v>-44</c:v>
                </c:pt>
                <c:pt idx="2808">
                  <c:v>-44</c:v>
                </c:pt>
                <c:pt idx="2809">
                  <c:v>-44</c:v>
                </c:pt>
                <c:pt idx="2810">
                  <c:v>-44</c:v>
                </c:pt>
                <c:pt idx="2811">
                  <c:v>-44</c:v>
                </c:pt>
                <c:pt idx="2812">
                  <c:v>-44</c:v>
                </c:pt>
                <c:pt idx="2813">
                  <c:v>-44</c:v>
                </c:pt>
                <c:pt idx="2814">
                  <c:v>-44</c:v>
                </c:pt>
                <c:pt idx="2815">
                  <c:v>-44</c:v>
                </c:pt>
                <c:pt idx="2816">
                  <c:v>-44</c:v>
                </c:pt>
                <c:pt idx="2817">
                  <c:v>-44</c:v>
                </c:pt>
                <c:pt idx="2818">
                  <c:v>-44</c:v>
                </c:pt>
                <c:pt idx="2819">
                  <c:v>-44</c:v>
                </c:pt>
                <c:pt idx="2820">
                  <c:v>-44</c:v>
                </c:pt>
                <c:pt idx="2821">
                  <c:v>-44</c:v>
                </c:pt>
                <c:pt idx="2822">
                  <c:v>-44</c:v>
                </c:pt>
                <c:pt idx="2823">
                  <c:v>-44</c:v>
                </c:pt>
                <c:pt idx="2824">
                  <c:v>-44</c:v>
                </c:pt>
                <c:pt idx="2825">
                  <c:v>-44</c:v>
                </c:pt>
                <c:pt idx="2826">
                  <c:v>-44</c:v>
                </c:pt>
                <c:pt idx="2827">
                  <c:v>-44</c:v>
                </c:pt>
                <c:pt idx="2828">
                  <c:v>-44</c:v>
                </c:pt>
                <c:pt idx="2829">
                  <c:v>-44</c:v>
                </c:pt>
                <c:pt idx="2830">
                  <c:v>-44</c:v>
                </c:pt>
                <c:pt idx="2831">
                  <c:v>-44</c:v>
                </c:pt>
                <c:pt idx="2832">
                  <c:v>-44</c:v>
                </c:pt>
                <c:pt idx="2833">
                  <c:v>-44</c:v>
                </c:pt>
                <c:pt idx="2834">
                  <c:v>-44</c:v>
                </c:pt>
                <c:pt idx="2835">
                  <c:v>-44</c:v>
                </c:pt>
                <c:pt idx="2836">
                  <c:v>-44</c:v>
                </c:pt>
                <c:pt idx="2837">
                  <c:v>-44</c:v>
                </c:pt>
                <c:pt idx="2838">
                  <c:v>-44</c:v>
                </c:pt>
                <c:pt idx="2839">
                  <c:v>-44</c:v>
                </c:pt>
                <c:pt idx="2840">
                  <c:v>-44</c:v>
                </c:pt>
                <c:pt idx="2841">
                  <c:v>-44</c:v>
                </c:pt>
                <c:pt idx="2842">
                  <c:v>-44</c:v>
                </c:pt>
                <c:pt idx="2843">
                  <c:v>-44</c:v>
                </c:pt>
                <c:pt idx="2844">
                  <c:v>-44</c:v>
                </c:pt>
                <c:pt idx="2845">
                  <c:v>-44</c:v>
                </c:pt>
                <c:pt idx="2846">
                  <c:v>-44</c:v>
                </c:pt>
                <c:pt idx="2847">
                  <c:v>-44</c:v>
                </c:pt>
                <c:pt idx="2848">
                  <c:v>-44</c:v>
                </c:pt>
                <c:pt idx="2849">
                  <c:v>-44</c:v>
                </c:pt>
                <c:pt idx="2850">
                  <c:v>-44</c:v>
                </c:pt>
                <c:pt idx="2851">
                  <c:v>-44</c:v>
                </c:pt>
                <c:pt idx="2852">
                  <c:v>-44</c:v>
                </c:pt>
                <c:pt idx="2853">
                  <c:v>-44</c:v>
                </c:pt>
                <c:pt idx="2854">
                  <c:v>-44</c:v>
                </c:pt>
                <c:pt idx="2855">
                  <c:v>-44</c:v>
                </c:pt>
                <c:pt idx="2856">
                  <c:v>-44</c:v>
                </c:pt>
                <c:pt idx="2857">
                  <c:v>-44</c:v>
                </c:pt>
                <c:pt idx="2858">
                  <c:v>-44</c:v>
                </c:pt>
                <c:pt idx="2859">
                  <c:v>-44</c:v>
                </c:pt>
                <c:pt idx="2860">
                  <c:v>-44</c:v>
                </c:pt>
                <c:pt idx="2861">
                  <c:v>-44</c:v>
                </c:pt>
                <c:pt idx="2862">
                  <c:v>-44</c:v>
                </c:pt>
                <c:pt idx="2863">
                  <c:v>-44</c:v>
                </c:pt>
                <c:pt idx="2864">
                  <c:v>-44</c:v>
                </c:pt>
                <c:pt idx="2865">
                  <c:v>-44</c:v>
                </c:pt>
                <c:pt idx="2866">
                  <c:v>-44</c:v>
                </c:pt>
                <c:pt idx="2867">
                  <c:v>-44</c:v>
                </c:pt>
                <c:pt idx="2868">
                  <c:v>-44</c:v>
                </c:pt>
                <c:pt idx="2869">
                  <c:v>-44</c:v>
                </c:pt>
                <c:pt idx="2870">
                  <c:v>-44</c:v>
                </c:pt>
                <c:pt idx="2871">
                  <c:v>-44</c:v>
                </c:pt>
                <c:pt idx="2872">
                  <c:v>-44</c:v>
                </c:pt>
                <c:pt idx="2873">
                  <c:v>-44</c:v>
                </c:pt>
                <c:pt idx="2874">
                  <c:v>-44</c:v>
                </c:pt>
                <c:pt idx="2875">
                  <c:v>-44</c:v>
                </c:pt>
                <c:pt idx="2876">
                  <c:v>-44</c:v>
                </c:pt>
                <c:pt idx="2877">
                  <c:v>-44</c:v>
                </c:pt>
                <c:pt idx="2878">
                  <c:v>-44</c:v>
                </c:pt>
                <c:pt idx="2879">
                  <c:v>-44</c:v>
                </c:pt>
                <c:pt idx="2880">
                  <c:v>-44</c:v>
                </c:pt>
                <c:pt idx="2881">
                  <c:v>-44</c:v>
                </c:pt>
                <c:pt idx="2882">
                  <c:v>-44</c:v>
                </c:pt>
                <c:pt idx="2883">
                  <c:v>-44</c:v>
                </c:pt>
                <c:pt idx="2884">
                  <c:v>-44</c:v>
                </c:pt>
                <c:pt idx="2885">
                  <c:v>-44</c:v>
                </c:pt>
                <c:pt idx="2886">
                  <c:v>-44</c:v>
                </c:pt>
                <c:pt idx="2887">
                  <c:v>-44</c:v>
                </c:pt>
                <c:pt idx="2888">
                  <c:v>-44</c:v>
                </c:pt>
                <c:pt idx="2889">
                  <c:v>-44</c:v>
                </c:pt>
                <c:pt idx="2890">
                  <c:v>-44</c:v>
                </c:pt>
                <c:pt idx="2891">
                  <c:v>-44</c:v>
                </c:pt>
                <c:pt idx="2892">
                  <c:v>-44</c:v>
                </c:pt>
                <c:pt idx="2893">
                  <c:v>-44</c:v>
                </c:pt>
                <c:pt idx="2894">
                  <c:v>-44</c:v>
                </c:pt>
                <c:pt idx="2895">
                  <c:v>-44</c:v>
                </c:pt>
                <c:pt idx="2896">
                  <c:v>-44</c:v>
                </c:pt>
                <c:pt idx="2897">
                  <c:v>-44</c:v>
                </c:pt>
                <c:pt idx="2898">
                  <c:v>-44</c:v>
                </c:pt>
                <c:pt idx="2899">
                  <c:v>-44</c:v>
                </c:pt>
                <c:pt idx="2900">
                  <c:v>-44</c:v>
                </c:pt>
                <c:pt idx="2901">
                  <c:v>-44</c:v>
                </c:pt>
                <c:pt idx="2902">
                  <c:v>-44</c:v>
                </c:pt>
                <c:pt idx="2903">
                  <c:v>-44</c:v>
                </c:pt>
                <c:pt idx="2904">
                  <c:v>-44</c:v>
                </c:pt>
                <c:pt idx="2905">
                  <c:v>-44</c:v>
                </c:pt>
                <c:pt idx="2906">
                  <c:v>-44</c:v>
                </c:pt>
                <c:pt idx="2907">
                  <c:v>-44</c:v>
                </c:pt>
                <c:pt idx="2908">
                  <c:v>-44</c:v>
                </c:pt>
                <c:pt idx="2909">
                  <c:v>-44</c:v>
                </c:pt>
                <c:pt idx="2910">
                  <c:v>-44</c:v>
                </c:pt>
                <c:pt idx="2911">
                  <c:v>-44</c:v>
                </c:pt>
                <c:pt idx="2912">
                  <c:v>-44</c:v>
                </c:pt>
                <c:pt idx="2913">
                  <c:v>-44</c:v>
                </c:pt>
                <c:pt idx="2914">
                  <c:v>-44</c:v>
                </c:pt>
                <c:pt idx="2915">
                  <c:v>-44</c:v>
                </c:pt>
                <c:pt idx="2916">
                  <c:v>-44</c:v>
                </c:pt>
                <c:pt idx="2917">
                  <c:v>-44</c:v>
                </c:pt>
                <c:pt idx="2918">
                  <c:v>-44</c:v>
                </c:pt>
                <c:pt idx="2919">
                  <c:v>-44</c:v>
                </c:pt>
                <c:pt idx="2920">
                  <c:v>-44</c:v>
                </c:pt>
                <c:pt idx="2921">
                  <c:v>-44</c:v>
                </c:pt>
                <c:pt idx="2922">
                  <c:v>-44</c:v>
                </c:pt>
                <c:pt idx="2923">
                  <c:v>-44</c:v>
                </c:pt>
                <c:pt idx="2924">
                  <c:v>-44</c:v>
                </c:pt>
                <c:pt idx="2925">
                  <c:v>-44</c:v>
                </c:pt>
                <c:pt idx="2926">
                  <c:v>-44</c:v>
                </c:pt>
                <c:pt idx="2927">
                  <c:v>-44</c:v>
                </c:pt>
                <c:pt idx="2928">
                  <c:v>-44</c:v>
                </c:pt>
                <c:pt idx="2929">
                  <c:v>-44</c:v>
                </c:pt>
                <c:pt idx="2930">
                  <c:v>-44</c:v>
                </c:pt>
                <c:pt idx="2931">
                  <c:v>-44</c:v>
                </c:pt>
                <c:pt idx="2932">
                  <c:v>-44</c:v>
                </c:pt>
                <c:pt idx="2933">
                  <c:v>-44</c:v>
                </c:pt>
                <c:pt idx="2934">
                  <c:v>-44</c:v>
                </c:pt>
                <c:pt idx="2935">
                  <c:v>-44</c:v>
                </c:pt>
                <c:pt idx="2936">
                  <c:v>-44</c:v>
                </c:pt>
                <c:pt idx="2937">
                  <c:v>-44</c:v>
                </c:pt>
                <c:pt idx="2938">
                  <c:v>-44</c:v>
                </c:pt>
                <c:pt idx="2939">
                  <c:v>-44</c:v>
                </c:pt>
                <c:pt idx="2940">
                  <c:v>-44</c:v>
                </c:pt>
                <c:pt idx="2941">
                  <c:v>-44</c:v>
                </c:pt>
                <c:pt idx="2942">
                  <c:v>-44</c:v>
                </c:pt>
                <c:pt idx="2943">
                  <c:v>-44</c:v>
                </c:pt>
                <c:pt idx="2944">
                  <c:v>-44</c:v>
                </c:pt>
                <c:pt idx="2945">
                  <c:v>-44</c:v>
                </c:pt>
                <c:pt idx="2946">
                  <c:v>-44</c:v>
                </c:pt>
                <c:pt idx="2947">
                  <c:v>-44</c:v>
                </c:pt>
                <c:pt idx="2948">
                  <c:v>-44</c:v>
                </c:pt>
                <c:pt idx="2949">
                  <c:v>-44</c:v>
                </c:pt>
                <c:pt idx="2950">
                  <c:v>-44</c:v>
                </c:pt>
                <c:pt idx="2951">
                  <c:v>-44</c:v>
                </c:pt>
                <c:pt idx="2952">
                  <c:v>-44</c:v>
                </c:pt>
                <c:pt idx="2953">
                  <c:v>-44</c:v>
                </c:pt>
                <c:pt idx="2954">
                  <c:v>-44</c:v>
                </c:pt>
                <c:pt idx="2955">
                  <c:v>-44</c:v>
                </c:pt>
                <c:pt idx="2956">
                  <c:v>-44</c:v>
                </c:pt>
                <c:pt idx="2957">
                  <c:v>-44</c:v>
                </c:pt>
                <c:pt idx="2958">
                  <c:v>-44</c:v>
                </c:pt>
                <c:pt idx="2959">
                  <c:v>-44</c:v>
                </c:pt>
                <c:pt idx="2960">
                  <c:v>-44</c:v>
                </c:pt>
                <c:pt idx="2961">
                  <c:v>-44</c:v>
                </c:pt>
                <c:pt idx="2962">
                  <c:v>-44</c:v>
                </c:pt>
                <c:pt idx="2963">
                  <c:v>-44</c:v>
                </c:pt>
                <c:pt idx="2964">
                  <c:v>-44</c:v>
                </c:pt>
                <c:pt idx="2965">
                  <c:v>-44</c:v>
                </c:pt>
                <c:pt idx="2966">
                  <c:v>-44</c:v>
                </c:pt>
                <c:pt idx="2967">
                  <c:v>-44</c:v>
                </c:pt>
                <c:pt idx="2968">
                  <c:v>-44</c:v>
                </c:pt>
                <c:pt idx="2969">
                  <c:v>-44</c:v>
                </c:pt>
                <c:pt idx="2970">
                  <c:v>-44</c:v>
                </c:pt>
                <c:pt idx="2971">
                  <c:v>-44</c:v>
                </c:pt>
                <c:pt idx="2972">
                  <c:v>-44</c:v>
                </c:pt>
                <c:pt idx="2973">
                  <c:v>-44</c:v>
                </c:pt>
                <c:pt idx="2974">
                  <c:v>-44</c:v>
                </c:pt>
                <c:pt idx="2975">
                  <c:v>-44</c:v>
                </c:pt>
                <c:pt idx="2976">
                  <c:v>-44</c:v>
                </c:pt>
                <c:pt idx="2977">
                  <c:v>-44</c:v>
                </c:pt>
                <c:pt idx="2978">
                  <c:v>-44</c:v>
                </c:pt>
                <c:pt idx="2979">
                  <c:v>-44</c:v>
                </c:pt>
                <c:pt idx="2980">
                  <c:v>-44</c:v>
                </c:pt>
                <c:pt idx="2981">
                  <c:v>-44</c:v>
                </c:pt>
                <c:pt idx="2982">
                  <c:v>-44</c:v>
                </c:pt>
                <c:pt idx="2983">
                  <c:v>-44</c:v>
                </c:pt>
                <c:pt idx="2984">
                  <c:v>-44</c:v>
                </c:pt>
                <c:pt idx="2985">
                  <c:v>-44</c:v>
                </c:pt>
                <c:pt idx="2986">
                  <c:v>-44</c:v>
                </c:pt>
                <c:pt idx="2987">
                  <c:v>-44</c:v>
                </c:pt>
                <c:pt idx="2988">
                  <c:v>-44</c:v>
                </c:pt>
                <c:pt idx="2989">
                  <c:v>-44</c:v>
                </c:pt>
                <c:pt idx="2990">
                  <c:v>-44</c:v>
                </c:pt>
                <c:pt idx="2991">
                  <c:v>-44</c:v>
                </c:pt>
                <c:pt idx="2992">
                  <c:v>-44</c:v>
                </c:pt>
                <c:pt idx="2993">
                  <c:v>-44</c:v>
                </c:pt>
                <c:pt idx="2994">
                  <c:v>-44</c:v>
                </c:pt>
                <c:pt idx="2995">
                  <c:v>-44</c:v>
                </c:pt>
                <c:pt idx="2996">
                  <c:v>-44</c:v>
                </c:pt>
                <c:pt idx="2997">
                  <c:v>-44</c:v>
                </c:pt>
                <c:pt idx="2998">
                  <c:v>-44</c:v>
                </c:pt>
                <c:pt idx="2999">
                  <c:v>-44</c:v>
                </c:pt>
                <c:pt idx="3000">
                  <c:v>-44</c:v>
                </c:pt>
                <c:pt idx="3001">
                  <c:v>-44</c:v>
                </c:pt>
                <c:pt idx="3002">
                  <c:v>-44</c:v>
                </c:pt>
                <c:pt idx="3003">
                  <c:v>-44</c:v>
                </c:pt>
                <c:pt idx="3004">
                  <c:v>-44</c:v>
                </c:pt>
                <c:pt idx="3005">
                  <c:v>-44</c:v>
                </c:pt>
                <c:pt idx="3006">
                  <c:v>-44</c:v>
                </c:pt>
                <c:pt idx="3007">
                  <c:v>-44</c:v>
                </c:pt>
                <c:pt idx="3008">
                  <c:v>-44</c:v>
                </c:pt>
                <c:pt idx="3009">
                  <c:v>-44</c:v>
                </c:pt>
                <c:pt idx="3010">
                  <c:v>-44</c:v>
                </c:pt>
                <c:pt idx="3011">
                  <c:v>-44</c:v>
                </c:pt>
                <c:pt idx="3012">
                  <c:v>-44</c:v>
                </c:pt>
                <c:pt idx="3013">
                  <c:v>-44</c:v>
                </c:pt>
                <c:pt idx="3014">
                  <c:v>-44</c:v>
                </c:pt>
                <c:pt idx="3015">
                  <c:v>-44</c:v>
                </c:pt>
                <c:pt idx="3016">
                  <c:v>-44</c:v>
                </c:pt>
                <c:pt idx="3017">
                  <c:v>-44</c:v>
                </c:pt>
                <c:pt idx="3018">
                  <c:v>-44</c:v>
                </c:pt>
                <c:pt idx="3019">
                  <c:v>-44</c:v>
                </c:pt>
                <c:pt idx="3020">
                  <c:v>-44</c:v>
                </c:pt>
                <c:pt idx="3021">
                  <c:v>-44</c:v>
                </c:pt>
                <c:pt idx="3022">
                  <c:v>-44</c:v>
                </c:pt>
                <c:pt idx="3023">
                  <c:v>-44</c:v>
                </c:pt>
                <c:pt idx="3024">
                  <c:v>-44</c:v>
                </c:pt>
                <c:pt idx="3025">
                  <c:v>-44</c:v>
                </c:pt>
                <c:pt idx="3026">
                  <c:v>-44</c:v>
                </c:pt>
                <c:pt idx="3027">
                  <c:v>-44</c:v>
                </c:pt>
                <c:pt idx="3028">
                  <c:v>-44</c:v>
                </c:pt>
                <c:pt idx="3029">
                  <c:v>-44</c:v>
                </c:pt>
                <c:pt idx="3030">
                  <c:v>-44</c:v>
                </c:pt>
                <c:pt idx="3031">
                  <c:v>-44</c:v>
                </c:pt>
                <c:pt idx="3032">
                  <c:v>-44</c:v>
                </c:pt>
                <c:pt idx="3033">
                  <c:v>-44</c:v>
                </c:pt>
                <c:pt idx="3034">
                  <c:v>-44</c:v>
                </c:pt>
                <c:pt idx="3035">
                  <c:v>-44</c:v>
                </c:pt>
                <c:pt idx="3036">
                  <c:v>-44</c:v>
                </c:pt>
                <c:pt idx="3037">
                  <c:v>-44</c:v>
                </c:pt>
                <c:pt idx="3038">
                  <c:v>-44</c:v>
                </c:pt>
                <c:pt idx="3039">
                  <c:v>-44</c:v>
                </c:pt>
                <c:pt idx="3040">
                  <c:v>-44</c:v>
                </c:pt>
                <c:pt idx="3041">
                  <c:v>-44</c:v>
                </c:pt>
                <c:pt idx="3042">
                  <c:v>-44</c:v>
                </c:pt>
                <c:pt idx="3043">
                  <c:v>-44</c:v>
                </c:pt>
                <c:pt idx="3044">
                  <c:v>-44</c:v>
                </c:pt>
                <c:pt idx="3045">
                  <c:v>-44</c:v>
                </c:pt>
                <c:pt idx="3046">
                  <c:v>-44</c:v>
                </c:pt>
                <c:pt idx="3047">
                  <c:v>-44</c:v>
                </c:pt>
                <c:pt idx="3048">
                  <c:v>-44</c:v>
                </c:pt>
                <c:pt idx="3049">
                  <c:v>-44</c:v>
                </c:pt>
                <c:pt idx="3050">
                  <c:v>-44</c:v>
                </c:pt>
                <c:pt idx="3051">
                  <c:v>-44</c:v>
                </c:pt>
                <c:pt idx="3052">
                  <c:v>-44</c:v>
                </c:pt>
                <c:pt idx="3053">
                  <c:v>-44</c:v>
                </c:pt>
                <c:pt idx="3054">
                  <c:v>-44</c:v>
                </c:pt>
                <c:pt idx="3055">
                  <c:v>-44</c:v>
                </c:pt>
                <c:pt idx="3056">
                  <c:v>-44</c:v>
                </c:pt>
                <c:pt idx="3057">
                  <c:v>-44</c:v>
                </c:pt>
                <c:pt idx="3058">
                  <c:v>-44</c:v>
                </c:pt>
                <c:pt idx="3059">
                  <c:v>-44</c:v>
                </c:pt>
                <c:pt idx="3060">
                  <c:v>-44</c:v>
                </c:pt>
                <c:pt idx="3061">
                  <c:v>-44</c:v>
                </c:pt>
                <c:pt idx="3062">
                  <c:v>-44</c:v>
                </c:pt>
                <c:pt idx="3063">
                  <c:v>-44</c:v>
                </c:pt>
                <c:pt idx="3064">
                  <c:v>-44</c:v>
                </c:pt>
                <c:pt idx="3065">
                  <c:v>-44</c:v>
                </c:pt>
                <c:pt idx="3066">
                  <c:v>-44</c:v>
                </c:pt>
                <c:pt idx="3067">
                  <c:v>-44</c:v>
                </c:pt>
                <c:pt idx="3068">
                  <c:v>-44</c:v>
                </c:pt>
                <c:pt idx="3069">
                  <c:v>-44</c:v>
                </c:pt>
                <c:pt idx="3070">
                  <c:v>-44</c:v>
                </c:pt>
                <c:pt idx="3071">
                  <c:v>-44</c:v>
                </c:pt>
                <c:pt idx="3072">
                  <c:v>-44</c:v>
                </c:pt>
                <c:pt idx="3073">
                  <c:v>-44</c:v>
                </c:pt>
                <c:pt idx="3074">
                  <c:v>-44</c:v>
                </c:pt>
                <c:pt idx="3075">
                  <c:v>-44</c:v>
                </c:pt>
                <c:pt idx="3076">
                  <c:v>-44</c:v>
                </c:pt>
                <c:pt idx="3077">
                  <c:v>-44</c:v>
                </c:pt>
                <c:pt idx="3078">
                  <c:v>-44</c:v>
                </c:pt>
                <c:pt idx="3079">
                  <c:v>-44</c:v>
                </c:pt>
                <c:pt idx="3080">
                  <c:v>-44</c:v>
                </c:pt>
                <c:pt idx="3081">
                  <c:v>-44</c:v>
                </c:pt>
                <c:pt idx="3082">
                  <c:v>-44</c:v>
                </c:pt>
                <c:pt idx="3083">
                  <c:v>-44</c:v>
                </c:pt>
                <c:pt idx="3084">
                  <c:v>-44</c:v>
                </c:pt>
                <c:pt idx="3085">
                  <c:v>-44</c:v>
                </c:pt>
                <c:pt idx="3086">
                  <c:v>-44</c:v>
                </c:pt>
                <c:pt idx="3087">
                  <c:v>-44</c:v>
                </c:pt>
                <c:pt idx="3088">
                  <c:v>-44</c:v>
                </c:pt>
                <c:pt idx="3089">
                  <c:v>-44</c:v>
                </c:pt>
                <c:pt idx="3090">
                  <c:v>-44</c:v>
                </c:pt>
                <c:pt idx="3091">
                  <c:v>-44</c:v>
                </c:pt>
                <c:pt idx="3092">
                  <c:v>-44</c:v>
                </c:pt>
                <c:pt idx="3093">
                  <c:v>-44</c:v>
                </c:pt>
                <c:pt idx="3094">
                  <c:v>-44</c:v>
                </c:pt>
                <c:pt idx="3095">
                  <c:v>-44</c:v>
                </c:pt>
                <c:pt idx="3096">
                  <c:v>-44</c:v>
                </c:pt>
                <c:pt idx="3097">
                  <c:v>-44</c:v>
                </c:pt>
                <c:pt idx="3098">
                  <c:v>-44</c:v>
                </c:pt>
                <c:pt idx="3099">
                  <c:v>-44</c:v>
                </c:pt>
                <c:pt idx="3100">
                  <c:v>-44</c:v>
                </c:pt>
                <c:pt idx="3101">
                  <c:v>-44</c:v>
                </c:pt>
                <c:pt idx="3102">
                  <c:v>-44</c:v>
                </c:pt>
                <c:pt idx="3103">
                  <c:v>-44</c:v>
                </c:pt>
                <c:pt idx="3104">
                  <c:v>-44</c:v>
                </c:pt>
                <c:pt idx="3105">
                  <c:v>-44</c:v>
                </c:pt>
                <c:pt idx="3106">
                  <c:v>-44</c:v>
                </c:pt>
                <c:pt idx="3107">
                  <c:v>-44</c:v>
                </c:pt>
                <c:pt idx="3108">
                  <c:v>-44</c:v>
                </c:pt>
                <c:pt idx="3109">
                  <c:v>-44</c:v>
                </c:pt>
                <c:pt idx="3110">
                  <c:v>-44</c:v>
                </c:pt>
                <c:pt idx="3111">
                  <c:v>-44</c:v>
                </c:pt>
                <c:pt idx="3112">
                  <c:v>-44</c:v>
                </c:pt>
                <c:pt idx="3113">
                  <c:v>-44</c:v>
                </c:pt>
                <c:pt idx="3114">
                  <c:v>-44</c:v>
                </c:pt>
                <c:pt idx="3115">
                  <c:v>-44</c:v>
                </c:pt>
                <c:pt idx="3116">
                  <c:v>-44</c:v>
                </c:pt>
                <c:pt idx="3117">
                  <c:v>-44</c:v>
                </c:pt>
                <c:pt idx="3118">
                  <c:v>-44</c:v>
                </c:pt>
                <c:pt idx="3119">
                  <c:v>-44</c:v>
                </c:pt>
                <c:pt idx="3120">
                  <c:v>-44</c:v>
                </c:pt>
                <c:pt idx="3121">
                  <c:v>-44</c:v>
                </c:pt>
                <c:pt idx="3122">
                  <c:v>-44</c:v>
                </c:pt>
                <c:pt idx="3123">
                  <c:v>-44</c:v>
                </c:pt>
                <c:pt idx="3124">
                  <c:v>-44</c:v>
                </c:pt>
                <c:pt idx="3125">
                  <c:v>-44</c:v>
                </c:pt>
                <c:pt idx="3126">
                  <c:v>-44</c:v>
                </c:pt>
                <c:pt idx="3127">
                  <c:v>-44</c:v>
                </c:pt>
                <c:pt idx="3128">
                  <c:v>-44</c:v>
                </c:pt>
                <c:pt idx="3129">
                  <c:v>-44</c:v>
                </c:pt>
                <c:pt idx="3130">
                  <c:v>-44</c:v>
                </c:pt>
                <c:pt idx="3131">
                  <c:v>-44</c:v>
                </c:pt>
                <c:pt idx="3132">
                  <c:v>-44</c:v>
                </c:pt>
                <c:pt idx="3133">
                  <c:v>-44</c:v>
                </c:pt>
                <c:pt idx="3134">
                  <c:v>-44</c:v>
                </c:pt>
                <c:pt idx="3135">
                  <c:v>-44</c:v>
                </c:pt>
                <c:pt idx="3136">
                  <c:v>-44</c:v>
                </c:pt>
                <c:pt idx="3137">
                  <c:v>-44</c:v>
                </c:pt>
                <c:pt idx="3138">
                  <c:v>-44</c:v>
                </c:pt>
                <c:pt idx="3139">
                  <c:v>-44</c:v>
                </c:pt>
                <c:pt idx="3140">
                  <c:v>-44</c:v>
                </c:pt>
                <c:pt idx="3141">
                  <c:v>-44</c:v>
                </c:pt>
                <c:pt idx="3142">
                  <c:v>-44</c:v>
                </c:pt>
                <c:pt idx="3143">
                  <c:v>-44</c:v>
                </c:pt>
                <c:pt idx="3144">
                  <c:v>-44</c:v>
                </c:pt>
                <c:pt idx="3145">
                  <c:v>-44</c:v>
                </c:pt>
                <c:pt idx="3146">
                  <c:v>-44</c:v>
                </c:pt>
                <c:pt idx="3147">
                  <c:v>-44</c:v>
                </c:pt>
                <c:pt idx="3148">
                  <c:v>-44</c:v>
                </c:pt>
                <c:pt idx="3149">
                  <c:v>-44</c:v>
                </c:pt>
                <c:pt idx="3150">
                  <c:v>-44</c:v>
                </c:pt>
                <c:pt idx="3151">
                  <c:v>-44</c:v>
                </c:pt>
                <c:pt idx="3152">
                  <c:v>-44</c:v>
                </c:pt>
                <c:pt idx="3153">
                  <c:v>-44</c:v>
                </c:pt>
                <c:pt idx="3154">
                  <c:v>-44</c:v>
                </c:pt>
                <c:pt idx="3155">
                  <c:v>-44</c:v>
                </c:pt>
                <c:pt idx="3156">
                  <c:v>-44</c:v>
                </c:pt>
                <c:pt idx="3157">
                  <c:v>-44</c:v>
                </c:pt>
                <c:pt idx="3158">
                  <c:v>-44</c:v>
                </c:pt>
                <c:pt idx="3159">
                  <c:v>-44</c:v>
                </c:pt>
                <c:pt idx="3160">
                  <c:v>-44</c:v>
                </c:pt>
                <c:pt idx="3161">
                  <c:v>-44</c:v>
                </c:pt>
                <c:pt idx="3162">
                  <c:v>-44</c:v>
                </c:pt>
                <c:pt idx="3163">
                  <c:v>-44</c:v>
                </c:pt>
                <c:pt idx="3164">
                  <c:v>-44</c:v>
                </c:pt>
                <c:pt idx="3165">
                  <c:v>-44</c:v>
                </c:pt>
                <c:pt idx="3166">
                  <c:v>-44</c:v>
                </c:pt>
                <c:pt idx="3167">
                  <c:v>-44</c:v>
                </c:pt>
                <c:pt idx="3168">
                  <c:v>-44</c:v>
                </c:pt>
                <c:pt idx="3169">
                  <c:v>-44</c:v>
                </c:pt>
                <c:pt idx="3170">
                  <c:v>-44</c:v>
                </c:pt>
                <c:pt idx="3171">
                  <c:v>-44</c:v>
                </c:pt>
                <c:pt idx="3172">
                  <c:v>-44</c:v>
                </c:pt>
                <c:pt idx="3173">
                  <c:v>-44</c:v>
                </c:pt>
                <c:pt idx="3174">
                  <c:v>-44</c:v>
                </c:pt>
                <c:pt idx="3175">
                  <c:v>-44</c:v>
                </c:pt>
                <c:pt idx="3176">
                  <c:v>-44</c:v>
                </c:pt>
                <c:pt idx="3177">
                  <c:v>-44</c:v>
                </c:pt>
                <c:pt idx="3178">
                  <c:v>-44</c:v>
                </c:pt>
                <c:pt idx="3179">
                  <c:v>-44</c:v>
                </c:pt>
                <c:pt idx="3180">
                  <c:v>-44</c:v>
                </c:pt>
                <c:pt idx="3181">
                  <c:v>-44</c:v>
                </c:pt>
                <c:pt idx="3182">
                  <c:v>-44</c:v>
                </c:pt>
                <c:pt idx="3183">
                  <c:v>-44</c:v>
                </c:pt>
                <c:pt idx="3184">
                  <c:v>-44</c:v>
                </c:pt>
                <c:pt idx="3185">
                  <c:v>-44</c:v>
                </c:pt>
                <c:pt idx="3186">
                  <c:v>-44</c:v>
                </c:pt>
                <c:pt idx="3187">
                  <c:v>-44</c:v>
                </c:pt>
                <c:pt idx="3188">
                  <c:v>-44</c:v>
                </c:pt>
                <c:pt idx="3189">
                  <c:v>-44</c:v>
                </c:pt>
                <c:pt idx="3190">
                  <c:v>-44</c:v>
                </c:pt>
                <c:pt idx="3191">
                  <c:v>-44</c:v>
                </c:pt>
                <c:pt idx="3192">
                  <c:v>-44</c:v>
                </c:pt>
                <c:pt idx="3193">
                  <c:v>-44</c:v>
                </c:pt>
                <c:pt idx="3194">
                  <c:v>-44</c:v>
                </c:pt>
                <c:pt idx="3195">
                  <c:v>-44</c:v>
                </c:pt>
                <c:pt idx="3196">
                  <c:v>-44</c:v>
                </c:pt>
                <c:pt idx="3197">
                  <c:v>-44</c:v>
                </c:pt>
                <c:pt idx="3198">
                  <c:v>-44</c:v>
                </c:pt>
                <c:pt idx="3199">
                  <c:v>-44</c:v>
                </c:pt>
                <c:pt idx="3200">
                  <c:v>-44</c:v>
                </c:pt>
                <c:pt idx="3201">
                  <c:v>-44</c:v>
                </c:pt>
                <c:pt idx="3202">
                  <c:v>-44</c:v>
                </c:pt>
                <c:pt idx="3203">
                  <c:v>-44</c:v>
                </c:pt>
                <c:pt idx="3204">
                  <c:v>-44</c:v>
                </c:pt>
                <c:pt idx="3205">
                  <c:v>-44</c:v>
                </c:pt>
                <c:pt idx="3206">
                  <c:v>-44</c:v>
                </c:pt>
                <c:pt idx="3207">
                  <c:v>-44</c:v>
                </c:pt>
                <c:pt idx="3208">
                  <c:v>-44</c:v>
                </c:pt>
                <c:pt idx="3209">
                  <c:v>-44</c:v>
                </c:pt>
                <c:pt idx="3210">
                  <c:v>-44</c:v>
                </c:pt>
                <c:pt idx="3211">
                  <c:v>-44</c:v>
                </c:pt>
                <c:pt idx="3212">
                  <c:v>-44</c:v>
                </c:pt>
                <c:pt idx="3213">
                  <c:v>-44</c:v>
                </c:pt>
                <c:pt idx="3214">
                  <c:v>-44</c:v>
                </c:pt>
                <c:pt idx="3215">
                  <c:v>-44</c:v>
                </c:pt>
                <c:pt idx="3216">
                  <c:v>-44</c:v>
                </c:pt>
                <c:pt idx="3217">
                  <c:v>-44</c:v>
                </c:pt>
                <c:pt idx="3218">
                  <c:v>-44</c:v>
                </c:pt>
                <c:pt idx="3219">
                  <c:v>-44</c:v>
                </c:pt>
                <c:pt idx="3220">
                  <c:v>-44</c:v>
                </c:pt>
                <c:pt idx="3221">
                  <c:v>-44</c:v>
                </c:pt>
                <c:pt idx="3222">
                  <c:v>-44</c:v>
                </c:pt>
                <c:pt idx="3223">
                  <c:v>-44</c:v>
                </c:pt>
                <c:pt idx="3224">
                  <c:v>-44</c:v>
                </c:pt>
                <c:pt idx="3225">
                  <c:v>-44</c:v>
                </c:pt>
                <c:pt idx="3226">
                  <c:v>-44</c:v>
                </c:pt>
                <c:pt idx="3227">
                  <c:v>-44</c:v>
                </c:pt>
                <c:pt idx="3228">
                  <c:v>-44</c:v>
                </c:pt>
                <c:pt idx="3229">
                  <c:v>-44</c:v>
                </c:pt>
                <c:pt idx="3230">
                  <c:v>-44</c:v>
                </c:pt>
                <c:pt idx="3231">
                  <c:v>-44</c:v>
                </c:pt>
                <c:pt idx="3232">
                  <c:v>-44</c:v>
                </c:pt>
                <c:pt idx="3233">
                  <c:v>-44</c:v>
                </c:pt>
                <c:pt idx="3234">
                  <c:v>-44</c:v>
                </c:pt>
                <c:pt idx="3235">
                  <c:v>-44</c:v>
                </c:pt>
                <c:pt idx="3236">
                  <c:v>-44</c:v>
                </c:pt>
                <c:pt idx="3237">
                  <c:v>-44</c:v>
                </c:pt>
                <c:pt idx="3238">
                  <c:v>-44</c:v>
                </c:pt>
                <c:pt idx="3239">
                  <c:v>-44</c:v>
                </c:pt>
                <c:pt idx="3240">
                  <c:v>-44</c:v>
                </c:pt>
                <c:pt idx="3241">
                  <c:v>-44</c:v>
                </c:pt>
                <c:pt idx="3242">
                  <c:v>-44</c:v>
                </c:pt>
                <c:pt idx="3243">
                  <c:v>-44</c:v>
                </c:pt>
                <c:pt idx="3244">
                  <c:v>-44</c:v>
                </c:pt>
                <c:pt idx="3245">
                  <c:v>-44</c:v>
                </c:pt>
                <c:pt idx="3246">
                  <c:v>-44</c:v>
                </c:pt>
                <c:pt idx="3247">
                  <c:v>-44</c:v>
                </c:pt>
                <c:pt idx="3248">
                  <c:v>-44</c:v>
                </c:pt>
                <c:pt idx="3249">
                  <c:v>-44</c:v>
                </c:pt>
                <c:pt idx="3250">
                  <c:v>-44</c:v>
                </c:pt>
                <c:pt idx="3251">
                  <c:v>-44</c:v>
                </c:pt>
                <c:pt idx="3252">
                  <c:v>-44</c:v>
                </c:pt>
                <c:pt idx="3253">
                  <c:v>-44</c:v>
                </c:pt>
                <c:pt idx="3254">
                  <c:v>-44</c:v>
                </c:pt>
                <c:pt idx="3255">
                  <c:v>-44</c:v>
                </c:pt>
                <c:pt idx="3256">
                  <c:v>-44</c:v>
                </c:pt>
                <c:pt idx="3257">
                  <c:v>-44</c:v>
                </c:pt>
                <c:pt idx="3258">
                  <c:v>-44</c:v>
                </c:pt>
                <c:pt idx="3259">
                  <c:v>-44</c:v>
                </c:pt>
                <c:pt idx="3260">
                  <c:v>-44</c:v>
                </c:pt>
                <c:pt idx="3261">
                  <c:v>-44</c:v>
                </c:pt>
                <c:pt idx="3262">
                  <c:v>-44</c:v>
                </c:pt>
                <c:pt idx="3263">
                  <c:v>-44</c:v>
                </c:pt>
                <c:pt idx="3264">
                  <c:v>-44</c:v>
                </c:pt>
                <c:pt idx="3265">
                  <c:v>-44</c:v>
                </c:pt>
                <c:pt idx="3266">
                  <c:v>-44</c:v>
                </c:pt>
                <c:pt idx="3267">
                  <c:v>-44</c:v>
                </c:pt>
                <c:pt idx="3268">
                  <c:v>-44</c:v>
                </c:pt>
                <c:pt idx="3269">
                  <c:v>-44</c:v>
                </c:pt>
                <c:pt idx="3270">
                  <c:v>-44</c:v>
                </c:pt>
                <c:pt idx="3271">
                  <c:v>-44</c:v>
                </c:pt>
                <c:pt idx="3272">
                  <c:v>-44</c:v>
                </c:pt>
                <c:pt idx="3273">
                  <c:v>-44</c:v>
                </c:pt>
                <c:pt idx="3274">
                  <c:v>-44</c:v>
                </c:pt>
                <c:pt idx="3275">
                  <c:v>-44</c:v>
                </c:pt>
                <c:pt idx="3276">
                  <c:v>-44</c:v>
                </c:pt>
                <c:pt idx="3277">
                  <c:v>-44</c:v>
                </c:pt>
                <c:pt idx="3278">
                  <c:v>-44</c:v>
                </c:pt>
                <c:pt idx="3279">
                  <c:v>-44</c:v>
                </c:pt>
                <c:pt idx="3280">
                  <c:v>-44</c:v>
                </c:pt>
                <c:pt idx="3281">
                  <c:v>-44</c:v>
                </c:pt>
                <c:pt idx="3282">
                  <c:v>-44</c:v>
                </c:pt>
                <c:pt idx="3283">
                  <c:v>-44</c:v>
                </c:pt>
                <c:pt idx="3284">
                  <c:v>-44</c:v>
                </c:pt>
                <c:pt idx="3285">
                  <c:v>-44</c:v>
                </c:pt>
                <c:pt idx="3286">
                  <c:v>-44</c:v>
                </c:pt>
                <c:pt idx="3287">
                  <c:v>-44</c:v>
                </c:pt>
                <c:pt idx="3288">
                  <c:v>-44</c:v>
                </c:pt>
                <c:pt idx="3289">
                  <c:v>-44</c:v>
                </c:pt>
                <c:pt idx="3290">
                  <c:v>-44</c:v>
                </c:pt>
                <c:pt idx="3291">
                  <c:v>-44</c:v>
                </c:pt>
                <c:pt idx="3292">
                  <c:v>-44</c:v>
                </c:pt>
                <c:pt idx="3293">
                  <c:v>-44</c:v>
                </c:pt>
                <c:pt idx="3294">
                  <c:v>-44</c:v>
                </c:pt>
                <c:pt idx="3295">
                  <c:v>-44</c:v>
                </c:pt>
                <c:pt idx="3296">
                  <c:v>-44</c:v>
                </c:pt>
                <c:pt idx="3297">
                  <c:v>-44</c:v>
                </c:pt>
                <c:pt idx="3298">
                  <c:v>-44</c:v>
                </c:pt>
                <c:pt idx="3299">
                  <c:v>-44</c:v>
                </c:pt>
                <c:pt idx="3300">
                  <c:v>-44</c:v>
                </c:pt>
                <c:pt idx="3301">
                  <c:v>-44</c:v>
                </c:pt>
                <c:pt idx="3302">
                  <c:v>-44</c:v>
                </c:pt>
                <c:pt idx="3303">
                  <c:v>-44</c:v>
                </c:pt>
                <c:pt idx="3304">
                  <c:v>-44</c:v>
                </c:pt>
                <c:pt idx="3305">
                  <c:v>-44</c:v>
                </c:pt>
                <c:pt idx="3306">
                  <c:v>-44</c:v>
                </c:pt>
                <c:pt idx="3307">
                  <c:v>-44</c:v>
                </c:pt>
                <c:pt idx="3308">
                  <c:v>-44</c:v>
                </c:pt>
                <c:pt idx="3309">
                  <c:v>-44</c:v>
                </c:pt>
                <c:pt idx="3310">
                  <c:v>-44</c:v>
                </c:pt>
                <c:pt idx="3311">
                  <c:v>-44</c:v>
                </c:pt>
                <c:pt idx="3312">
                  <c:v>-44</c:v>
                </c:pt>
                <c:pt idx="3313">
                  <c:v>-44</c:v>
                </c:pt>
                <c:pt idx="3314">
                  <c:v>-44</c:v>
                </c:pt>
                <c:pt idx="3315">
                  <c:v>-44</c:v>
                </c:pt>
                <c:pt idx="3316">
                  <c:v>-44</c:v>
                </c:pt>
                <c:pt idx="3317">
                  <c:v>-44</c:v>
                </c:pt>
                <c:pt idx="3318">
                  <c:v>-44</c:v>
                </c:pt>
                <c:pt idx="3319">
                  <c:v>-44</c:v>
                </c:pt>
                <c:pt idx="3320">
                  <c:v>-44</c:v>
                </c:pt>
                <c:pt idx="3321">
                  <c:v>-44</c:v>
                </c:pt>
                <c:pt idx="3322">
                  <c:v>-44</c:v>
                </c:pt>
                <c:pt idx="3323">
                  <c:v>-44</c:v>
                </c:pt>
                <c:pt idx="3324">
                  <c:v>-44</c:v>
                </c:pt>
                <c:pt idx="3325">
                  <c:v>-44</c:v>
                </c:pt>
                <c:pt idx="3326">
                  <c:v>-44</c:v>
                </c:pt>
                <c:pt idx="3327">
                  <c:v>-44</c:v>
                </c:pt>
                <c:pt idx="3328">
                  <c:v>-44</c:v>
                </c:pt>
                <c:pt idx="3329">
                  <c:v>-44</c:v>
                </c:pt>
                <c:pt idx="3330">
                  <c:v>-44</c:v>
                </c:pt>
                <c:pt idx="3331">
                  <c:v>-44</c:v>
                </c:pt>
                <c:pt idx="3332">
                  <c:v>-44</c:v>
                </c:pt>
                <c:pt idx="3333">
                  <c:v>-44</c:v>
                </c:pt>
                <c:pt idx="3334">
                  <c:v>-44</c:v>
                </c:pt>
                <c:pt idx="3335">
                  <c:v>-44</c:v>
                </c:pt>
                <c:pt idx="3336">
                  <c:v>-44</c:v>
                </c:pt>
                <c:pt idx="3337">
                  <c:v>-44</c:v>
                </c:pt>
                <c:pt idx="3338">
                  <c:v>-44</c:v>
                </c:pt>
                <c:pt idx="3339">
                  <c:v>-44</c:v>
                </c:pt>
                <c:pt idx="3340">
                  <c:v>-44</c:v>
                </c:pt>
                <c:pt idx="3341">
                  <c:v>-44</c:v>
                </c:pt>
                <c:pt idx="3342">
                  <c:v>-44</c:v>
                </c:pt>
                <c:pt idx="3343">
                  <c:v>-44</c:v>
                </c:pt>
                <c:pt idx="3344">
                  <c:v>-44</c:v>
                </c:pt>
                <c:pt idx="3345">
                  <c:v>-44</c:v>
                </c:pt>
                <c:pt idx="3346">
                  <c:v>-44</c:v>
                </c:pt>
                <c:pt idx="3347">
                  <c:v>-44</c:v>
                </c:pt>
                <c:pt idx="3348">
                  <c:v>-44</c:v>
                </c:pt>
                <c:pt idx="3349">
                  <c:v>-44</c:v>
                </c:pt>
                <c:pt idx="3350">
                  <c:v>-44</c:v>
                </c:pt>
                <c:pt idx="3351">
                  <c:v>-44</c:v>
                </c:pt>
                <c:pt idx="3352">
                  <c:v>-44</c:v>
                </c:pt>
                <c:pt idx="3353">
                  <c:v>-44</c:v>
                </c:pt>
                <c:pt idx="3354">
                  <c:v>-44</c:v>
                </c:pt>
                <c:pt idx="3355">
                  <c:v>-44</c:v>
                </c:pt>
                <c:pt idx="3356">
                  <c:v>-44</c:v>
                </c:pt>
                <c:pt idx="3357">
                  <c:v>-44</c:v>
                </c:pt>
                <c:pt idx="3358">
                  <c:v>-44</c:v>
                </c:pt>
                <c:pt idx="3359">
                  <c:v>-44</c:v>
                </c:pt>
                <c:pt idx="3360">
                  <c:v>-44</c:v>
                </c:pt>
                <c:pt idx="3361">
                  <c:v>-44</c:v>
                </c:pt>
                <c:pt idx="3362">
                  <c:v>-44</c:v>
                </c:pt>
                <c:pt idx="3363">
                  <c:v>-44</c:v>
                </c:pt>
                <c:pt idx="3364">
                  <c:v>-44</c:v>
                </c:pt>
                <c:pt idx="3365">
                  <c:v>-44</c:v>
                </c:pt>
                <c:pt idx="3366">
                  <c:v>-44</c:v>
                </c:pt>
                <c:pt idx="3367">
                  <c:v>-44</c:v>
                </c:pt>
                <c:pt idx="3368">
                  <c:v>-44</c:v>
                </c:pt>
                <c:pt idx="3369">
                  <c:v>-44</c:v>
                </c:pt>
                <c:pt idx="3370">
                  <c:v>-44</c:v>
                </c:pt>
                <c:pt idx="3371">
                  <c:v>-44</c:v>
                </c:pt>
                <c:pt idx="3372">
                  <c:v>-44</c:v>
                </c:pt>
                <c:pt idx="3373">
                  <c:v>-44</c:v>
                </c:pt>
                <c:pt idx="3374">
                  <c:v>-44</c:v>
                </c:pt>
                <c:pt idx="3375">
                  <c:v>-44</c:v>
                </c:pt>
                <c:pt idx="3376">
                  <c:v>-44</c:v>
                </c:pt>
                <c:pt idx="3377">
                  <c:v>-44</c:v>
                </c:pt>
                <c:pt idx="3378">
                  <c:v>-44</c:v>
                </c:pt>
                <c:pt idx="3379">
                  <c:v>-44</c:v>
                </c:pt>
                <c:pt idx="3380">
                  <c:v>-44</c:v>
                </c:pt>
                <c:pt idx="3381">
                  <c:v>-44</c:v>
                </c:pt>
                <c:pt idx="3382">
                  <c:v>-44</c:v>
                </c:pt>
                <c:pt idx="3383">
                  <c:v>-44</c:v>
                </c:pt>
                <c:pt idx="3384">
                  <c:v>-44</c:v>
                </c:pt>
                <c:pt idx="3385">
                  <c:v>-44</c:v>
                </c:pt>
                <c:pt idx="3386">
                  <c:v>-44</c:v>
                </c:pt>
                <c:pt idx="3387">
                  <c:v>-44</c:v>
                </c:pt>
                <c:pt idx="3388">
                  <c:v>-44</c:v>
                </c:pt>
                <c:pt idx="3389">
                  <c:v>-44</c:v>
                </c:pt>
                <c:pt idx="3390">
                  <c:v>-44</c:v>
                </c:pt>
                <c:pt idx="3391">
                  <c:v>-44</c:v>
                </c:pt>
                <c:pt idx="3392">
                  <c:v>-44</c:v>
                </c:pt>
                <c:pt idx="3393">
                  <c:v>-44</c:v>
                </c:pt>
                <c:pt idx="3394">
                  <c:v>-44</c:v>
                </c:pt>
                <c:pt idx="3395">
                  <c:v>-44</c:v>
                </c:pt>
                <c:pt idx="3396">
                  <c:v>-44</c:v>
                </c:pt>
                <c:pt idx="3397">
                  <c:v>-44</c:v>
                </c:pt>
                <c:pt idx="3398">
                  <c:v>-44</c:v>
                </c:pt>
                <c:pt idx="3399">
                  <c:v>-44</c:v>
                </c:pt>
                <c:pt idx="3400">
                  <c:v>-44</c:v>
                </c:pt>
                <c:pt idx="3401">
                  <c:v>-44</c:v>
                </c:pt>
                <c:pt idx="3402">
                  <c:v>-44</c:v>
                </c:pt>
                <c:pt idx="3403">
                  <c:v>-44</c:v>
                </c:pt>
                <c:pt idx="3404">
                  <c:v>-44</c:v>
                </c:pt>
                <c:pt idx="3405">
                  <c:v>-44</c:v>
                </c:pt>
                <c:pt idx="3406">
                  <c:v>-44</c:v>
                </c:pt>
                <c:pt idx="3407">
                  <c:v>-44</c:v>
                </c:pt>
                <c:pt idx="3408">
                  <c:v>-44</c:v>
                </c:pt>
                <c:pt idx="3409">
                  <c:v>-44</c:v>
                </c:pt>
                <c:pt idx="3410">
                  <c:v>-44</c:v>
                </c:pt>
                <c:pt idx="3411">
                  <c:v>-44</c:v>
                </c:pt>
                <c:pt idx="3412">
                  <c:v>-44</c:v>
                </c:pt>
                <c:pt idx="3413">
                  <c:v>-44</c:v>
                </c:pt>
                <c:pt idx="3414">
                  <c:v>-44</c:v>
                </c:pt>
                <c:pt idx="3415">
                  <c:v>-44</c:v>
                </c:pt>
                <c:pt idx="3416">
                  <c:v>-44</c:v>
                </c:pt>
                <c:pt idx="3417">
                  <c:v>-44</c:v>
                </c:pt>
                <c:pt idx="3418">
                  <c:v>-44</c:v>
                </c:pt>
                <c:pt idx="3419">
                  <c:v>-44</c:v>
                </c:pt>
                <c:pt idx="3420">
                  <c:v>-44</c:v>
                </c:pt>
                <c:pt idx="3421">
                  <c:v>-44</c:v>
                </c:pt>
                <c:pt idx="3422">
                  <c:v>-44</c:v>
                </c:pt>
                <c:pt idx="3423">
                  <c:v>-44</c:v>
                </c:pt>
                <c:pt idx="3424">
                  <c:v>-44</c:v>
                </c:pt>
                <c:pt idx="3425">
                  <c:v>-44</c:v>
                </c:pt>
                <c:pt idx="3426">
                  <c:v>-44</c:v>
                </c:pt>
                <c:pt idx="3427">
                  <c:v>-44</c:v>
                </c:pt>
                <c:pt idx="3428">
                  <c:v>-44</c:v>
                </c:pt>
                <c:pt idx="3429">
                  <c:v>-44</c:v>
                </c:pt>
                <c:pt idx="3430">
                  <c:v>-44</c:v>
                </c:pt>
                <c:pt idx="3431">
                  <c:v>-44</c:v>
                </c:pt>
                <c:pt idx="3432">
                  <c:v>-44</c:v>
                </c:pt>
                <c:pt idx="3433">
                  <c:v>-44</c:v>
                </c:pt>
                <c:pt idx="3434">
                  <c:v>-44</c:v>
                </c:pt>
                <c:pt idx="3435">
                  <c:v>-44</c:v>
                </c:pt>
                <c:pt idx="3436">
                  <c:v>-44</c:v>
                </c:pt>
                <c:pt idx="3437">
                  <c:v>-44</c:v>
                </c:pt>
                <c:pt idx="3438">
                  <c:v>-44</c:v>
                </c:pt>
                <c:pt idx="3439">
                  <c:v>-44</c:v>
                </c:pt>
                <c:pt idx="3440">
                  <c:v>-44</c:v>
                </c:pt>
                <c:pt idx="3441">
                  <c:v>-44</c:v>
                </c:pt>
                <c:pt idx="3442">
                  <c:v>-44</c:v>
                </c:pt>
                <c:pt idx="3443">
                  <c:v>-44</c:v>
                </c:pt>
                <c:pt idx="3444">
                  <c:v>-44</c:v>
                </c:pt>
                <c:pt idx="3445">
                  <c:v>-44</c:v>
                </c:pt>
                <c:pt idx="3446">
                  <c:v>-44</c:v>
                </c:pt>
                <c:pt idx="3447">
                  <c:v>-44</c:v>
                </c:pt>
                <c:pt idx="3448">
                  <c:v>-44</c:v>
                </c:pt>
                <c:pt idx="3449">
                  <c:v>-44</c:v>
                </c:pt>
                <c:pt idx="3450">
                  <c:v>-44</c:v>
                </c:pt>
                <c:pt idx="3451">
                  <c:v>-44</c:v>
                </c:pt>
                <c:pt idx="3452">
                  <c:v>-44</c:v>
                </c:pt>
                <c:pt idx="3453">
                  <c:v>-44</c:v>
                </c:pt>
                <c:pt idx="3454">
                  <c:v>-44</c:v>
                </c:pt>
                <c:pt idx="3455">
                  <c:v>-44</c:v>
                </c:pt>
                <c:pt idx="3456">
                  <c:v>-44</c:v>
                </c:pt>
                <c:pt idx="3457">
                  <c:v>-44</c:v>
                </c:pt>
                <c:pt idx="3458">
                  <c:v>-44</c:v>
                </c:pt>
                <c:pt idx="3459">
                  <c:v>-44</c:v>
                </c:pt>
                <c:pt idx="3460">
                  <c:v>-44</c:v>
                </c:pt>
                <c:pt idx="3461">
                  <c:v>-44</c:v>
                </c:pt>
                <c:pt idx="3462">
                  <c:v>-44</c:v>
                </c:pt>
                <c:pt idx="3463">
                  <c:v>-44</c:v>
                </c:pt>
                <c:pt idx="3464">
                  <c:v>-44</c:v>
                </c:pt>
                <c:pt idx="3465">
                  <c:v>-44</c:v>
                </c:pt>
                <c:pt idx="3466">
                  <c:v>-44</c:v>
                </c:pt>
                <c:pt idx="3467">
                  <c:v>-44</c:v>
                </c:pt>
                <c:pt idx="3468">
                  <c:v>-44</c:v>
                </c:pt>
                <c:pt idx="3469">
                  <c:v>-44</c:v>
                </c:pt>
                <c:pt idx="3470">
                  <c:v>-44</c:v>
                </c:pt>
                <c:pt idx="3471">
                  <c:v>-44</c:v>
                </c:pt>
                <c:pt idx="3472">
                  <c:v>-44</c:v>
                </c:pt>
                <c:pt idx="3473">
                  <c:v>-44</c:v>
                </c:pt>
                <c:pt idx="3474">
                  <c:v>-44</c:v>
                </c:pt>
                <c:pt idx="3475">
                  <c:v>-44</c:v>
                </c:pt>
                <c:pt idx="3476">
                  <c:v>-44</c:v>
                </c:pt>
                <c:pt idx="3477">
                  <c:v>-44</c:v>
                </c:pt>
                <c:pt idx="3478">
                  <c:v>-44</c:v>
                </c:pt>
                <c:pt idx="3479">
                  <c:v>-44</c:v>
                </c:pt>
                <c:pt idx="3480">
                  <c:v>-44</c:v>
                </c:pt>
                <c:pt idx="3481">
                  <c:v>-44</c:v>
                </c:pt>
                <c:pt idx="3482">
                  <c:v>-44</c:v>
                </c:pt>
                <c:pt idx="3483">
                  <c:v>-44</c:v>
                </c:pt>
                <c:pt idx="3484">
                  <c:v>-44</c:v>
                </c:pt>
                <c:pt idx="3485">
                  <c:v>-44</c:v>
                </c:pt>
                <c:pt idx="3486">
                  <c:v>-44</c:v>
                </c:pt>
                <c:pt idx="3487">
                  <c:v>-44</c:v>
                </c:pt>
                <c:pt idx="3488">
                  <c:v>-44</c:v>
                </c:pt>
                <c:pt idx="3489">
                  <c:v>-44</c:v>
                </c:pt>
                <c:pt idx="3490">
                  <c:v>-44</c:v>
                </c:pt>
                <c:pt idx="3491">
                  <c:v>-44</c:v>
                </c:pt>
                <c:pt idx="3492">
                  <c:v>-44</c:v>
                </c:pt>
                <c:pt idx="3493">
                  <c:v>-44</c:v>
                </c:pt>
                <c:pt idx="3494">
                  <c:v>-44</c:v>
                </c:pt>
                <c:pt idx="3495">
                  <c:v>-44</c:v>
                </c:pt>
                <c:pt idx="3496">
                  <c:v>-44</c:v>
                </c:pt>
                <c:pt idx="3497">
                  <c:v>-44</c:v>
                </c:pt>
                <c:pt idx="3498">
                  <c:v>-44</c:v>
                </c:pt>
                <c:pt idx="3499">
                  <c:v>-44</c:v>
                </c:pt>
                <c:pt idx="3500">
                  <c:v>-44</c:v>
                </c:pt>
                <c:pt idx="3501">
                  <c:v>-44</c:v>
                </c:pt>
                <c:pt idx="3502">
                  <c:v>-44</c:v>
                </c:pt>
                <c:pt idx="3503">
                  <c:v>-44</c:v>
                </c:pt>
                <c:pt idx="3504">
                  <c:v>-44</c:v>
                </c:pt>
                <c:pt idx="3505">
                  <c:v>-44</c:v>
                </c:pt>
                <c:pt idx="3506">
                  <c:v>-44</c:v>
                </c:pt>
                <c:pt idx="3507">
                  <c:v>-44</c:v>
                </c:pt>
                <c:pt idx="3508">
                  <c:v>-44</c:v>
                </c:pt>
                <c:pt idx="3509">
                  <c:v>-44</c:v>
                </c:pt>
                <c:pt idx="3510">
                  <c:v>-44</c:v>
                </c:pt>
                <c:pt idx="3511">
                  <c:v>-44</c:v>
                </c:pt>
                <c:pt idx="3512">
                  <c:v>-44</c:v>
                </c:pt>
                <c:pt idx="3513">
                  <c:v>-44</c:v>
                </c:pt>
                <c:pt idx="3514">
                  <c:v>-44</c:v>
                </c:pt>
                <c:pt idx="3515">
                  <c:v>-44</c:v>
                </c:pt>
                <c:pt idx="3516">
                  <c:v>-44</c:v>
                </c:pt>
                <c:pt idx="3517">
                  <c:v>-44</c:v>
                </c:pt>
                <c:pt idx="3518">
                  <c:v>-44</c:v>
                </c:pt>
                <c:pt idx="3519">
                  <c:v>-44</c:v>
                </c:pt>
                <c:pt idx="3520">
                  <c:v>-44</c:v>
                </c:pt>
                <c:pt idx="3521">
                  <c:v>-44</c:v>
                </c:pt>
                <c:pt idx="3522">
                  <c:v>-44</c:v>
                </c:pt>
                <c:pt idx="3523">
                  <c:v>-44</c:v>
                </c:pt>
                <c:pt idx="3524">
                  <c:v>-44</c:v>
                </c:pt>
                <c:pt idx="3525">
                  <c:v>-44</c:v>
                </c:pt>
                <c:pt idx="3526">
                  <c:v>-44</c:v>
                </c:pt>
                <c:pt idx="3527">
                  <c:v>-44</c:v>
                </c:pt>
                <c:pt idx="3528">
                  <c:v>-44</c:v>
                </c:pt>
                <c:pt idx="3529">
                  <c:v>-44</c:v>
                </c:pt>
                <c:pt idx="3530">
                  <c:v>-44</c:v>
                </c:pt>
                <c:pt idx="3531">
                  <c:v>-44</c:v>
                </c:pt>
                <c:pt idx="3532">
                  <c:v>-44</c:v>
                </c:pt>
                <c:pt idx="3533">
                  <c:v>-44</c:v>
                </c:pt>
                <c:pt idx="3534">
                  <c:v>-44</c:v>
                </c:pt>
                <c:pt idx="3535">
                  <c:v>-44</c:v>
                </c:pt>
                <c:pt idx="3536">
                  <c:v>-44</c:v>
                </c:pt>
                <c:pt idx="3537">
                  <c:v>-44</c:v>
                </c:pt>
                <c:pt idx="3538">
                  <c:v>-44</c:v>
                </c:pt>
                <c:pt idx="3539">
                  <c:v>-44</c:v>
                </c:pt>
                <c:pt idx="3540">
                  <c:v>-44</c:v>
                </c:pt>
                <c:pt idx="3541">
                  <c:v>-44</c:v>
                </c:pt>
                <c:pt idx="3542">
                  <c:v>-44</c:v>
                </c:pt>
                <c:pt idx="3543">
                  <c:v>-44</c:v>
                </c:pt>
                <c:pt idx="3544">
                  <c:v>-44</c:v>
                </c:pt>
                <c:pt idx="3545">
                  <c:v>-44</c:v>
                </c:pt>
                <c:pt idx="3546">
                  <c:v>-44</c:v>
                </c:pt>
                <c:pt idx="3547">
                  <c:v>-44</c:v>
                </c:pt>
                <c:pt idx="3548">
                  <c:v>-44</c:v>
                </c:pt>
                <c:pt idx="3549">
                  <c:v>-44</c:v>
                </c:pt>
                <c:pt idx="3550">
                  <c:v>-44</c:v>
                </c:pt>
                <c:pt idx="3551">
                  <c:v>-44</c:v>
                </c:pt>
                <c:pt idx="3552">
                  <c:v>-44</c:v>
                </c:pt>
                <c:pt idx="3553">
                  <c:v>-44</c:v>
                </c:pt>
                <c:pt idx="3554">
                  <c:v>-44</c:v>
                </c:pt>
                <c:pt idx="3555">
                  <c:v>-44</c:v>
                </c:pt>
                <c:pt idx="3556">
                  <c:v>-44</c:v>
                </c:pt>
                <c:pt idx="3557">
                  <c:v>-44</c:v>
                </c:pt>
                <c:pt idx="3558">
                  <c:v>-44</c:v>
                </c:pt>
                <c:pt idx="3559">
                  <c:v>-44</c:v>
                </c:pt>
                <c:pt idx="3560">
                  <c:v>-44</c:v>
                </c:pt>
                <c:pt idx="3561">
                  <c:v>-44</c:v>
                </c:pt>
                <c:pt idx="3562">
                  <c:v>-44</c:v>
                </c:pt>
                <c:pt idx="3563">
                  <c:v>-44</c:v>
                </c:pt>
                <c:pt idx="3564">
                  <c:v>-44</c:v>
                </c:pt>
                <c:pt idx="3565">
                  <c:v>-44</c:v>
                </c:pt>
                <c:pt idx="3566">
                  <c:v>-44</c:v>
                </c:pt>
                <c:pt idx="3567">
                  <c:v>-44</c:v>
                </c:pt>
                <c:pt idx="3568">
                  <c:v>-44</c:v>
                </c:pt>
                <c:pt idx="3569">
                  <c:v>-44</c:v>
                </c:pt>
                <c:pt idx="3570">
                  <c:v>-44</c:v>
                </c:pt>
                <c:pt idx="3571">
                  <c:v>-44</c:v>
                </c:pt>
                <c:pt idx="3572">
                  <c:v>-44</c:v>
                </c:pt>
                <c:pt idx="3573">
                  <c:v>-44</c:v>
                </c:pt>
                <c:pt idx="3574">
                  <c:v>-44</c:v>
                </c:pt>
                <c:pt idx="3575">
                  <c:v>-44</c:v>
                </c:pt>
                <c:pt idx="3576">
                  <c:v>-44</c:v>
                </c:pt>
                <c:pt idx="3577">
                  <c:v>-44</c:v>
                </c:pt>
                <c:pt idx="3578">
                  <c:v>-44</c:v>
                </c:pt>
                <c:pt idx="3579">
                  <c:v>-44</c:v>
                </c:pt>
                <c:pt idx="3580">
                  <c:v>-44</c:v>
                </c:pt>
                <c:pt idx="3581">
                  <c:v>-44</c:v>
                </c:pt>
                <c:pt idx="3582">
                  <c:v>-44</c:v>
                </c:pt>
                <c:pt idx="3583">
                  <c:v>-44</c:v>
                </c:pt>
                <c:pt idx="3584">
                  <c:v>-44</c:v>
                </c:pt>
                <c:pt idx="3585">
                  <c:v>-44</c:v>
                </c:pt>
                <c:pt idx="3586">
                  <c:v>-44</c:v>
                </c:pt>
                <c:pt idx="3587">
                  <c:v>-44</c:v>
                </c:pt>
                <c:pt idx="3588">
                  <c:v>-44</c:v>
                </c:pt>
                <c:pt idx="3589">
                  <c:v>-44</c:v>
                </c:pt>
                <c:pt idx="3590">
                  <c:v>-44</c:v>
                </c:pt>
                <c:pt idx="3591">
                  <c:v>-44</c:v>
                </c:pt>
                <c:pt idx="3592">
                  <c:v>-44</c:v>
                </c:pt>
                <c:pt idx="3593">
                  <c:v>-44</c:v>
                </c:pt>
                <c:pt idx="3594">
                  <c:v>-44</c:v>
                </c:pt>
                <c:pt idx="3595">
                  <c:v>-44</c:v>
                </c:pt>
                <c:pt idx="3596">
                  <c:v>-44</c:v>
                </c:pt>
                <c:pt idx="3597">
                  <c:v>-44</c:v>
                </c:pt>
                <c:pt idx="3598">
                  <c:v>-44</c:v>
                </c:pt>
                <c:pt idx="3599">
                  <c:v>-44</c:v>
                </c:pt>
                <c:pt idx="3600">
                  <c:v>-44</c:v>
                </c:pt>
                <c:pt idx="3601">
                  <c:v>-44</c:v>
                </c:pt>
                <c:pt idx="3602">
                  <c:v>-44</c:v>
                </c:pt>
                <c:pt idx="3603">
                  <c:v>-44</c:v>
                </c:pt>
                <c:pt idx="3604">
                  <c:v>-44</c:v>
                </c:pt>
                <c:pt idx="3605">
                  <c:v>-44</c:v>
                </c:pt>
                <c:pt idx="3606">
                  <c:v>-44</c:v>
                </c:pt>
                <c:pt idx="3607">
                  <c:v>-44</c:v>
                </c:pt>
                <c:pt idx="3608">
                  <c:v>-44</c:v>
                </c:pt>
                <c:pt idx="3609">
                  <c:v>-44</c:v>
                </c:pt>
                <c:pt idx="3610">
                  <c:v>-44</c:v>
                </c:pt>
                <c:pt idx="3611">
                  <c:v>-44</c:v>
                </c:pt>
                <c:pt idx="3612">
                  <c:v>-44</c:v>
                </c:pt>
                <c:pt idx="3613">
                  <c:v>-44</c:v>
                </c:pt>
                <c:pt idx="3614">
                  <c:v>-44</c:v>
                </c:pt>
                <c:pt idx="3615">
                  <c:v>-44</c:v>
                </c:pt>
                <c:pt idx="3616">
                  <c:v>-44</c:v>
                </c:pt>
                <c:pt idx="3617">
                  <c:v>-44</c:v>
                </c:pt>
                <c:pt idx="3618">
                  <c:v>-44</c:v>
                </c:pt>
                <c:pt idx="3619">
                  <c:v>-44</c:v>
                </c:pt>
                <c:pt idx="3620">
                  <c:v>-44</c:v>
                </c:pt>
                <c:pt idx="3621">
                  <c:v>-44</c:v>
                </c:pt>
                <c:pt idx="3622">
                  <c:v>-44</c:v>
                </c:pt>
                <c:pt idx="3623">
                  <c:v>-44</c:v>
                </c:pt>
                <c:pt idx="3624">
                  <c:v>-44</c:v>
                </c:pt>
                <c:pt idx="3625">
                  <c:v>-44</c:v>
                </c:pt>
                <c:pt idx="3626">
                  <c:v>-44</c:v>
                </c:pt>
                <c:pt idx="3627">
                  <c:v>-44</c:v>
                </c:pt>
                <c:pt idx="3628">
                  <c:v>-44</c:v>
                </c:pt>
                <c:pt idx="3629">
                  <c:v>-44</c:v>
                </c:pt>
                <c:pt idx="3630">
                  <c:v>-44</c:v>
                </c:pt>
                <c:pt idx="3631">
                  <c:v>-44</c:v>
                </c:pt>
                <c:pt idx="3632">
                  <c:v>-44</c:v>
                </c:pt>
                <c:pt idx="3633">
                  <c:v>-44</c:v>
                </c:pt>
                <c:pt idx="3634">
                  <c:v>-44</c:v>
                </c:pt>
                <c:pt idx="3635">
                  <c:v>-44</c:v>
                </c:pt>
                <c:pt idx="3636">
                  <c:v>-44</c:v>
                </c:pt>
                <c:pt idx="3637">
                  <c:v>-44</c:v>
                </c:pt>
                <c:pt idx="3638">
                  <c:v>-44</c:v>
                </c:pt>
                <c:pt idx="3639">
                  <c:v>-44</c:v>
                </c:pt>
                <c:pt idx="3640">
                  <c:v>-44</c:v>
                </c:pt>
                <c:pt idx="3641">
                  <c:v>-44</c:v>
                </c:pt>
                <c:pt idx="3642">
                  <c:v>-44</c:v>
                </c:pt>
                <c:pt idx="3643">
                  <c:v>-44</c:v>
                </c:pt>
                <c:pt idx="3644">
                  <c:v>-44</c:v>
                </c:pt>
                <c:pt idx="3645">
                  <c:v>-44</c:v>
                </c:pt>
                <c:pt idx="3646">
                  <c:v>-44</c:v>
                </c:pt>
                <c:pt idx="3647">
                  <c:v>-44</c:v>
                </c:pt>
                <c:pt idx="3648">
                  <c:v>-44</c:v>
                </c:pt>
                <c:pt idx="3649">
                  <c:v>-44</c:v>
                </c:pt>
                <c:pt idx="3650">
                  <c:v>-44</c:v>
                </c:pt>
                <c:pt idx="3651">
                  <c:v>-44</c:v>
                </c:pt>
                <c:pt idx="3652">
                  <c:v>-44</c:v>
                </c:pt>
                <c:pt idx="3653">
                  <c:v>-44</c:v>
                </c:pt>
                <c:pt idx="3654">
                  <c:v>-44</c:v>
                </c:pt>
                <c:pt idx="3655">
                  <c:v>-44</c:v>
                </c:pt>
                <c:pt idx="3656">
                  <c:v>-44</c:v>
                </c:pt>
                <c:pt idx="3657">
                  <c:v>-44</c:v>
                </c:pt>
                <c:pt idx="3658">
                  <c:v>-44</c:v>
                </c:pt>
                <c:pt idx="3659">
                  <c:v>-44</c:v>
                </c:pt>
                <c:pt idx="3660">
                  <c:v>-44</c:v>
                </c:pt>
                <c:pt idx="3661">
                  <c:v>-44</c:v>
                </c:pt>
                <c:pt idx="3662">
                  <c:v>-44</c:v>
                </c:pt>
                <c:pt idx="3663">
                  <c:v>-44</c:v>
                </c:pt>
                <c:pt idx="3664">
                  <c:v>-44</c:v>
                </c:pt>
                <c:pt idx="3665">
                  <c:v>-44</c:v>
                </c:pt>
                <c:pt idx="3666">
                  <c:v>-44</c:v>
                </c:pt>
                <c:pt idx="3667">
                  <c:v>-44</c:v>
                </c:pt>
                <c:pt idx="3668">
                  <c:v>-44</c:v>
                </c:pt>
                <c:pt idx="3669">
                  <c:v>-44</c:v>
                </c:pt>
                <c:pt idx="3670">
                  <c:v>-44</c:v>
                </c:pt>
                <c:pt idx="3671">
                  <c:v>-44</c:v>
                </c:pt>
                <c:pt idx="3672">
                  <c:v>-44</c:v>
                </c:pt>
                <c:pt idx="3673">
                  <c:v>-44</c:v>
                </c:pt>
                <c:pt idx="3674">
                  <c:v>-44</c:v>
                </c:pt>
                <c:pt idx="3675">
                  <c:v>-44</c:v>
                </c:pt>
                <c:pt idx="3676">
                  <c:v>-44</c:v>
                </c:pt>
                <c:pt idx="3677">
                  <c:v>-44</c:v>
                </c:pt>
                <c:pt idx="3678">
                  <c:v>-44</c:v>
                </c:pt>
                <c:pt idx="3679">
                  <c:v>-44</c:v>
                </c:pt>
                <c:pt idx="3680">
                  <c:v>-44</c:v>
                </c:pt>
                <c:pt idx="3681">
                  <c:v>-44</c:v>
                </c:pt>
                <c:pt idx="3682">
                  <c:v>-44</c:v>
                </c:pt>
                <c:pt idx="3683">
                  <c:v>-44</c:v>
                </c:pt>
                <c:pt idx="3684">
                  <c:v>-44</c:v>
                </c:pt>
                <c:pt idx="3685">
                  <c:v>-44</c:v>
                </c:pt>
                <c:pt idx="3686">
                  <c:v>-44</c:v>
                </c:pt>
                <c:pt idx="3687">
                  <c:v>-44</c:v>
                </c:pt>
                <c:pt idx="3688">
                  <c:v>-44</c:v>
                </c:pt>
                <c:pt idx="3689">
                  <c:v>-44</c:v>
                </c:pt>
                <c:pt idx="3690">
                  <c:v>-44</c:v>
                </c:pt>
                <c:pt idx="3691">
                  <c:v>-44</c:v>
                </c:pt>
                <c:pt idx="3692">
                  <c:v>-44</c:v>
                </c:pt>
                <c:pt idx="3693">
                  <c:v>-44</c:v>
                </c:pt>
                <c:pt idx="3694">
                  <c:v>-44</c:v>
                </c:pt>
                <c:pt idx="3695">
                  <c:v>-44</c:v>
                </c:pt>
                <c:pt idx="3696">
                  <c:v>-44</c:v>
                </c:pt>
                <c:pt idx="3697">
                  <c:v>-44</c:v>
                </c:pt>
                <c:pt idx="3698">
                  <c:v>-44</c:v>
                </c:pt>
                <c:pt idx="3699">
                  <c:v>-44</c:v>
                </c:pt>
                <c:pt idx="3700">
                  <c:v>-44</c:v>
                </c:pt>
                <c:pt idx="3701">
                  <c:v>-44</c:v>
                </c:pt>
                <c:pt idx="3702">
                  <c:v>-44</c:v>
                </c:pt>
                <c:pt idx="3703">
                  <c:v>-44</c:v>
                </c:pt>
                <c:pt idx="3704">
                  <c:v>-44</c:v>
                </c:pt>
                <c:pt idx="3705">
                  <c:v>-44</c:v>
                </c:pt>
                <c:pt idx="3706">
                  <c:v>-44</c:v>
                </c:pt>
                <c:pt idx="3707">
                  <c:v>-44</c:v>
                </c:pt>
                <c:pt idx="3708">
                  <c:v>-44</c:v>
                </c:pt>
                <c:pt idx="3709">
                  <c:v>-44</c:v>
                </c:pt>
                <c:pt idx="3710">
                  <c:v>-44</c:v>
                </c:pt>
                <c:pt idx="3711">
                  <c:v>-44</c:v>
                </c:pt>
                <c:pt idx="3712">
                  <c:v>-44</c:v>
                </c:pt>
                <c:pt idx="3713">
                  <c:v>-44</c:v>
                </c:pt>
                <c:pt idx="3714">
                  <c:v>-44</c:v>
                </c:pt>
                <c:pt idx="3715">
                  <c:v>-44</c:v>
                </c:pt>
                <c:pt idx="3716">
                  <c:v>-44</c:v>
                </c:pt>
                <c:pt idx="3717">
                  <c:v>-44</c:v>
                </c:pt>
                <c:pt idx="3718">
                  <c:v>-44</c:v>
                </c:pt>
                <c:pt idx="3719">
                  <c:v>-44</c:v>
                </c:pt>
                <c:pt idx="3720">
                  <c:v>-44</c:v>
                </c:pt>
                <c:pt idx="3721">
                  <c:v>-44</c:v>
                </c:pt>
                <c:pt idx="3722">
                  <c:v>-44</c:v>
                </c:pt>
                <c:pt idx="3723">
                  <c:v>-44</c:v>
                </c:pt>
                <c:pt idx="3724">
                  <c:v>-44</c:v>
                </c:pt>
                <c:pt idx="3725">
                  <c:v>-44</c:v>
                </c:pt>
                <c:pt idx="3726">
                  <c:v>-44</c:v>
                </c:pt>
                <c:pt idx="3727">
                  <c:v>-44</c:v>
                </c:pt>
                <c:pt idx="3728">
                  <c:v>-44</c:v>
                </c:pt>
                <c:pt idx="3729">
                  <c:v>-44</c:v>
                </c:pt>
                <c:pt idx="3730">
                  <c:v>-44</c:v>
                </c:pt>
                <c:pt idx="3731">
                  <c:v>-44</c:v>
                </c:pt>
                <c:pt idx="3732">
                  <c:v>-44</c:v>
                </c:pt>
                <c:pt idx="3733">
                  <c:v>-44</c:v>
                </c:pt>
                <c:pt idx="3734">
                  <c:v>-44</c:v>
                </c:pt>
                <c:pt idx="3735">
                  <c:v>-44</c:v>
                </c:pt>
                <c:pt idx="3736">
                  <c:v>-44</c:v>
                </c:pt>
                <c:pt idx="3737">
                  <c:v>-44</c:v>
                </c:pt>
                <c:pt idx="3738">
                  <c:v>-44</c:v>
                </c:pt>
                <c:pt idx="3739">
                  <c:v>-44</c:v>
                </c:pt>
                <c:pt idx="3740">
                  <c:v>-44</c:v>
                </c:pt>
                <c:pt idx="3741">
                  <c:v>-44</c:v>
                </c:pt>
                <c:pt idx="3742">
                  <c:v>-44</c:v>
                </c:pt>
                <c:pt idx="3743">
                  <c:v>-44</c:v>
                </c:pt>
                <c:pt idx="3744">
                  <c:v>-44</c:v>
                </c:pt>
                <c:pt idx="3745">
                  <c:v>-44</c:v>
                </c:pt>
                <c:pt idx="3746">
                  <c:v>-44</c:v>
                </c:pt>
                <c:pt idx="3747">
                  <c:v>-44</c:v>
                </c:pt>
                <c:pt idx="3748">
                  <c:v>-44</c:v>
                </c:pt>
                <c:pt idx="3749">
                  <c:v>-44</c:v>
                </c:pt>
                <c:pt idx="3750">
                  <c:v>-44</c:v>
                </c:pt>
                <c:pt idx="3751">
                  <c:v>-44</c:v>
                </c:pt>
                <c:pt idx="3752">
                  <c:v>-44</c:v>
                </c:pt>
                <c:pt idx="3753">
                  <c:v>-44</c:v>
                </c:pt>
                <c:pt idx="3754">
                  <c:v>-44</c:v>
                </c:pt>
                <c:pt idx="3755">
                  <c:v>-44</c:v>
                </c:pt>
                <c:pt idx="3756">
                  <c:v>-44</c:v>
                </c:pt>
                <c:pt idx="3757">
                  <c:v>-44</c:v>
                </c:pt>
                <c:pt idx="3758">
                  <c:v>-44</c:v>
                </c:pt>
                <c:pt idx="3759">
                  <c:v>-44</c:v>
                </c:pt>
                <c:pt idx="3760">
                  <c:v>-44</c:v>
                </c:pt>
                <c:pt idx="3761">
                  <c:v>-44</c:v>
                </c:pt>
                <c:pt idx="3762">
                  <c:v>-44</c:v>
                </c:pt>
                <c:pt idx="3763">
                  <c:v>-44</c:v>
                </c:pt>
                <c:pt idx="3764">
                  <c:v>-44</c:v>
                </c:pt>
                <c:pt idx="3765">
                  <c:v>-44</c:v>
                </c:pt>
                <c:pt idx="3766">
                  <c:v>-44</c:v>
                </c:pt>
                <c:pt idx="3767">
                  <c:v>-44</c:v>
                </c:pt>
                <c:pt idx="3768">
                  <c:v>-44</c:v>
                </c:pt>
                <c:pt idx="3769">
                  <c:v>-44</c:v>
                </c:pt>
                <c:pt idx="3770">
                  <c:v>-44</c:v>
                </c:pt>
                <c:pt idx="3771">
                  <c:v>-44</c:v>
                </c:pt>
                <c:pt idx="3772">
                  <c:v>-44</c:v>
                </c:pt>
                <c:pt idx="3773">
                  <c:v>-44</c:v>
                </c:pt>
                <c:pt idx="3774">
                  <c:v>-44</c:v>
                </c:pt>
                <c:pt idx="3775">
                  <c:v>-44</c:v>
                </c:pt>
                <c:pt idx="3776">
                  <c:v>-44</c:v>
                </c:pt>
                <c:pt idx="3777">
                  <c:v>-44</c:v>
                </c:pt>
                <c:pt idx="3778">
                  <c:v>-44</c:v>
                </c:pt>
                <c:pt idx="3779">
                  <c:v>-44</c:v>
                </c:pt>
                <c:pt idx="3780">
                  <c:v>-44</c:v>
                </c:pt>
                <c:pt idx="3781">
                  <c:v>-44</c:v>
                </c:pt>
                <c:pt idx="3782">
                  <c:v>-44</c:v>
                </c:pt>
                <c:pt idx="3783">
                  <c:v>-44</c:v>
                </c:pt>
                <c:pt idx="3784">
                  <c:v>-44</c:v>
                </c:pt>
                <c:pt idx="3785">
                  <c:v>-44</c:v>
                </c:pt>
                <c:pt idx="3786">
                  <c:v>-44</c:v>
                </c:pt>
                <c:pt idx="3787">
                  <c:v>-44</c:v>
                </c:pt>
                <c:pt idx="3788">
                  <c:v>-44</c:v>
                </c:pt>
                <c:pt idx="3789">
                  <c:v>-44</c:v>
                </c:pt>
                <c:pt idx="3790">
                  <c:v>-44</c:v>
                </c:pt>
                <c:pt idx="3791">
                  <c:v>-44</c:v>
                </c:pt>
                <c:pt idx="3792">
                  <c:v>-44</c:v>
                </c:pt>
                <c:pt idx="3793">
                  <c:v>-44</c:v>
                </c:pt>
                <c:pt idx="3794">
                  <c:v>-44</c:v>
                </c:pt>
                <c:pt idx="3795">
                  <c:v>-44</c:v>
                </c:pt>
                <c:pt idx="3796">
                  <c:v>-44</c:v>
                </c:pt>
                <c:pt idx="3797">
                  <c:v>-44</c:v>
                </c:pt>
                <c:pt idx="3798">
                  <c:v>-44</c:v>
                </c:pt>
                <c:pt idx="3799">
                  <c:v>-44</c:v>
                </c:pt>
                <c:pt idx="3800">
                  <c:v>-44</c:v>
                </c:pt>
                <c:pt idx="3801">
                  <c:v>-44</c:v>
                </c:pt>
                <c:pt idx="3802">
                  <c:v>-44</c:v>
                </c:pt>
                <c:pt idx="3803">
                  <c:v>-44</c:v>
                </c:pt>
                <c:pt idx="3804">
                  <c:v>-44</c:v>
                </c:pt>
                <c:pt idx="3805">
                  <c:v>-44</c:v>
                </c:pt>
                <c:pt idx="3806">
                  <c:v>-44</c:v>
                </c:pt>
                <c:pt idx="3807">
                  <c:v>-44</c:v>
                </c:pt>
                <c:pt idx="3808">
                  <c:v>-44</c:v>
                </c:pt>
                <c:pt idx="3809">
                  <c:v>-44</c:v>
                </c:pt>
                <c:pt idx="3810">
                  <c:v>-44</c:v>
                </c:pt>
                <c:pt idx="3811">
                  <c:v>-44</c:v>
                </c:pt>
                <c:pt idx="3812">
                  <c:v>-44</c:v>
                </c:pt>
                <c:pt idx="3813">
                  <c:v>-44</c:v>
                </c:pt>
                <c:pt idx="3814">
                  <c:v>-44</c:v>
                </c:pt>
                <c:pt idx="3815">
                  <c:v>-44</c:v>
                </c:pt>
                <c:pt idx="3816">
                  <c:v>-44</c:v>
                </c:pt>
                <c:pt idx="3817">
                  <c:v>-44</c:v>
                </c:pt>
                <c:pt idx="3818">
                  <c:v>-44</c:v>
                </c:pt>
                <c:pt idx="3819">
                  <c:v>-44</c:v>
                </c:pt>
                <c:pt idx="3820">
                  <c:v>-44</c:v>
                </c:pt>
                <c:pt idx="3821">
                  <c:v>-44</c:v>
                </c:pt>
                <c:pt idx="3822">
                  <c:v>-44</c:v>
                </c:pt>
                <c:pt idx="3823">
                  <c:v>-44</c:v>
                </c:pt>
                <c:pt idx="3824">
                  <c:v>-44</c:v>
                </c:pt>
                <c:pt idx="3825">
                  <c:v>-44</c:v>
                </c:pt>
                <c:pt idx="3826">
                  <c:v>-44</c:v>
                </c:pt>
                <c:pt idx="3827">
                  <c:v>-44</c:v>
                </c:pt>
                <c:pt idx="3828">
                  <c:v>-44</c:v>
                </c:pt>
                <c:pt idx="3829">
                  <c:v>-44</c:v>
                </c:pt>
                <c:pt idx="3830">
                  <c:v>-44</c:v>
                </c:pt>
                <c:pt idx="3831">
                  <c:v>-44</c:v>
                </c:pt>
                <c:pt idx="3832">
                  <c:v>-44</c:v>
                </c:pt>
                <c:pt idx="3833">
                  <c:v>-44</c:v>
                </c:pt>
                <c:pt idx="3834">
                  <c:v>-44</c:v>
                </c:pt>
                <c:pt idx="3835">
                  <c:v>-44</c:v>
                </c:pt>
                <c:pt idx="3836">
                  <c:v>-44</c:v>
                </c:pt>
                <c:pt idx="3837">
                  <c:v>-44</c:v>
                </c:pt>
                <c:pt idx="3838">
                  <c:v>-44</c:v>
                </c:pt>
                <c:pt idx="3839">
                  <c:v>-44</c:v>
                </c:pt>
                <c:pt idx="3840">
                  <c:v>-44</c:v>
                </c:pt>
                <c:pt idx="3841">
                  <c:v>-44</c:v>
                </c:pt>
                <c:pt idx="3842">
                  <c:v>-44</c:v>
                </c:pt>
                <c:pt idx="3843">
                  <c:v>-44</c:v>
                </c:pt>
                <c:pt idx="3844">
                  <c:v>-44</c:v>
                </c:pt>
                <c:pt idx="3845">
                  <c:v>-44</c:v>
                </c:pt>
                <c:pt idx="3846">
                  <c:v>-44</c:v>
                </c:pt>
                <c:pt idx="3847">
                  <c:v>-44</c:v>
                </c:pt>
                <c:pt idx="3848">
                  <c:v>-44</c:v>
                </c:pt>
                <c:pt idx="3849">
                  <c:v>-44</c:v>
                </c:pt>
                <c:pt idx="3850">
                  <c:v>-44</c:v>
                </c:pt>
                <c:pt idx="3851">
                  <c:v>-44</c:v>
                </c:pt>
                <c:pt idx="3852">
                  <c:v>-44</c:v>
                </c:pt>
                <c:pt idx="3853">
                  <c:v>-44</c:v>
                </c:pt>
                <c:pt idx="3854">
                  <c:v>-44</c:v>
                </c:pt>
                <c:pt idx="3855">
                  <c:v>-44</c:v>
                </c:pt>
                <c:pt idx="3856">
                  <c:v>-44</c:v>
                </c:pt>
                <c:pt idx="3857">
                  <c:v>-44</c:v>
                </c:pt>
                <c:pt idx="3858">
                  <c:v>-44</c:v>
                </c:pt>
                <c:pt idx="3859">
                  <c:v>-44</c:v>
                </c:pt>
                <c:pt idx="3860">
                  <c:v>-44</c:v>
                </c:pt>
                <c:pt idx="3861">
                  <c:v>-44</c:v>
                </c:pt>
                <c:pt idx="3862">
                  <c:v>-44</c:v>
                </c:pt>
                <c:pt idx="3863">
                  <c:v>-44</c:v>
                </c:pt>
                <c:pt idx="3864">
                  <c:v>-44</c:v>
                </c:pt>
                <c:pt idx="3865">
                  <c:v>-44</c:v>
                </c:pt>
                <c:pt idx="3866">
                  <c:v>-44</c:v>
                </c:pt>
                <c:pt idx="3867">
                  <c:v>-44</c:v>
                </c:pt>
                <c:pt idx="3868">
                  <c:v>-44</c:v>
                </c:pt>
                <c:pt idx="3869">
                  <c:v>-44</c:v>
                </c:pt>
                <c:pt idx="3870">
                  <c:v>-44</c:v>
                </c:pt>
                <c:pt idx="3871">
                  <c:v>-44</c:v>
                </c:pt>
                <c:pt idx="3872">
                  <c:v>-44</c:v>
                </c:pt>
                <c:pt idx="3873">
                  <c:v>-44</c:v>
                </c:pt>
                <c:pt idx="3874">
                  <c:v>-44</c:v>
                </c:pt>
                <c:pt idx="3875">
                  <c:v>-44</c:v>
                </c:pt>
                <c:pt idx="3876">
                  <c:v>-44</c:v>
                </c:pt>
                <c:pt idx="3877">
                  <c:v>-44</c:v>
                </c:pt>
                <c:pt idx="3878">
                  <c:v>-44</c:v>
                </c:pt>
                <c:pt idx="3879">
                  <c:v>-44</c:v>
                </c:pt>
                <c:pt idx="3880">
                  <c:v>-44</c:v>
                </c:pt>
                <c:pt idx="3881">
                  <c:v>-44</c:v>
                </c:pt>
                <c:pt idx="3882">
                  <c:v>-44</c:v>
                </c:pt>
                <c:pt idx="3883">
                  <c:v>-44</c:v>
                </c:pt>
                <c:pt idx="3884">
                  <c:v>-44</c:v>
                </c:pt>
                <c:pt idx="3885">
                  <c:v>-44</c:v>
                </c:pt>
                <c:pt idx="3886">
                  <c:v>-44</c:v>
                </c:pt>
                <c:pt idx="3887">
                  <c:v>-44</c:v>
                </c:pt>
                <c:pt idx="3888">
                  <c:v>-44</c:v>
                </c:pt>
                <c:pt idx="3889">
                  <c:v>-44</c:v>
                </c:pt>
                <c:pt idx="3890">
                  <c:v>-44</c:v>
                </c:pt>
                <c:pt idx="3891">
                  <c:v>-44</c:v>
                </c:pt>
                <c:pt idx="3892">
                  <c:v>-44</c:v>
                </c:pt>
                <c:pt idx="3893">
                  <c:v>-44</c:v>
                </c:pt>
                <c:pt idx="3894">
                  <c:v>-44</c:v>
                </c:pt>
                <c:pt idx="3895">
                  <c:v>-44</c:v>
                </c:pt>
                <c:pt idx="3896">
                  <c:v>-44</c:v>
                </c:pt>
                <c:pt idx="3897">
                  <c:v>-44</c:v>
                </c:pt>
                <c:pt idx="3898">
                  <c:v>-44</c:v>
                </c:pt>
                <c:pt idx="3899">
                  <c:v>-44</c:v>
                </c:pt>
                <c:pt idx="3900">
                  <c:v>-44</c:v>
                </c:pt>
                <c:pt idx="3901">
                  <c:v>-44</c:v>
                </c:pt>
                <c:pt idx="3902">
                  <c:v>-44</c:v>
                </c:pt>
                <c:pt idx="3903">
                  <c:v>-44</c:v>
                </c:pt>
                <c:pt idx="3904">
                  <c:v>-44</c:v>
                </c:pt>
                <c:pt idx="3905">
                  <c:v>-44</c:v>
                </c:pt>
                <c:pt idx="3906">
                  <c:v>-44</c:v>
                </c:pt>
                <c:pt idx="3907">
                  <c:v>-44</c:v>
                </c:pt>
                <c:pt idx="3908">
                  <c:v>-44</c:v>
                </c:pt>
                <c:pt idx="3909">
                  <c:v>-44</c:v>
                </c:pt>
                <c:pt idx="3910">
                  <c:v>-44</c:v>
                </c:pt>
                <c:pt idx="3911">
                  <c:v>-44</c:v>
                </c:pt>
                <c:pt idx="3912">
                  <c:v>-44</c:v>
                </c:pt>
                <c:pt idx="3913">
                  <c:v>-44</c:v>
                </c:pt>
                <c:pt idx="3914">
                  <c:v>-44</c:v>
                </c:pt>
                <c:pt idx="3915">
                  <c:v>-44</c:v>
                </c:pt>
                <c:pt idx="3916">
                  <c:v>-44</c:v>
                </c:pt>
                <c:pt idx="3917">
                  <c:v>-44</c:v>
                </c:pt>
                <c:pt idx="3918">
                  <c:v>-44</c:v>
                </c:pt>
                <c:pt idx="3919">
                  <c:v>-44</c:v>
                </c:pt>
                <c:pt idx="3920">
                  <c:v>-44</c:v>
                </c:pt>
                <c:pt idx="3921">
                  <c:v>-44</c:v>
                </c:pt>
                <c:pt idx="3922">
                  <c:v>-44</c:v>
                </c:pt>
                <c:pt idx="3923">
                  <c:v>-44</c:v>
                </c:pt>
                <c:pt idx="3924">
                  <c:v>-44</c:v>
                </c:pt>
                <c:pt idx="3925">
                  <c:v>-44</c:v>
                </c:pt>
                <c:pt idx="3926">
                  <c:v>-44</c:v>
                </c:pt>
                <c:pt idx="3927">
                  <c:v>-44</c:v>
                </c:pt>
                <c:pt idx="3928">
                  <c:v>-44</c:v>
                </c:pt>
                <c:pt idx="3929">
                  <c:v>-44</c:v>
                </c:pt>
                <c:pt idx="3930">
                  <c:v>-44</c:v>
                </c:pt>
                <c:pt idx="3931">
                  <c:v>-44</c:v>
                </c:pt>
                <c:pt idx="3932">
                  <c:v>-44</c:v>
                </c:pt>
                <c:pt idx="3933">
                  <c:v>-44</c:v>
                </c:pt>
                <c:pt idx="3934">
                  <c:v>-44</c:v>
                </c:pt>
                <c:pt idx="3935">
                  <c:v>-44</c:v>
                </c:pt>
                <c:pt idx="3936">
                  <c:v>-44</c:v>
                </c:pt>
                <c:pt idx="3937">
                  <c:v>-44</c:v>
                </c:pt>
                <c:pt idx="3938">
                  <c:v>-44</c:v>
                </c:pt>
                <c:pt idx="3939">
                  <c:v>-44</c:v>
                </c:pt>
                <c:pt idx="3940">
                  <c:v>-44</c:v>
                </c:pt>
                <c:pt idx="3941">
                  <c:v>-44</c:v>
                </c:pt>
                <c:pt idx="3942">
                  <c:v>-44</c:v>
                </c:pt>
                <c:pt idx="3943">
                  <c:v>-44</c:v>
                </c:pt>
                <c:pt idx="3944">
                  <c:v>-44</c:v>
                </c:pt>
                <c:pt idx="3945">
                  <c:v>-44</c:v>
                </c:pt>
                <c:pt idx="3946">
                  <c:v>-44</c:v>
                </c:pt>
                <c:pt idx="3947">
                  <c:v>-44</c:v>
                </c:pt>
                <c:pt idx="3948">
                  <c:v>-44</c:v>
                </c:pt>
                <c:pt idx="3949">
                  <c:v>-44</c:v>
                </c:pt>
                <c:pt idx="3950">
                  <c:v>-44</c:v>
                </c:pt>
                <c:pt idx="3951">
                  <c:v>-44</c:v>
                </c:pt>
                <c:pt idx="3952">
                  <c:v>-44</c:v>
                </c:pt>
                <c:pt idx="3953">
                  <c:v>-44</c:v>
                </c:pt>
                <c:pt idx="3954">
                  <c:v>-44</c:v>
                </c:pt>
                <c:pt idx="3955">
                  <c:v>-44</c:v>
                </c:pt>
                <c:pt idx="3956">
                  <c:v>-44</c:v>
                </c:pt>
                <c:pt idx="3957">
                  <c:v>-44</c:v>
                </c:pt>
                <c:pt idx="3958">
                  <c:v>-44</c:v>
                </c:pt>
                <c:pt idx="3959">
                  <c:v>-44</c:v>
                </c:pt>
                <c:pt idx="3960">
                  <c:v>-44</c:v>
                </c:pt>
                <c:pt idx="3961">
                  <c:v>-44</c:v>
                </c:pt>
                <c:pt idx="3962">
                  <c:v>-44</c:v>
                </c:pt>
                <c:pt idx="3963">
                  <c:v>-44</c:v>
                </c:pt>
                <c:pt idx="3964">
                  <c:v>-44</c:v>
                </c:pt>
                <c:pt idx="3965">
                  <c:v>-44</c:v>
                </c:pt>
                <c:pt idx="3966">
                  <c:v>-44</c:v>
                </c:pt>
                <c:pt idx="3967">
                  <c:v>-44</c:v>
                </c:pt>
                <c:pt idx="3968">
                  <c:v>-44</c:v>
                </c:pt>
                <c:pt idx="3969">
                  <c:v>-44</c:v>
                </c:pt>
                <c:pt idx="3970">
                  <c:v>-44</c:v>
                </c:pt>
                <c:pt idx="3971">
                  <c:v>-44</c:v>
                </c:pt>
                <c:pt idx="3972">
                  <c:v>-44</c:v>
                </c:pt>
                <c:pt idx="3973">
                  <c:v>-44</c:v>
                </c:pt>
                <c:pt idx="3974">
                  <c:v>-44</c:v>
                </c:pt>
                <c:pt idx="3975">
                  <c:v>-44</c:v>
                </c:pt>
                <c:pt idx="3976">
                  <c:v>-44</c:v>
                </c:pt>
                <c:pt idx="3977">
                  <c:v>-44</c:v>
                </c:pt>
                <c:pt idx="3978">
                  <c:v>-44</c:v>
                </c:pt>
                <c:pt idx="3979">
                  <c:v>-44</c:v>
                </c:pt>
                <c:pt idx="3980">
                  <c:v>-44</c:v>
                </c:pt>
                <c:pt idx="3981">
                  <c:v>-44</c:v>
                </c:pt>
                <c:pt idx="3982">
                  <c:v>-44</c:v>
                </c:pt>
                <c:pt idx="3983">
                  <c:v>-44</c:v>
                </c:pt>
                <c:pt idx="3984">
                  <c:v>-44</c:v>
                </c:pt>
                <c:pt idx="3985">
                  <c:v>-44</c:v>
                </c:pt>
                <c:pt idx="3986">
                  <c:v>-44</c:v>
                </c:pt>
                <c:pt idx="3987">
                  <c:v>-44</c:v>
                </c:pt>
                <c:pt idx="3988">
                  <c:v>-44</c:v>
                </c:pt>
                <c:pt idx="3989">
                  <c:v>-44</c:v>
                </c:pt>
                <c:pt idx="3990">
                  <c:v>-44</c:v>
                </c:pt>
                <c:pt idx="3991">
                  <c:v>-44</c:v>
                </c:pt>
                <c:pt idx="3992">
                  <c:v>-44</c:v>
                </c:pt>
                <c:pt idx="3993">
                  <c:v>-44</c:v>
                </c:pt>
                <c:pt idx="3994">
                  <c:v>-44</c:v>
                </c:pt>
                <c:pt idx="3995">
                  <c:v>-44</c:v>
                </c:pt>
                <c:pt idx="3996">
                  <c:v>-44</c:v>
                </c:pt>
                <c:pt idx="3997">
                  <c:v>-44</c:v>
                </c:pt>
                <c:pt idx="3998">
                  <c:v>-44</c:v>
                </c:pt>
                <c:pt idx="3999">
                  <c:v>-44</c:v>
                </c:pt>
                <c:pt idx="4000">
                  <c:v>-44</c:v>
                </c:pt>
                <c:pt idx="4001">
                  <c:v>-44</c:v>
                </c:pt>
                <c:pt idx="4002">
                  <c:v>-44</c:v>
                </c:pt>
                <c:pt idx="4003">
                  <c:v>-44</c:v>
                </c:pt>
                <c:pt idx="4004">
                  <c:v>-44</c:v>
                </c:pt>
                <c:pt idx="4005">
                  <c:v>-44</c:v>
                </c:pt>
                <c:pt idx="4006">
                  <c:v>-44</c:v>
                </c:pt>
                <c:pt idx="4007">
                  <c:v>-44</c:v>
                </c:pt>
                <c:pt idx="4008">
                  <c:v>-44</c:v>
                </c:pt>
                <c:pt idx="4009">
                  <c:v>-44</c:v>
                </c:pt>
                <c:pt idx="4010">
                  <c:v>-44</c:v>
                </c:pt>
                <c:pt idx="4011">
                  <c:v>-44</c:v>
                </c:pt>
                <c:pt idx="4012">
                  <c:v>-44</c:v>
                </c:pt>
                <c:pt idx="4013">
                  <c:v>-44</c:v>
                </c:pt>
                <c:pt idx="4014">
                  <c:v>-44</c:v>
                </c:pt>
                <c:pt idx="4015">
                  <c:v>-44</c:v>
                </c:pt>
                <c:pt idx="4016">
                  <c:v>-44</c:v>
                </c:pt>
                <c:pt idx="4017">
                  <c:v>-44</c:v>
                </c:pt>
                <c:pt idx="4018">
                  <c:v>-44</c:v>
                </c:pt>
                <c:pt idx="4019">
                  <c:v>-44</c:v>
                </c:pt>
                <c:pt idx="4020">
                  <c:v>-44</c:v>
                </c:pt>
                <c:pt idx="4021">
                  <c:v>-44</c:v>
                </c:pt>
                <c:pt idx="4022">
                  <c:v>-44</c:v>
                </c:pt>
                <c:pt idx="4023">
                  <c:v>-44</c:v>
                </c:pt>
                <c:pt idx="4024">
                  <c:v>-44</c:v>
                </c:pt>
                <c:pt idx="4025">
                  <c:v>-44</c:v>
                </c:pt>
                <c:pt idx="4026">
                  <c:v>-44</c:v>
                </c:pt>
                <c:pt idx="4027">
                  <c:v>-44</c:v>
                </c:pt>
                <c:pt idx="4028">
                  <c:v>-44</c:v>
                </c:pt>
                <c:pt idx="4029">
                  <c:v>-44</c:v>
                </c:pt>
                <c:pt idx="4030">
                  <c:v>-44</c:v>
                </c:pt>
                <c:pt idx="4031">
                  <c:v>-44</c:v>
                </c:pt>
                <c:pt idx="4032">
                  <c:v>-44</c:v>
                </c:pt>
                <c:pt idx="4033">
                  <c:v>-44</c:v>
                </c:pt>
                <c:pt idx="4034">
                  <c:v>-44</c:v>
                </c:pt>
                <c:pt idx="4035">
                  <c:v>-44</c:v>
                </c:pt>
                <c:pt idx="4036">
                  <c:v>-44</c:v>
                </c:pt>
                <c:pt idx="4037">
                  <c:v>-44</c:v>
                </c:pt>
                <c:pt idx="4038">
                  <c:v>-44</c:v>
                </c:pt>
                <c:pt idx="4039">
                  <c:v>-44</c:v>
                </c:pt>
                <c:pt idx="4040">
                  <c:v>-44</c:v>
                </c:pt>
                <c:pt idx="4041">
                  <c:v>-44</c:v>
                </c:pt>
                <c:pt idx="4042">
                  <c:v>-44</c:v>
                </c:pt>
                <c:pt idx="4043">
                  <c:v>-44</c:v>
                </c:pt>
                <c:pt idx="4044">
                  <c:v>-44</c:v>
                </c:pt>
                <c:pt idx="4045">
                  <c:v>-44</c:v>
                </c:pt>
                <c:pt idx="4046">
                  <c:v>-44</c:v>
                </c:pt>
                <c:pt idx="4047">
                  <c:v>-44</c:v>
                </c:pt>
                <c:pt idx="4048">
                  <c:v>-44</c:v>
                </c:pt>
                <c:pt idx="4049">
                  <c:v>-44</c:v>
                </c:pt>
                <c:pt idx="4050">
                  <c:v>-44</c:v>
                </c:pt>
                <c:pt idx="4051">
                  <c:v>-44</c:v>
                </c:pt>
                <c:pt idx="4052">
                  <c:v>-44</c:v>
                </c:pt>
                <c:pt idx="4053">
                  <c:v>-44</c:v>
                </c:pt>
                <c:pt idx="4054">
                  <c:v>-44</c:v>
                </c:pt>
                <c:pt idx="4055">
                  <c:v>-44</c:v>
                </c:pt>
                <c:pt idx="4056">
                  <c:v>-44</c:v>
                </c:pt>
                <c:pt idx="4057">
                  <c:v>-44</c:v>
                </c:pt>
                <c:pt idx="4058">
                  <c:v>-44</c:v>
                </c:pt>
                <c:pt idx="4059">
                  <c:v>-44</c:v>
                </c:pt>
                <c:pt idx="4060">
                  <c:v>-44</c:v>
                </c:pt>
                <c:pt idx="4061">
                  <c:v>-44</c:v>
                </c:pt>
                <c:pt idx="4062">
                  <c:v>-44</c:v>
                </c:pt>
                <c:pt idx="4063">
                  <c:v>-44</c:v>
                </c:pt>
                <c:pt idx="4064">
                  <c:v>-44</c:v>
                </c:pt>
                <c:pt idx="4065">
                  <c:v>-44</c:v>
                </c:pt>
                <c:pt idx="4066">
                  <c:v>-44</c:v>
                </c:pt>
                <c:pt idx="4067">
                  <c:v>-44</c:v>
                </c:pt>
                <c:pt idx="4068">
                  <c:v>-44</c:v>
                </c:pt>
                <c:pt idx="4069">
                  <c:v>-44</c:v>
                </c:pt>
                <c:pt idx="4070">
                  <c:v>-44</c:v>
                </c:pt>
                <c:pt idx="4071">
                  <c:v>-44</c:v>
                </c:pt>
                <c:pt idx="4072">
                  <c:v>-44</c:v>
                </c:pt>
                <c:pt idx="4073">
                  <c:v>-44</c:v>
                </c:pt>
                <c:pt idx="4074">
                  <c:v>-44</c:v>
                </c:pt>
                <c:pt idx="4075">
                  <c:v>-44</c:v>
                </c:pt>
                <c:pt idx="4076">
                  <c:v>-44</c:v>
                </c:pt>
                <c:pt idx="4077">
                  <c:v>-44</c:v>
                </c:pt>
                <c:pt idx="4078">
                  <c:v>-44</c:v>
                </c:pt>
                <c:pt idx="4079">
                  <c:v>-44</c:v>
                </c:pt>
                <c:pt idx="4080">
                  <c:v>-44</c:v>
                </c:pt>
                <c:pt idx="4081">
                  <c:v>-44</c:v>
                </c:pt>
                <c:pt idx="4082">
                  <c:v>-44</c:v>
                </c:pt>
                <c:pt idx="4083">
                  <c:v>-44</c:v>
                </c:pt>
                <c:pt idx="4084">
                  <c:v>-44</c:v>
                </c:pt>
                <c:pt idx="4085">
                  <c:v>-44</c:v>
                </c:pt>
                <c:pt idx="4086">
                  <c:v>-44</c:v>
                </c:pt>
                <c:pt idx="4087">
                  <c:v>-44</c:v>
                </c:pt>
                <c:pt idx="4088">
                  <c:v>-44</c:v>
                </c:pt>
                <c:pt idx="4089">
                  <c:v>-44</c:v>
                </c:pt>
                <c:pt idx="4090">
                  <c:v>-44</c:v>
                </c:pt>
                <c:pt idx="4091">
                  <c:v>-44</c:v>
                </c:pt>
                <c:pt idx="4092">
                  <c:v>-44</c:v>
                </c:pt>
                <c:pt idx="4093">
                  <c:v>-44</c:v>
                </c:pt>
                <c:pt idx="4094">
                  <c:v>-44</c:v>
                </c:pt>
                <c:pt idx="4095">
                  <c:v>-44</c:v>
                </c:pt>
                <c:pt idx="4096">
                  <c:v>-44</c:v>
                </c:pt>
                <c:pt idx="4097">
                  <c:v>-44</c:v>
                </c:pt>
                <c:pt idx="4098">
                  <c:v>-44</c:v>
                </c:pt>
                <c:pt idx="4099">
                  <c:v>-44</c:v>
                </c:pt>
                <c:pt idx="4100">
                  <c:v>-44</c:v>
                </c:pt>
                <c:pt idx="4101">
                  <c:v>-44</c:v>
                </c:pt>
                <c:pt idx="4102">
                  <c:v>-44</c:v>
                </c:pt>
                <c:pt idx="4103">
                  <c:v>-44</c:v>
                </c:pt>
                <c:pt idx="4104">
                  <c:v>-44</c:v>
                </c:pt>
                <c:pt idx="4105">
                  <c:v>-44</c:v>
                </c:pt>
                <c:pt idx="4106">
                  <c:v>-44</c:v>
                </c:pt>
                <c:pt idx="4107">
                  <c:v>-44</c:v>
                </c:pt>
                <c:pt idx="4108">
                  <c:v>-44</c:v>
                </c:pt>
                <c:pt idx="4109">
                  <c:v>-44</c:v>
                </c:pt>
                <c:pt idx="4110">
                  <c:v>-44</c:v>
                </c:pt>
                <c:pt idx="4111">
                  <c:v>-44</c:v>
                </c:pt>
                <c:pt idx="4112">
                  <c:v>-44</c:v>
                </c:pt>
                <c:pt idx="4113">
                  <c:v>-44</c:v>
                </c:pt>
                <c:pt idx="4114">
                  <c:v>-44</c:v>
                </c:pt>
                <c:pt idx="4115">
                  <c:v>-44</c:v>
                </c:pt>
                <c:pt idx="4116">
                  <c:v>-44</c:v>
                </c:pt>
                <c:pt idx="4117">
                  <c:v>-44</c:v>
                </c:pt>
                <c:pt idx="4118">
                  <c:v>-44</c:v>
                </c:pt>
                <c:pt idx="4119">
                  <c:v>-44</c:v>
                </c:pt>
                <c:pt idx="4120">
                  <c:v>-44</c:v>
                </c:pt>
                <c:pt idx="4121">
                  <c:v>-44</c:v>
                </c:pt>
                <c:pt idx="4122">
                  <c:v>-44</c:v>
                </c:pt>
                <c:pt idx="4123">
                  <c:v>-44</c:v>
                </c:pt>
                <c:pt idx="4124">
                  <c:v>-44</c:v>
                </c:pt>
                <c:pt idx="4125">
                  <c:v>-44</c:v>
                </c:pt>
                <c:pt idx="4126">
                  <c:v>-44</c:v>
                </c:pt>
                <c:pt idx="4127">
                  <c:v>-44</c:v>
                </c:pt>
                <c:pt idx="4128">
                  <c:v>-44</c:v>
                </c:pt>
                <c:pt idx="4129">
                  <c:v>-44</c:v>
                </c:pt>
                <c:pt idx="4130">
                  <c:v>-44</c:v>
                </c:pt>
                <c:pt idx="4131">
                  <c:v>-44</c:v>
                </c:pt>
                <c:pt idx="4132">
                  <c:v>-44</c:v>
                </c:pt>
                <c:pt idx="4133">
                  <c:v>-44</c:v>
                </c:pt>
                <c:pt idx="4134">
                  <c:v>-44</c:v>
                </c:pt>
                <c:pt idx="4135">
                  <c:v>-44</c:v>
                </c:pt>
                <c:pt idx="4136">
                  <c:v>-44</c:v>
                </c:pt>
                <c:pt idx="4137">
                  <c:v>-44</c:v>
                </c:pt>
                <c:pt idx="4138">
                  <c:v>-44</c:v>
                </c:pt>
                <c:pt idx="4139">
                  <c:v>-44</c:v>
                </c:pt>
                <c:pt idx="4140">
                  <c:v>-44</c:v>
                </c:pt>
                <c:pt idx="4141">
                  <c:v>-44</c:v>
                </c:pt>
                <c:pt idx="4142">
                  <c:v>-44</c:v>
                </c:pt>
                <c:pt idx="4143">
                  <c:v>-44</c:v>
                </c:pt>
                <c:pt idx="4144">
                  <c:v>-44</c:v>
                </c:pt>
                <c:pt idx="4145">
                  <c:v>-44</c:v>
                </c:pt>
                <c:pt idx="4146">
                  <c:v>-44</c:v>
                </c:pt>
                <c:pt idx="4147">
                  <c:v>-44</c:v>
                </c:pt>
                <c:pt idx="4148">
                  <c:v>-44</c:v>
                </c:pt>
                <c:pt idx="4149">
                  <c:v>-44</c:v>
                </c:pt>
                <c:pt idx="4150">
                  <c:v>-44</c:v>
                </c:pt>
                <c:pt idx="4151">
                  <c:v>-44</c:v>
                </c:pt>
                <c:pt idx="4152">
                  <c:v>-44</c:v>
                </c:pt>
                <c:pt idx="4153">
                  <c:v>-44</c:v>
                </c:pt>
                <c:pt idx="4154">
                  <c:v>-44</c:v>
                </c:pt>
                <c:pt idx="4155">
                  <c:v>-44</c:v>
                </c:pt>
                <c:pt idx="4156">
                  <c:v>-44</c:v>
                </c:pt>
                <c:pt idx="4157">
                  <c:v>-44</c:v>
                </c:pt>
                <c:pt idx="4158">
                  <c:v>-44</c:v>
                </c:pt>
                <c:pt idx="4159">
                  <c:v>-44</c:v>
                </c:pt>
                <c:pt idx="4160">
                  <c:v>-44</c:v>
                </c:pt>
                <c:pt idx="4161">
                  <c:v>-44</c:v>
                </c:pt>
                <c:pt idx="4162">
                  <c:v>-44</c:v>
                </c:pt>
                <c:pt idx="4163">
                  <c:v>-44</c:v>
                </c:pt>
                <c:pt idx="4164">
                  <c:v>-44</c:v>
                </c:pt>
                <c:pt idx="4165">
                  <c:v>-44</c:v>
                </c:pt>
                <c:pt idx="4166">
                  <c:v>-44</c:v>
                </c:pt>
                <c:pt idx="4167">
                  <c:v>-44</c:v>
                </c:pt>
                <c:pt idx="4168">
                  <c:v>-44</c:v>
                </c:pt>
                <c:pt idx="4169">
                  <c:v>-44</c:v>
                </c:pt>
                <c:pt idx="4170">
                  <c:v>-44</c:v>
                </c:pt>
                <c:pt idx="4171">
                  <c:v>-44</c:v>
                </c:pt>
                <c:pt idx="4172">
                  <c:v>-44</c:v>
                </c:pt>
                <c:pt idx="4173">
                  <c:v>-44</c:v>
                </c:pt>
                <c:pt idx="4174">
                  <c:v>-44</c:v>
                </c:pt>
                <c:pt idx="4175">
                  <c:v>-44</c:v>
                </c:pt>
                <c:pt idx="4176">
                  <c:v>-44</c:v>
                </c:pt>
                <c:pt idx="4177">
                  <c:v>-44</c:v>
                </c:pt>
                <c:pt idx="4178">
                  <c:v>-44</c:v>
                </c:pt>
                <c:pt idx="4179">
                  <c:v>-44</c:v>
                </c:pt>
                <c:pt idx="4180">
                  <c:v>-44</c:v>
                </c:pt>
                <c:pt idx="4181">
                  <c:v>-44</c:v>
                </c:pt>
                <c:pt idx="4182">
                  <c:v>-44</c:v>
                </c:pt>
                <c:pt idx="4183">
                  <c:v>-44</c:v>
                </c:pt>
                <c:pt idx="4184">
                  <c:v>-44</c:v>
                </c:pt>
                <c:pt idx="4185">
                  <c:v>-44</c:v>
                </c:pt>
                <c:pt idx="4186">
                  <c:v>-44</c:v>
                </c:pt>
                <c:pt idx="4187">
                  <c:v>-44</c:v>
                </c:pt>
                <c:pt idx="4188">
                  <c:v>-44</c:v>
                </c:pt>
                <c:pt idx="4189">
                  <c:v>-44</c:v>
                </c:pt>
                <c:pt idx="4190">
                  <c:v>-44</c:v>
                </c:pt>
                <c:pt idx="4191">
                  <c:v>-44</c:v>
                </c:pt>
                <c:pt idx="4192">
                  <c:v>-44</c:v>
                </c:pt>
                <c:pt idx="4193">
                  <c:v>-44</c:v>
                </c:pt>
                <c:pt idx="4194">
                  <c:v>-44</c:v>
                </c:pt>
                <c:pt idx="4195">
                  <c:v>-44</c:v>
                </c:pt>
                <c:pt idx="4196">
                  <c:v>-44</c:v>
                </c:pt>
                <c:pt idx="4197">
                  <c:v>-44</c:v>
                </c:pt>
                <c:pt idx="4198">
                  <c:v>-44</c:v>
                </c:pt>
                <c:pt idx="4199">
                  <c:v>-44</c:v>
                </c:pt>
                <c:pt idx="4200">
                  <c:v>-44</c:v>
                </c:pt>
                <c:pt idx="4201">
                  <c:v>-44</c:v>
                </c:pt>
                <c:pt idx="4202">
                  <c:v>-44</c:v>
                </c:pt>
                <c:pt idx="4203">
                  <c:v>-44</c:v>
                </c:pt>
                <c:pt idx="4204">
                  <c:v>-44</c:v>
                </c:pt>
                <c:pt idx="4205">
                  <c:v>-44</c:v>
                </c:pt>
                <c:pt idx="4206">
                  <c:v>-44</c:v>
                </c:pt>
                <c:pt idx="4207">
                  <c:v>-44</c:v>
                </c:pt>
                <c:pt idx="4208">
                  <c:v>-44</c:v>
                </c:pt>
                <c:pt idx="4209">
                  <c:v>-44</c:v>
                </c:pt>
                <c:pt idx="4210">
                  <c:v>-44</c:v>
                </c:pt>
                <c:pt idx="4211">
                  <c:v>-44</c:v>
                </c:pt>
                <c:pt idx="4212">
                  <c:v>-44</c:v>
                </c:pt>
                <c:pt idx="4213">
                  <c:v>-44</c:v>
                </c:pt>
                <c:pt idx="4214">
                  <c:v>-44</c:v>
                </c:pt>
                <c:pt idx="4215">
                  <c:v>-44</c:v>
                </c:pt>
                <c:pt idx="4216">
                  <c:v>-44</c:v>
                </c:pt>
                <c:pt idx="4217">
                  <c:v>-44</c:v>
                </c:pt>
                <c:pt idx="4218">
                  <c:v>-44</c:v>
                </c:pt>
                <c:pt idx="4219">
                  <c:v>-44</c:v>
                </c:pt>
                <c:pt idx="4220">
                  <c:v>-44</c:v>
                </c:pt>
                <c:pt idx="4221">
                  <c:v>-44</c:v>
                </c:pt>
                <c:pt idx="4222">
                  <c:v>-44</c:v>
                </c:pt>
                <c:pt idx="4223">
                  <c:v>-44</c:v>
                </c:pt>
                <c:pt idx="4224">
                  <c:v>-44</c:v>
                </c:pt>
                <c:pt idx="4225">
                  <c:v>-44</c:v>
                </c:pt>
                <c:pt idx="4226">
                  <c:v>-44</c:v>
                </c:pt>
                <c:pt idx="4227">
                  <c:v>-44</c:v>
                </c:pt>
                <c:pt idx="4228">
                  <c:v>-44</c:v>
                </c:pt>
                <c:pt idx="4229">
                  <c:v>-44</c:v>
                </c:pt>
                <c:pt idx="4230">
                  <c:v>-44</c:v>
                </c:pt>
                <c:pt idx="4231">
                  <c:v>-44</c:v>
                </c:pt>
                <c:pt idx="4232">
                  <c:v>-44</c:v>
                </c:pt>
                <c:pt idx="4233">
                  <c:v>-44</c:v>
                </c:pt>
                <c:pt idx="4234">
                  <c:v>-44</c:v>
                </c:pt>
                <c:pt idx="4235">
                  <c:v>-44</c:v>
                </c:pt>
                <c:pt idx="4236">
                  <c:v>-44</c:v>
                </c:pt>
                <c:pt idx="4237">
                  <c:v>-44</c:v>
                </c:pt>
                <c:pt idx="4238">
                  <c:v>-44</c:v>
                </c:pt>
                <c:pt idx="4239">
                  <c:v>-44</c:v>
                </c:pt>
                <c:pt idx="4240">
                  <c:v>-44</c:v>
                </c:pt>
                <c:pt idx="4241">
                  <c:v>-44</c:v>
                </c:pt>
                <c:pt idx="4242">
                  <c:v>-44</c:v>
                </c:pt>
                <c:pt idx="4243">
                  <c:v>-44</c:v>
                </c:pt>
                <c:pt idx="4244">
                  <c:v>-44</c:v>
                </c:pt>
                <c:pt idx="4245">
                  <c:v>-44</c:v>
                </c:pt>
                <c:pt idx="4246">
                  <c:v>-44</c:v>
                </c:pt>
                <c:pt idx="4247">
                  <c:v>-44</c:v>
                </c:pt>
                <c:pt idx="4248">
                  <c:v>-44</c:v>
                </c:pt>
                <c:pt idx="4249">
                  <c:v>-44</c:v>
                </c:pt>
                <c:pt idx="4250">
                  <c:v>-44</c:v>
                </c:pt>
                <c:pt idx="4251">
                  <c:v>-44</c:v>
                </c:pt>
                <c:pt idx="4252">
                  <c:v>-44</c:v>
                </c:pt>
                <c:pt idx="4253">
                  <c:v>-44</c:v>
                </c:pt>
                <c:pt idx="4254">
                  <c:v>-44</c:v>
                </c:pt>
                <c:pt idx="4255">
                  <c:v>-44</c:v>
                </c:pt>
                <c:pt idx="4256">
                  <c:v>-44</c:v>
                </c:pt>
                <c:pt idx="4257">
                  <c:v>-44</c:v>
                </c:pt>
                <c:pt idx="4258">
                  <c:v>-44</c:v>
                </c:pt>
                <c:pt idx="4259">
                  <c:v>-44</c:v>
                </c:pt>
                <c:pt idx="4260">
                  <c:v>-44</c:v>
                </c:pt>
                <c:pt idx="4261">
                  <c:v>-44</c:v>
                </c:pt>
                <c:pt idx="4262">
                  <c:v>-44</c:v>
                </c:pt>
                <c:pt idx="4263">
                  <c:v>-44</c:v>
                </c:pt>
                <c:pt idx="4264">
                  <c:v>-44</c:v>
                </c:pt>
                <c:pt idx="4265">
                  <c:v>-44</c:v>
                </c:pt>
                <c:pt idx="4266">
                  <c:v>-44</c:v>
                </c:pt>
                <c:pt idx="4267">
                  <c:v>-44</c:v>
                </c:pt>
                <c:pt idx="4268">
                  <c:v>-44</c:v>
                </c:pt>
                <c:pt idx="4269">
                  <c:v>-44</c:v>
                </c:pt>
                <c:pt idx="4270">
                  <c:v>-44</c:v>
                </c:pt>
                <c:pt idx="4271">
                  <c:v>-44</c:v>
                </c:pt>
                <c:pt idx="4272">
                  <c:v>-44</c:v>
                </c:pt>
                <c:pt idx="4273">
                  <c:v>-44</c:v>
                </c:pt>
                <c:pt idx="4274">
                  <c:v>-44</c:v>
                </c:pt>
                <c:pt idx="4275">
                  <c:v>-44</c:v>
                </c:pt>
                <c:pt idx="4276">
                  <c:v>-44</c:v>
                </c:pt>
                <c:pt idx="4277">
                  <c:v>-44</c:v>
                </c:pt>
                <c:pt idx="4278">
                  <c:v>-44</c:v>
                </c:pt>
                <c:pt idx="4279">
                  <c:v>-44</c:v>
                </c:pt>
                <c:pt idx="4280">
                  <c:v>-44</c:v>
                </c:pt>
                <c:pt idx="4281">
                  <c:v>-44</c:v>
                </c:pt>
                <c:pt idx="4282">
                  <c:v>-44</c:v>
                </c:pt>
                <c:pt idx="4283">
                  <c:v>-44</c:v>
                </c:pt>
                <c:pt idx="4284">
                  <c:v>-44</c:v>
                </c:pt>
                <c:pt idx="4285">
                  <c:v>-44</c:v>
                </c:pt>
                <c:pt idx="4286">
                  <c:v>-44</c:v>
                </c:pt>
                <c:pt idx="4287">
                  <c:v>-44</c:v>
                </c:pt>
                <c:pt idx="4288">
                  <c:v>-44</c:v>
                </c:pt>
                <c:pt idx="4289">
                  <c:v>-44</c:v>
                </c:pt>
                <c:pt idx="4290">
                  <c:v>-44</c:v>
                </c:pt>
                <c:pt idx="4291">
                  <c:v>-44</c:v>
                </c:pt>
                <c:pt idx="4292">
                  <c:v>-44</c:v>
                </c:pt>
                <c:pt idx="4293">
                  <c:v>-44</c:v>
                </c:pt>
                <c:pt idx="4294">
                  <c:v>-44</c:v>
                </c:pt>
                <c:pt idx="4295">
                  <c:v>-44</c:v>
                </c:pt>
                <c:pt idx="4296">
                  <c:v>-44</c:v>
                </c:pt>
                <c:pt idx="4297">
                  <c:v>-44</c:v>
                </c:pt>
                <c:pt idx="4298">
                  <c:v>-44</c:v>
                </c:pt>
                <c:pt idx="4299">
                  <c:v>-44</c:v>
                </c:pt>
                <c:pt idx="4300">
                  <c:v>-44</c:v>
                </c:pt>
                <c:pt idx="4301">
                  <c:v>-44</c:v>
                </c:pt>
                <c:pt idx="4302">
                  <c:v>-44</c:v>
                </c:pt>
                <c:pt idx="4303">
                  <c:v>-44</c:v>
                </c:pt>
                <c:pt idx="4304">
                  <c:v>-44</c:v>
                </c:pt>
                <c:pt idx="4305">
                  <c:v>-44</c:v>
                </c:pt>
                <c:pt idx="4306">
                  <c:v>-44</c:v>
                </c:pt>
                <c:pt idx="4307">
                  <c:v>-44</c:v>
                </c:pt>
                <c:pt idx="4308">
                  <c:v>-44</c:v>
                </c:pt>
                <c:pt idx="4309">
                  <c:v>-44</c:v>
                </c:pt>
                <c:pt idx="4310">
                  <c:v>-44</c:v>
                </c:pt>
                <c:pt idx="4311">
                  <c:v>-44</c:v>
                </c:pt>
                <c:pt idx="4312">
                  <c:v>-44</c:v>
                </c:pt>
                <c:pt idx="4313">
                  <c:v>-44</c:v>
                </c:pt>
                <c:pt idx="4314">
                  <c:v>-44</c:v>
                </c:pt>
                <c:pt idx="4315">
                  <c:v>-44</c:v>
                </c:pt>
                <c:pt idx="4316">
                  <c:v>-44</c:v>
                </c:pt>
                <c:pt idx="4317">
                  <c:v>-44</c:v>
                </c:pt>
                <c:pt idx="4318">
                  <c:v>-44</c:v>
                </c:pt>
                <c:pt idx="4319">
                  <c:v>-44</c:v>
                </c:pt>
                <c:pt idx="4320">
                  <c:v>-44</c:v>
                </c:pt>
                <c:pt idx="4321">
                  <c:v>-44</c:v>
                </c:pt>
                <c:pt idx="4322">
                  <c:v>-44</c:v>
                </c:pt>
                <c:pt idx="4323">
                  <c:v>-44</c:v>
                </c:pt>
                <c:pt idx="4324">
                  <c:v>-44</c:v>
                </c:pt>
                <c:pt idx="4325">
                  <c:v>-44</c:v>
                </c:pt>
                <c:pt idx="4326">
                  <c:v>-44</c:v>
                </c:pt>
                <c:pt idx="4327">
                  <c:v>-44</c:v>
                </c:pt>
                <c:pt idx="4328">
                  <c:v>-44</c:v>
                </c:pt>
                <c:pt idx="4329">
                  <c:v>-44</c:v>
                </c:pt>
                <c:pt idx="4330">
                  <c:v>-44</c:v>
                </c:pt>
                <c:pt idx="4331">
                  <c:v>-44</c:v>
                </c:pt>
                <c:pt idx="4332">
                  <c:v>-44</c:v>
                </c:pt>
                <c:pt idx="4333">
                  <c:v>-44</c:v>
                </c:pt>
                <c:pt idx="4334">
                  <c:v>-44</c:v>
                </c:pt>
                <c:pt idx="4335">
                  <c:v>-44</c:v>
                </c:pt>
                <c:pt idx="4336">
                  <c:v>-44</c:v>
                </c:pt>
                <c:pt idx="4337">
                  <c:v>-44</c:v>
                </c:pt>
                <c:pt idx="4338">
                  <c:v>-44</c:v>
                </c:pt>
                <c:pt idx="4339">
                  <c:v>-44</c:v>
                </c:pt>
                <c:pt idx="4340">
                  <c:v>-44</c:v>
                </c:pt>
                <c:pt idx="4341">
                  <c:v>-44</c:v>
                </c:pt>
                <c:pt idx="4342">
                  <c:v>-44</c:v>
                </c:pt>
                <c:pt idx="4343">
                  <c:v>-44</c:v>
                </c:pt>
                <c:pt idx="4344">
                  <c:v>-44</c:v>
                </c:pt>
                <c:pt idx="4345">
                  <c:v>-44</c:v>
                </c:pt>
                <c:pt idx="4346">
                  <c:v>-44</c:v>
                </c:pt>
                <c:pt idx="4347">
                  <c:v>-44</c:v>
                </c:pt>
                <c:pt idx="4348">
                  <c:v>-44</c:v>
                </c:pt>
                <c:pt idx="4349">
                  <c:v>-44</c:v>
                </c:pt>
                <c:pt idx="4350">
                  <c:v>-44</c:v>
                </c:pt>
                <c:pt idx="4351">
                  <c:v>-44</c:v>
                </c:pt>
                <c:pt idx="4352">
                  <c:v>-44</c:v>
                </c:pt>
                <c:pt idx="4353">
                  <c:v>-44</c:v>
                </c:pt>
                <c:pt idx="4354">
                  <c:v>-44</c:v>
                </c:pt>
                <c:pt idx="4355">
                  <c:v>-44</c:v>
                </c:pt>
                <c:pt idx="4356">
                  <c:v>-44</c:v>
                </c:pt>
                <c:pt idx="4357">
                  <c:v>-44</c:v>
                </c:pt>
                <c:pt idx="4358">
                  <c:v>-44</c:v>
                </c:pt>
                <c:pt idx="4359">
                  <c:v>-44</c:v>
                </c:pt>
                <c:pt idx="4360">
                  <c:v>-44</c:v>
                </c:pt>
                <c:pt idx="4361">
                  <c:v>-44</c:v>
                </c:pt>
                <c:pt idx="4362">
                  <c:v>-44</c:v>
                </c:pt>
                <c:pt idx="4363">
                  <c:v>-44</c:v>
                </c:pt>
                <c:pt idx="4364">
                  <c:v>-44</c:v>
                </c:pt>
                <c:pt idx="4365">
                  <c:v>-44</c:v>
                </c:pt>
                <c:pt idx="4366">
                  <c:v>-44</c:v>
                </c:pt>
                <c:pt idx="4367">
                  <c:v>-44</c:v>
                </c:pt>
                <c:pt idx="4368">
                  <c:v>-44</c:v>
                </c:pt>
                <c:pt idx="4369">
                  <c:v>-44</c:v>
                </c:pt>
                <c:pt idx="4370">
                  <c:v>-44</c:v>
                </c:pt>
                <c:pt idx="4371">
                  <c:v>-44</c:v>
                </c:pt>
                <c:pt idx="4372">
                  <c:v>-44</c:v>
                </c:pt>
                <c:pt idx="4373">
                  <c:v>-44</c:v>
                </c:pt>
                <c:pt idx="4374">
                  <c:v>-44</c:v>
                </c:pt>
                <c:pt idx="4375">
                  <c:v>-44</c:v>
                </c:pt>
                <c:pt idx="4376">
                  <c:v>-44</c:v>
                </c:pt>
                <c:pt idx="4377">
                  <c:v>-44</c:v>
                </c:pt>
                <c:pt idx="4378">
                  <c:v>-44</c:v>
                </c:pt>
                <c:pt idx="4379">
                  <c:v>-44</c:v>
                </c:pt>
                <c:pt idx="4380">
                  <c:v>-44</c:v>
                </c:pt>
                <c:pt idx="4381">
                  <c:v>-44</c:v>
                </c:pt>
                <c:pt idx="4382">
                  <c:v>-44</c:v>
                </c:pt>
                <c:pt idx="4383">
                  <c:v>-44</c:v>
                </c:pt>
                <c:pt idx="4384">
                  <c:v>-44</c:v>
                </c:pt>
                <c:pt idx="4385">
                  <c:v>-44</c:v>
                </c:pt>
                <c:pt idx="4386">
                  <c:v>-44</c:v>
                </c:pt>
                <c:pt idx="4387">
                  <c:v>-44</c:v>
                </c:pt>
                <c:pt idx="4388">
                  <c:v>-44</c:v>
                </c:pt>
                <c:pt idx="4389">
                  <c:v>-44</c:v>
                </c:pt>
                <c:pt idx="4390">
                  <c:v>-44</c:v>
                </c:pt>
                <c:pt idx="4391">
                  <c:v>-44</c:v>
                </c:pt>
                <c:pt idx="4392">
                  <c:v>-44</c:v>
                </c:pt>
                <c:pt idx="4393">
                  <c:v>-44</c:v>
                </c:pt>
                <c:pt idx="4394">
                  <c:v>-44</c:v>
                </c:pt>
                <c:pt idx="4395">
                  <c:v>-44</c:v>
                </c:pt>
                <c:pt idx="4396">
                  <c:v>-44</c:v>
                </c:pt>
                <c:pt idx="4397">
                  <c:v>-44</c:v>
                </c:pt>
                <c:pt idx="4398">
                  <c:v>-44</c:v>
                </c:pt>
                <c:pt idx="4399">
                  <c:v>-44</c:v>
                </c:pt>
                <c:pt idx="4400">
                  <c:v>-44</c:v>
                </c:pt>
                <c:pt idx="4401">
                  <c:v>-44</c:v>
                </c:pt>
                <c:pt idx="4402">
                  <c:v>-44</c:v>
                </c:pt>
                <c:pt idx="4403">
                  <c:v>-44</c:v>
                </c:pt>
                <c:pt idx="4404">
                  <c:v>-44</c:v>
                </c:pt>
                <c:pt idx="4405">
                  <c:v>-44</c:v>
                </c:pt>
                <c:pt idx="4406">
                  <c:v>-44</c:v>
                </c:pt>
                <c:pt idx="4407">
                  <c:v>-44</c:v>
                </c:pt>
                <c:pt idx="4408">
                  <c:v>-44</c:v>
                </c:pt>
                <c:pt idx="4409">
                  <c:v>-44</c:v>
                </c:pt>
                <c:pt idx="4410">
                  <c:v>-44</c:v>
                </c:pt>
                <c:pt idx="4411">
                  <c:v>-44</c:v>
                </c:pt>
                <c:pt idx="4412">
                  <c:v>-44</c:v>
                </c:pt>
                <c:pt idx="4413">
                  <c:v>-44</c:v>
                </c:pt>
                <c:pt idx="4414">
                  <c:v>-44</c:v>
                </c:pt>
                <c:pt idx="4415">
                  <c:v>-44</c:v>
                </c:pt>
                <c:pt idx="4416">
                  <c:v>-44</c:v>
                </c:pt>
                <c:pt idx="4417">
                  <c:v>-44</c:v>
                </c:pt>
                <c:pt idx="4418">
                  <c:v>-44</c:v>
                </c:pt>
                <c:pt idx="4419">
                  <c:v>-44</c:v>
                </c:pt>
                <c:pt idx="4420">
                  <c:v>-44</c:v>
                </c:pt>
                <c:pt idx="4421">
                  <c:v>-44</c:v>
                </c:pt>
                <c:pt idx="4422">
                  <c:v>-44</c:v>
                </c:pt>
                <c:pt idx="4423">
                  <c:v>-44</c:v>
                </c:pt>
                <c:pt idx="4424">
                  <c:v>-44</c:v>
                </c:pt>
                <c:pt idx="4425">
                  <c:v>-44</c:v>
                </c:pt>
                <c:pt idx="4426">
                  <c:v>-44</c:v>
                </c:pt>
                <c:pt idx="4427">
                  <c:v>-44</c:v>
                </c:pt>
                <c:pt idx="4428">
                  <c:v>-44</c:v>
                </c:pt>
                <c:pt idx="4429">
                  <c:v>-44</c:v>
                </c:pt>
                <c:pt idx="4430">
                  <c:v>-44</c:v>
                </c:pt>
                <c:pt idx="4431">
                  <c:v>-44</c:v>
                </c:pt>
                <c:pt idx="4432">
                  <c:v>-44</c:v>
                </c:pt>
                <c:pt idx="4433">
                  <c:v>-44</c:v>
                </c:pt>
                <c:pt idx="4434">
                  <c:v>-44</c:v>
                </c:pt>
                <c:pt idx="4435">
                  <c:v>-44</c:v>
                </c:pt>
                <c:pt idx="4436">
                  <c:v>-44</c:v>
                </c:pt>
                <c:pt idx="4437">
                  <c:v>-44</c:v>
                </c:pt>
                <c:pt idx="4438">
                  <c:v>-44</c:v>
                </c:pt>
                <c:pt idx="4439">
                  <c:v>-44</c:v>
                </c:pt>
                <c:pt idx="4440">
                  <c:v>-44</c:v>
                </c:pt>
                <c:pt idx="4441">
                  <c:v>-44</c:v>
                </c:pt>
                <c:pt idx="4442">
                  <c:v>-44</c:v>
                </c:pt>
                <c:pt idx="4443">
                  <c:v>-44</c:v>
                </c:pt>
                <c:pt idx="4444">
                  <c:v>-44</c:v>
                </c:pt>
                <c:pt idx="4445">
                  <c:v>-44</c:v>
                </c:pt>
                <c:pt idx="4446">
                  <c:v>-44</c:v>
                </c:pt>
                <c:pt idx="4447">
                  <c:v>-44</c:v>
                </c:pt>
                <c:pt idx="4448">
                  <c:v>-44</c:v>
                </c:pt>
                <c:pt idx="4449">
                  <c:v>-44</c:v>
                </c:pt>
                <c:pt idx="4450">
                  <c:v>-44</c:v>
                </c:pt>
                <c:pt idx="4451">
                  <c:v>-44</c:v>
                </c:pt>
                <c:pt idx="4452">
                  <c:v>-44</c:v>
                </c:pt>
                <c:pt idx="4453">
                  <c:v>-44</c:v>
                </c:pt>
                <c:pt idx="4454">
                  <c:v>-44</c:v>
                </c:pt>
                <c:pt idx="4455">
                  <c:v>-44</c:v>
                </c:pt>
                <c:pt idx="4456">
                  <c:v>-44</c:v>
                </c:pt>
                <c:pt idx="4457">
                  <c:v>-44</c:v>
                </c:pt>
                <c:pt idx="4458">
                  <c:v>-44</c:v>
                </c:pt>
                <c:pt idx="4459">
                  <c:v>-44</c:v>
                </c:pt>
                <c:pt idx="4460">
                  <c:v>-44</c:v>
                </c:pt>
                <c:pt idx="4461">
                  <c:v>-44</c:v>
                </c:pt>
                <c:pt idx="4462">
                  <c:v>-44</c:v>
                </c:pt>
                <c:pt idx="4463">
                  <c:v>-44</c:v>
                </c:pt>
                <c:pt idx="4464">
                  <c:v>-44</c:v>
                </c:pt>
                <c:pt idx="4465">
                  <c:v>-44</c:v>
                </c:pt>
                <c:pt idx="4466">
                  <c:v>-44</c:v>
                </c:pt>
                <c:pt idx="4467">
                  <c:v>-44</c:v>
                </c:pt>
                <c:pt idx="4468">
                  <c:v>-44</c:v>
                </c:pt>
                <c:pt idx="4469">
                  <c:v>-44</c:v>
                </c:pt>
                <c:pt idx="4470">
                  <c:v>-44</c:v>
                </c:pt>
                <c:pt idx="4471">
                  <c:v>-44</c:v>
                </c:pt>
                <c:pt idx="4472">
                  <c:v>-44</c:v>
                </c:pt>
                <c:pt idx="4473">
                  <c:v>-44</c:v>
                </c:pt>
                <c:pt idx="4474">
                  <c:v>-44</c:v>
                </c:pt>
                <c:pt idx="4475">
                  <c:v>-44</c:v>
                </c:pt>
                <c:pt idx="4476">
                  <c:v>-44</c:v>
                </c:pt>
                <c:pt idx="4477">
                  <c:v>-44</c:v>
                </c:pt>
                <c:pt idx="4478">
                  <c:v>-44</c:v>
                </c:pt>
                <c:pt idx="4479">
                  <c:v>-44</c:v>
                </c:pt>
                <c:pt idx="4480">
                  <c:v>-44</c:v>
                </c:pt>
                <c:pt idx="4481">
                  <c:v>-44</c:v>
                </c:pt>
                <c:pt idx="4482">
                  <c:v>-44</c:v>
                </c:pt>
                <c:pt idx="4483">
                  <c:v>-44</c:v>
                </c:pt>
                <c:pt idx="4484">
                  <c:v>-44</c:v>
                </c:pt>
                <c:pt idx="4485">
                  <c:v>-44</c:v>
                </c:pt>
                <c:pt idx="4486">
                  <c:v>-44</c:v>
                </c:pt>
                <c:pt idx="4487">
                  <c:v>-44</c:v>
                </c:pt>
                <c:pt idx="4488">
                  <c:v>-44</c:v>
                </c:pt>
                <c:pt idx="4489">
                  <c:v>-44</c:v>
                </c:pt>
                <c:pt idx="4490">
                  <c:v>-44</c:v>
                </c:pt>
                <c:pt idx="4491">
                  <c:v>-44</c:v>
                </c:pt>
                <c:pt idx="4492">
                  <c:v>-44</c:v>
                </c:pt>
                <c:pt idx="4493">
                  <c:v>-44</c:v>
                </c:pt>
                <c:pt idx="4494">
                  <c:v>-44</c:v>
                </c:pt>
                <c:pt idx="4495">
                  <c:v>-44</c:v>
                </c:pt>
                <c:pt idx="4496">
                  <c:v>-44</c:v>
                </c:pt>
                <c:pt idx="4497">
                  <c:v>-44</c:v>
                </c:pt>
                <c:pt idx="4498">
                  <c:v>-44</c:v>
                </c:pt>
                <c:pt idx="4499">
                  <c:v>-44</c:v>
                </c:pt>
                <c:pt idx="4500">
                  <c:v>-44</c:v>
                </c:pt>
                <c:pt idx="4501">
                  <c:v>-44</c:v>
                </c:pt>
                <c:pt idx="4502">
                  <c:v>-44</c:v>
                </c:pt>
                <c:pt idx="4503">
                  <c:v>-44</c:v>
                </c:pt>
                <c:pt idx="4504">
                  <c:v>-44</c:v>
                </c:pt>
                <c:pt idx="4505">
                  <c:v>-44</c:v>
                </c:pt>
                <c:pt idx="4506">
                  <c:v>-44</c:v>
                </c:pt>
                <c:pt idx="4507">
                  <c:v>-44</c:v>
                </c:pt>
                <c:pt idx="4508">
                  <c:v>-44</c:v>
                </c:pt>
                <c:pt idx="4509">
                  <c:v>-44</c:v>
                </c:pt>
                <c:pt idx="4510">
                  <c:v>-44</c:v>
                </c:pt>
                <c:pt idx="4511">
                  <c:v>-44</c:v>
                </c:pt>
                <c:pt idx="4512">
                  <c:v>-44</c:v>
                </c:pt>
                <c:pt idx="4513">
                  <c:v>-44</c:v>
                </c:pt>
                <c:pt idx="4514">
                  <c:v>-44</c:v>
                </c:pt>
                <c:pt idx="4515">
                  <c:v>-44</c:v>
                </c:pt>
                <c:pt idx="4516">
                  <c:v>-44</c:v>
                </c:pt>
                <c:pt idx="4517">
                  <c:v>-44</c:v>
                </c:pt>
                <c:pt idx="4518">
                  <c:v>-44</c:v>
                </c:pt>
                <c:pt idx="4519">
                  <c:v>-44</c:v>
                </c:pt>
                <c:pt idx="4520">
                  <c:v>-44</c:v>
                </c:pt>
                <c:pt idx="4521">
                  <c:v>-44</c:v>
                </c:pt>
                <c:pt idx="4522">
                  <c:v>-44</c:v>
                </c:pt>
                <c:pt idx="4523">
                  <c:v>-44</c:v>
                </c:pt>
                <c:pt idx="4524">
                  <c:v>-44</c:v>
                </c:pt>
                <c:pt idx="4525">
                  <c:v>-44</c:v>
                </c:pt>
                <c:pt idx="4526">
                  <c:v>-44</c:v>
                </c:pt>
                <c:pt idx="4527">
                  <c:v>-44</c:v>
                </c:pt>
                <c:pt idx="4528">
                  <c:v>-44</c:v>
                </c:pt>
                <c:pt idx="4529">
                  <c:v>-44</c:v>
                </c:pt>
                <c:pt idx="4530">
                  <c:v>-44</c:v>
                </c:pt>
                <c:pt idx="4531">
                  <c:v>-44</c:v>
                </c:pt>
                <c:pt idx="4532">
                  <c:v>-44</c:v>
                </c:pt>
                <c:pt idx="4533">
                  <c:v>-44</c:v>
                </c:pt>
                <c:pt idx="4534">
                  <c:v>-44</c:v>
                </c:pt>
                <c:pt idx="4535">
                  <c:v>-44</c:v>
                </c:pt>
                <c:pt idx="4536">
                  <c:v>-44</c:v>
                </c:pt>
                <c:pt idx="4537">
                  <c:v>-44</c:v>
                </c:pt>
                <c:pt idx="4538">
                  <c:v>-44</c:v>
                </c:pt>
                <c:pt idx="4539">
                  <c:v>-44</c:v>
                </c:pt>
                <c:pt idx="4540">
                  <c:v>-44</c:v>
                </c:pt>
                <c:pt idx="4541">
                  <c:v>-44</c:v>
                </c:pt>
                <c:pt idx="4542">
                  <c:v>-44</c:v>
                </c:pt>
                <c:pt idx="4543">
                  <c:v>-44</c:v>
                </c:pt>
                <c:pt idx="4544">
                  <c:v>-44</c:v>
                </c:pt>
                <c:pt idx="4545">
                  <c:v>-44</c:v>
                </c:pt>
                <c:pt idx="4546">
                  <c:v>-44</c:v>
                </c:pt>
                <c:pt idx="4547">
                  <c:v>-44</c:v>
                </c:pt>
                <c:pt idx="4548">
                  <c:v>-44</c:v>
                </c:pt>
                <c:pt idx="4549">
                  <c:v>-44</c:v>
                </c:pt>
                <c:pt idx="4550">
                  <c:v>-44</c:v>
                </c:pt>
                <c:pt idx="4551">
                  <c:v>-44</c:v>
                </c:pt>
                <c:pt idx="4552">
                  <c:v>-44</c:v>
                </c:pt>
                <c:pt idx="4553">
                  <c:v>-44</c:v>
                </c:pt>
                <c:pt idx="4554">
                  <c:v>-44</c:v>
                </c:pt>
                <c:pt idx="4555">
                  <c:v>-44</c:v>
                </c:pt>
                <c:pt idx="4556">
                  <c:v>-44</c:v>
                </c:pt>
                <c:pt idx="4557">
                  <c:v>-44</c:v>
                </c:pt>
                <c:pt idx="4558">
                  <c:v>-44</c:v>
                </c:pt>
                <c:pt idx="4559">
                  <c:v>-44</c:v>
                </c:pt>
                <c:pt idx="4560">
                  <c:v>-44</c:v>
                </c:pt>
                <c:pt idx="4561">
                  <c:v>-44</c:v>
                </c:pt>
                <c:pt idx="4562">
                  <c:v>-44</c:v>
                </c:pt>
                <c:pt idx="4563">
                  <c:v>-44</c:v>
                </c:pt>
                <c:pt idx="4564">
                  <c:v>-44</c:v>
                </c:pt>
                <c:pt idx="4565">
                  <c:v>-44</c:v>
                </c:pt>
                <c:pt idx="4566">
                  <c:v>-44</c:v>
                </c:pt>
                <c:pt idx="4567">
                  <c:v>-44</c:v>
                </c:pt>
                <c:pt idx="4568">
                  <c:v>-44</c:v>
                </c:pt>
                <c:pt idx="4569">
                  <c:v>-44</c:v>
                </c:pt>
                <c:pt idx="4570">
                  <c:v>-44</c:v>
                </c:pt>
                <c:pt idx="4571">
                  <c:v>-44</c:v>
                </c:pt>
                <c:pt idx="4572">
                  <c:v>-44</c:v>
                </c:pt>
                <c:pt idx="4573">
                  <c:v>-44</c:v>
                </c:pt>
                <c:pt idx="4574">
                  <c:v>-44</c:v>
                </c:pt>
                <c:pt idx="4575">
                  <c:v>-44</c:v>
                </c:pt>
                <c:pt idx="4576">
                  <c:v>-44</c:v>
                </c:pt>
                <c:pt idx="4577">
                  <c:v>-44</c:v>
                </c:pt>
                <c:pt idx="4578">
                  <c:v>-44</c:v>
                </c:pt>
                <c:pt idx="4579">
                  <c:v>-44</c:v>
                </c:pt>
                <c:pt idx="4580">
                  <c:v>-44</c:v>
                </c:pt>
                <c:pt idx="4581">
                  <c:v>-44</c:v>
                </c:pt>
                <c:pt idx="4582">
                  <c:v>-44</c:v>
                </c:pt>
                <c:pt idx="4583">
                  <c:v>-44</c:v>
                </c:pt>
                <c:pt idx="4584">
                  <c:v>-44</c:v>
                </c:pt>
                <c:pt idx="4585">
                  <c:v>-44</c:v>
                </c:pt>
                <c:pt idx="4586">
                  <c:v>-44</c:v>
                </c:pt>
                <c:pt idx="4587">
                  <c:v>-44</c:v>
                </c:pt>
                <c:pt idx="4588">
                  <c:v>-44</c:v>
                </c:pt>
                <c:pt idx="4589">
                  <c:v>-44</c:v>
                </c:pt>
                <c:pt idx="4590">
                  <c:v>-44</c:v>
                </c:pt>
                <c:pt idx="4591">
                  <c:v>-44</c:v>
                </c:pt>
                <c:pt idx="4592">
                  <c:v>-44</c:v>
                </c:pt>
                <c:pt idx="4593">
                  <c:v>-44</c:v>
                </c:pt>
                <c:pt idx="4594">
                  <c:v>-44</c:v>
                </c:pt>
                <c:pt idx="4595">
                  <c:v>-44</c:v>
                </c:pt>
                <c:pt idx="4596">
                  <c:v>-44</c:v>
                </c:pt>
                <c:pt idx="4597">
                  <c:v>-44</c:v>
                </c:pt>
                <c:pt idx="4598">
                  <c:v>-44</c:v>
                </c:pt>
                <c:pt idx="4599">
                  <c:v>-44</c:v>
                </c:pt>
                <c:pt idx="4600">
                  <c:v>-44</c:v>
                </c:pt>
                <c:pt idx="4601">
                  <c:v>-44</c:v>
                </c:pt>
                <c:pt idx="4602">
                  <c:v>-44</c:v>
                </c:pt>
                <c:pt idx="4603">
                  <c:v>-44</c:v>
                </c:pt>
                <c:pt idx="4604">
                  <c:v>-44</c:v>
                </c:pt>
                <c:pt idx="4605">
                  <c:v>-44</c:v>
                </c:pt>
                <c:pt idx="4606">
                  <c:v>-44</c:v>
                </c:pt>
                <c:pt idx="4607">
                  <c:v>-44</c:v>
                </c:pt>
                <c:pt idx="4608">
                  <c:v>-44</c:v>
                </c:pt>
                <c:pt idx="4609">
                  <c:v>-44</c:v>
                </c:pt>
                <c:pt idx="4610">
                  <c:v>-44</c:v>
                </c:pt>
                <c:pt idx="4611">
                  <c:v>-44</c:v>
                </c:pt>
                <c:pt idx="4612">
                  <c:v>-44</c:v>
                </c:pt>
                <c:pt idx="4613">
                  <c:v>-44</c:v>
                </c:pt>
                <c:pt idx="4614">
                  <c:v>-44</c:v>
                </c:pt>
                <c:pt idx="4615">
                  <c:v>-44</c:v>
                </c:pt>
                <c:pt idx="4616">
                  <c:v>-44</c:v>
                </c:pt>
                <c:pt idx="4617">
                  <c:v>-44</c:v>
                </c:pt>
                <c:pt idx="4618">
                  <c:v>-44</c:v>
                </c:pt>
                <c:pt idx="4619">
                  <c:v>-44</c:v>
                </c:pt>
                <c:pt idx="4620">
                  <c:v>-44</c:v>
                </c:pt>
                <c:pt idx="4621">
                  <c:v>-44</c:v>
                </c:pt>
                <c:pt idx="4622">
                  <c:v>-44</c:v>
                </c:pt>
                <c:pt idx="4623">
                  <c:v>-44</c:v>
                </c:pt>
                <c:pt idx="4624">
                  <c:v>-44</c:v>
                </c:pt>
                <c:pt idx="4625">
                  <c:v>-44</c:v>
                </c:pt>
                <c:pt idx="4626">
                  <c:v>-44</c:v>
                </c:pt>
                <c:pt idx="4627">
                  <c:v>-44</c:v>
                </c:pt>
                <c:pt idx="4628">
                  <c:v>-44</c:v>
                </c:pt>
                <c:pt idx="4629">
                  <c:v>-44</c:v>
                </c:pt>
                <c:pt idx="4630">
                  <c:v>-44</c:v>
                </c:pt>
                <c:pt idx="4631">
                  <c:v>-44</c:v>
                </c:pt>
                <c:pt idx="4632">
                  <c:v>-44</c:v>
                </c:pt>
                <c:pt idx="4633">
                  <c:v>-44</c:v>
                </c:pt>
                <c:pt idx="4634">
                  <c:v>-44</c:v>
                </c:pt>
                <c:pt idx="4635">
                  <c:v>-44</c:v>
                </c:pt>
                <c:pt idx="4636">
                  <c:v>-44</c:v>
                </c:pt>
                <c:pt idx="4637">
                  <c:v>-44</c:v>
                </c:pt>
                <c:pt idx="4638">
                  <c:v>-44</c:v>
                </c:pt>
                <c:pt idx="4639">
                  <c:v>-44</c:v>
                </c:pt>
                <c:pt idx="4640">
                  <c:v>-44</c:v>
                </c:pt>
                <c:pt idx="4641">
                  <c:v>-44</c:v>
                </c:pt>
                <c:pt idx="4642">
                  <c:v>-44</c:v>
                </c:pt>
                <c:pt idx="4643">
                  <c:v>-44</c:v>
                </c:pt>
                <c:pt idx="4644">
                  <c:v>-44</c:v>
                </c:pt>
                <c:pt idx="4645">
                  <c:v>-44</c:v>
                </c:pt>
                <c:pt idx="4646">
                  <c:v>-44</c:v>
                </c:pt>
                <c:pt idx="4647">
                  <c:v>-44</c:v>
                </c:pt>
                <c:pt idx="4648">
                  <c:v>-44</c:v>
                </c:pt>
                <c:pt idx="4649">
                  <c:v>-44</c:v>
                </c:pt>
                <c:pt idx="4650">
                  <c:v>-44</c:v>
                </c:pt>
                <c:pt idx="4651">
                  <c:v>-44</c:v>
                </c:pt>
                <c:pt idx="4652">
                  <c:v>-44</c:v>
                </c:pt>
                <c:pt idx="4653">
                  <c:v>-44</c:v>
                </c:pt>
                <c:pt idx="4654">
                  <c:v>-44</c:v>
                </c:pt>
                <c:pt idx="4655">
                  <c:v>-44</c:v>
                </c:pt>
                <c:pt idx="4656">
                  <c:v>-44</c:v>
                </c:pt>
                <c:pt idx="4657">
                  <c:v>-44</c:v>
                </c:pt>
                <c:pt idx="4658">
                  <c:v>-44</c:v>
                </c:pt>
                <c:pt idx="4659">
                  <c:v>-44</c:v>
                </c:pt>
                <c:pt idx="4660">
                  <c:v>-44</c:v>
                </c:pt>
                <c:pt idx="4661">
                  <c:v>-44</c:v>
                </c:pt>
                <c:pt idx="4662">
                  <c:v>-44</c:v>
                </c:pt>
                <c:pt idx="4663">
                  <c:v>-44</c:v>
                </c:pt>
                <c:pt idx="4664">
                  <c:v>-44</c:v>
                </c:pt>
                <c:pt idx="4665">
                  <c:v>-44</c:v>
                </c:pt>
                <c:pt idx="4666">
                  <c:v>-44</c:v>
                </c:pt>
                <c:pt idx="4667">
                  <c:v>-44</c:v>
                </c:pt>
                <c:pt idx="4668">
                  <c:v>-44</c:v>
                </c:pt>
                <c:pt idx="4669">
                  <c:v>-44</c:v>
                </c:pt>
                <c:pt idx="4670">
                  <c:v>-44</c:v>
                </c:pt>
                <c:pt idx="4671">
                  <c:v>-44</c:v>
                </c:pt>
                <c:pt idx="4672">
                  <c:v>-44</c:v>
                </c:pt>
                <c:pt idx="4673">
                  <c:v>-44</c:v>
                </c:pt>
                <c:pt idx="4674">
                  <c:v>-44</c:v>
                </c:pt>
                <c:pt idx="4675">
                  <c:v>-44</c:v>
                </c:pt>
                <c:pt idx="4676">
                  <c:v>-44</c:v>
                </c:pt>
                <c:pt idx="4677">
                  <c:v>-44</c:v>
                </c:pt>
                <c:pt idx="4678">
                  <c:v>-44</c:v>
                </c:pt>
                <c:pt idx="4679">
                  <c:v>-44</c:v>
                </c:pt>
                <c:pt idx="4680">
                  <c:v>-44</c:v>
                </c:pt>
                <c:pt idx="4681">
                  <c:v>-44</c:v>
                </c:pt>
                <c:pt idx="4682">
                  <c:v>-44</c:v>
                </c:pt>
                <c:pt idx="4683">
                  <c:v>-44</c:v>
                </c:pt>
                <c:pt idx="4684">
                  <c:v>-44</c:v>
                </c:pt>
                <c:pt idx="4685">
                  <c:v>-44</c:v>
                </c:pt>
                <c:pt idx="4686">
                  <c:v>-44</c:v>
                </c:pt>
                <c:pt idx="4687">
                  <c:v>-44</c:v>
                </c:pt>
                <c:pt idx="4688">
                  <c:v>-44</c:v>
                </c:pt>
                <c:pt idx="4689">
                  <c:v>-44</c:v>
                </c:pt>
                <c:pt idx="4690">
                  <c:v>-44</c:v>
                </c:pt>
                <c:pt idx="4691">
                  <c:v>-44</c:v>
                </c:pt>
                <c:pt idx="4692">
                  <c:v>-44</c:v>
                </c:pt>
                <c:pt idx="4693">
                  <c:v>-44</c:v>
                </c:pt>
                <c:pt idx="4694">
                  <c:v>-44</c:v>
                </c:pt>
                <c:pt idx="4695">
                  <c:v>-44</c:v>
                </c:pt>
                <c:pt idx="4696">
                  <c:v>-44</c:v>
                </c:pt>
                <c:pt idx="4697">
                  <c:v>-44</c:v>
                </c:pt>
                <c:pt idx="4698">
                  <c:v>-44</c:v>
                </c:pt>
                <c:pt idx="4699">
                  <c:v>-44</c:v>
                </c:pt>
                <c:pt idx="4700">
                  <c:v>-44</c:v>
                </c:pt>
                <c:pt idx="4701">
                  <c:v>-44</c:v>
                </c:pt>
                <c:pt idx="4702">
                  <c:v>-44</c:v>
                </c:pt>
                <c:pt idx="4703">
                  <c:v>-44</c:v>
                </c:pt>
                <c:pt idx="4704">
                  <c:v>-44</c:v>
                </c:pt>
                <c:pt idx="4705">
                  <c:v>-44</c:v>
                </c:pt>
                <c:pt idx="4706">
                  <c:v>-44</c:v>
                </c:pt>
                <c:pt idx="4707">
                  <c:v>-44</c:v>
                </c:pt>
                <c:pt idx="4708">
                  <c:v>-44</c:v>
                </c:pt>
                <c:pt idx="4709">
                  <c:v>-44</c:v>
                </c:pt>
                <c:pt idx="4710">
                  <c:v>-44</c:v>
                </c:pt>
                <c:pt idx="4711">
                  <c:v>-44</c:v>
                </c:pt>
                <c:pt idx="4712">
                  <c:v>-44</c:v>
                </c:pt>
                <c:pt idx="4713">
                  <c:v>-44</c:v>
                </c:pt>
                <c:pt idx="4714">
                  <c:v>-44</c:v>
                </c:pt>
                <c:pt idx="4715">
                  <c:v>-44</c:v>
                </c:pt>
                <c:pt idx="4716">
                  <c:v>-44</c:v>
                </c:pt>
                <c:pt idx="4717">
                  <c:v>-44</c:v>
                </c:pt>
                <c:pt idx="4718">
                  <c:v>-44</c:v>
                </c:pt>
                <c:pt idx="4719">
                  <c:v>-44</c:v>
                </c:pt>
                <c:pt idx="4720">
                  <c:v>-44</c:v>
                </c:pt>
                <c:pt idx="4721">
                  <c:v>-44</c:v>
                </c:pt>
                <c:pt idx="4722">
                  <c:v>-44</c:v>
                </c:pt>
                <c:pt idx="4723">
                  <c:v>-44</c:v>
                </c:pt>
                <c:pt idx="4724">
                  <c:v>-44</c:v>
                </c:pt>
                <c:pt idx="4725">
                  <c:v>-44</c:v>
                </c:pt>
                <c:pt idx="4726">
                  <c:v>-44</c:v>
                </c:pt>
                <c:pt idx="4727">
                  <c:v>-44</c:v>
                </c:pt>
                <c:pt idx="4728">
                  <c:v>-44</c:v>
                </c:pt>
                <c:pt idx="4729">
                  <c:v>-44</c:v>
                </c:pt>
                <c:pt idx="4730">
                  <c:v>-44</c:v>
                </c:pt>
                <c:pt idx="4731">
                  <c:v>-44</c:v>
                </c:pt>
                <c:pt idx="4732">
                  <c:v>-44</c:v>
                </c:pt>
                <c:pt idx="4733">
                  <c:v>-44</c:v>
                </c:pt>
                <c:pt idx="4734">
                  <c:v>-44</c:v>
                </c:pt>
                <c:pt idx="4735">
                  <c:v>-44</c:v>
                </c:pt>
                <c:pt idx="4736">
                  <c:v>-44</c:v>
                </c:pt>
                <c:pt idx="4737">
                  <c:v>-44</c:v>
                </c:pt>
                <c:pt idx="4738">
                  <c:v>-44</c:v>
                </c:pt>
                <c:pt idx="4739">
                  <c:v>-44</c:v>
                </c:pt>
                <c:pt idx="4740">
                  <c:v>-44</c:v>
                </c:pt>
                <c:pt idx="4741">
                  <c:v>-44</c:v>
                </c:pt>
                <c:pt idx="4742">
                  <c:v>-44</c:v>
                </c:pt>
                <c:pt idx="4743">
                  <c:v>-44</c:v>
                </c:pt>
                <c:pt idx="4744">
                  <c:v>-44</c:v>
                </c:pt>
                <c:pt idx="4745">
                  <c:v>-44</c:v>
                </c:pt>
                <c:pt idx="4746">
                  <c:v>-44</c:v>
                </c:pt>
                <c:pt idx="4747">
                  <c:v>-44</c:v>
                </c:pt>
                <c:pt idx="4748">
                  <c:v>-44</c:v>
                </c:pt>
                <c:pt idx="4749">
                  <c:v>-44</c:v>
                </c:pt>
                <c:pt idx="4750">
                  <c:v>-44</c:v>
                </c:pt>
                <c:pt idx="4751">
                  <c:v>-44</c:v>
                </c:pt>
                <c:pt idx="4752">
                  <c:v>-44</c:v>
                </c:pt>
                <c:pt idx="4753">
                  <c:v>-44</c:v>
                </c:pt>
                <c:pt idx="4754">
                  <c:v>-44</c:v>
                </c:pt>
                <c:pt idx="4755">
                  <c:v>-44</c:v>
                </c:pt>
                <c:pt idx="4756">
                  <c:v>-44</c:v>
                </c:pt>
                <c:pt idx="4757">
                  <c:v>-44</c:v>
                </c:pt>
                <c:pt idx="4758">
                  <c:v>-44</c:v>
                </c:pt>
                <c:pt idx="4759">
                  <c:v>-44</c:v>
                </c:pt>
                <c:pt idx="4760">
                  <c:v>-44</c:v>
                </c:pt>
                <c:pt idx="4761">
                  <c:v>-44</c:v>
                </c:pt>
                <c:pt idx="4762">
                  <c:v>-44</c:v>
                </c:pt>
                <c:pt idx="4763">
                  <c:v>-44</c:v>
                </c:pt>
                <c:pt idx="4764">
                  <c:v>-44</c:v>
                </c:pt>
                <c:pt idx="4765">
                  <c:v>-44</c:v>
                </c:pt>
                <c:pt idx="4766">
                  <c:v>-44</c:v>
                </c:pt>
                <c:pt idx="4767">
                  <c:v>-44</c:v>
                </c:pt>
                <c:pt idx="4768">
                  <c:v>-44</c:v>
                </c:pt>
                <c:pt idx="4769">
                  <c:v>-44</c:v>
                </c:pt>
                <c:pt idx="4770">
                  <c:v>-44</c:v>
                </c:pt>
                <c:pt idx="4771">
                  <c:v>-44</c:v>
                </c:pt>
                <c:pt idx="4772">
                  <c:v>-44</c:v>
                </c:pt>
                <c:pt idx="4773">
                  <c:v>-44</c:v>
                </c:pt>
                <c:pt idx="4774">
                  <c:v>-44</c:v>
                </c:pt>
                <c:pt idx="4775">
                  <c:v>-44</c:v>
                </c:pt>
                <c:pt idx="4776">
                  <c:v>-44</c:v>
                </c:pt>
                <c:pt idx="4777">
                  <c:v>-44</c:v>
                </c:pt>
                <c:pt idx="4778">
                  <c:v>-44</c:v>
                </c:pt>
                <c:pt idx="4779">
                  <c:v>-44</c:v>
                </c:pt>
                <c:pt idx="4780">
                  <c:v>-44</c:v>
                </c:pt>
                <c:pt idx="4781">
                  <c:v>-44</c:v>
                </c:pt>
                <c:pt idx="4782">
                  <c:v>-44</c:v>
                </c:pt>
                <c:pt idx="4783">
                  <c:v>-44</c:v>
                </c:pt>
                <c:pt idx="4784">
                  <c:v>-44</c:v>
                </c:pt>
                <c:pt idx="4785">
                  <c:v>-44</c:v>
                </c:pt>
                <c:pt idx="4786">
                  <c:v>-44</c:v>
                </c:pt>
                <c:pt idx="4787">
                  <c:v>-44</c:v>
                </c:pt>
                <c:pt idx="4788">
                  <c:v>-44</c:v>
                </c:pt>
                <c:pt idx="4789">
                  <c:v>-44</c:v>
                </c:pt>
                <c:pt idx="4790">
                  <c:v>-44</c:v>
                </c:pt>
                <c:pt idx="4791">
                  <c:v>-44</c:v>
                </c:pt>
                <c:pt idx="4792">
                  <c:v>-44</c:v>
                </c:pt>
                <c:pt idx="4793">
                  <c:v>-44</c:v>
                </c:pt>
                <c:pt idx="4794">
                  <c:v>-44</c:v>
                </c:pt>
                <c:pt idx="4795">
                  <c:v>-44</c:v>
                </c:pt>
                <c:pt idx="4796">
                  <c:v>-44</c:v>
                </c:pt>
                <c:pt idx="4797">
                  <c:v>-44</c:v>
                </c:pt>
                <c:pt idx="4798">
                  <c:v>-44</c:v>
                </c:pt>
                <c:pt idx="4799">
                  <c:v>-44</c:v>
                </c:pt>
                <c:pt idx="4800">
                  <c:v>-44</c:v>
                </c:pt>
                <c:pt idx="4801">
                  <c:v>-44</c:v>
                </c:pt>
                <c:pt idx="4802">
                  <c:v>-44</c:v>
                </c:pt>
                <c:pt idx="4803">
                  <c:v>-44</c:v>
                </c:pt>
                <c:pt idx="4804">
                  <c:v>-44</c:v>
                </c:pt>
                <c:pt idx="4805">
                  <c:v>-44</c:v>
                </c:pt>
                <c:pt idx="4806">
                  <c:v>-44</c:v>
                </c:pt>
                <c:pt idx="4807">
                  <c:v>-44</c:v>
                </c:pt>
                <c:pt idx="4808">
                  <c:v>-44</c:v>
                </c:pt>
                <c:pt idx="4809">
                  <c:v>-44</c:v>
                </c:pt>
                <c:pt idx="4810">
                  <c:v>-44</c:v>
                </c:pt>
                <c:pt idx="4811">
                  <c:v>-44</c:v>
                </c:pt>
                <c:pt idx="4812">
                  <c:v>-44</c:v>
                </c:pt>
                <c:pt idx="4813">
                  <c:v>-44</c:v>
                </c:pt>
                <c:pt idx="4814">
                  <c:v>-44</c:v>
                </c:pt>
                <c:pt idx="4815">
                  <c:v>-44</c:v>
                </c:pt>
                <c:pt idx="4816">
                  <c:v>-44</c:v>
                </c:pt>
                <c:pt idx="4817">
                  <c:v>-44</c:v>
                </c:pt>
                <c:pt idx="4818">
                  <c:v>-44</c:v>
                </c:pt>
                <c:pt idx="4819">
                  <c:v>-44</c:v>
                </c:pt>
                <c:pt idx="4820">
                  <c:v>-44</c:v>
                </c:pt>
                <c:pt idx="4821">
                  <c:v>-44</c:v>
                </c:pt>
                <c:pt idx="4822">
                  <c:v>-44</c:v>
                </c:pt>
                <c:pt idx="4823">
                  <c:v>-44</c:v>
                </c:pt>
                <c:pt idx="4824">
                  <c:v>-44</c:v>
                </c:pt>
                <c:pt idx="4825">
                  <c:v>-44</c:v>
                </c:pt>
                <c:pt idx="4826">
                  <c:v>-44</c:v>
                </c:pt>
                <c:pt idx="4827">
                  <c:v>-44</c:v>
                </c:pt>
                <c:pt idx="4828">
                  <c:v>-44</c:v>
                </c:pt>
                <c:pt idx="4829">
                  <c:v>-44</c:v>
                </c:pt>
                <c:pt idx="4830">
                  <c:v>-44</c:v>
                </c:pt>
                <c:pt idx="4831">
                  <c:v>-44</c:v>
                </c:pt>
                <c:pt idx="4832">
                  <c:v>-44</c:v>
                </c:pt>
                <c:pt idx="4833">
                  <c:v>-44</c:v>
                </c:pt>
                <c:pt idx="4834">
                  <c:v>-44</c:v>
                </c:pt>
                <c:pt idx="4835">
                  <c:v>-44</c:v>
                </c:pt>
                <c:pt idx="4836">
                  <c:v>-44</c:v>
                </c:pt>
                <c:pt idx="4837">
                  <c:v>-44</c:v>
                </c:pt>
                <c:pt idx="4838">
                  <c:v>-44</c:v>
                </c:pt>
                <c:pt idx="4839">
                  <c:v>-44</c:v>
                </c:pt>
                <c:pt idx="4840">
                  <c:v>-44</c:v>
                </c:pt>
                <c:pt idx="4841">
                  <c:v>-44</c:v>
                </c:pt>
                <c:pt idx="4842">
                  <c:v>-44</c:v>
                </c:pt>
                <c:pt idx="4843">
                  <c:v>-44</c:v>
                </c:pt>
                <c:pt idx="4844">
                  <c:v>-44</c:v>
                </c:pt>
                <c:pt idx="4845">
                  <c:v>-44</c:v>
                </c:pt>
                <c:pt idx="4846">
                  <c:v>-44</c:v>
                </c:pt>
                <c:pt idx="4847">
                  <c:v>-44</c:v>
                </c:pt>
                <c:pt idx="4848">
                  <c:v>-44</c:v>
                </c:pt>
                <c:pt idx="4849">
                  <c:v>-44</c:v>
                </c:pt>
                <c:pt idx="4850">
                  <c:v>-44</c:v>
                </c:pt>
                <c:pt idx="4851">
                  <c:v>-44</c:v>
                </c:pt>
                <c:pt idx="4852">
                  <c:v>-43</c:v>
                </c:pt>
                <c:pt idx="4853">
                  <c:v>-43</c:v>
                </c:pt>
                <c:pt idx="4854">
                  <c:v>-43</c:v>
                </c:pt>
                <c:pt idx="4855">
                  <c:v>-43</c:v>
                </c:pt>
                <c:pt idx="4856">
                  <c:v>-43</c:v>
                </c:pt>
                <c:pt idx="4857">
                  <c:v>-43</c:v>
                </c:pt>
                <c:pt idx="4858">
                  <c:v>-43</c:v>
                </c:pt>
                <c:pt idx="4859">
                  <c:v>-43</c:v>
                </c:pt>
                <c:pt idx="4860">
                  <c:v>-43</c:v>
                </c:pt>
                <c:pt idx="4861">
                  <c:v>-43</c:v>
                </c:pt>
                <c:pt idx="4862">
                  <c:v>-43</c:v>
                </c:pt>
                <c:pt idx="4863">
                  <c:v>-43</c:v>
                </c:pt>
                <c:pt idx="4864">
                  <c:v>-43</c:v>
                </c:pt>
                <c:pt idx="4865">
                  <c:v>-43</c:v>
                </c:pt>
                <c:pt idx="4866">
                  <c:v>-43</c:v>
                </c:pt>
                <c:pt idx="4867">
                  <c:v>-43</c:v>
                </c:pt>
                <c:pt idx="4868">
                  <c:v>-43</c:v>
                </c:pt>
                <c:pt idx="4869">
                  <c:v>-43</c:v>
                </c:pt>
                <c:pt idx="4870">
                  <c:v>-43</c:v>
                </c:pt>
                <c:pt idx="4871">
                  <c:v>-43</c:v>
                </c:pt>
                <c:pt idx="4872">
                  <c:v>-43</c:v>
                </c:pt>
                <c:pt idx="4873">
                  <c:v>-43</c:v>
                </c:pt>
                <c:pt idx="4874">
                  <c:v>-43</c:v>
                </c:pt>
                <c:pt idx="4875">
                  <c:v>-43</c:v>
                </c:pt>
                <c:pt idx="4876">
                  <c:v>-43</c:v>
                </c:pt>
                <c:pt idx="4877">
                  <c:v>-43</c:v>
                </c:pt>
                <c:pt idx="4878">
                  <c:v>-43</c:v>
                </c:pt>
                <c:pt idx="4879">
                  <c:v>-43</c:v>
                </c:pt>
                <c:pt idx="4880">
                  <c:v>-43</c:v>
                </c:pt>
                <c:pt idx="4881">
                  <c:v>-43</c:v>
                </c:pt>
                <c:pt idx="4882">
                  <c:v>-43</c:v>
                </c:pt>
                <c:pt idx="4883">
                  <c:v>-43</c:v>
                </c:pt>
                <c:pt idx="4884">
                  <c:v>-43</c:v>
                </c:pt>
                <c:pt idx="4885">
                  <c:v>-43</c:v>
                </c:pt>
                <c:pt idx="4886">
                  <c:v>-43</c:v>
                </c:pt>
                <c:pt idx="4887">
                  <c:v>-43</c:v>
                </c:pt>
                <c:pt idx="4888">
                  <c:v>-43</c:v>
                </c:pt>
                <c:pt idx="4889">
                  <c:v>-43</c:v>
                </c:pt>
                <c:pt idx="4890">
                  <c:v>-43</c:v>
                </c:pt>
                <c:pt idx="4891">
                  <c:v>-43</c:v>
                </c:pt>
                <c:pt idx="4892">
                  <c:v>-43</c:v>
                </c:pt>
                <c:pt idx="4893">
                  <c:v>-43</c:v>
                </c:pt>
                <c:pt idx="4894">
                  <c:v>-43</c:v>
                </c:pt>
                <c:pt idx="4895">
                  <c:v>-43</c:v>
                </c:pt>
                <c:pt idx="4896">
                  <c:v>-43</c:v>
                </c:pt>
                <c:pt idx="4897">
                  <c:v>-43</c:v>
                </c:pt>
                <c:pt idx="4898">
                  <c:v>-43</c:v>
                </c:pt>
                <c:pt idx="4899">
                  <c:v>-43</c:v>
                </c:pt>
                <c:pt idx="4900">
                  <c:v>-43</c:v>
                </c:pt>
                <c:pt idx="4901">
                  <c:v>-43</c:v>
                </c:pt>
                <c:pt idx="4902">
                  <c:v>-43</c:v>
                </c:pt>
                <c:pt idx="4903">
                  <c:v>-43</c:v>
                </c:pt>
                <c:pt idx="4904">
                  <c:v>-43</c:v>
                </c:pt>
                <c:pt idx="4905">
                  <c:v>-43</c:v>
                </c:pt>
                <c:pt idx="4906">
                  <c:v>-43</c:v>
                </c:pt>
                <c:pt idx="4907">
                  <c:v>-43</c:v>
                </c:pt>
                <c:pt idx="4908">
                  <c:v>-43</c:v>
                </c:pt>
                <c:pt idx="4909">
                  <c:v>-43</c:v>
                </c:pt>
                <c:pt idx="4910">
                  <c:v>-43</c:v>
                </c:pt>
                <c:pt idx="4911">
                  <c:v>-43</c:v>
                </c:pt>
                <c:pt idx="4912">
                  <c:v>-43</c:v>
                </c:pt>
                <c:pt idx="4913">
                  <c:v>-43</c:v>
                </c:pt>
                <c:pt idx="4914">
                  <c:v>-43</c:v>
                </c:pt>
                <c:pt idx="4915">
                  <c:v>-43</c:v>
                </c:pt>
                <c:pt idx="4916">
                  <c:v>-43</c:v>
                </c:pt>
                <c:pt idx="4917">
                  <c:v>-43</c:v>
                </c:pt>
                <c:pt idx="4918">
                  <c:v>-43</c:v>
                </c:pt>
                <c:pt idx="4919">
                  <c:v>-43</c:v>
                </c:pt>
                <c:pt idx="4920">
                  <c:v>-43</c:v>
                </c:pt>
                <c:pt idx="4921">
                  <c:v>-43</c:v>
                </c:pt>
                <c:pt idx="4922">
                  <c:v>-43</c:v>
                </c:pt>
                <c:pt idx="4923">
                  <c:v>-43</c:v>
                </c:pt>
                <c:pt idx="4924">
                  <c:v>-43</c:v>
                </c:pt>
                <c:pt idx="4925">
                  <c:v>-43</c:v>
                </c:pt>
                <c:pt idx="4926">
                  <c:v>-43</c:v>
                </c:pt>
                <c:pt idx="4927">
                  <c:v>-43</c:v>
                </c:pt>
                <c:pt idx="4928">
                  <c:v>-43</c:v>
                </c:pt>
                <c:pt idx="4929">
                  <c:v>-43</c:v>
                </c:pt>
                <c:pt idx="4930">
                  <c:v>-43</c:v>
                </c:pt>
                <c:pt idx="4931">
                  <c:v>-43</c:v>
                </c:pt>
                <c:pt idx="4932">
                  <c:v>-43</c:v>
                </c:pt>
                <c:pt idx="4933">
                  <c:v>-43</c:v>
                </c:pt>
                <c:pt idx="4934">
                  <c:v>-43</c:v>
                </c:pt>
                <c:pt idx="4935">
                  <c:v>-43</c:v>
                </c:pt>
                <c:pt idx="4936">
                  <c:v>-43</c:v>
                </c:pt>
                <c:pt idx="4937">
                  <c:v>-43</c:v>
                </c:pt>
                <c:pt idx="4938">
                  <c:v>-43</c:v>
                </c:pt>
                <c:pt idx="4939">
                  <c:v>-43</c:v>
                </c:pt>
                <c:pt idx="4940">
                  <c:v>-43</c:v>
                </c:pt>
                <c:pt idx="4941">
                  <c:v>-43</c:v>
                </c:pt>
                <c:pt idx="4942">
                  <c:v>-43</c:v>
                </c:pt>
                <c:pt idx="4943">
                  <c:v>-43</c:v>
                </c:pt>
                <c:pt idx="4944">
                  <c:v>-43</c:v>
                </c:pt>
                <c:pt idx="4945">
                  <c:v>-43</c:v>
                </c:pt>
                <c:pt idx="4946">
                  <c:v>-43</c:v>
                </c:pt>
                <c:pt idx="4947">
                  <c:v>-43</c:v>
                </c:pt>
                <c:pt idx="4948">
                  <c:v>-43</c:v>
                </c:pt>
                <c:pt idx="4949">
                  <c:v>-43</c:v>
                </c:pt>
                <c:pt idx="4950">
                  <c:v>-43</c:v>
                </c:pt>
                <c:pt idx="4951">
                  <c:v>-43</c:v>
                </c:pt>
                <c:pt idx="4952">
                  <c:v>-43</c:v>
                </c:pt>
                <c:pt idx="4953">
                  <c:v>-43</c:v>
                </c:pt>
                <c:pt idx="4954">
                  <c:v>-43</c:v>
                </c:pt>
                <c:pt idx="4955">
                  <c:v>-43</c:v>
                </c:pt>
                <c:pt idx="4956">
                  <c:v>-43</c:v>
                </c:pt>
                <c:pt idx="4957">
                  <c:v>-43</c:v>
                </c:pt>
                <c:pt idx="4958">
                  <c:v>-43</c:v>
                </c:pt>
                <c:pt idx="4959">
                  <c:v>-43</c:v>
                </c:pt>
                <c:pt idx="4960">
                  <c:v>-43</c:v>
                </c:pt>
                <c:pt idx="4961">
                  <c:v>-43</c:v>
                </c:pt>
                <c:pt idx="4962">
                  <c:v>-43</c:v>
                </c:pt>
                <c:pt idx="4963">
                  <c:v>-43</c:v>
                </c:pt>
                <c:pt idx="4964">
                  <c:v>-43</c:v>
                </c:pt>
                <c:pt idx="4965">
                  <c:v>-43</c:v>
                </c:pt>
                <c:pt idx="4966">
                  <c:v>-43</c:v>
                </c:pt>
                <c:pt idx="4967">
                  <c:v>-43</c:v>
                </c:pt>
                <c:pt idx="4968">
                  <c:v>-43</c:v>
                </c:pt>
                <c:pt idx="4969">
                  <c:v>-43</c:v>
                </c:pt>
                <c:pt idx="4970">
                  <c:v>-43</c:v>
                </c:pt>
                <c:pt idx="4971">
                  <c:v>-43</c:v>
                </c:pt>
                <c:pt idx="4972">
                  <c:v>-43</c:v>
                </c:pt>
                <c:pt idx="4973">
                  <c:v>-43</c:v>
                </c:pt>
                <c:pt idx="4974">
                  <c:v>-43</c:v>
                </c:pt>
                <c:pt idx="4975">
                  <c:v>-43</c:v>
                </c:pt>
                <c:pt idx="4976">
                  <c:v>-43</c:v>
                </c:pt>
                <c:pt idx="4977">
                  <c:v>-43</c:v>
                </c:pt>
                <c:pt idx="4978">
                  <c:v>-43</c:v>
                </c:pt>
                <c:pt idx="4979">
                  <c:v>-43</c:v>
                </c:pt>
                <c:pt idx="4980">
                  <c:v>-43</c:v>
                </c:pt>
                <c:pt idx="4981">
                  <c:v>-43</c:v>
                </c:pt>
                <c:pt idx="4982">
                  <c:v>-43</c:v>
                </c:pt>
                <c:pt idx="4983">
                  <c:v>-43</c:v>
                </c:pt>
                <c:pt idx="4984">
                  <c:v>-43</c:v>
                </c:pt>
                <c:pt idx="4985">
                  <c:v>-43</c:v>
                </c:pt>
                <c:pt idx="4986">
                  <c:v>-43</c:v>
                </c:pt>
                <c:pt idx="4987">
                  <c:v>-43</c:v>
                </c:pt>
                <c:pt idx="4988">
                  <c:v>-43</c:v>
                </c:pt>
                <c:pt idx="4989">
                  <c:v>-43</c:v>
                </c:pt>
                <c:pt idx="4990">
                  <c:v>-43</c:v>
                </c:pt>
                <c:pt idx="4991">
                  <c:v>-43</c:v>
                </c:pt>
                <c:pt idx="4992">
                  <c:v>-43</c:v>
                </c:pt>
                <c:pt idx="4993">
                  <c:v>-43</c:v>
                </c:pt>
                <c:pt idx="4994">
                  <c:v>-43</c:v>
                </c:pt>
                <c:pt idx="4995">
                  <c:v>-43</c:v>
                </c:pt>
                <c:pt idx="4996">
                  <c:v>-43</c:v>
                </c:pt>
                <c:pt idx="4997">
                  <c:v>-43</c:v>
                </c:pt>
                <c:pt idx="4998">
                  <c:v>-43</c:v>
                </c:pt>
                <c:pt idx="4999">
                  <c:v>-43</c:v>
                </c:pt>
                <c:pt idx="5000">
                  <c:v>-43</c:v>
                </c:pt>
                <c:pt idx="5001">
                  <c:v>-43</c:v>
                </c:pt>
                <c:pt idx="5002">
                  <c:v>-43</c:v>
                </c:pt>
                <c:pt idx="5003">
                  <c:v>-43</c:v>
                </c:pt>
                <c:pt idx="5004">
                  <c:v>-43</c:v>
                </c:pt>
                <c:pt idx="5005">
                  <c:v>-43</c:v>
                </c:pt>
                <c:pt idx="5006">
                  <c:v>-43</c:v>
                </c:pt>
                <c:pt idx="5007">
                  <c:v>-43</c:v>
                </c:pt>
                <c:pt idx="5008">
                  <c:v>-43</c:v>
                </c:pt>
                <c:pt idx="5009">
                  <c:v>-43</c:v>
                </c:pt>
                <c:pt idx="5010">
                  <c:v>-43</c:v>
                </c:pt>
                <c:pt idx="5011">
                  <c:v>-43</c:v>
                </c:pt>
                <c:pt idx="5012">
                  <c:v>-43</c:v>
                </c:pt>
                <c:pt idx="5013">
                  <c:v>-43</c:v>
                </c:pt>
                <c:pt idx="5014">
                  <c:v>-43</c:v>
                </c:pt>
                <c:pt idx="5015">
                  <c:v>-43</c:v>
                </c:pt>
                <c:pt idx="5016">
                  <c:v>-43</c:v>
                </c:pt>
                <c:pt idx="5017">
                  <c:v>-43</c:v>
                </c:pt>
                <c:pt idx="5018">
                  <c:v>-43</c:v>
                </c:pt>
                <c:pt idx="5019">
                  <c:v>-43</c:v>
                </c:pt>
                <c:pt idx="5020">
                  <c:v>-43</c:v>
                </c:pt>
                <c:pt idx="5021">
                  <c:v>-43</c:v>
                </c:pt>
                <c:pt idx="5022">
                  <c:v>-43</c:v>
                </c:pt>
                <c:pt idx="5023">
                  <c:v>-43</c:v>
                </c:pt>
                <c:pt idx="5024">
                  <c:v>-43</c:v>
                </c:pt>
                <c:pt idx="5025">
                  <c:v>-43</c:v>
                </c:pt>
                <c:pt idx="5026">
                  <c:v>-43</c:v>
                </c:pt>
                <c:pt idx="5027">
                  <c:v>-43</c:v>
                </c:pt>
                <c:pt idx="5028">
                  <c:v>-43</c:v>
                </c:pt>
                <c:pt idx="5029">
                  <c:v>-43</c:v>
                </c:pt>
                <c:pt idx="5030">
                  <c:v>-43</c:v>
                </c:pt>
                <c:pt idx="5031">
                  <c:v>-43</c:v>
                </c:pt>
                <c:pt idx="5032">
                  <c:v>-43</c:v>
                </c:pt>
                <c:pt idx="5033">
                  <c:v>-43</c:v>
                </c:pt>
                <c:pt idx="5034">
                  <c:v>-43</c:v>
                </c:pt>
                <c:pt idx="5035">
                  <c:v>-43</c:v>
                </c:pt>
                <c:pt idx="5036">
                  <c:v>-43</c:v>
                </c:pt>
                <c:pt idx="5037">
                  <c:v>-43</c:v>
                </c:pt>
                <c:pt idx="5038">
                  <c:v>-43</c:v>
                </c:pt>
                <c:pt idx="5039">
                  <c:v>-43</c:v>
                </c:pt>
                <c:pt idx="5040">
                  <c:v>-43</c:v>
                </c:pt>
                <c:pt idx="5041">
                  <c:v>-43</c:v>
                </c:pt>
                <c:pt idx="5042">
                  <c:v>-43</c:v>
                </c:pt>
                <c:pt idx="5043">
                  <c:v>-43</c:v>
                </c:pt>
                <c:pt idx="5044">
                  <c:v>-43</c:v>
                </c:pt>
                <c:pt idx="5045">
                  <c:v>-43</c:v>
                </c:pt>
                <c:pt idx="5046">
                  <c:v>-43</c:v>
                </c:pt>
                <c:pt idx="5047">
                  <c:v>-43</c:v>
                </c:pt>
                <c:pt idx="5048">
                  <c:v>-43</c:v>
                </c:pt>
                <c:pt idx="5049">
                  <c:v>-43</c:v>
                </c:pt>
                <c:pt idx="5050">
                  <c:v>-43</c:v>
                </c:pt>
                <c:pt idx="5051">
                  <c:v>-43</c:v>
                </c:pt>
                <c:pt idx="5052">
                  <c:v>-43</c:v>
                </c:pt>
                <c:pt idx="5053">
                  <c:v>-43</c:v>
                </c:pt>
                <c:pt idx="5054">
                  <c:v>-43</c:v>
                </c:pt>
                <c:pt idx="5055">
                  <c:v>-43</c:v>
                </c:pt>
                <c:pt idx="5056">
                  <c:v>-43</c:v>
                </c:pt>
                <c:pt idx="5057">
                  <c:v>-43</c:v>
                </c:pt>
                <c:pt idx="5058">
                  <c:v>-43</c:v>
                </c:pt>
                <c:pt idx="5059">
                  <c:v>-43</c:v>
                </c:pt>
                <c:pt idx="5060">
                  <c:v>-43</c:v>
                </c:pt>
                <c:pt idx="5061">
                  <c:v>-43</c:v>
                </c:pt>
                <c:pt idx="5062">
                  <c:v>-43</c:v>
                </c:pt>
                <c:pt idx="5063">
                  <c:v>-43</c:v>
                </c:pt>
                <c:pt idx="5064">
                  <c:v>-43</c:v>
                </c:pt>
                <c:pt idx="5065">
                  <c:v>-43</c:v>
                </c:pt>
                <c:pt idx="5066">
                  <c:v>-43</c:v>
                </c:pt>
                <c:pt idx="5067">
                  <c:v>-43</c:v>
                </c:pt>
                <c:pt idx="5068">
                  <c:v>-43</c:v>
                </c:pt>
                <c:pt idx="5069">
                  <c:v>-43</c:v>
                </c:pt>
                <c:pt idx="5070">
                  <c:v>-43</c:v>
                </c:pt>
                <c:pt idx="5071">
                  <c:v>-43</c:v>
                </c:pt>
                <c:pt idx="5072">
                  <c:v>-43</c:v>
                </c:pt>
                <c:pt idx="5073">
                  <c:v>-43</c:v>
                </c:pt>
                <c:pt idx="5074">
                  <c:v>-43</c:v>
                </c:pt>
                <c:pt idx="5075">
                  <c:v>-43</c:v>
                </c:pt>
                <c:pt idx="5076">
                  <c:v>-43</c:v>
                </c:pt>
                <c:pt idx="5077">
                  <c:v>-43</c:v>
                </c:pt>
                <c:pt idx="5078">
                  <c:v>-43</c:v>
                </c:pt>
                <c:pt idx="5079">
                  <c:v>-43</c:v>
                </c:pt>
                <c:pt idx="5080">
                  <c:v>-43</c:v>
                </c:pt>
                <c:pt idx="5081">
                  <c:v>-43</c:v>
                </c:pt>
                <c:pt idx="5082">
                  <c:v>-43</c:v>
                </c:pt>
                <c:pt idx="5083">
                  <c:v>-43</c:v>
                </c:pt>
                <c:pt idx="5084">
                  <c:v>-43</c:v>
                </c:pt>
                <c:pt idx="5085">
                  <c:v>-43</c:v>
                </c:pt>
                <c:pt idx="5086">
                  <c:v>-43</c:v>
                </c:pt>
                <c:pt idx="5087">
                  <c:v>-43</c:v>
                </c:pt>
                <c:pt idx="5088">
                  <c:v>-43</c:v>
                </c:pt>
                <c:pt idx="5089">
                  <c:v>-43</c:v>
                </c:pt>
                <c:pt idx="5090">
                  <c:v>-43</c:v>
                </c:pt>
                <c:pt idx="5091">
                  <c:v>-43</c:v>
                </c:pt>
                <c:pt idx="5092">
                  <c:v>-43</c:v>
                </c:pt>
                <c:pt idx="5093">
                  <c:v>-43</c:v>
                </c:pt>
                <c:pt idx="5094">
                  <c:v>-43</c:v>
                </c:pt>
                <c:pt idx="5095">
                  <c:v>-43</c:v>
                </c:pt>
                <c:pt idx="5096">
                  <c:v>-43</c:v>
                </c:pt>
                <c:pt idx="5097">
                  <c:v>-43</c:v>
                </c:pt>
                <c:pt idx="5098">
                  <c:v>-43</c:v>
                </c:pt>
                <c:pt idx="5099">
                  <c:v>-43</c:v>
                </c:pt>
                <c:pt idx="5100">
                  <c:v>-43</c:v>
                </c:pt>
                <c:pt idx="5101">
                  <c:v>-43</c:v>
                </c:pt>
                <c:pt idx="5102">
                  <c:v>-43</c:v>
                </c:pt>
                <c:pt idx="5103">
                  <c:v>-43</c:v>
                </c:pt>
                <c:pt idx="5104">
                  <c:v>-43</c:v>
                </c:pt>
                <c:pt idx="5105">
                  <c:v>-43</c:v>
                </c:pt>
                <c:pt idx="5106">
                  <c:v>-43</c:v>
                </c:pt>
                <c:pt idx="5107">
                  <c:v>-43</c:v>
                </c:pt>
                <c:pt idx="5108">
                  <c:v>-43</c:v>
                </c:pt>
                <c:pt idx="5109">
                  <c:v>-43</c:v>
                </c:pt>
                <c:pt idx="5110">
                  <c:v>-43</c:v>
                </c:pt>
                <c:pt idx="5111">
                  <c:v>-43</c:v>
                </c:pt>
                <c:pt idx="5112">
                  <c:v>-43</c:v>
                </c:pt>
                <c:pt idx="5113">
                  <c:v>-43</c:v>
                </c:pt>
                <c:pt idx="5114">
                  <c:v>-43</c:v>
                </c:pt>
                <c:pt idx="5115">
                  <c:v>-43</c:v>
                </c:pt>
                <c:pt idx="5116">
                  <c:v>-43</c:v>
                </c:pt>
                <c:pt idx="5117">
                  <c:v>-43</c:v>
                </c:pt>
                <c:pt idx="5118">
                  <c:v>-43</c:v>
                </c:pt>
                <c:pt idx="5119">
                  <c:v>-43</c:v>
                </c:pt>
                <c:pt idx="5120">
                  <c:v>-43</c:v>
                </c:pt>
                <c:pt idx="5121">
                  <c:v>-43</c:v>
                </c:pt>
                <c:pt idx="5122">
                  <c:v>-43</c:v>
                </c:pt>
                <c:pt idx="5123">
                  <c:v>-43</c:v>
                </c:pt>
                <c:pt idx="5124">
                  <c:v>-43</c:v>
                </c:pt>
                <c:pt idx="5125">
                  <c:v>-43</c:v>
                </c:pt>
                <c:pt idx="5126">
                  <c:v>-43</c:v>
                </c:pt>
                <c:pt idx="5127">
                  <c:v>-43</c:v>
                </c:pt>
                <c:pt idx="5128">
                  <c:v>-43</c:v>
                </c:pt>
                <c:pt idx="5129">
                  <c:v>-43</c:v>
                </c:pt>
                <c:pt idx="5130">
                  <c:v>-43</c:v>
                </c:pt>
                <c:pt idx="5131">
                  <c:v>-43</c:v>
                </c:pt>
                <c:pt idx="5132">
                  <c:v>-43</c:v>
                </c:pt>
                <c:pt idx="5133">
                  <c:v>-43</c:v>
                </c:pt>
                <c:pt idx="5134">
                  <c:v>-43</c:v>
                </c:pt>
                <c:pt idx="5135">
                  <c:v>-43</c:v>
                </c:pt>
                <c:pt idx="5136">
                  <c:v>-43</c:v>
                </c:pt>
                <c:pt idx="5137">
                  <c:v>-43</c:v>
                </c:pt>
                <c:pt idx="5138">
                  <c:v>-43</c:v>
                </c:pt>
                <c:pt idx="5139">
                  <c:v>-43</c:v>
                </c:pt>
                <c:pt idx="5140">
                  <c:v>-43</c:v>
                </c:pt>
                <c:pt idx="5141">
                  <c:v>-43</c:v>
                </c:pt>
                <c:pt idx="5142">
                  <c:v>-43</c:v>
                </c:pt>
                <c:pt idx="5143">
                  <c:v>-43</c:v>
                </c:pt>
                <c:pt idx="5144">
                  <c:v>-43</c:v>
                </c:pt>
                <c:pt idx="5145">
                  <c:v>-43</c:v>
                </c:pt>
                <c:pt idx="5146">
                  <c:v>-43</c:v>
                </c:pt>
                <c:pt idx="5147">
                  <c:v>-43</c:v>
                </c:pt>
                <c:pt idx="5148">
                  <c:v>-43</c:v>
                </c:pt>
                <c:pt idx="5149">
                  <c:v>-43</c:v>
                </c:pt>
                <c:pt idx="5150">
                  <c:v>-43</c:v>
                </c:pt>
                <c:pt idx="5151">
                  <c:v>-43</c:v>
                </c:pt>
                <c:pt idx="5152">
                  <c:v>-43</c:v>
                </c:pt>
                <c:pt idx="5153">
                  <c:v>-43</c:v>
                </c:pt>
                <c:pt idx="5154">
                  <c:v>-43</c:v>
                </c:pt>
                <c:pt idx="5155">
                  <c:v>-43</c:v>
                </c:pt>
                <c:pt idx="5156">
                  <c:v>-43</c:v>
                </c:pt>
                <c:pt idx="5157">
                  <c:v>-43</c:v>
                </c:pt>
                <c:pt idx="5158">
                  <c:v>-43</c:v>
                </c:pt>
                <c:pt idx="5159">
                  <c:v>-43</c:v>
                </c:pt>
                <c:pt idx="5160">
                  <c:v>-43</c:v>
                </c:pt>
                <c:pt idx="5161">
                  <c:v>-43</c:v>
                </c:pt>
                <c:pt idx="5162">
                  <c:v>-43</c:v>
                </c:pt>
                <c:pt idx="5163">
                  <c:v>-43</c:v>
                </c:pt>
                <c:pt idx="5164">
                  <c:v>-43</c:v>
                </c:pt>
                <c:pt idx="5165">
                  <c:v>-43</c:v>
                </c:pt>
                <c:pt idx="5166">
                  <c:v>-43</c:v>
                </c:pt>
                <c:pt idx="5167">
                  <c:v>-43</c:v>
                </c:pt>
                <c:pt idx="5168">
                  <c:v>-43</c:v>
                </c:pt>
                <c:pt idx="5169">
                  <c:v>-43</c:v>
                </c:pt>
                <c:pt idx="5170">
                  <c:v>-43</c:v>
                </c:pt>
                <c:pt idx="5171">
                  <c:v>-43</c:v>
                </c:pt>
                <c:pt idx="5172">
                  <c:v>-43</c:v>
                </c:pt>
                <c:pt idx="5173">
                  <c:v>-43</c:v>
                </c:pt>
                <c:pt idx="5174">
                  <c:v>-43</c:v>
                </c:pt>
                <c:pt idx="5175">
                  <c:v>-43</c:v>
                </c:pt>
                <c:pt idx="5176">
                  <c:v>-43</c:v>
                </c:pt>
                <c:pt idx="5177">
                  <c:v>-43</c:v>
                </c:pt>
                <c:pt idx="5178">
                  <c:v>-43</c:v>
                </c:pt>
                <c:pt idx="5179">
                  <c:v>-43</c:v>
                </c:pt>
                <c:pt idx="5180">
                  <c:v>-43</c:v>
                </c:pt>
                <c:pt idx="5181">
                  <c:v>-43</c:v>
                </c:pt>
                <c:pt idx="5182">
                  <c:v>-43</c:v>
                </c:pt>
                <c:pt idx="5183">
                  <c:v>-43</c:v>
                </c:pt>
                <c:pt idx="5184">
                  <c:v>-43</c:v>
                </c:pt>
                <c:pt idx="5185">
                  <c:v>-43</c:v>
                </c:pt>
                <c:pt idx="5186">
                  <c:v>-43</c:v>
                </c:pt>
                <c:pt idx="5187">
                  <c:v>-43</c:v>
                </c:pt>
                <c:pt idx="5188">
                  <c:v>-43</c:v>
                </c:pt>
                <c:pt idx="5189">
                  <c:v>-43</c:v>
                </c:pt>
                <c:pt idx="5190">
                  <c:v>-43</c:v>
                </c:pt>
                <c:pt idx="5191">
                  <c:v>-43</c:v>
                </c:pt>
                <c:pt idx="5192">
                  <c:v>-43</c:v>
                </c:pt>
                <c:pt idx="5193">
                  <c:v>-43</c:v>
                </c:pt>
                <c:pt idx="5194">
                  <c:v>-43</c:v>
                </c:pt>
                <c:pt idx="5195">
                  <c:v>-43</c:v>
                </c:pt>
                <c:pt idx="5196">
                  <c:v>-43</c:v>
                </c:pt>
                <c:pt idx="5197">
                  <c:v>-43</c:v>
                </c:pt>
                <c:pt idx="5198">
                  <c:v>-43</c:v>
                </c:pt>
                <c:pt idx="5199">
                  <c:v>-43</c:v>
                </c:pt>
              </c:numCache>
            </c:numRef>
          </c:xVal>
          <c:yVal>
            <c:numRef>
              <c:f>'sc16'!$B$2:$B$5201</c:f>
              <c:numCache>
                <c:formatCode>General</c:formatCode>
                <c:ptCount val="5200"/>
                <c:pt idx="0">
                  <c:v>4.392998791735602E-5</c:v>
                </c:pt>
                <c:pt idx="1">
                  <c:v>4.392998791735602E-5</c:v>
                </c:pt>
                <c:pt idx="2">
                  <c:v>4.392998791735602E-5</c:v>
                </c:pt>
                <c:pt idx="3">
                  <c:v>4.392998791735602E-5</c:v>
                </c:pt>
                <c:pt idx="4">
                  <c:v>4.392998791735602E-5</c:v>
                </c:pt>
                <c:pt idx="5">
                  <c:v>4.392998791735602E-5</c:v>
                </c:pt>
                <c:pt idx="6">
                  <c:v>6.2467959565906516E-3</c:v>
                </c:pt>
                <c:pt idx="7">
                  <c:v>6.2467959565906516E-3</c:v>
                </c:pt>
                <c:pt idx="8">
                  <c:v>6.2467959565906516E-3</c:v>
                </c:pt>
                <c:pt idx="9">
                  <c:v>6.2467959565906516E-3</c:v>
                </c:pt>
                <c:pt idx="10">
                  <c:v>6.2467959565906516E-3</c:v>
                </c:pt>
                <c:pt idx="11">
                  <c:v>6.2467959565906516E-3</c:v>
                </c:pt>
                <c:pt idx="12">
                  <c:v>1.2652810253323295E-2</c:v>
                </c:pt>
                <c:pt idx="13">
                  <c:v>1.2652810253323295E-2</c:v>
                </c:pt>
                <c:pt idx="14">
                  <c:v>1.2652810253323295E-2</c:v>
                </c:pt>
                <c:pt idx="15">
                  <c:v>1.2652810253323295E-2</c:v>
                </c:pt>
                <c:pt idx="16">
                  <c:v>1.2652810253323295E-2</c:v>
                </c:pt>
                <c:pt idx="17">
                  <c:v>1.2652810253323295E-2</c:v>
                </c:pt>
                <c:pt idx="18">
                  <c:v>1.2652810253323295E-2</c:v>
                </c:pt>
                <c:pt idx="19">
                  <c:v>1.2652810253323295E-2</c:v>
                </c:pt>
                <c:pt idx="20">
                  <c:v>1.2652810253323295E-2</c:v>
                </c:pt>
                <c:pt idx="21">
                  <c:v>1.2652810253323295E-2</c:v>
                </c:pt>
                <c:pt idx="22">
                  <c:v>1.2652810253323295E-2</c:v>
                </c:pt>
                <c:pt idx="23">
                  <c:v>1.2652810253323295E-2</c:v>
                </c:pt>
                <c:pt idx="24">
                  <c:v>1.2652810253323295E-2</c:v>
                </c:pt>
                <c:pt idx="25">
                  <c:v>1.2652810253323295E-2</c:v>
                </c:pt>
                <c:pt idx="26">
                  <c:v>1.2652810253323295E-2</c:v>
                </c:pt>
                <c:pt idx="27">
                  <c:v>1.2652810253323295E-2</c:v>
                </c:pt>
                <c:pt idx="28">
                  <c:v>1.2652810253323295E-2</c:v>
                </c:pt>
                <c:pt idx="29">
                  <c:v>1.2652810253323295E-2</c:v>
                </c:pt>
                <c:pt idx="30">
                  <c:v>1.2652810253323295E-2</c:v>
                </c:pt>
                <c:pt idx="31">
                  <c:v>1.2652810253323295E-2</c:v>
                </c:pt>
                <c:pt idx="32">
                  <c:v>1.2652810253323295E-2</c:v>
                </c:pt>
                <c:pt idx="33">
                  <c:v>1.2652810253323295E-2</c:v>
                </c:pt>
                <c:pt idx="34">
                  <c:v>1.2652810253323295E-2</c:v>
                </c:pt>
                <c:pt idx="35">
                  <c:v>1.2652810253323295E-2</c:v>
                </c:pt>
                <c:pt idx="36">
                  <c:v>1.2652810253323295E-2</c:v>
                </c:pt>
                <c:pt idx="37">
                  <c:v>1.2652810253323295E-2</c:v>
                </c:pt>
                <c:pt idx="38">
                  <c:v>1.2652810253323295E-2</c:v>
                </c:pt>
                <c:pt idx="39">
                  <c:v>1.2652810253323295E-2</c:v>
                </c:pt>
                <c:pt idx="40">
                  <c:v>1.2652810253323295E-2</c:v>
                </c:pt>
                <c:pt idx="41">
                  <c:v>1.2652810253323295E-2</c:v>
                </c:pt>
                <c:pt idx="42">
                  <c:v>1.2652810253323295E-2</c:v>
                </c:pt>
                <c:pt idx="43">
                  <c:v>1.2652810253323295E-2</c:v>
                </c:pt>
                <c:pt idx="44">
                  <c:v>1.2652810253323295E-2</c:v>
                </c:pt>
                <c:pt idx="45">
                  <c:v>1.2652810253323295E-2</c:v>
                </c:pt>
                <c:pt idx="46">
                  <c:v>1.2652810253323295E-2</c:v>
                </c:pt>
                <c:pt idx="47">
                  <c:v>1.2652810253323295E-2</c:v>
                </c:pt>
                <c:pt idx="48">
                  <c:v>1.2652810253323295E-2</c:v>
                </c:pt>
                <c:pt idx="49">
                  <c:v>1.2652810253323295E-2</c:v>
                </c:pt>
                <c:pt idx="50">
                  <c:v>1.2652810253323295E-2</c:v>
                </c:pt>
                <c:pt idx="51">
                  <c:v>1.2652810253323295E-2</c:v>
                </c:pt>
                <c:pt idx="52">
                  <c:v>1.2652810253323295E-2</c:v>
                </c:pt>
                <c:pt idx="53">
                  <c:v>1.2652810253323295E-2</c:v>
                </c:pt>
                <c:pt idx="54">
                  <c:v>1.2652810253323295E-2</c:v>
                </c:pt>
                <c:pt idx="55">
                  <c:v>1.2652810253323295E-2</c:v>
                </c:pt>
                <c:pt idx="56">
                  <c:v>1.2652810253323295E-2</c:v>
                </c:pt>
                <c:pt idx="57">
                  <c:v>1.2652810253323295E-2</c:v>
                </c:pt>
                <c:pt idx="58">
                  <c:v>1.2652810253323295E-2</c:v>
                </c:pt>
                <c:pt idx="59">
                  <c:v>1.2652810253323295E-2</c:v>
                </c:pt>
                <c:pt idx="60">
                  <c:v>1.2652810253323295E-2</c:v>
                </c:pt>
                <c:pt idx="61">
                  <c:v>1.2652810253323295E-2</c:v>
                </c:pt>
                <c:pt idx="62">
                  <c:v>1.2652810253323295E-2</c:v>
                </c:pt>
                <c:pt idx="63">
                  <c:v>1.2652810253323295E-2</c:v>
                </c:pt>
                <c:pt idx="64">
                  <c:v>1.2652810253323295E-2</c:v>
                </c:pt>
                <c:pt idx="65">
                  <c:v>1.2652810253323295E-2</c:v>
                </c:pt>
                <c:pt idx="66">
                  <c:v>1.2652810253323295E-2</c:v>
                </c:pt>
                <c:pt idx="67">
                  <c:v>1.2652810253323295E-2</c:v>
                </c:pt>
                <c:pt idx="68">
                  <c:v>1.2652810253323295E-2</c:v>
                </c:pt>
                <c:pt idx="69">
                  <c:v>1.2652810253323295E-2</c:v>
                </c:pt>
                <c:pt idx="70">
                  <c:v>1.2652810253323295E-2</c:v>
                </c:pt>
                <c:pt idx="71">
                  <c:v>1.2652810253323295E-2</c:v>
                </c:pt>
                <c:pt idx="72">
                  <c:v>1.2652810253323295E-2</c:v>
                </c:pt>
                <c:pt idx="73">
                  <c:v>1.2652810253323295E-2</c:v>
                </c:pt>
                <c:pt idx="74">
                  <c:v>1.2652810253323295E-2</c:v>
                </c:pt>
                <c:pt idx="75">
                  <c:v>1.2652810253323295E-2</c:v>
                </c:pt>
                <c:pt idx="76">
                  <c:v>1.2652810253323295E-2</c:v>
                </c:pt>
                <c:pt idx="77">
                  <c:v>1.2652810253323295E-2</c:v>
                </c:pt>
                <c:pt idx="78">
                  <c:v>1.2652810253323295E-2</c:v>
                </c:pt>
                <c:pt idx="79">
                  <c:v>1.2652810253323295E-2</c:v>
                </c:pt>
                <c:pt idx="80">
                  <c:v>1.2652810253323295E-2</c:v>
                </c:pt>
                <c:pt idx="81">
                  <c:v>1.2652810253323295E-2</c:v>
                </c:pt>
                <c:pt idx="82">
                  <c:v>1.2652810253323295E-2</c:v>
                </c:pt>
                <c:pt idx="83">
                  <c:v>1.2652810253323295E-2</c:v>
                </c:pt>
                <c:pt idx="84">
                  <c:v>1.2652810253323295E-2</c:v>
                </c:pt>
                <c:pt idx="85">
                  <c:v>1.2652810253323295E-2</c:v>
                </c:pt>
                <c:pt idx="86">
                  <c:v>1.2652810253323295E-2</c:v>
                </c:pt>
                <c:pt idx="87">
                  <c:v>1.2652810253323295E-2</c:v>
                </c:pt>
                <c:pt idx="88">
                  <c:v>1.2652810253323295E-2</c:v>
                </c:pt>
                <c:pt idx="89">
                  <c:v>1.2652810253323295E-2</c:v>
                </c:pt>
                <c:pt idx="90">
                  <c:v>1.2652810253323295E-2</c:v>
                </c:pt>
                <c:pt idx="91">
                  <c:v>1.2652810253323295E-2</c:v>
                </c:pt>
                <c:pt idx="92">
                  <c:v>1.2652810253323295E-2</c:v>
                </c:pt>
                <c:pt idx="93">
                  <c:v>1.2652810253323295E-2</c:v>
                </c:pt>
                <c:pt idx="94">
                  <c:v>1.2652810253323295E-2</c:v>
                </c:pt>
                <c:pt idx="95">
                  <c:v>1.2652810253323295E-2</c:v>
                </c:pt>
                <c:pt idx="96">
                  <c:v>1.2652810253323295E-2</c:v>
                </c:pt>
                <c:pt idx="97">
                  <c:v>1.2652810253323295E-2</c:v>
                </c:pt>
                <c:pt idx="98">
                  <c:v>1.2652810253323295E-2</c:v>
                </c:pt>
                <c:pt idx="99">
                  <c:v>1.2652810253323295E-2</c:v>
                </c:pt>
                <c:pt idx="100">
                  <c:v>1.2652810253323295E-2</c:v>
                </c:pt>
                <c:pt idx="101">
                  <c:v>1.2652810253323295E-2</c:v>
                </c:pt>
                <c:pt idx="102">
                  <c:v>1.2652810253323295E-2</c:v>
                </c:pt>
                <c:pt idx="103">
                  <c:v>1.2652810253323295E-2</c:v>
                </c:pt>
                <c:pt idx="104">
                  <c:v>1.2652810253323295E-2</c:v>
                </c:pt>
                <c:pt idx="105">
                  <c:v>1.2652810253323295E-2</c:v>
                </c:pt>
                <c:pt idx="106">
                  <c:v>1.2652810253323295E-2</c:v>
                </c:pt>
                <c:pt idx="107">
                  <c:v>1.2652810253323295E-2</c:v>
                </c:pt>
                <c:pt idx="108">
                  <c:v>1.2652810253323295E-2</c:v>
                </c:pt>
                <c:pt idx="109">
                  <c:v>1.2652810253323295E-2</c:v>
                </c:pt>
                <c:pt idx="110">
                  <c:v>1.2652810253323295E-2</c:v>
                </c:pt>
                <c:pt idx="111">
                  <c:v>1.2652810253323295E-2</c:v>
                </c:pt>
                <c:pt idx="112">
                  <c:v>1.2652810253323295E-2</c:v>
                </c:pt>
                <c:pt idx="113">
                  <c:v>1.2652810253323295E-2</c:v>
                </c:pt>
                <c:pt idx="114">
                  <c:v>1.2652810253323295E-2</c:v>
                </c:pt>
                <c:pt idx="115">
                  <c:v>1.2652810253323295E-2</c:v>
                </c:pt>
                <c:pt idx="116">
                  <c:v>1.2652810253323295E-2</c:v>
                </c:pt>
                <c:pt idx="117">
                  <c:v>1.2652810253323295E-2</c:v>
                </c:pt>
                <c:pt idx="118">
                  <c:v>1.2652810253323295E-2</c:v>
                </c:pt>
                <c:pt idx="119">
                  <c:v>1.2652810253323295E-2</c:v>
                </c:pt>
                <c:pt idx="120">
                  <c:v>1.2652810253323295E-2</c:v>
                </c:pt>
                <c:pt idx="121">
                  <c:v>1.2652810253323295E-2</c:v>
                </c:pt>
                <c:pt idx="122">
                  <c:v>1.2652810253323295E-2</c:v>
                </c:pt>
                <c:pt idx="123">
                  <c:v>1.2652810253323295E-2</c:v>
                </c:pt>
                <c:pt idx="124">
                  <c:v>1.2652810253323295E-2</c:v>
                </c:pt>
                <c:pt idx="125">
                  <c:v>1.2652810253323295E-2</c:v>
                </c:pt>
                <c:pt idx="126">
                  <c:v>1.2652810253323295E-2</c:v>
                </c:pt>
                <c:pt idx="127">
                  <c:v>1.2652810253323295E-2</c:v>
                </c:pt>
                <c:pt idx="128">
                  <c:v>1.2652810253323295E-2</c:v>
                </c:pt>
                <c:pt idx="129">
                  <c:v>1.2652810253323295E-2</c:v>
                </c:pt>
                <c:pt idx="130">
                  <c:v>1.2652810253323295E-2</c:v>
                </c:pt>
                <c:pt idx="131">
                  <c:v>1.2652810253323295E-2</c:v>
                </c:pt>
                <c:pt idx="132">
                  <c:v>1.2652810253323295E-2</c:v>
                </c:pt>
                <c:pt idx="133">
                  <c:v>1.2652810253323295E-2</c:v>
                </c:pt>
                <c:pt idx="134">
                  <c:v>1.2652810253323295E-2</c:v>
                </c:pt>
                <c:pt idx="135">
                  <c:v>1.2652810253323295E-2</c:v>
                </c:pt>
                <c:pt idx="136">
                  <c:v>1.2652810253323295E-2</c:v>
                </c:pt>
                <c:pt idx="137">
                  <c:v>1.2652810253323295E-2</c:v>
                </c:pt>
                <c:pt idx="138">
                  <c:v>1.2652810253323295E-2</c:v>
                </c:pt>
                <c:pt idx="139">
                  <c:v>1.2652810253323295E-2</c:v>
                </c:pt>
                <c:pt idx="140">
                  <c:v>1.2652810253323295E-2</c:v>
                </c:pt>
                <c:pt idx="141">
                  <c:v>1.2652810253323295E-2</c:v>
                </c:pt>
                <c:pt idx="142">
                  <c:v>1.2652810253323295E-2</c:v>
                </c:pt>
                <c:pt idx="143">
                  <c:v>1.2652810253323295E-2</c:v>
                </c:pt>
                <c:pt idx="144">
                  <c:v>1.2652810253323295E-2</c:v>
                </c:pt>
                <c:pt idx="145">
                  <c:v>1.2652810253323295E-2</c:v>
                </c:pt>
                <c:pt idx="146">
                  <c:v>1.2652810253323295E-2</c:v>
                </c:pt>
                <c:pt idx="147">
                  <c:v>1.2652810253323295E-2</c:v>
                </c:pt>
                <c:pt idx="148">
                  <c:v>1.2652810253323295E-2</c:v>
                </c:pt>
                <c:pt idx="149">
                  <c:v>1.2652810253323295E-2</c:v>
                </c:pt>
                <c:pt idx="150">
                  <c:v>1.2652810253323295E-2</c:v>
                </c:pt>
                <c:pt idx="151">
                  <c:v>1.2652810253323295E-2</c:v>
                </c:pt>
                <c:pt idx="152">
                  <c:v>2.3300584332380733E-2</c:v>
                </c:pt>
                <c:pt idx="153">
                  <c:v>2.3300584332380733E-2</c:v>
                </c:pt>
                <c:pt idx="154">
                  <c:v>2.3300584332380733E-2</c:v>
                </c:pt>
                <c:pt idx="155">
                  <c:v>2.3300584332380733E-2</c:v>
                </c:pt>
                <c:pt idx="156">
                  <c:v>2.3300584332380733E-2</c:v>
                </c:pt>
                <c:pt idx="157">
                  <c:v>2.3300584332380733E-2</c:v>
                </c:pt>
                <c:pt idx="158">
                  <c:v>2.3300584332380733E-2</c:v>
                </c:pt>
                <c:pt idx="159">
                  <c:v>2.3300584332380733E-2</c:v>
                </c:pt>
                <c:pt idx="160">
                  <c:v>2.3300584332380733E-2</c:v>
                </c:pt>
                <c:pt idx="161">
                  <c:v>2.3300584332380733E-2</c:v>
                </c:pt>
                <c:pt idx="162">
                  <c:v>2.3300584332380733E-2</c:v>
                </c:pt>
                <c:pt idx="163">
                  <c:v>2.3300584332380733E-2</c:v>
                </c:pt>
                <c:pt idx="164">
                  <c:v>2.3300584332380733E-2</c:v>
                </c:pt>
                <c:pt idx="165">
                  <c:v>2.3300584332380733E-2</c:v>
                </c:pt>
                <c:pt idx="166">
                  <c:v>2.3300584332380733E-2</c:v>
                </c:pt>
                <c:pt idx="167">
                  <c:v>2.3300584332380733E-2</c:v>
                </c:pt>
                <c:pt idx="168">
                  <c:v>2.3300584332380733E-2</c:v>
                </c:pt>
                <c:pt idx="169">
                  <c:v>2.3300584332380733E-2</c:v>
                </c:pt>
                <c:pt idx="170">
                  <c:v>2.3300584332380733E-2</c:v>
                </c:pt>
                <c:pt idx="171">
                  <c:v>2.3300584332380733E-2</c:v>
                </c:pt>
                <c:pt idx="172">
                  <c:v>2.3300584332380733E-2</c:v>
                </c:pt>
                <c:pt idx="173">
                  <c:v>2.3300584332380733E-2</c:v>
                </c:pt>
                <c:pt idx="174">
                  <c:v>2.3300584332380733E-2</c:v>
                </c:pt>
                <c:pt idx="175">
                  <c:v>2.3300584332380733E-2</c:v>
                </c:pt>
                <c:pt idx="176">
                  <c:v>2.3300584332380733E-2</c:v>
                </c:pt>
                <c:pt idx="177">
                  <c:v>2.3300584332380733E-2</c:v>
                </c:pt>
                <c:pt idx="178">
                  <c:v>2.3300584332380733E-2</c:v>
                </c:pt>
                <c:pt idx="179">
                  <c:v>2.3300584332380733E-2</c:v>
                </c:pt>
                <c:pt idx="180">
                  <c:v>2.3300584332380733E-2</c:v>
                </c:pt>
                <c:pt idx="181">
                  <c:v>2.3300584332380733E-2</c:v>
                </c:pt>
                <c:pt idx="182">
                  <c:v>2.3300584332380733E-2</c:v>
                </c:pt>
                <c:pt idx="183">
                  <c:v>2.3300584332380733E-2</c:v>
                </c:pt>
                <c:pt idx="184">
                  <c:v>2.3300584332380733E-2</c:v>
                </c:pt>
                <c:pt idx="185">
                  <c:v>2.3300584332380733E-2</c:v>
                </c:pt>
                <c:pt idx="186">
                  <c:v>2.3300584332380733E-2</c:v>
                </c:pt>
                <c:pt idx="187">
                  <c:v>2.3300584332380733E-2</c:v>
                </c:pt>
                <c:pt idx="188">
                  <c:v>2.3300584332380733E-2</c:v>
                </c:pt>
                <c:pt idx="189">
                  <c:v>2.3300584332380733E-2</c:v>
                </c:pt>
                <c:pt idx="190">
                  <c:v>2.3300584332380733E-2</c:v>
                </c:pt>
                <c:pt idx="191">
                  <c:v>2.3300584332380733E-2</c:v>
                </c:pt>
                <c:pt idx="192">
                  <c:v>2.3300584332380733E-2</c:v>
                </c:pt>
                <c:pt idx="193">
                  <c:v>2.3300584332380733E-2</c:v>
                </c:pt>
                <c:pt idx="194">
                  <c:v>2.3300584332380733E-2</c:v>
                </c:pt>
                <c:pt idx="195">
                  <c:v>2.3300584332380733E-2</c:v>
                </c:pt>
                <c:pt idx="196">
                  <c:v>2.3300584332380733E-2</c:v>
                </c:pt>
                <c:pt idx="197">
                  <c:v>2.3300584332380733E-2</c:v>
                </c:pt>
                <c:pt idx="198">
                  <c:v>2.3300584332380733E-2</c:v>
                </c:pt>
                <c:pt idx="199">
                  <c:v>2.3300584332380733E-2</c:v>
                </c:pt>
                <c:pt idx="200">
                  <c:v>2.3300584332380733E-2</c:v>
                </c:pt>
                <c:pt idx="201">
                  <c:v>2.3300584332380733E-2</c:v>
                </c:pt>
                <c:pt idx="202">
                  <c:v>2.3300584332380733E-2</c:v>
                </c:pt>
                <c:pt idx="203">
                  <c:v>2.3300584332380733E-2</c:v>
                </c:pt>
                <c:pt idx="204">
                  <c:v>2.3300584332380733E-2</c:v>
                </c:pt>
                <c:pt idx="205">
                  <c:v>2.3300584332380733E-2</c:v>
                </c:pt>
                <c:pt idx="206">
                  <c:v>2.3300584332380733E-2</c:v>
                </c:pt>
                <c:pt idx="207">
                  <c:v>2.3300584332380733E-2</c:v>
                </c:pt>
                <c:pt idx="208">
                  <c:v>2.3300584332380733E-2</c:v>
                </c:pt>
                <c:pt idx="209">
                  <c:v>2.3300584332380733E-2</c:v>
                </c:pt>
                <c:pt idx="210">
                  <c:v>2.3300584332380733E-2</c:v>
                </c:pt>
                <c:pt idx="211">
                  <c:v>2.3300584332380733E-2</c:v>
                </c:pt>
                <c:pt idx="212">
                  <c:v>2.3300584332380733E-2</c:v>
                </c:pt>
                <c:pt idx="213">
                  <c:v>2.3300584332380733E-2</c:v>
                </c:pt>
                <c:pt idx="214">
                  <c:v>2.3300584332380733E-2</c:v>
                </c:pt>
                <c:pt idx="215">
                  <c:v>2.3300584332380733E-2</c:v>
                </c:pt>
                <c:pt idx="216">
                  <c:v>2.3300584332380733E-2</c:v>
                </c:pt>
                <c:pt idx="217">
                  <c:v>2.3300584332380733E-2</c:v>
                </c:pt>
                <c:pt idx="218">
                  <c:v>2.3300584332380733E-2</c:v>
                </c:pt>
                <c:pt idx="219">
                  <c:v>2.3300584332380733E-2</c:v>
                </c:pt>
                <c:pt idx="220">
                  <c:v>2.3300584332380733E-2</c:v>
                </c:pt>
                <c:pt idx="221">
                  <c:v>2.3300584332380733E-2</c:v>
                </c:pt>
                <c:pt idx="222">
                  <c:v>2.3300584332380733E-2</c:v>
                </c:pt>
                <c:pt idx="223">
                  <c:v>2.3300584332380733E-2</c:v>
                </c:pt>
                <c:pt idx="224">
                  <c:v>2.3300584332380733E-2</c:v>
                </c:pt>
                <c:pt idx="225">
                  <c:v>2.3300584332380733E-2</c:v>
                </c:pt>
                <c:pt idx="226">
                  <c:v>2.3300584332380733E-2</c:v>
                </c:pt>
                <c:pt idx="227">
                  <c:v>2.3300584332380733E-2</c:v>
                </c:pt>
                <c:pt idx="228">
                  <c:v>2.3300584332380733E-2</c:v>
                </c:pt>
                <c:pt idx="229">
                  <c:v>2.3300584332380733E-2</c:v>
                </c:pt>
                <c:pt idx="230">
                  <c:v>2.3300584332380733E-2</c:v>
                </c:pt>
                <c:pt idx="231">
                  <c:v>2.3300584332380733E-2</c:v>
                </c:pt>
                <c:pt idx="232">
                  <c:v>2.3300584332380733E-2</c:v>
                </c:pt>
                <c:pt idx="233">
                  <c:v>2.3300584332380733E-2</c:v>
                </c:pt>
                <c:pt idx="234">
                  <c:v>2.3300584332380733E-2</c:v>
                </c:pt>
                <c:pt idx="235">
                  <c:v>2.3300584332380733E-2</c:v>
                </c:pt>
                <c:pt idx="236">
                  <c:v>2.3300584332380733E-2</c:v>
                </c:pt>
                <c:pt idx="237">
                  <c:v>2.3300584332380733E-2</c:v>
                </c:pt>
                <c:pt idx="238">
                  <c:v>2.3300584332380733E-2</c:v>
                </c:pt>
                <c:pt idx="239">
                  <c:v>2.3300584332380733E-2</c:v>
                </c:pt>
                <c:pt idx="240">
                  <c:v>2.3300584332380733E-2</c:v>
                </c:pt>
                <c:pt idx="241">
                  <c:v>2.3300584332380733E-2</c:v>
                </c:pt>
                <c:pt idx="242">
                  <c:v>2.3300584332380733E-2</c:v>
                </c:pt>
                <c:pt idx="243">
                  <c:v>2.3300584332380733E-2</c:v>
                </c:pt>
                <c:pt idx="244">
                  <c:v>2.3300584332380733E-2</c:v>
                </c:pt>
                <c:pt idx="245">
                  <c:v>2.3300584332380733E-2</c:v>
                </c:pt>
                <c:pt idx="246">
                  <c:v>2.3300584332380733E-2</c:v>
                </c:pt>
                <c:pt idx="247">
                  <c:v>2.3300584332380733E-2</c:v>
                </c:pt>
                <c:pt idx="248">
                  <c:v>2.3300584332380733E-2</c:v>
                </c:pt>
                <c:pt idx="249">
                  <c:v>2.3300584332380733E-2</c:v>
                </c:pt>
                <c:pt idx="250">
                  <c:v>2.3300584332380733E-2</c:v>
                </c:pt>
                <c:pt idx="251">
                  <c:v>2.3300584332380733E-2</c:v>
                </c:pt>
                <c:pt idx="252">
                  <c:v>2.3300584332380733E-2</c:v>
                </c:pt>
                <c:pt idx="253">
                  <c:v>2.3300584332380733E-2</c:v>
                </c:pt>
                <c:pt idx="254">
                  <c:v>2.3300584332380733E-2</c:v>
                </c:pt>
                <c:pt idx="255">
                  <c:v>2.3300584332380733E-2</c:v>
                </c:pt>
                <c:pt idx="256">
                  <c:v>2.3300584332380733E-2</c:v>
                </c:pt>
                <c:pt idx="257">
                  <c:v>2.3300584332380733E-2</c:v>
                </c:pt>
                <c:pt idx="258">
                  <c:v>2.3300584332380733E-2</c:v>
                </c:pt>
                <c:pt idx="259">
                  <c:v>2.3300584332380733E-2</c:v>
                </c:pt>
                <c:pt idx="260">
                  <c:v>2.3300584332380733E-2</c:v>
                </c:pt>
                <c:pt idx="261">
                  <c:v>2.3300584332380733E-2</c:v>
                </c:pt>
                <c:pt idx="262">
                  <c:v>2.3300584332380733E-2</c:v>
                </c:pt>
                <c:pt idx="263">
                  <c:v>2.3300584332380733E-2</c:v>
                </c:pt>
                <c:pt idx="264">
                  <c:v>2.3300584332380733E-2</c:v>
                </c:pt>
                <c:pt idx="265">
                  <c:v>2.3300584332380733E-2</c:v>
                </c:pt>
                <c:pt idx="266">
                  <c:v>2.3300584332380733E-2</c:v>
                </c:pt>
                <c:pt idx="267">
                  <c:v>2.3300584332380733E-2</c:v>
                </c:pt>
                <c:pt idx="268">
                  <c:v>2.3300584332380733E-2</c:v>
                </c:pt>
                <c:pt idx="269">
                  <c:v>2.3300584332380733E-2</c:v>
                </c:pt>
                <c:pt idx="270">
                  <c:v>2.3300584332380733E-2</c:v>
                </c:pt>
                <c:pt idx="271">
                  <c:v>2.3300584332380733E-2</c:v>
                </c:pt>
                <c:pt idx="272">
                  <c:v>2.3300584332380733E-2</c:v>
                </c:pt>
                <c:pt idx="273">
                  <c:v>2.3300584332380733E-2</c:v>
                </c:pt>
                <c:pt idx="274">
                  <c:v>2.3300584332380733E-2</c:v>
                </c:pt>
                <c:pt idx="275">
                  <c:v>2.3300584332380733E-2</c:v>
                </c:pt>
                <c:pt idx="276">
                  <c:v>2.3300584332380733E-2</c:v>
                </c:pt>
                <c:pt idx="277">
                  <c:v>2.3300584332380733E-2</c:v>
                </c:pt>
                <c:pt idx="278">
                  <c:v>2.3300584332380733E-2</c:v>
                </c:pt>
                <c:pt idx="279">
                  <c:v>2.3300584332380733E-2</c:v>
                </c:pt>
                <c:pt idx="280">
                  <c:v>2.3300584332380733E-2</c:v>
                </c:pt>
                <c:pt idx="281">
                  <c:v>2.3300584332380733E-2</c:v>
                </c:pt>
                <c:pt idx="282">
                  <c:v>2.3300584332380733E-2</c:v>
                </c:pt>
                <c:pt idx="283">
                  <c:v>2.3300584332380733E-2</c:v>
                </c:pt>
                <c:pt idx="284">
                  <c:v>2.3300584332380733E-2</c:v>
                </c:pt>
                <c:pt idx="285">
                  <c:v>2.3300584332380733E-2</c:v>
                </c:pt>
                <c:pt idx="286">
                  <c:v>2.3300584332380733E-2</c:v>
                </c:pt>
                <c:pt idx="287">
                  <c:v>2.3300584332380733E-2</c:v>
                </c:pt>
                <c:pt idx="288">
                  <c:v>2.3300584332380733E-2</c:v>
                </c:pt>
                <c:pt idx="289">
                  <c:v>2.3300584332380733E-2</c:v>
                </c:pt>
                <c:pt idx="290">
                  <c:v>2.3300584332380733E-2</c:v>
                </c:pt>
                <c:pt idx="291">
                  <c:v>2.3300584332380733E-2</c:v>
                </c:pt>
                <c:pt idx="292">
                  <c:v>2.3300584332380733E-2</c:v>
                </c:pt>
                <c:pt idx="293">
                  <c:v>2.3300584332380733E-2</c:v>
                </c:pt>
                <c:pt idx="294">
                  <c:v>2.3300584332380733E-2</c:v>
                </c:pt>
                <c:pt idx="295">
                  <c:v>2.3300584332380733E-2</c:v>
                </c:pt>
                <c:pt idx="296">
                  <c:v>2.3300584332380733E-2</c:v>
                </c:pt>
                <c:pt idx="297">
                  <c:v>2.3300584332380733E-2</c:v>
                </c:pt>
                <c:pt idx="298">
                  <c:v>2.3300584332380733E-2</c:v>
                </c:pt>
                <c:pt idx="299">
                  <c:v>2.3300584332380733E-2</c:v>
                </c:pt>
                <c:pt idx="300">
                  <c:v>2.3300584332380733E-2</c:v>
                </c:pt>
                <c:pt idx="301">
                  <c:v>2.3300584332380733E-2</c:v>
                </c:pt>
                <c:pt idx="302">
                  <c:v>2.3300584332380733E-2</c:v>
                </c:pt>
                <c:pt idx="303">
                  <c:v>2.3300584332380733E-2</c:v>
                </c:pt>
                <c:pt idx="304">
                  <c:v>2.3300584332380733E-2</c:v>
                </c:pt>
                <c:pt idx="305">
                  <c:v>2.3300584332380733E-2</c:v>
                </c:pt>
                <c:pt idx="306">
                  <c:v>2.3300584332380733E-2</c:v>
                </c:pt>
                <c:pt idx="307">
                  <c:v>2.3300584332380733E-2</c:v>
                </c:pt>
                <c:pt idx="308">
                  <c:v>2.3300584332380733E-2</c:v>
                </c:pt>
                <c:pt idx="309">
                  <c:v>2.3300584332380733E-2</c:v>
                </c:pt>
                <c:pt idx="310">
                  <c:v>2.3300584332380733E-2</c:v>
                </c:pt>
                <c:pt idx="311">
                  <c:v>2.3300584332380733E-2</c:v>
                </c:pt>
                <c:pt idx="312">
                  <c:v>2.3300584332380733E-2</c:v>
                </c:pt>
                <c:pt idx="313">
                  <c:v>2.3300584332380733E-2</c:v>
                </c:pt>
                <c:pt idx="314">
                  <c:v>2.3300584332380733E-2</c:v>
                </c:pt>
                <c:pt idx="315">
                  <c:v>2.3300584332380733E-2</c:v>
                </c:pt>
                <c:pt idx="316">
                  <c:v>2.3300584332380733E-2</c:v>
                </c:pt>
                <c:pt idx="317">
                  <c:v>2.3300584332380733E-2</c:v>
                </c:pt>
                <c:pt idx="318">
                  <c:v>2.3300584332380733E-2</c:v>
                </c:pt>
                <c:pt idx="319">
                  <c:v>2.3300584332380733E-2</c:v>
                </c:pt>
                <c:pt idx="320">
                  <c:v>2.3300584332380733E-2</c:v>
                </c:pt>
                <c:pt idx="321">
                  <c:v>2.3300584332380733E-2</c:v>
                </c:pt>
                <c:pt idx="322">
                  <c:v>2.3300584332380733E-2</c:v>
                </c:pt>
                <c:pt idx="323">
                  <c:v>2.3300584332380733E-2</c:v>
                </c:pt>
                <c:pt idx="324">
                  <c:v>2.3300584332380733E-2</c:v>
                </c:pt>
                <c:pt idx="325">
                  <c:v>2.3300584332380733E-2</c:v>
                </c:pt>
                <c:pt idx="326">
                  <c:v>2.3300584332380733E-2</c:v>
                </c:pt>
                <c:pt idx="327">
                  <c:v>2.3300584332380733E-2</c:v>
                </c:pt>
                <c:pt idx="328">
                  <c:v>2.3300584332380733E-2</c:v>
                </c:pt>
                <c:pt idx="329">
                  <c:v>2.3300584332380733E-2</c:v>
                </c:pt>
                <c:pt idx="330">
                  <c:v>2.3300584332380733E-2</c:v>
                </c:pt>
                <c:pt idx="331">
                  <c:v>2.3300584332380733E-2</c:v>
                </c:pt>
                <c:pt idx="332">
                  <c:v>2.3300584332380733E-2</c:v>
                </c:pt>
                <c:pt idx="333">
                  <c:v>2.3300584332380733E-2</c:v>
                </c:pt>
                <c:pt idx="334">
                  <c:v>2.3300584332380733E-2</c:v>
                </c:pt>
                <c:pt idx="335">
                  <c:v>2.3300584332380733E-2</c:v>
                </c:pt>
                <c:pt idx="336">
                  <c:v>2.3300584332380733E-2</c:v>
                </c:pt>
                <c:pt idx="337">
                  <c:v>2.3300584332380733E-2</c:v>
                </c:pt>
                <c:pt idx="338">
                  <c:v>2.3300584332380733E-2</c:v>
                </c:pt>
                <c:pt idx="339">
                  <c:v>2.3300584332380733E-2</c:v>
                </c:pt>
                <c:pt idx="340">
                  <c:v>2.3300584332380733E-2</c:v>
                </c:pt>
                <c:pt idx="341">
                  <c:v>2.3300584332380733E-2</c:v>
                </c:pt>
                <c:pt idx="342">
                  <c:v>2.3300584332380733E-2</c:v>
                </c:pt>
                <c:pt idx="343">
                  <c:v>2.3300584332380733E-2</c:v>
                </c:pt>
                <c:pt idx="344">
                  <c:v>2.3300584332380733E-2</c:v>
                </c:pt>
                <c:pt idx="345">
                  <c:v>2.3300584332380733E-2</c:v>
                </c:pt>
                <c:pt idx="346">
                  <c:v>2.3300584332380733E-2</c:v>
                </c:pt>
                <c:pt idx="347">
                  <c:v>2.3300584332380733E-2</c:v>
                </c:pt>
                <c:pt idx="348">
                  <c:v>2.3300584332380733E-2</c:v>
                </c:pt>
                <c:pt idx="349">
                  <c:v>2.3300584332380733E-2</c:v>
                </c:pt>
                <c:pt idx="350">
                  <c:v>2.3300584332380733E-2</c:v>
                </c:pt>
                <c:pt idx="351">
                  <c:v>2.3300584332380733E-2</c:v>
                </c:pt>
                <c:pt idx="352">
                  <c:v>2.3300584332380733E-2</c:v>
                </c:pt>
                <c:pt idx="353">
                  <c:v>2.3300584332380733E-2</c:v>
                </c:pt>
                <c:pt idx="354">
                  <c:v>2.3300584332380733E-2</c:v>
                </c:pt>
                <c:pt idx="355">
                  <c:v>2.3300584332380733E-2</c:v>
                </c:pt>
                <c:pt idx="356">
                  <c:v>2.3300584332380733E-2</c:v>
                </c:pt>
                <c:pt idx="357">
                  <c:v>2.3300584332380733E-2</c:v>
                </c:pt>
                <c:pt idx="358">
                  <c:v>2.3300584332380733E-2</c:v>
                </c:pt>
                <c:pt idx="359">
                  <c:v>2.3300584332380733E-2</c:v>
                </c:pt>
                <c:pt idx="360">
                  <c:v>2.3300584332380733E-2</c:v>
                </c:pt>
                <c:pt idx="361">
                  <c:v>2.3300584332380733E-2</c:v>
                </c:pt>
                <c:pt idx="362">
                  <c:v>2.3300584332380733E-2</c:v>
                </c:pt>
                <c:pt idx="363">
                  <c:v>2.3300584332380733E-2</c:v>
                </c:pt>
                <c:pt idx="364">
                  <c:v>2.3300584332380733E-2</c:v>
                </c:pt>
                <c:pt idx="365">
                  <c:v>2.3300584332380733E-2</c:v>
                </c:pt>
                <c:pt idx="366">
                  <c:v>2.3300584332380733E-2</c:v>
                </c:pt>
                <c:pt idx="367">
                  <c:v>2.3300584332380733E-2</c:v>
                </c:pt>
                <c:pt idx="368">
                  <c:v>2.3300584332380733E-2</c:v>
                </c:pt>
                <c:pt idx="369">
                  <c:v>2.3300584332380733E-2</c:v>
                </c:pt>
                <c:pt idx="370">
                  <c:v>2.3300584332380733E-2</c:v>
                </c:pt>
                <c:pt idx="371">
                  <c:v>2.3300584332380733E-2</c:v>
                </c:pt>
                <c:pt idx="372">
                  <c:v>2.3300584332380733E-2</c:v>
                </c:pt>
                <c:pt idx="373">
                  <c:v>2.3300584332380733E-2</c:v>
                </c:pt>
                <c:pt idx="374">
                  <c:v>2.3300584332380733E-2</c:v>
                </c:pt>
                <c:pt idx="375">
                  <c:v>2.3300584332380733E-2</c:v>
                </c:pt>
                <c:pt idx="376">
                  <c:v>2.3300584332380733E-2</c:v>
                </c:pt>
                <c:pt idx="377">
                  <c:v>2.3300584332380733E-2</c:v>
                </c:pt>
                <c:pt idx="378">
                  <c:v>2.3300584332380733E-2</c:v>
                </c:pt>
                <c:pt idx="379">
                  <c:v>2.3300584332380733E-2</c:v>
                </c:pt>
                <c:pt idx="380">
                  <c:v>2.3300584332380733E-2</c:v>
                </c:pt>
                <c:pt idx="381">
                  <c:v>2.3300584332380733E-2</c:v>
                </c:pt>
                <c:pt idx="382">
                  <c:v>2.3300584332380733E-2</c:v>
                </c:pt>
                <c:pt idx="383">
                  <c:v>2.3300584332380733E-2</c:v>
                </c:pt>
                <c:pt idx="384">
                  <c:v>2.3300584332380733E-2</c:v>
                </c:pt>
                <c:pt idx="385">
                  <c:v>2.3300584332380733E-2</c:v>
                </c:pt>
                <c:pt idx="386">
                  <c:v>2.3300584332380733E-2</c:v>
                </c:pt>
                <c:pt idx="387">
                  <c:v>2.3300584332380733E-2</c:v>
                </c:pt>
                <c:pt idx="388">
                  <c:v>2.3300584332380733E-2</c:v>
                </c:pt>
                <c:pt idx="389">
                  <c:v>2.3300584332380733E-2</c:v>
                </c:pt>
                <c:pt idx="390">
                  <c:v>2.3300584332380733E-2</c:v>
                </c:pt>
                <c:pt idx="391">
                  <c:v>2.3300584332380733E-2</c:v>
                </c:pt>
                <c:pt idx="392">
                  <c:v>2.3300584332380733E-2</c:v>
                </c:pt>
                <c:pt idx="393">
                  <c:v>2.3300584332380733E-2</c:v>
                </c:pt>
                <c:pt idx="394">
                  <c:v>2.3300584332380733E-2</c:v>
                </c:pt>
                <c:pt idx="395">
                  <c:v>2.3300584332380733E-2</c:v>
                </c:pt>
                <c:pt idx="396">
                  <c:v>2.3300584332380733E-2</c:v>
                </c:pt>
                <c:pt idx="397">
                  <c:v>2.3300584332380733E-2</c:v>
                </c:pt>
                <c:pt idx="398">
                  <c:v>2.3300584332380733E-2</c:v>
                </c:pt>
                <c:pt idx="399">
                  <c:v>2.3300584332380733E-2</c:v>
                </c:pt>
                <c:pt idx="400">
                  <c:v>2.3300584332380733E-2</c:v>
                </c:pt>
                <c:pt idx="401">
                  <c:v>2.3300584332380733E-2</c:v>
                </c:pt>
                <c:pt idx="402">
                  <c:v>2.3300584332380733E-2</c:v>
                </c:pt>
                <c:pt idx="403">
                  <c:v>2.3300584332380733E-2</c:v>
                </c:pt>
                <c:pt idx="404">
                  <c:v>2.3300584332380733E-2</c:v>
                </c:pt>
                <c:pt idx="405">
                  <c:v>2.3300584332380733E-2</c:v>
                </c:pt>
                <c:pt idx="406">
                  <c:v>2.3300584332380733E-2</c:v>
                </c:pt>
                <c:pt idx="407">
                  <c:v>2.3300584332380733E-2</c:v>
                </c:pt>
                <c:pt idx="408">
                  <c:v>2.3300584332380733E-2</c:v>
                </c:pt>
                <c:pt idx="409">
                  <c:v>2.3300584332380733E-2</c:v>
                </c:pt>
                <c:pt idx="410">
                  <c:v>2.3300584332380733E-2</c:v>
                </c:pt>
                <c:pt idx="411">
                  <c:v>2.3300584332380733E-2</c:v>
                </c:pt>
                <c:pt idx="412">
                  <c:v>2.3300584332380733E-2</c:v>
                </c:pt>
                <c:pt idx="413">
                  <c:v>2.3300584332380733E-2</c:v>
                </c:pt>
                <c:pt idx="414">
                  <c:v>2.3300584332380733E-2</c:v>
                </c:pt>
                <c:pt idx="415">
                  <c:v>2.3300584332380733E-2</c:v>
                </c:pt>
                <c:pt idx="416">
                  <c:v>2.3300584332380733E-2</c:v>
                </c:pt>
                <c:pt idx="417">
                  <c:v>2.3300584332380733E-2</c:v>
                </c:pt>
                <c:pt idx="418">
                  <c:v>2.3300584332380733E-2</c:v>
                </c:pt>
                <c:pt idx="419">
                  <c:v>2.3300584332380733E-2</c:v>
                </c:pt>
                <c:pt idx="420">
                  <c:v>2.3300584332380733E-2</c:v>
                </c:pt>
                <c:pt idx="421">
                  <c:v>2.3300584332380733E-2</c:v>
                </c:pt>
                <c:pt idx="422">
                  <c:v>2.3300584332380733E-2</c:v>
                </c:pt>
                <c:pt idx="423">
                  <c:v>2.3300584332380733E-2</c:v>
                </c:pt>
                <c:pt idx="424">
                  <c:v>2.3300584332380733E-2</c:v>
                </c:pt>
                <c:pt idx="425">
                  <c:v>2.3300584332380733E-2</c:v>
                </c:pt>
                <c:pt idx="426">
                  <c:v>2.3300584332380733E-2</c:v>
                </c:pt>
                <c:pt idx="427">
                  <c:v>2.3300584332380733E-2</c:v>
                </c:pt>
                <c:pt idx="428">
                  <c:v>2.3300584332380733E-2</c:v>
                </c:pt>
                <c:pt idx="429">
                  <c:v>2.3300584332380733E-2</c:v>
                </c:pt>
                <c:pt idx="430">
                  <c:v>2.3300584332380733E-2</c:v>
                </c:pt>
                <c:pt idx="431">
                  <c:v>2.3300584332380733E-2</c:v>
                </c:pt>
                <c:pt idx="432">
                  <c:v>2.3300584332380733E-2</c:v>
                </c:pt>
                <c:pt idx="433">
                  <c:v>2.3300584332380733E-2</c:v>
                </c:pt>
                <c:pt idx="434">
                  <c:v>2.3300584332380733E-2</c:v>
                </c:pt>
                <c:pt idx="435">
                  <c:v>2.3300584332380733E-2</c:v>
                </c:pt>
                <c:pt idx="436">
                  <c:v>2.3300584332380733E-2</c:v>
                </c:pt>
                <c:pt idx="437">
                  <c:v>2.3300584332380733E-2</c:v>
                </c:pt>
                <c:pt idx="438">
                  <c:v>2.3300584332380733E-2</c:v>
                </c:pt>
                <c:pt idx="439">
                  <c:v>2.3300584332380733E-2</c:v>
                </c:pt>
                <c:pt idx="440">
                  <c:v>2.3300584332380733E-2</c:v>
                </c:pt>
                <c:pt idx="441">
                  <c:v>2.3300584332380733E-2</c:v>
                </c:pt>
                <c:pt idx="442">
                  <c:v>2.3300584332380733E-2</c:v>
                </c:pt>
                <c:pt idx="443">
                  <c:v>2.3300584332380733E-2</c:v>
                </c:pt>
                <c:pt idx="444">
                  <c:v>2.3300584332380733E-2</c:v>
                </c:pt>
                <c:pt idx="445">
                  <c:v>2.3300584332380733E-2</c:v>
                </c:pt>
                <c:pt idx="446">
                  <c:v>2.3300584332380733E-2</c:v>
                </c:pt>
                <c:pt idx="447">
                  <c:v>2.3300584332380733E-2</c:v>
                </c:pt>
                <c:pt idx="448">
                  <c:v>2.3300584332380733E-2</c:v>
                </c:pt>
                <c:pt idx="449">
                  <c:v>2.3300584332380733E-2</c:v>
                </c:pt>
                <c:pt idx="450">
                  <c:v>2.3300584332380733E-2</c:v>
                </c:pt>
                <c:pt idx="451">
                  <c:v>2.3300584332380733E-2</c:v>
                </c:pt>
                <c:pt idx="452">
                  <c:v>2.3300584332380733E-2</c:v>
                </c:pt>
                <c:pt idx="453">
                  <c:v>2.3300584332380733E-2</c:v>
                </c:pt>
                <c:pt idx="454">
                  <c:v>2.3300584332380733E-2</c:v>
                </c:pt>
                <c:pt idx="455">
                  <c:v>2.3300584332380733E-2</c:v>
                </c:pt>
                <c:pt idx="456">
                  <c:v>2.3300584332380733E-2</c:v>
                </c:pt>
                <c:pt idx="457">
                  <c:v>2.3300584332380733E-2</c:v>
                </c:pt>
                <c:pt idx="458">
                  <c:v>2.3300584332380733E-2</c:v>
                </c:pt>
                <c:pt idx="459">
                  <c:v>2.3300584332380733E-2</c:v>
                </c:pt>
                <c:pt idx="460">
                  <c:v>2.3300584332380733E-2</c:v>
                </c:pt>
                <c:pt idx="461">
                  <c:v>2.3300584332380733E-2</c:v>
                </c:pt>
                <c:pt idx="462">
                  <c:v>2.3300584332380733E-2</c:v>
                </c:pt>
                <c:pt idx="463">
                  <c:v>2.3300584332380733E-2</c:v>
                </c:pt>
                <c:pt idx="464">
                  <c:v>2.3300584332380733E-2</c:v>
                </c:pt>
                <c:pt idx="465">
                  <c:v>2.3300584332380733E-2</c:v>
                </c:pt>
                <c:pt idx="466">
                  <c:v>2.3300584332380733E-2</c:v>
                </c:pt>
                <c:pt idx="467">
                  <c:v>2.3300584332380733E-2</c:v>
                </c:pt>
                <c:pt idx="468">
                  <c:v>2.3300584332380733E-2</c:v>
                </c:pt>
                <c:pt idx="469">
                  <c:v>2.3300584332380733E-2</c:v>
                </c:pt>
                <c:pt idx="470">
                  <c:v>2.3300584332380733E-2</c:v>
                </c:pt>
                <c:pt idx="471">
                  <c:v>2.3300584332380733E-2</c:v>
                </c:pt>
                <c:pt idx="472">
                  <c:v>2.3300584332380733E-2</c:v>
                </c:pt>
                <c:pt idx="473">
                  <c:v>2.3300584332380733E-2</c:v>
                </c:pt>
                <c:pt idx="474">
                  <c:v>2.3300584332380733E-2</c:v>
                </c:pt>
                <c:pt idx="475">
                  <c:v>2.3300584332380733E-2</c:v>
                </c:pt>
                <c:pt idx="476">
                  <c:v>2.3300584332380733E-2</c:v>
                </c:pt>
                <c:pt idx="477">
                  <c:v>2.3300584332380733E-2</c:v>
                </c:pt>
                <c:pt idx="478">
                  <c:v>2.3300584332380733E-2</c:v>
                </c:pt>
                <c:pt idx="479">
                  <c:v>2.3300584332380733E-2</c:v>
                </c:pt>
                <c:pt idx="480">
                  <c:v>2.3300584332380733E-2</c:v>
                </c:pt>
                <c:pt idx="481">
                  <c:v>2.3300584332380733E-2</c:v>
                </c:pt>
                <c:pt idx="482">
                  <c:v>2.3300584332380733E-2</c:v>
                </c:pt>
                <c:pt idx="483">
                  <c:v>2.3300584332380733E-2</c:v>
                </c:pt>
                <c:pt idx="484">
                  <c:v>2.3300584332380733E-2</c:v>
                </c:pt>
                <c:pt idx="485">
                  <c:v>2.3300584332380733E-2</c:v>
                </c:pt>
                <c:pt idx="486">
                  <c:v>2.3300584332380733E-2</c:v>
                </c:pt>
                <c:pt idx="487">
                  <c:v>2.3300584332380733E-2</c:v>
                </c:pt>
                <c:pt idx="488">
                  <c:v>2.3300584332380733E-2</c:v>
                </c:pt>
                <c:pt idx="489">
                  <c:v>2.3300584332380733E-2</c:v>
                </c:pt>
                <c:pt idx="490">
                  <c:v>2.3300584332380733E-2</c:v>
                </c:pt>
                <c:pt idx="491">
                  <c:v>2.3300584332380733E-2</c:v>
                </c:pt>
                <c:pt idx="492">
                  <c:v>2.3300584332380733E-2</c:v>
                </c:pt>
                <c:pt idx="493">
                  <c:v>2.3300584332380733E-2</c:v>
                </c:pt>
                <c:pt idx="494">
                  <c:v>2.3300584332380733E-2</c:v>
                </c:pt>
                <c:pt idx="495">
                  <c:v>2.3300584332380733E-2</c:v>
                </c:pt>
                <c:pt idx="496">
                  <c:v>2.3300584332380733E-2</c:v>
                </c:pt>
                <c:pt idx="497">
                  <c:v>2.3300584332380733E-2</c:v>
                </c:pt>
                <c:pt idx="498">
                  <c:v>2.3300584332380733E-2</c:v>
                </c:pt>
                <c:pt idx="499">
                  <c:v>2.3300584332380733E-2</c:v>
                </c:pt>
                <c:pt idx="500">
                  <c:v>2.3300584332380733E-2</c:v>
                </c:pt>
                <c:pt idx="501">
                  <c:v>2.3300584332380733E-2</c:v>
                </c:pt>
                <c:pt idx="502">
                  <c:v>2.3300584332380733E-2</c:v>
                </c:pt>
                <c:pt idx="503">
                  <c:v>2.3300584332380733E-2</c:v>
                </c:pt>
                <c:pt idx="504">
                  <c:v>2.3300584332380733E-2</c:v>
                </c:pt>
                <c:pt idx="505">
                  <c:v>2.3300584332380733E-2</c:v>
                </c:pt>
                <c:pt idx="506">
                  <c:v>2.3300584332380733E-2</c:v>
                </c:pt>
                <c:pt idx="507">
                  <c:v>2.3300584332380733E-2</c:v>
                </c:pt>
                <c:pt idx="508">
                  <c:v>2.3300584332380733E-2</c:v>
                </c:pt>
                <c:pt idx="509">
                  <c:v>2.3300584332380733E-2</c:v>
                </c:pt>
                <c:pt idx="510">
                  <c:v>2.3300584332380733E-2</c:v>
                </c:pt>
                <c:pt idx="511">
                  <c:v>2.3300584332380733E-2</c:v>
                </c:pt>
                <c:pt idx="512">
                  <c:v>2.3300584332380733E-2</c:v>
                </c:pt>
                <c:pt idx="513">
                  <c:v>2.3300584332380733E-2</c:v>
                </c:pt>
                <c:pt idx="514">
                  <c:v>2.3300584332380733E-2</c:v>
                </c:pt>
                <c:pt idx="515">
                  <c:v>2.3300584332380733E-2</c:v>
                </c:pt>
                <c:pt idx="516">
                  <c:v>2.3300584332380733E-2</c:v>
                </c:pt>
                <c:pt idx="517">
                  <c:v>2.3300584332380733E-2</c:v>
                </c:pt>
                <c:pt idx="518">
                  <c:v>2.3300584332380733E-2</c:v>
                </c:pt>
                <c:pt idx="519">
                  <c:v>2.3300584332380733E-2</c:v>
                </c:pt>
                <c:pt idx="520">
                  <c:v>2.3300584332380733E-2</c:v>
                </c:pt>
                <c:pt idx="521">
                  <c:v>2.3300584332380733E-2</c:v>
                </c:pt>
                <c:pt idx="522">
                  <c:v>2.3300584332380733E-2</c:v>
                </c:pt>
                <c:pt idx="523">
                  <c:v>2.3300584332380733E-2</c:v>
                </c:pt>
                <c:pt idx="524">
                  <c:v>2.3300584332380733E-2</c:v>
                </c:pt>
                <c:pt idx="525">
                  <c:v>2.3300584332380733E-2</c:v>
                </c:pt>
                <c:pt idx="526">
                  <c:v>2.3300584332380733E-2</c:v>
                </c:pt>
                <c:pt idx="527">
                  <c:v>2.3300584332380733E-2</c:v>
                </c:pt>
                <c:pt idx="528">
                  <c:v>2.3300584332380733E-2</c:v>
                </c:pt>
                <c:pt idx="529">
                  <c:v>2.3300584332380733E-2</c:v>
                </c:pt>
                <c:pt idx="530">
                  <c:v>2.3300584332380733E-2</c:v>
                </c:pt>
                <c:pt idx="531">
                  <c:v>2.3300584332380733E-2</c:v>
                </c:pt>
                <c:pt idx="532">
                  <c:v>2.3300584332380733E-2</c:v>
                </c:pt>
                <c:pt idx="533">
                  <c:v>2.3300584332380733E-2</c:v>
                </c:pt>
                <c:pt idx="534">
                  <c:v>2.3300584332380733E-2</c:v>
                </c:pt>
                <c:pt idx="535">
                  <c:v>2.3300584332380733E-2</c:v>
                </c:pt>
                <c:pt idx="536">
                  <c:v>2.3300584332380733E-2</c:v>
                </c:pt>
                <c:pt idx="537">
                  <c:v>2.3300584332380733E-2</c:v>
                </c:pt>
                <c:pt idx="538">
                  <c:v>2.3300584332380733E-2</c:v>
                </c:pt>
                <c:pt idx="539">
                  <c:v>2.3300584332380733E-2</c:v>
                </c:pt>
                <c:pt idx="540">
                  <c:v>2.3300584332380733E-2</c:v>
                </c:pt>
                <c:pt idx="541">
                  <c:v>2.3300584332380733E-2</c:v>
                </c:pt>
                <c:pt idx="542">
                  <c:v>2.3300584332380733E-2</c:v>
                </c:pt>
                <c:pt idx="543">
                  <c:v>2.3300584332380733E-2</c:v>
                </c:pt>
                <c:pt idx="544">
                  <c:v>2.3300584332380733E-2</c:v>
                </c:pt>
                <c:pt idx="545">
                  <c:v>2.3300584332380733E-2</c:v>
                </c:pt>
                <c:pt idx="546">
                  <c:v>2.3300584332380733E-2</c:v>
                </c:pt>
                <c:pt idx="547">
                  <c:v>2.3300584332380733E-2</c:v>
                </c:pt>
                <c:pt idx="548">
                  <c:v>2.3300584332380733E-2</c:v>
                </c:pt>
                <c:pt idx="549">
                  <c:v>2.3300584332380733E-2</c:v>
                </c:pt>
                <c:pt idx="550">
                  <c:v>2.3300584332380733E-2</c:v>
                </c:pt>
                <c:pt idx="551">
                  <c:v>2.3300584332380733E-2</c:v>
                </c:pt>
                <c:pt idx="552">
                  <c:v>2.3300584332380733E-2</c:v>
                </c:pt>
                <c:pt idx="553">
                  <c:v>2.3300584332380733E-2</c:v>
                </c:pt>
                <c:pt idx="554">
                  <c:v>2.3300584332380733E-2</c:v>
                </c:pt>
                <c:pt idx="555">
                  <c:v>2.3300584332380733E-2</c:v>
                </c:pt>
                <c:pt idx="556">
                  <c:v>2.3300584332380733E-2</c:v>
                </c:pt>
                <c:pt idx="557">
                  <c:v>2.3300584332380733E-2</c:v>
                </c:pt>
                <c:pt idx="558">
                  <c:v>2.3300584332380733E-2</c:v>
                </c:pt>
                <c:pt idx="559">
                  <c:v>2.3300584332380733E-2</c:v>
                </c:pt>
                <c:pt idx="560">
                  <c:v>2.3300584332380733E-2</c:v>
                </c:pt>
                <c:pt idx="561">
                  <c:v>2.3300584332380733E-2</c:v>
                </c:pt>
                <c:pt idx="562">
                  <c:v>2.3300584332380733E-2</c:v>
                </c:pt>
                <c:pt idx="563">
                  <c:v>2.3300584332380733E-2</c:v>
                </c:pt>
                <c:pt idx="564">
                  <c:v>2.3300584332380733E-2</c:v>
                </c:pt>
                <c:pt idx="565">
                  <c:v>2.3300584332380733E-2</c:v>
                </c:pt>
                <c:pt idx="566">
                  <c:v>2.3300584332380733E-2</c:v>
                </c:pt>
                <c:pt idx="567">
                  <c:v>2.3300584332380733E-2</c:v>
                </c:pt>
                <c:pt idx="568">
                  <c:v>2.3300584332380733E-2</c:v>
                </c:pt>
                <c:pt idx="569">
                  <c:v>2.3300584332380733E-2</c:v>
                </c:pt>
                <c:pt idx="570">
                  <c:v>2.3300584332380733E-2</c:v>
                </c:pt>
                <c:pt idx="571">
                  <c:v>2.3300584332380733E-2</c:v>
                </c:pt>
                <c:pt idx="572">
                  <c:v>2.3300584332380733E-2</c:v>
                </c:pt>
                <c:pt idx="573">
                  <c:v>2.3300584332380733E-2</c:v>
                </c:pt>
                <c:pt idx="574">
                  <c:v>2.3300584332380733E-2</c:v>
                </c:pt>
                <c:pt idx="575">
                  <c:v>2.3300584332380733E-2</c:v>
                </c:pt>
                <c:pt idx="576">
                  <c:v>2.3300584332380733E-2</c:v>
                </c:pt>
                <c:pt idx="577">
                  <c:v>2.3300584332380733E-2</c:v>
                </c:pt>
                <c:pt idx="578">
                  <c:v>2.3300584332380733E-2</c:v>
                </c:pt>
                <c:pt idx="579">
                  <c:v>2.3300584332380733E-2</c:v>
                </c:pt>
                <c:pt idx="580">
                  <c:v>2.3300584332380733E-2</c:v>
                </c:pt>
                <c:pt idx="581">
                  <c:v>2.3300584332380733E-2</c:v>
                </c:pt>
                <c:pt idx="582">
                  <c:v>2.3300584332380733E-2</c:v>
                </c:pt>
                <c:pt idx="583">
                  <c:v>2.3300584332380733E-2</c:v>
                </c:pt>
                <c:pt idx="584">
                  <c:v>2.3300584332380733E-2</c:v>
                </c:pt>
                <c:pt idx="585">
                  <c:v>2.3300584332380733E-2</c:v>
                </c:pt>
                <c:pt idx="586">
                  <c:v>2.3300584332380733E-2</c:v>
                </c:pt>
                <c:pt idx="587">
                  <c:v>2.3300584332380733E-2</c:v>
                </c:pt>
                <c:pt idx="588">
                  <c:v>2.3300584332380733E-2</c:v>
                </c:pt>
                <c:pt idx="589">
                  <c:v>2.3300584332380733E-2</c:v>
                </c:pt>
                <c:pt idx="590">
                  <c:v>2.3300584332380733E-2</c:v>
                </c:pt>
                <c:pt idx="591">
                  <c:v>2.3300584332380733E-2</c:v>
                </c:pt>
                <c:pt idx="592">
                  <c:v>2.3300584332380733E-2</c:v>
                </c:pt>
                <c:pt idx="593">
                  <c:v>2.3300584332380733E-2</c:v>
                </c:pt>
                <c:pt idx="594">
                  <c:v>2.3300584332380733E-2</c:v>
                </c:pt>
                <c:pt idx="595">
                  <c:v>2.3300584332380733E-2</c:v>
                </c:pt>
                <c:pt idx="596">
                  <c:v>2.3300584332380733E-2</c:v>
                </c:pt>
                <c:pt idx="597">
                  <c:v>2.3300584332380733E-2</c:v>
                </c:pt>
                <c:pt idx="598">
                  <c:v>2.3300584332380733E-2</c:v>
                </c:pt>
                <c:pt idx="599">
                  <c:v>2.3300584332380733E-2</c:v>
                </c:pt>
                <c:pt idx="600">
                  <c:v>2.3300584332380733E-2</c:v>
                </c:pt>
                <c:pt idx="601">
                  <c:v>2.3300584332380733E-2</c:v>
                </c:pt>
                <c:pt idx="602">
                  <c:v>2.3300584332380733E-2</c:v>
                </c:pt>
                <c:pt idx="603">
                  <c:v>2.3300584332380733E-2</c:v>
                </c:pt>
                <c:pt idx="604">
                  <c:v>2.3300584332380733E-2</c:v>
                </c:pt>
                <c:pt idx="605">
                  <c:v>2.3300584332380733E-2</c:v>
                </c:pt>
                <c:pt idx="606">
                  <c:v>2.3300584332380733E-2</c:v>
                </c:pt>
                <c:pt idx="607">
                  <c:v>2.3300584332380733E-2</c:v>
                </c:pt>
                <c:pt idx="608">
                  <c:v>2.3300584332380733E-2</c:v>
                </c:pt>
                <c:pt idx="609">
                  <c:v>2.3300584332380733E-2</c:v>
                </c:pt>
                <c:pt idx="610">
                  <c:v>2.3300584332380733E-2</c:v>
                </c:pt>
                <c:pt idx="611">
                  <c:v>2.3300584332380733E-2</c:v>
                </c:pt>
                <c:pt idx="612">
                  <c:v>2.3300584332380733E-2</c:v>
                </c:pt>
                <c:pt idx="613">
                  <c:v>2.3300584332380733E-2</c:v>
                </c:pt>
                <c:pt idx="614">
                  <c:v>2.3300584332380733E-2</c:v>
                </c:pt>
                <c:pt idx="615">
                  <c:v>2.3300584332380733E-2</c:v>
                </c:pt>
                <c:pt idx="616">
                  <c:v>2.3300584332380733E-2</c:v>
                </c:pt>
                <c:pt idx="617">
                  <c:v>2.3300584332380733E-2</c:v>
                </c:pt>
                <c:pt idx="618">
                  <c:v>2.3300584332380733E-2</c:v>
                </c:pt>
                <c:pt idx="619">
                  <c:v>2.3300584332380733E-2</c:v>
                </c:pt>
                <c:pt idx="620">
                  <c:v>2.3300584332380733E-2</c:v>
                </c:pt>
                <c:pt idx="621">
                  <c:v>2.3300584332380733E-2</c:v>
                </c:pt>
                <c:pt idx="622">
                  <c:v>2.3300584332380733E-2</c:v>
                </c:pt>
                <c:pt idx="623">
                  <c:v>2.3300584332380733E-2</c:v>
                </c:pt>
                <c:pt idx="624">
                  <c:v>2.3300584332380733E-2</c:v>
                </c:pt>
                <c:pt idx="625">
                  <c:v>2.3300584332380733E-2</c:v>
                </c:pt>
                <c:pt idx="626">
                  <c:v>2.3300584332380733E-2</c:v>
                </c:pt>
                <c:pt idx="627">
                  <c:v>2.3300584332380733E-2</c:v>
                </c:pt>
                <c:pt idx="628">
                  <c:v>2.3300584332380733E-2</c:v>
                </c:pt>
                <c:pt idx="629">
                  <c:v>2.3300584332380733E-2</c:v>
                </c:pt>
                <c:pt idx="630">
                  <c:v>2.3300584332380733E-2</c:v>
                </c:pt>
                <c:pt idx="631">
                  <c:v>2.3300584332380733E-2</c:v>
                </c:pt>
                <c:pt idx="632">
                  <c:v>2.3300584332380733E-2</c:v>
                </c:pt>
                <c:pt idx="633">
                  <c:v>2.3300584332380733E-2</c:v>
                </c:pt>
                <c:pt idx="634">
                  <c:v>2.3300584332380733E-2</c:v>
                </c:pt>
                <c:pt idx="635">
                  <c:v>2.3300584332380733E-2</c:v>
                </c:pt>
                <c:pt idx="636">
                  <c:v>2.3300584332380733E-2</c:v>
                </c:pt>
                <c:pt idx="637">
                  <c:v>2.3300584332380733E-2</c:v>
                </c:pt>
                <c:pt idx="638">
                  <c:v>2.3300584332380733E-2</c:v>
                </c:pt>
                <c:pt idx="639">
                  <c:v>2.3300584332380733E-2</c:v>
                </c:pt>
                <c:pt idx="640">
                  <c:v>2.3300584332380733E-2</c:v>
                </c:pt>
                <c:pt idx="641">
                  <c:v>2.3300584332380733E-2</c:v>
                </c:pt>
                <c:pt idx="642">
                  <c:v>2.3300584332380733E-2</c:v>
                </c:pt>
                <c:pt idx="643">
                  <c:v>2.3300584332380733E-2</c:v>
                </c:pt>
                <c:pt idx="644">
                  <c:v>2.3300584332380733E-2</c:v>
                </c:pt>
                <c:pt idx="645">
                  <c:v>2.3300584332380733E-2</c:v>
                </c:pt>
                <c:pt idx="646">
                  <c:v>2.3300584332380733E-2</c:v>
                </c:pt>
                <c:pt idx="647">
                  <c:v>2.3300584332380733E-2</c:v>
                </c:pt>
                <c:pt idx="648">
                  <c:v>2.3300584332380733E-2</c:v>
                </c:pt>
                <c:pt idx="649">
                  <c:v>2.3300584332380733E-2</c:v>
                </c:pt>
                <c:pt idx="650">
                  <c:v>2.3300584332380733E-2</c:v>
                </c:pt>
                <c:pt idx="651">
                  <c:v>2.3300584332380733E-2</c:v>
                </c:pt>
                <c:pt idx="652">
                  <c:v>2.3300584332380733E-2</c:v>
                </c:pt>
                <c:pt idx="653">
                  <c:v>2.3300584332380733E-2</c:v>
                </c:pt>
                <c:pt idx="654">
                  <c:v>2.3300584332380733E-2</c:v>
                </c:pt>
                <c:pt idx="655">
                  <c:v>2.3300584332380733E-2</c:v>
                </c:pt>
                <c:pt idx="656">
                  <c:v>2.3300584332380733E-2</c:v>
                </c:pt>
                <c:pt idx="657">
                  <c:v>2.3300584332380733E-2</c:v>
                </c:pt>
                <c:pt idx="658">
                  <c:v>2.3300584332380733E-2</c:v>
                </c:pt>
                <c:pt idx="659">
                  <c:v>2.3300584332380733E-2</c:v>
                </c:pt>
                <c:pt idx="660">
                  <c:v>2.3300584332380733E-2</c:v>
                </c:pt>
                <c:pt idx="661">
                  <c:v>2.3300584332380733E-2</c:v>
                </c:pt>
                <c:pt idx="662">
                  <c:v>2.3300584332380733E-2</c:v>
                </c:pt>
                <c:pt idx="663">
                  <c:v>2.3300584332380733E-2</c:v>
                </c:pt>
                <c:pt idx="664">
                  <c:v>2.3300584332380733E-2</c:v>
                </c:pt>
                <c:pt idx="665">
                  <c:v>2.3300584332380733E-2</c:v>
                </c:pt>
                <c:pt idx="666">
                  <c:v>2.3300584332380733E-2</c:v>
                </c:pt>
                <c:pt idx="667">
                  <c:v>2.3300584332380733E-2</c:v>
                </c:pt>
                <c:pt idx="668">
                  <c:v>2.3300584332380733E-2</c:v>
                </c:pt>
                <c:pt idx="669">
                  <c:v>2.3300584332380733E-2</c:v>
                </c:pt>
                <c:pt idx="670">
                  <c:v>2.3300584332380733E-2</c:v>
                </c:pt>
                <c:pt idx="671">
                  <c:v>2.3300584332380733E-2</c:v>
                </c:pt>
                <c:pt idx="672">
                  <c:v>2.3300584332380733E-2</c:v>
                </c:pt>
                <c:pt idx="673">
                  <c:v>2.3300584332380733E-2</c:v>
                </c:pt>
                <c:pt idx="674">
                  <c:v>2.3300584332380733E-2</c:v>
                </c:pt>
                <c:pt idx="675">
                  <c:v>2.3300584332380733E-2</c:v>
                </c:pt>
                <c:pt idx="676">
                  <c:v>2.3300584332380733E-2</c:v>
                </c:pt>
                <c:pt idx="677">
                  <c:v>2.3300584332380733E-2</c:v>
                </c:pt>
                <c:pt idx="678">
                  <c:v>2.3300584332380733E-2</c:v>
                </c:pt>
                <c:pt idx="679">
                  <c:v>2.3300584332380733E-2</c:v>
                </c:pt>
                <c:pt idx="680">
                  <c:v>2.3300584332380733E-2</c:v>
                </c:pt>
                <c:pt idx="681">
                  <c:v>2.3300584332380733E-2</c:v>
                </c:pt>
                <c:pt idx="682">
                  <c:v>2.3300584332380733E-2</c:v>
                </c:pt>
                <c:pt idx="683">
                  <c:v>2.3300584332380733E-2</c:v>
                </c:pt>
                <c:pt idx="684">
                  <c:v>2.3300584332380733E-2</c:v>
                </c:pt>
                <c:pt idx="685">
                  <c:v>2.3300584332380733E-2</c:v>
                </c:pt>
                <c:pt idx="686">
                  <c:v>3.9011870332274094E-2</c:v>
                </c:pt>
                <c:pt idx="687">
                  <c:v>3.9011870332274094E-2</c:v>
                </c:pt>
                <c:pt idx="688">
                  <c:v>3.9011870332274094E-2</c:v>
                </c:pt>
                <c:pt idx="689">
                  <c:v>3.9011870332274094E-2</c:v>
                </c:pt>
                <c:pt idx="690">
                  <c:v>3.9011870332274094E-2</c:v>
                </c:pt>
                <c:pt idx="691">
                  <c:v>3.9011870332274094E-2</c:v>
                </c:pt>
                <c:pt idx="692">
                  <c:v>3.9011870332274094E-2</c:v>
                </c:pt>
                <c:pt idx="693">
                  <c:v>3.9011870332274094E-2</c:v>
                </c:pt>
                <c:pt idx="694">
                  <c:v>3.9011870332274094E-2</c:v>
                </c:pt>
                <c:pt idx="695">
                  <c:v>3.9011870332274094E-2</c:v>
                </c:pt>
                <c:pt idx="696">
                  <c:v>3.9011870332274094E-2</c:v>
                </c:pt>
                <c:pt idx="697">
                  <c:v>3.9011870332274094E-2</c:v>
                </c:pt>
                <c:pt idx="698">
                  <c:v>3.9011870332274094E-2</c:v>
                </c:pt>
                <c:pt idx="699">
                  <c:v>3.9011870332274094E-2</c:v>
                </c:pt>
                <c:pt idx="700">
                  <c:v>3.9011870332274094E-2</c:v>
                </c:pt>
                <c:pt idx="701">
                  <c:v>3.9011870332274094E-2</c:v>
                </c:pt>
                <c:pt idx="702">
                  <c:v>3.9011870332274094E-2</c:v>
                </c:pt>
                <c:pt idx="703">
                  <c:v>3.9011870332274094E-2</c:v>
                </c:pt>
                <c:pt idx="704">
                  <c:v>3.9011870332274094E-2</c:v>
                </c:pt>
                <c:pt idx="705">
                  <c:v>3.9011870332274094E-2</c:v>
                </c:pt>
                <c:pt idx="706">
                  <c:v>3.9011870332274094E-2</c:v>
                </c:pt>
                <c:pt idx="707">
                  <c:v>3.9011870332274094E-2</c:v>
                </c:pt>
                <c:pt idx="708">
                  <c:v>3.9011870332274094E-2</c:v>
                </c:pt>
                <c:pt idx="709">
                  <c:v>3.9011870332274094E-2</c:v>
                </c:pt>
                <c:pt idx="710">
                  <c:v>3.9011870332274094E-2</c:v>
                </c:pt>
                <c:pt idx="711">
                  <c:v>3.9011870332274094E-2</c:v>
                </c:pt>
                <c:pt idx="712">
                  <c:v>3.9011870332274094E-2</c:v>
                </c:pt>
                <c:pt idx="713">
                  <c:v>3.9011870332274094E-2</c:v>
                </c:pt>
                <c:pt idx="714">
                  <c:v>3.9011870332274094E-2</c:v>
                </c:pt>
                <c:pt idx="715">
                  <c:v>3.9011870332274094E-2</c:v>
                </c:pt>
                <c:pt idx="716">
                  <c:v>3.9011870332274094E-2</c:v>
                </c:pt>
                <c:pt idx="717">
                  <c:v>3.9011870332274094E-2</c:v>
                </c:pt>
                <c:pt idx="718">
                  <c:v>3.9011870332274094E-2</c:v>
                </c:pt>
                <c:pt idx="719">
                  <c:v>3.9011870332274094E-2</c:v>
                </c:pt>
                <c:pt idx="720">
                  <c:v>3.9011870332274094E-2</c:v>
                </c:pt>
                <c:pt idx="721">
                  <c:v>3.9011870332274094E-2</c:v>
                </c:pt>
                <c:pt idx="722">
                  <c:v>3.9011870332274094E-2</c:v>
                </c:pt>
                <c:pt idx="723">
                  <c:v>3.9011870332274094E-2</c:v>
                </c:pt>
                <c:pt idx="724">
                  <c:v>3.9011870332274094E-2</c:v>
                </c:pt>
                <c:pt idx="725">
                  <c:v>3.9011870332274094E-2</c:v>
                </c:pt>
                <c:pt idx="726">
                  <c:v>3.9011870332274094E-2</c:v>
                </c:pt>
                <c:pt idx="727">
                  <c:v>3.9011870332274094E-2</c:v>
                </c:pt>
                <c:pt idx="728">
                  <c:v>3.9011870332274094E-2</c:v>
                </c:pt>
                <c:pt idx="729">
                  <c:v>3.9011870332274094E-2</c:v>
                </c:pt>
                <c:pt idx="730">
                  <c:v>3.9011870332274094E-2</c:v>
                </c:pt>
                <c:pt idx="731">
                  <c:v>3.9011870332274094E-2</c:v>
                </c:pt>
                <c:pt idx="732">
                  <c:v>3.9011870332274094E-2</c:v>
                </c:pt>
                <c:pt idx="733">
                  <c:v>3.9011870332274094E-2</c:v>
                </c:pt>
                <c:pt idx="734">
                  <c:v>3.9011870332274094E-2</c:v>
                </c:pt>
                <c:pt idx="735">
                  <c:v>3.9011870332274094E-2</c:v>
                </c:pt>
                <c:pt idx="736">
                  <c:v>3.9011870332274094E-2</c:v>
                </c:pt>
                <c:pt idx="737">
                  <c:v>3.9011870332274094E-2</c:v>
                </c:pt>
                <c:pt idx="738">
                  <c:v>3.9011870332274094E-2</c:v>
                </c:pt>
                <c:pt idx="739">
                  <c:v>3.9011870332274094E-2</c:v>
                </c:pt>
                <c:pt idx="740">
                  <c:v>3.9011870332274094E-2</c:v>
                </c:pt>
                <c:pt idx="741">
                  <c:v>3.9011870332274094E-2</c:v>
                </c:pt>
                <c:pt idx="742">
                  <c:v>3.9011870332274094E-2</c:v>
                </c:pt>
                <c:pt idx="743">
                  <c:v>3.9011870332274094E-2</c:v>
                </c:pt>
                <c:pt idx="744">
                  <c:v>3.9011870332274094E-2</c:v>
                </c:pt>
                <c:pt idx="745">
                  <c:v>3.9011870332274094E-2</c:v>
                </c:pt>
                <c:pt idx="746">
                  <c:v>3.9011870332274094E-2</c:v>
                </c:pt>
                <c:pt idx="747">
                  <c:v>3.9011870332274094E-2</c:v>
                </c:pt>
                <c:pt idx="748">
                  <c:v>3.9011870332274094E-2</c:v>
                </c:pt>
                <c:pt idx="749">
                  <c:v>3.9011870332274094E-2</c:v>
                </c:pt>
                <c:pt idx="750">
                  <c:v>3.9011870332274094E-2</c:v>
                </c:pt>
                <c:pt idx="751">
                  <c:v>3.9011870332274094E-2</c:v>
                </c:pt>
                <c:pt idx="752">
                  <c:v>3.9011870332274094E-2</c:v>
                </c:pt>
                <c:pt idx="753">
                  <c:v>3.9011870332274094E-2</c:v>
                </c:pt>
                <c:pt idx="754">
                  <c:v>3.9011870332274094E-2</c:v>
                </c:pt>
                <c:pt idx="755">
                  <c:v>3.9011870332274094E-2</c:v>
                </c:pt>
                <c:pt idx="756">
                  <c:v>3.9011870332274094E-2</c:v>
                </c:pt>
                <c:pt idx="757">
                  <c:v>3.9011870332274094E-2</c:v>
                </c:pt>
                <c:pt idx="758">
                  <c:v>3.9011870332274094E-2</c:v>
                </c:pt>
                <c:pt idx="759">
                  <c:v>3.9011870332274094E-2</c:v>
                </c:pt>
                <c:pt idx="760">
                  <c:v>3.9011870332274094E-2</c:v>
                </c:pt>
                <c:pt idx="761">
                  <c:v>3.9011870332274094E-2</c:v>
                </c:pt>
                <c:pt idx="762">
                  <c:v>3.9011870332274094E-2</c:v>
                </c:pt>
                <c:pt idx="763">
                  <c:v>3.9011870332274094E-2</c:v>
                </c:pt>
                <c:pt idx="764">
                  <c:v>3.9011870332274094E-2</c:v>
                </c:pt>
                <c:pt idx="765">
                  <c:v>3.9011870332274094E-2</c:v>
                </c:pt>
                <c:pt idx="766">
                  <c:v>3.9011870332274094E-2</c:v>
                </c:pt>
                <c:pt idx="767">
                  <c:v>3.9011870332274094E-2</c:v>
                </c:pt>
                <c:pt idx="768">
                  <c:v>3.9011870332274094E-2</c:v>
                </c:pt>
                <c:pt idx="769">
                  <c:v>3.9011870332274094E-2</c:v>
                </c:pt>
                <c:pt idx="770">
                  <c:v>3.9011870332274094E-2</c:v>
                </c:pt>
                <c:pt idx="771">
                  <c:v>3.9011870332274094E-2</c:v>
                </c:pt>
                <c:pt idx="772">
                  <c:v>3.9011870332274094E-2</c:v>
                </c:pt>
                <c:pt idx="773">
                  <c:v>3.9011870332274094E-2</c:v>
                </c:pt>
                <c:pt idx="774">
                  <c:v>3.9011870332274094E-2</c:v>
                </c:pt>
                <c:pt idx="775">
                  <c:v>3.9011870332274094E-2</c:v>
                </c:pt>
                <c:pt idx="776">
                  <c:v>3.9011870332274094E-2</c:v>
                </c:pt>
                <c:pt idx="777">
                  <c:v>3.9011870332274094E-2</c:v>
                </c:pt>
                <c:pt idx="778">
                  <c:v>3.9011870332274094E-2</c:v>
                </c:pt>
                <c:pt idx="779">
                  <c:v>3.9011870332274094E-2</c:v>
                </c:pt>
                <c:pt idx="780">
                  <c:v>3.9011870332274094E-2</c:v>
                </c:pt>
                <c:pt idx="781">
                  <c:v>3.9011870332274094E-2</c:v>
                </c:pt>
                <c:pt idx="782">
                  <c:v>3.9011870332274094E-2</c:v>
                </c:pt>
                <c:pt idx="783">
                  <c:v>3.9011870332274094E-2</c:v>
                </c:pt>
                <c:pt idx="784">
                  <c:v>3.9011870332274094E-2</c:v>
                </c:pt>
                <c:pt idx="785">
                  <c:v>3.9011870332274094E-2</c:v>
                </c:pt>
                <c:pt idx="786">
                  <c:v>3.9011870332274094E-2</c:v>
                </c:pt>
                <c:pt idx="787">
                  <c:v>3.9011870332274094E-2</c:v>
                </c:pt>
                <c:pt idx="788">
                  <c:v>3.9011870332274094E-2</c:v>
                </c:pt>
                <c:pt idx="789">
                  <c:v>3.9011870332274094E-2</c:v>
                </c:pt>
                <c:pt idx="790">
                  <c:v>3.9011870332274094E-2</c:v>
                </c:pt>
                <c:pt idx="791">
                  <c:v>3.9011870332274094E-2</c:v>
                </c:pt>
                <c:pt idx="792">
                  <c:v>3.9011870332274094E-2</c:v>
                </c:pt>
                <c:pt idx="793">
                  <c:v>3.9011870332274094E-2</c:v>
                </c:pt>
                <c:pt idx="794">
                  <c:v>3.9011870332274094E-2</c:v>
                </c:pt>
                <c:pt idx="795">
                  <c:v>3.9011870332274094E-2</c:v>
                </c:pt>
                <c:pt idx="796">
                  <c:v>3.9011870332274094E-2</c:v>
                </c:pt>
                <c:pt idx="797">
                  <c:v>3.9011870332274094E-2</c:v>
                </c:pt>
                <c:pt idx="798">
                  <c:v>3.9011870332274094E-2</c:v>
                </c:pt>
                <c:pt idx="799">
                  <c:v>3.9011870332274094E-2</c:v>
                </c:pt>
                <c:pt idx="800">
                  <c:v>3.9011870332274094E-2</c:v>
                </c:pt>
                <c:pt idx="801">
                  <c:v>3.9011870332274094E-2</c:v>
                </c:pt>
                <c:pt idx="802">
                  <c:v>3.9011870332274094E-2</c:v>
                </c:pt>
                <c:pt idx="803">
                  <c:v>3.9011870332274094E-2</c:v>
                </c:pt>
                <c:pt idx="804">
                  <c:v>3.9011870332274094E-2</c:v>
                </c:pt>
                <c:pt idx="805">
                  <c:v>3.9011870332274094E-2</c:v>
                </c:pt>
                <c:pt idx="806">
                  <c:v>3.9011870332274094E-2</c:v>
                </c:pt>
                <c:pt idx="807">
                  <c:v>3.9011870332274094E-2</c:v>
                </c:pt>
                <c:pt idx="808">
                  <c:v>3.9011870332274094E-2</c:v>
                </c:pt>
                <c:pt idx="809">
                  <c:v>3.9011870332274094E-2</c:v>
                </c:pt>
                <c:pt idx="810">
                  <c:v>3.9011870332274094E-2</c:v>
                </c:pt>
                <c:pt idx="811">
                  <c:v>3.9011870332274094E-2</c:v>
                </c:pt>
                <c:pt idx="812">
                  <c:v>3.9011870332274094E-2</c:v>
                </c:pt>
                <c:pt idx="813">
                  <c:v>3.9011870332274094E-2</c:v>
                </c:pt>
                <c:pt idx="814">
                  <c:v>3.9011870332274094E-2</c:v>
                </c:pt>
                <c:pt idx="815">
                  <c:v>3.9011870332274094E-2</c:v>
                </c:pt>
                <c:pt idx="816">
                  <c:v>3.9011870332274094E-2</c:v>
                </c:pt>
                <c:pt idx="817">
                  <c:v>3.9011870332274094E-2</c:v>
                </c:pt>
                <c:pt idx="818">
                  <c:v>3.9011870332274094E-2</c:v>
                </c:pt>
                <c:pt idx="819">
                  <c:v>3.9011870332274094E-2</c:v>
                </c:pt>
                <c:pt idx="820">
                  <c:v>3.9011870332274094E-2</c:v>
                </c:pt>
                <c:pt idx="821">
                  <c:v>3.9011870332274094E-2</c:v>
                </c:pt>
                <c:pt idx="822">
                  <c:v>3.9011870332274094E-2</c:v>
                </c:pt>
                <c:pt idx="823">
                  <c:v>3.9011870332274094E-2</c:v>
                </c:pt>
                <c:pt idx="824">
                  <c:v>3.9011870332274094E-2</c:v>
                </c:pt>
                <c:pt idx="825">
                  <c:v>3.9011870332274094E-2</c:v>
                </c:pt>
                <c:pt idx="826">
                  <c:v>3.9011870332274094E-2</c:v>
                </c:pt>
                <c:pt idx="827">
                  <c:v>3.9011870332274094E-2</c:v>
                </c:pt>
                <c:pt idx="828">
                  <c:v>3.9011870332274094E-2</c:v>
                </c:pt>
                <c:pt idx="829">
                  <c:v>3.9011870332274094E-2</c:v>
                </c:pt>
                <c:pt idx="830">
                  <c:v>3.9011870332274094E-2</c:v>
                </c:pt>
                <c:pt idx="831">
                  <c:v>3.9011870332274094E-2</c:v>
                </c:pt>
                <c:pt idx="832">
                  <c:v>3.9011870332274094E-2</c:v>
                </c:pt>
                <c:pt idx="833">
                  <c:v>3.9011870332274094E-2</c:v>
                </c:pt>
                <c:pt idx="834">
                  <c:v>3.9011870332274094E-2</c:v>
                </c:pt>
                <c:pt idx="835">
                  <c:v>3.9011870332274094E-2</c:v>
                </c:pt>
                <c:pt idx="836">
                  <c:v>3.9011870332274094E-2</c:v>
                </c:pt>
                <c:pt idx="837">
                  <c:v>3.9011870332274094E-2</c:v>
                </c:pt>
                <c:pt idx="838">
                  <c:v>3.9011870332274094E-2</c:v>
                </c:pt>
                <c:pt idx="839">
                  <c:v>3.9011870332274094E-2</c:v>
                </c:pt>
                <c:pt idx="840">
                  <c:v>3.9011870332274094E-2</c:v>
                </c:pt>
                <c:pt idx="841">
                  <c:v>3.9011870332274094E-2</c:v>
                </c:pt>
                <c:pt idx="842">
                  <c:v>3.9011870332274094E-2</c:v>
                </c:pt>
                <c:pt idx="843">
                  <c:v>3.9011870332274094E-2</c:v>
                </c:pt>
                <c:pt idx="844">
                  <c:v>3.9011870332274094E-2</c:v>
                </c:pt>
                <c:pt idx="845">
                  <c:v>3.9011870332274094E-2</c:v>
                </c:pt>
                <c:pt idx="846">
                  <c:v>3.9011870332274094E-2</c:v>
                </c:pt>
                <c:pt idx="847">
                  <c:v>3.9011870332274094E-2</c:v>
                </c:pt>
                <c:pt idx="848">
                  <c:v>3.9011870332274094E-2</c:v>
                </c:pt>
                <c:pt idx="849">
                  <c:v>3.9011870332274094E-2</c:v>
                </c:pt>
                <c:pt idx="850">
                  <c:v>3.9011870332274094E-2</c:v>
                </c:pt>
                <c:pt idx="851">
                  <c:v>3.9011870332274094E-2</c:v>
                </c:pt>
                <c:pt idx="852">
                  <c:v>3.9011870332274094E-2</c:v>
                </c:pt>
                <c:pt idx="853">
                  <c:v>3.9011870332274094E-2</c:v>
                </c:pt>
                <c:pt idx="854">
                  <c:v>3.9011870332274094E-2</c:v>
                </c:pt>
                <c:pt idx="855">
                  <c:v>3.9011870332274094E-2</c:v>
                </c:pt>
                <c:pt idx="856">
                  <c:v>3.9011870332274094E-2</c:v>
                </c:pt>
                <c:pt idx="857">
                  <c:v>3.9011870332274094E-2</c:v>
                </c:pt>
                <c:pt idx="858">
                  <c:v>3.9011870332274094E-2</c:v>
                </c:pt>
                <c:pt idx="859">
                  <c:v>3.9011870332274094E-2</c:v>
                </c:pt>
                <c:pt idx="860">
                  <c:v>3.9011870332274094E-2</c:v>
                </c:pt>
                <c:pt idx="861">
                  <c:v>3.9011870332274094E-2</c:v>
                </c:pt>
                <c:pt idx="862">
                  <c:v>3.9011870332274094E-2</c:v>
                </c:pt>
                <c:pt idx="863">
                  <c:v>3.9011870332274094E-2</c:v>
                </c:pt>
                <c:pt idx="864">
                  <c:v>3.9011870332274094E-2</c:v>
                </c:pt>
                <c:pt idx="865">
                  <c:v>3.9011870332274094E-2</c:v>
                </c:pt>
                <c:pt idx="866">
                  <c:v>3.9011870332274094E-2</c:v>
                </c:pt>
                <c:pt idx="867">
                  <c:v>3.9011870332274094E-2</c:v>
                </c:pt>
                <c:pt idx="868">
                  <c:v>3.9011870332274094E-2</c:v>
                </c:pt>
                <c:pt idx="869">
                  <c:v>3.9011870332274094E-2</c:v>
                </c:pt>
                <c:pt idx="870">
                  <c:v>3.9011870332274094E-2</c:v>
                </c:pt>
                <c:pt idx="871">
                  <c:v>3.9011870332274094E-2</c:v>
                </c:pt>
                <c:pt idx="872">
                  <c:v>3.9011870332274094E-2</c:v>
                </c:pt>
                <c:pt idx="873">
                  <c:v>3.9011870332274094E-2</c:v>
                </c:pt>
                <c:pt idx="874">
                  <c:v>3.9011870332274094E-2</c:v>
                </c:pt>
                <c:pt idx="875">
                  <c:v>3.9011870332274094E-2</c:v>
                </c:pt>
                <c:pt idx="876">
                  <c:v>3.9011870332274094E-2</c:v>
                </c:pt>
                <c:pt idx="877">
                  <c:v>3.9011870332274094E-2</c:v>
                </c:pt>
                <c:pt idx="878">
                  <c:v>3.9011870332274094E-2</c:v>
                </c:pt>
                <c:pt idx="879">
                  <c:v>3.9011870332274094E-2</c:v>
                </c:pt>
                <c:pt idx="880">
                  <c:v>3.9011870332274094E-2</c:v>
                </c:pt>
                <c:pt idx="881">
                  <c:v>3.9011870332274094E-2</c:v>
                </c:pt>
                <c:pt idx="882">
                  <c:v>3.9011870332274094E-2</c:v>
                </c:pt>
                <c:pt idx="883">
                  <c:v>3.9011870332274094E-2</c:v>
                </c:pt>
                <c:pt idx="884">
                  <c:v>3.9011870332274094E-2</c:v>
                </c:pt>
                <c:pt idx="885">
                  <c:v>3.9011870332274094E-2</c:v>
                </c:pt>
                <c:pt idx="886">
                  <c:v>3.9011870332274094E-2</c:v>
                </c:pt>
                <c:pt idx="887">
                  <c:v>3.9011870332274094E-2</c:v>
                </c:pt>
                <c:pt idx="888">
                  <c:v>3.9011870332274094E-2</c:v>
                </c:pt>
                <c:pt idx="889">
                  <c:v>3.9011870332274094E-2</c:v>
                </c:pt>
                <c:pt idx="890">
                  <c:v>3.9011870332274094E-2</c:v>
                </c:pt>
                <c:pt idx="891">
                  <c:v>3.9011870332274094E-2</c:v>
                </c:pt>
                <c:pt idx="892">
                  <c:v>3.9011870332274094E-2</c:v>
                </c:pt>
                <c:pt idx="893">
                  <c:v>3.9011870332274094E-2</c:v>
                </c:pt>
                <c:pt idx="894">
                  <c:v>3.9011870332274094E-2</c:v>
                </c:pt>
                <c:pt idx="895">
                  <c:v>3.9011870332274094E-2</c:v>
                </c:pt>
                <c:pt idx="896">
                  <c:v>3.9011870332274094E-2</c:v>
                </c:pt>
                <c:pt idx="897">
                  <c:v>3.9011870332274094E-2</c:v>
                </c:pt>
                <c:pt idx="898">
                  <c:v>3.9011870332274094E-2</c:v>
                </c:pt>
                <c:pt idx="899">
                  <c:v>3.9011870332274094E-2</c:v>
                </c:pt>
                <c:pt idx="900">
                  <c:v>3.9011870332274094E-2</c:v>
                </c:pt>
                <c:pt idx="901">
                  <c:v>3.9011870332274094E-2</c:v>
                </c:pt>
                <c:pt idx="902">
                  <c:v>3.9011870332274094E-2</c:v>
                </c:pt>
                <c:pt idx="903">
                  <c:v>3.9011870332274094E-2</c:v>
                </c:pt>
                <c:pt idx="904">
                  <c:v>3.9011870332274094E-2</c:v>
                </c:pt>
                <c:pt idx="905">
                  <c:v>3.9011870332274094E-2</c:v>
                </c:pt>
                <c:pt idx="906">
                  <c:v>3.9011870332274094E-2</c:v>
                </c:pt>
                <c:pt idx="907">
                  <c:v>3.9011870332274094E-2</c:v>
                </c:pt>
                <c:pt idx="908">
                  <c:v>3.9011870332274094E-2</c:v>
                </c:pt>
                <c:pt idx="909">
                  <c:v>3.9011870332274094E-2</c:v>
                </c:pt>
                <c:pt idx="910">
                  <c:v>3.9011870332274094E-2</c:v>
                </c:pt>
                <c:pt idx="911">
                  <c:v>3.9011870332274094E-2</c:v>
                </c:pt>
                <c:pt idx="912">
                  <c:v>3.9011870332274094E-2</c:v>
                </c:pt>
                <c:pt idx="913">
                  <c:v>3.9011870332274094E-2</c:v>
                </c:pt>
                <c:pt idx="914">
                  <c:v>3.9011870332274094E-2</c:v>
                </c:pt>
                <c:pt idx="915">
                  <c:v>3.9011870332274094E-2</c:v>
                </c:pt>
                <c:pt idx="916">
                  <c:v>3.9011870332274094E-2</c:v>
                </c:pt>
                <c:pt idx="917">
                  <c:v>3.9011870332274094E-2</c:v>
                </c:pt>
                <c:pt idx="918">
                  <c:v>3.9011870332274094E-2</c:v>
                </c:pt>
                <c:pt idx="919">
                  <c:v>3.9011870332274094E-2</c:v>
                </c:pt>
                <c:pt idx="920">
                  <c:v>3.9011870332274094E-2</c:v>
                </c:pt>
                <c:pt idx="921">
                  <c:v>3.9011870332274094E-2</c:v>
                </c:pt>
                <c:pt idx="922">
                  <c:v>3.9011870332274094E-2</c:v>
                </c:pt>
                <c:pt idx="923">
                  <c:v>3.9011870332274094E-2</c:v>
                </c:pt>
                <c:pt idx="924">
                  <c:v>3.9011870332274094E-2</c:v>
                </c:pt>
                <c:pt idx="925">
                  <c:v>3.9011870332274094E-2</c:v>
                </c:pt>
                <c:pt idx="926">
                  <c:v>3.9011870332274094E-2</c:v>
                </c:pt>
                <c:pt idx="927">
                  <c:v>3.9011870332274094E-2</c:v>
                </c:pt>
                <c:pt idx="928">
                  <c:v>3.9011870332274094E-2</c:v>
                </c:pt>
                <c:pt idx="929">
                  <c:v>3.9011870332274094E-2</c:v>
                </c:pt>
                <c:pt idx="930">
                  <c:v>3.9011870332274094E-2</c:v>
                </c:pt>
                <c:pt idx="931">
                  <c:v>3.9011870332274094E-2</c:v>
                </c:pt>
                <c:pt idx="932">
                  <c:v>3.9011870332274094E-2</c:v>
                </c:pt>
                <c:pt idx="933">
                  <c:v>3.9011870332274094E-2</c:v>
                </c:pt>
                <c:pt idx="934">
                  <c:v>3.9011870332274094E-2</c:v>
                </c:pt>
                <c:pt idx="935">
                  <c:v>3.9011870332274094E-2</c:v>
                </c:pt>
                <c:pt idx="936">
                  <c:v>3.9011870332274094E-2</c:v>
                </c:pt>
                <c:pt idx="937">
                  <c:v>3.9011870332274094E-2</c:v>
                </c:pt>
                <c:pt idx="938">
                  <c:v>3.9011870332274094E-2</c:v>
                </c:pt>
                <c:pt idx="939">
                  <c:v>3.9011870332274094E-2</c:v>
                </c:pt>
                <c:pt idx="940">
                  <c:v>3.9011870332274094E-2</c:v>
                </c:pt>
                <c:pt idx="941">
                  <c:v>3.9011870332274094E-2</c:v>
                </c:pt>
                <c:pt idx="942">
                  <c:v>3.9011870332274094E-2</c:v>
                </c:pt>
                <c:pt idx="943">
                  <c:v>3.9011870332274094E-2</c:v>
                </c:pt>
                <c:pt idx="944">
                  <c:v>3.9011870332274094E-2</c:v>
                </c:pt>
                <c:pt idx="945">
                  <c:v>3.9011870332274094E-2</c:v>
                </c:pt>
                <c:pt idx="946">
                  <c:v>3.9011870332274094E-2</c:v>
                </c:pt>
                <c:pt idx="947">
                  <c:v>3.9011870332274094E-2</c:v>
                </c:pt>
                <c:pt idx="948">
                  <c:v>3.9011870332274094E-2</c:v>
                </c:pt>
                <c:pt idx="949">
                  <c:v>3.9011870332274094E-2</c:v>
                </c:pt>
                <c:pt idx="950">
                  <c:v>3.9011870332274094E-2</c:v>
                </c:pt>
                <c:pt idx="951">
                  <c:v>3.9011870332274094E-2</c:v>
                </c:pt>
                <c:pt idx="952">
                  <c:v>3.9011870332274094E-2</c:v>
                </c:pt>
                <c:pt idx="953">
                  <c:v>3.9011870332274094E-2</c:v>
                </c:pt>
                <c:pt idx="954">
                  <c:v>3.9011870332274094E-2</c:v>
                </c:pt>
                <c:pt idx="955">
                  <c:v>3.9011870332274094E-2</c:v>
                </c:pt>
                <c:pt idx="956">
                  <c:v>3.9011870332274094E-2</c:v>
                </c:pt>
                <c:pt idx="957">
                  <c:v>3.9011870332274094E-2</c:v>
                </c:pt>
                <c:pt idx="958">
                  <c:v>3.9011870332274094E-2</c:v>
                </c:pt>
                <c:pt idx="959">
                  <c:v>3.9011870332274094E-2</c:v>
                </c:pt>
                <c:pt idx="960">
                  <c:v>3.9011870332274094E-2</c:v>
                </c:pt>
                <c:pt idx="961">
                  <c:v>3.9011870332274094E-2</c:v>
                </c:pt>
                <c:pt idx="962">
                  <c:v>3.9011870332274094E-2</c:v>
                </c:pt>
                <c:pt idx="963">
                  <c:v>3.9011870332274094E-2</c:v>
                </c:pt>
                <c:pt idx="964">
                  <c:v>3.9011870332274094E-2</c:v>
                </c:pt>
                <c:pt idx="965">
                  <c:v>3.9011870332274094E-2</c:v>
                </c:pt>
                <c:pt idx="966">
                  <c:v>3.9011870332274094E-2</c:v>
                </c:pt>
                <c:pt idx="967">
                  <c:v>3.9011870332274094E-2</c:v>
                </c:pt>
                <c:pt idx="968">
                  <c:v>3.9011870332274094E-2</c:v>
                </c:pt>
                <c:pt idx="969">
                  <c:v>3.9011870332274094E-2</c:v>
                </c:pt>
                <c:pt idx="970">
                  <c:v>3.9011870332274094E-2</c:v>
                </c:pt>
                <c:pt idx="971">
                  <c:v>3.9011870332274094E-2</c:v>
                </c:pt>
                <c:pt idx="972">
                  <c:v>3.9011870332274094E-2</c:v>
                </c:pt>
                <c:pt idx="973">
                  <c:v>3.9011870332274094E-2</c:v>
                </c:pt>
                <c:pt idx="974">
                  <c:v>3.9011870332274094E-2</c:v>
                </c:pt>
                <c:pt idx="975">
                  <c:v>3.9011870332274094E-2</c:v>
                </c:pt>
                <c:pt idx="976">
                  <c:v>3.9011870332274094E-2</c:v>
                </c:pt>
                <c:pt idx="977">
                  <c:v>3.9011870332274094E-2</c:v>
                </c:pt>
                <c:pt idx="978">
                  <c:v>3.9011870332274094E-2</c:v>
                </c:pt>
                <c:pt idx="979">
                  <c:v>3.9011870332274094E-2</c:v>
                </c:pt>
                <c:pt idx="980">
                  <c:v>3.9011870332274094E-2</c:v>
                </c:pt>
                <c:pt idx="981">
                  <c:v>3.9011870332274094E-2</c:v>
                </c:pt>
                <c:pt idx="982">
                  <c:v>3.9011870332274094E-2</c:v>
                </c:pt>
                <c:pt idx="983">
                  <c:v>3.9011870332274094E-2</c:v>
                </c:pt>
                <c:pt idx="984">
                  <c:v>3.9011870332274094E-2</c:v>
                </c:pt>
                <c:pt idx="985">
                  <c:v>3.9011870332274094E-2</c:v>
                </c:pt>
                <c:pt idx="986">
                  <c:v>3.9011870332274094E-2</c:v>
                </c:pt>
                <c:pt idx="987">
                  <c:v>3.9011870332274094E-2</c:v>
                </c:pt>
                <c:pt idx="988">
                  <c:v>3.9011870332274094E-2</c:v>
                </c:pt>
                <c:pt idx="989">
                  <c:v>3.9011870332274094E-2</c:v>
                </c:pt>
                <c:pt idx="990">
                  <c:v>3.9011870332274094E-2</c:v>
                </c:pt>
                <c:pt idx="991">
                  <c:v>3.9011870332274094E-2</c:v>
                </c:pt>
                <c:pt idx="992">
                  <c:v>3.9011870332274094E-2</c:v>
                </c:pt>
                <c:pt idx="993">
                  <c:v>3.9011870332274094E-2</c:v>
                </c:pt>
                <c:pt idx="994">
                  <c:v>3.9011870332274094E-2</c:v>
                </c:pt>
                <c:pt idx="995">
                  <c:v>3.9011870332274094E-2</c:v>
                </c:pt>
                <c:pt idx="996">
                  <c:v>3.9011870332274094E-2</c:v>
                </c:pt>
                <c:pt idx="997">
                  <c:v>3.9011870332274094E-2</c:v>
                </c:pt>
                <c:pt idx="998">
                  <c:v>3.9011870332274094E-2</c:v>
                </c:pt>
                <c:pt idx="999">
                  <c:v>3.9011870332274094E-2</c:v>
                </c:pt>
                <c:pt idx="1000">
                  <c:v>3.9011870332274094E-2</c:v>
                </c:pt>
                <c:pt idx="1001">
                  <c:v>3.9011870332274094E-2</c:v>
                </c:pt>
                <c:pt idx="1002">
                  <c:v>3.9011870332274094E-2</c:v>
                </c:pt>
                <c:pt idx="1003">
                  <c:v>3.9011870332274094E-2</c:v>
                </c:pt>
                <c:pt idx="1004">
                  <c:v>3.9011870332274094E-2</c:v>
                </c:pt>
                <c:pt idx="1005">
                  <c:v>3.9011870332274094E-2</c:v>
                </c:pt>
                <c:pt idx="1006">
                  <c:v>3.9011870332274094E-2</c:v>
                </c:pt>
                <c:pt idx="1007">
                  <c:v>3.9011870332274094E-2</c:v>
                </c:pt>
                <c:pt idx="1008">
                  <c:v>3.9011870332274094E-2</c:v>
                </c:pt>
                <c:pt idx="1009">
                  <c:v>3.9011870332274094E-2</c:v>
                </c:pt>
                <c:pt idx="1010">
                  <c:v>3.9011870332274094E-2</c:v>
                </c:pt>
                <c:pt idx="1011">
                  <c:v>3.9011870332274094E-2</c:v>
                </c:pt>
                <c:pt idx="1012">
                  <c:v>3.9011870332274094E-2</c:v>
                </c:pt>
                <c:pt idx="1013">
                  <c:v>3.9011870332274094E-2</c:v>
                </c:pt>
                <c:pt idx="1014">
                  <c:v>3.9011870332274094E-2</c:v>
                </c:pt>
                <c:pt idx="1015">
                  <c:v>3.9011870332274094E-2</c:v>
                </c:pt>
                <c:pt idx="1016">
                  <c:v>3.9011870332274094E-2</c:v>
                </c:pt>
                <c:pt idx="1017">
                  <c:v>3.9011870332274094E-2</c:v>
                </c:pt>
                <c:pt idx="1018">
                  <c:v>3.9011870332274094E-2</c:v>
                </c:pt>
                <c:pt idx="1019">
                  <c:v>3.9011870332274094E-2</c:v>
                </c:pt>
                <c:pt idx="1020">
                  <c:v>3.9011870332274094E-2</c:v>
                </c:pt>
                <c:pt idx="1021">
                  <c:v>3.9011870332274094E-2</c:v>
                </c:pt>
                <c:pt idx="1022">
                  <c:v>3.9011870332274094E-2</c:v>
                </c:pt>
                <c:pt idx="1023">
                  <c:v>3.9011870332274094E-2</c:v>
                </c:pt>
                <c:pt idx="1024">
                  <c:v>3.9011870332274094E-2</c:v>
                </c:pt>
                <c:pt idx="1025">
                  <c:v>3.9011870332274094E-2</c:v>
                </c:pt>
                <c:pt idx="1026">
                  <c:v>3.9011870332274094E-2</c:v>
                </c:pt>
                <c:pt idx="1027">
                  <c:v>3.9011870332274094E-2</c:v>
                </c:pt>
                <c:pt idx="1028">
                  <c:v>3.9011870332274094E-2</c:v>
                </c:pt>
                <c:pt idx="1029">
                  <c:v>3.9011870332274094E-2</c:v>
                </c:pt>
                <c:pt idx="1030">
                  <c:v>3.9011870332274094E-2</c:v>
                </c:pt>
                <c:pt idx="1031">
                  <c:v>3.9011870332274094E-2</c:v>
                </c:pt>
                <c:pt idx="1032">
                  <c:v>3.9011870332274094E-2</c:v>
                </c:pt>
                <c:pt idx="1033">
                  <c:v>3.9011870332274094E-2</c:v>
                </c:pt>
                <c:pt idx="1034">
                  <c:v>3.9011870332274094E-2</c:v>
                </c:pt>
                <c:pt idx="1035">
                  <c:v>3.9011870332274094E-2</c:v>
                </c:pt>
                <c:pt idx="1036">
                  <c:v>3.9011870332274094E-2</c:v>
                </c:pt>
                <c:pt idx="1037">
                  <c:v>3.9011870332274094E-2</c:v>
                </c:pt>
                <c:pt idx="1038">
                  <c:v>3.9011870332274094E-2</c:v>
                </c:pt>
                <c:pt idx="1039">
                  <c:v>3.9011870332274094E-2</c:v>
                </c:pt>
                <c:pt idx="1040">
                  <c:v>3.9011870332274094E-2</c:v>
                </c:pt>
                <c:pt idx="1041">
                  <c:v>3.9011870332274094E-2</c:v>
                </c:pt>
                <c:pt idx="1042">
                  <c:v>3.9011870332274094E-2</c:v>
                </c:pt>
                <c:pt idx="1043">
                  <c:v>3.9011870332274094E-2</c:v>
                </c:pt>
                <c:pt idx="1044">
                  <c:v>3.9011870332274094E-2</c:v>
                </c:pt>
                <c:pt idx="1045">
                  <c:v>3.9011870332274094E-2</c:v>
                </c:pt>
                <c:pt idx="1046">
                  <c:v>3.9011870332274094E-2</c:v>
                </c:pt>
                <c:pt idx="1047">
                  <c:v>3.9011870332274094E-2</c:v>
                </c:pt>
                <c:pt idx="1048">
                  <c:v>3.9011870332274094E-2</c:v>
                </c:pt>
                <c:pt idx="1049">
                  <c:v>3.9011870332274094E-2</c:v>
                </c:pt>
                <c:pt idx="1050">
                  <c:v>3.9011870332274094E-2</c:v>
                </c:pt>
                <c:pt idx="1051">
                  <c:v>3.9011870332274094E-2</c:v>
                </c:pt>
                <c:pt idx="1052">
                  <c:v>3.9011870332274094E-2</c:v>
                </c:pt>
                <c:pt idx="1053">
                  <c:v>3.9011870332274094E-2</c:v>
                </c:pt>
                <c:pt idx="1054">
                  <c:v>3.9011870332274094E-2</c:v>
                </c:pt>
                <c:pt idx="1055">
                  <c:v>3.9011870332274094E-2</c:v>
                </c:pt>
                <c:pt idx="1056">
                  <c:v>3.9011870332274094E-2</c:v>
                </c:pt>
                <c:pt idx="1057">
                  <c:v>3.9011870332274094E-2</c:v>
                </c:pt>
                <c:pt idx="1058">
                  <c:v>3.9011870332274094E-2</c:v>
                </c:pt>
                <c:pt idx="1059">
                  <c:v>3.9011870332274094E-2</c:v>
                </c:pt>
                <c:pt idx="1060">
                  <c:v>3.9011870332274094E-2</c:v>
                </c:pt>
                <c:pt idx="1061">
                  <c:v>3.9011870332274094E-2</c:v>
                </c:pt>
                <c:pt idx="1062">
                  <c:v>3.9011870332274094E-2</c:v>
                </c:pt>
                <c:pt idx="1063">
                  <c:v>3.9011870332274094E-2</c:v>
                </c:pt>
                <c:pt idx="1064">
                  <c:v>3.9011870332274094E-2</c:v>
                </c:pt>
                <c:pt idx="1065">
                  <c:v>3.9011870332274094E-2</c:v>
                </c:pt>
                <c:pt idx="1066">
                  <c:v>3.9011870332274094E-2</c:v>
                </c:pt>
                <c:pt idx="1067">
                  <c:v>3.9011870332274094E-2</c:v>
                </c:pt>
                <c:pt idx="1068">
                  <c:v>3.9011870332274094E-2</c:v>
                </c:pt>
                <c:pt idx="1069">
                  <c:v>3.9011870332274094E-2</c:v>
                </c:pt>
                <c:pt idx="1070">
                  <c:v>3.9011870332274094E-2</c:v>
                </c:pt>
                <c:pt idx="1071">
                  <c:v>3.9011870332274094E-2</c:v>
                </c:pt>
                <c:pt idx="1072">
                  <c:v>3.9011870332274094E-2</c:v>
                </c:pt>
                <c:pt idx="1073">
                  <c:v>3.9011870332274094E-2</c:v>
                </c:pt>
                <c:pt idx="1074">
                  <c:v>3.9011870332274094E-2</c:v>
                </c:pt>
                <c:pt idx="1075">
                  <c:v>3.9011870332274094E-2</c:v>
                </c:pt>
                <c:pt idx="1076">
                  <c:v>3.9011870332274094E-2</c:v>
                </c:pt>
                <c:pt idx="1077">
                  <c:v>3.9011870332274094E-2</c:v>
                </c:pt>
                <c:pt idx="1078">
                  <c:v>3.9011870332274094E-2</c:v>
                </c:pt>
                <c:pt idx="1079">
                  <c:v>3.9011870332274094E-2</c:v>
                </c:pt>
                <c:pt idx="1080">
                  <c:v>3.9011870332274094E-2</c:v>
                </c:pt>
                <c:pt idx="1081">
                  <c:v>3.9011870332274094E-2</c:v>
                </c:pt>
                <c:pt idx="1082">
                  <c:v>3.9011870332274094E-2</c:v>
                </c:pt>
                <c:pt idx="1083">
                  <c:v>3.9011870332274094E-2</c:v>
                </c:pt>
                <c:pt idx="1084">
                  <c:v>3.9011870332274094E-2</c:v>
                </c:pt>
                <c:pt idx="1085">
                  <c:v>3.9011870332274094E-2</c:v>
                </c:pt>
                <c:pt idx="1086">
                  <c:v>3.9011870332274094E-2</c:v>
                </c:pt>
                <c:pt idx="1087">
                  <c:v>3.9011870332274094E-2</c:v>
                </c:pt>
                <c:pt idx="1088">
                  <c:v>3.9011870332274094E-2</c:v>
                </c:pt>
                <c:pt idx="1089">
                  <c:v>3.9011870332274094E-2</c:v>
                </c:pt>
                <c:pt idx="1090">
                  <c:v>3.9011870332274094E-2</c:v>
                </c:pt>
                <c:pt idx="1091">
                  <c:v>3.9011870332274094E-2</c:v>
                </c:pt>
                <c:pt idx="1092">
                  <c:v>3.9011870332274094E-2</c:v>
                </c:pt>
                <c:pt idx="1093">
                  <c:v>3.9011870332274094E-2</c:v>
                </c:pt>
                <c:pt idx="1094">
                  <c:v>3.9011870332274094E-2</c:v>
                </c:pt>
                <c:pt idx="1095">
                  <c:v>3.9011870332274094E-2</c:v>
                </c:pt>
                <c:pt idx="1096">
                  <c:v>3.9011870332274094E-2</c:v>
                </c:pt>
                <c:pt idx="1097">
                  <c:v>3.9011870332274094E-2</c:v>
                </c:pt>
                <c:pt idx="1098">
                  <c:v>3.9011870332274094E-2</c:v>
                </c:pt>
                <c:pt idx="1099">
                  <c:v>3.9011870332274094E-2</c:v>
                </c:pt>
                <c:pt idx="1100">
                  <c:v>3.9011870332274094E-2</c:v>
                </c:pt>
                <c:pt idx="1101">
                  <c:v>3.9011870332274094E-2</c:v>
                </c:pt>
                <c:pt idx="1102">
                  <c:v>3.9011870332274094E-2</c:v>
                </c:pt>
                <c:pt idx="1103">
                  <c:v>3.9011870332274094E-2</c:v>
                </c:pt>
                <c:pt idx="1104">
                  <c:v>3.9011870332274094E-2</c:v>
                </c:pt>
                <c:pt idx="1105">
                  <c:v>3.9011870332274094E-2</c:v>
                </c:pt>
                <c:pt idx="1106">
                  <c:v>3.9011870332274094E-2</c:v>
                </c:pt>
                <c:pt idx="1107">
                  <c:v>3.9011870332274094E-2</c:v>
                </c:pt>
                <c:pt idx="1108">
                  <c:v>3.9011870332274094E-2</c:v>
                </c:pt>
                <c:pt idx="1109">
                  <c:v>3.9011870332274094E-2</c:v>
                </c:pt>
                <c:pt idx="1110">
                  <c:v>3.9011870332274094E-2</c:v>
                </c:pt>
                <c:pt idx="1111">
                  <c:v>3.9011870332274094E-2</c:v>
                </c:pt>
                <c:pt idx="1112">
                  <c:v>3.9011870332274094E-2</c:v>
                </c:pt>
                <c:pt idx="1113">
                  <c:v>3.9011870332274094E-2</c:v>
                </c:pt>
                <c:pt idx="1114">
                  <c:v>3.9011870332274094E-2</c:v>
                </c:pt>
                <c:pt idx="1115">
                  <c:v>3.9011870332274094E-2</c:v>
                </c:pt>
                <c:pt idx="1116">
                  <c:v>3.9011870332274094E-2</c:v>
                </c:pt>
                <c:pt idx="1117">
                  <c:v>3.9011870332274094E-2</c:v>
                </c:pt>
                <c:pt idx="1118">
                  <c:v>3.9011870332274094E-2</c:v>
                </c:pt>
                <c:pt idx="1119">
                  <c:v>3.9011870332274094E-2</c:v>
                </c:pt>
                <c:pt idx="1120">
                  <c:v>3.9011870332274094E-2</c:v>
                </c:pt>
                <c:pt idx="1121">
                  <c:v>3.9011870332274094E-2</c:v>
                </c:pt>
                <c:pt idx="1122">
                  <c:v>3.9011870332274094E-2</c:v>
                </c:pt>
                <c:pt idx="1123">
                  <c:v>3.9011870332274094E-2</c:v>
                </c:pt>
                <c:pt idx="1124">
                  <c:v>3.9011870332274094E-2</c:v>
                </c:pt>
                <c:pt idx="1125">
                  <c:v>3.9011870332274094E-2</c:v>
                </c:pt>
                <c:pt idx="1126">
                  <c:v>3.9011870332274094E-2</c:v>
                </c:pt>
                <c:pt idx="1127">
                  <c:v>3.9011870332274094E-2</c:v>
                </c:pt>
                <c:pt idx="1128">
                  <c:v>3.9011870332274094E-2</c:v>
                </c:pt>
                <c:pt idx="1129">
                  <c:v>3.9011870332274094E-2</c:v>
                </c:pt>
                <c:pt idx="1130">
                  <c:v>3.9011870332274094E-2</c:v>
                </c:pt>
                <c:pt idx="1131">
                  <c:v>3.9011870332274094E-2</c:v>
                </c:pt>
                <c:pt idx="1132">
                  <c:v>3.9011870332274094E-2</c:v>
                </c:pt>
                <c:pt idx="1133">
                  <c:v>3.9011870332274094E-2</c:v>
                </c:pt>
                <c:pt idx="1134">
                  <c:v>3.9011870332274094E-2</c:v>
                </c:pt>
                <c:pt idx="1135">
                  <c:v>3.9011870332274094E-2</c:v>
                </c:pt>
                <c:pt idx="1136">
                  <c:v>3.9011870332274094E-2</c:v>
                </c:pt>
                <c:pt idx="1137">
                  <c:v>3.9011870332274094E-2</c:v>
                </c:pt>
                <c:pt idx="1138">
                  <c:v>3.9011870332274094E-2</c:v>
                </c:pt>
                <c:pt idx="1139">
                  <c:v>3.9011870332274094E-2</c:v>
                </c:pt>
                <c:pt idx="1140">
                  <c:v>3.9011870332274094E-2</c:v>
                </c:pt>
                <c:pt idx="1141">
                  <c:v>3.9011870332274094E-2</c:v>
                </c:pt>
                <c:pt idx="1142">
                  <c:v>3.9011870332274094E-2</c:v>
                </c:pt>
                <c:pt idx="1143">
                  <c:v>3.9011870332274094E-2</c:v>
                </c:pt>
                <c:pt idx="1144">
                  <c:v>3.9011870332274094E-2</c:v>
                </c:pt>
                <c:pt idx="1145">
                  <c:v>3.9011870332274094E-2</c:v>
                </c:pt>
                <c:pt idx="1146">
                  <c:v>3.9011870332274094E-2</c:v>
                </c:pt>
                <c:pt idx="1147">
                  <c:v>3.9011870332274094E-2</c:v>
                </c:pt>
                <c:pt idx="1148">
                  <c:v>3.9011870332274094E-2</c:v>
                </c:pt>
                <c:pt idx="1149">
                  <c:v>3.9011870332274094E-2</c:v>
                </c:pt>
                <c:pt idx="1150">
                  <c:v>3.9011870332274094E-2</c:v>
                </c:pt>
                <c:pt idx="1151">
                  <c:v>3.9011870332274094E-2</c:v>
                </c:pt>
                <c:pt idx="1152">
                  <c:v>3.9011870332274094E-2</c:v>
                </c:pt>
                <c:pt idx="1153">
                  <c:v>3.9011870332274094E-2</c:v>
                </c:pt>
                <c:pt idx="1154">
                  <c:v>3.9011870332274094E-2</c:v>
                </c:pt>
                <c:pt idx="1155">
                  <c:v>3.9011870332274094E-2</c:v>
                </c:pt>
                <c:pt idx="1156">
                  <c:v>3.9011870332274094E-2</c:v>
                </c:pt>
                <c:pt idx="1157">
                  <c:v>3.9011870332274094E-2</c:v>
                </c:pt>
                <c:pt idx="1158">
                  <c:v>3.9011870332274094E-2</c:v>
                </c:pt>
                <c:pt idx="1159">
                  <c:v>3.9011870332274094E-2</c:v>
                </c:pt>
                <c:pt idx="1160">
                  <c:v>3.9011870332274094E-2</c:v>
                </c:pt>
                <c:pt idx="1161">
                  <c:v>3.9011870332274094E-2</c:v>
                </c:pt>
                <c:pt idx="1162">
                  <c:v>3.9011870332274094E-2</c:v>
                </c:pt>
                <c:pt idx="1163">
                  <c:v>3.9011870332274094E-2</c:v>
                </c:pt>
                <c:pt idx="1164">
                  <c:v>3.9011870332274094E-2</c:v>
                </c:pt>
                <c:pt idx="1165">
                  <c:v>3.9011870332274094E-2</c:v>
                </c:pt>
                <c:pt idx="1166">
                  <c:v>3.9011870332274094E-2</c:v>
                </c:pt>
                <c:pt idx="1167">
                  <c:v>3.9011870332274094E-2</c:v>
                </c:pt>
                <c:pt idx="1168">
                  <c:v>3.9011870332274094E-2</c:v>
                </c:pt>
                <c:pt idx="1169">
                  <c:v>3.9011870332274094E-2</c:v>
                </c:pt>
                <c:pt idx="1170">
                  <c:v>3.9011870332274094E-2</c:v>
                </c:pt>
                <c:pt idx="1171">
                  <c:v>3.9011870332274094E-2</c:v>
                </c:pt>
                <c:pt idx="1172">
                  <c:v>3.9011870332274094E-2</c:v>
                </c:pt>
                <c:pt idx="1173">
                  <c:v>3.9011870332274094E-2</c:v>
                </c:pt>
                <c:pt idx="1174">
                  <c:v>3.9011870332274094E-2</c:v>
                </c:pt>
                <c:pt idx="1175">
                  <c:v>3.9011870332274094E-2</c:v>
                </c:pt>
                <c:pt idx="1176">
                  <c:v>3.9011870332274094E-2</c:v>
                </c:pt>
                <c:pt idx="1177">
                  <c:v>3.9011870332274094E-2</c:v>
                </c:pt>
                <c:pt idx="1178">
                  <c:v>3.9011870332274094E-2</c:v>
                </c:pt>
                <c:pt idx="1179">
                  <c:v>3.9011870332274094E-2</c:v>
                </c:pt>
                <c:pt idx="1180">
                  <c:v>3.9011870332274094E-2</c:v>
                </c:pt>
                <c:pt idx="1181">
                  <c:v>3.9011870332274094E-2</c:v>
                </c:pt>
                <c:pt idx="1182">
                  <c:v>3.9011870332274094E-2</c:v>
                </c:pt>
                <c:pt idx="1183">
                  <c:v>3.9011870332274094E-2</c:v>
                </c:pt>
                <c:pt idx="1184">
                  <c:v>3.9011870332274094E-2</c:v>
                </c:pt>
                <c:pt idx="1185">
                  <c:v>3.9011870332274094E-2</c:v>
                </c:pt>
                <c:pt idx="1186">
                  <c:v>3.9011870332274094E-2</c:v>
                </c:pt>
                <c:pt idx="1187">
                  <c:v>3.9011870332274094E-2</c:v>
                </c:pt>
                <c:pt idx="1188">
                  <c:v>3.9011870332274094E-2</c:v>
                </c:pt>
                <c:pt idx="1189">
                  <c:v>3.9011870332274094E-2</c:v>
                </c:pt>
                <c:pt idx="1190">
                  <c:v>3.9011870332274094E-2</c:v>
                </c:pt>
                <c:pt idx="1191">
                  <c:v>3.9011870332274094E-2</c:v>
                </c:pt>
                <c:pt idx="1192">
                  <c:v>3.9011870332274094E-2</c:v>
                </c:pt>
                <c:pt idx="1193">
                  <c:v>3.9011870332274094E-2</c:v>
                </c:pt>
                <c:pt idx="1194">
                  <c:v>3.9011870332274094E-2</c:v>
                </c:pt>
                <c:pt idx="1195">
                  <c:v>3.9011870332274094E-2</c:v>
                </c:pt>
                <c:pt idx="1196">
                  <c:v>3.9011870332274094E-2</c:v>
                </c:pt>
                <c:pt idx="1197">
                  <c:v>3.9011870332274094E-2</c:v>
                </c:pt>
                <c:pt idx="1198">
                  <c:v>3.9011870332274094E-2</c:v>
                </c:pt>
                <c:pt idx="1199">
                  <c:v>3.9011870332274094E-2</c:v>
                </c:pt>
                <c:pt idx="1200">
                  <c:v>3.9011870332274094E-2</c:v>
                </c:pt>
                <c:pt idx="1201">
                  <c:v>3.9011870332274094E-2</c:v>
                </c:pt>
                <c:pt idx="1202">
                  <c:v>3.9011870332274094E-2</c:v>
                </c:pt>
                <c:pt idx="1203">
                  <c:v>3.9011870332274094E-2</c:v>
                </c:pt>
                <c:pt idx="1204">
                  <c:v>3.9011870332274094E-2</c:v>
                </c:pt>
                <c:pt idx="1205">
                  <c:v>3.9011870332274094E-2</c:v>
                </c:pt>
                <c:pt idx="1206">
                  <c:v>3.9011870332274094E-2</c:v>
                </c:pt>
                <c:pt idx="1207">
                  <c:v>3.9011870332274094E-2</c:v>
                </c:pt>
                <c:pt idx="1208">
                  <c:v>3.9011870332274094E-2</c:v>
                </c:pt>
                <c:pt idx="1209">
                  <c:v>3.9011870332274094E-2</c:v>
                </c:pt>
                <c:pt idx="1210">
                  <c:v>3.9011870332274094E-2</c:v>
                </c:pt>
                <c:pt idx="1211">
                  <c:v>3.9011870332274094E-2</c:v>
                </c:pt>
                <c:pt idx="1212">
                  <c:v>3.9011870332274094E-2</c:v>
                </c:pt>
                <c:pt idx="1213">
                  <c:v>3.9011870332274094E-2</c:v>
                </c:pt>
                <c:pt idx="1214">
                  <c:v>3.9011870332274094E-2</c:v>
                </c:pt>
                <c:pt idx="1215">
                  <c:v>3.9011870332274094E-2</c:v>
                </c:pt>
                <c:pt idx="1216">
                  <c:v>3.9011870332274094E-2</c:v>
                </c:pt>
                <c:pt idx="1217">
                  <c:v>3.9011870332274094E-2</c:v>
                </c:pt>
                <c:pt idx="1218">
                  <c:v>3.9011870332274094E-2</c:v>
                </c:pt>
                <c:pt idx="1219">
                  <c:v>3.9011870332274094E-2</c:v>
                </c:pt>
                <c:pt idx="1220">
                  <c:v>3.9011870332274094E-2</c:v>
                </c:pt>
                <c:pt idx="1221">
                  <c:v>3.9011870332274094E-2</c:v>
                </c:pt>
                <c:pt idx="1222">
                  <c:v>3.9011870332274094E-2</c:v>
                </c:pt>
                <c:pt idx="1223">
                  <c:v>3.9011870332274094E-2</c:v>
                </c:pt>
                <c:pt idx="1224">
                  <c:v>3.9011870332274094E-2</c:v>
                </c:pt>
                <c:pt idx="1225">
                  <c:v>3.9011870332274094E-2</c:v>
                </c:pt>
                <c:pt idx="1226">
                  <c:v>3.9011870332274094E-2</c:v>
                </c:pt>
                <c:pt idx="1227">
                  <c:v>3.9011870332274094E-2</c:v>
                </c:pt>
                <c:pt idx="1228">
                  <c:v>3.9011870332274094E-2</c:v>
                </c:pt>
                <c:pt idx="1229">
                  <c:v>3.9011870332274094E-2</c:v>
                </c:pt>
                <c:pt idx="1230">
                  <c:v>3.9011870332274094E-2</c:v>
                </c:pt>
                <c:pt idx="1231">
                  <c:v>3.9011870332274094E-2</c:v>
                </c:pt>
                <c:pt idx="1232">
                  <c:v>5.9385015495185621E-2</c:v>
                </c:pt>
                <c:pt idx="1233">
                  <c:v>5.9385015495185621E-2</c:v>
                </c:pt>
                <c:pt idx="1234">
                  <c:v>5.9385015495185621E-2</c:v>
                </c:pt>
                <c:pt idx="1235">
                  <c:v>5.9385015495185621E-2</c:v>
                </c:pt>
                <c:pt idx="1236">
                  <c:v>5.9385015495185621E-2</c:v>
                </c:pt>
                <c:pt idx="1237">
                  <c:v>5.9385015495185621E-2</c:v>
                </c:pt>
                <c:pt idx="1238">
                  <c:v>5.9385015495185621E-2</c:v>
                </c:pt>
                <c:pt idx="1239">
                  <c:v>5.9385015495185621E-2</c:v>
                </c:pt>
                <c:pt idx="1240">
                  <c:v>5.9385015495185621E-2</c:v>
                </c:pt>
                <c:pt idx="1241">
                  <c:v>5.9385015495185621E-2</c:v>
                </c:pt>
                <c:pt idx="1242">
                  <c:v>5.9385015495185621E-2</c:v>
                </c:pt>
                <c:pt idx="1243">
                  <c:v>5.9385015495185621E-2</c:v>
                </c:pt>
                <c:pt idx="1244">
                  <c:v>5.9385015495185621E-2</c:v>
                </c:pt>
                <c:pt idx="1245">
                  <c:v>5.9385015495185621E-2</c:v>
                </c:pt>
                <c:pt idx="1246">
                  <c:v>5.9385015495185621E-2</c:v>
                </c:pt>
                <c:pt idx="1247">
                  <c:v>5.9385015495185621E-2</c:v>
                </c:pt>
                <c:pt idx="1248">
                  <c:v>5.9385015495185621E-2</c:v>
                </c:pt>
                <c:pt idx="1249">
                  <c:v>5.9385015495185621E-2</c:v>
                </c:pt>
                <c:pt idx="1250">
                  <c:v>5.9385015495185621E-2</c:v>
                </c:pt>
                <c:pt idx="1251">
                  <c:v>5.9385015495185621E-2</c:v>
                </c:pt>
                <c:pt idx="1252">
                  <c:v>5.9385015495185621E-2</c:v>
                </c:pt>
                <c:pt idx="1253">
                  <c:v>5.9385015495185621E-2</c:v>
                </c:pt>
                <c:pt idx="1254">
                  <c:v>5.9385015495185621E-2</c:v>
                </c:pt>
                <c:pt idx="1255">
                  <c:v>5.9385015495185621E-2</c:v>
                </c:pt>
                <c:pt idx="1256">
                  <c:v>5.9385015495185621E-2</c:v>
                </c:pt>
                <c:pt idx="1257">
                  <c:v>5.9385015495185621E-2</c:v>
                </c:pt>
                <c:pt idx="1258">
                  <c:v>5.9385015495185621E-2</c:v>
                </c:pt>
                <c:pt idx="1259">
                  <c:v>5.9385015495185621E-2</c:v>
                </c:pt>
                <c:pt idx="1260">
                  <c:v>5.9385015495185621E-2</c:v>
                </c:pt>
                <c:pt idx="1261">
                  <c:v>5.9385015495185621E-2</c:v>
                </c:pt>
                <c:pt idx="1262">
                  <c:v>0.11830906854560774</c:v>
                </c:pt>
                <c:pt idx="1263">
                  <c:v>0.11830906854560774</c:v>
                </c:pt>
                <c:pt idx="1264">
                  <c:v>0.11830906854560774</c:v>
                </c:pt>
                <c:pt idx="1265">
                  <c:v>0.11830906854560774</c:v>
                </c:pt>
                <c:pt idx="1266">
                  <c:v>0.11830906854560774</c:v>
                </c:pt>
                <c:pt idx="1267">
                  <c:v>0.11830906854560774</c:v>
                </c:pt>
                <c:pt idx="1268">
                  <c:v>0.11830906854560774</c:v>
                </c:pt>
                <c:pt idx="1269">
                  <c:v>0.11830906854560774</c:v>
                </c:pt>
                <c:pt idx="1270">
                  <c:v>0.12305484198328498</c:v>
                </c:pt>
                <c:pt idx="1271">
                  <c:v>0.12305484198328498</c:v>
                </c:pt>
                <c:pt idx="1272">
                  <c:v>0.12305484198328498</c:v>
                </c:pt>
                <c:pt idx="1273">
                  <c:v>0.12305484198328498</c:v>
                </c:pt>
                <c:pt idx="1274">
                  <c:v>0.12305484198328498</c:v>
                </c:pt>
                <c:pt idx="1275">
                  <c:v>0.12305484198328498</c:v>
                </c:pt>
                <c:pt idx="1276">
                  <c:v>0.12305484198328498</c:v>
                </c:pt>
                <c:pt idx="1277">
                  <c:v>0.12305484198328498</c:v>
                </c:pt>
                <c:pt idx="1278">
                  <c:v>0.12305484198328498</c:v>
                </c:pt>
                <c:pt idx="1279">
                  <c:v>0.12305484198328498</c:v>
                </c:pt>
                <c:pt idx="1280">
                  <c:v>0.12305484198328498</c:v>
                </c:pt>
                <c:pt idx="1281">
                  <c:v>0.12305484198328498</c:v>
                </c:pt>
                <c:pt idx="1282">
                  <c:v>0.12305484198328498</c:v>
                </c:pt>
                <c:pt idx="1283">
                  <c:v>0.12305484198328498</c:v>
                </c:pt>
                <c:pt idx="1284">
                  <c:v>0.12305484198328498</c:v>
                </c:pt>
                <c:pt idx="1285">
                  <c:v>0.12305484198328498</c:v>
                </c:pt>
                <c:pt idx="1286">
                  <c:v>0.12305484198328498</c:v>
                </c:pt>
                <c:pt idx="1287">
                  <c:v>0.12305484198328498</c:v>
                </c:pt>
                <c:pt idx="1288">
                  <c:v>0.12305484198328498</c:v>
                </c:pt>
                <c:pt idx="1289">
                  <c:v>0.12305484198328498</c:v>
                </c:pt>
                <c:pt idx="1290">
                  <c:v>0.11636691514667305</c:v>
                </c:pt>
                <c:pt idx="1291">
                  <c:v>0.11636691514667305</c:v>
                </c:pt>
                <c:pt idx="1292">
                  <c:v>0.11636691514667305</c:v>
                </c:pt>
                <c:pt idx="1293">
                  <c:v>0.11636691514667305</c:v>
                </c:pt>
                <c:pt idx="1294">
                  <c:v>0.11636691514667305</c:v>
                </c:pt>
                <c:pt idx="1295">
                  <c:v>0.11636691514667305</c:v>
                </c:pt>
                <c:pt idx="1296">
                  <c:v>0.11636691514667305</c:v>
                </c:pt>
                <c:pt idx="1297">
                  <c:v>0.11636691514667305</c:v>
                </c:pt>
                <c:pt idx="1298">
                  <c:v>0.11636691514667305</c:v>
                </c:pt>
                <c:pt idx="1299">
                  <c:v>0.11636691514667305</c:v>
                </c:pt>
                <c:pt idx="1300">
                  <c:v>0.11636691514667305</c:v>
                </c:pt>
                <c:pt idx="1301">
                  <c:v>0.11636691514667305</c:v>
                </c:pt>
                <c:pt idx="1302">
                  <c:v>0.11636691514667305</c:v>
                </c:pt>
                <c:pt idx="1303">
                  <c:v>0.11636691514667305</c:v>
                </c:pt>
                <c:pt idx="1304">
                  <c:v>0.11636691514667305</c:v>
                </c:pt>
                <c:pt idx="1305">
                  <c:v>0.11636691514667305</c:v>
                </c:pt>
                <c:pt idx="1306">
                  <c:v>0.11636691514667305</c:v>
                </c:pt>
                <c:pt idx="1307">
                  <c:v>0.11636691514667305</c:v>
                </c:pt>
                <c:pt idx="1308">
                  <c:v>0.11636691514667305</c:v>
                </c:pt>
                <c:pt idx="1309">
                  <c:v>0.11636691514667305</c:v>
                </c:pt>
                <c:pt idx="1310">
                  <c:v>0.11636691514667305</c:v>
                </c:pt>
                <c:pt idx="1311">
                  <c:v>0.11636691514667305</c:v>
                </c:pt>
                <c:pt idx="1312">
                  <c:v>0.11636691514667305</c:v>
                </c:pt>
                <c:pt idx="1313">
                  <c:v>0.11636691514667305</c:v>
                </c:pt>
                <c:pt idx="1314">
                  <c:v>0.11636691514667305</c:v>
                </c:pt>
                <c:pt idx="1315">
                  <c:v>0.11636691514667305</c:v>
                </c:pt>
                <c:pt idx="1316">
                  <c:v>0.11636691514667305</c:v>
                </c:pt>
                <c:pt idx="1317">
                  <c:v>0.11636691514667305</c:v>
                </c:pt>
                <c:pt idx="1318">
                  <c:v>0.11636691514667305</c:v>
                </c:pt>
                <c:pt idx="1319">
                  <c:v>0.11636691514667305</c:v>
                </c:pt>
                <c:pt idx="1320">
                  <c:v>0.11636691514667305</c:v>
                </c:pt>
                <c:pt idx="1321">
                  <c:v>0.11636691514667305</c:v>
                </c:pt>
                <c:pt idx="1322">
                  <c:v>0.11636691514667305</c:v>
                </c:pt>
                <c:pt idx="1323">
                  <c:v>0.11636691514667305</c:v>
                </c:pt>
                <c:pt idx="1324">
                  <c:v>0.11636691514667305</c:v>
                </c:pt>
                <c:pt idx="1325">
                  <c:v>0.11636691514667305</c:v>
                </c:pt>
                <c:pt idx="1326">
                  <c:v>0.11636691514667305</c:v>
                </c:pt>
                <c:pt idx="1327">
                  <c:v>0.11636691514667305</c:v>
                </c:pt>
                <c:pt idx="1328">
                  <c:v>0.11636691514667305</c:v>
                </c:pt>
                <c:pt idx="1329">
                  <c:v>0.11636691514667305</c:v>
                </c:pt>
                <c:pt idx="1330">
                  <c:v>0.11636691514667305</c:v>
                </c:pt>
                <c:pt idx="1331">
                  <c:v>0.11636691514667305</c:v>
                </c:pt>
                <c:pt idx="1332">
                  <c:v>0.11636691514667305</c:v>
                </c:pt>
                <c:pt idx="1333">
                  <c:v>0.11636691514667305</c:v>
                </c:pt>
                <c:pt idx="1334">
                  <c:v>0.11636691514667305</c:v>
                </c:pt>
                <c:pt idx="1335">
                  <c:v>0.11636691514667305</c:v>
                </c:pt>
                <c:pt idx="1336">
                  <c:v>0.11636691514667305</c:v>
                </c:pt>
                <c:pt idx="1337">
                  <c:v>0.11636691514667305</c:v>
                </c:pt>
                <c:pt idx="1338">
                  <c:v>0.11636691514667305</c:v>
                </c:pt>
                <c:pt idx="1339">
                  <c:v>0.11636691514667305</c:v>
                </c:pt>
                <c:pt idx="1340">
                  <c:v>0.11636691514667305</c:v>
                </c:pt>
                <c:pt idx="1341">
                  <c:v>0.11636691514667305</c:v>
                </c:pt>
                <c:pt idx="1342">
                  <c:v>0.11636691514667305</c:v>
                </c:pt>
                <c:pt idx="1343">
                  <c:v>0.11636691514667305</c:v>
                </c:pt>
                <c:pt idx="1344">
                  <c:v>0.11636691514667305</c:v>
                </c:pt>
                <c:pt idx="1345">
                  <c:v>0.11636691514667305</c:v>
                </c:pt>
                <c:pt idx="1346">
                  <c:v>0.11636691514667305</c:v>
                </c:pt>
                <c:pt idx="1347">
                  <c:v>0.11636691514667305</c:v>
                </c:pt>
                <c:pt idx="1348">
                  <c:v>0.11636691514667305</c:v>
                </c:pt>
                <c:pt idx="1349">
                  <c:v>0.11636691514667305</c:v>
                </c:pt>
                <c:pt idx="1350">
                  <c:v>0.11636691514667305</c:v>
                </c:pt>
                <c:pt idx="1351">
                  <c:v>0.11636691514667305</c:v>
                </c:pt>
                <c:pt idx="1352">
                  <c:v>0.11636691514667305</c:v>
                </c:pt>
                <c:pt idx="1353">
                  <c:v>0.11636691514667305</c:v>
                </c:pt>
                <c:pt idx="1354">
                  <c:v>0.11636691514667305</c:v>
                </c:pt>
                <c:pt idx="1355">
                  <c:v>0.11636691514667305</c:v>
                </c:pt>
                <c:pt idx="1356">
                  <c:v>0.11636691514667305</c:v>
                </c:pt>
                <c:pt idx="1357">
                  <c:v>0.11636691514667305</c:v>
                </c:pt>
                <c:pt idx="1358">
                  <c:v>0.11636691514667305</c:v>
                </c:pt>
                <c:pt idx="1359">
                  <c:v>0.11636691514667305</c:v>
                </c:pt>
                <c:pt idx="1360">
                  <c:v>0.11636691514667305</c:v>
                </c:pt>
                <c:pt idx="1361">
                  <c:v>0.11636691514667305</c:v>
                </c:pt>
                <c:pt idx="1362">
                  <c:v>0.11636691514667305</c:v>
                </c:pt>
                <c:pt idx="1363">
                  <c:v>0.11636691514667305</c:v>
                </c:pt>
                <c:pt idx="1364">
                  <c:v>0.11636691514667305</c:v>
                </c:pt>
                <c:pt idx="1365">
                  <c:v>0.11636691514667305</c:v>
                </c:pt>
                <c:pt idx="1366">
                  <c:v>0.11636691514667305</c:v>
                </c:pt>
                <c:pt idx="1367">
                  <c:v>0.11636691514667305</c:v>
                </c:pt>
                <c:pt idx="1368">
                  <c:v>0.11636691514667305</c:v>
                </c:pt>
                <c:pt idx="1369">
                  <c:v>0.11636691514667305</c:v>
                </c:pt>
                <c:pt idx="1370">
                  <c:v>0.11636691514667305</c:v>
                </c:pt>
                <c:pt idx="1371">
                  <c:v>0.11636691514667305</c:v>
                </c:pt>
                <c:pt idx="1372">
                  <c:v>0.11636691514667305</c:v>
                </c:pt>
                <c:pt idx="1373">
                  <c:v>0.11636691514667305</c:v>
                </c:pt>
                <c:pt idx="1374">
                  <c:v>0.11636691514667305</c:v>
                </c:pt>
                <c:pt idx="1375">
                  <c:v>0.11636691514667305</c:v>
                </c:pt>
                <c:pt idx="1376">
                  <c:v>0.11636691514667305</c:v>
                </c:pt>
                <c:pt idx="1377">
                  <c:v>0.11636691514667305</c:v>
                </c:pt>
                <c:pt idx="1378">
                  <c:v>0.11636691514667305</c:v>
                </c:pt>
                <c:pt idx="1379">
                  <c:v>0.11636691514667305</c:v>
                </c:pt>
                <c:pt idx="1380">
                  <c:v>0.11636691514667305</c:v>
                </c:pt>
                <c:pt idx="1381">
                  <c:v>0.11636691514667305</c:v>
                </c:pt>
                <c:pt idx="1382">
                  <c:v>0.11636691514667305</c:v>
                </c:pt>
                <c:pt idx="1383">
                  <c:v>0.11636691514667305</c:v>
                </c:pt>
                <c:pt idx="1384">
                  <c:v>0.11636691514667305</c:v>
                </c:pt>
                <c:pt idx="1385">
                  <c:v>0.11636691514667305</c:v>
                </c:pt>
                <c:pt idx="1386">
                  <c:v>0.11636691514667305</c:v>
                </c:pt>
                <c:pt idx="1387">
                  <c:v>0.11636691514667305</c:v>
                </c:pt>
                <c:pt idx="1388">
                  <c:v>0.11636691514667305</c:v>
                </c:pt>
                <c:pt idx="1389">
                  <c:v>0.11636691514667305</c:v>
                </c:pt>
                <c:pt idx="1390">
                  <c:v>0.11636691514667305</c:v>
                </c:pt>
                <c:pt idx="1391">
                  <c:v>0.11636691514667305</c:v>
                </c:pt>
                <c:pt idx="1392">
                  <c:v>0.11636691514667305</c:v>
                </c:pt>
                <c:pt idx="1393">
                  <c:v>0.11636691514667305</c:v>
                </c:pt>
                <c:pt idx="1394">
                  <c:v>0.11636691514667305</c:v>
                </c:pt>
                <c:pt idx="1395">
                  <c:v>0.11636691514667305</c:v>
                </c:pt>
                <c:pt idx="1396">
                  <c:v>0.11636691514667305</c:v>
                </c:pt>
                <c:pt idx="1397">
                  <c:v>0.11636691514667305</c:v>
                </c:pt>
                <c:pt idx="1398">
                  <c:v>0.11636691514667305</c:v>
                </c:pt>
                <c:pt idx="1399">
                  <c:v>0.11636691514667305</c:v>
                </c:pt>
                <c:pt idx="1400">
                  <c:v>0.11636691514667305</c:v>
                </c:pt>
                <c:pt idx="1401">
                  <c:v>0.11636691514667305</c:v>
                </c:pt>
                <c:pt idx="1402">
                  <c:v>0.11636691514667305</c:v>
                </c:pt>
                <c:pt idx="1403">
                  <c:v>0.11636691514667305</c:v>
                </c:pt>
                <c:pt idx="1404">
                  <c:v>0.11636691514667305</c:v>
                </c:pt>
                <c:pt idx="1405">
                  <c:v>0.11636691514667305</c:v>
                </c:pt>
                <c:pt idx="1406">
                  <c:v>0.11636691514667305</c:v>
                </c:pt>
                <c:pt idx="1407">
                  <c:v>0.11636691514667305</c:v>
                </c:pt>
                <c:pt idx="1408">
                  <c:v>0.11636691514667305</c:v>
                </c:pt>
                <c:pt idx="1409">
                  <c:v>0.11636691514667305</c:v>
                </c:pt>
                <c:pt idx="1410">
                  <c:v>0.11636691514667305</c:v>
                </c:pt>
                <c:pt idx="1411">
                  <c:v>0.11636691514667305</c:v>
                </c:pt>
                <c:pt idx="1412">
                  <c:v>0.11636691514667305</c:v>
                </c:pt>
                <c:pt idx="1413">
                  <c:v>0.11636691514667305</c:v>
                </c:pt>
                <c:pt idx="1414">
                  <c:v>0.11636691514667305</c:v>
                </c:pt>
                <c:pt idx="1415">
                  <c:v>0.11636691514667305</c:v>
                </c:pt>
                <c:pt idx="1416">
                  <c:v>0.11636691514667305</c:v>
                </c:pt>
                <c:pt idx="1417">
                  <c:v>0.11636691514667305</c:v>
                </c:pt>
                <c:pt idx="1418">
                  <c:v>0.11636691514667305</c:v>
                </c:pt>
                <c:pt idx="1419">
                  <c:v>0.11636691514667305</c:v>
                </c:pt>
                <c:pt idx="1420">
                  <c:v>0.11636691514667305</c:v>
                </c:pt>
                <c:pt idx="1421">
                  <c:v>0.11636691514667305</c:v>
                </c:pt>
                <c:pt idx="1422">
                  <c:v>0.11636691514667305</c:v>
                </c:pt>
                <c:pt idx="1423">
                  <c:v>0.11636691514667305</c:v>
                </c:pt>
                <c:pt idx="1424">
                  <c:v>0.11636691514667305</c:v>
                </c:pt>
                <c:pt idx="1425">
                  <c:v>0.11636691514667305</c:v>
                </c:pt>
                <c:pt idx="1426">
                  <c:v>0.11636691514667305</c:v>
                </c:pt>
                <c:pt idx="1427">
                  <c:v>0.11636691514667305</c:v>
                </c:pt>
                <c:pt idx="1428">
                  <c:v>0.11636691514667305</c:v>
                </c:pt>
                <c:pt idx="1429">
                  <c:v>0.11636691514667305</c:v>
                </c:pt>
                <c:pt idx="1430">
                  <c:v>0.11636691514667305</c:v>
                </c:pt>
                <c:pt idx="1431">
                  <c:v>0.11636691514667305</c:v>
                </c:pt>
                <c:pt idx="1432">
                  <c:v>0.11636691514667305</c:v>
                </c:pt>
                <c:pt idx="1433">
                  <c:v>0.11636691514667305</c:v>
                </c:pt>
                <c:pt idx="1434">
                  <c:v>0.11636691514667305</c:v>
                </c:pt>
                <c:pt idx="1435">
                  <c:v>0.11636691514667305</c:v>
                </c:pt>
                <c:pt idx="1436">
                  <c:v>0.11636691514667305</c:v>
                </c:pt>
                <c:pt idx="1437">
                  <c:v>0.11636691514667305</c:v>
                </c:pt>
                <c:pt idx="1438">
                  <c:v>0.11636691514667305</c:v>
                </c:pt>
                <c:pt idx="1439">
                  <c:v>0.11636691514667305</c:v>
                </c:pt>
                <c:pt idx="1440">
                  <c:v>0.11636691514667305</c:v>
                </c:pt>
                <c:pt idx="1441">
                  <c:v>0.11636691514667305</c:v>
                </c:pt>
                <c:pt idx="1442">
                  <c:v>0.11636691514667305</c:v>
                </c:pt>
                <c:pt idx="1443">
                  <c:v>0.11636691514667305</c:v>
                </c:pt>
                <c:pt idx="1444">
                  <c:v>0.11636691514667305</c:v>
                </c:pt>
                <c:pt idx="1445">
                  <c:v>0.11636691514667305</c:v>
                </c:pt>
                <c:pt idx="1446">
                  <c:v>0.11636691514667305</c:v>
                </c:pt>
                <c:pt idx="1447">
                  <c:v>0.11636691514667305</c:v>
                </c:pt>
                <c:pt idx="1448">
                  <c:v>0.11636691514667305</c:v>
                </c:pt>
                <c:pt idx="1449">
                  <c:v>0.11636691514667305</c:v>
                </c:pt>
                <c:pt idx="1450">
                  <c:v>0.11636691514667305</c:v>
                </c:pt>
                <c:pt idx="1451">
                  <c:v>0.11636691514667305</c:v>
                </c:pt>
                <c:pt idx="1452">
                  <c:v>0.11636691514667305</c:v>
                </c:pt>
                <c:pt idx="1453">
                  <c:v>0.11636691514667305</c:v>
                </c:pt>
                <c:pt idx="1454">
                  <c:v>0.11636691514667305</c:v>
                </c:pt>
                <c:pt idx="1455">
                  <c:v>0.11636691514667305</c:v>
                </c:pt>
                <c:pt idx="1456">
                  <c:v>0.11636691514667305</c:v>
                </c:pt>
                <c:pt idx="1457">
                  <c:v>0.11636691514667305</c:v>
                </c:pt>
                <c:pt idx="1458">
                  <c:v>0.11636691514667305</c:v>
                </c:pt>
                <c:pt idx="1459">
                  <c:v>0.11636691514667305</c:v>
                </c:pt>
                <c:pt idx="1460">
                  <c:v>0.11636691514667305</c:v>
                </c:pt>
                <c:pt idx="1461">
                  <c:v>0.11636691514667305</c:v>
                </c:pt>
                <c:pt idx="1462">
                  <c:v>0.11636691514667305</c:v>
                </c:pt>
                <c:pt idx="1463">
                  <c:v>0.11636691514667305</c:v>
                </c:pt>
                <c:pt idx="1464">
                  <c:v>0.11636691514667305</c:v>
                </c:pt>
                <c:pt idx="1465">
                  <c:v>0.11636691514667305</c:v>
                </c:pt>
                <c:pt idx="1466">
                  <c:v>0.11636691514667305</c:v>
                </c:pt>
                <c:pt idx="1467">
                  <c:v>0.11636691514667305</c:v>
                </c:pt>
                <c:pt idx="1468">
                  <c:v>0.11636691514667305</c:v>
                </c:pt>
                <c:pt idx="1469">
                  <c:v>0.11636691514667305</c:v>
                </c:pt>
                <c:pt idx="1470">
                  <c:v>0.11636691514667305</c:v>
                </c:pt>
                <c:pt idx="1471">
                  <c:v>0.11636691514667305</c:v>
                </c:pt>
                <c:pt idx="1472">
                  <c:v>0.11636691514667305</c:v>
                </c:pt>
                <c:pt idx="1473">
                  <c:v>0.11636691514667305</c:v>
                </c:pt>
                <c:pt idx="1474">
                  <c:v>0.11636691514667305</c:v>
                </c:pt>
                <c:pt idx="1475">
                  <c:v>0.11636691514667305</c:v>
                </c:pt>
                <c:pt idx="1476">
                  <c:v>0.11636691514667305</c:v>
                </c:pt>
                <c:pt idx="1477">
                  <c:v>0.11636691514667305</c:v>
                </c:pt>
                <c:pt idx="1478">
                  <c:v>0.11636691514667305</c:v>
                </c:pt>
                <c:pt idx="1479">
                  <c:v>0.11636691514667305</c:v>
                </c:pt>
                <c:pt idx="1480">
                  <c:v>0.11636691514667305</c:v>
                </c:pt>
                <c:pt idx="1481">
                  <c:v>0.11636691514667305</c:v>
                </c:pt>
                <c:pt idx="1482">
                  <c:v>0.11636691514667305</c:v>
                </c:pt>
                <c:pt idx="1483">
                  <c:v>0.11636691514667305</c:v>
                </c:pt>
                <c:pt idx="1484">
                  <c:v>0.11636691514667305</c:v>
                </c:pt>
                <c:pt idx="1485">
                  <c:v>0.11636691514667305</c:v>
                </c:pt>
                <c:pt idx="1486">
                  <c:v>0.11636691514667305</c:v>
                </c:pt>
                <c:pt idx="1487">
                  <c:v>0.11636691514667305</c:v>
                </c:pt>
                <c:pt idx="1488">
                  <c:v>0.11636691514667305</c:v>
                </c:pt>
                <c:pt idx="1489">
                  <c:v>0.11636691514667305</c:v>
                </c:pt>
                <c:pt idx="1490">
                  <c:v>0.11636691514667305</c:v>
                </c:pt>
                <c:pt idx="1491">
                  <c:v>0.11636691514667305</c:v>
                </c:pt>
                <c:pt idx="1492">
                  <c:v>0.11636691514667305</c:v>
                </c:pt>
                <c:pt idx="1493">
                  <c:v>0.11636691514667305</c:v>
                </c:pt>
                <c:pt idx="1494">
                  <c:v>0.11636691514667305</c:v>
                </c:pt>
                <c:pt idx="1495">
                  <c:v>0.11636691514667305</c:v>
                </c:pt>
                <c:pt idx="1496">
                  <c:v>0.11636691514667305</c:v>
                </c:pt>
                <c:pt idx="1497">
                  <c:v>0.11636691514667305</c:v>
                </c:pt>
                <c:pt idx="1498">
                  <c:v>0.11636691514667305</c:v>
                </c:pt>
                <c:pt idx="1499">
                  <c:v>0.11636691514667305</c:v>
                </c:pt>
                <c:pt idx="1500">
                  <c:v>0.11636691514667305</c:v>
                </c:pt>
                <c:pt idx="1501">
                  <c:v>0.11636691514667305</c:v>
                </c:pt>
                <c:pt idx="1502">
                  <c:v>0.11636691514667305</c:v>
                </c:pt>
                <c:pt idx="1503">
                  <c:v>0.11636691514667305</c:v>
                </c:pt>
                <c:pt idx="1504">
                  <c:v>0.11636691514667305</c:v>
                </c:pt>
                <c:pt idx="1505">
                  <c:v>0.11636691514667305</c:v>
                </c:pt>
                <c:pt idx="1506">
                  <c:v>0.11636691514667305</c:v>
                </c:pt>
                <c:pt idx="1507">
                  <c:v>0.11636691514667305</c:v>
                </c:pt>
                <c:pt idx="1508">
                  <c:v>0.11636691514667305</c:v>
                </c:pt>
                <c:pt idx="1509">
                  <c:v>0.11636691514667305</c:v>
                </c:pt>
                <c:pt idx="1510">
                  <c:v>0.11636691514667305</c:v>
                </c:pt>
                <c:pt idx="1511">
                  <c:v>0.11636691514667305</c:v>
                </c:pt>
                <c:pt idx="1512">
                  <c:v>0.11636691514667305</c:v>
                </c:pt>
                <c:pt idx="1513">
                  <c:v>0.11636691514667305</c:v>
                </c:pt>
                <c:pt idx="1514">
                  <c:v>0.11636691514667305</c:v>
                </c:pt>
                <c:pt idx="1515">
                  <c:v>0.11636691514667305</c:v>
                </c:pt>
                <c:pt idx="1516">
                  <c:v>0.11636691514667305</c:v>
                </c:pt>
                <c:pt idx="1517">
                  <c:v>0.11636691514667305</c:v>
                </c:pt>
                <c:pt idx="1518">
                  <c:v>0.11636691514667305</c:v>
                </c:pt>
                <c:pt idx="1519">
                  <c:v>0.11636691514667305</c:v>
                </c:pt>
                <c:pt idx="1520">
                  <c:v>0.11636691514667305</c:v>
                </c:pt>
                <c:pt idx="1521">
                  <c:v>0.11636691514667305</c:v>
                </c:pt>
                <c:pt idx="1522">
                  <c:v>0.11636691514667305</c:v>
                </c:pt>
                <c:pt idx="1523">
                  <c:v>0.11636691514667305</c:v>
                </c:pt>
                <c:pt idx="1524">
                  <c:v>0.11636691514667305</c:v>
                </c:pt>
                <c:pt idx="1525">
                  <c:v>0.11636691514667305</c:v>
                </c:pt>
                <c:pt idx="1526">
                  <c:v>0.11636691514667305</c:v>
                </c:pt>
                <c:pt idx="1527">
                  <c:v>0.11636691514667305</c:v>
                </c:pt>
                <c:pt idx="1528">
                  <c:v>0.11636691514667305</c:v>
                </c:pt>
                <c:pt idx="1529">
                  <c:v>0.11636691514667305</c:v>
                </c:pt>
                <c:pt idx="1530">
                  <c:v>0.11636691514667305</c:v>
                </c:pt>
                <c:pt idx="1531">
                  <c:v>0.11636691514667305</c:v>
                </c:pt>
                <c:pt idx="1532">
                  <c:v>0.11636691514667305</c:v>
                </c:pt>
                <c:pt idx="1533">
                  <c:v>0.11636691514667305</c:v>
                </c:pt>
                <c:pt idx="1534">
                  <c:v>0.11636691514667305</c:v>
                </c:pt>
                <c:pt idx="1535">
                  <c:v>0.11636691514667305</c:v>
                </c:pt>
                <c:pt idx="1536">
                  <c:v>0.11636691514667305</c:v>
                </c:pt>
                <c:pt idx="1537">
                  <c:v>0.11636691514667305</c:v>
                </c:pt>
                <c:pt idx="1538">
                  <c:v>0.11636691514667305</c:v>
                </c:pt>
                <c:pt idx="1539">
                  <c:v>0.11636691514667305</c:v>
                </c:pt>
                <c:pt idx="1540">
                  <c:v>0.11636691514667305</c:v>
                </c:pt>
                <c:pt idx="1541">
                  <c:v>0.11636691514667305</c:v>
                </c:pt>
                <c:pt idx="1542">
                  <c:v>0.11636691514667305</c:v>
                </c:pt>
                <c:pt idx="1543">
                  <c:v>0.11636691514667305</c:v>
                </c:pt>
                <c:pt idx="1544">
                  <c:v>0.11636691514667305</c:v>
                </c:pt>
                <c:pt idx="1545">
                  <c:v>0.11636691514667305</c:v>
                </c:pt>
                <c:pt idx="1546">
                  <c:v>0.11636691514667305</c:v>
                </c:pt>
                <c:pt idx="1547">
                  <c:v>0.11636691514667305</c:v>
                </c:pt>
                <c:pt idx="1548">
                  <c:v>0.11636691514667305</c:v>
                </c:pt>
                <c:pt idx="1549">
                  <c:v>0.11636691514667305</c:v>
                </c:pt>
                <c:pt idx="1550">
                  <c:v>0.11636691514667305</c:v>
                </c:pt>
                <c:pt idx="1551">
                  <c:v>0.11636691514667305</c:v>
                </c:pt>
                <c:pt idx="1552">
                  <c:v>0.11636691514667305</c:v>
                </c:pt>
                <c:pt idx="1553">
                  <c:v>0.11636691514667305</c:v>
                </c:pt>
                <c:pt idx="1554">
                  <c:v>0.11636691514667305</c:v>
                </c:pt>
                <c:pt idx="1555">
                  <c:v>0.11636691514667305</c:v>
                </c:pt>
                <c:pt idx="1556">
                  <c:v>0.11636691514667305</c:v>
                </c:pt>
                <c:pt idx="1557">
                  <c:v>0.11636691514667305</c:v>
                </c:pt>
                <c:pt idx="1558">
                  <c:v>0.11636691514667305</c:v>
                </c:pt>
                <c:pt idx="1559">
                  <c:v>0.11636691514667305</c:v>
                </c:pt>
                <c:pt idx="1560">
                  <c:v>0.11636691514667305</c:v>
                </c:pt>
                <c:pt idx="1561">
                  <c:v>0.11636691514667305</c:v>
                </c:pt>
                <c:pt idx="1562">
                  <c:v>0.11636691514667305</c:v>
                </c:pt>
                <c:pt idx="1563">
                  <c:v>0.11636691514667305</c:v>
                </c:pt>
                <c:pt idx="1564">
                  <c:v>0.11636691514667305</c:v>
                </c:pt>
                <c:pt idx="1565">
                  <c:v>0.11636691514667305</c:v>
                </c:pt>
                <c:pt idx="1566">
                  <c:v>0.11636691514667305</c:v>
                </c:pt>
                <c:pt idx="1567">
                  <c:v>0.11636691514667305</c:v>
                </c:pt>
                <c:pt idx="1568">
                  <c:v>0.11636691514667305</c:v>
                </c:pt>
                <c:pt idx="1569">
                  <c:v>0.11636691514667305</c:v>
                </c:pt>
                <c:pt idx="1570">
                  <c:v>0.11636691514667305</c:v>
                </c:pt>
                <c:pt idx="1571">
                  <c:v>0.11636691514667305</c:v>
                </c:pt>
                <c:pt idx="1572">
                  <c:v>0.11636691514667305</c:v>
                </c:pt>
                <c:pt idx="1573">
                  <c:v>0.11636691514667305</c:v>
                </c:pt>
                <c:pt idx="1574">
                  <c:v>0.11636691514667305</c:v>
                </c:pt>
                <c:pt idx="1575">
                  <c:v>0.11636691514667305</c:v>
                </c:pt>
                <c:pt idx="1576">
                  <c:v>0.11636691514667305</c:v>
                </c:pt>
                <c:pt idx="1577">
                  <c:v>0.11636691514667305</c:v>
                </c:pt>
                <c:pt idx="1578">
                  <c:v>0.11636691514667305</c:v>
                </c:pt>
                <c:pt idx="1579">
                  <c:v>0.11636691514667305</c:v>
                </c:pt>
                <c:pt idx="1580">
                  <c:v>0.11636691514667305</c:v>
                </c:pt>
                <c:pt idx="1581">
                  <c:v>0.11636691514667305</c:v>
                </c:pt>
                <c:pt idx="1582">
                  <c:v>0.11636691514667305</c:v>
                </c:pt>
                <c:pt idx="1583">
                  <c:v>0.11636691514667305</c:v>
                </c:pt>
                <c:pt idx="1584">
                  <c:v>0.11636691514667305</c:v>
                </c:pt>
                <c:pt idx="1585">
                  <c:v>0.11636691514667305</c:v>
                </c:pt>
                <c:pt idx="1586">
                  <c:v>0.11636691514667305</c:v>
                </c:pt>
                <c:pt idx="1587">
                  <c:v>0.11636691514667305</c:v>
                </c:pt>
                <c:pt idx="1588">
                  <c:v>0.11636691514667305</c:v>
                </c:pt>
                <c:pt idx="1589">
                  <c:v>0.11636691514667305</c:v>
                </c:pt>
                <c:pt idx="1590">
                  <c:v>0.11636691514667305</c:v>
                </c:pt>
                <c:pt idx="1591">
                  <c:v>0.11636691514667305</c:v>
                </c:pt>
                <c:pt idx="1592">
                  <c:v>0.11636691514667305</c:v>
                </c:pt>
                <c:pt idx="1593">
                  <c:v>0.11636691514667305</c:v>
                </c:pt>
                <c:pt idx="1594">
                  <c:v>0.11636691514667305</c:v>
                </c:pt>
                <c:pt idx="1595">
                  <c:v>0.11636691514667305</c:v>
                </c:pt>
                <c:pt idx="1596">
                  <c:v>0.11636691514667305</c:v>
                </c:pt>
                <c:pt idx="1597">
                  <c:v>0.11636691514667305</c:v>
                </c:pt>
                <c:pt idx="1598">
                  <c:v>0.11636691514667305</c:v>
                </c:pt>
                <c:pt idx="1599">
                  <c:v>0.11636691514667305</c:v>
                </c:pt>
                <c:pt idx="1600">
                  <c:v>0.11636691514667305</c:v>
                </c:pt>
                <c:pt idx="1601">
                  <c:v>0.11636691514667305</c:v>
                </c:pt>
                <c:pt idx="1602">
                  <c:v>0.11636691514667305</c:v>
                </c:pt>
                <c:pt idx="1603">
                  <c:v>0.11636691514667305</c:v>
                </c:pt>
                <c:pt idx="1604">
                  <c:v>0.11636691514667305</c:v>
                </c:pt>
                <c:pt idx="1605">
                  <c:v>0.11636691514667305</c:v>
                </c:pt>
                <c:pt idx="1606">
                  <c:v>0.11636691514667305</c:v>
                </c:pt>
                <c:pt idx="1607">
                  <c:v>0.11636691514667305</c:v>
                </c:pt>
                <c:pt idx="1608">
                  <c:v>0.11636691514667305</c:v>
                </c:pt>
                <c:pt idx="1609">
                  <c:v>0.11636691514667305</c:v>
                </c:pt>
                <c:pt idx="1610">
                  <c:v>0.11636691514667305</c:v>
                </c:pt>
                <c:pt idx="1611">
                  <c:v>0.11636691514667305</c:v>
                </c:pt>
                <c:pt idx="1612">
                  <c:v>0.11636691514667305</c:v>
                </c:pt>
                <c:pt idx="1613">
                  <c:v>0.11636691514667305</c:v>
                </c:pt>
                <c:pt idx="1614">
                  <c:v>0.11636691514667305</c:v>
                </c:pt>
                <c:pt idx="1615">
                  <c:v>0.11636691514667305</c:v>
                </c:pt>
                <c:pt idx="1616">
                  <c:v>0.11636691514667305</c:v>
                </c:pt>
                <c:pt idx="1617">
                  <c:v>0.11636691514667305</c:v>
                </c:pt>
                <c:pt idx="1618">
                  <c:v>0.11636691514667305</c:v>
                </c:pt>
                <c:pt idx="1619">
                  <c:v>0.11636691514667305</c:v>
                </c:pt>
                <c:pt idx="1620">
                  <c:v>0.11636691514667305</c:v>
                </c:pt>
                <c:pt idx="1621">
                  <c:v>0.11636691514667305</c:v>
                </c:pt>
                <c:pt idx="1622">
                  <c:v>0.11636691514667305</c:v>
                </c:pt>
                <c:pt idx="1623">
                  <c:v>0.11636691514667305</c:v>
                </c:pt>
                <c:pt idx="1624">
                  <c:v>0.11636691514667305</c:v>
                </c:pt>
                <c:pt idx="1625">
                  <c:v>0.11636691514667305</c:v>
                </c:pt>
                <c:pt idx="1626">
                  <c:v>0.11636691514667305</c:v>
                </c:pt>
                <c:pt idx="1627">
                  <c:v>0.11636691514667305</c:v>
                </c:pt>
                <c:pt idx="1628">
                  <c:v>0.11636691514667305</c:v>
                </c:pt>
                <c:pt idx="1629">
                  <c:v>0.11636691514667305</c:v>
                </c:pt>
                <c:pt idx="1630">
                  <c:v>0.11636691514667305</c:v>
                </c:pt>
                <c:pt idx="1631">
                  <c:v>0.11636691514667305</c:v>
                </c:pt>
                <c:pt idx="1632">
                  <c:v>0.11636691514667305</c:v>
                </c:pt>
                <c:pt idx="1633">
                  <c:v>0.11636691514667305</c:v>
                </c:pt>
                <c:pt idx="1634">
                  <c:v>0.11636691514667305</c:v>
                </c:pt>
                <c:pt idx="1635">
                  <c:v>0.11636691514667305</c:v>
                </c:pt>
                <c:pt idx="1636">
                  <c:v>0.11636691514667305</c:v>
                </c:pt>
                <c:pt idx="1637">
                  <c:v>0.11636691514667305</c:v>
                </c:pt>
                <c:pt idx="1638">
                  <c:v>0.11636691514667305</c:v>
                </c:pt>
                <c:pt idx="1639">
                  <c:v>0.11636691514667305</c:v>
                </c:pt>
                <c:pt idx="1640">
                  <c:v>0.11636691514667305</c:v>
                </c:pt>
                <c:pt idx="1641">
                  <c:v>0.11636691514667305</c:v>
                </c:pt>
                <c:pt idx="1642">
                  <c:v>0.11636691514667305</c:v>
                </c:pt>
                <c:pt idx="1643">
                  <c:v>0.11636691514667305</c:v>
                </c:pt>
                <c:pt idx="1644">
                  <c:v>0.11636691514667305</c:v>
                </c:pt>
                <c:pt idx="1645">
                  <c:v>0.11636691514667305</c:v>
                </c:pt>
                <c:pt idx="1646">
                  <c:v>0.11636691514667305</c:v>
                </c:pt>
                <c:pt idx="1647">
                  <c:v>0.11636691514667305</c:v>
                </c:pt>
                <c:pt idx="1648">
                  <c:v>0.11636691514667305</c:v>
                </c:pt>
                <c:pt idx="1649">
                  <c:v>0.11636691514667305</c:v>
                </c:pt>
                <c:pt idx="1650">
                  <c:v>0.11636691514667305</c:v>
                </c:pt>
                <c:pt idx="1651">
                  <c:v>0.11636691514667305</c:v>
                </c:pt>
                <c:pt idx="1652">
                  <c:v>0.11636691514667305</c:v>
                </c:pt>
                <c:pt idx="1653">
                  <c:v>0.11636691514667305</c:v>
                </c:pt>
                <c:pt idx="1654">
                  <c:v>0.11636691514667305</c:v>
                </c:pt>
                <c:pt idx="1655">
                  <c:v>0.11636691514667305</c:v>
                </c:pt>
                <c:pt idx="1656">
                  <c:v>0.11636691514667305</c:v>
                </c:pt>
                <c:pt idx="1657">
                  <c:v>0.11636691514667305</c:v>
                </c:pt>
                <c:pt idx="1658">
                  <c:v>0.11636691514667305</c:v>
                </c:pt>
                <c:pt idx="1659">
                  <c:v>0.11636691514667305</c:v>
                </c:pt>
                <c:pt idx="1660">
                  <c:v>0.11636691514667305</c:v>
                </c:pt>
                <c:pt idx="1661">
                  <c:v>0.11636691514667305</c:v>
                </c:pt>
                <c:pt idx="1662">
                  <c:v>0.11636691514667305</c:v>
                </c:pt>
                <c:pt idx="1663">
                  <c:v>0.11636691514667305</c:v>
                </c:pt>
                <c:pt idx="1664">
                  <c:v>0.11636691514667305</c:v>
                </c:pt>
                <c:pt idx="1665">
                  <c:v>0.11636691514667305</c:v>
                </c:pt>
                <c:pt idx="1666">
                  <c:v>0.11636691514667305</c:v>
                </c:pt>
                <c:pt idx="1667">
                  <c:v>0.11636691514667305</c:v>
                </c:pt>
                <c:pt idx="1668">
                  <c:v>0.11636691514667305</c:v>
                </c:pt>
                <c:pt idx="1669">
                  <c:v>0.11636691514667305</c:v>
                </c:pt>
                <c:pt idx="1670">
                  <c:v>0.11636691514667305</c:v>
                </c:pt>
                <c:pt idx="1671">
                  <c:v>0.11636691514667305</c:v>
                </c:pt>
                <c:pt idx="1672">
                  <c:v>0.11636691514667305</c:v>
                </c:pt>
                <c:pt idx="1673">
                  <c:v>0.11636691514667305</c:v>
                </c:pt>
                <c:pt idx="1674">
                  <c:v>0.11636691514667305</c:v>
                </c:pt>
                <c:pt idx="1675">
                  <c:v>0.11636691514667305</c:v>
                </c:pt>
                <c:pt idx="1676">
                  <c:v>0.11636691514667305</c:v>
                </c:pt>
                <c:pt idx="1677">
                  <c:v>0.11636691514667305</c:v>
                </c:pt>
                <c:pt idx="1678">
                  <c:v>0.11636691514667305</c:v>
                </c:pt>
                <c:pt idx="1679">
                  <c:v>0.11636691514667305</c:v>
                </c:pt>
                <c:pt idx="1680">
                  <c:v>0.11636691514667305</c:v>
                </c:pt>
                <c:pt idx="1681">
                  <c:v>0.11636691514667305</c:v>
                </c:pt>
                <c:pt idx="1682">
                  <c:v>0.11636691514667305</c:v>
                </c:pt>
                <c:pt idx="1683">
                  <c:v>0.11636691514667305</c:v>
                </c:pt>
                <c:pt idx="1684">
                  <c:v>0.11636691514667305</c:v>
                </c:pt>
                <c:pt idx="1685">
                  <c:v>0.11636691514667305</c:v>
                </c:pt>
                <c:pt idx="1686">
                  <c:v>0.11636691514667305</c:v>
                </c:pt>
                <c:pt idx="1687">
                  <c:v>0.11636691514667305</c:v>
                </c:pt>
                <c:pt idx="1688">
                  <c:v>0.11636691514667305</c:v>
                </c:pt>
                <c:pt idx="1689">
                  <c:v>0.11636691514667305</c:v>
                </c:pt>
                <c:pt idx="1690">
                  <c:v>0.11636691514667305</c:v>
                </c:pt>
                <c:pt idx="1691">
                  <c:v>0.11636691514667305</c:v>
                </c:pt>
                <c:pt idx="1692">
                  <c:v>0.11636691514667305</c:v>
                </c:pt>
                <c:pt idx="1693">
                  <c:v>0.11636691514667305</c:v>
                </c:pt>
                <c:pt idx="1694">
                  <c:v>0.11636691514667305</c:v>
                </c:pt>
                <c:pt idx="1695">
                  <c:v>0.11636691514667305</c:v>
                </c:pt>
                <c:pt idx="1696">
                  <c:v>0.11636691514667305</c:v>
                </c:pt>
                <c:pt idx="1697">
                  <c:v>0.11636691514667305</c:v>
                </c:pt>
                <c:pt idx="1698">
                  <c:v>0.11636691514667305</c:v>
                </c:pt>
                <c:pt idx="1699">
                  <c:v>0.11636691514667305</c:v>
                </c:pt>
                <c:pt idx="1700">
                  <c:v>0.11636691514667305</c:v>
                </c:pt>
                <c:pt idx="1701">
                  <c:v>0.11636691514667305</c:v>
                </c:pt>
                <c:pt idx="1702">
                  <c:v>0.11636691514667305</c:v>
                </c:pt>
                <c:pt idx="1703">
                  <c:v>0.11636691514667305</c:v>
                </c:pt>
                <c:pt idx="1704">
                  <c:v>0.11636691514667305</c:v>
                </c:pt>
                <c:pt idx="1705">
                  <c:v>0.11636691514667305</c:v>
                </c:pt>
                <c:pt idx="1706">
                  <c:v>0.11636691514667305</c:v>
                </c:pt>
                <c:pt idx="1707">
                  <c:v>0.11636691514667305</c:v>
                </c:pt>
                <c:pt idx="1708">
                  <c:v>0.11636691514667305</c:v>
                </c:pt>
                <c:pt idx="1709">
                  <c:v>0.11636691514667305</c:v>
                </c:pt>
                <c:pt idx="1710">
                  <c:v>0.11636691514667305</c:v>
                </c:pt>
                <c:pt idx="1711">
                  <c:v>0.11636691514667305</c:v>
                </c:pt>
                <c:pt idx="1712">
                  <c:v>0.11636691514667305</c:v>
                </c:pt>
                <c:pt idx="1713">
                  <c:v>0.11636691514667305</c:v>
                </c:pt>
                <c:pt idx="1714">
                  <c:v>0.11636691514667305</c:v>
                </c:pt>
                <c:pt idx="1715">
                  <c:v>0.11636691514667305</c:v>
                </c:pt>
                <c:pt idx="1716">
                  <c:v>0.11636691514667305</c:v>
                </c:pt>
                <c:pt idx="1717">
                  <c:v>0.11636691514667305</c:v>
                </c:pt>
                <c:pt idx="1718">
                  <c:v>0.11636691514667305</c:v>
                </c:pt>
                <c:pt idx="1719">
                  <c:v>0.11636691514667305</c:v>
                </c:pt>
                <c:pt idx="1720">
                  <c:v>0.11636691514667305</c:v>
                </c:pt>
                <c:pt idx="1721">
                  <c:v>0.11636691514667305</c:v>
                </c:pt>
                <c:pt idx="1722">
                  <c:v>0.11636691514667305</c:v>
                </c:pt>
                <c:pt idx="1723">
                  <c:v>0.11636691514667305</c:v>
                </c:pt>
                <c:pt idx="1724">
                  <c:v>0.11636691514667305</c:v>
                </c:pt>
                <c:pt idx="1725">
                  <c:v>0.11636691514667305</c:v>
                </c:pt>
                <c:pt idx="1726">
                  <c:v>0.11636691514667305</c:v>
                </c:pt>
                <c:pt idx="1727">
                  <c:v>0.11636691514667305</c:v>
                </c:pt>
                <c:pt idx="1728">
                  <c:v>0.11636691514667305</c:v>
                </c:pt>
                <c:pt idx="1729">
                  <c:v>0.11636691514667305</c:v>
                </c:pt>
                <c:pt idx="1730">
                  <c:v>0.11636691514667305</c:v>
                </c:pt>
                <c:pt idx="1731">
                  <c:v>0.11636691514667305</c:v>
                </c:pt>
                <c:pt idx="1732">
                  <c:v>0.11636691514667305</c:v>
                </c:pt>
                <c:pt idx="1733">
                  <c:v>0.11636691514667305</c:v>
                </c:pt>
                <c:pt idx="1734">
                  <c:v>0.11636691514667305</c:v>
                </c:pt>
                <c:pt idx="1735">
                  <c:v>0.11636691514667305</c:v>
                </c:pt>
                <c:pt idx="1736">
                  <c:v>0.11636691514667305</c:v>
                </c:pt>
                <c:pt idx="1737">
                  <c:v>0.11636691514667305</c:v>
                </c:pt>
                <c:pt idx="1738">
                  <c:v>0.11636691514667305</c:v>
                </c:pt>
                <c:pt idx="1739">
                  <c:v>0.11636691514667305</c:v>
                </c:pt>
                <c:pt idx="1740">
                  <c:v>0.11636691514667305</c:v>
                </c:pt>
                <c:pt idx="1741">
                  <c:v>0.11636691514667305</c:v>
                </c:pt>
                <c:pt idx="1742">
                  <c:v>0.11636691514667305</c:v>
                </c:pt>
                <c:pt idx="1743">
                  <c:v>0.11636691514667305</c:v>
                </c:pt>
                <c:pt idx="1744">
                  <c:v>0.11636691514667305</c:v>
                </c:pt>
                <c:pt idx="1745">
                  <c:v>0.11636691514667305</c:v>
                </c:pt>
                <c:pt idx="1746">
                  <c:v>0.11636691514667305</c:v>
                </c:pt>
                <c:pt idx="1747">
                  <c:v>0.11636691514667305</c:v>
                </c:pt>
                <c:pt idx="1748">
                  <c:v>0.11636691514667305</c:v>
                </c:pt>
                <c:pt idx="1749">
                  <c:v>0.11636691514667305</c:v>
                </c:pt>
                <c:pt idx="1750">
                  <c:v>0.11636691514667305</c:v>
                </c:pt>
                <c:pt idx="1751">
                  <c:v>0.11636691514667305</c:v>
                </c:pt>
                <c:pt idx="1752">
                  <c:v>0.11636691514667305</c:v>
                </c:pt>
                <c:pt idx="1753">
                  <c:v>0.11636691514667305</c:v>
                </c:pt>
                <c:pt idx="1754">
                  <c:v>0.11636691514667305</c:v>
                </c:pt>
                <c:pt idx="1755">
                  <c:v>0.11636691514667305</c:v>
                </c:pt>
                <c:pt idx="1756">
                  <c:v>0.11636691514667305</c:v>
                </c:pt>
                <c:pt idx="1757">
                  <c:v>0.11636691514667305</c:v>
                </c:pt>
                <c:pt idx="1758">
                  <c:v>0.11636691514667305</c:v>
                </c:pt>
                <c:pt idx="1759">
                  <c:v>0.11636691514667305</c:v>
                </c:pt>
                <c:pt idx="1760">
                  <c:v>0.11636691514667305</c:v>
                </c:pt>
                <c:pt idx="1761">
                  <c:v>0.11636691514667305</c:v>
                </c:pt>
                <c:pt idx="1762">
                  <c:v>0.11636691514667305</c:v>
                </c:pt>
                <c:pt idx="1763">
                  <c:v>0.11636691514667305</c:v>
                </c:pt>
                <c:pt idx="1764">
                  <c:v>0.11636691514667305</c:v>
                </c:pt>
                <c:pt idx="1765">
                  <c:v>0.11636691514667305</c:v>
                </c:pt>
                <c:pt idx="1766">
                  <c:v>0.11636691514667305</c:v>
                </c:pt>
                <c:pt idx="1767">
                  <c:v>0.11636691514667305</c:v>
                </c:pt>
                <c:pt idx="1768">
                  <c:v>0.11636691514667305</c:v>
                </c:pt>
                <c:pt idx="1769">
                  <c:v>0.11636691514667305</c:v>
                </c:pt>
                <c:pt idx="1770">
                  <c:v>0.11636691514667305</c:v>
                </c:pt>
                <c:pt idx="1771">
                  <c:v>0.11636691514667305</c:v>
                </c:pt>
                <c:pt idx="1772">
                  <c:v>0.11636691514667305</c:v>
                </c:pt>
                <c:pt idx="1773">
                  <c:v>0.11636691514667305</c:v>
                </c:pt>
                <c:pt idx="1774">
                  <c:v>0.11636691514667305</c:v>
                </c:pt>
                <c:pt idx="1775">
                  <c:v>0.11636691514667305</c:v>
                </c:pt>
                <c:pt idx="1776">
                  <c:v>0.11636691514667305</c:v>
                </c:pt>
                <c:pt idx="1777">
                  <c:v>0.11636691514667305</c:v>
                </c:pt>
                <c:pt idx="1778">
                  <c:v>0.11636691514667305</c:v>
                </c:pt>
                <c:pt idx="1779">
                  <c:v>0.11636691514667305</c:v>
                </c:pt>
                <c:pt idx="1780">
                  <c:v>0.11636691514667305</c:v>
                </c:pt>
                <c:pt idx="1781">
                  <c:v>0.11636691514667305</c:v>
                </c:pt>
                <c:pt idx="1782">
                  <c:v>0.11636691514667305</c:v>
                </c:pt>
                <c:pt idx="1783">
                  <c:v>0.11636691514667305</c:v>
                </c:pt>
                <c:pt idx="1784">
                  <c:v>0.11636691514667305</c:v>
                </c:pt>
                <c:pt idx="1785">
                  <c:v>0.11636691514667305</c:v>
                </c:pt>
                <c:pt idx="1786">
                  <c:v>0.11636691514667305</c:v>
                </c:pt>
                <c:pt idx="1787">
                  <c:v>0.11636691514667305</c:v>
                </c:pt>
                <c:pt idx="1788">
                  <c:v>0.11636691514667305</c:v>
                </c:pt>
                <c:pt idx="1789">
                  <c:v>0.11636691514667305</c:v>
                </c:pt>
                <c:pt idx="1790">
                  <c:v>0.11636691514667305</c:v>
                </c:pt>
                <c:pt idx="1791">
                  <c:v>0.11636691514667305</c:v>
                </c:pt>
                <c:pt idx="1792">
                  <c:v>0.11636691514667305</c:v>
                </c:pt>
                <c:pt idx="1793">
                  <c:v>0.11636691514667305</c:v>
                </c:pt>
                <c:pt idx="1794">
                  <c:v>0.11636691514667305</c:v>
                </c:pt>
                <c:pt idx="1795">
                  <c:v>0.11636691514667305</c:v>
                </c:pt>
                <c:pt idx="1796">
                  <c:v>0.11636691514667305</c:v>
                </c:pt>
                <c:pt idx="1797">
                  <c:v>0.11636691514667305</c:v>
                </c:pt>
                <c:pt idx="1798">
                  <c:v>0.11636691514667305</c:v>
                </c:pt>
                <c:pt idx="1799">
                  <c:v>0.11636691514667305</c:v>
                </c:pt>
                <c:pt idx="1800">
                  <c:v>0.11636691514667305</c:v>
                </c:pt>
                <c:pt idx="1801">
                  <c:v>0.11636691514667305</c:v>
                </c:pt>
                <c:pt idx="1802">
                  <c:v>0.11636691514667305</c:v>
                </c:pt>
                <c:pt idx="1803">
                  <c:v>0.11636691514667305</c:v>
                </c:pt>
                <c:pt idx="1804">
                  <c:v>0.11636691514667305</c:v>
                </c:pt>
                <c:pt idx="1805">
                  <c:v>0.11636691514667305</c:v>
                </c:pt>
                <c:pt idx="1806">
                  <c:v>0.11636691514667305</c:v>
                </c:pt>
                <c:pt idx="1807">
                  <c:v>0.11636691514667305</c:v>
                </c:pt>
                <c:pt idx="1808">
                  <c:v>0.11636691514667305</c:v>
                </c:pt>
                <c:pt idx="1809">
                  <c:v>0.11636691514667305</c:v>
                </c:pt>
                <c:pt idx="1810">
                  <c:v>0.11636691514667305</c:v>
                </c:pt>
                <c:pt idx="1811">
                  <c:v>0.11636691514667305</c:v>
                </c:pt>
                <c:pt idx="1812">
                  <c:v>0.11636691514667305</c:v>
                </c:pt>
                <c:pt idx="1813">
                  <c:v>0.11636691514667305</c:v>
                </c:pt>
                <c:pt idx="1814">
                  <c:v>0.11636691514667305</c:v>
                </c:pt>
                <c:pt idx="1815">
                  <c:v>0.11636691514667305</c:v>
                </c:pt>
                <c:pt idx="1816">
                  <c:v>0.11636691514667305</c:v>
                </c:pt>
                <c:pt idx="1817">
                  <c:v>0.11636691514667305</c:v>
                </c:pt>
                <c:pt idx="1818">
                  <c:v>0.11636691514667305</c:v>
                </c:pt>
                <c:pt idx="1819">
                  <c:v>0.11636691514667305</c:v>
                </c:pt>
                <c:pt idx="1820">
                  <c:v>0.11636691514667305</c:v>
                </c:pt>
                <c:pt idx="1821">
                  <c:v>0.11636691514667305</c:v>
                </c:pt>
                <c:pt idx="1822">
                  <c:v>0.11636691514667305</c:v>
                </c:pt>
                <c:pt idx="1823">
                  <c:v>0.11636691514667305</c:v>
                </c:pt>
                <c:pt idx="1824">
                  <c:v>0.11636691514667305</c:v>
                </c:pt>
                <c:pt idx="1825">
                  <c:v>0.11636691514667305</c:v>
                </c:pt>
                <c:pt idx="1826">
                  <c:v>0.11636691514667305</c:v>
                </c:pt>
                <c:pt idx="1827">
                  <c:v>0.11636691514667305</c:v>
                </c:pt>
                <c:pt idx="1828">
                  <c:v>0.11636691514667305</c:v>
                </c:pt>
                <c:pt idx="1829">
                  <c:v>0.11636691514667305</c:v>
                </c:pt>
                <c:pt idx="1830">
                  <c:v>0.11636691514667305</c:v>
                </c:pt>
                <c:pt idx="1831">
                  <c:v>0.11636691514667305</c:v>
                </c:pt>
                <c:pt idx="1832">
                  <c:v>0.11636691514667305</c:v>
                </c:pt>
                <c:pt idx="1833">
                  <c:v>0.11636691514667305</c:v>
                </c:pt>
                <c:pt idx="1834">
                  <c:v>0.11636691514667305</c:v>
                </c:pt>
                <c:pt idx="1835">
                  <c:v>0.11636691514667305</c:v>
                </c:pt>
                <c:pt idx="1836">
                  <c:v>0.11636691514667305</c:v>
                </c:pt>
                <c:pt idx="1837">
                  <c:v>0.11636691514667305</c:v>
                </c:pt>
                <c:pt idx="1838">
                  <c:v>0.11636691514667305</c:v>
                </c:pt>
                <c:pt idx="1839">
                  <c:v>0.11636691514667305</c:v>
                </c:pt>
                <c:pt idx="1840">
                  <c:v>0.11636691514667305</c:v>
                </c:pt>
                <c:pt idx="1841">
                  <c:v>0.11636691514667305</c:v>
                </c:pt>
                <c:pt idx="1842">
                  <c:v>0.11636691514667305</c:v>
                </c:pt>
                <c:pt idx="1843">
                  <c:v>0.11636691514667305</c:v>
                </c:pt>
                <c:pt idx="1844">
                  <c:v>0.11636691514667305</c:v>
                </c:pt>
                <c:pt idx="1845">
                  <c:v>0.11636691514667305</c:v>
                </c:pt>
                <c:pt idx="1846">
                  <c:v>0.11636691514667305</c:v>
                </c:pt>
                <c:pt idx="1847">
                  <c:v>0.11636691514667305</c:v>
                </c:pt>
                <c:pt idx="1848">
                  <c:v>0.11636691514667305</c:v>
                </c:pt>
                <c:pt idx="1849">
                  <c:v>0.11636691514667305</c:v>
                </c:pt>
                <c:pt idx="1850">
                  <c:v>0.11636691514667305</c:v>
                </c:pt>
                <c:pt idx="1851">
                  <c:v>0.11636691514667305</c:v>
                </c:pt>
                <c:pt idx="1852">
                  <c:v>0.11636691514667305</c:v>
                </c:pt>
                <c:pt idx="1853">
                  <c:v>0.11636691514667305</c:v>
                </c:pt>
                <c:pt idx="1854">
                  <c:v>0.11636691514667305</c:v>
                </c:pt>
                <c:pt idx="1855">
                  <c:v>0.11636691514667305</c:v>
                </c:pt>
                <c:pt idx="1856">
                  <c:v>0.11636691514667305</c:v>
                </c:pt>
                <c:pt idx="1857">
                  <c:v>0.11636691514667305</c:v>
                </c:pt>
                <c:pt idx="1858">
                  <c:v>0.11636691514667305</c:v>
                </c:pt>
                <c:pt idx="1859">
                  <c:v>0.11636691514667305</c:v>
                </c:pt>
                <c:pt idx="1860">
                  <c:v>0.11636691514667305</c:v>
                </c:pt>
                <c:pt idx="1861">
                  <c:v>0.11636691514667305</c:v>
                </c:pt>
                <c:pt idx="1862">
                  <c:v>0.11636691514667305</c:v>
                </c:pt>
                <c:pt idx="1863">
                  <c:v>0.11636691514667305</c:v>
                </c:pt>
                <c:pt idx="1864">
                  <c:v>0.11636691514667305</c:v>
                </c:pt>
                <c:pt idx="1865">
                  <c:v>0.11636691514667305</c:v>
                </c:pt>
                <c:pt idx="1866">
                  <c:v>0.11636691514667305</c:v>
                </c:pt>
                <c:pt idx="1867">
                  <c:v>0.11636691514667305</c:v>
                </c:pt>
                <c:pt idx="1868">
                  <c:v>0.11636691514667305</c:v>
                </c:pt>
                <c:pt idx="1869">
                  <c:v>0.11636691514667305</c:v>
                </c:pt>
                <c:pt idx="1870">
                  <c:v>0.11636691514667305</c:v>
                </c:pt>
                <c:pt idx="1871">
                  <c:v>0.11636691514667305</c:v>
                </c:pt>
                <c:pt idx="1872">
                  <c:v>0.11636691514667305</c:v>
                </c:pt>
                <c:pt idx="1873">
                  <c:v>0.11636691514667305</c:v>
                </c:pt>
                <c:pt idx="1874">
                  <c:v>0.11636691514667305</c:v>
                </c:pt>
                <c:pt idx="1875">
                  <c:v>0.11636691514667305</c:v>
                </c:pt>
                <c:pt idx="1876">
                  <c:v>0.11636691514667305</c:v>
                </c:pt>
                <c:pt idx="1877">
                  <c:v>0.11636691514667305</c:v>
                </c:pt>
                <c:pt idx="1878">
                  <c:v>0.11636691514667305</c:v>
                </c:pt>
                <c:pt idx="1879">
                  <c:v>0.11636691514667305</c:v>
                </c:pt>
                <c:pt idx="1880">
                  <c:v>0.11636691514667305</c:v>
                </c:pt>
                <c:pt idx="1881">
                  <c:v>0.11636691514667305</c:v>
                </c:pt>
                <c:pt idx="1882">
                  <c:v>0.11636691514667305</c:v>
                </c:pt>
                <c:pt idx="1883">
                  <c:v>0.11636691514667305</c:v>
                </c:pt>
                <c:pt idx="1884">
                  <c:v>0.11636691514667305</c:v>
                </c:pt>
                <c:pt idx="1885">
                  <c:v>0.11636691514667305</c:v>
                </c:pt>
                <c:pt idx="1886">
                  <c:v>0.11636691514667305</c:v>
                </c:pt>
                <c:pt idx="1887">
                  <c:v>0.11636691514667305</c:v>
                </c:pt>
                <c:pt idx="1888">
                  <c:v>0.11636691514667305</c:v>
                </c:pt>
                <c:pt idx="1889">
                  <c:v>0.11636691514667305</c:v>
                </c:pt>
                <c:pt idx="1890">
                  <c:v>0.11636691514667305</c:v>
                </c:pt>
                <c:pt idx="1891">
                  <c:v>0.11636691514667305</c:v>
                </c:pt>
                <c:pt idx="1892">
                  <c:v>0.11636691514667305</c:v>
                </c:pt>
                <c:pt idx="1893">
                  <c:v>0.11636691514667305</c:v>
                </c:pt>
                <c:pt idx="1894">
                  <c:v>0.11636691514667305</c:v>
                </c:pt>
                <c:pt idx="1895">
                  <c:v>0.11636691514667305</c:v>
                </c:pt>
                <c:pt idx="1896">
                  <c:v>0.11636691514667305</c:v>
                </c:pt>
                <c:pt idx="1897">
                  <c:v>0.11636691514667305</c:v>
                </c:pt>
                <c:pt idx="1898">
                  <c:v>0.11636691514667305</c:v>
                </c:pt>
                <c:pt idx="1899">
                  <c:v>0.11636691514667305</c:v>
                </c:pt>
                <c:pt idx="1900">
                  <c:v>0.11636691514667305</c:v>
                </c:pt>
                <c:pt idx="1901">
                  <c:v>0.11636691514667305</c:v>
                </c:pt>
                <c:pt idx="1902">
                  <c:v>0.11636691514667305</c:v>
                </c:pt>
                <c:pt idx="1903">
                  <c:v>0.11636691514667305</c:v>
                </c:pt>
                <c:pt idx="1904">
                  <c:v>0.11636691514667305</c:v>
                </c:pt>
                <c:pt idx="1905">
                  <c:v>0.11636691514667305</c:v>
                </c:pt>
                <c:pt idx="1906">
                  <c:v>0.11636691514667305</c:v>
                </c:pt>
                <c:pt idx="1907">
                  <c:v>0.11636691514667305</c:v>
                </c:pt>
                <c:pt idx="1908">
                  <c:v>0.11636691514667305</c:v>
                </c:pt>
                <c:pt idx="1909">
                  <c:v>0.11636691514667305</c:v>
                </c:pt>
                <c:pt idx="1910">
                  <c:v>0.11636691514667305</c:v>
                </c:pt>
                <c:pt idx="1911">
                  <c:v>0.11636691514667305</c:v>
                </c:pt>
                <c:pt idx="1912">
                  <c:v>0.11636691514667305</c:v>
                </c:pt>
                <c:pt idx="1913">
                  <c:v>0.11636691514667305</c:v>
                </c:pt>
                <c:pt idx="1914">
                  <c:v>0.11636691514667305</c:v>
                </c:pt>
                <c:pt idx="1915">
                  <c:v>0.11636691514667305</c:v>
                </c:pt>
                <c:pt idx="1916">
                  <c:v>0.11636691514667305</c:v>
                </c:pt>
                <c:pt idx="1917">
                  <c:v>0.11636691514667305</c:v>
                </c:pt>
                <c:pt idx="1918">
                  <c:v>0.11636691514667305</c:v>
                </c:pt>
                <c:pt idx="1919">
                  <c:v>0.11636691514667305</c:v>
                </c:pt>
                <c:pt idx="1920">
                  <c:v>0.11636691514667305</c:v>
                </c:pt>
                <c:pt idx="1921">
                  <c:v>0.11636691514667305</c:v>
                </c:pt>
                <c:pt idx="1922">
                  <c:v>0.11636691514667305</c:v>
                </c:pt>
                <c:pt idx="1923">
                  <c:v>0.11636691514667305</c:v>
                </c:pt>
                <c:pt idx="1924">
                  <c:v>0.11636691514667305</c:v>
                </c:pt>
                <c:pt idx="1925">
                  <c:v>0.11636691514667305</c:v>
                </c:pt>
                <c:pt idx="1926">
                  <c:v>0.11636691514667305</c:v>
                </c:pt>
                <c:pt idx="1927">
                  <c:v>0.11636691514667305</c:v>
                </c:pt>
                <c:pt idx="1928">
                  <c:v>0.11636691514667305</c:v>
                </c:pt>
                <c:pt idx="1929">
                  <c:v>0.11636691514667305</c:v>
                </c:pt>
                <c:pt idx="1930">
                  <c:v>0.11636691514667305</c:v>
                </c:pt>
                <c:pt idx="1931">
                  <c:v>0.11636691514667305</c:v>
                </c:pt>
                <c:pt idx="1932">
                  <c:v>0.11636691514667305</c:v>
                </c:pt>
                <c:pt idx="1933">
                  <c:v>0.11636691514667305</c:v>
                </c:pt>
                <c:pt idx="1934">
                  <c:v>0.11636691514667305</c:v>
                </c:pt>
                <c:pt idx="1935">
                  <c:v>0.11636691514667305</c:v>
                </c:pt>
                <c:pt idx="1936">
                  <c:v>0.11636691514667305</c:v>
                </c:pt>
                <c:pt idx="1937">
                  <c:v>0.11636691514667305</c:v>
                </c:pt>
                <c:pt idx="1938">
                  <c:v>0.11636691514667305</c:v>
                </c:pt>
                <c:pt idx="1939">
                  <c:v>0.11636691514667305</c:v>
                </c:pt>
                <c:pt idx="1940">
                  <c:v>0.11636691514667305</c:v>
                </c:pt>
                <c:pt idx="1941">
                  <c:v>0.11636691514667305</c:v>
                </c:pt>
                <c:pt idx="1942">
                  <c:v>0.11636691514667305</c:v>
                </c:pt>
                <c:pt idx="1943">
                  <c:v>0.11636691514667305</c:v>
                </c:pt>
                <c:pt idx="1944">
                  <c:v>0.11636691514667305</c:v>
                </c:pt>
                <c:pt idx="1945">
                  <c:v>0.11636691514667305</c:v>
                </c:pt>
                <c:pt idx="1946">
                  <c:v>0.11636691514667305</c:v>
                </c:pt>
                <c:pt idx="1947">
                  <c:v>0.11636691514667305</c:v>
                </c:pt>
                <c:pt idx="1948">
                  <c:v>0.11636691514667305</c:v>
                </c:pt>
                <c:pt idx="1949">
                  <c:v>0.11636691514667305</c:v>
                </c:pt>
                <c:pt idx="1950">
                  <c:v>0.11636691514667305</c:v>
                </c:pt>
                <c:pt idx="1951">
                  <c:v>0.11636691514667305</c:v>
                </c:pt>
                <c:pt idx="1952">
                  <c:v>0.11636691514667305</c:v>
                </c:pt>
                <c:pt idx="1953">
                  <c:v>0.11636691514667305</c:v>
                </c:pt>
                <c:pt idx="1954">
                  <c:v>0.11636691514667305</c:v>
                </c:pt>
                <c:pt idx="1955">
                  <c:v>0.11636691514667305</c:v>
                </c:pt>
                <c:pt idx="1956">
                  <c:v>0.11636691514667305</c:v>
                </c:pt>
                <c:pt idx="1957">
                  <c:v>0.11636691514667305</c:v>
                </c:pt>
                <c:pt idx="1958">
                  <c:v>0.11636691514667305</c:v>
                </c:pt>
                <c:pt idx="1959">
                  <c:v>0.11636691514667305</c:v>
                </c:pt>
                <c:pt idx="1960">
                  <c:v>0.11636691514667305</c:v>
                </c:pt>
                <c:pt idx="1961">
                  <c:v>0.11636691514667305</c:v>
                </c:pt>
                <c:pt idx="1962">
                  <c:v>0.11636691514667305</c:v>
                </c:pt>
                <c:pt idx="1963">
                  <c:v>0.11636691514667305</c:v>
                </c:pt>
                <c:pt idx="1964">
                  <c:v>0.11636691514667305</c:v>
                </c:pt>
                <c:pt idx="1965">
                  <c:v>0.11636691514667305</c:v>
                </c:pt>
                <c:pt idx="1966">
                  <c:v>0.11636691514667305</c:v>
                </c:pt>
                <c:pt idx="1967">
                  <c:v>0.11636691514667305</c:v>
                </c:pt>
                <c:pt idx="1968">
                  <c:v>0.11636691514667305</c:v>
                </c:pt>
                <c:pt idx="1969">
                  <c:v>0.11636691514667305</c:v>
                </c:pt>
                <c:pt idx="1970">
                  <c:v>0.11636691514667305</c:v>
                </c:pt>
                <c:pt idx="1971">
                  <c:v>0.11636691514667305</c:v>
                </c:pt>
                <c:pt idx="1972">
                  <c:v>0.11636691514667305</c:v>
                </c:pt>
                <c:pt idx="1973">
                  <c:v>0.11636691514667305</c:v>
                </c:pt>
                <c:pt idx="1974">
                  <c:v>0.11636691514667305</c:v>
                </c:pt>
                <c:pt idx="1975">
                  <c:v>0.11636691514667305</c:v>
                </c:pt>
                <c:pt idx="1976">
                  <c:v>0.11636691514667305</c:v>
                </c:pt>
                <c:pt idx="1977">
                  <c:v>0.11636691514667305</c:v>
                </c:pt>
                <c:pt idx="1978">
                  <c:v>0.11636691514667305</c:v>
                </c:pt>
                <c:pt idx="1979">
                  <c:v>0.11636691514667305</c:v>
                </c:pt>
                <c:pt idx="1980">
                  <c:v>0.11636691514667305</c:v>
                </c:pt>
                <c:pt idx="1981">
                  <c:v>0.11636691514667305</c:v>
                </c:pt>
                <c:pt idx="1982">
                  <c:v>0.11636691514667305</c:v>
                </c:pt>
                <c:pt idx="1983">
                  <c:v>0.11636691514667305</c:v>
                </c:pt>
                <c:pt idx="1984">
                  <c:v>0.11636691514667305</c:v>
                </c:pt>
                <c:pt idx="1985">
                  <c:v>0.11636691514667305</c:v>
                </c:pt>
                <c:pt idx="1986">
                  <c:v>0.11636691514667305</c:v>
                </c:pt>
                <c:pt idx="1987">
                  <c:v>0.11636691514667305</c:v>
                </c:pt>
                <c:pt idx="1988">
                  <c:v>0.11636691514667305</c:v>
                </c:pt>
                <c:pt idx="1989">
                  <c:v>0.11636691514667305</c:v>
                </c:pt>
                <c:pt idx="1990">
                  <c:v>0.11636691514667305</c:v>
                </c:pt>
                <c:pt idx="1991">
                  <c:v>0.11636691514667305</c:v>
                </c:pt>
                <c:pt idx="1992">
                  <c:v>0.11636691514667305</c:v>
                </c:pt>
                <c:pt idx="1993">
                  <c:v>0.11636691514667305</c:v>
                </c:pt>
                <c:pt idx="1994">
                  <c:v>0.11636691514667305</c:v>
                </c:pt>
                <c:pt idx="1995">
                  <c:v>0.11636691514667305</c:v>
                </c:pt>
                <c:pt idx="1996">
                  <c:v>0.11636691514667305</c:v>
                </c:pt>
                <c:pt idx="1997">
                  <c:v>0.11636691514667305</c:v>
                </c:pt>
                <c:pt idx="1998">
                  <c:v>0.11636691514667305</c:v>
                </c:pt>
                <c:pt idx="1999">
                  <c:v>0.11636691514667305</c:v>
                </c:pt>
                <c:pt idx="2000">
                  <c:v>0.11636691514667305</c:v>
                </c:pt>
                <c:pt idx="2001">
                  <c:v>0.11636691514667305</c:v>
                </c:pt>
                <c:pt idx="2002">
                  <c:v>0.11636691514667305</c:v>
                </c:pt>
                <c:pt idx="2003">
                  <c:v>0.11636691514667305</c:v>
                </c:pt>
                <c:pt idx="2004">
                  <c:v>0.11636691514667305</c:v>
                </c:pt>
                <c:pt idx="2005">
                  <c:v>0.11636691514667305</c:v>
                </c:pt>
                <c:pt idx="2006">
                  <c:v>0.11636691514667305</c:v>
                </c:pt>
                <c:pt idx="2007">
                  <c:v>0.11636691514667305</c:v>
                </c:pt>
                <c:pt idx="2008">
                  <c:v>0.11636691514667305</c:v>
                </c:pt>
                <c:pt idx="2009">
                  <c:v>0.11636691514667305</c:v>
                </c:pt>
                <c:pt idx="2010">
                  <c:v>0.11636691514667305</c:v>
                </c:pt>
                <c:pt idx="2011">
                  <c:v>0.11636691514667305</c:v>
                </c:pt>
                <c:pt idx="2012">
                  <c:v>0.11636691514667305</c:v>
                </c:pt>
                <c:pt idx="2013">
                  <c:v>0.11636691514667305</c:v>
                </c:pt>
                <c:pt idx="2014">
                  <c:v>0.11636691514667305</c:v>
                </c:pt>
                <c:pt idx="2015">
                  <c:v>0.11636691514667305</c:v>
                </c:pt>
                <c:pt idx="2016">
                  <c:v>0.11636691514667305</c:v>
                </c:pt>
                <c:pt idx="2017">
                  <c:v>0.11636691514667305</c:v>
                </c:pt>
                <c:pt idx="2018">
                  <c:v>0.11636691514667305</c:v>
                </c:pt>
                <c:pt idx="2019">
                  <c:v>0.11636691514667305</c:v>
                </c:pt>
                <c:pt idx="2020">
                  <c:v>0.11636691514667305</c:v>
                </c:pt>
                <c:pt idx="2021">
                  <c:v>0.11636691514667305</c:v>
                </c:pt>
                <c:pt idx="2022">
                  <c:v>0.11636691514667305</c:v>
                </c:pt>
                <c:pt idx="2023">
                  <c:v>0.11636691514667305</c:v>
                </c:pt>
                <c:pt idx="2024">
                  <c:v>0.11636691514667305</c:v>
                </c:pt>
                <c:pt idx="2025">
                  <c:v>0.11636691514667305</c:v>
                </c:pt>
                <c:pt idx="2026">
                  <c:v>0.11636691514667305</c:v>
                </c:pt>
                <c:pt idx="2027">
                  <c:v>0.11636691514667305</c:v>
                </c:pt>
                <c:pt idx="2028">
                  <c:v>0.11636691514667305</c:v>
                </c:pt>
                <c:pt idx="2029">
                  <c:v>0.11636691514667305</c:v>
                </c:pt>
                <c:pt idx="2030">
                  <c:v>0.11636691514667305</c:v>
                </c:pt>
                <c:pt idx="2031">
                  <c:v>0.11636691514667305</c:v>
                </c:pt>
                <c:pt idx="2032">
                  <c:v>0.11636691514667305</c:v>
                </c:pt>
                <c:pt idx="2033">
                  <c:v>0.11636691514667305</c:v>
                </c:pt>
                <c:pt idx="2034">
                  <c:v>0.11636691514667305</c:v>
                </c:pt>
                <c:pt idx="2035">
                  <c:v>0.11636691514667305</c:v>
                </c:pt>
                <c:pt idx="2036">
                  <c:v>0.11636691514667305</c:v>
                </c:pt>
                <c:pt idx="2037">
                  <c:v>0.11636691514667305</c:v>
                </c:pt>
                <c:pt idx="2038">
                  <c:v>0.11636691514667305</c:v>
                </c:pt>
                <c:pt idx="2039">
                  <c:v>0.11636691514667305</c:v>
                </c:pt>
                <c:pt idx="2040">
                  <c:v>0.11636691514667305</c:v>
                </c:pt>
                <c:pt idx="2041">
                  <c:v>0.11636691514667305</c:v>
                </c:pt>
                <c:pt idx="2042">
                  <c:v>0.11636691514667305</c:v>
                </c:pt>
                <c:pt idx="2043">
                  <c:v>0.11636691514667305</c:v>
                </c:pt>
                <c:pt idx="2044">
                  <c:v>0.11636691514667305</c:v>
                </c:pt>
                <c:pt idx="2045">
                  <c:v>0.11636691514667305</c:v>
                </c:pt>
                <c:pt idx="2046">
                  <c:v>0.11636691514667305</c:v>
                </c:pt>
                <c:pt idx="2047">
                  <c:v>0.11636691514667305</c:v>
                </c:pt>
                <c:pt idx="2048">
                  <c:v>0.11636691514667305</c:v>
                </c:pt>
                <c:pt idx="2049">
                  <c:v>0.11636691514667305</c:v>
                </c:pt>
                <c:pt idx="2050">
                  <c:v>0.11636691514667305</c:v>
                </c:pt>
                <c:pt idx="2051">
                  <c:v>0.11636691514667305</c:v>
                </c:pt>
                <c:pt idx="2052">
                  <c:v>0.11636691514667305</c:v>
                </c:pt>
                <c:pt idx="2053">
                  <c:v>0.11636691514667305</c:v>
                </c:pt>
                <c:pt idx="2054">
                  <c:v>0.11636691514667305</c:v>
                </c:pt>
                <c:pt idx="2055">
                  <c:v>0.11636691514667305</c:v>
                </c:pt>
                <c:pt idx="2056">
                  <c:v>0.11636691514667305</c:v>
                </c:pt>
                <c:pt idx="2057">
                  <c:v>0.11636691514667305</c:v>
                </c:pt>
                <c:pt idx="2058">
                  <c:v>0.11636691514667305</c:v>
                </c:pt>
                <c:pt idx="2059">
                  <c:v>0.11636691514667305</c:v>
                </c:pt>
                <c:pt idx="2060">
                  <c:v>0.11636691514667305</c:v>
                </c:pt>
                <c:pt idx="2061">
                  <c:v>0.11636691514667305</c:v>
                </c:pt>
                <c:pt idx="2062">
                  <c:v>0.11636691514667305</c:v>
                </c:pt>
                <c:pt idx="2063">
                  <c:v>0.11636691514667305</c:v>
                </c:pt>
                <c:pt idx="2064">
                  <c:v>0.11636691514667305</c:v>
                </c:pt>
                <c:pt idx="2065">
                  <c:v>0.11636691514667305</c:v>
                </c:pt>
                <c:pt idx="2066">
                  <c:v>0.11636691514667305</c:v>
                </c:pt>
                <c:pt idx="2067">
                  <c:v>0.11636691514667305</c:v>
                </c:pt>
                <c:pt idx="2068">
                  <c:v>0.11636691514667305</c:v>
                </c:pt>
                <c:pt idx="2069">
                  <c:v>0.11636691514667305</c:v>
                </c:pt>
                <c:pt idx="2070">
                  <c:v>0.11636691514667305</c:v>
                </c:pt>
                <c:pt idx="2071">
                  <c:v>0.11636691514667305</c:v>
                </c:pt>
                <c:pt idx="2072">
                  <c:v>0.11636691514667305</c:v>
                </c:pt>
                <c:pt idx="2073">
                  <c:v>0.11636691514667305</c:v>
                </c:pt>
                <c:pt idx="2074">
                  <c:v>0.11636691514667305</c:v>
                </c:pt>
                <c:pt idx="2075">
                  <c:v>0.11636691514667305</c:v>
                </c:pt>
                <c:pt idx="2076">
                  <c:v>0.11636691514667305</c:v>
                </c:pt>
                <c:pt idx="2077">
                  <c:v>0.11636691514667305</c:v>
                </c:pt>
                <c:pt idx="2078">
                  <c:v>0.11636691514667305</c:v>
                </c:pt>
                <c:pt idx="2079">
                  <c:v>0.11636691514667305</c:v>
                </c:pt>
                <c:pt idx="2080">
                  <c:v>0.11636691514667305</c:v>
                </c:pt>
                <c:pt idx="2081">
                  <c:v>0.11636691514667305</c:v>
                </c:pt>
                <c:pt idx="2082">
                  <c:v>0.11636691514667305</c:v>
                </c:pt>
                <c:pt idx="2083">
                  <c:v>0.11636691514667305</c:v>
                </c:pt>
                <c:pt idx="2084">
                  <c:v>0.11636691514667305</c:v>
                </c:pt>
                <c:pt idx="2085">
                  <c:v>0.11636691514667305</c:v>
                </c:pt>
                <c:pt idx="2086">
                  <c:v>0.11636691514667305</c:v>
                </c:pt>
                <c:pt idx="2087">
                  <c:v>0.11636691514667305</c:v>
                </c:pt>
                <c:pt idx="2088">
                  <c:v>0.11636691514667305</c:v>
                </c:pt>
                <c:pt idx="2089">
                  <c:v>0.11636691514667305</c:v>
                </c:pt>
                <c:pt idx="2090">
                  <c:v>0.11636691514667305</c:v>
                </c:pt>
                <c:pt idx="2091">
                  <c:v>0.11636691514667305</c:v>
                </c:pt>
                <c:pt idx="2092">
                  <c:v>0.11636691514667305</c:v>
                </c:pt>
                <c:pt idx="2093">
                  <c:v>0.11636691514667305</c:v>
                </c:pt>
                <c:pt idx="2094">
                  <c:v>0.11636691514667305</c:v>
                </c:pt>
                <c:pt idx="2095">
                  <c:v>0.11636691514667305</c:v>
                </c:pt>
                <c:pt idx="2096">
                  <c:v>0.11636691514667305</c:v>
                </c:pt>
                <c:pt idx="2097">
                  <c:v>0.11636691514667305</c:v>
                </c:pt>
                <c:pt idx="2098">
                  <c:v>0.11636691514667305</c:v>
                </c:pt>
                <c:pt idx="2099">
                  <c:v>0.11636691514667305</c:v>
                </c:pt>
                <c:pt idx="2100">
                  <c:v>0.11636691514667305</c:v>
                </c:pt>
                <c:pt idx="2101">
                  <c:v>0.11636691514667305</c:v>
                </c:pt>
                <c:pt idx="2102">
                  <c:v>0.11636691514667305</c:v>
                </c:pt>
                <c:pt idx="2103">
                  <c:v>0.11636691514667305</c:v>
                </c:pt>
                <c:pt idx="2104">
                  <c:v>0.11636691514667305</c:v>
                </c:pt>
                <c:pt idx="2105">
                  <c:v>0.11636691514667305</c:v>
                </c:pt>
                <c:pt idx="2106">
                  <c:v>0.11636691514667305</c:v>
                </c:pt>
                <c:pt idx="2107">
                  <c:v>0.11636691514667305</c:v>
                </c:pt>
                <c:pt idx="2108">
                  <c:v>0.11636691514667305</c:v>
                </c:pt>
                <c:pt idx="2109">
                  <c:v>0.11636691514667305</c:v>
                </c:pt>
                <c:pt idx="2110">
                  <c:v>0.11636691514667305</c:v>
                </c:pt>
                <c:pt idx="2111">
                  <c:v>0.11636691514667305</c:v>
                </c:pt>
                <c:pt idx="2112">
                  <c:v>0.11636691514667305</c:v>
                </c:pt>
                <c:pt idx="2113">
                  <c:v>0.11636691514667305</c:v>
                </c:pt>
                <c:pt idx="2114">
                  <c:v>0.11636691514667305</c:v>
                </c:pt>
                <c:pt idx="2115">
                  <c:v>0.11636691514667305</c:v>
                </c:pt>
                <c:pt idx="2116">
                  <c:v>0.11636691514667305</c:v>
                </c:pt>
                <c:pt idx="2117">
                  <c:v>0.11636691514667305</c:v>
                </c:pt>
                <c:pt idx="2118">
                  <c:v>0.11636691514667305</c:v>
                </c:pt>
                <c:pt idx="2119">
                  <c:v>0.11636691514667305</c:v>
                </c:pt>
                <c:pt idx="2120">
                  <c:v>0.11636691514667305</c:v>
                </c:pt>
                <c:pt idx="2121">
                  <c:v>0.11636691514667305</c:v>
                </c:pt>
                <c:pt idx="2122">
                  <c:v>0.11636691514667305</c:v>
                </c:pt>
                <c:pt idx="2123">
                  <c:v>0.11636691514667305</c:v>
                </c:pt>
                <c:pt idx="2124">
                  <c:v>0.11636691514667305</c:v>
                </c:pt>
                <c:pt idx="2125">
                  <c:v>0.11636691514667305</c:v>
                </c:pt>
                <c:pt idx="2126">
                  <c:v>0.11636691514667305</c:v>
                </c:pt>
                <c:pt idx="2127">
                  <c:v>0.11636691514667305</c:v>
                </c:pt>
                <c:pt idx="2128">
                  <c:v>0.11636691514667305</c:v>
                </c:pt>
                <c:pt idx="2129">
                  <c:v>0.11636691514667305</c:v>
                </c:pt>
                <c:pt idx="2130">
                  <c:v>0.11636691514667305</c:v>
                </c:pt>
                <c:pt idx="2131">
                  <c:v>0.11636691514667305</c:v>
                </c:pt>
                <c:pt idx="2132">
                  <c:v>0.11636691514667305</c:v>
                </c:pt>
                <c:pt idx="2133">
                  <c:v>0.11636691514667305</c:v>
                </c:pt>
                <c:pt idx="2134">
                  <c:v>0.11636691514667305</c:v>
                </c:pt>
                <c:pt idx="2135">
                  <c:v>0.11636691514667305</c:v>
                </c:pt>
                <c:pt idx="2136">
                  <c:v>0.11636691514667305</c:v>
                </c:pt>
                <c:pt idx="2137">
                  <c:v>0.11636691514667305</c:v>
                </c:pt>
                <c:pt idx="2138">
                  <c:v>0.11636691514667305</c:v>
                </c:pt>
                <c:pt idx="2139">
                  <c:v>0.11636691514667305</c:v>
                </c:pt>
                <c:pt idx="2140">
                  <c:v>0.11636691514667305</c:v>
                </c:pt>
                <c:pt idx="2141">
                  <c:v>0.11636691514667305</c:v>
                </c:pt>
                <c:pt idx="2142">
                  <c:v>0.11636691514667305</c:v>
                </c:pt>
                <c:pt idx="2143">
                  <c:v>0.11636691514667305</c:v>
                </c:pt>
                <c:pt idx="2144">
                  <c:v>0.11636691514667305</c:v>
                </c:pt>
                <c:pt idx="2145">
                  <c:v>0.11636691514667305</c:v>
                </c:pt>
                <c:pt idx="2146">
                  <c:v>0.11636691514667305</c:v>
                </c:pt>
                <c:pt idx="2147">
                  <c:v>0.11636691514667305</c:v>
                </c:pt>
                <c:pt idx="2148">
                  <c:v>0.11636691514667305</c:v>
                </c:pt>
                <c:pt idx="2149">
                  <c:v>0.11636691514667305</c:v>
                </c:pt>
                <c:pt idx="2150">
                  <c:v>0.11636691514667305</c:v>
                </c:pt>
                <c:pt idx="2151">
                  <c:v>0.11636691514667305</c:v>
                </c:pt>
                <c:pt idx="2152">
                  <c:v>0.11636691514667305</c:v>
                </c:pt>
                <c:pt idx="2153">
                  <c:v>0.11636691514667305</c:v>
                </c:pt>
                <c:pt idx="2154">
                  <c:v>0.11636691514667305</c:v>
                </c:pt>
                <c:pt idx="2155">
                  <c:v>0.11636691514667305</c:v>
                </c:pt>
                <c:pt idx="2156">
                  <c:v>0.11636691514667305</c:v>
                </c:pt>
                <c:pt idx="2157">
                  <c:v>0.11636691514667305</c:v>
                </c:pt>
                <c:pt idx="2158">
                  <c:v>0.11636691514667305</c:v>
                </c:pt>
                <c:pt idx="2159">
                  <c:v>0.11636691514667305</c:v>
                </c:pt>
                <c:pt idx="2160">
                  <c:v>0.11636691514667305</c:v>
                </c:pt>
                <c:pt idx="2161">
                  <c:v>0.11636691514667305</c:v>
                </c:pt>
                <c:pt idx="2162">
                  <c:v>0.11636691514667305</c:v>
                </c:pt>
                <c:pt idx="2163">
                  <c:v>0.11636691514667305</c:v>
                </c:pt>
                <c:pt idx="2164">
                  <c:v>0.11636691514667305</c:v>
                </c:pt>
                <c:pt idx="2165">
                  <c:v>0.11636691514667305</c:v>
                </c:pt>
                <c:pt idx="2166">
                  <c:v>0.11636691514667305</c:v>
                </c:pt>
                <c:pt idx="2167">
                  <c:v>0.11636691514667305</c:v>
                </c:pt>
                <c:pt idx="2168">
                  <c:v>0.11636691514667305</c:v>
                </c:pt>
                <c:pt idx="2169">
                  <c:v>0.11636691514667305</c:v>
                </c:pt>
                <c:pt idx="2170">
                  <c:v>0.11636691514667305</c:v>
                </c:pt>
                <c:pt idx="2171">
                  <c:v>0.11636691514667305</c:v>
                </c:pt>
                <c:pt idx="2172">
                  <c:v>0.11636691514667305</c:v>
                </c:pt>
                <c:pt idx="2173">
                  <c:v>0.11636691514667305</c:v>
                </c:pt>
                <c:pt idx="2174">
                  <c:v>0.11636691514667305</c:v>
                </c:pt>
                <c:pt idx="2175">
                  <c:v>0.11636691514667305</c:v>
                </c:pt>
                <c:pt idx="2176">
                  <c:v>0.11636691514667305</c:v>
                </c:pt>
                <c:pt idx="2177">
                  <c:v>0.11636691514667305</c:v>
                </c:pt>
                <c:pt idx="2178">
                  <c:v>0.11636691514667305</c:v>
                </c:pt>
                <c:pt idx="2179">
                  <c:v>0.11636691514667305</c:v>
                </c:pt>
                <c:pt idx="2180">
                  <c:v>0.11636691514667305</c:v>
                </c:pt>
                <c:pt idx="2181">
                  <c:v>0.11636691514667305</c:v>
                </c:pt>
                <c:pt idx="2182">
                  <c:v>0.11636691514667305</c:v>
                </c:pt>
                <c:pt idx="2183">
                  <c:v>0.11636691514667305</c:v>
                </c:pt>
                <c:pt idx="2184">
                  <c:v>0.11636691514667305</c:v>
                </c:pt>
                <c:pt idx="2185">
                  <c:v>0.11636691514667305</c:v>
                </c:pt>
                <c:pt idx="2186">
                  <c:v>0.11636691514667305</c:v>
                </c:pt>
                <c:pt idx="2187">
                  <c:v>0.11636691514667305</c:v>
                </c:pt>
                <c:pt idx="2188">
                  <c:v>0.11636691514667305</c:v>
                </c:pt>
                <c:pt idx="2189">
                  <c:v>0.11636691514667305</c:v>
                </c:pt>
                <c:pt idx="2190">
                  <c:v>0.11636691514667305</c:v>
                </c:pt>
                <c:pt idx="2191">
                  <c:v>0.11636691514667305</c:v>
                </c:pt>
                <c:pt idx="2192">
                  <c:v>0.11636691514667305</c:v>
                </c:pt>
                <c:pt idx="2193">
                  <c:v>0.11636691514667305</c:v>
                </c:pt>
                <c:pt idx="2194">
                  <c:v>0.11636691514667305</c:v>
                </c:pt>
                <c:pt idx="2195">
                  <c:v>0.11636691514667305</c:v>
                </c:pt>
                <c:pt idx="2196">
                  <c:v>0.11636691514667305</c:v>
                </c:pt>
                <c:pt idx="2197">
                  <c:v>0.11636691514667305</c:v>
                </c:pt>
                <c:pt idx="2198">
                  <c:v>0.11636691514667305</c:v>
                </c:pt>
                <c:pt idx="2199">
                  <c:v>0.11636691514667305</c:v>
                </c:pt>
                <c:pt idx="2200">
                  <c:v>0.11636691514667305</c:v>
                </c:pt>
                <c:pt idx="2201">
                  <c:v>0.11636691514667305</c:v>
                </c:pt>
                <c:pt idx="2202">
                  <c:v>0.11636691514667305</c:v>
                </c:pt>
                <c:pt idx="2203">
                  <c:v>0.11636691514667305</c:v>
                </c:pt>
                <c:pt idx="2204">
                  <c:v>0.11636691514667305</c:v>
                </c:pt>
                <c:pt idx="2205">
                  <c:v>0.11636691514667305</c:v>
                </c:pt>
                <c:pt idx="2206">
                  <c:v>0.11636691514667305</c:v>
                </c:pt>
                <c:pt idx="2207">
                  <c:v>0.11636691514667305</c:v>
                </c:pt>
                <c:pt idx="2208">
                  <c:v>0.11636691514667305</c:v>
                </c:pt>
                <c:pt idx="2209">
                  <c:v>0.11636691514667305</c:v>
                </c:pt>
                <c:pt idx="2210">
                  <c:v>0.11636691514667305</c:v>
                </c:pt>
                <c:pt idx="2211">
                  <c:v>0.11636691514667305</c:v>
                </c:pt>
                <c:pt idx="2212">
                  <c:v>0.11636691514667305</c:v>
                </c:pt>
                <c:pt idx="2213">
                  <c:v>0.11636691514667305</c:v>
                </c:pt>
                <c:pt idx="2214">
                  <c:v>0.11636691514667305</c:v>
                </c:pt>
                <c:pt idx="2215">
                  <c:v>0.11636691514667305</c:v>
                </c:pt>
                <c:pt idx="2216">
                  <c:v>0.11636691514667305</c:v>
                </c:pt>
                <c:pt idx="2217">
                  <c:v>0.11636691514667305</c:v>
                </c:pt>
                <c:pt idx="2218">
                  <c:v>0.11636691514667305</c:v>
                </c:pt>
                <c:pt idx="2219">
                  <c:v>0.11636691514667305</c:v>
                </c:pt>
                <c:pt idx="2220">
                  <c:v>0.11636691514667305</c:v>
                </c:pt>
                <c:pt idx="2221">
                  <c:v>0.11636691514667305</c:v>
                </c:pt>
                <c:pt idx="2222">
                  <c:v>0.11636691514667305</c:v>
                </c:pt>
                <c:pt idx="2223">
                  <c:v>0.11636691514667305</c:v>
                </c:pt>
                <c:pt idx="2224">
                  <c:v>0.11636691514667305</c:v>
                </c:pt>
                <c:pt idx="2225">
                  <c:v>0.11636691514667305</c:v>
                </c:pt>
                <c:pt idx="2226">
                  <c:v>0.11636691514667305</c:v>
                </c:pt>
                <c:pt idx="2227">
                  <c:v>0.11636691514667305</c:v>
                </c:pt>
                <c:pt idx="2228">
                  <c:v>0.11636691514667305</c:v>
                </c:pt>
                <c:pt idx="2229">
                  <c:v>0.11636691514667305</c:v>
                </c:pt>
                <c:pt idx="2230">
                  <c:v>0.11636691514667305</c:v>
                </c:pt>
                <c:pt idx="2231">
                  <c:v>0.11636691514667305</c:v>
                </c:pt>
                <c:pt idx="2232">
                  <c:v>0.11636691514667305</c:v>
                </c:pt>
                <c:pt idx="2233">
                  <c:v>0.11636691514667305</c:v>
                </c:pt>
                <c:pt idx="2234">
                  <c:v>0.11636691514667305</c:v>
                </c:pt>
                <c:pt idx="2235">
                  <c:v>0.11636691514667305</c:v>
                </c:pt>
                <c:pt idx="2236">
                  <c:v>0.11636691514667305</c:v>
                </c:pt>
                <c:pt idx="2237">
                  <c:v>0.11636691514667305</c:v>
                </c:pt>
                <c:pt idx="2238">
                  <c:v>0.11636691514667305</c:v>
                </c:pt>
                <c:pt idx="2239">
                  <c:v>0.11636691514667305</c:v>
                </c:pt>
                <c:pt idx="2240">
                  <c:v>0.11636691514667305</c:v>
                </c:pt>
                <c:pt idx="2241">
                  <c:v>0.11636691514667305</c:v>
                </c:pt>
                <c:pt idx="2242">
                  <c:v>0.11636691514667305</c:v>
                </c:pt>
                <c:pt idx="2243">
                  <c:v>0.11636691514667305</c:v>
                </c:pt>
                <c:pt idx="2244">
                  <c:v>0.11636691514667305</c:v>
                </c:pt>
                <c:pt idx="2245">
                  <c:v>0.11636691514667305</c:v>
                </c:pt>
                <c:pt idx="2246">
                  <c:v>0.11636691514667305</c:v>
                </c:pt>
                <c:pt idx="2247">
                  <c:v>0.11636691514667305</c:v>
                </c:pt>
                <c:pt idx="2248">
                  <c:v>0.11636691514667305</c:v>
                </c:pt>
                <c:pt idx="2249">
                  <c:v>0.11636691514667305</c:v>
                </c:pt>
                <c:pt idx="2250">
                  <c:v>0.11636691514667305</c:v>
                </c:pt>
                <c:pt idx="2251">
                  <c:v>0.11636691514667305</c:v>
                </c:pt>
                <c:pt idx="2252">
                  <c:v>0.11636691514667305</c:v>
                </c:pt>
                <c:pt idx="2253">
                  <c:v>0.11636691514667305</c:v>
                </c:pt>
                <c:pt idx="2254">
                  <c:v>0.11636691514667305</c:v>
                </c:pt>
                <c:pt idx="2255">
                  <c:v>0.11636691514667305</c:v>
                </c:pt>
                <c:pt idx="2256">
                  <c:v>0.11636691514667305</c:v>
                </c:pt>
                <c:pt idx="2257">
                  <c:v>0.11636691514667305</c:v>
                </c:pt>
                <c:pt idx="2258">
                  <c:v>0.11636691514667305</c:v>
                </c:pt>
                <c:pt idx="2259">
                  <c:v>0.11636691514667305</c:v>
                </c:pt>
                <c:pt idx="2260">
                  <c:v>0.11636691514667305</c:v>
                </c:pt>
                <c:pt idx="2261">
                  <c:v>0.11636691514667305</c:v>
                </c:pt>
                <c:pt idx="2262">
                  <c:v>0.11636691514667305</c:v>
                </c:pt>
                <c:pt idx="2263">
                  <c:v>0.11636691514667305</c:v>
                </c:pt>
                <c:pt idx="2264">
                  <c:v>0.11636691514667305</c:v>
                </c:pt>
                <c:pt idx="2265">
                  <c:v>0.11636691514667305</c:v>
                </c:pt>
                <c:pt idx="2266">
                  <c:v>0.11636691514667305</c:v>
                </c:pt>
                <c:pt idx="2267">
                  <c:v>0.11636691514667305</c:v>
                </c:pt>
                <c:pt idx="2268">
                  <c:v>0.11636691514667305</c:v>
                </c:pt>
                <c:pt idx="2269">
                  <c:v>0.11636691514667305</c:v>
                </c:pt>
                <c:pt idx="2270">
                  <c:v>0.11636691514667305</c:v>
                </c:pt>
                <c:pt idx="2271">
                  <c:v>0.11636691514667305</c:v>
                </c:pt>
                <c:pt idx="2272">
                  <c:v>0.11636691514667305</c:v>
                </c:pt>
                <c:pt idx="2273">
                  <c:v>0.11636691514667305</c:v>
                </c:pt>
                <c:pt idx="2274">
                  <c:v>0.11636691514667305</c:v>
                </c:pt>
                <c:pt idx="2275">
                  <c:v>0.11636691514667305</c:v>
                </c:pt>
                <c:pt idx="2276">
                  <c:v>0.11636691514667305</c:v>
                </c:pt>
                <c:pt idx="2277">
                  <c:v>0.11636691514667305</c:v>
                </c:pt>
                <c:pt idx="2278">
                  <c:v>0.11636691514667305</c:v>
                </c:pt>
                <c:pt idx="2279">
                  <c:v>0.11636691514667305</c:v>
                </c:pt>
                <c:pt idx="2280">
                  <c:v>0.11636691514667305</c:v>
                </c:pt>
                <c:pt idx="2281">
                  <c:v>0.11636691514667305</c:v>
                </c:pt>
                <c:pt idx="2282">
                  <c:v>0.11636691514667305</c:v>
                </c:pt>
                <c:pt idx="2283">
                  <c:v>0.11636691514667305</c:v>
                </c:pt>
                <c:pt idx="2284">
                  <c:v>0.11636691514667305</c:v>
                </c:pt>
                <c:pt idx="2285">
                  <c:v>0.11636691514667305</c:v>
                </c:pt>
                <c:pt idx="2286">
                  <c:v>0.11636691514667305</c:v>
                </c:pt>
                <c:pt idx="2287">
                  <c:v>0.11636691514667305</c:v>
                </c:pt>
                <c:pt idx="2288">
                  <c:v>0.11636691514667305</c:v>
                </c:pt>
                <c:pt idx="2289">
                  <c:v>0.11636691514667305</c:v>
                </c:pt>
                <c:pt idx="2290">
                  <c:v>0.11636691514667305</c:v>
                </c:pt>
                <c:pt idx="2291">
                  <c:v>0.11636691514667305</c:v>
                </c:pt>
                <c:pt idx="2292">
                  <c:v>0.11636691514667305</c:v>
                </c:pt>
                <c:pt idx="2293">
                  <c:v>0.11636691514667305</c:v>
                </c:pt>
                <c:pt idx="2294">
                  <c:v>0.11636691514667305</c:v>
                </c:pt>
                <c:pt idx="2295">
                  <c:v>0.11636691514667305</c:v>
                </c:pt>
                <c:pt idx="2296">
                  <c:v>0.11636691514667305</c:v>
                </c:pt>
                <c:pt idx="2297">
                  <c:v>0.11636691514667305</c:v>
                </c:pt>
                <c:pt idx="2298">
                  <c:v>0.11636691514667305</c:v>
                </c:pt>
                <c:pt idx="2299">
                  <c:v>0.11636691514667305</c:v>
                </c:pt>
                <c:pt idx="2300">
                  <c:v>0.11636691514667305</c:v>
                </c:pt>
                <c:pt idx="2301">
                  <c:v>0.11636691514667305</c:v>
                </c:pt>
                <c:pt idx="2302">
                  <c:v>0.11636691514667305</c:v>
                </c:pt>
                <c:pt idx="2303">
                  <c:v>0.11636691514667305</c:v>
                </c:pt>
                <c:pt idx="2304">
                  <c:v>0.11636691514667305</c:v>
                </c:pt>
                <c:pt idx="2305">
                  <c:v>0.11636691514667305</c:v>
                </c:pt>
                <c:pt idx="2306">
                  <c:v>0.11636691514667305</c:v>
                </c:pt>
                <c:pt idx="2307">
                  <c:v>0.11636691514667305</c:v>
                </c:pt>
                <c:pt idx="2308">
                  <c:v>0.11636691514667305</c:v>
                </c:pt>
                <c:pt idx="2309">
                  <c:v>0.11636691514667305</c:v>
                </c:pt>
                <c:pt idx="2310">
                  <c:v>0.11636691514667305</c:v>
                </c:pt>
                <c:pt idx="2311">
                  <c:v>0.11636691514667305</c:v>
                </c:pt>
                <c:pt idx="2312">
                  <c:v>0.11636691514667305</c:v>
                </c:pt>
                <c:pt idx="2313">
                  <c:v>0.11636691514667305</c:v>
                </c:pt>
                <c:pt idx="2314">
                  <c:v>0.11636691514667305</c:v>
                </c:pt>
                <c:pt idx="2315">
                  <c:v>0.11636691514667305</c:v>
                </c:pt>
                <c:pt idx="2316">
                  <c:v>0.11636691514667305</c:v>
                </c:pt>
                <c:pt idx="2317">
                  <c:v>0.11636691514667305</c:v>
                </c:pt>
                <c:pt idx="2318">
                  <c:v>0.11636691514667305</c:v>
                </c:pt>
                <c:pt idx="2319">
                  <c:v>0.11636691514667305</c:v>
                </c:pt>
                <c:pt idx="2320">
                  <c:v>0.11636691514667305</c:v>
                </c:pt>
                <c:pt idx="2321">
                  <c:v>0.11636691514667305</c:v>
                </c:pt>
                <c:pt idx="2322">
                  <c:v>0.11636691514667305</c:v>
                </c:pt>
                <c:pt idx="2323">
                  <c:v>0.11636691514667305</c:v>
                </c:pt>
                <c:pt idx="2324">
                  <c:v>0.11636691514667305</c:v>
                </c:pt>
                <c:pt idx="2325">
                  <c:v>0.11636691514667305</c:v>
                </c:pt>
                <c:pt idx="2326">
                  <c:v>0.11636691514667305</c:v>
                </c:pt>
                <c:pt idx="2327">
                  <c:v>0.11636691514667305</c:v>
                </c:pt>
                <c:pt idx="2328">
                  <c:v>0.11636691514667305</c:v>
                </c:pt>
                <c:pt idx="2329">
                  <c:v>0.11636691514667305</c:v>
                </c:pt>
                <c:pt idx="2330">
                  <c:v>0.11636691514667305</c:v>
                </c:pt>
                <c:pt idx="2331">
                  <c:v>0.11636691514667305</c:v>
                </c:pt>
                <c:pt idx="2332">
                  <c:v>0.11636691514667305</c:v>
                </c:pt>
                <c:pt idx="2333">
                  <c:v>0.11636691514667305</c:v>
                </c:pt>
                <c:pt idx="2334">
                  <c:v>0.11636691514667305</c:v>
                </c:pt>
                <c:pt idx="2335">
                  <c:v>0.11636691514667305</c:v>
                </c:pt>
                <c:pt idx="2336">
                  <c:v>0.11636691514667305</c:v>
                </c:pt>
                <c:pt idx="2337">
                  <c:v>0.11636691514667305</c:v>
                </c:pt>
                <c:pt idx="2338">
                  <c:v>0.11636691514667305</c:v>
                </c:pt>
                <c:pt idx="2339">
                  <c:v>0.11636691514667305</c:v>
                </c:pt>
                <c:pt idx="2340">
                  <c:v>0.11636691514667305</c:v>
                </c:pt>
                <c:pt idx="2341">
                  <c:v>0.11636691514667305</c:v>
                </c:pt>
                <c:pt idx="2342">
                  <c:v>0.11636691514667305</c:v>
                </c:pt>
                <c:pt idx="2343">
                  <c:v>0.11636691514667305</c:v>
                </c:pt>
                <c:pt idx="2344">
                  <c:v>0.11636691514667305</c:v>
                </c:pt>
                <c:pt idx="2345">
                  <c:v>0.11636691514667305</c:v>
                </c:pt>
                <c:pt idx="2346">
                  <c:v>0.11636691514667305</c:v>
                </c:pt>
                <c:pt idx="2347">
                  <c:v>0.11636691514667305</c:v>
                </c:pt>
                <c:pt idx="2348">
                  <c:v>0.11636691514667305</c:v>
                </c:pt>
                <c:pt idx="2349">
                  <c:v>0.11636691514667305</c:v>
                </c:pt>
                <c:pt idx="2350">
                  <c:v>0.11636691514667305</c:v>
                </c:pt>
                <c:pt idx="2351">
                  <c:v>0.11636691514667305</c:v>
                </c:pt>
                <c:pt idx="2352">
                  <c:v>0.11636691514667305</c:v>
                </c:pt>
                <c:pt idx="2353">
                  <c:v>0.11636691514667305</c:v>
                </c:pt>
                <c:pt idx="2354">
                  <c:v>0.11636691514667305</c:v>
                </c:pt>
                <c:pt idx="2355">
                  <c:v>0.11636691514667305</c:v>
                </c:pt>
                <c:pt idx="2356">
                  <c:v>0.11636691514667305</c:v>
                </c:pt>
                <c:pt idx="2357">
                  <c:v>0.11636691514667305</c:v>
                </c:pt>
                <c:pt idx="2358">
                  <c:v>0.11636691514667305</c:v>
                </c:pt>
                <c:pt idx="2359">
                  <c:v>0.11636691514667305</c:v>
                </c:pt>
                <c:pt idx="2360">
                  <c:v>0.11636691514667305</c:v>
                </c:pt>
                <c:pt idx="2361">
                  <c:v>0.11636691514667305</c:v>
                </c:pt>
                <c:pt idx="2362">
                  <c:v>0.11636691514667305</c:v>
                </c:pt>
                <c:pt idx="2363">
                  <c:v>0.11636691514667305</c:v>
                </c:pt>
                <c:pt idx="2364">
                  <c:v>0.11636691514667305</c:v>
                </c:pt>
                <c:pt idx="2365">
                  <c:v>0.11636691514667305</c:v>
                </c:pt>
                <c:pt idx="2366">
                  <c:v>0.11636691514667305</c:v>
                </c:pt>
                <c:pt idx="2367">
                  <c:v>0.11636691514667305</c:v>
                </c:pt>
                <c:pt idx="2368">
                  <c:v>0.11636691514667305</c:v>
                </c:pt>
                <c:pt idx="2369">
                  <c:v>0.11636691514667305</c:v>
                </c:pt>
                <c:pt idx="2370">
                  <c:v>0.11636691514667305</c:v>
                </c:pt>
                <c:pt idx="2371">
                  <c:v>0.11636691514667305</c:v>
                </c:pt>
                <c:pt idx="2372">
                  <c:v>0.11636691514667305</c:v>
                </c:pt>
                <c:pt idx="2373">
                  <c:v>0.11636691514667305</c:v>
                </c:pt>
                <c:pt idx="2374">
                  <c:v>0.11636691514667305</c:v>
                </c:pt>
                <c:pt idx="2375">
                  <c:v>0.11636691514667305</c:v>
                </c:pt>
                <c:pt idx="2376">
                  <c:v>0.11636691514667305</c:v>
                </c:pt>
                <c:pt idx="2377">
                  <c:v>0.11636691514667305</c:v>
                </c:pt>
                <c:pt idx="2378">
                  <c:v>0.11636691514667305</c:v>
                </c:pt>
                <c:pt idx="2379">
                  <c:v>0.11636691514667305</c:v>
                </c:pt>
                <c:pt idx="2380">
                  <c:v>0.11636691514667305</c:v>
                </c:pt>
                <c:pt idx="2381">
                  <c:v>0.11636691514667305</c:v>
                </c:pt>
                <c:pt idx="2382">
                  <c:v>0.11636691514667305</c:v>
                </c:pt>
                <c:pt idx="2383">
                  <c:v>0.11636691514667305</c:v>
                </c:pt>
                <c:pt idx="2384">
                  <c:v>0.11636691514667305</c:v>
                </c:pt>
                <c:pt idx="2385">
                  <c:v>0.11636691514667305</c:v>
                </c:pt>
                <c:pt idx="2386">
                  <c:v>0.11636691514667305</c:v>
                </c:pt>
                <c:pt idx="2387">
                  <c:v>0.11636691514667305</c:v>
                </c:pt>
                <c:pt idx="2388">
                  <c:v>0.11636691514667305</c:v>
                </c:pt>
                <c:pt idx="2389">
                  <c:v>0.11636691514667305</c:v>
                </c:pt>
                <c:pt idx="2390">
                  <c:v>0.11636691514667305</c:v>
                </c:pt>
                <c:pt idx="2391">
                  <c:v>0.11636691514667305</c:v>
                </c:pt>
                <c:pt idx="2392">
                  <c:v>0.11636691514667305</c:v>
                </c:pt>
                <c:pt idx="2393">
                  <c:v>0.11636691514667305</c:v>
                </c:pt>
                <c:pt idx="2394">
                  <c:v>0.11636691514667305</c:v>
                </c:pt>
                <c:pt idx="2395">
                  <c:v>0.11636691514667305</c:v>
                </c:pt>
                <c:pt idx="2396">
                  <c:v>0.11636691514667305</c:v>
                </c:pt>
                <c:pt idx="2397">
                  <c:v>0.11636691514667305</c:v>
                </c:pt>
                <c:pt idx="2398">
                  <c:v>0.11636691514667305</c:v>
                </c:pt>
                <c:pt idx="2399">
                  <c:v>0.11636691514667305</c:v>
                </c:pt>
                <c:pt idx="2400">
                  <c:v>0.11636691514667305</c:v>
                </c:pt>
                <c:pt idx="2401">
                  <c:v>0.11636691514667305</c:v>
                </c:pt>
                <c:pt idx="2402">
                  <c:v>0.11636691514667305</c:v>
                </c:pt>
                <c:pt idx="2403">
                  <c:v>0.11636691514667305</c:v>
                </c:pt>
                <c:pt idx="2404">
                  <c:v>0.11636691514667305</c:v>
                </c:pt>
                <c:pt idx="2405">
                  <c:v>0.11636691514667305</c:v>
                </c:pt>
                <c:pt idx="2406">
                  <c:v>0.11636691514667305</c:v>
                </c:pt>
                <c:pt idx="2407">
                  <c:v>0.11636691514667305</c:v>
                </c:pt>
                <c:pt idx="2408">
                  <c:v>0.11636691514667305</c:v>
                </c:pt>
                <c:pt idx="2409">
                  <c:v>0.11636691514667305</c:v>
                </c:pt>
                <c:pt idx="2410">
                  <c:v>0.11636691514667305</c:v>
                </c:pt>
                <c:pt idx="2411">
                  <c:v>0.11636691514667305</c:v>
                </c:pt>
                <c:pt idx="2412">
                  <c:v>0.11636691514667305</c:v>
                </c:pt>
                <c:pt idx="2413">
                  <c:v>0.11636691514667305</c:v>
                </c:pt>
                <c:pt idx="2414">
                  <c:v>0.11636691514667305</c:v>
                </c:pt>
                <c:pt idx="2415">
                  <c:v>0.11636691514667305</c:v>
                </c:pt>
                <c:pt idx="2416">
                  <c:v>0.11636691514667305</c:v>
                </c:pt>
                <c:pt idx="2417">
                  <c:v>0.11636691514667305</c:v>
                </c:pt>
                <c:pt idx="2418">
                  <c:v>0.11636691514667305</c:v>
                </c:pt>
                <c:pt idx="2419">
                  <c:v>0.11636691514667305</c:v>
                </c:pt>
                <c:pt idx="2420">
                  <c:v>0.11636691514667305</c:v>
                </c:pt>
                <c:pt idx="2421">
                  <c:v>0.11636691514667305</c:v>
                </c:pt>
                <c:pt idx="2422">
                  <c:v>0.11636691514667305</c:v>
                </c:pt>
                <c:pt idx="2423">
                  <c:v>0.11636691514667305</c:v>
                </c:pt>
                <c:pt idx="2424">
                  <c:v>0.11636691514667305</c:v>
                </c:pt>
                <c:pt idx="2425">
                  <c:v>0.11636691514667305</c:v>
                </c:pt>
                <c:pt idx="2426">
                  <c:v>0.11636691514667305</c:v>
                </c:pt>
                <c:pt idx="2427">
                  <c:v>0.11636691514667305</c:v>
                </c:pt>
                <c:pt idx="2428">
                  <c:v>0.11636691514667305</c:v>
                </c:pt>
                <c:pt idx="2429">
                  <c:v>0.11636691514667305</c:v>
                </c:pt>
                <c:pt idx="2430">
                  <c:v>0.11636691514667305</c:v>
                </c:pt>
                <c:pt idx="2431">
                  <c:v>0.11636691514667305</c:v>
                </c:pt>
                <c:pt idx="2432">
                  <c:v>0.11636691514667305</c:v>
                </c:pt>
                <c:pt idx="2433">
                  <c:v>0.11636691514667305</c:v>
                </c:pt>
                <c:pt idx="2434">
                  <c:v>0.11636691514667305</c:v>
                </c:pt>
                <c:pt idx="2435">
                  <c:v>0.11636691514667305</c:v>
                </c:pt>
                <c:pt idx="2436">
                  <c:v>0.11636691514667305</c:v>
                </c:pt>
                <c:pt idx="2437">
                  <c:v>0.11636691514667305</c:v>
                </c:pt>
                <c:pt idx="2438">
                  <c:v>0.11636691514667305</c:v>
                </c:pt>
                <c:pt idx="2439">
                  <c:v>0.11636691514667305</c:v>
                </c:pt>
                <c:pt idx="2440">
                  <c:v>0.11636691514667305</c:v>
                </c:pt>
                <c:pt idx="2441">
                  <c:v>0.11636691514667305</c:v>
                </c:pt>
                <c:pt idx="2442">
                  <c:v>0.11636691514667305</c:v>
                </c:pt>
                <c:pt idx="2443">
                  <c:v>0.11636691514667305</c:v>
                </c:pt>
                <c:pt idx="2444">
                  <c:v>0.11636691514667305</c:v>
                </c:pt>
                <c:pt idx="2445">
                  <c:v>0.11636691514667305</c:v>
                </c:pt>
                <c:pt idx="2446">
                  <c:v>0.11636691514667305</c:v>
                </c:pt>
                <c:pt idx="2447">
                  <c:v>0.11636691514667305</c:v>
                </c:pt>
                <c:pt idx="2448">
                  <c:v>0.11636691514667305</c:v>
                </c:pt>
                <c:pt idx="2449">
                  <c:v>0.11636691514667305</c:v>
                </c:pt>
                <c:pt idx="2450">
                  <c:v>0.11636691514667305</c:v>
                </c:pt>
                <c:pt idx="2451">
                  <c:v>0.11636691514667305</c:v>
                </c:pt>
                <c:pt idx="2452">
                  <c:v>0.11636691514667305</c:v>
                </c:pt>
                <c:pt idx="2453">
                  <c:v>0.11636691514667305</c:v>
                </c:pt>
                <c:pt idx="2454">
                  <c:v>0.11636691514667305</c:v>
                </c:pt>
                <c:pt idx="2455">
                  <c:v>0.11636691514667305</c:v>
                </c:pt>
                <c:pt idx="2456">
                  <c:v>0.11636691514667305</c:v>
                </c:pt>
                <c:pt idx="2457">
                  <c:v>0.11636691514667305</c:v>
                </c:pt>
                <c:pt idx="2458">
                  <c:v>0.11636691514667305</c:v>
                </c:pt>
                <c:pt idx="2459">
                  <c:v>0.11636691514667305</c:v>
                </c:pt>
                <c:pt idx="2460">
                  <c:v>0.11636691514667305</c:v>
                </c:pt>
                <c:pt idx="2461">
                  <c:v>0.11636691514667305</c:v>
                </c:pt>
                <c:pt idx="2462">
                  <c:v>0.11636691514667305</c:v>
                </c:pt>
                <c:pt idx="2463">
                  <c:v>0.11636691514667305</c:v>
                </c:pt>
                <c:pt idx="2464">
                  <c:v>0.11636691514667305</c:v>
                </c:pt>
                <c:pt idx="2465">
                  <c:v>0.11636691514667305</c:v>
                </c:pt>
                <c:pt idx="2466">
                  <c:v>0.11636691514667305</c:v>
                </c:pt>
                <c:pt idx="2467">
                  <c:v>0.11636691514667305</c:v>
                </c:pt>
                <c:pt idx="2468">
                  <c:v>0.11636691514667305</c:v>
                </c:pt>
                <c:pt idx="2469">
                  <c:v>0.11636691514667305</c:v>
                </c:pt>
                <c:pt idx="2470">
                  <c:v>0.11636691514667305</c:v>
                </c:pt>
                <c:pt idx="2471">
                  <c:v>0.11636691514667305</c:v>
                </c:pt>
                <c:pt idx="2472">
                  <c:v>0.11636691514667305</c:v>
                </c:pt>
                <c:pt idx="2473">
                  <c:v>0.11636691514667305</c:v>
                </c:pt>
                <c:pt idx="2474">
                  <c:v>0.11636691514667305</c:v>
                </c:pt>
                <c:pt idx="2475">
                  <c:v>0.11636691514667305</c:v>
                </c:pt>
                <c:pt idx="2476">
                  <c:v>0.11636691514667305</c:v>
                </c:pt>
                <c:pt idx="2477">
                  <c:v>0.11636691514667305</c:v>
                </c:pt>
                <c:pt idx="2478">
                  <c:v>0.11636691514667305</c:v>
                </c:pt>
                <c:pt idx="2479">
                  <c:v>0.11636691514667305</c:v>
                </c:pt>
                <c:pt idx="2480">
                  <c:v>0.11636691514667305</c:v>
                </c:pt>
                <c:pt idx="2481">
                  <c:v>0.11636691514667305</c:v>
                </c:pt>
                <c:pt idx="2482">
                  <c:v>0.11636691514667305</c:v>
                </c:pt>
                <c:pt idx="2483">
                  <c:v>0.11636691514667305</c:v>
                </c:pt>
                <c:pt idx="2484">
                  <c:v>0.11636691514667305</c:v>
                </c:pt>
                <c:pt idx="2485">
                  <c:v>0.11636691514667305</c:v>
                </c:pt>
                <c:pt idx="2486">
                  <c:v>0.11636691514667305</c:v>
                </c:pt>
                <c:pt idx="2487">
                  <c:v>0.11636691514667305</c:v>
                </c:pt>
                <c:pt idx="2488">
                  <c:v>0.11636691514667305</c:v>
                </c:pt>
                <c:pt idx="2489">
                  <c:v>0.11636691514667305</c:v>
                </c:pt>
                <c:pt idx="2490">
                  <c:v>0.11636691514667305</c:v>
                </c:pt>
                <c:pt idx="2491">
                  <c:v>0.11636691514667305</c:v>
                </c:pt>
                <c:pt idx="2492">
                  <c:v>0.11636691514667305</c:v>
                </c:pt>
                <c:pt idx="2493">
                  <c:v>0.11636691514667305</c:v>
                </c:pt>
                <c:pt idx="2494">
                  <c:v>0.11636691514667305</c:v>
                </c:pt>
                <c:pt idx="2495">
                  <c:v>0.11636691514667305</c:v>
                </c:pt>
                <c:pt idx="2496">
                  <c:v>0.11636691514667305</c:v>
                </c:pt>
                <c:pt idx="2497">
                  <c:v>0.11636691514667305</c:v>
                </c:pt>
                <c:pt idx="2498">
                  <c:v>0.11636691514667305</c:v>
                </c:pt>
                <c:pt idx="2499">
                  <c:v>0.11636691514667305</c:v>
                </c:pt>
                <c:pt idx="2500">
                  <c:v>0.11636691514667305</c:v>
                </c:pt>
                <c:pt idx="2501">
                  <c:v>0.11636691514667305</c:v>
                </c:pt>
                <c:pt idx="2502">
                  <c:v>0.11636691514667305</c:v>
                </c:pt>
                <c:pt idx="2503">
                  <c:v>0.11636691514667305</c:v>
                </c:pt>
                <c:pt idx="2504">
                  <c:v>0.11636691514667305</c:v>
                </c:pt>
                <c:pt idx="2505">
                  <c:v>0.11636691514667305</c:v>
                </c:pt>
                <c:pt idx="2506">
                  <c:v>0.11636691514667305</c:v>
                </c:pt>
                <c:pt idx="2507">
                  <c:v>0.11636691514667305</c:v>
                </c:pt>
                <c:pt idx="2508">
                  <c:v>0.11636691514667305</c:v>
                </c:pt>
                <c:pt idx="2509">
                  <c:v>0.11636691514667305</c:v>
                </c:pt>
                <c:pt idx="2510">
                  <c:v>0.11636691514667305</c:v>
                </c:pt>
                <c:pt idx="2511">
                  <c:v>0.11636691514667305</c:v>
                </c:pt>
                <c:pt idx="2512">
                  <c:v>0.11636691514667305</c:v>
                </c:pt>
                <c:pt idx="2513">
                  <c:v>0.11636691514667305</c:v>
                </c:pt>
                <c:pt idx="2514">
                  <c:v>0.11636691514667305</c:v>
                </c:pt>
                <c:pt idx="2515">
                  <c:v>0.11636691514667305</c:v>
                </c:pt>
                <c:pt idx="2516">
                  <c:v>0.11636691514667305</c:v>
                </c:pt>
                <c:pt idx="2517">
                  <c:v>0.11636691514667305</c:v>
                </c:pt>
                <c:pt idx="2518">
                  <c:v>0.11636691514667305</c:v>
                </c:pt>
                <c:pt idx="2519">
                  <c:v>0.11636691514667305</c:v>
                </c:pt>
                <c:pt idx="2520">
                  <c:v>0.11636691514667305</c:v>
                </c:pt>
                <c:pt idx="2521">
                  <c:v>0.11636691514667305</c:v>
                </c:pt>
                <c:pt idx="2522">
                  <c:v>0.11636691514667305</c:v>
                </c:pt>
                <c:pt idx="2523">
                  <c:v>0.11636691514667305</c:v>
                </c:pt>
                <c:pt idx="2524">
                  <c:v>0.11636691514667305</c:v>
                </c:pt>
                <c:pt idx="2525">
                  <c:v>0.11636691514667305</c:v>
                </c:pt>
                <c:pt idx="2526">
                  <c:v>0.11636691514667305</c:v>
                </c:pt>
                <c:pt idx="2527">
                  <c:v>0.11636691514667305</c:v>
                </c:pt>
                <c:pt idx="2528">
                  <c:v>0.11636691514667305</c:v>
                </c:pt>
                <c:pt idx="2529">
                  <c:v>0.11636691514667305</c:v>
                </c:pt>
                <c:pt idx="2530">
                  <c:v>0.11636691514667305</c:v>
                </c:pt>
                <c:pt idx="2531">
                  <c:v>0.11636691514667305</c:v>
                </c:pt>
                <c:pt idx="2532">
                  <c:v>0.11636691514667305</c:v>
                </c:pt>
                <c:pt idx="2533">
                  <c:v>0.11636691514667305</c:v>
                </c:pt>
                <c:pt idx="2534">
                  <c:v>0.11636691514667305</c:v>
                </c:pt>
                <c:pt idx="2535">
                  <c:v>0.11636691514667305</c:v>
                </c:pt>
                <c:pt idx="2536">
                  <c:v>0.11636691514667305</c:v>
                </c:pt>
                <c:pt idx="2537">
                  <c:v>0.11636691514667305</c:v>
                </c:pt>
                <c:pt idx="2538">
                  <c:v>0.11636691514667305</c:v>
                </c:pt>
                <c:pt idx="2539">
                  <c:v>0.11636691514667305</c:v>
                </c:pt>
                <c:pt idx="2540">
                  <c:v>0.11636691514667305</c:v>
                </c:pt>
                <c:pt idx="2541">
                  <c:v>0.11636691514667305</c:v>
                </c:pt>
                <c:pt idx="2542">
                  <c:v>0.11636691514667305</c:v>
                </c:pt>
                <c:pt idx="2543">
                  <c:v>0.11636691514667305</c:v>
                </c:pt>
                <c:pt idx="2544">
                  <c:v>0.11636691514667305</c:v>
                </c:pt>
                <c:pt idx="2545">
                  <c:v>0.11636691514667305</c:v>
                </c:pt>
                <c:pt idx="2546">
                  <c:v>0.11636691514667305</c:v>
                </c:pt>
                <c:pt idx="2547">
                  <c:v>0.11636691514667305</c:v>
                </c:pt>
                <c:pt idx="2548">
                  <c:v>0.11636691514667305</c:v>
                </c:pt>
                <c:pt idx="2549">
                  <c:v>0.11636691514667305</c:v>
                </c:pt>
                <c:pt idx="2550">
                  <c:v>0.11636691514667305</c:v>
                </c:pt>
                <c:pt idx="2551">
                  <c:v>0.11636691514667305</c:v>
                </c:pt>
                <c:pt idx="2552">
                  <c:v>0.11636691514667305</c:v>
                </c:pt>
                <c:pt idx="2553">
                  <c:v>0.11636691514667305</c:v>
                </c:pt>
                <c:pt idx="2554">
                  <c:v>0.11636691514667305</c:v>
                </c:pt>
                <c:pt idx="2555">
                  <c:v>0.11636691514667305</c:v>
                </c:pt>
                <c:pt idx="2556">
                  <c:v>0.11636691514667305</c:v>
                </c:pt>
                <c:pt idx="2557">
                  <c:v>0.11636691514667305</c:v>
                </c:pt>
                <c:pt idx="2558">
                  <c:v>0.11636691514667305</c:v>
                </c:pt>
                <c:pt idx="2559">
                  <c:v>0.11636691514667305</c:v>
                </c:pt>
                <c:pt idx="2560">
                  <c:v>0.11636691514667305</c:v>
                </c:pt>
                <c:pt idx="2561">
                  <c:v>0.11636691514667305</c:v>
                </c:pt>
                <c:pt idx="2562">
                  <c:v>0.11636691514667305</c:v>
                </c:pt>
                <c:pt idx="2563">
                  <c:v>0.11636691514667305</c:v>
                </c:pt>
                <c:pt idx="2564">
                  <c:v>0.11636691514667305</c:v>
                </c:pt>
                <c:pt idx="2565">
                  <c:v>0.11636691514667305</c:v>
                </c:pt>
                <c:pt idx="2566">
                  <c:v>0.11636691514667305</c:v>
                </c:pt>
                <c:pt idx="2567">
                  <c:v>0.11636691514667305</c:v>
                </c:pt>
                <c:pt idx="2568">
                  <c:v>0.11636691514667305</c:v>
                </c:pt>
                <c:pt idx="2569">
                  <c:v>0.11636691514667305</c:v>
                </c:pt>
                <c:pt idx="2570">
                  <c:v>0.11636691514667305</c:v>
                </c:pt>
                <c:pt idx="2571">
                  <c:v>0.11636691514667305</c:v>
                </c:pt>
                <c:pt idx="2572">
                  <c:v>0.11636691514667305</c:v>
                </c:pt>
                <c:pt idx="2573">
                  <c:v>0.11636691514667305</c:v>
                </c:pt>
                <c:pt idx="2574">
                  <c:v>0.11636691514667305</c:v>
                </c:pt>
                <c:pt idx="2575">
                  <c:v>0.11636691514667305</c:v>
                </c:pt>
                <c:pt idx="2576">
                  <c:v>0.11636691514667305</c:v>
                </c:pt>
                <c:pt idx="2577">
                  <c:v>0.11636691514667305</c:v>
                </c:pt>
                <c:pt idx="2578">
                  <c:v>0.11636691514667305</c:v>
                </c:pt>
                <c:pt idx="2579">
                  <c:v>0.11636691514667305</c:v>
                </c:pt>
                <c:pt idx="2580">
                  <c:v>0.11636691514667305</c:v>
                </c:pt>
                <c:pt idx="2581">
                  <c:v>0.11636691514667305</c:v>
                </c:pt>
                <c:pt idx="2582">
                  <c:v>0.11636691514667305</c:v>
                </c:pt>
                <c:pt idx="2583">
                  <c:v>0.11636691514667305</c:v>
                </c:pt>
                <c:pt idx="2584">
                  <c:v>0.11636691514667305</c:v>
                </c:pt>
                <c:pt idx="2585">
                  <c:v>0.11636691514667305</c:v>
                </c:pt>
                <c:pt idx="2586">
                  <c:v>0.11636691514667305</c:v>
                </c:pt>
                <c:pt idx="2587">
                  <c:v>0.11636691514667305</c:v>
                </c:pt>
                <c:pt idx="2588">
                  <c:v>0.11636691514667305</c:v>
                </c:pt>
                <c:pt idx="2589">
                  <c:v>0.11636691514667305</c:v>
                </c:pt>
                <c:pt idx="2590">
                  <c:v>0.11636691514667305</c:v>
                </c:pt>
                <c:pt idx="2591">
                  <c:v>0.11636691514667305</c:v>
                </c:pt>
                <c:pt idx="2592">
                  <c:v>0.11636691514667305</c:v>
                </c:pt>
                <c:pt idx="2593">
                  <c:v>0.11636691514667305</c:v>
                </c:pt>
                <c:pt idx="2594">
                  <c:v>0.11636691514667305</c:v>
                </c:pt>
                <c:pt idx="2595">
                  <c:v>0.11636691514667305</c:v>
                </c:pt>
                <c:pt idx="2596">
                  <c:v>0.11636691514667305</c:v>
                </c:pt>
                <c:pt idx="2597">
                  <c:v>0.11636691514667305</c:v>
                </c:pt>
                <c:pt idx="2598">
                  <c:v>0.11636691514667305</c:v>
                </c:pt>
                <c:pt idx="2599">
                  <c:v>0.11636691514667305</c:v>
                </c:pt>
                <c:pt idx="2600">
                  <c:v>0.11636691514667305</c:v>
                </c:pt>
                <c:pt idx="2601">
                  <c:v>0.11636691514667305</c:v>
                </c:pt>
                <c:pt idx="2602">
                  <c:v>0.11636691514667305</c:v>
                </c:pt>
                <c:pt idx="2603">
                  <c:v>0.11636691514667305</c:v>
                </c:pt>
                <c:pt idx="2604">
                  <c:v>0.11636691514667305</c:v>
                </c:pt>
                <c:pt idx="2605">
                  <c:v>0.11636691514667305</c:v>
                </c:pt>
                <c:pt idx="2606">
                  <c:v>0.11636691514667305</c:v>
                </c:pt>
                <c:pt idx="2607">
                  <c:v>0.11636691514667305</c:v>
                </c:pt>
                <c:pt idx="2608">
                  <c:v>0.11636691514667305</c:v>
                </c:pt>
                <c:pt idx="2609">
                  <c:v>0.11636691514667305</c:v>
                </c:pt>
                <c:pt idx="2610">
                  <c:v>0.11636691514667305</c:v>
                </c:pt>
                <c:pt idx="2611">
                  <c:v>0.11636691514667305</c:v>
                </c:pt>
                <c:pt idx="2612">
                  <c:v>0.11636691514667305</c:v>
                </c:pt>
                <c:pt idx="2613">
                  <c:v>0.11636691514667305</c:v>
                </c:pt>
                <c:pt idx="2614">
                  <c:v>0.11636691514667305</c:v>
                </c:pt>
                <c:pt idx="2615">
                  <c:v>0.11636691514667305</c:v>
                </c:pt>
                <c:pt idx="2616">
                  <c:v>0.11636691514667305</c:v>
                </c:pt>
                <c:pt idx="2617">
                  <c:v>0.11636691514667305</c:v>
                </c:pt>
                <c:pt idx="2618">
                  <c:v>0.11636691514667305</c:v>
                </c:pt>
                <c:pt idx="2619">
                  <c:v>0.11636691514667305</c:v>
                </c:pt>
                <c:pt idx="2620">
                  <c:v>0.11636691514667305</c:v>
                </c:pt>
                <c:pt idx="2621">
                  <c:v>0.11636691514667305</c:v>
                </c:pt>
                <c:pt idx="2622">
                  <c:v>0.11636691514667305</c:v>
                </c:pt>
                <c:pt idx="2623">
                  <c:v>0.11636691514667305</c:v>
                </c:pt>
                <c:pt idx="2624">
                  <c:v>0.11636691514667305</c:v>
                </c:pt>
                <c:pt idx="2625">
                  <c:v>0.11636691514667305</c:v>
                </c:pt>
                <c:pt idx="2626">
                  <c:v>0.11636691514667305</c:v>
                </c:pt>
                <c:pt idx="2627">
                  <c:v>0.11636691514667305</c:v>
                </c:pt>
                <c:pt idx="2628">
                  <c:v>0.11636691514667305</c:v>
                </c:pt>
                <c:pt idx="2629">
                  <c:v>0.11636691514667305</c:v>
                </c:pt>
                <c:pt idx="2630">
                  <c:v>0.11636691514667305</c:v>
                </c:pt>
                <c:pt idx="2631">
                  <c:v>0.11636691514667305</c:v>
                </c:pt>
                <c:pt idx="2632">
                  <c:v>0.11636691514667305</c:v>
                </c:pt>
                <c:pt idx="2633">
                  <c:v>0.11636691514667305</c:v>
                </c:pt>
                <c:pt idx="2634">
                  <c:v>0.11636691514667305</c:v>
                </c:pt>
                <c:pt idx="2635">
                  <c:v>0.11636691514667305</c:v>
                </c:pt>
                <c:pt idx="2636">
                  <c:v>0.11636691514667305</c:v>
                </c:pt>
                <c:pt idx="2637">
                  <c:v>0.11636691514667305</c:v>
                </c:pt>
                <c:pt idx="2638">
                  <c:v>0.11636691514667305</c:v>
                </c:pt>
                <c:pt idx="2639">
                  <c:v>0.11636691514667305</c:v>
                </c:pt>
                <c:pt idx="2640">
                  <c:v>0.11636691514667305</c:v>
                </c:pt>
                <c:pt idx="2641">
                  <c:v>0.11636691514667305</c:v>
                </c:pt>
                <c:pt idx="2642">
                  <c:v>0.11636691514667305</c:v>
                </c:pt>
                <c:pt idx="2643">
                  <c:v>0.11636691514667305</c:v>
                </c:pt>
                <c:pt idx="2644">
                  <c:v>0.11636691514667305</c:v>
                </c:pt>
                <c:pt idx="2645">
                  <c:v>0.11636691514667305</c:v>
                </c:pt>
                <c:pt idx="2646">
                  <c:v>0.11636691514667305</c:v>
                </c:pt>
                <c:pt idx="2647">
                  <c:v>0.11636691514667305</c:v>
                </c:pt>
                <c:pt idx="2648">
                  <c:v>0.11636691514667305</c:v>
                </c:pt>
                <c:pt idx="2649">
                  <c:v>0.11636691514667305</c:v>
                </c:pt>
                <c:pt idx="2650">
                  <c:v>0.11636691514667305</c:v>
                </c:pt>
                <c:pt idx="2651">
                  <c:v>0.11636691514667305</c:v>
                </c:pt>
                <c:pt idx="2652">
                  <c:v>0.11636691514667305</c:v>
                </c:pt>
                <c:pt idx="2653">
                  <c:v>0.11636691514667305</c:v>
                </c:pt>
                <c:pt idx="2654">
                  <c:v>0.11636691514667305</c:v>
                </c:pt>
                <c:pt idx="2655">
                  <c:v>0.11636691514667305</c:v>
                </c:pt>
                <c:pt idx="2656">
                  <c:v>0.11636691514667305</c:v>
                </c:pt>
                <c:pt idx="2657">
                  <c:v>0.11636691514667305</c:v>
                </c:pt>
                <c:pt idx="2658">
                  <c:v>0.11636691514667305</c:v>
                </c:pt>
                <c:pt idx="2659">
                  <c:v>0.11636691514667305</c:v>
                </c:pt>
                <c:pt idx="2660">
                  <c:v>0.11636691514667305</c:v>
                </c:pt>
                <c:pt idx="2661">
                  <c:v>0.11636691514667305</c:v>
                </c:pt>
                <c:pt idx="2662">
                  <c:v>0.11636691514667305</c:v>
                </c:pt>
                <c:pt idx="2663">
                  <c:v>0.11636691514667305</c:v>
                </c:pt>
                <c:pt idx="2664">
                  <c:v>0.11636691514667305</c:v>
                </c:pt>
                <c:pt idx="2665">
                  <c:v>0.11636691514667305</c:v>
                </c:pt>
                <c:pt idx="2666">
                  <c:v>0.11636691514667305</c:v>
                </c:pt>
                <c:pt idx="2667">
                  <c:v>0.11636691514667305</c:v>
                </c:pt>
                <c:pt idx="2668">
                  <c:v>0.11636691514667305</c:v>
                </c:pt>
                <c:pt idx="2669">
                  <c:v>0.11636691514667305</c:v>
                </c:pt>
                <c:pt idx="2670">
                  <c:v>0.11636691514667305</c:v>
                </c:pt>
                <c:pt idx="2671">
                  <c:v>0.11636691514667305</c:v>
                </c:pt>
                <c:pt idx="2672">
                  <c:v>0.11636691514667305</c:v>
                </c:pt>
                <c:pt idx="2673">
                  <c:v>0.11636691514667305</c:v>
                </c:pt>
                <c:pt idx="2674">
                  <c:v>0.11636691514667305</c:v>
                </c:pt>
                <c:pt idx="2675">
                  <c:v>0.11636691514667305</c:v>
                </c:pt>
                <c:pt idx="2676">
                  <c:v>0.11636691514667305</c:v>
                </c:pt>
                <c:pt idx="2677">
                  <c:v>0.11636691514667305</c:v>
                </c:pt>
                <c:pt idx="2678">
                  <c:v>0.11636691514667305</c:v>
                </c:pt>
                <c:pt idx="2679">
                  <c:v>0.11636691514667305</c:v>
                </c:pt>
                <c:pt idx="2680">
                  <c:v>0.11636691514667305</c:v>
                </c:pt>
                <c:pt idx="2681">
                  <c:v>0.11636691514667305</c:v>
                </c:pt>
                <c:pt idx="2682">
                  <c:v>0.11636691514667305</c:v>
                </c:pt>
                <c:pt idx="2683">
                  <c:v>0.11636691514667305</c:v>
                </c:pt>
                <c:pt idx="2684">
                  <c:v>0.11636691514667305</c:v>
                </c:pt>
                <c:pt idx="2685">
                  <c:v>0.11636691514667305</c:v>
                </c:pt>
                <c:pt idx="2686">
                  <c:v>0.11636691514667305</c:v>
                </c:pt>
                <c:pt idx="2687">
                  <c:v>0.11636691514667305</c:v>
                </c:pt>
                <c:pt idx="2688">
                  <c:v>0.11636691514667305</c:v>
                </c:pt>
                <c:pt idx="2689">
                  <c:v>0.11636691514667305</c:v>
                </c:pt>
                <c:pt idx="2690">
                  <c:v>0.11636691514667305</c:v>
                </c:pt>
                <c:pt idx="2691">
                  <c:v>0.11636691514667305</c:v>
                </c:pt>
                <c:pt idx="2692">
                  <c:v>0.11636691514667305</c:v>
                </c:pt>
                <c:pt idx="2693">
                  <c:v>0.11636691514667305</c:v>
                </c:pt>
                <c:pt idx="2694">
                  <c:v>0.11636691514667305</c:v>
                </c:pt>
                <c:pt idx="2695">
                  <c:v>0.11636691514667305</c:v>
                </c:pt>
                <c:pt idx="2696">
                  <c:v>0.11636691514667305</c:v>
                </c:pt>
                <c:pt idx="2697">
                  <c:v>0.11636691514667305</c:v>
                </c:pt>
                <c:pt idx="2698">
                  <c:v>0.11636691514667305</c:v>
                </c:pt>
                <c:pt idx="2699">
                  <c:v>0.11636691514667305</c:v>
                </c:pt>
                <c:pt idx="2700">
                  <c:v>0.11636691514667305</c:v>
                </c:pt>
                <c:pt idx="2701">
                  <c:v>0.11636691514667305</c:v>
                </c:pt>
                <c:pt idx="2702">
                  <c:v>0.11636691514667305</c:v>
                </c:pt>
                <c:pt idx="2703">
                  <c:v>0.11636691514667305</c:v>
                </c:pt>
                <c:pt idx="2704">
                  <c:v>0.11636691514667305</c:v>
                </c:pt>
                <c:pt idx="2705">
                  <c:v>0.11636691514667305</c:v>
                </c:pt>
                <c:pt idx="2706">
                  <c:v>0.11636691514667305</c:v>
                </c:pt>
                <c:pt idx="2707">
                  <c:v>0.11636691514667305</c:v>
                </c:pt>
                <c:pt idx="2708">
                  <c:v>0.11636691514667305</c:v>
                </c:pt>
                <c:pt idx="2709">
                  <c:v>0.11636691514667305</c:v>
                </c:pt>
                <c:pt idx="2710">
                  <c:v>0.11636691514667305</c:v>
                </c:pt>
                <c:pt idx="2711">
                  <c:v>0.11636691514667305</c:v>
                </c:pt>
                <c:pt idx="2712">
                  <c:v>0.11636691514667305</c:v>
                </c:pt>
                <c:pt idx="2713">
                  <c:v>0.11636691514667305</c:v>
                </c:pt>
                <c:pt idx="2714">
                  <c:v>0.11636691514667305</c:v>
                </c:pt>
                <c:pt idx="2715">
                  <c:v>0.11636691514667305</c:v>
                </c:pt>
                <c:pt idx="2716">
                  <c:v>0.11636691514667305</c:v>
                </c:pt>
                <c:pt idx="2717">
                  <c:v>0.11636691514667305</c:v>
                </c:pt>
                <c:pt idx="2718">
                  <c:v>0.11636691514667305</c:v>
                </c:pt>
                <c:pt idx="2719">
                  <c:v>0.11636691514667305</c:v>
                </c:pt>
                <c:pt idx="2720">
                  <c:v>0.11636691514667305</c:v>
                </c:pt>
                <c:pt idx="2721">
                  <c:v>0.11636691514667305</c:v>
                </c:pt>
                <c:pt idx="2722">
                  <c:v>0.11636691514667305</c:v>
                </c:pt>
                <c:pt idx="2723">
                  <c:v>0.11636691514667305</c:v>
                </c:pt>
                <c:pt idx="2724">
                  <c:v>0.11636691514667305</c:v>
                </c:pt>
                <c:pt idx="2725">
                  <c:v>0.11636691514667305</c:v>
                </c:pt>
                <c:pt idx="2726">
                  <c:v>0.11636691514667305</c:v>
                </c:pt>
                <c:pt idx="2727">
                  <c:v>0.11636691514667305</c:v>
                </c:pt>
                <c:pt idx="2728">
                  <c:v>0.11636691514667305</c:v>
                </c:pt>
                <c:pt idx="2729">
                  <c:v>0.11636691514667305</c:v>
                </c:pt>
                <c:pt idx="2730">
                  <c:v>0.11636691514667305</c:v>
                </c:pt>
                <c:pt idx="2731">
                  <c:v>0.11636691514667305</c:v>
                </c:pt>
                <c:pt idx="2732">
                  <c:v>0.11636691514667305</c:v>
                </c:pt>
                <c:pt idx="2733">
                  <c:v>0.11636691514667305</c:v>
                </c:pt>
                <c:pt idx="2734">
                  <c:v>0.11636691514667305</c:v>
                </c:pt>
                <c:pt idx="2735">
                  <c:v>0.11636691514667305</c:v>
                </c:pt>
                <c:pt idx="2736">
                  <c:v>0.11636691514667305</c:v>
                </c:pt>
                <c:pt idx="2737">
                  <c:v>0.11636691514667305</c:v>
                </c:pt>
                <c:pt idx="2738">
                  <c:v>0.11636691514667305</c:v>
                </c:pt>
                <c:pt idx="2739">
                  <c:v>0.11636691514667305</c:v>
                </c:pt>
                <c:pt idx="2740">
                  <c:v>0.11636691514667305</c:v>
                </c:pt>
                <c:pt idx="2741">
                  <c:v>0.11636691514667305</c:v>
                </c:pt>
                <c:pt idx="2742">
                  <c:v>0.10004847616331239</c:v>
                </c:pt>
                <c:pt idx="2743">
                  <c:v>0.10004847616331239</c:v>
                </c:pt>
                <c:pt idx="2744">
                  <c:v>0.10004847616331239</c:v>
                </c:pt>
                <c:pt idx="2745">
                  <c:v>0.10004847616331239</c:v>
                </c:pt>
                <c:pt idx="2746">
                  <c:v>0.10004847616331239</c:v>
                </c:pt>
                <c:pt idx="2747">
                  <c:v>0.10004847616331239</c:v>
                </c:pt>
                <c:pt idx="2748">
                  <c:v>0.10004847616331239</c:v>
                </c:pt>
                <c:pt idx="2749">
                  <c:v>0.10004847616331239</c:v>
                </c:pt>
                <c:pt idx="2750">
                  <c:v>0.10004847616331239</c:v>
                </c:pt>
                <c:pt idx="2751">
                  <c:v>0.10004847616331239</c:v>
                </c:pt>
                <c:pt idx="2752">
                  <c:v>0.10004847616331239</c:v>
                </c:pt>
                <c:pt idx="2753">
                  <c:v>0.10004847616331239</c:v>
                </c:pt>
                <c:pt idx="2754">
                  <c:v>0.10004847616331239</c:v>
                </c:pt>
                <c:pt idx="2755">
                  <c:v>0.10004847616331239</c:v>
                </c:pt>
                <c:pt idx="2756">
                  <c:v>0.10004847616331239</c:v>
                </c:pt>
                <c:pt idx="2757">
                  <c:v>0.10004847616331239</c:v>
                </c:pt>
                <c:pt idx="2758">
                  <c:v>0.10004847616331239</c:v>
                </c:pt>
                <c:pt idx="2759">
                  <c:v>0.10004847616331239</c:v>
                </c:pt>
                <c:pt idx="2760">
                  <c:v>0.10004847616331239</c:v>
                </c:pt>
                <c:pt idx="2761">
                  <c:v>0.10004847616331239</c:v>
                </c:pt>
                <c:pt idx="2762">
                  <c:v>0.10004847616331239</c:v>
                </c:pt>
                <c:pt idx="2763">
                  <c:v>0.10004847616331239</c:v>
                </c:pt>
                <c:pt idx="2764">
                  <c:v>0.10004847616331239</c:v>
                </c:pt>
                <c:pt idx="2765">
                  <c:v>0.10004847616331239</c:v>
                </c:pt>
                <c:pt idx="2766">
                  <c:v>0.10004847616331239</c:v>
                </c:pt>
                <c:pt idx="2767">
                  <c:v>0.10004847616331239</c:v>
                </c:pt>
                <c:pt idx="2768">
                  <c:v>0.10004847616331239</c:v>
                </c:pt>
                <c:pt idx="2769">
                  <c:v>0.10004847616331239</c:v>
                </c:pt>
                <c:pt idx="2770">
                  <c:v>0.10004847616331239</c:v>
                </c:pt>
                <c:pt idx="2771">
                  <c:v>0.10004847616331239</c:v>
                </c:pt>
                <c:pt idx="2772">
                  <c:v>0.10004847616331239</c:v>
                </c:pt>
                <c:pt idx="2773">
                  <c:v>0.10004847616331239</c:v>
                </c:pt>
                <c:pt idx="2774">
                  <c:v>0.10004847616331239</c:v>
                </c:pt>
                <c:pt idx="2775">
                  <c:v>0.10004847616331239</c:v>
                </c:pt>
                <c:pt idx="2776">
                  <c:v>0.10004847616331239</c:v>
                </c:pt>
                <c:pt idx="2777">
                  <c:v>0.10004847616331239</c:v>
                </c:pt>
                <c:pt idx="2778">
                  <c:v>0.10004847616331239</c:v>
                </c:pt>
                <c:pt idx="2779">
                  <c:v>0.10004847616331239</c:v>
                </c:pt>
                <c:pt idx="2780">
                  <c:v>0.10004847616331239</c:v>
                </c:pt>
                <c:pt idx="2781">
                  <c:v>0.10004847616331239</c:v>
                </c:pt>
                <c:pt idx="2782">
                  <c:v>0.10004847616331239</c:v>
                </c:pt>
                <c:pt idx="2783">
                  <c:v>0.10004847616331239</c:v>
                </c:pt>
                <c:pt idx="2784">
                  <c:v>0.10004847616331239</c:v>
                </c:pt>
                <c:pt idx="2785">
                  <c:v>0.10004847616331239</c:v>
                </c:pt>
                <c:pt idx="2786">
                  <c:v>0.10004847616331239</c:v>
                </c:pt>
                <c:pt idx="2787">
                  <c:v>0.10004847616331239</c:v>
                </c:pt>
                <c:pt idx="2788">
                  <c:v>0.10004847616331239</c:v>
                </c:pt>
                <c:pt idx="2789">
                  <c:v>0.10004847616331239</c:v>
                </c:pt>
                <c:pt idx="2790">
                  <c:v>0.10004847616331239</c:v>
                </c:pt>
                <c:pt idx="2791">
                  <c:v>0.10004847616331239</c:v>
                </c:pt>
                <c:pt idx="2792">
                  <c:v>0.10004847616331239</c:v>
                </c:pt>
                <c:pt idx="2793">
                  <c:v>0.10004847616331239</c:v>
                </c:pt>
                <c:pt idx="2794">
                  <c:v>0.10004847616331239</c:v>
                </c:pt>
                <c:pt idx="2795">
                  <c:v>0.10004847616331239</c:v>
                </c:pt>
                <c:pt idx="2796">
                  <c:v>0.10004847616331239</c:v>
                </c:pt>
                <c:pt idx="2797">
                  <c:v>0.10004847616331239</c:v>
                </c:pt>
                <c:pt idx="2798">
                  <c:v>0.10004847616331239</c:v>
                </c:pt>
                <c:pt idx="2799">
                  <c:v>0.10004847616331239</c:v>
                </c:pt>
                <c:pt idx="2800">
                  <c:v>0.10004847616331239</c:v>
                </c:pt>
                <c:pt idx="2801">
                  <c:v>0.10004847616331239</c:v>
                </c:pt>
                <c:pt idx="2802">
                  <c:v>0.10004847616331239</c:v>
                </c:pt>
                <c:pt idx="2803">
                  <c:v>0.10004847616331239</c:v>
                </c:pt>
                <c:pt idx="2804">
                  <c:v>0.10004847616331239</c:v>
                </c:pt>
                <c:pt idx="2805">
                  <c:v>0.10004847616331239</c:v>
                </c:pt>
                <c:pt idx="2806">
                  <c:v>0.10004847616331239</c:v>
                </c:pt>
                <c:pt idx="2807">
                  <c:v>0.10004847616331239</c:v>
                </c:pt>
                <c:pt idx="2808">
                  <c:v>0.10004847616331239</c:v>
                </c:pt>
                <c:pt idx="2809">
                  <c:v>0.10004847616331239</c:v>
                </c:pt>
                <c:pt idx="2810">
                  <c:v>0.10004847616331239</c:v>
                </c:pt>
                <c:pt idx="2811">
                  <c:v>0.10004847616331239</c:v>
                </c:pt>
                <c:pt idx="2812">
                  <c:v>0.10004847616331239</c:v>
                </c:pt>
                <c:pt idx="2813">
                  <c:v>0.10004847616331239</c:v>
                </c:pt>
                <c:pt idx="2814">
                  <c:v>0.10004847616331239</c:v>
                </c:pt>
                <c:pt idx="2815">
                  <c:v>0.10004847616331239</c:v>
                </c:pt>
                <c:pt idx="2816">
                  <c:v>0.10004847616331239</c:v>
                </c:pt>
                <c:pt idx="2817">
                  <c:v>0.10004847616331239</c:v>
                </c:pt>
                <c:pt idx="2818">
                  <c:v>0.10004847616331239</c:v>
                </c:pt>
                <c:pt idx="2819">
                  <c:v>0.10004847616331239</c:v>
                </c:pt>
                <c:pt idx="2820">
                  <c:v>0.10004847616331239</c:v>
                </c:pt>
                <c:pt idx="2821">
                  <c:v>0.10004847616331239</c:v>
                </c:pt>
                <c:pt idx="2822">
                  <c:v>0.10004847616331239</c:v>
                </c:pt>
                <c:pt idx="2823">
                  <c:v>0.10004847616331239</c:v>
                </c:pt>
                <c:pt idx="2824">
                  <c:v>0.10004847616331239</c:v>
                </c:pt>
                <c:pt idx="2825">
                  <c:v>0.10004847616331239</c:v>
                </c:pt>
                <c:pt idx="2826">
                  <c:v>0.10004847616331239</c:v>
                </c:pt>
                <c:pt idx="2827">
                  <c:v>0.10004847616331239</c:v>
                </c:pt>
                <c:pt idx="2828">
                  <c:v>0.10004847616331239</c:v>
                </c:pt>
                <c:pt idx="2829">
                  <c:v>0.10004847616331239</c:v>
                </c:pt>
                <c:pt idx="2830">
                  <c:v>0.10004847616331239</c:v>
                </c:pt>
                <c:pt idx="2831">
                  <c:v>0.10004847616331239</c:v>
                </c:pt>
                <c:pt idx="2832">
                  <c:v>0.10004847616331239</c:v>
                </c:pt>
                <c:pt idx="2833">
                  <c:v>0.10004847616331239</c:v>
                </c:pt>
                <c:pt idx="2834">
                  <c:v>0.10004847616331239</c:v>
                </c:pt>
                <c:pt idx="2835">
                  <c:v>0.10004847616331239</c:v>
                </c:pt>
                <c:pt idx="2836">
                  <c:v>0.10004847616331239</c:v>
                </c:pt>
                <c:pt idx="2837">
                  <c:v>0.10004847616331239</c:v>
                </c:pt>
                <c:pt idx="2838">
                  <c:v>0.10004847616331239</c:v>
                </c:pt>
                <c:pt idx="2839">
                  <c:v>0.10004847616331239</c:v>
                </c:pt>
                <c:pt idx="2840">
                  <c:v>0.10004847616331239</c:v>
                </c:pt>
                <c:pt idx="2841">
                  <c:v>0.10004847616331239</c:v>
                </c:pt>
                <c:pt idx="2842">
                  <c:v>0.10004847616331239</c:v>
                </c:pt>
                <c:pt idx="2843">
                  <c:v>0.10004847616331239</c:v>
                </c:pt>
                <c:pt idx="2844">
                  <c:v>0.10004847616331239</c:v>
                </c:pt>
                <c:pt idx="2845">
                  <c:v>0.10004847616331239</c:v>
                </c:pt>
                <c:pt idx="2846">
                  <c:v>0.10004847616331239</c:v>
                </c:pt>
                <c:pt idx="2847">
                  <c:v>0.10004847616331239</c:v>
                </c:pt>
                <c:pt idx="2848">
                  <c:v>0.10004847616331239</c:v>
                </c:pt>
                <c:pt idx="2849">
                  <c:v>0.10004847616331239</c:v>
                </c:pt>
                <c:pt idx="2850">
                  <c:v>0.10004847616331239</c:v>
                </c:pt>
                <c:pt idx="2851">
                  <c:v>0.10004847616331239</c:v>
                </c:pt>
                <c:pt idx="2852">
                  <c:v>0.10004847616331239</c:v>
                </c:pt>
                <c:pt idx="2853">
                  <c:v>0.10004847616331239</c:v>
                </c:pt>
                <c:pt idx="2854">
                  <c:v>0.10004847616331239</c:v>
                </c:pt>
                <c:pt idx="2855">
                  <c:v>0.10004847616331239</c:v>
                </c:pt>
                <c:pt idx="2856">
                  <c:v>0.10004847616331239</c:v>
                </c:pt>
                <c:pt idx="2857">
                  <c:v>0.10004847616331239</c:v>
                </c:pt>
                <c:pt idx="2858">
                  <c:v>0.10004847616331239</c:v>
                </c:pt>
                <c:pt idx="2859">
                  <c:v>0.10004847616331239</c:v>
                </c:pt>
                <c:pt idx="2860">
                  <c:v>0.10004847616331239</c:v>
                </c:pt>
                <c:pt idx="2861">
                  <c:v>0.10004847616331239</c:v>
                </c:pt>
                <c:pt idx="2862">
                  <c:v>0.10004847616331239</c:v>
                </c:pt>
                <c:pt idx="2863">
                  <c:v>0.10004847616331239</c:v>
                </c:pt>
                <c:pt idx="2864">
                  <c:v>0.10004847616331239</c:v>
                </c:pt>
                <c:pt idx="2865">
                  <c:v>0.10004847616331239</c:v>
                </c:pt>
                <c:pt idx="2866">
                  <c:v>0.10004847616331239</c:v>
                </c:pt>
                <c:pt idx="2867">
                  <c:v>0.10004847616331239</c:v>
                </c:pt>
                <c:pt idx="2868">
                  <c:v>0.10004847616331239</c:v>
                </c:pt>
                <c:pt idx="2869">
                  <c:v>0.10004847616331239</c:v>
                </c:pt>
                <c:pt idx="2870">
                  <c:v>0.10004847616331239</c:v>
                </c:pt>
                <c:pt idx="2871">
                  <c:v>0.10004847616331239</c:v>
                </c:pt>
                <c:pt idx="2872">
                  <c:v>0.10004847616331239</c:v>
                </c:pt>
                <c:pt idx="2873">
                  <c:v>0.10004847616331239</c:v>
                </c:pt>
                <c:pt idx="2874">
                  <c:v>0.10004847616331239</c:v>
                </c:pt>
                <c:pt idx="2875">
                  <c:v>0.10004847616331239</c:v>
                </c:pt>
                <c:pt idx="2876">
                  <c:v>0.10004847616331239</c:v>
                </c:pt>
                <c:pt idx="2877">
                  <c:v>0.10004847616331239</c:v>
                </c:pt>
                <c:pt idx="2878">
                  <c:v>0.10004847616331239</c:v>
                </c:pt>
                <c:pt idx="2879">
                  <c:v>0.10004847616331239</c:v>
                </c:pt>
                <c:pt idx="2880">
                  <c:v>0.10004847616331239</c:v>
                </c:pt>
                <c:pt idx="2881">
                  <c:v>0.10004847616331239</c:v>
                </c:pt>
                <c:pt idx="2882">
                  <c:v>0.10004847616331239</c:v>
                </c:pt>
                <c:pt idx="2883">
                  <c:v>0.10004847616331239</c:v>
                </c:pt>
                <c:pt idx="2884">
                  <c:v>0.10004847616331239</c:v>
                </c:pt>
                <c:pt idx="2885">
                  <c:v>0.10004847616331239</c:v>
                </c:pt>
                <c:pt idx="2886">
                  <c:v>0.10004847616331239</c:v>
                </c:pt>
                <c:pt idx="2887">
                  <c:v>0.10004847616331239</c:v>
                </c:pt>
                <c:pt idx="2888">
                  <c:v>0.10004847616331239</c:v>
                </c:pt>
                <c:pt idx="2889">
                  <c:v>0.10004847616331239</c:v>
                </c:pt>
                <c:pt idx="2890">
                  <c:v>0.10004847616331239</c:v>
                </c:pt>
                <c:pt idx="2891">
                  <c:v>0.10004847616331239</c:v>
                </c:pt>
                <c:pt idx="2892">
                  <c:v>0.10004847616331239</c:v>
                </c:pt>
                <c:pt idx="2893">
                  <c:v>0.10004847616331239</c:v>
                </c:pt>
                <c:pt idx="2894">
                  <c:v>0.10004847616331239</c:v>
                </c:pt>
                <c:pt idx="2895">
                  <c:v>0.10004847616331239</c:v>
                </c:pt>
                <c:pt idx="2896">
                  <c:v>0.10004847616331239</c:v>
                </c:pt>
                <c:pt idx="2897">
                  <c:v>0.10004847616331239</c:v>
                </c:pt>
                <c:pt idx="2898">
                  <c:v>0.10004847616331239</c:v>
                </c:pt>
                <c:pt idx="2899">
                  <c:v>0.10004847616331239</c:v>
                </c:pt>
                <c:pt idx="2900">
                  <c:v>0.10004847616331239</c:v>
                </c:pt>
                <c:pt idx="2901">
                  <c:v>0.10004847616331239</c:v>
                </c:pt>
                <c:pt idx="2902">
                  <c:v>0.10004847616331239</c:v>
                </c:pt>
                <c:pt idx="2903">
                  <c:v>0.10004847616331239</c:v>
                </c:pt>
                <c:pt idx="2904">
                  <c:v>0.10004847616331239</c:v>
                </c:pt>
                <c:pt idx="2905">
                  <c:v>0.10004847616331239</c:v>
                </c:pt>
                <c:pt idx="2906">
                  <c:v>0.10004847616331239</c:v>
                </c:pt>
                <c:pt idx="2907">
                  <c:v>0.10004847616331239</c:v>
                </c:pt>
                <c:pt idx="2908">
                  <c:v>0.10004847616331239</c:v>
                </c:pt>
                <c:pt idx="2909">
                  <c:v>0.10004847616331239</c:v>
                </c:pt>
                <c:pt idx="2910">
                  <c:v>0.10004847616331239</c:v>
                </c:pt>
                <c:pt idx="2911">
                  <c:v>0.10004847616331239</c:v>
                </c:pt>
                <c:pt idx="2912">
                  <c:v>0.10004847616331239</c:v>
                </c:pt>
                <c:pt idx="2913">
                  <c:v>0.10004847616331239</c:v>
                </c:pt>
                <c:pt idx="2914">
                  <c:v>0.10004847616331239</c:v>
                </c:pt>
                <c:pt idx="2915">
                  <c:v>0.10004847616331239</c:v>
                </c:pt>
                <c:pt idx="2916">
                  <c:v>0.10004847616331239</c:v>
                </c:pt>
                <c:pt idx="2917">
                  <c:v>0.10004847616331239</c:v>
                </c:pt>
                <c:pt idx="2918">
                  <c:v>0.10004847616331239</c:v>
                </c:pt>
                <c:pt idx="2919">
                  <c:v>0.10004847616331239</c:v>
                </c:pt>
                <c:pt idx="2920">
                  <c:v>0.10004847616331239</c:v>
                </c:pt>
                <c:pt idx="2921">
                  <c:v>0.10004847616331239</c:v>
                </c:pt>
                <c:pt idx="2922">
                  <c:v>0.10004847616331239</c:v>
                </c:pt>
                <c:pt idx="2923">
                  <c:v>0.10004847616331239</c:v>
                </c:pt>
                <c:pt idx="2924">
                  <c:v>0.10004847616331239</c:v>
                </c:pt>
                <c:pt idx="2925">
                  <c:v>0.10004847616331239</c:v>
                </c:pt>
                <c:pt idx="2926">
                  <c:v>0.10004847616331239</c:v>
                </c:pt>
                <c:pt idx="2927">
                  <c:v>0.10004847616331239</c:v>
                </c:pt>
                <c:pt idx="2928">
                  <c:v>0.10004847616331239</c:v>
                </c:pt>
                <c:pt idx="2929">
                  <c:v>0.10004847616331239</c:v>
                </c:pt>
                <c:pt idx="2930">
                  <c:v>0.10004847616331239</c:v>
                </c:pt>
                <c:pt idx="2931">
                  <c:v>0.10004847616331239</c:v>
                </c:pt>
                <c:pt idx="2932">
                  <c:v>0.10004847616331239</c:v>
                </c:pt>
                <c:pt idx="2933">
                  <c:v>0.10004847616331239</c:v>
                </c:pt>
                <c:pt idx="2934">
                  <c:v>0.10004847616331239</c:v>
                </c:pt>
                <c:pt idx="2935">
                  <c:v>0.10004847616331239</c:v>
                </c:pt>
                <c:pt idx="2936">
                  <c:v>0.10004847616331239</c:v>
                </c:pt>
                <c:pt idx="2937">
                  <c:v>0.10004847616331239</c:v>
                </c:pt>
                <c:pt idx="2938">
                  <c:v>0.10004847616331239</c:v>
                </c:pt>
                <c:pt idx="2939">
                  <c:v>0.10004847616331239</c:v>
                </c:pt>
                <c:pt idx="2940">
                  <c:v>0.10004847616331239</c:v>
                </c:pt>
                <c:pt idx="2941">
                  <c:v>0.10004847616331239</c:v>
                </c:pt>
                <c:pt idx="2942">
                  <c:v>0.10004847616331239</c:v>
                </c:pt>
                <c:pt idx="2943">
                  <c:v>0.10004847616331239</c:v>
                </c:pt>
                <c:pt idx="2944">
                  <c:v>0.10004847616331239</c:v>
                </c:pt>
                <c:pt idx="2945">
                  <c:v>0.10004847616331239</c:v>
                </c:pt>
                <c:pt idx="2946">
                  <c:v>0.10004847616331239</c:v>
                </c:pt>
                <c:pt idx="2947">
                  <c:v>0.10004847616331239</c:v>
                </c:pt>
                <c:pt idx="2948">
                  <c:v>0.10004847616331239</c:v>
                </c:pt>
                <c:pt idx="2949">
                  <c:v>0.10004847616331239</c:v>
                </c:pt>
                <c:pt idx="2950">
                  <c:v>0.10004847616331239</c:v>
                </c:pt>
                <c:pt idx="2951">
                  <c:v>0.10004847616331239</c:v>
                </c:pt>
                <c:pt idx="2952">
                  <c:v>0.10004847616331239</c:v>
                </c:pt>
                <c:pt idx="2953">
                  <c:v>0.10004847616331239</c:v>
                </c:pt>
                <c:pt idx="2954">
                  <c:v>0.10004847616331239</c:v>
                </c:pt>
                <c:pt idx="2955">
                  <c:v>0.10004847616331239</c:v>
                </c:pt>
                <c:pt idx="2956">
                  <c:v>0.10004847616331239</c:v>
                </c:pt>
                <c:pt idx="2957">
                  <c:v>0.10004847616331239</c:v>
                </c:pt>
                <c:pt idx="2958">
                  <c:v>0.10004847616331239</c:v>
                </c:pt>
                <c:pt idx="2959">
                  <c:v>0.10004847616331239</c:v>
                </c:pt>
                <c:pt idx="2960">
                  <c:v>0.10004847616331239</c:v>
                </c:pt>
                <c:pt idx="2961">
                  <c:v>0.10004847616331239</c:v>
                </c:pt>
                <c:pt idx="2962">
                  <c:v>0.10004847616331239</c:v>
                </c:pt>
                <c:pt idx="2963">
                  <c:v>0.10004847616331239</c:v>
                </c:pt>
                <c:pt idx="2964">
                  <c:v>0.10004847616331239</c:v>
                </c:pt>
                <c:pt idx="2965">
                  <c:v>0.10004847616331239</c:v>
                </c:pt>
                <c:pt idx="2966">
                  <c:v>0.10004847616331239</c:v>
                </c:pt>
                <c:pt idx="2967">
                  <c:v>0.10004847616331239</c:v>
                </c:pt>
                <c:pt idx="2968">
                  <c:v>0.10004847616331239</c:v>
                </c:pt>
                <c:pt idx="2969">
                  <c:v>0.10004847616331239</c:v>
                </c:pt>
                <c:pt idx="2970">
                  <c:v>0.10004847616331239</c:v>
                </c:pt>
                <c:pt idx="2971">
                  <c:v>0.10004847616331239</c:v>
                </c:pt>
                <c:pt idx="2972">
                  <c:v>0.10004847616331239</c:v>
                </c:pt>
                <c:pt idx="2973">
                  <c:v>0.10004847616331239</c:v>
                </c:pt>
                <c:pt idx="2974">
                  <c:v>0.10004847616331239</c:v>
                </c:pt>
                <c:pt idx="2975">
                  <c:v>0.10004847616331239</c:v>
                </c:pt>
                <c:pt idx="2976">
                  <c:v>0.10004847616331239</c:v>
                </c:pt>
                <c:pt idx="2977">
                  <c:v>0.10004847616331239</c:v>
                </c:pt>
                <c:pt idx="2978">
                  <c:v>0.10004847616331239</c:v>
                </c:pt>
                <c:pt idx="2979">
                  <c:v>0.10004847616331239</c:v>
                </c:pt>
                <c:pt idx="2980">
                  <c:v>0.10004847616331239</c:v>
                </c:pt>
                <c:pt idx="2981">
                  <c:v>0.10004847616331239</c:v>
                </c:pt>
                <c:pt idx="2982">
                  <c:v>0.10004847616331239</c:v>
                </c:pt>
                <c:pt idx="2983">
                  <c:v>0.10004847616331239</c:v>
                </c:pt>
                <c:pt idx="2984">
                  <c:v>0.10004847616331239</c:v>
                </c:pt>
                <c:pt idx="2985">
                  <c:v>0.10004847616331239</c:v>
                </c:pt>
                <c:pt idx="2986">
                  <c:v>0.10004847616331239</c:v>
                </c:pt>
                <c:pt idx="2987">
                  <c:v>0.10004847616331239</c:v>
                </c:pt>
                <c:pt idx="2988">
                  <c:v>0.10004847616331239</c:v>
                </c:pt>
                <c:pt idx="2989">
                  <c:v>0.10004847616331239</c:v>
                </c:pt>
                <c:pt idx="2990">
                  <c:v>0.10004847616331239</c:v>
                </c:pt>
                <c:pt idx="2991">
                  <c:v>0.10004847616331239</c:v>
                </c:pt>
                <c:pt idx="2992">
                  <c:v>0.10004847616331239</c:v>
                </c:pt>
                <c:pt idx="2993">
                  <c:v>0.10004847616331239</c:v>
                </c:pt>
                <c:pt idx="2994">
                  <c:v>0.10004847616331239</c:v>
                </c:pt>
                <c:pt idx="2995">
                  <c:v>0.10004847616331239</c:v>
                </c:pt>
                <c:pt idx="2996">
                  <c:v>0.10004847616331239</c:v>
                </c:pt>
                <c:pt idx="2997">
                  <c:v>0.10004847616331239</c:v>
                </c:pt>
                <c:pt idx="2998">
                  <c:v>0.10004847616331239</c:v>
                </c:pt>
                <c:pt idx="2999">
                  <c:v>0.10004847616331239</c:v>
                </c:pt>
                <c:pt idx="3000">
                  <c:v>0.10004847616331239</c:v>
                </c:pt>
                <c:pt idx="3001">
                  <c:v>0.10004847616331239</c:v>
                </c:pt>
                <c:pt idx="3002">
                  <c:v>0.10004847616331239</c:v>
                </c:pt>
                <c:pt idx="3003">
                  <c:v>0.10004847616331239</c:v>
                </c:pt>
                <c:pt idx="3004">
                  <c:v>0.10004847616331239</c:v>
                </c:pt>
                <c:pt idx="3005">
                  <c:v>0.10004847616331239</c:v>
                </c:pt>
                <c:pt idx="3006">
                  <c:v>0.10004847616331239</c:v>
                </c:pt>
                <c:pt idx="3007">
                  <c:v>0.10004847616331239</c:v>
                </c:pt>
                <c:pt idx="3008">
                  <c:v>0.10004847616331239</c:v>
                </c:pt>
                <c:pt idx="3009">
                  <c:v>0.10004847616331239</c:v>
                </c:pt>
                <c:pt idx="3010">
                  <c:v>0.10004847616331239</c:v>
                </c:pt>
                <c:pt idx="3011">
                  <c:v>0.10004847616331239</c:v>
                </c:pt>
                <c:pt idx="3012">
                  <c:v>0.10004847616331239</c:v>
                </c:pt>
                <c:pt idx="3013">
                  <c:v>0.10004847616331239</c:v>
                </c:pt>
                <c:pt idx="3014">
                  <c:v>0.10004847616331239</c:v>
                </c:pt>
                <c:pt idx="3015">
                  <c:v>0.10004847616331239</c:v>
                </c:pt>
                <c:pt idx="3016">
                  <c:v>0.10004847616331239</c:v>
                </c:pt>
                <c:pt idx="3017">
                  <c:v>0.10004847616331239</c:v>
                </c:pt>
                <c:pt idx="3018">
                  <c:v>0.10004847616331239</c:v>
                </c:pt>
                <c:pt idx="3019">
                  <c:v>0.10004847616331239</c:v>
                </c:pt>
                <c:pt idx="3020">
                  <c:v>0.10004847616331239</c:v>
                </c:pt>
                <c:pt idx="3021">
                  <c:v>0.10004847616331239</c:v>
                </c:pt>
                <c:pt idx="3022">
                  <c:v>0.10004847616331239</c:v>
                </c:pt>
                <c:pt idx="3023">
                  <c:v>0.10004847616331239</c:v>
                </c:pt>
                <c:pt idx="3024">
                  <c:v>0.10004847616331239</c:v>
                </c:pt>
                <c:pt idx="3025">
                  <c:v>0.10004847616331239</c:v>
                </c:pt>
                <c:pt idx="3026">
                  <c:v>0.10004847616331239</c:v>
                </c:pt>
                <c:pt idx="3027">
                  <c:v>0.10004847616331239</c:v>
                </c:pt>
                <c:pt idx="3028">
                  <c:v>0.10004847616331239</c:v>
                </c:pt>
                <c:pt idx="3029">
                  <c:v>0.10004847616331239</c:v>
                </c:pt>
                <c:pt idx="3030">
                  <c:v>0.10004847616331239</c:v>
                </c:pt>
                <c:pt idx="3031">
                  <c:v>0.10004847616331239</c:v>
                </c:pt>
                <c:pt idx="3032">
                  <c:v>0.10004847616331239</c:v>
                </c:pt>
                <c:pt idx="3033">
                  <c:v>0.10004847616331239</c:v>
                </c:pt>
                <c:pt idx="3034">
                  <c:v>0.10004847616331239</c:v>
                </c:pt>
                <c:pt idx="3035">
                  <c:v>0.10004847616331239</c:v>
                </c:pt>
                <c:pt idx="3036">
                  <c:v>0.10004847616331239</c:v>
                </c:pt>
                <c:pt idx="3037">
                  <c:v>0.10004847616331239</c:v>
                </c:pt>
                <c:pt idx="3038">
                  <c:v>0.10004847616331239</c:v>
                </c:pt>
                <c:pt idx="3039">
                  <c:v>0.10004847616331239</c:v>
                </c:pt>
                <c:pt idx="3040">
                  <c:v>0.10004847616331239</c:v>
                </c:pt>
                <c:pt idx="3041">
                  <c:v>0.10004847616331239</c:v>
                </c:pt>
                <c:pt idx="3042">
                  <c:v>0.10004847616331239</c:v>
                </c:pt>
                <c:pt idx="3043">
                  <c:v>0.10004847616331239</c:v>
                </c:pt>
                <c:pt idx="3044">
                  <c:v>0.10004847616331239</c:v>
                </c:pt>
                <c:pt idx="3045">
                  <c:v>0.10004847616331239</c:v>
                </c:pt>
                <c:pt idx="3046">
                  <c:v>0.10004847616331239</c:v>
                </c:pt>
                <c:pt idx="3047">
                  <c:v>0.10004847616331239</c:v>
                </c:pt>
                <c:pt idx="3048">
                  <c:v>0.10004847616331239</c:v>
                </c:pt>
                <c:pt idx="3049">
                  <c:v>0.10004847616331239</c:v>
                </c:pt>
                <c:pt idx="3050">
                  <c:v>0.10004847616331239</c:v>
                </c:pt>
                <c:pt idx="3051">
                  <c:v>0.10004847616331239</c:v>
                </c:pt>
                <c:pt idx="3052">
                  <c:v>0.10004847616331239</c:v>
                </c:pt>
                <c:pt idx="3053">
                  <c:v>0.10004847616331239</c:v>
                </c:pt>
                <c:pt idx="3054">
                  <c:v>0.10004847616331239</c:v>
                </c:pt>
                <c:pt idx="3055">
                  <c:v>0.10004847616331239</c:v>
                </c:pt>
                <c:pt idx="3056">
                  <c:v>0.10004847616331239</c:v>
                </c:pt>
                <c:pt idx="3057">
                  <c:v>0.10004847616331239</c:v>
                </c:pt>
                <c:pt idx="3058">
                  <c:v>0.10004847616331239</c:v>
                </c:pt>
                <c:pt idx="3059">
                  <c:v>0.10004847616331239</c:v>
                </c:pt>
                <c:pt idx="3060">
                  <c:v>0.10004847616331239</c:v>
                </c:pt>
                <c:pt idx="3061">
                  <c:v>0.10004847616331239</c:v>
                </c:pt>
                <c:pt idx="3062">
                  <c:v>0.10004847616331239</c:v>
                </c:pt>
                <c:pt idx="3063">
                  <c:v>0.10004847616331239</c:v>
                </c:pt>
                <c:pt idx="3064">
                  <c:v>0.10004847616331239</c:v>
                </c:pt>
                <c:pt idx="3065">
                  <c:v>0.10004847616331239</c:v>
                </c:pt>
                <c:pt idx="3066">
                  <c:v>0.10004847616331239</c:v>
                </c:pt>
                <c:pt idx="3067">
                  <c:v>0.10004847616331239</c:v>
                </c:pt>
                <c:pt idx="3068">
                  <c:v>0.10004847616331239</c:v>
                </c:pt>
                <c:pt idx="3069">
                  <c:v>0.10004847616331239</c:v>
                </c:pt>
                <c:pt idx="3070">
                  <c:v>0.10004847616331239</c:v>
                </c:pt>
                <c:pt idx="3071">
                  <c:v>0.10004847616331239</c:v>
                </c:pt>
                <c:pt idx="3072">
                  <c:v>0.10004847616331239</c:v>
                </c:pt>
                <c:pt idx="3073">
                  <c:v>0.10004847616331239</c:v>
                </c:pt>
                <c:pt idx="3074">
                  <c:v>0.10004847616331239</c:v>
                </c:pt>
                <c:pt idx="3075">
                  <c:v>0.10004847616331239</c:v>
                </c:pt>
                <c:pt idx="3076">
                  <c:v>0.10004847616331239</c:v>
                </c:pt>
                <c:pt idx="3077">
                  <c:v>0.10004847616331239</c:v>
                </c:pt>
                <c:pt idx="3078">
                  <c:v>0.10004847616331239</c:v>
                </c:pt>
                <c:pt idx="3079">
                  <c:v>0.10004847616331239</c:v>
                </c:pt>
                <c:pt idx="3080">
                  <c:v>0.10004847616331239</c:v>
                </c:pt>
                <c:pt idx="3081">
                  <c:v>0.10004847616331239</c:v>
                </c:pt>
                <c:pt idx="3082">
                  <c:v>0.10004847616331239</c:v>
                </c:pt>
                <c:pt idx="3083">
                  <c:v>0.10004847616331239</c:v>
                </c:pt>
                <c:pt idx="3084">
                  <c:v>0.10004847616331239</c:v>
                </c:pt>
                <c:pt idx="3085">
                  <c:v>0.10004847616331239</c:v>
                </c:pt>
                <c:pt idx="3086">
                  <c:v>0.10004847616331239</c:v>
                </c:pt>
                <c:pt idx="3087">
                  <c:v>0.10004847616331239</c:v>
                </c:pt>
                <c:pt idx="3088">
                  <c:v>0.10004847616331239</c:v>
                </c:pt>
                <c:pt idx="3089">
                  <c:v>0.10004847616331239</c:v>
                </c:pt>
                <c:pt idx="3090">
                  <c:v>0.10004847616331239</c:v>
                </c:pt>
                <c:pt idx="3091">
                  <c:v>0.10004847616331239</c:v>
                </c:pt>
                <c:pt idx="3092">
                  <c:v>0.10004847616331239</c:v>
                </c:pt>
                <c:pt idx="3093">
                  <c:v>0.10004847616331239</c:v>
                </c:pt>
                <c:pt idx="3094">
                  <c:v>0.10004847616331239</c:v>
                </c:pt>
                <c:pt idx="3095">
                  <c:v>0.10004847616331239</c:v>
                </c:pt>
                <c:pt idx="3096">
                  <c:v>0.10004847616331239</c:v>
                </c:pt>
                <c:pt idx="3097">
                  <c:v>0.10004847616331239</c:v>
                </c:pt>
                <c:pt idx="3098">
                  <c:v>0.10004847616331239</c:v>
                </c:pt>
                <c:pt idx="3099">
                  <c:v>0.10004847616331239</c:v>
                </c:pt>
                <c:pt idx="3100">
                  <c:v>0.10004847616331239</c:v>
                </c:pt>
                <c:pt idx="3101">
                  <c:v>0.10004847616331239</c:v>
                </c:pt>
                <c:pt idx="3102">
                  <c:v>0.10004847616331239</c:v>
                </c:pt>
                <c:pt idx="3103">
                  <c:v>0.10004847616331239</c:v>
                </c:pt>
                <c:pt idx="3104">
                  <c:v>0.10004847616331239</c:v>
                </c:pt>
                <c:pt idx="3105">
                  <c:v>0.10004847616331239</c:v>
                </c:pt>
                <c:pt idx="3106">
                  <c:v>0.10004847616331239</c:v>
                </c:pt>
                <c:pt idx="3107">
                  <c:v>0.10004847616331239</c:v>
                </c:pt>
                <c:pt idx="3108">
                  <c:v>0.10004847616331239</c:v>
                </c:pt>
                <c:pt idx="3109">
                  <c:v>0.10004847616331239</c:v>
                </c:pt>
                <c:pt idx="3110">
                  <c:v>0.10004847616331239</c:v>
                </c:pt>
                <c:pt idx="3111">
                  <c:v>0.10004847616331239</c:v>
                </c:pt>
                <c:pt idx="3112">
                  <c:v>0.10004847616331239</c:v>
                </c:pt>
                <c:pt idx="3113">
                  <c:v>0.10004847616331239</c:v>
                </c:pt>
                <c:pt idx="3114">
                  <c:v>0.10004847616331239</c:v>
                </c:pt>
                <c:pt idx="3115">
                  <c:v>0.10004847616331239</c:v>
                </c:pt>
                <c:pt idx="3116">
                  <c:v>0.10004847616331239</c:v>
                </c:pt>
                <c:pt idx="3117">
                  <c:v>0.10004847616331239</c:v>
                </c:pt>
                <c:pt idx="3118">
                  <c:v>0.10004847616331239</c:v>
                </c:pt>
                <c:pt idx="3119">
                  <c:v>0.10004847616331239</c:v>
                </c:pt>
                <c:pt idx="3120">
                  <c:v>0.10004847616331239</c:v>
                </c:pt>
                <c:pt idx="3121">
                  <c:v>0.10004847616331239</c:v>
                </c:pt>
                <c:pt idx="3122">
                  <c:v>0.10004847616331239</c:v>
                </c:pt>
                <c:pt idx="3123">
                  <c:v>0.10004847616331239</c:v>
                </c:pt>
                <c:pt idx="3124">
                  <c:v>0.10004847616331239</c:v>
                </c:pt>
                <c:pt idx="3125">
                  <c:v>0.10004847616331239</c:v>
                </c:pt>
                <c:pt idx="3126">
                  <c:v>0.10004847616331239</c:v>
                </c:pt>
                <c:pt idx="3127">
                  <c:v>0.10004847616331239</c:v>
                </c:pt>
                <c:pt idx="3128">
                  <c:v>0.10004847616331239</c:v>
                </c:pt>
                <c:pt idx="3129">
                  <c:v>0.10004847616331239</c:v>
                </c:pt>
                <c:pt idx="3130">
                  <c:v>0.10004847616331239</c:v>
                </c:pt>
                <c:pt idx="3131">
                  <c:v>0.10004847616331239</c:v>
                </c:pt>
                <c:pt idx="3132">
                  <c:v>0.10004847616331239</c:v>
                </c:pt>
                <c:pt idx="3133">
                  <c:v>0.10004847616331239</c:v>
                </c:pt>
                <c:pt idx="3134">
                  <c:v>0.10004847616331239</c:v>
                </c:pt>
                <c:pt idx="3135">
                  <c:v>0.10004847616331239</c:v>
                </c:pt>
                <c:pt idx="3136">
                  <c:v>0.10004847616331239</c:v>
                </c:pt>
                <c:pt idx="3137">
                  <c:v>0.10004847616331239</c:v>
                </c:pt>
                <c:pt idx="3138">
                  <c:v>0.10004847616331239</c:v>
                </c:pt>
                <c:pt idx="3139">
                  <c:v>0.10004847616331239</c:v>
                </c:pt>
                <c:pt idx="3140">
                  <c:v>0.10004847616331239</c:v>
                </c:pt>
                <c:pt idx="3141">
                  <c:v>0.10004847616331239</c:v>
                </c:pt>
                <c:pt idx="3142">
                  <c:v>0.10004847616331239</c:v>
                </c:pt>
                <c:pt idx="3143">
                  <c:v>0.10004847616331239</c:v>
                </c:pt>
                <c:pt idx="3144">
                  <c:v>0.10004847616331239</c:v>
                </c:pt>
                <c:pt idx="3145">
                  <c:v>0.10004847616331239</c:v>
                </c:pt>
                <c:pt idx="3146">
                  <c:v>0.10004847616331239</c:v>
                </c:pt>
                <c:pt idx="3147">
                  <c:v>0.10004847616331239</c:v>
                </c:pt>
                <c:pt idx="3148">
                  <c:v>0.10004847616331239</c:v>
                </c:pt>
                <c:pt idx="3149">
                  <c:v>0.10004847616331239</c:v>
                </c:pt>
                <c:pt idx="3150">
                  <c:v>0.10004847616331239</c:v>
                </c:pt>
                <c:pt idx="3151">
                  <c:v>0.10004847616331239</c:v>
                </c:pt>
                <c:pt idx="3152">
                  <c:v>0.10004847616331239</c:v>
                </c:pt>
                <c:pt idx="3153">
                  <c:v>0.10004847616331239</c:v>
                </c:pt>
                <c:pt idx="3154">
                  <c:v>0.10004847616331239</c:v>
                </c:pt>
                <c:pt idx="3155">
                  <c:v>0.10004847616331239</c:v>
                </c:pt>
                <c:pt idx="3156">
                  <c:v>0.10004847616331239</c:v>
                </c:pt>
                <c:pt idx="3157">
                  <c:v>0.10004847616331239</c:v>
                </c:pt>
                <c:pt idx="3158">
                  <c:v>0.10004847616331239</c:v>
                </c:pt>
                <c:pt idx="3159">
                  <c:v>0.10004847616331239</c:v>
                </c:pt>
                <c:pt idx="3160">
                  <c:v>0.10004847616331239</c:v>
                </c:pt>
                <c:pt idx="3161">
                  <c:v>0.10004847616331239</c:v>
                </c:pt>
                <c:pt idx="3162">
                  <c:v>0.10004847616331239</c:v>
                </c:pt>
                <c:pt idx="3163">
                  <c:v>0.10004847616331239</c:v>
                </c:pt>
                <c:pt idx="3164">
                  <c:v>0.10004847616331239</c:v>
                </c:pt>
                <c:pt idx="3165">
                  <c:v>0.10004847616331239</c:v>
                </c:pt>
                <c:pt idx="3166">
                  <c:v>0.10004847616331239</c:v>
                </c:pt>
                <c:pt idx="3167">
                  <c:v>0.10004847616331239</c:v>
                </c:pt>
                <c:pt idx="3168">
                  <c:v>0.10004847616331239</c:v>
                </c:pt>
                <c:pt idx="3169">
                  <c:v>0.10004847616331239</c:v>
                </c:pt>
                <c:pt idx="3170">
                  <c:v>0.10004847616331239</c:v>
                </c:pt>
                <c:pt idx="3171">
                  <c:v>0.10004847616331239</c:v>
                </c:pt>
                <c:pt idx="3172">
                  <c:v>0.10004847616331239</c:v>
                </c:pt>
                <c:pt idx="3173">
                  <c:v>0.10004847616331239</c:v>
                </c:pt>
                <c:pt idx="3174">
                  <c:v>0.10004847616331239</c:v>
                </c:pt>
                <c:pt idx="3175">
                  <c:v>0.10004847616331239</c:v>
                </c:pt>
                <c:pt idx="3176">
                  <c:v>0.10004847616331239</c:v>
                </c:pt>
                <c:pt idx="3177">
                  <c:v>0.10004847616331239</c:v>
                </c:pt>
                <c:pt idx="3178">
                  <c:v>0.10004847616331239</c:v>
                </c:pt>
                <c:pt idx="3179">
                  <c:v>0.10004847616331239</c:v>
                </c:pt>
                <c:pt idx="3180">
                  <c:v>0.10004847616331239</c:v>
                </c:pt>
                <c:pt idx="3181">
                  <c:v>0.10004847616331239</c:v>
                </c:pt>
                <c:pt idx="3182">
                  <c:v>0.10004847616331239</c:v>
                </c:pt>
                <c:pt idx="3183">
                  <c:v>0.10004847616331239</c:v>
                </c:pt>
                <c:pt idx="3184">
                  <c:v>0.10004847616331239</c:v>
                </c:pt>
                <c:pt idx="3185">
                  <c:v>0.10004847616331239</c:v>
                </c:pt>
                <c:pt idx="3186">
                  <c:v>0.10004847616331239</c:v>
                </c:pt>
                <c:pt idx="3187">
                  <c:v>0.10004847616331239</c:v>
                </c:pt>
                <c:pt idx="3188">
                  <c:v>0.10004847616331239</c:v>
                </c:pt>
                <c:pt idx="3189">
                  <c:v>0.10004847616331239</c:v>
                </c:pt>
                <c:pt idx="3190">
                  <c:v>0.10004847616331239</c:v>
                </c:pt>
                <c:pt idx="3191">
                  <c:v>0.10004847616331239</c:v>
                </c:pt>
                <c:pt idx="3192">
                  <c:v>0.10004847616331239</c:v>
                </c:pt>
                <c:pt idx="3193">
                  <c:v>0.10004847616331239</c:v>
                </c:pt>
                <c:pt idx="3194">
                  <c:v>0.10004847616331239</c:v>
                </c:pt>
                <c:pt idx="3195">
                  <c:v>0.10004847616331239</c:v>
                </c:pt>
                <c:pt idx="3196">
                  <c:v>0.10004847616331239</c:v>
                </c:pt>
                <c:pt idx="3197">
                  <c:v>0.10004847616331239</c:v>
                </c:pt>
                <c:pt idx="3198">
                  <c:v>0.10004847616331239</c:v>
                </c:pt>
                <c:pt idx="3199">
                  <c:v>0.10004847616331239</c:v>
                </c:pt>
                <c:pt idx="3200">
                  <c:v>0.10004847616331239</c:v>
                </c:pt>
                <c:pt idx="3201">
                  <c:v>0.10004847616331239</c:v>
                </c:pt>
                <c:pt idx="3202">
                  <c:v>0.10004847616331239</c:v>
                </c:pt>
                <c:pt idx="3203">
                  <c:v>0.10004847616331239</c:v>
                </c:pt>
                <c:pt idx="3204">
                  <c:v>0.10004847616331239</c:v>
                </c:pt>
                <c:pt idx="3205">
                  <c:v>0.10004847616331239</c:v>
                </c:pt>
                <c:pt idx="3206">
                  <c:v>0.10004847616331239</c:v>
                </c:pt>
                <c:pt idx="3207">
                  <c:v>0.10004847616331239</c:v>
                </c:pt>
                <c:pt idx="3208">
                  <c:v>0.10004847616331239</c:v>
                </c:pt>
                <c:pt idx="3209">
                  <c:v>0.10004847616331239</c:v>
                </c:pt>
                <c:pt idx="3210">
                  <c:v>0.10004847616331239</c:v>
                </c:pt>
                <c:pt idx="3211">
                  <c:v>0.10004847616331239</c:v>
                </c:pt>
                <c:pt idx="3212">
                  <c:v>0.10004847616331239</c:v>
                </c:pt>
                <c:pt idx="3213">
                  <c:v>0.10004847616331239</c:v>
                </c:pt>
                <c:pt idx="3214">
                  <c:v>0.10004847616331239</c:v>
                </c:pt>
                <c:pt idx="3215">
                  <c:v>0.10004847616331239</c:v>
                </c:pt>
                <c:pt idx="3216">
                  <c:v>0.10004847616331239</c:v>
                </c:pt>
                <c:pt idx="3217">
                  <c:v>0.10004847616331239</c:v>
                </c:pt>
                <c:pt idx="3218">
                  <c:v>0.10004847616331239</c:v>
                </c:pt>
                <c:pt idx="3219">
                  <c:v>0.10004847616331239</c:v>
                </c:pt>
                <c:pt idx="3220">
                  <c:v>0.10004847616331239</c:v>
                </c:pt>
                <c:pt idx="3221">
                  <c:v>0.10004847616331239</c:v>
                </c:pt>
                <c:pt idx="3222">
                  <c:v>0.10004847616331239</c:v>
                </c:pt>
                <c:pt idx="3223">
                  <c:v>0.10004847616331239</c:v>
                </c:pt>
                <c:pt idx="3224">
                  <c:v>0.10004847616331239</c:v>
                </c:pt>
                <c:pt idx="3225">
                  <c:v>0.10004847616331239</c:v>
                </c:pt>
                <c:pt idx="3226">
                  <c:v>0.10004847616331239</c:v>
                </c:pt>
                <c:pt idx="3227">
                  <c:v>0.10004847616331239</c:v>
                </c:pt>
                <c:pt idx="3228">
                  <c:v>0.10004847616331239</c:v>
                </c:pt>
                <c:pt idx="3229">
                  <c:v>0.10004847616331239</c:v>
                </c:pt>
                <c:pt idx="3230">
                  <c:v>0.10004847616331239</c:v>
                </c:pt>
                <c:pt idx="3231">
                  <c:v>0.10004847616331239</c:v>
                </c:pt>
                <c:pt idx="3232">
                  <c:v>0.10004847616331239</c:v>
                </c:pt>
                <c:pt idx="3233">
                  <c:v>0.10004847616331239</c:v>
                </c:pt>
                <c:pt idx="3234">
                  <c:v>0.10004847616331239</c:v>
                </c:pt>
                <c:pt idx="3235">
                  <c:v>0.10004847616331239</c:v>
                </c:pt>
                <c:pt idx="3236">
                  <c:v>0.10004847616331239</c:v>
                </c:pt>
                <c:pt idx="3237">
                  <c:v>0.10004847616331239</c:v>
                </c:pt>
                <c:pt idx="3238">
                  <c:v>0.10004847616331239</c:v>
                </c:pt>
                <c:pt idx="3239">
                  <c:v>0.10004847616331239</c:v>
                </c:pt>
                <c:pt idx="3240">
                  <c:v>0.10004847616331239</c:v>
                </c:pt>
                <c:pt idx="3241">
                  <c:v>0.10004847616331239</c:v>
                </c:pt>
                <c:pt idx="3242">
                  <c:v>0.10004847616331239</c:v>
                </c:pt>
                <c:pt idx="3243">
                  <c:v>0.10004847616331239</c:v>
                </c:pt>
                <c:pt idx="3244">
                  <c:v>0.10004847616331239</c:v>
                </c:pt>
                <c:pt idx="3245">
                  <c:v>0.10004847616331239</c:v>
                </c:pt>
                <c:pt idx="3246">
                  <c:v>0.10004847616331239</c:v>
                </c:pt>
                <c:pt idx="3247">
                  <c:v>0.10004847616331239</c:v>
                </c:pt>
                <c:pt idx="3248">
                  <c:v>0.10004847616331239</c:v>
                </c:pt>
                <c:pt idx="3249">
                  <c:v>0.10004847616331239</c:v>
                </c:pt>
                <c:pt idx="3250">
                  <c:v>0.10004847616331239</c:v>
                </c:pt>
                <c:pt idx="3251">
                  <c:v>0.10004847616331239</c:v>
                </c:pt>
                <c:pt idx="3252">
                  <c:v>0.10004847616331239</c:v>
                </c:pt>
                <c:pt idx="3253">
                  <c:v>0.10004847616331239</c:v>
                </c:pt>
                <c:pt idx="3254">
                  <c:v>0.10004847616331239</c:v>
                </c:pt>
                <c:pt idx="3255">
                  <c:v>0.10004847616331239</c:v>
                </c:pt>
                <c:pt idx="3256">
                  <c:v>0.10004847616331239</c:v>
                </c:pt>
                <c:pt idx="3257">
                  <c:v>0.10004847616331239</c:v>
                </c:pt>
                <c:pt idx="3258">
                  <c:v>0.10004847616331239</c:v>
                </c:pt>
                <c:pt idx="3259">
                  <c:v>0.10004847616331239</c:v>
                </c:pt>
                <c:pt idx="3260">
                  <c:v>0.10004847616331239</c:v>
                </c:pt>
                <c:pt idx="3261">
                  <c:v>0.10004847616331239</c:v>
                </c:pt>
                <c:pt idx="3262">
                  <c:v>0.10004847616331239</c:v>
                </c:pt>
                <c:pt idx="3263">
                  <c:v>0.10004847616331239</c:v>
                </c:pt>
                <c:pt idx="3264">
                  <c:v>0.10004847616331239</c:v>
                </c:pt>
                <c:pt idx="3265">
                  <c:v>0.10004847616331239</c:v>
                </c:pt>
                <c:pt idx="3266">
                  <c:v>0.10004847616331239</c:v>
                </c:pt>
                <c:pt idx="3267">
                  <c:v>0.10004847616331239</c:v>
                </c:pt>
                <c:pt idx="3268">
                  <c:v>0.10004847616331239</c:v>
                </c:pt>
                <c:pt idx="3269">
                  <c:v>0.10004847616331239</c:v>
                </c:pt>
                <c:pt idx="3270">
                  <c:v>0.10004847616331239</c:v>
                </c:pt>
                <c:pt idx="3271">
                  <c:v>0.10004847616331239</c:v>
                </c:pt>
                <c:pt idx="3272">
                  <c:v>0.10004847616331239</c:v>
                </c:pt>
                <c:pt idx="3273">
                  <c:v>0.10004847616331239</c:v>
                </c:pt>
                <c:pt idx="3274">
                  <c:v>0.10004847616331239</c:v>
                </c:pt>
                <c:pt idx="3275">
                  <c:v>0.10004847616331239</c:v>
                </c:pt>
                <c:pt idx="3276">
                  <c:v>0.10004847616331239</c:v>
                </c:pt>
                <c:pt idx="3277">
                  <c:v>0.10004847616331239</c:v>
                </c:pt>
                <c:pt idx="3278">
                  <c:v>0.10004847616331239</c:v>
                </c:pt>
                <c:pt idx="3279">
                  <c:v>0.10004847616331239</c:v>
                </c:pt>
                <c:pt idx="3280">
                  <c:v>0.10004847616331239</c:v>
                </c:pt>
                <c:pt idx="3281">
                  <c:v>0.10004847616331239</c:v>
                </c:pt>
                <c:pt idx="3282">
                  <c:v>0.10004847616331239</c:v>
                </c:pt>
                <c:pt idx="3283">
                  <c:v>0.10004847616331239</c:v>
                </c:pt>
                <c:pt idx="3284">
                  <c:v>0.10004847616331239</c:v>
                </c:pt>
                <c:pt idx="3285">
                  <c:v>0.10004847616331239</c:v>
                </c:pt>
                <c:pt idx="3286">
                  <c:v>0.10004847616331239</c:v>
                </c:pt>
                <c:pt idx="3287">
                  <c:v>0.10004847616331239</c:v>
                </c:pt>
                <c:pt idx="3288">
                  <c:v>0.10004847616331239</c:v>
                </c:pt>
                <c:pt idx="3289">
                  <c:v>0.10004847616331239</c:v>
                </c:pt>
                <c:pt idx="3290">
                  <c:v>0.10004847616331239</c:v>
                </c:pt>
                <c:pt idx="3291">
                  <c:v>0.10004847616331239</c:v>
                </c:pt>
                <c:pt idx="3292">
                  <c:v>0.10004847616331239</c:v>
                </c:pt>
                <c:pt idx="3293">
                  <c:v>0.10004847616331239</c:v>
                </c:pt>
                <c:pt idx="3294">
                  <c:v>0.10004847616331239</c:v>
                </c:pt>
                <c:pt idx="3295">
                  <c:v>0.10004847616331239</c:v>
                </c:pt>
                <c:pt idx="3296">
                  <c:v>0.10004847616331239</c:v>
                </c:pt>
                <c:pt idx="3297">
                  <c:v>0.10004847616331239</c:v>
                </c:pt>
                <c:pt idx="3298">
                  <c:v>0.10004847616331239</c:v>
                </c:pt>
                <c:pt idx="3299">
                  <c:v>0.10004847616331239</c:v>
                </c:pt>
                <c:pt idx="3300">
                  <c:v>0.10004847616331239</c:v>
                </c:pt>
                <c:pt idx="3301">
                  <c:v>0.10004847616331239</c:v>
                </c:pt>
                <c:pt idx="3302">
                  <c:v>0.10004847616331239</c:v>
                </c:pt>
                <c:pt idx="3303">
                  <c:v>0.10004847616331239</c:v>
                </c:pt>
                <c:pt idx="3304">
                  <c:v>0.10004847616331239</c:v>
                </c:pt>
                <c:pt idx="3305">
                  <c:v>0.10004847616331239</c:v>
                </c:pt>
                <c:pt idx="3306">
                  <c:v>0.10004847616331239</c:v>
                </c:pt>
                <c:pt idx="3307">
                  <c:v>0.10004847616331239</c:v>
                </c:pt>
                <c:pt idx="3308">
                  <c:v>0.10004847616331239</c:v>
                </c:pt>
                <c:pt idx="3309">
                  <c:v>0.10004847616331239</c:v>
                </c:pt>
                <c:pt idx="3310">
                  <c:v>0.10004847616331239</c:v>
                </c:pt>
                <c:pt idx="3311">
                  <c:v>0.10004847616331239</c:v>
                </c:pt>
                <c:pt idx="3312">
                  <c:v>0.10004847616331239</c:v>
                </c:pt>
                <c:pt idx="3313">
                  <c:v>0.10004847616331239</c:v>
                </c:pt>
                <c:pt idx="3314">
                  <c:v>0.10004847616331239</c:v>
                </c:pt>
                <c:pt idx="3315">
                  <c:v>0.10004847616331239</c:v>
                </c:pt>
                <c:pt idx="3316">
                  <c:v>0.10004847616331239</c:v>
                </c:pt>
                <c:pt idx="3317">
                  <c:v>0.10004847616331239</c:v>
                </c:pt>
                <c:pt idx="3318">
                  <c:v>0.10004847616331239</c:v>
                </c:pt>
                <c:pt idx="3319">
                  <c:v>0.10004847616331239</c:v>
                </c:pt>
                <c:pt idx="3320">
                  <c:v>0.10004847616331239</c:v>
                </c:pt>
                <c:pt idx="3321">
                  <c:v>0.10004847616331239</c:v>
                </c:pt>
                <c:pt idx="3322">
                  <c:v>0.10004847616331239</c:v>
                </c:pt>
                <c:pt idx="3323">
                  <c:v>0.10004847616331239</c:v>
                </c:pt>
                <c:pt idx="3324">
                  <c:v>0.10004847616331239</c:v>
                </c:pt>
                <c:pt idx="3325">
                  <c:v>0.10004847616331239</c:v>
                </c:pt>
                <c:pt idx="3326">
                  <c:v>0.10004847616331239</c:v>
                </c:pt>
                <c:pt idx="3327">
                  <c:v>0.10004847616331239</c:v>
                </c:pt>
                <c:pt idx="3328">
                  <c:v>0.10004847616331239</c:v>
                </c:pt>
                <c:pt idx="3329">
                  <c:v>0.10004847616331239</c:v>
                </c:pt>
                <c:pt idx="3330">
                  <c:v>0.10004847616331239</c:v>
                </c:pt>
                <c:pt idx="3331">
                  <c:v>0.10004847616331239</c:v>
                </c:pt>
                <c:pt idx="3332">
                  <c:v>0.10004847616331239</c:v>
                </c:pt>
                <c:pt idx="3333">
                  <c:v>0.10004847616331239</c:v>
                </c:pt>
                <c:pt idx="3334">
                  <c:v>0.10004847616331239</c:v>
                </c:pt>
                <c:pt idx="3335">
                  <c:v>0.10004847616331239</c:v>
                </c:pt>
                <c:pt idx="3336">
                  <c:v>0.10004847616331239</c:v>
                </c:pt>
                <c:pt idx="3337">
                  <c:v>0.10004847616331239</c:v>
                </c:pt>
                <c:pt idx="3338">
                  <c:v>0.10004847616331239</c:v>
                </c:pt>
                <c:pt idx="3339">
                  <c:v>0.10004847616331239</c:v>
                </c:pt>
                <c:pt idx="3340">
                  <c:v>0.10004847616331239</c:v>
                </c:pt>
                <c:pt idx="3341">
                  <c:v>0.10004847616331239</c:v>
                </c:pt>
                <c:pt idx="3342">
                  <c:v>0.10004847616331239</c:v>
                </c:pt>
                <c:pt idx="3343">
                  <c:v>0.10004847616331239</c:v>
                </c:pt>
                <c:pt idx="3344">
                  <c:v>0.10004847616331239</c:v>
                </c:pt>
                <c:pt idx="3345">
                  <c:v>0.10004847616331239</c:v>
                </c:pt>
                <c:pt idx="3346">
                  <c:v>0.10004847616331239</c:v>
                </c:pt>
                <c:pt idx="3347">
                  <c:v>0.10004847616331239</c:v>
                </c:pt>
                <c:pt idx="3348">
                  <c:v>0.10004847616331239</c:v>
                </c:pt>
                <c:pt idx="3349">
                  <c:v>0.10004847616331239</c:v>
                </c:pt>
                <c:pt idx="3350">
                  <c:v>0.10004847616331239</c:v>
                </c:pt>
                <c:pt idx="3351">
                  <c:v>0.10004847616331239</c:v>
                </c:pt>
                <c:pt idx="3352">
                  <c:v>0.10004847616331239</c:v>
                </c:pt>
                <c:pt idx="3353">
                  <c:v>0.10004847616331239</c:v>
                </c:pt>
                <c:pt idx="3354">
                  <c:v>0.10004847616331239</c:v>
                </c:pt>
                <c:pt idx="3355">
                  <c:v>0.10004847616331239</c:v>
                </c:pt>
                <c:pt idx="3356">
                  <c:v>0.10004847616331239</c:v>
                </c:pt>
                <c:pt idx="3357">
                  <c:v>0.10004847616331239</c:v>
                </c:pt>
                <c:pt idx="3358">
                  <c:v>0.10004847616331239</c:v>
                </c:pt>
                <c:pt idx="3359">
                  <c:v>0.10004847616331239</c:v>
                </c:pt>
                <c:pt idx="3360">
                  <c:v>0.10004847616331239</c:v>
                </c:pt>
                <c:pt idx="3361">
                  <c:v>0.10004847616331239</c:v>
                </c:pt>
                <c:pt idx="3362">
                  <c:v>0.10004847616331239</c:v>
                </c:pt>
                <c:pt idx="3363">
                  <c:v>0.10004847616331239</c:v>
                </c:pt>
                <c:pt idx="3364">
                  <c:v>0.10004847616331239</c:v>
                </c:pt>
                <c:pt idx="3365">
                  <c:v>0.10004847616331239</c:v>
                </c:pt>
                <c:pt idx="3366">
                  <c:v>0.10004847616331239</c:v>
                </c:pt>
                <c:pt idx="3367">
                  <c:v>0.10004847616331239</c:v>
                </c:pt>
                <c:pt idx="3368">
                  <c:v>0.10004847616331239</c:v>
                </c:pt>
                <c:pt idx="3369">
                  <c:v>0.10004847616331239</c:v>
                </c:pt>
                <c:pt idx="3370">
                  <c:v>0.10004847616331239</c:v>
                </c:pt>
                <c:pt idx="3371">
                  <c:v>0.10004847616331239</c:v>
                </c:pt>
                <c:pt idx="3372">
                  <c:v>0.10004847616331239</c:v>
                </c:pt>
                <c:pt idx="3373">
                  <c:v>0.10004847616331239</c:v>
                </c:pt>
                <c:pt idx="3374">
                  <c:v>0.10004847616331239</c:v>
                </c:pt>
                <c:pt idx="3375">
                  <c:v>0.10004847616331239</c:v>
                </c:pt>
                <c:pt idx="3376">
                  <c:v>0.10004847616331239</c:v>
                </c:pt>
                <c:pt idx="3377">
                  <c:v>0.10004847616331239</c:v>
                </c:pt>
                <c:pt idx="3378">
                  <c:v>0.10004847616331239</c:v>
                </c:pt>
                <c:pt idx="3379">
                  <c:v>0.10004847616331239</c:v>
                </c:pt>
                <c:pt idx="3380">
                  <c:v>0.10004847616331239</c:v>
                </c:pt>
                <c:pt idx="3381">
                  <c:v>0.10004847616331239</c:v>
                </c:pt>
                <c:pt idx="3382">
                  <c:v>0.10004847616331239</c:v>
                </c:pt>
                <c:pt idx="3383">
                  <c:v>0.10004847616331239</c:v>
                </c:pt>
                <c:pt idx="3384">
                  <c:v>0.10004847616331239</c:v>
                </c:pt>
                <c:pt idx="3385">
                  <c:v>0.10004847616331239</c:v>
                </c:pt>
                <c:pt idx="3386">
                  <c:v>0.10004847616331239</c:v>
                </c:pt>
                <c:pt idx="3387">
                  <c:v>0.10004847616331239</c:v>
                </c:pt>
                <c:pt idx="3388">
                  <c:v>0.10004847616331239</c:v>
                </c:pt>
                <c:pt idx="3389">
                  <c:v>0.10004847616331239</c:v>
                </c:pt>
                <c:pt idx="3390">
                  <c:v>0.10004847616331239</c:v>
                </c:pt>
                <c:pt idx="3391">
                  <c:v>0.10004847616331239</c:v>
                </c:pt>
                <c:pt idx="3392">
                  <c:v>0.10004847616331239</c:v>
                </c:pt>
                <c:pt idx="3393">
                  <c:v>0.10004847616331239</c:v>
                </c:pt>
                <c:pt idx="3394">
                  <c:v>0.10004847616331239</c:v>
                </c:pt>
                <c:pt idx="3395">
                  <c:v>0.10004847616331239</c:v>
                </c:pt>
                <c:pt idx="3396">
                  <c:v>0.10004847616331239</c:v>
                </c:pt>
                <c:pt idx="3397">
                  <c:v>0.10004847616331239</c:v>
                </c:pt>
                <c:pt idx="3398">
                  <c:v>0.10004847616331239</c:v>
                </c:pt>
                <c:pt idx="3399">
                  <c:v>0.10004847616331239</c:v>
                </c:pt>
                <c:pt idx="3400">
                  <c:v>0.10004847616331239</c:v>
                </c:pt>
                <c:pt idx="3401">
                  <c:v>0.10004847616331239</c:v>
                </c:pt>
                <c:pt idx="3402">
                  <c:v>0.10004847616331239</c:v>
                </c:pt>
                <c:pt idx="3403">
                  <c:v>0.10004847616331239</c:v>
                </c:pt>
                <c:pt idx="3404">
                  <c:v>0.10004847616331239</c:v>
                </c:pt>
                <c:pt idx="3405">
                  <c:v>0.10004847616331239</c:v>
                </c:pt>
                <c:pt idx="3406">
                  <c:v>0.10004847616331239</c:v>
                </c:pt>
                <c:pt idx="3407">
                  <c:v>0.10004847616331239</c:v>
                </c:pt>
                <c:pt idx="3408">
                  <c:v>0.10004847616331239</c:v>
                </c:pt>
                <c:pt idx="3409">
                  <c:v>0.10004847616331239</c:v>
                </c:pt>
                <c:pt idx="3410">
                  <c:v>0.10004847616331239</c:v>
                </c:pt>
                <c:pt idx="3411">
                  <c:v>0.10004847616331239</c:v>
                </c:pt>
                <c:pt idx="3412">
                  <c:v>0.10004847616331239</c:v>
                </c:pt>
                <c:pt idx="3413">
                  <c:v>0.10004847616331239</c:v>
                </c:pt>
                <c:pt idx="3414">
                  <c:v>0.10004847616331239</c:v>
                </c:pt>
                <c:pt idx="3415">
                  <c:v>0.10004847616331239</c:v>
                </c:pt>
                <c:pt idx="3416">
                  <c:v>0.10004847616331239</c:v>
                </c:pt>
                <c:pt idx="3417">
                  <c:v>0.10004847616331239</c:v>
                </c:pt>
                <c:pt idx="3418">
                  <c:v>0.10004847616331239</c:v>
                </c:pt>
                <c:pt idx="3419">
                  <c:v>0.10004847616331239</c:v>
                </c:pt>
                <c:pt idx="3420">
                  <c:v>0.10004847616331239</c:v>
                </c:pt>
                <c:pt idx="3421">
                  <c:v>0.10004847616331239</c:v>
                </c:pt>
                <c:pt idx="3422">
                  <c:v>0.10004847616331239</c:v>
                </c:pt>
                <c:pt idx="3423">
                  <c:v>0.10004847616331239</c:v>
                </c:pt>
                <c:pt idx="3424">
                  <c:v>0.10004847616331239</c:v>
                </c:pt>
                <c:pt idx="3425">
                  <c:v>0.10004847616331239</c:v>
                </c:pt>
                <c:pt idx="3426">
                  <c:v>0.10004847616331239</c:v>
                </c:pt>
                <c:pt idx="3427">
                  <c:v>0.10004847616331239</c:v>
                </c:pt>
                <c:pt idx="3428">
                  <c:v>0.10004847616331239</c:v>
                </c:pt>
                <c:pt idx="3429">
                  <c:v>0.10004847616331239</c:v>
                </c:pt>
                <c:pt idx="3430">
                  <c:v>0.10004847616331239</c:v>
                </c:pt>
                <c:pt idx="3431">
                  <c:v>0.10004847616331239</c:v>
                </c:pt>
                <c:pt idx="3432">
                  <c:v>0.10004847616331239</c:v>
                </c:pt>
                <c:pt idx="3433">
                  <c:v>0.10004847616331239</c:v>
                </c:pt>
                <c:pt idx="3434">
                  <c:v>0.10004847616331239</c:v>
                </c:pt>
                <c:pt idx="3435">
                  <c:v>0.10004847616331239</c:v>
                </c:pt>
                <c:pt idx="3436">
                  <c:v>0.10004847616331239</c:v>
                </c:pt>
                <c:pt idx="3437">
                  <c:v>0.10004847616331239</c:v>
                </c:pt>
                <c:pt idx="3438">
                  <c:v>0.10004847616331239</c:v>
                </c:pt>
                <c:pt idx="3439">
                  <c:v>0.10004847616331239</c:v>
                </c:pt>
                <c:pt idx="3440">
                  <c:v>0.10004847616331239</c:v>
                </c:pt>
                <c:pt idx="3441">
                  <c:v>0.10004847616331239</c:v>
                </c:pt>
                <c:pt idx="3442">
                  <c:v>0.10004847616331239</c:v>
                </c:pt>
                <c:pt idx="3443">
                  <c:v>0.10004847616331239</c:v>
                </c:pt>
                <c:pt idx="3444">
                  <c:v>0.10004847616331239</c:v>
                </c:pt>
                <c:pt idx="3445">
                  <c:v>0.10004847616331239</c:v>
                </c:pt>
                <c:pt idx="3446">
                  <c:v>0.10004847616331239</c:v>
                </c:pt>
                <c:pt idx="3447">
                  <c:v>0.10004847616331239</c:v>
                </c:pt>
                <c:pt idx="3448">
                  <c:v>0.10004847616331239</c:v>
                </c:pt>
                <c:pt idx="3449">
                  <c:v>0.10004847616331239</c:v>
                </c:pt>
                <c:pt idx="3450">
                  <c:v>0.10004847616331239</c:v>
                </c:pt>
                <c:pt idx="3451">
                  <c:v>0.10004847616331239</c:v>
                </c:pt>
                <c:pt idx="3452">
                  <c:v>0.10004847616331239</c:v>
                </c:pt>
                <c:pt idx="3453">
                  <c:v>0.10004847616331239</c:v>
                </c:pt>
                <c:pt idx="3454">
                  <c:v>0.10004847616331239</c:v>
                </c:pt>
                <c:pt idx="3455">
                  <c:v>0.10004847616331239</c:v>
                </c:pt>
                <c:pt idx="3456">
                  <c:v>0.10004847616331239</c:v>
                </c:pt>
                <c:pt idx="3457">
                  <c:v>0.10004847616331239</c:v>
                </c:pt>
                <c:pt idx="3458">
                  <c:v>0.10004847616331239</c:v>
                </c:pt>
                <c:pt idx="3459">
                  <c:v>0.10004847616331239</c:v>
                </c:pt>
                <c:pt idx="3460">
                  <c:v>0.10004847616331239</c:v>
                </c:pt>
                <c:pt idx="3461">
                  <c:v>0.10004847616331239</c:v>
                </c:pt>
                <c:pt idx="3462">
                  <c:v>0.10004847616331239</c:v>
                </c:pt>
                <c:pt idx="3463">
                  <c:v>0.10004847616331239</c:v>
                </c:pt>
                <c:pt idx="3464">
                  <c:v>0.10004847616331239</c:v>
                </c:pt>
                <c:pt idx="3465">
                  <c:v>0.10004847616331239</c:v>
                </c:pt>
                <c:pt idx="3466">
                  <c:v>0.10004847616331239</c:v>
                </c:pt>
                <c:pt idx="3467">
                  <c:v>0.10004847616331239</c:v>
                </c:pt>
                <c:pt idx="3468">
                  <c:v>0.10004847616331239</c:v>
                </c:pt>
                <c:pt idx="3469">
                  <c:v>0.10004847616331239</c:v>
                </c:pt>
                <c:pt idx="3470">
                  <c:v>0.10004847616331239</c:v>
                </c:pt>
                <c:pt idx="3471">
                  <c:v>0.10004847616331239</c:v>
                </c:pt>
                <c:pt idx="3472">
                  <c:v>0.10004847616331239</c:v>
                </c:pt>
                <c:pt idx="3473">
                  <c:v>0.10004847616331239</c:v>
                </c:pt>
                <c:pt idx="3474">
                  <c:v>0.10004847616331239</c:v>
                </c:pt>
                <c:pt idx="3475">
                  <c:v>0.10004847616331239</c:v>
                </c:pt>
                <c:pt idx="3476">
                  <c:v>0.10004847616331239</c:v>
                </c:pt>
                <c:pt idx="3477">
                  <c:v>0.10004847616331239</c:v>
                </c:pt>
                <c:pt idx="3478">
                  <c:v>0.10004847616331239</c:v>
                </c:pt>
                <c:pt idx="3479">
                  <c:v>0.10004847616331239</c:v>
                </c:pt>
                <c:pt idx="3480">
                  <c:v>0.10004847616331239</c:v>
                </c:pt>
                <c:pt idx="3481">
                  <c:v>0.10004847616331239</c:v>
                </c:pt>
                <c:pt idx="3482">
                  <c:v>0.10004847616331239</c:v>
                </c:pt>
                <c:pt idx="3483">
                  <c:v>0.10004847616331239</c:v>
                </c:pt>
                <c:pt idx="3484">
                  <c:v>0.10004847616331239</c:v>
                </c:pt>
                <c:pt idx="3485">
                  <c:v>0.10004847616331239</c:v>
                </c:pt>
                <c:pt idx="3486">
                  <c:v>0.10004847616331239</c:v>
                </c:pt>
                <c:pt idx="3487">
                  <c:v>0.10004847616331239</c:v>
                </c:pt>
                <c:pt idx="3488">
                  <c:v>0.10004847616331239</c:v>
                </c:pt>
                <c:pt idx="3489">
                  <c:v>0.10004847616331239</c:v>
                </c:pt>
                <c:pt idx="3490">
                  <c:v>0.10004847616331239</c:v>
                </c:pt>
                <c:pt idx="3491">
                  <c:v>0.10004847616331239</c:v>
                </c:pt>
                <c:pt idx="3492">
                  <c:v>0.10004847616331239</c:v>
                </c:pt>
                <c:pt idx="3493">
                  <c:v>0.10004847616331239</c:v>
                </c:pt>
                <c:pt idx="3494">
                  <c:v>0.10004847616331239</c:v>
                </c:pt>
                <c:pt idx="3495">
                  <c:v>0.10004847616331239</c:v>
                </c:pt>
                <c:pt idx="3496">
                  <c:v>0.10004847616331239</c:v>
                </c:pt>
                <c:pt idx="3497">
                  <c:v>0.10004847616331239</c:v>
                </c:pt>
                <c:pt idx="3498">
                  <c:v>0.10004847616331239</c:v>
                </c:pt>
                <c:pt idx="3499">
                  <c:v>0.10004847616331239</c:v>
                </c:pt>
                <c:pt idx="3500">
                  <c:v>0.10004847616331239</c:v>
                </c:pt>
                <c:pt idx="3501">
                  <c:v>0.10004847616331239</c:v>
                </c:pt>
                <c:pt idx="3502">
                  <c:v>0.10004847616331239</c:v>
                </c:pt>
                <c:pt idx="3503">
                  <c:v>0.10004847616331239</c:v>
                </c:pt>
                <c:pt idx="3504">
                  <c:v>0.10004847616331239</c:v>
                </c:pt>
                <c:pt idx="3505">
                  <c:v>0.10004847616331239</c:v>
                </c:pt>
                <c:pt idx="3506">
                  <c:v>0.10004847616331239</c:v>
                </c:pt>
                <c:pt idx="3507">
                  <c:v>0.10004847616331239</c:v>
                </c:pt>
                <c:pt idx="3508">
                  <c:v>0.10004847616331239</c:v>
                </c:pt>
                <c:pt idx="3509">
                  <c:v>0.10004847616331239</c:v>
                </c:pt>
                <c:pt idx="3510">
                  <c:v>0.10004847616331239</c:v>
                </c:pt>
                <c:pt idx="3511">
                  <c:v>0.10004847616331239</c:v>
                </c:pt>
                <c:pt idx="3512">
                  <c:v>0.10004847616331239</c:v>
                </c:pt>
                <c:pt idx="3513">
                  <c:v>0.10004847616331239</c:v>
                </c:pt>
                <c:pt idx="3514">
                  <c:v>0.10004847616331239</c:v>
                </c:pt>
                <c:pt idx="3515">
                  <c:v>0.10004847616331239</c:v>
                </c:pt>
                <c:pt idx="3516">
                  <c:v>0.10004847616331239</c:v>
                </c:pt>
                <c:pt idx="3517">
                  <c:v>0.10004847616331239</c:v>
                </c:pt>
                <c:pt idx="3518">
                  <c:v>0.10004847616331239</c:v>
                </c:pt>
                <c:pt idx="3519">
                  <c:v>0.10004847616331239</c:v>
                </c:pt>
                <c:pt idx="3520">
                  <c:v>0.10004847616331239</c:v>
                </c:pt>
                <c:pt idx="3521">
                  <c:v>0.10004847616331239</c:v>
                </c:pt>
                <c:pt idx="3522">
                  <c:v>0.10004847616331239</c:v>
                </c:pt>
                <c:pt idx="3523">
                  <c:v>0.10004847616331239</c:v>
                </c:pt>
                <c:pt idx="3524">
                  <c:v>0.10004847616331239</c:v>
                </c:pt>
                <c:pt idx="3525">
                  <c:v>0.10004847616331239</c:v>
                </c:pt>
                <c:pt idx="3526">
                  <c:v>0.10004847616331239</c:v>
                </c:pt>
                <c:pt idx="3527">
                  <c:v>0.10004847616331239</c:v>
                </c:pt>
                <c:pt idx="3528">
                  <c:v>0.10004847616331239</c:v>
                </c:pt>
                <c:pt idx="3529">
                  <c:v>0.10004847616331239</c:v>
                </c:pt>
                <c:pt idx="3530">
                  <c:v>0.10004847616331239</c:v>
                </c:pt>
                <c:pt idx="3531">
                  <c:v>0.10004847616331239</c:v>
                </c:pt>
                <c:pt idx="3532">
                  <c:v>0.10004847616331239</c:v>
                </c:pt>
                <c:pt idx="3533">
                  <c:v>0.10004847616331239</c:v>
                </c:pt>
                <c:pt idx="3534">
                  <c:v>0.10004847616331239</c:v>
                </c:pt>
                <c:pt idx="3535">
                  <c:v>0.10004847616331239</c:v>
                </c:pt>
                <c:pt idx="3536">
                  <c:v>0.10004847616331239</c:v>
                </c:pt>
                <c:pt idx="3537">
                  <c:v>0.10004847616331239</c:v>
                </c:pt>
                <c:pt idx="3538">
                  <c:v>0.10004847616331239</c:v>
                </c:pt>
                <c:pt idx="3539">
                  <c:v>0.10004847616331239</c:v>
                </c:pt>
                <c:pt idx="3540">
                  <c:v>0.10004847616331239</c:v>
                </c:pt>
                <c:pt idx="3541">
                  <c:v>0.10004847616331239</c:v>
                </c:pt>
                <c:pt idx="3542">
                  <c:v>0.10004847616331239</c:v>
                </c:pt>
                <c:pt idx="3543">
                  <c:v>0.10004847616331239</c:v>
                </c:pt>
                <c:pt idx="3544">
                  <c:v>0.10004847616331239</c:v>
                </c:pt>
                <c:pt idx="3545">
                  <c:v>0.10004847616331239</c:v>
                </c:pt>
                <c:pt idx="3546">
                  <c:v>0.10004847616331239</c:v>
                </c:pt>
                <c:pt idx="3547">
                  <c:v>0.10004847616331239</c:v>
                </c:pt>
                <c:pt idx="3548">
                  <c:v>0.10004847616331239</c:v>
                </c:pt>
                <c:pt idx="3549">
                  <c:v>0.10004847616331239</c:v>
                </c:pt>
                <c:pt idx="3550">
                  <c:v>0.10004847616331239</c:v>
                </c:pt>
                <c:pt idx="3551">
                  <c:v>0.10004847616331239</c:v>
                </c:pt>
                <c:pt idx="3552">
                  <c:v>0.10004847616331239</c:v>
                </c:pt>
                <c:pt idx="3553">
                  <c:v>0.10004847616331239</c:v>
                </c:pt>
                <c:pt idx="3554">
                  <c:v>0.10004847616331239</c:v>
                </c:pt>
                <c:pt idx="3555">
                  <c:v>0.10004847616331239</c:v>
                </c:pt>
                <c:pt idx="3556">
                  <c:v>0.10004847616331239</c:v>
                </c:pt>
                <c:pt idx="3557">
                  <c:v>0.10004847616331239</c:v>
                </c:pt>
                <c:pt idx="3558">
                  <c:v>0.10004847616331239</c:v>
                </c:pt>
                <c:pt idx="3559">
                  <c:v>0.10004847616331239</c:v>
                </c:pt>
                <c:pt idx="3560">
                  <c:v>0.10004847616331239</c:v>
                </c:pt>
                <c:pt idx="3561">
                  <c:v>0.10004847616331239</c:v>
                </c:pt>
                <c:pt idx="3562">
                  <c:v>0.10004847616331239</c:v>
                </c:pt>
                <c:pt idx="3563">
                  <c:v>0.10004847616331239</c:v>
                </c:pt>
                <c:pt idx="3564">
                  <c:v>0.10004847616331239</c:v>
                </c:pt>
                <c:pt idx="3565">
                  <c:v>0.10004847616331239</c:v>
                </c:pt>
                <c:pt idx="3566">
                  <c:v>0.10004847616331239</c:v>
                </c:pt>
                <c:pt idx="3567">
                  <c:v>0.10004847616331239</c:v>
                </c:pt>
                <c:pt idx="3568">
                  <c:v>0.10004847616331239</c:v>
                </c:pt>
                <c:pt idx="3569">
                  <c:v>0.10004847616331239</c:v>
                </c:pt>
                <c:pt idx="3570">
                  <c:v>0.10004847616331239</c:v>
                </c:pt>
                <c:pt idx="3571">
                  <c:v>0.10004847616331239</c:v>
                </c:pt>
                <c:pt idx="3572">
                  <c:v>0.10004847616331239</c:v>
                </c:pt>
                <c:pt idx="3573">
                  <c:v>0.10004847616331239</c:v>
                </c:pt>
                <c:pt idx="3574">
                  <c:v>0.10004847616331239</c:v>
                </c:pt>
                <c:pt idx="3575">
                  <c:v>0.10004847616331239</c:v>
                </c:pt>
                <c:pt idx="3576">
                  <c:v>0.10004847616331239</c:v>
                </c:pt>
                <c:pt idx="3577">
                  <c:v>0.10004847616331239</c:v>
                </c:pt>
                <c:pt idx="3578">
                  <c:v>0.10004847616331239</c:v>
                </c:pt>
                <c:pt idx="3579">
                  <c:v>0.10004847616331239</c:v>
                </c:pt>
                <c:pt idx="3580">
                  <c:v>0.10004847616331239</c:v>
                </c:pt>
                <c:pt idx="3581">
                  <c:v>0.10004847616331239</c:v>
                </c:pt>
                <c:pt idx="3582">
                  <c:v>0.10004847616331239</c:v>
                </c:pt>
                <c:pt idx="3583">
                  <c:v>0.10004847616331239</c:v>
                </c:pt>
                <c:pt idx="3584">
                  <c:v>0.10004847616331239</c:v>
                </c:pt>
                <c:pt idx="3585">
                  <c:v>0.10004847616331239</c:v>
                </c:pt>
                <c:pt idx="3586">
                  <c:v>0.10004847616331239</c:v>
                </c:pt>
                <c:pt idx="3587">
                  <c:v>0.10004847616331239</c:v>
                </c:pt>
                <c:pt idx="3588">
                  <c:v>0.10004847616331239</c:v>
                </c:pt>
                <c:pt idx="3589">
                  <c:v>0.10004847616331239</c:v>
                </c:pt>
                <c:pt idx="3590">
                  <c:v>0.10004847616331239</c:v>
                </c:pt>
                <c:pt idx="3591">
                  <c:v>0.10004847616331239</c:v>
                </c:pt>
                <c:pt idx="3592">
                  <c:v>0.10004847616331239</c:v>
                </c:pt>
                <c:pt idx="3593">
                  <c:v>0.10004847616331239</c:v>
                </c:pt>
                <c:pt idx="3594">
                  <c:v>0.10004847616331239</c:v>
                </c:pt>
                <c:pt idx="3595">
                  <c:v>0.10004847616331239</c:v>
                </c:pt>
                <c:pt idx="3596">
                  <c:v>0.10004847616331239</c:v>
                </c:pt>
                <c:pt idx="3597">
                  <c:v>0.10004847616331239</c:v>
                </c:pt>
                <c:pt idx="3598">
                  <c:v>0.10004847616331239</c:v>
                </c:pt>
                <c:pt idx="3599">
                  <c:v>0.10004847616331239</c:v>
                </c:pt>
                <c:pt idx="3600">
                  <c:v>0.10004847616331239</c:v>
                </c:pt>
                <c:pt idx="3601">
                  <c:v>0.10004847616331239</c:v>
                </c:pt>
                <c:pt idx="3602">
                  <c:v>0.10004847616331239</c:v>
                </c:pt>
                <c:pt idx="3603">
                  <c:v>0.10004847616331239</c:v>
                </c:pt>
                <c:pt idx="3604">
                  <c:v>0.10004847616331239</c:v>
                </c:pt>
                <c:pt idx="3605">
                  <c:v>0.10004847616331239</c:v>
                </c:pt>
                <c:pt idx="3606">
                  <c:v>0.10004847616331239</c:v>
                </c:pt>
                <c:pt idx="3607">
                  <c:v>0.10004847616331239</c:v>
                </c:pt>
                <c:pt idx="3608">
                  <c:v>0.10004847616331239</c:v>
                </c:pt>
                <c:pt idx="3609">
                  <c:v>0.10004847616331239</c:v>
                </c:pt>
                <c:pt idx="3610">
                  <c:v>0.10004847616331239</c:v>
                </c:pt>
                <c:pt idx="3611">
                  <c:v>0.10004847616331239</c:v>
                </c:pt>
                <c:pt idx="3612">
                  <c:v>0.10004847616331239</c:v>
                </c:pt>
                <c:pt idx="3613">
                  <c:v>0.10004847616331239</c:v>
                </c:pt>
                <c:pt idx="3614">
                  <c:v>0.10004847616331239</c:v>
                </c:pt>
                <c:pt idx="3615">
                  <c:v>0.10004847616331239</c:v>
                </c:pt>
                <c:pt idx="3616">
                  <c:v>0.10004847616331239</c:v>
                </c:pt>
                <c:pt idx="3617">
                  <c:v>0.10004847616331239</c:v>
                </c:pt>
                <c:pt idx="3618">
                  <c:v>0.10004847616331239</c:v>
                </c:pt>
                <c:pt idx="3619">
                  <c:v>0.10004847616331239</c:v>
                </c:pt>
                <c:pt idx="3620">
                  <c:v>0.10004847616331239</c:v>
                </c:pt>
                <c:pt idx="3621">
                  <c:v>0.10004847616331239</c:v>
                </c:pt>
                <c:pt idx="3622">
                  <c:v>0.10004847616331239</c:v>
                </c:pt>
                <c:pt idx="3623">
                  <c:v>0.10004847616331239</c:v>
                </c:pt>
                <c:pt idx="3624">
                  <c:v>0.10004847616331239</c:v>
                </c:pt>
                <c:pt idx="3625">
                  <c:v>0.10004847616331239</c:v>
                </c:pt>
                <c:pt idx="3626">
                  <c:v>0.10004847616331239</c:v>
                </c:pt>
                <c:pt idx="3627">
                  <c:v>0.10004847616331239</c:v>
                </c:pt>
                <c:pt idx="3628">
                  <c:v>0.10004847616331239</c:v>
                </c:pt>
                <c:pt idx="3629">
                  <c:v>0.10004847616331239</c:v>
                </c:pt>
                <c:pt idx="3630">
                  <c:v>0.10004847616331239</c:v>
                </c:pt>
                <c:pt idx="3631">
                  <c:v>0.10004847616331239</c:v>
                </c:pt>
                <c:pt idx="3632">
                  <c:v>0.10004847616331239</c:v>
                </c:pt>
                <c:pt idx="3633">
                  <c:v>0.10004847616331239</c:v>
                </c:pt>
                <c:pt idx="3634">
                  <c:v>0.10004847616331239</c:v>
                </c:pt>
                <c:pt idx="3635">
                  <c:v>0.10004847616331239</c:v>
                </c:pt>
                <c:pt idx="3636">
                  <c:v>0.10004847616331239</c:v>
                </c:pt>
                <c:pt idx="3637">
                  <c:v>0.10004847616331239</c:v>
                </c:pt>
                <c:pt idx="3638">
                  <c:v>0.10004847616331239</c:v>
                </c:pt>
                <c:pt idx="3639">
                  <c:v>0.10004847616331239</c:v>
                </c:pt>
                <c:pt idx="3640">
                  <c:v>0.10004847616331239</c:v>
                </c:pt>
                <c:pt idx="3641">
                  <c:v>0.10004847616331239</c:v>
                </c:pt>
                <c:pt idx="3642">
                  <c:v>0.10004847616331239</c:v>
                </c:pt>
                <c:pt idx="3643">
                  <c:v>0.10004847616331239</c:v>
                </c:pt>
                <c:pt idx="3644">
                  <c:v>0.10004847616331239</c:v>
                </c:pt>
                <c:pt idx="3645">
                  <c:v>0.10004847616331239</c:v>
                </c:pt>
                <c:pt idx="3646">
                  <c:v>0.10004847616331239</c:v>
                </c:pt>
                <c:pt idx="3647">
                  <c:v>0.10004847616331239</c:v>
                </c:pt>
                <c:pt idx="3648">
                  <c:v>0.10004847616331239</c:v>
                </c:pt>
                <c:pt idx="3649">
                  <c:v>0.10004847616331239</c:v>
                </c:pt>
                <c:pt idx="3650">
                  <c:v>0.10004847616331239</c:v>
                </c:pt>
                <c:pt idx="3651">
                  <c:v>0.10004847616331239</c:v>
                </c:pt>
                <c:pt idx="3652">
                  <c:v>0.10004847616331239</c:v>
                </c:pt>
                <c:pt idx="3653">
                  <c:v>0.10004847616331239</c:v>
                </c:pt>
                <c:pt idx="3654">
                  <c:v>0.10004847616331239</c:v>
                </c:pt>
                <c:pt idx="3655">
                  <c:v>0.10004847616331239</c:v>
                </c:pt>
                <c:pt idx="3656">
                  <c:v>0.10004847616331239</c:v>
                </c:pt>
                <c:pt idx="3657">
                  <c:v>0.10004847616331239</c:v>
                </c:pt>
                <c:pt idx="3658">
                  <c:v>0.10004847616331239</c:v>
                </c:pt>
                <c:pt idx="3659">
                  <c:v>0.10004847616331239</c:v>
                </c:pt>
                <c:pt idx="3660">
                  <c:v>0.10004847616331239</c:v>
                </c:pt>
                <c:pt idx="3661">
                  <c:v>0.10004847616331239</c:v>
                </c:pt>
                <c:pt idx="3662">
                  <c:v>0.10004847616331239</c:v>
                </c:pt>
                <c:pt idx="3663">
                  <c:v>0.10004847616331239</c:v>
                </c:pt>
                <c:pt idx="3664">
                  <c:v>0.10004847616331239</c:v>
                </c:pt>
                <c:pt idx="3665">
                  <c:v>0.10004847616331239</c:v>
                </c:pt>
                <c:pt idx="3666">
                  <c:v>0.10004847616331239</c:v>
                </c:pt>
                <c:pt idx="3667">
                  <c:v>0.10004847616331239</c:v>
                </c:pt>
                <c:pt idx="3668">
                  <c:v>0.10004847616331239</c:v>
                </c:pt>
                <c:pt idx="3669">
                  <c:v>0.10004847616331239</c:v>
                </c:pt>
                <c:pt idx="3670">
                  <c:v>0.10004847616331239</c:v>
                </c:pt>
                <c:pt idx="3671">
                  <c:v>0.10004847616331239</c:v>
                </c:pt>
                <c:pt idx="3672">
                  <c:v>0.10004847616331239</c:v>
                </c:pt>
                <c:pt idx="3673">
                  <c:v>0.10004847616331239</c:v>
                </c:pt>
                <c:pt idx="3674">
                  <c:v>0.10004847616331239</c:v>
                </c:pt>
                <c:pt idx="3675">
                  <c:v>0.10004847616331239</c:v>
                </c:pt>
                <c:pt idx="3676">
                  <c:v>0.10004847616331239</c:v>
                </c:pt>
                <c:pt idx="3677">
                  <c:v>0.10004847616331239</c:v>
                </c:pt>
                <c:pt idx="3678">
                  <c:v>0.10004847616331239</c:v>
                </c:pt>
                <c:pt idx="3679">
                  <c:v>0.10004847616331239</c:v>
                </c:pt>
                <c:pt idx="3680">
                  <c:v>0.10004847616331239</c:v>
                </c:pt>
                <c:pt idx="3681">
                  <c:v>0.10004847616331239</c:v>
                </c:pt>
                <c:pt idx="3682">
                  <c:v>0.10004847616331239</c:v>
                </c:pt>
                <c:pt idx="3683">
                  <c:v>0.10004847616331239</c:v>
                </c:pt>
                <c:pt idx="3684">
                  <c:v>0.10004847616331239</c:v>
                </c:pt>
                <c:pt idx="3685">
                  <c:v>0.10004847616331239</c:v>
                </c:pt>
                <c:pt idx="3686">
                  <c:v>0.10004847616331239</c:v>
                </c:pt>
                <c:pt idx="3687">
                  <c:v>0.10004847616331239</c:v>
                </c:pt>
                <c:pt idx="3688">
                  <c:v>0.10004847616331239</c:v>
                </c:pt>
                <c:pt idx="3689">
                  <c:v>0.10004847616331239</c:v>
                </c:pt>
                <c:pt idx="3690">
                  <c:v>0.10004847616331239</c:v>
                </c:pt>
                <c:pt idx="3691">
                  <c:v>0.10004847616331239</c:v>
                </c:pt>
                <c:pt idx="3692">
                  <c:v>0.10004847616331239</c:v>
                </c:pt>
                <c:pt idx="3693">
                  <c:v>0.10004847616331239</c:v>
                </c:pt>
                <c:pt idx="3694">
                  <c:v>0.10004847616331239</c:v>
                </c:pt>
                <c:pt idx="3695">
                  <c:v>0.10004847616331239</c:v>
                </c:pt>
                <c:pt idx="3696">
                  <c:v>0.10004847616331239</c:v>
                </c:pt>
                <c:pt idx="3697">
                  <c:v>0.10004847616331239</c:v>
                </c:pt>
                <c:pt idx="3698">
                  <c:v>0.10004847616331239</c:v>
                </c:pt>
                <c:pt idx="3699">
                  <c:v>0.10004847616331239</c:v>
                </c:pt>
                <c:pt idx="3700">
                  <c:v>0.10004847616331239</c:v>
                </c:pt>
                <c:pt idx="3701">
                  <c:v>0.10004847616331239</c:v>
                </c:pt>
                <c:pt idx="3702">
                  <c:v>0.10004847616331239</c:v>
                </c:pt>
                <c:pt idx="3703">
                  <c:v>0.10004847616331239</c:v>
                </c:pt>
                <c:pt idx="3704">
                  <c:v>0.10004847616331239</c:v>
                </c:pt>
                <c:pt idx="3705">
                  <c:v>0.10004847616331239</c:v>
                </c:pt>
                <c:pt idx="3706">
                  <c:v>0.10004847616331239</c:v>
                </c:pt>
                <c:pt idx="3707">
                  <c:v>0.10004847616331239</c:v>
                </c:pt>
                <c:pt idx="3708">
                  <c:v>0.10004847616331239</c:v>
                </c:pt>
                <c:pt idx="3709">
                  <c:v>0.10004847616331239</c:v>
                </c:pt>
                <c:pt idx="3710">
                  <c:v>0.10004847616331239</c:v>
                </c:pt>
                <c:pt idx="3711">
                  <c:v>0.10004847616331239</c:v>
                </c:pt>
                <c:pt idx="3712">
                  <c:v>0.10004847616331239</c:v>
                </c:pt>
                <c:pt idx="3713">
                  <c:v>0.10004847616331239</c:v>
                </c:pt>
                <c:pt idx="3714">
                  <c:v>0.10004847616331239</c:v>
                </c:pt>
                <c:pt idx="3715">
                  <c:v>0.10004847616331239</c:v>
                </c:pt>
                <c:pt idx="3716">
                  <c:v>0.10004847616331239</c:v>
                </c:pt>
                <c:pt idx="3717">
                  <c:v>0.10004847616331239</c:v>
                </c:pt>
                <c:pt idx="3718">
                  <c:v>0.10004847616331239</c:v>
                </c:pt>
                <c:pt idx="3719">
                  <c:v>0.10004847616331239</c:v>
                </c:pt>
                <c:pt idx="3720">
                  <c:v>0.10004847616331239</c:v>
                </c:pt>
                <c:pt idx="3721">
                  <c:v>0.10004847616331239</c:v>
                </c:pt>
                <c:pt idx="3722">
                  <c:v>0.10004847616331239</c:v>
                </c:pt>
                <c:pt idx="3723">
                  <c:v>0.10004847616331239</c:v>
                </c:pt>
                <c:pt idx="3724">
                  <c:v>0.10004847616331239</c:v>
                </c:pt>
                <c:pt idx="3725">
                  <c:v>0.10004847616331239</c:v>
                </c:pt>
                <c:pt idx="3726">
                  <c:v>0.10004847616331239</c:v>
                </c:pt>
                <c:pt idx="3727">
                  <c:v>0.10004847616331239</c:v>
                </c:pt>
                <c:pt idx="3728">
                  <c:v>0.10004847616331239</c:v>
                </c:pt>
                <c:pt idx="3729">
                  <c:v>0.10004847616331239</c:v>
                </c:pt>
                <c:pt idx="3730">
                  <c:v>0.10004847616331239</c:v>
                </c:pt>
                <c:pt idx="3731">
                  <c:v>0.10004847616331239</c:v>
                </c:pt>
                <c:pt idx="3732">
                  <c:v>0.10004847616331239</c:v>
                </c:pt>
                <c:pt idx="3733">
                  <c:v>0.10004847616331239</c:v>
                </c:pt>
                <c:pt idx="3734">
                  <c:v>0.10004847616331239</c:v>
                </c:pt>
                <c:pt idx="3735">
                  <c:v>0.10004847616331239</c:v>
                </c:pt>
                <c:pt idx="3736">
                  <c:v>0.10004847616331239</c:v>
                </c:pt>
                <c:pt idx="3737">
                  <c:v>0.10004847616331239</c:v>
                </c:pt>
                <c:pt idx="3738">
                  <c:v>0.10004847616331239</c:v>
                </c:pt>
                <c:pt idx="3739">
                  <c:v>0.10004847616331239</c:v>
                </c:pt>
                <c:pt idx="3740">
                  <c:v>0.10004847616331239</c:v>
                </c:pt>
                <c:pt idx="3741">
                  <c:v>0.10004847616331239</c:v>
                </c:pt>
                <c:pt idx="3742">
                  <c:v>0.10004847616331239</c:v>
                </c:pt>
                <c:pt idx="3743">
                  <c:v>0.10004847616331239</c:v>
                </c:pt>
                <c:pt idx="3744">
                  <c:v>0.10004847616331239</c:v>
                </c:pt>
                <c:pt idx="3745">
                  <c:v>0.10004847616331239</c:v>
                </c:pt>
                <c:pt idx="3746">
                  <c:v>0.10004847616331239</c:v>
                </c:pt>
                <c:pt idx="3747">
                  <c:v>0.10004847616331239</c:v>
                </c:pt>
                <c:pt idx="3748">
                  <c:v>0.10004847616331239</c:v>
                </c:pt>
                <c:pt idx="3749">
                  <c:v>0.10004847616331239</c:v>
                </c:pt>
                <c:pt idx="3750">
                  <c:v>0.10004847616331239</c:v>
                </c:pt>
                <c:pt idx="3751">
                  <c:v>0.10004847616331239</c:v>
                </c:pt>
                <c:pt idx="3752">
                  <c:v>0.10004847616331239</c:v>
                </c:pt>
                <c:pt idx="3753">
                  <c:v>0.10004847616331239</c:v>
                </c:pt>
                <c:pt idx="3754">
                  <c:v>0.10004847616331239</c:v>
                </c:pt>
                <c:pt idx="3755">
                  <c:v>0.10004847616331239</c:v>
                </c:pt>
                <c:pt idx="3756">
                  <c:v>0.10004847616331239</c:v>
                </c:pt>
                <c:pt idx="3757">
                  <c:v>0.10004847616331239</c:v>
                </c:pt>
                <c:pt idx="3758">
                  <c:v>0.10004847616331239</c:v>
                </c:pt>
                <c:pt idx="3759">
                  <c:v>0.10004847616331239</c:v>
                </c:pt>
                <c:pt idx="3760">
                  <c:v>0.10004847616331239</c:v>
                </c:pt>
                <c:pt idx="3761">
                  <c:v>0.10004847616331239</c:v>
                </c:pt>
                <c:pt idx="3762">
                  <c:v>0.10004847616331239</c:v>
                </c:pt>
                <c:pt idx="3763">
                  <c:v>0.10004847616331239</c:v>
                </c:pt>
                <c:pt idx="3764">
                  <c:v>0.10004847616331239</c:v>
                </c:pt>
                <c:pt idx="3765">
                  <c:v>0.10004847616331239</c:v>
                </c:pt>
                <c:pt idx="3766">
                  <c:v>0.10004847616331239</c:v>
                </c:pt>
                <c:pt idx="3767">
                  <c:v>0.10004847616331239</c:v>
                </c:pt>
                <c:pt idx="3768">
                  <c:v>0.10004847616331239</c:v>
                </c:pt>
                <c:pt idx="3769">
                  <c:v>0.10004847616331239</c:v>
                </c:pt>
                <c:pt idx="3770">
                  <c:v>0.10004847616331239</c:v>
                </c:pt>
                <c:pt idx="3771">
                  <c:v>0.10004847616331239</c:v>
                </c:pt>
                <c:pt idx="3772">
                  <c:v>0.10004847616331239</c:v>
                </c:pt>
                <c:pt idx="3773">
                  <c:v>0.10004847616331239</c:v>
                </c:pt>
                <c:pt idx="3774">
                  <c:v>0.10004847616331239</c:v>
                </c:pt>
                <c:pt idx="3775">
                  <c:v>0.10004847616331239</c:v>
                </c:pt>
                <c:pt idx="3776">
                  <c:v>0.10004847616331239</c:v>
                </c:pt>
                <c:pt idx="3777">
                  <c:v>0.10004847616331239</c:v>
                </c:pt>
                <c:pt idx="3778">
                  <c:v>0.10004847616331239</c:v>
                </c:pt>
                <c:pt idx="3779">
                  <c:v>0.10004847616331239</c:v>
                </c:pt>
                <c:pt idx="3780">
                  <c:v>0.10004847616331239</c:v>
                </c:pt>
                <c:pt idx="3781">
                  <c:v>0.10004847616331239</c:v>
                </c:pt>
                <c:pt idx="3782">
                  <c:v>0.10004847616331239</c:v>
                </c:pt>
                <c:pt idx="3783">
                  <c:v>0.10004847616331239</c:v>
                </c:pt>
                <c:pt idx="3784">
                  <c:v>0.10004847616331239</c:v>
                </c:pt>
                <c:pt idx="3785">
                  <c:v>0.10004847616331239</c:v>
                </c:pt>
                <c:pt idx="3786">
                  <c:v>0.10004847616331239</c:v>
                </c:pt>
                <c:pt idx="3787">
                  <c:v>0.10004847616331239</c:v>
                </c:pt>
                <c:pt idx="3788">
                  <c:v>0.10004847616331239</c:v>
                </c:pt>
                <c:pt idx="3789">
                  <c:v>0.10004847616331239</c:v>
                </c:pt>
                <c:pt idx="3790">
                  <c:v>0.10004847616331239</c:v>
                </c:pt>
                <c:pt idx="3791">
                  <c:v>0.10004847616331239</c:v>
                </c:pt>
                <c:pt idx="3792">
                  <c:v>0.10004847616331239</c:v>
                </c:pt>
                <c:pt idx="3793">
                  <c:v>0.10004847616331239</c:v>
                </c:pt>
                <c:pt idx="3794">
                  <c:v>0.10004847616331239</c:v>
                </c:pt>
                <c:pt idx="3795">
                  <c:v>0.10004847616331239</c:v>
                </c:pt>
                <c:pt idx="3796">
                  <c:v>0.10004847616331239</c:v>
                </c:pt>
                <c:pt idx="3797">
                  <c:v>0.10004847616331239</c:v>
                </c:pt>
                <c:pt idx="3798">
                  <c:v>0.10004847616331239</c:v>
                </c:pt>
                <c:pt idx="3799">
                  <c:v>0.10004847616331239</c:v>
                </c:pt>
                <c:pt idx="3800">
                  <c:v>0.10004847616331239</c:v>
                </c:pt>
                <c:pt idx="3801">
                  <c:v>0.10004847616331239</c:v>
                </c:pt>
                <c:pt idx="3802">
                  <c:v>0.10004847616331239</c:v>
                </c:pt>
                <c:pt idx="3803">
                  <c:v>0.10004847616331239</c:v>
                </c:pt>
                <c:pt idx="3804">
                  <c:v>0.10004847616331239</c:v>
                </c:pt>
                <c:pt idx="3805">
                  <c:v>0.10004847616331239</c:v>
                </c:pt>
                <c:pt idx="3806">
                  <c:v>0.10004847616331239</c:v>
                </c:pt>
                <c:pt idx="3807">
                  <c:v>0.10004847616331239</c:v>
                </c:pt>
                <c:pt idx="3808">
                  <c:v>0.10004847616331239</c:v>
                </c:pt>
                <c:pt idx="3809">
                  <c:v>0.10004847616331239</c:v>
                </c:pt>
                <c:pt idx="3810">
                  <c:v>0.10004847616331239</c:v>
                </c:pt>
                <c:pt idx="3811">
                  <c:v>0.10004847616331239</c:v>
                </c:pt>
                <c:pt idx="3812">
                  <c:v>0.10004847616331239</c:v>
                </c:pt>
                <c:pt idx="3813">
                  <c:v>0.10004847616331239</c:v>
                </c:pt>
                <c:pt idx="3814">
                  <c:v>0.10004847616331239</c:v>
                </c:pt>
                <c:pt idx="3815">
                  <c:v>0.10004847616331239</c:v>
                </c:pt>
                <c:pt idx="3816">
                  <c:v>0.10004847616331239</c:v>
                </c:pt>
                <c:pt idx="3817">
                  <c:v>0.10004847616331239</c:v>
                </c:pt>
                <c:pt idx="3818">
                  <c:v>0.10004847616331239</c:v>
                </c:pt>
                <c:pt idx="3819">
                  <c:v>0.10004847616331239</c:v>
                </c:pt>
                <c:pt idx="3820">
                  <c:v>0.10004847616331239</c:v>
                </c:pt>
                <c:pt idx="3821">
                  <c:v>0.10004847616331239</c:v>
                </c:pt>
                <c:pt idx="3822">
                  <c:v>0.10004847616331239</c:v>
                </c:pt>
                <c:pt idx="3823">
                  <c:v>0.10004847616331239</c:v>
                </c:pt>
                <c:pt idx="3824">
                  <c:v>0.10004847616331239</c:v>
                </c:pt>
                <c:pt idx="3825">
                  <c:v>0.10004847616331239</c:v>
                </c:pt>
                <c:pt idx="3826">
                  <c:v>0.10004847616331239</c:v>
                </c:pt>
                <c:pt idx="3827">
                  <c:v>0.10004847616331239</c:v>
                </c:pt>
                <c:pt idx="3828">
                  <c:v>0.10004847616331239</c:v>
                </c:pt>
                <c:pt idx="3829">
                  <c:v>0.10004847616331239</c:v>
                </c:pt>
                <c:pt idx="3830">
                  <c:v>0.10004847616331239</c:v>
                </c:pt>
                <c:pt idx="3831">
                  <c:v>0.10004847616331239</c:v>
                </c:pt>
                <c:pt idx="3832">
                  <c:v>0.10004847616331239</c:v>
                </c:pt>
                <c:pt idx="3833">
                  <c:v>0.10004847616331239</c:v>
                </c:pt>
                <c:pt idx="3834">
                  <c:v>0.10004847616331239</c:v>
                </c:pt>
                <c:pt idx="3835">
                  <c:v>0.10004847616331239</c:v>
                </c:pt>
                <c:pt idx="3836">
                  <c:v>0.10004847616331239</c:v>
                </c:pt>
                <c:pt idx="3837">
                  <c:v>0.10004847616331239</c:v>
                </c:pt>
                <c:pt idx="3838">
                  <c:v>0.10004847616331239</c:v>
                </c:pt>
                <c:pt idx="3839">
                  <c:v>0.10004847616331239</c:v>
                </c:pt>
                <c:pt idx="3840">
                  <c:v>0.10004847616331239</c:v>
                </c:pt>
                <c:pt idx="3841">
                  <c:v>0.10004847616331239</c:v>
                </c:pt>
                <c:pt idx="3842">
                  <c:v>0.10004847616331239</c:v>
                </c:pt>
                <c:pt idx="3843">
                  <c:v>0.10004847616331239</c:v>
                </c:pt>
                <c:pt idx="3844">
                  <c:v>0.10004847616331239</c:v>
                </c:pt>
                <c:pt idx="3845">
                  <c:v>0.10004847616331239</c:v>
                </c:pt>
                <c:pt idx="3846">
                  <c:v>0.10004847616331239</c:v>
                </c:pt>
                <c:pt idx="3847">
                  <c:v>0.10004847616331239</c:v>
                </c:pt>
                <c:pt idx="3848">
                  <c:v>0.10004847616331239</c:v>
                </c:pt>
                <c:pt idx="3849">
                  <c:v>0.10004847616331239</c:v>
                </c:pt>
                <c:pt idx="3850">
                  <c:v>0.10004847616331239</c:v>
                </c:pt>
                <c:pt idx="3851">
                  <c:v>0.10004847616331239</c:v>
                </c:pt>
                <c:pt idx="3852">
                  <c:v>0.10004847616331239</c:v>
                </c:pt>
                <c:pt idx="3853">
                  <c:v>0.10004847616331239</c:v>
                </c:pt>
                <c:pt idx="3854">
                  <c:v>0.10004847616331239</c:v>
                </c:pt>
                <c:pt idx="3855">
                  <c:v>0.10004847616331239</c:v>
                </c:pt>
                <c:pt idx="3856">
                  <c:v>0.10004847616331239</c:v>
                </c:pt>
                <c:pt idx="3857">
                  <c:v>0.10004847616331239</c:v>
                </c:pt>
                <c:pt idx="3858">
                  <c:v>0.10004847616331239</c:v>
                </c:pt>
                <c:pt idx="3859">
                  <c:v>0.10004847616331239</c:v>
                </c:pt>
                <c:pt idx="3860">
                  <c:v>0.10004847616331239</c:v>
                </c:pt>
                <c:pt idx="3861">
                  <c:v>0.10004847616331239</c:v>
                </c:pt>
                <c:pt idx="3862">
                  <c:v>0.10004847616331239</c:v>
                </c:pt>
                <c:pt idx="3863">
                  <c:v>0.10004847616331239</c:v>
                </c:pt>
                <c:pt idx="3864">
                  <c:v>0.10004847616331239</c:v>
                </c:pt>
                <c:pt idx="3865">
                  <c:v>0.10004847616331239</c:v>
                </c:pt>
                <c:pt idx="3866">
                  <c:v>0.10004847616331239</c:v>
                </c:pt>
                <c:pt idx="3867">
                  <c:v>0.10004847616331239</c:v>
                </c:pt>
                <c:pt idx="3868">
                  <c:v>0.10004847616331239</c:v>
                </c:pt>
                <c:pt idx="3869">
                  <c:v>0.10004847616331239</c:v>
                </c:pt>
                <c:pt idx="3870">
                  <c:v>0.10004847616331239</c:v>
                </c:pt>
                <c:pt idx="3871">
                  <c:v>0.10004847616331239</c:v>
                </c:pt>
                <c:pt idx="3872">
                  <c:v>0.10004847616331239</c:v>
                </c:pt>
                <c:pt idx="3873">
                  <c:v>0.10004847616331239</c:v>
                </c:pt>
                <c:pt idx="3874">
                  <c:v>0.10004847616331239</c:v>
                </c:pt>
                <c:pt idx="3875">
                  <c:v>0.10004847616331239</c:v>
                </c:pt>
                <c:pt idx="3876">
                  <c:v>0.10004847616331239</c:v>
                </c:pt>
                <c:pt idx="3877">
                  <c:v>0.10004847616331239</c:v>
                </c:pt>
                <c:pt idx="3878">
                  <c:v>0.10004847616331239</c:v>
                </c:pt>
                <c:pt idx="3879">
                  <c:v>0.10004847616331239</c:v>
                </c:pt>
                <c:pt idx="3880">
                  <c:v>0.10004847616331239</c:v>
                </c:pt>
                <c:pt idx="3881">
                  <c:v>0.10004847616331239</c:v>
                </c:pt>
                <c:pt idx="3882">
                  <c:v>0.10004847616331239</c:v>
                </c:pt>
                <c:pt idx="3883">
                  <c:v>0.10004847616331239</c:v>
                </c:pt>
                <c:pt idx="3884">
                  <c:v>0.10004847616331239</c:v>
                </c:pt>
                <c:pt idx="3885">
                  <c:v>0.10004847616331239</c:v>
                </c:pt>
                <c:pt idx="3886">
                  <c:v>0.10004847616331239</c:v>
                </c:pt>
                <c:pt idx="3887">
                  <c:v>0.10004847616331239</c:v>
                </c:pt>
                <c:pt idx="3888">
                  <c:v>0.10004847616331239</c:v>
                </c:pt>
                <c:pt idx="3889">
                  <c:v>0.10004847616331239</c:v>
                </c:pt>
                <c:pt idx="3890">
                  <c:v>0.10004847616331239</c:v>
                </c:pt>
                <c:pt idx="3891">
                  <c:v>0.10004847616331239</c:v>
                </c:pt>
                <c:pt idx="3892">
                  <c:v>0.10004847616331239</c:v>
                </c:pt>
                <c:pt idx="3893">
                  <c:v>0.10004847616331239</c:v>
                </c:pt>
                <c:pt idx="3894">
                  <c:v>0.10004847616331239</c:v>
                </c:pt>
                <c:pt idx="3895">
                  <c:v>0.10004847616331239</c:v>
                </c:pt>
                <c:pt idx="3896">
                  <c:v>0.10004847616331239</c:v>
                </c:pt>
                <c:pt idx="3897">
                  <c:v>0.10004847616331239</c:v>
                </c:pt>
                <c:pt idx="3898">
                  <c:v>0.10004847616331239</c:v>
                </c:pt>
                <c:pt idx="3899">
                  <c:v>0.10004847616331239</c:v>
                </c:pt>
                <c:pt idx="3900">
                  <c:v>0.10004847616331239</c:v>
                </c:pt>
                <c:pt idx="3901">
                  <c:v>0.10004847616331239</c:v>
                </c:pt>
                <c:pt idx="3902">
                  <c:v>0.10004847616331239</c:v>
                </c:pt>
                <c:pt idx="3903">
                  <c:v>0.10004847616331239</c:v>
                </c:pt>
                <c:pt idx="3904">
                  <c:v>0.10004847616331239</c:v>
                </c:pt>
                <c:pt idx="3905">
                  <c:v>0.10004847616331239</c:v>
                </c:pt>
                <c:pt idx="3906">
                  <c:v>0.10004847616331239</c:v>
                </c:pt>
                <c:pt idx="3907">
                  <c:v>0.10004847616331239</c:v>
                </c:pt>
                <c:pt idx="3908">
                  <c:v>0.10004847616331239</c:v>
                </c:pt>
                <c:pt idx="3909">
                  <c:v>0.10004847616331239</c:v>
                </c:pt>
                <c:pt idx="3910">
                  <c:v>0.10004847616331239</c:v>
                </c:pt>
                <c:pt idx="3911">
                  <c:v>0.10004847616331239</c:v>
                </c:pt>
                <c:pt idx="3912">
                  <c:v>0.10004847616331239</c:v>
                </c:pt>
                <c:pt idx="3913">
                  <c:v>0.10004847616331239</c:v>
                </c:pt>
                <c:pt idx="3914">
                  <c:v>0.10004847616331239</c:v>
                </c:pt>
                <c:pt idx="3915">
                  <c:v>0.10004847616331239</c:v>
                </c:pt>
                <c:pt idx="3916">
                  <c:v>0.10004847616331239</c:v>
                </c:pt>
                <c:pt idx="3917">
                  <c:v>0.10004847616331239</c:v>
                </c:pt>
                <c:pt idx="3918">
                  <c:v>0.10004847616331239</c:v>
                </c:pt>
                <c:pt idx="3919">
                  <c:v>0.10004847616331239</c:v>
                </c:pt>
                <c:pt idx="3920">
                  <c:v>0.10004847616331239</c:v>
                </c:pt>
                <c:pt idx="3921">
                  <c:v>0.10004847616331239</c:v>
                </c:pt>
                <c:pt idx="3922">
                  <c:v>0.10004847616331239</c:v>
                </c:pt>
                <c:pt idx="3923">
                  <c:v>0.10004847616331239</c:v>
                </c:pt>
                <c:pt idx="3924">
                  <c:v>0.10004847616331239</c:v>
                </c:pt>
                <c:pt idx="3925">
                  <c:v>0.10004847616331239</c:v>
                </c:pt>
                <c:pt idx="3926">
                  <c:v>0.10004847616331239</c:v>
                </c:pt>
                <c:pt idx="3927">
                  <c:v>0.10004847616331239</c:v>
                </c:pt>
                <c:pt idx="3928">
                  <c:v>0.10004847616331239</c:v>
                </c:pt>
                <c:pt idx="3929">
                  <c:v>0.10004847616331239</c:v>
                </c:pt>
                <c:pt idx="3930">
                  <c:v>0.10004847616331239</c:v>
                </c:pt>
                <c:pt idx="3931">
                  <c:v>0.10004847616331239</c:v>
                </c:pt>
                <c:pt idx="3932">
                  <c:v>0.10004847616331239</c:v>
                </c:pt>
                <c:pt idx="3933">
                  <c:v>0.10004847616331239</c:v>
                </c:pt>
                <c:pt idx="3934">
                  <c:v>0.10004847616331239</c:v>
                </c:pt>
                <c:pt idx="3935">
                  <c:v>0.10004847616331239</c:v>
                </c:pt>
                <c:pt idx="3936">
                  <c:v>0.10004847616331239</c:v>
                </c:pt>
                <c:pt idx="3937">
                  <c:v>0.10004847616331239</c:v>
                </c:pt>
                <c:pt idx="3938">
                  <c:v>0.10004847616331239</c:v>
                </c:pt>
                <c:pt idx="3939">
                  <c:v>0.10004847616331239</c:v>
                </c:pt>
                <c:pt idx="3940">
                  <c:v>0.10004847616331239</c:v>
                </c:pt>
                <c:pt idx="3941">
                  <c:v>0.10004847616331239</c:v>
                </c:pt>
                <c:pt idx="3942">
                  <c:v>0.10004847616331239</c:v>
                </c:pt>
                <c:pt idx="3943">
                  <c:v>0.10004847616331239</c:v>
                </c:pt>
                <c:pt idx="3944">
                  <c:v>0.10004847616331239</c:v>
                </c:pt>
                <c:pt idx="3945">
                  <c:v>0.10004847616331239</c:v>
                </c:pt>
                <c:pt idx="3946">
                  <c:v>0.10004847616331239</c:v>
                </c:pt>
                <c:pt idx="3947">
                  <c:v>0.10004847616331239</c:v>
                </c:pt>
                <c:pt idx="3948">
                  <c:v>0.10004847616331239</c:v>
                </c:pt>
                <c:pt idx="3949">
                  <c:v>0.10004847616331239</c:v>
                </c:pt>
                <c:pt idx="3950">
                  <c:v>0.10004847616331239</c:v>
                </c:pt>
                <c:pt idx="3951">
                  <c:v>0.10004847616331239</c:v>
                </c:pt>
                <c:pt idx="3952">
                  <c:v>0.10004847616331239</c:v>
                </c:pt>
                <c:pt idx="3953">
                  <c:v>0.10004847616331239</c:v>
                </c:pt>
                <c:pt idx="3954">
                  <c:v>0.10004847616331239</c:v>
                </c:pt>
                <c:pt idx="3955">
                  <c:v>0.10004847616331239</c:v>
                </c:pt>
                <c:pt idx="3956">
                  <c:v>0.10004847616331239</c:v>
                </c:pt>
                <c:pt idx="3957">
                  <c:v>0.10004847616331239</c:v>
                </c:pt>
                <c:pt idx="3958">
                  <c:v>0.10004847616331239</c:v>
                </c:pt>
                <c:pt idx="3959">
                  <c:v>0.10004847616331239</c:v>
                </c:pt>
                <c:pt idx="3960">
                  <c:v>0.10004847616331239</c:v>
                </c:pt>
                <c:pt idx="3961">
                  <c:v>0.10004847616331239</c:v>
                </c:pt>
                <c:pt idx="3962">
                  <c:v>0.10004847616331239</c:v>
                </c:pt>
                <c:pt idx="3963">
                  <c:v>0.10004847616331239</c:v>
                </c:pt>
                <c:pt idx="3964">
                  <c:v>0.10004847616331239</c:v>
                </c:pt>
                <c:pt idx="3965">
                  <c:v>0.10004847616331239</c:v>
                </c:pt>
                <c:pt idx="3966">
                  <c:v>0.10004847616331239</c:v>
                </c:pt>
                <c:pt idx="3967">
                  <c:v>0.10004847616331239</c:v>
                </c:pt>
                <c:pt idx="3968">
                  <c:v>0.10004847616331239</c:v>
                </c:pt>
                <c:pt idx="3969">
                  <c:v>0.10004847616331239</c:v>
                </c:pt>
                <c:pt idx="3970">
                  <c:v>0.10004847616331239</c:v>
                </c:pt>
                <c:pt idx="3971">
                  <c:v>0.10004847616331239</c:v>
                </c:pt>
                <c:pt idx="3972">
                  <c:v>0.10004847616331239</c:v>
                </c:pt>
                <c:pt idx="3973">
                  <c:v>0.10004847616331239</c:v>
                </c:pt>
                <c:pt idx="3974">
                  <c:v>0.10004847616331239</c:v>
                </c:pt>
                <c:pt idx="3975">
                  <c:v>0.10004847616331239</c:v>
                </c:pt>
                <c:pt idx="3976">
                  <c:v>0.10004847616331239</c:v>
                </c:pt>
                <c:pt idx="3977">
                  <c:v>0.10004847616331239</c:v>
                </c:pt>
                <c:pt idx="3978">
                  <c:v>0.10004847616331239</c:v>
                </c:pt>
                <c:pt idx="3979">
                  <c:v>0.10004847616331239</c:v>
                </c:pt>
                <c:pt idx="3980">
                  <c:v>0.10004847616331239</c:v>
                </c:pt>
                <c:pt idx="3981">
                  <c:v>0.10004847616331239</c:v>
                </c:pt>
                <c:pt idx="3982">
                  <c:v>0.10004847616331239</c:v>
                </c:pt>
                <c:pt idx="3983">
                  <c:v>0.10004847616331239</c:v>
                </c:pt>
                <c:pt idx="3984">
                  <c:v>0.10004847616331239</c:v>
                </c:pt>
                <c:pt idx="3985">
                  <c:v>0.10004847616331239</c:v>
                </c:pt>
                <c:pt idx="3986">
                  <c:v>0.10004847616331239</c:v>
                </c:pt>
                <c:pt idx="3987">
                  <c:v>0.10004847616331239</c:v>
                </c:pt>
                <c:pt idx="3988">
                  <c:v>0.10004847616331239</c:v>
                </c:pt>
                <c:pt idx="3989">
                  <c:v>0.10004847616331239</c:v>
                </c:pt>
                <c:pt idx="3990">
                  <c:v>0.10004847616331239</c:v>
                </c:pt>
                <c:pt idx="3991">
                  <c:v>0.10004847616331239</c:v>
                </c:pt>
                <c:pt idx="3992">
                  <c:v>0.10004847616331239</c:v>
                </c:pt>
                <c:pt idx="3993">
                  <c:v>0.10004847616331239</c:v>
                </c:pt>
                <c:pt idx="3994">
                  <c:v>0.10004847616331239</c:v>
                </c:pt>
                <c:pt idx="3995">
                  <c:v>0.10004847616331239</c:v>
                </c:pt>
                <c:pt idx="3996">
                  <c:v>0.10004847616331239</c:v>
                </c:pt>
                <c:pt idx="3997">
                  <c:v>0.10004847616331239</c:v>
                </c:pt>
                <c:pt idx="3998">
                  <c:v>0.10004847616331239</c:v>
                </c:pt>
                <c:pt idx="3999">
                  <c:v>0.10004847616331239</c:v>
                </c:pt>
                <c:pt idx="4000">
                  <c:v>0.10004847616331239</c:v>
                </c:pt>
                <c:pt idx="4001">
                  <c:v>0.10004847616331239</c:v>
                </c:pt>
                <c:pt idx="4002">
                  <c:v>0.10004847616331239</c:v>
                </c:pt>
                <c:pt idx="4003">
                  <c:v>0.10004847616331239</c:v>
                </c:pt>
                <c:pt idx="4004">
                  <c:v>0.10004847616331239</c:v>
                </c:pt>
                <c:pt idx="4005">
                  <c:v>0.10004847616331239</c:v>
                </c:pt>
                <c:pt idx="4006">
                  <c:v>0.10004847616331239</c:v>
                </c:pt>
                <c:pt idx="4007">
                  <c:v>0.10004847616331239</c:v>
                </c:pt>
                <c:pt idx="4008">
                  <c:v>0.10004847616331239</c:v>
                </c:pt>
                <c:pt idx="4009">
                  <c:v>0.10004847616331239</c:v>
                </c:pt>
                <c:pt idx="4010">
                  <c:v>0.10004847616331239</c:v>
                </c:pt>
                <c:pt idx="4011">
                  <c:v>0.10004847616331239</c:v>
                </c:pt>
                <c:pt idx="4012">
                  <c:v>0.10004847616331239</c:v>
                </c:pt>
                <c:pt idx="4013">
                  <c:v>0.10004847616331239</c:v>
                </c:pt>
                <c:pt idx="4014">
                  <c:v>0.10004847616331239</c:v>
                </c:pt>
                <c:pt idx="4015">
                  <c:v>0.10004847616331239</c:v>
                </c:pt>
                <c:pt idx="4016">
                  <c:v>0.10004847616331239</c:v>
                </c:pt>
                <c:pt idx="4017">
                  <c:v>0.10004847616331239</c:v>
                </c:pt>
                <c:pt idx="4018">
                  <c:v>0.10004847616331239</c:v>
                </c:pt>
                <c:pt idx="4019">
                  <c:v>0.10004847616331239</c:v>
                </c:pt>
                <c:pt idx="4020">
                  <c:v>0.10004847616331239</c:v>
                </c:pt>
                <c:pt idx="4021">
                  <c:v>0.10004847616331239</c:v>
                </c:pt>
                <c:pt idx="4022">
                  <c:v>0.10004847616331239</c:v>
                </c:pt>
                <c:pt idx="4023">
                  <c:v>0.10004847616331239</c:v>
                </c:pt>
                <c:pt idx="4024">
                  <c:v>0.10004847616331239</c:v>
                </c:pt>
                <c:pt idx="4025">
                  <c:v>0.10004847616331239</c:v>
                </c:pt>
                <c:pt idx="4026">
                  <c:v>0.10004847616331239</c:v>
                </c:pt>
                <c:pt idx="4027">
                  <c:v>0.10004847616331239</c:v>
                </c:pt>
                <c:pt idx="4028">
                  <c:v>0.10004847616331239</c:v>
                </c:pt>
                <c:pt idx="4029">
                  <c:v>0.10004847616331239</c:v>
                </c:pt>
                <c:pt idx="4030">
                  <c:v>0.10004847616331239</c:v>
                </c:pt>
                <c:pt idx="4031">
                  <c:v>0.10004847616331239</c:v>
                </c:pt>
                <c:pt idx="4032">
                  <c:v>0.10004847616331239</c:v>
                </c:pt>
                <c:pt idx="4033">
                  <c:v>0.10004847616331239</c:v>
                </c:pt>
                <c:pt idx="4034">
                  <c:v>0.10004847616331239</c:v>
                </c:pt>
                <c:pt idx="4035">
                  <c:v>0.10004847616331239</c:v>
                </c:pt>
                <c:pt idx="4036">
                  <c:v>0.10004847616331239</c:v>
                </c:pt>
                <c:pt idx="4037">
                  <c:v>0.10004847616331239</c:v>
                </c:pt>
                <c:pt idx="4038">
                  <c:v>0.10004847616331239</c:v>
                </c:pt>
                <c:pt idx="4039">
                  <c:v>0.10004847616331239</c:v>
                </c:pt>
                <c:pt idx="4040">
                  <c:v>0.10004847616331239</c:v>
                </c:pt>
                <c:pt idx="4041">
                  <c:v>0.10004847616331239</c:v>
                </c:pt>
                <c:pt idx="4042">
                  <c:v>0.10004847616331239</c:v>
                </c:pt>
                <c:pt idx="4043">
                  <c:v>0.10004847616331239</c:v>
                </c:pt>
                <c:pt idx="4044">
                  <c:v>0.10004847616331239</c:v>
                </c:pt>
                <c:pt idx="4045">
                  <c:v>0.10004847616331239</c:v>
                </c:pt>
                <c:pt idx="4046">
                  <c:v>0.10004847616331239</c:v>
                </c:pt>
                <c:pt idx="4047">
                  <c:v>0.10004847616331239</c:v>
                </c:pt>
                <c:pt idx="4048">
                  <c:v>0.10004847616331239</c:v>
                </c:pt>
                <c:pt idx="4049">
                  <c:v>0.10004847616331239</c:v>
                </c:pt>
                <c:pt idx="4050">
                  <c:v>0.10004847616331239</c:v>
                </c:pt>
                <c:pt idx="4051">
                  <c:v>0.10004847616331239</c:v>
                </c:pt>
                <c:pt idx="4052">
                  <c:v>0.10004847616331239</c:v>
                </c:pt>
                <c:pt idx="4053">
                  <c:v>0.10004847616331239</c:v>
                </c:pt>
                <c:pt idx="4054">
                  <c:v>0.10004847616331239</c:v>
                </c:pt>
                <c:pt idx="4055">
                  <c:v>0.10004847616331239</c:v>
                </c:pt>
                <c:pt idx="4056">
                  <c:v>0.10004847616331239</c:v>
                </c:pt>
                <c:pt idx="4057">
                  <c:v>0.10004847616331239</c:v>
                </c:pt>
                <c:pt idx="4058">
                  <c:v>0.10004847616331239</c:v>
                </c:pt>
                <c:pt idx="4059">
                  <c:v>0.10004847616331239</c:v>
                </c:pt>
                <c:pt idx="4060">
                  <c:v>0.10004847616331239</c:v>
                </c:pt>
                <c:pt idx="4061">
                  <c:v>0.10004847616331239</c:v>
                </c:pt>
                <c:pt idx="4062">
                  <c:v>0.10004847616331239</c:v>
                </c:pt>
                <c:pt idx="4063">
                  <c:v>0.10004847616331239</c:v>
                </c:pt>
                <c:pt idx="4064">
                  <c:v>0.10004847616331239</c:v>
                </c:pt>
                <c:pt idx="4065">
                  <c:v>0.10004847616331239</c:v>
                </c:pt>
                <c:pt idx="4066">
                  <c:v>0.10004847616331239</c:v>
                </c:pt>
                <c:pt idx="4067">
                  <c:v>0.10004847616331239</c:v>
                </c:pt>
                <c:pt idx="4068">
                  <c:v>0.10004847616331239</c:v>
                </c:pt>
                <c:pt idx="4069">
                  <c:v>0.10004847616331239</c:v>
                </c:pt>
                <c:pt idx="4070">
                  <c:v>0.10004847616331239</c:v>
                </c:pt>
                <c:pt idx="4071">
                  <c:v>0.10004847616331239</c:v>
                </c:pt>
                <c:pt idx="4072">
                  <c:v>0.10004847616331239</c:v>
                </c:pt>
                <c:pt idx="4073">
                  <c:v>0.10004847616331239</c:v>
                </c:pt>
                <c:pt idx="4074">
                  <c:v>0.10004847616331239</c:v>
                </c:pt>
                <c:pt idx="4075">
                  <c:v>0.10004847616331239</c:v>
                </c:pt>
                <c:pt idx="4076">
                  <c:v>0.10004847616331239</c:v>
                </c:pt>
                <c:pt idx="4077">
                  <c:v>0.10004847616331239</c:v>
                </c:pt>
                <c:pt idx="4078">
                  <c:v>0.10004847616331239</c:v>
                </c:pt>
                <c:pt idx="4079">
                  <c:v>0.10004847616331239</c:v>
                </c:pt>
                <c:pt idx="4080">
                  <c:v>0.10004847616331239</c:v>
                </c:pt>
                <c:pt idx="4081">
                  <c:v>0.10004847616331239</c:v>
                </c:pt>
                <c:pt idx="4082">
                  <c:v>0.10004847616331239</c:v>
                </c:pt>
                <c:pt idx="4083">
                  <c:v>0.10004847616331239</c:v>
                </c:pt>
                <c:pt idx="4084">
                  <c:v>0.10004847616331239</c:v>
                </c:pt>
                <c:pt idx="4085">
                  <c:v>0.10004847616331239</c:v>
                </c:pt>
                <c:pt idx="4086">
                  <c:v>0.10004847616331239</c:v>
                </c:pt>
                <c:pt idx="4087">
                  <c:v>0.10004847616331239</c:v>
                </c:pt>
                <c:pt idx="4088">
                  <c:v>0.10004847616331239</c:v>
                </c:pt>
                <c:pt idx="4089">
                  <c:v>0.10004847616331239</c:v>
                </c:pt>
                <c:pt idx="4090">
                  <c:v>0.10004847616331239</c:v>
                </c:pt>
                <c:pt idx="4091">
                  <c:v>0.10004847616331239</c:v>
                </c:pt>
                <c:pt idx="4092">
                  <c:v>0.10004847616331239</c:v>
                </c:pt>
                <c:pt idx="4093">
                  <c:v>0.10004847616331239</c:v>
                </c:pt>
                <c:pt idx="4094">
                  <c:v>0.10004847616331239</c:v>
                </c:pt>
                <c:pt idx="4095">
                  <c:v>0.10004847616331239</c:v>
                </c:pt>
                <c:pt idx="4096">
                  <c:v>0.10004847616331239</c:v>
                </c:pt>
                <c:pt idx="4097">
                  <c:v>0.10004847616331239</c:v>
                </c:pt>
                <c:pt idx="4098">
                  <c:v>0.10004847616331239</c:v>
                </c:pt>
                <c:pt idx="4099">
                  <c:v>0.10004847616331239</c:v>
                </c:pt>
                <c:pt idx="4100">
                  <c:v>0.10004847616331239</c:v>
                </c:pt>
                <c:pt idx="4101">
                  <c:v>0.10004847616331239</c:v>
                </c:pt>
                <c:pt idx="4102">
                  <c:v>0.10004847616331239</c:v>
                </c:pt>
                <c:pt idx="4103">
                  <c:v>0.10004847616331239</c:v>
                </c:pt>
                <c:pt idx="4104">
                  <c:v>0.10004847616331239</c:v>
                </c:pt>
                <c:pt idx="4105">
                  <c:v>0.10004847616331239</c:v>
                </c:pt>
                <c:pt idx="4106">
                  <c:v>0.10004847616331239</c:v>
                </c:pt>
                <c:pt idx="4107">
                  <c:v>0.10004847616331239</c:v>
                </c:pt>
                <c:pt idx="4108">
                  <c:v>0.10004847616331239</c:v>
                </c:pt>
                <c:pt idx="4109">
                  <c:v>0.10004847616331239</c:v>
                </c:pt>
                <c:pt idx="4110">
                  <c:v>0.10004847616331239</c:v>
                </c:pt>
                <c:pt idx="4111">
                  <c:v>0.10004847616331239</c:v>
                </c:pt>
                <c:pt idx="4112">
                  <c:v>0.10004847616331239</c:v>
                </c:pt>
                <c:pt idx="4113">
                  <c:v>0.10004847616331239</c:v>
                </c:pt>
                <c:pt idx="4114">
                  <c:v>0.10004847616331239</c:v>
                </c:pt>
                <c:pt idx="4115">
                  <c:v>0.10004847616331239</c:v>
                </c:pt>
                <c:pt idx="4116">
                  <c:v>0.10004847616331239</c:v>
                </c:pt>
                <c:pt idx="4117">
                  <c:v>0.10004847616331239</c:v>
                </c:pt>
                <c:pt idx="4118">
                  <c:v>0.10004847616331239</c:v>
                </c:pt>
                <c:pt idx="4119">
                  <c:v>0.10004847616331239</c:v>
                </c:pt>
                <c:pt idx="4120">
                  <c:v>0.10004847616331239</c:v>
                </c:pt>
                <c:pt idx="4121">
                  <c:v>0.10004847616331239</c:v>
                </c:pt>
                <c:pt idx="4122">
                  <c:v>0.10004847616331239</c:v>
                </c:pt>
                <c:pt idx="4123">
                  <c:v>0.10004847616331239</c:v>
                </c:pt>
                <c:pt idx="4124">
                  <c:v>0.10004847616331239</c:v>
                </c:pt>
                <c:pt idx="4125">
                  <c:v>0.10004847616331239</c:v>
                </c:pt>
                <c:pt idx="4126">
                  <c:v>0.10004847616331239</c:v>
                </c:pt>
                <c:pt idx="4127">
                  <c:v>0.10004847616331239</c:v>
                </c:pt>
                <c:pt idx="4128">
                  <c:v>0.10004847616331239</c:v>
                </c:pt>
                <c:pt idx="4129">
                  <c:v>0.10004847616331239</c:v>
                </c:pt>
                <c:pt idx="4130">
                  <c:v>0.10004847616331239</c:v>
                </c:pt>
                <c:pt idx="4131">
                  <c:v>0.10004847616331239</c:v>
                </c:pt>
                <c:pt idx="4132">
                  <c:v>0.10004847616331239</c:v>
                </c:pt>
                <c:pt idx="4133">
                  <c:v>0.10004847616331239</c:v>
                </c:pt>
                <c:pt idx="4134">
                  <c:v>0.10004847616331239</c:v>
                </c:pt>
                <c:pt idx="4135">
                  <c:v>0.10004847616331239</c:v>
                </c:pt>
                <c:pt idx="4136">
                  <c:v>0.10004847616331239</c:v>
                </c:pt>
                <c:pt idx="4137">
                  <c:v>0.10004847616331239</c:v>
                </c:pt>
                <c:pt idx="4138">
                  <c:v>0.10004847616331239</c:v>
                </c:pt>
                <c:pt idx="4139">
                  <c:v>0.10004847616331239</c:v>
                </c:pt>
                <c:pt idx="4140">
                  <c:v>0.10004847616331239</c:v>
                </c:pt>
                <c:pt idx="4141">
                  <c:v>0.10004847616331239</c:v>
                </c:pt>
                <c:pt idx="4142">
                  <c:v>0.10004847616331239</c:v>
                </c:pt>
                <c:pt idx="4143">
                  <c:v>0.10004847616331239</c:v>
                </c:pt>
                <c:pt idx="4144">
                  <c:v>0.10004847616331239</c:v>
                </c:pt>
                <c:pt idx="4145">
                  <c:v>0.10004847616331239</c:v>
                </c:pt>
                <c:pt idx="4146">
                  <c:v>0.10004847616331239</c:v>
                </c:pt>
                <c:pt idx="4147">
                  <c:v>0.10004847616331239</c:v>
                </c:pt>
                <c:pt idx="4148">
                  <c:v>0.10004847616331239</c:v>
                </c:pt>
                <c:pt idx="4149">
                  <c:v>0.10004847616331239</c:v>
                </c:pt>
                <c:pt idx="4150">
                  <c:v>0.10004847616331239</c:v>
                </c:pt>
                <c:pt idx="4151">
                  <c:v>0.10004847616331239</c:v>
                </c:pt>
                <c:pt idx="4152">
                  <c:v>0.10004847616331239</c:v>
                </c:pt>
                <c:pt idx="4153">
                  <c:v>0.10004847616331239</c:v>
                </c:pt>
                <c:pt idx="4154">
                  <c:v>0.10004847616331239</c:v>
                </c:pt>
                <c:pt idx="4155">
                  <c:v>0.10004847616331239</c:v>
                </c:pt>
                <c:pt idx="4156">
                  <c:v>0.10004847616331239</c:v>
                </c:pt>
                <c:pt idx="4157">
                  <c:v>0.10004847616331239</c:v>
                </c:pt>
                <c:pt idx="4158">
                  <c:v>0.10004847616331239</c:v>
                </c:pt>
                <c:pt idx="4159">
                  <c:v>0.10004847616331239</c:v>
                </c:pt>
                <c:pt idx="4160">
                  <c:v>0.10004847616331239</c:v>
                </c:pt>
                <c:pt idx="4161">
                  <c:v>0.10004847616331239</c:v>
                </c:pt>
                <c:pt idx="4162">
                  <c:v>0.10004847616331239</c:v>
                </c:pt>
                <c:pt idx="4163">
                  <c:v>0.10004847616331239</c:v>
                </c:pt>
                <c:pt idx="4164">
                  <c:v>0.10004847616331239</c:v>
                </c:pt>
                <c:pt idx="4165">
                  <c:v>0.10004847616331239</c:v>
                </c:pt>
                <c:pt idx="4166">
                  <c:v>0.10004847616331239</c:v>
                </c:pt>
                <c:pt idx="4167">
                  <c:v>0.10004847616331239</c:v>
                </c:pt>
                <c:pt idx="4168">
                  <c:v>0.10004847616331239</c:v>
                </c:pt>
                <c:pt idx="4169">
                  <c:v>0.10004847616331239</c:v>
                </c:pt>
                <c:pt idx="4170">
                  <c:v>0.10004847616331239</c:v>
                </c:pt>
                <c:pt idx="4171">
                  <c:v>0.10004847616331239</c:v>
                </c:pt>
                <c:pt idx="4172">
                  <c:v>0.10004847616331239</c:v>
                </c:pt>
                <c:pt idx="4173">
                  <c:v>0.10004847616331239</c:v>
                </c:pt>
                <c:pt idx="4174">
                  <c:v>0.10004847616331239</c:v>
                </c:pt>
                <c:pt idx="4175">
                  <c:v>0.10004847616331239</c:v>
                </c:pt>
                <c:pt idx="4176">
                  <c:v>0.10004847616331239</c:v>
                </c:pt>
                <c:pt idx="4177">
                  <c:v>0.10004847616331239</c:v>
                </c:pt>
                <c:pt idx="4178">
                  <c:v>0.10004847616331239</c:v>
                </c:pt>
                <c:pt idx="4179">
                  <c:v>0.10004847616331239</c:v>
                </c:pt>
                <c:pt idx="4180">
                  <c:v>0.10004847616331239</c:v>
                </c:pt>
                <c:pt idx="4181">
                  <c:v>0.10004847616331239</c:v>
                </c:pt>
                <c:pt idx="4182">
                  <c:v>0.10004847616331239</c:v>
                </c:pt>
                <c:pt idx="4183">
                  <c:v>0.10004847616331239</c:v>
                </c:pt>
                <c:pt idx="4184">
                  <c:v>0.10004847616331239</c:v>
                </c:pt>
                <c:pt idx="4185">
                  <c:v>0.10004847616331239</c:v>
                </c:pt>
                <c:pt idx="4186">
                  <c:v>0.10004847616331239</c:v>
                </c:pt>
                <c:pt idx="4187">
                  <c:v>0.10004847616331239</c:v>
                </c:pt>
                <c:pt idx="4188">
                  <c:v>0.10004847616331239</c:v>
                </c:pt>
                <c:pt idx="4189">
                  <c:v>0.10004847616331239</c:v>
                </c:pt>
                <c:pt idx="4190">
                  <c:v>0.10004847616331239</c:v>
                </c:pt>
                <c:pt idx="4191">
                  <c:v>0.10004847616331239</c:v>
                </c:pt>
                <c:pt idx="4192">
                  <c:v>0.10004847616331239</c:v>
                </c:pt>
                <c:pt idx="4193">
                  <c:v>0.10004847616331239</c:v>
                </c:pt>
                <c:pt idx="4194">
                  <c:v>0.10004847616331239</c:v>
                </c:pt>
                <c:pt idx="4195">
                  <c:v>0.10004847616331239</c:v>
                </c:pt>
                <c:pt idx="4196">
                  <c:v>0.10004847616331239</c:v>
                </c:pt>
                <c:pt idx="4197">
                  <c:v>0.10004847616331239</c:v>
                </c:pt>
                <c:pt idx="4198">
                  <c:v>0.10004847616331239</c:v>
                </c:pt>
                <c:pt idx="4199">
                  <c:v>0.10004847616331239</c:v>
                </c:pt>
                <c:pt idx="4200">
                  <c:v>0.10004847616331239</c:v>
                </c:pt>
                <c:pt idx="4201">
                  <c:v>0.10004847616331239</c:v>
                </c:pt>
                <c:pt idx="4202">
                  <c:v>0.10004847616331239</c:v>
                </c:pt>
                <c:pt idx="4203">
                  <c:v>0.10004847616331239</c:v>
                </c:pt>
                <c:pt idx="4204">
                  <c:v>0.10004847616331239</c:v>
                </c:pt>
                <c:pt idx="4205">
                  <c:v>0.10004847616331239</c:v>
                </c:pt>
                <c:pt idx="4206">
                  <c:v>0.10004847616331239</c:v>
                </c:pt>
                <c:pt idx="4207">
                  <c:v>0.10004847616331239</c:v>
                </c:pt>
                <c:pt idx="4208">
                  <c:v>0.10004847616331239</c:v>
                </c:pt>
                <c:pt idx="4209">
                  <c:v>0.10004847616331239</c:v>
                </c:pt>
                <c:pt idx="4210">
                  <c:v>0.10004847616331239</c:v>
                </c:pt>
                <c:pt idx="4211">
                  <c:v>0.10004847616331239</c:v>
                </c:pt>
                <c:pt idx="4212">
                  <c:v>0.10004847616331239</c:v>
                </c:pt>
                <c:pt idx="4213">
                  <c:v>0.10004847616331239</c:v>
                </c:pt>
                <c:pt idx="4214">
                  <c:v>0.10004847616331239</c:v>
                </c:pt>
                <c:pt idx="4215">
                  <c:v>0.10004847616331239</c:v>
                </c:pt>
                <c:pt idx="4216">
                  <c:v>0.10004847616331239</c:v>
                </c:pt>
                <c:pt idx="4217">
                  <c:v>0.10004847616331239</c:v>
                </c:pt>
                <c:pt idx="4218">
                  <c:v>0.10004847616331239</c:v>
                </c:pt>
                <c:pt idx="4219">
                  <c:v>0.10004847616331239</c:v>
                </c:pt>
                <c:pt idx="4220">
                  <c:v>0.10004847616331239</c:v>
                </c:pt>
                <c:pt idx="4221">
                  <c:v>0.10004847616331239</c:v>
                </c:pt>
                <c:pt idx="4222">
                  <c:v>0.10004847616331239</c:v>
                </c:pt>
                <c:pt idx="4223">
                  <c:v>0.10004847616331239</c:v>
                </c:pt>
                <c:pt idx="4224">
                  <c:v>0.10004847616331239</c:v>
                </c:pt>
                <c:pt idx="4225">
                  <c:v>0.10004847616331239</c:v>
                </c:pt>
                <c:pt idx="4226">
                  <c:v>0.10004847616331239</c:v>
                </c:pt>
                <c:pt idx="4227">
                  <c:v>0.10004847616331239</c:v>
                </c:pt>
                <c:pt idx="4228">
                  <c:v>0.10004847616331239</c:v>
                </c:pt>
                <c:pt idx="4229">
                  <c:v>0.10004847616331239</c:v>
                </c:pt>
                <c:pt idx="4230">
                  <c:v>0.10004847616331239</c:v>
                </c:pt>
                <c:pt idx="4231">
                  <c:v>0.10004847616331239</c:v>
                </c:pt>
                <c:pt idx="4232">
                  <c:v>0.10004847616331239</c:v>
                </c:pt>
                <c:pt idx="4233">
                  <c:v>0.10004847616331239</c:v>
                </c:pt>
                <c:pt idx="4234">
                  <c:v>0.10004847616331239</c:v>
                </c:pt>
                <c:pt idx="4235">
                  <c:v>0.10004847616331239</c:v>
                </c:pt>
                <c:pt idx="4236">
                  <c:v>0.10004847616331239</c:v>
                </c:pt>
                <c:pt idx="4237">
                  <c:v>0.10004847616331239</c:v>
                </c:pt>
                <c:pt idx="4238">
                  <c:v>0.10004847616331239</c:v>
                </c:pt>
                <c:pt idx="4239">
                  <c:v>0.10004847616331239</c:v>
                </c:pt>
                <c:pt idx="4240">
                  <c:v>0.10004847616331239</c:v>
                </c:pt>
                <c:pt idx="4241">
                  <c:v>0.10004847616331239</c:v>
                </c:pt>
                <c:pt idx="4242">
                  <c:v>0.10004847616331239</c:v>
                </c:pt>
                <c:pt idx="4243">
                  <c:v>0.10004847616331239</c:v>
                </c:pt>
                <c:pt idx="4244">
                  <c:v>0.10004847616331239</c:v>
                </c:pt>
                <c:pt idx="4245">
                  <c:v>0.10004847616331239</c:v>
                </c:pt>
                <c:pt idx="4246">
                  <c:v>0.10004847616331239</c:v>
                </c:pt>
                <c:pt idx="4247">
                  <c:v>0.10004847616331239</c:v>
                </c:pt>
                <c:pt idx="4248">
                  <c:v>0.10004847616331239</c:v>
                </c:pt>
                <c:pt idx="4249">
                  <c:v>0.10004847616331239</c:v>
                </c:pt>
                <c:pt idx="4250">
                  <c:v>0.10004847616331239</c:v>
                </c:pt>
                <c:pt idx="4251">
                  <c:v>0.10004847616331239</c:v>
                </c:pt>
                <c:pt idx="4252">
                  <c:v>0.10004847616331239</c:v>
                </c:pt>
                <c:pt idx="4253">
                  <c:v>0.10004847616331239</c:v>
                </c:pt>
                <c:pt idx="4254">
                  <c:v>0.10004847616331239</c:v>
                </c:pt>
                <c:pt idx="4255">
                  <c:v>0.10004847616331239</c:v>
                </c:pt>
                <c:pt idx="4256">
                  <c:v>0.10004847616331239</c:v>
                </c:pt>
                <c:pt idx="4257">
                  <c:v>0.10004847616331239</c:v>
                </c:pt>
                <c:pt idx="4258">
                  <c:v>0.10004847616331239</c:v>
                </c:pt>
                <c:pt idx="4259">
                  <c:v>0.10004847616331239</c:v>
                </c:pt>
                <c:pt idx="4260">
                  <c:v>0.10004847616331239</c:v>
                </c:pt>
                <c:pt idx="4261">
                  <c:v>0.10004847616331239</c:v>
                </c:pt>
                <c:pt idx="4262">
                  <c:v>0.10004847616331239</c:v>
                </c:pt>
                <c:pt idx="4263">
                  <c:v>0.10004847616331239</c:v>
                </c:pt>
                <c:pt idx="4264">
                  <c:v>0.10004847616331239</c:v>
                </c:pt>
                <c:pt idx="4265">
                  <c:v>0.10004847616331239</c:v>
                </c:pt>
                <c:pt idx="4266">
                  <c:v>0.10004847616331239</c:v>
                </c:pt>
                <c:pt idx="4267">
                  <c:v>0.10004847616331239</c:v>
                </c:pt>
                <c:pt idx="4268">
                  <c:v>0.10004847616331239</c:v>
                </c:pt>
                <c:pt idx="4269">
                  <c:v>0.10004847616331239</c:v>
                </c:pt>
                <c:pt idx="4270">
                  <c:v>0.10004847616331239</c:v>
                </c:pt>
                <c:pt idx="4271">
                  <c:v>0.10004847616331239</c:v>
                </c:pt>
                <c:pt idx="4272">
                  <c:v>0.10004847616331239</c:v>
                </c:pt>
                <c:pt idx="4273">
                  <c:v>0.10004847616331239</c:v>
                </c:pt>
                <c:pt idx="4274">
                  <c:v>0.10004847616331239</c:v>
                </c:pt>
                <c:pt idx="4275">
                  <c:v>0.10004847616331239</c:v>
                </c:pt>
                <c:pt idx="4276">
                  <c:v>0.10004847616331239</c:v>
                </c:pt>
                <c:pt idx="4277">
                  <c:v>0.10004847616331239</c:v>
                </c:pt>
                <c:pt idx="4278">
                  <c:v>0.10004847616331239</c:v>
                </c:pt>
                <c:pt idx="4279">
                  <c:v>0.10004847616331239</c:v>
                </c:pt>
                <c:pt idx="4280">
                  <c:v>0.10004847616331239</c:v>
                </c:pt>
                <c:pt idx="4281">
                  <c:v>0.10004847616331239</c:v>
                </c:pt>
                <c:pt idx="4282">
                  <c:v>0.10004847616331239</c:v>
                </c:pt>
                <c:pt idx="4283">
                  <c:v>0.10004847616331239</c:v>
                </c:pt>
                <c:pt idx="4284">
                  <c:v>0.10004847616331239</c:v>
                </c:pt>
                <c:pt idx="4285">
                  <c:v>0.10004847616331239</c:v>
                </c:pt>
                <c:pt idx="4286">
                  <c:v>0.10004847616331239</c:v>
                </c:pt>
                <c:pt idx="4287">
                  <c:v>0.10004847616331239</c:v>
                </c:pt>
                <c:pt idx="4288">
                  <c:v>0.10004847616331239</c:v>
                </c:pt>
                <c:pt idx="4289">
                  <c:v>0.10004847616331239</c:v>
                </c:pt>
                <c:pt idx="4290">
                  <c:v>0.10004847616331239</c:v>
                </c:pt>
                <c:pt idx="4291">
                  <c:v>0.10004847616331239</c:v>
                </c:pt>
                <c:pt idx="4292">
                  <c:v>0.10004847616331239</c:v>
                </c:pt>
                <c:pt idx="4293">
                  <c:v>0.10004847616331239</c:v>
                </c:pt>
                <c:pt idx="4294">
                  <c:v>0.10004847616331239</c:v>
                </c:pt>
                <c:pt idx="4295">
                  <c:v>0.10004847616331239</c:v>
                </c:pt>
                <c:pt idx="4296">
                  <c:v>0.10004847616331239</c:v>
                </c:pt>
                <c:pt idx="4297">
                  <c:v>0.10004847616331239</c:v>
                </c:pt>
                <c:pt idx="4298">
                  <c:v>0.10004847616331239</c:v>
                </c:pt>
                <c:pt idx="4299">
                  <c:v>0.10004847616331239</c:v>
                </c:pt>
                <c:pt idx="4300">
                  <c:v>0.10004847616331239</c:v>
                </c:pt>
                <c:pt idx="4301">
                  <c:v>0.10004847616331239</c:v>
                </c:pt>
                <c:pt idx="4302">
                  <c:v>0.10004847616331239</c:v>
                </c:pt>
                <c:pt idx="4303">
                  <c:v>0.10004847616331239</c:v>
                </c:pt>
                <c:pt idx="4304">
                  <c:v>0.10004847616331239</c:v>
                </c:pt>
                <c:pt idx="4305">
                  <c:v>0.10004847616331239</c:v>
                </c:pt>
                <c:pt idx="4306">
                  <c:v>0.10004847616331239</c:v>
                </c:pt>
                <c:pt idx="4307">
                  <c:v>0.10004847616331239</c:v>
                </c:pt>
                <c:pt idx="4308">
                  <c:v>0.10004847616331239</c:v>
                </c:pt>
                <c:pt idx="4309">
                  <c:v>0.10004847616331239</c:v>
                </c:pt>
                <c:pt idx="4310">
                  <c:v>0.10004847616331239</c:v>
                </c:pt>
                <c:pt idx="4311">
                  <c:v>0.10004847616331239</c:v>
                </c:pt>
                <c:pt idx="4312">
                  <c:v>0.10004847616331239</c:v>
                </c:pt>
                <c:pt idx="4313">
                  <c:v>0.10004847616331239</c:v>
                </c:pt>
                <c:pt idx="4314">
                  <c:v>0.10004847616331239</c:v>
                </c:pt>
                <c:pt idx="4315">
                  <c:v>0.10004847616331239</c:v>
                </c:pt>
                <c:pt idx="4316">
                  <c:v>0.10004847616331239</c:v>
                </c:pt>
                <c:pt idx="4317">
                  <c:v>0.10004847616331239</c:v>
                </c:pt>
                <c:pt idx="4318">
                  <c:v>0.10004847616331239</c:v>
                </c:pt>
                <c:pt idx="4319">
                  <c:v>0.10004847616331239</c:v>
                </c:pt>
                <c:pt idx="4320">
                  <c:v>0.10004847616331239</c:v>
                </c:pt>
                <c:pt idx="4321">
                  <c:v>0.10004847616331239</c:v>
                </c:pt>
                <c:pt idx="4322">
                  <c:v>0.10004847616331239</c:v>
                </c:pt>
                <c:pt idx="4323">
                  <c:v>0.10004847616331239</c:v>
                </c:pt>
                <c:pt idx="4324">
                  <c:v>0.10004847616331239</c:v>
                </c:pt>
                <c:pt idx="4325">
                  <c:v>0.10004847616331239</c:v>
                </c:pt>
                <c:pt idx="4326">
                  <c:v>0.10004847616331239</c:v>
                </c:pt>
                <c:pt idx="4327">
                  <c:v>0.10004847616331239</c:v>
                </c:pt>
                <c:pt idx="4328">
                  <c:v>0.10004847616331239</c:v>
                </c:pt>
                <c:pt idx="4329">
                  <c:v>0.10004847616331239</c:v>
                </c:pt>
                <c:pt idx="4330">
                  <c:v>0.10004847616331239</c:v>
                </c:pt>
                <c:pt idx="4331">
                  <c:v>0.10004847616331239</c:v>
                </c:pt>
                <c:pt idx="4332">
                  <c:v>0.10004847616331239</c:v>
                </c:pt>
                <c:pt idx="4333">
                  <c:v>0.10004847616331239</c:v>
                </c:pt>
                <c:pt idx="4334">
                  <c:v>0.10004847616331239</c:v>
                </c:pt>
                <c:pt idx="4335">
                  <c:v>0.10004847616331239</c:v>
                </c:pt>
                <c:pt idx="4336">
                  <c:v>0.10004847616331239</c:v>
                </c:pt>
                <c:pt idx="4337">
                  <c:v>0.10004847616331239</c:v>
                </c:pt>
                <c:pt idx="4338">
                  <c:v>0.10004847616331239</c:v>
                </c:pt>
                <c:pt idx="4339">
                  <c:v>0.10004847616331239</c:v>
                </c:pt>
                <c:pt idx="4340">
                  <c:v>0.10004847616331239</c:v>
                </c:pt>
                <c:pt idx="4341">
                  <c:v>0.10004847616331239</c:v>
                </c:pt>
                <c:pt idx="4342">
                  <c:v>0.10004847616331239</c:v>
                </c:pt>
                <c:pt idx="4343">
                  <c:v>0.10004847616331239</c:v>
                </c:pt>
                <c:pt idx="4344">
                  <c:v>0.10004847616331239</c:v>
                </c:pt>
                <c:pt idx="4345">
                  <c:v>0.10004847616331239</c:v>
                </c:pt>
                <c:pt idx="4346">
                  <c:v>0.10004847616331239</c:v>
                </c:pt>
                <c:pt idx="4347">
                  <c:v>0.10004847616331239</c:v>
                </c:pt>
                <c:pt idx="4348">
                  <c:v>0.10004847616331239</c:v>
                </c:pt>
                <c:pt idx="4349">
                  <c:v>0.10004847616331239</c:v>
                </c:pt>
                <c:pt idx="4350">
                  <c:v>0.10004847616331239</c:v>
                </c:pt>
                <c:pt idx="4351">
                  <c:v>0.10004847616331239</c:v>
                </c:pt>
                <c:pt idx="4352">
                  <c:v>0.10004847616331239</c:v>
                </c:pt>
                <c:pt idx="4353">
                  <c:v>0.10004847616331239</c:v>
                </c:pt>
                <c:pt idx="4354">
                  <c:v>0.10004847616331239</c:v>
                </c:pt>
                <c:pt idx="4355">
                  <c:v>0.10004847616331239</c:v>
                </c:pt>
                <c:pt idx="4356">
                  <c:v>0.10004847616331239</c:v>
                </c:pt>
                <c:pt idx="4357">
                  <c:v>0.10004847616331239</c:v>
                </c:pt>
                <c:pt idx="4358">
                  <c:v>0.10004847616331239</c:v>
                </c:pt>
                <c:pt idx="4359">
                  <c:v>0.10004847616331239</c:v>
                </c:pt>
                <c:pt idx="4360">
                  <c:v>0.10004847616331239</c:v>
                </c:pt>
                <c:pt idx="4361">
                  <c:v>0.10004847616331239</c:v>
                </c:pt>
                <c:pt idx="4362">
                  <c:v>0.10004847616331239</c:v>
                </c:pt>
                <c:pt idx="4363">
                  <c:v>0.10004847616331239</c:v>
                </c:pt>
                <c:pt idx="4364">
                  <c:v>0.10004847616331239</c:v>
                </c:pt>
                <c:pt idx="4365">
                  <c:v>0.10004847616331239</c:v>
                </c:pt>
                <c:pt idx="4366">
                  <c:v>0.10004847616331239</c:v>
                </c:pt>
                <c:pt idx="4367">
                  <c:v>0.10004847616331239</c:v>
                </c:pt>
                <c:pt idx="4368">
                  <c:v>0.10004847616331239</c:v>
                </c:pt>
                <c:pt idx="4369">
                  <c:v>0.10004847616331239</c:v>
                </c:pt>
                <c:pt idx="4370">
                  <c:v>0.10004847616331239</c:v>
                </c:pt>
                <c:pt idx="4371">
                  <c:v>0.10004847616331239</c:v>
                </c:pt>
                <c:pt idx="4372">
                  <c:v>0.10004847616331239</c:v>
                </c:pt>
                <c:pt idx="4373">
                  <c:v>0.10004847616331239</c:v>
                </c:pt>
                <c:pt idx="4374">
                  <c:v>0.10004847616331239</c:v>
                </c:pt>
                <c:pt idx="4375">
                  <c:v>0.10004847616331239</c:v>
                </c:pt>
                <c:pt idx="4376">
                  <c:v>0.10004847616331239</c:v>
                </c:pt>
                <c:pt idx="4377">
                  <c:v>0.10004847616331239</c:v>
                </c:pt>
                <c:pt idx="4378">
                  <c:v>0.10004847616331239</c:v>
                </c:pt>
                <c:pt idx="4379">
                  <c:v>0.10004847616331239</c:v>
                </c:pt>
                <c:pt idx="4380">
                  <c:v>0.10004847616331239</c:v>
                </c:pt>
                <c:pt idx="4381">
                  <c:v>0.10004847616331239</c:v>
                </c:pt>
                <c:pt idx="4382">
                  <c:v>0.10004847616331239</c:v>
                </c:pt>
                <c:pt idx="4383">
                  <c:v>0.10004847616331239</c:v>
                </c:pt>
                <c:pt idx="4384">
                  <c:v>0.10004847616331239</c:v>
                </c:pt>
                <c:pt idx="4385">
                  <c:v>0.10004847616331239</c:v>
                </c:pt>
                <c:pt idx="4386">
                  <c:v>0.10004847616331239</c:v>
                </c:pt>
                <c:pt idx="4387">
                  <c:v>0.10004847616331239</c:v>
                </c:pt>
                <c:pt idx="4388">
                  <c:v>0.10004847616331239</c:v>
                </c:pt>
                <c:pt idx="4389">
                  <c:v>0.10004847616331239</c:v>
                </c:pt>
                <c:pt idx="4390">
                  <c:v>0.10004847616331239</c:v>
                </c:pt>
                <c:pt idx="4391">
                  <c:v>0.10004847616331239</c:v>
                </c:pt>
                <c:pt idx="4392">
                  <c:v>0.10004847616331239</c:v>
                </c:pt>
                <c:pt idx="4393">
                  <c:v>0.10004847616331239</c:v>
                </c:pt>
                <c:pt idx="4394">
                  <c:v>0.10004847616331239</c:v>
                </c:pt>
                <c:pt idx="4395">
                  <c:v>0.10004847616331239</c:v>
                </c:pt>
                <c:pt idx="4396">
                  <c:v>0.10004847616331239</c:v>
                </c:pt>
                <c:pt idx="4397">
                  <c:v>0.10004847616331239</c:v>
                </c:pt>
                <c:pt idx="4398">
                  <c:v>0.10004847616331239</c:v>
                </c:pt>
                <c:pt idx="4399">
                  <c:v>0.10004847616331239</c:v>
                </c:pt>
                <c:pt idx="4400">
                  <c:v>0.10004847616331239</c:v>
                </c:pt>
                <c:pt idx="4401">
                  <c:v>0.10004847616331239</c:v>
                </c:pt>
                <c:pt idx="4402">
                  <c:v>0.10004847616331239</c:v>
                </c:pt>
                <c:pt idx="4403">
                  <c:v>0.10004847616331239</c:v>
                </c:pt>
                <c:pt idx="4404">
                  <c:v>0.10004847616331239</c:v>
                </c:pt>
                <c:pt idx="4405">
                  <c:v>0.10004847616331239</c:v>
                </c:pt>
                <c:pt idx="4406">
                  <c:v>0.10004847616331239</c:v>
                </c:pt>
                <c:pt idx="4407">
                  <c:v>0.10004847616331239</c:v>
                </c:pt>
                <c:pt idx="4408">
                  <c:v>0.10004847616331239</c:v>
                </c:pt>
                <c:pt idx="4409">
                  <c:v>0.10004847616331239</c:v>
                </c:pt>
                <c:pt idx="4410">
                  <c:v>0.10004847616331239</c:v>
                </c:pt>
                <c:pt idx="4411">
                  <c:v>0.10004847616331239</c:v>
                </c:pt>
                <c:pt idx="4412">
                  <c:v>0.10004847616331239</c:v>
                </c:pt>
                <c:pt idx="4413">
                  <c:v>0.10004847616331239</c:v>
                </c:pt>
                <c:pt idx="4414">
                  <c:v>0.10004847616331239</c:v>
                </c:pt>
                <c:pt idx="4415">
                  <c:v>0.10004847616331239</c:v>
                </c:pt>
                <c:pt idx="4416">
                  <c:v>0.10004847616331239</c:v>
                </c:pt>
                <c:pt idx="4417">
                  <c:v>0.10004847616331239</c:v>
                </c:pt>
                <c:pt idx="4418">
                  <c:v>0.10004847616331239</c:v>
                </c:pt>
                <c:pt idx="4419">
                  <c:v>0.10004847616331239</c:v>
                </c:pt>
                <c:pt idx="4420">
                  <c:v>0.10004847616331239</c:v>
                </c:pt>
                <c:pt idx="4421">
                  <c:v>0.10004847616331239</c:v>
                </c:pt>
                <c:pt idx="4422">
                  <c:v>0.10004847616331239</c:v>
                </c:pt>
                <c:pt idx="4423">
                  <c:v>0.10004847616331239</c:v>
                </c:pt>
                <c:pt idx="4424">
                  <c:v>0.10004847616331239</c:v>
                </c:pt>
                <c:pt idx="4425">
                  <c:v>0.10004847616331239</c:v>
                </c:pt>
                <c:pt idx="4426">
                  <c:v>0.10004847616331239</c:v>
                </c:pt>
                <c:pt idx="4427">
                  <c:v>0.10004847616331239</c:v>
                </c:pt>
                <c:pt idx="4428">
                  <c:v>0.10004847616331239</c:v>
                </c:pt>
                <c:pt idx="4429">
                  <c:v>0.10004847616331239</c:v>
                </c:pt>
                <c:pt idx="4430">
                  <c:v>0.10004847616331239</c:v>
                </c:pt>
                <c:pt idx="4431">
                  <c:v>0.10004847616331239</c:v>
                </c:pt>
                <c:pt idx="4432">
                  <c:v>0.10004847616331239</c:v>
                </c:pt>
                <c:pt idx="4433">
                  <c:v>0.10004847616331239</c:v>
                </c:pt>
                <c:pt idx="4434">
                  <c:v>0.10004847616331239</c:v>
                </c:pt>
                <c:pt idx="4435">
                  <c:v>0.10004847616331239</c:v>
                </c:pt>
                <c:pt idx="4436">
                  <c:v>0.10004847616331239</c:v>
                </c:pt>
                <c:pt idx="4437">
                  <c:v>0.10004847616331239</c:v>
                </c:pt>
                <c:pt idx="4438">
                  <c:v>0.10004847616331239</c:v>
                </c:pt>
                <c:pt idx="4439">
                  <c:v>0.10004847616331239</c:v>
                </c:pt>
                <c:pt idx="4440">
                  <c:v>0.10004847616331239</c:v>
                </c:pt>
                <c:pt idx="4441">
                  <c:v>0.10004847616331239</c:v>
                </c:pt>
                <c:pt idx="4442">
                  <c:v>0.10004847616331239</c:v>
                </c:pt>
                <c:pt idx="4443">
                  <c:v>0.10004847616331239</c:v>
                </c:pt>
                <c:pt idx="4444">
                  <c:v>0.10004847616331239</c:v>
                </c:pt>
                <c:pt idx="4445">
                  <c:v>0.10004847616331239</c:v>
                </c:pt>
                <c:pt idx="4446">
                  <c:v>0.10004847616331239</c:v>
                </c:pt>
                <c:pt idx="4447">
                  <c:v>0.10004847616331239</c:v>
                </c:pt>
                <c:pt idx="4448">
                  <c:v>0.10004847616331239</c:v>
                </c:pt>
                <c:pt idx="4449">
                  <c:v>0.10004847616331239</c:v>
                </c:pt>
                <c:pt idx="4450">
                  <c:v>0.10004847616331239</c:v>
                </c:pt>
                <c:pt idx="4451">
                  <c:v>0.10004847616331239</c:v>
                </c:pt>
                <c:pt idx="4452">
                  <c:v>0.10004847616331239</c:v>
                </c:pt>
                <c:pt idx="4453">
                  <c:v>0.10004847616331239</c:v>
                </c:pt>
                <c:pt idx="4454">
                  <c:v>0.10004847616331239</c:v>
                </c:pt>
                <c:pt idx="4455">
                  <c:v>0.10004847616331239</c:v>
                </c:pt>
                <c:pt idx="4456">
                  <c:v>0.10004847616331239</c:v>
                </c:pt>
                <c:pt idx="4457">
                  <c:v>0.10004847616331239</c:v>
                </c:pt>
                <c:pt idx="4458">
                  <c:v>0.10004847616331239</c:v>
                </c:pt>
                <c:pt idx="4459">
                  <c:v>0.10004847616331239</c:v>
                </c:pt>
                <c:pt idx="4460">
                  <c:v>0.10004847616331239</c:v>
                </c:pt>
                <c:pt idx="4461">
                  <c:v>0.10004847616331239</c:v>
                </c:pt>
                <c:pt idx="4462">
                  <c:v>0.10004847616331239</c:v>
                </c:pt>
                <c:pt idx="4463">
                  <c:v>0.10004847616331239</c:v>
                </c:pt>
                <c:pt idx="4464">
                  <c:v>0.10004847616331239</c:v>
                </c:pt>
                <c:pt idx="4465">
                  <c:v>0.10004847616331239</c:v>
                </c:pt>
                <c:pt idx="4466">
                  <c:v>0.10004847616331239</c:v>
                </c:pt>
                <c:pt idx="4467">
                  <c:v>0.10004847616331239</c:v>
                </c:pt>
                <c:pt idx="4468">
                  <c:v>0.10004847616331239</c:v>
                </c:pt>
                <c:pt idx="4469">
                  <c:v>0.10004847616331239</c:v>
                </c:pt>
                <c:pt idx="4470">
                  <c:v>0.10004847616331239</c:v>
                </c:pt>
                <c:pt idx="4471">
                  <c:v>0.10004847616331239</c:v>
                </c:pt>
                <c:pt idx="4472">
                  <c:v>0.10004847616331239</c:v>
                </c:pt>
                <c:pt idx="4473">
                  <c:v>0.10004847616331239</c:v>
                </c:pt>
                <c:pt idx="4474">
                  <c:v>0.10004847616331239</c:v>
                </c:pt>
                <c:pt idx="4475">
                  <c:v>0.10004847616331239</c:v>
                </c:pt>
                <c:pt idx="4476">
                  <c:v>0.10004847616331239</c:v>
                </c:pt>
                <c:pt idx="4477">
                  <c:v>0.10004847616331239</c:v>
                </c:pt>
                <c:pt idx="4478">
                  <c:v>0.10004847616331239</c:v>
                </c:pt>
                <c:pt idx="4479">
                  <c:v>0.10004847616331239</c:v>
                </c:pt>
                <c:pt idx="4480">
                  <c:v>0.10004847616331239</c:v>
                </c:pt>
                <c:pt idx="4481">
                  <c:v>0.10004847616331239</c:v>
                </c:pt>
                <c:pt idx="4482">
                  <c:v>0.10004847616331239</c:v>
                </c:pt>
                <c:pt idx="4483">
                  <c:v>0.10004847616331239</c:v>
                </c:pt>
                <c:pt idx="4484">
                  <c:v>0.10004847616331239</c:v>
                </c:pt>
                <c:pt idx="4485">
                  <c:v>0.10004847616331239</c:v>
                </c:pt>
                <c:pt idx="4486">
                  <c:v>0.10004847616331239</c:v>
                </c:pt>
                <c:pt idx="4487">
                  <c:v>0.10004847616331239</c:v>
                </c:pt>
                <c:pt idx="4488">
                  <c:v>0.10004847616331239</c:v>
                </c:pt>
                <c:pt idx="4489">
                  <c:v>0.10004847616331239</c:v>
                </c:pt>
                <c:pt idx="4490">
                  <c:v>0.10004847616331239</c:v>
                </c:pt>
                <c:pt idx="4491">
                  <c:v>0.10004847616331239</c:v>
                </c:pt>
                <c:pt idx="4492">
                  <c:v>0.10004847616331239</c:v>
                </c:pt>
                <c:pt idx="4493">
                  <c:v>0.10004847616331239</c:v>
                </c:pt>
                <c:pt idx="4494">
                  <c:v>0.10004847616331239</c:v>
                </c:pt>
                <c:pt idx="4495">
                  <c:v>0.10004847616331239</c:v>
                </c:pt>
                <c:pt idx="4496">
                  <c:v>0.10004847616331239</c:v>
                </c:pt>
                <c:pt idx="4497">
                  <c:v>0.10004847616331239</c:v>
                </c:pt>
                <c:pt idx="4498">
                  <c:v>0.10004847616331239</c:v>
                </c:pt>
                <c:pt idx="4499">
                  <c:v>0.10004847616331239</c:v>
                </c:pt>
                <c:pt idx="4500">
                  <c:v>0.10004847616331239</c:v>
                </c:pt>
                <c:pt idx="4501">
                  <c:v>0.10004847616331239</c:v>
                </c:pt>
                <c:pt idx="4502">
                  <c:v>0.10004847616331239</c:v>
                </c:pt>
                <c:pt idx="4503">
                  <c:v>0.10004847616331239</c:v>
                </c:pt>
                <c:pt idx="4504">
                  <c:v>0.10004847616331239</c:v>
                </c:pt>
                <c:pt idx="4505">
                  <c:v>0.10004847616331239</c:v>
                </c:pt>
                <c:pt idx="4506">
                  <c:v>0.10004847616331239</c:v>
                </c:pt>
                <c:pt idx="4507">
                  <c:v>0.10004847616331239</c:v>
                </c:pt>
                <c:pt idx="4508">
                  <c:v>0.10004847616331239</c:v>
                </c:pt>
                <c:pt idx="4509">
                  <c:v>0.10004847616331239</c:v>
                </c:pt>
                <c:pt idx="4510">
                  <c:v>0.10004847616331239</c:v>
                </c:pt>
                <c:pt idx="4511">
                  <c:v>0.10004847616331239</c:v>
                </c:pt>
                <c:pt idx="4512">
                  <c:v>0.10004847616331239</c:v>
                </c:pt>
                <c:pt idx="4513">
                  <c:v>0.10004847616331239</c:v>
                </c:pt>
                <c:pt idx="4514">
                  <c:v>0.10004847616331239</c:v>
                </c:pt>
                <c:pt idx="4515">
                  <c:v>0.10004847616331239</c:v>
                </c:pt>
                <c:pt idx="4516">
                  <c:v>0.10004847616331239</c:v>
                </c:pt>
                <c:pt idx="4517">
                  <c:v>0.10004847616331239</c:v>
                </c:pt>
                <c:pt idx="4518">
                  <c:v>0.10004847616331239</c:v>
                </c:pt>
                <c:pt idx="4519">
                  <c:v>0.10004847616331239</c:v>
                </c:pt>
                <c:pt idx="4520">
                  <c:v>0.10004847616331239</c:v>
                </c:pt>
                <c:pt idx="4521">
                  <c:v>0.10004847616331239</c:v>
                </c:pt>
                <c:pt idx="4522">
                  <c:v>0.10004847616331239</c:v>
                </c:pt>
                <c:pt idx="4523">
                  <c:v>0.10004847616331239</c:v>
                </c:pt>
                <c:pt idx="4524">
                  <c:v>0.10004847616331239</c:v>
                </c:pt>
                <c:pt idx="4525">
                  <c:v>0.10004847616331239</c:v>
                </c:pt>
                <c:pt idx="4526">
                  <c:v>0.10004847616331239</c:v>
                </c:pt>
                <c:pt idx="4527">
                  <c:v>0.10004847616331239</c:v>
                </c:pt>
                <c:pt idx="4528">
                  <c:v>0.10004847616331239</c:v>
                </c:pt>
                <c:pt idx="4529">
                  <c:v>0.10004847616331239</c:v>
                </c:pt>
                <c:pt idx="4530">
                  <c:v>0.10004847616331239</c:v>
                </c:pt>
                <c:pt idx="4531">
                  <c:v>0.10004847616331239</c:v>
                </c:pt>
                <c:pt idx="4532">
                  <c:v>0.10004847616331239</c:v>
                </c:pt>
                <c:pt idx="4533">
                  <c:v>0.10004847616331239</c:v>
                </c:pt>
                <c:pt idx="4534">
                  <c:v>0.10004847616331239</c:v>
                </c:pt>
                <c:pt idx="4535">
                  <c:v>0.10004847616331239</c:v>
                </c:pt>
                <c:pt idx="4536">
                  <c:v>0.10004847616331239</c:v>
                </c:pt>
                <c:pt idx="4537">
                  <c:v>0.10004847616331239</c:v>
                </c:pt>
                <c:pt idx="4538">
                  <c:v>0.10004847616331239</c:v>
                </c:pt>
                <c:pt idx="4539">
                  <c:v>0.10004847616331239</c:v>
                </c:pt>
                <c:pt idx="4540">
                  <c:v>0.10004847616331239</c:v>
                </c:pt>
                <c:pt idx="4541">
                  <c:v>0.10004847616331239</c:v>
                </c:pt>
                <c:pt idx="4542">
                  <c:v>0.10004847616331239</c:v>
                </c:pt>
                <c:pt idx="4543">
                  <c:v>0.10004847616331239</c:v>
                </c:pt>
                <c:pt idx="4544">
                  <c:v>0.10004847616331239</c:v>
                </c:pt>
                <c:pt idx="4545">
                  <c:v>0.10004847616331239</c:v>
                </c:pt>
                <c:pt idx="4546">
                  <c:v>0.10004847616331239</c:v>
                </c:pt>
                <c:pt idx="4547">
                  <c:v>0.10004847616331239</c:v>
                </c:pt>
                <c:pt idx="4548">
                  <c:v>0.10004847616331239</c:v>
                </c:pt>
                <c:pt idx="4549">
                  <c:v>0.10004847616331239</c:v>
                </c:pt>
                <c:pt idx="4550">
                  <c:v>0.10004847616331239</c:v>
                </c:pt>
                <c:pt idx="4551">
                  <c:v>0.10004847616331239</c:v>
                </c:pt>
                <c:pt idx="4552">
                  <c:v>0.10004847616331239</c:v>
                </c:pt>
                <c:pt idx="4553">
                  <c:v>0.10004847616331239</c:v>
                </c:pt>
                <c:pt idx="4554">
                  <c:v>0.10004847616331239</c:v>
                </c:pt>
                <c:pt idx="4555">
                  <c:v>0.10004847616331239</c:v>
                </c:pt>
                <c:pt idx="4556">
                  <c:v>0.10004847616331239</c:v>
                </c:pt>
                <c:pt idx="4557">
                  <c:v>0.10004847616331239</c:v>
                </c:pt>
                <c:pt idx="4558">
                  <c:v>0.10004847616331239</c:v>
                </c:pt>
                <c:pt idx="4559">
                  <c:v>0.10004847616331239</c:v>
                </c:pt>
                <c:pt idx="4560">
                  <c:v>0.10004847616331239</c:v>
                </c:pt>
                <c:pt idx="4561">
                  <c:v>0.10004847616331239</c:v>
                </c:pt>
                <c:pt idx="4562">
                  <c:v>0.10004847616331239</c:v>
                </c:pt>
                <c:pt idx="4563">
                  <c:v>0.10004847616331239</c:v>
                </c:pt>
                <c:pt idx="4564">
                  <c:v>0.10004847616331239</c:v>
                </c:pt>
                <c:pt idx="4565">
                  <c:v>0.10004847616331239</c:v>
                </c:pt>
                <c:pt idx="4566">
                  <c:v>0.10004847616331239</c:v>
                </c:pt>
                <c:pt idx="4567">
                  <c:v>0.10004847616331239</c:v>
                </c:pt>
                <c:pt idx="4568">
                  <c:v>0.10004847616331239</c:v>
                </c:pt>
                <c:pt idx="4569">
                  <c:v>0.10004847616331239</c:v>
                </c:pt>
                <c:pt idx="4570">
                  <c:v>0.10004847616331239</c:v>
                </c:pt>
                <c:pt idx="4571">
                  <c:v>0.10004847616331239</c:v>
                </c:pt>
                <c:pt idx="4572">
                  <c:v>0.10004847616331239</c:v>
                </c:pt>
                <c:pt idx="4573">
                  <c:v>0.10004847616331239</c:v>
                </c:pt>
                <c:pt idx="4574">
                  <c:v>0.10004847616331239</c:v>
                </c:pt>
                <c:pt idx="4575">
                  <c:v>0.10004847616331239</c:v>
                </c:pt>
                <c:pt idx="4576">
                  <c:v>0.10004847616331239</c:v>
                </c:pt>
                <c:pt idx="4577">
                  <c:v>0.10004847616331239</c:v>
                </c:pt>
                <c:pt idx="4578">
                  <c:v>0.10004847616331239</c:v>
                </c:pt>
                <c:pt idx="4579">
                  <c:v>0.10004847616331239</c:v>
                </c:pt>
                <c:pt idx="4580">
                  <c:v>0.10004847616331239</c:v>
                </c:pt>
                <c:pt idx="4581">
                  <c:v>0.10004847616331239</c:v>
                </c:pt>
                <c:pt idx="4582">
                  <c:v>0.10004847616331239</c:v>
                </c:pt>
                <c:pt idx="4583">
                  <c:v>0.10004847616331239</c:v>
                </c:pt>
                <c:pt idx="4584">
                  <c:v>0.10004847616331239</c:v>
                </c:pt>
                <c:pt idx="4585">
                  <c:v>0.10004847616331239</c:v>
                </c:pt>
                <c:pt idx="4586">
                  <c:v>0.10004847616331239</c:v>
                </c:pt>
                <c:pt idx="4587">
                  <c:v>0.10004847616331239</c:v>
                </c:pt>
                <c:pt idx="4588">
                  <c:v>0.10004847616331239</c:v>
                </c:pt>
                <c:pt idx="4589">
                  <c:v>0.10004847616331239</c:v>
                </c:pt>
                <c:pt idx="4590">
                  <c:v>0.10004847616331239</c:v>
                </c:pt>
                <c:pt idx="4591">
                  <c:v>0.10004847616331239</c:v>
                </c:pt>
                <c:pt idx="4592">
                  <c:v>0.10004847616331239</c:v>
                </c:pt>
                <c:pt idx="4593">
                  <c:v>0.10004847616331239</c:v>
                </c:pt>
                <c:pt idx="4594">
                  <c:v>0.10004847616331239</c:v>
                </c:pt>
                <c:pt idx="4595">
                  <c:v>0.10004847616331239</c:v>
                </c:pt>
                <c:pt idx="4596">
                  <c:v>0.10004847616331239</c:v>
                </c:pt>
                <c:pt idx="4597">
                  <c:v>0.10004847616331239</c:v>
                </c:pt>
                <c:pt idx="4598">
                  <c:v>0.10004847616331239</c:v>
                </c:pt>
                <c:pt idx="4599">
                  <c:v>0.10004847616331239</c:v>
                </c:pt>
                <c:pt idx="4600">
                  <c:v>0.10004847616331239</c:v>
                </c:pt>
                <c:pt idx="4601">
                  <c:v>0.10004847616331239</c:v>
                </c:pt>
                <c:pt idx="4602">
                  <c:v>0.10004847616331239</c:v>
                </c:pt>
                <c:pt idx="4603">
                  <c:v>0.10004847616331239</c:v>
                </c:pt>
                <c:pt idx="4604">
                  <c:v>0.10004847616331239</c:v>
                </c:pt>
                <c:pt idx="4605">
                  <c:v>0.10004847616331239</c:v>
                </c:pt>
                <c:pt idx="4606">
                  <c:v>0.10004847616331239</c:v>
                </c:pt>
                <c:pt idx="4607">
                  <c:v>0.10004847616331239</c:v>
                </c:pt>
                <c:pt idx="4608">
                  <c:v>0.10004847616331239</c:v>
                </c:pt>
                <c:pt idx="4609">
                  <c:v>0.10004847616331239</c:v>
                </c:pt>
                <c:pt idx="4610">
                  <c:v>0.10004847616331239</c:v>
                </c:pt>
                <c:pt idx="4611">
                  <c:v>0.10004847616331239</c:v>
                </c:pt>
                <c:pt idx="4612">
                  <c:v>0.10004847616331239</c:v>
                </c:pt>
                <c:pt idx="4613">
                  <c:v>0.10004847616331239</c:v>
                </c:pt>
                <c:pt idx="4614">
                  <c:v>0.10004847616331239</c:v>
                </c:pt>
                <c:pt idx="4615">
                  <c:v>0.10004847616331239</c:v>
                </c:pt>
                <c:pt idx="4616">
                  <c:v>0.10004847616331239</c:v>
                </c:pt>
                <c:pt idx="4617">
                  <c:v>0.10004847616331239</c:v>
                </c:pt>
                <c:pt idx="4618">
                  <c:v>0.10004847616331239</c:v>
                </c:pt>
                <c:pt idx="4619">
                  <c:v>0.10004847616331239</c:v>
                </c:pt>
                <c:pt idx="4620">
                  <c:v>0.10004847616331239</c:v>
                </c:pt>
                <c:pt idx="4621">
                  <c:v>0.10004847616331239</c:v>
                </c:pt>
                <c:pt idx="4622">
                  <c:v>0.10004847616331239</c:v>
                </c:pt>
                <c:pt idx="4623">
                  <c:v>0.10004847616331239</c:v>
                </c:pt>
                <c:pt idx="4624">
                  <c:v>0.10004847616331239</c:v>
                </c:pt>
                <c:pt idx="4625">
                  <c:v>0.10004847616331239</c:v>
                </c:pt>
                <c:pt idx="4626">
                  <c:v>0.10004847616331239</c:v>
                </c:pt>
                <c:pt idx="4627">
                  <c:v>0.10004847616331239</c:v>
                </c:pt>
                <c:pt idx="4628">
                  <c:v>0.10004847616331239</c:v>
                </c:pt>
                <c:pt idx="4629">
                  <c:v>0.10004847616331239</c:v>
                </c:pt>
                <c:pt idx="4630">
                  <c:v>0.10004847616331239</c:v>
                </c:pt>
                <c:pt idx="4631">
                  <c:v>0.10004847616331239</c:v>
                </c:pt>
                <c:pt idx="4632">
                  <c:v>0.10004847616331239</c:v>
                </c:pt>
                <c:pt idx="4633">
                  <c:v>0.10004847616331239</c:v>
                </c:pt>
                <c:pt idx="4634">
                  <c:v>0.10004847616331239</c:v>
                </c:pt>
                <c:pt idx="4635">
                  <c:v>0.10004847616331239</c:v>
                </c:pt>
                <c:pt idx="4636">
                  <c:v>0.10004847616331239</c:v>
                </c:pt>
                <c:pt idx="4637">
                  <c:v>0.10004847616331239</c:v>
                </c:pt>
                <c:pt idx="4638">
                  <c:v>0.10004847616331239</c:v>
                </c:pt>
                <c:pt idx="4639">
                  <c:v>0.10004847616331239</c:v>
                </c:pt>
                <c:pt idx="4640">
                  <c:v>0.10004847616331239</c:v>
                </c:pt>
                <c:pt idx="4641">
                  <c:v>0.10004847616331239</c:v>
                </c:pt>
                <c:pt idx="4642">
                  <c:v>0.10004847616331239</c:v>
                </c:pt>
                <c:pt idx="4643">
                  <c:v>0.10004847616331239</c:v>
                </c:pt>
                <c:pt idx="4644">
                  <c:v>0.10004847616331239</c:v>
                </c:pt>
                <c:pt idx="4645">
                  <c:v>0.10004847616331239</c:v>
                </c:pt>
                <c:pt idx="4646">
                  <c:v>0.10004847616331239</c:v>
                </c:pt>
                <c:pt idx="4647">
                  <c:v>0.10004847616331239</c:v>
                </c:pt>
                <c:pt idx="4648">
                  <c:v>0.10004847616331239</c:v>
                </c:pt>
                <c:pt idx="4649">
                  <c:v>0.10004847616331239</c:v>
                </c:pt>
                <c:pt idx="4650">
                  <c:v>0.10004847616331239</c:v>
                </c:pt>
                <c:pt idx="4651">
                  <c:v>0.10004847616331239</c:v>
                </c:pt>
                <c:pt idx="4652">
                  <c:v>0.10004847616331239</c:v>
                </c:pt>
                <c:pt idx="4653">
                  <c:v>0.10004847616331239</c:v>
                </c:pt>
                <c:pt idx="4654">
                  <c:v>0.10004847616331239</c:v>
                </c:pt>
                <c:pt idx="4655">
                  <c:v>0.10004847616331239</c:v>
                </c:pt>
                <c:pt idx="4656">
                  <c:v>0.10004847616331239</c:v>
                </c:pt>
                <c:pt idx="4657">
                  <c:v>0.10004847616331239</c:v>
                </c:pt>
                <c:pt idx="4658">
                  <c:v>0.10004847616331239</c:v>
                </c:pt>
                <c:pt idx="4659">
                  <c:v>0.10004847616331239</c:v>
                </c:pt>
                <c:pt idx="4660">
                  <c:v>0.10004847616331239</c:v>
                </c:pt>
                <c:pt idx="4661">
                  <c:v>0.10004847616331239</c:v>
                </c:pt>
                <c:pt idx="4662">
                  <c:v>0.10004847616331239</c:v>
                </c:pt>
                <c:pt idx="4663">
                  <c:v>0.10004847616331239</c:v>
                </c:pt>
                <c:pt idx="4664">
                  <c:v>0.10004847616331239</c:v>
                </c:pt>
                <c:pt idx="4665">
                  <c:v>0.10004847616331239</c:v>
                </c:pt>
                <c:pt idx="4666">
                  <c:v>0.10004847616331239</c:v>
                </c:pt>
                <c:pt idx="4667">
                  <c:v>0.10004847616331239</c:v>
                </c:pt>
                <c:pt idx="4668">
                  <c:v>0.10004847616331239</c:v>
                </c:pt>
                <c:pt idx="4669">
                  <c:v>0.10004847616331239</c:v>
                </c:pt>
                <c:pt idx="4670">
                  <c:v>0.10004847616331239</c:v>
                </c:pt>
                <c:pt idx="4671">
                  <c:v>0.10004847616331239</c:v>
                </c:pt>
                <c:pt idx="4672">
                  <c:v>0.10004847616331239</c:v>
                </c:pt>
                <c:pt idx="4673">
                  <c:v>0.10004847616331239</c:v>
                </c:pt>
                <c:pt idx="4674">
                  <c:v>0.10004847616331239</c:v>
                </c:pt>
                <c:pt idx="4675">
                  <c:v>0.10004847616331239</c:v>
                </c:pt>
                <c:pt idx="4676">
                  <c:v>0.10004847616331239</c:v>
                </c:pt>
                <c:pt idx="4677">
                  <c:v>0.10004847616331239</c:v>
                </c:pt>
                <c:pt idx="4678">
                  <c:v>0.10004847616331239</c:v>
                </c:pt>
                <c:pt idx="4679">
                  <c:v>0.10004847616331239</c:v>
                </c:pt>
                <c:pt idx="4680">
                  <c:v>0.10004847616331239</c:v>
                </c:pt>
                <c:pt idx="4681">
                  <c:v>0.10004847616331239</c:v>
                </c:pt>
                <c:pt idx="4682">
                  <c:v>0.10004847616331239</c:v>
                </c:pt>
                <c:pt idx="4683">
                  <c:v>0.10004847616331239</c:v>
                </c:pt>
                <c:pt idx="4684">
                  <c:v>0.10004847616331239</c:v>
                </c:pt>
                <c:pt idx="4685">
                  <c:v>0.10004847616331239</c:v>
                </c:pt>
                <c:pt idx="4686">
                  <c:v>0.10004847616331239</c:v>
                </c:pt>
                <c:pt idx="4687">
                  <c:v>0.10004847616331239</c:v>
                </c:pt>
                <c:pt idx="4688">
                  <c:v>0.10004847616331239</c:v>
                </c:pt>
                <c:pt idx="4689">
                  <c:v>0.10004847616331239</c:v>
                </c:pt>
                <c:pt idx="4690">
                  <c:v>0.10004847616331239</c:v>
                </c:pt>
                <c:pt idx="4691">
                  <c:v>0.10004847616331239</c:v>
                </c:pt>
                <c:pt idx="4692">
                  <c:v>0.10004847616331239</c:v>
                </c:pt>
                <c:pt idx="4693">
                  <c:v>0.10004847616331239</c:v>
                </c:pt>
                <c:pt idx="4694">
                  <c:v>0.10004847616331239</c:v>
                </c:pt>
                <c:pt idx="4695">
                  <c:v>0.10004847616331239</c:v>
                </c:pt>
                <c:pt idx="4696">
                  <c:v>0.10004847616331239</c:v>
                </c:pt>
                <c:pt idx="4697">
                  <c:v>0.10004847616331239</c:v>
                </c:pt>
                <c:pt idx="4698">
                  <c:v>0.10004847616331239</c:v>
                </c:pt>
                <c:pt idx="4699">
                  <c:v>0.10004847616331239</c:v>
                </c:pt>
                <c:pt idx="4700">
                  <c:v>0.10004847616331239</c:v>
                </c:pt>
                <c:pt idx="4701">
                  <c:v>0.10004847616331239</c:v>
                </c:pt>
                <c:pt idx="4702">
                  <c:v>0.10004847616331239</c:v>
                </c:pt>
                <c:pt idx="4703">
                  <c:v>0.10004847616331239</c:v>
                </c:pt>
                <c:pt idx="4704">
                  <c:v>0.10004847616331239</c:v>
                </c:pt>
                <c:pt idx="4705">
                  <c:v>0.10004847616331239</c:v>
                </c:pt>
                <c:pt idx="4706">
                  <c:v>0.10004847616331239</c:v>
                </c:pt>
                <c:pt idx="4707">
                  <c:v>0.10004847616331239</c:v>
                </c:pt>
                <c:pt idx="4708">
                  <c:v>0.10004847616331239</c:v>
                </c:pt>
                <c:pt idx="4709">
                  <c:v>0.10004847616331239</c:v>
                </c:pt>
                <c:pt idx="4710">
                  <c:v>0.10004847616331239</c:v>
                </c:pt>
                <c:pt idx="4711">
                  <c:v>0.10004847616331239</c:v>
                </c:pt>
                <c:pt idx="4712">
                  <c:v>0.10004847616331239</c:v>
                </c:pt>
                <c:pt idx="4713">
                  <c:v>0.10004847616331239</c:v>
                </c:pt>
                <c:pt idx="4714">
                  <c:v>0.10004847616331239</c:v>
                </c:pt>
                <c:pt idx="4715">
                  <c:v>0.10004847616331239</c:v>
                </c:pt>
                <c:pt idx="4716">
                  <c:v>0.10004847616331239</c:v>
                </c:pt>
                <c:pt idx="4717">
                  <c:v>0.10004847616331239</c:v>
                </c:pt>
                <c:pt idx="4718">
                  <c:v>0.10004847616331239</c:v>
                </c:pt>
                <c:pt idx="4719">
                  <c:v>0.10004847616331239</c:v>
                </c:pt>
                <c:pt idx="4720">
                  <c:v>0.10004847616331239</c:v>
                </c:pt>
                <c:pt idx="4721">
                  <c:v>0.10004847616331239</c:v>
                </c:pt>
                <c:pt idx="4722">
                  <c:v>0.10004847616331239</c:v>
                </c:pt>
                <c:pt idx="4723">
                  <c:v>0.10004847616331239</c:v>
                </c:pt>
                <c:pt idx="4724">
                  <c:v>0.10004847616331239</c:v>
                </c:pt>
                <c:pt idx="4725">
                  <c:v>0.10004847616331239</c:v>
                </c:pt>
                <c:pt idx="4726">
                  <c:v>0.10004847616331239</c:v>
                </c:pt>
                <c:pt idx="4727">
                  <c:v>0.10004847616331239</c:v>
                </c:pt>
                <c:pt idx="4728">
                  <c:v>0.10004847616331239</c:v>
                </c:pt>
                <c:pt idx="4729">
                  <c:v>0.10004847616331239</c:v>
                </c:pt>
                <c:pt idx="4730">
                  <c:v>0.10004847616331239</c:v>
                </c:pt>
                <c:pt idx="4731">
                  <c:v>0.10004847616331239</c:v>
                </c:pt>
                <c:pt idx="4732">
                  <c:v>0.10004847616331239</c:v>
                </c:pt>
                <c:pt idx="4733">
                  <c:v>0.10004847616331239</c:v>
                </c:pt>
                <c:pt idx="4734">
                  <c:v>0.10004847616331239</c:v>
                </c:pt>
                <c:pt idx="4735">
                  <c:v>0.10004847616331239</c:v>
                </c:pt>
                <c:pt idx="4736">
                  <c:v>0.10004847616331239</c:v>
                </c:pt>
                <c:pt idx="4737">
                  <c:v>0.10004847616331239</c:v>
                </c:pt>
                <c:pt idx="4738">
                  <c:v>0.10004847616331239</c:v>
                </c:pt>
                <c:pt idx="4739">
                  <c:v>0.10004847616331239</c:v>
                </c:pt>
                <c:pt idx="4740">
                  <c:v>0.10004847616331239</c:v>
                </c:pt>
                <c:pt idx="4741">
                  <c:v>0.10004847616331239</c:v>
                </c:pt>
                <c:pt idx="4742">
                  <c:v>0.10004847616331239</c:v>
                </c:pt>
                <c:pt idx="4743">
                  <c:v>0.10004847616331239</c:v>
                </c:pt>
                <c:pt idx="4744">
                  <c:v>0.10004847616331239</c:v>
                </c:pt>
                <c:pt idx="4745">
                  <c:v>0.10004847616331239</c:v>
                </c:pt>
                <c:pt idx="4746">
                  <c:v>0.10004847616331239</c:v>
                </c:pt>
                <c:pt idx="4747">
                  <c:v>0.10004847616331239</c:v>
                </c:pt>
                <c:pt idx="4748">
                  <c:v>0.10004847616331239</c:v>
                </c:pt>
                <c:pt idx="4749">
                  <c:v>0.10004847616331239</c:v>
                </c:pt>
                <c:pt idx="4750">
                  <c:v>0.10004847616331239</c:v>
                </c:pt>
                <c:pt idx="4751">
                  <c:v>0.10004847616331239</c:v>
                </c:pt>
                <c:pt idx="4752">
                  <c:v>0.10004847616331239</c:v>
                </c:pt>
                <c:pt idx="4753">
                  <c:v>0.10004847616331239</c:v>
                </c:pt>
                <c:pt idx="4754">
                  <c:v>0.10004847616331239</c:v>
                </c:pt>
                <c:pt idx="4755">
                  <c:v>0.10004847616331239</c:v>
                </c:pt>
                <c:pt idx="4756">
                  <c:v>0.10004847616331239</c:v>
                </c:pt>
                <c:pt idx="4757">
                  <c:v>0.10004847616331239</c:v>
                </c:pt>
                <c:pt idx="4758">
                  <c:v>0.10004847616331239</c:v>
                </c:pt>
                <c:pt idx="4759">
                  <c:v>0.10004847616331239</c:v>
                </c:pt>
                <c:pt idx="4760">
                  <c:v>0.10004847616331239</c:v>
                </c:pt>
                <c:pt idx="4761">
                  <c:v>0.10004847616331239</c:v>
                </c:pt>
                <c:pt idx="4762">
                  <c:v>0.10004847616331239</c:v>
                </c:pt>
                <c:pt idx="4763">
                  <c:v>0.10004847616331239</c:v>
                </c:pt>
                <c:pt idx="4764">
                  <c:v>0.10004847616331239</c:v>
                </c:pt>
                <c:pt idx="4765">
                  <c:v>0.10004847616331239</c:v>
                </c:pt>
                <c:pt idx="4766">
                  <c:v>0.10004847616331239</c:v>
                </c:pt>
                <c:pt idx="4767">
                  <c:v>0.10004847616331239</c:v>
                </c:pt>
                <c:pt idx="4768">
                  <c:v>0.10004847616331239</c:v>
                </c:pt>
                <c:pt idx="4769">
                  <c:v>0.10004847616331239</c:v>
                </c:pt>
                <c:pt idx="4770">
                  <c:v>0.10004847616331239</c:v>
                </c:pt>
                <c:pt idx="4771">
                  <c:v>0.10004847616331239</c:v>
                </c:pt>
                <c:pt idx="4772">
                  <c:v>0.10004847616331239</c:v>
                </c:pt>
                <c:pt idx="4773">
                  <c:v>0.10004847616331239</c:v>
                </c:pt>
                <c:pt idx="4774">
                  <c:v>0.10004847616331239</c:v>
                </c:pt>
                <c:pt idx="4775">
                  <c:v>0.10004847616331239</c:v>
                </c:pt>
                <c:pt idx="4776">
                  <c:v>0.10004847616331239</c:v>
                </c:pt>
                <c:pt idx="4777">
                  <c:v>0.10004847616331239</c:v>
                </c:pt>
                <c:pt idx="4778">
                  <c:v>0.10004847616331239</c:v>
                </c:pt>
                <c:pt idx="4779">
                  <c:v>0.10004847616331239</c:v>
                </c:pt>
                <c:pt idx="4780">
                  <c:v>0.10004847616331239</c:v>
                </c:pt>
                <c:pt idx="4781">
                  <c:v>0.10004847616331239</c:v>
                </c:pt>
                <c:pt idx="4782">
                  <c:v>0.10004847616331239</c:v>
                </c:pt>
                <c:pt idx="4783">
                  <c:v>0.10004847616331239</c:v>
                </c:pt>
                <c:pt idx="4784">
                  <c:v>0.10004847616331239</c:v>
                </c:pt>
                <c:pt idx="4785">
                  <c:v>0.10004847616331239</c:v>
                </c:pt>
                <c:pt idx="4786">
                  <c:v>0.10004847616331239</c:v>
                </c:pt>
                <c:pt idx="4787">
                  <c:v>0.10004847616331239</c:v>
                </c:pt>
                <c:pt idx="4788">
                  <c:v>0.10004847616331239</c:v>
                </c:pt>
                <c:pt idx="4789">
                  <c:v>0.10004847616331239</c:v>
                </c:pt>
                <c:pt idx="4790">
                  <c:v>0.10004847616331239</c:v>
                </c:pt>
                <c:pt idx="4791">
                  <c:v>0.10004847616331239</c:v>
                </c:pt>
                <c:pt idx="4792">
                  <c:v>0.10004847616331239</c:v>
                </c:pt>
                <c:pt idx="4793">
                  <c:v>0.10004847616331239</c:v>
                </c:pt>
                <c:pt idx="4794">
                  <c:v>0.10004847616331239</c:v>
                </c:pt>
                <c:pt idx="4795">
                  <c:v>0.10004847616331239</c:v>
                </c:pt>
                <c:pt idx="4796">
                  <c:v>0.10004847616331239</c:v>
                </c:pt>
                <c:pt idx="4797">
                  <c:v>0.10004847616331239</c:v>
                </c:pt>
                <c:pt idx="4798">
                  <c:v>0.10004847616331239</c:v>
                </c:pt>
                <c:pt idx="4799">
                  <c:v>0.10004847616331239</c:v>
                </c:pt>
                <c:pt idx="4800">
                  <c:v>0.10004847616331239</c:v>
                </c:pt>
                <c:pt idx="4801">
                  <c:v>0.10004847616331239</c:v>
                </c:pt>
                <c:pt idx="4802">
                  <c:v>0.10004847616331239</c:v>
                </c:pt>
                <c:pt idx="4803">
                  <c:v>0.10004847616331239</c:v>
                </c:pt>
                <c:pt idx="4804">
                  <c:v>0.10004847616331239</c:v>
                </c:pt>
                <c:pt idx="4805">
                  <c:v>0.10004847616331239</c:v>
                </c:pt>
                <c:pt idx="4806">
                  <c:v>0.10004847616331239</c:v>
                </c:pt>
                <c:pt idx="4807">
                  <c:v>0.10004847616331239</c:v>
                </c:pt>
                <c:pt idx="4808">
                  <c:v>0.10004847616331239</c:v>
                </c:pt>
                <c:pt idx="4809">
                  <c:v>0.10004847616331239</c:v>
                </c:pt>
                <c:pt idx="4810">
                  <c:v>0.10004847616331239</c:v>
                </c:pt>
                <c:pt idx="4811">
                  <c:v>0.10004847616331239</c:v>
                </c:pt>
                <c:pt idx="4812">
                  <c:v>0.10004847616331239</c:v>
                </c:pt>
                <c:pt idx="4813">
                  <c:v>0.10004847616331239</c:v>
                </c:pt>
                <c:pt idx="4814">
                  <c:v>0.10004847616331239</c:v>
                </c:pt>
                <c:pt idx="4815">
                  <c:v>0.10004847616331239</c:v>
                </c:pt>
                <c:pt idx="4816">
                  <c:v>0.10004847616331239</c:v>
                </c:pt>
                <c:pt idx="4817">
                  <c:v>0.10004847616331239</c:v>
                </c:pt>
                <c:pt idx="4818">
                  <c:v>0.10004847616331239</c:v>
                </c:pt>
                <c:pt idx="4819">
                  <c:v>0.10004847616331239</c:v>
                </c:pt>
                <c:pt idx="4820">
                  <c:v>0.10004847616331239</c:v>
                </c:pt>
                <c:pt idx="4821">
                  <c:v>0.10004847616331239</c:v>
                </c:pt>
                <c:pt idx="4822">
                  <c:v>0.10004847616331239</c:v>
                </c:pt>
                <c:pt idx="4823">
                  <c:v>0.10004847616331239</c:v>
                </c:pt>
                <c:pt idx="4824">
                  <c:v>0.10004847616331239</c:v>
                </c:pt>
                <c:pt idx="4825">
                  <c:v>0.10004847616331239</c:v>
                </c:pt>
                <c:pt idx="4826">
                  <c:v>0.10004847616331239</c:v>
                </c:pt>
                <c:pt idx="4827">
                  <c:v>0.10004847616331239</c:v>
                </c:pt>
                <c:pt idx="4828">
                  <c:v>0.10004847616331239</c:v>
                </c:pt>
                <c:pt idx="4829">
                  <c:v>0.10004847616331239</c:v>
                </c:pt>
                <c:pt idx="4830">
                  <c:v>0.10004847616331239</c:v>
                </c:pt>
                <c:pt idx="4831">
                  <c:v>0.10004847616331239</c:v>
                </c:pt>
                <c:pt idx="4832">
                  <c:v>0.10004847616331239</c:v>
                </c:pt>
                <c:pt idx="4833">
                  <c:v>0.10004847616331239</c:v>
                </c:pt>
                <c:pt idx="4834">
                  <c:v>0.10004847616331239</c:v>
                </c:pt>
                <c:pt idx="4835">
                  <c:v>0.10004847616331239</c:v>
                </c:pt>
                <c:pt idx="4836">
                  <c:v>0.10004847616331239</c:v>
                </c:pt>
                <c:pt idx="4837">
                  <c:v>0.10004847616331239</c:v>
                </c:pt>
                <c:pt idx="4838">
                  <c:v>0.10004847616331239</c:v>
                </c:pt>
                <c:pt idx="4839">
                  <c:v>0.10004847616331239</c:v>
                </c:pt>
                <c:pt idx="4840">
                  <c:v>0.10004847616331239</c:v>
                </c:pt>
                <c:pt idx="4841">
                  <c:v>0.10004847616331239</c:v>
                </c:pt>
                <c:pt idx="4842">
                  <c:v>0.10004847616331239</c:v>
                </c:pt>
                <c:pt idx="4843">
                  <c:v>0.10004847616331239</c:v>
                </c:pt>
                <c:pt idx="4844">
                  <c:v>0.10004847616331239</c:v>
                </c:pt>
                <c:pt idx="4845">
                  <c:v>0.10004847616331239</c:v>
                </c:pt>
                <c:pt idx="4846">
                  <c:v>0.10004847616331239</c:v>
                </c:pt>
                <c:pt idx="4847">
                  <c:v>0.10004847616331239</c:v>
                </c:pt>
                <c:pt idx="4848">
                  <c:v>0.10004847616331239</c:v>
                </c:pt>
                <c:pt idx="4849">
                  <c:v>0.10004847616331239</c:v>
                </c:pt>
                <c:pt idx="4850">
                  <c:v>0.10004847616331239</c:v>
                </c:pt>
                <c:pt idx="4851">
                  <c:v>0.10004847616331239</c:v>
                </c:pt>
                <c:pt idx="4852">
                  <c:v>7.8206270831036123E-2</c:v>
                </c:pt>
                <c:pt idx="4853">
                  <c:v>7.8206270831036123E-2</c:v>
                </c:pt>
                <c:pt idx="4854">
                  <c:v>7.8206270831036123E-2</c:v>
                </c:pt>
                <c:pt idx="4855">
                  <c:v>7.8206270831036123E-2</c:v>
                </c:pt>
                <c:pt idx="4856">
                  <c:v>7.8206270831036123E-2</c:v>
                </c:pt>
                <c:pt idx="4857">
                  <c:v>7.8206270831036123E-2</c:v>
                </c:pt>
                <c:pt idx="4858">
                  <c:v>7.8206270831036123E-2</c:v>
                </c:pt>
                <c:pt idx="4859">
                  <c:v>7.8206270831036123E-2</c:v>
                </c:pt>
                <c:pt idx="4860">
                  <c:v>7.8206270831036123E-2</c:v>
                </c:pt>
                <c:pt idx="4861">
                  <c:v>7.8206270831036123E-2</c:v>
                </c:pt>
                <c:pt idx="4862">
                  <c:v>7.8206270831036123E-2</c:v>
                </c:pt>
                <c:pt idx="4863">
                  <c:v>7.8206270831036123E-2</c:v>
                </c:pt>
                <c:pt idx="4864">
                  <c:v>7.8206270831036123E-2</c:v>
                </c:pt>
                <c:pt idx="4865">
                  <c:v>7.8206270831036123E-2</c:v>
                </c:pt>
                <c:pt idx="4866">
                  <c:v>7.8206270831036123E-2</c:v>
                </c:pt>
                <c:pt idx="4867">
                  <c:v>7.8206270831036123E-2</c:v>
                </c:pt>
                <c:pt idx="4868">
                  <c:v>7.8206270831036123E-2</c:v>
                </c:pt>
                <c:pt idx="4869">
                  <c:v>7.8206270831036123E-2</c:v>
                </c:pt>
                <c:pt idx="4870">
                  <c:v>7.8206270831036123E-2</c:v>
                </c:pt>
                <c:pt idx="4871">
                  <c:v>7.8206270831036123E-2</c:v>
                </c:pt>
                <c:pt idx="4872">
                  <c:v>7.8206270831036123E-2</c:v>
                </c:pt>
                <c:pt idx="4873">
                  <c:v>7.8206270831036123E-2</c:v>
                </c:pt>
                <c:pt idx="4874">
                  <c:v>7.8206270831036123E-2</c:v>
                </c:pt>
                <c:pt idx="4875">
                  <c:v>7.8206270831036123E-2</c:v>
                </c:pt>
                <c:pt idx="4876">
                  <c:v>7.8206270831036123E-2</c:v>
                </c:pt>
                <c:pt idx="4877">
                  <c:v>7.8206270831036123E-2</c:v>
                </c:pt>
                <c:pt idx="4878">
                  <c:v>7.8206270831036123E-2</c:v>
                </c:pt>
                <c:pt idx="4879">
                  <c:v>7.8206270831036123E-2</c:v>
                </c:pt>
                <c:pt idx="4880">
                  <c:v>7.8206270831036123E-2</c:v>
                </c:pt>
                <c:pt idx="4881">
                  <c:v>7.8206270831036123E-2</c:v>
                </c:pt>
                <c:pt idx="4882">
                  <c:v>7.8206270831036123E-2</c:v>
                </c:pt>
                <c:pt idx="4883">
                  <c:v>7.8206270831036123E-2</c:v>
                </c:pt>
                <c:pt idx="4884">
                  <c:v>7.8206270831036123E-2</c:v>
                </c:pt>
                <c:pt idx="4885">
                  <c:v>7.8206270831036123E-2</c:v>
                </c:pt>
                <c:pt idx="4886">
                  <c:v>7.8206270831036123E-2</c:v>
                </c:pt>
                <c:pt idx="4887">
                  <c:v>7.8206270831036123E-2</c:v>
                </c:pt>
                <c:pt idx="4888">
                  <c:v>7.8206270831036123E-2</c:v>
                </c:pt>
                <c:pt idx="4889">
                  <c:v>7.8206270831036123E-2</c:v>
                </c:pt>
                <c:pt idx="4890">
                  <c:v>7.8206270831036123E-2</c:v>
                </c:pt>
                <c:pt idx="4891">
                  <c:v>7.8206270831036123E-2</c:v>
                </c:pt>
                <c:pt idx="4892">
                  <c:v>7.8206270831036123E-2</c:v>
                </c:pt>
                <c:pt idx="4893">
                  <c:v>7.8206270831036123E-2</c:v>
                </c:pt>
                <c:pt idx="4894">
                  <c:v>7.8206270831036123E-2</c:v>
                </c:pt>
                <c:pt idx="4895">
                  <c:v>7.8206270831036123E-2</c:v>
                </c:pt>
                <c:pt idx="4896">
                  <c:v>7.8206270831036123E-2</c:v>
                </c:pt>
                <c:pt idx="4897">
                  <c:v>7.8206270831036123E-2</c:v>
                </c:pt>
                <c:pt idx="4898">
                  <c:v>7.8206270831036123E-2</c:v>
                </c:pt>
                <c:pt idx="4899">
                  <c:v>7.8206270831036123E-2</c:v>
                </c:pt>
                <c:pt idx="4900">
                  <c:v>7.8206270831036123E-2</c:v>
                </c:pt>
                <c:pt idx="4901">
                  <c:v>7.8206270831036123E-2</c:v>
                </c:pt>
                <c:pt idx="4902">
                  <c:v>7.8206270831036123E-2</c:v>
                </c:pt>
                <c:pt idx="4903">
                  <c:v>7.8206270831036123E-2</c:v>
                </c:pt>
                <c:pt idx="4904">
                  <c:v>7.8206270831036123E-2</c:v>
                </c:pt>
                <c:pt idx="4905">
                  <c:v>7.8206270831036123E-2</c:v>
                </c:pt>
                <c:pt idx="4906">
                  <c:v>7.8206270831036123E-2</c:v>
                </c:pt>
                <c:pt idx="4907">
                  <c:v>7.8206270831036123E-2</c:v>
                </c:pt>
                <c:pt idx="4908">
                  <c:v>7.8206270831036123E-2</c:v>
                </c:pt>
                <c:pt idx="4909">
                  <c:v>7.8206270831036123E-2</c:v>
                </c:pt>
                <c:pt idx="4910">
                  <c:v>7.8206270831036123E-2</c:v>
                </c:pt>
                <c:pt idx="4911">
                  <c:v>7.8206270831036123E-2</c:v>
                </c:pt>
                <c:pt idx="4912">
                  <c:v>7.8206270831036123E-2</c:v>
                </c:pt>
                <c:pt idx="4913">
                  <c:v>7.8206270831036123E-2</c:v>
                </c:pt>
                <c:pt idx="4914">
                  <c:v>7.8206270831036123E-2</c:v>
                </c:pt>
                <c:pt idx="4915">
                  <c:v>7.8206270831036123E-2</c:v>
                </c:pt>
                <c:pt idx="4916">
                  <c:v>7.8206270831036123E-2</c:v>
                </c:pt>
                <c:pt idx="4917">
                  <c:v>7.8206270831036123E-2</c:v>
                </c:pt>
                <c:pt idx="4918">
                  <c:v>7.8206270831036123E-2</c:v>
                </c:pt>
                <c:pt idx="4919">
                  <c:v>7.8206270831036123E-2</c:v>
                </c:pt>
                <c:pt idx="4920">
                  <c:v>7.8206270831036123E-2</c:v>
                </c:pt>
                <c:pt idx="4921">
                  <c:v>7.8206270831036123E-2</c:v>
                </c:pt>
                <c:pt idx="4922">
                  <c:v>7.8206270831036123E-2</c:v>
                </c:pt>
                <c:pt idx="4923">
                  <c:v>7.8206270831036123E-2</c:v>
                </c:pt>
                <c:pt idx="4924">
                  <c:v>7.8206270831036123E-2</c:v>
                </c:pt>
                <c:pt idx="4925">
                  <c:v>7.8206270831036123E-2</c:v>
                </c:pt>
                <c:pt idx="4926">
                  <c:v>7.8206270831036123E-2</c:v>
                </c:pt>
                <c:pt idx="4927">
                  <c:v>7.8206270831036123E-2</c:v>
                </c:pt>
                <c:pt idx="4928">
                  <c:v>7.8206270831036123E-2</c:v>
                </c:pt>
                <c:pt idx="4929">
                  <c:v>7.8206270831036123E-2</c:v>
                </c:pt>
                <c:pt idx="4930">
                  <c:v>7.8206270831036123E-2</c:v>
                </c:pt>
                <c:pt idx="4931">
                  <c:v>7.8206270831036123E-2</c:v>
                </c:pt>
                <c:pt idx="4932">
                  <c:v>7.8206270831036123E-2</c:v>
                </c:pt>
                <c:pt idx="4933">
                  <c:v>7.8206270831036123E-2</c:v>
                </c:pt>
                <c:pt idx="4934">
                  <c:v>7.8206270831036123E-2</c:v>
                </c:pt>
                <c:pt idx="4935">
                  <c:v>7.8206270831036123E-2</c:v>
                </c:pt>
                <c:pt idx="4936">
                  <c:v>7.8206270831036123E-2</c:v>
                </c:pt>
                <c:pt idx="4937">
                  <c:v>7.8206270831036123E-2</c:v>
                </c:pt>
                <c:pt idx="4938">
                  <c:v>7.8206270831036123E-2</c:v>
                </c:pt>
                <c:pt idx="4939">
                  <c:v>7.8206270831036123E-2</c:v>
                </c:pt>
                <c:pt idx="4940">
                  <c:v>7.8206270831036123E-2</c:v>
                </c:pt>
                <c:pt idx="4941">
                  <c:v>7.8206270831036123E-2</c:v>
                </c:pt>
                <c:pt idx="4942">
                  <c:v>7.8206270831036123E-2</c:v>
                </c:pt>
                <c:pt idx="4943">
                  <c:v>7.8206270831036123E-2</c:v>
                </c:pt>
                <c:pt idx="4944">
                  <c:v>7.8206270831036123E-2</c:v>
                </c:pt>
                <c:pt idx="4945">
                  <c:v>7.8206270831036123E-2</c:v>
                </c:pt>
                <c:pt idx="4946">
                  <c:v>7.8206270831036123E-2</c:v>
                </c:pt>
                <c:pt idx="4947">
                  <c:v>7.8206270831036123E-2</c:v>
                </c:pt>
                <c:pt idx="4948">
                  <c:v>7.8206270831036123E-2</c:v>
                </c:pt>
                <c:pt idx="4949">
                  <c:v>7.8206270831036123E-2</c:v>
                </c:pt>
                <c:pt idx="4950">
                  <c:v>7.8206270831036123E-2</c:v>
                </c:pt>
                <c:pt idx="4951">
                  <c:v>7.8206270831036123E-2</c:v>
                </c:pt>
                <c:pt idx="4952">
                  <c:v>7.8206270831036123E-2</c:v>
                </c:pt>
                <c:pt idx="4953">
                  <c:v>7.8206270831036123E-2</c:v>
                </c:pt>
                <c:pt idx="4954">
                  <c:v>7.8206270831036123E-2</c:v>
                </c:pt>
                <c:pt idx="4955">
                  <c:v>7.8206270831036123E-2</c:v>
                </c:pt>
                <c:pt idx="4956">
                  <c:v>7.8206270831036123E-2</c:v>
                </c:pt>
                <c:pt idx="4957">
                  <c:v>7.8206270831036123E-2</c:v>
                </c:pt>
                <c:pt idx="4958">
                  <c:v>7.8206270831036123E-2</c:v>
                </c:pt>
                <c:pt idx="4959">
                  <c:v>7.8206270831036123E-2</c:v>
                </c:pt>
                <c:pt idx="4960">
                  <c:v>7.8206270831036123E-2</c:v>
                </c:pt>
                <c:pt idx="4961">
                  <c:v>7.8206270831036123E-2</c:v>
                </c:pt>
                <c:pt idx="4962">
                  <c:v>7.8206270831036123E-2</c:v>
                </c:pt>
                <c:pt idx="4963">
                  <c:v>7.8206270831036123E-2</c:v>
                </c:pt>
                <c:pt idx="4964">
                  <c:v>7.8206270831036123E-2</c:v>
                </c:pt>
                <c:pt idx="4965">
                  <c:v>7.8206270831036123E-2</c:v>
                </c:pt>
                <c:pt idx="4966">
                  <c:v>7.8206270831036123E-2</c:v>
                </c:pt>
                <c:pt idx="4967">
                  <c:v>7.8206270831036123E-2</c:v>
                </c:pt>
                <c:pt idx="4968">
                  <c:v>7.8206270831036123E-2</c:v>
                </c:pt>
                <c:pt idx="4969">
                  <c:v>7.8206270831036123E-2</c:v>
                </c:pt>
                <c:pt idx="4970">
                  <c:v>7.8206270831036123E-2</c:v>
                </c:pt>
                <c:pt idx="4971">
                  <c:v>7.8206270831036123E-2</c:v>
                </c:pt>
                <c:pt idx="4972">
                  <c:v>7.8206270831036123E-2</c:v>
                </c:pt>
                <c:pt idx="4973">
                  <c:v>7.8206270831036123E-2</c:v>
                </c:pt>
                <c:pt idx="4974">
                  <c:v>7.8206270831036123E-2</c:v>
                </c:pt>
                <c:pt idx="4975">
                  <c:v>7.8206270831036123E-2</c:v>
                </c:pt>
                <c:pt idx="4976">
                  <c:v>7.8206270831036123E-2</c:v>
                </c:pt>
                <c:pt idx="4977">
                  <c:v>7.8206270831036123E-2</c:v>
                </c:pt>
                <c:pt idx="4978">
                  <c:v>7.8206270831036123E-2</c:v>
                </c:pt>
                <c:pt idx="4979">
                  <c:v>7.8206270831036123E-2</c:v>
                </c:pt>
                <c:pt idx="4980">
                  <c:v>7.8206270831036123E-2</c:v>
                </c:pt>
                <c:pt idx="4981">
                  <c:v>7.8206270831036123E-2</c:v>
                </c:pt>
                <c:pt idx="4982">
                  <c:v>7.8206270831036123E-2</c:v>
                </c:pt>
                <c:pt idx="4983">
                  <c:v>7.8206270831036123E-2</c:v>
                </c:pt>
                <c:pt idx="4984">
                  <c:v>7.8206270831036123E-2</c:v>
                </c:pt>
                <c:pt idx="4985">
                  <c:v>7.8206270831036123E-2</c:v>
                </c:pt>
                <c:pt idx="4986">
                  <c:v>7.8206270831036123E-2</c:v>
                </c:pt>
                <c:pt idx="4987">
                  <c:v>7.8206270831036123E-2</c:v>
                </c:pt>
                <c:pt idx="4988">
                  <c:v>7.8206270831036123E-2</c:v>
                </c:pt>
                <c:pt idx="4989">
                  <c:v>7.8206270831036123E-2</c:v>
                </c:pt>
                <c:pt idx="4990">
                  <c:v>7.8206270831036123E-2</c:v>
                </c:pt>
                <c:pt idx="4991">
                  <c:v>7.8206270831036123E-2</c:v>
                </c:pt>
                <c:pt idx="4992">
                  <c:v>7.8206270831036123E-2</c:v>
                </c:pt>
                <c:pt idx="4993">
                  <c:v>7.8206270831036123E-2</c:v>
                </c:pt>
                <c:pt idx="4994">
                  <c:v>7.8206270831036123E-2</c:v>
                </c:pt>
                <c:pt idx="4995">
                  <c:v>7.8206270831036123E-2</c:v>
                </c:pt>
                <c:pt idx="4996">
                  <c:v>7.8206270831036123E-2</c:v>
                </c:pt>
                <c:pt idx="4997">
                  <c:v>7.8206270831036123E-2</c:v>
                </c:pt>
                <c:pt idx="4998">
                  <c:v>7.8206270831036123E-2</c:v>
                </c:pt>
                <c:pt idx="4999">
                  <c:v>7.8206270831036123E-2</c:v>
                </c:pt>
                <c:pt idx="5000">
                  <c:v>7.8206270831036123E-2</c:v>
                </c:pt>
                <c:pt idx="5001">
                  <c:v>7.8206270831036123E-2</c:v>
                </c:pt>
                <c:pt idx="5002">
                  <c:v>7.8206270831036123E-2</c:v>
                </c:pt>
                <c:pt idx="5003">
                  <c:v>7.8206270831036123E-2</c:v>
                </c:pt>
                <c:pt idx="5004">
                  <c:v>7.8206270831036123E-2</c:v>
                </c:pt>
                <c:pt idx="5005">
                  <c:v>7.8206270831036123E-2</c:v>
                </c:pt>
                <c:pt idx="5006">
                  <c:v>7.8206270831036123E-2</c:v>
                </c:pt>
                <c:pt idx="5007">
                  <c:v>7.8206270831036123E-2</c:v>
                </c:pt>
                <c:pt idx="5008">
                  <c:v>7.8206270831036123E-2</c:v>
                </c:pt>
                <c:pt idx="5009">
                  <c:v>7.8206270831036123E-2</c:v>
                </c:pt>
                <c:pt idx="5010">
                  <c:v>7.8206270831036123E-2</c:v>
                </c:pt>
                <c:pt idx="5011">
                  <c:v>7.8206270831036123E-2</c:v>
                </c:pt>
                <c:pt idx="5012">
                  <c:v>7.8206270831036123E-2</c:v>
                </c:pt>
                <c:pt idx="5013">
                  <c:v>7.8206270831036123E-2</c:v>
                </c:pt>
                <c:pt idx="5014">
                  <c:v>7.8206270831036123E-2</c:v>
                </c:pt>
                <c:pt idx="5015">
                  <c:v>7.8206270831036123E-2</c:v>
                </c:pt>
                <c:pt idx="5016">
                  <c:v>7.8206270831036123E-2</c:v>
                </c:pt>
                <c:pt idx="5017">
                  <c:v>7.8206270831036123E-2</c:v>
                </c:pt>
                <c:pt idx="5018">
                  <c:v>7.8206270831036123E-2</c:v>
                </c:pt>
                <c:pt idx="5019">
                  <c:v>7.8206270831036123E-2</c:v>
                </c:pt>
                <c:pt idx="5020">
                  <c:v>7.8206270831036123E-2</c:v>
                </c:pt>
                <c:pt idx="5021">
                  <c:v>7.8206270831036123E-2</c:v>
                </c:pt>
                <c:pt idx="5022">
                  <c:v>7.8206270831036123E-2</c:v>
                </c:pt>
                <c:pt idx="5023">
                  <c:v>7.8206270831036123E-2</c:v>
                </c:pt>
                <c:pt idx="5024">
                  <c:v>7.8206270831036123E-2</c:v>
                </c:pt>
                <c:pt idx="5025">
                  <c:v>7.8206270831036123E-2</c:v>
                </c:pt>
                <c:pt idx="5026">
                  <c:v>7.8206270831036123E-2</c:v>
                </c:pt>
                <c:pt idx="5027">
                  <c:v>7.8206270831036123E-2</c:v>
                </c:pt>
                <c:pt idx="5028">
                  <c:v>7.8206270831036123E-2</c:v>
                </c:pt>
                <c:pt idx="5029">
                  <c:v>7.8206270831036123E-2</c:v>
                </c:pt>
                <c:pt idx="5030">
                  <c:v>7.8206270831036123E-2</c:v>
                </c:pt>
                <c:pt idx="5031">
                  <c:v>7.8206270831036123E-2</c:v>
                </c:pt>
                <c:pt idx="5032">
                  <c:v>7.8206270831036123E-2</c:v>
                </c:pt>
                <c:pt idx="5033">
                  <c:v>7.8206270831036123E-2</c:v>
                </c:pt>
                <c:pt idx="5034">
                  <c:v>7.8206270831036123E-2</c:v>
                </c:pt>
                <c:pt idx="5035">
                  <c:v>7.8206270831036123E-2</c:v>
                </c:pt>
                <c:pt idx="5036">
                  <c:v>7.8206270831036123E-2</c:v>
                </c:pt>
                <c:pt idx="5037">
                  <c:v>7.8206270831036123E-2</c:v>
                </c:pt>
                <c:pt idx="5038">
                  <c:v>7.8206270831036123E-2</c:v>
                </c:pt>
                <c:pt idx="5039">
                  <c:v>7.8206270831036123E-2</c:v>
                </c:pt>
                <c:pt idx="5040">
                  <c:v>7.8206270831036123E-2</c:v>
                </c:pt>
                <c:pt idx="5041">
                  <c:v>7.8206270831036123E-2</c:v>
                </c:pt>
                <c:pt idx="5042">
                  <c:v>7.8206270831036123E-2</c:v>
                </c:pt>
                <c:pt idx="5043">
                  <c:v>7.8206270831036123E-2</c:v>
                </c:pt>
                <c:pt idx="5044">
                  <c:v>7.8206270831036123E-2</c:v>
                </c:pt>
                <c:pt idx="5045">
                  <c:v>7.8206270831036123E-2</c:v>
                </c:pt>
                <c:pt idx="5046">
                  <c:v>7.8206270831036123E-2</c:v>
                </c:pt>
                <c:pt idx="5047">
                  <c:v>7.8206270831036123E-2</c:v>
                </c:pt>
                <c:pt idx="5048">
                  <c:v>7.8206270831036123E-2</c:v>
                </c:pt>
                <c:pt idx="5049">
                  <c:v>7.8206270831036123E-2</c:v>
                </c:pt>
                <c:pt idx="5050">
                  <c:v>7.8206270831036123E-2</c:v>
                </c:pt>
                <c:pt idx="5051">
                  <c:v>7.8206270831036123E-2</c:v>
                </c:pt>
                <c:pt idx="5052">
                  <c:v>7.8206270831036123E-2</c:v>
                </c:pt>
                <c:pt idx="5053">
                  <c:v>7.8206270831036123E-2</c:v>
                </c:pt>
                <c:pt idx="5054">
                  <c:v>7.8206270831036123E-2</c:v>
                </c:pt>
                <c:pt idx="5055">
                  <c:v>7.8206270831036123E-2</c:v>
                </c:pt>
                <c:pt idx="5056">
                  <c:v>7.8206270831036123E-2</c:v>
                </c:pt>
                <c:pt idx="5057">
                  <c:v>7.8206270831036123E-2</c:v>
                </c:pt>
                <c:pt idx="5058">
                  <c:v>7.8206270831036123E-2</c:v>
                </c:pt>
                <c:pt idx="5059">
                  <c:v>7.8206270831036123E-2</c:v>
                </c:pt>
                <c:pt idx="5060">
                  <c:v>7.8206270831036123E-2</c:v>
                </c:pt>
                <c:pt idx="5061">
                  <c:v>7.8206270831036123E-2</c:v>
                </c:pt>
                <c:pt idx="5062">
                  <c:v>7.8206270831036123E-2</c:v>
                </c:pt>
                <c:pt idx="5063">
                  <c:v>7.8206270831036123E-2</c:v>
                </c:pt>
                <c:pt idx="5064">
                  <c:v>7.8206270831036123E-2</c:v>
                </c:pt>
                <c:pt idx="5065">
                  <c:v>7.8206270831036123E-2</c:v>
                </c:pt>
                <c:pt idx="5066">
                  <c:v>7.8206270831036123E-2</c:v>
                </c:pt>
                <c:pt idx="5067">
                  <c:v>7.8206270831036123E-2</c:v>
                </c:pt>
                <c:pt idx="5068">
                  <c:v>7.8206270831036123E-2</c:v>
                </c:pt>
                <c:pt idx="5069">
                  <c:v>7.8206270831036123E-2</c:v>
                </c:pt>
                <c:pt idx="5070">
                  <c:v>7.8206270831036123E-2</c:v>
                </c:pt>
                <c:pt idx="5071">
                  <c:v>7.8206270831036123E-2</c:v>
                </c:pt>
                <c:pt idx="5072">
                  <c:v>7.8206270831036123E-2</c:v>
                </c:pt>
                <c:pt idx="5073">
                  <c:v>7.8206270831036123E-2</c:v>
                </c:pt>
                <c:pt idx="5074">
                  <c:v>7.8206270831036123E-2</c:v>
                </c:pt>
                <c:pt idx="5075">
                  <c:v>7.8206270831036123E-2</c:v>
                </c:pt>
                <c:pt idx="5076">
                  <c:v>7.8206270831036123E-2</c:v>
                </c:pt>
                <c:pt idx="5077">
                  <c:v>7.8206270831036123E-2</c:v>
                </c:pt>
                <c:pt idx="5078">
                  <c:v>7.8206270831036123E-2</c:v>
                </c:pt>
                <c:pt idx="5079">
                  <c:v>7.8206270831036123E-2</c:v>
                </c:pt>
                <c:pt idx="5080">
                  <c:v>7.8206270831036123E-2</c:v>
                </c:pt>
                <c:pt idx="5081">
                  <c:v>7.8206270831036123E-2</c:v>
                </c:pt>
                <c:pt idx="5082">
                  <c:v>7.8206270831036123E-2</c:v>
                </c:pt>
                <c:pt idx="5083">
                  <c:v>7.8206270831036123E-2</c:v>
                </c:pt>
                <c:pt idx="5084">
                  <c:v>7.8206270831036123E-2</c:v>
                </c:pt>
                <c:pt idx="5085">
                  <c:v>7.8206270831036123E-2</c:v>
                </c:pt>
                <c:pt idx="5086">
                  <c:v>7.8206270831036123E-2</c:v>
                </c:pt>
                <c:pt idx="5087">
                  <c:v>7.8206270831036123E-2</c:v>
                </c:pt>
                <c:pt idx="5088">
                  <c:v>7.8206270831036123E-2</c:v>
                </c:pt>
                <c:pt idx="5089">
                  <c:v>7.8206270831036123E-2</c:v>
                </c:pt>
                <c:pt idx="5090">
                  <c:v>7.8206270831036123E-2</c:v>
                </c:pt>
                <c:pt idx="5091">
                  <c:v>7.8206270831036123E-2</c:v>
                </c:pt>
                <c:pt idx="5092">
                  <c:v>7.8206270831036123E-2</c:v>
                </c:pt>
                <c:pt idx="5093">
                  <c:v>7.8206270831036123E-2</c:v>
                </c:pt>
                <c:pt idx="5094">
                  <c:v>7.8206270831036123E-2</c:v>
                </c:pt>
                <c:pt idx="5095">
                  <c:v>7.8206270831036123E-2</c:v>
                </c:pt>
                <c:pt idx="5096">
                  <c:v>7.8206270831036123E-2</c:v>
                </c:pt>
                <c:pt idx="5097">
                  <c:v>7.8206270831036123E-2</c:v>
                </c:pt>
                <c:pt idx="5098">
                  <c:v>7.8206270831036123E-2</c:v>
                </c:pt>
                <c:pt idx="5099">
                  <c:v>7.8206270831036123E-2</c:v>
                </c:pt>
                <c:pt idx="5100">
                  <c:v>7.8206270831036123E-2</c:v>
                </c:pt>
                <c:pt idx="5101">
                  <c:v>7.8206270831036123E-2</c:v>
                </c:pt>
                <c:pt idx="5102">
                  <c:v>7.8206270831036123E-2</c:v>
                </c:pt>
                <c:pt idx="5103">
                  <c:v>7.8206270831036123E-2</c:v>
                </c:pt>
                <c:pt idx="5104">
                  <c:v>7.8206270831036123E-2</c:v>
                </c:pt>
                <c:pt idx="5105">
                  <c:v>7.8206270831036123E-2</c:v>
                </c:pt>
                <c:pt idx="5106">
                  <c:v>7.8206270831036123E-2</c:v>
                </c:pt>
                <c:pt idx="5107">
                  <c:v>7.8206270831036123E-2</c:v>
                </c:pt>
                <c:pt idx="5108">
                  <c:v>7.8206270831036123E-2</c:v>
                </c:pt>
                <c:pt idx="5109">
                  <c:v>7.8206270831036123E-2</c:v>
                </c:pt>
                <c:pt idx="5110">
                  <c:v>7.8206270831036123E-2</c:v>
                </c:pt>
                <c:pt idx="5111">
                  <c:v>7.8206270831036123E-2</c:v>
                </c:pt>
                <c:pt idx="5112">
                  <c:v>7.8206270831036123E-2</c:v>
                </c:pt>
                <c:pt idx="5113">
                  <c:v>7.8206270831036123E-2</c:v>
                </c:pt>
                <c:pt idx="5114">
                  <c:v>7.8206270831036123E-2</c:v>
                </c:pt>
                <c:pt idx="5115">
                  <c:v>7.8206270831036123E-2</c:v>
                </c:pt>
                <c:pt idx="5116">
                  <c:v>7.8206270831036123E-2</c:v>
                </c:pt>
                <c:pt idx="5117">
                  <c:v>7.8206270831036123E-2</c:v>
                </c:pt>
                <c:pt idx="5118">
                  <c:v>7.8206270831036123E-2</c:v>
                </c:pt>
                <c:pt idx="5119">
                  <c:v>7.8206270831036123E-2</c:v>
                </c:pt>
                <c:pt idx="5120">
                  <c:v>7.8206270831036123E-2</c:v>
                </c:pt>
                <c:pt idx="5121">
                  <c:v>7.8206270831036123E-2</c:v>
                </c:pt>
                <c:pt idx="5122">
                  <c:v>7.8206270831036123E-2</c:v>
                </c:pt>
                <c:pt idx="5123">
                  <c:v>7.8206270831036123E-2</c:v>
                </c:pt>
                <c:pt idx="5124">
                  <c:v>7.8206270831036123E-2</c:v>
                </c:pt>
                <c:pt idx="5125">
                  <c:v>7.8206270831036123E-2</c:v>
                </c:pt>
                <c:pt idx="5126">
                  <c:v>7.8206270831036123E-2</c:v>
                </c:pt>
                <c:pt idx="5127">
                  <c:v>7.8206270831036123E-2</c:v>
                </c:pt>
                <c:pt idx="5128">
                  <c:v>7.8206270831036123E-2</c:v>
                </c:pt>
                <c:pt idx="5129">
                  <c:v>7.8206270831036123E-2</c:v>
                </c:pt>
                <c:pt idx="5130">
                  <c:v>7.8206270831036123E-2</c:v>
                </c:pt>
                <c:pt idx="5131">
                  <c:v>7.8206270831036123E-2</c:v>
                </c:pt>
                <c:pt idx="5132">
                  <c:v>7.8206270831036123E-2</c:v>
                </c:pt>
                <c:pt idx="5133">
                  <c:v>7.8206270831036123E-2</c:v>
                </c:pt>
                <c:pt idx="5134">
                  <c:v>7.8206270831036123E-2</c:v>
                </c:pt>
                <c:pt idx="5135">
                  <c:v>7.8206270831036123E-2</c:v>
                </c:pt>
                <c:pt idx="5136">
                  <c:v>7.8206270831036123E-2</c:v>
                </c:pt>
                <c:pt idx="5137">
                  <c:v>7.8206270831036123E-2</c:v>
                </c:pt>
                <c:pt idx="5138">
                  <c:v>7.8206270831036123E-2</c:v>
                </c:pt>
                <c:pt idx="5139">
                  <c:v>7.8206270831036123E-2</c:v>
                </c:pt>
                <c:pt idx="5140">
                  <c:v>7.8206270831036123E-2</c:v>
                </c:pt>
                <c:pt idx="5141">
                  <c:v>7.8206270831036123E-2</c:v>
                </c:pt>
                <c:pt idx="5142">
                  <c:v>7.8206270831036123E-2</c:v>
                </c:pt>
                <c:pt idx="5143">
                  <c:v>7.8206270831036123E-2</c:v>
                </c:pt>
                <c:pt idx="5144">
                  <c:v>7.8206270831036123E-2</c:v>
                </c:pt>
                <c:pt idx="5145">
                  <c:v>7.8206270831036123E-2</c:v>
                </c:pt>
                <c:pt idx="5146">
                  <c:v>7.8206270831036123E-2</c:v>
                </c:pt>
                <c:pt idx="5147">
                  <c:v>7.8206270831036123E-2</c:v>
                </c:pt>
                <c:pt idx="5148">
                  <c:v>7.8206270831036123E-2</c:v>
                </c:pt>
                <c:pt idx="5149">
                  <c:v>7.8206270831036123E-2</c:v>
                </c:pt>
                <c:pt idx="5150">
                  <c:v>7.8206270831036123E-2</c:v>
                </c:pt>
                <c:pt idx="5151">
                  <c:v>7.8206270831036123E-2</c:v>
                </c:pt>
                <c:pt idx="5152">
                  <c:v>7.8206270831036123E-2</c:v>
                </c:pt>
                <c:pt idx="5153">
                  <c:v>7.8206270831036123E-2</c:v>
                </c:pt>
                <c:pt idx="5154">
                  <c:v>7.8206270831036123E-2</c:v>
                </c:pt>
                <c:pt idx="5155">
                  <c:v>7.8206270831036123E-2</c:v>
                </c:pt>
                <c:pt idx="5156">
                  <c:v>7.8206270831036123E-2</c:v>
                </c:pt>
                <c:pt idx="5157">
                  <c:v>7.8206270831036123E-2</c:v>
                </c:pt>
                <c:pt idx="5158">
                  <c:v>7.8206270831036123E-2</c:v>
                </c:pt>
                <c:pt idx="5159">
                  <c:v>7.8206270831036123E-2</c:v>
                </c:pt>
                <c:pt idx="5160">
                  <c:v>7.8206270831036123E-2</c:v>
                </c:pt>
                <c:pt idx="5161">
                  <c:v>7.8206270831036123E-2</c:v>
                </c:pt>
                <c:pt idx="5162">
                  <c:v>7.8206270831036123E-2</c:v>
                </c:pt>
                <c:pt idx="5163">
                  <c:v>7.8206270831036123E-2</c:v>
                </c:pt>
                <c:pt idx="5164">
                  <c:v>7.8206270831036123E-2</c:v>
                </c:pt>
                <c:pt idx="5165">
                  <c:v>7.8206270831036123E-2</c:v>
                </c:pt>
                <c:pt idx="5166">
                  <c:v>7.8206270831036123E-2</c:v>
                </c:pt>
                <c:pt idx="5167">
                  <c:v>7.8206270831036123E-2</c:v>
                </c:pt>
                <c:pt idx="5168">
                  <c:v>7.8206270831036123E-2</c:v>
                </c:pt>
                <c:pt idx="5169">
                  <c:v>7.8206270831036123E-2</c:v>
                </c:pt>
                <c:pt idx="5170">
                  <c:v>7.8206270831036123E-2</c:v>
                </c:pt>
                <c:pt idx="5171">
                  <c:v>7.8206270831036123E-2</c:v>
                </c:pt>
                <c:pt idx="5172">
                  <c:v>7.8206270831036123E-2</c:v>
                </c:pt>
                <c:pt idx="5173">
                  <c:v>7.8206270831036123E-2</c:v>
                </c:pt>
                <c:pt idx="5174">
                  <c:v>7.8206270831036123E-2</c:v>
                </c:pt>
                <c:pt idx="5175">
                  <c:v>7.8206270831036123E-2</c:v>
                </c:pt>
                <c:pt idx="5176">
                  <c:v>7.8206270831036123E-2</c:v>
                </c:pt>
                <c:pt idx="5177">
                  <c:v>7.8206270831036123E-2</c:v>
                </c:pt>
                <c:pt idx="5178">
                  <c:v>7.8206270831036123E-2</c:v>
                </c:pt>
                <c:pt idx="5179">
                  <c:v>7.8206270831036123E-2</c:v>
                </c:pt>
                <c:pt idx="5180">
                  <c:v>7.8206270831036123E-2</c:v>
                </c:pt>
                <c:pt idx="5181">
                  <c:v>7.8206270831036123E-2</c:v>
                </c:pt>
                <c:pt idx="5182">
                  <c:v>7.8206270831036123E-2</c:v>
                </c:pt>
                <c:pt idx="5183">
                  <c:v>7.8206270831036123E-2</c:v>
                </c:pt>
                <c:pt idx="5184">
                  <c:v>7.8206270831036123E-2</c:v>
                </c:pt>
                <c:pt idx="5185">
                  <c:v>7.8206270831036123E-2</c:v>
                </c:pt>
                <c:pt idx="5186">
                  <c:v>7.8206270831036123E-2</c:v>
                </c:pt>
                <c:pt idx="5187">
                  <c:v>7.8206270831036123E-2</c:v>
                </c:pt>
                <c:pt idx="5188">
                  <c:v>7.8206270831036123E-2</c:v>
                </c:pt>
                <c:pt idx="5189">
                  <c:v>7.8206270831036123E-2</c:v>
                </c:pt>
                <c:pt idx="5190">
                  <c:v>7.8206270831036123E-2</c:v>
                </c:pt>
                <c:pt idx="5191">
                  <c:v>7.8206270831036123E-2</c:v>
                </c:pt>
                <c:pt idx="5192">
                  <c:v>7.8206270831036123E-2</c:v>
                </c:pt>
                <c:pt idx="5193">
                  <c:v>7.8206270831036123E-2</c:v>
                </c:pt>
                <c:pt idx="5194">
                  <c:v>7.8206270831036123E-2</c:v>
                </c:pt>
                <c:pt idx="5195">
                  <c:v>7.8206270831036123E-2</c:v>
                </c:pt>
                <c:pt idx="5196">
                  <c:v>7.8206270831036123E-2</c:v>
                </c:pt>
                <c:pt idx="5197">
                  <c:v>7.8206270831036123E-2</c:v>
                </c:pt>
                <c:pt idx="5198">
                  <c:v>7.8206270831036123E-2</c:v>
                </c:pt>
                <c:pt idx="5199">
                  <c:v>7.8206270831036123E-2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7289120"/>
        <c:axId val="587289680"/>
      </c:scatterChart>
      <c:valAx>
        <c:axId val="58728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7289680"/>
        <c:crosses val="autoZero"/>
        <c:crossBetween val="midCat"/>
      </c:valAx>
      <c:valAx>
        <c:axId val="58728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7289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'sc3'!$A$2:$A$5201</c:f>
              <c:numCache>
                <c:formatCode>General</c:formatCode>
                <c:ptCount val="5200"/>
                <c:pt idx="0">
                  <c:v>-40</c:v>
                </c:pt>
                <c:pt idx="1">
                  <c:v>-40</c:v>
                </c:pt>
                <c:pt idx="2">
                  <c:v>-40</c:v>
                </c:pt>
                <c:pt idx="3">
                  <c:v>-40</c:v>
                </c:pt>
                <c:pt idx="4">
                  <c:v>-39</c:v>
                </c:pt>
                <c:pt idx="5">
                  <c:v>-39</c:v>
                </c:pt>
                <c:pt idx="6">
                  <c:v>-39</c:v>
                </c:pt>
                <c:pt idx="7">
                  <c:v>-39</c:v>
                </c:pt>
                <c:pt idx="8">
                  <c:v>-39</c:v>
                </c:pt>
                <c:pt idx="9">
                  <c:v>-39</c:v>
                </c:pt>
                <c:pt idx="10">
                  <c:v>-39</c:v>
                </c:pt>
                <c:pt idx="11">
                  <c:v>-39</c:v>
                </c:pt>
                <c:pt idx="12">
                  <c:v>-39</c:v>
                </c:pt>
                <c:pt idx="13">
                  <c:v>-39</c:v>
                </c:pt>
                <c:pt idx="14">
                  <c:v>-39</c:v>
                </c:pt>
                <c:pt idx="15">
                  <c:v>-39</c:v>
                </c:pt>
                <c:pt idx="16">
                  <c:v>-39</c:v>
                </c:pt>
                <c:pt idx="17">
                  <c:v>-39</c:v>
                </c:pt>
                <c:pt idx="18">
                  <c:v>-39</c:v>
                </c:pt>
                <c:pt idx="19">
                  <c:v>-39</c:v>
                </c:pt>
                <c:pt idx="20">
                  <c:v>-39</c:v>
                </c:pt>
                <c:pt idx="21">
                  <c:v>-39</c:v>
                </c:pt>
                <c:pt idx="22">
                  <c:v>-39</c:v>
                </c:pt>
                <c:pt idx="23">
                  <c:v>-39</c:v>
                </c:pt>
                <c:pt idx="24">
                  <c:v>-39</c:v>
                </c:pt>
                <c:pt idx="25">
                  <c:v>-39</c:v>
                </c:pt>
                <c:pt idx="26">
                  <c:v>-39</c:v>
                </c:pt>
                <c:pt idx="27">
                  <c:v>-39</c:v>
                </c:pt>
                <c:pt idx="28">
                  <c:v>-39</c:v>
                </c:pt>
                <c:pt idx="29">
                  <c:v>-39</c:v>
                </c:pt>
                <c:pt idx="30">
                  <c:v>-39</c:v>
                </c:pt>
                <c:pt idx="31">
                  <c:v>-39</c:v>
                </c:pt>
                <c:pt idx="32">
                  <c:v>-39</c:v>
                </c:pt>
                <c:pt idx="33">
                  <c:v>-39</c:v>
                </c:pt>
                <c:pt idx="34">
                  <c:v>-39</c:v>
                </c:pt>
                <c:pt idx="35">
                  <c:v>-39</c:v>
                </c:pt>
                <c:pt idx="36">
                  <c:v>-39</c:v>
                </c:pt>
                <c:pt idx="37">
                  <c:v>-39</c:v>
                </c:pt>
                <c:pt idx="38">
                  <c:v>-39</c:v>
                </c:pt>
                <c:pt idx="39">
                  <c:v>-39</c:v>
                </c:pt>
                <c:pt idx="40">
                  <c:v>-39</c:v>
                </c:pt>
                <c:pt idx="41">
                  <c:v>-39</c:v>
                </c:pt>
                <c:pt idx="42">
                  <c:v>-39</c:v>
                </c:pt>
                <c:pt idx="43">
                  <c:v>-39</c:v>
                </c:pt>
                <c:pt idx="44">
                  <c:v>-39</c:v>
                </c:pt>
                <c:pt idx="45">
                  <c:v>-39</c:v>
                </c:pt>
                <c:pt idx="46">
                  <c:v>-39</c:v>
                </c:pt>
                <c:pt idx="47">
                  <c:v>-39</c:v>
                </c:pt>
                <c:pt idx="48">
                  <c:v>-39</c:v>
                </c:pt>
                <c:pt idx="49">
                  <c:v>-39</c:v>
                </c:pt>
                <c:pt idx="50">
                  <c:v>-39</c:v>
                </c:pt>
                <c:pt idx="51">
                  <c:v>-39</c:v>
                </c:pt>
                <c:pt idx="52">
                  <c:v>-39</c:v>
                </c:pt>
                <c:pt idx="53">
                  <c:v>-39</c:v>
                </c:pt>
                <c:pt idx="54">
                  <c:v>-39</c:v>
                </c:pt>
                <c:pt idx="55">
                  <c:v>-39</c:v>
                </c:pt>
                <c:pt idx="56">
                  <c:v>-39</c:v>
                </c:pt>
                <c:pt idx="57">
                  <c:v>-39</c:v>
                </c:pt>
                <c:pt idx="58">
                  <c:v>-39</c:v>
                </c:pt>
                <c:pt idx="59">
                  <c:v>-39</c:v>
                </c:pt>
                <c:pt idx="60">
                  <c:v>-38</c:v>
                </c:pt>
                <c:pt idx="61">
                  <c:v>-38</c:v>
                </c:pt>
                <c:pt idx="62">
                  <c:v>-38</c:v>
                </c:pt>
                <c:pt idx="63">
                  <c:v>-38</c:v>
                </c:pt>
                <c:pt idx="64">
                  <c:v>-38</c:v>
                </c:pt>
                <c:pt idx="65">
                  <c:v>-38</c:v>
                </c:pt>
                <c:pt idx="66">
                  <c:v>-38</c:v>
                </c:pt>
                <c:pt idx="67">
                  <c:v>-38</c:v>
                </c:pt>
                <c:pt idx="68">
                  <c:v>-38</c:v>
                </c:pt>
                <c:pt idx="69">
                  <c:v>-38</c:v>
                </c:pt>
                <c:pt idx="70">
                  <c:v>-38</c:v>
                </c:pt>
                <c:pt idx="71">
                  <c:v>-38</c:v>
                </c:pt>
                <c:pt idx="72">
                  <c:v>-38</c:v>
                </c:pt>
                <c:pt idx="73">
                  <c:v>-38</c:v>
                </c:pt>
                <c:pt idx="74">
                  <c:v>-38</c:v>
                </c:pt>
                <c:pt idx="75">
                  <c:v>-38</c:v>
                </c:pt>
                <c:pt idx="76">
                  <c:v>-38</c:v>
                </c:pt>
                <c:pt idx="77">
                  <c:v>-38</c:v>
                </c:pt>
                <c:pt idx="78">
                  <c:v>-38</c:v>
                </c:pt>
                <c:pt idx="79">
                  <c:v>-38</c:v>
                </c:pt>
                <c:pt idx="80">
                  <c:v>-38</c:v>
                </c:pt>
                <c:pt idx="81">
                  <c:v>-38</c:v>
                </c:pt>
                <c:pt idx="82">
                  <c:v>-38</c:v>
                </c:pt>
                <c:pt idx="83">
                  <c:v>-38</c:v>
                </c:pt>
                <c:pt idx="84">
                  <c:v>-38</c:v>
                </c:pt>
                <c:pt idx="85">
                  <c:v>-38</c:v>
                </c:pt>
                <c:pt idx="86">
                  <c:v>-38</c:v>
                </c:pt>
                <c:pt idx="87">
                  <c:v>-38</c:v>
                </c:pt>
                <c:pt idx="88">
                  <c:v>-38</c:v>
                </c:pt>
                <c:pt idx="89">
                  <c:v>-38</c:v>
                </c:pt>
                <c:pt idx="90">
                  <c:v>-38</c:v>
                </c:pt>
                <c:pt idx="91">
                  <c:v>-38</c:v>
                </c:pt>
                <c:pt idx="92">
                  <c:v>-38</c:v>
                </c:pt>
                <c:pt idx="93">
                  <c:v>-38</c:v>
                </c:pt>
                <c:pt idx="94">
                  <c:v>-38</c:v>
                </c:pt>
                <c:pt idx="95">
                  <c:v>-38</c:v>
                </c:pt>
                <c:pt idx="96">
                  <c:v>-38</c:v>
                </c:pt>
                <c:pt idx="97">
                  <c:v>-38</c:v>
                </c:pt>
                <c:pt idx="98">
                  <c:v>-38</c:v>
                </c:pt>
                <c:pt idx="99">
                  <c:v>-38</c:v>
                </c:pt>
                <c:pt idx="100">
                  <c:v>-38</c:v>
                </c:pt>
                <c:pt idx="101">
                  <c:v>-38</c:v>
                </c:pt>
                <c:pt idx="102">
                  <c:v>-38</c:v>
                </c:pt>
                <c:pt idx="103">
                  <c:v>-38</c:v>
                </c:pt>
                <c:pt idx="104">
                  <c:v>-38</c:v>
                </c:pt>
                <c:pt idx="105">
                  <c:v>-38</c:v>
                </c:pt>
                <c:pt idx="106">
                  <c:v>-38</c:v>
                </c:pt>
                <c:pt idx="107">
                  <c:v>-38</c:v>
                </c:pt>
                <c:pt idx="108">
                  <c:v>-38</c:v>
                </c:pt>
                <c:pt idx="109">
                  <c:v>-38</c:v>
                </c:pt>
                <c:pt idx="110">
                  <c:v>-38</c:v>
                </c:pt>
                <c:pt idx="111">
                  <c:v>-38</c:v>
                </c:pt>
                <c:pt idx="112">
                  <c:v>-38</c:v>
                </c:pt>
                <c:pt idx="113">
                  <c:v>-38</c:v>
                </c:pt>
                <c:pt idx="114">
                  <c:v>-38</c:v>
                </c:pt>
                <c:pt idx="115">
                  <c:v>-38</c:v>
                </c:pt>
                <c:pt idx="116">
                  <c:v>-38</c:v>
                </c:pt>
                <c:pt idx="117">
                  <c:v>-38</c:v>
                </c:pt>
                <c:pt idx="118">
                  <c:v>-38</c:v>
                </c:pt>
                <c:pt idx="119">
                  <c:v>-38</c:v>
                </c:pt>
                <c:pt idx="120">
                  <c:v>-38</c:v>
                </c:pt>
                <c:pt idx="121">
                  <c:v>-38</c:v>
                </c:pt>
                <c:pt idx="122">
                  <c:v>-38</c:v>
                </c:pt>
                <c:pt idx="123">
                  <c:v>-38</c:v>
                </c:pt>
                <c:pt idx="124">
                  <c:v>-38</c:v>
                </c:pt>
                <c:pt idx="125">
                  <c:v>-38</c:v>
                </c:pt>
                <c:pt idx="126">
                  <c:v>-38</c:v>
                </c:pt>
                <c:pt idx="127">
                  <c:v>-38</c:v>
                </c:pt>
                <c:pt idx="128">
                  <c:v>-38</c:v>
                </c:pt>
                <c:pt idx="129">
                  <c:v>-38</c:v>
                </c:pt>
                <c:pt idx="130">
                  <c:v>-38</c:v>
                </c:pt>
                <c:pt idx="131">
                  <c:v>-38</c:v>
                </c:pt>
                <c:pt idx="132">
                  <c:v>-38</c:v>
                </c:pt>
                <c:pt idx="133">
                  <c:v>-38</c:v>
                </c:pt>
                <c:pt idx="134">
                  <c:v>-38</c:v>
                </c:pt>
                <c:pt idx="135">
                  <c:v>-38</c:v>
                </c:pt>
                <c:pt idx="136">
                  <c:v>-38</c:v>
                </c:pt>
                <c:pt idx="137">
                  <c:v>-38</c:v>
                </c:pt>
                <c:pt idx="138">
                  <c:v>-38</c:v>
                </c:pt>
                <c:pt idx="139">
                  <c:v>-38</c:v>
                </c:pt>
                <c:pt idx="140">
                  <c:v>-38</c:v>
                </c:pt>
                <c:pt idx="141">
                  <c:v>-38</c:v>
                </c:pt>
                <c:pt idx="142">
                  <c:v>-38</c:v>
                </c:pt>
                <c:pt idx="143">
                  <c:v>-38</c:v>
                </c:pt>
                <c:pt idx="144">
                  <c:v>-38</c:v>
                </c:pt>
                <c:pt idx="145">
                  <c:v>-38</c:v>
                </c:pt>
                <c:pt idx="146">
                  <c:v>-38</c:v>
                </c:pt>
                <c:pt idx="147">
                  <c:v>-38</c:v>
                </c:pt>
                <c:pt idx="148">
                  <c:v>-38</c:v>
                </c:pt>
                <c:pt idx="149">
                  <c:v>-38</c:v>
                </c:pt>
                <c:pt idx="150">
                  <c:v>-38</c:v>
                </c:pt>
                <c:pt idx="151">
                  <c:v>-38</c:v>
                </c:pt>
                <c:pt idx="152">
                  <c:v>-38</c:v>
                </c:pt>
                <c:pt idx="153">
                  <c:v>-38</c:v>
                </c:pt>
                <c:pt idx="154">
                  <c:v>-38</c:v>
                </c:pt>
                <c:pt idx="155">
                  <c:v>-38</c:v>
                </c:pt>
                <c:pt idx="156">
                  <c:v>-38</c:v>
                </c:pt>
                <c:pt idx="157">
                  <c:v>-38</c:v>
                </c:pt>
                <c:pt idx="158">
                  <c:v>-38</c:v>
                </c:pt>
                <c:pt idx="159">
                  <c:v>-38</c:v>
                </c:pt>
                <c:pt idx="160">
                  <c:v>-38</c:v>
                </c:pt>
                <c:pt idx="161">
                  <c:v>-38</c:v>
                </c:pt>
                <c:pt idx="162">
                  <c:v>-38</c:v>
                </c:pt>
                <c:pt idx="163">
                  <c:v>-38</c:v>
                </c:pt>
                <c:pt idx="164">
                  <c:v>-38</c:v>
                </c:pt>
                <c:pt idx="165">
                  <c:v>-38</c:v>
                </c:pt>
                <c:pt idx="166">
                  <c:v>-38</c:v>
                </c:pt>
                <c:pt idx="167">
                  <c:v>-38</c:v>
                </c:pt>
                <c:pt idx="168">
                  <c:v>-38</c:v>
                </c:pt>
                <c:pt idx="169">
                  <c:v>-38</c:v>
                </c:pt>
                <c:pt idx="170">
                  <c:v>-38</c:v>
                </c:pt>
                <c:pt idx="171">
                  <c:v>-38</c:v>
                </c:pt>
                <c:pt idx="172">
                  <c:v>-38</c:v>
                </c:pt>
                <c:pt idx="173">
                  <c:v>-38</c:v>
                </c:pt>
                <c:pt idx="174">
                  <c:v>-38</c:v>
                </c:pt>
                <c:pt idx="175">
                  <c:v>-38</c:v>
                </c:pt>
                <c:pt idx="176">
                  <c:v>-38</c:v>
                </c:pt>
                <c:pt idx="177">
                  <c:v>-38</c:v>
                </c:pt>
                <c:pt idx="178">
                  <c:v>-38</c:v>
                </c:pt>
                <c:pt idx="179">
                  <c:v>-38</c:v>
                </c:pt>
                <c:pt idx="180">
                  <c:v>-38</c:v>
                </c:pt>
                <c:pt idx="181">
                  <c:v>-38</c:v>
                </c:pt>
                <c:pt idx="182">
                  <c:v>-38</c:v>
                </c:pt>
                <c:pt idx="183">
                  <c:v>-38</c:v>
                </c:pt>
                <c:pt idx="184">
                  <c:v>-38</c:v>
                </c:pt>
                <c:pt idx="185">
                  <c:v>-38</c:v>
                </c:pt>
                <c:pt idx="186">
                  <c:v>-38</c:v>
                </c:pt>
                <c:pt idx="187">
                  <c:v>-38</c:v>
                </c:pt>
                <c:pt idx="188">
                  <c:v>-38</c:v>
                </c:pt>
                <c:pt idx="189">
                  <c:v>-38</c:v>
                </c:pt>
                <c:pt idx="190">
                  <c:v>-38</c:v>
                </c:pt>
                <c:pt idx="191">
                  <c:v>-38</c:v>
                </c:pt>
                <c:pt idx="192">
                  <c:v>-38</c:v>
                </c:pt>
                <c:pt idx="193">
                  <c:v>-38</c:v>
                </c:pt>
                <c:pt idx="194">
                  <c:v>-38</c:v>
                </c:pt>
                <c:pt idx="195">
                  <c:v>-38</c:v>
                </c:pt>
                <c:pt idx="196">
                  <c:v>-38</c:v>
                </c:pt>
                <c:pt idx="197">
                  <c:v>-38</c:v>
                </c:pt>
                <c:pt idx="198">
                  <c:v>-38</c:v>
                </c:pt>
                <c:pt idx="199">
                  <c:v>-38</c:v>
                </c:pt>
                <c:pt idx="200">
                  <c:v>-38</c:v>
                </c:pt>
                <c:pt idx="201">
                  <c:v>-38</c:v>
                </c:pt>
                <c:pt idx="202">
                  <c:v>-38</c:v>
                </c:pt>
                <c:pt idx="203">
                  <c:v>-38</c:v>
                </c:pt>
                <c:pt idx="204">
                  <c:v>-38</c:v>
                </c:pt>
                <c:pt idx="205">
                  <c:v>-38</c:v>
                </c:pt>
                <c:pt idx="206">
                  <c:v>-38</c:v>
                </c:pt>
                <c:pt idx="207">
                  <c:v>-38</c:v>
                </c:pt>
                <c:pt idx="208">
                  <c:v>-38</c:v>
                </c:pt>
                <c:pt idx="209">
                  <c:v>-38</c:v>
                </c:pt>
                <c:pt idx="210">
                  <c:v>-38</c:v>
                </c:pt>
                <c:pt idx="211">
                  <c:v>-38</c:v>
                </c:pt>
                <c:pt idx="212">
                  <c:v>-38</c:v>
                </c:pt>
                <c:pt idx="213">
                  <c:v>-38</c:v>
                </c:pt>
                <c:pt idx="214">
                  <c:v>-38</c:v>
                </c:pt>
                <c:pt idx="215">
                  <c:v>-38</c:v>
                </c:pt>
                <c:pt idx="216">
                  <c:v>-38</c:v>
                </c:pt>
                <c:pt idx="217">
                  <c:v>-38</c:v>
                </c:pt>
                <c:pt idx="218">
                  <c:v>-38</c:v>
                </c:pt>
                <c:pt idx="219">
                  <c:v>-38</c:v>
                </c:pt>
                <c:pt idx="220">
                  <c:v>-38</c:v>
                </c:pt>
                <c:pt idx="221">
                  <c:v>-38</c:v>
                </c:pt>
                <c:pt idx="222">
                  <c:v>-38</c:v>
                </c:pt>
                <c:pt idx="223">
                  <c:v>-38</c:v>
                </c:pt>
                <c:pt idx="224">
                  <c:v>-38</c:v>
                </c:pt>
                <c:pt idx="225">
                  <c:v>-38</c:v>
                </c:pt>
                <c:pt idx="226">
                  <c:v>-38</c:v>
                </c:pt>
                <c:pt idx="227">
                  <c:v>-38</c:v>
                </c:pt>
                <c:pt idx="228">
                  <c:v>-38</c:v>
                </c:pt>
                <c:pt idx="229">
                  <c:v>-38</c:v>
                </c:pt>
                <c:pt idx="230">
                  <c:v>-38</c:v>
                </c:pt>
                <c:pt idx="231">
                  <c:v>-38</c:v>
                </c:pt>
                <c:pt idx="232">
                  <c:v>-38</c:v>
                </c:pt>
                <c:pt idx="233">
                  <c:v>-38</c:v>
                </c:pt>
                <c:pt idx="234">
                  <c:v>-38</c:v>
                </c:pt>
                <c:pt idx="235">
                  <c:v>-38</c:v>
                </c:pt>
                <c:pt idx="236">
                  <c:v>-38</c:v>
                </c:pt>
                <c:pt idx="237">
                  <c:v>-38</c:v>
                </c:pt>
                <c:pt idx="238">
                  <c:v>-38</c:v>
                </c:pt>
                <c:pt idx="239">
                  <c:v>-38</c:v>
                </c:pt>
                <c:pt idx="240">
                  <c:v>-38</c:v>
                </c:pt>
                <c:pt idx="241">
                  <c:v>-38</c:v>
                </c:pt>
                <c:pt idx="242">
                  <c:v>-38</c:v>
                </c:pt>
                <c:pt idx="243">
                  <c:v>-38</c:v>
                </c:pt>
                <c:pt idx="244">
                  <c:v>-38</c:v>
                </c:pt>
                <c:pt idx="245">
                  <c:v>-38</c:v>
                </c:pt>
                <c:pt idx="246">
                  <c:v>-38</c:v>
                </c:pt>
                <c:pt idx="247">
                  <c:v>-38</c:v>
                </c:pt>
                <c:pt idx="248">
                  <c:v>-38</c:v>
                </c:pt>
                <c:pt idx="249">
                  <c:v>-38</c:v>
                </c:pt>
                <c:pt idx="250">
                  <c:v>-38</c:v>
                </c:pt>
                <c:pt idx="251">
                  <c:v>-38</c:v>
                </c:pt>
                <c:pt idx="252">
                  <c:v>-38</c:v>
                </c:pt>
                <c:pt idx="253">
                  <c:v>-38</c:v>
                </c:pt>
                <c:pt idx="254">
                  <c:v>-38</c:v>
                </c:pt>
                <c:pt idx="255">
                  <c:v>-38</c:v>
                </c:pt>
                <c:pt idx="256">
                  <c:v>-38</c:v>
                </c:pt>
                <c:pt idx="257">
                  <c:v>-38</c:v>
                </c:pt>
                <c:pt idx="258">
                  <c:v>-38</c:v>
                </c:pt>
                <c:pt idx="259">
                  <c:v>-38</c:v>
                </c:pt>
                <c:pt idx="260">
                  <c:v>-38</c:v>
                </c:pt>
                <c:pt idx="261">
                  <c:v>-38</c:v>
                </c:pt>
                <c:pt idx="262">
                  <c:v>-38</c:v>
                </c:pt>
                <c:pt idx="263">
                  <c:v>-38</c:v>
                </c:pt>
                <c:pt idx="264">
                  <c:v>-38</c:v>
                </c:pt>
                <c:pt idx="265">
                  <c:v>-38</c:v>
                </c:pt>
                <c:pt idx="266">
                  <c:v>-38</c:v>
                </c:pt>
                <c:pt idx="267">
                  <c:v>-38</c:v>
                </c:pt>
                <c:pt idx="268">
                  <c:v>-38</c:v>
                </c:pt>
                <c:pt idx="269">
                  <c:v>-38</c:v>
                </c:pt>
                <c:pt idx="270">
                  <c:v>-38</c:v>
                </c:pt>
                <c:pt idx="271">
                  <c:v>-38</c:v>
                </c:pt>
                <c:pt idx="272">
                  <c:v>-38</c:v>
                </c:pt>
                <c:pt idx="273">
                  <c:v>-38</c:v>
                </c:pt>
                <c:pt idx="274">
                  <c:v>-38</c:v>
                </c:pt>
                <c:pt idx="275">
                  <c:v>-38</c:v>
                </c:pt>
                <c:pt idx="276">
                  <c:v>-38</c:v>
                </c:pt>
                <c:pt idx="277">
                  <c:v>-38</c:v>
                </c:pt>
                <c:pt idx="278">
                  <c:v>-38</c:v>
                </c:pt>
                <c:pt idx="279">
                  <c:v>-38</c:v>
                </c:pt>
                <c:pt idx="280">
                  <c:v>-38</c:v>
                </c:pt>
                <c:pt idx="281">
                  <c:v>-38</c:v>
                </c:pt>
                <c:pt idx="282">
                  <c:v>-38</c:v>
                </c:pt>
                <c:pt idx="283">
                  <c:v>-38</c:v>
                </c:pt>
                <c:pt idx="284">
                  <c:v>-38</c:v>
                </c:pt>
                <c:pt idx="285">
                  <c:v>-38</c:v>
                </c:pt>
                <c:pt idx="286">
                  <c:v>-38</c:v>
                </c:pt>
                <c:pt idx="287">
                  <c:v>-38</c:v>
                </c:pt>
                <c:pt idx="288">
                  <c:v>-38</c:v>
                </c:pt>
                <c:pt idx="289">
                  <c:v>-38</c:v>
                </c:pt>
                <c:pt idx="290">
                  <c:v>-38</c:v>
                </c:pt>
                <c:pt idx="291">
                  <c:v>-38</c:v>
                </c:pt>
                <c:pt idx="292">
                  <c:v>-38</c:v>
                </c:pt>
                <c:pt idx="293">
                  <c:v>-38</c:v>
                </c:pt>
                <c:pt idx="294">
                  <c:v>-38</c:v>
                </c:pt>
                <c:pt idx="295">
                  <c:v>-38</c:v>
                </c:pt>
                <c:pt idx="296">
                  <c:v>-38</c:v>
                </c:pt>
                <c:pt idx="297">
                  <c:v>-38</c:v>
                </c:pt>
                <c:pt idx="298">
                  <c:v>-38</c:v>
                </c:pt>
                <c:pt idx="299">
                  <c:v>-38</c:v>
                </c:pt>
                <c:pt idx="300">
                  <c:v>-38</c:v>
                </c:pt>
                <c:pt idx="301">
                  <c:v>-38</c:v>
                </c:pt>
                <c:pt idx="302">
                  <c:v>-38</c:v>
                </c:pt>
                <c:pt idx="303">
                  <c:v>-38</c:v>
                </c:pt>
                <c:pt idx="304">
                  <c:v>-38</c:v>
                </c:pt>
                <c:pt idx="305">
                  <c:v>-38</c:v>
                </c:pt>
                <c:pt idx="306">
                  <c:v>-38</c:v>
                </c:pt>
                <c:pt idx="307">
                  <c:v>-38</c:v>
                </c:pt>
                <c:pt idx="308">
                  <c:v>-37</c:v>
                </c:pt>
                <c:pt idx="309">
                  <c:v>-37</c:v>
                </c:pt>
                <c:pt idx="310">
                  <c:v>-37</c:v>
                </c:pt>
                <c:pt idx="311">
                  <c:v>-37</c:v>
                </c:pt>
                <c:pt idx="312">
                  <c:v>-37</c:v>
                </c:pt>
                <c:pt idx="313">
                  <c:v>-37</c:v>
                </c:pt>
                <c:pt idx="314">
                  <c:v>-37</c:v>
                </c:pt>
                <c:pt idx="315">
                  <c:v>-37</c:v>
                </c:pt>
                <c:pt idx="316">
                  <c:v>-37</c:v>
                </c:pt>
                <c:pt idx="317">
                  <c:v>-37</c:v>
                </c:pt>
                <c:pt idx="318">
                  <c:v>-37</c:v>
                </c:pt>
                <c:pt idx="319">
                  <c:v>-37</c:v>
                </c:pt>
                <c:pt idx="320">
                  <c:v>-37</c:v>
                </c:pt>
                <c:pt idx="321">
                  <c:v>-37</c:v>
                </c:pt>
                <c:pt idx="322">
                  <c:v>-37</c:v>
                </c:pt>
                <c:pt idx="323">
                  <c:v>-37</c:v>
                </c:pt>
                <c:pt idx="324">
                  <c:v>-37</c:v>
                </c:pt>
                <c:pt idx="325">
                  <c:v>-37</c:v>
                </c:pt>
                <c:pt idx="326">
                  <c:v>-37</c:v>
                </c:pt>
                <c:pt idx="327">
                  <c:v>-37</c:v>
                </c:pt>
                <c:pt idx="328">
                  <c:v>-37</c:v>
                </c:pt>
                <c:pt idx="329">
                  <c:v>-37</c:v>
                </c:pt>
                <c:pt idx="330">
                  <c:v>-37</c:v>
                </c:pt>
                <c:pt idx="331">
                  <c:v>-37</c:v>
                </c:pt>
                <c:pt idx="332">
                  <c:v>-37</c:v>
                </c:pt>
                <c:pt idx="333">
                  <c:v>-37</c:v>
                </c:pt>
                <c:pt idx="334">
                  <c:v>-37</c:v>
                </c:pt>
                <c:pt idx="335">
                  <c:v>-37</c:v>
                </c:pt>
                <c:pt idx="336">
                  <c:v>-37</c:v>
                </c:pt>
                <c:pt idx="337">
                  <c:v>-37</c:v>
                </c:pt>
                <c:pt idx="338">
                  <c:v>-37</c:v>
                </c:pt>
                <c:pt idx="339">
                  <c:v>-37</c:v>
                </c:pt>
                <c:pt idx="340">
                  <c:v>-37</c:v>
                </c:pt>
                <c:pt idx="341">
                  <c:v>-37</c:v>
                </c:pt>
                <c:pt idx="342">
                  <c:v>-37</c:v>
                </c:pt>
                <c:pt idx="343">
                  <c:v>-37</c:v>
                </c:pt>
                <c:pt idx="344">
                  <c:v>-37</c:v>
                </c:pt>
                <c:pt idx="345">
                  <c:v>-37</c:v>
                </c:pt>
                <c:pt idx="346">
                  <c:v>-37</c:v>
                </c:pt>
                <c:pt idx="347">
                  <c:v>-37</c:v>
                </c:pt>
                <c:pt idx="348">
                  <c:v>-37</c:v>
                </c:pt>
                <c:pt idx="349">
                  <c:v>-37</c:v>
                </c:pt>
                <c:pt idx="350">
                  <c:v>-37</c:v>
                </c:pt>
                <c:pt idx="351">
                  <c:v>-37</c:v>
                </c:pt>
                <c:pt idx="352">
                  <c:v>-37</c:v>
                </c:pt>
                <c:pt idx="353">
                  <c:v>-37</c:v>
                </c:pt>
                <c:pt idx="354">
                  <c:v>-37</c:v>
                </c:pt>
                <c:pt idx="355">
                  <c:v>-37</c:v>
                </c:pt>
                <c:pt idx="356">
                  <c:v>-37</c:v>
                </c:pt>
                <c:pt idx="357">
                  <c:v>-37</c:v>
                </c:pt>
                <c:pt idx="358">
                  <c:v>-37</c:v>
                </c:pt>
                <c:pt idx="359">
                  <c:v>-37</c:v>
                </c:pt>
                <c:pt idx="360">
                  <c:v>-37</c:v>
                </c:pt>
                <c:pt idx="361">
                  <c:v>-37</c:v>
                </c:pt>
                <c:pt idx="362">
                  <c:v>-37</c:v>
                </c:pt>
                <c:pt idx="363">
                  <c:v>-37</c:v>
                </c:pt>
                <c:pt idx="364">
                  <c:v>-37</c:v>
                </c:pt>
                <c:pt idx="365">
                  <c:v>-37</c:v>
                </c:pt>
                <c:pt idx="366">
                  <c:v>-37</c:v>
                </c:pt>
                <c:pt idx="367">
                  <c:v>-37</c:v>
                </c:pt>
                <c:pt idx="368">
                  <c:v>-37</c:v>
                </c:pt>
                <c:pt idx="369">
                  <c:v>-37</c:v>
                </c:pt>
                <c:pt idx="370">
                  <c:v>-37</c:v>
                </c:pt>
                <c:pt idx="371">
                  <c:v>-37</c:v>
                </c:pt>
                <c:pt idx="372">
                  <c:v>-37</c:v>
                </c:pt>
                <c:pt idx="373">
                  <c:v>-37</c:v>
                </c:pt>
                <c:pt idx="374">
                  <c:v>-37</c:v>
                </c:pt>
                <c:pt idx="375">
                  <c:v>-37</c:v>
                </c:pt>
                <c:pt idx="376">
                  <c:v>-37</c:v>
                </c:pt>
                <c:pt idx="377">
                  <c:v>-37</c:v>
                </c:pt>
                <c:pt idx="378">
                  <c:v>-37</c:v>
                </c:pt>
                <c:pt idx="379">
                  <c:v>-37</c:v>
                </c:pt>
                <c:pt idx="380">
                  <c:v>-37</c:v>
                </c:pt>
                <c:pt idx="381">
                  <c:v>-37</c:v>
                </c:pt>
                <c:pt idx="382">
                  <c:v>-37</c:v>
                </c:pt>
                <c:pt idx="383">
                  <c:v>-37</c:v>
                </c:pt>
                <c:pt idx="384">
                  <c:v>-37</c:v>
                </c:pt>
                <c:pt idx="385">
                  <c:v>-37</c:v>
                </c:pt>
                <c:pt idx="386">
                  <c:v>-37</c:v>
                </c:pt>
                <c:pt idx="387">
                  <c:v>-37</c:v>
                </c:pt>
                <c:pt idx="388">
                  <c:v>-37</c:v>
                </c:pt>
                <c:pt idx="389">
                  <c:v>-37</c:v>
                </c:pt>
                <c:pt idx="390">
                  <c:v>-37</c:v>
                </c:pt>
                <c:pt idx="391">
                  <c:v>-37</c:v>
                </c:pt>
                <c:pt idx="392">
                  <c:v>-37</c:v>
                </c:pt>
                <c:pt idx="393">
                  <c:v>-37</c:v>
                </c:pt>
                <c:pt idx="394">
                  <c:v>-37</c:v>
                </c:pt>
                <c:pt idx="395">
                  <c:v>-37</c:v>
                </c:pt>
                <c:pt idx="396">
                  <c:v>-37</c:v>
                </c:pt>
                <c:pt idx="397">
                  <c:v>-37</c:v>
                </c:pt>
                <c:pt idx="398">
                  <c:v>-37</c:v>
                </c:pt>
                <c:pt idx="399">
                  <c:v>-37</c:v>
                </c:pt>
                <c:pt idx="400">
                  <c:v>-37</c:v>
                </c:pt>
                <c:pt idx="401">
                  <c:v>-37</c:v>
                </c:pt>
                <c:pt idx="402">
                  <c:v>-37</c:v>
                </c:pt>
                <c:pt idx="403">
                  <c:v>-37</c:v>
                </c:pt>
                <c:pt idx="404">
                  <c:v>-37</c:v>
                </c:pt>
                <c:pt idx="405">
                  <c:v>-37</c:v>
                </c:pt>
                <c:pt idx="406">
                  <c:v>-37</c:v>
                </c:pt>
                <c:pt idx="407">
                  <c:v>-37</c:v>
                </c:pt>
                <c:pt idx="408">
                  <c:v>-37</c:v>
                </c:pt>
                <c:pt idx="409">
                  <c:v>-37</c:v>
                </c:pt>
                <c:pt idx="410">
                  <c:v>-37</c:v>
                </c:pt>
                <c:pt idx="411">
                  <c:v>-37</c:v>
                </c:pt>
                <c:pt idx="412">
                  <c:v>-37</c:v>
                </c:pt>
                <c:pt idx="413">
                  <c:v>-37</c:v>
                </c:pt>
                <c:pt idx="414">
                  <c:v>-37</c:v>
                </c:pt>
                <c:pt idx="415">
                  <c:v>-37</c:v>
                </c:pt>
                <c:pt idx="416">
                  <c:v>-37</c:v>
                </c:pt>
                <c:pt idx="417">
                  <c:v>-37</c:v>
                </c:pt>
                <c:pt idx="418">
                  <c:v>-37</c:v>
                </c:pt>
                <c:pt idx="419">
                  <c:v>-37</c:v>
                </c:pt>
                <c:pt idx="420">
                  <c:v>-37</c:v>
                </c:pt>
                <c:pt idx="421">
                  <c:v>-37</c:v>
                </c:pt>
                <c:pt idx="422">
                  <c:v>-37</c:v>
                </c:pt>
                <c:pt idx="423">
                  <c:v>-37</c:v>
                </c:pt>
                <c:pt idx="424">
                  <c:v>-37</c:v>
                </c:pt>
                <c:pt idx="425">
                  <c:v>-37</c:v>
                </c:pt>
                <c:pt idx="426">
                  <c:v>-37</c:v>
                </c:pt>
                <c:pt idx="427">
                  <c:v>-37</c:v>
                </c:pt>
                <c:pt idx="428">
                  <c:v>-37</c:v>
                </c:pt>
                <c:pt idx="429">
                  <c:v>-37</c:v>
                </c:pt>
                <c:pt idx="430">
                  <c:v>-37</c:v>
                </c:pt>
                <c:pt idx="431">
                  <c:v>-37</c:v>
                </c:pt>
                <c:pt idx="432">
                  <c:v>-37</c:v>
                </c:pt>
                <c:pt idx="433">
                  <c:v>-37</c:v>
                </c:pt>
                <c:pt idx="434">
                  <c:v>-37</c:v>
                </c:pt>
                <c:pt idx="435">
                  <c:v>-37</c:v>
                </c:pt>
                <c:pt idx="436">
                  <c:v>-37</c:v>
                </c:pt>
                <c:pt idx="437">
                  <c:v>-37</c:v>
                </c:pt>
                <c:pt idx="438">
                  <c:v>-37</c:v>
                </c:pt>
                <c:pt idx="439">
                  <c:v>-37</c:v>
                </c:pt>
                <c:pt idx="440">
                  <c:v>-37</c:v>
                </c:pt>
                <c:pt idx="441">
                  <c:v>-37</c:v>
                </c:pt>
                <c:pt idx="442">
                  <c:v>-37</c:v>
                </c:pt>
                <c:pt idx="443">
                  <c:v>-37</c:v>
                </c:pt>
                <c:pt idx="444">
                  <c:v>-37</c:v>
                </c:pt>
                <c:pt idx="445">
                  <c:v>-37</c:v>
                </c:pt>
                <c:pt idx="446">
                  <c:v>-37</c:v>
                </c:pt>
                <c:pt idx="447">
                  <c:v>-37</c:v>
                </c:pt>
                <c:pt idx="448">
                  <c:v>-37</c:v>
                </c:pt>
                <c:pt idx="449">
                  <c:v>-37</c:v>
                </c:pt>
                <c:pt idx="450">
                  <c:v>-37</c:v>
                </c:pt>
                <c:pt idx="451">
                  <c:v>-37</c:v>
                </c:pt>
                <c:pt idx="452">
                  <c:v>-37</c:v>
                </c:pt>
                <c:pt idx="453">
                  <c:v>-37</c:v>
                </c:pt>
                <c:pt idx="454">
                  <c:v>-37</c:v>
                </c:pt>
                <c:pt idx="455">
                  <c:v>-37</c:v>
                </c:pt>
                <c:pt idx="456">
                  <c:v>-37</c:v>
                </c:pt>
                <c:pt idx="457">
                  <c:v>-37</c:v>
                </c:pt>
                <c:pt idx="458">
                  <c:v>-37</c:v>
                </c:pt>
                <c:pt idx="459">
                  <c:v>-37</c:v>
                </c:pt>
                <c:pt idx="460">
                  <c:v>-37</c:v>
                </c:pt>
                <c:pt idx="461">
                  <c:v>-37</c:v>
                </c:pt>
                <c:pt idx="462">
                  <c:v>-37</c:v>
                </c:pt>
                <c:pt idx="463">
                  <c:v>-37</c:v>
                </c:pt>
                <c:pt idx="464">
                  <c:v>-37</c:v>
                </c:pt>
                <c:pt idx="465">
                  <c:v>-37</c:v>
                </c:pt>
                <c:pt idx="466">
                  <c:v>-37</c:v>
                </c:pt>
                <c:pt idx="467">
                  <c:v>-37</c:v>
                </c:pt>
                <c:pt idx="468">
                  <c:v>-37</c:v>
                </c:pt>
                <c:pt idx="469">
                  <c:v>-37</c:v>
                </c:pt>
                <c:pt idx="470">
                  <c:v>-37</c:v>
                </c:pt>
                <c:pt idx="471">
                  <c:v>-37</c:v>
                </c:pt>
                <c:pt idx="472">
                  <c:v>-37</c:v>
                </c:pt>
                <c:pt idx="473">
                  <c:v>-37</c:v>
                </c:pt>
                <c:pt idx="474">
                  <c:v>-37</c:v>
                </c:pt>
                <c:pt idx="475">
                  <c:v>-37</c:v>
                </c:pt>
                <c:pt idx="476">
                  <c:v>-37</c:v>
                </c:pt>
                <c:pt idx="477">
                  <c:v>-37</c:v>
                </c:pt>
                <c:pt idx="478">
                  <c:v>-37</c:v>
                </c:pt>
                <c:pt idx="479">
                  <c:v>-37</c:v>
                </c:pt>
                <c:pt idx="480">
                  <c:v>-37</c:v>
                </c:pt>
                <c:pt idx="481">
                  <c:v>-37</c:v>
                </c:pt>
                <c:pt idx="482">
                  <c:v>-37</c:v>
                </c:pt>
                <c:pt idx="483">
                  <c:v>-37</c:v>
                </c:pt>
                <c:pt idx="484">
                  <c:v>-37</c:v>
                </c:pt>
                <c:pt idx="485">
                  <c:v>-37</c:v>
                </c:pt>
                <c:pt idx="486">
                  <c:v>-37</c:v>
                </c:pt>
                <c:pt idx="487">
                  <c:v>-37</c:v>
                </c:pt>
                <c:pt idx="488">
                  <c:v>-37</c:v>
                </c:pt>
                <c:pt idx="489">
                  <c:v>-37</c:v>
                </c:pt>
                <c:pt idx="490">
                  <c:v>-37</c:v>
                </c:pt>
                <c:pt idx="491">
                  <c:v>-37</c:v>
                </c:pt>
                <c:pt idx="492">
                  <c:v>-37</c:v>
                </c:pt>
                <c:pt idx="493">
                  <c:v>-37</c:v>
                </c:pt>
                <c:pt idx="494">
                  <c:v>-37</c:v>
                </c:pt>
                <c:pt idx="495">
                  <c:v>-37</c:v>
                </c:pt>
                <c:pt idx="496">
                  <c:v>-37</c:v>
                </c:pt>
                <c:pt idx="497">
                  <c:v>-37</c:v>
                </c:pt>
                <c:pt idx="498">
                  <c:v>-37</c:v>
                </c:pt>
                <c:pt idx="499">
                  <c:v>-37</c:v>
                </c:pt>
                <c:pt idx="500">
                  <c:v>-37</c:v>
                </c:pt>
                <c:pt idx="501">
                  <c:v>-37</c:v>
                </c:pt>
                <c:pt idx="502">
                  <c:v>-37</c:v>
                </c:pt>
                <c:pt idx="503">
                  <c:v>-37</c:v>
                </c:pt>
                <c:pt idx="504">
                  <c:v>-37</c:v>
                </c:pt>
                <c:pt idx="505">
                  <c:v>-37</c:v>
                </c:pt>
                <c:pt idx="506">
                  <c:v>-37</c:v>
                </c:pt>
                <c:pt idx="507">
                  <c:v>-37</c:v>
                </c:pt>
                <c:pt idx="508">
                  <c:v>-37</c:v>
                </c:pt>
                <c:pt idx="509">
                  <c:v>-37</c:v>
                </c:pt>
                <c:pt idx="510">
                  <c:v>-37</c:v>
                </c:pt>
                <c:pt idx="511">
                  <c:v>-37</c:v>
                </c:pt>
                <c:pt idx="512">
                  <c:v>-37</c:v>
                </c:pt>
                <c:pt idx="513">
                  <c:v>-37</c:v>
                </c:pt>
                <c:pt idx="514">
                  <c:v>-37</c:v>
                </c:pt>
                <c:pt idx="515">
                  <c:v>-37</c:v>
                </c:pt>
                <c:pt idx="516">
                  <c:v>-37</c:v>
                </c:pt>
                <c:pt idx="517">
                  <c:v>-37</c:v>
                </c:pt>
                <c:pt idx="518">
                  <c:v>-37</c:v>
                </c:pt>
                <c:pt idx="519">
                  <c:v>-37</c:v>
                </c:pt>
                <c:pt idx="520">
                  <c:v>-37</c:v>
                </c:pt>
                <c:pt idx="521">
                  <c:v>-37</c:v>
                </c:pt>
                <c:pt idx="522">
                  <c:v>-37</c:v>
                </c:pt>
                <c:pt idx="523">
                  <c:v>-37</c:v>
                </c:pt>
                <c:pt idx="524">
                  <c:v>-37</c:v>
                </c:pt>
                <c:pt idx="525">
                  <c:v>-37</c:v>
                </c:pt>
                <c:pt idx="526">
                  <c:v>-37</c:v>
                </c:pt>
                <c:pt idx="527">
                  <c:v>-37</c:v>
                </c:pt>
                <c:pt idx="528">
                  <c:v>-37</c:v>
                </c:pt>
                <c:pt idx="529">
                  <c:v>-37</c:v>
                </c:pt>
                <c:pt idx="530">
                  <c:v>-37</c:v>
                </c:pt>
                <c:pt idx="531">
                  <c:v>-37</c:v>
                </c:pt>
                <c:pt idx="532">
                  <c:v>-37</c:v>
                </c:pt>
                <c:pt idx="533">
                  <c:v>-37</c:v>
                </c:pt>
                <c:pt idx="534">
                  <c:v>-37</c:v>
                </c:pt>
                <c:pt idx="535">
                  <c:v>-37</c:v>
                </c:pt>
                <c:pt idx="536">
                  <c:v>-37</c:v>
                </c:pt>
                <c:pt idx="537">
                  <c:v>-37</c:v>
                </c:pt>
                <c:pt idx="538">
                  <c:v>-37</c:v>
                </c:pt>
                <c:pt idx="539">
                  <c:v>-37</c:v>
                </c:pt>
                <c:pt idx="540">
                  <c:v>-37</c:v>
                </c:pt>
                <c:pt idx="541">
                  <c:v>-37</c:v>
                </c:pt>
                <c:pt idx="542">
                  <c:v>-37</c:v>
                </c:pt>
                <c:pt idx="543">
                  <c:v>-37</c:v>
                </c:pt>
                <c:pt idx="544">
                  <c:v>-37</c:v>
                </c:pt>
                <c:pt idx="545">
                  <c:v>-37</c:v>
                </c:pt>
                <c:pt idx="546">
                  <c:v>-37</c:v>
                </c:pt>
                <c:pt idx="547">
                  <c:v>-37</c:v>
                </c:pt>
                <c:pt idx="548">
                  <c:v>-37</c:v>
                </c:pt>
                <c:pt idx="549">
                  <c:v>-37</c:v>
                </c:pt>
                <c:pt idx="550">
                  <c:v>-37</c:v>
                </c:pt>
                <c:pt idx="551">
                  <c:v>-37</c:v>
                </c:pt>
                <c:pt idx="552">
                  <c:v>-37</c:v>
                </c:pt>
                <c:pt idx="553">
                  <c:v>-37</c:v>
                </c:pt>
                <c:pt idx="554">
                  <c:v>-37</c:v>
                </c:pt>
                <c:pt idx="555">
                  <c:v>-37</c:v>
                </c:pt>
                <c:pt idx="556">
                  <c:v>-37</c:v>
                </c:pt>
                <c:pt idx="557">
                  <c:v>-37</c:v>
                </c:pt>
                <c:pt idx="558">
                  <c:v>-37</c:v>
                </c:pt>
                <c:pt idx="559">
                  <c:v>-37</c:v>
                </c:pt>
                <c:pt idx="560">
                  <c:v>-37</c:v>
                </c:pt>
                <c:pt idx="561">
                  <c:v>-37</c:v>
                </c:pt>
                <c:pt idx="562">
                  <c:v>-37</c:v>
                </c:pt>
                <c:pt idx="563">
                  <c:v>-37</c:v>
                </c:pt>
                <c:pt idx="564">
                  <c:v>-37</c:v>
                </c:pt>
                <c:pt idx="565">
                  <c:v>-37</c:v>
                </c:pt>
                <c:pt idx="566">
                  <c:v>-37</c:v>
                </c:pt>
                <c:pt idx="567">
                  <c:v>-37</c:v>
                </c:pt>
                <c:pt idx="568">
                  <c:v>-37</c:v>
                </c:pt>
                <c:pt idx="569">
                  <c:v>-37</c:v>
                </c:pt>
                <c:pt idx="570">
                  <c:v>-37</c:v>
                </c:pt>
                <c:pt idx="571">
                  <c:v>-37</c:v>
                </c:pt>
                <c:pt idx="572">
                  <c:v>-37</c:v>
                </c:pt>
                <c:pt idx="573">
                  <c:v>-37</c:v>
                </c:pt>
                <c:pt idx="574">
                  <c:v>-37</c:v>
                </c:pt>
                <c:pt idx="575">
                  <c:v>-37</c:v>
                </c:pt>
                <c:pt idx="576">
                  <c:v>-37</c:v>
                </c:pt>
                <c:pt idx="577">
                  <c:v>-37</c:v>
                </c:pt>
                <c:pt idx="578">
                  <c:v>-37</c:v>
                </c:pt>
                <c:pt idx="579">
                  <c:v>-37</c:v>
                </c:pt>
                <c:pt idx="580">
                  <c:v>-37</c:v>
                </c:pt>
                <c:pt idx="581">
                  <c:v>-37</c:v>
                </c:pt>
                <c:pt idx="582">
                  <c:v>-37</c:v>
                </c:pt>
                <c:pt idx="583">
                  <c:v>-37</c:v>
                </c:pt>
                <c:pt idx="584">
                  <c:v>-37</c:v>
                </c:pt>
                <c:pt idx="585">
                  <c:v>-37</c:v>
                </c:pt>
                <c:pt idx="586">
                  <c:v>-37</c:v>
                </c:pt>
                <c:pt idx="587">
                  <c:v>-37</c:v>
                </c:pt>
                <c:pt idx="588">
                  <c:v>-37</c:v>
                </c:pt>
                <c:pt idx="589">
                  <c:v>-37</c:v>
                </c:pt>
                <c:pt idx="590">
                  <c:v>-37</c:v>
                </c:pt>
                <c:pt idx="591">
                  <c:v>-37</c:v>
                </c:pt>
                <c:pt idx="592">
                  <c:v>-37</c:v>
                </c:pt>
                <c:pt idx="593">
                  <c:v>-37</c:v>
                </c:pt>
                <c:pt idx="594">
                  <c:v>-37</c:v>
                </c:pt>
                <c:pt idx="595">
                  <c:v>-37</c:v>
                </c:pt>
                <c:pt idx="596">
                  <c:v>-37</c:v>
                </c:pt>
                <c:pt idx="597">
                  <c:v>-37</c:v>
                </c:pt>
                <c:pt idx="598">
                  <c:v>-37</c:v>
                </c:pt>
                <c:pt idx="599">
                  <c:v>-37</c:v>
                </c:pt>
                <c:pt idx="600">
                  <c:v>-37</c:v>
                </c:pt>
                <c:pt idx="601">
                  <c:v>-37</c:v>
                </c:pt>
                <c:pt idx="602">
                  <c:v>-37</c:v>
                </c:pt>
                <c:pt idx="603">
                  <c:v>-37</c:v>
                </c:pt>
                <c:pt idx="604">
                  <c:v>-37</c:v>
                </c:pt>
                <c:pt idx="605">
                  <c:v>-37</c:v>
                </c:pt>
                <c:pt idx="606">
                  <c:v>-37</c:v>
                </c:pt>
                <c:pt idx="607">
                  <c:v>-37</c:v>
                </c:pt>
                <c:pt idx="608">
                  <c:v>-37</c:v>
                </c:pt>
                <c:pt idx="609">
                  <c:v>-37</c:v>
                </c:pt>
                <c:pt idx="610">
                  <c:v>-37</c:v>
                </c:pt>
                <c:pt idx="611">
                  <c:v>-37</c:v>
                </c:pt>
                <c:pt idx="612">
                  <c:v>-37</c:v>
                </c:pt>
                <c:pt idx="613">
                  <c:v>-37</c:v>
                </c:pt>
                <c:pt idx="614">
                  <c:v>-37</c:v>
                </c:pt>
                <c:pt idx="615">
                  <c:v>-37</c:v>
                </c:pt>
                <c:pt idx="616">
                  <c:v>-37</c:v>
                </c:pt>
                <c:pt idx="617">
                  <c:v>-37</c:v>
                </c:pt>
                <c:pt idx="618">
                  <c:v>-37</c:v>
                </c:pt>
                <c:pt idx="619">
                  <c:v>-37</c:v>
                </c:pt>
                <c:pt idx="620">
                  <c:v>-37</c:v>
                </c:pt>
                <c:pt idx="621">
                  <c:v>-37</c:v>
                </c:pt>
                <c:pt idx="622">
                  <c:v>-37</c:v>
                </c:pt>
                <c:pt idx="623">
                  <c:v>-37</c:v>
                </c:pt>
                <c:pt idx="624">
                  <c:v>-37</c:v>
                </c:pt>
                <c:pt idx="625">
                  <c:v>-37</c:v>
                </c:pt>
                <c:pt idx="626">
                  <c:v>-37</c:v>
                </c:pt>
                <c:pt idx="627">
                  <c:v>-37</c:v>
                </c:pt>
                <c:pt idx="628">
                  <c:v>-37</c:v>
                </c:pt>
                <c:pt idx="629">
                  <c:v>-37</c:v>
                </c:pt>
                <c:pt idx="630">
                  <c:v>-37</c:v>
                </c:pt>
                <c:pt idx="631">
                  <c:v>-37</c:v>
                </c:pt>
                <c:pt idx="632">
                  <c:v>-37</c:v>
                </c:pt>
                <c:pt idx="633">
                  <c:v>-37</c:v>
                </c:pt>
                <c:pt idx="634">
                  <c:v>-37</c:v>
                </c:pt>
                <c:pt idx="635">
                  <c:v>-37</c:v>
                </c:pt>
                <c:pt idx="636">
                  <c:v>-37</c:v>
                </c:pt>
                <c:pt idx="637">
                  <c:v>-37</c:v>
                </c:pt>
                <c:pt idx="638">
                  <c:v>-37</c:v>
                </c:pt>
                <c:pt idx="639">
                  <c:v>-37</c:v>
                </c:pt>
                <c:pt idx="640">
                  <c:v>-37</c:v>
                </c:pt>
                <c:pt idx="641">
                  <c:v>-37</c:v>
                </c:pt>
                <c:pt idx="642">
                  <c:v>-37</c:v>
                </c:pt>
                <c:pt idx="643">
                  <c:v>-37</c:v>
                </c:pt>
                <c:pt idx="644">
                  <c:v>-37</c:v>
                </c:pt>
                <c:pt idx="645">
                  <c:v>-37</c:v>
                </c:pt>
                <c:pt idx="646">
                  <c:v>-37</c:v>
                </c:pt>
                <c:pt idx="647">
                  <c:v>-37</c:v>
                </c:pt>
                <c:pt idx="648">
                  <c:v>-37</c:v>
                </c:pt>
                <c:pt idx="649">
                  <c:v>-37</c:v>
                </c:pt>
                <c:pt idx="650">
                  <c:v>-37</c:v>
                </c:pt>
                <c:pt idx="651">
                  <c:v>-37</c:v>
                </c:pt>
                <c:pt idx="652">
                  <c:v>-37</c:v>
                </c:pt>
                <c:pt idx="653">
                  <c:v>-37</c:v>
                </c:pt>
                <c:pt idx="654">
                  <c:v>-37</c:v>
                </c:pt>
                <c:pt idx="655">
                  <c:v>-37</c:v>
                </c:pt>
                <c:pt idx="656">
                  <c:v>-37</c:v>
                </c:pt>
                <c:pt idx="657">
                  <c:v>-37</c:v>
                </c:pt>
                <c:pt idx="658">
                  <c:v>-37</c:v>
                </c:pt>
                <c:pt idx="659">
                  <c:v>-37</c:v>
                </c:pt>
                <c:pt idx="660">
                  <c:v>-37</c:v>
                </c:pt>
                <c:pt idx="661">
                  <c:v>-37</c:v>
                </c:pt>
                <c:pt idx="662">
                  <c:v>-37</c:v>
                </c:pt>
                <c:pt idx="663">
                  <c:v>-37</c:v>
                </c:pt>
                <c:pt idx="664">
                  <c:v>-37</c:v>
                </c:pt>
                <c:pt idx="665">
                  <c:v>-37</c:v>
                </c:pt>
                <c:pt idx="666">
                  <c:v>-37</c:v>
                </c:pt>
                <c:pt idx="667">
                  <c:v>-37</c:v>
                </c:pt>
                <c:pt idx="668">
                  <c:v>-37</c:v>
                </c:pt>
                <c:pt idx="669">
                  <c:v>-37</c:v>
                </c:pt>
                <c:pt idx="670">
                  <c:v>-37</c:v>
                </c:pt>
                <c:pt idx="671">
                  <c:v>-37</c:v>
                </c:pt>
                <c:pt idx="672">
                  <c:v>-37</c:v>
                </c:pt>
                <c:pt idx="673">
                  <c:v>-37</c:v>
                </c:pt>
                <c:pt idx="674">
                  <c:v>-37</c:v>
                </c:pt>
                <c:pt idx="675">
                  <c:v>-37</c:v>
                </c:pt>
                <c:pt idx="676">
                  <c:v>-37</c:v>
                </c:pt>
                <c:pt idx="677">
                  <c:v>-37</c:v>
                </c:pt>
                <c:pt idx="678">
                  <c:v>-37</c:v>
                </c:pt>
                <c:pt idx="679">
                  <c:v>-37</c:v>
                </c:pt>
                <c:pt idx="680">
                  <c:v>-37</c:v>
                </c:pt>
                <c:pt idx="681">
                  <c:v>-37</c:v>
                </c:pt>
                <c:pt idx="682">
                  <c:v>-37</c:v>
                </c:pt>
                <c:pt idx="683">
                  <c:v>-37</c:v>
                </c:pt>
                <c:pt idx="684">
                  <c:v>-37</c:v>
                </c:pt>
                <c:pt idx="685">
                  <c:v>-37</c:v>
                </c:pt>
                <c:pt idx="686">
                  <c:v>-37</c:v>
                </c:pt>
                <c:pt idx="687">
                  <c:v>-37</c:v>
                </c:pt>
                <c:pt idx="688">
                  <c:v>-37</c:v>
                </c:pt>
                <c:pt idx="689">
                  <c:v>-37</c:v>
                </c:pt>
                <c:pt idx="690">
                  <c:v>-37</c:v>
                </c:pt>
                <c:pt idx="691">
                  <c:v>-37</c:v>
                </c:pt>
                <c:pt idx="692">
                  <c:v>-37</c:v>
                </c:pt>
                <c:pt idx="693">
                  <c:v>-37</c:v>
                </c:pt>
                <c:pt idx="694">
                  <c:v>-37</c:v>
                </c:pt>
                <c:pt idx="695">
                  <c:v>-37</c:v>
                </c:pt>
                <c:pt idx="696">
                  <c:v>-37</c:v>
                </c:pt>
                <c:pt idx="697">
                  <c:v>-37</c:v>
                </c:pt>
                <c:pt idx="698">
                  <c:v>-37</c:v>
                </c:pt>
                <c:pt idx="699">
                  <c:v>-37</c:v>
                </c:pt>
                <c:pt idx="700">
                  <c:v>-37</c:v>
                </c:pt>
                <c:pt idx="701">
                  <c:v>-37</c:v>
                </c:pt>
                <c:pt idx="702">
                  <c:v>-37</c:v>
                </c:pt>
                <c:pt idx="703">
                  <c:v>-37</c:v>
                </c:pt>
                <c:pt idx="704">
                  <c:v>-37</c:v>
                </c:pt>
                <c:pt idx="705">
                  <c:v>-37</c:v>
                </c:pt>
                <c:pt idx="706">
                  <c:v>-37</c:v>
                </c:pt>
                <c:pt idx="707">
                  <c:v>-37</c:v>
                </c:pt>
                <c:pt idx="708">
                  <c:v>-37</c:v>
                </c:pt>
                <c:pt idx="709">
                  <c:v>-37</c:v>
                </c:pt>
                <c:pt idx="710">
                  <c:v>-37</c:v>
                </c:pt>
                <c:pt idx="711">
                  <c:v>-37</c:v>
                </c:pt>
                <c:pt idx="712">
                  <c:v>-37</c:v>
                </c:pt>
                <c:pt idx="713">
                  <c:v>-37</c:v>
                </c:pt>
                <c:pt idx="714">
                  <c:v>-37</c:v>
                </c:pt>
                <c:pt idx="715">
                  <c:v>-37</c:v>
                </c:pt>
                <c:pt idx="716">
                  <c:v>-37</c:v>
                </c:pt>
                <c:pt idx="717">
                  <c:v>-37</c:v>
                </c:pt>
                <c:pt idx="718">
                  <c:v>-37</c:v>
                </c:pt>
                <c:pt idx="719">
                  <c:v>-37</c:v>
                </c:pt>
                <c:pt idx="720">
                  <c:v>-37</c:v>
                </c:pt>
                <c:pt idx="721">
                  <c:v>-37</c:v>
                </c:pt>
                <c:pt idx="722">
                  <c:v>-37</c:v>
                </c:pt>
                <c:pt idx="723">
                  <c:v>-37</c:v>
                </c:pt>
                <c:pt idx="724">
                  <c:v>-37</c:v>
                </c:pt>
                <c:pt idx="725">
                  <c:v>-37</c:v>
                </c:pt>
                <c:pt idx="726">
                  <c:v>-37</c:v>
                </c:pt>
                <c:pt idx="727">
                  <c:v>-37</c:v>
                </c:pt>
                <c:pt idx="728">
                  <c:v>-37</c:v>
                </c:pt>
                <c:pt idx="729">
                  <c:v>-37</c:v>
                </c:pt>
                <c:pt idx="730">
                  <c:v>-37</c:v>
                </c:pt>
                <c:pt idx="731">
                  <c:v>-37</c:v>
                </c:pt>
                <c:pt idx="732">
                  <c:v>-37</c:v>
                </c:pt>
                <c:pt idx="733">
                  <c:v>-37</c:v>
                </c:pt>
                <c:pt idx="734">
                  <c:v>-37</c:v>
                </c:pt>
                <c:pt idx="735">
                  <c:v>-37</c:v>
                </c:pt>
                <c:pt idx="736">
                  <c:v>-37</c:v>
                </c:pt>
                <c:pt idx="737">
                  <c:v>-37</c:v>
                </c:pt>
                <c:pt idx="738">
                  <c:v>-37</c:v>
                </c:pt>
                <c:pt idx="739">
                  <c:v>-37</c:v>
                </c:pt>
                <c:pt idx="740">
                  <c:v>-37</c:v>
                </c:pt>
                <c:pt idx="741">
                  <c:v>-37</c:v>
                </c:pt>
                <c:pt idx="742">
                  <c:v>-37</c:v>
                </c:pt>
                <c:pt idx="743">
                  <c:v>-37</c:v>
                </c:pt>
                <c:pt idx="744">
                  <c:v>-37</c:v>
                </c:pt>
                <c:pt idx="745">
                  <c:v>-37</c:v>
                </c:pt>
                <c:pt idx="746">
                  <c:v>-37</c:v>
                </c:pt>
                <c:pt idx="747">
                  <c:v>-37</c:v>
                </c:pt>
                <c:pt idx="748">
                  <c:v>-37</c:v>
                </c:pt>
                <c:pt idx="749">
                  <c:v>-37</c:v>
                </c:pt>
                <c:pt idx="750">
                  <c:v>-37</c:v>
                </c:pt>
                <c:pt idx="751">
                  <c:v>-37</c:v>
                </c:pt>
                <c:pt idx="752">
                  <c:v>-37</c:v>
                </c:pt>
                <c:pt idx="753">
                  <c:v>-37</c:v>
                </c:pt>
                <c:pt idx="754">
                  <c:v>-37</c:v>
                </c:pt>
                <c:pt idx="755">
                  <c:v>-37</c:v>
                </c:pt>
                <c:pt idx="756">
                  <c:v>-37</c:v>
                </c:pt>
                <c:pt idx="757">
                  <c:v>-37</c:v>
                </c:pt>
                <c:pt idx="758">
                  <c:v>-37</c:v>
                </c:pt>
                <c:pt idx="759">
                  <c:v>-37</c:v>
                </c:pt>
                <c:pt idx="760">
                  <c:v>-37</c:v>
                </c:pt>
                <c:pt idx="761">
                  <c:v>-37</c:v>
                </c:pt>
                <c:pt idx="762">
                  <c:v>-37</c:v>
                </c:pt>
                <c:pt idx="763">
                  <c:v>-37</c:v>
                </c:pt>
                <c:pt idx="764">
                  <c:v>-37</c:v>
                </c:pt>
                <c:pt idx="765">
                  <c:v>-37</c:v>
                </c:pt>
                <c:pt idx="766">
                  <c:v>-37</c:v>
                </c:pt>
                <c:pt idx="767">
                  <c:v>-37</c:v>
                </c:pt>
                <c:pt idx="768">
                  <c:v>-37</c:v>
                </c:pt>
                <c:pt idx="769">
                  <c:v>-37</c:v>
                </c:pt>
                <c:pt idx="770">
                  <c:v>-37</c:v>
                </c:pt>
                <c:pt idx="771">
                  <c:v>-37</c:v>
                </c:pt>
                <c:pt idx="772">
                  <c:v>-37</c:v>
                </c:pt>
                <c:pt idx="773">
                  <c:v>-37</c:v>
                </c:pt>
                <c:pt idx="774">
                  <c:v>-37</c:v>
                </c:pt>
                <c:pt idx="775">
                  <c:v>-37</c:v>
                </c:pt>
                <c:pt idx="776">
                  <c:v>-37</c:v>
                </c:pt>
                <c:pt idx="777">
                  <c:v>-37</c:v>
                </c:pt>
                <c:pt idx="778">
                  <c:v>-37</c:v>
                </c:pt>
                <c:pt idx="779">
                  <c:v>-37</c:v>
                </c:pt>
                <c:pt idx="780">
                  <c:v>-37</c:v>
                </c:pt>
                <c:pt idx="781">
                  <c:v>-37</c:v>
                </c:pt>
                <c:pt idx="782">
                  <c:v>-37</c:v>
                </c:pt>
                <c:pt idx="783">
                  <c:v>-37</c:v>
                </c:pt>
                <c:pt idx="784">
                  <c:v>-37</c:v>
                </c:pt>
                <c:pt idx="785">
                  <c:v>-37</c:v>
                </c:pt>
                <c:pt idx="786">
                  <c:v>-37</c:v>
                </c:pt>
                <c:pt idx="787">
                  <c:v>-37</c:v>
                </c:pt>
                <c:pt idx="788">
                  <c:v>-37</c:v>
                </c:pt>
                <c:pt idx="789">
                  <c:v>-37</c:v>
                </c:pt>
                <c:pt idx="790">
                  <c:v>-37</c:v>
                </c:pt>
                <c:pt idx="791">
                  <c:v>-37</c:v>
                </c:pt>
                <c:pt idx="792">
                  <c:v>-37</c:v>
                </c:pt>
                <c:pt idx="793">
                  <c:v>-37</c:v>
                </c:pt>
                <c:pt idx="794">
                  <c:v>-37</c:v>
                </c:pt>
                <c:pt idx="795">
                  <c:v>-37</c:v>
                </c:pt>
                <c:pt idx="796">
                  <c:v>-37</c:v>
                </c:pt>
                <c:pt idx="797">
                  <c:v>-37</c:v>
                </c:pt>
                <c:pt idx="798">
                  <c:v>-37</c:v>
                </c:pt>
                <c:pt idx="799">
                  <c:v>-37</c:v>
                </c:pt>
                <c:pt idx="800">
                  <c:v>-37</c:v>
                </c:pt>
                <c:pt idx="801">
                  <c:v>-37</c:v>
                </c:pt>
                <c:pt idx="802">
                  <c:v>-37</c:v>
                </c:pt>
                <c:pt idx="803">
                  <c:v>-37</c:v>
                </c:pt>
                <c:pt idx="804">
                  <c:v>-37</c:v>
                </c:pt>
                <c:pt idx="805">
                  <c:v>-37</c:v>
                </c:pt>
                <c:pt idx="806">
                  <c:v>-37</c:v>
                </c:pt>
                <c:pt idx="807">
                  <c:v>-37</c:v>
                </c:pt>
                <c:pt idx="808">
                  <c:v>-37</c:v>
                </c:pt>
                <c:pt idx="809">
                  <c:v>-37</c:v>
                </c:pt>
                <c:pt idx="810">
                  <c:v>-37</c:v>
                </c:pt>
                <c:pt idx="811">
                  <c:v>-37</c:v>
                </c:pt>
                <c:pt idx="812">
                  <c:v>-37</c:v>
                </c:pt>
                <c:pt idx="813">
                  <c:v>-37</c:v>
                </c:pt>
                <c:pt idx="814">
                  <c:v>-37</c:v>
                </c:pt>
                <c:pt idx="815">
                  <c:v>-37</c:v>
                </c:pt>
                <c:pt idx="816">
                  <c:v>-37</c:v>
                </c:pt>
                <c:pt idx="817">
                  <c:v>-37</c:v>
                </c:pt>
                <c:pt idx="818">
                  <c:v>-37</c:v>
                </c:pt>
                <c:pt idx="819">
                  <c:v>-37</c:v>
                </c:pt>
                <c:pt idx="820">
                  <c:v>-37</c:v>
                </c:pt>
                <c:pt idx="821">
                  <c:v>-37</c:v>
                </c:pt>
                <c:pt idx="822">
                  <c:v>-37</c:v>
                </c:pt>
                <c:pt idx="823">
                  <c:v>-37</c:v>
                </c:pt>
                <c:pt idx="824">
                  <c:v>-37</c:v>
                </c:pt>
                <c:pt idx="825">
                  <c:v>-37</c:v>
                </c:pt>
                <c:pt idx="826">
                  <c:v>-37</c:v>
                </c:pt>
                <c:pt idx="827">
                  <c:v>-37</c:v>
                </c:pt>
                <c:pt idx="828">
                  <c:v>-37</c:v>
                </c:pt>
                <c:pt idx="829">
                  <c:v>-37</c:v>
                </c:pt>
                <c:pt idx="830">
                  <c:v>-37</c:v>
                </c:pt>
                <c:pt idx="831">
                  <c:v>-37</c:v>
                </c:pt>
                <c:pt idx="832">
                  <c:v>-37</c:v>
                </c:pt>
                <c:pt idx="833">
                  <c:v>-37</c:v>
                </c:pt>
                <c:pt idx="834">
                  <c:v>-37</c:v>
                </c:pt>
                <c:pt idx="835">
                  <c:v>-37</c:v>
                </c:pt>
                <c:pt idx="836">
                  <c:v>-37</c:v>
                </c:pt>
                <c:pt idx="837">
                  <c:v>-37</c:v>
                </c:pt>
                <c:pt idx="838">
                  <c:v>-37</c:v>
                </c:pt>
                <c:pt idx="839">
                  <c:v>-37</c:v>
                </c:pt>
                <c:pt idx="840">
                  <c:v>-37</c:v>
                </c:pt>
                <c:pt idx="841">
                  <c:v>-37</c:v>
                </c:pt>
                <c:pt idx="842">
                  <c:v>-37</c:v>
                </c:pt>
                <c:pt idx="843">
                  <c:v>-37</c:v>
                </c:pt>
                <c:pt idx="844">
                  <c:v>-37</c:v>
                </c:pt>
                <c:pt idx="845">
                  <c:v>-37</c:v>
                </c:pt>
                <c:pt idx="846">
                  <c:v>-37</c:v>
                </c:pt>
                <c:pt idx="847">
                  <c:v>-37</c:v>
                </c:pt>
                <c:pt idx="848">
                  <c:v>-37</c:v>
                </c:pt>
                <c:pt idx="849">
                  <c:v>-37</c:v>
                </c:pt>
                <c:pt idx="850">
                  <c:v>-37</c:v>
                </c:pt>
                <c:pt idx="851">
                  <c:v>-37</c:v>
                </c:pt>
                <c:pt idx="852">
                  <c:v>-37</c:v>
                </c:pt>
                <c:pt idx="853">
                  <c:v>-37</c:v>
                </c:pt>
                <c:pt idx="854">
                  <c:v>-37</c:v>
                </c:pt>
                <c:pt idx="855">
                  <c:v>-37</c:v>
                </c:pt>
                <c:pt idx="856">
                  <c:v>-37</c:v>
                </c:pt>
                <c:pt idx="857">
                  <c:v>-37</c:v>
                </c:pt>
                <c:pt idx="858">
                  <c:v>-37</c:v>
                </c:pt>
                <c:pt idx="859">
                  <c:v>-37</c:v>
                </c:pt>
                <c:pt idx="860">
                  <c:v>-37</c:v>
                </c:pt>
                <c:pt idx="861">
                  <c:v>-37</c:v>
                </c:pt>
                <c:pt idx="862">
                  <c:v>-37</c:v>
                </c:pt>
                <c:pt idx="863">
                  <c:v>-37</c:v>
                </c:pt>
                <c:pt idx="864">
                  <c:v>-37</c:v>
                </c:pt>
                <c:pt idx="865">
                  <c:v>-37</c:v>
                </c:pt>
                <c:pt idx="866">
                  <c:v>-37</c:v>
                </c:pt>
                <c:pt idx="867">
                  <c:v>-37</c:v>
                </c:pt>
                <c:pt idx="868">
                  <c:v>-37</c:v>
                </c:pt>
                <c:pt idx="869">
                  <c:v>-37</c:v>
                </c:pt>
                <c:pt idx="870">
                  <c:v>-37</c:v>
                </c:pt>
                <c:pt idx="871">
                  <c:v>-37</c:v>
                </c:pt>
                <c:pt idx="872">
                  <c:v>-37</c:v>
                </c:pt>
                <c:pt idx="873">
                  <c:v>-37</c:v>
                </c:pt>
                <c:pt idx="874">
                  <c:v>-37</c:v>
                </c:pt>
                <c:pt idx="875">
                  <c:v>-37</c:v>
                </c:pt>
                <c:pt idx="876">
                  <c:v>-37</c:v>
                </c:pt>
                <c:pt idx="877">
                  <c:v>-37</c:v>
                </c:pt>
                <c:pt idx="878">
                  <c:v>-37</c:v>
                </c:pt>
                <c:pt idx="879">
                  <c:v>-37</c:v>
                </c:pt>
                <c:pt idx="880">
                  <c:v>-37</c:v>
                </c:pt>
                <c:pt idx="881">
                  <c:v>-37</c:v>
                </c:pt>
                <c:pt idx="882">
                  <c:v>-37</c:v>
                </c:pt>
                <c:pt idx="883">
                  <c:v>-37</c:v>
                </c:pt>
                <c:pt idx="884">
                  <c:v>-37</c:v>
                </c:pt>
                <c:pt idx="885">
                  <c:v>-37</c:v>
                </c:pt>
                <c:pt idx="886">
                  <c:v>-37</c:v>
                </c:pt>
                <c:pt idx="887">
                  <c:v>-37</c:v>
                </c:pt>
                <c:pt idx="888">
                  <c:v>-37</c:v>
                </c:pt>
                <c:pt idx="889">
                  <c:v>-37</c:v>
                </c:pt>
                <c:pt idx="890">
                  <c:v>-37</c:v>
                </c:pt>
                <c:pt idx="891">
                  <c:v>-37</c:v>
                </c:pt>
                <c:pt idx="892">
                  <c:v>-37</c:v>
                </c:pt>
                <c:pt idx="893">
                  <c:v>-37</c:v>
                </c:pt>
                <c:pt idx="894">
                  <c:v>-37</c:v>
                </c:pt>
                <c:pt idx="895">
                  <c:v>-37</c:v>
                </c:pt>
                <c:pt idx="896">
                  <c:v>-37</c:v>
                </c:pt>
                <c:pt idx="897">
                  <c:v>-37</c:v>
                </c:pt>
                <c:pt idx="898">
                  <c:v>-37</c:v>
                </c:pt>
                <c:pt idx="899">
                  <c:v>-37</c:v>
                </c:pt>
                <c:pt idx="900">
                  <c:v>-37</c:v>
                </c:pt>
                <c:pt idx="901">
                  <c:v>-37</c:v>
                </c:pt>
                <c:pt idx="902">
                  <c:v>-37</c:v>
                </c:pt>
                <c:pt idx="903">
                  <c:v>-37</c:v>
                </c:pt>
                <c:pt idx="904">
                  <c:v>-37</c:v>
                </c:pt>
                <c:pt idx="905">
                  <c:v>-37</c:v>
                </c:pt>
                <c:pt idx="906">
                  <c:v>-37</c:v>
                </c:pt>
                <c:pt idx="907">
                  <c:v>-37</c:v>
                </c:pt>
                <c:pt idx="908">
                  <c:v>-37</c:v>
                </c:pt>
                <c:pt idx="909">
                  <c:v>-37</c:v>
                </c:pt>
                <c:pt idx="910">
                  <c:v>-37</c:v>
                </c:pt>
                <c:pt idx="911">
                  <c:v>-37</c:v>
                </c:pt>
                <c:pt idx="912">
                  <c:v>-37</c:v>
                </c:pt>
                <c:pt idx="913">
                  <c:v>-37</c:v>
                </c:pt>
                <c:pt idx="914">
                  <c:v>-37</c:v>
                </c:pt>
                <c:pt idx="915">
                  <c:v>-37</c:v>
                </c:pt>
                <c:pt idx="916">
                  <c:v>-37</c:v>
                </c:pt>
                <c:pt idx="917">
                  <c:v>-37</c:v>
                </c:pt>
                <c:pt idx="918">
                  <c:v>-37</c:v>
                </c:pt>
                <c:pt idx="919">
                  <c:v>-37</c:v>
                </c:pt>
                <c:pt idx="920">
                  <c:v>-37</c:v>
                </c:pt>
                <c:pt idx="921">
                  <c:v>-37</c:v>
                </c:pt>
                <c:pt idx="922">
                  <c:v>-37</c:v>
                </c:pt>
                <c:pt idx="923">
                  <c:v>-37</c:v>
                </c:pt>
                <c:pt idx="924">
                  <c:v>-37</c:v>
                </c:pt>
                <c:pt idx="925">
                  <c:v>-37</c:v>
                </c:pt>
                <c:pt idx="926">
                  <c:v>-37</c:v>
                </c:pt>
                <c:pt idx="927">
                  <c:v>-37</c:v>
                </c:pt>
                <c:pt idx="928">
                  <c:v>-37</c:v>
                </c:pt>
                <c:pt idx="929">
                  <c:v>-37</c:v>
                </c:pt>
                <c:pt idx="930">
                  <c:v>-37</c:v>
                </c:pt>
                <c:pt idx="931">
                  <c:v>-37</c:v>
                </c:pt>
                <c:pt idx="932">
                  <c:v>-37</c:v>
                </c:pt>
                <c:pt idx="933">
                  <c:v>-37</c:v>
                </c:pt>
                <c:pt idx="934">
                  <c:v>-37</c:v>
                </c:pt>
                <c:pt idx="935">
                  <c:v>-37</c:v>
                </c:pt>
                <c:pt idx="936">
                  <c:v>-37</c:v>
                </c:pt>
                <c:pt idx="937">
                  <c:v>-37</c:v>
                </c:pt>
                <c:pt idx="938">
                  <c:v>-37</c:v>
                </c:pt>
                <c:pt idx="939">
                  <c:v>-37</c:v>
                </c:pt>
                <c:pt idx="940">
                  <c:v>-37</c:v>
                </c:pt>
                <c:pt idx="941">
                  <c:v>-37</c:v>
                </c:pt>
                <c:pt idx="942">
                  <c:v>-37</c:v>
                </c:pt>
                <c:pt idx="943">
                  <c:v>-37</c:v>
                </c:pt>
                <c:pt idx="944">
                  <c:v>-37</c:v>
                </c:pt>
                <c:pt idx="945">
                  <c:v>-37</c:v>
                </c:pt>
                <c:pt idx="946">
                  <c:v>-37</c:v>
                </c:pt>
                <c:pt idx="947">
                  <c:v>-37</c:v>
                </c:pt>
                <c:pt idx="948">
                  <c:v>-37</c:v>
                </c:pt>
                <c:pt idx="949">
                  <c:v>-37</c:v>
                </c:pt>
                <c:pt idx="950">
                  <c:v>-37</c:v>
                </c:pt>
                <c:pt idx="951">
                  <c:v>-37</c:v>
                </c:pt>
                <c:pt idx="952">
                  <c:v>-37</c:v>
                </c:pt>
                <c:pt idx="953">
                  <c:v>-37</c:v>
                </c:pt>
                <c:pt idx="954">
                  <c:v>-37</c:v>
                </c:pt>
                <c:pt idx="955">
                  <c:v>-37</c:v>
                </c:pt>
                <c:pt idx="956">
                  <c:v>-37</c:v>
                </c:pt>
                <c:pt idx="957">
                  <c:v>-37</c:v>
                </c:pt>
                <c:pt idx="958">
                  <c:v>-37</c:v>
                </c:pt>
                <c:pt idx="959">
                  <c:v>-37</c:v>
                </c:pt>
                <c:pt idx="960">
                  <c:v>-37</c:v>
                </c:pt>
                <c:pt idx="961">
                  <c:v>-37</c:v>
                </c:pt>
                <c:pt idx="962">
                  <c:v>-37</c:v>
                </c:pt>
                <c:pt idx="963">
                  <c:v>-37</c:v>
                </c:pt>
                <c:pt idx="964">
                  <c:v>-37</c:v>
                </c:pt>
                <c:pt idx="965">
                  <c:v>-37</c:v>
                </c:pt>
                <c:pt idx="966">
                  <c:v>-37</c:v>
                </c:pt>
                <c:pt idx="967">
                  <c:v>-37</c:v>
                </c:pt>
                <c:pt idx="968">
                  <c:v>-37</c:v>
                </c:pt>
                <c:pt idx="969">
                  <c:v>-37</c:v>
                </c:pt>
                <c:pt idx="970">
                  <c:v>-37</c:v>
                </c:pt>
                <c:pt idx="971">
                  <c:v>-37</c:v>
                </c:pt>
                <c:pt idx="972">
                  <c:v>-37</c:v>
                </c:pt>
                <c:pt idx="973">
                  <c:v>-37</c:v>
                </c:pt>
                <c:pt idx="974">
                  <c:v>-37</c:v>
                </c:pt>
                <c:pt idx="975">
                  <c:v>-37</c:v>
                </c:pt>
                <c:pt idx="976">
                  <c:v>-37</c:v>
                </c:pt>
                <c:pt idx="977">
                  <c:v>-37</c:v>
                </c:pt>
                <c:pt idx="978">
                  <c:v>-37</c:v>
                </c:pt>
                <c:pt idx="979">
                  <c:v>-37</c:v>
                </c:pt>
                <c:pt idx="980">
                  <c:v>-37</c:v>
                </c:pt>
                <c:pt idx="981">
                  <c:v>-37</c:v>
                </c:pt>
                <c:pt idx="982">
                  <c:v>-37</c:v>
                </c:pt>
                <c:pt idx="983">
                  <c:v>-37</c:v>
                </c:pt>
                <c:pt idx="984">
                  <c:v>-37</c:v>
                </c:pt>
                <c:pt idx="985">
                  <c:v>-37</c:v>
                </c:pt>
                <c:pt idx="986">
                  <c:v>-37</c:v>
                </c:pt>
                <c:pt idx="987">
                  <c:v>-37</c:v>
                </c:pt>
                <c:pt idx="988">
                  <c:v>-37</c:v>
                </c:pt>
                <c:pt idx="989">
                  <c:v>-37</c:v>
                </c:pt>
                <c:pt idx="990">
                  <c:v>-37</c:v>
                </c:pt>
                <c:pt idx="991">
                  <c:v>-37</c:v>
                </c:pt>
                <c:pt idx="992">
                  <c:v>-37</c:v>
                </c:pt>
                <c:pt idx="993">
                  <c:v>-37</c:v>
                </c:pt>
                <c:pt idx="994">
                  <c:v>-37</c:v>
                </c:pt>
                <c:pt idx="995">
                  <c:v>-37</c:v>
                </c:pt>
                <c:pt idx="996">
                  <c:v>-37</c:v>
                </c:pt>
                <c:pt idx="997">
                  <c:v>-37</c:v>
                </c:pt>
                <c:pt idx="998">
                  <c:v>-37</c:v>
                </c:pt>
                <c:pt idx="999">
                  <c:v>-37</c:v>
                </c:pt>
                <c:pt idx="1000">
                  <c:v>-37</c:v>
                </c:pt>
                <c:pt idx="1001">
                  <c:v>-37</c:v>
                </c:pt>
                <c:pt idx="1002">
                  <c:v>-37</c:v>
                </c:pt>
                <c:pt idx="1003">
                  <c:v>-37</c:v>
                </c:pt>
                <c:pt idx="1004">
                  <c:v>-37</c:v>
                </c:pt>
                <c:pt idx="1005">
                  <c:v>-37</c:v>
                </c:pt>
                <c:pt idx="1006">
                  <c:v>-37</c:v>
                </c:pt>
                <c:pt idx="1007">
                  <c:v>-37</c:v>
                </c:pt>
                <c:pt idx="1008">
                  <c:v>-37</c:v>
                </c:pt>
                <c:pt idx="1009">
                  <c:v>-37</c:v>
                </c:pt>
                <c:pt idx="1010">
                  <c:v>-37</c:v>
                </c:pt>
                <c:pt idx="1011">
                  <c:v>-37</c:v>
                </c:pt>
                <c:pt idx="1012">
                  <c:v>-37</c:v>
                </c:pt>
                <c:pt idx="1013">
                  <c:v>-37</c:v>
                </c:pt>
                <c:pt idx="1014">
                  <c:v>-37</c:v>
                </c:pt>
                <c:pt idx="1015">
                  <c:v>-37</c:v>
                </c:pt>
                <c:pt idx="1016">
                  <c:v>-37</c:v>
                </c:pt>
                <c:pt idx="1017">
                  <c:v>-37</c:v>
                </c:pt>
                <c:pt idx="1018">
                  <c:v>-37</c:v>
                </c:pt>
                <c:pt idx="1019">
                  <c:v>-37</c:v>
                </c:pt>
                <c:pt idx="1020">
                  <c:v>-37</c:v>
                </c:pt>
                <c:pt idx="1021">
                  <c:v>-37</c:v>
                </c:pt>
                <c:pt idx="1022">
                  <c:v>-37</c:v>
                </c:pt>
                <c:pt idx="1023">
                  <c:v>-37</c:v>
                </c:pt>
                <c:pt idx="1024">
                  <c:v>-37</c:v>
                </c:pt>
                <c:pt idx="1025">
                  <c:v>-37</c:v>
                </c:pt>
                <c:pt idx="1026">
                  <c:v>-37</c:v>
                </c:pt>
                <c:pt idx="1027">
                  <c:v>-37</c:v>
                </c:pt>
                <c:pt idx="1028">
                  <c:v>-37</c:v>
                </c:pt>
                <c:pt idx="1029">
                  <c:v>-37</c:v>
                </c:pt>
                <c:pt idx="1030">
                  <c:v>-37</c:v>
                </c:pt>
                <c:pt idx="1031">
                  <c:v>-37</c:v>
                </c:pt>
                <c:pt idx="1032">
                  <c:v>-37</c:v>
                </c:pt>
                <c:pt idx="1033">
                  <c:v>-37</c:v>
                </c:pt>
                <c:pt idx="1034">
                  <c:v>-37</c:v>
                </c:pt>
                <c:pt idx="1035">
                  <c:v>-37</c:v>
                </c:pt>
                <c:pt idx="1036">
                  <c:v>-37</c:v>
                </c:pt>
                <c:pt idx="1037">
                  <c:v>-37</c:v>
                </c:pt>
                <c:pt idx="1038">
                  <c:v>-37</c:v>
                </c:pt>
                <c:pt idx="1039">
                  <c:v>-37</c:v>
                </c:pt>
                <c:pt idx="1040">
                  <c:v>-37</c:v>
                </c:pt>
                <c:pt idx="1041">
                  <c:v>-37</c:v>
                </c:pt>
                <c:pt idx="1042">
                  <c:v>-37</c:v>
                </c:pt>
                <c:pt idx="1043">
                  <c:v>-37</c:v>
                </c:pt>
                <c:pt idx="1044">
                  <c:v>-37</c:v>
                </c:pt>
                <c:pt idx="1045">
                  <c:v>-37</c:v>
                </c:pt>
                <c:pt idx="1046">
                  <c:v>-37</c:v>
                </c:pt>
                <c:pt idx="1047">
                  <c:v>-37</c:v>
                </c:pt>
                <c:pt idx="1048">
                  <c:v>-37</c:v>
                </c:pt>
                <c:pt idx="1049">
                  <c:v>-37</c:v>
                </c:pt>
                <c:pt idx="1050">
                  <c:v>-37</c:v>
                </c:pt>
                <c:pt idx="1051">
                  <c:v>-37</c:v>
                </c:pt>
                <c:pt idx="1052">
                  <c:v>-37</c:v>
                </c:pt>
                <c:pt idx="1053">
                  <c:v>-37</c:v>
                </c:pt>
                <c:pt idx="1054">
                  <c:v>-37</c:v>
                </c:pt>
                <c:pt idx="1055">
                  <c:v>-37</c:v>
                </c:pt>
                <c:pt idx="1056">
                  <c:v>-37</c:v>
                </c:pt>
                <c:pt idx="1057">
                  <c:v>-37</c:v>
                </c:pt>
                <c:pt idx="1058">
                  <c:v>-37</c:v>
                </c:pt>
                <c:pt idx="1059">
                  <c:v>-37</c:v>
                </c:pt>
                <c:pt idx="1060">
                  <c:v>-37</c:v>
                </c:pt>
                <c:pt idx="1061">
                  <c:v>-37</c:v>
                </c:pt>
                <c:pt idx="1062">
                  <c:v>-37</c:v>
                </c:pt>
                <c:pt idx="1063">
                  <c:v>-37</c:v>
                </c:pt>
                <c:pt idx="1064">
                  <c:v>-37</c:v>
                </c:pt>
                <c:pt idx="1065">
                  <c:v>-37</c:v>
                </c:pt>
                <c:pt idx="1066">
                  <c:v>-37</c:v>
                </c:pt>
                <c:pt idx="1067">
                  <c:v>-37</c:v>
                </c:pt>
                <c:pt idx="1068">
                  <c:v>-37</c:v>
                </c:pt>
                <c:pt idx="1069">
                  <c:v>-37</c:v>
                </c:pt>
                <c:pt idx="1070">
                  <c:v>-37</c:v>
                </c:pt>
                <c:pt idx="1071">
                  <c:v>-37</c:v>
                </c:pt>
                <c:pt idx="1072">
                  <c:v>-37</c:v>
                </c:pt>
                <c:pt idx="1073">
                  <c:v>-37</c:v>
                </c:pt>
                <c:pt idx="1074">
                  <c:v>-37</c:v>
                </c:pt>
                <c:pt idx="1075">
                  <c:v>-37</c:v>
                </c:pt>
                <c:pt idx="1076">
                  <c:v>-37</c:v>
                </c:pt>
                <c:pt idx="1077">
                  <c:v>-37</c:v>
                </c:pt>
                <c:pt idx="1078">
                  <c:v>-37</c:v>
                </c:pt>
                <c:pt idx="1079">
                  <c:v>-37</c:v>
                </c:pt>
                <c:pt idx="1080">
                  <c:v>-37</c:v>
                </c:pt>
                <c:pt idx="1081">
                  <c:v>-37</c:v>
                </c:pt>
                <c:pt idx="1082">
                  <c:v>-37</c:v>
                </c:pt>
                <c:pt idx="1083">
                  <c:v>-37</c:v>
                </c:pt>
                <c:pt idx="1084">
                  <c:v>-37</c:v>
                </c:pt>
                <c:pt idx="1085">
                  <c:v>-37</c:v>
                </c:pt>
                <c:pt idx="1086">
                  <c:v>-37</c:v>
                </c:pt>
                <c:pt idx="1087">
                  <c:v>-37</c:v>
                </c:pt>
                <c:pt idx="1088">
                  <c:v>-37</c:v>
                </c:pt>
                <c:pt idx="1089">
                  <c:v>-37</c:v>
                </c:pt>
                <c:pt idx="1090">
                  <c:v>-37</c:v>
                </c:pt>
                <c:pt idx="1091">
                  <c:v>-37</c:v>
                </c:pt>
                <c:pt idx="1092">
                  <c:v>-37</c:v>
                </c:pt>
                <c:pt idx="1093">
                  <c:v>-37</c:v>
                </c:pt>
                <c:pt idx="1094">
                  <c:v>-37</c:v>
                </c:pt>
                <c:pt idx="1095">
                  <c:v>-37</c:v>
                </c:pt>
                <c:pt idx="1096">
                  <c:v>-37</c:v>
                </c:pt>
                <c:pt idx="1097">
                  <c:v>-37</c:v>
                </c:pt>
                <c:pt idx="1098">
                  <c:v>-37</c:v>
                </c:pt>
                <c:pt idx="1099">
                  <c:v>-37</c:v>
                </c:pt>
                <c:pt idx="1100">
                  <c:v>-37</c:v>
                </c:pt>
                <c:pt idx="1101">
                  <c:v>-37</c:v>
                </c:pt>
                <c:pt idx="1102">
                  <c:v>-37</c:v>
                </c:pt>
                <c:pt idx="1103">
                  <c:v>-37</c:v>
                </c:pt>
                <c:pt idx="1104">
                  <c:v>-37</c:v>
                </c:pt>
                <c:pt idx="1105">
                  <c:v>-37</c:v>
                </c:pt>
                <c:pt idx="1106">
                  <c:v>-37</c:v>
                </c:pt>
                <c:pt idx="1107">
                  <c:v>-37</c:v>
                </c:pt>
                <c:pt idx="1108">
                  <c:v>-37</c:v>
                </c:pt>
                <c:pt idx="1109">
                  <c:v>-37</c:v>
                </c:pt>
                <c:pt idx="1110">
                  <c:v>-37</c:v>
                </c:pt>
                <c:pt idx="1111">
                  <c:v>-37</c:v>
                </c:pt>
                <c:pt idx="1112">
                  <c:v>-37</c:v>
                </c:pt>
                <c:pt idx="1113">
                  <c:v>-37</c:v>
                </c:pt>
                <c:pt idx="1114">
                  <c:v>-37</c:v>
                </c:pt>
                <c:pt idx="1115">
                  <c:v>-37</c:v>
                </c:pt>
                <c:pt idx="1116">
                  <c:v>-37</c:v>
                </c:pt>
                <c:pt idx="1117">
                  <c:v>-37</c:v>
                </c:pt>
                <c:pt idx="1118">
                  <c:v>-37</c:v>
                </c:pt>
                <c:pt idx="1119">
                  <c:v>-37</c:v>
                </c:pt>
                <c:pt idx="1120">
                  <c:v>-37</c:v>
                </c:pt>
                <c:pt idx="1121">
                  <c:v>-37</c:v>
                </c:pt>
                <c:pt idx="1122">
                  <c:v>-37</c:v>
                </c:pt>
                <c:pt idx="1123">
                  <c:v>-37</c:v>
                </c:pt>
                <c:pt idx="1124">
                  <c:v>-37</c:v>
                </c:pt>
                <c:pt idx="1125">
                  <c:v>-37</c:v>
                </c:pt>
                <c:pt idx="1126">
                  <c:v>-37</c:v>
                </c:pt>
                <c:pt idx="1127">
                  <c:v>-37</c:v>
                </c:pt>
                <c:pt idx="1128">
                  <c:v>-37</c:v>
                </c:pt>
                <c:pt idx="1129">
                  <c:v>-37</c:v>
                </c:pt>
                <c:pt idx="1130">
                  <c:v>-37</c:v>
                </c:pt>
                <c:pt idx="1131">
                  <c:v>-37</c:v>
                </c:pt>
                <c:pt idx="1132">
                  <c:v>-37</c:v>
                </c:pt>
                <c:pt idx="1133">
                  <c:v>-37</c:v>
                </c:pt>
                <c:pt idx="1134">
                  <c:v>-37</c:v>
                </c:pt>
                <c:pt idx="1135">
                  <c:v>-37</c:v>
                </c:pt>
                <c:pt idx="1136">
                  <c:v>-37</c:v>
                </c:pt>
                <c:pt idx="1137">
                  <c:v>-37</c:v>
                </c:pt>
                <c:pt idx="1138">
                  <c:v>-37</c:v>
                </c:pt>
                <c:pt idx="1139">
                  <c:v>-37</c:v>
                </c:pt>
                <c:pt idx="1140">
                  <c:v>-37</c:v>
                </c:pt>
                <c:pt idx="1141">
                  <c:v>-37</c:v>
                </c:pt>
                <c:pt idx="1142">
                  <c:v>-37</c:v>
                </c:pt>
                <c:pt idx="1143">
                  <c:v>-37</c:v>
                </c:pt>
                <c:pt idx="1144">
                  <c:v>-37</c:v>
                </c:pt>
                <c:pt idx="1145">
                  <c:v>-37</c:v>
                </c:pt>
                <c:pt idx="1146">
                  <c:v>-37</c:v>
                </c:pt>
                <c:pt idx="1147">
                  <c:v>-37</c:v>
                </c:pt>
                <c:pt idx="1148">
                  <c:v>-37</c:v>
                </c:pt>
                <c:pt idx="1149">
                  <c:v>-37</c:v>
                </c:pt>
                <c:pt idx="1150">
                  <c:v>-37</c:v>
                </c:pt>
                <c:pt idx="1151">
                  <c:v>-37</c:v>
                </c:pt>
                <c:pt idx="1152">
                  <c:v>-37</c:v>
                </c:pt>
                <c:pt idx="1153">
                  <c:v>-37</c:v>
                </c:pt>
                <c:pt idx="1154">
                  <c:v>-37</c:v>
                </c:pt>
                <c:pt idx="1155">
                  <c:v>-37</c:v>
                </c:pt>
                <c:pt idx="1156">
                  <c:v>-37</c:v>
                </c:pt>
                <c:pt idx="1157">
                  <c:v>-37</c:v>
                </c:pt>
                <c:pt idx="1158">
                  <c:v>-37</c:v>
                </c:pt>
                <c:pt idx="1159">
                  <c:v>-37</c:v>
                </c:pt>
                <c:pt idx="1160">
                  <c:v>-37</c:v>
                </c:pt>
                <c:pt idx="1161">
                  <c:v>-37</c:v>
                </c:pt>
                <c:pt idx="1162">
                  <c:v>-37</c:v>
                </c:pt>
                <c:pt idx="1163">
                  <c:v>-37</c:v>
                </c:pt>
                <c:pt idx="1164">
                  <c:v>-37</c:v>
                </c:pt>
                <c:pt idx="1165">
                  <c:v>-37</c:v>
                </c:pt>
                <c:pt idx="1166">
                  <c:v>-37</c:v>
                </c:pt>
                <c:pt idx="1167">
                  <c:v>-37</c:v>
                </c:pt>
                <c:pt idx="1168">
                  <c:v>-37</c:v>
                </c:pt>
                <c:pt idx="1169">
                  <c:v>-37</c:v>
                </c:pt>
                <c:pt idx="1170">
                  <c:v>-37</c:v>
                </c:pt>
                <c:pt idx="1171">
                  <c:v>-37</c:v>
                </c:pt>
                <c:pt idx="1172">
                  <c:v>-37</c:v>
                </c:pt>
                <c:pt idx="1173">
                  <c:v>-37</c:v>
                </c:pt>
                <c:pt idx="1174">
                  <c:v>-37</c:v>
                </c:pt>
                <c:pt idx="1175">
                  <c:v>-37</c:v>
                </c:pt>
                <c:pt idx="1176">
                  <c:v>-37</c:v>
                </c:pt>
                <c:pt idx="1177">
                  <c:v>-37</c:v>
                </c:pt>
                <c:pt idx="1178">
                  <c:v>-37</c:v>
                </c:pt>
                <c:pt idx="1179">
                  <c:v>-37</c:v>
                </c:pt>
                <c:pt idx="1180">
                  <c:v>-37</c:v>
                </c:pt>
                <c:pt idx="1181">
                  <c:v>-37</c:v>
                </c:pt>
                <c:pt idx="1182">
                  <c:v>-37</c:v>
                </c:pt>
                <c:pt idx="1183">
                  <c:v>-37</c:v>
                </c:pt>
                <c:pt idx="1184">
                  <c:v>-37</c:v>
                </c:pt>
                <c:pt idx="1185">
                  <c:v>-37</c:v>
                </c:pt>
                <c:pt idx="1186">
                  <c:v>-37</c:v>
                </c:pt>
                <c:pt idx="1187">
                  <c:v>-37</c:v>
                </c:pt>
                <c:pt idx="1188">
                  <c:v>-37</c:v>
                </c:pt>
                <c:pt idx="1189">
                  <c:v>-37</c:v>
                </c:pt>
                <c:pt idx="1190">
                  <c:v>-37</c:v>
                </c:pt>
                <c:pt idx="1191">
                  <c:v>-37</c:v>
                </c:pt>
                <c:pt idx="1192">
                  <c:v>-37</c:v>
                </c:pt>
                <c:pt idx="1193">
                  <c:v>-37</c:v>
                </c:pt>
                <c:pt idx="1194">
                  <c:v>-37</c:v>
                </c:pt>
                <c:pt idx="1195">
                  <c:v>-37</c:v>
                </c:pt>
                <c:pt idx="1196">
                  <c:v>-37</c:v>
                </c:pt>
                <c:pt idx="1197">
                  <c:v>-37</c:v>
                </c:pt>
                <c:pt idx="1198">
                  <c:v>-37</c:v>
                </c:pt>
                <c:pt idx="1199">
                  <c:v>-37</c:v>
                </c:pt>
                <c:pt idx="1200">
                  <c:v>-37</c:v>
                </c:pt>
                <c:pt idx="1201">
                  <c:v>-37</c:v>
                </c:pt>
                <c:pt idx="1202">
                  <c:v>-37</c:v>
                </c:pt>
                <c:pt idx="1203">
                  <c:v>-37</c:v>
                </c:pt>
                <c:pt idx="1204">
                  <c:v>-37</c:v>
                </c:pt>
                <c:pt idx="1205">
                  <c:v>-37</c:v>
                </c:pt>
                <c:pt idx="1206">
                  <c:v>-37</c:v>
                </c:pt>
                <c:pt idx="1207">
                  <c:v>-37</c:v>
                </c:pt>
                <c:pt idx="1208">
                  <c:v>-37</c:v>
                </c:pt>
                <c:pt idx="1209">
                  <c:v>-37</c:v>
                </c:pt>
                <c:pt idx="1210">
                  <c:v>-37</c:v>
                </c:pt>
                <c:pt idx="1211">
                  <c:v>-37</c:v>
                </c:pt>
                <c:pt idx="1212">
                  <c:v>-37</c:v>
                </c:pt>
                <c:pt idx="1213">
                  <c:v>-37</c:v>
                </c:pt>
                <c:pt idx="1214">
                  <c:v>-37</c:v>
                </c:pt>
                <c:pt idx="1215">
                  <c:v>-37</c:v>
                </c:pt>
                <c:pt idx="1216">
                  <c:v>-37</c:v>
                </c:pt>
                <c:pt idx="1217">
                  <c:v>-37</c:v>
                </c:pt>
                <c:pt idx="1218">
                  <c:v>-37</c:v>
                </c:pt>
                <c:pt idx="1219">
                  <c:v>-37</c:v>
                </c:pt>
                <c:pt idx="1220">
                  <c:v>-37</c:v>
                </c:pt>
                <c:pt idx="1221">
                  <c:v>-37</c:v>
                </c:pt>
                <c:pt idx="1222">
                  <c:v>-37</c:v>
                </c:pt>
                <c:pt idx="1223">
                  <c:v>-37</c:v>
                </c:pt>
                <c:pt idx="1224">
                  <c:v>-37</c:v>
                </c:pt>
                <c:pt idx="1225">
                  <c:v>-37</c:v>
                </c:pt>
                <c:pt idx="1226">
                  <c:v>-37</c:v>
                </c:pt>
                <c:pt idx="1227">
                  <c:v>-37</c:v>
                </c:pt>
                <c:pt idx="1228">
                  <c:v>-37</c:v>
                </c:pt>
                <c:pt idx="1229">
                  <c:v>-37</c:v>
                </c:pt>
                <c:pt idx="1230">
                  <c:v>-37</c:v>
                </c:pt>
                <c:pt idx="1231">
                  <c:v>-37</c:v>
                </c:pt>
                <c:pt idx="1232">
                  <c:v>-37</c:v>
                </c:pt>
                <c:pt idx="1233">
                  <c:v>-37</c:v>
                </c:pt>
                <c:pt idx="1234">
                  <c:v>-37</c:v>
                </c:pt>
                <c:pt idx="1235">
                  <c:v>-37</c:v>
                </c:pt>
                <c:pt idx="1236">
                  <c:v>-37</c:v>
                </c:pt>
                <c:pt idx="1237">
                  <c:v>-37</c:v>
                </c:pt>
                <c:pt idx="1238">
                  <c:v>-37</c:v>
                </c:pt>
                <c:pt idx="1239">
                  <c:v>-37</c:v>
                </c:pt>
                <c:pt idx="1240">
                  <c:v>-37</c:v>
                </c:pt>
                <c:pt idx="1241">
                  <c:v>-37</c:v>
                </c:pt>
                <c:pt idx="1242">
                  <c:v>-37</c:v>
                </c:pt>
                <c:pt idx="1243">
                  <c:v>-37</c:v>
                </c:pt>
                <c:pt idx="1244">
                  <c:v>-37</c:v>
                </c:pt>
                <c:pt idx="1245">
                  <c:v>-37</c:v>
                </c:pt>
                <c:pt idx="1246">
                  <c:v>-37</c:v>
                </c:pt>
                <c:pt idx="1247">
                  <c:v>-37</c:v>
                </c:pt>
                <c:pt idx="1248">
                  <c:v>-37</c:v>
                </c:pt>
                <c:pt idx="1249">
                  <c:v>-37</c:v>
                </c:pt>
                <c:pt idx="1250">
                  <c:v>-37</c:v>
                </c:pt>
                <c:pt idx="1251">
                  <c:v>-37</c:v>
                </c:pt>
                <c:pt idx="1252">
                  <c:v>-37</c:v>
                </c:pt>
                <c:pt idx="1253">
                  <c:v>-37</c:v>
                </c:pt>
                <c:pt idx="1254">
                  <c:v>-37</c:v>
                </c:pt>
                <c:pt idx="1255">
                  <c:v>-37</c:v>
                </c:pt>
                <c:pt idx="1256">
                  <c:v>-37</c:v>
                </c:pt>
                <c:pt idx="1257">
                  <c:v>-37</c:v>
                </c:pt>
                <c:pt idx="1258">
                  <c:v>-37</c:v>
                </c:pt>
                <c:pt idx="1259">
                  <c:v>-37</c:v>
                </c:pt>
                <c:pt idx="1260">
                  <c:v>-37</c:v>
                </c:pt>
                <c:pt idx="1261">
                  <c:v>-37</c:v>
                </c:pt>
                <c:pt idx="1262">
                  <c:v>-37</c:v>
                </c:pt>
                <c:pt idx="1263">
                  <c:v>-37</c:v>
                </c:pt>
                <c:pt idx="1264">
                  <c:v>-37</c:v>
                </c:pt>
                <c:pt idx="1265">
                  <c:v>-37</c:v>
                </c:pt>
                <c:pt idx="1266">
                  <c:v>-37</c:v>
                </c:pt>
                <c:pt idx="1267">
                  <c:v>-37</c:v>
                </c:pt>
                <c:pt idx="1268">
                  <c:v>-37</c:v>
                </c:pt>
                <c:pt idx="1269">
                  <c:v>-37</c:v>
                </c:pt>
                <c:pt idx="1270">
                  <c:v>-37</c:v>
                </c:pt>
                <c:pt idx="1271">
                  <c:v>-37</c:v>
                </c:pt>
                <c:pt idx="1272">
                  <c:v>-37</c:v>
                </c:pt>
                <c:pt idx="1273">
                  <c:v>-37</c:v>
                </c:pt>
                <c:pt idx="1274">
                  <c:v>-37</c:v>
                </c:pt>
                <c:pt idx="1275">
                  <c:v>-37</c:v>
                </c:pt>
                <c:pt idx="1276">
                  <c:v>-37</c:v>
                </c:pt>
                <c:pt idx="1277">
                  <c:v>-37</c:v>
                </c:pt>
                <c:pt idx="1278">
                  <c:v>-37</c:v>
                </c:pt>
                <c:pt idx="1279">
                  <c:v>-37</c:v>
                </c:pt>
                <c:pt idx="1280">
                  <c:v>-37</c:v>
                </c:pt>
                <c:pt idx="1281">
                  <c:v>-37</c:v>
                </c:pt>
                <c:pt idx="1282">
                  <c:v>-37</c:v>
                </c:pt>
                <c:pt idx="1283">
                  <c:v>-37</c:v>
                </c:pt>
                <c:pt idx="1284">
                  <c:v>-37</c:v>
                </c:pt>
                <c:pt idx="1285">
                  <c:v>-37</c:v>
                </c:pt>
                <c:pt idx="1286">
                  <c:v>-37</c:v>
                </c:pt>
                <c:pt idx="1287">
                  <c:v>-37</c:v>
                </c:pt>
                <c:pt idx="1288">
                  <c:v>-37</c:v>
                </c:pt>
                <c:pt idx="1289">
                  <c:v>-37</c:v>
                </c:pt>
                <c:pt idx="1290">
                  <c:v>-37</c:v>
                </c:pt>
                <c:pt idx="1291">
                  <c:v>-37</c:v>
                </c:pt>
                <c:pt idx="1292">
                  <c:v>-37</c:v>
                </c:pt>
                <c:pt idx="1293">
                  <c:v>-37</c:v>
                </c:pt>
                <c:pt idx="1294">
                  <c:v>-37</c:v>
                </c:pt>
                <c:pt idx="1295">
                  <c:v>-37</c:v>
                </c:pt>
                <c:pt idx="1296">
                  <c:v>-37</c:v>
                </c:pt>
                <c:pt idx="1297">
                  <c:v>-37</c:v>
                </c:pt>
                <c:pt idx="1298">
                  <c:v>-37</c:v>
                </c:pt>
                <c:pt idx="1299">
                  <c:v>-37</c:v>
                </c:pt>
                <c:pt idx="1300">
                  <c:v>-37</c:v>
                </c:pt>
                <c:pt idx="1301">
                  <c:v>-37</c:v>
                </c:pt>
                <c:pt idx="1302">
                  <c:v>-37</c:v>
                </c:pt>
                <c:pt idx="1303">
                  <c:v>-37</c:v>
                </c:pt>
                <c:pt idx="1304">
                  <c:v>-37</c:v>
                </c:pt>
                <c:pt idx="1305">
                  <c:v>-37</c:v>
                </c:pt>
                <c:pt idx="1306">
                  <c:v>-37</c:v>
                </c:pt>
                <c:pt idx="1307">
                  <c:v>-37</c:v>
                </c:pt>
                <c:pt idx="1308">
                  <c:v>-37</c:v>
                </c:pt>
                <c:pt idx="1309">
                  <c:v>-37</c:v>
                </c:pt>
                <c:pt idx="1310">
                  <c:v>-37</c:v>
                </c:pt>
                <c:pt idx="1311">
                  <c:v>-37</c:v>
                </c:pt>
                <c:pt idx="1312">
                  <c:v>-37</c:v>
                </c:pt>
                <c:pt idx="1313">
                  <c:v>-37</c:v>
                </c:pt>
                <c:pt idx="1314">
                  <c:v>-37</c:v>
                </c:pt>
                <c:pt idx="1315">
                  <c:v>-37</c:v>
                </c:pt>
                <c:pt idx="1316">
                  <c:v>-37</c:v>
                </c:pt>
                <c:pt idx="1317">
                  <c:v>-37</c:v>
                </c:pt>
                <c:pt idx="1318">
                  <c:v>-37</c:v>
                </c:pt>
                <c:pt idx="1319">
                  <c:v>-37</c:v>
                </c:pt>
                <c:pt idx="1320">
                  <c:v>-37</c:v>
                </c:pt>
                <c:pt idx="1321">
                  <c:v>-37</c:v>
                </c:pt>
                <c:pt idx="1322">
                  <c:v>-37</c:v>
                </c:pt>
                <c:pt idx="1323">
                  <c:v>-37</c:v>
                </c:pt>
                <c:pt idx="1324">
                  <c:v>-37</c:v>
                </c:pt>
                <c:pt idx="1325">
                  <c:v>-37</c:v>
                </c:pt>
                <c:pt idx="1326">
                  <c:v>-37</c:v>
                </c:pt>
                <c:pt idx="1327">
                  <c:v>-37</c:v>
                </c:pt>
                <c:pt idx="1328">
                  <c:v>-37</c:v>
                </c:pt>
                <c:pt idx="1329">
                  <c:v>-37</c:v>
                </c:pt>
                <c:pt idx="1330">
                  <c:v>-37</c:v>
                </c:pt>
                <c:pt idx="1331">
                  <c:v>-37</c:v>
                </c:pt>
                <c:pt idx="1332">
                  <c:v>-37</c:v>
                </c:pt>
                <c:pt idx="1333">
                  <c:v>-37</c:v>
                </c:pt>
                <c:pt idx="1334">
                  <c:v>-37</c:v>
                </c:pt>
                <c:pt idx="1335">
                  <c:v>-37</c:v>
                </c:pt>
                <c:pt idx="1336">
                  <c:v>-37</c:v>
                </c:pt>
                <c:pt idx="1337">
                  <c:v>-37</c:v>
                </c:pt>
                <c:pt idx="1338">
                  <c:v>-37</c:v>
                </c:pt>
                <c:pt idx="1339">
                  <c:v>-37</c:v>
                </c:pt>
                <c:pt idx="1340">
                  <c:v>-37</c:v>
                </c:pt>
                <c:pt idx="1341">
                  <c:v>-37</c:v>
                </c:pt>
                <c:pt idx="1342">
                  <c:v>-37</c:v>
                </c:pt>
                <c:pt idx="1343">
                  <c:v>-37</c:v>
                </c:pt>
                <c:pt idx="1344">
                  <c:v>-37</c:v>
                </c:pt>
                <c:pt idx="1345">
                  <c:v>-37</c:v>
                </c:pt>
                <c:pt idx="1346">
                  <c:v>-37</c:v>
                </c:pt>
                <c:pt idx="1347">
                  <c:v>-37</c:v>
                </c:pt>
                <c:pt idx="1348">
                  <c:v>-37</c:v>
                </c:pt>
                <c:pt idx="1349">
                  <c:v>-37</c:v>
                </c:pt>
                <c:pt idx="1350">
                  <c:v>-37</c:v>
                </c:pt>
                <c:pt idx="1351">
                  <c:v>-37</c:v>
                </c:pt>
                <c:pt idx="1352">
                  <c:v>-37</c:v>
                </c:pt>
                <c:pt idx="1353">
                  <c:v>-37</c:v>
                </c:pt>
                <c:pt idx="1354">
                  <c:v>-37</c:v>
                </c:pt>
                <c:pt idx="1355">
                  <c:v>-37</c:v>
                </c:pt>
                <c:pt idx="1356">
                  <c:v>-37</c:v>
                </c:pt>
                <c:pt idx="1357">
                  <c:v>-37</c:v>
                </c:pt>
                <c:pt idx="1358">
                  <c:v>-37</c:v>
                </c:pt>
                <c:pt idx="1359">
                  <c:v>-37</c:v>
                </c:pt>
                <c:pt idx="1360">
                  <c:v>-37</c:v>
                </c:pt>
                <c:pt idx="1361">
                  <c:v>-37</c:v>
                </c:pt>
                <c:pt idx="1362">
                  <c:v>-37</c:v>
                </c:pt>
                <c:pt idx="1363">
                  <c:v>-37</c:v>
                </c:pt>
                <c:pt idx="1364">
                  <c:v>-37</c:v>
                </c:pt>
                <c:pt idx="1365">
                  <c:v>-37</c:v>
                </c:pt>
                <c:pt idx="1366">
                  <c:v>-37</c:v>
                </c:pt>
                <c:pt idx="1367">
                  <c:v>-37</c:v>
                </c:pt>
                <c:pt idx="1368">
                  <c:v>-37</c:v>
                </c:pt>
                <c:pt idx="1369">
                  <c:v>-37</c:v>
                </c:pt>
                <c:pt idx="1370">
                  <c:v>-37</c:v>
                </c:pt>
                <c:pt idx="1371">
                  <c:v>-37</c:v>
                </c:pt>
                <c:pt idx="1372">
                  <c:v>-37</c:v>
                </c:pt>
                <c:pt idx="1373">
                  <c:v>-37</c:v>
                </c:pt>
                <c:pt idx="1374">
                  <c:v>-37</c:v>
                </c:pt>
                <c:pt idx="1375">
                  <c:v>-37</c:v>
                </c:pt>
                <c:pt idx="1376">
                  <c:v>-37</c:v>
                </c:pt>
                <c:pt idx="1377">
                  <c:v>-37</c:v>
                </c:pt>
                <c:pt idx="1378">
                  <c:v>-37</c:v>
                </c:pt>
                <c:pt idx="1379">
                  <c:v>-37</c:v>
                </c:pt>
                <c:pt idx="1380">
                  <c:v>-37</c:v>
                </c:pt>
                <c:pt idx="1381">
                  <c:v>-37</c:v>
                </c:pt>
                <c:pt idx="1382">
                  <c:v>-37</c:v>
                </c:pt>
                <c:pt idx="1383">
                  <c:v>-37</c:v>
                </c:pt>
                <c:pt idx="1384">
                  <c:v>-37</c:v>
                </c:pt>
                <c:pt idx="1385">
                  <c:v>-37</c:v>
                </c:pt>
                <c:pt idx="1386">
                  <c:v>-37</c:v>
                </c:pt>
                <c:pt idx="1387">
                  <c:v>-37</c:v>
                </c:pt>
                <c:pt idx="1388">
                  <c:v>-37</c:v>
                </c:pt>
                <c:pt idx="1389">
                  <c:v>-37</c:v>
                </c:pt>
                <c:pt idx="1390">
                  <c:v>-37</c:v>
                </c:pt>
                <c:pt idx="1391">
                  <c:v>-37</c:v>
                </c:pt>
                <c:pt idx="1392">
                  <c:v>-37</c:v>
                </c:pt>
                <c:pt idx="1393">
                  <c:v>-37</c:v>
                </c:pt>
                <c:pt idx="1394">
                  <c:v>-37</c:v>
                </c:pt>
                <c:pt idx="1395">
                  <c:v>-37</c:v>
                </c:pt>
                <c:pt idx="1396">
                  <c:v>-37</c:v>
                </c:pt>
                <c:pt idx="1397">
                  <c:v>-37</c:v>
                </c:pt>
                <c:pt idx="1398">
                  <c:v>-37</c:v>
                </c:pt>
                <c:pt idx="1399">
                  <c:v>-37</c:v>
                </c:pt>
                <c:pt idx="1400">
                  <c:v>-37</c:v>
                </c:pt>
                <c:pt idx="1401">
                  <c:v>-37</c:v>
                </c:pt>
                <c:pt idx="1402">
                  <c:v>-37</c:v>
                </c:pt>
                <c:pt idx="1403">
                  <c:v>-37</c:v>
                </c:pt>
                <c:pt idx="1404">
                  <c:v>-37</c:v>
                </c:pt>
                <c:pt idx="1405">
                  <c:v>-37</c:v>
                </c:pt>
                <c:pt idx="1406">
                  <c:v>-37</c:v>
                </c:pt>
                <c:pt idx="1407">
                  <c:v>-37</c:v>
                </c:pt>
                <c:pt idx="1408">
                  <c:v>-37</c:v>
                </c:pt>
                <c:pt idx="1409">
                  <c:v>-37</c:v>
                </c:pt>
                <c:pt idx="1410">
                  <c:v>-37</c:v>
                </c:pt>
                <c:pt idx="1411">
                  <c:v>-37</c:v>
                </c:pt>
                <c:pt idx="1412">
                  <c:v>-37</c:v>
                </c:pt>
                <c:pt idx="1413">
                  <c:v>-37</c:v>
                </c:pt>
                <c:pt idx="1414">
                  <c:v>-37</c:v>
                </c:pt>
                <c:pt idx="1415">
                  <c:v>-37</c:v>
                </c:pt>
                <c:pt idx="1416">
                  <c:v>-37</c:v>
                </c:pt>
                <c:pt idx="1417">
                  <c:v>-37</c:v>
                </c:pt>
                <c:pt idx="1418">
                  <c:v>-37</c:v>
                </c:pt>
                <c:pt idx="1419">
                  <c:v>-37</c:v>
                </c:pt>
                <c:pt idx="1420">
                  <c:v>-37</c:v>
                </c:pt>
                <c:pt idx="1421">
                  <c:v>-37</c:v>
                </c:pt>
                <c:pt idx="1422">
                  <c:v>-37</c:v>
                </c:pt>
                <c:pt idx="1423">
                  <c:v>-37</c:v>
                </c:pt>
                <c:pt idx="1424">
                  <c:v>-37</c:v>
                </c:pt>
                <c:pt idx="1425">
                  <c:v>-37</c:v>
                </c:pt>
                <c:pt idx="1426">
                  <c:v>-37</c:v>
                </c:pt>
                <c:pt idx="1427">
                  <c:v>-37</c:v>
                </c:pt>
                <c:pt idx="1428">
                  <c:v>-37</c:v>
                </c:pt>
                <c:pt idx="1429">
                  <c:v>-37</c:v>
                </c:pt>
                <c:pt idx="1430">
                  <c:v>-37</c:v>
                </c:pt>
                <c:pt idx="1431">
                  <c:v>-37</c:v>
                </c:pt>
                <c:pt idx="1432">
                  <c:v>-37</c:v>
                </c:pt>
                <c:pt idx="1433">
                  <c:v>-37</c:v>
                </c:pt>
                <c:pt idx="1434">
                  <c:v>-37</c:v>
                </c:pt>
                <c:pt idx="1435">
                  <c:v>-37</c:v>
                </c:pt>
                <c:pt idx="1436">
                  <c:v>-37</c:v>
                </c:pt>
                <c:pt idx="1437">
                  <c:v>-37</c:v>
                </c:pt>
                <c:pt idx="1438">
                  <c:v>-37</c:v>
                </c:pt>
                <c:pt idx="1439">
                  <c:v>-37</c:v>
                </c:pt>
                <c:pt idx="1440">
                  <c:v>-37</c:v>
                </c:pt>
                <c:pt idx="1441">
                  <c:v>-37</c:v>
                </c:pt>
                <c:pt idx="1442">
                  <c:v>-37</c:v>
                </c:pt>
                <c:pt idx="1443">
                  <c:v>-37</c:v>
                </c:pt>
                <c:pt idx="1444">
                  <c:v>-37</c:v>
                </c:pt>
                <c:pt idx="1445">
                  <c:v>-37</c:v>
                </c:pt>
                <c:pt idx="1446">
                  <c:v>-37</c:v>
                </c:pt>
                <c:pt idx="1447">
                  <c:v>-37</c:v>
                </c:pt>
                <c:pt idx="1448">
                  <c:v>-37</c:v>
                </c:pt>
                <c:pt idx="1449">
                  <c:v>-37</c:v>
                </c:pt>
                <c:pt idx="1450">
                  <c:v>-37</c:v>
                </c:pt>
                <c:pt idx="1451">
                  <c:v>-37</c:v>
                </c:pt>
                <c:pt idx="1452">
                  <c:v>-37</c:v>
                </c:pt>
                <c:pt idx="1453">
                  <c:v>-37</c:v>
                </c:pt>
                <c:pt idx="1454">
                  <c:v>-37</c:v>
                </c:pt>
                <c:pt idx="1455">
                  <c:v>-37</c:v>
                </c:pt>
                <c:pt idx="1456">
                  <c:v>-37</c:v>
                </c:pt>
                <c:pt idx="1457">
                  <c:v>-37</c:v>
                </c:pt>
                <c:pt idx="1458">
                  <c:v>-37</c:v>
                </c:pt>
                <c:pt idx="1459">
                  <c:v>-37</c:v>
                </c:pt>
                <c:pt idx="1460">
                  <c:v>-37</c:v>
                </c:pt>
                <c:pt idx="1461">
                  <c:v>-37</c:v>
                </c:pt>
                <c:pt idx="1462">
                  <c:v>-37</c:v>
                </c:pt>
                <c:pt idx="1463">
                  <c:v>-37</c:v>
                </c:pt>
                <c:pt idx="1464">
                  <c:v>-37</c:v>
                </c:pt>
                <c:pt idx="1465">
                  <c:v>-37</c:v>
                </c:pt>
                <c:pt idx="1466">
                  <c:v>-37</c:v>
                </c:pt>
                <c:pt idx="1467">
                  <c:v>-37</c:v>
                </c:pt>
                <c:pt idx="1468">
                  <c:v>-37</c:v>
                </c:pt>
                <c:pt idx="1469">
                  <c:v>-37</c:v>
                </c:pt>
                <c:pt idx="1470">
                  <c:v>-37</c:v>
                </c:pt>
                <c:pt idx="1471">
                  <c:v>-37</c:v>
                </c:pt>
                <c:pt idx="1472">
                  <c:v>-37</c:v>
                </c:pt>
                <c:pt idx="1473">
                  <c:v>-37</c:v>
                </c:pt>
                <c:pt idx="1474">
                  <c:v>-37</c:v>
                </c:pt>
                <c:pt idx="1475">
                  <c:v>-37</c:v>
                </c:pt>
                <c:pt idx="1476">
                  <c:v>-37</c:v>
                </c:pt>
                <c:pt idx="1477">
                  <c:v>-37</c:v>
                </c:pt>
                <c:pt idx="1478">
                  <c:v>-37</c:v>
                </c:pt>
                <c:pt idx="1479">
                  <c:v>-37</c:v>
                </c:pt>
                <c:pt idx="1480">
                  <c:v>-37</c:v>
                </c:pt>
                <c:pt idx="1481">
                  <c:v>-37</c:v>
                </c:pt>
                <c:pt idx="1482">
                  <c:v>-37</c:v>
                </c:pt>
                <c:pt idx="1483">
                  <c:v>-37</c:v>
                </c:pt>
                <c:pt idx="1484">
                  <c:v>-37</c:v>
                </c:pt>
                <c:pt idx="1485">
                  <c:v>-37</c:v>
                </c:pt>
                <c:pt idx="1486">
                  <c:v>-37</c:v>
                </c:pt>
                <c:pt idx="1487">
                  <c:v>-37</c:v>
                </c:pt>
                <c:pt idx="1488">
                  <c:v>-37</c:v>
                </c:pt>
                <c:pt idx="1489">
                  <c:v>-37</c:v>
                </c:pt>
                <c:pt idx="1490">
                  <c:v>-37</c:v>
                </c:pt>
                <c:pt idx="1491">
                  <c:v>-37</c:v>
                </c:pt>
                <c:pt idx="1492">
                  <c:v>-37</c:v>
                </c:pt>
                <c:pt idx="1493">
                  <c:v>-37</c:v>
                </c:pt>
                <c:pt idx="1494">
                  <c:v>-37</c:v>
                </c:pt>
                <c:pt idx="1495">
                  <c:v>-37</c:v>
                </c:pt>
                <c:pt idx="1496">
                  <c:v>-37</c:v>
                </c:pt>
                <c:pt idx="1497">
                  <c:v>-37</c:v>
                </c:pt>
                <c:pt idx="1498">
                  <c:v>-37</c:v>
                </c:pt>
                <c:pt idx="1499">
                  <c:v>-37</c:v>
                </c:pt>
                <c:pt idx="1500">
                  <c:v>-37</c:v>
                </c:pt>
                <c:pt idx="1501">
                  <c:v>-37</c:v>
                </c:pt>
                <c:pt idx="1502">
                  <c:v>-37</c:v>
                </c:pt>
                <c:pt idx="1503">
                  <c:v>-37</c:v>
                </c:pt>
                <c:pt idx="1504">
                  <c:v>-37</c:v>
                </c:pt>
                <c:pt idx="1505">
                  <c:v>-37</c:v>
                </c:pt>
                <c:pt idx="1506">
                  <c:v>-37</c:v>
                </c:pt>
                <c:pt idx="1507">
                  <c:v>-37</c:v>
                </c:pt>
                <c:pt idx="1508">
                  <c:v>-37</c:v>
                </c:pt>
                <c:pt idx="1509">
                  <c:v>-37</c:v>
                </c:pt>
                <c:pt idx="1510">
                  <c:v>-37</c:v>
                </c:pt>
                <c:pt idx="1511">
                  <c:v>-37</c:v>
                </c:pt>
                <c:pt idx="1512">
                  <c:v>-37</c:v>
                </c:pt>
                <c:pt idx="1513">
                  <c:v>-37</c:v>
                </c:pt>
                <c:pt idx="1514">
                  <c:v>-37</c:v>
                </c:pt>
                <c:pt idx="1515">
                  <c:v>-37</c:v>
                </c:pt>
                <c:pt idx="1516">
                  <c:v>-37</c:v>
                </c:pt>
                <c:pt idx="1517">
                  <c:v>-37</c:v>
                </c:pt>
                <c:pt idx="1518">
                  <c:v>-37</c:v>
                </c:pt>
                <c:pt idx="1519">
                  <c:v>-37</c:v>
                </c:pt>
                <c:pt idx="1520">
                  <c:v>-37</c:v>
                </c:pt>
                <c:pt idx="1521">
                  <c:v>-37</c:v>
                </c:pt>
                <c:pt idx="1522">
                  <c:v>-37</c:v>
                </c:pt>
                <c:pt idx="1523">
                  <c:v>-37</c:v>
                </c:pt>
                <c:pt idx="1524">
                  <c:v>-37</c:v>
                </c:pt>
                <c:pt idx="1525">
                  <c:v>-37</c:v>
                </c:pt>
                <c:pt idx="1526">
                  <c:v>-37</c:v>
                </c:pt>
                <c:pt idx="1527">
                  <c:v>-37</c:v>
                </c:pt>
                <c:pt idx="1528">
                  <c:v>-37</c:v>
                </c:pt>
                <c:pt idx="1529">
                  <c:v>-37</c:v>
                </c:pt>
                <c:pt idx="1530">
                  <c:v>-37</c:v>
                </c:pt>
                <c:pt idx="1531">
                  <c:v>-37</c:v>
                </c:pt>
                <c:pt idx="1532">
                  <c:v>-37</c:v>
                </c:pt>
                <c:pt idx="1533">
                  <c:v>-37</c:v>
                </c:pt>
                <c:pt idx="1534">
                  <c:v>-37</c:v>
                </c:pt>
                <c:pt idx="1535">
                  <c:v>-37</c:v>
                </c:pt>
                <c:pt idx="1536">
                  <c:v>-37</c:v>
                </c:pt>
                <c:pt idx="1537">
                  <c:v>-37</c:v>
                </c:pt>
                <c:pt idx="1538">
                  <c:v>-37</c:v>
                </c:pt>
                <c:pt idx="1539">
                  <c:v>-37</c:v>
                </c:pt>
                <c:pt idx="1540">
                  <c:v>-37</c:v>
                </c:pt>
                <c:pt idx="1541">
                  <c:v>-37</c:v>
                </c:pt>
                <c:pt idx="1542">
                  <c:v>-37</c:v>
                </c:pt>
                <c:pt idx="1543">
                  <c:v>-37</c:v>
                </c:pt>
                <c:pt idx="1544">
                  <c:v>-37</c:v>
                </c:pt>
                <c:pt idx="1545">
                  <c:v>-37</c:v>
                </c:pt>
                <c:pt idx="1546">
                  <c:v>-37</c:v>
                </c:pt>
                <c:pt idx="1547">
                  <c:v>-37</c:v>
                </c:pt>
                <c:pt idx="1548">
                  <c:v>-37</c:v>
                </c:pt>
                <c:pt idx="1549">
                  <c:v>-37</c:v>
                </c:pt>
                <c:pt idx="1550">
                  <c:v>-37</c:v>
                </c:pt>
                <c:pt idx="1551">
                  <c:v>-37</c:v>
                </c:pt>
                <c:pt idx="1552">
                  <c:v>-37</c:v>
                </c:pt>
                <c:pt idx="1553">
                  <c:v>-37</c:v>
                </c:pt>
                <c:pt idx="1554">
                  <c:v>-37</c:v>
                </c:pt>
                <c:pt idx="1555">
                  <c:v>-37</c:v>
                </c:pt>
                <c:pt idx="1556">
                  <c:v>-37</c:v>
                </c:pt>
                <c:pt idx="1557">
                  <c:v>-37</c:v>
                </c:pt>
                <c:pt idx="1558">
                  <c:v>-37</c:v>
                </c:pt>
                <c:pt idx="1559">
                  <c:v>-37</c:v>
                </c:pt>
                <c:pt idx="1560">
                  <c:v>-37</c:v>
                </c:pt>
                <c:pt idx="1561">
                  <c:v>-37</c:v>
                </c:pt>
                <c:pt idx="1562">
                  <c:v>-37</c:v>
                </c:pt>
                <c:pt idx="1563">
                  <c:v>-37</c:v>
                </c:pt>
                <c:pt idx="1564">
                  <c:v>-37</c:v>
                </c:pt>
                <c:pt idx="1565">
                  <c:v>-37</c:v>
                </c:pt>
                <c:pt idx="1566">
                  <c:v>-37</c:v>
                </c:pt>
                <c:pt idx="1567">
                  <c:v>-37</c:v>
                </c:pt>
                <c:pt idx="1568">
                  <c:v>-37</c:v>
                </c:pt>
                <c:pt idx="1569">
                  <c:v>-37</c:v>
                </c:pt>
                <c:pt idx="1570">
                  <c:v>-37</c:v>
                </c:pt>
                <c:pt idx="1571">
                  <c:v>-37</c:v>
                </c:pt>
                <c:pt idx="1572">
                  <c:v>-37</c:v>
                </c:pt>
                <c:pt idx="1573">
                  <c:v>-37</c:v>
                </c:pt>
                <c:pt idx="1574">
                  <c:v>-37</c:v>
                </c:pt>
                <c:pt idx="1575">
                  <c:v>-37</c:v>
                </c:pt>
                <c:pt idx="1576">
                  <c:v>-37</c:v>
                </c:pt>
                <c:pt idx="1577">
                  <c:v>-37</c:v>
                </c:pt>
                <c:pt idx="1578">
                  <c:v>-37</c:v>
                </c:pt>
                <c:pt idx="1579">
                  <c:v>-37</c:v>
                </c:pt>
                <c:pt idx="1580">
                  <c:v>-37</c:v>
                </c:pt>
                <c:pt idx="1581">
                  <c:v>-37</c:v>
                </c:pt>
                <c:pt idx="1582">
                  <c:v>-37</c:v>
                </c:pt>
                <c:pt idx="1583">
                  <c:v>-37</c:v>
                </c:pt>
                <c:pt idx="1584">
                  <c:v>-37</c:v>
                </c:pt>
                <c:pt idx="1585">
                  <c:v>-37</c:v>
                </c:pt>
                <c:pt idx="1586">
                  <c:v>-37</c:v>
                </c:pt>
                <c:pt idx="1587">
                  <c:v>-37</c:v>
                </c:pt>
                <c:pt idx="1588">
                  <c:v>-37</c:v>
                </c:pt>
                <c:pt idx="1589">
                  <c:v>-37</c:v>
                </c:pt>
                <c:pt idx="1590">
                  <c:v>-37</c:v>
                </c:pt>
                <c:pt idx="1591">
                  <c:v>-37</c:v>
                </c:pt>
                <c:pt idx="1592">
                  <c:v>-37</c:v>
                </c:pt>
                <c:pt idx="1593">
                  <c:v>-37</c:v>
                </c:pt>
                <c:pt idx="1594">
                  <c:v>-37</c:v>
                </c:pt>
                <c:pt idx="1595">
                  <c:v>-37</c:v>
                </c:pt>
                <c:pt idx="1596">
                  <c:v>-37</c:v>
                </c:pt>
                <c:pt idx="1597">
                  <c:v>-37</c:v>
                </c:pt>
                <c:pt idx="1598">
                  <c:v>-37</c:v>
                </c:pt>
                <c:pt idx="1599">
                  <c:v>-37</c:v>
                </c:pt>
                <c:pt idx="1600">
                  <c:v>-37</c:v>
                </c:pt>
                <c:pt idx="1601">
                  <c:v>-37</c:v>
                </c:pt>
                <c:pt idx="1602">
                  <c:v>-37</c:v>
                </c:pt>
                <c:pt idx="1603">
                  <c:v>-37</c:v>
                </c:pt>
                <c:pt idx="1604">
                  <c:v>-37</c:v>
                </c:pt>
                <c:pt idx="1605">
                  <c:v>-37</c:v>
                </c:pt>
                <c:pt idx="1606">
                  <c:v>-37</c:v>
                </c:pt>
                <c:pt idx="1607">
                  <c:v>-37</c:v>
                </c:pt>
                <c:pt idx="1608">
                  <c:v>-37</c:v>
                </c:pt>
                <c:pt idx="1609">
                  <c:v>-37</c:v>
                </c:pt>
                <c:pt idx="1610">
                  <c:v>-37</c:v>
                </c:pt>
                <c:pt idx="1611">
                  <c:v>-37</c:v>
                </c:pt>
                <c:pt idx="1612">
                  <c:v>-37</c:v>
                </c:pt>
                <c:pt idx="1613">
                  <c:v>-37</c:v>
                </c:pt>
                <c:pt idx="1614">
                  <c:v>-37</c:v>
                </c:pt>
                <c:pt idx="1615">
                  <c:v>-37</c:v>
                </c:pt>
                <c:pt idx="1616">
                  <c:v>-37</c:v>
                </c:pt>
                <c:pt idx="1617">
                  <c:v>-37</c:v>
                </c:pt>
                <c:pt idx="1618">
                  <c:v>-37</c:v>
                </c:pt>
                <c:pt idx="1619">
                  <c:v>-37</c:v>
                </c:pt>
                <c:pt idx="1620">
                  <c:v>-37</c:v>
                </c:pt>
                <c:pt idx="1621">
                  <c:v>-37</c:v>
                </c:pt>
                <c:pt idx="1622">
                  <c:v>-37</c:v>
                </c:pt>
                <c:pt idx="1623">
                  <c:v>-37</c:v>
                </c:pt>
                <c:pt idx="1624">
                  <c:v>-37</c:v>
                </c:pt>
                <c:pt idx="1625">
                  <c:v>-37</c:v>
                </c:pt>
                <c:pt idx="1626">
                  <c:v>-37</c:v>
                </c:pt>
                <c:pt idx="1627">
                  <c:v>-37</c:v>
                </c:pt>
                <c:pt idx="1628">
                  <c:v>-37</c:v>
                </c:pt>
                <c:pt idx="1629">
                  <c:v>-37</c:v>
                </c:pt>
                <c:pt idx="1630">
                  <c:v>-37</c:v>
                </c:pt>
                <c:pt idx="1631">
                  <c:v>-37</c:v>
                </c:pt>
                <c:pt idx="1632">
                  <c:v>-37</c:v>
                </c:pt>
                <c:pt idx="1633">
                  <c:v>-37</c:v>
                </c:pt>
                <c:pt idx="1634">
                  <c:v>-37</c:v>
                </c:pt>
                <c:pt idx="1635">
                  <c:v>-37</c:v>
                </c:pt>
                <c:pt idx="1636">
                  <c:v>-37</c:v>
                </c:pt>
                <c:pt idx="1637">
                  <c:v>-37</c:v>
                </c:pt>
                <c:pt idx="1638">
                  <c:v>-37</c:v>
                </c:pt>
                <c:pt idx="1639">
                  <c:v>-37</c:v>
                </c:pt>
                <c:pt idx="1640">
                  <c:v>-37</c:v>
                </c:pt>
                <c:pt idx="1641">
                  <c:v>-37</c:v>
                </c:pt>
                <c:pt idx="1642">
                  <c:v>-37</c:v>
                </c:pt>
                <c:pt idx="1643">
                  <c:v>-37</c:v>
                </c:pt>
                <c:pt idx="1644">
                  <c:v>-37</c:v>
                </c:pt>
                <c:pt idx="1645">
                  <c:v>-37</c:v>
                </c:pt>
                <c:pt idx="1646">
                  <c:v>-37</c:v>
                </c:pt>
                <c:pt idx="1647">
                  <c:v>-37</c:v>
                </c:pt>
                <c:pt idx="1648">
                  <c:v>-37</c:v>
                </c:pt>
                <c:pt idx="1649">
                  <c:v>-37</c:v>
                </c:pt>
                <c:pt idx="1650">
                  <c:v>-37</c:v>
                </c:pt>
                <c:pt idx="1651">
                  <c:v>-37</c:v>
                </c:pt>
                <c:pt idx="1652">
                  <c:v>-37</c:v>
                </c:pt>
                <c:pt idx="1653">
                  <c:v>-37</c:v>
                </c:pt>
                <c:pt idx="1654">
                  <c:v>-37</c:v>
                </c:pt>
                <c:pt idx="1655">
                  <c:v>-37</c:v>
                </c:pt>
                <c:pt idx="1656">
                  <c:v>-37</c:v>
                </c:pt>
                <c:pt idx="1657">
                  <c:v>-37</c:v>
                </c:pt>
                <c:pt idx="1658">
                  <c:v>-37</c:v>
                </c:pt>
                <c:pt idx="1659">
                  <c:v>-37</c:v>
                </c:pt>
                <c:pt idx="1660">
                  <c:v>-37</c:v>
                </c:pt>
                <c:pt idx="1661">
                  <c:v>-37</c:v>
                </c:pt>
                <c:pt idx="1662">
                  <c:v>-37</c:v>
                </c:pt>
                <c:pt idx="1663">
                  <c:v>-37</c:v>
                </c:pt>
                <c:pt idx="1664">
                  <c:v>-37</c:v>
                </c:pt>
                <c:pt idx="1665">
                  <c:v>-37</c:v>
                </c:pt>
                <c:pt idx="1666">
                  <c:v>-37</c:v>
                </c:pt>
                <c:pt idx="1667">
                  <c:v>-37</c:v>
                </c:pt>
                <c:pt idx="1668">
                  <c:v>-37</c:v>
                </c:pt>
                <c:pt idx="1669">
                  <c:v>-37</c:v>
                </c:pt>
                <c:pt idx="1670">
                  <c:v>-37</c:v>
                </c:pt>
                <c:pt idx="1671">
                  <c:v>-37</c:v>
                </c:pt>
                <c:pt idx="1672">
                  <c:v>-37</c:v>
                </c:pt>
                <c:pt idx="1673">
                  <c:v>-37</c:v>
                </c:pt>
                <c:pt idx="1674">
                  <c:v>-37</c:v>
                </c:pt>
                <c:pt idx="1675">
                  <c:v>-37</c:v>
                </c:pt>
                <c:pt idx="1676">
                  <c:v>-37</c:v>
                </c:pt>
                <c:pt idx="1677">
                  <c:v>-37</c:v>
                </c:pt>
                <c:pt idx="1678">
                  <c:v>-37</c:v>
                </c:pt>
                <c:pt idx="1679">
                  <c:v>-37</c:v>
                </c:pt>
                <c:pt idx="1680">
                  <c:v>-37</c:v>
                </c:pt>
                <c:pt idx="1681">
                  <c:v>-37</c:v>
                </c:pt>
                <c:pt idx="1682">
                  <c:v>-37</c:v>
                </c:pt>
                <c:pt idx="1683">
                  <c:v>-37</c:v>
                </c:pt>
                <c:pt idx="1684">
                  <c:v>-37</c:v>
                </c:pt>
                <c:pt idx="1685">
                  <c:v>-37</c:v>
                </c:pt>
                <c:pt idx="1686">
                  <c:v>-37</c:v>
                </c:pt>
                <c:pt idx="1687">
                  <c:v>-37</c:v>
                </c:pt>
                <c:pt idx="1688">
                  <c:v>-37</c:v>
                </c:pt>
                <c:pt idx="1689">
                  <c:v>-37</c:v>
                </c:pt>
                <c:pt idx="1690">
                  <c:v>-37</c:v>
                </c:pt>
                <c:pt idx="1691">
                  <c:v>-37</c:v>
                </c:pt>
                <c:pt idx="1692">
                  <c:v>-37</c:v>
                </c:pt>
                <c:pt idx="1693">
                  <c:v>-37</c:v>
                </c:pt>
                <c:pt idx="1694">
                  <c:v>-37</c:v>
                </c:pt>
                <c:pt idx="1695">
                  <c:v>-37</c:v>
                </c:pt>
                <c:pt idx="1696">
                  <c:v>-37</c:v>
                </c:pt>
                <c:pt idx="1697">
                  <c:v>-37</c:v>
                </c:pt>
                <c:pt idx="1698">
                  <c:v>-37</c:v>
                </c:pt>
                <c:pt idx="1699">
                  <c:v>-37</c:v>
                </c:pt>
                <c:pt idx="1700">
                  <c:v>-37</c:v>
                </c:pt>
                <c:pt idx="1701">
                  <c:v>-37</c:v>
                </c:pt>
                <c:pt idx="1702">
                  <c:v>-37</c:v>
                </c:pt>
                <c:pt idx="1703">
                  <c:v>-37</c:v>
                </c:pt>
                <c:pt idx="1704">
                  <c:v>-37</c:v>
                </c:pt>
                <c:pt idx="1705">
                  <c:v>-37</c:v>
                </c:pt>
                <c:pt idx="1706">
                  <c:v>-37</c:v>
                </c:pt>
                <c:pt idx="1707">
                  <c:v>-37</c:v>
                </c:pt>
                <c:pt idx="1708">
                  <c:v>-37</c:v>
                </c:pt>
                <c:pt idx="1709">
                  <c:v>-37</c:v>
                </c:pt>
                <c:pt idx="1710">
                  <c:v>-37</c:v>
                </c:pt>
                <c:pt idx="1711">
                  <c:v>-37</c:v>
                </c:pt>
                <c:pt idx="1712">
                  <c:v>-37</c:v>
                </c:pt>
                <c:pt idx="1713">
                  <c:v>-37</c:v>
                </c:pt>
                <c:pt idx="1714">
                  <c:v>-37</c:v>
                </c:pt>
                <c:pt idx="1715">
                  <c:v>-37</c:v>
                </c:pt>
                <c:pt idx="1716">
                  <c:v>-37</c:v>
                </c:pt>
                <c:pt idx="1717">
                  <c:v>-37</c:v>
                </c:pt>
                <c:pt idx="1718">
                  <c:v>-37</c:v>
                </c:pt>
                <c:pt idx="1719">
                  <c:v>-37</c:v>
                </c:pt>
                <c:pt idx="1720">
                  <c:v>-37</c:v>
                </c:pt>
                <c:pt idx="1721">
                  <c:v>-37</c:v>
                </c:pt>
                <c:pt idx="1722">
                  <c:v>-37</c:v>
                </c:pt>
                <c:pt idx="1723">
                  <c:v>-37</c:v>
                </c:pt>
                <c:pt idx="1724">
                  <c:v>-37</c:v>
                </c:pt>
                <c:pt idx="1725">
                  <c:v>-37</c:v>
                </c:pt>
                <c:pt idx="1726">
                  <c:v>-37</c:v>
                </c:pt>
                <c:pt idx="1727">
                  <c:v>-37</c:v>
                </c:pt>
                <c:pt idx="1728">
                  <c:v>-37</c:v>
                </c:pt>
                <c:pt idx="1729">
                  <c:v>-37</c:v>
                </c:pt>
                <c:pt idx="1730">
                  <c:v>-37</c:v>
                </c:pt>
                <c:pt idx="1731">
                  <c:v>-37</c:v>
                </c:pt>
                <c:pt idx="1732">
                  <c:v>-37</c:v>
                </c:pt>
                <c:pt idx="1733">
                  <c:v>-37</c:v>
                </c:pt>
                <c:pt idx="1734">
                  <c:v>-37</c:v>
                </c:pt>
                <c:pt idx="1735">
                  <c:v>-37</c:v>
                </c:pt>
                <c:pt idx="1736">
                  <c:v>-37</c:v>
                </c:pt>
                <c:pt idx="1737">
                  <c:v>-37</c:v>
                </c:pt>
                <c:pt idx="1738">
                  <c:v>-37</c:v>
                </c:pt>
                <c:pt idx="1739">
                  <c:v>-37</c:v>
                </c:pt>
                <c:pt idx="1740">
                  <c:v>-37</c:v>
                </c:pt>
                <c:pt idx="1741">
                  <c:v>-37</c:v>
                </c:pt>
                <c:pt idx="1742">
                  <c:v>-37</c:v>
                </c:pt>
                <c:pt idx="1743">
                  <c:v>-37</c:v>
                </c:pt>
                <c:pt idx="1744">
                  <c:v>-37</c:v>
                </c:pt>
                <c:pt idx="1745">
                  <c:v>-37</c:v>
                </c:pt>
                <c:pt idx="1746">
                  <c:v>-37</c:v>
                </c:pt>
                <c:pt idx="1747">
                  <c:v>-37</c:v>
                </c:pt>
                <c:pt idx="1748">
                  <c:v>-37</c:v>
                </c:pt>
                <c:pt idx="1749">
                  <c:v>-37</c:v>
                </c:pt>
                <c:pt idx="1750">
                  <c:v>-37</c:v>
                </c:pt>
                <c:pt idx="1751">
                  <c:v>-37</c:v>
                </c:pt>
                <c:pt idx="1752">
                  <c:v>-37</c:v>
                </c:pt>
                <c:pt idx="1753">
                  <c:v>-37</c:v>
                </c:pt>
                <c:pt idx="1754">
                  <c:v>-37</c:v>
                </c:pt>
                <c:pt idx="1755">
                  <c:v>-37</c:v>
                </c:pt>
                <c:pt idx="1756">
                  <c:v>-37</c:v>
                </c:pt>
                <c:pt idx="1757">
                  <c:v>-37</c:v>
                </c:pt>
                <c:pt idx="1758">
                  <c:v>-37</c:v>
                </c:pt>
                <c:pt idx="1759">
                  <c:v>-37</c:v>
                </c:pt>
                <c:pt idx="1760">
                  <c:v>-37</c:v>
                </c:pt>
                <c:pt idx="1761">
                  <c:v>-37</c:v>
                </c:pt>
                <c:pt idx="1762">
                  <c:v>-37</c:v>
                </c:pt>
                <c:pt idx="1763">
                  <c:v>-37</c:v>
                </c:pt>
                <c:pt idx="1764">
                  <c:v>-37</c:v>
                </c:pt>
                <c:pt idx="1765">
                  <c:v>-37</c:v>
                </c:pt>
                <c:pt idx="1766">
                  <c:v>-37</c:v>
                </c:pt>
                <c:pt idx="1767">
                  <c:v>-37</c:v>
                </c:pt>
                <c:pt idx="1768">
                  <c:v>-37</c:v>
                </c:pt>
                <c:pt idx="1769">
                  <c:v>-37</c:v>
                </c:pt>
                <c:pt idx="1770">
                  <c:v>-37</c:v>
                </c:pt>
                <c:pt idx="1771">
                  <c:v>-37</c:v>
                </c:pt>
                <c:pt idx="1772">
                  <c:v>-37</c:v>
                </c:pt>
                <c:pt idx="1773">
                  <c:v>-37</c:v>
                </c:pt>
                <c:pt idx="1774">
                  <c:v>-37</c:v>
                </c:pt>
                <c:pt idx="1775">
                  <c:v>-37</c:v>
                </c:pt>
                <c:pt idx="1776">
                  <c:v>-37</c:v>
                </c:pt>
                <c:pt idx="1777">
                  <c:v>-37</c:v>
                </c:pt>
                <c:pt idx="1778">
                  <c:v>-37</c:v>
                </c:pt>
                <c:pt idx="1779">
                  <c:v>-37</c:v>
                </c:pt>
                <c:pt idx="1780">
                  <c:v>-37</c:v>
                </c:pt>
                <c:pt idx="1781">
                  <c:v>-37</c:v>
                </c:pt>
                <c:pt idx="1782">
                  <c:v>-37</c:v>
                </c:pt>
                <c:pt idx="1783">
                  <c:v>-37</c:v>
                </c:pt>
                <c:pt idx="1784">
                  <c:v>-37</c:v>
                </c:pt>
                <c:pt idx="1785">
                  <c:v>-37</c:v>
                </c:pt>
                <c:pt idx="1786">
                  <c:v>-37</c:v>
                </c:pt>
                <c:pt idx="1787">
                  <c:v>-37</c:v>
                </c:pt>
                <c:pt idx="1788">
                  <c:v>-37</c:v>
                </c:pt>
                <c:pt idx="1789">
                  <c:v>-37</c:v>
                </c:pt>
                <c:pt idx="1790">
                  <c:v>-37</c:v>
                </c:pt>
                <c:pt idx="1791">
                  <c:v>-37</c:v>
                </c:pt>
                <c:pt idx="1792">
                  <c:v>-37</c:v>
                </c:pt>
                <c:pt idx="1793">
                  <c:v>-37</c:v>
                </c:pt>
                <c:pt idx="1794">
                  <c:v>-37</c:v>
                </c:pt>
                <c:pt idx="1795">
                  <c:v>-37</c:v>
                </c:pt>
                <c:pt idx="1796">
                  <c:v>-37</c:v>
                </c:pt>
                <c:pt idx="1797">
                  <c:v>-37</c:v>
                </c:pt>
                <c:pt idx="1798">
                  <c:v>-37</c:v>
                </c:pt>
                <c:pt idx="1799">
                  <c:v>-37</c:v>
                </c:pt>
                <c:pt idx="1800">
                  <c:v>-37</c:v>
                </c:pt>
                <c:pt idx="1801">
                  <c:v>-37</c:v>
                </c:pt>
                <c:pt idx="1802">
                  <c:v>-37</c:v>
                </c:pt>
                <c:pt idx="1803">
                  <c:v>-37</c:v>
                </c:pt>
                <c:pt idx="1804">
                  <c:v>-37</c:v>
                </c:pt>
                <c:pt idx="1805">
                  <c:v>-37</c:v>
                </c:pt>
                <c:pt idx="1806">
                  <c:v>-37</c:v>
                </c:pt>
                <c:pt idx="1807">
                  <c:v>-37</c:v>
                </c:pt>
                <c:pt idx="1808">
                  <c:v>-37</c:v>
                </c:pt>
                <c:pt idx="1809">
                  <c:v>-37</c:v>
                </c:pt>
                <c:pt idx="1810">
                  <c:v>-37</c:v>
                </c:pt>
                <c:pt idx="1811">
                  <c:v>-37</c:v>
                </c:pt>
                <c:pt idx="1812">
                  <c:v>-37</c:v>
                </c:pt>
                <c:pt idx="1813">
                  <c:v>-37</c:v>
                </c:pt>
                <c:pt idx="1814">
                  <c:v>-37</c:v>
                </c:pt>
                <c:pt idx="1815">
                  <c:v>-37</c:v>
                </c:pt>
                <c:pt idx="1816">
                  <c:v>-37</c:v>
                </c:pt>
                <c:pt idx="1817">
                  <c:v>-37</c:v>
                </c:pt>
                <c:pt idx="1818">
                  <c:v>-37</c:v>
                </c:pt>
                <c:pt idx="1819">
                  <c:v>-37</c:v>
                </c:pt>
                <c:pt idx="1820">
                  <c:v>-37</c:v>
                </c:pt>
                <c:pt idx="1821">
                  <c:v>-37</c:v>
                </c:pt>
                <c:pt idx="1822">
                  <c:v>-37</c:v>
                </c:pt>
                <c:pt idx="1823">
                  <c:v>-37</c:v>
                </c:pt>
                <c:pt idx="1824">
                  <c:v>-37</c:v>
                </c:pt>
                <c:pt idx="1825">
                  <c:v>-37</c:v>
                </c:pt>
                <c:pt idx="1826">
                  <c:v>-37</c:v>
                </c:pt>
                <c:pt idx="1827">
                  <c:v>-37</c:v>
                </c:pt>
                <c:pt idx="1828">
                  <c:v>-37</c:v>
                </c:pt>
                <c:pt idx="1829">
                  <c:v>-37</c:v>
                </c:pt>
                <c:pt idx="1830">
                  <c:v>-37</c:v>
                </c:pt>
                <c:pt idx="1831">
                  <c:v>-37</c:v>
                </c:pt>
                <c:pt idx="1832">
                  <c:v>-37</c:v>
                </c:pt>
                <c:pt idx="1833">
                  <c:v>-37</c:v>
                </c:pt>
                <c:pt idx="1834">
                  <c:v>-37</c:v>
                </c:pt>
                <c:pt idx="1835">
                  <c:v>-37</c:v>
                </c:pt>
                <c:pt idx="1836">
                  <c:v>-37</c:v>
                </c:pt>
                <c:pt idx="1837">
                  <c:v>-37</c:v>
                </c:pt>
                <c:pt idx="1838">
                  <c:v>-37</c:v>
                </c:pt>
                <c:pt idx="1839">
                  <c:v>-37</c:v>
                </c:pt>
                <c:pt idx="1840">
                  <c:v>-37</c:v>
                </c:pt>
                <c:pt idx="1841">
                  <c:v>-37</c:v>
                </c:pt>
                <c:pt idx="1842">
                  <c:v>-37</c:v>
                </c:pt>
                <c:pt idx="1843">
                  <c:v>-37</c:v>
                </c:pt>
                <c:pt idx="1844">
                  <c:v>-37</c:v>
                </c:pt>
                <c:pt idx="1845">
                  <c:v>-37</c:v>
                </c:pt>
                <c:pt idx="1846">
                  <c:v>-37</c:v>
                </c:pt>
                <c:pt idx="1847">
                  <c:v>-37</c:v>
                </c:pt>
                <c:pt idx="1848">
                  <c:v>-37</c:v>
                </c:pt>
                <c:pt idx="1849">
                  <c:v>-37</c:v>
                </c:pt>
                <c:pt idx="1850">
                  <c:v>-37</c:v>
                </c:pt>
                <c:pt idx="1851">
                  <c:v>-37</c:v>
                </c:pt>
                <c:pt idx="1852">
                  <c:v>-37</c:v>
                </c:pt>
                <c:pt idx="1853">
                  <c:v>-37</c:v>
                </c:pt>
                <c:pt idx="1854">
                  <c:v>-37</c:v>
                </c:pt>
                <c:pt idx="1855">
                  <c:v>-37</c:v>
                </c:pt>
                <c:pt idx="1856">
                  <c:v>-37</c:v>
                </c:pt>
                <c:pt idx="1857">
                  <c:v>-37</c:v>
                </c:pt>
                <c:pt idx="1858">
                  <c:v>-37</c:v>
                </c:pt>
                <c:pt idx="1859">
                  <c:v>-37</c:v>
                </c:pt>
                <c:pt idx="1860">
                  <c:v>-37</c:v>
                </c:pt>
                <c:pt idx="1861">
                  <c:v>-37</c:v>
                </c:pt>
                <c:pt idx="1862">
                  <c:v>-37</c:v>
                </c:pt>
                <c:pt idx="1863">
                  <c:v>-37</c:v>
                </c:pt>
                <c:pt idx="1864">
                  <c:v>-37</c:v>
                </c:pt>
                <c:pt idx="1865">
                  <c:v>-37</c:v>
                </c:pt>
                <c:pt idx="1866">
                  <c:v>-37</c:v>
                </c:pt>
                <c:pt idx="1867">
                  <c:v>-37</c:v>
                </c:pt>
                <c:pt idx="1868">
                  <c:v>-37</c:v>
                </c:pt>
                <c:pt idx="1869">
                  <c:v>-37</c:v>
                </c:pt>
                <c:pt idx="1870">
                  <c:v>-37</c:v>
                </c:pt>
                <c:pt idx="1871">
                  <c:v>-37</c:v>
                </c:pt>
                <c:pt idx="1872">
                  <c:v>-37</c:v>
                </c:pt>
                <c:pt idx="1873">
                  <c:v>-37</c:v>
                </c:pt>
                <c:pt idx="1874">
                  <c:v>-37</c:v>
                </c:pt>
                <c:pt idx="1875">
                  <c:v>-37</c:v>
                </c:pt>
                <c:pt idx="1876">
                  <c:v>-37</c:v>
                </c:pt>
                <c:pt idx="1877">
                  <c:v>-37</c:v>
                </c:pt>
                <c:pt idx="1878">
                  <c:v>-37</c:v>
                </c:pt>
                <c:pt idx="1879">
                  <c:v>-37</c:v>
                </c:pt>
                <c:pt idx="1880">
                  <c:v>-37</c:v>
                </c:pt>
                <c:pt idx="1881">
                  <c:v>-37</c:v>
                </c:pt>
                <c:pt idx="1882">
                  <c:v>-37</c:v>
                </c:pt>
                <c:pt idx="1883">
                  <c:v>-37</c:v>
                </c:pt>
                <c:pt idx="1884">
                  <c:v>-37</c:v>
                </c:pt>
                <c:pt idx="1885">
                  <c:v>-37</c:v>
                </c:pt>
                <c:pt idx="1886">
                  <c:v>-37</c:v>
                </c:pt>
                <c:pt idx="1887">
                  <c:v>-37</c:v>
                </c:pt>
                <c:pt idx="1888">
                  <c:v>-37</c:v>
                </c:pt>
                <c:pt idx="1889">
                  <c:v>-37</c:v>
                </c:pt>
                <c:pt idx="1890">
                  <c:v>-37</c:v>
                </c:pt>
                <c:pt idx="1891">
                  <c:v>-37</c:v>
                </c:pt>
                <c:pt idx="1892">
                  <c:v>-37</c:v>
                </c:pt>
                <c:pt idx="1893">
                  <c:v>-37</c:v>
                </c:pt>
                <c:pt idx="1894">
                  <c:v>-37</c:v>
                </c:pt>
                <c:pt idx="1895">
                  <c:v>-37</c:v>
                </c:pt>
                <c:pt idx="1896">
                  <c:v>-37</c:v>
                </c:pt>
                <c:pt idx="1897">
                  <c:v>-37</c:v>
                </c:pt>
                <c:pt idx="1898">
                  <c:v>-37</c:v>
                </c:pt>
                <c:pt idx="1899">
                  <c:v>-37</c:v>
                </c:pt>
                <c:pt idx="1900">
                  <c:v>-37</c:v>
                </c:pt>
                <c:pt idx="1901">
                  <c:v>-37</c:v>
                </c:pt>
                <c:pt idx="1902">
                  <c:v>-37</c:v>
                </c:pt>
                <c:pt idx="1903">
                  <c:v>-37</c:v>
                </c:pt>
                <c:pt idx="1904">
                  <c:v>-37</c:v>
                </c:pt>
                <c:pt idx="1905">
                  <c:v>-37</c:v>
                </c:pt>
                <c:pt idx="1906">
                  <c:v>-37</c:v>
                </c:pt>
                <c:pt idx="1907">
                  <c:v>-37</c:v>
                </c:pt>
                <c:pt idx="1908">
                  <c:v>-37</c:v>
                </c:pt>
                <c:pt idx="1909">
                  <c:v>-37</c:v>
                </c:pt>
                <c:pt idx="1910">
                  <c:v>-37</c:v>
                </c:pt>
                <c:pt idx="1911">
                  <c:v>-37</c:v>
                </c:pt>
                <c:pt idx="1912">
                  <c:v>-37</c:v>
                </c:pt>
                <c:pt idx="1913">
                  <c:v>-37</c:v>
                </c:pt>
                <c:pt idx="1914">
                  <c:v>-37</c:v>
                </c:pt>
                <c:pt idx="1915">
                  <c:v>-37</c:v>
                </c:pt>
                <c:pt idx="1916">
                  <c:v>-37</c:v>
                </c:pt>
                <c:pt idx="1917">
                  <c:v>-37</c:v>
                </c:pt>
                <c:pt idx="1918">
                  <c:v>-37</c:v>
                </c:pt>
                <c:pt idx="1919">
                  <c:v>-37</c:v>
                </c:pt>
                <c:pt idx="1920">
                  <c:v>-37</c:v>
                </c:pt>
                <c:pt idx="1921">
                  <c:v>-37</c:v>
                </c:pt>
                <c:pt idx="1922">
                  <c:v>-37</c:v>
                </c:pt>
                <c:pt idx="1923">
                  <c:v>-37</c:v>
                </c:pt>
                <c:pt idx="1924">
                  <c:v>-37</c:v>
                </c:pt>
                <c:pt idx="1925">
                  <c:v>-37</c:v>
                </c:pt>
                <c:pt idx="1926">
                  <c:v>-37</c:v>
                </c:pt>
                <c:pt idx="1927">
                  <c:v>-37</c:v>
                </c:pt>
                <c:pt idx="1928">
                  <c:v>-37</c:v>
                </c:pt>
                <c:pt idx="1929">
                  <c:v>-37</c:v>
                </c:pt>
                <c:pt idx="1930">
                  <c:v>-37</c:v>
                </c:pt>
                <c:pt idx="1931">
                  <c:v>-37</c:v>
                </c:pt>
                <c:pt idx="1932">
                  <c:v>-37</c:v>
                </c:pt>
                <c:pt idx="1933">
                  <c:v>-37</c:v>
                </c:pt>
                <c:pt idx="1934">
                  <c:v>-37</c:v>
                </c:pt>
                <c:pt idx="1935">
                  <c:v>-37</c:v>
                </c:pt>
                <c:pt idx="1936">
                  <c:v>-37</c:v>
                </c:pt>
                <c:pt idx="1937">
                  <c:v>-37</c:v>
                </c:pt>
                <c:pt idx="1938">
                  <c:v>-37</c:v>
                </c:pt>
                <c:pt idx="1939">
                  <c:v>-37</c:v>
                </c:pt>
                <c:pt idx="1940">
                  <c:v>-37</c:v>
                </c:pt>
                <c:pt idx="1941">
                  <c:v>-37</c:v>
                </c:pt>
                <c:pt idx="1942">
                  <c:v>-37</c:v>
                </c:pt>
                <c:pt idx="1943">
                  <c:v>-37</c:v>
                </c:pt>
                <c:pt idx="1944">
                  <c:v>-37</c:v>
                </c:pt>
                <c:pt idx="1945">
                  <c:v>-37</c:v>
                </c:pt>
                <c:pt idx="1946">
                  <c:v>-37</c:v>
                </c:pt>
                <c:pt idx="1947">
                  <c:v>-37</c:v>
                </c:pt>
                <c:pt idx="1948">
                  <c:v>-37</c:v>
                </c:pt>
                <c:pt idx="1949">
                  <c:v>-37</c:v>
                </c:pt>
                <c:pt idx="1950">
                  <c:v>-37</c:v>
                </c:pt>
                <c:pt idx="1951">
                  <c:v>-37</c:v>
                </c:pt>
                <c:pt idx="1952">
                  <c:v>-37</c:v>
                </c:pt>
                <c:pt idx="1953">
                  <c:v>-37</c:v>
                </c:pt>
                <c:pt idx="1954">
                  <c:v>-37</c:v>
                </c:pt>
                <c:pt idx="1955">
                  <c:v>-37</c:v>
                </c:pt>
                <c:pt idx="1956">
                  <c:v>-37</c:v>
                </c:pt>
                <c:pt idx="1957">
                  <c:v>-37</c:v>
                </c:pt>
                <c:pt idx="1958">
                  <c:v>-37</c:v>
                </c:pt>
                <c:pt idx="1959">
                  <c:v>-37</c:v>
                </c:pt>
                <c:pt idx="1960">
                  <c:v>-37</c:v>
                </c:pt>
                <c:pt idx="1961">
                  <c:v>-37</c:v>
                </c:pt>
                <c:pt idx="1962">
                  <c:v>-37</c:v>
                </c:pt>
                <c:pt idx="1963">
                  <c:v>-37</c:v>
                </c:pt>
                <c:pt idx="1964">
                  <c:v>-37</c:v>
                </c:pt>
                <c:pt idx="1965">
                  <c:v>-37</c:v>
                </c:pt>
                <c:pt idx="1966">
                  <c:v>-37</c:v>
                </c:pt>
                <c:pt idx="1967">
                  <c:v>-37</c:v>
                </c:pt>
                <c:pt idx="1968">
                  <c:v>-37</c:v>
                </c:pt>
                <c:pt idx="1969">
                  <c:v>-37</c:v>
                </c:pt>
                <c:pt idx="1970">
                  <c:v>-37</c:v>
                </c:pt>
                <c:pt idx="1971">
                  <c:v>-37</c:v>
                </c:pt>
                <c:pt idx="1972">
                  <c:v>-37</c:v>
                </c:pt>
                <c:pt idx="1973">
                  <c:v>-37</c:v>
                </c:pt>
                <c:pt idx="1974">
                  <c:v>-37</c:v>
                </c:pt>
                <c:pt idx="1975">
                  <c:v>-37</c:v>
                </c:pt>
                <c:pt idx="1976">
                  <c:v>-37</c:v>
                </c:pt>
                <c:pt idx="1977">
                  <c:v>-37</c:v>
                </c:pt>
                <c:pt idx="1978">
                  <c:v>-37</c:v>
                </c:pt>
                <c:pt idx="1979">
                  <c:v>-37</c:v>
                </c:pt>
                <c:pt idx="1980">
                  <c:v>-37</c:v>
                </c:pt>
                <c:pt idx="1981">
                  <c:v>-37</c:v>
                </c:pt>
                <c:pt idx="1982">
                  <c:v>-37</c:v>
                </c:pt>
                <c:pt idx="1983">
                  <c:v>-37</c:v>
                </c:pt>
                <c:pt idx="1984">
                  <c:v>-37</c:v>
                </c:pt>
                <c:pt idx="1985">
                  <c:v>-37</c:v>
                </c:pt>
                <c:pt idx="1986">
                  <c:v>-37</c:v>
                </c:pt>
                <c:pt idx="1987">
                  <c:v>-37</c:v>
                </c:pt>
                <c:pt idx="1988">
                  <c:v>-37</c:v>
                </c:pt>
                <c:pt idx="1989">
                  <c:v>-37</c:v>
                </c:pt>
                <c:pt idx="1990">
                  <c:v>-37</c:v>
                </c:pt>
                <c:pt idx="1991">
                  <c:v>-37</c:v>
                </c:pt>
                <c:pt idx="1992">
                  <c:v>-37</c:v>
                </c:pt>
                <c:pt idx="1993">
                  <c:v>-37</c:v>
                </c:pt>
                <c:pt idx="1994">
                  <c:v>-37</c:v>
                </c:pt>
                <c:pt idx="1995">
                  <c:v>-37</c:v>
                </c:pt>
                <c:pt idx="1996">
                  <c:v>-37</c:v>
                </c:pt>
                <c:pt idx="1997">
                  <c:v>-37</c:v>
                </c:pt>
                <c:pt idx="1998">
                  <c:v>-37</c:v>
                </c:pt>
                <c:pt idx="1999">
                  <c:v>-37</c:v>
                </c:pt>
                <c:pt idx="2000">
                  <c:v>-37</c:v>
                </c:pt>
                <c:pt idx="2001">
                  <c:v>-37</c:v>
                </c:pt>
                <c:pt idx="2002">
                  <c:v>-37</c:v>
                </c:pt>
                <c:pt idx="2003">
                  <c:v>-37</c:v>
                </c:pt>
                <c:pt idx="2004">
                  <c:v>-37</c:v>
                </c:pt>
                <c:pt idx="2005">
                  <c:v>-37</c:v>
                </c:pt>
                <c:pt idx="2006">
                  <c:v>-37</c:v>
                </c:pt>
                <c:pt idx="2007">
                  <c:v>-37</c:v>
                </c:pt>
                <c:pt idx="2008">
                  <c:v>-37</c:v>
                </c:pt>
                <c:pt idx="2009">
                  <c:v>-37</c:v>
                </c:pt>
                <c:pt idx="2010">
                  <c:v>-37</c:v>
                </c:pt>
                <c:pt idx="2011">
                  <c:v>-37</c:v>
                </c:pt>
                <c:pt idx="2012">
                  <c:v>-37</c:v>
                </c:pt>
                <c:pt idx="2013">
                  <c:v>-37</c:v>
                </c:pt>
                <c:pt idx="2014">
                  <c:v>-37</c:v>
                </c:pt>
                <c:pt idx="2015">
                  <c:v>-37</c:v>
                </c:pt>
                <c:pt idx="2016">
                  <c:v>-37</c:v>
                </c:pt>
                <c:pt idx="2017">
                  <c:v>-37</c:v>
                </c:pt>
                <c:pt idx="2018">
                  <c:v>-37</c:v>
                </c:pt>
                <c:pt idx="2019">
                  <c:v>-37</c:v>
                </c:pt>
                <c:pt idx="2020">
                  <c:v>-37</c:v>
                </c:pt>
                <c:pt idx="2021">
                  <c:v>-37</c:v>
                </c:pt>
                <c:pt idx="2022">
                  <c:v>-37</c:v>
                </c:pt>
                <c:pt idx="2023">
                  <c:v>-37</c:v>
                </c:pt>
                <c:pt idx="2024">
                  <c:v>-37</c:v>
                </c:pt>
                <c:pt idx="2025">
                  <c:v>-37</c:v>
                </c:pt>
                <c:pt idx="2026">
                  <c:v>-37</c:v>
                </c:pt>
                <c:pt idx="2027">
                  <c:v>-37</c:v>
                </c:pt>
                <c:pt idx="2028">
                  <c:v>-37</c:v>
                </c:pt>
                <c:pt idx="2029">
                  <c:v>-37</c:v>
                </c:pt>
                <c:pt idx="2030">
                  <c:v>-37</c:v>
                </c:pt>
                <c:pt idx="2031">
                  <c:v>-37</c:v>
                </c:pt>
                <c:pt idx="2032">
                  <c:v>-37</c:v>
                </c:pt>
                <c:pt idx="2033">
                  <c:v>-37</c:v>
                </c:pt>
                <c:pt idx="2034">
                  <c:v>-37</c:v>
                </c:pt>
                <c:pt idx="2035">
                  <c:v>-37</c:v>
                </c:pt>
                <c:pt idx="2036">
                  <c:v>-37</c:v>
                </c:pt>
                <c:pt idx="2037">
                  <c:v>-37</c:v>
                </c:pt>
                <c:pt idx="2038">
                  <c:v>-37</c:v>
                </c:pt>
                <c:pt idx="2039">
                  <c:v>-37</c:v>
                </c:pt>
                <c:pt idx="2040">
                  <c:v>-37</c:v>
                </c:pt>
                <c:pt idx="2041">
                  <c:v>-37</c:v>
                </c:pt>
                <c:pt idx="2042">
                  <c:v>-37</c:v>
                </c:pt>
                <c:pt idx="2043">
                  <c:v>-37</c:v>
                </c:pt>
                <c:pt idx="2044">
                  <c:v>-37</c:v>
                </c:pt>
                <c:pt idx="2045">
                  <c:v>-37</c:v>
                </c:pt>
                <c:pt idx="2046">
                  <c:v>-37</c:v>
                </c:pt>
                <c:pt idx="2047">
                  <c:v>-37</c:v>
                </c:pt>
                <c:pt idx="2048">
                  <c:v>-37</c:v>
                </c:pt>
                <c:pt idx="2049">
                  <c:v>-37</c:v>
                </c:pt>
                <c:pt idx="2050">
                  <c:v>-37</c:v>
                </c:pt>
                <c:pt idx="2051">
                  <c:v>-37</c:v>
                </c:pt>
                <c:pt idx="2052">
                  <c:v>-37</c:v>
                </c:pt>
                <c:pt idx="2053">
                  <c:v>-37</c:v>
                </c:pt>
                <c:pt idx="2054">
                  <c:v>-37</c:v>
                </c:pt>
                <c:pt idx="2055">
                  <c:v>-37</c:v>
                </c:pt>
                <c:pt idx="2056">
                  <c:v>-37</c:v>
                </c:pt>
                <c:pt idx="2057">
                  <c:v>-37</c:v>
                </c:pt>
                <c:pt idx="2058">
                  <c:v>-37</c:v>
                </c:pt>
                <c:pt idx="2059">
                  <c:v>-37</c:v>
                </c:pt>
                <c:pt idx="2060">
                  <c:v>-37</c:v>
                </c:pt>
                <c:pt idx="2061">
                  <c:v>-37</c:v>
                </c:pt>
                <c:pt idx="2062">
                  <c:v>-37</c:v>
                </c:pt>
                <c:pt idx="2063">
                  <c:v>-37</c:v>
                </c:pt>
                <c:pt idx="2064">
                  <c:v>-37</c:v>
                </c:pt>
                <c:pt idx="2065">
                  <c:v>-37</c:v>
                </c:pt>
                <c:pt idx="2066">
                  <c:v>-37</c:v>
                </c:pt>
                <c:pt idx="2067">
                  <c:v>-37</c:v>
                </c:pt>
                <c:pt idx="2068">
                  <c:v>-37</c:v>
                </c:pt>
                <c:pt idx="2069">
                  <c:v>-37</c:v>
                </c:pt>
                <c:pt idx="2070">
                  <c:v>-37</c:v>
                </c:pt>
                <c:pt idx="2071">
                  <c:v>-37</c:v>
                </c:pt>
                <c:pt idx="2072">
                  <c:v>-37</c:v>
                </c:pt>
                <c:pt idx="2073">
                  <c:v>-37</c:v>
                </c:pt>
                <c:pt idx="2074">
                  <c:v>-37</c:v>
                </c:pt>
                <c:pt idx="2075">
                  <c:v>-37</c:v>
                </c:pt>
                <c:pt idx="2076">
                  <c:v>-37</c:v>
                </c:pt>
                <c:pt idx="2077">
                  <c:v>-37</c:v>
                </c:pt>
                <c:pt idx="2078">
                  <c:v>-37</c:v>
                </c:pt>
                <c:pt idx="2079">
                  <c:v>-37</c:v>
                </c:pt>
                <c:pt idx="2080">
                  <c:v>-37</c:v>
                </c:pt>
                <c:pt idx="2081">
                  <c:v>-37</c:v>
                </c:pt>
                <c:pt idx="2082">
                  <c:v>-37</c:v>
                </c:pt>
                <c:pt idx="2083">
                  <c:v>-37</c:v>
                </c:pt>
                <c:pt idx="2084">
                  <c:v>-37</c:v>
                </c:pt>
                <c:pt idx="2085">
                  <c:v>-37</c:v>
                </c:pt>
                <c:pt idx="2086">
                  <c:v>-37</c:v>
                </c:pt>
                <c:pt idx="2087">
                  <c:v>-37</c:v>
                </c:pt>
                <c:pt idx="2088">
                  <c:v>-37</c:v>
                </c:pt>
                <c:pt idx="2089">
                  <c:v>-37</c:v>
                </c:pt>
                <c:pt idx="2090">
                  <c:v>-37</c:v>
                </c:pt>
                <c:pt idx="2091">
                  <c:v>-37</c:v>
                </c:pt>
                <c:pt idx="2092">
                  <c:v>-37</c:v>
                </c:pt>
                <c:pt idx="2093">
                  <c:v>-37</c:v>
                </c:pt>
                <c:pt idx="2094">
                  <c:v>-37</c:v>
                </c:pt>
                <c:pt idx="2095">
                  <c:v>-37</c:v>
                </c:pt>
                <c:pt idx="2096">
                  <c:v>-37</c:v>
                </c:pt>
                <c:pt idx="2097">
                  <c:v>-37</c:v>
                </c:pt>
                <c:pt idx="2098">
                  <c:v>-37</c:v>
                </c:pt>
                <c:pt idx="2099">
                  <c:v>-37</c:v>
                </c:pt>
                <c:pt idx="2100">
                  <c:v>-37</c:v>
                </c:pt>
                <c:pt idx="2101">
                  <c:v>-37</c:v>
                </c:pt>
                <c:pt idx="2102">
                  <c:v>-37</c:v>
                </c:pt>
                <c:pt idx="2103">
                  <c:v>-37</c:v>
                </c:pt>
                <c:pt idx="2104">
                  <c:v>-37</c:v>
                </c:pt>
                <c:pt idx="2105">
                  <c:v>-37</c:v>
                </c:pt>
                <c:pt idx="2106">
                  <c:v>-37</c:v>
                </c:pt>
                <c:pt idx="2107">
                  <c:v>-37</c:v>
                </c:pt>
                <c:pt idx="2108">
                  <c:v>-37</c:v>
                </c:pt>
                <c:pt idx="2109">
                  <c:v>-37</c:v>
                </c:pt>
                <c:pt idx="2110">
                  <c:v>-37</c:v>
                </c:pt>
                <c:pt idx="2111">
                  <c:v>-37</c:v>
                </c:pt>
                <c:pt idx="2112">
                  <c:v>-37</c:v>
                </c:pt>
                <c:pt idx="2113">
                  <c:v>-37</c:v>
                </c:pt>
                <c:pt idx="2114">
                  <c:v>-37</c:v>
                </c:pt>
                <c:pt idx="2115">
                  <c:v>-37</c:v>
                </c:pt>
                <c:pt idx="2116">
                  <c:v>-37</c:v>
                </c:pt>
                <c:pt idx="2117">
                  <c:v>-37</c:v>
                </c:pt>
                <c:pt idx="2118">
                  <c:v>-37</c:v>
                </c:pt>
                <c:pt idx="2119">
                  <c:v>-37</c:v>
                </c:pt>
                <c:pt idx="2120">
                  <c:v>-37</c:v>
                </c:pt>
                <c:pt idx="2121">
                  <c:v>-37</c:v>
                </c:pt>
                <c:pt idx="2122">
                  <c:v>-37</c:v>
                </c:pt>
                <c:pt idx="2123">
                  <c:v>-37</c:v>
                </c:pt>
                <c:pt idx="2124">
                  <c:v>-37</c:v>
                </c:pt>
                <c:pt idx="2125">
                  <c:v>-37</c:v>
                </c:pt>
                <c:pt idx="2126">
                  <c:v>-37</c:v>
                </c:pt>
                <c:pt idx="2127">
                  <c:v>-37</c:v>
                </c:pt>
                <c:pt idx="2128">
                  <c:v>-37</c:v>
                </c:pt>
                <c:pt idx="2129">
                  <c:v>-37</c:v>
                </c:pt>
                <c:pt idx="2130">
                  <c:v>-37</c:v>
                </c:pt>
                <c:pt idx="2131">
                  <c:v>-37</c:v>
                </c:pt>
                <c:pt idx="2132">
                  <c:v>-37</c:v>
                </c:pt>
                <c:pt idx="2133">
                  <c:v>-37</c:v>
                </c:pt>
                <c:pt idx="2134">
                  <c:v>-37</c:v>
                </c:pt>
                <c:pt idx="2135">
                  <c:v>-37</c:v>
                </c:pt>
                <c:pt idx="2136">
                  <c:v>-37</c:v>
                </c:pt>
                <c:pt idx="2137">
                  <c:v>-37</c:v>
                </c:pt>
                <c:pt idx="2138">
                  <c:v>-37</c:v>
                </c:pt>
                <c:pt idx="2139">
                  <c:v>-37</c:v>
                </c:pt>
                <c:pt idx="2140">
                  <c:v>-37</c:v>
                </c:pt>
                <c:pt idx="2141">
                  <c:v>-37</c:v>
                </c:pt>
                <c:pt idx="2142">
                  <c:v>-37</c:v>
                </c:pt>
                <c:pt idx="2143">
                  <c:v>-37</c:v>
                </c:pt>
                <c:pt idx="2144">
                  <c:v>-37</c:v>
                </c:pt>
                <c:pt idx="2145">
                  <c:v>-37</c:v>
                </c:pt>
                <c:pt idx="2146">
                  <c:v>-37</c:v>
                </c:pt>
                <c:pt idx="2147">
                  <c:v>-37</c:v>
                </c:pt>
                <c:pt idx="2148">
                  <c:v>-37</c:v>
                </c:pt>
                <c:pt idx="2149">
                  <c:v>-37</c:v>
                </c:pt>
                <c:pt idx="2150">
                  <c:v>-37</c:v>
                </c:pt>
                <c:pt idx="2151">
                  <c:v>-37</c:v>
                </c:pt>
                <c:pt idx="2152">
                  <c:v>-37</c:v>
                </c:pt>
                <c:pt idx="2153">
                  <c:v>-37</c:v>
                </c:pt>
                <c:pt idx="2154">
                  <c:v>-37</c:v>
                </c:pt>
                <c:pt idx="2155">
                  <c:v>-37</c:v>
                </c:pt>
                <c:pt idx="2156">
                  <c:v>-37</c:v>
                </c:pt>
                <c:pt idx="2157">
                  <c:v>-37</c:v>
                </c:pt>
                <c:pt idx="2158">
                  <c:v>-37</c:v>
                </c:pt>
                <c:pt idx="2159">
                  <c:v>-37</c:v>
                </c:pt>
                <c:pt idx="2160">
                  <c:v>-37</c:v>
                </c:pt>
                <c:pt idx="2161">
                  <c:v>-37</c:v>
                </c:pt>
                <c:pt idx="2162">
                  <c:v>-37</c:v>
                </c:pt>
                <c:pt idx="2163">
                  <c:v>-37</c:v>
                </c:pt>
                <c:pt idx="2164">
                  <c:v>-37</c:v>
                </c:pt>
                <c:pt idx="2165">
                  <c:v>-37</c:v>
                </c:pt>
                <c:pt idx="2166">
                  <c:v>-37</c:v>
                </c:pt>
                <c:pt idx="2167">
                  <c:v>-37</c:v>
                </c:pt>
                <c:pt idx="2168">
                  <c:v>-37</c:v>
                </c:pt>
                <c:pt idx="2169">
                  <c:v>-37</c:v>
                </c:pt>
                <c:pt idx="2170">
                  <c:v>-37</c:v>
                </c:pt>
                <c:pt idx="2171">
                  <c:v>-37</c:v>
                </c:pt>
                <c:pt idx="2172">
                  <c:v>-37</c:v>
                </c:pt>
                <c:pt idx="2173">
                  <c:v>-37</c:v>
                </c:pt>
                <c:pt idx="2174">
                  <c:v>-37</c:v>
                </c:pt>
                <c:pt idx="2175">
                  <c:v>-37</c:v>
                </c:pt>
                <c:pt idx="2176">
                  <c:v>-37</c:v>
                </c:pt>
                <c:pt idx="2177">
                  <c:v>-37</c:v>
                </c:pt>
                <c:pt idx="2178">
                  <c:v>-37</c:v>
                </c:pt>
                <c:pt idx="2179">
                  <c:v>-37</c:v>
                </c:pt>
                <c:pt idx="2180">
                  <c:v>-37</c:v>
                </c:pt>
                <c:pt idx="2181">
                  <c:v>-37</c:v>
                </c:pt>
                <c:pt idx="2182">
                  <c:v>-37</c:v>
                </c:pt>
                <c:pt idx="2183">
                  <c:v>-37</c:v>
                </c:pt>
                <c:pt idx="2184">
                  <c:v>-37</c:v>
                </c:pt>
                <c:pt idx="2185">
                  <c:v>-37</c:v>
                </c:pt>
                <c:pt idx="2186">
                  <c:v>-37</c:v>
                </c:pt>
                <c:pt idx="2187">
                  <c:v>-37</c:v>
                </c:pt>
                <c:pt idx="2188">
                  <c:v>-37</c:v>
                </c:pt>
                <c:pt idx="2189">
                  <c:v>-37</c:v>
                </c:pt>
                <c:pt idx="2190">
                  <c:v>-37</c:v>
                </c:pt>
                <c:pt idx="2191">
                  <c:v>-37</c:v>
                </c:pt>
                <c:pt idx="2192">
                  <c:v>-37</c:v>
                </c:pt>
                <c:pt idx="2193">
                  <c:v>-37</c:v>
                </c:pt>
                <c:pt idx="2194">
                  <c:v>-37</c:v>
                </c:pt>
                <c:pt idx="2195">
                  <c:v>-37</c:v>
                </c:pt>
                <c:pt idx="2196">
                  <c:v>-37</c:v>
                </c:pt>
                <c:pt idx="2197">
                  <c:v>-37</c:v>
                </c:pt>
                <c:pt idx="2198">
                  <c:v>-37</c:v>
                </c:pt>
                <c:pt idx="2199">
                  <c:v>-37</c:v>
                </c:pt>
                <c:pt idx="2200">
                  <c:v>-37</c:v>
                </c:pt>
                <c:pt idx="2201">
                  <c:v>-37</c:v>
                </c:pt>
                <c:pt idx="2202">
                  <c:v>-37</c:v>
                </c:pt>
                <c:pt idx="2203">
                  <c:v>-37</c:v>
                </c:pt>
                <c:pt idx="2204">
                  <c:v>-37</c:v>
                </c:pt>
                <c:pt idx="2205">
                  <c:v>-37</c:v>
                </c:pt>
                <c:pt idx="2206">
                  <c:v>-37</c:v>
                </c:pt>
                <c:pt idx="2207">
                  <c:v>-37</c:v>
                </c:pt>
                <c:pt idx="2208">
                  <c:v>-37</c:v>
                </c:pt>
                <c:pt idx="2209">
                  <c:v>-37</c:v>
                </c:pt>
                <c:pt idx="2210">
                  <c:v>-37</c:v>
                </c:pt>
                <c:pt idx="2211">
                  <c:v>-37</c:v>
                </c:pt>
                <c:pt idx="2212">
                  <c:v>-37</c:v>
                </c:pt>
                <c:pt idx="2213">
                  <c:v>-37</c:v>
                </c:pt>
                <c:pt idx="2214">
                  <c:v>-37</c:v>
                </c:pt>
                <c:pt idx="2215">
                  <c:v>-37</c:v>
                </c:pt>
                <c:pt idx="2216">
                  <c:v>-37</c:v>
                </c:pt>
                <c:pt idx="2217">
                  <c:v>-37</c:v>
                </c:pt>
                <c:pt idx="2218">
                  <c:v>-37</c:v>
                </c:pt>
                <c:pt idx="2219">
                  <c:v>-37</c:v>
                </c:pt>
                <c:pt idx="2220">
                  <c:v>-37</c:v>
                </c:pt>
                <c:pt idx="2221">
                  <c:v>-37</c:v>
                </c:pt>
                <c:pt idx="2222">
                  <c:v>-37</c:v>
                </c:pt>
                <c:pt idx="2223">
                  <c:v>-37</c:v>
                </c:pt>
                <c:pt idx="2224">
                  <c:v>-37</c:v>
                </c:pt>
                <c:pt idx="2225">
                  <c:v>-37</c:v>
                </c:pt>
                <c:pt idx="2226">
                  <c:v>-37</c:v>
                </c:pt>
                <c:pt idx="2227">
                  <c:v>-37</c:v>
                </c:pt>
                <c:pt idx="2228">
                  <c:v>-37</c:v>
                </c:pt>
                <c:pt idx="2229">
                  <c:v>-37</c:v>
                </c:pt>
                <c:pt idx="2230">
                  <c:v>-37</c:v>
                </c:pt>
                <c:pt idx="2231">
                  <c:v>-37</c:v>
                </c:pt>
                <c:pt idx="2232">
                  <c:v>-37</c:v>
                </c:pt>
                <c:pt idx="2233">
                  <c:v>-37</c:v>
                </c:pt>
                <c:pt idx="2234">
                  <c:v>-37</c:v>
                </c:pt>
                <c:pt idx="2235">
                  <c:v>-37</c:v>
                </c:pt>
                <c:pt idx="2236">
                  <c:v>-37</c:v>
                </c:pt>
                <c:pt idx="2237">
                  <c:v>-37</c:v>
                </c:pt>
                <c:pt idx="2238">
                  <c:v>-37</c:v>
                </c:pt>
                <c:pt idx="2239">
                  <c:v>-37</c:v>
                </c:pt>
                <c:pt idx="2240">
                  <c:v>-37</c:v>
                </c:pt>
                <c:pt idx="2241">
                  <c:v>-37</c:v>
                </c:pt>
                <c:pt idx="2242">
                  <c:v>-37</c:v>
                </c:pt>
                <c:pt idx="2243">
                  <c:v>-37</c:v>
                </c:pt>
                <c:pt idx="2244">
                  <c:v>-37</c:v>
                </c:pt>
                <c:pt idx="2245">
                  <c:v>-37</c:v>
                </c:pt>
                <c:pt idx="2246">
                  <c:v>-37</c:v>
                </c:pt>
                <c:pt idx="2247">
                  <c:v>-37</c:v>
                </c:pt>
                <c:pt idx="2248">
                  <c:v>-37</c:v>
                </c:pt>
                <c:pt idx="2249">
                  <c:v>-37</c:v>
                </c:pt>
                <c:pt idx="2250">
                  <c:v>-37</c:v>
                </c:pt>
                <c:pt idx="2251">
                  <c:v>-37</c:v>
                </c:pt>
                <c:pt idx="2252">
                  <c:v>-37</c:v>
                </c:pt>
                <c:pt idx="2253">
                  <c:v>-37</c:v>
                </c:pt>
                <c:pt idx="2254">
                  <c:v>-37</c:v>
                </c:pt>
                <c:pt idx="2255">
                  <c:v>-37</c:v>
                </c:pt>
                <c:pt idx="2256">
                  <c:v>-37</c:v>
                </c:pt>
                <c:pt idx="2257">
                  <c:v>-37</c:v>
                </c:pt>
                <c:pt idx="2258">
                  <c:v>-37</c:v>
                </c:pt>
                <c:pt idx="2259">
                  <c:v>-37</c:v>
                </c:pt>
                <c:pt idx="2260">
                  <c:v>-36</c:v>
                </c:pt>
                <c:pt idx="2261">
                  <c:v>-36</c:v>
                </c:pt>
                <c:pt idx="2262">
                  <c:v>-36</c:v>
                </c:pt>
                <c:pt idx="2263">
                  <c:v>-36</c:v>
                </c:pt>
                <c:pt idx="2264">
                  <c:v>-36</c:v>
                </c:pt>
                <c:pt idx="2265">
                  <c:v>-36</c:v>
                </c:pt>
                <c:pt idx="2266">
                  <c:v>-36</c:v>
                </c:pt>
                <c:pt idx="2267">
                  <c:v>-36</c:v>
                </c:pt>
                <c:pt idx="2268">
                  <c:v>-36</c:v>
                </c:pt>
                <c:pt idx="2269">
                  <c:v>-36</c:v>
                </c:pt>
                <c:pt idx="2270">
                  <c:v>-36</c:v>
                </c:pt>
                <c:pt idx="2271">
                  <c:v>-36</c:v>
                </c:pt>
                <c:pt idx="2272">
                  <c:v>-36</c:v>
                </c:pt>
                <c:pt idx="2273">
                  <c:v>-36</c:v>
                </c:pt>
                <c:pt idx="2274">
                  <c:v>-36</c:v>
                </c:pt>
                <c:pt idx="2275">
                  <c:v>-36</c:v>
                </c:pt>
                <c:pt idx="2276">
                  <c:v>-36</c:v>
                </c:pt>
                <c:pt idx="2277">
                  <c:v>-36</c:v>
                </c:pt>
                <c:pt idx="2278">
                  <c:v>-36</c:v>
                </c:pt>
                <c:pt idx="2279">
                  <c:v>-36</c:v>
                </c:pt>
                <c:pt idx="2280">
                  <c:v>-36</c:v>
                </c:pt>
                <c:pt idx="2281">
                  <c:v>-36</c:v>
                </c:pt>
                <c:pt idx="2282">
                  <c:v>-36</c:v>
                </c:pt>
                <c:pt idx="2283">
                  <c:v>-36</c:v>
                </c:pt>
                <c:pt idx="2284">
                  <c:v>-36</c:v>
                </c:pt>
                <c:pt idx="2285">
                  <c:v>-36</c:v>
                </c:pt>
                <c:pt idx="2286">
                  <c:v>-36</c:v>
                </c:pt>
                <c:pt idx="2287">
                  <c:v>-36</c:v>
                </c:pt>
                <c:pt idx="2288">
                  <c:v>-36</c:v>
                </c:pt>
                <c:pt idx="2289">
                  <c:v>-36</c:v>
                </c:pt>
                <c:pt idx="2290">
                  <c:v>-36</c:v>
                </c:pt>
                <c:pt idx="2291">
                  <c:v>-36</c:v>
                </c:pt>
                <c:pt idx="2292">
                  <c:v>-36</c:v>
                </c:pt>
                <c:pt idx="2293">
                  <c:v>-36</c:v>
                </c:pt>
                <c:pt idx="2294">
                  <c:v>-36</c:v>
                </c:pt>
                <c:pt idx="2295">
                  <c:v>-36</c:v>
                </c:pt>
                <c:pt idx="2296">
                  <c:v>-36</c:v>
                </c:pt>
                <c:pt idx="2297">
                  <c:v>-36</c:v>
                </c:pt>
                <c:pt idx="2298">
                  <c:v>-36</c:v>
                </c:pt>
                <c:pt idx="2299">
                  <c:v>-36</c:v>
                </c:pt>
                <c:pt idx="2300">
                  <c:v>-36</c:v>
                </c:pt>
                <c:pt idx="2301">
                  <c:v>-36</c:v>
                </c:pt>
                <c:pt idx="2302">
                  <c:v>-36</c:v>
                </c:pt>
                <c:pt idx="2303">
                  <c:v>-36</c:v>
                </c:pt>
                <c:pt idx="2304">
                  <c:v>-36</c:v>
                </c:pt>
                <c:pt idx="2305">
                  <c:v>-36</c:v>
                </c:pt>
                <c:pt idx="2306">
                  <c:v>-36</c:v>
                </c:pt>
                <c:pt idx="2307">
                  <c:v>-36</c:v>
                </c:pt>
                <c:pt idx="2308">
                  <c:v>-36</c:v>
                </c:pt>
                <c:pt idx="2309">
                  <c:v>-36</c:v>
                </c:pt>
                <c:pt idx="2310">
                  <c:v>-36</c:v>
                </c:pt>
                <c:pt idx="2311">
                  <c:v>-36</c:v>
                </c:pt>
                <c:pt idx="2312">
                  <c:v>-36</c:v>
                </c:pt>
                <c:pt idx="2313">
                  <c:v>-36</c:v>
                </c:pt>
                <c:pt idx="2314">
                  <c:v>-36</c:v>
                </c:pt>
                <c:pt idx="2315">
                  <c:v>-36</c:v>
                </c:pt>
                <c:pt idx="2316">
                  <c:v>-36</c:v>
                </c:pt>
                <c:pt idx="2317">
                  <c:v>-36</c:v>
                </c:pt>
                <c:pt idx="2318">
                  <c:v>-36</c:v>
                </c:pt>
                <c:pt idx="2319">
                  <c:v>-36</c:v>
                </c:pt>
                <c:pt idx="2320">
                  <c:v>-36</c:v>
                </c:pt>
                <c:pt idx="2321">
                  <c:v>-36</c:v>
                </c:pt>
                <c:pt idx="2322">
                  <c:v>-36</c:v>
                </c:pt>
                <c:pt idx="2323">
                  <c:v>-36</c:v>
                </c:pt>
                <c:pt idx="2324">
                  <c:v>-36</c:v>
                </c:pt>
                <c:pt idx="2325">
                  <c:v>-36</c:v>
                </c:pt>
                <c:pt idx="2326">
                  <c:v>-36</c:v>
                </c:pt>
                <c:pt idx="2327">
                  <c:v>-36</c:v>
                </c:pt>
                <c:pt idx="2328">
                  <c:v>-36</c:v>
                </c:pt>
                <c:pt idx="2329">
                  <c:v>-36</c:v>
                </c:pt>
                <c:pt idx="2330">
                  <c:v>-36</c:v>
                </c:pt>
                <c:pt idx="2331">
                  <c:v>-36</c:v>
                </c:pt>
                <c:pt idx="2332">
                  <c:v>-36</c:v>
                </c:pt>
                <c:pt idx="2333">
                  <c:v>-36</c:v>
                </c:pt>
                <c:pt idx="2334">
                  <c:v>-36</c:v>
                </c:pt>
                <c:pt idx="2335">
                  <c:v>-36</c:v>
                </c:pt>
                <c:pt idx="2336">
                  <c:v>-36</c:v>
                </c:pt>
                <c:pt idx="2337">
                  <c:v>-36</c:v>
                </c:pt>
                <c:pt idx="2338">
                  <c:v>-36</c:v>
                </c:pt>
                <c:pt idx="2339">
                  <c:v>-36</c:v>
                </c:pt>
                <c:pt idx="2340">
                  <c:v>-36</c:v>
                </c:pt>
                <c:pt idx="2341">
                  <c:v>-36</c:v>
                </c:pt>
                <c:pt idx="2342">
                  <c:v>-36</c:v>
                </c:pt>
                <c:pt idx="2343">
                  <c:v>-36</c:v>
                </c:pt>
                <c:pt idx="2344">
                  <c:v>-36</c:v>
                </c:pt>
                <c:pt idx="2345">
                  <c:v>-36</c:v>
                </c:pt>
                <c:pt idx="2346">
                  <c:v>-36</c:v>
                </c:pt>
                <c:pt idx="2347">
                  <c:v>-36</c:v>
                </c:pt>
                <c:pt idx="2348">
                  <c:v>-36</c:v>
                </c:pt>
                <c:pt idx="2349">
                  <c:v>-36</c:v>
                </c:pt>
                <c:pt idx="2350">
                  <c:v>-36</c:v>
                </c:pt>
                <c:pt idx="2351">
                  <c:v>-36</c:v>
                </c:pt>
                <c:pt idx="2352">
                  <c:v>-36</c:v>
                </c:pt>
                <c:pt idx="2353">
                  <c:v>-36</c:v>
                </c:pt>
                <c:pt idx="2354">
                  <c:v>-36</c:v>
                </c:pt>
                <c:pt idx="2355">
                  <c:v>-36</c:v>
                </c:pt>
                <c:pt idx="2356">
                  <c:v>-36</c:v>
                </c:pt>
                <c:pt idx="2357">
                  <c:v>-36</c:v>
                </c:pt>
                <c:pt idx="2358">
                  <c:v>-36</c:v>
                </c:pt>
                <c:pt idx="2359">
                  <c:v>-36</c:v>
                </c:pt>
                <c:pt idx="2360">
                  <c:v>-36</c:v>
                </c:pt>
                <c:pt idx="2361">
                  <c:v>-36</c:v>
                </c:pt>
                <c:pt idx="2362">
                  <c:v>-36</c:v>
                </c:pt>
                <c:pt idx="2363">
                  <c:v>-36</c:v>
                </c:pt>
                <c:pt idx="2364">
                  <c:v>-36</c:v>
                </c:pt>
                <c:pt idx="2365">
                  <c:v>-36</c:v>
                </c:pt>
                <c:pt idx="2366">
                  <c:v>-36</c:v>
                </c:pt>
                <c:pt idx="2367">
                  <c:v>-36</c:v>
                </c:pt>
                <c:pt idx="2368">
                  <c:v>-36</c:v>
                </c:pt>
                <c:pt idx="2369">
                  <c:v>-36</c:v>
                </c:pt>
                <c:pt idx="2370">
                  <c:v>-36</c:v>
                </c:pt>
                <c:pt idx="2371">
                  <c:v>-36</c:v>
                </c:pt>
                <c:pt idx="2372">
                  <c:v>-36</c:v>
                </c:pt>
                <c:pt idx="2373">
                  <c:v>-36</c:v>
                </c:pt>
                <c:pt idx="2374">
                  <c:v>-36</c:v>
                </c:pt>
                <c:pt idx="2375">
                  <c:v>-36</c:v>
                </c:pt>
                <c:pt idx="2376">
                  <c:v>-36</c:v>
                </c:pt>
                <c:pt idx="2377">
                  <c:v>-36</c:v>
                </c:pt>
                <c:pt idx="2378">
                  <c:v>-36</c:v>
                </c:pt>
                <c:pt idx="2379">
                  <c:v>-36</c:v>
                </c:pt>
                <c:pt idx="2380">
                  <c:v>-36</c:v>
                </c:pt>
                <c:pt idx="2381">
                  <c:v>-36</c:v>
                </c:pt>
                <c:pt idx="2382">
                  <c:v>-36</c:v>
                </c:pt>
                <c:pt idx="2383">
                  <c:v>-36</c:v>
                </c:pt>
                <c:pt idx="2384">
                  <c:v>-36</c:v>
                </c:pt>
                <c:pt idx="2385">
                  <c:v>-36</c:v>
                </c:pt>
                <c:pt idx="2386">
                  <c:v>-36</c:v>
                </c:pt>
                <c:pt idx="2387">
                  <c:v>-36</c:v>
                </c:pt>
                <c:pt idx="2388">
                  <c:v>-36</c:v>
                </c:pt>
                <c:pt idx="2389">
                  <c:v>-36</c:v>
                </c:pt>
                <c:pt idx="2390">
                  <c:v>-36</c:v>
                </c:pt>
                <c:pt idx="2391">
                  <c:v>-36</c:v>
                </c:pt>
                <c:pt idx="2392">
                  <c:v>-36</c:v>
                </c:pt>
                <c:pt idx="2393">
                  <c:v>-36</c:v>
                </c:pt>
                <c:pt idx="2394">
                  <c:v>-36</c:v>
                </c:pt>
                <c:pt idx="2395">
                  <c:v>-36</c:v>
                </c:pt>
                <c:pt idx="2396">
                  <c:v>-36</c:v>
                </c:pt>
                <c:pt idx="2397">
                  <c:v>-36</c:v>
                </c:pt>
                <c:pt idx="2398">
                  <c:v>-36</c:v>
                </c:pt>
                <c:pt idx="2399">
                  <c:v>-36</c:v>
                </c:pt>
                <c:pt idx="2400">
                  <c:v>-36</c:v>
                </c:pt>
                <c:pt idx="2401">
                  <c:v>-36</c:v>
                </c:pt>
                <c:pt idx="2402">
                  <c:v>-36</c:v>
                </c:pt>
                <c:pt idx="2403">
                  <c:v>-36</c:v>
                </c:pt>
                <c:pt idx="2404">
                  <c:v>-36</c:v>
                </c:pt>
                <c:pt idx="2405">
                  <c:v>-36</c:v>
                </c:pt>
                <c:pt idx="2406">
                  <c:v>-36</c:v>
                </c:pt>
                <c:pt idx="2407">
                  <c:v>-36</c:v>
                </c:pt>
                <c:pt idx="2408">
                  <c:v>-36</c:v>
                </c:pt>
                <c:pt idx="2409">
                  <c:v>-36</c:v>
                </c:pt>
                <c:pt idx="2410">
                  <c:v>-36</c:v>
                </c:pt>
                <c:pt idx="2411">
                  <c:v>-36</c:v>
                </c:pt>
                <c:pt idx="2412">
                  <c:v>-36</c:v>
                </c:pt>
                <c:pt idx="2413">
                  <c:v>-36</c:v>
                </c:pt>
                <c:pt idx="2414">
                  <c:v>-36</c:v>
                </c:pt>
                <c:pt idx="2415">
                  <c:v>-36</c:v>
                </c:pt>
                <c:pt idx="2416">
                  <c:v>-36</c:v>
                </c:pt>
                <c:pt idx="2417">
                  <c:v>-36</c:v>
                </c:pt>
                <c:pt idx="2418">
                  <c:v>-36</c:v>
                </c:pt>
                <c:pt idx="2419">
                  <c:v>-36</c:v>
                </c:pt>
                <c:pt idx="2420">
                  <c:v>-36</c:v>
                </c:pt>
                <c:pt idx="2421">
                  <c:v>-36</c:v>
                </c:pt>
                <c:pt idx="2422">
                  <c:v>-36</c:v>
                </c:pt>
                <c:pt idx="2423">
                  <c:v>-36</c:v>
                </c:pt>
                <c:pt idx="2424">
                  <c:v>-36</c:v>
                </c:pt>
                <c:pt idx="2425">
                  <c:v>-36</c:v>
                </c:pt>
                <c:pt idx="2426">
                  <c:v>-36</c:v>
                </c:pt>
                <c:pt idx="2427">
                  <c:v>-36</c:v>
                </c:pt>
                <c:pt idx="2428">
                  <c:v>-36</c:v>
                </c:pt>
                <c:pt idx="2429">
                  <c:v>-36</c:v>
                </c:pt>
                <c:pt idx="2430">
                  <c:v>-36</c:v>
                </c:pt>
                <c:pt idx="2431">
                  <c:v>-36</c:v>
                </c:pt>
                <c:pt idx="2432">
                  <c:v>-36</c:v>
                </c:pt>
                <c:pt idx="2433">
                  <c:v>-36</c:v>
                </c:pt>
                <c:pt idx="2434">
                  <c:v>-36</c:v>
                </c:pt>
                <c:pt idx="2435">
                  <c:v>-36</c:v>
                </c:pt>
                <c:pt idx="2436">
                  <c:v>-36</c:v>
                </c:pt>
                <c:pt idx="2437">
                  <c:v>-36</c:v>
                </c:pt>
                <c:pt idx="2438">
                  <c:v>-36</c:v>
                </c:pt>
                <c:pt idx="2439">
                  <c:v>-36</c:v>
                </c:pt>
                <c:pt idx="2440">
                  <c:v>-36</c:v>
                </c:pt>
                <c:pt idx="2441">
                  <c:v>-36</c:v>
                </c:pt>
                <c:pt idx="2442">
                  <c:v>-36</c:v>
                </c:pt>
                <c:pt idx="2443">
                  <c:v>-36</c:v>
                </c:pt>
                <c:pt idx="2444">
                  <c:v>-36</c:v>
                </c:pt>
                <c:pt idx="2445">
                  <c:v>-36</c:v>
                </c:pt>
                <c:pt idx="2446">
                  <c:v>-36</c:v>
                </c:pt>
                <c:pt idx="2447">
                  <c:v>-36</c:v>
                </c:pt>
                <c:pt idx="2448">
                  <c:v>-36</c:v>
                </c:pt>
                <c:pt idx="2449">
                  <c:v>-36</c:v>
                </c:pt>
                <c:pt idx="2450">
                  <c:v>-36</c:v>
                </c:pt>
                <c:pt idx="2451">
                  <c:v>-36</c:v>
                </c:pt>
                <c:pt idx="2452">
                  <c:v>-36</c:v>
                </c:pt>
                <c:pt idx="2453">
                  <c:v>-36</c:v>
                </c:pt>
                <c:pt idx="2454">
                  <c:v>-36</c:v>
                </c:pt>
                <c:pt idx="2455">
                  <c:v>-36</c:v>
                </c:pt>
                <c:pt idx="2456">
                  <c:v>-36</c:v>
                </c:pt>
                <c:pt idx="2457">
                  <c:v>-36</c:v>
                </c:pt>
                <c:pt idx="2458">
                  <c:v>-36</c:v>
                </c:pt>
                <c:pt idx="2459">
                  <c:v>-36</c:v>
                </c:pt>
                <c:pt idx="2460">
                  <c:v>-36</c:v>
                </c:pt>
                <c:pt idx="2461">
                  <c:v>-36</c:v>
                </c:pt>
                <c:pt idx="2462">
                  <c:v>-36</c:v>
                </c:pt>
                <c:pt idx="2463">
                  <c:v>-36</c:v>
                </c:pt>
                <c:pt idx="2464">
                  <c:v>-36</c:v>
                </c:pt>
                <c:pt idx="2465">
                  <c:v>-36</c:v>
                </c:pt>
                <c:pt idx="2466">
                  <c:v>-36</c:v>
                </c:pt>
                <c:pt idx="2467">
                  <c:v>-36</c:v>
                </c:pt>
                <c:pt idx="2468">
                  <c:v>-36</c:v>
                </c:pt>
                <c:pt idx="2469">
                  <c:v>-36</c:v>
                </c:pt>
                <c:pt idx="2470">
                  <c:v>-36</c:v>
                </c:pt>
                <c:pt idx="2471">
                  <c:v>-36</c:v>
                </c:pt>
                <c:pt idx="2472">
                  <c:v>-36</c:v>
                </c:pt>
                <c:pt idx="2473">
                  <c:v>-36</c:v>
                </c:pt>
                <c:pt idx="2474">
                  <c:v>-36</c:v>
                </c:pt>
                <c:pt idx="2475">
                  <c:v>-36</c:v>
                </c:pt>
                <c:pt idx="2476">
                  <c:v>-36</c:v>
                </c:pt>
                <c:pt idx="2477">
                  <c:v>-36</c:v>
                </c:pt>
                <c:pt idx="2478">
                  <c:v>-36</c:v>
                </c:pt>
                <c:pt idx="2479">
                  <c:v>-36</c:v>
                </c:pt>
                <c:pt idx="2480">
                  <c:v>-36</c:v>
                </c:pt>
                <c:pt idx="2481">
                  <c:v>-36</c:v>
                </c:pt>
                <c:pt idx="2482">
                  <c:v>-36</c:v>
                </c:pt>
                <c:pt idx="2483">
                  <c:v>-36</c:v>
                </c:pt>
                <c:pt idx="2484">
                  <c:v>-36</c:v>
                </c:pt>
                <c:pt idx="2485">
                  <c:v>-36</c:v>
                </c:pt>
                <c:pt idx="2486">
                  <c:v>-36</c:v>
                </c:pt>
                <c:pt idx="2487">
                  <c:v>-36</c:v>
                </c:pt>
                <c:pt idx="2488">
                  <c:v>-36</c:v>
                </c:pt>
                <c:pt idx="2489">
                  <c:v>-36</c:v>
                </c:pt>
                <c:pt idx="2490">
                  <c:v>-36</c:v>
                </c:pt>
                <c:pt idx="2491">
                  <c:v>-36</c:v>
                </c:pt>
                <c:pt idx="2492">
                  <c:v>-36</c:v>
                </c:pt>
                <c:pt idx="2493">
                  <c:v>-36</c:v>
                </c:pt>
                <c:pt idx="2494">
                  <c:v>-36</c:v>
                </c:pt>
                <c:pt idx="2495">
                  <c:v>-36</c:v>
                </c:pt>
                <c:pt idx="2496">
                  <c:v>-36</c:v>
                </c:pt>
                <c:pt idx="2497">
                  <c:v>-36</c:v>
                </c:pt>
                <c:pt idx="2498">
                  <c:v>-36</c:v>
                </c:pt>
                <c:pt idx="2499">
                  <c:v>-36</c:v>
                </c:pt>
                <c:pt idx="2500">
                  <c:v>-36</c:v>
                </c:pt>
                <c:pt idx="2501">
                  <c:v>-36</c:v>
                </c:pt>
                <c:pt idx="2502">
                  <c:v>-36</c:v>
                </c:pt>
                <c:pt idx="2503">
                  <c:v>-36</c:v>
                </c:pt>
                <c:pt idx="2504">
                  <c:v>-36</c:v>
                </c:pt>
                <c:pt idx="2505">
                  <c:v>-36</c:v>
                </c:pt>
                <c:pt idx="2506">
                  <c:v>-36</c:v>
                </c:pt>
                <c:pt idx="2507">
                  <c:v>-36</c:v>
                </c:pt>
                <c:pt idx="2508">
                  <c:v>-36</c:v>
                </c:pt>
                <c:pt idx="2509">
                  <c:v>-36</c:v>
                </c:pt>
                <c:pt idx="2510">
                  <c:v>-36</c:v>
                </c:pt>
                <c:pt idx="2511">
                  <c:v>-36</c:v>
                </c:pt>
                <c:pt idx="2512">
                  <c:v>-36</c:v>
                </c:pt>
                <c:pt idx="2513">
                  <c:v>-36</c:v>
                </c:pt>
                <c:pt idx="2514">
                  <c:v>-36</c:v>
                </c:pt>
                <c:pt idx="2515">
                  <c:v>-36</c:v>
                </c:pt>
                <c:pt idx="2516">
                  <c:v>-36</c:v>
                </c:pt>
                <c:pt idx="2517">
                  <c:v>-36</c:v>
                </c:pt>
                <c:pt idx="2518">
                  <c:v>-36</c:v>
                </c:pt>
                <c:pt idx="2519">
                  <c:v>-36</c:v>
                </c:pt>
                <c:pt idx="2520">
                  <c:v>-36</c:v>
                </c:pt>
                <c:pt idx="2521">
                  <c:v>-36</c:v>
                </c:pt>
                <c:pt idx="2522">
                  <c:v>-36</c:v>
                </c:pt>
                <c:pt idx="2523">
                  <c:v>-36</c:v>
                </c:pt>
                <c:pt idx="2524">
                  <c:v>-36</c:v>
                </c:pt>
                <c:pt idx="2525">
                  <c:v>-36</c:v>
                </c:pt>
                <c:pt idx="2526">
                  <c:v>-36</c:v>
                </c:pt>
                <c:pt idx="2527">
                  <c:v>-36</c:v>
                </c:pt>
                <c:pt idx="2528">
                  <c:v>-36</c:v>
                </c:pt>
                <c:pt idx="2529">
                  <c:v>-36</c:v>
                </c:pt>
                <c:pt idx="2530">
                  <c:v>-36</c:v>
                </c:pt>
                <c:pt idx="2531">
                  <c:v>-36</c:v>
                </c:pt>
                <c:pt idx="2532">
                  <c:v>-36</c:v>
                </c:pt>
                <c:pt idx="2533">
                  <c:v>-36</c:v>
                </c:pt>
                <c:pt idx="2534">
                  <c:v>-36</c:v>
                </c:pt>
                <c:pt idx="2535">
                  <c:v>-36</c:v>
                </c:pt>
                <c:pt idx="2536">
                  <c:v>-36</c:v>
                </c:pt>
                <c:pt idx="2537">
                  <c:v>-36</c:v>
                </c:pt>
                <c:pt idx="2538">
                  <c:v>-36</c:v>
                </c:pt>
                <c:pt idx="2539">
                  <c:v>-36</c:v>
                </c:pt>
                <c:pt idx="2540">
                  <c:v>-36</c:v>
                </c:pt>
                <c:pt idx="2541">
                  <c:v>-36</c:v>
                </c:pt>
                <c:pt idx="2542">
                  <c:v>-36</c:v>
                </c:pt>
                <c:pt idx="2543">
                  <c:v>-36</c:v>
                </c:pt>
                <c:pt idx="2544">
                  <c:v>-36</c:v>
                </c:pt>
                <c:pt idx="2545">
                  <c:v>-36</c:v>
                </c:pt>
                <c:pt idx="2546">
                  <c:v>-36</c:v>
                </c:pt>
                <c:pt idx="2547">
                  <c:v>-36</c:v>
                </c:pt>
                <c:pt idx="2548">
                  <c:v>-36</c:v>
                </c:pt>
                <c:pt idx="2549">
                  <c:v>-36</c:v>
                </c:pt>
                <c:pt idx="2550">
                  <c:v>-36</c:v>
                </c:pt>
                <c:pt idx="2551">
                  <c:v>-36</c:v>
                </c:pt>
                <c:pt idx="2552">
                  <c:v>-36</c:v>
                </c:pt>
                <c:pt idx="2553">
                  <c:v>-36</c:v>
                </c:pt>
                <c:pt idx="2554">
                  <c:v>-36</c:v>
                </c:pt>
                <c:pt idx="2555">
                  <c:v>-36</c:v>
                </c:pt>
                <c:pt idx="2556">
                  <c:v>-36</c:v>
                </c:pt>
                <c:pt idx="2557">
                  <c:v>-36</c:v>
                </c:pt>
                <c:pt idx="2558">
                  <c:v>-36</c:v>
                </c:pt>
                <c:pt idx="2559">
                  <c:v>-36</c:v>
                </c:pt>
                <c:pt idx="2560">
                  <c:v>-36</c:v>
                </c:pt>
                <c:pt idx="2561">
                  <c:v>-36</c:v>
                </c:pt>
                <c:pt idx="2562">
                  <c:v>-36</c:v>
                </c:pt>
                <c:pt idx="2563">
                  <c:v>-36</c:v>
                </c:pt>
                <c:pt idx="2564">
                  <c:v>-36</c:v>
                </c:pt>
                <c:pt idx="2565">
                  <c:v>-36</c:v>
                </c:pt>
                <c:pt idx="2566">
                  <c:v>-36</c:v>
                </c:pt>
                <c:pt idx="2567">
                  <c:v>-36</c:v>
                </c:pt>
                <c:pt idx="2568">
                  <c:v>-36</c:v>
                </c:pt>
                <c:pt idx="2569">
                  <c:v>-36</c:v>
                </c:pt>
                <c:pt idx="2570">
                  <c:v>-36</c:v>
                </c:pt>
                <c:pt idx="2571">
                  <c:v>-36</c:v>
                </c:pt>
                <c:pt idx="2572">
                  <c:v>-36</c:v>
                </c:pt>
                <c:pt idx="2573">
                  <c:v>-36</c:v>
                </c:pt>
                <c:pt idx="2574">
                  <c:v>-36</c:v>
                </c:pt>
                <c:pt idx="2575">
                  <c:v>-36</c:v>
                </c:pt>
                <c:pt idx="2576">
                  <c:v>-36</c:v>
                </c:pt>
                <c:pt idx="2577">
                  <c:v>-36</c:v>
                </c:pt>
                <c:pt idx="2578">
                  <c:v>-36</c:v>
                </c:pt>
                <c:pt idx="2579">
                  <c:v>-36</c:v>
                </c:pt>
                <c:pt idx="2580">
                  <c:v>-36</c:v>
                </c:pt>
                <c:pt idx="2581">
                  <c:v>-36</c:v>
                </c:pt>
                <c:pt idx="2582">
                  <c:v>-36</c:v>
                </c:pt>
                <c:pt idx="2583">
                  <c:v>-36</c:v>
                </c:pt>
                <c:pt idx="2584">
                  <c:v>-36</c:v>
                </c:pt>
                <c:pt idx="2585">
                  <c:v>-36</c:v>
                </c:pt>
                <c:pt idx="2586">
                  <c:v>-36</c:v>
                </c:pt>
                <c:pt idx="2587">
                  <c:v>-36</c:v>
                </c:pt>
                <c:pt idx="2588">
                  <c:v>-36</c:v>
                </c:pt>
                <c:pt idx="2589">
                  <c:v>-36</c:v>
                </c:pt>
                <c:pt idx="2590">
                  <c:v>-36</c:v>
                </c:pt>
                <c:pt idx="2591">
                  <c:v>-36</c:v>
                </c:pt>
                <c:pt idx="2592">
                  <c:v>-36</c:v>
                </c:pt>
                <c:pt idx="2593">
                  <c:v>-36</c:v>
                </c:pt>
                <c:pt idx="2594">
                  <c:v>-36</c:v>
                </c:pt>
                <c:pt idx="2595">
                  <c:v>-36</c:v>
                </c:pt>
                <c:pt idx="2596">
                  <c:v>-36</c:v>
                </c:pt>
                <c:pt idx="2597">
                  <c:v>-36</c:v>
                </c:pt>
                <c:pt idx="2598">
                  <c:v>-36</c:v>
                </c:pt>
                <c:pt idx="2599">
                  <c:v>-36</c:v>
                </c:pt>
                <c:pt idx="2600">
                  <c:v>-36</c:v>
                </c:pt>
                <c:pt idx="2601">
                  <c:v>-36</c:v>
                </c:pt>
                <c:pt idx="2602">
                  <c:v>-36</c:v>
                </c:pt>
                <c:pt idx="2603">
                  <c:v>-36</c:v>
                </c:pt>
                <c:pt idx="2604">
                  <c:v>-36</c:v>
                </c:pt>
                <c:pt idx="2605">
                  <c:v>-36</c:v>
                </c:pt>
                <c:pt idx="2606">
                  <c:v>-36</c:v>
                </c:pt>
                <c:pt idx="2607">
                  <c:v>-36</c:v>
                </c:pt>
                <c:pt idx="2608">
                  <c:v>-36</c:v>
                </c:pt>
                <c:pt idx="2609">
                  <c:v>-36</c:v>
                </c:pt>
                <c:pt idx="2610">
                  <c:v>-36</c:v>
                </c:pt>
                <c:pt idx="2611">
                  <c:v>-36</c:v>
                </c:pt>
                <c:pt idx="2612">
                  <c:v>-36</c:v>
                </c:pt>
                <c:pt idx="2613">
                  <c:v>-36</c:v>
                </c:pt>
                <c:pt idx="2614">
                  <c:v>-36</c:v>
                </c:pt>
                <c:pt idx="2615">
                  <c:v>-36</c:v>
                </c:pt>
                <c:pt idx="2616">
                  <c:v>-36</c:v>
                </c:pt>
                <c:pt idx="2617">
                  <c:v>-36</c:v>
                </c:pt>
                <c:pt idx="2618">
                  <c:v>-36</c:v>
                </c:pt>
                <c:pt idx="2619">
                  <c:v>-36</c:v>
                </c:pt>
                <c:pt idx="2620">
                  <c:v>-36</c:v>
                </c:pt>
                <c:pt idx="2621">
                  <c:v>-36</c:v>
                </c:pt>
                <c:pt idx="2622">
                  <c:v>-36</c:v>
                </c:pt>
                <c:pt idx="2623">
                  <c:v>-36</c:v>
                </c:pt>
                <c:pt idx="2624">
                  <c:v>-36</c:v>
                </c:pt>
                <c:pt idx="2625">
                  <c:v>-36</c:v>
                </c:pt>
                <c:pt idx="2626">
                  <c:v>-36</c:v>
                </c:pt>
                <c:pt idx="2627">
                  <c:v>-36</c:v>
                </c:pt>
                <c:pt idx="2628">
                  <c:v>-36</c:v>
                </c:pt>
                <c:pt idx="2629">
                  <c:v>-36</c:v>
                </c:pt>
                <c:pt idx="2630">
                  <c:v>-36</c:v>
                </c:pt>
                <c:pt idx="2631">
                  <c:v>-36</c:v>
                </c:pt>
                <c:pt idx="2632">
                  <c:v>-36</c:v>
                </c:pt>
                <c:pt idx="2633">
                  <c:v>-36</c:v>
                </c:pt>
                <c:pt idx="2634">
                  <c:v>-36</c:v>
                </c:pt>
                <c:pt idx="2635">
                  <c:v>-36</c:v>
                </c:pt>
                <c:pt idx="2636">
                  <c:v>-36</c:v>
                </c:pt>
                <c:pt idx="2637">
                  <c:v>-36</c:v>
                </c:pt>
                <c:pt idx="2638">
                  <c:v>-36</c:v>
                </c:pt>
                <c:pt idx="2639">
                  <c:v>-36</c:v>
                </c:pt>
                <c:pt idx="2640">
                  <c:v>-36</c:v>
                </c:pt>
                <c:pt idx="2641">
                  <c:v>-36</c:v>
                </c:pt>
                <c:pt idx="2642">
                  <c:v>-36</c:v>
                </c:pt>
                <c:pt idx="2643">
                  <c:v>-36</c:v>
                </c:pt>
                <c:pt idx="2644">
                  <c:v>-36</c:v>
                </c:pt>
                <c:pt idx="2645">
                  <c:v>-36</c:v>
                </c:pt>
                <c:pt idx="2646">
                  <c:v>-36</c:v>
                </c:pt>
                <c:pt idx="2647">
                  <c:v>-36</c:v>
                </c:pt>
                <c:pt idx="2648">
                  <c:v>-36</c:v>
                </c:pt>
                <c:pt idx="2649">
                  <c:v>-36</c:v>
                </c:pt>
                <c:pt idx="2650">
                  <c:v>-36</c:v>
                </c:pt>
                <c:pt idx="2651">
                  <c:v>-36</c:v>
                </c:pt>
                <c:pt idx="2652">
                  <c:v>-36</c:v>
                </c:pt>
                <c:pt idx="2653">
                  <c:v>-36</c:v>
                </c:pt>
                <c:pt idx="2654">
                  <c:v>-36</c:v>
                </c:pt>
                <c:pt idx="2655">
                  <c:v>-36</c:v>
                </c:pt>
                <c:pt idx="2656">
                  <c:v>-36</c:v>
                </c:pt>
                <c:pt idx="2657">
                  <c:v>-36</c:v>
                </c:pt>
                <c:pt idx="2658">
                  <c:v>-36</c:v>
                </c:pt>
                <c:pt idx="2659">
                  <c:v>-36</c:v>
                </c:pt>
                <c:pt idx="2660">
                  <c:v>-36</c:v>
                </c:pt>
                <c:pt idx="2661">
                  <c:v>-36</c:v>
                </c:pt>
                <c:pt idx="2662">
                  <c:v>-36</c:v>
                </c:pt>
                <c:pt idx="2663">
                  <c:v>-36</c:v>
                </c:pt>
                <c:pt idx="2664">
                  <c:v>-36</c:v>
                </c:pt>
                <c:pt idx="2665">
                  <c:v>-36</c:v>
                </c:pt>
                <c:pt idx="2666">
                  <c:v>-36</c:v>
                </c:pt>
                <c:pt idx="2667">
                  <c:v>-36</c:v>
                </c:pt>
                <c:pt idx="2668">
                  <c:v>-36</c:v>
                </c:pt>
                <c:pt idx="2669">
                  <c:v>-36</c:v>
                </c:pt>
                <c:pt idx="2670">
                  <c:v>-36</c:v>
                </c:pt>
                <c:pt idx="2671">
                  <c:v>-36</c:v>
                </c:pt>
                <c:pt idx="2672">
                  <c:v>-36</c:v>
                </c:pt>
                <c:pt idx="2673">
                  <c:v>-36</c:v>
                </c:pt>
                <c:pt idx="2674">
                  <c:v>-36</c:v>
                </c:pt>
                <c:pt idx="2675">
                  <c:v>-36</c:v>
                </c:pt>
                <c:pt idx="2676">
                  <c:v>-36</c:v>
                </c:pt>
                <c:pt idx="2677">
                  <c:v>-36</c:v>
                </c:pt>
                <c:pt idx="2678">
                  <c:v>-36</c:v>
                </c:pt>
                <c:pt idx="2679">
                  <c:v>-36</c:v>
                </c:pt>
                <c:pt idx="2680">
                  <c:v>-36</c:v>
                </c:pt>
                <c:pt idx="2681">
                  <c:v>-36</c:v>
                </c:pt>
                <c:pt idx="2682">
                  <c:v>-36</c:v>
                </c:pt>
                <c:pt idx="2683">
                  <c:v>-36</c:v>
                </c:pt>
                <c:pt idx="2684">
                  <c:v>-36</c:v>
                </c:pt>
                <c:pt idx="2685">
                  <c:v>-36</c:v>
                </c:pt>
                <c:pt idx="2686">
                  <c:v>-36</c:v>
                </c:pt>
                <c:pt idx="2687">
                  <c:v>-36</c:v>
                </c:pt>
                <c:pt idx="2688">
                  <c:v>-36</c:v>
                </c:pt>
                <c:pt idx="2689">
                  <c:v>-36</c:v>
                </c:pt>
                <c:pt idx="2690">
                  <c:v>-36</c:v>
                </c:pt>
                <c:pt idx="2691">
                  <c:v>-36</c:v>
                </c:pt>
                <c:pt idx="2692">
                  <c:v>-36</c:v>
                </c:pt>
                <c:pt idx="2693">
                  <c:v>-36</c:v>
                </c:pt>
                <c:pt idx="2694">
                  <c:v>-36</c:v>
                </c:pt>
                <c:pt idx="2695">
                  <c:v>-36</c:v>
                </c:pt>
                <c:pt idx="2696">
                  <c:v>-36</c:v>
                </c:pt>
                <c:pt idx="2697">
                  <c:v>-36</c:v>
                </c:pt>
                <c:pt idx="2698">
                  <c:v>-36</c:v>
                </c:pt>
                <c:pt idx="2699">
                  <c:v>-36</c:v>
                </c:pt>
                <c:pt idx="2700">
                  <c:v>-36</c:v>
                </c:pt>
                <c:pt idx="2701">
                  <c:v>-36</c:v>
                </c:pt>
                <c:pt idx="2702">
                  <c:v>-36</c:v>
                </c:pt>
                <c:pt idx="2703">
                  <c:v>-36</c:v>
                </c:pt>
                <c:pt idx="2704">
                  <c:v>-36</c:v>
                </c:pt>
                <c:pt idx="2705">
                  <c:v>-36</c:v>
                </c:pt>
                <c:pt idx="2706">
                  <c:v>-36</c:v>
                </c:pt>
                <c:pt idx="2707">
                  <c:v>-36</c:v>
                </c:pt>
                <c:pt idx="2708">
                  <c:v>-36</c:v>
                </c:pt>
                <c:pt idx="2709">
                  <c:v>-36</c:v>
                </c:pt>
                <c:pt idx="2710">
                  <c:v>-36</c:v>
                </c:pt>
                <c:pt idx="2711">
                  <c:v>-36</c:v>
                </c:pt>
                <c:pt idx="2712">
                  <c:v>-36</c:v>
                </c:pt>
                <c:pt idx="2713">
                  <c:v>-36</c:v>
                </c:pt>
                <c:pt idx="2714">
                  <c:v>-36</c:v>
                </c:pt>
                <c:pt idx="2715">
                  <c:v>-36</c:v>
                </c:pt>
                <c:pt idx="2716">
                  <c:v>-36</c:v>
                </c:pt>
                <c:pt idx="2717">
                  <c:v>-36</c:v>
                </c:pt>
                <c:pt idx="2718">
                  <c:v>-36</c:v>
                </c:pt>
                <c:pt idx="2719">
                  <c:v>-36</c:v>
                </c:pt>
                <c:pt idx="2720">
                  <c:v>-36</c:v>
                </c:pt>
                <c:pt idx="2721">
                  <c:v>-36</c:v>
                </c:pt>
                <c:pt idx="2722">
                  <c:v>-36</c:v>
                </c:pt>
                <c:pt idx="2723">
                  <c:v>-36</c:v>
                </c:pt>
                <c:pt idx="2724">
                  <c:v>-36</c:v>
                </c:pt>
                <c:pt idx="2725">
                  <c:v>-36</c:v>
                </c:pt>
                <c:pt idx="2726">
                  <c:v>-36</c:v>
                </c:pt>
                <c:pt idx="2727">
                  <c:v>-36</c:v>
                </c:pt>
                <c:pt idx="2728">
                  <c:v>-36</c:v>
                </c:pt>
                <c:pt idx="2729">
                  <c:v>-36</c:v>
                </c:pt>
                <c:pt idx="2730">
                  <c:v>-36</c:v>
                </c:pt>
                <c:pt idx="2731">
                  <c:v>-36</c:v>
                </c:pt>
                <c:pt idx="2732">
                  <c:v>-36</c:v>
                </c:pt>
                <c:pt idx="2733">
                  <c:v>-36</c:v>
                </c:pt>
                <c:pt idx="2734">
                  <c:v>-36</c:v>
                </c:pt>
                <c:pt idx="2735">
                  <c:v>-36</c:v>
                </c:pt>
                <c:pt idx="2736">
                  <c:v>-36</c:v>
                </c:pt>
                <c:pt idx="2737">
                  <c:v>-36</c:v>
                </c:pt>
                <c:pt idx="2738">
                  <c:v>-36</c:v>
                </c:pt>
                <c:pt idx="2739">
                  <c:v>-36</c:v>
                </c:pt>
                <c:pt idx="2740">
                  <c:v>-36</c:v>
                </c:pt>
                <c:pt idx="2741">
                  <c:v>-36</c:v>
                </c:pt>
                <c:pt idx="2742">
                  <c:v>-36</c:v>
                </c:pt>
                <c:pt idx="2743">
                  <c:v>-36</c:v>
                </c:pt>
                <c:pt idx="2744">
                  <c:v>-36</c:v>
                </c:pt>
                <c:pt idx="2745">
                  <c:v>-36</c:v>
                </c:pt>
                <c:pt idx="2746">
                  <c:v>-36</c:v>
                </c:pt>
                <c:pt idx="2747">
                  <c:v>-36</c:v>
                </c:pt>
                <c:pt idx="2748">
                  <c:v>-36</c:v>
                </c:pt>
                <c:pt idx="2749">
                  <c:v>-36</c:v>
                </c:pt>
                <c:pt idx="2750">
                  <c:v>-36</c:v>
                </c:pt>
                <c:pt idx="2751">
                  <c:v>-36</c:v>
                </c:pt>
                <c:pt idx="2752">
                  <c:v>-36</c:v>
                </c:pt>
                <c:pt idx="2753">
                  <c:v>-36</c:v>
                </c:pt>
                <c:pt idx="2754">
                  <c:v>-36</c:v>
                </c:pt>
                <c:pt idx="2755">
                  <c:v>-36</c:v>
                </c:pt>
                <c:pt idx="2756">
                  <c:v>-36</c:v>
                </c:pt>
                <c:pt idx="2757">
                  <c:v>-36</c:v>
                </c:pt>
                <c:pt idx="2758">
                  <c:v>-36</c:v>
                </c:pt>
                <c:pt idx="2759">
                  <c:v>-36</c:v>
                </c:pt>
                <c:pt idx="2760">
                  <c:v>-36</c:v>
                </c:pt>
                <c:pt idx="2761">
                  <c:v>-36</c:v>
                </c:pt>
                <c:pt idx="2762">
                  <c:v>-36</c:v>
                </c:pt>
                <c:pt idx="2763">
                  <c:v>-36</c:v>
                </c:pt>
                <c:pt idx="2764">
                  <c:v>-36</c:v>
                </c:pt>
                <c:pt idx="2765">
                  <c:v>-36</c:v>
                </c:pt>
                <c:pt idx="2766">
                  <c:v>-36</c:v>
                </c:pt>
                <c:pt idx="2767">
                  <c:v>-36</c:v>
                </c:pt>
                <c:pt idx="2768">
                  <c:v>-36</c:v>
                </c:pt>
                <c:pt idx="2769">
                  <c:v>-36</c:v>
                </c:pt>
                <c:pt idx="2770">
                  <c:v>-36</c:v>
                </c:pt>
                <c:pt idx="2771">
                  <c:v>-36</c:v>
                </c:pt>
                <c:pt idx="2772">
                  <c:v>-36</c:v>
                </c:pt>
                <c:pt idx="2773">
                  <c:v>-36</c:v>
                </c:pt>
                <c:pt idx="2774">
                  <c:v>-36</c:v>
                </c:pt>
                <c:pt idx="2775">
                  <c:v>-36</c:v>
                </c:pt>
                <c:pt idx="2776">
                  <c:v>-36</c:v>
                </c:pt>
                <c:pt idx="2777">
                  <c:v>-36</c:v>
                </c:pt>
                <c:pt idx="2778">
                  <c:v>-36</c:v>
                </c:pt>
                <c:pt idx="2779">
                  <c:v>-36</c:v>
                </c:pt>
                <c:pt idx="2780">
                  <c:v>-36</c:v>
                </c:pt>
                <c:pt idx="2781">
                  <c:v>-36</c:v>
                </c:pt>
                <c:pt idx="2782">
                  <c:v>-36</c:v>
                </c:pt>
                <c:pt idx="2783">
                  <c:v>-36</c:v>
                </c:pt>
                <c:pt idx="2784">
                  <c:v>-36</c:v>
                </c:pt>
                <c:pt idx="2785">
                  <c:v>-36</c:v>
                </c:pt>
                <c:pt idx="2786">
                  <c:v>-36</c:v>
                </c:pt>
                <c:pt idx="2787">
                  <c:v>-36</c:v>
                </c:pt>
                <c:pt idx="2788">
                  <c:v>-36</c:v>
                </c:pt>
                <c:pt idx="2789">
                  <c:v>-36</c:v>
                </c:pt>
                <c:pt idx="2790">
                  <c:v>-36</c:v>
                </c:pt>
                <c:pt idx="2791">
                  <c:v>-36</c:v>
                </c:pt>
                <c:pt idx="2792">
                  <c:v>-36</c:v>
                </c:pt>
                <c:pt idx="2793">
                  <c:v>-36</c:v>
                </c:pt>
                <c:pt idx="2794">
                  <c:v>-36</c:v>
                </c:pt>
                <c:pt idx="2795">
                  <c:v>-36</c:v>
                </c:pt>
                <c:pt idx="2796">
                  <c:v>-36</c:v>
                </c:pt>
                <c:pt idx="2797">
                  <c:v>-36</c:v>
                </c:pt>
                <c:pt idx="2798">
                  <c:v>-36</c:v>
                </c:pt>
                <c:pt idx="2799">
                  <c:v>-36</c:v>
                </c:pt>
                <c:pt idx="2800">
                  <c:v>-36</c:v>
                </c:pt>
                <c:pt idx="2801">
                  <c:v>-36</c:v>
                </c:pt>
                <c:pt idx="2802">
                  <c:v>-36</c:v>
                </c:pt>
                <c:pt idx="2803">
                  <c:v>-36</c:v>
                </c:pt>
                <c:pt idx="2804">
                  <c:v>-36</c:v>
                </c:pt>
                <c:pt idx="2805">
                  <c:v>-36</c:v>
                </c:pt>
                <c:pt idx="2806">
                  <c:v>-36</c:v>
                </c:pt>
                <c:pt idx="2807">
                  <c:v>-36</c:v>
                </c:pt>
                <c:pt idx="2808">
                  <c:v>-36</c:v>
                </c:pt>
                <c:pt idx="2809">
                  <c:v>-36</c:v>
                </c:pt>
                <c:pt idx="2810">
                  <c:v>-36</c:v>
                </c:pt>
                <c:pt idx="2811">
                  <c:v>-36</c:v>
                </c:pt>
                <c:pt idx="2812">
                  <c:v>-36</c:v>
                </c:pt>
                <c:pt idx="2813">
                  <c:v>-36</c:v>
                </c:pt>
                <c:pt idx="2814">
                  <c:v>-36</c:v>
                </c:pt>
                <c:pt idx="2815">
                  <c:v>-36</c:v>
                </c:pt>
                <c:pt idx="2816">
                  <c:v>-36</c:v>
                </c:pt>
                <c:pt idx="2817">
                  <c:v>-36</c:v>
                </c:pt>
                <c:pt idx="2818">
                  <c:v>-36</c:v>
                </c:pt>
                <c:pt idx="2819">
                  <c:v>-36</c:v>
                </c:pt>
                <c:pt idx="2820">
                  <c:v>-36</c:v>
                </c:pt>
                <c:pt idx="2821">
                  <c:v>-36</c:v>
                </c:pt>
                <c:pt idx="2822">
                  <c:v>-36</c:v>
                </c:pt>
                <c:pt idx="2823">
                  <c:v>-36</c:v>
                </c:pt>
                <c:pt idx="2824">
                  <c:v>-36</c:v>
                </c:pt>
                <c:pt idx="2825">
                  <c:v>-36</c:v>
                </c:pt>
                <c:pt idx="2826">
                  <c:v>-36</c:v>
                </c:pt>
                <c:pt idx="2827">
                  <c:v>-36</c:v>
                </c:pt>
                <c:pt idx="2828">
                  <c:v>-36</c:v>
                </c:pt>
                <c:pt idx="2829">
                  <c:v>-36</c:v>
                </c:pt>
                <c:pt idx="2830">
                  <c:v>-36</c:v>
                </c:pt>
                <c:pt idx="2831">
                  <c:v>-36</c:v>
                </c:pt>
                <c:pt idx="2832">
                  <c:v>-36</c:v>
                </c:pt>
                <c:pt idx="2833">
                  <c:v>-36</c:v>
                </c:pt>
                <c:pt idx="2834">
                  <c:v>-36</c:v>
                </c:pt>
                <c:pt idx="2835">
                  <c:v>-36</c:v>
                </c:pt>
                <c:pt idx="2836">
                  <c:v>-36</c:v>
                </c:pt>
                <c:pt idx="2837">
                  <c:v>-36</c:v>
                </c:pt>
                <c:pt idx="2838">
                  <c:v>-36</c:v>
                </c:pt>
                <c:pt idx="2839">
                  <c:v>-36</c:v>
                </c:pt>
                <c:pt idx="2840">
                  <c:v>-36</c:v>
                </c:pt>
                <c:pt idx="2841">
                  <c:v>-36</c:v>
                </c:pt>
                <c:pt idx="2842">
                  <c:v>-36</c:v>
                </c:pt>
                <c:pt idx="2843">
                  <c:v>-36</c:v>
                </c:pt>
                <c:pt idx="2844">
                  <c:v>-36</c:v>
                </c:pt>
                <c:pt idx="2845">
                  <c:v>-36</c:v>
                </c:pt>
                <c:pt idx="2846">
                  <c:v>-36</c:v>
                </c:pt>
                <c:pt idx="2847">
                  <c:v>-36</c:v>
                </c:pt>
                <c:pt idx="2848">
                  <c:v>-36</c:v>
                </c:pt>
                <c:pt idx="2849">
                  <c:v>-36</c:v>
                </c:pt>
                <c:pt idx="2850">
                  <c:v>-36</c:v>
                </c:pt>
                <c:pt idx="2851">
                  <c:v>-36</c:v>
                </c:pt>
                <c:pt idx="2852">
                  <c:v>-36</c:v>
                </c:pt>
                <c:pt idx="2853">
                  <c:v>-36</c:v>
                </c:pt>
                <c:pt idx="2854">
                  <c:v>-36</c:v>
                </c:pt>
                <c:pt idx="2855">
                  <c:v>-36</c:v>
                </c:pt>
                <c:pt idx="2856">
                  <c:v>-36</c:v>
                </c:pt>
                <c:pt idx="2857">
                  <c:v>-36</c:v>
                </c:pt>
                <c:pt idx="2858">
                  <c:v>-36</c:v>
                </c:pt>
                <c:pt idx="2859">
                  <c:v>-36</c:v>
                </c:pt>
                <c:pt idx="2860">
                  <c:v>-36</c:v>
                </c:pt>
                <c:pt idx="2861">
                  <c:v>-36</c:v>
                </c:pt>
                <c:pt idx="2862">
                  <c:v>-36</c:v>
                </c:pt>
                <c:pt idx="2863">
                  <c:v>-36</c:v>
                </c:pt>
                <c:pt idx="2864">
                  <c:v>-36</c:v>
                </c:pt>
                <c:pt idx="2865">
                  <c:v>-36</c:v>
                </c:pt>
                <c:pt idx="2866">
                  <c:v>-36</c:v>
                </c:pt>
                <c:pt idx="2867">
                  <c:v>-36</c:v>
                </c:pt>
                <c:pt idx="2868">
                  <c:v>-36</c:v>
                </c:pt>
                <c:pt idx="2869">
                  <c:v>-36</c:v>
                </c:pt>
                <c:pt idx="2870">
                  <c:v>-36</c:v>
                </c:pt>
                <c:pt idx="2871">
                  <c:v>-36</c:v>
                </c:pt>
                <c:pt idx="2872">
                  <c:v>-36</c:v>
                </c:pt>
                <c:pt idx="2873">
                  <c:v>-36</c:v>
                </c:pt>
                <c:pt idx="2874">
                  <c:v>-36</c:v>
                </c:pt>
                <c:pt idx="2875">
                  <c:v>-36</c:v>
                </c:pt>
                <c:pt idx="2876">
                  <c:v>-36</c:v>
                </c:pt>
                <c:pt idx="2877">
                  <c:v>-36</c:v>
                </c:pt>
                <c:pt idx="2878">
                  <c:v>-36</c:v>
                </c:pt>
                <c:pt idx="2879">
                  <c:v>-36</c:v>
                </c:pt>
                <c:pt idx="2880">
                  <c:v>-36</c:v>
                </c:pt>
                <c:pt idx="2881">
                  <c:v>-36</c:v>
                </c:pt>
                <c:pt idx="2882">
                  <c:v>-36</c:v>
                </c:pt>
                <c:pt idx="2883">
                  <c:v>-36</c:v>
                </c:pt>
                <c:pt idx="2884">
                  <c:v>-36</c:v>
                </c:pt>
                <c:pt idx="2885">
                  <c:v>-36</c:v>
                </c:pt>
                <c:pt idx="2886">
                  <c:v>-36</c:v>
                </c:pt>
                <c:pt idx="2887">
                  <c:v>-36</c:v>
                </c:pt>
                <c:pt idx="2888">
                  <c:v>-36</c:v>
                </c:pt>
                <c:pt idx="2889">
                  <c:v>-36</c:v>
                </c:pt>
                <c:pt idx="2890">
                  <c:v>-36</c:v>
                </c:pt>
                <c:pt idx="2891">
                  <c:v>-36</c:v>
                </c:pt>
                <c:pt idx="2892">
                  <c:v>-36</c:v>
                </c:pt>
                <c:pt idx="2893">
                  <c:v>-36</c:v>
                </c:pt>
                <c:pt idx="2894">
                  <c:v>-36</c:v>
                </c:pt>
                <c:pt idx="2895">
                  <c:v>-36</c:v>
                </c:pt>
                <c:pt idx="2896">
                  <c:v>-36</c:v>
                </c:pt>
                <c:pt idx="2897">
                  <c:v>-36</c:v>
                </c:pt>
                <c:pt idx="2898">
                  <c:v>-36</c:v>
                </c:pt>
                <c:pt idx="2899">
                  <c:v>-36</c:v>
                </c:pt>
                <c:pt idx="2900">
                  <c:v>-36</c:v>
                </c:pt>
                <c:pt idx="2901">
                  <c:v>-36</c:v>
                </c:pt>
                <c:pt idx="2902">
                  <c:v>-36</c:v>
                </c:pt>
                <c:pt idx="2903">
                  <c:v>-36</c:v>
                </c:pt>
                <c:pt idx="2904">
                  <c:v>-36</c:v>
                </c:pt>
                <c:pt idx="2905">
                  <c:v>-36</c:v>
                </c:pt>
                <c:pt idx="2906">
                  <c:v>-36</c:v>
                </c:pt>
                <c:pt idx="2907">
                  <c:v>-36</c:v>
                </c:pt>
                <c:pt idx="2908">
                  <c:v>-36</c:v>
                </c:pt>
                <c:pt idx="2909">
                  <c:v>-36</c:v>
                </c:pt>
                <c:pt idx="2910">
                  <c:v>-36</c:v>
                </c:pt>
                <c:pt idx="2911">
                  <c:v>-36</c:v>
                </c:pt>
                <c:pt idx="2912">
                  <c:v>-36</c:v>
                </c:pt>
                <c:pt idx="2913">
                  <c:v>-36</c:v>
                </c:pt>
                <c:pt idx="2914">
                  <c:v>-36</c:v>
                </c:pt>
                <c:pt idx="2915">
                  <c:v>-36</c:v>
                </c:pt>
                <c:pt idx="2916">
                  <c:v>-36</c:v>
                </c:pt>
                <c:pt idx="2917">
                  <c:v>-36</c:v>
                </c:pt>
                <c:pt idx="2918">
                  <c:v>-36</c:v>
                </c:pt>
                <c:pt idx="2919">
                  <c:v>-36</c:v>
                </c:pt>
                <c:pt idx="2920">
                  <c:v>-36</c:v>
                </c:pt>
                <c:pt idx="2921">
                  <c:v>-36</c:v>
                </c:pt>
                <c:pt idx="2922">
                  <c:v>-36</c:v>
                </c:pt>
                <c:pt idx="2923">
                  <c:v>-36</c:v>
                </c:pt>
                <c:pt idx="2924">
                  <c:v>-36</c:v>
                </c:pt>
                <c:pt idx="2925">
                  <c:v>-36</c:v>
                </c:pt>
                <c:pt idx="2926">
                  <c:v>-36</c:v>
                </c:pt>
                <c:pt idx="2927">
                  <c:v>-36</c:v>
                </c:pt>
                <c:pt idx="2928">
                  <c:v>-36</c:v>
                </c:pt>
                <c:pt idx="2929">
                  <c:v>-36</c:v>
                </c:pt>
                <c:pt idx="2930">
                  <c:v>-36</c:v>
                </c:pt>
                <c:pt idx="2931">
                  <c:v>-36</c:v>
                </c:pt>
                <c:pt idx="2932">
                  <c:v>-36</c:v>
                </c:pt>
                <c:pt idx="2933">
                  <c:v>-36</c:v>
                </c:pt>
                <c:pt idx="2934">
                  <c:v>-36</c:v>
                </c:pt>
                <c:pt idx="2935">
                  <c:v>-36</c:v>
                </c:pt>
                <c:pt idx="2936">
                  <c:v>-36</c:v>
                </c:pt>
                <c:pt idx="2937">
                  <c:v>-36</c:v>
                </c:pt>
                <c:pt idx="2938">
                  <c:v>-36</c:v>
                </c:pt>
                <c:pt idx="2939">
                  <c:v>-36</c:v>
                </c:pt>
                <c:pt idx="2940">
                  <c:v>-36</c:v>
                </c:pt>
                <c:pt idx="2941">
                  <c:v>-36</c:v>
                </c:pt>
                <c:pt idx="2942">
                  <c:v>-36</c:v>
                </c:pt>
                <c:pt idx="2943">
                  <c:v>-36</c:v>
                </c:pt>
                <c:pt idx="2944">
                  <c:v>-36</c:v>
                </c:pt>
                <c:pt idx="2945">
                  <c:v>-36</c:v>
                </c:pt>
                <c:pt idx="2946">
                  <c:v>-36</c:v>
                </c:pt>
                <c:pt idx="2947">
                  <c:v>-36</c:v>
                </c:pt>
                <c:pt idx="2948">
                  <c:v>-36</c:v>
                </c:pt>
                <c:pt idx="2949">
                  <c:v>-36</c:v>
                </c:pt>
                <c:pt idx="2950">
                  <c:v>-36</c:v>
                </c:pt>
                <c:pt idx="2951">
                  <c:v>-36</c:v>
                </c:pt>
                <c:pt idx="2952">
                  <c:v>-36</c:v>
                </c:pt>
                <c:pt idx="2953">
                  <c:v>-36</c:v>
                </c:pt>
                <c:pt idx="2954">
                  <c:v>-36</c:v>
                </c:pt>
                <c:pt idx="2955">
                  <c:v>-36</c:v>
                </c:pt>
                <c:pt idx="2956">
                  <c:v>-36</c:v>
                </c:pt>
                <c:pt idx="2957">
                  <c:v>-36</c:v>
                </c:pt>
                <c:pt idx="2958">
                  <c:v>-36</c:v>
                </c:pt>
                <c:pt idx="2959">
                  <c:v>-36</c:v>
                </c:pt>
                <c:pt idx="2960">
                  <c:v>-36</c:v>
                </c:pt>
                <c:pt idx="2961">
                  <c:v>-36</c:v>
                </c:pt>
                <c:pt idx="2962">
                  <c:v>-36</c:v>
                </c:pt>
                <c:pt idx="2963">
                  <c:v>-36</c:v>
                </c:pt>
                <c:pt idx="2964">
                  <c:v>-36</c:v>
                </c:pt>
                <c:pt idx="2965">
                  <c:v>-36</c:v>
                </c:pt>
                <c:pt idx="2966">
                  <c:v>-36</c:v>
                </c:pt>
                <c:pt idx="2967">
                  <c:v>-36</c:v>
                </c:pt>
                <c:pt idx="2968">
                  <c:v>-36</c:v>
                </c:pt>
                <c:pt idx="2969">
                  <c:v>-36</c:v>
                </c:pt>
                <c:pt idx="2970">
                  <c:v>-36</c:v>
                </c:pt>
                <c:pt idx="2971">
                  <c:v>-36</c:v>
                </c:pt>
                <c:pt idx="2972">
                  <c:v>-36</c:v>
                </c:pt>
                <c:pt idx="2973">
                  <c:v>-36</c:v>
                </c:pt>
                <c:pt idx="2974">
                  <c:v>-36</c:v>
                </c:pt>
                <c:pt idx="2975">
                  <c:v>-36</c:v>
                </c:pt>
                <c:pt idx="2976">
                  <c:v>-36</c:v>
                </c:pt>
                <c:pt idx="2977">
                  <c:v>-36</c:v>
                </c:pt>
                <c:pt idx="2978">
                  <c:v>-36</c:v>
                </c:pt>
                <c:pt idx="2979">
                  <c:v>-36</c:v>
                </c:pt>
                <c:pt idx="2980">
                  <c:v>-36</c:v>
                </c:pt>
                <c:pt idx="2981">
                  <c:v>-36</c:v>
                </c:pt>
                <c:pt idx="2982">
                  <c:v>-36</c:v>
                </c:pt>
                <c:pt idx="2983">
                  <c:v>-36</c:v>
                </c:pt>
                <c:pt idx="2984">
                  <c:v>-36</c:v>
                </c:pt>
                <c:pt idx="2985">
                  <c:v>-36</c:v>
                </c:pt>
                <c:pt idx="2986">
                  <c:v>-36</c:v>
                </c:pt>
                <c:pt idx="2987">
                  <c:v>-36</c:v>
                </c:pt>
                <c:pt idx="2988">
                  <c:v>-36</c:v>
                </c:pt>
                <c:pt idx="2989">
                  <c:v>-36</c:v>
                </c:pt>
                <c:pt idx="2990">
                  <c:v>-36</c:v>
                </c:pt>
                <c:pt idx="2991">
                  <c:v>-36</c:v>
                </c:pt>
                <c:pt idx="2992">
                  <c:v>-36</c:v>
                </c:pt>
                <c:pt idx="2993">
                  <c:v>-36</c:v>
                </c:pt>
                <c:pt idx="2994">
                  <c:v>-36</c:v>
                </c:pt>
                <c:pt idx="2995">
                  <c:v>-36</c:v>
                </c:pt>
                <c:pt idx="2996">
                  <c:v>-36</c:v>
                </c:pt>
                <c:pt idx="2997">
                  <c:v>-36</c:v>
                </c:pt>
                <c:pt idx="2998">
                  <c:v>-36</c:v>
                </c:pt>
                <c:pt idx="2999">
                  <c:v>-36</c:v>
                </c:pt>
                <c:pt idx="3000">
                  <c:v>-36</c:v>
                </c:pt>
                <c:pt idx="3001">
                  <c:v>-36</c:v>
                </c:pt>
                <c:pt idx="3002">
                  <c:v>-36</c:v>
                </c:pt>
                <c:pt idx="3003">
                  <c:v>-36</c:v>
                </c:pt>
                <c:pt idx="3004">
                  <c:v>-36</c:v>
                </c:pt>
                <c:pt idx="3005">
                  <c:v>-36</c:v>
                </c:pt>
                <c:pt idx="3006">
                  <c:v>-36</c:v>
                </c:pt>
                <c:pt idx="3007">
                  <c:v>-36</c:v>
                </c:pt>
                <c:pt idx="3008">
                  <c:v>-36</c:v>
                </c:pt>
                <c:pt idx="3009">
                  <c:v>-36</c:v>
                </c:pt>
                <c:pt idx="3010">
                  <c:v>-36</c:v>
                </c:pt>
                <c:pt idx="3011">
                  <c:v>-36</c:v>
                </c:pt>
                <c:pt idx="3012">
                  <c:v>-36</c:v>
                </c:pt>
                <c:pt idx="3013">
                  <c:v>-36</c:v>
                </c:pt>
                <c:pt idx="3014">
                  <c:v>-36</c:v>
                </c:pt>
                <c:pt idx="3015">
                  <c:v>-36</c:v>
                </c:pt>
                <c:pt idx="3016">
                  <c:v>-36</c:v>
                </c:pt>
                <c:pt idx="3017">
                  <c:v>-36</c:v>
                </c:pt>
                <c:pt idx="3018">
                  <c:v>-36</c:v>
                </c:pt>
                <c:pt idx="3019">
                  <c:v>-36</c:v>
                </c:pt>
                <c:pt idx="3020">
                  <c:v>-36</c:v>
                </c:pt>
                <c:pt idx="3021">
                  <c:v>-36</c:v>
                </c:pt>
                <c:pt idx="3022">
                  <c:v>-36</c:v>
                </c:pt>
                <c:pt idx="3023">
                  <c:v>-36</c:v>
                </c:pt>
                <c:pt idx="3024">
                  <c:v>-36</c:v>
                </c:pt>
                <c:pt idx="3025">
                  <c:v>-36</c:v>
                </c:pt>
                <c:pt idx="3026">
                  <c:v>-36</c:v>
                </c:pt>
                <c:pt idx="3027">
                  <c:v>-36</c:v>
                </c:pt>
                <c:pt idx="3028">
                  <c:v>-36</c:v>
                </c:pt>
                <c:pt idx="3029">
                  <c:v>-36</c:v>
                </c:pt>
                <c:pt idx="3030">
                  <c:v>-36</c:v>
                </c:pt>
                <c:pt idx="3031">
                  <c:v>-36</c:v>
                </c:pt>
                <c:pt idx="3032">
                  <c:v>-36</c:v>
                </c:pt>
                <c:pt idx="3033">
                  <c:v>-36</c:v>
                </c:pt>
                <c:pt idx="3034">
                  <c:v>-36</c:v>
                </c:pt>
                <c:pt idx="3035">
                  <c:v>-36</c:v>
                </c:pt>
                <c:pt idx="3036">
                  <c:v>-36</c:v>
                </c:pt>
                <c:pt idx="3037">
                  <c:v>-36</c:v>
                </c:pt>
                <c:pt idx="3038">
                  <c:v>-36</c:v>
                </c:pt>
                <c:pt idx="3039">
                  <c:v>-36</c:v>
                </c:pt>
                <c:pt idx="3040">
                  <c:v>-36</c:v>
                </c:pt>
                <c:pt idx="3041">
                  <c:v>-36</c:v>
                </c:pt>
                <c:pt idx="3042">
                  <c:v>-36</c:v>
                </c:pt>
                <c:pt idx="3043">
                  <c:v>-36</c:v>
                </c:pt>
                <c:pt idx="3044">
                  <c:v>-36</c:v>
                </c:pt>
                <c:pt idx="3045">
                  <c:v>-36</c:v>
                </c:pt>
                <c:pt idx="3046">
                  <c:v>-36</c:v>
                </c:pt>
                <c:pt idx="3047">
                  <c:v>-36</c:v>
                </c:pt>
                <c:pt idx="3048">
                  <c:v>-36</c:v>
                </c:pt>
                <c:pt idx="3049">
                  <c:v>-36</c:v>
                </c:pt>
                <c:pt idx="3050">
                  <c:v>-36</c:v>
                </c:pt>
                <c:pt idx="3051">
                  <c:v>-36</c:v>
                </c:pt>
                <c:pt idx="3052">
                  <c:v>-36</c:v>
                </c:pt>
                <c:pt idx="3053">
                  <c:v>-36</c:v>
                </c:pt>
                <c:pt idx="3054">
                  <c:v>-36</c:v>
                </c:pt>
                <c:pt idx="3055">
                  <c:v>-36</c:v>
                </c:pt>
                <c:pt idx="3056">
                  <c:v>-36</c:v>
                </c:pt>
                <c:pt idx="3057">
                  <c:v>-36</c:v>
                </c:pt>
                <c:pt idx="3058">
                  <c:v>-36</c:v>
                </c:pt>
                <c:pt idx="3059">
                  <c:v>-36</c:v>
                </c:pt>
                <c:pt idx="3060">
                  <c:v>-36</c:v>
                </c:pt>
                <c:pt idx="3061">
                  <c:v>-36</c:v>
                </c:pt>
                <c:pt idx="3062">
                  <c:v>-36</c:v>
                </c:pt>
                <c:pt idx="3063">
                  <c:v>-36</c:v>
                </c:pt>
                <c:pt idx="3064">
                  <c:v>-36</c:v>
                </c:pt>
                <c:pt idx="3065">
                  <c:v>-36</c:v>
                </c:pt>
                <c:pt idx="3066">
                  <c:v>-36</c:v>
                </c:pt>
                <c:pt idx="3067">
                  <c:v>-36</c:v>
                </c:pt>
                <c:pt idx="3068">
                  <c:v>-36</c:v>
                </c:pt>
                <c:pt idx="3069">
                  <c:v>-36</c:v>
                </c:pt>
                <c:pt idx="3070">
                  <c:v>-36</c:v>
                </c:pt>
                <c:pt idx="3071">
                  <c:v>-36</c:v>
                </c:pt>
                <c:pt idx="3072">
                  <c:v>-36</c:v>
                </c:pt>
                <c:pt idx="3073">
                  <c:v>-36</c:v>
                </c:pt>
                <c:pt idx="3074">
                  <c:v>-36</c:v>
                </c:pt>
                <c:pt idx="3075">
                  <c:v>-36</c:v>
                </c:pt>
                <c:pt idx="3076">
                  <c:v>-36</c:v>
                </c:pt>
                <c:pt idx="3077">
                  <c:v>-36</c:v>
                </c:pt>
                <c:pt idx="3078">
                  <c:v>-36</c:v>
                </c:pt>
                <c:pt idx="3079">
                  <c:v>-36</c:v>
                </c:pt>
                <c:pt idx="3080">
                  <c:v>-36</c:v>
                </c:pt>
                <c:pt idx="3081">
                  <c:v>-36</c:v>
                </c:pt>
                <c:pt idx="3082">
                  <c:v>-36</c:v>
                </c:pt>
                <c:pt idx="3083">
                  <c:v>-36</c:v>
                </c:pt>
                <c:pt idx="3084">
                  <c:v>-36</c:v>
                </c:pt>
                <c:pt idx="3085">
                  <c:v>-36</c:v>
                </c:pt>
                <c:pt idx="3086">
                  <c:v>-36</c:v>
                </c:pt>
                <c:pt idx="3087">
                  <c:v>-36</c:v>
                </c:pt>
                <c:pt idx="3088">
                  <c:v>-36</c:v>
                </c:pt>
                <c:pt idx="3089">
                  <c:v>-36</c:v>
                </c:pt>
                <c:pt idx="3090">
                  <c:v>-36</c:v>
                </c:pt>
                <c:pt idx="3091">
                  <c:v>-36</c:v>
                </c:pt>
                <c:pt idx="3092">
                  <c:v>-36</c:v>
                </c:pt>
                <c:pt idx="3093">
                  <c:v>-36</c:v>
                </c:pt>
                <c:pt idx="3094">
                  <c:v>-36</c:v>
                </c:pt>
                <c:pt idx="3095">
                  <c:v>-36</c:v>
                </c:pt>
                <c:pt idx="3096">
                  <c:v>-36</c:v>
                </c:pt>
                <c:pt idx="3097">
                  <c:v>-36</c:v>
                </c:pt>
                <c:pt idx="3098">
                  <c:v>-36</c:v>
                </c:pt>
                <c:pt idx="3099">
                  <c:v>-36</c:v>
                </c:pt>
                <c:pt idx="3100">
                  <c:v>-36</c:v>
                </c:pt>
                <c:pt idx="3101">
                  <c:v>-36</c:v>
                </c:pt>
                <c:pt idx="3102">
                  <c:v>-36</c:v>
                </c:pt>
                <c:pt idx="3103">
                  <c:v>-36</c:v>
                </c:pt>
                <c:pt idx="3104">
                  <c:v>-36</c:v>
                </c:pt>
                <c:pt idx="3105">
                  <c:v>-36</c:v>
                </c:pt>
                <c:pt idx="3106">
                  <c:v>-36</c:v>
                </c:pt>
                <c:pt idx="3107">
                  <c:v>-36</c:v>
                </c:pt>
                <c:pt idx="3108">
                  <c:v>-36</c:v>
                </c:pt>
                <c:pt idx="3109">
                  <c:v>-36</c:v>
                </c:pt>
                <c:pt idx="3110">
                  <c:v>-36</c:v>
                </c:pt>
                <c:pt idx="3111">
                  <c:v>-36</c:v>
                </c:pt>
                <c:pt idx="3112">
                  <c:v>-36</c:v>
                </c:pt>
                <c:pt idx="3113">
                  <c:v>-36</c:v>
                </c:pt>
                <c:pt idx="3114">
                  <c:v>-36</c:v>
                </c:pt>
                <c:pt idx="3115">
                  <c:v>-36</c:v>
                </c:pt>
                <c:pt idx="3116">
                  <c:v>-36</c:v>
                </c:pt>
                <c:pt idx="3117">
                  <c:v>-36</c:v>
                </c:pt>
                <c:pt idx="3118">
                  <c:v>-36</c:v>
                </c:pt>
                <c:pt idx="3119">
                  <c:v>-36</c:v>
                </c:pt>
                <c:pt idx="3120">
                  <c:v>-36</c:v>
                </c:pt>
                <c:pt idx="3121">
                  <c:v>-36</c:v>
                </c:pt>
                <c:pt idx="3122">
                  <c:v>-36</c:v>
                </c:pt>
                <c:pt idx="3123">
                  <c:v>-36</c:v>
                </c:pt>
                <c:pt idx="3124">
                  <c:v>-36</c:v>
                </c:pt>
                <c:pt idx="3125">
                  <c:v>-36</c:v>
                </c:pt>
                <c:pt idx="3126">
                  <c:v>-36</c:v>
                </c:pt>
                <c:pt idx="3127">
                  <c:v>-36</c:v>
                </c:pt>
                <c:pt idx="3128">
                  <c:v>-36</c:v>
                </c:pt>
                <c:pt idx="3129">
                  <c:v>-36</c:v>
                </c:pt>
                <c:pt idx="3130">
                  <c:v>-36</c:v>
                </c:pt>
                <c:pt idx="3131">
                  <c:v>-36</c:v>
                </c:pt>
                <c:pt idx="3132">
                  <c:v>-36</c:v>
                </c:pt>
                <c:pt idx="3133">
                  <c:v>-36</c:v>
                </c:pt>
                <c:pt idx="3134">
                  <c:v>-36</c:v>
                </c:pt>
                <c:pt idx="3135">
                  <c:v>-36</c:v>
                </c:pt>
                <c:pt idx="3136">
                  <c:v>-36</c:v>
                </c:pt>
                <c:pt idx="3137">
                  <c:v>-36</c:v>
                </c:pt>
                <c:pt idx="3138">
                  <c:v>-36</c:v>
                </c:pt>
                <c:pt idx="3139">
                  <c:v>-36</c:v>
                </c:pt>
                <c:pt idx="3140">
                  <c:v>-36</c:v>
                </c:pt>
                <c:pt idx="3141">
                  <c:v>-36</c:v>
                </c:pt>
                <c:pt idx="3142">
                  <c:v>-36</c:v>
                </c:pt>
                <c:pt idx="3143">
                  <c:v>-36</c:v>
                </c:pt>
                <c:pt idx="3144">
                  <c:v>-36</c:v>
                </c:pt>
                <c:pt idx="3145">
                  <c:v>-36</c:v>
                </c:pt>
                <c:pt idx="3146">
                  <c:v>-36</c:v>
                </c:pt>
                <c:pt idx="3147">
                  <c:v>-36</c:v>
                </c:pt>
                <c:pt idx="3148">
                  <c:v>-36</c:v>
                </c:pt>
                <c:pt idx="3149">
                  <c:v>-36</c:v>
                </c:pt>
                <c:pt idx="3150">
                  <c:v>-36</c:v>
                </c:pt>
                <c:pt idx="3151">
                  <c:v>-36</c:v>
                </c:pt>
                <c:pt idx="3152">
                  <c:v>-36</c:v>
                </c:pt>
                <c:pt idx="3153">
                  <c:v>-36</c:v>
                </c:pt>
                <c:pt idx="3154">
                  <c:v>-36</c:v>
                </c:pt>
                <c:pt idx="3155">
                  <c:v>-36</c:v>
                </c:pt>
                <c:pt idx="3156">
                  <c:v>-36</c:v>
                </c:pt>
                <c:pt idx="3157">
                  <c:v>-36</c:v>
                </c:pt>
                <c:pt idx="3158">
                  <c:v>-36</c:v>
                </c:pt>
                <c:pt idx="3159">
                  <c:v>-36</c:v>
                </c:pt>
                <c:pt idx="3160">
                  <c:v>-36</c:v>
                </c:pt>
                <c:pt idx="3161">
                  <c:v>-36</c:v>
                </c:pt>
                <c:pt idx="3162">
                  <c:v>-36</c:v>
                </c:pt>
                <c:pt idx="3163">
                  <c:v>-36</c:v>
                </c:pt>
                <c:pt idx="3164">
                  <c:v>-36</c:v>
                </c:pt>
                <c:pt idx="3165">
                  <c:v>-36</c:v>
                </c:pt>
                <c:pt idx="3166">
                  <c:v>-36</c:v>
                </c:pt>
                <c:pt idx="3167">
                  <c:v>-36</c:v>
                </c:pt>
                <c:pt idx="3168">
                  <c:v>-36</c:v>
                </c:pt>
                <c:pt idx="3169">
                  <c:v>-36</c:v>
                </c:pt>
                <c:pt idx="3170">
                  <c:v>-36</c:v>
                </c:pt>
                <c:pt idx="3171">
                  <c:v>-36</c:v>
                </c:pt>
                <c:pt idx="3172">
                  <c:v>-36</c:v>
                </c:pt>
                <c:pt idx="3173">
                  <c:v>-36</c:v>
                </c:pt>
                <c:pt idx="3174">
                  <c:v>-36</c:v>
                </c:pt>
                <c:pt idx="3175">
                  <c:v>-36</c:v>
                </c:pt>
                <c:pt idx="3176">
                  <c:v>-36</c:v>
                </c:pt>
                <c:pt idx="3177">
                  <c:v>-36</c:v>
                </c:pt>
                <c:pt idx="3178">
                  <c:v>-36</c:v>
                </c:pt>
                <c:pt idx="3179">
                  <c:v>-36</c:v>
                </c:pt>
                <c:pt idx="3180">
                  <c:v>-36</c:v>
                </c:pt>
                <c:pt idx="3181">
                  <c:v>-36</c:v>
                </c:pt>
                <c:pt idx="3182">
                  <c:v>-36</c:v>
                </c:pt>
                <c:pt idx="3183">
                  <c:v>-36</c:v>
                </c:pt>
                <c:pt idx="3184">
                  <c:v>-36</c:v>
                </c:pt>
                <c:pt idx="3185">
                  <c:v>-36</c:v>
                </c:pt>
                <c:pt idx="3186">
                  <c:v>-36</c:v>
                </c:pt>
                <c:pt idx="3187">
                  <c:v>-36</c:v>
                </c:pt>
                <c:pt idx="3188">
                  <c:v>-36</c:v>
                </c:pt>
                <c:pt idx="3189">
                  <c:v>-36</c:v>
                </c:pt>
                <c:pt idx="3190">
                  <c:v>-36</c:v>
                </c:pt>
                <c:pt idx="3191">
                  <c:v>-36</c:v>
                </c:pt>
                <c:pt idx="3192">
                  <c:v>-36</c:v>
                </c:pt>
                <c:pt idx="3193">
                  <c:v>-36</c:v>
                </c:pt>
                <c:pt idx="3194">
                  <c:v>-36</c:v>
                </c:pt>
                <c:pt idx="3195">
                  <c:v>-36</c:v>
                </c:pt>
                <c:pt idx="3196">
                  <c:v>-36</c:v>
                </c:pt>
                <c:pt idx="3197">
                  <c:v>-36</c:v>
                </c:pt>
                <c:pt idx="3198">
                  <c:v>-36</c:v>
                </c:pt>
                <c:pt idx="3199">
                  <c:v>-36</c:v>
                </c:pt>
                <c:pt idx="3200">
                  <c:v>-36</c:v>
                </c:pt>
                <c:pt idx="3201">
                  <c:v>-36</c:v>
                </c:pt>
                <c:pt idx="3202">
                  <c:v>-36</c:v>
                </c:pt>
                <c:pt idx="3203">
                  <c:v>-36</c:v>
                </c:pt>
                <c:pt idx="3204">
                  <c:v>-36</c:v>
                </c:pt>
                <c:pt idx="3205">
                  <c:v>-36</c:v>
                </c:pt>
                <c:pt idx="3206">
                  <c:v>-36</c:v>
                </c:pt>
                <c:pt idx="3207">
                  <c:v>-36</c:v>
                </c:pt>
                <c:pt idx="3208">
                  <c:v>-36</c:v>
                </c:pt>
                <c:pt idx="3209">
                  <c:v>-36</c:v>
                </c:pt>
                <c:pt idx="3210">
                  <c:v>-36</c:v>
                </c:pt>
                <c:pt idx="3211">
                  <c:v>-36</c:v>
                </c:pt>
                <c:pt idx="3212">
                  <c:v>-36</c:v>
                </c:pt>
                <c:pt idx="3213">
                  <c:v>-36</c:v>
                </c:pt>
                <c:pt idx="3214">
                  <c:v>-36</c:v>
                </c:pt>
                <c:pt idx="3215">
                  <c:v>-36</c:v>
                </c:pt>
                <c:pt idx="3216">
                  <c:v>-36</c:v>
                </c:pt>
                <c:pt idx="3217">
                  <c:v>-36</c:v>
                </c:pt>
                <c:pt idx="3218">
                  <c:v>-36</c:v>
                </c:pt>
                <c:pt idx="3219">
                  <c:v>-36</c:v>
                </c:pt>
                <c:pt idx="3220">
                  <c:v>-36</c:v>
                </c:pt>
                <c:pt idx="3221">
                  <c:v>-36</c:v>
                </c:pt>
                <c:pt idx="3222">
                  <c:v>-36</c:v>
                </c:pt>
                <c:pt idx="3223">
                  <c:v>-36</c:v>
                </c:pt>
                <c:pt idx="3224">
                  <c:v>-36</c:v>
                </c:pt>
                <c:pt idx="3225">
                  <c:v>-36</c:v>
                </c:pt>
                <c:pt idx="3226">
                  <c:v>-36</c:v>
                </c:pt>
                <c:pt idx="3227">
                  <c:v>-36</c:v>
                </c:pt>
                <c:pt idx="3228">
                  <c:v>-36</c:v>
                </c:pt>
                <c:pt idx="3229">
                  <c:v>-36</c:v>
                </c:pt>
                <c:pt idx="3230">
                  <c:v>-36</c:v>
                </c:pt>
                <c:pt idx="3231">
                  <c:v>-36</c:v>
                </c:pt>
                <c:pt idx="3232">
                  <c:v>-36</c:v>
                </c:pt>
                <c:pt idx="3233">
                  <c:v>-36</c:v>
                </c:pt>
                <c:pt idx="3234">
                  <c:v>-36</c:v>
                </c:pt>
                <c:pt idx="3235">
                  <c:v>-36</c:v>
                </c:pt>
                <c:pt idx="3236">
                  <c:v>-36</c:v>
                </c:pt>
                <c:pt idx="3237">
                  <c:v>-36</c:v>
                </c:pt>
                <c:pt idx="3238">
                  <c:v>-36</c:v>
                </c:pt>
                <c:pt idx="3239">
                  <c:v>-36</c:v>
                </c:pt>
                <c:pt idx="3240">
                  <c:v>-36</c:v>
                </c:pt>
                <c:pt idx="3241">
                  <c:v>-36</c:v>
                </c:pt>
                <c:pt idx="3242">
                  <c:v>-36</c:v>
                </c:pt>
                <c:pt idx="3243">
                  <c:v>-36</c:v>
                </c:pt>
                <c:pt idx="3244">
                  <c:v>-36</c:v>
                </c:pt>
                <c:pt idx="3245">
                  <c:v>-36</c:v>
                </c:pt>
                <c:pt idx="3246">
                  <c:v>-36</c:v>
                </c:pt>
                <c:pt idx="3247">
                  <c:v>-36</c:v>
                </c:pt>
                <c:pt idx="3248">
                  <c:v>-36</c:v>
                </c:pt>
                <c:pt idx="3249">
                  <c:v>-36</c:v>
                </c:pt>
                <c:pt idx="3250">
                  <c:v>-36</c:v>
                </c:pt>
                <c:pt idx="3251">
                  <c:v>-36</c:v>
                </c:pt>
                <c:pt idx="3252">
                  <c:v>-36</c:v>
                </c:pt>
                <c:pt idx="3253">
                  <c:v>-36</c:v>
                </c:pt>
                <c:pt idx="3254">
                  <c:v>-36</c:v>
                </c:pt>
                <c:pt idx="3255">
                  <c:v>-36</c:v>
                </c:pt>
                <c:pt idx="3256">
                  <c:v>-36</c:v>
                </c:pt>
                <c:pt idx="3257">
                  <c:v>-36</c:v>
                </c:pt>
                <c:pt idx="3258">
                  <c:v>-36</c:v>
                </c:pt>
                <c:pt idx="3259">
                  <c:v>-36</c:v>
                </c:pt>
                <c:pt idx="3260">
                  <c:v>-36</c:v>
                </c:pt>
                <c:pt idx="3261">
                  <c:v>-36</c:v>
                </c:pt>
                <c:pt idx="3262">
                  <c:v>-36</c:v>
                </c:pt>
                <c:pt idx="3263">
                  <c:v>-36</c:v>
                </c:pt>
                <c:pt idx="3264">
                  <c:v>-36</c:v>
                </c:pt>
                <c:pt idx="3265">
                  <c:v>-36</c:v>
                </c:pt>
                <c:pt idx="3266">
                  <c:v>-36</c:v>
                </c:pt>
                <c:pt idx="3267">
                  <c:v>-36</c:v>
                </c:pt>
                <c:pt idx="3268">
                  <c:v>-36</c:v>
                </c:pt>
                <c:pt idx="3269">
                  <c:v>-36</c:v>
                </c:pt>
                <c:pt idx="3270">
                  <c:v>-36</c:v>
                </c:pt>
                <c:pt idx="3271">
                  <c:v>-36</c:v>
                </c:pt>
                <c:pt idx="3272">
                  <c:v>-36</c:v>
                </c:pt>
                <c:pt idx="3273">
                  <c:v>-36</c:v>
                </c:pt>
                <c:pt idx="3274">
                  <c:v>-36</c:v>
                </c:pt>
                <c:pt idx="3275">
                  <c:v>-36</c:v>
                </c:pt>
                <c:pt idx="3276">
                  <c:v>-36</c:v>
                </c:pt>
                <c:pt idx="3277">
                  <c:v>-36</c:v>
                </c:pt>
                <c:pt idx="3278">
                  <c:v>-36</c:v>
                </c:pt>
                <c:pt idx="3279">
                  <c:v>-36</c:v>
                </c:pt>
                <c:pt idx="3280">
                  <c:v>-36</c:v>
                </c:pt>
                <c:pt idx="3281">
                  <c:v>-36</c:v>
                </c:pt>
                <c:pt idx="3282">
                  <c:v>-36</c:v>
                </c:pt>
                <c:pt idx="3283">
                  <c:v>-36</c:v>
                </c:pt>
                <c:pt idx="3284">
                  <c:v>-36</c:v>
                </c:pt>
                <c:pt idx="3285">
                  <c:v>-36</c:v>
                </c:pt>
                <c:pt idx="3286">
                  <c:v>-36</c:v>
                </c:pt>
                <c:pt idx="3287">
                  <c:v>-36</c:v>
                </c:pt>
                <c:pt idx="3288">
                  <c:v>-36</c:v>
                </c:pt>
                <c:pt idx="3289">
                  <c:v>-36</c:v>
                </c:pt>
                <c:pt idx="3290">
                  <c:v>-36</c:v>
                </c:pt>
                <c:pt idx="3291">
                  <c:v>-36</c:v>
                </c:pt>
                <c:pt idx="3292">
                  <c:v>-36</c:v>
                </c:pt>
                <c:pt idx="3293">
                  <c:v>-36</c:v>
                </c:pt>
                <c:pt idx="3294">
                  <c:v>-36</c:v>
                </c:pt>
                <c:pt idx="3295">
                  <c:v>-36</c:v>
                </c:pt>
                <c:pt idx="3296">
                  <c:v>-36</c:v>
                </c:pt>
                <c:pt idx="3297">
                  <c:v>-36</c:v>
                </c:pt>
                <c:pt idx="3298">
                  <c:v>-36</c:v>
                </c:pt>
                <c:pt idx="3299">
                  <c:v>-36</c:v>
                </c:pt>
                <c:pt idx="3300">
                  <c:v>-36</c:v>
                </c:pt>
                <c:pt idx="3301">
                  <c:v>-36</c:v>
                </c:pt>
                <c:pt idx="3302">
                  <c:v>-36</c:v>
                </c:pt>
                <c:pt idx="3303">
                  <c:v>-36</c:v>
                </c:pt>
                <c:pt idx="3304">
                  <c:v>-36</c:v>
                </c:pt>
                <c:pt idx="3305">
                  <c:v>-36</c:v>
                </c:pt>
                <c:pt idx="3306">
                  <c:v>-36</c:v>
                </c:pt>
                <c:pt idx="3307">
                  <c:v>-36</c:v>
                </c:pt>
                <c:pt idx="3308">
                  <c:v>-36</c:v>
                </c:pt>
                <c:pt idx="3309">
                  <c:v>-36</c:v>
                </c:pt>
                <c:pt idx="3310">
                  <c:v>-36</c:v>
                </c:pt>
                <c:pt idx="3311">
                  <c:v>-36</c:v>
                </c:pt>
                <c:pt idx="3312">
                  <c:v>-36</c:v>
                </c:pt>
                <c:pt idx="3313">
                  <c:v>-36</c:v>
                </c:pt>
                <c:pt idx="3314">
                  <c:v>-36</c:v>
                </c:pt>
                <c:pt idx="3315">
                  <c:v>-36</c:v>
                </c:pt>
                <c:pt idx="3316">
                  <c:v>-36</c:v>
                </c:pt>
                <c:pt idx="3317">
                  <c:v>-36</c:v>
                </c:pt>
                <c:pt idx="3318">
                  <c:v>-36</c:v>
                </c:pt>
                <c:pt idx="3319">
                  <c:v>-36</c:v>
                </c:pt>
                <c:pt idx="3320">
                  <c:v>-36</c:v>
                </c:pt>
                <c:pt idx="3321">
                  <c:v>-36</c:v>
                </c:pt>
                <c:pt idx="3322">
                  <c:v>-36</c:v>
                </c:pt>
                <c:pt idx="3323">
                  <c:v>-36</c:v>
                </c:pt>
                <c:pt idx="3324">
                  <c:v>-36</c:v>
                </c:pt>
                <c:pt idx="3325">
                  <c:v>-36</c:v>
                </c:pt>
                <c:pt idx="3326">
                  <c:v>-36</c:v>
                </c:pt>
                <c:pt idx="3327">
                  <c:v>-36</c:v>
                </c:pt>
                <c:pt idx="3328">
                  <c:v>-36</c:v>
                </c:pt>
                <c:pt idx="3329">
                  <c:v>-36</c:v>
                </c:pt>
                <c:pt idx="3330">
                  <c:v>-36</c:v>
                </c:pt>
                <c:pt idx="3331">
                  <c:v>-36</c:v>
                </c:pt>
                <c:pt idx="3332">
                  <c:v>-36</c:v>
                </c:pt>
                <c:pt idx="3333">
                  <c:v>-36</c:v>
                </c:pt>
                <c:pt idx="3334">
                  <c:v>-36</c:v>
                </c:pt>
                <c:pt idx="3335">
                  <c:v>-36</c:v>
                </c:pt>
                <c:pt idx="3336">
                  <c:v>-36</c:v>
                </c:pt>
                <c:pt idx="3337">
                  <c:v>-36</c:v>
                </c:pt>
                <c:pt idx="3338">
                  <c:v>-36</c:v>
                </c:pt>
                <c:pt idx="3339">
                  <c:v>-36</c:v>
                </c:pt>
                <c:pt idx="3340">
                  <c:v>-36</c:v>
                </c:pt>
                <c:pt idx="3341">
                  <c:v>-36</c:v>
                </c:pt>
                <c:pt idx="3342">
                  <c:v>-36</c:v>
                </c:pt>
                <c:pt idx="3343">
                  <c:v>-36</c:v>
                </c:pt>
                <c:pt idx="3344">
                  <c:v>-36</c:v>
                </c:pt>
                <c:pt idx="3345">
                  <c:v>-36</c:v>
                </c:pt>
                <c:pt idx="3346">
                  <c:v>-36</c:v>
                </c:pt>
                <c:pt idx="3347">
                  <c:v>-36</c:v>
                </c:pt>
                <c:pt idx="3348">
                  <c:v>-36</c:v>
                </c:pt>
                <c:pt idx="3349">
                  <c:v>-36</c:v>
                </c:pt>
                <c:pt idx="3350">
                  <c:v>-36</c:v>
                </c:pt>
                <c:pt idx="3351">
                  <c:v>-36</c:v>
                </c:pt>
                <c:pt idx="3352">
                  <c:v>-36</c:v>
                </c:pt>
                <c:pt idx="3353">
                  <c:v>-36</c:v>
                </c:pt>
                <c:pt idx="3354">
                  <c:v>-36</c:v>
                </c:pt>
                <c:pt idx="3355">
                  <c:v>-36</c:v>
                </c:pt>
                <c:pt idx="3356">
                  <c:v>-36</c:v>
                </c:pt>
                <c:pt idx="3357">
                  <c:v>-36</c:v>
                </c:pt>
                <c:pt idx="3358">
                  <c:v>-36</c:v>
                </c:pt>
                <c:pt idx="3359">
                  <c:v>-36</c:v>
                </c:pt>
                <c:pt idx="3360">
                  <c:v>-36</c:v>
                </c:pt>
                <c:pt idx="3361">
                  <c:v>-36</c:v>
                </c:pt>
                <c:pt idx="3362">
                  <c:v>-36</c:v>
                </c:pt>
                <c:pt idx="3363">
                  <c:v>-36</c:v>
                </c:pt>
                <c:pt idx="3364">
                  <c:v>-36</c:v>
                </c:pt>
                <c:pt idx="3365">
                  <c:v>-36</c:v>
                </c:pt>
                <c:pt idx="3366">
                  <c:v>-36</c:v>
                </c:pt>
                <c:pt idx="3367">
                  <c:v>-36</c:v>
                </c:pt>
                <c:pt idx="3368">
                  <c:v>-36</c:v>
                </c:pt>
                <c:pt idx="3369">
                  <c:v>-36</c:v>
                </c:pt>
                <c:pt idx="3370">
                  <c:v>-36</c:v>
                </c:pt>
                <c:pt idx="3371">
                  <c:v>-36</c:v>
                </c:pt>
                <c:pt idx="3372">
                  <c:v>-36</c:v>
                </c:pt>
                <c:pt idx="3373">
                  <c:v>-36</c:v>
                </c:pt>
                <c:pt idx="3374">
                  <c:v>-36</c:v>
                </c:pt>
                <c:pt idx="3375">
                  <c:v>-36</c:v>
                </c:pt>
                <c:pt idx="3376">
                  <c:v>-36</c:v>
                </c:pt>
                <c:pt idx="3377">
                  <c:v>-36</c:v>
                </c:pt>
                <c:pt idx="3378">
                  <c:v>-36</c:v>
                </c:pt>
                <c:pt idx="3379">
                  <c:v>-36</c:v>
                </c:pt>
                <c:pt idx="3380">
                  <c:v>-36</c:v>
                </c:pt>
                <c:pt idx="3381">
                  <c:v>-36</c:v>
                </c:pt>
                <c:pt idx="3382">
                  <c:v>-36</c:v>
                </c:pt>
                <c:pt idx="3383">
                  <c:v>-36</c:v>
                </c:pt>
                <c:pt idx="3384">
                  <c:v>-36</c:v>
                </c:pt>
                <c:pt idx="3385">
                  <c:v>-36</c:v>
                </c:pt>
                <c:pt idx="3386">
                  <c:v>-36</c:v>
                </c:pt>
                <c:pt idx="3387">
                  <c:v>-36</c:v>
                </c:pt>
                <c:pt idx="3388">
                  <c:v>-36</c:v>
                </c:pt>
                <c:pt idx="3389">
                  <c:v>-36</c:v>
                </c:pt>
                <c:pt idx="3390">
                  <c:v>-36</c:v>
                </c:pt>
                <c:pt idx="3391">
                  <c:v>-36</c:v>
                </c:pt>
                <c:pt idx="3392">
                  <c:v>-36</c:v>
                </c:pt>
                <c:pt idx="3393">
                  <c:v>-36</c:v>
                </c:pt>
                <c:pt idx="3394">
                  <c:v>-36</c:v>
                </c:pt>
                <c:pt idx="3395">
                  <c:v>-36</c:v>
                </c:pt>
                <c:pt idx="3396">
                  <c:v>-36</c:v>
                </c:pt>
                <c:pt idx="3397">
                  <c:v>-36</c:v>
                </c:pt>
                <c:pt idx="3398">
                  <c:v>-36</c:v>
                </c:pt>
                <c:pt idx="3399">
                  <c:v>-36</c:v>
                </c:pt>
                <c:pt idx="3400">
                  <c:v>-36</c:v>
                </c:pt>
                <c:pt idx="3401">
                  <c:v>-36</c:v>
                </c:pt>
                <c:pt idx="3402">
                  <c:v>-36</c:v>
                </c:pt>
                <c:pt idx="3403">
                  <c:v>-36</c:v>
                </c:pt>
                <c:pt idx="3404">
                  <c:v>-36</c:v>
                </c:pt>
                <c:pt idx="3405">
                  <c:v>-36</c:v>
                </c:pt>
                <c:pt idx="3406">
                  <c:v>-36</c:v>
                </c:pt>
                <c:pt idx="3407">
                  <c:v>-36</c:v>
                </c:pt>
                <c:pt idx="3408">
                  <c:v>-36</c:v>
                </c:pt>
                <c:pt idx="3409">
                  <c:v>-36</c:v>
                </c:pt>
                <c:pt idx="3410">
                  <c:v>-36</c:v>
                </c:pt>
                <c:pt idx="3411">
                  <c:v>-36</c:v>
                </c:pt>
                <c:pt idx="3412">
                  <c:v>-36</c:v>
                </c:pt>
                <c:pt idx="3413">
                  <c:v>-36</c:v>
                </c:pt>
                <c:pt idx="3414">
                  <c:v>-36</c:v>
                </c:pt>
                <c:pt idx="3415">
                  <c:v>-36</c:v>
                </c:pt>
                <c:pt idx="3416">
                  <c:v>-36</c:v>
                </c:pt>
                <c:pt idx="3417">
                  <c:v>-36</c:v>
                </c:pt>
                <c:pt idx="3418">
                  <c:v>-36</c:v>
                </c:pt>
                <c:pt idx="3419">
                  <c:v>-36</c:v>
                </c:pt>
                <c:pt idx="3420">
                  <c:v>-36</c:v>
                </c:pt>
                <c:pt idx="3421">
                  <c:v>-36</c:v>
                </c:pt>
                <c:pt idx="3422">
                  <c:v>-36</c:v>
                </c:pt>
                <c:pt idx="3423">
                  <c:v>-36</c:v>
                </c:pt>
                <c:pt idx="3424">
                  <c:v>-36</c:v>
                </c:pt>
                <c:pt idx="3425">
                  <c:v>-36</c:v>
                </c:pt>
                <c:pt idx="3426">
                  <c:v>-36</c:v>
                </c:pt>
                <c:pt idx="3427">
                  <c:v>-36</c:v>
                </c:pt>
                <c:pt idx="3428">
                  <c:v>-36</c:v>
                </c:pt>
                <c:pt idx="3429">
                  <c:v>-36</c:v>
                </c:pt>
                <c:pt idx="3430">
                  <c:v>-36</c:v>
                </c:pt>
                <c:pt idx="3431">
                  <c:v>-36</c:v>
                </c:pt>
                <c:pt idx="3432">
                  <c:v>-36</c:v>
                </c:pt>
                <c:pt idx="3433">
                  <c:v>-36</c:v>
                </c:pt>
                <c:pt idx="3434">
                  <c:v>-36</c:v>
                </c:pt>
                <c:pt idx="3435">
                  <c:v>-36</c:v>
                </c:pt>
                <c:pt idx="3436">
                  <c:v>-36</c:v>
                </c:pt>
                <c:pt idx="3437">
                  <c:v>-36</c:v>
                </c:pt>
                <c:pt idx="3438">
                  <c:v>-36</c:v>
                </c:pt>
                <c:pt idx="3439">
                  <c:v>-36</c:v>
                </c:pt>
                <c:pt idx="3440">
                  <c:v>-36</c:v>
                </c:pt>
                <c:pt idx="3441">
                  <c:v>-36</c:v>
                </c:pt>
                <c:pt idx="3442">
                  <c:v>-36</c:v>
                </c:pt>
                <c:pt idx="3443">
                  <c:v>-36</c:v>
                </c:pt>
                <c:pt idx="3444">
                  <c:v>-36</c:v>
                </c:pt>
                <c:pt idx="3445">
                  <c:v>-36</c:v>
                </c:pt>
                <c:pt idx="3446">
                  <c:v>-36</c:v>
                </c:pt>
                <c:pt idx="3447">
                  <c:v>-36</c:v>
                </c:pt>
                <c:pt idx="3448">
                  <c:v>-36</c:v>
                </c:pt>
                <c:pt idx="3449">
                  <c:v>-36</c:v>
                </c:pt>
                <c:pt idx="3450">
                  <c:v>-36</c:v>
                </c:pt>
                <c:pt idx="3451">
                  <c:v>-36</c:v>
                </c:pt>
                <c:pt idx="3452">
                  <c:v>-36</c:v>
                </c:pt>
                <c:pt idx="3453">
                  <c:v>-36</c:v>
                </c:pt>
                <c:pt idx="3454">
                  <c:v>-36</c:v>
                </c:pt>
                <c:pt idx="3455">
                  <c:v>-36</c:v>
                </c:pt>
                <c:pt idx="3456">
                  <c:v>-36</c:v>
                </c:pt>
                <c:pt idx="3457">
                  <c:v>-36</c:v>
                </c:pt>
                <c:pt idx="3458">
                  <c:v>-36</c:v>
                </c:pt>
                <c:pt idx="3459">
                  <c:v>-36</c:v>
                </c:pt>
                <c:pt idx="3460">
                  <c:v>-36</c:v>
                </c:pt>
                <c:pt idx="3461">
                  <c:v>-36</c:v>
                </c:pt>
                <c:pt idx="3462">
                  <c:v>-36</c:v>
                </c:pt>
                <c:pt idx="3463">
                  <c:v>-36</c:v>
                </c:pt>
                <c:pt idx="3464">
                  <c:v>-36</c:v>
                </c:pt>
                <c:pt idx="3465">
                  <c:v>-36</c:v>
                </c:pt>
                <c:pt idx="3466">
                  <c:v>-36</c:v>
                </c:pt>
                <c:pt idx="3467">
                  <c:v>-36</c:v>
                </c:pt>
                <c:pt idx="3468">
                  <c:v>-36</c:v>
                </c:pt>
                <c:pt idx="3469">
                  <c:v>-36</c:v>
                </c:pt>
                <c:pt idx="3470">
                  <c:v>-36</c:v>
                </c:pt>
                <c:pt idx="3471">
                  <c:v>-36</c:v>
                </c:pt>
                <c:pt idx="3472">
                  <c:v>-36</c:v>
                </c:pt>
                <c:pt idx="3473">
                  <c:v>-36</c:v>
                </c:pt>
                <c:pt idx="3474">
                  <c:v>-36</c:v>
                </c:pt>
                <c:pt idx="3475">
                  <c:v>-36</c:v>
                </c:pt>
                <c:pt idx="3476">
                  <c:v>-36</c:v>
                </c:pt>
                <c:pt idx="3477">
                  <c:v>-36</c:v>
                </c:pt>
                <c:pt idx="3478">
                  <c:v>-36</c:v>
                </c:pt>
                <c:pt idx="3479">
                  <c:v>-36</c:v>
                </c:pt>
                <c:pt idx="3480">
                  <c:v>-36</c:v>
                </c:pt>
                <c:pt idx="3481">
                  <c:v>-36</c:v>
                </c:pt>
                <c:pt idx="3482">
                  <c:v>-36</c:v>
                </c:pt>
                <c:pt idx="3483">
                  <c:v>-36</c:v>
                </c:pt>
                <c:pt idx="3484">
                  <c:v>-36</c:v>
                </c:pt>
                <c:pt idx="3485">
                  <c:v>-36</c:v>
                </c:pt>
                <c:pt idx="3486">
                  <c:v>-36</c:v>
                </c:pt>
                <c:pt idx="3487">
                  <c:v>-36</c:v>
                </c:pt>
                <c:pt idx="3488">
                  <c:v>-36</c:v>
                </c:pt>
                <c:pt idx="3489">
                  <c:v>-36</c:v>
                </c:pt>
                <c:pt idx="3490">
                  <c:v>-36</c:v>
                </c:pt>
                <c:pt idx="3491">
                  <c:v>-36</c:v>
                </c:pt>
                <c:pt idx="3492">
                  <c:v>-36</c:v>
                </c:pt>
                <c:pt idx="3493">
                  <c:v>-36</c:v>
                </c:pt>
                <c:pt idx="3494">
                  <c:v>-36</c:v>
                </c:pt>
                <c:pt idx="3495">
                  <c:v>-36</c:v>
                </c:pt>
                <c:pt idx="3496">
                  <c:v>-36</c:v>
                </c:pt>
                <c:pt idx="3497">
                  <c:v>-36</c:v>
                </c:pt>
                <c:pt idx="3498">
                  <c:v>-36</c:v>
                </c:pt>
                <c:pt idx="3499">
                  <c:v>-36</c:v>
                </c:pt>
                <c:pt idx="3500">
                  <c:v>-36</c:v>
                </c:pt>
                <c:pt idx="3501">
                  <c:v>-36</c:v>
                </c:pt>
                <c:pt idx="3502">
                  <c:v>-36</c:v>
                </c:pt>
                <c:pt idx="3503">
                  <c:v>-36</c:v>
                </c:pt>
                <c:pt idx="3504">
                  <c:v>-36</c:v>
                </c:pt>
                <c:pt idx="3505">
                  <c:v>-36</c:v>
                </c:pt>
                <c:pt idx="3506">
                  <c:v>-36</c:v>
                </c:pt>
                <c:pt idx="3507">
                  <c:v>-36</c:v>
                </c:pt>
                <c:pt idx="3508">
                  <c:v>-36</c:v>
                </c:pt>
                <c:pt idx="3509">
                  <c:v>-36</c:v>
                </c:pt>
                <c:pt idx="3510">
                  <c:v>-36</c:v>
                </c:pt>
                <c:pt idx="3511">
                  <c:v>-36</c:v>
                </c:pt>
                <c:pt idx="3512">
                  <c:v>-36</c:v>
                </c:pt>
                <c:pt idx="3513">
                  <c:v>-36</c:v>
                </c:pt>
                <c:pt idx="3514">
                  <c:v>-36</c:v>
                </c:pt>
                <c:pt idx="3515">
                  <c:v>-36</c:v>
                </c:pt>
                <c:pt idx="3516">
                  <c:v>-36</c:v>
                </c:pt>
                <c:pt idx="3517">
                  <c:v>-36</c:v>
                </c:pt>
                <c:pt idx="3518">
                  <c:v>-36</c:v>
                </c:pt>
                <c:pt idx="3519">
                  <c:v>-36</c:v>
                </c:pt>
                <c:pt idx="3520">
                  <c:v>-36</c:v>
                </c:pt>
                <c:pt idx="3521">
                  <c:v>-36</c:v>
                </c:pt>
                <c:pt idx="3522">
                  <c:v>-36</c:v>
                </c:pt>
                <c:pt idx="3523">
                  <c:v>-36</c:v>
                </c:pt>
                <c:pt idx="3524">
                  <c:v>-36</c:v>
                </c:pt>
                <c:pt idx="3525">
                  <c:v>-36</c:v>
                </c:pt>
                <c:pt idx="3526">
                  <c:v>-36</c:v>
                </c:pt>
                <c:pt idx="3527">
                  <c:v>-36</c:v>
                </c:pt>
                <c:pt idx="3528">
                  <c:v>-36</c:v>
                </c:pt>
                <c:pt idx="3529">
                  <c:v>-36</c:v>
                </c:pt>
                <c:pt idx="3530">
                  <c:v>-36</c:v>
                </c:pt>
                <c:pt idx="3531">
                  <c:v>-36</c:v>
                </c:pt>
                <c:pt idx="3532">
                  <c:v>-36</c:v>
                </c:pt>
                <c:pt idx="3533">
                  <c:v>-36</c:v>
                </c:pt>
                <c:pt idx="3534">
                  <c:v>-36</c:v>
                </c:pt>
                <c:pt idx="3535">
                  <c:v>-36</c:v>
                </c:pt>
                <c:pt idx="3536">
                  <c:v>-36</c:v>
                </c:pt>
                <c:pt idx="3537">
                  <c:v>-36</c:v>
                </c:pt>
                <c:pt idx="3538">
                  <c:v>-36</c:v>
                </c:pt>
                <c:pt idx="3539">
                  <c:v>-36</c:v>
                </c:pt>
                <c:pt idx="3540">
                  <c:v>-36</c:v>
                </c:pt>
                <c:pt idx="3541">
                  <c:v>-36</c:v>
                </c:pt>
                <c:pt idx="3542">
                  <c:v>-36</c:v>
                </c:pt>
                <c:pt idx="3543">
                  <c:v>-36</c:v>
                </c:pt>
                <c:pt idx="3544">
                  <c:v>-36</c:v>
                </c:pt>
                <c:pt idx="3545">
                  <c:v>-36</c:v>
                </c:pt>
                <c:pt idx="3546">
                  <c:v>-36</c:v>
                </c:pt>
                <c:pt idx="3547">
                  <c:v>-36</c:v>
                </c:pt>
                <c:pt idx="3548">
                  <c:v>-36</c:v>
                </c:pt>
                <c:pt idx="3549">
                  <c:v>-36</c:v>
                </c:pt>
                <c:pt idx="3550">
                  <c:v>-36</c:v>
                </c:pt>
                <c:pt idx="3551">
                  <c:v>-36</c:v>
                </c:pt>
                <c:pt idx="3552">
                  <c:v>-36</c:v>
                </c:pt>
                <c:pt idx="3553">
                  <c:v>-36</c:v>
                </c:pt>
                <c:pt idx="3554">
                  <c:v>-36</c:v>
                </c:pt>
                <c:pt idx="3555">
                  <c:v>-36</c:v>
                </c:pt>
                <c:pt idx="3556">
                  <c:v>-36</c:v>
                </c:pt>
                <c:pt idx="3557">
                  <c:v>-36</c:v>
                </c:pt>
                <c:pt idx="3558">
                  <c:v>-36</c:v>
                </c:pt>
                <c:pt idx="3559">
                  <c:v>-36</c:v>
                </c:pt>
                <c:pt idx="3560">
                  <c:v>-36</c:v>
                </c:pt>
                <c:pt idx="3561">
                  <c:v>-36</c:v>
                </c:pt>
                <c:pt idx="3562">
                  <c:v>-36</c:v>
                </c:pt>
                <c:pt idx="3563">
                  <c:v>-36</c:v>
                </c:pt>
                <c:pt idx="3564">
                  <c:v>-36</c:v>
                </c:pt>
                <c:pt idx="3565">
                  <c:v>-36</c:v>
                </c:pt>
                <c:pt idx="3566">
                  <c:v>-36</c:v>
                </c:pt>
                <c:pt idx="3567">
                  <c:v>-36</c:v>
                </c:pt>
                <c:pt idx="3568">
                  <c:v>-36</c:v>
                </c:pt>
                <c:pt idx="3569">
                  <c:v>-36</c:v>
                </c:pt>
                <c:pt idx="3570">
                  <c:v>-36</c:v>
                </c:pt>
                <c:pt idx="3571">
                  <c:v>-36</c:v>
                </c:pt>
                <c:pt idx="3572">
                  <c:v>-36</c:v>
                </c:pt>
                <c:pt idx="3573">
                  <c:v>-36</c:v>
                </c:pt>
                <c:pt idx="3574">
                  <c:v>-36</c:v>
                </c:pt>
                <c:pt idx="3575">
                  <c:v>-36</c:v>
                </c:pt>
                <c:pt idx="3576">
                  <c:v>-36</c:v>
                </c:pt>
                <c:pt idx="3577">
                  <c:v>-36</c:v>
                </c:pt>
                <c:pt idx="3578">
                  <c:v>-36</c:v>
                </c:pt>
                <c:pt idx="3579">
                  <c:v>-36</c:v>
                </c:pt>
                <c:pt idx="3580">
                  <c:v>-36</c:v>
                </c:pt>
                <c:pt idx="3581">
                  <c:v>-36</c:v>
                </c:pt>
                <c:pt idx="3582">
                  <c:v>-36</c:v>
                </c:pt>
                <c:pt idx="3583">
                  <c:v>-36</c:v>
                </c:pt>
                <c:pt idx="3584">
                  <c:v>-36</c:v>
                </c:pt>
                <c:pt idx="3585">
                  <c:v>-36</c:v>
                </c:pt>
                <c:pt idx="3586">
                  <c:v>-36</c:v>
                </c:pt>
                <c:pt idx="3587">
                  <c:v>-36</c:v>
                </c:pt>
                <c:pt idx="3588">
                  <c:v>-36</c:v>
                </c:pt>
                <c:pt idx="3589">
                  <c:v>-36</c:v>
                </c:pt>
                <c:pt idx="3590">
                  <c:v>-36</c:v>
                </c:pt>
                <c:pt idx="3591">
                  <c:v>-36</c:v>
                </c:pt>
                <c:pt idx="3592">
                  <c:v>-36</c:v>
                </c:pt>
                <c:pt idx="3593">
                  <c:v>-36</c:v>
                </c:pt>
                <c:pt idx="3594">
                  <c:v>-36</c:v>
                </c:pt>
                <c:pt idx="3595">
                  <c:v>-36</c:v>
                </c:pt>
                <c:pt idx="3596">
                  <c:v>-36</c:v>
                </c:pt>
                <c:pt idx="3597">
                  <c:v>-36</c:v>
                </c:pt>
                <c:pt idx="3598">
                  <c:v>-36</c:v>
                </c:pt>
                <c:pt idx="3599">
                  <c:v>-36</c:v>
                </c:pt>
                <c:pt idx="3600">
                  <c:v>-36</c:v>
                </c:pt>
                <c:pt idx="3601">
                  <c:v>-36</c:v>
                </c:pt>
                <c:pt idx="3602">
                  <c:v>-36</c:v>
                </c:pt>
                <c:pt idx="3603">
                  <c:v>-36</c:v>
                </c:pt>
                <c:pt idx="3604">
                  <c:v>-36</c:v>
                </c:pt>
                <c:pt idx="3605">
                  <c:v>-36</c:v>
                </c:pt>
                <c:pt idx="3606">
                  <c:v>-36</c:v>
                </c:pt>
                <c:pt idx="3607">
                  <c:v>-36</c:v>
                </c:pt>
                <c:pt idx="3608">
                  <c:v>-36</c:v>
                </c:pt>
                <c:pt idx="3609">
                  <c:v>-36</c:v>
                </c:pt>
                <c:pt idx="3610">
                  <c:v>-36</c:v>
                </c:pt>
                <c:pt idx="3611">
                  <c:v>-36</c:v>
                </c:pt>
                <c:pt idx="3612">
                  <c:v>-36</c:v>
                </c:pt>
                <c:pt idx="3613">
                  <c:v>-36</c:v>
                </c:pt>
                <c:pt idx="3614">
                  <c:v>-36</c:v>
                </c:pt>
                <c:pt idx="3615">
                  <c:v>-36</c:v>
                </c:pt>
                <c:pt idx="3616">
                  <c:v>-36</c:v>
                </c:pt>
                <c:pt idx="3617">
                  <c:v>-36</c:v>
                </c:pt>
                <c:pt idx="3618">
                  <c:v>-36</c:v>
                </c:pt>
                <c:pt idx="3619">
                  <c:v>-36</c:v>
                </c:pt>
                <c:pt idx="3620">
                  <c:v>-36</c:v>
                </c:pt>
                <c:pt idx="3621">
                  <c:v>-36</c:v>
                </c:pt>
                <c:pt idx="3622">
                  <c:v>-36</c:v>
                </c:pt>
                <c:pt idx="3623">
                  <c:v>-36</c:v>
                </c:pt>
                <c:pt idx="3624">
                  <c:v>-36</c:v>
                </c:pt>
                <c:pt idx="3625">
                  <c:v>-36</c:v>
                </c:pt>
                <c:pt idx="3626">
                  <c:v>-36</c:v>
                </c:pt>
                <c:pt idx="3627">
                  <c:v>-36</c:v>
                </c:pt>
                <c:pt idx="3628">
                  <c:v>-36</c:v>
                </c:pt>
                <c:pt idx="3629">
                  <c:v>-36</c:v>
                </c:pt>
                <c:pt idx="3630">
                  <c:v>-36</c:v>
                </c:pt>
                <c:pt idx="3631">
                  <c:v>-36</c:v>
                </c:pt>
                <c:pt idx="3632">
                  <c:v>-36</c:v>
                </c:pt>
                <c:pt idx="3633">
                  <c:v>-36</c:v>
                </c:pt>
                <c:pt idx="3634">
                  <c:v>-36</c:v>
                </c:pt>
                <c:pt idx="3635">
                  <c:v>-36</c:v>
                </c:pt>
                <c:pt idx="3636">
                  <c:v>-36</c:v>
                </c:pt>
                <c:pt idx="3637">
                  <c:v>-36</c:v>
                </c:pt>
                <c:pt idx="3638">
                  <c:v>-36</c:v>
                </c:pt>
                <c:pt idx="3639">
                  <c:v>-36</c:v>
                </c:pt>
                <c:pt idx="3640">
                  <c:v>-36</c:v>
                </c:pt>
                <c:pt idx="3641">
                  <c:v>-36</c:v>
                </c:pt>
                <c:pt idx="3642">
                  <c:v>-36</c:v>
                </c:pt>
                <c:pt idx="3643">
                  <c:v>-36</c:v>
                </c:pt>
                <c:pt idx="3644">
                  <c:v>-36</c:v>
                </c:pt>
                <c:pt idx="3645">
                  <c:v>-36</c:v>
                </c:pt>
                <c:pt idx="3646">
                  <c:v>-36</c:v>
                </c:pt>
                <c:pt idx="3647">
                  <c:v>-36</c:v>
                </c:pt>
                <c:pt idx="3648">
                  <c:v>-36</c:v>
                </c:pt>
                <c:pt idx="3649">
                  <c:v>-36</c:v>
                </c:pt>
                <c:pt idx="3650">
                  <c:v>-36</c:v>
                </c:pt>
                <c:pt idx="3651">
                  <c:v>-36</c:v>
                </c:pt>
                <c:pt idx="3652">
                  <c:v>-36</c:v>
                </c:pt>
                <c:pt idx="3653">
                  <c:v>-36</c:v>
                </c:pt>
                <c:pt idx="3654">
                  <c:v>-36</c:v>
                </c:pt>
                <c:pt idx="3655">
                  <c:v>-36</c:v>
                </c:pt>
                <c:pt idx="3656">
                  <c:v>-36</c:v>
                </c:pt>
                <c:pt idx="3657">
                  <c:v>-36</c:v>
                </c:pt>
                <c:pt idx="3658">
                  <c:v>-36</c:v>
                </c:pt>
                <c:pt idx="3659">
                  <c:v>-36</c:v>
                </c:pt>
                <c:pt idx="3660">
                  <c:v>-36</c:v>
                </c:pt>
                <c:pt idx="3661">
                  <c:v>-36</c:v>
                </c:pt>
                <c:pt idx="3662">
                  <c:v>-36</c:v>
                </c:pt>
                <c:pt idx="3663">
                  <c:v>-36</c:v>
                </c:pt>
                <c:pt idx="3664">
                  <c:v>-36</c:v>
                </c:pt>
                <c:pt idx="3665">
                  <c:v>-36</c:v>
                </c:pt>
                <c:pt idx="3666">
                  <c:v>-36</c:v>
                </c:pt>
                <c:pt idx="3667">
                  <c:v>-36</c:v>
                </c:pt>
                <c:pt idx="3668">
                  <c:v>-36</c:v>
                </c:pt>
                <c:pt idx="3669">
                  <c:v>-36</c:v>
                </c:pt>
                <c:pt idx="3670">
                  <c:v>-36</c:v>
                </c:pt>
                <c:pt idx="3671">
                  <c:v>-36</c:v>
                </c:pt>
                <c:pt idx="3672">
                  <c:v>-36</c:v>
                </c:pt>
                <c:pt idx="3673">
                  <c:v>-36</c:v>
                </c:pt>
                <c:pt idx="3674">
                  <c:v>-36</c:v>
                </c:pt>
                <c:pt idx="3675">
                  <c:v>-36</c:v>
                </c:pt>
                <c:pt idx="3676">
                  <c:v>-36</c:v>
                </c:pt>
                <c:pt idx="3677">
                  <c:v>-36</c:v>
                </c:pt>
                <c:pt idx="3678">
                  <c:v>-36</c:v>
                </c:pt>
                <c:pt idx="3679">
                  <c:v>-36</c:v>
                </c:pt>
                <c:pt idx="3680">
                  <c:v>-36</c:v>
                </c:pt>
                <c:pt idx="3681">
                  <c:v>-36</c:v>
                </c:pt>
                <c:pt idx="3682">
                  <c:v>-36</c:v>
                </c:pt>
                <c:pt idx="3683">
                  <c:v>-36</c:v>
                </c:pt>
                <c:pt idx="3684">
                  <c:v>-36</c:v>
                </c:pt>
                <c:pt idx="3685">
                  <c:v>-36</c:v>
                </c:pt>
                <c:pt idx="3686">
                  <c:v>-36</c:v>
                </c:pt>
                <c:pt idx="3687">
                  <c:v>-36</c:v>
                </c:pt>
                <c:pt idx="3688">
                  <c:v>-36</c:v>
                </c:pt>
                <c:pt idx="3689">
                  <c:v>-36</c:v>
                </c:pt>
                <c:pt idx="3690">
                  <c:v>-36</c:v>
                </c:pt>
                <c:pt idx="3691">
                  <c:v>-36</c:v>
                </c:pt>
                <c:pt idx="3692">
                  <c:v>-36</c:v>
                </c:pt>
                <c:pt idx="3693">
                  <c:v>-36</c:v>
                </c:pt>
                <c:pt idx="3694">
                  <c:v>-36</c:v>
                </c:pt>
                <c:pt idx="3695">
                  <c:v>-36</c:v>
                </c:pt>
                <c:pt idx="3696">
                  <c:v>-36</c:v>
                </c:pt>
                <c:pt idx="3697">
                  <c:v>-36</c:v>
                </c:pt>
                <c:pt idx="3698">
                  <c:v>-36</c:v>
                </c:pt>
                <c:pt idx="3699">
                  <c:v>-36</c:v>
                </c:pt>
                <c:pt idx="3700">
                  <c:v>-36</c:v>
                </c:pt>
                <c:pt idx="3701">
                  <c:v>-36</c:v>
                </c:pt>
                <c:pt idx="3702">
                  <c:v>-36</c:v>
                </c:pt>
                <c:pt idx="3703">
                  <c:v>-36</c:v>
                </c:pt>
                <c:pt idx="3704">
                  <c:v>-36</c:v>
                </c:pt>
                <c:pt idx="3705">
                  <c:v>-36</c:v>
                </c:pt>
                <c:pt idx="3706">
                  <c:v>-36</c:v>
                </c:pt>
                <c:pt idx="3707">
                  <c:v>-36</c:v>
                </c:pt>
                <c:pt idx="3708">
                  <c:v>-36</c:v>
                </c:pt>
                <c:pt idx="3709">
                  <c:v>-36</c:v>
                </c:pt>
                <c:pt idx="3710">
                  <c:v>-36</c:v>
                </c:pt>
                <c:pt idx="3711">
                  <c:v>-36</c:v>
                </c:pt>
                <c:pt idx="3712">
                  <c:v>-36</c:v>
                </c:pt>
                <c:pt idx="3713">
                  <c:v>-36</c:v>
                </c:pt>
                <c:pt idx="3714">
                  <c:v>-36</c:v>
                </c:pt>
                <c:pt idx="3715">
                  <c:v>-36</c:v>
                </c:pt>
                <c:pt idx="3716">
                  <c:v>-36</c:v>
                </c:pt>
                <c:pt idx="3717">
                  <c:v>-36</c:v>
                </c:pt>
                <c:pt idx="3718">
                  <c:v>-36</c:v>
                </c:pt>
                <c:pt idx="3719">
                  <c:v>-36</c:v>
                </c:pt>
                <c:pt idx="3720">
                  <c:v>-36</c:v>
                </c:pt>
                <c:pt idx="3721">
                  <c:v>-36</c:v>
                </c:pt>
                <c:pt idx="3722">
                  <c:v>-36</c:v>
                </c:pt>
                <c:pt idx="3723">
                  <c:v>-36</c:v>
                </c:pt>
                <c:pt idx="3724">
                  <c:v>-36</c:v>
                </c:pt>
                <c:pt idx="3725">
                  <c:v>-36</c:v>
                </c:pt>
                <c:pt idx="3726">
                  <c:v>-36</c:v>
                </c:pt>
                <c:pt idx="3727">
                  <c:v>-36</c:v>
                </c:pt>
                <c:pt idx="3728">
                  <c:v>-36</c:v>
                </c:pt>
                <c:pt idx="3729">
                  <c:v>-36</c:v>
                </c:pt>
                <c:pt idx="3730">
                  <c:v>-36</c:v>
                </c:pt>
                <c:pt idx="3731">
                  <c:v>-36</c:v>
                </c:pt>
                <c:pt idx="3732">
                  <c:v>-36</c:v>
                </c:pt>
                <c:pt idx="3733">
                  <c:v>-36</c:v>
                </c:pt>
                <c:pt idx="3734">
                  <c:v>-36</c:v>
                </c:pt>
                <c:pt idx="3735">
                  <c:v>-36</c:v>
                </c:pt>
                <c:pt idx="3736">
                  <c:v>-36</c:v>
                </c:pt>
                <c:pt idx="3737">
                  <c:v>-36</c:v>
                </c:pt>
                <c:pt idx="3738">
                  <c:v>-36</c:v>
                </c:pt>
                <c:pt idx="3739">
                  <c:v>-36</c:v>
                </c:pt>
                <c:pt idx="3740">
                  <c:v>-36</c:v>
                </c:pt>
                <c:pt idx="3741">
                  <c:v>-36</c:v>
                </c:pt>
                <c:pt idx="3742">
                  <c:v>-36</c:v>
                </c:pt>
                <c:pt idx="3743">
                  <c:v>-36</c:v>
                </c:pt>
                <c:pt idx="3744">
                  <c:v>-36</c:v>
                </c:pt>
                <c:pt idx="3745">
                  <c:v>-36</c:v>
                </c:pt>
                <c:pt idx="3746">
                  <c:v>-36</c:v>
                </c:pt>
                <c:pt idx="3747">
                  <c:v>-36</c:v>
                </c:pt>
                <c:pt idx="3748">
                  <c:v>-36</c:v>
                </c:pt>
                <c:pt idx="3749">
                  <c:v>-36</c:v>
                </c:pt>
                <c:pt idx="3750">
                  <c:v>-36</c:v>
                </c:pt>
                <c:pt idx="3751">
                  <c:v>-36</c:v>
                </c:pt>
                <c:pt idx="3752">
                  <c:v>-36</c:v>
                </c:pt>
                <c:pt idx="3753">
                  <c:v>-36</c:v>
                </c:pt>
                <c:pt idx="3754">
                  <c:v>-36</c:v>
                </c:pt>
                <c:pt idx="3755">
                  <c:v>-36</c:v>
                </c:pt>
                <c:pt idx="3756">
                  <c:v>-36</c:v>
                </c:pt>
                <c:pt idx="3757">
                  <c:v>-36</c:v>
                </c:pt>
                <c:pt idx="3758">
                  <c:v>-36</c:v>
                </c:pt>
                <c:pt idx="3759">
                  <c:v>-36</c:v>
                </c:pt>
                <c:pt idx="3760">
                  <c:v>-36</c:v>
                </c:pt>
                <c:pt idx="3761">
                  <c:v>-36</c:v>
                </c:pt>
                <c:pt idx="3762">
                  <c:v>-36</c:v>
                </c:pt>
                <c:pt idx="3763">
                  <c:v>-36</c:v>
                </c:pt>
                <c:pt idx="3764">
                  <c:v>-36</c:v>
                </c:pt>
                <c:pt idx="3765">
                  <c:v>-36</c:v>
                </c:pt>
                <c:pt idx="3766">
                  <c:v>-36</c:v>
                </c:pt>
                <c:pt idx="3767">
                  <c:v>-36</c:v>
                </c:pt>
                <c:pt idx="3768">
                  <c:v>-36</c:v>
                </c:pt>
                <c:pt idx="3769">
                  <c:v>-36</c:v>
                </c:pt>
                <c:pt idx="3770">
                  <c:v>-36</c:v>
                </c:pt>
                <c:pt idx="3771">
                  <c:v>-36</c:v>
                </c:pt>
                <c:pt idx="3772">
                  <c:v>-36</c:v>
                </c:pt>
                <c:pt idx="3773">
                  <c:v>-36</c:v>
                </c:pt>
                <c:pt idx="3774">
                  <c:v>-36</c:v>
                </c:pt>
                <c:pt idx="3775">
                  <c:v>-36</c:v>
                </c:pt>
                <c:pt idx="3776">
                  <c:v>-36</c:v>
                </c:pt>
                <c:pt idx="3777">
                  <c:v>-36</c:v>
                </c:pt>
                <c:pt idx="3778">
                  <c:v>-36</c:v>
                </c:pt>
                <c:pt idx="3779">
                  <c:v>-36</c:v>
                </c:pt>
                <c:pt idx="3780">
                  <c:v>-36</c:v>
                </c:pt>
                <c:pt idx="3781">
                  <c:v>-36</c:v>
                </c:pt>
                <c:pt idx="3782">
                  <c:v>-36</c:v>
                </c:pt>
                <c:pt idx="3783">
                  <c:v>-36</c:v>
                </c:pt>
                <c:pt idx="3784">
                  <c:v>-36</c:v>
                </c:pt>
                <c:pt idx="3785">
                  <c:v>-36</c:v>
                </c:pt>
                <c:pt idx="3786">
                  <c:v>-36</c:v>
                </c:pt>
                <c:pt idx="3787">
                  <c:v>-36</c:v>
                </c:pt>
                <c:pt idx="3788">
                  <c:v>-36</c:v>
                </c:pt>
                <c:pt idx="3789">
                  <c:v>-36</c:v>
                </c:pt>
                <c:pt idx="3790">
                  <c:v>-36</c:v>
                </c:pt>
                <c:pt idx="3791">
                  <c:v>-36</c:v>
                </c:pt>
                <c:pt idx="3792">
                  <c:v>-36</c:v>
                </c:pt>
                <c:pt idx="3793">
                  <c:v>-36</c:v>
                </c:pt>
                <c:pt idx="3794">
                  <c:v>-36</c:v>
                </c:pt>
                <c:pt idx="3795">
                  <c:v>-36</c:v>
                </c:pt>
                <c:pt idx="3796">
                  <c:v>-36</c:v>
                </c:pt>
                <c:pt idx="3797">
                  <c:v>-36</c:v>
                </c:pt>
                <c:pt idx="3798">
                  <c:v>-36</c:v>
                </c:pt>
                <c:pt idx="3799">
                  <c:v>-36</c:v>
                </c:pt>
                <c:pt idx="3800">
                  <c:v>-36</c:v>
                </c:pt>
                <c:pt idx="3801">
                  <c:v>-36</c:v>
                </c:pt>
                <c:pt idx="3802">
                  <c:v>-36</c:v>
                </c:pt>
                <c:pt idx="3803">
                  <c:v>-36</c:v>
                </c:pt>
                <c:pt idx="3804">
                  <c:v>-36</c:v>
                </c:pt>
                <c:pt idx="3805">
                  <c:v>-36</c:v>
                </c:pt>
                <c:pt idx="3806">
                  <c:v>-36</c:v>
                </c:pt>
                <c:pt idx="3807">
                  <c:v>-36</c:v>
                </c:pt>
                <c:pt idx="3808">
                  <c:v>-36</c:v>
                </c:pt>
                <c:pt idx="3809">
                  <c:v>-36</c:v>
                </c:pt>
                <c:pt idx="3810">
                  <c:v>-36</c:v>
                </c:pt>
                <c:pt idx="3811">
                  <c:v>-36</c:v>
                </c:pt>
                <c:pt idx="3812">
                  <c:v>-36</c:v>
                </c:pt>
                <c:pt idx="3813">
                  <c:v>-36</c:v>
                </c:pt>
                <c:pt idx="3814">
                  <c:v>-36</c:v>
                </c:pt>
                <c:pt idx="3815">
                  <c:v>-36</c:v>
                </c:pt>
                <c:pt idx="3816">
                  <c:v>-36</c:v>
                </c:pt>
                <c:pt idx="3817">
                  <c:v>-36</c:v>
                </c:pt>
                <c:pt idx="3818">
                  <c:v>-36</c:v>
                </c:pt>
                <c:pt idx="3819">
                  <c:v>-36</c:v>
                </c:pt>
                <c:pt idx="3820">
                  <c:v>-36</c:v>
                </c:pt>
                <c:pt idx="3821">
                  <c:v>-36</c:v>
                </c:pt>
                <c:pt idx="3822">
                  <c:v>-36</c:v>
                </c:pt>
                <c:pt idx="3823">
                  <c:v>-36</c:v>
                </c:pt>
                <c:pt idx="3824">
                  <c:v>-36</c:v>
                </c:pt>
                <c:pt idx="3825">
                  <c:v>-36</c:v>
                </c:pt>
                <c:pt idx="3826">
                  <c:v>-36</c:v>
                </c:pt>
                <c:pt idx="3827">
                  <c:v>-36</c:v>
                </c:pt>
                <c:pt idx="3828">
                  <c:v>-36</c:v>
                </c:pt>
                <c:pt idx="3829">
                  <c:v>-36</c:v>
                </c:pt>
                <c:pt idx="3830">
                  <c:v>-36</c:v>
                </c:pt>
                <c:pt idx="3831">
                  <c:v>-36</c:v>
                </c:pt>
                <c:pt idx="3832">
                  <c:v>-36</c:v>
                </c:pt>
                <c:pt idx="3833">
                  <c:v>-36</c:v>
                </c:pt>
                <c:pt idx="3834">
                  <c:v>-36</c:v>
                </c:pt>
                <c:pt idx="3835">
                  <c:v>-36</c:v>
                </c:pt>
                <c:pt idx="3836">
                  <c:v>-36</c:v>
                </c:pt>
                <c:pt idx="3837">
                  <c:v>-36</c:v>
                </c:pt>
                <c:pt idx="3838">
                  <c:v>-36</c:v>
                </c:pt>
                <c:pt idx="3839">
                  <c:v>-36</c:v>
                </c:pt>
                <c:pt idx="3840">
                  <c:v>-36</c:v>
                </c:pt>
                <c:pt idx="3841">
                  <c:v>-36</c:v>
                </c:pt>
                <c:pt idx="3842">
                  <c:v>-36</c:v>
                </c:pt>
                <c:pt idx="3843">
                  <c:v>-36</c:v>
                </c:pt>
                <c:pt idx="3844">
                  <c:v>-36</c:v>
                </c:pt>
                <c:pt idx="3845">
                  <c:v>-36</c:v>
                </c:pt>
                <c:pt idx="3846">
                  <c:v>-36</c:v>
                </c:pt>
                <c:pt idx="3847">
                  <c:v>-36</c:v>
                </c:pt>
                <c:pt idx="3848">
                  <c:v>-36</c:v>
                </c:pt>
                <c:pt idx="3849">
                  <c:v>-36</c:v>
                </c:pt>
                <c:pt idx="3850">
                  <c:v>-36</c:v>
                </c:pt>
                <c:pt idx="3851">
                  <c:v>-36</c:v>
                </c:pt>
                <c:pt idx="3852">
                  <c:v>-36</c:v>
                </c:pt>
                <c:pt idx="3853">
                  <c:v>-36</c:v>
                </c:pt>
                <c:pt idx="3854">
                  <c:v>-36</c:v>
                </c:pt>
                <c:pt idx="3855">
                  <c:v>-36</c:v>
                </c:pt>
                <c:pt idx="3856">
                  <c:v>-36</c:v>
                </c:pt>
                <c:pt idx="3857">
                  <c:v>-36</c:v>
                </c:pt>
                <c:pt idx="3858">
                  <c:v>-36</c:v>
                </c:pt>
                <c:pt idx="3859">
                  <c:v>-36</c:v>
                </c:pt>
                <c:pt idx="3860">
                  <c:v>-36</c:v>
                </c:pt>
                <c:pt idx="3861">
                  <c:v>-36</c:v>
                </c:pt>
                <c:pt idx="3862">
                  <c:v>-36</c:v>
                </c:pt>
                <c:pt idx="3863">
                  <c:v>-36</c:v>
                </c:pt>
                <c:pt idx="3864">
                  <c:v>-36</c:v>
                </c:pt>
                <c:pt idx="3865">
                  <c:v>-36</c:v>
                </c:pt>
                <c:pt idx="3866">
                  <c:v>-36</c:v>
                </c:pt>
                <c:pt idx="3867">
                  <c:v>-36</c:v>
                </c:pt>
                <c:pt idx="3868">
                  <c:v>-36</c:v>
                </c:pt>
                <c:pt idx="3869">
                  <c:v>-36</c:v>
                </c:pt>
                <c:pt idx="3870">
                  <c:v>-36</c:v>
                </c:pt>
                <c:pt idx="3871">
                  <c:v>-36</c:v>
                </c:pt>
                <c:pt idx="3872">
                  <c:v>-36</c:v>
                </c:pt>
                <c:pt idx="3873">
                  <c:v>-36</c:v>
                </c:pt>
                <c:pt idx="3874">
                  <c:v>-36</c:v>
                </c:pt>
                <c:pt idx="3875">
                  <c:v>-36</c:v>
                </c:pt>
                <c:pt idx="3876">
                  <c:v>-36</c:v>
                </c:pt>
                <c:pt idx="3877">
                  <c:v>-36</c:v>
                </c:pt>
                <c:pt idx="3878">
                  <c:v>-36</c:v>
                </c:pt>
                <c:pt idx="3879">
                  <c:v>-36</c:v>
                </c:pt>
                <c:pt idx="3880">
                  <c:v>-36</c:v>
                </c:pt>
                <c:pt idx="3881">
                  <c:v>-36</c:v>
                </c:pt>
                <c:pt idx="3882">
                  <c:v>-36</c:v>
                </c:pt>
                <c:pt idx="3883">
                  <c:v>-36</c:v>
                </c:pt>
                <c:pt idx="3884">
                  <c:v>-36</c:v>
                </c:pt>
                <c:pt idx="3885">
                  <c:v>-36</c:v>
                </c:pt>
                <c:pt idx="3886">
                  <c:v>-36</c:v>
                </c:pt>
                <c:pt idx="3887">
                  <c:v>-36</c:v>
                </c:pt>
                <c:pt idx="3888">
                  <c:v>-36</c:v>
                </c:pt>
                <c:pt idx="3889">
                  <c:v>-36</c:v>
                </c:pt>
                <c:pt idx="3890">
                  <c:v>-36</c:v>
                </c:pt>
                <c:pt idx="3891">
                  <c:v>-36</c:v>
                </c:pt>
                <c:pt idx="3892">
                  <c:v>-36</c:v>
                </c:pt>
                <c:pt idx="3893">
                  <c:v>-36</c:v>
                </c:pt>
                <c:pt idx="3894">
                  <c:v>-36</c:v>
                </c:pt>
                <c:pt idx="3895">
                  <c:v>-36</c:v>
                </c:pt>
                <c:pt idx="3896">
                  <c:v>-36</c:v>
                </c:pt>
                <c:pt idx="3897">
                  <c:v>-36</c:v>
                </c:pt>
                <c:pt idx="3898">
                  <c:v>-36</c:v>
                </c:pt>
                <c:pt idx="3899">
                  <c:v>-36</c:v>
                </c:pt>
                <c:pt idx="3900">
                  <c:v>-36</c:v>
                </c:pt>
                <c:pt idx="3901">
                  <c:v>-36</c:v>
                </c:pt>
                <c:pt idx="3902">
                  <c:v>-36</c:v>
                </c:pt>
                <c:pt idx="3903">
                  <c:v>-36</c:v>
                </c:pt>
                <c:pt idx="3904">
                  <c:v>-36</c:v>
                </c:pt>
                <c:pt idx="3905">
                  <c:v>-36</c:v>
                </c:pt>
                <c:pt idx="3906">
                  <c:v>-36</c:v>
                </c:pt>
                <c:pt idx="3907">
                  <c:v>-36</c:v>
                </c:pt>
                <c:pt idx="3908">
                  <c:v>-36</c:v>
                </c:pt>
                <c:pt idx="3909">
                  <c:v>-36</c:v>
                </c:pt>
                <c:pt idx="3910">
                  <c:v>-36</c:v>
                </c:pt>
                <c:pt idx="3911">
                  <c:v>-36</c:v>
                </c:pt>
                <c:pt idx="3912">
                  <c:v>-36</c:v>
                </c:pt>
                <c:pt idx="3913">
                  <c:v>-36</c:v>
                </c:pt>
                <c:pt idx="3914">
                  <c:v>-36</c:v>
                </c:pt>
                <c:pt idx="3915">
                  <c:v>-36</c:v>
                </c:pt>
                <c:pt idx="3916">
                  <c:v>-36</c:v>
                </c:pt>
                <c:pt idx="3917">
                  <c:v>-36</c:v>
                </c:pt>
                <c:pt idx="3918">
                  <c:v>-36</c:v>
                </c:pt>
                <c:pt idx="3919">
                  <c:v>-36</c:v>
                </c:pt>
                <c:pt idx="3920">
                  <c:v>-36</c:v>
                </c:pt>
                <c:pt idx="3921">
                  <c:v>-36</c:v>
                </c:pt>
                <c:pt idx="3922">
                  <c:v>-36</c:v>
                </c:pt>
                <c:pt idx="3923">
                  <c:v>-36</c:v>
                </c:pt>
                <c:pt idx="3924">
                  <c:v>-36</c:v>
                </c:pt>
                <c:pt idx="3925">
                  <c:v>-36</c:v>
                </c:pt>
                <c:pt idx="3926">
                  <c:v>-36</c:v>
                </c:pt>
                <c:pt idx="3927">
                  <c:v>-36</c:v>
                </c:pt>
                <c:pt idx="3928">
                  <c:v>-36</c:v>
                </c:pt>
                <c:pt idx="3929">
                  <c:v>-36</c:v>
                </c:pt>
                <c:pt idx="3930">
                  <c:v>-36</c:v>
                </c:pt>
                <c:pt idx="3931">
                  <c:v>-36</c:v>
                </c:pt>
                <c:pt idx="3932">
                  <c:v>-36</c:v>
                </c:pt>
                <c:pt idx="3933">
                  <c:v>-36</c:v>
                </c:pt>
                <c:pt idx="3934">
                  <c:v>-36</c:v>
                </c:pt>
                <c:pt idx="3935">
                  <c:v>-36</c:v>
                </c:pt>
                <c:pt idx="3936">
                  <c:v>-36</c:v>
                </c:pt>
                <c:pt idx="3937">
                  <c:v>-36</c:v>
                </c:pt>
                <c:pt idx="3938">
                  <c:v>-36</c:v>
                </c:pt>
                <c:pt idx="3939">
                  <c:v>-36</c:v>
                </c:pt>
                <c:pt idx="3940">
                  <c:v>-36</c:v>
                </c:pt>
                <c:pt idx="3941">
                  <c:v>-36</c:v>
                </c:pt>
                <c:pt idx="3942">
                  <c:v>-36</c:v>
                </c:pt>
                <c:pt idx="3943">
                  <c:v>-36</c:v>
                </c:pt>
                <c:pt idx="3944">
                  <c:v>-36</c:v>
                </c:pt>
                <c:pt idx="3945">
                  <c:v>-36</c:v>
                </c:pt>
                <c:pt idx="3946">
                  <c:v>-36</c:v>
                </c:pt>
                <c:pt idx="3947">
                  <c:v>-36</c:v>
                </c:pt>
                <c:pt idx="3948">
                  <c:v>-36</c:v>
                </c:pt>
                <c:pt idx="3949">
                  <c:v>-36</c:v>
                </c:pt>
                <c:pt idx="3950">
                  <c:v>-36</c:v>
                </c:pt>
                <c:pt idx="3951">
                  <c:v>-36</c:v>
                </c:pt>
                <c:pt idx="3952">
                  <c:v>-36</c:v>
                </c:pt>
                <c:pt idx="3953">
                  <c:v>-36</c:v>
                </c:pt>
                <c:pt idx="3954">
                  <c:v>-36</c:v>
                </c:pt>
                <c:pt idx="3955">
                  <c:v>-36</c:v>
                </c:pt>
                <c:pt idx="3956">
                  <c:v>-36</c:v>
                </c:pt>
                <c:pt idx="3957">
                  <c:v>-36</c:v>
                </c:pt>
                <c:pt idx="3958">
                  <c:v>-36</c:v>
                </c:pt>
                <c:pt idx="3959">
                  <c:v>-36</c:v>
                </c:pt>
                <c:pt idx="3960">
                  <c:v>-36</c:v>
                </c:pt>
                <c:pt idx="3961">
                  <c:v>-36</c:v>
                </c:pt>
                <c:pt idx="3962">
                  <c:v>-36</c:v>
                </c:pt>
                <c:pt idx="3963">
                  <c:v>-36</c:v>
                </c:pt>
                <c:pt idx="3964">
                  <c:v>-36</c:v>
                </c:pt>
                <c:pt idx="3965">
                  <c:v>-36</c:v>
                </c:pt>
                <c:pt idx="3966">
                  <c:v>-36</c:v>
                </c:pt>
                <c:pt idx="3967">
                  <c:v>-36</c:v>
                </c:pt>
                <c:pt idx="3968">
                  <c:v>-36</c:v>
                </c:pt>
                <c:pt idx="3969">
                  <c:v>-36</c:v>
                </c:pt>
                <c:pt idx="3970">
                  <c:v>-36</c:v>
                </c:pt>
                <c:pt idx="3971">
                  <c:v>-36</c:v>
                </c:pt>
                <c:pt idx="3972">
                  <c:v>-36</c:v>
                </c:pt>
                <c:pt idx="3973">
                  <c:v>-36</c:v>
                </c:pt>
                <c:pt idx="3974">
                  <c:v>-36</c:v>
                </c:pt>
                <c:pt idx="3975">
                  <c:v>-36</c:v>
                </c:pt>
                <c:pt idx="3976">
                  <c:v>-36</c:v>
                </c:pt>
                <c:pt idx="3977">
                  <c:v>-36</c:v>
                </c:pt>
                <c:pt idx="3978">
                  <c:v>-36</c:v>
                </c:pt>
                <c:pt idx="3979">
                  <c:v>-36</c:v>
                </c:pt>
                <c:pt idx="3980">
                  <c:v>-36</c:v>
                </c:pt>
                <c:pt idx="3981">
                  <c:v>-36</c:v>
                </c:pt>
                <c:pt idx="3982">
                  <c:v>-36</c:v>
                </c:pt>
                <c:pt idx="3983">
                  <c:v>-36</c:v>
                </c:pt>
                <c:pt idx="3984">
                  <c:v>-36</c:v>
                </c:pt>
                <c:pt idx="3985">
                  <c:v>-36</c:v>
                </c:pt>
                <c:pt idx="3986">
                  <c:v>-36</c:v>
                </c:pt>
                <c:pt idx="3987">
                  <c:v>-36</c:v>
                </c:pt>
                <c:pt idx="3988">
                  <c:v>-36</c:v>
                </c:pt>
                <c:pt idx="3989">
                  <c:v>-36</c:v>
                </c:pt>
                <c:pt idx="3990">
                  <c:v>-36</c:v>
                </c:pt>
                <c:pt idx="3991">
                  <c:v>-36</c:v>
                </c:pt>
                <c:pt idx="3992">
                  <c:v>-36</c:v>
                </c:pt>
                <c:pt idx="3993">
                  <c:v>-36</c:v>
                </c:pt>
                <c:pt idx="3994">
                  <c:v>-36</c:v>
                </c:pt>
                <c:pt idx="3995">
                  <c:v>-36</c:v>
                </c:pt>
                <c:pt idx="3996">
                  <c:v>-36</c:v>
                </c:pt>
                <c:pt idx="3997">
                  <c:v>-36</c:v>
                </c:pt>
                <c:pt idx="3998">
                  <c:v>-36</c:v>
                </c:pt>
                <c:pt idx="3999">
                  <c:v>-36</c:v>
                </c:pt>
                <c:pt idx="4000">
                  <c:v>-36</c:v>
                </c:pt>
                <c:pt idx="4001">
                  <c:v>-36</c:v>
                </c:pt>
                <c:pt idx="4002">
                  <c:v>-36</c:v>
                </c:pt>
                <c:pt idx="4003">
                  <c:v>-36</c:v>
                </c:pt>
                <c:pt idx="4004">
                  <c:v>-36</c:v>
                </c:pt>
                <c:pt idx="4005">
                  <c:v>-36</c:v>
                </c:pt>
                <c:pt idx="4006">
                  <c:v>-36</c:v>
                </c:pt>
                <c:pt idx="4007">
                  <c:v>-36</c:v>
                </c:pt>
                <c:pt idx="4008">
                  <c:v>-36</c:v>
                </c:pt>
                <c:pt idx="4009">
                  <c:v>-36</c:v>
                </c:pt>
                <c:pt idx="4010">
                  <c:v>-36</c:v>
                </c:pt>
                <c:pt idx="4011">
                  <c:v>-36</c:v>
                </c:pt>
                <c:pt idx="4012">
                  <c:v>-36</c:v>
                </c:pt>
                <c:pt idx="4013">
                  <c:v>-36</c:v>
                </c:pt>
                <c:pt idx="4014">
                  <c:v>-36</c:v>
                </c:pt>
                <c:pt idx="4015">
                  <c:v>-36</c:v>
                </c:pt>
                <c:pt idx="4016">
                  <c:v>-36</c:v>
                </c:pt>
                <c:pt idx="4017">
                  <c:v>-36</c:v>
                </c:pt>
                <c:pt idx="4018">
                  <c:v>-36</c:v>
                </c:pt>
                <c:pt idx="4019">
                  <c:v>-36</c:v>
                </c:pt>
                <c:pt idx="4020">
                  <c:v>-36</c:v>
                </c:pt>
                <c:pt idx="4021">
                  <c:v>-36</c:v>
                </c:pt>
                <c:pt idx="4022">
                  <c:v>-36</c:v>
                </c:pt>
                <c:pt idx="4023">
                  <c:v>-36</c:v>
                </c:pt>
                <c:pt idx="4024">
                  <c:v>-36</c:v>
                </c:pt>
                <c:pt idx="4025">
                  <c:v>-36</c:v>
                </c:pt>
                <c:pt idx="4026">
                  <c:v>-36</c:v>
                </c:pt>
                <c:pt idx="4027">
                  <c:v>-36</c:v>
                </c:pt>
                <c:pt idx="4028">
                  <c:v>-36</c:v>
                </c:pt>
                <c:pt idx="4029">
                  <c:v>-36</c:v>
                </c:pt>
                <c:pt idx="4030">
                  <c:v>-36</c:v>
                </c:pt>
                <c:pt idx="4031">
                  <c:v>-36</c:v>
                </c:pt>
                <c:pt idx="4032">
                  <c:v>-36</c:v>
                </c:pt>
                <c:pt idx="4033">
                  <c:v>-36</c:v>
                </c:pt>
                <c:pt idx="4034">
                  <c:v>-36</c:v>
                </c:pt>
                <c:pt idx="4035">
                  <c:v>-36</c:v>
                </c:pt>
                <c:pt idx="4036">
                  <c:v>-36</c:v>
                </c:pt>
                <c:pt idx="4037">
                  <c:v>-36</c:v>
                </c:pt>
                <c:pt idx="4038">
                  <c:v>-36</c:v>
                </c:pt>
                <c:pt idx="4039">
                  <c:v>-36</c:v>
                </c:pt>
                <c:pt idx="4040">
                  <c:v>-36</c:v>
                </c:pt>
                <c:pt idx="4041">
                  <c:v>-36</c:v>
                </c:pt>
                <c:pt idx="4042">
                  <c:v>-36</c:v>
                </c:pt>
                <c:pt idx="4043">
                  <c:v>-36</c:v>
                </c:pt>
                <c:pt idx="4044">
                  <c:v>-36</c:v>
                </c:pt>
                <c:pt idx="4045">
                  <c:v>-36</c:v>
                </c:pt>
                <c:pt idx="4046">
                  <c:v>-36</c:v>
                </c:pt>
                <c:pt idx="4047">
                  <c:v>-36</c:v>
                </c:pt>
                <c:pt idx="4048">
                  <c:v>-36</c:v>
                </c:pt>
                <c:pt idx="4049">
                  <c:v>-36</c:v>
                </c:pt>
                <c:pt idx="4050">
                  <c:v>-36</c:v>
                </c:pt>
                <c:pt idx="4051">
                  <c:v>-36</c:v>
                </c:pt>
                <c:pt idx="4052">
                  <c:v>-36</c:v>
                </c:pt>
                <c:pt idx="4053">
                  <c:v>-36</c:v>
                </c:pt>
                <c:pt idx="4054">
                  <c:v>-36</c:v>
                </c:pt>
                <c:pt idx="4055">
                  <c:v>-36</c:v>
                </c:pt>
                <c:pt idx="4056">
                  <c:v>-36</c:v>
                </c:pt>
                <c:pt idx="4057">
                  <c:v>-36</c:v>
                </c:pt>
                <c:pt idx="4058">
                  <c:v>-36</c:v>
                </c:pt>
                <c:pt idx="4059">
                  <c:v>-36</c:v>
                </c:pt>
                <c:pt idx="4060">
                  <c:v>-36</c:v>
                </c:pt>
                <c:pt idx="4061">
                  <c:v>-36</c:v>
                </c:pt>
                <c:pt idx="4062">
                  <c:v>-36</c:v>
                </c:pt>
                <c:pt idx="4063">
                  <c:v>-36</c:v>
                </c:pt>
                <c:pt idx="4064">
                  <c:v>-36</c:v>
                </c:pt>
                <c:pt idx="4065">
                  <c:v>-36</c:v>
                </c:pt>
                <c:pt idx="4066">
                  <c:v>-36</c:v>
                </c:pt>
                <c:pt idx="4067">
                  <c:v>-36</c:v>
                </c:pt>
                <c:pt idx="4068">
                  <c:v>-36</c:v>
                </c:pt>
                <c:pt idx="4069">
                  <c:v>-36</c:v>
                </c:pt>
                <c:pt idx="4070">
                  <c:v>-36</c:v>
                </c:pt>
                <c:pt idx="4071">
                  <c:v>-36</c:v>
                </c:pt>
                <c:pt idx="4072">
                  <c:v>-36</c:v>
                </c:pt>
                <c:pt idx="4073">
                  <c:v>-36</c:v>
                </c:pt>
                <c:pt idx="4074">
                  <c:v>-36</c:v>
                </c:pt>
                <c:pt idx="4075">
                  <c:v>-36</c:v>
                </c:pt>
                <c:pt idx="4076">
                  <c:v>-36</c:v>
                </c:pt>
                <c:pt idx="4077">
                  <c:v>-36</c:v>
                </c:pt>
                <c:pt idx="4078">
                  <c:v>-36</c:v>
                </c:pt>
                <c:pt idx="4079">
                  <c:v>-36</c:v>
                </c:pt>
                <c:pt idx="4080">
                  <c:v>-36</c:v>
                </c:pt>
                <c:pt idx="4081">
                  <c:v>-36</c:v>
                </c:pt>
                <c:pt idx="4082">
                  <c:v>-36</c:v>
                </c:pt>
                <c:pt idx="4083">
                  <c:v>-36</c:v>
                </c:pt>
                <c:pt idx="4084">
                  <c:v>-36</c:v>
                </c:pt>
                <c:pt idx="4085">
                  <c:v>-36</c:v>
                </c:pt>
                <c:pt idx="4086">
                  <c:v>-36</c:v>
                </c:pt>
                <c:pt idx="4087">
                  <c:v>-36</c:v>
                </c:pt>
                <c:pt idx="4088">
                  <c:v>-36</c:v>
                </c:pt>
                <c:pt idx="4089">
                  <c:v>-36</c:v>
                </c:pt>
                <c:pt idx="4090">
                  <c:v>-36</c:v>
                </c:pt>
                <c:pt idx="4091">
                  <c:v>-36</c:v>
                </c:pt>
                <c:pt idx="4092">
                  <c:v>-36</c:v>
                </c:pt>
                <c:pt idx="4093">
                  <c:v>-36</c:v>
                </c:pt>
                <c:pt idx="4094">
                  <c:v>-36</c:v>
                </c:pt>
                <c:pt idx="4095">
                  <c:v>-36</c:v>
                </c:pt>
                <c:pt idx="4096">
                  <c:v>-36</c:v>
                </c:pt>
                <c:pt idx="4097">
                  <c:v>-36</c:v>
                </c:pt>
                <c:pt idx="4098">
                  <c:v>-36</c:v>
                </c:pt>
                <c:pt idx="4099">
                  <c:v>-36</c:v>
                </c:pt>
                <c:pt idx="4100">
                  <c:v>-36</c:v>
                </c:pt>
                <c:pt idx="4101">
                  <c:v>-36</c:v>
                </c:pt>
                <c:pt idx="4102">
                  <c:v>-36</c:v>
                </c:pt>
                <c:pt idx="4103">
                  <c:v>-36</c:v>
                </c:pt>
                <c:pt idx="4104">
                  <c:v>-36</c:v>
                </c:pt>
                <c:pt idx="4105">
                  <c:v>-36</c:v>
                </c:pt>
                <c:pt idx="4106">
                  <c:v>-36</c:v>
                </c:pt>
                <c:pt idx="4107">
                  <c:v>-36</c:v>
                </c:pt>
                <c:pt idx="4108">
                  <c:v>-36</c:v>
                </c:pt>
                <c:pt idx="4109">
                  <c:v>-36</c:v>
                </c:pt>
                <c:pt idx="4110">
                  <c:v>-36</c:v>
                </c:pt>
                <c:pt idx="4111">
                  <c:v>-36</c:v>
                </c:pt>
                <c:pt idx="4112">
                  <c:v>-36</c:v>
                </c:pt>
                <c:pt idx="4113">
                  <c:v>-36</c:v>
                </c:pt>
                <c:pt idx="4114">
                  <c:v>-36</c:v>
                </c:pt>
                <c:pt idx="4115">
                  <c:v>-36</c:v>
                </c:pt>
                <c:pt idx="4116">
                  <c:v>-36</c:v>
                </c:pt>
                <c:pt idx="4117">
                  <c:v>-36</c:v>
                </c:pt>
                <c:pt idx="4118">
                  <c:v>-36</c:v>
                </c:pt>
                <c:pt idx="4119">
                  <c:v>-36</c:v>
                </c:pt>
                <c:pt idx="4120">
                  <c:v>-36</c:v>
                </c:pt>
                <c:pt idx="4121">
                  <c:v>-36</c:v>
                </c:pt>
                <c:pt idx="4122">
                  <c:v>-36</c:v>
                </c:pt>
                <c:pt idx="4123">
                  <c:v>-36</c:v>
                </c:pt>
                <c:pt idx="4124">
                  <c:v>-36</c:v>
                </c:pt>
                <c:pt idx="4125">
                  <c:v>-36</c:v>
                </c:pt>
                <c:pt idx="4126">
                  <c:v>-36</c:v>
                </c:pt>
                <c:pt idx="4127">
                  <c:v>-36</c:v>
                </c:pt>
                <c:pt idx="4128">
                  <c:v>-36</c:v>
                </c:pt>
                <c:pt idx="4129">
                  <c:v>-36</c:v>
                </c:pt>
                <c:pt idx="4130">
                  <c:v>-36</c:v>
                </c:pt>
                <c:pt idx="4131">
                  <c:v>-36</c:v>
                </c:pt>
                <c:pt idx="4132">
                  <c:v>-36</c:v>
                </c:pt>
                <c:pt idx="4133">
                  <c:v>-36</c:v>
                </c:pt>
                <c:pt idx="4134">
                  <c:v>-36</c:v>
                </c:pt>
                <c:pt idx="4135">
                  <c:v>-36</c:v>
                </c:pt>
                <c:pt idx="4136">
                  <c:v>-36</c:v>
                </c:pt>
                <c:pt idx="4137">
                  <c:v>-36</c:v>
                </c:pt>
                <c:pt idx="4138">
                  <c:v>-36</c:v>
                </c:pt>
                <c:pt idx="4139">
                  <c:v>-36</c:v>
                </c:pt>
                <c:pt idx="4140">
                  <c:v>-36</c:v>
                </c:pt>
                <c:pt idx="4141">
                  <c:v>-36</c:v>
                </c:pt>
                <c:pt idx="4142">
                  <c:v>-36</c:v>
                </c:pt>
                <c:pt idx="4143">
                  <c:v>-36</c:v>
                </c:pt>
                <c:pt idx="4144">
                  <c:v>-36</c:v>
                </c:pt>
                <c:pt idx="4145">
                  <c:v>-36</c:v>
                </c:pt>
                <c:pt idx="4146">
                  <c:v>-36</c:v>
                </c:pt>
                <c:pt idx="4147">
                  <c:v>-36</c:v>
                </c:pt>
                <c:pt idx="4148">
                  <c:v>-36</c:v>
                </c:pt>
                <c:pt idx="4149">
                  <c:v>-36</c:v>
                </c:pt>
                <c:pt idx="4150">
                  <c:v>-36</c:v>
                </c:pt>
                <c:pt idx="4151">
                  <c:v>-36</c:v>
                </c:pt>
                <c:pt idx="4152">
                  <c:v>-36</c:v>
                </c:pt>
                <c:pt idx="4153">
                  <c:v>-36</c:v>
                </c:pt>
                <c:pt idx="4154">
                  <c:v>-36</c:v>
                </c:pt>
                <c:pt idx="4155">
                  <c:v>-36</c:v>
                </c:pt>
                <c:pt idx="4156">
                  <c:v>-36</c:v>
                </c:pt>
                <c:pt idx="4157">
                  <c:v>-36</c:v>
                </c:pt>
                <c:pt idx="4158">
                  <c:v>-36</c:v>
                </c:pt>
                <c:pt idx="4159">
                  <c:v>-36</c:v>
                </c:pt>
                <c:pt idx="4160">
                  <c:v>-36</c:v>
                </c:pt>
                <c:pt idx="4161">
                  <c:v>-36</c:v>
                </c:pt>
                <c:pt idx="4162">
                  <c:v>-36</c:v>
                </c:pt>
                <c:pt idx="4163">
                  <c:v>-36</c:v>
                </c:pt>
                <c:pt idx="4164">
                  <c:v>-36</c:v>
                </c:pt>
                <c:pt idx="4165">
                  <c:v>-36</c:v>
                </c:pt>
                <c:pt idx="4166">
                  <c:v>-36</c:v>
                </c:pt>
                <c:pt idx="4167">
                  <c:v>-36</c:v>
                </c:pt>
                <c:pt idx="4168">
                  <c:v>-36</c:v>
                </c:pt>
                <c:pt idx="4169">
                  <c:v>-36</c:v>
                </c:pt>
                <c:pt idx="4170">
                  <c:v>-36</c:v>
                </c:pt>
                <c:pt idx="4171">
                  <c:v>-36</c:v>
                </c:pt>
                <c:pt idx="4172">
                  <c:v>-36</c:v>
                </c:pt>
                <c:pt idx="4173">
                  <c:v>-36</c:v>
                </c:pt>
                <c:pt idx="4174">
                  <c:v>-36</c:v>
                </c:pt>
                <c:pt idx="4175">
                  <c:v>-36</c:v>
                </c:pt>
                <c:pt idx="4176">
                  <c:v>-36</c:v>
                </c:pt>
                <c:pt idx="4177">
                  <c:v>-36</c:v>
                </c:pt>
                <c:pt idx="4178">
                  <c:v>-36</c:v>
                </c:pt>
                <c:pt idx="4179">
                  <c:v>-36</c:v>
                </c:pt>
                <c:pt idx="4180">
                  <c:v>-36</c:v>
                </c:pt>
                <c:pt idx="4181">
                  <c:v>-36</c:v>
                </c:pt>
                <c:pt idx="4182">
                  <c:v>-36</c:v>
                </c:pt>
                <c:pt idx="4183">
                  <c:v>-36</c:v>
                </c:pt>
                <c:pt idx="4184">
                  <c:v>-36</c:v>
                </c:pt>
                <c:pt idx="4185">
                  <c:v>-36</c:v>
                </c:pt>
                <c:pt idx="4186">
                  <c:v>-36</c:v>
                </c:pt>
                <c:pt idx="4187">
                  <c:v>-36</c:v>
                </c:pt>
                <c:pt idx="4188">
                  <c:v>-36</c:v>
                </c:pt>
                <c:pt idx="4189">
                  <c:v>-36</c:v>
                </c:pt>
                <c:pt idx="4190">
                  <c:v>-36</c:v>
                </c:pt>
                <c:pt idx="4191">
                  <c:v>-36</c:v>
                </c:pt>
                <c:pt idx="4192">
                  <c:v>-36</c:v>
                </c:pt>
                <c:pt idx="4193">
                  <c:v>-36</c:v>
                </c:pt>
                <c:pt idx="4194">
                  <c:v>-36</c:v>
                </c:pt>
                <c:pt idx="4195">
                  <c:v>-36</c:v>
                </c:pt>
                <c:pt idx="4196">
                  <c:v>-36</c:v>
                </c:pt>
                <c:pt idx="4197">
                  <c:v>-36</c:v>
                </c:pt>
                <c:pt idx="4198">
                  <c:v>-36</c:v>
                </c:pt>
                <c:pt idx="4199">
                  <c:v>-36</c:v>
                </c:pt>
                <c:pt idx="4200">
                  <c:v>-36</c:v>
                </c:pt>
                <c:pt idx="4201">
                  <c:v>-36</c:v>
                </c:pt>
                <c:pt idx="4202">
                  <c:v>-36</c:v>
                </c:pt>
                <c:pt idx="4203">
                  <c:v>-36</c:v>
                </c:pt>
                <c:pt idx="4204">
                  <c:v>-36</c:v>
                </c:pt>
                <c:pt idx="4205">
                  <c:v>-36</c:v>
                </c:pt>
                <c:pt idx="4206">
                  <c:v>-36</c:v>
                </c:pt>
                <c:pt idx="4207">
                  <c:v>-36</c:v>
                </c:pt>
                <c:pt idx="4208">
                  <c:v>-36</c:v>
                </c:pt>
                <c:pt idx="4209">
                  <c:v>-36</c:v>
                </c:pt>
                <c:pt idx="4210">
                  <c:v>-36</c:v>
                </c:pt>
                <c:pt idx="4211">
                  <c:v>-36</c:v>
                </c:pt>
                <c:pt idx="4212">
                  <c:v>-36</c:v>
                </c:pt>
                <c:pt idx="4213">
                  <c:v>-36</c:v>
                </c:pt>
                <c:pt idx="4214">
                  <c:v>-36</c:v>
                </c:pt>
                <c:pt idx="4215">
                  <c:v>-36</c:v>
                </c:pt>
                <c:pt idx="4216">
                  <c:v>-36</c:v>
                </c:pt>
                <c:pt idx="4217">
                  <c:v>-36</c:v>
                </c:pt>
                <c:pt idx="4218">
                  <c:v>-36</c:v>
                </c:pt>
                <c:pt idx="4219">
                  <c:v>-36</c:v>
                </c:pt>
                <c:pt idx="4220">
                  <c:v>-36</c:v>
                </c:pt>
                <c:pt idx="4221">
                  <c:v>-36</c:v>
                </c:pt>
                <c:pt idx="4222">
                  <c:v>-36</c:v>
                </c:pt>
                <c:pt idx="4223">
                  <c:v>-36</c:v>
                </c:pt>
                <c:pt idx="4224">
                  <c:v>-36</c:v>
                </c:pt>
                <c:pt idx="4225">
                  <c:v>-36</c:v>
                </c:pt>
                <c:pt idx="4226">
                  <c:v>-36</c:v>
                </c:pt>
                <c:pt idx="4227">
                  <c:v>-36</c:v>
                </c:pt>
                <c:pt idx="4228">
                  <c:v>-36</c:v>
                </c:pt>
                <c:pt idx="4229">
                  <c:v>-36</c:v>
                </c:pt>
                <c:pt idx="4230">
                  <c:v>-36</c:v>
                </c:pt>
                <c:pt idx="4231">
                  <c:v>-36</c:v>
                </c:pt>
                <c:pt idx="4232">
                  <c:v>-36</c:v>
                </c:pt>
                <c:pt idx="4233">
                  <c:v>-36</c:v>
                </c:pt>
                <c:pt idx="4234">
                  <c:v>-36</c:v>
                </c:pt>
                <c:pt idx="4235">
                  <c:v>-36</c:v>
                </c:pt>
                <c:pt idx="4236">
                  <c:v>-36</c:v>
                </c:pt>
                <c:pt idx="4237">
                  <c:v>-36</c:v>
                </c:pt>
                <c:pt idx="4238">
                  <c:v>-36</c:v>
                </c:pt>
                <c:pt idx="4239">
                  <c:v>-36</c:v>
                </c:pt>
                <c:pt idx="4240">
                  <c:v>-36</c:v>
                </c:pt>
                <c:pt idx="4241">
                  <c:v>-36</c:v>
                </c:pt>
                <c:pt idx="4242">
                  <c:v>-36</c:v>
                </c:pt>
                <c:pt idx="4243">
                  <c:v>-36</c:v>
                </c:pt>
                <c:pt idx="4244">
                  <c:v>-36</c:v>
                </c:pt>
                <c:pt idx="4245">
                  <c:v>-36</c:v>
                </c:pt>
                <c:pt idx="4246">
                  <c:v>-36</c:v>
                </c:pt>
                <c:pt idx="4247">
                  <c:v>-36</c:v>
                </c:pt>
                <c:pt idx="4248">
                  <c:v>-36</c:v>
                </c:pt>
                <c:pt idx="4249">
                  <c:v>-36</c:v>
                </c:pt>
                <c:pt idx="4250">
                  <c:v>-36</c:v>
                </c:pt>
                <c:pt idx="4251">
                  <c:v>-36</c:v>
                </c:pt>
                <c:pt idx="4252">
                  <c:v>-36</c:v>
                </c:pt>
                <c:pt idx="4253">
                  <c:v>-36</c:v>
                </c:pt>
                <c:pt idx="4254">
                  <c:v>-36</c:v>
                </c:pt>
                <c:pt idx="4255">
                  <c:v>-36</c:v>
                </c:pt>
                <c:pt idx="4256">
                  <c:v>-36</c:v>
                </c:pt>
                <c:pt idx="4257">
                  <c:v>-36</c:v>
                </c:pt>
                <c:pt idx="4258">
                  <c:v>-36</c:v>
                </c:pt>
                <c:pt idx="4259">
                  <c:v>-36</c:v>
                </c:pt>
                <c:pt idx="4260">
                  <c:v>-36</c:v>
                </c:pt>
                <c:pt idx="4261">
                  <c:v>-36</c:v>
                </c:pt>
                <c:pt idx="4262">
                  <c:v>-36</c:v>
                </c:pt>
                <c:pt idx="4263">
                  <c:v>-36</c:v>
                </c:pt>
                <c:pt idx="4264">
                  <c:v>-36</c:v>
                </c:pt>
                <c:pt idx="4265">
                  <c:v>-36</c:v>
                </c:pt>
                <c:pt idx="4266">
                  <c:v>-36</c:v>
                </c:pt>
                <c:pt idx="4267">
                  <c:v>-36</c:v>
                </c:pt>
                <c:pt idx="4268">
                  <c:v>-36</c:v>
                </c:pt>
                <c:pt idx="4269">
                  <c:v>-36</c:v>
                </c:pt>
                <c:pt idx="4270">
                  <c:v>-36</c:v>
                </c:pt>
                <c:pt idx="4271">
                  <c:v>-36</c:v>
                </c:pt>
                <c:pt idx="4272">
                  <c:v>-36</c:v>
                </c:pt>
                <c:pt idx="4273">
                  <c:v>-36</c:v>
                </c:pt>
                <c:pt idx="4274">
                  <c:v>-36</c:v>
                </c:pt>
                <c:pt idx="4275">
                  <c:v>-36</c:v>
                </c:pt>
                <c:pt idx="4276">
                  <c:v>-36</c:v>
                </c:pt>
                <c:pt idx="4277">
                  <c:v>-36</c:v>
                </c:pt>
                <c:pt idx="4278">
                  <c:v>-36</c:v>
                </c:pt>
                <c:pt idx="4279">
                  <c:v>-36</c:v>
                </c:pt>
                <c:pt idx="4280">
                  <c:v>-36</c:v>
                </c:pt>
                <c:pt idx="4281">
                  <c:v>-36</c:v>
                </c:pt>
                <c:pt idx="4282">
                  <c:v>-36</c:v>
                </c:pt>
                <c:pt idx="4283">
                  <c:v>-36</c:v>
                </c:pt>
                <c:pt idx="4284">
                  <c:v>-36</c:v>
                </c:pt>
                <c:pt idx="4285">
                  <c:v>-36</c:v>
                </c:pt>
                <c:pt idx="4286">
                  <c:v>-36</c:v>
                </c:pt>
                <c:pt idx="4287">
                  <c:v>-36</c:v>
                </c:pt>
                <c:pt idx="4288">
                  <c:v>-36</c:v>
                </c:pt>
                <c:pt idx="4289">
                  <c:v>-36</c:v>
                </c:pt>
                <c:pt idx="4290">
                  <c:v>-36</c:v>
                </c:pt>
                <c:pt idx="4291">
                  <c:v>-36</c:v>
                </c:pt>
                <c:pt idx="4292">
                  <c:v>-36</c:v>
                </c:pt>
                <c:pt idx="4293">
                  <c:v>-36</c:v>
                </c:pt>
                <c:pt idx="4294">
                  <c:v>-36</c:v>
                </c:pt>
                <c:pt idx="4295">
                  <c:v>-36</c:v>
                </c:pt>
                <c:pt idx="4296">
                  <c:v>-36</c:v>
                </c:pt>
                <c:pt idx="4297">
                  <c:v>-36</c:v>
                </c:pt>
                <c:pt idx="4298">
                  <c:v>-36</c:v>
                </c:pt>
                <c:pt idx="4299">
                  <c:v>-36</c:v>
                </c:pt>
                <c:pt idx="4300">
                  <c:v>-36</c:v>
                </c:pt>
                <c:pt idx="4301">
                  <c:v>-36</c:v>
                </c:pt>
                <c:pt idx="4302">
                  <c:v>-36</c:v>
                </c:pt>
                <c:pt idx="4303">
                  <c:v>-36</c:v>
                </c:pt>
                <c:pt idx="4304">
                  <c:v>-36</c:v>
                </c:pt>
                <c:pt idx="4305">
                  <c:v>-36</c:v>
                </c:pt>
                <c:pt idx="4306">
                  <c:v>-36</c:v>
                </c:pt>
                <c:pt idx="4307">
                  <c:v>-36</c:v>
                </c:pt>
                <c:pt idx="4308">
                  <c:v>-36</c:v>
                </c:pt>
                <c:pt idx="4309">
                  <c:v>-36</c:v>
                </c:pt>
                <c:pt idx="4310">
                  <c:v>-36</c:v>
                </c:pt>
                <c:pt idx="4311">
                  <c:v>-36</c:v>
                </c:pt>
                <c:pt idx="4312">
                  <c:v>-36</c:v>
                </c:pt>
                <c:pt idx="4313">
                  <c:v>-36</c:v>
                </c:pt>
                <c:pt idx="4314">
                  <c:v>-36</c:v>
                </c:pt>
                <c:pt idx="4315">
                  <c:v>-36</c:v>
                </c:pt>
                <c:pt idx="4316">
                  <c:v>-36</c:v>
                </c:pt>
                <c:pt idx="4317">
                  <c:v>-36</c:v>
                </c:pt>
                <c:pt idx="4318">
                  <c:v>-36</c:v>
                </c:pt>
                <c:pt idx="4319">
                  <c:v>-36</c:v>
                </c:pt>
                <c:pt idx="4320">
                  <c:v>-36</c:v>
                </c:pt>
                <c:pt idx="4321">
                  <c:v>-36</c:v>
                </c:pt>
                <c:pt idx="4322">
                  <c:v>-36</c:v>
                </c:pt>
                <c:pt idx="4323">
                  <c:v>-36</c:v>
                </c:pt>
                <c:pt idx="4324">
                  <c:v>-36</c:v>
                </c:pt>
                <c:pt idx="4325">
                  <c:v>-36</c:v>
                </c:pt>
                <c:pt idx="4326">
                  <c:v>-36</c:v>
                </c:pt>
                <c:pt idx="4327">
                  <c:v>-36</c:v>
                </c:pt>
                <c:pt idx="4328">
                  <c:v>-36</c:v>
                </c:pt>
                <c:pt idx="4329">
                  <c:v>-36</c:v>
                </c:pt>
                <c:pt idx="4330">
                  <c:v>-36</c:v>
                </c:pt>
                <c:pt idx="4331">
                  <c:v>-36</c:v>
                </c:pt>
                <c:pt idx="4332">
                  <c:v>-36</c:v>
                </c:pt>
                <c:pt idx="4333">
                  <c:v>-36</c:v>
                </c:pt>
                <c:pt idx="4334">
                  <c:v>-36</c:v>
                </c:pt>
                <c:pt idx="4335">
                  <c:v>-36</c:v>
                </c:pt>
                <c:pt idx="4336">
                  <c:v>-36</c:v>
                </c:pt>
                <c:pt idx="4337">
                  <c:v>-36</c:v>
                </c:pt>
                <c:pt idx="4338">
                  <c:v>-36</c:v>
                </c:pt>
                <c:pt idx="4339">
                  <c:v>-36</c:v>
                </c:pt>
                <c:pt idx="4340">
                  <c:v>-36</c:v>
                </c:pt>
                <c:pt idx="4341">
                  <c:v>-36</c:v>
                </c:pt>
                <c:pt idx="4342">
                  <c:v>-36</c:v>
                </c:pt>
                <c:pt idx="4343">
                  <c:v>-36</c:v>
                </c:pt>
                <c:pt idx="4344">
                  <c:v>-36</c:v>
                </c:pt>
                <c:pt idx="4345">
                  <c:v>-36</c:v>
                </c:pt>
                <c:pt idx="4346">
                  <c:v>-36</c:v>
                </c:pt>
                <c:pt idx="4347">
                  <c:v>-36</c:v>
                </c:pt>
                <c:pt idx="4348">
                  <c:v>-36</c:v>
                </c:pt>
                <c:pt idx="4349">
                  <c:v>-36</c:v>
                </c:pt>
                <c:pt idx="4350">
                  <c:v>-36</c:v>
                </c:pt>
                <c:pt idx="4351">
                  <c:v>-36</c:v>
                </c:pt>
                <c:pt idx="4352">
                  <c:v>-36</c:v>
                </c:pt>
                <c:pt idx="4353">
                  <c:v>-36</c:v>
                </c:pt>
                <c:pt idx="4354">
                  <c:v>-36</c:v>
                </c:pt>
                <c:pt idx="4355">
                  <c:v>-36</c:v>
                </c:pt>
                <c:pt idx="4356">
                  <c:v>-36</c:v>
                </c:pt>
                <c:pt idx="4357">
                  <c:v>-36</c:v>
                </c:pt>
                <c:pt idx="4358">
                  <c:v>-36</c:v>
                </c:pt>
                <c:pt idx="4359">
                  <c:v>-36</c:v>
                </c:pt>
                <c:pt idx="4360">
                  <c:v>-36</c:v>
                </c:pt>
                <c:pt idx="4361">
                  <c:v>-36</c:v>
                </c:pt>
                <c:pt idx="4362">
                  <c:v>-36</c:v>
                </c:pt>
                <c:pt idx="4363">
                  <c:v>-36</c:v>
                </c:pt>
                <c:pt idx="4364">
                  <c:v>-36</c:v>
                </c:pt>
                <c:pt idx="4365">
                  <c:v>-36</c:v>
                </c:pt>
                <c:pt idx="4366">
                  <c:v>-36</c:v>
                </c:pt>
                <c:pt idx="4367">
                  <c:v>-36</c:v>
                </c:pt>
                <c:pt idx="4368">
                  <c:v>-36</c:v>
                </c:pt>
                <c:pt idx="4369">
                  <c:v>-36</c:v>
                </c:pt>
                <c:pt idx="4370">
                  <c:v>-36</c:v>
                </c:pt>
                <c:pt idx="4371">
                  <c:v>-36</c:v>
                </c:pt>
                <c:pt idx="4372">
                  <c:v>-36</c:v>
                </c:pt>
                <c:pt idx="4373">
                  <c:v>-36</c:v>
                </c:pt>
                <c:pt idx="4374">
                  <c:v>-36</c:v>
                </c:pt>
                <c:pt idx="4375">
                  <c:v>-36</c:v>
                </c:pt>
                <c:pt idx="4376">
                  <c:v>-36</c:v>
                </c:pt>
                <c:pt idx="4377">
                  <c:v>-36</c:v>
                </c:pt>
                <c:pt idx="4378">
                  <c:v>-36</c:v>
                </c:pt>
                <c:pt idx="4379">
                  <c:v>-36</c:v>
                </c:pt>
                <c:pt idx="4380">
                  <c:v>-36</c:v>
                </c:pt>
                <c:pt idx="4381">
                  <c:v>-36</c:v>
                </c:pt>
                <c:pt idx="4382">
                  <c:v>-36</c:v>
                </c:pt>
                <c:pt idx="4383">
                  <c:v>-36</c:v>
                </c:pt>
                <c:pt idx="4384">
                  <c:v>-36</c:v>
                </c:pt>
                <c:pt idx="4385">
                  <c:v>-36</c:v>
                </c:pt>
                <c:pt idx="4386">
                  <c:v>-36</c:v>
                </c:pt>
                <c:pt idx="4387">
                  <c:v>-36</c:v>
                </c:pt>
                <c:pt idx="4388">
                  <c:v>-36</c:v>
                </c:pt>
                <c:pt idx="4389">
                  <c:v>-36</c:v>
                </c:pt>
                <c:pt idx="4390">
                  <c:v>-36</c:v>
                </c:pt>
                <c:pt idx="4391">
                  <c:v>-36</c:v>
                </c:pt>
                <c:pt idx="4392">
                  <c:v>-36</c:v>
                </c:pt>
                <c:pt idx="4393">
                  <c:v>-36</c:v>
                </c:pt>
                <c:pt idx="4394">
                  <c:v>-36</c:v>
                </c:pt>
                <c:pt idx="4395">
                  <c:v>-36</c:v>
                </c:pt>
                <c:pt idx="4396">
                  <c:v>-36</c:v>
                </c:pt>
                <c:pt idx="4397">
                  <c:v>-36</c:v>
                </c:pt>
                <c:pt idx="4398">
                  <c:v>-36</c:v>
                </c:pt>
                <c:pt idx="4399">
                  <c:v>-36</c:v>
                </c:pt>
                <c:pt idx="4400">
                  <c:v>-36</c:v>
                </c:pt>
                <c:pt idx="4401">
                  <c:v>-36</c:v>
                </c:pt>
                <c:pt idx="4402">
                  <c:v>-36</c:v>
                </c:pt>
                <c:pt idx="4403">
                  <c:v>-36</c:v>
                </c:pt>
                <c:pt idx="4404">
                  <c:v>-36</c:v>
                </c:pt>
                <c:pt idx="4405">
                  <c:v>-36</c:v>
                </c:pt>
                <c:pt idx="4406">
                  <c:v>-36</c:v>
                </c:pt>
                <c:pt idx="4407">
                  <c:v>-36</c:v>
                </c:pt>
                <c:pt idx="4408">
                  <c:v>-36</c:v>
                </c:pt>
                <c:pt idx="4409">
                  <c:v>-36</c:v>
                </c:pt>
                <c:pt idx="4410">
                  <c:v>-36</c:v>
                </c:pt>
                <c:pt idx="4411">
                  <c:v>-36</c:v>
                </c:pt>
                <c:pt idx="4412">
                  <c:v>-36</c:v>
                </c:pt>
                <c:pt idx="4413">
                  <c:v>-36</c:v>
                </c:pt>
                <c:pt idx="4414">
                  <c:v>-36</c:v>
                </c:pt>
                <c:pt idx="4415">
                  <c:v>-36</c:v>
                </c:pt>
                <c:pt idx="4416">
                  <c:v>-36</c:v>
                </c:pt>
                <c:pt idx="4417">
                  <c:v>-36</c:v>
                </c:pt>
                <c:pt idx="4418">
                  <c:v>-36</c:v>
                </c:pt>
                <c:pt idx="4419">
                  <c:v>-36</c:v>
                </c:pt>
                <c:pt idx="4420">
                  <c:v>-36</c:v>
                </c:pt>
                <c:pt idx="4421">
                  <c:v>-36</c:v>
                </c:pt>
                <c:pt idx="4422">
                  <c:v>-36</c:v>
                </c:pt>
                <c:pt idx="4423">
                  <c:v>-36</c:v>
                </c:pt>
                <c:pt idx="4424">
                  <c:v>-36</c:v>
                </c:pt>
                <c:pt idx="4425">
                  <c:v>-36</c:v>
                </c:pt>
                <c:pt idx="4426">
                  <c:v>-36</c:v>
                </c:pt>
                <c:pt idx="4427">
                  <c:v>-36</c:v>
                </c:pt>
                <c:pt idx="4428">
                  <c:v>-36</c:v>
                </c:pt>
                <c:pt idx="4429">
                  <c:v>-36</c:v>
                </c:pt>
                <c:pt idx="4430">
                  <c:v>-36</c:v>
                </c:pt>
                <c:pt idx="4431">
                  <c:v>-36</c:v>
                </c:pt>
                <c:pt idx="4432">
                  <c:v>-36</c:v>
                </c:pt>
                <c:pt idx="4433">
                  <c:v>-36</c:v>
                </c:pt>
                <c:pt idx="4434">
                  <c:v>-36</c:v>
                </c:pt>
                <c:pt idx="4435">
                  <c:v>-36</c:v>
                </c:pt>
                <c:pt idx="4436">
                  <c:v>-36</c:v>
                </c:pt>
                <c:pt idx="4437">
                  <c:v>-36</c:v>
                </c:pt>
                <c:pt idx="4438">
                  <c:v>-36</c:v>
                </c:pt>
                <c:pt idx="4439">
                  <c:v>-36</c:v>
                </c:pt>
                <c:pt idx="4440">
                  <c:v>-36</c:v>
                </c:pt>
                <c:pt idx="4441">
                  <c:v>-36</c:v>
                </c:pt>
                <c:pt idx="4442">
                  <c:v>-36</c:v>
                </c:pt>
                <c:pt idx="4443">
                  <c:v>-36</c:v>
                </c:pt>
                <c:pt idx="4444">
                  <c:v>-36</c:v>
                </c:pt>
                <c:pt idx="4445">
                  <c:v>-36</c:v>
                </c:pt>
                <c:pt idx="4446">
                  <c:v>-36</c:v>
                </c:pt>
                <c:pt idx="4447">
                  <c:v>-36</c:v>
                </c:pt>
                <c:pt idx="4448">
                  <c:v>-36</c:v>
                </c:pt>
                <c:pt idx="4449">
                  <c:v>-36</c:v>
                </c:pt>
                <c:pt idx="4450">
                  <c:v>-36</c:v>
                </c:pt>
                <c:pt idx="4451">
                  <c:v>-36</c:v>
                </c:pt>
                <c:pt idx="4452">
                  <c:v>-36</c:v>
                </c:pt>
                <c:pt idx="4453">
                  <c:v>-36</c:v>
                </c:pt>
                <c:pt idx="4454">
                  <c:v>-36</c:v>
                </c:pt>
                <c:pt idx="4455">
                  <c:v>-36</c:v>
                </c:pt>
                <c:pt idx="4456">
                  <c:v>-36</c:v>
                </c:pt>
                <c:pt idx="4457">
                  <c:v>-36</c:v>
                </c:pt>
                <c:pt idx="4458">
                  <c:v>-36</c:v>
                </c:pt>
                <c:pt idx="4459">
                  <c:v>-36</c:v>
                </c:pt>
                <c:pt idx="4460">
                  <c:v>-36</c:v>
                </c:pt>
                <c:pt idx="4461">
                  <c:v>-36</c:v>
                </c:pt>
                <c:pt idx="4462">
                  <c:v>-36</c:v>
                </c:pt>
                <c:pt idx="4463">
                  <c:v>-36</c:v>
                </c:pt>
                <c:pt idx="4464">
                  <c:v>-36</c:v>
                </c:pt>
                <c:pt idx="4465">
                  <c:v>-36</c:v>
                </c:pt>
                <c:pt idx="4466">
                  <c:v>-36</c:v>
                </c:pt>
                <c:pt idx="4467">
                  <c:v>-36</c:v>
                </c:pt>
                <c:pt idx="4468">
                  <c:v>-36</c:v>
                </c:pt>
                <c:pt idx="4469">
                  <c:v>-36</c:v>
                </c:pt>
                <c:pt idx="4470">
                  <c:v>-36</c:v>
                </c:pt>
                <c:pt idx="4471">
                  <c:v>-36</c:v>
                </c:pt>
                <c:pt idx="4472">
                  <c:v>-36</c:v>
                </c:pt>
                <c:pt idx="4473">
                  <c:v>-36</c:v>
                </c:pt>
                <c:pt idx="4474">
                  <c:v>-36</c:v>
                </c:pt>
                <c:pt idx="4475">
                  <c:v>-36</c:v>
                </c:pt>
                <c:pt idx="4476">
                  <c:v>-36</c:v>
                </c:pt>
                <c:pt idx="4477">
                  <c:v>-36</c:v>
                </c:pt>
                <c:pt idx="4478">
                  <c:v>-36</c:v>
                </c:pt>
                <c:pt idx="4479">
                  <c:v>-36</c:v>
                </c:pt>
                <c:pt idx="4480">
                  <c:v>-36</c:v>
                </c:pt>
                <c:pt idx="4481">
                  <c:v>-36</c:v>
                </c:pt>
                <c:pt idx="4482">
                  <c:v>-36</c:v>
                </c:pt>
                <c:pt idx="4483">
                  <c:v>-36</c:v>
                </c:pt>
                <c:pt idx="4484">
                  <c:v>-36</c:v>
                </c:pt>
                <c:pt idx="4485">
                  <c:v>-36</c:v>
                </c:pt>
                <c:pt idx="4486">
                  <c:v>-36</c:v>
                </c:pt>
                <c:pt idx="4487">
                  <c:v>-36</c:v>
                </c:pt>
                <c:pt idx="4488">
                  <c:v>-36</c:v>
                </c:pt>
                <c:pt idx="4489">
                  <c:v>-36</c:v>
                </c:pt>
                <c:pt idx="4490">
                  <c:v>-36</c:v>
                </c:pt>
                <c:pt idx="4491">
                  <c:v>-36</c:v>
                </c:pt>
                <c:pt idx="4492">
                  <c:v>-36</c:v>
                </c:pt>
                <c:pt idx="4493">
                  <c:v>-36</c:v>
                </c:pt>
                <c:pt idx="4494">
                  <c:v>-36</c:v>
                </c:pt>
                <c:pt idx="4495">
                  <c:v>-36</c:v>
                </c:pt>
                <c:pt idx="4496">
                  <c:v>-36</c:v>
                </c:pt>
                <c:pt idx="4497">
                  <c:v>-36</c:v>
                </c:pt>
                <c:pt idx="4498">
                  <c:v>-36</c:v>
                </c:pt>
                <c:pt idx="4499">
                  <c:v>-36</c:v>
                </c:pt>
                <c:pt idx="4500">
                  <c:v>-36</c:v>
                </c:pt>
                <c:pt idx="4501">
                  <c:v>-36</c:v>
                </c:pt>
                <c:pt idx="4502">
                  <c:v>-36</c:v>
                </c:pt>
                <c:pt idx="4503">
                  <c:v>-36</c:v>
                </c:pt>
                <c:pt idx="4504">
                  <c:v>-36</c:v>
                </c:pt>
                <c:pt idx="4505">
                  <c:v>-36</c:v>
                </c:pt>
                <c:pt idx="4506">
                  <c:v>-36</c:v>
                </c:pt>
                <c:pt idx="4507">
                  <c:v>-36</c:v>
                </c:pt>
                <c:pt idx="4508">
                  <c:v>-36</c:v>
                </c:pt>
                <c:pt idx="4509">
                  <c:v>-36</c:v>
                </c:pt>
                <c:pt idx="4510">
                  <c:v>-36</c:v>
                </c:pt>
                <c:pt idx="4511">
                  <c:v>-36</c:v>
                </c:pt>
                <c:pt idx="4512">
                  <c:v>-36</c:v>
                </c:pt>
                <c:pt idx="4513">
                  <c:v>-36</c:v>
                </c:pt>
                <c:pt idx="4514">
                  <c:v>-36</c:v>
                </c:pt>
                <c:pt idx="4515">
                  <c:v>-36</c:v>
                </c:pt>
                <c:pt idx="4516">
                  <c:v>-36</c:v>
                </c:pt>
                <c:pt idx="4517">
                  <c:v>-36</c:v>
                </c:pt>
                <c:pt idx="4518">
                  <c:v>-36</c:v>
                </c:pt>
                <c:pt idx="4519">
                  <c:v>-36</c:v>
                </c:pt>
                <c:pt idx="4520">
                  <c:v>-36</c:v>
                </c:pt>
                <c:pt idx="4521">
                  <c:v>-36</c:v>
                </c:pt>
                <c:pt idx="4522">
                  <c:v>-36</c:v>
                </c:pt>
                <c:pt idx="4523">
                  <c:v>-36</c:v>
                </c:pt>
                <c:pt idx="4524">
                  <c:v>-36</c:v>
                </c:pt>
                <c:pt idx="4525">
                  <c:v>-36</c:v>
                </c:pt>
                <c:pt idx="4526">
                  <c:v>-36</c:v>
                </c:pt>
                <c:pt idx="4527">
                  <c:v>-36</c:v>
                </c:pt>
                <c:pt idx="4528">
                  <c:v>-36</c:v>
                </c:pt>
                <c:pt idx="4529">
                  <c:v>-36</c:v>
                </c:pt>
                <c:pt idx="4530">
                  <c:v>-36</c:v>
                </c:pt>
                <c:pt idx="4531">
                  <c:v>-36</c:v>
                </c:pt>
                <c:pt idx="4532">
                  <c:v>-36</c:v>
                </c:pt>
                <c:pt idx="4533">
                  <c:v>-36</c:v>
                </c:pt>
                <c:pt idx="4534">
                  <c:v>-36</c:v>
                </c:pt>
                <c:pt idx="4535">
                  <c:v>-36</c:v>
                </c:pt>
                <c:pt idx="4536">
                  <c:v>-36</c:v>
                </c:pt>
                <c:pt idx="4537">
                  <c:v>-36</c:v>
                </c:pt>
                <c:pt idx="4538">
                  <c:v>-36</c:v>
                </c:pt>
                <c:pt idx="4539">
                  <c:v>-36</c:v>
                </c:pt>
                <c:pt idx="4540">
                  <c:v>-36</c:v>
                </c:pt>
                <c:pt idx="4541">
                  <c:v>-36</c:v>
                </c:pt>
                <c:pt idx="4542">
                  <c:v>-36</c:v>
                </c:pt>
                <c:pt idx="4543">
                  <c:v>-36</c:v>
                </c:pt>
                <c:pt idx="4544">
                  <c:v>-36</c:v>
                </c:pt>
                <c:pt idx="4545">
                  <c:v>-36</c:v>
                </c:pt>
                <c:pt idx="4546">
                  <c:v>-36</c:v>
                </c:pt>
                <c:pt idx="4547">
                  <c:v>-36</c:v>
                </c:pt>
                <c:pt idx="4548">
                  <c:v>-36</c:v>
                </c:pt>
                <c:pt idx="4549">
                  <c:v>-36</c:v>
                </c:pt>
                <c:pt idx="4550">
                  <c:v>-36</c:v>
                </c:pt>
                <c:pt idx="4551">
                  <c:v>-36</c:v>
                </c:pt>
                <c:pt idx="4552">
                  <c:v>-36</c:v>
                </c:pt>
                <c:pt idx="4553">
                  <c:v>-36</c:v>
                </c:pt>
                <c:pt idx="4554">
                  <c:v>-36</c:v>
                </c:pt>
                <c:pt idx="4555">
                  <c:v>-36</c:v>
                </c:pt>
                <c:pt idx="4556">
                  <c:v>-36</c:v>
                </c:pt>
                <c:pt idx="4557">
                  <c:v>-36</c:v>
                </c:pt>
                <c:pt idx="4558">
                  <c:v>-36</c:v>
                </c:pt>
                <c:pt idx="4559">
                  <c:v>-36</c:v>
                </c:pt>
                <c:pt idx="4560">
                  <c:v>-36</c:v>
                </c:pt>
                <c:pt idx="4561">
                  <c:v>-36</c:v>
                </c:pt>
                <c:pt idx="4562">
                  <c:v>-36</c:v>
                </c:pt>
                <c:pt idx="4563">
                  <c:v>-36</c:v>
                </c:pt>
                <c:pt idx="4564">
                  <c:v>-36</c:v>
                </c:pt>
                <c:pt idx="4565">
                  <c:v>-36</c:v>
                </c:pt>
                <c:pt idx="4566">
                  <c:v>-36</c:v>
                </c:pt>
                <c:pt idx="4567">
                  <c:v>-36</c:v>
                </c:pt>
                <c:pt idx="4568">
                  <c:v>-36</c:v>
                </c:pt>
                <c:pt idx="4569">
                  <c:v>-36</c:v>
                </c:pt>
                <c:pt idx="4570">
                  <c:v>-36</c:v>
                </c:pt>
                <c:pt idx="4571">
                  <c:v>-36</c:v>
                </c:pt>
                <c:pt idx="4572">
                  <c:v>-36</c:v>
                </c:pt>
                <c:pt idx="4573">
                  <c:v>-36</c:v>
                </c:pt>
                <c:pt idx="4574">
                  <c:v>-36</c:v>
                </c:pt>
                <c:pt idx="4575">
                  <c:v>-36</c:v>
                </c:pt>
                <c:pt idx="4576">
                  <c:v>-36</c:v>
                </c:pt>
                <c:pt idx="4577">
                  <c:v>-36</c:v>
                </c:pt>
                <c:pt idx="4578">
                  <c:v>-36</c:v>
                </c:pt>
                <c:pt idx="4579">
                  <c:v>-36</c:v>
                </c:pt>
                <c:pt idx="4580">
                  <c:v>-36</c:v>
                </c:pt>
                <c:pt idx="4581">
                  <c:v>-36</c:v>
                </c:pt>
                <c:pt idx="4582">
                  <c:v>-36</c:v>
                </c:pt>
                <c:pt idx="4583">
                  <c:v>-36</c:v>
                </c:pt>
                <c:pt idx="4584">
                  <c:v>-36</c:v>
                </c:pt>
                <c:pt idx="4585">
                  <c:v>-36</c:v>
                </c:pt>
                <c:pt idx="4586">
                  <c:v>-36</c:v>
                </c:pt>
                <c:pt idx="4587">
                  <c:v>-36</c:v>
                </c:pt>
                <c:pt idx="4588">
                  <c:v>-36</c:v>
                </c:pt>
                <c:pt idx="4589">
                  <c:v>-36</c:v>
                </c:pt>
                <c:pt idx="4590">
                  <c:v>-36</c:v>
                </c:pt>
                <c:pt idx="4591">
                  <c:v>-36</c:v>
                </c:pt>
                <c:pt idx="4592">
                  <c:v>-36</c:v>
                </c:pt>
                <c:pt idx="4593">
                  <c:v>-36</c:v>
                </c:pt>
                <c:pt idx="4594">
                  <c:v>-36</c:v>
                </c:pt>
                <c:pt idx="4595">
                  <c:v>-36</c:v>
                </c:pt>
                <c:pt idx="4596">
                  <c:v>-36</c:v>
                </c:pt>
                <c:pt idx="4597">
                  <c:v>-36</c:v>
                </c:pt>
                <c:pt idx="4598">
                  <c:v>-36</c:v>
                </c:pt>
                <c:pt idx="4599">
                  <c:v>-36</c:v>
                </c:pt>
                <c:pt idx="4600">
                  <c:v>-36</c:v>
                </c:pt>
                <c:pt idx="4601">
                  <c:v>-36</c:v>
                </c:pt>
                <c:pt idx="4602">
                  <c:v>-36</c:v>
                </c:pt>
                <c:pt idx="4603">
                  <c:v>-36</c:v>
                </c:pt>
                <c:pt idx="4604">
                  <c:v>-36</c:v>
                </c:pt>
                <c:pt idx="4605">
                  <c:v>-36</c:v>
                </c:pt>
                <c:pt idx="4606">
                  <c:v>-36</c:v>
                </c:pt>
                <c:pt idx="4607">
                  <c:v>-36</c:v>
                </c:pt>
                <c:pt idx="4608">
                  <c:v>-36</c:v>
                </c:pt>
                <c:pt idx="4609">
                  <c:v>-36</c:v>
                </c:pt>
                <c:pt idx="4610">
                  <c:v>-36</c:v>
                </c:pt>
                <c:pt idx="4611">
                  <c:v>-36</c:v>
                </c:pt>
                <c:pt idx="4612">
                  <c:v>-36</c:v>
                </c:pt>
                <c:pt idx="4613">
                  <c:v>-36</c:v>
                </c:pt>
                <c:pt idx="4614">
                  <c:v>-36</c:v>
                </c:pt>
                <c:pt idx="4615">
                  <c:v>-36</c:v>
                </c:pt>
                <c:pt idx="4616">
                  <c:v>-36</c:v>
                </c:pt>
                <c:pt idx="4617">
                  <c:v>-36</c:v>
                </c:pt>
                <c:pt idx="4618">
                  <c:v>-36</c:v>
                </c:pt>
                <c:pt idx="4619">
                  <c:v>-36</c:v>
                </c:pt>
                <c:pt idx="4620">
                  <c:v>-36</c:v>
                </c:pt>
                <c:pt idx="4621">
                  <c:v>-36</c:v>
                </c:pt>
                <c:pt idx="4622">
                  <c:v>-36</c:v>
                </c:pt>
                <c:pt idx="4623">
                  <c:v>-36</c:v>
                </c:pt>
                <c:pt idx="4624">
                  <c:v>-36</c:v>
                </c:pt>
                <c:pt idx="4625">
                  <c:v>-36</c:v>
                </c:pt>
                <c:pt idx="4626">
                  <c:v>-36</c:v>
                </c:pt>
                <c:pt idx="4627">
                  <c:v>-36</c:v>
                </c:pt>
                <c:pt idx="4628">
                  <c:v>-36</c:v>
                </c:pt>
                <c:pt idx="4629">
                  <c:v>-36</c:v>
                </c:pt>
                <c:pt idx="4630">
                  <c:v>-36</c:v>
                </c:pt>
                <c:pt idx="4631">
                  <c:v>-36</c:v>
                </c:pt>
                <c:pt idx="4632">
                  <c:v>-36</c:v>
                </c:pt>
                <c:pt idx="4633">
                  <c:v>-36</c:v>
                </c:pt>
                <c:pt idx="4634">
                  <c:v>-36</c:v>
                </c:pt>
                <c:pt idx="4635">
                  <c:v>-36</c:v>
                </c:pt>
                <c:pt idx="4636">
                  <c:v>-36</c:v>
                </c:pt>
                <c:pt idx="4637">
                  <c:v>-36</c:v>
                </c:pt>
                <c:pt idx="4638">
                  <c:v>-36</c:v>
                </c:pt>
                <c:pt idx="4639">
                  <c:v>-36</c:v>
                </c:pt>
                <c:pt idx="4640">
                  <c:v>-36</c:v>
                </c:pt>
                <c:pt idx="4641">
                  <c:v>-36</c:v>
                </c:pt>
                <c:pt idx="4642">
                  <c:v>-36</c:v>
                </c:pt>
                <c:pt idx="4643">
                  <c:v>-36</c:v>
                </c:pt>
                <c:pt idx="4644">
                  <c:v>-36</c:v>
                </c:pt>
                <c:pt idx="4645">
                  <c:v>-36</c:v>
                </c:pt>
                <c:pt idx="4646">
                  <c:v>-36</c:v>
                </c:pt>
                <c:pt idx="4647">
                  <c:v>-36</c:v>
                </c:pt>
                <c:pt idx="4648">
                  <c:v>-36</c:v>
                </c:pt>
                <c:pt idx="4649">
                  <c:v>-36</c:v>
                </c:pt>
                <c:pt idx="4650">
                  <c:v>-36</c:v>
                </c:pt>
                <c:pt idx="4651">
                  <c:v>-36</c:v>
                </c:pt>
                <c:pt idx="4652">
                  <c:v>-36</c:v>
                </c:pt>
                <c:pt idx="4653">
                  <c:v>-36</c:v>
                </c:pt>
                <c:pt idx="4654">
                  <c:v>-36</c:v>
                </c:pt>
                <c:pt idx="4655">
                  <c:v>-36</c:v>
                </c:pt>
                <c:pt idx="4656">
                  <c:v>-36</c:v>
                </c:pt>
                <c:pt idx="4657">
                  <c:v>-36</c:v>
                </c:pt>
                <c:pt idx="4658">
                  <c:v>-36</c:v>
                </c:pt>
                <c:pt idx="4659">
                  <c:v>-36</c:v>
                </c:pt>
                <c:pt idx="4660">
                  <c:v>-36</c:v>
                </c:pt>
                <c:pt idx="4661">
                  <c:v>-36</c:v>
                </c:pt>
                <c:pt idx="4662">
                  <c:v>-36</c:v>
                </c:pt>
                <c:pt idx="4663">
                  <c:v>-36</c:v>
                </c:pt>
                <c:pt idx="4664">
                  <c:v>-36</c:v>
                </c:pt>
                <c:pt idx="4665">
                  <c:v>-36</c:v>
                </c:pt>
                <c:pt idx="4666">
                  <c:v>-36</c:v>
                </c:pt>
                <c:pt idx="4667">
                  <c:v>-36</c:v>
                </c:pt>
                <c:pt idx="4668">
                  <c:v>-36</c:v>
                </c:pt>
                <c:pt idx="4669">
                  <c:v>-36</c:v>
                </c:pt>
                <c:pt idx="4670">
                  <c:v>-36</c:v>
                </c:pt>
                <c:pt idx="4671">
                  <c:v>-36</c:v>
                </c:pt>
                <c:pt idx="4672">
                  <c:v>-36</c:v>
                </c:pt>
                <c:pt idx="4673">
                  <c:v>-36</c:v>
                </c:pt>
                <c:pt idx="4674">
                  <c:v>-36</c:v>
                </c:pt>
                <c:pt idx="4675">
                  <c:v>-36</c:v>
                </c:pt>
                <c:pt idx="4676">
                  <c:v>-36</c:v>
                </c:pt>
                <c:pt idx="4677">
                  <c:v>-36</c:v>
                </c:pt>
                <c:pt idx="4678">
                  <c:v>-36</c:v>
                </c:pt>
                <c:pt idx="4679">
                  <c:v>-36</c:v>
                </c:pt>
                <c:pt idx="4680">
                  <c:v>-36</c:v>
                </c:pt>
                <c:pt idx="4681">
                  <c:v>-36</c:v>
                </c:pt>
                <c:pt idx="4682">
                  <c:v>-36</c:v>
                </c:pt>
                <c:pt idx="4683">
                  <c:v>-36</c:v>
                </c:pt>
                <c:pt idx="4684">
                  <c:v>-36</c:v>
                </c:pt>
                <c:pt idx="4685">
                  <c:v>-36</c:v>
                </c:pt>
                <c:pt idx="4686">
                  <c:v>-36</c:v>
                </c:pt>
                <c:pt idx="4687">
                  <c:v>-36</c:v>
                </c:pt>
                <c:pt idx="4688">
                  <c:v>-36</c:v>
                </c:pt>
                <c:pt idx="4689">
                  <c:v>-36</c:v>
                </c:pt>
                <c:pt idx="4690">
                  <c:v>-36</c:v>
                </c:pt>
                <c:pt idx="4691">
                  <c:v>-36</c:v>
                </c:pt>
                <c:pt idx="4692">
                  <c:v>-36</c:v>
                </c:pt>
                <c:pt idx="4693">
                  <c:v>-36</c:v>
                </c:pt>
                <c:pt idx="4694">
                  <c:v>-36</c:v>
                </c:pt>
                <c:pt idx="4695">
                  <c:v>-36</c:v>
                </c:pt>
                <c:pt idx="4696">
                  <c:v>-36</c:v>
                </c:pt>
                <c:pt idx="4697">
                  <c:v>-36</c:v>
                </c:pt>
                <c:pt idx="4698">
                  <c:v>-36</c:v>
                </c:pt>
                <c:pt idx="4699">
                  <c:v>-36</c:v>
                </c:pt>
                <c:pt idx="4700">
                  <c:v>-36</c:v>
                </c:pt>
                <c:pt idx="4701">
                  <c:v>-36</c:v>
                </c:pt>
                <c:pt idx="4702">
                  <c:v>-36</c:v>
                </c:pt>
                <c:pt idx="4703">
                  <c:v>-36</c:v>
                </c:pt>
                <c:pt idx="4704">
                  <c:v>-36</c:v>
                </c:pt>
                <c:pt idx="4705">
                  <c:v>-36</c:v>
                </c:pt>
                <c:pt idx="4706">
                  <c:v>-36</c:v>
                </c:pt>
                <c:pt idx="4707">
                  <c:v>-36</c:v>
                </c:pt>
                <c:pt idx="4708">
                  <c:v>-36</c:v>
                </c:pt>
                <c:pt idx="4709">
                  <c:v>-36</c:v>
                </c:pt>
                <c:pt idx="4710">
                  <c:v>-36</c:v>
                </c:pt>
                <c:pt idx="4711">
                  <c:v>-36</c:v>
                </c:pt>
                <c:pt idx="4712">
                  <c:v>-36</c:v>
                </c:pt>
                <c:pt idx="4713">
                  <c:v>-36</c:v>
                </c:pt>
                <c:pt idx="4714">
                  <c:v>-36</c:v>
                </c:pt>
                <c:pt idx="4715">
                  <c:v>-36</c:v>
                </c:pt>
                <c:pt idx="4716">
                  <c:v>-36</c:v>
                </c:pt>
                <c:pt idx="4717">
                  <c:v>-36</c:v>
                </c:pt>
                <c:pt idx="4718">
                  <c:v>-36</c:v>
                </c:pt>
                <c:pt idx="4719">
                  <c:v>-36</c:v>
                </c:pt>
                <c:pt idx="4720">
                  <c:v>-36</c:v>
                </c:pt>
                <c:pt idx="4721">
                  <c:v>-36</c:v>
                </c:pt>
                <c:pt idx="4722">
                  <c:v>-36</c:v>
                </c:pt>
                <c:pt idx="4723">
                  <c:v>-36</c:v>
                </c:pt>
                <c:pt idx="4724">
                  <c:v>-36</c:v>
                </c:pt>
                <c:pt idx="4725">
                  <c:v>-36</c:v>
                </c:pt>
                <c:pt idx="4726">
                  <c:v>-36</c:v>
                </c:pt>
                <c:pt idx="4727">
                  <c:v>-36</c:v>
                </c:pt>
                <c:pt idx="4728">
                  <c:v>-36</c:v>
                </c:pt>
                <c:pt idx="4729">
                  <c:v>-36</c:v>
                </c:pt>
                <c:pt idx="4730">
                  <c:v>-36</c:v>
                </c:pt>
                <c:pt idx="4731">
                  <c:v>-36</c:v>
                </c:pt>
                <c:pt idx="4732">
                  <c:v>-36</c:v>
                </c:pt>
                <c:pt idx="4733">
                  <c:v>-36</c:v>
                </c:pt>
                <c:pt idx="4734">
                  <c:v>-36</c:v>
                </c:pt>
                <c:pt idx="4735">
                  <c:v>-36</c:v>
                </c:pt>
                <c:pt idx="4736">
                  <c:v>-36</c:v>
                </c:pt>
                <c:pt idx="4737">
                  <c:v>-36</c:v>
                </c:pt>
                <c:pt idx="4738">
                  <c:v>-36</c:v>
                </c:pt>
                <c:pt idx="4739">
                  <c:v>-36</c:v>
                </c:pt>
                <c:pt idx="4740">
                  <c:v>-36</c:v>
                </c:pt>
                <c:pt idx="4741">
                  <c:v>-36</c:v>
                </c:pt>
                <c:pt idx="4742">
                  <c:v>-36</c:v>
                </c:pt>
                <c:pt idx="4743">
                  <c:v>-36</c:v>
                </c:pt>
                <c:pt idx="4744">
                  <c:v>-36</c:v>
                </c:pt>
                <c:pt idx="4745">
                  <c:v>-36</c:v>
                </c:pt>
                <c:pt idx="4746">
                  <c:v>-36</c:v>
                </c:pt>
                <c:pt idx="4747">
                  <c:v>-36</c:v>
                </c:pt>
                <c:pt idx="4748">
                  <c:v>-36</c:v>
                </c:pt>
                <c:pt idx="4749">
                  <c:v>-36</c:v>
                </c:pt>
                <c:pt idx="4750">
                  <c:v>-36</c:v>
                </c:pt>
                <c:pt idx="4751">
                  <c:v>-36</c:v>
                </c:pt>
                <c:pt idx="4752">
                  <c:v>-36</c:v>
                </c:pt>
                <c:pt idx="4753">
                  <c:v>-36</c:v>
                </c:pt>
                <c:pt idx="4754">
                  <c:v>-36</c:v>
                </c:pt>
                <c:pt idx="4755">
                  <c:v>-36</c:v>
                </c:pt>
                <c:pt idx="4756">
                  <c:v>-36</c:v>
                </c:pt>
                <c:pt idx="4757">
                  <c:v>-36</c:v>
                </c:pt>
                <c:pt idx="4758">
                  <c:v>-36</c:v>
                </c:pt>
                <c:pt idx="4759">
                  <c:v>-36</c:v>
                </c:pt>
                <c:pt idx="4760">
                  <c:v>-36</c:v>
                </c:pt>
                <c:pt idx="4761">
                  <c:v>-36</c:v>
                </c:pt>
                <c:pt idx="4762">
                  <c:v>-36</c:v>
                </c:pt>
                <c:pt idx="4763">
                  <c:v>-36</c:v>
                </c:pt>
                <c:pt idx="4764">
                  <c:v>-36</c:v>
                </c:pt>
                <c:pt idx="4765">
                  <c:v>-36</c:v>
                </c:pt>
                <c:pt idx="4766">
                  <c:v>-36</c:v>
                </c:pt>
                <c:pt idx="4767">
                  <c:v>-36</c:v>
                </c:pt>
                <c:pt idx="4768">
                  <c:v>-36</c:v>
                </c:pt>
                <c:pt idx="4769">
                  <c:v>-36</c:v>
                </c:pt>
                <c:pt idx="4770">
                  <c:v>-36</c:v>
                </c:pt>
                <c:pt idx="4771">
                  <c:v>-36</c:v>
                </c:pt>
                <c:pt idx="4772">
                  <c:v>-36</c:v>
                </c:pt>
                <c:pt idx="4773">
                  <c:v>-36</c:v>
                </c:pt>
                <c:pt idx="4774">
                  <c:v>-36</c:v>
                </c:pt>
                <c:pt idx="4775">
                  <c:v>-36</c:v>
                </c:pt>
                <c:pt idx="4776">
                  <c:v>-36</c:v>
                </c:pt>
                <c:pt idx="4777">
                  <c:v>-36</c:v>
                </c:pt>
                <c:pt idx="4778">
                  <c:v>-36</c:v>
                </c:pt>
                <c:pt idx="4779">
                  <c:v>-36</c:v>
                </c:pt>
                <c:pt idx="4780">
                  <c:v>-36</c:v>
                </c:pt>
                <c:pt idx="4781">
                  <c:v>-36</c:v>
                </c:pt>
                <c:pt idx="4782">
                  <c:v>-36</c:v>
                </c:pt>
                <c:pt idx="4783">
                  <c:v>-36</c:v>
                </c:pt>
                <c:pt idx="4784">
                  <c:v>-36</c:v>
                </c:pt>
                <c:pt idx="4785">
                  <c:v>-36</c:v>
                </c:pt>
                <c:pt idx="4786">
                  <c:v>-36</c:v>
                </c:pt>
                <c:pt idx="4787">
                  <c:v>-36</c:v>
                </c:pt>
                <c:pt idx="4788">
                  <c:v>-36</c:v>
                </c:pt>
                <c:pt idx="4789">
                  <c:v>-36</c:v>
                </c:pt>
                <c:pt idx="4790">
                  <c:v>-36</c:v>
                </c:pt>
                <c:pt idx="4791">
                  <c:v>-36</c:v>
                </c:pt>
                <c:pt idx="4792">
                  <c:v>-36</c:v>
                </c:pt>
                <c:pt idx="4793">
                  <c:v>-36</c:v>
                </c:pt>
                <c:pt idx="4794">
                  <c:v>-36</c:v>
                </c:pt>
                <c:pt idx="4795">
                  <c:v>-36</c:v>
                </c:pt>
                <c:pt idx="4796">
                  <c:v>-36</c:v>
                </c:pt>
                <c:pt idx="4797">
                  <c:v>-36</c:v>
                </c:pt>
                <c:pt idx="4798">
                  <c:v>-36</c:v>
                </c:pt>
                <c:pt idx="4799">
                  <c:v>-36</c:v>
                </c:pt>
                <c:pt idx="4800">
                  <c:v>-36</c:v>
                </c:pt>
                <c:pt idx="4801">
                  <c:v>-36</c:v>
                </c:pt>
                <c:pt idx="4802">
                  <c:v>-36</c:v>
                </c:pt>
                <c:pt idx="4803">
                  <c:v>-36</c:v>
                </c:pt>
                <c:pt idx="4804">
                  <c:v>-36</c:v>
                </c:pt>
                <c:pt idx="4805">
                  <c:v>-36</c:v>
                </c:pt>
                <c:pt idx="4806">
                  <c:v>-36</c:v>
                </c:pt>
                <c:pt idx="4807">
                  <c:v>-36</c:v>
                </c:pt>
                <c:pt idx="4808">
                  <c:v>-36</c:v>
                </c:pt>
                <c:pt idx="4809">
                  <c:v>-36</c:v>
                </c:pt>
                <c:pt idx="4810">
                  <c:v>-36</c:v>
                </c:pt>
                <c:pt idx="4811">
                  <c:v>-36</c:v>
                </c:pt>
                <c:pt idx="4812">
                  <c:v>-36</c:v>
                </c:pt>
                <c:pt idx="4813">
                  <c:v>-36</c:v>
                </c:pt>
                <c:pt idx="4814">
                  <c:v>-36</c:v>
                </c:pt>
                <c:pt idx="4815">
                  <c:v>-36</c:v>
                </c:pt>
                <c:pt idx="4816">
                  <c:v>-36</c:v>
                </c:pt>
                <c:pt idx="4817">
                  <c:v>-36</c:v>
                </c:pt>
                <c:pt idx="4818">
                  <c:v>-36</c:v>
                </c:pt>
                <c:pt idx="4819">
                  <c:v>-36</c:v>
                </c:pt>
                <c:pt idx="4820">
                  <c:v>-36</c:v>
                </c:pt>
                <c:pt idx="4821">
                  <c:v>-36</c:v>
                </c:pt>
                <c:pt idx="4822">
                  <c:v>-36</c:v>
                </c:pt>
                <c:pt idx="4823">
                  <c:v>-36</c:v>
                </c:pt>
                <c:pt idx="4824">
                  <c:v>-36</c:v>
                </c:pt>
                <c:pt idx="4825">
                  <c:v>-36</c:v>
                </c:pt>
                <c:pt idx="4826">
                  <c:v>-36</c:v>
                </c:pt>
                <c:pt idx="4827">
                  <c:v>-36</c:v>
                </c:pt>
                <c:pt idx="4828">
                  <c:v>-36</c:v>
                </c:pt>
                <c:pt idx="4829">
                  <c:v>-36</c:v>
                </c:pt>
                <c:pt idx="4830">
                  <c:v>-36</c:v>
                </c:pt>
                <c:pt idx="4831">
                  <c:v>-36</c:v>
                </c:pt>
                <c:pt idx="4832">
                  <c:v>-36</c:v>
                </c:pt>
                <c:pt idx="4833">
                  <c:v>-36</c:v>
                </c:pt>
                <c:pt idx="4834">
                  <c:v>-36</c:v>
                </c:pt>
                <c:pt idx="4835">
                  <c:v>-36</c:v>
                </c:pt>
                <c:pt idx="4836">
                  <c:v>-36</c:v>
                </c:pt>
                <c:pt idx="4837">
                  <c:v>-36</c:v>
                </c:pt>
                <c:pt idx="4838">
                  <c:v>-36</c:v>
                </c:pt>
                <c:pt idx="4839">
                  <c:v>-36</c:v>
                </c:pt>
                <c:pt idx="4840">
                  <c:v>-36</c:v>
                </c:pt>
                <c:pt idx="4841">
                  <c:v>-36</c:v>
                </c:pt>
                <c:pt idx="4842">
                  <c:v>-36</c:v>
                </c:pt>
                <c:pt idx="4843">
                  <c:v>-36</c:v>
                </c:pt>
                <c:pt idx="4844">
                  <c:v>-36</c:v>
                </c:pt>
                <c:pt idx="4845">
                  <c:v>-36</c:v>
                </c:pt>
                <c:pt idx="4846">
                  <c:v>-36</c:v>
                </c:pt>
                <c:pt idx="4847">
                  <c:v>-36</c:v>
                </c:pt>
                <c:pt idx="4848">
                  <c:v>-36</c:v>
                </c:pt>
                <c:pt idx="4849">
                  <c:v>-36</c:v>
                </c:pt>
                <c:pt idx="4850">
                  <c:v>-36</c:v>
                </c:pt>
                <c:pt idx="4851">
                  <c:v>-36</c:v>
                </c:pt>
                <c:pt idx="4852">
                  <c:v>-36</c:v>
                </c:pt>
                <c:pt idx="4853">
                  <c:v>-36</c:v>
                </c:pt>
                <c:pt idx="4854">
                  <c:v>-36</c:v>
                </c:pt>
                <c:pt idx="4855">
                  <c:v>-36</c:v>
                </c:pt>
                <c:pt idx="4856">
                  <c:v>-36</c:v>
                </c:pt>
                <c:pt idx="4857">
                  <c:v>-36</c:v>
                </c:pt>
                <c:pt idx="4858">
                  <c:v>-36</c:v>
                </c:pt>
                <c:pt idx="4859">
                  <c:v>-36</c:v>
                </c:pt>
                <c:pt idx="4860">
                  <c:v>-36</c:v>
                </c:pt>
                <c:pt idx="4861">
                  <c:v>-36</c:v>
                </c:pt>
                <c:pt idx="4862">
                  <c:v>-36</c:v>
                </c:pt>
                <c:pt idx="4863">
                  <c:v>-36</c:v>
                </c:pt>
                <c:pt idx="4864">
                  <c:v>-36</c:v>
                </c:pt>
                <c:pt idx="4865">
                  <c:v>-36</c:v>
                </c:pt>
                <c:pt idx="4866">
                  <c:v>-36</c:v>
                </c:pt>
                <c:pt idx="4867">
                  <c:v>-36</c:v>
                </c:pt>
                <c:pt idx="4868">
                  <c:v>-36</c:v>
                </c:pt>
                <c:pt idx="4869">
                  <c:v>-36</c:v>
                </c:pt>
                <c:pt idx="4870">
                  <c:v>-36</c:v>
                </c:pt>
                <c:pt idx="4871">
                  <c:v>-36</c:v>
                </c:pt>
                <c:pt idx="4872">
                  <c:v>-36</c:v>
                </c:pt>
                <c:pt idx="4873">
                  <c:v>-36</c:v>
                </c:pt>
                <c:pt idx="4874">
                  <c:v>-36</c:v>
                </c:pt>
                <c:pt idx="4875">
                  <c:v>-36</c:v>
                </c:pt>
                <c:pt idx="4876">
                  <c:v>-36</c:v>
                </c:pt>
                <c:pt idx="4877">
                  <c:v>-36</c:v>
                </c:pt>
                <c:pt idx="4878">
                  <c:v>-36</c:v>
                </c:pt>
                <c:pt idx="4879">
                  <c:v>-36</c:v>
                </c:pt>
                <c:pt idx="4880">
                  <c:v>-36</c:v>
                </c:pt>
                <c:pt idx="4881">
                  <c:v>-36</c:v>
                </c:pt>
                <c:pt idx="4882">
                  <c:v>-36</c:v>
                </c:pt>
                <c:pt idx="4883">
                  <c:v>-36</c:v>
                </c:pt>
                <c:pt idx="4884">
                  <c:v>-36</c:v>
                </c:pt>
                <c:pt idx="4885">
                  <c:v>-36</c:v>
                </c:pt>
                <c:pt idx="4886">
                  <c:v>-36</c:v>
                </c:pt>
                <c:pt idx="4887">
                  <c:v>-36</c:v>
                </c:pt>
                <c:pt idx="4888">
                  <c:v>-36</c:v>
                </c:pt>
                <c:pt idx="4889">
                  <c:v>-36</c:v>
                </c:pt>
                <c:pt idx="4890">
                  <c:v>-36</c:v>
                </c:pt>
                <c:pt idx="4891">
                  <c:v>-36</c:v>
                </c:pt>
                <c:pt idx="4892">
                  <c:v>-36</c:v>
                </c:pt>
                <c:pt idx="4893">
                  <c:v>-36</c:v>
                </c:pt>
                <c:pt idx="4894">
                  <c:v>-36</c:v>
                </c:pt>
                <c:pt idx="4895">
                  <c:v>-36</c:v>
                </c:pt>
                <c:pt idx="4896">
                  <c:v>-36</c:v>
                </c:pt>
                <c:pt idx="4897">
                  <c:v>-36</c:v>
                </c:pt>
                <c:pt idx="4898">
                  <c:v>-36</c:v>
                </c:pt>
                <c:pt idx="4899">
                  <c:v>-36</c:v>
                </c:pt>
                <c:pt idx="4900">
                  <c:v>-36</c:v>
                </c:pt>
                <c:pt idx="4901">
                  <c:v>-36</c:v>
                </c:pt>
                <c:pt idx="4902">
                  <c:v>-36</c:v>
                </c:pt>
                <c:pt idx="4903">
                  <c:v>-36</c:v>
                </c:pt>
                <c:pt idx="4904">
                  <c:v>-36</c:v>
                </c:pt>
                <c:pt idx="4905">
                  <c:v>-36</c:v>
                </c:pt>
                <c:pt idx="4906">
                  <c:v>-36</c:v>
                </c:pt>
                <c:pt idx="4907">
                  <c:v>-36</c:v>
                </c:pt>
                <c:pt idx="4908">
                  <c:v>-36</c:v>
                </c:pt>
                <c:pt idx="4909">
                  <c:v>-36</c:v>
                </c:pt>
                <c:pt idx="4910">
                  <c:v>-36</c:v>
                </c:pt>
                <c:pt idx="4911">
                  <c:v>-36</c:v>
                </c:pt>
                <c:pt idx="4912">
                  <c:v>-36</c:v>
                </c:pt>
                <c:pt idx="4913">
                  <c:v>-36</c:v>
                </c:pt>
                <c:pt idx="4914">
                  <c:v>-36</c:v>
                </c:pt>
                <c:pt idx="4915">
                  <c:v>-36</c:v>
                </c:pt>
                <c:pt idx="4916">
                  <c:v>-36</c:v>
                </c:pt>
                <c:pt idx="4917">
                  <c:v>-36</c:v>
                </c:pt>
                <c:pt idx="4918">
                  <c:v>-36</c:v>
                </c:pt>
                <c:pt idx="4919">
                  <c:v>-36</c:v>
                </c:pt>
                <c:pt idx="4920">
                  <c:v>-36</c:v>
                </c:pt>
                <c:pt idx="4921">
                  <c:v>-36</c:v>
                </c:pt>
                <c:pt idx="4922">
                  <c:v>-36</c:v>
                </c:pt>
                <c:pt idx="4923">
                  <c:v>-36</c:v>
                </c:pt>
                <c:pt idx="4924">
                  <c:v>-36</c:v>
                </c:pt>
                <c:pt idx="4925">
                  <c:v>-36</c:v>
                </c:pt>
                <c:pt idx="4926">
                  <c:v>-36</c:v>
                </c:pt>
                <c:pt idx="4927">
                  <c:v>-36</c:v>
                </c:pt>
                <c:pt idx="4928">
                  <c:v>-36</c:v>
                </c:pt>
                <c:pt idx="4929">
                  <c:v>-36</c:v>
                </c:pt>
                <c:pt idx="4930">
                  <c:v>-36</c:v>
                </c:pt>
                <c:pt idx="4931">
                  <c:v>-36</c:v>
                </c:pt>
                <c:pt idx="4932">
                  <c:v>-36</c:v>
                </c:pt>
                <c:pt idx="4933">
                  <c:v>-36</c:v>
                </c:pt>
                <c:pt idx="4934">
                  <c:v>-36</c:v>
                </c:pt>
                <c:pt idx="4935">
                  <c:v>-36</c:v>
                </c:pt>
                <c:pt idx="4936">
                  <c:v>-36</c:v>
                </c:pt>
                <c:pt idx="4937">
                  <c:v>-36</c:v>
                </c:pt>
                <c:pt idx="4938">
                  <c:v>-36</c:v>
                </c:pt>
                <c:pt idx="4939">
                  <c:v>-36</c:v>
                </c:pt>
                <c:pt idx="4940">
                  <c:v>-36</c:v>
                </c:pt>
                <c:pt idx="4941">
                  <c:v>-36</c:v>
                </c:pt>
                <c:pt idx="4942">
                  <c:v>-36</c:v>
                </c:pt>
                <c:pt idx="4943">
                  <c:v>-36</c:v>
                </c:pt>
                <c:pt idx="4944">
                  <c:v>-36</c:v>
                </c:pt>
                <c:pt idx="4945">
                  <c:v>-36</c:v>
                </c:pt>
                <c:pt idx="4946">
                  <c:v>-36</c:v>
                </c:pt>
                <c:pt idx="4947">
                  <c:v>-36</c:v>
                </c:pt>
                <c:pt idx="4948">
                  <c:v>-36</c:v>
                </c:pt>
                <c:pt idx="4949">
                  <c:v>-36</c:v>
                </c:pt>
                <c:pt idx="4950">
                  <c:v>-36</c:v>
                </c:pt>
                <c:pt idx="4951">
                  <c:v>-36</c:v>
                </c:pt>
                <c:pt idx="4952">
                  <c:v>-36</c:v>
                </c:pt>
                <c:pt idx="4953">
                  <c:v>-36</c:v>
                </c:pt>
                <c:pt idx="4954">
                  <c:v>-36</c:v>
                </c:pt>
                <c:pt idx="4955">
                  <c:v>-36</c:v>
                </c:pt>
                <c:pt idx="4956">
                  <c:v>-36</c:v>
                </c:pt>
                <c:pt idx="4957">
                  <c:v>-36</c:v>
                </c:pt>
                <c:pt idx="4958">
                  <c:v>-36</c:v>
                </c:pt>
                <c:pt idx="4959">
                  <c:v>-36</c:v>
                </c:pt>
                <c:pt idx="4960">
                  <c:v>-36</c:v>
                </c:pt>
                <c:pt idx="4961">
                  <c:v>-36</c:v>
                </c:pt>
                <c:pt idx="4962">
                  <c:v>-36</c:v>
                </c:pt>
                <c:pt idx="4963">
                  <c:v>-36</c:v>
                </c:pt>
                <c:pt idx="4964">
                  <c:v>-36</c:v>
                </c:pt>
                <c:pt idx="4965">
                  <c:v>-36</c:v>
                </c:pt>
                <c:pt idx="4966">
                  <c:v>-36</c:v>
                </c:pt>
                <c:pt idx="4967">
                  <c:v>-36</c:v>
                </c:pt>
                <c:pt idx="4968">
                  <c:v>-36</c:v>
                </c:pt>
                <c:pt idx="4969">
                  <c:v>-36</c:v>
                </c:pt>
                <c:pt idx="4970">
                  <c:v>-36</c:v>
                </c:pt>
                <c:pt idx="4971">
                  <c:v>-36</c:v>
                </c:pt>
                <c:pt idx="4972">
                  <c:v>-36</c:v>
                </c:pt>
                <c:pt idx="4973">
                  <c:v>-36</c:v>
                </c:pt>
                <c:pt idx="4974">
                  <c:v>-36</c:v>
                </c:pt>
                <c:pt idx="4975">
                  <c:v>-36</c:v>
                </c:pt>
                <c:pt idx="4976">
                  <c:v>-36</c:v>
                </c:pt>
                <c:pt idx="4977">
                  <c:v>-36</c:v>
                </c:pt>
                <c:pt idx="4978">
                  <c:v>-36</c:v>
                </c:pt>
                <c:pt idx="4979">
                  <c:v>-36</c:v>
                </c:pt>
                <c:pt idx="4980">
                  <c:v>-36</c:v>
                </c:pt>
                <c:pt idx="4981">
                  <c:v>-36</c:v>
                </c:pt>
                <c:pt idx="4982">
                  <c:v>-36</c:v>
                </c:pt>
                <c:pt idx="4983">
                  <c:v>-36</c:v>
                </c:pt>
                <c:pt idx="4984">
                  <c:v>-36</c:v>
                </c:pt>
                <c:pt idx="4985">
                  <c:v>-36</c:v>
                </c:pt>
                <c:pt idx="4986">
                  <c:v>-36</c:v>
                </c:pt>
                <c:pt idx="4987">
                  <c:v>-36</c:v>
                </c:pt>
                <c:pt idx="4988">
                  <c:v>-36</c:v>
                </c:pt>
                <c:pt idx="4989">
                  <c:v>-36</c:v>
                </c:pt>
                <c:pt idx="4990">
                  <c:v>-36</c:v>
                </c:pt>
                <c:pt idx="4991">
                  <c:v>-36</c:v>
                </c:pt>
                <c:pt idx="4992">
                  <c:v>-36</c:v>
                </c:pt>
                <c:pt idx="4993">
                  <c:v>-36</c:v>
                </c:pt>
                <c:pt idx="4994">
                  <c:v>-36</c:v>
                </c:pt>
                <c:pt idx="4995">
                  <c:v>-36</c:v>
                </c:pt>
                <c:pt idx="4996">
                  <c:v>-36</c:v>
                </c:pt>
                <c:pt idx="4997">
                  <c:v>-36</c:v>
                </c:pt>
                <c:pt idx="4998">
                  <c:v>-36</c:v>
                </c:pt>
                <c:pt idx="4999">
                  <c:v>-36</c:v>
                </c:pt>
                <c:pt idx="5000">
                  <c:v>-36</c:v>
                </c:pt>
                <c:pt idx="5001">
                  <c:v>-36</c:v>
                </c:pt>
                <c:pt idx="5002">
                  <c:v>-36</c:v>
                </c:pt>
                <c:pt idx="5003">
                  <c:v>-36</c:v>
                </c:pt>
                <c:pt idx="5004">
                  <c:v>-36</c:v>
                </c:pt>
                <c:pt idx="5005">
                  <c:v>-36</c:v>
                </c:pt>
                <c:pt idx="5006">
                  <c:v>-36</c:v>
                </c:pt>
                <c:pt idx="5007">
                  <c:v>-36</c:v>
                </c:pt>
                <c:pt idx="5008">
                  <c:v>-36</c:v>
                </c:pt>
                <c:pt idx="5009">
                  <c:v>-36</c:v>
                </c:pt>
                <c:pt idx="5010">
                  <c:v>-36</c:v>
                </c:pt>
                <c:pt idx="5011">
                  <c:v>-36</c:v>
                </c:pt>
                <c:pt idx="5012">
                  <c:v>-36</c:v>
                </c:pt>
                <c:pt idx="5013">
                  <c:v>-36</c:v>
                </c:pt>
                <c:pt idx="5014">
                  <c:v>-36</c:v>
                </c:pt>
                <c:pt idx="5015">
                  <c:v>-36</c:v>
                </c:pt>
                <c:pt idx="5016">
                  <c:v>-36</c:v>
                </c:pt>
                <c:pt idx="5017">
                  <c:v>-36</c:v>
                </c:pt>
                <c:pt idx="5018">
                  <c:v>-36</c:v>
                </c:pt>
                <c:pt idx="5019">
                  <c:v>-36</c:v>
                </c:pt>
                <c:pt idx="5020">
                  <c:v>-36</c:v>
                </c:pt>
                <c:pt idx="5021">
                  <c:v>-36</c:v>
                </c:pt>
                <c:pt idx="5022">
                  <c:v>-36</c:v>
                </c:pt>
                <c:pt idx="5023">
                  <c:v>-36</c:v>
                </c:pt>
                <c:pt idx="5024">
                  <c:v>-36</c:v>
                </c:pt>
                <c:pt idx="5025">
                  <c:v>-36</c:v>
                </c:pt>
                <c:pt idx="5026">
                  <c:v>-36</c:v>
                </c:pt>
                <c:pt idx="5027">
                  <c:v>-36</c:v>
                </c:pt>
                <c:pt idx="5028">
                  <c:v>-36</c:v>
                </c:pt>
                <c:pt idx="5029">
                  <c:v>-36</c:v>
                </c:pt>
                <c:pt idx="5030">
                  <c:v>-36</c:v>
                </c:pt>
                <c:pt idx="5031">
                  <c:v>-36</c:v>
                </c:pt>
                <c:pt idx="5032">
                  <c:v>-36</c:v>
                </c:pt>
                <c:pt idx="5033">
                  <c:v>-36</c:v>
                </c:pt>
                <c:pt idx="5034">
                  <c:v>-36</c:v>
                </c:pt>
                <c:pt idx="5035">
                  <c:v>-36</c:v>
                </c:pt>
                <c:pt idx="5036">
                  <c:v>-36</c:v>
                </c:pt>
                <c:pt idx="5037">
                  <c:v>-36</c:v>
                </c:pt>
                <c:pt idx="5038">
                  <c:v>-36</c:v>
                </c:pt>
                <c:pt idx="5039">
                  <c:v>-36</c:v>
                </c:pt>
                <c:pt idx="5040">
                  <c:v>-36</c:v>
                </c:pt>
                <c:pt idx="5041">
                  <c:v>-36</c:v>
                </c:pt>
                <c:pt idx="5042">
                  <c:v>-36</c:v>
                </c:pt>
                <c:pt idx="5043">
                  <c:v>-36</c:v>
                </c:pt>
                <c:pt idx="5044">
                  <c:v>-36</c:v>
                </c:pt>
                <c:pt idx="5045">
                  <c:v>-36</c:v>
                </c:pt>
                <c:pt idx="5046">
                  <c:v>-36</c:v>
                </c:pt>
                <c:pt idx="5047">
                  <c:v>-36</c:v>
                </c:pt>
                <c:pt idx="5048">
                  <c:v>-36</c:v>
                </c:pt>
                <c:pt idx="5049">
                  <c:v>-36</c:v>
                </c:pt>
                <c:pt idx="5050">
                  <c:v>-36</c:v>
                </c:pt>
                <c:pt idx="5051">
                  <c:v>-36</c:v>
                </c:pt>
                <c:pt idx="5052">
                  <c:v>-36</c:v>
                </c:pt>
                <c:pt idx="5053">
                  <c:v>-36</c:v>
                </c:pt>
                <c:pt idx="5054">
                  <c:v>-36</c:v>
                </c:pt>
                <c:pt idx="5055">
                  <c:v>-36</c:v>
                </c:pt>
                <c:pt idx="5056">
                  <c:v>-36</c:v>
                </c:pt>
                <c:pt idx="5057">
                  <c:v>-36</c:v>
                </c:pt>
                <c:pt idx="5058">
                  <c:v>-36</c:v>
                </c:pt>
                <c:pt idx="5059">
                  <c:v>-36</c:v>
                </c:pt>
                <c:pt idx="5060">
                  <c:v>-36</c:v>
                </c:pt>
                <c:pt idx="5061">
                  <c:v>-36</c:v>
                </c:pt>
                <c:pt idx="5062">
                  <c:v>-36</c:v>
                </c:pt>
                <c:pt idx="5063">
                  <c:v>-36</c:v>
                </c:pt>
                <c:pt idx="5064">
                  <c:v>-36</c:v>
                </c:pt>
                <c:pt idx="5065">
                  <c:v>-36</c:v>
                </c:pt>
                <c:pt idx="5066">
                  <c:v>-36</c:v>
                </c:pt>
                <c:pt idx="5067">
                  <c:v>-36</c:v>
                </c:pt>
                <c:pt idx="5068">
                  <c:v>-36</c:v>
                </c:pt>
                <c:pt idx="5069">
                  <c:v>-36</c:v>
                </c:pt>
                <c:pt idx="5070">
                  <c:v>-36</c:v>
                </c:pt>
                <c:pt idx="5071">
                  <c:v>-36</c:v>
                </c:pt>
                <c:pt idx="5072">
                  <c:v>-36</c:v>
                </c:pt>
                <c:pt idx="5073">
                  <c:v>-36</c:v>
                </c:pt>
                <c:pt idx="5074">
                  <c:v>-36</c:v>
                </c:pt>
                <c:pt idx="5075">
                  <c:v>-36</c:v>
                </c:pt>
                <c:pt idx="5076">
                  <c:v>-36</c:v>
                </c:pt>
                <c:pt idx="5077">
                  <c:v>-36</c:v>
                </c:pt>
                <c:pt idx="5078">
                  <c:v>-36</c:v>
                </c:pt>
                <c:pt idx="5079">
                  <c:v>-36</c:v>
                </c:pt>
                <c:pt idx="5080">
                  <c:v>-36</c:v>
                </c:pt>
                <c:pt idx="5081">
                  <c:v>-36</c:v>
                </c:pt>
                <c:pt idx="5082">
                  <c:v>-36</c:v>
                </c:pt>
                <c:pt idx="5083">
                  <c:v>-36</c:v>
                </c:pt>
                <c:pt idx="5084">
                  <c:v>-36</c:v>
                </c:pt>
                <c:pt idx="5085">
                  <c:v>-36</c:v>
                </c:pt>
                <c:pt idx="5086">
                  <c:v>-36</c:v>
                </c:pt>
                <c:pt idx="5087">
                  <c:v>-36</c:v>
                </c:pt>
                <c:pt idx="5088">
                  <c:v>-36</c:v>
                </c:pt>
                <c:pt idx="5089">
                  <c:v>-36</c:v>
                </c:pt>
                <c:pt idx="5090">
                  <c:v>-36</c:v>
                </c:pt>
                <c:pt idx="5091">
                  <c:v>-36</c:v>
                </c:pt>
                <c:pt idx="5092">
                  <c:v>-36</c:v>
                </c:pt>
                <c:pt idx="5093">
                  <c:v>-36</c:v>
                </c:pt>
                <c:pt idx="5094">
                  <c:v>-36</c:v>
                </c:pt>
                <c:pt idx="5095">
                  <c:v>-36</c:v>
                </c:pt>
                <c:pt idx="5096">
                  <c:v>-36</c:v>
                </c:pt>
                <c:pt idx="5097">
                  <c:v>-36</c:v>
                </c:pt>
                <c:pt idx="5098">
                  <c:v>-36</c:v>
                </c:pt>
                <c:pt idx="5099">
                  <c:v>-36</c:v>
                </c:pt>
                <c:pt idx="5100">
                  <c:v>-36</c:v>
                </c:pt>
                <c:pt idx="5101">
                  <c:v>-36</c:v>
                </c:pt>
                <c:pt idx="5102">
                  <c:v>-36</c:v>
                </c:pt>
                <c:pt idx="5103">
                  <c:v>-36</c:v>
                </c:pt>
                <c:pt idx="5104">
                  <c:v>-36</c:v>
                </c:pt>
                <c:pt idx="5105">
                  <c:v>-36</c:v>
                </c:pt>
                <c:pt idx="5106">
                  <c:v>-36</c:v>
                </c:pt>
                <c:pt idx="5107">
                  <c:v>-36</c:v>
                </c:pt>
                <c:pt idx="5108">
                  <c:v>-36</c:v>
                </c:pt>
                <c:pt idx="5109">
                  <c:v>-36</c:v>
                </c:pt>
                <c:pt idx="5110">
                  <c:v>-36</c:v>
                </c:pt>
                <c:pt idx="5111">
                  <c:v>-36</c:v>
                </c:pt>
                <c:pt idx="5112">
                  <c:v>-36</c:v>
                </c:pt>
                <c:pt idx="5113">
                  <c:v>-36</c:v>
                </c:pt>
                <c:pt idx="5114">
                  <c:v>-36</c:v>
                </c:pt>
                <c:pt idx="5115">
                  <c:v>-36</c:v>
                </c:pt>
                <c:pt idx="5116">
                  <c:v>-36</c:v>
                </c:pt>
                <c:pt idx="5117">
                  <c:v>-36</c:v>
                </c:pt>
                <c:pt idx="5118">
                  <c:v>-35</c:v>
                </c:pt>
                <c:pt idx="5119">
                  <c:v>-35</c:v>
                </c:pt>
                <c:pt idx="5120">
                  <c:v>-35</c:v>
                </c:pt>
                <c:pt idx="5121">
                  <c:v>-35</c:v>
                </c:pt>
                <c:pt idx="5122">
                  <c:v>-35</c:v>
                </c:pt>
                <c:pt idx="5123">
                  <c:v>-35</c:v>
                </c:pt>
                <c:pt idx="5124">
                  <c:v>-35</c:v>
                </c:pt>
                <c:pt idx="5125">
                  <c:v>-35</c:v>
                </c:pt>
                <c:pt idx="5126">
                  <c:v>-35</c:v>
                </c:pt>
                <c:pt idx="5127">
                  <c:v>-35</c:v>
                </c:pt>
                <c:pt idx="5128">
                  <c:v>-35</c:v>
                </c:pt>
                <c:pt idx="5129">
                  <c:v>-35</c:v>
                </c:pt>
                <c:pt idx="5130">
                  <c:v>-35</c:v>
                </c:pt>
                <c:pt idx="5131">
                  <c:v>-35</c:v>
                </c:pt>
                <c:pt idx="5132">
                  <c:v>-35</c:v>
                </c:pt>
                <c:pt idx="5133">
                  <c:v>-35</c:v>
                </c:pt>
                <c:pt idx="5134">
                  <c:v>-35</c:v>
                </c:pt>
                <c:pt idx="5135">
                  <c:v>-35</c:v>
                </c:pt>
                <c:pt idx="5136">
                  <c:v>-35</c:v>
                </c:pt>
                <c:pt idx="5137">
                  <c:v>-35</c:v>
                </c:pt>
                <c:pt idx="5138">
                  <c:v>-35</c:v>
                </c:pt>
                <c:pt idx="5139">
                  <c:v>-35</c:v>
                </c:pt>
                <c:pt idx="5140">
                  <c:v>-35</c:v>
                </c:pt>
                <c:pt idx="5141">
                  <c:v>-35</c:v>
                </c:pt>
                <c:pt idx="5142">
                  <c:v>-35</c:v>
                </c:pt>
                <c:pt idx="5143">
                  <c:v>-35</c:v>
                </c:pt>
                <c:pt idx="5144">
                  <c:v>-35</c:v>
                </c:pt>
                <c:pt idx="5145">
                  <c:v>-35</c:v>
                </c:pt>
                <c:pt idx="5146">
                  <c:v>-35</c:v>
                </c:pt>
                <c:pt idx="5147">
                  <c:v>-35</c:v>
                </c:pt>
                <c:pt idx="5148">
                  <c:v>-35</c:v>
                </c:pt>
                <c:pt idx="5149">
                  <c:v>-35</c:v>
                </c:pt>
                <c:pt idx="5150">
                  <c:v>-35</c:v>
                </c:pt>
                <c:pt idx="5151">
                  <c:v>-35</c:v>
                </c:pt>
                <c:pt idx="5152">
                  <c:v>-35</c:v>
                </c:pt>
                <c:pt idx="5153">
                  <c:v>-35</c:v>
                </c:pt>
                <c:pt idx="5154">
                  <c:v>-35</c:v>
                </c:pt>
                <c:pt idx="5155">
                  <c:v>-35</c:v>
                </c:pt>
                <c:pt idx="5156">
                  <c:v>-35</c:v>
                </c:pt>
                <c:pt idx="5157">
                  <c:v>-35</c:v>
                </c:pt>
                <c:pt idx="5158">
                  <c:v>-35</c:v>
                </c:pt>
                <c:pt idx="5159">
                  <c:v>-35</c:v>
                </c:pt>
                <c:pt idx="5160">
                  <c:v>-35</c:v>
                </c:pt>
                <c:pt idx="5161">
                  <c:v>-35</c:v>
                </c:pt>
                <c:pt idx="5162">
                  <c:v>-35</c:v>
                </c:pt>
                <c:pt idx="5163">
                  <c:v>-35</c:v>
                </c:pt>
                <c:pt idx="5164">
                  <c:v>-35</c:v>
                </c:pt>
                <c:pt idx="5165">
                  <c:v>-35</c:v>
                </c:pt>
                <c:pt idx="5166">
                  <c:v>-35</c:v>
                </c:pt>
                <c:pt idx="5167">
                  <c:v>-35</c:v>
                </c:pt>
                <c:pt idx="5168">
                  <c:v>-35</c:v>
                </c:pt>
                <c:pt idx="5169">
                  <c:v>-35</c:v>
                </c:pt>
                <c:pt idx="5170">
                  <c:v>-35</c:v>
                </c:pt>
                <c:pt idx="5171">
                  <c:v>-35</c:v>
                </c:pt>
                <c:pt idx="5172">
                  <c:v>-35</c:v>
                </c:pt>
                <c:pt idx="5173">
                  <c:v>-35</c:v>
                </c:pt>
                <c:pt idx="5174">
                  <c:v>-35</c:v>
                </c:pt>
                <c:pt idx="5175">
                  <c:v>-35</c:v>
                </c:pt>
                <c:pt idx="5176">
                  <c:v>-35</c:v>
                </c:pt>
                <c:pt idx="5177">
                  <c:v>-35</c:v>
                </c:pt>
                <c:pt idx="5178">
                  <c:v>-35</c:v>
                </c:pt>
                <c:pt idx="5179">
                  <c:v>-35</c:v>
                </c:pt>
                <c:pt idx="5180">
                  <c:v>-35</c:v>
                </c:pt>
                <c:pt idx="5181">
                  <c:v>-35</c:v>
                </c:pt>
                <c:pt idx="5182">
                  <c:v>-35</c:v>
                </c:pt>
                <c:pt idx="5183">
                  <c:v>-35</c:v>
                </c:pt>
                <c:pt idx="5184">
                  <c:v>-35</c:v>
                </c:pt>
                <c:pt idx="5185">
                  <c:v>-35</c:v>
                </c:pt>
                <c:pt idx="5186">
                  <c:v>-35</c:v>
                </c:pt>
                <c:pt idx="5187">
                  <c:v>-35</c:v>
                </c:pt>
                <c:pt idx="5188">
                  <c:v>-35</c:v>
                </c:pt>
                <c:pt idx="5189">
                  <c:v>-35</c:v>
                </c:pt>
                <c:pt idx="5190">
                  <c:v>-35</c:v>
                </c:pt>
                <c:pt idx="5191">
                  <c:v>-35</c:v>
                </c:pt>
                <c:pt idx="5192">
                  <c:v>-35</c:v>
                </c:pt>
                <c:pt idx="5193">
                  <c:v>-35</c:v>
                </c:pt>
                <c:pt idx="5194">
                  <c:v>-35</c:v>
                </c:pt>
                <c:pt idx="5195">
                  <c:v>-35</c:v>
                </c:pt>
                <c:pt idx="5196">
                  <c:v>-35</c:v>
                </c:pt>
                <c:pt idx="5197">
                  <c:v>-35</c:v>
                </c:pt>
                <c:pt idx="5198">
                  <c:v>-31</c:v>
                </c:pt>
                <c:pt idx="5199">
                  <c:v>-31</c:v>
                </c:pt>
              </c:numCache>
            </c:numRef>
          </c:xVal>
          <c:yVal>
            <c:numRef>
              <c:f>'sc3'!$B$2:$B$5201</c:f>
              <c:numCache>
                <c:formatCode>General</c:formatCode>
                <c:ptCount val="5200"/>
                <c:pt idx="0">
                  <c:v>9.2924973813816509E-7</c:v>
                </c:pt>
                <c:pt idx="1">
                  <c:v>9.2924973813816509E-7</c:v>
                </c:pt>
                <c:pt idx="2">
                  <c:v>9.2924973813816509E-7</c:v>
                </c:pt>
                <c:pt idx="3">
                  <c:v>9.2924973813816509E-7</c:v>
                </c:pt>
                <c:pt idx="4">
                  <c:v>6.3352090662531437E-4</c:v>
                </c:pt>
                <c:pt idx="5">
                  <c:v>6.3352090662531437E-4</c:v>
                </c:pt>
                <c:pt idx="6">
                  <c:v>6.3352090662531437E-4</c:v>
                </c:pt>
                <c:pt idx="7">
                  <c:v>6.3352090662531437E-4</c:v>
                </c:pt>
                <c:pt idx="8">
                  <c:v>6.3352090662531437E-4</c:v>
                </c:pt>
                <c:pt idx="9">
                  <c:v>6.3352090662531437E-4</c:v>
                </c:pt>
                <c:pt idx="10">
                  <c:v>6.3352090662531437E-4</c:v>
                </c:pt>
                <c:pt idx="11">
                  <c:v>6.3352090662531437E-4</c:v>
                </c:pt>
                <c:pt idx="12">
                  <c:v>6.3352090662531437E-4</c:v>
                </c:pt>
                <c:pt idx="13">
                  <c:v>6.3352090662531437E-4</c:v>
                </c:pt>
                <c:pt idx="14">
                  <c:v>6.3352090662531437E-4</c:v>
                </c:pt>
                <c:pt idx="15">
                  <c:v>6.3352090662531437E-4</c:v>
                </c:pt>
                <c:pt idx="16">
                  <c:v>6.3352090662531437E-4</c:v>
                </c:pt>
                <c:pt idx="17">
                  <c:v>6.3352090662531437E-4</c:v>
                </c:pt>
                <c:pt idx="18">
                  <c:v>6.3352090662531437E-4</c:v>
                </c:pt>
                <c:pt idx="19">
                  <c:v>6.3352090662531437E-4</c:v>
                </c:pt>
                <c:pt idx="20">
                  <c:v>6.3352090662531437E-4</c:v>
                </c:pt>
                <c:pt idx="21">
                  <c:v>6.3352090662531437E-4</c:v>
                </c:pt>
                <c:pt idx="22">
                  <c:v>6.3352090662531437E-4</c:v>
                </c:pt>
                <c:pt idx="23">
                  <c:v>6.3352090662531437E-4</c:v>
                </c:pt>
                <c:pt idx="24">
                  <c:v>6.3352090662531437E-4</c:v>
                </c:pt>
                <c:pt idx="25">
                  <c:v>6.3352090662531437E-4</c:v>
                </c:pt>
                <c:pt idx="26">
                  <c:v>6.3352090662531437E-4</c:v>
                </c:pt>
                <c:pt idx="27">
                  <c:v>6.3352090662531437E-4</c:v>
                </c:pt>
                <c:pt idx="28">
                  <c:v>6.3352090662531437E-4</c:v>
                </c:pt>
                <c:pt idx="29">
                  <c:v>6.3352090662531437E-4</c:v>
                </c:pt>
                <c:pt idx="30">
                  <c:v>6.3352090662531437E-4</c:v>
                </c:pt>
                <c:pt idx="31">
                  <c:v>6.3352090662531437E-4</c:v>
                </c:pt>
                <c:pt idx="32">
                  <c:v>6.3352090662531437E-4</c:v>
                </c:pt>
                <c:pt idx="33">
                  <c:v>6.3352090662531437E-4</c:v>
                </c:pt>
                <c:pt idx="34">
                  <c:v>6.3352090662531437E-4</c:v>
                </c:pt>
                <c:pt idx="35">
                  <c:v>6.3352090662531437E-4</c:v>
                </c:pt>
                <c:pt idx="36">
                  <c:v>6.3352090662531437E-4</c:v>
                </c:pt>
                <c:pt idx="37">
                  <c:v>6.3352090662531437E-4</c:v>
                </c:pt>
                <c:pt idx="38">
                  <c:v>6.3352090662531437E-4</c:v>
                </c:pt>
                <c:pt idx="39">
                  <c:v>6.3352090662531437E-4</c:v>
                </c:pt>
                <c:pt idx="40">
                  <c:v>6.3352090662531437E-4</c:v>
                </c:pt>
                <c:pt idx="41">
                  <c:v>6.3352090662531437E-4</c:v>
                </c:pt>
                <c:pt idx="42">
                  <c:v>6.3352090662531437E-4</c:v>
                </c:pt>
                <c:pt idx="43">
                  <c:v>6.3352090662531437E-4</c:v>
                </c:pt>
                <c:pt idx="44">
                  <c:v>6.3352090662531437E-4</c:v>
                </c:pt>
                <c:pt idx="45">
                  <c:v>6.3352090662531437E-4</c:v>
                </c:pt>
                <c:pt idx="46">
                  <c:v>6.3352090662531437E-4</c:v>
                </c:pt>
                <c:pt idx="47">
                  <c:v>6.3352090662531437E-4</c:v>
                </c:pt>
                <c:pt idx="48">
                  <c:v>6.3352090662531437E-4</c:v>
                </c:pt>
                <c:pt idx="49">
                  <c:v>6.3352090662531437E-4</c:v>
                </c:pt>
                <c:pt idx="50">
                  <c:v>6.3352090662531437E-4</c:v>
                </c:pt>
                <c:pt idx="51">
                  <c:v>6.3352090662531437E-4</c:v>
                </c:pt>
                <c:pt idx="52">
                  <c:v>6.3352090662531437E-4</c:v>
                </c:pt>
                <c:pt idx="53">
                  <c:v>6.3352090662531437E-4</c:v>
                </c:pt>
                <c:pt idx="54">
                  <c:v>6.3352090662531437E-4</c:v>
                </c:pt>
                <c:pt idx="55">
                  <c:v>6.3352090662531437E-4</c:v>
                </c:pt>
                <c:pt idx="56">
                  <c:v>6.3352090662531437E-4</c:v>
                </c:pt>
                <c:pt idx="57">
                  <c:v>6.3352090662531437E-4</c:v>
                </c:pt>
                <c:pt idx="58">
                  <c:v>6.3352090662531437E-4</c:v>
                </c:pt>
                <c:pt idx="59">
                  <c:v>6.3352090662531437E-4</c:v>
                </c:pt>
                <c:pt idx="60">
                  <c:v>4.9470394597340886E-2</c:v>
                </c:pt>
                <c:pt idx="61">
                  <c:v>4.9470394597340886E-2</c:v>
                </c:pt>
                <c:pt idx="62">
                  <c:v>4.9470394597340886E-2</c:v>
                </c:pt>
                <c:pt idx="63">
                  <c:v>4.9470394597340886E-2</c:v>
                </c:pt>
                <c:pt idx="64">
                  <c:v>4.9470394597340886E-2</c:v>
                </c:pt>
                <c:pt idx="65">
                  <c:v>4.9470394597340886E-2</c:v>
                </c:pt>
                <c:pt idx="66">
                  <c:v>4.9470394597340886E-2</c:v>
                </c:pt>
                <c:pt idx="67">
                  <c:v>4.9470394597340886E-2</c:v>
                </c:pt>
                <c:pt idx="68">
                  <c:v>4.9470394597340886E-2</c:v>
                </c:pt>
                <c:pt idx="69">
                  <c:v>4.9470394597340886E-2</c:v>
                </c:pt>
                <c:pt idx="70">
                  <c:v>4.9470394597340886E-2</c:v>
                </c:pt>
                <c:pt idx="71">
                  <c:v>4.9470394597340886E-2</c:v>
                </c:pt>
                <c:pt idx="72">
                  <c:v>4.9470394597340886E-2</c:v>
                </c:pt>
                <c:pt idx="73">
                  <c:v>4.9470394597340886E-2</c:v>
                </c:pt>
                <c:pt idx="74">
                  <c:v>4.9470394597340886E-2</c:v>
                </c:pt>
                <c:pt idx="75">
                  <c:v>4.9470394597340886E-2</c:v>
                </c:pt>
                <c:pt idx="76">
                  <c:v>4.9470394597340886E-2</c:v>
                </c:pt>
                <c:pt idx="77">
                  <c:v>4.9470394597340886E-2</c:v>
                </c:pt>
                <c:pt idx="78">
                  <c:v>4.9470394597340886E-2</c:v>
                </c:pt>
                <c:pt idx="79">
                  <c:v>4.9470394597340886E-2</c:v>
                </c:pt>
                <c:pt idx="80">
                  <c:v>4.9470394597340886E-2</c:v>
                </c:pt>
                <c:pt idx="81">
                  <c:v>4.9470394597340886E-2</c:v>
                </c:pt>
                <c:pt idx="82">
                  <c:v>4.9470394597340886E-2</c:v>
                </c:pt>
                <c:pt idx="83">
                  <c:v>4.9470394597340886E-2</c:v>
                </c:pt>
                <c:pt idx="84">
                  <c:v>4.9470394597340886E-2</c:v>
                </c:pt>
                <c:pt idx="85">
                  <c:v>4.9470394597340886E-2</c:v>
                </c:pt>
                <c:pt idx="86">
                  <c:v>4.9470394597340886E-2</c:v>
                </c:pt>
                <c:pt idx="87">
                  <c:v>4.9470394597340886E-2</c:v>
                </c:pt>
                <c:pt idx="88">
                  <c:v>4.9470394597340886E-2</c:v>
                </c:pt>
                <c:pt idx="89">
                  <c:v>4.9470394597340886E-2</c:v>
                </c:pt>
                <c:pt idx="90">
                  <c:v>4.9470394597340886E-2</c:v>
                </c:pt>
                <c:pt idx="91">
                  <c:v>4.9470394597340886E-2</c:v>
                </c:pt>
                <c:pt idx="92">
                  <c:v>4.9470394597340886E-2</c:v>
                </c:pt>
                <c:pt idx="93">
                  <c:v>4.9470394597340886E-2</c:v>
                </c:pt>
                <c:pt idx="94">
                  <c:v>4.9470394597340886E-2</c:v>
                </c:pt>
                <c:pt idx="95">
                  <c:v>4.9470394597340886E-2</c:v>
                </c:pt>
                <c:pt idx="96">
                  <c:v>4.9470394597340886E-2</c:v>
                </c:pt>
                <c:pt idx="97">
                  <c:v>4.9470394597340886E-2</c:v>
                </c:pt>
                <c:pt idx="98">
                  <c:v>4.9470394597340886E-2</c:v>
                </c:pt>
                <c:pt idx="99">
                  <c:v>4.9470394597340886E-2</c:v>
                </c:pt>
                <c:pt idx="100">
                  <c:v>4.9470394597340886E-2</c:v>
                </c:pt>
                <c:pt idx="101">
                  <c:v>4.9470394597340886E-2</c:v>
                </c:pt>
                <c:pt idx="102">
                  <c:v>4.9470394597340886E-2</c:v>
                </c:pt>
                <c:pt idx="103">
                  <c:v>4.9470394597340886E-2</c:v>
                </c:pt>
                <c:pt idx="104">
                  <c:v>4.9470394597340886E-2</c:v>
                </c:pt>
                <c:pt idx="105">
                  <c:v>4.9470394597340886E-2</c:v>
                </c:pt>
                <c:pt idx="106">
                  <c:v>4.9470394597340886E-2</c:v>
                </c:pt>
                <c:pt idx="107">
                  <c:v>4.9470394597340886E-2</c:v>
                </c:pt>
                <c:pt idx="108">
                  <c:v>4.9470394597340886E-2</c:v>
                </c:pt>
                <c:pt idx="109">
                  <c:v>4.9470394597340886E-2</c:v>
                </c:pt>
                <c:pt idx="110">
                  <c:v>4.9470394597340886E-2</c:v>
                </c:pt>
                <c:pt idx="111">
                  <c:v>4.9470394597340886E-2</c:v>
                </c:pt>
                <c:pt idx="112">
                  <c:v>4.9470394597340886E-2</c:v>
                </c:pt>
                <c:pt idx="113">
                  <c:v>4.9470394597340886E-2</c:v>
                </c:pt>
                <c:pt idx="114">
                  <c:v>4.9470394597340886E-2</c:v>
                </c:pt>
                <c:pt idx="115">
                  <c:v>4.9470394597340886E-2</c:v>
                </c:pt>
                <c:pt idx="116">
                  <c:v>4.9470394597340886E-2</c:v>
                </c:pt>
                <c:pt idx="117">
                  <c:v>4.9470394597340886E-2</c:v>
                </c:pt>
                <c:pt idx="118">
                  <c:v>4.9470394597340886E-2</c:v>
                </c:pt>
                <c:pt idx="119">
                  <c:v>4.9470394597340886E-2</c:v>
                </c:pt>
                <c:pt idx="120">
                  <c:v>4.9470394597340886E-2</c:v>
                </c:pt>
                <c:pt idx="121">
                  <c:v>4.9470394597340886E-2</c:v>
                </c:pt>
                <c:pt idx="122">
                  <c:v>4.9470394597340886E-2</c:v>
                </c:pt>
                <c:pt idx="123">
                  <c:v>4.9470394597340886E-2</c:v>
                </c:pt>
                <c:pt idx="124">
                  <c:v>4.9470394597340886E-2</c:v>
                </c:pt>
                <c:pt idx="125">
                  <c:v>4.9470394597340886E-2</c:v>
                </c:pt>
                <c:pt idx="126">
                  <c:v>4.9470394597340886E-2</c:v>
                </c:pt>
                <c:pt idx="127">
                  <c:v>4.9470394597340886E-2</c:v>
                </c:pt>
                <c:pt idx="128">
                  <c:v>4.9470394597340886E-2</c:v>
                </c:pt>
                <c:pt idx="129">
                  <c:v>4.9470394597340886E-2</c:v>
                </c:pt>
                <c:pt idx="130">
                  <c:v>4.9470394597340886E-2</c:v>
                </c:pt>
                <c:pt idx="131">
                  <c:v>4.9470394597340886E-2</c:v>
                </c:pt>
                <c:pt idx="132">
                  <c:v>4.9470394597340886E-2</c:v>
                </c:pt>
                <c:pt idx="133">
                  <c:v>4.9470394597340886E-2</c:v>
                </c:pt>
                <c:pt idx="134">
                  <c:v>4.9470394597340886E-2</c:v>
                </c:pt>
                <c:pt idx="135">
                  <c:v>4.9470394597340886E-2</c:v>
                </c:pt>
                <c:pt idx="136">
                  <c:v>4.9470394597340886E-2</c:v>
                </c:pt>
                <c:pt idx="137">
                  <c:v>4.9470394597340886E-2</c:v>
                </c:pt>
                <c:pt idx="138">
                  <c:v>4.9470394597340886E-2</c:v>
                </c:pt>
                <c:pt idx="139">
                  <c:v>4.9470394597340886E-2</c:v>
                </c:pt>
                <c:pt idx="140">
                  <c:v>4.9470394597340886E-2</c:v>
                </c:pt>
                <c:pt idx="141">
                  <c:v>4.9470394597340886E-2</c:v>
                </c:pt>
                <c:pt idx="142">
                  <c:v>4.9470394597340886E-2</c:v>
                </c:pt>
                <c:pt idx="143">
                  <c:v>4.9470394597340886E-2</c:v>
                </c:pt>
                <c:pt idx="144">
                  <c:v>4.9470394597340886E-2</c:v>
                </c:pt>
                <c:pt idx="145">
                  <c:v>4.9470394597340886E-2</c:v>
                </c:pt>
                <c:pt idx="146">
                  <c:v>4.9470394597340886E-2</c:v>
                </c:pt>
                <c:pt idx="147">
                  <c:v>4.9470394597340886E-2</c:v>
                </c:pt>
                <c:pt idx="148">
                  <c:v>4.9470394597340886E-2</c:v>
                </c:pt>
                <c:pt idx="149">
                  <c:v>4.9470394597340886E-2</c:v>
                </c:pt>
                <c:pt idx="150">
                  <c:v>4.9470394597340886E-2</c:v>
                </c:pt>
                <c:pt idx="151">
                  <c:v>4.9470394597340886E-2</c:v>
                </c:pt>
                <c:pt idx="152">
                  <c:v>4.9470394597340886E-2</c:v>
                </c:pt>
                <c:pt idx="153">
                  <c:v>4.9470394597340886E-2</c:v>
                </c:pt>
                <c:pt idx="154">
                  <c:v>4.9470394597340886E-2</c:v>
                </c:pt>
                <c:pt idx="155">
                  <c:v>4.9470394597340886E-2</c:v>
                </c:pt>
                <c:pt idx="156">
                  <c:v>4.9470394597340886E-2</c:v>
                </c:pt>
                <c:pt idx="157">
                  <c:v>4.9470394597340886E-2</c:v>
                </c:pt>
                <c:pt idx="158">
                  <c:v>4.9470394597340886E-2</c:v>
                </c:pt>
                <c:pt idx="159">
                  <c:v>4.9470394597340886E-2</c:v>
                </c:pt>
                <c:pt idx="160">
                  <c:v>4.9470394597340886E-2</c:v>
                </c:pt>
                <c:pt idx="161">
                  <c:v>4.9470394597340886E-2</c:v>
                </c:pt>
                <c:pt idx="162">
                  <c:v>4.9470394597340886E-2</c:v>
                </c:pt>
                <c:pt idx="163">
                  <c:v>4.9470394597340886E-2</c:v>
                </c:pt>
                <c:pt idx="164">
                  <c:v>4.9470394597340886E-2</c:v>
                </c:pt>
                <c:pt idx="165">
                  <c:v>4.9470394597340886E-2</c:v>
                </c:pt>
                <c:pt idx="166">
                  <c:v>4.9470394597340886E-2</c:v>
                </c:pt>
                <c:pt idx="167">
                  <c:v>4.9470394597340886E-2</c:v>
                </c:pt>
                <c:pt idx="168">
                  <c:v>4.9470394597340886E-2</c:v>
                </c:pt>
                <c:pt idx="169">
                  <c:v>4.9470394597340886E-2</c:v>
                </c:pt>
                <c:pt idx="170">
                  <c:v>4.9470394597340886E-2</c:v>
                </c:pt>
                <c:pt idx="171">
                  <c:v>4.9470394597340886E-2</c:v>
                </c:pt>
                <c:pt idx="172">
                  <c:v>4.9470394597340886E-2</c:v>
                </c:pt>
                <c:pt idx="173">
                  <c:v>4.9470394597340886E-2</c:v>
                </c:pt>
                <c:pt idx="174">
                  <c:v>4.9470394597340886E-2</c:v>
                </c:pt>
                <c:pt idx="175">
                  <c:v>4.9470394597340886E-2</c:v>
                </c:pt>
                <c:pt idx="176">
                  <c:v>4.9470394597340886E-2</c:v>
                </c:pt>
                <c:pt idx="177">
                  <c:v>4.9470394597340886E-2</c:v>
                </c:pt>
                <c:pt idx="178">
                  <c:v>4.9470394597340886E-2</c:v>
                </c:pt>
                <c:pt idx="179">
                  <c:v>4.9470394597340886E-2</c:v>
                </c:pt>
                <c:pt idx="180">
                  <c:v>4.9470394597340886E-2</c:v>
                </c:pt>
                <c:pt idx="181">
                  <c:v>4.9470394597340886E-2</c:v>
                </c:pt>
                <c:pt idx="182">
                  <c:v>4.9470394597340886E-2</c:v>
                </c:pt>
                <c:pt idx="183">
                  <c:v>4.9470394597340886E-2</c:v>
                </c:pt>
                <c:pt idx="184">
                  <c:v>4.9470394597340886E-2</c:v>
                </c:pt>
                <c:pt idx="185">
                  <c:v>4.9470394597340886E-2</c:v>
                </c:pt>
                <c:pt idx="186">
                  <c:v>4.9470394597340886E-2</c:v>
                </c:pt>
                <c:pt idx="187">
                  <c:v>4.9470394597340886E-2</c:v>
                </c:pt>
                <c:pt idx="188">
                  <c:v>4.9470394597340886E-2</c:v>
                </c:pt>
                <c:pt idx="189">
                  <c:v>4.9470394597340886E-2</c:v>
                </c:pt>
                <c:pt idx="190">
                  <c:v>4.9470394597340886E-2</c:v>
                </c:pt>
                <c:pt idx="191">
                  <c:v>4.9470394597340886E-2</c:v>
                </c:pt>
                <c:pt idx="192">
                  <c:v>4.9470394597340886E-2</c:v>
                </c:pt>
                <c:pt idx="193">
                  <c:v>4.9470394597340886E-2</c:v>
                </c:pt>
                <c:pt idx="194">
                  <c:v>4.9470394597340886E-2</c:v>
                </c:pt>
                <c:pt idx="195">
                  <c:v>4.9470394597340886E-2</c:v>
                </c:pt>
                <c:pt idx="196">
                  <c:v>4.9470394597340886E-2</c:v>
                </c:pt>
                <c:pt idx="197">
                  <c:v>4.9470394597340886E-2</c:v>
                </c:pt>
                <c:pt idx="198">
                  <c:v>4.9470394597340886E-2</c:v>
                </c:pt>
                <c:pt idx="199">
                  <c:v>4.9470394597340886E-2</c:v>
                </c:pt>
                <c:pt idx="200">
                  <c:v>4.9470394597340886E-2</c:v>
                </c:pt>
                <c:pt idx="201">
                  <c:v>4.9470394597340886E-2</c:v>
                </c:pt>
                <c:pt idx="202">
                  <c:v>4.9470394597340886E-2</c:v>
                </c:pt>
                <c:pt idx="203">
                  <c:v>4.9470394597340886E-2</c:v>
                </c:pt>
                <c:pt idx="204">
                  <c:v>4.9470394597340886E-2</c:v>
                </c:pt>
                <c:pt idx="205">
                  <c:v>4.9470394597340886E-2</c:v>
                </c:pt>
                <c:pt idx="206">
                  <c:v>4.9470394597340886E-2</c:v>
                </c:pt>
                <c:pt idx="207">
                  <c:v>4.9470394597340886E-2</c:v>
                </c:pt>
                <c:pt idx="208">
                  <c:v>4.9470394597340886E-2</c:v>
                </c:pt>
                <c:pt idx="209">
                  <c:v>4.9470394597340886E-2</c:v>
                </c:pt>
                <c:pt idx="210">
                  <c:v>4.9470394597340886E-2</c:v>
                </c:pt>
                <c:pt idx="211">
                  <c:v>4.9470394597340886E-2</c:v>
                </c:pt>
                <c:pt idx="212">
                  <c:v>4.9470394597340886E-2</c:v>
                </c:pt>
                <c:pt idx="213">
                  <c:v>4.9470394597340886E-2</c:v>
                </c:pt>
                <c:pt idx="214">
                  <c:v>4.9470394597340886E-2</c:v>
                </c:pt>
                <c:pt idx="215">
                  <c:v>4.9470394597340886E-2</c:v>
                </c:pt>
                <c:pt idx="216">
                  <c:v>4.9470394597340886E-2</c:v>
                </c:pt>
                <c:pt idx="217">
                  <c:v>4.9470394597340886E-2</c:v>
                </c:pt>
                <c:pt idx="218">
                  <c:v>4.9470394597340886E-2</c:v>
                </c:pt>
                <c:pt idx="219">
                  <c:v>4.9470394597340886E-2</c:v>
                </c:pt>
                <c:pt idx="220">
                  <c:v>4.9470394597340886E-2</c:v>
                </c:pt>
                <c:pt idx="221">
                  <c:v>4.9470394597340886E-2</c:v>
                </c:pt>
                <c:pt idx="222">
                  <c:v>4.9470394597340886E-2</c:v>
                </c:pt>
                <c:pt idx="223">
                  <c:v>4.9470394597340886E-2</c:v>
                </c:pt>
                <c:pt idx="224">
                  <c:v>4.9470394597340886E-2</c:v>
                </c:pt>
                <c:pt idx="225">
                  <c:v>4.9470394597340886E-2</c:v>
                </c:pt>
                <c:pt idx="226">
                  <c:v>4.9470394597340886E-2</c:v>
                </c:pt>
                <c:pt idx="227">
                  <c:v>4.9470394597340886E-2</c:v>
                </c:pt>
                <c:pt idx="228">
                  <c:v>4.9470394597340886E-2</c:v>
                </c:pt>
                <c:pt idx="229">
                  <c:v>4.9470394597340886E-2</c:v>
                </c:pt>
                <c:pt idx="230">
                  <c:v>4.9470394597340886E-2</c:v>
                </c:pt>
                <c:pt idx="231">
                  <c:v>4.9470394597340886E-2</c:v>
                </c:pt>
                <c:pt idx="232">
                  <c:v>4.9470394597340886E-2</c:v>
                </c:pt>
                <c:pt idx="233">
                  <c:v>4.9470394597340886E-2</c:v>
                </c:pt>
                <c:pt idx="234">
                  <c:v>4.9470394597340886E-2</c:v>
                </c:pt>
                <c:pt idx="235">
                  <c:v>4.9470394597340886E-2</c:v>
                </c:pt>
                <c:pt idx="236">
                  <c:v>4.9470394597340886E-2</c:v>
                </c:pt>
                <c:pt idx="237">
                  <c:v>4.9470394597340886E-2</c:v>
                </c:pt>
                <c:pt idx="238">
                  <c:v>4.9470394597340886E-2</c:v>
                </c:pt>
                <c:pt idx="239">
                  <c:v>4.9470394597340886E-2</c:v>
                </c:pt>
                <c:pt idx="240">
                  <c:v>4.9470394597340886E-2</c:v>
                </c:pt>
                <c:pt idx="241">
                  <c:v>4.9470394597340886E-2</c:v>
                </c:pt>
                <c:pt idx="242">
                  <c:v>4.9470394597340886E-2</c:v>
                </c:pt>
                <c:pt idx="243">
                  <c:v>4.9470394597340886E-2</c:v>
                </c:pt>
                <c:pt idx="244">
                  <c:v>4.9470394597340886E-2</c:v>
                </c:pt>
                <c:pt idx="245">
                  <c:v>4.9470394597340886E-2</c:v>
                </c:pt>
                <c:pt idx="246">
                  <c:v>4.9470394597340886E-2</c:v>
                </c:pt>
                <c:pt idx="247">
                  <c:v>4.9470394597340886E-2</c:v>
                </c:pt>
                <c:pt idx="248">
                  <c:v>4.9470394597340886E-2</c:v>
                </c:pt>
                <c:pt idx="249">
                  <c:v>4.9470394597340886E-2</c:v>
                </c:pt>
                <c:pt idx="250">
                  <c:v>4.9470394597340886E-2</c:v>
                </c:pt>
                <c:pt idx="251">
                  <c:v>4.9470394597340886E-2</c:v>
                </c:pt>
                <c:pt idx="252">
                  <c:v>4.9470394597340886E-2</c:v>
                </c:pt>
                <c:pt idx="253">
                  <c:v>4.9470394597340886E-2</c:v>
                </c:pt>
                <c:pt idx="254">
                  <c:v>4.9470394597340886E-2</c:v>
                </c:pt>
                <c:pt idx="255">
                  <c:v>4.9470394597340886E-2</c:v>
                </c:pt>
                <c:pt idx="256">
                  <c:v>4.9470394597340886E-2</c:v>
                </c:pt>
                <c:pt idx="257">
                  <c:v>4.9470394597340886E-2</c:v>
                </c:pt>
                <c:pt idx="258">
                  <c:v>4.9470394597340886E-2</c:v>
                </c:pt>
                <c:pt idx="259">
                  <c:v>4.9470394597340886E-2</c:v>
                </c:pt>
                <c:pt idx="260">
                  <c:v>4.9470394597340886E-2</c:v>
                </c:pt>
                <c:pt idx="261">
                  <c:v>4.9470394597340886E-2</c:v>
                </c:pt>
                <c:pt idx="262">
                  <c:v>4.9470394597340886E-2</c:v>
                </c:pt>
                <c:pt idx="263">
                  <c:v>4.9470394597340886E-2</c:v>
                </c:pt>
                <c:pt idx="264">
                  <c:v>4.9470394597340886E-2</c:v>
                </c:pt>
                <c:pt idx="265">
                  <c:v>4.9470394597340886E-2</c:v>
                </c:pt>
                <c:pt idx="266">
                  <c:v>4.9470394597340886E-2</c:v>
                </c:pt>
                <c:pt idx="267">
                  <c:v>4.9470394597340886E-2</c:v>
                </c:pt>
                <c:pt idx="268">
                  <c:v>4.9470394597340886E-2</c:v>
                </c:pt>
                <c:pt idx="269">
                  <c:v>4.9470394597340886E-2</c:v>
                </c:pt>
                <c:pt idx="270">
                  <c:v>4.9470394597340886E-2</c:v>
                </c:pt>
                <c:pt idx="271">
                  <c:v>4.9470394597340886E-2</c:v>
                </c:pt>
                <c:pt idx="272">
                  <c:v>4.9470394597340886E-2</c:v>
                </c:pt>
                <c:pt idx="273">
                  <c:v>4.9470394597340886E-2</c:v>
                </c:pt>
                <c:pt idx="274">
                  <c:v>4.9470394597340886E-2</c:v>
                </c:pt>
                <c:pt idx="275">
                  <c:v>4.9470394597340886E-2</c:v>
                </c:pt>
                <c:pt idx="276">
                  <c:v>4.9470394597340886E-2</c:v>
                </c:pt>
                <c:pt idx="277">
                  <c:v>4.9470394597340886E-2</c:v>
                </c:pt>
                <c:pt idx="278">
                  <c:v>4.9470394597340886E-2</c:v>
                </c:pt>
                <c:pt idx="279">
                  <c:v>4.9470394597340886E-2</c:v>
                </c:pt>
                <c:pt idx="280">
                  <c:v>4.9470394597340886E-2</c:v>
                </c:pt>
                <c:pt idx="281">
                  <c:v>4.9470394597340886E-2</c:v>
                </c:pt>
                <c:pt idx="282">
                  <c:v>4.9470394597340886E-2</c:v>
                </c:pt>
                <c:pt idx="283">
                  <c:v>4.9470394597340886E-2</c:v>
                </c:pt>
                <c:pt idx="284">
                  <c:v>4.9470394597340886E-2</c:v>
                </c:pt>
                <c:pt idx="285">
                  <c:v>4.9470394597340886E-2</c:v>
                </c:pt>
                <c:pt idx="286">
                  <c:v>4.9470394597340886E-2</c:v>
                </c:pt>
                <c:pt idx="287">
                  <c:v>4.9470394597340886E-2</c:v>
                </c:pt>
                <c:pt idx="288">
                  <c:v>4.9470394597340886E-2</c:v>
                </c:pt>
                <c:pt idx="289">
                  <c:v>4.9470394597340886E-2</c:v>
                </c:pt>
                <c:pt idx="290">
                  <c:v>4.9470394597340886E-2</c:v>
                </c:pt>
                <c:pt idx="291">
                  <c:v>4.9470394597340886E-2</c:v>
                </c:pt>
                <c:pt idx="292">
                  <c:v>4.9470394597340886E-2</c:v>
                </c:pt>
                <c:pt idx="293">
                  <c:v>4.9470394597340886E-2</c:v>
                </c:pt>
                <c:pt idx="294">
                  <c:v>4.9470394597340886E-2</c:v>
                </c:pt>
                <c:pt idx="295">
                  <c:v>4.9470394597340886E-2</c:v>
                </c:pt>
                <c:pt idx="296">
                  <c:v>4.9470394597340886E-2</c:v>
                </c:pt>
                <c:pt idx="297">
                  <c:v>4.9470394597340886E-2</c:v>
                </c:pt>
                <c:pt idx="298">
                  <c:v>4.9470394597340886E-2</c:v>
                </c:pt>
                <c:pt idx="299">
                  <c:v>4.9470394597340886E-2</c:v>
                </c:pt>
                <c:pt idx="300">
                  <c:v>4.9470394597340886E-2</c:v>
                </c:pt>
                <c:pt idx="301">
                  <c:v>4.9470394597340886E-2</c:v>
                </c:pt>
                <c:pt idx="302">
                  <c:v>4.9470394597340886E-2</c:v>
                </c:pt>
                <c:pt idx="303">
                  <c:v>4.9470394597340886E-2</c:v>
                </c:pt>
                <c:pt idx="304">
                  <c:v>4.9470394597340886E-2</c:v>
                </c:pt>
                <c:pt idx="305">
                  <c:v>4.9470394597340886E-2</c:v>
                </c:pt>
                <c:pt idx="306">
                  <c:v>4.9470394597340886E-2</c:v>
                </c:pt>
                <c:pt idx="307">
                  <c:v>4.9470394597340886E-2</c:v>
                </c:pt>
                <c:pt idx="308">
                  <c:v>0.44247192163294496</c:v>
                </c:pt>
                <c:pt idx="309">
                  <c:v>0.44247192163294496</c:v>
                </c:pt>
                <c:pt idx="310">
                  <c:v>0.44247192163294496</c:v>
                </c:pt>
                <c:pt idx="311">
                  <c:v>0.44247192163294496</c:v>
                </c:pt>
                <c:pt idx="312">
                  <c:v>0.44247192163294496</c:v>
                </c:pt>
                <c:pt idx="313">
                  <c:v>0.44247192163294496</c:v>
                </c:pt>
                <c:pt idx="314">
                  <c:v>0.44247192163294496</c:v>
                </c:pt>
                <c:pt idx="315">
                  <c:v>0.44247192163294496</c:v>
                </c:pt>
                <c:pt idx="316">
                  <c:v>0.44247192163294496</c:v>
                </c:pt>
                <c:pt idx="317">
                  <c:v>0.44247192163294496</c:v>
                </c:pt>
                <c:pt idx="318">
                  <c:v>0.44247192163294496</c:v>
                </c:pt>
                <c:pt idx="319">
                  <c:v>0.44247192163294496</c:v>
                </c:pt>
                <c:pt idx="320">
                  <c:v>0.44247192163294496</c:v>
                </c:pt>
                <c:pt idx="321">
                  <c:v>0.44247192163294496</c:v>
                </c:pt>
                <c:pt idx="322">
                  <c:v>0.44247192163294496</c:v>
                </c:pt>
                <c:pt idx="323">
                  <c:v>0.44247192163294496</c:v>
                </c:pt>
                <c:pt idx="324">
                  <c:v>0.44247192163294496</c:v>
                </c:pt>
                <c:pt idx="325">
                  <c:v>0.44247192163294496</c:v>
                </c:pt>
                <c:pt idx="326">
                  <c:v>0.44247192163294496</c:v>
                </c:pt>
                <c:pt idx="327">
                  <c:v>0.44247192163294496</c:v>
                </c:pt>
                <c:pt idx="328">
                  <c:v>0.44247192163294496</c:v>
                </c:pt>
                <c:pt idx="329">
                  <c:v>0.44247192163294496</c:v>
                </c:pt>
                <c:pt idx="330">
                  <c:v>0.44247192163294496</c:v>
                </c:pt>
                <c:pt idx="331">
                  <c:v>0.44247192163294496</c:v>
                </c:pt>
                <c:pt idx="332">
                  <c:v>0.44247192163294496</c:v>
                </c:pt>
                <c:pt idx="333">
                  <c:v>0.44247192163294496</c:v>
                </c:pt>
                <c:pt idx="334">
                  <c:v>0.44247192163294496</c:v>
                </c:pt>
                <c:pt idx="335">
                  <c:v>0.44247192163294496</c:v>
                </c:pt>
                <c:pt idx="336">
                  <c:v>0.44247192163294496</c:v>
                </c:pt>
                <c:pt idx="337">
                  <c:v>0.44247192163294496</c:v>
                </c:pt>
                <c:pt idx="338">
                  <c:v>0.44247192163294496</c:v>
                </c:pt>
                <c:pt idx="339">
                  <c:v>0.44247192163294496</c:v>
                </c:pt>
                <c:pt idx="340">
                  <c:v>0.44247192163294496</c:v>
                </c:pt>
                <c:pt idx="341">
                  <c:v>0.44247192163294496</c:v>
                </c:pt>
                <c:pt idx="342">
                  <c:v>0.44247192163294496</c:v>
                </c:pt>
                <c:pt idx="343">
                  <c:v>0.44247192163294496</c:v>
                </c:pt>
                <c:pt idx="344">
                  <c:v>0.44247192163294496</c:v>
                </c:pt>
                <c:pt idx="345">
                  <c:v>0.44247192163294496</c:v>
                </c:pt>
                <c:pt idx="346">
                  <c:v>0.44247192163294496</c:v>
                </c:pt>
                <c:pt idx="347">
                  <c:v>0.44247192163294496</c:v>
                </c:pt>
                <c:pt idx="348">
                  <c:v>0.44247192163294496</c:v>
                </c:pt>
                <c:pt idx="349">
                  <c:v>0.44247192163294496</c:v>
                </c:pt>
                <c:pt idx="350">
                  <c:v>0.44247192163294496</c:v>
                </c:pt>
                <c:pt idx="351">
                  <c:v>0.44247192163294496</c:v>
                </c:pt>
                <c:pt idx="352">
                  <c:v>0.44247192163294496</c:v>
                </c:pt>
                <c:pt idx="353">
                  <c:v>0.44247192163294496</c:v>
                </c:pt>
                <c:pt idx="354">
                  <c:v>0.44247192163294496</c:v>
                </c:pt>
                <c:pt idx="355">
                  <c:v>0.44247192163294496</c:v>
                </c:pt>
                <c:pt idx="356">
                  <c:v>0.44247192163294496</c:v>
                </c:pt>
                <c:pt idx="357">
                  <c:v>0.44247192163294496</c:v>
                </c:pt>
                <c:pt idx="358">
                  <c:v>0.44247192163294496</c:v>
                </c:pt>
                <c:pt idx="359">
                  <c:v>0.44247192163294496</c:v>
                </c:pt>
                <c:pt idx="360">
                  <c:v>0.44247192163294496</c:v>
                </c:pt>
                <c:pt idx="361">
                  <c:v>0.44247192163294496</c:v>
                </c:pt>
                <c:pt idx="362">
                  <c:v>0.44247192163294496</c:v>
                </c:pt>
                <c:pt idx="363">
                  <c:v>0.44247192163294496</c:v>
                </c:pt>
                <c:pt idx="364">
                  <c:v>0.44247192163294496</c:v>
                </c:pt>
                <c:pt idx="365">
                  <c:v>0.44247192163294496</c:v>
                </c:pt>
                <c:pt idx="366">
                  <c:v>0.44247192163294496</c:v>
                </c:pt>
                <c:pt idx="367">
                  <c:v>0.44247192163294496</c:v>
                </c:pt>
                <c:pt idx="368">
                  <c:v>0.44247192163294496</c:v>
                </c:pt>
                <c:pt idx="369">
                  <c:v>0.44247192163294496</c:v>
                </c:pt>
                <c:pt idx="370">
                  <c:v>0.44247192163294496</c:v>
                </c:pt>
                <c:pt idx="371">
                  <c:v>0.44247192163294496</c:v>
                </c:pt>
                <c:pt idx="372">
                  <c:v>0.44247192163294496</c:v>
                </c:pt>
                <c:pt idx="373">
                  <c:v>0.44247192163294496</c:v>
                </c:pt>
                <c:pt idx="374">
                  <c:v>0.44247192163294496</c:v>
                </c:pt>
                <c:pt idx="375">
                  <c:v>0.44247192163294496</c:v>
                </c:pt>
                <c:pt idx="376">
                  <c:v>0.44247192163294496</c:v>
                </c:pt>
                <c:pt idx="377">
                  <c:v>0.44247192163294496</c:v>
                </c:pt>
                <c:pt idx="378">
                  <c:v>0.44247192163294496</c:v>
                </c:pt>
                <c:pt idx="379">
                  <c:v>0.44247192163294496</c:v>
                </c:pt>
                <c:pt idx="380">
                  <c:v>0.44247192163294496</c:v>
                </c:pt>
                <c:pt idx="381">
                  <c:v>0.44247192163294496</c:v>
                </c:pt>
                <c:pt idx="382">
                  <c:v>0.44247192163294496</c:v>
                </c:pt>
                <c:pt idx="383">
                  <c:v>0.44247192163294496</c:v>
                </c:pt>
                <c:pt idx="384">
                  <c:v>0.44247192163294496</c:v>
                </c:pt>
                <c:pt idx="385">
                  <c:v>0.44247192163294496</c:v>
                </c:pt>
                <c:pt idx="386">
                  <c:v>0.44247192163294496</c:v>
                </c:pt>
                <c:pt idx="387">
                  <c:v>0.44247192163294496</c:v>
                </c:pt>
                <c:pt idx="388">
                  <c:v>0.44247192163294496</c:v>
                </c:pt>
                <c:pt idx="389">
                  <c:v>0.44247192163294496</c:v>
                </c:pt>
                <c:pt idx="390">
                  <c:v>0.44247192163294496</c:v>
                </c:pt>
                <c:pt idx="391">
                  <c:v>0.44247192163294496</c:v>
                </c:pt>
                <c:pt idx="392">
                  <c:v>0.44247192163294496</c:v>
                </c:pt>
                <c:pt idx="393">
                  <c:v>0.44247192163294496</c:v>
                </c:pt>
                <c:pt idx="394">
                  <c:v>0.44247192163294496</c:v>
                </c:pt>
                <c:pt idx="395">
                  <c:v>0.44247192163294496</c:v>
                </c:pt>
                <c:pt idx="396">
                  <c:v>0.44247192163294496</c:v>
                </c:pt>
                <c:pt idx="397">
                  <c:v>0.44247192163294496</c:v>
                </c:pt>
                <c:pt idx="398">
                  <c:v>0.44247192163294496</c:v>
                </c:pt>
                <c:pt idx="399">
                  <c:v>0.44247192163294496</c:v>
                </c:pt>
                <c:pt idx="400">
                  <c:v>0.44247192163294496</c:v>
                </c:pt>
                <c:pt idx="401">
                  <c:v>0.44247192163294496</c:v>
                </c:pt>
                <c:pt idx="402">
                  <c:v>0.44247192163294496</c:v>
                </c:pt>
                <c:pt idx="403">
                  <c:v>0.44247192163294496</c:v>
                </c:pt>
                <c:pt idx="404">
                  <c:v>0.44247192163294496</c:v>
                </c:pt>
                <c:pt idx="405">
                  <c:v>0.44247192163294496</c:v>
                </c:pt>
                <c:pt idx="406">
                  <c:v>0.44247192163294496</c:v>
                </c:pt>
                <c:pt idx="407">
                  <c:v>0.44247192163294496</c:v>
                </c:pt>
                <c:pt idx="408">
                  <c:v>0.44247192163294496</c:v>
                </c:pt>
                <c:pt idx="409">
                  <c:v>0.44247192163294496</c:v>
                </c:pt>
                <c:pt idx="410">
                  <c:v>0.44247192163294496</c:v>
                </c:pt>
                <c:pt idx="411">
                  <c:v>0.44247192163294496</c:v>
                </c:pt>
                <c:pt idx="412">
                  <c:v>0.44247192163294496</c:v>
                </c:pt>
                <c:pt idx="413">
                  <c:v>0.44247192163294496</c:v>
                </c:pt>
                <c:pt idx="414">
                  <c:v>0.44247192163294496</c:v>
                </c:pt>
                <c:pt idx="415">
                  <c:v>0.44247192163294496</c:v>
                </c:pt>
                <c:pt idx="416">
                  <c:v>0.44247192163294496</c:v>
                </c:pt>
                <c:pt idx="417">
                  <c:v>0.44247192163294496</c:v>
                </c:pt>
                <c:pt idx="418">
                  <c:v>0.44247192163294496</c:v>
                </c:pt>
                <c:pt idx="419">
                  <c:v>0.44247192163294496</c:v>
                </c:pt>
                <c:pt idx="420">
                  <c:v>0.44247192163294496</c:v>
                </c:pt>
                <c:pt idx="421">
                  <c:v>0.44247192163294496</c:v>
                </c:pt>
                <c:pt idx="422">
                  <c:v>0.44247192163294496</c:v>
                </c:pt>
                <c:pt idx="423">
                  <c:v>0.44247192163294496</c:v>
                </c:pt>
                <c:pt idx="424">
                  <c:v>0.44247192163294496</c:v>
                </c:pt>
                <c:pt idx="425">
                  <c:v>0.44247192163294496</c:v>
                </c:pt>
                <c:pt idx="426">
                  <c:v>0.44247192163294496</c:v>
                </c:pt>
                <c:pt idx="427">
                  <c:v>0.44247192163294496</c:v>
                </c:pt>
                <c:pt idx="428">
                  <c:v>0.44247192163294496</c:v>
                </c:pt>
                <c:pt idx="429">
                  <c:v>0.44247192163294496</c:v>
                </c:pt>
                <c:pt idx="430">
                  <c:v>0.44247192163294496</c:v>
                </c:pt>
                <c:pt idx="431">
                  <c:v>0.44247192163294496</c:v>
                </c:pt>
                <c:pt idx="432">
                  <c:v>0.44247192163294496</c:v>
                </c:pt>
                <c:pt idx="433">
                  <c:v>0.44247192163294496</c:v>
                </c:pt>
                <c:pt idx="434">
                  <c:v>0.44247192163294496</c:v>
                </c:pt>
                <c:pt idx="435">
                  <c:v>0.44247192163294496</c:v>
                </c:pt>
                <c:pt idx="436">
                  <c:v>0.44247192163294496</c:v>
                </c:pt>
                <c:pt idx="437">
                  <c:v>0.44247192163294496</c:v>
                </c:pt>
                <c:pt idx="438">
                  <c:v>0.44247192163294496</c:v>
                </c:pt>
                <c:pt idx="439">
                  <c:v>0.44247192163294496</c:v>
                </c:pt>
                <c:pt idx="440">
                  <c:v>0.44247192163294496</c:v>
                </c:pt>
                <c:pt idx="441">
                  <c:v>0.44247192163294496</c:v>
                </c:pt>
                <c:pt idx="442">
                  <c:v>0.44247192163294496</c:v>
                </c:pt>
                <c:pt idx="443">
                  <c:v>0.44247192163294496</c:v>
                </c:pt>
                <c:pt idx="444">
                  <c:v>0.44247192163294496</c:v>
                </c:pt>
                <c:pt idx="445">
                  <c:v>0.44247192163294496</c:v>
                </c:pt>
                <c:pt idx="446">
                  <c:v>0.44247192163294496</c:v>
                </c:pt>
                <c:pt idx="447">
                  <c:v>0.44247192163294496</c:v>
                </c:pt>
                <c:pt idx="448">
                  <c:v>0.44247192163294496</c:v>
                </c:pt>
                <c:pt idx="449">
                  <c:v>0.44247192163294496</c:v>
                </c:pt>
                <c:pt idx="450">
                  <c:v>0.44247192163294496</c:v>
                </c:pt>
                <c:pt idx="451">
                  <c:v>0.44247192163294496</c:v>
                </c:pt>
                <c:pt idx="452">
                  <c:v>0.44247192163294496</c:v>
                </c:pt>
                <c:pt idx="453">
                  <c:v>0.44247192163294496</c:v>
                </c:pt>
                <c:pt idx="454">
                  <c:v>0.44247192163294496</c:v>
                </c:pt>
                <c:pt idx="455">
                  <c:v>0.44247192163294496</c:v>
                </c:pt>
                <c:pt idx="456">
                  <c:v>0.44247192163294496</c:v>
                </c:pt>
                <c:pt idx="457">
                  <c:v>0.44247192163294496</c:v>
                </c:pt>
                <c:pt idx="458">
                  <c:v>0.44247192163294496</c:v>
                </c:pt>
                <c:pt idx="459">
                  <c:v>0.44247192163294496</c:v>
                </c:pt>
                <c:pt idx="460">
                  <c:v>0.44247192163294496</c:v>
                </c:pt>
                <c:pt idx="461">
                  <c:v>0.44247192163294496</c:v>
                </c:pt>
                <c:pt idx="462">
                  <c:v>0.44247192163294496</c:v>
                </c:pt>
                <c:pt idx="463">
                  <c:v>0.44247192163294496</c:v>
                </c:pt>
                <c:pt idx="464">
                  <c:v>0.44247192163294496</c:v>
                </c:pt>
                <c:pt idx="465">
                  <c:v>0.44247192163294496</c:v>
                </c:pt>
                <c:pt idx="466">
                  <c:v>0.44247192163294496</c:v>
                </c:pt>
                <c:pt idx="467">
                  <c:v>0.44247192163294496</c:v>
                </c:pt>
                <c:pt idx="468">
                  <c:v>0.44247192163294496</c:v>
                </c:pt>
                <c:pt idx="469">
                  <c:v>0.44247192163294496</c:v>
                </c:pt>
                <c:pt idx="470">
                  <c:v>0.44247192163294496</c:v>
                </c:pt>
                <c:pt idx="471">
                  <c:v>0.44247192163294496</c:v>
                </c:pt>
                <c:pt idx="472">
                  <c:v>0.44247192163294496</c:v>
                </c:pt>
                <c:pt idx="473">
                  <c:v>0.44247192163294496</c:v>
                </c:pt>
                <c:pt idx="474">
                  <c:v>0.44247192163294496</c:v>
                </c:pt>
                <c:pt idx="475">
                  <c:v>0.44247192163294496</c:v>
                </c:pt>
                <c:pt idx="476">
                  <c:v>0.44247192163294496</c:v>
                </c:pt>
                <c:pt idx="477">
                  <c:v>0.44247192163294496</c:v>
                </c:pt>
                <c:pt idx="478">
                  <c:v>0.44247192163294496</c:v>
                </c:pt>
                <c:pt idx="479">
                  <c:v>0.44247192163294496</c:v>
                </c:pt>
                <c:pt idx="480">
                  <c:v>0.44247192163294496</c:v>
                </c:pt>
                <c:pt idx="481">
                  <c:v>0.44247192163294496</c:v>
                </c:pt>
                <c:pt idx="482">
                  <c:v>0.44247192163294496</c:v>
                </c:pt>
                <c:pt idx="483">
                  <c:v>0.44247192163294496</c:v>
                </c:pt>
                <c:pt idx="484">
                  <c:v>0.44247192163294496</c:v>
                </c:pt>
                <c:pt idx="485">
                  <c:v>0.44247192163294496</c:v>
                </c:pt>
                <c:pt idx="486">
                  <c:v>0.44247192163294496</c:v>
                </c:pt>
                <c:pt idx="487">
                  <c:v>0.44247192163294496</c:v>
                </c:pt>
                <c:pt idx="488">
                  <c:v>0.44247192163294496</c:v>
                </c:pt>
                <c:pt idx="489">
                  <c:v>0.44247192163294496</c:v>
                </c:pt>
                <c:pt idx="490">
                  <c:v>0.44247192163294496</c:v>
                </c:pt>
                <c:pt idx="491">
                  <c:v>0.44247192163294496</c:v>
                </c:pt>
                <c:pt idx="492">
                  <c:v>0.44247192163294496</c:v>
                </c:pt>
                <c:pt idx="493">
                  <c:v>0.44247192163294496</c:v>
                </c:pt>
                <c:pt idx="494">
                  <c:v>0.44247192163294496</c:v>
                </c:pt>
                <c:pt idx="495">
                  <c:v>0.44247192163294496</c:v>
                </c:pt>
                <c:pt idx="496">
                  <c:v>0.44247192163294496</c:v>
                </c:pt>
                <c:pt idx="497">
                  <c:v>0.44247192163294496</c:v>
                </c:pt>
                <c:pt idx="498">
                  <c:v>0.44247192163294496</c:v>
                </c:pt>
                <c:pt idx="499">
                  <c:v>0.44247192163294496</c:v>
                </c:pt>
                <c:pt idx="500">
                  <c:v>0.44247192163294496</c:v>
                </c:pt>
                <c:pt idx="501">
                  <c:v>0.44247192163294496</c:v>
                </c:pt>
                <c:pt idx="502">
                  <c:v>0.44247192163294496</c:v>
                </c:pt>
                <c:pt idx="503">
                  <c:v>0.44247192163294496</c:v>
                </c:pt>
                <c:pt idx="504">
                  <c:v>0.44247192163294496</c:v>
                </c:pt>
                <c:pt idx="505">
                  <c:v>0.44247192163294496</c:v>
                </c:pt>
                <c:pt idx="506">
                  <c:v>0.44247192163294496</c:v>
                </c:pt>
                <c:pt idx="507">
                  <c:v>0.44247192163294496</c:v>
                </c:pt>
                <c:pt idx="508">
                  <c:v>0.44247192163294496</c:v>
                </c:pt>
                <c:pt idx="509">
                  <c:v>0.44247192163294496</c:v>
                </c:pt>
                <c:pt idx="510">
                  <c:v>0.44247192163294496</c:v>
                </c:pt>
                <c:pt idx="511">
                  <c:v>0.44247192163294496</c:v>
                </c:pt>
                <c:pt idx="512">
                  <c:v>0.44247192163294496</c:v>
                </c:pt>
                <c:pt idx="513">
                  <c:v>0.44247192163294496</c:v>
                </c:pt>
                <c:pt idx="514">
                  <c:v>0.44247192163294496</c:v>
                </c:pt>
                <c:pt idx="515">
                  <c:v>0.44247192163294496</c:v>
                </c:pt>
                <c:pt idx="516">
                  <c:v>0.44247192163294496</c:v>
                </c:pt>
                <c:pt idx="517">
                  <c:v>0.44247192163294496</c:v>
                </c:pt>
                <c:pt idx="518">
                  <c:v>0.44247192163294496</c:v>
                </c:pt>
                <c:pt idx="519">
                  <c:v>0.44247192163294496</c:v>
                </c:pt>
                <c:pt idx="520">
                  <c:v>0.44247192163294496</c:v>
                </c:pt>
                <c:pt idx="521">
                  <c:v>0.44247192163294496</c:v>
                </c:pt>
                <c:pt idx="522">
                  <c:v>0.44247192163294496</c:v>
                </c:pt>
                <c:pt idx="523">
                  <c:v>0.44247192163294496</c:v>
                </c:pt>
                <c:pt idx="524">
                  <c:v>0.44247192163294496</c:v>
                </c:pt>
                <c:pt idx="525">
                  <c:v>0.44247192163294496</c:v>
                </c:pt>
                <c:pt idx="526">
                  <c:v>0.44247192163294496</c:v>
                </c:pt>
                <c:pt idx="527">
                  <c:v>0.44247192163294496</c:v>
                </c:pt>
                <c:pt idx="528">
                  <c:v>0.44247192163294496</c:v>
                </c:pt>
                <c:pt idx="529">
                  <c:v>0.44247192163294496</c:v>
                </c:pt>
                <c:pt idx="530">
                  <c:v>0.44247192163294496</c:v>
                </c:pt>
                <c:pt idx="531">
                  <c:v>0.44247192163294496</c:v>
                </c:pt>
                <c:pt idx="532">
                  <c:v>0.44247192163294496</c:v>
                </c:pt>
                <c:pt idx="533">
                  <c:v>0.44247192163294496</c:v>
                </c:pt>
                <c:pt idx="534">
                  <c:v>0.44247192163294496</c:v>
                </c:pt>
                <c:pt idx="535">
                  <c:v>0.44247192163294496</c:v>
                </c:pt>
                <c:pt idx="536">
                  <c:v>0.44247192163294496</c:v>
                </c:pt>
                <c:pt idx="537">
                  <c:v>0.44247192163294496</c:v>
                </c:pt>
                <c:pt idx="538">
                  <c:v>0.44247192163294496</c:v>
                </c:pt>
                <c:pt idx="539">
                  <c:v>0.44247192163294496</c:v>
                </c:pt>
                <c:pt idx="540">
                  <c:v>0.44247192163294496</c:v>
                </c:pt>
                <c:pt idx="541">
                  <c:v>0.44247192163294496</c:v>
                </c:pt>
                <c:pt idx="542">
                  <c:v>0.44247192163294496</c:v>
                </c:pt>
                <c:pt idx="543">
                  <c:v>0.44247192163294496</c:v>
                </c:pt>
                <c:pt idx="544">
                  <c:v>0.44247192163294496</c:v>
                </c:pt>
                <c:pt idx="545">
                  <c:v>0.44247192163294496</c:v>
                </c:pt>
                <c:pt idx="546">
                  <c:v>0.44247192163294496</c:v>
                </c:pt>
                <c:pt idx="547">
                  <c:v>0.44247192163294496</c:v>
                </c:pt>
                <c:pt idx="548">
                  <c:v>0.44247192163294496</c:v>
                </c:pt>
                <c:pt idx="549">
                  <c:v>0.44247192163294496</c:v>
                </c:pt>
                <c:pt idx="550">
                  <c:v>0.44247192163294496</c:v>
                </c:pt>
                <c:pt idx="551">
                  <c:v>0.44247192163294496</c:v>
                </c:pt>
                <c:pt idx="552">
                  <c:v>0.44247192163294496</c:v>
                </c:pt>
                <c:pt idx="553">
                  <c:v>0.44247192163294496</c:v>
                </c:pt>
                <c:pt idx="554">
                  <c:v>0.44247192163294496</c:v>
                </c:pt>
                <c:pt idx="555">
                  <c:v>0.44247192163294496</c:v>
                </c:pt>
                <c:pt idx="556">
                  <c:v>0.44247192163294496</c:v>
                </c:pt>
                <c:pt idx="557">
                  <c:v>0.44247192163294496</c:v>
                </c:pt>
                <c:pt idx="558">
                  <c:v>0.44247192163294496</c:v>
                </c:pt>
                <c:pt idx="559">
                  <c:v>0.44247192163294496</c:v>
                </c:pt>
                <c:pt idx="560">
                  <c:v>0.44247192163294496</c:v>
                </c:pt>
                <c:pt idx="561">
                  <c:v>0.44247192163294496</c:v>
                </c:pt>
                <c:pt idx="562">
                  <c:v>0.44247192163294496</c:v>
                </c:pt>
                <c:pt idx="563">
                  <c:v>0.44247192163294496</c:v>
                </c:pt>
                <c:pt idx="564">
                  <c:v>0.44247192163294496</c:v>
                </c:pt>
                <c:pt idx="565">
                  <c:v>0.44247192163294496</c:v>
                </c:pt>
                <c:pt idx="566">
                  <c:v>0.44247192163294496</c:v>
                </c:pt>
                <c:pt idx="567">
                  <c:v>0.44247192163294496</c:v>
                </c:pt>
                <c:pt idx="568">
                  <c:v>0.44247192163294496</c:v>
                </c:pt>
                <c:pt idx="569">
                  <c:v>0.44247192163294496</c:v>
                </c:pt>
                <c:pt idx="570">
                  <c:v>0.44247192163294496</c:v>
                </c:pt>
                <c:pt idx="571">
                  <c:v>0.44247192163294496</c:v>
                </c:pt>
                <c:pt idx="572">
                  <c:v>0.44247192163294496</c:v>
                </c:pt>
                <c:pt idx="573">
                  <c:v>0.44247192163294496</c:v>
                </c:pt>
                <c:pt idx="574">
                  <c:v>0.44247192163294496</c:v>
                </c:pt>
                <c:pt idx="575">
                  <c:v>0.44247192163294496</c:v>
                </c:pt>
                <c:pt idx="576">
                  <c:v>0.44247192163294496</c:v>
                </c:pt>
                <c:pt idx="577">
                  <c:v>0.44247192163294496</c:v>
                </c:pt>
                <c:pt idx="578">
                  <c:v>0.44247192163294496</c:v>
                </c:pt>
                <c:pt idx="579">
                  <c:v>0.44247192163294496</c:v>
                </c:pt>
                <c:pt idx="580">
                  <c:v>0.44247192163294496</c:v>
                </c:pt>
                <c:pt idx="581">
                  <c:v>0.44247192163294496</c:v>
                </c:pt>
                <c:pt idx="582">
                  <c:v>0.44247192163294496</c:v>
                </c:pt>
                <c:pt idx="583">
                  <c:v>0.44247192163294496</c:v>
                </c:pt>
                <c:pt idx="584">
                  <c:v>0.44247192163294496</c:v>
                </c:pt>
                <c:pt idx="585">
                  <c:v>0.44247192163294496</c:v>
                </c:pt>
                <c:pt idx="586">
                  <c:v>0.44247192163294496</c:v>
                </c:pt>
                <c:pt idx="587">
                  <c:v>0.44247192163294496</c:v>
                </c:pt>
                <c:pt idx="588">
                  <c:v>0.44247192163294496</c:v>
                </c:pt>
                <c:pt idx="589">
                  <c:v>0.44247192163294496</c:v>
                </c:pt>
                <c:pt idx="590">
                  <c:v>0.44247192163294496</c:v>
                </c:pt>
                <c:pt idx="591">
                  <c:v>0.44247192163294496</c:v>
                </c:pt>
                <c:pt idx="592">
                  <c:v>0.44247192163294496</c:v>
                </c:pt>
                <c:pt idx="593">
                  <c:v>0.44247192163294496</c:v>
                </c:pt>
                <c:pt idx="594">
                  <c:v>0.44247192163294496</c:v>
                </c:pt>
                <c:pt idx="595">
                  <c:v>0.44247192163294496</c:v>
                </c:pt>
                <c:pt idx="596">
                  <c:v>0.44247192163294496</c:v>
                </c:pt>
                <c:pt idx="597">
                  <c:v>0.44247192163294496</c:v>
                </c:pt>
                <c:pt idx="598">
                  <c:v>0.44247192163294496</c:v>
                </c:pt>
                <c:pt idx="599">
                  <c:v>0.44247192163294496</c:v>
                </c:pt>
                <c:pt idx="600">
                  <c:v>0.44247192163294496</c:v>
                </c:pt>
                <c:pt idx="601">
                  <c:v>0.44247192163294496</c:v>
                </c:pt>
                <c:pt idx="602">
                  <c:v>0.44247192163294496</c:v>
                </c:pt>
                <c:pt idx="603">
                  <c:v>0.44247192163294496</c:v>
                </c:pt>
                <c:pt idx="604">
                  <c:v>0.44247192163294496</c:v>
                </c:pt>
                <c:pt idx="605">
                  <c:v>0.44247192163294496</c:v>
                </c:pt>
                <c:pt idx="606">
                  <c:v>0.44247192163294496</c:v>
                </c:pt>
                <c:pt idx="607">
                  <c:v>0.44247192163294496</c:v>
                </c:pt>
                <c:pt idx="608">
                  <c:v>0.44247192163294496</c:v>
                </c:pt>
                <c:pt idx="609">
                  <c:v>0.44247192163294496</c:v>
                </c:pt>
                <c:pt idx="610">
                  <c:v>0.44247192163294496</c:v>
                </c:pt>
                <c:pt idx="611">
                  <c:v>0.44247192163294496</c:v>
                </c:pt>
                <c:pt idx="612">
                  <c:v>0.44247192163294496</c:v>
                </c:pt>
                <c:pt idx="613">
                  <c:v>0.44247192163294496</c:v>
                </c:pt>
                <c:pt idx="614">
                  <c:v>0.44247192163294496</c:v>
                </c:pt>
                <c:pt idx="615">
                  <c:v>0.44247192163294496</c:v>
                </c:pt>
                <c:pt idx="616">
                  <c:v>0.44247192163294496</c:v>
                </c:pt>
                <c:pt idx="617">
                  <c:v>0.44247192163294496</c:v>
                </c:pt>
                <c:pt idx="618">
                  <c:v>0.44247192163294496</c:v>
                </c:pt>
                <c:pt idx="619">
                  <c:v>0.44247192163294496</c:v>
                </c:pt>
                <c:pt idx="620">
                  <c:v>0.44247192163294496</c:v>
                </c:pt>
                <c:pt idx="621">
                  <c:v>0.44247192163294496</c:v>
                </c:pt>
                <c:pt idx="622">
                  <c:v>0.44247192163294496</c:v>
                </c:pt>
                <c:pt idx="623">
                  <c:v>0.44247192163294496</c:v>
                </c:pt>
                <c:pt idx="624">
                  <c:v>0.44247192163294496</c:v>
                </c:pt>
                <c:pt idx="625">
                  <c:v>0.44247192163294496</c:v>
                </c:pt>
                <c:pt idx="626">
                  <c:v>0.44247192163294496</c:v>
                </c:pt>
                <c:pt idx="627">
                  <c:v>0.44247192163294496</c:v>
                </c:pt>
                <c:pt idx="628">
                  <c:v>0.44247192163294496</c:v>
                </c:pt>
                <c:pt idx="629">
                  <c:v>0.44247192163294496</c:v>
                </c:pt>
                <c:pt idx="630">
                  <c:v>0.44247192163294496</c:v>
                </c:pt>
                <c:pt idx="631">
                  <c:v>0.44247192163294496</c:v>
                </c:pt>
                <c:pt idx="632">
                  <c:v>0.44247192163294496</c:v>
                </c:pt>
                <c:pt idx="633">
                  <c:v>0.44247192163294496</c:v>
                </c:pt>
                <c:pt idx="634">
                  <c:v>0.44247192163294496</c:v>
                </c:pt>
                <c:pt idx="635">
                  <c:v>0.44247192163294496</c:v>
                </c:pt>
                <c:pt idx="636">
                  <c:v>0.44247192163294496</c:v>
                </c:pt>
                <c:pt idx="637">
                  <c:v>0.44247192163294496</c:v>
                </c:pt>
                <c:pt idx="638">
                  <c:v>0.44247192163294496</c:v>
                </c:pt>
                <c:pt idx="639">
                  <c:v>0.44247192163294496</c:v>
                </c:pt>
                <c:pt idx="640">
                  <c:v>0.44247192163294496</c:v>
                </c:pt>
                <c:pt idx="641">
                  <c:v>0.44247192163294496</c:v>
                </c:pt>
                <c:pt idx="642">
                  <c:v>0.44247192163294496</c:v>
                </c:pt>
                <c:pt idx="643">
                  <c:v>0.44247192163294496</c:v>
                </c:pt>
                <c:pt idx="644">
                  <c:v>0.44247192163294496</c:v>
                </c:pt>
                <c:pt idx="645">
                  <c:v>0.44247192163294496</c:v>
                </c:pt>
                <c:pt idx="646">
                  <c:v>0.44247192163294496</c:v>
                </c:pt>
                <c:pt idx="647">
                  <c:v>0.44247192163294496</c:v>
                </c:pt>
                <c:pt idx="648">
                  <c:v>0.44247192163294496</c:v>
                </c:pt>
                <c:pt idx="649">
                  <c:v>0.44247192163294496</c:v>
                </c:pt>
                <c:pt idx="650">
                  <c:v>0.44247192163294496</c:v>
                </c:pt>
                <c:pt idx="651">
                  <c:v>0.44247192163294496</c:v>
                </c:pt>
                <c:pt idx="652">
                  <c:v>0.44247192163294496</c:v>
                </c:pt>
                <c:pt idx="653">
                  <c:v>0.44247192163294496</c:v>
                </c:pt>
                <c:pt idx="654">
                  <c:v>0.44247192163294496</c:v>
                </c:pt>
                <c:pt idx="655">
                  <c:v>0.44247192163294496</c:v>
                </c:pt>
                <c:pt idx="656">
                  <c:v>0.44247192163294496</c:v>
                </c:pt>
                <c:pt idx="657">
                  <c:v>0.44247192163294496</c:v>
                </c:pt>
                <c:pt idx="658">
                  <c:v>0.44247192163294496</c:v>
                </c:pt>
                <c:pt idx="659">
                  <c:v>0.44247192163294496</c:v>
                </c:pt>
                <c:pt idx="660">
                  <c:v>0.44247192163294496</c:v>
                </c:pt>
                <c:pt idx="661">
                  <c:v>0.44247192163294496</c:v>
                </c:pt>
                <c:pt idx="662">
                  <c:v>0.44247192163294496</c:v>
                </c:pt>
                <c:pt idx="663">
                  <c:v>0.44247192163294496</c:v>
                </c:pt>
                <c:pt idx="664">
                  <c:v>0.44247192163294496</c:v>
                </c:pt>
                <c:pt idx="665">
                  <c:v>0.44247192163294496</c:v>
                </c:pt>
                <c:pt idx="666">
                  <c:v>0.44247192163294496</c:v>
                </c:pt>
                <c:pt idx="667">
                  <c:v>0.44247192163294496</c:v>
                </c:pt>
                <c:pt idx="668">
                  <c:v>0.44247192163294496</c:v>
                </c:pt>
                <c:pt idx="669">
                  <c:v>0.44247192163294496</c:v>
                </c:pt>
                <c:pt idx="670">
                  <c:v>0.44247192163294496</c:v>
                </c:pt>
                <c:pt idx="671">
                  <c:v>0.44247192163294496</c:v>
                </c:pt>
                <c:pt idx="672">
                  <c:v>0.44247192163294496</c:v>
                </c:pt>
                <c:pt idx="673">
                  <c:v>0.44247192163294496</c:v>
                </c:pt>
                <c:pt idx="674">
                  <c:v>0.44247192163294496</c:v>
                </c:pt>
                <c:pt idx="675">
                  <c:v>0.44247192163294496</c:v>
                </c:pt>
                <c:pt idx="676">
                  <c:v>0.44247192163294496</c:v>
                </c:pt>
                <c:pt idx="677">
                  <c:v>0.44247192163294496</c:v>
                </c:pt>
                <c:pt idx="678">
                  <c:v>0.44247192163294496</c:v>
                </c:pt>
                <c:pt idx="679">
                  <c:v>0.44247192163294496</c:v>
                </c:pt>
                <c:pt idx="680">
                  <c:v>0.44247192163294496</c:v>
                </c:pt>
                <c:pt idx="681">
                  <c:v>0.44247192163294496</c:v>
                </c:pt>
                <c:pt idx="682">
                  <c:v>0.44247192163294496</c:v>
                </c:pt>
                <c:pt idx="683">
                  <c:v>0.44247192163294496</c:v>
                </c:pt>
                <c:pt idx="684">
                  <c:v>0.44247192163294496</c:v>
                </c:pt>
                <c:pt idx="685">
                  <c:v>0.44247192163294496</c:v>
                </c:pt>
                <c:pt idx="686">
                  <c:v>0.44247192163294496</c:v>
                </c:pt>
                <c:pt idx="687">
                  <c:v>0.44247192163294496</c:v>
                </c:pt>
                <c:pt idx="688">
                  <c:v>0.44247192163294496</c:v>
                </c:pt>
                <c:pt idx="689">
                  <c:v>0.44247192163294496</c:v>
                </c:pt>
                <c:pt idx="690">
                  <c:v>0.44247192163294496</c:v>
                </c:pt>
                <c:pt idx="691">
                  <c:v>0.44247192163294496</c:v>
                </c:pt>
                <c:pt idx="692">
                  <c:v>0.44247192163294496</c:v>
                </c:pt>
                <c:pt idx="693">
                  <c:v>0.44247192163294496</c:v>
                </c:pt>
                <c:pt idx="694">
                  <c:v>0.44247192163294496</c:v>
                </c:pt>
                <c:pt idx="695">
                  <c:v>0.44247192163294496</c:v>
                </c:pt>
                <c:pt idx="696">
                  <c:v>0.44247192163294496</c:v>
                </c:pt>
                <c:pt idx="697">
                  <c:v>0.44247192163294496</c:v>
                </c:pt>
                <c:pt idx="698">
                  <c:v>0.44247192163294496</c:v>
                </c:pt>
                <c:pt idx="699">
                  <c:v>0.44247192163294496</c:v>
                </c:pt>
                <c:pt idx="700">
                  <c:v>0.44247192163294496</c:v>
                </c:pt>
                <c:pt idx="701">
                  <c:v>0.44247192163294496</c:v>
                </c:pt>
                <c:pt idx="702">
                  <c:v>0.44247192163294496</c:v>
                </c:pt>
                <c:pt idx="703">
                  <c:v>0.44247192163294496</c:v>
                </c:pt>
                <c:pt idx="704">
                  <c:v>0.44247192163294496</c:v>
                </c:pt>
                <c:pt idx="705">
                  <c:v>0.44247192163294496</c:v>
                </c:pt>
                <c:pt idx="706">
                  <c:v>0.44247192163294496</c:v>
                </c:pt>
                <c:pt idx="707">
                  <c:v>0.44247192163294496</c:v>
                </c:pt>
                <c:pt idx="708">
                  <c:v>0.44247192163294496</c:v>
                </c:pt>
                <c:pt idx="709">
                  <c:v>0.44247192163294496</c:v>
                </c:pt>
                <c:pt idx="710">
                  <c:v>0.44247192163294496</c:v>
                </c:pt>
                <c:pt idx="711">
                  <c:v>0.44247192163294496</c:v>
                </c:pt>
                <c:pt idx="712">
                  <c:v>0.44247192163294496</c:v>
                </c:pt>
                <c:pt idx="713">
                  <c:v>0.44247192163294496</c:v>
                </c:pt>
                <c:pt idx="714">
                  <c:v>0.44247192163294496</c:v>
                </c:pt>
                <c:pt idx="715">
                  <c:v>0.44247192163294496</c:v>
                </c:pt>
                <c:pt idx="716">
                  <c:v>0.44247192163294496</c:v>
                </c:pt>
                <c:pt idx="717">
                  <c:v>0.44247192163294496</c:v>
                </c:pt>
                <c:pt idx="718">
                  <c:v>0.44247192163294496</c:v>
                </c:pt>
                <c:pt idx="719">
                  <c:v>0.44247192163294496</c:v>
                </c:pt>
                <c:pt idx="720">
                  <c:v>0.44247192163294496</c:v>
                </c:pt>
                <c:pt idx="721">
                  <c:v>0.44247192163294496</c:v>
                </c:pt>
                <c:pt idx="722">
                  <c:v>0.44247192163294496</c:v>
                </c:pt>
                <c:pt idx="723">
                  <c:v>0.44247192163294496</c:v>
                </c:pt>
                <c:pt idx="724">
                  <c:v>0.44247192163294496</c:v>
                </c:pt>
                <c:pt idx="725">
                  <c:v>0.44247192163294496</c:v>
                </c:pt>
                <c:pt idx="726">
                  <c:v>0.44247192163294496</c:v>
                </c:pt>
                <c:pt idx="727">
                  <c:v>0.44247192163294496</c:v>
                </c:pt>
                <c:pt idx="728">
                  <c:v>0.44247192163294496</c:v>
                </c:pt>
                <c:pt idx="729">
                  <c:v>0.44247192163294496</c:v>
                </c:pt>
                <c:pt idx="730">
                  <c:v>0.44247192163294496</c:v>
                </c:pt>
                <c:pt idx="731">
                  <c:v>0.44247192163294496</c:v>
                </c:pt>
                <c:pt idx="732">
                  <c:v>0.44247192163294496</c:v>
                </c:pt>
                <c:pt idx="733">
                  <c:v>0.44247192163294496</c:v>
                </c:pt>
                <c:pt idx="734">
                  <c:v>0.44247192163294496</c:v>
                </c:pt>
                <c:pt idx="735">
                  <c:v>0.44247192163294496</c:v>
                </c:pt>
                <c:pt idx="736">
                  <c:v>0.44247192163294496</c:v>
                </c:pt>
                <c:pt idx="737">
                  <c:v>0.44247192163294496</c:v>
                </c:pt>
                <c:pt idx="738">
                  <c:v>0.44247192163294496</c:v>
                </c:pt>
                <c:pt idx="739">
                  <c:v>0.44247192163294496</c:v>
                </c:pt>
                <c:pt idx="740">
                  <c:v>0.44247192163294496</c:v>
                </c:pt>
                <c:pt idx="741">
                  <c:v>0.44247192163294496</c:v>
                </c:pt>
                <c:pt idx="742">
                  <c:v>0.44247192163294496</c:v>
                </c:pt>
                <c:pt idx="743">
                  <c:v>0.44247192163294496</c:v>
                </c:pt>
                <c:pt idx="744">
                  <c:v>0.44247192163294496</c:v>
                </c:pt>
                <c:pt idx="745">
                  <c:v>0.44247192163294496</c:v>
                </c:pt>
                <c:pt idx="746">
                  <c:v>0.44247192163294496</c:v>
                </c:pt>
                <c:pt idx="747">
                  <c:v>0.44247192163294496</c:v>
                </c:pt>
                <c:pt idx="748">
                  <c:v>0.44247192163294496</c:v>
                </c:pt>
                <c:pt idx="749">
                  <c:v>0.44247192163294496</c:v>
                </c:pt>
                <c:pt idx="750">
                  <c:v>0.44247192163294496</c:v>
                </c:pt>
                <c:pt idx="751">
                  <c:v>0.44247192163294496</c:v>
                </c:pt>
                <c:pt idx="752">
                  <c:v>0.44247192163294496</c:v>
                </c:pt>
                <c:pt idx="753">
                  <c:v>0.44247192163294496</c:v>
                </c:pt>
                <c:pt idx="754">
                  <c:v>0.44247192163294496</c:v>
                </c:pt>
                <c:pt idx="755">
                  <c:v>0.44247192163294496</c:v>
                </c:pt>
                <c:pt idx="756">
                  <c:v>0.44247192163294496</c:v>
                </c:pt>
                <c:pt idx="757">
                  <c:v>0.44247192163294496</c:v>
                </c:pt>
                <c:pt idx="758">
                  <c:v>0.44247192163294496</c:v>
                </c:pt>
                <c:pt idx="759">
                  <c:v>0.44247192163294496</c:v>
                </c:pt>
                <c:pt idx="760">
                  <c:v>0.44247192163294496</c:v>
                </c:pt>
                <c:pt idx="761">
                  <c:v>0.44247192163294496</c:v>
                </c:pt>
                <c:pt idx="762">
                  <c:v>0.44247192163294496</c:v>
                </c:pt>
                <c:pt idx="763">
                  <c:v>0.44247192163294496</c:v>
                </c:pt>
                <c:pt idx="764">
                  <c:v>0.44247192163294496</c:v>
                </c:pt>
                <c:pt idx="765">
                  <c:v>0.44247192163294496</c:v>
                </c:pt>
                <c:pt idx="766">
                  <c:v>0.44247192163294496</c:v>
                </c:pt>
                <c:pt idx="767">
                  <c:v>0.44247192163294496</c:v>
                </c:pt>
                <c:pt idx="768">
                  <c:v>0.44247192163294496</c:v>
                </c:pt>
                <c:pt idx="769">
                  <c:v>0.44247192163294496</c:v>
                </c:pt>
                <c:pt idx="770">
                  <c:v>0.44247192163294496</c:v>
                </c:pt>
                <c:pt idx="771">
                  <c:v>0.44247192163294496</c:v>
                </c:pt>
                <c:pt idx="772">
                  <c:v>0.44247192163294496</c:v>
                </c:pt>
                <c:pt idx="773">
                  <c:v>0.44247192163294496</c:v>
                </c:pt>
                <c:pt idx="774">
                  <c:v>0.44247192163294496</c:v>
                </c:pt>
                <c:pt idx="775">
                  <c:v>0.44247192163294496</c:v>
                </c:pt>
                <c:pt idx="776">
                  <c:v>0.44247192163294496</c:v>
                </c:pt>
                <c:pt idx="777">
                  <c:v>0.44247192163294496</c:v>
                </c:pt>
                <c:pt idx="778">
                  <c:v>0.44247192163294496</c:v>
                </c:pt>
                <c:pt idx="779">
                  <c:v>0.44247192163294496</c:v>
                </c:pt>
                <c:pt idx="780">
                  <c:v>0.44247192163294496</c:v>
                </c:pt>
                <c:pt idx="781">
                  <c:v>0.44247192163294496</c:v>
                </c:pt>
                <c:pt idx="782">
                  <c:v>0.44247192163294496</c:v>
                </c:pt>
                <c:pt idx="783">
                  <c:v>0.44247192163294496</c:v>
                </c:pt>
                <c:pt idx="784">
                  <c:v>0.44247192163294496</c:v>
                </c:pt>
                <c:pt idx="785">
                  <c:v>0.44247192163294496</c:v>
                </c:pt>
                <c:pt idx="786">
                  <c:v>0.44247192163294496</c:v>
                </c:pt>
                <c:pt idx="787">
                  <c:v>0.44247192163294496</c:v>
                </c:pt>
                <c:pt idx="788">
                  <c:v>0.44247192163294496</c:v>
                </c:pt>
                <c:pt idx="789">
                  <c:v>0.44247192163294496</c:v>
                </c:pt>
                <c:pt idx="790">
                  <c:v>0.44247192163294496</c:v>
                </c:pt>
                <c:pt idx="791">
                  <c:v>0.44247192163294496</c:v>
                </c:pt>
                <c:pt idx="792">
                  <c:v>0.44247192163294496</c:v>
                </c:pt>
                <c:pt idx="793">
                  <c:v>0.44247192163294496</c:v>
                </c:pt>
                <c:pt idx="794">
                  <c:v>0.44247192163294496</c:v>
                </c:pt>
                <c:pt idx="795">
                  <c:v>0.44247192163294496</c:v>
                </c:pt>
                <c:pt idx="796">
                  <c:v>0.44247192163294496</c:v>
                </c:pt>
                <c:pt idx="797">
                  <c:v>0.44247192163294496</c:v>
                </c:pt>
                <c:pt idx="798">
                  <c:v>0.44247192163294496</c:v>
                </c:pt>
                <c:pt idx="799">
                  <c:v>0.44247192163294496</c:v>
                </c:pt>
                <c:pt idx="800">
                  <c:v>0.44247192163294496</c:v>
                </c:pt>
                <c:pt idx="801">
                  <c:v>0.44247192163294496</c:v>
                </c:pt>
                <c:pt idx="802">
                  <c:v>0.44247192163294496</c:v>
                </c:pt>
                <c:pt idx="803">
                  <c:v>0.44247192163294496</c:v>
                </c:pt>
                <c:pt idx="804">
                  <c:v>0.44247192163294496</c:v>
                </c:pt>
                <c:pt idx="805">
                  <c:v>0.44247192163294496</c:v>
                </c:pt>
                <c:pt idx="806">
                  <c:v>0.44247192163294496</c:v>
                </c:pt>
                <c:pt idx="807">
                  <c:v>0.44247192163294496</c:v>
                </c:pt>
                <c:pt idx="808">
                  <c:v>0.44247192163294496</c:v>
                </c:pt>
                <c:pt idx="809">
                  <c:v>0.44247192163294496</c:v>
                </c:pt>
                <c:pt idx="810">
                  <c:v>0.44247192163294496</c:v>
                </c:pt>
                <c:pt idx="811">
                  <c:v>0.44247192163294496</c:v>
                </c:pt>
                <c:pt idx="812">
                  <c:v>0.44247192163294496</c:v>
                </c:pt>
                <c:pt idx="813">
                  <c:v>0.44247192163294496</c:v>
                </c:pt>
                <c:pt idx="814">
                  <c:v>0.44247192163294496</c:v>
                </c:pt>
                <c:pt idx="815">
                  <c:v>0.44247192163294496</c:v>
                </c:pt>
                <c:pt idx="816">
                  <c:v>0.44247192163294496</c:v>
                </c:pt>
                <c:pt idx="817">
                  <c:v>0.44247192163294496</c:v>
                </c:pt>
                <c:pt idx="818">
                  <c:v>0.44247192163294496</c:v>
                </c:pt>
                <c:pt idx="819">
                  <c:v>0.44247192163294496</c:v>
                </c:pt>
                <c:pt idx="820">
                  <c:v>0.44247192163294496</c:v>
                </c:pt>
                <c:pt idx="821">
                  <c:v>0.44247192163294496</c:v>
                </c:pt>
                <c:pt idx="822">
                  <c:v>0.44247192163294496</c:v>
                </c:pt>
                <c:pt idx="823">
                  <c:v>0.44247192163294496</c:v>
                </c:pt>
                <c:pt idx="824">
                  <c:v>0.44247192163294496</c:v>
                </c:pt>
                <c:pt idx="825">
                  <c:v>0.44247192163294496</c:v>
                </c:pt>
                <c:pt idx="826">
                  <c:v>0.44247192163294496</c:v>
                </c:pt>
                <c:pt idx="827">
                  <c:v>0.44247192163294496</c:v>
                </c:pt>
                <c:pt idx="828">
                  <c:v>0.44247192163294496</c:v>
                </c:pt>
                <c:pt idx="829">
                  <c:v>0.44247192163294496</c:v>
                </c:pt>
                <c:pt idx="830">
                  <c:v>0.44247192163294496</c:v>
                </c:pt>
                <c:pt idx="831">
                  <c:v>0.44247192163294496</c:v>
                </c:pt>
                <c:pt idx="832">
                  <c:v>0.44247192163294496</c:v>
                </c:pt>
                <c:pt idx="833">
                  <c:v>0.44247192163294496</c:v>
                </c:pt>
                <c:pt idx="834">
                  <c:v>0.44247192163294496</c:v>
                </c:pt>
                <c:pt idx="835">
                  <c:v>0.44247192163294496</c:v>
                </c:pt>
                <c:pt idx="836">
                  <c:v>0.44247192163294496</c:v>
                </c:pt>
                <c:pt idx="837">
                  <c:v>0.44247192163294496</c:v>
                </c:pt>
                <c:pt idx="838">
                  <c:v>0.44247192163294496</c:v>
                </c:pt>
                <c:pt idx="839">
                  <c:v>0.44247192163294496</c:v>
                </c:pt>
                <c:pt idx="840">
                  <c:v>0.44247192163294496</c:v>
                </c:pt>
                <c:pt idx="841">
                  <c:v>0.44247192163294496</c:v>
                </c:pt>
                <c:pt idx="842">
                  <c:v>0.44247192163294496</c:v>
                </c:pt>
                <c:pt idx="843">
                  <c:v>0.44247192163294496</c:v>
                </c:pt>
                <c:pt idx="844">
                  <c:v>0.44247192163294496</c:v>
                </c:pt>
                <c:pt idx="845">
                  <c:v>0.44247192163294496</c:v>
                </c:pt>
                <c:pt idx="846">
                  <c:v>0.44247192163294496</c:v>
                </c:pt>
                <c:pt idx="847">
                  <c:v>0.44247192163294496</c:v>
                </c:pt>
                <c:pt idx="848">
                  <c:v>0.44247192163294496</c:v>
                </c:pt>
                <c:pt idx="849">
                  <c:v>0.44247192163294496</c:v>
                </c:pt>
                <c:pt idx="850">
                  <c:v>0.44247192163294496</c:v>
                </c:pt>
                <c:pt idx="851">
                  <c:v>0.44247192163294496</c:v>
                </c:pt>
                <c:pt idx="852">
                  <c:v>0.44247192163294496</c:v>
                </c:pt>
                <c:pt idx="853">
                  <c:v>0.44247192163294496</c:v>
                </c:pt>
                <c:pt idx="854">
                  <c:v>0.44247192163294496</c:v>
                </c:pt>
                <c:pt idx="855">
                  <c:v>0.44247192163294496</c:v>
                </c:pt>
                <c:pt idx="856">
                  <c:v>0.44247192163294496</c:v>
                </c:pt>
                <c:pt idx="857">
                  <c:v>0.44247192163294496</c:v>
                </c:pt>
                <c:pt idx="858">
                  <c:v>0.44247192163294496</c:v>
                </c:pt>
                <c:pt idx="859">
                  <c:v>0.44247192163294496</c:v>
                </c:pt>
                <c:pt idx="860">
                  <c:v>0.44247192163294496</c:v>
                </c:pt>
                <c:pt idx="861">
                  <c:v>0.44247192163294496</c:v>
                </c:pt>
                <c:pt idx="862">
                  <c:v>0.44247192163294496</c:v>
                </c:pt>
                <c:pt idx="863">
                  <c:v>0.44247192163294496</c:v>
                </c:pt>
                <c:pt idx="864">
                  <c:v>0.44247192163294496</c:v>
                </c:pt>
                <c:pt idx="865">
                  <c:v>0.44247192163294496</c:v>
                </c:pt>
                <c:pt idx="866">
                  <c:v>0.44247192163294496</c:v>
                </c:pt>
                <c:pt idx="867">
                  <c:v>0.44247192163294496</c:v>
                </c:pt>
                <c:pt idx="868">
                  <c:v>0.44247192163294496</c:v>
                </c:pt>
                <c:pt idx="869">
                  <c:v>0.44247192163294496</c:v>
                </c:pt>
                <c:pt idx="870">
                  <c:v>0.44247192163294496</c:v>
                </c:pt>
                <c:pt idx="871">
                  <c:v>0.44247192163294496</c:v>
                </c:pt>
                <c:pt idx="872">
                  <c:v>0.44247192163294496</c:v>
                </c:pt>
                <c:pt idx="873">
                  <c:v>0.44247192163294496</c:v>
                </c:pt>
                <c:pt idx="874">
                  <c:v>0.44247192163294496</c:v>
                </c:pt>
                <c:pt idx="875">
                  <c:v>0.44247192163294496</c:v>
                </c:pt>
                <c:pt idx="876">
                  <c:v>0.44247192163294496</c:v>
                </c:pt>
                <c:pt idx="877">
                  <c:v>0.44247192163294496</c:v>
                </c:pt>
                <c:pt idx="878">
                  <c:v>0.44247192163294496</c:v>
                </c:pt>
                <c:pt idx="879">
                  <c:v>0.44247192163294496</c:v>
                </c:pt>
                <c:pt idx="880">
                  <c:v>0.44247192163294496</c:v>
                </c:pt>
                <c:pt idx="881">
                  <c:v>0.44247192163294496</c:v>
                </c:pt>
                <c:pt idx="882">
                  <c:v>0.44247192163294496</c:v>
                </c:pt>
                <c:pt idx="883">
                  <c:v>0.44247192163294496</c:v>
                </c:pt>
                <c:pt idx="884">
                  <c:v>0.44247192163294496</c:v>
                </c:pt>
                <c:pt idx="885">
                  <c:v>0.44247192163294496</c:v>
                </c:pt>
                <c:pt idx="886">
                  <c:v>0.44247192163294496</c:v>
                </c:pt>
                <c:pt idx="887">
                  <c:v>0.44247192163294496</c:v>
                </c:pt>
                <c:pt idx="888">
                  <c:v>0.44247192163294496</c:v>
                </c:pt>
                <c:pt idx="889">
                  <c:v>0.44247192163294496</c:v>
                </c:pt>
                <c:pt idx="890">
                  <c:v>0.44247192163294496</c:v>
                </c:pt>
                <c:pt idx="891">
                  <c:v>0.44247192163294496</c:v>
                </c:pt>
                <c:pt idx="892">
                  <c:v>0.44247192163294496</c:v>
                </c:pt>
                <c:pt idx="893">
                  <c:v>0.44247192163294496</c:v>
                </c:pt>
                <c:pt idx="894">
                  <c:v>0.44247192163294496</c:v>
                </c:pt>
                <c:pt idx="895">
                  <c:v>0.44247192163294496</c:v>
                </c:pt>
                <c:pt idx="896">
                  <c:v>0.44247192163294496</c:v>
                </c:pt>
                <c:pt idx="897">
                  <c:v>0.44247192163294496</c:v>
                </c:pt>
                <c:pt idx="898">
                  <c:v>0.44247192163294496</c:v>
                </c:pt>
                <c:pt idx="899">
                  <c:v>0.44247192163294496</c:v>
                </c:pt>
                <c:pt idx="900">
                  <c:v>0.44247192163294496</c:v>
                </c:pt>
                <c:pt idx="901">
                  <c:v>0.44247192163294496</c:v>
                </c:pt>
                <c:pt idx="902">
                  <c:v>0.44247192163294496</c:v>
                </c:pt>
                <c:pt idx="903">
                  <c:v>0.44247192163294496</c:v>
                </c:pt>
                <c:pt idx="904">
                  <c:v>0.44247192163294496</c:v>
                </c:pt>
                <c:pt idx="905">
                  <c:v>0.44247192163294496</c:v>
                </c:pt>
                <c:pt idx="906">
                  <c:v>0.44247192163294496</c:v>
                </c:pt>
                <c:pt idx="907">
                  <c:v>0.44247192163294496</c:v>
                </c:pt>
                <c:pt idx="908">
                  <c:v>0.44247192163294496</c:v>
                </c:pt>
                <c:pt idx="909">
                  <c:v>0.44247192163294496</c:v>
                </c:pt>
                <c:pt idx="910">
                  <c:v>0.44247192163294496</c:v>
                </c:pt>
                <c:pt idx="911">
                  <c:v>0.44247192163294496</c:v>
                </c:pt>
                <c:pt idx="912">
                  <c:v>0.44247192163294496</c:v>
                </c:pt>
                <c:pt idx="913">
                  <c:v>0.44247192163294496</c:v>
                </c:pt>
                <c:pt idx="914">
                  <c:v>0.44247192163294496</c:v>
                </c:pt>
                <c:pt idx="915">
                  <c:v>0.44247192163294496</c:v>
                </c:pt>
                <c:pt idx="916">
                  <c:v>0.44247192163294496</c:v>
                </c:pt>
                <c:pt idx="917">
                  <c:v>0.44247192163294496</c:v>
                </c:pt>
                <c:pt idx="918">
                  <c:v>0.44247192163294496</c:v>
                </c:pt>
                <c:pt idx="919">
                  <c:v>0.44247192163294496</c:v>
                </c:pt>
                <c:pt idx="920">
                  <c:v>0.44247192163294496</c:v>
                </c:pt>
                <c:pt idx="921">
                  <c:v>0.44247192163294496</c:v>
                </c:pt>
                <c:pt idx="922">
                  <c:v>0.44247192163294496</c:v>
                </c:pt>
                <c:pt idx="923">
                  <c:v>0.44247192163294496</c:v>
                </c:pt>
                <c:pt idx="924">
                  <c:v>0.44247192163294496</c:v>
                </c:pt>
                <c:pt idx="925">
                  <c:v>0.44247192163294496</c:v>
                </c:pt>
                <c:pt idx="926">
                  <c:v>0.44247192163294496</c:v>
                </c:pt>
                <c:pt idx="927">
                  <c:v>0.44247192163294496</c:v>
                </c:pt>
                <c:pt idx="928">
                  <c:v>0.44247192163294496</c:v>
                </c:pt>
                <c:pt idx="929">
                  <c:v>0.44247192163294496</c:v>
                </c:pt>
                <c:pt idx="930">
                  <c:v>0.44247192163294496</c:v>
                </c:pt>
                <c:pt idx="931">
                  <c:v>0.44247192163294496</c:v>
                </c:pt>
                <c:pt idx="932">
                  <c:v>0.44247192163294496</c:v>
                </c:pt>
                <c:pt idx="933">
                  <c:v>0.44247192163294496</c:v>
                </c:pt>
                <c:pt idx="934">
                  <c:v>0.44247192163294496</c:v>
                </c:pt>
                <c:pt idx="935">
                  <c:v>0.44247192163294496</c:v>
                </c:pt>
                <c:pt idx="936">
                  <c:v>0.44247192163294496</c:v>
                </c:pt>
                <c:pt idx="937">
                  <c:v>0.44247192163294496</c:v>
                </c:pt>
                <c:pt idx="938">
                  <c:v>0.44247192163294496</c:v>
                </c:pt>
                <c:pt idx="939">
                  <c:v>0.44247192163294496</c:v>
                </c:pt>
                <c:pt idx="940">
                  <c:v>0.44247192163294496</c:v>
                </c:pt>
                <c:pt idx="941">
                  <c:v>0.44247192163294496</c:v>
                </c:pt>
                <c:pt idx="942">
                  <c:v>0.44247192163294496</c:v>
                </c:pt>
                <c:pt idx="943">
                  <c:v>0.44247192163294496</c:v>
                </c:pt>
                <c:pt idx="944">
                  <c:v>0.44247192163294496</c:v>
                </c:pt>
                <c:pt idx="945">
                  <c:v>0.44247192163294496</c:v>
                </c:pt>
                <c:pt idx="946">
                  <c:v>0.44247192163294496</c:v>
                </c:pt>
                <c:pt idx="947">
                  <c:v>0.44247192163294496</c:v>
                </c:pt>
                <c:pt idx="948">
                  <c:v>0.44247192163294496</c:v>
                </c:pt>
                <c:pt idx="949">
                  <c:v>0.44247192163294496</c:v>
                </c:pt>
                <c:pt idx="950">
                  <c:v>0.44247192163294496</c:v>
                </c:pt>
                <c:pt idx="951">
                  <c:v>0.44247192163294496</c:v>
                </c:pt>
                <c:pt idx="952">
                  <c:v>0.44247192163294496</c:v>
                </c:pt>
                <c:pt idx="953">
                  <c:v>0.44247192163294496</c:v>
                </c:pt>
                <c:pt idx="954">
                  <c:v>0.44247192163294496</c:v>
                </c:pt>
                <c:pt idx="955">
                  <c:v>0.44247192163294496</c:v>
                </c:pt>
                <c:pt idx="956">
                  <c:v>0.44247192163294496</c:v>
                </c:pt>
                <c:pt idx="957">
                  <c:v>0.44247192163294496</c:v>
                </c:pt>
                <c:pt idx="958">
                  <c:v>0.44247192163294496</c:v>
                </c:pt>
                <c:pt idx="959">
                  <c:v>0.44247192163294496</c:v>
                </c:pt>
                <c:pt idx="960">
                  <c:v>0.44247192163294496</c:v>
                </c:pt>
                <c:pt idx="961">
                  <c:v>0.44247192163294496</c:v>
                </c:pt>
                <c:pt idx="962">
                  <c:v>0.44247192163294496</c:v>
                </c:pt>
                <c:pt idx="963">
                  <c:v>0.44247192163294496</c:v>
                </c:pt>
                <c:pt idx="964">
                  <c:v>0.44247192163294496</c:v>
                </c:pt>
                <c:pt idx="965">
                  <c:v>0.44247192163294496</c:v>
                </c:pt>
                <c:pt idx="966">
                  <c:v>0.44247192163294496</c:v>
                </c:pt>
                <c:pt idx="967">
                  <c:v>0.44247192163294496</c:v>
                </c:pt>
                <c:pt idx="968">
                  <c:v>0.44247192163294496</c:v>
                </c:pt>
                <c:pt idx="969">
                  <c:v>0.44247192163294496</c:v>
                </c:pt>
                <c:pt idx="970">
                  <c:v>0.44247192163294496</c:v>
                </c:pt>
                <c:pt idx="971">
                  <c:v>0.44247192163294496</c:v>
                </c:pt>
                <c:pt idx="972">
                  <c:v>0.44247192163294496</c:v>
                </c:pt>
                <c:pt idx="973">
                  <c:v>0.44247192163294496</c:v>
                </c:pt>
                <c:pt idx="974">
                  <c:v>0.44247192163294496</c:v>
                </c:pt>
                <c:pt idx="975">
                  <c:v>0.44247192163294496</c:v>
                </c:pt>
                <c:pt idx="976">
                  <c:v>0.44247192163294496</c:v>
                </c:pt>
                <c:pt idx="977">
                  <c:v>0.44247192163294496</c:v>
                </c:pt>
                <c:pt idx="978">
                  <c:v>0.44247192163294496</c:v>
                </c:pt>
                <c:pt idx="979">
                  <c:v>0.44247192163294496</c:v>
                </c:pt>
                <c:pt idx="980">
                  <c:v>0.44247192163294496</c:v>
                </c:pt>
                <c:pt idx="981">
                  <c:v>0.44247192163294496</c:v>
                </c:pt>
                <c:pt idx="982">
                  <c:v>0.44247192163294496</c:v>
                </c:pt>
                <c:pt idx="983">
                  <c:v>0.44247192163294496</c:v>
                </c:pt>
                <c:pt idx="984">
                  <c:v>0.44247192163294496</c:v>
                </c:pt>
                <c:pt idx="985">
                  <c:v>0.44247192163294496</c:v>
                </c:pt>
                <c:pt idx="986">
                  <c:v>0.44247192163294496</c:v>
                </c:pt>
                <c:pt idx="987">
                  <c:v>0.44247192163294496</c:v>
                </c:pt>
                <c:pt idx="988">
                  <c:v>0.44247192163294496</c:v>
                </c:pt>
                <c:pt idx="989">
                  <c:v>0.44247192163294496</c:v>
                </c:pt>
                <c:pt idx="990">
                  <c:v>0.44247192163294496</c:v>
                </c:pt>
                <c:pt idx="991">
                  <c:v>0.44247192163294496</c:v>
                </c:pt>
                <c:pt idx="992">
                  <c:v>0.44247192163294496</c:v>
                </c:pt>
                <c:pt idx="993">
                  <c:v>0.44247192163294496</c:v>
                </c:pt>
                <c:pt idx="994">
                  <c:v>0.44247192163294496</c:v>
                </c:pt>
                <c:pt idx="995">
                  <c:v>0.44247192163294496</c:v>
                </c:pt>
                <c:pt idx="996">
                  <c:v>0.44247192163294496</c:v>
                </c:pt>
                <c:pt idx="997">
                  <c:v>0.44247192163294496</c:v>
                </c:pt>
                <c:pt idx="998">
                  <c:v>0.44247192163294496</c:v>
                </c:pt>
                <c:pt idx="999">
                  <c:v>0.44247192163294496</c:v>
                </c:pt>
                <c:pt idx="1000">
                  <c:v>0.44247192163294496</c:v>
                </c:pt>
                <c:pt idx="1001">
                  <c:v>0.44247192163294496</c:v>
                </c:pt>
                <c:pt idx="1002">
                  <c:v>0.44247192163294496</c:v>
                </c:pt>
                <c:pt idx="1003">
                  <c:v>0.44247192163294496</c:v>
                </c:pt>
                <c:pt idx="1004">
                  <c:v>0.44247192163294496</c:v>
                </c:pt>
                <c:pt idx="1005">
                  <c:v>0.44247192163294496</c:v>
                </c:pt>
                <c:pt idx="1006">
                  <c:v>0.44247192163294496</c:v>
                </c:pt>
                <c:pt idx="1007">
                  <c:v>0.44247192163294496</c:v>
                </c:pt>
                <c:pt idx="1008">
                  <c:v>0.44247192163294496</c:v>
                </c:pt>
                <c:pt idx="1009">
                  <c:v>0.44247192163294496</c:v>
                </c:pt>
                <c:pt idx="1010">
                  <c:v>0.44247192163294496</c:v>
                </c:pt>
                <c:pt idx="1011">
                  <c:v>0.44247192163294496</c:v>
                </c:pt>
                <c:pt idx="1012">
                  <c:v>0.44247192163294496</c:v>
                </c:pt>
                <c:pt idx="1013">
                  <c:v>0.44247192163294496</c:v>
                </c:pt>
                <c:pt idx="1014">
                  <c:v>0.44247192163294496</c:v>
                </c:pt>
                <c:pt idx="1015">
                  <c:v>0.44247192163294496</c:v>
                </c:pt>
                <c:pt idx="1016">
                  <c:v>0.44247192163294496</c:v>
                </c:pt>
                <c:pt idx="1017">
                  <c:v>0.44247192163294496</c:v>
                </c:pt>
                <c:pt idx="1018">
                  <c:v>0.44247192163294496</c:v>
                </c:pt>
                <c:pt idx="1019">
                  <c:v>0.44247192163294496</c:v>
                </c:pt>
                <c:pt idx="1020">
                  <c:v>0.44247192163294496</c:v>
                </c:pt>
                <c:pt idx="1021">
                  <c:v>0.44247192163294496</c:v>
                </c:pt>
                <c:pt idx="1022">
                  <c:v>0.44247192163294496</c:v>
                </c:pt>
                <c:pt idx="1023">
                  <c:v>0.44247192163294496</c:v>
                </c:pt>
                <c:pt idx="1024">
                  <c:v>0.44247192163294496</c:v>
                </c:pt>
                <c:pt idx="1025">
                  <c:v>0.44247192163294496</c:v>
                </c:pt>
                <c:pt idx="1026">
                  <c:v>0.44247192163294496</c:v>
                </c:pt>
                <c:pt idx="1027">
                  <c:v>0.44247192163294496</c:v>
                </c:pt>
                <c:pt idx="1028">
                  <c:v>0.44247192163294496</c:v>
                </c:pt>
                <c:pt idx="1029">
                  <c:v>0.44247192163294496</c:v>
                </c:pt>
                <c:pt idx="1030">
                  <c:v>0.44247192163294496</c:v>
                </c:pt>
                <c:pt idx="1031">
                  <c:v>0.44247192163294496</c:v>
                </c:pt>
                <c:pt idx="1032">
                  <c:v>0.44247192163294496</c:v>
                </c:pt>
                <c:pt idx="1033">
                  <c:v>0.44247192163294496</c:v>
                </c:pt>
                <c:pt idx="1034">
                  <c:v>0.44247192163294496</c:v>
                </c:pt>
                <c:pt idx="1035">
                  <c:v>0.44247192163294496</c:v>
                </c:pt>
                <c:pt idx="1036">
                  <c:v>0.44247192163294496</c:v>
                </c:pt>
                <c:pt idx="1037">
                  <c:v>0.44247192163294496</c:v>
                </c:pt>
                <c:pt idx="1038">
                  <c:v>0.44247192163294496</c:v>
                </c:pt>
                <c:pt idx="1039">
                  <c:v>0.44247192163294496</c:v>
                </c:pt>
                <c:pt idx="1040">
                  <c:v>0.44247192163294496</c:v>
                </c:pt>
                <c:pt idx="1041">
                  <c:v>0.44247192163294496</c:v>
                </c:pt>
                <c:pt idx="1042">
                  <c:v>0.44247192163294496</c:v>
                </c:pt>
                <c:pt idx="1043">
                  <c:v>0.44247192163294496</c:v>
                </c:pt>
                <c:pt idx="1044">
                  <c:v>0.44247192163294496</c:v>
                </c:pt>
                <c:pt idx="1045">
                  <c:v>0.44247192163294496</c:v>
                </c:pt>
                <c:pt idx="1046">
                  <c:v>0.44247192163294496</c:v>
                </c:pt>
                <c:pt idx="1047">
                  <c:v>0.44247192163294496</c:v>
                </c:pt>
                <c:pt idx="1048">
                  <c:v>0.44247192163294496</c:v>
                </c:pt>
                <c:pt idx="1049">
                  <c:v>0.44247192163294496</c:v>
                </c:pt>
                <c:pt idx="1050">
                  <c:v>0.44247192163294496</c:v>
                </c:pt>
                <c:pt idx="1051">
                  <c:v>0.44247192163294496</c:v>
                </c:pt>
                <c:pt idx="1052">
                  <c:v>0.44247192163294496</c:v>
                </c:pt>
                <c:pt idx="1053">
                  <c:v>0.44247192163294496</c:v>
                </c:pt>
                <c:pt idx="1054">
                  <c:v>0.44247192163294496</c:v>
                </c:pt>
                <c:pt idx="1055">
                  <c:v>0.44247192163294496</c:v>
                </c:pt>
                <c:pt idx="1056">
                  <c:v>0.44247192163294496</c:v>
                </c:pt>
                <c:pt idx="1057">
                  <c:v>0.44247192163294496</c:v>
                </c:pt>
                <c:pt idx="1058">
                  <c:v>0.44247192163294496</c:v>
                </c:pt>
                <c:pt idx="1059">
                  <c:v>0.44247192163294496</c:v>
                </c:pt>
                <c:pt idx="1060">
                  <c:v>0.44247192163294496</c:v>
                </c:pt>
                <c:pt idx="1061">
                  <c:v>0.44247192163294496</c:v>
                </c:pt>
                <c:pt idx="1062">
                  <c:v>0.44247192163294496</c:v>
                </c:pt>
                <c:pt idx="1063">
                  <c:v>0.44247192163294496</c:v>
                </c:pt>
                <c:pt idx="1064">
                  <c:v>0.44247192163294496</c:v>
                </c:pt>
                <c:pt idx="1065">
                  <c:v>0.44247192163294496</c:v>
                </c:pt>
                <c:pt idx="1066">
                  <c:v>0.44247192163294496</c:v>
                </c:pt>
                <c:pt idx="1067">
                  <c:v>0.44247192163294496</c:v>
                </c:pt>
                <c:pt idx="1068">
                  <c:v>0.44247192163294496</c:v>
                </c:pt>
                <c:pt idx="1069">
                  <c:v>0.44247192163294496</c:v>
                </c:pt>
                <c:pt idx="1070">
                  <c:v>0.44247192163294496</c:v>
                </c:pt>
                <c:pt idx="1071">
                  <c:v>0.44247192163294496</c:v>
                </c:pt>
                <c:pt idx="1072">
                  <c:v>0.44247192163294496</c:v>
                </c:pt>
                <c:pt idx="1073">
                  <c:v>0.44247192163294496</c:v>
                </c:pt>
                <c:pt idx="1074">
                  <c:v>0.44247192163294496</c:v>
                </c:pt>
                <c:pt idx="1075">
                  <c:v>0.44247192163294496</c:v>
                </c:pt>
                <c:pt idx="1076">
                  <c:v>0.44247192163294496</c:v>
                </c:pt>
                <c:pt idx="1077">
                  <c:v>0.44247192163294496</c:v>
                </c:pt>
                <c:pt idx="1078">
                  <c:v>0.44247192163294496</c:v>
                </c:pt>
                <c:pt idx="1079">
                  <c:v>0.44247192163294496</c:v>
                </c:pt>
                <c:pt idx="1080">
                  <c:v>0.44247192163294496</c:v>
                </c:pt>
                <c:pt idx="1081">
                  <c:v>0.44247192163294496</c:v>
                </c:pt>
                <c:pt idx="1082">
                  <c:v>0.44247192163294496</c:v>
                </c:pt>
                <c:pt idx="1083">
                  <c:v>0.44247192163294496</c:v>
                </c:pt>
                <c:pt idx="1084">
                  <c:v>0.44247192163294496</c:v>
                </c:pt>
                <c:pt idx="1085">
                  <c:v>0.44247192163294496</c:v>
                </c:pt>
                <c:pt idx="1086">
                  <c:v>0.44247192163294496</c:v>
                </c:pt>
                <c:pt idx="1087">
                  <c:v>0.44247192163294496</c:v>
                </c:pt>
                <c:pt idx="1088">
                  <c:v>0.44247192163294496</c:v>
                </c:pt>
                <c:pt idx="1089">
                  <c:v>0.44247192163294496</c:v>
                </c:pt>
                <c:pt idx="1090">
                  <c:v>0.44247192163294496</c:v>
                </c:pt>
                <c:pt idx="1091">
                  <c:v>0.44247192163294496</c:v>
                </c:pt>
                <c:pt idx="1092">
                  <c:v>0.44247192163294496</c:v>
                </c:pt>
                <c:pt idx="1093">
                  <c:v>0.44247192163294496</c:v>
                </c:pt>
                <c:pt idx="1094">
                  <c:v>0.44247192163294496</c:v>
                </c:pt>
                <c:pt idx="1095">
                  <c:v>0.44247192163294496</c:v>
                </c:pt>
                <c:pt idx="1096">
                  <c:v>0.44247192163294496</c:v>
                </c:pt>
                <c:pt idx="1097">
                  <c:v>0.44247192163294496</c:v>
                </c:pt>
                <c:pt idx="1098">
                  <c:v>0.44247192163294496</c:v>
                </c:pt>
                <c:pt idx="1099">
                  <c:v>0.44247192163294496</c:v>
                </c:pt>
                <c:pt idx="1100">
                  <c:v>0.44247192163294496</c:v>
                </c:pt>
                <c:pt idx="1101">
                  <c:v>0.44247192163294496</c:v>
                </c:pt>
                <c:pt idx="1102">
                  <c:v>0.44247192163294496</c:v>
                </c:pt>
                <c:pt idx="1103">
                  <c:v>0.44247192163294496</c:v>
                </c:pt>
                <c:pt idx="1104">
                  <c:v>0.44247192163294496</c:v>
                </c:pt>
                <c:pt idx="1105">
                  <c:v>0.44247192163294496</c:v>
                </c:pt>
                <c:pt idx="1106">
                  <c:v>0.44247192163294496</c:v>
                </c:pt>
                <c:pt idx="1107">
                  <c:v>0.44247192163294496</c:v>
                </c:pt>
                <c:pt idx="1108">
                  <c:v>0.44247192163294496</c:v>
                </c:pt>
                <c:pt idx="1109">
                  <c:v>0.44247192163294496</c:v>
                </c:pt>
                <c:pt idx="1110">
                  <c:v>0.44247192163294496</c:v>
                </c:pt>
                <c:pt idx="1111">
                  <c:v>0.44247192163294496</c:v>
                </c:pt>
                <c:pt idx="1112">
                  <c:v>0.44247192163294496</c:v>
                </c:pt>
                <c:pt idx="1113">
                  <c:v>0.44247192163294496</c:v>
                </c:pt>
                <c:pt idx="1114">
                  <c:v>0.44247192163294496</c:v>
                </c:pt>
                <c:pt idx="1115">
                  <c:v>0.44247192163294496</c:v>
                </c:pt>
                <c:pt idx="1116">
                  <c:v>0.44247192163294496</c:v>
                </c:pt>
                <c:pt idx="1117">
                  <c:v>0.44247192163294496</c:v>
                </c:pt>
                <c:pt idx="1118">
                  <c:v>0.44247192163294496</c:v>
                </c:pt>
                <c:pt idx="1119">
                  <c:v>0.44247192163294496</c:v>
                </c:pt>
                <c:pt idx="1120">
                  <c:v>0.44247192163294496</c:v>
                </c:pt>
                <c:pt idx="1121">
                  <c:v>0.44247192163294496</c:v>
                </c:pt>
                <c:pt idx="1122">
                  <c:v>0.44247192163294496</c:v>
                </c:pt>
                <c:pt idx="1123">
                  <c:v>0.44247192163294496</c:v>
                </c:pt>
                <c:pt idx="1124">
                  <c:v>0.44247192163294496</c:v>
                </c:pt>
                <c:pt idx="1125">
                  <c:v>0.44247192163294496</c:v>
                </c:pt>
                <c:pt idx="1126">
                  <c:v>0.44247192163294496</c:v>
                </c:pt>
                <c:pt idx="1127">
                  <c:v>0.44247192163294496</c:v>
                </c:pt>
                <c:pt idx="1128">
                  <c:v>0.44247192163294496</c:v>
                </c:pt>
                <c:pt idx="1129">
                  <c:v>0.44247192163294496</c:v>
                </c:pt>
                <c:pt idx="1130">
                  <c:v>0.44247192163294496</c:v>
                </c:pt>
                <c:pt idx="1131">
                  <c:v>0.44247192163294496</c:v>
                </c:pt>
                <c:pt idx="1132">
                  <c:v>0.44247192163294496</c:v>
                </c:pt>
                <c:pt idx="1133">
                  <c:v>0.44247192163294496</c:v>
                </c:pt>
                <c:pt idx="1134">
                  <c:v>0.44247192163294496</c:v>
                </c:pt>
                <c:pt idx="1135">
                  <c:v>0.44247192163294496</c:v>
                </c:pt>
                <c:pt idx="1136">
                  <c:v>0.44247192163294496</c:v>
                </c:pt>
                <c:pt idx="1137">
                  <c:v>0.44247192163294496</c:v>
                </c:pt>
                <c:pt idx="1138">
                  <c:v>0.44247192163294496</c:v>
                </c:pt>
                <c:pt idx="1139">
                  <c:v>0.44247192163294496</c:v>
                </c:pt>
                <c:pt idx="1140">
                  <c:v>0.44247192163294496</c:v>
                </c:pt>
                <c:pt idx="1141">
                  <c:v>0.44247192163294496</c:v>
                </c:pt>
                <c:pt idx="1142">
                  <c:v>0.44247192163294496</c:v>
                </c:pt>
                <c:pt idx="1143">
                  <c:v>0.44247192163294496</c:v>
                </c:pt>
                <c:pt idx="1144">
                  <c:v>0.44247192163294496</c:v>
                </c:pt>
                <c:pt idx="1145">
                  <c:v>0.44247192163294496</c:v>
                </c:pt>
                <c:pt idx="1146">
                  <c:v>0.44247192163294496</c:v>
                </c:pt>
                <c:pt idx="1147">
                  <c:v>0.44247192163294496</c:v>
                </c:pt>
                <c:pt idx="1148">
                  <c:v>0.44247192163294496</c:v>
                </c:pt>
                <c:pt idx="1149">
                  <c:v>0.44247192163294496</c:v>
                </c:pt>
                <c:pt idx="1150">
                  <c:v>0.44247192163294496</c:v>
                </c:pt>
                <c:pt idx="1151">
                  <c:v>0.44247192163294496</c:v>
                </c:pt>
                <c:pt idx="1152">
                  <c:v>0.44247192163294496</c:v>
                </c:pt>
                <c:pt idx="1153">
                  <c:v>0.44247192163294496</c:v>
                </c:pt>
                <c:pt idx="1154">
                  <c:v>0.44247192163294496</c:v>
                </c:pt>
                <c:pt idx="1155">
                  <c:v>0.44247192163294496</c:v>
                </c:pt>
                <c:pt idx="1156">
                  <c:v>0.44247192163294496</c:v>
                </c:pt>
                <c:pt idx="1157">
                  <c:v>0.44247192163294496</c:v>
                </c:pt>
                <c:pt idx="1158">
                  <c:v>0.44247192163294496</c:v>
                </c:pt>
                <c:pt idx="1159">
                  <c:v>0.44247192163294496</c:v>
                </c:pt>
                <c:pt idx="1160">
                  <c:v>0.44247192163294496</c:v>
                </c:pt>
                <c:pt idx="1161">
                  <c:v>0.44247192163294496</c:v>
                </c:pt>
                <c:pt idx="1162">
                  <c:v>0.44247192163294496</c:v>
                </c:pt>
                <c:pt idx="1163">
                  <c:v>0.44247192163294496</c:v>
                </c:pt>
                <c:pt idx="1164">
                  <c:v>0.44247192163294496</c:v>
                </c:pt>
                <c:pt idx="1165">
                  <c:v>0.44247192163294496</c:v>
                </c:pt>
                <c:pt idx="1166">
                  <c:v>0.44247192163294496</c:v>
                </c:pt>
                <c:pt idx="1167">
                  <c:v>0.44247192163294496</c:v>
                </c:pt>
                <c:pt idx="1168">
                  <c:v>0.44247192163294496</c:v>
                </c:pt>
                <c:pt idx="1169">
                  <c:v>0.44247192163294496</c:v>
                </c:pt>
                <c:pt idx="1170">
                  <c:v>0.44247192163294496</c:v>
                </c:pt>
                <c:pt idx="1171">
                  <c:v>0.44247192163294496</c:v>
                </c:pt>
                <c:pt idx="1172">
                  <c:v>0.44247192163294496</c:v>
                </c:pt>
                <c:pt idx="1173">
                  <c:v>0.44247192163294496</c:v>
                </c:pt>
                <c:pt idx="1174">
                  <c:v>0.44247192163294496</c:v>
                </c:pt>
                <c:pt idx="1175">
                  <c:v>0.44247192163294496</c:v>
                </c:pt>
                <c:pt idx="1176">
                  <c:v>0.44247192163294496</c:v>
                </c:pt>
                <c:pt idx="1177">
                  <c:v>0.44247192163294496</c:v>
                </c:pt>
                <c:pt idx="1178">
                  <c:v>0.44247192163294496</c:v>
                </c:pt>
                <c:pt idx="1179">
                  <c:v>0.44247192163294496</c:v>
                </c:pt>
                <c:pt idx="1180">
                  <c:v>0.44247192163294496</c:v>
                </c:pt>
                <c:pt idx="1181">
                  <c:v>0.44247192163294496</c:v>
                </c:pt>
                <c:pt idx="1182">
                  <c:v>0.44247192163294496</c:v>
                </c:pt>
                <c:pt idx="1183">
                  <c:v>0.44247192163294496</c:v>
                </c:pt>
                <c:pt idx="1184">
                  <c:v>0.44247192163294496</c:v>
                </c:pt>
                <c:pt idx="1185">
                  <c:v>0.44247192163294496</c:v>
                </c:pt>
                <c:pt idx="1186">
                  <c:v>0.44247192163294496</c:v>
                </c:pt>
                <c:pt idx="1187">
                  <c:v>0.44247192163294496</c:v>
                </c:pt>
                <c:pt idx="1188">
                  <c:v>0.44247192163294496</c:v>
                </c:pt>
                <c:pt idx="1189">
                  <c:v>0.44247192163294496</c:v>
                </c:pt>
                <c:pt idx="1190">
                  <c:v>0.44247192163294496</c:v>
                </c:pt>
                <c:pt idx="1191">
                  <c:v>0.44247192163294496</c:v>
                </c:pt>
                <c:pt idx="1192">
                  <c:v>0.44247192163294496</c:v>
                </c:pt>
                <c:pt idx="1193">
                  <c:v>0.44247192163294496</c:v>
                </c:pt>
                <c:pt idx="1194">
                  <c:v>0.44247192163294496</c:v>
                </c:pt>
                <c:pt idx="1195">
                  <c:v>0.44247192163294496</c:v>
                </c:pt>
                <c:pt idx="1196">
                  <c:v>0.44247192163294496</c:v>
                </c:pt>
                <c:pt idx="1197">
                  <c:v>0.44247192163294496</c:v>
                </c:pt>
                <c:pt idx="1198">
                  <c:v>0.44247192163294496</c:v>
                </c:pt>
                <c:pt idx="1199">
                  <c:v>0.44247192163294496</c:v>
                </c:pt>
                <c:pt idx="1200">
                  <c:v>0.44247192163294496</c:v>
                </c:pt>
                <c:pt idx="1201">
                  <c:v>0.44247192163294496</c:v>
                </c:pt>
                <c:pt idx="1202">
                  <c:v>0.44247192163294496</c:v>
                </c:pt>
                <c:pt idx="1203">
                  <c:v>0.44247192163294496</c:v>
                </c:pt>
                <c:pt idx="1204">
                  <c:v>0.44247192163294496</c:v>
                </c:pt>
                <c:pt idx="1205">
                  <c:v>0.44247192163294496</c:v>
                </c:pt>
                <c:pt idx="1206">
                  <c:v>0.44247192163294496</c:v>
                </c:pt>
                <c:pt idx="1207">
                  <c:v>0.44247192163294496</c:v>
                </c:pt>
                <c:pt idx="1208">
                  <c:v>0.44247192163294496</c:v>
                </c:pt>
                <c:pt idx="1209">
                  <c:v>0.44247192163294496</c:v>
                </c:pt>
                <c:pt idx="1210">
                  <c:v>0.44247192163294496</c:v>
                </c:pt>
                <c:pt idx="1211">
                  <c:v>0.44247192163294496</c:v>
                </c:pt>
                <c:pt idx="1212">
                  <c:v>0.44247192163294496</c:v>
                </c:pt>
                <c:pt idx="1213">
                  <c:v>0.44247192163294496</c:v>
                </c:pt>
                <c:pt idx="1214">
                  <c:v>0.44247192163294496</c:v>
                </c:pt>
                <c:pt idx="1215">
                  <c:v>0.44247192163294496</c:v>
                </c:pt>
                <c:pt idx="1216">
                  <c:v>0.44247192163294496</c:v>
                </c:pt>
                <c:pt idx="1217">
                  <c:v>0.44247192163294496</c:v>
                </c:pt>
                <c:pt idx="1218">
                  <c:v>0.44247192163294496</c:v>
                </c:pt>
                <c:pt idx="1219">
                  <c:v>0.44247192163294496</c:v>
                </c:pt>
                <c:pt idx="1220">
                  <c:v>0.44247192163294496</c:v>
                </c:pt>
                <c:pt idx="1221">
                  <c:v>0.44247192163294496</c:v>
                </c:pt>
                <c:pt idx="1222">
                  <c:v>0.44247192163294496</c:v>
                </c:pt>
                <c:pt idx="1223">
                  <c:v>0.44247192163294496</c:v>
                </c:pt>
                <c:pt idx="1224">
                  <c:v>0.44247192163294496</c:v>
                </c:pt>
                <c:pt idx="1225">
                  <c:v>0.44247192163294496</c:v>
                </c:pt>
                <c:pt idx="1226">
                  <c:v>0.44247192163294496</c:v>
                </c:pt>
                <c:pt idx="1227">
                  <c:v>0.44247192163294496</c:v>
                </c:pt>
                <c:pt idx="1228">
                  <c:v>0.44247192163294496</c:v>
                </c:pt>
                <c:pt idx="1229">
                  <c:v>0.44247192163294496</c:v>
                </c:pt>
                <c:pt idx="1230">
                  <c:v>0.44247192163294496</c:v>
                </c:pt>
                <c:pt idx="1231">
                  <c:v>0.44247192163294496</c:v>
                </c:pt>
                <c:pt idx="1232">
                  <c:v>0.44247192163294496</c:v>
                </c:pt>
                <c:pt idx="1233">
                  <c:v>0.44247192163294496</c:v>
                </c:pt>
                <c:pt idx="1234">
                  <c:v>0.44247192163294496</c:v>
                </c:pt>
                <c:pt idx="1235">
                  <c:v>0.44247192163294496</c:v>
                </c:pt>
                <c:pt idx="1236">
                  <c:v>0.44247192163294496</c:v>
                </c:pt>
                <c:pt idx="1237">
                  <c:v>0.44247192163294496</c:v>
                </c:pt>
                <c:pt idx="1238">
                  <c:v>0.44247192163294496</c:v>
                </c:pt>
                <c:pt idx="1239">
                  <c:v>0.44247192163294496</c:v>
                </c:pt>
                <c:pt idx="1240">
                  <c:v>0.44247192163294496</c:v>
                </c:pt>
                <c:pt idx="1241">
                  <c:v>0.44247192163294496</c:v>
                </c:pt>
                <c:pt idx="1242">
                  <c:v>0.44247192163294496</c:v>
                </c:pt>
                <c:pt idx="1243">
                  <c:v>0.44247192163294496</c:v>
                </c:pt>
                <c:pt idx="1244">
                  <c:v>0.44247192163294496</c:v>
                </c:pt>
                <c:pt idx="1245">
                  <c:v>0.44247192163294496</c:v>
                </c:pt>
                <c:pt idx="1246">
                  <c:v>0.44247192163294496</c:v>
                </c:pt>
                <c:pt idx="1247">
                  <c:v>0.44247192163294496</c:v>
                </c:pt>
                <c:pt idx="1248">
                  <c:v>0.44247192163294496</c:v>
                </c:pt>
                <c:pt idx="1249">
                  <c:v>0.44247192163294496</c:v>
                </c:pt>
                <c:pt idx="1250">
                  <c:v>0.44247192163294496</c:v>
                </c:pt>
                <c:pt idx="1251">
                  <c:v>0.44247192163294496</c:v>
                </c:pt>
                <c:pt idx="1252">
                  <c:v>0.44247192163294496</c:v>
                </c:pt>
                <c:pt idx="1253">
                  <c:v>0.44247192163294496</c:v>
                </c:pt>
                <c:pt idx="1254">
                  <c:v>0.44247192163294496</c:v>
                </c:pt>
                <c:pt idx="1255">
                  <c:v>0.44247192163294496</c:v>
                </c:pt>
                <c:pt idx="1256">
                  <c:v>0.44247192163294496</c:v>
                </c:pt>
                <c:pt idx="1257">
                  <c:v>0.44247192163294496</c:v>
                </c:pt>
                <c:pt idx="1258">
                  <c:v>0.44247192163294496</c:v>
                </c:pt>
                <c:pt idx="1259">
                  <c:v>0.44247192163294496</c:v>
                </c:pt>
                <c:pt idx="1260">
                  <c:v>0.44247192163294496</c:v>
                </c:pt>
                <c:pt idx="1261">
                  <c:v>0.44247192163294496</c:v>
                </c:pt>
                <c:pt idx="1262">
                  <c:v>0.44247192163294496</c:v>
                </c:pt>
                <c:pt idx="1263">
                  <c:v>0.44247192163294496</c:v>
                </c:pt>
                <c:pt idx="1264">
                  <c:v>0.44247192163294496</c:v>
                </c:pt>
                <c:pt idx="1265">
                  <c:v>0.44247192163294496</c:v>
                </c:pt>
                <c:pt idx="1266">
                  <c:v>0.44247192163294496</c:v>
                </c:pt>
                <c:pt idx="1267">
                  <c:v>0.44247192163294496</c:v>
                </c:pt>
                <c:pt idx="1268">
                  <c:v>0.44247192163294496</c:v>
                </c:pt>
                <c:pt idx="1269">
                  <c:v>0.44247192163294496</c:v>
                </c:pt>
                <c:pt idx="1270">
                  <c:v>0.44247192163294496</c:v>
                </c:pt>
                <c:pt idx="1271">
                  <c:v>0.44247192163294496</c:v>
                </c:pt>
                <c:pt idx="1272">
                  <c:v>0.44247192163294496</c:v>
                </c:pt>
                <c:pt idx="1273">
                  <c:v>0.44247192163294496</c:v>
                </c:pt>
                <c:pt idx="1274">
                  <c:v>0.44247192163294496</c:v>
                </c:pt>
                <c:pt idx="1275">
                  <c:v>0.44247192163294496</c:v>
                </c:pt>
                <c:pt idx="1276">
                  <c:v>0.44247192163294496</c:v>
                </c:pt>
                <c:pt idx="1277">
                  <c:v>0.44247192163294496</c:v>
                </c:pt>
                <c:pt idx="1278">
                  <c:v>0.44247192163294496</c:v>
                </c:pt>
                <c:pt idx="1279">
                  <c:v>0.44247192163294496</c:v>
                </c:pt>
                <c:pt idx="1280">
                  <c:v>0.44247192163294496</c:v>
                </c:pt>
                <c:pt idx="1281">
                  <c:v>0.44247192163294496</c:v>
                </c:pt>
                <c:pt idx="1282">
                  <c:v>0.44247192163294496</c:v>
                </c:pt>
                <c:pt idx="1283">
                  <c:v>0.44247192163294496</c:v>
                </c:pt>
                <c:pt idx="1284">
                  <c:v>0.44247192163294496</c:v>
                </c:pt>
                <c:pt idx="1285">
                  <c:v>0.44247192163294496</c:v>
                </c:pt>
                <c:pt idx="1286">
                  <c:v>0.44247192163294496</c:v>
                </c:pt>
                <c:pt idx="1287">
                  <c:v>0.44247192163294496</c:v>
                </c:pt>
                <c:pt idx="1288">
                  <c:v>0.44247192163294496</c:v>
                </c:pt>
                <c:pt idx="1289">
                  <c:v>0.44247192163294496</c:v>
                </c:pt>
                <c:pt idx="1290">
                  <c:v>0.44247192163294496</c:v>
                </c:pt>
                <c:pt idx="1291">
                  <c:v>0.44247192163294496</c:v>
                </c:pt>
                <c:pt idx="1292">
                  <c:v>0.44247192163294496</c:v>
                </c:pt>
                <c:pt idx="1293">
                  <c:v>0.44247192163294496</c:v>
                </c:pt>
                <c:pt idx="1294">
                  <c:v>0.44247192163294496</c:v>
                </c:pt>
                <c:pt idx="1295">
                  <c:v>0.44247192163294496</c:v>
                </c:pt>
                <c:pt idx="1296">
                  <c:v>0.44247192163294496</c:v>
                </c:pt>
                <c:pt idx="1297">
                  <c:v>0.44247192163294496</c:v>
                </c:pt>
                <c:pt idx="1298">
                  <c:v>0.44247192163294496</c:v>
                </c:pt>
                <c:pt idx="1299">
                  <c:v>0.44247192163294496</c:v>
                </c:pt>
                <c:pt idx="1300">
                  <c:v>0.44247192163294496</c:v>
                </c:pt>
                <c:pt idx="1301">
                  <c:v>0.44247192163294496</c:v>
                </c:pt>
                <c:pt idx="1302">
                  <c:v>0.44247192163294496</c:v>
                </c:pt>
                <c:pt idx="1303">
                  <c:v>0.44247192163294496</c:v>
                </c:pt>
                <c:pt idx="1304">
                  <c:v>0.44247192163294496</c:v>
                </c:pt>
                <c:pt idx="1305">
                  <c:v>0.44247192163294496</c:v>
                </c:pt>
                <c:pt idx="1306">
                  <c:v>0.44247192163294496</c:v>
                </c:pt>
                <c:pt idx="1307">
                  <c:v>0.44247192163294496</c:v>
                </c:pt>
                <c:pt idx="1308">
                  <c:v>0.44247192163294496</c:v>
                </c:pt>
                <c:pt idx="1309">
                  <c:v>0.44247192163294496</c:v>
                </c:pt>
                <c:pt idx="1310">
                  <c:v>0.44247192163294496</c:v>
                </c:pt>
                <c:pt idx="1311">
                  <c:v>0.44247192163294496</c:v>
                </c:pt>
                <c:pt idx="1312">
                  <c:v>0.44247192163294496</c:v>
                </c:pt>
                <c:pt idx="1313">
                  <c:v>0.44247192163294496</c:v>
                </c:pt>
                <c:pt idx="1314">
                  <c:v>0.44247192163294496</c:v>
                </c:pt>
                <c:pt idx="1315">
                  <c:v>0.44247192163294496</c:v>
                </c:pt>
                <c:pt idx="1316">
                  <c:v>0.44247192163294496</c:v>
                </c:pt>
                <c:pt idx="1317">
                  <c:v>0.44247192163294496</c:v>
                </c:pt>
                <c:pt idx="1318">
                  <c:v>0.44247192163294496</c:v>
                </c:pt>
                <c:pt idx="1319">
                  <c:v>0.44247192163294496</c:v>
                </c:pt>
                <c:pt idx="1320">
                  <c:v>0.44247192163294496</c:v>
                </c:pt>
                <c:pt idx="1321">
                  <c:v>0.44247192163294496</c:v>
                </c:pt>
                <c:pt idx="1322">
                  <c:v>0.44247192163294496</c:v>
                </c:pt>
                <c:pt idx="1323">
                  <c:v>0.44247192163294496</c:v>
                </c:pt>
                <c:pt idx="1324">
                  <c:v>0.44247192163294496</c:v>
                </c:pt>
                <c:pt idx="1325">
                  <c:v>0.44247192163294496</c:v>
                </c:pt>
                <c:pt idx="1326">
                  <c:v>0.44247192163294496</c:v>
                </c:pt>
                <c:pt idx="1327">
                  <c:v>0.44247192163294496</c:v>
                </c:pt>
                <c:pt idx="1328">
                  <c:v>0.44247192163294496</c:v>
                </c:pt>
                <c:pt idx="1329">
                  <c:v>0.44247192163294496</c:v>
                </c:pt>
                <c:pt idx="1330">
                  <c:v>0.44247192163294496</c:v>
                </c:pt>
                <c:pt idx="1331">
                  <c:v>0.44247192163294496</c:v>
                </c:pt>
                <c:pt idx="1332">
                  <c:v>0.44247192163294496</c:v>
                </c:pt>
                <c:pt idx="1333">
                  <c:v>0.44247192163294496</c:v>
                </c:pt>
                <c:pt idx="1334">
                  <c:v>0.44247192163294496</c:v>
                </c:pt>
                <c:pt idx="1335">
                  <c:v>0.44247192163294496</c:v>
                </c:pt>
                <c:pt idx="1336">
                  <c:v>0.44247192163294496</c:v>
                </c:pt>
                <c:pt idx="1337">
                  <c:v>0.44247192163294496</c:v>
                </c:pt>
                <c:pt idx="1338">
                  <c:v>0.44247192163294496</c:v>
                </c:pt>
                <c:pt idx="1339">
                  <c:v>0.44247192163294496</c:v>
                </c:pt>
                <c:pt idx="1340">
                  <c:v>0.44247192163294496</c:v>
                </c:pt>
                <c:pt idx="1341">
                  <c:v>0.44247192163294496</c:v>
                </c:pt>
                <c:pt idx="1342">
                  <c:v>0.44247192163294496</c:v>
                </c:pt>
                <c:pt idx="1343">
                  <c:v>0.44247192163294496</c:v>
                </c:pt>
                <c:pt idx="1344">
                  <c:v>0.44247192163294496</c:v>
                </c:pt>
                <c:pt idx="1345">
                  <c:v>0.44247192163294496</c:v>
                </c:pt>
                <c:pt idx="1346">
                  <c:v>0.44247192163294496</c:v>
                </c:pt>
                <c:pt idx="1347">
                  <c:v>0.44247192163294496</c:v>
                </c:pt>
                <c:pt idx="1348">
                  <c:v>0.44247192163294496</c:v>
                </c:pt>
                <c:pt idx="1349">
                  <c:v>0.44247192163294496</c:v>
                </c:pt>
                <c:pt idx="1350">
                  <c:v>0.44247192163294496</c:v>
                </c:pt>
                <c:pt idx="1351">
                  <c:v>0.44247192163294496</c:v>
                </c:pt>
                <c:pt idx="1352">
                  <c:v>0.44247192163294496</c:v>
                </c:pt>
                <c:pt idx="1353">
                  <c:v>0.44247192163294496</c:v>
                </c:pt>
                <c:pt idx="1354">
                  <c:v>0.44247192163294496</c:v>
                </c:pt>
                <c:pt idx="1355">
                  <c:v>0.44247192163294496</c:v>
                </c:pt>
                <c:pt idx="1356">
                  <c:v>0.44247192163294496</c:v>
                </c:pt>
                <c:pt idx="1357">
                  <c:v>0.44247192163294496</c:v>
                </c:pt>
                <c:pt idx="1358">
                  <c:v>0.44247192163294496</c:v>
                </c:pt>
                <c:pt idx="1359">
                  <c:v>0.44247192163294496</c:v>
                </c:pt>
                <c:pt idx="1360">
                  <c:v>0.44247192163294496</c:v>
                </c:pt>
                <c:pt idx="1361">
                  <c:v>0.44247192163294496</c:v>
                </c:pt>
                <c:pt idx="1362">
                  <c:v>0.44247192163294496</c:v>
                </c:pt>
                <c:pt idx="1363">
                  <c:v>0.44247192163294496</c:v>
                </c:pt>
                <c:pt idx="1364">
                  <c:v>0.44247192163294496</c:v>
                </c:pt>
                <c:pt idx="1365">
                  <c:v>0.44247192163294496</c:v>
                </c:pt>
                <c:pt idx="1366">
                  <c:v>0.44247192163294496</c:v>
                </c:pt>
                <c:pt idx="1367">
                  <c:v>0.44247192163294496</c:v>
                </c:pt>
                <c:pt idx="1368">
                  <c:v>0.44247192163294496</c:v>
                </c:pt>
                <c:pt idx="1369">
                  <c:v>0.44247192163294496</c:v>
                </c:pt>
                <c:pt idx="1370">
                  <c:v>0.44247192163294496</c:v>
                </c:pt>
                <c:pt idx="1371">
                  <c:v>0.44247192163294496</c:v>
                </c:pt>
                <c:pt idx="1372">
                  <c:v>0.44247192163294496</c:v>
                </c:pt>
                <c:pt idx="1373">
                  <c:v>0.44247192163294496</c:v>
                </c:pt>
                <c:pt idx="1374">
                  <c:v>0.44247192163294496</c:v>
                </c:pt>
                <c:pt idx="1375">
                  <c:v>0.44247192163294496</c:v>
                </c:pt>
                <c:pt idx="1376">
                  <c:v>0.44247192163294496</c:v>
                </c:pt>
                <c:pt idx="1377">
                  <c:v>0.44247192163294496</c:v>
                </c:pt>
                <c:pt idx="1378">
                  <c:v>0.44247192163294496</c:v>
                </c:pt>
                <c:pt idx="1379">
                  <c:v>0.44247192163294496</c:v>
                </c:pt>
                <c:pt idx="1380">
                  <c:v>0.44247192163294496</c:v>
                </c:pt>
                <c:pt idx="1381">
                  <c:v>0.44247192163294496</c:v>
                </c:pt>
                <c:pt idx="1382">
                  <c:v>0.44247192163294496</c:v>
                </c:pt>
                <c:pt idx="1383">
                  <c:v>0.44247192163294496</c:v>
                </c:pt>
                <c:pt idx="1384">
                  <c:v>0.44247192163294496</c:v>
                </c:pt>
                <c:pt idx="1385">
                  <c:v>0.44247192163294496</c:v>
                </c:pt>
                <c:pt idx="1386">
                  <c:v>0.44247192163294496</c:v>
                </c:pt>
                <c:pt idx="1387">
                  <c:v>0.44247192163294496</c:v>
                </c:pt>
                <c:pt idx="1388">
                  <c:v>0.44247192163294496</c:v>
                </c:pt>
                <c:pt idx="1389">
                  <c:v>0.44247192163294496</c:v>
                </c:pt>
                <c:pt idx="1390">
                  <c:v>0.44247192163294496</c:v>
                </c:pt>
                <c:pt idx="1391">
                  <c:v>0.44247192163294496</c:v>
                </c:pt>
                <c:pt idx="1392">
                  <c:v>0.44247192163294496</c:v>
                </c:pt>
                <c:pt idx="1393">
                  <c:v>0.44247192163294496</c:v>
                </c:pt>
                <c:pt idx="1394">
                  <c:v>0.44247192163294496</c:v>
                </c:pt>
                <c:pt idx="1395">
                  <c:v>0.44247192163294496</c:v>
                </c:pt>
                <c:pt idx="1396">
                  <c:v>0.44247192163294496</c:v>
                </c:pt>
                <c:pt idx="1397">
                  <c:v>0.44247192163294496</c:v>
                </c:pt>
                <c:pt idx="1398">
                  <c:v>0.44247192163294496</c:v>
                </c:pt>
                <c:pt idx="1399">
                  <c:v>0.44247192163294496</c:v>
                </c:pt>
                <c:pt idx="1400">
                  <c:v>0.44247192163294496</c:v>
                </c:pt>
                <c:pt idx="1401">
                  <c:v>0.44247192163294496</c:v>
                </c:pt>
                <c:pt idx="1402">
                  <c:v>0.44247192163294496</c:v>
                </c:pt>
                <c:pt idx="1403">
                  <c:v>0.44247192163294496</c:v>
                </c:pt>
                <c:pt idx="1404">
                  <c:v>0.44247192163294496</c:v>
                </c:pt>
                <c:pt idx="1405">
                  <c:v>0.44247192163294496</c:v>
                </c:pt>
                <c:pt idx="1406">
                  <c:v>0.44247192163294496</c:v>
                </c:pt>
                <c:pt idx="1407">
                  <c:v>0.44247192163294496</c:v>
                </c:pt>
                <c:pt idx="1408">
                  <c:v>0.44247192163294496</c:v>
                </c:pt>
                <c:pt idx="1409">
                  <c:v>0.44247192163294496</c:v>
                </c:pt>
                <c:pt idx="1410">
                  <c:v>0.44247192163294496</c:v>
                </c:pt>
                <c:pt idx="1411">
                  <c:v>0.44247192163294496</c:v>
                </c:pt>
                <c:pt idx="1412">
                  <c:v>0.44247192163294496</c:v>
                </c:pt>
                <c:pt idx="1413">
                  <c:v>0.44247192163294496</c:v>
                </c:pt>
                <c:pt idx="1414">
                  <c:v>0.44247192163294496</c:v>
                </c:pt>
                <c:pt idx="1415">
                  <c:v>0.44247192163294496</c:v>
                </c:pt>
                <c:pt idx="1416">
                  <c:v>0.44247192163294496</c:v>
                </c:pt>
                <c:pt idx="1417">
                  <c:v>0.44247192163294496</c:v>
                </c:pt>
                <c:pt idx="1418">
                  <c:v>0.44247192163294496</c:v>
                </c:pt>
                <c:pt idx="1419">
                  <c:v>0.44247192163294496</c:v>
                </c:pt>
                <c:pt idx="1420">
                  <c:v>0.44247192163294496</c:v>
                </c:pt>
                <c:pt idx="1421">
                  <c:v>0.44247192163294496</c:v>
                </c:pt>
                <c:pt idx="1422">
                  <c:v>0.44247192163294496</c:v>
                </c:pt>
                <c:pt idx="1423">
                  <c:v>0.44247192163294496</c:v>
                </c:pt>
                <c:pt idx="1424">
                  <c:v>0.44247192163294496</c:v>
                </c:pt>
                <c:pt idx="1425">
                  <c:v>0.44247192163294496</c:v>
                </c:pt>
                <c:pt idx="1426">
                  <c:v>0.44247192163294496</c:v>
                </c:pt>
                <c:pt idx="1427">
                  <c:v>0.44247192163294496</c:v>
                </c:pt>
                <c:pt idx="1428">
                  <c:v>0.44247192163294496</c:v>
                </c:pt>
                <c:pt idx="1429">
                  <c:v>0.44247192163294496</c:v>
                </c:pt>
                <c:pt idx="1430">
                  <c:v>0.44247192163294496</c:v>
                </c:pt>
                <c:pt idx="1431">
                  <c:v>0.44247192163294496</c:v>
                </c:pt>
                <c:pt idx="1432">
                  <c:v>0.44247192163294496</c:v>
                </c:pt>
                <c:pt idx="1433">
                  <c:v>0.44247192163294496</c:v>
                </c:pt>
                <c:pt idx="1434">
                  <c:v>0.44247192163294496</c:v>
                </c:pt>
                <c:pt idx="1435">
                  <c:v>0.44247192163294496</c:v>
                </c:pt>
                <c:pt idx="1436">
                  <c:v>0.44247192163294496</c:v>
                </c:pt>
                <c:pt idx="1437">
                  <c:v>0.44247192163294496</c:v>
                </c:pt>
                <c:pt idx="1438">
                  <c:v>0.44247192163294496</c:v>
                </c:pt>
                <c:pt idx="1439">
                  <c:v>0.44247192163294496</c:v>
                </c:pt>
                <c:pt idx="1440">
                  <c:v>0.44247192163294496</c:v>
                </c:pt>
                <c:pt idx="1441">
                  <c:v>0.44247192163294496</c:v>
                </c:pt>
                <c:pt idx="1442">
                  <c:v>0.44247192163294496</c:v>
                </c:pt>
                <c:pt idx="1443">
                  <c:v>0.44247192163294496</c:v>
                </c:pt>
                <c:pt idx="1444">
                  <c:v>0.44247192163294496</c:v>
                </c:pt>
                <c:pt idx="1445">
                  <c:v>0.44247192163294496</c:v>
                </c:pt>
                <c:pt idx="1446">
                  <c:v>0.44247192163294496</c:v>
                </c:pt>
                <c:pt idx="1447">
                  <c:v>0.44247192163294496</c:v>
                </c:pt>
                <c:pt idx="1448">
                  <c:v>0.44247192163294496</c:v>
                </c:pt>
                <c:pt idx="1449">
                  <c:v>0.44247192163294496</c:v>
                </c:pt>
                <c:pt idx="1450">
                  <c:v>0.44247192163294496</c:v>
                </c:pt>
                <c:pt idx="1451">
                  <c:v>0.44247192163294496</c:v>
                </c:pt>
                <c:pt idx="1452">
                  <c:v>0.44247192163294496</c:v>
                </c:pt>
                <c:pt idx="1453">
                  <c:v>0.44247192163294496</c:v>
                </c:pt>
                <c:pt idx="1454">
                  <c:v>0.44247192163294496</c:v>
                </c:pt>
                <c:pt idx="1455">
                  <c:v>0.44247192163294496</c:v>
                </c:pt>
                <c:pt idx="1456">
                  <c:v>0.44247192163294496</c:v>
                </c:pt>
                <c:pt idx="1457">
                  <c:v>0.44247192163294496</c:v>
                </c:pt>
                <c:pt idx="1458">
                  <c:v>0.44247192163294496</c:v>
                </c:pt>
                <c:pt idx="1459">
                  <c:v>0.44247192163294496</c:v>
                </c:pt>
                <c:pt idx="1460">
                  <c:v>0.44247192163294496</c:v>
                </c:pt>
                <c:pt idx="1461">
                  <c:v>0.44247192163294496</c:v>
                </c:pt>
                <c:pt idx="1462">
                  <c:v>0.44247192163294496</c:v>
                </c:pt>
                <c:pt idx="1463">
                  <c:v>0.44247192163294496</c:v>
                </c:pt>
                <c:pt idx="1464">
                  <c:v>0.44247192163294496</c:v>
                </c:pt>
                <c:pt idx="1465">
                  <c:v>0.44247192163294496</c:v>
                </c:pt>
                <c:pt idx="1466">
                  <c:v>0.44247192163294496</c:v>
                </c:pt>
                <c:pt idx="1467">
                  <c:v>0.44247192163294496</c:v>
                </c:pt>
                <c:pt idx="1468">
                  <c:v>0.44247192163294496</c:v>
                </c:pt>
                <c:pt idx="1469">
                  <c:v>0.44247192163294496</c:v>
                </c:pt>
                <c:pt idx="1470">
                  <c:v>0.44247192163294496</c:v>
                </c:pt>
                <c:pt idx="1471">
                  <c:v>0.44247192163294496</c:v>
                </c:pt>
                <c:pt idx="1472">
                  <c:v>0.44247192163294496</c:v>
                </c:pt>
                <c:pt idx="1473">
                  <c:v>0.44247192163294496</c:v>
                </c:pt>
                <c:pt idx="1474">
                  <c:v>0.44247192163294496</c:v>
                </c:pt>
                <c:pt idx="1475">
                  <c:v>0.44247192163294496</c:v>
                </c:pt>
                <c:pt idx="1476">
                  <c:v>0.44247192163294496</c:v>
                </c:pt>
                <c:pt idx="1477">
                  <c:v>0.44247192163294496</c:v>
                </c:pt>
                <c:pt idx="1478">
                  <c:v>0.44247192163294496</c:v>
                </c:pt>
                <c:pt idx="1479">
                  <c:v>0.44247192163294496</c:v>
                </c:pt>
                <c:pt idx="1480">
                  <c:v>0.44247192163294496</c:v>
                </c:pt>
                <c:pt idx="1481">
                  <c:v>0.44247192163294496</c:v>
                </c:pt>
                <c:pt idx="1482">
                  <c:v>0.44247192163294496</c:v>
                </c:pt>
                <c:pt idx="1483">
                  <c:v>0.44247192163294496</c:v>
                </c:pt>
                <c:pt idx="1484">
                  <c:v>0.44247192163294496</c:v>
                </c:pt>
                <c:pt idx="1485">
                  <c:v>0.44247192163294496</c:v>
                </c:pt>
                <c:pt idx="1486">
                  <c:v>0.44247192163294496</c:v>
                </c:pt>
                <c:pt idx="1487">
                  <c:v>0.44247192163294496</c:v>
                </c:pt>
                <c:pt idx="1488">
                  <c:v>0.44247192163294496</c:v>
                </c:pt>
                <c:pt idx="1489">
                  <c:v>0.44247192163294496</c:v>
                </c:pt>
                <c:pt idx="1490">
                  <c:v>0.44247192163294496</c:v>
                </c:pt>
                <c:pt idx="1491">
                  <c:v>0.44247192163294496</c:v>
                </c:pt>
                <c:pt idx="1492">
                  <c:v>0.44247192163294496</c:v>
                </c:pt>
                <c:pt idx="1493">
                  <c:v>0.44247192163294496</c:v>
                </c:pt>
                <c:pt idx="1494">
                  <c:v>0.44247192163294496</c:v>
                </c:pt>
                <c:pt idx="1495">
                  <c:v>0.44247192163294496</c:v>
                </c:pt>
                <c:pt idx="1496">
                  <c:v>0.44247192163294496</c:v>
                </c:pt>
                <c:pt idx="1497">
                  <c:v>0.44247192163294496</c:v>
                </c:pt>
                <c:pt idx="1498">
                  <c:v>0.44247192163294496</c:v>
                </c:pt>
                <c:pt idx="1499">
                  <c:v>0.44247192163294496</c:v>
                </c:pt>
                <c:pt idx="1500">
                  <c:v>0.44247192163294496</c:v>
                </c:pt>
                <c:pt idx="1501">
                  <c:v>0.44247192163294496</c:v>
                </c:pt>
                <c:pt idx="1502">
                  <c:v>0.44247192163294496</c:v>
                </c:pt>
                <c:pt idx="1503">
                  <c:v>0.44247192163294496</c:v>
                </c:pt>
                <c:pt idx="1504">
                  <c:v>0.44247192163294496</c:v>
                </c:pt>
                <c:pt idx="1505">
                  <c:v>0.44247192163294496</c:v>
                </c:pt>
                <c:pt idx="1506">
                  <c:v>0.44247192163294496</c:v>
                </c:pt>
                <c:pt idx="1507">
                  <c:v>0.44247192163294496</c:v>
                </c:pt>
                <c:pt idx="1508">
                  <c:v>0.44247192163294496</c:v>
                </c:pt>
                <c:pt idx="1509">
                  <c:v>0.44247192163294496</c:v>
                </c:pt>
                <c:pt idx="1510">
                  <c:v>0.44247192163294496</c:v>
                </c:pt>
                <c:pt idx="1511">
                  <c:v>0.44247192163294496</c:v>
                </c:pt>
                <c:pt idx="1512">
                  <c:v>0.44247192163294496</c:v>
                </c:pt>
                <c:pt idx="1513">
                  <c:v>0.44247192163294496</c:v>
                </c:pt>
                <c:pt idx="1514">
                  <c:v>0.44247192163294496</c:v>
                </c:pt>
                <c:pt idx="1515">
                  <c:v>0.44247192163294496</c:v>
                </c:pt>
                <c:pt idx="1516">
                  <c:v>0.44247192163294496</c:v>
                </c:pt>
                <c:pt idx="1517">
                  <c:v>0.44247192163294496</c:v>
                </c:pt>
                <c:pt idx="1518">
                  <c:v>0.44247192163294496</c:v>
                </c:pt>
                <c:pt idx="1519">
                  <c:v>0.44247192163294496</c:v>
                </c:pt>
                <c:pt idx="1520">
                  <c:v>0.44247192163294496</c:v>
                </c:pt>
                <c:pt idx="1521">
                  <c:v>0.44247192163294496</c:v>
                </c:pt>
                <c:pt idx="1522">
                  <c:v>0.44247192163294496</c:v>
                </c:pt>
                <c:pt idx="1523">
                  <c:v>0.44247192163294496</c:v>
                </c:pt>
                <c:pt idx="1524">
                  <c:v>0.44247192163294496</c:v>
                </c:pt>
                <c:pt idx="1525">
                  <c:v>0.44247192163294496</c:v>
                </c:pt>
                <c:pt idx="1526">
                  <c:v>0.44247192163294496</c:v>
                </c:pt>
                <c:pt idx="1527">
                  <c:v>0.44247192163294496</c:v>
                </c:pt>
                <c:pt idx="1528">
                  <c:v>0.44247192163294496</c:v>
                </c:pt>
                <c:pt idx="1529">
                  <c:v>0.44247192163294496</c:v>
                </c:pt>
                <c:pt idx="1530">
                  <c:v>0.44247192163294496</c:v>
                </c:pt>
                <c:pt idx="1531">
                  <c:v>0.44247192163294496</c:v>
                </c:pt>
                <c:pt idx="1532">
                  <c:v>0.44247192163294496</c:v>
                </c:pt>
                <c:pt idx="1533">
                  <c:v>0.44247192163294496</c:v>
                </c:pt>
                <c:pt idx="1534">
                  <c:v>0.44247192163294496</c:v>
                </c:pt>
                <c:pt idx="1535">
                  <c:v>0.44247192163294496</c:v>
                </c:pt>
                <c:pt idx="1536">
                  <c:v>0.44247192163294496</c:v>
                </c:pt>
                <c:pt idx="1537">
                  <c:v>0.44247192163294496</c:v>
                </c:pt>
                <c:pt idx="1538">
                  <c:v>0.44247192163294496</c:v>
                </c:pt>
                <c:pt idx="1539">
                  <c:v>0.44247192163294496</c:v>
                </c:pt>
                <c:pt idx="1540">
                  <c:v>0.44247192163294496</c:v>
                </c:pt>
                <c:pt idx="1541">
                  <c:v>0.44247192163294496</c:v>
                </c:pt>
                <c:pt idx="1542">
                  <c:v>0.44247192163294496</c:v>
                </c:pt>
                <c:pt idx="1543">
                  <c:v>0.44247192163294496</c:v>
                </c:pt>
                <c:pt idx="1544">
                  <c:v>0.44247192163294496</c:v>
                </c:pt>
                <c:pt idx="1545">
                  <c:v>0.44247192163294496</c:v>
                </c:pt>
                <c:pt idx="1546">
                  <c:v>0.44247192163294496</c:v>
                </c:pt>
                <c:pt idx="1547">
                  <c:v>0.44247192163294496</c:v>
                </c:pt>
                <c:pt idx="1548">
                  <c:v>0.44247192163294496</c:v>
                </c:pt>
                <c:pt idx="1549">
                  <c:v>0.44247192163294496</c:v>
                </c:pt>
                <c:pt idx="1550">
                  <c:v>0.44247192163294496</c:v>
                </c:pt>
                <c:pt idx="1551">
                  <c:v>0.44247192163294496</c:v>
                </c:pt>
                <c:pt idx="1552">
                  <c:v>0.44247192163294496</c:v>
                </c:pt>
                <c:pt idx="1553">
                  <c:v>0.44247192163294496</c:v>
                </c:pt>
                <c:pt idx="1554">
                  <c:v>0.44247192163294496</c:v>
                </c:pt>
                <c:pt idx="1555">
                  <c:v>0.44247192163294496</c:v>
                </c:pt>
                <c:pt idx="1556">
                  <c:v>0.44247192163294496</c:v>
                </c:pt>
                <c:pt idx="1557">
                  <c:v>0.44247192163294496</c:v>
                </c:pt>
                <c:pt idx="1558">
                  <c:v>0.44247192163294496</c:v>
                </c:pt>
                <c:pt idx="1559">
                  <c:v>0.44247192163294496</c:v>
                </c:pt>
                <c:pt idx="1560">
                  <c:v>0.44247192163294496</c:v>
                </c:pt>
                <c:pt idx="1561">
                  <c:v>0.44247192163294496</c:v>
                </c:pt>
                <c:pt idx="1562">
                  <c:v>0.44247192163294496</c:v>
                </c:pt>
                <c:pt idx="1563">
                  <c:v>0.44247192163294496</c:v>
                </c:pt>
                <c:pt idx="1564">
                  <c:v>0.44247192163294496</c:v>
                </c:pt>
                <c:pt idx="1565">
                  <c:v>0.44247192163294496</c:v>
                </c:pt>
                <c:pt idx="1566">
                  <c:v>0.44247192163294496</c:v>
                </c:pt>
                <c:pt idx="1567">
                  <c:v>0.44247192163294496</c:v>
                </c:pt>
                <c:pt idx="1568">
                  <c:v>0.44247192163294496</c:v>
                </c:pt>
                <c:pt idx="1569">
                  <c:v>0.44247192163294496</c:v>
                </c:pt>
                <c:pt idx="1570">
                  <c:v>0.44247192163294496</c:v>
                </c:pt>
                <c:pt idx="1571">
                  <c:v>0.44247192163294496</c:v>
                </c:pt>
                <c:pt idx="1572">
                  <c:v>0.44247192163294496</c:v>
                </c:pt>
                <c:pt idx="1573">
                  <c:v>0.44247192163294496</c:v>
                </c:pt>
                <c:pt idx="1574">
                  <c:v>0.44247192163294496</c:v>
                </c:pt>
                <c:pt idx="1575">
                  <c:v>0.44247192163294496</c:v>
                </c:pt>
                <c:pt idx="1576">
                  <c:v>0.44247192163294496</c:v>
                </c:pt>
                <c:pt idx="1577">
                  <c:v>0.44247192163294496</c:v>
                </c:pt>
                <c:pt idx="1578">
                  <c:v>0.44247192163294496</c:v>
                </c:pt>
                <c:pt idx="1579">
                  <c:v>0.44247192163294496</c:v>
                </c:pt>
                <c:pt idx="1580">
                  <c:v>0.44247192163294496</c:v>
                </c:pt>
                <c:pt idx="1581">
                  <c:v>0.44247192163294496</c:v>
                </c:pt>
                <c:pt idx="1582">
                  <c:v>0.44247192163294496</c:v>
                </c:pt>
                <c:pt idx="1583">
                  <c:v>0.44247192163294496</c:v>
                </c:pt>
                <c:pt idx="1584">
                  <c:v>0.44247192163294496</c:v>
                </c:pt>
                <c:pt idx="1585">
                  <c:v>0.44247192163294496</c:v>
                </c:pt>
                <c:pt idx="1586">
                  <c:v>0.44247192163294496</c:v>
                </c:pt>
                <c:pt idx="1587">
                  <c:v>0.44247192163294496</c:v>
                </c:pt>
                <c:pt idx="1588">
                  <c:v>0.44247192163294496</c:v>
                </c:pt>
                <c:pt idx="1589">
                  <c:v>0.44247192163294496</c:v>
                </c:pt>
                <c:pt idx="1590">
                  <c:v>0.44247192163294496</c:v>
                </c:pt>
                <c:pt idx="1591">
                  <c:v>0.44247192163294496</c:v>
                </c:pt>
                <c:pt idx="1592">
                  <c:v>0.44247192163294496</c:v>
                </c:pt>
                <c:pt idx="1593">
                  <c:v>0.44247192163294496</c:v>
                </c:pt>
                <c:pt idx="1594">
                  <c:v>0.44247192163294496</c:v>
                </c:pt>
                <c:pt idx="1595">
                  <c:v>0.44247192163294496</c:v>
                </c:pt>
                <c:pt idx="1596">
                  <c:v>0.44247192163294496</c:v>
                </c:pt>
                <c:pt idx="1597">
                  <c:v>0.44247192163294496</c:v>
                </c:pt>
                <c:pt idx="1598">
                  <c:v>0.44247192163294496</c:v>
                </c:pt>
                <c:pt idx="1599">
                  <c:v>0.44247192163294496</c:v>
                </c:pt>
                <c:pt idx="1600">
                  <c:v>0.44247192163294496</c:v>
                </c:pt>
                <c:pt idx="1601">
                  <c:v>0.44247192163294496</c:v>
                </c:pt>
                <c:pt idx="1602">
                  <c:v>0.44247192163294496</c:v>
                </c:pt>
                <c:pt idx="1603">
                  <c:v>0.44247192163294496</c:v>
                </c:pt>
                <c:pt idx="1604">
                  <c:v>0.44247192163294496</c:v>
                </c:pt>
                <c:pt idx="1605">
                  <c:v>0.44247192163294496</c:v>
                </c:pt>
                <c:pt idx="1606">
                  <c:v>0.44247192163294496</c:v>
                </c:pt>
                <c:pt idx="1607">
                  <c:v>0.44247192163294496</c:v>
                </c:pt>
                <c:pt idx="1608">
                  <c:v>0.44247192163294496</c:v>
                </c:pt>
                <c:pt idx="1609">
                  <c:v>0.44247192163294496</c:v>
                </c:pt>
                <c:pt idx="1610">
                  <c:v>0.44247192163294496</c:v>
                </c:pt>
                <c:pt idx="1611">
                  <c:v>0.44247192163294496</c:v>
                </c:pt>
                <c:pt idx="1612">
                  <c:v>0.44247192163294496</c:v>
                </c:pt>
                <c:pt idx="1613">
                  <c:v>0.44247192163294496</c:v>
                </c:pt>
                <c:pt idx="1614">
                  <c:v>0.44247192163294496</c:v>
                </c:pt>
                <c:pt idx="1615">
                  <c:v>0.44247192163294496</c:v>
                </c:pt>
                <c:pt idx="1616">
                  <c:v>0.44247192163294496</c:v>
                </c:pt>
                <c:pt idx="1617">
                  <c:v>0.44247192163294496</c:v>
                </c:pt>
                <c:pt idx="1618">
                  <c:v>0.44247192163294496</c:v>
                </c:pt>
                <c:pt idx="1619">
                  <c:v>0.44247192163294496</c:v>
                </c:pt>
                <c:pt idx="1620">
                  <c:v>0.44247192163294496</c:v>
                </c:pt>
                <c:pt idx="1621">
                  <c:v>0.44247192163294496</c:v>
                </c:pt>
                <c:pt idx="1622">
                  <c:v>0.44247192163294496</c:v>
                </c:pt>
                <c:pt idx="1623">
                  <c:v>0.44247192163294496</c:v>
                </c:pt>
                <c:pt idx="1624">
                  <c:v>0.44247192163294496</c:v>
                </c:pt>
                <c:pt idx="1625">
                  <c:v>0.44247192163294496</c:v>
                </c:pt>
                <c:pt idx="1626">
                  <c:v>0.44247192163294496</c:v>
                </c:pt>
                <c:pt idx="1627">
                  <c:v>0.44247192163294496</c:v>
                </c:pt>
                <c:pt idx="1628">
                  <c:v>0.44247192163294496</c:v>
                </c:pt>
                <c:pt idx="1629">
                  <c:v>0.44247192163294496</c:v>
                </c:pt>
                <c:pt idx="1630">
                  <c:v>0.44247192163294496</c:v>
                </c:pt>
                <c:pt idx="1631">
                  <c:v>0.44247192163294496</c:v>
                </c:pt>
                <c:pt idx="1632">
                  <c:v>0.44247192163294496</c:v>
                </c:pt>
                <c:pt idx="1633">
                  <c:v>0.44247192163294496</c:v>
                </c:pt>
                <c:pt idx="1634">
                  <c:v>0.44247192163294496</c:v>
                </c:pt>
                <c:pt idx="1635">
                  <c:v>0.44247192163294496</c:v>
                </c:pt>
                <c:pt idx="1636">
                  <c:v>0.44247192163294496</c:v>
                </c:pt>
                <c:pt idx="1637">
                  <c:v>0.44247192163294496</c:v>
                </c:pt>
                <c:pt idx="1638">
                  <c:v>0.44247192163294496</c:v>
                </c:pt>
                <c:pt idx="1639">
                  <c:v>0.44247192163294496</c:v>
                </c:pt>
                <c:pt idx="1640">
                  <c:v>0.44247192163294496</c:v>
                </c:pt>
                <c:pt idx="1641">
                  <c:v>0.44247192163294496</c:v>
                </c:pt>
                <c:pt idx="1642">
                  <c:v>0.44247192163294496</c:v>
                </c:pt>
                <c:pt idx="1643">
                  <c:v>0.44247192163294496</c:v>
                </c:pt>
                <c:pt idx="1644">
                  <c:v>0.44247192163294496</c:v>
                </c:pt>
                <c:pt idx="1645">
                  <c:v>0.44247192163294496</c:v>
                </c:pt>
                <c:pt idx="1646">
                  <c:v>0.44247192163294496</c:v>
                </c:pt>
                <c:pt idx="1647">
                  <c:v>0.44247192163294496</c:v>
                </c:pt>
                <c:pt idx="1648">
                  <c:v>0.44247192163294496</c:v>
                </c:pt>
                <c:pt idx="1649">
                  <c:v>0.44247192163294496</c:v>
                </c:pt>
                <c:pt idx="1650">
                  <c:v>0.44247192163294496</c:v>
                </c:pt>
                <c:pt idx="1651">
                  <c:v>0.44247192163294496</c:v>
                </c:pt>
                <c:pt idx="1652">
                  <c:v>0.44247192163294496</c:v>
                </c:pt>
                <c:pt idx="1653">
                  <c:v>0.44247192163294496</c:v>
                </c:pt>
                <c:pt idx="1654">
                  <c:v>0.44247192163294496</c:v>
                </c:pt>
                <c:pt idx="1655">
                  <c:v>0.44247192163294496</c:v>
                </c:pt>
                <c:pt idx="1656">
                  <c:v>0.44247192163294496</c:v>
                </c:pt>
                <c:pt idx="1657">
                  <c:v>0.44247192163294496</c:v>
                </c:pt>
                <c:pt idx="1658">
                  <c:v>0.44247192163294496</c:v>
                </c:pt>
                <c:pt idx="1659">
                  <c:v>0.44247192163294496</c:v>
                </c:pt>
                <c:pt idx="1660">
                  <c:v>0.44247192163294496</c:v>
                </c:pt>
                <c:pt idx="1661">
                  <c:v>0.44247192163294496</c:v>
                </c:pt>
                <c:pt idx="1662">
                  <c:v>0.44247192163294496</c:v>
                </c:pt>
                <c:pt idx="1663">
                  <c:v>0.44247192163294496</c:v>
                </c:pt>
                <c:pt idx="1664">
                  <c:v>0.44247192163294496</c:v>
                </c:pt>
                <c:pt idx="1665">
                  <c:v>0.44247192163294496</c:v>
                </c:pt>
                <c:pt idx="1666">
                  <c:v>0.44247192163294496</c:v>
                </c:pt>
                <c:pt idx="1667">
                  <c:v>0.44247192163294496</c:v>
                </c:pt>
                <c:pt idx="1668">
                  <c:v>0.44247192163294496</c:v>
                </c:pt>
                <c:pt idx="1669">
                  <c:v>0.44247192163294496</c:v>
                </c:pt>
                <c:pt idx="1670">
                  <c:v>0.44247192163294496</c:v>
                </c:pt>
                <c:pt idx="1671">
                  <c:v>0.44247192163294496</c:v>
                </c:pt>
                <c:pt idx="1672">
                  <c:v>0.44247192163294496</c:v>
                </c:pt>
                <c:pt idx="1673">
                  <c:v>0.44247192163294496</c:v>
                </c:pt>
                <c:pt idx="1674">
                  <c:v>0.44247192163294496</c:v>
                </c:pt>
                <c:pt idx="1675">
                  <c:v>0.44247192163294496</c:v>
                </c:pt>
                <c:pt idx="1676">
                  <c:v>0.44247192163294496</c:v>
                </c:pt>
                <c:pt idx="1677">
                  <c:v>0.44247192163294496</c:v>
                </c:pt>
                <c:pt idx="1678">
                  <c:v>0.44247192163294496</c:v>
                </c:pt>
                <c:pt idx="1679">
                  <c:v>0.44247192163294496</c:v>
                </c:pt>
                <c:pt idx="1680">
                  <c:v>0.44247192163294496</c:v>
                </c:pt>
                <c:pt idx="1681">
                  <c:v>0.44247192163294496</c:v>
                </c:pt>
                <c:pt idx="1682">
                  <c:v>0.44247192163294496</c:v>
                </c:pt>
                <c:pt idx="1683">
                  <c:v>0.44247192163294496</c:v>
                </c:pt>
                <c:pt idx="1684">
                  <c:v>0.44247192163294496</c:v>
                </c:pt>
                <c:pt idx="1685">
                  <c:v>0.44247192163294496</c:v>
                </c:pt>
                <c:pt idx="1686">
                  <c:v>0.44247192163294496</c:v>
                </c:pt>
                <c:pt idx="1687">
                  <c:v>0.44247192163294496</c:v>
                </c:pt>
                <c:pt idx="1688">
                  <c:v>0.44247192163294496</c:v>
                </c:pt>
                <c:pt idx="1689">
                  <c:v>0.44247192163294496</c:v>
                </c:pt>
                <c:pt idx="1690">
                  <c:v>0.44247192163294496</c:v>
                </c:pt>
                <c:pt idx="1691">
                  <c:v>0.44247192163294496</c:v>
                </c:pt>
                <c:pt idx="1692">
                  <c:v>0.44247192163294496</c:v>
                </c:pt>
                <c:pt idx="1693">
                  <c:v>0.44247192163294496</c:v>
                </c:pt>
                <c:pt idx="1694">
                  <c:v>0.44247192163294496</c:v>
                </c:pt>
                <c:pt idx="1695">
                  <c:v>0.44247192163294496</c:v>
                </c:pt>
                <c:pt idx="1696">
                  <c:v>0.44247192163294496</c:v>
                </c:pt>
                <c:pt idx="1697">
                  <c:v>0.44247192163294496</c:v>
                </c:pt>
                <c:pt idx="1698">
                  <c:v>0.44247192163294496</c:v>
                </c:pt>
                <c:pt idx="1699">
                  <c:v>0.44247192163294496</c:v>
                </c:pt>
                <c:pt idx="1700">
                  <c:v>0.44247192163294496</c:v>
                </c:pt>
                <c:pt idx="1701">
                  <c:v>0.44247192163294496</c:v>
                </c:pt>
                <c:pt idx="1702">
                  <c:v>0.44247192163294496</c:v>
                </c:pt>
                <c:pt idx="1703">
                  <c:v>0.44247192163294496</c:v>
                </c:pt>
                <c:pt idx="1704">
                  <c:v>0.44247192163294496</c:v>
                </c:pt>
                <c:pt idx="1705">
                  <c:v>0.44247192163294496</c:v>
                </c:pt>
                <c:pt idx="1706">
                  <c:v>0.44247192163294496</c:v>
                </c:pt>
                <c:pt idx="1707">
                  <c:v>0.44247192163294496</c:v>
                </c:pt>
                <c:pt idx="1708">
                  <c:v>0.44247192163294496</c:v>
                </c:pt>
                <c:pt idx="1709">
                  <c:v>0.44247192163294496</c:v>
                </c:pt>
                <c:pt idx="1710">
                  <c:v>0.44247192163294496</c:v>
                </c:pt>
                <c:pt idx="1711">
                  <c:v>0.44247192163294496</c:v>
                </c:pt>
                <c:pt idx="1712">
                  <c:v>0.44247192163294496</c:v>
                </c:pt>
                <c:pt idx="1713">
                  <c:v>0.44247192163294496</c:v>
                </c:pt>
                <c:pt idx="1714">
                  <c:v>0.44247192163294496</c:v>
                </c:pt>
                <c:pt idx="1715">
                  <c:v>0.44247192163294496</c:v>
                </c:pt>
                <c:pt idx="1716">
                  <c:v>0.44247192163294496</c:v>
                </c:pt>
                <c:pt idx="1717">
                  <c:v>0.44247192163294496</c:v>
                </c:pt>
                <c:pt idx="1718">
                  <c:v>0.44247192163294496</c:v>
                </c:pt>
                <c:pt idx="1719">
                  <c:v>0.44247192163294496</c:v>
                </c:pt>
                <c:pt idx="1720">
                  <c:v>0.44247192163294496</c:v>
                </c:pt>
                <c:pt idx="1721">
                  <c:v>0.44247192163294496</c:v>
                </c:pt>
                <c:pt idx="1722">
                  <c:v>0.44247192163294496</c:v>
                </c:pt>
                <c:pt idx="1723">
                  <c:v>0.44247192163294496</c:v>
                </c:pt>
                <c:pt idx="1724">
                  <c:v>0.44247192163294496</c:v>
                </c:pt>
                <c:pt idx="1725">
                  <c:v>0.44247192163294496</c:v>
                </c:pt>
                <c:pt idx="1726">
                  <c:v>0.44247192163294496</c:v>
                </c:pt>
                <c:pt idx="1727">
                  <c:v>0.44247192163294496</c:v>
                </c:pt>
                <c:pt idx="1728">
                  <c:v>0.44247192163294496</c:v>
                </c:pt>
                <c:pt idx="1729">
                  <c:v>0.44247192163294496</c:v>
                </c:pt>
                <c:pt idx="1730">
                  <c:v>0.44247192163294496</c:v>
                </c:pt>
                <c:pt idx="1731">
                  <c:v>0.44247192163294496</c:v>
                </c:pt>
                <c:pt idx="1732">
                  <c:v>0.44247192163294496</c:v>
                </c:pt>
                <c:pt idx="1733">
                  <c:v>0.44247192163294496</c:v>
                </c:pt>
                <c:pt idx="1734">
                  <c:v>0.44247192163294496</c:v>
                </c:pt>
                <c:pt idx="1735">
                  <c:v>0.44247192163294496</c:v>
                </c:pt>
                <c:pt idx="1736">
                  <c:v>0.44247192163294496</c:v>
                </c:pt>
                <c:pt idx="1737">
                  <c:v>0.44247192163294496</c:v>
                </c:pt>
                <c:pt idx="1738">
                  <c:v>0.44247192163294496</c:v>
                </c:pt>
                <c:pt idx="1739">
                  <c:v>0.44247192163294496</c:v>
                </c:pt>
                <c:pt idx="1740">
                  <c:v>0.44247192163294496</c:v>
                </c:pt>
                <c:pt idx="1741">
                  <c:v>0.44247192163294496</c:v>
                </c:pt>
                <c:pt idx="1742">
                  <c:v>0.44247192163294496</c:v>
                </c:pt>
                <c:pt idx="1743">
                  <c:v>0.44247192163294496</c:v>
                </c:pt>
                <c:pt idx="1744">
                  <c:v>0.44247192163294496</c:v>
                </c:pt>
                <c:pt idx="1745">
                  <c:v>0.44247192163294496</c:v>
                </c:pt>
                <c:pt idx="1746">
                  <c:v>0.44247192163294496</c:v>
                </c:pt>
                <c:pt idx="1747">
                  <c:v>0.44247192163294496</c:v>
                </c:pt>
                <c:pt idx="1748">
                  <c:v>0.44247192163294496</c:v>
                </c:pt>
                <c:pt idx="1749">
                  <c:v>0.44247192163294496</c:v>
                </c:pt>
                <c:pt idx="1750">
                  <c:v>0.44247192163294496</c:v>
                </c:pt>
                <c:pt idx="1751">
                  <c:v>0.44247192163294496</c:v>
                </c:pt>
                <c:pt idx="1752">
                  <c:v>0.44247192163294496</c:v>
                </c:pt>
                <c:pt idx="1753">
                  <c:v>0.44247192163294496</c:v>
                </c:pt>
                <c:pt idx="1754">
                  <c:v>0.44247192163294496</c:v>
                </c:pt>
                <c:pt idx="1755">
                  <c:v>0.44247192163294496</c:v>
                </c:pt>
                <c:pt idx="1756">
                  <c:v>0.44247192163294496</c:v>
                </c:pt>
                <c:pt idx="1757">
                  <c:v>0.44247192163294496</c:v>
                </c:pt>
                <c:pt idx="1758">
                  <c:v>0.44247192163294496</c:v>
                </c:pt>
                <c:pt idx="1759">
                  <c:v>0.44247192163294496</c:v>
                </c:pt>
                <c:pt idx="1760">
                  <c:v>0.44247192163294496</c:v>
                </c:pt>
                <c:pt idx="1761">
                  <c:v>0.44247192163294496</c:v>
                </c:pt>
                <c:pt idx="1762">
                  <c:v>0.44247192163294496</c:v>
                </c:pt>
                <c:pt idx="1763">
                  <c:v>0.44247192163294496</c:v>
                </c:pt>
                <c:pt idx="1764">
                  <c:v>0.44247192163294496</c:v>
                </c:pt>
                <c:pt idx="1765">
                  <c:v>0.44247192163294496</c:v>
                </c:pt>
                <c:pt idx="1766">
                  <c:v>0.44247192163294496</c:v>
                </c:pt>
                <c:pt idx="1767">
                  <c:v>0.44247192163294496</c:v>
                </c:pt>
                <c:pt idx="1768">
                  <c:v>0.44247192163294496</c:v>
                </c:pt>
                <c:pt idx="1769">
                  <c:v>0.44247192163294496</c:v>
                </c:pt>
                <c:pt idx="1770">
                  <c:v>0.44247192163294496</c:v>
                </c:pt>
                <c:pt idx="1771">
                  <c:v>0.44247192163294496</c:v>
                </c:pt>
                <c:pt idx="1772">
                  <c:v>0.44247192163294496</c:v>
                </c:pt>
                <c:pt idx="1773">
                  <c:v>0.44247192163294496</c:v>
                </c:pt>
                <c:pt idx="1774">
                  <c:v>0.44247192163294496</c:v>
                </c:pt>
                <c:pt idx="1775">
                  <c:v>0.44247192163294496</c:v>
                </c:pt>
                <c:pt idx="1776">
                  <c:v>0.44247192163294496</c:v>
                </c:pt>
                <c:pt idx="1777">
                  <c:v>0.44247192163294496</c:v>
                </c:pt>
                <c:pt idx="1778">
                  <c:v>0.44247192163294496</c:v>
                </c:pt>
                <c:pt idx="1779">
                  <c:v>0.44247192163294496</c:v>
                </c:pt>
                <c:pt idx="1780">
                  <c:v>0.44247192163294496</c:v>
                </c:pt>
                <c:pt idx="1781">
                  <c:v>0.44247192163294496</c:v>
                </c:pt>
                <c:pt idx="1782">
                  <c:v>0.44247192163294496</c:v>
                </c:pt>
                <c:pt idx="1783">
                  <c:v>0.44247192163294496</c:v>
                </c:pt>
                <c:pt idx="1784">
                  <c:v>0.44247192163294496</c:v>
                </c:pt>
                <c:pt idx="1785">
                  <c:v>0.44247192163294496</c:v>
                </c:pt>
                <c:pt idx="1786">
                  <c:v>0.44247192163294496</c:v>
                </c:pt>
                <c:pt idx="1787">
                  <c:v>0.44247192163294496</c:v>
                </c:pt>
                <c:pt idx="1788">
                  <c:v>0.44247192163294496</c:v>
                </c:pt>
                <c:pt idx="1789">
                  <c:v>0.44247192163294496</c:v>
                </c:pt>
                <c:pt idx="1790">
                  <c:v>0.44247192163294496</c:v>
                </c:pt>
                <c:pt idx="1791">
                  <c:v>0.44247192163294496</c:v>
                </c:pt>
                <c:pt idx="1792">
                  <c:v>0.44247192163294496</c:v>
                </c:pt>
                <c:pt idx="1793">
                  <c:v>0.44247192163294496</c:v>
                </c:pt>
                <c:pt idx="1794">
                  <c:v>0.44247192163294496</c:v>
                </c:pt>
                <c:pt idx="1795">
                  <c:v>0.44247192163294496</c:v>
                </c:pt>
                <c:pt idx="1796">
                  <c:v>0.44247192163294496</c:v>
                </c:pt>
                <c:pt idx="1797">
                  <c:v>0.44247192163294496</c:v>
                </c:pt>
                <c:pt idx="1798">
                  <c:v>0.44247192163294496</c:v>
                </c:pt>
                <c:pt idx="1799">
                  <c:v>0.44247192163294496</c:v>
                </c:pt>
                <c:pt idx="1800">
                  <c:v>0.44247192163294496</c:v>
                </c:pt>
                <c:pt idx="1801">
                  <c:v>0.44247192163294496</c:v>
                </c:pt>
                <c:pt idx="1802">
                  <c:v>0.44247192163294496</c:v>
                </c:pt>
                <c:pt idx="1803">
                  <c:v>0.44247192163294496</c:v>
                </c:pt>
                <c:pt idx="1804">
                  <c:v>0.44247192163294496</c:v>
                </c:pt>
                <c:pt idx="1805">
                  <c:v>0.44247192163294496</c:v>
                </c:pt>
                <c:pt idx="1806">
                  <c:v>0.44247192163294496</c:v>
                </c:pt>
                <c:pt idx="1807">
                  <c:v>0.44247192163294496</c:v>
                </c:pt>
                <c:pt idx="1808">
                  <c:v>0.44247192163294496</c:v>
                </c:pt>
                <c:pt idx="1809">
                  <c:v>0.44247192163294496</c:v>
                </c:pt>
                <c:pt idx="1810">
                  <c:v>0.44247192163294496</c:v>
                </c:pt>
                <c:pt idx="1811">
                  <c:v>0.44247192163294496</c:v>
                </c:pt>
                <c:pt idx="1812">
                  <c:v>0.44247192163294496</c:v>
                </c:pt>
                <c:pt idx="1813">
                  <c:v>0.44247192163294496</c:v>
                </c:pt>
                <c:pt idx="1814">
                  <c:v>0.44247192163294496</c:v>
                </c:pt>
                <c:pt idx="1815">
                  <c:v>0.44247192163294496</c:v>
                </c:pt>
                <c:pt idx="1816">
                  <c:v>0.44247192163294496</c:v>
                </c:pt>
                <c:pt idx="1817">
                  <c:v>0.44247192163294496</c:v>
                </c:pt>
                <c:pt idx="1818">
                  <c:v>0.44247192163294496</c:v>
                </c:pt>
                <c:pt idx="1819">
                  <c:v>0.44247192163294496</c:v>
                </c:pt>
                <c:pt idx="1820">
                  <c:v>0.44247192163294496</c:v>
                </c:pt>
                <c:pt idx="1821">
                  <c:v>0.44247192163294496</c:v>
                </c:pt>
                <c:pt idx="1822">
                  <c:v>0.44247192163294496</c:v>
                </c:pt>
                <c:pt idx="1823">
                  <c:v>0.44247192163294496</c:v>
                </c:pt>
                <c:pt idx="1824">
                  <c:v>0.44247192163294496</c:v>
                </c:pt>
                <c:pt idx="1825">
                  <c:v>0.44247192163294496</c:v>
                </c:pt>
                <c:pt idx="1826">
                  <c:v>0.44247192163294496</c:v>
                </c:pt>
                <c:pt idx="1827">
                  <c:v>0.44247192163294496</c:v>
                </c:pt>
                <c:pt idx="1828">
                  <c:v>0.44247192163294496</c:v>
                </c:pt>
                <c:pt idx="1829">
                  <c:v>0.44247192163294496</c:v>
                </c:pt>
                <c:pt idx="1830">
                  <c:v>0.44247192163294496</c:v>
                </c:pt>
                <c:pt idx="1831">
                  <c:v>0.44247192163294496</c:v>
                </c:pt>
                <c:pt idx="1832">
                  <c:v>0.44247192163294496</c:v>
                </c:pt>
                <c:pt idx="1833">
                  <c:v>0.44247192163294496</c:v>
                </c:pt>
                <c:pt idx="1834">
                  <c:v>0.44247192163294496</c:v>
                </c:pt>
                <c:pt idx="1835">
                  <c:v>0.44247192163294496</c:v>
                </c:pt>
                <c:pt idx="1836">
                  <c:v>0.44247192163294496</c:v>
                </c:pt>
                <c:pt idx="1837">
                  <c:v>0.44247192163294496</c:v>
                </c:pt>
                <c:pt idx="1838">
                  <c:v>0.44247192163294496</c:v>
                </c:pt>
                <c:pt idx="1839">
                  <c:v>0.44247192163294496</c:v>
                </c:pt>
                <c:pt idx="1840">
                  <c:v>0.44247192163294496</c:v>
                </c:pt>
                <c:pt idx="1841">
                  <c:v>0.44247192163294496</c:v>
                </c:pt>
                <c:pt idx="1842">
                  <c:v>0.44247192163294496</c:v>
                </c:pt>
                <c:pt idx="1843">
                  <c:v>0.44247192163294496</c:v>
                </c:pt>
                <c:pt idx="1844">
                  <c:v>0.44247192163294496</c:v>
                </c:pt>
                <c:pt idx="1845">
                  <c:v>0.44247192163294496</c:v>
                </c:pt>
                <c:pt idx="1846">
                  <c:v>0.44247192163294496</c:v>
                </c:pt>
                <c:pt idx="1847">
                  <c:v>0.44247192163294496</c:v>
                </c:pt>
                <c:pt idx="1848">
                  <c:v>0.44247192163294496</c:v>
                </c:pt>
                <c:pt idx="1849">
                  <c:v>0.44247192163294496</c:v>
                </c:pt>
                <c:pt idx="1850">
                  <c:v>0.44247192163294496</c:v>
                </c:pt>
                <c:pt idx="1851">
                  <c:v>0.44247192163294496</c:v>
                </c:pt>
                <c:pt idx="1852">
                  <c:v>0.44247192163294496</c:v>
                </c:pt>
                <c:pt idx="1853">
                  <c:v>0.44247192163294496</c:v>
                </c:pt>
                <c:pt idx="1854">
                  <c:v>0.44247192163294496</c:v>
                </c:pt>
                <c:pt idx="1855">
                  <c:v>0.44247192163294496</c:v>
                </c:pt>
                <c:pt idx="1856">
                  <c:v>0.44247192163294496</c:v>
                </c:pt>
                <c:pt idx="1857">
                  <c:v>0.44247192163294496</c:v>
                </c:pt>
                <c:pt idx="1858">
                  <c:v>0.44247192163294496</c:v>
                </c:pt>
                <c:pt idx="1859">
                  <c:v>0.44247192163294496</c:v>
                </c:pt>
                <c:pt idx="1860">
                  <c:v>0.44247192163294496</c:v>
                </c:pt>
                <c:pt idx="1861">
                  <c:v>0.44247192163294496</c:v>
                </c:pt>
                <c:pt idx="1862">
                  <c:v>0.44247192163294496</c:v>
                </c:pt>
                <c:pt idx="1863">
                  <c:v>0.44247192163294496</c:v>
                </c:pt>
                <c:pt idx="1864">
                  <c:v>0.44247192163294496</c:v>
                </c:pt>
                <c:pt idx="1865">
                  <c:v>0.44247192163294496</c:v>
                </c:pt>
                <c:pt idx="1866">
                  <c:v>0.44247192163294496</c:v>
                </c:pt>
                <c:pt idx="1867">
                  <c:v>0.44247192163294496</c:v>
                </c:pt>
                <c:pt idx="1868">
                  <c:v>0.44247192163294496</c:v>
                </c:pt>
                <c:pt idx="1869">
                  <c:v>0.44247192163294496</c:v>
                </c:pt>
                <c:pt idx="1870">
                  <c:v>0.44247192163294496</c:v>
                </c:pt>
                <c:pt idx="1871">
                  <c:v>0.44247192163294496</c:v>
                </c:pt>
                <c:pt idx="1872">
                  <c:v>0.44247192163294496</c:v>
                </c:pt>
                <c:pt idx="1873">
                  <c:v>0.44247192163294496</c:v>
                </c:pt>
                <c:pt idx="1874">
                  <c:v>0.44247192163294496</c:v>
                </c:pt>
                <c:pt idx="1875">
                  <c:v>0.44247192163294496</c:v>
                </c:pt>
                <c:pt idx="1876">
                  <c:v>0.44247192163294496</c:v>
                </c:pt>
                <c:pt idx="1877">
                  <c:v>0.44247192163294496</c:v>
                </c:pt>
                <c:pt idx="1878">
                  <c:v>0.44247192163294496</c:v>
                </c:pt>
                <c:pt idx="1879">
                  <c:v>0.44247192163294496</c:v>
                </c:pt>
                <c:pt idx="1880">
                  <c:v>0.44247192163294496</c:v>
                </c:pt>
                <c:pt idx="1881">
                  <c:v>0.44247192163294496</c:v>
                </c:pt>
                <c:pt idx="1882">
                  <c:v>0.44247192163294496</c:v>
                </c:pt>
                <c:pt idx="1883">
                  <c:v>0.44247192163294496</c:v>
                </c:pt>
                <c:pt idx="1884">
                  <c:v>0.44247192163294496</c:v>
                </c:pt>
                <c:pt idx="1885">
                  <c:v>0.44247192163294496</c:v>
                </c:pt>
                <c:pt idx="1886">
                  <c:v>0.44247192163294496</c:v>
                </c:pt>
                <c:pt idx="1887">
                  <c:v>0.44247192163294496</c:v>
                </c:pt>
                <c:pt idx="1888">
                  <c:v>0.44247192163294496</c:v>
                </c:pt>
                <c:pt idx="1889">
                  <c:v>0.44247192163294496</c:v>
                </c:pt>
                <c:pt idx="1890">
                  <c:v>0.44247192163294496</c:v>
                </c:pt>
                <c:pt idx="1891">
                  <c:v>0.44247192163294496</c:v>
                </c:pt>
                <c:pt idx="1892">
                  <c:v>0.44247192163294496</c:v>
                </c:pt>
                <c:pt idx="1893">
                  <c:v>0.44247192163294496</c:v>
                </c:pt>
                <c:pt idx="1894">
                  <c:v>0.44247192163294496</c:v>
                </c:pt>
                <c:pt idx="1895">
                  <c:v>0.44247192163294496</c:v>
                </c:pt>
                <c:pt idx="1896">
                  <c:v>0.44247192163294496</c:v>
                </c:pt>
                <c:pt idx="1897">
                  <c:v>0.44247192163294496</c:v>
                </c:pt>
                <c:pt idx="1898">
                  <c:v>0.44247192163294496</c:v>
                </c:pt>
                <c:pt idx="1899">
                  <c:v>0.44247192163294496</c:v>
                </c:pt>
                <c:pt idx="1900">
                  <c:v>0.44247192163294496</c:v>
                </c:pt>
                <c:pt idx="1901">
                  <c:v>0.44247192163294496</c:v>
                </c:pt>
                <c:pt idx="1902">
                  <c:v>0.44247192163294496</c:v>
                </c:pt>
                <c:pt idx="1903">
                  <c:v>0.44247192163294496</c:v>
                </c:pt>
                <c:pt idx="1904">
                  <c:v>0.44247192163294496</c:v>
                </c:pt>
                <c:pt idx="1905">
                  <c:v>0.44247192163294496</c:v>
                </c:pt>
                <c:pt idx="1906">
                  <c:v>0.44247192163294496</c:v>
                </c:pt>
                <c:pt idx="1907">
                  <c:v>0.44247192163294496</c:v>
                </c:pt>
                <c:pt idx="1908">
                  <c:v>0.44247192163294496</c:v>
                </c:pt>
                <c:pt idx="1909">
                  <c:v>0.44247192163294496</c:v>
                </c:pt>
                <c:pt idx="1910">
                  <c:v>0.44247192163294496</c:v>
                </c:pt>
                <c:pt idx="1911">
                  <c:v>0.44247192163294496</c:v>
                </c:pt>
                <c:pt idx="1912">
                  <c:v>0.44247192163294496</c:v>
                </c:pt>
                <c:pt idx="1913">
                  <c:v>0.44247192163294496</c:v>
                </c:pt>
                <c:pt idx="1914">
                  <c:v>0.44247192163294496</c:v>
                </c:pt>
                <c:pt idx="1915">
                  <c:v>0.44247192163294496</c:v>
                </c:pt>
                <c:pt idx="1916">
                  <c:v>0.44247192163294496</c:v>
                </c:pt>
                <c:pt idx="1917">
                  <c:v>0.44247192163294496</c:v>
                </c:pt>
                <c:pt idx="1918">
                  <c:v>0.44247192163294496</c:v>
                </c:pt>
                <c:pt idx="1919">
                  <c:v>0.44247192163294496</c:v>
                </c:pt>
                <c:pt idx="1920">
                  <c:v>0.44247192163294496</c:v>
                </c:pt>
                <c:pt idx="1921">
                  <c:v>0.44247192163294496</c:v>
                </c:pt>
                <c:pt idx="1922">
                  <c:v>0.44247192163294496</c:v>
                </c:pt>
                <c:pt idx="1923">
                  <c:v>0.44247192163294496</c:v>
                </c:pt>
                <c:pt idx="1924">
                  <c:v>0.44247192163294496</c:v>
                </c:pt>
                <c:pt idx="1925">
                  <c:v>0.44247192163294496</c:v>
                </c:pt>
                <c:pt idx="1926">
                  <c:v>0.44247192163294496</c:v>
                </c:pt>
                <c:pt idx="1927">
                  <c:v>0.44247192163294496</c:v>
                </c:pt>
                <c:pt idx="1928">
                  <c:v>0.44247192163294496</c:v>
                </c:pt>
                <c:pt idx="1929">
                  <c:v>0.44247192163294496</c:v>
                </c:pt>
                <c:pt idx="1930">
                  <c:v>0.44247192163294496</c:v>
                </c:pt>
                <c:pt idx="1931">
                  <c:v>0.44247192163294496</c:v>
                </c:pt>
                <c:pt idx="1932">
                  <c:v>0.44247192163294496</c:v>
                </c:pt>
                <c:pt idx="1933">
                  <c:v>0.44247192163294496</c:v>
                </c:pt>
                <c:pt idx="1934">
                  <c:v>0.44247192163294496</c:v>
                </c:pt>
                <c:pt idx="1935">
                  <c:v>0.44247192163294496</c:v>
                </c:pt>
                <c:pt idx="1936">
                  <c:v>0.44247192163294496</c:v>
                </c:pt>
                <c:pt idx="1937">
                  <c:v>0.44247192163294496</c:v>
                </c:pt>
                <c:pt idx="1938">
                  <c:v>0.44247192163294496</c:v>
                </c:pt>
                <c:pt idx="1939">
                  <c:v>0.44247192163294496</c:v>
                </c:pt>
                <c:pt idx="1940">
                  <c:v>0.44247192163294496</c:v>
                </c:pt>
                <c:pt idx="1941">
                  <c:v>0.44247192163294496</c:v>
                </c:pt>
                <c:pt idx="1942">
                  <c:v>0.44247192163294496</c:v>
                </c:pt>
                <c:pt idx="1943">
                  <c:v>0.44247192163294496</c:v>
                </c:pt>
                <c:pt idx="1944">
                  <c:v>0.44247192163294496</c:v>
                </c:pt>
                <c:pt idx="1945">
                  <c:v>0.44247192163294496</c:v>
                </c:pt>
                <c:pt idx="1946">
                  <c:v>0.44247192163294496</c:v>
                </c:pt>
                <c:pt idx="1947">
                  <c:v>0.44247192163294496</c:v>
                </c:pt>
                <c:pt idx="1948">
                  <c:v>0.44247192163294496</c:v>
                </c:pt>
                <c:pt idx="1949">
                  <c:v>0.44247192163294496</c:v>
                </c:pt>
                <c:pt idx="1950">
                  <c:v>0.44247192163294496</c:v>
                </c:pt>
                <c:pt idx="1951">
                  <c:v>0.44247192163294496</c:v>
                </c:pt>
                <c:pt idx="1952">
                  <c:v>0.44247192163294496</c:v>
                </c:pt>
                <c:pt idx="1953">
                  <c:v>0.44247192163294496</c:v>
                </c:pt>
                <c:pt idx="1954">
                  <c:v>0.44247192163294496</c:v>
                </c:pt>
                <c:pt idx="1955">
                  <c:v>0.44247192163294496</c:v>
                </c:pt>
                <c:pt idx="1956">
                  <c:v>0.44247192163294496</c:v>
                </c:pt>
                <c:pt idx="1957">
                  <c:v>0.44247192163294496</c:v>
                </c:pt>
                <c:pt idx="1958">
                  <c:v>0.44247192163294496</c:v>
                </c:pt>
                <c:pt idx="1959">
                  <c:v>0.44247192163294496</c:v>
                </c:pt>
                <c:pt idx="1960">
                  <c:v>0.44247192163294496</c:v>
                </c:pt>
                <c:pt idx="1961">
                  <c:v>0.44247192163294496</c:v>
                </c:pt>
                <c:pt idx="1962">
                  <c:v>0.44247192163294496</c:v>
                </c:pt>
                <c:pt idx="1963">
                  <c:v>0.44247192163294496</c:v>
                </c:pt>
                <c:pt idx="1964">
                  <c:v>0.44247192163294496</c:v>
                </c:pt>
                <c:pt idx="1965">
                  <c:v>0.44247192163294496</c:v>
                </c:pt>
                <c:pt idx="1966">
                  <c:v>0.44247192163294496</c:v>
                </c:pt>
                <c:pt idx="1967">
                  <c:v>0.44247192163294496</c:v>
                </c:pt>
                <c:pt idx="1968">
                  <c:v>0.44247192163294496</c:v>
                </c:pt>
                <c:pt idx="1969">
                  <c:v>0.44247192163294496</c:v>
                </c:pt>
                <c:pt idx="1970">
                  <c:v>0.44247192163294496</c:v>
                </c:pt>
                <c:pt idx="1971">
                  <c:v>0.44247192163294496</c:v>
                </c:pt>
                <c:pt idx="1972">
                  <c:v>0.44247192163294496</c:v>
                </c:pt>
                <c:pt idx="1973">
                  <c:v>0.44247192163294496</c:v>
                </c:pt>
                <c:pt idx="1974">
                  <c:v>0.44247192163294496</c:v>
                </c:pt>
                <c:pt idx="1975">
                  <c:v>0.44247192163294496</c:v>
                </c:pt>
                <c:pt idx="1976">
                  <c:v>0.44247192163294496</c:v>
                </c:pt>
                <c:pt idx="1977">
                  <c:v>0.44247192163294496</c:v>
                </c:pt>
                <c:pt idx="1978">
                  <c:v>0.44247192163294496</c:v>
                </c:pt>
                <c:pt idx="1979">
                  <c:v>0.44247192163294496</c:v>
                </c:pt>
                <c:pt idx="1980">
                  <c:v>0.44247192163294496</c:v>
                </c:pt>
                <c:pt idx="1981">
                  <c:v>0.44247192163294496</c:v>
                </c:pt>
                <c:pt idx="1982">
                  <c:v>0.44247192163294496</c:v>
                </c:pt>
                <c:pt idx="1983">
                  <c:v>0.44247192163294496</c:v>
                </c:pt>
                <c:pt idx="1984">
                  <c:v>0.44247192163294496</c:v>
                </c:pt>
                <c:pt idx="1985">
                  <c:v>0.44247192163294496</c:v>
                </c:pt>
                <c:pt idx="1986">
                  <c:v>0.44247192163294496</c:v>
                </c:pt>
                <c:pt idx="1987">
                  <c:v>0.44247192163294496</c:v>
                </c:pt>
                <c:pt idx="1988">
                  <c:v>0.44247192163294496</c:v>
                </c:pt>
                <c:pt idx="1989">
                  <c:v>0.44247192163294496</c:v>
                </c:pt>
                <c:pt idx="1990">
                  <c:v>0.44247192163294496</c:v>
                </c:pt>
                <c:pt idx="1991">
                  <c:v>0.44247192163294496</c:v>
                </c:pt>
                <c:pt idx="1992">
                  <c:v>0.44247192163294496</c:v>
                </c:pt>
                <c:pt idx="1993">
                  <c:v>0.44247192163294496</c:v>
                </c:pt>
                <c:pt idx="1994">
                  <c:v>0.44247192163294496</c:v>
                </c:pt>
                <c:pt idx="1995">
                  <c:v>0.44247192163294496</c:v>
                </c:pt>
                <c:pt idx="1996">
                  <c:v>0.44247192163294496</c:v>
                </c:pt>
                <c:pt idx="1997">
                  <c:v>0.44247192163294496</c:v>
                </c:pt>
                <c:pt idx="1998">
                  <c:v>0.44247192163294496</c:v>
                </c:pt>
                <c:pt idx="1999">
                  <c:v>0.44247192163294496</c:v>
                </c:pt>
                <c:pt idx="2000">
                  <c:v>0.44247192163294496</c:v>
                </c:pt>
                <c:pt idx="2001">
                  <c:v>0.44247192163294496</c:v>
                </c:pt>
                <c:pt idx="2002">
                  <c:v>0.44247192163294496</c:v>
                </c:pt>
                <c:pt idx="2003">
                  <c:v>0.44247192163294496</c:v>
                </c:pt>
                <c:pt idx="2004">
                  <c:v>0.44247192163294496</c:v>
                </c:pt>
                <c:pt idx="2005">
                  <c:v>0.44247192163294496</c:v>
                </c:pt>
                <c:pt idx="2006">
                  <c:v>0.44247192163294496</c:v>
                </c:pt>
                <c:pt idx="2007">
                  <c:v>0.44247192163294496</c:v>
                </c:pt>
                <c:pt idx="2008">
                  <c:v>0.44247192163294496</c:v>
                </c:pt>
                <c:pt idx="2009">
                  <c:v>0.44247192163294496</c:v>
                </c:pt>
                <c:pt idx="2010">
                  <c:v>0.44247192163294496</c:v>
                </c:pt>
                <c:pt idx="2011">
                  <c:v>0.44247192163294496</c:v>
                </c:pt>
                <c:pt idx="2012">
                  <c:v>0.44247192163294496</c:v>
                </c:pt>
                <c:pt idx="2013">
                  <c:v>0.44247192163294496</c:v>
                </c:pt>
                <c:pt idx="2014">
                  <c:v>0.44247192163294496</c:v>
                </c:pt>
                <c:pt idx="2015">
                  <c:v>0.44247192163294496</c:v>
                </c:pt>
                <c:pt idx="2016">
                  <c:v>0.44247192163294496</c:v>
                </c:pt>
                <c:pt idx="2017">
                  <c:v>0.44247192163294496</c:v>
                </c:pt>
                <c:pt idx="2018">
                  <c:v>0.44247192163294496</c:v>
                </c:pt>
                <c:pt idx="2019">
                  <c:v>0.44247192163294496</c:v>
                </c:pt>
                <c:pt idx="2020">
                  <c:v>0.44247192163294496</c:v>
                </c:pt>
                <c:pt idx="2021">
                  <c:v>0.44247192163294496</c:v>
                </c:pt>
                <c:pt idx="2022">
                  <c:v>0.44247192163294496</c:v>
                </c:pt>
                <c:pt idx="2023">
                  <c:v>0.44247192163294496</c:v>
                </c:pt>
                <c:pt idx="2024">
                  <c:v>0.44247192163294496</c:v>
                </c:pt>
                <c:pt idx="2025">
                  <c:v>0.44247192163294496</c:v>
                </c:pt>
                <c:pt idx="2026">
                  <c:v>0.44247192163294496</c:v>
                </c:pt>
                <c:pt idx="2027">
                  <c:v>0.44247192163294496</c:v>
                </c:pt>
                <c:pt idx="2028">
                  <c:v>0.44247192163294496</c:v>
                </c:pt>
                <c:pt idx="2029">
                  <c:v>0.44247192163294496</c:v>
                </c:pt>
                <c:pt idx="2030">
                  <c:v>0.44247192163294496</c:v>
                </c:pt>
                <c:pt idx="2031">
                  <c:v>0.44247192163294496</c:v>
                </c:pt>
                <c:pt idx="2032">
                  <c:v>0.44247192163294496</c:v>
                </c:pt>
                <c:pt idx="2033">
                  <c:v>0.44247192163294496</c:v>
                </c:pt>
                <c:pt idx="2034">
                  <c:v>0.44247192163294496</c:v>
                </c:pt>
                <c:pt idx="2035">
                  <c:v>0.44247192163294496</c:v>
                </c:pt>
                <c:pt idx="2036">
                  <c:v>0.44247192163294496</c:v>
                </c:pt>
                <c:pt idx="2037">
                  <c:v>0.44247192163294496</c:v>
                </c:pt>
                <c:pt idx="2038">
                  <c:v>0.44247192163294496</c:v>
                </c:pt>
                <c:pt idx="2039">
                  <c:v>0.44247192163294496</c:v>
                </c:pt>
                <c:pt idx="2040">
                  <c:v>0.44247192163294496</c:v>
                </c:pt>
                <c:pt idx="2041">
                  <c:v>0.44247192163294496</c:v>
                </c:pt>
                <c:pt idx="2042">
                  <c:v>0.44247192163294496</c:v>
                </c:pt>
                <c:pt idx="2043">
                  <c:v>0.44247192163294496</c:v>
                </c:pt>
                <c:pt idx="2044">
                  <c:v>0.44247192163294496</c:v>
                </c:pt>
                <c:pt idx="2045">
                  <c:v>0.44247192163294496</c:v>
                </c:pt>
                <c:pt idx="2046">
                  <c:v>0.44247192163294496</c:v>
                </c:pt>
                <c:pt idx="2047">
                  <c:v>0.44247192163294496</c:v>
                </c:pt>
                <c:pt idx="2048">
                  <c:v>0.44247192163294496</c:v>
                </c:pt>
                <c:pt idx="2049">
                  <c:v>0.44247192163294496</c:v>
                </c:pt>
                <c:pt idx="2050">
                  <c:v>0.44247192163294496</c:v>
                </c:pt>
                <c:pt idx="2051">
                  <c:v>0.44247192163294496</c:v>
                </c:pt>
                <c:pt idx="2052">
                  <c:v>0.44247192163294496</c:v>
                </c:pt>
                <c:pt idx="2053">
                  <c:v>0.44247192163294496</c:v>
                </c:pt>
                <c:pt idx="2054">
                  <c:v>0.44247192163294496</c:v>
                </c:pt>
                <c:pt idx="2055">
                  <c:v>0.44247192163294496</c:v>
                </c:pt>
                <c:pt idx="2056">
                  <c:v>0.44247192163294496</c:v>
                </c:pt>
                <c:pt idx="2057">
                  <c:v>0.44247192163294496</c:v>
                </c:pt>
                <c:pt idx="2058">
                  <c:v>0.44247192163294496</c:v>
                </c:pt>
                <c:pt idx="2059">
                  <c:v>0.44247192163294496</c:v>
                </c:pt>
                <c:pt idx="2060">
                  <c:v>0.44247192163294496</c:v>
                </c:pt>
                <c:pt idx="2061">
                  <c:v>0.44247192163294496</c:v>
                </c:pt>
                <c:pt idx="2062">
                  <c:v>0.44247192163294496</c:v>
                </c:pt>
                <c:pt idx="2063">
                  <c:v>0.44247192163294496</c:v>
                </c:pt>
                <c:pt idx="2064">
                  <c:v>0.44247192163294496</c:v>
                </c:pt>
                <c:pt idx="2065">
                  <c:v>0.44247192163294496</c:v>
                </c:pt>
                <c:pt idx="2066">
                  <c:v>0.44247192163294496</c:v>
                </c:pt>
                <c:pt idx="2067">
                  <c:v>0.44247192163294496</c:v>
                </c:pt>
                <c:pt idx="2068">
                  <c:v>0.44247192163294496</c:v>
                </c:pt>
                <c:pt idx="2069">
                  <c:v>0.44247192163294496</c:v>
                </c:pt>
                <c:pt idx="2070">
                  <c:v>0.44247192163294496</c:v>
                </c:pt>
                <c:pt idx="2071">
                  <c:v>0.44247192163294496</c:v>
                </c:pt>
                <c:pt idx="2072">
                  <c:v>0.44247192163294496</c:v>
                </c:pt>
                <c:pt idx="2073">
                  <c:v>0.44247192163294496</c:v>
                </c:pt>
                <c:pt idx="2074">
                  <c:v>0.44247192163294496</c:v>
                </c:pt>
                <c:pt idx="2075">
                  <c:v>0.44247192163294496</c:v>
                </c:pt>
                <c:pt idx="2076">
                  <c:v>0.44247192163294496</c:v>
                </c:pt>
                <c:pt idx="2077">
                  <c:v>0.44247192163294496</c:v>
                </c:pt>
                <c:pt idx="2078">
                  <c:v>0.44247192163294496</c:v>
                </c:pt>
                <c:pt idx="2079">
                  <c:v>0.44247192163294496</c:v>
                </c:pt>
                <c:pt idx="2080">
                  <c:v>0.44247192163294496</c:v>
                </c:pt>
                <c:pt idx="2081">
                  <c:v>0.44247192163294496</c:v>
                </c:pt>
                <c:pt idx="2082">
                  <c:v>0.44247192163294496</c:v>
                </c:pt>
                <c:pt idx="2083">
                  <c:v>0.44247192163294496</c:v>
                </c:pt>
                <c:pt idx="2084">
                  <c:v>0.44247192163294496</c:v>
                </c:pt>
                <c:pt idx="2085">
                  <c:v>0.44247192163294496</c:v>
                </c:pt>
                <c:pt idx="2086">
                  <c:v>0.44247192163294496</c:v>
                </c:pt>
                <c:pt idx="2087">
                  <c:v>0.44247192163294496</c:v>
                </c:pt>
                <c:pt idx="2088">
                  <c:v>0.44247192163294496</c:v>
                </c:pt>
                <c:pt idx="2089">
                  <c:v>0.44247192163294496</c:v>
                </c:pt>
                <c:pt idx="2090">
                  <c:v>0.44247192163294496</c:v>
                </c:pt>
                <c:pt idx="2091">
                  <c:v>0.44247192163294496</c:v>
                </c:pt>
                <c:pt idx="2092">
                  <c:v>0.44247192163294496</c:v>
                </c:pt>
                <c:pt idx="2093">
                  <c:v>0.44247192163294496</c:v>
                </c:pt>
                <c:pt idx="2094">
                  <c:v>0.44247192163294496</c:v>
                </c:pt>
                <c:pt idx="2095">
                  <c:v>0.44247192163294496</c:v>
                </c:pt>
                <c:pt idx="2096">
                  <c:v>0.44247192163294496</c:v>
                </c:pt>
                <c:pt idx="2097">
                  <c:v>0.44247192163294496</c:v>
                </c:pt>
                <c:pt idx="2098">
                  <c:v>0.44247192163294496</c:v>
                </c:pt>
                <c:pt idx="2099">
                  <c:v>0.44247192163294496</c:v>
                </c:pt>
                <c:pt idx="2100">
                  <c:v>0.44247192163294496</c:v>
                </c:pt>
                <c:pt idx="2101">
                  <c:v>0.44247192163294496</c:v>
                </c:pt>
                <c:pt idx="2102">
                  <c:v>0.44247192163294496</c:v>
                </c:pt>
                <c:pt idx="2103">
                  <c:v>0.44247192163294496</c:v>
                </c:pt>
                <c:pt idx="2104">
                  <c:v>0.44247192163294496</c:v>
                </c:pt>
                <c:pt idx="2105">
                  <c:v>0.44247192163294496</c:v>
                </c:pt>
                <c:pt idx="2106">
                  <c:v>0.44247192163294496</c:v>
                </c:pt>
                <c:pt idx="2107">
                  <c:v>0.44247192163294496</c:v>
                </c:pt>
                <c:pt idx="2108">
                  <c:v>0.44247192163294496</c:v>
                </c:pt>
                <c:pt idx="2109">
                  <c:v>0.44247192163294496</c:v>
                </c:pt>
                <c:pt idx="2110">
                  <c:v>0.44247192163294496</c:v>
                </c:pt>
                <c:pt idx="2111">
                  <c:v>0.44247192163294496</c:v>
                </c:pt>
                <c:pt idx="2112">
                  <c:v>0.44247192163294496</c:v>
                </c:pt>
                <c:pt idx="2113">
                  <c:v>0.44247192163294496</c:v>
                </c:pt>
                <c:pt idx="2114">
                  <c:v>0.44247192163294496</c:v>
                </c:pt>
                <c:pt idx="2115">
                  <c:v>0.44247192163294496</c:v>
                </c:pt>
                <c:pt idx="2116">
                  <c:v>0.44247192163294496</c:v>
                </c:pt>
                <c:pt idx="2117">
                  <c:v>0.44247192163294496</c:v>
                </c:pt>
                <c:pt idx="2118">
                  <c:v>0.44247192163294496</c:v>
                </c:pt>
                <c:pt idx="2119">
                  <c:v>0.44247192163294496</c:v>
                </c:pt>
                <c:pt idx="2120">
                  <c:v>0.44247192163294496</c:v>
                </c:pt>
                <c:pt idx="2121">
                  <c:v>0.44247192163294496</c:v>
                </c:pt>
                <c:pt idx="2122">
                  <c:v>0.44247192163294496</c:v>
                </c:pt>
                <c:pt idx="2123">
                  <c:v>0.44247192163294496</c:v>
                </c:pt>
                <c:pt idx="2124">
                  <c:v>0.44247192163294496</c:v>
                </c:pt>
                <c:pt idx="2125">
                  <c:v>0.44247192163294496</c:v>
                </c:pt>
                <c:pt idx="2126">
                  <c:v>0.44247192163294496</c:v>
                </c:pt>
                <c:pt idx="2127">
                  <c:v>0.44247192163294496</c:v>
                </c:pt>
                <c:pt idx="2128">
                  <c:v>0.44247192163294496</c:v>
                </c:pt>
                <c:pt idx="2129">
                  <c:v>0.44247192163294496</c:v>
                </c:pt>
                <c:pt idx="2130">
                  <c:v>0.44247192163294496</c:v>
                </c:pt>
                <c:pt idx="2131">
                  <c:v>0.44247192163294496</c:v>
                </c:pt>
                <c:pt idx="2132">
                  <c:v>0.44247192163294496</c:v>
                </c:pt>
                <c:pt idx="2133">
                  <c:v>0.44247192163294496</c:v>
                </c:pt>
                <c:pt idx="2134">
                  <c:v>0.44247192163294496</c:v>
                </c:pt>
                <c:pt idx="2135">
                  <c:v>0.44247192163294496</c:v>
                </c:pt>
                <c:pt idx="2136">
                  <c:v>0.44247192163294496</c:v>
                </c:pt>
                <c:pt idx="2137">
                  <c:v>0.44247192163294496</c:v>
                </c:pt>
                <c:pt idx="2138">
                  <c:v>0.44247192163294496</c:v>
                </c:pt>
                <c:pt idx="2139">
                  <c:v>0.44247192163294496</c:v>
                </c:pt>
                <c:pt idx="2140">
                  <c:v>0.44247192163294496</c:v>
                </c:pt>
                <c:pt idx="2141">
                  <c:v>0.44247192163294496</c:v>
                </c:pt>
                <c:pt idx="2142">
                  <c:v>0.44247192163294496</c:v>
                </c:pt>
                <c:pt idx="2143">
                  <c:v>0.44247192163294496</c:v>
                </c:pt>
                <c:pt idx="2144">
                  <c:v>0.44247192163294496</c:v>
                </c:pt>
                <c:pt idx="2145">
                  <c:v>0.44247192163294496</c:v>
                </c:pt>
                <c:pt idx="2146">
                  <c:v>0.44247192163294496</c:v>
                </c:pt>
                <c:pt idx="2147">
                  <c:v>0.44247192163294496</c:v>
                </c:pt>
                <c:pt idx="2148">
                  <c:v>0.44247192163294496</c:v>
                </c:pt>
                <c:pt idx="2149">
                  <c:v>0.44247192163294496</c:v>
                </c:pt>
                <c:pt idx="2150">
                  <c:v>0.44247192163294496</c:v>
                </c:pt>
                <c:pt idx="2151">
                  <c:v>0.44247192163294496</c:v>
                </c:pt>
                <c:pt idx="2152">
                  <c:v>0.44247192163294496</c:v>
                </c:pt>
                <c:pt idx="2153">
                  <c:v>0.44247192163294496</c:v>
                </c:pt>
                <c:pt idx="2154">
                  <c:v>0.44247192163294496</c:v>
                </c:pt>
                <c:pt idx="2155">
                  <c:v>0.44247192163294496</c:v>
                </c:pt>
                <c:pt idx="2156">
                  <c:v>0.44247192163294496</c:v>
                </c:pt>
                <c:pt idx="2157">
                  <c:v>0.44247192163294496</c:v>
                </c:pt>
                <c:pt idx="2158">
                  <c:v>0.44247192163294496</c:v>
                </c:pt>
                <c:pt idx="2159">
                  <c:v>0.44247192163294496</c:v>
                </c:pt>
                <c:pt idx="2160">
                  <c:v>0.44247192163294496</c:v>
                </c:pt>
                <c:pt idx="2161">
                  <c:v>0.44247192163294496</c:v>
                </c:pt>
                <c:pt idx="2162">
                  <c:v>0.44247192163294496</c:v>
                </c:pt>
                <c:pt idx="2163">
                  <c:v>0.44247192163294496</c:v>
                </c:pt>
                <c:pt idx="2164">
                  <c:v>0.44247192163294496</c:v>
                </c:pt>
                <c:pt idx="2165">
                  <c:v>0.44247192163294496</c:v>
                </c:pt>
                <c:pt idx="2166">
                  <c:v>0.44247192163294496</c:v>
                </c:pt>
                <c:pt idx="2167">
                  <c:v>0.44247192163294496</c:v>
                </c:pt>
                <c:pt idx="2168">
                  <c:v>0.44247192163294496</c:v>
                </c:pt>
                <c:pt idx="2169">
                  <c:v>0.44247192163294496</c:v>
                </c:pt>
                <c:pt idx="2170">
                  <c:v>0.44247192163294496</c:v>
                </c:pt>
                <c:pt idx="2171">
                  <c:v>0.44247192163294496</c:v>
                </c:pt>
                <c:pt idx="2172">
                  <c:v>0.44247192163294496</c:v>
                </c:pt>
                <c:pt idx="2173">
                  <c:v>0.44247192163294496</c:v>
                </c:pt>
                <c:pt idx="2174">
                  <c:v>0.44247192163294496</c:v>
                </c:pt>
                <c:pt idx="2175">
                  <c:v>0.44247192163294496</c:v>
                </c:pt>
                <c:pt idx="2176">
                  <c:v>0.44247192163294496</c:v>
                </c:pt>
                <c:pt idx="2177">
                  <c:v>0.44247192163294496</c:v>
                </c:pt>
                <c:pt idx="2178">
                  <c:v>0.44247192163294496</c:v>
                </c:pt>
                <c:pt idx="2179">
                  <c:v>0.44247192163294496</c:v>
                </c:pt>
                <c:pt idx="2180">
                  <c:v>0.44247192163294496</c:v>
                </c:pt>
                <c:pt idx="2181">
                  <c:v>0.44247192163294496</c:v>
                </c:pt>
                <c:pt idx="2182">
                  <c:v>0.44247192163294496</c:v>
                </c:pt>
                <c:pt idx="2183">
                  <c:v>0.44247192163294496</c:v>
                </c:pt>
                <c:pt idx="2184">
                  <c:v>0.44247192163294496</c:v>
                </c:pt>
                <c:pt idx="2185">
                  <c:v>0.44247192163294496</c:v>
                </c:pt>
                <c:pt idx="2186">
                  <c:v>0.44247192163294496</c:v>
                </c:pt>
                <c:pt idx="2187">
                  <c:v>0.44247192163294496</c:v>
                </c:pt>
                <c:pt idx="2188">
                  <c:v>0.44247192163294496</c:v>
                </c:pt>
                <c:pt idx="2189">
                  <c:v>0.44247192163294496</c:v>
                </c:pt>
                <c:pt idx="2190">
                  <c:v>0.44247192163294496</c:v>
                </c:pt>
                <c:pt idx="2191">
                  <c:v>0.44247192163294496</c:v>
                </c:pt>
                <c:pt idx="2192">
                  <c:v>0.44247192163294496</c:v>
                </c:pt>
                <c:pt idx="2193">
                  <c:v>0.44247192163294496</c:v>
                </c:pt>
                <c:pt idx="2194">
                  <c:v>0.44247192163294496</c:v>
                </c:pt>
                <c:pt idx="2195">
                  <c:v>0.44247192163294496</c:v>
                </c:pt>
                <c:pt idx="2196">
                  <c:v>0.44247192163294496</c:v>
                </c:pt>
                <c:pt idx="2197">
                  <c:v>0.44247192163294496</c:v>
                </c:pt>
                <c:pt idx="2198">
                  <c:v>0.44247192163294496</c:v>
                </c:pt>
                <c:pt idx="2199">
                  <c:v>0.44247192163294496</c:v>
                </c:pt>
                <c:pt idx="2200">
                  <c:v>0.44247192163294496</c:v>
                </c:pt>
                <c:pt idx="2201">
                  <c:v>0.44247192163294496</c:v>
                </c:pt>
                <c:pt idx="2202">
                  <c:v>0.44247192163294496</c:v>
                </c:pt>
                <c:pt idx="2203">
                  <c:v>0.44247192163294496</c:v>
                </c:pt>
                <c:pt idx="2204">
                  <c:v>0.44247192163294496</c:v>
                </c:pt>
                <c:pt idx="2205">
                  <c:v>0.44247192163294496</c:v>
                </c:pt>
                <c:pt idx="2206">
                  <c:v>0.44247192163294496</c:v>
                </c:pt>
                <c:pt idx="2207">
                  <c:v>0.44247192163294496</c:v>
                </c:pt>
                <c:pt idx="2208">
                  <c:v>0.44247192163294496</c:v>
                </c:pt>
                <c:pt idx="2209">
                  <c:v>0.44247192163294496</c:v>
                </c:pt>
                <c:pt idx="2210">
                  <c:v>0.44247192163294496</c:v>
                </c:pt>
                <c:pt idx="2211">
                  <c:v>0.44247192163294496</c:v>
                </c:pt>
                <c:pt idx="2212">
                  <c:v>0.44247192163294496</c:v>
                </c:pt>
                <c:pt idx="2213">
                  <c:v>0.44247192163294496</c:v>
                </c:pt>
                <c:pt idx="2214">
                  <c:v>0.44247192163294496</c:v>
                </c:pt>
                <c:pt idx="2215">
                  <c:v>0.44247192163294496</c:v>
                </c:pt>
                <c:pt idx="2216">
                  <c:v>0.44247192163294496</c:v>
                </c:pt>
                <c:pt idx="2217">
                  <c:v>0.44247192163294496</c:v>
                </c:pt>
                <c:pt idx="2218">
                  <c:v>0.44247192163294496</c:v>
                </c:pt>
                <c:pt idx="2219">
                  <c:v>0.44247192163294496</c:v>
                </c:pt>
                <c:pt idx="2220">
                  <c:v>0.44247192163294496</c:v>
                </c:pt>
                <c:pt idx="2221">
                  <c:v>0.44247192163294496</c:v>
                </c:pt>
                <c:pt idx="2222">
                  <c:v>0.44247192163294496</c:v>
                </c:pt>
                <c:pt idx="2223">
                  <c:v>0.44247192163294496</c:v>
                </c:pt>
                <c:pt idx="2224">
                  <c:v>0.44247192163294496</c:v>
                </c:pt>
                <c:pt idx="2225">
                  <c:v>0.44247192163294496</c:v>
                </c:pt>
                <c:pt idx="2226">
                  <c:v>0.44247192163294496</c:v>
                </c:pt>
                <c:pt idx="2227">
                  <c:v>0.44247192163294496</c:v>
                </c:pt>
                <c:pt idx="2228">
                  <c:v>0.44247192163294496</c:v>
                </c:pt>
                <c:pt idx="2229">
                  <c:v>0.44247192163294496</c:v>
                </c:pt>
                <c:pt idx="2230">
                  <c:v>0.44247192163294496</c:v>
                </c:pt>
                <c:pt idx="2231">
                  <c:v>0.44247192163294496</c:v>
                </c:pt>
                <c:pt idx="2232">
                  <c:v>0.44247192163294496</c:v>
                </c:pt>
                <c:pt idx="2233">
                  <c:v>0.44247192163294496</c:v>
                </c:pt>
                <c:pt idx="2234">
                  <c:v>0.44247192163294496</c:v>
                </c:pt>
                <c:pt idx="2235">
                  <c:v>0.44247192163294496</c:v>
                </c:pt>
                <c:pt idx="2236">
                  <c:v>0.44247192163294496</c:v>
                </c:pt>
                <c:pt idx="2237">
                  <c:v>0.44247192163294496</c:v>
                </c:pt>
                <c:pt idx="2238">
                  <c:v>0.44247192163294496</c:v>
                </c:pt>
                <c:pt idx="2239">
                  <c:v>0.44247192163294496</c:v>
                </c:pt>
                <c:pt idx="2240">
                  <c:v>0.44247192163294496</c:v>
                </c:pt>
                <c:pt idx="2241">
                  <c:v>0.44247192163294496</c:v>
                </c:pt>
                <c:pt idx="2242">
                  <c:v>0.44247192163294496</c:v>
                </c:pt>
                <c:pt idx="2243">
                  <c:v>0.44247192163294496</c:v>
                </c:pt>
                <c:pt idx="2244">
                  <c:v>0.44247192163294496</c:v>
                </c:pt>
                <c:pt idx="2245">
                  <c:v>0.44247192163294496</c:v>
                </c:pt>
                <c:pt idx="2246">
                  <c:v>0.44247192163294496</c:v>
                </c:pt>
                <c:pt idx="2247">
                  <c:v>0.44247192163294496</c:v>
                </c:pt>
                <c:pt idx="2248">
                  <c:v>0.44247192163294496</c:v>
                </c:pt>
                <c:pt idx="2249">
                  <c:v>0.44247192163294496</c:v>
                </c:pt>
                <c:pt idx="2250">
                  <c:v>0.44247192163294496</c:v>
                </c:pt>
                <c:pt idx="2251">
                  <c:v>0.44247192163294496</c:v>
                </c:pt>
                <c:pt idx="2252">
                  <c:v>0.44247192163294496</c:v>
                </c:pt>
                <c:pt idx="2253">
                  <c:v>0.44247192163294496</c:v>
                </c:pt>
                <c:pt idx="2254">
                  <c:v>0.44247192163294496</c:v>
                </c:pt>
                <c:pt idx="2255">
                  <c:v>0.44247192163294496</c:v>
                </c:pt>
                <c:pt idx="2256">
                  <c:v>0.44247192163294496</c:v>
                </c:pt>
                <c:pt idx="2257">
                  <c:v>0.44247192163294496</c:v>
                </c:pt>
                <c:pt idx="2258">
                  <c:v>0.44247192163294496</c:v>
                </c:pt>
                <c:pt idx="2259">
                  <c:v>0.44247192163294496</c:v>
                </c:pt>
                <c:pt idx="2260">
                  <c:v>0.45329609458397896</c:v>
                </c:pt>
                <c:pt idx="2261">
                  <c:v>0.45329609458397896</c:v>
                </c:pt>
                <c:pt idx="2262">
                  <c:v>0.45329609458397896</c:v>
                </c:pt>
                <c:pt idx="2263">
                  <c:v>0.45329609458397896</c:v>
                </c:pt>
                <c:pt idx="2264">
                  <c:v>0.45329609458397896</c:v>
                </c:pt>
                <c:pt idx="2265">
                  <c:v>0.45329609458397896</c:v>
                </c:pt>
                <c:pt idx="2266">
                  <c:v>0.45329609458397896</c:v>
                </c:pt>
                <c:pt idx="2267">
                  <c:v>0.45329609458397896</c:v>
                </c:pt>
                <c:pt idx="2268">
                  <c:v>0.45329609458397896</c:v>
                </c:pt>
                <c:pt idx="2269">
                  <c:v>0.45329609458397896</c:v>
                </c:pt>
                <c:pt idx="2270">
                  <c:v>0.45329609458397896</c:v>
                </c:pt>
                <c:pt idx="2271">
                  <c:v>0.45329609458397896</c:v>
                </c:pt>
                <c:pt idx="2272">
                  <c:v>0.45329609458397896</c:v>
                </c:pt>
                <c:pt idx="2273">
                  <c:v>0.45329609458397896</c:v>
                </c:pt>
                <c:pt idx="2274">
                  <c:v>0.45329609458397896</c:v>
                </c:pt>
                <c:pt idx="2275">
                  <c:v>0.45329609458397896</c:v>
                </c:pt>
                <c:pt idx="2276">
                  <c:v>0.45329609458397896</c:v>
                </c:pt>
                <c:pt idx="2277">
                  <c:v>0.45329609458397896</c:v>
                </c:pt>
                <c:pt idx="2278">
                  <c:v>0.45329609458397896</c:v>
                </c:pt>
                <c:pt idx="2279">
                  <c:v>0.45329609458397896</c:v>
                </c:pt>
                <c:pt idx="2280">
                  <c:v>0.45329609458397896</c:v>
                </c:pt>
                <c:pt idx="2281">
                  <c:v>0.45329609458397896</c:v>
                </c:pt>
                <c:pt idx="2282">
                  <c:v>0.45329609458397896</c:v>
                </c:pt>
                <c:pt idx="2283">
                  <c:v>0.45329609458397896</c:v>
                </c:pt>
                <c:pt idx="2284">
                  <c:v>0.45329609458397896</c:v>
                </c:pt>
                <c:pt idx="2285">
                  <c:v>0.45329609458397896</c:v>
                </c:pt>
                <c:pt idx="2286">
                  <c:v>0.45329609458397896</c:v>
                </c:pt>
                <c:pt idx="2287">
                  <c:v>0.45329609458397896</c:v>
                </c:pt>
                <c:pt idx="2288">
                  <c:v>0.45329609458397896</c:v>
                </c:pt>
                <c:pt idx="2289">
                  <c:v>0.45329609458397896</c:v>
                </c:pt>
                <c:pt idx="2290">
                  <c:v>0.45329609458397896</c:v>
                </c:pt>
                <c:pt idx="2291">
                  <c:v>0.45329609458397896</c:v>
                </c:pt>
                <c:pt idx="2292">
                  <c:v>0.45329609458397896</c:v>
                </c:pt>
                <c:pt idx="2293">
                  <c:v>0.45329609458397896</c:v>
                </c:pt>
                <c:pt idx="2294">
                  <c:v>0.45329609458397896</c:v>
                </c:pt>
                <c:pt idx="2295">
                  <c:v>0.45329609458397896</c:v>
                </c:pt>
                <c:pt idx="2296">
                  <c:v>0.45329609458397896</c:v>
                </c:pt>
                <c:pt idx="2297">
                  <c:v>0.45329609458397896</c:v>
                </c:pt>
                <c:pt idx="2298">
                  <c:v>0.45329609458397896</c:v>
                </c:pt>
                <c:pt idx="2299">
                  <c:v>0.45329609458397896</c:v>
                </c:pt>
                <c:pt idx="2300">
                  <c:v>0.45329609458397896</c:v>
                </c:pt>
                <c:pt idx="2301">
                  <c:v>0.45329609458397896</c:v>
                </c:pt>
                <c:pt idx="2302">
                  <c:v>0.45329609458397896</c:v>
                </c:pt>
                <c:pt idx="2303">
                  <c:v>0.45329609458397896</c:v>
                </c:pt>
                <c:pt idx="2304">
                  <c:v>0.45329609458397896</c:v>
                </c:pt>
                <c:pt idx="2305">
                  <c:v>0.45329609458397896</c:v>
                </c:pt>
                <c:pt idx="2306">
                  <c:v>0.45329609458397896</c:v>
                </c:pt>
                <c:pt idx="2307">
                  <c:v>0.45329609458397896</c:v>
                </c:pt>
                <c:pt idx="2308">
                  <c:v>0.45329609458397896</c:v>
                </c:pt>
                <c:pt idx="2309">
                  <c:v>0.45329609458397896</c:v>
                </c:pt>
                <c:pt idx="2310">
                  <c:v>0.45329609458397896</c:v>
                </c:pt>
                <c:pt idx="2311">
                  <c:v>0.45329609458397896</c:v>
                </c:pt>
                <c:pt idx="2312">
                  <c:v>0.45329609458397896</c:v>
                </c:pt>
                <c:pt idx="2313">
                  <c:v>0.45329609458397896</c:v>
                </c:pt>
                <c:pt idx="2314">
                  <c:v>0.45329609458397896</c:v>
                </c:pt>
                <c:pt idx="2315">
                  <c:v>0.45329609458397896</c:v>
                </c:pt>
                <c:pt idx="2316">
                  <c:v>0.45329609458397896</c:v>
                </c:pt>
                <c:pt idx="2317">
                  <c:v>0.45329609458397896</c:v>
                </c:pt>
                <c:pt idx="2318">
                  <c:v>0.45329609458397896</c:v>
                </c:pt>
                <c:pt idx="2319">
                  <c:v>0.45329609458397896</c:v>
                </c:pt>
                <c:pt idx="2320">
                  <c:v>0.45329609458397896</c:v>
                </c:pt>
                <c:pt idx="2321">
                  <c:v>0.45329609458397896</c:v>
                </c:pt>
                <c:pt idx="2322">
                  <c:v>0.45329609458397896</c:v>
                </c:pt>
                <c:pt idx="2323">
                  <c:v>0.45329609458397896</c:v>
                </c:pt>
                <c:pt idx="2324">
                  <c:v>0.45329609458397896</c:v>
                </c:pt>
                <c:pt idx="2325">
                  <c:v>0.45329609458397896</c:v>
                </c:pt>
                <c:pt idx="2326">
                  <c:v>0.45329609458397896</c:v>
                </c:pt>
                <c:pt idx="2327">
                  <c:v>0.45329609458397896</c:v>
                </c:pt>
                <c:pt idx="2328">
                  <c:v>0.45329609458397896</c:v>
                </c:pt>
                <c:pt idx="2329">
                  <c:v>0.45329609458397896</c:v>
                </c:pt>
                <c:pt idx="2330">
                  <c:v>0.45329609458397896</c:v>
                </c:pt>
                <c:pt idx="2331">
                  <c:v>0.45329609458397896</c:v>
                </c:pt>
                <c:pt idx="2332">
                  <c:v>0.45329609458397896</c:v>
                </c:pt>
                <c:pt idx="2333">
                  <c:v>0.45329609458397896</c:v>
                </c:pt>
                <c:pt idx="2334">
                  <c:v>0.45329609458397896</c:v>
                </c:pt>
                <c:pt idx="2335">
                  <c:v>0.45329609458397896</c:v>
                </c:pt>
                <c:pt idx="2336">
                  <c:v>0.45329609458397896</c:v>
                </c:pt>
                <c:pt idx="2337">
                  <c:v>0.45329609458397896</c:v>
                </c:pt>
                <c:pt idx="2338">
                  <c:v>0.45329609458397896</c:v>
                </c:pt>
                <c:pt idx="2339">
                  <c:v>0.45329609458397896</c:v>
                </c:pt>
                <c:pt idx="2340">
                  <c:v>0.45329609458397896</c:v>
                </c:pt>
                <c:pt idx="2341">
                  <c:v>0.45329609458397896</c:v>
                </c:pt>
                <c:pt idx="2342">
                  <c:v>0.45329609458397896</c:v>
                </c:pt>
                <c:pt idx="2343">
                  <c:v>0.45329609458397896</c:v>
                </c:pt>
                <c:pt idx="2344">
                  <c:v>0.45329609458397896</c:v>
                </c:pt>
                <c:pt idx="2345">
                  <c:v>0.45329609458397896</c:v>
                </c:pt>
                <c:pt idx="2346">
                  <c:v>0.45329609458397896</c:v>
                </c:pt>
                <c:pt idx="2347">
                  <c:v>0.45329609458397896</c:v>
                </c:pt>
                <c:pt idx="2348">
                  <c:v>0.45329609458397896</c:v>
                </c:pt>
                <c:pt idx="2349">
                  <c:v>0.45329609458397896</c:v>
                </c:pt>
                <c:pt idx="2350">
                  <c:v>0.45329609458397896</c:v>
                </c:pt>
                <c:pt idx="2351">
                  <c:v>0.45329609458397896</c:v>
                </c:pt>
                <c:pt idx="2352">
                  <c:v>0.45329609458397896</c:v>
                </c:pt>
                <c:pt idx="2353">
                  <c:v>0.45329609458397896</c:v>
                </c:pt>
                <c:pt idx="2354">
                  <c:v>0.45329609458397896</c:v>
                </c:pt>
                <c:pt idx="2355">
                  <c:v>0.45329609458397896</c:v>
                </c:pt>
                <c:pt idx="2356">
                  <c:v>0.45329609458397896</c:v>
                </c:pt>
                <c:pt idx="2357">
                  <c:v>0.45329609458397896</c:v>
                </c:pt>
                <c:pt idx="2358">
                  <c:v>0.45329609458397896</c:v>
                </c:pt>
                <c:pt idx="2359">
                  <c:v>0.45329609458397896</c:v>
                </c:pt>
                <c:pt idx="2360">
                  <c:v>0.45329609458397896</c:v>
                </c:pt>
                <c:pt idx="2361">
                  <c:v>0.45329609458397896</c:v>
                </c:pt>
                <c:pt idx="2362">
                  <c:v>0.45329609458397896</c:v>
                </c:pt>
                <c:pt idx="2363">
                  <c:v>0.45329609458397896</c:v>
                </c:pt>
                <c:pt idx="2364">
                  <c:v>0.45329609458397896</c:v>
                </c:pt>
                <c:pt idx="2365">
                  <c:v>0.45329609458397896</c:v>
                </c:pt>
                <c:pt idx="2366">
                  <c:v>0.45329609458397896</c:v>
                </c:pt>
                <c:pt idx="2367">
                  <c:v>0.45329609458397896</c:v>
                </c:pt>
                <c:pt idx="2368">
                  <c:v>0.45329609458397896</c:v>
                </c:pt>
                <c:pt idx="2369">
                  <c:v>0.45329609458397896</c:v>
                </c:pt>
                <c:pt idx="2370">
                  <c:v>0.45329609458397896</c:v>
                </c:pt>
                <c:pt idx="2371">
                  <c:v>0.45329609458397896</c:v>
                </c:pt>
                <c:pt idx="2372">
                  <c:v>0.45329609458397896</c:v>
                </c:pt>
                <c:pt idx="2373">
                  <c:v>0.45329609458397896</c:v>
                </c:pt>
                <c:pt idx="2374">
                  <c:v>0.45329609458397896</c:v>
                </c:pt>
                <c:pt idx="2375">
                  <c:v>0.45329609458397896</c:v>
                </c:pt>
                <c:pt idx="2376">
                  <c:v>0.45329609458397896</c:v>
                </c:pt>
                <c:pt idx="2377">
                  <c:v>0.45329609458397896</c:v>
                </c:pt>
                <c:pt idx="2378">
                  <c:v>0.45329609458397896</c:v>
                </c:pt>
                <c:pt idx="2379">
                  <c:v>0.45329609458397896</c:v>
                </c:pt>
                <c:pt idx="2380">
                  <c:v>0.45329609458397896</c:v>
                </c:pt>
                <c:pt idx="2381">
                  <c:v>0.45329609458397896</c:v>
                </c:pt>
                <c:pt idx="2382">
                  <c:v>0.45329609458397896</c:v>
                </c:pt>
                <c:pt idx="2383">
                  <c:v>0.45329609458397896</c:v>
                </c:pt>
                <c:pt idx="2384">
                  <c:v>0.45329609458397896</c:v>
                </c:pt>
                <c:pt idx="2385">
                  <c:v>0.45329609458397896</c:v>
                </c:pt>
                <c:pt idx="2386">
                  <c:v>0.45329609458397896</c:v>
                </c:pt>
                <c:pt idx="2387">
                  <c:v>0.45329609458397896</c:v>
                </c:pt>
                <c:pt idx="2388">
                  <c:v>0.45329609458397896</c:v>
                </c:pt>
                <c:pt idx="2389">
                  <c:v>0.45329609458397896</c:v>
                </c:pt>
                <c:pt idx="2390">
                  <c:v>0.45329609458397896</c:v>
                </c:pt>
                <c:pt idx="2391">
                  <c:v>0.45329609458397896</c:v>
                </c:pt>
                <c:pt idx="2392">
                  <c:v>0.45329609458397896</c:v>
                </c:pt>
                <c:pt idx="2393">
                  <c:v>0.45329609458397896</c:v>
                </c:pt>
                <c:pt idx="2394">
                  <c:v>0.45329609458397896</c:v>
                </c:pt>
                <c:pt idx="2395">
                  <c:v>0.45329609458397896</c:v>
                </c:pt>
                <c:pt idx="2396">
                  <c:v>0.45329609458397896</c:v>
                </c:pt>
                <c:pt idx="2397">
                  <c:v>0.45329609458397896</c:v>
                </c:pt>
                <c:pt idx="2398">
                  <c:v>0.45329609458397896</c:v>
                </c:pt>
                <c:pt idx="2399">
                  <c:v>0.45329609458397896</c:v>
                </c:pt>
                <c:pt idx="2400">
                  <c:v>0.45329609458397896</c:v>
                </c:pt>
                <c:pt idx="2401">
                  <c:v>0.45329609458397896</c:v>
                </c:pt>
                <c:pt idx="2402">
                  <c:v>0.45329609458397896</c:v>
                </c:pt>
                <c:pt idx="2403">
                  <c:v>0.45329609458397896</c:v>
                </c:pt>
                <c:pt idx="2404">
                  <c:v>0.45329609458397896</c:v>
                </c:pt>
                <c:pt idx="2405">
                  <c:v>0.45329609458397896</c:v>
                </c:pt>
                <c:pt idx="2406">
                  <c:v>0.45329609458397896</c:v>
                </c:pt>
                <c:pt idx="2407">
                  <c:v>0.45329609458397896</c:v>
                </c:pt>
                <c:pt idx="2408">
                  <c:v>0.45329609458397896</c:v>
                </c:pt>
                <c:pt idx="2409">
                  <c:v>0.45329609458397896</c:v>
                </c:pt>
                <c:pt idx="2410">
                  <c:v>0.45329609458397896</c:v>
                </c:pt>
                <c:pt idx="2411">
                  <c:v>0.45329609458397896</c:v>
                </c:pt>
                <c:pt idx="2412">
                  <c:v>0.45329609458397896</c:v>
                </c:pt>
                <c:pt idx="2413">
                  <c:v>0.45329609458397896</c:v>
                </c:pt>
                <c:pt idx="2414">
                  <c:v>0.45329609458397896</c:v>
                </c:pt>
                <c:pt idx="2415">
                  <c:v>0.45329609458397896</c:v>
                </c:pt>
                <c:pt idx="2416">
                  <c:v>0.45329609458397896</c:v>
                </c:pt>
                <c:pt idx="2417">
                  <c:v>0.45329609458397896</c:v>
                </c:pt>
                <c:pt idx="2418">
                  <c:v>0.45329609458397896</c:v>
                </c:pt>
                <c:pt idx="2419">
                  <c:v>0.45329609458397896</c:v>
                </c:pt>
                <c:pt idx="2420">
                  <c:v>0.45329609458397896</c:v>
                </c:pt>
                <c:pt idx="2421">
                  <c:v>0.45329609458397896</c:v>
                </c:pt>
                <c:pt idx="2422">
                  <c:v>0.45329609458397896</c:v>
                </c:pt>
                <c:pt idx="2423">
                  <c:v>0.45329609458397896</c:v>
                </c:pt>
                <c:pt idx="2424">
                  <c:v>0.45329609458397896</c:v>
                </c:pt>
                <c:pt idx="2425">
                  <c:v>0.45329609458397896</c:v>
                </c:pt>
                <c:pt idx="2426">
                  <c:v>0.45329609458397896</c:v>
                </c:pt>
                <c:pt idx="2427">
                  <c:v>0.45329609458397896</c:v>
                </c:pt>
                <c:pt idx="2428">
                  <c:v>0.45329609458397896</c:v>
                </c:pt>
                <c:pt idx="2429">
                  <c:v>0.45329609458397896</c:v>
                </c:pt>
                <c:pt idx="2430">
                  <c:v>0.45329609458397896</c:v>
                </c:pt>
                <c:pt idx="2431">
                  <c:v>0.45329609458397896</c:v>
                </c:pt>
                <c:pt idx="2432">
                  <c:v>0.45329609458397896</c:v>
                </c:pt>
                <c:pt idx="2433">
                  <c:v>0.45329609458397896</c:v>
                </c:pt>
                <c:pt idx="2434">
                  <c:v>0.45329609458397896</c:v>
                </c:pt>
                <c:pt idx="2435">
                  <c:v>0.45329609458397896</c:v>
                </c:pt>
                <c:pt idx="2436">
                  <c:v>0.45329609458397896</c:v>
                </c:pt>
                <c:pt idx="2437">
                  <c:v>0.45329609458397896</c:v>
                </c:pt>
                <c:pt idx="2438">
                  <c:v>0.45329609458397896</c:v>
                </c:pt>
                <c:pt idx="2439">
                  <c:v>0.45329609458397896</c:v>
                </c:pt>
                <c:pt idx="2440">
                  <c:v>0.45329609458397896</c:v>
                </c:pt>
                <c:pt idx="2441">
                  <c:v>0.45329609458397896</c:v>
                </c:pt>
                <c:pt idx="2442">
                  <c:v>0.45329609458397896</c:v>
                </c:pt>
                <c:pt idx="2443">
                  <c:v>0.45329609458397896</c:v>
                </c:pt>
                <c:pt idx="2444">
                  <c:v>0.45329609458397896</c:v>
                </c:pt>
                <c:pt idx="2445">
                  <c:v>0.45329609458397896</c:v>
                </c:pt>
                <c:pt idx="2446">
                  <c:v>0.45329609458397896</c:v>
                </c:pt>
                <c:pt idx="2447">
                  <c:v>0.45329609458397896</c:v>
                </c:pt>
                <c:pt idx="2448">
                  <c:v>0.45329609458397896</c:v>
                </c:pt>
                <c:pt idx="2449">
                  <c:v>0.45329609458397896</c:v>
                </c:pt>
                <c:pt idx="2450">
                  <c:v>0.45329609458397896</c:v>
                </c:pt>
                <c:pt idx="2451">
                  <c:v>0.45329609458397896</c:v>
                </c:pt>
                <c:pt idx="2452">
                  <c:v>0.45329609458397896</c:v>
                </c:pt>
                <c:pt idx="2453">
                  <c:v>0.45329609458397896</c:v>
                </c:pt>
                <c:pt idx="2454">
                  <c:v>0.45329609458397896</c:v>
                </c:pt>
                <c:pt idx="2455">
                  <c:v>0.45329609458397896</c:v>
                </c:pt>
                <c:pt idx="2456">
                  <c:v>0.45329609458397896</c:v>
                </c:pt>
                <c:pt idx="2457">
                  <c:v>0.45329609458397896</c:v>
                </c:pt>
                <c:pt idx="2458">
                  <c:v>0.45329609458397896</c:v>
                </c:pt>
                <c:pt idx="2459">
                  <c:v>0.45329609458397896</c:v>
                </c:pt>
                <c:pt idx="2460">
                  <c:v>0.45329609458397896</c:v>
                </c:pt>
                <c:pt idx="2461">
                  <c:v>0.45329609458397896</c:v>
                </c:pt>
                <c:pt idx="2462">
                  <c:v>0.45329609458397896</c:v>
                </c:pt>
                <c:pt idx="2463">
                  <c:v>0.45329609458397896</c:v>
                </c:pt>
                <c:pt idx="2464">
                  <c:v>0.45329609458397896</c:v>
                </c:pt>
                <c:pt idx="2465">
                  <c:v>0.45329609458397896</c:v>
                </c:pt>
                <c:pt idx="2466">
                  <c:v>0.45329609458397896</c:v>
                </c:pt>
                <c:pt idx="2467">
                  <c:v>0.45329609458397896</c:v>
                </c:pt>
                <c:pt idx="2468">
                  <c:v>0.45329609458397896</c:v>
                </c:pt>
                <c:pt idx="2469">
                  <c:v>0.45329609458397896</c:v>
                </c:pt>
                <c:pt idx="2470">
                  <c:v>0.45329609458397896</c:v>
                </c:pt>
                <c:pt idx="2471">
                  <c:v>0.45329609458397896</c:v>
                </c:pt>
                <c:pt idx="2472">
                  <c:v>0.45329609458397896</c:v>
                </c:pt>
                <c:pt idx="2473">
                  <c:v>0.45329609458397896</c:v>
                </c:pt>
                <c:pt idx="2474">
                  <c:v>0.45329609458397896</c:v>
                </c:pt>
                <c:pt idx="2475">
                  <c:v>0.45329609458397896</c:v>
                </c:pt>
                <c:pt idx="2476">
                  <c:v>0.45329609458397896</c:v>
                </c:pt>
                <c:pt idx="2477">
                  <c:v>0.45329609458397896</c:v>
                </c:pt>
                <c:pt idx="2478">
                  <c:v>0.45329609458397896</c:v>
                </c:pt>
                <c:pt idx="2479">
                  <c:v>0.45329609458397896</c:v>
                </c:pt>
                <c:pt idx="2480">
                  <c:v>0.45329609458397896</c:v>
                </c:pt>
                <c:pt idx="2481">
                  <c:v>0.45329609458397896</c:v>
                </c:pt>
                <c:pt idx="2482">
                  <c:v>0.45329609458397896</c:v>
                </c:pt>
                <c:pt idx="2483">
                  <c:v>0.45329609458397896</c:v>
                </c:pt>
                <c:pt idx="2484">
                  <c:v>0.45329609458397896</c:v>
                </c:pt>
                <c:pt idx="2485">
                  <c:v>0.45329609458397896</c:v>
                </c:pt>
                <c:pt idx="2486">
                  <c:v>0.45329609458397896</c:v>
                </c:pt>
                <c:pt idx="2487">
                  <c:v>0.45329609458397896</c:v>
                </c:pt>
                <c:pt idx="2488">
                  <c:v>0.45329609458397896</c:v>
                </c:pt>
                <c:pt idx="2489">
                  <c:v>0.45329609458397896</c:v>
                </c:pt>
                <c:pt idx="2490">
                  <c:v>0.45329609458397896</c:v>
                </c:pt>
                <c:pt idx="2491">
                  <c:v>0.45329609458397896</c:v>
                </c:pt>
                <c:pt idx="2492">
                  <c:v>0.45329609458397896</c:v>
                </c:pt>
                <c:pt idx="2493">
                  <c:v>0.45329609458397896</c:v>
                </c:pt>
                <c:pt idx="2494">
                  <c:v>0.45329609458397896</c:v>
                </c:pt>
                <c:pt idx="2495">
                  <c:v>0.45329609458397896</c:v>
                </c:pt>
                <c:pt idx="2496">
                  <c:v>0.45329609458397896</c:v>
                </c:pt>
                <c:pt idx="2497">
                  <c:v>0.45329609458397896</c:v>
                </c:pt>
                <c:pt idx="2498">
                  <c:v>0.45329609458397896</c:v>
                </c:pt>
                <c:pt idx="2499">
                  <c:v>0.45329609458397896</c:v>
                </c:pt>
                <c:pt idx="2500">
                  <c:v>0.45329609458397896</c:v>
                </c:pt>
                <c:pt idx="2501">
                  <c:v>0.45329609458397896</c:v>
                </c:pt>
                <c:pt idx="2502">
                  <c:v>0.45329609458397896</c:v>
                </c:pt>
                <c:pt idx="2503">
                  <c:v>0.45329609458397896</c:v>
                </c:pt>
                <c:pt idx="2504">
                  <c:v>0.45329609458397896</c:v>
                </c:pt>
                <c:pt idx="2505">
                  <c:v>0.45329609458397896</c:v>
                </c:pt>
                <c:pt idx="2506">
                  <c:v>0.45329609458397896</c:v>
                </c:pt>
                <c:pt idx="2507">
                  <c:v>0.45329609458397896</c:v>
                </c:pt>
                <c:pt idx="2508">
                  <c:v>0.45329609458397896</c:v>
                </c:pt>
                <c:pt idx="2509">
                  <c:v>0.45329609458397896</c:v>
                </c:pt>
                <c:pt idx="2510">
                  <c:v>0.45329609458397896</c:v>
                </c:pt>
                <c:pt idx="2511">
                  <c:v>0.45329609458397896</c:v>
                </c:pt>
                <c:pt idx="2512">
                  <c:v>0.45329609458397896</c:v>
                </c:pt>
                <c:pt idx="2513">
                  <c:v>0.45329609458397896</c:v>
                </c:pt>
                <c:pt idx="2514">
                  <c:v>0.45329609458397896</c:v>
                </c:pt>
                <c:pt idx="2515">
                  <c:v>0.45329609458397896</c:v>
                </c:pt>
                <c:pt idx="2516">
                  <c:v>0.45329609458397896</c:v>
                </c:pt>
                <c:pt idx="2517">
                  <c:v>0.45329609458397896</c:v>
                </c:pt>
                <c:pt idx="2518">
                  <c:v>0.45329609458397896</c:v>
                </c:pt>
                <c:pt idx="2519">
                  <c:v>0.45329609458397896</c:v>
                </c:pt>
                <c:pt idx="2520">
                  <c:v>0.45329609458397896</c:v>
                </c:pt>
                <c:pt idx="2521">
                  <c:v>0.45329609458397896</c:v>
                </c:pt>
                <c:pt idx="2522">
                  <c:v>0.45329609458397896</c:v>
                </c:pt>
                <c:pt idx="2523">
                  <c:v>0.45329609458397896</c:v>
                </c:pt>
                <c:pt idx="2524">
                  <c:v>0.45329609458397896</c:v>
                </c:pt>
                <c:pt idx="2525">
                  <c:v>0.45329609458397896</c:v>
                </c:pt>
                <c:pt idx="2526">
                  <c:v>0.45329609458397896</c:v>
                </c:pt>
                <c:pt idx="2527">
                  <c:v>0.45329609458397896</c:v>
                </c:pt>
                <c:pt idx="2528">
                  <c:v>0.45329609458397896</c:v>
                </c:pt>
                <c:pt idx="2529">
                  <c:v>0.45329609458397896</c:v>
                </c:pt>
                <c:pt idx="2530">
                  <c:v>0.45329609458397896</c:v>
                </c:pt>
                <c:pt idx="2531">
                  <c:v>0.45329609458397896</c:v>
                </c:pt>
                <c:pt idx="2532">
                  <c:v>0.45329609458397896</c:v>
                </c:pt>
                <c:pt idx="2533">
                  <c:v>0.45329609458397896</c:v>
                </c:pt>
                <c:pt idx="2534">
                  <c:v>0.45329609458397896</c:v>
                </c:pt>
                <c:pt idx="2535">
                  <c:v>0.45329609458397896</c:v>
                </c:pt>
                <c:pt idx="2536">
                  <c:v>0.45329609458397896</c:v>
                </c:pt>
                <c:pt idx="2537">
                  <c:v>0.45329609458397896</c:v>
                </c:pt>
                <c:pt idx="2538">
                  <c:v>0.45329609458397896</c:v>
                </c:pt>
                <c:pt idx="2539">
                  <c:v>0.45329609458397896</c:v>
                </c:pt>
                <c:pt idx="2540">
                  <c:v>0.45329609458397896</c:v>
                </c:pt>
                <c:pt idx="2541">
                  <c:v>0.45329609458397896</c:v>
                </c:pt>
                <c:pt idx="2542">
                  <c:v>0.45329609458397896</c:v>
                </c:pt>
                <c:pt idx="2543">
                  <c:v>0.45329609458397896</c:v>
                </c:pt>
                <c:pt idx="2544">
                  <c:v>0.45329609458397896</c:v>
                </c:pt>
                <c:pt idx="2545">
                  <c:v>0.45329609458397896</c:v>
                </c:pt>
                <c:pt idx="2546">
                  <c:v>0.45329609458397896</c:v>
                </c:pt>
                <c:pt idx="2547">
                  <c:v>0.45329609458397896</c:v>
                </c:pt>
                <c:pt idx="2548">
                  <c:v>0.45329609458397896</c:v>
                </c:pt>
                <c:pt idx="2549">
                  <c:v>0.45329609458397896</c:v>
                </c:pt>
                <c:pt idx="2550">
                  <c:v>0.45329609458397896</c:v>
                </c:pt>
                <c:pt idx="2551">
                  <c:v>0.45329609458397896</c:v>
                </c:pt>
                <c:pt idx="2552">
                  <c:v>0.45329609458397896</c:v>
                </c:pt>
                <c:pt idx="2553">
                  <c:v>0.45329609458397896</c:v>
                </c:pt>
                <c:pt idx="2554">
                  <c:v>0.45329609458397896</c:v>
                </c:pt>
                <c:pt idx="2555">
                  <c:v>0.45329609458397896</c:v>
                </c:pt>
                <c:pt idx="2556">
                  <c:v>0.45329609458397896</c:v>
                </c:pt>
                <c:pt idx="2557">
                  <c:v>0.45329609458397896</c:v>
                </c:pt>
                <c:pt idx="2558">
                  <c:v>0.45329609458397896</c:v>
                </c:pt>
                <c:pt idx="2559">
                  <c:v>0.45329609458397896</c:v>
                </c:pt>
                <c:pt idx="2560">
                  <c:v>0.45329609458397896</c:v>
                </c:pt>
                <c:pt idx="2561">
                  <c:v>0.45329609458397896</c:v>
                </c:pt>
                <c:pt idx="2562">
                  <c:v>0.45329609458397896</c:v>
                </c:pt>
                <c:pt idx="2563">
                  <c:v>0.45329609458397896</c:v>
                </c:pt>
                <c:pt idx="2564">
                  <c:v>0.45329609458397896</c:v>
                </c:pt>
                <c:pt idx="2565">
                  <c:v>0.45329609458397896</c:v>
                </c:pt>
                <c:pt idx="2566">
                  <c:v>0.45329609458397896</c:v>
                </c:pt>
                <c:pt idx="2567">
                  <c:v>0.45329609458397896</c:v>
                </c:pt>
                <c:pt idx="2568">
                  <c:v>0.45329609458397896</c:v>
                </c:pt>
                <c:pt idx="2569">
                  <c:v>0.45329609458397896</c:v>
                </c:pt>
                <c:pt idx="2570">
                  <c:v>0.45329609458397896</c:v>
                </c:pt>
                <c:pt idx="2571">
                  <c:v>0.45329609458397896</c:v>
                </c:pt>
                <c:pt idx="2572">
                  <c:v>0.45329609458397896</c:v>
                </c:pt>
                <c:pt idx="2573">
                  <c:v>0.45329609458397896</c:v>
                </c:pt>
                <c:pt idx="2574">
                  <c:v>0.45329609458397896</c:v>
                </c:pt>
                <c:pt idx="2575">
                  <c:v>0.45329609458397896</c:v>
                </c:pt>
                <c:pt idx="2576">
                  <c:v>0.45329609458397896</c:v>
                </c:pt>
                <c:pt idx="2577">
                  <c:v>0.45329609458397896</c:v>
                </c:pt>
                <c:pt idx="2578">
                  <c:v>0.45329609458397896</c:v>
                </c:pt>
                <c:pt idx="2579">
                  <c:v>0.45329609458397896</c:v>
                </c:pt>
                <c:pt idx="2580">
                  <c:v>0.45329609458397896</c:v>
                </c:pt>
                <c:pt idx="2581">
                  <c:v>0.45329609458397896</c:v>
                </c:pt>
                <c:pt idx="2582">
                  <c:v>0.45329609458397896</c:v>
                </c:pt>
                <c:pt idx="2583">
                  <c:v>0.45329609458397896</c:v>
                </c:pt>
                <c:pt idx="2584">
                  <c:v>0.45329609458397896</c:v>
                </c:pt>
                <c:pt idx="2585">
                  <c:v>0.45329609458397896</c:v>
                </c:pt>
                <c:pt idx="2586">
                  <c:v>0.45329609458397896</c:v>
                </c:pt>
                <c:pt idx="2587">
                  <c:v>0.45329609458397896</c:v>
                </c:pt>
                <c:pt idx="2588">
                  <c:v>0.45329609458397896</c:v>
                </c:pt>
                <c:pt idx="2589">
                  <c:v>0.45329609458397896</c:v>
                </c:pt>
                <c:pt idx="2590">
                  <c:v>0.45329609458397896</c:v>
                </c:pt>
                <c:pt idx="2591">
                  <c:v>0.45329609458397896</c:v>
                </c:pt>
                <c:pt idx="2592">
                  <c:v>0.45329609458397896</c:v>
                </c:pt>
                <c:pt idx="2593">
                  <c:v>0.45329609458397896</c:v>
                </c:pt>
                <c:pt idx="2594">
                  <c:v>0.45329609458397896</c:v>
                </c:pt>
                <c:pt idx="2595">
                  <c:v>0.45329609458397896</c:v>
                </c:pt>
                <c:pt idx="2596">
                  <c:v>0.45329609458397896</c:v>
                </c:pt>
                <c:pt idx="2597">
                  <c:v>0.45329609458397896</c:v>
                </c:pt>
                <c:pt idx="2598">
                  <c:v>0.45329609458397896</c:v>
                </c:pt>
                <c:pt idx="2599">
                  <c:v>0.45329609458397896</c:v>
                </c:pt>
                <c:pt idx="2600">
                  <c:v>0.45329609458397896</c:v>
                </c:pt>
                <c:pt idx="2601">
                  <c:v>0.45329609458397896</c:v>
                </c:pt>
                <c:pt idx="2602">
                  <c:v>0.45329609458397896</c:v>
                </c:pt>
                <c:pt idx="2603">
                  <c:v>0.45329609458397896</c:v>
                </c:pt>
                <c:pt idx="2604">
                  <c:v>0.45329609458397896</c:v>
                </c:pt>
                <c:pt idx="2605">
                  <c:v>0.45329609458397896</c:v>
                </c:pt>
                <c:pt idx="2606">
                  <c:v>0.45329609458397896</c:v>
                </c:pt>
                <c:pt idx="2607">
                  <c:v>0.45329609458397896</c:v>
                </c:pt>
                <c:pt idx="2608">
                  <c:v>0.45329609458397896</c:v>
                </c:pt>
                <c:pt idx="2609">
                  <c:v>0.45329609458397896</c:v>
                </c:pt>
                <c:pt idx="2610">
                  <c:v>0.45329609458397896</c:v>
                </c:pt>
                <c:pt idx="2611">
                  <c:v>0.45329609458397896</c:v>
                </c:pt>
                <c:pt idx="2612">
                  <c:v>0.45329609458397896</c:v>
                </c:pt>
                <c:pt idx="2613">
                  <c:v>0.45329609458397896</c:v>
                </c:pt>
                <c:pt idx="2614">
                  <c:v>0.45329609458397896</c:v>
                </c:pt>
                <c:pt idx="2615">
                  <c:v>0.45329609458397896</c:v>
                </c:pt>
                <c:pt idx="2616">
                  <c:v>0.45329609458397896</c:v>
                </c:pt>
                <c:pt idx="2617">
                  <c:v>0.45329609458397896</c:v>
                </c:pt>
                <c:pt idx="2618">
                  <c:v>0.45329609458397896</c:v>
                </c:pt>
                <c:pt idx="2619">
                  <c:v>0.45329609458397896</c:v>
                </c:pt>
                <c:pt idx="2620">
                  <c:v>0.45329609458397896</c:v>
                </c:pt>
                <c:pt idx="2621">
                  <c:v>0.45329609458397896</c:v>
                </c:pt>
                <c:pt idx="2622">
                  <c:v>0.45329609458397896</c:v>
                </c:pt>
                <c:pt idx="2623">
                  <c:v>0.45329609458397896</c:v>
                </c:pt>
                <c:pt idx="2624">
                  <c:v>0.45329609458397896</c:v>
                </c:pt>
                <c:pt idx="2625">
                  <c:v>0.45329609458397896</c:v>
                </c:pt>
                <c:pt idx="2626">
                  <c:v>0.45329609458397896</c:v>
                </c:pt>
                <c:pt idx="2627">
                  <c:v>0.45329609458397896</c:v>
                </c:pt>
                <c:pt idx="2628">
                  <c:v>0.45329609458397896</c:v>
                </c:pt>
                <c:pt idx="2629">
                  <c:v>0.45329609458397896</c:v>
                </c:pt>
                <c:pt idx="2630">
                  <c:v>0.45329609458397896</c:v>
                </c:pt>
                <c:pt idx="2631">
                  <c:v>0.45329609458397896</c:v>
                </c:pt>
                <c:pt idx="2632">
                  <c:v>0.45329609458397896</c:v>
                </c:pt>
                <c:pt idx="2633">
                  <c:v>0.45329609458397896</c:v>
                </c:pt>
                <c:pt idx="2634">
                  <c:v>0.45329609458397896</c:v>
                </c:pt>
                <c:pt idx="2635">
                  <c:v>0.45329609458397896</c:v>
                </c:pt>
                <c:pt idx="2636">
                  <c:v>0.45329609458397896</c:v>
                </c:pt>
                <c:pt idx="2637">
                  <c:v>0.45329609458397896</c:v>
                </c:pt>
                <c:pt idx="2638">
                  <c:v>0.45329609458397896</c:v>
                </c:pt>
                <c:pt idx="2639">
                  <c:v>0.45329609458397896</c:v>
                </c:pt>
                <c:pt idx="2640">
                  <c:v>0.45329609458397896</c:v>
                </c:pt>
                <c:pt idx="2641">
                  <c:v>0.45329609458397896</c:v>
                </c:pt>
                <c:pt idx="2642">
                  <c:v>0.45329609458397896</c:v>
                </c:pt>
                <c:pt idx="2643">
                  <c:v>0.45329609458397896</c:v>
                </c:pt>
                <c:pt idx="2644">
                  <c:v>0.45329609458397896</c:v>
                </c:pt>
                <c:pt idx="2645">
                  <c:v>0.45329609458397896</c:v>
                </c:pt>
                <c:pt idx="2646">
                  <c:v>0.45329609458397896</c:v>
                </c:pt>
                <c:pt idx="2647">
                  <c:v>0.45329609458397896</c:v>
                </c:pt>
                <c:pt idx="2648">
                  <c:v>0.45329609458397896</c:v>
                </c:pt>
                <c:pt idx="2649">
                  <c:v>0.45329609458397896</c:v>
                </c:pt>
                <c:pt idx="2650">
                  <c:v>0.45329609458397896</c:v>
                </c:pt>
                <c:pt idx="2651">
                  <c:v>0.45329609458397896</c:v>
                </c:pt>
                <c:pt idx="2652">
                  <c:v>0.45329609458397896</c:v>
                </c:pt>
                <c:pt idx="2653">
                  <c:v>0.45329609458397896</c:v>
                </c:pt>
                <c:pt idx="2654">
                  <c:v>0.45329609458397896</c:v>
                </c:pt>
                <c:pt idx="2655">
                  <c:v>0.45329609458397896</c:v>
                </c:pt>
                <c:pt idx="2656">
                  <c:v>0.45329609458397896</c:v>
                </c:pt>
                <c:pt idx="2657">
                  <c:v>0.45329609458397896</c:v>
                </c:pt>
                <c:pt idx="2658">
                  <c:v>0.45329609458397896</c:v>
                </c:pt>
                <c:pt idx="2659">
                  <c:v>0.45329609458397896</c:v>
                </c:pt>
                <c:pt idx="2660">
                  <c:v>0.45329609458397896</c:v>
                </c:pt>
                <c:pt idx="2661">
                  <c:v>0.45329609458397896</c:v>
                </c:pt>
                <c:pt idx="2662">
                  <c:v>0.45329609458397896</c:v>
                </c:pt>
                <c:pt idx="2663">
                  <c:v>0.45329609458397896</c:v>
                </c:pt>
                <c:pt idx="2664">
                  <c:v>0.45329609458397896</c:v>
                </c:pt>
                <c:pt idx="2665">
                  <c:v>0.45329609458397896</c:v>
                </c:pt>
                <c:pt idx="2666">
                  <c:v>0.45329609458397896</c:v>
                </c:pt>
                <c:pt idx="2667">
                  <c:v>0.45329609458397896</c:v>
                </c:pt>
                <c:pt idx="2668">
                  <c:v>0.45329609458397896</c:v>
                </c:pt>
                <c:pt idx="2669">
                  <c:v>0.45329609458397896</c:v>
                </c:pt>
                <c:pt idx="2670">
                  <c:v>0.45329609458397896</c:v>
                </c:pt>
                <c:pt idx="2671">
                  <c:v>0.45329609458397896</c:v>
                </c:pt>
                <c:pt idx="2672">
                  <c:v>0.45329609458397896</c:v>
                </c:pt>
                <c:pt idx="2673">
                  <c:v>0.45329609458397896</c:v>
                </c:pt>
                <c:pt idx="2674">
                  <c:v>0.45329609458397896</c:v>
                </c:pt>
                <c:pt idx="2675">
                  <c:v>0.45329609458397896</c:v>
                </c:pt>
                <c:pt idx="2676">
                  <c:v>0.45329609458397896</c:v>
                </c:pt>
                <c:pt idx="2677">
                  <c:v>0.45329609458397896</c:v>
                </c:pt>
                <c:pt idx="2678">
                  <c:v>0.45329609458397896</c:v>
                </c:pt>
                <c:pt idx="2679">
                  <c:v>0.45329609458397896</c:v>
                </c:pt>
                <c:pt idx="2680">
                  <c:v>0.45329609458397896</c:v>
                </c:pt>
                <c:pt idx="2681">
                  <c:v>0.45329609458397896</c:v>
                </c:pt>
                <c:pt idx="2682">
                  <c:v>0.45329609458397896</c:v>
                </c:pt>
                <c:pt idx="2683">
                  <c:v>0.45329609458397896</c:v>
                </c:pt>
                <c:pt idx="2684">
                  <c:v>0.45329609458397896</c:v>
                </c:pt>
                <c:pt idx="2685">
                  <c:v>0.45329609458397896</c:v>
                </c:pt>
                <c:pt idx="2686">
                  <c:v>0.45329609458397896</c:v>
                </c:pt>
                <c:pt idx="2687">
                  <c:v>0.45329609458397896</c:v>
                </c:pt>
                <c:pt idx="2688">
                  <c:v>0.45329609458397896</c:v>
                </c:pt>
                <c:pt idx="2689">
                  <c:v>0.45329609458397896</c:v>
                </c:pt>
                <c:pt idx="2690">
                  <c:v>0.45329609458397896</c:v>
                </c:pt>
                <c:pt idx="2691">
                  <c:v>0.45329609458397896</c:v>
                </c:pt>
                <c:pt idx="2692">
                  <c:v>0.45329609458397896</c:v>
                </c:pt>
                <c:pt idx="2693">
                  <c:v>0.45329609458397896</c:v>
                </c:pt>
                <c:pt idx="2694">
                  <c:v>0.45329609458397896</c:v>
                </c:pt>
                <c:pt idx="2695">
                  <c:v>0.45329609458397896</c:v>
                </c:pt>
                <c:pt idx="2696">
                  <c:v>0.45329609458397896</c:v>
                </c:pt>
                <c:pt idx="2697">
                  <c:v>0.45329609458397896</c:v>
                </c:pt>
                <c:pt idx="2698">
                  <c:v>0.45329609458397896</c:v>
                </c:pt>
                <c:pt idx="2699">
                  <c:v>0.45329609458397896</c:v>
                </c:pt>
                <c:pt idx="2700">
                  <c:v>0.45329609458397896</c:v>
                </c:pt>
                <c:pt idx="2701">
                  <c:v>0.45329609458397896</c:v>
                </c:pt>
                <c:pt idx="2702">
                  <c:v>0.45329609458397896</c:v>
                </c:pt>
                <c:pt idx="2703">
                  <c:v>0.45329609458397896</c:v>
                </c:pt>
                <c:pt idx="2704">
                  <c:v>0.45329609458397896</c:v>
                </c:pt>
                <c:pt idx="2705">
                  <c:v>0.45329609458397896</c:v>
                </c:pt>
                <c:pt idx="2706">
                  <c:v>0.45329609458397896</c:v>
                </c:pt>
                <c:pt idx="2707">
                  <c:v>0.45329609458397896</c:v>
                </c:pt>
                <c:pt idx="2708">
                  <c:v>0.45329609458397896</c:v>
                </c:pt>
                <c:pt idx="2709">
                  <c:v>0.45329609458397896</c:v>
                </c:pt>
                <c:pt idx="2710">
                  <c:v>0.45329609458397896</c:v>
                </c:pt>
                <c:pt idx="2711">
                  <c:v>0.45329609458397896</c:v>
                </c:pt>
                <c:pt idx="2712">
                  <c:v>0.45329609458397896</c:v>
                </c:pt>
                <c:pt idx="2713">
                  <c:v>0.45329609458397896</c:v>
                </c:pt>
                <c:pt idx="2714">
                  <c:v>0.45329609458397896</c:v>
                </c:pt>
                <c:pt idx="2715">
                  <c:v>0.45329609458397896</c:v>
                </c:pt>
                <c:pt idx="2716">
                  <c:v>0.45329609458397896</c:v>
                </c:pt>
                <c:pt idx="2717">
                  <c:v>0.45329609458397896</c:v>
                </c:pt>
                <c:pt idx="2718">
                  <c:v>0.45329609458397896</c:v>
                </c:pt>
                <c:pt idx="2719">
                  <c:v>0.45329609458397896</c:v>
                </c:pt>
                <c:pt idx="2720">
                  <c:v>0.45329609458397896</c:v>
                </c:pt>
                <c:pt idx="2721">
                  <c:v>0.45329609458397896</c:v>
                </c:pt>
                <c:pt idx="2722">
                  <c:v>0.45329609458397896</c:v>
                </c:pt>
                <c:pt idx="2723">
                  <c:v>0.45329609458397896</c:v>
                </c:pt>
                <c:pt idx="2724">
                  <c:v>0.45329609458397896</c:v>
                </c:pt>
                <c:pt idx="2725">
                  <c:v>0.45329609458397896</c:v>
                </c:pt>
                <c:pt idx="2726">
                  <c:v>0.45329609458397896</c:v>
                </c:pt>
                <c:pt idx="2727">
                  <c:v>0.45329609458397896</c:v>
                </c:pt>
                <c:pt idx="2728">
                  <c:v>0.45329609458397896</c:v>
                </c:pt>
                <c:pt idx="2729">
                  <c:v>0.45329609458397896</c:v>
                </c:pt>
                <c:pt idx="2730">
                  <c:v>0.45329609458397896</c:v>
                </c:pt>
                <c:pt idx="2731">
                  <c:v>0.45329609458397896</c:v>
                </c:pt>
                <c:pt idx="2732">
                  <c:v>0.45329609458397896</c:v>
                </c:pt>
                <c:pt idx="2733">
                  <c:v>0.45329609458397896</c:v>
                </c:pt>
                <c:pt idx="2734">
                  <c:v>0.45329609458397896</c:v>
                </c:pt>
                <c:pt idx="2735">
                  <c:v>0.45329609458397896</c:v>
                </c:pt>
                <c:pt idx="2736">
                  <c:v>0.45329609458397896</c:v>
                </c:pt>
                <c:pt idx="2737">
                  <c:v>0.45329609458397896</c:v>
                </c:pt>
                <c:pt idx="2738">
                  <c:v>0.45329609458397896</c:v>
                </c:pt>
                <c:pt idx="2739">
                  <c:v>0.45329609458397896</c:v>
                </c:pt>
                <c:pt idx="2740">
                  <c:v>0.45329609458397896</c:v>
                </c:pt>
                <c:pt idx="2741">
                  <c:v>0.45329609458397896</c:v>
                </c:pt>
                <c:pt idx="2742">
                  <c:v>0.45329609458397896</c:v>
                </c:pt>
                <c:pt idx="2743">
                  <c:v>0.45329609458397896</c:v>
                </c:pt>
                <c:pt idx="2744">
                  <c:v>0.45329609458397896</c:v>
                </c:pt>
                <c:pt idx="2745">
                  <c:v>0.45329609458397896</c:v>
                </c:pt>
                <c:pt idx="2746">
                  <c:v>0.45329609458397896</c:v>
                </c:pt>
                <c:pt idx="2747">
                  <c:v>0.45329609458397896</c:v>
                </c:pt>
                <c:pt idx="2748">
                  <c:v>0.45329609458397896</c:v>
                </c:pt>
                <c:pt idx="2749">
                  <c:v>0.45329609458397896</c:v>
                </c:pt>
                <c:pt idx="2750">
                  <c:v>0.45329609458397896</c:v>
                </c:pt>
                <c:pt idx="2751">
                  <c:v>0.45329609458397896</c:v>
                </c:pt>
                <c:pt idx="2752">
                  <c:v>0.45329609458397896</c:v>
                </c:pt>
                <c:pt idx="2753">
                  <c:v>0.45329609458397896</c:v>
                </c:pt>
                <c:pt idx="2754">
                  <c:v>0.45329609458397896</c:v>
                </c:pt>
                <c:pt idx="2755">
                  <c:v>0.45329609458397896</c:v>
                </c:pt>
                <c:pt idx="2756">
                  <c:v>0.45329609458397896</c:v>
                </c:pt>
                <c:pt idx="2757">
                  <c:v>0.45329609458397896</c:v>
                </c:pt>
                <c:pt idx="2758">
                  <c:v>0.45329609458397896</c:v>
                </c:pt>
                <c:pt idx="2759">
                  <c:v>0.45329609458397896</c:v>
                </c:pt>
                <c:pt idx="2760">
                  <c:v>0.45329609458397896</c:v>
                </c:pt>
                <c:pt idx="2761">
                  <c:v>0.45329609458397896</c:v>
                </c:pt>
                <c:pt idx="2762">
                  <c:v>0.45329609458397896</c:v>
                </c:pt>
                <c:pt idx="2763">
                  <c:v>0.45329609458397896</c:v>
                </c:pt>
                <c:pt idx="2764">
                  <c:v>0.45329609458397896</c:v>
                </c:pt>
                <c:pt idx="2765">
                  <c:v>0.45329609458397896</c:v>
                </c:pt>
                <c:pt idx="2766">
                  <c:v>0.45329609458397896</c:v>
                </c:pt>
                <c:pt idx="2767">
                  <c:v>0.45329609458397896</c:v>
                </c:pt>
                <c:pt idx="2768">
                  <c:v>0.45329609458397896</c:v>
                </c:pt>
                <c:pt idx="2769">
                  <c:v>0.45329609458397896</c:v>
                </c:pt>
                <c:pt idx="2770">
                  <c:v>0.45329609458397896</c:v>
                </c:pt>
                <c:pt idx="2771">
                  <c:v>0.45329609458397896</c:v>
                </c:pt>
                <c:pt idx="2772">
                  <c:v>0.45329609458397896</c:v>
                </c:pt>
                <c:pt idx="2773">
                  <c:v>0.45329609458397896</c:v>
                </c:pt>
                <c:pt idx="2774">
                  <c:v>0.45329609458397896</c:v>
                </c:pt>
                <c:pt idx="2775">
                  <c:v>0.45329609458397896</c:v>
                </c:pt>
                <c:pt idx="2776">
                  <c:v>0.45329609458397896</c:v>
                </c:pt>
                <c:pt idx="2777">
                  <c:v>0.45329609458397896</c:v>
                </c:pt>
                <c:pt idx="2778">
                  <c:v>0.45329609458397896</c:v>
                </c:pt>
                <c:pt idx="2779">
                  <c:v>0.45329609458397896</c:v>
                </c:pt>
                <c:pt idx="2780">
                  <c:v>0.45329609458397896</c:v>
                </c:pt>
                <c:pt idx="2781">
                  <c:v>0.45329609458397896</c:v>
                </c:pt>
                <c:pt idx="2782">
                  <c:v>0.45329609458397896</c:v>
                </c:pt>
                <c:pt idx="2783">
                  <c:v>0.45329609458397896</c:v>
                </c:pt>
                <c:pt idx="2784">
                  <c:v>0.45329609458397896</c:v>
                </c:pt>
                <c:pt idx="2785">
                  <c:v>0.45329609458397896</c:v>
                </c:pt>
                <c:pt idx="2786">
                  <c:v>0.45329609458397896</c:v>
                </c:pt>
                <c:pt idx="2787">
                  <c:v>0.45329609458397896</c:v>
                </c:pt>
                <c:pt idx="2788">
                  <c:v>0.45329609458397896</c:v>
                </c:pt>
                <c:pt idx="2789">
                  <c:v>0.45329609458397896</c:v>
                </c:pt>
                <c:pt idx="2790">
                  <c:v>0.45329609458397896</c:v>
                </c:pt>
                <c:pt idx="2791">
                  <c:v>0.45329609458397896</c:v>
                </c:pt>
                <c:pt idx="2792">
                  <c:v>0.45329609458397896</c:v>
                </c:pt>
                <c:pt idx="2793">
                  <c:v>0.45329609458397896</c:v>
                </c:pt>
                <c:pt idx="2794">
                  <c:v>0.45329609458397896</c:v>
                </c:pt>
                <c:pt idx="2795">
                  <c:v>0.45329609458397896</c:v>
                </c:pt>
                <c:pt idx="2796">
                  <c:v>0.45329609458397896</c:v>
                </c:pt>
                <c:pt idx="2797">
                  <c:v>0.45329609458397896</c:v>
                </c:pt>
                <c:pt idx="2798">
                  <c:v>0.45329609458397896</c:v>
                </c:pt>
                <c:pt idx="2799">
                  <c:v>0.45329609458397896</c:v>
                </c:pt>
                <c:pt idx="2800">
                  <c:v>0.45329609458397896</c:v>
                </c:pt>
                <c:pt idx="2801">
                  <c:v>0.45329609458397896</c:v>
                </c:pt>
                <c:pt idx="2802">
                  <c:v>0.45329609458397896</c:v>
                </c:pt>
                <c:pt idx="2803">
                  <c:v>0.45329609458397896</c:v>
                </c:pt>
                <c:pt idx="2804">
                  <c:v>0.45329609458397896</c:v>
                </c:pt>
                <c:pt idx="2805">
                  <c:v>0.45329609458397896</c:v>
                </c:pt>
                <c:pt idx="2806">
                  <c:v>0.45329609458397896</c:v>
                </c:pt>
                <c:pt idx="2807">
                  <c:v>0.45329609458397896</c:v>
                </c:pt>
                <c:pt idx="2808">
                  <c:v>0.45329609458397896</c:v>
                </c:pt>
                <c:pt idx="2809">
                  <c:v>0.45329609458397896</c:v>
                </c:pt>
                <c:pt idx="2810">
                  <c:v>0.45329609458397896</c:v>
                </c:pt>
                <c:pt idx="2811">
                  <c:v>0.45329609458397896</c:v>
                </c:pt>
                <c:pt idx="2812">
                  <c:v>0.45329609458397896</c:v>
                </c:pt>
                <c:pt idx="2813">
                  <c:v>0.45329609458397896</c:v>
                </c:pt>
                <c:pt idx="2814">
                  <c:v>0.45329609458397896</c:v>
                </c:pt>
                <c:pt idx="2815">
                  <c:v>0.45329609458397896</c:v>
                </c:pt>
                <c:pt idx="2816">
                  <c:v>0.45329609458397896</c:v>
                </c:pt>
                <c:pt idx="2817">
                  <c:v>0.45329609458397896</c:v>
                </c:pt>
                <c:pt idx="2818">
                  <c:v>0.45329609458397896</c:v>
                </c:pt>
                <c:pt idx="2819">
                  <c:v>0.45329609458397896</c:v>
                </c:pt>
                <c:pt idx="2820">
                  <c:v>0.45329609458397896</c:v>
                </c:pt>
                <c:pt idx="2821">
                  <c:v>0.45329609458397896</c:v>
                </c:pt>
                <c:pt idx="2822">
                  <c:v>0.45329609458397896</c:v>
                </c:pt>
                <c:pt idx="2823">
                  <c:v>0.45329609458397896</c:v>
                </c:pt>
                <c:pt idx="2824">
                  <c:v>0.45329609458397896</c:v>
                </c:pt>
                <c:pt idx="2825">
                  <c:v>0.45329609458397896</c:v>
                </c:pt>
                <c:pt idx="2826">
                  <c:v>0.45329609458397896</c:v>
                </c:pt>
                <c:pt idx="2827">
                  <c:v>0.45329609458397896</c:v>
                </c:pt>
                <c:pt idx="2828">
                  <c:v>0.45329609458397896</c:v>
                </c:pt>
                <c:pt idx="2829">
                  <c:v>0.45329609458397896</c:v>
                </c:pt>
                <c:pt idx="2830">
                  <c:v>0.45329609458397896</c:v>
                </c:pt>
                <c:pt idx="2831">
                  <c:v>0.45329609458397896</c:v>
                </c:pt>
                <c:pt idx="2832">
                  <c:v>0.45329609458397896</c:v>
                </c:pt>
                <c:pt idx="2833">
                  <c:v>0.45329609458397896</c:v>
                </c:pt>
                <c:pt idx="2834">
                  <c:v>0.45329609458397896</c:v>
                </c:pt>
                <c:pt idx="2835">
                  <c:v>0.45329609458397896</c:v>
                </c:pt>
                <c:pt idx="2836">
                  <c:v>0.45329609458397896</c:v>
                </c:pt>
                <c:pt idx="2837">
                  <c:v>0.45329609458397896</c:v>
                </c:pt>
                <c:pt idx="2838">
                  <c:v>0.45329609458397896</c:v>
                </c:pt>
                <c:pt idx="2839">
                  <c:v>0.45329609458397896</c:v>
                </c:pt>
                <c:pt idx="2840">
                  <c:v>0.45329609458397896</c:v>
                </c:pt>
                <c:pt idx="2841">
                  <c:v>0.45329609458397896</c:v>
                </c:pt>
                <c:pt idx="2842">
                  <c:v>0.45329609458397896</c:v>
                </c:pt>
                <c:pt idx="2843">
                  <c:v>0.45329609458397896</c:v>
                </c:pt>
                <c:pt idx="2844">
                  <c:v>0.45329609458397896</c:v>
                </c:pt>
                <c:pt idx="2845">
                  <c:v>0.45329609458397896</c:v>
                </c:pt>
                <c:pt idx="2846">
                  <c:v>0.45329609458397896</c:v>
                </c:pt>
                <c:pt idx="2847">
                  <c:v>0.45329609458397896</c:v>
                </c:pt>
                <c:pt idx="2848">
                  <c:v>0.45329609458397896</c:v>
                </c:pt>
                <c:pt idx="2849">
                  <c:v>0.45329609458397896</c:v>
                </c:pt>
                <c:pt idx="2850">
                  <c:v>0.45329609458397896</c:v>
                </c:pt>
                <c:pt idx="2851">
                  <c:v>0.45329609458397896</c:v>
                </c:pt>
                <c:pt idx="2852">
                  <c:v>0.45329609458397896</c:v>
                </c:pt>
                <c:pt idx="2853">
                  <c:v>0.45329609458397896</c:v>
                </c:pt>
                <c:pt idx="2854">
                  <c:v>0.45329609458397896</c:v>
                </c:pt>
                <c:pt idx="2855">
                  <c:v>0.45329609458397896</c:v>
                </c:pt>
                <c:pt idx="2856">
                  <c:v>0.45329609458397896</c:v>
                </c:pt>
                <c:pt idx="2857">
                  <c:v>0.45329609458397896</c:v>
                </c:pt>
                <c:pt idx="2858">
                  <c:v>0.45329609458397896</c:v>
                </c:pt>
                <c:pt idx="2859">
                  <c:v>0.45329609458397896</c:v>
                </c:pt>
                <c:pt idx="2860">
                  <c:v>0.45329609458397896</c:v>
                </c:pt>
                <c:pt idx="2861">
                  <c:v>0.45329609458397896</c:v>
                </c:pt>
                <c:pt idx="2862">
                  <c:v>0.45329609458397896</c:v>
                </c:pt>
                <c:pt idx="2863">
                  <c:v>0.45329609458397896</c:v>
                </c:pt>
                <c:pt idx="2864">
                  <c:v>0.45329609458397896</c:v>
                </c:pt>
                <c:pt idx="2865">
                  <c:v>0.45329609458397896</c:v>
                </c:pt>
                <c:pt idx="2866">
                  <c:v>0.45329609458397896</c:v>
                </c:pt>
                <c:pt idx="2867">
                  <c:v>0.45329609458397896</c:v>
                </c:pt>
                <c:pt idx="2868">
                  <c:v>0.45329609458397896</c:v>
                </c:pt>
                <c:pt idx="2869">
                  <c:v>0.45329609458397896</c:v>
                </c:pt>
                <c:pt idx="2870">
                  <c:v>0.45329609458397896</c:v>
                </c:pt>
                <c:pt idx="2871">
                  <c:v>0.45329609458397896</c:v>
                </c:pt>
                <c:pt idx="2872">
                  <c:v>0.45329609458397896</c:v>
                </c:pt>
                <c:pt idx="2873">
                  <c:v>0.45329609458397896</c:v>
                </c:pt>
                <c:pt idx="2874">
                  <c:v>0.45329609458397896</c:v>
                </c:pt>
                <c:pt idx="2875">
                  <c:v>0.45329609458397896</c:v>
                </c:pt>
                <c:pt idx="2876">
                  <c:v>0.45329609458397896</c:v>
                </c:pt>
                <c:pt idx="2877">
                  <c:v>0.45329609458397896</c:v>
                </c:pt>
                <c:pt idx="2878">
                  <c:v>0.45329609458397896</c:v>
                </c:pt>
                <c:pt idx="2879">
                  <c:v>0.45329609458397896</c:v>
                </c:pt>
                <c:pt idx="2880">
                  <c:v>0.45329609458397896</c:v>
                </c:pt>
                <c:pt idx="2881">
                  <c:v>0.45329609458397896</c:v>
                </c:pt>
                <c:pt idx="2882">
                  <c:v>0.45329609458397896</c:v>
                </c:pt>
                <c:pt idx="2883">
                  <c:v>0.45329609458397896</c:v>
                </c:pt>
                <c:pt idx="2884">
                  <c:v>0.45329609458397896</c:v>
                </c:pt>
                <c:pt idx="2885">
                  <c:v>0.45329609458397896</c:v>
                </c:pt>
                <c:pt idx="2886">
                  <c:v>0.45329609458397896</c:v>
                </c:pt>
                <c:pt idx="2887">
                  <c:v>0.45329609458397896</c:v>
                </c:pt>
                <c:pt idx="2888">
                  <c:v>0.45329609458397896</c:v>
                </c:pt>
                <c:pt idx="2889">
                  <c:v>0.45329609458397896</c:v>
                </c:pt>
                <c:pt idx="2890">
                  <c:v>0.45329609458397896</c:v>
                </c:pt>
                <c:pt idx="2891">
                  <c:v>0.45329609458397896</c:v>
                </c:pt>
                <c:pt idx="2892">
                  <c:v>0.45329609458397896</c:v>
                </c:pt>
                <c:pt idx="2893">
                  <c:v>0.45329609458397896</c:v>
                </c:pt>
                <c:pt idx="2894">
                  <c:v>0.45329609458397896</c:v>
                </c:pt>
                <c:pt idx="2895">
                  <c:v>0.45329609458397896</c:v>
                </c:pt>
                <c:pt idx="2896">
                  <c:v>0.45329609458397896</c:v>
                </c:pt>
                <c:pt idx="2897">
                  <c:v>0.45329609458397896</c:v>
                </c:pt>
                <c:pt idx="2898">
                  <c:v>0.45329609458397896</c:v>
                </c:pt>
                <c:pt idx="2899">
                  <c:v>0.45329609458397896</c:v>
                </c:pt>
                <c:pt idx="2900">
                  <c:v>0.45329609458397896</c:v>
                </c:pt>
                <c:pt idx="2901">
                  <c:v>0.45329609458397896</c:v>
                </c:pt>
                <c:pt idx="2902">
                  <c:v>0.45329609458397896</c:v>
                </c:pt>
                <c:pt idx="2903">
                  <c:v>0.45329609458397896</c:v>
                </c:pt>
                <c:pt idx="2904">
                  <c:v>0.45329609458397896</c:v>
                </c:pt>
                <c:pt idx="2905">
                  <c:v>0.45329609458397896</c:v>
                </c:pt>
                <c:pt idx="2906">
                  <c:v>0.45329609458397896</c:v>
                </c:pt>
                <c:pt idx="2907">
                  <c:v>0.45329609458397896</c:v>
                </c:pt>
                <c:pt idx="2908">
                  <c:v>0.45329609458397896</c:v>
                </c:pt>
                <c:pt idx="2909">
                  <c:v>0.45329609458397896</c:v>
                </c:pt>
                <c:pt idx="2910">
                  <c:v>0.45329609458397896</c:v>
                </c:pt>
                <c:pt idx="2911">
                  <c:v>0.45329609458397896</c:v>
                </c:pt>
                <c:pt idx="2912">
                  <c:v>0.45329609458397896</c:v>
                </c:pt>
                <c:pt idx="2913">
                  <c:v>0.45329609458397896</c:v>
                </c:pt>
                <c:pt idx="2914">
                  <c:v>0.45329609458397896</c:v>
                </c:pt>
                <c:pt idx="2915">
                  <c:v>0.45329609458397896</c:v>
                </c:pt>
                <c:pt idx="2916">
                  <c:v>0.45329609458397896</c:v>
                </c:pt>
                <c:pt idx="2917">
                  <c:v>0.45329609458397896</c:v>
                </c:pt>
                <c:pt idx="2918">
                  <c:v>0.45329609458397896</c:v>
                </c:pt>
                <c:pt idx="2919">
                  <c:v>0.45329609458397896</c:v>
                </c:pt>
                <c:pt idx="2920">
                  <c:v>0.45329609458397896</c:v>
                </c:pt>
                <c:pt idx="2921">
                  <c:v>0.45329609458397896</c:v>
                </c:pt>
                <c:pt idx="2922">
                  <c:v>0.45329609458397896</c:v>
                </c:pt>
                <c:pt idx="2923">
                  <c:v>0.45329609458397896</c:v>
                </c:pt>
                <c:pt idx="2924">
                  <c:v>0.45329609458397896</c:v>
                </c:pt>
                <c:pt idx="2925">
                  <c:v>0.45329609458397896</c:v>
                </c:pt>
                <c:pt idx="2926">
                  <c:v>0.45329609458397896</c:v>
                </c:pt>
                <c:pt idx="2927">
                  <c:v>0.45329609458397896</c:v>
                </c:pt>
                <c:pt idx="2928">
                  <c:v>0.45329609458397896</c:v>
                </c:pt>
                <c:pt idx="2929">
                  <c:v>0.45329609458397896</c:v>
                </c:pt>
                <c:pt idx="2930">
                  <c:v>0.45329609458397896</c:v>
                </c:pt>
                <c:pt idx="2931">
                  <c:v>0.45329609458397896</c:v>
                </c:pt>
                <c:pt idx="2932">
                  <c:v>0.45329609458397896</c:v>
                </c:pt>
                <c:pt idx="2933">
                  <c:v>0.45329609458397896</c:v>
                </c:pt>
                <c:pt idx="2934">
                  <c:v>0.45329609458397896</c:v>
                </c:pt>
                <c:pt idx="2935">
                  <c:v>0.45329609458397896</c:v>
                </c:pt>
                <c:pt idx="2936">
                  <c:v>0.45329609458397896</c:v>
                </c:pt>
                <c:pt idx="2937">
                  <c:v>0.45329609458397896</c:v>
                </c:pt>
                <c:pt idx="2938">
                  <c:v>0.45329609458397896</c:v>
                </c:pt>
                <c:pt idx="2939">
                  <c:v>0.45329609458397896</c:v>
                </c:pt>
                <c:pt idx="2940">
                  <c:v>0.45329609458397896</c:v>
                </c:pt>
                <c:pt idx="2941">
                  <c:v>0.45329609458397896</c:v>
                </c:pt>
                <c:pt idx="2942">
                  <c:v>0.45329609458397896</c:v>
                </c:pt>
                <c:pt idx="2943">
                  <c:v>0.45329609458397896</c:v>
                </c:pt>
                <c:pt idx="2944">
                  <c:v>0.45329609458397896</c:v>
                </c:pt>
                <c:pt idx="2945">
                  <c:v>0.45329609458397896</c:v>
                </c:pt>
                <c:pt idx="2946">
                  <c:v>0.45329609458397896</c:v>
                </c:pt>
                <c:pt idx="2947">
                  <c:v>0.45329609458397896</c:v>
                </c:pt>
                <c:pt idx="2948">
                  <c:v>0.45329609458397896</c:v>
                </c:pt>
                <c:pt idx="2949">
                  <c:v>0.45329609458397896</c:v>
                </c:pt>
                <c:pt idx="2950">
                  <c:v>0.45329609458397896</c:v>
                </c:pt>
                <c:pt idx="2951">
                  <c:v>0.45329609458397896</c:v>
                </c:pt>
                <c:pt idx="2952">
                  <c:v>0.45329609458397896</c:v>
                </c:pt>
                <c:pt idx="2953">
                  <c:v>0.45329609458397896</c:v>
                </c:pt>
                <c:pt idx="2954">
                  <c:v>0.45329609458397896</c:v>
                </c:pt>
                <c:pt idx="2955">
                  <c:v>0.45329609458397896</c:v>
                </c:pt>
                <c:pt idx="2956">
                  <c:v>0.45329609458397896</c:v>
                </c:pt>
                <c:pt idx="2957">
                  <c:v>0.45329609458397896</c:v>
                </c:pt>
                <c:pt idx="2958">
                  <c:v>0.45329609458397896</c:v>
                </c:pt>
                <c:pt idx="2959">
                  <c:v>0.45329609458397896</c:v>
                </c:pt>
                <c:pt idx="2960">
                  <c:v>0.45329609458397896</c:v>
                </c:pt>
                <c:pt idx="2961">
                  <c:v>0.45329609458397896</c:v>
                </c:pt>
                <c:pt idx="2962">
                  <c:v>0.45329609458397896</c:v>
                </c:pt>
                <c:pt idx="2963">
                  <c:v>0.45329609458397896</c:v>
                </c:pt>
                <c:pt idx="2964">
                  <c:v>0.45329609458397896</c:v>
                </c:pt>
                <c:pt idx="2965">
                  <c:v>0.45329609458397896</c:v>
                </c:pt>
                <c:pt idx="2966">
                  <c:v>0.45329609458397896</c:v>
                </c:pt>
                <c:pt idx="2967">
                  <c:v>0.45329609458397896</c:v>
                </c:pt>
                <c:pt idx="2968">
                  <c:v>0.45329609458397896</c:v>
                </c:pt>
                <c:pt idx="2969">
                  <c:v>0.45329609458397896</c:v>
                </c:pt>
                <c:pt idx="2970">
                  <c:v>0.45329609458397896</c:v>
                </c:pt>
                <c:pt idx="2971">
                  <c:v>0.45329609458397896</c:v>
                </c:pt>
                <c:pt idx="2972">
                  <c:v>0.45329609458397896</c:v>
                </c:pt>
                <c:pt idx="2973">
                  <c:v>0.45329609458397896</c:v>
                </c:pt>
                <c:pt idx="2974">
                  <c:v>0.45329609458397896</c:v>
                </c:pt>
                <c:pt idx="2975">
                  <c:v>0.45329609458397896</c:v>
                </c:pt>
                <c:pt idx="2976">
                  <c:v>0.45329609458397896</c:v>
                </c:pt>
                <c:pt idx="2977">
                  <c:v>0.45329609458397896</c:v>
                </c:pt>
                <c:pt idx="2978">
                  <c:v>0.45329609458397896</c:v>
                </c:pt>
                <c:pt idx="2979">
                  <c:v>0.45329609458397896</c:v>
                </c:pt>
                <c:pt idx="2980">
                  <c:v>0.45329609458397896</c:v>
                </c:pt>
                <c:pt idx="2981">
                  <c:v>0.45329609458397896</c:v>
                </c:pt>
                <c:pt idx="2982">
                  <c:v>0.45329609458397896</c:v>
                </c:pt>
                <c:pt idx="2983">
                  <c:v>0.45329609458397896</c:v>
                </c:pt>
                <c:pt idx="2984">
                  <c:v>0.45329609458397896</c:v>
                </c:pt>
                <c:pt idx="2985">
                  <c:v>0.45329609458397896</c:v>
                </c:pt>
                <c:pt idx="2986">
                  <c:v>0.45329609458397896</c:v>
                </c:pt>
                <c:pt idx="2987">
                  <c:v>0.45329609458397896</c:v>
                </c:pt>
                <c:pt idx="2988">
                  <c:v>0.45329609458397896</c:v>
                </c:pt>
                <c:pt idx="2989">
                  <c:v>0.45329609458397896</c:v>
                </c:pt>
                <c:pt idx="2990">
                  <c:v>0.45329609458397896</c:v>
                </c:pt>
                <c:pt idx="2991">
                  <c:v>0.45329609458397896</c:v>
                </c:pt>
                <c:pt idx="2992">
                  <c:v>0.45329609458397896</c:v>
                </c:pt>
                <c:pt idx="2993">
                  <c:v>0.45329609458397896</c:v>
                </c:pt>
                <c:pt idx="2994">
                  <c:v>0.45329609458397896</c:v>
                </c:pt>
                <c:pt idx="2995">
                  <c:v>0.45329609458397896</c:v>
                </c:pt>
                <c:pt idx="2996">
                  <c:v>0.45329609458397896</c:v>
                </c:pt>
                <c:pt idx="2997">
                  <c:v>0.45329609458397896</c:v>
                </c:pt>
                <c:pt idx="2998">
                  <c:v>0.45329609458397896</c:v>
                </c:pt>
                <c:pt idx="2999">
                  <c:v>0.45329609458397896</c:v>
                </c:pt>
                <c:pt idx="3000">
                  <c:v>0.45329609458397896</c:v>
                </c:pt>
                <c:pt idx="3001">
                  <c:v>0.45329609458397896</c:v>
                </c:pt>
                <c:pt idx="3002">
                  <c:v>0.45329609458397896</c:v>
                </c:pt>
                <c:pt idx="3003">
                  <c:v>0.45329609458397896</c:v>
                </c:pt>
                <c:pt idx="3004">
                  <c:v>0.45329609458397896</c:v>
                </c:pt>
                <c:pt idx="3005">
                  <c:v>0.45329609458397896</c:v>
                </c:pt>
                <c:pt idx="3006">
                  <c:v>0.45329609458397896</c:v>
                </c:pt>
                <c:pt idx="3007">
                  <c:v>0.45329609458397896</c:v>
                </c:pt>
                <c:pt idx="3008">
                  <c:v>0.45329609458397896</c:v>
                </c:pt>
                <c:pt idx="3009">
                  <c:v>0.45329609458397896</c:v>
                </c:pt>
                <c:pt idx="3010">
                  <c:v>0.45329609458397896</c:v>
                </c:pt>
                <c:pt idx="3011">
                  <c:v>0.45329609458397896</c:v>
                </c:pt>
                <c:pt idx="3012">
                  <c:v>0.45329609458397896</c:v>
                </c:pt>
                <c:pt idx="3013">
                  <c:v>0.45329609458397896</c:v>
                </c:pt>
                <c:pt idx="3014">
                  <c:v>0.45329609458397896</c:v>
                </c:pt>
                <c:pt idx="3015">
                  <c:v>0.45329609458397896</c:v>
                </c:pt>
                <c:pt idx="3016">
                  <c:v>0.45329609458397896</c:v>
                </c:pt>
                <c:pt idx="3017">
                  <c:v>0.45329609458397896</c:v>
                </c:pt>
                <c:pt idx="3018">
                  <c:v>0.45329609458397896</c:v>
                </c:pt>
                <c:pt idx="3019">
                  <c:v>0.45329609458397896</c:v>
                </c:pt>
                <c:pt idx="3020">
                  <c:v>0.45329609458397896</c:v>
                </c:pt>
                <c:pt idx="3021">
                  <c:v>0.45329609458397896</c:v>
                </c:pt>
                <c:pt idx="3022">
                  <c:v>0.45329609458397896</c:v>
                </c:pt>
                <c:pt idx="3023">
                  <c:v>0.45329609458397896</c:v>
                </c:pt>
                <c:pt idx="3024">
                  <c:v>0.45329609458397896</c:v>
                </c:pt>
                <c:pt idx="3025">
                  <c:v>0.45329609458397896</c:v>
                </c:pt>
                <c:pt idx="3026">
                  <c:v>0.45329609458397896</c:v>
                </c:pt>
                <c:pt idx="3027">
                  <c:v>0.45329609458397896</c:v>
                </c:pt>
                <c:pt idx="3028">
                  <c:v>0.45329609458397896</c:v>
                </c:pt>
                <c:pt idx="3029">
                  <c:v>0.45329609458397896</c:v>
                </c:pt>
                <c:pt idx="3030">
                  <c:v>0.45329609458397896</c:v>
                </c:pt>
                <c:pt idx="3031">
                  <c:v>0.45329609458397896</c:v>
                </c:pt>
                <c:pt idx="3032">
                  <c:v>0.45329609458397896</c:v>
                </c:pt>
                <c:pt idx="3033">
                  <c:v>0.45329609458397896</c:v>
                </c:pt>
                <c:pt idx="3034">
                  <c:v>0.45329609458397896</c:v>
                </c:pt>
                <c:pt idx="3035">
                  <c:v>0.45329609458397896</c:v>
                </c:pt>
                <c:pt idx="3036">
                  <c:v>0.45329609458397896</c:v>
                </c:pt>
                <c:pt idx="3037">
                  <c:v>0.45329609458397896</c:v>
                </c:pt>
                <c:pt idx="3038">
                  <c:v>0.45329609458397896</c:v>
                </c:pt>
                <c:pt idx="3039">
                  <c:v>0.45329609458397896</c:v>
                </c:pt>
                <c:pt idx="3040">
                  <c:v>0.45329609458397896</c:v>
                </c:pt>
                <c:pt idx="3041">
                  <c:v>0.45329609458397896</c:v>
                </c:pt>
                <c:pt idx="3042">
                  <c:v>0.45329609458397896</c:v>
                </c:pt>
                <c:pt idx="3043">
                  <c:v>0.45329609458397896</c:v>
                </c:pt>
                <c:pt idx="3044">
                  <c:v>0.45329609458397896</c:v>
                </c:pt>
                <c:pt idx="3045">
                  <c:v>0.45329609458397896</c:v>
                </c:pt>
                <c:pt idx="3046">
                  <c:v>0.45329609458397896</c:v>
                </c:pt>
                <c:pt idx="3047">
                  <c:v>0.45329609458397896</c:v>
                </c:pt>
                <c:pt idx="3048">
                  <c:v>0.45329609458397896</c:v>
                </c:pt>
                <c:pt idx="3049">
                  <c:v>0.45329609458397896</c:v>
                </c:pt>
                <c:pt idx="3050">
                  <c:v>0.45329609458397896</c:v>
                </c:pt>
                <c:pt idx="3051">
                  <c:v>0.45329609458397896</c:v>
                </c:pt>
                <c:pt idx="3052">
                  <c:v>0.45329609458397896</c:v>
                </c:pt>
                <c:pt idx="3053">
                  <c:v>0.45329609458397896</c:v>
                </c:pt>
                <c:pt idx="3054">
                  <c:v>0.45329609458397896</c:v>
                </c:pt>
                <c:pt idx="3055">
                  <c:v>0.45329609458397896</c:v>
                </c:pt>
                <c:pt idx="3056">
                  <c:v>0.45329609458397896</c:v>
                </c:pt>
                <c:pt idx="3057">
                  <c:v>0.45329609458397896</c:v>
                </c:pt>
                <c:pt idx="3058">
                  <c:v>0.45329609458397896</c:v>
                </c:pt>
                <c:pt idx="3059">
                  <c:v>0.45329609458397896</c:v>
                </c:pt>
                <c:pt idx="3060">
                  <c:v>0.45329609458397896</c:v>
                </c:pt>
                <c:pt idx="3061">
                  <c:v>0.45329609458397896</c:v>
                </c:pt>
                <c:pt idx="3062">
                  <c:v>0.45329609458397896</c:v>
                </c:pt>
                <c:pt idx="3063">
                  <c:v>0.45329609458397896</c:v>
                </c:pt>
                <c:pt idx="3064">
                  <c:v>0.45329609458397896</c:v>
                </c:pt>
                <c:pt idx="3065">
                  <c:v>0.45329609458397896</c:v>
                </c:pt>
                <c:pt idx="3066">
                  <c:v>0.45329609458397896</c:v>
                </c:pt>
                <c:pt idx="3067">
                  <c:v>0.45329609458397896</c:v>
                </c:pt>
                <c:pt idx="3068">
                  <c:v>0.45329609458397896</c:v>
                </c:pt>
                <c:pt idx="3069">
                  <c:v>0.45329609458397896</c:v>
                </c:pt>
                <c:pt idx="3070">
                  <c:v>0.45329609458397896</c:v>
                </c:pt>
                <c:pt idx="3071">
                  <c:v>0.45329609458397896</c:v>
                </c:pt>
                <c:pt idx="3072">
                  <c:v>0.45329609458397896</c:v>
                </c:pt>
                <c:pt idx="3073">
                  <c:v>0.45329609458397896</c:v>
                </c:pt>
                <c:pt idx="3074">
                  <c:v>0.45329609458397896</c:v>
                </c:pt>
                <c:pt idx="3075">
                  <c:v>0.45329609458397896</c:v>
                </c:pt>
                <c:pt idx="3076">
                  <c:v>0.45329609458397896</c:v>
                </c:pt>
                <c:pt idx="3077">
                  <c:v>0.45329609458397896</c:v>
                </c:pt>
                <c:pt idx="3078">
                  <c:v>0.45329609458397896</c:v>
                </c:pt>
                <c:pt idx="3079">
                  <c:v>0.45329609458397896</c:v>
                </c:pt>
                <c:pt idx="3080">
                  <c:v>0.45329609458397896</c:v>
                </c:pt>
                <c:pt idx="3081">
                  <c:v>0.45329609458397896</c:v>
                </c:pt>
                <c:pt idx="3082">
                  <c:v>0.45329609458397896</c:v>
                </c:pt>
                <c:pt idx="3083">
                  <c:v>0.45329609458397896</c:v>
                </c:pt>
                <c:pt idx="3084">
                  <c:v>0.45329609458397896</c:v>
                </c:pt>
                <c:pt idx="3085">
                  <c:v>0.45329609458397896</c:v>
                </c:pt>
                <c:pt idx="3086">
                  <c:v>0.45329609458397896</c:v>
                </c:pt>
                <c:pt idx="3087">
                  <c:v>0.45329609458397896</c:v>
                </c:pt>
                <c:pt idx="3088">
                  <c:v>0.45329609458397896</c:v>
                </c:pt>
                <c:pt idx="3089">
                  <c:v>0.45329609458397896</c:v>
                </c:pt>
                <c:pt idx="3090">
                  <c:v>0.45329609458397896</c:v>
                </c:pt>
                <c:pt idx="3091">
                  <c:v>0.45329609458397896</c:v>
                </c:pt>
                <c:pt idx="3092">
                  <c:v>0.45329609458397896</c:v>
                </c:pt>
                <c:pt idx="3093">
                  <c:v>0.45329609458397896</c:v>
                </c:pt>
                <c:pt idx="3094">
                  <c:v>0.45329609458397896</c:v>
                </c:pt>
                <c:pt idx="3095">
                  <c:v>0.45329609458397896</c:v>
                </c:pt>
                <c:pt idx="3096">
                  <c:v>0.45329609458397896</c:v>
                </c:pt>
                <c:pt idx="3097">
                  <c:v>0.45329609458397896</c:v>
                </c:pt>
                <c:pt idx="3098">
                  <c:v>0.45329609458397896</c:v>
                </c:pt>
                <c:pt idx="3099">
                  <c:v>0.45329609458397896</c:v>
                </c:pt>
                <c:pt idx="3100">
                  <c:v>0.45329609458397896</c:v>
                </c:pt>
                <c:pt idx="3101">
                  <c:v>0.45329609458397896</c:v>
                </c:pt>
                <c:pt idx="3102">
                  <c:v>0.45329609458397896</c:v>
                </c:pt>
                <c:pt idx="3103">
                  <c:v>0.45329609458397896</c:v>
                </c:pt>
                <c:pt idx="3104">
                  <c:v>0.45329609458397896</c:v>
                </c:pt>
                <c:pt idx="3105">
                  <c:v>0.45329609458397896</c:v>
                </c:pt>
                <c:pt idx="3106">
                  <c:v>0.45329609458397896</c:v>
                </c:pt>
                <c:pt idx="3107">
                  <c:v>0.45329609458397896</c:v>
                </c:pt>
                <c:pt idx="3108">
                  <c:v>0.45329609458397896</c:v>
                </c:pt>
                <c:pt idx="3109">
                  <c:v>0.45329609458397896</c:v>
                </c:pt>
                <c:pt idx="3110">
                  <c:v>0.45329609458397896</c:v>
                </c:pt>
                <c:pt idx="3111">
                  <c:v>0.45329609458397896</c:v>
                </c:pt>
                <c:pt idx="3112">
                  <c:v>0.45329609458397896</c:v>
                </c:pt>
                <c:pt idx="3113">
                  <c:v>0.45329609458397896</c:v>
                </c:pt>
                <c:pt idx="3114">
                  <c:v>0.45329609458397896</c:v>
                </c:pt>
                <c:pt idx="3115">
                  <c:v>0.45329609458397896</c:v>
                </c:pt>
                <c:pt idx="3116">
                  <c:v>0.45329609458397896</c:v>
                </c:pt>
                <c:pt idx="3117">
                  <c:v>0.45329609458397896</c:v>
                </c:pt>
                <c:pt idx="3118">
                  <c:v>0.45329609458397896</c:v>
                </c:pt>
                <c:pt idx="3119">
                  <c:v>0.45329609458397896</c:v>
                </c:pt>
                <c:pt idx="3120">
                  <c:v>0.45329609458397896</c:v>
                </c:pt>
                <c:pt idx="3121">
                  <c:v>0.45329609458397896</c:v>
                </c:pt>
                <c:pt idx="3122">
                  <c:v>0.45329609458397896</c:v>
                </c:pt>
                <c:pt idx="3123">
                  <c:v>0.45329609458397896</c:v>
                </c:pt>
                <c:pt idx="3124">
                  <c:v>0.45329609458397896</c:v>
                </c:pt>
                <c:pt idx="3125">
                  <c:v>0.45329609458397896</c:v>
                </c:pt>
                <c:pt idx="3126">
                  <c:v>0.45329609458397896</c:v>
                </c:pt>
                <c:pt idx="3127">
                  <c:v>0.45329609458397896</c:v>
                </c:pt>
                <c:pt idx="3128">
                  <c:v>0.45329609458397896</c:v>
                </c:pt>
                <c:pt idx="3129">
                  <c:v>0.45329609458397896</c:v>
                </c:pt>
                <c:pt idx="3130">
                  <c:v>0.45329609458397896</c:v>
                </c:pt>
                <c:pt idx="3131">
                  <c:v>0.45329609458397896</c:v>
                </c:pt>
                <c:pt idx="3132">
                  <c:v>0.45329609458397896</c:v>
                </c:pt>
                <c:pt idx="3133">
                  <c:v>0.45329609458397896</c:v>
                </c:pt>
                <c:pt idx="3134">
                  <c:v>0.45329609458397896</c:v>
                </c:pt>
                <c:pt idx="3135">
                  <c:v>0.45329609458397896</c:v>
                </c:pt>
                <c:pt idx="3136">
                  <c:v>0.45329609458397896</c:v>
                </c:pt>
                <c:pt idx="3137">
                  <c:v>0.45329609458397896</c:v>
                </c:pt>
                <c:pt idx="3138">
                  <c:v>0.45329609458397896</c:v>
                </c:pt>
                <c:pt idx="3139">
                  <c:v>0.45329609458397896</c:v>
                </c:pt>
                <c:pt idx="3140">
                  <c:v>0.45329609458397896</c:v>
                </c:pt>
                <c:pt idx="3141">
                  <c:v>0.45329609458397896</c:v>
                </c:pt>
                <c:pt idx="3142">
                  <c:v>0.45329609458397896</c:v>
                </c:pt>
                <c:pt idx="3143">
                  <c:v>0.45329609458397896</c:v>
                </c:pt>
                <c:pt idx="3144">
                  <c:v>0.45329609458397896</c:v>
                </c:pt>
                <c:pt idx="3145">
                  <c:v>0.45329609458397896</c:v>
                </c:pt>
                <c:pt idx="3146">
                  <c:v>0.45329609458397896</c:v>
                </c:pt>
                <c:pt idx="3147">
                  <c:v>0.45329609458397896</c:v>
                </c:pt>
                <c:pt idx="3148">
                  <c:v>0.45329609458397896</c:v>
                </c:pt>
                <c:pt idx="3149">
                  <c:v>0.45329609458397896</c:v>
                </c:pt>
                <c:pt idx="3150">
                  <c:v>0.45329609458397896</c:v>
                </c:pt>
                <c:pt idx="3151">
                  <c:v>0.45329609458397896</c:v>
                </c:pt>
                <c:pt idx="3152">
                  <c:v>0.45329609458397896</c:v>
                </c:pt>
                <c:pt idx="3153">
                  <c:v>0.45329609458397896</c:v>
                </c:pt>
                <c:pt idx="3154">
                  <c:v>0.45329609458397896</c:v>
                </c:pt>
                <c:pt idx="3155">
                  <c:v>0.45329609458397896</c:v>
                </c:pt>
                <c:pt idx="3156">
                  <c:v>0.45329609458397896</c:v>
                </c:pt>
                <c:pt idx="3157">
                  <c:v>0.45329609458397896</c:v>
                </c:pt>
                <c:pt idx="3158">
                  <c:v>0.45329609458397896</c:v>
                </c:pt>
                <c:pt idx="3159">
                  <c:v>0.45329609458397896</c:v>
                </c:pt>
                <c:pt idx="3160">
                  <c:v>0.45329609458397896</c:v>
                </c:pt>
                <c:pt idx="3161">
                  <c:v>0.45329609458397896</c:v>
                </c:pt>
                <c:pt idx="3162">
                  <c:v>0.45329609458397896</c:v>
                </c:pt>
                <c:pt idx="3163">
                  <c:v>0.45329609458397896</c:v>
                </c:pt>
                <c:pt idx="3164">
                  <c:v>0.45329609458397896</c:v>
                </c:pt>
                <c:pt idx="3165">
                  <c:v>0.45329609458397896</c:v>
                </c:pt>
                <c:pt idx="3166">
                  <c:v>0.45329609458397896</c:v>
                </c:pt>
                <c:pt idx="3167">
                  <c:v>0.45329609458397896</c:v>
                </c:pt>
                <c:pt idx="3168">
                  <c:v>0.45329609458397896</c:v>
                </c:pt>
                <c:pt idx="3169">
                  <c:v>0.45329609458397896</c:v>
                </c:pt>
                <c:pt idx="3170">
                  <c:v>0.45329609458397896</c:v>
                </c:pt>
                <c:pt idx="3171">
                  <c:v>0.45329609458397896</c:v>
                </c:pt>
                <c:pt idx="3172">
                  <c:v>0.45329609458397896</c:v>
                </c:pt>
                <c:pt idx="3173">
                  <c:v>0.45329609458397896</c:v>
                </c:pt>
                <c:pt idx="3174">
                  <c:v>0.45329609458397896</c:v>
                </c:pt>
                <c:pt idx="3175">
                  <c:v>0.45329609458397896</c:v>
                </c:pt>
                <c:pt idx="3176">
                  <c:v>0.45329609458397896</c:v>
                </c:pt>
                <c:pt idx="3177">
                  <c:v>0.45329609458397896</c:v>
                </c:pt>
                <c:pt idx="3178">
                  <c:v>0.45329609458397896</c:v>
                </c:pt>
                <c:pt idx="3179">
                  <c:v>0.45329609458397896</c:v>
                </c:pt>
                <c:pt idx="3180">
                  <c:v>0.45329609458397896</c:v>
                </c:pt>
                <c:pt idx="3181">
                  <c:v>0.45329609458397896</c:v>
                </c:pt>
                <c:pt idx="3182">
                  <c:v>0.45329609458397896</c:v>
                </c:pt>
                <c:pt idx="3183">
                  <c:v>0.45329609458397896</c:v>
                </c:pt>
                <c:pt idx="3184">
                  <c:v>0.45329609458397896</c:v>
                </c:pt>
                <c:pt idx="3185">
                  <c:v>0.45329609458397896</c:v>
                </c:pt>
                <c:pt idx="3186">
                  <c:v>0.45329609458397896</c:v>
                </c:pt>
                <c:pt idx="3187">
                  <c:v>0.45329609458397896</c:v>
                </c:pt>
                <c:pt idx="3188">
                  <c:v>0.45329609458397896</c:v>
                </c:pt>
                <c:pt idx="3189">
                  <c:v>0.45329609458397896</c:v>
                </c:pt>
                <c:pt idx="3190">
                  <c:v>0.45329609458397896</c:v>
                </c:pt>
                <c:pt idx="3191">
                  <c:v>0.45329609458397896</c:v>
                </c:pt>
                <c:pt idx="3192">
                  <c:v>0.45329609458397896</c:v>
                </c:pt>
                <c:pt idx="3193">
                  <c:v>0.45329609458397896</c:v>
                </c:pt>
                <c:pt idx="3194">
                  <c:v>0.45329609458397896</c:v>
                </c:pt>
                <c:pt idx="3195">
                  <c:v>0.45329609458397896</c:v>
                </c:pt>
                <c:pt idx="3196">
                  <c:v>0.45329609458397896</c:v>
                </c:pt>
                <c:pt idx="3197">
                  <c:v>0.45329609458397896</c:v>
                </c:pt>
                <c:pt idx="3198">
                  <c:v>0.45329609458397896</c:v>
                </c:pt>
                <c:pt idx="3199">
                  <c:v>0.45329609458397896</c:v>
                </c:pt>
                <c:pt idx="3200">
                  <c:v>0.45329609458397896</c:v>
                </c:pt>
                <c:pt idx="3201">
                  <c:v>0.45329609458397896</c:v>
                </c:pt>
                <c:pt idx="3202">
                  <c:v>0.45329609458397896</c:v>
                </c:pt>
                <c:pt idx="3203">
                  <c:v>0.45329609458397896</c:v>
                </c:pt>
                <c:pt idx="3204">
                  <c:v>0.45329609458397896</c:v>
                </c:pt>
                <c:pt idx="3205">
                  <c:v>0.45329609458397896</c:v>
                </c:pt>
                <c:pt idx="3206">
                  <c:v>0.45329609458397896</c:v>
                </c:pt>
                <c:pt idx="3207">
                  <c:v>0.45329609458397896</c:v>
                </c:pt>
                <c:pt idx="3208">
                  <c:v>0.45329609458397896</c:v>
                </c:pt>
                <c:pt idx="3209">
                  <c:v>0.45329609458397896</c:v>
                </c:pt>
                <c:pt idx="3210">
                  <c:v>0.45329609458397896</c:v>
                </c:pt>
                <c:pt idx="3211">
                  <c:v>0.45329609458397896</c:v>
                </c:pt>
                <c:pt idx="3212">
                  <c:v>0.45329609458397896</c:v>
                </c:pt>
                <c:pt idx="3213">
                  <c:v>0.45329609458397896</c:v>
                </c:pt>
                <c:pt idx="3214">
                  <c:v>0.45329609458397896</c:v>
                </c:pt>
                <c:pt idx="3215">
                  <c:v>0.45329609458397896</c:v>
                </c:pt>
                <c:pt idx="3216">
                  <c:v>0.45329609458397896</c:v>
                </c:pt>
                <c:pt idx="3217">
                  <c:v>0.45329609458397896</c:v>
                </c:pt>
                <c:pt idx="3218">
                  <c:v>0.45329609458397896</c:v>
                </c:pt>
                <c:pt idx="3219">
                  <c:v>0.45329609458397896</c:v>
                </c:pt>
                <c:pt idx="3220">
                  <c:v>0.45329609458397896</c:v>
                </c:pt>
                <c:pt idx="3221">
                  <c:v>0.45329609458397896</c:v>
                </c:pt>
                <c:pt idx="3222">
                  <c:v>0.45329609458397896</c:v>
                </c:pt>
                <c:pt idx="3223">
                  <c:v>0.45329609458397896</c:v>
                </c:pt>
                <c:pt idx="3224">
                  <c:v>0.45329609458397896</c:v>
                </c:pt>
                <c:pt idx="3225">
                  <c:v>0.45329609458397896</c:v>
                </c:pt>
                <c:pt idx="3226">
                  <c:v>0.45329609458397896</c:v>
                </c:pt>
                <c:pt idx="3227">
                  <c:v>0.45329609458397896</c:v>
                </c:pt>
                <c:pt idx="3228">
                  <c:v>0.45329609458397896</c:v>
                </c:pt>
                <c:pt idx="3229">
                  <c:v>0.45329609458397896</c:v>
                </c:pt>
                <c:pt idx="3230">
                  <c:v>0.45329609458397896</c:v>
                </c:pt>
                <c:pt idx="3231">
                  <c:v>0.45329609458397896</c:v>
                </c:pt>
                <c:pt idx="3232">
                  <c:v>0.45329609458397896</c:v>
                </c:pt>
                <c:pt idx="3233">
                  <c:v>0.45329609458397896</c:v>
                </c:pt>
                <c:pt idx="3234">
                  <c:v>0.45329609458397896</c:v>
                </c:pt>
                <c:pt idx="3235">
                  <c:v>0.45329609458397896</c:v>
                </c:pt>
                <c:pt idx="3236">
                  <c:v>0.45329609458397896</c:v>
                </c:pt>
                <c:pt idx="3237">
                  <c:v>0.45329609458397896</c:v>
                </c:pt>
                <c:pt idx="3238">
                  <c:v>0.45329609458397896</c:v>
                </c:pt>
                <c:pt idx="3239">
                  <c:v>0.45329609458397896</c:v>
                </c:pt>
                <c:pt idx="3240">
                  <c:v>0.45329609458397896</c:v>
                </c:pt>
                <c:pt idx="3241">
                  <c:v>0.45329609458397896</c:v>
                </c:pt>
                <c:pt idx="3242">
                  <c:v>0.45329609458397896</c:v>
                </c:pt>
                <c:pt idx="3243">
                  <c:v>0.45329609458397896</c:v>
                </c:pt>
                <c:pt idx="3244">
                  <c:v>0.45329609458397896</c:v>
                </c:pt>
                <c:pt idx="3245">
                  <c:v>0.45329609458397896</c:v>
                </c:pt>
                <c:pt idx="3246">
                  <c:v>0.45329609458397896</c:v>
                </c:pt>
                <c:pt idx="3247">
                  <c:v>0.45329609458397896</c:v>
                </c:pt>
                <c:pt idx="3248">
                  <c:v>0.45329609458397896</c:v>
                </c:pt>
                <c:pt idx="3249">
                  <c:v>0.45329609458397896</c:v>
                </c:pt>
                <c:pt idx="3250">
                  <c:v>0.45329609458397896</c:v>
                </c:pt>
                <c:pt idx="3251">
                  <c:v>0.45329609458397896</c:v>
                </c:pt>
                <c:pt idx="3252">
                  <c:v>0.45329609458397896</c:v>
                </c:pt>
                <c:pt idx="3253">
                  <c:v>0.45329609458397896</c:v>
                </c:pt>
                <c:pt idx="3254">
                  <c:v>0.45329609458397896</c:v>
                </c:pt>
                <c:pt idx="3255">
                  <c:v>0.45329609458397896</c:v>
                </c:pt>
                <c:pt idx="3256">
                  <c:v>0.45329609458397896</c:v>
                </c:pt>
                <c:pt idx="3257">
                  <c:v>0.45329609458397896</c:v>
                </c:pt>
                <c:pt idx="3258">
                  <c:v>0.45329609458397896</c:v>
                </c:pt>
                <c:pt idx="3259">
                  <c:v>0.45329609458397896</c:v>
                </c:pt>
                <c:pt idx="3260">
                  <c:v>0.45329609458397896</c:v>
                </c:pt>
                <c:pt idx="3261">
                  <c:v>0.45329609458397896</c:v>
                </c:pt>
                <c:pt idx="3262">
                  <c:v>0.45329609458397896</c:v>
                </c:pt>
                <c:pt idx="3263">
                  <c:v>0.45329609458397896</c:v>
                </c:pt>
                <c:pt idx="3264">
                  <c:v>0.45329609458397896</c:v>
                </c:pt>
                <c:pt idx="3265">
                  <c:v>0.45329609458397896</c:v>
                </c:pt>
                <c:pt idx="3266">
                  <c:v>0.45329609458397896</c:v>
                </c:pt>
                <c:pt idx="3267">
                  <c:v>0.45329609458397896</c:v>
                </c:pt>
                <c:pt idx="3268">
                  <c:v>0.45329609458397896</c:v>
                </c:pt>
                <c:pt idx="3269">
                  <c:v>0.45329609458397896</c:v>
                </c:pt>
                <c:pt idx="3270">
                  <c:v>0.45329609458397896</c:v>
                </c:pt>
                <c:pt idx="3271">
                  <c:v>0.45329609458397896</c:v>
                </c:pt>
                <c:pt idx="3272">
                  <c:v>0.45329609458397896</c:v>
                </c:pt>
                <c:pt idx="3273">
                  <c:v>0.45329609458397896</c:v>
                </c:pt>
                <c:pt idx="3274">
                  <c:v>0.45329609458397896</c:v>
                </c:pt>
                <c:pt idx="3275">
                  <c:v>0.45329609458397896</c:v>
                </c:pt>
                <c:pt idx="3276">
                  <c:v>0.45329609458397896</c:v>
                </c:pt>
                <c:pt idx="3277">
                  <c:v>0.45329609458397896</c:v>
                </c:pt>
                <c:pt idx="3278">
                  <c:v>0.45329609458397896</c:v>
                </c:pt>
                <c:pt idx="3279">
                  <c:v>0.45329609458397896</c:v>
                </c:pt>
                <c:pt idx="3280">
                  <c:v>0.45329609458397896</c:v>
                </c:pt>
                <c:pt idx="3281">
                  <c:v>0.45329609458397896</c:v>
                </c:pt>
                <c:pt idx="3282">
                  <c:v>0.45329609458397896</c:v>
                </c:pt>
                <c:pt idx="3283">
                  <c:v>0.45329609458397896</c:v>
                </c:pt>
                <c:pt idx="3284">
                  <c:v>0.45329609458397896</c:v>
                </c:pt>
                <c:pt idx="3285">
                  <c:v>0.45329609458397896</c:v>
                </c:pt>
                <c:pt idx="3286">
                  <c:v>0.45329609458397896</c:v>
                </c:pt>
                <c:pt idx="3287">
                  <c:v>0.45329609458397896</c:v>
                </c:pt>
                <c:pt idx="3288">
                  <c:v>0.45329609458397896</c:v>
                </c:pt>
                <c:pt idx="3289">
                  <c:v>0.45329609458397896</c:v>
                </c:pt>
                <c:pt idx="3290">
                  <c:v>0.45329609458397896</c:v>
                </c:pt>
                <c:pt idx="3291">
                  <c:v>0.45329609458397896</c:v>
                </c:pt>
                <c:pt idx="3292">
                  <c:v>0.45329609458397896</c:v>
                </c:pt>
                <c:pt idx="3293">
                  <c:v>0.45329609458397896</c:v>
                </c:pt>
                <c:pt idx="3294">
                  <c:v>0.45329609458397896</c:v>
                </c:pt>
                <c:pt idx="3295">
                  <c:v>0.45329609458397896</c:v>
                </c:pt>
                <c:pt idx="3296">
                  <c:v>0.45329609458397896</c:v>
                </c:pt>
                <c:pt idx="3297">
                  <c:v>0.45329609458397896</c:v>
                </c:pt>
                <c:pt idx="3298">
                  <c:v>0.45329609458397896</c:v>
                </c:pt>
                <c:pt idx="3299">
                  <c:v>0.45329609458397896</c:v>
                </c:pt>
                <c:pt idx="3300">
                  <c:v>0.45329609458397896</c:v>
                </c:pt>
                <c:pt idx="3301">
                  <c:v>0.45329609458397896</c:v>
                </c:pt>
                <c:pt idx="3302">
                  <c:v>0.45329609458397896</c:v>
                </c:pt>
                <c:pt idx="3303">
                  <c:v>0.45329609458397896</c:v>
                </c:pt>
                <c:pt idx="3304">
                  <c:v>0.45329609458397896</c:v>
                </c:pt>
                <c:pt idx="3305">
                  <c:v>0.45329609458397896</c:v>
                </c:pt>
                <c:pt idx="3306">
                  <c:v>0.45329609458397896</c:v>
                </c:pt>
                <c:pt idx="3307">
                  <c:v>0.45329609458397896</c:v>
                </c:pt>
                <c:pt idx="3308">
                  <c:v>0.45329609458397896</c:v>
                </c:pt>
                <c:pt idx="3309">
                  <c:v>0.45329609458397896</c:v>
                </c:pt>
                <c:pt idx="3310">
                  <c:v>0.45329609458397896</c:v>
                </c:pt>
                <c:pt idx="3311">
                  <c:v>0.45329609458397896</c:v>
                </c:pt>
                <c:pt idx="3312">
                  <c:v>0.45329609458397896</c:v>
                </c:pt>
                <c:pt idx="3313">
                  <c:v>0.45329609458397896</c:v>
                </c:pt>
                <c:pt idx="3314">
                  <c:v>0.45329609458397896</c:v>
                </c:pt>
                <c:pt idx="3315">
                  <c:v>0.45329609458397896</c:v>
                </c:pt>
                <c:pt idx="3316">
                  <c:v>0.45329609458397896</c:v>
                </c:pt>
                <c:pt idx="3317">
                  <c:v>0.45329609458397896</c:v>
                </c:pt>
                <c:pt idx="3318">
                  <c:v>0.45329609458397896</c:v>
                </c:pt>
                <c:pt idx="3319">
                  <c:v>0.45329609458397896</c:v>
                </c:pt>
                <c:pt idx="3320">
                  <c:v>0.45329609458397896</c:v>
                </c:pt>
                <c:pt idx="3321">
                  <c:v>0.45329609458397896</c:v>
                </c:pt>
                <c:pt idx="3322">
                  <c:v>0.45329609458397896</c:v>
                </c:pt>
                <c:pt idx="3323">
                  <c:v>0.45329609458397896</c:v>
                </c:pt>
                <c:pt idx="3324">
                  <c:v>0.45329609458397896</c:v>
                </c:pt>
                <c:pt idx="3325">
                  <c:v>0.45329609458397896</c:v>
                </c:pt>
                <c:pt idx="3326">
                  <c:v>0.45329609458397896</c:v>
                </c:pt>
                <c:pt idx="3327">
                  <c:v>0.45329609458397896</c:v>
                </c:pt>
                <c:pt idx="3328">
                  <c:v>0.45329609458397896</c:v>
                </c:pt>
                <c:pt idx="3329">
                  <c:v>0.45329609458397896</c:v>
                </c:pt>
                <c:pt idx="3330">
                  <c:v>0.45329609458397896</c:v>
                </c:pt>
                <c:pt idx="3331">
                  <c:v>0.45329609458397896</c:v>
                </c:pt>
                <c:pt idx="3332">
                  <c:v>0.45329609458397896</c:v>
                </c:pt>
                <c:pt idx="3333">
                  <c:v>0.45329609458397896</c:v>
                </c:pt>
                <c:pt idx="3334">
                  <c:v>0.45329609458397896</c:v>
                </c:pt>
                <c:pt idx="3335">
                  <c:v>0.45329609458397896</c:v>
                </c:pt>
                <c:pt idx="3336">
                  <c:v>0.45329609458397896</c:v>
                </c:pt>
                <c:pt idx="3337">
                  <c:v>0.45329609458397896</c:v>
                </c:pt>
                <c:pt idx="3338">
                  <c:v>0.45329609458397896</c:v>
                </c:pt>
                <c:pt idx="3339">
                  <c:v>0.45329609458397896</c:v>
                </c:pt>
                <c:pt idx="3340">
                  <c:v>0.45329609458397896</c:v>
                </c:pt>
                <c:pt idx="3341">
                  <c:v>0.45329609458397896</c:v>
                </c:pt>
                <c:pt idx="3342">
                  <c:v>0.45329609458397896</c:v>
                </c:pt>
                <c:pt idx="3343">
                  <c:v>0.45329609458397896</c:v>
                </c:pt>
                <c:pt idx="3344">
                  <c:v>0.45329609458397896</c:v>
                </c:pt>
                <c:pt idx="3345">
                  <c:v>0.45329609458397896</c:v>
                </c:pt>
                <c:pt idx="3346">
                  <c:v>0.45329609458397896</c:v>
                </c:pt>
                <c:pt idx="3347">
                  <c:v>0.45329609458397896</c:v>
                </c:pt>
                <c:pt idx="3348">
                  <c:v>0.45329609458397896</c:v>
                </c:pt>
                <c:pt idx="3349">
                  <c:v>0.45329609458397896</c:v>
                </c:pt>
                <c:pt idx="3350">
                  <c:v>0.45329609458397896</c:v>
                </c:pt>
                <c:pt idx="3351">
                  <c:v>0.45329609458397896</c:v>
                </c:pt>
                <c:pt idx="3352">
                  <c:v>0.45329609458397896</c:v>
                </c:pt>
                <c:pt idx="3353">
                  <c:v>0.45329609458397896</c:v>
                </c:pt>
                <c:pt idx="3354">
                  <c:v>0.45329609458397896</c:v>
                </c:pt>
                <c:pt idx="3355">
                  <c:v>0.45329609458397896</c:v>
                </c:pt>
                <c:pt idx="3356">
                  <c:v>0.45329609458397896</c:v>
                </c:pt>
                <c:pt idx="3357">
                  <c:v>0.45329609458397896</c:v>
                </c:pt>
                <c:pt idx="3358">
                  <c:v>0.45329609458397896</c:v>
                </c:pt>
                <c:pt idx="3359">
                  <c:v>0.45329609458397896</c:v>
                </c:pt>
                <c:pt idx="3360">
                  <c:v>0.45329609458397896</c:v>
                </c:pt>
                <c:pt idx="3361">
                  <c:v>0.45329609458397896</c:v>
                </c:pt>
                <c:pt idx="3362">
                  <c:v>0.45329609458397896</c:v>
                </c:pt>
                <c:pt idx="3363">
                  <c:v>0.45329609458397896</c:v>
                </c:pt>
                <c:pt idx="3364">
                  <c:v>0.45329609458397896</c:v>
                </c:pt>
                <c:pt idx="3365">
                  <c:v>0.45329609458397896</c:v>
                </c:pt>
                <c:pt idx="3366">
                  <c:v>0.45329609458397896</c:v>
                </c:pt>
                <c:pt idx="3367">
                  <c:v>0.45329609458397896</c:v>
                </c:pt>
                <c:pt idx="3368">
                  <c:v>0.45329609458397896</c:v>
                </c:pt>
                <c:pt idx="3369">
                  <c:v>0.45329609458397896</c:v>
                </c:pt>
                <c:pt idx="3370">
                  <c:v>0.45329609458397896</c:v>
                </c:pt>
                <c:pt idx="3371">
                  <c:v>0.45329609458397896</c:v>
                </c:pt>
                <c:pt idx="3372">
                  <c:v>0.45329609458397896</c:v>
                </c:pt>
                <c:pt idx="3373">
                  <c:v>0.45329609458397896</c:v>
                </c:pt>
                <c:pt idx="3374">
                  <c:v>0.45329609458397896</c:v>
                </c:pt>
                <c:pt idx="3375">
                  <c:v>0.45329609458397896</c:v>
                </c:pt>
                <c:pt idx="3376">
                  <c:v>0.45329609458397896</c:v>
                </c:pt>
                <c:pt idx="3377">
                  <c:v>0.45329609458397896</c:v>
                </c:pt>
                <c:pt idx="3378">
                  <c:v>0.45329609458397896</c:v>
                </c:pt>
                <c:pt idx="3379">
                  <c:v>0.45329609458397896</c:v>
                </c:pt>
                <c:pt idx="3380">
                  <c:v>0.45329609458397896</c:v>
                </c:pt>
                <c:pt idx="3381">
                  <c:v>0.45329609458397896</c:v>
                </c:pt>
                <c:pt idx="3382">
                  <c:v>0.45329609458397896</c:v>
                </c:pt>
                <c:pt idx="3383">
                  <c:v>0.45329609458397896</c:v>
                </c:pt>
                <c:pt idx="3384">
                  <c:v>0.45329609458397896</c:v>
                </c:pt>
                <c:pt idx="3385">
                  <c:v>0.45329609458397896</c:v>
                </c:pt>
                <c:pt idx="3386">
                  <c:v>0.45329609458397896</c:v>
                </c:pt>
                <c:pt idx="3387">
                  <c:v>0.45329609458397896</c:v>
                </c:pt>
                <c:pt idx="3388">
                  <c:v>0.45329609458397896</c:v>
                </c:pt>
                <c:pt idx="3389">
                  <c:v>0.45329609458397896</c:v>
                </c:pt>
                <c:pt idx="3390">
                  <c:v>0.45329609458397896</c:v>
                </c:pt>
                <c:pt idx="3391">
                  <c:v>0.45329609458397896</c:v>
                </c:pt>
                <c:pt idx="3392">
                  <c:v>0.45329609458397896</c:v>
                </c:pt>
                <c:pt idx="3393">
                  <c:v>0.45329609458397896</c:v>
                </c:pt>
                <c:pt idx="3394">
                  <c:v>0.45329609458397896</c:v>
                </c:pt>
                <c:pt idx="3395">
                  <c:v>0.45329609458397896</c:v>
                </c:pt>
                <c:pt idx="3396">
                  <c:v>0.45329609458397896</c:v>
                </c:pt>
                <c:pt idx="3397">
                  <c:v>0.45329609458397896</c:v>
                </c:pt>
                <c:pt idx="3398">
                  <c:v>0.45329609458397896</c:v>
                </c:pt>
                <c:pt idx="3399">
                  <c:v>0.45329609458397896</c:v>
                </c:pt>
                <c:pt idx="3400">
                  <c:v>0.45329609458397896</c:v>
                </c:pt>
                <c:pt idx="3401">
                  <c:v>0.45329609458397896</c:v>
                </c:pt>
                <c:pt idx="3402">
                  <c:v>0.45329609458397896</c:v>
                </c:pt>
                <c:pt idx="3403">
                  <c:v>0.45329609458397896</c:v>
                </c:pt>
                <c:pt idx="3404">
                  <c:v>0.45329609458397896</c:v>
                </c:pt>
                <c:pt idx="3405">
                  <c:v>0.45329609458397896</c:v>
                </c:pt>
                <c:pt idx="3406">
                  <c:v>0.45329609458397896</c:v>
                </c:pt>
                <c:pt idx="3407">
                  <c:v>0.45329609458397896</c:v>
                </c:pt>
                <c:pt idx="3408">
                  <c:v>0.45329609458397896</c:v>
                </c:pt>
                <c:pt idx="3409">
                  <c:v>0.45329609458397896</c:v>
                </c:pt>
                <c:pt idx="3410">
                  <c:v>0.45329609458397896</c:v>
                </c:pt>
                <c:pt idx="3411">
                  <c:v>0.45329609458397896</c:v>
                </c:pt>
                <c:pt idx="3412">
                  <c:v>0.45329609458397896</c:v>
                </c:pt>
                <c:pt idx="3413">
                  <c:v>0.45329609458397896</c:v>
                </c:pt>
                <c:pt idx="3414">
                  <c:v>0.45329609458397896</c:v>
                </c:pt>
                <c:pt idx="3415">
                  <c:v>0.45329609458397896</c:v>
                </c:pt>
                <c:pt idx="3416">
                  <c:v>0.45329609458397896</c:v>
                </c:pt>
                <c:pt idx="3417">
                  <c:v>0.45329609458397896</c:v>
                </c:pt>
                <c:pt idx="3418">
                  <c:v>0.45329609458397896</c:v>
                </c:pt>
                <c:pt idx="3419">
                  <c:v>0.45329609458397896</c:v>
                </c:pt>
                <c:pt idx="3420">
                  <c:v>0.45329609458397896</c:v>
                </c:pt>
                <c:pt idx="3421">
                  <c:v>0.45329609458397896</c:v>
                </c:pt>
                <c:pt idx="3422">
                  <c:v>0.45329609458397896</c:v>
                </c:pt>
                <c:pt idx="3423">
                  <c:v>0.45329609458397896</c:v>
                </c:pt>
                <c:pt idx="3424">
                  <c:v>0.45329609458397896</c:v>
                </c:pt>
                <c:pt idx="3425">
                  <c:v>0.45329609458397896</c:v>
                </c:pt>
                <c:pt idx="3426">
                  <c:v>0.45329609458397896</c:v>
                </c:pt>
                <c:pt idx="3427">
                  <c:v>0.45329609458397896</c:v>
                </c:pt>
                <c:pt idx="3428">
                  <c:v>0.45329609458397896</c:v>
                </c:pt>
                <c:pt idx="3429">
                  <c:v>0.45329609458397896</c:v>
                </c:pt>
                <c:pt idx="3430">
                  <c:v>0.45329609458397896</c:v>
                </c:pt>
                <c:pt idx="3431">
                  <c:v>0.45329609458397896</c:v>
                </c:pt>
                <c:pt idx="3432">
                  <c:v>0.45329609458397896</c:v>
                </c:pt>
                <c:pt idx="3433">
                  <c:v>0.45329609458397896</c:v>
                </c:pt>
                <c:pt idx="3434">
                  <c:v>0.45329609458397896</c:v>
                </c:pt>
                <c:pt idx="3435">
                  <c:v>0.45329609458397896</c:v>
                </c:pt>
                <c:pt idx="3436">
                  <c:v>0.45329609458397896</c:v>
                </c:pt>
                <c:pt idx="3437">
                  <c:v>0.45329609458397896</c:v>
                </c:pt>
                <c:pt idx="3438">
                  <c:v>0.45329609458397896</c:v>
                </c:pt>
                <c:pt idx="3439">
                  <c:v>0.45329609458397896</c:v>
                </c:pt>
                <c:pt idx="3440">
                  <c:v>0.45329609458397896</c:v>
                </c:pt>
                <c:pt idx="3441">
                  <c:v>0.45329609458397896</c:v>
                </c:pt>
                <c:pt idx="3442">
                  <c:v>0.45329609458397896</c:v>
                </c:pt>
                <c:pt idx="3443">
                  <c:v>0.45329609458397896</c:v>
                </c:pt>
                <c:pt idx="3444">
                  <c:v>0.45329609458397896</c:v>
                </c:pt>
                <c:pt idx="3445">
                  <c:v>0.45329609458397896</c:v>
                </c:pt>
                <c:pt idx="3446">
                  <c:v>0.45329609458397896</c:v>
                </c:pt>
                <c:pt idx="3447">
                  <c:v>0.45329609458397896</c:v>
                </c:pt>
                <c:pt idx="3448">
                  <c:v>0.45329609458397896</c:v>
                </c:pt>
                <c:pt idx="3449">
                  <c:v>0.45329609458397896</c:v>
                </c:pt>
                <c:pt idx="3450">
                  <c:v>0.45329609458397896</c:v>
                </c:pt>
                <c:pt idx="3451">
                  <c:v>0.45329609458397896</c:v>
                </c:pt>
                <c:pt idx="3452">
                  <c:v>0.45329609458397896</c:v>
                </c:pt>
                <c:pt idx="3453">
                  <c:v>0.45329609458397896</c:v>
                </c:pt>
                <c:pt idx="3454">
                  <c:v>0.45329609458397896</c:v>
                </c:pt>
                <c:pt idx="3455">
                  <c:v>0.45329609458397896</c:v>
                </c:pt>
                <c:pt idx="3456">
                  <c:v>0.45329609458397896</c:v>
                </c:pt>
                <c:pt idx="3457">
                  <c:v>0.45329609458397896</c:v>
                </c:pt>
                <c:pt idx="3458">
                  <c:v>0.45329609458397896</c:v>
                </c:pt>
                <c:pt idx="3459">
                  <c:v>0.45329609458397896</c:v>
                </c:pt>
                <c:pt idx="3460">
                  <c:v>0.45329609458397896</c:v>
                </c:pt>
                <c:pt idx="3461">
                  <c:v>0.45329609458397896</c:v>
                </c:pt>
                <c:pt idx="3462">
                  <c:v>0.45329609458397896</c:v>
                </c:pt>
                <c:pt idx="3463">
                  <c:v>0.45329609458397896</c:v>
                </c:pt>
                <c:pt idx="3464">
                  <c:v>0.45329609458397896</c:v>
                </c:pt>
                <c:pt idx="3465">
                  <c:v>0.45329609458397896</c:v>
                </c:pt>
                <c:pt idx="3466">
                  <c:v>0.45329609458397896</c:v>
                </c:pt>
                <c:pt idx="3467">
                  <c:v>0.45329609458397896</c:v>
                </c:pt>
                <c:pt idx="3468">
                  <c:v>0.45329609458397896</c:v>
                </c:pt>
                <c:pt idx="3469">
                  <c:v>0.45329609458397896</c:v>
                </c:pt>
                <c:pt idx="3470">
                  <c:v>0.45329609458397896</c:v>
                </c:pt>
                <c:pt idx="3471">
                  <c:v>0.45329609458397896</c:v>
                </c:pt>
                <c:pt idx="3472">
                  <c:v>0.45329609458397896</c:v>
                </c:pt>
                <c:pt idx="3473">
                  <c:v>0.45329609458397896</c:v>
                </c:pt>
                <c:pt idx="3474">
                  <c:v>0.45329609458397896</c:v>
                </c:pt>
                <c:pt idx="3475">
                  <c:v>0.45329609458397896</c:v>
                </c:pt>
                <c:pt idx="3476">
                  <c:v>0.45329609458397896</c:v>
                </c:pt>
                <c:pt idx="3477">
                  <c:v>0.45329609458397896</c:v>
                </c:pt>
                <c:pt idx="3478">
                  <c:v>0.45329609458397896</c:v>
                </c:pt>
                <c:pt idx="3479">
                  <c:v>0.45329609458397896</c:v>
                </c:pt>
                <c:pt idx="3480">
                  <c:v>0.45329609458397896</c:v>
                </c:pt>
                <c:pt idx="3481">
                  <c:v>0.45329609458397896</c:v>
                </c:pt>
                <c:pt idx="3482">
                  <c:v>0.45329609458397896</c:v>
                </c:pt>
                <c:pt idx="3483">
                  <c:v>0.45329609458397896</c:v>
                </c:pt>
                <c:pt idx="3484">
                  <c:v>0.45329609458397896</c:v>
                </c:pt>
                <c:pt idx="3485">
                  <c:v>0.45329609458397896</c:v>
                </c:pt>
                <c:pt idx="3486">
                  <c:v>0.45329609458397896</c:v>
                </c:pt>
                <c:pt idx="3487">
                  <c:v>0.45329609458397896</c:v>
                </c:pt>
                <c:pt idx="3488">
                  <c:v>0.45329609458397896</c:v>
                </c:pt>
                <c:pt idx="3489">
                  <c:v>0.45329609458397896</c:v>
                </c:pt>
                <c:pt idx="3490">
                  <c:v>0.45329609458397896</c:v>
                </c:pt>
                <c:pt idx="3491">
                  <c:v>0.45329609458397896</c:v>
                </c:pt>
                <c:pt idx="3492">
                  <c:v>0.45329609458397896</c:v>
                </c:pt>
                <c:pt idx="3493">
                  <c:v>0.45329609458397896</c:v>
                </c:pt>
                <c:pt idx="3494">
                  <c:v>0.45329609458397896</c:v>
                </c:pt>
                <c:pt idx="3495">
                  <c:v>0.45329609458397896</c:v>
                </c:pt>
                <c:pt idx="3496">
                  <c:v>0.45329609458397896</c:v>
                </c:pt>
                <c:pt idx="3497">
                  <c:v>0.45329609458397896</c:v>
                </c:pt>
                <c:pt idx="3498">
                  <c:v>0.45329609458397896</c:v>
                </c:pt>
                <c:pt idx="3499">
                  <c:v>0.45329609458397896</c:v>
                </c:pt>
                <c:pt idx="3500">
                  <c:v>0.45329609458397896</c:v>
                </c:pt>
                <c:pt idx="3501">
                  <c:v>0.45329609458397896</c:v>
                </c:pt>
                <c:pt idx="3502">
                  <c:v>0.45329609458397896</c:v>
                </c:pt>
                <c:pt idx="3503">
                  <c:v>0.45329609458397896</c:v>
                </c:pt>
                <c:pt idx="3504">
                  <c:v>0.45329609458397896</c:v>
                </c:pt>
                <c:pt idx="3505">
                  <c:v>0.45329609458397896</c:v>
                </c:pt>
                <c:pt idx="3506">
                  <c:v>0.45329609458397896</c:v>
                </c:pt>
                <c:pt idx="3507">
                  <c:v>0.45329609458397896</c:v>
                </c:pt>
                <c:pt idx="3508">
                  <c:v>0.45329609458397896</c:v>
                </c:pt>
                <c:pt idx="3509">
                  <c:v>0.45329609458397896</c:v>
                </c:pt>
                <c:pt idx="3510">
                  <c:v>0.45329609458397896</c:v>
                </c:pt>
                <c:pt idx="3511">
                  <c:v>0.45329609458397896</c:v>
                </c:pt>
                <c:pt idx="3512">
                  <c:v>0.45329609458397896</c:v>
                </c:pt>
                <c:pt idx="3513">
                  <c:v>0.45329609458397896</c:v>
                </c:pt>
                <c:pt idx="3514">
                  <c:v>0.45329609458397896</c:v>
                </c:pt>
                <c:pt idx="3515">
                  <c:v>0.45329609458397896</c:v>
                </c:pt>
                <c:pt idx="3516">
                  <c:v>0.45329609458397896</c:v>
                </c:pt>
                <c:pt idx="3517">
                  <c:v>0.45329609458397896</c:v>
                </c:pt>
                <c:pt idx="3518">
                  <c:v>0.45329609458397896</c:v>
                </c:pt>
                <c:pt idx="3519">
                  <c:v>0.45329609458397896</c:v>
                </c:pt>
                <c:pt idx="3520">
                  <c:v>0.45329609458397896</c:v>
                </c:pt>
                <c:pt idx="3521">
                  <c:v>0.45329609458397896</c:v>
                </c:pt>
                <c:pt idx="3522">
                  <c:v>0.45329609458397896</c:v>
                </c:pt>
                <c:pt idx="3523">
                  <c:v>0.45329609458397896</c:v>
                </c:pt>
                <c:pt idx="3524">
                  <c:v>0.45329609458397896</c:v>
                </c:pt>
                <c:pt idx="3525">
                  <c:v>0.45329609458397896</c:v>
                </c:pt>
                <c:pt idx="3526">
                  <c:v>0.45329609458397896</c:v>
                </c:pt>
                <c:pt idx="3527">
                  <c:v>0.45329609458397896</c:v>
                </c:pt>
                <c:pt idx="3528">
                  <c:v>0.45329609458397896</c:v>
                </c:pt>
                <c:pt idx="3529">
                  <c:v>0.45329609458397896</c:v>
                </c:pt>
                <c:pt idx="3530">
                  <c:v>0.45329609458397896</c:v>
                </c:pt>
                <c:pt idx="3531">
                  <c:v>0.45329609458397896</c:v>
                </c:pt>
                <c:pt idx="3532">
                  <c:v>0.45329609458397896</c:v>
                </c:pt>
                <c:pt idx="3533">
                  <c:v>0.45329609458397896</c:v>
                </c:pt>
                <c:pt idx="3534">
                  <c:v>0.45329609458397896</c:v>
                </c:pt>
                <c:pt idx="3535">
                  <c:v>0.45329609458397896</c:v>
                </c:pt>
                <c:pt idx="3536">
                  <c:v>0.45329609458397896</c:v>
                </c:pt>
                <c:pt idx="3537">
                  <c:v>0.45329609458397896</c:v>
                </c:pt>
                <c:pt idx="3538">
                  <c:v>0.45329609458397896</c:v>
                </c:pt>
                <c:pt idx="3539">
                  <c:v>0.45329609458397896</c:v>
                </c:pt>
                <c:pt idx="3540">
                  <c:v>0.45329609458397896</c:v>
                </c:pt>
                <c:pt idx="3541">
                  <c:v>0.45329609458397896</c:v>
                </c:pt>
                <c:pt idx="3542">
                  <c:v>0.45329609458397896</c:v>
                </c:pt>
                <c:pt idx="3543">
                  <c:v>0.45329609458397896</c:v>
                </c:pt>
                <c:pt idx="3544">
                  <c:v>0.45329609458397896</c:v>
                </c:pt>
                <c:pt idx="3545">
                  <c:v>0.45329609458397896</c:v>
                </c:pt>
                <c:pt idx="3546">
                  <c:v>0.45329609458397896</c:v>
                </c:pt>
                <c:pt idx="3547">
                  <c:v>0.45329609458397896</c:v>
                </c:pt>
                <c:pt idx="3548">
                  <c:v>0.45329609458397896</c:v>
                </c:pt>
                <c:pt idx="3549">
                  <c:v>0.45329609458397896</c:v>
                </c:pt>
                <c:pt idx="3550">
                  <c:v>0.45329609458397896</c:v>
                </c:pt>
                <c:pt idx="3551">
                  <c:v>0.45329609458397896</c:v>
                </c:pt>
                <c:pt idx="3552">
                  <c:v>0.45329609458397896</c:v>
                </c:pt>
                <c:pt idx="3553">
                  <c:v>0.45329609458397896</c:v>
                </c:pt>
                <c:pt idx="3554">
                  <c:v>0.45329609458397896</c:v>
                </c:pt>
                <c:pt idx="3555">
                  <c:v>0.45329609458397896</c:v>
                </c:pt>
                <c:pt idx="3556">
                  <c:v>0.45329609458397896</c:v>
                </c:pt>
                <c:pt idx="3557">
                  <c:v>0.45329609458397896</c:v>
                </c:pt>
                <c:pt idx="3558">
                  <c:v>0.45329609458397896</c:v>
                </c:pt>
                <c:pt idx="3559">
                  <c:v>0.45329609458397896</c:v>
                </c:pt>
                <c:pt idx="3560">
                  <c:v>0.45329609458397896</c:v>
                </c:pt>
                <c:pt idx="3561">
                  <c:v>0.45329609458397896</c:v>
                </c:pt>
                <c:pt idx="3562">
                  <c:v>0.45329609458397896</c:v>
                </c:pt>
                <c:pt idx="3563">
                  <c:v>0.45329609458397896</c:v>
                </c:pt>
                <c:pt idx="3564">
                  <c:v>0.45329609458397896</c:v>
                </c:pt>
                <c:pt idx="3565">
                  <c:v>0.45329609458397896</c:v>
                </c:pt>
                <c:pt idx="3566">
                  <c:v>0.45329609458397896</c:v>
                </c:pt>
                <c:pt idx="3567">
                  <c:v>0.45329609458397896</c:v>
                </c:pt>
                <c:pt idx="3568">
                  <c:v>0.45329609458397896</c:v>
                </c:pt>
                <c:pt idx="3569">
                  <c:v>0.45329609458397896</c:v>
                </c:pt>
                <c:pt idx="3570">
                  <c:v>0.45329609458397896</c:v>
                </c:pt>
                <c:pt idx="3571">
                  <c:v>0.45329609458397896</c:v>
                </c:pt>
                <c:pt idx="3572">
                  <c:v>0.45329609458397896</c:v>
                </c:pt>
                <c:pt idx="3573">
                  <c:v>0.45329609458397896</c:v>
                </c:pt>
                <c:pt idx="3574">
                  <c:v>0.45329609458397896</c:v>
                </c:pt>
                <c:pt idx="3575">
                  <c:v>0.45329609458397896</c:v>
                </c:pt>
                <c:pt idx="3576">
                  <c:v>0.45329609458397896</c:v>
                </c:pt>
                <c:pt idx="3577">
                  <c:v>0.45329609458397896</c:v>
                </c:pt>
                <c:pt idx="3578">
                  <c:v>0.45329609458397896</c:v>
                </c:pt>
                <c:pt idx="3579">
                  <c:v>0.45329609458397896</c:v>
                </c:pt>
                <c:pt idx="3580">
                  <c:v>0.45329609458397896</c:v>
                </c:pt>
                <c:pt idx="3581">
                  <c:v>0.45329609458397896</c:v>
                </c:pt>
                <c:pt idx="3582">
                  <c:v>0.45329609458397896</c:v>
                </c:pt>
                <c:pt idx="3583">
                  <c:v>0.45329609458397896</c:v>
                </c:pt>
                <c:pt idx="3584">
                  <c:v>0.45329609458397896</c:v>
                </c:pt>
                <c:pt idx="3585">
                  <c:v>0.45329609458397896</c:v>
                </c:pt>
                <c:pt idx="3586">
                  <c:v>0.45329609458397896</c:v>
                </c:pt>
                <c:pt idx="3587">
                  <c:v>0.45329609458397896</c:v>
                </c:pt>
                <c:pt idx="3588">
                  <c:v>0.45329609458397896</c:v>
                </c:pt>
                <c:pt idx="3589">
                  <c:v>0.45329609458397896</c:v>
                </c:pt>
                <c:pt idx="3590">
                  <c:v>0.45329609458397896</c:v>
                </c:pt>
                <c:pt idx="3591">
                  <c:v>0.45329609458397896</c:v>
                </c:pt>
                <c:pt idx="3592">
                  <c:v>0.45329609458397896</c:v>
                </c:pt>
                <c:pt idx="3593">
                  <c:v>0.45329609458397896</c:v>
                </c:pt>
                <c:pt idx="3594">
                  <c:v>0.45329609458397896</c:v>
                </c:pt>
                <c:pt idx="3595">
                  <c:v>0.45329609458397896</c:v>
                </c:pt>
                <c:pt idx="3596">
                  <c:v>0.45329609458397896</c:v>
                </c:pt>
                <c:pt idx="3597">
                  <c:v>0.45329609458397896</c:v>
                </c:pt>
                <c:pt idx="3598">
                  <c:v>0.45329609458397896</c:v>
                </c:pt>
                <c:pt idx="3599">
                  <c:v>0.45329609458397896</c:v>
                </c:pt>
                <c:pt idx="3600">
                  <c:v>0.45329609458397896</c:v>
                </c:pt>
                <c:pt idx="3601">
                  <c:v>0.45329609458397896</c:v>
                </c:pt>
                <c:pt idx="3602">
                  <c:v>0.45329609458397896</c:v>
                </c:pt>
                <c:pt idx="3603">
                  <c:v>0.45329609458397896</c:v>
                </c:pt>
                <c:pt idx="3604">
                  <c:v>0.45329609458397896</c:v>
                </c:pt>
                <c:pt idx="3605">
                  <c:v>0.45329609458397896</c:v>
                </c:pt>
                <c:pt idx="3606">
                  <c:v>0.45329609458397896</c:v>
                </c:pt>
                <c:pt idx="3607">
                  <c:v>0.45329609458397896</c:v>
                </c:pt>
                <c:pt idx="3608">
                  <c:v>0.45329609458397896</c:v>
                </c:pt>
                <c:pt idx="3609">
                  <c:v>0.45329609458397896</c:v>
                </c:pt>
                <c:pt idx="3610">
                  <c:v>0.45329609458397896</c:v>
                </c:pt>
                <c:pt idx="3611">
                  <c:v>0.45329609458397896</c:v>
                </c:pt>
                <c:pt idx="3612">
                  <c:v>0.45329609458397896</c:v>
                </c:pt>
                <c:pt idx="3613">
                  <c:v>0.45329609458397896</c:v>
                </c:pt>
                <c:pt idx="3614">
                  <c:v>0.45329609458397896</c:v>
                </c:pt>
                <c:pt idx="3615">
                  <c:v>0.45329609458397896</c:v>
                </c:pt>
                <c:pt idx="3616">
                  <c:v>0.45329609458397896</c:v>
                </c:pt>
                <c:pt idx="3617">
                  <c:v>0.45329609458397896</c:v>
                </c:pt>
                <c:pt idx="3618">
                  <c:v>0.45329609458397896</c:v>
                </c:pt>
                <c:pt idx="3619">
                  <c:v>0.45329609458397896</c:v>
                </c:pt>
                <c:pt idx="3620">
                  <c:v>0.45329609458397896</c:v>
                </c:pt>
                <c:pt idx="3621">
                  <c:v>0.45329609458397896</c:v>
                </c:pt>
                <c:pt idx="3622">
                  <c:v>0.45329609458397896</c:v>
                </c:pt>
                <c:pt idx="3623">
                  <c:v>0.45329609458397896</c:v>
                </c:pt>
                <c:pt idx="3624">
                  <c:v>0.45329609458397896</c:v>
                </c:pt>
                <c:pt idx="3625">
                  <c:v>0.45329609458397896</c:v>
                </c:pt>
                <c:pt idx="3626">
                  <c:v>0.45329609458397896</c:v>
                </c:pt>
                <c:pt idx="3627">
                  <c:v>0.45329609458397896</c:v>
                </c:pt>
                <c:pt idx="3628">
                  <c:v>0.45329609458397896</c:v>
                </c:pt>
                <c:pt idx="3629">
                  <c:v>0.45329609458397896</c:v>
                </c:pt>
                <c:pt idx="3630">
                  <c:v>0.45329609458397896</c:v>
                </c:pt>
                <c:pt idx="3631">
                  <c:v>0.45329609458397896</c:v>
                </c:pt>
                <c:pt idx="3632">
                  <c:v>0.45329609458397896</c:v>
                </c:pt>
                <c:pt idx="3633">
                  <c:v>0.45329609458397896</c:v>
                </c:pt>
                <c:pt idx="3634">
                  <c:v>0.45329609458397896</c:v>
                </c:pt>
                <c:pt idx="3635">
                  <c:v>0.45329609458397896</c:v>
                </c:pt>
                <c:pt idx="3636">
                  <c:v>0.45329609458397896</c:v>
                </c:pt>
                <c:pt idx="3637">
                  <c:v>0.45329609458397896</c:v>
                </c:pt>
                <c:pt idx="3638">
                  <c:v>0.45329609458397896</c:v>
                </c:pt>
                <c:pt idx="3639">
                  <c:v>0.45329609458397896</c:v>
                </c:pt>
                <c:pt idx="3640">
                  <c:v>0.45329609458397896</c:v>
                </c:pt>
                <c:pt idx="3641">
                  <c:v>0.45329609458397896</c:v>
                </c:pt>
                <c:pt idx="3642">
                  <c:v>0.45329609458397896</c:v>
                </c:pt>
                <c:pt idx="3643">
                  <c:v>0.45329609458397896</c:v>
                </c:pt>
                <c:pt idx="3644">
                  <c:v>0.45329609458397896</c:v>
                </c:pt>
                <c:pt idx="3645">
                  <c:v>0.45329609458397896</c:v>
                </c:pt>
                <c:pt idx="3646">
                  <c:v>0.45329609458397896</c:v>
                </c:pt>
                <c:pt idx="3647">
                  <c:v>0.45329609458397896</c:v>
                </c:pt>
                <c:pt idx="3648">
                  <c:v>0.45329609458397896</c:v>
                </c:pt>
                <c:pt idx="3649">
                  <c:v>0.45329609458397896</c:v>
                </c:pt>
                <c:pt idx="3650">
                  <c:v>0.45329609458397896</c:v>
                </c:pt>
                <c:pt idx="3651">
                  <c:v>0.45329609458397896</c:v>
                </c:pt>
                <c:pt idx="3652">
                  <c:v>0.45329609458397896</c:v>
                </c:pt>
                <c:pt idx="3653">
                  <c:v>0.45329609458397896</c:v>
                </c:pt>
                <c:pt idx="3654">
                  <c:v>0.45329609458397896</c:v>
                </c:pt>
                <c:pt idx="3655">
                  <c:v>0.45329609458397896</c:v>
                </c:pt>
                <c:pt idx="3656">
                  <c:v>0.45329609458397896</c:v>
                </c:pt>
                <c:pt idx="3657">
                  <c:v>0.45329609458397896</c:v>
                </c:pt>
                <c:pt idx="3658">
                  <c:v>0.45329609458397896</c:v>
                </c:pt>
                <c:pt idx="3659">
                  <c:v>0.45329609458397896</c:v>
                </c:pt>
                <c:pt idx="3660">
                  <c:v>0.45329609458397896</c:v>
                </c:pt>
                <c:pt idx="3661">
                  <c:v>0.45329609458397896</c:v>
                </c:pt>
                <c:pt idx="3662">
                  <c:v>0.45329609458397896</c:v>
                </c:pt>
                <c:pt idx="3663">
                  <c:v>0.45329609458397896</c:v>
                </c:pt>
                <c:pt idx="3664">
                  <c:v>0.45329609458397896</c:v>
                </c:pt>
                <c:pt idx="3665">
                  <c:v>0.45329609458397896</c:v>
                </c:pt>
                <c:pt idx="3666">
                  <c:v>0.45329609458397896</c:v>
                </c:pt>
                <c:pt idx="3667">
                  <c:v>0.45329609458397896</c:v>
                </c:pt>
                <c:pt idx="3668">
                  <c:v>0.45329609458397896</c:v>
                </c:pt>
                <c:pt idx="3669">
                  <c:v>0.45329609458397896</c:v>
                </c:pt>
                <c:pt idx="3670">
                  <c:v>0.45329609458397896</c:v>
                </c:pt>
                <c:pt idx="3671">
                  <c:v>0.45329609458397896</c:v>
                </c:pt>
                <c:pt idx="3672">
                  <c:v>0.45329609458397896</c:v>
                </c:pt>
                <c:pt idx="3673">
                  <c:v>0.45329609458397896</c:v>
                </c:pt>
                <c:pt idx="3674">
                  <c:v>0.45329609458397896</c:v>
                </c:pt>
                <c:pt idx="3675">
                  <c:v>0.45329609458397896</c:v>
                </c:pt>
                <c:pt idx="3676">
                  <c:v>0.45329609458397896</c:v>
                </c:pt>
                <c:pt idx="3677">
                  <c:v>0.45329609458397896</c:v>
                </c:pt>
                <c:pt idx="3678">
                  <c:v>0.45329609458397896</c:v>
                </c:pt>
                <c:pt idx="3679">
                  <c:v>0.45329609458397896</c:v>
                </c:pt>
                <c:pt idx="3680">
                  <c:v>0.45329609458397896</c:v>
                </c:pt>
                <c:pt idx="3681">
                  <c:v>0.45329609458397896</c:v>
                </c:pt>
                <c:pt idx="3682">
                  <c:v>0.45329609458397896</c:v>
                </c:pt>
                <c:pt idx="3683">
                  <c:v>0.45329609458397896</c:v>
                </c:pt>
                <c:pt idx="3684">
                  <c:v>0.45329609458397896</c:v>
                </c:pt>
                <c:pt idx="3685">
                  <c:v>0.45329609458397896</c:v>
                </c:pt>
                <c:pt idx="3686">
                  <c:v>0.45329609458397896</c:v>
                </c:pt>
                <c:pt idx="3687">
                  <c:v>0.45329609458397896</c:v>
                </c:pt>
                <c:pt idx="3688">
                  <c:v>0.45329609458397896</c:v>
                </c:pt>
                <c:pt idx="3689">
                  <c:v>0.45329609458397896</c:v>
                </c:pt>
                <c:pt idx="3690">
                  <c:v>0.45329609458397896</c:v>
                </c:pt>
                <c:pt idx="3691">
                  <c:v>0.45329609458397896</c:v>
                </c:pt>
                <c:pt idx="3692">
                  <c:v>0.45329609458397896</c:v>
                </c:pt>
                <c:pt idx="3693">
                  <c:v>0.45329609458397896</c:v>
                </c:pt>
                <c:pt idx="3694">
                  <c:v>0.45329609458397896</c:v>
                </c:pt>
                <c:pt idx="3695">
                  <c:v>0.45329609458397896</c:v>
                </c:pt>
                <c:pt idx="3696">
                  <c:v>0.45329609458397896</c:v>
                </c:pt>
                <c:pt idx="3697">
                  <c:v>0.45329609458397896</c:v>
                </c:pt>
                <c:pt idx="3698">
                  <c:v>0.45329609458397896</c:v>
                </c:pt>
                <c:pt idx="3699">
                  <c:v>0.45329609458397896</c:v>
                </c:pt>
                <c:pt idx="3700">
                  <c:v>0.45329609458397896</c:v>
                </c:pt>
                <c:pt idx="3701">
                  <c:v>0.45329609458397896</c:v>
                </c:pt>
                <c:pt idx="3702">
                  <c:v>0.45329609458397896</c:v>
                </c:pt>
                <c:pt idx="3703">
                  <c:v>0.45329609458397896</c:v>
                </c:pt>
                <c:pt idx="3704">
                  <c:v>0.45329609458397896</c:v>
                </c:pt>
                <c:pt idx="3705">
                  <c:v>0.45329609458397896</c:v>
                </c:pt>
                <c:pt idx="3706">
                  <c:v>0.45329609458397896</c:v>
                </c:pt>
                <c:pt idx="3707">
                  <c:v>0.45329609458397896</c:v>
                </c:pt>
                <c:pt idx="3708">
                  <c:v>0.45329609458397896</c:v>
                </c:pt>
                <c:pt idx="3709">
                  <c:v>0.45329609458397896</c:v>
                </c:pt>
                <c:pt idx="3710">
                  <c:v>0.45329609458397896</c:v>
                </c:pt>
                <c:pt idx="3711">
                  <c:v>0.45329609458397896</c:v>
                </c:pt>
                <c:pt idx="3712">
                  <c:v>0.45329609458397896</c:v>
                </c:pt>
                <c:pt idx="3713">
                  <c:v>0.45329609458397896</c:v>
                </c:pt>
                <c:pt idx="3714">
                  <c:v>0.45329609458397896</c:v>
                </c:pt>
                <c:pt idx="3715">
                  <c:v>0.45329609458397896</c:v>
                </c:pt>
                <c:pt idx="3716">
                  <c:v>0.45329609458397896</c:v>
                </c:pt>
                <c:pt idx="3717">
                  <c:v>0.45329609458397896</c:v>
                </c:pt>
                <c:pt idx="3718">
                  <c:v>0.45329609458397896</c:v>
                </c:pt>
                <c:pt idx="3719">
                  <c:v>0.45329609458397896</c:v>
                </c:pt>
                <c:pt idx="3720">
                  <c:v>0.45329609458397896</c:v>
                </c:pt>
                <c:pt idx="3721">
                  <c:v>0.45329609458397896</c:v>
                </c:pt>
                <c:pt idx="3722">
                  <c:v>0.45329609458397896</c:v>
                </c:pt>
                <c:pt idx="3723">
                  <c:v>0.45329609458397896</c:v>
                </c:pt>
                <c:pt idx="3724">
                  <c:v>0.45329609458397896</c:v>
                </c:pt>
                <c:pt idx="3725">
                  <c:v>0.45329609458397896</c:v>
                </c:pt>
                <c:pt idx="3726">
                  <c:v>0.45329609458397896</c:v>
                </c:pt>
                <c:pt idx="3727">
                  <c:v>0.45329609458397896</c:v>
                </c:pt>
                <c:pt idx="3728">
                  <c:v>0.45329609458397896</c:v>
                </c:pt>
                <c:pt idx="3729">
                  <c:v>0.45329609458397896</c:v>
                </c:pt>
                <c:pt idx="3730">
                  <c:v>0.45329609458397896</c:v>
                </c:pt>
                <c:pt idx="3731">
                  <c:v>0.45329609458397896</c:v>
                </c:pt>
                <c:pt idx="3732">
                  <c:v>0.45329609458397896</c:v>
                </c:pt>
                <c:pt idx="3733">
                  <c:v>0.45329609458397896</c:v>
                </c:pt>
                <c:pt idx="3734">
                  <c:v>0.45329609458397896</c:v>
                </c:pt>
                <c:pt idx="3735">
                  <c:v>0.45329609458397896</c:v>
                </c:pt>
                <c:pt idx="3736">
                  <c:v>0.45329609458397896</c:v>
                </c:pt>
                <c:pt idx="3737">
                  <c:v>0.45329609458397896</c:v>
                </c:pt>
                <c:pt idx="3738">
                  <c:v>0.45329609458397896</c:v>
                </c:pt>
                <c:pt idx="3739">
                  <c:v>0.45329609458397896</c:v>
                </c:pt>
                <c:pt idx="3740">
                  <c:v>0.45329609458397896</c:v>
                </c:pt>
                <c:pt idx="3741">
                  <c:v>0.45329609458397896</c:v>
                </c:pt>
                <c:pt idx="3742">
                  <c:v>0.45329609458397896</c:v>
                </c:pt>
                <c:pt idx="3743">
                  <c:v>0.45329609458397896</c:v>
                </c:pt>
                <c:pt idx="3744">
                  <c:v>0.45329609458397896</c:v>
                </c:pt>
                <c:pt idx="3745">
                  <c:v>0.45329609458397896</c:v>
                </c:pt>
                <c:pt idx="3746">
                  <c:v>0.45329609458397896</c:v>
                </c:pt>
                <c:pt idx="3747">
                  <c:v>0.45329609458397896</c:v>
                </c:pt>
                <c:pt idx="3748">
                  <c:v>0.45329609458397896</c:v>
                </c:pt>
                <c:pt idx="3749">
                  <c:v>0.45329609458397896</c:v>
                </c:pt>
                <c:pt idx="3750">
                  <c:v>0.45329609458397896</c:v>
                </c:pt>
                <c:pt idx="3751">
                  <c:v>0.45329609458397896</c:v>
                </c:pt>
                <c:pt idx="3752">
                  <c:v>0.45329609458397896</c:v>
                </c:pt>
                <c:pt idx="3753">
                  <c:v>0.45329609458397896</c:v>
                </c:pt>
                <c:pt idx="3754">
                  <c:v>0.45329609458397896</c:v>
                </c:pt>
                <c:pt idx="3755">
                  <c:v>0.45329609458397896</c:v>
                </c:pt>
                <c:pt idx="3756">
                  <c:v>0.45329609458397896</c:v>
                </c:pt>
                <c:pt idx="3757">
                  <c:v>0.45329609458397896</c:v>
                </c:pt>
                <c:pt idx="3758">
                  <c:v>0.45329609458397896</c:v>
                </c:pt>
                <c:pt idx="3759">
                  <c:v>0.45329609458397896</c:v>
                </c:pt>
                <c:pt idx="3760">
                  <c:v>0.45329609458397896</c:v>
                </c:pt>
                <c:pt idx="3761">
                  <c:v>0.45329609458397896</c:v>
                </c:pt>
                <c:pt idx="3762">
                  <c:v>0.45329609458397896</c:v>
                </c:pt>
                <c:pt idx="3763">
                  <c:v>0.45329609458397896</c:v>
                </c:pt>
                <c:pt idx="3764">
                  <c:v>0.45329609458397896</c:v>
                </c:pt>
                <c:pt idx="3765">
                  <c:v>0.45329609458397896</c:v>
                </c:pt>
                <c:pt idx="3766">
                  <c:v>0.45329609458397896</c:v>
                </c:pt>
                <c:pt idx="3767">
                  <c:v>0.45329609458397896</c:v>
                </c:pt>
                <c:pt idx="3768">
                  <c:v>0.45329609458397896</c:v>
                </c:pt>
                <c:pt idx="3769">
                  <c:v>0.45329609458397896</c:v>
                </c:pt>
                <c:pt idx="3770">
                  <c:v>0.45329609458397896</c:v>
                </c:pt>
                <c:pt idx="3771">
                  <c:v>0.45329609458397896</c:v>
                </c:pt>
                <c:pt idx="3772">
                  <c:v>0.45329609458397896</c:v>
                </c:pt>
                <c:pt idx="3773">
                  <c:v>0.45329609458397896</c:v>
                </c:pt>
                <c:pt idx="3774">
                  <c:v>0.45329609458397896</c:v>
                </c:pt>
                <c:pt idx="3775">
                  <c:v>0.45329609458397896</c:v>
                </c:pt>
                <c:pt idx="3776">
                  <c:v>0.45329609458397896</c:v>
                </c:pt>
                <c:pt idx="3777">
                  <c:v>0.45329609458397896</c:v>
                </c:pt>
                <c:pt idx="3778">
                  <c:v>0.45329609458397896</c:v>
                </c:pt>
                <c:pt idx="3779">
                  <c:v>0.45329609458397896</c:v>
                </c:pt>
                <c:pt idx="3780">
                  <c:v>0.45329609458397896</c:v>
                </c:pt>
                <c:pt idx="3781">
                  <c:v>0.45329609458397896</c:v>
                </c:pt>
                <c:pt idx="3782">
                  <c:v>0.45329609458397896</c:v>
                </c:pt>
                <c:pt idx="3783">
                  <c:v>0.45329609458397896</c:v>
                </c:pt>
                <c:pt idx="3784">
                  <c:v>0.45329609458397896</c:v>
                </c:pt>
                <c:pt idx="3785">
                  <c:v>0.45329609458397896</c:v>
                </c:pt>
                <c:pt idx="3786">
                  <c:v>0.45329609458397896</c:v>
                </c:pt>
                <c:pt idx="3787">
                  <c:v>0.45329609458397896</c:v>
                </c:pt>
                <c:pt idx="3788">
                  <c:v>0.45329609458397896</c:v>
                </c:pt>
                <c:pt idx="3789">
                  <c:v>0.45329609458397896</c:v>
                </c:pt>
                <c:pt idx="3790">
                  <c:v>0.45329609458397896</c:v>
                </c:pt>
                <c:pt idx="3791">
                  <c:v>0.45329609458397896</c:v>
                </c:pt>
                <c:pt idx="3792">
                  <c:v>0.45329609458397896</c:v>
                </c:pt>
                <c:pt idx="3793">
                  <c:v>0.45329609458397896</c:v>
                </c:pt>
                <c:pt idx="3794">
                  <c:v>0.45329609458397896</c:v>
                </c:pt>
                <c:pt idx="3795">
                  <c:v>0.45329609458397896</c:v>
                </c:pt>
                <c:pt idx="3796">
                  <c:v>0.45329609458397896</c:v>
                </c:pt>
                <c:pt idx="3797">
                  <c:v>0.45329609458397896</c:v>
                </c:pt>
                <c:pt idx="3798">
                  <c:v>0.45329609458397896</c:v>
                </c:pt>
                <c:pt idx="3799">
                  <c:v>0.45329609458397896</c:v>
                </c:pt>
                <c:pt idx="3800">
                  <c:v>0.45329609458397896</c:v>
                </c:pt>
                <c:pt idx="3801">
                  <c:v>0.45329609458397896</c:v>
                </c:pt>
                <c:pt idx="3802">
                  <c:v>0.45329609458397896</c:v>
                </c:pt>
                <c:pt idx="3803">
                  <c:v>0.45329609458397896</c:v>
                </c:pt>
                <c:pt idx="3804">
                  <c:v>0.45329609458397896</c:v>
                </c:pt>
                <c:pt idx="3805">
                  <c:v>0.45329609458397896</c:v>
                </c:pt>
                <c:pt idx="3806">
                  <c:v>0.45329609458397896</c:v>
                </c:pt>
                <c:pt idx="3807">
                  <c:v>0.45329609458397896</c:v>
                </c:pt>
                <c:pt idx="3808">
                  <c:v>0.45329609458397896</c:v>
                </c:pt>
                <c:pt idx="3809">
                  <c:v>0.45329609458397896</c:v>
                </c:pt>
                <c:pt idx="3810">
                  <c:v>0.45329609458397896</c:v>
                </c:pt>
                <c:pt idx="3811">
                  <c:v>0.45329609458397896</c:v>
                </c:pt>
                <c:pt idx="3812">
                  <c:v>0.45329609458397896</c:v>
                </c:pt>
                <c:pt idx="3813">
                  <c:v>0.45329609458397896</c:v>
                </c:pt>
                <c:pt idx="3814">
                  <c:v>0.45329609458397896</c:v>
                </c:pt>
                <c:pt idx="3815">
                  <c:v>0.45329609458397896</c:v>
                </c:pt>
                <c:pt idx="3816">
                  <c:v>0.45329609458397896</c:v>
                </c:pt>
                <c:pt idx="3817">
                  <c:v>0.45329609458397896</c:v>
                </c:pt>
                <c:pt idx="3818">
                  <c:v>0.45329609458397896</c:v>
                </c:pt>
                <c:pt idx="3819">
                  <c:v>0.45329609458397896</c:v>
                </c:pt>
                <c:pt idx="3820">
                  <c:v>0.45329609458397896</c:v>
                </c:pt>
                <c:pt idx="3821">
                  <c:v>0.45329609458397896</c:v>
                </c:pt>
                <c:pt idx="3822">
                  <c:v>0.45329609458397896</c:v>
                </c:pt>
                <c:pt idx="3823">
                  <c:v>0.45329609458397896</c:v>
                </c:pt>
                <c:pt idx="3824">
                  <c:v>0.45329609458397896</c:v>
                </c:pt>
                <c:pt idx="3825">
                  <c:v>0.45329609458397896</c:v>
                </c:pt>
                <c:pt idx="3826">
                  <c:v>0.45329609458397896</c:v>
                </c:pt>
                <c:pt idx="3827">
                  <c:v>0.45329609458397896</c:v>
                </c:pt>
                <c:pt idx="3828">
                  <c:v>0.45329609458397896</c:v>
                </c:pt>
                <c:pt idx="3829">
                  <c:v>0.45329609458397896</c:v>
                </c:pt>
                <c:pt idx="3830">
                  <c:v>0.45329609458397896</c:v>
                </c:pt>
                <c:pt idx="3831">
                  <c:v>0.45329609458397896</c:v>
                </c:pt>
                <c:pt idx="3832">
                  <c:v>0.45329609458397896</c:v>
                </c:pt>
                <c:pt idx="3833">
                  <c:v>0.45329609458397896</c:v>
                </c:pt>
                <c:pt idx="3834">
                  <c:v>0.45329609458397896</c:v>
                </c:pt>
                <c:pt idx="3835">
                  <c:v>0.45329609458397896</c:v>
                </c:pt>
                <c:pt idx="3836">
                  <c:v>0.45329609458397896</c:v>
                </c:pt>
                <c:pt idx="3837">
                  <c:v>0.45329609458397896</c:v>
                </c:pt>
                <c:pt idx="3838">
                  <c:v>0.45329609458397896</c:v>
                </c:pt>
                <c:pt idx="3839">
                  <c:v>0.45329609458397896</c:v>
                </c:pt>
                <c:pt idx="3840">
                  <c:v>0.45329609458397896</c:v>
                </c:pt>
                <c:pt idx="3841">
                  <c:v>0.45329609458397896</c:v>
                </c:pt>
                <c:pt idx="3842">
                  <c:v>0.45329609458397896</c:v>
                </c:pt>
                <c:pt idx="3843">
                  <c:v>0.45329609458397896</c:v>
                </c:pt>
                <c:pt idx="3844">
                  <c:v>0.45329609458397896</c:v>
                </c:pt>
                <c:pt idx="3845">
                  <c:v>0.45329609458397896</c:v>
                </c:pt>
                <c:pt idx="3846">
                  <c:v>0.45329609458397896</c:v>
                </c:pt>
                <c:pt idx="3847">
                  <c:v>0.45329609458397896</c:v>
                </c:pt>
                <c:pt idx="3848">
                  <c:v>0.45329609458397896</c:v>
                </c:pt>
                <c:pt idx="3849">
                  <c:v>0.45329609458397896</c:v>
                </c:pt>
                <c:pt idx="3850">
                  <c:v>0.45329609458397896</c:v>
                </c:pt>
                <c:pt idx="3851">
                  <c:v>0.45329609458397896</c:v>
                </c:pt>
                <c:pt idx="3852">
                  <c:v>0.45329609458397896</c:v>
                </c:pt>
                <c:pt idx="3853">
                  <c:v>0.45329609458397896</c:v>
                </c:pt>
                <c:pt idx="3854">
                  <c:v>0.45329609458397896</c:v>
                </c:pt>
                <c:pt idx="3855">
                  <c:v>0.45329609458397896</c:v>
                </c:pt>
                <c:pt idx="3856">
                  <c:v>0.45329609458397896</c:v>
                </c:pt>
                <c:pt idx="3857">
                  <c:v>0.45329609458397896</c:v>
                </c:pt>
                <c:pt idx="3858">
                  <c:v>0.45329609458397896</c:v>
                </c:pt>
                <c:pt idx="3859">
                  <c:v>0.45329609458397896</c:v>
                </c:pt>
                <c:pt idx="3860">
                  <c:v>0.45329609458397896</c:v>
                </c:pt>
                <c:pt idx="3861">
                  <c:v>0.45329609458397896</c:v>
                </c:pt>
                <c:pt idx="3862">
                  <c:v>0.45329609458397896</c:v>
                </c:pt>
                <c:pt idx="3863">
                  <c:v>0.45329609458397896</c:v>
                </c:pt>
                <c:pt idx="3864">
                  <c:v>0.45329609458397896</c:v>
                </c:pt>
                <c:pt idx="3865">
                  <c:v>0.45329609458397896</c:v>
                </c:pt>
                <c:pt idx="3866">
                  <c:v>0.45329609458397896</c:v>
                </c:pt>
                <c:pt idx="3867">
                  <c:v>0.45329609458397896</c:v>
                </c:pt>
                <c:pt idx="3868">
                  <c:v>0.45329609458397896</c:v>
                </c:pt>
                <c:pt idx="3869">
                  <c:v>0.45329609458397896</c:v>
                </c:pt>
                <c:pt idx="3870">
                  <c:v>0.45329609458397896</c:v>
                </c:pt>
                <c:pt idx="3871">
                  <c:v>0.45329609458397896</c:v>
                </c:pt>
                <c:pt idx="3872">
                  <c:v>0.45329609458397896</c:v>
                </c:pt>
                <c:pt idx="3873">
                  <c:v>0.45329609458397896</c:v>
                </c:pt>
                <c:pt idx="3874">
                  <c:v>0.45329609458397896</c:v>
                </c:pt>
                <c:pt idx="3875">
                  <c:v>0.45329609458397896</c:v>
                </c:pt>
                <c:pt idx="3876">
                  <c:v>0.45329609458397896</c:v>
                </c:pt>
                <c:pt idx="3877">
                  <c:v>0.45329609458397896</c:v>
                </c:pt>
                <c:pt idx="3878">
                  <c:v>0.45329609458397896</c:v>
                </c:pt>
                <c:pt idx="3879">
                  <c:v>0.45329609458397896</c:v>
                </c:pt>
                <c:pt idx="3880">
                  <c:v>0.45329609458397896</c:v>
                </c:pt>
                <c:pt idx="3881">
                  <c:v>0.45329609458397896</c:v>
                </c:pt>
                <c:pt idx="3882">
                  <c:v>0.45329609458397896</c:v>
                </c:pt>
                <c:pt idx="3883">
                  <c:v>0.45329609458397896</c:v>
                </c:pt>
                <c:pt idx="3884">
                  <c:v>0.45329609458397896</c:v>
                </c:pt>
                <c:pt idx="3885">
                  <c:v>0.45329609458397896</c:v>
                </c:pt>
                <c:pt idx="3886">
                  <c:v>0.45329609458397896</c:v>
                </c:pt>
                <c:pt idx="3887">
                  <c:v>0.45329609458397896</c:v>
                </c:pt>
                <c:pt idx="3888">
                  <c:v>0.45329609458397896</c:v>
                </c:pt>
                <c:pt idx="3889">
                  <c:v>0.45329609458397896</c:v>
                </c:pt>
                <c:pt idx="3890">
                  <c:v>0.45329609458397896</c:v>
                </c:pt>
                <c:pt idx="3891">
                  <c:v>0.45329609458397896</c:v>
                </c:pt>
                <c:pt idx="3892">
                  <c:v>0.45329609458397896</c:v>
                </c:pt>
                <c:pt idx="3893">
                  <c:v>0.45329609458397896</c:v>
                </c:pt>
                <c:pt idx="3894">
                  <c:v>0.45329609458397896</c:v>
                </c:pt>
                <c:pt idx="3895">
                  <c:v>0.45329609458397896</c:v>
                </c:pt>
                <c:pt idx="3896">
                  <c:v>0.45329609458397896</c:v>
                </c:pt>
                <c:pt idx="3897">
                  <c:v>0.45329609458397896</c:v>
                </c:pt>
                <c:pt idx="3898">
                  <c:v>0.45329609458397896</c:v>
                </c:pt>
                <c:pt idx="3899">
                  <c:v>0.45329609458397896</c:v>
                </c:pt>
                <c:pt idx="3900">
                  <c:v>0.45329609458397896</c:v>
                </c:pt>
                <c:pt idx="3901">
                  <c:v>0.45329609458397896</c:v>
                </c:pt>
                <c:pt idx="3902">
                  <c:v>0.45329609458397896</c:v>
                </c:pt>
                <c:pt idx="3903">
                  <c:v>0.45329609458397896</c:v>
                </c:pt>
                <c:pt idx="3904">
                  <c:v>0.45329609458397896</c:v>
                </c:pt>
                <c:pt idx="3905">
                  <c:v>0.45329609458397896</c:v>
                </c:pt>
                <c:pt idx="3906">
                  <c:v>0.45329609458397896</c:v>
                </c:pt>
                <c:pt idx="3907">
                  <c:v>0.45329609458397896</c:v>
                </c:pt>
                <c:pt idx="3908">
                  <c:v>0.45329609458397896</c:v>
                </c:pt>
                <c:pt idx="3909">
                  <c:v>0.45329609458397896</c:v>
                </c:pt>
                <c:pt idx="3910">
                  <c:v>0.45329609458397896</c:v>
                </c:pt>
                <c:pt idx="3911">
                  <c:v>0.45329609458397896</c:v>
                </c:pt>
                <c:pt idx="3912">
                  <c:v>0.45329609458397896</c:v>
                </c:pt>
                <c:pt idx="3913">
                  <c:v>0.45329609458397896</c:v>
                </c:pt>
                <c:pt idx="3914">
                  <c:v>0.45329609458397896</c:v>
                </c:pt>
                <c:pt idx="3915">
                  <c:v>0.45329609458397896</c:v>
                </c:pt>
                <c:pt idx="3916">
                  <c:v>0.45329609458397896</c:v>
                </c:pt>
                <c:pt idx="3917">
                  <c:v>0.45329609458397896</c:v>
                </c:pt>
                <c:pt idx="3918">
                  <c:v>0.45329609458397896</c:v>
                </c:pt>
                <c:pt idx="3919">
                  <c:v>0.45329609458397896</c:v>
                </c:pt>
                <c:pt idx="3920">
                  <c:v>0.45329609458397896</c:v>
                </c:pt>
                <c:pt idx="3921">
                  <c:v>0.45329609458397896</c:v>
                </c:pt>
                <c:pt idx="3922">
                  <c:v>0.45329609458397896</c:v>
                </c:pt>
                <c:pt idx="3923">
                  <c:v>0.45329609458397896</c:v>
                </c:pt>
                <c:pt idx="3924">
                  <c:v>0.45329609458397896</c:v>
                </c:pt>
                <c:pt idx="3925">
                  <c:v>0.45329609458397896</c:v>
                </c:pt>
                <c:pt idx="3926">
                  <c:v>0.45329609458397896</c:v>
                </c:pt>
                <c:pt idx="3927">
                  <c:v>0.45329609458397896</c:v>
                </c:pt>
                <c:pt idx="3928">
                  <c:v>0.45329609458397896</c:v>
                </c:pt>
                <c:pt idx="3929">
                  <c:v>0.45329609458397896</c:v>
                </c:pt>
                <c:pt idx="3930">
                  <c:v>0.45329609458397896</c:v>
                </c:pt>
                <c:pt idx="3931">
                  <c:v>0.45329609458397896</c:v>
                </c:pt>
                <c:pt idx="3932">
                  <c:v>0.45329609458397896</c:v>
                </c:pt>
                <c:pt idx="3933">
                  <c:v>0.45329609458397896</c:v>
                </c:pt>
                <c:pt idx="3934">
                  <c:v>0.45329609458397896</c:v>
                </c:pt>
                <c:pt idx="3935">
                  <c:v>0.45329609458397896</c:v>
                </c:pt>
                <c:pt idx="3936">
                  <c:v>0.45329609458397896</c:v>
                </c:pt>
                <c:pt idx="3937">
                  <c:v>0.45329609458397896</c:v>
                </c:pt>
                <c:pt idx="3938">
                  <c:v>0.45329609458397896</c:v>
                </c:pt>
                <c:pt idx="3939">
                  <c:v>0.45329609458397896</c:v>
                </c:pt>
                <c:pt idx="3940">
                  <c:v>0.45329609458397896</c:v>
                </c:pt>
                <c:pt idx="3941">
                  <c:v>0.45329609458397896</c:v>
                </c:pt>
                <c:pt idx="3942">
                  <c:v>0.45329609458397896</c:v>
                </c:pt>
                <c:pt idx="3943">
                  <c:v>0.45329609458397896</c:v>
                </c:pt>
                <c:pt idx="3944">
                  <c:v>0.45329609458397896</c:v>
                </c:pt>
                <c:pt idx="3945">
                  <c:v>0.45329609458397896</c:v>
                </c:pt>
                <c:pt idx="3946">
                  <c:v>0.45329609458397896</c:v>
                </c:pt>
                <c:pt idx="3947">
                  <c:v>0.45329609458397896</c:v>
                </c:pt>
                <c:pt idx="3948">
                  <c:v>0.45329609458397896</c:v>
                </c:pt>
                <c:pt idx="3949">
                  <c:v>0.45329609458397896</c:v>
                </c:pt>
                <c:pt idx="3950">
                  <c:v>0.45329609458397896</c:v>
                </c:pt>
                <c:pt idx="3951">
                  <c:v>0.45329609458397896</c:v>
                </c:pt>
                <c:pt idx="3952">
                  <c:v>0.45329609458397896</c:v>
                </c:pt>
                <c:pt idx="3953">
                  <c:v>0.45329609458397896</c:v>
                </c:pt>
                <c:pt idx="3954">
                  <c:v>0.45329609458397896</c:v>
                </c:pt>
                <c:pt idx="3955">
                  <c:v>0.45329609458397896</c:v>
                </c:pt>
                <c:pt idx="3956">
                  <c:v>0.45329609458397896</c:v>
                </c:pt>
                <c:pt idx="3957">
                  <c:v>0.45329609458397896</c:v>
                </c:pt>
                <c:pt idx="3958">
                  <c:v>0.45329609458397896</c:v>
                </c:pt>
                <c:pt idx="3959">
                  <c:v>0.45329609458397896</c:v>
                </c:pt>
                <c:pt idx="3960">
                  <c:v>0.45329609458397896</c:v>
                </c:pt>
                <c:pt idx="3961">
                  <c:v>0.45329609458397896</c:v>
                </c:pt>
                <c:pt idx="3962">
                  <c:v>0.45329609458397896</c:v>
                </c:pt>
                <c:pt idx="3963">
                  <c:v>0.45329609458397896</c:v>
                </c:pt>
                <c:pt idx="3964">
                  <c:v>0.45329609458397896</c:v>
                </c:pt>
                <c:pt idx="3965">
                  <c:v>0.45329609458397896</c:v>
                </c:pt>
                <c:pt idx="3966">
                  <c:v>0.45329609458397896</c:v>
                </c:pt>
                <c:pt idx="3967">
                  <c:v>0.45329609458397896</c:v>
                </c:pt>
                <c:pt idx="3968">
                  <c:v>0.45329609458397896</c:v>
                </c:pt>
                <c:pt idx="3969">
                  <c:v>0.45329609458397896</c:v>
                </c:pt>
                <c:pt idx="3970">
                  <c:v>0.45329609458397896</c:v>
                </c:pt>
                <c:pt idx="3971">
                  <c:v>0.45329609458397896</c:v>
                </c:pt>
                <c:pt idx="3972">
                  <c:v>0.45329609458397896</c:v>
                </c:pt>
                <c:pt idx="3973">
                  <c:v>0.45329609458397896</c:v>
                </c:pt>
                <c:pt idx="3974">
                  <c:v>0.45329609458397896</c:v>
                </c:pt>
                <c:pt idx="3975">
                  <c:v>0.45329609458397896</c:v>
                </c:pt>
                <c:pt idx="3976">
                  <c:v>0.45329609458397896</c:v>
                </c:pt>
                <c:pt idx="3977">
                  <c:v>0.45329609458397896</c:v>
                </c:pt>
                <c:pt idx="3978">
                  <c:v>0.45329609458397896</c:v>
                </c:pt>
                <c:pt idx="3979">
                  <c:v>0.45329609458397896</c:v>
                </c:pt>
                <c:pt idx="3980">
                  <c:v>0.45329609458397896</c:v>
                </c:pt>
                <c:pt idx="3981">
                  <c:v>0.45329609458397896</c:v>
                </c:pt>
                <c:pt idx="3982">
                  <c:v>0.45329609458397896</c:v>
                </c:pt>
                <c:pt idx="3983">
                  <c:v>0.45329609458397896</c:v>
                </c:pt>
                <c:pt idx="3984">
                  <c:v>0.45329609458397896</c:v>
                </c:pt>
                <c:pt idx="3985">
                  <c:v>0.45329609458397896</c:v>
                </c:pt>
                <c:pt idx="3986">
                  <c:v>0.45329609458397896</c:v>
                </c:pt>
                <c:pt idx="3987">
                  <c:v>0.45329609458397896</c:v>
                </c:pt>
                <c:pt idx="3988">
                  <c:v>0.45329609458397896</c:v>
                </c:pt>
                <c:pt idx="3989">
                  <c:v>0.45329609458397896</c:v>
                </c:pt>
                <c:pt idx="3990">
                  <c:v>0.45329609458397896</c:v>
                </c:pt>
                <c:pt idx="3991">
                  <c:v>0.45329609458397896</c:v>
                </c:pt>
                <c:pt idx="3992">
                  <c:v>0.45329609458397896</c:v>
                </c:pt>
                <c:pt idx="3993">
                  <c:v>0.45329609458397896</c:v>
                </c:pt>
                <c:pt idx="3994">
                  <c:v>0.45329609458397896</c:v>
                </c:pt>
                <c:pt idx="3995">
                  <c:v>0.45329609458397896</c:v>
                </c:pt>
                <c:pt idx="3996">
                  <c:v>0.45329609458397896</c:v>
                </c:pt>
                <c:pt idx="3997">
                  <c:v>0.45329609458397896</c:v>
                </c:pt>
                <c:pt idx="3998">
                  <c:v>0.45329609458397896</c:v>
                </c:pt>
                <c:pt idx="3999">
                  <c:v>0.45329609458397896</c:v>
                </c:pt>
                <c:pt idx="4000">
                  <c:v>0.45329609458397896</c:v>
                </c:pt>
                <c:pt idx="4001">
                  <c:v>0.45329609458397896</c:v>
                </c:pt>
                <c:pt idx="4002">
                  <c:v>0.45329609458397896</c:v>
                </c:pt>
                <c:pt idx="4003">
                  <c:v>0.45329609458397896</c:v>
                </c:pt>
                <c:pt idx="4004">
                  <c:v>0.45329609458397896</c:v>
                </c:pt>
                <c:pt idx="4005">
                  <c:v>0.45329609458397896</c:v>
                </c:pt>
                <c:pt idx="4006">
                  <c:v>0.45329609458397896</c:v>
                </c:pt>
                <c:pt idx="4007">
                  <c:v>0.45329609458397896</c:v>
                </c:pt>
                <c:pt idx="4008">
                  <c:v>0.45329609458397896</c:v>
                </c:pt>
                <c:pt idx="4009">
                  <c:v>0.45329609458397896</c:v>
                </c:pt>
                <c:pt idx="4010">
                  <c:v>0.45329609458397896</c:v>
                </c:pt>
                <c:pt idx="4011">
                  <c:v>0.45329609458397896</c:v>
                </c:pt>
                <c:pt idx="4012">
                  <c:v>0.45329609458397896</c:v>
                </c:pt>
                <c:pt idx="4013">
                  <c:v>0.45329609458397896</c:v>
                </c:pt>
                <c:pt idx="4014">
                  <c:v>0.45329609458397896</c:v>
                </c:pt>
                <c:pt idx="4015">
                  <c:v>0.45329609458397896</c:v>
                </c:pt>
                <c:pt idx="4016">
                  <c:v>0.45329609458397896</c:v>
                </c:pt>
                <c:pt idx="4017">
                  <c:v>0.45329609458397896</c:v>
                </c:pt>
                <c:pt idx="4018">
                  <c:v>0.45329609458397896</c:v>
                </c:pt>
                <c:pt idx="4019">
                  <c:v>0.45329609458397896</c:v>
                </c:pt>
                <c:pt idx="4020">
                  <c:v>0.45329609458397896</c:v>
                </c:pt>
                <c:pt idx="4021">
                  <c:v>0.45329609458397896</c:v>
                </c:pt>
                <c:pt idx="4022">
                  <c:v>0.45329609458397896</c:v>
                </c:pt>
                <c:pt idx="4023">
                  <c:v>0.45329609458397896</c:v>
                </c:pt>
                <c:pt idx="4024">
                  <c:v>0.45329609458397896</c:v>
                </c:pt>
                <c:pt idx="4025">
                  <c:v>0.45329609458397896</c:v>
                </c:pt>
                <c:pt idx="4026">
                  <c:v>0.45329609458397896</c:v>
                </c:pt>
                <c:pt idx="4027">
                  <c:v>0.45329609458397896</c:v>
                </c:pt>
                <c:pt idx="4028">
                  <c:v>0.45329609458397896</c:v>
                </c:pt>
                <c:pt idx="4029">
                  <c:v>0.45329609458397896</c:v>
                </c:pt>
                <c:pt idx="4030">
                  <c:v>0.45329609458397896</c:v>
                </c:pt>
                <c:pt idx="4031">
                  <c:v>0.45329609458397896</c:v>
                </c:pt>
                <c:pt idx="4032">
                  <c:v>0.45329609458397896</c:v>
                </c:pt>
                <c:pt idx="4033">
                  <c:v>0.45329609458397896</c:v>
                </c:pt>
                <c:pt idx="4034">
                  <c:v>0.45329609458397896</c:v>
                </c:pt>
                <c:pt idx="4035">
                  <c:v>0.45329609458397896</c:v>
                </c:pt>
                <c:pt idx="4036">
                  <c:v>0.45329609458397896</c:v>
                </c:pt>
                <c:pt idx="4037">
                  <c:v>0.45329609458397896</c:v>
                </c:pt>
                <c:pt idx="4038">
                  <c:v>0.45329609458397896</c:v>
                </c:pt>
                <c:pt idx="4039">
                  <c:v>0.45329609458397896</c:v>
                </c:pt>
                <c:pt idx="4040">
                  <c:v>0.45329609458397896</c:v>
                </c:pt>
                <c:pt idx="4041">
                  <c:v>0.45329609458397896</c:v>
                </c:pt>
                <c:pt idx="4042">
                  <c:v>0.45329609458397896</c:v>
                </c:pt>
                <c:pt idx="4043">
                  <c:v>0.45329609458397896</c:v>
                </c:pt>
                <c:pt idx="4044">
                  <c:v>0.45329609458397896</c:v>
                </c:pt>
                <c:pt idx="4045">
                  <c:v>0.45329609458397896</c:v>
                </c:pt>
                <c:pt idx="4046">
                  <c:v>0.45329609458397896</c:v>
                </c:pt>
                <c:pt idx="4047">
                  <c:v>0.45329609458397896</c:v>
                </c:pt>
                <c:pt idx="4048">
                  <c:v>0.45329609458397896</c:v>
                </c:pt>
                <c:pt idx="4049">
                  <c:v>0.45329609458397896</c:v>
                </c:pt>
                <c:pt idx="4050">
                  <c:v>0.45329609458397896</c:v>
                </c:pt>
                <c:pt idx="4051">
                  <c:v>0.45329609458397896</c:v>
                </c:pt>
                <c:pt idx="4052">
                  <c:v>0.45329609458397896</c:v>
                </c:pt>
                <c:pt idx="4053">
                  <c:v>0.45329609458397896</c:v>
                </c:pt>
                <c:pt idx="4054">
                  <c:v>0.45329609458397896</c:v>
                </c:pt>
                <c:pt idx="4055">
                  <c:v>0.45329609458397896</c:v>
                </c:pt>
                <c:pt idx="4056">
                  <c:v>0.45329609458397896</c:v>
                </c:pt>
                <c:pt idx="4057">
                  <c:v>0.45329609458397896</c:v>
                </c:pt>
                <c:pt idx="4058">
                  <c:v>0.45329609458397896</c:v>
                </c:pt>
                <c:pt idx="4059">
                  <c:v>0.45329609458397896</c:v>
                </c:pt>
                <c:pt idx="4060">
                  <c:v>0.45329609458397896</c:v>
                </c:pt>
                <c:pt idx="4061">
                  <c:v>0.45329609458397896</c:v>
                </c:pt>
                <c:pt idx="4062">
                  <c:v>0.45329609458397896</c:v>
                </c:pt>
                <c:pt idx="4063">
                  <c:v>0.45329609458397896</c:v>
                </c:pt>
                <c:pt idx="4064">
                  <c:v>0.45329609458397896</c:v>
                </c:pt>
                <c:pt idx="4065">
                  <c:v>0.45329609458397896</c:v>
                </c:pt>
                <c:pt idx="4066">
                  <c:v>0.45329609458397896</c:v>
                </c:pt>
                <c:pt idx="4067">
                  <c:v>0.45329609458397896</c:v>
                </c:pt>
                <c:pt idx="4068">
                  <c:v>0.45329609458397896</c:v>
                </c:pt>
                <c:pt idx="4069">
                  <c:v>0.45329609458397896</c:v>
                </c:pt>
                <c:pt idx="4070">
                  <c:v>0.45329609458397896</c:v>
                </c:pt>
                <c:pt idx="4071">
                  <c:v>0.45329609458397896</c:v>
                </c:pt>
                <c:pt idx="4072">
                  <c:v>0.45329609458397896</c:v>
                </c:pt>
                <c:pt idx="4073">
                  <c:v>0.45329609458397896</c:v>
                </c:pt>
                <c:pt idx="4074">
                  <c:v>0.45329609458397896</c:v>
                </c:pt>
                <c:pt idx="4075">
                  <c:v>0.45329609458397896</c:v>
                </c:pt>
                <c:pt idx="4076">
                  <c:v>0.45329609458397896</c:v>
                </c:pt>
                <c:pt idx="4077">
                  <c:v>0.45329609458397896</c:v>
                </c:pt>
                <c:pt idx="4078">
                  <c:v>0.45329609458397896</c:v>
                </c:pt>
                <c:pt idx="4079">
                  <c:v>0.45329609458397896</c:v>
                </c:pt>
                <c:pt idx="4080">
                  <c:v>0.45329609458397896</c:v>
                </c:pt>
                <c:pt idx="4081">
                  <c:v>0.45329609458397896</c:v>
                </c:pt>
                <c:pt idx="4082">
                  <c:v>0.45329609458397896</c:v>
                </c:pt>
                <c:pt idx="4083">
                  <c:v>0.45329609458397896</c:v>
                </c:pt>
                <c:pt idx="4084">
                  <c:v>0.45329609458397896</c:v>
                </c:pt>
                <c:pt idx="4085">
                  <c:v>0.45329609458397896</c:v>
                </c:pt>
                <c:pt idx="4086">
                  <c:v>0.45329609458397896</c:v>
                </c:pt>
                <c:pt idx="4087">
                  <c:v>0.45329609458397896</c:v>
                </c:pt>
                <c:pt idx="4088">
                  <c:v>0.45329609458397896</c:v>
                </c:pt>
                <c:pt idx="4089">
                  <c:v>0.45329609458397896</c:v>
                </c:pt>
                <c:pt idx="4090">
                  <c:v>0.45329609458397896</c:v>
                </c:pt>
                <c:pt idx="4091">
                  <c:v>0.45329609458397896</c:v>
                </c:pt>
                <c:pt idx="4092">
                  <c:v>0.45329609458397896</c:v>
                </c:pt>
                <c:pt idx="4093">
                  <c:v>0.45329609458397896</c:v>
                </c:pt>
                <c:pt idx="4094">
                  <c:v>0.45329609458397896</c:v>
                </c:pt>
                <c:pt idx="4095">
                  <c:v>0.45329609458397896</c:v>
                </c:pt>
                <c:pt idx="4096">
                  <c:v>0.45329609458397896</c:v>
                </c:pt>
                <c:pt idx="4097">
                  <c:v>0.45329609458397896</c:v>
                </c:pt>
                <c:pt idx="4098">
                  <c:v>0.45329609458397896</c:v>
                </c:pt>
                <c:pt idx="4099">
                  <c:v>0.45329609458397896</c:v>
                </c:pt>
                <c:pt idx="4100">
                  <c:v>0.45329609458397896</c:v>
                </c:pt>
                <c:pt idx="4101">
                  <c:v>0.45329609458397896</c:v>
                </c:pt>
                <c:pt idx="4102">
                  <c:v>0.45329609458397896</c:v>
                </c:pt>
                <c:pt idx="4103">
                  <c:v>0.45329609458397896</c:v>
                </c:pt>
                <c:pt idx="4104">
                  <c:v>0.45329609458397896</c:v>
                </c:pt>
                <c:pt idx="4105">
                  <c:v>0.45329609458397896</c:v>
                </c:pt>
                <c:pt idx="4106">
                  <c:v>0.45329609458397896</c:v>
                </c:pt>
                <c:pt idx="4107">
                  <c:v>0.45329609458397896</c:v>
                </c:pt>
                <c:pt idx="4108">
                  <c:v>0.45329609458397896</c:v>
                </c:pt>
                <c:pt idx="4109">
                  <c:v>0.45329609458397896</c:v>
                </c:pt>
                <c:pt idx="4110">
                  <c:v>0.45329609458397896</c:v>
                </c:pt>
                <c:pt idx="4111">
                  <c:v>0.45329609458397896</c:v>
                </c:pt>
                <c:pt idx="4112">
                  <c:v>0.45329609458397896</c:v>
                </c:pt>
                <c:pt idx="4113">
                  <c:v>0.45329609458397896</c:v>
                </c:pt>
                <c:pt idx="4114">
                  <c:v>0.45329609458397896</c:v>
                </c:pt>
                <c:pt idx="4115">
                  <c:v>0.45329609458397896</c:v>
                </c:pt>
                <c:pt idx="4116">
                  <c:v>0.45329609458397896</c:v>
                </c:pt>
                <c:pt idx="4117">
                  <c:v>0.45329609458397896</c:v>
                </c:pt>
                <c:pt idx="4118">
                  <c:v>0.45329609458397896</c:v>
                </c:pt>
                <c:pt idx="4119">
                  <c:v>0.45329609458397896</c:v>
                </c:pt>
                <c:pt idx="4120">
                  <c:v>0.45329609458397896</c:v>
                </c:pt>
                <c:pt idx="4121">
                  <c:v>0.45329609458397896</c:v>
                </c:pt>
                <c:pt idx="4122">
                  <c:v>0.45329609458397896</c:v>
                </c:pt>
                <c:pt idx="4123">
                  <c:v>0.45329609458397896</c:v>
                </c:pt>
                <c:pt idx="4124">
                  <c:v>0.45329609458397896</c:v>
                </c:pt>
                <c:pt idx="4125">
                  <c:v>0.45329609458397896</c:v>
                </c:pt>
                <c:pt idx="4126">
                  <c:v>0.45329609458397896</c:v>
                </c:pt>
                <c:pt idx="4127">
                  <c:v>0.45329609458397896</c:v>
                </c:pt>
                <c:pt idx="4128">
                  <c:v>0.45329609458397896</c:v>
                </c:pt>
                <c:pt idx="4129">
                  <c:v>0.45329609458397896</c:v>
                </c:pt>
                <c:pt idx="4130">
                  <c:v>0.45329609458397896</c:v>
                </c:pt>
                <c:pt idx="4131">
                  <c:v>0.45329609458397896</c:v>
                </c:pt>
                <c:pt idx="4132">
                  <c:v>0.45329609458397896</c:v>
                </c:pt>
                <c:pt idx="4133">
                  <c:v>0.45329609458397896</c:v>
                </c:pt>
                <c:pt idx="4134">
                  <c:v>0.45329609458397896</c:v>
                </c:pt>
                <c:pt idx="4135">
                  <c:v>0.45329609458397896</c:v>
                </c:pt>
                <c:pt idx="4136">
                  <c:v>0.45329609458397896</c:v>
                </c:pt>
                <c:pt idx="4137">
                  <c:v>0.45329609458397896</c:v>
                </c:pt>
                <c:pt idx="4138">
                  <c:v>0.45329609458397896</c:v>
                </c:pt>
                <c:pt idx="4139">
                  <c:v>0.45329609458397896</c:v>
                </c:pt>
                <c:pt idx="4140">
                  <c:v>0.45329609458397896</c:v>
                </c:pt>
                <c:pt idx="4141">
                  <c:v>0.45329609458397896</c:v>
                </c:pt>
                <c:pt idx="4142">
                  <c:v>0.45329609458397896</c:v>
                </c:pt>
                <c:pt idx="4143">
                  <c:v>0.45329609458397896</c:v>
                </c:pt>
                <c:pt idx="4144">
                  <c:v>0.45329609458397896</c:v>
                </c:pt>
                <c:pt idx="4145">
                  <c:v>0.45329609458397896</c:v>
                </c:pt>
                <c:pt idx="4146">
                  <c:v>0.45329609458397896</c:v>
                </c:pt>
                <c:pt idx="4147">
                  <c:v>0.45329609458397896</c:v>
                </c:pt>
                <c:pt idx="4148">
                  <c:v>0.45329609458397896</c:v>
                </c:pt>
                <c:pt idx="4149">
                  <c:v>0.45329609458397896</c:v>
                </c:pt>
                <c:pt idx="4150">
                  <c:v>0.45329609458397896</c:v>
                </c:pt>
                <c:pt idx="4151">
                  <c:v>0.45329609458397896</c:v>
                </c:pt>
                <c:pt idx="4152">
                  <c:v>0.45329609458397896</c:v>
                </c:pt>
                <c:pt idx="4153">
                  <c:v>0.45329609458397896</c:v>
                </c:pt>
                <c:pt idx="4154">
                  <c:v>0.45329609458397896</c:v>
                </c:pt>
                <c:pt idx="4155">
                  <c:v>0.45329609458397896</c:v>
                </c:pt>
                <c:pt idx="4156">
                  <c:v>0.45329609458397896</c:v>
                </c:pt>
                <c:pt idx="4157">
                  <c:v>0.45329609458397896</c:v>
                </c:pt>
                <c:pt idx="4158">
                  <c:v>0.45329609458397896</c:v>
                </c:pt>
                <c:pt idx="4159">
                  <c:v>0.45329609458397896</c:v>
                </c:pt>
                <c:pt idx="4160">
                  <c:v>0.45329609458397896</c:v>
                </c:pt>
                <c:pt idx="4161">
                  <c:v>0.45329609458397896</c:v>
                </c:pt>
                <c:pt idx="4162">
                  <c:v>0.45329609458397896</c:v>
                </c:pt>
                <c:pt idx="4163">
                  <c:v>0.45329609458397896</c:v>
                </c:pt>
                <c:pt idx="4164">
                  <c:v>0.45329609458397896</c:v>
                </c:pt>
                <c:pt idx="4165">
                  <c:v>0.45329609458397896</c:v>
                </c:pt>
                <c:pt idx="4166">
                  <c:v>0.45329609458397896</c:v>
                </c:pt>
                <c:pt idx="4167">
                  <c:v>0.45329609458397896</c:v>
                </c:pt>
                <c:pt idx="4168">
                  <c:v>0.45329609458397896</c:v>
                </c:pt>
                <c:pt idx="4169">
                  <c:v>0.45329609458397896</c:v>
                </c:pt>
                <c:pt idx="4170">
                  <c:v>0.45329609458397896</c:v>
                </c:pt>
                <c:pt idx="4171">
                  <c:v>0.45329609458397896</c:v>
                </c:pt>
                <c:pt idx="4172">
                  <c:v>0.45329609458397896</c:v>
                </c:pt>
                <c:pt idx="4173">
                  <c:v>0.45329609458397896</c:v>
                </c:pt>
                <c:pt idx="4174">
                  <c:v>0.45329609458397896</c:v>
                </c:pt>
                <c:pt idx="4175">
                  <c:v>0.45329609458397896</c:v>
                </c:pt>
                <c:pt idx="4176">
                  <c:v>0.45329609458397896</c:v>
                </c:pt>
                <c:pt idx="4177">
                  <c:v>0.45329609458397896</c:v>
                </c:pt>
                <c:pt idx="4178">
                  <c:v>0.45329609458397896</c:v>
                </c:pt>
                <c:pt idx="4179">
                  <c:v>0.45329609458397896</c:v>
                </c:pt>
                <c:pt idx="4180">
                  <c:v>0.45329609458397896</c:v>
                </c:pt>
                <c:pt idx="4181">
                  <c:v>0.45329609458397896</c:v>
                </c:pt>
                <c:pt idx="4182">
                  <c:v>0.45329609458397896</c:v>
                </c:pt>
                <c:pt idx="4183">
                  <c:v>0.45329609458397896</c:v>
                </c:pt>
                <c:pt idx="4184">
                  <c:v>0.45329609458397896</c:v>
                </c:pt>
                <c:pt idx="4185">
                  <c:v>0.45329609458397896</c:v>
                </c:pt>
                <c:pt idx="4186">
                  <c:v>0.45329609458397896</c:v>
                </c:pt>
                <c:pt idx="4187">
                  <c:v>0.45329609458397896</c:v>
                </c:pt>
                <c:pt idx="4188">
                  <c:v>0.45329609458397896</c:v>
                </c:pt>
                <c:pt idx="4189">
                  <c:v>0.45329609458397896</c:v>
                </c:pt>
                <c:pt idx="4190">
                  <c:v>0.45329609458397896</c:v>
                </c:pt>
                <c:pt idx="4191">
                  <c:v>0.45329609458397896</c:v>
                </c:pt>
                <c:pt idx="4192">
                  <c:v>0.45329609458397896</c:v>
                </c:pt>
                <c:pt idx="4193">
                  <c:v>0.45329609458397896</c:v>
                </c:pt>
                <c:pt idx="4194">
                  <c:v>0.45329609458397896</c:v>
                </c:pt>
                <c:pt idx="4195">
                  <c:v>0.45329609458397896</c:v>
                </c:pt>
                <c:pt idx="4196">
                  <c:v>0.45329609458397896</c:v>
                </c:pt>
                <c:pt idx="4197">
                  <c:v>0.45329609458397896</c:v>
                </c:pt>
                <c:pt idx="4198">
                  <c:v>0.45329609458397896</c:v>
                </c:pt>
                <c:pt idx="4199">
                  <c:v>0.45329609458397896</c:v>
                </c:pt>
                <c:pt idx="4200">
                  <c:v>0.45329609458397896</c:v>
                </c:pt>
                <c:pt idx="4201">
                  <c:v>0.45329609458397896</c:v>
                </c:pt>
                <c:pt idx="4202">
                  <c:v>0.45329609458397896</c:v>
                </c:pt>
                <c:pt idx="4203">
                  <c:v>0.45329609458397896</c:v>
                </c:pt>
                <c:pt idx="4204">
                  <c:v>0.45329609458397896</c:v>
                </c:pt>
                <c:pt idx="4205">
                  <c:v>0.45329609458397896</c:v>
                </c:pt>
                <c:pt idx="4206">
                  <c:v>0.45329609458397896</c:v>
                </c:pt>
                <c:pt idx="4207">
                  <c:v>0.45329609458397896</c:v>
                </c:pt>
                <c:pt idx="4208">
                  <c:v>0.45329609458397896</c:v>
                </c:pt>
                <c:pt idx="4209">
                  <c:v>0.45329609458397896</c:v>
                </c:pt>
                <c:pt idx="4210">
                  <c:v>0.45329609458397896</c:v>
                </c:pt>
                <c:pt idx="4211">
                  <c:v>0.45329609458397896</c:v>
                </c:pt>
                <c:pt idx="4212">
                  <c:v>0.45329609458397896</c:v>
                </c:pt>
                <c:pt idx="4213">
                  <c:v>0.45329609458397896</c:v>
                </c:pt>
                <c:pt idx="4214">
                  <c:v>0.45329609458397896</c:v>
                </c:pt>
                <c:pt idx="4215">
                  <c:v>0.45329609458397896</c:v>
                </c:pt>
                <c:pt idx="4216">
                  <c:v>0.45329609458397896</c:v>
                </c:pt>
                <c:pt idx="4217">
                  <c:v>0.45329609458397896</c:v>
                </c:pt>
                <c:pt idx="4218">
                  <c:v>0.45329609458397896</c:v>
                </c:pt>
                <c:pt idx="4219">
                  <c:v>0.45329609458397896</c:v>
                </c:pt>
                <c:pt idx="4220">
                  <c:v>0.45329609458397896</c:v>
                </c:pt>
                <c:pt idx="4221">
                  <c:v>0.45329609458397896</c:v>
                </c:pt>
                <c:pt idx="4222">
                  <c:v>0.45329609458397896</c:v>
                </c:pt>
                <c:pt idx="4223">
                  <c:v>0.45329609458397896</c:v>
                </c:pt>
                <c:pt idx="4224">
                  <c:v>0.45329609458397896</c:v>
                </c:pt>
                <c:pt idx="4225">
                  <c:v>0.45329609458397896</c:v>
                </c:pt>
                <c:pt idx="4226">
                  <c:v>0.45329609458397896</c:v>
                </c:pt>
                <c:pt idx="4227">
                  <c:v>0.45329609458397896</c:v>
                </c:pt>
                <c:pt idx="4228">
                  <c:v>0.45329609458397896</c:v>
                </c:pt>
                <c:pt idx="4229">
                  <c:v>0.45329609458397896</c:v>
                </c:pt>
                <c:pt idx="4230">
                  <c:v>0.45329609458397896</c:v>
                </c:pt>
                <c:pt idx="4231">
                  <c:v>0.45329609458397896</c:v>
                </c:pt>
                <c:pt idx="4232">
                  <c:v>0.45329609458397896</c:v>
                </c:pt>
                <c:pt idx="4233">
                  <c:v>0.45329609458397896</c:v>
                </c:pt>
                <c:pt idx="4234">
                  <c:v>0.45329609458397896</c:v>
                </c:pt>
                <c:pt idx="4235">
                  <c:v>0.45329609458397896</c:v>
                </c:pt>
                <c:pt idx="4236">
                  <c:v>0.45329609458397896</c:v>
                </c:pt>
                <c:pt idx="4237">
                  <c:v>0.45329609458397896</c:v>
                </c:pt>
                <c:pt idx="4238">
                  <c:v>0.45329609458397896</c:v>
                </c:pt>
                <c:pt idx="4239">
                  <c:v>0.45329609458397896</c:v>
                </c:pt>
                <c:pt idx="4240">
                  <c:v>0.45329609458397896</c:v>
                </c:pt>
                <c:pt idx="4241">
                  <c:v>0.45329609458397896</c:v>
                </c:pt>
                <c:pt idx="4242">
                  <c:v>0.45329609458397896</c:v>
                </c:pt>
                <c:pt idx="4243">
                  <c:v>0.45329609458397896</c:v>
                </c:pt>
                <c:pt idx="4244">
                  <c:v>0.45329609458397896</c:v>
                </c:pt>
                <c:pt idx="4245">
                  <c:v>0.45329609458397896</c:v>
                </c:pt>
                <c:pt idx="4246">
                  <c:v>0.45329609458397896</c:v>
                </c:pt>
                <c:pt idx="4247">
                  <c:v>0.45329609458397896</c:v>
                </c:pt>
                <c:pt idx="4248">
                  <c:v>0.45329609458397896</c:v>
                </c:pt>
                <c:pt idx="4249">
                  <c:v>0.45329609458397896</c:v>
                </c:pt>
                <c:pt idx="4250">
                  <c:v>0.45329609458397896</c:v>
                </c:pt>
                <c:pt idx="4251">
                  <c:v>0.45329609458397896</c:v>
                </c:pt>
                <c:pt idx="4252">
                  <c:v>0.45329609458397896</c:v>
                </c:pt>
                <c:pt idx="4253">
                  <c:v>0.45329609458397896</c:v>
                </c:pt>
                <c:pt idx="4254">
                  <c:v>0.45329609458397896</c:v>
                </c:pt>
                <c:pt idx="4255">
                  <c:v>0.45329609458397896</c:v>
                </c:pt>
                <c:pt idx="4256">
                  <c:v>0.45329609458397896</c:v>
                </c:pt>
                <c:pt idx="4257">
                  <c:v>0.45329609458397896</c:v>
                </c:pt>
                <c:pt idx="4258">
                  <c:v>0.45329609458397896</c:v>
                </c:pt>
                <c:pt idx="4259">
                  <c:v>0.45329609458397896</c:v>
                </c:pt>
                <c:pt idx="4260">
                  <c:v>0.45329609458397896</c:v>
                </c:pt>
                <c:pt idx="4261">
                  <c:v>0.45329609458397896</c:v>
                </c:pt>
                <c:pt idx="4262">
                  <c:v>0.45329609458397896</c:v>
                </c:pt>
                <c:pt idx="4263">
                  <c:v>0.45329609458397896</c:v>
                </c:pt>
                <c:pt idx="4264">
                  <c:v>0.45329609458397896</c:v>
                </c:pt>
                <c:pt idx="4265">
                  <c:v>0.45329609458397896</c:v>
                </c:pt>
                <c:pt idx="4266">
                  <c:v>0.45329609458397896</c:v>
                </c:pt>
                <c:pt idx="4267">
                  <c:v>0.45329609458397896</c:v>
                </c:pt>
                <c:pt idx="4268">
                  <c:v>0.45329609458397896</c:v>
                </c:pt>
                <c:pt idx="4269">
                  <c:v>0.45329609458397896</c:v>
                </c:pt>
                <c:pt idx="4270">
                  <c:v>0.45329609458397896</c:v>
                </c:pt>
                <c:pt idx="4271">
                  <c:v>0.45329609458397896</c:v>
                </c:pt>
                <c:pt idx="4272">
                  <c:v>0.45329609458397896</c:v>
                </c:pt>
                <c:pt idx="4273">
                  <c:v>0.45329609458397896</c:v>
                </c:pt>
                <c:pt idx="4274">
                  <c:v>0.45329609458397896</c:v>
                </c:pt>
                <c:pt idx="4275">
                  <c:v>0.45329609458397896</c:v>
                </c:pt>
                <c:pt idx="4276">
                  <c:v>0.45329609458397896</c:v>
                </c:pt>
                <c:pt idx="4277">
                  <c:v>0.45329609458397896</c:v>
                </c:pt>
                <c:pt idx="4278">
                  <c:v>0.45329609458397896</c:v>
                </c:pt>
                <c:pt idx="4279">
                  <c:v>0.45329609458397896</c:v>
                </c:pt>
                <c:pt idx="4280">
                  <c:v>0.45329609458397896</c:v>
                </c:pt>
                <c:pt idx="4281">
                  <c:v>0.45329609458397896</c:v>
                </c:pt>
                <c:pt idx="4282">
                  <c:v>0.45329609458397896</c:v>
                </c:pt>
                <c:pt idx="4283">
                  <c:v>0.45329609458397896</c:v>
                </c:pt>
                <c:pt idx="4284">
                  <c:v>0.45329609458397896</c:v>
                </c:pt>
                <c:pt idx="4285">
                  <c:v>0.45329609458397896</c:v>
                </c:pt>
                <c:pt idx="4286">
                  <c:v>0.45329609458397896</c:v>
                </c:pt>
                <c:pt idx="4287">
                  <c:v>0.45329609458397896</c:v>
                </c:pt>
                <c:pt idx="4288">
                  <c:v>0.45329609458397896</c:v>
                </c:pt>
                <c:pt idx="4289">
                  <c:v>0.45329609458397896</c:v>
                </c:pt>
                <c:pt idx="4290">
                  <c:v>0.45329609458397896</c:v>
                </c:pt>
                <c:pt idx="4291">
                  <c:v>0.45329609458397896</c:v>
                </c:pt>
                <c:pt idx="4292">
                  <c:v>0.45329609458397896</c:v>
                </c:pt>
                <c:pt idx="4293">
                  <c:v>0.45329609458397896</c:v>
                </c:pt>
                <c:pt idx="4294">
                  <c:v>0.45329609458397896</c:v>
                </c:pt>
                <c:pt idx="4295">
                  <c:v>0.45329609458397896</c:v>
                </c:pt>
                <c:pt idx="4296">
                  <c:v>0.45329609458397896</c:v>
                </c:pt>
                <c:pt idx="4297">
                  <c:v>0.45329609458397896</c:v>
                </c:pt>
                <c:pt idx="4298">
                  <c:v>0.45329609458397896</c:v>
                </c:pt>
                <c:pt idx="4299">
                  <c:v>0.45329609458397896</c:v>
                </c:pt>
                <c:pt idx="4300">
                  <c:v>0.45329609458397896</c:v>
                </c:pt>
                <c:pt idx="4301">
                  <c:v>0.45329609458397896</c:v>
                </c:pt>
                <c:pt idx="4302">
                  <c:v>0.45329609458397896</c:v>
                </c:pt>
                <c:pt idx="4303">
                  <c:v>0.45329609458397896</c:v>
                </c:pt>
                <c:pt idx="4304">
                  <c:v>0.45329609458397896</c:v>
                </c:pt>
                <c:pt idx="4305">
                  <c:v>0.45329609458397896</c:v>
                </c:pt>
                <c:pt idx="4306">
                  <c:v>0.45329609458397896</c:v>
                </c:pt>
                <c:pt idx="4307">
                  <c:v>0.45329609458397896</c:v>
                </c:pt>
                <c:pt idx="4308">
                  <c:v>0.45329609458397896</c:v>
                </c:pt>
                <c:pt idx="4309">
                  <c:v>0.45329609458397896</c:v>
                </c:pt>
                <c:pt idx="4310">
                  <c:v>0.45329609458397896</c:v>
                </c:pt>
                <c:pt idx="4311">
                  <c:v>0.45329609458397896</c:v>
                </c:pt>
                <c:pt idx="4312">
                  <c:v>0.45329609458397896</c:v>
                </c:pt>
                <c:pt idx="4313">
                  <c:v>0.45329609458397896</c:v>
                </c:pt>
                <c:pt idx="4314">
                  <c:v>0.45329609458397896</c:v>
                </c:pt>
                <c:pt idx="4315">
                  <c:v>0.45329609458397896</c:v>
                </c:pt>
                <c:pt idx="4316">
                  <c:v>0.45329609458397896</c:v>
                </c:pt>
                <c:pt idx="4317">
                  <c:v>0.45329609458397896</c:v>
                </c:pt>
                <c:pt idx="4318">
                  <c:v>0.45329609458397896</c:v>
                </c:pt>
                <c:pt idx="4319">
                  <c:v>0.45329609458397896</c:v>
                </c:pt>
                <c:pt idx="4320">
                  <c:v>0.45329609458397896</c:v>
                </c:pt>
                <c:pt idx="4321">
                  <c:v>0.45329609458397896</c:v>
                </c:pt>
                <c:pt idx="4322">
                  <c:v>0.45329609458397896</c:v>
                </c:pt>
                <c:pt idx="4323">
                  <c:v>0.45329609458397896</c:v>
                </c:pt>
                <c:pt idx="4324">
                  <c:v>0.45329609458397896</c:v>
                </c:pt>
                <c:pt idx="4325">
                  <c:v>0.45329609458397896</c:v>
                </c:pt>
                <c:pt idx="4326">
                  <c:v>0.45329609458397896</c:v>
                </c:pt>
                <c:pt idx="4327">
                  <c:v>0.45329609458397896</c:v>
                </c:pt>
                <c:pt idx="4328">
                  <c:v>0.45329609458397896</c:v>
                </c:pt>
                <c:pt idx="4329">
                  <c:v>0.45329609458397896</c:v>
                </c:pt>
                <c:pt idx="4330">
                  <c:v>0.45329609458397896</c:v>
                </c:pt>
                <c:pt idx="4331">
                  <c:v>0.45329609458397896</c:v>
                </c:pt>
                <c:pt idx="4332">
                  <c:v>0.45329609458397896</c:v>
                </c:pt>
                <c:pt idx="4333">
                  <c:v>0.45329609458397896</c:v>
                </c:pt>
                <c:pt idx="4334">
                  <c:v>0.45329609458397896</c:v>
                </c:pt>
                <c:pt idx="4335">
                  <c:v>0.45329609458397896</c:v>
                </c:pt>
                <c:pt idx="4336">
                  <c:v>0.45329609458397896</c:v>
                </c:pt>
                <c:pt idx="4337">
                  <c:v>0.45329609458397896</c:v>
                </c:pt>
                <c:pt idx="4338">
                  <c:v>0.45329609458397896</c:v>
                </c:pt>
                <c:pt idx="4339">
                  <c:v>0.45329609458397896</c:v>
                </c:pt>
                <c:pt idx="4340">
                  <c:v>0.45329609458397896</c:v>
                </c:pt>
                <c:pt idx="4341">
                  <c:v>0.45329609458397896</c:v>
                </c:pt>
                <c:pt idx="4342">
                  <c:v>0.45329609458397896</c:v>
                </c:pt>
                <c:pt idx="4343">
                  <c:v>0.45329609458397896</c:v>
                </c:pt>
                <c:pt idx="4344">
                  <c:v>0.45329609458397896</c:v>
                </c:pt>
                <c:pt idx="4345">
                  <c:v>0.45329609458397896</c:v>
                </c:pt>
                <c:pt idx="4346">
                  <c:v>0.45329609458397896</c:v>
                </c:pt>
                <c:pt idx="4347">
                  <c:v>0.45329609458397896</c:v>
                </c:pt>
                <c:pt idx="4348">
                  <c:v>0.45329609458397896</c:v>
                </c:pt>
                <c:pt idx="4349">
                  <c:v>0.45329609458397896</c:v>
                </c:pt>
                <c:pt idx="4350">
                  <c:v>0.45329609458397896</c:v>
                </c:pt>
                <c:pt idx="4351">
                  <c:v>0.45329609458397896</c:v>
                </c:pt>
                <c:pt idx="4352">
                  <c:v>0.45329609458397896</c:v>
                </c:pt>
                <c:pt idx="4353">
                  <c:v>0.45329609458397896</c:v>
                </c:pt>
                <c:pt idx="4354">
                  <c:v>0.45329609458397896</c:v>
                </c:pt>
                <c:pt idx="4355">
                  <c:v>0.45329609458397896</c:v>
                </c:pt>
                <c:pt idx="4356">
                  <c:v>0.45329609458397896</c:v>
                </c:pt>
                <c:pt idx="4357">
                  <c:v>0.45329609458397896</c:v>
                </c:pt>
                <c:pt idx="4358">
                  <c:v>0.45329609458397896</c:v>
                </c:pt>
                <c:pt idx="4359">
                  <c:v>0.45329609458397896</c:v>
                </c:pt>
                <c:pt idx="4360">
                  <c:v>0.45329609458397896</c:v>
                </c:pt>
                <c:pt idx="4361">
                  <c:v>0.45329609458397896</c:v>
                </c:pt>
                <c:pt idx="4362">
                  <c:v>0.45329609458397896</c:v>
                </c:pt>
                <c:pt idx="4363">
                  <c:v>0.45329609458397896</c:v>
                </c:pt>
                <c:pt idx="4364">
                  <c:v>0.45329609458397896</c:v>
                </c:pt>
                <c:pt idx="4365">
                  <c:v>0.45329609458397896</c:v>
                </c:pt>
                <c:pt idx="4366">
                  <c:v>0.45329609458397896</c:v>
                </c:pt>
                <c:pt idx="4367">
                  <c:v>0.45329609458397896</c:v>
                </c:pt>
                <c:pt idx="4368">
                  <c:v>0.45329609458397896</c:v>
                </c:pt>
                <c:pt idx="4369">
                  <c:v>0.45329609458397896</c:v>
                </c:pt>
                <c:pt idx="4370">
                  <c:v>0.45329609458397896</c:v>
                </c:pt>
                <c:pt idx="4371">
                  <c:v>0.45329609458397896</c:v>
                </c:pt>
                <c:pt idx="4372">
                  <c:v>0.45329609458397896</c:v>
                </c:pt>
                <c:pt idx="4373">
                  <c:v>0.45329609458397896</c:v>
                </c:pt>
                <c:pt idx="4374">
                  <c:v>0.45329609458397896</c:v>
                </c:pt>
                <c:pt idx="4375">
                  <c:v>0.45329609458397896</c:v>
                </c:pt>
                <c:pt idx="4376">
                  <c:v>0.45329609458397896</c:v>
                </c:pt>
                <c:pt idx="4377">
                  <c:v>0.45329609458397896</c:v>
                </c:pt>
                <c:pt idx="4378">
                  <c:v>0.45329609458397896</c:v>
                </c:pt>
                <c:pt idx="4379">
                  <c:v>0.45329609458397896</c:v>
                </c:pt>
                <c:pt idx="4380">
                  <c:v>0.45329609458397896</c:v>
                </c:pt>
                <c:pt idx="4381">
                  <c:v>0.45329609458397896</c:v>
                </c:pt>
                <c:pt idx="4382">
                  <c:v>0.45329609458397896</c:v>
                </c:pt>
                <c:pt idx="4383">
                  <c:v>0.45329609458397896</c:v>
                </c:pt>
                <c:pt idx="4384">
                  <c:v>0.45329609458397896</c:v>
                </c:pt>
                <c:pt idx="4385">
                  <c:v>0.45329609458397896</c:v>
                </c:pt>
                <c:pt idx="4386">
                  <c:v>0.45329609458397896</c:v>
                </c:pt>
                <c:pt idx="4387">
                  <c:v>0.45329609458397896</c:v>
                </c:pt>
                <c:pt idx="4388">
                  <c:v>0.45329609458397896</c:v>
                </c:pt>
                <c:pt idx="4389">
                  <c:v>0.45329609458397896</c:v>
                </c:pt>
                <c:pt idx="4390">
                  <c:v>0.45329609458397896</c:v>
                </c:pt>
                <c:pt idx="4391">
                  <c:v>0.45329609458397896</c:v>
                </c:pt>
                <c:pt idx="4392">
                  <c:v>0.45329609458397896</c:v>
                </c:pt>
                <c:pt idx="4393">
                  <c:v>0.45329609458397896</c:v>
                </c:pt>
                <c:pt idx="4394">
                  <c:v>0.45329609458397896</c:v>
                </c:pt>
                <c:pt idx="4395">
                  <c:v>0.45329609458397896</c:v>
                </c:pt>
                <c:pt idx="4396">
                  <c:v>0.45329609458397896</c:v>
                </c:pt>
                <c:pt idx="4397">
                  <c:v>0.45329609458397896</c:v>
                </c:pt>
                <c:pt idx="4398">
                  <c:v>0.45329609458397896</c:v>
                </c:pt>
                <c:pt idx="4399">
                  <c:v>0.45329609458397896</c:v>
                </c:pt>
                <c:pt idx="4400">
                  <c:v>0.45329609458397896</c:v>
                </c:pt>
                <c:pt idx="4401">
                  <c:v>0.45329609458397896</c:v>
                </c:pt>
                <c:pt idx="4402">
                  <c:v>0.45329609458397896</c:v>
                </c:pt>
                <c:pt idx="4403">
                  <c:v>0.45329609458397896</c:v>
                </c:pt>
                <c:pt idx="4404">
                  <c:v>0.45329609458397896</c:v>
                </c:pt>
                <c:pt idx="4405">
                  <c:v>0.45329609458397896</c:v>
                </c:pt>
                <c:pt idx="4406">
                  <c:v>0.45329609458397896</c:v>
                </c:pt>
                <c:pt idx="4407">
                  <c:v>0.45329609458397896</c:v>
                </c:pt>
                <c:pt idx="4408">
                  <c:v>0.45329609458397896</c:v>
                </c:pt>
                <c:pt idx="4409">
                  <c:v>0.45329609458397896</c:v>
                </c:pt>
                <c:pt idx="4410">
                  <c:v>0.45329609458397896</c:v>
                </c:pt>
                <c:pt idx="4411">
                  <c:v>0.45329609458397896</c:v>
                </c:pt>
                <c:pt idx="4412">
                  <c:v>0.45329609458397896</c:v>
                </c:pt>
                <c:pt idx="4413">
                  <c:v>0.45329609458397896</c:v>
                </c:pt>
                <c:pt idx="4414">
                  <c:v>0.45329609458397896</c:v>
                </c:pt>
                <c:pt idx="4415">
                  <c:v>0.45329609458397896</c:v>
                </c:pt>
                <c:pt idx="4416">
                  <c:v>0.45329609458397896</c:v>
                </c:pt>
                <c:pt idx="4417">
                  <c:v>0.45329609458397896</c:v>
                </c:pt>
                <c:pt idx="4418">
                  <c:v>0.45329609458397896</c:v>
                </c:pt>
                <c:pt idx="4419">
                  <c:v>0.45329609458397896</c:v>
                </c:pt>
                <c:pt idx="4420">
                  <c:v>0.45329609458397896</c:v>
                </c:pt>
                <c:pt idx="4421">
                  <c:v>0.45329609458397896</c:v>
                </c:pt>
                <c:pt idx="4422">
                  <c:v>0.45329609458397896</c:v>
                </c:pt>
                <c:pt idx="4423">
                  <c:v>0.45329609458397896</c:v>
                </c:pt>
                <c:pt idx="4424">
                  <c:v>0.45329609458397896</c:v>
                </c:pt>
                <c:pt idx="4425">
                  <c:v>0.45329609458397896</c:v>
                </c:pt>
                <c:pt idx="4426">
                  <c:v>0.45329609458397896</c:v>
                </c:pt>
                <c:pt idx="4427">
                  <c:v>0.45329609458397896</c:v>
                </c:pt>
                <c:pt idx="4428">
                  <c:v>0.45329609458397896</c:v>
                </c:pt>
                <c:pt idx="4429">
                  <c:v>0.45329609458397896</c:v>
                </c:pt>
                <c:pt idx="4430">
                  <c:v>0.45329609458397896</c:v>
                </c:pt>
                <c:pt idx="4431">
                  <c:v>0.45329609458397896</c:v>
                </c:pt>
                <c:pt idx="4432">
                  <c:v>0.45329609458397896</c:v>
                </c:pt>
                <c:pt idx="4433">
                  <c:v>0.45329609458397896</c:v>
                </c:pt>
                <c:pt idx="4434">
                  <c:v>0.45329609458397896</c:v>
                </c:pt>
                <c:pt idx="4435">
                  <c:v>0.45329609458397896</c:v>
                </c:pt>
                <c:pt idx="4436">
                  <c:v>0.45329609458397896</c:v>
                </c:pt>
                <c:pt idx="4437">
                  <c:v>0.45329609458397896</c:v>
                </c:pt>
                <c:pt idx="4438">
                  <c:v>0.45329609458397896</c:v>
                </c:pt>
                <c:pt idx="4439">
                  <c:v>0.45329609458397896</c:v>
                </c:pt>
                <c:pt idx="4440">
                  <c:v>0.45329609458397896</c:v>
                </c:pt>
                <c:pt idx="4441">
                  <c:v>0.45329609458397896</c:v>
                </c:pt>
                <c:pt idx="4442">
                  <c:v>0.45329609458397896</c:v>
                </c:pt>
                <c:pt idx="4443">
                  <c:v>0.45329609458397896</c:v>
                </c:pt>
                <c:pt idx="4444">
                  <c:v>0.45329609458397896</c:v>
                </c:pt>
                <c:pt idx="4445">
                  <c:v>0.45329609458397896</c:v>
                </c:pt>
                <c:pt idx="4446">
                  <c:v>0.45329609458397896</c:v>
                </c:pt>
                <c:pt idx="4447">
                  <c:v>0.45329609458397896</c:v>
                </c:pt>
                <c:pt idx="4448">
                  <c:v>0.45329609458397896</c:v>
                </c:pt>
                <c:pt idx="4449">
                  <c:v>0.45329609458397896</c:v>
                </c:pt>
                <c:pt idx="4450">
                  <c:v>0.45329609458397896</c:v>
                </c:pt>
                <c:pt idx="4451">
                  <c:v>0.45329609458397896</c:v>
                </c:pt>
                <c:pt idx="4452">
                  <c:v>0.45329609458397896</c:v>
                </c:pt>
                <c:pt idx="4453">
                  <c:v>0.45329609458397896</c:v>
                </c:pt>
                <c:pt idx="4454">
                  <c:v>0.45329609458397896</c:v>
                </c:pt>
                <c:pt idx="4455">
                  <c:v>0.45329609458397896</c:v>
                </c:pt>
                <c:pt idx="4456">
                  <c:v>0.45329609458397896</c:v>
                </c:pt>
                <c:pt idx="4457">
                  <c:v>0.45329609458397896</c:v>
                </c:pt>
                <c:pt idx="4458">
                  <c:v>0.45329609458397896</c:v>
                </c:pt>
                <c:pt idx="4459">
                  <c:v>0.45329609458397896</c:v>
                </c:pt>
                <c:pt idx="4460">
                  <c:v>0.45329609458397896</c:v>
                </c:pt>
                <c:pt idx="4461">
                  <c:v>0.45329609458397896</c:v>
                </c:pt>
                <c:pt idx="4462">
                  <c:v>0.45329609458397896</c:v>
                </c:pt>
                <c:pt idx="4463">
                  <c:v>0.45329609458397896</c:v>
                </c:pt>
                <c:pt idx="4464">
                  <c:v>0.45329609458397896</c:v>
                </c:pt>
                <c:pt idx="4465">
                  <c:v>0.45329609458397896</c:v>
                </c:pt>
                <c:pt idx="4466">
                  <c:v>0.45329609458397896</c:v>
                </c:pt>
                <c:pt idx="4467">
                  <c:v>0.45329609458397896</c:v>
                </c:pt>
                <c:pt idx="4468">
                  <c:v>0.45329609458397896</c:v>
                </c:pt>
                <c:pt idx="4469">
                  <c:v>0.45329609458397896</c:v>
                </c:pt>
                <c:pt idx="4470">
                  <c:v>0.45329609458397896</c:v>
                </c:pt>
                <c:pt idx="4471">
                  <c:v>0.45329609458397896</c:v>
                </c:pt>
                <c:pt idx="4472">
                  <c:v>0.45329609458397896</c:v>
                </c:pt>
                <c:pt idx="4473">
                  <c:v>0.45329609458397896</c:v>
                </c:pt>
                <c:pt idx="4474">
                  <c:v>0.45329609458397896</c:v>
                </c:pt>
                <c:pt idx="4475">
                  <c:v>0.45329609458397896</c:v>
                </c:pt>
                <c:pt idx="4476">
                  <c:v>0.45329609458397896</c:v>
                </c:pt>
                <c:pt idx="4477">
                  <c:v>0.45329609458397896</c:v>
                </c:pt>
                <c:pt idx="4478">
                  <c:v>0.45329609458397896</c:v>
                </c:pt>
                <c:pt idx="4479">
                  <c:v>0.45329609458397896</c:v>
                </c:pt>
                <c:pt idx="4480">
                  <c:v>0.45329609458397896</c:v>
                </c:pt>
                <c:pt idx="4481">
                  <c:v>0.45329609458397896</c:v>
                </c:pt>
                <c:pt idx="4482">
                  <c:v>0.45329609458397896</c:v>
                </c:pt>
                <c:pt idx="4483">
                  <c:v>0.45329609458397896</c:v>
                </c:pt>
                <c:pt idx="4484">
                  <c:v>0.45329609458397896</c:v>
                </c:pt>
                <c:pt idx="4485">
                  <c:v>0.45329609458397896</c:v>
                </c:pt>
                <c:pt idx="4486">
                  <c:v>0.45329609458397896</c:v>
                </c:pt>
                <c:pt idx="4487">
                  <c:v>0.45329609458397896</c:v>
                </c:pt>
                <c:pt idx="4488">
                  <c:v>0.45329609458397896</c:v>
                </c:pt>
                <c:pt idx="4489">
                  <c:v>0.45329609458397896</c:v>
                </c:pt>
                <c:pt idx="4490">
                  <c:v>0.45329609458397896</c:v>
                </c:pt>
                <c:pt idx="4491">
                  <c:v>0.45329609458397896</c:v>
                </c:pt>
                <c:pt idx="4492">
                  <c:v>0.45329609458397896</c:v>
                </c:pt>
                <c:pt idx="4493">
                  <c:v>0.45329609458397896</c:v>
                </c:pt>
                <c:pt idx="4494">
                  <c:v>0.45329609458397896</c:v>
                </c:pt>
                <c:pt idx="4495">
                  <c:v>0.45329609458397896</c:v>
                </c:pt>
                <c:pt idx="4496">
                  <c:v>0.45329609458397896</c:v>
                </c:pt>
                <c:pt idx="4497">
                  <c:v>0.45329609458397896</c:v>
                </c:pt>
                <c:pt idx="4498">
                  <c:v>0.45329609458397896</c:v>
                </c:pt>
                <c:pt idx="4499">
                  <c:v>0.45329609458397896</c:v>
                </c:pt>
                <c:pt idx="4500">
                  <c:v>0.45329609458397896</c:v>
                </c:pt>
                <c:pt idx="4501">
                  <c:v>0.45329609458397896</c:v>
                </c:pt>
                <c:pt idx="4502">
                  <c:v>0.45329609458397896</c:v>
                </c:pt>
                <c:pt idx="4503">
                  <c:v>0.45329609458397896</c:v>
                </c:pt>
                <c:pt idx="4504">
                  <c:v>0.45329609458397896</c:v>
                </c:pt>
                <c:pt idx="4505">
                  <c:v>0.45329609458397896</c:v>
                </c:pt>
                <c:pt idx="4506">
                  <c:v>0.45329609458397896</c:v>
                </c:pt>
                <c:pt idx="4507">
                  <c:v>0.45329609458397896</c:v>
                </c:pt>
                <c:pt idx="4508">
                  <c:v>0.45329609458397896</c:v>
                </c:pt>
                <c:pt idx="4509">
                  <c:v>0.45329609458397896</c:v>
                </c:pt>
                <c:pt idx="4510">
                  <c:v>0.45329609458397896</c:v>
                </c:pt>
                <c:pt idx="4511">
                  <c:v>0.45329609458397896</c:v>
                </c:pt>
                <c:pt idx="4512">
                  <c:v>0.45329609458397896</c:v>
                </c:pt>
                <c:pt idx="4513">
                  <c:v>0.45329609458397896</c:v>
                </c:pt>
                <c:pt idx="4514">
                  <c:v>0.45329609458397896</c:v>
                </c:pt>
                <c:pt idx="4515">
                  <c:v>0.45329609458397896</c:v>
                </c:pt>
                <c:pt idx="4516">
                  <c:v>0.45329609458397896</c:v>
                </c:pt>
                <c:pt idx="4517">
                  <c:v>0.45329609458397896</c:v>
                </c:pt>
                <c:pt idx="4518">
                  <c:v>0.45329609458397896</c:v>
                </c:pt>
                <c:pt idx="4519">
                  <c:v>0.45329609458397896</c:v>
                </c:pt>
                <c:pt idx="4520">
                  <c:v>0.45329609458397896</c:v>
                </c:pt>
                <c:pt idx="4521">
                  <c:v>0.45329609458397896</c:v>
                </c:pt>
                <c:pt idx="4522">
                  <c:v>0.45329609458397896</c:v>
                </c:pt>
                <c:pt idx="4523">
                  <c:v>0.45329609458397896</c:v>
                </c:pt>
                <c:pt idx="4524">
                  <c:v>0.45329609458397896</c:v>
                </c:pt>
                <c:pt idx="4525">
                  <c:v>0.45329609458397896</c:v>
                </c:pt>
                <c:pt idx="4526">
                  <c:v>0.45329609458397896</c:v>
                </c:pt>
                <c:pt idx="4527">
                  <c:v>0.45329609458397896</c:v>
                </c:pt>
                <c:pt idx="4528">
                  <c:v>0.45329609458397896</c:v>
                </c:pt>
                <c:pt idx="4529">
                  <c:v>0.45329609458397896</c:v>
                </c:pt>
                <c:pt idx="4530">
                  <c:v>0.45329609458397896</c:v>
                </c:pt>
                <c:pt idx="4531">
                  <c:v>0.45329609458397896</c:v>
                </c:pt>
                <c:pt idx="4532">
                  <c:v>0.45329609458397896</c:v>
                </c:pt>
                <c:pt idx="4533">
                  <c:v>0.45329609458397896</c:v>
                </c:pt>
                <c:pt idx="4534">
                  <c:v>0.45329609458397896</c:v>
                </c:pt>
                <c:pt idx="4535">
                  <c:v>0.45329609458397896</c:v>
                </c:pt>
                <c:pt idx="4536">
                  <c:v>0.45329609458397896</c:v>
                </c:pt>
                <c:pt idx="4537">
                  <c:v>0.45329609458397896</c:v>
                </c:pt>
                <c:pt idx="4538">
                  <c:v>0.45329609458397896</c:v>
                </c:pt>
                <c:pt idx="4539">
                  <c:v>0.45329609458397896</c:v>
                </c:pt>
                <c:pt idx="4540">
                  <c:v>0.45329609458397896</c:v>
                </c:pt>
                <c:pt idx="4541">
                  <c:v>0.45329609458397896</c:v>
                </c:pt>
                <c:pt idx="4542">
                  <c:v>0.45329609458397896</c:v>
                </c:pt>
                <c:pt idx="4543">
                  <c:v>0.45329609458397896</c:v>
                </c:pt>
                <c:pt idx="4544">
                  <c:v>0.45329609458397896</c:v>
                </c:pt>
                <c:pt idx="4545">
                  <c:v>0.45329609458397896</c:v>
                </c:pt>
                <c:pt idx="4546">
                  <c:v>0.45329609458397896</c:v>
                </c:pt>
                <c:pt idx="4547">
                  <c:v>0.45329609458397896</c:v>
                </c:pt>
                <c:pt idx="4548">
                  <c:v>0.45329609458397896</c:v>
                </c:pt>
                <c:pt idx="4549">
                  <c:v>0.45329609458397896</c:v>
                </c:pt>
                <c:pt idx="4550">
                  <c:v>0.45329609458397896</c:v>
                </c:pt>
                <c:pt idx="4551">
                  <c:v>0.45329609458397896</c:v>
                </c:pt>
                <c:pt idx="4552">
                  <c:v>0.45329609458397896</c:v>
                </c:pt>
                <c:pt idx="4553">
                  <c:v>0.45329609458397896</c:v>
                </c:pt>
                <c:pt idx="4554">
                  <c:v>0.45329609458397896</c:v>
                </c:pt>
                <c:pt idx="4555">
                  <c:v>0.45329609458397896</c:v>
                </c:pt>
                <c:pt idx="4556">
                  <c:v>0.45329609458397896</c:v>
                </c:pt>
                <c:pt idx="4557">
                  <c:v>0.45329609458397896</c:v>
                </c:pt>
                <c:pt idx="4558">
                  <c:v>0.45329609458397896</c:v>
                </c:pt>
                <c:pt idx="4559">
                  <c:v>0.45329609458397896</c:v>
                </c:pt>
                <c:pt idx="4560">
                  <c:v>0.45329609458397896</c:v>
                </c:pt>
                <c:pt idx="4561">
                  <c:v>0.45329609458397896</c:v>
                </c:pt>
                <c:pt idx="4562">
                  <c:v>0.45329609458397896</c:v>
                </c:pt>
                <c:pt idx="4563">
                  <c:v>0.45329609458397896</c:v>
                </c:pt>
                <c:pt idx="4564">
                  <c:v>0.45329609458397896</c:v>
                </c:pt>
                <c:pt idx="4565">
                  <c:v>0.45329609458397896</c:v>
                </c:pt>
                <c:pt idx="4566">
                  <c:v>0.45329609458397896</c:v>
                </c:pt>
                <c:pt idx="4567">
                  <c:v>0.45329609458397896</c:v>
                </c:pt>
                <c:pt idx="4568">
                  <c:v>0.45329609458397896</c:v>
                </c:pt>
                <c:pt idx="4569">
                  <c:v>0.45329609458397896</c:v>
                </c:pt>
                <c:pt idx="4570">
                  <c:v>0.45329609458397896</c:v>
                </c:pt>
                <c:pt idx="4571">
                  <c:v>0.45329609458397896</c:v>
                </c:pt>
                <c:pt idx="4572">
                  <c:v>0.45329609458397896</c:v>
                </c:pt>
                <c:pt idx="4573">
                  <c:v>0.45329609458397896</c:v>
                </c:pt>
                <c:pt idx="4574">
                  <c:v>0.45329609458397896</c:v>
                </c:pt>
                <c:pt idx="4575">
                  <c:v>0.45329609458397896</c:v>
                </c:pt>
                <c:pt idx="4576">
                  <c:v>0.45329609458397896</c:v>
                </c:pt>
                <c:pt idx="4577">
                  <c:v>0.45329609458397896</c:v>
                </c:pt>
                <c:pt idx="4578">
                  <c:v>0.45329609458397896</c:v>
                </c:pt>
                <c:pt idx="4579">
                  <c:v>0.45329609458397896</c:v>
                </c:pt>
                <c:pt idx="4580">
                  <c:v>0.45329609458397896</c:v>
                </c:pt>
                <c:pt idx="4581">
                  <c:v>0.45329609458397896</c:v>
                </c:pt>
                <c:pt idx="4582">
                  <c:v>0.45329609458397896</c:v>
                </c:pt>
                <c:pt idx="4583">
                  <c:v>0.45329609458397896</c:v>
                </c:pt>
                <c:pt idx="4584">
                  <c:v>0.45329609458397896</c:v>
                </c:pt>
                <c:pt idx="4585">
                  <c:v>0.45329609458397896</c:v>
                </c:pt>
                <c:pt idx="4586">
                  <c:v>0.45329609458397896</c:v>
                </c:pt>
                <c:pt idx="4587">
                  <c:v>0.45329609458397896</c:v>
                </c:pt>
                <c:pt idx="4588">
                  <c:v>0.45329609458397896</c:v>
                </c:pt>
                <c:pt idx="4589">
                  <c:v>0.45329609458397896</c:v>
                </c:pt>
                <c:pt idx="4590">
                  <c:v>0.45329609458397896</c:v>
                </c:pt>
                <c:pt idx="4591">
                  <c:v>0.45329609458397896</c:v>
                </c:pt>
                <c:pt idx="4592">
                  <c:v>0.45329609458397896</c:v>
                </c:pt>
                <c:pt idx="4593">
                  <c:v>0.45329609458397896</c:v>
                </c:pt>
                <c:pt idx="4594">
                  <c:v>0.45329609458397896</c:v>
                </c:pt>
                <c:pt idx="4595">
                  <c:v>0.45329609458397896</c:v>
                </c:pt>
                <c:pt idx="4596">
                  <c:v>0.45329609458397896</c:v>
                </c:pt>
                <c:pt idx="4597">
                  <c:v>0.45329609458397896</c:v>
                </c:pt>
                <c:pt idx="4598">
                  <c:v>0.45329609458397896</c:v>
                </c:pt>
                <c:pt idx="4599">
                  <c:v>0.45329609458397896</c:v>
                </c:pt>
                <c:pt idx="4600">
                  <c:v>0.45329609458397896</c:v>
                </c:pt>
                <c:pt idx="4601">
                  <c:v>0.45329609458397896</c:v>
                </c:pt>
                <c:pt idx="4602">
                  <c:v>0.45329609458397896</c:v>
                </c:pt>
                <c:pt idx="4603">
                  <c:v>0.45329609458397896</c:v>
                </c:pt>
                <c:pt idx="4604">
                  <c:v>0.45329609458397896</c:v>
                </c:pt>
                <c:pt idx="4605">
                  <c:v>0.45329609458397896</c:v>
                </c:pt>
                <c:pt idx="4606">
                  <c:v>0.45329609458397896</c:v>
                </c:pt>
                <c:pt idx="4607">
                  <c:v>0.45329609458397896</c:v>
                </c:pt>
                <c:pt idx="4608">
                  <c:v>0.45329609458397896</c:v>
                </c:pt>
                <c:pt idx="4609">
                  <c:v>0.45329609458397896</c:v>
                </c:pt>
                <c:pt idx="4610">
                  <c:v>0.45329609458397896</c:v>
                </c:pt>
                <c:pt idx="4611">
                  <c:v>0.45329609458397896</c:v>
                </c:pt>
                <c:pt idx="4612">
                  <c:v>0.45329609458397896</c:v>
                </c:pt>
                <c:pt idx="4613">
                  <c:v>0.45329609458397896</c:v>
                </c:pt>
                <c:pt idx="4614">
                  <c:v>0.45329609458397896</c:v>
                </c:pt>
                <c:pt idx="4615">
                  <c:v>0.45329609458397896</c:v>
                </c:pt>
                <c:pt idx="4616">
                  <c:v>0.45329609458397896</c:v>
                </c:pt>
                <c:pt idx="4617">
                  <c:v>0.45329609458397896</c:v>
                </c:pt>
                <c:pt idx="4618">
                  <c:v>0.45329609458397896</c:v>
                </c:pt>
                <c:pt idx="4619">
                  <c:v>0.45329609458397896</c:v>
                </c:pt>
                <c:pt idx="4620">
                  <c:v>0.45329609458397896</c:v>
                </c:pt>
                <c:pt idx="4621">
                  <c:v>0.45329609458397896</c:v>
                </c:pt>
                <c:pt idx="4622">
                  <c:v>0.45329609458397896</c:v>
                </c:pt>
                <c:pt idx="4623">
                  <c:v>0.45329609458397896</c:v>
                </c:pt>
                <c:pt idx="4624">
                  <c:v>0.45329609458397896</c:v>
                </c:pt>
                <c:pt idx="4625">
                  <c:v>0.45329609458397896</c:v>
                </c:pt>
                <c:pt idx="4626">
                  <c:v>0.45329609458397896</c:v>
                </c:pt>
                <c:pt idx="4627">
                  <c:v>0.45329609458397896</c:v>
                </c:pt>
                <c:pt idx="4628">
                  <c:v>0.45329609458397896</c:v>
                </c:pt>
                <c:pt idx="4629">
                  <c:v>0.45329609458397896</c:v>
                </c:pt>
                <c:pt idx="4630">
                  <c:v>0.45329609458397896</c:v>
                </c:pt>
                <c:pt idx="4631">
                  <c:v>0.45329609458397896</c:v>
                </c:pt>
                <c:pt idx="4632">
                  <c:v>0.45329609458397896</c:v>
                </c:pt>
                <c:pt idx="4633">
                  <c:v>0.45329609458397896</c:v>
                </c:pt>
                <c:pt idx="4634">
                  <c:v>0.45329609458397896</c:v>
                </c:pt>
                <c:pt idx="4635">
                  <c:v>0.45329609458397896</c:v>
                </c:pt>
                <c:pt idx="4636">
                  <c:v>0.45329609458397896</c:v>
                </c:pt>
                <c:pt idx="4637">
                  <c:v>0.45329609458397896</c:v>
                </c:pt>
                <c:pt idx="4638">
                  <c:v>0.45329609458397896</c:v>
                </c:pt>
                <c:pt idx="4639">
                  <c:v>0.45329609458397896</c:v>
                </c:pt>
                <c:pt idx="4640">
                  <c:v>0.45329609458397896</c:v>
                </c:pt>
                <c:pt idx="4641">
                  <c:v>0.45329609458397896</c:v>
                </c:pt>
                <c:pt idx="4642">
                  <c:v>0.45329609458397896</c:v>
                </c:pt>
                <c:pt idx="4643">
                  <c:v>0.45329609458397896</c:v>
                </c:pt>
                <c:pt idx="4644">
                  <c:v>0.45329609458397896</c:v>
                </c:pt>
                <c:pt idx="4645">
                  <c:v>0.45329609458397896</c:v>
                </c:pt>
                <c:pt idx="4646">
                  <c:v>0.45329609458397896</c:v>
                </c:pt>
                <c:pt idx="4647">
                  <c:v>0.45329609458397896</c:v>
                </c:pt>
                <c:pt idx="4648">
                  <c:v>0.45329609458397896</c:v>
                </c:pt>
                <c:pt idx="4649">
                  <c:v>0.45329609458397896</c:v>
                </c:pt>
                <c:pt idx="4650">
                  <c:v>0.45329609458397896</c:v>
                </c:pt>
                <c:pt idx="4651">
                  <c:v>0.45329609458397896</c:v>
                </c:pt>
                <c:pt idx="4652">
                  <c:v>0.45329609458397896</c:v>
                </c:pt>
                <c:pt idx="4653">
                  <c:v>0.45329609458397896</c:v>
                </c:pt>
                <c:pt idx="4654">
                  <c:v>0.45329609458397896</c:v>
                </c:pt>
                <c:pt idx="4655">
                  <c:v>0.45329609458397896</c:v>
                </c:pt>
                <c:pt idx="4656">
                  <c:v>0.45329609458397896</c:v>
                </c:pt>
                <c:pt idx="4657">
                  <c:v>0.45329609458397896</c:v>
                </c:pt>
                <c:pt idx="4658">
                  <c:v>0.45329609458397896</c:v>
                </c:pt>
                <c:pt idx="4659">
                  <c:v>0.45329609458397896</c:v>
                </c:pt>
                <c:pt idx="4660">
                  <c:v>0.45329609458397896</c:v>
                </c:pt>
                <c:pt idx="4661">
                  <c:v>0.45329609458397896</c:v>
                </c:pt>
                <c:pt idx="4662">
                  <c:v>0.45329609458397896</c:v>
                </c:pt>
                <c:pt idx="4663">
                  <c:v>0.45329609458397896</c:v>
                </c:pt>
                <c:pt idx="4664">
                  <c:v>0.45329609458397896</c:v>
                </c:pt>
                <c:pt idx="4665">
                  <c:v>0.45329609458397896</c:v>
                </c:pt>
                <c:pt idx="4666">
                  <c:v>0.45329609458397896</c:v>
                </c:pt>
                <c:pt idx="4667">
                  <c:v>0.45329609458397896</c:v>
                </c:pt>
                <c:pt idx="4668">
                  <c:v>0.45329609458397896</c:v>
                </c:pt>
                <c:pt idx="4669">
                  <c:v>0.45329609458397896</c:v>
                </c:pt>
                <c:pt idx="4670">
                  <c:v>0.45329609458397896</c:v>
                </c:pt>
                <c:pt idx="4671">
                  <c:v>0.45329609458397896</c:v>
                </c:pt>
                <c:pt idx="4672">
                  <c:v>0.45329609458397896</c:v>
                </c:pt>
                <c:pt idx="4673">
                  <c:v>0.45329609458397896</c:v>
                </c:pt>
                <c:pt idx="4674">
                  <c:v>0.45329609458397896</c:v>
                </c:pt>
                <c:pt idx="4675">
                  <c:v>0.45329609458397896</c:v>
                </c:pt>
                <c:pt idx="4676">
                  <c:v>0.45329609458397896</c:v>
                </c:pt>
                <c:pt idx="4677">
                  <c:v>0.45329609458397896</c:v>
                </c:pt>
                <c:pt idx="4678">
                  <c:v>0.45329609458397896</c:v>
                </c:pt>
                <c:pt idx="4679">
                  <c:v>0.45329609458397896</c:v>
                </c:pt>
                <c:pt idx="4680">
                  <c:v>0.45329609458397896</c:v>
                </c:pt>
                <c:pt idx="4681">
                  <c:v>0.45329609458397896</c:v>
                </c:pt>
                <c:pt idx="4682">
                  <c:v>0.45329609458397896</c:v>
                </c:pt>
                <c:pt idx="4683">
                  <c:v>0.45329609458397896</c:v>
                </c:pt>
                <c:pt idx="4684">
                  <c:v>0.45329609458397896</c:v>
                </c:pt>
                <c:pt idx="4685">
                  <c:v>0.45329609458397896</c:v>
                </c:pt>
                <c:pt idx="4686">
                  <c:v>0.45329609458397896</c:v>
                </c:pt>
                <c:pt idx="4687">
                  <c:v>0.45329609458397896</c:v>
                </c:pt>
                <c:pt idx="4688">
                  <c:v>0.45329609458397896</c:v>
                </c:pt>
                <c:pt idx="4689">
                  <c:v>0.45329609458397896</c:v>
                </c:pt>
                <c:pt idx="4690">
                  <c:v>0.45329609458397896</c:v>
                </c:pt>
                <c:pt idx="4691">
                  <c:v>0.45329609458397896</c:v>
                </c:pt>
                <c:pt idx="4692">
                  <c:v>0.45329609458397896</c:v>
                </c:pt>
                <c:pt idx="4693">
                  <c:v>0.45329609458397896</c:v>
                </c:pt>
                <c:pt idx="4694">
                  <c:v>0.45329609458397896</c:v>
                </c:pt>
                <c:pt idx="4695">
                  <c:v>0.45329609458397896</c:v>
                </c:pt>
                <c:pt idx="4696">
                  <c:v>0.45329609458397896</c:v>
                </c:pt>
                <c:pt idx="4697">
                  <c:v>0.45329609458397896</c:v>
                </c:pt>
                <c:pt idx="4698">
                  <c:v>0.45329609458397896</c:v>
                </c:pt>
                <c:pt idx="4699">
                  <c:v>0.45329609458397896</c:v>
                </c:pt>
                <c:pt idx="4700">
                  <c:v>0.45329609458397896</c:v>
                </c:pt>
                <c:pt idx="4701">
                  <c:v>0.45329609458397896</c:v>
                </c:pt>
                <c:pt idx="4702">
                  <c:v>0.45329609458397896</c:v>
                </c:pt>
                <c:pt idx="4703">
                  <c:v>0.45329609458397896</c:v>
                </c:pt>
                <c:pt idx="4704">
                  <c:v>0.45329609458397896</c:v>
                </c:pt>
                <c:pt idx="4705">
                  <c:v>0.45329609458397896</c:v>
                </c:pt>
                <c:pt idx="4706">
                  <c:v>0.45329609458397896</c:v>
                </c:pt>
                <c:pt idx="4707">
                  <c:v>0.45329609458397896</c:v>
                </c:pt>
                <c:pt idx="4708">
                  <c:v>0.45329609458397896</c:v>
                </c:pt>
                <c:pt idx="4709">
                  <c:v>0.45329609458397896</c:v>
                </c:pt>
                <c:pt idx="4710">
                  <c:v>0.45329609458397896</c:v>
                </c:pt>
                <c:pt idx="4711">
                  <c:v>0.45329609458397896</c:v>
                </c:pt>
                <c:pt idx="4712">
                  <c:v>0.45329609458397896</c:v>
                </c:pt>
                <c:pt idx="4713">
                  <c:v>0.45329609458397896</c:v>
                </c:pt>
                <c:pt idx="4714">
                  <c:v>0.45329609458397896</c:v>
                </c:pt>
                <c:pt idx="4715">
                  <c:v>0.45329609458397896</c:v>
                </c:pt>
                <c:pt idx="4716">
                  <c:v>0.45329609458397896</c:v>
                </c:pt>
                <c:pt idx="4717">
                  <c:v>0.45329609458397896</c:v>
                </c:pt>
                <c:pt idx="4718">
                  <c:v>0.45329609458397896</c:v>
                </c:pt>
                <c:pt idx="4719">
                  <c:v>0.45329609458397896</c:v>
                </c:pt>
                <c:pt idx="4720">
                  <c:v>0.45329609458397896</c:v>
                </c:pt>
                <c:pt idx="4721">
                  <c:v>0.45329609458397896</c:v>
                </c:pt>
                <c:pt idx="4722">
                  <c:v>0.45329609458397896</c:v>
                </c:pt>
                <c:pt idx="4723">
                  <c:v>0.45329609458397896</c:v>
                </c:pt>
                <c:pt idx="4724">
                  <c:v>0.45329609458397896</c:v>
                </c:pt>
                <c:pt idx="4725">
                  <c:v>0.45329609458397896</c:v>
                </c:pt>
                <c:pt idx="4726">
                  <c:v>0.45329609458397896</c:v>
                </c:pt>
                <c:pt idx="4727">
                  <c:v>0.45329609458397896</c:v>
                </c:pt>
                <c:pt idx="4728">
                  <c:v>0.45329609458397896</c:v>
                </c:pt>
                <c:pt idx="4729">
                  <c:v>0.45329609458397896</c:v>
                </c:pt>
                <c:pt idx="4730">
                  <c:v>0.45329609458397896</c:v>
                </c:pt>
                <c:pt idx="4731">
                  <c:v>0.45329609458397896</c:v>
                </c:pt>
                <c:pt idx="4732">
                  <c:v>0.45329609458397896</c:v>
                </c:pt>
                <c:pt idx="4733">
                  <c:v>0.45329609458397896</c:v>
                </c:pt>
                <c:pt idx="4734">
                  <c:v>0.45329609458397896</c:v>
                </c:pt>
                <c:pt idx="4735">
                  <c:v>0.45329609458397896</c:v>
                </c:pt>
                <c:pt idx="4736">
                  <c:v>0.45329609458397896</c:v>
                </c:pt>
                <c:pt idx="4737">
                  <c:v>0.45329609458397896</c:v>
                </c:pt>
                <c:pt idx="4738">
                  <c:v>0.45329609458397896</c:v>
                </c:pt>
                <c:pt idx="4739">
                  <c:v>0.45329609458397896</c:v>
                </c:pt>
                <c:pt idx="4740">
                  <c:v>0.45329609458397896</c:v>
                </c:pt>
                <c:pt idx="4741">
                  <c:v>0.45329609458397896</c:v>
                </c:pt>
                <c:pt idx="4742">
                  <c:v>0.45329609458397896</c:v>
                </c:pt>
                <c:pt idx="4743">
                  <c:v>0.45329609458397896</c:v>
                </c:pt>
                <c:pt idx="4744">
                  <c:v>0.45329609458397896</c:v>
                </c:pt>
                <c:pt idx="4745">
                  <c:v>0.45329609458397896</c:v>
                </c:pt>
                <c:pt idx="4746">
                  <c:v>0.45329609458397896</c:v>
                </c:pt>
                <c:pt idx="4747">
                  <c:v>0.45329609458397896</c:v>
                </c:pt>
                <c:pt idx="4748">
                  <c:v>0.45329609458397896</c:v>
                </c:pt>
                <c:pt idx="4749">
                  <c:v>0.45329609458397896</c:v>
                </c:pt>
                <c:pt idx="4750">
                  <c:v>0.45329609458397896</c:v>
                </c:pt>
                <c:pt idx="4751">
                  <c:v>0.45329609458397896</c:v>
                </c:pt>
                <c:pt idx="4752">
                  <c:v>0.45329609458397896</c:v>
                </c:pt>
                <c:pt idx="4753">
                  <c:v>0.45329609458397896</c:v>
                </c:pt>
                <c:pt idx="4754">
                  <c:v>0.45329609458397896</c:v>
                </c:pt>
                <c:pt idx="4755">
                  <c:v>0.45329609458397896</c:v>
                </c:pt>
                <c:pt idx="4756">
                  <c:v>0.45329609458397896</c:v>
                </c:pt>
                <c:pt idx="4757">
                  <c:v>0.45329609458397896</c:v>
                </c:pt>
                <c:pt idx="4758">
                  <c:v>0.45329609458397896</c:v>
                </c:pt>
                <c:pt idx="4759">
                  <c:v>0.45329609458397896</c:v>
                </c:pt>
                <c:pt idx="4760">
                  <c:v>0.45329609458397896</c:v>
                </c:pt>
                <c:pt idx="4761">
                  <c:v>0.45329609458397896</c:v>
                </c:pt>
                <c:pt idx="4762">
                  <c:v>0.45329609458397896</c:v>
                </c:pt>
                <c:pt idx="4763">
                  <c:v>0.45329609458397896</c:v>
                </c:pt>
                <c:pt idx="4764">
                  <c:v>0.45329609458397896</c:v>
                </c:pt>
                <c:pt idx="4765">
                  <c:v>0.45329609458397896</c:v>
                </c:pt>
                <c:pt idx="4766">
                  <c:v>0.45329609458397896</c:v>
                </c:pt>
                <c:pt idx="4767">
                  <c:v>0.45329609458397896</c:v>
                </c:pt>
                <c:pt idx="4768">
                  <c:v>0.45329609458397896</c:v>
                </c:pt>
                <c:pt idx="4769">
                  <c:v>0.45329609458397896</c:v>
                </c:pt>
                <c:pt idx="4770">
                  <c:v>0.45329609458397896</c:v>
                </c:pt>
                <c:pt idx="4771">
                  <c:v>0.45329609458397896</c:v>
                </c:pt>
                <c:pt idx="4772">
                  <c:v>0.45329609458397896</c:v>
                </c:pt>
                <c:pt idx="4773">
                  <c:v>0.45329609458397896</c:v>
                </c:pt>
                <c:pt idx="4774">
                  <c:v>0.45329609458397896</c:v>
                </c:pt>
                <c:pt idx="4775">
                  <c:v>0.45329609458397896</c:v>
                </c:pt>
                <c:pt idx="4776">
                  <c:v>0.45329609458397896</c:v>
                </c:pt>
                <c:pt idx="4777">
                  <c:v>0.45329609458397896</c:v>
                </c:pt>
                <c:pt idx="4778">
                  <c:v>0.45329609458397896</c:v>
                </c:pt>
                <c:pt idx="4779">
                  <c:v>0.45329609458397896</c:v>
                </c:pt>
                <c:pt idx="4780">
                  <c:v>0.45329609458397896</c:v>
                </c:pt>
                <c:pt idx="4781">
                  <c:v>0.45329609458397896</c:v>
                </c:pt>
                <c:pt idx="4782">
                  <c:v>0.45329609458397896</c:v>
                </c:pt>
                <c:pt idx="4783">
                  <c:v>0.45329609458397896</c:v>
                </c:pt>
                <c:pt idx="4784">
                  <c:v>0.45329609458397896</c:v>
                </c:pt>
                <c:pt idx="4785">
                  <c:v>0.45329609458397896</c:v>
                </c:pt>
                <c:pt idx="4786">
                  <c:v>0.45329609458397896</c:v>
                </c:pt>
                <c:pt idx="4787">
                  <c:v>0.45329609458397896</c:v>
                </c:pt>
                <c:pt idx="4788">
                  <c:v>0.45329609458397896</c:v>
                </c:pt>
                <c:pt idx="4789">
                  <c:v>0.45329609458397896</c:v>
                </c:pt>
                <c:pt idx="4790">
                  <c:v>0.45329609458397896</c:v>
                </c:pt>
                <c:pt idx="4791">
                  <c:v>0.45329609458397896</c:v>
                </c:pt>
                <c:pt idx="4792">
                  <c:v>0.45329609458397896</c:v>
                </c:pt>
                <c:pt idx="4793">
                  <c:v>0.45329609458397896</c:v>
                </c:pt>
                <c:pt idx="4794">
                  <c:v>0.45329609458397896</c:v>
                </c:pt>
                <c:pt idx="4795">
                  <c:v>0.45329609458397896</c:v>
                </c:pt>
                <c:pt idx="4796">
                  <c:v>0.45329609458397896</c:v>
                </c:pt>
                <c:pt idx="4797">
                  <c:v>0.45329609458397896</c:v>
                </c:pt>
                <c:pt idx="4798">
                  <c:v>0.45329609458397896</c:v>
                </c:pt>
                <c:pt idx="4799">
                  <c:v>0.45329609458397896</c:v>
                </c:pt>
                <c:pt idx="4800">
                  <c:v>0.45329609458397896</c:v>
                </c:pt>
                <c:pt idx="4801">
                  <c:v>0.45329609458397896</c:v>
                </c:pt>
                <c:pt idx="4802">
                  <c:v>0.45329609458397896</c:v>
                </c:pt>
                <c:pt idx="4803">
                  <c:v>0.45329609458397896</c:v>
                </c:pt>
                <c:pt idx="4804">
                  <c:v>0.45329609458397896</c:v>
                </c:pt>
                <c:pt idx="4805">
                  <c:v>0.45329609458397896</c:v>
                </c:pt>
                <c:pt idx="4806">
                  <c:v>0.45329609458397896</c:v>
                </c:pt>
                <c:pt idx="4807">
                  <c:v>0.45329609458397896</c:v>
                </c:pt>
                <c:pt idx="4808">
                  <c:v>0.45329609458397896</c:v>
                </c:pt>
                <c:pt idx="4809">
                  <c:v>0.45329609458397896</c:v>
                </c:pt>
                <c:pt idx="4810">
                  <c:v>0.45329609458397896</c:v>
                </c:pt>
                <c:pt idx="4811">
                  <c:v>0.45329609458397896</c:v>
                </c:pt>
                <c:pt idx="4812">
                  <c:v>0.45329609458397896</c:v>
                </c:pt>
                <c:pt idx="4813">
                  <c:v>0.45329609458397896</c:v>
                </c:pt>
                <c:pt idx="4814">
                  <c:v>0.45329609458397896</c:v>
                </c:pt>
                <c:pt idx="4815">
                  <c:v>0.45329609458397896</c:v>
                </c:pt>
                <c:pt idx="4816">
                  <c:v>0.45329609458397896</c:v>
                </c:pt>
                <c:pt idx="4817">
                  <c:v>0.45329609458397896</c:v>
                </c:pt>
                <c:pt idx="4818">
                  <c:v>0.45329609458397896</c:v>
                </c:pt>
                <c:pt idx="4819">
                  <c:v>0.45329609458397896</c:v>
                </c:pt>
                <c:pt idx="4820">
                  <c:v>0.45329609458397896</c:v>
                </c:pt>
                <c:pt idx="4821">
                  <c:v>0.45329609458397896</c:v>
                </c:pt>
                <c:pt idx="4822">
                  <c:v>0.45329609458397896</c:v>
                </c:pt>
                <c:pt idx="4823">
                  <c:v>0.45329609458397896</c:v>
                </c:pt>
                <c:pt idx="4824">
                  <c:v>0.45329609458397896</c:v>
                </c:pt>
                <c:pt idx="4825">
                  <c:v>0.45329609458397896</c:v>
                </c:pt>
                <c:pt idx="4826">
                  <c:v>0.45329609458397896</c:v>
                </c:pt>
                <c:pt idx="4827">
                  <c:v>0.45329609458397896</c:v>
                </c:pt>
                <c:pt idx="4828">
                  <c:v>0.45329609458397896</c:v>
                </c:pt>
                <c:pt idx="4829">
                  <c:v>0.45329609458397896</c:v>
                </c:pt>
                <c:pt idx="4830">
                  <c:v>0.45329609458397896</c:v>
                </c:pt>
                <c:pt idx="4831">
                  <c:v>0.45329609458397896</c:v>
                </c:pt>
                <c:pt idx="4832">
                  <c:v>0.45329609458397896</c:v>
                </c:pt>
                <c:pt idx="4833">
                  <c:v>0.45329609458397896</c:v>
                </c:pt>
                <c:pt idx="4834">
                  <c:v>0.45329609458397896</c:v>
                </c:pt>
                <c:pt idx="4835">
                  <c:v>0.45329609458397896</c:v>
                </c:pt>
                <c:pt idx="4836">
                  <c:v>0.45329609458397896</c:v>
                </c:pt>
                <c:pt idx="4837">
                  <c:v>0.45329609458397896</c:v>
                </c:pt>
                <c:pt idx="4838">
                  <c:v>0.45329609458397896</c:v>
                </c:pt>
                <c:pt idx="4839">
                  <c:v>0.45329609458397896</c:v>
                </c:pt>
                <c:pt idx="4840">
                  <c:v>0.45329609458397896</c:v>
                </c:pt>
                <c:pt idx="4841">
                  <c:v>0.45329609458397896</c:v>
                </c:pt>
                <c:pt idx="4842">
                  <c:v>0.45329609458397896</c:v>
                </c:pt>
                <c:pt idx="4843">
                  <c:v>0.45329609458397896</c:v>
                </c:pt>
                <c:pt idx="4844">
                  <c:v>0.45329609458397896</c:v>
                </c:pt>
                <c:pt idx="4845">
                  <c:v>0.45329609458397896</c:v>
                </c:pt>
                <c:pt idx="4846">
                  <c:v>0.45329609458397896</c:v>
                </c:pt>
                <c:pt idx="4847">
                  <c:v>0.45329609458397896</c:v>
                </c:pt>
                <c:pt idx="4848">
                  <c:v>0.45329609458397896</c:v>
                </c:pt>
                <c:pt idx="4849">
                  <c:v>0.45329609458397896</c:v>
                </c:pt>
                <c:pt idx="4850">
                  <c:v>0.45329609458397896</c:v>
                </c:pt>
                <c:pt idx="4851">
                  <c:v>0.45329609458397896</c:v>
                </c:pt>
                <c:pt idx="4852">
                  <c:v>0.45329609458397896</c:v>
                </c:pt>
                <c:pt idx="4853">
                  <c:v>0.45329609458397896</c:v>
                </c:pt>
                <c:pt idx="4854">
                  <c:v>0.45329609458397896</c:v>
                </c:pt>
                <c:pt idx="4855">
                  <c:v>0.45329609458397896</c:v>
                </c:pt>
                <c:pt idx="4856">
                  <c:v>0.45329609458397896</c:v>
                </c:pt>
                <c:pt idx="4857">
                  <c:v>0.45329609458397896</c:v>
                </c:pt>
                <c:pt idx="4858">
                  <c:v>0.45329609458397896</c:v>
                </c:pt>
                <c:pt idx="4859">
                  <c:v>0.45329609458397896</c:v>
                </c:pt>
                <c:pt idx="4860">
                  <c:v>0.45329609458397896</c:v>
                </c:pt>
                <c:pt idx="4861">
                  <c:v>0.45329609458397896</c:v>
                </c:pt>
                <c:pt idx="4862">
                  <c:v>0.45329609458397896</c:v>
                </c:pt>
                <c:pt idx="4863">
                  <c:v>0.45329609458397896</c:v>
                </c:pt>
                <c:pt idx="4864">
                  <c:v>0.45329609458397896</c:v>
                </c:pt>
                <c:pt idx="4865">
                  <c:v>0.45329609458397896</c:v>
                </c:pt>
                <c:pt idx="4866">
                  <c:v>0.45329609458397896</c:v>
                </c:pt>
                <c:pt idx="4867">
                  <c:v>0.45329609458397896</c:v>
                </c:pt>
                <c:pt idx="4868">
                  <c:v>0.45329609458397896</c:v>
                </c:pt>
                <c:pt idx="4869">
                  <c:v>0.45329609458397896</c:v>
                </c:pt>
                <c:pt idx="4870">
                  <c:v>0.45329609458397896</c:v>
                </c:pt>
                <c:pt idx="4871">
                  <c:v>0.45329609458397896</c:v>
                </c:pt>
                <c:pt idx="4872">
                  <c:v>0.45329609458397896</c:v>
                </c:pt>
                <c:pt idx="4873">
                  <c:v>0.45329609458397896</c:v>
                </c:pt>
                <c:pt idx="4874">
                  <c:v>0.45329609458397896</c:v>
                </c:pt>
                <c:pt idx="4875">
                  <c:v>0.45329609458397896</c:v>
                </c:pt>
                <c:pt idx="4876">
                  <c:v>0.45329609458397896</c:v>
                </c:pt>
                <c:pt idx="4877">
                  <c:v>0.45329609458397896</c:v>
                </c:pt>
                <c:pt idx="4878">
                  <c:v>0.45329609458397896</c:v>
                </c:pt>
                <c:pt idx="4879">
                  <c:v>0.45329609458397896</c:v>
                </c:pt>
                <c:pt idx="4880">
                  <c:v>0.45329609458397896</c:v>
                </c:pt>
                <c:pt idx="4881">
                  <c:v>0.45329609458397896</c:v>
                </c:pt>
                <c:pt idx="4882">
                  <c:v>0.45329609458397896</c:v>
                </c:pt>
                <c:pt idx="4883">
                  <c:v>0.45329609458397896</c:v>
                </c:pt>
                <c:pt idx="4884">
                  <c:v>0.45329609458397896</c:v>
                </c:pt>
                <c:pt idx="4885">
                  <c:v>0.45329609458397896</c:v>
                </c:pt>
                <c:pt idx="4886">
                  <c:v>0.45329609458397896</c:v>
                </c:pt>
                <c:pt idx="4887">
                  <c:v>0.45329609458397896</c:v>
                </c:pt>
                <c:pt idx="4888">
                  <c:v>0.45329609458397896</c:v>
                </c:pt>
                <c:pt idx="4889">
                  <c:v>0.45329609458397896</c:v>
                </c:pt>
                <c:pt idx="4890">
                  <c:v>0.45329609458397896</c:v>
                </c:pt>
                <c:pt idx="4891">
                  <c:v>0.45329609458397896</c:v>
                </c:pt>
                <c:pt idx="4892">
                  <c:v>0.45329609458397896</c:v>
                </c:pt>
                <c:pt idx="4893">
                  <c:v>0.45329609458397896</c:v>
                </c:pt>
                <c:pt idx="4894">
                  <c:v>0.45329609458397896</c:v>
                </c:pt>
                <c:pt idx="4895">
                  <c:v>0.45329609458397896</c:v>
                </c:pt>
                <c:pt idx="4896">
                  <c:v>0.45329609458397896</c:v>
                </c:pt>
                <c:pt idx="4897">
                  <c:v>0.45329609458397896</c:v>
                </c:pt>
                <c:pt idx="4898">
                  <c:v>0.45329609458397896</c:v>
                </c:pt>
                <c:pt idx="4899">
                  <c:v>0.45329609458397896</c:v>
                </c:pt>
                <c:pt idx="4900">
                  <c:v>0.45329609458397896</c:v>
                </c:pt>
                <c:pt idx="4901">
                  <c:v>0.45329609458397896</c:v>
                </c:pt>
                <c:pt idx="4902">
                  <c:v>0.45329609458397896</c:v>
                </c:pt>
                <c:pt idx="4903">
                  <c:v>0.45329609458397896</c:v>
                </c:pt>
                <c:pt idx="4904">
                  <c:v>0.45329609458397896</c:v>
                </c:pt>
                <c:pt idx="4905">
                  <c:v>0.45329609458397896</c:v>
                </c:pt>
                <c:pt idx="4906">
                  <c:v>0.45329609458397896</c:v>
                </c:pt>
                <c:pt idx="4907">
                  <c:v>0.45329609458397896</c:v>
                </c:pt>
                <c:pt idx="4908">
                  <c:v>0.45329609458397896</c:v>
                </c:pt>
                <c:pt idx="4909">
                  <c:v>0.45329609458397896</c:v>
                </c:pt>
                <c:pt idx="4910">
                  <c:v>0.45329609458397896</c:v>
                </c:pt>
                <c:pt idx="4911">
                  <c:v>0.45329609458397896</c:v>
                </c:pt>
                <c:pt idx="4912">
                  <c:v>0.45329609458397896</c:v>
                </c:pt>
                <c:pt idx="4913">
                  <c:v>0.45329609458397896</c:v>
                </c:pt>
                <c:pt idx="4914">
                  <c:v>0.45329609458397896</c:v>
                </c:pt>
                <c:pt idx="4915">
                  <c:v>0.45329609458397896</c:v>
                </c:pt>
                <c:pt idx="4916">
                  <c:v>0.45329609458397896</c:v>
                </c:pt>
                <c:pt idx="4917">
                  <c:v>0.45329609458397896</c:v>
                </c:pt>
                <c:pt idx="4918">
                  <c:v>0.45329609458397896</c:v>
                </c:pt>
                <c:pt idx="4919">
                  <c:v>0.45329609458397896</c:v>
                </c:pt>
                <c:pt idx="4920">
                  <c:v>0.45329609458397896</c:v>
                </c:pt>
                <c:pt idx="4921">
                  <c:v>0.45329609458397896</c:v>
                </c:pt>
                <c:pt idx="4922">
                  <c:v>0.45329609458397896</c:v>
                </c:pt>
                <c:pt idx="4923">
                  <c:v>0.45329609458397896</c:v>
                </c:pt>
                <c:pt idx="4924">
                  <c:v>0.45329609458397896</c:v>
                </c:pt>
                <c:pt idx="4925">
                  <c:v>0.45329609458397896</c:v>
                </c:pt>
                <c:pt idx="4926">
                  <c:v>0.45329609458397896</c:v>
                </c:pt>
                <c:pt idx="4927">
                  <c:v>0.45329609458397896</c:v>
                </c:pt>
                <c:pt idx="4928">
                  <c:v>0.45329609458397896</c:v>
                </c:pt>
                <c:pt idx="4929">
                  <c:v>0.45329609458397896</c:v>
                </c:pt>
                <c:pt idx="4930">
                  <c:v>0.45329609458397896</c:v>
                </c:pt>
                <c:pt idx="4931">
                  <c:v>0.45329609458397896</c:v>
                </c:pt>
                <c:pt idx="4932">
                  <c:v>0.45329609458397896</c:v>
                </c:pt>
                <c:pt idx="4933">
                  <c:v>0.45329609458397896</c:v>
                </c:pt>
                <c:pt idx="4934">
                  <c:v>0.45329609458397896</c:v>
                </c:pt>
                <c:pt idx="4935">
                  <c:v>0.45329609458397896</c:v>
                </c:pt>
                <c:pt idx="4936">
                  <c:v>0.45329609458397896</c:v>
                </c:pt>
                <c:pt idx="4937">
                  <c:v>0.45329609458397896</c:v>
                </c:pt>
                <c:pt idx="4938">
                  <c:v>0.45329609458397896</c:v>
                </c:pt>
                <c:pt idx="4939">
                  <c:v>0.45329609458397896</c:v>
                </c:pt>
                <c:pt idx="4940">
                  <c:v>0.45329609458397896</c:v>
                </c:pt>
                <c:pt idx="4941">
                  <c:v>0.45329609458397896</c:v>
                </c:pt>
                <c:pt idx="4942">
                  <c:v>0.45329609458397896</c:v>
                </c:pt>
                <c:pt idx="4943">
                  <c:v>0.45329609458397896</c:v>
                </c:pt>
                <c:pt idx="4944">
                  <c:v>0.45329609458397896</c:v>
                </c:pt>
                <c:pt idx="4945">
                  <c:v>0.45329609458397896</c:v>
                </c:pt>
                <c:pt idx="4946">
                  <c:v>0.45329609458397896</c:v>
                </c:pt>
                <c:pt idx="4947">
                  <c:v>0.45329609458397896</c:v>
                </c:pt>
                <c:pt idx="4948">
                  <c:v>0.45329609458397896</c:v>
                </c:pt>
                <c:pt idx="4949">
                  <c:v>0.45329609458397896</c:v>
                </c:pt>
                <c:pt idx="4950">
                  <c:v>0.45329609458397896</c:v>
                </c:pt>
                <c:pt idx="4951">
                  <c:v>0.45329609458397896</c:v>
                </c:pt>
                <c:pt idx="4952">
                  <c:v>0.45329609458397896</c:v>
                </c:pt>
                <c:pt idx="4953">
                  <c:v>0.45329609458397896</c:v>
                </c:pt>
                <c:pt idx="4954">
                  <c:v>0.45329609458397896</c:v>
                </c:pt>
                <c:pt idx="4955">
                  <c:v>0.45329609458397896</c:v>
                </c:pt>
                <c:pt idx="4956">
                  <c:v>0.45329609458397896</c:v>
                </c:pt>
                <c:pt idx="4957">
                  <c:v>0.45329609458397896</c:v>
                </c:pt>
                <c:pt idx="4958">
                  <c:v>0.45329609458397896</c:v>
                </c:pt>
                <c:pt idx="4959">
                  <c:v>0.45329609458397896</c:v>
                </c:pt>
                <c:pt idx="4960">
                  <c:v>0.45329609458397896</c:v>
                </c:pt>
                <c:pt idx="4961">
                  <c:v>0.45329609458397896</c:v>
                </c:pt>
                <c:pt idx="4962">
                  <c:v>0.45329609458397896</c:v>
                </c:pt>
                <c:pt idx="4963">
                  <c:v>0.45329609458397896</c:v>
                </c:pt>
                <c:pt idx="4964">
                  <c:v>0.45329609458397896</c:v>
                </c:pt>
                <c:pt idx="4965">
                  <c:v>0.45329609458397896</c:v>
                </c:pt>
                <c:pt idx="4966">
                  <c:v>0.45329609458397896</c:v>
                </c:pt>
                <c:pt idx="4967">
                  <c:v>0.45329609458397896</c:v>
                </c:pt>
                <c:pt idx="4968">
                  <c:v>0.45329609458397896</c:v>
                </c:pt>
                <c:pt idx="4969">
                  <c:v>0.45329609458397896</c:v>
                </c:pt>
                <c:pt idx="4970">
                  <c:v>0.45329609458397896</c:v>
                </c:pt>
                <c:pt idx="4971">
                  <c:v>0.45329609458397896</c:v>
                </c:pt>
                <c:pt idx="4972">
                  <c:v>0.45329609458397896</c:v>
                </c:pt>
                <c:pt idx="4973">
                  <c:v>0.45329609458397896</c:v>
                </c:pt>
                <c:pt idx="4974">
                  <c:v>0.45329609458397896</c:v>
                </c:pt>
                <c:pt idx="4975">
                  <c:v>0.45329609458397896</c:v>
                </c:pt>
                <c:pt idx="4976">
                  <c:v>0.45329609458397896</c:v>
                </c:pt>
                <c:pt idx="4977">
                  <c:v>0.45329609458397896</c:v>
                </c:pt>
                <c:pt idx="4978">
                  <c:v>0.45329609458397896</c:v>
                </c:pt>
                <c:pt idx="4979">
                  <c:v>0.45329609458397896</c:v>
                </c:pt>
                <c:pt idx="4980">
                  <c:v>0.45329609458397896</c:v>
                </c:pt>
                <c:pt idx="4981">
                  <c:v>0.45329609458397896</c:v>
                </c:pt>
                <c:pt idx="4982">
                  <c:v>0.45329609458397896</c:v>
                </c:pt>
                <c:pt idx="4983">
                  <c:v>0.45329609458397896</c:v>
                </c:pt>
                <c:pt idx="4984">
                  <c:v>0.45329609458397896</c:v>
                </c:pt>
                <c:pt idx="4985">
                  <c:v>0.45329609458397896</c:v>
                </c:pt>
                <c:pt idx="4986">
                  <c:v>0.45329609458397896</c:v>
                </c:pt>
                <c:pt idx="4987">
                  <c:v>0.45329609458397896</c:v>
                </c:pt>
                <c:pt idx="4988">
                  <c:v>0.45329609458397896</c:v>
                </c:pt>
                <c:pt idx="4989">
                  <c:v>0.45329609458397896</c:v>
                </c:pt>
                <c:pt idx="4990">
                  <c:v>0.45329609458397896</c:v>
                </c:pt>
                <c:pt idx="4991">
                  <c:v>0.45329609458397896</c:v>
                </c:pt>
                <c:pt idx="4992">
                  <c:v>0.45329609458397896</c:v>
                </c:pt>
                <c:pt idx="4993">
                  <c:v>0.45329609458397896</c:v>
                </c:pt>
                <c:pt idx="4994">
                  <c:v>0.45329609458397896</c:v>
                </c:pt>
                <c:pt idx="4995">
                  <c:v>0.45329609458397896</c:v>
                </c:pt>
                <c:pt idx="4996">
                  <c:v>0.45329609458397896</c:v>
                </c:pt>
                <c:pt idx="4997">
                  <c:v>0.45329609458397896</c:v>
                </c:pt>
                <c:pt idx="4998">
                  <c:v>0.45329609458397896</c:v>
                </c:pt>
                <c:pt idx="4999">
                  <c:v>0.45329609458397896</c:v>
                </c:pt>
                <c:pt idx="5000">
                  <c:v>0.45329609458397896</c:v>
                </c:pt>
                <c:pt idx="5001">
                  <c:v>0.45329609458397896</c:v>
                </c:pt>
                <c:pt idx="5002">
                  <c:v>0.45329609458397896</c:v>
                </c:pt>
                <c:pt idx="5003">
                  <c:v>0.45329609458397896</c:v>
                </c:pt>
                <c:pt idx="5004">
                  <c:v>0.45329609458397896</c:v>
                </c:pt>
                <c:pt idx="5005">
                  <c:v>0.45329609458397896</c:v>
                </c:pt>
                <c:pt idx="5006">
                  <c:v>0.45329609458397896</c:v>
                </c:pt>
                <c:pt idx="5007">
                  <c:v>0.45329609458397896</c:v>
                </c:pt>
                <c:pt idx="5008">
                  <c:v>0.45329609458397896</c:v>
                </c:pt>
                <c:pt idx="5009">
                  <c:v>0.45329609458397896</c:v>
                </c:pt>
                <c:pt idx="5010">
                  <c:v>0.45329609458397896</c:v>
                </c:pt>
                <c:pt idx="5011">
                  <c:v>0.45329609458397896</c:v>
                </c:pt>
                <c:pt idx="5012">
                  <c:v>0.45329609458397896</c:v>
                </c:pt>
                <c:pt idx="5013">
                  <c:v>0.45329609458397896</c:v>
                </c:pt>
                <c:pt idx="5014">
                  <c:v>0.45329609458397896</c:v>
                </c:pt>
                <c:pt idx="5015">
                  <c:v>0.45329609458397896</c:v>
                </c:pt>
                <c:pt idx="5016">
                  <c:v>0.45329609458397896</c:v>
                </c:pt>
                <c:pt idx="5017">
                  <c:v>0.45329609458397896</c:v>
                </c:pt>
                <c:pt idx="5018">
                  <c:v>0.45329609458397896</c:v>
                </c:pt>
                <c:pt idx="5019">
                  <c:v>0.45329609458397896</c:v>
                </c:pt>
                <c:pt idx="5020">
                  <c:v>0.45329609458397896</c:v>
                </c:pt>
                <c:pt idx="5021">
                  <c:v>0.45329609458397896</c:v>
                </c:pt>
                <c:pt idx="5022">
                  <c:v>0.45329609458397896</c:v>
                </c:pt>
                <c:pt idx="5023">
                  <c:v>0.45329609458397896</c:v>
                </c:pt>
                <c:pt idx="5024">
                  <c:v>0.45329609458397896</c:v>
                </c:pt>
                <c:pt idx="5025">
                  <c:v>0.45329609458397896</c:v>
                </c:pt>
                <c:pt idx="5026">
                  <c:v>0.45329609458397896</c:v>
                </c:pt>
                <c:pt idx="5027">
                  <c:v>0.45329609458397896</c:v>
                </c:pt>
                <c:pt idx="5028">
                  <c:v>0.45329609458397896</c:v>
                </c:pt>
                <c:pt idx="5029">
                  <c:v>0.45329609458397896</c:v>
                </c:pt>
                <c:pt idx="5030">
                  <c:v>0.45329609458397896</c:v>
                </c:pt>
                <c:pt idx="5031">
                  <c:v>0.45329609458397896</c:v>
                </c:pt>
                <c:pt idx="5032">
                  <c:v>0.45329609458397896</c:v>
                </c:pt>
                <c:pt idx="5033">
                  <c:v>0.45329609458397896</c:v>
                </c:pt>
                <c:pt idx="5034">
                  <c:v>0.45329609458397896</c:v>
                </c:pt>
                <c:pt idx="5035">
                  <c:v>0.45329609458397896</c:v>
                </c:pt>
                <c:pt idx="5036">
                  <c:v>0.45329609458397896</c:v>
                </c:pt>
                <c:pt idx="5037">
                  <c:v>0.45329609458397896</c:v>
                </c:pt>
                <c:pt idx="5038">
                  <c:v>0.45329609458397896</c:v>
                </c:pt>
                <c:pt idx="5039">
                  <c:v>0.45329609458397896</c:v>
                </c:pt>
                <c:pt idx="5040">
                  <c:v>0.45329609458397896</c:v>
                </c:pt>
                <c:pt idx="5041">
                  <c:v>0.45329609458397896</c:v>
                </c:pt>
                <c:pt idx="5042">
                  <c:v>0.45329609458397896</c:v>
                </c:pt>
                <c:pt idx="5043">
                  <c:v>0.45329609458397896</c:v>
                </c:pt>
                <c:pt idx="5044">
                  <c:v>0.45329609458397896</c:v>
                </c:pt>
                <c:pt idx="5045">
                  <c:v>0.45329609458397896</c:v>
                </c:pt>
                <c:pt idx="5046">
                  <c:v>0.45329609458397896</c:v>
                </c:pt>
                <c:pt idx="5047">
                  <c:v>0.45329609458397896</c:v>
                </c:pt>
                <c:pt idx="5048">
                  <c:v>0.45329609458397896</c:v>
                </c:pt>
                <c:pt idx="5049">
                  <c:v>0.45329609458397896</c:v>
                </c:pt>
                <c:pt idx="5050">
                  <c:v>0.45329609458397896</c:v>
                </c:pt>
                <c:pt idx="5051">
                  <c:v>0.45329609458397896</c:v>
                </c:pt>
                <c:pt idx="5052">
                  <c:v>0.45329609458397896</c:v>
                </c:pt>
                <c:pt idx="5053">
                  <c:v>0.45329609458397896</c:v>
                </c:pt>
                <c:pt idx="5054">
                  <c:v>0.45329609458397896</c:v>
                </c:pt>
                <c:pt idx="5055">
                  <c:v>0.45329609458397896</c:v>
                </c:pt>
                <c:pt idx="5056">
                  <c:v>0.45329609458397896</c:v>
                </c:pt>
                <c:pt idx="5057">
                  <c:v>0.45329609458397896</c:v>
                </c:pt>
                <c:pt idx="5058">
                  <c:v>0.45329609458397896</c:v>
                </c:pt>
                <c:pt idx="5059">
                  <c:v>0.45329609458397896</c:v>
                </c:pt>
                <c:pt idx="5060">
                  <c:v>0.45329609458397896</c:v>
                </c:pt>
                <c:pt idx="5061">
                  <c:v>0.45329609458397896</c:v>
                </c:pt>
                <c:pt idx="5062">
                  <c:v>0.45329609458397896</c:v>
                </c:pt>
                <c:pt idx="5063">
                  <c:v>0.45329609458397896</c:v>
                </c:pt>
                <c:pt idx="5064">
                  <c:v>0.45329609458397896</c:v>
                </c:pt>
                <c:pt idx="5065">
                  <c:v>0.45329609458397896</c:v>
                </c:pt>
                <c:pt idx="5066">
                  <c:v>0.45329609458397896</c:v>
                </c:pt>
                <c:pt idx="5067">
                  <c:v>0.45329609458397896</c:v>
                </c:pt>
                <c:pt idx="5068">
                  <c:v>0.45329609458397896</c:v>
                </c:pt>
                <c:pt idx="5069">
                  <c:v>0.45329609458397896</c:v>
                </c:pt>
                <c:pt idx="5070">
                  <c:v>0.45329609458397896</c:v>
                </c:pt>
                <c:pt idx="5071">
                  <c:v>0.45329609458397896</c:v>
                </c:pt>
                <c:pt idx="5072">
                  <c:v>0.45329609458397896</c:v>
                </c:pt>
                <c:pt idx="5073">
                  <c:v>0.45329609458397896</c:v>
                </c:pt>
                <c:pt idx="5074">
                  <c:v>0.45329609458397896</c:v>
                </c:pt>
                <c:pt idx="5075">
                  <c:v>0.45329609458397896</c:v>
                </c:pt>
                <c:pt idx="5076">
                  <c:v>0.45329609458397896</c:v>
                </c:pt>
                <c:pt idx="5077">
                  <c:v>0.45329609458397896</c:v>
                </c:pt>
                <c:pt idx="5078">
                  <c:v>0.45329609458397896</c:v>
                </c:pt>
                <c:pt idx="5079">
                  <c:v>0.45329609458397896</c:v>
                </c:pt>
                <c:pt idx="5080">
                  <c:v>0.45329609458397896</c:v>
                </c:pt>
                <c:pt idx="5081">
                  <c:v>0.45329609458397896</c:v>
                </c:pt>
                <c:pt idx="5082">
                  <c:v>0.45329609458397896</c:v>
                </c:pt>
                <c:pt idx="5083">
                  <c:v>0.45329609458397896</c:v>
                </c:pt>
                <c:pt idx="5084">
                  <c:v>0.45329609458397896</c:v>
                </c:pt>
                <c:pt idx="5085">
                  <c:v>0.45329609458397896</c:v>
                </c:pt>
                <c:pt idx="5086">
                  <c:v>0.45329609458397896</c:v>
                </c:pt>
                <c:pt idx="5087">
                  <c:v>0.45329609458397896</c:v>
                </c:pt>
                <c:pt idx="5088">
                  <c:v>0.45329609458397896</c:v>
                </c:pt>
                <c:pt idx="5089">
                  <c:v>0.45329609458397896</c:v>
                </c:pt>
                <c:pt idx="5090">
                  <c:v>0.45329609458397896</c:v>
                </c:pt>
                <c:pt idx="5091">
                  <c:v>0.45329609458397896</c:v>
                </c:pt>
                <c:pt idx="5092">
                  <c:v>0.45329609458397896</c:v>
                </c:pt>
                <c:pt idx="5093">
                  <c:v>0.45329609458397896</c:v>
                </c:pt>
                <c:pt idx="5094">
                  <c:v>0.45329609458397896</c:v>
                </c:pt>
                <c:pt idx="5095">
                  <c:v>0.45329609458397896</c:v>
                </c:pt>
                <c:pt idx="5096">
                  <c:v>0.45329609458397896</c:v>
                </c:pt>
                <c:pt idx="5097">
                  <c:v>0.45329609458397896</c:v>
                </c:pt>
                <c:pt idx="5098">
                  <c:v>0.45329609458397896</c:v>
                </c:pt>
                <c:pt idx="5099">
                  <c:v>0.45329609458397896</c:v>
                </c:pt>
                <c:pt idx="5100">
                  <c:v>0.45329609458397896</c:v>
                </c:pt>
                <c:pt idx="5101">
                  <c:v>0.45329609458397896</c:v>
                </c:pt>
                <c:pt idx="5102">
                  <c:v>0.45329609458397896</c:v>
                </c:pt>
                <c:pt idx="5103">
                  <c:v>0.45329609458397896</c:v>
                </c:pt>
                <c:pt idx="5104">
                  <c:v>0.45329609458397896</c:v>
                </c:pt>
                <c:pt idx="5105">
                  <c:v>0.45329609458397896</c:v>
                </c:pt>
                <c:pt idx="5106">
                  <c:v>0.45329609458397896</c:v>
                </c:pt>
                <c:pt idx="5107">
                  <c:v>0.45329609458397896</c:v>
                </c:pt>
                <c:pt idx="5108">
                  <c:v>0.45329609458397896</c:v>
                </c:pt>
                <c:pt idx="5109">
                  <c:v>0.45329609458397896</c:v>
                </c:pt>
                <c:pt idx="5110">
                  <c:v>0.45329609458397896</c:v>
                </c:pt>
                <c:pt idx="5111">
                  <c:v>0.45329609458397896</c:v>
                </c:pt>
                <c:pt idx="5112">
                  <c:v>0.45329609458397896</c:v>
                </c:pt>
                <c:pt idx="5113">
                  <c:v>0.45329609458397896</c:v>
                </c:pt>
                <c:pt idx="5114">
                  <c:v>0.45329609458397896</c:v>
                </c:pt>
                <c:pt idx="5115">
                  <c:v>0.45329609458397896</c:v>
                </c:pt>
                <c:pt idx="5116">
                  <c:v>0.45329609458397896</c:v>
                </c:pt>
                <c:pt idx="5117">
                  <c:v>0.45329609458397896</c:v>
                </c:pt>
                <c:pt idx="5118">
                  <c:v>5.3190510340363768E-2</c:v>
                </c:pt>
                <c:pt idx="5119">
                  <c:v>5.3190510340363768E-2</c:v>
                </c:pt>
                <c:pt idx="5120">
                  <c:v>5.3190510340363768E-2</c:v>
                </c:pt>
                <c:pt idx="5121">
                  <c:v>5.3190510340363768E-2</c:v>
                </c:pt>
                <c:pt idx="5122">
                  <c:v>5.3190510340363768E-2</c:v>
                </c:pt>
                <c:pt idx="5123">
                  <c:v>5.3190510340363768E-2</c:v>
                </c:pt>
                <c:pt idx="5124">
                  <c:v>5.3190510340363768E-2</c:v>
                </c:pt>
                <c:pt idx="5125">
                  <c:v>5.3190510340363768E-2</c:v>
                </c:pt>
                <c:pt idx="5126">
                  <c:v>5.3190510340363768E-2</c:v>
                </c:pt>
                <c:pt idx="5127">
                  <c:v>5.3190510340363768E-2</c:v>
                </c:pt>
                <c:pt idx="5128">
                  <c:v>5.3190510340363768E-2</c:v>
                </c:pt>
                <c:pt idx="5129">
                  <c:v>5.3190510340363768E-2</c:v>
                </c:pt>
                <c:pt idx="5130">
                  <c:v>5.3190510340363768E-2</c:v>
                </c:pt>
                <c:pt idx="5131">
                  <c:v>5.3190510340363768E-2</c:v>
                </c:pt>
                <c:pt idx="5132">
                  <c:v>5.3190510340363768E-2</c:v>
                </c:pt>
                <c:pt idx="5133">
                  <c:v>5.3190510340363768E-2</c:v>
                </c:pt>
                <c:pt idx="5134">
                  <c:v>5.3190510340363768E-2</c:v>
                </c:pt>
                <c:pt idx="5135">
                  <c:v>5.3190510340363768E-2</c:v>
                </c:pt>
                <c:pt idx="5136">
                  <c:v>5.3190510340363768E-2</c:v>
                </c:pt>
                <c:pt idx="5137">
                  <c:v>5.3190510340363768E-2</c:v>
                </c:pt>
                <c:pt idx="5138">
                  <c:v>5.3190510340363768E-2</c:v>
                </c:pt>
                <c:pt idx="5139">
                  <c:v>5.3190510340363768E-2</c:v>
                </c:pt>
                <c:pt idx="5140">
                  <c:v>5.3190510340363768E-2</c:v>
                </c:pt>
                <c:pt idx="5141">
                  <c:v>5.3190510340363768E-2</c:v>
                </c:pt>
                <c:pt idx="5142">
                  <c:v>5.3190510340363768E-2</c:v>
                </c:pt>
                <c:pt idx="5143">
                  <c:v>5.3190510340363768E-2</c:v>
                </c:pt>
                <c:pt idx="5144">
                  <c:v>5.3190510340363768E-2</c:v>
                </c:pt>
                <c:pt idx="5145">
                  <c:v>5.3190510340363768E-2</c:v>
                </c:pt>
                <c:pt idx="5146">
                  <c:v>5.3190510340363768E-2</c:v>
                </c:pt>
                <c:pt idx="5147">
                  <c:v>5.3190510340363768E-2</c:v>
                </c:pt>
                <c:pt idx="5148">
                  <c:v>5.3190510340363768E-2</c:v>
                </c:pt>
                <c:pt idx="5149">
                  <c:v>5.3190510340363768E-2</c:v>
                </c:pt>
                <c:pt idx="5150">
                  <c:v>5.3190510340363768E-2</c:v>
                </c:pt>
                <c:pt idx="5151">
                  <c:v>5.3190510340363768E-2</c:v>
                </c:pt>
                <c:pt idx="5152">
                  <c:v>5.3190510340363768E-2</c:v>
                </c:pt>
                <c:pt idx="5153">
                  <c:v>5.3190510340363768E-2</c:v>
                </c:pt>
                <c:pt idx="5154">
                  <c:v>5.3190510340363768E-2</c:v>
                </c:pt>
                <c:pt idx="5155">
                  <c:v>5.3190510340363768E-2</c:v>
                </c:pt>
                <c:pt idx="5156">
                  <c:v>5.3190510340363768E-2</c:v>
                </c:pt>
                <c:pt idx="5157">
                  <c:v>5.3190510340363768E-2</c:v>
                </c:pt>
                <c:pt idx="5158">
                  <c:v>5.3190510340363768E-2</c:v>
                </c:pt>
                <c:pt idx="5159">
                  <c:v>5.3190510340363768E-2</c:v>
                </c:pt>
                <c:pt idx="5160">
                  <c:v>5.3190510340363768E-2</c:v>
                </c:pt>
                <c:pt idx="5161">
                  <c:v>5.3190510340363768E-2</c:v>
                </c:pt>
                <c:pt idx="5162">
                  <c:v>5.3190510340363768E-2</c:v>
                </c:pt>
                <c:pt idx="5163">
                  <c:v>5.3190510340363768E-2</c:v>
                </c:pt>
                <c:pt idx="5164">
                  <c:v>5.3190510340363768E-2</c:v>
                </c:pt>
                <c:pt idx="5165">
                  <c:v>5.3190510340363768E-2</c:v>
                </c:pt>
                <c:pt idx="5166">
                  <c:v>5.3190510340363768E-2</c:v>
                </c:pt>
                <c:pt idx="5167">
                  <c:v>5.3190510340363768E-2</c:v>
                </c:pt>
                <c:pt idx="5168">
                  <c:v>5.3190510340363768E-2</c:v>
                </c:pt>
                <c:pt idx="5169">
                  <c:v>5.3190510340363768E-2</c:v>
                </c:pt>
                <c:pt idx="5170">
                  <c:v>5.3190510340363768E-2</c:v>
                </c:pt>
                <c:pt idx="5171">
                  <c:v>5.3190510340363768E-2</c:v>
                </c:pt>
                <c:pt idx="5172">
                  <c:v>5.3190510340363768E-2</c:v>
                </c:pt>
                <c:pt idx="5173">
                  <c:v>5.3190510340363768E-2</c:v>
                </c:pt>
                <c:pt idx="5174">
                  <c:v>5.3190510340363768E-2</c:v>
                </c:pt>
                <c:pt idx="5175">
                  <c:v>5.3190510340363768E-2</c:v>
                </c:pt>
                <c:pt idx="5176">
                  <c:v>5.3190510340363768E-2</c:v>
                </c:pt>
                <c:pt idx="5177">
                  <c:v>5.3190510340363768E-2</c:v>
                </c:pt>
                <c:pt idx="5178">
                  <c:v>5.3190510340363768E-2</c:v>
                </c:pt>
                <c:pt idx="5179">
                  <c:v>5.3190510340363768E-2</c:v>
                </c:pt>
                <c:pt idx="5180">
                  <c:v>5.3190510340363768E-2</c:v>
                </c:pt>
                <c:pt idx="5181">
                  <c:v>5.3190510340363768E-2</c:v>
                </c:pt>
                <c:pt idx="5182">
                  <c:v>5.3190510340363768E-2</c:v>
                </c:pt>
                <c:pt idx="5183">
                  <c:v>5.3190510340363768E-2</c:v>
                </c:pt>
                <c:pt idx="5184">
                  <c:v>5.3190510340363768E-2</c:v>
                </c:pt>
                <c:pt idx="5185">
                  <c:v>5.3190510340363768E-2</c:v>
                </c:pt>
                <c:pt idx="5186">
                  <c:v>5.3190510340363768E-2</c:v>
                </c:pt>
                <c:pt idx="5187">
                  <c:v>5.3190510340363768E-2</c:v>
                </c:pt>
                <c:pt idx="5188">
                  <c:v>5.3190510340363768E-2</c:v>
                </c:pt>
                <c:pt idx="5189">
                  <c:v>5.3190510340363768E-2</c:v>
                </c:pt>
                <c:pt idx="5190">
                  <c:v>5.3190510340363768E-2</c:v>
                </c:pt>
                <c:pt idx="5191">
                  <c:v>5.3190510340363768E-2</c:v>
                </c:pt>
                <c:pt idx="5192">
                  <c:v>5.3190510340363768E-2</c:v>
                </c:pt>
                <c:pt idx="5193">
                  <c:v>5.3190510340363768E-2</c:v>
                </c:pt>
                <c:pt idx="5194">
                  <c:v>5.3190510340363768E-2</c:v>
                </c:pt>
                <c:pt idx="5195">
                  <c:v>5.3190510340363768E-2</c:v>
                </c:pt>
                <c:pt idx="5196">
                  <c:v>5.3190510340363768E-2</c:v>
                </c:pt>
                <c:pt idx="5197">
                  <c:v>5.3190510340363768E-2</c:v>
                </c:pt>
                <c:pt idx="5198">
                  <c:v>3.9192418686069811E-15</c:v>
                </c:pt>
                <c:pt idx="5199">
                  <c:v>3.9192418686069811E-15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10944"/>
        <c:axId val="582311504"/>
      </c:scatterChart>
      <c:valAx>
        <c:axId val="582310944"/>
        <c:scaling>
          <c:orientation val="minMax"/>
          <c:max val="-2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11504"/>
        <c:crosses val="autoZero"/>
        <c:crossBetween val="midCat"/>
      </c:valAx>
      <c:valAx>
        <c:axId val="58231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1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'sc4'!$A$2:$A$5201</c:f>
              <c:numCache>
                <c:formatCode>General</c:formatCode>
                <c:ptCount val="5200"/>
                <c:pt idx="0">
                  <c:v>-52</c:v>
                </c:pt>
                <c:pt idx="1">
                  <c:v>-52</c:v>
                </c:pt>
                <c:pt idx="2">
                  <c:v>-52</c:v>
                </c:pt>
                <c:pt idx="3">
                  <c:v>-52</c:v>
                </c:pt>
                <c:pt idx="4">
                  <c:v>-51</c:v>
                </c:pt>
                <c:pt idx="5">
                  <c:v>-51</c:v>
                </c:pt>
                <c:pt idx="6">
                  <c:v>-51</c:v>
                </c:pt>
                <c:pt idx="7">
                  <c:v>-51</c:v>
                </c:pt>
                <c:pt idx="8">
                  <c:v>-51</c:v>
                </c:pt>
                <c:pt idx="9">
                  <c:v>-51</c:v>
                </c:pt>
                <c:pt idx="10">
                  <c:v>-51</c:v>
                </c:pt>
                <c:pt idx="11">
                  <c:v>-51</c:v>
                </c:pt>
                <c:pt idx="12">
                  <c:v>-51</c:v>
                </c:pt>
                <c:pt idx="13">
                  <c:v>-51</c:v>
                </c:pt>
                <c:pt idx="14">
                  <c:v>-51</c:v>
                </c:pt>
                <c:pt idx="15">
                  <c:v>-51</c:v>
                </c:pt>
                <c:pt idx="16">
                  <c:v>-51</c:v>
                </c:pt>
                <c:pt idx="17">
                  <c:v>-51</c:v>
                </c:pt>
                <c:pt idx="18">
                  <c:v>-51</c:v>
                </c:pt>
                <c:pt idx="19">
                  <c:v>-51</c:v>
                </c:pt>
                <c:pt idx="20">
                  <c:v>-51</c:v>
                </c:pt>
                <c:pt idx="21">
                  <c:v>-51</c:v>
                </c:pt>
                <c:pt idx="22">
                  <c:v>-51</c:v>
                </c:pt>
                <c:pt idx="23">
                  <c:v>-51</c:v>
                </c:pt>
                <c:pt idx="24">
                  <c:v>-51</c:v>
                </c:pt>
                <c:pt idx="25">
                  <c:v>-51</c:v>
                </c:pt>
                <c:pt idx="26">
                  <c:v>-51</c:v>
                </c:pt>
                <c:pt idx="27">
                  <c:v>-51</c:v>
                </c:pt>
                <c:pt idx="28">
                  <c:v>-51</c:v>
                </c:pt>
                <c:pt idx="29">
                  <c:v>-51</c:v>
                </c:pt>
                <c:pt idx="30">
                  <c:v>-51</c:v>
                </c:pt>
                <c:pt idx="31">
                  <c:v>-51</c:v>
                </c:pt>
                <c:pt idx="32">
                  <c:v>-51</c:v>
                </c:pt>
                <c:pt idx="33">
                  <c:v>-51</c:v>
                </c:pt>
                <c:pt idx="34">
                  <c:v>-51</c:v>
                </c:pt>
                <c:pt idx="35">
                  <c:v>-51</c:v>
                </c:pt>
                <c:pt idx="36">
                  <c:v>-51</c:v>
                </c:pt>
                <c:pt idx="37">
                  <c:v>-51</c:v>
                </c:pt>
                <c:pt idx="38">
                  <c:v>-51</c:v>
                </c:pt>
                <c:pt idx="39">
                  <c:v>-51</c:v>
                </c:pt>
                <c:pt idx="40">
                  <c:v>-51</c:v>
                </c:pt>
                <c:pt idx="41">
                  <c:v>-51</c:v>
                </c:pt>
                <c:pt idx="42">
                  <c:v>-51</c:v>
                </c:pt>
                <c:pt idx="43">
                  <c:v>-51</c:v>
                </c:pt>
                <c:pt idx="44">
                  <c:v>-51</c:v>
                </c:pt>
                <c:pt idx="45">
                  <c:v>-51</c:v>
                </c:pt>
                <c:pt idx="46">
                  <c:v>-51</c:v>
                </c:pt>
                <c:pt idx="47">
                  <c:v>-51</c:v>
                </c:pt>
                <c:pt idx="48">
                  <c:v>-51</c:v>
                </c:pt>
                <c:pt idx="49">
                  <c:v>-51</c:v>
                </c:pt>
                <c:pt idx="50">
                  <c:v>-51</c:v>
                </c:pt>
                <c:pt idx="51">
                  <c:v>-51</c:v>
                </c:pt>
                <c:pt idx="52">
                  <c:v>-51</c:v>
                </c:pt>
                <c:pt idx="53">
                  <c:v>-51</c:v>
                </c:pt>
                <c:pt idx="54">
                  <c:v>-51</c:v>
                </c:pt>
                <c:pt idx="55">
                  <c:v>-51</c:v>
                </c:pt>
                <c:pt idx="56">
                  <c:v>-51</c:v>
                </c:pt>
                <c:pt idx="57">
                  <c:v>-51</c:v>
                </c:pt>
                <c:pt idx="58">
                  <c:v>-51</c:v>
                </c:pt>
                <c:pt idx="59">
                  <c:v>-51</c:v>
                </c:pt>
                <c:pt idx="60">
                  <c:v>-51</c:v>
                </c:pt>
                <c:pt idx="61">
                  <c:v>-51</c:v>
                </c:pt>
                <c:pt idx="62">
                  <c:v>-51</c:v>
                </c:pt>
                <c:pt idx="63">
                  <c:v>-51</c:v>
                </c:pt>
                <c:pt idx="64">
                  <c:v>-51</c:v>
                </c:pt>
                <c:pt idx="65">
                  <c:v>-51</c:v>
                </c:pt>
                <c:pt idx="66">
                  <c:v>-51</c:v>
                </c:pt>
                <c:pt idx="67">
                  <c:v>-51</c:v>
                </c:pt>
                <c:pt idx="68">
                  <c:v>-51</c:v>
                </c:pt>
                <c:pt idx="69">
                  <c:v>-51</c:v>
                </c:pt>
                <c:pt idx="70">
                  <c:v>-51</c:v>
                </c:pt>
                <c:pt idx="71">
                  <c:v>-51</c:v>
                </c:pt>
                <c:pt idx="72">
                  <c:v>-51</c:v>
                </c:pt>
                <c:pt idx="73">
                  <c:v>-51</c:v>
                </c:pt>
                <c:pt idx="74">
                  <c:v>-51</c:v>
                </c:pt>
                <c:pt idx="75">
                  <c:v>-51</c:v>
                </c:pt>
                <c:pt idx="76">
                  <c:v>-51</c:v>
                </c:pt>
                <c:pt idx="77">
                  <c:v>-51</c:v>
                </c:pt>
                <c:pt idx="78">
                  <c:v>-51</c:v>
                </c:pt>
                <c:pt idx="79">
                  <c:v>-51</c:v>
                </c:pt>
                <c:pt idx="80">
                  <c:v>-51</c:v>
                </c:pt>
                <c:pt idx="81">
                  <c:v>-51</c:v>
                </c:pt>
                <c:pt idx="82">
                  <c:v>-51</c:v>
                </c:pt>
                <c:pt idx="83">
                  <c:v>-51</c:v>
                </c:pt>
                <c:pt idx="84">
                  <c:v>-51</c:v>
                </c:pt>
                <c:pt idx="85">
                  <c:v>-51</c:v>
                </c:pt>
                <c:pt idx="86">
                  <c:v>-51</c:v>
                </c:pt>
                <c:pt idx="87">
                  <c:v>-51</c:v>
                </c:pt>
                <c:pt idx="88">
                  <c:v>-51</c:v>
                </c:pt>
                <c:pt idx="89">
                  <c:v>-51</c:v>
                </c:pt>
                <c:pt idx="90">
                  <c:v>-51</c:v>
                </c:pt>
                <c:pt idx="91">
                  <c:v>-51</c:v>
                </c:pt>
                <c:pt idx="92">
                  <c:v>-51</c:v>
                </c:pt>
                <c:pt idx="93">
                  <c:v>-51</c:v>
                </c:pt>
                <c:pt idx="94">
                  <c:v>-51</c:v>
                </c:pt>
                <c:pt idx="95">
                  <c:v>-51</c:v>
                </c:pt>
                <c:pt idx="96">
                  <c:v>-51</c:v>
                </c:pt>
                <c:pt idx="97">
                  <c:v>-51</c:v>
                </c:pt>
                <c:pt idx="98">
                  <c:v>-51</c:v>
                </c:pt>
                <c:pt idx="99">
                  <c:v>-51</c:v>
                </c:pt>
                <c:pt idx="100">
                  <c:v>-51</c:v>
                </c:pt>
                <c:pt idx="101">
                  <c:v>-51</c:v>
                </c:pt>
                <c:pt idx="102">
                  <c:v>-51</c:v>
                </c:pt>
                <c:pt idx="103">
                  <c:v>-51</c:v>
                </c:pt>
                <c:pt idx="104">
                  <c:v>-51</c:v>
                </c:pt>
                <c:pt idx="105">
                  <c:v>-51</c:v>
                </c:pt>
                <c:pt idx="106">
                  <c:v>-51</c:v>
                </c:pt>
                <c:pt idx="107">
                  <c:v>-51</c:v>
                </c:pt>
                <c:pt idx="108">
                  <c:v>-51</c:v>
                </c:pt>
                <c:pt idx="109">
                  <c:v>-51</c:v>
                </c:pt>
                <c:pt idx="110">
                  <c:v>-51</c:v>
                </c:pt>
                <c:pt idx="111">
                  <c:v>-51</c:v>
                </c:pt>
                <c:pt idx="112">
                  <c:v>-51</c:v>
                </c:pt>
                <c:pt idx="113">
                  <c:v>-51</c:v>
                </c:pt>
                <c:pt idx="114">
                  <c:v>-51</c:v>
                </c:pt>
                <c:pt idx="115">
                  <c:v>-51</c:v>
                </c:pt>
                <c:pt idx="116">
                  <c:v>-51</c:v>
                </c:pt>
                <c:pt idx="117">
                  <c:v>-51</c:v>
                </c:pt>
                <c:pt idx="118">
                  <c:v>-51</c:v>
                </c:pt>
                <c:pt idx="119">
                  <c:v>-51</c:v>
                </c:pt>
                <c:pt idx="120">
                  <c:v>-51</c:v>
                </c:pt>
                <c:pt idx="121">
                  <c:v>-51</c:v>
                </c:pt>
                <c:pt idx="122">
                  <c:v>-51</c:v>
                </c:pt>
                <c:pt idx="123">
                  <c:v>-51</c:v>
                </c:pt>
                <c:pt idx="124">
                  <c:v>-51</c:v>
                </c:pt>
                <c:pt idx="125">
                  <c:v>-51</c:v>
                </c:pt>
                <c:pt idx="126">
                  <c:v>-51</c:v>
                </c:pt>
                <c:pt idx="127">
                  <c:v>-51</c:v>
                </c:pt>
                <c:pt idx="128">
                  <c:v>-51</c:v>
                </c:pt>
                <c:pt idx="129">
                  <c:v>-51</c:v>
                </c:pt>
                <c:pt idx="130">
                  <c:v>-51</c:v>
                </c:pt>
                <c:pt idx="131">
                  <c:v>-51</c:v>
                </c:pt>
                <c:pt idx="132">
                  <c:v>-51</c:v>
                </c:pt>
                <c:pt idx="133">
                  <c:v>-51</c:v>
                </c:pt>
                <c:pt idx="134">
                  <c:v>-51</c:v>
                </c:pt>
                <c:pt idx="135">
                  <c:v>-51</c:v>
                </c:pt>
                <c:pt idx="136">
                  <c:v>-51</c:v>
                </c:pt>
                <c:pt idx="137">
                  <c:v>-51</c:v>
                </c:pt>
                <c:pt idx="138">
                  <c:v>-51</c:v>
                </c:pt>
                <c:pt idx="139">
                  <c:v>-51</c:v>
                </c:pt>
                <c:pt idx="140">
                  <c:v>-51</c:v>
                </c:pt>
                <c:pt idx="141">
                  <c:v>-51</c:v>
                </c:pt>
                <c:pt idx="142">
                  <c:v>-51</c:v>
                </c:pt>
                <c:pt idx="143">
                  <c:v>-51</c:v>
                </c:pt>
                <c:pt idx="144">
                  <c:v>-51</c:v>
                </c:pt>
                <c:pt idx="145">
                  <c:v>-51</c:v>
                </c:pt>
                <c:pt idx="146">
                  <c:v>-51</c:v>
                </c:pt>
                <c:pt idx="147">
                  <c:v>-51</c:v>
                </c:pt>
                <c:pt idx="148">
                  <c:v>-51</c:v>
                </c:pt>
                <c:pt idx="149">
                  <c:v>-51</c:v>
                </c:pt>
                <c:pt idx="150">
                  <c:v>-51</c:v>
                </c:pt>
                <c:pt idx="151">
                  <c:v>-51</c:v>
                </c:pt>
                <c:pt idx="152">
                  <c:v>-51</c:v>
                </c:pt>
                <c:pt idx="153">
                  <c:v>-51</c:v>
                </c:pt>
                <c:pt idx="154">
                  <c:v>-51</c:v>
                </c:pt>
                <c:pt idx="155">
                  <c:v>-51</c:v>
                </c:pt>
                <c:pt idx="156">
                  <c:v>-51</c:v>
                </c:pt>
                <c:pt idx="157">
                  <c:v>-51</c:v>
                </c:pt>
                <c:pt idx="158">
                  <c:v>-51</c:v>
                </c:pt>
                <c:pt idx="159">
                  <c:v>-51</c:v>
                </c:pt>
                <c:pt idx="160">
                  <c:v>-51</c:v>
                </c:pt>
                <c:pt idx="161">
                  <c:v>-51</c:v>
                </c:pt>
                <c:pt idx="162">
                  <c:v>-51</c:v>
                </c:pt>
                <c:pt idx="163">
                  <c:v>-51</c:v>
                </c:pt>
                <c:pt idx="164">
                  <c:v>-51</c:v>
                </c:pt>
                <c:pt idx="165">
                  <c:v>-51</c:v>
                </c:pt>
                <c:pt idx="166">
                  <c:v>-51</c:v>
                </c:pt>
                <c:pt idx="167">
                  <c:v>-51</c:v>
                </c:pt>
                <c:pt idx="168">
                  <c:v>-51</c:v>
                </c:pt>
                <c:pt idx="169">
                  <c:v>-51</c:v>
                </c:pt>
                <c:pt idx="170">
                  <c:v>-51</c:v>
                </c:pt>
                <c:pt idx="171">
                  <c:v>-51</c:v>
                </c:pt>
                <c:pt idx="172">
                  <c:v>-51</c:v>
                </c:pt>
                <c:pt idx="173">
                  <c:v>-51</c:v>
                </c:pt>
                <c:pt idx="174">
                  <c:v>-51</c:v>
                </c:pt>
                <c:pt idx="175">
                  <c:v>-51</c:v>
                </c:pt>
                <c:pt idx="176">
                  <c:v>-51</c:v>
                </c:pt>
                <c:pt idx="177">
                  <c:v>-51</c:v>
                </c:pt>
                <c:pt idx="178">
                  <c:v>-51</c:v>
                </c:pt>
                <c:pt idx="179">
                  <c:v>-51</c:v>
                </c:pt>
                <c:pt idx="180">
                  <c:v>-51</c:v>
                </c:pt>
                <c:pt idx="181">
                  <c:v>-51</c:v>
                </c:pt>
                <c:pt idx="182">
                  <c:v>-51</c:v>
                </c:pt>
                <c:pt idx="183">
                  <c:v>-51</c:v>
                </c:pt>
                <c:pt idx="184">
                  <c:v>-51</c:v>
                </c:pt>
                <c:pt idx="185">
                  <c:v>-51</c:v>
                </c:pt>
                <c:pt idx="186">
                  <c:v>-51</c:v>
                </c:pt>
                <c:pt idx="187">
                  <c:v>-51</c:v>
                </c:pt>
                <c:pt idx="188">
                  <c:v>-51</c:v>
                </c:pt>
                <c:pt idx="189">
                  <c:v>-51</c:v>
                </c:pt>
                <c:pt idx="190">
                  <c:v>-51</c:v>
                </c:pt>
                <c:pt idx="191">
                  <c:v>-51</c:v>
                </c:pt>
                <c:pt idx="192">
                  <c:v>-51</c:v>
                </c:pt>
                <c:pt idx="193">
                  <c:v>-51</c:v>
                </c:pt>
                <c:pt idx="194">
                  <c:v>-51</c:v>
                </c:pt>
                <c:pt idx="195">
                  <c:v>-51</c:v>
                </c:pt>
                <c:pt idx="196">
                  <c:v>-51</c:v>
                </c:pt>
                <c:pt idx="197">
                  <c:v>-51</c:v>
                </c:pt>
                <c:pt idx="198">
                  <c:v>-51</c:v>
                </c:pt>
                <c:pt idx="199">
                  <c:v>-51</c:v>
                </c:pt>
                <c:pt idx="200">
                  <c:v>-51</c:v>
                </c:pt>
                <c:pt idx="201">
                  <c:v>-51</c:v>
                </c:pt>
                <c:pt idx="202">
                  <c:v>-51</c:v>
                </c:pt>
                <c:pt idx="203">
                  <c:v>-51</c:v>
                </c:pt>
                <c:pt idx="204">
                  <c:v>-51</c:v>
                </c:pt>
                <c:pt idx="205">
                  <c:v>-51</c:v>
                </c:pt>
                <c:pt idx="206">
                  <c:v>-51</c:v>
                </c:pt>
                <c:pt idx="207">
                  <c:v>-51</c:v>
                </c:pt>
                <c:pt idx="208">
                  <c:v>-51</c:v>
                </c:pt>
                <c:pt idx="209">
                  <c:v>-51</c:v>
                </c:pt>
                <c:pt idx="210">
                  <c:v>-51</c:v>
                </c:pt>
                <c:pt idx="211">
                  <c:v>-51</c:v>
                </c:pt>
                <c:pt idx="212">
                  <c:v>-51</c:v>
                </c:pt>
                <c:pt idx="213">
                  <c:v>-51</c:v>
                </c:pt>
                <c:pt idx="214">
                  <c:v>-51</c:v>
                </c:pt>
                <c:pt idx="215">
                  <c:v>-51</c:v>
                </c:pt>
                <c:pt idx="216">
                  <c:v>-51</c:v>
                </c:pt>
                <c:pt idx="217">
                  <c:v>-51</c:v>
                </c:pt>
                <c:pt idx="218">
                  <c:v>-51</c:v>
                </c:pt>
                <c:pt idx="219">
                  <c:v>-51</c:v>
                </c:pt>
                <c:pt idx="220">
                  <c:v>-51</c:v>
                </c:pt>
                <c:pt idx="221">
                  <c:v>-51</c:v>
                </c:pt>
                <c:pt idx="222">
                  <c:v>-51</c:v>
                </c:pt>
                <c:pt idx="223">
                  <c:v>-51</c:v>
                </c:pt>
                <c:pt idx="224">
                  <c:v>-51</c:v>
                </c:pt>
                <c:pt idx="225">
                  <c:v>-51</c:v>
                </c:pt>
                <c:pt idx="226">
                  <c:v>-51</c:v>
                </c:pt>
                <c:pt idx="227">
                  <c:v>-51</c:v>
                </c:pt>
                <c:pt idx="228">
                  <c:v>-51</c:v>
                </c:pt>
                <c:pt idx="229">
                  <c:v>-51</c:v>
                </c:pt>
                <c:pt idx="230">
                  <c:v>-51</c:v>
                </c:pt>
                <c:pt idx="231">
                  <c:v>-51</c:v>
                </c:pt>
                <c:pt idx="232">
                  <c:v>-51</c:v>
                </c:pt>
                <c:pt idx="233">
                  <c:v>-51</c:v>
                </c:pt>
                <c:pt idx="234">
                  <c:v>-51</c:v>
                </c:pt>
                <c:pt idx="235">
                  <c:v>-51</c:v>
                </c:pt>
                <c:pt idx="236">
                  <c:v>-51</c:v>
                </c:pt>
                <c:pt idx="237">
                  <c:v>-51</c:v>
                </c:pt>
                <c:pt idx="238">
                  <c:v>-51</c:v>
                </c:pt>
                <c:pt idx="239">
                  <c:v>-51</c:v>
                </c:pt>
                <c:pt idx="240">
                  <c:v>-51</c:v>
                </c:pt>
                <c:pt idx="241">
                  <c:v>-51</c:v>
                </c:pt>
                <c:pt idx="242">
                  <c:v>-51</c:v>
                </c:pt>
                <c:pt idx="243">
                  <c:v>-51</c:v>
                </c:pt>
                <c:pt idx="244">
                  <c:v>-51</c:v>
                </c:pt>
                <c:pt idx="245">
                  <c:v>-51</c:v>
                </c:pt>
                <c:pt idx="246">
                  <c:v>-51</c:v>
                </c:pt>
                <c:pt idx="247">
                  <c:v>-51</c:v>
                </c:pt>
                <c:pt idx="248">
                  <c:v>-51</c:v>
                </c:pt>
                <c:pt idx="249">
                  <c:v>-51</c:v>
                </c:pt>
                <c:pt idx="250">
                  <c:v>-51</c:v>
                </c:pt>
                <c:pt idx="251">
                  <c:v>-51</c:v>
                </c:pt>
                <c:pt idx="252">
                  <c:v>-51</c:v>
                </c:pt>
                <c:pt idx="253">
                  <c:v>-51</c:v>
                </c:pt>
                <c:pt idx="254">
                  <c:v>-51</c:v>
                </c:pt>
                <c:pt idx="255">
                  <c:v>-51</c:v>
                </c:pt>
                <c:pt idx="256">
                  <c:v>-51</c:v>
                </c:pt>
                <c:pt idx="257">
                  <c:v>-51</c:v>
                </c:pt>
                <c:pt idx="258">
                  <c:v>-51</c:v>
                </c:pt>
                <c:pt idx="259">
                  <c:v>-51</c:v>
                </c:pt>
                <c:pt idx="260">
                  <c:v>-51</c:v>
                </c:pt>
                <c:pt idx="261">
                  <c:v>-51</c:v>
                </c:pt>
                <c:pt idx="262">
                  <c:v>-51</c:v>
                </c:pt>
                <c:pt idx="263">
                  <c:v>-51</c:v>
                </c:pt>
                <c:pt idx="264">
                  <c:v>-51</c:v>
                </c:pt>
                <c:pt idx="265">
                  <c:v>-51</c:v>
                </c:pt>
                <c:pt idx="266">
                  <c:v>-51</c:v>
                </c:pt>
                <c:pt idx="267">
                  <c:v>-51</c:v>
                </c:pt>
                <c:pt idx="268">
                  <c:v>-51</c:v>
                </c:pt>
                <c:pt idx="269">
                  <c:v>-51</c:v>
                </c:pt>
                <c:pt idx="270">
                  <c:v>-51</c:v>
                </c:pt>
                <c:pt idx="271">
                  <c:v>-51</c:v>
                </c:pt>
                <c:pt idx="272">
                  <c:v>-51</c:v>
                </c:pt>
                <c:pt idx="273">
                  <c:v>-51</c:v>
                </c:pt>
                <c:pt idx="274">
                  <c:v>-51</c:v>
                </c:pt>
                <c:pt idx="275">
                  <c:v>-51</c:v>
                </c:pt>
                <c:pt idx="276">
                  <c:v>-51</c:v>
                </c:pt>
                <c:pt idx="277">
                  <c:v>-51</c:v>
                </c:pt>
                <c:pt idx="278">
                  <c:v>-51</c:v>
                </c:pt>
                <c:pt idx="279">
                  <c:v>-51</c:v>
                </c:pt>
                <c:pt idx="280">
                  <c:v>-51</c:v>
                </c:pt>
                <c:pt idx="281">
                  <c:v>-51</c:v>
                </c:pt>
                <c:pt idx="282">
                  <c:v>-51</c:v>
                </c:pt>
                <c:pt idx="283">
                  <c:v>-51</c:v>
                </c:pt>
                <c:pt idx="284">
                  <c:v>-51</c:v>
                </c:pt>
                <c:pt idx="285">
                  <c:v>-51</c:v>
                </c:pt>
                <c:pt idx="286">
                  <c:v>-51</c:v>
                </c:pt>
                <c:pt idx="287">
                  <c:v>-51</c:v>
                </c:pt>
                <c:pt idx="288">
                  <c:v>-51</c:v>
                </c:pt>
                <c:pt idx="289">
                  <c:v>-51</c:v>
                </c:pt>
                <c:pt idx="290">
                  <c:v>-51</c:v>
                </c:pt>
                <c:pt idx="291">
                  <c:v>-51</c:v>
                </c:pt>
                <c:pt idx="292">
                  <c:v>-51</c:v>
                </c:pt>
                <c:pt idx="293">
                  <c:v>-51</c:v>
                </c:pt>
                <c:pt idx="294">
                  <c:v>-51</c:v>
                </c:pt>
                <c:pt idx="295">
                  <c:v>-51</c:v>
                </c:pt>
                <c:pt idx="296">
                  <c:v>-51</c:v>
                </c:pt>
                <c:pt idx="297">
                  <c:v>-51</c:v>
                </c:pt>
                <c:pt idx="298">
                  <c:v>-51</c:v>
                </c:pt>
                <c:pt idx="299">
                  <c:v>-51</c:v>
                </c:pt>
                <c:pt idx="300">
                  <c:v>-51</c:v>
                </c:pt>
                <c:pt idx="301">
                  <c:v>-51</c:v>
                </c:pt>
                <c:pt idx="302">
                  <c:v>-51</c:v>
                </c:pt>
                <c:pt idx="303">
                  <c:v>-51</c:v>
                </c:pt>
                <c:pt idx="304">
                  <c:v>-51</c:v>
                </c:pt>
                <c:pt idx="305">
                  <c:v>-51</c:v>
                </c:pt>
                <c:pt idx="306">
                  <c:v>-51</c:v>
                </c:pt>
                <c:pt idx="307">
                  <c:v>-51</c:v>
                </c:pt>
                <c:pt idx="308">
                  <c:v>-51</c:v>
                </c:pt>
                <c:pt idx="309">
                  <c:v>-51</c:v>
                </c:pt>
                <c:pt idx="310">
                  <c:v>-51</c:v>
                </c:pt>
                <c:pt idx="311">
                  <c:v>-51</c:v>
                </c:pt>
                <c:pt idx="312">
                  <c:v>-51</c:v>
                </c:pt>
                <c:pt idx="313">
                  <c:v>-51</c:v>
                </c:pt>
                <c:pt idx="314">
                  <c:v>-51</c:v>
                </c:pt>
                <c:pt idx="315">
                  <c:v>-51</c:v>
                </c:pt>
                <c:pt idx="316">
                  <c:v>-51</c:v>
                </c:pt>
                <c:pt idx="317">
                  <c:v>-51</c:v>
                </c:pt>
                <c:pt idx="318">
                  <c:v>-51</c:v>
                </c:pt>
                <c:pt idx="319">
                  <c:v>-51</c:v>
                </c:pt>
                <c:pt idx="320">
                  <c:v>-51</c:v>
                </c:pt>
                <c:pt idx="321">
                  <c:v>-51</c:v>
                </c:pt>
                <c:pt idx="322">
                  <c:v>-51</c:v>
                </c:pt>
                <c:pt idx="323">
                  <c:v>-51</c:v>
                </c:pt>
                <c:pt idx="324">
                  <c:v>-51</c:v>
                </c:pt>
                <c:pt idx="325">
                  <c:v>-51</c:v>
                </c:pt>
                <c:pt idx="326">
                  <c:v>-51</c:v>
                </c:pt>
                <c:pt idx="327">
                  <c:v>-51</c:v>
                </c:pt>
                <c:pt idx="328">
                  <c:v>-51</c:v>
                </c:pt>
                <c:pt idx="329">
                  <c:v>-51</c:v>
                </c:pt>
                <c:pt idx="330">
                  <c:v>-51</c:v>
                </c:pt>
                <c:pt idx="331">
                  <c:v>-51</c:v>
                </c:pt>
                <c:pt idx="332">
                  <c:v>-51</c:v>
                </c:pt>
                <c:pt idx="333">
                  <c:v>-51</c:v>
                </c:pt>
                <c:pt idx="334">
                  <c:v>-51</c:v>
                </c:pt>
                <c:pt idx="335">
                  <c:v>-51</c:v>
                </c:pt>
                <c:pt idx="336">
                  <c:v>-51</c:v>
                </c:pt>
                <c:pt idx="337">
                  <c:v>-51</c:v>
                </c:pt>
                <c:pt idx="338">
                  <c:v>-51</c:v>
                </c:pt>
                <c:pt idx="339">
                  <c:v>-51</c:v>
                </c:pt>
                <c:pt idx="340">
                  <c:v>-51</c:v>
                </c:pt>
                <c:pt idx="341">
                  <c:v>-51</c:v>
                </c:pt>
                <c:pt idx="342">
                  <c:v>-51</c:v>
                </c:pt>
                <c:pt idx="343">
                  <c:v>-51</c:v>
                </c:pt>
                <c:pt idx="344">
                  <c:v>-51</c:v>
                </c:pt>
                <c:pt idx="345">
                  <c:v>-51</c:v>
                </c:pt>
                <c:pt idx="346">
                  <c:v>-51</c:v>
                </c:pt>
                <c:pt idx="347">
                  <c:v>-51</c:v>
                </c:pt>
                <c:pt idx="348">
                  <c:v>-51</c:v>
                </c:pt>
                <c:pt idx="349">
                  <c:v>-51</c:v>
                </c:pt>
                <c:pt idx="350">
                  <c:v>-51</c:v>
                </c:pt>
                <c:pt idx="351">
                  <c:v>-51</c:v>
                </c:pt>
                <c:pt idx="352">
                  <c:v>-51</c:v>
                </c:pt>
                <c:pt idx="353">
                  <c:v>-51</c:v>
                </c:pt>
                <c:pt idx="354">
                  <c:v>-51</c:v>
                </c:pt>
                <c:pt idx="355">
                  <c:v>-51</c:v>
                </c:pt>
                <c:pt idx="356">
                  <c:v>-51</c:v>
                </c:pt>
                <c:pt idx="357">
                  <c:v>-51</c:v>
                </c:pt>
                <c:pt idx="358">
                  <c:v>-51</c:v>
                </c:pt>
                <c:pt idx="359">
                  <c:v>-51</c:v>
                </c:pt>
                <c:pt idx="360">
                  <c:v>-51</c:v>
                </c:pt>
                <c:pt idx="361">
                  <c:v>-51</c:v>
                </c:pt>
                <c:pt idx="362">
                  <c:v>-51</c:v>
                </c:pt>
                <c:pt idx="363">
                  <c:v>-51</c:v>
                </c:pt>
                <c:pt idx="364">
                  <c:v>-51</c:v>
                </c:pt>
                <c:pt idx="365">
                  <c:v>-51</c:v>
                </c:pt>
                <c:pt idx="366">
                  <c:v>-51</c:v>
                </c:pt>
                <c:pt idx="367">
                  <c:v>-51</c:v>
                </c:pt>
                <c:pt idx="368">
                  <c:v>-51</c:v>
                </c:pt>
                <c:pt idx="369">
                  <c:v>-51</c:v>
                </c:pt>
                <c:pt idx="370">
                  <c:v>-51</c:v>
                </c:pt>
                <c:pt idx="371">
                  <c:v>-51</c:v>
                </c:pt>
                <c:pt idx="372">
                  <c:v>-51</c:v>
                </c:pt>
                <c:pt idx="373">
                  <c:v>-51</c:v>
                </c:pt>
                <c:pt idx="374">
                  <c:v>-51</c:v>
                </c:pt>
                <c:pt idx="375">
                  <c:v>-51</c:v>
                </c:pt>
                <c:pt idx="376">
                  <c:v>-51</c:v>
                </c:pt>
                <c:pt idx="377">
                  <c:v>-51</c:v>
                </c:pt>
                <c:pt idx="378">
                  <c:v>-51</c:v>
                </c:pt>
                <c:pt idx="379">
                  <c:v>-51</c:v>
                </c:pt>
                <c:pt idx="380">
                  <c:v>-51</c:v>
                </c:pt>
                <c:pt idx="381">
                  <c:v>-51</c:v>
                </c:pt>
                <c:pt idx="382">
                  <c:v>-51</c:v>
                </c:pt>
                <c:pt idx="383">
                  <c:v>-51</c:v>
                </c:pt>
                <c:pt idx="384">
                  <c:v>-51</c:v>
                </c:pt>
                <c:pt idx="385">
                  <c:v>-51</c:v>
                </c:pt>
                <c:pt idx="386">
                  <c:v>-51</c:v>
                </c:pt>
                <c:pt idx="387">
                  <c:v>-51</c:v>
                </c:pt>
                <c:pt idx="388">
                  <c:v>-51</c:v>
                </c:pt>
                <c:pt idx="389">
                  <c:v>-51</c:v>
                </c:pt>
                <c:pt idx="390">
                  <c:v>-51</c:v>
                </c:pt>
                <c:pt idx="391">
                  <c:v>-51</c:v>
                </c:pt>
                <c:pt idx="392">
                  <c:v>-51</c:v>
                </c:pt>
                <c:pt idx="393">
                  <c:v>-51</c:v>
                </c:pt>
                <c:pt idx="394">
                  <c:v>-51</c:v>
                </c:pt>
                <c:pt idx="395">
                  <c:v>-51</c:v>
                </c:pt>
                <c:pt idx="396">
                  <c:v>-51</c:v>
                </c:pt>
                <c:pt idx="397">
                  <c:v>-51</c:v>
                </c:pt>
                <c:pt idx="398">
                  <c:v>-51</c:v>
                </c:pt>
                <c:pt idx="399">
                  <c:v>-51</c:v>
                </c:pt>
                <c:pt idx="400">
                  <c:v>-51</c:v>
                </c:pt>
                <c:pt idx="401">
                  <c:v>-51</c:v>
                </c:pt>
                <c:pt idx="402">
                  <c:v>-51</c:v>
                </c:pt>
                <c:pt idx="403">
                  <c:v>-51</c:v>
                </c:pt>
                <c:pt idx="404">
                  <c:v>-51</c:v>
                </c:pt>
                <c:pt idx="405">
                  <c:v>-51</c:v>
                </c:pt>
                <c:pt idx="406">
                  <c:v>-51</c:v>
                </c:pt>
                <c:pt idx="407">
                  <c:v>-51</c:v>
                </c:pt>
                <c:pt idx="408">
                  <c:v>-51</c:v>
                </c:pt>
                <c:pt idx="409">
                  <c:v>-51</c:v>
                </c:pt>
                <c:pt idx="410">
                  <c:v>-51</c:v>
                </c:pt>
                <c:pt idx="411">
                  <c:v>-51</c:v>
                </c:pt>
                <c:pt idx="412">
                  <c:v>-51</c:v>
                </c:pt>
                <c:pt idx="413">
                  <c:v>-51</c:v>
                </c:pt>
                <c:pt idx="414">
                  <c:v>-51</c:v>
                </c:pt>
                <c:pt idx="415">
                  <c:v>-51</c:v>
                </c:pt>
                <c:pt idx="416">
                  <c:v>-51</c:v>
                </c:pt>
                <c:pt idx="417">
                  <c:v>-51</c:v>
                </c:pt>
                <c:pt idx="418">
                  <c:v>-51</c:v>
                </c:pt>
                <c:pt idx="419">
                  <c:v>-51</c:v>
                </c:pt>
                <c:pt idx="420">
                  <c:v>-51</c:v>
                </c:pt>
                <c:pt idx="421">
                  <c:v>-51</c:v>
                </c:pt>
                <c:pt idx="422">
                  <c:v>-51</c:v>
                </c:pt>
                <c:pt idx="423">
                  <c:v>-51</c:v>
                </c:pt>
                <c:pt idx="424">
                  <c:v>-51</c:v>
                </c:pt>
                <c:pt idx="425">
                  <c:v>-51</c:v>
                </c:pt>
                <c:pt idx="426">
                  <c:v>-51</c:v>
                </c:pt>
                <c:pt idx="427">
                  <c:v>-51</c:v>
                </c:pt>
                <c:pt idx="428">
                  <c:v>-51</c:v>
                </c:pt>
                <c:pt idx="429">
                  <c:v>-51</c:v>
                </c:pt>
                <c:pt idx="430">
                  <c:v>-51</c:v>
                </c:pt>
                <c:pt idx="431">
                  <c:v>-51</c:v>
                </c:pt>
                <c:pt idx="432">
                  <c:v>-51</c:v>
                </c:pt>
                <c:pt idx="433">
                  <c:v>-51</c:v>
                </c:pt>
                <c:pt idx="434">
                  <c:v>-51</c:v>
                </c:pt>
                <c:pt idx="435">
                  <c:v>-51</c:v>
                </c:pt>
                <c:pt idx="436">
                  <c:v>-51</c:v>
                </c:pt>
                <c:pt idx="437">
                  <c:v>-51</c:v>
                </c:pt>
                <c:pt idx="438">
                  <c:v>-51</c:v>
                </c:pt>
                <c:pt idx="439">
                  <c:v>-51</c:v>
                </c:pt>
                <c:pt idx="440">
                  <c:v>-51</c:v>
                </c:pt>
                <c:pt idx="441">
                  <c:v>-51</c:v>
                </c:pt>
                <c:pt idx="442">
                  <c:v>-51</c:v>
                </c:pt>
                <c:pt idx="443">
                  <c:v>-51</c:v>
                </c:pt>
                <c:pt idx="444">
                  <c:v>-51</c:v>
                </c:pt>
                <c:pt idx="445">
                  <c:v>-51</c:v>
                </c:pt>
                <c:pt idx="446">
                  <c:v>-51</c:v>
                </c:pt>
                <c:pt idx="447">
                  <c:v>-51</c:v>
                </c:pt>
                <c:pt idx="448">
                  <c:v>-50</c:v>
                </c:pt>
                <c:pt idx="449">
                  <c:v>-50</c:v>
                </c:pt>
                <c:pt idx="450">
                  <c:v>-50</c:v>
                </c:pt>
                <c:pt idx="451">
                  <c:v>-50</c:v>
                </c:pt>
                <c:pt idx="452">
                  <c:v>-50</c:v>
                </c:pt>
                <c:pt idx="453">
                  <c:v>-50</c:v>
                </c:pt>
                <c:pt idx="454">
                  <c:v>-50</c:v>
                </c:pt>
                <c:pt idx="455">
                  <c:v>-50</c:v>
                </c:pt>
                <c:pt idx="456">
                  <c:v>-50</c:v>
                </c:pt>
                <c:pt idx="457">
                  <c:v>-50</c:v>
                </c:pt>
                <c:pt idx="458">
                  <c:v>-50</c:v>
                </c:pt>
                <c:pt idx="459">
                  <c:v>-50</c:v>
                </c:pt>
                <c:pt idx="460">
                  <c:v>-50</c:v>
                </c:pt>
                <c:pt idx="461">
                  <c:v>-50</c:v>
                </c:pt>
                <c:pt idx="462">
                  <c:v>-50</c:v>
                </c:pt>
                <c:pt idx="463">
                  <c:v>-50</c:v>
                </c:pt>
                <c:pt idx="464">
                  <c:v>-50</c:v>
                </c:pt>
                <c:pt idx="465">
                  <c:v>-50</c:v>
                </c:pt>
                <c:pt idx="466">
                  <c:v>-50</c:v>
                </c:pt>
                <c:pt idx="467">
                  <c:v>-50</c:v>
                </c:pt>
                <c:pt idx="468">
                  <c:v>-50</c:v>
                </c:pt>
                <c:pt idx="469">
                  <c:v>-50</c:v>
                </c:pt>
                <c:pt idx="470">
                  <c:v>-50</c:v>
                </c:pt>
                <c:pt idx="471">
                  <c:v>-50</c:v>
                </c:pt>
                <c:pt idx="472">
                  <c:v>-50</c:v>
                </c:pt>
                <c:pt idx="473">
                  <c:v>-50</c:v>
                </c:pt>
                <c:pt idx="474">
                  <c:v>-50</c:v>
                </c:pt>
                <c:pt idx="475">
                  <c:v>-50</c:v>
                </c:pt>
                <c:pt idx="476">
                  <c:v>-50</c:v>
                </c:pt>
                <c:pt idx="477">
                  <c:v>-50</c:v>
                </c:pt>
                <c:pt idx="478">
                  <c:v>-50</c:v>
                </c:pt>
                <c:pt idx="479">
                  <c:v>-50</c:v>
                </c:pt>
                <c:pt idx="480">
                  <c:v>-50</c:v>
                </c:pt>
                <c:pt idx="481">
                  <c:v>-50</c:v>
                </c:pt>
                <c:pt idx="482">
                  <c:v>-50</c:v>
                </c:pt>
                <c:pt idx="483">
                  <c:v>-50</c:v>
                </c:pt>
                <c:pt idx="484">
                  <c:v>-50</c:v>
                </c:pt>
                <c:pt idx="485">
                  <c:v>-50</c:v>
                </c:pt>
                <c:pt idx="486">
                  <c:v>-50</c:v>
                </c:pt>
                <c:pt idx="487">
                  <c:v>-50</c:v>
                </c:pt>
                <c:pt idx="488">
                  <c:v>-50</c:v>
                </c:pt>
                <c:pt idx="489">
                  <c:v>-50</c:v>
                </c:pt>
                <c:pt idx="490">
                  <c:v>-50</c:v>
                </c:pt>
                <c:pt idx="491">
                  <c:v>-50</c:v>
                </c:pt>
                <c:pt idx="492">
                  <c:v>-50</c:v>
                </c:pt>
                <c:pt idx="493">
                  <c:v>-50</c:v>
                </c:pt>
                <c:pt idx="494">
                  <c:v>-50</c:v>
                </c:pt>
                <c:pt idx="495">
                  <c:v>-50</c:v>
                </c:pt>
                <c:pt idx="496">
                  <c:v>-50</c:v>
                </c:pt>
                <c:pt idx="497">
                  <c:v>-50</c:v>
                </c:pt>
                <c:pt idx="498">
                  <c:v>-50</c:v>
                </c:pt>
                <c:pt idx="499">
                  <c:v>-50</c:v>
                </c:pt>
                <c:pt idx="500">
                  <c:v>-50</c:v>
                </c:pt>
                <c:pt idx="501">
                  <c:v>-50</c:v>
                </c:pt>
                <c:pt idx="502">
                  <c:v>-50</c:v>
                </c:pt>
                <c:pt idx="503">
                  <c:v>-50</c:v>
                </c:pt>
                <c:pt idx="504">
                  <c:v>-50</c:v>
                </c:pt>
                <c:pt idx="505">
                  <c:v>-50</c:v>
                </c:pt>
                <c:pt idx="506">
                  <c:v>-50</c:v>
                </c:pt>
                <c:pt idx="507">
                  <c:v>-50</c:v>
                </c:pt>
                <c:pt idx="508">
                  <c:v>-50</c:v>
                </c:pt>
                <c:pt idx="509">
                  <c:v>-50</c:v>
                </c:pt>
                <c:pt idx="510">
                  <c:v>-50</c:v>
                </c:pt>
                <c:pt idx="511">
                  <c:v>-50</c:v>
                </c:pt>
                <c:pt idx="512">
                  <c:v>-50</c:v>
                </c:pt>
                <c:pt idx="513">
                  <c:v>-50</c:v>
                </c:pt>
                <c:pt idx="514">
                  <c:v>-50</c:v>
                </c:pt>
                <c:pt idx="515">
                  <c:v>-50</c:v>
                </c:pt>
                <c:pt idx="516">
                  <c:v>-50</c:v>
                </c:pt>
                <c:pt idx="517">
                  <c:v>-50</c:v>
                </c:pt>
                <c:pt idx="518">
                  <c:v>-50</c:v>
                </c:pt>
                <c:pt idx="519">
                  <c:v>-50</c:v>
                </c:pt>
                <c:pt idx="520">
                  <c:v>-50</c:v>
                </c:pt>
                <c:pt idx="521">
                  <c:v>-50</c:v>
                </c:pt>
                <c:pt idx="522">
                  <c:v>-50</c:v>
                </c:pt>
                <c:pt idx="523">
                  <c:v>-50</c:v>
                </c:pt>
                <c:pt idx="524">
                  <c:v>-50</c:v>
                </c:pt>
                <c:pt idx="525">
                  <c:v>-50</c:v>
                </c:pt>
                <c:pt idx="526">
                  <c:v>-50</c:v>
                </c:pt>
                <c:pt idx="527">
                  <c:v>-50</c:v>
                </c:pt>
                <c:pt idx="528">
                  <c:v>-50</c:v>
                </c:pt>
                <c:pt idx="529">
                  <c:v>-50</c:v>
                </c:pt>
                <c:pt idx="530">
                  <c:v>-50</c:v>
                </c:pt>
                <c:pt idx="531">
                  <c:v>-50</c:v>
                </c:pt>
                <c:pt idx="532">
                  <c:v>-50</c:v>
                </c:pt>
                <c:pt idx="533">
                  <c:v>-50</c:v>
                </c:pt>
                <c:pt idx="534">
                  <c:v>-50</c:v>
                </c:pt>
                <c:pt idx="535">
                  <c:v>-50</c:v>
                </c:pt>
                <c:pt idx="536">
                  <c:v>-50</c:v>
                </c:pt>
                <c:pt idx="537">
                  <c:v>-50</c:v>
                </c:pt>
                <c:pt idx="538">
                  <c:v>-50</c:v>
                </c:pt>
                <c:pt idx="539">
                  <c:v>-50</c:v>
                </c:pt>
                <c:pt idx="540">
                  <c:v>-50</c:v>
                </c:pt>
                <c:pt idx="541">
                  <c:v>-50</c:v>
                </c:pt>
                <c:pt idx="542">
                  <c:v>-50</c:v>
                </c:pt>
                <c:pt idx="543">
                  <c:v>-50</c:v>
                </c:pt>
                <c:pt idx="544">
                  <c:v>-50</c:v>
                </c:pt>
                <c:pt idx="545">
                  <c:v>-50</c:v>
                </c:pt>
                <c:pt idx="546">
                  <c:v>-50</c:v>
                </c:pt>
                <c:pt idx="547">
                  <c:v>-50</c:v>
                </c:pt>
                <c:pt idx="548">
                  <c:v>-50</c:v>
                </c:pt>
                <c:pt idx="549">
                  <c:v>-50</c:v>
                </c:pt>
                <c:pt idx="550">
                  <c:v>-50</c:v>
                </c:pt>
                <c:pt idx="551">
                  <c:v>-50</c:v>
                </c:pt>
                <c:pt idx="552">
                  <c:v>-50</c:v>
                </c:pt>
                <c:pt idx="553">
                  <c:v>-50</c:v>
                </c:pt>
                <c:pt idx="554">
                  <c:v>-50</c:v>
                </c:pt>
                <c:pt idx="555">
                  <c:v>-50</c:v>
                </c:pt>
                <c:pt idx="556">
                  <c:v>-50</c:v>
                </c:pt>
                <c:pt idx="557">
                  <c:v>-50</c:v>
                </c:pt>
                <c:pt idx="558">
                  <c:v>-50</c:v>
                </c:pt>
                <c:pt idx="559">
                  <c:v>-50</c:v>
                </c:pt>
                <c:pt idx="560">
                  <c:v>-50</c:v>
                </c:pt>
                <c:pt idx="561">
                  <c:v>-50</c:v>
                </c:pt>
                <c:pt idx="562">
                  <c:v>-50</c:v>
                </c:pt>
                <c:pt idx="563">
                  <c:v>-50</c:v>
                </c:pt>
                <c:pt idx="564">
                  <c:v>-50</c:v>
                </c:pt>
                <c:pt idx="565">
                  <c:v>-50</c:v>
                </c:pt>
                <c:pt idx="566">
                  <c:v>-50</c:v>
                </c:pt>
                <c:pt idx="567">
                  <c:v>-50</c:v>
                </c:pt>
                <c:pt idx="568">
                  <c:v>-50</c:v>
                </c:pt>
                <c:pt idx="569">
                  <c:v>-50</c:v>
                </c:pt>
                <c:pt idx="570">
                  <c:v>-50</c:v>
                </c:pt>
                <c:pt idx="571">
                  <c:v>-50</c:v>
                </c:pt>
                <c:pt idx="572">
                  <c:v>-50</c:v>
                </c:pt>
                <c:pt idx="573">
                  <c:v>-50</c:v>
                </c:pt>
                <c:pt idx="574">
                  <c:v>-50</c:v>
                </c:pt>
                <c:pt idx="575">
                  <c:v>-50</c:v>
                </c:pt>
                <c:pt idx="576">
                  <c:v>-50</c:v>
                </c:pt>
                <c:pt idx="577">
                  <c:v>-50</c:v>
                </c:pt>
                <c:pt idx="578">
                  <c:v>-50</c:v>
                </c:pt>
                <c:pt idx="579">
                  <c:v>-50</c:v>
                </c:pt>
                <c:pt idx="580">
                  <c:v>-50</c:v>
                </c:pt>
                <c:pt idx="581">
                  <c:v>-50</c:v>
                </c:pt>
                <c:pt idx="582">
                  <c:v>-50</c:v>
                </c:pt>
                <c:pt idx="583">
                  <c:v>-50</c:v>
                </c:pt>
                <c:pt idx="584">
                  <c:v>-50</c:v>
                </c:pt>
                <c:pt idx="585">
                  <c:v>-50</c:v>
                </c:pt>
                <c:pt idx="586">
                  <c:v>-50</c:v>
                </c:pt>
                <c:pt idx="587">
                  <c:v>-50</c:v>
                </c:pt>
                <c:pt idx="588">
                  <c:v>-50</c:v>
                </c:pt>
                <c:pt idx="589">
                  <c:v>-50</c:v>
                </c:pt>
                <c:pt idx="590">
                  <c:v>-50</c:v>
                </c:pt>
                <c:pt idx="591">
                  <c:v>-50</c:v>
                </c:pt>
                <c:pt idx="592">
                  <c:v>-50</c:v>
                </c:pt>
                <c:pt idx="593">
                  <c:v>-50</c:v>
                </c:pt>
                <c:pt idx="594">
                  <c:v>-50</c:v>
                </c:pt>
                <c:pt idx="595">
                  <c:v>-50</c:v>
                </c:pt>
                <c:pt idx="596">
                  <c:v>-50</c:v>
                </c:pt>
                <c:pt idx="597">
                  <c:v>-50</c:v>
                </c:pt>
                <c:pt idx="598">
                  <c:v>-50</c:v>
                </c:pt>
                <c:pt idx="599">
                  <c:v>-50</c:v>
                </c:pt>
                <c:pt idx="600">
                  <c:v>-50</c:v>
                </c:pt>
                <c:pt idx="601">
                  <c:v>-50</c:v>
                </c:pt>
                <c:pt idx="602">
                  <c:v>-50</c:v>
                </c:pt>
                <c:pt idx="603">
                  <c:v>-50</c:v>
                </c:pt>
                <c:pt idx="604">
                  <c:v>-50</c:v>
                </c:pt>
                <c:pt idx="605">
                  <c:v>-50</c:v>
                </c:pt>
                <c:pt idx="606">
                  <c:v>-50</c:v>
                </c:pt>
                <c:pt idx="607">
                  <c:v>-50</c:v>
                </c:pt>
                <c:pt idx="608">
                  <c:v>-50</c:v>
                </c:pt>
                <c:pt idx="609">
                  <c:v>-50</c:v>
                </c:pt>
                <c:pt idx="610">
                  <c:v>-50</c:v>
                </c:pt>
                <c:pt idx="611">
                  <c:v>-50</c:v>
                </c:pt>
                <c:pt idx="612">
                  <c:v>-50</c:v>
                </c:pt>
                <c:pt idx="613">
                  <c:v>-50</c:v>
                </c:pt>
                <c:pt idx="614">
                  <c:v>-50</c:v>
                </c:pt>
                <c:pt idx="615">
                  <c:v>-50</c:v>
                </c:pt>
                <c:pt idx="616">
                  <c:v>-50</c:v>
                </c:pt>
                <c:pt idx="617">
                  <c:v>-50</c:v>
                </c:pt>
                <c:pt idx="618">
                  <c:v>-50</c:v>
                </c:pt>
                <c:pt idx="619">
                  <c:v>-50</c:v>
                </c:pt>
                <c:pt idx="620">
                  <c:v>-50</c:v>
                </c:pt>
                <c:pt idx="621">
                  <c:v>-50</c:v>
                </c:pt>
                <c:pt idx="622">
                  <c:v>-50</c:v>
                </c:pt>
                <c:pt idx="623">
                  <c:v>-50</c:v>
                </c:pt>
                <c:pt idx="624">
                  <c:v>-50</c:v>
                </c:pt>
                <c:pt idx="625">
                  <c:v>-50</c:v>
                </c:pt>
                <c:pt idx="626">
                  <c:v>-50</c:v>
                </c:pt>
                <c:pt idx="627">
                  <c:v>-50</c:v>
                </c:pt>
                <c:pt idx="628">
                  <c:v>-50</c:v>
                </c:pt>
                <c:pt idx="629">
                  <c:v>-50</c:v>
                </c:pt>
                <c:pt idx="630">
                  <c:v>-50</c:v>
                </c:pt>
                <c:pt idx="631">
                  <c:v>-50</c:v>
                </c:pt>
                <c:pt idx="632">
                  <c:v>-50</c:v>
                </c:pt>
                <c:pt idx="633">
                  <c:v>-50</c:v>
                </c:pt>
                <c:pt idx="634">
                  <c:v>-50</c:v>
                </c:pt>
                <c:pt idx="635">
                  <c:v>-50</c:v>
                </c:pt>
                <c:pt idx="636">
                  <c:v>-50</c:v>
                </c:pt>
                <c:pt idx="637">
                  <c:v>-50</c:v>
                </c:pt>
                <c:pt idx="638">
                  <c:v>-50</c:v>
                </c:pt>
                <c:pt idx="639">
                  <c:v>-50</c:v>
                </c:pt>
                <c:pt idx="640">
                  <c:v>-50</c:v>
                </c:pt>
                <c:pt idx="641">
                  <c:v>-50</c:v>
                </c:pt>
                <c:pt idx="642">
                  <c:v>-50</c:v>
                </c:pt>
                <c:pt idx="643">
                  <c:v>-50</c:v>
                </c:pt>
                <c:pt idx="644">
                  <c:v>-50</c:v>
                </c:pt>
                <c:pt idx="645">
                  <c:v>-50</c:v>
                </c:pt>
                <c:pt idx="646">
                  <c:v>-50</c:v>
                </c:pt>
                <c:pt idx="647">
                  <c:v>-50</c:v>
                </c:pt>
                <c:pt idx="648">
                  <c:v>-50</c:v>
                </c:pt>
                <c:pt idx="649">
                  <c:v>-50</c:v>
                </c:pt>
                <c:pt idx="650">
                  <c:v>-50</c:v>
                </c:pt>
                <c:pt idx="651">
                  <c:v>-50</c:v>
                </c:pt>
                <c:pt idx="652">
                  <c:v>-50</c:v>
                </c:pt>
                <c:pt idx="653">
                  <c:v>-50</c:v>
                </c:pt>
                <c:pt idx="654">
                  <c:v>-50</c:v>
                </c:pt>
                <c:pt idx="655">
                  <c:v>-50</c:v>
                </c:pt>
                <c:pt idx="656">
                  <c:v>-50</c:v>
                </c:pt>
                <c:pt idx="657">
                  <c:v>-50</c:v>
                </c:pt>
                <c:pt idx="658">
                  <c:v>-50</c:v>
                </c:pt>
                <c:pt idx="659">
                  <c:v>-50</c:v>
                </c:pt>
                <c:pt idx="660">
                  <c:v>-50</c:v>
                </c:pt>
                <c:pt idx="661">
                  <c:v>-50</c:v>
                </c:pt>
                <c:pt idx="662">
                  <c:v>-50</c:v>
                </c:pt>
                <c:pt idx="663">
                  <c:v>-50</c:v>
                </c:pt>
                <c:pt idx="664">
                  <c:v>-50</c:v>
                </c:pt>
                <c:pt idx="665">
                  <c:v>-50</c:v>
                </c:pt>
                <c:pt idx="666">
                  <c:v>-50</c:v>
                </c:pt>
                <c:pt idx="667">
                  <c:v>-50</c:v>
                </c:pt>
                <c:pt idx="668">
                  <c:v>-50</c:v>
                </c:pt>
                <c:pt idx="669">
                  <c:v>-50</c:v>
                </c:pt>
                <c:pt idx="670">
                  <c:v>-50</c:v>
                </c:pt>
                <c:pt idx="671">
                  <c:v>-50</c:v>
                </c:pt>
                <c:pt idx="672">
                  <c:v>-50</c:v>
                </c:pt>
                <c:pt idx="673">
                  <c:v>-50</c:v>
                </c:pt>
                <c:pt idx="674">
                  <c:v>-50</c:v>
                </c:pt>
                <c:pt idx="675">
                  <c:v>-50</c:v>
                </c:pt>
                <c:pt idx="676">
                  <c:v>-50</c:v>
                </c:pt>
                <c:pt idx="677">
                  <c:v>-50</c:v>
                </c:pt>
                <c:pt idx="678">
                  <c:v>-50</c:v>
                </c:pt>
                <c:pt idx="679">
                  <c:v>-50</c:v>
                </c:pt>
                <c:pt idx="680">
                  <c:v>-50</c:v>
                </c:pt>
                <c:pt idx="681">
                  <c:v>-50</c:v>
                </c:pt>
                <c:pt idx="682">
                  <c:v>-50</c:v>
                </c:pt>
                <c:pt idx="683">
                  <c:v>-50</c:v>
                </c:pt>
                <c:pt idx="684">
                  <c:v>-50</c:v>
                </c:pt>
                <c:pt idx="685">
                  <c:v>-50</c:v>
                </c:pt>
                <c:pt idx="686">
                  <c:v>-50</c:v>
                </c:pt>
                <c:pt idx="687">
                  <c:v>-50</c:v>
                </c:pt>
                <c:pt idx="688">
                  <c:v>-50</c:v>
                </c:pt>
                <c:pt idx="689">
                  <c:v>-50</c:v>
                </c:pt>
                <c:pt idx="690">
                  <c:v>-50</c:v>
                </c:pt>
                <c:pt idx="691">
                  <c:v>-50</c:v>
                </c:pt>
                <c:pt idx="692">
                  <c:v>-50</c:v>
                </c:pt>
                <c:pt idx="693">
                  <c:v>-50</c:v>
                </c:pt>
                <c:pt idx="694">
                  <c:v>-50</c:v>
                </c:pt>
                <c:pt idx="695">
                  <c:v>-50</c:v>
                </c:pt>
                <c:pt idx="696">
                  <c:v>-50</c:v>
                </c:pt>
                <c:pt idx="697">
                  <c:v>-50</c:v>
                </c:pt>
                <c:pt idx="698">
                  <c:v>-50</c:v>
                </c:pt>
                <c:pt idx="699">
                  <c:v>-50</c:v>
                </c:pt>
                <c:pt idx="700">
                  <c:v>-50</c:v>
                </c:pt>
                <c:pt idx="701">
                  <c:v>-50</c:v>
                </c:pt>
                <c:pt idx="702">
                  <c:v>-50</c:v>
                </c:pt>
                <c:pt idx="703">
                  <c:v>-50</c:v>
                </c:pt>
                <c:pt idx="704">
                  <c:v>-50</c:v>
                </c:pt>
                <c:pt idx="705">
                  <c:v>-50</c:v>
                </c:pt>
                <c:pt idx="706">
                  <c:v>-50</c:v>
                </c:pt>
                <c:pt idx="707">
                  <c:v>-50</c:v>
                </c:pt>
                <c:pt idx="708">
                  <c:v>-50</c:v>
                </c:pt>
                <c:pt idx="709">
                  <c:v>-50</c:v>
                </c:pt>
                <c:pt idx="710">
                  <c:v>-50</c:v>
                </c:pt>
                <c:pt idx="711">
                  <c:v>-50</c:v>
                </c:pt>
                <c:pt idx="712">
                  <c:v>-50</c:v>
                </c:pt>
                <c:pt idx="713">
                  <c:v>-50</c:v>
                </c:pt>
                <c:pt idx="714">
                  <c:v>-50</c:v>
                </c:pt>
                <c:pt idx="715">
                  <c:v>-50</c:v>
                </c:pt>
                <c:pt idx="716">
                  <c:v>-50</c:v>
                </c:pt>
                <c:pt idx="717">
                  <c:v>-50</c:v>
                </c:pt>
                <c:pt idx="718">
                  <c:v>-50</c:v>
                </c:pt>
                <c:pt idx="719">
                  <c:v>-50</c:v>
                </c:pt>
                <c:pt idx="720">
                  <c:v>-50</c:v>
                </c:pt>
                <c:pt idx="721">
                  <c:v>-50</c:v>
                </c:pt>
                <c:pt idx="722">
                  <c:v>-50</c:v>
                </c:pt>
                <c:pt idx="723">
                  <c:v>-50</c:v>
                </c:pt>
                <c:pt idx="724">
                  <c:v>-50</c:v>
                </c:pt>
                <c:pt idx="725">
                  <c:v>-50</c:v>
                </c:pt>
                <c:pt idx="726">
                  <c:v>-50</c:v>
                </c:pt>
                <c:pt idx="727">
                  <c:v>-50</c:v>
                </c:pt>
                <c:pt idx="728">
                  <c:v>-50</c:v>
                </c:pt>
                <c:pt idx="729">
                  <c:v>-50</c:v>
                </c:pt>
                <c:pt idx="730">
                  <c:v>-50</c:v>
                </c:pt>
                <c:pt idx="731">
                  <c:v>-50</c:v>
                </c:pt>
                <c:pt idx="732">
                  <c:v>-50</c:v>
                </c:pt>
                <c:pt idx="733">
                  <c:v>-50</c:v>
                </c:pt>
                <c:pt idx="734">
                  <c:v>-50</c:v>
                </c:pt>
                <c:pt idx="735">
                  <c:v>-50</c:v>
                </c:pt>
                <c:pt idx="736">
                  <c:v>-50</c:v>
                </c:pt>
                <c:pt idx="737">
                  <c:v>-50</c:v>
                </c:pt>
                <c:pt idx="738">
                  <c:v>-50</c:v>
                </c:pt>
                <c:pt idx="739">
                  <c:v>-50</c:v>
                </c:pt>
                <c:pt idx="740">
                  <c:v>-50</c:v>
                </c:pt>
                <c:pt idx="741">
                  <c:v>-50</c:v>
                </c:pt>
                <c:pt idx="742">
                  <c:v>-50</c:v>
                </c:pt>
                <c:pt idx="743">
                  <c:v>-50</c:v>
                </c:pt>
                <c:pt idx="744">
                  <c:v>-50</c:v>
                </c:pt>
                <c:pt idx="745">
                  <c:v>-50</c:v>
                </c:pt>
                <c:pt idx="746">
                  <c:v>-50</c:v>
                </c:pt>
                <c:pt idx="747">
                  <c:v>-50</c:v>
                </c:pt>
                <c:pt idx="748">
                  <c:v>-50</c:v>
                </c:pt>
                <c:pt idx="749">
                  <c:v>-50</c:v>
                </c:pt>
                <c:pt idx="750">
                  <c:v>-50</c:v>
                </c:pt>
                <c:pt idx="751">
                  <c:v>-50</c:v>
                </c:pt>
                <c:pt idx="752">
                  <c:v>-50</c:v>
                </c:pt>
                <c:pt idx="753">
                  <c:v>-50</c:v>
                </c:pt>
                <c:pt idx="754">
                  <c:v>-50</c:v>
                </c:pt>
                <c:pt idx="755">
                  <c:v>-50</c:v>
                </c:pt>
                <c:pt idx="756">
                  <c:v>-50</c:v>
                </c:pt>
                <c:pt idx="757">
                  <c:v>-50</c:v>
                </c:pt>
                <c:pt idx="758">
                  <c:v>-50</c:v>
                </c:pt>
                <c:pt idx="759">
                  <c:v>-50</c:v>
                </c:pt>
                <c:pt idx="760">
                  <c:v>-50</c:v>
                </c:pt>
                <c:pt idx="761">
                  <c:v>-50</c:v>
                </c:pt>
                <c:pt idx="762">
                  <c:v>-50</c:v>
                </c:pt>
                <c:pt idx="763">
                  <c:v>-50</c:v>
                </c:pt>
                <c:pt idx="764">
                  <c:v>-50</c:v>
                </c:pt>
                <c:pt idx="765">
                  <c:v>-50</c:v>
                </c:pt>
                <c:pt idx="766">
                  <c:v>-50</c:v>
                </c:pt>
                <c:pt idx="767">
                  <c:v>-50</c:v>
                </c:pt>
                <c:pt idx="768">
                  <c:v>-50</c:v>
                </c:pt>
                <c:pt idx="769">
                  <c:v>-50</c:v>
                </c:pt>
                <c:pt idx="770">
                  <c:v>-50</c:v>
                </c:pt>
                <c:pt idx="771">
                  <c:v>-50</c:v>
                </c:pt>
                <c:pt idx="772">
                  <c:v>-50</c:v>
                </c:pt>
                <c:pt idx="773">
                  <c:v>-50</c:v>
                </c:pt>
                <c:pt idx="774">
                  <c:v>-50</c:v>
                </c:pt>
                <c:pt idx="775">
                  <c:v>-50</c:v>
                </c:pt>
                <c:pt idx="776">
                  <c:v>-50</c:v>
                </c:pt>
                <c:pt idx="777">
                  <c:v>-50</c:v>
                </c:pt>
                <c:pt idx="778">
                  <c:v>-50</c:v>
                </c:pt>
                <c:pt idx="779">
                  <c:v>-50</c:v>
                </c:pt>
                <c:pt idx="780">
                  <c:v>-50</c:v>
                </c:pt>
                <c:pt idx="781">
                  <c:v>-50</c:v>
                </c:pt>
                <c:pt idx="782">
                  <c:v>-50</c:v>
                </c:pt>
                <c:pt idx="783">
                  <c:v>-50</c:v>
                </c:pt>
                <c:pt idx="784">
                  <c:v>-50</c:v>
                </c:pt>
                <c:pt idx="785">
                  <c:v>-50</c:v>
                </c:pt>
                <c:pt idx="786">
                  <c:v>-50</c:v>
                </c:pt>
                <c:pt idx="787">
                  <c:v>-50</c:v>
                </c:pt>
                <c:pt idx="788">
                  <c:v>-50</c:v>
                </c:pt>
                <c:pt idx="789">
                  <c:v>-50</c:v>
                </c:pt>
                <c:pt idx="790">
                  <c:v>-50</c:v>
                </c:pt>
                <c:pt idx="791">
                  <c:v>-50</c:v>
                </c:pt>
                <c:pt idx="792">
                  <c:v>-50</c:v>
                </c:pt>
                <c:pt idx="793">
                  <c:v>-50</c:v>
                </c:pt>
                <c:pt idx="794">
                  <c:v>-50</c:v>
                </c:pt>
                <c:pt idx="795">
                  <c:v>-50</c:v>
                </c:pt>
                <c:pt idx="796">
                  <c:v>-50</c:v>
                </c:pt>
                <c:pt idx="797">
                  <c:v>-50</c:v>
                </c:pt>
                <c:pt idx="798">
                  <c:v>-50</c:v>
                </c:pt>
                <c:pt idx="799">
                  <c:v>-50</c:v>
                </c:pt>
                <c:pt idx="800">
                  <c:v>-50</c:v>
                </c:pt>
                <c:pt idx="801">
                  <c:v>-50</c:v>
                </c:pt>
                <c:pt idx="802">
                  <c:v>-50</c:v>
                </c:pt>
                <c:pt idx="803">
                  <c:v>-50</c:v>
                </c:pt>
                <c:pt idx="804">
                  <c:v>-50</c:v>
                </c:pt>
                <c:pt idx="805">
                  <c:v>-50</c:v>
                </c:pt>
                <c:pt idx="806">
                  <c:v>-50</c:v>
                </c:pt>
                <c:pt idx="807">
                  <c:v>-50</c:v>
                </c:pt>
                <c:pt idx="808">
                  <c:v>-50</c:v>
                </c:pt>
                <c:pt idx="809">
                  <c:v>-50</c:v>
                </c:pt>
                <c:pt idx="810">
                  <c:v>-50</c:v>
                </c:pt>
                <c:pt idx="811">
                  <c:v>-50</c:v>
                </c:pt>
                <c:pt idx="812">
                  <c:v>-50</c:v>
                </c:pt>
                <c:pt idx="813">
                  <c:v>-50</c:v>
                </c:pt>
                <c:pt idx="814">
                  <c:v>-50</c:v>
                </c:pt>
                <c:pt idx="815">
                  <c:v>-50</c:v>
                </c:pt>
                <c:pt idx="816">
                  <c:v>-50</c:v>
                </c:pt>
                <c:pt idx="817">
                  <c:v>-50</c:v>
                </c:pt>
                <c:pt idx="818">
                  <c:v>-50</c:v>
                </c:pt>
                <c:pt idx="819">
                  <c:v>-50</c:v>
                </c:pt>
                <c:pt idx="820">
                  <c:v>-50</c:v>
                </c:pt>
                <c:pt idx="821">
                  <c:v>-50</c:v>
                </c:pt>
                <c:pt idx="822">
                  <c:v>-50</c:v>
                </c:pt>
                <c:pt idx="823">
                  <c:v>-50</c:v>
                </c:pt>
                <c:pt idx="824">
                  <c:v>-50</c:v>
                </c:pt>
                <c:pt idx="825">
                  <c:v>-50</c:v>
                </c:pt>
                <c:pt idx="826">
                  <c:v>-50</c:v>
                </c:pt>
                <c:pt idx="827">
                  <c:v>-50</c:v>
                </c:pt>
                <c:pt idx="828">
                  <c:v>-50</c:v>
                </c:pt>
                <c:pt idx="829">
                  <c:v>-50</c:v>
                </c:pt>
                <c:pt idx="830">
                  <c:v>-50</c:v>
                </c:pt>
                <c:pt idx="831">
                  <c:v>-50</c:v>
                </c:pt>
                <c:pt idx="832">
                  <c:v>-50</c:v>
                </c:pt>
                <c:pt idx="833">
                  <c:v>-50</c:v>
                </c:pt>
                <c:pt idx="834">
                  <c:v>-50</c:v>
                </c:pt>
                <c:pt idx="835">
                  <c:v>-50</c:v>
                </c:pt>
                <c:pt idx="836">
                  <c:v>-50</c:v>
                </c:pt>
                <c:pt idx="837">
                  <c:v>-50</c:v>
                </c:pt>
                <c:pt idx="838">
                  <c:v>-50</c:v>
                </c:pt>
                <c:pt idx="839">
                  <c:v>-50</c:v>
                </c:pt>
                <c:pt idx="840">
                  <c:v>-50</c:v>
                </c:pt>
                <c:pt idx="841">
                  <c:v>-50</c:v>
                </c:pt>
                <c:pt idx="842">
                  <c:v>-50</c:v>
                </c:pt>
                <c:pt idx="843">
                  <c:v>-50</c:v>
                </c:pt>
                <c:pt idx="844">
                  <c:v>-50</c:v>
                </c:pt>
                <c:pt idx="845">
                  <c:v>-50</c:v>
                </c:pt>
                <c:pt idx="846">
                  <c:v>-50</c:v>
                </c:pt>
                <c:pt idx="847">
                  <c:v>-50</c:v>
                </c:pt>
                <c:pt idx="848">
                  <c:v>-50</c:v>
                </c:pt>
                <c:pt idx="849">
                  <c:v>-50</c:v>
                </c:pt>
                <c:pt idx="850">
                  <c:v>-50</c:v>
                </c:pt>
                <c:pt idx="851">
                  <c:v>-50</c:v>
                </c:pt>
                <c:pt idx="852">
                  <c:v>-50</c:v>
                </c:pt>
                <c:pt idx="853">
                  <c:v>-50</c:v>
                </c:pt>
                <c:pt idx="854">
                  <c:v>-50</c:v>
                </c:pt>
                <c:pt idx="855">
                  <c:v>-50</c:v>
                </c:pt>
                <c:pt idx="856">
                  <c:v>-50</c:v>
                </c:pt>
                <c:pt idx="857">
                  <c:v>-50</c:v>
                </c:pt>
                <c:pt idx="858">
                  <c:v>-50</c:v>
                </c:pt>
                <c:pt idx="859">
                  <c:v>-50</c:v>
                </c:pt>
                <c:pt idx="860">
                  <c:v>-50</c:v>
                </c:pt>
                <c:pt idx="861">
                  <c:v>-50</c:v>
                </c:pt>
                <c:pt idx="862">
                  <c:v>-50</c:v>
                </c:pt>
                <c:pt idx="863">
                  <c:v>-50</c:v>
                </c:pt>
                <c:pt idx="864">
                  <c:v>-50</c:v>
                </c:pt>
                <c:pt idx="865">
                  <c:v>-50</c:v>
                </c:pt>
                <c:pt idx="866">
                  <c:v>-50</c:v>
                </c:pt>
                <c:pt idx="867">
                  <c:v>-50</c:v>
                </c:pt>
                <c:pt idx="868">
                  <c:v>-50</c:v>
                </c:pt>
                <c:pt idx="869">
                  <c:v>-50</c:v>
                </c:pt>
                <c:pt idx="870">
                  <c:v>-50</c:v>
                </c:pt>
                <c:pt idx="871">
                  <c:v>-50</c:v>
                </c:pt>
                <c:pt idx="872">
                  <c:v>-50</c:v>
                </c:pt>
                <c:pt idx="873">
                  <c:v>-50</c:v>
                </c:pt>
                <c:pt idx="874">
                  <c:v>-50</c:v>
                </c:pt>
                <c:pt idx="875">
                  <c:v>-50</c:v>
                </c:pt>
                <c:pt idx="876">
                  <c:v>-50</c:v>
                </c:pt>
                <c:pt idx="877">
                  <c:v>-50</c:v>
                </c:pt>
                <c:pt idx="878">
                  <c:v>-50</c:v>
                </c:pt>
                <c:pt idx="879">
                  <c:v>-50</c:v>
                </c:pt>
                <c:pt idx="880">
                  <c:v>-50</c:v>
                </c:pt>
                <c:pt idx="881">
                  <c:v>-50</c:v>
                </c:pt>
                <c:pt idx="882">
                  <c:v>-50</c:v>
                </c:pt>
                <c:pt idx="883">
                  <c:v>-50</c:v>
                </c:pt>
                <c:pt idx="884">
                  <c:v>-50</c:v>
                </c:pt>
                <c:pt idx="885">
                  <c:v>-50</c:v>
                </c:pt>
                <c:pt idx="886">
                  <c:v>-50</c:v>
                </c:pt>
                <c:pt idx="887">
                  <c:v>-50</c:v>
                </c:pt>
                <c:pt idx="888">
                  <c:v>-50</c:v>
                </c:pt>
                <c:pt idx="889">
                  <c:v>-50</c:v>
                </c:pt>
                <c:pt idx="890">
                  <c:v>-50</c:v>
                </c:pt>
                <c:pt idx="891">
                  <c:v>-50</c:v>
                </c:pt>
                <c:pt idx="892">
                  <c:v>-50</c:v>
                </c:pt>
                <c:pt idx="893">
                  <c:v>-50</c:v>
                </c:pt>
                <c:pt idx="894">
                  <c:v>-50</c:v>
                </c:pt>
                <c:pt idx="895">
                  <c:v>-50</c:v>
                </c:pt>
                <c:pt idx="896">
                  <c:v>-50</c:v>
                </c:pt>
                <c:pt idx="897">
                  <c:v>-50</c:v>
                </c:pt>
                <c:pt idx="898">
                  <c:v>-50</c:v>
                </c:pt>
                <c:pt idx="899">
                  <c:v>-50</c:v>
                </c:pt>
                <c:pt idx="900">
                  <c:v>-50</c:v>
                </c:pt>
                <c:pt idx="901">
                  <c:v>-50</c:v>
                </c:pt>
                <c:pt idx="902">
                  <c:v>-50</c:v>
                </c:pt>
                <c:pt idx="903">
                  <c:v>-50</c:v>
                </c:pt>
                <c:pt idx="904">
                  <c:v>-50</c:v>
                </c:pt>
                <c:pt idx="905">
                  <c:v>-50</c:v>
                </c:pt>
                <c:pt idx="906">
                  <c:v>-50</c:v>
                </c:pt>
                <c:pt idx="907">
                  <c:v>-50</c:v>
                </c:pt>
                <c:pt idx="908">
                  <c:v>-50</c:v>
                </c:pt>
                <c:pt idx="909">
                  <c:v>-50</c:v>
                </c:pt>
                <c:pt idx="910">
                  <c:v>-50</c:v>
                </c:pt>
                <c:pt idx="911">
                  <c:v>-50</c:v>
                </c:pt>
                <c:pt idx="912">
                  <c:v>-50</c:v>
                </c:pt>
                <c:pt idx="913">
                  <c:v>-50</c:v>
                </c:pt>
                <c:pt idx="914">
                  <c:v>-50</c:v>
                </c:pt>
                <c:pt idx="915">
                  <c:v>-50</c:v>
                </c:pt>
                <c:pt idx="916">
                  <c:v>-50</c:v>
                </c:pt>
                <c:pt idx="917">
                  <c:v>-50</c:v>
                </c:pt>
                <c:pt idx="918">
                  <c:v>-50</c:v>
                </c:pt>
                <c:pt idx="919">
                  <c:v>-50</c:v>
                </c:pt>
                <c:pt idx="920">
                  <c:v>-50</c:v>
                </c:pt>
                <c:pt idx="921">
                  <c:v>-50</c:v>
                </c:pt>
                <c:pt idx="922">
                  <c:v>-50</c:v>
                </c:pt>
                <c:pt idx="923">
                  <c:v>-50</c:v>
                </c:pt>
                <c:pt idx="924">
                  <c:v>-50</c:v>
                </c:pt>
                <c:pt idx="925">
                  <c:v>-50</c:v>
                </c:pt>
                <c:pt idx="926">
                  <c:v>-50</c:v>
                </c:pt>
                <c:pt idx="927">
                  <c:v>-50</c:v>
                </c:pt>
                <c:pt idx="928">
                  <c:v>-50</c:v>
                </c:pt>
                <c:pt idx="929">
                  <c:v>-50</c:v>
                </c:pt>
                <c:pt idx="930">
                  <c:v>-50</c:v>
                </c:pt>
                <c:pt idx="931">
                  <c:v>-50</c:v>
                </c:pt>
                <c:pt idx="932">
                  <c:v>-50</c:v>
                </c:pt>
                <c:pt idx="933">
                  <c:v>-50</c:v>
                </c:pt>
                <c:pt idx="934">
                  <c:v>-50</c:v>
                </c:pt>
                <c:pt idx="935">
                  <c:v>-50</c:v>
                </c:pt>
                <c:pt idx="936">
                  <c:v>-50</c:v>
                </c:pt>
                <c:pt idx="937">
                  <c:v>-50</c:v>
                </c:pt>
                <c:pt idx="938">
                  <c:v>-50</c:v>
                </c:pt>
                <c:pt idx="939">
                  <c:v>-50</c:v>
                </c:pt>
                <c:pt idx="940">
                  <c:v>-50</c:v>
                </c:pt>
                <c:pt idx="941">
                  <c:v>-50</c:v>
                </c:pt>
                <c:pt idx="942">
                  <c:v>-50</c:v>
                </c:pt>
                <c:pt idx="943">
                  <c:v>-50</c:v>
                </c:pt>
                <c:pt idx="944">
                  <c:v>-50</c:v>
                </c:pt>
                <c:pt idx="945">
                  <c:v>-50</c:v>
                </c:pt>
                <c:pt idx="946">
                  <c:v>-50</c:v>
                </c:pt>
                <c:pt idx="947">
                  <c:v>-50</c:v>
                </c:pt>
                <c:pt idx="948">
                  <c:v>-50</c:v>
                </c:pt>
                <c:pt idx="949">
                  <c:v>-50</c:v>
                </c:pt>
                <c:pt idx="950">
                  <c:v>-50</c:v>
                </c:pt>
                <c:pt idx="951">
                  <c:v>-50</c:v>
                </c:pt>
                <c:pt idx="952">
                  <c:v>-50</c:v>
                </c:pt>
                <c:pt idx="953">
                  <c:v>-50</c:v>
                </c:pt>
                <c:pt idx="954">
                  <c:v>-50</c:v>
                </c:pt>
                <c:pt idx="955">
                  <c:v>-50</c:v>
                </c:pt>
                <c:pt idx="956">
                  <c:v>-50</c:v>
                </c:pt>
                <c:pt idx="957">
                  <c:v>-50</c:v>
                </c:pt>
                <c:pt idx="958">
                  <c:v>-50</c:v>
                </c:pt>
                <c:pt idx="959">
                  <c:v>-50</c:v>
                </c:pt>
                <c:pt idx="960">
                  <c:v>-50</c:v>
                </c:pt>
                <c:pt idx="961">
                  <c:v>-50</c:v>
                </c:pt>
                <c:pt idx="962">
                  <c:v>-50</c:v>
                </c:pt>
                <c:pt idx="963">
                  <c:v>-50</c:v>
                </c:pt>
                <c:pt idx="964">
                  <c:v>-50</c:v>
                </c:pt>
                <c:pt idx="965">
                  <c:v>-50</c:v>
                </c:pt>
                <c:pt idx="966">
                  <c:v>-50</c:v>
                </c:pt>
                <c:pt idx="967">
                  <c:v>-50</c:v>
                </c:pt>
                <c:pt idx="968">
                  <c:v>-50</c:v>
                </c:pt>
                <c:pt idx="969">
                  <c:v>-50</c:v>
                </c:pt>
                <c:pt idx="970">
                  <c:v>-50</c:v>
                </c:pt>
                <c:pt idx="971">
                  <c:v>-50</c:v>
                </c:pt>
                <c:pt idx="972">
                  <c:v>-50</c:v>
                </c:pt>
                <c:pt idx="973">
                  <c:v>-50</c:v>
                </c:pt>
                <c:pt idx="974">
                  <c:v>-50</c:v>
                </c:pt>
                <c:pt idx="975">
                  <c:v>-50</c:v>
                </c:pt>
                <c:pt idx="976">
                  <c:v>-50</c:v>
                </c:pt>
                <c:pt idx="977">
                  <c:v>-50</c:v>
                </c:pt>
                <c:pt idx="978">
                  <c:v>-50</c:v>
                </c:pt>
                <c:pt idx="979">
                  <c:v>-50</c:v>
                </c:pt>
                <c:pt idx="980">
                  <c:v>-50</c:v>
                </c:pt>
                <c:pt idx="981">
                  <c:v>-50</c:v>
                </c:pt>
                <c:pt idx="982">
                  <c:v>-50</c:v>
                </c:pt>
                <c:pt idx="983">
                  <c:v>-50</c:v>
                </c:pt>
                <c:pt idx="984">
                  <c:v>-50</c:v>
                </c:pt>
                <c:pt idx="985">
                  <c:v>-50</c:v>
                </c:pt>
                <c:pt idx="986">
                  <c:v>-50</c:v>
                </c:pt>
                <c:pt idx="987">
                  <c:v>-50</c:v>
                </c:pt>
                <c:pt idx="988">
                  <c:v>-50</c:v>
                </c:pt>
                <c:pt idx="989">
                  <c:v>-50</c:v>
                </c:pt>
                <c:pt idx="990">
                  <c:v>-50</c:v>
                </c:pt>
                <c:pt idx="991">
                  <c:v>-50</c:v>
                </c:pt>
                <c:pt idx="992">
                  <c:v>-50</c:v>
                </c:pt>
                <c:pt idx="993">
                  <c:v>-50</c:v>
                </c:pt>
                <c:pt idx="994">
                  <c:v>-50</c:v>
                </c:pt>
                <c:pt idx="995">
                  <c:v>-50</c:v>
                </c:pt>
                <c:pt idx="996">
                  <c:v>-50</c:v>
                </c:pt>
                <c:pt idx="997">
                  <c:v>-50</c:v>
                </c:pt>
                <c:pt idx="998">
                  <c:v>-50</c:v>
                </c:pt>
                <c:pt idx="999">
                  <c:v>-50</c:v>
                </c:pt>
                <c:pt idx="1000">
                  <c:v>-50</c:v>
                </c:pt>
                <c:pt idx="1001">
                  <c:v>-50</c:v>
                </c:pt>
                <c:pt idx="1002">
                  <c:v>-50</c:v>
                </c:pt>
                <c:pt idx="1003">
                  <c:v>-50</c:v>
                </c:pt>
                <c:pt idx="1004">
                  <c:v>-50</c:v>
                </c:pt>
                <c:pt idx="1005">
                  <c:v>-50</c:v>
                </c:pt>
                <c:pt idx="1006">
                  <c:v>-50</c:v>
                </c:pt>
                <c:pt idx="1007">
                  <c:v>-50</c:v>
                </c:pt>
                <c:pt idx="1008">
                  <c:v>-50</c:v>
                </c:pt>
                <c:pt idx="1009">
                  <c:v>-50</c:v>
                </c:pt>
                <c:pt idx="1010">
                  <c:v>-50</c:v>
                </c:pt>
                <c:pt idx="1011">
                  <c:v>-50</c:v>
                </c:pt>
                <c:pt idx="1012">
                  <c:v>-50</c:v>
                </c:pt>
                <c:pt idx="1013">
                  <c:v>-50</c:v>
                </c:pt>
                <c:pt idx="1014">
                  <c:v>-50</c:v>
                </c:pt>
                <c:pt idx="1015">
                  <c:v>-50</c:v>
                </c:pt>
                <c:pt idx="1016">
                  <c:v>-50</c:v>
                </c:pt>
                <c:pt idx="1017">
                  <c:v>-50</c:v>
                </c:pt>
                <c:pt idx="1018">
                  <c:v>-50</c:v>
                </c:pt>
                <c:pt idx="1019">
                  <c:v>-50</c:v>
                </c:pt>
                <c:pt idx="1020">
                  <c:v>-50</c:v>
                </c:pt>
                <c:pt idx="1021">
                  <c:v>-50</c:v>
                </c:pt>
                <c:pt idx="1022">
                  <c:v>-50</c:v>
                </c:pt>
                <c:pt idx="1023">
                  <c:v>-50</c:v>
                </c:pt>
                <c:pt idx="1024">
                  <c:v>-50</c:v>
                </c:pt>
                <c:pt idx="1025">
                  <c:v>-50</c:v>
                </c:pt>
                <c:pt idx="1026">
                  <c:v>-50</c:v>
                </c:pt>
                <c:pt idx="1027">
                  <c:v>-50</c:v>
                </c:pt>
                <c:pt idx="1028">
                  <c:v>-50</c:v>
                </c:pt>
                <c:pt idx="1029">
                  <c:v>-50</c:v>
                </c:pt>
                <c:pt idx="1030">
                  <c:v>-50</c:v>
                </c:pt>
                <c:pt idx="1031">
                  <c:v>-50</c:v>
                </c:pt>
                <c:pt idx="1032">
                  <c:v>-50</c:v>
                </c:pt>
                <c:pt idx="1033">
                  <c:v>-50</c:v>
                </c:pt>
                <c:pt idx="1034">
                  <c:v>-50</c:v>
                </c:pt>
                <c:pt idx="1035">
                  <c:v>-50</c:v>
                </c:pt>
                <c:pt idx="1036">
                  <c:v>-50</c:v>
                </c:pt>
                <c:pt idx="1037">
                  <c:v>-50</c:v>
                </c:pt>
                <c:pt idx="1038">
                  <c:v>-50</c:v>
                </c:pt>
                <c:pt idx="1039">
                  <c:v>-50</c:v>
                </c:pt>
                <c:pt idx="1040">
                  <c:v>-50</c:v>
                </c:pt>
                <c:pt idx="1041">
                  <c:v>-50</c:v>
                </c:pt>
                <c:pt idx="1042">
                  <c:v>-50</c:v>
                </c:pt>
                <c:pt idx="1043">
                  <c:v>-50</c:v>
                </c:pt>
                <c:pt idx="1044">
                  <c:v>-50</c:v>
                </c:pt>
                <c:pt idx="1045">
                  <c:v>-50</c:v>
                </c:pt>
                <c:pt idx="1046">
                  <c:v>-50</c:v>
                </c:pt>
                <c:pt idx="1047">
                  <c:v>-50</c:v>
                </c:pt>
                <c:pt idx="1048">
                  <c:v>-50</c:v>
                </c:pt>
                <c:pt idx="1049">
                  <c:v>-50</c:v>
                </c:pt>
                <c:pt idx="1050">
                  <c:v>-50</c:v>
                </c:pt>
                <c:pt idx="1051">
                  <c:v>-50</c:v>
                </c:pt>
                <c:pt idx="1052">
                  <c:v>-50</c:v>
                </c:pt>
                <c:pt idx="1053">
                  <c:v>-50</c:v>
                </c:pt>
                <c:pt idx="1054">
                  <c:v>-50</c:v>
                </c:pt>
                <c:pt idx="1055">
                  <c:v>-50</c:v>
                </c:pt>
                <c:pt idx="1056">
                  <c:v>-50</c:v>
                </c:pt>
                <c:pt idx="1057">
                  <c:v>-50</c:v>
                </c:pt>
                <c:pt idx="1058">
                  <c:v>-50</c:v>
                </c:pt>
                <c:pt idx="1059">
                  <c:v>-50</c:v>
                </c:pt>
                <c:pt idx="1060">
                  <c:v>-50</c:v>
                </c:pt>
                <c:pt idx="1061">
                  <c:v>-50</c:v>
                </c:pt>
                <c:pt idx="1062">
                  <c:v>-50</c:v>
                </c:pt>
                <c:pt idx="1063">
                  <c:v>-50</c:v>
                </c:pt>
                <c:pt idx="1064">
                  <c:v>-50</c:v>
                </c:pt>
                <c:pt idx="1065">
                  <c:v>-50</c:v>
                </c:pt>
                <c:pt idx="1066">
                  <c:v>-50</c:v>
                </c:pt>
                <c:pt idx="1067">
                  <c:v>-50</c:v>
                </c:pt>
                <c:pt idx="1068">
                  <c:v>-50</c:v>
                </c:pt>
                <c:pt idx="1069">
                  <c:v>-50</c:v>
                </c:pt>
                <c:pt idx="1070">
                  <c:v>-50</c:v>
                </c:pt>
                <c:pt idx="1071">
                  <c:v>-50</c:v>
                </c:pt>
                <c:pt idx="1072">
                  <c:v>-50</c:v>
                </c:pt>
                <c:pt idx="1073">
                  <c:v>-50</c:v>
                </c:pt>
                <c:pt idx="1074">
                  <c:v>-50</c:v>
                </c:pt>
                <c:pt idx="1075">
                  <c:v>-50</c:v>
                </c:pt>
                <c:pt idx="1076">
                  <c:v>-50</c:v>
                </c:pt>
                <c:pt idx="1077">
                  <c:v>-50</c:v>
                </c:pt>
                <c:pt idx="1078">
                  <c:v>-50</c:v>
                </c:pt>
                <c:pt idx="1079">
                  <c:v>-50</c:v>
                </c:pt>
                <c:pt idx="1080">
                  <c:v>-50</c:v>
                </c:pt>
                <c:pt idx="1081">
                  <c:v>-50</c:v>
                </c:pt>
                <c:pt idx="1082">
                  <c:v>-50</c:v>
                </c:pt>
                <c:pt idx="1083">
                  <c:v>-50</c:v>
                </c:pt>
                <c:pt idx="1084">
                  <c:v>-50</c:v>
                </c:pt>
                <c:pt idx="1085">
                  <c:v>-50</c:v>
                </c:pt>
                <c:pt idx="1086">
                  <c:v>-50</c:v>
                </c:pt>
                <c:pt idx="1087">
                  <c:v>-50</c:v>
                </c:pt>
                <c:pt idx="1088">
                  <c:v>-50</c:v>
                </c:pt>
                <c:pt idx="1089">
                  <c:v>-50</c:v>
                </c:pt>
                <c:pt idx="1090">
                  <c:v>-50</c:v>
                </c:pt>
                <c:pt idx="1091">
                  <c:v>-50</c:v>
                </c:pt>
                <c:pt idx="1092">
                  <c:v>-50</c:v>
                </c:pt>
                <c:pt idx="1093">
                  <c:v>-50</c:v>
                </c:pt>
                <c:pt idx="1094">
                  <c:v>-50</c:v>
                </c:pt>
                <c:pt idx="1095">
                  <c:v>-50</c:v>
                </c:pt>
                <c:pt idx="1096">
                  <c:v>-50</c:v>
                </c:pt>
                <c:pt idx="1097">
                  <c:v>-50</c:v>
                </c:pt>
                <c:pt idx="1098">
                  <c:v>-50</c:v>
                </c:pt>
                <c:pt idx="1099">
                  <c:v>-50</c:v>
                </c:pt>
                <c:pt idx="1100">
                  <c:v>-50</c:v>
                </c:pt>
                <c:pt idx="1101">
                  <c:v>-50</c:v>
                </c:pt>
                <c:pt idx="1102">
                  <c:v>-50</c:v>
                </c:pt>
                <c:pt idx="1103">
                  <c:v>-50</c:v>
                </c:pt>
                <c:pt idx="1104">
                  <c:v>-50</c:v>
                </c:pt>
                <c:pt idx="1105">
                  <c:v>-50</c:v>
                </c:pt>
                <c:pt idx="1106">
                  <c:v>-50</c:v>
                </c:pt>
                <c:pt idx="1107">
                  <c:v>-50</c:v>
                </c:pt>
                <c:pt idx="1108">
                  <c:v>-50</c:v>
                </c:pt>
                <c:pt idx="1109">
                  <c:v>-50</c:v>
                </c:pt>
                <c:pt idx="1110">
                  <c:v>-50</c:v>
                </c:pt>
                <c:pt idx="1111">
                  <c:v>-50</c:v>
                </c:pt>
                <c:pt idx="1112">
                  <c:v>-50</c:v>
                </c:pt>
                <c:pt idx="1113">
                  <c:v>-50</c:v>
                </c:pt>
                <c:pt idx="1114">
                  <c:v>-50</c:v>
                </c:pt>
                <c:pt idx="1115">
                  <c:v>-50</c:v>
                </c:pt>
                <c:pt idx="1116">
                  <c:v>-50</c:v>
                </c:pt>
                <c:pt idx="1117">
                  <c:v>-50</c:v>
                </c:pt>
                <c:pt idx="1118">
                  <c:v>-50</c:v>
                </c:pt>
                <c:pt idx="1119">
                  <c:v>-50</c:v>
                </c:pt>
                <c:pt idx="1120">
                  <c:v>-50</c:v>
                </c:pt>
                <c:pt idx="1121">
                  <c:v>-50</c:v>
                </c:pt>
                <c:pt idx="1122">
                  <c:v>-50</c:v>
                </c:pt>
                <c:pt idx="1123">
                  <c:v>-50</c:v>
                </c:pt>
                <c:pt idx="1124">
                  <c:v>-50</c:v>
                </c:pt>
                <c:pt idx="1125">
                  <c:v>-50</c:v>
                </c:pt>
                <c:pt idx="1126">
                  <c:v>-50</c:v>
                </c:pt>
                <c:pt idx="1127">
                  <c:v>-50</c:v>
                </c:pt>
                <c:pt idx="1128">
                  <c:v>-50</c:v>
                </c:pt>
                <c:pt idx="1129">
                  <c:v>-49</c:v>
                </c:pt>
                <c:pt idx="1130">
                  <c:v>-49</c:v>
                </c:pt>
                <c:pt idx="1131">
                  <c:v>-49</c:v>
                </c:pt>
                <c:pt idx="1132">
                  <c:v>-49</c:v>
                </c:pt>
                <c:pt idx="1133">
                  <c:v>-49</c:v>
                </c:pt>
                <c:pt idx="1134">
                  <c:v>-49</c:v>
                </c:pt>
                <c:pt idx="1135">
                  <c:v>-49</c:v>
                </c:pt>
                <c:pt idx="1136">
                  <c:v>-49</c:v>
                </c:pt>
                <c:pt idx="1137">
                  <c:v>-49</c:v>
                </c:pt>
                <c:pt idx="1138">
                  <c:v>-49</c:v>
                </c:pt>
                <c:pt idx="1139">
                  <c:v>-49</c:v>
                </c:pt>
                <c:pt idx="1140">
                  <c:v>-49</c:v>
                </c:pt>
                <c:pt idx="1141">
                  <c:v>-49</c:v>
                </c:pt>
                <c:pt idx="1142">
                  <c:v>-49</c:v>
                </c:pt>
                <c:pt idx="1143">
                  <c:v>-49</c:v>
                </c:pt>
                <c:pt idx="1144">
                  <c:v>-49</c:v>
                </c:pt>
                <c:pt idx="1145">
                  <c:v>-49</c:v>
                </c:pt>
                <c:pt idx="1146">
                  <c:v>-49</c:v>
                </c:pt>
                <c:pt idx="1147">
                  <c:v>-49</c:v>
                </c:pt>
                <c:pt idx="1148">
                  <c:v>-49</c:v>
                </c:pt>
                <c:pt idx="1149">
                  <c:v>-49</c:v>
                </c:pt>
                <c:pt idx="1150">
                  <c:v>-49</c:v>
                </c:pt>
                <c:pt idx="1151">
                  <c:v>-49</c:v>
                </c:pt>
                <c:pt idx="1152">
                  <c:v>-49</c:v>
                </c:pt>
                <c:pt idx="1153">
                  <c:v>-49</c:v>
                </c:pt>
                <c:pt idx="1154">
                  <c:v>-49</c:v>
                </c:pt>
                <c:pt idx="1155">
                  <c:v>-49</c:v>
                </c:pt>
                <c:pt idx="1156">
                  <c:v>-49</c:v>
                </c:pt>
                <c:pt idx="1157">
                  <c:v>-49</c:v>
                </c:pt>
                <c:pt idx="1158">
                  <c:v>-49</c:v>
                </c:pt>
                <c:pt idx="1159">
                  <c:v>-49</c:v>
                </c:pt>
                <c:pt idx="1160">
                  <c:v>-49</c:v>
                </c:pt>
                <c:pt idx="1161">
                  <c:v>-49</c:v>
                </c:pt>
                <c:pt idx="1162">
                  <c:v>-49</c:v>
                </c:pt>
                <c:pt idx="1163">
                  <c:v>-49</c:v>
                </c:pt>
                <c:pt idx="1164">
                  <c:v>-49</c:v>
                </c:pt>
                <c:pt idx="1165">
                  <c:v>-49</c:v>
                </c:pt>
                <c:pt idx="1166">
                  <c:v>-49</c:v>
                </c:pt>
                <c:pt idx="1167">
                  <c:v>-49</c:v>
                </c:pt>
                <c:pt idx="1168">
                  <c:v>-49</c:v>
                </c:pt>
                <c:pt idx="1169">
                  <c:v>-49</c:v>
                </c:pt>
                <c:pt idx="1170">
                  <c:v>-49</c:v>
                </c:pt>
                <c:pt idx="1171">
                  <c:v>-49</c:v>
                </c:pt>
                <c:pt idx="1172">
                  <c:v>-49</c:v>
                </c:pt>
                <c:pt idx="1173">
                  <c:v>-49</c:v>
                </c:pt>
                <c:pt idx="1174">
                  <c:v>-49</c:v>
                </c:pt>
                <c:pt idx="1175">
                  <c:v>-49</c:v>
                </c:pt>
                <c:pt idx="1176">
                  <c:v>-49</c:v>
                </c:pt>
                <c:pt idx="1177">
                  <c:v>-49</c:v>
                </c:pt>
                <c:pt idx="1178">
                  <c:v>-49</c:v>
                </c:pt>
                <c:pt idx="1179">
                  <c:v>-49</c:v>
                </c:pt>
                <c:pt idx="1180">
                  <c:v>-49</c:v>
                </c:pt>
                <c:pt idx="1181">
                  <c:v>-49</c:v>
                </c:pt>
                <c:pt idx="1182">
                  <c:v>-49</c:v>
                </c:pt>
                <c:pt idx="1183">
                  <c:v>-49</c:v>
                </c:pt>
                <c:pt idx="1184">
                  <c:v>-49</c:v>
                </c:pt>
                <c:pt idx="1185">
                  <c:v>-49</c:v>
                </c:pt>
                <c:pt idx="1186">
                  <c:v>-49</c:v>
                </c:pt>
                <c:pt idx="1187">
                  <c:v>-49</c:v>
                </c:pt>
                <c:pt idx="1188">
                  <c:v>-49</c:v>
                </c:pt>
                <c:pt idx="1189">
                  <c:v>-49</c:v>
                </c:pt>
                <c:pt idx="1190">
                  <c:v>-49</c:v>
                </c:pt>
                <c:pt idx="1191">
                  <c:v>-49</c:v>
                </c:pt>
                <c:pt idx="1192">
                  <c:v>-49</c:v>
                </c:pt>
                <c:pt idx="1193">
                  <c:v>-49</c:v>
                </c:pt>
                <c:pt idx="1194">
                  <c:v>-49</c:v>
                </c:pt>
                <c:pt idx="1195">
                  <c:v>-49</c:v>
                </c:pt>
                <c:pt idx="1196">
                  <c:v>-49</c:v>
                </c:pt>
                <c:pt idx="1197">
                  <c:v>-49</c:v>
                </c:pt>
                <c:pt idx="1198">
                  <c:v>-49</c:v>
                </c:pt>
                <c:pt idx="1199">
                  <c:v>-49</c:v>
                </c:pt>
                <c:pt idx="1200">
                  <c:v>-49</c:v>
                </c:pt>
                <c:pt idx="1201">
                  <c:v>-49</c:v>
                </c:pt>
                <c:pt idx="1202">
                  <c:v>-49</c:v>
                </c:pt>
                <c:pt idx="1203">
                  <c:v>-49</c:v>
                </c:pt>
                <c:pt idx="1204">
                  <c:v>-49</c:v>
                </c:pt>
                <c:pt idx="1205">
                  <c:v>-49</c:v>
                </c:pt>
                <c:pt idx="1206">
                  <c:v>-49</c:v>
                </c:pt>
                <c:pt idx="1207">
                  <c:v>-49</c:v>
                </c:pt>
                <c:pt idx="1208">
                  <c:v>-49</c:v>
                </c:pt>
                <c:pt idx="1209">
                  <c:v>-49</c:v>
                </c:pt>
                <c:pt idx="1210">
                  <c:v>-49</c:v>
                </c:pt>
                <c:pt idx="1211">
                  <c:v>-49</c:v>
                </c:pt>
                <c:pt idx="1212">
                  <c:v>-49</c:v>
                </c:pt>
                <c:pt idx="1213">
                  <c:v>-49</c:v>
                </c:pt>
                <c:pt idx="1214">
                  <c:v>-49</c:v>
                </c:pt>
                <c:pt idx="1215">
                  <c:v>-49</c:v>
                </c:pt>
                <c:pt idx="1216">
                  <c:v>-49</c:v>
                </c:pt>
                <c:pt idx="1217">
                  <c:v>-49</c:v>
                </c:pt>
                <c:pt idx="1218">
                  <c:v>-49</c:v>
                </c:pt>
                <c:pt idx="1219">
                  <c:v>-49</c:v>
                </c:pt>
                <c:pt idx="1220">
                  <c:v>-49</c:v>
                </c:pt>
                <c:pt idx="1221">
                  <c:v>-49</c:v>
                </c:pt>
                <c:pt idx="1222">
                  <c:v>-49</c:v>
                </c:pt>
                <c:pt idx="1223">
                  <c:v>-49</c:v>
                </c:pt>
                <c:pt idx="1224">
                  <c:v>-49</c:v>
                </c:pt>
                <c:pt idx="1225">
                  <c:v>-49</c:v>
                </c:pt>
                <c:pt idx="1226">
                  <c:v>-49</c:v>
                </c:pt>
                <c:pt idx="1227">
                  <c:v>-49</c:v>
                </c:pt>
                <c:pt idx="1228">
                  <c:v>-49</c:v>
                </c:pt>
                <c:pt idx="1229">
                  <c:v>-49</c:v>
                </c:pt>
                <c:pt idx="1230">
                  <c:v>-49</c:v>
                </c:pt>
                <c:pt idx="1231">
                  <c:v>-49</c:v>
                </c:pt>
                <c:pt idx="1232">
                  <c:v>-49</c:v>
                </c:pt>
                <c:pt idx="1233">
                  <c:v>-49</c:v>
                </c:pt>
                <c:pt idx="1234">
                  <c:v>-49</c:v>
                </c:pt>
                <c:pt idx="1235">
                  <c:v>-49</c:v>
                </c:pt>
                <c:pt idx="1236">
                  <c:v>-49</c:v>
                </c:pt>
                <c:pt idx="1237">
                  <c:v>-49</c:v>
                </c:pt>
                <c:pt idx="1238">
                  <c:v>-49</c:v>
                </c:pt>
                <c:pt idx="1239">
                  <c:v>-49</c:v>
                </c:pt>
                <c:pt idx="1240">
                  <c:v>-49</c:v>
                </c:pt>
                <c:pt idx="1241">
                  <c:v>-49</c:v>
                </c:pt>
                <c:pt idx="1242">
                  <c:v>-49</c:v>
                </c:pt>
                <c:pt idx="1243">
                  <c:v>-49</c:v>
                </c:pt>
                <c:pt idx="1244">
                  <c:v>-49</c:v>
                </c:pt>
                <c:pt idx="1245">
                  <c:v>-49</c:v>
                </c:pt>
                <c:pt idx="1246">
                  <c:v>-49</c:v>
                </c:pt>
                <c:pt idx="1247">
                  <c:v>-49</c:v>
                </c:pt>
                <c:pt idx="1248">
                  <c:v>-49</c:v>
                </c:pt>
                <c:pt idx="1249">
                  <c:v>-49</c:v>
                </c:pt>
                <c:pt idx="1250">
                  <c:v>-49</c:v>
                </c:pt>
                <c:pt idx="1251">
                  <c:v>-49</c:v>
                </c:pt>
                <c:pt idx="1252">
                  <c:v>-49</c:v>
                </c:pt>
                <c:pt idx="1253">
                  <c:v>-49</c:v>
                </c:pt>
                <c:pt idx="1254">
                  <c:v>-49</c:v>
                </c:pt>
                <c:pt idx="1255">
                  <c:v>-49</c:v>
                </c:pt>
                <c:pt idx="1256">
                  <c:v>-49</c:v>
                </c:pt>
                <c:pt idx="1257">
                  <c:v>-49</c:v>
                </c:pt>
                <c:pt idx="1258">
                  <c:v>-49</c:v>
                </c:pt>
                <c:pt idx="1259">
                  <c:v>-49</c:v>
                </c:pt>
                <c:pt idx="1260">
                  <c:v>-49</c:v>
                </c:pt>
                <c:pt idx="1261">
                  <c:v>-49</c:v>
                </c:pt>
                <c:pt idx="1262">
                  <c:v>-49</c:v>
                </c:pt>
                <c:pt idx="1263">
                  <c:v>-49</c:v>
                </c:pt>
                <c:pt idx="1264">
                  <c:v>-49</c:v>
                </c:pt>
                <c:pt idx="1265">
                  <c:v>-49</c:v>
                </c:pt>
                <c:pt idx="1266">
                  <c:v>-49</c:v>
                </c:pt>
                <c:pt idx="1267">
                  <c:v>-49</c:v>
                </c:pt>
                <c:pt idx="1268">
                  <c:v>-49</c:v>
                </c:pt>
                <c:pt idx="1269">
                  <c:v>-49</c:v>
                </c:pt>
                <c:pt idx="1270">
                  <c:v>-49</c:v>
                </c:pt>
                <c:pt idx="1271">
                  <c:v>-49</c:v>
                </c:pt>
                <c:pt idx="1272">
                  <c:v>-49</c:v>
                </c:pt>
                <c:pt idx="1273">
                  <c:v>-49</c:v>
                </c:pt>
                <c:pt idx="1274">
                  <c:v>-49</c:v>
                </c:pt>
                <c:pt idx="1275">
                  <c:v>-49</c:v>
                </c:pt>
                <c:pt idx="1276">
                  <c:v>-49</c:v>
                </c:pt>
                <c:pt idx="1277">
                  <c:v>-49</c:v>
                </c:pt>
                <c:pt idx="1278">
                  <c:v>-49</c:v>
                </c:pt>
                <c:pt idx="1279">
                  <c:v>-49</c:v>
                </c:pt>
                <c:pt idx="1280">
                  <c:v>-49</c:v>
                </c:pt>
                <c:pt idx="1281">
                  <c:v>-49</c:v>
                </c:pt>
                <c:pt idx="1282">
                  <c:v>-49</c:v>
                </c:pt>
                <c:pt idx="1283">
                  <c:v>-49</c:v>
                </c:pt>
                <c:pt idx="1284">
                  <c:v>-49</c:v>
                </c:pt>
                <c:pt idx="1285">
                  <c:v>-49</c:v>
                </c:pt>
                <c:pt idx="1286">
                  <c:v>-49</c:v>
                </c:pt>
                <c:pt idx="1287">
                  <c:v>-49</c:v>
                </c:pt>
                <c:pt idx="1288">
                  <c:v>-49</c:v>
                </c:pt>
                <c:pt idx="1289">
                  <c:v>-49</c:v>
                </c:pt>
                <c:pt idx="1290">
                  <c:v>-49</c:v>
                </c:pt>
                <c:pt idx="1291">
                  <c:v>-49</c:v>
                </c:pt>
                <c:pt idx="1292">
                  <c:v>-49</c:v>
                </c:pt>
                <c:pt idx="1293">
                  <c:v>-49</c:v>
                </c:pt>
                <c:pt idx="1294">
                  <c:v>-49</c:v>
                </c:pt>
                <c:pt idx="1295">
                  <c:v>-49</c:v>
                </c:pt>
                <c:pt idx="1296">
                  <c:v>-49</c:v>
                </c:pt>
                <c:pt idx="1297">
                  <c:v>-49</c:v>
                </c:pt>
                <c:pt idx="1298">
                  <c:v>-49</c:v>
                </c:pt>
                <c:pt idx="1299">
                  <c:v>-49</c:v>
                </c:pt>
                <c:pt idx="1300">
                  <c:v>-49</c:v>
                </c:pt>
                <c:pt idx="1301">
                  <c:v>-48</c:v>
                </c:pt>
                <c:pt idx="1302">
                  <c:v>-48</c:v>
                </c:pt>
                <c:pt idx="1303">
                  <c:v>-48</c:v>
                </c:pt>
                <c:pt idx="1304">
                  <c:v>-48</c:v>
                </c:pt>
                <c:pt idx="1305">
                  <c:v>-48</c:v>
                </c:pt>
                <c:pt idx="1306">
                  <c:v>-48</c:v>
                </c:pt>
                <c:pt idx="1307">
                  <c:v>-48</c:v>
                </c:pt>
                <c:pt idx="1308">
                  <c:v>-48</c:v>
                </c:pt>
                <c:pt idx="1309">
                  <c:v>-48</c:v>
                </c:pt>
                <c:pt idx="1310">
                  <c:v>-48</c:v>
                </c:pt>
                <c:pt idx="1311">
                  <c:v>-48</c:v>
                </c:pt>
                <c:pt idx="1312">
                  <c:v>-48</c:v>
                </c:pt>
                <c:pt idx="1313">
                  <c:v>-48</c:v>
                </c:pt>
                <c:pt idx="1314">
                  <c:v>-48</c:v>
                </c:pt>
                <c:pt idx="1315">
                  <c:v>-48</c:v>
                </c:pt>
                <c:pt idx="1316">
                  <c:v>-48</c:v>
                </c:pt>
                <c:pt idx="1317">
                  <c:v>-48</c:v>
                </c:pt>
                <c:pt idx="1318">
                  <c:v>-48</c:v>
                </c:pt>
                <c:pt idx="1319">
                  <c:v>-48</c:v>
                </c:pt>
                <c:pt idx="1320">
                  <c:v>-48</c:v>
                </c:pt>
                <c:pt idx="1321">
                  <c:v>-48</c:v>
                </c:pt>
                <c:pt idx="1322">
                  <c:v>-48</c:v>
                </c:pt>
                <c:pt idx="1323">
                  <c:v>-48</c:v>
                </c:pt>
                <c:pt idx="1324">
                  <c:v>-48</c:v>
                </c:pt>
                <c:pt idx="1325">
                  <c:v>-48</c:v>
                </c:pt>
                <c:pt idx="1326">
                  <c:v>-48</c:v>
                </c:pt>
                <c:pt idx="1327">
                  <c:v>-48</c:v>
                </c:pt>
                <c:pt idx="1328">
                  <c:v>-48</c:v>
                </c:pt>
                <c:pt idx="1329">
                  <c:v>-48</c:v>
                </c:pt>
                <c:pt idx="1330">
                  <c:v>-48</c:v>
                </c:pt>
                <c:pt idx="1331">
                  <c:v>-48</c:v>
                </c:pt>
                <c:pt idx="1332">
                  <c:v>-48</c:v>
                </c:pt>
                <c:pt idx="1333">
                  <c:v>-48</c:v>
                </c:pt>
                <c:pt idx="1334">
                  <c:v>-48</c:v>
                </c:pt>
                <c:pt idx="1335">
                  <c:v>-48</c:v>
                </c:pt>
                <c:pt idx="1336">
                  <c:v>-48</c:v>
                </c:pt>
                <c:pt idx="1337">
                  <c:v>-48</c:v>
                </c:pt>
                <c:pt idx="1338">
                  <c:v>-48</c:v>
                </c:pt>
                <c:pt idx="1339">
                  <c:v>-48</c:v>
                </c:pt>
                <c:pt idx="1340">
                  <c:v>-48</c:v>
                </c:pt>
                <c:pt idx="1341">
                  <c:v>-48</c:v>
                </c:pt>
                <c:pt idx="1342">
                  <c:v>-48</c:v>
                </c:pt>
                <c:pt idx="1343">
                  <c:v>-48</c:v>
                </c:pt>
                <c:pt idx="1344">
                  <c:v>-48</c:v>
                </c:pt>
                <c:pt idx="1345">
                  <c:v>-48</c:v>
                </c:pt>
                <c:pt idx="1346">
                  <c:v>-48</c:v>
                </c:pt>
                <c:pt idx="1347">
                  <c:v>-48</c:v>
                </c:pt>
                <c:pt idx="1348">
                  <c:v>-48</c:v>
                </c:pt>
                <c:pt idx="1349">
                  <c:v>-48</c:v>
                </c:pt>
                <c:pt idx="1350">
                  <c:v>-48</c:v>
                </c:pt>
                <c:pt idx="1351">
                  <c:v>-48</c:v>
                </c:pt>
                <c:pt idx="1352">
                  <c:v>-48</c:v>
                </c:pt>
                <c:pt idx="1353">
                  <c:v>-48</c:v>
                </c:pt>
                <c:pt idx="1354">
                  <c:v>-48</c:v>
                </c:pt>
                <c:pt idx="1355">
                  <c:v>-48</c:v>
                </c:pt>
                <c:pt idx="1356">
                  <c:v>-48</c:v>
                </c:pt>
                <c:pt idx="1357">
                  <c:v>-48</c:v>
                </c:pt>
                <c:pt idx="1358">
                  <c:v>-48</c:v>
                </c:pt>
                <c:pt idx="1359">
                  <c:v>-48</c:v>
                </c:pt>
                <c:pt idx="1360">
                  <c:v>-48</c:v>
                </c:pt>
                <c:pt idx="1361">
                  <c:v>-48</c:v>
                </c:pt>
                <c:pt idx="1362">
                  <c:v>-48</c:v>
                </c:pt>
                <c:pt idx="1363">
                  <c:v>-48</c:v>
                </c:pt>
                <c:pt idx="1364">
                  <c:v>-48</c:v>
                </c:pt>
                <c:pt idx="1365">
                  <c:v>-48</c:v>
                </c:pt>
                <c:pt idx="1366">
                  <c:v>-48</c:v>
                </c:pt>
                <c:pt idx="1367">
                  <c:v>-48</c:v>
                </c:pt>
                <c:pt idx="1368">
                  <c:v>-48</c:v>
                </c:pt>
                <c:pt idx="1369">
                  <c:v>-48</c:v>
                </c:pt>
                <c:pt idx="1370">
                  <c:v>-48</c:v>
                </c:pt>
                <c:pt idx="1371">
                  <c:v>-48</c:v>
                </c:pt>
                <c:pt idx="1372">
                  <c:v>-48</c:v>
                </c:pt>
                <c:pt idx="1373">
                  <c:v>-48</c:v>
                </c:pt>
                <c:pt idx="1374">
                  <c:v>-48</c:v>
                </c:pt>
                <c:pt idx="1375">
                  <c:v>-48</c:v>
                </c:pt>
                <c:pt idx="1376">
                  <c:v>-48</c:v>
                </c:pt>
                <c:pt idx="1377">
                  <c:v>-48</c:v>
                </c:pt>
                <c:pt idx="1378">
                  <c:v>-48</c:v>
                </c:pt>
                <c:pt idx="1379">
                  <c:v>-48</c:v>
                </c:pt>
                <c:pt idx="1380">
                  <c:v>-48</c:v>
                </c:pt>
                <c:pt idx="1381">
                  <c:v>-48</c:v>
                </c:pt>
                <c:pt idx="1382">
                  <c:v>-48</c:v>
                </c:pt>
                <c:pt idx="1383">
                  <c:v>-48</c:v>
                </c:pt>
                <c:pt idx="1384">
                  <c:v>-48</c:v>
                </c:pt>
                <c:pt idx="1385">
                  <c:v>-48</c:v>
                </c:pt>
                <c:pt idx="1386">
                  <c:v>-48</c:v>
                </c:pt>
                <c:pt idx="1387">
                  <c:v>-48</c:v>
                </c:pt>
                <c:pt idx="1388">
                  <c:v>-48</c:v>
                </c:pt>
                <c:pt idx="1389">
                  <c:v>-48</c:v>
                </c:pt>
                <c:pt idx="1390">
                  <c:v>-48</c:v>
                </c:pt>
                <c:pt idx="1391">
                  <c:v>-48</c:v>
                </c:pt>
                <c:pt idx="1392">
                  <c:v>-48</c:v>
                </c:pt>
                <c:pt idx="1393">
                  <c:v>-48</c:v>
                </c:pt>
                <c:pt idx="1394">
                  <c:v>-48</c:v>
                </c:pt>
                <c:pt idx="1395">
                  <c:v>-48</c:v>
                </c:pt>
                <c:pt idx="1396">
                  <c:v>-48</c:v>
                </c:pt>
                <c:pt idx="1397">
                  <c:v>-48</c:v>
                </c:pt>
                <c:pt idx="1398">
                  <c:v>-48</c:v>
                </c:pt>
                <c:pt idx="1399">
                  <c:v>-48</c:v>
                </c:pt>
                <c:pt idx="1400">
                  <c:v>-48</c:v>
                </c:pt>
                <c:pt idx="1401">
                  <c:v>-48</c:v>
                </c:pt>
                <c:pt idx="1402">
                  <c:v>-48</c:v>
                </c:pt>
                <c:pt idx="1403">
                  <c:v>-48</c:v>
                </c:pt>
                <c:pt idx="1404">
                  <c:v>-48</c:v>
                </c:pt>
                <c:pt idx="1405">
                  <c:v>-48</c:v>
                </c:pt>
                <c:pt idx="1406">
                  <c:v>-48</c:v>
                </c:pt>
                <c:pt idx="1407">
                  <c:v>-48</c:v>
                </c:pt>
                <c:pt idx="1408">
                  <c:v>-48</c:v>
                </c:pt>
                <c:pt idx="1409">
                  <c:v>-48</c:v>
                </c:pt>
                <c:pt idx="1410">
                  <c:v>-48</c:v>
                </c:pt>
                <c:pt idx="1411">
                  <c:v>-48</c:v>
                </c:pt>
                <c:pt idx="1412">
                  <c:v>-48</c:v>
                </c:pt>
                <c:pt idx="1413">
                  <c:v>-48</c:v>
                </c:pt>
                <c:pt idx="1414">
                  <c:v>-48</c:v>
                </c:pt>
                <c:pt idx="1415">
                  <c:v>-48</c:v>
                </c:pt>
                <c:pt idx="1416">
                  <c:v>-48</c:v>
                </c:pt>
                <c:pt idx="1417">
                  <c:v>-48</c:v>
                </c:pt>
                <c:pt idx="1418">
                  <c:v>-48</c:v>
                </c:pt>
                <c:pt idx="1419">
                  <c:v>-48</c:v>
                </c:pt>
                <c:pt idx="1420">
                  <c:v>-48</c:v>
                </c:pt>
                <c:pt idx="1421">
                  <c:v>-48</c:v>
                </c:pt>
                <c:pt idx="1422">
                  <c:v>-48</c:v>
                </c:pt>
                <c:pt idx="1423">
                  <c:v>-48</c:v>
                </c:pt>
                <c:pt idx="1424">
                  <c:v>-48</c:v>
                </c:pt>
                <c:pt idx="1425">
                  <c:v>-48</c:v>
                </c:pt>
                <c:pt idx="1426">
                  <c:v>-48</c:v>
                </c:pt>
                <c:pt idx="1427">
                  <c:v>-48</c:v>
                </c:pt>
                <c:pt idx="1428">
                  <c:v>-48</c:v>
                </c:pt>
                <c:pt idx="1429">
                  <c:v>-48</c:v>
                </c:pt>
                <c:pt idx="1430">
                  <c:v>-48</c:v>
                </c:pt>
                <c:pt idx="1431">
                  <c:v>-48</c:v>
                </c:pt>
                <c:pt idx="1432">
                  <c:v>-48</c:v>
                </c:pt>
                <c:pt idx="1433">
                  <c:v>-48</c:v>
                </c:pt>
                <c:pt idx="1434">
                  <c:v>-48</c:v>
                </c:pt>
                <c:pt idx="1435">
                  <c:v>-48</c:v>
                </c:pt>
                <c:pt idx="1436">
                  <c:v>-48</c:v>
                </c:pt>
                <c:pt idx="1437">
                  <c:v>-48</c:v>
                </c:pt>
                <c:pt idx="1438">
                  <c:v>-48</c:v>
                </c:pt>
                <c:pt idx="1439">
                  <c:v>-48</c:v>
                </c:pt>
                <c:pt idx="1440">
                  <c:v>-48</c:v>
                </c:pt>
                <c:pt idx="1441">
                  <c:v>-48</c:v>
                </c:pt>
                <c:pt idx="1442">
                  <c:v>-48</c:v>
                </c:pt>
                <c:pt idx="1443">
                  <c:v>-48</c:v>
                </c:pt>
                <c:pt idx="1444">
                  <c:v>-48</c:v>
                </c:pt>
                <c:pt idx="1445">
                  <c:v>-48</c:v>
                </c:pt>
                <c:pt idx="1446">
                  <c:v>-48</c:v>
                </c:pt>
                <c:pt idx="1447">
                  <c:v>-48</c:v>
                </c:pt>
                <c:pt idx="1448">
                  <c:v>-48</c:v>
                </c:pt>
                <c:pt idx="1449">
                  <c:v>-48</c:v>
                </c:pt>
                <c:pt idx="1450">
                  <c:v>-48</c:v>
                </c:pt>
                <c:pt idx="1451">
                  <c:v>-48</c:v>
                </c:pt>
                <c:pt idx="1452">
                  <c:v>-48</c:v>
                </c:pt>
                <c:pt idx="1453">
                  <c:v>-48</c:v>
                </c:pt>
                <c:pt idx="1454">
                  <c:v>-48</c:v>
                </c:pt>
                <c:pt idx="1455">
                  <c:v>-48</c:v>
                </c:pt>
                <c:pt idx="1456">
                  <c:v>-48</c:v>
                </c:pt>
                <c:pt idx="1457">
                  <c:v>-48</c:v>
                </c:pt>
                <c:pt idx="1458">
                  <c:v>-48</c:v>
                </c:pt>
                <c:pt idx="1459">
                  <c:v>-48</c:v>
                </c:pt>
                <c:pt idx="1460">
                  <c:v>-48</c:v>
                </c:pt>
                <c:pt idx="1461">
                  <c:v>-48</c:v>
                </c:pt>
                <c:pt idx="1462">
                  <c:v>-48</c:v>
                </c:pt>
                <c:pt idx="1463">
                  <c:v>-48</c:v>
                </c:pt>
                <c:pt idx="1464">
                  <c:v>-48</c:v>
                </c:pt>
                <c:pt idx="1465">
                  <c:v>-48</c:v>
                </c:pt>
                <c:pt idx="1466">
                  <c:v>-48</c:v>
                </c:pt>
                <c:pt idx="1467">
                  <c:v>-48</c:v>
                </c:pt>
                <c:pt idx="1468">
                  <c:v>-48</c:v>
                </c:pt>
                <c:pt idx="1469">
                  <c:v>-48</c:v>
                </c:pt>
                <c:pt idx="1470">
                  <c:v>-48</c:v>
                </c:pt>
                <c:pt idx="1471">
                  <c:v>-48</c:v>
                </c:pt>
                <c:pt idx="1472">
                  <c:v>-48</c:v>
                </c:pt>
                <c:pt idx="1473">
                  <c:v>-48</c:v>
                </c:pt>
                <c:pt idx="1474">
                  <c:v>-48</c:v>
                </c:pt>
                <c:pt idx="1475">
                  <c:v>-48</c:v>
                </c:pt>
                <c:pt idx="1476">
                  <c:v>-48</c:v>
                </c:pt>
                <c:pt idx="1477">
                  <c:v>-48</c:v>
                </c:pt>
                <c:pt idx="1478">
                  <c:v>-48</c:v>
                </c:pt>
                <c:pt idx="1479">
                  <c:v>-48</c:v>
                </c:pt>
                <c:pt idx="1480">
                  <c:v>-48</c:v>
                </c:pt>
                <c:pt idx="1481">
                  <c:v>-48</c:v>
                </c:pt>
                <c:pt idx="1482">
                  <c:v>-48</c:v>
                </c:pt>
                <c:pt idx="1483">
                  <c:v>-48</c:v>
                </c:pt>
                <c:pt idx="1484">
                  <c:v>-48</c:v>
                </c:pt>
                <c:pt idx="1485">
                  <c:v>-47</c:v>
                </c:pt>
                <c:pt idx="1486">
                  <c:v>-47</c:v>
                </c:pt>
                <c:pt idx="1487">
                  <c:v>-47</c:v>
                </c:pt>
                <c:pt idx="1488">
                  <c:v>-47</c:v>
                </c:pt>
                <c:pt idx="1489">
                  <c:v>-47</c:v>
                </c:pt>
                <c:pt idx="1490">
                  <c:v>-47</c:v>
                </c:pt>
                <c:pt idx="1491">
                  <c:v>-47</c:v>
                </c:pt>
                <c:pt idx="1492">
                  <c:v>-47</c:v>
                </c:pt>
                <c:pt idx="1493">
                  <c:v>-47</c:v>
                </c:pt>
                <c:pt idx="1494">
                  <c:v>-47</c:v>
                </c:pt>
                <c:pt idx="1495">
                  <c:v>-47</c:v>
                </c:pt>
                <c:pt idx="1496">
                  <c:v>-47</c:v>
                </c:pt>
                <c:pt idx="1497">
                  <c:v>-47</c:v>
                </c:pt>
                <c:pt idx="1498">
                  <c:v>-47</c:v>
                </c:pt>
                <c:pt idx="1499">
                  <c:v>-47</c:v>
                </c:pt>
                <c:pt idx="1500">
                  <c:v>-47</c:v>
                </c:pt>
                <c:pt idx="1501">
                  <c:v>-47</c:v>
                </c:pt>
                <c:pt idx="1502">
                  <c:v>-47</c:v>
                </c:pt>
                <c:pt idx="1503">
                  <c:v>-47</c:v>
                </c:pt>
                <c:pt idx="1504">
                  <c:v>-47</c:v>
                </c:pt>
                <c:pt idx="1505">
                  <c:v>-47</c:v>
                </c:pt>
                <c:pt idx="1506">
                  <c:v>-47</c:v>
                </c:pt>
                <c:pt idx="1507">
                  <c:v>-47</c:v>
                </c:pt>
                <c:pt idx="1508">
                  <c:v>-47</c:v>
                </c:pt>
                <c:pt idx="1509">
                  <c:v>-47</c:v>
                </c:pt>
                <c:pt idx="1510">
                  <c:v>-47</c:v>
                </c:pt>
                <c:pt idx="1511">
                  <c:v>-47</c:v>
                </c:pt>
                <c:pt idx="1512">
                  <c:v>-47</c:v>
                </c:pt>
                <c:pt idx="1513">
                  <c:v>-47</c:v>
                </c:pt>
                <c:pt idx="1514">
                  <c:v>-47</c:v>
                </c:pt>
                <c:pt idx="1515">
                  <c:v>-47</c:v>
                </c:pt>
                <c:pt idx="1516">
                  <c:v>-47</c:v>
                </c:pt>
                <c:pt idx="1517">
                  <c:v>-47</c:v>
                </c:pt>
                <c:pt idx="1518">
                  <c:v>-47</c:v>
                </c:pt>
                <c:pt idx="1519">
                  <c:v>-47</c:v>
                </c:pt>
                <c:pt idx="1520">
                  <c:v>-47</c:v>
                </c:pt>
                <c:pt idx="1521">
                  <c:v>-47</c:v>
                </c:pt>
                <c:pt idx="1522">
                  <c:v>-47</c:v>
                </c:pt>
                <c:pt idx="1523">
                  <c:v>-47</c:v>
                </c:pt>
                <c:pt idx="1524">
                  <c:v>-47</c:v>
                </c:pt>
                <c:pt idx="1525">
                  <c:v>-47</c:v>
                </c:pt>
                <c:pt idx="1526">
                  <c:v>-47</c:v>
                </c:pt>
                <c:pt idx="1527">
                  <c:v>-47</c:v>
                </c:pt>
                <c:pt idx="1528">
                  <c:v>-47</c:v>
                </c:pt>
                <c:pt idx="1529">
                  <c:v>-47</c:v>
                </c:pt>
                <c:pt idx="1530">
                  <c:v>-47</c:v>
                </c:pt>
                <c:pt idx="1531">
                  <c:v>-47</c:v>
                </c:pt>
                <c:pt idx="1532">
                  <c:v>-47</c:v>
                </c:pt>
                <c:pt idx="1533">
                  <c:v>-47</c:v>
                </c:pt>
                <c:pt idx="1534">
                  <c:v>-47</c:v>
                </c:pt>
                <c:pt idx="1535">
                  <c:v>-47</c:v>
                </c:pt>
                <c:pt idx="1536">
                  <c:v>-47</c:v>
                </c:pt>
                <c:pt idx="1537">
                  <c:v>-47</c:v>
                </c:pt>
                <c:pt idx="1538">
                  <c:v>-47</c:v>
                </c:pt>
                <c:pt idx="1539">
                  <c:v>-47</c:v>
                </c:pt>
                <c:pt idx="1540">
                  <c:v>-47</c:v>
                </c:pt>
                <c:pt idx="1541">
                  <c:v>-47</c:v>
                </c:pt>
                <c:pt idx="1542">
                  <c:v>-47</c:v>
                </c:pt>
                <c:pt idx="1543">
                  <c:v>-47</c:v>
                </c:pt>
                <c:pt idx="1544">
                  <c:v>-47</c:v>
                </c:pt>
                <c:pt idx="1545">
                  <c:v>-47</c:v>
                </c:pt>
                <c:pt idx="1546">
                  <c:v>-47</c:v>
                </c:pt>
                <c:pt idx="1547">
                  <c:v>-47</c:v>
                </c:pt>
                <c:pt idx="1548">
                  <c:v>-47</c:v>
                </c:pt>
                <c:pt idx="1549">
                  <c:v>-47</c:v>
                </c:pt>
                <c:pt idx="1550">
                  <c:v>-47</c:v>
                </c:pt>
                <c:pt idx="1551">
                  <c:v>-47</c:v>
                </c:pt>
                <c:pt idx="1552">
                  <c:v>-47</c:v>
                </c:pt>
                <c:pt idx="1553">
                  <c:v>-47</c:v>
                </c:pt>
                <c:pt idx="1554">
                  <c:v>-47</c:v>
                </c:pt>
                <c:pt idx="1555">
                  <c:v>-47</c:v>
                </c:pt>
                <c:pt idx="1556">
                  <c:v>-47</c:v>
                </c:pt>
                <c:pt idx="1557">
                  <c:v>-47</c:v>
                </c:pt>
                <c:pt idx="1558">
                  <c:v>-47</c:v>
                </c:pt>
                <c:pt idx="1559">
                  <c:v>-47</c:v>
                </c:pt>
                <c:pt idx="1560">
                  <c:v>-47</c:v>
                </c:pt>
                <c:pt idx="1561">
                  <c:v>-47</c:v>
                </c:pt>
                <c:pt idx="1562">
                  <c:v>-47</c:v>
                </c:pt>
                <c:pt idx="1563">
                  <c:v>-47</c:v>
                </c:pt>
                <c:pt idx="1564">
                  <c:v>-47</c:v>
                </c:pt>
                <c:pt idx="1565">
                  <c:v>-47</c:v>
                </c:pt>
                <c:pt idx="1566">
                  <c:v>-47</c:v>
                </c:pt>
                <c:pt idx="1567">
                  <c:v>-47</c:v>
                </c:pt>
                <c:pt idx="1568">
                  <c:v>-47</c:v>
                </c:pt>
                <c:pt idx="1569">
                  <c:v>-47</c:v>
                </c:pt>
                <c:pt idx="1570">
                  <c:v>-47</c:v>
                </c:pt>
                <c:pt idx="1571">
                  <c:v>-47</c:v>
                </c:pt>
                <c:pt idx="1572">
                  <c:v>-47</c:v>
                </c:pt>
                <c:pt idx="1573">
                  <c:v>-47</c:v>
                </c:pt>
                <c:pt idx="1574">
                  <c:v>-47</c:v>
                </c:pt>
                <c:pt idx="1575">
                  <c:v>-47</c:v>
                </c:pt>
                <c:pt idx="1576">
                  <c:v>-47</c:v>
                </c:pt>
                <c:pt idx="1577">
                  <c:v>-47</c:v>
                </c:pt>
                <c:pt idx="1578">
                  <c:v>-47</c:v>
                </c:pt>
                <c:pt idx="1579">
                  <c:v>-47</c:v>
                </c:pt>
                <c:pt idx="1580">
                  <c:v>-47</c:v>
                </c:pt>
                <c:pt idx="1581">
                  <c:v>-47</c:v>
                </c:pt>
                <c:pt idx="1582">
                  <c:v>-47</c:v>
                </c:pt>
                <c:pt idx="1583">
                  <c:v>-47</c:v>
                </c:pt>
                <c:pt idx="1584">
                  <c:v>-47</c:v>
                </c:pt>
                <c:pt idx="1585">
                  <c:v>-47</c:v>
                </c:pt>
                <c:pt idx="1586">
                  <c:v>-47</c:v>
                </c:pt>
                <c:pt idx="1587">
                  <c:v>-47</c:v>
                </c:pt>
                <c:pt idx="1588">
                  <c:v>-47</c:v>
                </c:pt>
                <c:pt idx="1589">
                  <c:v>-47</c:v>
                </c:pt>
                <c:pt idx="1590">
                  <c:v>-47</c:v>
                </c:pt>
                <c:pt idx="1591">
                  <c:v>-47</c:v>
                </c:pt>
                <c:pt idx="1592">
                  <c:v>-47</c:v>
                </c:pt>
                <c:pt idx="1593">
                  <c:v>-47</c:v>
                </c:pt>
                <c:pt idx="1594">
                  <c:v>-47</c:v>
                </c:pt>
                <c:pt idx="1595">
                  <c:v>-47</c:v>
                </c:pt>
                <c:pt idx="1596">
                  <c:v>-47</c:v>
                </c:pt>
                <c:pt idx="1597">
                  <c:v>-47</c:v>
                </c:pt>
                <c:pt idx="1598">
                  <c:v>-47</c:v>
                </c:pt>
                <c:pt idx="1599">
                  <c:v>-47</c:v>
                </c:pt>
                <c:pt idx="1600">
                  <c:v>-47</c:v>
                </c:pt>
                <c:pt idx="1601">
                  <c:v>-47</c:v>
                </c:pt>
                <c:pt idx="1602">
                  <c:v>-47</c:v>
                </c:pt>
                <c:pt idx="1603">
                  <c:v>-47</c:v>
                </c:pt>
                <c:pt idx="1604">
                  <c:v>-47</c:v>
                </c:pt>
                <c:pt idx="1605">
                  <c:v>-47</c:v>
                </c:pt>
                <c:pt idx="1606">
                  <c:v>-47</c:v>
                </c:pt>
                <c:pt idx="1607">
                  <c:v>-47</c:v>
                </c:pt>
                <c:pt idx="1608">
                  <c:v>-47</c:v>
                </c:pt>
                <c:pt idx="1609">
                  <c:v>-47</c:v>
                </c:pt>
                <c:pt idx="1610">
                  <c:v>-47</c:v>
                </c:pt>
                <c:pt idx="1611">
                  <c:v>-47</c:v>
                </c:pt>
                <c:pt idx="1612">
                  <c:v>-47</c:v>
                </c:pt>
                <c:pt idx="1613">
                  <c:v>-47</c:v>
                </c:pt>
                <c:pt idx="1614">
                  <c:v>-47</c:v>
                </c:pt>
                <c:pt idx="1615">
                  <c:v>-47</c:v>
                </c:pt>
                <c:pt idx="1616">
                  <c:v>-47</c:v>
                </c:pt>
                <c:pt idx="1617">
                  <c:v>-47</c:v>
                </c:pt>
                <c:pt idx="1618">
                  <c:v>-47</c:v>
                </c:pt>
                <c:pt idx="1619">
                  <c:v>-47</c:v>
                </c:pt>
                <c:pt idx="1620">
                  <c:v>-47</c:v>
                </c:pt>
                <c:pt idx="1621">
                  <c:v>-47</c:v>
                </c:pt>
                <c:pt idx="1622">
                  <c:v>-47</c:v>
                </c:pt>
                <c:pt idx="1623">
                  <c:v>-47</c:v>
                </c:pt>
                <c:pt idx="1624">
                  <c:v>-47</c:v>
                </c:pt>
                <c:pt idx="1625">
                  <c:v>-47</c:v>
                </c:pt>
                <c:pt idx="1626">
                  <c:v>-47</c:v>
                </c:pt>
                <c:pt idx="1627">
                  <c:v>-47</c:v>
                </c:pt>
                <c:pt idx="1628">
                  <c:v>-47</c:v>
                </c:pt>
                <c:pt idx="1629">
                  <c:v>-47</c:v>
                </c:pt>
                <c:pt idx="1630">
                  <c:v>-47</c:v>
                </c:pt>
                <c:pt idx="1631">
                  <c:v>-47</c:v>
                </c:pt>
                <c:pt idx="1632">
                  <c:v>-47</c:v>
                </c:pt>
                <c:pt idx="1633">
                  <c:v>-47</c:v>
                </c:pt>
                <c:pt idx="1634">
                  <c:v>-47</c:v>
                </c:pt>
                <c:pt idx="1635">
                  <c:v>-47</c:v>
                </c:pt>
                <c:pt idx="1636">
                  <c:v>-47</c:v>
                </c:pt>
                <c:pt idx="1637">
                  <c:v>-47</c:v>
                </c:pt>
                <c:pt idx="1638">
                  <c:v>-47</c:v>
                </c:pt>
                <c:pt idx="1639">
                  <c:v>-47</c:v>
                </c:pt>
                <c:pt idx="1640">
                  <c:v>-47</c:v>
                </c:pt>
                <c:pt idx="1641">
                  <c:v>-47</c:v>
                </c:pt>
                <c:pt idx="1642">
                  <c:v>-47</c:v>
                </c:pt>
                <c:pt idx="1643">
                  <c:v>-47</c:v>
                </c:pt>
                <c:pt idx="1644">
                  <c:v>-47</c:v>
                </c:pt>
                <c:pt idx="1645">
                  <c:v>-47</c:v>
                </c:pt>
                <c:pt idx="1646">
                  <c:v>-47</c:v>
                </c:pt>
                <c:pt idx="1647">
                  <c:v>-47</c:v>
                </c:pt>
                <c:pt idx="1648">
                  <c:v>-47</c:v>
                </c:pt>
                <c:pt idx="1649">
                  <c:v>-47</c:v>
                </c:pt>
                <c:pt idx="1650">
                  <c:v>-47</c:v>
                </c:pt>
                <c:pt idx="1651">
                  <c:v>-47</c:v>
                </c:pt>
                <c:pt idx="1652">
                  <c:v>-47</c:v>
                </c:pt>
                <c:pt idx="1653">
                  <c:v>-47</c:v>
                </c:pt>
                <c:pt idx="1654">
                  <c:v>-47</c:v>
                </c:pt>
                <c:pt idx="1655">
                  <c:v>-47</c:v>
                </c:pt>
                <c:pt idx="1656">
                  <c:v>-47</c:v>
                </c:pt>
                <c:pt idx="1657">
                  <c:v>-47</c:v>
                </c:pt>
                <c:pt idx="1658">
                  <c:v>-47</c:v>
                </c:pt>
                <c:pt idx="1659">
                  <c:v>-47</c:v>
                </c:pt>
                <c:pt idx="1660">
                  <c:v>-47</c:v>
                </c:pt>
                <c:pt idx="1661">
                  <c:v>-47</c:v>
                </c:pt>
                <c:pt idx="1662">
                  <c:v>-47</c:v>
                </c:pt>
                <c:pt idx="1663">
                  <c:v>-47</c:v>
                </c:pt>
                <c:pt idx="1664">
                  <c:v>-47</c:v>
                </c:pt>
                <c:pt idx="1665">
                  <c:v>-47</c:v>
                </c:pt>
                <c:pt idx="1666">
                  <c:v>-47</c:v>
                </c:pt>
                <c:pt idx="1667">
                  <c:v>-47</c:v>
                </c:pt>
                <c:pt idx="1668">
                  <c:v>-47</c:v>
                </c:pt>
                <c:pt idx="1669">
                  <c:v>-47</c:v>
                </c:pt>
                <c:pt idx="1670">
                  <c:v>-47</c:v>
                </c:pt>
                <c:pt idx="1671">
                  <c:v>-47</c:v>
                </c:pt>
                <c:pt idx="1672">
                  <c:v>-47</c:v>
                </c:pt>
                <c:pt idx="1673">
                  <c:v>-47</c:v>
                </c:pt>
                <c:pt idx="1674">
                  <c:v>-47</c:v>
                </c:pt>
                <c:pt idx="1675">
                  <c:v>-47</c:v>
                </c:pt>
                <c:pt idx="1676">
                  <c:v>-47</c:v>
                </c:pt>
                <c:pt idx="1677">
                  <c:v>-47</c:v>
                </c:pt>
                <c:pt idx="1678">
                  <c:v>-47</c:v>
                </c:pt>
                <c:pt idx="1679">
                  <c:v>-47</c:v>
                </c:pt>
                <c:pt idx="1680">
                  <c:v>-47</c:v>
                </c:pt>
                <c:pt idx="1681">
                  <c:v>-47</c:v>
                </c:pt>
                <c:pt idx="1682">
                  <c:v>-47</c:v>
                </c:pt>
                <c:pt idx="1683">
                  <c:v>-47</c:v>
                </c:pt>
                <c:pt idx="1684">
                  <c:v>-47</c:v>
                </c:pt>
                <c:pt idx="1685">
                  <c:v>-47</c:v>
                </c:pt>
                <c:pt idx="1686">
                  <c:v>-47</c:v>
                </c:pt>
                <c:pt idx="1687">
                  <c:v>-47</c:v>
                </c:pt>
                <c:pt idx="1688">
                  <c:v>-47</c:v>
                </c:pt>
                <c:pt idx="1689">
                  <c:v>-47</c:v>
                </c:pt>
                <c:pt idx="1690">
                  <c:v>-47</c:v>
                </c:pt>
                <c:pt idx="1691">
                  <c:v>-47</c:v>
                </c:pt>
                <c:pt idx="1692">
                  <c:v>-47</c:v>
                </c:pt>
                <c:pt idx="1693">
                  <c:v>-47</c:v>
                </c:pt>
                <c:pt idx="1694">
                  <c:v>-47</c:v>
                </c:pt>
                <c:pt idx="1695">
                  <c:v>-47</c:v>
                </c:pt>
                <c:pt idx="1696">
                  <c:v>-47</c:v>
                </c:pt>
                <c:pt idx="1697">
                  <c:v>-47</c:v>
                </c:pt>
                <c:pt idx="1698">
                  <c:v>-47</c:v>
                </c:pt>
                <c:pt idx="1699">
                  <c:v>-47</c:v>
                </c:pt>
                <c:pt idx="1700">
                  <c:v>-47</c:v>
                </c:pt>
                <c:pt idx="1701">
                  <c:v>-47</c:v>
                </c:pt>
                <c:pt idx="1702">
                  <c:v>-47</c:v>
                </c:pt>
                <c:pt idx="1703">
                  <c:v>-47</c:v>
                </c:pt>
                <c:pt idx="1704">
                  <c:v>-47</c:v>
                </c:pt>
                <c:pt idx="1705">
                  <c:v>-47</c:v>
                </c:pt>
                <c:pt idx="1706">
                  <c:v>-47</c:v>
                </c:pt>
                <c:pt idx="1707">
                  <c:v>-47</c:v>
                </c:pt>
                <c:pt idx="1708">
                  <c:v>-47</c:v>
                </c:pt>
                <c:pt idx="1709">
                  <c:v>-47</c:v>
                </c:pt>
                <c:pt idx="1710">
                  <c:v>-47</c:v>
                </c:pt>
                <c:pt idx="1711">
                  <c:v>-47</c:v>
                </c:pt>
                <c:pt idx="1712">
                  <c:v>-47</c:v>
                </c:pt>
                <c:pt idx="1713">
                  <c:v>-47</c:v>
                </c:pt>
                <c:pt idx="1714">
                  <c:v>-47</c:v>
                </c:pt>
                <c:pt idx="1715">
                  <c:v>-47</c:v>
                </c:pt>
                <c:pt idx="1716">
                  <c:v>-47</c:v>
                </c:pt>
                <c:pt idx="1717">
                  <c:v>-47</c:v>
                </c:pt>
                <c:pt idx="1718">
                  <c:v>-47</c:v>
                </c:pt>
                <c:pt idx="1719">
                  <c:v>-47</c:v>
                </c:pt>
                <c:pt idx="1720">
                  <c:v>-47</c:v>
                </c:pt>
                <c:pt idx="1721">
                  <c:v>-47</c:v>
                </c:pt>
                <c:pt idx="1722">
                  <c:v>-47</c:v>
                </c:pt>
                <c:pt idx="1723">
                  <c:v>-47</c:v>
                </c:pt>
                <c:pt idx="1724">
                  <c:v>-47</c:v>
                </c:pt>
                <c:pt idx="1725">
                  <c:v>-47</c:v>
                </c:pt>
                <c:pt idx="1726">
                  <c:v>-47</c:v>
                </c:pt>
                <c:pt idx="1727">
                  <c:v>-47</c:v>
                </c:pt>
                <c:pt idx="1728">
                  <c:v>-47</c:v>
                </c:pt>
                <c:pt idx="1729">
                  <c:v>-47</c:v>
                </c:pt>
                <c:pt idx="1730">
                  <c:v>-47</c:v>
                </c:pt>
                <c:pt idx="1731">
                  <c:v>-47</c:v>
                </c:pt>
                <c:pt idx="1732">
                  <c:v>-47</c:v>
                </c:pt>
                <c:pt idx="1733">
                  <c:v>-47</c:v>
                </c:pt>
                <c:pt idx="1734">
                  <c:v>-47</c:v>
                </c:pt>
                <c:pt idx="1735">
                  <c:v>-47</c:v>
                </c:pt>
                <c:pt idx="1736">
                  <c:v>-47</c:v>
                </c:pt>
                <c:pt idx="1737">
                  <c:v>-47</c:v>
                </c:pt>
                <c:pt idx="1738">
                  <c:v>-47</c:v>
                </c:pt>
                <c:pt idx="1739">
                  <c:v>-47</c:v>
                </c:pt>
                <c:pt idx="1740">
                  <c:v>-47</c:v>
                </c:pt>
                <c:pt idx="1741">
                  <c:v>-47</c:v>
                </c:pt>
                <c:pt idx="1742">
                  <c:v>-47</c:v>
                </c:pt>
                <c:pt idx="1743">
                  <c:v>-47</c:v>
                </c:pt>
                <c:pt idx="1744">
                  <c:v>-47</c:v>
                </c:pt>
                <c:pt idx="1745">
                  <c:v>-47</c:v>
                </c:pt>
                <c:pt idx="1746">
                  <c:v>-47</c:v>
                </c:pt>
                <c:pt idx="1747">
                  <c:v>-47</c:v>
                </c:pt>
                <c:pt idx="1748">
                  <c:v>-47</c:v>
                </c:pt>
                <c:pt idx="1749">
                  <c:v>-47</c:v>
                </c:pt>
                <c:pt idx="1750">
                  <c:v>-47</c:v>
                </c:pt>
                <c:pt idx="1751">
                  <c:v>-47</c:v>
                </c:pt>
                <c:pt idx="1752">
                  <c:v>-47</c:v>
                </c:pt>
                <c:pt idx="1753">
                  <c:v>-47</c:v>
                </c:pt>
                <c:pt idx="1754">
                  <c:v>-47</c:v>
                </c:pt>
                <c:pt idx="1755">
                  <c:v>-47</c:v>
                </c:pt>
                <c:pt idx="1756">
                  <c:v>-47</c:v>
                </c:pt>
                <c:pt idx="1757">
                  <c:v>-47</c:v>
                </c:pt>
                <c:pt idx="1758">
                  <c:v>-47</c:v>
                </c:pt>
                <c:pt idx="1759">
                  <c:v>-47</c:v>
                </c:pt>
                <c:pt idx="1760">
                  <c:v>-47</c:v>
                </c:pt>
                <c:pt idx="1761">
                  <c:v>-47</c:v>
                </c:pt>
                <c:pt idx="1762">
                  <c:v>-47</c:v>
                </c:pt>
                <c:pt idx="1763">
                  <c:v>-47</c:v>
                </c:pt>
                <c:pt idx="1764">
                  <c:v>-47</c:v>
                </c:pt>
                <c:pt idx="1765">
                  <c:v>-47</c:v>
                </c:pt>
                <c:pt idx="1766">
                  <c:v>-47</c:v>
                </c:pt>
                <c:pt idx="1767">
                  <c:v>-47</c:v>
                </c:pt>
                <c:pt idx="1768">
                  <c:v>-47</c:v>
                </c:pt>
                <c:pt idx="1769">
                  <c:v>-47</c:v>
                </c:pt>
                <c:pt idx="1770">
                  <c:v>-47</c:v>
                </c:pt>
                <c:pt idx="1771">
                  <c:v>-47</c:v>
                </c:pt>
                <c:pt idx="1772">
                  <c:v>-47</c:v>
                </c:pt>
                <c:pt idx="1773">
                  <c:v>-47</c:v>
                </c:pt>
                <c:pt idx="1774">
                  <c:v>-47</c:v>
                </c:pt>
                <c:pt idx="1775">
                  <c:v>-47</c:v>
                </c:pt>
                <c:pt idx="1776">
                  <c:v>-47</c:v>
                </c:pt>
                <c:pt idx="1777">
                  <c:v>-47</c:v>
                </c:pt>
                <c:pt idx="1778">
                  <c:v>-47</c:v>
                </c:pt>
                <c:pt idx="1779">
                  <c:v>-47</c:v>
                </c:pt>
                <c:pt idx="1780">
                  <c:v>-47</c:v>
                </c:pt>
                <c:pt idx="1781">
                  <c:v>-47</c:v>
                </c:pt>
                <c:pt idx="1782">
                  <c:v>-47</c:v>
                </c:pt>
                <c:pt idx="1783">
                  <c:v>-47</c:v>
                </c:pt>
                <c:pt idx="1784">
                  <c:v>-47</c:v>
                </c:pt>
                <c:pt idx="1785">
                  <c:v>-47</c:v>
                </c:pt>
                <c:pt idx="1786">
                  <c:v>-47</c:v>
                </c:pt>
                <c:pt idx="1787">
                  <c:v>-47</c:v>
                </c:pt>
                <c:pt idx="1788">
                  <c:v>-47</c:v>
                </c:pt>
                <c:pt idx="1789">
                  <c:v>-47</c:v>
                </c:pt>
                <c:pt idx="1790">
                  <c:v>-47</c:v>
                </c:pt>
                <c:pt idx="1791">
                  <c:v>-47</c:v>
                </c:pt>
                <c:pt idx="1792">
                  <c:v>-47</c:v>
                </c:pt>
                <c:pt idx="1793">
                  <c:v>-47</c:v>
                </c:pt>
                <c:pt idx="1794">
                  <c:v>-47</c:v>
                </c:pt>
                <c:pt idx="1795">
                  <c:v>-47</c:v>
                </c:pt>
                <c:pt idx="1796">
                  <c:v>-47</c:v>
                </c:pt>
                <c:pt idx="1797">
                  <c:v>-47</c:v>
                </c:pt>
                <c:pt idx="1798">
                  <c:v>-47</c:v>
                </c:pt>
                <c:pt idx="1799">
                  <c:v>-47</c:v>
                </c:pt>
                <c:pt idx="1800">
                  <c:v>-47</c:v>
                </c:pt>
                <c:pt idx="1801">
                  <c:v>-47</c:v>
                </c:pt>
                <c:pt idx="1802">
                  <c:v>-47</c:v>
                </c:pt>
                <c:pt idx="1803">
                  <c:v>-47</c:v>
                </c:pt>
                <c:pt idx="1804">
                  <c:v>-47</c:v>
                </c:pt>
                <c:pt idx="1805">
                  <c:v>-47</c:v>
                </c:pt>
                <c:pt idx="1806">
                  <c:v>-47</c:v>
                </c:pt>
                <c:pt idx="1807">
                  <c:v>-47</c:v>
                </c:pt>
                <c:pt idx="1808">
                  <c:v>-47</c:v>
                </c:pt>
                <c:pt idx="1809">
                  <c:v>-47</c:v>
                </c:pt>
                <c:pt idx="1810">
                  <c:v>-47</c:v>
                </c:pt>
                <c:pt idx="1811">
                  <c:v>-47</c:v>
                </c:pt>
                <c:pt idx="1812">
                  <c:v>-47</c:v>
                </c:pt>
                <c:pt idx="1813">
                  <c:v>-47</c:v>
                </c:pt>
                <c:pt idx="1814">
                  <c:v>-47</c:v>
                </c:pt>
                <c:pt idx="1815">
                  <c:v>-47</c:v>
                </c:pt>
                <c:pt idx="1816">
                  <c:v>-47</c:v>
                </c:pt>
                <c:pt idx="1817">
                  <c:v>-47</c:v>
                </c:pt>
                <c:pt idx="1818">
                  <c:v>-47</c:v>
                </c:pt>
                <c:pt idx="1819">
                  <c:v>-47</c:v>
                </c:pt>
                <c:pt idx="1820">
                  <c:v>-47</c:v>
                </c:pt>
                <c:pt idx="1821">
                  <c:v>-47</c:v>
                </c:pt>
                <c:pt idx="1822">
                  <c:v>-47</c:v>
                </c:pt>
                <c:pt idx="1823">
                  <c:v>-47</c:v>
                </c:pt>
                <c:pt idx="1824">
                  <c:v>-47</c:v>
                </c:pt>
                <c:pt idx="1825">
                  <c:v>-47</c:v>
                </c:pt>
                <c:pt idx="1826">
                  <c:v>-47</c:v>
                </c:pt>
                <c:pt idx="1827">
                  <c:v>-47</c:v>
                </c:pt>
                <c:pt idx="1828">
                  <c:v>-47</c:v>
                </c:pt>
                <c:pt idx="1829">
                  <c:v>-47</c:v>
                </c:pt>
                <c:pt idx="1830">
                  <c:v>-47</c:v>
                </c:pt>
                <c:pt idx="1831">
                  <c:v>-47</c:v>
                </c:pt>
                <c:pt idx="1832">
                  <c:v>-47</c:v>
                </c:pt>
                <c:pt idx="1833">
                  <c:v>-47</c:v>
                </c:pt>
                <c:pt idx="1834">
                  <c:v>-47</c:v>
                </c:pt>
                <c:pt idx="1835">
                  <c:v>-47</c:v>
                </c:pt>
                <c:pt idx="1836">
                  <c:v>-47</c:v>
                </c:pt>
                <c:pt idx="1837">
                  <c:v>-47</c:v>
                </c:pt>
                <c:pt idx="1838">
                  <c:v>-47</c:v>
                </c:pt>
                <c:pt idx="1839">
                  <c:v>-47</c:v>
                </c:pt>
                <c:pt idx="1840">
                  <c:v>-47</c:v>
                </c:pt>
                <c:pt idx="1841">
                  <c:v>-47</c:v>
                </c:pt>
                <c:pt idx="1842">
                  <c:v>-47</c:v>
                </c:pt>
                <c:pt idx="1843">
                  <c:v>-47</c:v>
                </c:pt>
                <c:pt idx="1844">
                  <c:v>-47</c:v>
                </c:pt>
                <c:pt idx="1845">
                  <c:v>-47</c:v>
                </c:pt>
                <c:pt idx="1846">
                  <c:v>-47</c:v>
                </c:pt>
                <c:pt idx="1847">
                  <c:v>-47</c:v>
                </c:pt>
                <c:pt idx="1848">
                  <c:v>-47</c:v>
                </c:pt>
                <c:pt idx="1849">
                  <c:v>-47</c:v>
                </c:pt>
                <c:pt idx="1850">
                  <c:v>-47</c:v>
                </c:pt>
                <c:pt idx="1851">
                  <c:v>-47</c:v>
                </c:pt>
                <c:pt idx="1852">
                  <c:v>-47</c:v>
                </c:pt>
                <c:pt idx="1853">
                  <c:v>-47</c:v>
                </c:pt>
                <c:pt idx="1854">
                  <c:v>-47</c:v>
                </c:pt>
                <c:pt idx="1855">
                  <c:v>-47</c:v>
                </c:pt>
                <c:pt idx="1856">
                  <c:v>-47</c:v>
                </c:pt>
                <c:pt idx="1857">
                  <c:v>-47</c:v>
                </c:pt>
                <c:pt idx="1858">
                  <c:v>-47</c:v>
                </c:pt>
                <c:pt idx="1859">
                  <c:v>-47</c:v>
                </c:pt>
                <c:pt idx="1860">
                  <c:v>-47</c:v>
                </c:pt>
                <c:pt idx="1861">
                  <c:v>-47</c:v>
                </c:pt>
                <c:pt idx="1862">
                  <c:v>-47</c:v>
                </c:pt>
                <c:pt idx="1863">
                  <c:v>-47</c:v>
                </c:pt>
                <c:pt idx="1864">
                  <c:v>-47</c:v>
                </c:pt>
                <c:pt idx="1865">
                  <c:v>-47</c:v>
                </c:pt>
                <c:pt idx="1866">
                  <c:v>-47</c:v>
                </c:pt>
                <c:pt idx="1867">
                  <c:v>-47</c:v>
                </c:pt>
                <c:pt idx="1868">
                  <c:v>-47</c:v>
                </c:pt>
                <c:pt idx="1869">
                  <c:v>-47</c:v>
                </c:pt>
                <c:pt idx="1870">
                  <c:v>-47</c:v>
                </c:pt>
                <c:pt idx="1871">
                  <c:v>-47</c:v>
                </c:pt>
                <c:pt idx="1872">
                  <c:v>-47</c:v>
                </c:pt>
                <c:pt idx="1873">
                  <c:v>-47</c:v>
                </c:pt>
                <c:pt idx="1874">
                  <c:v>-47</c:v>
                </c:pt>
                <c:pt idx="1875">
                  <c:v>-47</c:v>
                </c:pt>
                <c:pt idx="1876">
                  <c:v>-47</c:v>
                </c:pt>
                <c:pt idx="1877">
                  <c:v>-47</c:v>
                </c:pt>
                <c:pt idx="1878">
                  <c:v>-47</c:v>
                </c:pt>
                <c:pt idx="1879">
                  <c:v>-47</c:v>
                </c:pt>
                <c:pt idx="1880">
                  <c:v>-47</c:v>
                </c:pt>
                <c:pt idx="1881">
                  <c:v>-47</c:v>
                </c:pt>
                <c:pt idx="1882">
                  <c:v>-47</c:v>
                </c:pt>
                <c:pt idx="1883">
                  <c:v>-47</c:v>
                </c:pt>
                <c:pt idx="1884">
                  <c:v>-47</c:v>
                </c:pt>
                <c:pt idx="1885">
                  <c:v>-47</c:v>
                </c:pt>
                <c:pt idx="1886">
                  <c:v>-47</c:v>
                </c:pt>
                <c:pt idx="1887">
                  <c:v>-47</c:v>
                </c:pt>
                <c:pt idx="1888">
                  <c:v>-47</c:v>
                </c:pt>
                <c:pt idx="1889">
                  <c:v>-47</c:v>
                </c:pt>
                <c:pt idx="1890">
                  <c:v>-47</c:v>
                </c:pt>
                <c:pt idx="1891">
                  <c:v>-47</c:v>
                </c:pt>
                <c:pt idx="1892">
                  <c:v>-47</c:v>
                </c:pt>
                <c:pt idx="1893">
                  <c:v>-47</c:v>
                </c:pt>
                <c:pt idx="1894">
                  <c:v>-47</c:v>
                </c:pt>
                <c:pt idx="1895">
                  <c:v>-47</c:v>
                </c:pt>
                <c:pt idx="1896">
                  <c:v>-47</c:v>
                </c:pt>
                <c:pt idx="1897">
                  <c:v>-47</c:v>
                </c:pt>
                <c:pt idx="1898">
                  <c:v>-47</c:v>
                </c:pt>
                <c:pt idx="1899">
                  <c:v>-47</c:v>
                </c:pt>
                <c:pt idx="1900">
                  <c:v>-47</c:v>
                </c:pt>
                <c:pt idx="1901">
                  <c:v>-47</c:v>
                </c:pt>
                <c:pt idx="1902">
                  <c:v>-47</c:v>
                </c:pt>
                <c:pt idx="1903">
                  <c:v>-47</c:v>
                </c:pt>
                <c:pt idx="1904">
                  <c:v>-47</c:v>
                </c:pt>
                <c:pt idx="1905">
                  <c:v>-47</c:v>
                </c:pt>
                <c:pt idx="1906">
                  <c:v>-47</c:v>
                </c:pt>
                <c:pt idx="1907">
                  <c:v>-47</c:v>
                </c:pt>
                <c:pt idx="1908">
                  <c:v>-47</c:v>
                </c:pt>
                <c:pt idx="1909">
                  <c:v>-47</c:v>
                </c:pt>
                <c:pt idx="1910">
                  <c:v>-47</c:v>
                </c:pt>
                <c:pt idx="1911">
                  <c:v>-47</c:v>
                </c:pt>
                <c:pt idx="1912">
                  <c:v>-47</c:v>
                </c:pt>
                <c:pt idx="1913">
                  <c:v>-47</c:v>
                </c:pt>
                <c:pt idx="1914">
                  <c:v>-47</c:v>
                </c:pt>
                <c:pt idx="1915">
                  <c:v>-47</c:v>
                </c:pt>
                <c:pt idx="1916">
                  <c:v>-47</c:v>
                </c:pt>
                <c:pt idx="1917">
                  <c:v>-47</c:v>
                </c:pt>
                <c:pt idx="1918">
                  <c:v>-47</c:v>
                </c:pt>
                <c:pt idx="1919">
                  <c:v>-47</c:v>
                </c:pt>
                <c:pt idx="1920">
                  <c:v>-47</c:v>
                </c:pt>
                <c:pt idx="1921">
                  <c:v>-47</c:v>
                </c:pt>
                <c:pt idx="1922">
                  <c:v>-47</c:v>
                </c:pt>
                <c:pt idx="1923">
                  <c:v>-47</c:v>
                </c:pt>
                <c:pt idx="1924">
                  <c:v>-47</c:v>
                </c:pt>
                <c:pt idx="1925">
                  <c:v>-47</c:v>
                </c:pt>
                <c:pt idx="1926">
                  <c:v>-47</c:v>
                </c:pt>
                <c:pt idx="1927">
                  <c:v>-47</c:v>
                </c:pt>
                <c:pt idx="1928">
                  <c:v>-47</c:v>
                </c:pt>
                <c:pt idx="1929">
                  <c:v>-47</c:v>
                </c:pt>
                <c:pt idx="1930">
                  <c:v>-47</c:v>
                </c:pt>
                <c:pt idx="1931">
                  <c:v>-47</c:v>
                </c:pt>
                <c:pt idx="1932">
                  <c:v>-47</c:v>
                </c:pt>
                <c:pt idx="1933">
                  <c:v>-47</c:v>
                </c:pt>
                <c:pt idx="1934">
                  <c:v>-47</c:v>
                </c:pt>
                <c:pt idx="1935">
                  <c:v>-47</c:v>
                </c:pt>
                <c:pt idx="1936">
                  <c:v>-47</c:v>
                </c:pt>
                <c:pt idx="1937">
                  <c:v>-47</c:v>
                </c:pt>
                <c:pt idx="1938">
                  <c:v>-47</c:v>
                </c:pt>
                <c:pt idx="1939">
                  <c:v>-47</c:v>
                </c:pt>
                <c:pt idx="1940">
                  <c:v>-47</c:v>
                </c:pt>
                <c:pt idx="1941">
                  <c:v>-47</c:v>
                </c:pt>
                <c:pt idx="1942">
                  <c:v>-47</c:v>
                </c:pt>
                <c:pt idx="1943">
                  <c:v>-47</c:v>
                </c:pt>
                <c:pt idx="1944">
                  <c:v>-47</c:v>
                </c:pt>
                <c:pt idx="1945">
                  <c:v>-47</c:v>
                </c:pt>
                <c:pt idx="1946">
                  <c:v>-47</c:v>
                </c:pt>
                <c:pt idx="1947">
                  <c:v>-47</c:v>
                </c:pt>
                <c:pt idx="1948">
                  <c:v>-47</c:v>
                </c:pt>
                <c:pt idx="1949">
                  <c:v>-47</c:v>
                </c:pt>
                <c:pt idx="1950">
                  <c:v>-47</c:v>
                </c:pt>
                <c:pt idx="1951">
                  <c:v>-47</c:v>
                </c:pt>
                <c:pt idx="1952">
                  <c:v>-47</c:v>
                </c:pt>
                <c:pt idx="1953">
                  <c:v>-47</c:v>
                </c:pt>
                <c:pt idx="1954">
                  <c:v>-47</c:v>
                </c:pt>
                <c:pt idx="1955">
                  <c:v>-47</c:v>
                </c:pt>
                <c:pt idx="1956">
                  <c:v>-47</c:v>
                </c:pt>
                <c:pt idx="1957">
                  <c:v>-47</c:v>
                </c:pt>
                <c:pt idx="1958">
                  <c:v>-47</c:v>
                </c:pt>
                <c:pt idx="1959">
                  <c:v>-47</c:v>
                </c:pt>
                <c:pt idx="1960">
                  <c:v>-47</c:v>
                </c:pt>
                <c:pt idx="1961">
                  <c:v>-47</c:v>
                </c:pt>
                <c:pt idx="1962">
                  <c:v>-47</c:v>
                </c:pt>
                <c:pt idx="1963">
                  <c:v>-47</c:v>
                </c:pt>
                <c:pt idx="1964">
                  <c:v>-47</c:v>
                </c:pt>
                <c:pt idx="1965">
                  <c:v>-47</c:v>
                </c:pt>
                <c:pt idx="1966">
                  <c:v>-47</c:v>
                </c:pt>
                <c:pt idx="1967">
                  <c:v>-47</c:v>
                </c:pt>
                <c:pt idx="1968">
                  <c:v>-47</c:v>
                </c:pt>
                <c:pt idx="1969">
                  <c:v>-47</c:v>
                </c:pt>
                <c:pt idx="1970">
                  <c:v>-47</c:v>
                </c:pt>
                <c:pt idx="1971">
                  <c:v>-47</c:v>
                </c:pt>
                <c:pt idx="1972">
                  <c:v>-47</c:v>
                </c:pt>
                <c:pt idx="1973">
                  <c:v>-47</c:v>
                </c:pt>
                <c:pt idx="1974">
                  <c:v>-47</c:v>
                </c:pt>
                <c:pt idx="1975">
                  <c:v>-47</c:v>
                </c:pt>
                <c:pt idx="1976">
                  <c:v>-47</c:v>
                </c:pt>
                <c:pt idx="1977">
                  <c:v>-47</c:v>
                </c:pt>
                <c:pt idx="1978">
                  <c:v>-47</c:v>
                </c:pt>
                <c:pt idx="1979">
                  <c:v>-47</c:v>
                </c:pt>
                <c:pt idx="1980">
                  <c:v>-47</c:v>
                </c:pt>
                <c:pt idx="1981">
                  <c:v>-47</c:v>
                </c:pt>
                <c:pt idx="1982">
                  <c:v>-47</c:v>
                </c:pt>
                <c:pt idx="1983">
                  <c:v>-47</c:v>
                </c:pt>
                <c:pt idx="1984">
                  <c:v>-47</c:v>
                </c:pt>
                <c:pt idx="1985">
                  <c:v>-47</c:v>
                </c:pt>
                <c:pt idx="1986">
                  <c:v>-47</c:v>
                </c:pt>
                <c:pt idx="1987">
                  <c:v>-47</c:v>
                </c:pt>
                <c:pt idx="1988">
                  <c:v>-47</c:v>
                </c:pt>
                <c:pt idx="1989">
                  <c:v>-47</c:v>
                </c:pt>
                <c:pt idx="1990">
                  <c:v>-47</c:v>
                </c:pt>
                <c:pt idx="1991">
                  <c:v>-47</c:v>
                </c:pt>
                <c:pt idx="1992">
                  <c:v>-47</c:v>
                </c:pt>
                <c:pt idx="1993">
                  <c:v>-47</c:v>
                </c:pt>
                <c:pt idx="1994">
                  <c:v>-47</c:v>
                </c:pt>
                <c:pt idx="1995">
                  <c:v>-47</c:v>
                </c:pt>
                <c:pt idx="1996">
                  <c:v>-47</c:v>
                </c:pt>
                <c:pt idx="1997">
                  <c:v>-47</c:v>
                </c:pt>
                <c:pt idx="1998">
                  <c:v>-47</c:v>
                </c:pt>
                <c:pt idx="1999">
                  <c:v>-47</c:v>
                </c:pt>
                <c:pt idx="2000">
                  <c:v>-47</c:v>
                </c:pt>
                <c:pt idx="2001">
                  <c:v>-47</c:v>
                </c:pt>
                <c:pt idx="2002">
                  <c:v>-47</c:v>
                </c:pt>
                <c:pt idx="2003">
                  <c:v>-47</c:v>
                </c:pt>
                <c:pt idx="2004">
                  <c:v>-47</c:v>
                </c:pt>
                <c:pt idx="2005">
                  <c:v>-47</c:v>
                </c:pt>
                <c:pt idx="2006">
                  <c:v>-47</c:v>
                </c:pt>
                <c:pt idx="2007">
                  <c:v>-47</c:v>
                </c:pt>
                <c:pt idx="2008">
                  <c:v>-47</c:v>
                </c:pt>
                <c:pt idx="2009">
                  <c:v>-47</c:v>
                </c:pt>
                <c:pt idx="2010">
                  <c:v>-47</c:v>
                </c:pt>
                <c:pt idx="2011">
                  <c:v>-47</c:v>
                </c:pt>
                <c:pt idx="2012">
                  <c:v>-47</c:v>
                </c:pt>
                <c:pt idx="2013">
                  <c:v>-47</c:v>
                </c:pt>
                <c:pt idx="2014">
                  <c:v>-47</c:v>
                </c:pt>
                <c:pt idx="2015">
                  <c:v>-47</c:v>
                </c:pt>
                <c:pt idx="2016">
                  <c:v>-47</c:v>
                </c:pt>
                <c:pt idx="2017">
                  <c:v>-47</c:v>
                </c:pt>
                <c:pt idx="2018">
                  <c:v>-47</c:v>
                </c:pt>
                <c:pt idx="2019">
                  <c:v>-47</c:v>
                </c:pt>
                <c:pt idx="2020">
                  <c:v>-47</c:v>
                </c:pt>
                <c:pt idx="2021">
                  <c:v>-47</c:v>
                </c:pt>
                <c:pt idx="2022">
                  <c:v>-47</c:v>
                </c:pt>
                <c:pt idx="2023">
                  <c:v>-47</c:v>
                </c:pt>
                <c:pt idx="2024">
                  <c:v>-47</c:v>
                </c:pt>
                <c:pt idx="2025">
                  <c:v>-47</c:v>
                </c:pt>
                <c:pt idx="2026">
                  <c:v>-47</c:v>
                </c:pt>
                <c:pt idx="2027">
                  <c:v>-47</c:v>
                </c:pt>
                <c:pt idx="2028">
                  <c:v>-47</c:v>
                </c:pt>
                <c:pt idx="2029">
                  <c:v>-47</c:v>
                </c:pt>
                <c:pt idx="2030">
                  <c:v>-47</c:v>
                </c:pt>
                <c:pt idx="2031">
                  <c:v>-47</c:v>
                </c:pt>
                <c:pt idx="2032">
                  <c:v>-47</c:v>
                </c:pt>
                <c:pt idx="2033">
                  <c:v>-47</c:v>
                </c:pt>
                <c:pt idx="2034">
                  <c:v>-47</c:v>
                </c:pt>
                <c:pt idx="2035">
                  <c:v>-47</c:v>
                </c:pt>
                <c:pt idx="2036">
                  <c:v>-47</c:v>
                </c:pt>
                <c:pt idx="2037">
                  <c:v>-47</c:v>
                </c:pt>
                <c:pt idx="2038">
                  <c:v>-47</c:v>
                </c:pt>
                <c:pt idx="2039">
                  <c:v>-47</c:v>
                </c:pt>
                <c:pt idx="2040">
                  <c:v>-47</c:v>
                </c:pt>
                <c:pt idx="2041">
                  <c:v>-47</c:v>
                </c:pt>
                <c:pt idx="2042">
                  <c:v>-47</c:v>
                </c:pt>
                <c:pt idx="2043">
                  <c:v>-47</c:v>
                </c:pt>
                <c:pt idx="2044">
                  <c:v>-47</c:v>
                </c:pt>
                <c:pt idx="2045">
                  <c:v>-47</c:v>
                </c:pt>
                <c:pt idx="2046">
                  <c:v>-47</c:v>
                </c:pt>
                <c:pt idx="2047">
                  <c:v>-47</c:v>
                </c:pt>
                <c:pt idx="2048">
                  <c:v>-47</c:v>
                </c:pt>
                <c:pt idx="2049">
                  <c:v>-47</c:v>
                </c:pt>
                <c:pt idx="2050">
                  <c:v>-47</c:v>
                </c:pt>
                <c:pt idx="2051">
                  <c:v>-47</c:v>
                </c:pt>
                <c:pt idx="2052">
                  <c:v>-47</c:v>
                </c:pt>
                <c:pt idx="2053">
                  <c:v>-47</c:v>
                </c:pt>
                <c:pt idx="2054">
                  <c:v>-47</c:v>
                </c:pt>
                <c:pt idx="2055">
                  <c:v>-47</c:v>
                </c:pt>
                <c:pt idx="2056">
                  <c:v>-47</c:v>
                </c:pt>
                <c:pt idx="2057">
                  <c:v>-47</c:v>
                </c:pt>
                <c:pt idx="2058">
                  <c:v>-47</c:v>
                </c:pt>
                <c:pt idx="2059">
                  <c:v>-47</c:v>
                </c:pt>
                <c:pt idx="2060">
                  <c:v>-47</c:v>
                </c:pt>
                <c:pt idx="2061">
                  <c:v>-47</c:v>
                </c:pt>
                <c:pt idx="2062">
                  <c:v>-47</c:v>
                </c:pt>
                <c:pt idx="2063">
                  <c:v>-47</c:v>
                </c:pt>
                <c:pt idx="2064">
                  <c:v>-47</c:v>
                </c:pt>
                <c:pt idx="2065">
                  <c:v>-47</c:v>
                </c:pt>
                <c:pt idx="2066">
                  <c:v>-47</c:v>
                </c:pt>
                <c:pt idx="2067">
                  <c:v>-47</c:v>
                </c:pt>
                <c:pt idx="2068">
                  <c:v>-47</c:v>
                </c:pt>
                <c:pt idx="2069">
                  <c:v>-47</c:v>
                </c:pt>
                <c:pt idx="2070">
                  <c:v>-47</c:v>
                </c:pt>
                <c:pt idx="2071">
                  <c:v>-47</c:v>
                </c:pt>
                <c:pt idx="2072">
                  <c:v>-47</c:v>
                </c:pt>
                <c:pt idx="2073">
                  <c:v>-47</c:v>
                </c:pt>
                <c:pt idx="2074">
                  <c:v>-47</c:v>
                </c:pt>
                <c:pt idx="2075">
                  <c:v>-47</c:v>
                </c:pt>
                <c:pt idx="2076">
                  <c:v>-47</c:v>
                </c:pt>
                <c:pt idx="2077">
                  <c:v>-47</c:v>
                </c:pt>
                <c:pt idx="2078">
                  <c:v>-47</c:v>
                </c:pt>
                <c:pt idx="2079">
                  <c:v>-47</c:v>
                </c:pt>
                <c:pt idx="2080">
                  <c:v>-47</c:v>
                </c:pt>
                <c:pt idx="2081">
                  <c:v>-47</c:v>
                </c:pt>
                <c:pt idx="2082">
                  <c:v>-47</c:v>
                </c:pt>
                <c:pt idx="2083">
                  <c:v>-47</c:v>
                </c:pt>
                <c:pt idx="2084">
                  <c:v>-47</c:v>
                </c:pt>
                <c:pt idx="2085">
                  <c:v>-47</c:v>
                </c:pt>
                <c:pt idx="2086">
                  <c:v>-47</c:v>
                </c:pt>
                <c:pt idx="2087">
                  <c:v>-47</c:v>
                </c:pt>
                <c:pt idx="2088">
                  <c:v>-47</c:v>
                </c:pt>
                <c:pt idx="2089">
                  <c:v>-47</c:v>
                </c:pt>
                <c:pt idx="2090">
                  <c:v>-47</c:v>
                </c:pt>
                <c:pt idx="2091">
                  <c:v>-47</c:v>
                </c:pt>
                <c:pt idx="2092">
                  <c:v>-47</c:v>
                </c:pt>
                <c:pt idx="2093">
                  <c:v>-47</c:v>
                </c:pt>
                <c:pt idx="2094">
                  <c:v>-47</c:v>
                </c:pt>
                <c:pt idx="2095">
                  <c:v>-47</c:v>
                </c:pt>
                <c:pt idx="2096">
                  <c:v>-47</c:v>
                </c:pt>
                <c:pt idx="2097">
                  <c:v>-47</c:v>
                </c:pt>
                <c:pt idx="2098">
                  <c:v>-47</c:v>
                </c:pt>
                <c:pt idx="2099">
                  <c:v>-47</c:v>
                </c:pt>
                <c:pt idx="2100">
                  <c:v>-47</c:v>
                </c:pt>
                <c:pt idx="2101">
                  <c:v>-47</c:v>
                </c:pt>
                <c:pt idx="2102">
                  <c:v>-47</c:v>
                </c:pt>
                <c:pt idx="2103">
                  <c:v>-47</c:v>
                </c:pt>
                <c:pt idx="2104">
                  <c:v>-47</c:v>
                </c:pt>
                <c:pt idx="2105">
                  <c:v>-47</c:v>
                </c:pt>
                <c:pt idx="2106">
                  <c:v>-47</c:v>
                </c:pt>
                <c:pt idx="2107">
                  <c:v>-47</c:v>
                </c:pt>
                <c:pt idx="2108">
                  <c:v>-47</c:v>
                </c:pt>
                <c:pt idx="2109">
                  <c:v>-47</c:v>
                </c:pt>
                <c:pt idx="2110">
                  <c:v>-47</c:v>
                </c:pt>
                <c:pt idx="2111">
                  <c:v>-47</c:v>
                </c:pt>
                <c:pt idx="2112">
                  <c:v>-47</c:v>
                </c:pt>
                <c:pt idx="2113">
                  <c:v>-47</c:v>
                </c:pt>
                <c:pt idx="2114">
                  <c:v>-47</c:v>
                </c:pt>
                <c:pt idx="2115">
                  <c:v>-47</c:v>
                </c:pt>
                <c:pt idx="2116">
                  <c:v>-47</c:v>
                </c:pt>
                <c:pt idx="2117">
                  <c:v>-47</c:v>
                </c:pt>
                <c:pt idx="2118">
                  <c:v>-47</c:v>
                </c:pt>
                <c:pt idx="2119">
                  <c:v>-47</c:v>
                </c:pt>
                <c:pt idx="2120">
                  <c:v>-47</c:v>
                </c:pt>
                <c:pt idx="2121">
                  <c:v>-47</c:v>
                </c:pt>
                <c:pt idx="2122">
                  <c:v>-47</c:v>
                </c:pt>
                <c:pt idx="2123">
                  <c:v>-47</c:v>
                </c:pt>
                <c:pt idx="2124">
                  <c:v>-47</c:v>
                </c:pt>
                <c:pt idx="2125">
                  <c:v>-47</c:v>
                </c:pt>
                <c:pt idx="2126">
                  <c:v>-47</c:v>
                </c:pt>
                <c:pt idx="2127">
                  <c:v>-47</c:v>
                </c:pt>
                <c:pt idx="2128">
                  <c:v>-47</c:v>
                </c:pt>
                <c:pt idx="2129">
                  <c:v>-47</c:v>
                </c:pt>
                <c:pt idx="2130">
                  <c:v>-47</c:v>
                </c:pt>
                <c:pt idx="2131">
                  <c:v>-47</c:v>
                </c:pt>
                <c:pt idx="2132">
                  <c:v>-47</c:v>
                </c:pt>
                <c:pt idx="2133">
                  <c:v>-47</c:v>
                </c:pt>
                <c:pt idx="2134">
                  <c:v>-47</c:v>
                </c:pt>
                <c:pt idx="2135">
                  <c:v>-47</c:v>
                </c:pt>
                <c:pt idx="2136">
                  <c:v>-47</c:v>
                </c:pt>
                <c:pt idx="2137">
                  <c:v>-47</c:v>
                </c:pt>
                <c:pt idx="2138">
                  <c:v>-47</c:v>
                </c:pt>
                <c:pt idx="2139">
                  <c:v>-47</c:v>
                </c:pt>
                <c:pt idx="2140">
                  <c:v>-47</c:v>
                </c:pt>
                <c:pt idx="2141">
                  <c:v>-47</c:v>
                </c:pt>
                <c:pt idx="2142">
                  <c:v>-47</c:v>
                </c:pt>
                <c:pt idx="2143">
                  <c:v>-47</c:v>
                </c:pt>
                <c:pt idx="2144">
                  <c:v>-47</c:v>
                </c:pt>
                <c:pt idx="2145">
                  <c:v>-47</c:v>
                </c:pt>
                <c:pt idx="2146">
                  <c:v>-47</c:v>
                </c:pt>
                <c:pt idx="2147">
                  <c:v>-47</c:v>
                </c:pt>
                <c:pt idx="2148">
                  <c:v>-47</c:v>
                </c:pt>
                <c:pt idx="2149">
                  <c:v>-47</c:v>
                </c:pt>
                <c:pt idx="2150">
                  <c:v>-47</c:v>
                </c:pt>
                <c:pt idx="2151">
                  <c:v>-47</c:v>
                </c:pt>
                <c:pt idx="2152">
                  <c:v>-47</c:v>
                </c:pt>
                <c:pt idx="2153">
                  <c:v>-47</c:v>
                </c:pt>
                <c:pt idx="2154">
                  <c:v>-47</c:v>
                </c:pt>
                <c:pt idx="2155">
                  <c:v>-47</c:v>
                </c:pt>
                <c:pt idx="2156">
                  <c:v>-47</c:v>
                </c:pt>
                <c:pt idx="2157">
                  <c:v>-47</c:v>
                </c:pt>
                <c:pt idx="2158">
                  <c:v>-47</c:v>
                </c:pt>
                <c:pt idx="2159">
                  <c:v>-47</c:v>
                </c:pt>
                <c:pt idx="2160">
                  <c:v>-47</c:v>
                </c:pt>
                <c:pt idx="2161">
                  <c:v>-47</c:v>
                </c:pt>
                <c:pt idx="2162">
                  <c:v>-47</c:v>
                </c:pt>
                <c:pt idx="2163">
                  <c:v>-47</c:v>
                </c:pt>
                <c:pt idx="2164">
                  <c:v>-47</c:v>
                </c:pt>
                <c:pt idx="2165">
                  <c:v>-47</c:v>
                </c:pt>
                <c:pt idx="2166">
                  <c:v>-47</c:v>
                </c:pt>
                <c:pt idx="2167">
                  <c:v>-47</c:v>
                </c:pt>
                <c:pt idx="2168">
                  <c:v>-47</c:v>
                </c:pt>
                <c:pt idx="2169">
                  <c:v>-47</c:v>
                </c:pt>
                <c:pt idx="2170">
                  <c:v>-47</c:v>
                </c:pt>
                <c:pt idx="2171">
                  <c:v>-47</c:v>
                </c:pt>
                <c:pt idx="2172">
                  <c:v>-47</c:v>
                </c:pt>
                <c:pt idx="2173">
                  <c:v>-47</c:v>
                </c:pt>
                <c:pt idx="2174">
                  <c:v>-47</c:v>
                </c:pt>
                <c:pt idx="2175">
                  <c:v>-47</c:v>
                </c:pt>
                <c:pt idx="2176">
                  <c:v>-47</c:v>
                </c:pt>
                <c:pt idx="2177">
                  <c:v>-47</c:v>
                </c:pt>
                <c:pt idx="2178">
                  <c:v>-47</c:v>
                </c:pt>
                <c:pt idx="2179">
                  <c:v>-47</c:v>
                </c:pt>
                <c:pt idx="2180">
                  <c:v>-47</c:v>
                </c:pt>
                <c:pt idx="2181">
                  <c:v>-47</c:v>
                </c:pt>
                <c:pt idx="2182">
                  <c:v>-47</c:v>
                </c:pt>
                <c:pt idx="2183">
                  <c:v>-47</c:v>
                </c:pt>
                <c:pt idx="2184">
                  <c:v>-47</c:v>
                </c:pt>
                <c:pt idx="2185">
                  <c:v>-47</c:v>
                </c:pt>
                <c:pt idx="2186">
                  <c:v>-47</c:v>
                </c:pt>
                <c:pt idx="2187">
                  <c:v>-47</c:v>
                </c:pt>
                <c:pt idx="2188">
                  <c:v>-47</c:v>
                </c:pt>
                <c:pt idx="2189">
                  <c:v>-47</c:v>
                </c:pt>
                <c:pt idx="2190">
                  <c:v>-47</c:v>
                </c:pt>
                <c:pt idx="2191">
                  <c:v>-47</c:v>
                </c:pt>
                <c:pt idx="2192">
                  <c:v>-47</c:v>
                </c:pt>
                <c:pt idx="2193">
                  <c:v>-47</c:v>
                </c:pt>
                <c:pt idx="2194">
                  <c:v>-47</c:v>
                </c:pt>
                <c:pt idx="2195">
                  <c:v>-47</c:v>
                </c:pt>
                <c:pt idx="2196">
                  <c:v>-47</c:v>
                </c:pt>
                <c:pt idx="2197">
                  <c:v>-47</c:v>
                </c:pt>
                <c:pt idx="2198">
                  <c:v>-47</c:v>
                </c:pt>
                <c:pt idx="2199">
                  <c:v>-47</c:v>
                </c:pt>
                <c:pt idx="2200">
                  <c:v>-47</c:v>
                </c:pt>
                <c:pt idx="2201">
                  <c:v>-47</c:v>
                </c:pt>
                <c:pt idx="2202">
                  <c:v>-47</c:v>
                </c:pt>
                <c:pt idx="2203">
                  <c:v>-47</c:v>
                </c:pt>
                <c:pt idx="2204">
                  <c:v>-47</c:v>
                </c:pt>
                <c:pt idx="2205">
                  <c:v>-47</c:v>
                </c:pt>
                <c:pt idx="2206">
                  <c:v>-47</c:v>
                </c:pt>
                <c:pt idx="2207">
                  <c:v>-47</c:v>
                </c:pt>
                <c:pt idx="2208">
                  <c:v>-47</c:v>
                </c:pt>
                <c:pt idx="2209">
                  <c:v>-47</c:v>
                </c:pt>
                <c:pt idx="2210">
                  <c:v>-47</c:v>
                </c:pt>
                <c:pt idx="2211">
                  <c:v>-47</c:v>
                </c:pt>
                <c:pt idx="2212">
                  <c:v>-47</c:v>
                </c:pt>
                <c:pt idx="2213">
                  <c:v>-47</c:v>
                </c:pt>
                <c:pt idx="2214">
                  <c:v>-47</c:v>
                </c:pt>
                <c:pt idx="2215">
                  <c:v>-47</c:v>
                </c:pt>
                <c:pt idx="2216">
                  <c:v>-47</c:v>
                </c:pt>
                <c:pt idx="2217">
                  <c:v>-47</c:v>
                </c:pt>
                <c:pt idx="2218">
                  <c:v>-47</c:v>
                </c:pt>
                <c:pt idx="2219">
                  <c:v>-47</c:v>
                </c:pt>
                <c:pt idx="2220">
                  <c:v>-47</c:v>
                </c:pt>
                <c:pt idx="2221">
                  <c:v>-47</c:v>
                </c:pt>
                <c:pt idx="2222">
                  <c:v>-47</c:v>
                </c:pt>
                <c:pt idx="2223">
                  <c:v>-47</c:v>
                </c:pt>
                <c:pt idx="2224">
                  <c:v>-47</c:v>
                </c:pt>
                <c:pt idx="2225">
                  <c:v>-47</c:v>
                </c:pt>
                <c:pt idx="2226">
                  <c:v>-47</c:v>
                </c:pt>
                <c:pt idx="2227">
                  <c:v>-47</c:v>
                </c:pt>
                <c:pt idx="2228">
                  <c:v>-47</c:v>
                </c:pt>
                <c:pt idx="2229">
                  <c:v>-47</c:v>
                </c:pt>
                <c:pt idx="2230">
                  <c:v>-47</c:v>
                </c:pt>
                <c:pt idx="2231">
                  <c:v>-47</c:v>
                </c:pt>
                <c:pt idx="2232">
                  <c:v>-47</c:v>
                </c:pt>
                <c:pt idx="2233">
                  <c:v>-47</c:v>
                </c:pt>
                <c:pt idx="2234">
                  <c:v>-47</c:v>
                </c:pt>
                <c:pt idx="2235">
                  <c:v>-47</c:v>
                </c:pt>
                <c:pt idx="2236">
                  <c:v>-47</c:v>
                </c:pt>
                <c:pt idx="2237">
                  <c:v>-47</c:v>
                </c:pt>
                <c:pt idx="2238">
                  <c:v>-47</c:v>
                </c:pt>
                <c:pt idx="2239">
                  <c:v>-47</c:v>
                </c:pt>
                <c:pt idx="2240">
                  <c:v>-47</c:v>
                </c:pt>
                <c:pt idx="2241">
                  <c:v>-47</c:v>
                </c:pt>
                <c:pt idx="2242">
                  <c:v>-47</c:v>
                </c:pt>
                <c:pt idx="2243">
                  <c:v>-47</c:v>
                </c:pt>
                <c:pt idx="2244">
                  <c:v>-47</c:v>
                </c:pt>
                <c:pt idx="2245">
                  <c:v>-47</c:v>
                </c:pt>
                <c:pt idx="2246">
                  <c:v>-47</c:v>
                </c:pt>
                <c:pt idx="2247">
                  <c:v>-47</c:v>
                </c:pt>
                <c:pt idx="2248">
                  <c:v>-47</c:v>
                </c:pt>
                <c:pt idx="2249">
                  <c:v>-47</c:v>
                </c:pt>
                <c:pt idx="2250">
                  <c:v>-47</c:v>
                </c:pt>
                <c:pt idx="2251">
                  <c:v>-47</c:v>
                </c:pt>
                <c:pt idx="2252">
                  <c:v>-47</c:v>
                </c:pt>
                <c:pt idx="2253">
                  <c:v>-47</c:v>
                </c:pt>
                <c:pt idx="2254">
                  <c:v>-47</c:v>
                </c:pt>
                <c:pt idx="2255">
                  <c:v>-47</c:v>
                </c:pt>
                <c:pt idx="2256">
                  <c:v>-47</c:v>
                </c:pt>
                <c:pt idx="2257">
                  <c:v>-47</c:v>
                </c:pt>
                <c:pt idx="2258">
                  <c:v>-47</c:v>
                </c:pt>
                <c:pt idx="2259">
                  <c:v>-47</c:v>
                </c:pt>
                <c:pt idx="2260">
                  <c:v>-47</c:v>
                </c:pt>
                <c:pt idx="2261">
                  <c:v>-47</c:v>
                </c:pt>
                <c:pt idx="2262">
                  <c:v>-47</c:v>
                </c:pt>
                <c:pt idx="2263">
                  <c:v>-47</c:v>
                </c:pt>
                <c:pt idx="2264">
                  <c:v>-47</c:v>
                </c:pt>
                <c:pt idx="2265">
                  <c:v>-47</c:v>
                </c:pt>
                <c:pt idx="2266">
                  <c:v>-47</c:v>
                </c:pt>
                <c:pt idx="2267">
                  <c:v>-47</c:v>
                </c:pt>
                <c:pt idx="2268">
                  <c:v>-47</c:v>
                </c:pt>
                <c:pt idx="2269">
                  <c:v>-47</c:v>
                </c:pt>
                <c:pt idx="2270">
                  <c:v>-47</c:v>
                </c:pt>
                <c:pt idx="2271">
                  <c:v>-47</c:v>
                </c:pt>
                <c:pt idx="2272">
                  <c:v>-47</c:v>
                </c:pt>
                <c:pt idx="2273">
                  <c:v>-47</c:v>
                </c:pt>
                <c:pt idx="2274">
                  <c:v>-47</c:v>
                </c:pt>
                <c:pt idx="2275">
                  <c:v>-47</c:v>
                </c:pt>
                <c:pt idx="2276">
                  <c:v>-47</c:v>
                </c:pt>
                <c:pt idx="2277">
                  <c:v>-47</c:v>
                </c:pt>
                <c:pt idx="2278">
                  <c:v>-47</c:v>
                </c:pt>
                <c:pt idx="2279">
                  <c:v>-47</c:v>
                </c:pt>
                <c:pt idx="2280">
                  <c:v>-47</c:v>
                </c:pt>
                <c:pt idx="2281">
                  <c:v>-47</c:v>
                </c:pt>
                <c:pt idx="2282">
                  <c:v>-47</c:v>
                </c:pt>
                <c:pt idx="2283">
                  <c:v>-47</c:v>
                </c:pt>
                <c:pt idx="2284">
                  <c:v>-47</c:v>
                </c:pt>
                <c:pt idx="2285">
                  <c:v>-47</c:v>
                </c:pt>
                <c:pt idx="2286">
                  <c:v>-47</c:v>
                </c:pt>
                <c:pt idx="2287">
                  <c:v>-47</c:v>
                </c:pt>
                <c:pt idx="2288">
                  <c:v>-47</c:v>
                </c:pt>
                <c:pt idx="2289">
                  <c:v>-47</c:v>
                </c:pt>
                <c:pt idx="2290">
                  <c:v>-47</c:v>
                </c:pt>
                <c:pt idx="2291">
                  <c:v>-47</c:v>
                </c:pt>
                <c:pt idx="2292">
                  <c:v>-47</c:v>
                </c:pt>
                <c:pt idx="2293">
                  <c:v>-47</c:v>
                </c:pt>
                <c:pt idx="2294">
                  <c:v>-47</c:v>
                </c:pt>
                <c:pt idx="2295">
                  <c:v>-47</c:v>
                </c:pt>
                <c:pt idx="2296">
                  <c:v>-47</c:v>
                </c:pt>
                <c:pt idx="2297">
                  <c:v>-47</c:v>
                </c:pt>
                <c:pt idx="2298">
                  <c:v>-47</c:v>
                </c:pt>
                <c:pt idx="2299">
                  <c:v>-47</c:v>
                </c:pt>
                <c:pt idx="2300">
                  <c:v>-47</c:v>
                </c:pt>
                <c:pt idx="2301">
                  <c:v>-47</c:v>
                </c:pt>
                <c:pt idx="2302">
                  <c:v>-47</c:v>
                </c:pt>
                <c:pt idx="2303">
                  <c:v>-47</c:v>
                </c:pt>
                <c:pt idx="2304">
                  <c:v>-47</c:v>
                </c:pt>
                <c:pt idx="2305">
                  <c:v>-47</c:v>
                </c:pt>
                <c:pt idx="2306">
                  <c:v>-47</c:v>
                </c:pt>
                <c:pt idx="2307">
                  <c:v>-47</c:v>
                </c:pt>
                <c:pt idx="2308">
                  <c:v>-47</c:v>
                </c:pt>
                <c:pt idx="2309">
                  <c:v>-47</c:v>
                </c:pt>
                <c:pt idx="2310">
                  <c:v>-47</c:v>
                </c:pt>
                <c:pt idx="2311">
                  <c:v>-47</c:v>
                </c:pt>
                <c:pt idx="2312">
                  <c:v>-47</c:v>
                </c:pt>
                <c:pt idx="2313">
                  <c:v>-47</c:v>
                </c:pt>
                <c:pt idx="2314">
                  <c:v>-47</c:v>
                </c:pt>
                <c:pt idx="2315">
                  <c:v>-47</c:v>
                </c:pt>
                <c:pt idx="2316">
                  <c:v>-47</c:v>
                </c:pt>
                <c:pt idx="2317">
                  <c:v>-47</c:v>
                </c:pt>
                <c:pt idx="2318">
                  <c:v>-47</c:v>
                </c:pt>
                <c:pt idx="2319">
                  <c:v>-47</c:v>
                </c:pt>
                <c:pt idx="2320">
                  <c:v>-47</c:v>
                </c:pt>
                <c:pt idx="2321">
                  <c:v>-47</c:v>
                </c:pt>
                <c:pt idx="2322">
                  <c:v>-47</c:v>
                </c:pt>
                <c:pt idx="2323">
                  <c:v>-47</c:v>
                </c:pt>
                <c:pt idx="2324">
                  <c:v>-47</c:v>
                </c:pt>
                <c:pt idx="2325">
                  <c:v>-47</c:v>
                </c:pt>
                <c:pt idx="2326">
                  <c:v>-47</c:v>
                </c:pt>
                <c:pt idx="2327">
                  <c:v>-47</c:v>
                </c:pt>
                <c:pt idx="2328">
                  <c:v>-47</c:v>
                </c:pt>
                <c:pt idx="2329">
                  <c:v>-47</c:v>
                </c:pt>
                <c:pt idx="2330">
                  <c:v>-47</c:v>
                </c:pt>
                <c:pt idx="2331">
                  <c:v>-47</c:v>
                </c:pt>
                <c:pt idx="2332">
                  <c:v>-47</c:v>
                </c:pt>
                <c:pt idx="2333">
                  <c:v>-47</c:v>
                </c:pt>
                <c:pt idx="2334">
                  <c:v>-47</c:v>
                </c:pt>
                <c:pt idx="2335">
                  <c:v>-47</c:v>
                </c:pt>
                <c:pt idx="2336">
                  <c:v>-47</c:v>
                </c:pt>
                <c:pt idx="2337">
                  <c:v>-47</c:v>
                </c:pt>
                <c:pt idx="2338">
                  <c:v>-47</c:v>
                </c:pt>
                <c:pt idx="2339">
                  <c:v>-47</c:v>
                </c:pt>
                <c:pt idx="2340">
                  <c:v>-47</c:v>
                </c:pt>
                <c:pt idx="2341">
                  <c:v>-47</c:v>
                </c:pt>
                <c:pt idx="2342">
                  <c:v>-47</c:v>
                </c:pt>
                <c:pt idx="2343">
                  <c:v>-47</c:v>
                </c:pt>
                <c:pt idx="2344">
                  <c:v>-47</c:v>
                </c:pt>
                <c:pt idx="2345">
                  <c:v>-47</c:v>
                </c:pt>
                <c:pt idx="2346">
                  <c:v>-47</c:v>
                </c:pt>
                <c:pt idx="2347">
                  <c:v>-47</c:v>
                </c:pt>
                <c:pt idx="2348">
                  <c:v>-47</c:v>
                </c:pt>
                <c:pt idx="2349">
                  <c:v>-47</c:v>
                </c:pt>
                <c:pt idx="2350">
                  <c:v>-47</c:v>
                </c:pt>
                <c:pt idx="2351">
                  <c:v>-47</c:v>
                </c:pt>
                <c:pt idx="2352">
                  <c:v>-47</c:v>
                </c:pt>
                <c:pt idx="2353">
                  <c:v>-47</c:v>
                </c:pt>
                <c:pt idx="2354">
                  <c:v>-47</c:v>
                </c:pt>
                <c:pt idx="2355">
                  <c:v>-47</c:v>
                </c:pt>
                <c:pt idx="2356">
                  <c:v>-47</c:v>
                </c:pt>
                <c:pt idx="2357">
                  <c:v>-47</c:v>
                </c:pt>
                <c:pt idx="2358">
                  <c:v>-47</c:v>
                </c:pt>
                <c:pt idx="2359">
                  <c:v>-47</c:v>
                </c:pt>
                <c:pt idx="2360">
                  <c:v>-47</c:v>
                </c:pt>
                <c:pt idx="2361">
                  <c:v>-47</c:v>
                </c:pt>
                <c:pt idx="2362">
                  <c:v>-47</c:v>
                </c:pt>
                <c:pt idx="2363">
                  <c:v>-47</c:v>
                </c:pt>
                <c:pt idx="2364">
                  <c:v>-47</c:v>
                </c:pt>
                <c:pt idx="2365">
                  <c:v>-47</c:v>
                </c:pt>
                <c:pt idx="2366">
                  <c:v>-47</c:v>
                </c:pt>
                <c:pt idx="2367">
                  <c:v>-47</c:v>
                </c:pt>
                <c:pt idx="2368">
                  <c:v>-47</c:v>
                </c:pt>
                <c:pt idx="2369">
                  <c:v>-47</c:v>
                </c:pt>
                <c:pt idx="2370">
                  <c:v>-47</c:v>
                </c:pt>
                <c:pt idx="2371">
                  <c:v>-47</c:v>
                </c:pt>
                <c:pt idx="2372">
                  <c:v>-47</c:v>
                </c:pt>
                <c:pt idx="2373">
                  <c:v>-47</c:v>
                </c:pt>
                <c:pt idx="2374">
                  <c:v>-47</c:v>
                </c:pt>
                <c:pt idx="2375">
                  <c:v>-47</c:v>
                </c:pt>
                <c:pt idx="2376">
                  <c:v>-47</c:v>
                </c:pt>
                <c:pt idx="2377">
                  <c:v>-47</c:v>
                </c:pt>
                <c:pt idx="2378">
                  <c:v>-47</c:v>
                </c:pt>
                <c:pt idx="2379">
                  <c:v>-47</c:v>
                </c:pt>
                <c:pt idx="2380">
                  <c:v>-47</c:v>
                </c:pt>
                <c:pt idx="2381">
                  <c:v>-47</c:v>
                </c:pt>
                <c:pt idx="2382">
                  <c:v>-47</c:v>
                </c:pt>
                <c:pt idx="2383">
                  <c:v>-47</c:v>
                </c:pt>
                <c:pt idx="2384">
                  <c:v>-47</c:v>
                </c:pt>
                <c:pt idx="2385">
                  <c:v>-47</c:v>
                </c:pt>
                <c:pt idx="2386">
                  <c:v>-47</c:v>
                </c:pt>
                <c:pt idx="2387">
                  <c:v>-47</c:v>
                </c:pt>
                <c:pt idx="2388">
                  <c:v>-47</c:v>
                </c:pt>
                <c:pt idx="2389">
                  <c:v>-47</c:v>
                </c:pt>
                <c:pt idx="2390">
                  <c:v>-47</c:v>
                </c:pt>
                <c:pt idx="2391">
                  <c:v>-47</c:v>
                </c:pt>
                <c:pt idx="2392">
                  <c:v>-47</c:v>
                </c:pt>
                <c:pt idx="2393">
                  <c:v>-47</c:v>
                </c:pt>
                <c:pt idx="2394">
                  <c:v>-47</c:v>
                </c:pt>
                <c:pt idx="2395">
                  <c:v>-47</c:v>
                </c:pt>
                <c:pt idx="2396">
                  <c:v>-47</c:v>
                </c:pt>
                <c:pt idx="2397">
                  <c:v>-47</c:v>
                </c:pt>
                <c:pt idx="2398">
                  <c:v>-47</c:v>
                </c:pt>
                <c:pt idx="2399">
                  <c:v>-47</c:v>
                </c:pt>
                <c:pt idx="2400">
                  <c:v>-47</c:v>
                </c:pt>
                <c:pt idx="2401">
                  <c:v>-47</c:v>
                </c:pt>
                <c:pt idx="2402">
                  <c:v>-47</c:v>
                </c:pt>
                <c:pt idx="2403">
                  <c:v>-47</c:v>
                </c:pt>
                <c:pt idx="2404">
                  <c:v>-47</c:v>
                </c:pt>
                <c:pt idx="2405">
                  <c:v>-47</c:v>
                </c:pt>
                <c:pt idx="2406">
                  <c:v>-47</c:v>
                </c:pt>
                <c:pt idx="2407">
                  <c:v>-47</c:v>
                </c:pt>
                <c:pt idx="2408">
                  <c:v>-47</c:v>
                </c:pt>
                <c:pt idx="2409">
                  <c:v>-47</c:v>
                </c:pt>
                <c:pt idx="2410">
                  <c:v>-47</c:v>
                </c:pt>
                <c:pt idx="2411">
                  <c:v>-47</c:v>
                </c:pt>
                <c:pt idx="2412">
                  <c:v>-47</c:v>
                </c:pt>
                <c:pt idx="2413">
                  <c:v>-47</c:v>
                </c:pt>
                <c:pt idx="2414">
                  <c:v>-47</c:v>
                </c:pt>
                <c:pt idx="2415">
                  <c:v>-47</c:v>
                </c:pt>
                <c:pt idx="2416">
                  <c:v>-47</c:v>
                </c:pt>
                <c:pt idx="2417">
                  <c:v>-47</c:v>
                </c:pt>
                <c:pt idx="2418">
                  <c:v>-47</c:v>
                </c:pt>
                <c:pt idx="2419">
                  <c:v>-47</c:v>
                </c:pt>
                <c:pt idx="2420">
                  <c:v>-47</c:v>
                </c:pt>
                <c:pt idx="2421">
                  <c:v>-47</c:v>
                </c:pt>
                <c:pt idx="2422">
                  <c:v>-47</c:v>
                </c:pt>
                <c:pt idx="2423">
                  <c:v>-47</c:v>
                </c:pt>
                <c:pt idx="2424">
                  <c:v>-47</c:v>
                </c:pt>
                <c:pt idx="2425">
                  <c:v>-47</c:v>
                </c:pt>
                <c:pt idx="2426">
                  <c:v>-47</c:v>
                </c:pt>
                <c:pt idx="2427">
                  <c:v>-47</c:v>
                </c:pt>
                <c:pt idx="2428">
                  <c:v>-47</c:v>
                </c:pt>
                <c:pt idx="2429">
                  <c:v>-47</c:v>
                </c:pt>
                <c:pt idx="2430">
                  <c:v>-47</c:v>
                </c:pt>
                <c:pt idx="2431">
                  <c:v>-47</c:v>
                </c:pt>
                <c:pt idx="2432">
                  <c:v>-47</c:v>
                </c:pt>
                <c:pt idx="2433">
                  <c:v>-47</c:v>
                </c:pt>
                <c:pt idx="2434">
                  <c:v>-47</c:v>
                </c:pt>
                <c:pt idx="2435">
                  <c:v>-47</c:v>
                </c:pt>
                <c:pt idx="2436">
                  <c:v>-47</c:v>
                </c:pt>
                <c:pt idx="2437">
                  <c:v>-47</c:v>
                </c:pt>
                <c:pt idx="2438">
                  <c:v>-47</c:v>
                </c:pt>
                <c:pt idx="2439">
                  <c:v>-47</c:v>
                </c:pt>
                <c:pt idx="2440">
                  <c:v>-47</c:v>
                </c:pt>
                <c:pt idx="2441">
                  <c:v>-47</c:v>
                </c:pt>
                <c:pt idx="2442">
                  <c:v>-47</c:v>
                </c:pt>
                <c:pt idx="2443">
                  <c:v>-47</c:v>
                </c:pt>
                <c:pt idx="2444">
                  <c:v>-47</c:v>
                </c:pt>
                <c:pt idx="2445">
                  <c:v>-47</c:v>
                </c:pt>
                <c:pt idx="2446">
                  <c:v>-47</c:v>
                </c:pt>
                <c:pt idx="2447">
                  <c:v>-47</c:v>
                </c:pt>
                <c:pt idx="2448">
                  <c:v>-47</c:v>
                </c:pt>
                <c:pt idx="2449">
                  <c:v>-47</c:v>
                </c:pt>
                <c:pt idx="2450">
                  <c:v>-47</c:v>
                </c:pt>
                <c:pt idx="2451">
                  <c:v>-47</c:v>
                </c:pt>
                <c:pt idx="2452">
                  <c:v>-47</c:v>
                </c:pt>
                <c:pt idx="2453">
                  <c:v>-47</c:v>
                </c:pt>
                <c:pt idx="2454">
                  <c:v>-47</c:v>
                </c:pt>
                <c:pt idx="2455">
                  <c:v>-47</c:v>
                </c:pt>
                <c:pt idx="2456">
                  <c:v>-47</c:v>
                </c:pt>
                <c:pt idx="2457">
                  <c:v>-47</c:v>
                </c:pt>
                <c:pt idx="2458">
                  <c:v>-47</c:v>
                </c:pt>
                <c:pt idx="2459">
                  <c:v>-47</c:v>
                </c:pt>
                <c:pt idx="2460">
                  <c:v>-47</c:v>
                </c:pt>
                <c:pt idx="2461">
                  <c:v>-47</c:v>
                </c:pt>
                <c:pt idx="2462">
                  <c:v>-47</c:v>
                </c:pt>
                <c:pt idx="2463">
                  <c:v>-47</c:v>
                </c:pt>
                <c:pt idx="2464">
                  <c:v>-47</c:v>
                </c:pt>
                <c:pt idx="2465">
                  <c:v>-47</c:v>
                </c:pt>
                <c:pt idx="2466">
                  <c:v>-47</c:v>
                </c:pt>
                <c:pt idx="2467">
                  <c:v>-47</c:v>
                </c:pt>
                <c:pt idx="2468">
                  <c:v>-47</c:v>
                </c:pt>
                <c:pt idx="2469">
                  <c:v>-47</c:v>
                </c:pt>
                <c:pt idx="2470">
                  <c:v>-47</c:v>
                </c:pt>
                <c:pt idx="2471">
                  <c:v>-47</c:v>
                </c:pt>
                <c:pt idx="2472">
                  <c:v>-47</c:v>
                </c:pt>
                <c:pt idx="2473">
                  <c:v>-47</c:v>
                </c:pt>
                <c:pt idx="2474">
                  <c:v>-47</c:v>
                </c:pt>
                <c:pt idx="2475">
                  <c:v>-47</c:v>
                </c:pt>
                <c:pt idx="2476">
                  <c:v>-47</c:v>
                </c:pt>
                <c:pt idx="2477">
                  <c:v>-47</c:v>
                </c:pt>
                <c:pt idx="2478">
                  <c:v>-47</c:v>
                </c:pt>
                <c:pt idx="2479">
                  <c:v>-47</c:v>
                </c:pt>
                <c:pt idx="2480">
                  <c:v>-47</c:v>
                </c:pt>
                <c:pt idx="2481">
                  <c:v>-47</c:v>
                </c:pt>
                <c:pt idx="2482">
                  <c:v>-47</c:v>
                </c:pt>
                <c:pt idx="2483">
                  <c:v>-47</c:v>
                </c:pt>
                <c:pt idx="2484">
                  <c:v>-47</c:v>
                </c:pt>
                <c:pt idx="2485">
                  <c:v>-47</c:v>
                </c:pt>
                <c:pt idx="2486">
                  <c:v>-47</c:v>
                </c:pt>
                <c:pt idx="2487">
                  <c:v>-47</c:v>
                </c:pt>
                <c:pt idx="2488">
                  <c:v>-47</c:v>
                </c:pt>
                <c:pt idx="2489">
                  <c:v>-47</c:v>
                </c:pt>
                <c:pt idx="2490">
                  <c:v>-47</c:v>
                </c:pt>
                <c:pt idx="2491">
                  <c:v>-47</c:v>
                </c:pt>
                <c:pt idx="2492">
                  <c:v>-47</c:v>
                </c:pt>
                <c:pt idx="2493">
                  <c:v>-47</c:v>
                </c:pt>
                <c:pt idx="2494">
                  <c:v>-47</c:v>
                </c:pt>
                <c:pt idx="2495">
                  <c:v>-47</c:v>
                </c:pt>
                <c:pt idx="2496">
                  <c:v>-47</c:v>
                </c:pt>
                <c:pt idx="2497">
                  <c:v>-47</c:v>
                </c:pt>
                <c:pt idx="2498">
                  <c:v>-47</c:v>
                </c:pt>
                <c:pt idx="2499">
                  <c:v>-47</c:v>
                </c:pt>
                <c:pt idx="2500">
                  <c:v>-47</c:v>
                </c:pt>
                <c:pt idx="2501">
                  <c:v>-47</c:v>
                </c:pt>
                <c:pt idx="2502">
                  <c:v>-47</c:v>
                </c:pt>
                <c:pt idx="2503">
                  <c:v>-47</c:v>
                </c:pt>
                <c:pt idx="2504">
                  <c:v>-47</c:v>
                </c:pt>
                <c:pt idx="2505">
                  <c:v>-47</c:v>
                </c:pt>
                <c:pt idx="2506">
                  <c:v>-47</c:v>
                </c:pt>
                <c:pt idx="2507">
                  <c:v>-47</c:v>
                </c:pt>
                <c:pt idx="2508">
                  <c:v>-47</c:v>
                </c:pt>
                <c:pt idx="2509">
                  <c:v>-47</c:v>
                </c:pt>
                <c:pt idx="2510">
                  <c:v>-47</c:v>
                </c:pt>
                <c:pt idx="2511">
                  <c:v>-47</c:v>
                </c:pt>
                <c:pt idx="2512">
                  <c:v>-47</c:v>
                </c:pt>
                <c:pt idx="2513">
                  <c:v>-47</c:v>
                </c:pt>
                <c:pt idx="2514">
                  <c:v>-47</c:v>
                </c:pt>
                <c:pt idx="2515">
                  <c:v>-47</c:v>
                </c:pt>
                <c:pt idx="2516">
                  <c:v>-47</c:v>
                </c:pt>
                <c:pt idx="2517">
                  <c:v>-47</c:v>
                </c:pt>
                <c:pt idx="2518">
                  <c:v>-47</c:v>
                </c:pt>
                <c:pt idx="2519">
                  <c:v>-47</c:v>
                </c:pt>
                <c:pt idx="2520">
                  <c:v>-47</c:v>
                </c:pt>
                <c:pt idx="2521">
                  <c:v>-47</c:v>
                </c:pt>
                <c:pt idx="2522">
                  <c:v>-47</c:v>
                </c:pt>
                <c:pt idx="2523">
                  <c:v>-47</c:v>
                </c:pt>
                <c:pt idx="2524">
                  <c:v>-47</c:v>
                </c:pt>
                <c:pt idx="2525">
                  <c:v>-47</c:v>
                </c:pt>
                <c:pt idx="2526">
                  <c:v>-47</c:v>
                </c:pt>
                <c:pt idx="2527">
                  <c:v>-47</c:v>
                </c:pt>
                <c:pt idx="2528">
                  <c:v>-47</c:v>
                </c:pt>
                <c:pt idx="2529">
                  <c:v>-47</c:v>
                </c:pt>
                <c:pt idx="2530">
                  <c:v>-47</c:v>
                </c:pt>
                <c:pt idx="2531">
                  <c:v>-47</c:v>
                </c:pt>
                <c:pt idx="2532">
                  <c:v>-47</c:v>
                </c:pt>
                <c:pt idx="2533">
                  <c:v>-47</c:v>
                </c:pt>
                <c:pt idx="2534">
                  <c:v>-47</c:v>
                </c:pt>
                <c:pt idx="2535">
                  <c:v>-47</c:v>
                </c:pt>
                <c:pt idx="2536">
                  <c:v>-47</c:v>
                </c:pt>
                <c:pt idx="2537">
                  <c:v>-47</c:v>
                </c:pt>
                <c:pt idx="2538">
                  <c:v>-47</c:v>
                </c:pt>
                <c:pt idx="2539">
                  <c:v>-47</c:v>
                </c:pt>
                <c:pt idx="2540">
                  <c:v>-47</c:v>
                </c:pt>
                <c:pt idx="2541">
                  <c:v>-47</c:v>
                </c:pt>
                <c:pt idx="2542">
                  <c:v>-47</c:v>
                </c:pt>
                <c:pt idx="2543">
                  <c:v>-47</c:v>
                </c:pt>
                <c:pt idx="2544">
                  <c:v>-47</c:v>
                </c:pt>
                <c:pt idx="2545">
                  <c:v>-47</c:v>
                </c:pt>
                <c:pt idx="2546">
                  <c:v>-47</c:v>
                </c:pt>
                <c:pt idx="2547">
                  <c:v>-47</c:v>
                </c:pt>
                <c:pt idx="2548">
                  <c:v>-47</c:v>
                </c:pt>
                <c:pt idx="2549">
                  <c:v>-47</c:v>
                </c:pt>
                <c:pt idx="2550">
                  <c:v>-47</c:v>
                </c:pt>
                <c:pt idx="2551">
                  <c:v>-47</c:v>
                </c:pt>
                <c:pt idx="2552">
                  <c:v>-47</c:v>
                </c:pt>
                <c:pt idx="2553">
                  <c:v>-47</c:v>
                </c:pt>
                <c:pt idx="2554">
                  <c:v>-47</c:v>
                </c:pt>
                <c:pt idx="2555">
                  <c:v>-47</c:v>
                </c:pt>
                <c:pt idx="2556">
                  <c:v>-47</c:v>
                </c:pt>
                <c:pt idx="2557">
                  <c:v>-47</c:v>
                </c:pt>
                <c:pt idx="2558">
                  <c:v>-47</c:v>
                </c:pt>
                <c:pt idx="2559">
                  <c:v>-47</c:v>
                </c:pt>
                <c:pt idx="2560">
                  <c:v>-47</c:v>
                </c:pt>
                <c:pt idx="2561">
                  <c:v>-47</c:v>
                </c:pt>
                <c:pt idx="2562">
                  <c:v>-47</c:v>
                </c:pt>
                <c:pt idx="2563">
                  <c:v>-47</c:v>
                </c:pt>
                <c:pt idx="2564">
                  <c:v>-47</c:v>
                </c:pt>
                <c:pt idx="2565">
                  <c:v>-47</c:v>
                </c:pt>
                <c:pt idx="2566">
                  <c:v>-47</c:v>
                </c:pt>
                <c:pt idx="2567">
                  <c:v>-47</c:v>
                </c:pt>
                <c:pt idx="2568">
                  <c:v>-47</c:v>
                </c:pt>
                <c:pt idx="2569">
                  <c:v>-47</c:v>
                </c:pt>
                <c:pt idx="2570">
                  <c:v>-47</c:v>
                </c:pt>
                <c:pt idx="2571">
                  <c:v>-47</c:v>
                </c:pt>
                <c:pt idx="2572">
                  <c:v>-47</c:v>
                </c:pt>
                <c:pt idx="2573">
                  <c:v>-47</c:v>
                </c:pt>
                <c:pt idx="2574">
                  <c:v>-47</c:v>
                </c:pt>
                <c:pt idx="2575">
                  <c:v>-47</c:v>
                </c:pt>
                <c:pt idx="2576">
                  <c:v>-47</c:v>
                </c:pt>
                <c:pt idx="2577">
                  <c:v>-47</c:v>
                </c:pt>
                <c:pt idx="2578">
                  <c:v>-47</c:v>
                </c:pt>
                <c:pt idx="2579">
                  <c:v>-47</c:v>
                </c:pt>
                <c:pt idx="2580">
                  <c:v>-47</c:v>
                </c:pt>
                <c:pt idx="2581">
                  <c:v>-47</c:v>
                </c:pt>
                <c:pt idx="2582">
                  <c:v>-47</c:v>
                </c:pt>
                <c:pt idx="2583">
                  <c:v>-47</c:v>
                </c:pt>
                <c:pt idx="2584">
                  <c:v>-47</c:v>
                </c:pt>
                <c:pt idx="2585">
                  <c:v>-47</c:v>
                </c:pt>
                <c:pt idx="2586">
                  <c:v>-47</c:v>
                </c:pt>
                <c:pt idx="2587">
                  <c:v>-47</c:v>
                </c:pt>
                <c:pt idx="2588">
                  <c:v>-47</c:v>
                </c:pt>
                <c:pt idx="2589">
                  <c:v>-47</c:v>
                </c:pt>
                <c:pt idx="2590">
                  <c:v>-47</c:v>
                </c:pt>
                <c:pt idx="2591">
                  <c:v>-47</c:v>
                </c:pt>
                <c:pt idx="2592">
                  <c:v>-47</c:v>
                </c:pt>
                <c:pt idx="2593">
                  <c:v>-47</c:v>
                </c:pt>
                <c:pt idx="2594">
                  <c:v>-47</c:v>
                </c:pt>
                <c:pt idx="2595">
                  <c:v>-47</c:v>
                </c:pt>
                <c:pt idx="2596">
                  <c:v>-47</c:v>
                </c:pt>
                <c:pt idx="2597">
                  <c:v>-47</c:v>
                </c:pt>
                <c:pt idx="2598">
                  <c:v>-47</c:v>
                </c:pt>
                <c:pt idx="2599">
                  <c:v>-47</c:v>
                </c:pt>
                <c:pt idx="2600">
                  <c:v>-47</c:v>
                </c:pt>
                <c:pt idx="2601">
                  <c:v>-47</c:v>
                </c:pt>
                <c:pt idx="2602">
                  <c:v>-47</c:v>
                </c:pt>
                <c:pt idx="2603">
                  <c:v>-47</c:v>
                </c:pt>
                <c:pt idx="2604">
                  <c:v>-47</c:v>
                </c:pt>
                <c:pt idx="2605">
                  <c:v>-47</c:v>
                </c:pt>
                <c:pt idx="2606">
                  <c:v>-47</c:v>
                </c:pt>
                <c:pt idx="2607">
                  <c:v>-47</c:v>
                </c:pt>
                <c:pt idx="2608">
                  <c:v>-47</c:v>
                </c:pt>
                <c:pt idx="2609">
                  <c:v>-47</c:v>
                </c:pt>
                <c:pt idx="2610">
                  <c:v>-47</c:v>
                </c:pt>
                <c:pt idx="2611">
                  <c:v>-47</c:v>
                </c:pt>
                <c:pt idx="2612">
                  <c:v>-47</c:v>
                </c:pt>
                <c:pt idx="2613">
                  <c:v>-47</c:v>
                </c:pt>
                <c:pt idx="2614">
                  <c:v>-47</c:v>
                </c:pt>
                <c:pt idx="2615">
                  <c:v>-47</c:v>
                </c:pt>
                <c:pt idx="2616">
                  <c:v>-47</c:v>
                </c:pt>
                <c:pt idx="2617">
                  <c:v>-47</c:v>
                </c:pt>
                <c:pt idx="2618">
                  <c:v>-47</c:v>
                </c:pt>
                <c:pt idx="2619">
                  <c:v>-47</c:v>
                </c:pt>
                <c:pt idx="2620">
                  <c:v>-47</c:v>
                </c:pt>
                <c:pt idx="2621">
                  <c:v>-47</c:v>
                </c:pt>
                <c:pt idx="2622">
                  <c:v>-47</c:v>
                </c:pt>
                <c:pt idx="2623">
                  <c:v>-47</c:v>
                </c:pt>
                <c:pt idx="2624">
                  <c:v>-47</c:v>
                </c:pt>
                <c:pt idx="2625">
                  <c:v>-47</c:v>
                </c:pt>
                <c:pt idx="2626">
                  <c:v>-47</c:v>
                </c:pt>
                <c:pt idx="2627">
                  <c:v>-47</c:v>
                </c:pt>
                <c:pt idx="2628">
                  <c:v>-47</c:v>
                </c:pt>
                <c:pt idx="2629">
                  <c:v>-47</c:v>
                </c:pt>
                <c:pt idx="2630">
                  <c:v>-47</c:v>
                </c:pt>
                <c:pt idx="2631">
                  <c:v>-47</c:v>
                </c:pt>
                <c:pt idx="2632">
                  <c:v>-47</c:v>
                </c:pt>
                <c:pt idx="2633">
                  <c:v>-47</c:v>
                </c:pt>
                <c:pt idx="2634">
                  <c:v>-47</c:v>
                </c:pt>
                <c:pt idx="2635">
                  <c:v>-47</c:v>
                </c:pt>
                <c:pt idx="2636">
                  <c:v>-47</c:v>
                </c:pt>
                <c:pt idx="2637">
                  <c:v>-47</c:v>
                </c:pt>
                <c:pt idx="2638">
                  <c:v>-47</c:v>
                </c:pt>
                <c:pt idx="2639">
                  <c:v>-47</c:v>
                </c:pt>
                <c:pt idx="2640">
                  <c:v>-47</c:v>
                </c:pt>
                <c:pt idx="2641">
                  <c:v>-47</c:v>
                </c:pt>
                <c:pt idx="2642">
                  <c:v>-47</c:v>
                </c:pt>
                <c:pt idx="2643">
                  <c:v>-47</c:v>
                </c:pt>
                <c:pt idx="2644">
                  <c:v>-47</c:v>
                </c:pt>
                <c:pt idx="2645">
                  <c:v>-47</c:v>
                </c:pt>
                <c:pt idx="2646">
                  <c:v>-47</c:v>
                </c:pt>
                <c:pt idx="2647">
                  <c:v>-47</c:v>
                </c:pt>
                <c:pt idx="2648">
                  <c:v>-47</c:v>
                </c:pt>
                <c:pt idx="2649">
                  <c:v>-47</c:v>
                </c:pt>
                <c:pt idx="2650">
                  <c:v>-47</c:v>
                </c:pt>
                <c:pt idx="2651">
                  <c:v>-47</c:v>
                </c:pt>
                <c:pt idx="2652">
                  <c:v>-47</c:v>
                </c:pt>
                <c:pt idx="2653">
                  <c:v>-47</c:v>
                </c:pt>
                <c:pt idx="2654">
                  <c:v>-47</c:v>
                </c:pt>
                <c:pt idx="2655">
                  <c:v>-47</c:v>
                </c:pt>
                <c:pt idx="2656">
                  <c:v>-47</c:v>
                </c:pt>
                <c:pt idx="2657">
                  <c:v>-47</c:v>
                </c:pt>
                <c:pt idx="2658">
                  <c:v>-47</c:v>
                </c:pt>
                <c:pt idx="2659">
                  <c:v>-47</c:v>
                </c:pt>
                <c:pt idx="2660">
                  <c:v>-47</c:v>
                </c:pt>
                <c:pt idx="2661">
                  <c:v>-47</c:v>
                </c:pt>
                <c:pt idx="2662">
                  <c:v>-47</c:v>
                </c:pt>
                <c:pt idx="2663">
                  <c:v>-47</c:v>
                </c:pt>
                <c:pt idx="2664">
                  <c:v>-47</c:v>
                </c:pt>
                <c:pt idx="2665">
                  <c:v>-47</c:v>
                </c:pt>
                <c:pt idx="2666">
                  <c:v>-47</c:v>
                </c:pt>
                <c:pt idx="2667">
                  <c:v>-47</c:v>
                </c:pt>
                <c:pt idx="2668">
                  <c:v>-47</c:v>
                </c:pt>
                <c:pt idx="2669">
                  <c:v>-47</c:v>
                </c:pt>
                <c:pt idx="2670">
                  <c:v>-47</c:v>
                </c:pt>
                <c:pt idx="2671">
                  <c:v>-47</c:v>
                </c:pt>
                <c:pt idx="2672">
                  <c:v>-47</c:v>
                </c:pt>
                <c:pt idx="2673">
                  <c:v>-47</c:v>
                </c:pt>
                <c:pt idx="2674">
                  <c:v>-47</c:v>
                </c:pt>
                <c:pt idx="2675">
                  <c:v>-47</c:v>
                </c:pt>
                <c:pt idx="2676">
                  <c:v>-47</c:v>
                </c:pt>
                <c:pt idx="2677">
                  <c:v>-47</c:v>
                </c:pt>
                <c:pt idx="2678">
                  <c:v>-47</c:v>
                </c:pt>
                <c:pt idx="2679">
                  <c:v>-47</c:v>
                </c:pt>
                <c:pt idx="2680">
                  <c:v>-47</c:v>
                </c:pt>
                <c:pt idx="2681">
                  <c:v>-47</c:v>
                </c:pt>
                <c:pt idx="2682">
                  <c:v>-47</c:v>
                </c:pt>
                <c:pt idx="2683">
                  <c:v>-47</c:v>
                </c:pt>
                <c:pt idx="2684">
                  <c:v>-47</c:v>
                </c:pt>
                <c:pt idx="2685">
                  <c:v>-47</c:v>
                </c:pt>
                <c:pt idx="2686">
                  <c:v>-47</c:v>
                </c:pt>
                <c:pt idx="2687">
                  <c:v>-47</c:v>
                </c:pt>
                <c:pt idx="2688">
                  <c:v>-47</c:v>
                </c:pt>
                <c:pt idx="2689">
                  <c:v>-47</c:v>
                </c:pt>
                <c:pt idx="2690">
                  <c:v>-47</c:v>
                </c:pt>
                <c:pt idx="2691">
                  <c:v>-47</c:v>
                </c:pt>
                <c:pt idx="2692">
                  <c:v>-47</c:v>
                </c:pt>
                <c:pt idx="2693">
                  <c:v>-47</c:v>
                </c:pt>
                <c:pt idx="2694">
                  <c:v>-47</c:v>
                </c:pt>
                <c:pt idx="2695">
                  <c:v>-47</c:v>
                </c:pt>
                <c:pt idx="2696">
                  <c:v>-47</c:v>
                </c:pt>
                <c:pt idx="2697">
                  <c:v>-47</c:v>
                </c:pt>
                <c:pt idx="2698">
                  <c:v>-47</c:v>
                </c:pt>
                <c:pt idx="2699">
                  <c:v>-47</c:v>
                </c:pt>
                <c:pt idx="2700">
                  <c:v>-47</c:v>
                </c:pt>
                <c:pt idx="2701">
                  <c:v>-47</c:v>
                </c:pt>
                <c:pt idx="2702">
                  <c:v>-47</c:v>
                </c:pt>
                <c:pt idx="2703">
                  <c:v>-47</c:v>
                </c:pt>
                <c:pt idx="2704">
                  <c:v>-47</c:v>
                </c:pt>
                <c:pt idx="2705">
                  <c:v>-47</c:v>
                </c:pt>
                <c:pt idx="2706">
                  <c:v>-47</c:v>
                </c:pt>
                <c:pt idx="2707">
                  <c:v>-47</c:v>
                </c:pt>
                <c:pt idx="2708">
                  <c:v>-47</c:v>
                </c:pt>
                <c:pt idx="2709">
                  <c:v>-47</c:v>
                </c:pt>
                <c:pt idx="2710">
                  <c:v>-47</c:v>
                </c:pt>
                <c:pt idx="2711">
                  <c:v>-47</c:v>
                </c:pt>
                <c:pt idx="2712">
                  <c:v>-47</c:v>
                </c:pt>
                <c:pt idx="2713">
                  <c:v>-47</c:v>
                </c:pt>
                <c:pt idx="2714">
                  <c:v>-47</c:v>
                </c:pt>
                <c:pt idx="2715">
                  <c:v>-47</c:v>
                </c:pt>
                <c:pt idx="2716">
                  <c:v>-47</c:v>
                </c:pt>
                <c:pt idx="2717">
                  <c:v>-47</c:v>
                </c:pt>
                <c:pt idx="2718">
                  <c:v>-47</c:v>
                </c:pt>
                <c:pt idx="2719">
                  <c:v>-47</c:v>
                </c:pt>
                <c:pt idx="2720">
                  <c:v>-47</c:v>
                </c:pt>
                <c:pt idx="2721">
                  <c:v>-47</c:v>
                </c:pt>
                <c:pt idx="2722">
                  <c:v>-47</c:v>
                </c:pt>
                <c:pt idx="2723">
                  <c:v>-47</c:v>
                </c:pt>
                <c:pt idx="2724">
                  <c:v>-47</c:v>
                </c:pt>
                <c:pt idx="2725">
                  <c:v>-47</c:v>
                </c:pt>
                <c:pt idx="2726">
                  <c:v>-47</c:v>
                </c:pt>
                <c:pt idx="2727">
                  <c:v>-47</c:v>
                </c:pt>
                <c:pt idx="2728">
                  <c:v>-47</c:v>
                </c:pt>
                <c:pt idx="2729">
                  <c:v>-47</c:v>
                </c:pt>
                <c:pt idx="2730">
                  <c:v>-47</c:v>
                </c:pt>
                <c:pt idx="2731">
                  <c:v>-47</c:v>
                </c:pt>
                <c:pt idx="2732">
                  <c:v>-47</c:v>
                </c:pt>
                <c:pt idx="2733">
                  <c:v>-47</c:v>
                </c:pt>
                <c:pt idx="2734">
                  <c:v>-47</c:v>
                </c:pt>
                <c:pt idx="2735">
                  <c:v>-47</c:v>
                </c:pt>
                <c:pt idx="2736">
                  <c:v>-47</c:v>
                </c:pt>
                <c:pt idx="2737">
                  <c:v>-47</c:v>
                </c:pt>
                <c:pt idx="2738">
                  <c:v>-47</c:v>
                </c:pt>
                <c:pt idx="2739">
                  <c:v>-47</c:v>
                </c:pt>
                <c:pt idx="2740">
                  <c:v>-47</c:v>
                </c:pt>
                <c:pt idx="2741">
                  <c:v>-47</c:v>
                </c:pt>
                <c:pt idx="2742">
                  <c:v>-47</c:v>
                </c:pt>
                <c:pt idx="2743">
                  <c:v>-47</c:v>
                </c:pt>
                <c:pt idx="2744">
                  <c:v>-47</c:v>
                </c:pt>
                <c:pt idx="2745">
                  <c:v>-47</c:v>
                </c:pt>
                <c:pt idx="2746">
                  <c:v>-47</c:v>
                </c:pt>
                <c:pt idx="2747">
                  <c:v>-47</c:v>
                </c:pt>
                <c:pt idx="2748">
                  <c:v>-47</c:v>
                </c:pt>
                <c:pt idx="2749">
                  <c:v>-47</c:v>
                </c:pt>
                <c:pt idx="2750">
                  <c:v>-47</c:v>
                </c:pt>
                <c:pt idx="2751">
                  <c:v>-47</c:v>
                </c:pt>
                <c:pt idx="2752">
                  <c:v>-47</c:v>
                </c:pt>
                <c:pt idx="2753">
                  <c:v>-47</c:v>
                </c:pt>
                <c:pt idx="2754">
                  <c:v>-47</c:v>
                </c:pt>
                <c:pt idx="2755">
                  <c:v>-47</c:v>
                </c:pt>
                <c:pt idx="2756">
                  <c:v>-47</c:v>
                </c:pt>
                <c:pt idx="2757">
                  <c:v>-47</c:v>
                </c:pt>
                <c:pt idx="2758">
                  <c:v>-47</c:v>
                </c:pt>
                <c:pt idx="2759">
                  <c:v>-47</c:v>
                </c:pt>
                <c:pt idx="2760">
                  <c:v>-47</c:v>
                </c:pt>
                <c:pt idx="2761">
                  <c:v>-47</c:v>
                </c:pt>
                <c:pt idx="2762">
                  <c:v>-47</c:v>
                </c:pt>
                <c:pt idx="2763">
                  <c:v>-47</c:v>
                </c:pt>
                <c:pt idx="2764">
                  <c:v>-47</c:v>
                </c:pt>
                <c:pt idx="2765">
                  <c:v>-47</c:v>
                </c:pt>
                <c:pt idx="2766">
                  <c:v>-47</c:v>
                </c:pt>
                <c:pt idx="2767">
                  <c:v>-47</c:v>
                </c:pt>
                <c:pt idx="2768">
                  <c:v>-47</c:v>
                </c:pt>
                <c:pt idx="2769">
                  <c:v>-47</c:v>
                </c:pt>
                <c:pt idx="2770">
                  <c:v>-47</c:v>
                </c:pt>
                <c:pt idx="2771">
                  <c:v>-47</c:v>
                </c:pt>
                <c:pt idx="2772">
                  <c:v>-47</c:v>
                </c:pt>
                <c:pt idx="2773">
                  <c:v>-47</c:v>
                </c:pt>
                <c:pt idx="2774">
                  <c:v>-47</c:v>
                </c:pt>
                <c:pt idx="2775">
                  <c:v>-47</c:v>
                </c:pt>
                <c:pt idx="2776">
                  <c:v>-47</c:v>
                </c:pt>
                <c:pt idx="2777">
                  <c:v>-47</c:v>
                </c:pt>
                <c:pt idx="2778">
                  <c:v>-47</c:v>
                </c:pt>
                <c:pt idx="2779">
                  <c:v>-47</c:v>
                </c:pt>
                <c:pt idx="2780">
                  <c:v>-47</c:v>
                </c:pt>
                <c:pt idx="2781">
                  <c:v>-47</c:v>
                </c:pt>
                <c:pt idx="2782">
                  <c:v>-47</c:v>
                </c:pt>
                <c:pt idx="2783">
                  <c:v>-47</c:v>
                </c:pt>
                <c:pt idx="2784">
                  <c:v>-47</c:v>
                </c:pt>
                <c:pt idx="2785">
                  <c:v>-47</c:v>
                </c:pt>
                <c:pt idx="2786">
                  <c:v>-47</c:v>
                </c:pt>
                <c:pt idx="2787">
                  <c:v>-47</c:v>
                </c:pt>
                <c:pt idx="2788">
                  <c:v>-47</c:v>
                </c:pt>
                <c:pt idx="2789">
                  <c:v>-47</c:v>
                </c:pt>
                <c:pt idx="2790">
                  <c:v>-47</c:v>
                </c:pt>
                <c:pt idx="2791">
                  <c:v>-47</c:v>
                </c:pt>
                <c:pt idx="2792">
                  <c:v>-47</c:v>
                </c:pt>
                <c:pt idx="2793">
                  <c:v>-47</c:v>
                </c:pt>
                <c:pt idx="2794">
                  <c:v>-47</c:v>
                </c:pt>
                <c:pt idx="2795">
                  <c:v>-47</c:v>
                </c:pt>
                <c:pt idx="2796">
                  <c:v>-47</c:v>
                </c:pt>
                <c:pt idx="2797">
                  <c:v>-47</c:v>
                </c:pt>
                <c:pt idx="2798">
                  <c:v>-47</c:v>
                </c:pt>
                <c:pt idx="2799">
                  <c:v>-47</c:v>
                </c:pt>
                <c:pt idx="2800">
                  <c:v>-47</c:v>
                </c:pt>
                <c:pt idx="2801">
                  <c:v>-47</c:v>
                </c:pt>
                <c:pt idx="2802">
                  <c:v>-47</c:v>
                </c:pt>
                <c:pt idx="2803">
                  <c:v>-47</c:v>
                </c:pt>
                <c:pt idx="2804">
                  <c:v>-47</c:v>
                </c:pt>
                <c:pt idx="2805">
                  <c:v>-47</c:v>
                </c:pt>
                <c:pt idx="2806">
                  <c:v>-47</c:v>
                </c:pt>
                <c:pt idx="2807">
                  <c:v>-47</c:v>
                </c:pt>
                <c:pt idx="2808">
                  <c:v>-47</c:v>
                </c:pt>
                <c:pt idx="2809">
                  <c:v>-47</c:v>
                </c:pt>
                <c:pt idx="2810">
                  <c:v>-47</c:v>
                </c:pt>
                <c:pt idx="2811">
                  <c:v>-47</c:v>
                </c:pt>
                <c:pt idx="2812">
                  <c:v>-47</c:v>
                </c:pt>
                <c:pt idx="2813">
                  <c:v>-47</c:v>
                </c:pt>
                <c:pt idx="2814">
                  <c:v>-47</c:v>
                </c:pt>
                <c:pt idx="2815">
                  <c:v>-47</c:v>
                </c:pt>
                <c:pt idx="2816">
                  <c:v>-47</c:v>
                </c:pt>
                <c:pt idx="2817">
                  <c:v>-47</c:v>
                </c:pt>
                <c:pt idx="2818">
                  <c:v>-47</c:v>
                </c:pt>
                <c:pt idx="2819">
                  <c:v>-47</c:v>
                </c:pt>
                <c:pt idx="2820">
                  <c:v>-47</c:v>
                </c:pt>
                <c:pt idx="2821">
                  <c:v>-47</c:v>
                </c:pt>
                <c:pt idx="2822">
                  <c:v>-47</c:v>
                </c:pt>
                <c:pt idx="2823">
                  <c:v>-47</c:v>
                </c:pt>
                <c:pt idx="2824">
                  <c:v>-47</c:v>
                </c:pt>
                <c:pt idx="2825">
                  <c:v>-47</c:v>
                </c:pt>
                <c:pt idx="2826">
                  <c:v>-47</c:v>
                </c:pt>
                <c:pt idx="2827">
                  <c:v>-47</c:v>
                </c:pt>
                <c:pt idx="2828">
                  <c:v>-47</c:v>
                </c:pt>
                <c:pt idx="2829">
                  <c:v>-47</c:v>
                </c:pt>
                <c:pt idx="2830">
                  <c:v>-47</c:v>
                </c:pt>
                <c:pt idx="2831">
                  <c:v>-47</c:v>
                </c:pt>
                <c:pt idx="2832">
                  <c:v>-47</c:v>
                </c:pt>
                <c:pt idx="2833">
                  <c:v>-47</c:v>
                </c:pt>
                <c:pt idx="2834">
                  <c:v>-47</c:v>
                </c:pt>
                <c:pt idx="2835">
                  <c:v>-47</c:v>
                </c:pt>
                <c:pt idx="2836">
                  <c:v>-47</c:v>
                </c:pt>
                <c:pt idx="2837">
                  <c:v>-47</c:v>
                </c:pt>
                <c:pt idx="2838">
                  <c:v>-47</c:v>
                </c:pt>
                <c:pt idx="2839">
                  <c:v>-47</c:v>
                </c:pt>
                <c:pt idx="2840">
                  <c:v>-47</c:v>
                </c:pt>
                <c:pt idx="2841">
                  <c:v>-47</c:v>
                </c:pt>
                <c:pt idx="2842">
                  <c:v>-47</c:v>
                </c:pt>
                <c:pt idx="2843">
                  <c:v>-47</c:v>
                </c:pt>
                <c:pt idx="2844">
                  <c:v>-47</c:v>
                </c:pt>
                <c:pt idx="2845">
                  <c:v>-47</c:v>
                </c:pt>
                <c:pt idx="2846">
                  <c:v>-47</c:v>
                </c:pt>
                <c:pt idx="2847">
                  <c:v>-47</c:v>
                </c:pt>
                <c:pt idx="2848">
                  <c:v>-47</c:v>
                </c:pt>
                <c:pt idx="2849">
                  <c:v>-47</c:v>
                </c:pt>
                <c:pt idx="2850">
                  <c:v>-47</c:v>
                </c:pt>
                <c:pt idx="2851">
                  <c:v>-47</c:v>
                </c:pt>
                <c:pt idx="2852">
                  <c:v>-47</c:v>
                </c:pt>
                <c:pt idx="2853">
                  <c:v>-47</c:v>
                </c:pt>
                <c:pt idx="2854">
                  <c:v>-47</c:v>
                </c:pt>
                <c:pt idx="2855">
                  <c:v>-47</c:v>
                </c:pt>
                <c:pt idx="2856">
                  <c:v>-47</c:v>
                </c:pt>
                <c:pt idx="2857">
                  <c:v>-47</c:v>
                </c:pt>
                <c:pt idx="2858">
                  <c:v>-47</c:v>
                </c:pt>
                <c:pt idx="2859">
                  <c:v>-47</c:v>
                </c:pt>
                <c:pt idx="2860">
                  <c:v>-47</c:v>
                </c:pt>
                <c:pt idx="2861">
                  <c:v>-47</c:v>
                </c:pt>
                <c:pt idx="2862">
                  <c:v>-47</c:v>
                </c:pt>
                <c:pt idx="2863">
                  <c:v>-47</c:v>
                </c:pt>
                <c:pt idx="2864">
                  <c:v>-47</c:v>
                </c:pt>
                <c:pt idx="2865">
                  <c:v>-47</c:v>
                </c:pt>
                <c:pt idx="2866">
                  <c:v>-47</c:v>
                </c:pt>
                <c:pt idx="2867">
                  <c:v>-47</c:v>
                </c:pt>
                <c:pt idx="2868">
                  <c:v>-47</c:v>
                </c:pt>
                <c:pt idx="2869">
                  <c:v>-47</c:v>
                </c:pt>
                <c:pt idx="2870">
                  <c:v>-47</c:v>
                </c:pt>
                <c:pt idx="2871">
                  <c:v>-47</c:v>
                </c:pt>
                <c:pt idx="2872">
                  <c:v>-47</c:v>
                </c:pt>
                <c:pt idx="2873">
                  <c:v>-47</c:v>
                </c:pt>
                <c:pt idx="2874">
                  <c:v>-47</c:v>
                </c:pt>
                <c:pt idx="2875">
                  <c:v>-47</c:v>
                </c:pt>
                <c:pt idx="2876">
                  <c:v>-47</c:v>
                </c:pt>
                <c:pt idx="2877">
                  <c:v>-47</c:v>
                </c:pt>
                <c:pt idx="2878">
                  <c:v>-47</c:v>
                </c:pt>
                <c:pt idx="2879">
                  <c:v>-47</c:v>
                </c:pt>
                <c:pt idx="2880">
                  <c:v>-47</c:v>
                </c:pt>
                <c:pt idx="2881">
                  <c:v>-47</c:v>
                </c:pt>
                <c:pt idx="2882">
                  <c:v>-47</c:v>
                </c:pt>
                <c:pt idx="2883">
                  <c:v>-47</c:v>
                </c:pt>
                <c:pt idx="2884">
                  <c:v>-47</c:v>
                </c:pt>
                <c:pt idx="2885">
                  <c:v>-47</c:v>
                </c:pt>
                <c:pt idx="2886">
                  <c:v>-47</c:v>
                </c:pt>
                <c:pt idx="2887">
                  <c:v>-47</c:v>
                </c:pt>
                <c:pt idx="2888">
                  <c:v>-47</c:v>
                </c:pt>
                <c:pt idx="2889">
                  <c:v>-47</c:v>
                </c:pt>
                <c:pt idx="2890">
                  <c:v>-47</c:v>
                </c:pt>
                <c:pt idx="2891">
                  <c:v>-47</c:v>
                </c:pt>
                <c:pt idx="2892">
                  <c:v>-47</c:v>
                </c:pt>
                <c:pt idx="2893">
                  <c:v>-47</c:v>
                </c:pt>
                <c:pt idx="2894">
                  <c:v>-47</c:v>
                </c:pt>
                <c:pt idx="2895">
                  <c:v>-47</c:v>
                </c:pt>
                <c:pt idx="2896">
                  <c:v>-47</c:v>
                </c:pt>
                <c:pt idx="2897">
                  <c:v>-47</c:v>
                </c:pt>
                <c:pt idx="2898">
                  <c:v>-47</c:v>
                </c:pt>
                <c:pt idx="2899">
                  <c:v>-47</c:v>
                </c:pt>
                <c:pt idx="2900">
                  <c:v>-47</c:v>
                </c:pt>
                <c:pt idx="2901">
                  <c:v>-47</c:v>
                </c:pt>
                <c:pt idx="2902">
                  <c:v>-47</c:v>
                </c:pt>
                <c:pt idx="2903">
                  <c:v>-47</c:v>
                </c:pt>
                <c:pt idx="2904">
                  <c:v>-47</c:v>
                </c:pt>
                <c:pt idx="2905">
                  <c:v>-47</c:v>
                </c:pt>
                <c:pt idx="2906">
                  <c:v>-47</c:v>
                </c:pt>
                <c:pt idx="2907">
                  <c:v>-47</c:v>
                </c:pt>
                <c:pt idx="2908">
                  <c:v>-47</c:v>
                </c:pt>
                <c:pt idx="2909">
                  <c:v>-47</c:v>
                </c:pt>
                <c:pt idx="2910">
                  <c:v>-47</c:v>
                </c:pt>
                <c:pt idx="2911">
                  <c:v>-47</c:v>
                </c:pt>
                <c:pt idx="2912">
                  <c:v>-47</c:v>
                </c:pt>
                <c:pt idx="2913">
                  <c:v>-47</c:v>
                </c:pt>
                <c:pt idx="2914">
                  <c:v>-47</c:v>
                </c:pt>
                <c:pt idx="2915">
                  <c:v>-47</c:v>
                </c:pt>
                <c:pt idx="2916">
                  <c:v>-47</c:v>
                </c:pt>
                <c:pt idx="2917">
                  <c:v>-47</c:v>
                </c:pt>
                <c:pt idx="2918">
                  <c:v>-47</c:v>
                </c:pt>
                <c:pt idx="2919">
                  <c:v>-47</c:v>
                </c:pt>
                <c:pt idx="2920">
                  <c:v>-47</c:v>
                </c:pt>
                <c:pt idx="2921">
                  <c:v>-47</c:v>
                </c:pt>
                <c:pt idx="2922">
                  <c:v>-47</c:v>
                </c:pt>
                <c:pt idx="2923">
                  <c:v>-47</c:v>
                </c:pt>
                <c:pt idx="2924">
                  <c:v>-47</c:v>
                </c:pt>
                <c:pt idx="2925">
                  <c:v>-47</c:v>
                </c:pt>
                <c:pt idx="2926">
                  <c:v>-47</c:v>
                </c:pt>
                <c:pt idx="2927">
                  <c:v>-47</c:v>
                </c:pt>
                <c:pt idx="2928">
                  <c:v>-47</c:v>
                </c:pt>
                <c:pt idx="2929">
                  <c:v>-47</c:v>
                </c:pt>
                <c:pt idx="2930">
                  <c:v>-47</c:v>
                </c:pt>
                <c:pt idx="2931">
                  <c:v>-47</c:v>
                </c:pt>
                <c:pt idx="2932">
                  <c:v>-47</c:v>
                </c:pt>
                <c:pt idx="2933">
                  <c:v>-47</c:v>
                </c:pt>
                <c:pt idx="2934">
                  <c:v>-47</c:v>
                </c:pt>
                <c:pt idx="2935">
                  <c:v>-47</c:v>
                </c:pt>
                <c:pt idx="2936">
                  <c:v>-47</c:v>
                </c:pt>
                <c:pt idx="2937">
                  <c:v>-47</c:v>
                </c:pt>
                <c:pt idx="2938">
                  <c:v>-47</c:v>
                </c:pt>
                <c:pt idx="2939">
                  <c:v>-47</c:v>
                </c:pt>
                <c:pt idx="2940">
                  <c:v>-47</c:v>
                </c:pt>
                <c:pt idx="2941">
                  <c:v>-47</c:v>
                </c:pt>
                <c:pt idx="2942">
                  <c:v>-47</c:v>
                </c:pt>
                <c:pt idx="2943">
                  <c:v>-47</c:v>
                </c:pt>
                <c:pt idx="2944">
                  <c:v>-47</c:v>
                </c:pt>
                <c:pt idx="2945">
                  <c:v>-47</c:v>
                </c:pt>
                <c:pt idx="2946">
                  <c:v>-47</c:v>
                </c:pt>
                <c:pt idx="2947">
                  <c:v>-47</c:v>
                </c:pt>
                <c:pt idx="2948">
                  <c:v>-47</c:v>
                </c:pt>
                <c:pt idx="2949">
                  <c:v>-47</c:v>
                </c:pt>
                <c:pt idx="2950">
                  <c:v>-47</c:v>
                </c:pt>
                <c:pt idx="2951">
                  <c:v>-47</c:v>
                </c:pt>
                <c:pt idx="2952">
                  <c:v>-47</c:v>
                </c:pt>
                <c:pt idx="2953">
                  <c:v>-47</c:v>
                </c:pt>
                <c:pt idx="2954">
                  <c:v>-47</c:v>
                </c:pt>
                <c:pt idx="2955">
                  <c:v>-47</c:v>
                </c:pt>
                <c:pt idx="2956">
                  <c:v>-47</c:v>
                </c:pt>
                <c:pt idx="2957">
                  <c:v>-47</c:v>
                </c:pt>
                <c:pt idx="2958">
                  <c:v>-47</c:v>
                </c:pt>
                <c:pt idx="2959">
                  <c:v>-47</c:v>
                </c:pt>
                <c:pt idx="2960">
                  <c:v>-47</c:v>
                </c:pt>
                <c:pt idx="2961">
                  <c:v>-47</c:v>
                </c:pt>
                <c:pt idx="2962">
                  <c:v>-47</c:v>
                </c:pt>
                <c:pt idx="2963">
                  <c:v>-47</c:v>
                </c:pt>
                <c:pt idx="2964">
                  <c:v>-47</c:v>
                </c:pt>
                <c:pt idx="2965">
                  <c:v>-47</c:v>
                </c:pt>
                <c:pt idx="2966">
                  <c:v>-47</c:v>
                </c:pt>
                <c:pt idx="2967">
                  <c:v>-47</c:v>
                </c:pt>
                <c:pt idx="2968">
                  <c:v>-47</c:v>
                </c:pt>
                <c:pt idx="2969">
                  <c:v>-47</c:v>
                </c:pt>
                <c:pt idx="2970">
                  <c:v>-47</c:v>
                </c:pt>
                <c:pt idx="2971">
                  <c:v>-47</c:v>
                </c:pt>
                <c:pt idx="2972">
                  <c:v>-47</c:v>
                </c:pt>
                <c:pt idx="2973">
                  <c:v>-47</c:v>
                </c:pt>
                <c:pt idx="2974">
                  <c:v>-47</c:v>
                </c:pt>
                <c:pt idx="2975">
                  <c:v>-47</c:v>
                </c:pt>
                <c:pt idx="2976">
                  <c:v>-47</c:v>
                </c:pt>
                <c:pt idx="2977">
                  <c:v>-47</c:v>
                </c:pt>
                <c:pt idx="2978">
                  <c:v>-47</c:v>
                </c:pt>
                <c:pt idx="2979">
                  <c:v>-47</c:v>
                </c:pt>
                <c:pt idx="2980">
                  <c:v>-47</c:v>
                </c:pt>
                <c:pt idx="2981">
                  <c:v>-47</c:v>
                </c:pt>
                <c:pt idx="2982">
                  <c:v>-47</c:v>
                </c:pt>
                <c:pt idx="2983">
                  <c:v>-47</c:v>
                </c:pt>
                <c:pt idx="2984">
                  <c:v>-47</c:v>
                </c:pt>
                <c:pt idx="2985">
                  <c:v>-47</c:v>
                </c:pt>
                <c:pt idx="2986">
                  <c:v>-47</c:v>
                </c:pt>
                <c:pt idx="2987">
                  <c:v>-47</c:v>
                </c:pt>
                <c:pt idx="2988">
                  <c:v>-47</c:v>
                </c:pt>
                <c:pt idx="2989">
                  <c:v>-47</c:v>
                </c:pt>
                <c:pt idx="2990">
                  <c:v>-47</c:v>
                </c:pt>
                <c:pt idx="2991">
                  <c:v>-47</c:v>
                </c:pt>
                <c:pt idx="2992">
                  <c:v>-47</c:v>
                </c:pt>
                <c:pt idx="2993">
                  <c:v>-47</c:v>
                </c:pt>
                <c:pt idx="2994">
                  <c:v>-47</c:v>
                </c:pt>
                <c:pt idx="2995">
                  <c:v>-47</c:v>
                </c:pt>
                <c:pt idx="2996">
                  <c:v>-47</c:v>
                </c:pt>
                <c:pt idx="2997">
                  <c:v>-47</c:v>
                </c:pt>
                <c:pt idx="2998">
                  <c:v>-47</c:v>
                </c:pt>
                <c:pt idx="2999">
                  <c:v>-47</c:v>
                </c:pt>
                <c:pt idx="3000">
                  <c:v>-47</c:v>
                </c:pt>
                <c:pt idx="3001">
                  <c:v>-47</c:v>
                </c:pt>
                <c:pt idx="3002">
                  <c:v>-47</c:v>
                </c:pt>
                <c:pt idx="3003">
                  <c:v>-47</c:v>
                </c:pt>
                <c:pt idx="3004">
                  <c:v>-47</c:v>
                </c:pt>
                <c:pt idx="3005">
                  <c:v>-47</c:v>
                </c:pt>
                <c:pt idx="3006">
                  <c:v>-47</c:v>
                </c:pt>
                <c:pt idx="3007">
                  <c:v>-47</c:v>
                </c:pt>
                <c:pt idx="3008">
                  <c:v>-47</c:v>
                </c:pt>
                <c:pt idx="3009">
                  <c:v>-47</c:v>
                </c:pt>
                <c:pt idx="3010">
                  <c:v>-47</c:v>
                </c:pt>
                <c:pt idx="3011">
                  <c:v>-47</c:v>
                </c:pt>
                <c:pt idx="3012">
                  <c:v>-47</c:v>
                </c:pt>
                <c:pt idx="3013">
                  <c:v>-47</c:v>
                </c:pt>
                <c:pt idx="3014">
                  <c:v>-47</c:v>
                </c:pt>
                <c:pt idx="3015">
                  <c:v>-47</c:v>
                </c:pt>
                <c:pt idx="3016">
                  <c:v>-47</c:v>
                </c:pt>
                <c:pt idx="3017">
                  <c:v>-47</c:v>
                </c:pt>
                <c:pt idx="3018">
                  <c:v>-47</c:v>
                </c:pt>
                <c:pt idx="3019">
                  <c:v>-47</c:v>
                </c:pt>
                <c:pt idx="3020">
                  <c:v>-47</c:v>
                </c:pt>
                <c:pt idx="3021">
                  <c:v>-47</c:v>
                </c:pt>
                <c:pt idx="3022">
                  <c:v>-47</c:v>
                </c:pt>
                <c:pt idx="3023">
                  <c:v>-47</c:v>
                </c:pt>
                <c:pt idx="3024">
                  <c:v>-47</c:v>
                </c:pt>
                <c:pt idx="3025">
                  <c:v>-47</c:v>
                </c:pt>
                <c:pt idx="3026">
                  <c:v>-47</c:v>
                </c:pt>
                <c:pt idx="3027">
                  <c:v>-47</c:v>
                </c:pt>
                <c:pt idx="3028">
                  <c:v>-47</c:v>
                </c:pt>
                <c:pt idx="3029">
                  <c:v>-47</c:v>
                </c:pt>
                <c:pt idx="3030">
                  <c:v>-47</c:v>
                </c:pt>
                <c:pt idx="3031">
                  <c:v>-47</c:v>
                </c:pt>
                <c:pt idx="3032">
                  <c:v>-47</c:v>
                </c:pt>
                <c:pt idx="3033">
                  <c:v>-47</c:v>
                </c:pt>
                <c:pt idx="3034">
                  <c:v>-47</c:v>
                </c:pt>
                <c:pt idx="3035">
                  <c:v>-47</c:v>
                </c:pt>
                <c:pt idx="3036">
                  <c:v>-47</c:v>
                </c:pt>
                <c:pt idx="3037">
                  <c:v>-47</c:v>
                </c:pt>
                <c:pt idx="3038">
                  <c:v>-47</c:v>
                </c:pt>
                <c:pt idx="3039">
                  <c:v>-47</c:v>
                </c:pt>
                <c:pt idx="3040">
                  <c:v>-47</c:v>
                </c:pt>
                <c:pt idx="3041">
                  <c:v>-47</c:v>
                </c:pt>
                <c:pt idx="3042">
                  <c:v>-47</c:v>
                </c:pt>
                <c:pt idx="3043">
                  <c:v>-47</c:v>
                </c:pt>
                <c:pt idx="3044">
                  <c:v>-47</c:v>
                </c:pt>
                <c:pt idx="3045">
                  <c:v>-47</c:v>
                </c:pt>
                <c:pt idx="3046">
                  <c:v>-47</c:v>
                </c:pt>
                <c:pt idx="3047">
                  <c:v>-47</c:v>
                </c:pt>
                <c:pt idx="3048">
                  <c:v>-47</c:v>
                </c:pt>
                <c:pt idx="3049">
                  <c:v>-47</c:v>
                </c:pt>
                <c:pt idx="3050">
                  <c:v>-47</c:v>
                </c:pt>
                <c:pt idx="3051">
                  <c:v>-47</c:v>
                </c:pt>
                <c:pt idx="3052">
                  <c:v>-47</c:v>
                </c:pt>
                <c:pt idx="3053">
                  <c:v>-47</c:v>
                </c:pt>
                <c:pt idx="3054">
                  <c:v>-47</c:v>
                </c:pt>
                <c:pt idx="3055">
                  <c:v>-47</c:v>
                </c:pt>
                <c:pt idx="3056">
                  <c:v>-47</c:v>
                </c:pt>
                <c:pt idx="3057">
                  <c:v>-47</c:v>
                </c:pt>
                <c:pt idx="3058">
                  <c:v>-47</c:v>
                </c:pt>
                <c:pt idx="3059">
                  <c:v>-47</c:v>
                </c:pt>
                <c:pt idx="3060">
                  <c:v>-47</c:v>
                </c:pt>
                <c:pt idx="3061">
                  <c:v>-47</c:v>
                </c:pt>
                <c:pt idx="3062">
                  <c:v>-47</c:v>
                </c:pt>
                <c:pt idx="3063">
                  <c:v>-47</c:v>
                </c:pt>
                <c:pt idx="3064">
                  <c:v>-47</c:v>
                </c:pt>
                <c:pt idx="3065">
                  <c:v>-47</c:v>
                </c:pt>
                <c:pt idx="3066">
                  <c:v>-47</c:v>
                </c:pt>
                <c:pt idx="3067">
                  <c:v>-47</c:v>
                </c:pt>
                <c:pt idx="3068">
                  <c:v>-47</c:v>
                </c:pt>
                <c:pt idx="3069">
                  <c:v>-47</c:v>
                </c:pt>
                <c:pt idx="3070">
                  <c:v>-47</c:v>
                </c:pt>
                <c:pt idx="3071">
                  <c:v>-47</c:v>
                </c:pt>
                <c:pt idx="3072">
                  <c:v>-47</c:v>
                </c:pt>
                <c:pt idx="3073">
                  <c:v>-47</c:v>
                </c:pt>
                <c:pt idx="3074">
                  <c:v>-47</c:v>
                </c:pt>
                <c:pt idx="3075">
                  <c:v>-47</c:v>
                </c:pt>
                <c:pt idx="3076">
                  <c:v>-47</c:v>
                </c:pt>
                <c:pt idx="3077">
                  <c:v>-47</c:v>
                </c:pt>
                <c:pt idx="3078">
                  <c:v>-47</c:v>
                </c:pt>
                <c:pt idx="3079">
                  <c:v>-47</c:v>
                </c:pt>
                <c:pt idx="3080">
                  <c:v>-47</c:v>
                </c:pt>
                <c:pt idx="3081">
                  <c:v>-47</c:v>
                </c:pt>
                <c:pt idx="3082">
                  <c:v>-47</c:v>
                </c:pt>
                <c:pt idx="3083">
                  <c:v>-47</c:v>
                </c:pt>
                <c:pt idx="3084">
                  <c:v>-47</c:v>
                </c:pt>
                <c:pt idx="3085">
                  <c:v>-47</c:v>
                </c:pt>
                <c:pt idx="3086">
                  <c:v>-47</c:v>
                </c:pt>
                <c:pt idx="3087">
                  <c:v>-47</c:v>
                </c:pt>
                <c:pt idx="3088">
                  <c:v>-47</c:v>
                </c:pt>
                <c:pt idx="3089">
                  <c:v>-47</c:v>
                </c:pt>
                <c:pt idx="3090">
                  <c:v>-47</c:v>
                </c:pt>
                <c:pt idx="3091">
                  <c:v>-47</c:v>
                </c:pt>
                <c:pt idx="3092">
                  <c:v>-47</c:v>
                </c:pt>
                <c:pt idx="3093">
                  <c:v>-47</c:v>
                </c:pt>
                <c:pt idx="3094">
                  <c:v>-47</c:v>
                </c:pt>
                <c:pt idx="3095">
                  <c:v>-47</c:v>
                </c:pt>
                <c:pt idx="3096">
                  <c:v>-47</c:v>
                </c:pt>
                <c:pt idx="3097">
                  <c:v>-47</c:v>
                </c:pt>
                <c:pt idx="3098">
                  <c:v>-47</c:v>
                </c:pt>
                <c:pt idx="3099">
                  <c:v>-47</c:v>
                </c:pt>
                <c:pt idx="3100">
                  <c:v>-47</c:v>
                </c:pt>
                <c:pt idx="3101">
                  <c:v>-47</c:v>
                </c:pt>
                <c:pt idx="3102">
                  <c:v>-47</c:v>
                </c:pt>
                <c:pt idx="3103">
                  <c:v>-47</c:v>
                </c:pt>
                <c:pt idx="3104">
                  <c:v>-47</c:v>
                </c:pt>
                <c:pt idx="3105">
                  <c:v>-47</c:v>
                </c:pt>
                <c:pt idx="3106">
                  <c:v>-47</c:v>
                </c:pt>
                <c:pt idx="3107">
                  <c:v>-47</c:v>
                </c:pt>
                <c:pt idx="3108">
                  <c:v>-47</c:v>
                </c:pt>
                <c:pt idx="3109">
                  <c:v>-47</c:v>
                </c:pt>
                <c:pt idx="3110">
                  <c:v>-47</c:v>
                </c:pt>
                <c:pt idx="3111">
                  <c:v>-47</c:v>
                </c:pt>
                <c:pt idx="3112">
                  <c:v>-47</c:v>
                </c:pt>
                <c:pt idx="3113">
                  <c:v>-47</c:v>
                </c:pt>
                <c:pt idx="3114">
                  <c:v>-47</c:v>
                </c:pt>
                <c:pt idx="3115">
                  <c:v>-47</c:v>
                </c:pt>
                <c:pt idx="3116">
                  <c:v>-47</c:v>
                </c:pt>
                <c:pt idx="3117">
                  <c:v>-47</c:v>
                </c:pt>
                <c:pt idx="3118">
                  <c:v>-47</c:v>
                </c:pt>
                <c:pt idx="3119">
                  <c:v>-47</c:v>
                </c:pt>
                <c:pt idx="3120">
                  <c:v>-47</c:v>
                </c:pt>
                <c:pt idx="3121">
                  <c:v>-47</c:v>
                </c:pt>
                <c:pt idx="3122">
                  <c:v>-47</c:v>
                </c:pt>
                <c:pt idx="3123">
                  <c:v>-47</c:v>
                </c:pt>
                <c:pt idx="3124">
                  <c:v>-47</c:v>
                </c:pt>
                <c:pt idx="3125">
                  <c:v>-47</c:v>
                </c:pt>
                <c:pt idx="3126">
                  <c:v>-47</c:v>
                </c:pt>
                <c:pt idx="3127">
                  <c:v>-47</c:v>
                </c:pt>
                <c:pt idx="3128">
                  <c:v>-47</c:v>
                </c:pt>
                <c:pt idx="3129">
                  <c:v>-47</c:v>
                </c:pt>
                <c:pt idx="3130">
                  <c:v>-47</c:v>
                </c:pt>
                <c:pt idx="3131">
                  <c:v>-47</c:v>
                </c:pt>
                <c:pt idx="3132">
                  <c:v>-47</c:v>
                </c:pt>
                <c:pt idx="3133">
                  <c:v>-47</c:v>
                </c:pt>
                <c:pt idx="3134">
                  <c:v>-47</c:v>
                </c:pt>
                <c:pt idx="3135">
                  <c:v>-47</c:v>
                </c:pt>
                <c:pt idx="3136">
                  <c:v>-47</c:v>
                </c:pt>
                <c:pt idx="3137">
                  <c:v>-47</c:v>
                </c:pt>
                <c:pt idx="3138">
                  <c:v>-47</c:v>
                </c:pt>
                <c:pt idx="3139">
                  <c:v>-47</c:v>
                </c:pt>
                <c:pt idx="3140">
                  <c:v>-47</c:v>
                </c:pt>
                <c:pt idx="3141">
                  <c:v>-47</c:v>
                </c:pt>
                <c:pt idx="3142">
                  <c:v>-47</c:v>
                </c:pt>
                <c:pt idx="3143">
                  <c:v>-47</c:v>
                </c:pt>
                <c:pt idx="3144">
                  <c:v>-47</c:v>
                </c:pt>
                <c:pt idx="3145">
                  <c:v>-47</c:v>
                </c:pt>
                <c:pt idx="3146">
                  <c:v>-47</c:v>
                </c:pt>
                <c:pt idx="3147">
                  <c:v>-47</c:v>
                </c:pt>
                <c:pt idx="3148">
                  <c:v>-47</c:v>
                </c:pt>
                <c:pt idx="3149">
                  <c:v>-47</c:v>
                </c:pt>
                <c:pt idx="3150">
                  <c:v>-47</c:v>
                </c:pt>
                <c:pt idx="3151">
                  <c:v>-47</c:v>
                </c:pt>
                <c:pt idx="3152">
                  <c:v>-47</c:v>
                </c:pt>
                <c:pt idx="3153">
                  <c:v>-47</c:v>
                </c:pt>
                <c:pt idx="3154">
                  <c:v>-47</c:v>
                </c:pt>
                <c:pt idx="3155">
                  <c:v>-47</c:v>
                </c:pt>
                <c:pt idx="3156">
                  <c:v>-47</c:v>
                </c:pt>
                <c:pt idx="3157">
                  <c:v>-47</c:v>
                </c:pt>
                <c:pt idx="3158">
                  <c:v>-47</c:v>
                </c:pt>
                <c:pt idx="3159">
                  <c:v>-47</c:v>
                </c:pt>
                <c:pt idx="3160">
                  <c:v>-47</c:v>
                </c:pt>
                <c:pt idx="3161">
                  <c:v>-47</c:v>
                </c:pt>
                <c:pt idx="3162">
                  <c:v>-47</c:v>
                </c:pt>
                <c:pt idx="3163">
                  <c:v>-47</c:v>
                </c:pt>
                <c:pt idx="3164">
                  <c:v>-47</c:v>
                </c:pt>
                <c:pt idx="3165">
                  <c:v>-47</c:v>
                </c:pt>
                <c:pt idx="3166">
                  <c:v>-47</c:v>
                </c:pt>
                <c:pt idx="3167">
                  <c:v>-47</c:v>
                </c:pt>
                <c:pt idx="3168">
                  <c:v>-47</c:v>
                </c:pt>
                <c:pt idx="3169">
                  <c:v>-47</c:v>
                </c:pt>
                <c:pt idx="3170">
                  <c:v>-47</c:v>
                </c:pt>
                <c:pt idx="3171">
                  <c:v>-47</c:v>
                </c:pt>
                <c:pt idx="3172">
                  <c:v>-47</c:v>
                </c:pt>
                <c:pt idx="3173">
                  <c:v>-47</c:v>
                </c:pt>
                <c:pt idx="3174">
                  <c:v>-47</c:v>
                </c:pt>
                <c:pt idx="3175">
                  <c:v>-47</c:v>
                </c:pt>
                <c:pt idx="3176">
                  <c:v>-47</c:v>
                </c:pt>
                <c:pt idx="3177">
                  <c:v>-47</c:v>
                </c:pt>
                <c:pt idx="3178">
                  <c:v>-47</c:v>
                </c:pt>
                <c:pt idx="3179">
                  <c:v>-47</c:v>
                </c:pt>
                <c:pt idx="3180">
                  <c:v>-47</c:v>
                </c:pt>
                <c:pt idx="3181">
                  <c:v>-47</c:v>
                </c:pt>
                <c:pt idx="3182">
                  <c:v>-47</c:v>
                </c:pt>
                <c:pt idx="3183">
                  <c:v>-47</c:v>
                </c:pt>
                <c:pt idx="3184">
                  <c:v>-47</c:v>
                </c:pt>
                <c:pt idx="3185">
                  <c:v>-47</c:v>
                </c:pt>
                <c:pt idx="3186">
                  <c:v>-47</c:v>
                </c:pt>
                <c:pt idx="3187">
                  <c:v>-47</c:v>
                </c:pt>
                <c:pt idx="3188">
                  <c:v>-47</c:v>
                </c:pt>
                <c:pt idx="3189">
                  <c:v>-47</c:v>
                </c:pt>
                <c:pt idx="3190">
                  <c:v>-47</c:v>
                </c:pt>
                <c:pt idx="3191">
                  <c:v>-47</c:v>
                </c:pt>
                <c:pt idx="3192">
                  <c:v>-47</c:v>
                </c:pt>
                <c:pt idx="3193">
                  <c:v>-47</c:v>
                </c:pt>
                <c:pt idx="3194">
                  <c:v>-47</c:v>
                </c:pt>
                <c:pt idx="3195">
                  <c:v>-47</c:v>
                </c:pt>
                <c:pt idx="3196">
                  <c:v>-47</c:v>
                </c:pt>
                <c:pt idx="3197">
                  <c:v>-47</c:v>
                </c:pt>
                <c:pt idx="3198">
                  <c:v>-47</c:v>
                </c:pt>
                <c:pt idx="3199">
                  <c:v>-47</c:v>
                </c:pt>
                <c:pt idx="3200">
                  <c:v>-47</c:v>
                </c:pt>
                <c:pt idx="3201">
                  <c:v>-47</c:v>
                </c:pt>
                <c:pt idx="3202">
                  <c:v>-47</c:v>
                </c:pt>
                <c:pt idx="3203">
                  <c:v>-47</c:v>
                </c:pt>
                <c:pt idx="3204">
                  <c:v>-47</c:v>
                </c:pt>
                <c:pt idx="3205">
                  <c:v>-47</c:v>
                </c:pt>
                <c:pt idx="3206">
                  <c:v>-47</c:v>
                </c:pt>
                <c:pt idx="3207">
                  <c:v>-47</c:v>
                </c:pt>
                <c:pt idx="3208">
                  <c:v>-47</c:v>
                </c:pt>
                <c:pt idx="3209">
                  <c:v>-47</c:v>
                </c:pt>
                <c:pt idx="3210">
                  <c:v>-47</c:v>
                </c:pt>
                <c:pt idx="3211">
                  <c:v>-47</c:v>
                </c:pt>
                <c:pt idx="3212">
                  <c:v>-47</c:v>
                </c:pt>
                <c:pt idx="3213">
                  <c:v>-47</c:v>
                </c:pt>
                <c:pt idx="3214">
                  <c:v>-47</c:v>
                </c:pt>
                <c:pt idx="3215">
                  <c:v>-47</c:v>
                </c:pt>
                <c:pt idx="3216">
                  <c:v>-47</c:v>
                </c:pt>
                <c:pt idx="3217">
                  <c:v>-47</c:v>
                </c:pt>
                <c:pt idx="3218">
                  <c:v>-47</c:v>
                </c:pt>
                <c:pt idx="3219">
                  <c:v>-47</c:v>
                </c:pt>
                <c:pt idx="3220">
                  <c:v>-47</c:v>
                </c:pt>
                <c:pt idx="3221">
                  <c:v>-47</c:v>
                </c:pt>
                <c:pt idx="3222">
                  <c:v>-47</c:v>
                </c:pt>
                <c:pt idx="3223">
                  <c:v>-47</c:v>
                </c:pt>
                <c:pt idx="3224">
                  <c:v>-47</c:v>
                </c:pt>
                <c:pt idx="3225">
                  <c:v>-47</c:v>
                </c:pt>
                <c:pt idx="3226">
                  <c:v>-47</c:v>
                </c:pt>
                <c:pt idx="3227">
                  <c:v>-47</c:v>
                </c:pt>
                <c:pt idx="3228">
                  <c:v>-47</c:v>
                </c:pt>
                <c:pt idx="3229">
                  <c:v>-47</c:v>
                </c:pt>
                <c:pt idx="3230">
                  <c:v>-47</c:v>
                </c:pt>
                <c:pt idx="3231">
                  <c:v>-47</c:v>
                </c:pt>
                <c:pt idx="3232">
                  <c:v>-47</c:v>
                </c:pt>
                <c:pt idx="3233">
                  <c:v>-47</c:v>
                </c:pt>
                <c:pt idx="3234">
                  <c:v>-47</c:v>
                </c:pt>
                <c:pt idx="3235">
                  <c:v>-47</c:v>
                </c:pt>
                <c:pt idx="3236">
                  <c:v>-47</c:v>
                </c:pt>
                <c:pt idx="3237">
                  <c:v>-47</c:v>
                </c:pt>
                <c:pt idx="3238">
                  <c:v>-47</c:v>
                </c:pt>
                <c:pt idx="3239">
                  <c:v>-47</c:v>
                </c:pt>
                <c:pt idx="3240">
                  <c:v>-47</c:v>
                </c:pt>
                <c:pt idx="3241">
                  <c:v>-47</c:v>
                </c:pt>
                <c:pt idx="3242">
                  <c:v>-47</c:v>
                </c:pt>
                <c:pt idx="3243">
                  <c:v>-47</c:v>
                </c:pt>
                <c:pt idx="3244">
                  <c:v>-47</c:v>
                </c:pt>
                <c:pt idx="3245">
                  <c:v>-47</c:v>
                </c:pt>
                <c:pt idx="3246">
                  <c:v>-47</c:v>
                </c:pt>
                <c:pt idx="3247">
                  <c:v>-47</c:v>
                </c:pt>
                <c:pt idx="3248">
                  <c:v>-47</c:v>
                </c:pt>
                <c:pt idx="3249">
                  <c:v>-47</c:v>
                </c:pt>
                <c:pt idx="3250">
                  <c:v>-47</c:v>
                </c:pt>
                <c:pt idx="3251">
                  <c:v>-47</c:v>
                </c:pt>
                <c:pt idx="3252">
                  <c:v>-47</c:v>
                </c:pt>
                <c:pt idx="3253">
                  <c:v>-47</c:v>
                </c:pt>
                <c:pt idx="3254">
                  <c:v>-47</c:v>
                </c:pt>
                <c:pt idx="3255">
                  <c:v>-47</c:v>
                </c:pt>
                <c:pt idx="3256">
                  <c:v>-47</c:v>
                </c:pt>
                <c:pt idx="3257">
                  <c:v>-47</c:v>
                </c:pt>
                <c:pt idx="3258">
                  <c:v>-47</c:v>
                </c:pt>
                <c:pt idx="3259">
                  <c:v>-47</c:v>
                </c:pt>
                <c:pt idx="3260">
                  <c:v>-47</c:v>
                </c:pt>
                <c:pt idx="3261">
                  <c:v>-47</c:v>
                </c:pt>
                <c:pt idx="3262">
                  <c:v>-47</c:v>
                </c:pt>
                <c:pt idx="3263">
                  <c:v>-47</c:v>
                </c:pt>
                <c:pt idx="3264">
                  <c:v>-47</c:v>
                </c:pt>
                <c:pt idx="3265">
                  <c:v>-47</c:v>
                </c:pt>
                <c:pt idx="3266">
                  <c:v>-47</c:v>
                </c:pt>
                <c:pt idx="3267">
                  <c:v>-47</c:v>
                </c:pt>
                <c:pt idx="3268">
                  <c:v>-47</c:v>
                </c:pt>
                <c:pt idx="3269">
                  <c:v>-47</c:v>
                </c:pt>
                <c:pt idx="3270">
                  <c:v>-47</c:v>
                </c:pt>
                <c:pt idx="3271">
                  <c:v>-47</c:v>
                </c:pt>
                <c:pt idx="3272">
                  <c:v>-47</c:v>
                </c:pt>
                <c:pt idx="3273">
                  <c:v>-47</c:v>
                </c:pt>
                <c:pt idx="3274">
                  <c:v>-47</c:v>
                </c:pt>
                <c:pt idx="3275">
                  <c:v>-47</c:v>
                </c:pt>
                <c:pt idx="3276">
                  <c:v>-47</c:v>
                </c:pt>
                <c:pt idx="3277">
                  <c:v>-47</c:v>
                </c:pt>
                <c:pt idx="3278">
                  <c:v>-47</c:v>
                </c:pt>
                <c:pt idx="3279">
                  <c:v>-47</c:v>
                </c:pt>
                <c:pt idx="3280">
                  <c:v>-47</c:v>
                </c:pt>
                <c:pt idx="3281">
                  <c:v>-47</c:v>
                </c:pt>
                <c:pt idx="3282">
                  <c:v>-47</c:v>
                </c:pt>
                <c:pt idx="3283">
                  <c:v>-47</c:v>
                </c:pt>
                <c:pt idx="3284">
                  <c:v>-47</c:v>
                </c:pt>
                <c:pt idx="3285">
                  <c:v>-47</c:v>
                </c:pt>
                <c:pt idx="3286">
                  <c:v>-47</c:v>
                </c:pt>
                <c:pt idx="3287">
                  <c:v>-46</c:v>
                </c:pt>
                <c:pt idx="3288">
                  <c:v>-46</c:v>
                </c:pt>
                <c:pt idx="3289">
                  <c:v>-46</c:v>
                </c:pt>
                <c:pt idx="3290">
                  <c:v>-46</c:v>
                </c:pt>
                <c:pt idx="3291">
                  <c:v>-46</c:v>
                </c:pt>
                <c:pt idx="3292">
                  <c:v>-46</c:v>
                </c:pt>
                <c:pt idx="3293">
                  <c:v>-46</c:v>
                </c:pt>
                <c:pt idx="3294">
                  <c:v>-46</c:v>
                </c:pt>
                <c:pt idx="3295">
                  <c:v>-46</c:v>
                </c:pt>
                <c:pt idx="3296">
                  <c:v>-46</c:v>
                </c:pt>
                <c:pt idx="3297">
                  <c:v>-46</c:v>
                </c:pt>
                <c:pt idx="3298">
                  <c:v>-46</c:v>
                </c:pt>
                <c:pt idx="3299">
                  <c:v>-46</c:v>
                </c:pt>
                <c:pt idx="3300">
                  <c:v>-46</c:v>
                </c:pt>
                <c:pt idx="3301">
                  <c:v>-46</c:v>
                </c:pt>
                <c:pt idx="3302">
                  <c:v>-46</c:v>
                </c:pt>
                <c:pt idx="3303">
                  <c:v>-46</c:v>
                </c:pt>
                <c:pt idx="3304">
                  <c:v>-46</c:v>
                </c:pt>
                <c:pt idx="3305">
                  <c:v>-46</c:v>
                </c:pt>
                <c:pt idx="3306">
                  <c:v>-46</c:v>
                </c:pt>
                <c:pt idx="3307">
                  <c:v>-46</c:v>
                </c:pt>
                <c:pt idx="3308">
                  <c:v>-46</c:v>
                </c:pt>
                <c:pt idx="3309">
                  <c:v>-46</c:v>
                </c:pt>
                <c:pt idx="3310">
                  <c:v>-46</c:v>
                </c:pt>
                <c:pt idx="3311">
                  <c:v>-46</c:v>
                </c:pt>
                <c:pt idx="3312">
                  <c:v>-46</c:v>
                </c:pt>
                <c:pt idx="3313">
                  <c:v>-46</c:v>
                </c:pt>
                <c:pt idx="3314">
                  <c:v>-46</c:v>
                </c:pt>
                <c:pt idx="3315">
                  <c:v>-46</c:v>
                </c:pt>
                <c:pt idx="3316">
                  <c:v>-46</c:v>
                </c:pt>
                <c:pt idx="3317">
                  <c:v>-46</c:v>
                </c:pt>
                <c:pt idx="3318">
                  <c:v>-46</c:v>
                </c:pt>
                <c:pt idx="3319">
                  <c:v>-46</c:v>
                </c:pt>
                <c:pt idx="3320">
                  <c:v>-46</c:v>
                </c:pt>
                <c:pt idx="3321">
                  <c:v>-46</c:v>
                </c:pt>
                <c:pt idx="3322">
                  <c:v>-46</c:v>
                </c:pt>
                <c:pt idx="3323">
                  <c:v>-46</c:v>
                </c:pt>
                <c:pt idx="3324">
                  <c:v>-46</c:v>
                </c:pt>
                <c:pt idx="3325">
                  <c:v>-46</c:v>
                </c:pt>
                <c:pt idx="3326">
                  <c:v>-46</c:v>
                </c:pt>
                <c:pt idx="3327">
                  <c:v>-46</c:v>
                </c:pt>
                <c:pt idx="3328">
                  <c:v>-46</c:v>
                </c:pt>
                <c:pt idx="3329">
                  <c:v>-46</c:v>
                </c:pt>
                <c:pt idx="3330">
                  <c:v>-46</c:v>
                </c:pt>
                <c:pt idx="3331">
                  <c:v>-46</c:v>
                </c:pt>
                <c:pt idx="3332">
                  <c:v>-46</c:v>
                </c:pt>
                <c:pt idx="3333">
                  <c:v>-46</c:v>
                </c:pt>
                <c:pt idx="3334">
                  <c:v>-46</c:v>
                </c:pt>
                <c:pt idx="3335">
                  <c:v>-46</c:v>
                </c:pt>
                <c:pt idx="3336">
                  <c:v>-46</c:v>
                </c:pt>
                <c:pt idx="3337">
                  <c:v>-46</c:v>
                </c:pt>
                <c:pt idx="3338">
                  <c:v>-46</c:v>
                </c:pt>
                <c:pt idx="3339">
                  <c:v>-46</c:v>
                </c:pt>
                <c:pt idx="3340">
                  <c:v>-46</c:v>
                </c:pt>
                <c:pt idx="3341">
                  <c:v>-46</c:v>
                </c:pt>
                <c:pt idx="3342">
                  <c:v>-46</c:v>
                </c:pt>
                <c:pt idx="3343">
                  <c:v>-46</c:v>
                </c:pt>
                <c:pt idx="3344">
                  <c:v>-46</c:v>
                </c:pt>
                <c:pt idx="3345">
                  <c:v>-46</c:v>
                </c:pt>
                <c:pt idx="3346">
                  <c:v>-46</c:v>
                </c:pt>
                <c:pt idx="3347">
                  <c:v>-46</c:v>
                </c:pt>
                <c:pt idx="3348">
                  <c:v>-46</c:v>
                </c:pt>
                <c:pt idx="3349">
                  <c:v>-46</c:v>
                </c:pt>
                <c:pt idx="3350">
                  <c:v>-46</c:v>
                </c:pt>
                <c:pt idx="3351">
                  <c:v>-46</c:v>
                </c:pt>
                <c:pt idx="3352">
                  <c:v>-46</c:v>
                </c:pt>
                <c:pt idx="3353">
                  <c:v>-46</c:v>
                </c:pt>
                <c:pt idx="3354">
                  <c:v>-46</c:v>
                </c:pt>
                <c:pt idx="3355">
                  <c:v>-46</c:v>
                </c:pt>
                <c:pt idx="3356">
                  <c:v>-46</c:v>
                </c:pt>
                <c:pt idx="3357">
                  <c:v>-46</c:v>
                </c:pt>
                <c:pt idx="3358">
                  <c:v>-46</c:v>
                </c:pt>
                <c:pt idx="3359">
                  <c:v>-46</c:v>
                </c:pt>
                <c:pt idx="3360">
                  <c:v>-46</c:v>
                </c:pt>
                <c:pt idx="3361">
                  <c:v>-46</c:v>
                </c:pt>
                <c:pt idx="3362">
                  <c:v>-46</c:v>
                </c:pt>
                <c:pt idx="3363">
                  <c:v>-46</c:v>
                </c:pt>
                <c:pt idx="3364">
                  <c:v>-46</c:v>
                </c:pt>
                <c:pt idx="3365">
                  <c:v>-46</c:v>
                </c:pt>
                <c:pt idx="3366">
                  <c:v>-46</c:v>
                </c:pt>
                <c:pt idx="3367">
                  <c:v>-46</c:v>
                </c:pt>
                <c:pt idx="3368">
                  <c:v>-46</c:v>
                </c:pt>
                <c:pt idx="3369">
                  <c:v>-46</c:v>
                </c:pt>
                <c:pt idx="3370">
                  <c:v>-46</c:v>
                </c:pt>
                <c:pt idx="3371">
                  <c:v>-46</c:v>
                </c:pt>
                <c:pt idx="3372">
                  <c:v>-46</c:v>
                </c:pt>
                <c:pt idx="3373">
                  <c:v>-46</c:v>
                </c:pt>
                <c:pt idx="3374">
                  <c:v>-46</c:v>
                </c:pt>
                <c:pt idx="3375">
                  <c:v>-46</c:v>
                </c:pt>
                <c:pt idx="3376">
                  <c:v>-46</c:v>
                </c:pt>
                <c:pt idx="3377">
                  <c:v>-46</c:v>
                </c:pt>
                <c:pt idx="3378">
                  <c:v>-46</c:v>
                </c:pt>
                <c:pt idx="3379">
                  <c:v>-46</c:v>
                </c:pt>
                <c:pt idx="3380">
                  <c:v>-46</c:v>
                </c:pt>
                <c:pt idx="3381">
                  <c:v>-46</c:v>
                </c:pt>
                <c:pt idx="3382">
                  <c:v>-46</c:v>
                </c:pt>
                <c:pt idx="3383">
                  <c:v>-46</c:v>
                </c:pt>
                <c:pt idx="3384">
                  <c:v>-46</c:v>
                </c:pt>
                <c:pt idx="3385">
                  <c:v>-46</c:v>
                </c:pt>
                <c:pt idx="3386">
                  <c:v>-46</c:v>
                </c:pt>
                <c:pt idx="3387">
                  <c:v>-46</c:v>
                </c:pt>
                <c:pt idx="3388">
                  <c:v>-46</c:v>
                </c:pt>
                <c:pt idx="3389">
                  <c:v>-46</c:v>
                </c:pt>
                <c:pt idx="3390">
                  <c:v>-46</c:v>
                </c:pt>
                <c:pt idx="3391">
                  <c:v>-46</c:v>
                </c:pt>
                <c:pt idx="3392">
                  <c:v>-46</c:v>
                </c:pt>
                <c:pt idx="3393">
                  <c:v>-46</c:v>
                </c:pt>
                <c:pt idx="3394">
                  <c:v>-46</c:v>
                </c:pt>
                <c:pt idx="3395">
                  <c:v>-46</c:v>
                </c:pt>
                <c:pt idx="3396">
                  <c:v>-46</c:v>
                </c:pt>
                <c:pt idx="3397">
                  <c:v>-46</c:v>
                </c:pt>
                <c:pt idx="3398">
                  <c:v>-46</c:v>
                </c:pt>
                <c:pt idx="3399">
                  <c:v>-46</c:v>
                </c:pt>
                <c:pt idx="3400">
                  <c:v>-46</c:v>
                </c:pt>
                <c:pt idx="3401">
                  <c:v>-46</c:v>
                </c:pt>
                <c:pt idx="3402">
                  <c:v>-46</c:v>
                </c:pt>
                <c:pt idx="3403">
                  <c:v>-46</c:v>
                </c:pt>
                <c:pt idx="3404">
                  <c:v>-46</c:v>
                </c:pt>
                <c:pt idx="3405">
                  <c:v>-46</c:v>
                </c:pt>
                <c:pt idx="3406">
                  <c:v>-46</c:v>
                </c:pt>
                <c:pt idx="3407">
                  <c:v>-46</c:v>
                </c:pt>
                <c:pt idx="3408">
                  <c:v>-46</c:v>
                </c:pt>
                <c:pt idx="3409">
                  <c:v>-46</c:v>
                </c:pt>
                <c:pt idx="3410">
                  <c:v>-46</c:v>
                </c:pt>
                <c:pt idx="3411">
                  <c:v>-46</c:v>
                </c:pt>
                <c:pt idx="3412">
                  <c:v>-46</c:v>
                </c:pt>
                <c:pt idx="3413">
                  <c:v>-46</c:v>
                </c:pt>
                <c:pt idx="3414">
                  <c:v>-46</c:v>
                </c:pt>
                <c:pt idx="3415">
                  <c:v>-46</c:v>
                </c:pt>
                <c:pt idx="3416">
                  <c:v>-46</c:v>
                </c:pt>
                <c:pt idx="3417">
                  <c:v>-46</c:v>
                </c:pt>
                <c:pt idx="3418">
                  <c:v>-46</c:v>
                </c:pt>
                <c:pt idx="3419">
                  <c:v>-46</c:v>
                </c:pt>
                <c:pt idx="3420">
                  <c:v>-46</c:v>
                </c:pt>
                <c:pt idx="3421">
                  <c:v>-46</c:v>
                </c:pt>
                <c:pt idx="3422">
                  <c:v>-46</c:v>
                </c:pt>
                <c:pt idx="3423">
                  <c:v>-46</c:v>
                </c:pt>
                <c:pt idx="3424">
                  <c:v>-46</c:v>
                </c:pt>
                <c:pt idx="3425">
                  <c:v>-46</c:v>
                </c:pt>
                <c:pt idx="3426">
                  <c:v>-46</c:v>
                </c:pt>
                <c:pt idx="3427">
                  <c:v>-46</c:v>
                </c:pt>
                <c:pt idx="3428">
                  <c:v>-46</c:v>
                </c:pt>
                <c:pt idx="3429">
                  <c:v>-46</c:v>
                </c:pt>
                <c:pt idx="3430">
                  <c:v>-46</c:v>
                </c:pt>
                <c:pt idx="3431">
                  <c:v>-46</c:v>
                </c:pt>
                <c:pt idx="3432">
                  <c:v>-46</c:v>
                </c:pt>
                <c:pt idx="3433">
                  <c:v>-46</c:v>
                </c:pt>
                <c:pt idx="3434">
                  <c:v>-46</c:v>
                </c:pt>
                <c:pt idx="3435">
                  <c:v>-46</c:v>
                </c:pt>
                <c:pt idx="3436">
                  <c:v>-46</c:v>
                </c:pt>
                <c:pt idx="3437">
                  <c:v>-46</c:v>
                </c:pt>
                <c:pt idx="3438">
                  <c:v>-46</c:v>
                </c:pt>
                <c:pt idx="3439">
                  <c:v>-46</c:v>
                </c:pt>
                <c:pt idx="3440">
                  <c:v>-46</c:v>
                </c:pt>
                <c:pt idx="3441">
                  <c:v>-46</c:v>
                </c:pt>
                <c:pt idx="3442">
                  <c:v>-46</c:v>
                </c:pt>
                <c:pt idx="3443">
                  <c:v>-46</c:v>
                </c:pt>
                <c:pt idx="3444">
                  <c:v>-46</c:v>
                </c:pt>
                <c:pt idx="3445">
                  <c:v>-46</c:v>
                </c:pt>
                <c:pt idx="3446">
                  <c:v>-46</c:v>
                </c:pt>
                <c:pt idx="3447">
                  <c:v>-46</c:v>
                </c:pt>
                <c:pt idx="3448">
                  <c:v>-46</c:v>
                </c:pt>
                <c:pt idx="3449">
                  <c:v>-46</c:v>
                </c:pt>
                <c:pt idx="3450">
                  <c:v>-46</c:v>
                </c:pt>
                <c:pt idx="3451">
                  <c:v>-46</c:v>
                </c:pt>
                <c:pt idx="3452">
                  <c:v>-46</c:v>
                </c:pt>
                <c:pt idx="3453">
                  <c:v>-46</c:v>
                </c:pt>
                <c:pt idx="3454">
                  <c:v>-46</c:v>
                </c:pt>
                <c:pt idx="3455">
                  <c:v>-46</c:v>
                </c:pt>
                <c:pt idx="3456">
                  <c:v>-46</c:v>
                </c:pt>
                <c:pt idx="3457">
                  <c:v>-46</c:v>
                </c:pt>
                <c:pt idx="3458">
                  <c:v>-46</c:v>
                </c:pt>
                <c:pt idx="3459">
                  <c:v>-46</c:v>
                </c:pt>
                <c:pt idx="3460">
                  <c:v>-46</c:v>
                </c:pt>
                <c:pt idx="3461">
                  <c:v>-46</c:v>
                </c:pt>
                <c:pt idx="3462">
                  <c:v>-46</c:v>
                </c:pt>
                <c:pt idx="3463">
                  <c:v>-46</c:v>
                </c:pt>
                <c:pt idx="3464">
                  <c:v>-46</c:v>
                </c:pt>
                <c:pt idx="3465">
                  <c:v>-46</c:v>
                </c:pt>
                <c:pt idx="3466">
                  <c:v>-46</c:v>
                </c:pt>
                <c:pt idx="3467">
                  <c:v>-46</c:v>
                </c:pt>
                <c:pt idx="3468">
                  <c:v>-46</c:v>
                </c:pt>
                <c:pt idx="3469">
                  <c:v>-46</c:v>
                </c:pt>
                <c:pt idx="3470">
                  <c:v>-46</c:v>
                </c:pt>
                <c:pt idx="3471">
                  <c:v>-46</c:v>
                </c:pt>
                <c:pt idx="3472">
                  <c:v>-46</c:v>
                </c:pt>
                <c:pt idx="3473">
                  <c:v>-46</c:v>
                </c:pt>
                <c:pt idx="3474">
                  <c:v>-46</c:v>
                </c:pt>
                <c:pt idx="3475">
                  <c:v>-46</c:v>
                </c:pt>
                <c:pt idx="3476">
                  <c:v>-46</c:v>
                </c:pt>
                <c:pt idx="3477">
                  <c:v>-46</c:v>
                </c:pt>
                <c:pt idx="3478">
                  <c:v>-46</c:v>
                </c:pt>
                <c:pt idx="3479">
                  <c:v>-46</c:v>
                </c:pt>
                <c:pt idx="3480">
                  <c:v>-46</c:v>
                </c:pt>
                <c:pt idx="3481">
                  <c:v>-46</c:v>
                </c:pt>
                <c:pt idx="3482">
                  <c:v>-46</c:v>
                </c:pt>
                <c:pt idx="3483">
                  <c:v>-46</c:v>
                </c:pt>
                <c:pt idx="3484">
                  <c:v>-46</c:v>
                </c:pt>
                <c:pt idx="3485">
                  <c:v>-46</c:v>
                </c:pt>
                <c:pt idx="3486">
                  <c:v>-46</c:v>
                </c:pt>
                <c:pt idx="3487">
                  <c:v>-46</c:v>
                </c:pt>
                <c:pt idx="3488">
                  <c:v>-46</c:v>
                </c:pt>
                <c:pt idx="3489">
                  <c:v>-46</c:v>
                </c:pt>
                <c:pt idx="3490">
                  <c:v>-46</c:v>
                </c:pt>
                <c:pt idx="3491">
                  <c:v>-46</c:v>
                </c:pt>
                <c:pt idx="3492">
                  <c:v>-46</c:v>
                </c:pt>
                <c:pt idx="3493">
                  <c:v>-46</c:v>
                </c:pt>
                <c:pt idx="3494">
                  <c:v>-46</c:v>
                </c:pt>
                <c:pt idx="3495">
                  <c:v>-46</c:v>
                </c:pt>
                <c:pt idx="3496">
                  <c:v>-46</c:v>
                </c:pt>
                <c:pt idx="3497">
                  <c:v>-46</c:v>
                </c:pt>
                <c:pt idx="3498">
                  <c:v>-46</c:v>
                </c:pt>
                <c:pt idx="3499">
                  <c:v>-46</c:v>
                </c:pt>
                <c:pt idx="3500">
                  <c:v>-46</c:v>
                </c:pt>
                <c:pt idx="3501">
                  <c:v>-46</c:v>
                </c:pt>
                <c:pt idx="3502">
                  <c:v>-46</c:v>
                </c:pt>
                <c:pt idx="3503">
                  <c:v>-46</c:v>
                </c:pt>
                <c:pt idx="3504">
                  <c:v>-46</c:v>
                </c:pt>
                <c:pt idx="3505">
                  <c:v>-46</c:v>
                </c:pt>
                <c:pt idx="3506">
                  <c:v>-46</c:v>
                </c:pt>
                <c:pt idx="3507">
                  <c:v>-46</c:v>
                </c:pt>
                <c:pt idx="3508">
                  <c:v>-46</c:v>
                </c:pt>
                <c:pt idx="3509">
                  <c:v>-46</c:v>
                </c:pt>
                <c:pt idx="3510">
                  <c:v>-46</c:v>
                </c:pt>
                <c:pt idx="3511">
                  <c:v>-46</c:v>
                </c:pt>
                <c:pt idx="3512">
                  <c:v>-46</c:v>
                </c:pt>
                <c:pt idx="3513">
                  <c:v>-46</c:v>
                </c:pt>
                <c:pt idx="3514">
                  <c:v>-46</c:v>
                </c:pt>
                <c:pt idx="3515">
                  <c:v>-46</c:v>
                </c:pt>
                <c:pt idx="3516">
                  <c:v>-46</c:v>
                </c:pt>
                <c:pt idx="3517">
                  <c:v>-46</c:v>
                </c:pt>
                <c:pt idx="3518">
                  <c:v>-46</c:v>
                </c:pt>
                <c:pt idx="3519">
                  <c:v>-46</c:v>
                </c:pt>
                <c:pt idx="3520">
                  <c:v>-46</c:v>
                </c:pt>
                <c:pt idx="3521">
                  <c:v>-46</c:v>
                </c:pt>
                <c:pt idx="3522">
                  <c:v>-46</c:v>
                </c:pt>
                <c:pt idx="3523">
                  <c:v>-46</c:v>
                </c:pt>
                <c:pt idx="3524">
                  <c:v>-46</c:v>
                </c:pt>
                <c:pt idx="3525">
                  <c:v>-46</c:v>
                </c:pt>
                <c:pt idx="3526">
                  <c:v>-46</c:v>
                </c:pt>
                <c:pt idx="3527">
                  <c:v>-46</c:v>
                </c:pt>
                <c:pt idx="3528">
                  <c:v>-46</c:v>
                </c:pt>
                <c:pt idx="3529">
                  <c:v>-46</c:v>
                </c:pt>
                <c:pt idx="3530">
                  <c:v>-46</c:v>
                </c:pt>
                <c:pt idx="3531">
                  <c:v>-46</c:v>
                </c:pt>
                <c:pt idx="3532">
                  <c:v>-46</c:v>
                </c:pt>
                <c:pt idx="3533">
                  <c:v>-46</c:v>
                </c:pt>
                <c:pt idx="3534">
                  <c:v>-46</c:v>
                </c:pt>
                <c:pt idx="3535">
                  <c:v>-46</c:v>
                </c:pt>
                <c:pt idx="3536">
                  <c:v>-46</c:v>
                </c:pt>
                <c:pt idx="3537">
                  <c:v>-46</c:v>
                </c:pt>
                <c:pt idx="3538">
                  <c:v>-46</c:v>
                </c:pt>
                <c:pt idx="3539">
                  <c:v>-46</c:v>
                </c:pt>
                <c:pt idx="3540">
                  <c:v>-46</c:v>
                </c:pt>
                <c:pt idx="3541">
                  <c:v>-46</c:v>
                </c:pt>
                <c:pt idx="3542">
                  <c:v>-46</c:v>
                </c:pt>
                <c:pt idx="3543">
                  <c:v>-46</c:v>
                </c:pt>
                <c:pt idx="3544">
                  <c:v>-46</c:v>
                </c:pt>
                <c:pt idx="3545">
                  <c:v>-46</c:v>
                </c:pt>
                <c:pt idx="3546">
                  <c:v>-46</c:v>
                </c:pt>
                <c:pt idx="3547">
                  <c:v>-46</c:v>
                </c:pt>
                <c:pt idx="3548">
                  <c:v>-46</c:v>
                </c:pt>
                <c:pt idx="3549">
                  <c:v>-46</c:v>
                </c:pt>
                <c:pt idx="3550">
                  <c:v>-46</c:v>
                </c:pt>
                <c:pt idx="3551">
                  <c:v>-46</c:v>
                </c:pt>
                <c:pt idx="3552">
                  <c:v>-46</c:v>
                </c:pt>
                <c:pt idx="3553">
                  <c:v>-46</c:v>
                </c:pt>
                <c:pt idx="3554">
                  <c:v>-46</c:v>
                </c:pt>
                <c:pt idx="3555">
                  <c:v>-46</c:v>
                </c:pt>
                <c:pt idx="3556">
                  <c:v>-46</c:v>
                </c:pt>
                <c:pt idx="3557">
                  <c:v>-46</c:v>
                </c:pt>
                <c:pt idx="3558">
                  <c:v>-46</c:v>
                </c:pt>
                <c:pt idx="3559">
                  <c:v>-46</c:v>
                </c:pt>
                <c:pt idx="3560">
                  <c:v>-46</c:v>
                </c:pt>
                <c:pt idx="3561">
                  <c:v>-46</c:v>
                </c:pt>
                <c:pt idx="3562">
                  <c:v>-46</c:v>
                </c:pt>
                <c:pt idx="3563">
                  <c:v>-46</c:v>
                </c:pt>
                <c:pt idx="3564">
                  <c:v>-46</c:v>
                </c:pt>
                <c:pt idx="3565">
                  <c:v>-46</c:v>
                </c:pt>
                <c:pt idx="3566">
                  <c:v>-46</c:v>
                </c:pt>
                <c:pt idx="3567">
                  <c:v>-46</c:v>
                </c:pt>
                <c:pt idx="3568">
                  <c:v>-46</c:v>
                </c:pt>
                <c:pt idx="3569">
                  <c:v>-46</c:v>
                </c:pt>
                <c:pt idx="3570">
                  <c:v>-46</c:v>
                </c:pt>
                <c:pt idx="3571">
                  <c:v>-46</c:v>
                </c:pt>
                <c:pt idx="3572">
                  <c:v>-46</c:v>
                </c:pt>
                <c:pt idx="3573">
                  <c:v>-46</c:v>
                </c:pt>
                <c:pt idx="3574">
                  <c:v>-46</c:v>
                </c:pt>
                <c:pt idx="3575">
                  <c:v>-46</c:v>
                </c:pt>
                <c:pt idx="3576">
                  <c:v>-46</c:v>
                </c:pt>
                <c:pt idx="3577">
                  <c:v>-46</c:v>
                </c:pt>
                <c:pt idx="3578">
                  <c:v>-46</c:v>
                </c:pt>
                <c:pt idx="3579">
                  <c:v>-46</c:v>
                </c:pt>
                <c:pt idx="3580">
                  <c:v>-46</c:v>
                </c:pt>
                <c:pt idx="3581">
                  <c:v>-46</c:v>
                </c:pt>
                <c:pt idx="3582">
                  <c:v>-46</c:v>
                </c:pt>
                <c:pt idx="3583">
                  <c:v>-46</c:v>
                </c:pt>
                <c:pt idx="3584">
                  <c:v>-46</c:v>
                </c:pt>
                <c:pt idx="3585">
                  <c:v>-46</c:v>
                </c:pt>
                <c:pt idx="3586">
                  <c:v>-46</c:v>
                </c:pt>
                <c:pt idx="3587">
                  <c:v>-46</c:v>
                </c:pt>
                <c:pt idx="3588">
                  <c:v>-46</c:v>
                </c:pt>
                <c:pt idx="3589">
                  <c:v>-46</c:v>
                </c:pt>
                <c:pt idx="3590">
                  <c:v>-46</c:v>
                </c:pt>
                <c:pt idx="3591">
                  <c:v>-46</c:v>
                </c:pt>
                <c:pt idx="3592">
                  <c:v>-46</c:v>
                </c:pt>
                <c:pt idx="3593">
                  <c:v>-46</c:v>
                </c:pt>
                <c:pt idx="3594">
                  <c:v>-46</c:v>
                </c:pt>
                <c:pt idx="3595">
                  <c:v>-46</c:v>
                </c:pt>
                <c:pt idx="3596">
                  <c:v>-46</c:v>
                </c:pt>
                <c:pt idx="3597">
                  <c:v>-46</c:v>
                </c:pt>
                <c:pt idx="3598">
                  <c:v>-46</c:v>
                </c:pt>
                <c:pt idx="3599">
                  <c:v>-46</c:v>
                </c:pt>
                <c:pt idx="3600">
                  <c:v>-46</c:v>
                </c:pt>
                <c:pt idx="3601">
                  <c:v>-46</c:v>
                </c:pt>
                <c:pt idx="3602">
                  <c:v>-46</c:v>
                </c:pt>
                <c:pt idx="3603">
                  <c:v>-46</c:v>
                </c:pt>
                <c:pt idx="3604">
                  <c:v>-46</c:v>
                </c:pt>
                <c:pt idx="3605">
                  <c:v>-46</c:v>
                </c:pt>
                <c:pt idx="3606">
                  <c:v>-46</c:v>
                </c:pt>
                <c:pt idx="3607">
                  <c:v>-46</c:v>
                </c:pt>
                <c:pt idx="3608">
                  <c:v>-46</c:v>
                </c:pt>
                <c:pt idx="3609">
                  <c:v>-46</c:v>
                </c:pt>
                <c:pt idx="3610">
                  <c:v>-46</c:v>
                </c:pt>
                <c:pt idx="3611">
                  <c:v>-46</c:v>
                </c:pt>
                <c:pt idx="3612">
                  <c:v>-46</c:v>
                </c:pt>
                <c:pt idx="3613">
                  <c:v>-46</c:v>
                </c:pt>
                <c:pt idx="3614">
                  <c:v>-46</c:v>
                </c:pt>
                <c:pt idx="3615">
                  <c:v>-46</c:v>
                </c:pt>
                <c:pt idx="3616">
                  <c:v>-46</c:v>
                </c:pt>
                <c:pt idx="3617">
                  <c:v>-46</c:v>
                </c:pt>
                <c:pt idx="3618">
                  <c:v>-46</c:v>
                </c:pt>
                <c:pt idx="3619">
                  <c:v>-46</c:v>
                </c:pt>
                <c:pt idx="3620">
                  <c:v>-46</c:v>
                </c:pt>
                <c:pt idx="3621">
                  <c:v>-46</c:v>
                </c:pt>
                <c:pt idx="3622">
                  <c:v>-46</c:v>
                </c:pt>
                <c:pt idx="3623">
                  <c:v>-46</c:v>
                </c:pt>
                <c:pt idx="3624">
                  <c:v>-46</c:v>
                </c:pt>
                <c:pt idx="3625">
                  <c:v>-46</c:v>
                </c:pt>
                <c:pt idx="3626">
                  <c:v>-46</c:v>
                </c:pt>
                <c:pt idx="3627">
                  <c:v>-46</c:v>
                </c:pt>
                <c:pt idx="3628">
                  <c:v>-46</c:v>
                </c:pt>
                <c:pt idx="3629">
                  <c:v>-46</c:v>
                </c:pt>
                <c:pt idx="3630">
                  <c:v>-46</c:v>
                </c:pt>
                <c:pt idx="3631">
                  <c:v>-46</c:v>
                </c:pt>
                <c:pt idx="3632">
                  <c:v>-46</c:v>
                </c:pt>
                <c:pt idx="3633">
                  <c:v>-46</c:v>
                </c:pt>
                <c:pt idx="3634">
                  <c:v>-46</c:v>
                </c:pt>
                <c:pt idx="3635">
                  <c:v>-46</c:v>
                </c:pt>
                <c:pt idx="3636">
                  <c:v>-46</c:v>
                </c:pt>
                <c:pt idx="3637">
                  <c:v>-46</c:v>
                </c:pt>
                <c:pt idx="3638">
                  <c:v>-46</c:v>
                </c:pt>
                <c:pt idx="3639">
                  <c:v>-46</c:v>
                </c:pt>
                <c:pt idx="3640">
                  <c:v>-46</c:v>
                </c:pt>
                <c:pt idx="3641">
                  <c:v>-46</c:v>
                </c:pt>
                <c:pt idx="3642">
                  <c:v>-46</c:v>
                </c:pt>
                <c:pt idx="3643">
                  <c:v>-46</c:v>
                </c:pt>
                <c:pt idx="3644">
                  <c:v>-46</c:v>
                </c:pt>
                <c:pt idx="3645">
                  <c:v>-46</c:v>
                </c:pt>
                <c:pt idx="3646">
                  <c:v>-46</c:v>
                </c:pt>
                <c:pt idx="3647">
                  <c:v>-46</c:v>
                </c:pt>
                <c:pt idx="3648">
                  <c:v>-46</c:v>
                </c:pt>
                <c:pt idx="3649">
                  <c:v>-46</c:v>
                </c:pt>
                <c:pt idx="3650">
                  <c:v>-46</c:v>
                </c:pt>
                <c:pt idx="3651">
                  <c:v>-46</c:v>
                </c:pt>
                <c:pt idx="3652">
                  <c:v>-46</c:v>
                </c:pt>
                <c:pt idx="3653">
                  <c:v>-46</c:v>
                </c:pt>
                <c:pt idx="3654">
                  <c:v>-46</c:v>
                </c:pt>
                <c:pt idx="3655">
                  <c:v>-46</c:v>
                </c:pt>
                <c:pt idx="3656">
                  <c:v>-46</c:v>
                </c:pt>
                <c:pt idx="3657">
                  <c:v>-46</c:v>
                </c:pt>
                <c:pt idx="3658">
                  <c:v>-46</c:v>
                </c:pt>
                <c:pt idx="3659">
                  <c:v>-46</c:v>
                </c:pt>
                <c:pt idx="3660">
                  <c:v>-46</c:v>
                </c:pt>
                <c:pt idx="3661">
                  <c:v>-46</c:v>
                </c:pt>
                <c:pt idx="3662">
                  <c:v>-46</c:v>
                </c:pt>
                <c:pt idx="3663">
                  <c:v>-46</c:v>
                </c:pt>
                <c:pt idx="3664">
                  <c:v>-46</c:v>
                </c:pt>
                <c:pt idx="3665">
                  <c:v>-46</c:v>
                </c:pt>
                <c:pt idx="3666">
                  <c:v>-46</c:v>
                </c:pt>
                <c:pt idx="3667">
                  <c:v>-46</c:v>
                </c:pt>
                <c:pt idx="3668">
                  <c:v>-46</c:v>
                </c:pt>
                <c:pt idx="3669">
                  <c:v>-46</c:v>
                </c:pt>
                <c:pt idx="3670">
                  <c:v>-46</c:v>
                </c:pt>
                <c:pt idx="3671">
                  <c:v>-46</c:v>
                </c:pt>
                <c:pt idx="3672">
                  <c:v>-46</c:v>
                </c:pt>
                <c:pt idx="3673">
                  <c:v>-46</c:v>
                </c:pt>
                <c:pt idx="3674">
                  <c:v>-46</c:v>
                </c:pt>
                <c:pt idx="3675">
                  <c:v>-46</c:v>
                </c:pt>
                <c:pt idx="3676">
                  <c:v>-46</c:v>
                </c:pt>
                <c:pt idx="3677">
                  <c:v>-46</c:v>
                </c:pt>
                <c:pt idx="3678">
                  <c:v>-46</c:v>
                </c:pt>
                <c:pt idx="3679">
                  <c:v>-46</c:v>
                </c:pt>
                <c:pt idx="3680">
                  <c:v>-46</c:v>
                </c:pt>
                <c:pt idx="3681">
                  <c:v>-46</c:v>
                </c:pt>
                <c:pt idx="3682">
                  <c:v>-46</c:v>
                </c:pt>
                <c:pt idx="3683">
                  <c:v>-46</c:v>
                </c:pt>
                <c:pt idx="3684">
                  <c:v>-46</c:v>
                </c:pt>
                <c:pt idx="3685">
                  <c:v>-46</c:v>
                </c:pt>
                <c:pt idx="3686">
                  <c:v>-46</c:v>
                </c:pt>
                <c:pt idx="3687">
                  <c:v>-46</c:v>
                </c:pt>
                <c:pt idx="3688">
                  <c:v>-46</c:v>
                </c:pt>
                <c:pt idx="3689">
                  <c:v>-46</c:v>
                </c:pt>
                <c:pt idx="3690">
                  <c:v>-46</c:v>
                </c:pt>
                <c:pt idx="3691">
                  <c:v>-46</c:v>
                </c:pt>
                <c:pt idx="3692">
                  <c:v>-46</c:v>
                </c:pt>
                <c:pt idx="3693">
                  <c:v>-46</c:v>
                </c:pt>
                <c:pt idx="3694">
                  <c:v>-46</c:v>
                </c:pt>
                <c:pt idx="3695">
                  <c:v>-46</c:v>
                </c:pt>
                <c:pt idx="3696">
                  <c:v>-46</c:v>
                </c:pt>
                <c:pt idx="3697">
                  <c:v>-46</c:v>
                </c:pt>
                <c:pt idx="3698">
                  <c:v>-46</c:v>
                </c:pt>
                <c:pt idx="3699">
                  <c:v>-46</c:v>
                </c:pt>
                <c:pt idx="3700">
                  <c:v>-46</c:v>
                </c:pt>
                <c:pt idx="3701">
                  <c:v>-46</c:v>
                </c:pt>
                <c:pt idx="3702">
                  <c:v>-46</c:v>
                </c:pt>
                <c:pt idx="3703">
                  <c:v>-46</c:v>
                </c:pt>
                <c:pt idx="3704">
                  <c:v>-46</c:v>
                </c:pt>
                <c:pt idx="3705">
                  <c:v>-46</c:v>
                </c:pt>
                <c:pt idx="3706">
                  <c:v>-46</c:v>
                </c:pt>
                <c:pt idx="3707">
                  <c:v>-46</c:v>
                </c:pt>
                <c:pt idx="3708">
                  <c:v>-46</c:v>
                </c:pt>
                <c:pt idx="3709">
                  <c:v>-46</c:v>
                </c:pt>
                <c:pt idx="3710">
                  <c:v>-46</c:v>
                </c:pt>
                <c:pt idx="3711">
                  <c:v>-46</c:v>
                </c:pt>
                <c:pt idx="3712">
                  <c:v>-46</c:v>
                </c:pt>
                <c:pt idx="3713">
                  <c:v>-46</c:v>
                </c:pt>
                <c:pt idx="3714">
                  <c:v>-46</c:v>
                </c:pt>
                <c:pt idx="3715">
                  <c:v>-46</c:v>
                </c:pt>
                <c:pt idx="3716">
                  <c:v>-46</c:v>
                </c:pt>
                <c:pt idx="3717">
                  <c:v>-46</c:v>
                </c:pt>
                <c:pt idx="3718">
                  <c:v>-46</c:v>
                </c:pt>
                <c:pt idx="3719">
                  <c:v>-46</c:v>
                </c:pt>
                <c:pt idx="3720">
                  <c:v>-46</c:v>
                </c:pt>
                <c:pt idx="3721">
                  <c:v>-46</c:v>
                </c:pt>
                <c:pt idx="3722">
                  <c:v>-46</c:v>
                </c:pt>
                <c:pt idx="3723">
                  <c:v>-46</c:v>
                </c:pt>
                <c:pt idx="3724">
                  <c:v>-46</c:v>
                </c:pt>
                <c:pt idx="3725">
                  <c:v>-46</c:v>
                </c:pt>
                <c:pt idx="3726">
                  <c:v>-46</c:v>
                </c:pt>
                <c:pt idx="3727">
                  <c:v>-46</c:v>
                </c:pt>
                <c:pt idx="3728">
                  <c:v>-46</c:v>
                </c:pt>
                <c:pt idx="3729">
                  <c:v>-46</c:v>
                </c:pt>
                <c:pt idx="3730">
                  <c:v>-46</c:v>
                </c:pt>
                <c:pt idx="3731">
                  <c:v>-46</c:v>
                </c:pt>
                <c:pt idx="3732">
                  <c:v>-46</c:v>
                </c:pt>
                <c:pt idx="3733">
                  <c:v>-46</c:v>
                </c:pt>
                <c:pt idx="3734">
                  <c:v>-46</c:v>
                </c:pt>
                <c:pt idx="3735">
                  <c:v>-46</c:v>
                </c:pt>
                <c:pt idx="3736">
                  <c:v>-46</c:v>
                </c:pt>
                <c:pt idx="3737">
                  <c:v>-46</c:v>
                </c:pt>
                <c:pt idx="3738">
                  <c:v>-46</c:v>
                </c:pt>
                <c:pt idx="3739">
                  <c:v>-46</c:v>
                </c:pt>
                <c:pt idx="3740">
                  <c:v>-46</c:v>
                </c:pt>
                <c:pt idx="3741">
                  <c:v>-46</c:v>
                </c:pt>
                <c:pt idx="3742">
                  <c:v>-46</c:v>
                </c:pt>
                <c:pt idx="3743">
                  <c:v>-46</c:v>
                </c:pt>
                <c:pt idx="3744">
                  <c:v>-46</c:v>
                </c:pt>
                <c:pt idx="3745">
                  <c:v>-46</c:v>
                </c:pt>
                <c:pt idx="3746">
                  <c:v>-46</c:v>
                </c:pt>
                <c:pt idx="3747">
                  <c:v>-46</c:v>
                </c:pt>
                <c:pt idx="3748">
                  <c:v>-46</c:v>
                </c:pt>
                <c:pt idx="3749">
                  <c:v>-46</c:v>
                </c:pt>
                <c:pt idx="3750">
                  <c:v>-46</c:v>
                </c:pt>
                <c:pt idx="3751">
                  <c:v>-46</c:v>
                </c:pt>
                <c:pt idx="3752">
                  <c:v>-46</c:v>
                </c:pt>
                <c:pt idx="3753">
                  <c:v>-46</c:v>
                </c:pt>
                <c:pt idx="3754">
                  <c:v>-46</c:v>
                </c:pt>
                <c:pt idx="3755">
                  <c:v>-46</c:v>
                </c:pt>
                <c:pt idx="3756">
                  <c:v>-46</c:v>
                </c:pt>
                <c:pt idx="3757">
                  <c:v>-46</c:v>
                </c:pt>
                <c:pt idx="3758">
                  <c:v>-46</c:v>
                </c:pt>
                <c:pt idx="3759">
                  <c:v>-46</c:v>
                </c:pt>
                <c:pt idx="3760">
                  <c:v>-46</c:v>
                </c:pt>
                <c:pt idx="3761">
                  <c:v>-46</c:v>
                </c:pt>
                <c:pt idx="3762">
                  <c:v>-46</c:v>
                </c:pt>
                <c:pt idx="3763">
                  <c:v>-46</c:v>
                </c:pt>
                <c:pt idx="3764">
                  <c:v>-46</c:v>
                </c:pt>
                <c:pt idx="3765">
                  <c:v>-46</c:v>
                </c:pt>
                <c:pt idx="3766">
                  <c:v>-46</c:v>
                </c:pt>
                <c:pt idx="3767">
                  <c:v>-46</c:v>
                </c:pt>
                <c:pt idx="3768">
                  <c:v>-46</c:v>
                </c:pt>
                <c:pt idx="3769">
                  <c:v>-46</c:v>
                </c:pt>
                <c:pt idx="3770">
                  <c:v>-46</c:v>
                </c:pt>
                <c:pt idx="3771">
                  <c:v>-46</c:v>
                </c:pt>
                <c:pt idx="3772">
                  <c:v>-46</c:v>
                </c:pt>
                <c:pt idx="3773">
                  <c:v>-46</c:v>
                </c:pt>
                <c:pt idx="3774">
                  <c:v>-46</c:v>
                </c:pt>
                <c:pt idx="3775">
                  <c:v>-46</c:v>
                </c:pt>
                <c:pt idx="3776">
                  <c:v>-46</c:v>
                </c:pt>
                <c:pt idx="3777">
                  <c:v>-46</c:v>
                </c:pt>
                <c:pt idx="3778">
                  <c:v>-46</c:v>
                </c:pt>
                <c:pt idx="3779">
                  <c:v>-46</c:v>
                </c:pt>
                <c:pt idx="3780">
                  <c:v>-46</c:v>
                </c:pt>
                <c:pt idx="3781">
                  <c:v>-46</c:v>
                </c:pt>
                <c:pt idx="3782">
                  <c:v>-46</c:v>
                </c:pt>
                <c:pt idx="3783">
                  <c:v>-46</c:v>
                </c:pt>
                <c:pt idx="3784">
                  <c:v>-46</c:v>
                </c:pt>
                <c:pt idx="3785">
                  <c:v>-46</c:v>
                </c:pt>
                <c:pt idx="3786">
                  <c:v>-46</c:v>
                </c:pt>
                <c:pt idx="3787">
                  <c:v>-46</c:v>
                </c:pt>
                <c:pt idx="3788">
                  <c:v>-46</c:v>
                </c:pt>
                <c:pt idx="3789">
                  <c:v>-46</c:v>
                </c:pt>
                <c:pt idx="3790">
                  <c:v>-46</c:v>
                </c:pt>
                <c:pt idx="3791">
                  <c:v>-46</c:v>
                </c:pt>
                <c:pt idx="3792">
                  <c:v>-46</c:v>
                </c:pt>
                <c:pt idx="3793">
                  <c:v>-46</c:v>
                </c:pt>
                <c:pt idx="3794">
                  <c:v>-46</c:v>
                </c:pt>
                <c:pt idx="3795">
                  <c:v>-46</c:v>
                </c:pt>
                <c:pt idx="3796">
                  <c:v>-46</c:v>
                </c:pt>
                <c:pt idx="3797">
                  <c:v>-46</c:v>
                </c:pt>
                <c:pt idx="3798">
                  <c:v>-46</c:v>
                </c:pt>
                <c:pt idx="3799">
                  <c:v>-46</c:v>
                </c:pt>
                <c:pt idx="3800">
                  <c:v>-46</c:v>
                </c:pt>
                <c:pt idx="3801">
                  <c:v>-46</c:v>
                </c:pt>
                <c:pt idx="3802">
                  <c:v>-46</c:v>
                </c:pt>
                <c:pt idx="3803">
                  <c:v>-46</c:v>
                </c:pt>
                <c:pt idx="3804">
                  <c:v>-46</c:v>
                </c:pt>
                <c:pt idx="3805">
                  <c:v>-46</c:v>
                </c:pt>
                <c:pt idx="3806">
                  <c:v>-46</c:v>
                </c:pt>
                <c:pt idx="3807">
                  <c:v>-46</c:v>
                </c:pt>
                <c:pt idx="3808">
                  <c:v>-46</c:v>
                </c:pt>
                <c:pt idx="3809">
                  <c:v>-46</c:v>
                </c:pt>
                <c:pt idx="3810">
                  <c:v>-46</c:v>
                </c:pt>
                <c:pt idx="3811">
                  <c:v>-46</c:v>
                </c:pt>
                <c:pt idx="3812">
                  <c:v>-46</c:v>
                </c:pt>
                <c:pt idx="3813">
                  <c:v>-46</c:v>
                </c:pt>
                <c:pt idx="3814">
                  <c:v>-46</c:v>
                </c:pt>
                <c:pt idx="3815">
                  <c:v>-46</c:v>
                </c:pt>
                <c:pt idx="3816">
                  <c:v>-46</c:v>
                </c:pt>
                <c:pt idx="3817">
                  <c:v>-46</c:v>
                </c:pt>
                <c:pt idx="3818">
                  <c:v>-46</c:v>
                </c:pt>
                <c:pt idx="3819">
                  <c:v>-46</c:v>
                </c:pt>
                <c:pt idx="3820">
                  <c:v>-46</c:v>
                </c:pt>
                <c:pt idx="3821">
                  <c:v>-46</c:v>
                </c:pt>
                <c:pt idx="3822">
                  <c:v>-46</c:v>
                </c:pt>
                <c:pt idx="3823">
                  <c:v>-46</c:v>
                </c:pt>
                <c:pt idx="3824">
                  <c:v>-46</c:v>
                </c:pt>
                <c:pt idx="3825">
                  <c:v>-46</c:v>
                </c:pt>
                <c:pt idx="3826">
                  <c:v>-46</c:v>
                </c:pt>
                <c:pt idx="3827">
                  <c:v>-46</c:v>
                </c:pt>
                <c:pt idx="3828">
                  <c:v>-46</c:v>
                </c:pt>
                <c:pt idx="3829">
                  <c:v>-46</c:v>
                </c:pt>
                <c:pt idx="3830">
                  <c:v>-46</c:v>
                </c:pt>
                <c:pt idx="3831">
                  <c:v>-46</c:v>
                </c:pt>
                <c:pt idx="3832">
                  <c:v>-46</c:v>
                </c:pt>
                <c:pt idx="3833">
                  <c:v>-46</c:v>
                </c:pt>
                <c:pt idx="3834">
                  <c:v>-46</c:v>
                </c:pt>
                <c:pt idx="3835">
                  <c:v>-46</c:v>
                </c:pt>
                <c:pt idx="3836">
                  <c:v>-46</c:v>
                </c:pt>
                <c:pt idx="3837">
                  <c:v>-46</c:v>
                </c:pt>
                <c:pt idx="3838">
                  <c:v>-46</c:v>
                </c:pt>
                <c:pt idx="3839">
                  <c:v>-46</c:v>
                </c:pt>
                <c:pt idx="3840">
                  <c:v>-46</c:v>
                </c:pt>
                <c:pt idx="3841">
                  <c:v>-46</c:v>
                </c:pt>
                <c:pt idx="3842">
                  <c:v>-46</c:v>
                </c:pt>
                <c:pt idx="3843">
                  <c:v>-46</c:v>
                </c:pt>
                <c:pt idx="3844">
                  <c:v>-46</c:v>
                </c:pt>
                <c:pt idx="3845">
                  <c:v>-46</c:v>
                </c:pt>
                <c:pt idx="3846">
                  <c:v>-46</c:v>
                </c:pt>
                <c:pt idx="3847">
                  <c:v>-46</c:v>
                </c:pt>
                <c:pt idx="3848">
                  <c:v>-46</c:v>
                </c:pt>
                <c:pt idx="3849">
                  <c:v>-46</c:v>
                </c:pt>
                <c:pt idx="3850">
                  <c:v>-46</c:v>
                </c:pt>
                <c:pt idx="3851">
                  <c:v>-46</c:v>
                </c:pt>
                <c:pt idx="3852">
                  <c:v>-46</c:v>
                </c:pt>
                <c:pt idx="3853">
                  <c:v>-46</c:v>
                </c:pt>
                <c:pt idx="3854">
                  <c:v>-46</c:v>
                </c:pt>
                <c:pt idx="3855">
                  <c:v>-46</c:v>
                </c:pt>
                <c:pt idx="3856">
                  <c:v>-46</c:v>
                </c:pt>
                <c:pt idx="3857">
                  <c:v>-46</c:v>
                </c:pt>
                <c:pt idx="3858">
                  <c:v>-46</c:v>
                </c:pt>
                <c:pt idx="3859">
                  <c:v>-46</c:v>
                </c:pt>
                <c:pt idx="3860">
                  <c:v>-46</c:v>
                </c:pt>
                <c:pt idx="3861">
                  <c:v>-46</c:v>
                </c:pt>
                <c:pt idx="3862">
                  <c:v>-46</c:v>
                </c:pt>
                <c:pt idx="3863">
                  <c:v>-46</c:v>
                </c:pt>
                <c:pt idx="3864">
                  <c:v>-46</c:v>
                </c:pt>
                <c:pt idx="3865">
                  <c:v>-46</c:v>
                </c:pt>
                <c:pt idx="3866">
                  <c:v>-46</c:v>
                </c:pt>
                <c:pt idx="3867">
                  <c:v>-46</c:v>
                </c:pt>
                <c:pt idx="3868">
                  <c:v>-46</c:v>
                </c:pt>
                <c:pt idx="3869">
                  <c:v>-46</c:v>
                </c:pt>
                <c:pt idx="3870">
                  <c:v>-46</c:v>
                </c:pt>
                <c:pt idx="3871">
                  <c:v>-46</c:v>
                </c:pt>
                <c:pt idx="3872">
                  <c:v>-46</c:v>
                </c:pt>
                <c:pt idx="3873">
                  <c:v>-46</c:v>
                </c:pt>
                <c:pt idx="3874">
                  <c:v>-46</c:v>
                </c:pt>
                <c:pt idx="3875">
                  <c:v>-46</c:v>
                </c:pt>
                <c:pt idx="3876">
                  <c:v>-46</c:v>
                </c:pt>
                <c:pt idx="3877">
                  <c:v>-46</c:v>
                </c:pt>
                <c:pt idx="3878">
                  <c:v>-46</c:v>
                </c:pt>
                <c:pt idx="3879">
                  <c:v>-46</c:v>
                </c:pt>
                <c:pt idx="3880">
                  <c:v>-46</c:v>
                </c:pt>
                <c:pt idx="3881">
                  <c:v>-46</c:v>
                </c:pt>
                <c:pt idx="3882">
                  <c:v>-46</c:v>
                </c:pt>
                <c:pt idx="3883">
                  <c:v>-46</c:v>
                </c:pt>
                <c:pt idx="3884">
                  <c:v>-46</c:v>
                </c:pt>
                <c:pt idx="3885">
                  <c:v>-46</c:v>
                </c:pt>
                <c:pt idx="3886">
                  <c:v>-46</c:v>
                </c:pt>
                <c:pt idx="3887">
                  <c:v>-46</c:v>
                </c:pt>
                <c:pt idx="3888">
                  <c:v>-46</c:v>
                </c:pt>
                <c:pt idx="3889">
                  <c:v>-46</c:v>
                </c:pt>
                <c:pt idx="3890">
                  <c:v>-46</c:v>
                </c:pt>
                <c:pt idx="3891">
                  <c:v>-46</c:v>
                </c:pt>
                <c:pt idx="3892">
                  <c:v>-46</c:v>
                </c:pt>
                <c:pt idx="3893">
                  <c:v>-46</c:v>
                </c:pt>
                <c:pt idx="3894">
                  <c:v>-46</c:v>
                </c:pt>
                <c:pt idx="3895">
                  <c:v>-46</c:v>
                </c:pt>
                <c:pt idx="3896">
                  <c:v>-46</c:v>
                </c:pt>
                <c:pt idx="3897">
                  <c:v>-46</c:v>
                </c:pt>
                <c:pt idx="3898">
                  <c:v>-46</c:v>
                </c:pt>
                <c:pt idx="3899">
                  <c:v>-46</c:v>
                </c:pt>
                <c:pt idx="3900">
                  <c:v>-46</c:v>
                </c:pt>
                <c:pt idx="3901">
                  <c:v>-46</c:v>
                </c:pt>
                <c:pt idx="3902">
                  <c:v>-46</c:v>
                </c:pt>
                <c:pt idx="3903">
                  <c:v>-46</c:v>
                </c:pt>
                <c:pt idx="3904">
                  <c:v>-46</c:v>
                </c:pt>
                <c:pt idx="3905">
                  <c:v>-46</c:v>
                </c:pt>
                <c:pt idx="3906">
                  <c:v>-46</c:v>
                </c:pt>
                <c:pt idx="3907">
                  <c:v>-46</c:v>
                </c:pt>
                <c:pt idx="3908">
                  <c:v>-46</c:v>
                </c:pt>
                <c:pt idx="3909">
                  <c:v>-46</c:v>
                </c:pt>
                <c:pt idx="3910">
                  <c:v>-46</c:v>
                </c:pt>
                <c:pt idx="3911">
                  <c:v>-46</c:v>
                </c:pt>
                <c:pt idx="3912">
                  <c:v>-46</c:v>
                </c:pt>
                <c:pt idx="3913">
                  <c:v>-46</c:v>
                </c:pt>
                <c:pt idx="3914">
                  <c:v>-46</c:v>
                </c:pt>
                <c:pt idx="3915">
                  <c:v>-46</c:v>
                </c:pt>
                <c:pt idx="3916">
                  <c:v>-46</c:v>
                </c:pt>
                <c:pt idx="3917">
                  <c:v>-46</c:v>
                </c:pt>
                <c:pt idx="3918">
                  <c:v>-46</c:v>
                </c:pt>
                <c:pt idx="3919">
                  <c:v>-46</c:v>
                </c:pt>
                <c:pt idx="3920">
                  <c:v>-46</c:v>
                </c:pt>
                <c:pt idx="3921">
                  <c:v>-46</c:v>
                </c:pt>
                <c:pt idx="3922">
                  <c:v>-46</c:v>
                </c:pt>
                <c:pt idx="3923">
                  <c:v>-46</c:v>
                </c:pt>
                <c:pt idx="3924">
                  <c:v>-46</c:v>
                </c:pt>
                <c:pt idx="3925">
                  <c:v>-46</c:v>
                </c:pt>
                <c:pt idx="3926">
                  <c:v>-46</c:v>
                </c:pt>
                <c:pt idx="3927">
                  <c:v>-46</c:v>
                </c:pt>
                <c:pt idx="3928">
                  <c:v>-46</c:v>
                </c:pt>
                <c:pt idx="3929">
                  <c:v>-46</c:v>
                </c:pt>
                <c:pt idx="3930">
                  <c:v>-46</c:v>
                </c:pt>
                <c:pt idx="3931">
                  <c:v>-46</c:v>
                </c:pt>
                <c:pt idx="3932">
                  <c:v>-46</c:v>
                </c:pt>
                <c:pt idx="3933">
                  <c:v>-46</c:v>
                </c:pt>
                <c:pt idx="3934">
                  <c:v>-46</c:v>
                </c:pt>
                <c:pt idx="3935">
                  <c:v>-46</c:v>
                </c:pt>
                <c:pt idx="3936">
                  <c:v>-46</c:v>
                </c:pt>
                <c:pt idx="3937">
                  <c:v>-46</c:v>
                </c:pt>
                <c:pt idx="3938">
                  <c:v>-46</c:v>
                </c:pt>
                <c:pt idx="3939">
                  <c:v>-46</c:v>
                </c:pt>
                <c:pt idx="3940">
                  <c:v>-46</c:v>
                </c:pt>
                <c:pt idx="3941">
                  <c:v>-46</c:v>
                </c:pt>
                <c:pt idx="3942">
                  <c:v>-46</c:v>
                </c:pt>
                <c:pt idx="3943">
                  <c:v>-46</c:v>
                </c:pt>
                <c:pt idx="3944">
                  <c:v>-46</c:v>
                </c:pt>
                <c:pt idx="3945">
                  <c:v>-46</c:v>
                </c:pt>
                <c:pt idx="3946">
                  <c:v>-46</c:v>
                </c:pt>
                <c:pt idx="3947">
                  <c:v>-46</c:v>
                </c:pt>
                <c:pt idx="3948">
                  <c:v>-46</c:v>
                </c:pt>
                <c:pt idx="3949">
                  <c:v>-46</c:v>
                </c:pt>
                <c:pt idx="3950">
                  <c:v>-46</c:v>
                </c:pt>
                <c:pt idx="3951">
                  <c:v>-46</c:v>
                </c:pt>
                <c:pt idx="3952">
                  <c:v>-46</c:v>
                </c:pt>
                <c:pt idx="3953">
                  <c:v>-46</c:v>
                </c:pt>
                <c:pt idx="3954">
                  <c:v>-46</c:v>
                </c:pt>
                <c:pt idx="3955">
                  <c:v>-46</c:v>
                </c:pt>
                <c:pt idx="3956">
                  <c:v>-46</c:v>
                </c:pt>
                <c:pt idx="3957">
                  <c:v>-46</c:v>
                </c:pt>
                <c:pt idx="3958">
                  <c:v>-46</c:v>
                </c:pt>
                <c:pt idx="3959">
                  <c:v>-46</c:v>
                </c:pt>
                <c:pt idx="3960">
                  <c:v>-46</c:v>
                </c:pt>
                <c:pt idx="3961">
                  <c:v>-46</c:v>
                </c:pt>
                <c:pt idx="3962">
                  <c:v>-46</c:v>
                </c:pt>
                <c:pt idx="3963">
                  <c:v>-46</c:v>
                </c:pt>
                <c:pt idx="3964">
                  <c:v>-46</c:v>
                </c:pt>
                <c:pt idx="3965">
                  <c:v>-46</c:v>
                </c:pt>
                <c:pt idx="3966">
                  <c:v>-46</c:v>
                </c:pt>
                <c:pt idx="3967">
                  <c:v>-46</c:v>
                </c:pt>
                <c:pt idx="3968">
                  <c:v>-46</c:v>
                </c:pt>
                <c:pt idx="3969">
                  <c:v>-46</c:v>
                </c:pt>
                <c:pt idx="3970">
                  <c:v>-46</c:v>
                </c:pt>
                <c:pt idx="3971">
                  <c:v>-46</c:v>
                </c:pt>
                <c:pt idx="3972">
                  <c:v>-46</c:v>
                </c:pt>
                <c:pt idx="3973">
                  <c:v>-46</c:v>
                </c:pt>
                <c:pt idx="3974">
                  <c:v>-46</c:v>
                </c:pt>
                <c:pt idx="3975">
                  <c:v>-46</c:v>
                </c:pt>
                <c:pt idx="3976">
                  <c:v>-46</c:v>
                </c:pt>
                <c:pt idx="3977">
                  <c:v>-46</c:v>
                </c:pt>
                <c:pt idx="3978">
                  <c:v>-46</c:v>
                </c:pt>
                <c:pt idx="3979">
                  <c:v>-46</c:v>
                </c:pt>
                <c:pt idx="3980">
                  <c:v>-46</c:v>
                </c:pt>
                <c:pt idx="3981">
                  <c:v>-46</c:v>
                </c:pt>
                <c:pt idx="3982">
                  <c:v>-46</c:v>
                </c:pt>
                <c:pt idx="3983">
                  <c:v>-46</c:v>
                </c:pt>
                <c:pt idx="3984">
                  <c:v>-46</c:v>
                </c:pt>
                <c:pt idx="3985">
                  <c:v>-46</c:v>
                </c:pt>
                <c:pt idx="3986">
                  <c:v>-46</c:v>
                </c:pt>
                <c:pt idx="3987">
                  <c:v>-46</c:v>
                </c:pt>
                <c:pt idx="3988">
                  <c:v>-46</c:v>
                </c:pt>
                <c:pt idx="3989">
                  <c:v>-46</c:v>
                </c:pt>
                <c:pt idx="3990">
                  <c:v>-46</c:v>
                </c:pt>
                <c:pt idx="3991">
                  <c:v>-46</c:v>
                </c:pt>
                <c:pt idx="3992">
                  <c:v>-46</c:v>
                </c:pt>
                <c:pt idx="3993">
                  <c:v>-46</c:v>
                </c:pt>
                <c:pt idx="3994">
                  <c:v>-46</c:v>
                </c:pt>
                <c:pt idx="3995">
                  <c:v>-46</c:v>
                </c:pt>
                <c:pt idx="3996">
                  <c:v>-46</c:v>
                </c:pt>
                <c:pt idx="3997">
                  <c:v>-46</c:v>
                </c:pt>
                <c:pt idx="3998">
                  <c:v>-46</c:v>
                </c:pt>
                <c:pt idx="3999">
                  <c:v>-46</c:v>
                </c:pt>
                <c:pt idx="4000">
                  <c:v>-46</c:v>
                </c:pt>
                <c:pt idx="4001">
                  <c:v>-46</c:v>
                </c:pt>
                <c:pt idx="4002">
                  <c:v>-46</c:v>
                </c:pt>
                <c:pt idx="4003">
                  <c:v>-46</c:v>
                </c:pt>
                <c:pt idx="4004">
                  <c:v>-46</c:v>
                </c:pt>
                <c:pt idx="4005">
                  <c:v>-46</c:v>
                </c:pt>
                <c:pt idx="4006">
                  <c:v>-46</c:v>
                </c:pt>
                <c:pt idx="4007">
                  <c:v>-46</c:v>
                </c:pt>
                <c:pt idx="4008">
                  <c:v>-46</c:v>
                </c:pt>
                <c:pt idx="4009">
                  <c:v>-46</c:v>
                </c:pt>
                <c:pt idx="4010">
                  <c:v>-46</c:v>
                </c:pt>
                <c:pt idx="4011">
                  <c:v>-46</c:v>
                </c:pt>
                <c:pt idx="4012">
                  <c:v>-46</c:v>
                </c:pt>
                <c:pt idx="4013">
                  <c:v>-46</c:v>
                </c:pt>
                <c:pt idx="4014">
                  <c:v>-46</c:v>
                </c:pt>
                <c:pt idx="4015">
                  <c:v>-46</c:v>
                </c:pt>
                <c:pt idx="4016">
                  <c:v>-46</c:v>
                </c:pt>
                <c:pt idx="4017">
                  <c:v>-46</c:v>
                </c:pt>
                <c:pt idx="4018">
                  <c:v>-46</c:v>
                </c:pt>
                <c:pt idx="4019">
                  <c:v>-46</c:v>
                </c:pt>
                <c:pt idx="4020">
                  <c:v>-46</c:v>
                </c:pt>
                <c:pt idx="4021">
                  <c:v>-46</c:v>
                </c:pt>
                <c:pt idx="4022">
                  <c:v>-46</c:v>
                </c:pt>
                <c:pt idx="4023">
                  <c:v>-46</c:v>
                </c:pt>
                <c:pt idx="4024">
                  <c:v>-46</c:v>
                </c:pt>
                <c:pt idx="4025">
                  <c:v>-46</c:v>
                </c:pt>
                <c:pt idx="4026">
                  <c:v>-46</c:v>
                </c:pt>
                <c:pt idx="4027">
                  <c:v>-46</c:v>
                </c:pt>
                <c:pt idx="4028">
                  <c:v>-46</c:v>
                </c:pt>
                <c:pt idx="4029">
                  <c:v>-46</c:v>
                </c:pt>
                <c:pt idx="4030">
                  <c:v>-46</c:v>
                </c:pt>
                <c:pt idx="4031">
                  <c:v>-46</c:v>
                </c:pt>
                <c:pt idx="4032">
                  <c:v>-46</c:v>
                </c:pt>
                <c:pt idx="4033">
                  <c:v>-46</c:v>
                </c:pt>
                <c:pt idx="4034">
                  <c:v>-46</c:v>
                </c:pt>
                <c:pt idx="4035">
                  <c:v>-46</c:v>
                </c:pt>
                <c:pt idx="4036">
                  <c:v>-46</c:v>
                </c:pt>
                <c:pt idx="4037">
                  <c:v>-46</c:v>
                </c:pt>
                <c:pt idx="4038">
                  <c:v>-46</c:v>
                </c:pt>
                <c:pt idx="4039">
                  <c:v>-46</c:v>
                </c:pt>
                <c:pt idx="4040">
                  <c:v>-46</c:v>
                </c:pt>
                <c:pt idx="4041">
                  <c:v>-46</c:v>
                </c:pt>
                <c:pt idx="4042">
                  <c:v>-46</c:v>
                </c:pt>
                <c:pt idx="4043">
                  <c:v>-46</c:v>
                </c:pt>
                <c:pt idx="4044">
                  <c:v>-46</c:v>
                </c:pt>
                <c:pt idx="4045">
                  <c:v>-46</c:v>
                </c:pt>
                <c:pt idx="4046">
                  <c:v>-46</c:v>
                </c:pt>
                <c:pt idx="4047">
                  <c:v>-46</c:v>
                </c:pt>
                <c:pt idx="4048">
                  <c:v>-46</c:v>
                </c:pt>
                <c:pt idx="4049">
                  <c:v>-46</c:v>
                </c:pt>
                <c:pt idx="4050">
                  <c:v>-46</c:v>
                </c:pt>
                <c:pt idx="4051">
                  <c:v>-46</c:v>
                </c:pt>
                <c:pt idx="4052">
                  <c:v>-46</c:v>
                </c:pt>
                <c:pt idx="4053">
                  <c:v>-46</c:v>
                </c:pt>
                <c:pt idx="4054">
                  <c:v>-46</c:v>
                </c:pt>
                <c:pt idx="4055">
                  <c:v>-46</c:v>
                </c:pt>
                <c:pt idx="4056">
                  <c:v>-46</c:v>
                </c:pt>
                <c:pt idx="4057">
                  <c:v>-46</c:v>
                </c:pt>
                <c:pt idx="4058">
                  <c:v>-46</c:v>
                </c:pt>
                <c:pt idx="4059">
                  <c:v>-46</c:v>
                </c:pt>
                <c:pt idx="4060">
                  <c:v>-46</c:v>
                </c:pt>
                <c:pt idx="4061">
                  <c:v>-46</c:v>
                </c:pt>
                <c:pt idx="4062">
                  <c:v>-46</c:v>
                </c:pt>
                <c:pt idx="4063">
                  <c:v>-46</c:v>
                </c:pt>
                <c:pt idx="4064">
                  <c:v>-46</c:v>
                </c:pt>
                <c:pt idx="4065">
                  <c:v>-46</c:v>
                </c:pt>
                <c:pt idx="4066">
                  <c:v>-46</c:v>
                </c:pt>
                <c:pt idx="4067">
                  <c:v>-46</c:v>
                </c:pt>
                <c:pt idx="4068">
                  <c:v>-46</c:v>
                </c:pt>
                <c:pt idx="4069">
                  <c:v>-46</c:v>
                </c:pt>
                <c:pt idx="4070">
                  <c:v>-46</c:v>
                </c:pt>
                <c:pt idx="4071">
                  <c:v>-46</c:v>
                </c:pt>
                <c:pt idx="4072">
                  <c:v>-46</c:v>
                </c:pt>
                <c:pt idx="4073">
                  <c:v>-46</c:v>
                </c:pt>
                <c:pt idx="4074">
                  <c:v>-46</c:v>
                </c:pt>
                <c:pt idx="4075">
                  <c:v>-46</c:v>
                </c:pt>
                <c:pt idx="4076">
                  <c:v>-46</c:v>
                </c:pt>
                <c:pt idx="4077">
                  <c:v>-46</c:v>
                </c:pt>
                <c:pt idx="4078">
                  <c:v>-46</c:v>
                </c:pt>
                <c:pt idx="4079">
                  <c:v>-46</c:v>
                </c:pt>
                <c:pt idx="4080">
                  <c:v>-46</c:v>
                </c:pt>
                <c:pt idx="4081">
                  <c:v>-46</c:v>
                </c:pt>
                <c:pt idx="4082">
                  <c:v>-46</c:v>
                </c:pt>
                <c:pt idx="4083">
                  <c:v>-46</c:v>
                </c:pt>
                <c:pt idx="4084">
                  <c:v>-46</c:v>
                </c:pt>
                <c:pt idx="4085">
                  <c:v>-46</c:v>
                </c:pt>
                <c:pt idx="4086">
                  <c:v>-46</c:v>
                </c:pt>
                <c:pt idx="4087">
                  <c:v>-46</c:v>
                </c:pt>
                <c:pt idx="4088">
                  <c:v>-46</c:v>
                </c:pt>
                <c:pt idx="4089">
                  <c:v>-46</c:v>
                </c:pt>
                <c:pt idx="4090">
                  <c:v>-46</c:v>
                </c:pt>
                <c:pt idx="4091">
                  <c:v>-46</c:v>
                </c:pt>
                <c:pt idx="4092">
                  <c:v>-46</c:v>
                </c:pt>
                <c:pt idx="4093">
                  <c:v>-46</c:v>
                </c:pt>
                <c:pt idx="4094">
                  <c:v>-46</c:v>
                </c:pt>
                <c:pt idx="4095">
                  <c:v>-46</c:v>
                </c:pt>
                <c:pt idx="4096">
                  <c:v>-46</c:v>
                </c:pt>
                <c:pt idx="4097">
                  <c:v>-46</c:v>
                </c:pt>
                <c:pt idx="4098">
                  <c:v>-46</c:v>
                </c:pt>
                <c:pt idx="4099">
                  <c:v>-46</c:v>
                </c:pt>
                <c:pt idx="4100">
                  <c:v>-46</c:v>
                </c:pt>
                <c:pt idx="4101">
                  <c:v>-46</c:v>
                </c:pt>
                <c:pt idx="4102">
                  <c:v>-46</c:v>
                </c:pt>
                <c:pt idx="4103">
                  <c:v>-46</c:v>
                </c:pt>
                <c:pt idx="4104">
                  <c:v>-46</c:v>
                </c:pt>
                <c:pt idx="4105">
                  <c:v>-46</c:v>
                </c:pt>
                <c:pt idx="4106">
                  <c:v>-46</c:v>
                </c:pt>
                <c:pt idx="4107">
                  <c:v>-46</c:v>
                </c:pt>
                <c:pt idx="4108">
                  <c:v>-46</c:v>
                </c:pt>
                <c:pt idx="4109">
                  <c:v>-46</c:v>
                </c:pt>
                <c:pt idx="4110">
                  <c:v>-46</c:v>
                </c:pt>
                <c:pt idx="4111">
                  <c:v>-46</c:v>
                </c:pt>
                <c:pt idx="4112">
                  <c:v>-46</c:v>
                </c:pt>
                <c:pt idx="4113">
                  <c:v>-46</c:v>
                </c:pt>
                <c:pt idx="4114">
                  <c:v>-46</c:v>
                </c:pt>
                <c:pt idx="4115">
                  <c:v>-46</c:v>
                </c:pt>
                <c:pt idx="4116">
                  <c:v>-46</c:v>
                </c:pt>
                <c:pt idx="4117">
                  <c:v>-46</c:v>
                </c:pt>
                <c:pt idx="4118">
                  <c:v>-46</c:v>
                </c:pt>
                <c:pt idx="4119">
                  <c:v>-46</c:v>
                </c:pt>
                <c:pt idx="4120">
                  <c:v>-46</c:v>
                </c:pt>
                <c:pt idx="4121">
                  <c:v>-46</c:v>
                </c:pt>
                <c:pt idx="4122">
                  <c:v>-46</c:v>
                </c:pt>
                <c:pt idx="4123">
                  <c:v>-46</c:v>
                </c:pt>
                <c:pt idx="4124">
                  <c:v>-46</c:v>
                </c:pt>
                <c:pt idx="4125">
                  <c:v>-46</c:v>
                </c:pt>
                <c:pt idx="4126">
                  <c:v>-46</c:v>
                </c:pt>
                <c:pt idx="4127">
                  <c:v>-46</c:v>
                </c:pt>
                <c:pt idx="4128">
                  <c:v>-46</c:v>
                </c:pt>
                <c:pt idx="4129">
                  <c:v>-46</c:v>
                </c:pt>
                <c:pt idx="4130">
                  <c:v>-46</c:v>
                </c:pt>
                <c:pt idx="4131">
                  <c:v>-46</c:v>
                </c:pt>
                <c:pt idx="4132">
                  <c:v>-46</c:v>
                </c:pt>
                <c:pt idx="4133">
                  <c:v>-46</c:v>
                </c:pt>
                <c:pt idx="4134">
                  <c:v>-46</c:v>
                </c:pt>
                <c:pt idx="4135">
                  <c:v>-46</c:v>
                </c:pt>
                <c:pt idx="4136">
                  <c:v>-46</c:v>
                </c:pt>
                <c:pt idx="4137">
                  <c:v>-46</c:v>
                </c:pt>
                <c:pt idx="4138">
                  <c:v>-46</c:v>
                </c:pt>
                <c:pt idx="4139">
                  <c:v>-46</c:v>
                </c:pt>
                <c:pt idx="4140">
                  <c:v>-46</c:v>
                </c:pt>
                <c:pt idx="4141">
                  <c:v>-46</c:v>
                </c:pt>
                <c:pt idx="4142">
                  <c:v>-46</c:v>
                </c:pt>
                <c:pt idx="4143">
                  <c:v>-46</c:v>
                </c:pt>
                <c:pt idx="4144">
                  <c:v>-46</c:v>
                </c:pt>
                <c:pt idx="4145">
                  <c:v>-46</c:v>
                </c:pt>
                <c:pt idx="4146">
                  <c:v>-46</c:v>
                </c:pt>
                <c:pt idx="4147">
                  <c:v>-46</c:v>
                </c:pt>
                <c:pt idx="4148">
                  <c:v>-46</c:v>
                </c:pt>
                <c:pt idx="4149">
                  <c:v>-46</c:v>
                </c:pt>
                <c:pt idx="4150">
                  <c:v>-46</c:v>
                </c:pt>
                <c:pt idx="4151">
                  <c:v>-46</c:v>
                </c:pt>
                <c:pt idx="4152">
                  <c:v>-46</c:v>
                </c:pt>
                <c:pt idx="4153">
                  <c:v>-46</c:v>
                </c:pt>
                <c:pt idx="4154">
                  <c:v>-46</c:v>
                </c:pt>
                <c:pt idx="4155">
                  <c:v>-46</c:v>
                </c:pt>
                <c:pt idx="4156">
                  <c:v>-46</c:v>
                </c:pt>
                <c:pt idx="4157">
                  <c:v>-46</c:v>
                </c:pt>
                <c:pt idx="4158">
                  <c:v>-46</c:v>
                </c:pt>
                <c:pt idx="4159">
                  <c:v>-46</c:v>
                </c:pt>
                <c:pt idx="4160">
                  <c:v>-46</c:v>
                </c:pt>
                <c:pt idx="4161">
                  <c:v>-46</c:v>
                </c:pt>
                <c:pt idx="4162">
                  <c:v>-46</c:v>
                </c:pt>
                <c:pt idx="4163">
                  <c:v>-46</c:v>
                </c:pt>
                <c:pt idx="4164">
                  <c:v>-46</c:v>
                </c:pt>
                <c:pt idx="4165">
                  <c:v>-46</c:v>
                </c:pt>
                <c:pt idx="4166">
                  <c:v>-46</c:v>
                </c:pt>
                <c:pt idx="4167">
                  <c:v>-46</c:v>
                </c:pt>
                <c:pt idx="4168">
                  <c:v>-46</c:v>
                </c:pt>
                <c:pt idx="4169">
                  <c:v>-46</c:v>
                </c:pt>
                <c:pt idx="4170">
                  <c:v>-46</c:v>
                </c:pt>
                <c:pt idx="4171">
                  <c:v>-46</c:v>
                </c:pt>
                <c:pt idx="4172">
                  <c:v>-46</c:v>
                </c:pt>
                <c:pt idx="4173">
                  <c:v>-46</c:v>
                </c:pt>
                <c:pt idx="4174">
                  <c:v>-46</c:v>
                </c:pt>
                <c:pt idx="4175">
                  <c:v>-46</c:v>
                </c:pt>
                <c:pt idx="4176">
                  <c:v>-46</c:v>
                </c:pt>
                <c:pt idx="4177">
                  <c:v>-46</c:v>
                </c:pt>
                <c:pt idx="4178">
                  <c:v>-46</c:v>
                </c:pt>
                <c:pt idx="4179">
                  <c:v>-46</c:v>
                </c:pt>
                <c:pt idx="4180">
                  <c:v>-46</c:v>
                </c:pt>
                <c:pt idx="4181">
                  <c:v>-46</c:v>
                </c:pt>
                <c:pt idx="4182">
                  <c:v>-46</c:v>
                </c:pt>
                <c:pt idx="4183">
                  <c:v>-46</c:v>
                </c:pt>
                <c:pt idx="4184">
                  <c:v>-46</c:v>
                </c:pt>
                <c:pt idx="4185">
                  <c:v>-46</c:v>
                </c:pt>
                <c:pt idx="4186">
                  <c:v>-46</c:v>
                </c:pt>
                <c:pt idx="4187">
                  <c:v>-46</c:v>
                </c:pt>
                <c:pt idx="4188">
                  <c:v>-46</c:v>
                </c:pt>
                <c:pt idx="4189">
                  <c:v>-46</c:v>
                </c:pt>
                <c:pt idx="4190">
                  <c:v>-46</c:v>
                </c:pt>
                <c:pt idx="4191">
                  <c:v>-46</c:v>
                </c:pt>
                <c:pt idx="4192">
                  <c:v>-46</c:v>
                </c:pt>
                <c:pt idx="4193">
                  <c:v>-46</c:v>
                </c:pt>
                <c:pt idx="4194">
                  <c:v>-46</c:v>
                </c:pt>
                <c:pt idx="4195">
                  <c:v>-46</c:v>
                </c:pt>
                <c:pt idx="4196">
                  <c:v>-46</c:v>
                </c:pt>
                <c:pt idx="4197">
                  <c:v>-46</c:v>
                </c:pt>
                <c:pt idx="4198">
                  <c:v>-46</c:v>
                </c:pt>
                <c:pt idx="4199">
                  <c:v>-46</c:v>
                </c:pt>
                <c:pt idx="4200">
                  <c:v>-46</c:v>
                </c:pt>
                <c:pt idx="4201">
                  <c:v>-46</c:v>
                </c:pt>
                <c:pt idx="4202">
                  <c:v>-46</c:v>
                </c:pt>
                <c:pt idx="4203">
                  <c:v>-46</c:v>
                </c:pt>
                <c:pt idx="4204">
                  <c:v>-46</c:v>
                </c:pt>
                <c:pt idx="4205">
                  <c:v>-46</c:v>
                </c:pt>
                <c:pt idx="4206">
                  <c:v>-46</c:v>
                </c:pt>
                <c:pt idx="4207">
                  <c:v>-46</c:v>
                </c:pt>
                <c:pt idx="4208">
                  <c:v>-46</c:v>
                </c:pt>
                <c:pt idx="4209">
                  <c:v>-46</c:v>
                </c:pt>
                <c:pt idx="4210">
                  <c:v>-46</c:v>
                </c:pt>
                <c:pt idx="4211">
                  <c:v>-46</c:v>
                </c:pt>
                <c:pt idx="4212">
                  <c:v>-46</c:v>
                </c:pt>
                <c:pt idx="4213">
                  <c:v>-46</c:v>
                </c:pt>
                <c:pt idx="4214">
                  <c:v>-46</c:v>
                </c:pt>
                <c:pt idx="4215">
                  <c:v>-46</c:v>
                </c:pt>
                <c:pt idx="4216">
                  <c:v>-46</c:v>
                </c:pt>
                <c:pt idx="4217">
                  <c:v>-46</c:v>
                </c:pt>
                <c:pt idx="4218">
                  <c:v>-46</c:v>
                </c:pt>
                <c:pt idx="4219">
                  <c:v>-46</c:v>
                </c:pt>
                <c:pt idx="4220">
                  <c:v>-46</c:v>
                </c:pt>
                <c:pt idx="4221">
                  <c:v>-46</c:v>
                </c:pt>
                <c:pt idx="4222">
                  <c:v>-46</c:v>
                </c:pt>
                <c:pt idx="4223">
                  <c:v>-46</c:v>
                </c:pt>
                <c:pt idx="4224">
                  <c:v>-46</c:v>
                </c:pt>
                <c:pt idx="4225">
                  <c:v>-46</c:v>
                </c:pt>
                <c:pt idx="4226">
                  <c:v>-46</c:v>
                </c:pt>
                <c:pt idx="4227">
                  <c:v>-46</c:v>
                </c:pt>
                <c:pt idx="4228">
                  <c:v>-46</c:v>
                </c:pt>
                <c:pt idx="4229">
                  <c:v>-46</c:v>
                </c:pt>
                <c:pt idx="4230">
                  <c:v>-46</c:v>
                </c:pt>
                <c:pt idx="4231">
                  <c:v>-46</c:v>
                </c:pt>
                <c:pt idx="4232">
                  <c:v>-46</c:v>
                </c:pt>
                <c:pt idx="4233">
                  <c:v>-46</c:v>
                </c:pt>
                <c:pt idx="4234">
                  <c:v>-46</c:v>
                </c:pt>
                <c:pt idx="4235">
                  <c:v>-46</c:v>
                </c:pt>
                <c:pt idx="4236">
                  <c:v>-46</c:v>
                </c:pt>
                <c:pt idx="4237">
                  <c:v>-46</c:v>
                </c:pt>
                <c:pt idx="4238">
                  <c:v>-46</c:v>
                </c:pt>
                <c:pt idx="4239">
                  <c:v>-46</c:v>
                </c:pt>
                <c:pt idx="4240">
                  <c:v>-46</c:v>
                </c:pt>
                <c:pt idx="4241">
                  <c:v>-46</c:v>
                </c:pt>
                <c:pt idx="4242">
                  <c:v>-46</c:v>
                </c:pt>
                <c:pt idx="4243">
                  <c:v>-46</c:v>
                </c:pt>
                <c:pt idx="4244">
                  <c:v>-46</c:v>
                </c:pt>
                <c:pt idx="4245">
                  <c:v>-46</c:v>
                </c:pt>
                <c:pt idx="4246">
                  <c:v>-46</c:v>
                </c:pt>
                <c:pt idx="4247">
                  <c:v>-46</c:v>
                </c:pt>
                <c:pt idx="4248">
                  <c:v>-46</c:v>
                </c:pt>
                <c:pt idx="4249">
                  <c:v>-46</c:v>
                </c:pt>
                <c:pt idx="4250">
                  <c:v>-46</c:v>
                </c:pt>
                <c:pt idx="4251">
                  <c:v>-46</c:v>
                </c:pt>
                <c:pt idx="4252">
                  <c:v>-46</c:v>
                </c:pt>
                <c:pt idx="4253">
                  <c:v>-46</c:v>
                </c:pt>
                <c:pt idx="4254">
                  <c:v>-46</c:v>
                </c:pt>
                <c:pt idx="4255">
                  <c:v>-46</c:v>
                </c:pt>
                <c:pt idx="4256">
                  <c:v>-46</c:v>
                </c:pt>
                <c:pt idx="4257">
                  <c:v>-46</c:v>
                </c:pt>
                <c:pt idx="4258">
                  <c:v>-46</c:v>
                </c:pt>
                <c:pt idx="4259">
                  <c:v>-46</c:v>
                </c:pt>
                <c:pt idx="4260">
                  <c:v>-46</c:v>
                </c:pt>
                <c:pt idx="4261">
                  <c:v>-46</c:v>
                </c:pt>
                <c:pt idx="4262">
                  <c:v>-46</c:v>
                </c:pt>
                <c:pt idx="4263">
                  <c:v>-46</c:v>
                </c:pt>
                <c:pt idx="4264">
                  <c:v>-46</c:v>
                </c:pt>
                <c:pt idx="4265">
                  <c:v>-46</c:v>
                </c:pt>
                <c:pt idx="4266">
                  <c:v>-46</c:v>
                </c:pt>
                <c:pt idx="4267">
                  <c:v>-46</c:v>
                </c:pt>
                <c:pt idx="4268">
                  <c:v>-46</c:v>
                </c:pt>
                <c:pt idx="4269">
                  <c:v>-46</c:v>
                </c:pt>
                <c:pt idx="4270">
                  <c:v>-46</c:v>
                </c:pt>
                <c:pt idx="4271">
                  <c:v>-46</c:v>
                </c:pt>
                <c:pt idx="4272">
                  <c:v>-46</c:v>
                </c:pt>
                <c:pt idx="4273">
                  <c:v>-46</c:v>
                </c:pt>
                <c:pt idx="4274">
                  <c:v>-46</c:v>
                </c:pt>
                <c:pt idx="4275">
                  <c:v>-46</c:v>
                </c:pt>
                <c:pt idx="4276">
                  <c:v>-46</c:v>
                </c:pt>
                <c:pt idx="4277">
                  <c:v>-46</c:v>
                </c:pt>
                <c:pt idx="4278">
                  <c:v>-46</c:v>
                </c:pt>
                <c:pt idx="4279">
                  <c:v>-46</c:v>
                </c:pt>
                <c:pt idx="4280">
                  <c:v>-46</c:v>
                </c:pt>
                <c:pt idx="4281">
                  <c:v>-46</c:v>
                </c:pt>
                <c:pt idx="4282">
                  <c:v>-46</c:v>
                </c:pt>
                <c:pt idx="4283">
                  <c:v>-46</c:v>
                </c:pt>
                <c:pt idx="4284">
                  <c:v>-46</c:v>
                </c:pt>
                <c:pt idx="4285">
                  <c:v>-46</c:v>
                </c:pt>
                <c:pt idx="4286">
                  <c:v>-46</c:v>
                </c:pt>
                <c:pt idx="4287">
                  <c:v>-46</c:v>
                </c:pt>
                <c:pt idx="4288">
                  <c:v>-46</c:v>
                </c:pt>
                <c:pt idx="4289">
                  <c:v>-46</c:v>
                </c:pt>
                <c:pt idx="4290">
                  <c:v>-46</c:v>
                </c:pt>
                <c:pt idx="4291">
                  <c:v>-46</c:v>
                </c:pt>
                <c:pt idx="4292">
                  <c:v>-46</c:v>
                </c:pt>
                <c:pt idx="4293">
                  <c:v>-46</c:v>
                </c:pt>
                <c:pt idx="4294">
                  <c:v>-46</c:v>
                </c:pt>
                <c:pt idx="4295">
                  <c:v>-46</c:v>
                </c:pt>
                <c:pt idx="4296">
                  <c:v>-46</c:v>
                </c:pt>
                <c:pt idx="4297">
                  <c:v>-46</c:v>
                </c:pt>
                <c:pt idx="4298">
                  <c:v>-46</c:v>
                </c:pt>
                <c:pt idx="4299">
                  <c:v>-46</c:v>
                </c:pt>
                <c:pt idx="4300">
                  <c:v>-46</c:v>
                </c:pt>
                <c:pt idx="4301">
                  <c:v>-46</c:v>
                </c:pt>
                <c:pt idx="4302">
                  <c:v>-46</c:v>
                </c:pt>
                <c:pt idx="4303">
                  <c:v>-46</c:v>
                </c:pt>
                <c:pt idx="4304">
                  <c:v>-46</c:v>
                </c:pt>
                <c:pt idx="4305">
                  <c:v>-46</c:v>
                </c:pt>
                <c:pt idx="4306">
                  <c:v>-46</c:v>
                </c:pt>
                <c:pt idx="4307">
                  <c:v>-46</c:v>
                </c:pt>
                <c:pt idx="4308">
                  <c:v>-46</c:v>
                </c:pt>
                <c:pt idx="4309">
                  <c:v>-46</c:v>
                </c:pt>
                <c:pt idx="4310">
                  <c:v>-46</c:v>
                </c:pt>
                <c:pt idx="4311">
                  <c:v>-46</c:v>
                </c:pt>
                <c:pt idx="4312">
                  <c:v>-46</c:v>
                </c:pt>
                <c:pt idx="4313">
                  <c:v>-46</c:v>
                </c:pt>
                <c:pt idx="4314">
                  <c:v>-46</c:v>
                </c:pt>
                <c:pt idx="4315">
                  <c:v>-46</c:v>
                </c:pt>
                <c:pt idx="4316">
                  <c:v>-46</c:v>
                </c:pt>
                <c:pt idx="4317">
                  <c:v>-46</c:v>
                </c:pt>
                <c:pt idx="4318">
                  <c:v>-46</c:v>
                </c:pt>
                <c:pt idx="4319">
                  <c:v>-46</c:v>
                </c:pt>
                <c:pt idx="4320">
                  <c:v>-46</c:v>
                </c:pt>
                <c:pt idx="4321">
                  <c:v>-46</c:v>
                </c:pt>
                <c:pt idx="4322">
                  <c:v>-46</c:v>
                </c:pt>
                <c:pt idx="4323">
                  <c:v>-46</c:v>
                </c:pt>
                <c:pt idx="4324">
                  <c:v>-46</c:v>
                </c:pt>
                <c:pt idx="4325">
                  <c:v>-46</c:v>
                </c:pt>
                <c:pt idx="4326">
                  <c:v>-46</c:v>
                </c:pt>
                <c:pt idx="4327">
                  <c:v>-46</c:v>
                </c:pt>
                <c:pt idx="4328">
                  <c:v>-46</c:v>
                </c:pt>
                <c:pt idx="4329">
                  <c:v>-46</c:v>
                </c:pt>
                <c:pt idx="4330">
                  <c:v>-46</c:v>
                </c:pt>
                <c:pt idx="4331">
                  <c:v>-46</c:v>
                </c:pt>
                <c:pt idx="4332">
                  <c:v>-46</c:v>
                </c:pt>
                <c:pt idx="4333">
                  <c:v>-46</c:v>
                </c:pt>
                <c:pt idx="4334">
                  <c:v>-46</c:v>
                </c:pt>
                <c:pt idx="4335">
                  <c:v>-46</c:v>
                </c:pt>
                <c:pt idx="4336">
                  <c:v>-46</c:v>
                </c:pt>
                <c:pt idx="4337">
                  <c:v>-46</c:v>
                </c:pt>
                <c:pt idx="4338">
                  <c:v>-46</c:v>
                </c:pt>
                <c:pt idx="4339">
                  <c:v>-46</c:v>
                </c:pt>
                <c:pt idx="4340">
                  <c:v>-46</c:v>
                </c:pt>
                <c:pt idx="4341">
                  <c:v>-46</c:v>
                </c:pt>
                <c:pt idx="4342">
                  <c:v>-46</c:v>
                </c:pt>
                <c:pt idx="4343">
                  <c:v>-46</c:v>
                </c:pt>
                <c:pt idx="4344">
                  <c:v>-46</c:v>
                </c:pt>
                <c:pt idx="4345">
                  <c:v>-46</c:v>
                </c:pt>
                <c:pt idx="4346">
                  <c:v>-46</c:v>
                </c:pt>
                <c:pt idx="4347">
                  <c:v>-46</c:v>
                </c:pt>
                <c:pt idx="4348">
                  <c:v>-46</c:v>
                </c:pt>
                <c:pt idx="4349">
                  <c:v>-46</c:v>
                </c:pt>
                <c:pt idx="4350">
                  <c:v>-46</c:v>
                </c:pt>
                <c:pt idx="4351">
                  <c:v>-46</c:v>
                </c:pt>
                <c:pt idx="4352">
                  <c:v>-46</c:v>
                </c:pt>
                <c:pt idx="4353">
                  <c:v>-46</c:v>
                </c:pt>
                <c:pt idx="4354">
                  <c:v>-46</c:v>
                </c:pt>
                <c:pt idx="4355">
                  <c:v>-46</c:v>
                </c:pt>
                <c:pt idx="4356">
                  <c:v>-46</c:v>
                </c:pt>
                <c:pt idx="4357">
                  <c:v>-46</c:v>
                </c:pt>
                <c:pt idx="4358">
                  <c:v>-46</c:v>
                </c:pt>
                <c:pt idx="4359">
                  <c:v>-46</c:v>
                </c:pt>
                <c:pt idx="4360">
                  <c:v>-46</c:v>
                </c:pt>
                <c:pt idx="4361">
                  <c:v>-46</c:v>
                </c:pt>
                <c:pt idx="4362">
                  <c:v>-46</c:v>
                </c:pt>
                <c:pt idx="4363">
                  <c:v>-46</c:v>
                </c:pt>
                <c:pt idx="4364">
                  <c:v>-46</c:v>
                </c:pt>
                <c:pt idx="4365">
                  <c:v>-46</c:v>
                </c:pt>
                <c:pt idx="4366">
                  <c:v>-46</c:v>
                </c:pt>
                <c:pt idx="4367">
                  <c:v>-46</c:v>
                </c:pt>
                <c:pt idx="4368">
                  <c:v>-46</c:v>
                </c:pt>
                <c:pt idx="4369">
                  <c:v>-46</c:v>
                </c:pt>
                <c:pt idx="4370">
                  <c:v>-46</c:v>
                </c:pt>
                <c:pt idx="4371">
                  <c:v>-46</c:v>
                </c:pt>
                <c:pt idx="4372">
                  <c:v>-46</c:v>
                </c:pt>
                <c:pt idx="4373">
                  <c:v>-46</c:v>
                </c:pt>
                <c:pt idx="4374">
                  <c:v>-46</c:v>
                </c:pt>
                <c:pt idx="4375">
                  <c:v>-46</c:v>
                </c:pt>
                <c:pt idx="4376">
                  <c:v>-46</c:v>
                </c:pt>
                <c:pt idx="4377">
                  <c:v>-46</c:v>
                </c:pt>
                <c:pt idx="4378">
                  <c:v>-46</c:v>
                </c:pt>
                <c:pt idx="4379">
                  <c:v>-46</c:v>
                </c:pt>
                <c:pt idx="4380">
                  <c:v>-46</c:v>
                </c:pt>
                <c:pt idx="4381">
                  <c:v>-46</c:v>
                </c:pt>
                <c:pt idx="4382">
                  <c:v>-46</c:v>
                </c:pt>
                <c:pt idx="4383">
                  <c:v>-46</c:v>
                </c:pt>
                <c:pt idx="4384">
                  <c:v>-46</c:v>
                </c:pt>
                <c:pt idx="4385">
                  <c:v>-46</c:v>
                </c:pt>
                <c:pt idx="4386">
                  <c:v>-46</c:v>
                </c:pt>
                <c:pt idx="4387">
                  <c:v>-46</c:v>
                </c:pt>
                <c:pt idx="4388">
                  <c:v>-46</c:v>
                </c:pt>
                <c:pt idx="4389">
                  <c:v>-46</c:v>
                </c:pt>
                <c:pt idx="4390">
                  <c:v>-46</c:v>
                </c:pt>
                <c:pt idx="4391">
                  <c:v>-46</c:v>
                </c:pt>
                <c:pt idx="4392">
                  <c:v>-46</c:v>
                </c:pt>
                <c:pt idx="4393">
                  <c:v>-46</c:v>
                </c:pt>
                <c:pt idx="4394">
                  <c:v>-46</c:v>
                </c:pt>
                <c:pt idx="4395">
                  <c:v>-46</c:v>
                </c:pt>
                <c:pt idx="4396">
                  <c:v>-46</c:v>
                </c:pt>
                <c:pt idx="4397">
                  <c:v>-46</c:v>
                </c:pt>
                <c:pt idx="4398">
                  <c:v>-46</c:v>
                </c:pt>
                <c:pt idx="4399">
                  <c:v>-46</c:v>
                </c:pt>
                <c:pt idx="4400">
                  <c:v>-46</c:v>
                </c:pt>
                <c:pt idx="4401">
                  <c:v>-46</c:v>
                </c:pt>
                <c:pt idx="4402">
                  <c:v>-46</c:v>
                </c:pt>
                <c:pt idx="4403">
                  <c:v>-46</c:v>
                </c:pt>
                <c:pt idx="4404">
                  <c:v>-46</c:v>
                </c:pt>
                <c:pt idx="4405">
                  <c:v>-46</c:v>
                </c:pt>
                <c:pt idx="4406">
                  <c:v>-46</c:v>
                </c:pt>
                <c:pt idx="4407">
                  <c:v>-46</c:v>
                </c:pt>
                <c:pt idx="4408">
                  <c:v>-46</c:v>
                </c:pt>
                <c:pt idx="4409">
                  <c:v>-46</c:v>
                </c:pt>
                <c:pt idx="4410">
                  <c:v>-46</c:v>
                </c:pt>
                <c:pt idx="4411">
                  <c:v>-46</c:v>
                </c:pt>
                <c:pt idx="4412">
                  <c:v>-46</c:v>
                </c:pt>
                <c:pt idx="4413">
                  <c:v>-46</c:v>
                </c:pt>
                <c:pt idx="4414">
                  <c:v>-46</c:v>
                </c:pt>
                <c:pt idx="4415">
                  <c:v>-46</c:v>
                </c:pt>
                <c:pt idx="4416">
                  <c:v>-46</c:v>
                </c:pt>
                <c:pt idx="4417">
                  <c:v>-46</c:v>
                </c:pt>
                <c:pt idx="4418">
                  <c:v>-46</c:v>
                </c:pt>
                <c:pt idx="4419">
                  <c:v>-46</c:v>
                </c:pt>
                <c:pt idx="4420">
                  <c:v>-46</c:v>
                </c:pt>
                <c:pt idx="4421">
                  <c:v>-46</c:v>
                </c:pt>
                <c:pt idx="4422">
                  <c:v>-46</c:v>
                </c:pt>
                <c:pt idx="4423">
                  <c:v>-46</c:v>
                </c:pt>
                <c:pt idx="4424">
                  <c:v>-46</c:v>
                </c:pt>
                <c:pt idx="4425">
                  <c:v>-46</c:v>
                </c:pt>
                <c:pt idx="4426">
                  <c:v>-46</c:v>
                </c:pt>
                <c:pt idx="4427">
                  <c:v>-46</c:v>
                </c:pt>
                <c:pt idx="4428">
                  <c:v>-46</c:v>
                </c:pt>
                <c:pt idx="4429">
                  <c:v>-46</c:v>
                </c:pt>
                <c:pt idx="4430">
                  <c:v>-46</c:v>
                </c:pt>
                <c:pt idx="4431">
                  <c:v>-46</c:v>
                </c:pt>
                <c:pt idx="4432">
                  <c:v>-46</c:v>
                </c:pt>
                <c:pt idx="4433">
                  <c:v>-46</c:v>
                </c:pt>
                <c:pt idx="4434">
                  <c:v>-46</c:v>
                </c:pt>
                <c:pt idx="4435">
                  <c:v>-46</c:v>
                </c:pt>
                <c:pt idx="4436">
                  <c:v>-46</c:v>
                </c:pt>
                <c:pt idx="4437">
                  <c:v>-46</c:v>
                </c:pt>
                <c:pt idx="4438">
                  <c:v>-46</c:v>
                </c:pt>
                <c:pt idx="4439">
                  <c:v>-46</c:v>
                </c:pt>
                <c:pt idx="4440">
                  <c:v>-46</c:v>
                </c:pt>
                <c:pt idx="4441">
                  <c:v>-46</c:v>
                </c:pt>
                <c:pt idx="4442">
                  <c:v>-46</c:v>
                </c:pt>
                <c:pt idx="4443">
                  <c:v>-46</c:v>
                </c:pt>
                <c:pt idx="4444">
                  <c:v>-46</c:v>
                </c:pt>
                <c:pt idx="4445">
                  <c:v>-46</c:v>
                </c:pt>
                <c:pt idx="4446">
                  <c:v>-46</c:v>
                </c:pt>
                <c:pt idx="4447">
                  <c:v>-46</c:v>
                </c:pt>
                <c:pt idx="4448">
                  <c:v>-46</c:v>
                </c:pt>
                <c:pt idx="4449">
                  <c:v>-46</c:v>
                </c:pt>
                <c:pt idx="4450">
                  <c:v>-46</c:v>
                </c:pt>
                <c:pt idx="4451">
                  <c:v>-46</c:v>
                </c:pt>
                <c:pt idx="4452">
                  <c:v>-46</c:v>
                </c:pt>
                <c:pt idx="4453">
                  <c:v>-46</c:v>
                </c:pt>
                <c:pt idx="4454">
                  <c:v>-46</c:v>
                </c:pt>
                <c:pt idx="4455">
                  <c:v>-46</c:v>
                </c:pt>
                <c:pt idx="4456">
                  <c:v>-46</c:v>
                </c:pt>
                <c:pt idx="4457">
                  <c:v>-46</c:v>
                </c:pt>
                <c:pt idx="4458">
                  <c:v>-46</c:v>
                </c:pt>
                <c:pt idx="4459">
                  <c:v>-46</c:v>
                </c:pt>
                <c:pt idx="4460">
                  <c:v>-46</c:v>
                </c:pt>
                <c:pt idx="4461">
                  <c:v>-46</c:v>
                </c:pt>
                <c:pt idx="4462">
                  <c:v>-46</c:v>
                </c:pt>
                <c:pt idx="4463">
                  <c:v>-46</c:v>
                </c:pt>
                <c:pt idx="4464">
                  <c:v>-46</c:v>
                </c:pt>
                <c:pt idx="4465">
                  <c:v>-46</c:v>
                </c:pt>
                <c:pt idx="4466">
                  <c:v>-46</c:v>
                </c:pt>
                <c:pt idx="4467">
                  <c:v>-46</c:v>
                </c:pt>
                <c:pt idx="4468">
                  <c:v>-46</c:v>
                </c:pt>
                <c:pt idx="4469">
                  <c:v>-46</c:v>
                </c:pt>
                <c:pt idx="4470">
                  <c:v>-46</c:v>
                </c:pt>
                <c:pt idx="4471">
                  <c:v>-46</c:v>
                </c:pt>
                <c:pt idx="4472">
                  <c:v>-46</c:v>
                </c:pt>
                <c:pt idx="4473">
                  <c:v>-46</c:v>
                </c:pt>
                <c:pt idx="4474">
                  <c:v>-46</c:v>
                </c:pt>
                <c:pt idx="4475">
                  <c:v>-46</c:v>
                </c:pt>
                <c:pt idx="4476">
                  <c:v>-46</c:v>
                </c:pt>
                <c:pt idx="4477">
                  <c:v>-46</c:v>
                </c:pt>
                <c:pt idx="4478">
                  <c:v>-46</c:v>
                </c:pt>
                <c:pt idx="4479">
                  <c:v>-46</c:v>
                </c:pt>
                <c:pt idx="4480">
                  <c:v>-46</c:v>
                </c:pt>
                <c:pt idx="4481">
                  <c:v>-46</c:v>
                </c:pt>
                <c:pt idx="4482">
                  <c:v>-46</c:v>
                </c:pt>
                <c:pt idx="4483">
                  <c:v>-46</c:v>
                </c:pt>
                <c:pt idx="4484">
                  <c:v>-46</c:v>
                </c:pt>
                <c:pt idx="4485">
                  <c:v>-46</c:v>
                </c:pt>
                <c:pt idx="4486">
                  <c:v>-46</c:v>
                </c:pt>
                <c:pt idx="4487">
                  <c:v>-46</c:v>
                </c:pt>
                <c:pt idx="4488">
                  <c:v>-46</c:v>
                </c:pt>
                <c:pt idx="4489">
                  <c:v>-46</c:v>
                </c:pt>
                <c:pt idx="4490">
                  <c:v>-46</c:v>
                </c:pt>
                <c:pt idx="4491">
                  <c:v>-46</c:v>
                </c:pt>
                <c:pt idx="4492">
                  <c:v>-46</c:v>
                </c:pt>
                <c:pt idx="4493">
                  <c:v>-46</c:v>
                </c:pt>
                <c:pt idx="4494">
                  <c:v>-46</c:v>
                </c:pt>
                <c:pt idx="4495">
                  <c:v>-46</c:v>
                </c:pt>
                <c:pt idx="4496">
                  <c:v>-46</c:v>
                </c:pt>
                <c:pt idx="4497">
                  <c:v>-46</c:v>
                </c:pt>
                <c:pt idx="4498">
                  <c:v>-46</c:v>
                </c:pt>
                <c:pt idx="4499">
                  <c:v>-46</c:v>
                </c:pt>
                <c:pt idx="4500">
                  <c:v>-46</c:v>
                </c:pt>
                <c:pt idx="4501">
                  <c:v>-46</c:v>
                </c:pt>
                <c:pt idx="4502">
                  <c:v>-46</c:v>
                </c:pt>
                <c:pt idx="4503">
                  <c:v>-46</c:v>
                </c:pt>
                <c:pt idx="4504">
                  <c:v>-46</c:v>
                </c:pt>
                <c:pt idx="4505">
                  <c:v>-46</c:v>
                </c:pt>
                <c:pt idx="4506">
                  <c:v>-46</c:v>
                </c:pt>
                <c:pt idx="4507">
                  <c:v>-46</c:v>
                </c:pt>
                <c:pt idx="4508">
                  <c:v>-46</c:v>
                </c:pt>
                <c:pt idx="4509">
                  <c:v>-46</c:v>
                </c:pt>
                <c:pt idx="4510">
                  <c:v>-46</c:v>
                </c:pt>
                <c:pt idx="4511">
                  <c:v>-46</c:v>
                </c:pt>
                <c:pt idx="4512">
                  <c:v>-46</c:v>
                </c:pt>
                <c:pt idx="4513">
                  <c:v>-46</c:v>
                </c:pt>
                <c:pt idx="4514">
                  <c:v>-46</c:v>
                </c:pt>
                <c:pt idx="4515">
                  <c:v>-46</c:v>
                </c:pt>
                <c:pt idx="4516">
                  <c:v>-46</c:v>
                </c:pt>
                <c:pt idx="4517">
                  <c:v>-46</c:v>
                </c:pt>
                <c:pt idx="4518">
                  <c:v>-46</c:v>
                </c:pt>
                <c:pt idx="4519">
                  <c:v>-46</c:v>
                </c:pt>
                <c:pt idx="4520">
                  <c:v>-46</c:v>
                </c:pt>
                <c:pt idx="4521">
                  <c:v>-46</c:v>
                </c:pt>
                <c:pt idx="4522">
                  <c:v>-46</c:v>
                </c:pt>
                <c:pt idx="4523">
                  <c:v>-46</c:v>
                </c:pt>
                <c:pt idx="4524">
                  <c:v>-46</c:v>
                </c:pt>
                <c:pt idx="4525">
                  <c:v>-46</c:v>
                </c:pt>
                <c:pt idx="4526">
                  <c:v>-46</c:v>
                </c:pt>
                <c:pt idx="4527">
                  <c:v>-46</c:v>
                </c:pt>
                <c:pt idx="4528">
                  <c:v>-46</c:v>
                </c:pt>
                <c:pt idx="4529">
                  <c:v>-46</c:v>
                </c:pt>
                <c:pt idx="4530">
                  <c:v>-46</c:v>
                </c:pt>
                <c:pt idx="4531">
                  <c:v>-46</c:v>
                </c:pt>
                <c:pt idx="4532">
                  <c:v>-46</c:v>
                </c:pt>
                <c:pt idx="4533">
                  <c:v>-46</c:v>
                </c:pt>
                <c:pt idx="4534">
                  <c:v>-46</c:v>
                </c:pt>
                <c:pt idx="4535">
                  <c:v>-46</c:v>
                </c:pt>
                <c:pt idx="4536">
                  <c:v>-46</c:v>
                </c:pt>
                <c:pt idx="4537">
                  <c:v>-46</c:v>
                </c:pt>
                <c:pt idx="4538">
                  <c:v>-46</c:v>
                </c:pt>
                <c:pt idx="4539">
                  <c:v>-46</c:v>
                </c:pt>
                <c:pt idx="4540">
                  <c:v>-46</c:v>
                </c:pt>
                <c:pt idx="4541">
                  <c:v>-46</c:v>
                </c:pt>
                <c:pt idx="4542">
                  <c:v>-46</c:v>
                </c:pt>
                <c:pt idx="4543">
                  <c:v>-46</c:v>
                </c:pt>
                <c:pt idx="4544">
                  <c:v>-46</c:v>
                </c:pt>
                <c:pt idx="4545">
                  <c:v>-46</c:v>
                </c:pt>
                <c:pt idx="4546">
                  <c:v>-46</c:v>
                </c:pt>
                <c:pt idx="4547">
                  <c:v>-46</c:v>
                </c:pt>
                <c:pt idx="4548">
                  <c:v>-46</c:v>
                </c:pt>
                <c:pt idx="4549">
                  <c:v>-46</c:v>
                </c:pt>
                <c:pt idx="4550">
                  <c:v>-46</c:v>
                </c:pt>
                <c:pt idx="4551">
                  <c:v>-46</c:v>
                </c:pt>
                <c:pt idx="4552">
                  <c:v>-46</c:v>
                </c:pt>
                <c:pt idx="4553">
                  <c:v>-46</c:v>
                </c:pt>
                <c:pt idx="4554">
                  <c:v>-46</c:v>
                </c:pt>
                <c:pt idx="4555">
                  <c:v>-46</c:v>
                </c:pt>
                <c:pt idx="4556">
                  <c:v>-46</c:v>
                </c:pt>
                <c:pt idx="4557">
                  <c:v>-46</c:v>
                </c:pt>
                <c:pt idx="4558">
                  <c:v>-46</c:v>
                </c:pt>
                <c:pt idx="4559">
                  <c:v>-46</c:v>
                </c:pt>
                <c:pt idx="4560">
                  <c:v>-46</c:v>
                </c:pt>
                <c:pt idx="4561">
                  <c:v>-46</c:v>
                </c:pt>
                <c:pt idx="4562">
                  <c:v>-46</c:v>
                </c:pt>
                <c:pt idx="4563">
                  <c:v>-46</c:v>
                </c:pt>
                <c:pt idx="4564">
                  <c:v>-46</c:v>
                </c:pt>
                <c:pt idx="4565">
                  <c:v>-46</c:v>
                </c:pt>
                <c:pt idx="4566">
                  <c:v>-46</c:v>
                </c:pt>
                <c:pt idx="4567">
                  <c:v>-46</c:v>
                </c:pt>
                <c:pt idx="4568">
                  <c:v>-46</c:v>
                </c:pt>
                <c:pt idx="4569">
                  <c:v>-46</c:v>
                </c:pt>
                <c:pt idx="4570">
                  <c:v>-46</c:v>
                </c:pt>
                <c:pt idx="4571">
                  <c:v>-46</c:v>
                </c:pt>
                <c:pt idx="4572">
                  <c:v>-46</c:v>
                </c:pt>
                <c:pt idx="4573">
                  <c:v>-46</c:v>
                </c:pt>
                <c:pt idx="4574">
                  <c:v>-46</c:v>
                </c:pt>
                <c:pt idx="4575">
                  <c:v>-46</c:v>
                </c:pt>
                <c:pt idx="4576">
                  <c:v>-46</c:v>
                </c:pt>
                <c:pt idx="4577">
                  <c:v>-46</c:v>
                </c:pt>
                <c:pt idx="4578">
                  <c:v>-46</c:v>
                </c:pt>
                <c:pt idx="4579">
                  <c:v>-46</c:v>
                </c:pt>
                <c:pt idx="4580">
                  <c:v>-46</c:v>
                </c:pt>
                <c:pt idx="4581">
                  <c:v>-46</c:v>
                </c:pt>
                <c:pt idx="4582">
                  <c:v>-46</c:v>
                </c:pt>
                <c:pt idx="4583">
                  <c:v>-46</c:v>
                </c:pt>
                <c:pt idx="4584">
                  <c:v>-46</c:v>
                </c:pt>
                <c:pt idx="4585">
                  <c:v>-46</c:v>
                </c:pt>
                <c:pt idx="4586">
                  <c:v>-46</c:v>
                </c:pt>
                <c:pt idx="4587">
                  <c:v>-46</c:v>
                </c:pt>
                <c:pt idx="4588">
                  <c:v>-46</c:v>
                </c:pt>
                <c:pt idx="4589">
                  <c:v>-46</c:v>
                </c:pt>
                <c:pt idx="4590">
                  <c:v>-46</c:v>
                </c:pt>
                <c:pt idx="4591">
                  <c:v>-46</c:v>
                </c:pt>
                <c:pt idx="4592">
                  <c:v>-46</c:v>
                </c:pt>
                <c:pt idx="4593">
                  <c:v>-46</c:v>
                </c:pt>
                <c:pt idx="4594">
                  <c:v>-46</c:v>
                </c:pt>
                <c:pt idx="4595">
                  <c:v>-46</c:v>
                </c:pt>
                <c:pt idx="4596">
                  <c:v>-46</c:v>
                </c:pt>
                <c:pt idx="4597">
                  <c:v>-46</c:v>
                </c:pt>
                <c:pt idx="4598">
                  <c:v>-46</c:v>
                </c:pt>
                <c:pt idx="4599">
                  <c:v>-46</c:v>
                </c:pt>
                <c:pt idx="4600">
                  <c:v>-46</c:v>
                </c:pt>
                <c:pt idx="4601">
                  <c:v>-46</c:v>
                </c:pt>
                <c:pt idx="4602">
                  <c:v>-46</c:v>
                </c:pt>
                <c:pt idx="4603">
                  <c:v>-46</c:v>
                </c:pt>
                <c:pt idx="4604">
                  <c:v>-46</c:v>
                </c:pt>
                <c:pt idx="4605">
                  <c:v>-46</c:v>
                </c:pt>
                <c:pt idx="4606">
                  <c:v>-46</c:v>
                </c:pt>
                <c:pt idx="4607">
                  <c:v>-46</c:v>
                </c:pt>
                <c:pt idx="4608">
                  <c:v>-46</c:v>
                </c:pt>
                <c:pt idx="4609">
                  <c:v>-46</c:v>
                </c:pt>
                <c:pt idx="4610">
                  <c:v>-46</c:v>
                </c:pt>
                <c:pt idx="4611">
                  <c:v>-46</c:v>
                </c:pt>
                <c:pt idx="4612">
                  <c:v>-46</c:v>
                </c:pt>
                <c:pt idx="4613">
                  <c:v>-46</c:v>
                </c:pt>
                <c:pt idx="4614">
                  <c:v>-46</c:v>
                </c:pt>
                <c:pt idx="4615">
                  <c:v>-46</c:v>
                </c:pt>
                <c:pt idx="4616">
                  <c:v>-46</c:v>
                </c:pt>
                <c:pt idx="4617">
                  <c:v>-46</c:v>
                </c:pt>
                <c:pt idx="4618">
                  <c:v>-46</c:v>
                </c:pt>
                <c:pt idx="4619">
                  <c:v>-46</c:v>
                </c:pt>
                <c:pt idx="4620">
                  <c:v>-46</c:v>
                </c:pt>
                <c:pt idx="4621">
                  <c:v>-46</c:v>
                </c:pt>
                <c:pt idx="4622">
                  <c:v>-46</c:v>
                </c:pt>
                <c:pt idx="4623">
                  <c:v>-46</c:v>
                </c:pt>
                <c:pt idx="4624">
                  <c:v>-46</c:v>
                </c:pt>
                <c:pt idx="4625">
                  <c:v>-46</c:v>
                </c:pt>
                <c:pt idx="4626">
                  <c:v>-46</c:v>
                </c:pt>
                <c:pt idx="4627">
                  <c:v>-46</c:v>
                </c:pt>
                <c:pt idx="4628">
                  <c:v>-46</c:v>
                </c:pt>
                <c:pt idx="4629">
                  <c:v>-46</c:v>
                </c:pt>
                <c:pt idx="4630">
                  <c:v>-46</c:v>
                </c:pt>
                <c:pt idx="4631">
                  <c:v>-46</c:v>
                </c:pt>
                <c:pt idx="4632">
                  <c:v>-46</c:v>
                </c:pt>
                <c:pt idx="4633">
                  <c:v>-46</c:v>
                </c:pt>
                <c:pt idx="4634">
                  <c:v>-46</c:v>
                </c:pt>
                <c:pt idx="4635">
                  <c:v>-46</c:v>
                </c:pt>
                <c:pt idx="4636">
                  <c:v>-46</c:v>
                </c:pt>
                <c:pt idx="4637">
                  <c:v>-46</c:v>
                </c:pt>
                <c:pt idx="4638">
                  <c:v>-46</c:v>
                </c:pt>
                <c:pt idx="4639">
                  <c:v>-46</c:v>
                </c:pt>
                <c:pt idx="4640">
                  <c:v>-46</c:v>
                </c:pt>
                <c:pt idx="4641">
                  <c:v>-46</c:v>
                </c:pt>
                <c:pt idx="4642">
                  <c:v>-46</c:v>
                </c:pt>
                <c:pt idx="4643">
                  <c:v>-46</c:v>
                </c:pt>
                <c:pt idx="4644">
                  <c:v>-46</c:v>
                </c:pt>
                <c:pt idx="4645">
                  <c:v>-46</c:v>
                </c:pt>
                <c:pt idx="4646">
                  <c:v>-46</c:v>
                </c:pt>
                <c:pt idx="4647">
                  <c:v>-46</c:v>
                </c:pt>
                <c:pt idx="4648">
                  <c:v>-46</c:v>
                </c:pt>
                <c:pt idx="4649">
                  <c:v>-46</c:v>
                </c:pt>
                <c:pt idx="4650">
                  <c:v>-46</c:v>
                </c:pt>
                <c:pt idx="4651">
                  <c:v>-46</c:v>
                </c:pt>
                <c:pt idx="4652">
                  <c:v>-46</c:v>
                </c:pt>
                <c:pt idx="4653">
                  <c:v>-46</c:v>
                </c:pt>
                <c:pt idx="4654">
                  <c:v>-46</c:v>
                </c:pt>
                <c:pt idx="4655">
                  <c:v>-46</c:v>
                </c:pt>
                <c:pt idx="4656">
                  <c:v>-46</c:v>
                </c:pt>
                <c:pt idx="4657">
                  <c:v>-46</c:v>
                </c:pt>
                <c:pt idx="4658">
                  <c:v>-46</c:v>
                </c:pt>
                <c:pt idx="4659">
                  <c:v>-46</c:v>
                </c:pt>
                <c:pt idx="4660">
                  <c:v>-46</c:v>
                </c:pt>
                <c:pt idx="4661">
                  <c:v>-46</c:v>
                </c:pt>
                <c:pt idx="4662">
                  <c:v>-46</c:v>
                </c:pt>
                <c:pt idx="4663">
                  <c:v>-46</c:v>
                </c:pt>
                <c:pt idx="4664">
                  <c:v>-46</c:v>
                </c:pt>
                <c:pt idx="4665">
                  <c:v>-46</c:v>
                </c:pt>
                <c:pt idx="4666">
                  <c:v>-46</c:v>
                </c:pt>
                <c:pt idx="4667">
                  <c:v>-46</c:v>
                </c:pt>
                <c:pt idx="4668">
                  <c:v>-46</c:v>
                </c:pt>
                <c:pt idx="4669">
                  <c:v>-46</c:v>
                </c:pt>
                <c:pt idx="4670">
                  <c:v>-46</c:v>
                </c:pt>
                <c:pt idx="4671">
                  <c:v>-46</c:v>
                </c:pt>
                <c:pt idx="4672">
                  <c:v>-46</c:v>
                </c:pt>
                <c:pt idx="4673">
                  <c:v>-46</c:v>
                </c:pt>
                <c:pt idx="4674">
                  <c:v>-46</c:v>
                </c:pt>
                <c:pt idx="4675">
                  <c:v>-46</c:v>
                </c:pt>
                <c:pt idx="4676">
                  <c:v>-46</c:v>
                </c:pt>
                <c:pt idx="4677">
                  <c:v>-46</c:v>
                </c:pt>
                <c:pt idx="4678">
                  <c:v>-46</c:v>
                </c:pt>
                <c:pt idx="4679">
                  <c:v>-46</c:v>
                </c:pt>
                <c:pt idx="4680">
                  <c:v>-46</c:v>
                </c:pt>
                <c:pt idx="4681">
                  <c:v>-46</c:v>
                </c:pt>
                <c:pt idx="4682">
                  <c:v>-46</c:v>
                </c:pt>
                <c:pt idx="4683">
                  <c:v>-46</c:v>
                </c:pt>
                <c:pt idx="4684">
                  <c:v>-46</c:v>
                </c:pt>
                <c:pt idx="4685">
                  <c:v>-46</c:v>
                </c:pt>
                <c:pt idx="4686">
                  <c:v>-46</c:v>
                </c:pt>
                <c:pt idx="4687">
                  <c:v>-46</c:v>
                </c:pt>
                <c:pt idx="4688">
                  <c:v>-46</c:v>
                </c:pt>
                <c:pt idx="4689">
                  <c:v>-46</c:v>
                </c:pt>
                <c:pt idx="4690">
                  <c:v>-46</c:v>
                </c:pt>
                <c:pt idx="4691">
                  <c:v>-46</c:v>
                </c:pt>
                <c:pt idx="4692">
                  <c:v>-46</c:v>
                </c:pt>
                <c:pt idx="4693">
                  <c:v>-46</c:v>
                </c:pt>
                <c:pt idx="4694">
                  <c:v>-46</c:v>
                </c:pt>
                <c:pt idx="4695">
                  <c:v>-46</c:v>
                </c:pt>
                <c:pt idx="4696">
                  <c:v>-46</c:v>
                </c:pt>
                <c:pt idx="4697">
                  <c:v>-46</c:v>
                </c:pt>
                <c:pt idx="4698">
                  <c:v>-46</c:v>
                </c:pt>
                <c:pt idx="4699">
                  <c:v>-46</c:v>
                </c:pt>
                <c:pt idx="4700">
                  <c:v>-46</c:v>
                </c:pt>
                <c:pt idx="4701">
                  <c:v>-46</c:v>
                </c:pt>
                <c:pt idx="4702">
                  <c:v>-46</c:v>
                </c:pt>
                <c:pt idx="4703">
                  <c:v>-46</c:v>
                </c:pt>
                <c:pt idx="4704">
                  <c:v>-46</c:v>
                </c:pt>
                <c:pt idx="4705">
                  <c:v>-46</c:v>
                </c:pt>
                <c:pt idx="4706">
                  <c:v>-46</c:v>
                </c:pt>
                <c:pt idx="4707">
                  <c:v>-46</c:v>
                </c:pt>
                <c:pt idx="4708">
                  <c:v>-46</c:v>
                </c:pt>
                <c:pt idx="4709">
                  <c:v>-46</c:v>
                </c:pt>
                <c:pt idx="4710">
                  <c:v>-46</c:v>
                </c:pt>
                <c:pt idx="4711">
                  <c:v>-46</c:v>
                </c:pt>
                <c:pt idx="4712">
                  <c:v>-46</c:v>
                </c:pt>
                <c:pt idx="4713">
                  <c:v>-46</c:v>
                </c:pt>
                <c:pt idx="4714">
                  <c:v>-46</c:v>
                </c:pt>
                <c:pt idx="4715">
                  <c:v>-46</c:v>
                </c:pt>
                <c:pt idx="4716">
                  <c:v>-46</c:v>
                </c:pt>
                <c:pt idx="4717">
                  <c:v>-46</c:v>
                </c:pt>
                <c:pt idx="4718">
                  <c:v>-46</c:v>
                </c:pt>
                <c:pt idx="4719">
                  <c:v>-46</c:v>
                </c:pt>
                <c:pt idx="4720">
                  <c:v>-46</c:v>
                </c:pt>
                <c:pt idx="4721">
                  <c:v>-46</c:v>
                </c:pt>
                <c:pt idx="4722">
                  <c:v>-46</c:v>
                </c:pt>
                <c:pt idx="4723">
                  <c:v>-46</c:v>
                </c:pt>
                <c:pt idx="4724">
                  <c:v>-46</c:v>
                </c:pt>
                <c:pt idx="4725">
                  <c:v>-46</c:v>
                </c:pt>
                <c:pt idx="4726">
                  <c:v>-46</c:v>
                </c:pt>
                <c:pt idx="4727">
                  <c:v>-46</c:v>
                </c:pt>
                <c:pt idx="4728">
                  <c:v>-46</c:v>
                </c:pt>
                <c:pt idx="4729">
                  <c:v>-46</c:v>
                </c:pt>
                <c:pt idx="4730">
                  <c:v>-46</c:v>
                </c:pt>
                <c:pt idx="4731">
                  <c:v>-46</c:v>
                </c:pt>
                <c:pt idx="4732">
                  <c:v>-46</c:v>
                </c:pt>
                <c:pt idx="4733">
                  <c:v>-46</c:v>
                </c:pt>
                <c:pt idx="4734">
                  <c:v>-46</c:v>
                </c:pt>
                <c:pt idx="4735">
                  <c:v>-46</c:v>
                </c:pt>
                <c:pt idx="4736">
                  <c:v>-46</c:v>
                </c:pt>
                <c:pt idx="4737">
                  <c:v>-46</c:v>
                </c:pt>
                <c:pt idx="4738">
                  <c:v>-46</c:v>
                </c:pt>
                <c:pt idx="4739">
                  <c:v>-46</c:v>
                </c:pt>
                <c:pt idx="4740">
                  <c:v>-46</c:v>
                </c:pt>
                <c:pt idx="4741">
                  <c:v>-46</c:v>
                </c:pt>
                <c:pt idx="4742">
                  <c:v>-46</c:v>
                </c:pt>
                <c:pt idx="4743">
                  <c:v>-46</c:v>
                </c:pt>
                <c:pt idx="4744">
                  <c:v>-46</c:v>
                </c:pt>
                <c:pt idx="4745">
                  <c:v>-46</c:v>
                </c:pt>
                <c:pt idx="4746">
                  <c:v>-46</c:v>
                </c:pt>
                <c:pt idx="4747">
                  <c:v>-46</c:v>
                </c:pt>
                <c:pt idx="4748">
                  <c:v>-46</c:v>
                </c:pt>
                <c:pt idx="4749">
                  <c:v>-46</c:v>
                </c:pt>
                <c:pt idx="4750">
                  <c:v>-46</c:v>
                </c:pt>
                <c:pt idx="4751">
                  <c:v>-46</c:v>
                </c:pt>
                <c:pt idx="4752">
                  <c:v>-46</c:v>
                </c:pt>
                <c:pt idx="4753">
                  <c:v>-46</c:v>
                </c:pt>
                <c:pt idx="4754">
                  <c:v>-46</c:v>
                </c:pt>
                <c:pt idx="4755">
                  <c:v>-46</c:v>
                </c:pt>
                <c:pt idx="4756">
                  <c:v>-46</c:v>
                </c:pt>
                <c:pt idx="4757">
                  <c:v>-46</c:v>
                </c:pt>
                <c:pt idx="4758">
                  <c:v>-46</c:v>
                </c:pt>
                <c:pt idx="4759">
                  <c:v>-46</c:v>
                </c:pt>
                <c:pt idx="4760">
                  <c:v>-46</c:v>
                </c:pt>
                <c:pt idx="4761">
                  <c:v>-46</c:v>
                </c:pt>
                <c:pt idx="4762">
                  <c:v>-46</c:v>
                </c:pt>
                <c:pt idx="4763">
                  <c:v>-46</c:v>
                </c:pt>
                <c:pt idx="4764">
                  <c:v>-46</c:v>
                </c:pt>
                <c:pt idx="4765">
                  <c:v>-46</c:v>
                </c:pt>
                <c:pt idx="4766">
                  <c:v>-46</c:v>
                </c:pt>
                <c:pt idx="4767">
                  <c:v>-46</c:v>
                </c:pt>
                <c:pt idx="4768">
                  <c:v>-46</c:v>
                </c:pt>
                <c:pt idx="4769">
                  <c:v>-46</c:v>
                </c:pt>
                <c:pt idx="4770">
                  <c:v>-46</c:v>
                </c:pt>
                <c:pt idx="4771">
                  <c:v>-46</c:v>
                </c:pt>
                <c:pt idx="4772">
                  <c:v>-46</c:v>
                </c:pt>
                <c:pt idx="4773">
                  <c:v>-46</c:v>
                </c:pt>
                <c:pt idx="4774">
                  <c:v>-46</c:v>
                </c:pt>
                <c:pt idx="4775">
                  <c:v>-46</c:v>
                </c:pt>
                <c:pt idx="4776">
                  <c:v>-46</c:v>
                </c:pt>
                <c:pt idx="4777">
                  <c:v>-46</c:v>
                </c:pt>
                <c:pt idx="4778">
                  <c:v>-46</c:v>
                </c:pt>
                <c:pt idx="4779">
                  <c:v>-46</c:v>
                </c:pt>
                <c:pt idx="4780">
                  <c:v>-46</c:v>
                </c:pt>
                <c:pt idx="4781">
                  <c:v>-46</c:v>
                </c:pt>
                <c:pt idx="4782">
                  <c:v>-46</c:v>
                </c:pt>
                <c:pt idx="4783">
                  <c:v>-46</c:v>
                </c:pt>
                <c:pt idx="4784">
                  <c:v>-46</c:v>
                </c:pt>
                <c:pt idx="4785">
                  <c:v>-46</c:v>
                </c:pt>
                <c:pt idx="4786">
                  <c:v>-46</c:v>
                </c:pt>
                <c:pt idx="4787">
                  <c:v>-46</c:v>
                </c:pt>
                <c:pt idx="4788">
                  <c:v>-46</c:v>
                </c:pt>
                <c:pt idx="4789">
                  <c:v>-46</c:v>
                </c:pt>
                <c:pt idx="4790">
                  <c:v>-46</c:v>
                </c:pt>
                <c:pt idx="4791">
                  <c:v>-46</c:v>
                </c:pt>
                <c:pt idx="4792">
                  <c:v>-46</c:v>
                </c:pt>
                <c:pt idx="4793">
                  <c:v>-46</c:v>
                </c:pt>
                <c:pt idx="4794">
                  <c:v>-46</c:v>
                </c:pt>
                <c:pt idx="4795">
                  <c:v>-46</c:v>
                </c:pt>
                <c:pt idx="4796">
                  <c:v>-46</c:v>
                </c:pt>
                <c:pt idx="4797">
                  <c:v>-46</c:v>
                </c:pt>
                <c:pt idx="4798">
                  <c:v>-46</c:v>
                </c:pt>
                <c:pt idx="4799">
                  <c:v>-46</c:v>
                </c:pt>
                <c:pt idx="4800">
                  <c:v>-46</c:v>
                </c:pt>
                <c:pt idx="4801">
                  <c:v>-46</c:v>
                </c:pt>
                <c:pt idx="4802">
                  <c:v>-46</c:v>
                </c:pt>
                <c:pt idx="4803">
                  <c:v>-46</c:v>
                </c:pt>
                <c:pt idx="4804">
                  <c:v>-46</c:v>
                </c:pt>
                <c:pt idx="4805">
                  <c:v>-46</c:v>
                </c:pt>
                <c:pt idx="4806">
                  <c:v>-46</c:v>
                </c:pt>
                <c:pt idx="4807">
                  <c:v>-46</c:v>
                </c:pt>
                <c:pt idx="4808">
                  <c:v>-46</c:v>
                </c:pt>
                <c:pt idx="4809">
                  <c:v>-46</c:v>
                </c:pt>
                <c:pt idx="4810">
                  <c:v>-46</c:v>
                </c:pt>
                <c:pt idx="4811">
                  <c:v>-46</c:v>
                </c:pt>
                <c:pt idx="4812">
                  <c:v>-46</c:v>
                </c:pt>
                <c:pt idx="4813">
                  <c:v>-46</c:v>
                </c:pt>
                <c:pt idx="4814">
                  <c:v>-46</c:v>
                </c:pt>
                <c:pt idx="4815">
                  <c:v>-46</c:v>
                </c:pt>
                <c:pt idx="4816">
                  <c:v>-46</c:v>
                </c:pt>
                <c:pt idx="4817">
                  <c:v>-46</c:v>
                </c:pt>
                <c:pt idx="4818">
                  <c:v>-46</c:v>
                </c:pt>
                <c:pt idx="4819">
                  <c:v>-46</c:v>
                </c:pt>
                <c:pt idx="4820">
                  <c:v>-46</c:v>
                </c:pt>
                <c:pt idx="4821">
                  <c:v>-46</c:v>
                </c:pt>
                <c:pt idx="4822">
                  <c:v>-46</c:v>
                </c:pt>
                <c:pt idx="4823">
                  <c:v>-46</c:v>
                </c:pt>
                <c:pt idx="4824">
                  <c:v>-46</c:v>
                </c:pt>
                <c:pt idx="4825">
                  <c:v>-46</c:v>
                </c:pt>
                <c:pt idx="4826">
                  <c:v>-46</c:v>
                </c:pt>
                <c:pt idx="4827">
                  <c:v>-46</c:v>
                </c:pt>
                <c:pt idx="4828">
                  <c:v>-46</c:v>
                </c:pt>
                <c:pt idx="4829">
                  <c:v>-46</c:v>
                </c:pt>
                <c:pt idx="4830">
                  <c:v>-46</c:v>
                </c:pt>
                <c:pt idx="4831">
                  <c:v>-46</c:v>
                </c:pt>
                <c:pt idx="4832">
                  <c:v>-46</c:v>
                </c:pt>
                <c:pt idx="4833">
                  <c:v>-46</c:v>
                </c:pt>
                <c:pt idx="4834">
                  <c:v>-45</c:v>
                </c:pt>
                <c:pt idx="4835">
                  <c:v>-45</c:v>
                </c:pt>
                <c:pt idx="4836">
                  <c:v>-45</c:v>
                </c:pt>
                <c:pt idx="4837">
                  <c:v>-45</c:v>
                </c:pt>
                <c:pt idx="4838">
                  <c:v>-45</c:v>
                </c:pt>
                <c:pt idx="4839">
                  <c:v>-45</c:v>
                </c:pt>
                <c:pt idx="4840">
                  <c:v>-45</c:v>
                </c:pt>
                <c:pt idx="4841">
                  <c:v>-45</c:v>
                </c:pt>
                <c:pt idx="4842">
                  <c:v>-45</c:v>
                </c:pt>
                <c:pt idx="4843">
                  <c:v>-45</c:v>
                </c:pt>
                <c:pt idx="4844">
                  <c:v>-45</c:v>
                </c:pt>
                <c:pt idx="4845">
                  <c:v>-45</c:v>
                </c:pt>
                <c:pt idx="4846">
                  <c:v>-45</c:v>
                </c:pt>
                <c:pt idx="4847">
                  <c:v>-45</c:v>
                </c:pt>
                <c:pt idx="4848">
                  <c:v>-45</c:v>
                </c:pt>
                <c:pt idx="4849">
                  <c:v>-45</c:v>
                </c:pt>
                <c:pt idx="4850">
                  <c:v>-45</c:v>
                </c:pt>
                <c:pt idx="4851">
                  <c:v>-45</c:v>
                </c:pt>
                <c:pt idx="4852">
                  <c:v>-45</c:v>
                </c:pt>
                <c:pt idx="4853">
                  <c:v>-45</c:v>
                </c:pt>
                <c:pt idx="4854">
                  <c:v>-45</c:v>
                </c:pt>
                <c:pt idx="4855">
                  <c:v>-45</c:v>
                </c:pt>
                <c:pt idx="4856">
                  <c:v>-45</c:v>
                </c:pt>
                <c:pt idx="4857">
                  <c:v>-45</c:v>
                </c:pt>
                <c:pt idx="4858">
                  <c:v>-45</c:v>
                </c:pt>
                <c:pt idx="4859">
                  <c:v>-45</c:v>
                </c:pt>
                <c:pt idx="4860">
                  <c:v>-45</c:v>
                </c:pt>
                <c:pt idx="4861">
                  <c:v>-45</c:v>
                </c:pt>
                <c:pt idx="4862">
                  <c:v>-45</c:v>
                </c:pt>
                <c:pt idx="4863">
                  <c:v>-45</c:v>
                </c:pt>
                <c:pt idx="4864">
                  <c:v>-45</c:v>
                </c:pt>
                <c:pt idx="4865">
                  <c:v>-45</c:v>
                </c:pt>
                <c:pt idx="4866">
                  <c:v>-45</c:v>
                </c:pt>
                <c:pt idx="4867">
                  <c:v>-45</c:v>
                </c:pt>
                <c:pt idx="4868">
                  <c:v>-45</c:v>
                </c:pt>
                <c:pt idx="4869">
                  <c:v>-45</c:v>
                </c:pt>
                <c:pt idx="4870">
                  <c:v>-45</c:v>
                </c:pt>
                <c:pt idx="4871">
                  <c:v>-45</c:v>
                </c:pt>
                <c:pt idx="4872">
                  <c:v>-45</c:v>
                </c:pt>
                <c:pt idx="4873">
                  <c:v>-45</c:v>
                </c:pt>
                <c:pt idx="4874">
                  <c:v>-45</c:v>
                </c:pt>
                <c:pt idx="4875">
                  <c:v>-45</c:v>
                </c:pt>
                <c:pt idx="4876">
                  <c:v>-45</c:v>
                </c:pt>
                <c:pt idx="4877">
                  <c:v>-45</c:v>
                </c:pt>
                <c:pt idx="4878">
                  <c:v>-45</c:v>
                </c:pt>
                <c:pt idx="4879">
                  <c:v>-45</c:v>
                </c:pt>
                <c:pt idx="4880">
                  <c:v>-45</c:v>
                </c:pt>
                <c:pt idx="4881">
                  <c:v>-45</c:v>
                </c:pt>
                <c:pt idx="4882">
                  <c:v>-45</c:v>
                </c:pt>
                <c:pt idx="4883">
                  <c:v>-45</c:v>
                </c:pt>
                <c:pt idx="4884">
                  <c:v>-45</c:v>
                </c:pt>
                <c:pt idx="4885">
                  <c:v>-45</c:v>
                </c:pt>
                <c:pt idx="4886">
                  <c:v>-45</c:v>
                </c:pt>
                <c:pt idx="4887">
                  <c:v>-45</c:v>
                </c:pt>
                <c:pt idx="4888">
                  <c:v>-45</c:v>
                </c:pt>
                <c:pt idx="4889">
                  <c:v>-45</c:v>
                </c:pt>
                <c:pt idx="4890">
                  <c:v>-45</c:v>
                </c:pt>
                <c:pt idx="4891">
                  <c:v>-45</c:v>
                </c:pt>
                <c:pt idx="4892">
                  <c:v>-45</c:v>
                </c:pt>
                <c:pt idx="4893">
                  <c:v>-45</c:v>
                </c:pt>
                <c:pt idx="4894">
                  <c:v>-45</c:v>
                </c:pt>
                <c:pt idx="4895">
                  <c:v>-45</c:v>
                </c:pt>
                <c:pt idx="4896">
                  <c:v>-45</c:v>
                </c:pt>
                <c:pt idx="4897">
                  <c:v>-45</c:v>
                </c:pt>
                <c:pt idx="4898">
                  <c:v>-45</c:v>
                </c:pt>
                <c:pt idx="4899">
                  <c:v>-45</c:v>
                </c:pt>
                <c:pt idx="4900">
                  <c:v>-45</c:v>
                </c:pt>
                <c:pt idx="4901">
                  <c:v>-45</c:v>
                </c:pt>
                <c:pt idx="4902">
                  <c:v>-45</c:v>
                </c:pt>
                <c:pt idx="4903">
                  <c:v>-45</c:v>
                </c:pt>
                <c:pt idx="4904">
                  <c:v>-45</c:v>
                </c:pt>
                <c:pt idx="4905">
                  <c:v>-45</c:v>
                </c:pt>
                <c:pt idx="4906">
                  <c:v>-45</c:v>
                </c:pt>
                <c:pt idx="4907">
                  <c:v>-45</c:v>
                </c:pt>
                <c:pt idx="4908">
                  <c:v>-45</c:v>
                </c:pt>
                <c:pt idx="4909">
                  <c:v>-45</c:v>
                </c:pt>
                <c:pt idx="4910">
                  <c:v>-45</c:v>
                </c:pt>
                <c:pt idx="4911">
                  <c:v>-45</c:v>
                </c:pt>
                <c:pt idx="4912">
                  <c:v>-45</c:v>
                </c:pt>
                <c:pt idx="4913">
                  <c:v>-45</c:v>
                </c:pt>
                <c:pt idx="4914">
                  <c:v>-45</c:v>
                </c:pt>
                <c:pt idx="4915">
                  <c:v>-45</c:v>
                </c:pt>
                <c:pt idx="4916">
                  <c:v>-45</c:v>
                </c:pt>
                <c:pt idx="4917">
                  <c:v>-45</c:v>
                </c:pt>
                <c:pt idx="4918">
                  <c:v>-45</c:v>
                </c:pt>
                <c:pt idx="4919">
                  <c:v>-45</c:v>
                </c:pt>
                <c:pt idx="4920">
                  <c:v>-45</c:v>
                </c:pt>
                <c:pt idx="4921">
                  <c:v>-45</c:v>
                </c:pt>
                <c:pt idx="4922">
                  <c:v>-45</c:v>
                </c:pt>
                <c:pt idx="4923">
                  <c:v>-45</c:v>
                </c:pt>
                <c:pt idx="4924">
                  <c:v>-45</c:v>
                </c:pt>
                <c:pt idx="4925">
                  <c:v>-45</c:v>
                </c:pt>
                <c:pt idx="4926">
                  <c:v>-45</c:v>
                </c:pt>
                <c:pt idx="4927">
                  <c:v>-45</c:v>
                </c:pt>
                <c:pt idx="4928">
                  <c:v>-45</c:v>
                </c:pt>
                <c:pt idx="4929">
                  <c:v>-45</c:v>
                </c:pt>
                <c:pt idx="4930">
                  <c:v>-45</c:v>
                </c:pt>
                <c:pt idx="4931">
                  <c:v>-45</c:v>
                </c:pt>
                <c:pt idx="4932">
                  <c:v>-45</c:v>
                </c:pt>
                <c:pt idx="4933">
                  <c:v>-45</c:v>
                </c:pt>
                <c:pt idx="4934">
                  <c:v>-45</c:v>
                </c:pt>
                <c:pt idx="4935">
                  <c:v>-45</c:v>
                </c:pt>
                <c:pt idx="4936">
                  <c:v>-45</c:v>
                </c:pt>
                <c:pt idx="4937">
                  <c:v>-45</c:v>
                </c:pt>
                <c:pt idx="4938">
                  <c:v>-45</c:v>
                </c:pt>
                <c:pt idx="4939">
                  <c:v>-45</c:v>
                </c:pt>
                <c:pt idx="4940">
                  <c:v>-45</c:v>
                </c:pt>
                <c:pt idx="4941">
                  <c:v>-45</c:v>
                </c:pt>
                <c:pt idx="4942">
                  <c:v>-45</c:v>
                </c:pt>
                <c:pt idx="4943">
                  <c:v>-45</c:v>
                </c:pt>
                <c:pt idx="4944">
                  <c:v>-45</c:v>
                </c:pt>
                <c:pt idx="4945">
                  <c:v>-45</c:v>
                </c:pt>
                <c:pt idx="4946">
                  <c:v>-45</c:v>
                </c:pt>
                <c:pt idx="4947">
                  <c:v>-45</c:v>
                </c:pt>
                <c:pt idx="4948">
                  <c:v>-45</c:v>
                </c:pt>
                <c:pt idx="4949">
                  <c:v>-45</c:v>
                </c:pt>
                <c:pt idx="4950">
                  <c:v>-45</c:v>
                </c:pt>
                <c:pt idx="4951">
                  <c:v>-45</c:v>
                </c:pt>
                <c:pt idx="4952">
                  <c:v>-45</c:v>
                </c:pt>
                <c:pt idx="4953">
                  <c:v>-45</c:v>
                </c:pt>
                <c:pt idx="4954">
                  <c:v>-45</c:v>
                </c:pt>
                <c:pt idx="4955">
                  <c:v>-45</c:v>
                </c:pt>
                <c:pt idx="4956">
                  <c:v>-45</c:v>
                </c:pt>
                <c:pt idx="4957">
                  <c:v>-45</c:v>
                </c:pt>
                <c:pt idx="4958">
                  <c:v>-45</c:v>
                </c:pt>
                <c:pt idx="4959">
                  <c:v>-45</c:v>
                </c:pt>
                <c:pt idx="4960">
                  <c:v>-45</c:v>
                </c:pt>
                <c:pt idx="4961">
                  <c:v>-45</c:v>
                </c:pt>
                <c:pt idx="4962">
                  <c:v>-45</c:v>
                </c:pt>
                <c:pt idx="4963">
                  <c:v>-45</c:v>
                </c:pt>
                <c:pt idx="4964">
                  <c:v>-45</c:v>
                </c:pt>
                <c:pt idx="4965">
                  <c:v>-45</c:v>
                </c:pt>
                <c:pt idx="4966">
                  <c:v>-45</c:v>
                </c:pt>
                <c:pt idx="4967">
                  <c:v>-45</c:v>
                </c:pt>
                <c:pt idx="4968">
                  <c:v>-45</c:v>
                </c:pt>
                <c:pt idx="4969">
                  <c:v>-45</c:v>
                </c:pt>
                <c:pt idx="4970">
                  <c:v>-45</c:v>
                </c:pt>
                <c:pt idx="4971">
                  <c:v>-45</c:v>
                </c:pt>
                <c:pt idx="4972">
                  <c:v>-45</c:v>
                </c:pt>
                <c:pt idx="4973">
                  <c:v>-45</c:v>
                </c:pt>
                <c:pt idx="4974">
                  <c:v>-45</c:v>
                </c:pt>
                <c:pt idx="4975">
                  <c:v>-45</c:v>
                </c:pt>
                <c:pt idx="4976">
                  <c:v>-45</c:v>
                </c:pt>
                <c:pt idx="4977">
                  <c:v>-45</c:v>
                </c:pt>
                <c:pt idx="4978">
                  <c:v>-45</c:v>
                </c:pt>
                <c:pt idx="4979">
                  <c:v>-45</c:v>
                </c:pt>
                <c:pt idx="4980">
                  <c:v>-45</c:v>
                </c:pt>
                <c:pt idx="4981">
                  <c:v>-45</c:v>
                </c:pt>
                <c:pt idx="4982">
                  <c:v>-45</c:v>
                </c:pt>
                <c:pt idx="4983">
                  <c:v>-45</c:v>
                </c:pt>
                <c:pt idx="4984">
                  <c:v>-45</c:v>
                </c:pt>
                <c:pt idx="4985">
                  <c:v>-45</c:v>
                </c:pt>
                <c:pt idx="4986">
                  <c:v>-44</c:v>
                </c:pt>
                <c:pt idx="4987">
                  <c:v>-44</c:v>
                </c:pt>
                <c:pt idx="4988">
                  <c:v>-44</c:v>
                </c:pt>
                <c:pt idx="4989">
                  <c:v>-44</c:v>
                </c:pt>
                <c:pt idx="4990">
                  <c:v>-44</c:v>
                </c:pt>
                <c:pt idx="4991">
                  <c:v>-44</c:v>
                </c:pt>
                <c:pt idx="4992">
                  <c:v>-44</c:v>
                </c:pt>
                <c:pt idx="4993">
                  <c:v>-44</c:v>
                </c:pt>
                <c:pt idx="4994">
                  <c:v>-44</c:v>
                </c:pt>
                <c:pt idx="4995">
                  <c:v>-44</c:v>
                </c:pt>
                <c:pt idx="4996">
                  <c:v>-44</c:v>
                </c:pt>
                <c:pt idx="4997">
                  <c:v>-44</c:v>
                </c:pt>
                <c:pt idx="4998">
                  <c:v>-44</c:v>
                </c:pt>
                <c:pt idx="4999">
                  <c:v>-44</c:v>
                </c:pt>
                <c:pt idx="5000">
                  <c:v>-44</c:v>
                </c:pt>
                <c:pt idx="5001">
                  <c:v>-44</c:v>
                </c:pt>
                <c:pt idx="5002">
                  <c:v>-44</c:v>
                </c:pt>
                <c:pt idx="5003">
                  <c:v>-44</c:v>
                </c:pt>
                <c:pt idx="5004">
                  <c:v>-44</c:v>
                </c:pt>
                <c:pt idx="5005">
                  <c:v>-44</c:v>
                </c:pt>
                <c:pt idx="5006">
                  <c:v>-44</c:v>
                </c:pt>
                <c:pt idx="5007">
                  <c:v>-44</c:v>
                </c:pt>
                <c:pt idx="5008">
                  <c:v>-44</c:v>
                </c:pt>
                <c:pt idx="5009">
                  <c:v>-44</c:v>
                </c:pt>
                <c:pt idx="5010">
                  <c:v>-44</c:v>
                </c:pt>
                <c:pt idx="5011">
                  <c:v>-44</c:v>
                </c:pt>
                <c:pt idx="5012">
                  <c:v>-44</c:v>
                </c:pt>
                <c:pt idx="5013">
                  <c:v>-44</c:v>
                </c:pt>
                <c:pt idx="5014">
                  <c:v>-44</c:v>
                </c:pt>
                <c:pt idx="5015">
                  <c:v>-44</c:v>
                </c:pt>
                <c:pt idx="5016">
                  <c:v>-44</c:v>
                </c:pt>
                <c:pt idx="5017">
                  <c:v>-44</c:v>
                </c:pt>
                <c:pt idx="5018">
                  <c:v>-44</c:v>
                </c:pt>
                <c:pt idx="5019">
                  <c:v>-44</c:v>
                </c:pt>
                <c:pt idx="5020">
                  <c:v>-44</c:v>
                </c:pt>
                <c:pt idx="5021">
                  <c:v>-44</c:v>
                </c:pt>
                <c:pt idx="5022">
                  <c:v>-44</c:v>
                </c:pt>
                <c:pt idx="5023">
                  <c:v>-44</c:v>
                </c:pt>
                <c:pt idx="5024">
                  <c:v>-44</c:v>
                </c:pt>
                <c:pt idx="5025">
                  <c:v>-44</c:v>
                </c:pt>
                <c:pt idx="5026">
                  <c:v>-44</c:v>
                </c:pt>
                <c:pt idx="5027">
                  <c:v>-44</c:v>
                </c:pt>
                <c:pt idx="5028">
                  <c:v>-44</c:v>
                </c:pt>
                <c:pt idx="5029">
                  <c:v>-44</c:v>
                </c:pt>
                <c:pt idx="5030">
                  <c:v>-44</c:v>
                </c:pt>
                <c:pt idx="5031">
                  <c:v>-44</c:v>
                </c:pt>
                <c:pt idx="5032">
                  <c:v>-44</c:v>
                </c:pt>
                <c:pt idx="5033">
                  <c:v>-44</c:v>
                </c:pt>
                <c:pt idx="5034">
                  <c:v>-44</c:v>
                </c:pt>
                <c:pt idx="5035">
                  <c:v>-44</c:v>
                </c:pt>
                <c:pt idx="5036">
                  <c:v>-44</c:v>
                </c:pt>
                <c:pt idx="5037">
                  <c:v>-44</c:v>
                </c:pt>
                <c:pt idx="5038">
                  <c:v>-44</c:v>
                </c:pt>
                <c:pt idx="5039">
                  <c:v>-44</c:v>
                </c:pt>
                <c:pt idx="5040">
                  <c:v>-44</c:v>
                </c:pt>
                <c:pt idx="5041">
                  <c:v>-44</c:v>
                </c:pt>
                <c:pt idx="5042">
                  <c:v>-44</c:v>
                </c:pt>
                <c:pt idx="5043">
                  <c:v>-44</c:v>
                </c:pt>
                <c:pt idx="5044">
                  <c:v>-44</c:v>
                </c:pt>
                <c:pt idx="5045">
                  <c:v>-44</c:v>
                </c:pt>
                <c:pt idx="5046">
                  <c:v>-44</c:v>
                </c:pt>
                <c:pt idx="5047">
                  <c:v>-44</c:v>
                </c:pt>
                <c:pt idx="5048">
                  <c:v>-44</c:v>
                </c:pt>
                <c:pt idx="5049">
                  <c:v>-44</c:v>
                </c:pt>
                <c:pt idx="5050">
                  <c:v>-44</c:v>
                </c:pt>
                <c:pt idx="5051">
                  <c:v>-44</c:v>
                </c:pt>
                <c:pt idx="5052">
                  <c:v>-44</c:v>
                </c:pt>
                <c:pt idx="5053">
                  <c:v>-44</c:v>
                </c:pt>
                <c:pt idx="5054">
                  <c:v>-44</c:v>
                </c:pt>
                <c:pt idx="5055">
                  <c:v>-44</c:v>
                </c:pt>
                <c:pt idx="5056">
                  <c:v>-44</c:v>
                </c:pt>
                <c:pt idx="5057">
                  <c:v>-44</c:v>
                </c:pt>
                <c:pt idx="5058">
                  <c:v>-44</c:v>
                </c:pt>
                <c:pt idx="5059">
                  <c:v>-44</c:v>
                </c:pt>
                <c:pt idx="5060">
                  <c:v>-44</c:v>
                </c:pt>
                <c:pt idx="5061">
                  <c:v>-44</c:v>
                </c:pt>
                <c:pt idx="5062">
                  <c:v>-44</c:v>
                </c:pt>
                <c:pt idx="5063">
                  <c:v>-44</c:v>
                </c:pt>
                <c:pt idx="5064">
                  <c:v>-44</c:v>
                </c:pt>
                <c:pt idx="5065">
                  <c:v>-44</c:v>
                </c:pt>
                <c:pt idx="5066">
                  <c:v>-44</c:v>
                </c:pt>
                <c:pt idx="5067">
                  <c:v>-44</c:v>
                </c:pt>
                <c:pt idx="5068">
                  <c:v>-44</c:v>
                </c:pt>
                <c:pt idx="5069">
                  <c:v>-44</c:v>
                </c:pt>
                <c:pt idx="5070">
                  <c:v>-44</c:v>
                </c:pt>
                <c:pt idx="5071">
                  <c:v>-44</c:v>
                </c:pt>
                <c:pt idx="5072">
                  <c:v>-44</c:v>
                </c:pt>
                <c:pt idx="5073">
                  <c:v>-44</c:v>
                </c:pt>
                <c:pt idx="5074">
                  <c:v>-44</c:v>
                </c:pt>
                <c:pt idx="5075">
                  <c:v>-44</c:v>
                </c:pt>
                <c:pt idx="5076">
                  <c:v>-44</c:v>
                </c:pt>
                <c:pt idx="5077">
                  <c:v>-44</c:v>
                </c:pt>
                <c:pt idx="5078">
                  <c:v>-44</c:v>
                </c:pt>
                <c:pt idx="5079">
                  <c:v>-44</c:v>
                </c:pt>
                <c:pt idx="5080">
                  <c:v>-44</c:v>
                </c:pt>
                <c:pt idx="5081">
                  <c:v>-44</c:v>
                </c:pt>
                <c:pt idx="5082">
                  <c:v>-44</c:v>
                </c:pt>
                <c:pt idx="5083">
                  <c:v>-44</c:v>
                </c:pt>
                <c:pt idx="5084">
                  <c:v>-44</c:v>
                </c:pt>
                <c:pt idx="5085">
                  <c:v>-44</c:v>
                </c:pt>
                <c:pt idx="5086">
                  <c:v>-44</c:v>
                </c:pt>
                <c:pt idx="5087">
                  <c:v>-44</c:v>
                </c:pt>
                <c:pt idx="5088">
                  <c:v>-44</c:v>
                </c:pt>
                <c:pt idx="5089">
                  <c:v>-44</c:v>
                </c:pt>
                <c:pt idx="5090">
                  <c:v>-44</c:v>
                </c:pt>
                <c:pt idx="5091">
                  <c:v>-44</c:v>
                </c:pt>
                <c:pt idx="5092">
                  <c:v>-44</c:v>
                </c:pt>
                <c:pt idx="5093">
                  <c:v>-44</c:v>
                </c:pt>
                <c:pt idx="5094">
                  <c:v>-44</c:v>
                </c:pt>
                <c:pt idx="5095">
                  <c:v>-44</c:v>
                </c:pt>
                <c:pt idx="5096">
                  <c:v>-44</c:v>
                </c:pt>
                <c:pt idx="5097">
                  <c:v>-44</c:v>
                </c:pt>
                <c:pt idx="5098">
                  <c:v>-44</c:v>
                </c:pt>
                <c:pt idx="5099">
                  <c:v>-44</c:v>
                </c:pt>
                <c:pt idx="5100">
                  <c:v>-44</c:v>
                </c:pt>
                <c:pt idx="5101">
                  <c:v>-44</c:v>
                </c:pt>
                <c:pt idx="5102">
                  <c:v>-44</c:v>
                </c:pt>
                <c:pt idx="5103">
                  <c:v>-44</c:v>
                </c:pt>
                <c:pt idx="5104">
                  <c:v>-44</c:v>
                </c:pt>
                <c:pt idx="5105">
                  <c:v>-44</c:v>
                </c:pt>
                <c:pt idx="5106">
                  <c:v>-44</c:v>
                </c:pt>
                <c:pt idx="5107">
                  <c:v>-44</c:v>
                </c:pt>
                <c:pt idx="5108">
                  <c:v>-44</c:v>
                </c:pt>
                <c:pt idx="5109">
                  <c:v>-44</c:v>
                </c:pt>
                <c:pt idx="5110">
                  <c:v>-44</c:v>
                </c:pt>
                <c:pt idx="5111">
                  <c:v>-44</c:v>
                </c:pt>
                <c:pt idx="5112">
                  <c:v>-44</c:v>
                </c:pt>
                <c:pt idx="5113">
                  <c:v>-44</c:v>
                </c:pt>
                <c:pt idx="5114">
                  <c:v>-44</c:v>
                </c:pt>
                <c:pt idx="5115">
                  <c:v>-44</c:v>
                </c:pt>
                <c:pt idx="5116">
                  <c:v>-44</c:v>
                </c:pt>
                <c:pt idx="5117">
                  <c:v>-44</c:v>
                </c:pt>
                <c:pt idx="5118">
                  <c:v>-44</c:v>
                </c:pt>
                <c:pt idx="5119">
                  <c:v>-44</c:v>
                </c:pt>
                <c:pt idx="5120">
                  <c:v>-44</c:v>
                </c:pt>
                <c:pt idx="5121">
                  <c:v>-44</c:v>
                </c:pt>
                <c:pt idx="5122">
                  <c:v>-44</c:v>
                </c:pt>
                <c:pt idx="5123">
                  <c:v>-44</c:v>
                </c:pt>
                <c:pt idx="5124">
                  <c:v>-44</c:v>
                </c:pt>
                <c:pt idx="5125">
                  <c:v>-44</c:v>
                </c:pt>
                <c:pt idx="5126">
                  <c:v>-44</c:v>
                </c:pt>
                <c:pt idx="5127">
                  <c:v>-44</c:v>
                </c:pt>
                <c:pt idx="5128">
                  <c:v>-44</c:v>
                </c:pt>
                <c:pt idx="5129">
                  <c:v>-44</c:v>
                </c:pt>
                <c:pt idx="5130">
                  <c:v>-44</c:v>
                </c:pt>
                <c:pt idx="5131">
                  <c:v>-44</c:v>
                </c:pt>
                <c:pt idx="5132">
                  <c:v>-44</c:v>
                </c:pt>
                <c:pt idx="5133">
                  <c:v>-44</c:v>
                </c:pt>
                <c:pt idx="5134">
                  <c:v>-44</c:v>
                </c:pt>
                <c:pt idx="5135">
                  <c:v>-44</c:v>
                </c:pt>
                <c:pt idx="5136">
                  <c:v>-44</c:v>
                </c:pt>
                <c:pt idx="5137">
                  <c:v>-44</c:v>
                </c:pt>
                <c:pt idx="5138">
                  <c:v>-44</c:v>
                </c:pt>
                <c:pt idx="5139">
                  <c:v>-44</c:v>
                </c:pt>
                <c:pt idx="5140">
                  <c:v>-44</c:v>
                </c:pt>
                <c:pt idx="5141">
                  <c:v>-44</c:v>
                </c:pt>
                <c:pt idx="5142">
                  <c:v>-44</c:v>
                </c:pt>
                <c:pt idx="5143">
                  <c:v>-44</c:v>
                </c:pt>
                <c:pt idx="5144">
                  <c:v>-44</c:v>
                </c:pt>
                <c:pt idx="5145">
                  <c:v>-44</c:v>
                </c:pt>
                <c:pt idx="5146">
                  <c:v>-44</c:v>
                </c:pt>
                <c:pt idx="5147">
                  <c:v>-44</c:v>
                </c:pt>
                <c:pt idx="5148">
                  <c:v>-44</c:v>
                </c:pt>
                <c:pt idx="5149">
                  <c:v>-44</c:v>
                </c:pt>
                <c:pt idx="5150">
                  <c:v>-44</c:v>
                </c:pt>
                <c:pt idx="5151">
                  <c:v>-44</c:v>
                </c:pt>
                <c:pt idx="5152">
                  <c:v>-44</c:v>
                </c:pt>
                <c:pt idx="5153">
                  <c:v>-44</c:v>
                </c:pt>
                <c:pt idx="5154">
                  <c:v>-44</c:v>
                </c:pt>
                <c:pt idx="5155">
                  <c:v>-44</c:v>
                </c:pt>
                <c:pt idx="5156">
                  <c:v>-44</c:v>
                </c:pt>
                <c:pt idx="5157">
                  <c:v>-44</c:v>
                </c:pt>
                <c:pt idx="5158">
                  <c:v>-44</c:v>
                </c:pt>
                <c:pt idx="5159">
                  <c:v>-44</c:v>
                </c:pt>
                <c:pt idx="5160">
                  <c:v>-44</c:v>
                </c:pt>
                <c:pt idx="5161">
                  <c:v>-44</c:v>
                </c:pt>
                <c:pt idx="5162">
                  <c:v>-44</c:v>
                </c:pt>
                <c:pt idx="5163">
                  <c:v>-44</c:v>
                </c:pt>
                <c:pt idx="5164">
                  <c:v>-44</c:v>
                </c:pt>
                <c:pt idx="5165">
                  <c:v>-44</c:v>
                </c:pt>
                <c:pt idx="5166">
                  <c:v>-44</c:v>
                </c:pt>
                <c:pt idx="5167">
                  <c:v>-44</c:v>
                </c:pt>
                <c:pt idx="5168">
                  <c:v>-44</c:v>
                </c:pt>
                <c:pt idx="5169">
                  <c:v>-44</c:v>
                </c:pt>
                <c:pt idx="5170">
                  <c:v>-44</c:v>
                </c:pt>
                <c:pt idx="5171">
                  <c:v>-44</c:v>
                </c:pt>
                <c:pt idx="5172">
                  <c:v>-44</c:v>
                </c:pt>
                <c:pt idx="5173">
                  <c:v>-44</c:v>
                </c:pt>
                <c:pt idx="5174">
                  <c:v>-44</c:v>
                </c:pt>
                <c:pt idx="5175">
                  <c:v>-44</c:v>
                </c:pt>
                <c:pt idx="5176">
                  <c:v>-44</c:v>
                </c:pt>
                <c:pt idx="5177">
                  <c:v>-44</c:v>
                </c:pt>
                <c:pt idx="5178">
                  <c:v>-44</c:v>
                </c:pt>
                <c:pt idx="5179">
                  <c:v>-44</c:v>
                </c:pt>
                <c:pt idx="5180">
                  <c:v>-44</c:v>
                </c:pt>
                <c:pt idx="5181">
                  <c:v>-44</c:v>
                </c:pt>
                <c:pt idx="5182">
                  <c:v>-44</c:v>
                </c:pt>
                <c:pt idx="5183">
                  <c:v>-44</c:v>
                </c:pt>
                <c:pt idx="5184">
                  <c:v>-44</c:v>
                </c:pt>
                <c:pt idx="5185">
                  <c:v>-44</c:v>
                </c:pt>
                <c:pt idx="5186">
                  <c:v>-44</c:v>
                </c:pt>
                <c:pt idx="5187">
                  <c:v>-44</c:v>
                </c:pt>
                <c:pt idx="5188">
                  <c:v>-44</c:v>
                </c:pt>
                <c:pt idx="5189">
                  <c:v>-44</c:v>
                </c:pt>
                <c:pt idx="5190">
                  <c:v>-44</c:v>
                </c:pt>
                <c:pt idx="5191">
                  <c:v>-44</c:v>
                </c:pt>
                <c:pt idx="5192">
                  <c:v>-36</c:v>
                </c:pt>
                <c:pt idx="5193">
                  <c:v>-36</c:v>
                </c:pt>
                <c:pt idx="5194">
                  <c:v>-36</c:v>
                </c:pt>
                <c:pt idx="5195">
                  <c:v>-36</c:v>
                </c:pt>
                <c:pt idx="5196">
                  <c:v>-36</c:v>
                </c:pt>
                <c:pt idx="5197">
                  <c:v>-36</c:v>
                </c:pt>
                <c:pt idx="5198">
                  <c:v>-36</c:v>
                </c:pt>
                <c:pt idx="5199">
                  <c:v>-36</c:v>
                </c:pt>
              </c:numCache>
            </c:numRef>
          </c:xVal>
          <c:yVal>
            <c:numRef>
              <c:f>'sc4'!$B$2:$B$5201</c:f>
              <c:numCache>
                <c:formatCode>General</c:formatCode>
                <c:ptCount val="5200"/>
                <c:pt idx="0">
                  <c:v>1.0180911433462151E-2</c:v>
                </c:pt>
                <c:pt idx="1">
                  <c:v>1.0180911433462151E-2</c:v>
                </c:pt>
                <c:pt idx="2">
                  <c:v>1.0180911433462151E-2</c:v>
                </c:pt>
                <c:pt idx="3">
                  <c:v>1.0180911433462151E-2</c:v>
                </c:pt>
                <c:pt idx="4">
                  <c:v>3.2591381265365767E-2</c:v>
                </c:pt>
                <c:pt idx="5">
                  <c:v>3.2591381265365767E-2</c:v>
                </c:pt>
                <c:pt idx="6">
                  <c:v>3.2591381265365767E-2</c:v>
                </c:pt>
                <c:pt idx="7">
                  <c:v>3.2591381265365767E-2</c:v>
                </c:pt>
                <c:pt idx="8">
                  <c:v>3.2591381265365767E-2</c:v>
                </c:pt>
                <c:pt idx="9">
                  <c:v>3.2591381265365767E-2</c:v>
                </c:pt>
                <c:pt idx="10">
                  <c:v>3.2591381265365767E-2</c:v>
                </c:pt>
                <c:pt idx="11">
                  <c:v>3.2591381265365767E-2</c:v>
                </c:pt>
                <c:pt idx="12">
                  <c:v>3.2591381265365767E-2</c:v>
                </c:pt>
                <c:pt idx="13">
                  <c:v>3.2591381265365767E-2</c:v>
                </c:pt>
                <c:pt idx="14">
                  <c:v>3.2591381265365767E-2</c:v>
                </c:pt>
                <c:pt idx="15">
                  <c:v>3.2591381265365767E-2</c:v>
                </c:pt>
                <c:pt idx="16">
                  <c:v>3.2591381265365767E-2</c:v>
                </c:pt>
                <c:pt idx="17">
                  <c:v>3.2591381265365767E-2</c:v>
                </c:pt>
                <c:pt idx="18">
                  <c:v>3.2591381265365767E-2</c:v>
                </c:pt>
                <c:pt idx="19">
                  <c:v>3.2591381265365767E-2</c:v>
                </c:pt>
                <c:pt idx="20">
                  <c:v>3.2591381265365767E-2</c:v>
                </c:pt>
                <c:pt idx="21">
                  <c:v>3.2591381265365767E-2</c:v>
                </c:pt>
                <c:pt idx="22">
                  <c:v>3.2591381265365767E-2</c:v>
                </c:pt>
                <c:pt idx="23">
                  <c:v>3.2591381265365767E-2</c:v>
                </c:pt>
                <c:pt idx="24">
                  <c:v>3.2591381265365767E-2</c:v>
                </c:pt>
                <c:pt idx="25">
                  <c:v>3.2591381265365767E-2</c:v>
                </c:pt>
                <c:pt idx="26">
                  <c:v>3.2591381265365767E-2</c:v>
                </c:pt>
                <c:pt idx="27">
                  <c:v>3.2591381265365767E-2</c:v>
                </c:pt>
                <c:pt idx="28">
                  <c:v>3.2591381265365767E-2</c:v>
                </c:pt>
                <c:pt idx="29">
                  <c:v>3.2591381265365767E-2</c:v>
                </c:pt>
                <c:pt idx="30">
                  <c:v>3.2591381265365767E-2</c:v>
                </c:pt>
                <c:pt idx="31">
                  <c:v>3.2591381265365767E-2</c:v>
                </c:pt>
                <c:pt idx="32">
                  <c:v>3.2591381265365767E-2</c:v>
                </c:pt>
                <c:pt idx="33">
                  <c:v>3.2591381265365767E-2</c:v>
                </c:pt>
                <c:pt idx="34">
                  <c:v>3.2591381265365767E-2</c:v>
                </c:pt>
                <c:pt idx="35">
                  <c:v>3.2591381265365767E-2</c:v>
                </c:pt>
                <c:pt idx="36">
                  <c:v>3.2591381265365767E-2</c:v>
                </c:pt>
                <c:pt idx="37">
                  <c:v>3.2591381265365767E-2</c:v>
                </c:pt>
                <c:pt idx="38">
                  <c:v>3.2591381265365767E-2</c:v>
                </c:pt>
                <c:pt idx="39">
                  <c:v>3.2591381265365767E-2</c:v>
                </c:pt>
                <c:pt idx="40">
                  <c:v>3.2591381265365767E-2</c:v>
                </c:pt>
                <c:pt idx="41">
                  <c:v>3.2591381265365767E-2</c:v>
                </c:pt>
                <c:pt idx="42">
                  <c:v>3.2591381265365767E-2</c:v>
                </c:pt>
                <c:pt idx="43">
                  <c:v>3.2591381265365767E-2</c:v>
                </c:pt>
                <c:pt idx="44">
                  <c:v>3.2591381265365767E-2</c:v>
                </c:pt>
                <c:pt idx="45">
                  <c:v>3.2591381265365767E-2</c:v>
                </c:pt>
                <c:pt idx="46">
                  <c:v>3.2591381265365767E-2</c:v>
                </c:pt>
                <c:pt idx="47">
                  <c:v>3.2591381265365767E-2</c:v>
                </c:pt>
                <c:pt idx="48">
                  <c:v>3.2591381265365767E-2</c:v>
                </c:pt>
                <c:pt idx="49">
                  <c:v>3.2591381265365767E-2</c:v>
                </c:pt>
                <c:pt idx="50">
                  <c:v>3.2591381265365767E-2</c:v>
                </c:pt>
                <c:pt idx="51">
                  <c:v>3.2591381265365767E-2</c:v>
                </c:pt>
                <c:pt idx="52">
                  <c:v>3.2591381265365767E-2</c:v>
                </c:pt>
                <c:pt idx="53">
                  <c:v>3.2591381265365767E-2</c:v>
                </c:pt>
                <c:pt idx="54">
                  <c:v>3.2591381265365767E-2</c:v>
                </c:pt>
                <c:pt idx="55">
                  <c:v>3.2591381265365767E-2</c:v>
                </c:pt>
                <c:pt idx="56">
                  <c:v>3.2591381265365767E-2</c:v>
                </c:pt>
                <c:pt idx="57">
                  <c:v>3.2591381265365767E-2</c:v>
                </c:pt>
                <c:pt idx="58">
                  <c:v>3.2591381265365767E-2</c:v>
                </c:pt>
                <c:pt idx="59">
                  <c:v>3.2591381265365767E-2</c:v>
                </c:pt>
                <c:pt idx="60">
                  <c:v>3.2591381265365767E-2</c:v>
                </c:pt>
                <c:pt idx="61">
                  <c:v>3.2591381265365767E-2</c:v>
                </c:pt>
                <c:pt idx="62">
                  <c:v>3.2591381265365767E-2</c:v>
                </c:pt>
                <c:pt idx="63">
                  <c:v>3.2591381265365767E-2</c:v>
                </c:pt>
                <c:pt idx="64">
                  <c:v>3.2591381265365767E-2</c:v>
                </c:pt>
                <c:pt idx="65">
                  <c:v>3.2591381265365767E-2</c:v>
                </c:pt>
                <c:pt idx="66">
                  <c:v>3.2591381265365767E-2</c:v>
                </c:pt>
                <c:pt idx="67">
                  <c:v>3.2591381265365767E-2</c:v>
                </c:pt>
                <c:pt idx="68">
                  <c:v>3.2591381265365767E-2</c:v>
                </c:pt>
                <c:pt idx="69">
                  <c:v>3.2591381265365767E-2</c:v>
                </c:pt>
                <c:pt idx="70">
                  <c:v>3.2591381265365767E-2</c:v>
                </c:pt>
                <c:pt idx="71">
                  <c:v>3.2591381265365767E-2</c:v>
                </c:pt>
                <c:pt idx="72">
                  <c:v>3.2591381265365767E-2</c:v>
                </c:pt>
                <c:pt idx="73">
                  <c:v>3.2591381265365767E-2</c:v>
                </c:pt>
                <c:pt idx="74">
                  <c:v>3.2591381265365767E-2</c:v>
                </c:pt>
                <c:pt idx="75">
                  <c:v>3.2591381265365767E-2</c:v>
                </c:pt>
                <c:pt idx="76">
                  <c:v>3.2591381265365767E-2</c:v>
                </c:pt>
                <c:pt idx="77">
                  <c:v>3.2591381265365767E-2</c:v>
                </c:pt>
                <c:pt idx="78">
                  <c:v>3.2591381265365767E-2</c:v>
                </c:pt>
                <c:pt idx="79">
                  <c:v>3.2591381265365767E-2</c:v>
                </c:pt>
                <c:pt idx="80">
                  <c:v>3.2591381265365767E-2</c:v>
                </c:pt>
                <c:pt idx="81">
                  <c:v>3.2591381265365767E-2</c:v>
                </c:pt>
                <c:pt idx="82">
                  <c:v>3.2591381265365767E-2</c:v>
                </c:pt>
                <c:pt idx="83">
                  <c:v>3.2591381265365767E-2</c:v>
                </c:pt>
                <c:pt idx="84">
                  <c:v>3.2591381265365767E-2</c:v>
                </c:pt>
                <c:pt idx="85">
                  <c:v>3.2591381265365767E-2</c:v>
                </c:pt>
                <c:pt idx="86">
                  <c:v>3.2591381265365767E-2</c:v>
                </c:pt>
                <c:pt idx="87">
                  <c:v>3.2591381265365767E-2</c:v>
                </c:pt>
                <c:pt idx="88">
                  <c:v>3.2591381265365767E-2</c:v>
                </c:pt>
                <c:pt idx="89">
                  <c:v>3.2591381265365767E-2</c:v>
                </c:pt>
                <c:pt idx="90">
                  <c:v>3.2591381265365767E-2</c:v>
                </c:pt>
                <c:pt idx="91">
                  <c:v>3.2591381265365767E-2</c:v>
                </c:pt>
                <c:pt idx="92">
                  <c:v>3.2591381265365767E-2</c:v>
                </c:pt>
                <c:pt idx="93">
                  <c:v>3.2591381265365767E-2</c:v>
                </c:pt>
                <c:pt idx="94">
                  <c:v>3.2591381265365767E-2</c:v>
                </c:pt>
                <c:pt idx="95">
                  <c:v>3.2591381265365767E-2</c:v>
                </c:pt>
                <c:pt idx="96">
                  <c:v>3.2591381265365767E-2</c:v>
                </c:pt>
                <c:pt idx="97">
                  <c:v>3.2591381265365767E-2</c:v>
                </c:pt>
                <c:pt idx="98">
                  <c:v>3.2591381265365767E-2</c:v>
                </c:pt>
                <c:pt idx="99">
                  <c:v>3.2591381265365767E-2</c:v>
                </c:pt>
                <c:pt idx="100">
                  <c:v>3.2591381265365767E-2</c:v>
                </c:pt>
                <c:pt idx="101">
                  <c:v>3.2591381265365767E-2</c:v>
                </c:pt>
                <c:pt idx="102">
                  <c:v>3.2591381265365767E-2</c:v>
                </c:pt>
                <c:pt idx="103">
                  <c:v>3.2591381265365767E-2</c:v>
                </c:pt>
                <c:pt idx="104">
                  <c:v>3.2591381265365767E-2</c:v>
                </c:pt>
                <c:pt idx="105">
                  <c:v>3.2591381265365767E-2</c:v>
                </c:pt>
                <c:pt idx="106">
                  <c:v>3.2591381265365767E-2</c:v>
                </c:pt>
                <c:pt idx="107">
                  <c:v>3.2591381265365767E-2</c:v>
                </c:pt>
                <c:pt idx="108">
                  <c:v>3.2591381265365767E-2</c:v>
                </c:pt>
                <c:pt idx="109">
                  <c:v>3.2591381265365767E-2</c:v>
                </c:pt>
                <c:pt idx="110">
                  <c:v>3.2591381265365767E-2</c:v>
                </c:pt>
                <c:pt idx="111">
                  <c:v>3.2591381265365767E-2</c:v>
                </c:pt>
                <c:pt idx="112">
                  <c:v>3.2591381265365767E-2</c:v>
                </c:pt>
                <c:pt idx="113">
                  <c:v>3.2591381265365767E-2</c:v>
                </c:pt>
                <c:pt idx="114">
                  <c:v>3.2591381265365767E-2</c:v>
                </c:pt>
                <c:pt idx="115">
                  <c:v>3.2591381265365767E-2</c:v>
                </c:pt>
                <c:pt idx="116">
                  <c:v>3.2591381265365767E-2</c:v>
                </c:pt>
                <c:pt idx="117">
                  <c:v>3.2591381265365767E-2</c:v>
                </c:pt>
                <c:pt idx="118">
                  <c:v>3.2591381265365767E-2</c:v>
                </c:pt>
                <c:pt idx="119">
                  <c:v>3.2591381265365767E-2</c:v>
                </c:pt>
                <c:pt idx="120">
                  <c:v>3.2591381265365767E-2</c:v>
                </c:pt>
                <c:pt idx="121">
                  <c:v>3.2591381265365767E-2</c:v>
                </c:pt>
                <c:pt idx="122">
                  <c:v>3.2591381265365767E-2</c:v>
                </c:pt>
                <c:pt idx="123">
                  <c:v>3.2591381265365767E-2</c:v>
                </c:pt>
                <c:pt idx="124">
                  <c:v>3.2591381265365767E-2</c:v>
                </c:pt>
                <c:pt idx="125">
                  <c:v>3.2591381265365767E-2</c:v>
                </c:pt>
                <c:pt idx="126">
                  <c:v>3.2591381265365767E-2</c:v>
                </c:pt>
                <c:pt idx="127">
                  <c:v>3.2591381265365767E-2</c:v>
                </c:pt>
                <c:pt idx="128">
                  <c:v>3.2591381265365767E-2</c:v>
                </c:pt>
                <c:pt idx="129">
                  <c:v>3.2591381265365767E-2</c:v>
                </c:pt>
                <c:pt idx="130">
                  <c:v>3.2591381265365767E-2</c:v>
                </c:pt>
                <c:pt idx="131">
                  <c:v>3.2591381265365767E-2</c:v>
                </c:pt>
                <c:pt idx="132">
                  <c:v>3.2591381265365767E-2</c:v>
                </c:pt>
                <c:pt idx="133">
                  <c:v>3.2591381265365767E-2</c:v>
                </c:pt>
                <c:pt idx="134">
                  <c:v>3.2591381265365767E-2</c:v>
                </c:pt>
                <c:pt idx="135">
                  <c:v>3.2591381265365767E-2</c:v>
                </c:pt>
                <c:pt idx="136">
                  <c:v>3.2591381265365767E-2</c:v>
                </c:pt>
                <c:pt idx="137">
                  <c:v>3.2591381265365767E-2</c:v>
                </c:pt>
                <c:pt idx="138">
                  <c:v>3.2591381265365767E-2</c:v>
                </c:pt>
                <c:pt idx="139">
                  <c:v>3.2591381265365767E-2</c:v>
                </c:pt>
                <c:pt idx="140">
                  <c:v>3.2591381265365767E-2</c:v>
                </c:pt>
                <c:pt idx="141">
                  <c:v>3.2591381265365767E-2</c:v>
                </c:pt>
                <c:pt idx="142">
                  <c:v>3.2591381265365767E-2</c:v>
                </c:pt>
                <c:pt idx="143">
                  <c:v>3.2591381265365767E-2</c:v>
                </c:pt>
                <c:pt idx="144">
                  <c:v>3.2591381265365767E-2</c:v>
                </c:pt>
                <c:pt idx="145">
                  <c:v>3.2591381265365767E-2</c:v>
                </c:pt>
                <c:pt idx="146">
                  <c:v>3.2591381265365767E-2</c:v>
                </c:pt>
                <c:pt idx="147">
                  <c:v>3.2591381265365767E-2</c:v>
                </c:pt>
                <c:pt idx="148">
                  <c:v>3.2591381265365767E-2</c:v>
                </c:pt>
                <c:pt idx="149">
                  <c:v>3.2591381265365767E-2</c:v>
                </c:pt>
                <c:pt idx="150">
                  <c:v>3.2591381265365767E-2</c:v>
                </c:pt>
                <c:pt idx="151">
                  <c:v>3.2591381265365767E-2</c:v>
                </c:pt>
                <c:pt idx="152">
                  <c:v>3.2591381265365767E-2</c:v>
                </c:pt>
                <c:pt idx="153">
                  <c:v>3.2591381265365767E-2</c:v>
                </c:pt>
                <c:pt idx="154">
                  <c:v>3.2591381265365767E-2</c:v>
                </c:pt>
                <c:pt idx="155">
                  <c:v>3.2591381265365767E-2</c:v>
                </c:pt>
                <c:pt idx="156">
                  <c:v>3.2591381265365767E-2</c:v>
                </c:pt>
                <c:pt idx="157">
                  <c:v>3.2591381265365767E-2</c:v>
                </c:pt>
                <c:pt idx="158">
                  <c:v>3.2591381265365767E-2</c:v>
                </c:pt>
                <c:pt idx="159">
                  <c:v>3.2591381265365767E-2</c:v>
                </c:pt>
                <c:pt idx="160">
                  <c:v>3.2591381265365767E-2</c:v>
                </c:pt>
                <c:pt idx="161">
                  <c:v>3.2591381265365767E-2</c:v>
                </c:pt>
                <c:pt idx="162">
                  <c:v>3.2591381265365767E-2</c:v>
                </c:pt>
                <c:pt idx="163">
                  <c:v>3.2591381265365767E-2</c:v>
                </c:pt>
                <c:pt idx="164">
                  <c:v>3.2591381265365767E-2</c:v>
                </c:pt>
                <c:pt idx="165">
                  <c:v>3.2591381265365767E-2</c:v>
                </c:pt>
                <c:pt idx="166">
                  <c:v>3.2591381265365767E-2</c:v>
                </c:pt>
                <c:pt idx="167">
                  <c:v>3.2591381265365767E-2</c:v>
                </c:pt>
                <c:pt idx="168">
                  <c:v>3.2591381265365767E-2</c:v>
                </c:pt>
                <c:pt idx="169">
                  <c:v>3.2591381265365767E-2</c:v>
                </c:pt>
                <c:pt idx="170">
                  <c:v>3.2591381265365767E-2</c:v>
                </c:pt>
                <c:pt idx="171">
                  <c:v>3.2591381265365767E-2</c:v>
                </c:pt>
                <c:pt idx="172">
                  <c:v>3.2591381265365767E-2</c:v>
                </c:pt>
                <c:pt idx="173">
                  <c:v>3.2591381265365767E-2</c:v>
                </c:pt>
                <c:pt idx="174">
                  <c:v>3.2591381265365767E-2</c:v>
                </c:pt>
                <c:pt idx="175">
                  <c:v>3.2591381265365767E-2</c:v>
                </c:pt>
                <c:pt idx="176">
                  <c:v>3.2591381265365767E-2</c:v>
                </c:pt>
                <c:pt idx="177">
                  <c:v>3.2591381265365767E-2</c:v>
                </c:pt>
                <c:pt idx="178">
                  <c:v>3.2591381265365767E-2</c:v>
                </c:pt>
                <c:pt idx="179">
                  <c:v>3.2591381265365767E-2</c:v>
                </c:pt>
                <c:pt idx="180">
                  <c:v>3.2591381265365767E-2</c:v>
                </c:pt>
                <c:pt idx="181">
                  <c:v>3.2591381265365767E-2</c:v>
                </c:pt>
                <c:pt idx="182">
                  <c:v>3.2591381265365767E-2</c:v>
                </c:pt>
                <c:pt idx="183">
                  <c:v>3.2591381265365767E-2</c:v>
                </c:pt>
                <c:pt idx="184">
                  <c:v>3.2591381265365767E-2</c:v>
                </c:pt>
                <c:pt idx="185">
                  <c:v>3.2591381265365767E-2</c:v>
                </c:pt>
                <c:pt idx="186">
                  <c:v>3.2591381265365767E-2</c:v>
                </c:pt>
                <c:pt idx="187">
                  <c:v>3.2591381265365767E-2</c:v>
                </c:pt>
                <c:pt idx="188">
                  <c:v>3.2591381265365767E-2</c:v>
                </c:pt>
                <c:pt idx="189">
                  <c:v>3.2591381265365767E-2</c:v>
                </c:pt>
                <c:pt idx="190">
                  <c:v>3.2591381265365767E-2</c:v>
                </c:pt>
                <c:pt idx="191">
                  <c:v>3.2591381265365767E-2</c:v>
                </c:pt>
                <c:pt idx="192">
                  <c:v>3.2591381265365767E-2</c:v>
                </c:pt>
                <c:pt idx="193">
                  <c:v>3.2591381265365767E-2</c:v>
                </c:pt>
                <c:pt idx="194">
                  <c:v>3.2591381265365767E-2</c:v>
                </c:pt>
                <c:pt idx="195">
                  <c:v>3.2591381265365767E-2</c:v>
                </c:pt>
                <c:pt idx="196">
                  <c:v>3.2591381265365767E-2</c:v>
                </c:pt>
                <c:pt idx="197">
                  <c:v>3.2591381265365767E-2</c:v>
                </c:pt>
                <c:pt idx="198">
                  <c:v>3.2591381265365767E-2</c:v>
                </c:pt>
                <c:pt idx="199">
                  <c:v>3.2591381265365767E-2</c:v>
                </c:pt>
                <c:pt idx="200">
                  <c:v>3.2591381265365767E-2</c:v>
                </c:pt>
                <c:pt idx="201">
                  <c:v>3.2591381265365767E-2</c:v>
                </c:pt>
                <c:pt idx="202">
                  <c:v>3.2591381265365767E-2</c:v>
                </c:pt>
                <c:pt idx="203">
                  <c:v>3.2591381265365767E-2</c:v>
                </c:pt>
                <c:pt idx="204">
                  <c:v>3.2591381265365767E-2</c:v>
                </c:pt>
                <c:pt idx="205">
                  <c:v>3.2591381265365767E-2</c:v>
                </c:pt>
                <c:pt idx="206">
                  <c:v>3.2591381265365767E-2</c:v>
                </c:pt>
                <c:pt idx="207">
                  <c:v>3.2591381265365767E-2</c:v>
                </c:pt>
                <c:pt idx="208">
                  <c:v>3.2591381265365767E-2</c:v>
                </c:pt>
                <c:pt idx="209">
                  <c:v>3.2591381265365767E-2</c:v>
                </c:pt>
                <c:pt idx="210">
                  <c:v>3.2591381265365767E-2</c:v>
                </c:pt>
                <c:pt idx="211">
                  <c:v>3.2591381265365767E-2</c:v>
                </c:pt>
                <c:pt idx="212">
                  <c:v>3.2591381265365767E-2</c:v>
                </c:pt>
                <c:pt idx="213">
                  <c:v>3.2591381265365767E-2</c:v>
                </c:pt>
                <c:pt idx="214">
                  <c:v>3.2591381265365767E-2</c:v>
                </c:pt>
                <c:pt idx="215">
                  <c:v>3.2591381265365767E-2</c:v>
                </c:pt>
                <c:pt idx="216">
                  <c:v>3.2591381265365767E-2</c:v>
                </c:pt>
                <c:pt idx="217">
                  <c:v>3.2591381265365767E-2</c:v>
                </c:pt>
                <c:pt idx="218">
                  <c:v>3.2591381265365767E-2</c:v>
                </c:pt>
                <c:pt idx="219">
                  <c:v>3.2591381265365767E-2</c:v>
                </c:pt>
                <c:pt idx="220">
                  <c:v>3.2591381265365767E-2</c:v>
                </c:pt>
                <c:pt idx="221">
                  <c:v>3.2591381265365767E-2</c:v>
                </c:pt>
                <c:pt idx="222">
                  <c:v>3.2591381265365767E-2</c:v>
                </c:pt>
                <c:pt idx="223">
                  <c:v>3.2591381265365767E-2</c:v>
                </c:pt>
                <c:pt idx="224">
                  <c:v>3.2591381265365767E-2</c:v>
                </c:pt>
                <c:pt idx="225">
                  <c:v>3.2591381265365767E-2</c:v>
                </c:pt>
                <c:pt idx="226">
                  <c:v>3.2591381265365767E-2</c:v>
                </c:pt>
                <c:pt idx="227">
                  <c:v>3.2591381265365767E-2</c:v>
                </c:pt>
                <c:pt idx="228">
                  <c:v>3.2591381265365767E-2</c:v>
                </c:pt>
                <c:pt idx="229">
                  <c:v>3.2591381265365767E-2</c:v>
                </c:pt>
                <c:pt idx="230">
                  <c:v>3.2591381265365767E-2</c:v>
                </c:pt>
                <c:pt idx="231">
                  <c:v>3.2591381265365767E-2</c:v>
                </c:pt>
                <c:pt idx="232">
                  <c:v>3.2591381265365767E-2</c:v>
                </c:pt>
                <c:pt idx="233">
                  <c:v>3.2591381265365767E-2</c:v>
                </c:pt>
                <c:pt idx="234">
                  <c:v>3.2591381265365767E-2</c:v>
                </c:pt>
                <c:pt idx="235">
                  <c:v>3.2591381265365767E-2</c:v>
                </c:pt>
                <c:pt idx="236">
                  <c:v>3.2591381265365767E-2</c:v>
                </c:pt>
                <c:pt idx="237">
                  <c:v>3.2591381265365767E-2</c:v>
                </c:pt>
                <c:pt idx="238">
                  <c:v>3.2591381265365767E-2</c:v>
                </c:pt>
                <c:pt idx="239">
                  <c:v>3.2591381265365767E-2</c:v>
                </c:pt>
                <c:pt idx="240">
                  <c:v>3.2591381265365767E-2</c:v>
                </c:pt>
                <c:pt idx="241">
                  <c:v>3.2591381265365767E-2</c:v>
                </c:pt>
                <c:pt idx="242">
                  <c:v>3.2591381265365767E-2</c:v>
                </c:pt>
                <c:pt idx="243">
                  <c:v>3.2591381265365767E-2</c:v>
                </c:pt>
                <c:pt idx="244">
                  <c:v>3.2591381265365767E-2</c:v>
                </c:pt>
                <c:pt idx="245">
                  <c:v>3.2591381265365767E-2</c:v>
                </c:pt>
                <c:pt idx="246">
                  <c:v>3.2591381265365767E-2</c:v>
                </c:pt>
                <c:pt idx="247">
                  <c:v>3.2591381265365767E-2</c:v>
                </c:pt>
                <c:pt idx="248">
                  <c:v>3.2591381265365767E-2</c:v>
                </c:pt>
                <c:pt idx="249">
                  <c:v>3.2591381265365767E-2</c:v>
                </c:pt>
                <c:pt idx="250">
                  <c:v>3.2591381265365767E-2</c:v>
                </c:pt>
                <c:pt idx="251">
                  <c:v>3.2591381265365767E-2</c:v>
                </c:pt>
                <c:pt idx="252">
                  <c:v>3.2591381265365767E-2</c:v>
                </c:pt>
                <c:pt idx="253">
                  <c:v>3.2591381265365767E-2</c:v>
                </c:pt>
                <c:pt idx="254">
                  <c:v>3.2591381265365767E-2</c:v>
                </c:pt>
                <c:pt idx="255">
                  <c:v>3.2591381265365767E-2</c:v>
                </c:pt>
                <c:pt idx="256">
                  <c:v>3.2591381265365767E-2</c:v>
                </c:pt>
                <c:pt idx="257">
                  <c:v>3.2591381265365767E-2</c:v>
                </c:pt>
                <c:pt idx="258">
                  <c:v>3.2591381265365767E-2</c:v>
                </c:pt>
                <c:pt idx="259">
                  <c:v>3.2591381265365767E-2</c:v>
                </c:pt>
                <c:pt idx="260">
                  <c:v>3.2591381265365767E-2</c:v>
                </c:pt>
                <c:pt idx="261">
                  <c:v>3.2591381265365767E-2</c:v>
                </c:pt>
                <c:pt idx="262">
                  <c:v>3.2591381265365767E-2</c:v>
                </c:pt>
                <c:pt idx="263">
                  <c:v>3.2591381265365767E-2</c:v>
                </c:pt>
                <c:pt idx="264">
                  <c:v>3.2591381265365767E-2</c:v>
                </c:pt>
                <c:pt idx="265">
                  <c:v>3.2591381265365767E-2</c:v>
                </c:pt>
                <c:pt idx="266">
                  <c:v>3.2591381265365767E-2</c:v>
                </c:pt>
                <c:pt idx="267">
                  <c:v>3.2591381265365767E-2</c:v>
                </c:pt>
                <c:pt idx="268">
                  <c:v>3.2591381265365767E-2</c:v>
                </c:pt>
                <c:pt idx="269">
                  <c:v>3.2591381265365767E-2</c:v>
                </c:pt>
                <c:pt idx="270">
                  <c:v>3.2591381265365767E-2</c:v>
                </c:pt>
                <c:pt idx="271">
                  <c:v>3.2591381265365767E-2</c:v>
                </c:pt>
                <c:pt idx="272">
                  <c:v>3.2591381265365767E-2</c:v>
                </c:pt>
                <c:pt idx="273">
                  <c:v>3.2591381265365767E-2</c:v>
                </c:pt>
                <c:pt idx="274">
                  <c:v>3.2591381265365767E-2</c:v>
                </c:pt>
                <c:pt idx="275">
                  <c:v>3.2591381265365767E-2</c:v>
                </c:pt>
                <c:pt idx="276">
                  <c:v>3.2591381265365767E-2</c:v>
                </c:pt>
                <c:pt idx="277">
                  <c:v>3.2591381265365767E-2</c:v>
                </c:pt>
                <c:pt idx="278">
                  <c:v>3.2591381265365767E-2</c:v>
                </c:pt>
                <c:pt idx="279">
                  <c:v>3.2591381265365767E-2</c:v>
                </c:pt>
                <c:pt idx="280">
                  <c:v>3.2591381265365767E-2</c:v>
                </c:pt>
                <c:pt idx="281">
                  <c:v>3.2591381265365767E-2</c:v>
                </c:pt>
                <c:pt idx="282">
                  <c:v>3.2591381265365767E-2</c:v>
                </c:pt>
                <c:pt idx="283">
                  <c:v>3.2591381265365767E-2</c:v>
                </c:pt>
                <c:pt idx="284">
                  <c:v>3.2591381265365767E-2</c:v>
                </c:pt>
                <c:pt idx="285">
                  <c:v>3.2591381265365767E-2</c:v>
                </c:pt>
                <c:pt idx="286">
                  <c:v>3.2591381265365767E-2</c:v>
                </c:pt>
                <c:pt idx="287">
                  <c:v>3.2591381265365767E-2</c:v>
                </c:pt>
                <c:pt idx="288">
                  <c:v>3.2591381265365767E-2</c:v>
                </c:pt>
                <c:pt idx="289">
                  <c:v>3.2591381265365767E-2</c:v>
                </c:pt>
                <c:pt idx="290">
                  <c:v>3.2591381265365767E-2</c:v>
                </c:pt>
                <c:pt idx="291">
                  <c:v>3.2591381265365767E-2</c:v>
                </c:pt>
                <c:pt idx="292">
                  <c:v>3.2591381265365767E-2</c:v>
                </c:pt>
                <c:pt idx="293">
                  <c:v>3.2591381265365767E-2</c:v>
                </c:pt>
                <c:pt idx="294">
                  <c:v>3.2591381265365767E-2</c:v>
                </c:pt>
                <c:pt idx="295">
                  <c:v>3.2591381265365767E-2</c:v>
                </c:pt>
                <c:pt idx="296">
                  <c:v>3.2591381265365767E-2</c:v>
                </c:pt>
                <c:pt idx="297">
                  <c:v>3.2591381265365767E-2</c:v>
                </c:pt>
                <c:pt idx="298">
                  <c:v>3.2591381265365767E-2</c:v>
                </c:pt>
                <c:pt idx="299">
                  <c:v>3.2591381265365767E-2</c:v>
                </c:pt>
                <c:pt idx="300">
                  <c:v>3.2591381265365767E-2</c:v>
                </c:pt>
                <c:pt idx="301">
                  <c:v>3.2591381265365767E-2</c:v>
                </c:pt>
                <c:pt idx="302">
                  <c:v>3.2591381265365767E-2</c:v>
                </c:pt>
                <c:pt idx="303">
                  <c:v>3.2591381265365767E-2</c:v>
                </c:pt>
                <c:pt idx="304">
                  <c:v>3.2591381265365767E-2</c:v>
                </c:pt>
                <c:pt idx="305">
                  <c:v>3.2591381265365767E-2</c:v>
                </c:pt>
                <c:pt idx="306">
                  <c:v>3.2591381265365767E-2</c:v>
                </c:pt>
                <c:pt idx="307">
                  <c:v>3.2591381265365767E-2</c:v>
                </c:pt>
                <c:pt idx="308">
                  <c:v>3.2591381265365767E-2</c:v>
                </c:pt>
                <c:pt idx="309">
                  <c:v>3.2591381265365767E-2</c:v>
                </c:pt>
                <c:pt idx="310">
                  <c:v>3.2591381265365767E-2</c:v>
                </c:pt>
                <c:pt idx="311">
                  <c:v>3.2591381265365767E-2</c:v>
                </c:pt>
                <c:pt idx="312">
                  <c:v>3.2591381265365767E-2</c:v>
                </c:pt>
                <c:pt idx="313">
                  <c:v>3.2591381265365767E-2</c:v>
                </c:pt>
                <c:pt idx="314">
                  <c:v>3.2591381265365767E-2</c:v>
                </c:pt>
                <c:pt idx="315">
                  <c:v>3.2591381265365767E-2</c:v>
                </c:pt>
                <c:pt idx="316">
                  <c:v>3.2591381265365767E-2</c:v>
                </c:pt>
                <c:pt idx="317">
                  <c:v>3.2591381265365767E-2</c:v>
                </c:pt>
                <c:pt idx="318">
                  <c:v>3.2591381265365767E-2</c:v>
                </c:pt>
                <c:pt idx="319">
                  <c:v>3.2591381265365767E-2</c:v>
                </c:pt>
                <c:pt idx="320">
                  <c:v>3.2591381265365767E-2</c:v>
                </c:pt>
                <c:pt idx="321">
                  <c:v>3.2591381265365767E-2</c:v>
                </c:pt>
                <c:pt idx="322">
                  <c:v>3.2591381265365767E-2</c:v>
                </c:pt>
                <c:pt idx="323">
                  <c:v>3.2591381265365767E-2</c:v>
                </c:pt>
                <c:pt idx="324">
                  <c:v>3.2591381265365767E-2</c:v>
                </c:pt>
                <c:pt idx="325">
                  <c:v>3.2591381265365767E-2</c:v>
                </c:pt>
                <c:pt idx="326">
                  <c:v>3.2591381265365767E-2</c:v>
                </c:pt>
                <c:pt idx="327">
                  <c:v>3.2591381265365767E-2</c:v>
                </c:pt>
                <c:pt idx="328">
                  <c:v>3.2591381265365767E-2</c:v>
                </c:pt>
                <c:pt idx="329">
                  <c:v>3.2591381265365767E-2</c:v>
                </c:pt>
                <c:pt idx="330">
                  <c:v>3.2591381265365767E-2</c:v>
                </c:pt>
                <c:pt idx="331">
                  <c:v>3.2591381265365767E-2</c:v>
                </c:pt>
                <c:pt idx="332">
                  <c:v>3.2591381265365767E-2</c:v>
                </c:pt>
                <c:pt idx="333">
                  <c:v>3.2591381265365767E-2</c:v>
                </c:pt>
                <c:pt idx="334">
                  <c:v>3.2591381265365767E-2</c:v>
                </c:pt>
                <c:pt idx="335">
                  <c:v>3.2591381265365767E-2</c:v>
                </c:pt>
                <c:pt idx="336">
                  <c:v>3.2591381265365767E-2</c:v>
                </c:pt>
                <c:pt idx="337">
                  <c:v>3.2591381265365767E-2</c:v>
                </c:pt>
                <c:pt idx="338">
                  <c:v>3.2591381265365767E-2</c:v>
                </c:pt>
                <c:pt idx="339">
                  <c:v>3.2591381265365767E-2</c:v>
                </c:pt>
                <c:pt idx="340">
                  <c:v>3.2591381265365767E-2</c:v>
                </c:pt>
                <c:pt idx="341">
                  <c:v>3.2591381265365767E-2</c:v>
                </c:pt>
                <c:pt idx="342">
                  <c:v>3.2591381265365767E-2</c:v>
                </c:pt>
                <c:pt idx="343">
                  <c:v>3.2591381265365767E-2</c:v>
                </c:pt>
                <c:pt idx="344">
                  <c:v>3.2591381265365767E-2</c:v>
                </c:pt>
                <c:pt idx="345">
                  <c:v>3.2591381265365767E-2</c:v>
                </c:pt>
                <c:pt idx="346">
                  <c:v>3.2591381265365767E-2</c:v>
                </c:pt>
                <c:pt idx="347">
                  <c:v>3.2591381265365767E-2</c:v>
                </c:pt>
                <c:pt idx="348">
                  <c:v>3.2591381265365767E-2</c:v>
                </c:pt>
                <c:pt idx="349">
                  <c:v>3.2591381265365767E-2</c:v>
                </c:pt>
                <c:pt idx="350">
                  <c:v>3.2591381265365767E-2</c:v>
                </c:pt>
                <c:pt idx="351">
                  <c:v>3.2591381265365767E-2</c:v>
                </c:pt>
                <c:pt idx="352">
                  <c:v>3.2591381265365767E-2</c:v>
                </c:pt>
                <c:pt idx="353">
                  <c:v>3.2591381265365767E-2</c:v>
                </c:pt>
                <c:pt idx="354">
                  <c:v>3.2591381265365767E-2</c:v>
                </c:pt>
                <c:pt idx="355">
                  <c:v>3.2591381265365767E-2</c:v>
                </c:pt>
                <c:pt idx="356">
                  <c:v>3.2591381265365767E-2</c:v>
                </c:pt>
                <c:pt idx="357">
                  <c:v>3.2591381265365767E-2</c:v>
                </c:pt>
                <c:pt idx="358">
                  <c:v>3.2591381265365767E-2</c:v>
                </c:pt>
                <c:pt idx="359">
                  <c:v>3.2591381265365767E-2</c:v>
                </c:pt>
                <c:pt idx="360">
                  <c:v>3.2591381265365767E-2</c:v>
                </c:pt>
                <c:pt idx="361">
                  <c:v>3.2591381265365767E-2</c:v>
                </c:pt>
                <c:pt idx="362">
                  <c:v>3.2591381265365767E-2</c:v>
                </c:pt>
                <c:pt idx="363">
                  <c:v>3.2591381265365767E-2</c:v>
                </c:pt>
                <c:pt idx="364">
                  <c:v>3.2591381265365767E-2</c:v>
                </c:pt>
                <c:pt idx="365">
                  <c:v>3.2591381265365767E-2</c:v>
                </c:pt>
                <c:pt idx="366">
                  <c:v>3.2591381265365767E-2</c:v>
                </c:pt>
                <c:pt idx="367">
                  <c:v>3.2591381265365767E-2</c:v>
                </c:pt>
                <c:pt idx="368">
                  <c:v>3.2591381265365767E-2</c:v>
                </c:pt>
                <c:pt idx="369">
                  <c:v>3.2591381265365767E-2</c:v>
                </c:pt>
                <c:pt idx="370">
                  <c:v>3.2591381265365767E-2</c:v>
                </c:pt>
                <c:pt idx="371">
                  <c:v>3.2591381265365767E-2</c:v>
                </c:pt>
                <c:pt idx="372">
                  <c:v>3.2591381265365767E-2</c:v>
                </c:pt>
                <c:pt idx="373">
                  <c:v>3.2591381265365767E-2</c:v>
                </c:pt>
                <c:pt idx="374">
                  <c:v>3.2591381265365767E-2</c:v>
                </c:pt>
                <c:pt idx="375">
                  <c:v>3.2591381265365767E-2</c:v>
                </c:pt>
                <c:pt idx="376">
                  <c:v>3.2591381265365767E-2</c:v>
                </c:pt>
                <c:pt idx="377">
                  <c:v>3.2591381265365767E-2</c:v>
                </c:pt>
                <c:pt idx="378">
                  <c:v>3.2591381265365767E-2</c:v>
                </c:pt>
                <c:pt idx="379">
                  <c:v>3.2591381265365767E-2</c:v>
                </c:pt>
                <c:pt idx="380">
                  <c:v>3.2591381265365767E-2</c:v>
                </c:pt>
                <c:pt idx="381">
                  <c:v>3.2591381265365767E-2</c:v>
                </c:pt>
                <c:pt idx="382">
                  <c:v>3.2591381265365767E-2</c:v>
                </c:pt>
                <c:pt idx="383">
                  <c:v>3.2591381265365767E-2</c:v>
                </c:pt>
                <c:pt idx="384">
                  <c:v>3.2591381265365767E-2</c:v>
                </c:pt>
                <c:pt idx="385">
                  <c:v>3.2591381265365767E-2</c:v>
                </c:pt>
                <c:pt idx="386">
                  <c:v>3.2591381265365767E-2</c:v>
                </c:pt>
                <c:pt idx="387">
                  <c:v>3.2591381265365767E-2</c:v>
                </c:pt>
                <c:pt idx="388">
                  <c:v>3.2591381265365767E-2</c:v>
                </c:pt>
                <c:pt idx="389">
                  <c:v>3.2591381265365767E-2</c:v>
                </c:pt>
                <c:pt idx="390">
                  <c:v>3.2591381265365767E-2</c:v>
                </c:pt>
                <c:pt idx="391">
                  <c:v>3.2591381265365767E-2</c:v>
                </c:pt>
                <c:pt idx="392">
                  <c:v>3.2591381265365767E-2</c:v>
                </c:pt>
                <c:pt idx="393">
                  <c:v>3.2591381265365767E-2</c:v>
                </c:pt>
                <c:pt idx="394">
                  <c:v>3.2591381265365767E-2</c:v>
                </c:pt>
                <c:pt idx="395">
                  <c:v>3.2591381265365767E-2</c:v>
                </c:pt>
                <c:pt idx="396">
                  <c:v>3.2591381265365767E-2</c:v>
                </c:pt>
                <c:pt idx="397">
                  <c:v>3.2591381265365767E-2</c:v>
                </c:pt>
                <c:pt idx="398">
                  <c:v>3.2591381265365767E-2</c:v>
                </c:pt>
                <c:pt idx="399">
                  <c:v>3.2591381265365767E-2</c:v>
                </c:pt>
                <c:pt idx="400">
                  <c:v>3.2591381265365767E-2</c:v>
                </c:pt>
                <c:pt idx="401">
                  <c:v>3.2591381265365767E-2</c:v>
                </c:pt>
                <c:pt idx="402">
                  <c:v>3.2591381265365767E-2</c:v>
                </c:pt>
                <c:pt idx="403">
                  <c:v>3.2591381265365767E-2</c:v>
                </c:pt>
                <c:pt idx="404">
                  <c:v>3.2591381265365767E-2</c:v>
                </c:pt>
                <c:pt idx="405">
                  <c:v>3.2591381265365767E-2</c:v>
                </c:pt>
                <c:pt idx="406">
                  <c:v>3.2591381265365767E-2</c:v>
                </c:pt>
                <c:pt idx="407">
                  <c:v>3.2591381265365767E-2</c:v>
                </c:pt>
                <c:pt idx="408">
                  <c:v>3.2591381265365767E-2</c:v>
                </c:pt>
                <c:pt idx="409">
                  <c:v>3.2591381265365767E-2</c:v>
                </c:pt>
                <c:pt idx="410">
                  <c:v>3.2591381265365767E-2</c:v>
                </c:pt>
                <c:pt idx="411">
                  <c:v>3.2591381265365767E-2</c:v>
                </c:pt>
                <c:pt idx="412">
                  <c:v>3.2591381265365767E-2</c:v>
                </c:pt>
                <c:pt idx="413">
                  <c:v>3.2591381265365767E-2</c:v>
                </c:pt>
                <c:pt idx="414">
                  <c:v>3.2591381265365767E-2</c:v>
                </c:pt>
                <c:pt idx="415">
                  <c:v>3.2591381265365767E-2</c:v>
                </c:pt>
                <c:pt idx="416">
                  <c:v>3.2591381265365767E-2</c:v>
                </c:pt>
                <c:pt idx="417">
                  <c:v>3.2591381265365767E-2</c:v>
                </c:pt>
                <c:pt idx="418">
                  <c:v>3.2591381265365767E-2</c:v>
                </c:pt>
                <c:pt idx="419">
                  <c:v>3.2591381265365767E-2</c:v>
                </c:pt>
                <c:pt idx="420">
                  <c:v>3.2591381265365767E-2</c:v>
                </c:pt>
                <c:pt idx="421">
                  <c:v>3.2591381265365767E-2</c:v>
                </c:pt>
                <c:pt idx="422">
                  <c:v>3.2591381265365767E-2</c:v>
                </c:pt>
                <c:pt idx="423">
                  <c:v>3.2591381265365767E-2</c:v>
                </c:pt>
                <c:pt idx="424">
                  <c:v>3.2591381265365767E-2</c:v>
                </c:pt>
                <c:pt idx="425">
                  <c:v>3.2591381265365767E-2</c:v>
                </c:pt>
                <c:pt idx="426">
                  <c:v>3.2591381265365767E-2</c:v>
                </c:pt>
                <c:pt idx="427">
                  <c:v>3.2591381265365767E-2</c:v>
                </c:pt>
                <c:pt idx="428">
                  <c:v>3.2591381265365767E-2</c:v>
                </c:pt>
                <c:pt idx="429">
                  <c:v>3.2591381265365767E-2</c:v>
                </c:pt>
                <c:pt idx="430">
                  <c:v>3.2591381265365767E-2</c:v>
                </c:pt>
                <c:pt idx="431">
                  <c:v>3.2591381265365767E-2</c:v>
                </c:pt>
                <c:pt idx="432">
                  <c:v>3.2591381265365767E-2</c:v>
                </c:pt>
                <c:pt idx="433">
                  <c:v>3.2591381265365767E-2</c:v>
                </c:pt>
                <c:pt idx="434">
                  <c:v>3.2591381265365767E-2</c:v>
                </c:pt>
                <c:pt idx="435">
                  <c:v>3.2591381265365767E-2</c:v>
                </c:pt>
                <c:pt idx="436">
                  <c:v>3.2591381265365767E-2</c:v>
                </c:pt>
                <c:pt idx="437">
                  <c:v>3.2591381265365767E-2</c:v>
                </c:pt>
                <c:pt idx="438">
                  <c:v>3.2591381265365767E-2</c:v>
                </c:pt>
                <c:pt idx="439">
                  <c:v>3.2591381265365767E-2</c:v>
                </c:pt>
                <c:pt idx="440">
                  <c:v>3.2591381265365767E-2</c:v>
                </c:pt>
                <c:pt idx="441">
                  <c:v>3.2591381265365767E-2</c:v>
                </c:pt>
                <c:pt idx="442">
                  <c:v>3.2591381265365767E-2</c:v>
                </c:pt>
                <c:pt idx="443">
                  <c:v>3.2591381265365767E-2</c:v>
                </c:pt>
                <c:pt idx="444">
                  <c:v>3.2591381265365767E-2</c:v>
                </c:pt>
                <c:pt idx="445">
                  <c:v>3.2591381265365767E-2</c:v>
                </c:pt>
                <c:pt idx="446">
                  <c:v>3.2591381265365767E-2</c:v>
                </c:pt>
                <c:pt idx="447">
                  <c:v>3.2591381265365767E-2</c:v>
                </c:pt>
                <c:pt idx="448">
                  <c:v>7.8833780648271942E-2</c:v>
                </c:pt>
                <c:pt idx="449">
                  <c:v>7.8833780648271942E-2</c:v>
                </c:pt>
                <c:pt idx="450">
                  <c:v>7.8833780648271942E-2</c:v>
                </c:pt>
                <c:pt idx="451">
                  <c:v>7.8833780648271942E-2</c:v>
                </c:pt>
                <c:pt idx="452">
                  <c:v>7.8833780648271942E-2</c:v>
                </c:pt>
                <c:pt idx="453">
                  <c:v>7.8833780648271942E-2</c:v>
                </c:pt>
                <c:pt idx="454">
                  <c:v>7.8833780648271942E-2</c:v>
                </c:pt>
                <c:pt idx="455">
                  <c:v>7.8833780648271942E-2</c:v>
                </c:pt>
                <c:pt idx="456">
                  <c:v>7.8833780648271942E-2</c:v>
                </c:pt>
                <c:pt idx="457">
                  <c:v>7.8833780648271942E-2</c:v>
                </c:pt>
                <c:pt idx="458">
                  <c:v>7.8833780648271942E-2</c:v>
                </c:pt>
                <c:pt idx="459">
                  <c:v>7.8833780648271942E-2</c:v>
                </c:pt>
                <c:pt idx="460">
                  <c:v>7.8833780648271942E-2</c:v>
                </c:pt>
                <c:pt idx="461">
                  <c:v>7.8833780648271942E-2</c:v>
                </c:pt>
                <c:pt idx="462">
                  <c:v>7.8833780648271942E-2</c:v>
                </c:pt>
                <c:pt idx="463">
                  <c:v>7.8833780648271942E-2</c:v>
                </c:pt>
                <c:pt idx="464">
                  <c:v>7.8833780648271942E-2</c:v>
                </c:pt>
                <c:pt idx="465">
                  <c:v>7.8833780648271942E-2</c:v>
                </c:pt>
                <c:pt idx="466">
                  <c:v>7.8833780648271942E-2</c:v>
                </c:pt>
                <c:pt idx="467">
                  <c:v>7.8833780648271942E-2</c:v>
                </c:pt>
                <c:pt idx="468">
                  <c:v>7.8833780648271942E-2</c:v>
                </c:pt>
                <c:pt idx="469">
                  <c:v>7.8833780648271942E-2</c:v>
                </c:pt>
                <c:pt idx="470">
                  <c:v>7.8833780648271942E-2</c:v>
                </c:pt>
                <c:pt idx="471">
                  <c:v>7.8833780648271942E-2</c:v>
                </c:pt>
                <c:pt idx="472">
                  <c:v>7.8833780648271942E-2</c:v>
                </c:pt>
                <c:pt idx="473">
                  <c:v>7.8833780648271942E-2</c:v>
                </c:pt>
                <c:pt idx="474">
                  <c:v>7.8833780648271942E-2</c:v>
                </c:pt>
                <c:pt idx="475">
                  <c:v>7.8833780648271942E-2</c:v>
                </c:pt>
                <c:pt idx="476">
                  <c:v>7.8833780648271942E-2</c:v>
                </c:pt>
                <c:pt idx="477">
                  <c:v>7.8833780648271942E-2</c:v>
                </c:pt>
                <c:pt idx="478">
                  <c:v>7.8833780648271942E-2</c:v>
                </c:pt>
                <c:pt idx="479">
                  <c:v>7.8833780648271942E-2</c:v>
                </c:pt>
                <c:pt idx="480">
                  <c:v>7.8833780648271942E-2</c:v>
                </c:pt>
                <c:pt idx="481">
                  <c:v>7.8833780648271942E-2</c:v>
                </c:pt>
                <c:pt idx="482">
                  <c:v>7.8833780648271942E-2</c:v>
                </c:pt>
                <c:pt idx="483">
                  <c:v>7.8833780648271942E-2</c:v>
                </c:pt>
                <c:pt idx="484">
                  <c:v>7.8833780648271942E-2</c:v>
                </c:pt>
                <c:pt idx="485">
                  <c:v>7.8833780648271942E-2</c:v>
                </c:pt>
                <c:pt idx="486">
                  <c:v>7.8833780648271942E-2</c:v>
                </c:pt>
                <c:pt idx="487">
                  <c:v>7.8833780648271942E-2</c:v>
                </c:pt>
                <c:pt idx="488">
                  <c:v>7.8833780648271942E-2</c:v>
                </c:pt>
                <c:pt idx="489">
                  <c:v>7.8833780648271942E-2</c:v>
                </c:pt>
                <c:pt idx="490">
                  <c:v>7.8833780648271942E-2</c:v>
                </c:pt>
                <c:pt idx="491">
                  <c:v>7.8833780648271942E-2</c:v>
                </c:pt>
                <c:pt idx="492">
                  <c:v>7.8833780648271942E-2</c:v>
                </c:pt>
                <c:pt idx="493">
                  <c:v>7.8833780648271942E-2</c:v>
                </c:pt>
                <c:pt idx="494">
                  <c:v>7.8833780648271942E-2</c:v>
                </c:pt>
                <c:pt idx="495">
                  <c:v>7.8833780648271942E-2</c:v>
                </c:pt>
                <c:pt idx="496">
                  <c:v>7.8833780648271942E-2</c:v>
                </c:pt>
                <c:pt idx="497">
                  <c:v>7.8833780648271942E-2</c:v>
                </c:pt>
                <c:pt idx="498">
                  <c:v>7.8833780648271942E-2</c:v>
                </c:pt>
                <c:pt idx="499">
                  <c:v>7.8833780648271942E-2</c:v>
                </c:pt>
                <c:pt idx="500">
                  <c:v>7.8833780648271942E-2</c:v>
                </c:pt>
                <c:pt idx="501">
                  <c:v>7.8833780648271942E-2</c:v>
                </c:pt>
                <c:pt idx="502">
                  <c:v>7.8833780648271942E-2</c:v>
                </c:pt>
                <c:pt idx="503">
                  <c:v>7.8833780648271942E-2</c:v>
                </c:pt>
                <c:pt idx="504">
                  <c:v>7.8833780648271942E-2</c:v>
                </c:pt>
                <c:pt idx="505">
                  <c:v>7.8833780648271942E-2</c:v>
                </c:pt>
                <c:pt idx="506">
                  <c:v>7.8833780648271942E-2</c:v>
                </c:pt>
                <c:pt idx="507">
                  <c:v>7.8833780648271942E-2</c:v>
                </c:pt>
                <c:pt idx="508">
                  <c:v>7.8833780648271942E-2</c:v>
                </c:pt>
                <c:pt idx="509">
                  <c:v>7.8833780648271942E-2</c:v>
                </c:pt>
                <c:pt idx="510">
                  <c:v>7.8833780648271942E-2</c:v>
                </c:pt>
                <c:pt idx="511">
                  <c:v>7.8833780648271942E-2</c:v>
                </c:pt>
                <c:pt idx="512">
                  <c:v>7.8833780648271942E-2</c:v>
                </c:pt>
                <c:pt idx="513">
                  <c:v>7.8833780648271942E-2</c:v>
                </c:pt>
                <c:pt idx="514">
                  <c:v>7.8833780648271942E-2</c:v>
                </c:pt>
                <c:pt idx="515">
                  <c:v>7.8833780648271942E-2</c:v>
                </c:pt>
                <c:pt idx="516">
                  <c:v>7.8833780648271942E-2</c:v>
                </c:pt>
                <c:pt idx="517">
                  <c:v>7.8833780648271942E-2</c:v>
                </c:pt>
                <c:pt idx="518">
                  <c:v>7.8833780648271942E-2</c:v>
                </c:pt>
                <c:pt idx="519">
                  <c:v>7.8833780648271942E-2</c:v>
                </c:pt>
                <c:pt idx="520">
                  <c:v>7.8833780648271942E-2</c:v>
                </c:pt>
                <c:pt idx="521">
                  <c:v>7.8833780648271942E-2</c:v>
                </c:pt>
                <c:pt idx="522">
                  <c:v>7.8833780648271942E-2</c:v>
                </c:pt>
                <c:pt idx="523">
                  <c:v>7.8833780648271942E-2</c:v>
                </c:pt>
                <c:pt idx="524">
                  <c:v>7.8833780648271942E-2</c:v>
                </c:pt>
                <c:pt idx="525">
                  <c:v>7.8833780648271942E-2</c:v>
                </c:pt>
                <c:pt idx="526">
                  <c:v>7.8833780648271942E-2</c:v>
                </c:pt>
                <c:pt idx="527">
                  <c:v>7.8833780648271942E-2</c:v>
                </c:pt>
                <c:pt idx="528">
                  <c:v>7.8833780648271942E-2</c:v>
                </c:pt>
                <c:pt idx="529">
                  <c:v>7.8833780648271942E-2</c:v>
                </c:pt>
                <c:pt idx="530">
                  <c:v>7.8833780648271942E-2</c:v>
                </c:pt>
                <c:pt idx="531">
                  <c:v>7.8833780648271942E-2</c:v>
                </c:pt>
                <c:pt idx="532">
                  <c:v>7.8833780648271942E-2</c:v>
                </c:pt>
                <c:pt idx="533">
                  <c:v>7.8833780648271942E-2</c:v>
                </c:pt>
                <c:pt idx="534">
                  <c:v>7.8833780648271942E-2</c:v>
                </c:pt>
                <c:pt idx="535">
                  <c:v>7.8833780648271942E-2</c:v>
                </c:pt>
                <c:pt idx="536">
                  <c:v>7.8833780648271942E-2</c:v>
                </c:pt>
                <c:pt idx="537">
                  <c:v>7.8833780648271942E-2</c:v>
                </c:pt>
                <c:pt idx="538">
                  <c:v>7.8833780648271942E-2</c:v>
                </c:pt>
                <c:pt idx="539">
                  <c:v>7.8833780648271942E-2</c:v>
                </c:pt>
                <c:pt idx="540">
                  <c:v>7.8833780648271942E-2</c:v>
                </c:pt>
                <c:pt idx="541">
                  <c:v>7.8833780648271942E-2</c:v>
                </c:pt>
                <c:pt idx="542">
                  <c:v>7.8833780648271942E-2</c:v>
                </c:pt>
                <c:pt idx="543">
                  <c:v>7.8833780648271942E-2</c:v>
                </c:pt>
                <c:pt idx="544">
                  <c:v>7.8833780648271942E-2</c:v>
                </c:pt>
                <c:pt idx="545">
                  <c:v>7.8833780648271942E-2</c:v>
                </c:pt>
                <c:pt idx="546">
                  <c:v>7.8833780648271942E-2</c:v>
                </c:pt>
                <c:pt idx="547">
                  <c:v>7.8833780648271942E-2</c:v>
                </c:pt>
                <c:pt idx="548">
                  <c:v>7.8833780648271942E-2</c:v>
                </c:pt>
                <c:pt idx="549">
                  <c:v>7.8833780648271942E-2</c:v>
                </c:pt>
                <c:pt idx="550">
                  <c:v>7.8833780648271942E-2</c:v>
                </c:pt>
                <c:pt idx="551">
                  <c:v>7.8833780648271942E-2</c:v>
                </c:pt>
                <c:pt idx="552">
                  <c:v>7.8833780648271942E-2</c:v>
                </c:pt>
                <c:pt idx="553">
                  <c:v>7.8833780648271942E-2</c:v>
                </c:pt>
                <c:pt idx="554">
                  <c:v>7.8833780648271942E-2</c:v>
                </c:pt>
                <c:pt idx="555">
                  <c:v>7.8833780648271942E-2</c:v>
                </c:pt>
                <c:pt idx="556">
                  <c:v>7.8833780648271942E-2</c:v>
                </c:pt>
                <c:pt idx="557">
                  <c:v>7.8833780648271942E-2</c:v>
                </c:pt>
                <c:pt idx="558">
                  <c:v>7.8833780648271942E-2</c:v>
                </c:pt>
                <c:pt idx="559">
                  <c:v>7.8833780648271942E-2</c:v>
                </c:pt>
                <c:pt idx="560">
                  <c:v>7.8833780648271942E-2</c:v>
                </c:pt>
                <c:pt idx="561">
                  <c:v>7.8833780648271942E-2</c:v>
                </c:pt>
                <c:pt idx="562">
                  <c:v>7.8833780648271942E-2</c:v>
                </c:pt>
                <c:pt idx="563">
                  <c:v>7.8833780648271942E-2</c:v>
                </c:pt>
                <c:pt idx="564">
                  <c:v>7.8833780648271942E-2</c:v>
                </c:pt>
                <c:pt idx="565">
                  <c:v>7.8833780648271942E-2</c:v>
                </c:pt>
                <c:pt idx="566">
                  <c:v>7.8833780648271942E-2</c:v>
                </c:pt>
                <c:pt idx="567">
                  <c:v>7.8833780648271942E-2</c:v>
                </c:pt>
                <c:pt idx="568">
                  <c:v>7.8833780648271942E-2</c:v>
                </c:pt>
                <c:pt idx="569">
                  <c:v>7.8833780648271942E-2</c:v>
                </c:pt>
                <c:pt idx="570">
                  <c:v>7.8833780648271942E-2</c:v>
                </c:pt>
                <c:pt idx="571">
                  <c:v>7.8833780648271942E-2</c:v>
                </c:pt>
                <c:pt idx="572">
                  <c:v>7.8833780648271942E-2</c:v>
                </c:pt>
                <c:pt idx="573">
                  <c:v>7.8833780648271942E-2</c:v>
                </c:pt>
                <c:pt idx="574">
                  <c:v>7.8833780648271942E-2</c:v>
                </c:pt>
                <c:pt idx="575">
                  <c:v>7.8833780648271942E-2</c:v>
                </c:pt>
                <c:pt idx="576">
                  <c:v>7.8833780648271942E-2</c:v>
                </c:pt>
                <c:pt idx="577">
                  <c:v>7.8833780648271942E-2</c:v>
                </c:pt>
                <c:pt idx="578">
                  <c:v>7.8833780648271942E-2</c:v>
                </c:pt>
                <c:pt idx="579">
                  <c:v>7.8833780648271942E-2</c:v>
                </c:pt>
                <c:pt idx="580">
                  <c:v>7.8833780648271942E-2</c:v>
                </c:pt>
                <c:pt idx="581">
                  <c:v>7.8833780648271942E-2</c:v>
                </c:pt>
                <c:pt idx="582">
                  <c:v>7.8833780648271942E-2</c:v>
                </c:pt>
                <c:pt idx="583">
                  <c:v>7.8833780648271942E-2</c:v>
                </c:pt>
                <c:pt idx="584">
                  <c:v>7.8833780648271942E-2</c:v>
                </c:pt>
                <c:pt idx="585">
                  <c:v>7.8833780648271942E-2</c:v>
                </c:pt>
                <c:pt idx="586">
                  <c:v>7.8833780648271942E-2</c:v>
                </c:pt>
                <c:pt idx="587">
                  <c:v>7.8833780648271942E-2</c:v>
                </c:pt>
                <c:pt idx="588">
                  <c:v>7.8833780648271942E-2</c:v>
                </c:pt>
                <c:pt idx="589">
                  <c:v>7.8833780648271942E-2</c:v>
                </c:pt>
                <c:pt idx="590">
                  <c:v>7.8833780648271942E-2</c:v>
                </c:pt>
                <c:pt idx="591">
                  <c:v>7.8833780648271942E-2</c:v>
                </c:pt>
                <c:pt idx="592">
                  <c:v>7.8833780648271942E-2</c:v>
                </c:pt>
                <c:pt idx="593">
                  <c:v>7.8833780648271942E-2</c:v>
                </c:pt>
                <c:pt idx="594">
                  <c:v>7.8833780648271942E-2</c:v>
                </c:pt>
                <c:pt idx="595">
                  <c:v>7.8833780648271942E-2</c:v>
                </c:pt>
                <c:pt idx="596">
                  <c:v>7.8833780648271942E-2</c:v>
                </c:pt>
                <c:pt idx="597">
                  <c:v>7.8833780648271942E-2</c:v>
                </c:pt>
                <c:pt idx="598">
                  <c:v>7.8833780648271942E-2</c:v>
                </c:pt>
                <c:pt idx="599">
                  <c:v>7.8833780648271942E-2</c:v>
                </c:pt>
                <c:pt idx="600">
                  <c:v>7.8833780648271942E-2</c:v>
                </c:pt>
                <c:pt idx="601">
                  <c:v>7.8833780648271942E-2</c:v>
                </c:pt>
                <c:pt idx="602">
                  <c:v>7.8833780648271942E-2</c:v>
                </c:pt>
                <c:pt idx="603">
                  <c:v>7.8833780648271942E-2</c:v>
                </c:pt>
                <c:pt idx="604">
                  <c:v>7.8833780648271942E-2</c:v>
                </c:pt>
                <c:pt idx="605">
                  <c:v>7.8833780648271942E-2</c:v>
                </c:pt>
                <c:pt idx="606">
                  <c:v>7.8833780648271942E-2</c:v>
                </c:pt>
                <c:pt idx="607">
                  <c:v>7.8833780648271942E-2</c:v>
                </c:pt>
                <c:pt idx="608">
                  <c:v>7.8833780648271942E-2</c:v>
                </c:pt>
                <c:pt idx="609">
                  <c:v>7.8833780648271942E-2</c:v>
                </c:pt>
                <c:pt idx="610">
                  <c:v>7.8833780648271942E-2</c:v>
                </c:pt>
                <c:pt idx="611">
                  <c:v>7.8833780648271942E-2</c:v>
                </c:pt>
                <c:pt idx="612">
                  <c:v>7.8833780648271942E-2</c:v>
                </c:pt>
                <c:pt idx="613">
                  <c:v>7.8833780648271942E-2</c:v>
                </c:pt>
                <c:pt idx="614">
                  <c:v>7.8833780648271942E-2</c:v>
                </c:pt>
                <c:pt idx="615">
                  <c:v>7.8833780648271942E-2</c:v>
                </c:pt>
                <c:pt idx="616">
                  <c:v>7.8833780648271942E-2</c:v>
                </c:pt>
                <c:pt idx="617">
                  <c:v>7.8833780648271942E-2</c:v>
                </c:pt>
                <c:pt idx="618">
                  <c:v>7.8833780648271942E-2</c:v>
                </c:pt>
                <c:pt idx="619">
                  <c:v>7.8833780648271942E-2</c:v>
                </c:pt>
                <c:pt idx="620">
                  <c:v>7.8833780648271942E-2</c:v>
                </c:pt>
                <c:pt idx="621">
                  <c:v>7.8833780648271942E-2</c:v>
                </c:pt>
                <c:pt idx="622">
                  <c:v>7.8833780648271942E-2</c:v>
                </c:pt>
                <c:pt idx="623">
                  <c:v>7.8833780648271942E-2</c:v>
                </c:pt>
                <c:pt idx="624">
                  <c:v>7.8833780648271942E-2</c:v>
                </c:pt>
                <c:pt idx="625">
                  <c:v>7.8833780648271942E-2</c:v>
                </c:pt>
                <c:pt idx="626">
                  <c:v>7.8833780648271942E-2</c:v>
                </c:pt>
                <c:pt idx="627">
                  <c:v>7.8833780648271942E-2</c:v>
                </c:pt>
                <c:pt idx="628">
                  <c:v>7.8833780648271942E-2</c:v>
                </c:pt>
                <c:pt idx="629">
                  <c:v>7.8833780648271942E-2</c:v>
                </c:pt>
                <c:pt idx="630">
                  <c:v>7.8833780648271942E-2</c:v>
                </c:pt>
                <c:pt idx="631">
                  <c:v>7.8833780648271942E-2</c:v>
                </c:pt>
                <c:pt idx="632">
                  <c:v>7.8833780648271942E-2</c:v>
                </c:pt>
                <c:pt idx="633">
                  <c:v>7.8833780648271942E-2</c:v>
                </c:pt>
                <c:pt idx="634">
                  <c:v>7.8833780648271942E-2</c:v>
                </c:pt>
                <c:pt idx="635">
                  <c:v>7.8833780648271942E-2</c:v>
                </c:pt>
                <c:pt idx="636">
                  <c:v>7.8833780648271942E-2</c:v>
                </c:pt>
                <c:pt idx="637">
                  <c:v>7.8833780648271942E-2</c:v>
                </c:pt>
                <c:pt idx="638">
                  <c:v>7.8833780648271942E-2</c:v>
                </c:pt>
                <c:pt idx="639">
                  <c:v>7.8833780648271942E-2</c:v>
                </c:pt>
                <c:pt idx="640">
                  <c:v>7.8833780648271942E-2</c:v>
                </c:pt>
                <c:pt idx="641">
                  <c:v>7.8833780648271942E-2</c:v>
                </c:pt>
                <c:pt idx="642">
                  <c:v>7.8833780648271942E-2</c:v>
                </c:pt>
                <c:pt idx="643">
                  <c:v>7.8833780648271942E-2</c:v>
                </c:pt>
                <c:pt idx="644">
                  <c:v>7.8833780648271942E-2</c:v>
                </c:pt>
                <c:pt idx="645">
                  <c:v>7.8833780648271942E-2</c:v>
                </c:pt>
                <c:pt idx="646">
                  <c:v>7.8833780648271942E-2</c:v>
                </c:pt>
                <c:pt idx="647">
                  <c:v>7.8833780648271942E-2</c:v>
                </c:pt>
                <c:pt idx="648">
                  <c:v>7.8833780648271942E-2</c:v>
                </c:pt>
                <c:pt idx="649">
                  <c:v>7.8833780648271942E-2</c:v>
                </c:pt>
                <c:pt idx="650">
                  <c:v>7.8833780648271942E-2</c:v>
                </c:pt>
                <c:pt idx="651">
                  <c:v>7.8833780648271942E-2</c:v>
                </c:pt>
                <c:pt idx="652">
                  <c:v>7.8833780648271942E-2</c:v>
                </c:pt>
                <c:pt idx="653">
                  <c:v>7.8833780648271942E-2</c:v>
                </c:pt>
                <c:pt idx="654">
                  <c:v>7.8833780648271942E-2</c:v>
                </c:pt>
                <c:pt idx="655">
                  <c:v>7.8833780648271942E-2</c:v>
                </c:pt>
                <c:pt idx="656">
                  <c:v>7.8833780648271942E-2</c:v>
                </c:pt>
                <c:pt idx="657">
                  <c:v>7.8833780648271942E-2</c:v>
                </c:pt>
                <c:pt idx="658">
                  <c:v>7.8833780648271942E-2</c:v>
                </c:pt>
                <c:pt idx="659">
                  <c:v>7.8833780648271942E-2</c:v>
                </c:pt>
                <c:pt idx="660">
                  <c:v>7.8833780648271942E-2</c:v>
                </c:pt>
                <c:pt idx="661">
                  <c:v>7.8833780648271942E-2</c:v>
                </c:pt>
                <c:pt idx="662">
                  <c:v>7.8833780648271942E-2</c:v>
                </c:pt>
                <c:pt idx="663">
                  <c:v>7.8833780648271942E-2</c:v>
                </c:pt>
                <c:pt idx="664">
                  <c:v>7.8833780648271942E-2</c:v>
                </c:pt>
                <c:pt idx="665">
                  <c:v>7.8833780648271942E-2</c:v>
                </c:pt>
                <c:pt idx="666">
                  <c:v>7.8833780648271942E-2</c:v>
                </c:pt>
                <c:pt idx="667">
                  <c:v>7.8833780648271942E-2</c:v>
                </c:pt>
                <c:pt idx="668">
                  <c:v>7.8833780648271942E-2</c:v>
                </c:pt>
                <c:pt idx="669">
                  <c:v>7.8833780648271942E-2</c:v>
                </c:pt>
                <c:pt idx="670">
                  <c:v>7.8833780648271942E-2</c:v>
                </c:pt>
                <c:pt idx="671">
                  <c:v>7.8833780648271942E-2</c:v>
                </c:pt>
                <c:pt idx="672">
                  <c:v>7.8833780648271942E-2</c:v>
                </c:pt>
                <c:pt idx="673">
                  <c:v>7.8833780648271942E-2</c:v>
                </c:pt>
                <c:pt idx="674">
                  <c:v>7.8833780648271942E-2</c:v>
                </c:pt>
                <c:pt idx="675">
                  <c:v>7.8833780648271942E-2</c:v>
                </c:pt>
                <c:pt idx="676">
                  <c:v>7.8833780648271942E-2</c:v>
                </c:pt>
                <c:pt idx="677">
                  <c:v>7.8833780648271942E-2</c:v>
                </c:pt>
                <c:pt idx="678">
                  <c:v>7.8833780648271942E-2</c:v>
                </c:pt>
                <c:pt idx="679">
                  <c:v>7.8833780648271942E-2</c:v>
                </c:pt>
                <c:pt idx="680">
                  <c:v>7.8833780648271942E-2</c:v>
                </c:pt>
                <c:pt idx="681">
                  <c:v>7.8833780648271942E-2</c:v>
                </c:pt>
                <c:pt idx="682">
                  <c:v>7.8833780648271942E-2</c:v>
                </c:pt>
                <c:pt idx="683">
                  <c:v>7.8833780648271942E-2</c:v>
                </c:pt>
                <c:pt idx="684">
                  <c:v>7.8833780648271942E-2</c:v>
                </c:pt>
                <c:pt idx="685">
                  <c:v>7.8833780648271942E-2</c:v>
                </c:pt>
                <c:pt idx="686">
                  <c:v>7.8833780648271942E-2</c:v>
                </c:pt>
                <c:pt idx="687">
                  <c:v>7.8833780648271942E-2</c:v>
                </c:pt>
                <c:pt idx="688">
                  <c:v>7.8833780648271942E-2</c:v>
                </c:pt>
                <c:pt idx="689">
                  <c:v>7.8833780648271942E-2</c:v>
                </c:pt>
                <c:pt idx="690">
                  <c:v>7.8833780648271942E-2</c:v>
                </c:pt>
                <c:pt idx="691">
                  <c:v>7.8833780648271942E-2</c:v>
                </c:pt>
                <c:pt idx="692">
                  <c:v>7.8833780648271942E-2</c:v>
                </c:pt>
                <c:pt idx="693">
                  <c:v>7.8833780648271942E-2</c:v>
                </c:pt>
                <c:pt idx="694">
                  <c:v>7.8833780648271942E-2</c:v>
                </c:pt>
                <c:pt idx="695">
                  <c:v>7.8833780648271942E-2</c:v>
                </c:pt>
                <c:pt idx="696">
                  <c:v>7.8833780648271942E-2</c:v>
                </c:pt>
                <c:pt idx="697">
                  <c:v>7.8833780648271942E-2</c:v>
                </c:pt>
                <c:pt idx="698">
                  <c:v>7.8833780648271942E-2</c:v>
                </c:pt>
                <c:pt idx="699">
                  <c:v>7.8833780648271942E-2</c:v>
                </c:pt>
                <c:pt idx="700">
                  <c:v>7.8833780648271942E-2</c:v>
                </c:pt>
                <c:pt idx="701">
                  <c:v>7.8833780648271942E-2</c:v>
                </c:pt>
                <c:pt idx="702">
                  <c:v>7.8833780648271942E-2</c:v>
                </c:pt>
                <c:pt idx="703">
                  <c:v>7.8833780648271942E-2</c:v>
                </c:pt>
                <c:pt idx="704">
                  <c:v>7.8833780648271942E-2</c:v>
                </c:pt>
                <c:pt idx="705">
                  <c:v>7.8833780648271942E-2</c:v>
                </c:pt>
                <c:pt idx="706">
                  <c:v>7.8833780648271942E-2</c:v>
                </c:pt>
                <c:pt idx="707">
                  <c:v>7.8833780648271942E-2</c:v>
                </c:pt>
                <c:pt idx="708">
                  <c:v>7.8833780648271942E-2</c:v>
                </c:pt>
                <c:pt idx="709">
                  <c:v>7.8833780648271942E-2</c:v>
                </c:pt>
                <c:pt idx="710">
                  <c:v>7.8833780648271942E-2</c:v>
                </c:pt>
                <c:pt idx="711">
                  <c:v>7.8833780648271942E-2</c:v>
                </c:pt>
                <c:pt idx="712">
                  <c:v>7.8833780648271942E-2</c:v>
                </c:pt>
                <c:pt idx="713">
                  <c:v>7.8833780648271942E-2</c:v>
                </c:pt>
                <c:pt idx="714">
                  <c:v>7.8833780648271942E-2</c:v>
                </c:pt>
                <c:pt idx="715">
                  <c:v>7.8833780648271942E-2</c:v>
                </c:pt>
                <c:pt idx="716">
                  <c:v>7.8833780648271942E-2</c:v>
                </c:pt>
                <c:pt idx="717">
                  <c:v>7.8833780648271942E-2</c:v>
                </c:pt>
                <c:pt idx="718">
                  <c:v>7.8833780648271942E-2</c:v>
                </c:pt>
                <c:pt idx="719">
                  <c:v>7.8833780648271942E-2</c:v>
                </c:pt>
                <c:pt idx="720">
                  <c:v>7.8833780648271942E-2</c:v>
                </c:pt>
                <c:pt idx="721">
                  <c:v>7.8833780648271942E-2</c:v>
                </c:pt>
                <c:pt idx="722">
                  <c:v>7.8833780648271942E-2</c:v>
                </c:pt>
                <c:pt idx="723">
                  <c:v>7.8833780648271942E-2</c:v>
                </c:pt>
                <c:pt idx="724">
                  <c:v>7.8833780648271942E-2</c:v>
                </c:pt>
                <c:pt idx="725">
                  <c:v>7.8833780648271942E-2</c:v>
                </c:pt>
                <c:pt idx="726">
                  <c:v>7.8833780648271942E-2</c:v>
                </c:pt>
                <c:pt idx="727">
                  <c:v>7.8833780648271942E-2</c:v>
                </c:pt>
                <c:pt idx="728">
                  <c:v>7.8833780648271942E-2</c:v>
                </c:pt>
                <c:pt idx="729">
                  <c:v>7.8833780648271942E-2</c:v>
                </c:pt>
                <c:pt idx="730">
                  <c:v>7.8833780648271942E-2</c:v>
                </c:pt>
                <c:pt idx="731">
                  <c:v>7.8833780648271942E-2</c:v>
                </c:pt>
                <c:pt idx="732">
                  <c:v>7.8833780648271942E-2</c:v>
                </c:pt>
                <c:pt idx="733">
                  <c:v>7.8833780648271942E-2</c:v>
                </c:pt>
                <c:pt idx="734">
                  <c:v>7.8833780648271942E-2</c:v>
                </c:pt>
                <c:pt idx="735">
                  <c:v>7.8833780648271942E-2</c:v>
                </c:pt>
                <c:pt idx="736">
                  <c:v>7.8833780648271942E-2</c:v>
                </c:pt>
                <c:pt idx="737">
                  <c:v>7.8833780648271942E-2</c:v>
                </c:pt>
                <c:pt idx="738">
                  <c:v>7.8833780648271942E-2</c:v>
                </c:pt>
                <c:pt idx="739">
                  <c:v>7.8833780648271942E-2</c:v>
                </c:pt>
                <c:pt idx="740">
                  <c:v>7.8833780648271942E-2</c:v>
                </c:pt>
                <c:pt idx="741">
                  <c:v>7.8833780648271942E-2</c:v>
                </c:pt>
                <c:pt idx="742">
                  <c:v>7.8833780648271942E-2</c:v>
                </c:pt>
                <c:pt idx="743">
                  <c:v>7.8833780648271942E-2</c:v>
                </c:pt>
                <c:pt idx="744">
                  <c:v>7.8833780648271942E-2</c:v>
                </c:pt>
                <c:pt idx="745">
                  <c:v>7.8833780648271942E-2</c:v>
                </c:pt>
                <c:pt idx="746">
                  <c:v>7.8833780648271942E-2</c:v>
                </c:pt>
                <c:pt idx="747">
                  <c:v>7.8833780648271942E-2</c:v>
                </c:pt>
                <c:pt idx="748">
                  <c:v>7.8833780648271942E-2</c:v>
                </c:pt>
                <c:pt idx="749">
                  <c:v>7.8833780648271942E-2</c:v>
                </c:pt>
                <c:pt idx="750">
                  <c:v>7.8833780648271942E-2</c:v>
                </c:pt>
                <c:pt idx="751">
                  <c:v>7.8833780648271942E-2</c:v>
                </c:pt>
                <c:pt idx="752">
                  <c:v>7.8833780648271942E-2</c:v>
                </c:pt>
                <c:pt idx="753">
                  <c:v>7.8833780648271942E-2</c:v>
                </c:pt>
                <c:pt idx="754">
                  <c:v>7.8833780648271942E-2</c:v>
                </c:pt>
                <c:pt idx="755">
                  <c:v>7.8833780648271942E-2</c:v>
                </c:pt>
                <c:pt idx="756">
                  <c:v>7.8833780648271942E-2</c:v>
                </c:pt>
                <c:pt idx="757">
                  <c:v>7.8833780648271942E-2</c:v>
                </c:pt>
                <c:pt idx="758">
                  <c:v>7.8833780648271942E-2</c:v>
                </c:pt>
                <c:pt idx="759">
                  <c:v>7.8833780648271942E-2</c:v>
                </c:pt>
                <c:pt idx="760">
                  <c:v>7.8833780648271942E-2</c:v>
                </c:pt>
                <c:pt idx="761">
                  <c:v>7.8833780648271942E-2</c:v>
                </c:pt>
                <c:pt idx="762">
                  <c:v>7.8833780648271942E-2</c:v>
                </c:pt>
                <c:pt idx="763">
                  <c:v>7.8833780648271942E-2</c:v>
                </c:pt>
                <c:pt idx="764">
                  <c:v>7.8833780648271942E-2</c:v>
                </c:pt>
                <c:pt idx="765">
                  <c:v>7.8833780648271942E-2</c:v>
                </c:pt>
                <c:pt idx="766">
                  <c:v>7.8833780648271942E-2</c:v>
                </c:pt>
                <c:pt idx="767">
                  <c:v>7.8833780648271942E-2</c:v>
                </c:pt>
                <c:pt idx="768">
                  <c:v>7.8833780648271942E-2</c:v>
                </c:pt>
                <c:pt idx="769">
                  <c:v>7.8833780648271942E-2</c:v>
                </c:pt>
                <c:pt idx="770">
                  <c:v>7.8833780648271942E-2</c:v>
                </c:pt>
                <c:pt idx="771">
                  <c:v>7.8833780648271942E-2</c:v>
                </c:pt>
                <c:pt idx="772">
                  <c:v>7.8833780648271942E-2</c:v>
                </c:pt>
                <c:pt idx="773">
                  <c:v>7.8833780648271942E-2</c:v>
                </c:pt>
                <c:pt idx="774">
                  <c:v>7.8833780648271942E-2</c:v>
                </c:pt>
                <c:pt idx="775">
                  <c:v>7.8833780648271942E-2</c:v>
                </c:pt>
                <c:pt idx="776">
                  <c:v>7.8833780648271942E-2</c:v>
                </c:pt>
                <c:pt idx="777">
                  <c:v>7.8833780648271942E-2</c:v>
                </c:pt>
                <c:pt idx="778">
                  <c:v>7.8833780648271942E-2</c:v>
                </c:pt>
                <c:pt idx="779">
                  <c:v>7.8833780648271942E-2</c:v>
                </c:pt>
                <c:pt idx="780">
                  <c:v>7.8833780648271942E-2</c:v>
                </c:pt>
                <c:pt idx="781">
                  <c:v>7.8833780648271942E-2</c:v>
                </c:pt>
                <c:pt idx="782">
                  <c:v>7.8833780648271942E-2</c:v>
                </c:pt>
                <c:pt idx="783">
                  <c:v>7.8833780648271942E-2</c:v>
                </c:pt>
                <c:pt idx="784">
                  <c:v>7.8833780648271942E-2</c:v>
                </c:pt>
                <c:pt idx="785">
                  <c:v>7.8833780648271942E-2</c:v>
                </c:pt>
                <c:pt idx="786">
                  <c:v>7.8833780648271942E-2</c:v>
                </c:pt>
                <c:pt idx="787">
                  <c:v>7.8833780648271942E-2</c:v>
                </c:pt>
                <c:pt idx="788">
                  <c:v>7.8833780648271942E-2</c:v>
                </c:pt>
                <c:pt idx="789">
                  <c:v>7.8833780648271942E-2</c:v>
                </c:pt>
                <c:pt idx="790">
                  <c:v>7.8833780648271942E-2</c:v>
                </c:pt>
                <c:pt idx="791">
                  <c:v>7.8833780648271942E-2</c:v>
                </c:pt>
                <c:pt idx="792">
                  <c:v>7.8833780648271942E-2</c:v>
                </c:pt>
                <c:pt idx="793">
                  <c:v>7.8833780648271942E-2</c:v>
                </c:pt>
                <c:pt idx="794">
                  <c:v>7.8833780648271942E-2</c:v>
                </c:pt>
                <c:pt idx="795">
                  <c:v>7.8833780648271942E-2</c:v>
                </c:pt>
                <c:pt idx="796">
                  <c:v>7.8833780648271942E-2</c:v>
                </c:pt>
                <c:pt idx="797">
                  <c:v>7.8833780648271942E-2</c:v>
                </c:pt>
                <c:pt idx="798">
                  <c:v>7.8833780648271942E-2</c:v>
                </c:pt>
                <c:pt idx="799">
                  <c:v>7.8833780648271942E-2</c:v>
                </c:pt>
                <c:pt idx="800">
                  <c:v>7.8833780648271942E-2</c:v>
                </c:pt>
                <c:pt idx="801">
                  <c:v>7.8833780648271942E-2</c:v>
                </c:pt>
                <c:pt idx="802">
                  <c:v>7.8833780648271942E-2</c:v>
                </c:pt>
                <c:pt idx="803">
                  <c:v>7.8833780648271942E-2</c:v>
                </c:pt>
                <c:pt idx="804">
                  <c:v>7.8833780648271942E-2</c:v>
                </c:pt>
                <c:pt idx="805">
                  <c:v>7.8833780648271942E-2</c:v>
                </c:pt>
                <c:pt idx="806">
                  <c:v>7.8833780648271942E-2</c:v>
                </c:pt>
                <c:pt idx="807">
                  <c:v>7.8833780648271942E-2</c:v>
                </c:pt>
                <c:pt idx="808">
                  <c:v>7.8833780648271942E-2</c:v>
                </c:pt>
                <c:pt idx="809">
                  <c:v>7.8833780648271942E-2</c:v>
                </c:pt>
                <c:pt idx="810">
                  <c:v>7.8833780648271942E-2</c:v>
                </c:pt>
                <c:pt idx="811">
                  <c:v>7.8833780648271942E-2</c:v>
                </c:pt>
                <c:pt idx="812">
                  <c:v>7.8833780648271942E-2</c:v>
                </c:pt>
                <c:pt idx="813">
                  <c:v>7.8833780648271942E-2</c:v>
                </c:pt>
                <c:pt idx="814">
                  <c:v>7.8833780648271942E-2</c:v>
                </c:pt>
                <c:pt idx="815">
                  <c:v>7.8833780648271942E-2</c:v>
                </c:pt>
                <c:pt idx="816">
                  <c:v>7.8833780648271942E-2</c:v>
                </c:pt>
                <c:pt idx="817">
                  <c:v>7.8833780648271942E-2</c:v>
                </c:pt>
                <c:pt idx="818">
                  <c:v>7.8833780648271942E-2</c:v>
                </c:pt>
                <c:pt idx="819">
                  <c:v>7.8833780648271942E-2</c:v>
                </c:pt>
                <c:pt idx="820">
                  <c:v>7.8833780648271942E-2</c:v>
                </c:pt>
                <c:pt idx="821">
                  <c:v>7.8833780648271942E-2</c:v>
                </c:pt>
                <c:pt idx="822">
                  <c:v>7.8833780648271942E-2</c:v>
                </c:pt>
                <c:pt idx="823">
                  <c:v>7.8833780648271942E-2</c:v>
                </c:pt>
                <c:pt idx="824">
                  <c:v>7.8833780648271942E-2</c:v>
                </c:pt>
                <c:pt idx="825">
                  <c:v>7.8833780648271942E-2</c:v>
                </c:pt>
                <c:pt idx="826">
                  <c:v>7.8833780648271942E-2</c:v>
                </c:pt>
                <c:pt idx="827">
                  <c:v>7.8833780648271942E-2</c:v>
                </c:pt>
                <c:pt idx="828">
                  <c:v>7.8833780648271942E-2</c:v>
                </c:pt>
                <c:pt idx="829">
                  <c:v>7.8833780648271942E-2</c:v>
                </c:pt>
                <c:pt idx="830">
                  <c:v>7.8833780648271942E-2</c:v>
                </c:pt>
                <c:pt idx="831">
                  <c:v>7.8833780648271942E-2</c:v>
                </c:pt>
                <c:pt idx="832">
                  <c:v>7.8833780648271942E-2</c:v>
                </c:pt>
                <c:pt idx="833">
                  <c:v>7.8833780648271942E-2</c:v>
                </c:pt>
                <c:pt idx="834">
                  <c:v>7.8833780648271942E-2</c:v>
                </c:pt>
                <c:pt idx="835">
                  <c:v>7.8833780648271942E-2</c:v>
                </c:pt>
                <c:pt idx="836">
                  <c:v>7.8833780648271942E-2</c:v>
                </c:pt>
                <c:pt idx="837">
                  <c:v>7.8833780648271942E-2</c:v>
                </c:pt>
                <c:pt idx="838">
                  <c:v>7.8833780648271942E-2</c:v>
                </c:pt>
                <c:pt idx="839">
                  <c:v>7.8833780648271942E-2</c:v>
                </c:pt>
                <c:pt idx="840">
                  <c:v>7.8833780648271942E-2</c:v>
                </c:pt>
                <c:pt idx="841">
                  <c:v>7.8833780648271942E-2</c:v>
                </c:pt>
                <c:pt idx="842">
                  <c:v>7.8833780648271942E-2</c:v>
                </c:pt>
                <c:pt idx="843">
                  <c:v>7.8833780648271942E-2</c:v>
                </c:pt>
                <c:pt idx="844">
                  <c:v>7.8833780648271942E-2</c:v>
                </c:pt>
                <c:pt idx="845">
                  <c:v>7.8833780648271942E-2</c:v>
                </c:pt>
                <c:pt idx="846">
                  <c:v>7.8833780648271942E-2</c:v>
                </c:pt>
                <c:pt idx="847">
                  <c:v>7.8833780648271942E-2</c:v>
                </c:pt>
                <c:pt idx="848">
                  <c:v>7.8833780648271942E-2</c:v>
                </c:pt>
                <c:pt idx="849">
                  <c:v>7.8833780648271942E-2</c:v>
                </c:pt>
                <c:pt idx="850">
                  <c:v>7.8833780648271942E-2</c:v>
                </c:pt>
                <c:pt idx="851">
                  <c:v>7.8833780648271942E-2</c:v>
                </c:pt>
                <c:pt idx="852">
                  <c:v>7.8833780648271942E-2</c:v>
                </c:pt>
                <c:pt idx="853">
                  <c:v>7.8833780648271942E-2</c:v>
                </c:pt>
                <c:pt idx="854">
                  <c:v>7.8833780648271942E-2</c:v>
                </c:pt>
                <c:pt idx="855">
                  <c:v>7.8833780648271942E-2</c:v>
                </c:pt>
                <c:pt idx="856">
                  <c:v>7.8833780648271942E-2</c:v>
                </c:pt>
                <c:pt idx="857">
                  <c:v>7.8833780648271942E-2</c:v>
                </c:pt>
                <c:pt idx="858">
                  <c:v>7.8833780648271942E-2</c:v>
                </c:pt>
                <c:pt idx="859">
                  <c:v>7.8833780648271942E-2</c:v>
                </c:pt>
                <c:pt idx="860">
                  <c:v>7.8833780648271942E-2</c:v>
                </c:pt>
                <c:pt idx="861">
                  <c:v>7.8833780648271942E-2</c:v>
                </c:pt>
                <c:pt idx="862">
                  <c:v>7.8833780648271942E-2</c:v>
                </c:pt>
                <c:pt idx="863">
                  <c:v>7.8833780648271942E-2</c:v>
                </c:pt>
                <c:pt idx="864">
                  <c:v>7.8833780648271942E-2</c:v>
                </c:pt>
                <c:pt idx="865">
                  <c:v>7.8833780648271942E-2</c:v>
                </c:pt>
                <c:pt idx="866">
                  <c:v>7.8833780648271942E-2</c:v>
                </c:pt>
                <c:pt idx="867">
                  <c:v>7.8833780648271942E-2</c:v>
                </c:pt>
                <c:pt idx="868">
                  <c:v>7.8833780648271942E-2</c:v>
                </c:pt>
                <c:pt idx="869">
                  <c:v>7.8833780648271942E-2</c:v>
                </c:pt>
                <c:pt idx="870">
                  <c:v>7.8833780648271942E-2</c:v>
                </c:pt>
                <c:pt idx="871">
                  <c:v>7.8833780648271942E-2</c:v>
                </c:pt>
                <c:pt idx="872">
                  <c:v>7.8833780648271942E-2</c:v>
                </c:pt>
                <c:pt idx="873">
                  <c:v>7.8833780648271942E-2</c:v>
                </c:pt>
                <c:pt idx="874">
                  <c:v>7.8833780648271942E-2</c:v>
                </c:pt>
                <c:pt idx="875">
                  <c:v>7.8833780648271942E-2</c:v>
                </c:pt>
                <c:pt idx="876">
                  <c:v>7.8833780648271942E-2</c:v>
                </c:pt>
                <c:pt idx="877">
                  <c:v>7.8833780648271942E-2</c:v>
                </c:pt>
                <c:pt idx="878">
                  <c:v>7.8833780648271942E-2</c:v>
                </c:pt>
                <c:pt idx="879">
                  <c:v>7.8833780648271942E-2</c:v>
                </c:pt>
                <c:pt idx="880">
                  <c:v>7.8833780648271942E-2</c:v>
                </c:pt>
                <c:pt idx="881">
                  <c:v>7.8833780648271942E-2</c:v>
                </c:pt>
                <c:pt idx="882">
                  <c:v>7.8833780648271942E-2</c:v>
                </c:pt>
                <c:pt idx="883">
                  <c:v>7.8833780648271942E-2</c:v>
                </c:pt>
                <c:pt idx="884">
                  <c:v>7.8833780648271942E-2</c:v>
                </c:pt>
                <c:pt idx="885">
                  <c:v>7.8833780648271942E-2</c:v>
                </c:pt>
                <c:pt idx="886">
                  <c:v>7.8833780648271942E-2</c:v>
                </c:pt>
                <c:pt idx="887">
                  <c:v>7.8833780648271942E-2</c:v>
                </c:pt>
                <c:pt idx="888">
                  <c:v>7.8833780648271942E-2</c:v>
                </c:pt>
                <c:pt idx="889">
                  <c:v>7.8833780648271942E-2</c:v>
                </c:pt>
                <c:pt idx="890">
                  <c:v>7.8833780648271942E-2</c:v>
                </c:pt>
                <c:pt idx="891">
                  <c:v>7.8833780648271942E-2</c:v>
                </c:pt>
                <c:pt idx="892">
                  <c:v>7.8833780648271942E-2</c:v>
                </c:pt>
                <c:pt idx="893">
                  <c:v>7.8833780648271942E-2</c:v>
                </c:pt>
                <c:pt idx="894">
                  <c:v>7.8833780648271942E-2</c:v>
                </c:pt>
                <c:pt idx="895">
                  <c:v>7.8833780648271942E-2</c:v>
                </c:pt>
                <c:pt idx="896">
                  <c:v>7.8833780648271942E-2</c:v>
                </c:pt>
                <c:pt idx="897">
                  <c:v>7.8833780648271942E-2</c:v>
                </c:pt>
                <c:pt idx="898">
                  <c:v>7.8833780648271942E-2</c:v>
                </c:pt>
                <c:pt idx="899">
                  <c:v>7.8833780648271942E-2</c:v>
                </c:pt>
                <c:pt idx="900">
                  <c:v>7.8833780648271942E-2</c:v>
                </c:pt>
                <c:pt idx="901">
                  <c:v>7.8833780648271942E-2</c:v>
                </c:pt>
                <c:pt idx="902">
                  <c:v>7.8833780648271942E-2</c:v>
                </c:pt>
                <c:pt idx="903">
                  <c:v>7.8833780648271942E-2</c:v>
                </c:pt>
                <c:pt idx="904">
                  <c:v>7.8833780648271942E-2</c:v>
                </c:pt>
                <c:pt idx="905">
                  <c:v>7.8833780648271942E-2</c:v>
                </c:pt>
                <c:pt idx="906">
                  <c:v>7.8833780648271942E-2</c:v>
                </c:pt>
                <c:pt idx="907">
                  <c:v>7.8833780648271942E-2</c:v>
                </c:pt>
                <c:pt idx="908">
                  <c:v>7.8833780648271942E-2</c:v>
                </c:pt>
                <c:pt idx="909">
                  <c:v>7.8833780648271942E-2</c:v>
                </c:pt>
                <c:pt idx="910">
                  <c:v>7.8833780648271942E-2</c:v>
                </c:pt>
                <c:pt idx="911">
                  <c:v>7.8833780648271942E-2</c:v>
                </c:pt>
                <c:pt idx="912">
                  <c:v>7.8833780648271942E-2</c:v>
                </c:pt>
                <c:pt idx="913">
                  <c:v>7.8833780648271942E-2</c:v>
                </c:pt>
                <c:pt idx="914">
                  <c:v>7.8833780648271942E-2</c:v>
                </c:pt>
                <c:pt idx="915">
                  <c:v>7.8833780648271942E-2</c:v>
                </c:pt>
                <c:pt idx="916">
                  <c:v>7.8833780648271942E-2</c:v>
                </c:pt>
                <c:pt idx="917">
                  <c:v>7.8833780648271942E-2</c:v>
                </c:pt>
                <c:pt idx="918">
                  <c:v>7.8833780648271942E-2</c:v>
                </c:pt>
                <c:pt idx="919">
                  <c:v>7.8833780648271942E-2</c:v>
                </c:pt>
                <c:pt idx="920">
                  <c:v>7.8833780648271942E-2</c:v>
                </c:pt>
                <c:pt idx="921">
                  <c:v>7.8833780648271942E-2</c:v>
                </c:pt>
                <c:pt idx="922">
                  <c:v>7.8833780648271942E-2</c:v>
                </c:pt>
                <c:pt idx="923">
                  <c:v>7.8833780648271942E-2</c:v>
                </c:pt>
                <c:pt idx="924">
                  <c:v>7.8833780648271942E-2</c:v>
                </c:pt>
                <c:pt idx="925">
                  <c:v>7.8833780648271942E-2</c:v>
                </c:pt>
                <c:pt idx="926">
                  <c:v>7.8833780648271942E-2</c:v>
                </c:pt>
                <c:pt idx="927">
                  <c:v>7.8833780648271942E-2</c:v>
                </c:pt>
                <c:pt idx="928">
                  <c:v>7.8833780648271942E-2</c:v>
                </c:pt>
                <c:pt idx="929">
                  <c:v>7.8833780648271942E-2</c:v>
                </c:pt>
                <c:pt idx="930">
                  <c:v>7.8833780648271942E-2</c:v>
                </c:pt>
                <c:pt idx="931">
                  <c:v>7.8833780648271942E-2</c:v>
                </c:pt>
                <c:pt idx="932">
                  <c:v>7.8833780648271942E-2</c:v>
                </c:pt>
                <c:pt idx="933">
                  <c:v>7.8833780648271942E-2</c:v>
                </c:pt>
                <c:pt idx="934">
                  <c:v>7.8833780648271942E-2</c:v>
                </c:pt>
                <c:pt idx="935">
                  <c:v>7.8833780648271942E-2</c:v>
                </c:pt>
                <c:pt idx="936">
                  <c:v>7.8833780648271942E-2</c:v>
                </c:pt>
                <c:pt idx="937">
                  <c:v>7.8833780648271942E-2</c:v>
                </c:pt>
                <c:pt idx="938">
                  <c:v>7.8833780648271942E-2</c:v>
                </c:pt>
                <c:pt idx="939">
                  <c:v>7.8833780648271942E-2</c:v>
                </c:pt>
                <c:pt idx="940">
                  <c:v>7.8833780648271942E-2</c:v>
                </c:pt>
                <c:pt idx="941">
                  <c:v>7.8833780648271942E-2</c:v>
                </c:pt>
                <c:pt idx="942">
                  <c:v>7.8833780648271942E-2</c:v>
                </c:pt>
                <c:pt idx="943">
                  <c:v>7.8833780648271942E-2</c:v>
                </c:pt>
                <c:pt idx="944">
                  <c:v>7.8833780648271942E-2</c:v>
                </c:pt>
                <c:pt idx="945">
                  <c:v>7.8833780648271942E-2</c:v>
                </c:pt>
                <c:pt idx="946">
                  <c:v>7.8833780648271942E-2</c:v>
                </c:pt>
                <c:pt idx="947">
                  <c:v>7.8833780648271942E-2</c:v>
                </c:pt>
                <c:pt idx="948">
                  <c:v>7.8833780648271942E-2</c:v>
                </c:pt>
                <c:pt idx="949">
                  <c:v>7.8833780648271942E-2</c:v>
                </c:pt>
                <c:pt idx="950">
                  <c:v>7.8833780648271942E-2</c:v>
                </c:pt>
                <c:pt idx="951">
                  <c:v>7.8833780648271942E-2</c:v>
                </c:pt>
                <c:pt idx="952">
                  <c:v>7.8833780648271942E-2</c:v>
                </c:pt>
                <c:pt idx="953">
                  <c:v>7.8833780648271942E-2</c:v>
                </c:pt>
                <c:pt idx="954">
                  <c:v>7.8833780648271942E-2</c:v>
                </c:pt>
                <c:pt idx="955">
                  <c:v>7.8833780648271942E-2</c:v>
                </c:pt>
                <c:pt idx="956">
                  <c:v>7.8833780648271942E-2</c:v>
                </c:pt>
                <c:pt idx="957">
                  <c:v>7.8833780648271942E-2</c:v>
                </c:pt>
                <c:pt idx="958">
                  <c:v>7.8833780648271942E-2</c:v>
                </c:pt>
                <c:pt idx="959">
                  <c:v>7.8833780648271942E-2</c:v>
                </c:pt>
                <c:pt idx="960">
                  <c:v>7.8833780648271942E-2</c:v>
                </c:pt>
                <c:pt idx="961">
                  <c:v>7.8833780648271942E-2</c:v>
                </c:pt>
                <c:pt idx="962">
                  <c:v>7.8833780648271942E-2</c:v>
                </c:pt>
                <c:pt idx="963">
                  <c:v>7.8833780648271942E-2</c:v>
                </c:pt>
                <c:pt idx="964">
                  <c:v>7.8833780648271942E-2</c:v>
                </c:pt>
                <c:pt idx="965">
                  <c:v>7.8833780648271942E-2</c:v>
                </c:pt>
                <c:pt idx="966">
                  <c:v>7.8833780648271942E-2</c:v>
                </c:pt>
                <c:pt idx="967">
                  <c:v>7.8833780648271942E-2</c:v>
                </c:pt>
                <c:pt idx="968">
                  <c:v>7.8833780648271942E-2</c:v>
                </c:pt>
                <c:pt idx="969">
                  <c:v>7.8833780648271942E-2</c:v>
                </c:pt>
                <c:pt idx="970">
                  <c:v>7.8833780648271942E-2</c:v>
                </c:pt>
                <c:pt idx="971">
                  <c:v>7.8833780648271942E-2</c:v>
                </c:pt>
                <c:pt idx="972">
                  <c:v>7.8833780648271942E-2</c:v>
                </c:pt>
                <c:pt idx="973">
                  <c:v>7.8833780648271942E-2</c:v>
                </c:pt>
                <c:pt idx="974">
                  <c:v>7.8833780648271942E-2</c:v>
                </c:pt>
                <c:pt idx="975">
                  <c:v>7.8833780648271942E-2</c:v>
                </c:pt>
                <c:pt idx="976">
                  <c:v>7.8833780648271942E-2</c:v>
                </c:pt>
                <c:pt idx="977">
                  <c:v>7.8833780648271942E-2</c:v>
                </c:pt>
                <c:pt idx="978">
                  <c:v>7.8833780648271942E-2</c:v>
                </c:pt>
                <c:pt idx="979">
                  <c:v>7.8833780648271942E-2</c:v>
                </c:pt>
                <c:pt idx="980">
                  <c:v>7.8833780648271942E-2</c:v>
                </c:pt>
                <c:pt idx="981">
                  <c:v>7.8833780648271942E-2</c:v>
                </c:pt>
                <c:pt idx="982">
                  <c:v>7.8833780648271942E-2</c:v>
                </c:pt>
                <c:pt idx="983">
                  <c:v>7.8833780648271942E-2</c:v>
                </c:pt>
                <c:pt idx="984">
                  <c:v>7.8833780648271942E-2</c:v>
                </c:pt>
                <c:pt idx="985">
                  <c:v>7.8833780648271942E-2</c:v>
                </c:pt>
                <c:pt idx="986">
                  <c:v>7.8833780648271942E-2</c:v>
                </c:pt>
                <c:pt idx="987">
                  <c:v>7.8833780648271942E-2</c:v>
                </c:pt>
                <c:pt idx="988">
                  <c:v>7.8833780648271942E-2</c:v>
                </c:pt>
                <c:pt idx="989">
                  <c:v>7.8833780648271942E-2</c:v>
                </c:pt>
                <c:pt idx="990">
                  <c:v>7.8833780648271942E-2</c:v>
                </c:pt>
                <c:pt idx="991">
                  <c:v>7.8833780648271942E-2</c:v>
                </c:pt>
                <c:pt idx="992">
                  <c:v>7.8833780648271942E-2</c:v>
                </c:pt>
                <c:pt idx="993">
                  <c:v>7.8833780648271942E-2</c:v>
                </c:pt>
                <c:pt idx="994">
                  <c:v>7.8833780648271942E-2</c:v>
                </c:pt>
                <c:pt idx="995">
                  <c:v>7.8833780648271942E-2</c:v>
                </c:pt>
                <c:pt idx="996">
                  <c:v>7.8833780648271942E-2</c:v>
                </c:pt>
                <c:pt idx="997">
                  <c:v>7.8833780648271942E-2</c:v>
                </c:pt>
                <c:pt idx="998">
                  <c:v>7.8833780648271942E-2</c:v>
                </c:pt>
                <c:pt idx="999">
                  <c:v>7.8833780648271942E-2</c:v>
                </c:pt>
                <c:pt idx="1000">
                  <c:v>7.8833780648271942E-2</c:v>
                </c:pt>
                <c:pt idx="1001">
                  <c:v>7.8833780648271942E-2</c:v>
                </c:pt>
                <c:pt idx="1002">
                  <c:v>7.8833780648271942E-2</c:v>
                </c:pt>
                <c:pt idx="1003">
                  <c:v>7.8833780648271942E-2</c:v>
                </c:pt>
                <c:pt idx="1004">
                  <c:v>7.8833780648271942E-2</c:v>
                </c:pt>
                <c:pt idx="1005">
                  <c:v>7.8833780648271942E-2</c:v>
                </c:pt>
                <c:pt idx="1006">
                  <c:v>7.8833780648271942E-2</c:v>
                </c:pt>
                <c:pt idx="1007">
                  <c:v>7.8833780648271942E-2</c:v>
                </c:pt>
                <c:pt idx="1008">
                  <c:v>7.8833780648271942E-2</c:v>
                </c:pt>
                <c:pt idx="1009">
                  <c:v>7.8833780648271942E-2</c:v>
                </c:pt>
                <c:pt idx="1010">
                  <c:v>7.8833780648271942E-2</c:v>
                </c:pt>
                <c:pt idx="1011">
                  <c:v>7.8833780648271942E-2</c:v>
                </c:pt>
                <c:pt idx="1012">
                  <c:v>7.8833780648271942E-2</c:v>
                </c:pt>
                <c:pt idx="1013">
                  <c:v>7.8833780648271942E-2</c:v>
                </c:pt>
                <c:pt idx="1014">
                  <c:v>7.8833780648271942E-2</c:v>
                </c:pt>
                <c:pt idx="1015">
                  <c:v>7.8833780648271942E-2</c:v>
                </c:pt>
                <c:pt idx="1016">
                  <c:v>7.8833780648271942E-2</c:v>
                </c:pt>
                <c:pt idx="1017">
                  <c:v>7.8833780648271942E-2</c:v>
                </c:pt>
                <c:pt idx="1018">
                  <c:v>7.8833780648271942E-2</c:v>
                </c:pt>
                <c:pt idx="1019">
                  <c:v>7.8833780648271942E-2</c:v>
                </c:pt>
                <c:pt idx="1020">
                  <c:v>7.8833780648271942E-2</c:v>
                </c:pt>
                <c:pt idx="1021">
                  <c:v>7.8833780648271942E-2</c:v>
                </c:pt>
                <c:pt idx="1022">
                  <c:v>7.8833780648271942E-2</c:v>
                </c:pt>
                <c:pt idx="1023">
                  <c:v>7.8833780648271942E-2</c:v>
                </c:pt>
                <c:pt idx="1024">
                  <c:v>7.8833780648271942E-2</c:v>
                </c:pt>
                <c:pt idx="1025">
                  <c:v>7.8833780648271942E-2</c:v>
                </c:pt>
                <c:pt idx="1026">
                  <c:v>7.8833780648271942E-2</c:v>
                </c:pt>
                <c:pt idx="1027">
                  <c:v>7.8833780648271942E-2</c:v>
                </c:pt>
                <c:pt idx="1028">
                  <c:v>7.8833780648271942E-2</c:v>
                </c:pt>
                <c:pt idx="1029">
                  <c:v>7.8833780648271942E-2</c:v>
                </c:pt>
                <c:pt idx="1030">
                  <c:v>7.8833780648271942E-2</c:v>
                </c:pt>
                <c:pt idx="1031">
                  <c:v>7.8833780648271942E-2</c:v>
                </c:pt>
                <c:pt idx="1032">
                  <c:v>7.8833780648271942E-2</c:v>
                </c:pt>
                <c:pt idx="1033">
                  <c:v>7.8833780648271942E-2</c:v>
                </c:pt>
                <c:pt idx="1034">
                  <c:v>7.8833780648271942E-2</c:v>
                </c:pt>
                <c:pt idx="1035">
                  <c:v>7.8833780648271942E-2</c:v>
                </c:pt>
                <c:pt idx="1036">
                  <c:v>7.8833780648271942E-2</c:v>
                </c:pt>
                <c:pt idx="1037">
                  <c:v>7.8833780648271942E-2</c:v>
                </c:pt>
                <c:pt idx="1038">
                  <c:v>7.8833780648271942E-2</c:v>
                </c:pt>
                <c:pt idx="1039">
                  <c:v>7.8833780648271942E-2</c:v>
                </c:pt>
                <c:pt idx="1040">
                  <c:v>7.8833780648271942E-2</c:v>
                </c:pt>
                <c:pt idx="1041">
                  <c:v>7.8833780648271942E-2</c:v>
                </c:pt>
                <c:pt idx="1042">
                  <c:v>7.8833780648271942E-2</c:v>
                </c:pt>
                <c:pt idx="1043">
                  <c:v>7.8833780648271942E-2</c:v>
                </c:pt>
                <c:pt idx="1044">
                  <c:v>7.8833780648271942E-2</c:v>
                </c:pt>
                <c:pt idx="1045">
                  <c:v>7.8833780648271942E-2</c:v>
                </c:pt>
                <c:pt idx="1046">
                  <c:v>7.8833780648271942E-2</c:v>
                </c:pt>
                <c:pt idx="1047">
                  <c:v>7.8833780648271942E-2</c:v>
                </c:pt>
                <c:pt idx="1048">
                  <c:v>7.8833780648271942E-2</c:v>
                </c:pt>
                <c:pt idx="1049">
                  <c:v>7.8833780648271942E-2</c:v>
                </c:pt>
                <c:pt idx="1050">
                  <c:v>7.8833780648271942E-2</c:v>
                </c:pt>
                <c:pt idx="1051">
                  <c:v>7.8833780648271942E-2</c:v>
                </c:pt>
                <c:pt idx="1052">
                  <c:v>7.8833780648271942E-2</c:v>
                </c:pt>
                <c:pt idx="1053">
                  <c:v>7.8833780648271942E-2</c:v>
                </c:pt>
                <c:pt idx="1054">
                  <c:v>7.8833780648271942E-2</c:v>
                </c:pt>
                <c:pt idx="1055">
                  <c:v>7.8833780648271942E-2</c:v>
                </c:pt>
                <c:pt idx="1056">
                  <c:v>7.8833780648271942E-2</c:v>
                </c:pt>
                <c:pt idx="1057">
                  <c:v>7.8833780648271942E-2</c:v>
                </c:pt>
                <c:pt idx="1058">
                  <c:v>7.8833780648271942E-2</c:v>
                </c:pt>
                <c:pt idx="1059">
                  <c:v>7.8833780648271942E-2</c:v>
                </c:pt>
                <c:pt idx="1060">
                  <c:v>7.8833780648271942E-2</c:v>
                </c:pt>
                <c:pt idx="1061">
                  <c:v>7.8833780648271942E-2</c:v>
                </c:pt>
                <c:pt idx="1062">
                  <c:v>7.8833780648271942E-2</c:v>
                </c:pt>
                <c:pt idx="1063">
                  <c:v>7.8833780648271942E-2</c:v>
                </c:pt>
                <c:pt idx="1064">
                  <c:v>7.8833780648271942E-2</c:v>
                </c:pt>
                <c:pt idx="1065">
                  <c:v>7.8833780648271942E-2</c:v>
                </c:pt>
                <c:pt idx="1066">
                  <c:v>7.8833780648271942E-2</c:v>
                </c:pt>
                <c:pt idx="1067">
                  <c:v>7.8833780648271942E-2</c:v>
                </c:pt>
                <c:pt idx="1068">
                  <c:v>7.8833780648271942E-2</c:v>
                </c:pt>
                <c:pt idx="1069">
                  <c:v>7.8833780648271942E-2</c:v>
                </c:pt>
                <c:pt idx="1070">
                  <c:v>7.8833780648271942E-2</c:v>
                </c:pt>
                <c:pt idx="1071">
                  <c:v>7.8833780648271942E-2</c:v>
                </c:pt>
                <c:pt idx="1072">
                  <c:v>7.8833780648271942E-2</c:v>
                </c:pt>
                <c:pt idx="1073">
                  <c:v>7.8833780648271942E-2</c:v>
                </c:pt>
                <c:pt idx="1074">
                  <c:v>7.8833780648271942E-2</c:v>
                </c:pt>
                <c:pt idx="1075">
                  <c:v>7.8833780648271942E-2</c:v>
                </c:pt>
                <c:pt idx="1076">
                  <c:v>7.8833780648271942E-2</c:v>
                </c:pt>
                <c:pt idx="1077">
                  <c:v>7.8833780648271942E-2</c:v>
                </c:pt>
                <c:pt idx="1078">
                  <c:v>7.8833780648271942E-2</c:v>
                </c:pt>
                <c:pt idx="1079">
                  <c:v>7.8833780648271942E-2</c:v>
                </c:pt>
                <c:pt idx="1080">
                  <c:v>7.8833780648271942E-2</c:v>
                </c:pt>
                <c:pt idx="1081">
                  <c:v>7.8833780648271942E-2</c:v>
                </c:pt>
                <c:pt idx="1082">
                  <c:v>7.8833780648271942E-2</c:v>
                </c:pt>
                <c:pt idx="1083">
                  <c:v>7.8833780648271942E-2</c:v>
                </c:pt>
                <c:pt idx="1084">
                  <c:v>7.8833780648271942E-2</c:v>
                </c:pt>
                <c:pt idx="1085">
                  <c:v>7.8833780648271942E-2</c:v>
                </c:pt>
                <c:pt idx="1086">
                  <c:v>7.8833780648271942E-2</c:v>
                </c:pt>
                <c:pt idx="1087">
                  <c:v>7.8833780648271942E-2</c:v>
                </c:pt>
                <c:pt idx="1088">
                  <c:v>7.8833780648271942E-2</c:v>
                </c:pt>
                <c:pt idx="1089">
                  <c:v>7.8833780648271942E-2</c:v>
                </c:pt>
                <c:pt idx="1090">
                  <c:v>7.8833780648271942E-2</c:v>
                </c:pt>
                <c:pt idx="1091">
                  <c:v>7.8833780648271942E-2</c:v>
                </c:pt>
                <c:pt idx="1092">
                  <c:v>7.8833780648271942E-2</c:v>
                </c:pt>
                <c:pt idx="1093">
                  <c:v>7.8833780648271942E-2</c:v>
                </c:pt>
                <c:pt idx="1094">
                  <c:v>7.8833780648271942E-2</c:v>
                </c:pt>
                <c:pt idx="1095">
                  <c:v>7.8833780648271942E-2</c:v>
                </c:pt>
                <c:pt idx="1096">
                  <c:v>7.8833780648271942E-2</c:v>
                </c:pt>
                <c:pt idx="1097">
                  <c:v>7.8833780648271942E-2</c:v>
                </c:pt>
                <c:pt idx="1098">
                  <c:v>7.8833780648271942E-2</c:v>
                </c:pt>
                <c:pt idx="1099">
                  <c:v>7.8833780648271942E-2</c:v>
                </c:pt>
                <c:pt idx="1100">
                  <c:v>7.8833780648271942E-2</c:v>
                </c:pt>
                <c:pt idx="1101">
                  <c:v>7.8833780648271942E-2</c:v>
                </c:pt>
                <c:pt idx="1102">
                  <c:v>7.8833780648271942E-2</c:v>
                </c:pt>
                <c:pt idx="1103">
                  <c:v>7.8833780648271942E-2</c:v>
                </c:pt>
                <c:pt idx="1104">
                  <c:v>7.8833780648271942E-2</c:v>
                </c:pt>
                <c:pt idx="1105">
                  <c:v>7.8833780648271942E-2</c:v>
                </c:pt>
                <c:pt idx="1106">
                  <c:v>7.8833780648271942E-2</c:v>
                </c:pt>
                <c:pt idx="1107">
                  <c:v>7.8833780648271942E-2</c:v>
                </c:pt>
                <c:pt idx="1108">
                  <c:v>7.8833780648271942E-2</c:v>
                </c:pt>
                <c:pt idx="1109">
                  <c:v>7.8833780648271942E-2</c:v>
                </c:pt>
                <c:pt idx="1110">
                  <c:v>7.8833780648271942E-2</c:v>
                </c:pt>
                <c:pt idx="1111">
                  <c:v>7.8833780648271942E-2</c:v>
                </c:pt>
                <c:pt idx="1112">
                  <c:v>7.8833780648271942E-2</c:v>
                </c:pt>
                <c:pt idx="1113">
                  <c:v>7.8833780648271942E-2</c:v>
                </c:pt>
                <c:pt idx="1114">
                  <c:v>7.8833780648271942E-2</c:v>
                </c:pt>
                <c:pt idx="1115">
                  <c:v>7.8833780648271942E-2</c:v>
                </c:pt>
                <c:pt idx="1116">
                  <c:v>7.8833780648271942E-2</c:v>
                </c:pt>
                <c:pt idx="1117">
                  <c:v>7.8833780648271942E-2</c:v>
                </c:pt>
                <c:pt idx="1118">
                  <c:v>7.8833780648271942E-2</c:v>
                </c:pt>
                <c:pt idx="1119">
                  <c:v>7.8833780648271942E-2</c:v>
                </c:pt>
                <c:pt idx="1120">
                  <c:v>7.8833780648271942E-2</c:v>
                </c:pt>
                <c:pt idx="1121">
                  <c:v>7.8833780648271942E-2</c:v>
                </c:pt>
                <c:pt idx="1122">
                  <c:v>7.8833780648271942E-2</c:v>
                </c:pt>
                <c:pt idx="1123">
                  <c:v>7.8833780648271942E-2</c:v>
                </c:pt>
                <c:pt idx="1124">
                  <c:v>7.8833780648271942E-2</c:v>
                </c:pt>
                <c:pt idx="1125">
                  <c:v>7.8833780648271942E-2</c:v>
                </c:pt>
                <c:pt idx="1126">
                  <c:v>7.8833780648271942E-2</c:v>
                </c:pt>
                <c:pt idx="1127">
                  <c:v>7.8833780648271942E-2</c:v>
                </c:pt>
                <c:pt idx="1128">
                  <c:v>7.8833780648271942E-2</c:v>
                </c:pt>
                <c:pt idx="1129">
                  <c:v>0.14408388922608778</c:v>
                </c:pt>
                <c:pt idx="1130">
                  <c:v>0.14408388922608778</c:v>
                </c:pt>
                <c:pt idx="1131">
                  <c:v>0.14408388922608778</c:v>
                </c:pt>
                <c:pt idx="1132">
                  <c:v>0.14408388922608778</c:v>
                </c:pt>
                <c:pt idx="1133">
                  <c:v>0.14408388922608778</c:v>
                </c:pt>
                <c:pt idx="1134">
                  <c:v>0.14408388922608778</c:v>
                </c:pt>
                <c:pt idx="1135">
                  <c:v>0.14408388922608778</c:v>
                </c:pt>
                <c:pt idx="1136">
                  <c:v>0.14408388922608778</c:v>
                </c:pt>
                <c:pt idx="1137">
                  <c:v>0.14408388922608778</c:v>
                </c:pt>
                <c:pt idx="1138">
                  <c:v>0.14408388922608778</c:v>
                </c:pt>
                <c:pt idx="1139">
                  <c:v>0.14408388922608778</c:v>
                </c:pt>
                <c:pt idx="1140">
                  <c:v>0.14408388922608778</c:v>
                </c:pt>
                <c:pt idx="1141">
                  <c:v>0.14408388922608778</c:v>
                </c:pt>
                <c:pt idx="1142">
                  <c:v>0.14408388922608778</c:v>
                </c:pt>
                <c:pt idx="1143">
                  <c:v>0.14408388922608778</c:v>
                </c:pt>
                <c:pt idx="1144">
                  <c:v>0.14408388922608778</c:v>
                </c:pt>
                <c:pt idx="1145">
                  <c:v>0.14408388922608778</c:v>
                </c:pt>
                <c:pt idx="1146">
                  <c:v>0.14408388922608778</c:v>
                </c:pt>
                <c:pt idx="1147">
                  <c:v>0.14408388922608778</c:v>
                </c:pt>
                <c:pt idx="1148">
                  <c:v>0.14408388922608778</c:v>
                </c:pt>
                <c:pt idx="1149">
                  <c:v>0.14408388922608778</c:v>
                </c:pt>
                <c:pt idx="1150">
                  <c:v>0.14408388922608778</c:v>
                </c:pt>
                <c:pt idx="1151">
                  <c:v>0.14408388922608778</c:v>
                </c:pt>
                <c:pt idx="1152">
                  <c:v>0.14408388922608778</c:v>
                </c:pt>
                <c:pt idx="1153">
                  <c:v>0.14408388922608778</c:v>
                </c:pt>
                <c:pt idx="1154">
                  <c:v>0.14408388922608778</c:v>
                </c:pt>
                <c:pt idx="1155">
                  <c:v>0.14408388922608778</c:v>
                </c:pt>
                <c:pt idx="1156">
                  <c:v>0.14408388922608778</c:v>
                </c:pt>
                <c:pt idx="1157">
                  <c:v>0.14408388922608778</c:v>
                </c:pt>
                <c:pt idx="1158">
                  <c:v>0.14408388922608778</c:v>
                </c:pt>
                <c:pt idx="1159">
                  <c:v>0.14408388922608778</c:v>
                </c:pt>
                <c:pt idx="1160">
                  <c:v>0.14408388922608778</c:v>
                </c:pt>
                <c:pt idx="1161">
                  <c:v>0.14408388922608778</c:v>
                </c:pt>
                <c:pt idx="1162">
                  <c:v>0.14408388922608778</c:v>
                </c:pt>
                <c:pt idx="1163">
                  <c:v>0.14408388922608778</c:v>
                </c:pt>
                <c:pt idx="1164">
                  <c:v>0.14408388922608778</c:v>
                </c:pt>
                <c:pt idx="1165">
                  <c:v>0.14408388922608778</c:v>
                </c:pt>
                <c:pt idx="1166">
                  <c:v>0.14408388922608778</c:v>
                </c:pt>
                <c:pt idx="1167">
                  <c:v>0.14408388922608778</c:v>
                </c:pt>
                <c:pt idx="1168">
                  <c:v>0.14408388922608778</c:v>
                </c:pt>
                <c:pt idx="1169">
                  <c:v>0.14408388922608778</c:v>
                </c:pt>
                <c:pt idx="1170">
                  <c:v>0.14408388922608778</c:v>
                </c:pt>
                <c:pt idx="1171">
                  <c:v>0.14408388922608778</c:v>
                </c:pt>
                <c:pt idx="1172">
                  <c:v>0.14408388922608778</c:v>
                </c:pt>
                <c:pt idx="1173">
                  <c:v>0.14408388922608778</c:v>
                </c:pt>
                <c:pt idx="1174">
                  <c:v>0.14408388922608778</c:v>
                </c:pt>
                <c:pt idx="1175">
                  <c:v>0.14408388922608778</c:v>
                </c:pt>
                <c:pt idx="1176">
                  <c:v>0.14408388922608778</c:v>
                </c:pt>
                <c:pt idx="1177">
                  <c:v>0.14408388922608778</c:v>
                </c:pt>
                <c:pt idx="1178">
                  <c:v>0.14408388922608778</c:v>
                </c:pt>
                <c:pt idx="1179">
                  <c:v>0.14408388922608778</c:v>
                </c:pt>
                <c:pt idx="1180">
                  <c:v>0.14408388922608778</c:v>
                </c:pt>
                <c:pt idx="1181">
                  <c:v>0.14408388922608778</c:v>
                </c:pt>
                <c:pt idx="1182">
                  <c:v>0.14408388922608778</c:v>
                </c:pt>
                <c:pt idx="1183">
                  <c:v>0.14408388922608778</c:v>
                </c:pt>
                <c:pt idx="1184">
                  <c:v>0.14408388922608778</c:v>
                </c:pt>
                <c:pt idx="1185">
                  <c:v>0.14408388922608778</c:v>
                </c:pt>
                <c:pt idx="1186">
                  <c:v>0.14408388922608778</c:v>
                </c:pt>
                <c:pt idx="1187">
                  <c:v>0.14408388922608778</c:v>
                </c:pt>
                <c:pt idx="1188">
                  <c:v>0.14408388922608778</c:v>
                </c:pt>
                <c:pt idx="1189">
                  <c:v>0.14408388922608778</c:v>
                </c:pt>
                <c:pt idx="1190">
                  <c:v>0.14408388922608778</c:v>
                </c:pt>
                <c:pt idx="1191">
                  <c:v>0.14408388922608778</c:v>
                </c:pt>
                <c:pt idx="1192">
                  <c:v>0.14408388922608778</c:v>
                </c:pt>
                <c:pt idx="1193">
                  <c:v>0.14408388922608778</c:v>
                </c:pt>
                <c:pt idx="1194">
                  <c:v>0.14408388922608778</c:v>
                </c:pt>
                <c:pt idx="1195">
                  <c:v>0.14408388922608778</c:v>
                </c:pt>
                <c:pt idx="1196">
                  <c:v>0.14408388922608778</c:v>
                </c:pt>
                <c:pt idx="1197">
                  <c:v>0.14408388922608778</c:v>
                </c:pt>
                <c:pt idx="1198">
                  <c:v>0.14408388922608778</c:v>
                </c:pt>
                <c:pt idx="1199">
                  <c:v>0.14408388922608778</c:v>
                </c:pt>
                <c:pt idx="1200">
                  <c:v>0.14408388922608778</c:v>
                </c:pt>
                <c:pt idx="1201">
                  <c:v>0.14408388922608778</c:v>
                </c:pt>
                <c:pt idx="1202">
                  <c:v>0.14408388922608778</c:v>
                </c:pt>
                <c:pt idx="1203">
                  <c:v>0.14408388922608778</c:v>
                </c:pt>
                <c:pt idx="1204">
                  <c:v>0.14408388922608778</c:v>
                </c:pt>
                <c:pt idx="1205">
                  <c:v>0.14408388922608778</c:v>
                </c:pt>
                <c:pt idx="1206">
                  <c:v>0.14408388922608778</c:v>
                </c:pt>
                <c:pt idx="1207">
                  <c:v>0.14408388922608778</c:v>
                </c:pt>
                <c:pt idx="1208">
                  <c:v>0.14408388922608778</c:v>
                </c:pt>
                <c:pt idx="1209">
                  <c:v>0.14408388922608778</c:v>
                </c:pt>
                <c:pt idx="1210">
                  <c:v>0.14408388922608778</c:v>
                </c:pt>
                <c:pt idx="1211">
                  <c:v>0.14408388922608778</c:v>
                </c:pt>
                <c:pt idx="1212">
                  <c:v>0.14408388922608778</c:v>
                </c:pt>
                <c:pt idx="1213">
                  <c:v>0.14408388922608778</c:v>
                </c:pt>
                <c:pt idx="1214">
                  <c:v>0.14408388922608778</c:v>
                </c:pt>
                <c:pt idx="1215">
                  <c:v>0.14408388922608778</c:v>
                </c:pt>
                <c:pt idx="1216">
                  <c:v>0.14408388922608778</c:v>
                </c:pt>
                <c:pt idx="1217">
                  <c:v>0.14408388922608778</c:v>
                </c:pt>
                <c:pt idx="1218">
                  <c:v>0.14408388922608778</c:v>
                </c:pt>
                <c:pt idx="1219">
                  <c:v>0.14408388922608778</c:v>
                </c:pt>
                <c:pt idx="1220">
                  <c:v>0.14408388922608778</c:v>
                </c:pt>
                <c:pt idx="1221">
                  <c:v>0.14408388922608778</c:v>
                </c:pt>
                <c:pt idx="1222">
                  <c:v>0.14408388922608778</c:v>
                </c:pt>
                <c:pt idx="1223">
                  <c:v>0.14408388922608778</c:v>
                </c:pt>
                <c:pt idx="1224">
                  <c:v>0.14408388922608778</c:v>
                </c:pt>
                <c:pt idx="1225">
                  <c:v>0.14408388922608778</c:v>
                </c:pt>
                <c:pt idx="1226">
                  <c:v>0.14408388922608778</c:v>
                </c:pt>
                <c:pt idx="1227">
                  <c:v>0.14408388922608778</c:v>
                </c:pt>
                <c:pt idx="1228">
                  <c:v>0.14408388922608778</c:v>
                </c:pt>
                <c:pt idx="1229">
                  <c:v>0.14408388922608778</c:v>
                </c:pt>
                <c:pt idx="1230">
                  <c:v>0.14408388922608778</c:v>
                </c:pt>
                <c:pt idx="1231">
                  <c:v>0.14408388922608778</c:v>
                </c:pt>
                <c:pt idx="1232">
                  <c:v>0.14408388922608778</c:v>
                </c:pt>
                <c:pt idx="1233">
                  <c:v>0.14408388922608778</c:v>
                </c:pt>
                <c:pt idx="1234">
                  <c:v>0.14408388922608778</c:v>
                </c:pt>
                <c:pt idx="1235">
                  <c:v>0.14408388922608778</c:v>
                </c:pt>
                <c:pt idx="1236">
                  <c:v>0.14408388922608778</c:v>
                </c:pt>
                <c:pt idx="1237">
                  <c:v>0.14408388922608778</c:v>
                </c:pt>
                <c:pt idx="1238">
                  <c:v>0.14408388922608778</c:v>
                </c:pt>
                <c:pt idx="1239">
                  <c:v>0.14408388922608778</c:v>
                </c:pt>
                <c:pt idx="1240">
                  <c:v>0.14408388922608778</c:v>
                </c:pt>
                <c:pt idx="1241">
                  <c:v>0.14408388922608778</c:v>
                </c:pt>
                <c:pt idx="1242">
                  <c:v>0.14408388922608778</c:v>
                </c:pt>
                <c:pt idx="1243">
                  <c:v>0.14408388922608778</c:v>
                </c:pt>
                <c:pt idx="1244">
                  <c:v>0.14408388922608778</c:v>
                </c:pt>
                <c:pt idx="1245">
                  <c:v>0.14408388922608778</c:v>
                </c:pt>
                <c:pt idx="1246">
                  <c:v>0.14408388922608778</c:v>
                </c:pt>
                <c:pt idx="1247">
                  <c:v>0.14408388922608778</c:v>
                </c:pt>
                <c:pt idx="1248">
                  <c:v>0.14408388922608778</c:v>
                </c:pt>
                <c:pt idx="1249">
                  <c:v>0.14408388922608778</c:v>
                </c:pt>
                <c:pt idx="1250">
                  <c:v>0.14408388922608778</c:v>
                </c:pt>
                <c:pt idx="1251">
                  <c:v>0.14408388922608778</c:v>
                </c:pt>
                <c:pt idx="1252">
                  <c:v>0.14408388922608778</c:v>
                </c:pt>
                <c:pt idx="1253">
                  <c:v>0.14408388922608778</c:v>
                </c:pt>
                <c:pt idx="1254">
                  <c:v>0.14408388922608778</c:v>
                </c:pt>
                <c:pt idx="1255">
                  <c:v>0.14408388922608778</c:v>
                </c:pt>
                <c:pt idx="1256">
                  <c:v>0.14408388922608778</c:v>
                </c:pt>
                <c:pt idx="1257">
                  <c:v>0.14408388922608778</c:v>
                </c:pt>
                <c:pt idx="1258">
                  <c:v>0.14408388922608778</c:v>
                </c:pt>
                <c:pt idx="1259">
                  <c:v>0.14408388922608778</c:v>
                </c:pt>
                <c:pt idx="1260">
                  <c:v>0.14408388922608778</c:v>
                </c:pt>
                <c:pt idx="1261">
                  <c:v>0.14408388922608778</c:v>
                </c:pt>
                <c:pt idx="1262">
                  <c:v>0.14408388922608778</c:v>
                </c:pt>
                <c:pt idx="1263">
                  <c:v>0.14408388922608778</c:v>
                </c:pt>
                <c:pt idx="1264">
                  <c:v>0.14408388922608778</c:v>
                </c:pt>
                <c:pt idx="1265">
                  <c:v>0.14408388922608778</c:v>
                </c:pt>
                <c:pt idx="1266">
                  <c:v>0.14408388922608778</c:v>
                </c:pt>
                <c:pt idx="1267">
                  <c:v>0.14408388922608778</c:v>
                </c:pt>
                <c:pt idx="1268">
                  <c:v>0.14408388922608778</c:v>
                </c:pt>
                <c:pt idx="1269">
                  <c:v>0.14408388922608778</c:v>
                </c:pt>
                <c:pt idx="1270">
                  <c:v>0.14408388922608778</c:v>
                </c:pt>
                <c:pt idx="1271">
                  <c:v>0.14408388922608778</c:v>
                </c:pt>
                <c:pt idx="1272">
                  <c:v>0.14408388922608778</c:v>
                </c:pt>
                <c:pt idx="1273">
                  <c:v>0.14408388922608778</c:v>
                </c:pt>
                <c:pt idx="1274">
                  <c:v>0.14408388922608778</c:v>
                </c:pt>
                <c:pt idx="1275">
                  <c:v>0.14408388922608778</c:v>
                </c:pt>
                <c:pt idx="1276">
                  <c:v>0.14408388922608778</c:v>
                </c:pt>
                <c:pt idx="1277">
                  <c:v>0.14408388922608778</c:v>
                </c:pt>
                <c:pt idx="1278">
                  <c:v>0.14408388922608778</c:v>
                </c:pt>
                <c:pt idx="1279">
                  <c:v>0.14408388922608778</c:v>
                </c:pt>
                <c:pt idx="1280">
                  <c:v>0.14408388922608778</c:v>
                </c:pt>
                <c:pt idx="1281">
                  <c:v>0.14408388922608778</c:v>
                </c:pt>
                <c:pt idx="1282">
                  <c:v>0.14408388922608778</c:v>
                </c:pt>
                <c:pt idx="1283">
                  <c:v>0.14408388922608778</c:v>
                </c:pt>
                <c:pt idx="1284">
                  <c:v>0.14408388922608778</c:v>
                </c:pt>
                <c:pt idx="1285">
                  <c:v>0.14408388922608778</c:v>
                </c:pt>
                <c:pt idx="1286">
                  <c:v>0.14408388922608778</c:v>
                </c:pt>
                <c:pt idx="1287">
                  <c:v>0.14408388922608778</c:v>
                </c:pt>
                <c:pt idx="1288">
                  <c:v>0.14408388922608778</c:v>
                </c:pt>
                <c:pt idx="1289">
                  <c:v>0.14408388922608778</c:v>
                </c:pt>
                <c:pt idx="1290">
                  <c:v>0.14408388922608778</c:v>
                </c:pt>
                <c:pt idx="1291">
                  <c:v>0.14408388922608778</c:v>
                </c:pt>
                <c:pt idx="1292">
                  <c:v>0.14408388922608778</c:v>
                </c:pt>
                <c:pt idx="1293">
                  <c:v>0.14408388922608778</c:v>
                </c:pt>
                <c:pt idx="1294">
                  <c:v>0.14408388922608778</c:v>
                </c:pt>
                <c:pt idx="1295">
                  <c:v>0.14408388922608778</c:v>
                </c:pt>
                <c:pt idx="1296">
                  <c:v>0.14408388922608778</c:v>
                </c:pt>
                <c:pt idx="1297">
                  <c:v>0.14408388922608778</c:v>
                </c:pt>
                <c:pt idx="1298">
                  <c:v>0.14408388922608778</c:v>
                </c:pt>
                <c:pt idx="1299">
                  <c:v>0.14408388922608778</c:v>
                </c:pt>
                <c:pt idx="1300">
                  <c:v>0.14408388922608778</c:v>
                </c:pt>
                <c:pt idx="1301">
                  <c:v>0.19898116595848669</c:v>
                </c:pt>
                <c:pt idx="1302">
                  <c:v>0.19898116595848669</c:v>
                </c:pt>
                <c:pt idx="1303">
                  <c:v>0.19898116595848669</c:v>
                </c:pt>
                <c:pt idx="1304">
                  <c:v>0.19898116595848669</c:v>
                </c:pt>
                <c:pt idx="1305">
                  <c:v>0.19898116595848669</c:v>
                </c:pt>
                <c:pt idx="1306">
                  <c:v>0.19898116595848669</c:v>
                </c:pt>
                <c:pt idx="1307">
                  <c:v>0.19898116595848669</c:v>
                </c:pt>
                <c:pt idx="1308">
                  <c:v>0.19898116595848669</c:v>
                </c:pt>
                <c:pt idx="1309">
                  <c:v>0.19898116595848669</c:v>
                </c:pt>
                <c:pt idx="1310">
                  <c:v>0.19898116595848669</c:v>
                </c:pt>
                <c:pt idx="1311">
                  <c:v>0.19898116595848669</c:v>
                </c:pt>
                <c:pt idx="1312">
                  <c:v>0.19898116595848669</c:v>
                </c:pt>
                <c:pt idx="1313">
                  <c:v>0.19898116595848669</c:v>
                </c:pt>
                <c:pt idx="1314">
                  <c:v>0.19898116595848669</c:v>
                </c:pt>
                <c:pt idx="1315">
                  <c:v>0.19898116595848669</c:v>
                </c:pt>
                <c:pt idx="1316">
                  <c:v>0.19898116595848669</c:v>
                </c:pt>
                <c:pt idx="1317">
                  <c:v>0.19898116595848669</c:v>
                </c:pt>
                <c:pt idx="1318">
                  <c:v>0.19898116595848669</c:v>
                </c:pt>
                <c:pt idx="1319">
                  <c:v>0.19898116595848669</c:v>
                </c:pt>
                <c:pt idx="1320">
                  <c:v>0.19898116595848669</c:v>
                </c:pt>
                <c:pt idx="1321">
                  <c:v>0.19898116595848669</c:v>
                </c:pt>
                <c:pt idx="1322">
                  <c:v>0.19898116595848669</c:v>
                </c:pt>
                <c:pt idx="1323">
                  <c:v>0.19898116595848669</c:v>
                </c:pt>
                <c:pt idx="1324">
                  <c:v>0.19898116595848669</c:v>
                </c:pt>
                <c:pt idx="1325">
                  <c:v>0.19898116595848669</c:v>
                </c:pt>
                <c:pt idx="1326">
                  <c:v>0.19898116595848669</c:v>
                </c:pt>
                <c:pt idx="1327">
                  <c:v>0.19898116595848669</c:v>
                </c:pt>
                <c:pt idx="1328">
                  <c:v>0.19898116595848669</c:v>
                </c:pt>
                <c:pt idx="1329">
                  <c:v>0.19898116595848669</c:v>
                </c:pt>
                <c:pt idx="1330">
                  <c:v>0.19898116595848669</c:v>
                </c:pt>
                <c:pt idx="1331">
                  <c:v>0.19898116595848669</c:v>
                </c:pt>
                <c:pt idx="1332">
                  <c:v>0.19898116595848669</c:v>
                </c:pt>
                <c:pt idx="1333">
                  <c:v>0.19898116595848669</c:v>
                </c:pt>
                <c:pt idx="1334">
                  <c:v>0.19898116595848669</c:v>
                </c:pt>
                <c:pt idx="1335">
                  <c:v>0.19898116595848669</c:v>
                </c:pt>
                <c:pt idx="1336">
                  <c:v>0.19898116595848669</c:v>
                </c:pt>
                <c:pt idx="1337">
                  <c:v>0.19898116595848669</c:v>
                </c:pt>
                <c:pt idx="1338">
                  <c:v>0.19898116595848669</c:v>
                </c:pt>
                <c:pt idx="1339">
                  <c:v>0.19898116595848669</c:v>
                </c:pt>
                <c:pt idx="1340">
                  <c:v>0.19898116595848669</c:v>
                </c:pt>
                <c:pt idx="1341">
                  <c:v>0.19898116595848669</c:v>
                </c:pt>
                <c:pt idx="1342">
                  <c:v>0.19898116595848669</c:v>
                </c:pt>
                <c:pt idx="1343">
                  <c:v>0.19898116595848669</c:v>
                </c:pt>
                <c:pt idx="1344">
                  <c:v>0.19898116595848669</c:v>
                </c:pt>
                <c:pt idx="1345">
                  <c:v>0.19898116595848669</c:v>
                </c:pt>
                <c:pt idx="1346">
                  <c:v>0.19898116595848669</c:v>
                </c:pt>
                <c:pt idx="1347">
                  <c:v>0.19898116595848669</c:v>
                </c:pt>
                <c:pt idx="1348">
                  <c:v>0.19898116595848669</c:v>
                </c:pt>
                <c:pt idx="1349">
                  <c:v>0.19898116595848669</c:v>
                </c:pt>
                <c:pt idx="1350">
                  <c:v>0.19898116595848669</c:v>
                </c:pt>
                <c:pt idx="1351">
                  <c:v>0.19898116595848669</c:v>
                </c:pt>
                <c:pt idx="1352">
                  <c:v>0.19898116595848669</c:v>
                </c:pt>
                <c:pt idx="1353">
                  <c:v>0.19898116595848669</c:v>
                </c:pt>
                <c:pt idx="1354">
                  <c:v>0.19898116595848669</c:v>
                </c:pt>
                <c:pt idx="1355">
                  <c:v>0.19898116595848669</c:v>
                </c:pt>
                <c:pt idx="1356">
                  <c:v>0.19898116595848669</c:v>
                </c:pt>
                <c:pt idx="1357">
                  <c:v>0.19898116595848669</c:v>
                </c:pt>
                <c:pt idx="1358">
                  <c:v>0.19898116595848669</c:v>
                </c:pt>
                <c:pt idx="1359">
                  <c:v>0.19898116595848669</c:v>
                </c:pt>
                <c:pt idx="1360">
                  <c:v>0.19898116595848669</c:v>
                </c:pt>
                <c:pt idx="1361">
                  <c:v>0.19898116595848669</c:v>
                </c:pt>
                <c:pt idx="1362">
                  <c:v>0.19898116595848669</c:v>
                </c:pt>
                <c:pt idx="1363">
                  <c:v>0.19898116595848669</c:v>
                </c:pt>
                <c:pt idx="1364">
                  <c:v>0.19898116595848669</c:v>
                </c:pt>
                <c:pt idx="1365">
                  <c:v>0.19898116595848669</c:v>
                </c:pt>
                <c:pt idx="1366">
                  <c:v>0.19898116595848669</c:v>
                </c:pt>
                <c:pt idx="1367">
                  <c:v>0.19898116595848669</c:v>
                </c:pt>
                <c:pt idx="1368">
                  <c:v>0.19898116595848669</c:v>
                </c:pt>
                <c:pt idx="1369">
                  <c:v>0.19898116595848669</c:v>
                </c:pt>
                <c:pt idx="1370">
                  <c:v>0.19898116595848669</c:v>
                </c:pt>
                <c:pt idx="1371">
                  <c:v>0.19898116595848669</c:v>
                </c:pt>
                <c:pt idx="1372">
                  <c:v>0.19898116595848669</c:v>
                </c:pt>
                <c:pt idx="1373">
                  <c:v>0.19898116595848669</c:v>
                </c:pt>
                <c:pt idx="1374">
                  <c:v>0.19898116595848669</c:v>
                </c:pt>
                <c:pt idx="1375">
                  <c:v>0.19898116595848669</c:v>
                </c:pt>
                <c:pt idx="1376">
                  <c:v>0.19898116595848669</c:v>
                </c:pt>
                <c:pt idx="1377">
                  <c:v>0.19898116595848669</c:v>
                </c:pt>
                <c:pt idx="1378">
                  <c:v>0.19898116595848669</c:v>
                </c:pt>
                <c:pt idx="1379">
                  <c:v>0.19898116595848669</c:v>
                </c:pt>
                <c:pt idx="1380">
                  <c:v>0.19898116595848669</c:v>
                </c:pt>
                <c:pt idx="1381">
                  <c:v>0.19898116595848669</c:v>
                </c:pt>
                <c:pt idx="1382">
                  <c:v>0.19898116595848669</c:v>
                </c:pt>
                <c:pt idx="1383">
                  <c:v>0.19898116595848669</c:v>
                </c:pt>
                <c:pt idx="1384">
                  <c:v>0.19898116595848669</c:v>
                </c:pt>
                <c:pt idx="1385">
                  <c:v>0.19898116595848669</c:v>
                </c:pt>
                <c:pt idx="1386">
                  <c:v>0.19898116595848669</c:v>
                </c:pt>
                <c:pt idx="1387">
                  <c:v>0.19898116595848669</c:v>
                </c:pt>
                <c:pt idx="1388">
                  <c:v>0.19898116595848669</c:v>
                </c:pt>
                <c:pt idx="1389">
                  <c:v>0.19898116595848669</c:v>
                </c:pt>
                <c:pt idx="1390">
                  <c:v>0.19898116595848669</c:v>
                </c:pt>
                <c:pt idx="1391">
                  <c:v>0.19898116595848669</c:v>
                </c:pt>
                <c:pt idx="1392">
                  <c:v>0.19898116595848669</c:v>
                </c:pt>
                <c:pt idx="1393">
                  <c:v>0.19898116595848669</c:v>
                </c:pt>
                <c:pt idx="1394">
                  <c:v>0.19898116595848669</c:v>
                </c:pt>
                <c:pt idx="1395">
                  <c:v>0.19898116595848669</c:v>
                </c:pt>
                <c:pt idx="1396">
                  <c:v>0.19898116595848669</c:v>
                </c:pt>
                <c:pt idx="1397">
                  <c:v>0.19898116595848669</c:v>
                </c:pt>
                <c:pt idx="1398">
                  <c:v>0.19898116595848669</c:v>
                </c:pt>
                <c:pt idx="1399">
                  <c:v>0.19898116595848669</c:v>
                </c:pt>
                <c:pt idx="1400">
                  <c:v>0.19898116595848669</c:v>
                </c:pt>
                <c:pt idx="1401">
                  <c:v>0.19898116595848669</c:v>
                </c:pt>
                <c:pt idx="1402">
                  <c:v>0.19898116595848669</c:v>
                </c:pt>
                <c:pt idx="1403">
                  <c:v>0.19898116595848669</c:v>
                </c:pt>
                <c:pt idx="1404">
                  <c:v>0.19898116595848669</c:v>
                </c:pt>
                <c:pt idx="1405">
                  <c:v>0.19898116595848669</c:v>
                </c:pt>
                <c:pt idx="1406">
                  <c:v>0.19898116595848669</c:v>
                </c:pt>
                <c:pt idx="1407">
                  <c:v>0.19898116595848669</c:v>
                </c:pt>
                <c:pt idx="1408">
                  <c:v>0.19898116595848669</c:v>
                </c:pt>
                <c:pt idx="1409">
                  <c:v>0.19898116595848669</c:v>
                </c:pt>
                <c:pt idx="1410">
                  <c:v>0.19898116595848669</c:v>
                </c:pt>
                <c:pt idx="1411">
                  <c:v>0.19898116595848669</c:v>
                </c:pt>
                <c:pt idx="1412">
                  <c:v>0.19898116595848669</c:v>
                </c:pt>
                <c:pt idx="1413">
                  <c:v>0.19898116595848669</c:v>
                </c:pt>
                <c:pt idx="1414">
                  <c:v>0.19898116595848669</c:v>
                </c:pt>
                <c:pt idx="1415">
                  <c:v>0.19898116595848669</c:v>
                </c:pt>
                <c:pt idx="1416">
                  <c:v>0.19898116595848669</c:v>
                </c:pt>
                <c:pt idx="1417">
                  <c:v>0.19898116595848669</c:v>
                </c:pt>
                <c:pt idx="1418">
                  <c:v>0.19898116595848669</c:v>
                </c:pt>
                <c:pt idx="1419">
                  <c:v>0.19898116595848669</c:v>
                </c:pt>
                <c:pt idx="1420">
                  <c:v>0.19898116595848669</c:v>
                </c:pt>
                <c:pt idx="1421">
                  <c:v>0.19898116595848669</c:v>
                </c:pt>
                <c:pt idx="1422">
                  <c:v>0.19898116595848669</c:v>
                </c:pt>
                <c:pt idx="1423">
                  <c:v>0.19898116595848669</c:v>
                </c:pt>
                <c:pt idx="1424">
                  <c:v>0.19898116595848669</c:v>
                </c:pt>
                <c:pt idx="1425">
                  <c:v>0.19898116595848669</c:v>
                </c:pt>
                <c:pt idx="1426">
                  <c:v>0.19898116595848669</c:v>
                </c:pt>
                <c:pt idx="1427">
                  <c:v>0.19898116595848669</c:v>
                </c:pt>
                <c:pt idx="1428">
                  <c:v>0.19898116595848669</c:v>
                </c:pt>
                <c:pt idx="1429">
                  <c:v>0.19898116595848669</c:v>
                </c:pt>
                <c:pt idx="1430">
                  <c:v>0.19898116595848669</c:v>
                </c:pt>
                <c:pt idx="1431">
                  <c:v>0.19898116595848669</c:v>
                </c:pt>
                <c:pt idx="1432">
                  <c:v>0.19898116595848669</c:v>
                </c:pt>
                <c:pt idx="1433">
                  <c:v>0.19898116595848669</c:v>
                </c:pt>
                <c:pt idx="1434">
                  <c:v>0.19898116595848669</c:v>
                </c:pt>
                <c:pt idx="1435">
                  <c:v>0.19898116595848669</c:v>
                </c:pt>
                <c:pt idx="1436">
                  <c:v>0.19898116595848669</c:v>
                </c:pt>
                <c:pt idx="1437">
                  <c:v>0.19898116595848669</c:v>
                </c:pt>
                <c:pt idx="1438">
                  <c:v>0.19898116595848669</c:v>
                </c:pt>
                <c:pt idx="1439">
                  <c:v>0.19898116595848669</c:v>
                </c:pt>
                <c:pt idx="1440">
                  <c:v>0.19898116595848669</c:v>
                </c:pt>
                <c:pt idx="1441">
                  <c:v>0.19898116595848669</c:v>
                </c:pt>
                <c:pt idx="1442">
                  <c:v>0.19898116595848669</c:v>
                </c:pt>
                <c:pt idx="1443">
                  <c:v>0.19898116595848669</c:v>
                </c:pt>
                <c:pt idx="1444">
                  <c:v>0.19898116595848669</c:v>
                </c:pt>
                <c:pt idx="1445">
                  <c:v>0.19898116595848669</c:v>
                </c:pt>
                <c:pt idx="1446">
                  <c:v>0.19898116595848669</c:v>
                </c:pt>
                <c:pt idx="1447">
                  <c:v>0.19898116595848669</c:v>
                </c:pt>
                <c:pt idx="1448">
                  <c:v>0.19898116595848669</c:v>
                </c:pt>
                <c:pt idx="1449">
                  <c:v>0.19898116595848669</c:v>
                </c:pt>
                <c:pt idx="1450">
                  <c:v>0.19898116595848669</c:v>
                </c:pt>
                <c:pt idx="1451">
                  <c:v>0.19898116595848669</c:v>
                </c:pt>
                <c:pt idx="1452">
                  <c:v>0.19898116595848669</c:v>
                </c:pt>
                <c:pt idx="1453">
                  <c:v>0.19898116595848669</c:v>
                </c:pt>
                <c:pt idx="1454">
                  <c:v>0.19898116595848669</c:v>
                </c:pt>
                <c:pt idx="1455">
                  <c:v>0.19898116595848669</c:v>
                </c:pt>
                <c:pt idx="1456">
                  <c:v>0.19898116595848669</c:v>
                </c:pt>
                <c:pt idx="1457">
                  <c:v>0.19898116595848669</c:v>
                </c:pt>
                <c:pt idx="1458">
                  <c:v>0.19898116595848669</c:v>
                </c:pt>
                <c:pt idx="1459">
                  <c:v>0.19898116595848669</c:v>
                </c:pt>
                <c:pt idx="1460">
                  <c:v>0.19898116595848669</c:v>
                </c:pt>
                <c:pt idx="1461">
                  <c:v>0.19898116595848669</c:v>
                </c:pt>
                <c:pt idx="1462">
                  <c:v>0.19898116595848669</c:v>
                </c:pt>
                <c:pt idx="1463">
                  <c:v>0.19898116595848669</c:v>
                </c:pt>
                <c:pt idx="1464">
                  <c:v>0.19898116595848669</c:v>
                </c:pt>
                <c:pt idx="1465">
                  <c:v>0.19898116595848669</c:v>
                </c:pt>
                <c:pt idx="1466">
                  <c:v>0.19898116595848669</c:v>
                </c:pt>
                <c:pt idx="1467">
                  <c:v>0.19898116595848669</c:v>
                </c:pt>
                <c:pt idx="1468">
                  <c:v>0.19898116595848669</c:v>
                </c:pt>
                <c:pt idx="1469">
                  <c:v>0.19898116595848669</c:v>
                </c:pt>
                <c:pt idx="1470">
                  <c:v>0.19898116595848669</c:v>
                </c:pt>
                <c:pt idx="1471">
                  <c:v>0.19898116595848669</c:v>
                </c:pt>
                <c:pt idx="1472">
                  <c:v>0.19898116595848669</c:v>
                </c:pt>
                <c:pt idx="1473">
                  <c:v>0.19898116595848669</c:v>
                </c:pt>
                <c:pt idx="1474">
                  <c:v>0.19898116595848669</c:v>
                </c:pt>
                <c:pt idx="1475">
                  <c:v>0.19898116595848669</c:v>
                </c:pt>
                <c:pt idx="1476">
                  <c:v>0.19898116595848669</c:v>
                </c:pt>
                <c:pt idx="1477">
                  <c:v>0.19898116595848669</c:v>
                </c:pt>
                <c:pt idx="1478">
                  <c:v>0.19898116595848669</c:v>
                </c:pt>
                <c:pt idx="1479">
                  <c:v>0.19898116595848669</c:v>
                </c:pt>
                <c:pt idx="1480">
                  <c:v>0.19898116595848669</c:v>
                </c:pt>
                <c:pt idx="1481">
                  <c:v>0.19898116595848669</c:v>
                </c:pt>
                <c:pt idx="1482">
                  <c:v>0.19898116595848669</c:v>
                </c:pt>
                <c:pt idx="1483">
                  <c:v>0.19898116595848669</c:v>
                </c:pt>
                <c:pt idx="1484">
                  <c:v>0.19898116595848669</c:v>
                </c:pt>
                <c:pt idx="1485">
                  <c:v>0.20763568754305914</c:v>
                </c:pt>
                <c:pt idx="1486">
                  <c:v>0.20763568754305914</c:v>
                </c:pt>
                <c:pt idx="1487">
                  <c:v>0.20763568754305914</c:v>
                </c:pt>
                <c:pt idx="1488">
                  <c:v>0.20763568754305914</c:v>
                </c:pt>
                <c:pt idx="1489">
                  <c:v>0.20763568754305914</c:v>
                </c:pt>
                <c:pt idx="1490">
                  <c:v>0.20763568754305914</c:v>
                </c:pt>
                <c:pt idx="1491">
                  <c:v>0.20763568754305914</c:v>
                </c:pt>
                <c:pt idx="1492">
                  <c:v>0.20763568754305914</c:v>
                </c:pt>
                <c:pt idx="1493">
                  <c:v>0.20763568754305914</c:v>
                </c:pt>
                <c:pt idx="1494">
                  <c:v>0.20763568754305914</c:v>
                </c:pt>
                <c:pt idx="1495">
                  <c:v>0.20763568754305914</c:v>
                </c:pt>
                <c:pt idx="1496">
                  <c:v>0.20763568754305914</c:v>
                </c:pt>
                <c:pt idx="1497">
                  <c:v>0.20763568754305914</c:v>
                </c:pt>
                <c:pt idx="1498">
                  <c:v>0.20763568754305914</c:v>
                </c:pt>
                <c:pt idx="1499">
                  <c:v>0.20763568754305914</c:v>
                </c:pt>
                <c:pt idx="1500">
                  <c:v>0.20763568754305914</c:v>
                </c:pt>
                <c:pt idx="1501">
                  <c:v>0.20763568754305914</c:v>
                </c:pt>
                <c:pt idx="1502">
                  <c:v>0.20763568754305914</c:v>
                </c:pt>
                <c:pt idx="1503">
                  <c:v>0.20763568754305914</c:v>
                </c:pt>
                <c:pt idx="1504">
                  <c:v>0.20763568754305914</c:v>
                </c:pt>
                <c:pt idx="1505">
                  <c:v>0.20763568754305914</c:v>
                </c:pt>
                <c:pt idx="1506">
                  <c:v>0.20763568754305914</c:v>
                </c:pt>
                <c:pt idx="1507">
                  <c:v>0.20763568754305914</c:v>
                </c:pt>
                <c:pt idx="1508">
                  <c:v>0.20763568754305914</c:v>
                </c:pt>
                <c:pt idx="1509">
                  <c:v>0.20763568754305914</c:v>
                </c:pt>
                <c:pt idx="1510">
                  <c:v>0.20763568754305914</c:v>
                </c:pt>
                <c:pt idx="1511">
                  <c:v>0.20763568754305914</c:v>
                </c:pt>
                <c:pt idx="1512">
                  <c:v>0.20763568754305914</c:v>
                </c:pt>
                <c:pt idx="1513">
                  <c:v>0.20763568754305914</c:v>
                </c:pt>
                <c:pt idx="1514">
                  <c:v>0.20763568754305914</c:v>
                </c:pt>
                <c:pt idx="1515">
                  <c:v>0.20763568754305914</c:v>
                </c:pt>
                <c:pt idx="1516">
                  <c:v>0.20763568754305914</c:v>
                </c:pt>
                <c:pt idx="1517">
                  <c:v>0.20763568754305914</c:v>
                </c:pt>
                <c:pt idx="1518">
                  <c:v>0.20763568754305914</c:v>
                </c:pt>
                <c:pt idx="1519">
                  <c:v>0.20763568754305914</c:v>
                </c:pt>
                <c:pt idx="1520">
                  <c:v>0.20763568754305914</c:v>
                </c:pt>
                <c:pt idx="1521">
                  <c:v>0.20763568754305914</c:v>
                </c:pt>
                <c:pt idx="1522">
                  <c:v>0.20763568754305914</c:v>
                </c:pt>
                <c:pt idx="1523">
                  <c:v>0.20763568754305914</c:v>
                </c:pt>
                <c:pt idx="1524">
                  <c:v>0.20763568754305914</c:v>
                </c:pt>
                <c:pt idx="1525">
                  <c:v>0.20763568754305914</c:v>
                </c:pt>
                <c:pt idx="1526">
                  <c:v>0.20763568754305914</c:v>
                </c:pt>
                <c:pt idx="1527">
                  <c:v>0.20763568754305914</c:v>
                </c:pt>
                <c:pt idx="1528">
                  <c:v>0.20763568754305914</c:v>
                </c:pt>
                <c:pt idx="1529">
                  <c:v>0.20763568754305914</c:v>
                </c:pt>
                <c:pt idx="1530">
                  <c:v>0.20763568754305914</c:v>
                </c:pt>
                <c:pt idx="1531">
                  <c:v>0.20763568754305914</c:v>
                </c:pt>
                <c:pt idx="1532">
                  <c:v>0.20763568754305914</c:v>
                </c:pt>
                <c:pt idx="1533">
                  <c:v>0.20763568754305914</c:v>
                </c:pt>
                <c:pt idx="1534">
                  <c:v>0.20763568754305914</c:v>
                </c:pt>
                <c:pt idx="1535">
                  <c:v>0.20763568754305914</c:v>
                </c:pt>
                <c:pt idx="1536">
                  <c:v>0.20763568754305914</c:v>
                </c:pt>
                <c:pt idx="1537">
                  <c:v>0.20763568754305914</c:v>
                </c:pt>
                <c:pt idx="1538">
                  <c:v>0.20763568754305914</c:v>
                </c:pt>
                <c:pt idx="1539">
                  <c:v>0.20763568754305914</c:v>
                </c:pt>
                <c:pt idx="1540">
                  <c:v>0.20763568754305914</c:v>
                </c:pt>
                <c:pt idx="1541">
                  <c:v>0.20763568754305914</c:v>
                </c:pt>
                <c:pt idx="1542">
                  <c:v>0.20763568754305914</c:v>
                </c:pt>
                <c:pt idx="1543">
                  <c:v>0.20763568754305914</c:v>
                </c:pt>
                <c:pt idx="1544">
                  <c:v>0.20763568754305914</c:v>
                </c:pt>
                <c:pt idx="1545">
                  <c:v>0.20763568754305914</c:v>
                </c:pt>
                <c:pt idx="1546">
                  <c:v>0.20763568754305914</c:v>
                </c:pt>
                <c:pt idx="1547">
                  <c:v>0.20763568754305914</c:v>
                </c:pt>
                <c:pt idx="1548">
                  <c:v>0.20763568754305914</c:v>
                </c:pt>
                <c:pt idx="1549">
                  <c:v>0.20763568754305914</c:v>
                </c:pt>
                <c:pt idx="1550">
                  <c:v>0.20763568754305914</c:v>
                </c:pt>
                <c:pt idx="1551">
                  <c:v>0.20763568754305914</c:v>
                </c:pt>
                <c:pt idx="1552">
                  <c:v>0.20763568754305914</c:v>
                </c:pt>
                <c:pt idx="1553">
                  <c:v>0.20763568754305914</c:v>
                </c:pt>
                <c:pt idx="1554">
                  <c:v>0.20763568754305914</c:v>
                </c:pt>
                <c:pt idx="1555">
                  <c:v>0.20763568754305914</c:v>
                </c:pt>
                <c:pt idx="1556">
                  <c:v>0.20763568754305914</c:v>
                </c:pt>
                <c:pt idx="1557">
                  <c:v>0.20763568754305914</c:v>
                </c:pt>
                <c:pt idx="1558">
                  <c:v>0.20763568754305914</c:v>
                </c:pt>
                <c:pt idx="1559">
                  <c:v>0.20763568754305914</c:v>
                </c:pt>
                <c:pt idx="1560">
                  <c:v>0.20763568754305914</c:v>
                </c:pt>
                <c:pt idx="1561">
                  <c:v>0.20763568754305914</c:v>
                </c:pt>
                <c:pt idx="1562">
                  <c:v>0.20763568754305914</c:v>
                </c:pt>
                <c:pt idx="1563">
                  <c:v>0.20763568754305914</c:v>
                </c:pt>
                <c:pt idx="1564">
                  <c:v>0.20763568754305914</c:v>
                </c:pt>
                <c:pt idx="1565">
                  <c:v>0.20763568754305914</c:v>
                </c:pt>
                <c:pt idx="1566">
                  <c:v>0.20763568754305914</c:v>
                </c:pt>
                <c:pt idx="1567">
                  <c:v>0.20763568754305914</c:v>
                </c:pt>
                <c:pt idx="1568">
                  <c:v>0.20763568754305914</c:v>
                </c:pt>
                <c:pt idx="1569">
                  <c:v>0.20763568754305914</c:v>
                </c:pt>
                <c:pt idx="1570">
                  <c:v>0.20763568754305914</c:v>
                </c:pt>
                <c:pt idx="1571">
                  <c:v>0.20763568754305914</c:v>
                </c:pt>
                <c:pt idx="1572">
                  <c:v>0.20763568754305914</c:v>
                </c:pt>
                <c:pt idx="1573">
                  <c:v>0.20763568754305914</c:v>
                </c:pt>
                <c:pt idx="1574">
                  <c:v>0.20763568754305914</c:v>
                </c:pt>
                <c:pt idx="1575">
                  <c:v>0.20763568754305914</c:v>
                </c:pt>
                <c:pt idx="1576">
                  <c:v>0.20763568754305914</c:v>
                </c:pt>
                <c:pt idx="1577">
                  <c:v>0.20763568754305914</c:v>
                </c:pt>
                <c:pt idx="1578">
                  <c:v>0.20763568754305914</c:v>
                </c:pt>
                <c:pt idx="1579">
                  <c:v>0.20763568754305914</c:v>
                </c:pt>
                <c:pt idx="1580">
                  <c:v>0.20763568754305914</c:v>
                </c:pt>
                <c:pt idx="1581">
                  <c:v>0.20763568754305914</c:v>
                </c:pt>
                <c:pt idx="1582">
                  <c:v>0.20763568754305914</c:v>
                </c:pt>
                <c:pt idx="1583">
                  <c:v>0.20763568754305914</c:v>
                </c:pt>
                <c:pt idx="1584">
                  <c:v>0.20763568754305914</c:v>
                </c:pt>
                <c:pt idx="1585">
                  <c:v>0.20763568754305914</c:v>
                </c:pt>
                <c:pt idx="1586">
                  <c:v>0.20763568754305914</c:v>
                </c:pt>
                <c:pt idx="1587">
                  <c:v>0.20763568754305914</c:v>
                </c:pt>
                <c:pt idx="1588">
                  <c:v>0.20763568754305914</c:v>
                </c:pt>
                <c:pt idx="1589">
                  <c:v>0.20763568754305914</c:v>
                </c:pt>
                <c:pt idx="1590">
                  <c:v>0.20763568754305914</c:v>
                </c:pt>
                <c:pt idx="1591">
                  <c:v>0.20763568754305914</c:v>
                </c:pt>
                <c:pt idx="1592">
                  <c:v>0.20763568754305914</c:v>
                </c:pt>
                <c:pt idx="1593">
                  <c:v>0.20763568754305914</c:v>
                </c:pt>
                <c:pt idx="1594">
                  <c:v>0.20763568754305914</c:v>
                </c:pt>
                <c:pt idx="1595">
                  <c:v>0.20763568754305914</c:v>
                </c:pt>
                <c:pt idx="1596">
                  <c:v>0.20763568754305914</c:v>
                </c:pt>
                <c:pt idx="1597">
                  <c:v>0.20763568754305914</c:v>
                </c:pt>
                <c:pt idx="1598">
                  <c:v>0.20763568754305914</c:v>
                </c:pt>
                <c:pt idx="1599">
                  <c:v>0.20763568754305914</c:v>
                </c:pt>
                <c:pt idx="1600">
                  <c:v>0.20763568754305914</c:v>
                </c:pt>
                <c:pt idx="1601">
                  <c:v>0.20763568754305914</c:v>
                </c:pt>
                <c:pt idx="1602">
                  <c:v>0.20763568754305914</c:v>
                </c:pt>
                <c:pt idx="1603">
                  <c:v>0.20763568754305914</c:v>
                </c:pt>
                <c:pt idx="1604">
                  <c:v>0.20763568754305914</c:v>
                </c:pt>
                <c:pt idx="1605">
                  <c:v>0.20763568754305914</c:v>
                </c:pt>
                <c:pt idx="1606">
                  <c:v>0.20763568754305914</c:v>
                </c:pt>
                <c:pt idx="1607">
                  <c:v>0.20763568754305914</c:v>
                </c:pt>
                <c:pt idx="1608">
                  <c:v>0.20763568754305914</c:v>
                </c:pt>
                <c:pt idx="1609">
                  <c:v>0.20763568754305914</c:v>
                </c:pt>
                <c:pt idx="1610">
                  <c:v>0.20763568754305914</c:v>
                </c:pt>
                <c:pt idx="1611">
                  <c:v>0.20763568754305914</c:v>
                </c:pt>
                <c:pt idx="1612">
                  <c:v>0.20763568754305914</c:v>
                </c:pt>
                <c:pt idx="1613">
                  <c:v>0.20763568754305914</c:v>
                </c:pt>
                <c:pt idx="1614">
                  <c:v>0.20763568754305914</c:v>
                </c:pt>
                <c:pt idx="1615">
                  <c:v>0.20763568754305914</c:v>
                </c:pt>
                <c:pt idx="1616">
                  <c:v>0.20763568754305914</c:v>
                </c:pt>
                <c:pt idx="1617">
                  <c:v>0.20763568754305914</c:v>
                </c:pt>
                <c:pt idx="1618">
                  <c:v>0.20763568754305914</c:v>
                </c:pt>
                <c:pt idx="1619">
                  <c:v>0.20763568754305914</c:v>
                </c:pt>
                <c:pt idx="1620">
                  <c:v>0.20763568754305914</c:v>
                </c:pt>
                <c:pt idx="1621">
                  <c:v>0.20763568754305914</c:v>
                </c:pt>
                <c:pt idx="1622">
                  <c:v>0.20763568754305914</c:v>
                </c:pt>
                <c:pt idx="1623">
                  <c:v>0.20763568754305914</c:v>
                </c:pt>
                <c:pt idx="1624">
                  <c:v>0.20763568754305914</c:v>
                </c:pt>
                <c:pt idx="1625">
                  <c:v>0.20763568754305914</c:v>
                </c:pt>
                <c:pt idx="1626">
                  <c:v>0.20763568754305914</c:v>
                </c:pt>
                <c:pt idx="1627">
                  <c:v>0.20763568754305914</c:v>
                </c:pt>
                <c:pt idx="1628">
                  <c:v>0.20763568754305914</c:v>
                </c:pt>
                <c:pt idx="1629">
                  <c:v>0.20763568754305914</c:v>
                </c:pt>
                <c:pt idx="1630">
                  <c:v>0.20763568754305914</c:v>
                </c:pt>
                <c:pt idx="1631">
                  <c:v>0.20763568754305914</c:v>
                </c:pt>
                <c:pt idx="1632">
                  <c:v>0.20763568754305914</c:v>
                </c:pt>
                <c:pt idx="1633">
                  <c:v>0.20763568754305914</c:v>
                </c:pt>
                <c:pt idx="1634">
                  <c:v>0.20763568754305914</c:v>
                </c:pt>
                <c:pt idx="1635">
                  <c:v>0.20763568754305914</c:v>
                </c:pt>
                <c:pt idx="1636">
                  <c:v>0.20763568754305914</c:v>
                </c:pt>
                <c:pt idx="1637">
                  <c:v>0.20763568754305914</c:v>
                </c:pt>
                <c:pt idx="1638">
                  <c:v>0.20763568754305914</c:v>
                </c:pt>
                <c:pt idx="1639">
                  <c:v>0.20763568754305914</c:v>
                </c:pt>
                <c:pt idx="1640">
                  <c:v>0.20763568754305914</c:v>
                </c:pt>
                <c:pt idx="1641">
                  <c:v>0.20763568754305914</c:v>
                </c:pt>
                <c:pt idx="1642">
                  <c:v>0.20763568754305914</c:v>
                </c:pt>
                <c:pt idx="1643">
                  <c:v>0.20763568754305914</c:v>
                </c:pt>
                <c:pt idx="1644">
                  <c:v>0.20763568754305914</c:v>
                </c:pt>
                <c:pt idx="1645">
                  <c:v>0.20763568754305914</c:v>
                </c:pt>
                <c:pt idx="1646">
                  <c:v>0.20763568754305914</c:v>
                </c:pt>
                <c:pt idx="1647">
                  <c:v>0.20763568754305914</c:v>
                </c:pt>
                <c:pt idx="1648">
                  <c:v>0.20763568754305914</c:v>
                </c:pt>
                <c:pt idx="1649">
                  <c:v>0.20763568754305914</c:v>
                </c:pt>
                <c:pt idx="1650">
                  <c:v>0.20763568754305914</c:v>
                </c:pt>
                <c:pt idx="1651">
                  <c:v>0.20763568754305914</c:v>
                </c:pt>
                <c:pt idx="1652">
                  <c:v>0.20763568754305914</c:v>
                </c:pt>
                <c:pt idx="1653">
                  <c:v>0.20763568754305914</c:v>
                </c:pt>
                <c:pt idx="1654">
                  <c:v>0.20763568754305914</c:v>
                </c:pt>
                <c:pt idx="1655">
                  <c:v>0.20763568754305914</c:v>
                </c:pt>
                <c:pt idx="1656">
                  <c:v>0.20763568754305914</c:v>
                </c:pt>
                <c:pt idx="1657">
                  <c:v>0.20763568754305914</c:v>
                </c:pt>
                <c:pt idx="1658">
                  <c:v>0.20763568754305914</c:v>
                </c:pt>
                <c:pt idx="1659">
                  <c:v>0.20763568754305914</c:v>
                </c:pt>
                <c:pt idx="1660">
                  <c:v>0.20763568754305914</c:v>
                </c:pt>
                <c:pt idx="1661">
                  <c:v>0.20763568754305914</c:v>
                </c:pt>
                <c:pt idx="1662">
                  <c:v>0.20763568754305914</c:v>
                </c:pt>
                <c:pt idx="1663">
                  <c:v>0.20763568754305914</c:v>
                </c:pt>
                <c:pt idx="1664">
                  <c:v>0.20763568754305914</c:v>
                </c:pt>
                <c:pt idx="1665">
                  <c:v>0.20763568754305914</c:v>
                </c:pt>
                <c:pt idx="1666">
                  <c:v>0.20763568754305914</c:v>
                </c:pt>
                <c:pt idx="1667">
                  <c:v>0.20763568754305914</c:v>
                </c:pt>
                <c:pt idx="1668">
                  <c:v>0.20763568754305914</c:v>
                </c:pt>
                <c:pt idx="1669">
                  <c:v>0.20763568754305914</c:v>
                </c:pt>
                <c:pt idx="1670">
                  <c:v>0.20763568754305914</c:v>
                </c:pt>
                <c:pt idx="1671">
                  <c:v>0.20763568754305914</c:v>
                </c:pt>
                <c:pt idx="1672">
                  <c:v>0.20763568754305914</c:v>
                </c:pt>
                <c:pt idx="1673">
                  <c:v>0.20763568754305914</c:v>
                </c:pt>
                <c:pt idx="1674">
                  <c:v>0.20763568754305914</c:v>
                </c:pt>
                <c:pt idx="1675">
                  <c:v>0.20763568754305914</c:v>
                </c:pt>
                <c:pt idx="1676">
                  <c:v>0.20763568754305914</c:v>
                </c:pt>
                <c:pt idx="1677">
                  <c:v>0.20763568754305914</c:v>
                </c:pt>
                <c:pt idx="1678">
                  <c:v>0.20763568754305914</c:v>
                </c:pt>
                <c:pt idx="1679">
                  <c:v>0.20763568754305914</c:v>
                </c:pt>
                <c:pt idx="1680">
                  <c:v>0.20763568754305914</c:v>
                </c:pt>
                <c:pt idx="1681">
                  <c:v>0.20763568754305914</c:v>
                </c:pt>
                <c:pt idx="1682">
                  <c:v>0.20763568754305914</c:v>
                </c:pt>
                <c:pt idx="1683">
                  <c:v>0.20763568754305914</c:v>
                </c:pt>
                <c:pt idx="1684">
                  <c:v>0.20763568754305914</c:v>
                </c:pt>
                <c:pt idx="1685">
                  <c:v>0.20763568754305914</c:v>
                </c:pt>
                <c:pt idx="1686">
                  <c:v>0.20763568754305914</c:v>
                </c:pt>
                <c:pt idx="1687">
                  <c:v>0.20763568754305914</c:v>
                </c:pt>
                <c:pt idx="1688">
                  <c:v>0.20763568754305914</c:v>
                </c:pt>
                <c:pt idx="1689">
                  <c:v>0.20763568754305914</c:v>
                </c:pt>
                <c:pt idx="1690">
                  <c:v>0.20763568754305914</c:v>
                </c:pt>
                <c:pt idx="1691">
                  <c:v>0.20763568754305914</c:v>
                </c:pt>
                <c:pt idx="1692">
                  <c:v>0.20763568754305914</c:v>
                </c:pt>
                <c:pt idx="1693">
                  <c:v>0.20763568754305914</c:v>
                </c:pt>
                <c:pt idx="1694">
                  <c:v>0.20763568754305914</c:v>
                </c:pt>
                <c:pt idx="1695">
                  <c:v>0.20763568754305914</c:v>
                </c:pt>
                <c:pt idx="1696">
                  <c:v>0.20763568754305914</c:v>
                </c:pt>
                <c:pt idx="1697">
                  <c:v>0.20763568754305914</c:v>
                </c:pt>
                <c:pt idx="1698">
                  <c:v>0.20763568754305914</c:v>
                </c:pt>
                <c:pt idx="1699">
                  <c:v>0.20763568754305914</c:v>
                </c:pt>
                <c:pt idx="1700">
                  <c:v>0.20763568754305914</c:v>
                </c:pt>
                <c:pt idx="1701">
                  <c:v>0.20763568754305914</c:v>
                </c:pt>
                <c:pt idx="1702">
                  <c:v>0.20763568754305914</c:v>
                </c:pt>
                <c:pt idx="1703">
                  <c:v>0.20763568754305914</c:v>
                </c:pt>
                <c:pt idx="1704">
                  <c:v>0.20763568754305914</c:v>
                </c:pt>
                <c:pt idx="1705">
                  <c:v>0.20763568754305914</c:v>
                </c:pt>
                <c:pt idx="1706">
                  <c:v>0.20763568754305914</c:v>
                </c:pt>
                <c:pt idx="1707">
                  <c:v>0.20763568754305914</c:v>
                </c:pt>
                <c:pt idx="1708">
                  <c:v>0.20763568754305914</c:v>
                </c:pt>
                <c:pt idx="1709">
                  <c:v>0.20763568754305914</c:v>
                </c:pt>
                <c:pt idx="1710">
                  <c:v>0.20763568754305914</c:v>
                </c:pt>
                <c:pt idx="1711">
                  <c:v>0.20763568754305914</c:v>
                </c:pt>
                <c:pt idx="1712">
                  <c:v>0.20763568754305914</c:v>
                </c:pt>
                <c:pt idx="1713">
                  <c:v>0.20763568754305914</c:v>
                </c:pt>
                <c:pt idx="1714">
                  <c:v>0.20763568754305914</c:v>
                </c:pt>
                <c:pt idx="1715">
                  <c:v>0.20763568754305914</c:v>
                </c:pt>
                <c:pt idx="1716">
                  <c:v>0.20763568754305914</c:v>
                </c:pt>
                <c:pt idx="1717">
                  <c:v>0.20763568754305914</c:v>
                </c:pt>
                <c:pt idx="1718">
                  <c:v>0.20763568754305914</c:v>
                </c:pt>
                <c:pt idx="1719">
                  <c:v>0.20763568754305914</c:v>
                </c:pt>
                <c:pt idx="1720">
                  <c:v>0.20763568754305914</c:v>
                </c:pt>
                <c:pt idx="1721">
                  <c:v>0.20763568754305914</c:v>
                </c:pt>
                <c:pt idx="1722">
                  <c:v>0.20763568754305914</c:v>
                </c:pt>
                <c:pt idx="1723">
                  <c:v>0.20763568754305914</c:v>
                </c:pt>
                <c:pt idx="1724">
                  <c:v>0.20763568754305914</c:v>
                </c:pt>
                <c:pt idx="1725">
                  <c:v>0.20763568754305914</c:v>
                </c:pt>
                <c:pt idx="1726">
                  <c:v>0.20763568754305914</c:v>
                </c:pt>
                <c:pt idx="1727">
                  <c:v>0.20763568754305914</c:v>
                </c:pt>
                <c:pt idx="1728">
                  <c:v>0.20763568754305914</c:v>
                </c:pt>
                <c:pt idx="1729">
                  <c:v>0.20763568754305914</c:v>
                </c:pt>
                <c:pt idx="1730">
                  <c:v>0.20763568754305914</c:v>
                </c:pt>
                <c:pt idx="1731">
                  <c:v>0.20763568754305914</c:v>
                </c:pt>
                <c:pt idx="1732">
                  <c:v>0.20763568754305914</c:v>
                </c:pt>
                <c:pt idx="1733">
                  <c:v>0.20763568754305914</c:v>
                </c:pt>
                <c:pt idx="1734">
                  <c:v>0.20763568754305914</c:v>
                </c:pt>
                <c:pt idx="1735">
                  <c:v>0.20763568754305914</c:v>
                </c:pt>
                <c:pt idx="1736">
                  <c:v>0.20763568754305914</c:v>
                </c:pt>
                <c:pt idx="1737">
                  <c:v>0.20763568754305914</c:v>
                </c:pt>
                <c:pt idx="1738">
                  <c:v>0.20763568754305914</c:v>
                </c:pt>
                <c:pt idx="1739">
                  <c:v>0.20763568754305914</c:v>
                </c:pt>
                <c:pt idx="1740">
                  <c:v>0.20763568754305914</c:v>
                </c:pt>
                <c:pt idx="1741">
                  <c:v>0.20763568754305914</c:v>
                </c:pt>
                <c:pt idx="1742">
                  <c:v>0.20763568754305914</c:v>
                </c:pt>
                <c:pt idx="1743">
                  <c:v>0.20763568754305914</c:v>
                </c:pt>
                <c:pt idx="1744">
                  <c:v>0.20763568754305914</c:v>
                </c:pt>
                <c:pt idx="1745">
                  <c:v>0.20763568754305914</c:v>
                </c:pt>
                <c:pt idx="1746">
                  <c:v>0.20763568754305914</c:v>
                </c:pt>
                <c:pt idx="1747">
                  <c:v>0.20763568754305914</c:v>
                </c:pt>
                <c:pt idx="1748">
                  <c:v>0.20763568754305914</c:v>
                </c:pt>
                <c:pt idx="1749">
                  <c:v>0.20763568754305914</c:v>
                </c:pt>
                <c:pt idx="1750">
                  <c:v>0.20763568754305914</c:v>
                </c:pt>
                <c:pt idx="1751">
                  <c:v>0.20763568754305914</c:v>
                </c:pt>
                <c:pt idx="1752">
                  <c:v>0.20763568754305914</c:v>
                </c:pt>
                <c:pt idx="1753">
                  <c:v>0.20763568754305914</c:v>
                </c:pt>
                <c:pt idx="1754">
                  <c:v>0.20763568754305914</c:v>
                </c:pt>
                <c:pt idx="1755">
                  <c:v>0.20763568754305914</c:v>
                </c:pt>
                <c:pt idx="1756">
                  <c:v>0.20763568754305914</c:v>
                </c:pt>
                <c:pt idx="1757">
                  <c:v>0.20763568754305914</c:v>
                </c:pt>
                <c:pt idx="1758">
                  <c:v>0.20763568754305914</c:v>
                </c:pt>
                <c:pt idx="1759">
                  <c:v>0.20763568754305914</c:v>
                </c:pt>
                <c:pt idx="1760">
                  <c:v>0.20763568754305914</c:v>
                </c:pt>
                <c:pt idx="1761">
                  <c:v>0.20763568754305914</c:v>
                </c:pt>
                <c:pt idx="1762">
                  <c:v>0.20763568754305914</c:v>
                </c:pt>
                <c:pt idx="1763">
                  <c:v>0.20763568754305914</c:v>
                </c:pt>
                <c:pt idx="1764">
                  <c:v>0.20763568754305914</c:v>
                </c:pt>
                <c:pt idx="1765">
                  <c:v>0.20763568754305914</c:v>
                </c:pt>
                <c:pt idx="1766">
                  <c:v>0.20763568754305914</c:v>
                </c:pt>
                <c:pt idx="1767">
                  <c:v>0.20763568754305914</c:v>
                </c:pt>
                <c:pt idx="1768">
                  <c:v>0.20763568754305914</c:v>
                </c:pt>
                <c:pt idx="1769">
                  <c:v>0.20763568754305914</c:v>
                </c:pt>
                <c:pt idx="1770">
                  <c:v>0.20763568754305914</c:v>
                </c:pt>
                <c:pt idx="1771">
                  <c:v>0.20763568754305914</c:v>
                </c:pt>
                <c:pt idx="1772">
                  <c:v>0.20763568754305914</c:v>
                </c:pt>
                <c:pt idx="1773">
                  <c:v>0.20763568754305914</c:v>
                </c:pt>
                <c:pt idx="1774">
                  <c:v>0.20763568754305914</c:v>
                </c:pt>
                <c:pt idx="1775">
                  <c:v>0.20763568754305914</c:v>
                </c:pt>
                <c:pt idx="1776">
                  <c:v>0.20763568754305914</c:v>
                </c:pt>
                <c:pt idx="1777">
                  <c:v>0.20763568754305914</c:v>
                </c:pt>
                <c:pt idx="1778">
                  <c:v>0.20763568754305914</c:v>
                </c:pt>
                <c:pt idx="1779">
                  <c:v>0.20763568754305914</c:v>
                </c:pt>
                <c:pt idx="1780">
                  <c:v>0.20763568754305914</c:v>
                </c:pt>
                <c:pt idx="1781">
                  <c:v>0.20763568754305914</c:v>
                </c:pt>
                <c:pt idx="1782">
                  <c:v>0.20763568754305914</c:v>
                </c:pt>
                <c:pt idx="1783">
                  <c:v>0.20763568754305914</c:v>
                </c:pt>
                <c:pt idx="1784">
                  <c:v>0.20763568754305914</c:v>
                </c:pt>
                <c:pt idx="1785">
                  <c:v>0.20763568754305914</c:v>
                </c:pt>
                <c:pt idx="1786">
                  <c:v>0.20763568754305914</c:v>
                </c:pt>
                <c:pt idx="1787">
                  <c:v>0.20763568754305914</c:v>
                </c:pt>
                <c:pt idx="1788">
                  <c:v>0.20763568754305914</c:v>
                </c:pt>
                <c:pt idx="1789">
                  <c:v>0.20763568754305914</c:v>
                </c:pt>
                <c:pt idx="1790">
                  <c:v>0.20763568754305914</c:v>
                </c:pt>
                <c:pt idx="1791">
                  <c:v>0.20763568754305914</c:v>
                </c:pt>
                <c:pt idx="1792">
                  <c:v>0.20763568754305914</c:v>
                </c:pt>
                <c:pt idx="1793">
                  <c:v>0.20763568754305914</c:v>
                </c:pt>
                <c:pt idx="1794">
                  <c:v>0.20763568754305914</c:v>
                </c:pt>
                <c:pt idx="1795">
                  <c:v>0.20763568754305914</c:v>
                </c:pt>
                <c:pt idx="1796">
                  <c:v>0.20763568754305914</c:v>
                </c:pt>
                <c:pt idx="1797">
                  <c:v>0.20763568754305914</c:v>
                </c:pt>
                <c:pt idx="1798">
                  <c:v>0.20763568754305914</c:v>
                </c:pt>
                <c:pt idx="1799">
                  <c:v>0.20763568754305914</c:v>
                </c:pt>
                <c:pt idx="1800">
                  <c:v>0.20763568754305914</c:v>
                </c:pt>
                <c:pt idx="1801">
                  <c:v>0.20763568754305914</c:v>
                </c:pt>
                <c:pt idx="1802">
                  <c:v>0.20763568754305914</c:v>
                </c:pt>
                <c:pt idx="1803">
                  <c:v>0.20763568754305914</c:v>
                </c:pt>
                <c:pt idx="1804">
                  <c:v>0.20763568754305914</c:v>
                </c:pt>
                <c:pt idx="1805">
                  <c:v>0.20763568754305914</c:v>
                </c:pt>
                <c:pt idx="1806">
                  <c:v>0.20763568754305914</c:v>
                </c:pt>
                <c:pt idx="1807">
                  <c:v>0.20763568754305914</c:v>
                </c:pt>
                <c:pt idx="1808">
                  <c:v>0.20763568754305914</c:v>
                </c:pt>
                <c:pt idx="1809">
                  <c:v>0.20763568754305914</c:v>
                </c:pt>
                <c:pt idx="1810">
                  <c:v>0.20763568754305914</c:v>
                </c:pt>
                <c:pt idx="1811">
                  <c:v>0.20763568754305914</c:v>
                </c:pt>
                <c:pt idx="1812">
                  <c:v>0.20763568754305914</c:v>
                </c:pt>
                <c:pt idx="1813">
                  <c:v>0.20763568754305914</c:v>
                </c:pt>
                <c:pt idx="1814">
                  <c:v>0.20763568754305914</c:v>
                </c:pt>
                <c:pt idx="1815">
                  <c:v>0.20763568754305914</c:v>
                </c:pt>
                <c:pt idx="1816">
                  <c:v>0.20763568754305914</c:v>
                </c:pt>
                <c:pt idx="1817">
                  <c:v>0.20763568754305914</c:v>
                </c:pt>
                <c:pt idx="1818">
                  <c:v>0.20763568754305914</c:v>
                </c:pt>
                <c:pt idx="1819">
                  <c:v>0.20763568754305914</c:v>
                </c:pt>
                <c:pt idx="1820">
                  <c:v>0.20763568754305914</c:v>
                </c:pt>
                <c:pt idx="1821">
                  <c:v>0.20763568754305914</c:v>
                </c:pt>
                <c:pt idx="1822">
                  <c:v>0.20763568754305914</c:v>
                </c:pt>
                <c:pt idx="1823">
                  <c:v>0.20763568754305914</c:v>
                </c:pt>
                <c:pt idx="1824">
                  <c:v>0.20763568754305914</c:v>
                </c:pt>
                <c:pt idx="1825">
                  <c:v>0.20763568754305914</c:v>
                </c:pt>
                <c:pt idx="1826">
                  <c:v>0.20763568754305914</c:v>
                </c:pt>
                <c:pt idx="1827">
                  <c:v>0.20763568754305914</c:v>
                </c:pt>
                <c:pt idx="1828">
                  <c:v>0.20763568754305914</c:v>
                </c:pt>
                <c:pt idx="1829">
                  <c:v>0.20763568754305914</c:v>
                </c:pt>
                <c:pt idx="1830">
                  <c:v>0.20763568754305914</c:v>
                </c:pt>
                <c:pt idx="1831">
                  <c:v>0.20763568754305914</c:v>
                </c:pt>
                <c:pt idx="1832">
                  <c:v>0.20763568754305914</c:v>
                </c:pt>
                <c:pt idx="1833">
                  <c:v>0.20763568754305914</c:v>
                </c:pt>
                <c:pt idx="1834">
                  <c:v>0.20763568754305914</c:v>
                </c:pt>
                <c:pt idx="1835">
                  <c:v>0.20763568754305914</c:v>
                </c:pt>
                <c:pt idx="1836">
                  <c:v>0.20763568754305914</c:v>
                </c:pt>
                <c:pt idx="1837">
                  <c:v>0.20763568754305914</c:v>
                </c:pt>
                <c:pt idx="1838">
                  <c:v>0.20763568754305914</c:v>
                </c:pt>
                <c:pt idx="1839">
                  <c:v>0.20763568754305914</c:v>
                </c:pt>
                <c:pt idx="1840">
                  <c:v>0.20763568754305914</c:v>
                </c:pt>
                <c:pt idx="1841">
                  <c:v>0.20763568754305914</c:v>
                </c:pt>
                <c:pt idx="1842">
                  <c:v>0.20763568754305914</c:v>
                </c:pt>
                <c:pt idx="1843">
                  <c:v>0.20763568754305914</c:v>
                </c:pt>
                <c:pt idx="1844">
                  <c:v>0.20763568754305914</c:v>
                </c:pt>
                <c:pt idx="1845">
                  <c:v>0.20763568754305914</c:v>
                </c:pt>
                <c:pt idx="1846">
                  <c:v>0.20763568754305914</c:v>
                </c:pt>
                <c:pt idx="1847">
                  <c:v>0.20763568754305914</c:v>
                </c:pt>
                <c:pt idx="1848">
                  <c:v>0.20763568754305914</c:v>
                </c:pt>
                <c:pt idx="1849">
                  <c:v>0.20763568754305914</c:v>
                </c:pt>
                <c:pt idx="1850">
                  <c:v>0.20763568754305914</c:v>
                </c:pt>
                <c:pt idx="1851">
                  <c:v>0.20763568754305914</c:v>
                </c:pt>
                <c:pt idx="1852">
                  <c:v>0.20763568754305914</c:v>
                </c:pt>
                <c:pt idx="1853">
                  <c:v>0.20763568754305914</c:v>
                </c:pt>
                <c:pt idx="1854">
                  <c:v>0.20763568754305914</c:v>
                </c:pt>
                <c:pt idx="1855">
                  <c:v>0.20763568754305914</c:v>
                </c:pt>
                <c:pt idx="1856">
                  <c:v>0.20763568754305914</c:v>
                </c:pt>
                <c:pt idx="1857">
                  <c:v>0.20763568754305914</c:v>
                </c:pt>
                <c:pt idx="1858">
                  <c:v>0.20763568754305914</c:v>
                </c:pt>
                <c:pt idx="1859">
                  <c:v>0.20763568754305914</c:v>
                </c:pt>
                <c:pt idx="1860">
                  <c:v>0.20763568754305914</c:v>
                </c:pt>
                <c:pt idx="1861">
                  <c:v>0.20763568754305914</c:v>
                </c:pt>
                <c:pt idx="1862">
                  <c:v>0.20763568754305914</c:v>
                </c:pt>
                <c:pt idx="1863">
                  <c:v>0.20763568754305914</c:v>
                </c:pt>
                <c:pt idx="1864">
                  <c:v>0.20763568754305914</c:v>
                </c:pt>
                <c:pt idx="1865">
                  <c:v>0.20763568754305914</c:v>
                </c:pt>
                <c:pt idx="1866">
                  <c:v>0.20763568754305914</c:v>
                </c:pt>
                <c:pt idx="1867">
                  <c:v>0.20763568754305914</c:v>
                </c:pt>
                <c:pt idx="1868">
                  <c:v>0.20763568754305914</c:v>
                </c:pt>
                <c:pt idx="1869">
                  <c:v>0.20763568754305914</c:v>
                </c:pt>
                <c:pt idx="1870">
                  <c:v>0.20763568754305914</c:v>
                </c:pt>
                <c:pt idx="1871">
                  <c:v>0.20763568754305914</c:v>
                </c:pt>
                <c:pt idx="1872">
                  <c:v>0.20763568754305914</c:v>
                </c:pt>
                <c:pt idx="1873">
                  <c:v>0.20763568754305914</c:v>
                </c:pt>
                <c:pt idx="1874">
                  <c:v>0.20763568754305914</c:v>
                </c:pt>
                <c:pt idx="1875">
                  <c:v>0.20763568754305914</c:v>
                </c:pt>
                <c:pt idx="1876">
                  <c:v>0.20763568754305914</c:v>
                </c:pt>
                <c:pt idx="1877">
                  <c:v>0.20763568754305914</c:v>
                </c:pt>
                <c:pt idx="1878">
                  <c:v>0.20763568754305914</c:v>
                </c:pt>
                <c:pt idx="1879">
                  <c:v>0.20763568754305914</c:v>
                </c:pt>
                <c:pt idx="1880">
                  <c:v>0.20763568754305914</c:v>
                </c:pt>
                <c:pt idx="1881">
                  <c:v>0.20763568754305914</c:v>
                </c:pt>
                <c:pt idx="1882">
                  <c:v>0.20763568754305914</c:v>
                </c:pt>
                <c:pt idx="1883">
                  <c:v>0.20763568754305914</c:v>
                </c:pt>
                <c:pt idx="1884">
                  <c:v>0.20763568754305914</c:v>
                </c:pt>
                <c:pt idx="1885">
                  <c:v>0.20763568754305914</c:v>
                </c:pt>
                <c:pt idx="1886">
                  <c:v>0.20763568754305914</c:v>
                </c:pt>
                <c:pt idx="1887">
                  <c:v>0.20763568754305914</c:v>
                </c:pt>
                <c:pt idx="1888">
                  <c:v>0.20763568754305914</c:v>
                </c:pt>
                <c:pt idx="1889">
                  <c:v>0.20763568754305914</c:v>
                </c:pt>
                <c:pt idx="1890">
                  <c:v>0.20763568754305914</c:v>
                </c:pt>
                <c:pt idx="1891">
                  <c:v>0.20763568754305914</c:v>
                </c:pt>
                <c:pt idx="1892">
                  <c:v>0.20763568754305914</c:v>
                </c:pt>
                <c:pt idx="1893">
                  <c:v>0.20763568754305914</c:v>
                </c:pt>
                <c:pt idx="1894">
                  <c:v>0.20763568754305914</c:v>
                </c:pt>
                <c:pt idx="1895">
                  <c:v>0.20763568754305914</c:v>
                </c:pt>
                <c:pt idx="1896">
                  <c:v>0.20763568754305914</c:v>
                </c:pt>
                <c:pt idx="1897">
                  <c:v>0.20763568754305914</c:v>
                </c:pt>
                <c:pt idx="1898">
                  <c:v>0.20763568754305914</c:v>
                </c:pt>
                <c:pt idx="1899">
                  <c:v>0.20763568754305914</c:v>
                </c:pt>
                <c:pt idx="1900">
                  <c:v>0.20763568754305914</c:v>
                </c:pt>
                <c:pt idx="1901">
                  <c:v>0.20763568754305914</c:v>
                </c:pt>
                <c:pt idx="1902">
                  <c:v>0.20763568754305914</c:v>
                </c:pt>
                <c:pt idx="1903">
                  <c:v>0.20763568754305914</c:v>
                </c:pt>
                <c:pt idx="1904">
                  <c:v>0.20763568754305914</c:v>
                </c:pt>
                <c:pt idx="1905">
                  <c:v>0.20763568754305914</c:v>
                </c:pt>
                <c:pt idx="1906">
                  <c:v>0.20763568754305914</c:v>
                </c:pt>
                <c:pt idx="1907">
                  <c:v>0.20763568754305914</c:v>
                </c:pt>
                <c:pt idx="1908">
                  <c:v>0.20763568754305914</c:v>
                </c:pt>
                <c:pt idx="1909">
                  <c:v>0.20763568754305914</c:v>
                </c:pt>
                <c:pt idx="1910">
                  <c:v>0.20763568754305914</c:v>
                </c:pt>
                <c:pt idx="1911">
                  <c:v>0.20763568754305914</c:v>
                </c:pt>
                <c:pt idx="1912">
                  <c:v>0.20763568754305914</c:v>
                </c:pt>
                <c:pt idx="1913">
                  <c:v>0.20763568754305914</c:v>
                </c:pt>
                <c:pt idx="1914">
                  <c:v>0.20763568754305914</c:v>
                </c:pt>
                <c:pt idx="1915">
                  <c:v>0.20763568754305914</c:v>
                </c:pt>
                <c:pt idx="1916">
                  <c:v>0.20763568754305914</c:v>
                </c:pt>
                <c:pt idx="1917">
                  <c:v>0.20763568754305914</c:v>
                </c:pt>
                <c:pt idx="1918">
                  <c:v>0.20763568754305914</c:v>
                </c:pt>
                <c:pt idx="1919">
                  <c:v>0.20763568754305914</c:v>
                </c:pt>
                <c:pt idx="1920">
                  <c:v>0.20763568754305914</c:v>
                </c:pt>
                <c:pt idx="1921">
                  <c:v>0.20763568754305914</c:v>
                </c:pt>
                <c:pt idx="1922">
                  <c:v>0.20763568754305914</c:v>
                </c:pt>
                <c:pt idx="1923">
                  <c:v>0.20763568754305914</c:v>
                </c:pt>
                <c:pt idx="1924">
                  <c:v>0.20763568754305914</c:v>
                </c:pt>
                <c:pt idx="1925">
                  <c:v>0.20763568754305914</c:v>
                </c:pt>
                <c:pt idx="1926">
                  <c:v>0.20763568754305914</c:v>
                </c:pt>
                <c:pt idx="1927">
                  <c:v>0.20763568754305914</c:v>
                </c:pt>
                <c:pt idx="1928">
                  <c:v>0.20763568754305914</c:v>
                </c:pt>
                <c:pt idx="1929">
                  <c:v>0.20763568754305914</c:v>
                </c:pt>
                <c:pt idx="1930">
                  <c:v>0.20763568754305914</c:v>
                </c:pt>
                <c:pt idx="1931">
                  <c:v>0.20763568754305914</c:v>
                </c:pt>
                <c:pt idx="1932">
                  <c:v>0.20763568754305914</c:v>
                </c:pt>
                <c:pt idx="1933">
                  <c:v>0.20763568754305914</c:v>
                </c:pt>
                <c:pt idx="1934">
                  <c:v>0.20763568754305914</c:v>
                </c:pt>
                <c:pt idx="1935">
                  <c:v>0.20763568754305914</c:v>
                </c:pt>
                <c:pt idx="1936">
                  <c:v>0.20763568754305914</c:v>
                </c:pt>
                <c:pt idx="1937">
                  <c:v>0.20763568754305914</c:v>
                </c:pt>
                <c:pt idx="1938">
                  <c:v>0.20763568754305914</c:v>
                </c:pt>
                <c:pt idx="1939">
                  <c:v>0.20763568754305914</c:v>
                </c:pt>
                <c:pt idx="1940">
                  <c:v>0.20763568754305914</c:v>
                </c:pt>
                <c:pt idx="1941">
                  <c:v>0.20763568754305914</c:v>
                </c:pt>
                <c:pt idx="1942">
                  <c:v>0.20763568754305914</c:v>
                </c:pt>
                <c:pt idx="1943">
                  <c:v>0.20763568754305914</c:v>
                </c:pt>
                <c:pt idx="1944">
                  <c:v>0.20763568754305914</c:v>
                </c:pt>
                <c:pt idx="1945">
                  <c:v>0.20763568754305914</c:v>
                </c:pt>
                <c:pt idx="1946">
                  <c:v>0.20763568754305914</c:v>
                </c:pt>
                <c:pt idx="1947">
                  <c:v>0.20763568754305914</c:v>
                </c:pt>
                <c:pt idx="1948">
                  <c:v>0.20763568754305914</c:v>
                </c:pt>
                <c:pt idx="1949">
                  <c:v>0.20763568754305914</c:v>
                </c:pt>
                <c:pt idx="1950">
                  <c:v>0.20763568754305914</c:v>
                </c:pt>
                <c:pt idx="1951">
                  <c:v>0.20763568754305914</c:v>
                </c:pt>
                <c:pt idx="1952">
                  <c:v>0.20763568754305914</c:v>
                </c:pt>
                <c:pt idx="1953">
                  <c:v>0.20763568754305914</c:v>
                </c:pt>
                <c:pt idx="1954">
                  <c:v>0.20763568754305914</c:v>
                </c:pt>
                <c:pt idx="1955">
                  <c:v>0.20763568754305914</c:v>
                </c:pt>
                <c:pt idx="1956">
                  <c:v>0.20763568754305914</c:v>
                </c:pt>
                <c:pt idx="1957">
                  <c:v>0.20763568754305914</c:v>
                </c:pt>
                <c:pt idx="1958">
                  <c:v>0.20763568754305914</c:v>
                </c:pt>
                <c:pt idx="1959">
                  <c:v>0.20763568754305914</c:v>
                </c:pt>
                <c:pt idx="1960">
                  <c:v>0.20763568754305914</c:v>
                </c:pt>
                <c:pt idx="1961">
                  <c:v>0.20763568754305914</c:v>
                </c:pt>
                <c:pt idx="1962">
                  <c:v>0.20763568754305914</c:v>
                </c:pt>
                <c:pt idx="1963">
                  <c:v>0.20763568754305914</c:v>
                </c:pt>
                <c:pt idx="1964">
                  <c:v>0.20763568754305914</c:v>
                </c:pt>
                <c:pt idx="1965">
                  <c:v>0.20763568754305914</c:v>
                </c:pt>
                <c:pt idx="1966">
                  <c:v>0.20763568754305914</c:v>
                </c:pt>
                <c:pt idx="1967">
                  <c:v>0.20763568754305914</c:v>
                </c:pt>
                <c:pt idx="1968">
                  <c:v>0.20763568754305914</c:v>
                </c:pt>
                <c:pt idx="1969">
                  <c:v>0.20763568754305914</c:v>
                </c:pt>
                <c:pt idx="1970">
                  <c:v>0.20763568754305914</c:v>
                </c:pt>
                <c:pt idx="1971">
                  <c:v>0.20763568754305914</c:v>
                </c:pt>
                <c:pt idx="1972">
                  <c:v>0.20763568754305914</c:v>
                </c:pt>
                <c:pt idx="1973">
                  <c:v>0.20763568754305914</c:v>
                </c:pt>
                <c:pt idx="1974">
                  <c:v>0.20763568754305914</c:v>
                </c:pt>
                <c:pt idx="1975">
                  <c:v>0.20763568754305914</c:v>
                </c:pt>
                <c:pt idx="1976">
                  <c:v>0.20763568754305914</c:v>
                </c:pt>
                <c:pt idx="1977">
                  <c:v>0.20763568754305914</c:v>
                </c:pt>
                <c:pt idx="1978">
                  <c:v>0.20763568754305914</c:v>
                </c:pt>
                <c:pt idx="1979">
                  <c:v>0.20763568754305914</c:v>
                </c:pt>
                <c:pt idx="1980">
                  <c:v>0.20763568754305914</c:v>
                </c:pt>
                <c:pt idx="1981">
                  <c:v>0.20763568754305914</c:v>
                </c:pt>
                <c:pt idx="1982">
                  <c:v>0.20763568754305914</c:v>
                </c:pt>
                <c:pt idx="1983">
                  <c:v>0.20763568754305914</c:v>
                </c:pt>
                <c:pt idx="1984">
                  <c:v>0.20763568754305914</c:v>
                </c:pt>
                <c:pt idx="1985">
                  <c:v>0.20763568754305914</c:v>
                </c:pt>
                <c:pt idx="1986">
                  <c:v>0.20763568754305914</c:v>
                </c:pt>
                <c:pt idx="1987">
                  <c:v>0.20763568754305914</c:v>
                </c:pt>
                <c:pt idx="1988">
                  <c:v>0.20763568754305914</c:v>
                </c:pt>
                <c:pt idx="1989">
                  <c:v>0.20763568754305914</c:v>
                </c:pt>
                <c:pt idx="1990">
                  <c:v>0.20763568754305914</c:v>
                </c:pt>
                <c:pt idx="1991">
                  <c:v>0.20763568754305914</c:v>
                </c:pt>
                <c:pt idx="1992">
                  <c:v>0.20763568754305914</c:v>
                </c:pt>
                <c:pt idx="1993">
                  <c:v>0.20763568754305914</c:v>
                </c:pt>
                <c:pt idx="1994">
                  <c:v>0.20763568754305914</c:v>
                </c:pt>
                <c:pt idx="1995">
                  <c:v>0.20763568754305914</c:v>
                </c:pt>
                <c:pt idx="1996">
                  <c:v>0.20763568754305914</c:v>
                </c:pt>
                <c:pt idx="1997">
                  <c:v>0.20763568754305914</c:v>
                </c:pt>
                <c:pt idx="1998">
                  <c:v>0.20763568754305914</c:v>
                </c:pt>
                <c:pt idx="1999">
                  <c:v>0.20763568754305914</c:v>
                </c:pt>
                <c:pt idx="2000">
                  <c:v>0.20763568754305914</c:v>
                </c:pt>
                <c:pt idx="2001">
                  <c:v>0.20763568754305914</c:v>
                </c:pt>
                <c:pt idx="2002">
                  <c:v>0.20763568754305914</c:v>
                </c:pt>
                <c:pt idx="2003">
                  <c:v>0.20763568754305914</c:v>
                </c:pt>
                <c:pt idx="2004">
                  <c:v>0.20763568754305914</c:v>
                </c:pt>
                <c:pt idx="2005">
                  <c:v>0.20763568754305914</c:v>
                </c:pt>
                <c:pt idx="2006">
                  <c:v>0.20763568754305914</c:v>
                </c:pt>
                <c:pt idx="2007">
                  <c:v>0.20763568754305914</c:v>
                </c:pt>
                <c:pt idx="2008">
                  <c:v>0.20763568754305914</c:v>
                </c:pt>
                <c:pt idx="2009">
                  <c:v>0.20763568754305914</c:v>
                </c:pt>
                <c:pt idx="2010">
                  <c:v>0.20763568754305914</c:v>
                </c:pt>
                <c:pt idx="2011">
                  <c:v>0.20763568754305914</c:v>
                </c:pt>
                <c:pt idx="2012">
                  <c:v>0.20763568754305914</c:v>
                </c:pt>
                <c:pt idx="2013">
                  <c:v>0.20763568754305914</c:v>
                </c:pt>
                <c:pt idx="2014">
                  <c:v>0.20763568754305914</c:v>
                </c:pt>
                <c:pt idx="2015">
                  <c:v>0.20763568754305914</c:v>
                </c:pt>
                <c:pt idx="2016">
                  <c:v>0.20763568754305914</c:v>
                </c:pt>
                <c:pt idx="2017">
                  <c:v>0.20763568754305914</c:v>
                </c:pt>
                <c:pt idx="2018">
                  <c:v>0.20763568754305914</c:v>
                </c:pt>
                <c:pt idx="2019">
                  <c:v>0.20763568754305914</c:v>
                </c:pt>
                <c:pt idx="2020">
                  <c:v>0.20763568754305914</c:v>
                </c:pt>
                <c:pt idx="2021">
                  <c:v>0.20763568754305914</c:v>
                </c:pt>
                <c:pt idx="2022">
                  <c:v>0.20763568754305914</c:v>
                </c:pt>
                <c:pt idx="2023">
                  <c:v>0.20763568754305914</c:v>
                </c:pt>
                <c:pt idx="2024">
                  <c:v>0.20763568754305914</c:v>
                </c:pt>
                <c:pt idx="2025">
                  <c:v>0.20763568754305914</c:v>
                </c:pt>
                <c:pt idx="2026">
                  <c:v>0.20763568754305914</c:v>
                </c:pt>
                <c:pt idx="2027">
                  <c:v>0.20763568754305914</c:v>
                </c:pt>
                <c:pt idx="2028">
                  <c:v>0.20763568754305914</c:v>
                </c:pt>
                <c:pt idx="2029">
                  <c:v>0.20763568754305914</c:v>
                </c:pt>
                <c:pt idx="2030">
                  <c:v>0.20763568754305914</c:v>
                </c:pt>
                <c:pt idx="2031">
                  <c:v>0.20763568754305914</c:v>
                </c:pt>
                <c:pt idx="2032">
                  <c:v>0.20763568754305914</c:v>
                </c:pt>
                <c:pt idx="2033">
                  <c:v>0.20763568754305914</c:v>
                </c:pt>
                <c:pt idx="2034">
                  <c:v>0.20763568754305914</c:v>
                </c:pt>
                <c:pt idx="2035">
                  <c:v>0.20763568754305914</c:v>
                </c:pt>
                <c:pt idx="2036">
                  <c:v>0.20763568754305914</c:v>
                </c:pt>
                <c:pt idx="2037">
                  <c:v>0.20763568754305914</c:v>
                </c:pt>
                <c:pt idx="2038">
                  <c:v>0.20763568754305914</c:v>
                </c:pt>
                <c:pt idx="2039">
                  <c:v>0.20763568754305914</c:v>
                </c:pt>
                <c:pt idx="2040">
                  <c:v>0.20763568754305914</c:v>
                </c:pt>
                <c:pt idx="2041">
                  <c:v>0.20763568754305914</c:v>
                </c:pt>
                <c:pt idx="2042">
                  <c:v>0.20763568754305914</c:v>
                </c:pt>
                <c:pt idx="2043">
                  <c:v>0.20763568754305914</c:v>
                </c:pt>
                <c:pt idx="2044">
                  <c:v>0.20763568754305914</c:v>
                </c:pt>
                <c:pt idx="2045">
                  <c:v>0.20763568754305914</c:v>
                </c:pt>
                <c:pt idx="2046">
                  <c:v>0.20763568754305914</c:v>
                </c:pt>
                <c:pt idx="2047">
                  <c:v>0.20763568754305914</c:v>
                </c:pt>
                <c:pt idx="2048">
                  <c:v>0.20763568754305914</c:v>
                </c:pt>
                <c:pt idx="2049">
                  <c:v>0.20763568754305914</c:v>
                </c:pt>
                <c:pt idx="2050">
                  <c:v>0.20763568754305914</c:v>
                </c:pt>
                <c:pt idx="2051">
                  <c:v>0.20763568754305914</c:v>
                </c:pt>
                <c:pt idx="2052">
                  <c:v>0.20763568754305914</c:v>
                </c:pt>
                <c:pt idx="2053">
                  <c:v>0.20763568754305914</c:v>
                </c:pt>
                <c:pt idx="2054">
                  <c:v>0.20763568754305914</c:v>
                </c:pt>
                <c:pt idx="2055">
                  <c:v>0.20763568754305914</c:v>
                </c:pt>
                <c:pt idx="2056">
                  <c:v>0.20763568754305914</c:v>
                </c:pt>
                <c:pt idx="2057">
                  <c:v>0.20763568754305914</c:v>
                </c:pt>
                <c:pt idx="2058">
                  <c:v>0.20763568754305914</c:v>
                </c:pt>
                <c:pt idx="2059">
                  <c:v>0.20763568754305914</c:v>
                </c:pt>
                <c:pt idx="2060">
                  <c:v>0.20763568754305914</c:v>
                </c:pt>
                <c:pt idx="2061">
                  <c:v>0.20763568754305914</c:v>
                </c:pt>
                <c:pt idx="2062">
                  <c:v>0.20763568754305914</c:v>
                </c:pt>
                <c:pt idx="2063">
                  <c:v>0.20763568754305914</c:v>
                </c:pt>
                <c:pt idx="2064">
                  <c:v>0.20763568754305914</c:v>
                </c:pt>
                <c:pt idx="2065">
                  <c:v>0.20763568754305914</c:v>
                </c:pt>
                <c:pt idx="2066">
                  <c:v>0.20763568754305914</c:v>
                </c:pt>
                <c:pt idx="2067">
                  <c:v>0.20763568754305914</c:v>
                </c:pt>
                <c:pt idx="2068">
                  <c:v>0.20763568754305914</c:v>
                </c:pt>
                <c:pt idx="2069">
                  <c:v>0.20763568754305914</c:v>
                </c:pt>
                <c:pt idx="2070">
                  <c:v>0.20763568754305914</c:v>
                </c:pt>
                <c:pt idx="2071">
                  <c:v>0.20763568754305914</c:v>
                </c:pt>
                <c:pt idx="2072">
                  <c:v>0.20763568754305914</c:v>
                </c:pt>
                <c:pt idx="2073">
                  <c:v>0.20763568754305914</c:v>
                </c:pt>
                <c:pt idx="2074">
                  <c:v>0.20763568754305914</c:v>
                </c:pt>
                <c:pt idx="2075">
                  <c:v>0.20763568754305914</c:v>
                </c:pt>
                <c:pt idx="2076">
                  <c:v>0.20763568754305914</c:v>
                </c:pt>
                <c:pt idx="2077">
                  <c:v>0.20763568754305914</c:v>
                </c:pt>
                <c:pt idx="2078">
                  <c:v>0.20763568754305914</c:v>
                </c:pt>
                <c:pt idx="2079">
                  <c:v>0.20763568754305914</c:v>
                </c:pt>
                <c:pt idx="2080">
                  <c:v>0.20763568754305914</c:v>
                </c:pt>
                <c:pt idx="2081">
                  <c:v>0.20763568754305914</c:v>
                </c:pt>
                <c:pt idx="2082">
                  <c:v>0.20763568754305914</c:v>
                </c:pt>
                <c:pt idx="2083">
                  <c:v>0.20763568754305914</c:v>
                </c:pt>
                <c:pt idx="2084">
                  <c:v>0.20763568754305914</c:v>
                </c:pt>
                <c:pt idx="2085">
                  <c:v>0.20763568754305914</c:v>
                </c:pt>
                <c:pt idx="2086">
                  <c:v>0.20763568754305914</c:v>
                </c:pt>
                <c:pt idx="2087">
                  <c:v>0.20763568754305914</c:v>
                </c:pt>
                <c:pt idx="2088">
                  <c:v>0.20763568754305914</c:v>
                </c:pt>
                <c:pt idx="2089">
                  <c:v>0.20763568754305914</c:v>
                </c:pt>
                <c:pt idx="2090">
                  <c:v>0.20763568754305914</c:v>
                </c:pt>
                <c:pt idx="2091">
                  <c:v>0.20763568754305914</c:v>
                </c:pt>
                <c:pt idx="2092">
                  <c:v>0.20763568754305914</c:v>
                </c:pt>
                <c:pt idx="2093">
                  <c:v>0.20763568754305914</c:v>
                </c:pt>
                <c:pt idx="2094">
                  <c:v>0.20763568754305914</c:v>
                </c:pt>
                <c:pt idx="2095">
                  <c:v>0.20763568754305914</c:v>
                </c:pt>
                <c:pt idx="2096">
                  <c:v>0.20763568754305914</c:v>
                </c:pt>
                <c:pt idx="2097">
                  <c:v>0.20763568754305914</c:v>
                </c:pt>
                <c:pt idx="2098">
                  <c:v>0.20763568754305914</c:v>
                </c:pt>
                <c:pt idx="2099">
                  <c:v>0.20763568754305914</c:v>
                </c:pt>
                <c:pt idx="2100">
                  <c:v>0.20763568754305914</c:v>
                </c:pt>
                <c:pt idx="2101">
                  <c:v>0.20763568754305914</c:v>
                </c:pt>
                <c:pt idx="2102">
                  <c:v>0.20763568754305914</c:v>
                </c:pt>
                <c:pt idx="2103">
                  <c:v>0.20763568754305914</c:v>
                </c:pt>
                <c:pt idx="2104">
                  <c:v>0.20763568754305914</c:v>
                </c:pt>
                <c:pt idx="2105">
                  <c:v>0.20763568754305914</c:v>
                </c:pt>
                <c:pt idx="2106">
                  <c:v>0.20763568754305914</c:v>
                </c:pt>
                <c:pt idx="2107">
                  <c:v>0.20763568754305914</c:v>
                </c:pt>
                <c:pt idx="2108">
                  <c:v>0.20763568754305914</c:v>
                </c:pt>
                <c:pt idx="2109">
                  <c:v>0.20763568754305914</c:v>
                </c:pt>
                <c:pt idx="2110">
                  <c:v>0.20763568754305914</c:v>
                </c:pt>
                <c:pt idx="2111">
                  <c:v>0.20763568754305914</c:v>
                </c:pt>
                <c:pt idx="2112">
                  <c:v>0.20763568754305914</c:v>
                </c:pt>
                <c:pt idx="2113">
                  <c:v>0.20763568754305914</c:v>
                </c:pt>
                <c:pt idx="2114">
                  <c:v>0.20763568754305914</c:v>
                </c:pt>
                <c:pt idx="2115">
                  <c:v>0.20763568754305914</c:v>
                </c:pt>
                <c:pt idx="2116">
                  <c:v>0.20763568754305914</c:v>
                </c:pt>
                <c:pt idx="2117">
                  <c:v>0.20763568754305914</c:v>
                </c:pt>
                <c:pt idx="2118">
                  <c:v>0.20763568754305914</c:v>
                </c:pt>
                <c:pt idx="2119">
                  <c:v>0.20763568754305914</c:v>
                </c:pt>
                <c:pt idx="2120">
                  <c:v>0.20763568754305914</c:v>
                </c:pt>
                <c:pt idx="2121">
                  <c:v>0.20763568754305914</c:v>
                </c:pt>
                <c:pt idx="2122">
                  <c:v>0.20763568754305914</c:v>
                </c:pt>
                <c:pt idx="2123">
                  <c:v>0.20763568754305914</c:v>
                </c:pt>
                <c:pt idx="2124">
                  <c:v>0.20763568754305914</c:v>
                </c:pt>
                <c:pt idx="2125">
                  <c:v>0.20763568754305914</c:v>
                </c:pt>
                <c:pt idx="2126">
                  <c:v>0.20763568754305914</c:v>
                </c:pt>
                <c:pt idx="2127">
                  <c:v>0.20763568754305914</c:v>
                </c:pt>
                <c:pt idx="2128">
                  <c:v>0.20763568754305914</c:v>
                </c:pt>
                <c:pt idx="2129">
                  <c:v>0.20763568754305914</c:v>
                </c:pt>
                <c:pt idx="2130">
                  <c:v>0.20763568754305914</c:v>
                </c:pt>
                <c:pt idx="2131">
                  <c:v>0.20763568754305914</c:v>
                </c:pt>
                <c:pt idx="2132">
                  <c:v>0.20763568754305914</c:v>
                </c:pt>
                <c:pt idx="2133">
                  <c:v>0.20763568754305914</c:v>
                </c:pt>
                <c:pt idx="2134">
                  <c:v>0.20763568754305914</c:v>
                </c:pt>
                <c:pt idx="2135">
                  <c:v>0.20763568754305914</c:v>
                </c:pt>
                <c:pt idx="2136">
                  <c:v>0.20763568754305914</c:v>
                </c:pt>
                <c:pt idx="2137">
                  <c:v>0.20763568754305914</c:v>
                </c:pt>
                <c:pt idx="2138">
                  <c:v>0.20763568754305914</c:v>
                </c:pt>
                <c:pt idx="2139">
                  <c:v>0.20763568754305914</c:v>
                </c:pt>
                <c:pt idx="2140">
                  <c:v>0.20763568754305914</c:v>
                </c:pt>
                <c:pt idx="2141">
                  <c:v>0.20763568754305914</c:v>
                </c:pt>
                <c:pt idx="2142">
                  <c:v>0.20763568754305914</c:v>
                </c:pt>
                <c:pt idx="2143">
                  <c:v>0.20763568754305914</c:v>
                </c:pt>
                <c:pt idx="2144">
                  <c:v>0.20763568754305914</c:v>
                </c:pt>
                <c:pt idx="2145">
                  <c:v>0.20763568754305914</c:v>
                </c:pt>
                <c:pt idx="2146">
                  <c:v>0.20763568754305914</c:v>
                </c:pt>
                <c:pt idx="2147">
                  <c:v>0.20763568754305914</c:v>
                </c:pt>
                <c:pt idx="2148">
                  <c:v>0.20763568754305914</c:v>
                </c:pt>
                <c:pt idx="2149">
                  <c:v>0.20763568754305914</c:v>
                </c:pt>
                <c:pt idx="2150">
                  <c:v>0.20763568754305914</c:v>
                </c:pt>
                <c:pt idx="2151">
                  <c:v>0.20763568754305914</c:v>
                </c:pt>
                <c:pt idx="2152">
                  <c:v>0.20763568754305914</c:v>
                </c:pt>
                <c:pt idx="2153">
                  <c:v>0.20763568754305914</c:v>
                </c:pt>
                <c:pt idx="2154">
                  <c:v>0.20763568754305914</c:v>
                </c:pt>
                <c:pt idx="2155">
                  <c:v>0.20763568754305914</c:v>
                </c:pt>
                <c:pt idx="2156">
                  <c:v>0.20763568754305914</c:v>
                </c:pt>
                <c:pt idx="2157">
                  <c:v>0.20763568754305914</c:v>
                </c:pt>
                <c:pt idx="2158">
                  <c:v>0.20763568754305914</c:v>
                </c:pt>
                <c:pt idx="2159">
                  <c:v>0.20763568754305914</c:v>
                </c:pt>
                <c:pt idx="2160">
                  <c:v>0.20763568754305914</c:v>
                </c:pt>
                <c:pt idx="2161">
                  <c:v>0.20763568754305914</c:v>
                </c:pt>
                <c:pt idx="2162">
                  <c:v>0.20763568754305914</c:v>
                </c:pt>
                <c:pt idx="2163">
                  <c:v>0.20763568754305914</c:v>
                </c:pt>
                <c:pt idx="2164">
                  <c:v>0.20763568754305914</c:v>
                </c:pt>
                <c:pt idx="2165">
                  <c:v>0.20763568754305914</c:v>
                </c:pt>
                <c:pt idx="2166">
                  <c:v>0.20763568754305914</c:v>
                </c:pt>
                <c:pt idx="2167">
                  <c:v>0.20763568754305914</c:v>
                </c:pt>
                <c:pt idx="2168">
                  <c:v>0.20763568754305914</c:v>
                </c:pt>
                <c:pt idx="2169">
                  <c:v>0.20763568754305914</c:v>
                </c:pt>
                <c:pt idx="2170">
                  <c:v>0.20763568754305914</c:v>
                </c:pt>
                <c:pt idx="2171">
                  <c:v>0.20763568754305914</c:v>
                </c:pt>
                <c:pt idx="2172">
                  <c:v>0.20763568754305914</c:v>
                </c:pt>
                <c:pt idx="2173">
                  <c:v>0.20763568754305914</c:v>
                </c:pt>
                <c:pt idx="2174">
                  <c:v>0.20763568754305914</c:v>
                </c:pt>
                <c:pt idx="2175">
                  <c:v>0.20763568754305914</c:v>
                </c:pt>
                <c:pt idx="2176">
                  <c:v>0.20763568754305914</c:v>
                </c:pt>
                <c:pt idx="2177">
                  <c:v>0.20763568754305914</c:v>
                </c:pt>
                <c:pt idx="2178">
                  <c:v>0.20763568754305914</c:v>
                </c:pt>
                <c:pt idx="2179">
                  <c:v>0.20763568754305914</c:v>
                </c:pt>
                <c:pt idx="2180">
                  <c:v>0.20763568754305914</c:v>
                </c:pt>
                <c:pt idx="2181">
                  <c:v>0.20763568754305914</c:v>
                </c:pt>
                <c:pt idx="2182">
                  <c:v>0.20763568754305914</c:v>
                </c:pt>
                <c:pt idx="2183">
                  <c:v>0.20763568754305914</c:v>
                </c:pt>
                <c:pt idx="2184">
                  <c:v>0.20763568754305914</c:v>
                </c:pt>
                <c:pt idx="2185">
                  <c:v>0.20763568754305914</c:v>
                </c:pt>
                <c:pt idx="2186">
                  <c:v>0.20763568754305914</c:v>
                </c:pt>
                <c:pt idx="2187">
                  <c:v>0.20763568754305914</c:v>
                </c:pt>
                <c:pt idx="2188">
                  <c:v>0.20763568754305914</c:v>
                </c:pt>
                <c:pt idx="2189">
                  <c:v>0.20763568754305914</c:v>
                </c:pt>
                <c:pt idx="2190">
                  <c:v>0.20763568754305914</c:v>
                </c:pt>
                <c:pt idx="2191">
                  <c:v>0.20763568754305914</c:v>
                </c:pt>
                <c:pt idx="2192">
                  <c:v>0.20763568754305914</c:v>
                </c:pt>
                <c:pt idx="2193">
                  <c:v>0.20763568754305914</c:v>
                </c:pt>
                <c:pt idx="2194">
                  <c:v>0.20763568754305914</c:v>
                </c:pt>
                <c:pt idx="2195">
                  <c:v>0.20763568754305914</c:v>
                </c:pt>
                <c:pt idx="2196">
                  <c:v>0.20763568754305914</c:v>
                </c:pt>
                <c:pt idx="2197">
                  <c:v>0.20763568754305914</c:v>
                </c:pt>
                <c:pt idx="2198">
                  <c:v>0.20763568754305914</c:v>
                </c:pt>
                <c:pt idx="2199">
                  <c:v>0.20763568754305914</c:v>
                </c:pt>
                <c:pt idx="2200">
                  <c:v>0.20763568754305914</c:v>
                </c:pt>
                <c:pt idx="2201">
                  <c:v>0.20763568754305914</c:v>
                </c:pt>
                <c:pt idx="2202">
                  <c:v>0.20763568754305914</c:v>
                </c:pt>
                <c:pt idx="2203">
                  <c:v>0.20763568754305914</c:v>
                </c:pt>
                <c:pt idx="2204">
                  <c:v>0.20763568754305914</c:v>
                </c:pt>
                <c:pt idx="2205">
                  <c:v>0.20763568754305914</c:v>
                </c:pt>
                <c:pt idx="2206">
                  <c:v>0.20763568754305914</c:v>
                </c:pt>
                <c:pt idx="2207">
                  <c:v>0.20763568754305914</c:v>
                </c:pt>
                <c:pt idx="2208">
                  <c:v>0.20763568754305914</c:v>
                </c:pt>
                <c:pt idx="2209">
                  <c:v>0.20763568754305914</c:v>
                </c:pt>
                <c:pt idx="2210">
                  <c:v>0.20763568754305914</c:v>
                </c:pt>
                <c:pt idx="2211">
                  <c:v>0.20763568754305914</c:v>
                </c:pt>
                <c:pt idx="2212">
                  <c:v>0.20763568754305914</c:v>
                </c:pt>
                <c:pt idx="2213">
                  <c:v>0.20763568754305914</c:v>
                </c:pt>
                <c:pt idx="2214">
                  <c:v>0.20763568754305914</c:v>
                </c:pt>
                <c:pt idx="2215">
                  <c:v>0.20763568754305914</c:v>
                </c:pt>
                <c:pt idx="2216">
                  <c:v>0.20763568754305914</c:v>
                </c:pt>
                <c:pt idx="2217">
                  <c:v>0.20763568754305914</c:v>
                </c:pt>
                <c:pt idx="2218">
                  <c:v>0.20763568754305914</c:v>
                </c:pt>
                <c:pt idx="2219">
                  <c:v>0.20763568754305914</c:v>
                </c:pt>
                <c:pt idx="2220">
                  <c:v>0.20763568754305914</c:v>
                </c:pt>
                <c:pt idx="2221">
                  <c:v>0.20763568754305914</c:v>
                </c:pt>
                <c:pt idx="2222">
                  <c:v>0.20763568754305914</c:v>
                </c:pt>
                <c:pt idx="2223">
                  <c:v>0.20763568754305914</c:v>
                </c:pt>
                <c:pt idx="2224">
                  <c:v>0.20763568754305914</c:v>
                </c:pt>
                <c:pt idx="2225">
                  <c:v>0.20763568754305914</c:v>
                </c:pt>
                <c:pt idx="2226">
                  <c:v>0.20763568754305914</c:v>
                </c:pt>
                <c:pt idx="2227">
                  <c:v>0.20763568754305914</c:v>
                </c:pt>
                <c:pt idx="2228">
                  <c:v>0.20763568754305914</c:v>
                </c:pt>
                <c:pt idx="2229">
                  <c:v>0.20763568754305914</c:v>
                </c:pt>
                <c:pt idx="2230">
                  <c:v>0.20763568754305914</c:v>
                </c:pt>
                <c:pt idx="2231">
                  <c:v>0.20763568754305914</c:v>
                </c:pt>
                <c:pt idx="2232">
                  <c:v>0.20763568754305914</c:v>
                </c:pt>
                <c:pt idx="2233">
                  <c:v>0.20763568754305914</c:v>
                </c:pt>
                <c:pt idx="2234">
                  <c:v>0.20763568754305914</c:v>
                </c:pt>
                <c:pt idx="2235">
                  <c:v>0.20763568754305914</c:v>
                </c:pt>
                <c:pt idx="2236">
                  <c:v>0.20763568754305914</c:v>
                </c:pt>
                <c:pt idx="2237">
                  <c:v>0.20763568754305914</c:v>
                </c:pt>
                <c:pt idx="2238">
                  <c:v>0.20763568754305914</c:v>
                </c:pt>
                <c:pt idx="2239">
                  <c:v>0.20763568754305914</c:v>
                </c:pt>
                <c:pt idx="2240">
                  <c:v>0.20763568754305914</c:v>
                </c:pt>
                <c:pt idx="2241">
                  <c:v>0.20763568754305914</c:v>
                </c:pt>
                <c:pt idx="2242">
                  <c:v>0.20763568754305914</c:v>
                </c:pt>
                <c:pt idx="2243">
                  <c:v>0.20763568754305914</c:v>
                </c:pt>
                <c:pt idx="2244">
                  <c:v>0.20763568754305914</c:v>
                </c:pt>
                <c:pt idx="2245">
                  <c:v>0.20763568754305914</c:v>
                </c:pt>
                <c:pt idx="2246">
                  <c:v>0.20763568754305914</c:v>
                </c:pt>
                <c:pt idx="2247">
                  <c:v>0.20763568754305914</c:v>
                </c:pt>
                <c:pt idx="2248">
                  <c:v>0.20763568754305914</c:v>
                </c:pt>
                <c:pt idx="2249">
                  <c:v>0.20763568754305914</c:v>
                </c:pt>
                <c:pt idx="2250">
                  <c:v>0.20763568754305914</c:v>
                </c:pt>
                <c:pt idx="2251">
                  <c:v>0.20763568754305914</c:v>
                </c:pt>
                <c:pt idx="2252">
                  <c:v>0.20763568754305914</c:v>
                </c:pt>
                <c:pt idx="2253">
                  <c:v>0.20763568754305914</c:v>
                </c:pt>
                <c:pt idx="2254">
                  <c:v>0.20763568754305914</c:v>
                </c:pt>
                <c:pt idx="2255">
                  <c:v>0.20763568754305914</c:v>
                </c:pt>
                <c:pt idx="2256">
                  <c:v>0.20763568754305914</c:v>
                </c:pt>
                <c:pt idx="2257">
                  <c:v>0.20763568754305914</c:v>
                </c:pt>
                <c:pt idx="2258">
                  <c:v>0.20763568754305914</c:v>
                </c:pt>
                <c:pt idx="2259">
                  <c:v>0.20763568754305914</c:v>
                </c:pt>
                <c:pt idx="2260">
                  <c:v>0.20763568754305914</c:v>
                </c:pt>
                <c:pt idx="2261">
                  <c:v>0.20763568754305914</c:v>
                </c:pt>
                <c:pt idx="2262">
                  <c:v>0.20763568754305914</c:v>
                </c:pt>
                <c:pt idx="2263">
                  <c:v>0.20763568754305914</c:v>
                </c:pt>
                <c:pt idx="2264">
                  <c:v>0.20763568754305914</c:v>
                </c:pt>
                <c:pt idx="2265">
                  <c:v>0.20763568754305914</c:v>
                </c:pt>
                <c:pt idx="2266">
                  <c:v>0.20763568754305914</c:v>
                </c:pt>
                <c:pt idx="2267">
                  <c:v>0.20763568754305914</c:v>
                </c:pt>
                <c:pt idx="2268">
                  <c:v>0.20763568754305914</c:v>
                </c:pt>
                <c:pt idx="2269">
                  <c:v>0.20763568754305914</c:v>
                </c:pt>
                <c:pt idx="2270">
                  <c:v>0.20763568754305914</c:v>
                </c:pt>
                <c:pt idx="2271">
                  <c:v>0.20763568754305914</c:v>
                </c:pt>
                <c:pt idx="2272">
                  <c:v>0.20763568754305914</c:v>
                </c:pt>
                <c:pt idx="2273">
                  <c:v>0.20763568754305914</c:v>
                </c:pt>
                <c:pt idx="2274">
                  <c:v>0.20763568754305914</c:v>
                </c:pt>
                <c:pt idx="2275">
                  <c:v>0.20763568754305914</c:v>
                </c:pt>
                <c:pt idx="2276">
                  <c:v>0.20763568754305914</c:v>
                </c:pt>
                <c:pt idx="2277">
                  <c:v>0.20763568754305914</c:v>
                </c:pt>
                <c:pt idx="2278">
                  <c:v>0.20763568754305914</c:v>
                </c:pt>
                <c:pt idx="2279">
                  <c:v>0.20763568754305914</c:v>
                </c:pt>
                <c:pt idx="2280">
                  <c:v>0.20763568754305914</c:v>
                </c:pt>
                <c:pt idx="2281">
                  <c:v>0.20763568754305914</c:v>
                </c:pt>
                <c:pt idx="2282">
                  <c:v>0.20763568754305914</c:v>
                </c:pt>
                <c:pt idx="2283">
                  <c:v>0.20763568754305914</c:v>
                </c:pt>
                <c:pt idx="2284">
                  <c:v>0.20763568754305914</c:v>
                </c:pt>
                <c:pt idx="2285">
                  <c:v>0.20763568754305914</c:v>
                </c:pt>
                <c:pt idx="2286">
                  <c:v>0.20763568754305914</c:v>
                </c:pt>
                <c:pt idx="2287">
                  <c:v>0.20763568754305914</c:v>
                </c:pt>
                <c:pt idx="2288">
                  <c:v>0.20763568754305914</c:v>
                </c:pt>
                <c:pt idx="2289">
                  <c:v>0.20763568754305914</c:v>
                </c:pt>
                <c:pt idx="2290">
                  <c:v>0.20763568754305914</c:v>
                </c:pt>
                <c:pt idx="2291">
                  <c:v>0.20763568754305914</c:v>
                </c:pt>
                <c:pt idx="2292">
                  <c:v>0.20763568754305914</c:v>
                </c:pt>
                <c:pt idx="2293">
                  <c:v>0.20763568754305914</c:v>
                </c:pt>
                <c:pt idx="2294">
                  <c:v>0.20763568754305914</c:v>
                </c:pt>
                <c:pt idx="2295">
                  <c:v>0.20763568754305914</c:v>
                </c:pt>
                <c:pt idx="2296">
                  <c:v>0.20763568754305914</c:v>
                </c:pt>
                <c:pt idx="2297">
                  <c:v>0.20763568754305914</c:v>
                </c:pt>
                <c:pt idx="2298">
                  <c:v>0.20763568754305914</c:v>
                </c:pt>
                <c:pt idx="2299">
                  <c:v>0.20763568754305914</c:v>
                </c:pt>
                <c:pt idx="2300">
                  <c:v>0.20763568754305914</c:v>
                </c:pt>
                <c:pt idx="2301">
                  <c:v>0.20763568754305914</c:v>
                </c:pt>
                <c:pt idx="2302">
                  <c:v>0.20763568754305914</c:v>
                </c:pt>
                <c:pt idx="2303">
                  <c:v>0.20763568754305914</c:v>
                </c:pt>
                <c:pt idx="2304">
                  <c:v>0.20763568754305914</c:v>
                </c:pt>
                <c:pt idx="2305">
                  <c:v>0.20763568754305914</c:v>
                </c:pt>
                <c:pt idx="2306">
                  <c:v>0.20763568754305914</c:v>
                </c:pt>
                <c:pt idx="2307">
                  <c:v>0.20763568754305914</c:v>
                </c:pt>
                <c:pt idx="2308">
                  <c:v>0.20763568754305914</c:v>
                </c:pt>
                <c:pt idx="2309">
                  <c:v>0.20763568754305914</c:v>
                </c:pt>
                <c:pt idx="2310">
                  <c:v>0.20763568754305914</c:v>
                </c:pt>
                <c:pt idx="2311">
                  <c:v>0.20763568754305914</c:v>
                </c:pt>
                <c:pt idx="2312">
                  <c:v>0.20763568754305914</c:v>
                </c:pt>
                <c:pt idx="2313">
                  <c:v>0.20763568754305914</c:v>
                </c:pt>
                <c:pt idx="2314">
                  <c:v>0.20763568754305914</c:v>
                </c:pt>
                <c:pt idx="2315">
                  <c:v>0.20763568754305914</c:v>
                </c:pt>
                <c:pt idx="2316">
                  <c:v>0.20763568754305914</c:v>
                </c:pt>
                <c:pt idx="2317">
                  <c:v>0.20763568754305914</c:v>
                </c:pt>
                <c:pt idx="2318">
                  <c:v>0.20763568754305914</c:v>
                </c:pt>
                <c:pt idx="2319">
                  <c:v>0.20763568754305914</c:v>
                </c:pt>
                <c:pt idx="2320">
                  <c:v>0.20763568754305914</c:v>
                </c:pt>
                <c:pt idx="2321">
                  <c:v>0.20763568754305914</c:v>
                </c:pt>
                <c:pt idx="2322">
                  <c:v>0.20763568754305914</c:v>
                </c:pt>
                <c:pt idx="2323">
                  <c:v>0.20763568754305914</c:v>
                </c:pt>
                <c:pt idx="2324">
                  <c:v>0.20763568754305914</c:v>
                </c:pt>
                <c:pt idx="2325">
                  <c:v>0.20763568754305914</c:v>
                </c:pt>
                <c:pt idx="2326">
                  <c:v>0.20763568754305914</c:v>
                </c:pt>
                <c:pt idx="2327">
                  <c:v>0.20763568754305914</c:v>
                </c:pt>
                <c:pt idx="2328">
                  <c:v>0.20763568754305914</c:v>
                </c:pt>
                <c:pt idx="2329">
                  <c:v>0.20763568754305914</c:v>
                </c:pt>
                <c:pt idx="2330">
                  <c:v>0.20763568754305914</c:v>
                </c:pt>
                <c:pt idx="2331">
                  <c:v>0.20763568754305914</c:v>
                </c:pt>
                <c:pt idx="2332">
                  <c:v>0.20763568754305914</c:v>
                </c:pt>
                <c:pt idx="2333">
                  <c:v>0.20763568754305914</c:v>
                </c:pt>
                <c:pt idx="2334">
                  <c:v>0.20763568754305914</c:v>
                </c:pt>
                <c:pt idx="2335">
                  <c:v>0.20763568754305914</c:v>
                </c:pt>
                <c:pt idx="2336">
                  <c:v>0.20763568754305914</c:v>
                </c:pt>
                <c:pt idx="2337">
                  <c:v>0.20763568754305914</c:v>
                </c:pt>
                <c:pt idx="2338">
                  <c:v>0.20763568754305914</c:v>
                </c:pt>
                <c:pt idx="2339">
                  <c:v>0.20763568754305914</c:v>
                </c:pt>
                <c:pt idx="2340">
                  <c:v>0.20763568754305914</c:v>
                </c:pt>
                <c:pt idx="2341">
                  <c:v>0.20763568754305914</c:v>
                </c:pt>
                <c:pt idx="2342">
                  <c:v>0.20763568754305914</c:v>
                </c:pt>
                <c:pt idx="2343">
                  <c:v>0.20763568754305914</c:v>
                </c:pt>
                <c:pt idx="2344">
                  <c:v>0.20763568754305914</c:v>
                </c:pt>
                <c:pt idx="2345">
                  <c:v>0.20763568754305914</c:v>
                </c:pt>
                <c:pt idx="2346">
                  <c:v>0.20763568754305914</c:v>
                </c:pt>
                <c:pt idx="2347">
                  <c:v>0.20763568754305914</c:v>
                </c:pt>
                <c:pt idx="2348">
                  <c:v>0.20763568754305914</c:v>
                </c:pt>
                <c:pt idx="2349">
                  <c:v>0.20763568754305914</c:v>
                </c:pt>
                <c:pt idx="2350">
                  <c:v>0.20763568754305914</c:v>
                </c:pt>
                <c:pt idx="2351">
                  <c:v>0.20763568754305914</c:v>
                </c:pt>
                <c:pt idx="2352">
                  <c:v>0.20763568754305914</c:v>
                </c:pt>
                <c:pt idx="2353">
                  <c:v>0.20763568754305914</c:v>
                </c:pt>
                <c:pt idx="2354">
                  <c:v>0.20763568754305914</c:v>
                </c:pt>
                <c:pt idx="2355">
                  <c:v>0.20763568754305914</c:v>
                </c:pt>
                <c:pt idx="2356">
                  <c:v>0.20763568754305914</c:v>
                </c:pt>
                <c:pt idx="2357">
                  <c:v>0.20763568754305914</c:v>
                </c:pt>
                <c:pt idx="2358">
                  <c:v>0.20763568754305914</c:v>
                </c:pt>
                <c:pt idx="2359">
                  <c:v>0.20763568754305914</c:v>
                </c:pt>
                <c:pt idx="2360">
                  <c:v>0.20763568754305914</c:v>
                </c:pt>
                <c:pt idx="2361">
                  <c:v>0.20763568754305914</c:v>
                </c:pt>
                <c:pt idx="2362">
                  <c:v>0.20763568754305914</c:v>
                </c:pt>
                <c:pt idx="2363">
                  <c:v>0.20763568754305914</c:v>
                </c:pt>
                <c:pt idx="2364">
                  <c:v>0.20763568754305914</c:v>
                </c:pt>
                <c:pt idx="2365">
                  <c:v>0.20763568754305914</c:v>
                </c:pt>
                <c:pt idx="2366">
                  <c:v>0.20763568754305914</c:v>
                </c:pt>
                <c:pt idx="2367">
                  <c:v>0.20763568754305914</c:v>
                </c:pt>
                <c:pt idx="2368">
                  <c:v>0.20763568754305914</c:v>
                </c:pt>
                <c:pt idx="2369">
                  <c:v>0.20763568754305914</c:v>
                </c:pt>
                <c:pt idx="2370">
                  <c:v>0.20763568754305914</c:v>
                </c:pt>
                <c:pt idx="2371">
                  <c:v>0.20763568754305914</c:v>
                </c:pt>
                <c:pt idx="2372">
                  <c:v>0.20763568754305914</c:v>
                </c:pt>
                <c:pt idx="2373">
                  <c:v>0.20763568754305914</c:v>
                </c:pt>
                <c:pt idx="2374">
                  <c:v>0.20763568754305914</c:v>
                </c:pt>
                <c:pt idx="2375">
                  <c:v>0.20763568754305914</c:v>
                </c:pt>
                <c:pt idx="2376">
                  <c:v>0.20763568754305914</c:v>
                </c:pt>
                <c:pt idx="2377">
                  <c:v>0.20763568754305914</c:v>
                </c:pt>
                <c:pt idx="2378">
                  <c:v>0.20763568754305914</c:v>
                </c:pt>
                <c:pt idx="2379">
                  <c:v>0.20763568754305914</c:v>
                </c:pt>
                <c:pt idx="2380">
                  <c:v>0.20763568754305914</c:v>
                </c:pt>
                <c:pt idx="2381">
                  <c:v>0.20763568754305914</c:v>
                </c:pt>
                <c:pt idx="2382">
                  <c:v>0.20763568754305914</c:v>
                </c:pt>
                <c:pt idx="2383">
                  <c:v>0.20763568754305914</c:v>
                </c:pt>
                <c:pt idx="2384">
                  <c:v>0.20763568754305914</c:v>
                </c:pt>
                <c:pt idx="2385">
                  <c:v>0.20763568754305914</c:v>
                </c:pt>
                <c:pt idx="2386">
                  <c:v>0.20763568754305914</c:v>
                </c:pt>
                <c:pt idx="2387">
                  <c:v>0.20763568754305914</c:v>
                </c:pt>
                <c:pt idx="2388">
                  <c:v>0.20763568754305914</c:v>
                </c:pt>
                <c:pt idx="2389">
                  <c:v>0.20763568754305914</c:v>
                </c:pt>
                <c:pt idx="2390">
                  <c:v>0.20763568754305914</c:v>
                </c:pt>
                <c:pt idx="2391">
                  <c:v>0.20763568754305914</c:v>
                </c:pt>
                <c:pt idx="2392">
                  <c:v>0.20763568754305914</c:v>
                </c:pt>
                <c:pt idx="2393">
                  <c:v>0.20763568754305914</c:v>
                </c:pt>
                <c:pt idx="2394">
                  <c:v>0.20763568754305914</c:v>
                </c:pt>
                <c:pt idx="2395">
                  <c:v>0.20763568754305914</c:v>
                </c:pt>
                <c:pt idx="2396">
                  <c:v>0.20763568754305914</c:v>
                </c:pt>
                <c:pt idx="2397">
                  <c:v>0.20763568754305914</c:v>
                </c:pt>
                <c:pt idx="2398">
                  <c:v>0.20763568754305914</c:v>
                </c:pt>
                <c:pt idx="2399">
                  <c:v>0.20763568754305914</c:v>
                </c:pt>
                <c:pt idx="2400">
                  <c:v>0.20763568754305914</c:v>
                </c:pt>
                <c:pt idx="2401">
                  <c:v>0.20763568754305914</c:v>
                </c:pt>
                <c:pt idx="2402">
                  <c:v>0.20763568754305914</c:v>
                </c:pt>
                <c:pt idx="2403">
                  <c:v>0.20763568754305914</c:v>
                </c:pt>
                <c:pt idx="2404">
                  <c:v>0.20763568754305914</c:v>
                </c:pt>
                <c:pt idx="2405">
                  <c:v>0.20763568754305914</c:v>
                </c:pt>
                <c:pt idx="2406">
                  <c:v>0.20763568754305914</c:v>
                </c:pt>
                <c:pt idx="2407">
                  <c:v>0.20763568754305914</c:v>
                </c:pt>
                <c:pt idx="2408">
                  <c:v>0.20763568754305914</c:v>
                </c:pt>
                <c:pt idx="2409">
                  <c:v>0.20763568754305914</c:v>
                </c:pt>
                <c:pt idx="2410">
                  <c:v>0.20763568754305914</c:v>
                </c:pt>
                <c:pt idx="2411">
                  <c:v>0.20763568754305914</c:v>
                </c:pt>
                <c:pt idx="2412">
                  <c:v>0.20763568754305914</c:v>
                </c:pt>
                <c:pt idx="2413">
                  <c:v>0.20763568754305914</c:v>
                </c:pt>
                <c:pt idx="2414">
                  <c:v>0.20763568754305914</c:v>
                </c:pt>
                <c:pt idx="2415">
                  <c:v>0.20763568754305914</c:v>
                </c:pt>
                <c:pt idx="2416">
                  <c:v>0.20763568754305914</c:v>
                </c:pt>
                <c:pt idx="2417">
                  <c:v>0.20763568754305914</c:v>
                </c:pt>
                <c:pt idx="2418">
                  <c:v>0.20763568754305914</c:v>
                </c:pt>
                <c:pt idx="2419">
                  <c:v>0.20763568754305914</c:v>
                </c:pt>
                <c:pt idx="2420">
                  <c:v>0.20763568754305914</c:v>
                </c:pt>
                <c:pt idx="2421">
                  <c:v>0.20763568754305914</c:v>
                </c:pt>
                <c:pt idx="2422">
                  <c:v>0.20763568754305914</c:v>
                </c:pt>
                <c:pt idx="2423">
                  <c:v>0.20763568754305914</c:v>
                </c:pt>
                <c:pt idx="2424">
                  <c:v>0.20763568754305914</c:v>
                </c:pt>
                <c:pt idx="2425">
                  <c:v>0.20763568754305914</c:v>
                </c:pt>
                <c:pt idx="2426">
                  <c:v>0.20763568754305914</c:v>
                </c:pt>
                <c:pt idx="2427">
                  <c:v>0.20763568754305914</c:v>
                </c:pt>
                <c:pt idx="2428">
                  <c:v>0.20763568754305914</c:v>
                </c:pt>
                <c:pt idx="2429">
                  <c:v>0.20763568754305914</c:v>
                </c:pt>
                <c:pt idx="2430">
                  <c:v>0.20763568754305914</c:v>
                </c:pt>
                <c:pt idx="2431">
                  <c:v>0.20763568754305914</c:v>
                </c:pt>
                <c:pt idx="2432">
                  <c:v>0.20763568754305914</c:v>
                </c:pt>
                <c:pt idx="2433">
                  <c:v>0.20763568754305914</c:v>
                </c:pt>
                <c:pt idx="2434">
                  <c:v>0.20763568754305914</c:v>
                </c:pt>
                <c:pt idx="2435">
                  <c:v>0.20763568754305914</c:v>
                </c:pt>
                <c:pt idx="2436">
                  <c:v>0.20763568754305914</c:v>
                </c:pt>
                <c:pt idx="2437">
                  <c:v>0.20763568754305914</c:v>
                </c:pt>
                <c:pt idx="2438">
                  <c:v>0.20763568754305914</c:v>
                </c:pt>
                <c:pt idx="2439">
                  <c:v>0.20763568754305914</c:v>
                </c:pt>
                <c:pt idx="2440">
                  <c:v>0.20763568754305914</c:v>
                </c:pt>
                <c:pt idx="2441">
                  <c:v>0.20763568754305914</c:v>
                </c:pt>
                <c:pt idx="2442">
                  <c:v>0.20763568754305914</c:v>
                </c:pt>
                <c:pt idx="2443">
                  <c:v>0.20763568754305914</c:v>
                </c:pt>
                <c:pt idx="2444">
                  <c:v>0.20763568754305914</c:v>
                </c:pt>
                <c:pt idx="2445">
                  <c:v>0.20763568754305914</c:v>
                </c:pt>
                <c:pt idx="2446">
                  <c:v>0.20763568754305914</c:v>
                </c:pt>
                <c:pt idx="2447">
                  <c:v>0.20763568754305914</c:v>
                </c:pt>
                <c:pt idx="2448">
                  <c:v>0.20763568754305914</c:v>
                </c:pt>
                <c:pt idx="2449">
                  <c:v>0.20763568754305914</c:v>
                </c:pt>
                <c:pt idx="2450">
                  <c:v>0.20763568754305914</c:v>
                </c:pt>
                <c:pt idx="2451">
                  <c:v>0.20763568754305914</c:v>
                </c:pt>
                <c:pt idx="2452">
                  <c:v>0.20763568754305914</c:v>
                </c:pt>
                <c:pt idx="2453">
                  <c:v>0.20763568754305914</c:v>
                </c:pt>
                <c:pt idx="2454">
                  <c:v>0.20763568754305914</c:v>
                </c:pt>
                <c:pt idx="2455">
                  <c:v>0.20763568754305914</c:v>
                </c:pt>
                <c:pt idx="2456">
                  <c:v>0.20763568754305914</c:v>
                </c:pt>
                <c:pt idx="2457">
                  <c:v>0.20763568754305914</c:v>
                </c:pt>
                <c:pt idx="2458">
                  <c:v>0.20763568754305914</c:v>
                </c:pt>
                <c:pt idx="2459">
                  <c:v>0.20763568754305914</c:v>
                </c:pt>
                <c:pt idx="2460">
                  <c:v>0.20763568754305914</c:v>
                </c:pt>
                <c:pt idx="2461">
                  <c:v>0.20763568754305914</c:v>
                </c:pt>
                <c:pt idx="2462">
                  <c:v>0.20763568754305914</c:v>
                </c:pt>
                <c:pt idx="2463">
                  <c:v>0.20763568754305914</c:v>
                </c:pt>
                <c:pt idx="2464">
                  <c:v>0.20763568754305914</c:v>
                </c:pt>
                <c:pt idx="2465">
                  <c:v>0.20763568754305914</c:v>
                </c:pt>
                <c:pt idx="2466">
                  <c:v>0.20763568754305914</c:v>
                </c:pt>
                <c:pt idx="2467">
                  <c:v>0.20763568754305914</c:v>
                </c:pt>
                <c:pt idx="2468">
                  <c:v>0.20763568754305914</c:v>
                </c:pt>
                <c:pt idx="2469">
                  <c:v>0.20763568754305914</c:v>
                </c:pt>
                <c:pt idx="2470">
                  <c:v>0.20763568754305914</c:v>
                </c:pt>
                <c:pt idx="2471">
                  <c:v>0.20763568754305914</c:v>
                </c:pt>
                <c:pt idx="2472">
                  <c:v>0.20763568754305914</c:v>
                </c:pt>
                <c:pt idx="2473">
                  <c:v>0.20763568754305914</c:v>
                </c:pt>
                <c:pt idx="2474">
                  <c:v>0.20763568754305914</c:v>
                </c:pt>
                <c:pt idx="2475">
                  <c:v>0.20763568754305914</c:v>
                </c:pt>
                <c:pt idx="2476">
                  <c:v>0.20763568754305914</c:v>
                </c:pt>
                <c:pt idx="2477">
                  <c:v>0.20763568754305914</c:v>
                </c:pt>
                <c:pt idx="2478">
                  <c:v>0.20763568754305914</c:v>
                </c:pt>
                <c:pt idx="2479">
                  <c:v>0.20763568754305914</c:v>
                </c:pt>
                <c:pt idx="2480">
                  <c:v>0.20763568754305914</c:v>
                </c:pt>
                <c:pt idx="2481">
                  <c:v>0.20763568754305914</c:v>
                </c:pt>
                <c:pt idx="2482">
                  <c:v>0.20763568754305914</c:v>
                </c:pt>
                <c:pt idx="2483">
                  <c:v>0.20763568754305914</c:v>
                </c:pt>
                <c:pt idx="2484">
                  <c:v>0.20763568754305914</c:v>
                </c:pt>
                <c:pt idx="2485">
                  <c:v>0.20763568754305914</c:v>
                </c:pt>
                <c:pt idx="2486">
                  <c:v>0.20763568754305914</c:v>
                </c:pt>
                <c:pt idx="2487">
                  <c:v>0.20763568754305914</c:v>
                </c:pt>
                <c:pt idx="2488">
                  <c:v>0.20763568754305914</c:v>
                </c:pt>
                <c:pt idx="2489">
                  <c:v>0.20763568754305914</c:v>
                </c:pt>
                <c:pt idx="2490">
                  <c:v>0.20763568754305914</c:v>
                </c:pt>
                <c:pt idx="2491">
                  <c:v>0.20763568754305914</c:v>
                </c:pt>
                <c:pt idx="2492">
                  <c:v>0.20763568754305914</c:v>
                </c:pt>
                <c:pt idx="2493">
                  <c:v>0.20763568754305914</c:v>
                </c:pt>
                <c:pt idx="2494">
                  <c:v>0.20763568754305914</c:v>
                </c:pt>
                <c:pt idx="2495">
                  <c:v>0.20763568754305914</c:v>
                </c:pt>
                <c:pt idx="2496">
                  <c:v>0.20763568754305914</c:v>
                </c:pt>
                <c:pt idx="2497">
                  <c:v>0.20763568754305914</c:v>
                </c:pt>
                <c:pt idx="2498">
                  <c:v>0.20763568754305914</c:v>
                </c:pt>
                <c:pt idx="2499">
                  <c:v>0.20763568754305914</c:v>
                </c:pt>
                <c:pt idx="2500">
                  <c:v>0.20763568754305914</c:v>
                </c:pt>
                <c:pt idx="2501">
                  <c:v>0.20763568754305914</c:v>
                </c:pt>
                <c:pt idx="2502">
                  <c:v>0.20763568754305914</c:v>
                </c:pt>
                <c:pt idx="2503">
                  <c:v>0.20763568754305914</c:v>
                </c:pt>
                <c:pt idx="2504">
                  <c:v>0.20763568754305914</c:v>
                </c:pt>
                <c:pt idx="2505">
                  <c:v>0.20763568754305914</c:v>
                </c:pt>
                <c:pt idx="2506">
                  <c:v>0.20763568754305914</c:v>
                </c:pt>
                <c:pt idx="2507">
                  <c:v>0.20763568754305914</c:v>
                </c:pt>
                <c:pt idx="2508">
                  <c:v>0.20763568754305914</c:v>
                </c:pt>
                <c:pt idx="2509">
                  <c:v>0.20763568754305914</c:v>
                </c:pt>
                <c:pt idx="2510">
                  <c:v>0.20763568754305914</c:v>
                </c:pt>
                <c:pt idx="2511">
                  <c:v>0.20763568754305914</c:v>
                </c:pt>
                <c:pt idx="2512">
                  <c:v>0.20763568754305914</c:v>
                </c:pt>
                <c:pt idx="2513">
                  <c:v>0.20763568754305914</c:v>
                </c:pt>
                <c:pt idx="2514">
                  <c:v>0.20763568754305914</c:v>
                </c:pt>
                <c:pt idx="2515">
                  <c:v>0.20763568754305914</c:v>
                </c:pt>
                <c:pt idx="2516">
                  <c:v>0.20763568754305914</c:v>
                </c:pt>
                <c:pt idx="2517">
                  <c:v>0.20763568754305914</c:v>
                </c:pt>
                <c:pt idx="2518">
                  <c:v>0.20763568754305914</c:v>
                </c:pt>
                <c:pt idx="2519">
                  <c:v>0.20763568754305914</c:v>
                </c:pt>
                <c:pt idx="2520">
                  <c:v>0.20763568754305914</c:v>
                </c:pt>
                <c:pt idx="2521">
                  <c:v>0.20763568754305914</c:v>
                </c:pt>
                <c:pt idx="2522">
                  <c:v>0.20763568754305914</c:v>
                </c:pt>
                <c:pt idx="2523">
                  <c:v>0.20763568754305914</c:v>
                </c:pt>
                <c:pt idx="2524">
                  <c:v>0.20763568754305914</c:v>
                </c:pt>
                <c:pt idx="2525">
                  <c:v>0.20763568754305914</c:v>
                </c:pt>
                <c:pt idx="2526">
                  <c:v>0.20763568754305914</c:v>
                </c:pt>
                <c:pt idx="2527">
                  <c:v>0.20763568754305914</c:v>
                </c:pt>
                <c:pt idx="2528">
                  <c:v>0.20763568754305914</c:v>
                </c:pt>
                <c:pt idx="2529">
                  <c:v>0.20763568754305914</c:v>
                </c:pt>
                <c:pt idx="2530">
                  <c:v>0.20763568754305914</c:v>
                </c:pt>
                <c:pt idx="2531">
                  <c:v>0.20763568754305914</c:v>
                </c:pt>
                <c:pt idx="2532">
                  <c:v>0.20763568754305914</c:v>
                </c:pt>
                <c:pt idx="2533">
                  <c:v>0.20763568754305914</c:v>
                </c:pt>
                <c:pt idx="2534">
                  <c:v>0.20763568754305914</c:v>
                </c:pt>
                <c:pt idx="2535">
                  <c:v>0.20763568754305914</c:v>
                </c:pt>
                <c:pt idx="2536">
                  <c:v>0.20763568754305914</c:v>
                </c:pt>
                <c:pt idx="2537">
                  <c:v>0.20763568754305914</c:v>
                </c:pt>
                <c:pt idx="2538">
                  <c:v>0.20763568754305914</c:v>
                </c:pt>
                <c:pt idx="2539">
                  <c:v>0.20763568754305914</c:v>
                </c:pt>
                <c:pt idx="2540">
                  <c:v>0.20763568754305914</c:v>
                </c:pt>
                <c:pt idx="2541">
                  <c:v>0.20763568754305914</c:v>
                </c:pt>
                <c:pt idx="2542">
                  <c:v>0.20763568754305914</c:v>
                </c:pt>
                <c:pt idx="2543">
                  <c:v>0.20763568754305914</c:v>
                </c:pt>
                <c:pt idx="2544">
                  <c:v>0.20763568754305914</c:v>
                </c:pt>
                <c:pt idx="2545">
                  <c:v>0.20763568754305914</c:v>
                </c:pt>
                <c:pt idx="2546">
                  <c:v>0.20763568754305914</c:v>
                </c:pt>
                <c:pt idx="2547">
                  <c:v>0.20763568754305914</c:v>
                </c:pt>
                <c:pt idx="2548">
                  <c:v>0.20763568754305914</c:v>
                </c:pt>
                <c:pt idx="2549">
                  <c:v>0.20763568754305914</c:v>
                </c:pt>
                <c:pt idx="2550">
                  <c:v>0.20763568754305914</c:v>
                </c:pt>
                <c:pt idx="2551">
                  <c:v>0.20763568754305914</c:v>
                </c:pt>
                <c:pt idx="2552">
                  <c:v>0.20763568754305914</c:v>
                </c:pt>
                <c:pt idx="2553">
                  <c:v>0.20763568754305914</c:v>
                </c:pt>
                <c:pt idx="2554">
                  <c:v>0.20763568754305914</c:v>
                </c:pt>
                <c:pt idx="2555">
                  <c:v>0.20763568754305914</c:v>
                </c:pt>
                <c:pt idx="2556">
                  <c:v>0.20763568754305914</c:v>
                </c:pt>
                <c:pt idx="2557">
                  <c:v>0.20763568754305914</c:v>
                </c:pt>
                <c:pt idx="2558">
                  <c:v>0.20763568754305914</c:v>
                </c:pt>
                <c:pt idx="2559">
                  <c:v>0.20763568754305914</c:v>
                </c:pt>
                <c:pt idx="2560">
                  <c:v>0.20763568754305914</c:v>
                </c:pt>
                <c:pt idx="2561">
                  <c:v>0.20763568754305914</c:v>
                </c:pt>
                <c:pt idx="2562">
                  <c:v>0.20763568754305914</c:v>
                </c:pt>
                <c:pt idx="2563">
                  <c:v>0.20763568754305914</c:v>
                </c:pt>
                <c:pt idx="2564">
                  <c:v>0.20763568754305914</c:v>
                </c:pt>
                <c:pt idx="2565">
                  <c:v>0.20763568754305914</c:v>
                </c:pt>
                <c:pt idx="2566">
                  <c:v>0.20763568754305914</c:v>
                </c:pt>
                <c:pt idx="2567">
                  <c:v>0.20763568754305914</c:v>
                </c:pt>
                <c:pt idx="2568">
                  <c:v>0.20763568754305914</c:v>
                </c:pt>
                <c:pt idx="2569">
                  <c:v>0.20763568754305914</c:v>
                </c:pt>
                <c:pt idx="2570">
                  <c:v>0.20763568754305914</c:v>
                </c:pt>
                <c:pt idx="2571">
                  <c:v>0.20763568754305914</c:v>
                </c:pt>
                <c:pt idx="2572">
                  <c:v>0.20763568754305914</c:v>
                </c:pt>
                <c:pt idx="2573">
                  <c:v>0.20763568754305914</c:v>
                </c:pt>
                <c:pt idx="2574">
                  <c:v>0.20763568754305914</c:v>
                </c:pt>
                <c:pt idx="2575">
                  <c:v>0.20763568754305914</c:v>
                </c:pt>
                <c:pt idx="2576">
                  <c:v>0.20763568754305914</c:v>
                </c:pt>
                <c:pt idx="2577">
                  <c:v>0.20763568754305914</c:v>
                </c:pt>
                <c:pt idx="2578">
                  <c:v>0.20763568754305914</c:v>
                </c:pt>
                <c:pt idx="2579">
                  <c:v>0.20763568754305914</c:v>
                </c:pt>
                <c:pt idx="2580">
                  <c:v>0.20763568754305914</c:v>
                </c:pt>
                <c:pt idx="2581">
                  <c:v>0.20763568754305914</c:v>
                </c:pt>
                <c:pt idx="2582">
                  <c:v>0.20763568754305914</c:v>
                </c:pt>
                <c:pt idx="2583">
                  <c:v>0.20763568754305914</c:v>
                </c:pt>
                <c:pt idx="2584">
                  <c:v>0.20763568754305914</c:v>
                </c:pt>
                <c:pt idx="2585">
                  <c:v>0.20763568754305914</c:v>
                </c:pt>
                <c:pt idx="2586">
                  <c:v>0.20763568754305914</c:v>
                </c:pt>
                <c:pt idx="2587">
                  <c:v>0.20763568754305914</c:v>
                </c:pt>
                <c:pt idx="2588">
                  <c:v>0.20763568754305914</c:v>
                </c:pt>
                <c:pt idx="2589">
                  <c:v>0.20763568754305914</c:v>
                </c:pt>
                <c:pt idx="2590">
                  <c:v>0.20763568754305914</c:v>
                </c:pt>
                <c:pt idx="2591">
                  <c:v>0.20763568754305914</c:v>
                </c:pt>
                <c:pt idx="2592">
                  <c:v>0.20763568754305914</c:v>
                </c:pt>
                <c:pt idx="2593">
                  <c:v>0.20763568754305914</c:v>
                </c:pt>
                <c:pt idx="2594">
                  <c:v>0.20763568754305914</c:v>
                </c:pt>
                <c:pt idx="2595">
                  <c:v>0.20763568754305914</c:v>
                </c:pt>
                <c:pt idx="2596">
                  <c:v>0.20763568754305914</c:v>
                </c:pt>
                <c:pt idx="2597">
                  <c:v>0.20763568754305914</c:v>
                </c:pt>
                <c:pt idx="2598">
                  <c:v>0.20763568754305914</c:v>
                </c:pt>
                <c:pt idx="2599">
                  <c:v>0.20763568754305914</c:v>
                </c:pt>
                <c:pt idx="2600">
                  <c:v>0.20763568754305914</c:v>
                </c:pt>
                <c:pt idx="2601">
                  <c:v>0.20763568754305914</c:v>
                </c:pt>
                <c:pt idx="2602">
                  <c:v>0.20763568754305914</c:v>
                </c:pt>
                <c:pt idx="2603">
                  <c:v>0.20763568754305914</c:v>
                </c:pt>
                <c:pt idx="2604">
                  <c:v>0.20763568754305914</c:v>
                </c:pt>
                <c:pt idx="2605">
                  <c:v>0.20763568754305914</c:v>
                </c:pt>
                <c:pt idx="2606">
                  <c:v>0.20763568754305914</c:v>
                </c:pt>
                <c:pt idx="2607">
                  <c:v>0.20763568754305914</c:v>
                </c:pt>
                <c:pt idx="2608">
                  <c:v>0.20763568754305914</c:v>
                </c:pt>
                <c:pt idx="2609">
                  <c:v>0.20763568754305914</c:v>
                </c:pt>
                <c:pt idx="2610">
                  <c:v>0.20763568754305914</c:v>
                </c:pt>
                <c:pt idx="2611">
                  <c:v>0.20763568754305914</c:v>
                </c:pt>
                <c:pt idx="2612">
                  <c:v>0.20763568754305914</c:v>
                </c:pt>
                <c:pt idx="2613">
                  <c:v>0.20763568754305914</c:v>
                </c:pt>
                <c:pt idx="2614">
                  <c:v>0.20763568754305914</c:v>
                </c:pt>
                <c:pt idx="2615">
                  <c:v>0.20763568754305914</c:v>
                </c:pt>
                <c:pt idx="2616">
                  <c:v>0.20763568754305914</c:v>
                </c:pt>
                <c:pt idx="2617">
                  <c:v>0.20763568754305914</c:v>
                </c:pt>
                <c:pt idx="2618">
                  <c:v>0.20763568754305914</c:v>
                </c:pt>
                <c:pt idx="2619">
                  <c:v>0.20763568754305914</c:v>
                </c:pt>
                <c:pt idx="2620">
                  <c:v>0.20763568754305914</c:v>
                </c:pt>
                <c:pt idx="2621">
                  <c:v>0.20763568754305914</c:v>
                </c:pt>
                <c:pt idx="2622">
                  <c:v>0.20763568754305914</c:v>
                </c:pt>
                <c:pt idx="2623">
                  <c:v>0.20763568754305914</c:v>
                </c:pt>
                <c:pt idx="2624">
                  <c:v>0.20763568754305914</c:v>
                </c:pt>
                <c:pt idx="2625">
                  <c:v>0.20763568754305914</c:v>
                </c:pt>
                <c:pt idx="2626">
                  <c:v>0.20763568754305914</c:v>
                </c:pt>
                <c:pt idx="2627">
                  <c:v>0.20763568754305914</c:v>
                </c:pt>
                <c:pt idx="2628">
                  <c:v>0.20763568754305914</c:v>
                </c:pt>
                <c:pt idx="2629">
                  <c:v>0.20763568754305914</c:v>
                </c:pt>
                <c:pt idx="2630">
                  <c:v>0.20763568754305914</c:v>
                </c:pt>
                <c:pt idx="2631">
                  <c:v>0.20763568754305914</c:v>
                </c:pt>
                <c:pt idx="2632">
                  <c:v>0.20763568754305914</c:v>
                </c:pt>
                <c:pt idx="2633">
                  <c:v>0.20763568754305914</c:v>
                </c:pt>
                <c:pt idx="2634">
                  <c:v>0.20763568754305914</c:v>
                </c:pt>
                <c:pt idx="2635">
                  <c:v>0.20763568754305914</c:v>
                </c:pt>
                <c:pt idx="2636">
                  <c:v>0.20763568754305914</c:v>
                </c:pt>
                <c:pt idx="2637">
                  <c:v>0.20763568754305914</c:v>
                </c:pt>
                <c:pt idx="2638">
                  <c:v>0.20763568754305914</c:v>
                </c:pt>
                <c:pt idx="2639">
                  <c:v>0.20763568754305914</c:v>
                </c:pt>
                <c:pt idx="2640">
                  <c:v>0.20763568754305914</c:v>
                </c:pt>
                <c:pt idx="2641">
                  <c:v>0.20763568754305914</c:v>
                </c:pt>
                <c:pt idx="2642">
                  <c:v>0.20763568754305914</c:v>
                </c:pt>
                <c:pt idx="2643">
                  <c:v>0.20763568754305914</c:v>
                </c:pt>
                <c:pt idx="2644">
                  <c:v>0.20763568754305914</c:v>
                </c:pt>
                <c:pt idx="2645">
                  <c:v>0.20763568754305914</c:v>
                </c:pt>
                <c:pt idx="2646">
                  <c:v>0.20763568754305914</c:v>
                </c:pt>
                <c:pt idx="2647">
                  <c:v>0.20763568754305914</c:v>
                </c:pt>
                <c:pt idx="2648">
                  <c:v>0.20763568754305914</c:v>
                </c:pt>
                <c:pt idx="2649">
                  <c:v>0.20763568754305914</c:v>
                </c:pt>
                <c:pt idx="2650">
                  <c:v>0.20763568754305914</c:v>
                </c:pt>
                <c:pt idx="2651">
                  <c:v>0.20763568754305914</c:v>
                </c:pt>
                <c:pt idx="2652">
                  <c:v>0.20763568754305914</c:v>
                </c:pt>
                <c:pt idx="2653">
                  <c:v>0.20763568754305914</c:v>
                </c:pt>
                <c:pt idx="2654">
                  <c:v>0.20763568754305914</c:v>
                </c:pt>
                <c:pt idx="2655">
                  <c:v>0.20763568754305914</c:v>
                </c:pt>
                <c:pt idx="2656">
                  <c:v>0.20763568754305914</c:v>
                </c:pt>
                <c:pt idx="2657">
                  <c:v>0.20763568754305914</c:v>
                </c:pt>
                <c:pt idx="2658">
                  <c:v>0.20763568754305914</c:v>
                </c:pt>
                <c:pt idx="2659">
                  <c:v>0.20763568754305914</c:v>
                </c:pt>
                <c:pt idx="2660">
                  <c:v>0.20763568754305914</c:v>
                </c:pt>
                <c:pt idx="2661">
                  <c:v>0.20763568754305914</c:v>
                </c:pt>
                <c:pt idx="2662">
                  <c:v>0.20763568754305914</c:v>
                </c:pt>
                <c:pt idx="2663">
                  <c:v>0.20763568754305914</c:v>
                </c:pt>
                <c:pt idx="2664">
                  <c:v>0.20763568754305914</c:v>
                </c:pt>
                <c:pt idx="2665">
                  <c:v>0.20763568754305914</c:v>
                </c:pt>
                <c:pt idx="2666">
                  <c:v>0.20763568754305914</c:v>
                </c:pt>
                <c:pt idx="2667">
                  <c:v>0.20763568754305914</c:v>
                </c:pt>
                <c:pt idx="2668">
                  <c:v>0.20763568754305914</c:v>
                </c:pt>
                <c:pt idx="2669">
                  <c:v>0.20763568754305914</c:v>
                </c:pt>
                <c:pt idx="2670">
                  <c:v>0.20763568754305914</c:v>
                </c:pt>
                <c:pt idx="2671">
                  <c:v>0.20763568754305914</c:v>
                </c:pt>
                <c:pt idx="2672">
                  <c:v>0.20763568754305914</c:v>
                </c:pt>
                <c:pt idx="2673">
                  <c:v>0.20763568754305914</c:v>
                </c:pt>
                <c:pt idx="2674">
                  <c:v>0.20763568754305914</c:v>
                </c:pt>
                <c:pt idx="2675">
                  <c:v>0.20763568754305914</c:v>
                </c:pt>
                <c:pt idx="2676">
                  <c:v>0.20763568754305914</c:v>
                </c:pt>
                <c:pt idx="2677">
                  <c:v>0.20763568754305914</c:v>
                </c:pt>
                <c:pt idx="2678">
                  <c:v>0.20763568754305914</c:v>
                </c:pt>
                <c:pt idx="2679">
                  <c:v>0.20763568754305914</c:v>
                </c:pt>
                <c:pt idx="2680">
                  <c:v>0.20763568754305914</c:v>
                </c:pt>
                <c:pt idx="2681">
                  <c:v>0.20763568754305914</c:v>
                </c:pt>
                <c:pt idx="2682">
                  <c:v>0.20763568754305914</c:v>
                </c:pt>
                <c:pt idx="2683">
                  <c:v>0.20763568754305914</c:v>
                </c:pt>
                <c:pt idx="2684">
                  <c:v>0.20763568754305914</c:v>
                </c:pt>
                <c:pt idx="2685">
                  <c:v>0.20763568754305914</c:v>
                </c:pt>
                <c:pt idx="2686">
                  <c:v>0.20763568754305914</c:v>
                </c:pt>
                <c:pt idx="2687">
                  <c:v>0.20763568754305914</c:v>
                </c:pt>
                <c:pt idx="2688">
                  <c:v>0.20763568754305914</c:v>
                </c:pt>
                <c:pt idx="2689">
                  <c:v>0.20763568754305914</c:v>
                </c:pt>
                <c:pt idx="2690">
                  <c:v>0.20763568754305914</c:v>
                </c:pt>
                <c:pt idx="2691">
                  <c:v>0.20763568754305914</c:v>
                </c:pt>
                <c:pt idx="2692">
                  <c:v>0.20763568754305914</c:v>
                </c:pt>
                <c:pt idx="2693">
                  <c:v>0.20763568754305914</c:v>
                </c:pt>
                <c:pt idx="2694">
                  <c:v>0.20763568754305914</c:v>
                </c:pt>
                <c:pt idx="2695">
                  <c:v>0.20763568754305914</c:v>
                </c:pt>
                <c:pt idx="2696">
                  <c:v>0.20763568754305914</c:v>
                </c:pt>
                <c:pt idx="2697">
                  <c:v>0.20763568754305914</c:v>
                </c:pt>
                <c:pt idx="2698">
                  <c:v>0.20763568754305914</c:v>
                </c:pt>
                <c:pt idx="2699">
                  <c:v>0.20763568754305914</c:v>
                </c:pt>
                <c:pt idx="2700">
                  <c:v>0.20763568754305914</c:v>
                </c:pt>
                <c:pt idx="2701">
                  <c:v>0.20763568754305914</c:v>
                </c:pt>
                <c:pt idx="2702">
                  <c:v>0.20763568754305914</c:v>
                </c:pt>
                <c:pt idx="2703">
                  <c:v>0.20763568754305914</c:v>
                </c:pt>
                <c:pt idx="2704">
                  <c:v>0.20763568754305914</c:v>
                </c:pt>
                <c:pt idx="2705">
                  <c:v>0.20763568754305914</c:v>
                </c:pt>
                <c:pt idx="2706">
                  <c:v>0.20763568754305914</c:v>
                </c:pt>
                <c:pt idx="2707">
                  <c:v>0.20763568754305914</c:v>
                </c:pt>
                <c:pt idx="2708">
                  <c:v>0.20763568754305914</c:v>
                </c:pt>
                <c:pt idx="2709">
                  <c:v>0.20763568754305914</c:v>
                </c:pt>
                <c:pt idx="2710">
                  <c:v>0.20763568754305914</c:v>
                </c:pt>
                <c:pt idx="2711">
                  <c:v>0.20763568754305914</c:v>
                </c:pt>
                <c:pt idx="2712">
                  <c:v>0.20763568754305914</c:v>
                </c:pt>
                <c:pt idx="2713">
                  <c:v>0.20763568754305914</c:v>
                </c:pt>
                <c:pt idx="2714">
                  <c:v>0.20763568754305914</c:v>
                </c:pt>
                <c:pt idx="2715">
                  <c:v>0.20763568754305914</c:v>
                </c:pt>
                <c:pt idx="2716">
                  <c:v>0.20763568754305914</c:v>
                </c:pt>
                <c:pt idx="2717">
                  <c:v>0.20763568754305914</c:v>
                </c:pt>
                <c:pt idx="2718">
                  <c:v>0.20763568754305914</c:v>
                </c:pt>
                <c:pt idx="2719">
                  <c:v>0.20763568754305914</c:v>
                </c:pt>
                <c:pt idx="2720">
                  <c:v>0.20763568754305914</c:v>
                </c:pt>
                <c:pt idx="2721">
                  <c:v>0.20763568754305914</c:v>
                </c:pt>
                <c:pt idx="2722">
                  <c:v>0.20763568754305914</c:v>
                </c:pt>
                <c:pt idx="2723">
                  <c:v>0.20763568754305914</c:v>
                </c:pt>
                <c:pt idx="2724">
                  <c:v>0.20763568754305914</c:v>
                </c:pt>
                <c:pt idx="2725">
                  <c:v>0.20763568754305914</c:v>
                </c:pt>
                <c:pt idx="2726">
                  <c:v>0.20763568754305914</c:v>
                </c:pt>
                <c:pt idx="2727">
                  <c:v>0.20763568754305914</c:v>
                </c:pt>
                <c:pt idx="2728">
                  <c:v>0.20763568754305914</c:v>
                </c:pt>
                <c:pt idx="2729">
                  <c:v>0.20763568754305914</c:v>
                </c:pt>
                <c:pt idx="2730">
                  <c:v>0.20763568754305914</c:v>
                </c:pt>
                <c:pt idx="2731">
                  <c:v>0.20763568754305914</c:v>
                </c:pt>
                <c:pt idx="2732">
                  <c:v>0.20763568754305914</c:v>
                </c:pt>
                <c:pt idx="2733">
                  <c:v>0.20763568754305914</c:v>
                </c:pt>
                <c:pt idx="2734">
                  <c:v>0.20763568754305914</c:v>
                </c:pt>
                <c:pt idx="2735">
                  <c:v>0.20763568754305914</c:v>
                </c:pt>
                <c:pt idx="2736">
                  <c:v>0.20763568754305914</c:v>
                </c:pt>
                <c:pt idx="2737">
                  <c:v>0.20763568754305914</c:v>
                </c:pt>
                <c:pt idx="2738">
                  <c:v>0.20763568754305914</c:v>
                </c:pt>
                <c:pt idx="2739">
                  <c:v>0.20763568754305914</c:v>
                </c:pt>
                <c:pt idx="2740">
                  <c:v>0.20763568754305914</c:v>
                </c:pt>
                <c:pt idx="2741">
                  <c:v>0.20763568754305914</c:v>
                </c:pt>
                <c:pt idx="2742">
                  <c:v>0.20763568754305914</c:v>
                </c:pt>
                <c:pt idx="2743">
                  <c:v>0.20763568754305914</c:v>
                </c:pt>
                <c:pt idx="2744">
                  <c:v>0.20763568754305914</c:v>
                </c:pt>
                <c:pt idx="2745">
                  <c:v>0.20763568754305914</c:v>
                </c:pt>
                <c:pt idx="2746">
                  <c:v>0.20763568754305914</c:v>
                </c:pt>
                <c:pt idx="2747">
                  <c:v>0.20763568754305914</c:v>
                </c:pt>
                <c:pt idx="2748">
                  <c:v>0.20763568754305914</c:v>
                </c:pt>
                <c:pt idx="2749">
                  <c:v>0.20763568754305914</c:v>
                </c:pt>
                <c:pt idx="2750">
                  <c:v>0.20763568754305914</c:v>
                </c:pt>
                <c:pt idx="2751">
                  <c:v>0.20763568754305914</c:v>
                </c:pt>
                <c:pt idx="2752">
                  <c:v>0.20763568754305914</c:v>
                </c:pt>
                <c:pt idx="2753">
                  <c:v>0.20763568754305914</c:v>
                </c:pt>
                <c:pt idx="2754">
                  <c:v>0.20763568754305914</c:v>
                </c:pt>
                <c:pt idx="2755">
                  <c:v>0.20763568754305914</c:v>
                </c:pt>
                <c:pt idx="2756">
                  <c:v>0.20763568754305914</c:v>
                </c:pt>
                <c:pt idx="2757">
                  <c:v>0.20763568754305914</c:v>
                </c:pt>
                <c:pt idx="2758">
                  <c:v>0.20763568754305914</c:v>
                </c:pt>
                <c:pt idx="2759">
                  <c:v>0.20763568754305914</c:v>
                </c:pt>
                <c:pt idx="2760">
                  <c:v>0.20763568754305914</c:v>
                </c:pt>
                <c:pt idx="2761">
                  <c:v>0.20763568754305914</c:v>
                </c:pt>
                <c:pt idx="2762">
                  <c:v>0.20763568754305914</c:v>
                </c:pt>
                <c:pt idx="2763">
                  <c:v>0.20763568754305914</c:v>
                </c:pt>
                <c:pt idx="2764">
                  <c:v>0.20763568754305914</c:v>
                </c:pt>
                <c:pt idx="2765">
                  <c:v>0.20763568754305914</c:v>
                </c:pt>
                <c:pt idx="2766">
                  <c:v>0.20763568754305914</c:v>
                </c:pt>
                <c:pt idx="2767">
                  <c:v>0.20763568754305914</c:v>
                </c:pt>
                <c:pt idx="2768">
                  <c:v>0.20763568754305914</c:v>
                </c:pt>
                <c:pt idx="2769">
                  <c:v>0.20763568754305914</c:v>
                </c:pt>
                <c:pt idx="2770">
                  <c:v>0.20763568754305914</c:v>
                </c:pt>
                <c:pt idx="2771">
                  <c:v>0.20763568754305914</c:v>
                </c:pt>
                <c:pt idx="2772">
                  <c:v>0.20763568754305914</c:v>
                </c:pt>
                <c:pt idx="2773">
                  <c:v>0.20763568754305914</c:v>
                </c:pt>
                <c:pt idx="2774">
                  <c:v>0.20763568754305914</c:v>
                </c:pt>
                <c:pt idx="2775">
                  <c:v>0.20763568754305914</c:v>
                </c:pt>
                <c:pt idx="2776">
                  <c:v>0.20763568754305914</c:v>
                </c:pt>
                <c:pt idx="2777">
                  <c:v>0.20763568754305914</c:v>
                </c:pt>
                <c:pt idx="2778">
                  <c:v>0.20763568754305914</c:v>
                </c:pt>
                <c:pt idx="2779">
                  <c:v>0.20763568754305914</c:v>
                </c:pt>
                <c:pt idx="2780">
                  <c:v>0.20763568754305914</c:v>
                </c:pt>
                <c:pt idx="2781">
                  <c:v>0.20763568754305914</c:v>
                </c:pt>
                <c:pt idx="2782">
                  <c:v>0.20763568754305914</c:v>
                </c:pt>
                <c:pt idx="2783">
                  <c:v>0.20763568754305914</c:v>
                </c:pt>
                <c:pt idx="2784">
                  <c:v>0.20763568754305914</c:v>
                </c:pt>
                <c:pt idx="2785">
                  <c:v>0.20763568754305914</c:v>
                </c:pt>
                <c:pt idx="2786">
                  <c:v>0.20763568754305914</c:v>
                </c:pt>
                <c:pt idx="2787">
                  <c:v>0.20763568754305914</c:v>
                </c:pt>
                <c:pt idx="2788">
                  <c:v>0.20763568754305914</c:v>
                </c:pt>
                <c:pt idx="2789">
                  <c:v>0.20763568754305914</c:v>
                </c:pt>
                <c:pt idx="2790">
                  <c:v>0.20763568754305914</c:v>
                </c:pt>
                <c:pt idx="2791">
                  <c:v>0.20763568754305914</c:v>
                </c:pt>
                <c:pt idx="2792">
                  <c:v>0.20763568754305914</c:v>
                </c:pt>
                <c:pt idx="2793">
                  <c:v>0.20763568754305914</c:v>
                </c:pt>
                <c:pt idx="2794">
                  <c:v>0.20763568754305914</c:v>
                </c:pt>
                <c:pt idx="2795">
                  <c:v>0.20763568754305914</c:v>
                </c:pt>
                <c:pt idx="2796">
                  <c:v>0.20763568754305914</c:v>
                </c:pt>
                <c:pt idx="2797">
                  <c:v>0.20763568754305914</c:v>
                </c:pt>
                <c:pt idx="2798">
                  <c:v>0.20763568754305914</c:v>
                </c:pt>
                <c:pt idx="2799">
                  <c:v>0.20763568754305914</c:v>
                </c:pt>
                <c:pt idx="2800">
                  <c:v>0.20763568754305914</c:v>
                </c:pt>
                <c:pt idx="2801">
                  <c:v>0.20763568754305914</c:v>
                </c:pt>
                <c:pt idx="2802">
                  <c:v>0.20763568754305914</c:v>
                </c:pt>
                <c:pt idx="2803">
                  <c:v>0.20763568754305914</c:v>
                </c:pt>
                <c:pt idx="2804">
                  <c:v>0.20763568754305914</c:v>
                </c:pt>
                <c:pt idx="2805">
                  <c:v>0.20763568754305914</c:v>
                </c:pt>
                <c:pt idx="2806">
                  <c:v>0.20763568754305914</c:v>
                </c:pt>
                <c:pt idx="2807">
                  <c:v>0.20763568754305914</c:v>
                </c:pt>
                <c:pt idx="2808">
                  <c:v>0.20763568754305914</c:v>
                </c:pt>
                <c:pt idx="2809">
                  <c:v>0.20763568754305914</c:v>
                </c:pt>
                <c:pt idx="2810">
                  <c:v>0.20763568754305914</c:v>
                </c:pt>
                <c:pt idx="2811">
                  <c:v>0.20763568754305914</c:v>
                </c:pt>
                <c:pt idx="2812">
                  <c:v>0.20763568754305914</c:v>
                </c:pt>
                <c:pt idx="2813">
                  <c:v>0.20763568754305914</c:v>
                </c:pt>
                <c:pt idx="2814">
                  <c:v>0.20763568754305914</c:v>
                </c:pt>
                <c:pt idx="2815">
                  <c:v>0.20763568754305914</c:v>
                </c:pt>
                <c:pt idx="2816">
                  <c:v>0.20763568754305914</c:v>
                </c:pt>
                <c:pt idx="2817">
                  <c:v>0.20763568754305914</c:v>
                </c:pt>
                <c:pt idx="2818">
                  <c:v>0.20763568754305914</c:v>
                </c:pt>
                <c:pt idx="2819">
                  <c:v>0.20763568754305914</c:v>
                </c:pt>
                <c:pt idx="2820">
                  <c:v>0.20763568754305914</c:v>
                </c:pt>
                <c:pt idx="2821">
                  <c:v>0.20763568754305914</c:v>
                </c:pt>
                <c:pt idx="2822">
                  <c:v>0.20763568754305914</c:v>
                </c:pt>
                <c:pt idx="2823">
                  <c:v>0.20763568754305914</c:v>
                </c:pt>
                <c:pt idx="2824">
                  <c:v>0.20763568754305914</c:v>
                </c:pt>
                <c:pt idx="2825">
                  <c:v>0.20763568754305914</c:v>
                </c:pt>
                <c:pt idx="2826">
                  <c:v>0.20763568754305914</c:v>
                </c:pt>
                <c:pt idx="2827">
                  <c:v>0.20763568754305914</c:v>
                </c:pt>
                <c:pt idx="2828">
                  <c:v>0.20763568754305914</c:v>
                </c:pt>
                <c:pt idx="2829">
                  <c:v>0.20763568754305914</c:v>
                </c:pt>
                <c:pt idx="2830">
                  <c:v>0.20763568754305914</c:v>
                </c:pt>
                <c:pt idx="2831">
                  <c:v>0.20763568754305914</c:v>
                </c:pt>
                <c:pt idx="2832">
                  <c:v>0.20763568754305914</c:v>
                </c:pt>
                <c:pt idx="2833">
                  <c:v>0.20763568754305914</c:v>
                </c:pt>
                <c:pt idx="2834">
                  <c:v>0.20763568754305914</c:v>
                </c:pt>
                <c:pt idx="2835">
                  <c:v>0.20763568754305914</c:v>
                </c:pt>
                <c:pt idx="2836">
                  <c:v>0.20763568754305914</c:v>
                </c:pt>
                <c:pt idx="2837">
                  <c:v>0.20763568754305914</c:v>
                </c:pt>
                <c:pt idx="2838">
                  <c:v>0.20763568754305914</c:v>
                </c:pt>
                <c:pt idx="2839">
                  <c:v>0.20763568754305914</c:v>
                </c:pt>
                <c:pt idx="2840">
                  <c:v>0.20763568754305914</c:v>
                </c:pt>
                <c:pt idx="2841">
                  <c:v>0.20763568754305914</c:v>
                </c:pt>
                <c:pt idx="2842">
                  <c:v>0.20763568754305914</c:v>
                </c:pt>
                <c:pt idx="2843">
                  <c:v>0.20763568754305914</c:v>
                </c:pt>
                <c:pt idx="2844">
                  <c:v>0.20763568754305914</c:v>
                </c:pt>
                <c:pt idx="2845">
                  <c:v>0.20763568754305914</c:v>
                </c:pt>
                <c:pt idx="2846">
                  <c:v>0.20763568754305914</c:v>
                </c:pt>
                <c:pt idx="2847">
                  <c:v>0.20763568754305914</c:v>
                </c:pt>
                <c:pt idx="2848">
                  <c:v>0.20763568754305914</c:v>
                </c:pt>
                <c:pt idx="2849">
                  <c:v>0.20763568754305914</c:v>
                </c:pt>
                <c:pt idx="2850">
                  <c:v>0.20763568754305914</c:v>
                </c:pt>
                <c:pt idx="2851">
                  <c:v>0.20763568754305914</c:v>
                </c:pt>
                <c:pt idx="2852">
                  <c:v>0.20763568754305914</c:v>
                </c:pt>
                <c:pt idx="2853">
                  <c:v>0.20763568754305914</c:v>
                </c:pt>
                <c:pt idx="2854">
                  <c:v>0.20763568754305914</c:v>
                </c:pt>
                <c:pt idx="2855">
                  <c:v>0.20763568754305914</c:v>
                </c:pt>
                <c:pt idx="2856">
                  <c:v>0.20763568754305914</c:v>
                </c:pt>
                <c:pt idx="2857">
                  <c:v>0.20763568754305914</c:v>
                </c:pt>
                <c:pt idx="2858">
                  <c:v>0.20763568754305914</c:v>
                </c:pt>
                <c:pt idx="2859">
                  <c:v>0.20763568754305914</c:v>
                </c:pt>
                <c:pt idx="2860">
                  <c:v>0.20763568754305914</c:v>
                </c:pt>
                <c:pt idx="2861">
                  <c:v>0.20763568754305914</c:v>
                </c:pt>
                <c:pt idx="2862">
                  <c:v>0.20763568754305914</c:v>
                </c:pt>
                <c:pt idx="2863">
                  <c:v>0.20763568754305914</c:v>
                </c:pt>
                <c:pt idx="2864">
                  <c:v>0.20763568754305914</c:v>
                </c:pt>
                <c:pt idx="2865">
                  <c:v>0.20763568754305914</c:v>
                </c:pt>
                <c:pt idx="2866">
                  <c:v>0.20763568754305914</c:v>
                </c:pt>
                <c:pt idx="2867">
                  <c:v>0.20763568754305914</c:v>
                </c:pt>
                <c:pt idx="2868">
                  <c:v>0.20763568754305914</c:v>
                </c:pt>
                <c:pt idx="2869">
                  <c:v>0.20763568754305914</c:v>
                </c:pt>
                <c:pt idx="2870">
                  <c:v>0.20763568754305914</c:v>
                </c:pt>
                <c:pt idx="2871">
                  <c:v>0.20763568754305914</c:v>
                </c:pt>
                <c:pt idx="2872">
                  <c:v>0.20763568754305914</c:v>
                </c:pt>
                <c:pt idx="2873">
                  <c:v>0.20763568754305914</c:v>
                </c:pt>
                <c:pt idx="2874">
                  <c:v>0.20763568754305914</c:v>
                </c:pt>
                <c:pt idx="2875">
                  <c:v>0.20763568754305914</c:v>
                </c:pt>
                <c:pt idx="2876">
                  <c:v>0.20763568754305914</c:v>
                </c:pt>
                <c:pt idx="2877">
                  <c:v>0.20763568754305914</c:v>
                </c:pt>
                <c:pt idx="2878">
                  <c:v>0.20763568754305914</c:v>
                </c:pt>
                <c:pt idx="2879">
                  <c:v>0.20763568754305914</c:v>
                </c:pt>
                <c:pt idx="2880">
                  <c:v>0.20763568754305914</c:v>
                </c:pt>
                <c:pt idx="2881">
                  <c:v>0.20763568754305914</c:v>
                </c:pt>
                <c:pt idx="2882">
                  <c:v>0.20763568754305914</c:v>
                </c:pt>
                <c:pt idx="2883">
                  <c:v>0.20763568754305914</c:v>
                </c:pt>
                <c:pt idx="2884">
                  <c:v>0.20763568754305914</c:v>
                </c:pt>
                <c:pt idx="2885">
                  <c:v>0.20763568754305914</c:v>
                </c:pt>
                <c:pt idx="2886">
                  <c:v>0.20763568754305914</c:v>
                </c:pt>
                <c:pt idx="2887">
                  <c:v>0.20763568754305914</c:v>
                </c:pt>
                <c:pt idx="2888">
                  <c:v>0.20763568754305914</c:v>
                </c:pt>
                <c:pt idx="2889">
                  <c:v>0.20763568754305914</c:v>
                </c:pt>
                <c:pt idx="2890">
                  <c:v>0.20763568754305914</c:v>
                </c:pt>
                <c:pt idx="2891">
                  <c:v>0.20763568754305914</c:v>
                </c:pt>
                <c:pt idx="2892">
                  <c:v>0.20763568754305914</c:v>
                </c:pt>
                <c:pt idx="2893">
                  <c:v>0.20763568754305914</c:v>
                </c:pt>
                <c:pt idx="2894">
                  <c:v>0.20763568754305914</c:v>
                </c:pt>
                <c:pt idx="2895">
                  <c:v>0.20763568754305914</c:v>
                </c:pt>
                <c:pt idx="2896">
                  <c:v>0.20763568754305914</c:v>
                </c:pt>
                <c:pt idx="2897">
                  <c:v>0.20763568754305914</c:v>
                </c:pt>
                <c:pt idx="2898">
                  <c:v>0.20763568754305914</c:v>
                </c:pt>
                <c:pt idx="2899">
                  <c:v>0.20763568754305914</c:v>
                </c:pt>
                <c:pt idx="2900">
                  <c:v>0.20763568754305914</c:v>
                </c:pt>
                <c:pt idx="2901">
                  <c:v>0.20763568754305914</c:v>
                </c:pt>
                <c:pt idx="2902">
                  <c:v>0.20763568754305914</c:v>
                </c:pt>
                <c:pt idx="2903">
                  <c:v>0.20763568754305914</c:v>
                </c:pt>
                <c:pt idx="2904">
                  <c:v>0.20763568754305914</c:v>
                </c:pt>
                <c:pt idx="2905">
                  <c:v>0.20763568754305914</c:v>
                </c:pt>
                <c:pt idx="2906">
                  <c:v>0.20763568754305914</c:v>
                </c:pt>
                <c:pt idx="2907">
                  <c:v>0.20763568754305914</c:v>
                </c:pt>
                <c:pt idx="2908">
                  <c:v>0.20763568754305914</c:v>
                </c:pt>
                <c:pt idx="2909">
                  <c:v>0.20763568754305914</c:v>
                </c:pt>
                <c:pt idx="2910">
                  <c:v>0.20763568754305914</c:v>
                </c:pt>
                <c:pt idx="2911">
                  <c:v>0.20763568754305914</c:v>
                </c:pt>
                <c:pt idx="2912">
                  <c:v>0.20763568754305914</c:v>
                </c:pt>
                <c:pt idx="2913">
                  <c:v>0.20763568754305914</c:v>
                </c:pt>
                <c:pt idx="2914">
                  <c:v>0.20763568754305914</c:v>
                </c:pt>
                <c:pt idx="2915">
                  <c:v>0.20763568754305914</c:v>
                </c:pt>
                <c:pt idx="2916">
                  <c:v>0.20763568754305914</c:v>
                </c:pt>
                <c:pt idx="2917">
                  <c:v>0.20763568754305914</c:v>
                </c:pt>
                <c:pt idx="2918">
                  <c:v>0.20763568754305914</c:v>
                </c:pt>
                <c:pt idx="2919">
                  <c:v>0.20763568754305914</c:v>
                </c:pt>
                <c:pt idx="2920">
                  <c:v>0.20763568754305914</c:v>
                </c:pt>
                <c:pt idx="2921">
                  <c:v>0.20763568754305914</c:v>
                </c:pt>
                <c:pt idx="2922">
                  <c:v>0.20763568754305914</c:v>
                </c:pt>
                <c:pt idx="2923">
                  <c:v>0.20763568754305914</c:v>
                </c:pt>
                <c:pt idx="2924">
                  <c:v>0.20763568754305914</c:v>
                </c:pt>
                <c:pt idx="2925">
                  <c:v>0.20763568754305914</c:v>
                </c:pt>
                <c:pt idx="2926">
                  <c:v>0.20763568754305914</c:v>
                </c:pt>
                <c:pt idx="2927">
                  <c:v>0.20763568754305914</c:v>
                </c:pt>
                <c:pt idx="2928">
                  <c:v>0.20763568754305914</c:v>
                </c:pt>
                <c:pt idx="2929">
                  <c:v>0.20763568754305914</c:v>
                </c:pt>
                <c:pt idx="2930">
                  <c:v>0.20763568754305914</c:v>
                </c:pt>
                <c:pt idx="2931">
                  <c:v>0.20763568754305914</c:v>
                </c:pt>
                <c:pt idx="2932">
                  <c:v>0.20763568754305914</c:v>
                </c:pt>
                <c:pt idx="2933">
                  <c:v>0.20763568754305914</c:v>
                </c:pt>
                <c:pt idx="2934">
                  <c:v>0.20763568754305914</c:v>
                </c:pt>
                <c:pt idx="2935">
                  <c:v>0.20763568754305914</c:v>
                </c:pt>
                <c:pt idx="2936">
                  <c:v>0.20763568754305914</c:v>
                </c:pt>
                <c:pt idx="2937">
                  <c:v>0.20763568754305914</c:v>
                </c:pt>
                <c:pt idx="2938">
                  <c:v>0.20763568754305914</c:v>
                </c:pt>
                <c:pt idx="2939">
                  <c:v>0.20763568754305914</c:v>
                </c:pt>
                <c:pt idx="2940">
                  <c:v>0.20763568754305914</c:v>
                </c:pt>
                <c:pt idx="2941">
                  <c:v>0.20763568754305914</c:v>
                </c:pt>
                <c:pt idx="2942">
                  <c:v>0.20763568754305914</c:v>
                </c:pt>
                <c:pt idx="2943">
                  <c:v>0.20763568754305914</c:v>
                </c:pt>
                <c:pt idx="2944">
                  <c:v>0.20763568754305914</c:v>
                </c:pt>
                <c:pt idx="2945">
                  <c:v>0.20763568754305914</c:v>
                </c:pt>
                <c:pt idx="2946">
                  <c:v>0.20763568754305914</c:v>
                </c:pt>
                <c:pt idx="2947">
                  <c:v>0.20763568754305914</c:v>
                </c:pt>
                <c:pt idx="2948">
                  <c:v>0.20763568754305914</c:v>
                </c:pt>
                <c:pt idx="2949">
                  <c:v>0.20763568754305914</c:v>
                </c:pt>
                <c:pt idx="2950">
                  <c:v>0.20763568754305914</c:v>
                </c:pt>
                <c:pt idx="2951">
                  <c:v>0.20763568754305914</c:v>
                </c:pt>
                <c:pt idx="2952">
                  <c:v>0.20763568754305914</c:v>
                </c:pt>
                <c:pt idx="2953">
                  <c:v>0.20763568754305914</c:v>
                </c:pt>
                <c:pt idx="2954">
                  <c:v>0.20763568754305914</c:v>
                </c:pt>
                <c:pt idx="2955">
                  <c:v>0.20763568754305914</c:v>
                </c:pt>
                <c:pt idx="2956">
                  <c:v>0.20763568754305914</c:v>
                </c:pt>
                <c:pt idx="2957">
                  <c:v>0.20763568754305914</c:v>
                </c:pt>
                <c:pt idx="2958">
                  <c:v>0.20763568754305914</c:v>
                </c:pt>
                <c:pt idx="2959">
                  <c:v>0.20763568754305914</c:v>
                </c:pt>
                <c:pt idx="2960">
                  <c:v>0.20763568754305914</c:v>
                </c:pt>
                <c:pt idx="2961">
                  <c:v>0.20763568754305914</c:v>
                </c:pt>
                <c:pt idx="2962">
                  <c:v>0.20763568754305914</c:v>
                </c:pt>
                <c:pt idx="2963">
                  <c:v>0.20763568754305914</c:v>
                </c:pt>
                <c:pt idx="2964">
                  <c:v>0.20763568754305914</c:v>
                </c:pt>
                <c:pt idx="2965">
                  <c:v>0.20763568754305914</c:v>
                </c:pt>
                <c:pt idx="2966">
                  <c:v>0.20763568754305914</c:v>
                </c:pt>
                <c:pt idx="2967">
                  <c:v>0.20763568754305914</c:v>
                </c:pt>
                <c:pt idx="2968">
                  <c:v>0.20763568754305914</c:v>
                </c:pt>
                <c:pt idx="2969">
                  <c:v>0.20763568754305914</c:v>
                </c:pt>
                <c:pt idx="2970">
                  <c:v>0.20763568754305914</c:v>
                </c:pt>
                <c:pt idx="2971">
                  <c:v>0.20763568754305914</c:v>
                </c:pt>
                <c:pt idx="2972">
                  <c:v>0.20763568754305914</c:v>
                </c:pt>
                <c:pt idx="2973">
                  <c:v>0.20763568754305914</c:v>
                </c:pt>
                <c:pt idx="2974">
                  <c:v>0.20763568754305914</c:v>
                </c:pt>
                <c:pt idx="2975">
                  <c:v>0.20763568754305914</c:v>
                </c:pt>
                <c:pt idx="2976">
                  <c:v>0.20763568754305914</c:v>
                </c:pt>
                <c:pt idx="2977">
                  <c:v>0.20763568754305914</c:v>
                </c:pt>
                <c:pt idx="2978">
                  <c:v>0.20763568754305914</c:v>
                </c:pt>
                <c:pt idx="2979">
                  <c:v>0.20763568754305914</c:v>
                </c:pt>
                <c:pt idx="2980">
                  <c:v>0.20763568754305914</c:v>
                </c:pt>
                <c:pt idx="2981">
                  <c:v>0.20763568754305914</c:v>
                </c:pt>
                <c:pt idx="2982">
                  <c:v>0.20763568754305914</c:v>
                </c:pt>
                <c:pt idx="2983">
                  <c:v>0.20763568754305914</c:v>
                </c:pt>
                <c:pt idx="2984">
                  <c:v>0.20763568754305914</c:v>
                </c:pt>
                <c:pt idx="2985">
                  <c:v>0.20763568754305914</c:v>
                </c:pt>
                <c:pt idx="2986">
                  <c:v>0.20763568754305914</c:v>
                </c:pt>
                <c:pt idx="2987">
                  <c:v>0.20763568754305914</c:v>
                </c:pt>
                <c:pt idx="2988">
                  <c:v>0.20763568754305914</c:v>
                </c:pt>
                <c:pt idx="2989">
                  <c:v>0.20763568754305914</c:v>
                </c:pt>
                <c:pt idx="2990">
                  <c:v>0.20763568754305914</c:v>
                </c:pt>
                <c:pt idx="2991">
                  <c:v>0.20763568754305914</c:v>
                </c:pt>
                <c:pt idx="2992">
                  <c:v>0.20763568754305914</c:v>
                </c:pt>
                <c:pt idx="2993">
                  <c:v>0.20763568754305914</c:v>
                </c:pt>
                <c:pt idx="2994">
                  <c:v>0.20763568754305914</c:v>
                </c:pt>
                <c:pt idx="2995">
                  <c:v>0.20763568754305914</c:v>
                </c:pt>
                <c:pt idx="2996">
                  <c:v>0.20763568754305914</c:v>
                </c:pt>
                <c:pt idx="2997">
                  <c:v>0.20763568754305914</c:v>
                </c:pt>
                <c:pt idx="2998">
                  <c:v>0.20763568754305914</c:v>
                </c:pt>
                <c:pt idx="2999">
                  <c:v>0.20763568754305914</c:v>
                </c:pt>
                <c:pt idx="3000">
                  <c:v>0.20763568754305914</c:v>
                </c:pt>
                <c:pt idx="3001">
                  <c:v>0.20763568754305914</c:v>
                </c:pt>
                <c:pt idx="3002">
                  <c:v>0.20763568754305914</c:v>
                </c:pt>
                <c:pt idx="3003">
                  <c:v>0.20763568754305914</c:v>
                </c:pt>
                <c:pt idx="3004">
                  <c:v>0.20763568754305914</c:v>
                </c:pt>
                <c:pt idx="3005">
                  <c:v>0.20763568754305914</c:v>
                </c:pt>
                <c:pt idx="3006">
                  <c:v>0.20763568754305914</c:v>
                </c:pt>
                <c:pt idx="3007">
                  <c:v>0.20763568754305914</c:v>
                </c:pt>
                <c:pt idx="3008">
                  <c:v>0.20763568754305914</c:v>
                </c:pt>
                <c:pt idx="3009">
                  <c:v>0.20763568754305914</c:v>
                </c:pt>
                <c:pt idx="3010">
                  <c:v>0.20763568754305914</c:v>
                </c:pt>
                <c:pt idx="3011">
                  <c:v>0.20763568754305914</c:v>
                </c:pt>
                <c:pt idx="3012">
                  <c:v>0.20763568754305914</c:v>
                </c:pt>
                <c:pt idx="3013">
                  <c:v>0.20763568754305914</c:v>
                </c:pt>
                <c:pt idx="3014">
                  <c:v>0.20763568754305914</c:v>
                </c:pt>
                <c:pt idx="3015">
                  <c:v>0.20763568754305914</c:v>
                </c:pt>
                <c:pt idx="3016">
                  <c:v>0.20763568754305914</c:v>
                </c:pt>
                <c:pt idx="3017">
                  <c:v>0.20763568754305914</c:v>
                </c:pt>
                <c:pt idx="3018">
                  <c:v>0.20763568754305914</c:v>
                </c:pt>
                <c:pt idx="3019">
                  <c:v>0.20763568754305914</c:v>
                </c:pt>
                <c:pt idx="3020">
                  <c:v>0.20763568754305914</c:v>
                </c:pt>
                <c:pt idx="3021">
                  <c:v>0.20763568754305914</c:v>
                </c:pt>
                <c:pt idx="3022">
                  <c:v>0.20763568754305914</c:v>
                </c:pt>
                <c:pt idx="3023">
                  <c:v>0.20763568754305914</c:v>
                </c:pt>
                <c:pt idx="3024">
                  <c:v>0.20763568754305914</c:v>
                </c:pt>
                <c:pt idx="3025">
                  <c:v>0.20763568754305914</c:v>
                </c:pt>
                <c:pt idx="3026">
                  <c:v>0.20763568754305914</c:v>
                </c:pt>
                <c:pt idx="3027">
                  <c:v>0.20763568754305914</c:v>
                </c:pt>
                <c:pt idx="3028">
                  <c:v>0.20763568754305914</c:v>
                </c:pt>
                <c:pt idx="3029">
                  <c:v>0.20763568754305914</c:v>
                </c:pt>
                <c:pt idx="3030">
                  <c:v>0.20763568754305914</c:v>
                </c:pt>
                <c:pt idx="3031">
                  <c:v>0.20763568754305914</c:v>
                </c:pt>
                <c:pt idx="3032">
                  <c:v>0.20763568754305914</c:v>
                </c:pt>
                <c:pt idx="3033">
                  <c:v>0.20763568754305914</c:v>
                </c:pt>
                <c:pt idx="3034">
                  <c:v>0.20763568754305914</c:v>
                </c:pt>
                <c:pt idx="3035">
                  <c:v>0.20763568754305914</c:v>
                </c:pt>
                <c:pt idx="3036">
                  <c:v>0.20763568754305914</c:v>
                </c:pt>
                <c:pt idx="3037">
                  <c:v>0.20763568754305914</c:v>
                </c:pt>
                <c:pt idx="3038">
                  <c:v>0.20763568754305914</c:v>
                </c:pt>
                <c:pt idx="3039">
                  <c:v>0.20763568754305914</c:v>
                </c:pt>
                <c:pt idx="3040">
                  <c:v>0.20763568754305914</c:v>
                </c:pt>
                <c:pt idx="3041">
                  <c:v>0.20763568754305914</c:v>
                </c:pt>
                <c:pt idx="3042">
                  <c:v>0.20763568754305914</c:v>
                </c:pt>
                <c:pt idx="3043">
                  <c:v>0.20763568754305914</c:v>
                </c:pt>
                <c:pt idx="3044">
                  <c:v>0.20763568754305914</c:v>
                </c:pt>
                <c:pt idx="3045">
                  <c:v>0.20763568754305914</c:v>
                </c:pt>
                <c:pt idx="3046">
                  <c:v>0.20763568754305914</c:v>
                </c:pt>
                <c:pt idx="3047">
                  <c:v>0.20763568754305914</c:v>
                </c:pt>
                <c:pt idx="3048">
                  <c:v>0.20763568754305914</c:v>
                </c:pt>
                <c:pt idx="3049">
                  <c:v>0.20763568754305914</c:v>
                </c:pt>
                <c:pt idx="3050">
                  <c:v>0.20763568754305914</c:v>
                </c:pt>
                <c:pt idx="3051">
                  <c:v>0.20763568754305914</c:v>
                </c:pt>
                <c:pt idx="3052">
                  <c:v>0.20763568754305914</c:v>
                </c:pt>
                <c:pt idx="3053">
                  <c:v>0.20763568754305914</c:v>
                </c:pt>
                <c:pt idx="3054">
                  <c:v>0.20763568754305914</c:v>
                </c:pt>
                <c:pt idx="3055">
                  <c:v>0.20763568754305914</c:v>
                </c:pt>
                <c:pt idx="3056">
                  <c:v>0.20763568754305914</c:v>
                </c:pt>
                <c:pt idx="3057">
                  <c:v>0.20763568754305914</c:v>
                </c:pt>
                <c:pt idx="3058">
                  <c:v>0.20763568754305914</c:v>
                </c:pt>
                <c:pt idx="3059">
                  <c:v>0.20763568754305914</c:v>
                </c:pt>
                <c:pt idx="3060">
                  <c:v>0.20763568754305914</c:v>
                </c:pt>
                <c:pt idx="3061">
                  <c:v>0.20763568754305914</c:v>
                </c:pt>
                <c:pt idx="3062">
                  <c:v>0.20763568754305914</c:v>
                </c:pt>
                <c:pt idx="3063">
                  <c:v>0.20763568754305914</c:v>
                </c:pt>
                <c:pt idx="3064">
                  <c:v>0.20763568754305914</c:v>
                </c:pt>
                <c:pt idx="3065">
                  <c:v>0.20763568754305914</c:v>
                </c:pt>
                <c:pt idx="3066">
                  <c:v>0.20763568754305914</c:v>
                </c:pt>
                <c:pt idx="3067">
                  <c:v>0.20763568754305914</c:v>
                </c:pt>
                <c:pt idx="3068">
                  <c:v>0.20763568754305914</c:v>
                </c:pt>
                <c:pt idx="3069">
                  <c:v>0.20763568754305914</c:v>
                </c:pt>
                <c:pt idx="3070">
                  <c:v>0.20763568754305914</c:v>
                </c:pt>
                <c:pt idx="3071">
                  <c:v>0.20763568754305914</c:v>
                </c:pt>
                <c:pt idx="3072">
                  <c:v>0.20763568754305914</c:v>
                </c:pt>
                <c:pt idx="3073">
                  <c:v>0.20763568754305914</c:v>
                </c:pt>
                <c:pt idx="3074">
                  <c:v>0.20763568754305914</c:v>
                </c:pt>
                <c:pt idx="3075">
                  <c:v>0.20763568754305914</c:v>
                </c:pt>
                <c:pt idx="3076">
                  <c:v>0.20763568754305914</c:v>
                </c:pt>
                <c:pt idx="3077">
                  <c:v>0.20763568754305914</c:v>
                </c:pt>
                <c:pt idx="3078">
                  <c:v>0.20763568754305914</c:v>
                </c:pt>
                <c:pt idx="3079">
                  <c:v>0.20763568754305914</c:v>
                </c:pt>
                <c:pt idx="3080">
                  <c:v>0.20763568754305914</c:v>
                </c:pt>
                <c:pt idx="3081">
                  <c:v>0.20763568754305914</c:v>
                </c:pt>
                <c:pt idx="3082">
                  <c:v>0.20763568754305914</c:v>
                </c:pt>
                <c:pt idx="3083">
                  <c:v>0.20763568754305914</c:v>
                </c:pt>
                <c:pt idx="3084">
                  <c:v>0.20763568754305914</c:v>
                </c:pt>
                <c:pt idx="3085">
                  <c:v>0.20763568754305914</c:v>
                </c:pt>
                <c:pt idx="3086">
                  <c:v>0.20763568754305914</c:v>
                </c:pt>
                <c:pt idx="3087">
                  <c:v>0.20763568754305914</c:v>
                </c:pt>
                <c:pt idx="3088">
                  <c:v>0.20763568754305914</c:v>
                </c:pt>
                <c:pt idx="3089">
                  <c:v>0.20763568754305914</c:v>
                </c:pt>
                <c:pt idx="3090">
                  <c:v>0.20763568754305914</c:v>
                </c:pt>
                <c:pt idx="3091">
                  <c:v>0.20763568754305914</c:v>
                </c:pt>
                <c:pt idx="3092">
                  <c:v>0.20763568754305914</c:v>
                </c:pt>
                <c:pt idx="3093">
                  <c:v>0.20763568754305914</c:v>
                </c:pt>
                <c:pt idx="3094">
                  <c:v>0.20763568754305914</c:v>
                </c:pt>
                <c:pt idx="3095">
                  <c:v>0.20763568754305914</c:v>
                </c:pt>
                <c:pt idx="3096">
                  <c:v>0.20763568754305914</c:v>
                </c:pt>
                <c:pt idx="3097">
                  <c:v>0.20763568754305914</c:v>
                </c:pt>
                <c:pt idx="3098">
                  <c:v>0.20763568754305914</c:v>
                </c:pt>
                <c:pt idx="3099">
                  <c:v>0.20763568754305914</c:v>
                </c:pt>
                <c:pt idx="3100">
                  <c:v>0.20763568754305914</c:v>
                </c:pt>
                <c:pt idx="3101">
                  <c:v>0.20763568754305914</c:v>
                </c:pt>
                <c:pt idx="3102">
                  <c:v>0.20763568754305914</c:v>
                </c:pt>
                <c:pt idx="3103">
                  <c:v>0.20763568754305914</c:v>
                </c:pt>
                <c:pt idx="3104">
                  <c:v>0.20763568754305914</c:v>
                </c:pt>
                <c:pt idx="3105">
                  <c:v>0.20763568754305914</c:v>
                </c:pt>
                <c:pt idx="3106">
                  <c:v>0.20763568754305914</c:v>
                </c:pt>
                <c:pt idx="3107">
                  <c:v>0.20763568754305914</c:v>
                </c:pt>
                <c:pt idx="3108">
                  <c:v>0.20763568754305914</c:v>
                </c:pt>
                <c:pt idx="3109">
                  <c:v>0.20763568754305914</c:v>
                </c:pt>
                <c:pt idx="3110">
                  <c:v>0.20763568754305914</c:v>
                </c:pt>
                <c:pt idx="3111">
                  <c:v>0.20763568754305914</c:v>
                </c:pt>
                <c:pt idx="3112">
                  <c:v>0.20763568754305914</c:v>
                </c:pt>
                <c:pt idx="3113">
                  <c:v>0.20763568754305914</c:v>
                </c:pt>
                <c:pt idx="3114">
                  <c:v>0.20763568754305914</c:v>
                </c:pt>
                <c:pt idx="3115">
                  <c:v>0.20763568754305914</c:v>
                </c:pt>
                <c:pt idx="3116">
                  <c:v>0.20763568754305914</c:v>
                </c:pt>
                <c:pt idx="3117">
                  <c:v>0.20763568754305914</c:v>
                </c:pt>
                <c:pt idx="3118">
                  <c:v>0.20763568754305914</c:v>
                </c:pt>
                <c:pt idx="3119">
                  <c:v>0.20763568754305914</c:v>
                </c:pt>
                <c:pt idx="3120">
                  <c:v>0.20763568754305914</c:v>
                </c:pt>
                <c:pt idx="3121">
                  <c:v>0.20763568754305914</c:v>
                </c:pt>
                <c:pt idx="3122">
                  <c:v>0.20763568754305914</c:v>
                </c:pt>
                <c:pt idx="3123">
                  <c:v>0.20763568754305914</c:v>
                </c:pt>
                <c:pt idx="3124">
                  <c:v>0.20763568754305914</c:v>
                </c:pt>
                <c:pt idx="3125">
                  <c:v>0.20763568754305914</c:v>
                </c:pt>
                <c:pt idx="3126">
                  <c:v>0.20763568754305914</c:v>
                </c:pt>
                <c:pt idx="3127">
                  <c:v>0.20763568754305914</c:v>
                </c:pt>
                <c:pt idx="3128">
                  <c:v>0.20763568754305914</c:v>
                </c:pt>
                <c:pt idx="3129">
                  <c:v>0.20763568754305914</c:v>
                </c:pt>
                <c:pt idx="3130">
                  <c:v>0.20763568754305914</c:v>
                </c:pt>
                <c:pt idx="3131">
                  <c:v>0.20763568754305914</c:v>
                </c:pt>
                <c:pt idx="3132">
                  <c:v>0.20763568754305914</c:v>
                </c:pt>
                <c:pt idx="3133">
                  <c:v>0.20763568754305914</c:v>
                </c:pt>
                <c:pt idx="3134">
                  <c:v>0.20763568754305914</c:v>
                </c:pt>
                <c:pt idx="3135">
                  <c:v>0.20763568754305914</c:v>
                </c:pt>
                <c:pt idx="3136">
                  <c:v>0.20763568754305914</c:v>
                </c:pt>
                <c:pt idx="3137">
                  <c:v>0.20763568754305914</c:v>
                </c:pt>
                <c:pt idx="3138">
                  <c:v>0.20763568754305914</c:v>
                </c:pt>
                <c:pt idx="3139">
                  <c:v>0.20763568754305914</c:v>
                </c:pt>
                <c:pt idx="3140">
                  <c:v>0.20763568754305914</c:v>
                </c:pt>
                <c:pt idx="3141">
                  <c:v>0.20763568754305914</c:v>
                </c:pt>
                <c:pt idx="3142">
                  <c:v>0.20763568754305914</c:v>
                </c:pt>
                <c:pt idx="3143">
                  <c:v>0.20763568754305914</c:v>
                </c:pt>
                <c:pt idx="3144">
                  <c:v>0.20763568754305914</c:v>
                </c:pt>
                <c:pt idx="3145">
                  <c:v>0.20763568754305914</c:v>
                </c:pt>
                <c:pt idx="3146">
                  <c:v>0.20763568754305914</c:v>
                </c:pt>
                <c:pt idx="3147">
                  <c:v>0.20763568754305914</c:v>
                </c:pt>
                <c:pt idx="3148">
                  <c:v>0.20763568754305914</c:v>
                </c:pt>
                <c:pt idx="3149">
                  <c:v>0.20763568754305914</c:v>
                </c:pt>
                <c:pt idx="3150">
                  <c:v>0.20763568754305914</c:v>
                </c:pt>
                <c:pt idx="3151">
                  <c:v>0.20763568754305914</c:v>
                </c:pt>
                <c:pt idx="3152">
                  <c:v>0.20763568754305914</c:v>
                </c:pt>
                <c:pt idx="3153">
                  <c:v>0.20763568754305914</c:v>
                </c:pt>
                <c:pt idx="3154">
                  <c:v>0.20763568754305914</c:v>
                </c:pt>
                <c:pt idx="3155">
                  <c:v>0.20763568754305914</c:v>
                </c:pt>
                <c:pt idx="3156">
                  <c:v>0.20763568754305914</c:v>
                </c:pt>
                <c:pt idx="3157">
                  <c:v>0.20763568754305914</c:v>
                </c:pt>
                <c:pt idx="3158">
                  <c:v>0.20763568754305914</c:v>
                </c:pt>
                <c:pt idx="3159">
                  <c:v>0.20763568754305914</c:v>
                </c:pt>
                <c:pt idx="3160">
                  <c:v>0.20763568754305914</c:v>
                </c:pt>
                <c:pt idx="3161">
                  <c:v>0.20763568754305914</c:v>
                </c:pt>
                <c:pt idx="3162">
                  <c:v>0.20763568754305914</c:v>
                </c:pt>
                <c:pt idx="3163">
                  <c:v>0.20763568754305914</c:v>
                </c:pt>
                <c:pt idx="3164">
                  <c:v>0.20763568754305914</c:v>
                </c:pt>
                <c:pt idx="3165">
                  <c:v>0.20763568754305914</c:v>
                </c:pt>
                <c:pt idx="3166">
                  <c:v>0.20763568754305914</c:v>
                </c:pt>
                <c:pt idx="3167">
                  <c:v>0.20763568754305914</c:v>
                </c:pt>
                <c:pt idx="3168">
                  <c:v>0.20763568754305914</c:v>
                </c:pt>
                <c:pt idx="3169">
                  <c:v>0.20763568754305914</c:v>
                </c:pt>
                <c:pt idx="3170">
                  <c:v>0.20763568754305914</c:v>
                </c:pt>
                <c:pt idx="3171">
                  <c:v>0.20763568754305914</c:v>
                </c:pt>
                <c:pt idx="3172">
                  <c:v>0.20763568754305914</c:v>
                </c:pt>
                <c:pt idx="3173">
                  <c:v>0.20763568754305914</c:v>
                </c:pt>
                <c:pt idx="3174">
                  <c:v>0.20763568754305914</c:v>
                </c:pt>
                <c:pt idx="3175">
                  <c:v>0.20763568754305914</c:v>
                </c:pt>
                <c:pt idx="3176">
                  <c:v>0.20763568754305914</c:v>
                </c:pt>
                <c:pt idx="3177">
                  <c:v>0.20763568754305914</c:v>
                </c:pt>
                <c:pt idx="3178">
                  <c:v>0.20763568754305914</c:v>
                </c:pt>
                <c:pt idx="3179">
                  <c:v>0.20763568754305914</c:v>
                </c:pt>
                <c:pt idx="3180">
                  <c:v>0.20763568754305914</c:v>
                </c:pt>
                <c:pt idx="3181">
                  <c:v>0.20763568754305914</c:v>
                </c:pt>
                <c:pt idx="3182">
                  <c:v>0.20763568754305914</c:v>
                </c:pt>
                <c:pt idx="3183">
                  <c:v>0.20763568754305914</c:v>
                </c:pt>
                <c:pt idx="3184">
                  <c:v>0.20763568754305914</c:v>
                </c:pt>
                <c:pt idx="3185">
                  <c:v>0.20763568754305914</c:v>
                </c:pt>
                <c:pt idx="3186">
                  <c:v>0.20763568754305914</c:v>
                </c:pt>
                <c:pt idx="3187">
                  <c:v>0.20763568754305914</c:v>
                </c:pt>
                <c:pt idx="3188">
                  <c:v>0.20763568754305914</c:v>
                </c:pt>
                <c:pt idx="3189">
                  <c:v>0.20763568754305914</c:v>
                </c:pt>
                <c:pt idx="3190">
                  <c:v>0.20763568754305914</c:v>
                </c:pt>
                <c:pt idx="3191">
                  <c:v>0.20763568754305914</c:v>
                </c:pt>
                <c:pt idx="3192">
                  <c:v>0.20763568754305914</c:v>
                </c:pt>
                <c:pt idx="3193">
                  <c:v>0.20763568754305914</c:v>
                </c:pt>
                <c:pt idx="3194">
                  <c:v>0.20763568754305914</c:v>
                </c:pt>
                <c:pt idx="3195">
                  <c:v>0.20763568754305914</c:v>
                </c:pt>
                <c:pt idx="3196">
                  <c:v>0.20763568754305914</c:v>
                </c:pt>
                <c:pt idx="3197">
                  <c:v>0.20763568754305914</c:v>
                </c:pt>
                <c:pt idx="3198">
                  <c:v>0.20763568754305914</c:v>
                </c:pt>
                <c:pt idx="3199">
                  <c:v>0.20763568754305914</c:v>
                </c:pt>
                <c:pt idx="3200">
                  <c:v>0.20763568754305914</c:v>
                </c:pt>
                <c:pt idx="3201">
                  <c:v>0.20763568754305914</c:v>
                </c:pt>
                <c:pt idx="3202">
                  <c:v>0.20763568754305914</c:v>
                </c:pt>
                <c:pt idx="3203">
                  <c:v>0.20763568754305914</c:v>
                </c:pt>
                <c:pt idx="3204">
                  <c:v>0.20763568754305914</c:v>
                </c:pt>
                <c:pt idx="3205">
                  <c:v>0.20763568754305914</c:v>
                </c:pt>
                <c:pt idx="3206">
                  <c:v>0.20763568754305914</c:v>
                </c:pt>
                <c:pt idx="3207">
                  <c:v>0.20763568754305914</c:v>
                </c:pt>
                <c:pt idx="3208">
                  <c:v>0.20763568754305914</c:v>
                </c:pt>
                <c:pt idx="3209">
                  <c:v>0.20763568754305914</c:v>
                </c:pt>
                <c:pt idx="3210">
                  <c:v>0.20763568754305914</c:v>
                </c:pt>
                <c:pt idx="3211">
                  <c:v>0.20763568754305914</c:v>
                </c:pt>
                <c:pt idx="3212">
                  <c:v>0.20763568754305914</c:v>
                </c:pt>
                <c:pt idx="3213">
                  <c:v>0.20763568754305914</c:v>
                </c:pt>
                <c:pt idx="3214">
                  <c:v>0.20763568754305914</c:v>
                </c:pt>
                <c:pt idx="3215">
                  <c:v>0.20763568754305914</c:v>
                </c:pt>
                <c:pt idx="3216">
                  <c:v>0.20763568754305914</c:v>
                </c:pt>
                <c:pt idx="3217">
                  <c:v>0.20763568754305914</c:v>
                </c:pt>
                <c:pt idx="3218">
                  <c:v>0.20763568754305914</c:v>
                </c:pt>
                <c:pt idx="3219">
                  <c:v>0.20763568754305914</c:v>
                </c:pt>
                <c:pt idx="3220">
                  <c:v>0.20763568754305914</c:v>
                </c:pt>
                <c:pt idx="3221">
                  <c:v>0.20763568754305914</c:v>
                </c:pt>
                <c:pt idx="3222">
                  <c:v>0.20763568754305914</c:v>
                </c:pt>
                <c:pt idx="3223">
                  <c:v>0.20763568754305914</c:v>
                </c:pt>
                <c:pt idx="3224">
                  <c:v>0.20763568754305914</c:v>
                </c:pt>
                <c:pt idx="3225">
                  <c:v>0.20763568754305914</c:v>
                </c:pt>
                <c:pt idx="3226">
                  <c:v>0.20763568754305914</c:v>
                </c:pt>
                <c:pt idx="3227">
                  <c:v>0.20763568754305914</c:v>
                </c:pt>
                <c:pt idx="3228">
                  <c:v>0.20763568754305914</c:v>
                </c:pt>
                <c:pt idx="3229">
                  <c:v>0.20763568754305914</c:v>
                </c:pt>
                <c:pt idx="3230">
                  <c:v>0.20763568754305914</c:v>
                </c:pt>
                <c:pt idx="3231">
                  <c:v>0.20763568754305914</c:v>
                </c:pt>
                <c:pt idx="3232">
                  <c:v>0.20763568754305914</c:v>
                </c:pt>
                <c:pt idx="3233">
                  <c:v>0.20763568754305914</c:v>
                </c:pt>
                <c:pt idx="3234">
                  <c:v>0.20763568754305914</c:v>
                </c:pt>
                <c:pt idx="3235">
                  <c:v>0.20763568754305914</c:v>
                </c:pt>
                <c:pt idx="3236">
                  <c:v>0.20763568754305914</c:v>
                </c:pt>
                <c:pt idx="3237">
                  <c:v>0.20763568754305914</c:v>
                </c:pt>
                <c:pt idx="3238">
                  <c:v>0.20763568754305914</c:v>
                </c:pt>
                <c:pt idx="3239">
                  <c:v>0.20763568754305914</c:v>
                </c:pt>
                <c:pt idx="3240">
                  <c:v>0.20763568754305914</c:v>
                </c:pt>
                <c:pt idx="3241">
                  <c:v>0.20763568754305914</c:v>
                </c:pt>
                <c:pt idx="3242">
                  <c:v>0.20763568754305914</c:v>
                </c:pt>
                <c:pt idx="3243">
                  <c:v>0.20763568754305914</c:v>
                </c:pt>
                <c:pt idx="3244">
                  <c:v>0.20763568754305914</c:v>
                </c:pt>
                <c:pt idx="3245">
                  <c:v>0.20763568754305914</c:v>
                </c:pt>
                <c:pt idx="3246">
                  <c:v>0.20763568754305914</c:v>
                </c:pt>
                <c:pt idx="3247">
                  <c:v>0.20763568754305914</c:v>
                </c:pt>
                <c:pt idx="3248">
                  <c:v>0.20763568754305914</c:v>
                </c:pt>
                <c:pt idx="3249">
                  <c:v>0.20763568754305914</c:v>
                </c:pt>
                <c:pt idx="3250">
                  <c:v>0.20763568754305914</c:v>
                </c:pt>
                <c:pt idx="3251">
                  <c:v>0.20763568754305914</c:v>
                </c:pt>
                <c:pt idx="3252">
                  <c:v>0.20763568754305914</c:v>
                </c:pt>
                <c:pt idx="3253">
                  <c:v>0.20763568754305914</c:v>
                </c:pt>
                <c:pt idx="3254">
                  <c:v>0.20763568754305914</c:v>
                </c:pt>
                <c:pt idx="3255">
                  <c:v>0.20763568754305914</c:v>
                </c:pt>
                <c:pt idx="3256">
                  <c:v>0.20763568754305914</c:v>
                </c:pt>
                <c:pt idx="3257">
                  <c:v>0.20763568754305914</c:v>
                </c:pt>
                <c:pt idx="3258">
                  <c:v>0.20763568754305914</c:v>
                </c:pt>
                <c:pt idx="3259">
                  <c:v>0.20763568754305914</c:v>
                </c:pt>
                <c:pt idx="3260">
                  <c:v>0.20763568754305914</c:v>
                </c:pt>
                <c:pt idx="3261">
                  <c:v>0.20763568754305914</c:v>
                </c:pt>
                <c:pt idx="3262">
                  <c:v>0.20763568754305914</c:v>
                </c:pt>
                <c:pt idx="3263">
                  <c:v>0.20763568754305914</c:v>
                </c:pt>
                <c:pt idx="3264">
                  <c:v>0.20763568754305914</c:v>
                </c:pt>
                <c:pt idx="3265">
                  <c:v>0.20763568754305914</c:v>
                </c:pt>
                <c:pt idx="3266">
                  <c:v>0.20763568754305914</c:v>
                </c:pt>
                <c:pt idx="3267">
                  <c:v>0.20763568754305914</c:v>
                </c:pt>
                <c:pt idx="3268">
                  <c:v>0.20763568754305914</c:v>
                </c:pt>
                <c:pt idx="3269">
                  <c:v>0.20763568754305914</c:v>
                </c:pt>
                <c:pt idx="3270">
                  <c:v>0.20763568754305914</c:v>
                </c:pt>
                <c:pt idx="3271">
                  <c:v>0.20763568754305914</c:v>
                </c:pt>
                <c:pt idx="3272">
                  <c:v>0.20763568754305914</c:v>
                </c:pt>
                <c:pt idx="3273">
                  <c:v>0.20763568754305914</c:v>
                </c:pt>
                <c:pt idx="3274">
                  <c:v>0.20763568754305914</c:v>
                </c:pt>
                <c:pt idx="3275">
                  <c:v>0.20763568754305914</c:v>
                </c:pt>
                <c:pt idx="3276">
                  <c:v>0.20763568754305914</c:v>
                </c:pt>
                <c:pt idx="3277">
                  <c:v>0.20763568754305914</c:v>
                </c:pt>
                <c:pt idx="3278">
                  <c:v>0.20763568754305914</c:v>
                </c:pt>
                <c:pt idx="3279">
                  <c:v>0.20763568754305914</c:v>
                </c:pt>
                <c:pt idx="3280">
                  <c:v>0.20763568754305914</c:v>
                </c:pt>
                <c:pt idx="3281">
                  <c:v>0.20763568754305914</c:v>
                </c:pt>
                <c:pt idx="3282">
                  <c:v>0.20763568754305914</c:v>
                </c:pt>
                <c:pt idx="3283">
                  <c:v>0.20763568754305914</c:v>
                </c:pt>
                <c:pt idx="3284">
                  <c:v>0.20763568754305914</c:v>
                </c:pt>
                <c:pt idx="3285">
                  <c:v>0.20763568754305914</c:v>
                </c:pt>
                <c:pt idx="3286">
                  <c:v>0.20763568754305914</c:v>
                </c:pt>
                <c:pt idx="3287">
                  <c:v>0.16371388311399612</c:v>
                </c:pt>
                <c:pt idx="3288">
                  <c:v>0.16371388311399612</c:v>
                </c:pt>
                <c:pt idx="3289">
                  <c:v>0.16371388311399612</c:v>
                </c:pt>
                <c:pt idx="3290">
                  <c:v>0.16371388311399612</c:v>
                </c:pt>
                <c:pt idx="3291">
                  <c:v>0.16371388311399612</c:v>
                </c:pt>
                <c:pt idx="3292">
                  <c:v>0.16371388311399612</c:v>
                </c:pt>
                <c:pt idx="3293">
                  <c:v>0.16371388311399612</c:v>
                </c:pt>
                <c:pt idx="3294">
                  <c:v>0.16371388311399612</c:v>
                </c:pt>
                <c:pt idx="3295">
                  <c:v>0.16371388311399612</c:v>
                </c:pt>
                <c:pt idx="3296">
                  <c:v>0.16371388311399612</c:v>
                </c:pt>
                <c:pt idx="3297">
                  <c:v>0.16371388311399612</c:v>
                </c:pt>
                <c:pt idx="3298">
                  <c:v>0.16371388311399612</c:v>
                </c:pt>
                <c:pt idx="3299">
                  <c:v>0.16371388311399612</c:v>
                </c:pt>
                <c:pt idx="3300">
                  <c:v>0.16371388311399612</c:v>
                </c:pt>
                <c:pt idx="3301">
                  <c:v>0.16371388311399612</c:v>
                </c:pt>
                <c:pt idx="3302">
                  <c:v>0.16371388311399612</c:v>
                </c:pt>
                <c:pt idx="3303">
                  <c:v>0.16371388311399612</c:v>
                </c:pt>
                <c:pt idx="3304">
                  <c:v>0.16371388311399612</c:v>
                </c:pt>
                <c:pt idx="3305">
                  <c:v>0.16371388311399612</c:v>
                </c:pt>
                <c:pt idx="3306">
                  <c:v>0.16371388311399612</c:v>
                </c:pt>
                <c:pt idx="3307">
                  <c:v>0.16371388311399612</c:v>
                </c:pt>
                <c:pt idx="3308">
                  <c:v>0.16371388311399612</c:v>
                </c:pt>
                <c:pt idx="3309">
                  <c:v>0.16371388311399612</c:v>
                </c:pt>
                <c:pt idx="3310">
                  <c:v>0.16371388311399612</c:v>
                </c:pt>
                <c:pt idx="3311">
                  <c:v>0.16371388311399612</c:v>
                </c:pt>
                <c:pt idx="3312">
                  <c:v>0.16371388311399612</c:v>
                </c:pt>
                <c:pt idx="3313">
                  <c:v>0.16371388311399612</c:v>
                </c:pt>
                <c:pt idx="3314">
                  <c:v>0.16371388311399612</c:v>
                </c:pt>
                <c:pt idx="3315">
                  <c:v>0.16371388311399612</c:v>
                </c:pt>
                <c:pt idx="3316">
                  <c:v>0.16371388311399612</c:v>
                </c:pt>
                <c:pt idx="3317">
                  <c:v>0.16371388311399612</c:v>
                </c:pt>
                <c:pt idx="3318">
                  <c:v>0.16371388311399612</c:v>
                </c:pt>
                <c:pt idx="3319">
                  <c:v>0.16371388311399612</c:v>
                </c:pt>
                <c:pt idx="3320">
                  <c:v>0.16371388311399612</c:v>
                </c:pt>
                <c:pt idx="3321">
                  <c:v>0.16371388311399612</c:v>
                </c:pt>
                <c:pt idx="3322">
                  <c:v>0.16371388311399612</c:v>
                </c:pt>
                <c:pt idx="3323">
                  <c:v>0.16371388311399612</c:v>
                </c:pt>
                <c:pt idx="3324">
                  <c:v>0.16371388311399612</c:v>
                </c:pt>
                <c:pt idx="3325">
                  <c:v>0.16371388311399612</c:v>
                </c:pt>
                <c:pt idx="3326">
                  <c:v>0.16371388311399612</c:v>
                </c:pt>
                <c:pt idx="3327">
                  <c:v>0.16371388311399612</c:v>
                </c:pt>
                <c:pt idx="3328">
                  <c:v>0.16371388311399612</c:v>
                </c:pt>
                <c:pt idx="3329">
                  <c:v>0.16371388311399612</c:v>
                </c:pt>
                <c:pt idx="3330">
                  <c:v>0.16371388311399612</c:v>
                </c:pt>
                <c:pt idx="3331">
                  <c:v>0.16371388311399612</c:v>
                </c:pt>
                <c:pt idx="3332">
                  <c:v>0.16371388311399612</c:v>
                </c:pt>
                <c:pt idx="3333">
                  <c:v>0.16371388311399612</c:v>
                </c:pt>
                <c:pt idx="3334">
                  <c:v>0.16371388311399612</c:v>
                </c:pt>
                <c:pt idx="3335">
                  <c:v>0.16371388311399612</c:v>
                </c:pt>
                <c:pt idx="3336">
                  <c:v>0.16371388311399612</c:v>
                </c:pt>
                <c:pt idx="3337">
                  <c:v>0.16371388311399612</c:v>
                </c:pt>
                <c:pt idx="3338">
                  <c:v>0.16371388311399612</c:v>
                </c:pt>
                <c:pt idx="3339">
                  <c:v>0.16371388311399612</c:v>
                </c:pt>
                <c:pt idx="3340">
                  <c:v>0.16371388311399612</c:v>
                </c:pt>
                <c:pt idx="3341">
                  <c:v>0.16371388311399612</c:v>
                </c:pt>
                <c:pt idx="3342">
                  <c:v>0.16371388311399612</c:v>
                </c:pt>
                <c:pt idx="3343">
                  <c:v>0.16371388311399612</c:v>
                </c:pt>
                <c:pt idx="3344">
                  <c:v>0.16371388311399612</c:v>
                </c:pt>
                <c:pt idx="3345">
                  <c:v>0.16371388311399612</c:v>
                </c:pt>
                <c:pt idx="3346">
                  <c:v>0.16371388311399612</c:v>
                </c:pt>
                <c:pt idx="3347">
                  <c:v>0.16371388311399612</c:v>
                </c:pt>
                <c:pt idx="3348">
                  <c:v>0.16371388311399612</c:v>
                </c:pt>
                <c:pt idx="3349">
                  <c:v>0.16371388311399612</c:v>
                </c:pt>
                <c:pt idx="3350">
                  <c:v>0.16371388311399612</c:v>
                </c:pt>
                <c:pt idx="3351">
                  <c:v>0.16371388311399612</c:v>
                </c:pt>
                <c:pt idx="3352">
                  <c:v>0.16371388311399612</c:v>
                </c:pt>
                <c:pt idx="3353">
                  <c:v>0.16371388311399612</c:v>
                </c:pt>
                <c:pt idx="3354">
                  <c:v>0.16371388311399612</c:v>
                </c:pt>
                <c:pt idx="3355">
                  <c:v>0.16371388311399612</c:v>
                </c:pt>
                <c:pt idx="3356">
                  <c:v>0.16371388311399612</c:v>
                </c:pt>
                <c:pt idx="3357">
                  <c:v>0.16371388311399612</c:v>
                </c:pt>
                <c:pt idx="3358">
                  <c:v>0.16371388311399612</c:v>
                </c:pt>
                <c:pt idx="3359">
                  <c:v>0.16371388311399612</c:v>
                </c:pt>
                <c:pt idx="3360">
                  <c:v>0.16371388311399612</c:v>
                </c:pt>
                <c:pt idx="3361">
                  <c:v>0.16371388311399612</c:v>
                </c:pt>
                <c:pt idx="3362">
                  <c:v>0.16371388311399612</c:v>
                </c:pt>
                <c:pt idx="3363">
                  <c:v>0.16371388311399612</c:v>
                </c:pt>
                <c:pt idx="3364">
                  <c:v>0.16371388311399612</c:v>
                </c:pt>
                <c:pt idx="3365">
                  <c:v>0.16371388311399612</c:v>
                </c:pt>
                <c:pt idx="3366">
                  <c:v>0.16371388311399612</c:v>
                </c:pt>
                <c:pt idx="3367">
                  <c:v>0.16371388311399612</c:v>
                </c:pt>
                <c:pt idx="3368">
                  <c:v>0.16371388311399612</c:v>
                </c:pt>
                <c:pt idx="3369">
                  <c:v>0.16371388311399612</c:v>
                </c:pt>
                <c:pt idx="3370">
                  <c:v>0.16371388311399612</c:v>
                </c:pt>
                <c:pt idx="3371">
                  <c:v>0.16371388311399612</c:v>
                </c:pt>
                <c:pt idx="3372">
                  <c:v>0.16371388311399612</c:v>
                </c:pt>
                <c:pt idx="3373">
                  <c:v>0.16371388311399612</c:v>
                </c:pt>
                <c:pt idx="3374">
                  <c:v>0.16371388311399612</c:v>
                </c:pt>
                <c:pt idx="3375">
                  <c:v>0.16371388311399612</c:v>
                </c:pt>
                <c:pt idx="3376">
                  <c:v>0.16371388311399612</c:v>
                </c:pt>
                <c:pt idx="3377">
                  <c:v>0.16371388311399612</c:v>
                </c:pt>
                <c:pt idx="3378">
                  <c:v>0.16371388311399612</c:v>
                </c:pt>
                <c:pt idx="3379">
                  <c:v>0.16371388311399612</c:v>
                </c:pt>
                <c:pt idx="3380">
                  <c:v>0.16371388311399612</c:v>
                </c:pt>
                <c:pt idx="3381">
                  <c:v>0.16371388311399612</c:v>
                </c:pt>
                <c:pt idx="3382">
                  <c:v>0.16371388311399612</c:v>
                </c:pt>
                <c:pt idx="3383">
                  <c:v>0.16371388311399612</c:v>
                </c:pt>
                <c:pt idx="3384">
                  <c:v>0.16371388311399612</c:v>
                </c:pt>
                <c:pt idx="3385">
                  <c:v>0.16371388311399612</c:v>
                </c:pt>
                <c:pt idx="3386">
                  <c:v>0.16371388311399612</c:v>
                </c:pt>
                <c:pt idx="3387">
                  <c:v>0.16371388311399612</c:v>
                </c:pt>
                <c:pt idx="3388">
                  <c:v>0.16371388311399612</c:v>
                </c:pt>
                <c:pt idx="3389">
                  <c:v>0.16371388311399612</c:v>
                </c:pt>
                <c:pt idx="3390">
                  <c:v>0.16371388311399612</c:v>
                </c:pt>
                <c:pt idx="3391">
                  <c:v>0.16371388311399612</c:v>
                </c:pt>
                <c:pt idx="3392">
                  <c:v>0.16371388311399612</c:v>
                </c:pt>
                <c:pt idx="3393">
                  <c:v>0.16371388311399612</c:v>
                </c:pt>
                <c:pt idx="3394">
                  <c:v>0.16371388311399612</c:v>
                </c:pt>
                <c:pt idx="3395">
                  <c:v>0.16371388311399612</c:v>
                </c:pt>
                <c:pt idx="3396">
                  <c:v>0.16371388311399612</c:v>
                </c:pt>
                <c:pt idx="3397">
                  <c:v>0.16371388311399612</c:v>
                </c:pt>
                <c:pt idx="3398">
                  <c:v>0.16371388311399612</c:v>
                </c:pt>
                <c:pt idx="3399">
                  <c:v>0.16371388311399612</c:v>
                </c:pt>
                <c:pt idx="3400">
                  <c:v>0.16371388311399612</c:v>
                </c:pt>
                <c:pt idx="3401">
                  <c:v>0.16371388311399612</c:v>
                </c:pt>
                <c:pt idx="3402">
                  <c:v>0.16371388311399612</c:v>
                </c:pt>
                <c:pt idx="3403">
                  <c:v>0.16371388311399612</c:v>
                </c:pt>
                <c:pt idx="3404">
                  <c:v>0.16371388311399612</c:v>
                </c:pt>
                <c:pt idx="3405">
                  <c:v>0.16371388311399612</c:v>
                </c:pt>
                <c:pt idx="3406">
                  <c:v>0.16371388311399612</c:v>
                </c:pt>
                <c:pt idx="3407">
                  <c:v>0.16371388311399612</c:v>
                </c:pt>
                <c:pt idx="3408">
                  <c:v>0.16371388311399612</c:v>
                </c:pt>
                <c:pt idx="3409">
                  <c:v>0.16371388311399612</c:v>
                </c:pt>
                <c:pt idx="3410">
                  <c:v>0.16371388311399612</c:v>
                </c:pt>
                <c:pt idx="3411">
                  <c:v>0.16371388311399612</c:v>
                </c:pt>
                <c:pt idx="3412">
                  <c:v>0.16371388311399612</c:v>
                </c:pt>
                <c:pt idx="3413">
                  <c:v>0.16371388311399612</c:v>
                </c:pt>
                <c:pt idx="3414">
                  <c:v>0.16371388311399612</c:v>
                </c:pt>
                <c:pt idx="3415">
                  <c:v>0.16371388311399612</c:v>
                </c:pt>
                <c:pt idx="3416">
                  <c:v>0.16371388311399612</c:v>
                </c:pt>
                <c:pt idx="3417">
                  <c:v>0.16371388311399612</c:v>
                </c:pt>
                <c:pt idx="3418">
                  <c:v>0.16371388311399612</c:v>
                </c:pt>
                <c:pt idx="3419">
                  <c:v>0.16371388311399612</c:v>
                </c:pt>
                <c:pt idx="3420">
                  <c:v>0.16371388311399612</c:v>
                </c:pt>
                <c:pt idx="3421">
                  <c:v>0.16371388311399612</c:v>
                </c:pt>
                <c:pt idx="3422">
                  <c:v>0.16371388311399612</c:v>
                </c:pt>
                <c:pt idx="3423">
                  <c:v>0.16371388311399612</c:v>
                </c:pt>
                <c:pt idx="3424">
                  <c:v>0.16371388311399612</c:v>
                </c:pt>
                <c:pt idx="3425">
                  <c:v>0.16371388311399612</c:v>
                </c:pt>
                <c:pt idx="3426">
                  <c:v>0.16371388311399612</c:v>
                </c:pt>
                <c:pt idx="3427">
                  <c:v>0.16371388311399612</c:v>
                </c:pt>
                <c:pt idx="3428">
                  <c:v>0.16371388311399612</c:v>
                </c:pt>
                <c:pt idx="3429">
                  <c:v>0.16371388311399612</c:v>
                </c:pt>
                <c:pt idx="3430">
                  <c:v>0.16371388311399612</c:v>
                </c:pt>
                <c:pt idx="3431">
                  <c:v>0.16371388311399612</c:v>
                </c:pt>
                <c:pt idx="3432">
                  <c:v>0.16371388311399612</c:v>
                </c:pt>
                <c:pt idx="3433">
                  <c:v>0.16371388311399612</c:v>
                </c:pt>
                <c:pt idx="3434">
                  <c:v>0.16371388311399612</c:v>
                </c:pt>
                <c:pt idx="3435">
                  <c:v>0.16371388311399612</c:v>
                </c:pt>
                <c:pt idx="3436">
                  <c:v>0.16371388311399612</c:v>
                </c:pt>
                <c:pt idx="3437">
                  <c:v>0.16371388311399612</c:v>
                </c:pt>
                <c:pt idx="3438">
                  <c:v>0.16371388311399612</c:v>
                </c:pt>
                <c:pt idx="3439">
                  <c:v>0.16371388311399612</c:v>
                </c:pt>
                <c:pt idx="3440">
                  <c:v>0.16371388311399612</c:v>
                </c:pt>
                <c:pt idx="3441">
                  <c:v>0.16371388311399612</c:v>
                </c:pt>
                <c:pt idx="3442">
                  <c:v>0.16371388311399612</c:v>
                </c:pt>
                <c:pt idx="3443">
                  <c:v>0.16371388311399612</c:v>
                </c:pt>
                <c:pt idx="3444">
                  <c:v>0.16371388311399612</c:v>
                </c:pt>
                <c:pt idx="3445">
                  <c:v>0.16371388311399612</c:v>
                </c:pt>
                <c:pt idx="3446">
                  <c:v>0.16371388311399612</c:v>
                </c:pt>
                <c:pt idx="3447">
                  <c:v>0.16371388311399612</c:v>
                </c:pt>
                <c:pt idx="3448">
                  <c:v>0.16371388311399612</c:v>
                </c:pt>
                <c:pt idx="3449">
                  <c:v>0.16371388311399612</c:v>
                </c:pt>
                <c:pt idx="3450">
                  <c:v>0.16371388311399612</c:v>
                </c:pt>
                <c:pt idx="3451">
                  <c:v>0.16371388311399612</c:v>
                </c:pt>
                <c:pt idx="3452">
                  <c:v>0.16371388311399612</c:v>
                </c:pt>
                <c:pt idx="3453">
                  <c:v>0.16371388311399612</c:v>
                </c:pt>
                <c:pt idx="3454">
                  <c:v>0.16371388311399612</c:v>
                </c:pt>
                <c:pt idx="3455">
                  <c:v>0.16371388311399612</c:v>
                </c:pt>
                <c:pt idx="3456">
                  <c:v>0.16371388311399612</c:v>
                </c:pt>
                <c:pt idx="3457">
                  <c:v>0.16371388311399612</c:v>
                </c:pt>
                <c:pt idx="3458">
                  <c:v>0.16371388311399612</c:v>
                </c:pt>
                <c:pt idx="3459">
                  <c:v>0.16371388311399612</c:v>
                </c:pt>
                <c:pt idx="3460">
                  <c:v>0.16371388311399612</c:v>
                </c:pt>
                <c:pt idx="3461">
                  <c:v>0.16371388311399612</c:v>
                </c:pt>
                <c:pt idx="3462">
                  <c:v>0.16371388311399612</c:v>
                </c:pt>
                <c:pt idx="3463">
                  <c:v>0.16371388311399612</c:v>
                </c:pt>
                <c:pt idx="3464">
                  <c:v>0.16371388311399612</c:v>
                </c:pt>
                <c:pt idx="3465">
                  <c:v>0.16371388311399612</c:v>
                </c:pt>
                <c:pt idx="3466">
                  <c:v>0.16371388311399612</c:v>
                </c:pt>
                <c:pt idx="3467">
                  <c:v>0.16371388311399612</c:v>
                </c:pt>
                <c:pt idx="3468">
                  <c:v>0.16371388311399612</c:v>
                </c:pt>
                <c:pt idx="3469">
                  <c:v>0.16371388311399612</c:v>
                </c:pt>
                <c:pt idx="3470">
                  <c:v>0.16371388311399612</c:v>
                </c:pt>
                <c:pt idx="3471">
                  <c:v>0.16371388311399612</c:v>
                </c:pt>
                <c:pt idx="3472">
                  <c:v>0.16371388311399612</c:v>
                </c:pt>
                <c:pt idx="3473">
                  <c:v>0.16371388311399612</c:v>
                </c:pt>
                <c:pt idx="3474">
                  <c:v>0.16371388311399612</c:v>
                </c:pt>
                <c:pt idx="3475">
                  <c:v>0.16371388311399612</c:v>
                </c:pt>
                <c:pt idx="3476">
                  <c:v>0.16371388311399612</c:v>
                </c:pt>
                <c:pt idx="3477">
                  <c:v>0.16371388311399612</c:v>
                </c:pt>
                <c:pt idx="3478">
                  <c:v>0.16371388311399612</c:v>
                </c:pt>
                <c:pt idx="3479">
                  <c:v>0.16371388311399612</c:v>
                </c:pt>
                <c:pt idx="3480">
                  <c:v>0.16371388311399612</c:v>
                </c:pt>
                <c:pt idx="3481">
                  <c:v>0.16371388311399612</c:v>
                </c:pt>
                <c:pt idx="3482">
                  <c:v>0.16371388311399612</c:v>
                </c:pt>
                <c:pt idx="3483">
                  <c:v>0.16371388311399612</c:v>
                </c:pt>
                <c:pt idx="3484">
                  <c:v>0.16371388311399612</c:v>
                </c:pt>
                <c:pt idx="3485">
                  <c:v>0.16371388311399612</c:v>
                </c:pt>
                <c:pt idx="3486">
                  <c:v>0.16371388311399612</c:v>
                </c:pt>
                <c:pt idx="3487">
                  <c:v>0.16371388311399612</c:v>
                </c:pt>
                <c:pt idx="3488">
                  <c:v>0.16371388311399612</c:v>
                </c:pt>
                <c:pt idx="3489">
                  <c:v>0.16371388311399612</c:v>
                </c:pt>
                <c:pt idx="3490">
                  <c:v>0.16371388311399612</c:v>
                </c:pt>
                <c:pt idx="3491">
                  <c:v>0.16371388311399612</c:v>
                </c:pt>
                <c:pt idx="3492">
                  <c:v>0.16371388311399612</c:v>
                </c:pt>
                <c:pt idx="3493">
                  <c:v>0.16371388311399612</c:v>
                </c:pt>
                <c:pt idx="3494">
                  <c:v>0.16371388311399612</c:v>
                </c:pt>
                <c:pt idx="3495">
                  <c:v>0.16371388311399612</c:v>
                </c:pt>
                <c:pt idx="3496">
                  <c:v>0.16371388311399612</c:v>
                </c:pt>
                <c:pt idx="3497">
                  <c:v>0.16371388311399612</c:v>
                </c:pt>
                <c:pt idx="3498">
                  <c:v>0.16371388311399612</c:v>
                </c:pt>
                <c:pt idx="3499">
                  <c:v>0.16371388311399612</c:v>
                </c:pt>
                <c:pt idx="3500">
                  <c:v>0.16371388311399612</c:v>
                </c:pt>
                <c:pt idx="3501">
                  <c:v>0.16371388311399612</c:v>
                </c:pt>
                <c:pt idx="3502">
                  <c:v>0.16371388311399612</c:v>
                </c:pt>
                <c:pt idx="3503">
                  <c:v>0.16371388311399612</c:v>
                </c:pt>
                <c:pt idx="3504">
                  <c:v>0.16371388311399612</c:v>
                </c:pt>
                <c:pt idx="3505">
                  <c:v>0.16371388311399612</c:v>
                </c:pt>
                <c:pt idx="3506">
                  <c:v>0.16371388311399612</c:v>
                </c:pt>
                <c:pt idx="3507">
                  <c:v>0.16371388311399612</c:v>
                </c:pt>
                <c:pt idx="3508">
                  <c:v>0.16371388311399612</c:v>
                </c:pt>
                <c:pt idx="3509">
                  <c:v>0.16371388311399612</c:v>
                </c:pt>
                <c:pt idx="3510">
                  <c:v>0.16371388311399612</c:v>
                </c:pt>
                <c:pt idx="3511">
                  <c:v>0.16371388311399612</c:v>
                </c:pt>
                <c:pt idx="3512">
                  <c:v>0.16371388311399612</c:v>
                </c:pt>
                <c:pt idx="3513">
                  <c:v>0.16371388311399612</c:v>
                </c:pt>
                <c:pt idx="3514">
                  <c:v>0.16371388311399612</c:v>
                </c:pt>
                <c:pt idx="3515">
                  <c:v>0.16371388311399612</c:v>
                </c:pt>
                <c:pt idx="3516">
                  <c:v>0.16371388311399612</c:v>
                </c:pt>
                <c:pt idx="3517">
                  <c:v>0.16371388311399612</c:v>
                </c:pt>
                <c:pt idx="3518">
                  <c:v>0.16371388311399612</c:v>
                </c:pt>
                <c:pt idx="3519">
                  <c:v>0.16371388311399612</c:v>
                </c:pt>
                <c:pt idx="3520">
                  <c:v>0.16371388311399612</c:v>
                </c:pt>
                <c:pt idx="3521">
                  <c:v>0.16371388311399612</c:v>
                </c:pt>
                <c:pt idx="3522">
                  <c:v>0.16371388311399612</c:v>
                </c:pt>
                <c:pt idx="3523">
                  <c:v>0.16371388311399612</c:v>
                </c:pt>
                <c:pt idx="3524">
                  <c:v>0.16371388311399612</c:v>
                </c:pt>
                <c:pt idx="3525">
                  <c:v>0.16371388311399612</c:v>
                </c:pt>
                <c:pt idx="3526">
                  <c:v>0.16371388311399612</c:v>
                </c:pt>
                <c:pt idx="3527">
                  <c:v>0.16371388311399612</c:v>
                </c:pt>
                <c:pt idx="3528">
                  <c:v>0.16371388311399612</c:v>
                </c:pt>
                <c:pt idx="3529">
                  <c:v>0.16371388311399612</c:v>
                </c:pt>
                <c:pt idx="3530">
                  <c:v>0.16371388311399612</c:v>
                </c:pt>
                <c:pt idx="3531">
                  <c:v>0.16371388311399612</c:v>
                </c:pt>
                <c:pt idx="3532">
                  <c:v>0.16371388311399612</c:v>
                </c:pt>
                <c:pt idx="3533">
                  <c:v>0.16371388311399612</c:v>
                </c:pt>
                <c:pt idx="3534">
                  <c:v>0.16371388311399612</c:v>
                </c:pt>
                <c:pt idx="3535">
                  <c:v>0.16371388311399612</c:v>
                </c:pt>
                <c:pt idx="3536">
                  <c:v>0.16371388311399612</c:v>
                </c:pt>
                <c:pt idx="3537">
                  <c:v>0.16371388311399612</c:v>
                </c:pt>
                <c:pt idx="3538">
                  <c:v>0.16371388311399612</c:v>
                </c:pt>
                <c:pt idx="3539">
                  <c:v>0.16371388311399612</c:v>
                </c:pt>
                <c:pt idx="3540">
                  <c:v>0.16371388311399612</c:v>
                </c:pt>
                <c:pt idx="3541">
                  <c:v>0.16371388311399612</c:v>
                </c:pt>
                <c:pt idx="3542">
                  <c:v>0.16371388311399612</c:v>
                </c:pt>
                <c:pt idx="3543">
                  <c:v>0.16371388311399612</c:v>
                </c:pt>
                <c:pt idx="3544">
                  <c:v>0.16371388311399612</c:v>
                </c:pt>
                <c:pt idx="3545">
                  <c:v>0.16371388311399612</c:v>
                </c:pt>
                <c:pt idx="3546">
                  <c:v>0.16371388311399612</c:v>
                </c:pt>
                <c:pt idx="3547">
                  <c:v>0.16371388311399612</c:v>
                </c:pt>
                <c:pt idx="3548">
                  <c:v>0.16371388311399612</c:v>
                </c:pt>
                <c:pt idx="3549">
                  <c:v>0.16371388311399612</c:v>
                </c:pt>
                <c:pt idx="3550">
                  <c:v>0.16371388311399612</c:v>
                </c:pt>
                <c:pt idx="3551">
                  <c:v>0.16371388311399612</c:v>
                </c:pt>
                <c:pt idx="3552">
                  <c:v>0.16371388311399612</c:v>
                </c:pt>
                <c:pt idx="3553">
                  <c:v>0.16371388311399612</c:v>
                </c:pt>
                <c:pt idx="3554">
                  <c:v>0.16371388311399612</c:v>
                </c:pt>
                <c:pt idx="3555">
                  <c:v>0.16371388311399612</c:v>
                </c:pt>
                <c:pt idx="3556">
                  <c:v>0.16371388311399612</c:v>
                </c:pt>
                <c:pt idx="3557">
                  <c:v>0.16371388311399612</c:v>
                </c:pt>
                <c:pt idx="3558">
                  <c:v>0.16371388311399612</c:v>
                </c:pt>
                <c:pt idx="3559">
                  <c:v>0.16371388311399612</c:v>
                </c:pt>
                <c:pt idx="3560">
                  <c:v>0.16371388311399612</c:v>
                </c:pt>
                <c:pt idx="3561">
                  <c:v>0.16371388311399612</c:v>
                </c:pt>
                <c:pt idx="3562">
                  <c:v>0.16371388311399612</c:v>
                </c:pt>
                <c:pt idx="3563">
                  <c:v>0.16371388311399612</c:v>
                </c:pt>
                <c:pt idx="3564">
                  <c:v>0.16371388311399612</c:v>
                </c:pt>
                <c:pt idx="3565">
                  <c:v>0.16371388311399612</c:v>
                </c:pt>
                <c:pt idx="3566">
                  <c:v>0.16371388311399612</c:v>
                </c:pt>
                <c:pt idx="3567">
                  <c:v>0.16371388311399612</c:v>
                </c:pt>
                <c:pt idx="3568">
                  <c:v>0.16371388311399612</c:v>
                </c:pt>
                <c:pt idx="3569">
                  <c:v>0.16371388311399612</c:v>
                </c:pt>
                <c:pt idx="3570">
                  <c:v>0.16371388311399612</c:v>
                </c:pt>
                <c:pt idx="3571">
                  <c:v>0.16371388311399612</c:v>
                </c:pt>
                <c:pt idx="3572">
                  <c:v>0.16371388311399612</c:v>
                </c:pt>
                <c:pt idx="3573">
                  <c:v>0.16371388311399612</c:v>
                </c:pt>
                <c:pt idx="3574">
                  <c:v>0.16371388311399612</c:v>
                </c:pt>
                <c:pt idx="3575">
                  <c:v>0.16371388311399612</c:v>
                </c:pt>
                <c:pt idx="3576">
                  <c:v>0.16371388311399612</c:v>
                </c:pt>
                <c:pt idx="3577">
                  <c:v>0.16371388311399612</c:v>
                </c:pt>
                <c:pt idx="3578">
                  <c:v>0.16371388311399612</c:v>
                </c:pt>
                <c:pt idx="3579">
                  <c:v>0.16371388311399612</c:v>
                </c:pt>
                <c:pt idx="3580">
                  <c:v>0.16371388311399612</c:v>
                </c:pt>
                <c:pt idx="3581">
                  <c:v>0.16371388311399612</c:v>
                </c:pt>
                <c:pt idx="3582">
                  <c:v>0.16371388311399612</c:v>
                </c:pt>
                <c:pt idx="3583">
                  <c:v>0.16371388311399612</c:v>
                </c:pt>
                <c:pt idx="3584">
                  <c:v>0.16371388311399612</c:v>
                </c:pt>
                <c:pt idx="3585">
                  <c:v>0.16371388311399612</c:v>
                </c:pt>
                <c:pt idx="3586">
                  <c:v>0.16371388311399612</c:v>
                </c:pt>
                <c:pt idx="3587">
                  <c:v>0.16371388311399612</c:v>
                </c:pt>
                <c:pt idx="3588">
                  <c:v>0.16371388311399612</c:v>
                </c:pt>
                <c:pt idx="3589">
                  <c:v>0.16371388311399612</c:v>
                </c:pt>
                <c:pt idx="3590">
                  <c:v>0.16371388311399612</c:v>
                </c:pt>
                <c:pt idx="3591">
                  <c:v>0.16371388311399612</c:v>
                </c:pt>
                <c:pt idx="3592">
                  <c:v>0.16371388311399612</c:v>
                </c:pt>
                <c:pt idx="3593">
                  <c:v>0.16371388311399612</c:v>
                </c:pt>
                <c:pt idx="3594">
                  <c:v>0.16371388311399612</c:v>
                </c:pt>
                <c:pt idx="3595">
                  <c:v>0.16371388311399612</c:v>
                </c:pt>
                <c:pt idx="3596">
                  <c:v>0.16371388311399612</c:v>
                </c:pt>
                <c:pt idx="3597">
                  <c:v>0.16371388311399612</c:v>
                </c:pt>
                <c:pt idx="3598">
                  <c:v>0.16371388311399612</c:v>
                </c:pt>
                <c:pt idx="3599">
                  <c:v>0.16371388311399612</c:v>
                </c:pt>
                <c:pt idx="3600">
                  <c:v>0.16371388311399612</c:v>
                </c:pt>
                <c:pt idx="3601">
                  <c:v>0.16371388311399612</c:v>
                </c:pt>
                <c:pt idx="3602">
                  <c:v>0.16371388311399612</c:v>
                </c:pt>
                <c:pt idx="3603">
                  <c:v>0.16371388311399612</c:v>
                </c:pt>
                <c:pt idx="3604">
                  <c:v>0.16371388311399612</c:v>
                </c:pt>
                <c:pt idx="3605">
                  <c:v>0.16371388311399612</c:v>
                </c:pt>
                <c:pt idx="3606">
                  <c:v>0.16371388311399612</c:v>
                </c:pt>
                <c:pt idx="3607">
                  <c:v>0.16371388311399612</c:v>
                </c:pt>
                <c:pt idx="3608">
                  <c:v>0.16371388311399612</c:v>
                </c:pt>
                <c:pt idx="3609">
                  <c:v>0.16371388311399612</c:v>
                </c:pt>
                <c:pt idx="3610">
                  <c:v>0.16371388311399612</c:v>
                </c:pt>
                <c:pt idx="3611">
                  <c:v>0.16371388311399612</c:v>
                </c:pt>
                <c:pt idx="3612">
                  <c:v>0.16371388311399612</c:v>
                </c:pt>
                <c:pt idx="3613">
                  <c:v>0.16371388311399612</c:v>
                </c:pt>
                <c:pt idx="3614">
                  <c:v>0.16371388311399612</c:v>
                </c:pt>
                <c:pt idx="3615">
                  <c:v>0.16371388311399612</c:v>
                </c:pt>
                <c:pt idx="3616">
                  <c:v>0.16371388311399612</c:v>
                </c:pt>
                <c:pt idx="3617">
                  <c:v>0.16371388311399612</c:v>
                </c:pt>
                <c:pt idx="3618">
                  <c:v>0.16371388311399612</c:v>
                </c:pt>
                <c:pt idx="3619">
                  <c:v>0.16371388311399612</c:v>
                </c:pt>
                <c:pt idx="3620">
                  <c:v>0.16371388311399612</c:v>
                </c:pt>
                <c:pt idx="3621">
                  <c:v>0.16371388311399612</c:v>
                </c:pt>
                <c:pt idx="3622">
                  <c:v>0.16371388311399612</c:v>
                </c:pt>
                <c:pt idx="3623">
                  <c:v>0.16371388311399612</c:v>
                </c:pt>
                <c:pt idx="3624">
                  <c:v>0.16371388311399612</c:v>
                </c:pt>
                <c:pt idx="3625">
                  <c:v>0.16371388311399612</c:v>
                </c:pt>
                <c:pt idx="3626">
                  <c:v>0.16371388311399612</c:v>
                </c:pt>
                <c:pt idx="3627">
                  <c:v>0.16371388311399612</c:v>
                </c:pt>
                <c:pt idx="3628">
                  <c:v>0.16371388311399612</c:v>
                </c:pt>
                <c:pt idx="3629">
                  <c:v>0.16371388311399612</c:v>
                </c:pt>
                <c:pt idx="3630">
                  <c:v>0.16371388311399612</c:v>
                </c:pt>
                <c:pt idx="3631">
                  <c:v>0.16371388311399612</c:v>
                </c:pt>
                <c:pt idx="3632">
                  <c:v>0.16371388311399612</c:v>
                </c:pt>
                <c:pt idx="3633">
                  <c:v>0.16371388311399612</c:v>
                </c:pt>
                <c:pt idx="3634">
                  <c:v>0.16371388311399612</c:v>
                </c:pt>
                <c:pt idx="3635">
                  <c:v>0.16371388311399612</c:v>
                </c:pt>
                <c:pt idx="3636">
                  <c:v>0.16371388311399612</c:v>
                </c:pt>
                <c:pt idx="3637">
                  <c:v>0.16371388311399612</c:v>
                </c:pt>
                <c:pt idx="3638">
                  <c:v>0.16371388311399612</c:v>
                </c:pt>
                <c:pt idx="3639">
                  <c:v>0.16371388311399612</c:v>
                </c:pt>
                <c:pt idx="3640">
                  <c:v>0.16371388311399612</c:v>
                </c:pt>
                <c:pt idx="3641">
                  <c:v>0.16371388311399612</c:v>
                </c:pt>
                <c:pt idx="3642">
                  <c:v>0.16371388311399612</c:v>
                </c:pt>
                <c:pt idx="3643">
                  <c:v>0.16371388311399612</c:v>
                </c:pt>
                <c:pt idx="3644">
                  <c:v>0.16371388311399612</c:v>
                </c:pt>
                <c:pt idx="3645">
                  <c:v>0.16371388311399612</c:v>
                </c:pt>
                <c:pt idx="3646">
                  <c:v>0.16371388311399612</c:v>
                </c:pt>
                <c:pt idx="3647">
                  <c:v>0.16371388311399612</c:v>
                </c:pt>
                <c:pt idx="3648">
                  <c:v>0.16371388311399612</c:v>
                </c:pt>
                <c:pt idx="3649">
                  <c:v>0.16371388311399612</c:v>
                </c:pt>
                <c:pt idx="3650">
                  <c:v>0.16371388311399612</c:v>
                </c:pt>
                <c:pt idx="3651">
                  <c:v>0.16371388311399612</c:v>
                </c:pt>
                <c:pt idx="3652">
                  <c:v>0.16371388311399612</c:v>
                </c:pt>
                <c:pt idx="3653">
                  <c:v>0.16371388311399612</c:v>
                </c:pt>
                <c:pt idx="3654">
                  <c:v>0.16371388311399612</c:v>
                </c:pt>
                <c:pt idx="3655">
                  <c:v>0.16371388311399612</c:v>
                </c:pt>
                <c:pt idx="3656">
                  <c:v>0.16371388311399612</c:v>
                </c:pt>
                <c:pt idx="3657">
                  <c:v>0.16371388311399612</c:v>
                </c:pt>
                <c:pt idx="3658">
                  <c:v>0.16371388311399612</c:v>
                </c:pt>
                <c:pt idx="3659">
                  <c:v>0.16371388311399612</c:v>
                </c:pt>
                <c:pt idx="3660">
                  <c:v>0.16371388311399612</c:v>
                </c:pt>
                <c:pt idx="3661">
                  <c:v>0.16371388311399612</c:v>
                </c:pt>
                <c:pt idx="3662">
                  <c:v>0.16371388311399612</c:v>
                </c:pt>
                <c:pt idx="3663">
                  <c:v>0.16371388311399612</c:v>
                </c:pt>
                <c:pt idx="3664">
                  <c:v>0.16371388311399612</c:v>
                </c:pt>
                <c:pt idx="3665">
                  <c:v>0.16371388311399612</c:v>
                </c:pt>
                <c:pt idx="3666">
                  <c:v>0.16371388311399612</c:v>
                </c:pt>
                <c:pt idx="3667">
                  <c:v>0.16371388311399612</c:v>
                </c:pt>
                <c:pt idx="3668">
                  <c:v>0.16371388311399612</c:v>
                </c:pt>
                <c:pt idx="3669">
                  <c:v>0.16371388311399612</c:v>
                </c:pt>
                <c:pt idx="3670">
                  <c:v>0.16371388311399612</c:v>
                </c:pt>
                <c:pt idx="3671">
                  <c:v>0.16371388311399612</c:v>
                </c:pt>
                <c:pt idx="3672">
                  <c:v>0.16371388311399612</c:v>
                </c:pt>
                <c:pt idx="3673">
                  <c:v>0.16371388311399612</c:v>
                </c:pt>
                <c:pt idx="3674">
                  <c:v>0.16371388311399612</c:v>
                </c:pt>
                <c:pt idx="3675">
                  <c:v>0.16371388311399612</c:v>
                </c:pt>
                <c:pt idx="3676">
                  <c:v>0.16371388311399612</c:v>
                </c:pt>
                <c:pt idx="3677">
                  <c:v>0.16371388311399612</c:v>
                </c:pt>
                <c:pt idx="3678">
                  <c:v>0.16371388311399612</c:v>
                </c:pt>
                <c:pt idx="3679">
                  <c:v>0.16371388311399612</c:v>
                </c:pt>
                <c:pt idx="3680">
                  <c:v>0.16371388311399612</c:v>
                </c:pt>
                <c:pt idx="3681">
                  <c:v>0.16371388311399612</c:v>
                </c:pt>
                <c:pt idx="3682">
                  <c:v>0.16371388311399612</c:v>
                </c:pt>
                <c:pt idx="3683">
                  <c:v>0.16371388311399612</c:v>
                </c:pt>
                <c:pt idx="3684">
                  <c:v>0.16371388311399612</c:v>
                </c:pt>
                <c:pt idx="3685">
                  <c:v>0.16371388311399612</c:v>
                </c:pt>
                <c:pt idx="3686">
                  <c:v>0.16371388311399612</c:v>
                </c:pt>
                <c:pt idx="3687">
                  <c:v>0.16371388311399612</c:v>
                </c:pt>
                <c:pt idx="3688">
                  <c:v>0.16371388311399612</c:v>
                </c:pt>
                <c:pt idx="3689">
                  <c:v>0.16371388311399612</c:v>
                </c:pt>
                <c:pt idx="3690">
                  <c:v>0.16371388311399612</c:v>
                </c:pt>
                <c:pt idx="3691">
                  <c:v>0.16371388311399612</c:v>
                </c:pt>
                <c:pt idx="3692">
                  <c:v>0.16371388311399612</c:v>
                </c:pt>
                <c:pt idx="3693">
                  <c:v>0.16371388311399612</c:v>
                </c:pt>
                <c:pt idx="3694">
                  <c:v>0.16371388311399612</c:v>
                </c:pt>
                <c:pt idx="3695">
                  <c:v>0.16371388311399612</c:v>
                </c:pt>
                <c:pt idx="3696">
                  <c:v>0.16371388311399612</c:v>
                </c:pt>
                <c:pt idx="3697">
                  <c:v>0.16371388311399612</c:v>
                </c:pt>
                <c:pt idx="3698">
                  <c:v>0.16371388311399612</c:v>
                </c:pt>
                <c:pt idx="3699">
                  <c:v>0.16371388311399612</c:v>
                </c:pt>
                <c:pt idx="3700">
                  <c:v>0.16371388311399612</c:v>
                </c:pt>
                <c:pt idx="3701">
                  <c:v>0.16371388311399612</c:v>
                </c:pt>
                <c:pt idx="3702">
                  <c:v>0.16371388311399612</c:v>
                </c:pt>
                <c:pt idx="3703">
                  <c:v>0.16371388311399612</c:v>
                </c:pt>
                <c:pt idx="3704">
                  <c:v>0.16371388311399612</c:v>
                </c:pt>
                <c:pt idx="3705">
                  <c:v>0.16371388311399612</c:v>
                </c:pt>
                <c:pt idx="3706">
                  <c:v>0.16371388311399612</c:v>
                </c:pt>
                <c:pt idx="3707">
                  <c:v>0.16371388311399612</c:v>
                </c:pt>
                <c:pt idx="3708">
                  <c:v>0.16371388311399612</c:v>
                </c:pt>
                <c:pt idx="3709">
                  <c:v>0.16371388311399612</c:v>
                </c:pt>
                <c:pt idx="3710">
                  <c:v>0.16371388311399612</c:v>
                </c:pt>
                <c:pt idx="3711">
                  <c:v>0.16371388311399612</c:v>
                </c:pt>
                <c:pt idx="3712">
                  <c:v>0.16371388311399612</c:v>
                </c:pt>
                <c:pt idx="3713">
                  <c:v>0.16371388311399612</c:v>
                </c:pt>
                <c:pt idx="3714">
                  <c:v>0.16371388311399612</c:v>
                </c:pt>
                <c:pt idx="3715">
                  <c:v>0.16371388311399612</c:v>
                </c:pt>
                <c:pt idx="3716">
                  <c:v>0.16371388311399612</c:v>
                </c:pt>
                <c:pt idx="3717">
                  <c:v>0.16371388311399612</c:v>
                </c:pt>
                <c:pt idx="3718">
                  <c:v>0.16371388311399612</c:v>
                </c:pt>
                <c:pt idx="3719">
                  <c:v>0.16371388311399612</c:v>
                </c:pt>
                <c:pt idx="3720">
                  <c:v>0.16371388311399612</c:v>
                </c:pt>
                <c:pt idx="3721">
                  <c:v>0.16371388311399612</c:v>
                </c:pt>
                <c:pt idx="3722">
                  <c:v>0.16371388311399612</c:v>
                </c:pt>
                <c:pt idx="3723">
                  <c:v>0.16371388311399612</c:v>
                </c:pt>
                <c:pt idx="3724">
                  <c:v>0.16371388311399612</c:v>
                </c:pt>
                <c:pt idx="3725">
                  <c:v>0.16371388311399612</c:v>
                </c:pt>
                <c:pt idx="3726">
                  <c:v>0.16371388311399612</c:v>
                </c:pt>
                <c:pt idx="3727">
                  <c:v>0.16371388311399612</c:v>
                </c:pt>
                <c:pt idx="3728">
                  <c:v>0.16371388311399612</c:v>
                </c:pt>
                <c:pt idx="3729">
                  <c:v>0.16371388311399612</c:v>
                </c:pt>
                <c:pt idx="3730">
                  <c:v>0.16371388311399612</c:v>
                </c:pt>
                <c:pt idx="3731">
                  <c:v>0.16371388311399612</c:v>
                </c:pt>
                <c:pt idx="3732">
                  <c:v>0.16371388311399612</c:v>
                </c:pt>
                <c:pt idx="3733">
                  <c:v>0.16371388311399612</c:v>
                </c:pt>
                <c:pt idx="3734">
                  <c:v>0.16371388311399612</c:v>
                </c:pt>
                <c:pt idx="3735">
                  <c:v>0.16371388311399612</c:v>
                </c:pt>
                <c:pt idx="3736">
                  <c:v>0.16371388311399612</c:v>
                </c:pt>
                <c:pt idx="3737">
                  <c:v>0.16371388311399612</c:v>
                </c:pt>
                <c:pt idx="3738">
                  <c:v>0.16371388311399612</c:v>
                </c:pt>
                <c:pt idx="3739">
                  <c:v>0.16371388311399612</c:v>
                </c:pt>
                <c:pt idx="3740">
                  <c:v>0.16371388311399612</c:v>
                </c:pt>
                <c:pt idx="3741">
                  <c:v>0.16371388311399612</c:v>
                </c:pt>
                <c:pt idx="3742">
                  <c:v>0.16371388311399612</c:v>
                </c:pt>
                <c:pt idx="3743">
                  <c:v>0.16371388311399612</c:v>
                </c:pt>
                <c:pt idx="3744">
                  <c:v>0.16371388311399612</c:v>
                </c:pt>
                <c:pt idx="3745">
                  <c:v>0.16371388311399612</c:v>
                </c:pt>
                <c:pt idx="3746">
                  <c:v>0.16371388311399612</c:v>
                </c:pt>
                <c:pt idx="3747">
                  <c:v>0.16371388311399612</c:v>
                </c:pt>
                <c:pt idx="3748">
                  <c:v>0.16371388311399612</c:v>
                </c:pt>
                <c:pt idx="3749">
                  <c:v>0.16371388311399612</c:v>
                </c:pt>
                <c:pt idx="3750">
                  <c:v>0.16371388311399612</c:v>
                </c:pt>
                <c:pt idx="3751">
                  <c:v>0.16371388311399612</c:v>
                </c:pt>
                <c:pt idx="3752">
                  <c:v>0.16371388311399612</c:v>
                </c:pt>
                <c:pt idx="3753">
                  <c:v>0.16371388311399612</c:v>
                </c:pt>
                <c:pt idx="3754">
                  <c:v>0.16371388311399612</c:v>
                </c:pt>
                <c:pt idx="3755">
                  <c:v>0.16371388311399612</c:v>
                </c:pt>
                <c:pt idx="3756">
                  <c:v>0.16371388311399612</c:v>
                </c:pt>
                <c:pt idx="3757">
                  <c:v>0.16371388311399612</c:v>
                </c:pt>
                <c:pt idx="3758">
                  <c:v>0.16371388311399612</c:v>
                </c:pt>
                <c:pt idx="3759">
                  <c:v>0.16371388311399612</c:v>
                </c:pt>
                <c:pt idx="3760">
                  <c:v>0.16371388311399612</c:v>
                </c:pt>
                <c:pt idx="3761">
                  <c:v>0.16371388311399612</c:v>
                </c:pt>
                <c:pt idx="3762">
                  <c:v>0.16371388311399612</c:v>
                </c:pt>
                <c:pt idx="3763">
                  <c:v>0.16371388311399612</c:v>
                </c:pt>
                <c:pt idx="3764">
                  <c:v>0.16371388311399612</c:v>
                </c:pt>
                <c:pt idx="3765">
                  <c:v>0.16371388311399612</c:v>
                </c:pt>
                <c:pt idx="3766">
                  <c:v>0.16371388311399612</c:v>
                </c:pt>
                <c:pt idx="3767">
                  <c:v>0.16371388311399612</c:v>
                </c:pt>
                <c:pt idx="3768">
                  <c:v>0.16371388311399612</c:v>
                </c:pt>
                <c:pt idx="3769">
                  <c:v>0.16371388311399612</c:v>
                </c:pt>
                <c:pt idx="3770">
                  <c:v>0.16371388311399612</c:v>
                </c:pt>
                <c:pt idx="3771">
                  <c:v>0.16371388311399612</c:v>
                </c:pt>
                <c:pt idx="3772">
                  <c:v>0.16371388311399612</c:v>
                </c:pt>
                <c:pt idx="3773">
                  <c:v>0.16371388311399612</c:v>
                </c:pt>
                <c:pt idx="3774">
                  <c:v>0.16371388311399612</c:v>
                </c:pt>
                <c:pt idx="3775">
                  <c:v>0.16371388311399612</c:v>
                </c:pt>
                <c:pt idx="3776">
                  <c:v>0.16371388311399612</c:v>
                </c:pt>
                <c:pt idx="3777">
                  <c:v>0.16371388311399612</c:v>
                </c:pt>
                <c:pt idx="3778">
                  <c:v>0.16371388311399612</c:v>
                </c:pt>
                <c:pt idx="3779">
                  <c:v>0.16371388311399612</c:v>
                </c:pt>
                <c:pt idx="3780">
                  <c:v>0.16371388311399612</c:v>
                </c:pt>
                <c:pt idx="3781">
                  <c:v>0.16371388311399612</c:v>
                </c:pt>
                <c:pt idx="3782">
                  <c:v>0.16371388311399612</c:v>
                </c:pt>
                <c:pt idx="3783">
                  <c:v>0.16371388311399612</c:v>
                </c:pt>
                <c:pt idx="3784">
                  <c:v>0.16371388311399612</c:v>
                </c:pt>
                <c:pt idx="3785">
                  <c:v>0.16371388311399612</c:v>
                </c:pt>
                <c:pt idx="3786">
                  <c:v>0.16371388311399612</c:v>
                </c:pt>
                <c:pt idx="3787">
                  <c:v>0.16371388311399612</c:v>
                </c:pt>
                <c:pt idx="3788">
                  <c:v>0.16371388311399612</c:v>
                </c:pt>
                <c:pt idx="3789">
                  <c:v>0.16371388311399612</c:v>
                </c:pt>
                <c:pt idx="3790">
                  <c:v>0.16371388311399612</c:v>
                </c:pt>
                <c:pt idx="3791">
                  <c:v>0.16371388311399612</c:v>
                </c:pt>
                <c:pt idx="3792">
                  <c:v>0.16371388311399612</c:v>
                </c:pt>
                <c:pt idx="3793">
                  <c:v>0.16371388311399612</c:v>
                </c:pt>
                <c:pt idx="3794">
                  <c:v>0.16371388311399612</c:v>
                </c:pt>
                <c:pt idx="3795">
                  <c:v>0.16371388311399612</c:v>
                </c:pt>
                <c:pt idx="3796">
                  <c:v>0.16371388311399612</c:v>
                </c:pt>
                <c:pt idx="3797">
                  <c:v>0.16371388311399612</c:v>
                </c:pt>
                <c:pt idx="3798">
                  <c:v>0.16371388311399612</c:v>
                </c:pt>
                <c:pt idx="3799">
                  <c:v>0.16371388311399612</c:v>
                </c:pt>
                <c:pt idx="3800">
                  <c:v>0.16371388311399612</c:v>
                </c:pt>
                <c:pt idx="3801">
                  <c:v>0.16371388311399612</c:v>
                </c:pt>
                <c:pt idx="3802">
                  <c:v>0.16371388311399612</c:v>
                </c:pt>
                <c:pt idx="3803">
                  <c:v>0.16371388311399612</c:v>
                </c:pt>
                <c:pt idx="3804">
                  <c:v>0.16371388311399612</c:v>
                </c:pt>
                <c:pt idx="3805">
                  <c:v>0.16371388311399612</c:v>
                </c:pt>
                <c:pt idx="3806">
                  <c:v>0.16371388311399612</c:v>
                </c:pt>
                <c:pt idx="3807">
                  <c:v>0.16371388311399612</c:v>
                </c:pt>
                <c:pt idx="3808">
                  <c:v>0.16371388311399612</c:v>
                </c:pt>
                <c:pt idx="3809">
                  <c:v>0.16371388311399612</c:v>
                </c:pt>
                <c:pt idx="3810">
                  <c:v>0.16371388311399612</c:v>
                </c:pt>
                <c:pt idx="3811">
                  <c:v>0.16371388311399612</c:v>
                </c:pt>
                <c:pt idx="3812">
                  <c:v>0.16371388311399612</c:v>
                </c:pt>
                <c:pt idx="3813">
                  <c:v>0.16371388311399612</c:v>
                </c:pt>
                <c:pt idx="3814">
                  <c:v>0.16371388311399612</c:v>
                </c:pt>
                <c:pt idx="3815">
                  <c:v>0.16371388311399612</c:v>
                </c:pt>
                <c:pt idx="3816">
                  <c:v>0.16371388311399612</c:v>
                </c:pt>
                <c:pt idx="3817">
                  <c:v>0.16371388311399612</c:v>
                </c:pt>
                <c:pt idx="3818">
                  <c:v>0.16371388311399612</c:v>
                </c:pt>
                <c:pt idx="3819">
                  <c:v>0.16371388311399612</c:v>
                </c:pt>
                <c:pt idx="3820">
                  <c:v>0.16371388311399612</c:v>
                </c:pt>
                <c:pt idx="3821">
                  <c:v>0.16371388311399612</c:v>
                </c:pt>
                <c:pt idx="3822">
                  <c:v>0.16371388311399612</c:v>
                </c:pt>
                <c:pt idx="3823">
                  <c:v>0.16371388311399612</c:v>
                </c:pt>
                <c:pt idx="3824">
                  <c:v>0.16371388311399612</c:v>
                </c:pt>
                <c:pt idx="3825">
                  <c:v>0.16371388311399612</c:v>
                </c:pt>
                <c:pt idx="3826">
                  <c:v>0.16371388311399612</c:v>
                </c:pt>
                <c:pt idx="3827">
                  <c:v>0.16371388311399612</c:v>
                </c:pt>
                <c:pt idx="3828">
                  <c:v>0.16371388311399612</c:v>
                </c:pt>
                <c:pt idx="3829">
                  <c:v>0.16371388311399612</c:v>
                </c:pt>
                <c:pt idx="3830">
                  <c:v>0.16371388311399612</c:v>
                </c:pt>
                <c:pt idx="3831">
                  <c:v>0.16371388311399612</c:v>
                </c:pt>
                <c:pt idx="3832">
                  <c:v>0.16371388311399612</c:v>
                </c:pt>
                <c:pt idx="3833">
                  <c:v>0.16371388311399612</c:v>
                </c:pt>
                <c:pt idx="3834">
                  <c:v>0.16371388311399612</c:v>
                </c:pt>
                <c:pt idx="3835">
                  <c:v>0.16371388311399612</c:v>
                </c:pt>
                <c:pt idx="3836">
                  <c:v>0.16371388311399612</c:v>
                </c:pt>
                <c:pt idx="3837">
                  <c:v>0.16371388311399612</c:v>
                </c:pt>
                <c:pt idx="3838">
                  <c:v>0.16371388311399612</c:v>
                </c:pt>
                <c:pt idx="3839">
                  <c:v>0.16371388311399612</c:v>
                </c:pt>
                <c:pt idx="3840">
                  <c:v>0.16371388311399612</c:v>
                </c:pt>
                <c:pt idx="3841">
                  <c:v>0.16371388311399612</c:v>
                </c:pt>
                <c:pt idx="3842">
                  <c:v>0.16371388311399612</c:v>
                </c:pt>
                <c:pt idx="3843">
                  <c:v>0.16371388311399612</c:v>
                </c:pt>
                <c:pt idx="3844">
                  <c:v>0.16371388311399612</c:v>
                </c:pt>
                <c:pt idx="3845">
                  <c:v>0.16371388311399612</c:v>
                </c:pt>
                <c:pt idx="3846">
                  <c:v>0.16371388311399612</c:v>
                </c:pt>
                <c:pt idx="3847">
                  <c:v>0.16371388311399612</c:v>
                </c:pt>
                <c:pt idx="3848">
                  <c:v>0.16371388311399612</c:v>
                </c:pt>
                <c:pt idx="3849">
                  <c:v>0.16371388311399612</c:v>
                </c:pt>
                <c:pt idx="3850">
                  <c:v>0.16371388311399612</c:v>
                </c:pt>
                <c:pt idx="3851">
                  <c:v>0.16371388311399612</c:v>
                </c:pt>
                <c:pt idx="3852">
                  <c:v>0.16371388311399612</c:v>
                </c:pt>
                <c:pt idx="3853">
                  <c:v>0.16371388311399612</c:v>
                </c:pt>
                <c:pt idx="3854">
                  <c:v>0.16371388311399612</c:v>
                </c:pt>
                <c:pt idx="3855">
                  <c:v>0.16371388311399612</c:v>
                </c:pt>
                <c:pt idx="3856">
                  <c:v>0.16371388311399612</c:v>
                </c:pt>
                <c:pt idx="3857">
                  <c:v>0.16371388311399612</c:v>
                </c:pt>
                <c:pt idx="3858">
                  <c:v>0.16371388311399612</c:v>
                </c:pt>
                <c:pt idx="3859">
                  <c:v>0.16371388311399612</c:v>
                </c:pt>
                <c:pt idx="3860">
                  <c:v>0.16371388311399612</c:v>
                </c:pt>
                <c:pt idx="3861">
                  <c:v>0.16371388311399612</c:v>
                </c:pt>
                <c:pt idx="3862">
                  <c:v>0.16371388311399612</c:v>
                </c:pt>
                <c:pt idx="3863">
                  <c:v>0.16371388311399612</c:v>
                </c:pt>
                <c:pt idx="3864">
                  <c:v>0.16371388311399612</c:v>
                </c:pt>
                <c:pt idx="3865">
                  <c:v>0.16371388311399612</c:v>
                </c:pt>
                <c:pt idx="3866">
                  <c:v>0.16371388311399612</c:v>
                </c:pt>
                <c:pt idx="3867">
                  <c:v>0.16371388311399612</c:v>
                </c:pt>
                <c:pt idx="3868">
                  <c:v>0.16371388311399612</c:v>
                </c:pt>
                <c:pt idx="3869">
                  <c:v>0.16371388311399612</c:v>
                </c:pt>
                <c:pt idx="3870">
                  <c:v>0.16371388311399612</c:v>
                </c:pt>
                <c:pt idx="3871">
                  <c:v>0.16371388311399612</c:v>
                </c:pt>
                <c:pt idx="3872">
                  <c:v>0.16371388311399612</c:v>
                </c:pt>
                <c:pt idx="3873">
                  <c:v>0.16371388311399612</c:v>
                </c:pt>
                <c:pt idx="3874">
                  <c:v>0.16371388311399612</c:v>
                </c:pt>
                <c:pt idx="3875">
                  <c:v>0.16371388311399612</c:v>
                </c:pt>
                <c:pt idx="3876">
                  <c:v>0.16371388311399612</c:v>
                </c:pt>
                <c:pt idx="3877">
                  <c:v>0.16371388311399612</c:v>
                </c:pt>
                <c:pt idx="3878">
                  <c:v>0.16371388311399612</c:v>
                </c:pt>
                <c:pt idx="3879">
                  <c:v>0.16371388311399612</c:v>
                </c:pt>
                <c:pt idx="3880">
                  <c:v>0.16371388311399612</c:v>
                </c:pt>
                <c:pt idx="3881">
                  <c:v>0.16371388311399612</c:v>
                </c:pt>
                <c:pt idx="3882">
                  <c:v>0.16371388311399612</c:v>
                </c:pt>
                <c:pt idx="3883">
                  <c:v>0.16371388311399612</c:v>
                </c:pt>
                <c:pt idx="3884">
                  <c:v>0.16371388311399612</c:v>
                </c:pt>
                <c:pt idx="3885">
                  <c:v>0.16371388311399612</c:v>
                </c:pt>
                <c:pt idx="3886">
                  <c:v>0.16371388311399612</c:v>
                </c:pt>
                <c:pt idx="3887">
                  <c:v>0.16371388311399612</c:v>
                </c:pt>
                <c:pt idx="3888">
                  <c:v>0.16371388311399612</c:v>
                </c:pt>
                <c:pt idx="3889">
                  <c:v>0.16371388311399612</c:v>
                </c:pt>
                <c:pt idx="3890">
                  <c:v>0.16371388311399612</c:v>
                </c:pt>
                <c:pt idx="3891">
                  <c:v>0.16371388311399612</c:v>
                </c:pt>
                <c:pt idx="3892">
                  <c:v>0.16371388311399612</c:v>
                </c:pt>
                <c:pt idx="3893">
                  <c:v>0.16371388311399612</c:v>
                </c:pt>
                <c:pt idx="3894">
                  <c:v>0.16371388311399612</c:v>
                </c:pt>
                <c:pt idx="3895">
                  <c:v>0.16371388311399612</c:v>
                </c:pt>
                <c:pt idx="3896">
                  <c:v>0.16371388311399612</c:v>
                </c:pt>
                <c:pt idx="3897">
                  <c:v>0.16371388311399612</c:v>
                </c:pt>
                <c:pt idx="3898">
                  <c:v>0.16371388311399612</c:v>
                </c:pt>
                <c:pt idx="3899">
                  <c:v>0.16371388311399612</c:v>
                </c:pt>
                <c:pt idx="3900">
                  <c:v>0.16371388311399612</c:v>
                </c:pt>
                <c:pt idx="3901">
                  <c:v>0.16371388311399612</c:v>
                </c:pt>
                <c:pt idx="3902">
                  <c:v>0.16371388311399612</c:v>
                </c:pt>
                <c:pt idx="3903">
                  <c:v>0.16371388311399612</c:v>
                </c:pt>
                <c:pt idx="3904">
                  <c:v>0.16371388311399612</c:v>
                </c:pt>
                <c:pt idx="3905">
                  <c:v>0.16371388311399612</c:v>
                </c:pt>
                <c:pt idx="3906">
                  <c:v>0.16371388311399612</c:v>
                </c:pt>
                <c:pt idx="3907">
                  <c:v>0.16371388311399612</c:v>
                </c:pt>
                <c:pt idx="3908">
                  <c:v>0.16371388311399612</c:v>
                </c:pt>
                <c:pt idx="3909">
                  <c:v>0.16371388311399612</c:v>
                </c:pt>
                <c:pt idx="3910">
                  <c:v>0.16371388311399612</c:v>
                </c:pt>
                <c:pt idx="3911">
                  <c:v>0.16371388311399612</c:v>
                </c:pt>
                <c:pt idx="3912">
                  <c:v>0.16371388311399612</c:v>
                </c:pt>
                <c:pt idx="3913">
                  <c:v>0.16371388311399612</c:v>
                </c:pt>
                <c:pt idx="3914">
                  <c:v>0.16371388311399612</c:v>
                </c:pt>
                <c:pt idx="3915">
                  <c:v>0.16371388311399612</c:v>
                </c:pt>
                <c:pt idx="3916">
                  <c:v>0.16371388311399612</c:v>
                </c:pt>
                <c:pt idx="3917">
                  <c:v>0.16371388311399612</c:v>
                </c:pt>
                <c:pt idx="3918">
                  <c:v>0.16371388311399612</c:v>
                </c:pt>
                <c:pt idx="3919">
                  <c:v>0.16371388311399612</c:v>
                </c:pt>
                <c:pt idx="3920">
                  <c:v>0.16371388311399612</c:v>
                </c:pt>
                <c:pt idx="3921">
                  <c:v>0.16371388311399612</c:v>
                </c:pt>
                <c:pt idx="3922">
                  <c:v>0.16371388311399612</c:v>
                </c:pt>
                <c:pt idx="3923">
                  <c:v>0.16371388311399612</c:v>
                </c:pt>
                <c:pt idx="3924">
                  <c:v>0.16371388311399612</c:v>
                </c:pt>
                <c:pt idx="3925">
                  <c:v>0.16371388311399612</c:v>
                </c:pt>
                <c:pt idx="3926">
                  <c:v>0.16371388311399612</c:v>
                </c:pt>
                <c:pt idx="3927">
                  <c:v>0.16371388311399612</c:v>
                </c:pt>
                <c:pt idx="3928">
                  <c:v>0.16371388311399612</c:v>
                </c:pt>
                <c:pt idx="3929">
                  <c:v>0.16371388311399612</c:v>
                </c:pt>
                <c:pt idx="3930">
                  <c:v>0.16371388311399612</c:v>
                </c:pt>
                <c:pt idx="3931">
                  <c:v>0.16371388311399612</c:v>
                </c:pt>
                <c:pt idx="3932">
                  <c:v>0.16371388311399612</c:v>
                </c:pt>
                <c:pt idx="3933">
                  <c:v>0.16371388311399612</c:v>
                </c:pt>
                <c:pt idx="3934">
                  <c:v>0.16371388311399612</c:v>
                </c:pt>
                <c:pt idx="3935">
                  <c:v>0.16371388311399612</c:v>
                </c:pt>
                <c:pt idx="3936">
                  <c:v>0.16371388311399612</c:v>
                </c:pt>
                <c:pt idx="3937">
                  <c:v>0.16371388311399612</c:v>
                </c:pt>
                <c:pt idx="3938">
                  <c:v>0.16371388311399612</c:v>
                </c:pt>
                <c:pt idx="3939">
                  <c:v>0.16371388311399612</c:v>
                </c:pt>
                <c:pt idx="3940">
                  <c:v>0.16371388311399612</c:v>
                </c:pt>
                <c:pt idx="3941">
                  <c:v>0.16371388311399612</c:v>
                </c:pt>
                <c:pt idx="3942">
                  <c:v>0.16371388311399612</c:v>
                </c:pt>
                <c:pt idx="3943">
                  <c:v>0.16371388311399612</c:v>
                </c:pt>
                <c:pt idx="3944">
                  <c:v>0.16371388311399612</c:v>
                </c:pt>
                <c:pt idx="3945">
                  <c:v>0.16371388311399612</c:v>
                </c:pt>
                <c:pt idx="3946">
                  <c:v>0.16371388311399612</c:v>
                </c:pt>
                <c:pt idx="3947">
                  <c:v>0.16371388311399612</c:v>
                </c:pt>
                <c:pt idx="3948">
                  <c:v>0.16371388311399612</c:v>
                </c:pt>
                <c:pt idx="3949">
                  <c:v>0.16371388311399612</c:v>
                </c:pt>
                <c:pt idx="3950">
                  <c:v>0.16371388311399612</c:v>
                </c:pt>
                <c:pt idx="3951">
                  <c:v>0.16371388311399612</c:v>
                </c:pt>
                <c:pt idx="3952">
                  <c:v>0.16371388311399612</c:v>
                </c:pt>
                <c:pt idx="3953">
                  <c:v>0.16371388311399612</c:v>
                </c:pt>
                <c:pt idx="3954">
                  <c:v>0.16371388311399612</c:v>
                </c:pt>
                <c:pt idx="3955">
                  <c:v>0.16371388311399612</c:v>
                </c:pt>
                <c:pt idx="3956">
                  <c:v>0.16371388311399612</c:v>
                </c:pt>
                <c:pt idx="3957">
                  <c:v>0.16371388311399612</c:v>
                </c:pt>
                <c:pt idx="3958">
                  <c:v>0.16371388311399612</c:v>
                </c:pt>
                <c:pt idx="3959">
                  <c:v>0.16371388311399612</c:v>
                </c:pt>
                <c:pt idx="3960">
                  <c:v>0.16371388311399612</c:v>
                </c:pt>
                <c:pt idx="3961">
                  <c:v>0.16371388311399612</c:v>
                </c:pt>
                <c:pt idx="3962">
                  <c:v>0.16371388311399612</c:v>
                </c:pt>
                <c:pt idx="3963">
                  <c:v>0.16371388311399612</c:v>
                </c:pt>
                <c:pt idx="3964">
                  <c:v>0.16371388311399612</c:v>
                </c:pt>
                <c:pt idx="3965">
                  <c:v>0.16371388311399612</c:v>
                </c:pt>
                <c:pt idx="3966">
                  <c:v>0.16371388311399612</c:v>
                </c:pt>
                <c:pt idx="3967">
                  <c:v>0.16371388311399612</c:v>
                </c:pt>
                <c:pt idx="3968">
                  <c:v>0.16371388311399612</c:v>
                </c:pt>
                <c:pt idx="3969">
                  <c:v>0.16371388311399612</c:v>
                </c:pt>
                <c:pt idx="3970">
                  <c:v>0.16371388311399612</c:v>
                </c:pt>
                <c:pt idx="3971">
                  <c:v>0.16371388311399612</c:v>
                </c:pt>
                <c:pt idx="3972">
                  <c:v>0.16371388311399612</c:v>
                </c:pt>
                <c:pt idx="3973">
                  <c:v>0.16371388311399612</c:v>
                </c:pt>
                <c:pt idx="3974">
                  <c:v>0.16371388311399612</c:v>
                </c:pt>
                <c:pt idx="3975">
                  <c:v>0.16371388311399612</c:v>
                </c:pt>
                <c:pt idx="3976">
                  <c:v>0.16371388311399612</c:v>
                </c:pt>
                <c:pt idx="3977">
                  <c:v>0.16371388311399612</c:v>
                </c:pt>
                <c:pt idx="3978">
                  <c:v>0.16371388311399612</c:v>
                </c:pt>
                <c:pt idx="3979">
                  <c:v>0.16371388311399612</c:v>
                </c:pt>
                <c:pt idx="3980">
                  <c:v>0.16371388311399612</c:v>
                </c:pt>
                <c:pt idx="3981">
                  <c:v>0.16371388311399612</c:v>
                </c:pt>
                <c:pt idx="3982">
                  <c:v>0.16371388311399612</c:v>
                </c:pt>
                <c:pt idx="3983">
                  <c:v>0.16371388311399612</c:v>
                </c:pt>
                <c:pt idx="3984">
                  <c:v>0.16371388311399612</c:v>
                </c:pt>
                <c:pt idx="3985">
                  <c:v>0.16371388311399612</c:v>
                </c:pt>
                <c:pt idx="3986">
                  <c:v>0.16371388311399612</c:v>
                </c:pt>
                <c:pt idx="3987">
                  <c:v>0.16371388311399612</c:v>
                </c:pt>
                <c:pt idx="3988">
                  <c:v>0.16371388311399612</c:v>
                </c:pt>
                <c:pt idx="3989">
                  <c:v>0.16371388311399612</c:v>
                </c:pt>
                <c:pt idx="3990">
                  <c:v>0.16371388311399612</c:v>
                </c:pt>
                <c:pt idx="3991">
                  <c:v>0.16371388311399612</c:v>
                </c:pt>
                <c:pt idx="3992">
                  <c:v>0.16371388311399612</c:v>
                </c:pt>
                <c:pt idx="3993">
                  <c:v>0.16371388311399612</c:v>
                </c:pt>
                <c:pt idx="3994">
                  <c:v>0.16371388311399612</c:v>
                </c:pt>
                <c:pt idx="3995">
                  <c:v>0.16371388311399612</c:v>
                </c:pt>
                <c:pt idx="3996">
                  <c:v>0.16371388311399612</c:v>
                </c:pt>
                <c:pt idx="3997">
                  <c:v>0.16371388311399612</c:v>
                </c:pt>
                <c:pt idx="3998">
                  <c:v>0.16371388311399612</c:v>
                </c:pt>
                <c:pt idx="3999">
                  <c:v>0.16371388311399612</c:v>
                </c:pt>
                <c:pt idx="4000">
                  <c:v>0.16371388311399612</c:v>
                </c:pt>
                <c:pt idx="4001">
                  <c:v>0.16371388311399612</c:v>
                </c:pt>
                <c:pt idx="4002">
                  <c:v>0.16371388311399612</c:v>
                </c:pt>
                <c:pt idx="4003">
                  <c:v>0.16371388311399612</c:v>
                </c:pt>
                <c:pt idx="4004">
                  <c:v>0.16371388311399612</c:v>
                </c:pt>
                <c:pt idx="4005">
                  <c:v>0.16371388311399612</c:v>
                </c:pt>
                <c:pt idx="4006">
                  <c:v>0.16371388311399612</c:v>
                </c:pt>
                <c:pt idx="4007">
                  <c:v>0.16371388311399612</c:v>
                </c:pt>
                <c:pt idx="4008">
                  <c:v>0.16371388311399612</c:v>
                </c:pt>
                <c:pt idx="4009">
                  <c:v>0.16371388311399612</c:v>
                </c:pt>
                <c:pt idx="4010">
                  <c:v>0.16371388311399612</c:v>
                </c:pt>
                <c:pt idx="4011">
                  <c:v>0.16371388311399612</c:v>
                </c:pt>
                <c:pt idx="4012">
                  <c:v>0.16371388311399612</c:v>
                </c:pt>
                <c:pt idx="4013">
                  <c:v>0.16371388311399612</c:v>
                </c:pt>
                <c:pt idx="4014">
                  <c:v>0.16371388311399612</c:v>
                </c:pt>
                <c:pt idx="4015">
                  <c:v>0.16371388311399612</c:v>
                </c:pt>
                <c:pt idx="4016">
                  <c:v>0.16371388311399612</c:v>
                </c:pt>
                <c:pt idx="4017">
                  <c:v>0.16371388311399612</c:v>
                </c:pt>
                <c:pt idx="4018">
                  <c:v>0.16371388311399612</c:v>
                </c:pt>
                <c:pt idx="4019">
                  <c:v>0.16371388311399612</c:v>
                </c:pt>
                <c:pt idx="4020">
                  <c:v>0.16371388311399612</c:v>
                </c:pt>
                <c:pt idx="4021">
                  <c:v>0.16371388311399612</c:v>
                </c:pt>
                <c:pt idx="4022">
                  <c:v>0.16371388311399612</c:v>
                </c:pt>
                <c:pt idx="4023">
                  <c:v>0.16371388311399612</c:v>
                </c:pt>
                <c:pt idx="4024">
                  <c:v>0.16371388311399612</c:v>
                </c:pt>
                <c:pt idx="4025">
                  <c:v>0.16371388311399612</c:v>
                </c:pt>
                <c:pt idx="4026">
                  <c:v>0.16371388311399612</c:v>
                </c:pt>
                <c:pt idx="4027">
                  <c:v>0.16371388311399612</c:v>
                </c:pt>
                <c:pt idx="4028">
                  <c:v>0.16371388311399612</c:v>
                </c:pt>
                <c:pt idx="4029">
                  <c:v>0.16371388311399612</c:v>
                </c:pt>
                <c:pt idx="4030">
                  <c:v>0.16371388311399612</c:v>
                </c:pt>
                <c:pt idx="4031">
                  <c:v>0.16371388311399612</c:v>
                </c:pt>
                <c:pt idx="4032">
                  <c:v>0.16371388311399612</c:v>
                </c:pt>
                <c:pt idx="4033">
                  <c:v>0.16371388311399612</c:v>
                </c:pt>
                <c:pt idx="4034">
                  <c:v>0.16371388311399612</c:v>
                </c:pt>
                <c:pt idx="4035">
                  <c:v>0.16371388311399612</c:v>
                </c:pt>
                <c:pt idx="4036">
                  <c:v>0.16371388311399612</c:v>
                </c:pt>
                <c:pt idx="4037">
                  <c:v>0.16371388311399612</c:v>
                </c:pt>
                <c:pt idx="4038">
                  <c:v>0.16371388311399612</c:v>
                </c:pt>
                <c:pt idx="4039">
                  <c:v>0.16371388311399612</c:v>
                </c:pt>
                <c:pt idx="4040">
                  <c:v>0.16371388311399612</c:v>
                </c:pt>
                <c:pt idx="4041">
                  <c:v>0.16371388311399612</c:v>
                </c:pt>
                <c:pt idx="4042">
                  <c:v>0.16371388311399612</c:v>
                </c:pt>
                <c:pt idx="4043">
                  <c:v>0.16371388311399612</c:v>
                </c:pt>
                <c:pt idx="4044">
                  <c:v>0.16371388311399612</c:v>
                </c:pt>
                <c:pt idx="4045">
                  <c:v>0.16371388311399612</c:v>
                </c:pt>
                <c:pt idx="4046">
                  <c:v>0.16371388311399612</c:v>
                </c:pt>
                <c:pt idx="4047">
                  <c:v>0.16371388311399612</c:v>
                </c:pt>
                <c:pt idx="4048">
                  <c:v>0.16371388311399612</c:v>
                </c:pt>
                <c:pt idx="4049">
                  <c:v>0.16371388311399612</c:v>
                </c:pt>
                <c:pt idx="4050">
                  <c:v>0.16371388311399612</c:v>
                </c:pt>
                <c:pt idx="4051">
                  <c:v>0.16371388311399612</c:v>
                </c:pt>
                <c:pt idx="4052">
                  <c:v>0.16371388311399612</c:v>
                </c:pt>
                <c:pt idx="4053">
                  <c:v>0.16371388311399612</c:v>
                </c:pt>
                <c:pt idx="4054">
                  <c:v>0.16371388311399612</c:v>
                </c:pt>
                <c:pt idx="4055">
                  <c:v>0.16371388311399612</c:v>
                </c:pt>
                <c:pt idx="4056">
                  <c:v>0.16371388311399612</c:v>
                </c:pt>
                <c:pt idx="4057">
                  <c:v>0.16371388311399612</c:v>
                </c:pt>
                <c:pt idx="4058">
                  <c:v>0.16371388311399612</c:v>
                </c:pt>
                <c:pt idx="4059">
                  <c:v>0.16371388311399612</c:v>
                </c:pt>
                <c:pt idx="4060">
                  <c:v>0.16371388311399612</c:v>
                </c:pt>
                <c:pt idx="4061">
                  <c:v>0.16371388311399612</c:v>
                </c:pt>
                <c:pt idx="4062">
                  <c:v>0.16371388311399612</c:v>
                </c:pt>
                <c:pt idx="4063">
                  <c:v>0.16371388311399612</c:v>
                </c:pt>
                <c:pt idx="4064">
                  <c:v>0.16371388311399612</c:v>
                </c:pt>
                <c:pt idx="4065">
                  <c:v>0.16371388311399612</c:v>
                </c:pt>
                <c:pt idx="4066">
                  <c:v>0.16371388311399612</c:v>
                </c:pt>
                <c:pt idx="4067">
                  <c:v>0.16371388311399612</c:v>
                </c:pt>
                <c:pt idx="4068">
                  <c:v>0.16371388311399612</c:v>
                </c:pt>
                <c:pt idx="4069">
                  <c:v>0.16371388311399612</c:v>
                </c:pt>
                <c:pt idx="4070">
                  <c:v>0.16371388311399612</c:v>
                </c:pt>
                <c:pt idx="4071">
                  <c:v>0.16371388311399612</c:v>
                </c:pt>
                <c:pt idx="4072">
                  <c:v>0.16371388311399612</c:v>
                </c:pt>
                <c:pt idx="4073">
                  <c:v>0.16371388311399612</c:v>
                </c:pt>
                <c:pt idx="4074">
                  <c:v>0.16371388311399612</c:v>
                </c:pt>
                <c:pt idx="4075">
                  <c:v>0.16371388311399612</c:v>
                </c:pt>
                <c:pt idx="4076">
                  <c:v>0.16371388311399612</c:v>
                </c:pt>
                <c:pt idx="4077">
                  <c:v>0.16371388311399612</c:v>
                </c:pt>
                <c:pt idx="4078">
                  <c:v>0.16371388311399612</c:v>
                </c:pt>
                <c:pt idx="4079">
                  <c:v>0.16371388311399612</c:v>
                </c:pt>
                <c:pt idx="4080">
                  <c:v>0.16371388311399612</c:v>
                </c:pt>
                <c:pt idx="4081">
                  <c:v>0.16371388311399612</c:v>
                </c:pt>
                <c:pt idx="4082">
                  <c:v>0.16371388311399612</c:v>
                </c:pt>
                <c:pt idx="4083">
                  <c:v>0.16371388311399612</c:v>
                </c:pt>
                <c:pt idx="4084">
                  <c:v>0.16371388311399612</c:v>
                </c:pt>
                <c:pt idx="4085">
                  <c:v>0.16371388311399612</c:v>
                </c:pt>
                <c:pt idx="4086">
                  <c:v>0.16371388311399612</c:v>
                </c:pt>
                <c:pt idx="4087">
                  <c:v>0.16371388311399612</c:v>
                </c:pt>
                <c:pt idx="4088">
                  <c:v>0.16371388311399612</c:v>
                </c:pt>
                <c:pt idx="4089">
                  <c:v>0.16371388311399612</c:v>
                </c:pt>
                <c:pt idx="4090">
                  <c:v>0.16371388311399612</c:v>
                </c:pt>
                <c:pt idx="4091">
                  <c:v>0.16371388311399612</c:v>
                </c:pt>
                <c:pt idx="4092">
                  <c:v>0.16371388311399612</c:v>
                </c:pt>
                <c:pt idx="4093">
                  <c:v>0.16371388311399612</c:v>
                </c:pt>
                <c:pt idx="4094">
                  <c:v>0.16371388311399612</c:v>
                </c:pt>
                <c:pt idx="4095">
                  <c:v>0.16371388311399612</c:v>
                </c:pt>
                <c:pt idx="4096">
                  <c:v>0.16371388311399612</c:v>
                </c:pt>
                <c:pt idx="4097">
                  <c:v>0.16371388311399612</c:v>
                </c:pt>
                <c:pt idx="4098">
                  <c:v>0.16371388311399612</c:v>
                </c:pt>
                <c:pt idx="4099">
                  <c:v>0.16371388311399612</c:v>
                </c:pt>
                <c:pt idx="4100">
                  <c:v>0.16371388311399612</c:v>
                </c:pt>
                <c:pt idx="4101">
                  <c:v>0.16371388311399612</c:v>
                </c:pt>
                <c:pt idx="4102">
                  <c:v>0.16371388311399612</c:v>
                </c:pt>
                <c:pt idx="4103">
                  <c:v>0.16371388311399612</c:v>
                </c:pt>
                <c:pt idx="4104">
                  <c:v>0.16371388311399612</c:v>
                </c:pt>
                <c:pt idx="4105">
                  <c:v>0.16371388311399612</c:v>
                </c:pt>
                <c:pt idx="4106">
                  <c:v>0.16371388311399612</c:v>
                </c:pt>
                <c:pt idx="4107">
                  <c:v>0.16371388311399612</c:v>
                </c:pt>
                <c:pt idx="4108">
                  <c:v>0.16371388311399612</c:v>
                </c:pt>
                <c:pt idx="4109">
                  <c:v>0.16371388311399612</c:v>
                </c:pt>
                <c:pt idx="4110">
                  <c:v>0.16371388311399612</c:v>
                </c:pt>
                <c:pt idx="4111">
                  <c:v>0.16371388311399612</c:v>
                </c:pt>
                <c:pt idx="4112">
                  <c:v>0.16371388311399612</c:v>
                </c:pt>
                <c:pt idx="4113">
                  <c:v>0.16371388311399612</c:v>
                </c:pt>
                <c:pt idx="4114">
                  <c:v>0.16371388311399612</c:v>
                </c:pt>
                <c:pt idx="4115">
                  <c:v>0.16371388311399612</c:v>
                </c:pt>
                <c:pt idx="4116">
                  <c:v>0.16371388311399612</c:v>
                </c:pt>
                <c:pt idx="4117">
                  <c:v>0.16371388311399612</c:v>
                </c:pt>
                <c:pt idx="4118">
                  <c:v>0.16371388311399612</c:v>
                </c:pt>
                <c:pt idx="4119">
                  <c:v>0.16371388311399612</c:v>
                </c:pt>
                <c:pt idx="4120">
                  <c:v>0.16371388311399612</c:v>
                </c:pt>
                <c:pt idx="4121">
                  <c:v>0.16371388311399612</c:v>
                </c:pt>
                <c:pt idx="4122">
                  <c:v>0.16371388311399612</c:v>
                </c:pt>
                <c:pt idx="4123">
                  <c:v>0.16371388311399612</c:v>
                </c:pt>
                <c:pt idx="4124">
                  <c:v>0.16371388311399612</c:v>
                </c:pt>
                <c:pt idx="4125">
                  <c:v>0.16371388311399612</c:v>
                </c:pt>
                <c:pt idx="4126">
                  <c:v>0.16371388311399612</c:v>
                </c:pt>
                <c:pt idx="4127">
                  <c:v>0.16371388311399612</c:v>
                </c:pt>
                <c:pt idx="4128">
                  <c:v>0.16371388311399612</c:v>
                </c:pt>
                <c:pt idx="4129">
                  <c:v>0.16371388311399612</c:v>
                </c:pt>
                <c:pt idx="4130">
                  <c:v>0.16371388311399612</c:v>
                </c:pt>
                <c:pt idx="4131">
                  <c:v>0.16371388311399612</c:v>
                </c:pt>
                <c:pt idx="4132">
                  <c:v>0.16371388311399612</c:v>
                </c:pt>
                <c:pt idx="4133">
                  <c:v>0.16371388311399612</c:v>
                </c:pt>
                <c:pt idx="4134">
                  <c:v>0.16371388311399612</c:v>
                </c:pt>
                <c:pt idx="4135">
                  <c:v>0.16371388311399612</c:v>
                </c:pt>
                <c:pt idx="4136">
                  <c:v>0.16371388311399612</c:v>
                </c:pt>
                <c:pt idx="4137">
                  <c:v>0.16371388311399612</c:v>
                </c:pt>
                <c:pt idx="4138">
                  <c:v>0.16371388311399612</c:v>
                </c:pt>
                <c:pt idx="4139">
                  <c:v>0.16371388311399612</c:v>
                </c:pt>
                <c:pt idx="4140">
                  <c:v>0.16371388311399612</c:v>
                </c:pt>
                <c:pt idx="4141">
                  <c:v>0.16371388311399612</c:v>
                </c:pt>
                <c:pt idx="4142">
                  <c:v>0.16371388311399612</c:v>
                </c:pt>
                <c:pt idx="4143">
                  <c:v>0.16371388311399612</c:v>
                </c:pt>
                <c:pt idx="4144">
                  <c:v>0.16371388311399612</c:v>
                </c:pt>
                <c:pt idx="4145">
                  <c:v>0.16371388311399612</c:v>
                </c:pt>
                <c:pt idx="4146">
                  <c:v>0.16371388311399612</c:v>
                </c:pt>
                <c:pt idx="4147">
                  <c:v>0.16371388311399612</c:v>
                </c:pt>
                <c:pt idx="4148">
                  <c:v>0.16371388311399612</c:v>
                </c:pt>
                <c:pt idx="4149">
                  <c:v>0.16371388311399612</c:v>
                </c:pt>
                <c:pt idx="4150">
                  <c:v>0.16371388311399612</c:v>
                </c:pt>
                <c:pt idx="4151">
                  <c:v>0.16371388311399612</c:v>
                </c:pt>
                <c:pt idx="4152">
                  <c:v>0.16371388311399612</c:v>
                </c:pt>
                <c:pt idx="4153">
                  <c:v>0.16371388311399612</c:v>
                </c:pt>
                <c:pt idx="4154">
                  <c:v>0.16371388311399612</c:v>
                </c:pt>
                <c:pt idx="4155">
                  <c:v>0.16371388311399612</c:v>
                </c:pt>
                <c:pt idx="4156">
                  <c:v>0.16371388311399612</c:v>
                </c:pt>
                <c:pt idx="4157">
                  <c:v>0.16371388311399612</c:v>
                </c:pt>
                <c:pt idx="4158">
                  <c:v>0.16371388311399612</c:v>
                </c:pt>
                <c:pt idx="4159">
                  <c:v>0.16371388311399612</c:v>
                </c:pt>
                <c:pt idx="4160">
                  <c:v>0.16371388311399612</c:v>
                </c:pt>
                <c:pt idx="4161">
                  <c:v>0.16371388311399612</c:v>
                </c:pt>
                <c:pt idx="4162">
                  <c:v>0.16371388311399612</c:v>
                </c:pt>
                <c:pt idx="4163">
                  <c:v>0.16371388311399612</c:v>
                </c:pt>
                <c:pt idx="4164">
                  <c:v>0.16371388311399612</c:v>
                </c:pt>
                <c:pt idx="4165">
                  <c:v>0.16371388311399612</c:v>
                </c:pt>
                <c:pt idx="4166">
                  <c:v>0.16371388311399612</c:v>
                </c:pt>
                <c:pt idx="4167">
                  <c:v>0.16371388311399612</c:v>
                </c:pt>
                <c:pt idx="4168">
                  <c:v>0.16371388311399612</c:v>
                </c:pt>
                <c:pt idx="4169">
                  <c:v>0.16371388311399612</c:v>
                </c:pt>
                <c:pt idx="4170">
                  <c:v>0.16371388311399612</c:v>
                </c:pt>
                <c:pt idx="4171">
                  <c:v>0.16371388311399612</c:v>
                </c:pt>
                <c:pt idx="4172">
                  <c:v>0.16371388311399612</c:v>
                </c:pt>
                <c:pt idx="4173">
                  <c:v>0.16371388311399612</c:v>
                </c:pt>
                <c:pt idx="4174">
                  <c:v>0.16371388311399612</c:v>
                </c:pt>
                <c:pt idx="4175">
                  <c:v>0.16371388311399612</c:v>
                </c:pt>
                <c:pt idx="4176">
                  <c:v>0.16371388311399612</c:v>
                </c:pt>
                <c:pt idx="4177">
                  <c:v>0.16371388311399612</c:v>
                </c:pt>
                <c:pt idx="4178">
                  <c:v>0.16371388311399612</c:v>
                </c:pt>
                <c:pt idx="4179">
                  <c:v>0.16371388311399612</c:v>
                </c:pt>
                <c:pt idx="4180">
                  <c:v>0.16371388311399612</c:v>
                </c:pt>
                <c:pt idx="4181">
                  <c:v>0.16371388311399612</c:v>
                </c:pt>
                <c:pt idx="4182">
                  <c:v>0.16371388311399612</c:v>
                </c:pt>
                <c:pt idx="4183">
                  <c:v>0.16371388311399612</c:v>
                </c:pt>
                <c:pt idx="4184">
                  <c:v>0.16371388311399612</c:v>
                </c:pt>
                <c:pt idx="4185">
                  <c:v>0.16371388311399612</c:v>
                </c:pt>
                <c:pt idx="4186">
                  <c:v>0.16371388311399612</c:v>
                </c:pt>
                <c:pt idx="4187">
                  <c:v>0.16371388311399612</c:v>
                </c:pt>
                <c:pt idx="4188">
                  <c:v>0.16371388311399612</c:v>
                </c:pt>
                <c:pt idx="4189">
                  <c:v>0.16371388311399612</c:v>
                </c:pt>
                <c:pt idx="4190">
                  <c:v>0.16371388311399612</c:v>
                </c:pt>
                <c:pt idx="4191">
                  <c:v>0.16371388311399612</c:v>
                </c:pt>
                <c:pt idx="4192">
                  <c:v>0.16371388311399612</c:v>
                </c:pt>
                <c:pt idx="4193">
                  <c:v>0.16371388311399612</c:v>
                </c:pt>
                <c:pt idx="4194">
                  <c:v>0.16371388311399612</c:v>
                </c:pt>
                <c:pt idx="4195">
                  <c:v>0.16371388311399612</c:v>
                </c:pt>
                <c:pt idx="4196">
                  <c:v>0.16371388311399612</c:v>
                </c:pt>
                <c:pt idx="4197">
                  <c:v>0.16371388311399612</c:v>
                </c:pt>
                <c:pt idx="4198">
                  <c:v>0.16371388311399612</c:v>
                </c:pt>
                <c:pt idx="4199">
                  <c:v>0.16371388311399612</c:v>
                </c:pt>
                <c:pt idx="4200">
                  <c:v>0.16371388311399612</c:v>
                </c:pt>
                <c:pt idx="4201">
                  <c:v>0.16371388311399612</c:v>
                </c:pt>
                <c:pt idx="4202">
                  <c:v>0.16371388311399612</c:v>
                </c:pt>
                <c:pt idx="4203">
                  <c:v>0.16371388311399612</c:v>
                </c:pt>
                <c:pt idx="4204">
                  <c:v>0.16371388311399612</c:v>
                </c:pt>
                <c:pt idx="4205">
                  <c:v>0.16371388311399612</c:v>
                </c:pt>
                <c:pt idx="4206">
                  <c:v>0.16371388311399612</c:v>
                </c:pt>
                <c:pt idx="4207">
                  <c:v>0.16371388311399612</c:v>
                </c:pt>
                <c:pt idx="4208">
                  <c:v>0.16371388311399612</c:v>
                </c:pt>
                <c:pt idx="4209">
                  <c:v>0.16371388311399612</c:v>
                </c:pt>
                <c:pt idx="4210">
                  <c:v>0.16371388311399612</c:v>
                </c:pt>
                <c:pt idx="4211">
                  <c:v>0.16371388311399612</c:v>
                </c:pt>
                <c:pt idx="4212">
                  <c:v>0.16371388311399612</c:v>
                </c:pt>
                <c:pt idx="4213">
                  <c:v>0.16371388311399612</c:v>
                </c:pt>
                <c:pt idx="4214">
                  <c:v>0.16371388311399612</c:v>
                </c:pt>
                <c:pt idx="4215">
                  <c:v>0.16371388311399612</c:v>
                </c:pt>
                <c:pt idx="4216">
                  <c:v>0.16371388311399612</c:v>
                </c:pt>
                <c:pt idx="4217">
                  <c:v>0.16371388311399612</c:v>
                </c:pt>
                <c:pt idx="4218">
                  <c:v>0.16371388311399612</c:v>
                </c:pt>
                <c:pt idx="4219">
                  <c:v>0.16371388311399612</c:v>
                </c:pt>
                <c:pt idx="4220">
                  <c:v>0.16371388311399612</c:v>
                </c:pt>
                <c:pt idx="4221">
                  <c:v>0.16371388311399612</c:v>
                </c:pt>
                <c:pt idx="4222">
                  <c:v>0.16371388311399612</c:v>
                </c:pt>
                <c:pt idx="4223">
                  <c:v>0.16371388311399612</c:v>
                </c:pt>
                <c:pt idx="4224">
                  <c:v>0.16371388311399612</c:v>
                </c:pt>
                <c:pt idx="4225">
                  <c:v>0.16371388311399612</c:v>
                </c:pt>
                <c:pt idx="4226">
                  <c:v>0.16371388311399612</c:v>
                </c:pt>
                <c:pt idx="4227">
                  <c:v>0.16371388311399612</c:v>
                </c:pt>
                <c:pt idx="4228">
                  <c:v>0.16371388311399612</c:v>
                </c:pt>
                <c:pt idx="4229">
                  <c:v>0.16371388311399612</c:v>
                </c:pt>
                <c:pt idx="4230">
                  <c:v>0.16371388311399612</c:v>
                </c:pt>
                <c:pt idx="4231">
                  <c:v>0.16371388311399612</c:v>
                </c:pt>
                <c:pt idx="4232">
                  <c:v>0.16371388311399612</c:v>
                </c:pt>
                <c:pt idx="4233">
                  <c:v>0.16371388311399612</c:v>
                </c:pt>
                <c:pt idx="4234">
                  <c:v>0.16371388311399612</c:v>
                </c:pt>
                <c:pt idx="4235">
                  <c:v>0.16371388311399612</c:v>
                </c:pt>
                <c:pt idx="4236">
                  <c:v>0.16371388311399612</c:v>
                </c:pt>
                <c:pt idx="4237">
                  <c:v>0.16371388311399612</c:v>
                </c:pt>
                <c:pt idx="4238">
                  <c:v>0.16371388311399612</c:v>
                </c:pt>
                <c:pt idx="4239">
                  <c:v>0.16371388311399612</c:v>
                </c:pt>
                <c:pt idx="4240">
                  <c:v>0.16371388311399612</c:v>
                </c:pt>
                <c:pt idx="4241">
                  <c:v>0.16371388311399612</c:v>
                </c:pt>
                <c:pt idx="4242">
                  <c:v>0.16371388311399612</c:v>
                </c:pt>
                <c:pt idx="4243">
                  <c:v>0.16371388311399612</c:v>
                </c:pt>
                <c:pt idx="4244">
                  <c:v>0.16371388311399612</c:v>
                </c:pt>
                <c:pt idx="4245">
                  <c:v>0.16371388311399612</c:v>
                </c:pt>
                <c:pt idx="4246">
                  <c:v>0.16371388311399612</c:v>
                </c:pt>
                <c:pt idx="4247">
                  <c:v>0.16371388311399612</c:v>
                </c:pt>
                <c:pt idx="4248">
                  <c:v>0.16371388311399612</c:v>
                </c:pt>
                <c:pt idx="4249">
                  <c:v>0.16371388311399612</c:v>
                </c:pt>
                <c:pt idx="4250">
                  <c:v>0.16371388311399612</c:v>
                </c:pt>
                <c:pt idx="4251">
                  <c:v>0.16371388311399612</c:v>
                </c:pt>
                <c:pt idx="4252">
                  <c:v>0.16371388311399612</c:v>
                </c:pt>
                <c:pt idx="4253">
                  <c:v>0.16371388311399612</c:v>
                </c:pt>
                <c:pt idx="4254">
                  <c:v>0.16371388311399612</c:v>
                </c:pt>
                <c:pt idx="4255">
                  <c:v>0.16371388311399612</c:v>
                </c:pt>
                <c:pt idx="4256">
                  <c:v>0.16371388311399612</c:v>
                </c:pt>
                <c:pt idx="4257">
                  <c:v>0.16371388311399612</c:v>
                </c:pt>
                <c:pt idx="4258">
                  <c:v>0.16371388311399612</c:v>
                </c:pt>
                <c:pt idx="4259">
                  <c:v>0.16371388311399612</c:v>
                </c:pt>
                <c:pt idx="4260">
                  <c:v>0.16371388311399612</c:v>
                </c:pt>
                <c:pt idx="4261">
                  <c:v>0.16371388311399612</c:v>
                </c:pt>
                <c:pt idx="4262">
                  <c:v>0.16371388311399612</c:v>
                </c:pt>
                <c:pt idx="4263">
                  <c:v>0.16371388311399612</c:v>
                </c:pt>
                <c:pt idx="4264">
                  <c:v>0.16371388311399612</c:v>
                </c:pt>
                <c:pt idx="4265">
                  <c:v>0.16371388311399612</c:v>
                </c:pt>
                <c:pt idx="4266">
                  <c:v>0.16371388311399612</c:v>
                </c:pt>
                <c:pt idx="4267">
                  <c:v>0.16371388311399612</c:v>
                </c:pt>
                <c:pt idx="4268">
                  <c:v>0.16371388311399612</c:v>
                </c:pt>
                <c:pt idx="4269">
                  <c:v>0.16371388311399612</c:v>
                </c:pt>
                <c:pt idx="4270">
                  <c:v>0.16371388311399612</c:v>
                </c:pt>
                <c:pt idx="4271">
                  <c:v>0.16371388311399612</c:v>
                </c:pt>
                <c:pt idx="4272">
                  <c:v>0.16371388311399612</c:v>
                </c:pt>
                <c:pt idx="4273">
                  <c:v>0.16371388311399612</c:v>
                </c:pt>
                <c:pt idx="4274">
                  <c:v>0.16371388311399612</c:v>
                </c:pt>
                <c:pt idx="4275">
                  <c:v>0.16371388311399612</c:v>
                </c:pt>
                <c:pt idx="4276">
                  <c:v>0.16371388311399612</c:v>
                </c:pt>
                <c:pt idx="4277">
                  <c:v>0.16371388311399612</c:v>
                </c:pt>
                <c:pt idx="4278">
                  <c:v>0.16371388311399612</c:v>
                </c:pt>
                <c:pt idx="4279">
                  <c:v>0.16371388311399612</c:v>
                </c:pt>
                <c:pt idx="4280">
                  <c:v>0.16371388311399612</c:v>
                </c:pt>
                <c:pt idx="4281">
                  <c:v>0.16371388311399612</c:v>
                </c:pt>
                <c:pt idx="4282">
                  <c:v>0.16371388311399612</c:v>
                </c:pt>
                <c:pt idx="4283">
                  <c:v>0.16371388311399612</c:v>
                </c:pt>
                <c:pt idx="4284">
                  <c:v>0.16371388311399612</c:v>
                </c:pt>
                <c:pt idx="4285">
                  <c:v>0.16371388311399612</c:v>
                </c:pt>
                <c:pt idx="4286">
                  <c:v>0.16371388311399612</c:v>
                </c:pt>
                <c:pt idx="4287">
                  <c:v>0.16371388311399612</c:v>
                </c:pt>
                <c:pt idx="4288">
                  <c:v>0.16371388311399612</c:v>
                </c:pt>
                <c:pt idx="4289">
                  <c:v>0.16371388311399612</c:v>
                </c:pt>
                <c:pt idx="4290">
                  <c:v>0.16371388311399612</c:v>
                </c:pt>
                <c:pt idx="4291">
                  <c:v>0.16371388311399612</c:v>
                </c:pt>
                <c:pt idx="4292">
                  <c:v>0.16371388311399612</c:v>
                </c:pt>
                <c:pt idx="4293">
                  <c:v>0.16371388311399612</c:v>
                </c:pt>
                <c:pt idx="4294">
                  <c:v>0.16371388311399612</c:v>
                </c:pt>
                <c:pt idx="4295">
                  <c:v>0.16371388311399612</c:v>
                </c:pt>
                <c:pt idx="4296">
                  <c:v>0.16371388311399612</c:v>
                </c:pt>
                <c:pt idx="4297">
                  <c:v>0.16371388311399612</c:v>
                </c:pt>
                <c:pt idx="4298">
                  <c:v>0.16371388311399612</c:v>
                </c:pt>
                <c:pt idx="4299">
                  <c:v>0.16371388311399612</c:v>
                </c:pt>
                <c:pt idx="4300">
                  <c:v>0.16371388311399612</c:v>
                </c:pt>
                <c:pt idx="4301">
                  <c:v>0.16371388311399612</c:v>
                </c:pt>
                <c:pt idx="4302">
                  <c:v>0.16371388311399612</c:v>
                </c:pt>
                <c:pt idx="4303">
                  <c:v>0.16371388311399612</c:v>
                </c:pt>
                <c:pt idx="4304">
                  <c:v>0.16371388311399612</c:v>
                </c:pt>
                <c:pt idx="4305">
                  <c:v>0.16371388311399612</c:v>
                </c:pt>
                <c:pt idx="4306">
                  <c:v>0.16371388311399612</c:v>
                </c:pt>
                <c:pt idx="4307">
                  <c:v>0.16371388311399612</c:v>
                </c:pt>
                <c:pt idx="4308">
                  <c:v>0.16371388311399612</c:v>
                </c:pt>
                <c:pt idx="4309">
                  <c:v>0.16371388311399612</c:v>
                </c:pt>
                <c:pt idx="4310">
                  <c:v>0.16371388311399612</c:v>
                </c:pt>
                <c:pt idx="4311">
                  <c:v>0.16371388311399612</c:v>
                </c:pt>
                <c:pt idx="4312">
                  <c:v>0.16371388311399612</c:v>
                </c:pt>
                <c:pt idx="4313">
                  <c:v>0.16371388311399612</c:v>
                </c:pt>
                <c:pt idx="4314">
                  <c:v>0.16371388311399612</c:v>
                </c:pt>
                <c:pt idx="4315">
                  <c:v>0.16371388311399612</c:v>
                </c:pt>
                <c:pt idx="4316">
                  <c:v>0.16371388311399612</c:v>
                </c:pt>
                <c:pt idx="4317">
                  <c:v>0.16371388311399612</c:v>
                </c:pt>
                <c:pt idx="4318">
                  <c:v>0.16371388311399612</c:v>
                </c:pt>
                <c:pt idx="4319">
                  <c:v>0.16371388311399612</c:v>
                </c:pt>
                <c:pt idx="4320">
                  <c:v>0.16371388311399612</c:v>
                </c:pt>
                <c:pt idx="4321">
                  <c:v>0.16371388311399612</c:v>
                </c:pt>
                <c:pt idx="4322">
                  <c:v>0.16371388311399612</c:v>
                </c:pt>
                <c:pt idx="4323">
                  <c:v>0.16371388311399612</c:v>
                </c:pt>
                <c:pt idx="4324">
                  <c:v>0.16371388311399612</c:v>
                </c:pt>
                <c:pt idx="4325">
                  <c:v>0.16371388311399612</c:v>
                </c:pt>
                <c:pt idx="4326">
                  <c:v>0.16371388311399612</c:v>
                </c:pt>
                <c:pt idx="4327">
                  <c:v>0.16371388311399612</c:v>
                </c:pt>
                <c:pt idx="4328">
                  <c:v>0.16371388311399612</c:v>
                </c:pt>
                <c:pt idx="4329">
                  <c:v>0.16371388311399612</c:v>
                </c:pt>
                <c:pt idx="4330">
                  <c:v>0.16371388311399612</c:v>
                </c:pt>
                <c:pt idx="4331">
                  <c:v>0.16371388311399612</c:v>
                </c:pt>
                <c:pt idx="4332">
                  <c:v>0.16371388311399612</c:v>
                </c:pt>
                <c:pt idx="4333">
                  <c:v>0.16371388311399612</c:v>
                </c:pt>
                <c:pt idx="4334">
                  <c:v>0.16371388311399612</c:v>
                </c:pt>
                <c:pt idx="4335">
                  <c:v>0.16371388311399612</c:v>
                </c:pt>
                <c:pt idx="4336">
                  <c:v>0.16371388311399612</c:v>
                </c:pt>
                <c:pt idx="4337">
                  <c:v>0.16371388311399612</c:v>
                </c:pt>
                <c:pt idx="4338">
                  <c:v>0.16371388311399612</c:v>
                </c:pt>
                <c:pt idx="4339">
                  <c:v>0.16371388311399612</c:v>
                </c:pt>
                <c:pt idx="4340">
                  <c:v>0.16371388311399612</c:v>
                </c:pt>
                <c:pt idx="4341">
                  <c:v>0.16371388311399612</c:v>
                </c:pt>
                <c:pt idx="4342">
                  <c:v>0.16371388311399612</c:v>
                </c:pt>
                <c:pt idx="4343">
                  <c:v>0.16371388311399612</c:v>
                </c:pt>
                <c:pt idx="4344">
                  <c:v>0.16371388311399612</c:v>
                </c:pt>
                <c:pt idx="4345">
                  <c:v>0.16371388311399612</c:v>
                </c:pt>
                <c:pt idx="4346">
                  <c:v>0.16371388311399612</c:v>
                </c:pt>
                <c:pt idx="4347">
                  <c:v>0.16371388311399612</c:v>
                </c:pt>
                <c:pt idx="4348">
                  <c:v>0.16371388311399612</c:v>
                </c:pt>
                <c:pt idx="4349">
                  <c:v>0.16371388311399612</c:v>
                </c:pt>
                <c:pt idx="4350">
                  <c:v>0.16371388311399612</c:v>
                </c:pt>
                <c:pt idx="4351">
                  <c:v>0.16371388311399612</c:v>
                </c:pt>
                <c:pt idx="4352">
                  <c:v>0.16371388311399612</c:v>
                </c:pt>
                <c:pt idx="4353">
                  <c:v>0.16371388311399612</c:v>
                </c:pt>
                <c:pt idx="4354">
                  <c:v>0.16371388311399612</c:v>
                </c:pt>
                <c:pt idx="4355">
                  <c:v>0.16371388311399612</c:v>
                </c:pt>
                <c:pt idx="4356">
                  <c:v>0.16371388311399612</c:v>
                </c:pt>
                <c:pt idx="4357">
                  <c:v>0.16371388311399612</c:v>
                </c:pt>
                <c:pt idx="4358">
                  <c:v>0.16371388311399612</c:v>
                </c:pt>
                <c:pt idx="4359">
                  <c:v>0.16371388311399612</c:v>
                </c:pt>
                <c:pt idx="4360">
                  <c:v>0.16371388311399612</c:v>
                </c:pt>
                <c:pt idx="4361">
                  <c:v>0.16371388311399612</c:v>
                </c:pt>
                <c:pt idx="4362">
                  <c:v>0.16371388311399612</c:v>
                </c:pt>
                <c:pt idx="4363">
                  <c:v>0.16371388311399612</c:v>
                </c:pt>
                <c:pt idx="4364">
                  <c:v>0.16371388311399612</c:v>
                </c:pt>
                <c:pt idx="4365">
                  <c:v>0.16371388311399612</c:v>
                </c:pt>
                <c:pt idx="4366">
                  <c:v>0.16371388311399612</c:v>
                </c:pt>
                <c:pt idx="4367">
                  <c:v>0.16371388311399612</c:v>
                </c:pt>
                <c:pt idx="4368">
                  <c:v>0.16371388311399612</c:v>
                </c:pt>
                <c:pt idx="4369">
                  <c:v>0.16371388311399612</c:v>
                </c:pt>
                <c:pt idx="4370">
                  <c:v>0.16371388311399612</c:v>
                </c:pt>
                <c:pt idx="4371">
                  <c:v>0.16371388311399612</c:v>
                </c:pt>
                <c:pt idx="4372">
                  <c:v>0.16371388311399612</c:v>
                </c:pt>
                <c:pt idx="4373">
                  <c:v>0.16371388311399612</c:v>
                </c:pt>
                <c:pt idx="4374">
                  <c:v>0.16371388311399612</c:v>
                </c:pt>
                <c:pt idx="4375">
                  <c:v>0.16371388311399612</c:v>
                </c:pt>
                <c:pt idx="4376">
                  <c:v>0.16371388311399612</c:v>
                </c:pt>
                <c:pt idx="4377">
                  <c:v>0.16371388311399612</c:v>
                </c:pt>
                <c:pt idx="4378">
                  <c:v>0.16371388311399612</c:v>
                </c:pt>
                <c:pt idx="4379">
                  <c:v>0.16371388311399612</c:v>
                </c:pt>
                <c:pt idx="4380">
                  <c:v>0.16371388311399612</c:v>
                </c:pt>
                <c:pt idx="4381">
                  <c:v>0.16371388311399612</c:v>
                </c:pt>
                <c:pt idx="4382">
                  <c:v>0.16371388311399612</c:v>
                </c:pt>
                <c:pt idx="4383">
                  <c:v>0.16371388311399612</c:v>
                </c:pt>
                <c:pt idx="4384">
                  <c:v>0.16371388311399612</c:v>
                </c:pt>
                <c:pt idx="4385">
                  <c:v>0.16371388311399612</c:v>
                </c:pt>
                <c:pt idx="4386">
                  <c:v>0.16371388311399612</c:v>
                </c:pt>
                <c:pt idx="4387">
                  <c:v>0.16371388311399612</c:v>
                </c:pt>
                <c:pt idx="4388">
                  <c:v>0.16371388311399612</c:v>
                </c:pt>
                <c:pt idx="4389">
                  <c:v>0.16371388311399612</c:v>
                </c:pt>
                <c:pt idx="4390">
                  <c:v>0.16371388311399612</c:v>
                </c:pt>
                <c:pt idx="4391">
                  <c:v>0.16371388311399612</c:v>
                </c:pt>
                <c:pt idx="4392">
                  <c:v>0.16371388311399612</c:v>
                </c:pt>
                <c:pt idx="4393">
                  <c:v>0.16371388311399612</c:v>
                </c:pt>
                <c:pt idx="4394">
                  <c:v>0.16371388311399612</c:v>
                </c:pt>
                <c:pt idx="4395">
                  <c:v>0.16371388311399612</c:v>
                </c:pt>
                <c:pt idx="4396">
                  <c:v>0.16371388311399612</c:v>
                </c:pt>
                <c:pt idx="4397">
                  <c:v>0.16371388311399612</c:v>
                </c:pt>
                <c:pt idx="4398">
                  <c:v>0.16371388311399612</c:v>
                </c:pt>
                <c:pt idx="4399">
                  <c:v>0.16371388311399612</c:v>
                </c:pt>
                <c:pt idx="4400">
                  <c:v>0.16371388311399612</c:v>
                </c:pt>
                <c:pt idx="4401">
                  <c:v>0.16371388311399612</c:v>
                </c:pt>
                <c:pt idx="4402">
                  <c:v>0.16371388311399612</c:v>
                </c:pt>
                <c:pt idx="4403">
                  <c:v>0.16371388311399612</c:v>
                </c:pt>
                <c:pt idx="4404">
                  <c:v>0.16371388311399612</c:v>
                </c:pt>
                <c:pt idx="4405">
                  <c:v>0.16371388311399612</c:v>
                </c:pt>
                <c:pt idx="4406">
                  <c:v>0.16371388311399612</c:v>
                </c:pt>
                <c:pt idx="4407">
                  <c:v>0.16371388311399612</c:v>
                </c:pt>
                <c:pt idx="4408">
                  <c:v>0.16371388311399612</c:v>
                </c:pt>
                <c:pt idx="4409">
                  <c:v>0.16371388311399612</c:v>
                </c:pt>
                <c:pt idx="4410">
                  <c:v>0.16371388311399612</c:v>
                </c:pt>
                <c:pt idx="4411">
                  <c:v>0.16371388311399612</c:v>
                </c:pt>
                <c:pt idx="4412">
                  <c:v>0.16371388311399612</c:v>
                </c:pt>
                <c:pt idx="4413">
                  <c:v>0.16371388311399612</c:v>
                </c:pt>
                <c:pt idx="4414">
                  <c:v>0.16371388311399612</c:v>
                </c:pt>
                <c:pt idx="4415">
                  <c:v>0.16371388311399612</c:v>
                </c:pt>
                <c:pt idx="4416">
                  <c:v>0.16371388311399612</c:v>
                </c:pt>
                <c:pt idx="4417">
                  <c:v>0.16371388311399612</c:v>
                </c:pt>
                <c:pt idx="4418">
                  <c:v>0.16371388311399612</c:v>
                </c:pt>
                <c:pt idx="4419">
                  <c:v>0.16371388311399612</c:v>
                </c:pt>
                <c:pt idx="4420">
                  <c:v>0.16371388311399612</c:v>
                </c:pt>
                <c:pt idx="4421">
                  <c:v>0.16371388311399612</c:v>
                </c:pt>
                <c:pt idx="4422">
                  <c:v>0.16371388311399612</c:v>
                </c:pt>
                <c:pt idx="4423">
                  <c:v>0.16371388311399612</c:v>
                </c:pt>
                <c:pt idx="4424">
                  <c:v>0.16371388311399612</c:v>
                </c:pt>
                <c:pt idx="4425">
                  <c:v>0.16371388311399612</c:v>
                </c:pt>
                <c:pt idx="4426">
                  <c:v>0.16371388311399612</c:v>
                </c:pt>
                <c:pt idx="4427">
                  <c:v>0.16371388311399612</c:v>
                </c:pt>
                <c:pt idx="4428">
                  <c:v>0.16371388311399612</c:v>
                </c:pt>
                <c:pt idx="4429">
                  <c:v>0.16371388311399612</c:v>
                </c:pt>
                <c:pt idx="4430">
                  <c:v>0.16371388311399612</c:v>
                </c:pt>
                <c:pt idx="4431">
                  <c:v>0.16371388311399612</c:v>
                </c:pt>
                <c:pt idx="4432">
                  <c:v>0.16371388311399612</c:v>
                </c:pt>
                <c:pt idx="4433">
                  <c:v>0.16371388311399612</c:v>
                </c:pt>
                <c:pt idx="4434">
                  <c:v>0.16371388311399612</c:v>
                </c:pt>
                <c:pt idx="4435">
                  <c:v>0.16371388311399612</c:v>
                </c:pt>
                <c:pt idx="4436">
                  <c:v>0.16371388311399612</c:v>
                </c:pt>
                <c:pt idx="4437">
                  <c:v>0.16371388311399612</c:v>
                </c:pt>
                <c:pt idx="4438">
                  <c:v>0.16371388311399612</c:v>
                </c:pt>
                <c:pt idx="4439">
                  <c:v>0.16371388311399612</c:v>
                </c:pt>
                <c:pt idx="4440">
                  <c:v>0.16371388311399612</c:v>
                </c:pt>
                <c:pt idx="4441">
                  <c:v>0.16371388311399612</c:v>
                </c:pt>
                <c:pt idx="4442">
                  <c:v>0.16371388311399612</c:v>
                </c:pt>
                <c:pt idx="4443">
                  <c:v>0.16371388311399612</c:v>
                </c:pt>
                <c:pt idx="4444">
                  <c:v>0.16371388311399612</c:v>
                </c:pt>
                <c:pt idx="4445">
                  <c:v>0.16371388311399612</c:v>
                </c:pt>
                <c:pt idx="4446">
                  <c:v>0.16371388311399612</c:v>
                </c:pt>
                <c:pt idx="4447">
                  <c:v>0.16371388311399612</c:v>
                </c:pt>
                <c:pt idx="4448">
                  <c:v>0.16371388311399612</c:v>
                </c:pt>
                <c:pt idx="4449">
                  <c:v>0.16371388311399612</c:v>
                </c:pt>
                <c:pt idx="4450">
                  <c:v>0.16371388311399612</c:v>
                </c:pt>
                <c:pt idx="4451">
                  <c:v>0.16371388311399612</c:v>
                </c:pt>
                <c:pt idx="4452">
                  <c:v>0.16371388311399612</c:v>
                </c:pt>
                <c:pt idx="4453">
                  <c:v>0.16371388311399612</c:v>
                </c:pt>
                <c:pt idx="4454">
                  <c:v>0.16371388311399612</c:v>
                </c:pt>
                <c:pt idx="4455">
                  <c:v>0.16371388311399612</c:v>
                </c:pt>
                <c:pt idx="4456">
                  <c:v>0.16371388311399612</c:v>
                </c:pt>
                <c:pt idx="4457">
                  <c:v>0.16371388311399612</c:v>
                </c:pt>
                <c:pt idx="4458">
                  <c:v>0.16371388311399612</c:v>
                </c:pt>
                <c:pt idx="4459">
                  <c:v>0.16371388311399612</c:v>
                </c:pt>
                <c:pt idx="4460">
                  <c:v>0.16371388311399612</c:v>
                </c:pt>
                <c:pt idx="4461">
                  <c:v>0.16371388311399612</c:v>
                </c:pt>
                <c:pt idx="4462">
                  <c:v>0.16371388311399612</c:v>
                </c:pt>
                <c:pt idx="4463">
                  <c:v>0.16371388311399612</c:v>
                </c:pt>
                <c:pt idx="4464">
                  <c:v>0.16371388311399612</c:v>
                </c:pt>
                <c:pt idx="4465">
                  <c:v>0.16371388311399612</c:v>
                </c:pt>
                <c:pt idx="4466">
                  <c:v>0.16371388311399612</c:v>
                </c:pt>
                <c:pt idx="4467">
                  <c:v>0.16371388311399612</c:v>
                </c:pt>
                <c:pt idx="4468">
                  <c:v>0.16371388311399612</c:v>
                </c:pt>
                <c:pt idx="4469">
                  <c:v>0.16371388311399612</c:v>
                </c:pt>
                <c:pt idx="4470">
                  <c:v>0.16371388311399612</c:v>
                </c:pt>
                <c:pt idx="4471">
                  <c:v>0.16371388311399612</c:v>
                </c:pt>
                <c:pt idx="4472">
                  <c:v>0.16371388311399612</c:v>
                </c:pt>
                <c:pt idx="4473">
                  <c:v>0.16371388311399612</c:v>
                </c:pt>
                <c:pt idx="4474">
                  <c:v>0.16371388311399612</c:v>
                </c:pt>
                <c:pt idx="4475">
                  <c:v>0.16371388311399612</c:v>
                </c:pt>
                <c:pt idx="4476">
                  <c:v>0.16371388311399612</c:v>
                </c:pt>
                <c:pt idx="4477">
                  <c:v>0.16371388311399612</c:v>
                </c:pt>
                <c:pt idx="4478">
                  <c:v>0.16371388311399612</c:v>
                </c:pt>
                <c:pt idx="4479">
                  <c:v>0.16371388311399612</c:v>
                </c:pt>
                <c:pt idx="4480">
                  <c:v>0.16371388311399612</c:v>
                </c:pt>
                <c:pt idx="4481">
                  <c:v>0.16371388311399612</c:v>
                </c:pt>
                <c:pt idx="4482">
                  <c:v>0.16371388311399612</c:v>
                </c:pt>
                <c:pt idx="4483">
                  <c:v>0.16371388311399612</c:v>
                </c:pt>
                <c:pt idx="4484">
                  <c:v>0.16371388311399612</c:v>
                </c:pt>
                <c:pt idx="4485">
                  <c:v>0.16371388311399612</c:v>
                </c:pt>
                <c:pt idx="4486">
                  <c:v>0.16371388311399612</c:v>
                </c:pt>
                <c:pt idx="4487">
                  <c:v>0.16371388311399612</c:v>
                </c:pt>
                <c:pt idx="4488">
                  <c:v>0.16371388311399612</c:v>
                </c:pt>
                <c:pt idx="4489">
                  <c:v>0.16371388311399612</c:v>
                </c:pt>
                <c:pt idx="4490">
                  <c:v>0.16371388311399612</c:v>
                </c:pt>
                <c:pt idx="4491">
                  <c:v>0.16371388311399612</c:v>
                </c:pt>
                <c:pt idx="4492">
                  <c:v>0.16371388311399612</c:v>
                </c:pt>
                <c:pt idx="4493">
                  <c:v>0.16371388311399612</c:v>
                </c:pt>
                <c:pt idx="4494">
                  <c:v>0.16371388311399612</c:v>
                </c:pt>
                <c:pt idx="4495">
                  <c:v>0.16371388311399612</c:v>
                </c:pt>
                <c:pt idx="4496">
                  <c:v>0.16371388311399612</c:v>
                </c:pt>
                <c:pt idx="4497">
                  <c:v>0.16371388311399612</c:v>
                </c:pt>
                <c:pt idx="4498">
                  <c:v>0.16371388311399612</c:v>
                </c:pt>
                <c:pt idx="4499">
                  <c:v>0.16371388311399612</c:v>
                </c:pt>
                <c:pt idx="4500">
                  <c:v>0.16371388311399612</c:v>
                </c:pt>
                <c:pt idx="4501">
                  <c:v>0.16371388311399612</c:v>
                </c:pt>
                <c:pt idx="4502">
                  <c:v>0.16371388311399612</c:v>
                </c:pt>
                <c:pt idx="4503">
                  <c:v>0.16371388311399612</c:v>
                </c:pt>
                <c:pt idx="4504">
                  <c:v>0.16371388311399612</c:v>
                </c:pt>
                <c:pt idx="4505">
                  <c:v>0.16371388311399612</c:v>
                </c:pt>
                <c:pt idx="4506">
                  <c:v>0.16371388311399612</c:v>
                </c:pt>
                <c:pt idx="4507">
                  <c:v>0.16371388311399612</c:v>
                </c:pt>
                <c:pt idx="4508">
                  <c:v>0.16371388311399612</c:v>
                </c:pt>
                <c:pt idx="4509">
                  <c:v>0.16371388311399612</c:v>
                </c:pt>
                <c:pt idx="4510">
                  <c:v>0.16371388311399612</c:v>
                </c:pt>
                <c:pt idx="4511">
                  <c:v>0.16371388311399612</c:v>
                </c:pt>
                <c:pt idx="4512">
                  <c:v>0.16371388311399612</c:v>
                </c:pt>
                <c:pt idx="4513">
                  <c:v>0.16371388311399612</c:v>
                </c:pt>
                <c:pt idx="4514">
                  <c:v>0.16371388311399612</c:v>
                </c:pt>
                <c:pt idx="4515">
                  <c:v>0.16371388311399612</c:v>
                </c:pt>
                <c:pt idx="4516">
                  <c:v>0.16371388311399612</c:v>
                </c:pt>
                <c:pt idx="4517">
                  <c:v>0.16371388311399612</c:v>
                </c:pt>
                <c:pt idx="4518">
                  <c:v>0.16371388311399612</c:v>
                </c:pt>
                <c:pt idx="4519">
                  <c:v>0.16371388311399612</c:v>
                </c:pt>
                <c:pt idx="4520">
                  <c:v>0.16371388311399612</c:v>
                </c:pt>
                <c:pt idx="4521">
                  <c:v>0.16371388311399612</c:v>
                </c:pt>
                <c:pt idx="4522">
                  <c:v>0.16371388311399612</c:v>
                </c:pt>
                <c:pt idx="4523">
                  <c:v>0.16371388311399612</c:v>
                </c:pt>
                <c:pt idx="4524">
                  <c:v>0.16371388311399612</c:v>
                </c:pt>
                <c:pt idx="4525">
                  <c:v>0.16371388311399612</c:v>
                </c:pt>
                <c:pt idx="4526">
                  <c:v>0.16371388311399612</c:v>
                </c:pt>
                <c:pt idx="4527">
                  <c:v>0.16371388311399612</c:v>
                </c:pt>
                <c:pt idx="4528">
                  <c:v>0.16371388311399612</c:v>
                </c:pt>
                <c:pt idx="4529">
                  <c:v>0.16371388311399612</c:v>
                </c:pt>
                <c:pt idx="4530">
                  <c:v>0.16371388311399612</c:v>
                </c:pt>
                <c:pt idx="4531">
                  <c:v>0.16371388311399612</c:v>
                </c:pt>
                <c:pt idx="4532">
                  <c:v>0.16371388311399612</c:v>
                </c:pt>
                <c:pt idx="4533">
                  <c:v>0.16371388311399612</c:v>
                </c:pt>
                <c:pt idx="4534">
                  <c:v>0.16371388311399612</c:v>
                </c:pt>
                <c:pt idx="4535">
                  <c:v>0.16371388311399612</c:v>
                </c:pt>
                <c:pt idx="4536">
                  <c:v>0.16371388311399612</c:v>
                </c:pt>
                <c:pt idx="4537">
                  <c:v>0.16371388311399612</c:v>
                </c:pt>
                <c:pt idx="4538">
                  <c:v>0.16371388311399612</c:v>
                </c:pt>
                <c:pt idx="4539">
                  <c:v>0.16371388311399612</c:v>
                </c:pt>
                <c:pt idx="4540">
                  <c:v>0.16371388311399612</c:v>
                </c:pt>
                <c:pt idx="4541">
                  <c:v>0.16371388311399612</c:v>
                </c:pt>
                <c:pt idx="4542">
                  <c:v>0.16371388311399612</c:v>
                </c:pt>
                <c:pt idx="4543">
                  <c:v>0.16371388311399612</c:v>
                </c:pt>
                <c:pt idx="4544">
                  <c:v>0.16371388311399612</c:v>
                </c:pt>
                <c:pt idx="4545">
                  <c:v>0.16371388311399612</c:v>
                </c:pt>
                <c:pt idx="4546">
                  <c:v>0.16371388311399612</c:v>
                </c:pt>
                <c:pt idx="4547">
                  <c:v>0.16371388311399612</c:v>
                </c:pt>
                <c:pt idx="4548">
                  <c:v>0.16371388311399612</c:v>
                </c:pt>
                <c:pt idx="4549">
                  <c:v>0.16371388311399612</c:v>
                </c:pt>
                <c:pt idx="4550">
                  <c:v>0.16371388311399612</c:v>
                </c:pt>
                <c:pt idx="4551">
                  <c:v>0.16371388311399612</c:v>
                </c:pt>
                <c:pt idx="4552">
                  <c:v>0.16371388311399612</c:v>
                </c:pt>
                <c:pt idx="4553">
                  <c:v>0.16371388311399612</c:v>
                </c:pt>
                <c:pt idx="4554">
                  <c:v>0.16371388311399612</c:v>
                </c:pt>
                <c:pt idx="4555">
                  <c:v>0.16371388311399612</c:v>
                </c:pt>
                <c:pt idx="4556">
                  <c:v>0.16371388311399612</c:v>
                </c:pt>
                <c:pt idx="4557">
                  <c:v>0.16371388311399612</c:v>
                </c:pt>
                <c:pt idx="4558">
                  <c:v>0.16371388311399612</c:v>
                </c:pt>
                <c:pt idx="4559">
                  <c:v>0.16371388311399612</c:v>
                </c:pt>
                <c:pt idx="4560">
                  <c:v>0.16371388311399612</c:v>
                </c:pt>
                <c:pt idx="4561">
                  <c:v>0.16371388311399612</c:v>
                </c:pt>
                <c:pt idx="4562">
                  <c:v>0.16371388311399612</c:v>
                </c:pt>
                <c:pt idx="4563">
                  <c:v>0.16371388311399612</c:v>
                </c:pt>
                <c:pt idx="4564">
                  <c:v>0.16371388311399612</c:v>
                </c:pt>
                <c:pt idx="4565">
                  <c:v>0.16371388311399612</c:v>
                </c:pt>
                <c:pt idx="4566">
                  <c:v>0.16371388311399612</c:v>
                </c:pt>
                <c:pt idx="4567">
                  <c:v>0.16371388311399612</c:v>
                </c:pt>
                <c:pt idx="4568">
                  <c:v>0.16371388311399612</c:v>
                </c:pt>
                <c:pt idx="4569">
                  <c:v>0.16371388311399612</c:v>
                </c:pt>
                <c:pt idx="4570">
                  <c:v>0.16371388311399612</c:v>
                </c:pt>
                <c:pt idx="4571">
                  <c:v>0.16371388311399612</c:v>
                </c:pt>
                <c:pt idx="4572">
                  <c:v>0.16371388311399612</c:v>
                </c:pt>
                <c:pt idx="4573">
                  <c:v>0.16371388311399612</c:v>
                </c:pt>
                <c:pt idx="4574">
                  <c:v>0.16371388311399612</c:v>
                </c:pt>
                <c:pt idx="4575">
                  <c:v>0.16371388311399612</c:v>
                </c:pt>
                <c:pt idx="4576">
                  <c:v>0.16371388311399612</c:v>
                </c:pt>
                <c:pt idx="4577">
                  <c:v>0.16371388311399612</c:v>
                </c:pt>
                <c:pt idx="4578">
                  <c:v>0.16371388311399612</c:v>
                </c:pt>
                <c:pt idx="4579">
                  <c:v>0.16371388311399612</c:v>
                </c:pt>
                <c:pt idx="4580">
                  <c:v>0.16371388311399612</c:v>
                </c:pt>
                <c:pt idx="4581">
                  <c:v>0.16371388311399612</c:v>
                </c:pt>
                <c:pt idx="4582">
                  <c:v>0.16371388311399612</c:v>
                </c:pt>
                <c:pt idx="4583">
                  <c:v>0.16371388311399612</c:v>
                </c:pt>
                <c:pt idx="4584">
                  <c:v>0.16371388311399612</c:v>
                </c:pt>
                <c:pt idx="4585">
                  <c:v>0.16371388311399612</c:v>
                </c:pt>
                <c:pt idx="4586">
                  <c:v>0.16371388311399612</c:v>
                </c:pt>
                <c:pt idx="4587">
                  <c:v>0.16371388311399612</c:v>
                </c:pt>
                <c:pt idx="4588">
                  <c:v>0.16371388311399612</c:v>
                </c:pt>
                <c:pt idx="4589">
                  <c:v>0.16371388311399612</c:v>
                </c:pt>
                <c:pt idx="4590">
                  <c:v>0.16371388311399612</c:v>
                </c:pt>
                <c:pt idx="4591">
                  <c:v>0.16371388311399612</c:v>
                </c:pt>
                <c:pt idx="4592">
                  <c:v>0.16371388311399612</c:v>
                </c:pt>
                <c:pt idx="4593">
                  <c:v>0.16371388311399612</c:v>
                </c:pt>
                <c:pt idx="4594">
                  <c:v>0.16371388311399612</c:v>
                </c:pt>
                <c:pt idx="4595">
                  <c:v>0.16371388311399612</c:v>
                </c:pt>
                <c:pt idx="4596">
                  <c:v>0.16371388311399612</c:v>
                </c:pt>
                <c:pt idx="4597">
                  <c:v>0.16371388311399612</c:v>
                </c:pt>
                <c:pt idx="4598">
                  <c:v>0.16371388311399612</c:v>
                </c:pt>
                <c:pt idx="4599">
                  <c:v>0.16371388311399612</c:v>
                </c:pt>
                <c:pt idx="4600">
                  <c:v>0.16371388311399612</c:v>
                </c:pt>
                <c:pt idx="4601">
                  <c:v>0.16371388311399612</c:v>
                </c:pt>
                <c:pt idx="4602">
                  <c:v>0.16371388311399612</c:v>
                </c:pt>
                <c:pt idx="4603">
                  <c:v>0.16371388311399612</c:v>
                </c:pt>
                <c:pt idx="4604">
                  <c:v>0.16371388311399612</c:v>
                </c:pt>
                <c:pt idx="4605">
                  <c:v>0.16371388311399612</c:v>
                </c:pt>
                <c:pt idx="4606">
                  <c:v>0.16371388311399612</c:v>
                </c:pt>
                <c:pt idx="4607">
                  <c:v>0.16371388311399612</c:v>
                </c:pt>
                <c:pt idx="4608">
                  <c:v>0.16371388311399612</c:v>
                </c:pt>
                <c:pt idx="4609">
                  <c:v>0.16371388311399612</c:v>
                </c:pt>
                <c:pt idx="4610">
                  <c:v>0.16371388311399612</c:v>
                </c:pt>
                <c:pt idx="4611">
                  <c:v>0.16371388311399612</c:v>
                </c:pt>
                <c:pt idx="4612">
                  <c:v>0.16371388311399612</c:v>
                </c:pt>
                <c:pt idx="4613">
                  <c:v>0.16371388311399612</c:v>
                </c:pt>
                <c:pt idx="4614">
                  <c:v>0.16371388311399612</c:v>
                </c:pt>
                <c:pt idx="4615">
                  <c:v>0.16371388311399612</c:v>
                </c:pt>
                <c:pt idx="4616">
                  <c:v>0.16371388311399612</c:v>
                </c:pt>
                <c:pt idx="4617">
                  <c:v>0.16371388311399612</c:v>
                </c:pt>
                <c:pt idx="4618">
                  <c:v>0.16371388311399612</c:v>
                </c:pt>
                <c:pt idx="4619">
                  <c:v>0.16371388311399612</c:v>
                </c:pt>
                <c:pt idx="4620">
                  <c:v>0.16371388311399612</c:v>
                </c:pt>
                <c:pt idx="4621">
                  <c:v>0.16371388311399612</c:v>
                </c:pt>
                <c:pt idx="4622">
                  <c:v>0.16371388311399612</c:v>
                </c:pt>
                <c:pt idx="4623">
                  <c:v>0.16371388311399612</c:v>
                </c:pt>
                <c:pt idx="4624">
                  <c:v>0.16371388311399612</c:v>
                </c:pt>
                <c:pt idx="4625">
                  <c:v>0.16371388311399612</c:v>
                </c:pt>
                <c:pt idx="4626">
                  <c:v>0.16371388311399612</c:v>
                </c:pt>
                <c:pt idx="4627">
                  <c:v>0.16371388311399612</c:v>
                </c:pt>
                <c:pt idx="4628">
                  <c:v>0.16371388311399612</c:v>
                </c:pt>
                <c:pt idx="4629">
                  <c:v>0.16371388311399612</c:v>
                </c:pt>
                <c:pt idx="4630">
                  <c:v>0.16371388311399612</c:v>
                </c:pt>
                <c:pt idx="4631">
                  <c:v>0.16371388311399612</c:v>
                </c:pt>
                <c:pt idx="4632">
                  <c:v>0.16371388311399612</c:v>
                </c:pt>
                <c:pt idx="4633">
                  <c:v>0.16371388311399612</c:v>
                </c:pt>
                <c:pt idx="4634">
                  <c:v>0.16371388311399612</c:v>
                </c:pt>
                <c:pt idx="4635">
                  <c:v>0.16371388311399612</c:v>
                </c:pt>
                <c:pt idx="4636">
                  <c:v>0.16371388311399612</c:v>
                </c:pt>
                <c:pt idx="4637">
                  <c:v>0.16371388311399612</c:v>
                </c:pt>
                <c:pt idx="4638">
                  <c:v>0.16371388311399612</c:v>
                </c:pt>
                <c:pt idx="4639">
                  <c:v>0.16371388311399612</c:v>
                </c:pt>
                <c:pt idx="4640">
                  <c:v>0.16371388311399612</c:v>
                </c:pt>
                <c:pt idx="4641">
                  <c:v>0.16371388311399612</c:v>
                </c:pt>
                <c:pt idx="4642">
                  <c:v>0.16371388311399612</c:v>
                </c:pt>
                <c:pt idx="4643">
                  <c:v>0.16371388311399612</c:v>
                </c:pt>
                <c:pt idx="4644">
                  <c:v>0.16371388311399612</c:v>
                </c:pt>
                <c:pt idx="4645">
                  <c:v>0.16371388311399612</c:v>
                </c:pt>
                <c:pt idx="4646">
                  <c:v>0.16371388311399612</c:v>
                </c:pt>
                <c:pt idx="4647">
                  <c:v>0.16371388311399612</c:v>
                </c:pt>
                <c:pt idx="4648">
                  <c:v>0.16371388311399612</c:v>
                </c:pt>
                <c:pt idx="4649">
                  <c:v>0.16371388311399612</c:v>
                </c:pt>
                <c:pt idx="4650">
                  <c:v>0.16371388311399612</c:v>
                </c:pt>
                <c:pt idx="4651">
                  <c:v>0.16371388311399612</c:v>
                </c:pt>
                <c:pt idx="4652">
                  <c:v>0.16371388311399612</c:v>
                </c:pt>
                <c:pt idx="4653">
                  <c:v>0.16371388311399612</c:v>
                </c:pt>
                <c:pt idx="4654">
                  <c:v>0.16371388311399612</c:v>
                </c:pt>
                <c:pt idx="4655">
                  <c:v>0.16371388311399612</c:v>
                </c:pt>
                <c:pt idx="4656">
                  <c:v>0.16371388311399612</c:v>
                </c:pt>
                <c:pt idx="4657">
                  <c:v>0.16371388311399612</c:v>
                </c:pt>
                <c:pt idx="4658">
                  <c:v>0.16371388311399612</c:v>
                </c:pt>
                <c:pt idx="4659">
                  <c:v>0.16371388311399612</c:v>
                </c:pt>
                <c:pt idx="4660">
                  <c:v>0.16371388311399612</c:v>
                </c:pt>
                <c:pt idx="4661">
                  <c:v>0.16371388311399612</c:v>
                </c:pt>
                <c:pt idx="4662">
                  <c:v>0.16371388311399612</c:v>
                </c:pt>
                <c:pt idx="4663">
                  <c:v>0.16371388311399612</c:v>
                </c:pt>
                <c:pt idx="4664">
                  <c:v>0.16371388311399612</c:v>
                </c:pt>
                <c:pt idx="4665">
                  <c:v>0.16371388311399612</c:v>
                </c:pt>
                <c:pt idx="4666">
                  <c:v>0.16371388311399612</c:v>
                </c:pt>
                <c:pt idx="4667">
                  <c:v>0.16371388311399612</c:v>
                </c:pt>
                <c:pt idx="4668">
                  <c:v>0.16371388311399612</c:v>
                </c:pt>
                <c:pt idx="4669">
                  <c:v>0.16371388311399612</c:v>
                </c:pt>
                <c:pt idx="4670">
                  <c:v>0.16371388311399612</c:v>
                </c:pt>
                <c:pt idx="4671">
                  <c:v>0.16371388311399612</c:v>
                </c:pt>
                <c:pt idx="4672">
                  <c:v>0.16371388311399612</c:v>
                </c:pt>
                <c:pt idx="4673">
                  <c:v>0.16371388311399612</c:v>
                </c:pt>
                <c:pt idx="4674">
                  <c:v>0.16371388311399612</c:v>
                </c:pt>
                <c:pt idx="4675">
                  <c:v>0.16371388311399612</c:v>
                </c:pt>
                <c:pt idx="4676">
                  <c:v>0.16371388311399612</c:v>
                </c:pt>
                <c:pt idx="4677">
                  <c:v>0.16371388311399612</c:v>
                </c:pt>
                <c:pt idx="4678">
                  <c:v>0.16371388311399612</c:v>
                </c:pt>
                <c:pt idx="4679">
                  <c:v>0.16371388311399612</c:v>
                </c:pt>
                <c:pt idx="4680">
                  <c:v>0.16371388311399612</c:v>
                </c:pt>
                <c:pt idx="4681">
                  <c:v>0.16371388311399612</c:v>
                </c:pt>
                <c:pt idx="4682">
                  <c:v>0.16371388311399612</c:v>
                </c:pt>
                <c:pt idx="4683">
                  <c:v>0.16371388311399612</c:v>
                </c:pt>
                <c:pt idx="4684">
                  <c:v>0.16371388311399612</c:v>
                </c:pt>
                <c:pt idx="4685">
                  <c:v>0.16371388311399612</c:v>
                </c:pt>
                <c:pt idx="4686">
                  <c:v>0.16371388311399612</c:v>
                </c:pt>
                <c:pt idx="4687">
                  <c:v>0.16371388311399612</c:v>
                </c:pt>
                <c:pt idx="4688">
                  <c:v>0.16371388311399612</c:v>
                </c:pt>
                <c:pt idx="4689">
                  <c:v>0.16371388311399612</c:v>
                </c:pt>
                <c:pt idx="4690">
                  <c:v>0.16371388311399612</c:v>
                </c:pt>
                <c:pt idx="4691">
                  <c:v>0.16371388311399612</c:v>
                </c:pt>
                <c:pt idx="4692">
                  <c:v>0.16371388311399612</c:v>
                </c:pt>
                <c:pt idx="4693">
                  <c:v>0.16371388311399612</c:v>
                </c:pt>
                <c:pt idx="4694">
                  <c:v>0.16371388311399612</c:v>
                </c:pt>
                <c:pt idx="4695">
                  <c:v>0.16371388311399612</c:v>
                </c:pt>
                <c:pt idx="4696">
                  <c:v>0.16371388311399612</c:v>
                </c:pt>
                <c:pt idx="4697">
                  <c:v>0.16371388311399612</c:v>
                </c:pt>
                <c:pt idx="4698">
                  <c:v>0.16371388311399612</c:v>
                </c:pt>
                <c:pt idx="4699">
                  <c:v>0.16371388311399612</c:v>
                </c:pt>
                <c:pt idx="4700">
                  <c:v>0.16371388311399612</c:v>
                </c:pt>
                <c:pt idx="4701">
                  <c:v>0.16371388311399612</c:v>
                </c:pt>
                <c:pt idx="4702">
                  <c:v>0.16371388311399612</c:v>
                </c:pt>
                <c:pt idx="4703">
                  <c:v>0.16371388311399612</c:v>
                </c:pt>
                <c:pt idx="4704">
                  <c:v>0.16371388311399612</c:v>
                </c:pt>
                <c:pt idx="4705">
                  <c:v>0.16371388311399612</c:v>
                </c:pt>
                <c:pt idx="4706">
                  <c:v>0.16371388311399612</c:v>
                </c:pt>
                <c:pt idx="4707">
                  <c:v>0.16371388311399612</c:v>
                </c:pt>
                <c:pt idx="4708">
                  <c:v>0.16371388311399612</c:v>
                </c:pt>
                <c:pt idx="4709">
                  <c:v>0.16371388311399612</c:v>
                </c:pt>
                <c:pt idx="4710">
                  <c:v>0.16371388311399612</c:v>
                </c:pt>
                <c:pt idx="4711">
                  <c:v>0.16371388311399612</c:v>
                </c:pt>
                <c:pt idx="4712">
                  <c:v>0.16371388311399612</c:v>
                </c:pt>
                <c:pt idx="4713">
                  <c:v>0.16371388311399612</c:v>
                </c:pt>
                <c:pt idx="4714">
                  <c:v>0.16371388311399612</c:v>
                </c:pt>
                <c:pt idx="4715">
                  <c:v>0.16371388311399612</c:v>
                </c:pt>
                <c:pt idx="4716">
                  <c:v>0.16371388311399612</c:v>
                </c:pt>
                <c:pt idx="4717">
                  <c:v>0.16371388311399612</c:v>
                </c:pt>
                <c:pt idx="4718">
                  <c:v>0.16371388311399612</c:v>
                </c:pt>
                <c:pt idx="4719">
                  <c:v>0.16371388311399612</c:v>
                </c:pt>
                <c:pt idx="4720">
                  <c:v>0.16371388311399612</c:v>
                </c:pt>
                <c:pt idx="4721">
                  <c:v>0.16371388311399612</c:v>
                </c:pt>
                <c:pt idx="4722">
                  <c:v>0.16371388311399612</c:v>
                </c:pt>
                <c:pt idx="4723">
                  <c:v>0.16371388311399612</c:v>
                </c:pt>
                <c:pt idx="4724">
                  <c:v>0.16371388311399612</c:v>
                </c:pt>
                <c:pt idx="4725">
                  <c:v>0.16371388311399612</c:v>
                </c:pt>
                <c:pt idx="4726">
                  <c:v>0.16371388311399612</c:v>
                </c:pt>
                <c:pt idx="4727">
                  <c:v>0.16371388311399612</c:v>
                </c:pt>
                <c:pt idx="4728">
                  <c:v>0.16371388311399612</c:v>
                </c:pt>
                <c:pt idx="4729">
                  <c:v>0.16371388311399612</c:v>
                </c:pt>
                <c:pt idx="4730">
                  <c:v>0.16371388311399612</c:v>
                </c:pt>
                <c:pt idx="4731">
                  <c:v>0.16371388311399612</c:v>
                </c:pt>
                <c:pt idx="4732">
                  <c:v>0.16371388311399612</c:v>
                </c:pt>
                <c:pt idx="4733">
                  <c:v>0.16371388311399612</c:v>
                </c:pt>
                <c:pt idx="4734">
                  <c:v>0.16371388311399612</c:v>
                </c:pt>
                <c:pt idx="4735">
                  <c:v>0.16371388311399612</c:v>
                </c:pt>
                <c:pt idx="4736">
                  <c:v>0.16371388311399612</c:v>
                </c:pt>
                <c:pt idx="4737">
                  <c:v>0.16371388311399612</c:v>
                </c:pt>
                <c:pt idx="4738">
                  <c:v>0.16371388311399612</c:v>
                </c:pt>
                <c:pt idx="4739">
                  <c:v>0.16371388311399612</c:v>
                </c:pt>
                <c:pt idx="4740">
                  <c:v>0.16371388311399612</c:v>
                </c:pt>
                <c:pt idx="4741">
                  <c:v>0.16371388311399612</c:v>
                </c:pt>
                <c:pt idx="4742">
                  <c:v>0.16371388311399612</c:v>
                </c:pt>
                <c:pt idx="4743">
                  <c:v>0.16371388311399612</c:v>
                </c:pt>
                <c:pt idx="4744">
                  <c:v>0.16371388311399612</c:v>
                </c:pt>
                <c:pt idx="4745">
                  <c:v>0.16371388311399612</c:v>
                </c:pt>
                <c:pt idx="4746">
                  <c:v>0.16371388311399612</c:v>
                </c:pt>
                <c:pt idx="4747">
                  <c:v>0.16371388311399612</c:v>
                </c:pt>
                <c:pt idx="4748">
                  <c:v>0.16371388311399612</c:v>
                </c:pt>
                <c:pt idx="4749">
                  <c:v>0.16371388311399612</c:v>
                </c:pt>
                <c:pt idx="4750">
                  <c:v>0.16371388311399612</c:v>
                </c:pt>
                <c:pt idx="4751">
                  <c:v>0.16371388311399612</c:v>
                </c:pt>
                <c:pt idx="4752">
                  <c:v>0.16371388311399612</c:v>
                </c:pt>
                <c:pt idx="4753">
                  <c:v>0.16371388311399612</c:v>
                </c:pt>
                <c:pt idx="4754">
                  <c:v>0.16371388311399612</c:v>
                </c:pt>
                <c:pt idx="4755">
                  <c:v>0.16371388311399612</c:v>
                </c:pt>
                <c:pt idx="4756">
                  <c:v>0.16371388311399612</c:v>
                </c:pt>
                <c:pt idx="4757">
                  <c:v>0.16371388311399612</c:v>
                </c:pt>
                <c:pt idx="4758">
                  <c:v>0.16371388311399612</c:v>
                </c:pt>
                <c:pt idx="4759">
                  <c:v>0.16371388311399612</c:v>
                </c:pt>
                <c:pt idx="4760">
                  <c:v>0.16371388311399612</c:v>
                </c:pt>
                <c:pt idx="4761">
                  <c:v>0.16371388311399612</c:v>
                </c:pt>
                <c:pt idx="4762">
                  <c:v>0.16371388311399612</c:v>
                </c:pt>
                <c:pt idx="4763">
                  <c:v>0.16371388311399612</c:v>
                </c:pt>
                <c:pt idx="4764">
                  <c:v>0.16371388311399612</c:v>
                </c:pt>
                <c:pt idx="4765">
                  <c:v>0.16371388311399612</c:v>
                </c:pt>
                <c:pt idx="4766">
                  <c:v>0.16371388311399612</c:v>
                </c:pt>
                <c:pt idx="4767">
                  <c:v>0.16371388311399612</c:v>
                </c:pt>
                <c:pt idx="4768">
                  <c:v>0.16371388311399612</c:v>
                </c:pt>
                <c:pt idx="4769">
                  <c:v>0.16371388311399612</c:v>
                </c:pt>
                <c:pt idx="4770">
                  <c:v>0.16371388311399612</c:v>
                </c:pt>
                <c:pt idx="4771">
                  <c:v>0.16371388311399612</c:v>
                </c:pt>
                <c:pt idx="4772">
                  <c:v>0.16371388311399612</c:v>
                </c:pt>
                <c:pt idx="4773">
                  <c:v>0.16371388311399612</c:v>
                </c:pt>
                <c:pt idx="4774">
                  <c:v>0.16371388311399612</c:v>
                </c:pt>
                <c:pt idx="4775">
                  <c:v>0.16371388311399612</c:v>
                </c:pt>
                <c:pt idx="4776">
                  <c:v>0.16371388311399612</c:v>
                </c:pt>
                <c:pt idx="4777">
                  <c:v>0.16371388311399612</c:v>
                </c:pt>
                <c:pt idx="4778">
                  <c:v>0.16371388311399612</c:v>
                </c:pt>
                <c:pt idx="4779">
                  <c:v>0.16371388311399612</c:v>
                </c:pt>
                <c:pt idx="4780">
                  <c:v>0.16371388311399612</c:v>
                </c:pt>
                <c:pt idx="4781">
                  <c:v>0.16371388311399612</c:v>
                </c:pt>
                <c:pt idx="4782">
                  <c:v>0.16371388311399612</c:v>
                </c:pt>
                <c:pt idx="4783">
                  <c:v>0.16371388311399612</c:v>
                </c:pt>
                <c:pt idx="4784">
                  <c:v>0.16371388311399612</c:v>
                </c:pt>
                <c:pt idx="4785">
                  <c:v>0.16371388311399612</c:v>
                </c:pt>
                <c:pt idx="4786">
                  <c:v>0.16371388311399612</c:v>
                </c:pt>
                <c:pt idx="4787">
                  <c:v>0.16371388311399612</c:v>
                </c:pt>
                <c:pt idx="4788">
                  <c:v>0.16371388311399612</c:v>
                </c:pt>
                <c:pt idx="4789">
                  <c:v>0.16371388311399612</c:v>
                </c:pt>
                <c:pt idx="4790">
                  <c:v>0.16371388311399612</c:v>
                </c:pt>
                <c:pt idx="4791">
                  <c:v>0.16371388311399612</c:v>
                </c:pt>
                <c:pt idx="4792">
                  <c:v>0.16371388311399612</c:v>
                </c:pt>
                <c:pt idx="4793">
                  <c:v>0.16371388311399612</c:v>
                </c:pt>
                <c:pt idx="4794">
                  <c:v>0.16371388311399612</c:v>
                </c:pt>
                <c:pt idx="4795">
                  <c:v>0.16371388311399612</c:v>
                </c:pt>
                <c:pt idx="4796">
                  <c:v>0.16371388311399612</c:v>
                </c:pt>
                <c:pt idx="4797">
                  <c:v>0.16371388311399612</c:v>
                </c:pt>
                <c:pt idx="4798">
                  <c:v>0.16371388311399612</c:v>
                </c:pt>
                <c:pt idx="4799">
                  <c:v>0.16371388311399612</c:v>
                </c:pt>
                <c:pt idx="4800">
                  <c:v>0.16371388311399612</c:v>
                </c:pt>
                <c:pt idx="4801">
                  <c:v>0.16371388311399612</c:v>
                </c:pt>
                <c:pt idx="4802">
                  <c:v>0.16371388311399612</c:v>
                </c:pt>
                <c:pt idx="4803">
                  <c:v>0.16371388311399612</c:v>
                </c:pt>
                <c:pt idx="4804">
                  <c:v>0.16371388311399612</c:v>
                </c:pt>
                <c:pt idx="4805">
                  <c:v>0.16371388311399612</c:v>
                </c:pt>
                <c:pt idx="4806">
                  <c:v>0.16371388311399612</c:v>
                </c:pt>
                <c:pt idx="4807">
                  <c:v>0.16371388311399612</c:v>
                </c:pt>
                <c:pt idx="4808">
                  <c:v>0.16371388311399612</c:v>
                </c:pt>
                <c:pt idx="4809">
                  <c:v>0.16371388311399612</c:v>
                </c:pt>
                <c:pt idx="4810">
                  <c:v>0.16371388311399612</c:v>
                </c:pt>
                <c:pt idx="4811">
                  <c:v>0.16371388311399612</c:v>
                </c:pt>
                <c:pt idx="4812">
                  <c:v>0.16371388311399612</c:v>
                </c:pt>
                <c:pt idx="4813">
                  <c:v>0.16371388311399612</c:v>
                </c:pt>
                <c:pt idx="4814">
                  <c:v>0.16371388311399612</c:v>
                </c:pt>
                <c:pt idx="4815">
                  <c:v>0.16371388311399612</c:v>
                </c:pt>
                <c:pt idx="4816">
                  <c:v>0.16371388311399612</c:v>
                </c:pt>
                <c:pt idx="4817">
                  <c:v>0.16371388311399612</c:v>
                </c:pt>
                <c:pt idx="4818">
                  <c:v>0.16371388311399612</c:v>
                </c:pt>
                <c:pt idx="4819">
                  <c:v>0.16371388311399612</c:v>
                </c:pt>
                <c:pt idx="4820">
                  <c:v>0.16371388311399612</c:v>
                </c:pt>
                <c:pt idx="4821">
                  <c:v>0.16371388311399612</c:v>
                </c:pt>
                <c:pt idx="4822">
                  <c:v>0.16371388311399612</c:v>
                </c:pt>
                <c:pt idx="4823">
                  <c:v>0.16371388311399612</c:v>
                </c:pt>
                <c:pt idx="4824">
                  <c:v>0.16371388311399612</c:v>
                </c:pt>
                <c:pt idx="4825">
                  <c:v>0.16371388311399612</c:v>
                </c:pt>
                <c:pt idx="4826">
                  <c:v>0.16371388311399612</c:v>
                </c:pt>
                <c:pt idx="4827">
                  <c:v>0.16371388311399612</c:v>
                </c:pt>
                <c:pt idx="4828">
                  <c:v>0.16371388311399612</c:v>
                </c:pt>
                <c:pt idx="4829">
                  <c:v>0.16371388311399612</c:v>
                </c:pt>
                <c:pt idx="4830">
                  <c:v>0.16371388311399612</c:v>
                </c:pt>
                <c:pt idx="4831">
                  <c:v>0.16371388311399612</c:v>
                </c:pt>
                <c:pt idx="4832">
                  <c:v>0.16371388311399612</c:v>
                </c:pt>
                <c:pt idx="4833">
                  <c:v>0.16371388311399612</c:v>
                </c:pt>
                <c:pt idx="4834">
                  <c:v>9.7535451640518203E-2</c:v>
                </c:pt>
                <c:pt idx="4835">
                  <c:v>9.7535451640518203E-2</c:v>
                </c:pt>
                <c:pt idx="4836">
                  <c:v>9.7535451640518203E-2</c:v>
                </c:pt>
                <c:pt idx="4837">
                  <c:v>9.7535451640518203E-2</c:v>
                </c:pt>
                <c:pt idx="4838">
                  <c:v>9.7535451640518203E-2</c:v>
                </c:pt>
                <c:pt idx="4839">
                  <c:v>9.7535451640518203E-2</c:v>
                </c:pt>
                <c:pt idx="4840">
                  <c:v>9.7535451640518203E-2</c:v>
                </c:pt>
                <c:pt idx="4841">
                  <c:v>9.7535451640518203E-2</c:v>
                </c:pt>
                <c:pt idx="4842">
                  <c:v>9.7535451640518203E-2</c:v>
                </c:pt>
                <c:pt idx="4843">
                  <c:v>9.7535451640518203E-2</c:v>
                </c:pt>
                <c:pt idx="4844">
                  <c:v>9.7535451640518203E-2</c:v>
                </c:pt>
                <c:pt idx="4845">
                  <c:v>9.7535451640518203E-2</c:v>
                </c:pt>
                <c:pt idx="4846">
                  <c:v>9.7535451640518203E-2</c:v>
                </c:pt>
                <c:pt idx="4847">
                  <c:v>9.7535451640518203E-2</c:v>
                </c:pt>
                <c:pt idx="4848">
                  <c:v>9.7535451640518203E-2</c:v>
                </c:pt>
                <c:pt idx="4849">
                  <c:v>9.7535451640518203E-2</c:v>
                </c:pt>
                <c:pt idx="4850">
                  <c:v>9.7535451640518203E-2</c:v>
                </c:pt>
                <c:pt idx="4851">
                  <c:v>9.7535451640518203E-2</c:v>
                </c:pt>
                <c:pt idx="4852">
                  <c:v>9.7535451640518203E-2</c:v>
                </c:pt>
                <c:pt idx="4853">
                  <c:v>9.7535451640518203E-2</c:v>
                </c:pt>
                <c:pt idx="4854">
                  <c:v>9.7535451640518203E-2</c:v>
                </c:pt>
                <c:pt idx="4855">
                  <c:v>9.7535451640518203E-2</c:v>
                </c:pt>
                <c:pt idx="4856">
                  <c:v>9.7535451640518203E-2</c:v>
                </c:pt>
                <c:pt idx="4857">
                  <c:v>9.7535451640518203E-2</c:v>
                </c:pt>
                <c:pt idx="4858">
                  <c:v>9.7535451640518203E-2</c:v>
                </c:pt>
                <c:pt idx="4859">
                  <c:v>9.7535451640518203E-2</c:v>
                </c:pt>
                <c:pt idx="4860">
                  <c:v>9.7535451640518203E-2</c:v>
                </c:pt>
                <c:pt idx="4861">
                  <c:v>9.7535451640518203E-2</c:v>
                </c:pt>
                <c:pt idx="4862">
                  <c:v>9.7535451640518203E-2</c:v>
                </c:pt>
                <c:pt idx="4863">
                  <c:v>9.7535451640518203E-2</c:v>
                </c:pt>
                <c:pt idx="4864">
                  <c:v>9.7535451640518203E-2</c:v>
                </c:pt>
                <c:pt idx="4865">
                  <c:v>9.7535451640518203E-2</c:v>
                </c:pt>
                <c:pt idx="4866">
                  <c:v>9.7535451640518203E-2</c:v>
                </c:pt>
                <c:pt idx="4867">
                  <c:v>9.7535451640518203E-2</c:v>
                </c:pt>
                <c:pt idx="4868">
                  <c:v>9.7535451640518203E-2</c:v>
                </c:pt>
                <c:pt idx="4869">
                  <c:v>9.7535451640518203E-2</c:v>
                </c:pt>
                <c:pt idx="4870">
                  <c:v>9.7535451640518203E-2</c:v>
                </c:pt>
                <c:pt idx="4871">
                  <c:v>9.7535451640518203E-2</c:v>
                </c:pt>
                <c:pt idx="4872">
                  <c:v>9.7535451640518203E-2</c:v>
                </c:pt>
                <c:pt idx="4873">
                  <c:v>9.7535451640518203E-2</c:v>
                </c:pt>
                <c:pt idx="4874">
                  <c:v>9.7535451640518203E-2</c:v>
                </c:pt>
                <c:pt idx="4875">
                  <c:v>9.7535451640518203E-2</c:v>
                </c:pt>
                <c:pt idx="4876">
                  <c:v>9.7535451640518203E-2</c:v>
                </c:pt>
                <c:pt idx="4877">
                  <c:v>9.7535451640518203E-2</c:v>
                </c:pt>
                <c:pt idx="4878">
                  <c:v>9.7535451640518203E-2</c:v>
                </c:pt>
                <c:pt idx="4879">
                  <c:v>9.7535451640518203E-2</c:v>
                </c:pt>
                <c:pt idx="4880">
                  <c:v>9.7535451640518203E-2</c:v>
                </c:pt>
                <c:pt idx="4881">
                  <c:v>9.7535451640518203E-2</c:v>
                </c:pt>
                <c:pt idx="4882">
                  <c:v>9.7535451640518203E-2</c:v>
                </c:pt>
                <c:pt idx="4883">
                  <c:v>9.7535451640518203E-2</c:v>
                </c:pt>
                <c:pt idx="4884">
                  <c:v>9.7535451640518203E-2</c:v>
                </c:pt>
                <c:pt idx="4885">
                  <c:v>9.7535451640518203E-2</c:v>
                </c:pt>
                <c:pt idx="4886">
                  <c:v>9.7535451640518203E-2</c:v>
                </c:pt>
                <c:pt idx="4887">
                  <c:v>9.7535451640518203E-2</c:v>
                </c:pt>
                <c:pt idx="4888">
                  <c:v>9.7535451640518203E-2</c:v>
                </c:pt>
                <c:pt idx="4889">
                  <c:v>9.7535451640518203E-2</c:v>
                </c:pt>
                <c:pt idx="4890">
                  <c:v>9.7535451640518203E-2</c:v>
                </c:pt>
                <c:pt idx="4891">
                  <c:v>9.7535451640518203E-2</c:v>
                </c:pt>
                <c:pt idx="4892">
                  <c:v>9.7535451640518203E-2</c:v>
                </c:pt>
                <c:pt idx="4893">
                  <c:v>9.7535451640518203E-2</c:v>
                </c:pt>
                <c:pt idx="4894">
                  <c:v>9.7535451640518203E-2</c:v>
                </c:pt>
                <c:pt idx="4895">
                  <c:v>9.7535451640518203E-2</c:v>
                </c:pt>
                <c:pt idx="4896">
                  <c:v>9.7535451640518203E-2</c:v>
                </c:pt>
                <c:pt idx="4897">
                  <c:v>9.7535451640518203E-2</c:v>
                </c:pt>
                <c:pt idx="4898">
                  <c:v>9.7535451640518203E-2</c:v>
                </c:pt>
                <c:pt idx="4899">
                  <c:v>9.7535451640518203E-2</c:v>
                </c:pt>
                <c:pt idx="4900">
                  <c:v>9.7535451640518203E-2</c:v>
                </c:pt>
                <c:pt idx="4901">
                  <c:v>9.7535451640518203E-2</c:v>
                </c:pt>
                <c:pt idx="4902">
                  <c:v>9.7535451640518203E-2</c:v>
                </c:pt>
                <c:pt idx="4903">
                  <c:v>9.7535451640518203E-2</c:v>
                </c:pt>
                <c:pt idx="4904">
                  <c:v>9.7535451640518203E-2</c:v>
                </c:pt>
                <c:pt idx="4905">
                  <c:v>9.7535451640518203E-2</c:v>
                </c:pt>
                <c:pt idx="4906">
                  <c:v>9.7535451640518203E-2</c:v>
                </c:pt>
                <c:pt idx="4907">
                  <c:v>9.7535451640518203E-2</c:v>
                </c:pt>
                <c:pt idx="4908">
                  <c:v>9.7535451640518203E-2</c:v>
                </c:pt>
                <c:pt idx="4909">
                  <c:v>9.7535451640518203E-2</c:v>
                </c:pt>
                <c:pt idx="4910">
                  <c:v>9.7535451640518203E-2</c:v>
                </c:pt>
                <c:pt idx="4911">
                  <c:v>9.7535451640518203E-2</c:v>
                </c:pt>
                <c:pt idx="4912">
                  <c:v>9.7535451640518203E-2</c:v>
                </c:pt>
                <c:pt idx="4913">
                  <c:v>9.7535451640518203E-2</c:v>
                </c:pt>
                <c:pt idx="4914">
                  <c:v>9.7535451640518203E-2</c:v>
                </c:pt>
                <c:pt idx="4915">
                  <c:v>9.7535451640518203E-2</c:v>
                </c:pt>
                <c:pt idx="4916">
                  <c:v>9.7535451640518203E-2</c:v>
                </c:pt>
                <c:pt idx="4917">
                  <c:v>9.7535451640518203E-2</c:v>
                </c:pt>
                <c:pt idx="4918">
                  <c:v>9.7535451640518203E-2</c:v>
                </c:pt>
                <c:pt idx="4919">
                  <c:v>9.7535451640518203E-2</c:v>
                </c:pt>
                <c:pt idx="4920">
                  <c:v>9.7535451640518203E-2</c:v>
                </c:pt>
                <c:pt idx="4921">
                  <c:v>9.7535451640518203E-2</c:v>
                </c:pt>
                <c:pt idx="4922">
                  <c:v>9.7535451640518203E-2</c:v>
                </c:pt>
                <c:pt idx="4923">
                  <c:v>9.7535451640518203E-2</c:v>
                </c:pt>
                <c:pt idx="4924">
                  <c:v>9.7535451640518203E-2</c:v>
                </c:pt>
                <c:pt idx="4925">
                  <c:v>9.7535451640518203E-2</c:v>
                </c:pt>
                <c:pt idx="4926">
                  <c:v>9.7535451640518203E-2</c:v>
                </c:pt>
                <c:pt idx="4927">
                  <c:v>9.7535451640518203E-2</c:v>
                </c:pt>
                <c:pt idx="4928">
                  <c:v>9.7535451640518203E-2</c:v>
                </c:pt>
                <c:pt idx="4929">
                  <c:v>9.7535451640518203E-2</c:v>
                </c:pt>
                <c:pt idx="4930">
                  <c:v>9.7535451640518203E-2</c:v>
                </c:pt>
                <c:pt idx="4931">
                  <c:v>9.7535451640518203E-2</c:v>
                </c:pt>
                <c:pt idx="4932">
                  <c:v>9.7535451640518203E-2</c:v>
                </c:pt>
                <c:pt idx="4933">
                  <c:v>9.7535451640518203E-2</c:v>
                </c:pt>
                <c:pt idx="4934">
                  <c:v>9.7535451640518203E-2</c:v>
                </c:pt>
                <c:pt idx="4935">
                  <c:v>9.7535451640518203E-2</c:v>
                </c:pt>
                <c:pt idx="4936">
                  <c:v>9.7535451640518203E-2</c:v>
                </c:pt>
                <c:pt idx="4937">
                  <c:v>9.7535451640518203E-2</c:v>
                </c:pt>
                <c:pt idx="4938">
                  <c:v>9.7535451640518203E-2</c:v>
                </c:pt>
                <c:pt idx="4939">
                  <c:v>9.7535451640518203E-2</c:v>
                </c:pt>
                <c:pt idx="4940">
                  <c:v>9.7535451640518203E-2</c:v>
                </c:pt>
                <c:pt idx="4941">
                  <c:v>9.7535451640518203E-2</c:v>
                </c:pt>
                <c:pt idx="4942">
                  <c:v>9.7535451640518203E-2</c:v>
                </c:pt>
                <c:pt idx="4943">
                  <c:v>9.7535451640518203E-2</c:v>
                </c:pt>
                <c:pt idx="4944">
                  <c:v>9.7535451640518203E-2</c:v>
                </c:pt>
                <c:pt idx="4945">
                  <c:v>9.7535451640518203E-2</c:v>
                </c:pt>
                <c:pt idx="4946">
                  <c:v>9.7535451640518203E-2</c:v>
                </c:pt>
                <c:pt idx="4947">
                  <c:v>9.7535451640518203E-2</c:v>
                </c:pt>
                <c:pt idx="4948">
                  <c:v>9.7535451640518203E-2</c:v>
                </c:pt>
                <c:pt idx="4949">
                  <c:v>9.7535451640518203E-2</c:v>
                </c:pt>
                <c:pt idx="4950">
                  <c:v>9.7535451640518203E-2</c:v>
                </c:pt>
                <c:pt idx="4951">
                  <c:v>9.7535451640518203E-2</c:v>
                </c:pt>
                <c:pt idx="4952">
                  <c:v>9.7535451640518203E-2</c:v>
                </c:pt>
                <c:pt idx="4953">
                  <c:v>9.7535451640518203E-2</c:v>
                </c:pt>
                <c:pt idx="4954">
                  <c:v>9.7535451640518203E-2</c:v>
                </c:pt>
                <c:pt idx="4955">
                  <c:v>9.7535451640518203E-2</c:v>
                </c:pt>
                <c:pt idx="4956">
                  <c:v>9.7535451640518203E-2</c:v>
                </c:pt>
                <c:pt idx="4957">
                  <c:v>9.7535451640518203E-2</c:v>
                </c:pt>
                <c:pt idx="4958">
                  <c:v>9.7535451640518203E-2</c:v>
                </c:pt>
                <c:pt idx="4959">
                  <c:v>9.7535451640518203E-2</c:v>
                </c:pt>
                <c:pt idx="4960">
                  <c:v>9.7535451640518203E-2</c:v>
                </c:pt>
                <c:pt idx="4961">
                  <c:v>9.7535451640518203E-2</c:v>
                </c:pt>
                <c:pt idx="4962">
                  <c:v>9.7535451640518203E-2</c:v>
                </c:pt>
                <c:pt idx="4963">
                  <c:v>9.7535451640518203E-2</c:v>
                </c:pt>
                <c:pt idx="4964">
                  <c:v>9.7535451640518203E-2</c:v>
                </c:pt>
                <c:pt idx="4965">
                  <c:v>9.7535451640518203E-2</c:v>
                </c:pt>
                <c:pt idx="4966">
                  <c:v>9.7535451640518203E-2</c:v>
                </c:pt>
                <c:pt idx="4967">
                  <c:v>9.7535451640518203E-2</c:v>
                </c:pt>
                <c:pt idx="4968">
                  <c:v>9.7535451640518203E-2</c:v>
                </c:pt>
                <c:pt idx="4969">
                  <c:v>9.7535451640518203E-2</c:v>
                </c:pt>
                <c:pt idx="4970">
                  <c:v>9.7535451640518203E-2</c:v>
                </c:pt>
                <c:pt idx="4971">
                  <c:v>9.7535451640518203E-2</c:v>
                </c:pt>
                <c:pt idx="4972">
                  <c:v>9.7535451640518203E-2</c:v>
                </c:pt>
                <c:pt idx="4973">
                  <c:v>9.7535451640518203E-2</c:v>
                </c:pt>
                <c:pt idx="4974">
                  <c:v>9.7535451640518203E-2</c:v>
                </c:pt>
                <c:pt idx="4975">
                  <c:v>9.7535451640518203E-2</c:v>
                </c:pt>
                <c:pt idx="4976">
                  <c:v>9.7535451640518203E-2</c:v>
                </c:pt>
                <c:pt idx="4977">
                  <c:v>9.7535451640518203E-2</c:v>
                </c:pt>
                <c:pt idx="4978">
                  <c:v>9.7535451640518203E-2</c:v>
                </c:pt>
                <c:pt idx="4979">
                  <c:v>9.7535451640518203E-2</c:v>
                </c:pt>
                <c:pt idx="4980">
                  <c:v>9.7535451640518203E-2</c:v>
                </c:pt>
                <c:pt idx="4981">
                  <c:v>9.7535451640518203E-2</c:v>
                </c:pt>
                <c:pt idx="4982">
                  <c:v>9.7535451640518203E-2</c:v>
                </c:pt>
                <c:pt idx="4983">
                  <c:v>9.7535451640518203E-2</c:v>
                </c:pt>
                <c:pt idx="4984">
                  <c:v>9.7535451640518203E-2</c:v>
                </c:pt>
                <c:pt idx="4985">
                  <c:v>9.7535451640518203E-2</c:v>
                </c:pt>
                <c:pt idx="4986">
                  <c:v>4.3906919626317563E-2</c:v>
                </c:pt>
                <c:pt idx="4987">
                  <c:v>4.3906919626317563E-2</c:v>
                </c:pt>
                <c:pt idx="4988">
                  <c:v>4.3906919626317563E-2</c:v>
                </c:pt>
                <c:pt idx="4989">
                  <c:v>4.3906919626317563E-2</c:v>
                </c:pt>
                <c:pt idx="4990">
                  <c:v>4.3906919626317563E-2</c:v>
                </c:pt>
                <c:pt idx="4991">
                  <c:v>4.3906919626317563E-2</c:v>
                </c:pt>
                <c:pt idx="4992">
                  <c:v>4.3906919626317563E-2</c:v>
                </c:pt>
                <c:pt idx="4993">
                  <c:v>4.3906919626317563E-2</c:v>
                </c:pt>
                <c:pt idx="4994">
                  <c:v>4.3906919626317563E-2</c:v>
                </c:pt>
                <c:pt idx="4995">
                  <c:v>4.3906919626317563E-2</c:v>
                </c:pt>
                <c:pt idx="4996">
                  <c:v>4.3906919626317563E-2</c:v>
                </c:pt>
                <c:pt idx="4997">
                  <c:v>4.3906919626317563E-2</c:v>
                </c:pt>
                <c:pt idx="4998">
                  <c:v>4.3906919626317563E-2</c:v>
                </c:pt>
                <c:pt idx="4999">
                  <c:v>4.3906919626317563E-2</c:v>
                </c:pt>
                <c:pt idx="5000">
                  <c:v>4.3906919626317563E-2</c:v>
                </c:pt>
                <c:pt idx="5001">
                  <c:v>4.3906919626317563E-2</c:v>
                </c:pt>
                <c:pt idx="5002">
                  <c:v>4.3906919626317563E-2</c:v>
                </c:pt>
                <c:pt idx="5003">
                  <c:v>4.3906919626317563E-2</c:v>
                </c:pt>
                <c:pt idx="5004">
                  <c:v>4.3906919626317563E-2</c:v>
                </c:pt>
                <c:pt idx="5005">
                  <c:v>4.3906919626317563E-2</c:v>
                </c:pt>
                <c:pt idx="5006">
                  <c:v>4.3906919626317563E-2</c:v>
                </c:pt>
                <c:pt idx="5007">
                  <c:v>4.3906919626317563E-2</c:v>
                </c:pt>
                <c:pt idx="5008">
                  <c:v>4.3906919626317563E-2</c:v>
                </c:pt>
                <c:pt idx="5009">
                  <c:v>4.3906919626317563E-2</c:v>
                </c:pt>
                <c:pt idx="5010">
                  <c:v>4.3906919626317563E-2</c:v>
                </c:pt>
                <c:pt idx="5011">
                  <c:v>4.3906919626317563E-2</c:v>
                </c:pt>
                <c:pt idx="5012">
                  <c:v>4.3906919626317563E-2</c:v>
                </c:pt>
                <c:pt idx="5013">
                  <c:v>4.3906919626317563E-2</c:v>
                </c:pt>
                <c:pt idx="5014">
                  <c:v>4.3906919626317563E-2</c:v>
                </c:pt>
                <c:pt idx="5015">
                  <c:v>4.3906919626317563E-2</c:v>
                </c:pt>
                <c:pt idx="5016">
                  <c:v>4.3906919626317563E-2</c:v>
                </c:pt>
                <c:pt idx="5017">
                  <c:v>4.3906919626317563E-2</c:v>
                </c:pt>
                <c:pt idx="5018">
                  <c:v>4.3906919626317563E-2</c:v>
                </c:pt>
                <c:pt idx="5019">
                  <c:v>4.3906919626317563E-2</c:v>
                </c:pt>
                <c:pt idx="5020">
                  <c:v>4.3906919626317563E-2</c:v>
                </c:pt>
                <c:pt idx="5021">
                  <c:v>4.3906919626317563E-2</c:v>
                </c:pt>
                <c:pt idx="5022">
                  <c:v>4.3906919626317563E-2</c:v>
                </c:pt>
                <c:pt idx="5023">
                  <c:v>4.3906919626317563E-2</c:v>
                </c:pt>
                <c:pt idx="5024">
                  <c:v>4.3906919626317563E-2</c:v>
                </c:pt>
                <c:pt idx="5025">
                  <c:v>4.3906919626317563E-2</c:v>
                </c:pt>
                <c:pt idx="5026">
                  <c:v>4.3906919626317563E-2</c:v>
                </c:pt>
                <c:pt idx="5027">
                  <c:v>4.3906919626317563E-2</c:v>
                </c:pt>
                <c:pt idx="5028">
                  <c:v>4.3906919626317563E-2</c:v>
                </c:pt>
                <c:pt idx="5029">
                  <c:v>4.3906919626317563E-2</c:v>
                </c:pt>
                <c:pt idx="5030">
                  <c:v>4.3906919626317563E-2</c:v>
                </c:pt>
                <c:pt idx="5031">
                  <c:v>4.3906919626317563E-2</c:v>
                </c:pt>
                <c:pt idx="5032">
                  <c:v>4.3906919626317563E-2</c:v>
                </c:pt>
                <c:pt idx="5033">
                  <c:v>4.3906919626317563E-2</c:v>
                </c:pt>
                <c:pt idx="5034">
                  <c:v>4.3906919626317563E-2</c:v>
                </c:pt>
                <c:pt idx="5035">
                  <c:v>4.3906919626317563E-2</c:v>
                </c:pt>
                <c:pt idx="5036">
                  <c:v>4.3906919626317563E-2</c:v>
                </c:pt>
                <c:pt idx="5037">
                  <c:v>4.3906919626317563E-2</c:v>
                </c:pt>
                <c:pt idx="5038">
                  <c:v>4.3906919626317563E-2</c:v>
                </c:pt>
                <c:pt idx="5039">
                  <c:v>4.3906919626317563E-2</c:v>
                </c:pt>
                <c:pt idx="5040">
                  <c:v>4.3906919626317563E-2</c:v>
                </c:pt>
                <c:pt idx="5041">
                  <c:v>4.3906919626317563E-2</c:v>
                </c:pt>
                <c:pt idx="5042">
                  <c:v>4.3906919626317563E-2</c:v>
                </c:pt>
                <c:pt idx="5043">
                  <c:v>4.3906919626317563E-2</c:v>
                </c:pt>
                <c:pt idx="5044">
                  <c:v>4.3906919626317563E-2</c:v>
                </c:pt>
                <c:pt idx="5045">
                  <c:v>4.3906919626317563E-2</c:v>
                </c:pt>
                <c:pt idx="5046">
                  <c:v>4.3906919626317563E-2</c:v>
                </c:pt>
                <c:pt idx="5047">
                  <c:v>4.3906919626317563E-2</c:v>
                </c:pt>
                <c:pt idx="5048">
                  <c:v>4.3906919626317563E-2</c:v>
                </c:pt>
                <c:pt idx="5049">
                  <c:v>4.3906919626317563E-2</c:v>
                </c:pt>
                <c:pt idx="5050">
                  <c:v>4.3906919626317563E-2</c:v>
                </c:pt>
                <c:pt idx="5051">
                  <c:v>4.3906919626317563E-2</c:v>
                </c:pt>
                <c:pt idx="5052">
                  <c:v>4.3906919626317563E-2</c:v>
                </c:pt>
                <c:pt idx="5053">
                  <c:v>4.3906919626317563E-2</c:v>
                </c:pt>
                <c:pt idx="5054">
                  <c:v>4.3906919626317563E-2</c:v>
                </c:pt>
                <c:pt idx="5055">
                  <c:v>4.3906919626317563E-2</c:v>
                </c:pt>
                <c:pt idx="5056">
                  <c:v>4.3906919626317563E-2</c:v>
                </c:pt>
                <c:pt idx="5057">
                  <c:v>4.3906919626317563E-2</c:v>
                </c:pt>
                <c:pt idx="5058">
                  <c:v>4.3906919626317563E-2</c:v>
                </c:pt>
                <c:pt idx="5059">
                  <c:v>4.3906919626317563E-2</c:v>
                </c:pt>
                <c:pt idx="5060">
                  <c:v>4.3906919626317563E-2</c:v>
                </c:pt>
                <c:pt idx="5061">
                  <c:v>4.3906919626317563E-2</c:v>
                </c:pt>
                <c:pt idx="5062">
                  <c:v>4.3906919626317563E-2</c:v>
                </c:pt>
                <c:pt idx="5063">
                  <c:v>4.3906919626317563E-2</c:v>
                </c:pt>
                <c:pt idx="5064">
                  <c:v>4.3906919626317563E-2</c:v>
                </c:pt>
                <c:pt idx="5065">
                  <c:v>4.3906919626317563E-2</c:v>
                </c:pt>
                <c:pt idx="5066">
                  <c:v>4.3906919626317563E-2</c:v>
                </c:pt>
                <c:pt idx="5067">
                  <c:v>4.3906919626317563E-2</c:v>
                </c:pt>
                <c:pt idx="5068">
                  <c:v>4.3906919626317563E-2</c:v>
                </c:pt>
                <c:pt idx="5069">
                  <c:v>4.3906919626317563E-2</c:v>
                </c:pt>
                <c:pt idx="5070">
                  <c:v>4.3906919626317563E-2</c:v>
                </c:pt>
                <c:pt idx="5071">
                  <c:v>4.3906919626317563E-2</c:v>
                </c:pt>
                <c:pt idx="5072">
                  <c:v>4.3906919626317563E-2</c:v>
                </c:pt>
                <c:pt idx="5073">
                  <c:v>4.3906919626317563E-2</c:v>
                </c:pt>
                <c:pt idx="5074">
                  <c:v>4.3906919626317563E-2</c:v>
                </c:pt>
                <c:pt idx="5075">
                  <c:v>4.3906919626317563E-2</c:v>
                </c:pt>
                <c:pt idx="5076">
                  <c:v>4.3906919626317563E-2</c:v>
                </c:pt>
                <c:pt idx="5077">
                  <c:v>4.3906919626317563E-2</c:v>
                </c:pt>
                <c:pt idx="5078">
                  <c:v>4.3906919626317563E-2</c:v>
                </c:pt>
                <c:pt idx="5079">
                  <c:v>4.3906919626317563E-2</c:v>
                </c:pt>
                <c:pt idx="5080">
                  <c:v>4.3906919626317563E-2</c:v>
                </c:pt>
                <c:pt idx="5081">
                  <c:v>4.3906919626317563E-2</c:v>
                </c:pt>
                <c:pt idx="5082">
                  <c:v>4.3906919626317563E-2</c:v>
                </c:pt>
                <c:pt idx="5083">
                  <c:v>4.3906919626317563E-2</c:v>
                </c:pt>
                <c:pt idx="5084">
                  <c:v>4.3906919626317563E-2</c:v>
                </c:pt>
                <c:pt idx="5085">
                  <c:v>4.3906919626317563E-2</c:v>
                </c:pt>
                <c:pt idx="5086">
                  <c:v>4.3906919626317563E-2</c:v>
                </c:pt>
                <c:pt idx="5087">
                  <c:v>4.3906919626317563E-2</c:v>
                </c:pt>
                <c:pt idx="5088">
                  <c:v>4.3906919626317563E-2</c:v>
                </c:pt>
                <c:pt idx="5089">
                  <c:v>4.3906919626317563E-2</c:v>
                </c:pt>
                <c:pt idx="5090">
                  <c:v>4.3906919626317563E-2</c:v>
                </c:pt>
                <c:pt idx="5091">
                  <c:v>4.3906919626317563E-2</c:v>
                </c:pt>
                <c:pt idx="5092">
                  <c:v>4.3906919626317563E-2</c:v>
                </c:pt>
                <c:pt idx="5093">
                  <c:v>4.3906919626317563E-2</c:v>
                </c:pt>
                <c:pt idx="5094">
                  <c:v>4.3906919626317563E-2</c:v>
                </c:pt>
                <c:pt idx="5095">
                  <c:v>4.3906919626317563E-2</c:v>
                </c:pt>
                <c:pt idx="5096">
                  <c:v>4.3906919626317563E-2</c:v>
                </c:pt>
                <c:pt idx="5097">
                  <c:v>4.3906919626317563E-2</c:v>
                </c:pt>
                <c:pt idx="5098">
                  <c:v>4.3906919626317563E-2</c:v>
                </c:pt>
                <c:pt idx="5099">
                  <c:v>4.3906919626317563E-2</c:v>
                </c:pt>
                <c:pt idx="5100">
                  <c:v>4.3906919626317563E-2</c:v>
                </c:pt>
                <c:pt idx="5101">
                  <c:v>4.3906919626317563E-2</c:v>
                </c:pt>
                <c:pt idx="5102">
                  <c:v>4.3906919626317563E-2</c:v>
                </c:pt>
                <c:pt idx="5103">
                  <c:v>4.3906919626317563E-2</c:v>
                </c:pt>
                <c:pt idx="5104">
                  <c:v>4.3906919626317563E-2</c:v>
                </c:pt>
                <c:pt idx="5105">
                  <c:v>4.3906919626317563E-2</c:v>
                </c:pt>
                <c:pt idx="5106">
                  <c:v>4.3906919626317563E-2</c:v>
                </c:pt>
                <c:pt idx="5107">
                  <c:v>4.3906919626317563E-2</c:v>
                </c:pt>
                <c:pt idx="5108">
                  <c:v>4.3906919626317563E-2</c:v>
                </c:pt>
                <c:pt idx="5109">
                  <c:v>4.3906919626317563E-2</c:v>
                </c:pt>
                <c:pt idx="5110">
                  <c:v>4.3906919626317563E-2</c:v>
                </c:pt>
                <c:pt idx="5111">
                  <c:v>4.3906919626317563E-2</c:v>
                </c:pt>
                <c:pt idx="5112">
                  <c:v>4.3906919626317563E-2</c:v>
                </c:pt>
                <c:pt idx="5113">
                  <c:v>4.3906919626317563E-2</c:v>
                </c:pt>
                <c:pt idx="5114">
                  <c:v>4.3906919626317563E-2</c:v>
                </c:pt>
                <c:pt idx="5115">
                  <c:v>4.3906919626317563E-2</c:v>
                </c:pt>
                <c:pt idx="5116">
                  <c:v>4.3906919626317563E-2</c:v>
                </c:pt>
                <c:pt idx="5117">
                  <c:v>4.3906919626317563E-2</c:v>
                </c:pt>
                <c:pt idx="5118">
                  <c:v>4.3906919626317563E-2</c:v>
                </c:pt>
                <c:pt idx="5119">
                  <c:v>4.3906919626317563E-2</c:v>
                </c:pt>
                <c:pt idx="5120">
                  <c:v>4.3906919626317563E-2</c:v>
                </c:pt>
                <c:pt idx="5121">
                  <c:v>4.3906919626317563E-2</c:v>
                </c:pt>
                <c:pt idx="5122">
                  <c:v>4.3906919626317563E-2</c:v>
                </c:pt>
                <c:pt idx="5123">
                  <c:v>4.3906919626317563E-2</c:v>
                </c:pt>
                <c:pt idx="5124">
                  <c:v>4.3906919626317563E-2</c:v>
                </c:pt>
                <c:pt idx="5125">
                  <c:v>4.3906919626317563E-2</c:v>
                </c:pt>
                <c:pt idx="5126">
                  <c:v>4.3906919626317563E-2</c:v>
                </c:pt>
                <c:pt idx="5127">
                  <c:v>4.3906919626317563E-2</c:v>
                </c:pt>
                <c:pt idx="5128">
                  <c:v>4.3906919626317563E-2</c:v>
                </c:pt>
                <c:pt idx="5129">
                  <c:v>4.3906919626317563E-2</c:v>
                </c:pt>
                <c:pt idx="5130">
                  <c:v>4.3906919626317563E-2</c:v>
                </c:pt>
                <c:pt idx="5131">
                  <c:v>4.3906919626317563E-2</c:v>
                </c:pt>
                <c:pt idx="5132">
                  <c:v>4.3906919626317563E-2</c:v>
                </c:pt>
                <c:pt idx="5133">
                  <c:v>4.3906919626317563E-2</c:v>
                </c:pt>
                <c:pt idx="5134">
                  <c:v>4.3906919626317563E-2</c:v>
                </c:pt>
                <c:pt idx="5135">
                  <c:v>4.3906919626317563E-2</c:v>
                </c:pt>
                <c:pt idx="5136">
                  <c:v>4.3906919626317563E-2</c:v>
                </c:pt>
                <c:pt idx="5137">
                  <c:v>4.3906919626317563E-2</c:v>
                </c:pt>
                <c:pt idx="5138">
                  <c:v>4.3906919626317563E-2</c:v>
                </c:pt>
                <c:pt idx="5139">
                  <c:v>4.3906919626317563E-2</c:v>
                </c:pt>
                <c:pt idx="5140">
                  <c:v>4.3906919626317563E-2</c:v>
                </c:pt>
                <c:pt idx="5141">
                  <c:v>4.3906919626317563E-2</c:v>
                </c:pt>
                <c:pt idx="5142">
                  <c:v>4.3906919626317563E-2</c:v>
                </c:pt>
                <c:pt idx="5143">
                  <c:v>4.3906919626317563E-2</c:v>
                </c:pt>
                <c:pt idx="5144">
                  <c:v>4.3906919626317563E-2</c:v>
                </c:pt>
                <c:pt idx="5145">
                  <c:v>4.3906919626317563E-2</c:v>
                </c:pt>
                <c:pt idx="5146">
                  <c:v>4.3906919626317563E-2</c:v>
                </c:pt>
                <c:pt idx="5147">
                  <c:v>4.3906919626317563E-2</c:v>
                </c:pt>
                <c:pt idx="5148">
                  <c:v>4.3906919626317563E-2</c:v>
                </c:pt>
                <c:pt idx="5149">
                  <c:v>4.3906919626317563E-2</c:v>
                </c:pt>
                <c:pt idx="5150">
                  <c:v>4.3906919626317563E-2</c:v>
                </c:pt>
                <c:pt idx="5151">
                  <c:v>4.3906919626317563E-2</c:v>
                </c:pt>
                <c:pt idx="5152">
                  <c:v>4.3906919626317563E-2</c:v>
                </c:pt>
                <c:pt idx="5153">
                  <c:v>4.3906919626317563E-2</c:v>
                </c:pt>
                <c:pt idx="5154">
                  <c:v>4.3906919626317563E-2</c:v>
                </c:pt>
                <c:pt idx="5155">
                  <c:v>4.3906919626317563E-2</c:v>
                </c:pt>
                <c:pt idx="5156">
                  <c:v>4.3906919626317563E-2</c:v>
                </c:pt>
                <c:pt idx="5157">
                  <c:v>4.3906919626317563E-2</c:v>
                </c:pt>
                <c:pt idx="5158">
                  <c:v>4.3906919626317563E-2</c:v>
                </c:pt>
                <c:pt idx="5159">
                  <c:v>4.3906919626317563E-2</c:v>
                </c:pt>
                <c:pt idx="5160">
                  <c:v>4.3906919626317563E-2</c:v>
                </c:pt>
                <c:pt idx="5161">
                  <c:v>4.3906919626317563E-2</c:v>
                </c:pt>
                <c:pt idx="5162">
                  <c:v>4.3906919626317563E-2</c:v>
                </c:pt>
                <c:pt idx="5163">
                  <c:v>4.3906919626317563E-2</c:v>
                </c:pt>
                <c:pt idx="5164">
                  <c:v>4.3906919626317563E-2</c:v>
                </c:pt>
                <c:pt idx="5165">
                  <c:v>4.3906919626317563E-2</c:v>
                </c:pt>
                <c:pt idx="5166">
                  <c:v>4.3906919626317563E-2</c:v>
                </c:pt>
                <c:pt idx="5167">
                  <c:v>4.3906919626317563E-2</c:v>
                </c:pt>
                <c:pt idx="5168">
                  <c:v>4.3906919626317563E-2</c:v>
                </c:pt>
                <c:pt idx="5169">
                  <c:v>4.3906919626317563E-2</c:v>
                </c:pt>
                <c:pt idx="5170">
                  <c:v>4.3906919626317563E-2</c:v>
                </c:pt>
                <c:pt idx="5171">
                  <c:v>4.3906919626317563E-2</c:v>
                </c:pt>
                <c:pt idx="5172">
                  <c:v>4.3906919626317563E-2</c:v>
                </c:pt>
                <c:pt idx="5173">
                  <c:v>4.3906919626317563E-2</c:v>
                </c:pt>
                <c:pt idx="5174">
                  <c:v>4.3906919626317563E-2</c:v>
                </c:pt>
                <c:pt idx="5175">
                  <c:v>4.3906919626317563E-2</c:v>
                </c:pt>
                <c:pt idx="5176">
                  <c:v>4.3906919626317563E-2</c:v>
                </c:pt>
                <c:pt idx="5177">
                  <c:v>4.3906919626317563E-2</c:v>
                </c:pt>
                <c:pt idx="5178">
                  <c:v>4.3906919626317563E-2</c:v>
                </c:pt>
                <c:pt idx="5179">
                  <c:v>4.3906919626317563E-2</c:v>
                </c:pt>
                <c:pt idx="5180">
                  <c:v>4.3906919626317563E-2</c:v>
                </c:pt>
                <c:pt idx="5181">
                  <c:v>4.3906919626317563E-2</c:v>
                </c:pt>
                <c:pt idx="5182">
                  <c:v>4.3906919626317563E-2</c:v>
                </c:pt>
                <c:pt idx="5183">
                  <c:v>4.3906919626317563E-2</c:v>
                </c:pt>
                <c:pt idx="5184">
                  <c:v>4.3906919626317563E-2</c:v>
                </c:pt>
                <c:pt idx="5185">
                  <c:v>4.3906919626317563E-2</c:v>
                </c:pt>
                <c:pt idx="5186">
                  <c:v>4.3906919626317563E-2</c:v>
                </c:pt>
                <c:pt idx="5187">
                  <c:v>4.3906919626317563E-2</c:v>
                </c:pt>
                <c:pt idx="5188">
                  <c:v>4.3906919626317563E-2</c:v>
                </c:pt>
                <c:pt idx="5189">
                  <c:v>4.3906919626317563E-2</c:v>
                </c:pt>
                <c:pt idx="5190">
                  <c:v>4.3906919626317563E-2</c:v>
                </c:pt>
                <c:pt idx="5191">
                  <c:v>4.3906919626317563E-2</c:v>
                </c:pt>
                <c:pt idx="5192">
                  <c:v>3.0765361602560389E-9</c:v>
                </c:pt>
                <c:pt idx="5193">
                  <c:v>3.0765361602560389E-9</c:v>
                </c:pt>
                <c:pt idx="5194">
                  <c:v>3.0765361602560389E-9</c:v>
                </c:pt>
                <c:pt idx="5195">
                  <c:v>3.0765361602560389E-9</c:v>
                </c:pt>
                <c:pt idx="5196">
                  <c:v>3.0765361602560389E-9</c:v>
                </c:pt>
                <c:pt idx="5197">
                  <c:v>3.0765361602560389E-9</c:v>
                </c:pt>
                <c:pt idx="5198">
                  <c:v>3.0765361602560389E-9</c:v>
                </c:pt>
                <c:pt idx="5199">
                  <c:v>3.0765361602560389E-9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13744"/>
        <c:axId val="582314304"/>
      </c:scatterChart>
      <c:valAx>
        <c:axId val="582313744"/>
        <c:scaling>
          <c:orientation val="minMax"/>
          <c:max val="-2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14304"/>
        <c:crosses val="autoZero"/>
        <c:crossBetween val="midCat"/>
      </c:valAx>
      <c:valAx>
        <c:axId val="58231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13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'sc5'!$A$2:$A$5201</c:f>
              <c:numCache>
                <c:formatCode>General</c:formatCode>
                <c:ptCount val="5200"/>
                <c:pt idx="0">
                  <c:v>-42</c:v>
                </c:pt>
                <c:pt idx="1">
                  <c:v>-42</c:v>
                </c:pt>
                <c:pt idx="2">
                  <c:v>-42</c:v>
                </c:pt>
                <c:pt idx="3">
                  <c:v>-42</c:v>
                </c:pt>
                <c:pt idx="4">
                  <c:v>-42</c:v>
                </c:pt>
                <c:pt idx="5">
                  <c:v>-42</c:v>
                </c:pt>
                <c:pt idx="6">
                  <c:v>-42</c:v>
                </c:pt>
                <c:pt idx="7">
                  <c:v>-42</c:v>
                </c:pt>
                <c:pt idx="8">
                  <c:v>-42</c:v>
                </c:pt>
                <c:pt idx="9">
                  <c:v>-42</c:v>
                </c:pt>
                <c:pt idx="10">
                  <c:v>-41</c:v>
                </c:pt>
                <c:pt idx="11">
                  <c:v>-41</c:v>
                </c:pt>
                <c:pt idx="12">
                  <c:v>-41</c:v>
                </c:pt>
                <c:pt idx="13">
                  <c:v>-41</c:v>
                </c:pt>
                <c:pt idx="14">
                  <c:v>-41</c:v>
                </c:pt>
                <c:pt idx="15">
                  <c:v>-41</c:v>
                </c:pt>
                <c:pt idx="16">
                  <c:v>-41</c:v>
                </c:pt>
                <c:pt idx="17">
                  <c:v>-41</c:v>
                </c:pt>
                <c:pt idx="18">
                  <c:v>-41</c:v>
                </c:pt>
                <c:pt idx="19">
                  <c:v>-41</c:v>
                </c:pt>
                <c:pt idx="20">
                  <c:v>-41</c:v>
                </c:pt>
                <c:pt idx="21">
                  <c:v>-41</c:v>
                </c:pt>
                <c:pt idx="22">
                  <c:v>-41</c:v>
                </c:pt>
                <c:pt idx="23">
                  <c:v>-41</c:v>
                </c:pt>
                <c:pt idx="24">
                  <c:v>-41</c:v>
                </c:pt>
                <c:pt idx="25">
                  <c:v>-41</c:v>
                </c:pt>
                <c:pt idx="26">
                  <c:v>-41</c:v>
                </c:pt>
                <c:pt idx="27">
                  <c:v>-41</c:v>
                </c:pt>
                <c:pt idx="28">
                  <c:v>-41</c:v>
                </c:pt>
                <c:pt idx="29">
                  <c:v>-41</c:v>
                </c:pt>
                <c:pt idx="30">
                  <c:v>-41</c:v>
                </c:pt>
                <c:pt idx="31">
                  <c:v>-41</c:v>
                </c:pt>
                <c:pt idx="32">
                  <c:v>-41</c:v>
                </c:pt>
                <c:pt idx="33">
                  <c:v>-41</c:v>
                </c:pt>
                <c:pt idx="34">
                  <c:v>-41</c:v>
                </c:pt>
                <c:pt idx="35">
                  <c:v>-41</c:v>
                </c:pt>
                <c:pt idx="36">
                  <c:v>-41</c:v>
                </c:pt>
                <c:pt idx="37">
                  <c:v>-41</c:v>
                </c:pt>
                <c:pt idx="38">
                  <c:v>-41</c:v>
                </c:pt>
                <c:pt idx="39">
                  <c:v>-41</c:v>
                </c:pt>
                <c:pt idx="40">
                  <c:v>-41</c:v>
                </c:pt>
                <c:pt idx="41">
                  <c:v>-41</c:v>
                </c:pt>
                <c:pt idx="42">
                  <c:v>-41</c:v>
                </c:pt>
                <c:pt idx="43">
                  <c:v>-41</c:v>
                </c:pt>
                <c:pt idx="44">
                  <c:v>-41</c:v>
                </c:pt>
                <c:pt idx="45">
                  <c:v>-41</c:v>
                </c:pt>
                <c:pt idx="46">
                  <c:v>-41</c:v>
                </c:pt>
                <c:pt idx="47">
                  <c:v>-41</c:v>
                </c:pt>
                <c:pt idx="48">
                  <c:v>-41</c:v>
                </c:pt>
                <c:pt idx="49">
                  <c:v>-41</c:v>
                </c:pt>
                <c:pt idx="50">
                  <c:v>-41</c:v>
                </c:pt>
                <c:pt idx="51">
                  <c:v>-41</c:v>
                </c:pt>
                <c:pt idx="52">
                  <c:v>-41</c:v>
                </c:pt>
                <c:pt idx="53">
                  <c:v>-41</c:v>
                </c:pt>
                <c:pt idx="54">
                  <c:v>-41</c:v>
                </c:pt>
                <c:pt idx="55">
                  <c:v>-41</c:v>
                </c:pt>
                <c:pt idx="56">
                  <c:v>-41</c:v>
                </c:pt>
                <c:pt idx="57">
                  <c:v>-41</c:v>
                </c:pt>
                <c:pt idx="58">
                  <c:v>-41</c:v>
                </c:pt>
                <c:pt idx="59">
                  <c:v>-41</c:v>
                </c:pt>
                <c:pt idx="60">
                  <c:v>-41</c:v>
                </c:pt>
                <c:pt idx="61">
                  <c:v>-41</c:v>
                </c:pt>
                <c:pt idx="62">
                  <c:v>-41</c:v>
                </c:pt>
                <c:pt idx="63">
                  <c:v>-41</c:v>
                </c:pt>
                <c:pt idx="64">
                  <c:v>-41</c:v>
                </c:pt>
                <c:pt idx="65">
                  <c:v>-41</c:v>
                </c:pt>
                <c:pt idx="66">
                  <c:v>-41</c:v>
                </c:pt>
                <c:pt idx="67">
                  <c:v>-41</c:v>
                </c:pt>
                <c:pt idx="68">
                  <c:v>-41</c:v>
                </c:pt>
                <c:pt idx="69">
                  <c:v>-41</c:v>
                </c:pt>
                <c:pt idx="70">
                  <c:v>-41</c:v>
                </c:pt>
                <c:pt idx="71">
                  <c:v>-41</c:v>
                </c:pt>
                <c:pt idx="72">
                  <c:v>-41</c:v>
                </c:pt>
                <c:pt idx="73">
                  <c:v>-41</c:v>
                </c:pt>
                <c:pt idx="74">
                  <c:v>-41</c:v>
                </c:pt>
                <c:pt idx="75">
                  <c:v>-41</c:v>
                </c:pt>
                <c:pt idx="76">
                  <c:v>-41</c:v>
                </c:pt>
                <c:pt idx="77">
                  <c:v>-41</c:v>
                </c:pt>
                <c:pt idx="78">
                  <c:v>-41</c:v>
                </c:pt>
                <c:pt idx="79">
                  <c:v>-41</c:v>
                </c:pt>
                <c:pt idx="80">
                  <c:v>-41</c:v>
                </c:pt>
                <c:pt idx="81">
                  <c:v>-41</c:v>
                </c:pt>
                <c:pt idx="82">
                  <c:v>-41</c:v>
                </c:pt>
                <c:pt idx="83">
                  <c:v>-41</c:v>
                </c:pt>
                <c:pt idx="84">
                  <c:v>-41</c:v>
                </c:pt>
                <c:pt idx="85">
                  <c:v>-41</c:v>
                </c:pt>
                <c:pt idx="86">
                  <c:v>-41</c:v>
                </c:pt>
                <c:pt idx="87">
                  <c:v>-41</c:v>
                </c:pt>
                <c:pt idx="88">
                  <c:v>-41</c:v>
                </c:pt>
                <c:pt idx="89">
                  <c:v>-41</c:v>
                </c:pt>
                <c:pt idx="90">
                  <c:v>-41</c:v>
                </c:pt>
                <c:pt idx="91">
                  <c:v>-41</c:v>
                </c:pt>
                <c:pt idx="92">
                  <c:v>-41</c:v>
                </c:pt>
                <c:pt idx="93">
                  <c:v>-41</c:v>
                </c:pt>
                <c:pt idx="94">
                  <c:v>-41</c:v>
                </c:pt>
                <c:pt idx="95">
                  <c:v>-41</c:v>
                </c:pt>
                <c:pt idx="96">
                  <c:v>-41</c:v>
                </c:pt>
                <c:pt idx="97">
                  <c:v>-41</c:v>
                </c:pt>
                <c:pt idx="98">
                  <c:v>-41</c:v>
                </c:pt>
                <c:pt idx="99">
                  <c:v>-41</c:v>
                </c:pt>
                <c:pt idx="100">
                  <c:v>-41</c:v>
                </c:pt>
                <c:pt idx="101">
                  <c:v>-41</c:v>
                </c:pt>
                <c:pt idx="102">
                  <c:v>-41</c:v>
                </c:pt>
                <c:pt idx="103">
                  <c:v>-41</c:v>
                </c:pt>
                <c:pt idx="104">
                  <c:v>-41</c:v>
                </c:pt>
                <c:pt idx="105">
                  <c:v>-41</c:v>
                </c:pt>
                <c:pt idx="106">
                  <c:v>-41</c:v>
                </c:pt>
                <c:pt idx="107">
                  <c:v>-41</c:v>
                </c:pt>
                <c:pt idx="108">
                  <c:v>-41</c:v>
                </c:pt>
                <c:pt idx="109">
                  <c:v>-41</c:v>
                </c:pt>
                <c:pt idx="110">
                  <c:v>-41</c:v>
                </c:pt>
                <c:pt idx="111">
                  <c:v>-41</c:v>
                </c:pt>
                <c:pt idx="112">
                  <c:v>-41</c:v>
                </c:pt>
                <c:pt idx="113">
                  <c:v>-41</c:v>
                </c:pt>
                <c:pt idx="114">
                  <c:v>-41</c:v>
                </c:pt>
                <c:pt idx="115">
                  <c:v>-41</c:v>
                </c:pt>
                <c:pt idx="116">
                  <c:v>-41</c:v>
                </c:pt>
                <c:pt idx="117">
                  <c:v>-41</c:v>
                </c:pt>
                <c:pt idx="118">
                  <c:v>-41</c:v>
                </c:pt>
                <c:pt idx="119">
                  <c:v>-41</c:v>
                </c:pt>
                <c:pt idx="120">
                  <c:v>-41</c:v>
                </c:pt>
                <c:pt idx="121">
                  <c:v>-41</c:v>
                </c:pt>
                <c:pt idx="122">
                  <c:v>-41</c:v>
                </c:pt>
                <c:pt idx="123">
                  <c:v>-41</c:v>
                </c:pt>
                <c:pt idx="124">
                  <c:v>-41</c:v>
                </c:pt>
                <c:pt idx="125">
                  <c:v>-41</c:v>
                </c:pt>
                <c:pt idx="126">
                  <c:v>-41</c:v>
                </c:pt>
                <c:pt idx="127">
                  <c:v>-41</c:v>
                </c:pt>
                <c:pt idx="128">
                  <c:v>-41</c:v>
                </c:pt>
                <c:pt idx="129">
                  <c:v>-41</c:v>
                </c:pt>
                <c:pt idx="130">
                  <c:v>-41</c:v>
                </c:pt>
                <c:pt idx="131">
                  <c:v>-41</c:v>
                </c:pt>
                <c:pt idx="132">
                  <c:v>-41</c:v>
                </c:pt>
                <c:pt idx="133">
                  <c:v>-41</c:v>
                </c:pt>
                <c:pt idx="134">
                  <c:v>-41</c:v>
                </c:pt>
                <c:pt idx="135">
                  <c:v>-41</c:v>
                </c:pt>
                <c:pt idx="136">
                  <c:v>-41</c:v>
                </c:pt>
                <c:pt idx="137">
                  <c:v>-41</c:v>
                </c:pt>
                <c:pt idx="138">
                  <c:v>-41</c:v>
                </c:pt>
                <c:pt idx="139">
                  <c:v>-41</c:v>
                </c:pt>
                <c:pt idx="140">
                  <c:v>-41</c:v>
                </c:pt>
                <c:pt idx="141">
                  <c:v>-41</c:v>
                </c:pt>
                <c:pt idx="142">
                  <c:v>-41</c:v>
                </c:pt>
                <c:pt idx="143">
                  <c:v>-41</c:v>
                </c:pt>
                <c:pt idx="144">
                  <c:v>-41</c:v>
                </c:pt>
                <c:pt idx="145">
                  <c:v>-41</c:v>
                </c:pt>
                <c:pt idx="146">
                  <c:v>-41</c:v>
                </c:pt>
                <c:pt idx="147">
                  <c:v>-41</c:v>
                </c:pt>
                <c:pt idx="148">
                  <c:v>-41</c:v>
                </c:pt>
                <c:pt idx="149">
                  <c:v>-41</c:v>
                </c:pt>
                <c:pt idx="150">
                  <c:v>-41</c:v>
                </c:pt>
                <c:pt idx="151">
                  <c:v>-41</c:v>
                </c:pt>
                <c:pt idx="152">
                  <c:v>-41</c:v>
                </c:pt>
                <c:pt idx="153">
                  <c:v>-41</c:v>
                </c:pt>
                <c:pt idx="154">
                  <c:v>-41</c:v>
                </c:pt>
                <c:pt idx="155">
                  <c:v>-41</c:v>
                </c:pt>
                <c:pt idx="156">
                  <c:v>-41</c:v>
                </c:pt>
                <c:pt idx="157">
                  <c:v>-41</c:v>
                </c:pt>
                <c:pt idx="158">
                  <c:v>-41</c:v>
                </c:pt>
                <c:pt idx="159">
                  <c:v>-41</c:v>
                </c:pt>
                <c:pt idx="160">
                  <c:v>-41</c:v>
                </c:pt>
                <c:pt idx="161">
                  <c:v>-41</c:v>
                </c:pt>
                <c:pt idx="162">
                  <c:v>-41</c:v>
                </c:pt>
                <c:pt idx="163">
                  <c:v>-41</c:v>
                </c:pt>
                <c:pt idx="164">
                  <c:v>-41</c:v>
                </c:pt>
                <c:pt idx="165">
                  <c:v>-41</c:v>
                </c:pt>
                <c:pt idx="166">
                  <c:v>-41</c:v>
                </c:pt>
                <c:pt idx="167">
                  <c:v>-41</c:v>
                </c:pt>
                <c:pt idx="168">
                  <c:v>-41</c:v>
                </c:pt>
                <c:pt idx="169">
                  <c:v>-41</c:v>
                </c:pt>
                <c:pt idx="170">
                  <c:v>-41</c:v>
                </c:pt>
                <c:pt idx="171">
                  <c:v>-41</c:v>
                </c:pt>
                <c:pt idx="172">
                  <c:v>-41</c:v>
                </c:pt>
                <c:pt idx="173">
                  <c:v>-41</c:v>
                </c:pt>
                <c:pt idx="174">
                  <c:v>-41</c:v>
                </c:pt>
                <c:pt idx="175">
                  <c:v>-41</c:v>
                </c:pt>
                <c:pt idx="176">
                  <c:v>-41</c:v>
                </c:pt>
                <c:pt idx="177">
                  <c:v>-41</c:v>
                </c:pt>
                <c:pt idx="178">
                  <c:v>-41</c:v>
                </c:pt>
                <c:pt idx="179">
                  <c:v>-41</c:v>
                </c:pt>
                <c:pt idx="180">
                  <c:v>-41</c:v>
                </c:pt>
                <c:pt idx="181">
                  <c:v>-41</c:v>
                </c:pt>
                <c:pt idx="182">
                  <c:v>-41</c:v>
                </c:pt>
                <c:pt idx="183">
                  <c:v>-41</c:v>
                </c:pt>
                <c:pt idx="184">
                  <c:v>-41</c:v>
                </c:pt>
                <c:pt idx="185">
                  <c:v>-41</c:v>
                </c:pt>
                <c:pt idx="186">
                  <c:v>-41</c:v>
                </c:pt>
                <c:pt idx="187">
                  <c:v>-41</c:v>
                </c:pt>
                <c:pt idx="188">
                  <c:v>-41</c:v>
                </c:pt>
                <c:pt idx="189">
                  <c:v>-41</c:v>
                </c:pt>
                <c:pt idx="190">
                  <c:v>-41</c:v>
                </c:pt>
                <c:pt idx="191">
                  <c:v>-41</c:v>
                </c:pt>
                <c:pt idx="192">
                  <c:v>-41</c:v>
                </c:pt>
                <c:pt idx="193">
                  <c:v>-41</c:v>
                </c:pt>
                <c:pt idx="194">
                  <c:v>-41</c:v>
                </c:pt>
                <c:pt idx="195">
                  <c:v>-41</c:v>
                </c:pt>
                <c:pt idx="196">
                  <c:v>-41</c:v>
                </c:pt>
                <c:pt idx="197">
                  <c:v>-41</c:v>
                </c:pt>
                <c:pt idx="198">
                  <c:v>-41</c:v>
                </c:pt>
                <c:pt idx="199">
                  <c:v>-41</c:v>
                </c:pt>
                <c:pt idx="200">
                  <c:v>-41</c:v>
                </c:pt>
                <c:pt idx="201">
                  <c:v>-41</c:v>
                </c:pt>
                <c:pt idx="202">
                  <c:v>-41</c:v>
                </c:pt>
                <c:pt idx="203">
                  <c:v>-41</c:v>
                </c:pt>
                <c:pt idx="204">
                  <c:v>-41</c:v>
                </c:pt>
                <c:pt idx="205">
                  <c:v>-41</c:v>
                </c:pt>
                <c:pt idx="206">
                  <c:v>-41</c:v>
                </c:pt>
                <c:pt idx="207">
                  <c:v>-41</c:v>
                </c:pt>
                <c:pt idx="208">
                  <c:v>-41</c:v>
                </c:pt>
                <c:pt idx="209">
                  <c:v>-41</c:v>
                </c:pt>
                <c:pt idx="210">
                  <c:v>-41</c:v>
                </c:pt>
                <c:pt idx="211">
                  <c:v>-41</c:v>
                </c:pt>
                <c:pt idx="212">
                  <c:v>-41</c:v>
                </c:pt>
                <c:pt idx="213">
                  <c:v>-41</c:v>
                </c:pt>
                <c:pt idx="214">
                  <c:v>-41</c:v>
                </c:pt>
                <c:pt idx="215">
                  <c:v>-41</c:v>
                </c:pt>
                <c:pt idx="216">
                  <c:v>-41</c:v>
                </c:pt>
                <c:pt idx="217">
                  <c:v>-41</c:v>
                </c:pt>
                <c:pt idx="218">
                  <c:v>-41</c:v>
                </c:pt>
                <c:pt idx="219">
                  <c:v>-41</c:v>
                </c:pt>
                <c:pt idx="220">
                  <c:v>-41</c:v>
                </c:pt>
                <c:pt idx="221">
                  <c:v>-41</c:v>
                </c:pt>
                <c:pt idx="222">
                  <c:v>-41</c:v>
                </c:pt>
                <c:pt idx="223">
                  <c:v>-41</c:v>
                </c:pt>
                <c:pt idx="224">
                  <c:v>-41</c:v>
                </c:pt>
                <c:pt idx="225">
                  <c:v>-41</c:v>
                </c:pt>
                <c:pt idx="226">
                  <c:v>-41</c:v>
                </c:pt>
                <c:pt idx="227">
                  <c:v>-41</c:v>
                </c:pt>
                <c:pt idx="228">
                  <c:v>-41</c:v>
                </c:pt>
                <c:pt idx="229">
                  <c:v>-41</c:v>
                </c:pt>
                <c:pt idx="230">
                  <c:v>-41</c:v>
                </c:pt>
                <c:pt idx="231">
                  <c:v>-41</c:v>
                </c:pt>
                <c:pt idx="232">
                  <c:v>-41</c:v>
                </c:pt>
                <c:pt idx="233">
                  <c:v>-41</c:v>
                </c:pt>
                <c:pt idx="234">
                  <c:v>-41</c:v>
                </c:pt>
                <c:pt idx="235">
                  <c:v>-41</c:v>
                </c:pt>
                <c:pt idx="236">
                  <c:v>-41</c:v>
                </c:pt>
                <c:pt idx="237">
                  <c:v>-41</c:v>
                </c:pt>
                <c:pt idx="238">
                  <c:v>-41</c:v>
                </c:pt>
                <c:pt idx="239">
                  <c:v>-41</c:v>
                </c:pt>
                <c:pt idx="240">
                  <c:v>-41</c:v>
                </c:pt>
                <c:pt idx="241">
                  <c:v>-41</c:v>
                </c:pt>
                <c:pt idx="242">
                  <c:v>-41</c:v>
                </c:pt>
                <c:pt idx="243">
                  <c:v>-41</c:v>
                </c:pt>
                <c:pt idx="244">
                  <c:v>-41</c:v>
                </c:pt>
                <c:pt idx="245">
                  <c:v>-41</c:v>
                </c:pt>
                <c:pt idx="246">
                  <c:v>-41</c:v>
                </c:pt>
                <c:pt idx="247">
                  <c:v>-41</c:v>
                </c:pt>
                <c:pt idx="248">
                  <c:v>-41</c:v>
                </c:pt>
                <c:pt idx="249">
                  <c:v>-41</c:v>
                </c:pt>
                <c:pt idx="250">
                  <c:v>-41</c:v>
                </c:pt>
                <c:pt idx="251">
                  <c:v>-41</c:v>
                </c:pt>
                <c:pt idx="252">
                  <c:v>-41</c:v>
                </c:pt>
                <c:pt idx="253">
                  <c:v>-41</c:v>
                </c:pt>
                <c:pt idx="254">
                  <c:v>-41</c:v>
                </c:pt>
                <c:pt idx="255">
                  <c:v>-41</c:v>
                </c:pt>
                <c:pt idx="256">
                  <c:v>-41</c:v>
                </c:pt>
                <c:pt idx="257">
                  <c:v>-41</c:v>
                </c:pt>
                <c:pt idx="258">
                  <c:v>-41</c:v>
                </c:pt>
                <c:pt idx="259">
                  <c:v>-41</c:v>
                </c:pt>
                <c:pt idx="260">
                  <c:v>-41</c:v>
                </c:pt>
                <c:pt idx="261">
                  <c:v>-41</c:v>
                </c:pt>
                <c:pt idx="262">
                  <c:v>-41</c:v>
                </c:pt>
                <c:pt idx="263">
                  <c:v>-41</c:v>
                </c:pt>
                <c:pt idx="264">
                  <c:v>-41</c:v>
                </c:pt>
                <c:pt idx="265">
                  <c:v>-41</c:v>
                </c:pt>
                <c:pt idx="266">
                  <c:v>-41</c:v>
                </c:pt>
                <c:pt idx="267">
                  <c:v>-41</c:v>
                </c:pt>
                <c:pt idx="268">
                  <c:v>-41</c:v>
                </c:pt>
                <c:pt idx="269">
                  <c:v>-41</c:v>
                </c:pt>
                <c:pt idx="270">
                  <c:v>-41</c:v>
                </c:pt>
                <c:pt idx="271">
                  <c:v>-41</c:v>
                </c:pt>
                <c:pt idx="272">
                  <c:v>-41</c:v>
                </c:pt>
                <c:pt idx="273">
                  <c:v>-41</c:v>
                </c:pt>
                <c:pt idx="274">
                  <c:v>-41</c:v>
                </c:pt>
                <c:pt idx="275">
                  <c:v>-41</c:v>
                </c:pt>
                <c:pt idx="276">
                  <c:v>-41</c:v>
                </c:pt>
                <c:pt idx="277">
                  <c:v>-41</c:v>
                </c:pt>
                <c:pt idx="278">
                  <c:v>-41</c:v>
                </c:pt>
                <c:pt idx="279">
                  <c:v>-41</c:v>
                </c:pt>
                <c:pt idx="280">
                  <c:v>-41</c:v>
                </c:pt>
                <c:pt idx="281">
                  <c:v>-41</c:v>
                </c:pt>
                <c:pt idx="282">
                  <c:v>-41</c:v>
                </c:pt>
                <c:pt idx="283">
                  <c:v>-41</c:v>
                </c:pt>
                <c:pt idx="284">
                  <c:v>-41</c:v>
                </c:pt>
                <c:pt idx="285">
                  <c:v>-41</c:v>
                </c:pt>
                <c:pt idx="286">
                  <c:v>-41</c:v>
                </c:pt>
                <c:pt idx="287">
                  <c:v>-41</c:v>
                </c:pt>
                <c:pt idx="288">
                  <c:v>-41</c:v>
                </c:pt>
                <c:pt idx="289">
                  <c:v>-41</c:v>
                </c:pt>
                <c:pt idx="290">
                  <c:v>-41</c:v>
                </c:pt>
                <c:pt idx="291">
                  <c:v>-41</c:v>
                </c:pt>
                <c:pt idx="292">
                  <c:v>-41</c:v>
                </c:pt>
                <c:pt idx="293">
                  <c:v>-41</c:v>
                </c:pt>
                <c:pt idx="294">
                  <c:v>-41</c:v>
                </c:pt>
                <c:pt idx="295">
                  <c:v>-41</c:v>
                </c:pt>
                <c:pt idx="296">
                  <c:v>-41</c:v>
                </c:pt>
                <c:pt idx="297">
                  <c:v>-41</c:v>
                </c:pt>
                <c:pt idx="298">
                  <c:v>-41</c:v>
                </c:pt>
                <c:pt idx="299">
                  <c:v>-41</c:v>
                </c:pt>
                <c:pt idx="300">
                  <c:v>-41</c:v>
                </c:pt>
                <c:pt idx="301">
                  <c:v>-41</c:v>
                </c:pt>
                <c:pt idx="302">
                  <c:v>-41</c:v>
                </c:pt>
                <c:pt idx="303">
                  <c:v>-41</c:v>
                </c:pt>
                <c:pt idx="304">
                  <c:v>-41</c:v>
                </c:pt>
                <c:pt idx="305">
                  <c:v>-41</c:v>
                </c:pt>
                <c:pt idx="306">
                  <c:v>-41</c:v>
                </c:pt>
                <c:pt idx="307">
                  <c:v>-41</c:v>
                </c:pt>
                <c:pt idx="308">
                  <c:v>-41</c:v>
                </c:pt>
                <c:pt idx="309">
                  <c:v>-41</c:v>
                </c:pt>
                <c:pt idx="310">
                  <c:v>-41</c:v>
                </c:pt>
                <c:pt idx="311">
                  <c:v>-41</c:v>
                </c:pt>
                <c:pt idx="312">
                  <c:v>-41</c:v>
                </c:pt>
                <c:pt idx="313">
                  <c:v>-41</c:v>
                </c:pt>
                <c:pt idx="314">
                  <c:v>-41</c:v>
                </c:pt>
                <c:pt idx="315">
                  <c:v>-41</c:v>
                </c:pt>
                <c:pt idx="316">
                  <c:v>-41</c:v>
                </c:pt>
                <c:pt idx="317">
                  <c:v>-41</c:v>
                </c:pt>
                <c:pt idx="318">
                  <c:v>-41</c:v>
                </c:pt>
                <c:pt idx="319">
                  <c:v>-41</c:v>
                </c:pt>
                <c:pt idx="320">
                  <c:v>-41</c:v>
                </c:pt>
                <c:pt idx="321">
                  <c:v>-41</c:v>
                </c:pt>
                <c:pt idx="322">
                  <c:v>-41</c:v>
                </c:pt>
                <c:pt idx="323">
                  <c:v>-41</c:v>
                </c:pt>
                <c:pt idx="324">
                  <c:v>-41</c:v>
                </c:pt>
                <c:pt idx="325">
                  <c:v>-41</c:v>
                </c:pt>
                <c:pt idx="326">
                  <c:v>-41</c:v>
                </c:pt>
                <c:pt idx="327">
                  <c:v>-41</c:v>
                </c:pt>
                <c:pt idx="328">
                  <c:v>-41</c:v>
                </c:pt>
                <c:pt idx="329">
                  <c:v>-41</c:v>
                </c:pt>
                <c:pt idx="330">
                  <c:v>-41</c:v>
                </c:pt>
                <c:pt idx="331">
                  <c:v>-41</c:v>
                </c:pt>
                <c:pt idx="332">
                  <c:v>-41</c:v>
                </c:pt>
                <c:pt idx="333">
                  <c:v>-41</c:v>
                </c:pt>
                <c:pt idx="334">
                  <c:v>-41</c:v>
                </c:pt>
                <c:pt idx="335">
                  <c:v>-41</c:v>
                </c:pt>
                <c:pt idx="336">
                  <c:v>-41</c:v>
                </c:pt>
                <c:pt idx="337">
                  <c:v>-41</c:v>
                </c:pt>
                <c:pt idx="338">
                  <c:v>-41</c:v>
                </c:pt>
                <c:pt idx="339">
                  <c:v>-41</c:v>
                </c:pt>
                <c:pt idx="340">
                  <c:v>-41</c:v>
                </c:pt>
                <c:pt idx="341">
                  <c:v>-41</c:v>
                </c:pt>
                <c:pt idx="342">
                  <c:v>-41</c:v>
                </c:pt>
                <c:pt idx="343">
                  <c:v>-41</c:v>
                </c:pt>
                <c:pt idx="344">
                  <c:v>-41</c:v>
                </c:pt>
                <c:pt idx="345">
                  <c:v>-41</c:v>
                </c:pt>
                <c:pt idx="346">
                  <c:v>-41</c:v>
                </c:pt>
                <c:pt idx="347">
                  <c:v>-41</c:v>
                </c:pt>
                <c:pt idx="348">
                  <c:v>-41</c:v>
                </c:pt>
                <c:pt idx="349">
                  <c:v>-41</c:v>
                </c:pt>
                <c:pt idx="350">
                  <c:v>-41</c:v>
                </c:pt>
                <c:pt idx="351">
                  <c:v>-41</c:v>
                </c:pt>
                <c:pt idx="352">
                  <c:v>-41</c:v>
                </c:pt>
                <c:pt idx="353">
                  <c:v>-41</c:v>
                </c:pt>
                <c:pt idx="354">
                  <c:v>-41</c:v>
                </c:pt>
                <c:pt idx="355">
                  <c:v>-41</c:v>
                </c:pt>
                <c:pt idx="356">
                  <c:v>-41</c:v>
                </c:pt>
                <c:pt idx="357">
                  <c:v>-41</c:v>
                </c:pt>
                <c:pt idx="358">
                  <c:v>-41</c:v>
                </c:pt>
                <c:pt idx="359">
                  <c:v>-41</c:v>
                </c:pt>
                <c:pt idx="360">
                  <c:v>-41</c:v>
                </c:pt>
                <c:pt idx="361">
                  <c:v>-41</c:v>
                </c:pt>
                <c:pt idx="362">
                  <c:v>-41</c:v>
                </c:pt>
                <c:pt idx="363">
                  <c:v>-41</c:v>
                </c:pt>
                <c:pt idx="364">
                  <c:v>-41</c:v>
                </c:pt>
                <c:pt idx="365">
                  <c:v>-41</c:v>
                </c:pt>
                <c:pt idx="366">
                  <c:v>-41</c:v>
                </c:pt>
                <c:pt idx="367">
                  <c:v>-41</c:v>
                </c:pt>
                <c:pt idx="368">
                  <c:v>-41</c:v>
                </c:pt>
                <c:pt idx="369">
                  <c:v>-41</c:v>
                </c:pt>
                <c:pt idx="370">
                  <c:v>-41</c:v>
                </c:pt>
                <c:pt idx="371">
                  <c:v>-41</c:v>
                </c:pt>
                <c:pt idx="372">
                  <c:v>-41</c:v>
                </c:pt>
                <c:pt idx="373">
                  <c:v>-41</c:v>
                </c:pt>
                <c:pt idx="374">
                  <c:v>-41</c:v>
                </c:pt>
                <c:pt idx="375">
                  <c:v>-41</c:v>
                </c:pt>
                <c:pt idx="376">
                  <c:v>-41</c:v>
                </c:pt>
                <c:pt idx="377">
                  <c:v>-41</c:v>
                </c:pt>
                <c:pt idx="378">
                  <c:v>-41</c:v>
                </c:pt>
                <c:pt idx="379">
                  <c:v>-41</c:v>
                </c:pt>
                <c:pt idx="380">
                  <c:v>-41</c:v>
                </c:pt>
                <c:pt idx="381">
                  <c:v>-41</c:v>
                </c:pt>
                <c:pt idx="382">
                  <c:v>-41</c:v>
                </c:pt>
                <c:pt idx="383">
                  <c:v>-41</c:v>
                </c:pt>
                <c:pt idx="384">
                  <c:v>-41</c:v>
                </c:pt>
                <c:pt idx="385">
                  <c:v>-41</c:v>
                </c:pt>
                <c:pt idx="386">
                  <c:v>-41</c:v>
                </c:pt>
                <c:pt idx="387">
                  <c:v>-41</c:v>
                </c:pt>
                <c:pt idx="388">
                  <c:v>-41</c:v>
                </c:pt>
                <c:pt idx="389">
                  <c:v>-41</c:v>
                </c:pt>
                <c:pt idx="390">
                  <c:v>-41</c:v>
                </c:pt>
                <c:pt idx="391">
                  <c:v>-41</c:v>
                </c:pt>
                <c:pt idx="392">
                  <c:v>-41</c:v>
                </c:pt>
                <c:pt idx="393">
                  <c:v>-41</c:v>
                </c:pt>
                <c:pt idx="394">
                  <c:v>-41</c:v>
                </c:pt>
                <c:pt idx="395">
                  <c:v>-41</c:v>
                </c:pt>
                <c:pt idx="396">
                  <c:v>-41</c:v>
                </c:pt>
                <c:pt idx="397">
                  <c:v>-41</c:v>
                </c:pt>
                <c:pt idx="398">
                  <c:v>-41</c:v>
                </c:pt>
                <c:pt idx="399">
                  <c:v>-41</c:v>
                </c:pt>
                <c:pt idx="400">
                  <c:v>-41</c:v>
                </c:pt>
                <c:pt idx="401">
                  <c:v>-41</c:v>
                </c:pt>
                <c:pt idx="402">
                  <c:v>-41</c:v>
                </c:pt>
                <c:pt idx="403">
                  <c:v>-41</c:v>
                </c:pt>
                <c:pt idx="404">
                  <c:v>-41</c:v>
                </c:pt>
                <c:pt idx="405">
                  <c:v>-41</c:v>
                </c:pt>
                <c:pt idx="406">
                  <c:v>-41</c:v>
                </c:pt>
                <c:pt idx="407">
                  <c:v>-41</c:v>
                </c:pt>
                <c:pt idx="408">
                  <c:v>-41</c:v>
                </c:pt>
                <c:pt idx="409">
                  <c:v>-41</c:v>
                </c:pt>
                <c:pt idx="410">
                  <c:v>-41</c:v>
                </c:pt>
                <c:pt idx="411">
                  <c:v>-41</c:v>
                </c:pt>
                <c:pt idx="412">
                  <c:v>-41</c:v>
                </c:pt>
                <c:pt idx="413">
                  <c:v>-41</c:v>
                </c:pt>
                <c:pt idx="414">
                  <c:v>-41</c:v>
                </c:pt>
                <c:pt idx="415">
                  <c:v>-41</c:v>
                </c:pt>
                <c:pt idx="416">
                  <c:v>-41</c:v>
                </c:pt>
                <c:pt idx="417">
                  <c:v>-41</c:v>
                </c:pt>
                <c:pt idx="418">
                  <c:v>-41</c:v>
                </c:pt>
                <c:pt idx="419">
                  <c:v>-41</c:v>
                </c:pt>
                <c:pt idx="420">
                  <c:v>-41</c:v>
                </c:pt>
                <c:pt idx="421">
                  <c:v>-41</c:v>
                </c:pt>
                <c:pt idx="422">
                  <c:v>-41</c:v>
                </c:pt>
                <c:pt idx="423">
                  <c:v>-41</c:v>
                </c:pt>
                <c:pt idx="424">
                  <c:v>-41</c:v>
                </c:pt>
                <c:pt idx="425">
                  <c:v>-41</c:v>
                </c:pt>
                <c:pt idx="426">
                  <c:v>-41</c:v>
                </c:pt>
                <c:pt idx="427">
                  <c:v>-41</c:v>
                </c:pt>
                <c:pt idx="428">
                  <c:v>-41</c:v>
                </c:pt>
                <c:pt idx="429">
                  <c:v>-41</c:v>
                </c:pt>
                <c:pt idx="430">
                  <c:v>-41</c:v>
                </c:pt>
                <c:pt idx="431">
                  <c:v>-41</c:v>
                </c:pt>
                <c:pt idx="432">
                  <c:v>-41</c:v>
                </c:pt>
                <c:pt idx="433">
                  <c:v>-41</c:v>
                </c:pt>
                <c:pt idx="434">
                  <c:v>-41</c:v>
                </c:pt>
                <c:pt idx="435">
                  <c:v>-41</c:v>
                </c:pt>
                <c:pt idx="436">
                  <c:v>-41</c:v>
                </c:pt>
                <c:pt idx="437">
                  <c:v>-41</c:v>
                </c:pt>
                <c:pt idx="438">
                  <c:v>-41</c:v>
                </c:pt>
                <c:pt idx="439">
                  <c:v>-41</c:v>
                </c:pt>
                <c:pt idx="440">
                  <c:v>-41</c:v>
                </c:pt>
                <c:pt idx="441">
                  <c:v>-41</c:v>
                </c:pt>
                <c:pt idx="442">
                  <c:v>-41</c:v>
                </c:pt>
                <c:pt idx="443">
                  <c:v>-41</c:v>
                </c:pt>
                <c:pt idx="444">
                  <c:v>-41</c:v>
                </c:pt>
                <c:pt idx="445">
                  <c:v>-41</c:v>
                </c:pt>
                <c:pt idx="446">
                  <c:v>-41</c:v>
                </c:pt>
                <c:pt idx="447">
                  <c:v>-41</c:v>
                </c:pt>
                <c:pt idx="448">
                  <c:v>-41</c:v>
                </c:pt>
                <c:pt idx="449">
                  <c:v>-41</c:v>
                </c:pt>
                <c:pt idx="450">
                  <c:v>-41</c:v>
                </c:pt>
                <c:pt idx="451">
                  <c:v>-41</c:v>
                </c:pt>
                <c:pt idx="452">
                  <c:v>-41</c:v>
                </c:pt>
                <c:pt idx="453">
                  <c:v>-41</c:v>
                </c:pt>
                <c:pt idx="454">
                  <c:v>-41</c:v>
                </c:pt>
                <c:pt idx="455">
                  <c:v>-41</c:v>
                </c:pt>
                <c:pt idx="456">
                  <c:v>-41</c:v>
                </c:pt>
                <c:pt idx="457">
                  <c:v>-41</c:v>
                </c:pt>
                <c:pt idx="458">
                  <c:v>-41</c:v>
                </c:pt>
                <c:pt idx="459">
                  <c:v>-41</c:v>
                </c:pt>
                <c:pt idx="460">
                  <c:v>-41</c:v>
                </c:pt>
                <c:pt idx="461">
                  <c:v>-41</c:v>
                </c:pt>
                <c:pt idx="462">
                  <c:v>-41</c:v>
                </c:pt>
                <c:pt idx="463">
                  <c:v>-41</c:v>
                </c:pt>
                <c:pt idx="464">
                  <c:v>-41</c:v>
                </c:pt>
                <c:pt idx="465">
                  <c:v>-41</c:v>
                </c:pt>
                <c:pt idx="466">
                  <c:v>-41</c:v>
                </c:pt>
                <c:pt idx="467">
                  <c:v>-41</c:v>
                </c:pt>
                <c:pt idx="468">
                  <c:v>-41</c:v>
                </c:pt>
                <c:pt idx="469">
                  <c:v>-41</c:v>
                </c:pt>
                <c:pt idx="470">
                  <c:v>-41</c:v>
                </c:pt>
                <c:pt idx="471">
                  <c:v>-41</c:v>
                </c:pt>
                <c:pt idx="472">
                  <c:v>-41</c:v>
                </c:pt>
                <c:pt idx="473">
                  <c:v>-41</c:v>
                </c:pt>
                <c:pt idx="474">
                  <c:v>-41</c:v>
                </c:pt>
                <c:pt idx="475">
                  <c:v>-41</c:v>
                </c:pt>
                <c:pt idx="476">
                  <c:v>-41</c:v>
                </c:pt>
                <c:pt idx="477">
                  <c:v>-41</c:v>
                </c:pt>
                <c:pt idx="478">
                  <c:v>-41</c:v>
                </c:pt>
                <c:pt idx="479">
                  <c:v>-41</c:v>
                </c:pt>
                <c:pt idx="480">
                  <c:v>-40</c:v>
                </c:pt>
                <c:pt idx="481">
                  <c:v>-40</c:v>
                </c:pt>
                <c:pt idx="482">
                  <c:v>-40</c:v>
                </c:pt>
                <c:pt idx="483">
                  <c:v>-40</c:v>
                </c:pt>
                <c:pt idx="484">
                  <c:v>-40</c:v>
                </c:pt>
                <c:pt idx="485">
                  <c:v>-40</c:v>
                </c:pt>
                <c:pt idx="486">
                  <c:v>-40</c:v>
                </c:pt>
                <c:pt idx="487">
                  <c:v>-40</c:v>
                </c:pt>
                <c:pt idx="488">
                  <c:v>-40</c:v>
                </c:pt>
                <c:pt idx="489">
                  <c:v>-40</c:v>
                </c:pt>
                <c:pt idx="490">
                  <c:v>-40</c:v>
                </c:pt>
                <c:pt idx="491">
                  <c:v>-40</c:v>
                </c:pt>
                <c:pt idx="492">
                  <c:v>-40</c:v>
                </c:pt>
                <c:pt idx="493">
                  <c:v>-40</c:v>
                </c:pt>
                <c:pt idx="494">
                  <c:v>-40</c:v>
                </c:pt>
                <c:pt idx="495">
                  <c:v>-40</c:v>
                </c:pt>
                <c:pt idx="496">
                  <c:v>-40</c:v>
                </c:pt>
                <c:pt idx="497">
                  <c:v>-40</c:v>
                </c:pt>
                <c:pt idx="498">
                  <c:v>-40</c:v>
                </c:pt>
                <c:pt idx="499">
                  <c:v>-40</c:v>
                </c:pt>
                <c:pt idx="500">
                  <c:v>-40</c:v>
                </c:pt>
                <c:pt idx="501">
                  <c:v>-40</c:v>
                </c:pt>
                <c:pt idx="502">
                  <c:v>-40</c:v>
                </c:pt>
                <c:pt idx="503">
                  <c:v>-40</c:v>
                </c:pt>
                <c:pt idx="504">
                  <c:v>-40</c:v>
                </c:pt>
                <c:pt idx="505">
                  <c:v>-40</c:v>
                </c:pt>
                <c:pt idx="506">
                  <c:v>-40</c:v>
                </c:pt>
                <c:pt idx="507">
                  <c:v>-40</c:v>
                </c:pt>
                <c:pt idx="508">
                  <c:v>-40</c:v>
                </c:pt>
                <c:pt idx="509">
                  <c:v>-40</c:v>
                </c:pt>
                <c:pt idx="510">
                  <c:v>-40</c:v>
                </c:pt>
                <c:pt idx="511">
                  <c:v>-40</c:v>
                </c:pt>
                <c:pt idx="512">
                  <c:v>-40</c:v>
                </c:pt>
                <c:pt idx="513">
                  <c:v>-40</c:v>
                </c:pt>
                <c:pt idx="514">
                  <c:v>-40</c:v>
                </c:pt>
                <c:pt idx="515">
                  <c:v>-40</c:v>
                </c:pt>
                <c:pt idx="516">
                  <c:v>-40</c:v>
                </c:pt>
                <c:pt idx="517">
                  <c:v>-40</c:v>
                </c:pt>
                <c:pt idx="518">
                  <c:v>-40</c:v>
                </c:pt>
                <c:pt idx="519">
                  <c:v>-40</c:v>
                </c:pt>
                <c:pt idx="520">
                  <c:v>-40</c:v>
                </c:pt>
                <c:pt idx="521">
                  <c:v>-40</c:v>
                </c:pt>
                <c:pt idx="522">
                  <c:v>-40</c:v>
                </c:pt>
                <c:pt idx="523">
                  <c:v>-40</c:v>
                </c:pt>
                <c:pt idx="524">
                  <c:v>-40</c:v>
                </c:pt>
                <c:pt idx="525">
                  <c:v>-40</c:v>
                </c:pt>
                <c:pt idx="526">
                  <c:v>-40</c:v>
                </c:pt>
                <c:pt idx="527">
                  <c:v>-40</c:v>
                </c:pt>
                <c:pt idx="528">
                  <c:v>-40</c:v>
                </c:pt>
                <c:pt idx="529">
                  <c:v>-40</c:v>
                </c:pt>
                <c:pt idx="530">
                  <c:v>-40</c:v>
                </c:pt>
                <c:pt idx="531">
                  <c:v>-40</c:v>
                </c:pt>
                <c:pt idx="532">
                  <c:v>-40</c:v>
                </c:pt>
                <c:pt idx="533">
                  <c:v>-40</c:v>
                </c:pt>
                <c:pt idx="534">
                  <c:v>-40</c:v>
                </c:pt>
                <c:pt idx="535">
                  <c:v>-40</c:v>
                </c:pt>
                <c:pt idx="536">
                  <c:v>-40</c:v>
                </c:pt>
                <c:pt idx="537">
                  <c:v>-40</c:v>
                </c:pt>
                <c:pt idx="538">
                  <c:v>-40</c:v>
                </c:pt>
                <c:pt idx="539">
                  <c:v>-40</c:v>
                </c:pt>
                <c:pt idx="540">
                  <c:v>-40</c:v>
                </c:pt>
                <c:pt idx="541">
                  <c:v>-40</c:v>
                </c:pt>
                <c:pt idx="542">
                  <c:v>-40</c:v>
                </c:pt>
                <c:pt idx="543">
                  <c:v>-40</c:v>
                </c:pt>
                <c:pt idx="544">
                  <c:v>-40</c:v>
                </c:pt>
                <c:pt idx="545">
                  <c:v>-40</c:v>
                </c:pt>
                <c:pt idx="546">
                  <c:v>-40</c:v>
                </c:pt>
                <c:pt idx="547">
                  <c:v>-40</c:v>
                </c:pt>
                <c:pt idx="548">
                  <c:v>-40</c:v>
                </c:pt>
                <c:pt idx="549">
                  <c:v>-40</c:v>
                </c:pt>
                <c:pt idx="550">
                  <c:v>-40</c:v>
                </c:pt>
                <c:pt idx="551">
                  <c:v>-40</c:v>
                </c:pt>
                <c:pt idx="552">
                  <c:v>-40</c:v>
                </c:pt>
                <c:pt idx="553">
                  <c:v>-40</c:v>
                </c:pt>
                <c:pt idx="554">
                  <c:v>-40</c:v>
                </c:pt>
                <c:pt idx="555">
                  <c:v>-40</c:v>
                </c:pt>
                <c:pt idx="556">
                  <c:v>-40</c:v>
                </c:pt>
                <c:pt idx="557">
                  <c:v>-40</c:v>
                </c:pt>
                <c:pt idx="558">
                  <c:v>-40</c:v>
                </c:pt>
                <c:pt idx="559">
                  <c:v>-40</c:v>
                </c:pt>
                <c:pt idx="560">
                  <c:v>-40</c:v>
                </c:pt>
                <c:pt idx="561">
                  <c:v>-40</c:v>
                </c:pt>
                <c:pt idx="562">
                  <c:v>-40</c:v>
                </c:pt>
                <c:pt idx="563">
                  <c:v>-40</c:v>
                </c:pt>
                <c:pt idx="564">
                  <c:v>-40</c:v>
                </c:pt>
                <c:pt idx="565">
                  <c:v>-40</c:v>
                </c:pt>
                <c:pt idx="566">
                  <c:v>-40</c:v>
                </c:pt>
                <c:pt idx="567">
                  <c:v>-40</c:v>
                </c:pt>
                <c:pt idx="568">
                  <c:v>-40</c:v>
                </c:pt>
                <c:pt idx="569">
                  <c:v>-40</c:v>
                </c:pt>
                <c:pt idx="570">
                  <c:v>-40</c:v>
                </c:pt>
                <c:pt idx="571">
                  <c:v>-40</c:v>
                </c:pt>
                <c:pt idx="572">
                  <c:v>-40</c:v>
                </c:pt>
                <c:pt idx="573">
                  <c:v>-40</c:v>
                </c:pt>
                <c:pt idx="574">
                  <c:v>-40</c:v>
                </c:pt>
                <c:pt idx="575">
                  <c:v>-40</c:v>
                </c:pt>
                <c:pt idx="576">
                  <c:v>-40</c:v>
                </c:pt>
                <c:pt idx="577">
                  <c:v>-40</c:v>
                </c:pt>
                <c:pt idx="578">
                  <c:v>-40</c:v>
                </c:pt>
                <c:pt idx="579">
                  <c:v>-40</c:v>
                </c:pt>
                <c:pt idx="580">
                  <c:v>-40</c:v>
                </c:pt>
                <c:pt idx="581">
                  <c:v>-40</c:v>
                </c:pt>
                <c:pt idx="582">
                  <c:v>-40</c:v>
                </c:pt>
                <c:pt idx="583">
                  <c:v>-40</c:v>
                </c:pt>
                <c:pt idx="584">
                  <c:v>-40</c:v>
                </c:pt>
                <c:pt idx="585">
                  <c:v>-40</c:v>
                </c:pt>
                <c:pt idx="586">
                  <c:v>-40</c:v>
                </c:pt>
                <c:pt idx="587">
                  <c:v>-40</c:v>
                </c:pt>
                <c:pt idx="588">
                  <c:v>-40</c:v>
                </c:pt>
                <c:pt idx="589">
                  <c:v>-40</c:v>
                </c:pt>
                <c:pt idx="590">
                  <c:v>-40</c:v>
                </c:pt>
                <c:pt idx="591">
                  <c:v>-40</c:v>
                </c:pt>
                <c:pt idx="592">
                  <c:v>-40</c:v>
                </c:pt>
                <c:pt idx="593">
                  <c:v>-40</c:v>
                </c:pt>
                <c:pt idx="594">
                  <c:v>-40</c:v>
                </c:pt>
                <c:pt idx="595">
                  <c:v>-40</c:v>
                </c:pt>
                <c:pt idx="596">
                  <c:v>-40</c:v>
                </c:pt>
                <c:pt idx="597">
                  <c:v>-40</c:v>
                </c:pt>
                <c:pt idx="598">
                  <c:v>-40</c:v>
                </c:pt>
                <c:pt idx="599">
                  <c:v>-40</c:v>
                </c:pt>
                <c:pt idx="600">
                  <c:v>-40</c:v>
                </c:pt>
                <c:pt idx="601">
                  <c:v>-40</c:v>
                </c:pt>
                <c:pt idx="602">
                  <c:v>-40</c:v>
                </c:pt>
                <c:pt idx="603">
                  <c:v>-40</c:v>
                </c:pt>
                <c:pt idx="604">
                  <c:v>-40</c:v>
                </c:pt>
                <c:pt idx="605">
                  <c:v>-40</c:v>
                </c:pt>
                <c:pt idx="606">
                  <c:v>-40</c:v>
                </c:pt>
                <c:pt idx="607">
                  <c:v>-40</c:v>
                </c:pt>
                <c:pt idx="608">
                  <c:v>-40</c:v>
                </c:pt>
                <c:pt idx="609">
                  <c:v>-40</c:v>
                </c:pt>
                <c:pt idx="610">
                  <c:v>-40</c:v>
                </c:pt>
                <c:pt idx="611">
                  <c:v>-40</c:v>
                </c:pt>
                <c:pt idx="612">
                  <c:v>-40</c:v>
                </c:pt>
                <c:pt idx="613">
                  <c:v>-40</c:v>
                </c:pt>
                <c:pt idx="614">
                  <c:v>-40</c:v>
                </c:pt>
                <c:pt idx="615">
                  <c:v>-40</c:v>
                </c:pt>
                <c:pt idx="616">
                  <c:v>-40</c:v>
                </c:pt>
                <c:pt idx="617">
                  <c:v>-40</c:v>
                </c:pt>
                <c:pt idx="618">
                  <c:v>-40</c:v>
                </c:pt>
                <c:pt idx="619">
                  <c:v>-40</c:v>
                </c:pt>
                <c:pt idx="620">
                  <c:v>-40</c:v>
                </c:pt>
                <c:pt idx="621">
                  <c:v>-40</c:v>
                </c:pt>
                <c:pt idx="622">
                  <c:v>-40</c:v>
                </c:pt>
                <c:pt idx="623">
                  <c:v>-40</c:v>
                </c:pt>
                <c:pt idx="624">
                  <c:v>-40</c:v>
                </c:pt>
                <c:pt idx="625">
                  <c:v>-40</c:v>
                </c:pt>
                <c:pt idx="626">
                  <c:v>-40</c:v>
                </c:pt>
                <c:pt idx="627">
                  <c:v>-40</c:v>
                </c:pt>
                <c:pt idx="628">
                  <c:v>-40</c:v>
                </c:pt>
                <c:pt idx="629">
                  <c:v>-40</c:v>
                </c:pt>
                <c:pt idx="630">
                  <c:v>-40</c:v>
                </c:pt>
                <c:pt idx="631">
                  <c:v>-40</c:v>
                </c:pt>
                <c:pt idx="632">
                  <c:v>-40</c:v>
                </c:pt>
                <c:pt idx="633">
                  <c:v>-40</c:v>
                </c:pt>
                <c:pt idx="634">
                  <c:v>-40</c:v>
                </c:pt>
                <c:pt idx="635">
                  <c:v>-40</c:v>
                </c:pt>
                <c:pt idx="636">
                  <c:v>-40</c:v>
                </c:pt>
                <c:pt idx="637">
                  <c:v>-40</c:v>
                </c:pt>
                <c:pt idx="638">
                  <c:v>-40</c:v>
                </c:pt>
                <c:pt idx="639">
                  <c:v>-40</c:v>
                </c:pt>
                <c:pt idx="640">
                  <c:v>-40</c:v>
                </c:pt>
                <c:pt idx="641">
                  <c:v>-40</c:v>
                </c:pt>
                <c:pt idx="642">
                  <c:v>-40</c:v>
                </c:pt>
                <c:pt idx="643">
                  <c:v>-40</c:v>
                </c:pt>
                <c:pt idx="644">
                  <c:v>-40</c:v>
                </c:pt>
                <c:pt idx="645">
                  <c:v>-40</c:v>
                </c:pt>
                <c:pt idx="646">
                  <c:v>-40</c:v>
                </c:pt>
                <c:pt idx="647">
                  <c:v>-40</c:v>
                </c:pt>
                <c:pt idx="648">
                  <c:v>-40</c:v>
                </c:pt>
                <c:pt idx="649">
                  <c:v>-40</c:v>
                </c:pt>
                <c:pt idx="650">
                  <c:v>-40</c:v>
                </c:pt>
                <c:pt idx="651">
                  <c:v>-40</c:v>
                </c:pt>
                <c:pt idx="652">
                  <c:v>-40</c:v>
                </c:pt>
                <c:pt idx="653">
                  <c:v>-40</c:v>
                </c:pt>
                <c:pt idx="654">
                  <c:v>-40</c:v>
                </c:pt>
                <c:pt idx="655">
                  <c:v>-40</c:v>
                </c:pt>
                <c:pt idx="656">
                  <c:v>-40</c:v>
                </c:pt>
                <c:pt idx="657">
                  <c:v>-40</c:v>
                </c:pt>
                <c:pt idx="658">
                  <c:v>-40</c:v>
                </c:pt>
                <c:pt idx="659">
                  <c:v>-40</c:v>
                </c:pt>
                <c:pt idx="660">
                  <c:v>-40</c:v>
                </c:pt>
                <c:pt idx="661">
                  <c:v>-40</c:v>
                </c:pt>
                <c:pt idx="662">
                  <c:v>-40</c:v>
                </c:pt>
                <c:pt idx="663">
                  <c:v>-40</c:v>
                </c:pt>
                <c:pt idx="664">
                  <c:v>-40</c:v>
                </c:pt>
                <c:pt idx="665">
                  <c:v>-40</c:v>
                </c:pt>
                <c:pt idx="666">
                  <c:v>-40</c:v>
                </c:pt>
                <c:pt idx="667">
                  <c:v>-40</c:v>
                </c:pt>
                <c:pt idx="668">
                  <c:v>-40</c:v>
                </c:pt>
                <c:pt idx="669">
                  <c:v>-40</c:v>
                </c:pt>
                <c:pt idx="670">
                  <c:v>-40</c:v>
                </c:pt>
                <c:pt idx="671">
                  <c:v>-40</c:v>
                </c:pt>
                <c:pt idx="672">
                  <c:v>-40</c:v>
                </c:pt>
                <c:pt idx="673">
                  <c:v>-40</c:v>
                </c:pt>
                <c:pt idx="674">
                  <c:v>-40</c:v>
                </c:pt>
                <c:pt idx="675">
                  <c:v>-40</c:v>
                </c:pt>
                <c:pt idx="676">
                  <c:v>-40</c:v>
                </c:pt>
                <c:pt idx="677">
                  <c:v>-40</c:v>
                </c:pt>
                <c:pt idx="678">
                  <c:v>-40</c:v>
                </c:pt>
                <c:pt idx="679">
                  <c:v>-40</c:v>
                </c:pt>
                <c:pt idx="680">
                  <c:v>-40</c:v>
                </c:pt>
                <c:pt idx="681">
                  <c:v>-40</c:v>
                </c:pt>
                <c:pt idx="682">
                  <c:v>-40</c:v>
                </c:pt>
                <c:pt idx="683">
                  <c:v>-40</c:v>
                </c:pt>
                <c:pt idx="684">
                  <c:v>-40</c:v>
                </c:pt>
                <c:pt idx="685">
                  <c:v>-40</c:v>
                </c:pt>
                <c:pt idx="686">
                  <c:v>-40</c:v>
                </c:pt>
                <c:pt idx="687">
                  <c:v>-40</c:v>
                </c:pt>
                <c:pt idx="688">
                  <c:v>-40</c:v>
                </c:pt>
                <c:pt idx="689">
                  <c:v>-40</c:v>
                </c:pt>
                <c:pt idx="690">
                  <c:v>-40</c:v>
                </c:pt>
                <c:pt idx="691">
                  <c:v>-40</c:v>
                </c:pt>
                <c:pt idx="692">
                  <c:v>-40</c:v>
                </c:pt>
                <c:pt idx="693">
                  <c:v>-40</c:v>
                </c:pt>
                <c:pt idx="694">
                  <c:v>-40</c:v>
                </c:pt>
                <c:pt idx="695">
                  <c:v>-40</c:v>
                </c:pt>
                <c:pt idx="696">
                  <c:v>-40</c:v>
                </c:pt>
                <c:pt idx="697">
                  <c:v>-40</c:v>
                </c:pt>
                <c:pt idx="698">
                  <c:v>-40</c:v>
                </c:pt>
                <c:pt idx="699">
                  <c:v>-40</c:v>
                </c:pt>
                <c:pt idx="700">
                  <c:v>-40</c:v>
                </c:pt>
                <c:pt idx="701">
                  <c:v>-40</c:v>
                </c:pt>
                <c:pt idx="702">
                  <c:v>-40</c:v>
                </c:pt>
                <c:pt idx="703">
                  <c:v>-40</c:v>
                </c:pt>
                <c:pt idx="704">
                  <c:v>-40</c:v>
                </c:pt>
                <c:pt idx="705">
                  <c:v>-40</c:v>
                </c:pt>
                <c:pt idx="706">
                  <c:v>-40</c:v>
                </c:pt>
                <c:pt idx="707">
                  <c:v>-40</c:v>
                </c:pt>
                <c:pt idx="708">
                  <c:v>-40</c:v>
                </c:pt>
                <c:pt idx="709">
                  <c:v>-40</c:v>
                </c:pt>
                <c:pt idx="710">
                  <c:v>-40</c:v>
                </c:pt>
                <c:pt idx="711">
                  <c:v>-40</c:v>
                </c:pt>
                <c:pt idx="712">
                  <c:v>-40</c:v>
                </c:pt>
                <c:pt idx="713">
                  <c:v>-40</c:v>
                </c:pt>
                <c:pt idx="714">
                  <c:v>-40</c:v>
                </c:pt>
                <c:pt idx="715">
                  <c:v>-40</c:v>
                </c:pt>
                <c:pt idx="716">
                  <c:v>-40</c:v>
                </c:pt>
                <c:pt idx="717">
                  <c:v>-40</c:v>
                </c:pt>
                <c:pt idx="718">
                  <c:v>-40</c:v>
                </c:pt>
                <c:pt idx="719">
                  <c:v>-40</c:v>
                </c:pt>
                <c:pt idx="720">
                  <c:v>-40</c:v>
                </c:pt>
                <c:pt idx="721">
                  <c:v>-40</c:v>
                </c:pt>
                <c:pt idx="722">
                  <c:v>-40</c:v>
                </c:pt>
                <c:pt idx="723">
                  <c:v>-40</c:v>
                </c:pt>
                <c:pt idx="724">
                  <c:v>-40</c:v>
                </c:pt>
                <c:pt idx="725">
                  <c:v>-40</c:v>
                </c:pt>
                <c:pt idx="726">
                  <c:v>-40</c:v>
                </c:pt>
                <c:pt idx="727">
                  <c:v>-40</c:v>
                </c:pt>
                <c:pt idx="728">
                  <c:v>-40</c:v>
                </c:pt>
                <c:pt idx="729">
                  <c:v>-40</c:v>
                </c:pt>
                <c:pt idx="730">
                  <c:v>-40</c:v>
                </c:pt>
                <c:pt idx="731">
                  <c:v>-40</c:v>
                </c:pt>
                <c:pt idx="732">
                  <c:v>-40</c:v>
                </c:pt>
                <c:pt idx="733">
                  <c:v>-40</c:v>
                </c:pt>
                <c:pt idx="734">
                  <c:v>-40</c:v>
                </c:pt>
                <c:pt idx="735">
                  <c:v>-40</c:v>
                </c:pt>
                <c:pt idx="736">
                  <c:v>-40</c:v>
                </c:pt>
                <c:pt idx="737">
                  <c:v>-40</c:v>
                </c:pt>
                <c:pt idx="738">
                  <c:v>-40</c:v>
                </c:pt>
                <c:pt idx="739">
                  <c:v>-40</c:v>
                </c:pt>
                <c:pt idx="740">
                  <c:v>-40</c:v>
                </c:pt>
                <c:pt idx="741">
                  <c:v>-40</c:v>
                </c:pt>
                <c:pt idx="742">
                  <c:v>-40</c:v>
                </c:pt>
                <c:pt idx="743">
                  <c:v>-40</c:v>
                </c:pt>
                <c:pt idx="744">
                  <c:v>-40</c:v>
                </c:pt>
                <c:pt idx="745">
                  <c:v>-40</c:v>
                </c:pt>
                <c:pt idx="746">
                  <c:v>-40</c:v>
                </c:pt>
                <c:pt idx="747">
                  <c:v>-40</c:v>
                </c:pt>
                <c:pt idx="748">
                  <c:v>-40</c:v>
                </c:pt>
                <c:pt idx="749">
                  <c:v>-40</c:v>
                </c:pt>
                <c:pt idx="750">
                  <c:v>-40</c:v>
                </c:pt>
                <c:pt idx="751">
                  <c:v>-40</c:v>
                </c:pt>
                <c:pt idx="752">
                  <c:v>-40</c:v>
                </c:pt>
                <c:pt idx="753">
                  <c:v>-40</c:v>
                </c:pt>
                <c:pt idx="754">
                  <c:v>-40</c:v>
                </c:pt>
                <c:pt idx="755">
                  <c:v>-40</c:v>
                </c:pt>
                <c:pt idx="756">
                  <c:v>-40</c:v>
                </c:pt>
                <c:pt idx="757">
                  <c:v>-40</c:v>
                </c:pt>
                <c:pt idx="758">
                  <c:v>-40</c:v>
                </c:pt>
                <c:pt idx="759">
                  <c:v>-40</c:v>
                </c:pt>
                <c:pt idx="760">
                  <c:v>-40</c:v>
                </c:pt>
                <c:pt idx="761">
                  <c:v>-40</c:v>
                </c:pt>
                <c:pt idx="762">
                  <c:v>-40</c:v>
                </c:pt>
                <c:pt idx="763">
                  <c:v>-40</c:v>
                </c:pt>
                <c:pt idx="764">
                  <c:v>-40</c:v>
                </c:pt>
                <c:pt idx="765">
                  <c:v>-40</c:v>
                </c:pt>
                <c:pt idx="766">
                  <c:v>-40</c:v>
                </c:pt>
                <c:pt idx="767">
                  <c:v>-40</c:v>
                </c:pt>
                <c:pt idx="768">
                  <c:v>-40</c:v>
                </c:pt>
                <c:pt idx="769">
                  <c:v>-40</c:v>
                </c:pt>
                <c:pt idx="770">
                  <c:v>-40</c:v>
                </c:pt>
                <c:pt idx="771">
                  <c:v>-40</c:v>
                </c:pt>
                <c:pt idx="772">
                  <c:v>-40</c:v>
                </c:pt>
                <c:pt idx="773">
                  <c:v>-40</c:v>
                </c:pt>
                <c:pt idx="774">
                  <c:v>-40</c:v>
                </c:pt>
                <c:pt idx="775">
                  <c:v>-40</c:v>
                </c:pt>
                <c:pt idx="776">
                  <c:v>-40</c:v>
                </c:pt>
                <c:pt idx="777">
                  <c:v>-40</c:v>
                </c:pt>
                <c:pt idx="778">
                  <c:v>-40</c:v>
                </c:pt>
                <c:pt idx="779">
                  <c:v>-40</c:v>
                </c:pt>
                <c:pt idx="780">
                  <c:v>-40</c:v>
                </c:pt>
                <c:pt idx="781">
                  <c:v>-40</c:v>
                </c:pt>
                <c:pt idx="782">
                  <c:v>-40</c:v>
                </c:pt>
                <c:pt idx="783">
                  <c:v>-40</c:v>
                </c:pt>
                <c:pt idx="784">
                  <c:v>-40</c:v>
                </c:pt>
                <c:pt idx="785">
                  <c:v>-40</c:v>
                </c:pt>
                <c:pt idx="786">
                  <c:v>-40</c:v>
                </c:pt>
                <c:pt idx="787">
                  <c:v>-40</c:v>
                </c:pt>
                <c:pt idx="788">
                  <c:v>-40</c:v>
                </c:pt>
                <c:pt idx="789">
                  <c:v>-40</c:v>
                </c:pt>
                <c:pt idx="790">
                  <c:v>-40</c:v>
                </c:pt>
                <c:pt idx="791">
                  <c:v>-40</c:v>
                </c:pt>
                <c:pt idx="792">
                  <c:v>-40</c:v>
                </c:pt>
                <c:pt idx="793">
                  <c:v>-40</c:v>
                </c:pt>
                <c:pt idx="794">
                  <c:v>-40</c:v>
                </c:pt>
                <c:pt idx="795">
                  <c:v>-40</c:v>
                </c:pt>
                <c:pt idx="796">
                  <c:v>-40</c:v>
                </c:pt>
                <c:pt idx="797">
                  <c:v>-40</c:v>
                </c:pt>
                <c:pt idx="798">
                  <c:v>-40</c:v>
                </c:pt>
                <c:pt idx="799">
                  <c:v>-40</c:v>
                </c:pt>
                <c:pt idx="800">
                  <c:v>-40</c:v>
                </c:pt>
                <c:pt idx="801">
                  <c:v>-40</c:v>
                </c:pt>
                <c:pt idx="802">
                  <c:v>-40</c:v>
                </c:pt>
                <c:pt idx="803">
                  <c:v>-40</c:v>
                </c:pt>
                <c:pt idx="804">
                  <c:v>-40</c:v>
                </c:pt>
                <c:pt idx="805">
                  <c:v>-40</c:v>
                </c:pt>
                <c:pt idx="806">
                  <c:v>-40</c:v>
                </c:pt>
                <c:pt idx="807">
                  <c:v>-40</c:v>
                </c:pt>
                <c:pt idx="808">
                  <c:v>-40</c:v>
                </c:pt>
                <c:pt idx="809">
                  <c:v>-40</c:v>
                </c:pt>
                <c:pt idx="810">
                  <c:v>-40</c:v>
                </c:pt>
                <c:pt idx="811">
                  <c:v>-40</c:v>
                </c:pt>
                <c:pt idx="812">
                  <c:v>-40</c:v>
                </c:pt>
                <c:pt idx="813">
                  <c:v>-40</c:v>
                </c:pt>
                <c:pt idx="814">
                  <c:v>-40</c:v>
                </c:pt>
                <c:pt idx="815">
                  <c:v>-40</c:v>
                </c:pt>
                <c:pt idx="816">
                  <c:v>-40</c:v>
                </c:pt>
                <c:pt idx="817">
                  <c:v>-40</c:v>
                </c:pt>
                <c:pt idx="818">
                  <c:v>-40</c:v>
                </c:pt>
                <c:pt idx="819">
                  <c:v>-40</c:v>
                </c:pt>
                <c:pt idx="820">
                  <c:v>-40</c:v>
                </c:pt>
                <c:pt idx="821">
                  <c:v>-40</c:v>
                </c:pt>
                <c:pt idx="822">
                  <c:v>-40</c:v>
                </c:pt>
                <c:pt idx="823">
                  <c:v>-40</c:v>
                </c:pt>
                <c:pt idx="824">
                  <c:v>-40</c:v>
                </c:pt>
                <c:pt idx="825">
                  <c:v>-40</c:v>
                </c:pt>
                <c:pt idx="826">
                  <c:v>-40</c:v>
                </c:pt>
                <c:pt idx="827">
                  <c:v>-40</c:v>
                </c:pt>
                <c:pt idx="828">
                  <c:v>-40</c:v>
                </c:pt>
                <c:pt idx="829">
                  <c:v>-40</c:v>
                </c:pt>
                <c:pt idx="830">
                  <c:v>-40</c:v>
                </c:pt>
                <c:pt idx="831">
                  <c:v>-40</c:v>
                </c:pt>
                <c:pt idx="832">
                  <c:v>-40</c:v>
                </c:pt>
                <c:pt idx="833">
                  <c:v>-40</c:v>
                </c:pt>
                <c:pt idx="834">
                  <c:v>-40</c:v>
                </c:pt>
                <c:pt idx="835">
                  <c:v>-40</c:v>
                </c:pt>
                <c:pt idx="836">
                  <c:v>-40</c:v>
                </c:pt>
                <c:pt idx="837">
                  <c:v>-40</c:v>
                </c:pt>
                <c:pt idx="838">
                  <c:v>-40</c:v>
                </c:pt>
                <c:pt idx="839">
                  <c:v>-40</c:v>
                </c:pt>
                <c:pt idx="840">
                  <c:v>-40</c:v>
                </c:pt>
                <c:pt idx="841">
                  <c:v>-40</c:v>
                </c:pt>
                <c:pt idx="842">
                  <c:v>-40</c:v>
                </c:pt>
                <c:pt idx="843">
                  <c:v>-40</c:v>
                </c:pt>
                <c:pt idx="844">
                  <c:v>-40</c:v>
                </c:pt>
                <c:pt idx="845">
                  <c:v>-40</c:v>
                </c:pt>
                <c:pt idx="846">
                  <c:v>-40</c:v>
                </c:pt>
                <c:pt idx="847">
                  <c:v>-40</c:v>
                </c:pt>
                <c:pt idx="848">
                  <c:v>-40</c:v>
                </c:pt>
                <c:pt idx="849">
                  <c:v>-40</c:v>
                </c:pt>
                <c:pt idx="850">
                  <c:v>-40</c:v>
                </c:pt>
                <c:pt idx="851">
                  <c:v>-40</c:v>
                </c:pt>
                <c:pt idx="852">
                  <c:v>-40</c:v>
                </c:pt>
                <c:pt idx="853">
                  <c:v>-40</c:v>
                </c:pt>
                <c:pt idx="854">
                  <c:v>-40</c:v>
                </c:pt>
                <c:pt idx="855">
                  <c:v>-40</c:v>
                </c:pt>
                <c:pt idx="856">
                  <c:v>-40</c:v>
                </c:pt>
                <c:pt idx="857">
                  <c:v>-40</c:v>
                </c:pt>
                <c:pt idx="858">
                  <c:v>-40</c:v>
                </c:pt>
                <c:pt idx="859">
                  <c:v>-40</c:v>
                </c:pt>
                <c:pt idx="860">
                  <c:v>-40</c:v>
                </c:pt>
                <c:pt idx="861">
                  <c:v>-40</c:v>
                </c:pt>
                <c:pt idx="862">
                  <c:v>-40</c:v>
                </c:pt>
                <c:pt idx="863">
                  <c:v>-40</c:v>
                </c:pt>
                <c:pt idx="864">
                  <c:v>-40</c:v>
                </c:pt>
                <c:pt idx="865">
                  <c:v>-40</c:v>
                </c:pt>
                <c:pt idx="866">
                  <c:v>-40</c:v>
                </c:pt>
                <c:pt idx="867">
                  <c:v>-40</c:v>
                </c:pt>
                <c:pt idx="868">
                  <c:v>-40</c:v>
                </c:pt>
                <c:pt idx="869">
                  <c:v>-40</c:v>
                </c:pt>
                <c:pt idx="870">
                  <c:v>-40</c:v>
                </c:pt>
                <c:pt idx="871">
                  <c:v>-40</c:v>
                </c:pt>
                <c:pt idx="872">
                  <c:v>-40</c:v>
                </c:pt>
                <c:pt idx="873">
                  <c:v>-40</c:v>
                </c:pt>
                <c:pt idx="874">
                  <c:v>-40</c:v>
                </c:pt>
                <c:pt idx="875">
                  <c:v>-40</c:v>
                </c:pt>
                <c:pt idx="876">
                  <c:v>-40</c:v>
                </c:pt>
                <c:pt idx="877">
                  <c:v>-40</c:v>
                </c:pt>
                <c:pt idx="878">
                  <c:v>-40</c:v>
                </c:pt>
                <c:pt idx="879">
                  <c:v>-40</c:v>
                </c:pt>
                <c:pt idx="880">
                  <c:v>-40</c:v>
                </c:pt>
                <c:pt idx="881">
                  <c:v>-40</c:v>
                </c:pt>
                <c:pt idx="882">
                  <c:v>-40</c:v>
                </c:pt>
                <c:pt idx="883">
                  <c:v>-40</c:v>
                </c:pt>
                <c:pt idx="884">
                  <c:v>-40</c:v>
                </c:pt>
                <c:pt idx="885">
                  <c:v>-40</c:v>
                </c:pt>
                <c:pt idx="886">
                  <c:v>-40</c:v>
                </c:pt>
                <c:pt idx="887">
                  <c:v>-40</c:v>
                </c:pt>
                <c:pt idx="888">
                  <c:v>-40</c:v>
                </c:pt>
                <c:pt idx="889">
                  <c:v>-40</c:v>
                </c:pt>
                <c:pt idx="890">
                  <c:v>-40</c:v>
                </c:pt>
                <c:pt idx="891">
                  <c:v>-40</c:v>
                </c:pt>
                <c:pt idx="892">
                  <c:v>-40</c:v>
                </c:pt>
                <c:pt idx="893">
                  <c:v>-40</c:v>
                </c:pt>
                <c:pt idx="894">
                  <c:v>-40</c:v>
                </c:pt>
                <c:pt idx="895">
                  <c:v>-40</c:v>
                </c:pt>
                <c:pt idx="896">
                  <c:v>-40</c:v>
                </c:pt>
                <c:pt idx="897">
                  <c:v>-40</c:v>
                </c:pt>
                <c:pt idx="898">
                  <c:v>-40</c:v>
                </c:pt>
                <c:pt idx="899">
                  <c:v>-40</c:v>
                </c:pt>
                <c:pt idx="900">
                  <c:v>-40</c:v>
                </c:pt>
                <c:pt idx="901">
                  <c:v>-40</c:v>
                </c:pt>
                <c:pt idx="902">
                  <c:v>-40</c:v>
                </c:pt>
                <c:pt idx="903">
                  <c:v>-40</c:v>
                </c:pt>
                <c:pt idx="904">
                  <c:v>-40</c:v>
                </c:pt>
                <c:pt idx="905">
                  <c:v>-40</c:v>
                </c:pt>
                <c:pt idx="906">
                  <c:v>-40</c:v>
                </c:pt>
                <c:pt idx="907">
                  <c:v>-40</c:v>
                </c:pt>
                <c:pt idx="908">
                  <c:v>-40</c:v>
                </c:pt>
                <c:pt idx="909">
                  <c:v>-40</c:v>
                </c:pt>
                <c:pt idx="910">
                  <c:v>-40</c:v>
                </c:pt>
                <c:pt idx="911">
                  <c:v>-40</c:v>
                </c:pt>
                <c:pt idx="912">
                  <c:v>-40</c:v>
                </c:pt>
                <c:pt idx="913">
                  <c:v>-40</c:v>
                </c:pt>
                <c:pt idx="914">
                  <c:v>-40</c:v>
                </c:pt>
                <c:pt idx="915">
                  <c:v>-40</c:v>
                </c:pt>
                <c:pt idx="916">
                  <c:v>-40</c:v>
                </c:pt>
                <c:pt idx="917">
                  <c:v>-40</c:v>
                </c:pt>
                <c:pt idx="918">
                  <c:v>-40</c:v>
                </c:pt>
                <c:pt idx="919">
                  <c:v>-40</c:v>
                </c:pt>
                <c:pt idx="920">
                  <c:v>-40</c:v>
                </c:pt>
                <c:pt idx="921">
                  <c:v>-40</c:v>
                </c:pt>
                <c:pt idx="922">
                  <c:v>-40</c:v>
                </c:pt>
                <c:pt idx="923">
                  <c:v>-40</c:v>
                </c:pt>
                <c:pt idx="924">
                  <c:v>-40</c:v>
                </c:pt>
                <c:pt idx="925">
                  <c:v>-40</c:v>
                </c:pt>
                <c:pt idx="926">
                  <c:v>-40</c:v>
                </c:pt>
                <c:pt idx="927">
                  <c:v>-40</c:v>
                </c:pt>
                <c:pt idx="928">
                  <c:v>-40</c:v>
                </c:pt>
                <c:pt idx="929">
                  <c:v>-40</c:v>
                </c:pt>
                <c:pt idx="930">
                  <c:v>-40</c:v>
                </c:pt>
                <c:pt idx="931">
                  <c:v>-40</c:v>
                </c:pt>
                <c:pt idx="932">
                  <c:v>-40</c:v>
                </c:pt>
                <c:pt idx="933">
                  <c:v>-40</c:v>
                </c:pt>
                <c:pt idx="934">
                  <c:v>-40</c:v>
                </c:pt>
                <c:pt idx="935">
                  <c:v>-40</c:v>
                </c:pt>
                <c:pt idx="936">
                  <c:v>-40</c:v>
                </c:pt>
                <c:pt idx="937">
                  <c:v>-40</c:v>
                </c:pt>
                <c:pt idx="938">
                  <c:v>-40</c:v>
                </c:pt>
                <c:pt idx="939">
                  <c:v>-40</c:v>
                </c:pt>
                <c:pt idx="940">
                  <c:v>-40</c:v>
                </c:pt>
                <c:pt idx="941">
                  <c:v>-40</c:v>
                </c:pt>
                <c:pt idx="942">
                  <c:v>-40</c:v>
                </c:pt>
                <c:pt idx="943">
                  <c:v>-40</c:v>
                </c:pt>
                <c:pt idx="944">
                  <c:v>-40</c:v>
                </c:pt>
                <c:pt idx="945">
                  <c:v>-40</c:v>
                </c:pt>
                <c:pt idx="946">
                  <c:v>-40</c:v>
                </c:pt>
                <c:pt idx="947">
                  <c:v>-40</c:v>
                </c:pt>
                <c:pt idx="948">
                  <c:v>-40</c:v>
                </c:pt>
                <c:pt idx="949">
                  <c:v>-40</c:v>
                </c:pt>
                <c:pt idx="950">
                  <c:v>-40</c:v>
                </c:pt>
                <c:pt idx="951">
                  <c:v>-40</c:v>
                </c:pt>
                <c:pt idx="952">
                  <c:v>-40</c:v>
                </c:pt>
                <c:pt idx="953">
                  <c:v>-40</c:v>
                </c:pt>
                <c:pt idx="954">
                  <c:v>-40</c:v>
                </c:pt>
                <c:pt idx="955">
                  <c:v>-40</c:v>
                </c:pt>
                <c:pt idx="956">
                  <c:v>-40</c:v>
                </c:pt>
                <c:pt idx="957">
                  <c:v>-40</c:v>
                </c:pt>
                <c:pt idx="958">
                  <c:v>-40</c:v>
                </c:pt>
                <c:pt idx="959">
                  <c:v>-40</c:v>
                </c:pt>
                <c:pt idx="960">
                  <c:v>-40</c:v>
                </c:pt>
                <c:pt idx="961">
                  <c:v>-40</c:v>
                </c:pt>
                <c:pt idx="962">
                  <c:v>-40</c:v>
                </c:pt>
                <c:pt idx="963">
                  <c:v>-40</c:v>
                </c:pt>
                <c:pt idx="964">
                  <c:v>-40</c:v>
                </c:pt>
                <c:pt idx="965">
                  <c:v>-40</c:v>
                </c:pt>
                <c:pt idx="966">
                  <c:v>-40</c:v>
                </c:pt>
                <c:pt idx="967">
                  <c:v>-40</c:v>
                </c:pt>
                <c:pt idx="968">
                  <c:v>-40</c:v>
                </c:pt>
                <c:pt idx="969">
                  <c:v>-40</c:v>
                </c:pt>
                <c:pt idx="970">
                  <c:v>-40</c:v>
                </c:pt>
                <c:pt idx="971">
                  <c:v>-40</c:v>
                </c:pt>
                <c:pt idx="972">
                  <c:v>-40</c:v>
                </c:pt>
                <c:pt idx="973">
                  <c:v>-40</c:v>
                </c:pt>
                <c:pt idx="974">
                  <c:v>-40</c:v>
                </c:pt>
                <c:pt idx="975">
                  <c:v>-40</c:v>
                </c:pt>
                <c:pt idx="976">
                  <c:v>-40</c:v>
                </c:pt>
                <c:pt idx="977">
                  <c:v>-40</c:v>
                </c:pt>
                <c:pt idx="978">
                  <c:v>-40</c:v>
                </c:pt>
                <c:pt idx="979">
                  <c:v>-40</c:v>
                </c:pt>
                <c:pt idx="980">
                  <c:v>-40</c:v>
                </c:pt>
                <c:pt idx="981">
                  <c:v>-40</c:v>
                </c:pt>
                <c:pt idx="982">
                  <c:v>-40</c:v>
                </c:pt>
                <c:pt idx="983">
                  <c:v>-40</c:v>
                </c:pt>
                <c:pt idx="984">
                  <c:v>-40</c:v>
                </c:pt>
                <c:pt idx="985">
                  <c:v>-40</c:v>
                </c:pt>
                <c:pt idx="986">
                  <c:v>-40</c:v>
                </c:pt>
                <c:pt idx="987">
                  <c:v>-40</c:v>
                </c:pt>
                <c:pt idx="988">
                  <c:v>-40</c:v>
                </c:pt>
                <c:pt idx="989">
                  <c:v>-40</c:v>
                </c:pt>
                <c:pt idx="990">
                  <c:v>-40</c:v>
                </c:pt>
                <c:pt idx="991">
                  <c:v>-40</c:v>
                </c:pt>
                <c:pt idx="992">
                  <c:v>-40</c:v>
                </c:pt>
                <c:pt idx="993">
                  <c:v>-40</c:v>
                </c:pt>
                <c:pt idx="994">
                  <c:v>-40</c:v>
                </c:pt>
                <c:pt idx="995">
                  <c:v>-40</c:v>
                </c:pt>
                <c:pt idx="996">
                  <c:v>-40</c:v>
                </c:pt>
                <c:pt idx="997">
                  <c:v>-40</c:v>
                </c:pt>
                <c:pt idx="998">
                  <c:v>-40</c:v>
                </c:pt>
                <c:pt idx="999">
                  <c:v>-40</c:v>
                </c:pt>
                <c:pt idx="1000">
                  <c:v>-40</c:v>
                </c:pt>
                <c:pt idx="1001">
                  <c:v>-40</c:v>
                </c:pt>
                <c:pt idx="1002">
                  <c:v>-40</c:v>
                </c:pt>
                <c:pt idx="1003">
                  <c:v>-40</c:v>
                </c:pt>
                <c:pt idx="1004">
                  <c:v>-40</c:v>
                </c:pt>
                <c:pt idx="1005">
                  <c:v>-40</c:v>
                </c:pt>
                <c:pt idx="1006">
                  <c:v>-40</c:v>
                </c:pt>
                <c:pt idx="1007">
                  <c:v>-40</c:v>
                </c:pt>
                <c:pt idx="1008">
                  <c:v>-40</c:v>
                </c:pt>
                <c:pt idx="1009">
                  <c:v>-40</c:v>
                </c:pt>
                <c:pt idx="1010">
                  <c:v>-40</c:v>
                </c:pt>
                <c:pt idx="1011">
                  <c:v>-40</c:v>
                </c:pt>
                <c:pt idx="1012">
                  <c:v>-40</c:v>
                </c:pt>
                <c:pt idx="1013">
                  <c:v>-40</c:v>
                </c:pt>
                <c:pt idx="1014">
                  <c:v>-40</c:v>
                </c:pt>
                <c:pt idx="1015">
                  <c:v>-40</c:v>
                </c:pt>
                <c:pt idx="1016">
                  <c:v>-40</c:v>
                </c:pt>
                <c:pt idx="1017">
                  <c:v>-40</c:v>
                </c:pt>
                <c:pt idx="1018">
                  <c:v>-40</c:v>
                </c:pt>
                <c:pt idx="1019">
                  <c:v>-40</c:v>
                </c:pt>
                <c:pt idx="1020">
                  <c:v>-40</c:v>
                </c:pt>
                <c:pt idx="1021">
                  <c:v>-40</c:v>
                </c:pt>
                <c:pt idx="1022">
                  <c:v>-40</c:v>
                </c:pt>
                <c:pt idx="1023">
                  <c:v>-40</c:v>
                </c:pt>
                <c:pt idx="1024">
                  <c:v>-40</c:v>
                </c:pt>
                <c:pt idx="1025">
                  <c:v>-40</c:v>
                </c:pt>
                <c:pt idx="1026">
                  <c:v>-40</c:v>
                </c:pt>
                <c:pt idx="1027">
                  <c:v>-40</c:v>
                </c:pt>
                <c:pt idx="1028">
                  <c:v>-40</c:v>
                </c:pt>
                <c:pt idx="1029">
                  <c:v>-40</c:v>
                </c:pt>
                <c:pt idx="1030">
                  <c:v>-40</c:v>
                </c:pt>
                <c:pt idx="1031">
                  <c:v>-40</c:v>
                </c:pt>
                <c:pt idx="1032">
                  <c:v>-40</c:v>
                </c:pt>
                <c:pt idx="1033">
                  <c:v>-40</c:v>
                </c:pt>
                <c:pt idx="1034">
                  <c:v>-40</c:v>
                </c:pt>
                <c:pt idx="1035">
                  <c:v>-40</c:v>
                </c:pt>
                <c:pt idx="1036">
                  <c:v>-40</c:v>
                </c:pt>
                <c:pt idx="1037">
                  <c:v>-40</c:v>
                </c:pt>
                <c:pt idx="1038">
                  <c:v>-40</c:v>
                </c:pt>
                <c:pt idx="1039">
                  <c:v>-40</c:v>
                </c:pt>
                <c:pt idx="1040">
                  <c:v>-40</c:v>
                </c:pt>
                <c:pt idx="1041">
                  <c:v>-40</c:v>
                </c:pt>
                <c:pt idx="1042">
                  <c:v>-40</c:v>
                </c:pt>
                <c:pt idx="1043">
                  <c:v>-40</c:v>
                </c:pt>
                <c:pt idx="1044">
                  <c:v>-40</c:v>
                </c:pt>
                <c:pt idx="1045">
                  <c:v>-40</c:v>
                </c:pt>
                <c:pt idx="1046">
                  <c:v>-40</c:v>
                </c:pt>
                <c:pt idx="1047">
                  <c:v>-40</c:v>
                </c:pt>
                <c:pt idx="1048">
                  <c:v>-40</c:v>
                </c:pt>
                <c:pt idx="1049">
                  <c:v>-40</c:v>
                </c:pt>
                <c:pt idx="1050">
                  <c:v>-40</c:v>
                </c:pt>
                <c:pt idx="1051">
                  <c:v>-40</c:v>
                </c:pt>
                <c:pt idx="1052">
                  <c:v>-40</c:v>
                </c:pt>
                <c:pt idx="1053">
                  <c:v>-40</c:v>
                </c:pt>
                <c:pt idx="1054">
                  <c:v>-40</c:v>
                </c:pt>
                <c:pt idx="1055">
                  <c:v>-40</c:v>
                </c:pt>
                <c:pt idx="1056">
                  <c:v>-40</c:v>
                </c:pt>
                <c:pt idx="1057">
                  <c:v>-40</c:v>
                </c:pt>
                <c:pt idx="1058">
                  <c:v>-40</c:v>
                </c:pt>
                <c:pt idx="1059">
                  <c:v>-40</c:v>
                </c:pt>
                <c:pt idx="1060">
                  <c:v>-40</c:v>
                </c:pt>
                <c:pt idx="1061">
                  <c:v>-40</c:v>
                </c:pt>
                <c:pt idx="1062">
                  <c:v>-40</c:v>
                </c:pt>
                <c:pt idx="1063">
                  <c:v>-40</c:v>
                </c:pt>
                <c:pt idx="1064">
                  <c:v>-40</c:v>
                </c:pt>
                <c:pt idx="1065">
                  <c:v>-40</c:v>
                </c:pt>
                <c:pt idx="1066">
                  <c:v>-40</c:v>
                </c:pt>
                <c:pt idx="1067">
                  <c:v>-40</c:v>
                </c:pt>
                <c:pt idx="1068">
                  <c:v>-40</c:v>
                </c:pt>
                <c:pt idx="1069">
                  <c:v>-40</c:v>
                </c:pt>
                <c:pt idx="1070">
                  <c:v>-40</c:v>
                </c:pt>
                <c:pt idx="1071">
                  <c:v>-40</c:v>
                </c:pt>
                <c:pt idx="1072">
                  <c:v>-40</c:v>
                </c:pt>
                <c:pt idx="1073">
                  <c:v>-40</c:v>
                </c:pt>
                <c:pt idx="1074">
                  <c:v>-40</c:v>
                </c:pt>
                <c:pt idx="1075">
                  <c:v>-40</c:v>
                </c:pt>
                <c:pt idx="1076">
                  <c:v>-40</c:v>
                </c:pt>
                <c:pt idx="1077">
                  <c:v>-40</c:v>
                </c:pt>
                <c:pt idx="1078">
                  <c:v>-40</c:v>
                </c:pt>
                <c:pt idx="1079">
                  <c:v>-40</c:v>
                </c:pt>
                <c:pt idx="1080">
                  <c:v>-40</c:v>
                </c:pt>
                <c:pt idx="1081">
                  <c:v>-40</c:v>
                </c:pt>
                <c:pt idx="1082">
                  <c:v>-40</c:v>
                </c:pt>
                <c:pt idx="1083">
                  <c:v>-40</c:v>
                </c:pt>
                <c:pt idx="1084">
                  <c:v>-40</c:v>
                </c:pt>
                <c:pt idx="1085">
                  <c:v>-40</c:v>
                </c:pt>
                <c:pt idx="1086">
                  <c:v>-40</c:v>
                </c:pt>
                <c:pt idx="1087">
                  <c:v>-40</c:v>
                </c:pt>
                <c:pt idx="1088">
                  <c:v>-40</c:v>
                </c:pt>
                <c:pt idx="1089">
                  <c:v>-40</c:v>
                </c:pt>
                <c:pt idx="1090">
                  <c:v>-40</c:v>
                </c:pt>
                <c:pt idx="1091">
                  <c:v>-40</c:v>
                </c:pt>
                <c:pt idx="1092">
                  <c:v>-40</c:v>
                </c:pt>
                <c:pt idx="1093">
                  <c:v>-40</c:v>
                </c:pt>
                <c:pt idx="1094">
                  <c:v>-39</c:v>
                </c:pt>
                <c:pt idx="1095">
                  <c:v>-39</c:v>
                </c:pt>
                <c:pt idx="1096">
                  <c:v>-39</c:v>
                </c:pt>
                <c:pt idx="1097">
                  <c:v>-39</c:v>
                </c:pt>
                <c:pt idx="1098">
                  <c:v>-39</c:v>
                </c:pt>
                <c:pt idx="1099">
                  <c:v>-39</c:v>
                </c:pt>
                <c:pt idx="1100">
                  <c:v>-39</c:v>
                </c:pt>
                <c:pt idx="1101">
                  <c:v>-39</c:v>
                </c:pt>
                <c:pt idx="1102">
                  <c:v>-39</c:v>
                </c:pt>
                <c:pt idx="1103">
                  <c:v>-39</c:v>
                </c:pt>
                <c:pt idx="1104">
                  <c:v>-39</c:v>
                </c:pt>
                <c:pt idx="1105">
                  <c:v>-39</c:v>
                </c:pt>
                <c:pt idx="1106">
                  <c:v>-39</c:v>
                </c:pt>
                <c:pt idx="1107">
                  <c:v>-39</c:v>
                </c:pt>
                <c:pt idx="1108">
                  <c:v>-39</c:v>
                </c:pt>
                <c:pt idx="1109">
                  <c:v>-39</c:v>
                </c:pt>
                <c:pt idx="1110">
                  <c:v>-39</c:v>
                </c:pt>
                <c:pt idx="1111">
                  <c:v>-39</c:v>
                </c:pt>
                <c:pt idx="1112">
                  <c:v>-39</c:v>
                </c:pt>
                <c:pt idx="1113">
                  <c:v>-39</c:v>
                </c:pt>
                <c:pt idx="1114">
                  <c:v>-39</c:v>
                </c:pt>
                <c:pt idx="1115">
                  <c:v>-39</c:v>
                </c:pt>
                <c:pt idx="1116">
                  <c:v>-39</c:v>
                </c:pt>
                <c:pt idx="1117">
                  <c:v>-39</c:v>
                </c:pt>
                <c:pt idx="1118">
                  <c:v>-39</c:v>
                </c:pt>
                <c:pt idx="1119">
                  <c:v>-39</c:v>
                </c:pt>
                <c:pt idx="1120">
                  <c:v>-39</c:v>
                </c:pt>
                <c:pt idx="1121">
                  <c:v>-39</c:v>
                </c:pt>
                <c:pt idx="1122">
                  <c:v>-39</c:v>
                </c:pt>
                <c:pt idx="1123">
                  <c:v>-39</c:v>
                </c:pt>
                <c:pt idx="1124">
                  <c:v>-39</c:v>
                </c:pt>
                <c:pt idx="1125">
                  <c:v>-39</c:v>
                </c:pt>
                <c:pt idx="1126">
                  <c:v>-39</c:v>
                </c:pt>
                <c:pt idx="1127">
                  <c:v>-39</c:v>
                </c:pt>
                <c:pt idx="1128">
                  <c:v>-39</c:v>
                </c:pt>
                <c:pt idx="1129">
                  <c:v>-39</c:v>
                </c:pt>
                <c:pt idx="1130">
                  <c:v>-39</c:v>
                </c:pt>
                <c:pt idx="1131">
                  <c:v>-39</c:v>
                </c:pt>
                <c:pt idx="1132">
                  <c:v>-39</c:v>
                </c:pt>
                <c:pt idx="1133">
                  <c:v>-39</c:v>
                </c:pt>
                <c:pt idx="1134">
                  <c:v>-39</c:v>
                </c:pt>
                <c:pt idx="1135">
                  <c:v>-39</c:v>
                </c:pt>
                <c:pt idx="1136">
                  <c:v>-39</c:v>
                </c:pt>
                <c:pt idx="1137">
                  <c:v>-39</c:v>
                </c:pt>
                <c:pt idx="1138">
                  <c:v>-39</c:v>
                </c:pt>
                <c:pt idx="1139">
                  <c:v>-39</c:v>
                </c:pt>
                <c:pt idx="1140">
                  <c:v>-39</c:v>
                </c:pt>
                <c:pt idx="1141">
                  <c:v>-39</c:v>
                </c:pt>
                <c:pt idx="1142">
                  <c:v>-39</c:v>
                </c:pt>
                <c:pt idx="1143">
                  <c:v>-39</c:v>
                </c:pt>
                <c:pt idx="1144">
                  <c:v>-39</c:v>
                </c:pt>
                <c:pt idx="1145">
                  <c:v>-39</c:v>
                </c:pt>
                <c:pt idx="1146">
                  <c:v>-39</c:v>
                </c:pt>
                <c:pt idx="1147">
                  <c:v>-39</c:v>
                </c:pt>
                <c:pt idx="1148">
                  <c:v>-39</c:v>
                </c:pt>
                <c:pt idx="1149">
                  <c:v>-39</c:v>
                </c:pt>
                <c:pt idx="1150">
                  <c:v>-39</c:v>
                </c:pt>
                <c:pt idx="1151">
                  <c:v>-39</c:v>
                </c:pt>
                <c:pt idx="1152">
                  <c:v>-39</c:v>
                </c:pt>
                <c:pt idx="1153">
                  <c:v>-39</c:v>
                </c:pt>
                <c:pt idx="1154">
                  <c:v>-39</c:v>
                </c:pt>
                <c:pt idx="1155">
                  <c:v>-39</c:v>
                </c:pt>
                <c:pt idx="1156">
                  <c:v>-39</c:v>
                </c:pt>
                <c:pt idx="1157">
                  <c:v>-39</c:v>
                </c:pt>
                <c:pt idx="1158">
                  <c:v>-39</c:v>
                </c:pt>
                <c:pt idx="1159">
                  <c:v>-39</c:v>
                </c:pt>
                <c:pt idx="1160">
                  <c:v>-39</c:v>
                </c:pt>
                <c:pt idx="1161">
                  <c:v>-39</c:v>
                </c:pt>
                <c:pt idx="1162">
                  <c:v>-39</c:v>
                </c:pt>
                <c:pt idx="1163">
                  <c:v>-39</c:v>
                </c:pt>
                <c:pt idx="1164">
                  <c:v>-39</c:v>
                </c:pt>
                <c:pt idx="1165">
                  <c:v>-39</c:v>
                </c:pt>
                <c:pt idx="1166">
                  <c:v>-39</c:v>
                </c:pt>
                <c:pt idx="1167">
                  <c:v>-39</c:v>
                </c:pt>
                <c:pt idx="1168">
                  <c:v>-39</c:v>
                </c:pt>
                <c:pt idx="1169">
                  <c:v>-39</c:v>
                </c:pt>
                <c:pt idx="1170">
                  <c:v>-39</c:v>
                </c:pt>
                <c:pt idx="1171">
                  <c:v>-39</c:v>
                </c:pt>
                <c:pt idx="1172">
                  <c:v>-39</c:v>
                </c:pt>
                <c:pt idx="1173">
                  <c:v>-39</c:v>
                </c:pt>
                <c:pt idx="1174">
                  <c:v>-39</c:v>
                </c:pt>
                <c:pt idx="1175">
                  <c:v>-39</c:v>
                </c:pt>
                <c:pt idx="1176">
                  <c:v>-39</c:v>
                </c:pt>
                <c:pt idx="1177">
                  <c:v>-39</c:v>
                </c:pt>
                <c:pt idx="1178">
                  <c:v>-39</c:v>
                </c:pt>
                <c:pt idx="1179">
                  <c:v>-39</c:v>
                </c:pt>
                <c:pt idx="1180">
                  <c:v>-39</c:v>
                </c:pt>
                <c:pt idx="1181">
                  <c:v>-39</c:v>
                </c:pt>
                <c:pt idx="1182">
                  <c:v>-39</c:v>
                </c:pt>
                <c:pt idx="1183">
                  <c:v>-39</c:v>
                </c:pt>
                <c:pt idx="1184">
                  <c:v>-39</c:v>
                </c:pt>
                <c:pt idx="1185">
                  <c:v>-39</c:v>
                </c:pt>
                <c:pt idx="1186">
                  <c:v>-39</c:v>
                </c:pt>
                <c:pt idx="1187">
                  <c:v>-39</c:v>
                </c:pt>
                <c:pt idx="1188">
                  <c:v>-39</c:v>
                </c:pt>
                <c:pt idx="1189">
                  <c:v>-39</c:v>
                </c:pt>
                <c:pt idx="1190">
                  <c:v>-39</c:v>
                </c:pt>
                <c:pt idx="1191">
                  <c:v>-39</c:v>
                </c:pt>
                <c:pt idx="1192">
                  <c:v>-39</c:v>
                </c:pt>
                <c:pt idx="1193">
                  <c:v>-39</c:v>
                </c:pt>
                <c:pt idx="1194">
                  <c:v>-39</c:v>
                </c:pt>
                <c:pt idx="1195">
                  <c:v>-39</c:v>
                </c:pt>
                <c:pt idx="1196">
                  <c:v>-39</c:v>
                </c:pt>
                <c:pt idx="1197">
                  <c:v>-39</c:v>
                </c:pt>
                <c:pt idx="1198">
                  <c:v>-39</c:v>
                </c:pt>
                <c:pt idx="1199">
                  <c:v>-39</c:v>
                </c:pt>
                <c:pt idx="1200">
                  <c:v>-39</c:v>
                </c:pt>
                <c:pt idx="1201">
                  <c:v>-39</c:v>
                </c:pt>
                <c:pt idx="1202">
                  <c:v>-39</c:v>
                </c:pt>
                <c:pt idx="1203">
                  <c:v>-39</c:v>
                </c:pt>
                <c:pt idx="1204">
                  <c:v>-39</c:v>
                </c:pt>
                <c:pt idx="1205">
                  <c:v>-39</c:v>
                </c:pt>
                <c:pt idx="1206">
                  <c:v>-39</c:v>
                </c:pt>
                <c:pt idx="1207">
                  <c:v>-39</c:v>
                </c:pt>
                <c:pt idx="1208">
                  <c:v>-39</c:v>
                </c:pt>
                <c:pt idx="1209">
                  <c:v>-39</c:v>
                </c:pt>
                <c:pt idx="1210">
                  <c:v>-39</c:v>
                </c:pt>
                <c:pt idx="1211">
                  <c:v>-39</c:v>
                </c:pt>
                <c:pt idx="1212">
                  <c:v>-39</c:v>
                </c:pt>
                <c:pt idx="1213">
                  <c:v>-39</c:v>
                </c:pt>
                <c:pt idx="1214">
                  <c:v>-39</c:v>
                </c:pt>
                <c:pt idx="1215">
                  <c:v>-39</c:v>
                </c:pt>
                <c:pt idx="1216">
                  <c:v>-39</c:v>
                </c:pt>
                <c:pt idx="1217">
                  <c:v>-39</c:v>
                </c:pt>
                <c:pt idx="1218">
                  <c:v>-39</c:v>
                </c:pt>
                <c:pt idx="1219">
                  <c:v>-39</c:v>
                </c:pt>
                <c:pt idx="1220">
                  <c:v>-39</c:v>
                </c:pt>
                <c:pt idx="1221">
                  <c:v>-39</c:v>
                </c:pt>
                <c:pt idx="1222">
                  <c:v>-39</c:v>
                </c:pt>
                <c:pt idx="1223">
                  <c:v>-39</c:v>
                </c:pt>
                <c:pt idx="1224">
                  <c:v>-39</c:v>
                </c:pt>
                <c:pt idx="1225">
                  <c:v>-39</c:v>
                </c:pt>
                <c:pt idx="1226">
                  <c:v>-39</c:v>
                </c:pt>
                <c:pt idx="1227">
                  <c:v>-39</c:v>
                </c:pt>
                <c:pt idx="1228">
                  <c:v>-39</c:v>
                </c:pt>
                <c:pt idx="1229">
                  <c:v>-39</c:v>
                </c:pt>
                <c:pt idx="1230">
                  <c:v>-39</c:v>
                </c:pt>
                <c:pt idx="1231">
                  <c:v>-39</c:v>
                </c:pt>
                <c:pt idx="1232">
                  <c:v>-39</c:v>
                </c:pt>
                <c:pt idx="1233">
                  <c:v>-39</c:v>
                </c:pt>
                <c:pt idx="1234">
                  <c:v>-39</c:v>
                </c:pt>
                <c:pt idx="1235">
                  <c:v>-39</c:v>
                </c:pt>
                <c:pt idx="1236">
                  <c:v>-39</c:v>
                </c:pt>
                <c:pt idx="1237">
                  <c:v>-39</c:v>
                </c:pt>
                <c:pt idx="1238">
                  <c:v>-39</c:v>
                </c:pt>
                <c:pt idx="1239">
                  <c:v>-39</c:v>
                </c:pt>
                <c:pt idx="1240">
                  <c:v>-39</c:v>
                </c:pt>
                <c:pt idx="1241">
                  <c:v>-39</c:v>
                </c:pt>
                <c:pt idx="1242">
                  <c:v>-39</c:v>
                </c:pt>
                <c:pt idx="1243">
                  <c:v>-39</c:v>
                </c:pt>
                <c:pt idx="1244">
                  <c:v>-39</c:v>
                </c:pt>
                <c:pt idx="1245">
                  <c:v>-39</c:v>
                </c:pt>
                <c:pt idx="1246">
                  <c:v>-39</c:v>
                </c:pt>
                <c:pt idx="1247">
                  <c:v>-39</c:v>
                </c:pt>
                <c:pt idx="1248">
                  <c:v>-39</c:v>
                </c:pt>
                <c:pt idx="1249">
                  <c:v>-39</c:v>
                </c:pt>
                <c:pt idx="1250">
                  <c:v>-39</c:v>
                </c:pt>
                <c:pt idx="1251">
                  <c:v>-39</c:v>
                </c:pt>
                <c:pt idx="1252">
                  <c:v>-39</c:v>
                </c:pt>
                <c:pt idx="1253">
                  <c:v>-39</c:v>
                </c:pt>
                <c:pt idx="1254">
                  <c:v>-39</c:v>
                </c:pt>
                <c:pt idx="1255">
                  <c:v>-39</c:v>
                </c:pt>
                <c:pt idx="1256">
                  <c:v>-39</c:v>
                </c:pt>
                <c:pt idx="1257">
                  <c:v>-39</c:v>
                </c:pt>
                <c:pt idx="1258">
                  <c:v>-39</c:v>
                </c:pt>
                <c:pt idx="1259">
                  <c:v>-39</c:v>
                </c:pt>
                <c:pt idx="1260">
                  <c:v>-39</c:v>
                </c:pt>
                <c:pt idx="1261">
                  <c:v>-39</c:v>
                </c:pt>
                <c:pt idx="1262">
                  <c:v>-39</c:v>
                </c:pt>
                <c:pt idx="1263">
                  <c:v>-39</c:v>
                </c:pt>
                <c:pt idx="1264">
                  <c:v>-39</c:v>
                </c:pt>
                <c:pt idx="1265">
                  <c:v>-39</c:v>
                </c:pt>
                <c:pt idx="1266">
                  <c:v>-39</c:v>
                </c:pt>
                <c:pt idx="1267">
                  <c:v>-39</c:v>
                </c:pt>
                <c:pt idx="1268">
                  <c:v>-39</c:v>
                </c:pt>
                <c:pt idx="1269">
                  <c:v>-39</c:v>
                </c:pt>
                <c:pt idx="1270">
                  <c:v>-39</c:v>
                </c:pt>
                <c:pt idx="1271">
                  <c:v>-39</c:v>
                </c:pt>
                <c:pt idx="1272">
                  <c:v>-39</c:v>
                </c:pt>
                <c:pt idx="1273">
                  <c:v>-39</c:v>
                </c:pt>
                <c:pt idx="1274">
                  <c:v>-39</c:v>
                </c:pt>
                <c:pt idx="1275">
                  <c:v>-39</c:v>
                </c:pt>
                <c:pt idx="1276">
                  <c:v>-39</c:v>
                </c:pt>
                <c:pt idx="1277">
                  <c:v>-39</c:v>
                </c:pt>
                <c:pt idx="1278">
                  <c:v>-39</c:v>
                </c:pt>
                <c:pt idx="1279">
                  <c:v>-39</c:v>
                </c:pt>
                <c:pt idx="1280">
                  <c:v>-39</c:v>
                </c:pt>
                <c:pt idx="1281">
                  <c:v>-39</c:v>
                </c:pt>
                <c:pt idx="1282">
                  <c:v>-39</c:v>
                </c:pt>
                <c:pt idx="1283">
                  <c:v>-39</c:v>
                </c:pt>
                <c:pt idx="1284">
                  <c:v>-39</c:v>
                </c:pt>
                <c:pt idx="1285">
                  <c:v>-39</c:v>
                </c:pt>
                <c:pt idx="1286">
                  <c:v>-39</c:v>
                </c:pt>
                <c:pt idx="1287">
                  <c:v>-39</c:v>
                </c:pt>
                <c:pt idx="1288">
                  <c:v>-39</c:v>
                </c:pt>
                <c:pt idx="1289">
                  <c:v>-39</c:v>
                </c:pt>
                <c:pt idx="1290">
                  <c:v>-39</c:v>
                </c:pt>
                <c:pt idx="1291">
                  <c:v>-39</c:v>
                </c:pt>
                <c:pt idx="1292">
                  <c:v>-39</c:v>
                </c:pt>
                <c:pt idx="1293">
                  <c:v>-39</c:v>
                </c:pt>
                <c:pt idx="1294">
                  <c:v>-39</c:v>
                </c:pt>
                <c:pt idx="1295">
                  <c:v>-39</c:v>
                </c:pt>
                <c:pt idx="1296">
                  <c:v>-39</c:v>
                </c:pt>
                <c:pt idx="1297">
                  <c:v>-39</c:v>
                </c:pt>
                <c:pt idx="1298">
                  <c:v>-39</c:v>
                </c:pt>
                <c:pt idx="1299">
                  <c:v>-39</c:v>
                </c:pt>
                <c:pt idx="1300">
                  <c:v>-39</c:v>
                </c:pt>
                <c:pt idx="1301">
                  <c:v>-39</c:v>
                </c:pt>
                <c:pt idx="1302">
                  <c:v>-39</c:v>
                </c:pt>
                <c:pt idx="1303">
                  <c:v>-39</c:v>
                </c:pt>
                <c:pt idx="1304">
                  <c:v>-39</c:v>
                </c:pt>
                <c:pt idx="1305">
                  <c:v>-39</c:v>
                </c:pt>
                <c:pt idx="1306">
                  <c:v>-39</c:v>
                </c:pt>
                <c:pt idx="1307">
                  <c:v>-39</c:v>
                </c:pt>
                <c:pt idx="1308">
                  <c:v>-39</c:v>
                </c:pt>
                <c:pt idx="1309">
                  <c:v>-39</c:v>
                </c:pt>
                <c:pt idx="1310">
                  <c:v>-39</c:v>
                </c:pt>
                <c:pt idx="1311">
                  <c:v>-39</c:v>
                </c:pt>
                <c:pt idx="1312">
                  <c:v>-39</c:v>
                </c:pt>
                <c:pt idx="1313">
                  <c:v>-39</c:v>
                </c:pt>
                <c:pt idx="1314">
                  <c:v>-39</c:v>
                </c:pt>
                <c:pt idx="1315">
                  <c:v>-39</c:v>
                </c:pt>
                <c:pt idx="1316">
                  <c:v>-39</c:v>
                </c:pt>
                <c:pt idx="1317">
                  <c:v>-39</c:v>
                </c:pt>
                <c:pt idx="1318">
                  <c:v>-39</c:v>
                </c:pt>
                <c:pt idx="1319">
                  <c:v>-39</c:v>
                </c:pt>
                <c:pt idx="1320">
                  <c:v>-39</c:v>
                </c:pt>
                <c:pt idx="1321">
                  <c:v>-39</c:v>
                </c:pt>
                <c:pt idx="1322">
                  <c:v>-39</c:v>
                </c:pt>
                <c:pt idx="1323">
                  <c:v>-39</c:v>
                </c:pt>
                <c:pt idx="1324">
                  <c:v>-39</c:v>
                </c:pt>
                <c:pt idx="1325">
                  <c:v>-39</c:v>
                </c:pt>
                <c:pt idx="1326">
                  <c:v>-39</c:v>
                </c:pt>
                <c:pt idx="1327">
                  <c:v>-39</c:v>
                </c:pt>
                <c:pt idx="1328">
                  <c:v>-39</c:v>
                </c:pt>
                <c:pt idx="1329">
                  <c:v>-39</c:v>
                </c:pt>
                <c:pt idx="1330">
                  <c:v>-39</c:v>
                </c:pt>
                <c:pt idx="1331">
                  <c:v>-39</c:v>
                </c:pt>
                <c:pt idx="1332">
                  <c:v>-39</c:v>
                </c:pt>
                <c:pt idx="1333">
                  <c:v>-39</c:v>
                </c:pt>
                <c:pt idx="1334">
                  <c:v>-39</c:v>
                </c:pt>
                <c:pt idx="1335">
                  <c:v>-39</c:v>
                </c:pt>
                <c:pt idx="1336">
                  <c:v>-39</c:v>
                </c:pt>
                <c:pt idx="1337">
                  <c:v>-39</c:v>
                </c:pt>
                <c:pt idx="1338">
                  <c:v>-39</c:v>
                </c:pt>
                <c:pt idx="1339">
                  <c:v>-39</c:v>
                </c:pt>
                <c:pt idx="1340">
                  <c:v>-39</c:v>
                </c:pt>
                <c:pt idx="1341">
                  <c:v>-39</c:v>
                </c:pt>
                <c:pt idx="1342">
                  <c:v>-39</c:v>
                </c:pt>
                <c:pt idx="1343">
                  <c:v>-39</c:v>
                </c:pt>
                <c:pt idx="1344">
                  <c:v>-39</c:v>
                </c:pt>
                <c:pt idx="1345">
                  <c:v>-39</c:v>
                </c:pt>
                <c:pt idx="1346">
                  <c:v>-39</c:v>
                </c:pt>
                <c:pt idx="1347">
                  <c:v>-39</c:v>
                </c:pt>
                <c:pt idx="1348">
                  <c:v>-39</c:v>
                </c:pt>
                <c:pt idx="1349">
                  <c:v>-39</c:v>
                </c:pt>
                <c:pt idx="1350">
                  <c:v>-39</c:v>
                </c:pt>
                <c:pt idx="1351">
                  <c:v>-39</c:v>
                </c:pt>
                <c:pt idx="1352">
                  <c:v>-39</c:v>
                </c:pt>
                <c:pt idx="1353">
                  <c:v>-39</c:v>
                </c:pt>
                <c:pt idx="1354">
                  <c:v>-39</c:v>
                </c:pt>
                <c:pt idx="1355">
                  <c:v>-39</c:v>
                </c:pt>
                <c:pt idx="1356">
                  <c:v>-39</c:v>
                </c:pt>
                <c:pt idx="1357">
                  <c:v>-39</c:v>
                </c:pt>
                <c:pt idx="1358">
                  <c:v>-39</c:v>
                </c:pt>
                <c:pt idx="1359">
                  <c:v>-39</c:v>
                </c:pt>
                <c:pt idx="1360">
                  <c:v>-39</c:v>
                </c:pt>
                <c:pt idx="1361">
                  <c:v>-39</c:v>
                </c:pt>
                <c:pt idx="1362">
                  <c:v>-39</c:v>
                </c:pt>
                <c:pt idx="1363">
                  <c:v>-39</c:v>
                </c:pt>
                <c:pt idx="1364">
                  <c:v>-39</c:v>
                </c:pt>
                <c:pt idx="1365">
                  <c:v>-39</c:v>
                </c:pt>
                <c:pt idx="1366">
                  <c:v>-39</c:v>
                </c:pt>
                <c:pt idx="1367">
                  <c:v>-39</c:v>
                </c:pt>
                <c:pt idx="1368">
                  <c:v>-39</c:v>
                </c:pt>
                <c:pt idx="1369">
                  <c:v>-39</c:v>
                </c:pt>
                <c:pt idx="1370">
                  <c:v>-39</c:v>
                </c:pt>
                <c:pt idx="1371">
                  <c:v>-39</c:v>
                </c:pt>
                <c:pt idx="1372">
                  <c:v>-39</c:v>
                </c:pt>
                <c:pt idx="1373">
                  <c:v>-39</c:v>
                </c:pt>
                <c:pt idx="1374">
                  <c:v>-39</c:v>
                </c:pt>
                <c:pt idx="1375">
                  <c:v>-39</c:v>
                </c:pt>
                <c:pt idx="1376">
                  <c:v>-39</c:v>
                </c:pt>
                <c:pt idx="1377">
                  <c:v>-39</c:v>
                </c:pt>
                <c:pt idx="1378">
                  <c:v>-39</c:v>
                </c:pt>
                <c:pt idx="1379">
                  <c:v>-39</c:v>
                </c:pt>
                <c:pt idx="1380">
                  <c:v>-39</c:v>
                </c:pt>
                <c:pt idx="1381">
                  <c:v>-39</c:v>
                </c:pt>
                <c:pt idx="1382">
                  <c:v>-39</c:v>
                </c:pt>
                <c:pt idx="1383">
                  <c:v>-39</c:v>
                </c:pt>
                <c:pt idx="1384">
                  <c:v>-39</c:v>
                </c:pt>
                <c:pt idx="1385">
                  <c:v>-39</c:v>
                </c:pt>
                <c:pt idx="1386">
                  <c:v>-39</c:v>
                </c:pt>
                <c:pt idx="1387">
                  <c:v>-39</c:v>
                </c:pt>
                <c:pt idx="1388">
                  <c:v>-39</c:v>
                </c:pt>
                <c:pt idx="1389">
                  <c:v>-39</c:v>
                </c:pt>
                <c:pt idx="1390">
                  <c:v>-39</c:v>
                </c:pt>
                <c:pt idx="1391">
                  <c:v>-39</c:v>
                </c:pt>
                <c:pt idx="1392">
                  <c:v>-39</c:v>
                </c:pt>
                <c:pt idx="1393">
                  <c:v>-39</c:v>
                </c:pt>
                <c:pt idx="1394">
                  <c:v>-39</c:v>
                </c:pt>
                <c:pt idx="1395">
                  <c:v>-39</c:v>
                </c:pt>
                <c:pt idx="1396">
                  <c:v>-39</c:v>
                </c:pt>
                <c:pt idx="1397">
                  <c:v>-39</c:v>
                </c:pt>
                <c:pt idx="1398">
                  <c:v>-39</c:v>
                </c:pt>
                <c:pt idx="1399">
                  <c:v>-39</c:v>
                </c:pt>
                <c:pt idx="1400">
                  <c:v>-39</c:v>
                </c:pt>
                <c:pt idx="1401">
                  <c:v>-39</c:v>
                </c:pt>
                <c:pt idx="1402">
                  <c:v>-39</c:v>
                </c:pt>
                <c:pt idx="1403">
                  <c:v>-39</c:v>
                </c:pt>
                <c:pt idx="1404">
                  <c:v>-39</c:v>
                </c:pt>
                <c:pt idx="1405">
                  <c:v>-39</c:v>
                </c:pt>
                <c:pt idx="1406">
                  <c:v>-39</c:v>
                </c:pt>
                <c:pt idx="1407">
                  <c:v>-39</c:v>
                </c:pt>
                <c:pt idx="1408">
                  <c:v>-39</c:v>
                </c:pt>
                <c:pt idx="1409">
                  <c:v>-39</c:v>
                </c:pt>
                <c:pt idx="1410">
                  <c:v>-39</c:v>
                </c:pt>
                <c:pt idx="1411">
                  <c:v>-39</c:v>
                </c:pt>
                <c:pt idx="1412">
                  <c:v>-39</c:v>
                </c:pt>
                <c:pt idx="1413">
                  <c:v>-39</c:v>
                </c:pt>
                <c:pt idx="1414">
                  <c:v>-39</c:v>
                </c:pt>
                <c:pt idx="1415">
                  <c:v>-39</c:v>
                </c:pt>
                <c:pt idx="1416">
                  <c:v>-39</c:v>
                </c:pt>
                <c:pt idx="1417">
                  <c:v>-39</c:v>
                </c:pt>
                <c:pt idx="1418">
                  <c:v>-39</c:v>
                </c:pt>
                <c:pt idx="1419">
                  <c:v>-39</c:v>
                </c:pt>
                <c:pt idx="1420">
                  <c:v>-39</c:v>
                </c:pt>
                <c:pt idx="1421">
                  <c:v>-39</c:v>
                </c:pt>
                <c:pt idx="1422">
                  <c:v>-39</c:v>
                </c:pt>
                <c:pt idx="1423">
                  <c:v>-39</c:v>
                </c:pt>
                <c:pt idx="1424">
                  <c:v>-39</c:v>
                </c:pt>
                <c:pt idx="1425">
                  <c:v>-39</c:v>
                </c:pt>
                <c:pt idx="1426">
                  <c:v>-39</c:v>
                </c:pt>
                <c:pt idx="1427">
                  <c:v>-39</c:v>
                </c:pt>
                <c:pt idx="1428">
                  <c:v>-39</c:v>
                </c:pt>
                <c:pt idx="1429">
                  <c:v>-39</c:v>
                </c:pt>
                <c:pt idx="1430">
                  <c:v>-39</c:v>
                </c:pt>
                <c:pt idx="1431">
                  <c:v>-39</c:v>
                </c:pt>
                <c:pt idx="1432">
                  <c:v>-39</c:v>
                </c:pt>
                <c:pt idx="1433">
                  <c:v>-39</c:v>
                </c:pt>
                <c:pt idx="1434">
                  <c:v>-39</c:v>
                </c:pt>
                <c:pt idx="1435">
                  <c:v>-39</c:v>
                </c:pt>
                <c:pt idx="1436">
                  <c:v>-39</c:v>
                </c:pt>
                <c:pt idx="1437">
                  <c:v>-39</c:v>
                </c:pt>
                <c:pt idx="1438">
                  <c:v>-39</c:v>
                </c:pt>
                <c:pt idx="1439">
                  <c:v>-39</c:v>
                </c:pt>
                <c:pt idx="1440">
                  <c:v>-39</c:v>
                </c:pt>
                <c:pt idx="1441">
                  <c:v>-39</c:v>
                </c:pt>
                <c:pt idx="1442">
                  <c:v>-39</c:v>
                </c:pt>
                <c:pt idx="1443">
                  <c:v>-39</c:v>
                </c:pt>
                <c:pt idx="1444">
                  <c:v>-39</c:v>
                </c:pt>
                <c:pt idx="1445">
                  <c:v>-39</c:v>
                </c:pt>
                <c:pt idx="1446">
                  <c:v>-39</c:v>
                </c:pt>
                <c:pt idx="1447">
                  <c:v>-39</c:v>
                </c:pt>
                <c:pt idx="1448">
                  <c:v>-39</c:v>
                </c:pt>
                <c:pt idx="1449">
                  <c:v>-39</c:v>
                </c:pt>
                <c:pt idx="1450">
                  <c:v>-39</c:v>
                </c:pt>
                <c:pt idx="1451">
                  <c:v>-39</c:v>
                </c:pt>
                <c:pt idx="1452">
                  <c:v>-39</c:v>
                </c:pt>
                <c:pt idx="1453">
                  <c:v>-39</c:v>
                </c:pt>
                <c:pt idx="1454">
                  <c:v>-39</c:v>
                </c:pt>
                <c:pt idx="1455">
                  <c:v>-39</c:v>
                </c:pt>
                <c:pt idx="1456">
                  <c:v>-39</c:v>
                </c:pt>
                <c:pt idx="1457">
                  <c:v>-39</c:v>
                </c:pt>
                <c:pt idx="1458">
                  <c:v>-39</c:v>
                </c:pt>
                <c:pt idx="1459">
                  <c:v>-39</c:v>
                </c:pt>
                <c:pt idx="1460">
                  <c:v>-39</c:v>
                </c:pt>
                <c:pt idx="1461">
                  <c:v>-39</c:v>
                </c:pt>
                <c:pt idx="1462">
                  <c:v>-39</c:v>
                </c:pt>
                <c:pt idx="1463">
                  <c:v>-39</c:v>
                </c:pt>
                <c:pt idx="1464">
                  <c:v>-39</c:v>
                </c:pt>
                <c:pt idx="1465">
                  <c:v>-39</c:v>
                </c:pt>
                <c:pt idx="1466">
                  <c:v>-39</c:v>
                </c:pt>
                <c:pt idx="1467">
                  <c:v>-39</c:v>
                </c:pt>
                <c:pt idx="1468">
                  <c:v>-39</c:v>
                </c:pt>
                <c:pt idx="1469">
                  <c:v>-39</c:v>
                </c:pt>
                <c:pt idx="1470">
                  <c:v>-39</c:v>
                </c:pt>
                <c:pt idx="1471">
                  <c:v>-39</c:v>
                </c:pt>
                <c:pt idx="1472">
                  <c:v>-38</c:v>
                </c:pt>
                <c:pt idx="1473">
                  <c:v>-38</c:v>
                </c:pt>
                <c:pt idx="1474">
                  <c:v>-38</c:v>
                </c:pt>
                <c:pt idx="1475">
                  <c:v>-38</c:v>
                </c:pt>
                <c:pt idx="1476">
                  <c:v>-37</c:v>
                </c:pt>
                <c:pt idx="1477">
                  <c:v>-37</c:v>
                </c:pt>
                <c:pt idx="1478">
                  <c:v>-37</c:v>
                </c:pt>
                <c:pt idx="1479">
                  <c:v>-37</c:v>
                </c:pt>
                <c:pt idx="1480">
                  <c:v>-37</c:v>
                </c:pt>
                <c:pt idx="1481">
                  <c:v>-37</c:v>
                </c:pt>
                <c:pt idx="1482">
                  <c:v>-37</c:v>
                </c:pt>
                <c:pt idx="1483">
                  <c:v>-37</c:v>
                </c:pt>
                <c:pt idx="1484">
                  <c:v>-37</c:v>
                </c:pt>
                <c:pt idx="1485">
                  <c:v>-37</c:v>
                </c:pt>
                <c:pt idx="1486">
                  <c:v>-37</c:v>
                </c:pt>
                <c:pt idx="1487">
                  <c:v>-37</c:v>
                </c:pt>
                <c:pt idx="1488">
                  <c:v>-37</c:v>
                </c:pt>
                <c:pt idx="1489">
                  <c:v>-37</c:v>
                </c:pt>
                <c:pt idx="1490">
                  <c:v>-37</c:v>
                </c:pt>
                <c:pt idx="1491">
                  <c:v>-37</c:v>
                </c:pt>
                <c:pt idx="1492">
                  <c:v>-37</c:v>
                </c:pt>
                <c:pt idx="1493">
                  <c:v>-37</c:v>
                </c:pt>
                <c:pt idx="1494">
                  <c:v>-37</c:v>
                </c:pt>
                <c:pt idx="1495">
                  <c:v>-37</c:v>
                </c:pt>
                <c:pt idx="1496">
                  <c:v>-37</c:v>
                </c:pt>
                <c:pt idx="1497">
                  <c:v>-37</c:v>
                </c:pt>
                <c:pt idx="1498">
                  <c:v>-37</c:v>
                </c:pt>
                <c:pt idx="1499">
                  <c:v>-37</c:v>
                </c:pt>
                <c:pt idx="1500">
                  <c:v>-37</c:v>
                </c:pt>
                <c:pt idx="1501">
                  <c:v>-37</c:v>
                </c:pt>
                <c:pt idx="1502">
                  <c:v>-37</c:v>
                </c:pt>
                <c:pt idx="1503">
                  <c:v>-37</c:v>
                </c:pt>
                <c:pt idx="1504">
                  <c:v>-37</c:v>
                </c:pt>
                <c:pt idx="1505">
                  <c:v>-37</c:v>
                </c:pt>
                <c:pt idx="1506">
                  <c:v>-37</c:v>
                </c:pt>
                <c:pt idx="1507">
                  <c:v>-37</c:v>
                </c:pt>
                <c:pt idx="1508">
                  <c:v>-37</c:v>
                </c:pt>
                <c:pt idx="1509">
                  <c:v>-37</c:v>
                </c:pt>
                <c:pt idx="1510">
                  <c:v>-37</c:v>
                </c:pt>
                <c:pt idx="1511">
                  <c:v>-37</c:v>
                </c:pt>
                <c:pt idx="1512">
                  <c:v>-37</c:v>
                </c:pt>
                <c:pt idx="1513">
                  <c:v>-37</c:v>
                </c:pt>
                <c:pt idx="1514">
                  <c:v>-37</c:v>
                </c:pt>
                <c:pt idx="1515">
                  <c:v>-37</c:v>
                </c:pt>
                <c:pt idx="1516">
                  <c:v>-37</c:v>
                </c:pt>
                <c:pt idx="1517">
                  <c:v>-37</c:v>
                </c:pt>
                <c:pt idx="1518">
                  <c:v>-37</c:v>
                </c:pt>
                <c:pt idx="1519">
                  <c:v>-37</c:v>
                </c:pt>
                <c:pt idx="1520">
                  <c:v>-37</c:v>
                </c:pt>
                <c:pt idx="1521">
                  <c:v>-37</c:v>
                </c:pt>
                <c:pt idx="1522">
                  <c:v>-37</c:v>
                </c:pt>
                <c:pt idx="1523">
                  <c:v>-37</c:v>
                </c:pt>
                <c:pt idx="1524">
                  <c:v>-37</c:v>
                </c:pt>
                <c:pt idx="1525">
                  <c:v>-37</c:v>
                </c:pt>
                <c:pt idx="1526">
                  <c:v>-37</c:v>
                </c:pt>
                <c:pt idx="1527">
                  <c:v>-37</c:v>
                </c:pt>
                <c:pt idx="1528">
                  <c:v>-37</c:v>
                </c:pt>
                <c:pt idx="1529">
                  <c:v>-37</c:v>
                </c:pt>
                <c:pt idx="1530">
                  <c:v>-37</c:v>
                </c:pt>
                <c:pt idx="1531">
                  <c:v>-37</c:v>
                </c:pt>
                <c:pt idx="1532">
                  <c:v>-37</c:v>
                </c:pt>
                <c:pt idx="1533">
                  <c:v>-37</c:v>
                </c:pt>
                <c:pt idx="1534">
                  <c:v>-37</c:v>
                </c:pt>
                <c:pt idx="1535">
                  <c:v>-37</c:v>
                </c:pt>
                <c:pt idx="1536">
                  <c:v>-37</c:v>
                </c:pt>
                <c:pt idx="1537">
                  <c:v>-37</c:v>
                </c:pt>
                <c:pt idx="1538">
                  <c:v>-37</c:v>
                </c:pt>
                <c:pt idx="1539">
                  <c:v>-37</c:v>
                </c:pt>
                <c:pt idx="1540">
                  <c:v>-37</c:v>
                </c:pt>
                <c:pt idx="1541">
                  <c:v>-37</c:v>
                </c:pt>
                <c:pt idx="1542">
                  <c:v>-37</c:v>
                </c:pt>
                <c:pt idx="1543">
                  <c:v>-37</c:v>
                </c:pt>
                <c:pt idx="1544">
                  <c:v>-37</c:v>
                </c:pt>
                <c:pt idx="1545">
                  <c:v>-37</c:v>
                </c:pt>
                <c:pt idx="1546">
                  <c:v>-37</c:v>
                </c:pt>
                <c:pt idx="1547">
                  <c:v>-37</c:v>
                </c:pt>
                <c:pt idx="1548">
                  <c:v>-37</c:v>
                </c:pt>
                <c:pt idx="1549">
                  <c:v>-37</c:v>
                </c:pt>
                <c:pt idx="1550">
                  <c:v>-37</c:v>
                </c:pt>
                <c:pt idx="1551">
                  <c:v>-37</c:v>
                </c:pt>
                <c:pt idx="1552">
                  <c:v>-37</c:v>
                </c:pt>
                <c:pt idx="1553">
                  <c:v>-37</c:v>
                </c:pt>
                <c:pt idx="1554">
                  <c:v>-37</c:v>
                </c:pt>
                <c:pt idx="1555">
                  <c:v>-37</c:v>
                </c:pt>
                <c:pt idx="1556">
                  <c:v>-37</c:v>
                </c:pt>
                <c:pt idx="1557">
                  <c:v>-37</c:v>
                </c:pt>
                <c:pt idx="1558">
                  <c:v>-37</c:v>
                </c:pt>
                <c:pt idx="1559">
                  <c:v>-37</c:v>
                </c:pt>
                <c:pt idx="1560">
                  <c:v>-37</c:v>
                </c:pt>
                <c:pt idx="1561">
                  <c:v>-37</c:v>
                </c:pt>
                <c:pt idx="1562">
                  <c:v>-37</c:v>
                </c:pt>
                <c:pt idx="1563">
                  <c:v>-37</c:v>
                </c:pt>
                <c:pt idx="1564">
                  <c:v>-37</c:v>
                </c:pt>
                <c:pt idx="1565">
                  <c:v>-37</c:v>
                </c:pt>
                <c:pt idx="1566">
                  <c:v>-37</c:v>
                </c:pt>
                <c:pt idx="1567">
                  <c:v>-37</c:v>
                </c:pt>
                <c:pt idx="1568">
                  <c:v>-37</c:v>
                </c:pt>
                <c:pt idx="1569">
                  <c:v>-37</c:v>
                </c:pt>
                <c:pt idx="1570">
                  <c:v>-37</c:v>
                </c:pt>
                <c:pt idx="1571">
                  <c:v>-37</c:v>
                </c:pt>
                <c:pt idx="1572">
                  <c:v>-37</c:v>
                </c:pt>
                <c:pt idx="1573">
                  <c:v>-37</c:v>
                </c:pt>
                <c:pt idx="1574">
                  <c:v>-37</c:v>
                </c:pt>
                <c:pt idx="1575">
                  <c:v>-37</c:v>
                </c:pt>
                <c:pt idx="1576">
                  <c:v>-37</c:v>
                </c:pt>
                <c:pt idx="1577">
                  <c:v>-37</c:v>
                </c:pt>
                <c:pt idx="1578">
                  <c:v>-37</c:v>
                </c:pt>
                <c:pt idx="1579">
                  <c:v>-37</c:v>
                </c:pt>
                <c:pt idx="1580">
                  <c:v>-37</c:v>
                </c:pt>
                <c:pt idx="1581">
                  <c:v>-37</c:v>
                </c:pt>
                <c:pt idx="1582">
                  <c:v>-37</c:v>
                </c:pt>
                <c:pt idx="1583">
                  <c:v>-37</c:v>
                </c:pt>
                <c:pt idx="1584">
                  <c:v>-37</c:v>
                </c:pt>
                <c:pt idx="1585">
                  <c:v>-37</c:v>
                </c:pt>
                <c:pt idx="1586">
                  <c:v>-37</c:v>
                </c:pt>
                <c:pt idx="1587">
                  <c:v>-37</c:v>
                </c:pt>
                <c:pt idx="1588">
                  <c:v>-37</c:v>
                </c:pt>
                <c:pt idx="1589">
                  <c:v>-37</c:v>
                </c:pt>
                <c:pt idx="1590">
                  <c:v>-37</c:v>
                </c:pt>
                <c:pt idx="1591">
                  <c:v>-37</c:v>
                </c:pt>
                <c:pt idx="1592">
                  <c:v>-37</c:v>
                </c:pt>
                <c:pt idx="1593">
                  <c:v>-37</c:v>
                </c:pt>
                <c:pt idx="1594">
                  <c:v>-37</c:v>
                </c:pt>
                <c:pt idx="1595">
                  <c:v>-37</c:v>
                </c:pt>
                <c:pt idx="1596">
                  <c:v>-37</c:v>
                </c:pt>
                <c:pt idx="1597">
                  <c:v>-37</c:v>
                </c:pt>
                <c:pt idx="1598">
                  <c:v>-37</c:v>
                </c:pt>
                <c:pt idx="1599">
                  <c:v>-37</c:v>
                </c:pt>
                <c:pt idx="1600">
                  <c:v>-37</c:v>
                </c:pt>
                <c:pt idx="1601">
                  <c:v>-37</c:v>
                </c:pt>
                <c:pt idx="1602">
                  <c:v>-36</c:v>
                </c:pt>
                <c:pt idx="1603">
                  <c:v>-36</c:v>
                </c:pt>
                <c:pt idx="1604">
                  <c:v>-36</c:v>
                </c:pt>
                <c:pt idx="1605">
                  <c:v>-36</c:v>
                </c:pt>
                <c:pt idx="1606">
                  <c:v>-36</c:v>
                </c:pt>
                <c:pt idx="1607">
                  <c:v>-36</c:v>
                </c:pt>
                <c:pt idx="1608">
                  <c:v>-36</c:v>
                </c:pt>
                <c:pt idx="1609">
                  <c:v>-36</c:v>
                </c:pt>
                <c:pt idx="1610">
                  <c:v>-36</c:v>
                </c:pt>
                <c:pt idx="1611">
                  <c:v>-36</c:v>
                </c:pt>
                <c:pt idx="1612">
                  <c:v>-36</c:v>
                </c:pt>
                <c:pt idx="1613">
                  <c:v>-36</c:v>
                </c:pt>
                <c:pt idx="1614">
                  <c:v>-36</c:v>
                </c:pt>
                <c:pt idx="1615">
                  <c:v>-36</c:v>
                </c:pt>
                <c:pt idx="1616">
                  <c:v>-36</c:v>
                </c:pt>
                <c:pt idx="1617">
                  <c:v>-36</c:v>
                </c:pt>
                <c:pt idx="1618">
                  <c:v>-36</c:v>
                </c:pt>
                <c:pt idx="1619">
                  <c:v>-36</c:v>
                </c:pt>
                <c:pt idx="1620">
                  <c:v>-36</c:v>
                </c:pt>
                <c:pt idx="1621">
                  <c:v>-36</c:v>
                </c:pt>
                <c:pt idx="1622">
                  <c:v>-36</c:v>
                </c:pt>
                <c:pt idx="1623">
                  <c:v>-36</c:v>
                </c:pt>
                <c:pt idx="1624">
                  <c:v>-36</c:v>
                </c:pt>
                <c:pt idx="1625">
                  <c:v>-36</c:v>
                </c:pt>
                <c:pt idx="1626">
                  <c:v>-36</c:v>
                </c:pt>
                <c:pt idx="1627">
                  <c:v>-36</c:v>
                </c:pt>
                <c:pt idx="1628">
                  <c:v>-36</c:v>
                </c:pt>
                <c:pt idx="1629">
                  <c:v>-36</c:v>
                </c:pt>
                <c:pt idx="1630">
                  <c:v>-36</c:v>
                </c:pt>
                <c:pt idx="1631">
                  <c:v>-36</c:v>
                </c:pt>
                <c:pt idx="1632">
                  <c:v>-36</c:v>
                </c:pt>
                <c:pt idx="1633">
                  <c:v>-36</c:v>
                </c:pt>
                <c:pt idx="1634">
                  <c:v>-36</c:v>
                </c:pt>
                <c:pt idx="1635">
                  <c:v>-36</c:v>
                </c:pt>
                <c:pt idx="1636">
                  <c:v>-36</c:v>
                </c:pt>
                <c:pt idx="1637">
                  <c:v>-36</c:v>
                </c:pt>
                <c:pt idx="1638">
                  <c:v>-36</c:v>
                </c:pt>
                <c:pt idx="1639">
                  <c:v>-36</c:v>
                </c:pt>
                <c:pt idx="1640">
                  <c:v>-36</c:v>
                </c:pt>
                <c:pt idx="1641">
                  <c:v>-36</c:v>
                </c:pt>
                <c:pt idx="1642">
                  <c:v>-36</c:v>
                </c:pt>
                <c:pt idx="1643">
                  <c:v>-36</c:v>
                </c:pt>
                <c:pt idx="1644">
                  <c:v>-36</c:v>
                </c:pt>
                <c:pt idx="1645">
                  <c:v>-36</c:v>
                </c:pt>
                <c:pt idx="1646">
                  <c:v>-36</c:v>
                </c:pt>
                <c:pt idx="1647">
                  <c:v>-36</c:v>
                </c:pt>
                <c:pt idx="1648">
                  <c:v>-36</c:v>
                </c:pt>
                <c:pt idx="1649">
                  <c:v>-36</c:v>
                </c:pt>
                <c:pt idx="1650">
                  <c:v>-36</c:v>
                </c:pt>
                <c:pt idx="1651">
                  <c:v>-36</c:v>
                </c:pt>
                <c:pt idx="1652">
                  <c:v>-36</c:v>
                </c:pt>
                <c:pt idx="1653">
                  <c:v>-36</c:v>
                </c:pt>
                <c:pt idx="1654">
                  <c:v>-36</c:v>
                </c:pt>
                <c:pt idx="1655">
                  <c:v>-36</c:v>
                </c:pt>
                <c:pt idx="1656">
                  <c:v>-36</c:v>
                </c:pt>
                <c:pt idx="1657">
                  <c:v>-36</c:v>
                </c:pt>
                <c:pt idx="1658">
                  <c:v>-36</c:v>
                </c:pt>
                <c:pt idx="1659">
                  <c:v>-36</c:v>
                </c:pt>
                <c:pt idx="1660">
                  <c:v>-36</c:v>
                </c:pt>
                <c:pt idx="1661">
                  <c:v>-36</c:v>
                </c:pt>
                <c:pt idx="1662">
                  <c:v>-36</c:v>
                </c:pt>
                <c:pt idx="1663">
                  <c:v>-36</c:v>
                </c:pt>
                <c:pt idx="1664">
                  <c:v>-36</c:v>
                </c:pt>
                <c:pt idx="1665">
                  <c:v>-36</c:v>
                </c:pt>
                <c:pt idx="1666">
                  <c:v>-36</c:v>
                </c:pt>
                <c:pt idx="1667">
                  <c:v>-36</c:v>
                </c:pt>
                <c:pt idx="1668">
                  <c:v>-36</c:v>
                </c:pt>
                <c:pt idx="1669">
                  <c:v>-36</c:v>
                </c:pt>
                <c:pt idx="1670">
                  <c:v>-36</c:v>
                </c:pt>
                <c:pt idx="1671">
                  <c:v>-36</c:v>
                </c:pt>
                <c:pt idx="1672">
                  <c:v>-36</c:v>
                </c:pt>
                <c:pt idx="1673">
                  <c:v>-36</c:v>
                </c:pt>
                <c:pt idx="1674">
                  <c:v>-36</c:v>
                </c:pt>
                <c:pt idx="1675">
                  <c:v>-36</c:v>
                </c:pt>
                <c:pt idx="1676">
                  <c:v>-36</c:v>
                </c:pt>
                <c:pt idx="1677">
                  <c:v>-36</c:v>
                </c:pt>
                <c:pt idx="1678">
                  <c:v>-36</c:v>
                </c:pt>
                <c:pt idx="1679">
                  <c:v>-36</c:v>
                </c:pt>
                <c:pt idx="1680">
                  <c:v>-36</c:v>
                </c:pt>
                <c:pt idx="1681">
                  <c:v>-36</c:v>
                </c:pt>
                <c:pt idx="1682">
                  <c:v>-36</c:v>
                </c:pt>
                <c:pt idx="1683">
                  <c:v>-36</c:v>
                </c:pt>
                <c:pt idx="1684">
                  <c:v>-36</c:v>
                </c:pt>
                <c:pt idx="1685">
                  <c:v>-36</c:v>
                </c:pt>
                <c:pt idx="1686">
                  <c:v>-36</c:v>
                </c:pt>
                <c:pt idx="1687">
                  <c:v>-36</c:v>
                </c:pt>
                <c:pt idx="1688">
                  <c:v>-36</c:v>
                </c:pt>
                <c:pt idx="1689">
                  <c:v>-36</c:v>
                </c:pt>
                <c:pt idx="1690">
                  <c:v>-36</c:v>
                </c:pt>
                <c:pt idx="1691">
                  <c:v>-36</c:v>
                </c:pt>
                <c:pt idx="1692">
                  <c:v>-36</c:v>
                </c:pt>
                <c:pt idx="1693">
                  <c:v>-36</c:v>
                </c:pt>
                <c:pt idx="1694">
                  <c:v>-36</c:v>
                </c:pt>
                <c:pt idx="1695">
                  <c:v>-36</c:v>
                </c:pt>
                <c:pt idx="1696">
                  <c:v>-36</c:v>
                </c:pt>
                <c:pt idx="1697">
                  <c:v>-36</c:v>
                </c:pt>
                <c:pt idx="1698">
                  <c:v>-36</c:v>
                </c:pt>
                <c:pt idx="1699">
                  <c:v>-36</c:v>
                </c:pt>
                <c:pt idx="1700">
                  <c:v>-36</c:v>
                </c:pt>
                <c:pt idx="1701">
                  <c:v>-36</c:v>
                </c:pt>
                <c:pt idx="1702">
                  <c:v>-36</c:v>
                </c:pt>
                <c:pt idx="1703">
                  <c:v>-36</c:v>
                </c:pt>
                <c:pt idx="1704">
                  <c:v>-36</c:v>
                </c:pt>
                <c:pt idx="1705">
                  <c:v>-36</c:v>
                </c:pt>
                <c:pt idx="1706">
                  <c:v>-36</c:v>
                </c:pt>
                <c:pt idx="1707">
                  <c:v>-36</c:v>
                </c:pt>
                <c:pt idx="1708">
                  <c:v>-36</c:v>
                </c:pt>
                <c:pt idx="1709">
                  <c:v>-36</c:v>
                </c:pt>
                <c:pt idx="1710">
                  <c:v>-36</c:v>
                </c:pt>
                <c:pt idx="1711">
                  <c:v>-36</c:v>
                </c:pt>
                <c:pt idx="1712">
                  <c:v>-36</c:v>
                </c:pt>
                <c:pt idx="1713">
                  <c:v>-36</c:v>
                </c:pt>
                <c:pt idx="1714">
                  <c:v>-36</c:v>
                </c:pt>
                <c:pt idx="1715">
                  <c:v>-36</c:v>
                </c:pt>
                <c:pt idx="1716">
                  <c:v>-36</c:v>
                </c:pt>
                <c:pt idx="1717">
                  <c:v>-36</c:v>
                </c:pt>
                <c:pt idx="1718">
                  <c:v>-36</c:v>
                </c:pt>
                <c:pt idx="1719">
                  <c:v>-36</c:v>
                </c:pt>
                <c:pt idx="1720">
                  <c:v>-36</c:v>
                </c:pt>
                <c:pt idx="1721">
                  <c:v>-36</c:v>
                </c:pt>
                <c:pt idx="1722">
                  <c:v>-36</c:v>
                </c:pt>
                <c:pt idx="1723">
                  <c:v>-36</c:v>
                </c:pt>
                <c:pt idx="1724">
                  <c:v>-36</c:v>
                </c:pt>
                <c:pt idx="1725">
                  <c:v>-36</c:v>
                </c:pt>
                <c:pt idx="1726">
                  <c:v>-36</c:v>
                </c:pt>
                <c:pt idx="1727">
                  <c:v>-36</c:v>
                </c:pt>
                <c:pt idx="1728">
                  <c:v>-36</c:v>
                </c:pt>
                <c:pt idx="1729">
                  <c:v>-36</c:v>
                </c:pt>
                <c:pt idx="1730">
                  <c:v>-36</c:v>
                </c:pt>
                <c:pt idx="1731">
                  <c:v>-36</c:v>
                </c:pt>
                <c:pt idx="1732">
                  <c:v>-36</c:v>
                </c:pt>
                <c:pt idx="1733">
                  <c:v>-36</c:v>
                </c:pt>
                <c:pt idx="1734">
                  <c:v>-36</c:v>
                </c:pt>
                <c:pt idx="1735">
                  <c:v>-36</c:v>
                </c:pt>
                <c:pt idx="1736">
                  <c:v>-36</c:v>
                </c:pt>
                <c:pt idx="1737">
                  <c:v>-36</c:v>
                </c:pt>
                <c:pt idx="1738">
                  <c:v>-36</c:v>
                </c:pt>
                <c:pt idx="1739">
                  <c:v>-36</c:v>
                </c:pt>
                <c:pt idx="1740">
                  <c:v>-36</c:v>
                </c:pt>
                <c:pt idx="1741">
                  <c:v>-36</c:v>
                </c:pt>
                <c:pt idx="1742">
                  <c:v>-36</c:v>
                </c:pt>
                <c:pt idx="1743">
                  <c:v>-36</c:v>
                </c:pt>
                <c:pt idx="1744">
                  <c:v>-36</c:v>
                </c:pt>
                <c:pt idx="1745">
                  <c:v>-36</c:v>
                </c:pt>
                <c:pt idx="1746">
                  <c:v>-36</c:v>
                </c:pt>
                <c:pt idx="1747">
                  <c:v>-36</c:v>
                </c:pt>
                <c:pt idx="1748">
                  <c:v>-36</c:v>
                </c:pt>
                <c:pt idx="1749">
                  <c:v>-36</c:v>
                </c:pt>
                <c:pt idx="1750">
                  <c:v>-36</c:v>
                </c:pt>
                <c:pt idx="1751">
                  <c:v>-36</c:v>
                </c:pt>
                <c:pt idx="1752">
                  <c:v>-36</c:v>
                </c:pt>
                <c:pt idx="1753">
                  <c:v>-36</c:v>
                </c:pt>
                <c:pt idx="1754">
                  <c:v>-36</c:v>
                </c:pt>
                <c:pt idx="1755">
                  <c:v>-36</c:v>
                </c:pt>
                <c:pt idx="1756">
                  <c:v>-36</c:v>
                </c:pt>
                <c:pt idx="1757">
                  <c:v>-36</c:v>
                </c:pt>
                <c:pt idx="1758">
                  <c:v>-36</c:v>
                </c:pt>
                <c:pt idx="1759">
                  <c:v>-36</c:v>
                </c:pt>
                <c:pt idx="1760">
                  <c:v>-36</c:v>
                </c:pt>
                <c:pt idx="1761">
                  <c:v>-36</c:v>
                </c:pt>
                <c:pt idx="1762">
                  <c:v>-36</c:v>
                </c:pt>
                <c:pt idx="1763">
                  <c:v>-36</c:v>
                </c:pt>
                <c:pt idx="1764">
                  <c:v>-36</c:v>
                </c:pt>
                <c:pt idx="1765">
                  <c:v>-36</c:v>
                </c:pt>
                <c:pt idx="1766">
                  <c:v>-36</c:v>
                </c:pt>
                <c:pt idx="1767">
                  <c:v>-36</c:v>
                </c:pt>
                <c:pt idx="1768">
                  <c:v>-36</c:v>
                </c:pt>
                <c:pt idx="1769">
                  <c:v>-36</c:v>
                </c:pt>
                <c:pt idx="1770">
                  <c:v>-36</c:v>
                </c:pt>
                <c:pt idx="1771">
                  <c:v>-36</c:v>
                </c:pt>
                <c:pt idx="1772">
                  <c:v>-36</c:v>
                </c:pt>
                <c:pt idx="1773">
                  <c:v>-36</c:v>
                </c:pt>
                <c:pt idx="1774">
                  <c:v>-36</c:v>
                </c:pt>
                <c:pt idx="1775">
                  <c:v>-36</c:v>
                </c:pt>
                <c:pt idx="1776">
                  <c:v>-36</c:v>
                </c:pt>
                <c:pt idx="1777">
                  <c:v>-36</c:v>
                </c:pt>
                <c:pt idx="1778">
                  <c:v>-36</c:v>
                </c:pt>
                <c:pt idx="1779">
                  <c:v>-36</c:v>
                </c:pt>
                <c:pt idx="1780">
                  <c:v>-36</c:v>
                </c:pt>
                <c:pt idx="1781">
                  <c:v>-36</c:v>
                </c:pt>
                <c:pt idx="1782">
                  <c:v>-36</c:v>
                </c:pt>
                <c:pt idx="1783">
                  <c:v>-36</c:v>
                </c:pt>
                <c:pt idx="1784">
                  <c:v>-36</c:v>
                </c:pt>
                <c:pt idx="1785">
                  <c:v>-36</c:v>
                </c:pt>
                <c:pt idx="1786">
                  <c:v>-36</c:v>
                </c:pt>
                <c:pt idx="1787">
                  <c:v>-36</c:v>
                </c:pt>
                <c:pt idx="1788">
                  <c:v>-36</c:v>
                </c:pt>
                <c:pt idx="1789">
                  <c:v>-36</c:v>
                </c:pt>
                <c:pt idx="1790">
                  <c:v>-36</c:v>
                </c:pt>
                <c:pt idx="1791">
                  <c:v>-36</c:v>
                </c:pt>
                <c:pt idx="1792">
                  <c:v>-36</c:v>
                </c:pt>
                <c:pt idx="1793">
                  <c:v>-36</c:v>
                </c:pt>
                <c:pt idx="1794">
                  <c:v>-36</c:v>
                </c:pt>
                <c:pt idx="1795">
                  <c:v>-36</c:v>
                </c:pt>
                <c:pt idx="1796">
                  <c:v>-36</c:v>
                </c:pt>
                <c:pt idx="1797">
                  <c:v>-36</c:v>
                </c:pt>
                <c:pt idx="1798">
                  <c:v>-36</c:v>
                </c:pt>
                <c:pt idx="1799">
                  <c:v>-36</c:v>
                </c:pt>
                <c:pt idx="1800">
                  <c:v>-36</c:v>
                </c:pt>
                <c:pt idx="1801">
                  <c:v>-36</c:v>
                </c:pt>
                <c:pt idx="1802">
                  <c:v>-36</c:v>
                </c:pt>
                <c:pt idx="1803">
                  <c:v>-36</c:v>
                </c:pt>
                <c:pt idx="1804">
                  <c:v>-36</c:v>
                </c:pt>
                <c:pt idx="1805">
                  <c:v>-36</c:v>
                </c:pt>
                <c:pt idx="1806">
                  <c:v>-36</c:v>
                </c:pt>
                <c:pt idx="1807">
                  <c:v>-36</c:v>
                </c:pt>
                <c:pt idx="1808">
                  <c:v>-36</c:v>
                </c:pt>
                <c:pt idx="1809">
                  <c:v>-36</c:v>
                </c:pt>
                <c:pt idx="1810">
                  <c:v>-36</c:v>
                </c:pt>
                <c:pt idx="1811">
                  <c:v>-36</c:v>
                </c:pt>
                <c:pt idx="1812">
                  <c:v>-36</c:v>
                </c:pt>
                <c:pt idx="1813">
                  <c:v>-36</c:v>
                </c:pt>
                <c:pt idx="1814">
                  <c:v>-36</c:v>
                </c:pt>
                <c:pt idx="1815">
                  <c:v>-36</c:v>
                </c:pt>
                <c:pt idx="1816">
                  <c:v>-36</c:v>
                </c:pt>
                <c:pt idx="1817">
                  <c:v>-36</c:v>
                </c:pt>
                <c:pt idx="1818">
                  <c:v>-36</c:v>
                </c:pt>
                <c:pt idx="1819">
                  <c:v>-36</c:v>
                </c:pt>
                <c:pt idx="1820">
                  <c:v>-36</c:v>
                </c:pt>
                <c:pt idx="1821">
                  <c:v>-36</c:v>
                </c:pt>
                <c:pt idx="1822">
                  <c:v>-36</c:v>
                </c:pt>
                <c:pt idx="1823">
                  <c:v>-36</c:v>
                </c:pt>
                <c:pt idx="1824">
                  <c:v>-36</c:v>
                </c:pt>
                <c:pt idx="1825">
                  <c:v>-36</c:v>
                </c:pt>
                <c:pt idx="1826">
                  <c:v>-36</c:v>
                </c:pt>
                <c:pt idx="1827">
                  <c:v>-36</c:v>
                </c:pt>
                <c:pt idx="1828">
                  <c:v>-36</c:v>
                </c:pt>
                <c:pt idx="1829">
                  <c:v>-36</c:v>
                </c:pt>
                <c:pt idx="1830">
                  <c:v>-36</c:v>
                </c:pt>
                <c:pt idx="1831">
                  <c:v>-36</c:v>
                </c:pt>
                <c:pt idx="1832">
                  <c:v>-36</c:v>
                </c:pt>
                <c:pt idx="1833">
                  <c:v>-36</c:v>
                </c:pt>
                <c:pt idx="1834">
                  <c:v>-36</c:v>
                </c:pt>
                <c:pt idx="1835">
                  <c:v>-36</c:v>
                </c:pt>
                <c:pt idx="1836">
                  <c:v>-36</c:v>
                </c:pt>
                <c:pt idx="1837">
                  <c:v>-36</c:v>
                </c:pt>
                <c:pt idx="1838">
                  <c:v>-36</c:v>
                </c:pt>
                <c:pt idx="1839">
                  <c:v>-36</c:v>
                </c:pt>
                <c:pt idx="1840">
                  <c:v>-36</c:v>
                </c:pt>
                <c:pt idx="1841">
                  <c:v>-36</c:v>
                </c:pt>
                <c:pt idx="1842">
                  <c:v>-36</c:v>
                </c:pt>
                <c:pt idx="1843">
                  <c:v>-36</c:v>
                </c:pt>
                <c:pt idx="1844">
                  <c:v>-36</c:v>
                </c:pt>
                <c:pt idx="1845">
                  <c:v>-36</c:v>
                </c:pt>
                <c:pt idx="1846">
                  <c:v>-36</c:v>
                </c:pt>
                <c:pt idx="1847">
                  <c:v>-36</c:v>
                </c:pt>
                <c:pt idx="1848">
                  <c:v>-36</c:v>
                </c:pt>
                <c:pt idx="1849">
                  <c:v>-36</c:v>
                </c:pt>
                <c:pt idx="1850">
                  <c:v>-36</c:v>
                </c:pt>
                <c:pt idx="1851">
                  <c:v>-36</c:v>
                </c:pt>
                <c:pt idx="1852">
                  <c:v>-36</c:v>
                </c:pt>
                <c:pt idx="1853">
                  <c:v>-36</c:v>
                </c:pt>
                <c:pt idx="1854">
                  <c:v>-36</c:v>
                </c:pt>
                <c:pt idx="1855">
                  <c:v>-36</c:v>
                </c:pt>
                <c:pt idx="1856">
                  <c:v>-36</c:v>
                </c:pt>
                <c:pt idx="1857">
                  <c:v>-36</c:v>
                </c:pt>
                <c:pt idx="1858">
                  <c:v>-36</c:v>
                </c:pt>
                <c:pt idx="1859">
                  <c:v>-36</c:v>
                </c:pt>
                <c:pt idx="1860">
                  <c:v>-36</c:v>
                </c:pt>
                <c:pt idx="1861">
                  <c:v>-36</c:v>
                </c:pt>
                <c:pt idx="1862">
                  <c:v>-36</c:v>
                </c:pt>
                <c:pt idx="1863">
                  <c:v>-36</c:v>
                </c:pt>
                <c:pt idx="1864">
                  <c:v>-36</c:v>
                </c:pt>
                <c:pt idx="1865">
                  <c:v>-36</c:v>
                </c:pt>
                <c:pt idx="1866">
                  <c:v>-36</c:v>
                </c:pt>
                <c:pt idx="1867">
                  <c:v>-36</c:v>
                </c:pt>
                <c:pt idx="1868">
                  <c:v>-36</c:v>
                </c:pt>
                <c:pt idx="1869">
                  <c:v>-36</c:v>
                </c:pt>
                <c:pt idx="1870">
                  <c:v>-36</c:v>
                </c:pt>
                <c:pt idx="1871">
                  <c:v>-36</c:v>
                </c:pt>
                <c:pt idx="1872">
                  <c:v>-36</c:v>
                </c:pt>
                <c:pt idx="1873">
                  <c:v>-36</c:v>
                </c:pt>
                <c:pt idx="1874">
                  <c:v>-36</c:v>
                </c:pt>
                <c:pt idx="1875">
                  <c:v>-36</c:v>
                </c:pt>
                <c:pt idx="1876">
                  <c:v>-36</c:v>
                </c:pt>
                <c:pt idx="1877">
                  <c:v>-36</c:v>
                </c:pt>
                <c:pt idx="1878">
                  <c:v>-36</c:v>
                </c:pt>
                <c:pt idx="1879">
                  <c:v>-36</c:v>
                </c:pt>
                <c:pt idx="1880">
                  <c:v>-36</c:v>
                </c:pt>
                <c:pt idx="1881">
                  <c:v>-36</c:v>
                </c:pt>
                <c:pt idx="1882">
                  <c:v>-36</c:v>
                </c:pt>
                <c:pt idx="1883">
                  <c:v>-36</c:v>
                </c:pt>
                <c:pt idx="1884">
                  <c:v>-36</c:v>
                </c:pt>
                <c:pt idx="1885">
                  <c:v>-36</c:v>
                </c:pt>
                <c:pt idx="1886">
                  <c:v>-36</c:v>
                </c:pt>
                <c:pt idx="1887">
                  <c:v>-36</c:v>
                </c:pt>
                <c:pt idx="1888">
                  <c:v>-36</c:v>
                </c:pt>
                <c:pt idx="1889">
                  <c:v>-36</c:v>
                </c:pt>
                <c:pt idx="1890">
                  <c:v>-36</c:v>
                </c:pt>
                <c:pt idx="1891">
                  <c:v>-36</c:v>
                </c:pt>
                <c:pt idx="1892">
                  <c:v>-36</c:v>
                </c:pt>
                <c:pt idx="1893">
                  <c:v>-36</c:v>
                </c:pt>
                <c:pt idx="1894">
                  <c:v>-36</c:v>
                </c:pt>
                <c:pt idx="1895">
                  <c:v>-36</c:v>
                </c:pt>
                <c:pt idx="1896">
                  <c:v>-36</c:v>
                </c:pt>
                <c:pt idx="1897">
                  <c:v>-36</c:v>
                </c:pt>
                <c:pt idx="1898">
                  <c:v>-36</c:v>
                </c:pt>
                <c:pt idx="1899">
                  <c:v>-36</c:v>
                </c:pt>
                <c:pt idx="1900">
                  <c:v>-36</c:v>
                </c:pt>
                <c:pt idx="1901">
                  <c:v>-36</c:v>
                </c:pt>
                <c:pt idx="1902">
                  <c:v>-36</c:v>
                </c:pt>
                <c:pt idx="1903">
                  <c:v>-36</c:v>
                </c:pt>
                <c:pt idx="1904">
                  <c:v>-36</c:v>
                </c:pt>
                <c:pt idx="1905">
                  <c:v>-36</c:v>
                </c:pt>
                <c:pt idx="1906">
                  <c:v>-36</c:v>
                </c:pt>
                <c:pt idx="1907">
                  <c:v>-36</c:v>
                </c:pt>
                <c:pt idx="1908">
                  <c:v>-36</c:v>
                </c:pt>
                <c:pt idx="1909">
                  <c:v>-36</c:v>
                </c:pt>
                <c:pt idx="1910">
                  <c:v>-36</c:v>
                </c:pt>
                <c:pt idx="1911">
                  <c:v>-36</c:v>
                </c:pt>
                <c:pt idx="1912">
                  <c:v>-36</c:v>
                </c:pt>
                <c:pt idx="1913">
                  <c:v>-36</c:v>
                </c:pt>
                <c:pt idx="1914">
                  <c:v>-36</c:v>
                </c:pt>
                <c:pt idx="1915">
                  <c:v>-36</c:v>
                </c:pt>
                <c:pt idx="1916">
                  <c:v>-36</c:v>
                </c:pt>
                <c:pt idx="1917">
                  <c:v>-36</c:v>
                </c:pt>
                <c:pt idx="1918">
                  <c:v>-36</c:v>
                </c:pt>
                <c:pt idx="1919">
                  <c:v>-36</c:v>
                </c:pt>
                <c:pt idx="1920">
                  <c:v>-36</c:v>
                </c:pt>
                <c:pt idx="1921">
                  <c:v>-36</c:v>
                </c:pt>
                <c:pt idx="1922">
                  <c:v>-36</c:v>
                </c:pt>
                <c:pt idx="1923">
                  <c:v>-36</c:v>
                </c:pt>
                <c:pt idx="1924">
                  <c:v>-36</c:v>
                </c:pt>
                <c:pt idx="1925">
                  <c:v>-36</c:v>
                </c:pt>
                <c:pt idx="1926">
                  <c:v>-36</c:v>
                </c:pt>
                <c:pt idx="1927">
                  <c:v>-36</c:v>
                </c:pt>
                <c:pt idx="1928">
                  <c:v>-36</c:v>
                </c:pt>
                <c:pt idx="1929">
                  <c:v>-36</c:v>
                </c:pt>
                <c:pt idx="1930">
                  <c:v>-36</c:v>
                </c:pt>
                <c:pt idx="1931">
                  <c:v>-36</c:v>
                </c:pt>
                <c:pt idx="1932">
                  <c:v>-36</c:v>
                </c:pt>
                <c:pt idx="1933">
                  <c:v>-36</c:v>
                </c:pt>
                <c:pt idx="1934">
                  <c:v>-36</c:v>
                </c:pt>
                <c:pt idx="1935">
                  <c:v>-36</c:v>
                </c:pt>
                <c:pt idx="1936">
                  <c:v>-36</c:v>
                </c:pt>
                <c:pt idx="1937">
                  <c:v>-36</c:v>
                </c:pt>
                <c:pt idx="1938">
                  <c:v>-36</c:v>
                </c:pt>
                <c:pt idx="1939">
                  <c:v>-36</c:v>
                </c:pt>
                <c:pt idx="1940">
                  <c:v>-36</c:v>
                </c:pt>
                <c:pt idx="1941">
                  <c:v>-36</c:v>
                </c:pt>
                <c:pt idx="1942">
                  <c:v>-36</c:v>
                </c:pt>
                <c:pt idx="1943">
                  <c:v>-36</c:v>
                </c:pt>
                <c:pt idx="1944">
                  <c:v>-36</c:v>
                </c:pt>
                <c:pt idx="1945">
                  <c:v>-36</c:v>
                </c:pt>
                <c:pt idx="1946">
                  <c:v>-36</c:v>
                </c:pt>
                <c:pt idx="1947">
                  <c:v>-36</c:v>
                </c:pt>
                <c:pt idx="1948">
                  <c:v>-36</c:v>
                </c:pt>
                <c:pt idx="1949">
                  <c:v>-36</c:v>
                </c:pt>
                <c:pt idx="1950">
                  <c:v>-36</c:v>
                </c:pt>
                <c:pt idx="1951">
                  <c:v>-36</c:v>
                </c:pt>
                <c:pt idx="1952">
                  <c:v>-36</c:v>
                </c:pt>
                <c:pt idx="1953">
                  <c:v>-36</c:v>
                </c:pt>
                <c:pt idx="1954">
                  <c:v>-36</c:v>
                </c:pt>
                <c:pt idx="1955">
                  <c:v>-36</c:v>
                </c:pt>
                <c:pt idx="1956">
                  <c:v>-36</c:v>
                </c:pt>
                <c:pt idx="1957">
                  <c:v>-36</c:v>
                </c:pt>
                <c:pt idx="1958">
                  <c:v>-36</c:v>
                </c:pt>
                <c:pt idx="1959">
                  <c:v>-36</c:v>
                </c:pt>
                <c:pt idx="1960">
                  <c:v>-36</c:v>
                </c:pt>
                <c:pt idx="1961">
                  <c:v>-36</c:v>
                </c:pt>
                <c:pt idx="1962">
                  <c:v>-36</c:v>
                </c:pt>
                <c:pt idx="1963">
                  <c:v>-36</c:v>
                </c:pt>
                <c:pt idx="1964">
                  <c:v>-36</c:v>
                </c:pt>
                <c:pt idx="1965">
                  <c:v>-36</c:v>
                </c:pt>
                <c:pt idx="1966">
                  <c:v>-36</c:v>
                </c:pt>
                <c:pt idx="1967">
                  <c:v>-36</c:v>
                </c:pt>
                <c:pt idx="1968">
                  <c:v>-36</c:v>
                </c:pt>
                <c:pt idx="1969">
                  <c:v>-36</c:v>
                </c:pt>
                <c:pt idx="1970">
                  <c:v>-36</c:v>
                </c:pt>
                <c:pt idx="1971">
                  <c:v>-36</c:v>
                </c:pt>
                <c:pt idx="1972">
                  <c:v>-36</c:v>
                </c:pt>
                <c:pt idx="1973">
                  <c:v>-36</c:v>
                </c:pt>
                <c:pt idx="1974">
                  <c:v>-36</c:v>
                </c:pt>
                <c:pt idx="1975">
                  <c:v>-36</c:v>
                </c:pt>
                <c:pt idx="1976">
                  <c:v>-36</c:v>
                </c:pt>
                <c:pt idx="1977">
                  <c:v>-36</c:v>
                </c:pt>
                <c:pt idx="1978">
                  <c:v>-36</c:v>
                </c:pt>
                <c:pt idx="1979">
                  <c:v>-36</c:v>
                </c:pt>
                <c:pt idx="1980">
                  <c:v>-36</c:v>
                </c:pt>
                <c:pt idx="1981">
                  <c:v>-36</c:v>
                </c:pt>
                <c:pt idx="1982">
                  <c:v>-36</c:v>
                </c:pt>
                <c:pt idx="1983">
                  <c:v>-36</c:v>
                </c:pt>
                <c:pt idx="1984">
                  <c:v>-36</c:v>
                </c:pt>
                <c:pt idx="1985">
                  <c:v>-36</c:v>
                </c:pt>
                <c:pt idx="1986">
                  <c:v>-36</c:v>
                </c:pt>
                <c:pt idx="1987">
                  <c:v>-36</c:v>
                </c:pt>
                <c:pt idx="1988">
                  <c:v>-36</c:v>
                </c:pt>
                <c:pt idx="1989">
                  <c:v>-36</c:v>
                </c:pt>
                <c:pt idx="1990">
                  <c:v>-36</c:v>
                </c:pt>
                <c:pt idx="1991">
                  <c:v>-36</c:v>
                </c:pt>
                <c:pt idx="1992">
                  <c:v>-36</c:v>
                </c:pt>
                <c:pt idx="1993">
                  <c:v>-36</c:v>
                </c:pt>
                <c:pt idx="1994">
                  <c:v>-36</c:v>
                </c:pt>
                <c:pt idx="1995">
                  <c:v>-36</c:v>
                </c:pt>
                <c:pt idx="1996">
                  <c:v>-36</c:v>
                </c:pt>
                <c:pt idx="1997">
                  <c:v>-36</c:v>
                </c:pt>
                <c:pt idx="1998">
                  <c:v>-36</c:v>
                </c:pt>
                <c:pt idx="1999">
                  <c:v>-36</c:v>
                </c:pt>
                <c:pt idx="2000">
                  <c:v>-36</c:v>
                </c:pt>
                <c:pt idx="2001">
                  <c:v>-36</c:v>
                </c:pt>
                <c:pt idx="2002">
                  <c:v>-36</c:v>
                </c:pt>
                <c:pt idx="2003">
                  <c:v>-36</c:v>
                </c:pt>
                <c:pt idx="2004">
                  <c:v>-36</c:v>
                </c:pt>
                <c:pt idx="2005">
                  <c:v>-36</c:v>
                </c:pt>
                <c:pt idx="2006">
                  <c:v>-36</c:v>
                </c:pt>
                <c:pt idx="2007">
                  <c:v>-36</c:v>
                </c:pt>
                <c:pt idx="2008">
                  <c:v>-36</c:v>
                </c:pt>
                <c:pt idx="2009">
                  <c:v>-36</c:v>
                </c:pt>
                <c:pt idx="2010">
                  <c:v>-36</c:v>
                </c:pt>
                <c:pt idx="2011">
                  <c:v>-36</c:v>
                </c:pt>
                <c:pt idx="2012">
                  <c:v>-36</c:v>
                </c:pt>
                <c:pt idx="2013">
                  <c:v>-36</c:v>
                </c:pt>
                <c:pt idx="2014">
                  <c:v>-36</c:v>
                </c:pt>
                <c:pt idx="2015">
                  <c:v>-36</c:v>
                </c:pt>
                <c:pt idx="2016">
                  <c:v>-36</c:v>
                </c:pt>
                <c:pt idx="2017">
                  <c:v>-36</c:v>
                </c:pt>
                <c:pt idx="2018">
                  <c:v>-36</c:v>
                </c:pt>
                <c:pt idx="2019">
                  <c:v>-36</c:v>
                </c:pt>
                <c:pt idx="2020">
                  <c:v>-36</c:v>
                </c:pt>
                <c:pt idx="2021">
                  <c:v>-36</c:v>
                </c:pt>
                <c:pt idx="2022">
                  <c:v>-36</c:v>
                </c:pt>
                <c:pt idx="2023">
                  <c:v>-36</c:v>
                </c:pt>
                <c:pt idx="2024">
                  <c:v>-36</c:v>
                </c:pt>
                <c:pt idx="2025">
                  <c:v>-36</c:v>
                </c:pt>
                <c:pt idx="2026">
                  <c:v>-36</c:v>
                </c:pt>
                <c:pt idx="2027">
                  <c:v>-36</c:v>
                </c:pt>
                <c:pt idx="2028">
                  <c:v>-36</c:v>
                </c:pt>
                <c:pt idx="2029">
                  <c:v>-36</c:v>
                </c:pt>
                <c:pt idx="2030">
                  <c:v>-36</c:v>
                </c:pt>
                <c:pt idx="2031">
                  <c:v>-36</c:v>
                </c:pt>
                <c:pt idx="2032">
                  <c:v>-36</c:v>
                </c:pt>
                <c:pt idx="2033">
                  <c:v>-36</c:v>
                </c:pt>
                <c:pt idx="2034">
                  <c:v>-36</c:v>
                </c:pt>
                <c:pt idx="2035">
                  <c:v>-36</c:v>
                </c:pt>
                <c:pt idx="2036">
                  <c:v>-36</c:v>
                </c:pt>
                <c:pt idx="2037">
                  <c:v>-36</c:v>
                </c:pt>
                <c:pt idx="2038">
                  <c:v>-36</c:v>
                </c:pt>
                <c:pt idx="2039">
                  <c:v>-36</c:v>
                </c:pt>
                <c:pt idx="2040">
                  <c:v>-36</c:v>
                </c:pt>
                <c:pt idx="2041">
                  <c:v>-36</c:v>
                </c:pt>
                <c:pt idx="2042">
                  <c:v>-36</c:v>
                </c:pt>
                <c:pt idx="2043">
                  <c:v>-36</c:v>
                </c:pt>
                <c:pt idx="2044">
                  <c:v>-36</c:v>
                </c:pt>
                <c:pt idx="2045">
                  <c:v>-36</c:v>
                </c:pt>
                <c:pt idx="2046">
                  <c:v>-36</c:v>
                </c:pt>
                <c:pt idx="2047">
                  <c:v>-36</c:v>
                </c:pt>
                <c:pt idx="2048">
                  <c:v>-36</c:v>
                </c:pt>
                <c:pt idx="2049">
                  <c:v>-36</c:v>
                </c:pt>
                <c:pt idx="2050">
                  <c:v>-36</c:v>
                </c:pt>
                <c:pt idx="2051">
                  <c:v>-36</c:v>
                </c:pt>
                <c:pt idx="2052">
                  <c:v>-36</c:v>
                </c:pt>
                <c:pt idx="2053">
                  <c:v>-36</c:v>
                </c:pt>
                <c:pt idx="2054">
                  <c:v>-36</c:v>
                </c:pt>
                <c:pt idx="2055">
                  <c:v>-36</c:v>
                </c:pt>
                <c:pt idx="2056">
                  <c:v>-36</c:v>
                </c:pt>
                <c:pt idx="2057">
                  <c:v>-36</c:v>
                </c:pt>
                <c:pt idx="2058">
                  <c:v>-36</c:v>
                </c:pt>
                <c:pt idx="2059">
                  <c:v>-36</c:v>
                </c:pt>
                <c:pt idx="2060">
                  <c:v>-36</c:v>
                </c:pt>
                <c:pt idx="2061">
                  <c:v>-36</c:v>
                </c:pt>
                <c:pt idx="2062">
                  <c:v>-36</c:v>
                </c:pt>
                <c:pt idx="2063">
                  <c:v>-36</c:v>
                </c:pt>
                <c:pt idx="2064">
                  <c:v>-36</c:v>
                </c:pt>
                <c:pt idx="2065">
                  <c:v>-36</c:v>
                </c:pt>
                <c:pt idx="2066">
                  <c:v>-36</c:v>
                </c:pt>
                <c:pt idx="2067">
                  <c:v>-36</c:v>
                </c:pt>
                <c:pt idx="2068">
                  <c:v>-36</c:v>
                </c:pt>
                <c:pt idx="2069">
                  <c:v>-36</c:v>
                </c:pt>
                <c:pt idx="2070">
                  <c:v>-36</c:v>
                </c:pt>
                <c:pt idx="2071">
                  <c:v>-36</c:v>
                </c:pt>
                <c:pt idx="2072">
                  <c:v>-36</c:v>
                </c:pt>
                <c:pt idx="2073">
                  <c:v>-36</c:v>
                </c:pt>
                <c:pt idx="2074">
                  <c:v>-36</c:v>
                </c:pt>
                <c:pt idx="2075">
                  <c:v>-36</c:v>
                </c:pt>
                <c:pt idx="2076">
                  <c:v>-36</c:v>
                </c:pt>
                <c:pt idx="2077">
                  <c:v>-36</c:v>
                </c:pt>
                <c:pt idx="2078">
                  <c:v>-36</c:v>
                </c:pt>
                <c:pt idx="2079">
                  <c:v>-36</c:v>
                </c:pt>
                <c:pt idx="2080">
                  <c:v>-36</c:v>
                </c:pt>
                <c:pt idx="2081">
                  <c:v>-36</c:v>
                </c:pt>
                <c:pt idx="2082">
                  <c:v>-36</c:v>
                </c:pt>
                <c:pt idx="2083">
                  <c:v>-36</c:v>
                </c:pt>
                <c:pt idx="2084">
                  <c:v>-36</c:v>
                </c:pt>
                <c:pt idx="2085">
                  <c:v>-36</c:v>
                </c:pt>
                <c:pt idx="2086">
                  <c:v>-36</c:v>
                </c:pt>
                <c:pt idx="2087">
                  <c:v>-36</c:v>
                </c:pt>
                <c:pt idx="2088">
                  <c:v>-36</c:v>
                </c:pt>
                <c:pt idx="2089">
                  <c:v>-36</c:v>
                </c:pt>
                <c:pt idx="2090">
                  <c:v>-36</c:v>
                </c:pt>
                <c:pt idx="2091">
                  <c:v>-36</c:v>
                </c:pt>
                <c:pt idx="2092">
                  <c:v>-36</c:v>
                </c:pt>
                <c:pt idx="2093">
                  <c:v>-36</c:v>
                </c:pt>
                <c:pt idx="2094">
                  <c:v>-36</c:v>
                </c:pt>
                <c:pt idx="2095">
                  <c:v>-36</c:v>
                </c:pt>
                <c:pt idx="2096">
                  <c:v>-36</c:v>
                </c:pt>
                <c:pt idx="2097">
                  <c:v>-36</c:v>
                </c:pt>
                <c:pt idx="2098">
                  <c:v>-36</c:v>
                </c:pt>
                <c:pt idx="2099">
                  <c:v>-36</c:v>
                </c:pt>
                <c:pt idx="2100">
                  <c:v>-36</c:v>
                </c:pt>
                <c:pt idx="2101">
                  <c:v>-36</c:v>
                </c:pt>
                <c:pt idx="2102">
                  <c:v>-36</c:v>
                </c:pt>
                <c:pt idx="2103">
                  <c:v>-36</c:v>
                </c:pt>
                <c:pt idx="2104">
                  <c:v>-36</c:v>
                </c:pt>
                <c:pt idx="2105">
                  <c:v>-36</c:v>
                </c:pt>
                <c:pt idx="2106">
                  <c:v>-36</c:v>
                </c:pt>
                <c:pt idx="2107">
                  <c:v>-36</c:v>
                </c:pt>
                <c:pt idx="2108">
                  <c:v>-36</c:v>
                </c:pt>
                <c:pt idx="2109">
                  <c:v>-36</c:v>
                </c:pt>
                <c:pt idx="2110">
                  <c:v>-36</c:v>
                </c:pt>
                <c:pt idx="2111">
                  <c:v>-36</c:v>
                </c:pt>
                <c:pt idx="2112">
                  <c:v>-36</c:v>
                </c:pt>
                <c:pt idx="2113">
                  <c:v>-36</c:v>
                </c:pt>
                <c:pt idx="2114">
                  <c:v>-36</c:v>
                </c:pt>
                <c:pt idx="2115">
                  <c:v>-36</c:v>
                </c:pt>
                <c:pt idx="2116">
                  <c:v>-36</c:v>
                </c:pt>
                <c:pt idx="2117">
                  <c:v>-36</c:v>
                </c:pt>
                <c:pt idx="2118">
                  <c:v>-36</c:v>
                </c:pt>
                <c:pt idx="2119">
                  <c:v>-36</c:v>
                </c:pt>
                <c:pt idx="2120">
                  <c:v>-36</c:v>
                </c:pt>
                <c:pt idx="2121">
                  <c:v>-36</c:v>
                </c:pt>
                <c:pt idx="2122">
                  <c:v>-36</c:v>
                </c:pt>
                <c:pt idx="2123">
                  <c:v>-36</c:v>
                </c:pt>
                <c:pt idx="2124">
                  <c:v>-36</c:v>
                </c:pt>
                <c:pt idx="2125">
                  <c:v>-36</c:v>
                </c:pt>
                <c:pt idx="2126">
                  <c:v>-36</c:v>
                </c:pt>
                <c:pt idx="2127">
                  <c:v>-36</c:v>
                </c:pt>
                <c:pt idx="2128">
                  <c:v>-36</c:v>
                </c:pt>
                <c:pt idx="2129">
                  <c:v>-36</c:v>
                </c:pt>
                <c:pt idx="2130">
                  <c:v>-36</c:v>
                </c:pt>
                <c:pt idx="2131">
                  <c:v>-36</c:v>
                </c:pt>
                <c:pt idx="2132">
                  <c:v>-36</c:v>
                </c:pt>
                <c:pt idx="2133">
                  <c:v>-36</c:v>
                </c:pt>
                <c:pt idx="2134">
                  <c:v>-36</c:v>
                </c:pt>
                <c:pt idx="2135">
                  <c:v>-36</c:v>
                </c:pt>
                <c:pt idx="2136">
                  <c:v>-36</c:v>
                </c:pt>
                <c:pt idx="2137">
                  <c:v>-36</c:v>
                </c:pt>
                <c:pt idx="2138">
                  <c:v>-36</c:v>
                </c:pt>
                <c:pt idx="2139">
                  <c:v>-36</c:v>
                </c:pt>
                <c:pt idx="2140">
                  <c:v>-36</c:v>
                </c:pt>
                <c:pt idx="2141">
                  <c:v>-36</c:v>
                </c:pt>
                <c:pt idx="2142">
                  <c:v>-36</c:v>
                </c:pt>
                <c:pt idx="2143">
                  <c:v>-36</c:v>
                </c:pt>
                <c:pt idx="2144">
                  <c:v>-36</c:v>
                </c:pt>
                <c:pt idx="2145">
                  <c:v>-36</c:v>
                </c:pt>
                <c:pt idx="2146">
                  <c:v>-36</c:v>
                </c:pt>
                <c:pt idx="2147">
                  <c:v>-36</c:v>
                </c:pt>
                <c:pt idx="2148">
                  <c:v>-36</c:v>
                </c:pt>
                <c:pt idx="2149">
                  <c:v>-36</c:v>
                </c:pt>
                <c:pt idx="2150">
                  <c:v>-36</c:v>
                </c:pt>
                <c:pt idx="2151">
                  <c:v>-36</c:v>
                </c:pt>
                <c:pt idx="2152">
                  <c:v>-36</c:v>
                </c:pt>
                <c:pt idx="2153">
                  <c:v>-36</c:v>
                </c:pt>
                <c:pt idx="2154">
                  <c:v>-35</c:v>
                </c:pt>
                <c:pt idx="2155">
                  <c:v>-35</c:v>
                </c:pt>
                <c:pt idx="2156">
                  <c:v>-35</c:v>
                </c:pt>
                <c:pt idx="2157">
                  <c:v>-35</c:v>
                </c:pt>
                <c:pt idx="2158">
                  <c:v>-35</c:v>
                </c:pt>
                <c:pt idx="2159">
                  <c:v>-35</c:v>
                </c:pt>
                <c:pt idx="2160">
                  <c:v>-35</c:v>
                </c:pt>
                <c:pt idx="2161">
                  <c:v>-35</c:v>
                </c:pt>
                <c:pt idx="2162">
                  <c:v>-35</c:v>
                </c:pt>
                <c:pt idx="2163">
                  <c:v>-35</c:v>
                </c:pt>
                <c:pt idx="2164">
                  <c:v>-35</c:v>
                </c:pt>
                <c:pt idx="2165">
                  <c:v>-35</c:v>
                </c:pt>
                <c:pt idx="2166">
                  <c:v>-35</c:v>
                </c:pt>
                <c:pt idx="2167">
                  <c:v>-35</c:v>
                </c:pt>
                <c:pt idx="2168">
                  <c:v>-35</c:v>
                </c:pt>
                <c:pt idx="2169">
                  <c:v>-35</c:v>
                </c:pt>
                <c:pt idx="2170">
                  <c:v>-35</c:v>
                </c:pt>
                <c:pt idx="2171">
                  <c:v>-35</c:v>
                </c:pt>
                <c:pt idx="2172">
                  <c:v>-35</c:v>
                </c:pt>
                <c:pt idx="2173">
                  <c:v>-35</c:v>
                </c:pt>
                <c:pt idx="2174">
                  <c:v>-35</c:v>
                </c:pt>
                <c:pt idx="2175">
                  <c:v>-35</c:v>
                </c:pt>
                <c:pt idx="2176">
                  <c:v>-35</c:v>
                </c:pt>
                <c:pt idx="2177">
                  <c:v>-35</c:v>
                </c:pt>
                <c:pt idx="2178">
                  <c:v>-35</c:v>
                </c:pt>
                <c:pt idx="2179">
                  <c:v>-35</c:v>
                </c:pt>
                <c:pt idx="2180">
                  <c:v>-35</c:v>
                </c:pt>
                <c:pt idx="2181">
                  <c:v>-35</c:v>
                </c:pt>
                <c:pt idx="2182">
                  <c:v>-35</c:v>
                </c:pt>
                <c:pt idx="2183">
                  <c:v>-35</c:v>
                </c:pt>
                <c:pt idx="2184">
                  <c:v>-35</c:v>
                </c:pt>
                <c:pt idx="2185">
                  <c:v>-35</c:v>
                </c:pt>
                <c:pt idx="2186">
                  <c:v>-35</c:v>
                </c:pt>
                <c:pt idx="2187">
                  <c:v>-35</c:v>
                </c:pt>
                <c:pt idx="2188">
                  <c:v>-35</c:v>
                </c:pt>
                <c:pt idx="2189">
                  <c:v>-35</c:v>
                </c:pt>
                <c:pt idx="2190">
                  <c:v>-35</c:v>
                </c:pt>
                <c:pt idx="2191">
                  <c:v>-35</c:v>
                </c:pt>
                <c:pt idx="2192">
                  <c:v>-35</c:v>
                </c:pt>
                <c:pt idx="2193">
                  <c:v>-35</c:v>
                </c:pt>
                <c:pt idx="2194">
                  <c:v>-35</c:v>
                </c:pt>
                <c:pt idx="2195">
                  <c:v>-35</c:v>
                </c:pt>
                <c:pt idx="2196">
                  <c:v>-35</c:v>
                </c:pt>
                <c:pt idx="2197">
                  <c:v>-35</c:v>
                </c:pt>
                <c:pt idx="2198">
                  <c:v>-35</c:v>
                </c:pt>
                <c:pt idx="2199">
                  <c:v>-35</c:v>
                </c:pt>
                <c:pt idx="2200">
                  <c:v>-35</c:v>
                </c:pt>
                <c:pt idx="2201">
                  <c:v>-35</c:v>
                </c:pt>
                <c:pt idx="2202">
                  <c:v>-35</c:v>
                </c:pt>
                <c:pt idx="2203">
                  <c:v>-35</c:v>
                </c:pt>
                <c:pt idx="2204">
                  <c:v>-35</c:v>
                </c:pt>
                <c:pt idx="2205">
                  <c:v>-35</c:v>
                </c:pt>
                <c:pt idx="2206">
                  <c:v>-35</c:v>
                </c:pt>
                <c:pt idx="2207">
                  <c:v>-35</c:v>
                </c:pt>
                <c:pt idx="2208">
                  <c:v>-35</c:v>
                </c:pt>
                <c:pt idx="2209">
                  <c:v>-35</c:v>
                </c:pt>
                <c:pt idx="2210">
                  <c:v>-35</c:v>
                </c:pt>
                <c:pt idx="2211">
                  <c:v>-35</c:v>
                </c:pt>
                <c:pt idx="2212">
                  <c:v>-35</c:v>
                </c:pt>
                <c:pt idx="2213">
                  <c:v>-35</c:v>
                </c:pt>
                <c:pt idx="2214">
                  <c:v>-35</c:v>
                </c:pt>
                <c:pt idx="2215">
                  <c:v>-35</c:v>
                </c:pt>
                <c:pt idx="2216">
                  <c:v>-35</c:v>
                </c:pt>
                <c:pt idx="2217">
                  <c:v>-35</c:v>
                </c:pt>
                <c:pt idx="2218">
                  <c:v>-35</c:v>
                </c:pt>
                <c:pt idx="2219">
                  <c:v>-35</c:v>
                </c:pt>
                <c:pt idx="2220">
                  <c:v>-35</c:v>
                </c:pt>
                <c:pt idx="2221">
                  <c:v>-35</c:v>
                </c:pt>
                <c:pt idx="2222">
                  <c:v>-35</c:v>
                </c:pt>
                <c:pt idx="2223">
                  <c:v>-35</c:v>
                </c:pt>
                <c:pt idx="2224">
                  <c:v>-35</c:v>
                </c:pt>
                <c:pt idx="2225">
                  <c:v>-35</c:v>
                </c:pt>
                <c:pt idx="2226">
                  <c:v>-35</c:v>
                </c:pt>
                <c:pt idx="2227">
                  <c:v>-35</c:v>
                </c:pt>
                <c:pt idx="2228">
                  <c:v>-35</c:v>
                </c:pt>
                <c:pt idx="2229">
                  <c:v>-35</c:v>
                </c:pt>
                <c:pt idx="2230">
                  <c:v>-35</c:v>
                </c:pt>
                <c:pt idx="2231">
                  <c:v>-35</c:v>
                </c:pt>
                <c:pt idx="2232">
                  <c:v>-35</c:v>
                </c:pt>
                <c:pt idx="2233">
                  <c:v>-35</c:v>
                </c:pt>
                <c:pt idx="2234">
                  <c:v>-35</c:v>
                </c:pt>
                <c:pt idx="2235">
                  <c:v>-35</c:v>
                </c:pt>
                <c:pt idx="2236">
                  <c:v>-35</c:v>
                </c:pt>
                <c:pt idx="2237">
                  <c:v>-35</c:v>
                </c:pt>
                <c:pt idx="2238">
                  <c:v>-35</c:v>
                </c:pt>
                <c:pt idx="2239">
                  <c:v>-35</c:v>
                </c:pt>
                <c:pt idx="2240">
                  <c:v>-35</c:v>
                </c:pt>
                <c:pt idx="2241">
                  <c:v>-35</c:v>
                </c:pt>
                <c:pt idx="2242">
                  <c:v>-35</c:v>
                </c:pt>
                <c:pt idx="2243">
                  <c:v>-35</c:v>
                </c:pt>
                <c:pt idx="2244">
                  <c:v>-35</c:v>
                </c:pt>
                <c:pt idx="2245">
                  <c:v>-35</c:v>
                </c:pt>
                <c:pt idx="2246">
                  <c:v>-35</c:v>
                </c:pt>
                <c:pt idx="2247">
                  <c:v>-35</c:v>
                </c:pt>
                <c:pt idx="2248">
                  <c:v>-35</c:v>
                </c:pt>
                <c:pt idx="2249">
                  <c:v>-35</c:v>
                </c:pt>
                <c:pt idx="2250">
                  <c:v>-35</c:v>
                </c:pt>
                <c:pt idx="2251">
                  <c:v>-35</c:v>
                </c:pt>
                <c:pt idx="2252">
                  <c:v>-35</c:v>
                </c:pt>
                <c:pt idx="2253">
                  <c:v>-35</c:v>
                </c:pt>
                <c:pt idx="2254">
                  <c:v>-35</c:v>
                </c:pt>
                <c:pt idx="2255">
                  <c:v>-35</c:v>
                </c:pt>
                <c:pt idx="2256">
                  <c:v>-35</c:v>
                </c:pt>
                <c:pt idx="2257">
                  <c:v>-35</c:v>
                </c:pt>
                <c:pt idx="2258">
                  <c:v>-35</c:v>
                </c:pt>
                <c:pt idx="2259">
                  <c:v>-35</c:v>
                </c:pt>
                <c:pt idx="2260">
                  <c:v>-35</c:v>
                </c:pt>
                <c:pt idx="2261">
                  <c:v>-35</c:v>
                </c:pt>
                <c:pt idx="2262">
                  <c:v>-35</c:v>
                </c:pt>
                <c:pt idx="2263">
                  <c:v>-35</c:v>
                </c:pt>
                <c:pt idx="2264">
                  <c:v>-35</c:v>
                </c:pt>
                <c:pt idx="2265">
                  <c:v>-35</c:v>
                </c:pt>
                <c:pt idx="2266">
                  <c:v>-35</c:v>
                </c:pt>
                <c:pt idx="2267">
                  <c:v>-35</c:v>
                </c:pt>
                <c:pt idx="2268">
                  <c:v>-35</c:v>
                </c:pt>
                <c:pt idx="2269">
                  <c:v>-35</c:v>
                </c:pt>
                <c:pt idx="2270">
                  <c:v>-35</c:v>
                </c:pt>
                <c:pt idx="2271">
                  <c:v>-35</c:v>
                </c:pt>
                <c:pt idx="2272">
                  <c:v>-35</c:v>
                </c:pt>
                <c:pt idx="2273">
                  <c:v>-35</c:v>
                </c:pt>
                <c:pt idx="2274">
                  <c:v>-35</c:v>
                </c:pt>
                <c:pt idx="2275">
                  <c:v>-35</c:v>
                </c:pt>
                <c:pt idx="2276">
                  <c:v>-35</c:v>
                </c:pt>
                <c:pt idx="2277">
                  <c:v>-35</c:v>
                </c:pt>
                <c:pt idx="2278">
                  <c:v>-35</c:v>
                </c:pt>
                <c:pt idx="2279">
                  <c:v>-35</c:v>
                </c:pt>
                <c:pt idx="2280">
                  <c:v>-35</c:v>
                </c:pt>
                <c:pt idx="2281">
                  <c:v>-35</c:v>
                </c:pt>
                <c:pt idx="2282">
                  <c:v>-35</c:v>
                </c:pt>
                <c:pt idx="2283">
                  <c:v>-35</c:v>
                </c:pt>
                <c:pt idx="2284">
                  <c:v>-35</c:v>
                </c:pt>
                <c:pt idx="2285">
                  <c:v>-35</c:v>
                </c:pt>
                <c:pt idx="2286">
                  <c:v>-35</c:v>
                </c:pt>
                <c:pt idx="2287">
                  <c:v>-35</c:v>
                </c:pt>
                <c:pt idx="2288">
                  <c:v>-35</c:v>
                </c:pt>
                <c:pt idx="2289">
                  <c:v>-35</c:v>
                </c:pt>
                <c:pt idx="2290">
                  <c:v>-35</c:v>
                </c:pt>
                <c:pt idx="2291">
                  <c:v>-35</c:v>
                </c:pt>
                <c:pt idx="2292">
                  <c:v>-35</c:v>
                </c:pt>
                <c:pt idx="2293">
                  <c:v>-35</c:v>
                </c:pt>
                <c:pt idx="2294">
                  <c:v>-35</c:v>
                </c:pt>
                <c:pt idx="2295">
                  <c:v>-35</c:v>
                </c:pt>
                <c:pt idx="2296">
                  <c:v>-35</c:v>
                </c:pt>
                <c:pt idx="2297">
                  <c:v>-35</c:v>
                </c:pt>
                <c:pt idx="2298">
                  <c:v>-35</c:v>
                </c:pt>
                <c:pt idx="2299">
                  <c:v>-35</c:v>
                </c:pt>
                <c:pt idx="2300">
                  <c:v>-35</c:v>
                </c:pt>
                <c:pt idx="2301">
                  <c:v>-35</c:v>
                </c:pt>
                <c:pt idx="2302">
                  <c:v>-35</c:v>
                </c:pt>
                <c:pt idx="2303">
                  <c:v>-35</c:v>
                </c:pt>
                <c:pt idx="2304">
                  <c:v>-35</c:v>
                </c:pt>
                <c:pt idx="2305">
                  <c:v>-35</c:v>
                </c:pt>
                <c:pt idx="2306">
                  <c:v>-35</c:v>
                </c:pt>
                <c:pt idx="2307">
                  <c:v>-35</c:v>
                </c:pt>
                <c:pt idx="2308">
                  <c:v>-35</c:v>
                </c:pt>
                <c:pt idx="2309">
                  <c:v>-35</c:v>
                </c:pt>
                <c:pt idx="2310">
                  <c:v>-35</c:v>
                </c:pt>
                <c:pt idx="2311">
                  <c:v>-35</c:v>
                </c:pt>
                <c:pt idx="2312">
                  <c:v>-35</c:v>
                </c:pt>
                <c:pt idx="2313">
                  <c:v>-35</c:v>
                </c:pt>
                <c:pt idx="2314">
                  <c:v>-35</c:v>
                </c:pt>
                <c:pt idx="2315">
                  <c:v>-35</c:v>
                </c:pt>
                <c:pt idx="2316">
                  <c:v>-35</c:v>
                </c:pt>
                <c:pt idx="2317">
                  <c:v>-35</c:v>
                </c:pt>
                <c:pt idx="2318">
                  <c:v>-35</c:v>
                </c:pt>
                <c:pt idx="2319">
                  <c:v>-35</c:v>
                </c:pt>
                <c:pt idx="2320">
                  <c:v>-35</c:v>
                </c:pt>
                <c:pt idx="2321">
                  <c:v>-35</c:v>
                </c:pt>
                <c:pt idx="2322">
                  <c:v>-35</c:v>
                </c:pt>
                <c:pt idx="2323">
                  <c:v>-35</c:v>
                </c:pt>
                <c:pt idx="2324">
                  <c:v>-35</c:v>
                </c:pt>
                <c:pt idx="2325">
                  <c:v>-35</c:v>
                </c:pt>
                <c:pt idx="2326">
                  <c:v>-35</c:v>
                </c:pt>
                <c:pt idx="2327">
                  <c:v>-35</c:v>
                </c:pt>
                <c:pt idx="2328">
                  <c:v>-35</c:v>
                </c:pt>
                <c:pt idx="2329">
                  <c:v>-35</c:v>
                </c:pt>
                <c:pt idx="2330">
                  <c:v>-35</c:v>
                </c:pt>
                <c:pt idx="2331">
                  <c:v>-35</c:v>
                </c:pt>
                <c:pt idx="2332">
                  <c:v>-35</c:v>
                </c:pt>
                <c:pt idx="2333">
                  <c:v>-35</c:v>
                </c:pt>
                <c:pt idx="2334">
                  <c:v>-35</c:v>
                </c:pt>
                <c:pt idx="2335">
                  <c:v>-35</c:v>
                </c:pt>
                <c:pt idx="2336">
                  <c:v>-35</c:v>
                </c:pt>
                <c:pt idx="2337">
                  <c:v>-35</c:v>
                </c:pt>
                <c:pt idx="2338">
                  <c:v>-35</c:v>
                </c:pt>
                <c:pt idx="2339">
                  <c:v>-35</c:v>
                </c:pt>
                <c:pt idx="2340">
                  <c:v>-35</c:v>
                </c:pt>
                <c:pt idx="2341">
                  <c:v>-35</c:v>
                </c:pt>
                <c:pt idx="2342">
                  <c:v>-35</c:v>
                </c:pt>
                <c:pt idx="2343">
                  <c:v>-35</c:v>
                </c:pt>
                <c:pt idx="2344">
                  <c:v>-35</c:v>
                </c:pt>
                <c:pt idx="2345">
                  <c:v>-35</c:v>
                </c:pt>
                <c:pt idx="2346">
                  <c:v>-35</c:v>
                </c:pt>
                <c:pt idx="2347">
                  <c:v>-35</c:v>
                </c:pt>
                <c:pt idx="2348">
                  <c:v>-35</c:v>
                </c:pt>
                <c:pt idx="2349">
                  <c:v>-35</c:v>
                </c:pt>
                <c:pt idx="2350">
                  <c:v>-35</c:v>
                </c:pt>
                <c:pt idx="2351">
                  <c:v>-35</c:v>
                </c:pt>
                <c:pt idx="2352">
                  <c:v>-35</c:v>
                </c:pt>
                <c:pt idx="2353">
                  <c:v>-35</c:v>
                </c:pt>
                <c:pt idx="2354">
                  <c:v>-35</c:v>
                </c:pt>
                <c:pt idx="2355">
                  <c:v>-35</c:v>
                </c:pt>
                <c:pt idx="2356">
                  <c:v>-35</c:v>
                </c:pt>
                <c:pt idx="2357">
                  <c:v>-35</c:v>
                </c:pt>
                <c:pt idx="2358">
                  <c:v>-35</c:v>
                </c:pt>
                <c:pt idx="2359">
                  <c:v>-35</c:v>
                </c:pt>
                <c:pt idx="2360">
                  <c:v>-35</c:v>
                </c:pt>
                <c:pt idx="2361">
                  <c:v>-35</c:v>
                </c:pt>
                <c:pt idx="2362">
                  <c:v>-35</c:v>
                </c:pt>
                <c:pt idx="2363">
                  <c:v>-35</c:v>
                </c:pt>
                <c:pt idx="2364">
                  <c:v>-35</c:v>
                </c:pt>
                <c:pt idx="2365">
                  <c:v>-35</c:v>
                </c:pt>
                <c:pt idx="2366">
                  <c:v>-35</c:v>
                </c:pt>
                <c:pt idx="2367">
                  <c:v>-35</c:v>
                </c:pt>
                <c:pt idx="2368">
                  <c:v>-35</c:v>
                </c:pt>
                <c:pt idx="2369">
                  <c:v>-35</c:v>
                </c:pt>
                <c:pt idx="2370">
                  <c:v>-35</c:v>
                </c:pt>
                <c:pt idx="2371">
                  <c:v>-35</c:v>
                </c:pt>
                <c:pt idx="2372">
                  <c:v>-35</c:v>
                </c:pt>
                <c:pt idx="2373">
                  <c:v>-35</c:v>
                </c:pt>
                <c:pt idx="2374">
                  <c:v>-35</c:v>
                </c:pt>
                <c:pt idx="2375">
                  <c:v>-35</c:v>
                </c:pt>
                <c:pt idx="2376">
                  <c:v>-35</c:v>
                </c:pt>
                <c:pt idx="2377">
                  <c:v>-35</c:v>
                </c:pt>
                <c:pt idx="2378">
                  <c:v>-35</c:v>
                </c:pt>
                <c:pt idx="2379">
                  <c:v>-35</c:v>
                </c:pt>
                <c:pt idx="2380">
                  <c:v>-35</c:v>
                </c:pt>
                <c:pt idx="2381">
                  <c:v>-35</c:v>
                </c:pt>
                <c:pt idx="2382">
                  <c:v>-35</c:v>
                </c:pt>
                <c:pt idx="2383">
                  <c:v>-35</c:v>
                </c:pt>
                <c:pt idx="2384">
                  <c:v>-35</c:v>
                </c:pt>
                <c:pt idx="2385">
                  <c:v>-35</c:v>
                </c:pt>
                <c:pt idx="2386">
                  <c:v>-35</c:v>
                </c:pt>
                <c:pt idx="2387">
                  <c:v>-35</c:v>
                </c:pt>
                <c:pt idx="2388">
                  <c:v>-35</c:v>
                </c:pt>
                <c:pt idx="2389">
                  <c:v>-35</c:v>
                </c:pt>
                <c:pt idx="2390">
                  <c:v>-35</c:v>
                </c:pt>
                <c:pt idx="2391">
                  <c:v>-35</c:v>
                </c:pt>
                <c:pt idx="2392">
                  <c:v>-35</c:v>
                </c:pt>
                <c:pt idx="2393">
                  <c:v>-35</c:v>
                </c:pt>
                <c:pt idx="2394">
                  <c:v>-35</c:v>
                </c:pt>
                <c:pt idx="2395">
                  <c:v>-35</c:v>
                </c:pt>
                <c:pt idx="2396">
                  <c:v>-35</c:v>
                </c:pt>
                <c:pt idx="2397">
                  <c:v>-35</c:v>
                </c:pt>
                <c:pt idx="2398">
                  <c:v>-35</c:v>
                </c:pt>
                <c:pt idx="2399">
                  <c:v>-35</c:v>
                </c:pt>
                <c:pt idx="2400">
                  <c:v>-35</c:v>
                </c:pt>
                <c:pt idx="2401">
                  <c:v>-35</c:v>
                </c:pt>
                <c:pt idx="2402">
                  <c:v>-35</c:v>
                </c:pt>
                <c:pt idx="2403">
                  <c:v>-35</c:v>
                </c:pt>
                <c:pt idx="2404">
                  <c:v>-35</c:v>
                </c:pt>
                <c:pt idx="2405">
                  <c:v>-35</c:v>
                </c:pt>
                <c:pt idx="2406">
                  <c:v>-35</c:v>
                </c:pt>
                <c:pt idx="2407">
                  <c:v>-35</c:v>
                </c:pt>
                <c:pt idx="2408">
                  <c:v>-35</c:v>
                </c:pt>
                <c:pt idx="2409">
                  <c:v>-35</c:v>
                </c:pt>
                <c:pt idx="2410">
                  <c:v>-35</c:v>
                </c:pt>
                <c:pt idx="2411">
                  <c:v>-35</c:v>
                </c:pt>
                <c:pt idx="2412">
                  <c:v>-35</c:v>
                </c:pt>
                <c:pt idx="2413">
                  <c:v>-35</c:v>
                </c:pt>
                <c:pt idx="2414">
                  <c:v>-35</c:v>
                </c:pt>
                <c:pt idx="2415">
                  <c:v>-35</c:v>
                </c:pt>
                <c:pt idx="2416">
                  <c:v>-35</c:v>
                </c:pt>
                <c:pt idx="2417">
                  <c:v>-35</c:v>
                </c:pt>
                <c:pt idx="2418">
                  <c:v>-35</c:v>
                </c:pt>
                <c:pt idx="2419">
                  <c:v>-35</c:v>
                </c:pt>
                <c:pt idx="2420">
                  <c:v>-35</c:v>
                </c:pt>
                <c:pt idx="2421">
                  <c:v>-35</c:v>
                </c:pt>
                <c:pt idx="2422">
                  <c:v>-35</c:v>
                </c:pt>
                <c:pt idx="2423">
                  <c:v>-35</c:v>
                </c:pt>
                <c:pt idx="2424">
                  <c:v>-35</c:v>
                </c:pt>
                <c:pt idx="2425">
                  <c:v>-35</c:v>
                </c:pt>
                <c:pt idx="2426">
                  <c:v>-35</c:v>
                </c:pt>
                <c:pt idx="2427">
                  <c:v>-35</c:v>
                </c:pt>
                <c:pt idx="2428">
                  <c:v>-35</c:v>
                </c:pt>
                <c:pt idx="2429">
                  <c:v>-35</c:v>
                </c:pt>
                <c:pt idx="2430">
                  <c:v>-35</c:v>
                </c:pt>
                <c:pt idx="2431">
                  <c:v>-35</c:v>
                </c:pt>
                <c:pt idx="2432">
                  <c:v>-35</c:v>
                </c:pt>
                <c:pt idx="2433">
                  <c:v>-35</c:v>
                </c:pt>
                <c:pt idx="2434">
                  <c:v>-35</c:v>
                </c:pt>
                <c:pt idx="2435">
                  <c:v>-35</c:v>
                </c:pt>
                <c:pt idx="2436">
                  <c:v>-35</c:v>
                </c:pt>
                <c:pt idx="2437">
                  <c:v>-35</c:v>
                </c:pt>
                <c:pt idx="2438">
                  <c:v>-35</c:v>
                </c:pt>
                <c:pt idx="2439">
                  <c:v>-35</c:v>
                </c:pt>
                <c:pt idx="2440">
                  <c:v>-35</c:v>
                </c:pt>
                <c:pt idx="2441">
                  <c:v>-35</c:v>
                </c:pt>
                <c:pt idx="2442">
                  <c:v>-35</c:v>
                </c:pt>
                <c:pt idx="2443">
                  <c:v>-35</c:v>
                </c:pt>
                <c:pt idx="2444">
                  <c:v>-35</c:v>
                </c:pt>
                <c:pt idx="2445">
                  <c:v>-35</c:v>
                </c:pt>
                <c:pt idx="2446">
                  <c:v>-35</c:v>
                </c:pt>
                <c:pt idx="2447">
                  <c:v>-35</c:v>
                </c:pt>
                <c:pt idx="2448">
                  <c:v>-35</c:v>
                </c:pt>
                <c:pt idx="2449">
                  <c:v>-35</c:v>
                </c:pt>
                <c:pt idx="2450">
                  <c:v>-35</c:v>
                </c:pt>
                <c:pt idx="2451">
                  <c:v>-35</c:v>
                </c:pt>
                <c:pt idx="2452">
                  <c:v>-35</c:v>
                </c:pt>
                <c:pt idx="2453">
                  <c:v>-35</c:v>
                </c:pt>
                <c:pt idx="2454">
                  <c:v>-35</c:v>
                </c:pt>
                <c:pt idx="2455">
                  <c:v>-35</c:v>
                </c:pt>
                <c:pt idx="2456">
                  <c:v>-35</c:v>
                </c:pt>
                <c:pt idx="2457">
                  <c:v>-35</c:v>
                </c:pt>
                <c:pt idx="2458">
                  <c:v>-35</c:v>
                </c:pt>
                <c:pt idx="2459">
                  <c:v>-35</c:v>
                </c:pt>
                <c:pt idx="2460">
                  <c:v>-35</c:v>
                </c:pt>
                <c:pt idx="2461">
                  <c:v>-35</c:v>
                </c:pt>
                <c:pt idx="2462">
                  <c:v>-35</c:v>
                </c:pt>
                <c:pt idx="2463">
                  <c:v>-35</c:v>
                </c:pt>
                <c:pt idx="2464">
                  <c:v>-35</c:v>
                </c:pt>
                <c:pt idx="2465">
                  <c:v>-35</c:v>
                </c:pt>
                <c:pt idx="2466">
                  <c:v>-35</c:v>
                </c:pt>
                <c:pt idx="2467">
                  <c:v>-35</c:v>
                </c:pt>
                <c:pt idx="2468">
                  <c:v>-35</c:v>
                </c:pt>
                <c:pt idx="2469">
                  <c:v>-35</c:v>
                </c:pt>
                <c:pt idx="2470">
                  <c:v>-35</c:v>
                </c:pt>
                <c:pt idx="2471">
                  <c:v>-35</c:v>
                </c:pt>
                <c:pt idx="2472">
                  <c:v>-35</c:v>
                </c:pt>
                <c:pt idx="2473">
                  <c:v>-35</c:v>
                </c:pt>
                <c:pt idx="2474">
                  <c:v>-35</c:v>
                </c:pt>
                <c:pt idx="2475">
                  <c:v>-35</c:v>
                </c:pt>
                <c:pt idx="2476">
                  <c:v>-35</c:v>
                </c:pt>
                <c:pt idx="2477">
                  <c:v>-35</c:v>
                </c:pt>
                <c:pt idx="2478">
                  <c:v>-35</c:v>
                </c:pt>
                <c:pt idx="2479">
                  <c:v>-35</c:v>
                </c:pt>
                <c:pt idx="2480">
                  <c:v>-35</c:v>
                </c:pt>
                <c:pt idx="2481">
                  <c:v>-35</c:v>
                </c:pt>
                <c:pt idx="2482">
                  <c:v>-35</c:v>
                </c:pt>
                <c:pt idx="2483">
                  <c:v>-35</c:v>
                </c:pt>
                <c:pt idx="2484">
                  <c:v>-35</c:v>
                </c:pt>
                <c:pt idx="2485">
                  <c:v>-35</c:v>
                </c:pt>
                <c:pt idx="2486">
                  <c:v>-35</c:v>
                </c:pt>
                <c:pt idx="2487">
                  <c:v>-35</c:v>
                </c:pt>
                <c:pt idx="2488">
                  <c:v>-35</c:v>
                </c:pt>
                <c:pt idx="2489">
                  <c:v>-35</c:v>
                </c:pt>
                <c:pt idx="2490">
                  <c:v>-35</c:v>
                </c:pt>
                <c:pt idx="2491">
                  <c:v>-35</c:v>
                </c:pt>
                <c:pt idx="2492">
                  <c:v>-35</c:v>
                </c:pt>
                <c:pt idx="2493">
                  <c:v>-35</c:v>
                </c:pt>
                <c:pt idx="2494">
                  <c:v>-35</c:v>
                </c:pt>
                <c:pt idx="2495">
                  <c:v>-35</c:v>
                </c:pt>
                <c:pt idx="2496">
                  <c:v>-35</c:v>
                </c:pt>
                <c:pt idx="2497">
                  <c:v>-35</c:v>
                </c:pt>
                <c:pt idx="2498">
                  <c:v>-35</c:v>
                </c:pt>
                <c:pt idx="2499">
                  <c:v>-35</c:v>
                </c:pt>
                <c:pt idx="2500">
                  <c:v>-35</c:v>
                </c:pt>
                <c:pt idx="2501">
                  <c:v>-35</c:v>
                </c:pt>
                <c:pt idx="2502">
                  <c:v>-35</c:v>
                </c:pt>
                <c:pt idx="2503">
                  <c:v>-35</c:v>
                </c:pt>
                <c:pt idx="2504">
                  <c:v>-35</c:v>
                </c:pt>
                <c:pt idx="2505">
                  <c:v>-35</c:v>
                </c:pt>
                <c:pt idx="2506">
                  <c:v>-35</c:v>
                </c:pt>
                <c:pt idx="2507">
                  <c:v>-35</c:v>
                </c:pt>
                <c:pt idx="2508">
                  <c:v>-35</c:v>
                </c:pt>
                <c:pt idx="2509">
                  <c:v>-35</c:v>
                </c:pt>
                <c:pt idx="2510">
                  <c:v>-35</c:v>
                </c:pt>
                <c:pt idx="2511">
                  <c:v>-35</c:v>
                </c:pt>
                <c:pt idx="2512">
                  <c:v>-35</c:v>
                </c:pt>
                <c:pt idx="2513">
                  <c:v>-35</c:v>
                </c:pt>
                <c:pt idx="2514">
                  <c:v>-35</c:v>
                </c:pt>
                <c:pt idx="2515">
                  <c:v>-35</c:v>
                </c:pt>
                <c:pt idx="2516">
                  <c:v>-35</c:v>
                </c:pt>
                <c:pt idx="2517">
                  <c:v>-35</c:v>
                </c:pt>
                <c:pt idx="2518">
                  <c:v>-35</c:v>
                </c:pt>
                <c:pt idx="2519">
                  <c:v>-35</c:v>
                </c:pt>
                <c:pt idx="2520">
                  <c:v>-35</c:v>
                </c:pt>
                <c:pt idx="2521">
                  <c:v>-35</c:v>
                </c:pt>
                <c:pt idx="2522">
                  <c:v>-35</c:v>
                </c:pt>
                <c:pt idx="2523">
                  <c:v>-35</c:v>
                </c:pt>
                <c:pt idx="2524">
                  <c:v>-35</c:v>
                </c:pt>
                <c:pt idx="2525">
                  <c:v>-35</c:v>
                </c:pt>
                <c:pt idx="2526">
                  <c:v>-35</c:v>
                </c:pt>
                <c:pt idx="2527">
                  <c:v>-35</c:v>
                </c:pt>
                <c:pt idx="2528">
                  <c:v>-35</c:v>
                </c:pt>
                <c:pt idx="2529">
                  <c:v>-35</c:v>
                </c:pt>
                <c:pt idx="2530">
                  <c:v>-35</c:v>
                </c:pt>
                <c:pt idx="2531">
                  <c:v>-35</c:v>
                </c:pt>
                <c:pt idx="2532">
                  <c:v>-35</c:v>
                </c:pt>
                <c:pt idx="2533">
                  <c:v>-35</c:v>
                </c:pt>
                <c:pt idx="2534">
                  <c:v>-35</c:v>
                </c:pt>
                <c:pt idx="2535">
                  <c:v>-35</c:v>
                </c:pt>
                <c:pt idx="2536">
                  <c:v>-35</c:v>
                </c:pt>
                <c:pt idx="2537">
                  <c:v>-35</c:v>
                </c:pt>
                <c:pt idx="2538">
                  <c:v>-35</c:v>
                </c:pt>
                <c:pt idx="2539">
                  <c:v>-35</c:v>
                </c:pt>
                <c:pt idx="2540">
                  <c:v>-35</c:v>
                </c:pt>
                <c:pt idx="2541">
                  <c:v>-35</c:v>
                </c:pt>
                <c:pt idx="2542">
                  <c:v>-35</c:v>
                </c:pt>
                <c:pt idx="2543">
                  <c:v>-35</c:v>
                </c:pt>
                <c:pt idx="2544">
                  <c:v>-35</c:v>
                </c:pt>
                <c:pt idx="2545">
                  <c:v>-35</c:v>
                </c:pt>
                <c:pt idx="2546">
                  <c:v>-35</c:v>
                </c:pt>
                <c:pt idx="2547">
                  <c:v>-35</c:v>
                </c:pt>
                <c:pt idx="2548">
                  <c:v>-35</c:v>
                </c:pt>
                <c:pt idx="2549">
                  <c:v>-35</c:v>
                </c:pt>
                <c:pt idx="2550">
                  <c:v>-35</c:v>
                </c:pt>
                <c:pt idx="2551">
                  <c:v>-35</c:v>
                </c:pt>
                <c:pt idx="2552">
                  <c:v>-35</c:v>
                </c:pt>
                <c:pt idx="2553">
                  <c:v>-35</c:v>
                </c:pt>
                <c:pt idx="2554">
                  <c:v>-35</c:v>
                </c:pt>
                <c:pt idx="2555">
                  <c:v>-35</c:v>
                </c:pt>
                <c:pt idx="2556">
                  <c:v>-35</c:v>
                </c:pt>
                <c:pt idx="2557">
                  <c:v>-35</c:v>
                </c:pt>
                <c:pt idx="2558">
                  <c:v>-35</c:v>
                </c:pt>
                <c:pt idx="2559">
                  <c:v>-35</c:v>
                </c:pt>
                <c:pt idx="2560">
                  <c:v>-35</c:v>
                </c:pt>
                <c:pt idx="2561">
                  <c:v>-35</c:v>
                </c:pt>
                <c:pt idx="2562">
                  <c:v>-35</c:v>
                </c:pt>
                <c:pt idx="2563">
                  <c:v>-35</c:v>
                </c:pt>
                <c:pt idx="2564">
                  <c:v>-35</c:v>
                </c:pt>
                <c:pt idx="2565">
                  <c:v>-35</c:v>
                </c:pt>
                <c:pt idx="2566">
                  <c:v>-35</c:v>
                </c:pt>
                <c:pt idx="2567">
                  <c:v>-35</c:v>
                </c:pt>
                <c:pt idx="2568">
                  <c:v>-35</c:v>
                </c:pt>
                <c:pt idx="2569">
                  <c:v>-35</c:v>
                </c:pt>
                <c:pt idx="2570">
                  <c:v>-35</c:v>
                </c:pt>
                <c:pt idx="2571">
                  <c:v>-35</c:v>
                </c:pt>
                <c:pt idx="2572">
                  <c:v>-35</c:v>
                </c:pt>
                <c:pt idx="2573">
                  <c:v>-35</c:v>
                </c:pt>
                <c:pt idx="2574">
                  <c:v>-35</c:v>
                </c:pt>
                <c:pt idx="2575">
                  <c:v>-35</c:v>
                </c:pt>
                <c:pt idx="2576">
                  <c:v>-35</c:v>
                </c:pt>
                <c:pt idx="2577">
                  <c:v>-35</c:v>
                </c:pt>
                <c:pt idx="2578">
                  <c:v>-35</c:v>
                </c:pt>
                <c:pt idx="2579">
                  <c:v>-35</c:v>
                </c:pt>
                <c:pt idx="2580">
                  <c:v>-35</c:v>
                </c:pt>
                <c:pt idx="2581">
                  <c:v>-35</c:v>
                </c:pt>
                <c:pt idx="2582">
                  <c:v>-35</c:v>
                </c:pt>
                <c:pt idx="2583">
                  <c:v>-35</c:v>
                </c:pt>
                <c:pt idx="2584">
                  <c:v>-35</c:v>
                </c:pt>
                <c:pt idx="2585">
                  <c:v>-35</c:v>
                </c:pt>
                <c:pt idx="2586">
                  <c:v>-35</c:v>
                </c:pt>
                <c:pt idx="2587">
                  <c:v>-35</c:v>
                </c:pt>
                <c:pt idx="2588">
                  <c:v>-35</c:v>
                </c:pt>
                <c:pt idx="2589">
                  <c:v>-35</c:v>
                </c:pt>
                <c:pt idx="2590">
                  <c:v>-35</c:v>
                </c:pt>
                <c:pt idx="2591">
                  <c:v>-35</c:v>
                </c:pt>
                <c:pt idx="2592">
                  <c:v>-35</c:v>
                </c:pt>
                <c:pt idx="2593">
                  <c:v>-35</c:v>
                </c:pt>
                <c:pt idx="2594">
                  <c:v>-35</c:v>
                </c:pt>
                <c:pt idx="2595">
                  <c:v>-35</c:v>
                </c:pt>
                <c:pt idx="2596">
                  <c:v>-35</c:v>
                </c:pt>
                <c:pt idx="2597">
                  <c:v>-35</c:v>
                </c:pt>
                <c:pt idx="2598">
                  <c:v>-35</c:v>
                </c:pt>
                <c:pt idx="2599">
                  <c:v>-35</c:v>
                </c:pt>
                <c:pt idx="2600">
                  <c:v>-35</c:v>
                </c:pt>
                <c:pt idx="2601">
                  <c:v>-35</c:v>
                </c:pt>
                <c:pt idx="2602">
                  <c:v>-35</c:v>
                </c:pt>
                <c:pt idx="2603">
                  <c:v>-35</c:v>
                </c:pt>
                <c:pt idx="2604">
                  <c:v>-35</c:v>
                </c:pt>
                <c:pt idx="2605">
                  <c:v>-35</c:v>
                </c:pt>
                <c:pt idx="2606">
                  <c:v>-35</c:v>
                </c:pt>
                <c:pt idx="2607">
                  <c:v>-35</c:v>
                </c:pt>
                <c:pt idx="2608">
                  <c:v>-35</c:v>
                </c:pt>
                <c:pt idx="2609">
                  <c:v>-35</c:v>
                </c:pt>
                <c:pt idx="2610">
                  <c:v>-35</c:v>
                </c:pt>
                <c:pt idx="2611">
                  <c:v>-35</c:v>
                </c:pt>
                <c:pt idx="2612">
                  <c:v>-35</c:v>
                </c:pt>
                <c:pt idx="2613">
                  <c:v>-35</c:v>
                </c:pt>
                <c:pt idx="2614">
                  <c:v>-35</c:v>
                </c:pt>
                <c:pt idx="2615">
                  <c:v>-35</c:v>
                </c:pt>
                <c:pt idx="2616">
                  <c:v>-35</c:v>
                </c:pt>
                <c:pt idx="2617">
                  <c:v>-35</c:v>
                </c:pt>
                <c:pt idx="2618">
                  <c:v>-35</c:v>
                </c:pt>
                <c:pt idx="2619">
                  <c:v>-35</c:v>
                </c:pt>
                <c:pt idx="2620">
                  <c:v>-35</c:v>
                </c:pt>
                <c:pt idx="2621">
                  <c:v>-35</c:v>
                </c:pt>
                <c:pt idx="2622">
                  <c:v>-35</c:v>
                </c:pt>
                <c:pt idx="2623">
                  <c:v>-35</c:v>
                </c:pt>
                <c:pt idx="2624">
                  <c:v>-35</c:v>
                </c:pt>
                <c:pt idx="2625">
                  <c:v>-35</c:v>
                </c:pt>
                <c:pt idx="2626">
                  <c:v>-35</c:v>
                </c:pt>
                <c:pt idx="2627">
                  <c:v>-35</c:v>
                </c:pt>
                <c:pt idx="2628">
                  <c:v>-35</c:v>
                </c:pt>
                <c:pt idx="2629">
                  <c:v>-35</c:v>
                </c:pt>
                <c:pt idx="2630">
                  <c:v>-35</c:v>
                </c:pt>
                <c:pt idx="2631">
                  <c:v>-35</c:v>
                </c:pt>
                <c:pt idx="2632">
                  <c:v>-35</c:v>
                </c:pt>
                <c:pt idx="2633">
                  <c:v>-35</c:v>
                </c:pt>
                <c:pt idx="2634">
                  <c:v>-35</c:v>
                </c:pt>
                <c:pt idx="2635">
                  <c:v>-35</c:v>
                </c:pt>
                <c:pt idx="2636">
                  <c:v>-35</c:v>
                </c:pt>
                <c:pt idx="2637">
                  <c:v>-35</c:v>
                </c:pt>
                <c:pt idx="2638">
                  <c:v>-35</c:v>
                </c:pt>
                <c:pt idx="2639">
                  <c:v>-35</c:v>
                </c:pt>
                <c:pt idx="2640">
                  <c:v>-35</c:v>
                </c:pt>
                <c:pt idx="2641">
                  <c:v>-35</c:v>
                </c:pt>
                <c:pt idx="2642">
                  <c:v>-35</c:v>
                </c:pt>
                <c:pt idx="2643">
                  <c:v>-35</c:v>
                </c:pt>
                <c:pt idx="2644">
                  <c:v>-35</c:v>
                </c:pt>
                <c:pt idx="2645">
                  <c:v>-35</c:v>
                </c:pt>
                <c:pt idx="2646">
                  <c:v>-35</c:v>
                </c:pt>
                <c:pt idx="2647">
                  <c:v>-35</c:v>
                </c:pt>
                <c:pt idx="2648">
                  <c:v>-35</c:v>
                </c:pt>
                <c:pt idx="2649">
                  <c:v>-35</c:v>
                </c:pt>
                <c:pt idx="2650">
                  <c:v>-35</c:v>
                </c:pt>
                <c:pt idx="2651">
                  <c:v>-35</c:v>
                </c:pt>
                <c:pt idx="2652">
                  <c:v>-35</c:v>
                </c:pt>
                <c:pt idx="2653">
                  <c:v>-35</c:v>
                </c:pt>
                <c:pt idx="2654">
                  <c:v>-35</c:v>
                </c:pt>
                <c:pt idx="2655">
                  <c:v>-35</c:v>
                </c:pt>
                <c:pt idx="2656">
                  <c:v>-35</c:v>
                </c:pt>
                <c:pt idx="2657">
                  <c:v>-35</c:v>
                </c:pt>
                <c:pt idx="2658">
                  <c:v>-35</c:v>
                </c:pt>
                <c:pt idx="2659">
                  <c:v>-35</c:v>
                </c:pt>
                <c:pt idx="2660">
                  <c:v>-35</c:v>
                </c:pt>
                <c:pt idx="2661">
                  <c:v>-35</c:v>
                </c:pt>
                <c:pt idx="2662">
                  <c:v>-35</c:v>
                </c:pt>
                <c:pt idx="2663">
                  <c:v>-35</c:v>
                </c:pt>
                <c:pt idx="2664">
                  <c:v>-35</c:v>
                </c:pt>
                <c:pt idx="2665">
                  <c:v>-35</c:v>
                </c:pt>
                <c:pt idx="2666">
                  <c:v>-35</c:v>
                </c:pt>
                <c:pt idx="2667">
                  <c:v>-35</c:v>
                </c:pt>
                <c:pt idx="2668">
                  <c:v>-35</c:v>
                </c:pt>
                <c:pt idx="2669">
                  <c:v>-35</c:v>
                </c:pt>
                <c:pt idx="2670">
                  <c:v>-35</c:v>
                </c:pt>
                <c:pt idx="2671">
                  <c:v>-35</c:v>
                </c:pt>
                <c:pt idx="2672">
                  <c:v>-35</c:v>
                </c:pt>
                <c:pt idx="2673">
                  <c:v>-35</c:v>
                </c:pt>
                <c:pt idx="2674">
                  <c:v>-35</c:v>
                </c:pt>
                <c:pt idx="2675">
                  <c:v>-35</c:v>
                </c:pt>
                <c:pt idx="2676">
                  <c:v>-35</c:v>
                </c:pt>
                <c:pt idx="2677">
                  <c:v>-35</c:v>
                </c:pt>
                <c:pt idx="2678">
                  <c:v>-35</c:v>
                </c:pt>
                <c:pt idx="2679">
                  <c:v>-35</c:v>
                </c:pt>
                <c:pt idx="2680">
                  <c:v>-35</c:v>
                </c:pt>
                <c:pt idx="2681">
                  <c:v>-35</c:v>
                </c:pt>
                <c:pt idx="2682">
                  <c:v>-35</c:v>
                </c:pt>
                <c:pt idx="2683">
                  <c:v>-35</c:v>
                </c:pt>
                <c:pt idx="2684">
                  <c:v>-35</c:v>
                </c:pt>
                <c:pt idx="2685">
                  <c:v>-35</c:v>
                </c:pt>
                <c:pt idx="2686">
                  <c:v>-35</c:v>
                </c:pt>
                <c:pt idx="2687">
                  <c:v>-35</c:v>
                </c:pt>
                <c:pt idx="2688">
                  <c:v>-35</c:v>
                </c:pt>
                <c:pt idx="2689">
                  <c:v>-35</c:v>
                </c:pt>
                <c:pt idx="2690">
                  <c:v>-35</c:v>
                </c:pt>
                <c:pt idx="2691">
                  <c:v>-35</c:v>
                </c:pt>
                <c:pt idx="2692">
                  <c:v>-35</c:v>
                </c:pt>
                <c:pt idx="2693">
                  <c:v>-35</c:v>
                </c:pt>
                <c:pt idx="2694">
                  <c:v>-35</c:v>
                </c:pt>
                <c:pt idx="2695">
                  <c:v>-35</c:v>
                </c:pt>
                <c:pt idx="2696">
                  <c:v>-35</c:v>
                </c:pt>
                <c:pt idx="2697">
                  <c:v>-35</c:v>
                </c:pt>
                <c:pt idx="2698">
                  <c:v>-35</c:v>
                </c:pt>
                <c:pt idx="2699">
                  <c:v>-35</c:v>
                </c:pt>
                <c:pt idx="2700">
                  <c:v>-35</c:v>
                </c:pt>
                <c:pt idx="2701">
                  <c:v>-35</c:v>
                </c:pt>
                <c:pt idx="2702">
                  <c:v>-35</c:v>
                </c:pt>
                <c:pt idx="2703">
                  <c:v>-35</c:v>
                </c:pt>
                <c:pt idx="2704">
                  <c:v>-35</c:v>
                </c:pt>
                <c:pt idx="2705">
                  <c:v>-35</c:v>
                </c:pt>
                <c:pt idx="2706">
                  <c:v>-35</c:v>
                </c:pt>
                <c:pt idx="2707">
                  <c:v>-35</c:v>
                </c:pt>
                <c:pt idx="2708">
                  <c:v>-35</c:v>
                </c:pt>
                <c:pt idx="2709">
                  <c:v>-35</c:v>
                </c:pt>
                <c:pt idx="2710">
                  <c:v>-35</c:v>
                </c:pt>
                <c:pt idx="2711">
                  <c:v>-35</c:v>
                </c:pt>
                <c:pt idx="2712">
                  <c:v>-35</c:v>
                </c:pt>
                <c:pt idx="2713">
                  <c:v>-35</c:v>
                </c:pt>
                <c:pt idx="2714">
                  <c:v>-35</c:v>
                </c:pt>
                <c:pt idx="2715">
                  <c:v>-35</c:v>
                </c:pt>
                <c:pt idx="2716">
                  <c:v>-35</c:v>
                </c:pt>
                <c:pt idx="2717">
                  <c:v>-35</c:v>
                </c:pt>
                <c:pt idx="2718">
                  <c:v>-35</c:v>
                </c:pt>
                <c:pt idx="2719">
                  <c:v>-35</c:v>
                </c:pt>
                <c:pt idx="2720">
                  <c:v>-35</c:v>
                </c:pt>
                <c:pt idx="2721">
                  <c:v>-35</c:v>
                </c:pt>
                <c:pt idx="2722">
                  <c:v>-35</c:v>
                </c:pt>
                <c:pt idx="2723">
                  <c:v>-35</c:v>
                </c:pt>
                <c:pt idx="2724">
                  <c:v>-35</c:v>
                </c:pt>
                <c:pt idx="2725">
                  <c:v>-35</c:v>
                </c:pt>
                <c:pt idx="2726">
                  <c:v>-35</c:v>
                </c:pt>
                <c:pt idx="2727">
                  <c:v>-35</c:v>
                </c:pt>
                <c:pt idx="2728">
                  <c:v>-35</c:v>
                </c:pt>
                <c:pt idx="2729">
                  <c:v>-35</c:v>
                </c:pt>
                <c:pt idx="2730">
                  <c:v>-35</c:v>
                </c:pt>
                <c:pt idx="2731">
                  <c:v>-35</c:v>
                </c:pt>
                <c:pt idx="2732">
                  <c:v>-35</c:v>
                </c:pt>
                <c:pt idx="2733">
                  <c:v>-35</c:v>
                </c:pt>
                <c:pt idx="2734">
                  <c:v>-35</c:v>
                </c:pt>
                <c:pt idx="2735">
                  <c:v>-35</c:v>
                </c:pt>
                <c:pt idx="2736">
                  <c:v>-35</c:v>
                </c:pt>
                <c:pt idx="2737">
                  <c:v>-35</c:v>
                </c:pt>
                <c:pt idx="2738">
                  <c:v>-35</c:v>
                </c:pt>
                <c:pt idx="2739">
                  <c:v>-35</c:v>
                </c:pt>
                <c:pt idx="2740">
                  <c:v>-35</c:v>
                </c:pt>
                <c:pt idx="2741">
                  <c:v>-35</c:v>
                </c:pt>
                <c:pt idx="2742">
                  <c:v>-35</c:v>
                </c:pt>
                <c:pt idx="2743">
                  <c:v>-35</c:v>
                </c:pt>
                <c:pt idx="2744">
                  <c:v>-35</c:v>
                </c:pt>
                <c:pt idx="2745">
                  <c:v>-35</c:v>
                </c:pt>
                <c:pt idx="2746">
                  <c:v>-35</c:v>
                </c:pt>
                <c:pt idx="2747">
                  <c:v>-35</c:v>
                </c:pt>
                <c:pt idx="2748">
                  <c:v>-35</c:v>
                </c:pt>
                <c:pt idx="2749">
                  <c:v>-35</c:v>
                </c:pt>
                <c:pt idx="2750">
                  <c:v>-35</c:v>
                </c:pt>
                <c:pt idx="2751">
                  <c:v>-35</c:v>
                </c:pt>
                <c:pt idx="2752">
                  <c:v>-35</c:v>
                </c:pt>
                <c:pt idx="2753">
                  <c:v>-35</c:v>
                </c:pt>
                <c:pt idx="2754">
                  <c:v>-35</c:v>
                </c:pt>
                <c:pt idx="2755">
                  <c:v>-35</c:v>
                </c:pt>
                <c:pt idx="2756">
                  <c:v>-35</c:v>
                </c:pt>
                <c:pt idx="2757">
                  <c:v>-35</c:v>
                </c:pt>
                <c:pt idx="2758">
                  <c:v>-35</c:v>
                </c:pt>
                <c:pt idx="2759">
                  <c:v>-35</c:v>
                </c:pt>
                <c:pt idx="2760">
                  <c:v>-35</c:v>
                </c:pt>
                <c:pt idx="2761">
                  <c:v>-35</c:v>
                </c:pt>
                <c:pt idx="2762">
                  <c:v>-35</c:v>
                </c:pt>
                <c:pt idx="2763">
                  <c:v>-35</c:v>
                </c:pt>
                <c:pt idx="2764">
                  <c:v>-35</c:v>
                </c:pt>
                <c:pt idx="2765">
                  <c:v>-35</c:v>
                </c:pt>
                <c:pt idx="2766">
                  <c:v>-35</c:v>
                </c:pt>
                <c:pt idx="2767">
                  <c:v>-35</c:v>
                </c:pt>
                <c:pt idx="2768">
                  <c:v>-35</c:v>
                </c:pt>
                <c:pt idx="2769">
                  <c:v>-35</c:v>
                </c:pt>
                <c:pt idx="2770">
                  <c:v>-35</c:v>
                </c:pt>
                <c:pt idx="2771">
                  <c:v>-35</c:v>
                </c:pt>
                <c:pt idx="2772">
                  <c:v>-35</c:v>
                </c:pt>
                <c:pt idx="2773">
                  <c:v>-35</c:v>
                </c:pt>
                <c:pt idx="2774">
                  <c:v>-35</c:v>
                </c:pt>
                <c:pt idx="2775">
                  <c:v>-35</c:v>
                </c:pt>
                <c:pt idx="2776">
                  <c:v>-35</c:v>
                </c:pt>
                <c:pt idx="2777">
                  <c:v>-35</c:v>
                </c:pt>
                <c:pt idx="2778">
                  <c:v>-35</c:v>
                </c:pt>
                <c:pt idx="2779">
                  <c:v>-35</c:v>
                </c:pt>
                <c:pt idx="2780">
                  <c:v>-35</c:v>
                </c:pt>
                <c:pt idx="2781">
                  <c:v>-35</c:v>
                </c:pt>
                <c:pt idx="2782">
                  <c:v>-35</c:v>
                </c:pt>
                <c:pt idx="2783">
                  <c:v>-35</c:v>
                </c:pt>
                <c:pt idx="2784">
                  <c:v>-35</c:v>
                </c:pt>
                <c:pt idx="2785">
                  <c:v>-35</c:v>
                </c:pt>
                <c:pt idx="2786">
                  <c:v>-35</c:v>
                </c:pt>
                <c:pt idx="2787">
                  <c:v>-35</c:v>
                </c:pt>
                <c:pt idx="2788">
                  <c:v>-35</c:v>
                </c:pt>
                <c:pt idx="2789">
                  <c:v>-35</c:v>
                </c:pt>
                <c:pt idx="2790">
                  <c:v>-35</c:v>
                </c:pt>
                <c:pt idx="2791">
                  <c:v>-35</c:v>
                </c:pt>
                <c:pt idx="2792">
                  <c:v>-35</c:v>
                </c:pt>
                <c:pt idx="2793">
                  <c:v>-35</c:v>
                </c:pt>
                <c:pt idx="2794">
                  <c:v>-35</c:v>
                </c:pt>
                <c:pt idx="2795">
                  <c:v>-35</c:v>
                </c:pt>
                <c:pt idx="2796">
                  <c:v>-35</c:v>
                </c:pt>
                <c:pt idx="2797">
                  <c:v>-35</c:v>
                </c:pt>
                <c:pt idx="2798">
                  <c:v>-35</c:v>
                </c:pt>
                <c:pt idx="2799">
                  <c:v>-35</c:v>
                </c:pt>
                <c:pt idx="2800">
                  <c:v>-35</c:v>
                </c:pt>
                <c:pt idx="2801">
                  <c:v>-35</c:v>
                </c:pt>
                <c:pt idx="2802">
                  <c:v>-35</c:v>
                </c:pt>
                <c:pt idx="2803">
                  <c:v>-35</c:v>
                </c:pt>
                <c:pt idx="2804">
                  <c:v>-35</c:v>
                </c:pt>
                <c:pt idx="2805">
                  <c:v>-35</c:v>
                </c:pt>
                <c:pt idx="2806">
                  <c:v>-35</c:v>
                </c:pt>
                <c:pt idx="2807">
                  <c:v>-35</c:v>
                </c:pt>
                <c:pt idx="2808">
                  <c:v>-35</c:v>
                </c:pt>
                <c:pt idx="2809">
                  <c:v>-35</c:v>
                </c:pt>
                <c:pt idx="2810">
                  <c:v>-35</c:v>
                </c:pt>
                <c:pt idx="2811">
                  <c:v>-35</c:v>
                </c:pt>
                <c:pt idx="2812">
                  <c:v>-35</c:v>
                </c:pt>
                <c:pt idx="2813">
                  <c:v>-35</c:v>
                </c:pt>
                <c:pt idx="2814">
                  <c:v>-35</c:v>
                </c:pt>
                <c:pt idx="2815">
                  <c:v>-35</c:v>
                </c:pt>
                <c:pt idx="2816">
                  <c:v>-35</c:v>
                </c:pt>
                <c:pt idx="2817">
                  <c:v>-35</c:v>
                </c:pt>
                <c:pt idx="2818">
                  <c:v>-35</c:v>
                </c:pt>
                <c:pt idx="2819">
                  <c:v>-35</c:v>
                </c:pt>
                <c:pt idx="2820">
                  <c:v>-35</c:v>
                </c:pt>
                <c:pt idx="2821">
                  <c:v>-35</c:v>
                </c:pt>
                <c:pt idx="2822">
                  <c:v>-35</c:v>
                </c:pt>
                <c:pt idx="2823">
                  <c:v>-35</c:v>
                </c:pt>
                <c:pt idx="2824">
                  <c:v>-35</c:v>
                </c:pt>
                <c:pt idx="2825">
                  <c:v>-35</c:v>
                </c:pt>
                <c:pt idx="2826">
                  <c:v>-35</c:v>
                </c:pt>
                <c:pt idx="2827">
                  <c:v>-35</c:v>
                </c:pt>
                <c:pt idx="2828">
                  <c:v>-35</c:v>
                </c:pt>
                <c:pt idx="2829">
                  <c:v>-35</c:v>
                </c:pt>
                <c:pt idx="2830">
                  <c:v>-35</c:v>
                </c:pt>
                <c:pt idx="2831">
                  <c:v>-35</c:v>
                </c:pt>
                <c:pt idx="2832">
                  <c:v>-35</c:v>
                </c:pt>
                <c:pt idx="2833">
                  <c:v>-35</c:v>
                </c:pt>
                <c:pt idx="2834">
                  <c:v>-35</c:v>
                </c:pt>
                <c:pt idx="2835">
                  <c:v>-35</c:v>
                </c:pt>
                <c:pt idx="2836">
                  <c:v>-35</c:v>
                </c:pt>
                <c:pt idx="2837">
                  <c:v>-35</c:v>
                </c:pt>
                <c:pt idx="2838">
                  <c:v>-35</c:v>
                </c:pt>
                <c:pt idx="2839">
                  <c:v>-35</c:v>
                </c:pt>
                <c:pt idx="2840">
                  <c:v>-35</c:v>
                </c:pt>
                <c:pt idx="2841">
                  <c:v>-35</c:v>
                </c:pt>
                <c:pt idx="2842">
                  <c:v>-35</c:v>
                </c:pt>
                <c:pt idx="2843">
                  <c:v>-35</c:v>
                </c:pt>
                <c:pt idx="2844">
                  <c:v>-35</c:v>
                </c:pt>
                <c:pt idx="2845">
                  <c:v>-35</c:v>
                </c:pt>
                <c:pt idx="2846">
                  <c:v>-35</c:v>
                </c:pt>
                <c:pt idx="2847">
                  <c:v>-35</c:v>
                </c:pt>
                <c:pt idx="2848">
                  <c:v>-35</c:v>
                </c:pt>
                <c:pt idx="2849">
                  <c:v>-35</c:v>
                </c:pt>
                <c:pt idx="2850">
                  <c:v>-35</c:v>
                </c:pt>
                <c:pt idx="2851">
                  <c:v>-35</c:v>
                </c:pt>
                <c:pt idx="2852">
                  <c:v>-35</c:v>
                </c:pt>
                <c:pt idx="2853">
                  <c:v>-35</c:v>
                </c:pt>
                <c:pt idx="2854">
                  <c:v>-35</c:v>
                </c:pt>
                <c:pt idx="2855">
                  <c:v>-35</c:v>
                </c:pt>
                <c:pt idx="2856">
                  <c:v>-35</c:v>
                </c:pt>
                <c:pt idx="2857">
                  <c:v>-35</c:v>
                </c:pt>
                <c:pt idx="2858">
                  <c:v>-35</c:v>
                </c:pt>
                <c:pt idx="2859">
                  <c:v>-35</c:v>
                </c:pt>
                <c:pt idx="2860">
                  <c:v>-35</c:v>
                </c:pt>
                <c:pt idx="2861">
                  <c:v>-35</c:v>
                </c:pt>
                <c:pt idx="2862">
                  <c:v>-35</c:v>
                </c:pt>
                <c:pt idx="2863">
                  <c:v>-35</c:v>
                </c:pt>
                <c:pt idx="2864">
                  <c:v>-35</c:v>
                </c:pt>
                <c:pt idx="2865">
                  <c:v>-35</c:v>
                </c:pt>
                <c:pt idx="2866">
                  <c:v>-35</c:v>
                </c:pt>
                <c:pt idx="2867">
                  <c:v>-35</c:v>
                </c:pt>
                <c:pt idx="2868">
                  <c:v>-35</c:v>
                </c:pt>
                <c:pt idx="2869">
                  <c:v>-35</c:v>
                </c:pt>
                <c:pt idx="2870">
                  <c:v>-35</c:v>
                </c:pt>
                <c:pt idx="2871">
                  <c:v>-35</c:v>
                </c:pt>
                <c:pt idx="2872">
                  <c:v>-35</c:v>
                </c:pt>
                <c:pt idx="2873">
                  <c:v>-35</c:v>
                </c:pt>
                <c:pt idx="2874">
                  <c:v>-35</c:v>
                </c:pt>
                <c:pt idx="2875">
                  <c:v>-35</c:v>
                </c:pt>
                <c:pt idx="2876">
                  <c:v>-35</c:v>
                </c:pt>
                <c:pt idx="2877">
                  <c:v>-35</c:v>
                </c:pt>
                <c:pt idx="2878">
                  <c:v>-35</c:v>
                </c:pt>
                <c:pt idx="2879">
                  <c:v>-35</c:v>
                </c:pt>
                <c:pt idx="2880">
                  <c:v>-35</c:v>
                </c:pt>
                <c:pt idx="2881">
                  <c:v>-35</c:v>
                </c:pt>
                <c:pt idx="2882">
                  <c:v>-35</c:v>
                </c:pt>
                <c:pt idx="2883">
                  <c:v>-35</c:v>
                </c:pt>
                <c:pt idx="2884">
                  <c:v>-35</c:v>
                </c:pt>
                <c:pt idx="2885">
                  <c:v>-35</c:v>
                </c:pt>
                <c:pt idx="2886">
                  <c:v>-35</c:v>
                </c:pt>
                <c:pt idx="2887">
                  <c:v>-35</c:v>
                </c:pt>
                <c:pt idx="2888">
                  <c:v>-35</c:v>
                </c:pt>
                <c:pt idx="2889">
                  <c:v>-35</c:v>
                </c:pt>
                <c:pt idx="2890">
                  <c:v>-35</c:v>
                </c:pt>
                <c:pt idx="2891">
                  <c:v>-35</c:v>
                </c:pt>
                <c:pt idx="2892">
                  <c:v>-35</c:v>
                </c:pt>
                <c:pt idx="2893">
                  <c:v>-35</c:v>
                </c:pt>
                <c:pt idx="2894">
                  <c:v>-35</c:v>
                </c:pt>
                <c:pt idx="2895">
                  <c:v>-35</c:v>
                </c:pt>
                <c:pt idx="2896">
                  <c:v>-35</c:v>
                </c:pt>
                <c:pt idx="2897">
                  <c:v>-35</c:v>
                </c:pt>
                <c:pt idx="2898">
                  <c:v>-35</c:v>
                </c:pt>
                <c:pt idx="2899">
                  <c:v>-35</c:v>
                </c:pt>
                <c:pt idx="2900">
                  <c:v>-35</c:v>
                </c:pt>
                <c:pt idx="2901">
                  <c:v>-35</c:v>
                </c:pt>
                <c:pt idx="2902">
                  <c:v>-35</c:v>
                </c:pt>
                <c:pt idx="2903">
                  <c:v>-35</c:v>
                </c:pt>
                <c:pt idx="2904">
                  <c:v>-35</c:v>
                </c:pt>
                <c:pt idx="2905">
                  <c:v>-35</c:v>
                </c:pt>
                <c:pt idx="2906">
                  <c:v>-35</c:v>
                </c:pt>
                <c:pt idx="2907">
                  <c:v>-35</c:v>
                </c:pt>
                <c:pt idx="2908">
                  <c:v>-35</c:v>
                </c:pt>
                <c:pt idx="2909">
                  <c:v>-35</c:v>
                </c:pt>
                <c:pt idx="2910">
                  <c:v>-35</c:v>
                </c:pt>
                <c:pt idx="2911">
                  <c:v>-35</c:v>
                </c:pt>
                <c:pt idx="2912">
                  <c:v>-35</c:v>
                </c:pt>
                <c:pt idx="2913">
                  <c:v>-35</c:v>
                </c:pt>
                <c:pt idx="2914">
                  <c:v>-35</c:v>
                </c:pt>
                <c:pt idx="2915">
                  <c:v>-35</c:v>
                </c:pt>
                <c:pt idx="2916">
                  <c:v>-35</c:v>
                </c:pt>
                <c:pt idx="2917">
                  <c:v>-35</c:v>
                </c:pt>
                <c:pt idx="2918">
                  <c:v>-35</c:v>
                </c:pt>
                <c:pt idx="2919">
                  <c:v>-35</c:v>
                </c:pt>
                <c:pt idx="2920">
                  <c:v>-35</c:v>
                </c:pt>
                <c:pt idx="2921">
                  <c:v>-35</c:v>
                </c:pt>
                <c:pt idx="2922">
                  <c:v>-35</c:v>
                </c:pt>
                <c:pt idx="2923">
                  <c:v>-35</c:v>
                </c:pt>
                <c:pt idx="2924">
                  <c:v>-35</c:v>
                </c:pt>
                <c:pt idx="2925">
                  <c:v>-35</c:v>
                </c:pt>
                <c:pt idx="2926">
                  <c:v>-35</c:v>
                </c:pt>
                <c:pt idx="2927">
                  <c:v>-35</c:v>
                </c:pt>
                <c:pt idx="2928">
                  <c:v>-35</c:v>
                </c:pt>
                <c:pt idx="2929">
                  <c:v>-35</c:v>
                </c:pt>
                <c:pt idx="2930">
                  <c:v>-35</c:v>
                </c:pt>
                <c:pt idx="2931">
                  <c:v>-35</c:v>
                </c:pt>
                <c:pt idx="2932">
                  <c:v>-35</c:v>
                </c:pt>
                <c:pt idx="2933">
                  <c:v>-35</c:v>
                </c:pt>
                <c:pt idx="2934">
                  <c:v>-35</c:v>
                </c:pt>
                <c:pt idx="2935">
                  <c:v>-35</c:v>
                </c:pt>
                <c:pt idx="2936">
                  <c:v>-35</c:v>
                </c:pt>
                <c:pt idx="2937">
                  <c:v>-35</c:v>
                </c:pt>
                <c:pt idx="2938">
                  <c:v>-35</c:v>
                </c:pt>
                <c:pt idx="2939">
                  <c:v>-35</c:v>
                </c:pt>
                <c:pt idx="2940">
                  <c:v>-35</c:v>
                </c:pt>
                <c:pt idx="2941">
                  <c:v>-35</c:v>
                </c:pt>
                <c:pt idx="2942">
                  <c:v>-35</c:v>
                </c:pt>
                <c:pt idx="2943">
                  <c:v>-35</c:v>
                </c:pt>
                <c:pt idx="2944">
                  <c:v>-35</c:v>
                </c:pt>
                <c:pt idx="2945">
                  <c:v>-35</c:v>
                </c:pt>
                <c:pt idx="2946">
                  <c:v>-35</c:v>
                </c:pt>
                <c:pt idx="2947">
                  <c:v>-35</c:v>
                </c:pt>
                <c:pt idx="2948">
                  <c:v>-35</c:v>
                </c:pt>
                <c:pt idx="2949">
                  <c:v>-35</c:v>
                </c:pt>
                <c:pt idx="2950">
                  <c:v>-35</c:v>
                </c:pt>
                <c:pt idx="2951">
                  <c:v>-35</c:v>
                </c:pt>
                <c:pt idx="2952">
                  <c:v>-35</c:v>
                </c:pt>
                <c:pt idx="2953">
                  <c:v>-35</c:v>
                </c:pt>
                <c:pt idx="2954">
                  <c:v>-35</c:v>
                </c:pt>
                <c:pt idx="2955">
                  <c:v>-35</c:v>
                </c:pt>
                <c:pt idx="2956">
                  <c:v>-35</c:v>
                </c:pt>
                <c:pt idx="2957">
                  <c:v>-35</c:v>
                </c:pt>
                <c:pt idx="2958">
                  <c:v>-35</c:v>
                </c:pt>
                <c:pt idx="2959">
                  <c:v>-35</c:v>
                </c:pt>
                <c:pt idx="2960">
                  <c:v>-35</c:v>
                </c:pt>
                <c:pt idx="2961">
                  <c:v>-35</c:v>
                </c:pt>
                <c:pt idx="2962">
                  <c:v>-35</c:v>
                </c:pt>
                <c:pt idx="2963">
                  <c:v>-35</c:v>
                </c:pt>
                <c:pt idx="2964">
                  <c:v>-35</c:v>
                </c:pt>
                <c:pt idx="2965">
                  <c:v>-35</c:v>
                </c:pt>
                <c:pt idx="2966">
                  <c:v>-35</c:v>
                </c:pt>
                <c:pt idx="2967">
                  <c:v>-35</c:v>
                </c:pt>
                <c:pt idx="2968">
                  <c:v>-35</c:v>
                </c:pt>
                <c:pt idx="2969">
                  <c:v>-35</c:v>
                </c:pt>
                <c:pt idx="2970">
                  <c:v>-35</c:v>
                </c:pt>
                <c:pt idx="2971">
                  <c:v>-35</c:v>
                </c:pt>
                <c:pt idx="2972">
                  <c:v>-35</c:v>
                </c:pt>
                <c:pt idx="2973">
                  <c:v>-35</c:v>
                </c:pt>
                <c:pt idx="2974">
                  <c:v>-35</c:v>
                </c:pt>
                <c:pt idx="2975">
                  <c:v>-35</c:v>
                </c:pt>
                <c:pt idx="2976">
                  <c:v>-35</c:v>
                </c:pt>
                <c:pt idx="2977">
                  <c:v>-35</c:v>
                </c:pt>
                <c:pt idx="2978">
                  <c:v>-35</c:v>
                </c:pt>
                <c:pt idx="2979">
                  <c:v>-35</c:v>
                </c:pt>
                <c:pt idx="2980">
                  <c:v>-35</c:v>
                </c:pt>
                <c:pt idx="2981">
                  <c:v>-35</c:v>
                </c:pt>
                <c:pt idx="2982">
                  <c:v>-35</c:v>
                </c:pt>
                <c:pt idx="2983">
                  <c:v>-35</c:v>
                </c:pt>
                <c:pt idx="2984">
                  <c:v>-35</c:v>
                </c:pt>
                <c:pt idx="2985">
                  <c:v>-35</c:v>
                </c:pt>
                <c:pt idx="2986">
                  <c:v>-35</c:v>
                </c:pt>
                <c:pt idx="2987">
                  <c:v>-35</c:v>
                </c:pt>
                <c:pt idx="2988">
                  <c:v>-35</c:v>
                </c:pt>
                <c:pt idx="2989">
                  <c:v>-35</c:v>
                </c:pt>
                <c:pt idx="2990">
                  <c:v>-35</c:v>
                </c:pt>
                <c:pt idx="2991">
                  <c:v>-35</c:v>
                </c:pt>
                <c:pt idx="2992">
                  <c:v>-35</c:v>
                </c:pt>
                <c:pt idx="2993">
                  <c:v>-35</c:v>
                </c:pt>
                <c:pt idx="2994">
                  <c:v>-35</c:v>
                </c:pt>
                <c:pt idx="2995">
                  <c:v>-35</c:v>
                </c:pt>
                <c:pt idx="2996">
                  <c:v>-35</c:v>
                </c:pt>
                <c:pt idx="2997">
                  <c:v>-35</c:v>
                </c:pt>
                <c:pt idx="2998">
                  <c:v>-35</c:v>
                </c:pt>
                <c:pt idx="2999">
                  <c:v>-35</c:v>
                </c:pt>
                <c:pt idx="3000">
                  <c:v>-35</c:v>
                </c:pt>
                <c:pt idx="3001">
                  <c:v>-35</c:v>
                </c:pt>
                <c:pt idx="3002">
                  <c:v>-35</c:v>
                </c:pt>
                <c:pt idx="3003">
                  <c:v>-35</c:v>
                </c:pt>
                <c:pt idx="3004">
                  <c:v>-35</c:v>
                </c:pt>
                <c:pt idx="3005">
                  <c:v>-35</c:v>
                </c:pt>
                <c:pt idx="3006">
                  <c:v>-35</c:v>
                </c:pt>
                <c:pt idx="3007">
                  <c:v>-35</c:v>
                </c:pt>
                <c:pt idx="3008">
                  <c:v>-35</c:v>
                </c:pt>
                <c:pt idx="3009">
                  <c:v>-35</c:v>
                </c:pt>
                <c:pt idx="3010">
                  <c:v>-35</c:v>
                </c:pt>
                <c:pt idx="3011">
                  <c:v>-35</c:v>
                </c:pt>
                <c:pt idx="3012">
                  <c:v>-35</c:v>
                </c:pt>
                <c:pt idx="3013">
                  <c:v>-35</c:v>
                </c:pt>
                <c:pt idx="3014">
                  <c:v>-35</c:v>
                </c:pt>
                <c:pt idx="3015">
                  <c:v>-35</c:v>
                </c:pt>
                <c:pt idx="3016">
                  <c:v>-35</c:v>
                </c:pt>
                <c:pt idx="3017">
                  <c:v>-35</c:v>
                </c:pt>
                <c:pt idx="3018">
                  <c:v>-35</c:v>
                </c:pt>
                <c:pt idx="3019">
                  <c:v>-35</c:v>
                </c:pt>
                <c:pt idx="3020">
                  <c:v>-35</c:v>
                </c:pt>
                <c:pt idx="3021">
                  <c:v>-35</c:v>
                </c:pt>
                <c:pt idx="3022">
                  <c:v>-35</c:v>
                </c:pt>
                <c:pt idx="3023">
                  <c:v>-35</c:v>
                </c:pt>
                <c:pt idx="3024">
                  <c:v>-35</c:v>
                </c:pt>
                <c:pt idx="3025">
                  <c:v>-35</c:v>
                </c:pt>
                <c:pt idx="3026">
                  <c:v>-35</c:v>
                </c:pt>
                <c:pt idx="3027">
                  <c:v>-35</c:v>
                </c:pt>
                <c:pt idx="3028">
                  <c:v>-35</c:v>
                </c:pt>
                <c:pt idx="3029">
                  <c:v>-35</c:v>
                </c:pt>
                <c:pt idx="3030">
                  <c:v>-35</c:v>
                </c:pt>
                <c:pt idx="3031">
                  <c:v>-35</c:v>
                </c:pt>
                <c:pt idx="3032">
                  <c:v>-35</c:v>
                </c:pt>
                <c:pt idx="3033">
                  <c:v>-35</c:v>
                </c:pt>
                <c:pt idx="3034">
                  <c:v>-35</c:v>
                </c:pt>
                <c:pt idx="3035">
                  <c:v>-35</c:v>
                </c:pt>
                <c:pt idx="3036">
                  <c:v>-35</c:v>
                </c:pt>
                <c:pt idx="3037">
                  <c:v>-35</c:v>
                </c:pt>
                <c:pt idx="3038">
                  <c:v>-35</c:v>
                </c:pt>
                <c:pt idx="3039">
                  <c:v>-35</c:v>
                </c:pt>
                <c:pt idx="3040">
                  <c:v>-35</c:v>
                </c:pt>
                <c:pt idx="3041">
                  <c:v>-35</c:v>
                </c:pt>
                <c:pt idx="3042">
                  <c:v>-35</c:v>
                </c:pt>
                <c:pt idx="3043">
                  <c:v>-35</c:v>
                </c:pt>
                <c:pt idx="3044">
                  <c:v>-35</c:v>
                </c:pt>
                <c:pt idx="3045">
                  <c:v>-35</c:v>
                </c:pt>
                <c:pt idx="3046">
                  <c:v>-35</c:v>
                </c:pt>
                <c:pt idx="3047">
                  <c:v>-35</c:v>
                </c:pt>
                <c:pt idx="3048">
                  <c:v>-35</c:v>
                </c:pt>
                <c:pt idx="3049">
                  <c:v>-35</c:v>
                </c:pt>
                <c:pt idx="3050">
                  <c:v>-35</c:v>
                </c:pt>
                <c:pt idx="3051">
                  <c:v>-35</c:v>
                </c:pt>
                <c:pt idx="3052">
                  <c:v>-35</c:v>
                </c:pt>
                <c:pt idx="3053">
                  <c:v>-35</c:v>
                </c:pt>
                <c:pt idx="3054">
                  <c:v>-35</c:v>
                </c:pt>
                <c:pt idx="3055">
                  <c:v>-35</c:v>
                </c:pt>
                <c:pt idx="3056">
                  <c:v>-35</c:v>
                </c:pt>
                <c:pt idx="3057">
                  <c:v>-35</c:v>
                </c:pt>
                <c:pt idx="3058">
                  <c:v>-35</c:v>
                </c:pt>
                <c:pt idx="3059">
                  <c:v>-35</c:v>
                </c:pt>
                <c:pt idx="3060">
                  <c:v>-35</c:v>
                </c:pt>
                <c:pt idx="3061">
                  <c:v>-35</c:v>
                </c:pt>
                <c:pt idx="3062">
                  <c:v>-35</c:v>
                </c:pt>
                <c:pt idx="3063">
                  <c:v>-35</c:v>
                </c:pt>
                <c:pt idx="3064">
                  <c:v>-35</c:v>
                </c:pt>
                <c:pt idx="3065">
                  <c:v>-35</c:v>
                </c:pt>
                <c:pt idx="3066">
                  <c:v>-35</c:v>
                </c:pt>
                <c:pt idx="3067">
                  <c:v>-35</c:v>
                </c:pt>
                <c:pt idx="3068">
                  <c:v>-35</c:v>
                </c:pt>
                <c:pt idx="3069">
                  <c:v>-35</c:v>
                </c:pt>
                <c:pt idx="3070">
                  <c:v>-35</c:v>
                </c:pt>
                <c:pt idx="3071">
                  <c:v>-35</c:v>
                </c:pt>
                <c:pt idx="3072">
                  <c:v>-35</c:v>
                </c:pt>
                <c:pt idx="3073">
                  <c:v>-35</c:v>
                </c:pt>
                <c:pt idx="3074">
                  <c:v>-35</c:v>
                </c:pt>
                <c:pt idx="3075">
                  <c:v>-35</c:v>
                </c:pt>
                <c:pt idx="3076">
                  <c:v>-35</c:v>
                </c:pt>
                <c:pt idx="3077">
                  <c:v>-35</c:v>
                </c:pt>
                <c:pt idx="3078">
                  <c:v>-35</c:v>
                </c:pt>
                <c:pt idx="3079">
                  <c:v>-35</c:v>
                </c:pt>
                <c:pt idx="3080">
                  <c:v>-35</c:v>
                </c:pt>
                <c:pt idx="3081">
                  <c:v>-35</c:v>
                </c:pt>
                <c:pt idx="3082">
                  <c:v>-35</c:v>
                </c:pt>
                <c:pt idx="3083">
                  <c:v>-35</c:v>
                </c:pt>
                <c:pt idx="3084">
                  <c:v>-35</c:v>
                </c:pt>
                <c:pt idx="3085">
                  <c:v>-35</c:v>
                </c:pt>
                <c:pt idx="3086">
                  <c:v>-35</c:v>
                </c:pt>
                <c:pt idx="3087">
                  <c:v>-35</c:v>
                </c:pt>
                <c:pt idx="3088">
                  <c:v>-35</c:v>
                </c:pt>
                <c:pt idx="3089">
                  <c:v>-35</c:v>
                </c:pt>
                <c:pt idx="3090">
                  <c:v>-35</c:v>
                </c:pt>
                <c:pt idx="3091">
                  <c:v>-35</c:v>
                </c:pt>
                <c:pt idx="3092">
                  <c:v>-35</c:v>
                </c:pt>
                <c:pt idx="3093">
                  <c:v>-35</c:v>
                </c:pt>
                <c:pt idx="3094">
                  <c:v>-35</c:v>
                </c:pt>
                <c:pt idx="3095">
                  <c:v>-35</c:v>
                </c:pt>
                <c:pt idx="3096">
                  <c:v>-35</c:v>
                </c:pt>
                <c:pt idx="3097">
                  <c:v>-35</c:v>
                </c:pt>
                <c:pt idx="3098">
                  <c:v>-35</c:v>
                </c:pt>
                <c:pt idx="3099">
                  <c:v>-35</c:v>
                </c:pt>
                <c:pt idx="3100">
                  <c:v>-35</c:v>
                </c:pt>
                <c:pt idx="3101">
                  <c:v>-35</c:v>
                </c:pt>
                <c:pt idx="3102">
                  <c:v>-35</c:v>
                </c:pt>
                <c:pt idx="3103">
                  <c:v>-35</c:v>
                </c:pt>
                <c:pt idx="3104">
                  <c:v>-35</c:v>
                </c:pt>
                <c:pt idx="3105">
                  <c:v>-35</c:v>
                </c:pt>
                <c:pt idx="3106">
                  <c:v>-35</c:v>
                </c:pt>
                <c:pt idx="3107">
                  <c:v>-35</c:v>
                </c:pt>
                <c:pt idx="3108">
                  <c:v>-35</c:v>
                </c:pt>
                <c:pt idx="3109">
                  <c:v>-35</c:v>
                </c:pt>
                <c:pt idx="3110">
                  <c:v>-35</c:v>
                </c:pt>
                <c:pt idx="3111">
                  <c:v>-35</c:v>
                </c:pt>
                <c:pt idx="3112">
                  <c:v>-35</c:v>
                </c:pt>
                <c:pt idx="3113">
                  <c:v>-35</c:v>
                </c:pt>
                <c:pt idx="3114">
                  <c:v>-35</c:v>
                </c:pt>
                <c:pt idx="3115">
                  <c:v>-35</c:v>
                </c:pt>
                <c:pt idx="3116">
                  <c:v>-35</c:v>
                </c:pt>
                <c:pt idx="3117">
                  <c:v>-35</c:v>
                </c:pt>
                <c:pt idx="3118">
                  <c:v>-35</c:v>
                </c:pt>
                <c:pt idx="3119">
                  <c:v>-35</c:v>
                </c:pt>
                <c:pt idx="3120">
                  <c:v>-35</c:v>
                </c:pt>
                <c:pt idx="3121">
                  <c:v>-35</c:v>
                </c:pt>
                <c:pt idx="3122">
                  <c:v>-35</c:v>
                </c:pt>
                <c:pt idx="3123">
                  <c:v>-35</c:v>
                </c:pt>
                <c:pt idx="3124">
                  <c:v>-35</c:v>
                </c:pt>
                <c:pt idx="3125">
                  <c:v>-35</c:v>
                </c:pt>
                <c:pt idx="3126">
                  <c:v>-35</c:v>
                </c:pt>
                <c:pt idx="3127">
                  <c:v>-35</c:v>
                </c:pt>
                <c:pt idx="3128">
                  <c:v>-35</c:v>
                </c:pt>
                <c:pt idx="3129">
                  <c:v>-35</c:v>
                </c:pt>
                <c:pt idx="3130">
                  <c:v>-35</c:v>
                </c:pt>
                <c:pt idx="3131">
                  <c:v>-35</c:v>
                </c:pt>
                <c:pt idx="3132">
                  <c:v>-35</c:v>
                </c:pt>
                <c:pt idx="3133">
                  <c:v>-35</c:v>
                </c:pt>
                <c:pt idx="3134">
                  <c:v>-35</c:v>
                </c:pt>
                <c:pt idx="3135">
                  <c:v>-35</c:v>
                </c:pt>
                <c:pt idx="3136">
                  <c:v>-35</c:v>
                </c:pt>
                <c:pt idx="3137">
                  <c:v>-35</c:v>
                </c:pt>
                <c:pt idx="3138">
                  <c:v>-35</c:v>
                </c:pt>
                <c:pt idx="3139">
                  <c:v>-35</c:v>
                </c:pt>
                <c:pt idx="3140">
                  <c:v>-35</c:v>
                </c:pt>
                <c:pt idx="3141">
                  <c:v>-35</c:v>
                </c:pt>
                <c:pt idx="3142">
                  <c:v>-35</c:v>
                </c:pt>
                <c:pt idx="3143">
                  <c:v>-35</c:v>
                </c:pt>
                <c:pt idx="3144">
                  <c:v>-35</c:v>
                </c:pt>
                <c:pt idx="3145">
                  <c:v>-35</c:v>
                </c:pt>
                <c:pt idx="3146">
                  <c:v>-35</c:v>
                </c:pt>
                <c:pt idx="3147">
                  <c:v>-35</c:v>
                </c:pt>
                <c:pt idx="3148">
                  <c:v>-35</c:v>
                </c:pt>
                <c:pt idx="3149">
                  <c:v>-35</c:v>
                </c:pt>
                <c:pt idx="3150">
                  <c:v>-35</c:v>
                </c:pt>
                <c:pt idx="3151">
                  <c:v>-35</c:v>
                </c:pt>
                <c:pt idx="3152">
                  <c:v>-35</c:v>
                </c:pt>
                <c:pt idx="3153">
                  <c:v>-35</c:v>
                </c:pt>
                <c:pt idx="3154">
                  <c:v>-35</c:v>
                </c:pt>
                <c:pt idx="3155">
                  <c:v>-35</c:v>
                </c:pt>
                <c:pt idx="3156">
                  <c:v>-35</c:v>
                </c:pt>
                <c:pt idx="3157">
                  <c:v>-35</c:v>
                </c:pt>
                <c:pt idx="3158">
                  <c:v>-35</c:v>
                </c:pt>
                <c:pt idx="3159">
                  <c:v>-35</c:v>
                </c:pt>
                <c:pt idx="3160">
                  <c:v>-35</c:v>
                </c:pt>
                <c:pt idx="3161">
                  <c:v>-35</c:v>
                </c:pt>
                <c:pt idx="3162">
                  <c:v>-35</c:v>
                </c:pt>
                <c:pt idx="3163">
                  <c:v>-35</c:v>
                </c:pt>
                <c:pt idx="3164">
                  <c:v>-35</c:v>
                </c:pt>
                <c:pt idx="3165">
                  <c:v>-35</c:v>
                </c:pt>
                <c:pt idx="3166">
                  <c:v>-35</c:v>
                </c:pt>
                <c:pt idx="3167">
                  <c:v>-35</c:v>
                </c:pt>
                <c:pt idx="3168">
                  <c:v>-35</c:v>
                </c:pt>
                <c:pt idx="3169">
                  <c:v>-35</c:v>
                </c:pt>
                <c:pt idx="3170">
                  <c:v>-35</c:v>
                </c:pt>
                <c:pt idx="3171">
                  <c:v>-35</c:v>
                </c:pt>
                <c:pt idx="3172">
                  <c:v>-35</c:v>
                </c:pt>
                <c:pt idx="3173">
                  <c:v>-35</c:v>
                </c:pt>
                <c:pt idx="3174">
                  <c:v>-35</c:v>
                </c:pt>
                <c:pt idx="3175">
                  <c:v>-35</c:v>
                </c:pt>
                <c:pt idx="3176">
                  <c:v>-35</c:v>
                </c:pt>
                <c:pt idx="3177">
                  <c:v>-35</c:v>
                </c:pt>
                <c:pt idx="3178">
                  <c:v>-35</c:v>
                </c:pt>
                <c:pt idx="3179">
                  <c:v>-35</c:v>
                </c:pt>
                <c:pt idx="3180">
                  <c:v>-35</c:v>
                </c:pt>
                <c:pt idx="3181">
                  <c:v>-35</c:v>
                </c:pt>
                <c:pt idx="3182">
                  <c:v>-35</c:v>
                </c:pt>
                <c:pt idx="3183">
                  <c:v>-35</c:v>
                </c:pt>
                <c:pt idx="3184">
                  <c:v>-35</c:v>
                </c:pt>
                <c:pt idx="3185">
                  <c:v>-35</c:v>
                </c:pt>
                <c:pt idx="3186">
                  <c:v>-35</c:v>
                </c:pt>
                <c:pt idx="3187">
                  <c:v>-35</c:v>
                </c:pt>
                <c:pt idx="3188">
                  <c:v>-35</c:v>
                </c:pt>
                <c:pt idx="3189">
                  <c:v>-35</c:v>
                </c:pt>
                <c:pt idx="3190">
                  <c:v>-35</c:v>
                </c:pt>
                <c:pt idx="3191">
                  <c:v>-35</c:v>
                </c:pt>
                <c:pt idx="3192">
                  <c:v>-35</c:v>
                </c:pt>
                <c:pt idx="3193">
                  <c:v>-35</c:v>
                </c:pt>
                <c:pt idx="3194">
                  <c:v>-35</c:v>
                </c:pt>
                <c:pt idx="3195">
                  <c:v>-35</c:v>
                </c:pt>
                <c:pt idx="3196">
                  <c:v>-35</c:v>
                </c:pt>
                <c:pt idx="3197">
                  <c:v>-35</c:v>
                </c:pt>
                <c:pt idx="3198">
                  <c:v>-35</c:v>
                </c:pt>
                <c:pt idx="3199">
                  <c:v>-35</c:v>
                </c:pt>
                <c:pt idx="3200">
                  <c:v>-35</c:v>
                </c:pt>
                <c:pt idx="3201">
                  <c:v>-35</c:v>
                </c:pt>
                <c:pt idx="3202">
                  <c:v>-35</c:v>
                </c:pt>
                <c:pt idx="3203">
                  <c:v>-35</c:v>
                </c:pt>
                <c:pt idx="3204">
                  <c:v>-35</c:v>
                </c:pt>
                <c:pt idx="3205">
                  <c:v>-35</c:v>
                </c:pt>
                <c:pt idx="3206">
                  <c:v>-35</c:v>
                </c:pt>
                <c:pt idx="3207">
                  <c:v>-35</c:v>
                </c:pt>
                <c:pt idx="3208">
                  <c:v>-35</c:v>
                </c:pt>
                <c:pt idx="3209">
                  <c:v>-35</c:v>
                </c:pt>
                <c:pt idx="3210">
                  <c:v>-35</c:v>
                </c:pt>
                <c:pt idx="3211">
                  <c:v>-35</c:v>
                </c:pt>
                <c:pt idx="3212">
                  <c:v>-35</c:v>
                </c:pt>
                <c:pt idx="3213">
                  <c:v>-35</c:v>
                </c:pt>
                <c:pt idx="3214">
                  <c:v>-35</c:v>
                </c:pt>
                <c:pt idx="3215">
                  <c:v>-35</c:v>
                </c:pt>
                <c:pt idx="3216">
                  <c:v>-35</c:v>
                </c:pt>
                <c:pt idx="3217">
                  <c:v>-35</c:v>
                </c:pt>
                <c:pt idx="3218">
                  <c:v>-35</c:v>
                </c:pt>
                <c:pt idx="3219">
                  <c:v>-35</c:v>
                </c:pt>
                <c:pt idx="3220">
                  <c:v>-35</c:v>
                </c:pt>
                <c:pt idx="3221">
                  <c:v>-35</c:v>
                </c:pt>
                <c:pt idx="3222">
                  <c:v>-35</c:v>
                </c:pt>
                <c:pt idx="3223">
                  <c:v>-35</c:v>
                </c:pt>
                <c:pt idx="3224">
                  <c:v>-35</c:v>
                </c:pt>
                <c:pt idx="3225">
                  <c:v>-35</c:v>
                </c:pt>
                <c:pt idx="3226">
                  <c:v>-35</c:v>
                </c:pt>
                <c:pt idx="3227">
                  <c:v>-35</c:v>
                </c:pt>
                <c:pt idx="3228">
                  <c:v>-35</c:v>
                </c:pt>
                <c:pt idx="3229">
                  <c:v>-35</c:v>
                </c:pt>
                <c:pt idx="3230">
                  <c:v>-35</c:v>
                </c:pt>
                <c:pt idx="3231">
                  <c:v>-35</c:v>
                </c:pt>
                <c:pt idx="3232">
                  <c:v>-35</c:v>
                </c:pt>
                <c:pt idx="3233">
                  <c:v>-35</c:v>
                </c:pt>
                <c:pt idx="3234">
                  <c:v>-35</c:v>
                </c:pt>
                <c:pt idx="3235">
                  <c:v>-35</c:v>
                </c:pt>
                <c:pt idx="3236">
                  <c:v>-35</c:v>
                </c:pt>
                <c:pt idx="3237">
                  <c:v>-35</c:v>
                </c:pt>
                <c:pt idx="3238">
                  <c:v>-35</c:v>
                </c:pt>
                <c:pt idx="3239">
                  <c:v>-35</c:v>
                </c:pt>
                <c:pt idx="3240">
                  <c:v>-35</c:v>
                </c:pt>
                <c:pt idx="3241">
                  <c:v>-35</c:v>
                </c:pt>
                <c:pt idx="3242">
                  <c:v>-35</c:v>
                </c:pt>
                <c:pt idx="3243">
                  <c:v>-35</c:v>
                </c:pt>
                <c:pt idx="3244">
                  <c:v>-35</c:v>
                </c:pt>
                <c:pt idx="3245">
                  <c:v>-35</c:v>
                </c:pt>
                <c:pt idx="3246">
                  <c:v>-35</c:v>
                </c:pt>
                <c:pt idx="3247">
                  <c:v>-35</c:v>
                </c:pt>
                <c:pt idx="3248">
                  <c:v>-35</c:v>
                </c:pt>
                <c:pt idx="3249">
                  <c:v>-35</c:v>
                </c:pt>
                <c:pt idx="3250">
                  <c:v>-35</c:v>
                </c:pt>
                <c:pt idx="3251">
                  <c:v>-35</c:v>
                </c:pt>
                <c:pt idx="3252">
                  <c:v>-35</c:v>
                </c:pt>
                <c:pt idx="3253">
                  <c:v>-35</c:v>
                </c:pt>
                <c:pt idx="3254">
                  <c:v>-35</c:v>
                </c:pt>
                <c:pt idx="3255">
                  <c:v>-35</c:v>
                </c:pt>
                <c:pt idx="3256">
                  <c:v>-35</c:v>
                </c:pt>
                <c:pt idx="3257">
                  <c:v>-35</c:v>
                </c:pt>
                <c:pt idx="3258">
                  <c:v>-35</c:v>
                </c:pt>
                <c:pt idx="3259">
                  <c:v>-35</c:v>
                </c:pt>
                <c:pt idx="3260">
                  <c:v>-35</c:v>
                </c:pt>
                <c:pt idx="3261">
                  <c:v>-35</c:v>
                </c:pt>
                <c:pt idx="3262">
                  <c:v>-35</c:v>
                </c:pt>
                <c:pt idx="3263">
                  <c:v>-35</c:v>
                </c:pt>
                <c:pt idx="3264">
                  <c:v>-35</c:v>
                </c:pt>
                <c:pt idx="3265">
                  <c:v>-35</c:v>
                </c:pt>
                <c:pt idx="3266">
                  <c:v>-35</c:v>
                </c:pt>
                <c:pt idx="3267">
                  <c:v>-35</c:v>
                </c:pt>
                <c:pt idx="3268">
                  <c:v>-35</c:v>
                </c:pt>
                <c:pt idx="3269">
                  <c:v>-35</c:v>
                </c:pt>
                <c:pt idx="3270">
                  <c:v>-35</c:v>
                </c:pt>
                <c:pt idx="3271">
                  <c:v>-35</c:v>
                </c:pt>
                <c:pt idx="3272">
                  <c:v>-35</c:v>
                </c:pt>
                <c:pt idx="3273">
                  <c:v>-35</c:v>
                </c:pt>
                <c:pt idx="3274">
                  <c:v>-35</c:v>
                </c:pt>
                <c:pt idx="3275">
                  <c:v>-35</c:v>
                </c:pt>
                <c:pt idx="3276">
                  <c:v>-35</c:v>
                </c:pt>
                <c:pt idx="3277">
                  <c:v>-35</c:v>
                </c:pt>
                <c:pt idx="3278">
                  <c:v>-35</c:v>
                </c:pt>
                <c:pt idx="3279">
                  <c:v>-35</c:v>
                </c:pt>
                <c:pt idx="3280">
                  <c:v>-35</c:v>
                </c:pt>
                <c:pt idx="3281">
                  <c:v>-35</c:v>
                </c:pt>
                <c:pt idx="3282">
                  <c:v>-35</c:v>
                </c:pt>
                <c:pt idx="3283">
                  <c:v>-35</c:v>
                </c:pt>
                <c:pt idx="3284">
                  <c:v>-35</c:v>
                </c:pt>
                <c:pt idx="3285">
                  <c:v>-35</c:v>
                </c:pt>
                <c:pt idx="3286">
                  <c:v>-35</c:v>
                </c:pt>
                <c:pt idx="3287">
                  <c:v>-35</c:v>
                </c:pt>
                <c:pt idx="3288">
                  <c:v>-35</c:v>
                </c:pt>
                <c:pt idx="3289">
                  <c:v>-35</c:v>
                </c:pt>
                <c:pt idx="3290">
                  <c:v>-35</c:v>
                </c:pt>
                <c:pt idx="3291">
                  <c:v>-35</c:v>
                </c:pt>
                <c:pt idx="3292">
                  <c:v>-35</c:v>
                </c:pt>
                <c:pt idx="3293">
                  <c:v>-35</c:v>
                </c:pt>
                <c:pt idx="3294">
                  <c:v>-35</c:v>
                </c:pt>
                <c:pt idx="3295">
                  <c:v>-35</c:v>
                </c:pt>
                <c:pt idx="3296">
                  <c:v>-35</c:v>
                </c:pt>
                <c:pt idx="3297">
                  <c:v>-35</c:v>
                </c:pt>
                <c:pt idx="3298">
                  <c:v>-35</c:v>
                </c:pt>
                <c:pt idx="3299">
                  <c:v>-35</c:v>
                </c:pt>
                <c:pt idx="3300">
                  <c:v>-35</c:v>
                </c:pt>
                <c:pt idx="3301">
                  <c:v>-35</c:v>
                </c:pt>
                <c:pt idx="3302">
                  <c:v>-35</c:v>
                </c:pt>
                <c:pt idx="3303">
                  <c:v>-35</c:v>
                </c:pt>
                <c:pt idx="3304">
                  <c:v>-35</c:v>
                </c:pt>
                <c:pt idx="3305">
                  <c:v>-35</c:v>
                </c:pt>
                <c:pt idx="3306">
                  <c:v>-35</c:v>
                </c:pt>
                <c:pt idx="3307">
                  <c:v>-35</c:v>
                </c:pt>
                <c:pt idx="3308">
                  <c:v>-35</c:v>
                </c:pt>
                <c:pt idx="3309">
                  <c:v>-35</c:v>
                </c:pt>
                <c:pt idx="3310">
                  <c:v>-35</c:v>
                </c:pt>
                <c:pt idx="3311">
                  <c:v>-35</c:v>
                </c:pt>
                <c:pt idx="3312">
                  <c:v>-35</c:v>
                </c:pt>
                <c:pt idx="3313">
                  <c:v>-35</c:v>
                </c:pt>
                <c:pt idx="3314">
                  <c:v>-35</c:v>
                </c:pt>
                <c:pt idx="3315">
                  <c:v>-35</c:v>
                </c:pt>
                <c:pt idx="3316">
                  <c:v>-35</c:v>
                </c:pt>
                <c:pt idx="3317">
                  <c:v>-35</c:v>
                </c:pt>
                <c:pt idx="3318">
                  <c:v>-35</c:v>
                </c:pt>
                <c:pt idx="3319">
                  <c:v>-35</c:v>
                </c:pt>
                <c:pt idx="3320">
                  <c:v>-35</c:v>
                </c:pt>
                <c:pt idx="3321">
                  <c:v>-35</c:v>
                </c:pt>
                <c:pt idx="3322">
                  <c:v>-35</c:v>
                </c:pt>
                <c:pt idx="3323">
                  <c:v>-35</c:v>
                </c:pt>
                <c:pt idx="3324">
                  <c:v>-35</c:v>
                </c:pt>
                <c:pt idx="3325">
                  <c:v>-35</c:v>
                </c:pt>
                <c:pt idx="3326">
                  <c:v>-35</c:v>
                </c:pt>
                <c:pt idx="3327">
                  <c:v>-35</c:v>
                </c:pt>
                <c:pt idx="3328">
                  <c:v>-35</c:v>
                </c:pt>
                <c:pt idx="3329">
                  <c:v>-35</c:v>
                </c:pt>
                <c:pt idx="3330">
                  <c:v>-35</c:v>
                </c:pt>
                <c:pt idx="3331">
                  <c:v>-35</c:v>
                </c:pt>
                <c:pt idx="3332">
                  <c:v>-35</c:v>
                </c:pt>
                <c:pt idx="3333">
                  <c:v>-35</c:v>
                </c:pt>
                <c:pt idx="3334">
                  <c:v>-35</c:v>
                </c:pt>
                <c:pt idx="3335">
                  <c:v>-35</c:v>
                </c:pt>
                <c:pt idx="3336">
                  <c:v>-35</c:v>
                </c:pt>
                <c:pt idx="3337">
                  <c:v>-35</c:v>
                </c:pt>
                <c:pt idx="3338">
                  <c:v>-35</c:v>
                </c:pt>
                <c:pt idx="3339">
                  <c:v>-35</c:v>
                </c:pt>
                <c:pt idx="3340">
                  <c:v>-35</c:v>
                </c:pt>
                <c:pt idx="3341">
                  <c:v>-35</c:v>
                </c:pt>
                <c:pt idx="3342">
                  <c:v>-35</c:v>
                </c:pt>
                <c:pt idx="3343">
                  <c:v>-35</c:v>
                </c:pt>
                <c:pt idx="3344">
                  <c:v>-35</c:v>
                </c:pt>
                <c:pt idx="3345">
                  <c:v>-35</c:v>
                </c:pt>
                <c:pt idx="3346">
                  <c:v>-35</c:v>
                </c:pt>
                <c:pt idx="3347">
                  <c:v>-35</c:v>
                </c:pt>
                <c:pt idx="3348">
                  <c:v>-35</c:v>
                </c:pt>
                <c:pt idx="3349">
                  <c:v>-35</c:v>
                </c:pt>
                <c:pt idx="3350">
                  <c:v>-35</c:v>
                </c:pt>
                <c:pt idx="3351">
                  <c:v>-35</c:v>
                </c:pt>
                <c:pt idx="3352">
                  <c:v>-35</c:v>
                </c:pt>
                <c:pt idx="3353">
                  <c:v>-35</c:v>
                </c:pt>
                <c:pt idx="3354">
                  <c:v>-35</c:v>
                </c:pt>
                <c:pt idx="3355">
                  <c:v>-35</c:v>
                </c:pt>
                <c:pt idx="3356">
                  <c:v>-35</c:v>
                </c:pt>
                <c:pt idx="3357">
                  <c:v>-35</c:v>
                </c:pt>
                <c:pt idx="3358">
                  <c:v>-35</c:v>
                </c:pt>
                <c:pt idx="3359">
                  <c:v>-35</c:v>
                </c:pt>
                <c:pt idx="3360">
                  <c:v>-35</c:v>
                </c:pt>
                <c:pt idx="3361">
                  <c:v>-35</c:v>
                </c:pt>
                <c:pt idx="3362">
                  <c:v>-35</c:v>
                </c:pt>
                <c:pt idx="3363">
                  <c:v>-35</c:v>
                </c:pt>
                <c:pt idx="3364">
                  <c:v>-35</c:v>
                </c:pt>
                <c:pt idx="3365">
                  <c:v>-35</c:v>
                </c:pt>
                <c:pt idx="3366">
                  <c:v>-35</c:v>
                </c:pt>
                <c:pt idx="3367">
                  <c:v>-35</c:v>
                </c:pt>
                <c:pt idx="3368">
                  <c:v>-35</c:v>
                </c:pt>
                <c:pt idx="3369">
                  <c:v>-35</c:v>
                </c:pt>
                <c:pt idx="3370">
                  <c:v>-35</c:v>
                </c:pt>
                <c:pt idx="3371">
                  <c:v>-35</c:v>
                </c:pt>
                <c:pt idx="3372">
                  <c:v>-35</c:v>
                </c:pt>
                <c:pt idx="3373">
                  <c:v>-35</c:v>
                </c:pt>
                <c:pt idx="3374">
                  <c:v>-35</c:v>
                </c:pt>
                <c:pt idx="3375">
                  <c:v>-35</c:v>
                </c:pt>
                <c:pt idx="3376">
                  <c:v>-35</c:v>
                </c:pt>
                <c:pt idx="3377">
                  <c:v>-35</c:v>
                </c:pt>
                <c:pt idx="3378">
                  <c:v>-35</c:v>
                </c:pt>
                <c:pt idx="3379">
                  <c:v>-35</c:v>
                </c:pt>
                <c:pt idx="3380">
                  <c:v>-35</c:v>
                </c:pt>
                <c:pt idx="3381">
                  <c:v>-35</c:v>
                </c:pt>
                <c:pt idx="3382">
                  <c:v>-35</c:v>
                </c:pt>
                <c:pt idx="3383">
                  <c:v>-35</c:v>
                </c:pt>
                <c:pt idx="3384">
                  <c:v>-35</c:v>
                </c:pt>
                <c:pt idx="3385">
                  <c:v>-35</c:v>
                </c:pt>
                <c:pt idx="3386">
                  <c:v>-35</c:v>
                </c:pt>
                <c:pt idx="3387">
                  <c:v>-35</c:v>
                </c:pt>
                <c:pt idx="3388">
                  <c:v>-35</c:v>
                </c:pt>
                <c:pt idx="3389">
                  <c:v>-35</c:v>
                </c:pt>
                <c:pt idx="3390">
                  <c:v>-35</c:v>
                </c:pt>
                <c:pt idx="3391">
                  <c:v>-35</c:v>
                </c:pt>
                <c:pt idx="3392">
                  <c:v>-35</c:v>
                </c:pt>
                <c:pt idx="3393">
                  <c:v>-35</c:v>
                </c:pt>
                <c:pt idx="3394">
                  <c:v>-35</c:v>
                </c:pt>
                <c:pt idx="3395">
                  <c:v>-35</c:v>
                </c:pt>
                <c:pt idx="3396">
                  <c:v>-35</c:v>
                </c:pt>
                <c:pt idx="3397">
                  <c:v>-35</c:v>
                </c:pt>
                <c:pt idx="3398">
                  <c:v>-35</c:v>
                </c:pt>
                <c:pt idx="3399">
                  <c:v>-35</c:v>
                </c:pt>
                <c:pt idx="3400">
                  <c:v>-35</c:v>
                </c:pt>
                <c:pt idx="3401">
                  <c:v>-35</c:v>
                </c:pt>
                <c:pt idx="3402">
                  <c:v>-35</c:v>
                </c:pt>
                <c:pt idx="3403">
                  <c:v>-35</c:v>
                </c:pt>
                <c:pt idx="3404">
                  <c:v>-35</c:v>
                </c:pt>
                <c:pt idx="3405">
                  <c:v>-35</c:v>
                </c:pt>
                <c:pt idx="3406">
                  <c:v>-35</c:v>
                </c:pt>
                <c:pt idx="3407">
                  <c:v>-35</c:v>
                </c:pt>
                <c:pt idx="3408">
                  <c:v>-35</c:v>
                </c:pt>
                <c:pt idx="3409">
                  <c:v>-35</c:v>
                </c:pt>
                <c:pt idx="3410">
                  <c:v>-35</c:v>
                </c:pt>
                <c:pt idx="3411">
                  <c:v>-35</c:v>
                </c:pt>
                <c:pt idx="3412">
                  <c:v>-35</c:v>
                </c:pt>
                <c:pt idx="3413">
                  <c:v>-35</c:v>
                </c:pt>
                <c:pt idx="3414">
                  <c:v>-35</c:v>
                </c:pt>
                <c:pt idx="3415">
                  <c:v>-35</c:v>
                </c:pt>
                <c:pt idx="3416">
                  <c:v>-35</c:v>
                </c:pt>
                <c:pt idx="3417">
                  <c:v>-35</c:v>
                </c:pt>
                <c:pt idx="3418">
                  <c:v>-35</c:v>
                </c:pt>
                <c:pt idx="3419">
                  <c:v>-35</c:v>
                </c:pt>
                <c:pt idx="3420">
                  <c:v>-35</c:v>
                </c:pt>
                <c:pt idx="3421">
                  <c:v>-35</c:v>
                </c:pt>
                <c:pt idx="3422">
                  <c:v>-35</c:v>
                </c:pt>
                <c:pt idx="3423">
                  <c:v>-35</c:v>
                </c:pt>
                <c:pt idx="3424">
                  <c:v>-35</c:v>
                </c:pt>
                <c:pt idx="3425">
                  <c:v>-35</c:v>
                </c:pt>
                <c:pt idx="3426">
                  <c:v>-35</c:v>
                </c:pt>
                <c:pt idx="3427">
                  <c:v>-35</c:v>
                </c:pt>
                <c:pt idx="3428">
                  <c:v>-35</c:v>
                </c:pt>
                <c:pt idx="3429">
                  <c:v>-35</c:v>
                </c:pt>
                <c:pt idx="3430">
                  <c:v>-35</c:v>
                </c:pt>
                <c:pt idx="3431">
                  <c:v>-35</c:v>
                </c:pt>
                <c:pt idx="3432">
                  <c:v>-35</c:v>
                </c:pt>
                <c:pt idx="3433">
                  <c:v>-35</c:v>
                </c:pt>
                <c:pt idx="3434">
                  <c:v>-35</c:v>
                </c:pt>
                <c:pt idx="3435">
                  <c:v>-35</c:v>
                </c:pt>
                <c:pt idx="3436">
                  <c:v>-35</c:v>
                </c:pt>
                <c:pt idx="3437">
                  <c:v>-35</c:v>
                </c:pt>
                <c:pt idx="3438">
                  <c:v>-35</c:v>
                </c:pt>
                <c:pt idx="3439">
                  <c:v>-35</c:v>
                </c:pt>
                <c:pt idx="3440">
                  <c:v>-35</c:v>
                </c:pt>
                <c:pt idx="3441">
                  <c:v>-35</c:v>
                </c:pt>
                <c:pt idx="3442">
                  <c:v>-35</c:v>
                </c:pt>
                <c:pt idx="3443">
                  <c:v>-35</c:v>
                </c:pt>
                <c:pt idx="3444">
                  <c:v>-35</c:v>
                </c:pt>
                <c:pt idx="3445">
                  <c:v>-35</c:v>
                </c:pt>
                <c:pt idx="3446">
                  <c:v>-35</c:v>
                </c:pt>
                <c:pt idx="3447">
                  <c:v>-35</c:v>
                </c:pt>
                <c:pt idx="3448">
                  <c:v>-35</c:v>
                </c:pt>
                <c:pt idx="3449">
                  <c:v>-35</c:v>
                </c:pt>
                <c:pt idx="3450">
                  <c:v>-35</c:v>
                </c:pt>
                <c:pt idx="3451">
                  <c:v>-35</c:v>
                </c:pt>
                <c:pt idx="3452">
                  <c:v>-35</c:v>
                </c:pt>
                <c:pt idx="3453">
                  <c:v>-35</c:v>
                </c:pt>
                <c:pt idx="3454">
                  <c:v>-35</c:v>
                </c:pt>
                <c:pt idx="3455">
                  <c:v>-35</c:v>
                </c:pt>
                <c:pt idx="3456">
                  <c:v>-35</c:v>
                </c:pt>
                <c:pt idx="3457">
                  <c:v>-35</c:v>
                </c:pt>
                <c:pt idx="3458">
                  <c:v>-35</c:v>
                </c:pt>
                <c:pt idx="3459">
                  <c:v>-35</c:v>
                </c:pt>
                <c:pt idx="3460">
                  <c:v>-35</c:v>
                </c:pt>
                <c:pt idx="3461">
                  <c:v>-35</c:v>
                </c:pt>
                <c:pt idx="3462">
                  <c:v>-35</c:v>
                </c:pt>
                <c:pt idx="3463">
                  <c:v>-35</c:v>
                </c:pt>
                <c:pt idx="3464">
                  <c:v>-35</c:v>
                </c:pt>
                <c:pt idx="3465">
                  <c:v>-35</c:v>
                </c:pt>
                <c:pt idx="3466">
                  <c:v>-35</c:v>
                </c:pt>
                <c:pt idx="3467">
                  <c:v>-35</c:v>
                </c:pt>
                <c:pt idx="3468">
                  <c:v>-35</c:v>
                </c:pt>
                <c:pt idx="3469">
                  <c:v>-35</c:v>
                </c:pt>
                <c:pt idx="3470">
                  <c:v>-35</c:v>
                </c:pt>
                <c:pt idx="3471">
                  <c:v>-35</c:v>
                </c:pt>
                <c:pt idx="3472">
                  <c:v>-35</c:v>
                </c:pt>
                <c:pt idx="3473">
                  <c:v>-35</c:v>
                </c:pt>
                <c:pt idx="3474">
                  <c:v>-35</c:v>
                </c:pt>
                <c:pt idx="3475">
                  <c:v>-35</c:v>
                </c:pt>
                <c:pt idx="3476">
                  <c:v>-35</c:v>
                </c:pt>
                <c:pt idx="3477">
                  <c:v>-35</c:v>
                </c:pt>
                <c:pt idx="3478">
                  <c:v>-35</c:v>
                </c:pt>
                <c:pt idx="3479">
                  <c:v>-35</c:v>
                </c:pt>
                <c:pt idx="3480">
                  <c:v>-35</c:v>
                </c:pt>
                <c:pt idx="3481">
                  <c:v>-35</c:v>
                </c:pt>
                <c:pt idx="3482">
                  <c:v>-35</c:v>
                </c:pt>
                <c:pt idx="3483">
                  <c:v>-35</c:v>
                </c:pt>
                <c:pt idx="3484">
                  <c:v>-35</c:v>
                </c:pt>
                <c:pt idx="3485">
                  <c:v>-35</c:v>
                </c:pt>
                <c:pt idx="3486">
                  <c:v>-35</c:v>
                </c:pt>
                <c:pt idx="3487">
                  <c:v>-35</c:v>
                </c:pt>
                <c:pt idx="3488">
                  <c:v>-35</c:v>
                </c:pt>
                <c:pt idx="3489">
                  <c:v>-35</c:v>
                </c:pt>
                <c:pt idx="3490">
                  <c:v>-35</c:v>
                </c:pt>
                <c:pt idx="3491">
                  <c:v>-35</c:v>
                </c:pt>
                <c:pt idx="3492">
                  <c:v>-35</c:v>
                </c:pt>
                <c:pt idx="3493">
                  <c:v>-35</c:v>
                </c:pt>
                <c:pt idx="3494">
                  <c:v>-35</c:v>
                </c:pt>
                <c:pt idx="3495">
                  <c:v>-35</c:v>
                </c:pt>
                <c:pt idx="3496">
                  <c:v>-35</c:v>
                </c:pt>
                <c:pt idx="3497">
                  <c:v>-35</c:v>
                </c:pt>
                <c:pt idx="3498">
                  <c:v>-35</c:v>
                </c:pt>
                <c:pt idx="3499">
                  <c:v>-35</c:v>
                </c:pt>
                <c:pt idx="3500">
                  <c:v>-35</c:v>
                </c:pt>
                <c:pt idx="3501">
                  <c:v>-35</c:v>
                </c:pt>
                <c:pt idx="3502">
                  <c:v>-35</c:v>
                </c:pt>
                <c:pt idx="3503">
                  <c:v>-35</c:v>
                </c:pt>
                <c:pt idx="3504">
                  <c:v>-35</c:v>
                </c:pt>
                <c:pt idx="3505">
                  <c:v>-35</c:v>
                </c:pt>
                <c:pt idx="3506">
                  <c:v>-35</c:v>
                </c:pt>
                <c:pt idx="3507">
                  <c:v>-35</c:v>
                </c:pt>
                <c:pt idx="3508">
                  <c:v>-35</c:v>
                </c:pt>
                <c:pt idx="3509">
                  <c:v>-35</c:v>
                </c:pt>
                <c:pt idx="3510">
                  <c:v>-35</c:v>
                </c:pt>
                <c:pt idx="3511">
                  <c:v>-35</c:v>
                </c:pt>
                <c:pt idx="3512">
                  <c:v>-35</c:v>
                </c:pt>
                <c:pt idx="3513">
                  <c:v>-35</c:v>
                </c:pt>
                <c:pt idx="3514">
                  <c:v>-35</c:v>
                </c:pt>
                <c:pt idx="3515">
                  <c:v>-35</c:v>
                </c:pt>
                <c:pt idx="3516">
                  <c:v>-35</c:v>
                </c:pt>
                <c:pt idx="3517">
                  <c:v>-35</c:v>
                </c:pt>
                <c:pt idx="3518">
                  <c:v>-35</c:v>
                </c:pt>
                <c:pt idx="3519">
                  <c:v>-35</c:v>
                </c:pt>
                <c:pt idx="3520">
                  <c:v>-35</c:v>
                </c:pt>
                <c:pt idx="3521">
                  <c:v>-35</c:v>
                </c:pt>
                <c:pt idx="3522">
                  <c:v>-35</c:v>
                </c:pt>
                <c:pt idx="3523">
                  <c:v>-35</c:v>
                </c:pt>
                <c:pt idx="3524">
                  <c:v>-35</c:v>
                </c:pt>
                <c:pt idx="3525">
                  <c:v>-35</c:v>
                </c:pt>
                <c:pt idx="3526">
                  <c:v>-35</c:v>
                </c:pt>
                <c:pt idx="3527">
                  <c:v>-35</c:v>
                </c:pt>
                <c:pt idx="3528">
                  <c:v>-35</c:v>
                </c:pt>
                <c:pt idx="3529">
                  <c:v>-35</c:v>
                </c:pt>
                <c:pt idx="3530">
                  <c:v>-35</c:v>
                </c:pt>
                <c:pt idx="3531">
                  <c:v>-35</c:v>
                </c:pt>
                <c:pt idx="3532">
                  <c:v>-35</c:v>
                </c:pt>
                <c:pt idx="3533">
                  <c:v>-35</c:v>
                </c:pt>
                <c:pt idx="3534">
                  <c:v>-35</c:v>
                </c:pt>
                <c:pt idx="3535">
                  <c:v>-35</c:v>
                </c:pt>
                <c:pt idx="3536">
                  <c:v>-35</c:v>
                </c:pt>
                <c:pt idx="3537">
                  <c:v>-35</c:v>
                </c:pt>
                <c:pt idx="3538">
                  <c:v>-35</c:v>
                </c:pt>
                <c:pt idx="3539">
                  <c:v>-35</c:v>
                </c:pt>
                <c:pt idx="3540">
                  <c:v>-35</c:v>
                </c:pt>
                <c:pt idx="3541">
                  <c:v>-35</c:v>
                </c:pt>
                <c:pt idx="3542">
                  <c:v>-35</c:v>
                </c:pt>
                <c:pt idx="3543">
                  <c:v>-35</c:v>
                </c:pt>
                <c:pt idx="3544">
                  <c:v>-35</c:v>
                </c:pt>
                <c:pt idx="3545">
                  <c:v>-35</c:v>
                </c:pt>
                <c:pt idx="3546">
                  <c:v>-35</c:v>
                </c:pt>
                <c:pt idx="3547">
                  <c:v>-35</c:v>
                </c:pt>
                <c:pt idx="3548">
                  <c:v>-35</c:v>
                </c:pt>
                <c:pt idx="3549">
                  <c:v>-35</c:v>
                </c:pt>
                <c:pt idx="3550">
                  <c:v>-35</c:v>
                </c:pt>
                <c:pt idx="3551">
                  <c:v>-35</c:v>
                </c:pt>
                <c:pt idx="3552">
                  <c:v>-35</c:v>
                </c:pt>
                <c:pt idx="3553">
                  <c:v>-35</c:v>
                </c:pt>
                <c:pt idx="3554">
                  <c:v>-35</c:v>
                </c:pt>
                <c:pt idx="3555">
                  <c:v>-35</c:v>
                </c:pt>
                <c:pt idx="3556">
                  <c:v>-35</c:v>
                </c:pt>
                <c:pt idx="3557">
                  <c:v>-35</c:v>
                </c:pt>
                <c:pt idx="3558">
                  <c:v>-35</c:v>
                </c:pt>
                <c:pt idx="3559">
                  <c:v>-35</c:v>
                </c:pt>
                <c:pt idx="3560">
                  <c:v>-35</c:v>
                </c:pt>
                <c:pt idx="3561">
                  <c:v>-35</c:v>
                </c:pt>
                <c:pt idx="3562">
                  <c:v>-35</c:v>
                </c:pt>
                <c:pt idx="3563">
                  <c:v>-35</c:v>
                </c:pt>
                <c:pt idx="3564">
                  <c:v>-35</c:v>
                </c:pt>
                <c:pt idx="3565">
                  <c:v>-35</c:v>
                </c:pt>
                <c:pt idx="3566">
                  <c:v>-35</c:v>
                </c:pt>
                <c:pt idx="3567">
                  <c:v>-35</c:v>
                </c:pt>
                <c:pt idx="3568">
                  <c:v>-35</c:v>
                </c:pt>
                <c:pt idx="3569">
                  <c:v>-35</c:v>
                </c:pt>
                <c:pt idx="3570">
                  <c:v>-35</c:v>
                </c:pt>
                <c:pt idx="3571">
                  <c:v>-35</c:v>
                </c:pt>
                <c:pt idx="3572">
                  <c:v>-35</c:v>
                </c:pt>
                <c:pt idx="3573">
                  <c:v>-35</c:v>
                </c:pt>
                <c:pt idx="3574">
                  <c:v>-35</c:v>
                </c:pt>
                <c:pt idx="3575">
                  <c:v>-35</c:v>
                </c:pt>
                <c:pt idx="3576">
                  <c:v>-35</c:v>
                </c:pt>
                <c:pt idx="3577">
                  <c:v>-35</c:v>
                </c:pt>
                <c:pt idx="3578">
                  <c:v>-35</c:v>
                </c:pt>
                <c:pt idx="3579">
                  <c:v>-35</c:v>
                </c:pt>
                <c:pt idx="3580">
                  <c:v>-35</c:v>
                </c:pt>
                <c:pt idx="3581">
                  <c:v>-35</c:v>
                </c:pt>
                <c:pt idx="3582">
                  <c:v>-35</c:v>
                </c:pt>
                <c:pt idx="3583">
                  <c:v>-35</c:v>
                </c:pt>
                <c:pt idx="3584">
                  <c:v>-35</c:v>
                </c:pt>
                <c:pt idx="3585">
                  <c:v>-35</c:v>
                </c:pt>
                <c:pt idx="3586">
                  <c:v>-35</c:v>
                </c:pt>
                <c:pt idx="3587">
                  <c:v>-35</c:v>
                </c:pt>
                <c:pt idx="3588">
                  <c:v>-35</c:v>
                </c:pt>
                <c:pt idx="3589">
                  <c:v>-35</c:v>
                </c:pt>
                <c:pt idx="3590">
                  <c:v>-35</c:v>
                </c:pt>
                <c:pt idx="3591">
                  <c:v>-35</c:v>
                </c:pt>
                <c:pt idx="3592">
                  <c:v>-35</c:v>
                </c:pt>
                <c:pt idx="3593">
                  <c:v>-35</c:v>
                </c:pt>
                <c:pt idx="3594">
                  <c:v>-35</c:v>
                </c:pt>
                <c:pt idx="3595">
                  <c:v>-35</c:v>
                </c:pt>
                <c:pt idx="3596">
                  <c:v>-35</c:v>
                </c:pt>
                <c:pt idx="3597">
                  <c:v>-35</c:v>
                </c:pt>
                <c:pt idx="3598">
                  <c:v>-35</c:v>
                </c:pt>
                <c:pt idx="3599">
                  <c:v>-35</c:v>
                </c:pt>
                <c:pt idx="3600">
                  <c:v>-35</c:v>
                </c:pt>
                <c:pt idx="3601">
                  <c:v>-35</c:v>
                </c:pt>
                <c:pt idx="3602">
                  <c:v>-35</c:v>
                </c:pt>
                <c:pt idx="3603">
                  <c:v>-35</c:v>
                </c:pt>
                <c:pt idx="3604">
                  <c:v>-35</c:v>
                </c:pt>
                <c:pt idx="3605">
                  <c:v>-35</c:v>
                </c:pt>
                <c:pt idx="3606">
                  <c:v>-35</c:v>
                </c:pt>
                <c:pt idx="3607">
                  <c:v>-35</c:v>
                </c:pt>
                <c:pt idx="3608">
                  <c:v>-35</c:v>
                </c:pt>
                <c:pt idx="3609">
                  <c:v>-35</c:v>
                </c:pt>
                <c:pt idx="3610">
                  <c:v>-35</c:v>
                </c:pt>
                <c:pt idx="3611">
                  <c:v>-35</c:v>
                </c:pt>
                <c:pt idx="3612">
                  <c:v>-35</c:v>
                </c:pt>
                <c:pt idx="3613">
                  <c:v>-35</c:v>
                </c:pt>
                <c:pt idx="3614">
                  <c:v>-35</c:v>
                </c:pt>
                <c:pt idx="3615">
                  <c:v>-35</c:v>
                </c:pt>
                <c:pt idx="3616">
                  <c:v>-35</c:v>
                </c:pt>
                <c:pt idx="3617">
                  <c:v>-35</c:v>
                </c:pt>
                <c:pt idx="3618">
                  <c:v>-35</c:v>
                </c:pt>
                <c:pt idx="3619">
                  <c:v>-35</c:v>
                </c:pt>
                <c:pt idx="3620">
                  <c:v>-35</c:v>
                </c:pt>
                <c:pt idx="3621">
                  <c:v>-35</c:v>
                </c:pt>
                <c:pt idx="3622">
                  <c:v>-35</c:v>
                </c:pt>
                <c:pt idx="3623">
                  <c:v>-35</c:v>
                </c:pt>
                <c:pt idx="3624">
                  <c:v>-35</c:v>
                </c:pt>
                <c:pt idx="3625">
                  <c:v>-35</c:v>
                </c:pt>
                <c:pt idx="3626">
                  <c:v>-35</c:v>
                </c:pt>
                <c:pt idx="3627">
                  <c:v>-35</c:v>
                </c:pt>
                <c:pt idx="3628">
                  <c:v>-35</c:v>
                </c:pt>
                <c:pt idx="3629">
                  <c:v>-35</c:v>
                </c:pt>
                <c:pt idx="3630">
                  <c:v>-35</c:v>
                </c:pt>
                <c:pt idx="3631">
                  <c:v>-35</c:v>
                </c:pt>
                <c:pt idx="3632">
                  <c:v>-35</c:v>
                </c:pt>
                <c:pt idx="3633">
                  <c:v>-35</c:v>
                </c:pt>
                <c:pt idx="3634">
                  <c:v>-35</c:v>
                </c:pt>
                <c:pt idx="3635">
                  <c:v>-35</c:v>
                </c:pt>
                <c:pt idx="3636">
                  <c:v>-35</c:v>
                </c:pt>
                <c:pt idx="3637">
                  <c:v>-35</c:v>
                </c:pt>
                <c:pt idx="3638">
                  <c:v>-35</c:v>
                </c:pt>
                <c:pt idx="3639">
                  <c:v>-35</c:v>
                </c:pt>
                <c:pt idx="3640">
                  <c:v>-35</c:v>
                </c:pt>
                <c:pt idx="3641">
                  <c:v>-35</c:v>
                </c:pt>
                <c:pt idx="3642">
                  <c:v>-35</c:v>
                </c:pt>
                <c:pt idx="3643">
                  <c:v>-35</c:v>
                </c:pt>
                <c:pt idx="3644">
                  <c:v>-35</c:v>
                </c:pt>
                <c:pt idx="3645">
                  <c:v>-35</c:v>
                </c:pt>
                <c:pt idx="3646">
                  <c:v>-35</c:v>
                </c:pt>
                <c:pt idx="3647">
                  <c:v>-35</c:v>
                </c:pt>
                <c:pt idx="3648">
                  <c:v>-35</c:v>
                </c:pt>
                <c:pt idx="3649">
                  <c:v>-35</c:v>
                </c:pt>
                <c:pt idx="3650">
                  <c:v>-35</c:v>
                </c:pt>
                <c:pt idx="3651">
                  <c:v>-35</c:v>
                </c:pt>
                <c:pt idx="3652">
                  <c:v>-35</c:v>
                </c:pt>
                <c:pt idx="3653">
                  <c:v>-35</c:v>
                </c:pt>
                <c:pt idx="3654">
                  <c:v>-35</c:v>
                </c:pt>
                <c:pt idx="3655">
                  <c:v>-35</c:v>
                </c:pt>
                <c:pt idx="3656">
                  <c:v>-35</c:v>
                </c:pt>
                <c:pt idx="3657">
                  <c:v>-35</c:v>
                </c:pt>
                <c:pt idx="3658">
                  <c:v>-35</c:v>
                </c:pt>
                <c:pt idx="3659">
                  <c:v>-35</c:v>
                </c:pt>
                <c:pt idx="3660">
                  <c:v>-35</c:v>
                </c:pt>
                <c:pt idx="3661">
                  <c:v>-35</c:v>
                </c:pt>
                <c:pt idx="3662">
                  <c:v>-35</c:v>
                </c:pt>
                <c:pt idx="3663">
                  <c:v>-35</c:v>
                </c:pt>
                <c:pt idx="3664">
                  <c:v>-35</c:v>
                </c:pt>
                <c:pt idx="3665">
                  <c:v>-35</c:v>
                </c:pt>
                <c:pt idx="3666">
                  <c:v>-35</c:v>
                </c:pt>
                <c:pt idx="3667">
                  <c:v>-35</c:v>
                </c:pt>
                <c:pt idx="3668">
                  <c:v>-35</c:v>
                </c:pt>
                <c:pt idx="3669">
                  <c:v>-35</c:v>
                </c:pt>
                <c:pt idx="3670">
                  <c:v>-35</c:v>
                </c:pt>
                <c:pt idx="3671">
                  <c:v>-35</c:v>
                </c:pt>
                <c:pt idx="3672">
                  <c:v>-35</c:v>
                </c:pt>
                <c:pt idx="3673">
                  <c:v>-35</c:v>
                </c:pt>
                <c:pt idx="3674">
                  <c:v>-35</c:v>
                </c:pt>
                <c:pt idx="3675">
                  <c:v>-35</c:v>
                </c:pt>
                <c:pt idx="3676">
                  <c:v>-35</c:v>
                </c:pt>
                <c:pt idx="3677">
                  <c:v>-35</c:v>
                </c:pt>
                <c:pt idx="3678">
                  <c:v>-35</c:v>
                </c:pt>
                <c:pt idx="3679">
                  <c:v>-35</c:v>
                </c:pt>
                <c:pt idx="3680">
                  <c:v>-35</c:v>
                </c:pt>
                <c:pt idx="3681">
                  <c:v>-35</c:v>
                </c:pt>
                <c:pt idx="3682">
                  <c:v>-35</c:v>
                </c:pt>
                <c:pt idx="3683">
                  <c:v>-35</c:v>
                </c:pt>
                <c:pt idx="3684">
                  <c:v>-35</c:v>
                </c:pt>
                <c:pt idx="3685">
                  <c:v>-35</c:v>
                </c:pt>
                <c:pt idx="3686">
                  <c:v>-35</c:v>
                </c:pt>
                <c:pt idx="3687">
                  <c:v>-35</c:v>
                </c:pt>
                <c:pt idx="3688">
                  <c:v>-35</c:v>
                </c:pt>
                <c:pt idx="3689">
                  <c:v>-35</c:v>
                </c:pt>
                <c:pt idx="3690">
                  <c:v>-35</c:v>
                </c:pt>
                <c:pt idx="3691">
                  <c:v>-35</c:v>
                </c:pt>
                <c:pt idx="3692">
                  <c:v>-35</c:v>
                </c:pt>
                <c:pt idx="3693">
                  <c:v>-35</c:v>
                </c:pt>
                <c:pt idx="3694">
                  <c:v>-35</c:v>
                </c:pt>
                <c:pt idx="3695">
                  <c:v>-35</c:v>
                </c:pt>
                <c:pt idx="3696">
                  <c:v>-35</c:v>
                </c:pt>
                <c:pt idx="3697">
                  <c:v>-35</c:v>
                </c:pt>
                <c:pt idx="3698">
                  <c:v>-35</c:v>
                </c:pt>
                <c:pt idx="3699">
                  <c:v>-35</c:v>
                </c:pt>
                <c:pt idx="3700">
                  <c:v>-35</c:v>
                </c:pt>
                <c:pt idx="3701">
                  <c:v>-35</c:v>
                </c:pt>
                <c:pt idx="3702">
                  <c:v>-35</c:v>
                </c:pt>
                <c:pt idx="3703">
                  <c:v>-35</c:v>
                </c:pt>
                <c:pt idx="3704">
                  <c:v>-35</c:v>
                </c:pt>
                <c:pt idx="3705">
                  <c:v>-35</c:v>
                </c:pt>
                <c:pt idx="3706">
                  <c:v>-35</c:v>
                </c:pt>
                <c:pt idx="3707">
                  <c:v>-35</c:v>
                </c:pt>
                <c:pt idx="3708">
                  <c:v>-35</c:v>
                </c:pt>
                <c:pt idx="3709">
                  <c:v>-35</c:v>
                </c:pt>
                <c:pt idx="3710">
                  <c:v>-35</c:v>
                </c:pt>
                <c:pt idx="3711">
                  <c:v>-35</c:v>
                </c:pt>
                <c:pt idx="3712">
                  <c:v>-35</c:v>
                </c:pt>
                <c:pt idx="3713">
                  <c:v>-35</c:v>
                </c:pt>
                <c:pt idx="3714">
                  <c:v>-35</c:v>
                </c:pt>
                <c:pt idx="3715">
                  <c:v>-35</c:v>
                </c:pt>
                <c:pt idx="3716">
                  <c:v>-35</c:v>
                </c:pt>
                <c:pt idx="3717">
                  <c:v>-35</c:v>
                </c:pt>
                <c:pt idx="3718">
                  <c:v>-35</c:v>
                </c:pt>
                <c:pt idx="3719">
                  <c:v>-35</c:v>
                </c:pt>
                <c:pt idx="3720">
                  <c:v>-35</c:v>
                </c:pt>
                <c:pt idx="3721">
                  <c:v>-35</c:v>
                </c:pt>
                <c:pt idx="3722">
                  <c:v>-35</c:v>
                </c:pt>
                <c:pt idx="3723">
                  <c:v>-35</c:v>
                </c:pt>
                <c:pt idx="3724">
                  <c:v>-35</c:v>
                </c:pt>
                <c:pt idx="3725">
                  <c:v>-35</c:v>
                </c:pt>
                <c:pt idx="3726">
                  <c:v>-35</c:v>
                </c:pt>
                <c:pt idx="3727">
                  <c:v>-35</c:v>
                </c:pt>
                <c:pt idx="3728">
                  <c:v>-35</c:v>
                </c:pt>
                <c:pt idx="3729">
                  <c:v>-35</c:v>
                </c:pt>
                <c:pt idx="3730">
                  <c:v>-35</c:v>
                </c:pt>
                <c:pt idx="3731">
                  <c:v>-35</c:v>
                </c:pt>
                <c:pt idx="3732">
                  <c:v>-35</c:v>
                </c:pt>
                <c:pt idx="3733">
                  <c:v>-35</c:v>
                </c:pt>
                <c:pt idx="3734">
                  <c:v>-35</c:v>
                </c:pt>
                <c:pt idx="3735">
                  <c:v>-35</c:v>
                </c:pt>
                <c:pt idx="3736">
                  <c:v>-35</c:v>
                </c:pt>
                <c:pt idx="3737">
                  <c:v>-35</c:v>
                </c:pt>
                <c:pt idx="3738">
                  <c:v>-35</c:v>
                </c:pt>
                <c:pt idx="3739">
                  <c:v>-35</c:v>
                </c:pt>
                <c:pt idx="3740">
                  <c:v>-35</c:v>
                </c:pt>
                <c:pt idx="3741">
                  <c:v>-35</c:v>
                </c:pt>
                <c:pt idx="3742">
                  <c:v>-35</c:v>
                </c:pt>
                <c:pt idx="3743">
                  <c:v>-35</c:v>
                </c:pt>
                <c:pt idx="3744">
                  <c:v>-35</c:v>
                </c:pt>
                <c:pt idx="3745">
                  <c:v>-35</c:v>
                </c:pt>
                <c:pt idx="3746">
                  <c:v>-35</c:v>
                </c:pt>
                <c:pt idx="3747">
                  <c:v>-35</c:v>
                </c:pt>
                <c:pt idx="3748">
                  <c:v>-35</c:v>
                </c:pt>
                <c:pt idx="3749">
                  <c:v>-35</c:v>
                </c:pt>
                <c:pt idx="3750">
                  <c:v>-35</c:v>
                </c:pt>
                <c:pt idx="3751">
                  <c:v>-35</c:v>
                </c:pt>
                <c:pt idx="3752">
                  <c:v>-35</c:v>
                </c:pt>
                <c:pt idx="3753">
                  <c:v>-35</c:v>
                </c:pt>
                <c:pt idx="3754">
                  <c:v>-35</c:v>
                </c:pt>
                <c:pt idx="3755">
                  <c:v>-35</c:v>
                </c:pt>
                <c:pt idx="3756">
                  <c:v>-35</c:v>
                </c:pt>
                <c:pt idx="3757">
                  <c:v>-35</c:v>
                </c:pt>
                <c:pt idx="3758">
                  <c:v>-35</c:v>
                </c:pt>
                <c:pt idx="3759">
                  <c:v>-35</c:v>
                </c:pt>
                <c:pt idx="3760">
                  <c:v>-35</c:v>
                </c:pt>
                <c:pt idx="3761">
                  <c:v>-35</c:v>
                </c:pt>
                <c:pt idx="3762">
                  <c:v>-35</c:v>
                </c:pt>
                <c:pt idx="3763">
                  <c:v>-35</c:v>
                </c:pt>
                <c:pt idx="3764">
                  <c:v>-35</c:v>
                </c:pt>
                <c:pt idx="3765">
                  <c:v>-35</c:v>
                </c:pt>
                <c:pt idx="3766">
                  <c:v>-35</c:v>
                </c:pt>
                <c:pt idx="3767">
                  <c:v>-35</c:v>
                </c:pt>
                <c:pt idx="3768">
                  <c:v>-35</c:v>
                </c:pt>
                <c:pt idx="3769">
                  <c:v>-35</c:v>
                </c:pt>
                <c:pt idx="3770">
                  <c:v>-35</c:v>
                </c:pt>
                <c:pt idx="3771">
                  <c:v>-35</c:v>
                </c:pt>
                <c:pt idx="3772">
                  <c:v>-35</c:v>
                </c:pt>
                <c:pt idx="3773">
                  <c:v>-35</c:v>
                </c:pt>
                <c:pt idx="3774">
                  <c:v>-35</c:v>
                </c:pt>
                <c:pt idx="3775">
                  <c:v>-35</c:v>
                </c:pt>
                <c:pt idx="3776">
                  <c:v>-35</c:v>
                </c:pt>
                <c:pt idx="3777">
                  <c:v>-35</c:v>
                </c:pt>
                <c:pt idx="3778">
                  <c:v>-35</c:v>
                </c:pt>
                <c:pt idx="3779">
                  <c:v>-35</c:v>
                </c:pt>
                <c:pt idx="3780">
                  <c:v>-35</c:v>
                </c:pt>
                <c:pt idx="3781">
                  <c:v>-35</c:v>
                </c:pt>
                <c:pt idx="3782">
                  <c:v>-35</c:v>
                </c:pt>
                <c:pt idx="3783">
                  <c:v>-35</c:v>
                </c:pt>
                <c:pt idx="3784">
                  <c:v>-35</c:v>
                </c:pt>
                <c:pt idx="3785">
                  <c:v>-35</c:v>
                </c:pt>
                <c:pt idx="3786">
                  <c:v>-35</c:v>
                </c:pt>
                <c:pt idx="3787">
                  <c:v>-35</c:v>
                </c:pt>
                <c:pt idx="3788">
                  <c:v>-35</c:v>
                </c:pt>
                <c:pt idx="3789">
                  <c:v>-35</c:v>
                </c:pt>
                <c:pt idx="3790">
                  <c:v>-35</c:v>
                </c:pt>
                <c:pt idx="3791">
                  <c:v>-35</c:v>
                </c:pt>
                <c:pt idx="3792">
                  <c:v>-35</c:v>
                </c:pt>
                <c:pt idx="3793">
                  <c:v>-35</c:v>
                </c:pt>
                <c:pt idx="3794">
                  <c:v>-35</c:v>
                </c:pt>
                <c:pt idx="3795">
                  <c:v>-35</c:v>
                </c:pt>
                <c:pt idx="3796">
                  <c:v>-35</c:v>
                </c:pt>
                <c:pt idx="3797">
                  <c:v>-35</c:v>
                </c:pt>
                <c:pt idx="3798">
                  <c:v>-35</c:v>
                </c:pt>
                <c:pt idx="3799">
                  <c:v>-35</c:v>
                </c:pt>
                <c:pt idx="3800">
                  <c:v>-35</c:v>
                </c:pt>
                <c:pt idx="3801">
                  <c:v>-35</c:v>
                </c:pt>
                <c:pt idx="3802">
                  <c:v>-35</c:v>
                </c:pt>
                <c:pt idx="3803">
                  <c:v>-35</c:v>
                </c:pt>
                <c:pt idx="3804">
                  <c:v>-35</c:v>
                </c:pt>
                <c:pt idx="3805">
                  <c:v>-35</c:v>
                </c:pt>
                <c:pt idx="3806">
                  <c:v>-35</c:v>
                </c:pt>
                <c:pt idx="3807">
                  <c:v>-35</c:v>
                </c:pt>
                <c:pt idx="3808">
                  <c:v>-35</c:v>
                </c:pt>
                <c:pt idx="3809">
                  <c:v>-35</c:v>
                </c:pt>
                <c:pt idx="3810">
                  <c:v>-35</c:v>
                </c:pt>
                <c:pt idx="3811">
                  <c:v>-35</c:v>
                </c:pt>
                <c:pt idx="3812">
                  <c:v>-35</c:v>
                </c:pt>
                <c:pt idx="3813">
                  <c:v>-35</c:v>
                </c:pt>
                <c:pt idx="3814">
                  <c:v>-35</c:v>
                </c:pt>
                <c:pt idx="3815">
                  <c:v>-35</c:v>
                </c:pt>
                <c:pt idx="3816">
                  <c:v>-35</c:v>
                </c:pt>
                <c:pt idx="3817">
                  <c:v>-35</c:v>
                </c:pt>
                <c:pt idx="3818">
                  <c:v>-35</c:v>
                </c:pt>
                <c:pt idx="3819">
                  <c:v>-35</c:v>
                </c:pt>
                <c:pt idx="3820">
                  <c:v>-35</c:v>
                </c:pt>
                <c:pt idx="3821">
                  <c:v>-35</c:v>
                </c:pt>
                <c:pt idx="3822">
                  <c:v>-35</c:v>
                </c:pt>
                <c:pt idx="3823">
                  <c:v>-35</c:v>
                </c:pt>
                <c:pt idx="3824">
                  <c:v>-35</c:v>
                </c:pt>
                <c:pt idx="3825">
                  <c:v>-35</c:v>
                </c:pt>
                <c:pt idx="3826">
                  <c:v>-35</c:v>
                </c:pt>
                <c:pt idx="3827">
                  <c:v>-35</c:v>
                </c:pt>
                <c:pt idx="3828">
                  <c:v>-35</c:v>
                </c:pt>
                <c:pt idx="3829">
                  <c:v>-35</c:v>
                </c:pt>
                <c:pt idx="3830">
                  <c:v>-35</c:v>
                </c:pt>
                <c:pt idx="3831">
                  <c:v>-35</c:v>
                </c:pt>
                <c:pt idx="3832">
                  <c:v>-35</c:v>
                </c:pt>
                <c:pt idx="3833">
                  <c:v>-35</c:v>
                </c:pt>
                <c:pt idx="3834">
                  <c:v>-35</c:v>
                </c:pt>
                <c:pt idx="3835">
                  <c:v>-35</c:v>
                </c:pt>
                <c:pt idx="3836">
                  <c:v>-35</c:v>
                </c:pt>
                <c:pt idx="3837">
                  <c:v>-35</c:v>
                </c:pt>
                <c:pt idx="3838">
                  <c:v>-35</c:v>
                </c:pt>
                <c:pt idx="3839">
                  <c:v>-35</c:v>
                </c:pt>
                <c:pt idx="3840">
                  <c:v>-35</c:v>
                </c:pt>
                <c:pt idx="3841">
                  <c:v>-35</c:v>
                </c:pt>
                <c:pt idx="3842">
                  <c:v>-35</c:v>
                </c:pt>
                <c:pt idx="3843">
                  <c:v>-35</c:v>
                </c:pt>
                <c:pt idx="3844">
                  <c:v>-35</c:v>
                </c:pt>
                <c:pt idx="3845">
                  <c:v>-35</c:v>
                </c:pt>
                <c:pt idx="3846">
                  <c:v>-35</c:v>
                </c:pt>
                <c:pt idx="3847">
                  <c:v>-35</c:v>
                </c:pt>
                <c:pt idx="3848">
                  <c:v>-35</c:v>
                </c:pt>
                <c:pt idx="3849">
                  <c:v>-35</c:v>
                </c:pt>
                <c:pt idx="3850">
                  <c:v>-35</c:v>
                </c:pt>
                <c:pt idx="3851">
                  <c:v>-35</c:v>
                </c:pt>
                <c:pt idx="3852">
                  <c:v>-35</c:v>
                </c:pt>
                <c:pt idx="3853">
                  <c:v>-35</c:v>
                </c:pt>
                <c:pt idx="3854">
                  <c:v>-35</c:v>
                </c:pt>
                <c:pt idx="3855">
                  <c:v>-35</c:v>
                </c:pt>
                <c:pt idx="3856">
                  <c:v>-35</c:v>
                </c:pt>
                <c:pt idx="3857">
                  <c:v>-35</c:v>
                </c:pt>
                <c:pt idx="3858">
                  <c:v>-35</c:v>
                </c:pt>
                <c:pt idx="3859">
                  <c:v>-35</c:v>
                </c:pt>
                <c:pt idx="3860">
                  <c:v>-35</c:v>
                </c:pt>
                <c:pt idx="3861">
                  <c:v>-35</c:v>
                </c:pt>
                <c:pt idx="3862">
                  <c:v>-35</c:v>
                </c:pt>
                <c:pt idx="3863">
                  <c:v>-35</c:v>
                </c:pt>
                <c:pt idx="3864">
                  <c:v>-35</c:v>
                </c:pt>
                <c:pt idx="3865">
                  <c:v>-35</c:v>
                </c:pt>
                <c:pt idx="3866">
                  <c:v>-35</c:v>
                </c:pt>
                <c:pt idx="3867">
                  <c:v>-35</c:v>
                </c:pt>
                <c:pt idx="3868">
                  <c:v>-35</c:v>
                </c:pt>
                <c:pt idx="3869">
                  <c:v>-35</c:v>
                </c:pt>
                <c:pt idx="3870">
                  <c:v>-35</c:v>
                </c:pt>
                <c:pt idx="3871">
                  <c:v>-35</c:v>
                </c:pt>
                <c:pt idx="3872">
                  <c:v>-35</c:v>
                </c:pt>
                <c:pt idx="3873">
                  <c:v>-35</c:v>
                </c:pt>
                <c:pt idx="3874">
                  <c:v>-35</c:v>
                </c:pt>
                <c:pt idx="3875">
                  <c:v>-35</c:v>
                </c:pt>
                <c:pt idx="3876">
                  <c:v>-35</c:v>
                </c:pt>
                <c:pt idx="3877">
                  <c:v>-35</c:v>
                </c:pt>
                <c:pt idx="3878">
                  <c:v>-35</c:v>
                </c:pt>
                <c:pt idx="3879">
                  <c:v>-35</c:v>
                </c:pt>
                <c:pt idx="3880">
                  <c:v>-35</c:v>
                </c:pt>
                <c:pt idx="3881">
                  <c:v>-35</c:v>
                </c:pt>
                <c:pt idx="3882">
                  <c:v>-35</c:v>
                </c:pt>
                <c:pt idx="3883">
                  <c:v>-35</c:v>
                </c:pt>
                <c:pt idx="3884">
                  <c:v>-35</c:v>
                </c:pt>
                <c:pt idx="3885">
                  <c:v>-35</c:v>
                </c:pt>
                <c:pt idx="3886">
                  <c:v>-35</c:v>
                </c:pt>
                <c:pt idx="3887">
                  <c:v>-35</c:v>
                </c:pt>
                <c:pt idx="3888">
                  <c:v>-35</c:v>
                </c:pt>
                <c:pt idx="3889">
                  <c:v>-35</c:v>
                </c:pt>
                <c:pt idx="3890">
                  <c:v>-35</c:v>
                </c:pt>
                <c:pt idx="3891">
                  <c:v>-35</c:v>
                </c:pt>
                <c:pt idx="3892">
                  <c:v>-35</c:v>
                </c:pt>
                <c:pt idx="3893">
                  <c:v>-35</c:v>
                </c:pt>
                <c:pt idx="3894">
                  <c:v>-35</c:v>
                </c:pt>
                <c:pt idx="3895">
                  <c:v>-35</c:v>
                </c:pt>
                <c:pt idx="3896">
                  <c:v>-35</c:v>
                </c:pt>
                <c:pt idx="3897">
                  <c:v>-35</c:v>
                </c:pt>
                <c:pt idx="3898">
                  <c:v>-35</c:v>
                </c:pt>
                <c:pt idx="3899">
                  <c:v>-35</c:v>
                </c:pt>
                <c:pt idx="3900">
                  <c:v>-35</c:v>
                </c:pt>
                <c:pt idx="3901">
                  <c:v>-35</c:v>
                </c:pt>
                <c:pt idx="3902">
                  <c:v>-35</c:v>
                </c:pt>
                <c:pt idx="3903">
                  <c:v>-35</c:v>
                </c:pt>
                <c:pt idx="3904">
                  <c:v>-35</c:v>
                </c:pt>
                <c:pt idx="3905">
                  <c:v>-35</c:v>
                </c:pt>
                <c:pt idx="3906">
                  <c:v>-35</c:v>
                </c:pt>
                <c:pt idx="3907">
                  <c:v>-35</c:v>
                </c:pt>
                <c:pt idx="3908">
                  <c:v>-35</c:v>
                </c:pt>
                <c:pt idx="3909">
                  <c:v>-35</c:v>
                </c:pt>
                <c:pt idx="3910">
                  <c:v>-35</c:v>
                </c:pt>
                <c:pt idx="3911">
                  <c:v>-35</c:v>
                </c:pt>
                <c:pt idx="3912">
                  <c:v>-35</c:v>
                </c:pt>
                <c:pt idx="3913">
                  <c:v>-35</c:v>
                </c:pt>
                <c:pt idx="3914">
                  <c:v>-35</c:v>
                </c:pt>
                <c:pt idx="3915">
                  <c:v>-35</c:v>
                </c:pt>
                <c:pt idx="3916">
                  <c:v>-35</c:v>
                </c:pt>
                <c:pt idx="3917">
                  <c:v>-35</c:v>
                </c:pt>
                <c:pt idx="3918">
                  <c:v>-35</c:v>
                </c:pt>
                <c:pt idx="3919">
                  <c:v>-35</c:v>
                </c:pt>
                <c:pt idx="3920">
                  <c:v>-35</c:v>
                </c:pt>
                <c:pt idx="3921">
                  <c:v>-35</c:v>
                </c:pt>
                <c:pt idx="3922">
                  <c:v>-35</c:v>
                </c:pt>
                <c:pt idx="3923">
                  <c:v>-35</c:v>
                </c:pt>
                <c:pt idx="3924">
                  <c:v>-35</c:v>
                </c:pt>
                <c:pt idx="3925">
                  <c:v>-35</c:v>
                </c:pt>
                <c:pt idx="3926">
                  <c:v>-35</c:v>
                </c:pt>
                <c:pt idx="3927">
                  <c:v>-35</c:v>
                </c:pt>
                <c:pt idx="3928">
                  <c:v>-35</c:v>
                </c:pt>
                <c:pt idx="3929">
                  <c:v>-35</c:v>
                </c:pt>
                <c:pt idx="3930">
                  <c:v>-35</c:v>
                </c:pt>
                <c:pt idx="3931">
                  <c:v>-35</c:v>
                </c:pt>
                <c:pt idx="3932">
                  <c:v>-35</c:v>
                </c:pt>
                <c:pt idx="3933">
                  <c:v>-35</c:v>
                </c:pt>
                <c:pt idx="3934">
                  <c:v>-35</c:v>
                </c:pt>
                <c:pt idx="3935">
                  <c:v>-35</c:v>
                </c:pt>
                <c:pt idx="3936">
                  <c:v>-35</c:v>
                </c:pt>
                <c:pt idx="3937">
                  <c:v>-35</c:v>
                </c:pt>
                <c:pt idx="3938">
                  <c:v>-35</c:v>
                </c:pt>
                <c:pt idx="3939">
                  <c:v>-35</c:v>
                </c:pt>
                <c:pt idx="3940">
                  <c:v>-35</c:v>
                </c:pt>
                <c:pt idx="3941">
                  <c:v>-35</c:v>
                </c:pt>
                <c:pt idx="3942">
                  <c:v>-35</c:v>
                </c:pt>
                <c:pt idx="3943">
                  <c:v>-35</c:v>
                </c:pt>
                <c:pt idx="3944">
                  <c:v>-35</c:v>
                </c:pt>
                <c:pt idx="3945">
                  <c:v>-35</c:v>
                </c:pt>
                <c:pt idx="3946">
                  <c:v>-35</c:v>
                </c:pt>
                <c:pt idx="3947">
                  <c:v>-35</c:v>
                </c:pt>
                <c:pt idx="3948">
                  <c:v>-35</c:v>
                </c:pt>
                <c:pt idx="3949">
                  <c:v>-35</c:v>
                </c:pt>
                <c:pt idx="3950">
                  <c:v>-35</c:v>
                </c:pt>
                <c:pt idx="3951">
                  <c:v>-35</c:v>
                </c:pt>
                <c:pt idx="3952">
                  <c:v>-35</c:v>
                </c:pt>
                <c:pt idx="3953">
                  <c:v>-35</c:v>
                </c:pt>
                <c:pt idx="3954">
                  <c:v>-35</c:v>
                </c:pt>
                <c:pt idx="3955">
                  <c:v>-35</c:v>
                </c:pt>
                <c:pt idx="3956">
                  <c:v>-35</c:v>
                </c:pt>
                <c:pt idx="3957">
                  <c:v>-35</c:v>
                </c:pt>
                <c:pt idx="3958">
                  <c:v>-35</c:v>
                </c:pt>
                <c:pt idx="3959">
                  <c:v>-35</c:v>
                </c:pt>
                <c:pt idx="3960">
                  <c:v>-35</c:v>
                </c:pt>
                <c:pt idx="3961">
                  <c:v>-35</c:v>
                </c:pt>
                <c:pt idx="3962">
                  <c:v>-35</c:v>
                </c:pt>
                <c:pt idx="3963">
                  <c:v>-35</c:v>
                </c:pt>
                <c:pt idx="3964">
                  <c:v>-35</c:v>
                </c:pt>
                <c:pt idx="3965">
                  <c:v>-35</c:v>
                </c:pt>
                <c:pt idx="3966">
                  <c:v>-35</c:v>
                </c:pt>
                <c:pt idx="3967">
                  <c:v>-35</c:v>
                </c:pt>
                <c:pt idx="3968">
                  <c:v>-35</c:v>
                </c:pt>
                <c:pt idx="3969">
                  <c:v>-35</c:v>
                </c:pt>
                <c:pt idx="3970">
                  <c:v>-35</c:v>
                </c:pt>
                <c:pt idx="3971">
                  <c:v>-35</c:v>
                </c:pt>
                <c:pt idx="3972">
                  <c:v>-35</c:v>
                </c:pt>
                <c:pt idx="3973">
                  <c:v>-35</c:v>
                </c:pt>
                <c:pt idx="3974">
                  <c:v>-35</c:v>
                </c:pt>
                <c:pt idx="3975">
                  <c:v>-35</c:v>
                </c:pt>
                <c:pt idx="3976">
                  <c:v>-35</c:v>
                </c:pt>
                <c:pt idx="3977">
                  <c:v>-35</c:v>
                </c:pt>
                <c:pt idx="3978">
                  <c:v>-35</c:v>
                </c:pt>
                <c:pt idx="3979">
                  <c:v>-35</c:v>
                </c:pt>
                <c:pt idx="3980">
                  <c:v>-35</c:v>
                </c:pt>
                <c:pt idx="3981">
                  <c:v>-35</c:v>
                </c:pt>
                <c:pt idx="3982">
                  <c:v>-35</c:v>
                </c:pt>
                <c:pt idx="3983">
                  <c:v>-35</c:v>
                </c:pt>
                <c:pt idx="3984">
                  <c:v>-35</c:v>
                </c:pt>
                <c:pt idx="3985">
                  <c:v>-35</c:v>
                </c:pt>
                <c:pt idx="3986">
                  <c:v>-35</c:v>
                </c:pt>
                <c:pt idx="3987">
                  <c:v>-35</c:v>
                </c:pt>
                <c:pt idx="3988">
                  <c:v>-35</c:v>
                </c:pt>
                <c:pt idx="3989">
                  <c:v>-35</c:v>
                </c:pt>
                <c:pt idx="3990">
                  <c:v>-35</c:v>
                </c:pt>
                <c:pt idx="3991">
                  <c:v>-35</c:v>
                </c:pt>
                <c:pt idx="3992">
                  <c:v>-35</c:v>
                </c:pt>
                <c:pt idx="3993">
                  <c:v>-35</c:v>
                </c:pt>
                <c:pt idx="3994">
                  <c:v>-35</c:v>
                </c:pt>
                <c:pt idx="3995">
                  <c:v>-35</c:v>
                </c:pt>
                <c:pt idx="3996">
                  <c:v>-35</c:v>
                </c:pt>
                <c:pt idx="3997">
                  <c:v>-35</c:v>
                </c:pt>
                <c:pt idx="3998">
                  <c:v>-35</c:v>
                </c:pt>
                <c:pt idx="3999">
                  <c:v>-35</c:v>
                </c:pt>
                <c:pt idx="4000">
                  <c:v>-35</c:v>
                </c:pt>
                <c:pt idx="4001">
                  <c:v>-35</c:v>
                </c:pt>
                <c:pt idx="4002">
                  <c:v>-35</c:v>
                </c:pt>
                <c:pt idx="4003">
                  <c:v>-35</c:v>
                </c:pt>
                <c:pt idx="4004">
                  <c:v>-35</c:v>
                </c:pt>
                <c:pt idx="4005">
                  <c:v>-35</c:v>
                </c:pt>
                <c:pt idx="4006">
                  <c:v>-35</c:v>
                </c:pt>
                <c:pt idx="4007">
                  <c:v>-35</c:v>
                </c:pt>
                <c:pt idx="4008">
                  <c:v>-35</c:v>
                </c:pt>
                <c:pt idx="4009">
                  <c:v>-35</c:v>
                </c:pt>
                <c:pt idx="4010">
                  <c:v>-35</c:v>
                </c:pt>
                <c:pt idx="4011">
                  <c:v>-35</c:v>
                </c:pt>
                <c:pt idx="4012">
                  <c:v>-35</c:v>
                </c:pt>
                <c:pt idx="4013">
                  <c:v>-35</c:v>
                </c:pt>
                <c:pt idx="4014">
                  <c:v>-35</c:v>
                </c:pt>
                <c:pt idx="4015">
                  <c:v>-35</c:v>
                </c:pt>
                <c:pt idx="4016">
                  <c:v>-35</c:v>
                </c:pt>
                <c:pt idx="4017">
                  <c:v>-35</c:v>
                </c:pt>
                <c:pt idx="4018">
                  <c:v>-35</c:v>
                </c:pt>
                <c:pt idx="4019">
                  <c:v>-35</c:v>
                </c:pt>
                <c:pt idx="4020">
                  <c:v>-35</c:v>
                </c:pt>
                <c:pt idx="4021">
                  <c:v>-35</c:v>
                </c:pt>
                <c:pt idx="4022">
                  <c:v>-35</c:v>
                </c:pt>
                <c:pt idx="4023">
                  <c:v>-35</c:v>
                </c:pt>
                <c:pt idx="4024">
                  <c:v>-35</c:v>
                </c:pt>
                <c:pt idx="4025">
                  <c:v>-35</c:v>
                </c:pt>
                <c:pt idx="4026">
                  <c:v>-35</c:v>
                </c:pt>
                <c:pt idx="4027">
                  <c:v>-35</c:v>
                </c:pt>
                <c:pt idx="4028">
                  <c:v>-35</c:v>
                </c:pt>
                <c:pt idx="4029">
                  <c:v>-35</c:v>
                </c:pt>
                <c:pt idx="4030">
                  <c:v>-35</c:v>
                </c:pt>
                <c:pt idx="4031">
                  <c:v>-35</c:v>
                </c:pt>
                <c:pt idx="4032">
                  <c:v>-35</c:v>
                </c:pt>
                <c:pt idx="4033">
                  <c:v>-35</c:v>
                </c:pt>
                <c:pt idx="4034">
                  <c:v>-35</c:v>
                </c:pt>
                <c:pt idx="4035">
                  <c:v>-35</c:v>
                </c:pt>
                <c:pt idx="4036">
                  <c:v>-35</c:v>
                </c:pt>
                <c:pt idx="4037">
                  <c:v>-35</c:v>
                </c:pt>
                <c:pt idx="4038">
                  <c:v>-35</c:v>
                </c:pt>
                <c:pt idx="4039">
                  <c:v>-35</c:v>
                </c:pt>
                <c:pt idx="4040">
                  <c:v>-35</c:v>
                </c:pt>
                <c:pt idx="4041">
                  <c:v>-35</c:v>
                </c:pt>
                <c:pt idx="4042">
                  <c:v>-35</c:v>
                </c:pt>
                <c:pt idx="4043">
                  <c:v>-35</c:v>
                </c:pt>
                <c:pt idx="4044">
                  <c:v>-35</c:v>
                </c:pt>
                <c:pt idx="4045">
                  <c:v>-35</c:v>
                </c:pt>
                <c:pt idx="4046">
                  <c:v>-35</c:v>
                </c:pt>
                <c:pt idx="4047">
                  <c:v>-35</c:v>
                </c:pt>
                <c:pt idx="4048">
                  <c:v>-35</c:v>
                </c:pt>
                <c:pt idx="4049">
                  <c:v>-35</c:v>
                </c:pt>
                <c:pt idx="4050">
                  <c:v>-35</c:v>
                </c:pt>
                <c:pt idx="4051">
                  <c:v>-35</c:v>
                </c:pt>
                <c:pt idx="4052">
                  <c:v>-35</c:v>
                </c:pt>
                <c:pt idx="4053">
                  <c:v>-35</c:v>
                </c:pt>
                <c:pt idx="4054">
                  <c:v>-35</c:v>
                </c:pt>
                <c:pt idx="4055">
                  <c:v>-35</c:v>
                </c:pt>
                <c:pt idx="4056">
                  <c:v>-35</c:v>
                </c:pt>
                <c:pt idx="4057">
                  <c:v>-35</c:v>
                </c:pt>
                <c:pt idx="4058">
                  <c:v>-35</c:v>
                </c:pt>
                <c:pt idx="4059">
                  <c:v>-35</c:v>
                </c:pt>
                <c:pt idx="4060">
                  <c:v>-35</c:v>
                </c:pt>
                <c:pt idx="4061">
                  <c:v>-35</c:v>
                </c:pt>
                <c:pt idx="4062">
                  <c:v>-35</c:v>
                </c:pt>
                <c:pt idx="4063">
                  <c:v>-35</c:v>
                </c:pt>
                <c:pt idx="4064">
                  <c:v>-35</c:v>
                </c:pt>
                <c:pt idx="4065">
                  <c:v>-35</c:v>
                </c:pt>
                <c:pt idx="4066">
                  <c:v>-35</c:v>
                </c:pt>
                <c:pt idx="4067">
                  <c:v>-35</c:v>
                </c:pt>
                <c:pt idx="4068">
                  <c:v>-35</c:v>
                </c:pt>
                <c:pt idx="4069">
                  <c:v>-35</c:v>
                </c:pt>
                <c:pt idx="4070">
                  <c:v>-35</c:v>
                </c:pt>
                <c:pt idx="4071">
                  <c:v>-35</c:v>
                </c:pt>
                <c:pt idx="4072">
                  <c:v>-35</c:v>
                </c:pt>
                <c:pt idx="4073">
                  <c:v>-35</c:v>
                </c:pt>
                <c:pt idx="4074">
                  <c:v>-35</c:v>
                </c:pt>
                <c:pt idx="4075">
                  <c:v>-35</c:v>
                </c:pt>
                <c:pt idx="4076">
                  <c:v>-35</c:v>
                </c:pt>
                <c:pt idx="4077">
                  <c:v>-35</c:v>
                </c:pt>
                <c:pt idx="4078">
                  <c:v>-35</c:v>
                </c:pt>
                <c:pt idx="4079">
                  <c:v>-35</c:v>
                </c:pt>
                <c:pt idx="4080">
                  <c:v>-35</c:v>
                </c:pt>
                <c:pt idx="4081">
                  <c:v>-35</c:v>
                </c:pt>
                <c:pt idx="4082">
                  <c:v>-35</c:v>
                </c:pt>
                <c:pt idx="4083">
                  <c:v>-35</c:v>
                </c:pt>
                <c:pt idx="4084">
                  <c:v>-35</c:v>
                </c:pt>
                <c:pt idx="4085">
                  <c:v>-35</c:v>
                </c:pt>
                <c:pt idx="4086">
                  <c:v>-35</c:v>
                </c:pt>
                <c:pt idx="4087">
                  <c:v>-35</c:v>
                </c:pt>
                <c:pt idx="4088">
                  <c:v>-35</c:v>
                </c:pt>
                <c:pt idx="4089">
                  <c:v>-35</c:v>
                </c:pt>
                <c:pt idx="4090">
                  <c:v>-35</c:v>
                </c:pt>
                <c:pt idx="4091">
                  <c:v>-35</c:v>
                </c:pt>
                <c:pt idx="4092">
                  <c:v>-35</c:v>
                </c:pt>
                <c:pt idx="4093">
                  <c:v>-35</c:v>
                </c:pt>
                <c:pt idx="4094">
                  <c:v>-35</c:v>
                </c:pt>
                <c:pt idx="4095">
                  <c:v>-35</c:v>
                </c:pt>
                <c:pt idx="4096">
                  <c:v>-35</c:v>
                </c:pt>
                <c:pt idx="4097">
                  <c:v>-35</c:v>
                </c:pt>
                <c:pt idx="4098">
                  <c:v>-35</c:v>
                </c:pt>
                <c:pt idx="4099">
                  <c:v>-35</c:v>
                </c:pt>
                <c:pt idx="4100">
                  <c:v>-35</c:v>
                </c:pt>
                <c:pt idx="4101">
                  <c:v>-35</c:v>
                </c:pt>
                <c:pt idx="4102">
                  <c:v>-35</c:v>
                </c:pt>
                <c:pt idx="4103">
                  <c:v>-35</c:v>
                </c:pt>
                <c:pt idx="4104">
                  <c:v>-35</c:v>
                </c:pt>
                <c:pt idx="4105">
                  <c:v>-35</c:v>
                </c:pt>
                <c:pt idx="4106">
                  <c:v>-35</c:v>
                </c:pt>
                <c:pt idx="4107">
                  <c:v>-35</c:v>
                </c:pt>
                <c:pt idx="4108">
                  <c:v>-35</c:v>
                </c:pt>
                <c:pt idx="4109">
                  <c:v>-35</c:v>
                </c:pt>
                <c:pt idx="4110">
                  <c:v>-35</c:v>
                </c:pt>
                <c:pt idx="4111">
                  <c:v>-35</c:v>
                </c:pt>
                <c:pt idx="4112">
                  <c:v>-35</c:v>
                </c:pt>
                <c:pt idx="4113">
                  <c:v>-35</c:v>
                </c:pt>
                <c:pt idx="4114">
                  <c:v>-35</c:v>
                </c:pt>
                <c:pt idx="4115">
                  <c:v>-35</c:v>
                </c:pt>
                <c:pt idx="4116">
                  <c:v>-35</c:v>
                </c:pt>
                <c:pt idx="4117">
                  <c:v>-35</c:v>
                </c:pt>
                <c:pt idx="4118">
                  <c:v>-35</c:v>
                </c:pt>
                <c:pt idx="4119">
                  <c:v>-35</c:v>
                </c:pt>
                <c:pt idx="4120">
                  <c:v>-35</c:v>
                </c:pt>
                <c:pt idx="4121">
                  <c:v>-35</c:v>
                </c:pt>
                <c:pt idx="4122">
                  <c:v>-35</c:v>
                </c:pt>
                <c:pt idx="4123">
                  <c:v>-35</c:v>
                </c:pt>
                <c:pt idx="4124">
                  <c:v>-35</c:v>
                </c:pt>
                <c:pt idx="4125">
                  <c:v>-35</c:v>
                </c:pt>
                <c:pt idx="4126">
                  <c:v>-35</c:v>
                </c:pt>
                <c:pt idx="4127">
                  <c:v>-35</c:v>
                </c:pt>
                <c:pt idx="4128">
                  <c:v>-35</c:v>
                </c:pt>
                <c:pt idx="4129">
                  <c:v>-35</c:v>
                </c:pt>
                <c:pt idx="4130">
                  <c:v>-35</c:v>
                </c:pt>
                <c:pt idx="4131">
                  <c:v>-35</c:v>
                </c:pt>
                <c:pt idx="4132">
                  <c:v>-35</c:v>
                </c:pt>
                <c:pt idx="4133">
                  <c:v>-35</c:v>
                </c:pt>
                <c:pt idx="4134">
                  <c:v>-35</c:v>
                </c:pt>
                <c:pt idx="4135">
                  <c:v>-35</c:v>
                </c:pt>
                <c:pt idx="4136">
                  <c:v>-35</c:v>
                </c:pt>
                <c:pt idx="4137">
                  <c:v>-35</c:v>
                </c:pt>
                <c:pt idx="4138">
                  <c:v>-35</c:v>
                </c:pt>
                <c:pt idx="4139">
                  <c:v>-35</c:v>
                </c:pt>
                <c:pt idx="4140">
                  <c:v>-35</c:v>
                </c:pt>
                <c:pt idx="4141">
                  <c:v>-35</c:v>
                </c:pt>
                <c:pt idx="4142">
                  <c:v>-35</c:v>
                </c:pt>
                <c:pt idx="4143">
                  <c:v>-35</c:v>
                </c:pt>
                <c:pt idx="4144">
                  <c:v>-35</c:v>
                </c:pt>
                <c:pt idx="4145">
                  <c:v>-35</c:v>
                </c:pt>
                <c:pt idx="4146">
                  <c:v>-35</c:v>
                </c:pt>
                <c:pt idx="4147">
                  <c:v>-35</c:v>
                </c:pt>
                <c:pt idx="4148">
                  <c:v>-35</c:v>
                </c:pt>
                <c:pt idx="4149">
                  <c:v>-35</c:v>
                </c:pt>
                <c:pt idx="4150">
                  <c:v>-35</c:v>
                </c:pt>
                <c:pt idx="4151">
                  <c:v>-35</c:v>
                </c:pt>
                <c:pt idx="4152">
                  <c:v>-35</c:v>
                </c:pt>
                <c:pt idx="4153">
                  <c:v>-35</c:v>
                </c:pt>
                <c:pt idx="4154">
                  <c:v>-35</c:v>
                </c:pt>
                <c:pt idx="4155">
                  <c:v>-35</c:v>
                </c:pt>
                <c:pt idx="4156">
                  <c:v>-35</c:v>
                </c:pt>
                <c:pt idx="4157">
                  <c:v>-35</c:v>
                </c:pt>
                <c:pt idx="4158">
                  <c:v>-35</c:v>
                </c:pt>
                <c:pt idx="4159">
                  <c:v>-35</c:v>
                </c:pt>
                <c:pt idx="4160">
                  <c:v>-35</c:v>
                </c:pt>
                <c:pt idx="4161">
                  <c:v>-35</c:v>
                </c:pt>
                <c:pt idx="4162">
                  <c:v>-35</c:v>
                </c:pt>
                <c:pt idx="4163">
                  <c:v>-35</c:v>
                </c:pt>
                <c:pt idx="4164">
                  <c:v>-35</c:v>
                </c:pt>
                <c:pt idx="4165">
                  <c:v>-35</c:v>
                </c:pt>
                <c:pt idx="4166">
                  <c:v>-35</c:v>
                </c:pt>
                <c:pt idx="4167">
                  <c:v>-35</c:v>
                </c:pt>
                <c:pt idx="4168">
                  <c:v>-35</c:v>
                </c:pt>
                <c:pt idx="4169">
                  <c:v>-35</c:v>
                </c:pt>
                <c:pt idx="4170">
                  <c:v>-35</c:v>
                </c:pt>
                <c:pt idx="4171">
                  <c:v>-35</c:v>
                </c:pt>
                <c:pt idx="4172">
                  <c:v>-35</c:v>
                </c:pt>
                <c:pt idx="4173">
                  <c:v>-35</c:v>
                </c:pt>
                <c:pt idx="4174">
                  <c:v>-35</c:v>
                </c:pt>
                <c:pt idx="4175">
                  <c:v>-35</c:v>
                </c:pt>
                <c:pt idx="4176">
                  <c:v>-35</c:v>
                </c:pt>
                <c:pt idx="4177">
                  <c:v>-35</c:v>
                </c:pt>
                <c:pt idx="4178">
                  <c:v>-35</c:v>
                </c:pt>
                <c:pt idx="4179">
                  <c:v>-35</c:v>
                </c:pt>
                <c:pt idx="4180">
                  <c:v>-35</c:v>
                </c:pt>
                <c:pt idx="4181">
                  <c:v>-35</c:v>
                </c:pt>
                <c:pt idx="4182">
                  <c:v>-35</c:v>
                </c:pt>
                <c:pt idx="4183">
                  <c:v>-35</c:v>
                </c:pt>
                <c:pt idx="4184">
                  <c:v>-35</c:v>
                </c:pt>
                <c:pt idx="4185">
                  <c:v>-35</c:v>
                </c:pt>
                <c:pt idx="4186">
                  <c:v>-35</c:v>
                </c:pt>
                <c:pt idx="4187">
                  <c:v>-35</c:v>
                </c:pt>
                <c:pt idx="4188">
                  <c:v>-35</c:v>
                </c:pt>
                <c:pt idx="4189">
                  <c:v>-35</c:v>
                </c:pt>
                <c:pt idx="4190">
                  <c:v>-35</c:v>
                </c:pt>
                <c:pt idx="4191">
                  <c:v>-35</c:v>
                </c:pt>
                <c:pt idx="4192">
                  <c:v>-35</c:v>
                </c:pt>
                <c:pt idx="4193">
                  <c:v>-35</c:v>
                </c:pt>
                <c:pt idx="4194">
                  <c:v>-35</c:v>
                </c:pt>
                <c:pt idx="4195">
                  <c:v>-35</c:v>
                </c:pt>
                <c:pt idx="4196">
                  <c:v>-35</c:v>
                </c:pt>
                <c:pt idx="4197">
                  <c:v>-35</c:v>
                </c:pt>
                <c:pt idx="4198">
                  <c:v>-35</c:v>
                </c:pt>
                <c:pt idx="4199">
                  <c:v>-35</c:v>
                </c:pt>
                <c:pt idx="4200">
                  <c:v>-35</c:v>
                </c:pt>
                <c:pt idx="4201">
                  <c:v>-35</c:v>
                </c:pt>
                <c:pt idx="4202">
                  <c:v>-35</c:v>
                </c:pt>
                <c:pt idx="4203">
                  <c:v>-35</c:v>
                </c:pt>
                <c:pt idx="4204">
                  <c:v>-35</c:v>
                </c:pt>
                <c:pt idx="4205">
                  <c:v>-35</c:v>
                </c:pt>
                <c:pt idx="4206">
                  <c:v>-35</c:v>
                </c:pt>
                <c:pt idx="4207">
                  <c:v>-35</c:v>
                </c:pt>
                <c:pt idx="4208">
                  <c:v>-35</c:v>
                </c:pt>
                <c:pt idx="4209">
                  <c:v>-35</c:v>
                </c:pt>
                <c:pt idx="4210">
                  <c:v>-35</c:v>
                </c:pt>
                <c:pt idx="4211">
                  <c:v>-35</c:v>
                </c:pt>
                <c:pt idx="4212">
                  <c:v>-35</c:v>
                </c:pt>
                <c:pt idx="4213">
                  <c:v>-35</c:v>
                </c:pt>
                <c:pt idx="4214">
                  <c:v>-35</c:v>
                </c:pt>
                <c:pt idx="4215">
                  <c:v>-35</c:v>
                </c:pt>
                <c:pt idx="4216">
                  <c:v>-35</c:v>
                </c:pt>
                <c:pt idx="4217">
                  <c:v>-35</c:v>
                </c:pt>
                <c:pt idx="4218">
                  <c:v>-35</c:v>
                </c:pt>
                <c:pt idx="4219">
                  <c:v>-35</c:v>
                </c:pt>
                <c:pt idx="4220">
                  <c:v>-35</c:v>
                </c:pt>
                <c:pt idx="4221">
                  <c:v>-35</c:v>
                </c:pt>
                <c:pt idx="4222">
                  <c:v>-35</c:v>
                </c:pt>
                <c:pt idx="4223">
                  <c:v>-35</c:v>
                </c:pt>
                <c:pt idx="4224">
                  <c:v>-35</c:v>
                </c:pt>
                <c:pt idx="4225">
                  <c:v>-35</c:v>
                </c:pt>
                <c:pt idx="4226">
                  <c:v>-35</c:v>
                </c:pt>
                <c:pt idx="4227">
                  <c:v>-35</c:v>
                </c:pt>
                <c:pt idx="4228">
                  <c:v>-35</c:v>
                </c:pt>
                <c:pt idx="4229">
                  <c:v>-35</c:v>
                </c:pt>
                <c:pt idx="4230">
                  <c:v>-35</c:v>
                </c:pt>
                <c:pt idx="4231">
                  <c:v>-35</c:v>
                </c:pt>
                <c:pt idx="4232">
                  <c:v>-35</c:v>
                </c:pt>
                <c:pt idx="4233">
                  <c:v>-35</c:v>
                </c:pt>
                <c:pt idx="4234">
                  <c:v>-35</c:v>
                </c:pt>
                <c:pt idx="4235">
                  <c:v>-35</c:v>
                </c:pt>
                <c:pt idx="4236">
                  <c:v>-35</c:v>
                </c:pt>
                <c:pt idx="4237">
                  <c:v>-35</c:v>
                </c:pt>
                <c:pt idx="4238">
                  <c:v>-35</c:v>
                </c:pt>
                <c:pt idx="4239">
                  <c:v>-35</c:v>
                </c:pt>
                <c:pt idx="4240">
                  <c:v>-35</c:v>
                </c:pt>
                <c:pt idx="4241">
                  <c:v>-35</c:v>
                </c:pt>
                <c:pt idx="4242">
                  <c:v>-35</c:v>
                </c:pt>
                <c:pt idx="4243">
                  <c:v>-35</c:v>
                </c:pt>
                <c:pt idx="4244">
                  <c:v>-35</c:v>
                </c:pt>
                <c:pt idx="4245">
                  <c:v>-35</c:v>
                </c:pt>
                <c:pt idx="4246">
                  <c:v>-35</c:v>
                </c:pt>
                <c:pt idx="4247">
                  <c:v>-35</c:v>
                </c:pt>
                <c:pt idx="4248">
                  <c:v>-35</c:v>
                </c:pt>
                <c:pt idx="4249">
                  <c:v>-35</c:v>
                </c:pt>
                <c:pt idx="4250">
                  <c:v>-35</c:v>
                </c:pt>
                <c:pt idx="4251">
                  <c:v>-35</c:v>
                </c:pt>
                <c:pt idx="4252">
                  <c:v>-35</c:v>
                </c:pt>
                <c:pt idx="4253">
                  <c:v>-35</c:v>
                </c:pt>
                <c:pt idx="4254">
                  <c:v>-35</c:v>
                </c:pt>
                <c:pt idx="4255">
                  <c:v>-35</c:v>
                </c:pt>
                <c:pt idx="4256">
                  <c:v>-35</c:v>
                </c:pt>
                <c:pt idx="4257">
                  <c:v>-35</c:v>
                </c:pt>
                <c:pt idx="4258">
                  <c:v>-35</c:v>
                </c:pt>
                <c:pt idx="4259">
                  <c:v>-35</c:v>
                </c:pt>
                <c:pt idx="4260">
                  <c:v>-35</c:v>
                </c:pt>
                <c:pt idx="4261">
                  <c:v>-35</c:v>
                </c:pt>
                <c:pt idx="4262">
                  <c:v>-35</c:v>
                </c:pt>
                <c:pt idx="4263">
                  <c:v>-35</c:v>
                </c:pt>
                <c:pt idx="4264">
                  <c:v>-35</c:v>
                </c:pt>
                <c:pt idx="4265">
                  <c:v>-35</c:v>
                </c:pt>
                <c:pt idx="4266">
                  <c:v>-35</c:v>
                </c:pt>
                <c:pt idx="4267">
                  <c:v>-35</c:v>
                </c:pt>
                <c:pt idx="4268">
                  <c:v>-35</c:v>
                </c:pt>
                <c:pt idx="4269">
                  <c:v>-35</c:v>
                </c:pt>
                <c:pt idx="4270">
                  <c:v>-35</c:v>
                </c:pt>
                <c:pt idx="4271">
                  <c:v>-35</c:v>
                </c:pt>
                <c:pt idx="4272">
                  <c:v>-35</c:v>
                </c:pt>
                <c:pt idx="4273">
                  <c:v>-35</c:v>
                </c:pt>
                <c:pt idx="4274">
                  <c:v>-35</c:v>
                </c:pt>
                <c:pt idx="4275">
                  <c:v>-35</c:v>
                </c:pt>
                <c:pt idx="4276">
                  <c:v>-35</c:v>
                </c:pt>
                <c:pt idx="4277">
                  <c:v>-35</c:v>
                </c:pt>
                <c:pt idx="4278">
                  <c:v>-35</c:v>
                </c:pt>
                <c:pt idx="4279">
                  <c:v>-35</c:v>
                </c:pt>
                <c:pt idx="4280">
                  <c:v>-35</c:v>
                </c:pt>
                <c:pt idx="4281">
                  <c:v>-35</c:v>
                </c:pt>
                <c:pt idx="4282">
                  <c:v>-35</c:v>
                </c:pt>
                <c:pt idx="4283">
                  <c:v>-35</c:v>
                </c:pt>
                <c:pt idx="4284">
                  <c:v>-35</c:v>
                </c:pt>
                <c:pt idx="4285">
                  <c:v>-35</c:v>
                </c:pt>
                <c:pt idx="4286">
                  <c:v>-35</c:v>
                </c:pt>
                <c:pt idx="4287">
                  <c:v>-35</c:v>
                </c:pt>
                <c:pt idx="4288">
                  <c:v>-35</c:v>
                </c:pt>
                <c:pt idx="4289">
                  <c:v>-35</c:v>
                </c:pt>
                <c:pt idx="4290">
                  <c:v>-35</c:v>
                </c:pt>
                <c:pt idx="4291">
                  <c:v>-35</c:v>
                </c:pt>
                <c:pt idx="4292">
                  <c:v>-35</c:v>
                </c:pt>
                <c:pt idx="4293">
                  <c:v>-35</c:v>
                </c:pt>
                <c:pt idx="4294">
                  <c:v>-35</c:v>
                </c:pt>
                <c:pt idx="4295">
                  <c:v>-35</c:v>
                </c:pt>
                <c:pt idx="4296">
                  <c:v>-35</c:v>
                </c:pt>
                <c:pt idx="4297">
                  <c:v>-35</c:v>
                </c:pt>
                <c:pt idx="4298">
                  <c:v>-35</c:v>
                </c:pt>
                <c:pt idx="4299">
                  <c:v>-35</c:v>
                </c:pt>
                <c:pt idx="4300">
                  <c:v>-35</c:v>
                </c:pt>
                <c:pt idx="4301">
                  <c:v>-35</c:v>
                </c:pt>
                <c:pt idx="4302">
                  <c:v>-35</c:v>
                </c:pt>
                <c:pt idx="4303">
                  <c:v>-35</c:v>
                </c:pt>
                <c:pt idx="4304">
                  <c:v>-35</c:v>
                </c:pt>
                <c:pt idx="4305">
                  <c:v>-35</c:v>
                </c:pt>
                <c:pt idx="4306">
                  <c:v>-35</c:v>
                </c:pt>
                <c:pt idx="4307">
                  <c:v>-35</c:v>
                </c:pt>
                <c:pt idx="4308">
                  <c:v>-35</c:v>
                </c:pt>
                <c:pt idx="4309">
                  <c:v>-35</c:v>
                </c:pt>
                <c:pt idx="4310">
                  <c:v>-35</c:v>
                </c:pt>
                <c:pt idx="4311">
                  <c:v>-35</c:v>
                </c:pt>
                <c:pt idx="4312">
                  <c:v>-35</c:v>
                </c:pt>
                <c:pt idx="4313">
                  <c:v>-35</c:v>
                </c:pt>
                <c:pt idx="4314">
                  <c:v>-35</c:v>
                </c:pt>
                <c:pt idx="4315">
                  <c:v>-35</c:v>
                </c:pt>
                <c:pt idx="4316">
                  <c:v>-35</c:v>
                </c:pt>
                <c:pt idx="4317">
                  <c:v>-35</c:v>
                </c:pt>
                <c:pt idx="4318">
                  <c:v>-35</c:v>
                </c:pt>
                <c:pt idx="4319">
                  <c:v>-35</c:v>
                </c:pt>
                <c:pt idx="4320">
                  <c:v>-35</c:v>
                </c:pt>
                <c:pt idx="4321">
                  <c:v>-35</c:v>
                </c:pt>
                <c:pt idx="4322">
                  <c:v>-35</c:v>
                </c:pt>
                <c:pt idx="4323">
                  <c:v>-35</c:v>
                </c:pt>
                <c:pt idx="4324">
                  <c:v>-35</c:v>
                </c:pt>
                <c:pt idx="4325">
                  <c:v>-35</c:v>
                </c:pt>
                <c:pt idx="4326">
                  <c:v>-35</c:v>
                </c:pt>
                <c:pt idx="4327">
                  <c:v>-35</c:v>
                </c:pt>
                <c:pt idx="4328">
                  <c:v>-35</c:v>
                </c:pt>
                <c:pt idx="4329">
                  <c:v>-35</c:v>
                </c:pt>
                <c:pt idx="4330">
                  <c:v>-35</c:v>
                </c:pt>
                <c:pt idx="4331">
                  <c:v>-35</c:v>
                </c:pt>
                <c:pt idx="4332">
                  <c:v>-35</c:v>
                </c:pt>
                <c:pt idx="4333">
                  <c:v>-35</c:v>
                </c:pt>
                <c:pt idx="4334">
                  <c:v>-35</c:v>
                </c:pt>
                <c:pt idx="4335">
                  <c:v>-35</c:v>
                </c:pt>
                <c:pt idx="4336">
                  <c:v>-35</c:v>
                </c:pt>
                <c:pt idx="4337">
                  <c:v>-35</c:v>
                </c:pt>
                <c:pt idx="4338">
                  <c:v>-35</c:v>
                </c:pt>
                <c:pt idx="4339">
                  <c:v>-35</c:v>
                </c:pt>
                <c:pt idx="4340">
                  <c:v>-35</c:v>
                </c:pt>
                <c:pt idx="4341">
                  <c:v>-35</c:v>
                </c:pt>
                <c:pt idx="4342">
                  <c:v>-35</c:v>
                </c:pt>
                <c:pt idx="4343">
                  <c:v>-35</c:v>
                </c:pt>
                <c:pt idx="4344">
                  <c:v>-35</c:v>
                </c:pt>
                <c:pt idx="4345">
                  <c:v>-35</c:v>
                </c:pt>
                <c:pt idx="4346">
                  <c:v>-35</c:v>
                </c:pt>
                <c:pt idx="4347">
                  <c:v>-35</c:v>
                </c:pt>
                <c:pt idx="4348">
                  <c:v>-35</c:v>
                </c:pt>
                <c:pt idx="4349">
                  <c:v>-35</c:v>
                </c:pt>
                <c:pt idx="4350">
                  <c:v>-35</c:v>
                </c:pt>
                <c:pt idx="4351">
                  <c:v>-35</c:v>
                </c:pt>
                <c:pt idx="4352">
                  <c:v>-35</c:v>
                </c:pt>
                <c:pt idx="4353">
                  <c:v>-35</c:v>
                </c:pt>
                <c:pt idx="4354">
                  <c:v>-35</c:v>
                </c:pt>
                <c:pt idx="4355">
                  <c:v>-35</c:v>
                </c:pt>
                <c:pt idx="4356">
                  <c:v>-35</c:v>
                </c:pt>
                <c:pt idx="4357">
                  <c:v>-35</c:v>
                </c:pt>
                <c:pt idx="4358">
                  <c:v>-35</c:v>
                </c:pt>
                <c:pt idx="4359">
                  <c:v>-35</c:v>
                </c:pt>
                <c:pt idx="4360">
                  <c:v>-35</c:v>
                </c:pt>
                <c:pt idx="4361">
                  <c:v>-35</c:v>
                </c:pt>
                <c:pt idx="4362">
                  <c:v>-35</c:v>
                </c:pt>
                <c:pt idx="4363">
                  <c:v>-35</c:v>
                </c:pt>
                <c:pt idx="4364">
                  <c:v>-35</c:v>
                </c:pt>
                <c:pt idx="4365">
                  <c:v>-35</c:v>
                </c:pt>
                <c:pt idx="4366">
                  <c:v>-35</c:v>
                </c:pt>
                <c:pt idx="4367">
                  <c:v>-35</c:v>
                </c:pt>
                <c:pt idx="4368">
                  <c:v>-35</c:v>
                </c:pt>
                <c:pt idx="4369">
                  <c:v>-35</c:v>
                </c:pt>
                <c:pt idx="4370">
                  <c:v>-35</c:v>
                </c:pt>
                <c:pt idx="4371">
                  <c:v>-35</c:v>
                </c:pt>
                <c:pt idx="4372">
                  <c:v>-35</c:v>
                </c:pt>
                <c:pt idx="4373">
                  <c:v>-35</c:v>
                </c:pt>
                <c:pt idx="4374">
                  <c:v>-35</c:v>
                </c:pt>
                <c:pt idx="4375">
                  <c:v>-35</c:v>
                </c:pt>
                <c:pt idx="4376">
                  <c:v>-35</c:v>
                </c:pt>
                <c:pt idx="4377">
                  <c:v>-35</c:v>
                </c:pt>
                <c:pt idx="4378">
                  <c:v>-35</c:v>
                </c:pt>
                <c:pt idx="4379">
                  <c:v>-35</c:v>
                </c:pt>
                <c:pt idx="4380">
                  <c:v>-35</c:v>
                </c:pt>
                <c:pt idx="4381">
                  <c:v>-35</c:v>
                </c:pt>
                <c:pt idx="4382">
                  <c:v>-35</c:v>
                </c:pt>
                <c:pt idx="4383">
                  <c:v>-35</c:v>
                </c:pt>
                <c:pt idx="4384">
                  <c:v>-35</c:v>
                </c:pt>
                <c:pt idx="4385">
                  <c:v>-35</c:v>
                </c:pt>
                <c:pt idx="4386">
                  <c:v>-35</c:v>
                </c:pt>
                <c:pt idx="4387">
                  <c:v>-35</c:v>
                </c:pt>
                <c:pt idx="4388">
                  <c:v>-35</c:v>
                </c:pt>
                <c:pt idx="4389">
                  <c:v>-35</c:v>
                </c:pt>
                <c:pt idx="4390">
                  <c:v>-35</c:v>
                </c:pt>
                <c:pt idx="4391">
                  <c:v>-35</c:v>
                </c:pt>
                <c:pt idx="4392">
                  <c:v>-35</c:v>
                </c:pt>
                <c:pt idx="4393">
                  <c:v>-35</c:v>
                </c:pt>
                <c:pt idx="4394">
                  <c:v>-35</c:v>
                </c:pt>
                <c:pt idx="4395">
                  <c:v>-35</c:v>
                </c:pt>
                <c:pt idx="4396">
                  <c:v>-35</c:v>
                </c:pt>
                <c:pt idx="4397">
                  <c:v>-35</c:v>
                </c:pt>
                <c:pt idx="4398">
                  <c:v>-35</c:v>
                </c:pt>
                <c:pt idx="4399">
                  <c:v>-35</c:v>
                </c:pt>
                <c:pt idx="4400">
                  <c:v>-35</c:v>
                </c:pt>
                <c:pt idx="4401">
                  <c:v>-35</c:v>
                </c:pt>
                <c:pt idx="4402">
                  <c:v>-35</c:v>
                </c:pt>
                <c:pt idx="4403">
                  <c:v>-35</c:v>
                </c:pt>
                <c:pt idx="4404">
                  <c:v>-35</c:v>
                </c:pt>
                <c:pt idx="4405">
                  <c:v>-35</c:v>
                </c:pt>
                <c:pt idx="4406">
                  <c:v>-35</c:v>
                </c:pt>
                <c:pt idx="4407">
                  <c:v>-35</c:v>
                </c:pt>
                <c:pt idx="4408">
                  <c:v>-35</c:v>
                </c:pt>
                <c:pt idx="4409">
                  <c:v>-35</c:v>
                </c:pt>
                <c:pt idx="4410">
                  <c:v>-35</c:v>
                </c:pt>
                <c:pt idx="4411">
                  <c:v>-35</c:v>
                </c:pt>
                <c:pt idx="4412">
                  <c:v>-35</c:v>
                </c:pt>
                <c:pt idx="4413">
                  <c:v>-35</c:v>
                </c:pt>
                <c:pt idx="4414">
                  <c:v>-35</c:v>
                </c:pt>
                <c:pt idx="4415">
                  <c:v>-35</c:v>
                </c:pt>
                <c:pt idx="4416">
                  <c:v>-35</c:v>
                </c:pt>
                <c:pt idx="4417">
                  <c:v>-35</c:v>
                </c:pt>
                <c:pt idx="4418">
                  <c:v>-35</c:v>
                </c:pt>
                <c:pt idx="4419">
                  <c:v>-35</c:v>
                </c:pt>
                <c:pt idx="4420">
                  <c:v>-35</c:v>
                </c:pt>
                <c:pt idx="4421">
                  <c:v>-35</c:v>
                </c:pt>
                <c:pt idx="4422">
                  <c:v>-35</c:v>
                </c:pt>
                <c:pt idx="4423">
                  <c:v>-35</c:v>
                </c:pt>
                <c:pt idx="4424">
                  <c:v>-35</c:v>
                </c:pt>
                <c:pt idx="4425">
                  <c:v>-35</c:v>
                </c:pt>
                <c:pt idx="4426">
                  <c:v>-35</c:v>
                </c:pt>
                <c:pt idx="4427">
                  <c:v>-35</c:v>
                </c:pt>
                <c:pt idx="4428">
                  <c:v>-35</c:v>
                </c:pt>
                <c:pt idx="4429">
                  <c:v>-35</c:v>
                </c:pt>
                <c:pt idx="4430">
                  <c:v>-35</c:v>
                </c:pt>
                <c:pt idx="4431">
                  <c:v>-35</c:v>
                </c:pt>
                <c:pt idx="4432">
                  <c:v>-35</c:v>
                </c:pt>
                <c:pt idx="4433">
                  <c:v>-35</c:v>
                </c:pt>
                <c:pt idx="4434">
                  <c:v>-35</c:v>
                </c:pt>
                <c:pt idx="4435">
                  <c:v>-35</c:v>
                </c:pt>
                <c:pt idx="4436">
                  <c:v>-35</c:v>
                </c:pt>
                <c:pt idx="4437">
                  <c:v>-35</c:v>
                </c:pt>
                <c:pt idx="4438">
                  <c:v>-35</c:v>
                </c:pt>
                <c:pt idx="4439">
                  <c:v>-35</c:v>
                </c:pt>
                <c:pt idx="4440">
                  <c:v>-35</c:v>
                </c:pt>
                <c:pt idx="4441">
                  <c:v>-35</c:v>
                </c:pt>
                <c:pt idx="4442">
                  <c:v>-35</c:v>
                </c:pt>
                <c:pt idx="4443">
                  <c:v>-35</c:v>
                </c:pt>
                <c:pt idx="4444">
                  <c:v>-35</c:v>
                </c:pt>
                <c:pt idx="4445">
                  <c:v>-35</c:v>
                </c:pt>
                <c:pt idx="4446">
                  <c:v>-35</c:v>
                </c:pt>
                <c:pt idx="4447">
                  <c:v>-35</c:v>
                </c:pt>
                <c:pt idx="4448">
                  <c:v>-35</c:v>
                </c:pt>
                <c:pt idx="4449">
                  <c:v>-35</c:v>
                </c:pt>
                <c:pt idx="4450">
                  <c:v>-35</c:v>
                </c:pt>
                <c:pt idx="4451">
                  <c:v>-35</c:v>
                </c:pt>
                <c:pt idx="4452">
                  <c:v>-35</c:v>
                </c:pt>
                <c:pt idx="4453">
                  <c:v>-35</c:v>
                </c:pt>
                <c:pt idx="4454">
                  <c:v>-35</c:v>
                </c:pt>
                <c:pt idx="4455">
                  <c:v>-35</c:v>
                </c:pt>
                <c:pt idx="4456">
                  <c:v>-35</c:v>
                </c:pt>
                <c:pt idx="4457">
                  <c:v>-35</c:v>
                </c:pt>
                <c:pt idx="4458">
                  <c:v>-35</c:v>
                </c:pt>
                <c:pt idx="4459">
                  <c:v>-35</c:v>
                </c:pt>
                <c:pt idx="4460">
                  <c:v>-35</c:v>
                </c:pt>
                <c:pt idx="4461">
                  <c:v>-35</c:v>
                </c:pt>
                <c:pt idx="4462">
                  <c:v>-35</c:v>
                </c:pt>
                <c:pt idx="4463">
                  <c:v>-35</c:v>
                </c:pt>
                <c:pt idx="4464">
                  <c:v>-35</c:v>
                </c:pt>
                <c:pt idx="4465">
                  <c:v>-35</c:v>
                </c:pt>
                <c:pt idx="4466">
                  <c:v>-35</c:v>
                </c:pt>
                <c:pt idx="4467">
                  <c:v>-35</c:v>
                </c:pt>
                <c:pt idx="4468">
                  <c:v>-35</c:v>
                </c:pt>
                <c:pt idx="4469">
                  <c:v>-35</c:v>
                </c:pt>
                <c:pt idx="4470">
                  <c:v>-35</c:v>
                </c:pt>
                <c:pt idx="4471">
                  <c:v>-35</c:v>
                </c:pt>
                <c:pt idx="4472">
                  <c:v>-35</c:v>
                </c:pt>
                <c:pt idx="4473">
                  <c:v>-35</c:v>
                </c:pt>
                <c:pt idx="4474">
                  <c:v>-35</c:v>
                </c:pt>
                <c:pt idx="4475">
                  <c:v>-35</c:v>
                </c:pt>
                <c:pt idx="4476">
                  <c:v>-35</c:v>
                </c:pt>
                <c:pt idx="4477">
                  <c:v>-35</c:v>
                </c:pt>
                <c:pt idx="4478">
                  <c:v>-35</c:v>
                </c:pt>
                <c:pt idx="4479">
                  <c:v>-35</c:v>
                </c:pt>
                <c:pt idx="4480">
                  <c:v>-35</c:v>
                </c:pt>
                <c:pt idx="4481">
                  <c:v>-35</c:v>
                </c:pt>
                <c:pt idx="4482">
                  <c:v>-35</c:v>
                </c:pt>
                <c:pt idx="4483">
                  <c:v>-35</c:v>
                </c:pt>
                <c:pt idx="4484">
                  <c:v>-35</c:v>
                </c:pt>
                <c:pt idx="4485">
                  <c:v>-35</c:v>
                </c:pt>
                <c:pt idx="4486">
                  <c:v>-35</c:v>
                </c:pt>
                <c:pt idx="4487">
                  <c:v>-35</c:v>
                </c:pt>
                <c:pt idx="4488">
                  <c:v>-35</c:v>
                </c:pt>
                <c:pt idx="4489">
                  <c:v>-35</c:v>
                </c:pt>
                <c:pt idx="4490">
                  <c:v>-35</c:v>
                </c:pt>
                <c:pt idx="4491">
                  <c:v>-35</c:v>
                </c:pt>
                <c:pt idx="4492">
                  <c:v>-35</c:v>
                </c:pt>
                <c:pt idx="4493">
                  <c:v>-35</c:v>
                </c:pt>
                <c:pt idx="4494">
                  <c:v>-35</c:v>
                </c:pt>
                <c:pt idx="4495">
                  <c:v>-35</c:v>
                </c:pt>
                <c:pt idx="4496">
                  <c:v>-35</c:v>
                </c:pt>
                <c:pt idx="4497">
                  <c:v>-35</c:v>
                </c:pt>
                <c:pt idx="4498">
                  <c:v>-35</c:v>
                </c:pt>
                <c:pt idx="4499">
                  <c:v>-35</c:v>
                </c:pt>
                <c:pt idx="4500">
                  <c:v>-35</c:v>
                </c:pt>
                <c:pt idx="4501">
                  <c:v>-35</c:v>
                </c:pt>
                <c:pt idx="4502">
                  <c:v>-35</c:v>
                </c:pt>
                <c:pt idx="4503">
                  <c:v>-35</c:v>
                </c:pt>
                <c:pt idx="4504">
                  <c:v>-35</c:v>
                </c:pt>
                <c:pt idx="4505">
                  <c:v>-35</c:v>
                </c:pt>
                <c:pt idx="4506">
                  <c:v>-35</c:v>
                </c:pt>
                <c:pt idx="4507">
                  <c:v>-35</c:v>
                </c:pt>
                <c:pt idx="4508">
                  <c:v>-35</c:v>
                </c:pt>
                <c:pt idx="4509">
                  <c:v>-35</c:v>
                </c:pt>
                <c:pt idx="4510">
                  <c:v>-35</c:v>
                </c:pt>
                <c:pt idx="4511">
                  <c:v>-35</c:v>
                </c:pt>
                <c:pt idx="4512">
                  <c:v>-35</c:v>
                </c:pt>
                <c:pt idx="4513">
                  <c:v>-35</c:v>
                </c:pt>
                <c:pt idx="4514">
                  <c:v>-35</c:v>
                </c:pt>
                <c:pt idx="4515">
                  <c:v>-35</c:v>
                </c:pt>
                <c:pt idx="4516">
                  <c:v>-35</c:v>
                </c:pt>
                <c:pt idx="4517">
                  <c:v>-35</c:v>
                </c:pt>
                <c:pt idx="4518">
                  <c:v>-35</c:v>
                </c:pt>
                <c:pt idx="4519">
                  <c:v>-35</c:v>
                </c:pt>
                <c:pt idx="4520">
                  <c:v>-35</c:v>
                </c:pt>
                <c:pt idx="4521">
                  <c:v>-35</c:v>
                </c:pt>
                <c:pt idx="4522">
                  <c:v>-35</c:v>
                </c:pt>
                <c:pt idx="4523">
                  <c:v>-35</c:v>
                </c:pt>
                <c:pt idx="4524">
                  <c:v>-35</c:v>
                </c:pt>
                <c:pt idx="4525">
                  <c:v>-35</c:v>
                </c:pt>
                <c:pt idx="4526">
                  <c:v>-35</c:v>
                </c:pt>
                <c:pt idx="4527">
                  <c:v>-35</c:v>
                </c:pt>
                <c:pt idx="4528">
                  <c:v>-35</c:v>
                </c:pt>
                <c:pt idx="4529">
                  <c:v>-35</c:v>
                </c:pt>
                <c:pt idx="4530">
                  <c:v>-35</c:v>
                </c:pt>
                <c:pt idx="4531">
                  <c:v>-35</c:v>
                </c:pt>
                <c:pt idx="4532">
                  <c:v>-35</c:v>
                </c:pt>
                <c:pt idx="4533">
                  <c:v>-35</c:v>
                </c:pt>
                <c:pt idx="4534">
                  <c:v>-35</c:v>
                </c:pt>
                <c:pt idx="4535">
                  <c:v>-35</c:v>
                </c:pt>
                <c:pt idx="4536">
                  <c:v>-35</c:v>
                </c:pt>
                <c:pt idx="4537">
                  <c:v>-35</c:v>
                </c:pt>
                <c:pt idx="4538">
                  <c:v>-35</c:v>
                </c:pt>
                <c:pt idx="4539">
                  <c:v>-35</c:v>
                </c:pt>
                <c:pt idx="4540">
                  <c:v>-35</c:v>
                </c:pt>
                <c:pt idx="4541">
                  <c:v>-35</c:v>
                </c:pt>
                <c:pt idx="4542">
                  <c:v>-35</c:v>
                </c:pt>
                <c:pt idx="4543">
                  <c:v>-35</c:v>
                </c:pt>
                <c:pt idx="4544">
                  <c:v>-35</c:v>
                </c:pt>
                <c:pt idx="4545">
                  <c:v>-35</c:v>
                </c:pt>
                <c:pt idx="4546">
                  <c:v>-35</c:v>
                </c:pt>
                <c:pt idx="4547">
                  <c:v>-35</c:v>
                </c:pt>
                <c:pt idx="4548">
                  <c:v>-35</c:v>
                </c:pt>
                <c:pt idx="4549">
                  <c:v>-35</c:v>
                </c:pt>
                <c:pt idx="4550">
                  <c:v>-35</c:v>
                </c:pt>
                <c:pt idx="4551">
                  <c:v>-35</c:v>
                </c:pt>
                <c:pt idx="4552">
                  <c:v>-35</c:v>
                </c:pt>
                <c:pt idx="4553">
                  <c:v>-35</c:v>
                </c:pt>
                <c:pt idx="4554">
                  <c:v>-35</c:v>
                </c:pt>
                <c:pt idx="4555">
                  <c:v>-35</c:v>
                </c:pt>
                <c:pt idx="4556">
                  <c:v>-35</c:v>
                </c:pt>
                <c:pt idx="4557">
                  <c:v>-35</c:v>
                </c:pt>
                <c:pt idx="4558">
                  <c:v>-35</c:v>
                </c:pt>
                <c:pt idx="4559">
                  <c:v>-35</c:v>
                </c:pt>
                <c:pt idx="4560">
                  <c:v>-35</c:v>
                </c:pt>
                <c:pt idx="4561">
                  <c:v>-35</c:v>
                </c:pt>
                <c:pt idx="4562">
                  <c:v>-35</c:v>
                </c:pt>
                <c:pt idx="4563">
                  <c:v>-35</c:v>
                </c:pt>
                <c:pt idx="4564">
                  <c:v>-35</c:v>
                </c:pt>
                <c:pt idx="4565">
                  <c:v>-35</c:v>
                </c:pt>
                <c:pt idx="4566">
                  <c:v>-35</c:v>
                </c:pt>
                <c:pt idx="4567">
                  <c:v>-35</c:v>
                </c:pt>
                <c:pt idx="4568">
                  <c:v>-35</c:v>
                </c:pt>
                <c:pt idx="4569">
                  <c:v>-35</c:v>
                </c:pt>
                <c:pt idx="4570">
                  <c:v>-35</c:v>
                </c:pt>
                <c:pt idx="4571">
                  <c:v>-35</c:v>
                </c:pt>
                <c:pt idx="4572">
                  <c:v>-35</c:v>
                </c:pt>
                <c:pt idx="4573">
                  <c:v>-35</c:v>
                </c:pt>
                <c:pt idx="4574">
                  <c:v>-35</c:v>
                </c:pt>
                <c:pt idx="4575">
                  <c:v>-35</c:v>
                </c:pt>
                <c:pt idx="4576">
                  <c:v>-35</c:v>
                </c:pt>
                <c:pt idx="4577">
                  <c:v>-35</c:v>
                </c:pt>
                <c:pt idx="4578">
                  <c:v>-35</c:v>
                </c:pt>
                <c:pt idx="4579">
                  <c:v>-35</c:v>
                </c:pt>
                <c:pt idx="4580">
                  <c:v>-35</c:v>
                </c:pt>
                <c:pt idx="4581">
                  <c:v>-35</c:v>
                </c:pt>
                <c:pt idx="4582">
                  <c:v>-35</c:v>
                </c:pt>
                <c:pt idx="4583">
                  <c:v>-35</c:v>
                </c:pt>
                <c:pt idx="4584">
                  <c:v>-35</c:v>
                </c:pt>
                <c:pt idx="4585">
                  <c:v>-35</c:v>
                </c:pt>
                <c:pt idx="4586">
                  <c:v>-35</c:v>
                </c:pt>
                <c:pt idx="4587">
                  <c:v>-35</c:v>
                </c:pt>
                <c:pt idx="4588">
                  <c:v>-35</c:v>
                </c:pt>
                <c:pt idx="4589">
                  <c:v>-35</c:v>
                </c:pt>
                <c:pt idx="4590">
                  <c:v>-35</c:v>
                </c:pt>
                <c:pt idx="4591">
                  <c:v>-35</c:v>
                </c:pt>
                <c:pt idx="4592">
                  <c:v>-35</c:v>
                </c:pt>
                <c:pt idx="4593">
                  <c:v>-35</c:v>
                </c:pt>
                <c:pt idx="4594">
                  <c:v>-35</c:v>
                </c:pt>
                <c:pt idx="4595">
                  <c:v>-35</c:v>
                </c:pt>
                <c:pt idx="4596">
                  <c:v>-35</c:v>
                </c:pt>
                <c:pt idx="4597">
                  <c:v>-35</c:v>
                </c:pt>
                <c:pt idx="4598">
                  <c:v>-35</c:v>
                </c:pt>
                <c:pt idx="4599">
                  <c:v>-35</c:v>
                </c:pt>
                <c:pt idx="4600">
                  <c:v>-35</c:v>
                </c:pt>
                <c:pt idx="4601">
                  <c:v>-35</c:v>
                </c:pt>
                <c:pt idx="4602">
                  <c:v>-35</c:v>
                </c:pt>
                <c:pt idx="4603">
                  <c:v>-35</c:v>
                </c:pt>
                <c:pt idx="4604">
                  <c:v>-35</c:v>
                </c:pt>
                <c:pt idx="4605">
                  <c:v>-35</c:v>
                </c:pt>
                <c:pt idx="4606">
                  <c:v>-35</c:v>
                </c:pt>
                <c:pt idx="4607">
                  <c:v>-35</c:v>
                </c:pt>
                <c:pt idx="4608">
                  <c:v>-35</c:v>
                </c:pt>
                <c:pt idx="4609">
                  <c:v>-35</c:v>
                </c:pt>
                <c:pt idx="4610">
                  <c:v>-35</c:v>
                </c:pt>
                <c:pt idx="4611">
                  <c:v>-35</c:v>
                </c:pt>
                <c:pt idx="4612">
                  <c:v>-35</c:v>
                </c:pt>
                <c:pt idx="4613">
                  <c:v>-35</c:v>
                </c:pt>
                <c:pt idx="4614">
                  <c:v>-35</c:v>
                </c:pt>
                <c:pt idx="4615">
                  <c:v>-35</c:v>
                </c:pt>
                <c:pt idx="4616">
                  <c:v>-35</c:v>
                </c:pt>
                <c:pt idx="4617">
                  <c:v>-35</c:v>
                </c:pt>
                <c:pt idx="4618">
                  <c:v>-35</c:v>
                </c:pt>
                <c:pt idx="4619">
                  <c:v>-35</c:v>
                </c:pt>
                <c:pt idx="4620">
                  <c:v>-35</c:v>
                </c:pt>
                <c:pt idx="4621">
                  <c:v>-35</c:v>
                </c:pt>
                <c:pt idx="4622">
                  <c:v>-35</c:v>
                </c:pt>
                <c:pt idx="4623">
                  <c:v>-35</c:v>
                </c:pt>
                <c:pt idx="4624">
                  <c:v>-35</c:v>
                </c:pt>
                <c:pt idx="4625">
                  <c:v>-35</c:v>
                </c:pt>
                <c:pt idx="4626">
                  <c:v>-35</c:v>
                </c:pt>
                <c:pt idx="4627">
                  <c:v>-35</c:v>
                </c:pt>
                <c:pt idx="4628">
                  <c:v>-35</c:v>
                </c:pt>
                <c:pt idx="4629">
                  <c:v>-35</c:v>
                </c:pt>
                <c:pt idx="4630">
                  <c:v>-35</c:v>
                </c:pt>
                <c:pt idx="4631">
                  <c:v>-35</c:v>
                </c:pt>
                <c:pt idx="4632">
                  <c:v>-35</c:v>
                </c:pt>
                <c:pt idx="4633">
                  <c:v>-35</c:v>
                </c:pt>
                <c:pt idx="4634">
                  <c:v>-35</c:v>
                </c:pt>
                <c:pt idx="4635">
                  <c:v>-35</c:v>
                </c:pt>
                <c:pt idx="4636">
                  <c:v>-35</c:v>
                </c:pt>
                <c:pt idx="4637">
                  <c:v>-35</c:v>
                </c:pt>
                <c:pt idx="4638">
                  <c:v>-35</c:v>
                </c:pt>
                <c:pt idx="4639">
                  <c:v>-35</c:v>
                </c:pt>
                <c:pt idx="4640">
                  <c:v>-35</c:v>
                </c:pt>
                <c:pt idx="4641">
                  <c:v>-35</c:v>
                </c:pt>
                <c:pt idx="4642">
                  <c:v>-35</c:v>
                </c:pt>
                <c:pt idx="4643">
                  <c:v>-35</c:v>
                </c:pt>
                <c:pt idx="4644">
                  <c:v>-35</c:v>
                </c:pt>
                <c:pt idx="4645">
                  <c:v>-35</c:v>
                </c:pt>
                <c:pt idx="4646">
                  <c:v>-35</c:v>
                </c:pt>
                <c:pt idx="4647">
                  <c:v>-35</c:v>
                </c:pt>
                <c:pt idx="4648">
                  <c:v>-35</c:v>
                </c:pt>
                <c:pt idx="4649">
                  <c:v>-35</c:v>
                </c:pt>
                <c:pt idx="4650">
                  <c:v>-35</c:v>
                </c:pt>
                <c:pt idx="4651">
                  <c:v>-35</c:v>
                </c:pt>
                <c:pt idx="4652">
                  <c:v>-35</c:v>
                </c:pt>
                <c:pt idx="4653">
                  <c:v>-35</c:v>
                </c:pt>
                <c:pt idx="4654">
                  <c:v>-35</c:v>
                </c:pt>
                <c:pt idx="4655">
                  <c:v>-35</c:v>
                </c:pt>
                <c:pt idx="4656">
                  <c:v>-35</c:v>
                </c:pt>
                <c:pt idx="4657">
                  <c:v>-35</c:v>
                </c:pt>
                <c:pt idx="4658">
                  <c:v>-35</c:v>
                </c:pt>
                <c:pt idx="4659">
                  <c:v>-35</c:v>
                </c:pt>
                <c:pt idx="4660">
                  <c:v>-35</c:v>
                </c:pt>
                <c:pt idx="4661">
                  <c:v>-35</c:v>
                </c:pt>
                <c:pt idx="4662">
                  <c:v>-35</c:v>
                </c:pt>
                <c:pt idx="4663">
                  <c:v>-35</c:v>
                </c:pt>
                <c:pt idx="4664">
                  <c:v>-35</c:v>
                </c:pt>
                <c:pt idx="4665">
                  <c:v>-35</c:v>
                </c:pt>
                <c:pt idx="4666">
                  <c:v>-35</c:v>
                </c:pt>
                <c:pt idx="4667">
                  <c:v>-35</c:v>
                </c:pt>
                <c:pt idx="4668">
                  <c:v>-35</c:v>
                </c:pt>
                <c:pt idx="4669">
                  <c:v>-35</c:v>
                </c:pt>
                <c:pt idx="4670">
                  <c:v>-35</c:v>
                </c:pt>
                <c:pt idx="4671">
                  <c:v>-35</c:v>
                </c:pt>
                <c:pt idx="4672">
                  <c:v>-35</c:v>
                </c:pt>
                <c:pt idx="4673">
                  <c:v>-35</c:v>
                </c:pt>
                <c:pt idx="4674">
                  <c:v>-35</c:v>
                </c:pt>
                <c:pt idx="4675">
                  <c:v>-35</c:v>
                </c:pt>
                <c:pt idx="4676">
                  <c:v>-35</c:v>
                </c:pt>
                <c:pt idx="4677">
                  <c:v>-35</c:v>
                </c:pt>
                <c:pt idx="4678">
                  <c:v>-35</c:v>
                </c:pt>
                <c:pt idx="4679">
                  <c:v>-35</c:v>
                </c:pt>
                <c:pt idx="4680">
                  <c:v>-35</c:v>
                </c:pt>
                <c:pt idx="4681">
                  <c:v>-35</c:v>
                </c:pt>
                <c:pt idx="4682">
                  <c:v>-35</c:v>
                </c:pt>
                <c:pt idx="4683">
                  <c:v>-35</c:v>
                </c:pt>
                <c:pt idx="4684">
                  <c:v>-35</c:v>
                </c:pt>
                <c:pt idx="4685">
                  <c:v>-35</c:v>
                </c:pt>
                <c:pt idx="4686">
                  <c:v>-35</c:v>
                </c:pt>
                <c:pt idx="4687">
                  <c:v>-35</c:v>
                </c:pt>
                <c:pt idx="4688">
                  <c:v>-35</c:v>
                </c:pt>
                <c:pt idx="4689">
                  <c:v>-35</c:v>
                </c:pt>
                <c:pt idx="4690">
                  <c:v>-35</c:v>
                </c:pt>
                <c:pt idx="4691">
                  <c:v>-35</c:v>
                </c:pt>
                <c:pt idx="4692">
                  <c:v>-35</c:v>
                </c:pt>
                <c:pt idx="4693">
                  <c:v>-35</c:v>
                </c:pt>
                <c:pt idx="4694">
                  <c:v>-35</c:v>
                </c:pt>
                <c:pt idx="4695">
                  <c:v>-35</c:v>
                </c:pt>
                <c:pt idx="4696">
                  <c:v>-35</c:v>
                </c:pt>
                <c:pt idx="4697">
                  <c:v>-35</c:v>
                </c:pt>
                <c:pt idx="4698">
                  <c:v>-35</c:v>
                </c:pt>
                <c:pt idx="4699">
                  <c:v>-35</c:v>
                </c:pt>
                <c:pt idx="4700">
                  <c:v>-35</c:v>
                </c:pt>
                <c:pt idx="4701">
                  <c:v>-35</c:v>
                </c:pt>
                <c:pt idx="4702">
                  <c:v>-35</c:v>
                </c:pt>
                <c:pt idx="4703">
                  <c:v>-35</c:v>
                </c:pt>
                <c:pt idx="4704">
                  <c:v>-35</c:v>
                </c:pt>
                <c:pt idx="4705">
                  <c:v>-35</c:v>
                </c:pt>
                <c:pt idx="4706">
                  <c:v>-35</c:v>
                </c:pt>
                <c:pt idx="4707">
                  <c:v>-35</c:v>
                </c:pt>
                <c:pt idx="4708">
                  <c:v>-35</c:v>
                </c:pt>
                <c:pt idx="4709">
                  <c:v>-35</c:v>
                </c:pt>
                <c:pt idx="4710">
                  <c:v>-35</c:v>
                </c:pt>
                <c:pt idx="4711">
                  <c:v>-35</c:v>
                </c:pt>
                <c:pt idx="4712">
                  <c:v>-35</c:v>
                </c:pt>
                <c:pt idx="4713">
                  <c:v>-35</c:v>
                </c:pt>
                <c:pt idx="4714">
                  <c:v>-35</c:v>
                </c:pt>
                <c:pt idx="4715">
                  <c:v>-35</c:v>
                </c:pt>
                <c:pt idx="4716">
                  <c:v>-35</c:v>
                </c:pt>
                <c:pt idx="4717">
                  <c:v>-35</c:v>
                </c:pt>
                <c:pt idx="4718">
                  <c:v>-35</c:v>
                </c:pt>
                <c:pt idx="4719">
                  <c:v>-35</c:v>
                </c:pt>
                <c:pt idx="4720">
                  <c:v>-35</c:v>
                </c:pt>
                <c:pt idx="4721">
                  <c:v>-35</c:v>
                </c:pt>
                <c:pt idx="4722">
                  <c:v>-35</c:v>
                </c:pt>
                <c:pt idx="4723">
                  <c:v>-35</c:v>
                </c:pt>
                <c:pt idx="4724">
                  <c:v>-35</c:v>
                </c:pt>
                <c:pt idx="4725">
                  <c:v>-35</c:v>
                </c:pt>
                <c:pt idx="4726">
                  <c:v>-35</c:v>
                </c:pt>
                <c:pt idx="4727">
                  <c:v>-35</c:v>
                </c:pt>
                <c:pt idx="4728">
                  <c:v>-35</c:v>
                </c:pt>
                <c:pt idx="4729">
                  <c:v>-35</c:v>
                </c:pt>
                <c:pt idx="4730">
                  <c:v>-35</c:v>
                </c:pt>
                <c:pt idx="4731">
                  <c:v>-35</c:v>
                </c:pt>
                <c:pt idx="4732">
                  <c:v>-35</c:v>
                </c:pt>
                <c:pt idx="4733">
                  <c:v>-35</c:v>
                </c:pt>
                <c:pt idx="4734">
                  <c:v>-35</c:v>
                </c:pt>
                <c:pt idx="4735">
                  <c:v>-35</c:v>
                </c:pt>
                <c:pt idx="4736">
                  <c:v>-35</c:v>
                </c:pt>
                <c:pt idx="4737">
                  <c:v>-35</c:v>
                </c:pt>
                <c:pt idx="4738">
                  <c:v>-35</c:v>
                </c:pt>
                <c:pt idx="4739">
                  <c:v>-35</c:v>
                </c:pt>
                <c:pt idx="4740">
                  <c:v>-35</c:v>
                </c:pt>
                <c:pt idx="4741">
                  <c:v>-35</c:v>
                </c:pt>
                <c:pt idx="4742">
                  <c:v>-35</c:v>
                </c:pt>
                <c:pt idx="4743">
                  <c:v>-35</c:v>
                </c:pt>
                <c:pt idx="4744">
                  <c:v>-35</c:v>
                </c:pt>
                <c:pt idx="4745">
                  <c:v>-35</c:v>
                </c:pt>
                <c:pt idx="4746">
                  <c:v>-35</c:v>
                </c:pt>
                <c:pt idx="4747">
                  <c:v>-35</c:v>
                </c:pt>
                <c:pt idx="4748">
                  <c:v>-35</c:v>
                </c:pt>
                <c:pt idx="4749">
                  <c:v>-35</c:v>
                </c:pt>
                <c:pt idx="4750">
                  <c:v>-34</c:v>
                </c:pt>
                <c:pt idx="4751">
                  <c:v>-34</c:v>
                </c:pt>
                <c:pt idx="4752">
                  <c:v>-34</c:v>
                </c:pt>
                <c:pt idx="4753">
                  <c:v>-34</c:v>
                </c:pt>
                <c:pt idx="4754">
                  <c:v>-34</c:v>
                </c:pt>
                <c:pt idx="4755">
                  <c:v>-34</c:v>
                </c:pt>
                <c:pt idx="4756">
                  <c:v>-34</c:v>
                </c:pt>
                <c:pt idx="4757">
                  <c:v>-34</c:v>
                </c:pt>
                <c:pt idx="4758">
                  <c:v>-34</c:v>
                </c:pt>
                <c:pt idx="4759">
                  <c:v>-34</c:v>
                </c:pt>
                <c:pt idx="4760">
                  <c:v>-34</c:v>
                </c:pt>
                <c:pt idx="4761">
                  <c:v>-34</c:v>
                </c:pt>
                <c:pt idx="4762">
                  <c:v>-34</c:v>
                </c:pt>
                <c:pt idx="4763">
                  <c:v>-34</c:v>
                </c:pt>
                <c:pt idx="4764">
                  <c:v>-34</c:v>
                </c:pt>
                <c:pt idx="4765">
                  <c:v>-34</c:v>
                </c:pt>
                <c:pt idx="4766">
                  <c:v>-34</c:v>
                </c:pt>
                <c:pt idx="4767">
                  <c:v>-34</c:v>
                </c:pt>
                <c:pt idx="4768">
                  <c:v>-34</c:v>
                </c:pt>
                <c:pt idx="4769">
                  <c:v>-34</c:v>
                </c:pt>
                <c:pt idx="4770">
                  <c:v>-34</c:v>
                </c:pt>
                <c:pt idx="4771">
                  <c:v>-34</c:v>
                </c:pt>
                <c:pt idx="4772">
                  <c:v>-34</c:v>
                </c:pt>
                <c:pt idx="4773">
                  <c:v>-34</c:v>
                </c:pt>
                <c:pt idx="4774">
                  <c:v>-34</c:v>
                </c:pt>
                <c:pt idx="4775">
                  <c:v>-34</c:v>
                </c:pt>
                <c:pt idx="4776">
                  <c:v>-34</c:v>
                </c:pt>
                <c:pt idx="4777">
                  <c:v>-34</c:v>
                </c:pt>
                <c:pt idx="4778">
                  <c:v>-34</c:v>
                </c:pt>
                <c:pt idx="4779">
                  <c:v>-34</c:v>
                </c:pt>
                <c:pt idx="4780">
                  <c:v>-34</c:v>
                </c:pt>
                <c:pt idx="4781">
                  <c:v>-34</c:v>
                </c:pt>
                <c:pt idx="4782">
                  <c:v>-34</c:v>
                </c:pt>
                <c:pt idx="4783">
                  <c:v>-34</c:v>
                </c:pt>
                <c:pt idx="4784">
                  <c:v>-34</c:v>
                </c:pt>
                <c:pt idx="4785">
                  <c:v>-34</c:v>
                </c:pt>
                <c:pt idx="4786">
                  <c:v>-34</c:v>
                </c:pt>
                <c:pt idx="4787">
                  <c:v>-34</c:v>
                </c:pt>
                <c:pt idx="4788">
                  <c:v>-34</c:v>
                </c:pt>
                <c:pt idx="4789">
                  <c:v>-34</c:v>
                </c:pt>
                <c:pt idx="4790">
                  <c:v>-34</c:v>
                </c:pt>
                <c:pt idx="4791">
                  <c:v>-34</c:v>
                </c:pt>
                <c:pt idx="4792">
                  <c:v>-34</c:v>
                </c:pt>
                <c:pt idx="4793">
                  <c:v>-34</c:v>
                </c:pt>
                <c:pt idx="4794">
                  <c:v>-34</c:v>
                </c:pt>
                <c:pt idx="4795">
                  <c:v>-34</c:v>
                </c:pt>
                <c:pt idx="4796">
                  <c:v>-34</c:v>
                </c:pt>
                <c:pt idx="4797">
                  <c:v>-34</c:v>
                </c:pt>
                <c:pt idx="4798">
                  <c:v>-34</c:v>
                </c:pt>
                <c:pt idx="4799">
                  <c:v>-34</c:v>
                </c:pt>
                <c:pt idx="4800">
                  <c:v>-34</c:v>
                </c:pt>
                <c:pt idx="4801">
                  <c:v>-34</c:v>
                </c:pt>
                <c:pt idx="4802">
                  <c:v>-34</c:v>
                </c:pt>
                <c:pt idx="4803">
                  <c:v>-34</c:v>
                </c:pt>
                <c:pt idx="4804">
                  <c:v>-34</c:v>
                </c:pt>
                <c:pt idx="4805">
                  <c:v>-34</c:v>
                </c:pt>
                <c:pt idx="4806">
                  <c:v>-34</c:v>
                </c:pt>
                <c:pt idx="4807">
                  <c:v>-34</c:v>
                </c:pt>
                <c:pt idx="4808">
                  <c:v>-34</c:v>
                </c:pt>
                <c:pt idx="4809">
                  <c:v>-34</c:v>
                </c:pt>
                <c:pt idx="4810">
                  <c:v>-34</c:v>
                </c:pt>
                <c:pt idx="4811">
                  <c:v>-34</c:v>
                </c:pt>
                <c:pt idx="4812">
                  <c:v>-34</c:v>
                </c:pt>
                <c:pt idx="4813">
                  <c:v>-34</c:v>
                </c:pt>
                <c:pt idx="4814">
                  <c:v>-34</c:v>
                </c:pt>
                <c:pt idx="4815">
                  <c:v>-34</c:v>
                </c:pt>
                <c:pt idx="4816">
                  <c:v>-34</c:v>
                </c:pt>
                <c:pt idx="4817">
                  <c:v>-34</c:v>
                </c:pt>
                <c:pt idx="4818">
                  <c:v>-34</c:v>
                </c:pt>
                <c:pt idx="4819">
                  <c:v>-34</c:v>
                </c:pt>
                <c:pt idx="4820">
                  <c:v>-34</c:v>
                </c:pt>
                <c:pt idx="4821">
                  <c:v>-34</c:v>
                </c:pt>
                <c:pt idx="4822">
                  <c:v>-34</c:v>
                </c:pt>
                <c:pt idx="4823">
                  <c:v>-34</c:v>
                </c:pt>
                <c:pt idx="4824">
                  <c:v>-34</c:v>
                </c:pt>
                <c:pt idx="4825">
                  <c:v>-34</c:v>
                </c:pt>
                <c:pt idx="4826">
                  <c:v>-34</c:v>
                </c:pt>
                <c:pt idx="4827">
                  <c:v>-34</c:v>
                </c:pt>
                <c:pt idx="4828">
                  <c:v>-34</c:v>
                </c:pt>
                <c:pt idx="4829">
                  <c:v>-34</c:v>
                </c:pt>
                <c:pt idx="4830">
                  <c:v>-34</c:v>
                </c:pt>
                <c:pt idx="4831">
                  <c:v>-34</c:v>
                </c:pt>
                <c:pt idx="4832">
                  <c:v>-34</c:v>
                </c:pt>
                <c:pt idx="4833">
                  <c:v>-34</c:v>
                </c:pt>
                <c:pt idx="4834">
                  <c:v>-34</c:v>
                </c:pt>
                <c:pt idx="4835">
                  <c:v>-34</c:v>
                </c:pt>
                <c:pt idx="4836">
                  <c:v>-34</c:v>
                </c:pt>
                <c:pt idx="4837">
                  <c:v>-34</c:v>
                </c:pt>
                <c:pt idx="4838">
                  <c:v>-34</c:v>
                </c:pt>
                <c:pt idx="4839">
                  <c:v>-34</c:v>
                </c:pt>
                <c:pt idx="4840">
                  <c:v>-34</c:v>
                </c:pt>
                <c:pt idx="4841">
                  <c:v>-34</c:v>
                </c:pt>
                <c:pt idx="4842">
                  <c:v>-34</c:v>
                </c:pt>
                <c:pt idx="4843">
                  <c:v>-34</c:v>
                </c:pt>
                <c:pt idx="4844">
                  <c:v>-34</c:v>
                </c:pt>
                <c:pt idx="4845">
                  <c:v>-34</c:v>
                </c:pt>
                <c:pt idx="4846">
                  <c:v>-34</c:v>
                </c:pt>
                <c:pt idx="4847">
                  <c:v>-34</c:v>
                </c:pt>
                <c:pt idx="4848">
                  <c:v>-34</c:v>
                </c:pt>
                <c:pt idx="4849">
                  <c:v>-34</c:v>
                </c:pt>
                <c:pt idx="4850">
                  <c:v>-34</c:v>
                </c:pt>
                <c:pt idx="4851">
                  <c:v>-34</c:v>
                </c:pt>
                <c:pt idx="4852">
                  <c:v>-34</c:v>
                </c:pt>
                <c:pt idx="4853">
                  <c:v>-34</c:v>
                </c:pt>
                <c:pt idx="4854">
                  <c:v>-34</c:v>
                </c:pt>
                <c:pt idx="4855">
                  <c:v>-34</c:v>
                </c:pt>
                <c:pt idx="4856">
                  <c:v>-34</c:v>
                </c:pt>
                <c:pt idx="4857">
                  <c:v>-34</c:v>
                </c:pt>
                <c:pt idx="4858">
                  <c:v>-34</c:v>
                </c:pt>
                <c:pt idx="4859">
                  <c:v>-34</c:v>
                </c:pt>
                <c:pt idx="4860">
                  <c:v>-34</c:v>
                </c:pt>
                <c:pt idx="4861">
                  <c:v>-34</c:v>
                </c:pt>
                <c:pt idx="4862">
                  <c:v>-34</c:v>
                </c:pt>
                <c:pt idx="4863">
                  <c:v>-34</c:v>
                </c:pt>
                <c:pt idx="4864">
                  <c:v>-34</c:v>
                </c:pt>
                <c:pt idx="4865">
                  <c:v>-34</c:v>
                </c:pt>
                <c:pt idx="4866">
                  <c:v>-34</c:v>
                </c:pt>
                <c:pt idx="4867">
                  <c:v>-34</c:v>
                </c:pt>
                <c:pt idx="4868">
                  <c:v>-34</c:v>
                </c:pt>
                <c:pt idx="4869">
                  <c:v>-34</c:v>
                </c:pt>
                <c:pt idx="4870">
                  <c:v>-34</c:v>
                </c:pt>
                <c:pt idx="4871">
                  <c:v>-34</c:v>
                </c:pt>
                <c:pt idx="4872">
                  <c:v>-34</c:v>
                </c:pt>
                <c:pt idx="4873">
                  <c:v>-34</c:v>
                </c:pt>
                <c:pt idx="4874">
                  <c:v>-34</c:v>
                </c:pt>
                <c:pt idx="4875">
                  <c:v>-34</c:v>
                </c:pt>
                <c:pt idx="4876">
                  <c:v>-34</c:v>
                </c:pt>
                <c:pt idx="4877">
                  <c:v>-34</c:v>
                </c:pt>
                <c:pt idx="4878">
                  <c:v>-34</c:v>
                </c:pt>
                <c:pt idx="4879">
                  <c:v>-34</c:v>
                </c:pt>
                <c:pt idx="4880">
                  <c:v>-34</c:v>
                </c:pt>
                <c:pt idx="4881">
                  <c:v>-34</c:v>
                </c:pt>
                <c:pt idx="4882">
                  <c:v>-34</c:v>
                </c:pt>
                <c:pt idx="4883">
                  <c:v>-34</c:v>
                </c:pt>
                <c:pt idx="4884">
                  <c:v>-34</c:v>
                </c:pt>
                <c:pt idx="4885">
                  <c:v>-34</c:v>
                </c:pt>
                <c:pt idx="4886">
                  <c:v>-34</c:v>
                </c:pt>
                <c:pt idx="4887">
                  <c:v>-34</c:v>
                </c:pt>
                <c:pt idx="4888">
                  <c:v>-34</c:v>
                </c:pt>
                <c:pt idx="4889">
                  <c:v>-34</c:v>
                </c:pt>
                <c:pt idx="4890">
                  <c:v>-34</c:v>
                </c:pt>
                <c:pt idx="4891">
                  <c:v>-34</c:v>
                </c:pt>
                <c:pt idx="4892">
                  <c:v>-34</c:v>
                </c:pt>
                <c:pt idx="4893">
                  <c:v>-34</c:v>
                </c:pt>
                <c:pt idx="4894">
                  <c:v>-34</c:v>
                </c:pt>
                <c:pt idx="4895">
                  <c:v>-34</c:v>
                </c:pt>
                <c:pt idx="4896">
                  <c:v>-34</c:v>
                </c:pt>
                <c:pt idx="4897">
                  <c:v>-34</c:v>
                </c:pt>
                <c:pt idx="4898">
                  <c:v>-34</c:v>
                </c:pt>
                <c:pt idx="4899">
                  <c:v>-34</c:v>
                </c:pt>
                <c:pt idx="4900">
                  <c:v>-34</c:v>
                </c:pt>
                <c:pt idx="4901">
                  <c:v>-34</c:v>
                </c:pt>
                <c:pt idx="4902">
                  <c:v>-34</c:v>
                </c:pt>
                <c:pt idx="4903">
                  <c:v>-34</c:v>
                </c:pt>
                <c:pt idx="4904">
                  <c:v>-34</c:v>
                </c:pt>
                <c:pt idx="4905">
                  <c:v>-34</c:v>
                </c:pt>
                <c:pt idx="4906">
                  <c:v>-34</c:v>
                </c:pt>
                <c:pt idx="4907">
                  <c:v>-34</c:v>
                </c:pt>
                <c:pt idx="4908">
                  <c:v>-34</c:v>
                </c:pt>
                <c:pt idx="4909">
                  <c:v>-34</c:v>
                </c:pt>
                <c:pt idx="4910">
                  <c:v>-34</c:v>
                </c:pt>
                <c:pt idx="4911">
                  <c:v>-34</c:v>
                </c:pt>
                <c:pt idx="4912">
                  <c:v>-34</c:v>
                </c:pt>
                <c:pt idx="4913">
                  <c:v>-34</c:v>
                </c:pt>
                <c:pt idx="4914">
                  <c:v>-34</c:v>
                </c:pt>
                <c:pt idx="4915">
                  <c:v>-34</c:v>
                </c:pt>
                <c:pt idx="4916">
                  <c:v>-34</c:v>
                </c:pt>
                <c:pt idx="4917">
                  <c:v>-34</c:v>
                </c:pt>
                <c:pt idx="4918">
                  <c:v>-34</c:v>
                </c:pt>
                <c:pt idx="4919">
                  <c:v>-34</c:v>
                </c:pt>
                <c:pt idx="4920">
                  <c:v>-34</c:v>
                </c:pt>
                <c:pt idx="4921">
                  <c:v>-34</c:v>
                </c:pt>
                <c:pt idx="4922">
                  <c:v>-34</c:v>
                </c:pt>
                <c:pt idx="4923">
                  <c:v>-34</c:v>
                </c:pt>
                <c:pt idx="4924">
                  <c:v>-34</c:v>
                </c:pt>
                <c:pt idx="4925">
                  <c:v>-34</c:v>
                </c:pt>
                <c:pt idx="4926">
                  <c:v>-34</c:v>
                </c:pt>
                <c:pt idx="4927">
                  <c:v>-34</c:v>
                </c:pt>
                <c:pt idx="4928">
                  <c:v>-34</c:v>
                </c:pt>
                <c:pt idx="4929">
                  <c:v>-34</c:v>
                </c:pt>
                <c:pt idx="4930">
                  <c:v>-34</c:v>
                </c:pt>
                <c:pt idx="4931">
                  <c:v>-34</c:v>
                </c:pt>
                <c:pt idx="4932">
                  <c:v>-34</c:v>
                </c:pt>
                <c:pt idx="4933">
                  <c:v>-34</c:v>
                </c:pt>
                <c:pt idx="4934">
                  <c:v>-34</c:v>
                </c:pt>
                <c:pt idx="4935">
                  <c:v>-34</c:v>
                </c:pt>
                <c:pt idx="4936">
                  <c:v>-34</c:v>
                </c:pt>
                <c:pt idx="4937">
                  <c:v>-34</c:v>
                </c:pt>
                <c:pt idx="4938">
                  <c:v>-34</c:v>
                </c:pt>
                <c:pt idx="4939">
                  <c:v>-34</c:v>
                </c:pt>
                <c:pt idx="4940">
                  <c:v>-34</c:v>
                </c:pt>
                <c:pt idx="4941">
                  <c:v>-34</c:v>
                </c:pt>
                <c:pt idx="4942">
                  <c:v>-34</c:v>
                </c:pt>
                <c:pt idx="4943">
                  <c:v>-34</c:v>
                </c:pt>
                <c:pt idx="4944">
                  <c:v>-34</c:v>
                </c:pt>
                <c:pt idx="4945">
                  <c:v>-34</c:v>
                </c:pt>
                <c:pt idx="4946">
                  <c:v>-34</c:v>
                </c:pt>
                <c:pt idx="4947">
                  <c:v>-34</c:v>
                </c:pt>
                <c:pt idx="4948">
                  <c:v>-34</c:v>
                </c:pt>
                <c:pt idx="4949">
                  <c:v>-34</c:v>
                </c:pt>
                <c:pt idx="4950">
                  <c:v>-34</c:v>
                </c:pt>
                <c:pt idx="4951">
                  <c:v>-34</c:v>
                </c:pt>
                <c:pt idx="4952">
                  <c:v>-34</c:v>
                </c:pt>
                <c:pt idx="4953">
                  <c:v>-34</c:v>
                </c:pt>
                <c:pt idx="4954">
                  <c:v>-34</c:v>
                </c:pt>
                <c:pt idx="4955">
                  <c:v>-34</c:v>
                </c:pt>
                <c:pt idx="4956">
                  <c:v>-34</c:v>
                </c:pt>
                <c:pt idx="4957">
                  <c:v>-34</c:v>
                </c:pt>
                <c:pt idx="4958">
                  <c:v>-34</c:v>
                </c:pt>
                <c:pt idx="4959">
                  <c:v>-34</c:v>
                </c:pt>
                <c:pt idx="4960">
                  <c:v>-34</c:v>
                </c:pt>
                <c:pt idx="4961">
                  <c:v>-34</c:v>
                </c:pt>
                <c:pt idx="4962">
                  <c:v>-34</c:v>
                </c:pt>
                <c:pt idx="4963">
                  <c:v>-34</c:v>
                </c:pt>
                <c:pt idx="4964">
                  <c:v>-34</c:v>
                </c:pt>
                <c:pt idx="4965">
                  <c:v>-34</c:v>
                </c:pt>
                <c:pt idx="4966">
                  <c:v>-34</c:v>
                </c:pt>
                <c:pt idx="4967">
                  <c:v>-34</c:v>
                </c:pt>
                <c:pt idx="4968">
                  <c:v>-34</c:v>
                </c:pt>
                <c:pt idx="4969">
                  <c:v>-34</c:v>
                </c:pt>
                <c:pt idx="4970">
                  <c:v>-34</c:v>
                </c:pt>
                <c:pt idx="4971">
                  <c:v>-34</c:v>
                </c:pt>
                <c:pt idx="4972">
                  <c:v>-34</c:v>
                </c:pt>
                <c:pt idx="4973">
                  <c:v>-34</c:v>
                </c:pt>
                <c:pt idx="4974">
                  <c:v>-34</c:v>
                </c:pt>
                <c:pt idx="4975">
                  <c:v>-34</c:v>
                </c:pt>
                <c:pt idx="4976">
                  <c:v>-34</c:v>
                </c:pt>
                <c:pt idx="4977">
                  <c:v>-34</c:v>
                </c:pt>
                <c:pt idx="4978">
                  <c:v>-34</c:v>
                </c:pt>
                <c:pt idx="4979">
                  <c:v>-34</c:v>
                </c:pt>
                <c:pt idx="4980">
                  <c:v>-34</c:v>
                </c:pt>
                <c:pt idx="4981">
                  <c:v>-34</c:v>
                </c:pt>
                <c:pt idx="4982">
                  <c:v>-34</c:v>
                </c:pt>
                <c:pt idx="4983">
                  <c:v>-34</c:v>
                </c:pt>
                <c:pt idx="4984">
                  <c:v>-34</c:v>
                </c:pt>
                <c:pt idx="4985">
                  <c:v>-34</c:v>
                </c:pt>
                <c:pt idx="4986">
                  <c:v>-34</c:v>
                </c:pt>
                <c:pt idx="4987">
                  <c:v>-34</c:v>
                </c:pt>
                <c:pt idx="4988">
                  <c:v>-34</c:v>
                </c:pt>
                <c:pt idx="4989">
                  <c:v>-34</c:v>
                </c:pt>
                <c:pt idx="4990">
                  <c:v>-34</c:v>
                </c:pt>
                <c:pt idx="4991">
                  <c:v>-34</c:v>
                </c:pt>
                <c:pt idx="4992">
                  <c:v>-34</c:v>
                </c:pt>
                <c:pt idx="4993">
                  <c:v>-34</c:v>
                </c:pt>
                <c:pt idx="4994">
                  <c:v>-34</c:v>
                </c:pt>
                <c:pt idx="4995">
                  <c:v>-34</c:v>
                </c:pt>
                <c:pt idx="4996">
                  <c:v>-34</c:v>
                </c:pt>
                <c:pt idx="4997">
                  <c:v>-34</c:v>
                </c:pt>
                <c:pt idx="4998">
                  <c:v>-34</c:v>
                </c:pt>
                <c:pt idx="4999">
                  <c:v>-34</c:v>
                </c:pt>
                <c:pt idx="5000">
                  <c:v>-34</c:v>
                </c:pt>
                <c:pt idx="5001">
                  <c:v>-34</c:v>
                </c:pt>
                <c:pt idx="5002">
                  <c:v>-34</c:v>
                </c:pt>
                <c:pt idx="5003">
                  <c:v>-34</c:v>
                </c:pt>
                <c:pt idx="5004">
                  <c:v>-34</c:v>
                </c:pt>
                <c:pt idx="5005">
                  <c:v>-34</c:v>
                </c:pt>
                <c:pt idx="5006">
                  <c:v>-34</c:v>
                </c:pt>
                <c:pt idx="5007">
                  <c:v>-34</c:v>
                </c:pt>
                <c:pt idx="5008">
                  <c:v>-34</c:v>
                </c:pt>
                <c:pt idx="5009">
                  <c:v>-34</c:v>
                </c:pt>
                <c:pt idx="5010">
                  <c:v>-34</c:v>
                </c:pt>
                <c:pt idx="5011">
                  <c:v>-34</c:v>
                </c:pt>
                <c:pt idx="5012">
                  <c:v>-34</c:v>
                </c:pt>
                <c:pt idx="5013">
                  <c:v>-34</c:v>
                </c:pt>
                <c:pt idx="5014">
                  <c:v>-34</c:v>
                </c:pt>
                <c:pt idx="5015">
                  <c:v>-34</c:v>
                </c:pt>
                <c:pt idx="5016">
                  <c:v>-34</c:v>
                </c:pt>
                <c:pt idx="5017">
                  <c:v>-34</c:v>
                </c:pt>
                <c:pt idx="5018">
                  <c:v>-34</c:v>
                </c:pt>
                <c:pt idx="5019">
                  <c:v>-34</c:v>
                </c:pt>
                <c:pt idx="5020">
                  <c:v>-34</c:v>
                </c:pt>
                <c:pt idx="5021">
                  <c:v>-34</c:v>
                </c:pt>
                <c:pt idx="5022">
                  <c:v>-34</c:v>
                </c:pt>
                <c:pt idx="5023">
                  <c:v>-34</c:v>
                </c:pt>
                <c:pt idx="5024">
                  <c:v>-34</c:v>
                </c:pt>
                <c:pt idx="5025">
                  <c:v>-34</c:v>
                </c:pt>
                <c:pt idx="5026">
                  <c:v>-34</c:v>
                </c:pt>
                <c:pt idx="5027">
                  <c:v>-34</c:v>
                </c:pt>
                <c:pt idx="5028">
                  <c:v>-34</c:v>
                </c:pt>
                <c:pt idx="5029">
                  <c:v>-34</c:v>
                </c:pt>
                <c:pt idx="5030">
                  <c:v>-34</c:v>
                </c:pt>
                <c:pt idx="5031">
                  <c:v>-34</c:v>
                </c:pt>
                <c:pt idx="5032">
                  <c:v>-34</c:v>
                </c:pt>
                <c:pt idx="5033">
                  <c:v>-34</c:v>
                </c:pt>
                <c:pt idx="5034">
                  <c:v>-34</c:v>
                </c:pt>
                <c:pt idx="5035">
                  <c:v>-34</c:v>
                </c:pt>
                <c:pt idx="5036">
                  <c:v>-34</c:v>
                </c:pt>
                <c:pt idx="5037">
                  <c:v>-34</c:v>
                </c:pt>
                <c:pt idx="5038">
                  <c:v>-34</c:v>
                </c:pt>
                <c:pt idx="5039">
                  <c:v>-34</c:v>
                </c:pt>
                <c:pt idx="5040">
                  <c:v>-34</c:v>
                </c:pt>
                <c:pt idx="5041">
                  <c:v>-34</c:v>
                </c:pt>
                <c:pt idx="5042">
                  <c:v>-34</c:v>
                </c:pt>
                <c:pt idx="5043">
                  <c:v>-34</c:v>
                </c:pt>
                <c:pt idx="5044">
                  <c:v>-34</c:v>
                </c:pt>
                <c:pt idx="5045">
                  <c:v>-34</c:v>
                </c:pt>
                <c:pt idx="5046">
                  <c:v>-34</c:v>
                </c:pt>
                <c:pt idx="5047">
                  <c:v>-34</c:v>
                </c:pt>
                <c:pt idx="5048">
                  <c:v>-34</c:v>
                </c:pt>
                <c:pt idx="5049">
                  <c:v>-34</c:v>
                </c:pt>
                <c:pt idx="5050">
                  <c:v>-34</c:v>
                </c:pt>
                <c:pt idx="5051">
                  <c:v>-34</c:v>
                </c:pt>
                <c:pt idx="5052">
                  <c:v>-34</c:v>
                </c:pt>
                <c:pt idx="5053">
                  <c:v>-34</c:v>
                </c:pt>
                <c:pt idx="5054">
                  <c:v>-34</c:v>
                </c:pt>
                <c:pt idx="5055">
                  <c:v>-34</c:v>
                </c:pt>
                <c:pt idx="5056">
                  <c:v>-34</c:v>
                </c:pt>
                <c:pt idx="5057">
                  <c:v>-34</c:v>
                </c:pt>
                <c:pt idx="5058">
                  <c:v>-34</c:v>
                </c:pt>
                <c:pt idx="5059">
                  <c:v>-34</c:v>
                </c:pt>
                <c:pt idx="5060">
                  <c:v>-34</c:v>
                </c:pt>
                <c:pt idx="5061">
                  <c:v>-34</c:v>
                </c:pt>
                <c:pt idx="5062">
                  <c:v>-34</c:v>
                </c:pt>
                <c:pt idx="5063">
                  <c:v>-34</c:v>
                </c:pt>
                <c:pt idx="5064">
                  <c:v>-34</c:v>
                </c:pt>
                <c:pt idx="5065">
                  <c:v>-34</c:v>
                </c:pt>
                <c:pt idx="5066">
                  <c:v>-34</c:v>
                </c:pt>
                <c:pt idx="5067">
                  <c:v>-34</c:v>
                </c:pt>
                <c:pt idx="5068">
                  <c:v>-34</c:v>
                </c:pt>
                <c:pt idx="5069">
                  <c:v>-34</c:v>
                </c:pt>
                <c:pt idx="5070">
                  <c:v>-34</c:v>
                </c:pt>
                <c:pt idx="5071">
                  <c:v>-34</c:v>
                </c:pt>
                <c:pt idx="5072">
                  <c:v>-34</c:v>
                </c:pt>
                <c:pt idx="5073">
                  <c:v>-34</c:v>
                </c:pt>
                <c:pt idx="5074">
                  <c:v>-34</c:v>
                </c:pt>
                <c:pt idx="5075">
                  <c:v>-34</c:v>
                </c:pt>
                <c:pt idx="5076">
                  <c:v>-34</c:v>
                </c:pt>
                <c:pt idx="5077">
                  <c:v>-34</c:v>
                </c:pt>
                <c:pt idx="5078">
                  <c:v>-34</c:v>
                </c:pt>
                <c:pt idx="5079">
                  <c:v>-34</c:v>
                </c:pt>
                <c:pt idx="5080">
                  <c:v>-34</c:v>
                </c:pt>
                <c:pt idx="5081">
                  <c:v>-34</c:v>
                </c:pt>
                <c:pt idx="5082">
                  <c:v>-34</c:v>
                </c:pt>
                <c:pt idx="5083">
                  <c:v>-34</c:v>
                </c:pt>
                <c:pt idx="5084">
                  <c:v>-34</c:v>
                </c:pt>
                <c:pt idx="5085">
                  <c:v>-34</c:v>
                </c:pt>
                <c:pt idx="5086">
                  <c:v>-34</c:v>
                </c:pt>
                <c:pt idx="5087">
                  <c:v>-34</c:v>
                </c:pt>
                <c:pt idx="5088">
                  <c:v>-34</c:v>
                </c:pt>
                <c:pt idx="5089">
                  <c:v>-34</c:v>
                </c:pt>
                <c:pt idx="5090">
                  <c:v>-34</c:v>
                </c:pt>
                <c:pt idx="5091">
                  <c:v>-34</c:v>
                </c:pt>
                <c:pt idx="5092">
                  <c:v>-34</c:v>
                </c:pt>
                <c:pt idx="5093">
                  <c:v>-34</c:v>
                </c:pt>
                <c:pt idx="5094">
                  <c:v>-34</c:v>
                </c:pt>
                <c:pt idx="5095">
                  <c:v>-34</c:v>
                </c:pt>
                <c:pt idx="5096">
                  <c:v>-34</c:v>
                </c:pt>
                <c:pt idx="5097">
                  <c:v>-34</c:v>
                </c:pt>
                <c:pt idx="5098">
                  <c:v>-34</c:v>
                </c:pt>
                <c:pt idx="5099">
                  <c:v>-34</c:v>
                </c:pt>
                <c:pt idx="5100">
                  <c:v>-34</c:v>
                </c:pt>
                <c:pt idx="5101">
                  <c:v>-34</c:v>
                </c:pt>
                <c:pt idx="5102">
                  <c:v>-34</c:v>
                </c:pt>
                <c:pt idx="5103">
                  <c:v>-34</c:v>
                </c:pt>
                <c:pt idx="5104">
                  <c:v>-34</c:v>
                </c:pt>
                <c:pt idx="5105">
                  <c:v>-34</c:v>
                </c:pt>
                <c:pt idx="5106">
                  <c:v>-34</c:v>
                </c:pt>
                <c:pt idx="5107">
                  <c:v>-34</c:v>
                </c:pt>
                <c:pt idx="5108">
                  <c:v>-34</c:v>
                </c:pt>
                <c:pt idx="5109">
                  <c:v>-34</c:v>
                </c:pt>
                <c:pt idx="5110">
                  <c:v>-34</c:v>
                </c:pt>
                <c:pt idx="5111">
                  <c:v>-34</c:v>
                </c:pt>
                <c:pt idx="5112">
                  <c:v>-34</c:v>
                </c:pt>
                <c:pt idx="5113">
                  <c:v>-34</c:v>
                </c:pt>
                <c:pt idx="5114">
                  <c:v>-34</c:v>
                </c:pt>
                <c:pt idx="5115">
                  <c:v>-34</c:v>
                </c:pt>
                <c:pt idx="5116">
                  <c:v>-34</c:v>
                </c:pt>
                <c:pt idx="5117">
                  <c:v>-34</c:v>
                </c:pt>
                <c:pt idx="5118">
                  <c:v>-34</c:v>
                </c:pt>
                <c:pt idx="5119">
                  <c:v>-34</c:v>
                </c:pt>
                <c:pt idx="5120">
                  <c:v>-34</c:v>
                </c:pt>
                <c:pt idx="5121">
                  <c:v>-34</c:v>
                </c:pt>
                <c:pt idx="5122">
                  <c:v>-34</c:v>
                </c:pt>
                <c:pt idx="5123">
                  <c:v>-34</c:v>
                </c:pt>
                <c:pt idx="5124">
                  <c:v>-34</c:v>
                </c:pt>
                <c:pt idx="5125">
                  <c:v>-34</c:v>
                </c:pt>
                <c:pt idx="5126">
                  <c:v>-34</c:v>
                </c:pt>
                <c:pt idx="5127">
                  <c:v>-34</c:v>
                </c:pt>
                <c:pt idx="5128">
                  <c:v>-34</c:v>
                </c:pt>
                <c:pt idx="5129">
                  <c:v>-34</c:v>
                </c:pt>
                <c:pt idx="5130">
                  <c:v>-34</c:v>
                </c:pt>
                <c:pt idx="5131">
                  <c:v>-34</c:v>
                </c:pt>
                <c:pt idx="5132">
                  <c:v>-34</c:v>
                </c:pt>
                <c:pt idx="5133">
                  <c:v>-34</c:v>
                </c:pt>
                <c:pt idx="5134">
                  <c:v>-34</c:v>
                </c:pt>
                <c:pt idx="5135">
                  <c:v>-34</c:v>
                </c:pt>
                <c:pt idx="5136">
                  <c:v>-34</c:v>
                </c:pt>
                <c:pt idx="5137">
                  <c:v>-34</c:v>
                </c:pt>
                <c:pt idx="5138">
                  <c:v>-34</c:v>
                </c:pt>
                <c:pt idx="5139">
                  <c:v>-34</c:v>
                </c:pt>
                <c:pt idx="5140">
                  <c:v>-34</c:v>
                </c:pt>
                <c:pt idx="5141">
                  <c:v>-34</c:v>
                </c:pt>
                <c:pt idx="5142">
                  <c:v>-34</c:v>
                </c:pt>
                <c:pt idx="5143">
                  <c:v>-34</c:v>
                </c:pt>
                <c:pt idx="5144">
                  <c:v>-34</c:v>
                </c:pt>
                <c:pt idx="5145">
                  <c:v>-34</c:v>
                </c:pt>
                <c:pt idx="5146">
                  <c:v>-34</c:v>
                </c:pt>
                <c:pt idx="5147">
                  <c:v>-34</c:v>
                </c:pt>
                <c:pt idx="5148">
                  <c:v>-34</c:v>
                </c:pt>
                <c:pt idx="5149">
                  <c:v>-34</c:v>
                </c:pt>
                <c:pt idx="5150">
                  <c:v>-34</c:v>
                </c:pt>
                <c:pt idx="5151">
                  <c:v>-34</c:v>
                </c:pt>
                <c:pt idx="5152">
                  <c:v>-34</c:v>
                </c:pt>
                <c:pt idx="5153">
                  <c:v>-34</c:v>
                </c:pt>
                <c:pt idx="5154">
                  <c:v>-34</c:v>
                </c:pt>
                <c:pt idx="5155">
                  <c:v>-34</c:v>
                </c:pt>
                <c:pt idx="5156">
                  <c:v>-34</c:v>
                </c:pt>
                <c:pt idx="5157">
                  <c:v>-34</c:v>
                </c:pt>
                <c:pt idx="5158">
                  <c:v>-34</c:v>
                </c:pt>
                <c:pt idx="5159">
                  <c:v>-34</c:v>
                </c:pt>
                <c:pt idx="5160">
                  <c:v>-34</c:v>
                </c:pt>
                <c:pt idx="5161">
                  <c:v>-34</c:v>
                </c:pt>
                <c:pt idx="5162">
                  <c:v>-34</c:v>
                </c:pt>
                <c:pt idx="5163">
                  <c:v>-34</c:v>
                </c:pt>
                <c:pt idx="5164">
                  <c:v>-34</c:v>
                </c:pt>
                <c:pt idx="5165">
                  <c:v>-34</c:v>
                </c:pt>
                <c:pt idx="5166">
                  <c:v>-34</c:v>
                </c:pt>
                <c:pt idx="5167">
                  <c:v>-34</c:v>
                </c:pt>
                <c:pt idx="5168">
                  <c:v>-34</c:v>
                </c:pt>
                <c:pt idx="5169">
                  <c:v>-34</c:v>
                </c:pt>
                <c:pt idx="5170">
                  <c:v>-34</c:v>
                </c:pt>
                <c:pt idx="5171">
                  <c:v>-34</c:v>
                </c:pt>
                <c:pt idx="5172">
                  <c:v>-34</c:v>
                </c:pt>
                <c:pt idx="5173">
                  <c:v>-34</c:v>
                </c:pt>
                <c:pt idx="5174">
                  <c:v>-34</c:v>
                </c:pt>
                <c:pt idx="5175">
                  <c:v>-34</c:v>
                </c:pt>
                <c:pt idx="5176">
                  <c:v>-34</c:v>
                </c:pt>
                <c:pt idx="5177">
                  <c:v>-34</c:v>
                </c:pt>
                <c:pt idx="5178">
                  <c:v>-34</c:v>
                </c:pt>
                <c:pt idx="5179">
                  <c:v>-34</c:v>
                </c:pt>
                <c:pt idx="5180">
                  <c:v>-34</c:v>
                </c:pt>
                <c:pt idx="5181">
                  <c:v>-34</c:v>
                </c:pt>
                <c:pt idx="5182">
                  <c:v>-34</c:v>
                </c:pt>
                <c:pt idx="5183">
                  <c:v>-34</c:v>
                </c:pt>
                <c:pt idx="5184">
                  <c:v>-34</c:v>
                </c:pt>
                <c:pt idx="5185">
                  <c:v>-34</c:v>
                </c:pt>
                <c:pt idx="5186">
                  <c:v>-34</c:v>
                </c:pt>
                <c:pt idx="5187">
                  <c:v>-34</c:v>
                </c:pt>
                <c:pt idx="5188">
                  <c:v>-34</c:v>
                </c:pt>
                <c:pt idx="5189">
                  <c:v>-34</c:v>
                </c:pt>
                <c:pt idx="5190">
                  <c:v>-34</c:v>
                </c:pt>
                <c:pt idx="5191">
                  <c:v>-34</c:v>
                </c:pt>
                <c:pt idx="5192">
                  <c:v>-34</c:v>
                </c:pt>
                <c:pt idx="5193">
                  <c:v>-34</c:v>
                </c:pt>
                <c:pt idx="5194">
                  <c:v>-34</c:v>
                </c:pt>
                <c:pt idx="5195">
                  <c:v>-34</c:v>
                </c:pt>
                <c:pt idx="5196">
                  <c:v>-34</c:v>
                </c:pt>
                <c:pt idx="5197">
                  <c:v>-34</c:v>
                </c:pt>
                <c:pt idx="5198">
                  <c:v>-33</c:v>
                </c:pt>
                <c:pt idx="5199">
                  <c:v>-33</c:v>
                </c:pt>
              </c:numCache>
            </c:numRef>
          </c:xVal>
          <c:yVal>
            <c:numRef>
              <c:f>'sc5'!$B$2:$B$5201</c:f>
              <c:numCache>
                <c:formatCode>General</c:formatCode>
                <c:ptCount val="5200"/>
                <c:pt idx="0">
                  <c:v>1.0910084273833068E-2</c:v>
                </c:pt>
                <c:pt idx="1">
                  <c:v>1.0910084273833068E-2</c:v>
                </c:pt>
                <c:pt idx="2">
                  <c:v>1.0910084273833068E-2</c:v>
                </c:pt>
                <c:pt idx="3">
                  <c:v>1.0910084273833068E-2</c:v>
                </c:pt>
                <c:pt idx="4">
                  <c:v>1.0910084273833068E-2</c:v>
                </c:pt>
                <c:pt idx="5">
                  <c:v>1.0910084273833068E-2</c:v>
                </c:pt>
                <c:pt idx="6">
                  <c:v>1.0910084273833068E-2</c:v>
                </c:pt>
                <c:pt idx="7">
                  <c:v>1.0910084273833068E-2</c:v>
                </c:pt>
                <c:pt idx="8">
                  <c:v>1.0910084273833068E-2</c:v>
                </c:pt>
                <c:pt idx="9">
                  <c:v>1.0910084273833068E-2</c:v>
                </c:pt>
                <c:pt idx="10">
                  <c:v>2.708571155823427E-2</c:v>
                </c:pt>
                <c:pt idx="11">
                  <c:v>2.708571155823427E-2</c:v>
                </c:pt>
                <c:pt idx="12">
                  <c:v>2.708571155823427E-2</c:v>
                </c:pt>
                <c:pt idx="13">
                  <c:v>2.708571155823427E-2</c:v>
                </c:pt>
                <c:pt idx="14">
                  <c:v>2.708571155823427E-2</c:v>
                </c:pt>
                <c:pt idx="15">
                  <c:v>2.708571155823427E-2</c:v>
                </c:pt>
                <c:pt idx="16">
                  <c:v>2.708571155823427E-2</c:v>
                </c:pt>
                <c:pt idx="17">
                  <c:v>2.708571155823427E-2</c:v>
                </c:pt>
                <c:pt idx="18">
                  <c:v>2.708571155823427E-2</c:v>
                </c:pt>
                <c:pt idx="19">
                  <c:v>2.708571155823427E-2</c:v>
                </c:pt>
                <c:pt idx="20">
                  <c:v>2.708571155823427E-2</c:v>
                </c:pt>
                <c:pt idx="21">
                  <c:v>2.708571155823427E-2</c:v>
                </c:pt>
                <c:pt idx="22">
                  <c:v>2.708571155823427E-2</c:v>
                </c:pt>
                <c:pt idx="23">
                  <c:v>2.708571155823427E-2</c:v>
                </c:pt>
                <c:pt idx="24">
                  <c:v>2.708571155823427E-2</c:v>
                </c:pt>
                <c:pt idx="25">
                  <c:v>2.708571155823427E-2</c:v>
                </c:pt>
                <c:pt idx="26">
                  <c:v>2.708571155823427E-2</c:v>
                </c:pt>
                <c:pt idx="27">
                  <c:v>2.708571155823427E-2</c:v>
                </c:pt>
                <c:pt idx="28">
                  <c:v>2.708571155823427E-2</c:v>
                </c:pt>
                <c:pt idx="29">
                  <c:v>2.708571155823427E-2</c:v>
                </c:pt>
                <c:pt idx="30">
                  <c:v>2.708571155823427E-2</c:v>
                </c:pt>
                <c:pt idx="31">
                  <c:v>2.708571155823427E-2</c:v>
                </c:pt>
                <c:pt idx="32">
                  <c:v>2.708571155823427E-2</c:v>
                </c:pt>
                <c:pt idx="33">
                  <c:v>2.708571155823427E-2</c:v>
                </c:pt>
                <c:pt idx="34">
                  <c:v>2.708571155823427E-2</c:v>
                </c:pt>
                <c:pt idx="35">
                  <c:v>2.708571155823427E-2</c:v>
                </c:pt>
                <c:pt idx="36">
                  <c:v>2.708571155823427E-2</c:v>
                </c:pt>
                <c:pt idx="37">
                  <c:v>2.708571155823427E-2</c:v>
                </c:pt>
                <c:pt idx="38">
                  <c:v>2.708571155823427E-2</c:v>
                </c:pt>
                <c:pt idx="39">
                  <c:v>2.708571155823427E-2</c:v>
                </c:pt>
                <c:pt idx="40">
                  <c:v>2.708571155823427E-2</c:v>
                </c:pt>
                <c:pt idx="41">
                  <c:v>2.708571155823427E-2</c:v>
                </c:pt>
                <c:pt idx="42">
                  <c:v>2.708571155823427E-2</c:v>
                </c:pt>
                <c:pt idx="43">
                  <c:v>2.708571155823427E-2</c:v>
                </c:pt>
                <c:pt idx="44">
                  <c:v>2.708571155823427E-2</c:v>
                </c:pt>
                <c:pt idx="45">
                  <c:v>2.708571155823427E-2</c:v>
                </c:pt>
                <c:pt idx="46">
                  <c:v>2.708571155823427E-2</c:v>
                </c:pt>
                <c:pt idx="47">
                  <c:v>2.708571155823427E-2</c:v>
                </c:pt>
                <c:pt idx="48">
                  <c:v>2.708571155823427E-2</c:v>
                </c:pt>
                <c:pt idx="49">
                  <c:v>2.708571155823427E-2</c:v>
                </c:pt>
                <c:pt idx="50">
                  <c:v>2.708571155823427E-2</c:v>
                </c:pt>
                <c:pt idx="51">
                  <c:v>2.708571155823427E-2</c:v>
                </c:pt>
                <c:pt idx="52">
                  <c:v>2.708571155823427E-2</c:v>
                </c:pt>
                <c:pt idx="53">
                  <c:v>2.708571155823427E-2</c:v>
                </c:pt>
                <c:pt idx="54">
                  <c:v>2.708571155823427E-2</c:v>
                </c:pt>
                <c:pt idx="55">
                  <c:v>2.708571155823427E-2</c:v>
                </c:pt>
                <c:pt idx="56">
                  <c:v>2.708571155823427E-2</c:v>
                </c:pt>
                <c:pt idx="57">
                  <c:v>2.708571155823427E-2</c:v>
                </c:pt>
                <c:pt idx="58">
                  <c:v>2.708571155823427E-2</c:v>
                </c:pt>
                <c:pt idx="59">
                  <c:v>2.708571155823427E-2</c:v>
                </c:pt>
                <c:pt idx="60">
                  <c:v>2.708571155823427E-2</c:v>
                </c:pt>
                <c:pt idx="61">
                  <c:v>2.708571155823427E-2</c:v>
                </c:pt>
                <c:pt idx="62">
                  <c:v>2.708571155823427E-2</c:v>
                </c:pt>
                <c:pt idx="63">
                  <c:v>2.708571155823427E-2</c:v>
                </c:pt>
                <c:pt idx="64">
                  <c:v>2.708571155823427E-2</c:v>
                </c:pt>
                <c:pt idx="65">
                  <c:v>2.708571155823427E-2</c:v>
                </c:pt>
                <c:pt idx="66">
                  <c:v>2.708571155823427E-2</c:v>
                </c:pt>
                <c:pt idx="67">
                  <c:v>2.708571155823427E-2</c:v>
                </c:pt>
                <c:pt idx="68">
                  <c:v>2.708571155823427E-2</c:v>
                </c:pt>
                <c:pt idx="69">
                  <c:v>2.708571155823427E-2</c:v>
                </c:pt>
                <c:pt idx="70">
                  <c:v>2.708571155823427E-2</c:v>
                </c:pt>
                <c:pt idx="71">
                  <c:v>2.708571155823427E-2</c:v>
                </c:pt>
                <c:pt idx="72">
                  <c:v>2.708571155823427E-2</c:v>
                </c:pt>
                <c:pt idx="73">
                  <c:v>2.708571155823427E-2</c:v>
                </c:pt>
                <c:pt idx="74">
                  <c:v>2.708571155823427E-2</c:v>
                </c:pt>
                <c:pt idx="75">
                  <c:v>2.708571155823427E-2</c:v>
                </c:pt>
                <c:pt idx="76">
                  <c:v>2.708571155823427E-2</c:v>
                </c:pt>
                <c:pt idx="77">
                  <c:v>2.708571155823427E-2</c:v>
                </c:pt>
                <c:pt idx="78">
                  <c:v>2.708571155823427E-2</c:v>
                </c:pt>
                <c:pt idx="79">
                  <c:v>2.708571155823427E-2</c:v>
                </c:pt>
                <c:pt idx="80">
                  <c:v>2.708571155823427E-2</c:v>
                </c:pt>
                <c:pt idx="81">
                  <c:v>2.708571155823427E-2</c:v>
                </c:pt>
                <c:pt idx="82">
                  <c:v>2.708571155823427E-2</c:v>
                </c:pt>
                <c:pt idx="83">
                  <c:v>2.708571155823427E-2</c:v>
                </c:pt>
                <c:pt idx="84">
                  <c:v>2.708571155823427E-2</c:v>
                </c:pt>
                <c:pt idx="85">
                  <c:v>2.708571155823427E-2</c:v>
                </c:pt>
                <c:pt idx="86">
                  <c:v>2.708571155823427E-2</c:v>
                </c:pt>
                <c:pt idx="87">
                  <c:v>2.708571155823427E-2</c:v>
                </c:pt>
                <c:pt idx="88">
                  <c:v>2.708571155823427E-2</c:v>
                </c:pt>
                <c:pt idx="89">
                  <c:v>2.708571155823427E-2</c:v>
                </c:pt>
                <c:pt idx="90">
                  <c:v>2.708571155823427E-2</c:v>
                </c:pt>
                <c:pt idx="91">
                  <c:v>2.708571155823427E-2</c:v>
                </c:pt>
                <c:pt idx="92">
                  <c:v>2.708571155823427E-2</c:v>
                </c:pt>
                <c:pt idx="93">
                  <c:v>2.708571155823427E-2</c:v>
                </c:pt>
                <c:pt idx="94">
                  <c:v>2.708571155823427E-2</c:v>
                </c:pt>
                <c:pt idx="95">
                  <c:v>2.708571155823427E-2</c:v>
                </c:pt>
                <c:pt idx="96">
                  <c:v>2.708571155823427E-2</c:v>
                </c:pt>
                <c:pt idx="97">
                  <c:v>2.708571155823427E-2</c:v>
                </c:pt>
                <c:pt idx="98">
                  <c:v>2.708571155823427E-2</c:v>
                </c:pt>
                <c:pt idx="99">
                  <c:v>2.708571155823427E-2</c:v>
                </c:pt>
                <c:pt idx="100">
                  <c:v>2.708571155823427E-2</c:v>
                </c:pt>
                <c:pt idx="101">
                  <c:v>2.708571155823427E-2</c:v>
                </c:pt>
                <c:pt idx="102">
                  <c:v>2.708571155823427E-2</c:v>
                </c:pt>
                <c:pt idx="103">
                  <c:v>2.708571155823427E-2</c:v>
                </c:pt>
                <c:pt idx="104">
                  <c:v>2.708571155823427E-2</c:v>
                </c:pt>
                <c:pt idx="105">
                  <c:v>2.708571155823427E-2</c:v>
                </c:pt>
                <c:pt idx="106">
                  <c:v>2.708571155823427E-2</c:v>
                </c:pt>
                <c:pt idx="107">
                  <c:v>2.708571155823427E-2</c:v>
                </c:pt>
                <c:pt idx="108">
                  <c:v>2.708571155823427E-2</c:v>
                </c:pt>
                <c:pt idx="109">
                  <c:v>2.708571155823427E-2</c:v>
                </c:pt>
                <c:pt idx="110">
                  <c:v>2.708571155823427E-2</c:v>
                </c:pt>
                <c:pt idx="111">
                  <c:v>2.708571155823427E-2</c:v>
                </c:pt>
                <c:pt idx="112">
                  <c:v>2.708571155823427E-2</c:v>
                </c:pt>
                <c:pt idx="113">
                  <c:v>2.708571155823427E-2</c:v>
                </c:pt>
                <c:pt idx="114">
                  <c:v>2.708571155823427E-2</c:v>
                </c:pt>
                <c:pt idx="115">
                  <c:v>2.708571155823427E-2</c:v>
                </c:pt>
                <c:pt idx="116">
                  <c:v>2.708571155823427E-2</c:v>
                </c:pt>
                <c:pt idx="117">
                  <c:v>2.708571155823427E-2</c:v>
                </c:pt>
                <c:pt idx="118">
                  <c:v>2.708571155823427E-2</c:v>
                </c:pt>
                <c:pt idx="119">
                  <c:v>2.708571155823427E-2</c:v>
                </c:pt>
                <c:pt idx="120">
                  <c:v>2.708571155823427E-2</c:v>
                </c:pt>
                <c:pt idx="121">
                  <c:v>2.708571155823427E-2</c:v>
                </c:pt>
                <c:pt idx="122">
                  <c:v>2.708571155823427E-2</c:v>
                </c:pt>
                <c:pt idx="123">
                  <c:v>2.708571155823427E-2</c:v>
                </c:pt>
                <c:pt idx="124">
                  <c:v>2.708571155823427E-2</c:v>
                </c:pt>
                <c:pt idx="125">
                  <c:v>2.708571155823427E-2</c:v>
                </c:pt>
                <c:pt idx="126">
                  <c:v>2.708571155823427E-2</c:v>
                </c:pt>
                <c:pt idx="127">
                  <c:v>2.708571155823427E-2</c:v>
                </c:pt>
                <c:pt idx="128">
                  <c:v>2.708571155823427E-2</c:v>
                </c:pt>
                <c:pt idx="129">
                  <c:v>2.708571155823427E-2</c:v>
                </c:pt>
                <c:pt idx="130">
                  <c:v>2.708571155823427E-2</c:v>
                </c:pt>
                <c:pt idx="131">
                  <c:v>2.708571155823427E-2</c:v>
                </c:pt>
                <c:pt idx="132">
                  <c:v>2.708571155823427E-2</c:v>
                </c:pt>
                <c:pt idx="133">
                  <c:v>2.708571155823427E-2</c:v>
                </c:pt>
                <c:pt idx="134">
                  <c:v>2.708571155823427E-2</c:v>
                </c:pt>
                <c:pt idx="135">
                  <c:v>2.708571155823427E-2</c:v>
                </c:pt>
                <c:pt idx="136">
                  <c:v>2.708571155823427E-2</c:v>
                </c:pt>
                <c:pt idx="137">
                  <c:v>2.708571155823427E-2</c:v>
                </c:pt>
                <c:pt idx="138">
                  <c:v>2.708571155823427E-2</c:v>
                </c:pt>
                <c:pt idx="139">
                  <c:v>2.708571155823427E-2</c:v>
                </c:pt>
                <c:pt idx="140">
                  <c:v>2.708571155823427E-2</c:v>
                </c:pt>
                <c:pt idx="141">
                  <c:v>2.708571155823427E-2</c:v>
                </c:pt>
                <c:pt idx="142">
                  <c:v>2.708571155823427E-2</c:v>
                </c:pt>
                <c:pt idx="143">
                  <c:v>2.708571155823427E-2</c:v>
                </c:pt>
                <c:pt idx="144">
                  <c:v>2.708571155823427E-2</c:v>
                </c:pt>
                <c:pt idx="145">
                  <c:v>2.708571155823427E-2</c:v>
                </c:pt>
                <c:pt idx="146">
                  <c:v>2.708571155823427E-2</c:v>
                </c:pt>
                <c:pt idx="147">
                  <c:v>2.708571155823427E-2</c:v>
                </c:pt>
                <c:pt idx="148">
                  <c:v>2.708571155823427E-2</c:v>
                </c:pt>
                <c:pt idx="149">
                  <c:v>2.708571155823427E-2</c:v>
                </c:pt>
                <c:pt idx="150">
                  <c:v>2.708571155823427E-2</c:v>
                </c:pt>
                <c:pt idx="151">
                  <c:v>2.708571155823427E-2</c:v>
                </c:pt>
                <c:pt idx="152">
                  <c:v>2.708571155823427E-2</c:v>
                </c:pt>
                <c:pt idx="153">
                  <c:v>2.708571155823427E-2</c:v>
                </c:pt>
                <c:pt idx="154">
                  <c:v>2.708571155823427E-2</c:v>
                </c:pt>
                <c:pt idx="155">
                  <c:v>2.708571155823427E-2</c:v>
                </c:pt>
                <c:pt idx="156">
                  <c:v>2.708571155823427E-2</c:v>
                </c:pt>
                <c:pt idx="157">
                  <c:v>2.708571155823427E-2</c:v>
                </c:pt>
                <c:pt idx="158">
                  <c:v>2.708571155823427E-2</c:v>
                </c:pt>
                <c:pt idx="159">
                  <c:v>2.708571155823427E-2</c:v>
                </c:pt>
                <c:pt idx="160">
                  <c:v>2.708571155823427E-2</c:v>
                </c:pt>
                <c:pt idx="161">
                  <c:v>2.708571155823427E-2</c:v>
                </c:pt>
                <c:pt idx="162">
                  <c:v>2.708571155823427E-2</c:v>
                </c:pt>
                <c:pt idx="163">
                  <c:v>2.708571155823427E-2</c:v>
                </c:pt>
                <c:pt idx="164">
                  <c:v>2.708571155823427E-2</c:v>
                </c:pt>
                <c:pt idx="165">
                  <c:v>2.708571155823427E-2</c:v>
                </c:pt>
                <c:pt idx="166">
                  <c:v>2.708571155823427E-2</c:v>
                </c:pt>
                <c:pt idx="167">
                  <c:v>2.708571155823427E-2</c:v>
                </c:pt>
                <c:pt idx="168">
                  <c:v>2.708571155823427E-2</c:v>
                </c:pt>
                <c:pt idx="169">
                  <c:v>2.708571155823427E-2</c:v>
                </c:pt>
                <c:pt idx="170">
                  <c:v>2.708571155823427E-2</c:v>
                </c:pt>
                <c:pt idx="171">
                  <c:v>2.708571155823427E-2</c:v>
                </c:pt>
                <c:pt idx="172">
                  <c:v>2.708571155823427E-2</c:v>
                </c:pt>
                <c:pt idx="173">
                  <c:v>2.708571155823427E-2</c:v>
                </c:pt>
                <c:pt idx="174">
                  <c:v>2.708571155823427E-2</c:v>
                </c:pt>
                <c:pt idx="175">
                  <c:v>2.708571155823427E-2</c:v>
                </c:pt>
                <c:pt idx="176">
                  <c:v>2.708571155823427E-2</c:v>
                </c:pt>
                <c:pt idx="177">
                  <c:v>2.708571155823427E-2</c:v>
                </c:pt>
                <c:pt idx="178">
                  <c:v>2.708571155823427E-2</c:v>
                </c:pt>
                <c:pt idx="179">
                  <c:v>2.708571155823427E-2</c:v>
                </c:pt>
                <c:pt idx="180">
                  <c:v>2.708571155823427E-2</c:v>
                </c:pt>
                <c:pt idx="181">
                  <c:v>2.708571155823427E-2</c:v>
                </c:pt>
                <c:pt idx="182">
                  <c:v>2.708571155823427E-2</c:v>
                </c:pt>
                <c:pt idx="183">
                  <c:v>2.708571155823427E-2</c:v>
                </c:pt>
                <c:pt idx="184">
                  <c:v>2.708571155823427E-2</c:v>
                </c:pt>
                <c:pt idx="185">
                  <c:v>2.708571155823427E-2</c:v>
                </c:pt>
                <c:pt idx="186">
                  <c:v>2.708571155823427E-2</c:v>
                </c:pt>
                <c:pt idx="187">
                  <c:v>2.708571155823427E-2</c:v>
                </c:pt>
                <c:pt idx="188">
                  <c:v>2.708571155823427E-2</c:v>
                </c:pt>
                <c:pt idx="189">
                  <c:v>2.708571155823427E-2</c:v>
                </c:pt>
                <c:pt idx="190">
                  <c:v>2.708571155823427E-2</c:v>
                </c:pt>
                <c:pt idx="191">
                  <c:v>2.708571155823427E-2</c:v>
                </c:pt>
                <c:pt idx="192">
                  <c:v>2.708571155823427E-2</c:v>
                </c:pt>
                <c:pt idx="193">
                  <c:v>2.708571155823427E-2</c:v>
                </c:pt>
                <c:pt idx="194">
                  <c:v>2.708571155823427E-2</c:v>
                </c:pt>
                <c:pt idx="195">
                  <c:v>2.708571155823427E-2</c:v>
                </c:pt>
                <c:pt idx="196">
                  <c:v>2.708571155823427E-2</c:v>
                </c:pt>
                <c:pt idx="197">
                  <c:v>2.708571155823427E-2</c:v>
                </c:pt>
                <c:pt idx="198">
                  <c:v>2.708571155823427E-2</c:v>
                </c:pt>
                <c:pt idx="199">
                  <c:v>2.708571155823427E-2</c:v>
                </c:pt>
                <c:pt idx="200">
                  <c:v>2.708571155823427E-2</c:v>
                </c:pt>
                <c:pt idx="201">
                  <c:v>2.708571155823427E-2</c:v>
                </c:pt>
                <c:pt idx="202">
                  <c:v>2.708571155823427E-2</c:v>
                </c:pt>
                <c:pt idx="203">
                  <c:v>2.708571155823427E-2</c:v>
                </c:pt>
                <c:pt idx="204">
                  <c:v>2.708571155823427E-2</c:v>
                </c:pt>
                <c:pt idx="205">
                  <c:v>2.708571155823427E-2</c:v>
                </c:pt>
                <c:pt idx="206">
                  <c:v>2.708571155823427E-2</c:v>
                </c:pt>
                <c:pt idx="207">
                  <c:v>2.708571155823427E-2</c:v>
                </c:pt>
                <c:pt idx="208">
                  <c:v>2.708571155823427E-2</c:v>
                </c:pt>
                <c:pt idx="209">
                  <c:v>2.708571155823427E-2</c:v>
                </c:pt>
                <c:pt idx="210">
                  <c:v>2.708571155823427E-2</c:v>
                </c:pt>
                <c:pt idx="211">
                  <c:v>2.708571155823427E-2</c:v>
                </c:pt>
                <c:pt idx="212">
                  <c:v>2.708571155823427E-2</c:v>
                </c:pt>
                <c:pt idx="213">
                  <c:v>2.708571155823427E-2</c:v>
                </c:pt>
                <c:pt idx="214">
                  <c:v>2.708571155823427E-2</c:v>
                </c:pt>
                <c:pt idx="215">
                  <c:v>2.708571155823427E-2</c:v>
                </c:pt>
                <c:pt idx="216">
                  <c:v>2.708571155823427E-2</c:v>
                </c:pt>
                <c:pt idx="217">
                  <c:v>2.708571155823427E-2</c:v>
                </c:pt>
                <c:pt idx="218">
                  <c:v>2.708571155823427E-2</c:v>
                </c:pt>
                <c:pt idx="219">
                  <c:v>2.708571155823427E-2</c:v>
                </c:pt>
                <c:pt idx="220">
                  <c:v>2.708571155823427E-2</c:v>
                </c:pt>
                <c:pt idx="221">
                  <c:v>2.708571155823427E-2</c:v>
                </c:pt>
                <c:pt idx="222">
                  <c:v>2.708571155823427E-2</c:v>
                </c:pt>
                <c:pt idx="223">
                  <c:v>2.708571155823427E-2</c:v>
                </c:pt>
                <c:pt idx="224">
                  <c:v>2.708571155823427E-2</c:v>
                </c:pt>
                <c:pt idx="225">
                  <c:v>2.708571155823427E-2</c:v>
                </c:pt>
                <c:pt idx="226">
                  <c:v>2.708571155823427E-2</c:v>
                </c:pt>
                <c:pt idx="227">
                  <c:v>2.708571155823427E-2</c:v>
                </c:pt>
                <c:pt idx="228">
                  <c:v>2.708571155823427E-2</c:v>
                </c:pt>
                <c:pt idx="229">
                  <c:v>2.708571155823427E-2</c:v>
                </c:pt>
                <c:pt idx="230">
                  <c:v>2.708571155823427E-2</c:v>
                </c:pt>
                <c:pt idx="231">
                  <c:v>2.708571155823427E-2</c:v>
                </c:pt>
                <c:pt idx="232">
                  <c:v>2.708571155823427E-2</c:v>
                </c:pt>
                <c:pt idx="233">
                  <c:v>2.708571155823427E-2</c:v>
                </c:pt>
                <c:pt idx="234">
                  <c:v>2.708571155823427E-2</c:v>
                </c:pt>
                <c:pt idx="235">
                  <c:v>2.708571155823427E-2</c:v>
                </c:pt>
                <c:pt idx="236">
                  <c:v>2.708571155823427E-2</c:v>
                </c:pt>
                <c:pt idx="237">
                  <c:v>2.708571155823427E-2</c:v>
                </c:pt>
                <c:pt idx="238">
                  <c:v>2.708571155823427E-2</c:v>
                </c:pt>
                <c:pt idx="239">
                  <c:v>2.708571155823427E-2</c:v>
                </c:pt>
                <c:pt idx="240">
                  <c:v>2.708571155823427E-2</c:v>
                </c:pt>
                <c:pt idx="241">
                  <c:v>2.708571155823427E-2</c:v>
                </c:pt>
                <c:pt idx="242">
                  <c:v>2.708571155823427E-2</c:v>
                </c:pt>
                <c:pt idx="243">
                  <c:v>2.708571155823427E-2</c:v>
                </c:pt>
                <c:pt idx="244">
                  <c:v>2.708571155823427E-2</c:v>
                </c:pt>
                <c:pt idx="245">
                  <c:v>2.708571155823427E-2</c:v>
                </c:pt>
                <c:pt idx="246">
                  <c:v>2.708571155823427E-2</c:v>
                </c:pt>
                <c:pt idx="247">
                  <c:v>2.708571155823427E-2</c:v>
                </c:pt>
                <c:pt idx="248">
                  <c:v>2.708571155823427E-2</c:v>
                </c:pt>
                <c:pt idx="249">
                  <c:v>2.708571155823427E-2</c:v>
                </c:pt>
                <c:pt idx="250">
                  <c:v>2.708571155823427E-2</c:v>
                </c:pt>
                <c:pt idx="251">
                  <c:v>2.708571155823427E-2</c:v>
                </c:pt>
                <c:pt idx="252">
                  <c:v>2.708571155823427E-2</c:v>
                </c:pt>
                <c:pt idx="253">
                  <c:v>2.708571155823427E-2</c:v>
                </c:pt>
                <c:pt idx="254">
                  <c:v>2.708571155823427E-2</c:v>
                </c:pt>
                <c:pt idx="255">
                  <c:v>2.708571155823427E-2</c:v>
                </c:pt>
                <c:pt idx="256">
                  <c:v>2.708571155823427E-2</c:v>
                </c:pt>
                <c:pt idx="257">
                  <c:v>2.708571155823427E-2</c:v>
                </c:pt>
                <c:pt idx="258">
                  <c:v>2.708571155823427E-2</c:v>
                </c:pt>
                <c:pt idx="259">
                  <c:v>2.708571155823427E-2</c:v>
                </c:pt>
                <c:pt idx="260">
                  <c:v>2.708571155823427E-2</c:v>
                </c:pt>
                <c:pt idx="261">
                  <c:v>2.708571155823427E-2</c:v>
                </c:pt>
                <c:pt idx="262">
                  <c:v>2.708571155823427E-2</c:v>
                </c:pt>
                <c:pt idx="263">
                  <c:v>2.708571155823427E-2</c:v>
                </c:pt>
                <c:pt idx="264">
                  <c:v>2.708571155823427E-2</c:v>
                </c:pt>
                <c:pt idx="265">
                  <c:v>2.708571155823427E-2</c:v>
                </c:pt>
                <c:pt idx="266">
                  <c:v>2.708571155823427E-2</c:v>
                </c:pt>
                <c:pt idx="267">
                  <c:v>2.708571155823427E-2</c:v>
                </c:pt>
                <c:pt idx="268">
                  <c:v>2.708571155823427E-2</c:v>
                </c:pt>
                <c:pt idx="269">
                  <c:v>2.708571155823427E-2</c:v>
                </c:pt>
                <c:pt idx="270">
                  <c:v>2.708571155823427E-2</c:v>
                </c:pt>
                <c:pt idx="271">
                  <c:v>2.708571155823427E-2</c:v>
                </c:pt>
                <c:pt idx="272">
                  <c:v>2.708571155823427E-2</c:v>
                </c:pt>
                <c:pt idx="273">
                  <c:v>2.708571155823427E-2</c:v>
                </c:pt>
                <c:pt idx="274">
                  <c:v>2.708571155823427E-2</c:v>
                </c:pt>
                <c:pt idx="275">
                  <c:v>2.708571155823427E-2</c:v>
                </c:pt>
                <c:pt idx="276">
                  <c:v>2.708571155823427E-2</c:v>
                </c:pt>
                <c:pt idx="277">
                  <c:v>2.708571155823427E-2</c:v>
                </c:pt>
                <c:pt idx="278">
                  <c:v>2.708571155823427E-2</c:v>
                </c:pt>
                <c:pt idx="279">
                  <c:v>2.708571155823427E-2</c:v>
                </c:pt>
                <c:pt idx="280">
                  <c:v>2.708571155823427E-2</c:v>
                </c:pt>
                <c:pt idx="281">
                  <c:v>2.708571155823427E-2</c:v>
                </c:pt>
                <c:pt idx="282">
                  <c:v>2.708571155823427E-2</c:v>
                </c:pt>
                <c:pt idx="283">
                  <c:v>2.708571155823427E-2</c:v>
                </c:pt>
                <c:pt idx="284">
                  <c:v>2.708571155823427E-2</c:v>
                </c:pt>
                <c:pt idx="285">
                  <c:v>2.708571155823427E-2</c:v>
                </c:pt>
                <c:pt idx="286">
                  <c:v>2.708571155823427E-2</c:v>
                </c:pt>
                <c:pt idx="287">
                  <c:v>2.708571155823427E-2</c:v>
                </c:pt>
                <c:pt idx="288">
                  <c:v>2.708571155823427E-2</c:v>
                </c:pt>
                <c:pt idx="289">
                  <c:v>2.708571155823427E-2</c:v>
                </c:pt>
                <c:pt idx="290">
                  <c:v>2.708571155823427E-2</c:v>
                </c:pt>
                <c:pt idx="291">
                  <c:v>2.708571155823427E-2</c:v>
                </c:pt>
                <c:pt idx="292">
                  <c:v>2.708571155823427E-2</c:v>
                </c:pt>
                <c:pt idx="293">
                  <c:v>2.708571155823427E-2</c:v>
                </c:pt>
                <c:pt idx="294">
                  <c:v>2.708571155823427E-2</c:v>
                </c:pt>
                <c:pt idx="295">
                  <c:v>2.708571155823427E-2</c:v>
                </c:pt>
                <c:pt idx="296">
                  <c:v>2.708571155823427E-2</c:v>
                </c:pt>
                <c:pt idx="297">
                  <c:v>2.708571155823427E-2</c:v>
                </c:pt>
                <c:pt idx="298">
                  <c:v>2.708571155823427E-2</c:v>
                </c:pt>
                <c:pt idx="299">
                  <c:v>2.708571155823427E-2</c:v>
                </c:pt>
                <c:pt idx="300">
                  <c:v>2.708571155823427E-2</c:v>
                </c:pt>
                <c:pt idx="301">
                  <c:v>2.708571155823427E-2</c:v>
                </c:pt>
                <c:pt idx="302">
                  <c:v>2.708571155823427E-2</c:v>
                </c:pt>
                <c:pt idx="303">
                  <c:v>2.708571155823427E-2</c:v>
                </c:pt>
                <c:pt idx="304">
                  <c:v>2.708571155823427E-2</c:v>
                </c:pt>
                <c:pt idx="305">
                  <c:v>2.708571155823427E-2</c:v>
                </c:pt>
                <c:pt idx="306">
                  <c:v>2.708571155823427E-2</c:v>
                </c:pt>
                <c:pt idx="307">
                  <c:v>2.708571155823427E-2</c:v>
                </c:pt>
                <c:pt idx="308">
                  <c:v>2.708571155823427E-2</c:v>
                </c:pt>
                <c:pt idx="309">
                  <c:v>2.708571155823427E-2</c:v>
                </c:pt>
                <c:pt idx="310">
                  <c:v>2.708571155823427E-2</c:v>
                </c:pt>
                <c:pt idx="311">
                  <c:v>2.708571155823427E-2</c:v>
                </c:pt>
                <c:pt idx="312">
                  <c:v>2.708571155823427E-2</c:v>
                </c:pt>
                <c:pt idx="313">
                  <c:v>2.708571155823427E-2</c:v>
                </c:pt>
                <c:pt idx="314">
                  <c:v>2.708571155823427E-2</c:v>
                </c:pt>
                <c:pt idx="315">
                  <c:v>2.708571155823427E-2</c:v>
                </c:pt>
                <c:pt idx="316">
                  <c:v>2.708571155823427E-2</c:v>
                </c:pt>
                <c:pt idx="317">
                  <c:v>2.708571155823427E-2</c:v>
                </c:pt>
                <c:pt idx="318">
                  <c:v>2.708571155823427E-2</c:v>
                </c:pt>
                <c:pt idx="319">
                  <c:v>2.708571155823427E-2</c:v>
                </c:pt>
                <c:pt idx="320">
                  <c:v>2.708571155823427E-2</c:v>
                </c:pt>
                <c:pt idx="321">
                  <c:v>2.708571155823427E-2</c:v>
                </c:pt>
                <c:pt idx="322">
                  <c:v>2.708571155823427E-2</c:v>
                </c:pt>
                <c:pt idx="323">
                  <c:v>2.708571155823427E-2</c:v>
                </c:pt>
                <c:pt idx="324">
                  <c:v>2.708571155823427E-2</c:v>
                </c:pt>
                <c:pt idx="325">
                  <c:v>2.708571155823427E-2</c:v>
                </c:pt>
                <c:pt idx="326">
                  <c:v>2.708571155823427E-2</c:v>
                </c:pt>
                <c:pt idx="327">
                  <c:v>2.708571155823427E-2</c:v>
                </c:pt>
                <c:pt idx="328">
                  <c:v>2.708571155823427E-2</c:v>
                </c:pt>
                <c:pt idx="329">
                  <c:v>2.708571155823427E-2</c:v>
                </c:pt>
                <c:pt idx="330">
                  <c:v>2.708571155823427E-2</c:v>
                </c:pt>
                <c:pt idx="331">
                  <c:v>2.708571155823427E-2</c:v>
                </c:pt>
                <c:pt idx="332">
                  <c:v>2.708571155823427E-2</c:v>
                </c:pt>
                <c:pt idx="333">
                  <c:v>2.708571155823427E-2</c:v>
                </c:pt>
                <c:pt idx="334">
                  <c:v>2.708571155823427E-2</c:v>
                </c:pt>
                <c:pt idx="335">
                  <c:v>2.708571155823427E-2</c:v>
                </c:pt>
                <c:pt idx="336">
                  <c:v>2.708571155823427E-2</c:v>
                </c:pt>
                <c:pt idx="337">
                  <c:v>2.708571155823427E-2</c:v>
                </c:pt>
                <c:pt idx="338">
                  <c:v>2.708571155823427E-2</c:v>
                </c:pt>
                <c:pt idx="339">
                  <c:v>2.708571155823427E-2</c:v>
                </c:pt>
                <c:pt idx="340">
                  <c:v>2.708571155823427E-2</c:v>
                </c:pt>
                <c:pt idx="341">
                  <c:v>2.708571155823427E-2</c:v>
                </c:pt>
                <c:pt idx="342">
                  <c:v>2.708571155823427E-2</c:v>
                </c:pt>
                <c:pt idx="343">
                  <c:v>2.708571155823427E-2</c:v>
                </c:pt>
                <c:pt idx="344">
                  <c:v>2.708571155823427E-2</c:v>
                </c:pt>
                <c:pt idx="345">
                  <c:v>2.708571155823427E-2</c:v>
                </c:pt>
                <c:pt idx="346">
                  <c:v>2.708571155823427E-2</c:v>
                </c:pt>
                <c:pt idx="347">
                  <c:v>2.708571155823427E-2</c:v>
                </c:pt>
                <c:pt idx="348">
                  <c:v>2.708571155823427E-2</c:v>
                </c:pt>
                <c:pt idx="349">
                  <c:v>2.708571155823427E-2</c:v>
                </c:pt>
                <c:pt idx="350">
                  <c:v>2.708571155823427E-2</c:v>
                </c:pt>
                <c:pt idx="351">
                  <c:v>2.708571155823427E-2</c:v>
                </c:pt>
                <c:pt idx="352">
                  <c:v>2.708571155823427E-2</c:v>
                </c:pt>
                <c:pt idx="353">
                  <c:v>2.708571155823427E-2</c:v>
                </c:pt>
                <c:pt idx="354">
                  <c:v>2.708571155823427E-2</c:v>
                </c:pt>
                <c:pt idx="355">
                  <c:v>2.708571155823427E-2</c:v>
                </c:pt>
                <c:pt idx="356">
                  <c:v>2.708571155823427E-2</c:v>
                </c:pt>
                <c:pt idx="357">
                  <c:v>2.708571155823427E-2</c:v>
                </c:pt>
                <c:pt idx="358">
                  <c:v>2.708571155823427E-2</c:v>
                </c:pt>
                <c:pt idx="359">
                  <c:v>2.708571155823427E-2</c:v>
                </c:pt>
                <c:pt idx="360">
                  <c:v>2.708571155823427E-2</c:v>
                </c:pt>
                <c:pt idx="361">
                  <c:v>2.708571155823427E-2</c:v>
                </c:pt>
                <c:pt idx="362">
                  <c:v>2.708571155823427E-2</c:v>
                </c:pt>
                <c:pt idx="363">
                  <c:v>2.708571155823427E-2</c:v>
                </c:pt>
                <c:pt idx="364">
                  <c:v>2.708571155823427E-2</c:v>
                </c:pt>
                <c:pt idx="365">
                  <c:v>2.708571155823427E-2</c:v>
                </c:pt>
                <c:pt idx="366">
                  <c:v>2.708571155823427E-2</c:v>
                </c:pt>
                <c:pt idx="367">
                  <c:v>2.708571155823427E-2</c:v>
                </c:pt>
                <c:pt idx="368">
                  <c:v>2.708571155823427E-2</c:v>
                </c:pt>
                <c:pt idx="369">
                  <c:v>2.708571155823427E-2</c:v>
                </c:pt>
                <c:pt idx="370">
                  <c:v>2.708571155823427E-2</c:v>
                </c:pt>
                <c:pt idx="371">
                  <c:v>2.708571155823427E-2</c:v>
                </c:pt>
                <c:pt idx="372">
                  <c:v>2.708571155823427E-2</c:v>
                </c:pt>
                <c:pt idx="373">
                  <c:v>2.708571155823427E-2</c:v>
                </c:pt>
                <c:pt idx="374">
                  <c:v>2.708571155823427E-2</c:v>
                </c:pt>
                <c:pt idx="375">
                  <c:v>2.708571155823427E-2</c:v>
                </c:pt>
                <c:pt idx="376">
                  <c:v>2.708571155823427E-2</c:v>
                </c:pt>
                <c:pt idx="377">
                  <c:v>2.708571155823427E-2</c:v>
                </c:pt>
                <c:pt idx="378">
                  <c:v>2.708571155823427E-2</c:v>
                </c:pt>
                <c:pt idx="379">
                  <c:v>2.708571155823427E-2</c:v>
                </c:pt>
                <c:pt idx="380">
                  <c:v>2.708571155823427E-2</c:v>
                </c:pt>
                <c:pt idx="381">
                  <c:v>2.708571155823427E-2</c:v>
                </c:pt>
                <c:pt idx="382">
                  <c:v>2.708571155823427E-2</c:v>
                </c:pt>
                <c:pt idx="383">
                  <c:v>2.708571155823427E-2</c:v>
                </c:pt>
                <c:pt idx="384">
                  <c:v>2.708571155823427E-2</c:v>
                </c:pt>
                <c:pt idx="385">
                  <c:v>2.708571155823427E-2</c:v>
                </c:pt>
                <c:pt idx="386">
                  <c:v>2.708571155823427E-2</c:v>
                </c:pt>
                <c:pt idx="387">
                  <c:v>2.708571155823427E-2</c:v>
                </c:pt>
                <c:pt idx="388">
                  <c:v>2.708571155823427E-2</c:v>
                </c:pt>
                <c:pt idx="389">
                  <c:v>2.708571155823427E-2</c:v>
                </c:pt>
                <c:pt idx="390">
                  <c:v>2.708571155823427E-2</c:v>
                </c:pt>
                <c:pt idx="391">
                  <c:v>2.708571155823427E-2</c:v>
                </c:pt>
                <c:pt idx="392">
                  <c:v>2.708571155823427E-2</c:v>
                </c:pt>
                <c:pt idx="393">
                  <c:v>2.708571155823427E-2</c:v>
                </c:pt>
                <c:pt idx="394">
                  <c:v>2.708571155823427E-2</c:v>
                </c:pt>
                <c:pt idx="395">
                  <c:v>2.708571155823427E-2</c:v>
                </c:pt>
                <c:pt idx="396">
                  <c:v>2.708571155823427E-2</c:v>
                </c:pt>
                <c:pt idx="397">
                  <c:v>2.708571155823427E-2</c:v>
                </c:pt>
                <c:pt idx="398">
                  <c:v>2.708571155823427E-2</c:v>
                </c:pt>
                <c:pt idx="399">
                  <c:v>2.708571155823427E-2</c:v>
                </c:pt>
                <c:pt idx="400">
                  <c:v>2.708571155823427E-2</c:v>
                </c:pt>
                <c:pt idx="401">
                  <c:v>2.708571155823427E-2</c:v>
                </c:pt>
                <c:pt idx="402">
                  <c:v>2.708571155823427E-2</c:v>
                </c:pt>
                <c:pt idx="403">
                  <c:v>2.708571155823427E-2</c:v>
                </c:pt>
                <c:pt idx="404">
                  <c:v>2.708571155823427E-2</c:v>
                </c:pt>
                <c:pt idx="405">
                  <c:v>2.708571155823427E-2</c:v>
                </c:pt>
                <c:pt idx="406">
                  <c:v>2.708571155823427E-2</c:v>
                </c:pt>
                <c:pt idx="407">
                  <c:v>2.708571155823427E-2</c:v>
                </c:pt>
                <c:pt idx="408">
                  <c:v>2.708571155823427E-2</c:v>
                </c:pt>
                <c:pt idx="409">
                  <c:v>2.708571155823427E-2</c:v>
                </c:pt>
                <c:pt idx="410">
                  <c:v>2.708571155823427E-2</c:v>
                </c:pt>
                <c:pt idx="411">
                  <c:v>2.708571155823427E-2</c:v>
                </c:pt>
                <c:pt idx="412">
                  <c:v>2.708571155823427E-2</c:v>
                </c:pt>
                <c:pt idx="413">
                  <c:v>2.708571155823427E-2</c:v>
                </c:pt>
                <c:pt idx="414">
                  <c:v>2.708571155823427E-2</c:v>
                </c:pt>
                <c:pt idx="415">
                  <c:v>2.708571155823427E-2</c:v>
                </c:pt>
                <c:pt idx="416">
                  <c:v>2.708571155823427E-2</c:v>
                </c:pt>
                <c:pt idx="417">
                  <c:v>2.708571155823427E-2</c:v>
                </c:pt>
                <c:pt idx="418">
                  <c:v>2.708571155823427E-2</c:v>
                </c:pt>
                <c:pt idx="419">
                  <c:v>2.708571155823427E-2</c:v>
                </c:pt>
                <c:pt idx="420">
                  <c:v>2.708571155823427E-2</c:v>
                </c:pt>
                <c:pt idx="421">
                  <c:v>2.708571155823427E-2</c:v>
                </c:pt>
                <c:pt idx="422">
                  <c:v>2.708571155823427E-2</c:v>
                </c:pt>
                <c:pt idx="423">
                  <c:v>2.708571155823427E-2</c:v>
                </c:pt>
                <c:pt idx="424">
                  <c:v>2.708571155823427E-2</c:v>
                </c:pt>
                <c:pt idx="425">
                  <c:v>2.708571155823427E-2</c:v>
                </c:pt>
                <c:pt idx="426">
                  <c:v>2.708571155823427E-2</c:v>
                </c:pt>
                <c:pt idx="427">
                  <c:v>2.708571155823427E-2</c:v>
                </c:pt>
                <c:pt idx="428">
                  <c:v>2.708571155823427E-2</c:v>
                </c:pt>
                <c:pt idx="429">
                  <c:v>2.708571155823427E-2</c:v>
                </c:pt>
                <c:pt idx="430">
                  <c:v>2.708571155823427E-2</c:v>
                </c:pt>
                <c:pt idx="431">
                  <c:v>2.708571155823427E-2</c:v>
                </c:pt>
                <c:pt idx="432">
                  <c:v>2.708571155823427E-2</c:v>
                </c:pt>
                <c:pt idx="433">
                  <c:v>2.708571155823427E-2</c:v>
                </c:pt>
                <c:pt idx="434">
                  <c:v>2.708571155823427E-2</c:v>
                </c:pt>
                <c:pt idx="435">
                  <c:v>2.708571155823427E-2</c:v>
                </c:pt>
                <c:pt idx="436">
                  <c:v>2.708571155823427E-2</c:v>
                </c:pt>
                <c:pt idx="437">
                  <c:v>2.708571155823427E-2</c:v>
                </c:pt>
                <c:pt idx="438">
                  <c:v>2.708571155823427E-2</c:v>
                </c:pt>
                <c:pt idx="439">
                  <c:v>2.708571155823427E-2</c:v>
                </c:pt>
                <c:pt idx="440">
                  <c:v>2.708571155823427E-2</c:v>
                </c:pt>
                <c:pt idx="441">
                  <c:v>2.708571155823427E-2</c:v>
                </c:pt>
                <c:pt idx="442">
                  <c:v>2.708571155823427E-2</c:v>
                </c:pt>
                <c:pt idx="443">
                  <c:v>2.708571155823427E-2</c:v>
                </c:pt>
                <c:pt idx="444">
                  <c:v>2.708571155823427E-2</c:v>
                </c:pt>
                <c:pt idx="445">
                  <c:v>2.708571155823427E-2</c:v>
                </c:pt>
                <c:pt idx="446">
                  <c:v>2.708571155823427E-2</c:v>
                </c:pt>
                <c:pt idx="447">
                  <c:v>2.708571155823427E-2</c:v>
                </c:pt>
                <c:pt idx="448">
                  <c:v>2.708571155823427E-2</c:v>
                </c:pt>
                <c:pt idx="449">
                  <c:v>2.708571155823427E-2</c:v>
                </c:pt>
                <c:pt idx="450">
                  <c:v>2.708571155823427E-2</c:v>
                </c:pt>
                <c:pt idx="451">
                  <c:v>2.708571155823427E-2</c:v>
                </c:pt>
                <c:pt idx="452">
                  <c:v>2.708571155823427E-2</c:v>
                </c:pt>
                <c:pt idx="453">
                  <c:v>2.708571155823427E-2</c:v>
                </c:pt>
                <c:pt idx="454">
                  <c:v>2.708571155823427E-2</c:v>
                </c:pt>
                <c:pt idx="455">
                  <c:v>2.708571155823427E-2</c:v>
                </c:pt>
                <c:pt idx="456">
                  <c:v>2.708571155823427E-2</c:v>
                </c:pt>
                <c:pt idx="457">
                  <c:v>2.708571155823427E-2</c:v>
                </c:pt>
                <c:pt idx="458">
                  <c:v>2.708571155823427E-2</c:v>
                </c:pt>
                <c:pt idx="459">
                  <c:v>2.708571155823427E-2</c:v>
                </c:pt>
                <c:pt idx="460">
                  <c:v>2.708571155823427E-2</c:v>
                </c:pt>
                <c:pt idx="461">
                  <c:v>2.708571155823427E-2</c:v>
                </c:pt>
                <c:pt idx="462">
                  <c:v>2.708571155823427E-2</c:v>
                </c:pt>
                <c:pt idx="463">
                  <c:v>2.708571155823427E-2</c:v>
                </c:pt>
                <c:pt idx="464">
                  <c:v>2.708571155823427E-2</c:v>
                </c:pt>
                <c:pt idx="465">
                  <c:v>2.708571155823427E-2</c:v>
                </c:pt>
                <c:pt idx="466">
                  <c:v>2.708571155823427E-2</c:v>
                </c:pt>
                <c:pt idx="467">
                  <c:v>2.708571155823427E-2</c:v>
                </c:pt>
                <c:pt idx="468">
                  <c:v>2.708571155823427E-2</c:v>
                </c:pt>
                <c:pt idx="469">
                  <c:v>2.708571155823427E-2</c:v>
                </c:pt>
                <c:pt idx="470">
                  <c:v>2.708571155823427E-2</c:v>
                </c:pt>
                <c:pt idx="471">
                  <c:v>2.708571155823427E-2</c:v>
                </c:pt>
                <c:pt idx="472">
                  <c:v>2.708571155823427E-2</c:v>
                </c:pt>
                <c:pt idx="473">
                  <c:v>2.708571155823427E-2</c:v>
                </c:pt>
                <c:pt idx="474">
                  <c:v>2.708571155823427E-2</c:v>
                </c:pt>
                <c:pt idx="475">
                  <c:v>2.708571155823427E-2</c:v>
                </c:pt>
                <c:pt idx="476">
                  <c:v>2.708571155823427E-2</c:v>
                </c:pt>
                <c:pt idx="477">
                  <c:v>2.708571155823427E-2</c:v>
                </c:pt>
                <c:pt idx="478">
                  <c:v>2.708571155823427E-2</c:v>
                </c:pt>
                <c:pt idx="479">
                  <c:v>2.708571155823427E-2</c:v>
                </c:pt>
                <c:pt idx="480">
                  <c:v>5.6048042918124048E-2</c:v>
                </c:pt>
                <c:pt idx="481">
                  <c:v>5.6048042918124048E-2</c:v>
                </c:pt>
                <c:pt idx="482">
                  <c:v>5.6048042918124048E-2</c:v>
                </c:pt>
                <c:pt idx="483">
                  <c:v>5.6048042918124048E-2</c:v>
                </c:pt>
                <c:pt idx="484">
                  <c:v>5.6048042918124048E-2</c:v>
                </c:pt>
                <c:pt idx="485">
                  <c:v>5.6048042918124048E-2</c:v>
                </c:pt>
                <c:pt idx="486">
                  <c:v>5.6048042918124048E-2</c:v>
                </c:pt>
                <c:pt idx="487">
                  <c:v>5.6048042918124048E-2</c:v>
                </c:pt>
                <c:pt idx="488">
                  <c:v>5.6048042918124048E-2</c:v>
                </c:pt>
                <c:pt idx="489">
                  <c:v>5.6048042918124048E-2</c:v>
                </c:pt>
                <c:pt idx="490">
                  <c:v>5.6048042918124048E-2</c:v>
                </c:pt>
                <c:pt idx="491">
                  <c:v>5.6048042918124048E-2</c:v>
                </c:pt>
                <c:pt idx="492">
                  <c:v>5.6048042918124048E-2</c:v>
                </c:pt>
                <c:pt idx="493">
                  <c:v>5.6048042918124048E-2</c:v>
                </c:pt>
                <c:pt idx="494">
                  <c:v>5.6048042918124048E-2</c:v>
                </c:pt>
                <c:pt idx="495">
                  <c:v>5.6048042918124048E-2</c:v>
                </c:pt>
                <c:pt idx="496">
                  <c:v>5.6048042918124048E-2</c:v>
                </c:pt>
                <c:pt idx="497">
                  <c:v>5.6048042918124048E-2</c:v>
                </c:pt>
                <c:pt idx="498">
                  <c:v>5.6048042918124048E-2</c:v>
                </c:pt>
                <c:pt idx="499">
                  <c:v>5.6048042918124048E-2</c:v>
                </c:pt>
                <c:pt idx="500">
                  <c:v>5.6048042918124048E-2</c:v>
                </c:pt>
                <c:pt idx="501">
                  <c:v>5.6048042918124048E-2</c:v>
                </c:pt>
                <c:pt idx="502">
                  <c:v>5.6048042918124048E-2</c:v>
                </c:pt>
                <c:pt idx="503">
                  <c:v>5.6048042918124048E-2</c:v>
                </c:pt>
                <c:pt idx="504">
                  <c:v>5.6048042918124048E-2</c:v>
                </c:pt>
                <c:pt idx="505">
                  <c:v>5.6048042918124048E-2</c:v>
                </c:pt>
                <c:pt idx="506">
                  <c:v>5.6048042918124048E-2</c:v>
                </c:pt>
                <c:pt idx="507">
                  <c:v>5.6048042918124048E-2</c:v>
                </c:pt>
                <c:pt idx="508">
                  <c:v>5.6048042918124048E-2</c:v>
                </c:pt>
                <c:pt idx="509">
                  <c:v>5.6048042918124048E-2</c:v>
                </c:pt>
                <c:pt idx="510">
                  <c:v>5.6048042918124048E-2</c:v>
                </c:pt>
                <c:pt idx="511">
                  <c:v>5.6048042918124048E-2</c:v>
                </c:pt>
                <c:pt idx="512">
                  <c:v>5.6048042918124048E-2</c:v>
                </c:pt>
                <c:pt idx="513">
                  <c:v>5.6048042918124048E-2</c:v>
                </c:pt>
                <c:pt idx="514">
                  <c:v>5.6048042918124048E-2</c:v>
                </c:pt>
                <c:pt idx="515">
                  <c:v>5.6048042918124048E-2</c:v>
                </c:pt>
                <c:pt idx="516">
                  <c:v>5.6048042918124048E-2</c:v>
                </c:pt>
                <c:pt idx="517">
                  <c:v>5.6048042918124048E-2</c:v>
                </c:pt>
                <c:pt idx="518">
                  <c:v>5.6048042918124048E-2</c:v>
                </c:pt>
                <c:pt idx="519">
                  <c:v>5.6048042918124048E-2</c:v>
                </c:pt>
                <c:pt idx="520">
                  <c:v>5.6048042918124048E-2</c:v>
                </c:pt>
                <c:pt idx="521">
                  <c:v>5.6048042918124048E-2</c:v>
                </c:pt>
                <c:pt idx="522">
                  <c:v>5.6048042918124048E-2</c:v>
                </c:pt>
                <c:pt idx="523">
                  <c:v>5.6048042918124048E-2</c:v>
                </c:pt>
                <c:pt idx="524">
                  <c:v>5.6048042918124048E-2</c:v>
                </c:pt>
                <c:pt idx="525">
                  <c:v>5.6048042918124048E-2</c:v>
                </c:pt>
                <c:pt idx="526">
                  <c:v>5.6048042918124048E-2</c:v>
                </c:pt>
                <c:pt idx="527">
                  <c:v>5.6048042918124048E-2</c:v>
                </c:pt>
                <c:pt idx="528">
                  <c:v>5.6048042918124048E-2</c:v>
                </c:pt>
                <c:pt idx="529">
                  <c:v>5.6048042918124048E-2</c:v>
                </c:pt>
                <c:pt idx="530">
                  <c:v>5.6048042918124048E-2</c:v>
                </c:pt>
                <c:pt idx="531">
                  <c:v>5.6048042918124048E-2</c:v>
                </c:pt>
                <c:pt idx="532">
                  <c:v>5.6048042918124048E-2</c:v>
                </c:pt>
                <c:pt idx="533">
                  <c:v>5.6048042918124048E-2</c:v>
                </c:pt>
                <c:pt idx="534">
                  <c:v>5.6048042918124048E-2</c:v>
                </c:pt>
                <c:pt idx="535">
                  <c:v>5.6048042918124048E-2</c:v>
                </c:pt>
                <c:pt idx="536">
                  <c:v>5.6048042918124048E-2</c:v>
                </c:pt>
                <c:pt idx="537">
                  <c:v>5.6048042918124048E-2</c:v>
                </c:pt>
                <c:pt idx="538">
                  <c:v>5.6048042918124048E-2</c:v>
                </c:pt>
                <c:pt idx="539">
                  <c:v>5.6048042918124048E-2</c:v>
                </c:pt>
                <c:pt idx="540">
                  <c:v>5.6048042918124048E-2</c:v>
                </c:pt>
                <c:pt idx="541">
                  <c:v>5.6048042918124048E-2</c:v>
                </c:pt>
                <c:pt idx="542">
                  <c:v>5.6048042918124048E-2</c:v>
                </c:pt>
                <c:pt idx="543">
                  <c:v>5.6048042918124048E-2</c:v>
                </c:pt>
                <c:pt idx="544">
                  <c:v>5.6048042918124048E-2</c:v>
                </c:pt>
                <c:pt idx="545">
                  <c:v>5.6048042918124048E-2</c:v>
                </c:pt>
                <c:pt idx="546">
                  <c:v>5.6048042918124048E-2</c:v>
                </c:pt>
                <c:pt idx="547">
                  <c:v>5.6048042918124048E-2</c:v>
                </c:pt>
                <c:pt idx="548">
                  <c:v>5.6048042918124048E-2</c:v>
                </c:pt>
                <c:pt idx="549">
                  <c:v>5.6048042918124048E-2</c:v>
                </c:pt>
                <c:pt idx="550">
                  <c:v>5.6048042918124048E-2</c:v>
                </c:pt>
                <c:pt idx="551">
                  <c:v>5.6048042918124048E-2</c:v>
                </c:pt>
                <c:pt idx="552">
                  <c:v>5.6048042918124048E-2</c:v>
                </c:pt>
                <c:pt idx="553">
                  <c:v>5.6048042918124048E-2</c:v>
                </c:pt>
                <c:pt idx="554">
                  <c:v>5.6048042918124048E-2</c:v>
                </c:pt>
                <c:pt idx="555">
                  <c:v>5.6048042918124048E-2</c:v>
                </c:pt>
                <c:pt idx="556">
                  <c:v>5.6048042918124048E-2</c:v>
                </c:pt>
                <c:pt idx="557">
                  <c:v>5.6048042918124048E-2</c:v>
                </c:pt>
                <c:pt idx="558">
                  <c:v>5.6048042918124048E-2</c:v>
                </c:pt>
                <c:pt idx="559">
                  <c:v>5.6048042918124048E-2</c:v>
                </c:pt>
                <c:pt idx="560">
                  <c:v>5.6048042918124048E-2</c:v>
                </c:pt>
                <c:pt idx="561">
                  <c:v>5.6048042918124048E-2</c:v>
                </c:pt>
                <c:pt idx="562">
                  <c:v>5.6048042918124048E-2</c:v>
                </c:pt>
                <c:pt idx="563">
                  <c:v>5.6048042918124048E-2</c:v>
                </c:pt>
                <c:pt idx="564">
                  <c:v>5.6048042918124048E-2</c:v>
                </c:pt>
                <c:pt idx="565">
                  <c:v>5.6048042918124048E-2</c:v>
                </c:pt>
                <c:pt idx="566">
                  <c:v>5.6048042918124048E-2</c:v>
                </c:pt>
                <c:pt idx="567">
                  <c:v>5.6048042918124048E-2</c:v>
                </c:pt>
                <c:pt idx="568">
                  <c:v>5.6048042918124048E-2</c:v>
                </c:pt>
                <c:pt idx="569">
                  <c:v>5.6048042918124048E-2</c:v>
                </c:pt>
                <c:pt idx="570">
                  <c:v>5.6048042918124048E-2</c:v>
                </c:pt>
                <c:pt idx="571">
                  <c:v>5.6048042918124048E-2</c:v>
                </c:pt>
                <c:pt idx="572">
                  <c:v>5.6048042918124048E-2</c:v>
                </c:pt>
                <c:pt idx="573">
                  <c:v>5.6048042918124048E-2</c:v>
                </c:pt>
                <c:pt idx="574">
                  <c:v>5.6048042918124048E-2</c:v>
                </c:pt>
                <c:pt idx="575">
                  <c:v>5.6048042918124048E-2</c:v>
                </c:pt>
                <c:pt idx="576">
                  <c:v>5.6048042918124048E-2</c:v>
                </c:pt>
                <c:pt idx="577">
                  <c:v>5.6048042918124048E-2</c:v>
                </c:pt>
                <c:pt idx="578">
                  <c:v>5.6048042918124048E-2</c:v>
                </c:pt>
                <c:pt idx="579">
                  <c:v>5.6048042918124048E-2</c:v>
                </c:pt>
                <c:pt idx="580">
                  <c:v>5.6048042918124048E-2</c:v>
                </c:pt>
                <c:pt idx="581">
                  <c:v>5.6048042918124048E-2</c:v>
                </c:pt>
                <c:pt idx="582">
                  <c:v>5.6048042918124048E-2</c:v>
                </c:pt>
                <c:pt idx="583">
                  <c:v>5.6048042918124048E-2</c:v>
                </c:pt>
                <c:pt idx="584">
                  <c:v>5.6048042918124048E-2</c:v>
                </c:pt>
                <c:pt idx="585">
                  <c:v>5.6048042918124048E-2</c:v>
                </c:pt>
                <c:pt idx="586">
                  <c:v>5.6048042918124048E-2</c:v>
                </c:pt>
                <c:pt idx="587">
                  <c:v>5.6048042918124048E-2</c:v>
                </c:pt>
                <c:pt idx="588">
                  <c:v>5.6048042918124048E-2</c:v>
                </c:pt>
                <c:pt idx="589">
                  <c:v>5.6048042918124048E-2</c:v>
                </c:pt>
                <c:pt idx="590">
                  <c:v>5.6048042918124048E-2</c:v>
                </c:pt>
                <c:pt idx="591">
                  <c:v>5.6048042918124048E-2</c:v>
                </c:pt>
                <c:pt idx="592">
                  <c:v>5.6048042918124048E-2</c:v>
                </c:pt>
                <c:pt idx="593">
                  <c:v>5.6048042918124048E-2</c:v>
                </c:pt>
                <c:pt idx="594">
                  <c:v>5.6048042918124048E-2</c:v>
                </c:pt>
                <c:pt idx="595">
                  <c:v>5.6048042918124048E-2</c:v>
                </c:pt>
                <c:pt idx="596">
                  <c:v>5.6048042918124048E-2</c:v>
                </c:pt>
                <c:pt idx="597">
                  <c:v>5.6048042918124048E-2</c:v>
                </c:pt>
                <c:pt idx="598">
                  <c:v>5.6048042918124048E-2</c:v>
                </c:pt>
                <c:pt idx="599">
                  <c:v>5.6048042918124048E-2</c:v>
                </c:pt>
                <c:pt idx="600">
                  <c:v>5.6048042918124048E-2</c:v>
                </c:pt>
                <c:pt idx="601">
                  <c:v>5.6048042918124048E-2</c:v>
                </c:pt>
                <c:pt idx="602">
                  <c:v>5.6048042918124048E-2</c:v>
                </c:pt>
                <c:pt idx="603">
                  <c:v>5.6048042918124048E-2</c:v>
                </c:pt>
                <c:pt idx="604">
                  <c:v>5.6048042918124048E-2</c:v>
                </c:pt>
                <c:pt idx="605">
                  <c:v>5.6048042918124048E-2</c:v>
                </c:pt>
                <c:pt idx="606">
                  <c:v>5.6048042918124048E-2</c:v>
                </c:pt>
                <c:pt idx="607">
                  <c:v>5.6048042918124048E-2</c:v>
                </c:pt>
                <c:pt idx="608">
                  <c:v>5.6048042918124048E-2</c:v>
                </c:pt>
                <c:pt idx="609">
                  <c:v>5.6048042918124048E-2</c:v>
                </c:pt>
                <c:pt idx="610">
                  <c:v>5.6048042918124048E-2</c:v>
                </c:pt>
                <c:pt idx="611">
                  <c:v>5.6048042918124048E-2</c:v>
                </c:pt>
                <c:pt idx="612">
                  <c:v>5.6048042918124048E-2</c:v>
                </c:pt>
                <c:pt idx="613">
                  <c:v>5.6048042918124048E-2</c:v>
                </c:pt>
                <c:pt idx="614">
                  <c:v>5.6048042918124048E-2</c:v>
                </c:pt>
                <c:pt idx="615">
                  <c:v>5.6048042918124048E-2</c:v>
                </c:pt>
                <c:pt idx="616">
                  <c:v>5.6048042918124048E-2</c:v>
                </c:pt>
                <c:pt idx="617">
                  <c:v>5.6048042918124048E-2</c:v>
                </c:pt>
                <c:pt idx="618">
                  <c:v>5.6048042918124048E-2</c:v>
                </c:pt>
                <c:pt idx="619">
                  <c:v>5.6048042918124048E-2</c:v>
                </c:pt>
                <c:pt idx="620">
                  <c:v>5.6048042918124048E-2</c:v>
                </c:pt>
                <c:pt idx="621">
                  <c:v>5.6048042918124048E-2</c:v>
                </c:pt>
                <c:pt idx="622">
                  <c:v>5.6048042918124048E-2</c:v>
                </c:pt>
                <c:pt idx="623">
                  <c:v>5.6048042918124048E-2</c:v>
                </c:pt>
                <c:pt idx="624">
                  <c:v>5.6048042918124048E-2</c:v>
                </c:pt>
                <c:pt idx="625">
                  <c:v>5.6048042918124048E-2</c:v>
                </c:pt>
                <c:pt idx="626">
                  <c:v>5.6048042918124048E-2</c:v>
                </c:pt>
                <c:pt idx="627">
                  <c:v>5.6048042918124048E-2</c:v>
                </c:pt>
                <c:pt idx="628">
                  <c:v>5.6048042918124048E-2</c:v>
                </c:pt>
                <c:pt idx="629">
                  <c:v>5.6048042918124048E-2</c:v>
                </c:pt>
                <c:pt idx="630">
                  <c:v>5.6048042918124048E-2</c:v>
                </c:pt>
                <c:pt idx="631">
                  <c:v>5.6048042918124048E-2</c:v>
                </c:pt>
                <c:pt idx="632">
                  <c:v>5.6048042918124048E-2</c:v>
                </c:pt>
                <c:pt idx="633">
                  <c:v>5.6048042918124048E-2</c:v>
                </c:pt>
                <c:pt idx="634">
                  <c:v>5.6048042918124048E-2</c:v>
                </c:pt>
                <c:pt idx="635">
                  <c:v>5.6048042918124048E-2</c:v>
                </c:pt>
                <c:pt idx="636">
                  <c:v>5.6048042918124048E-2</c:v>
                </c:pt>
                <c:pt idx="637">
                  <c:v>5.6048042918124048E-2</c:v>
                </c:pt>
                <c:pt idx="638">
                  <c:v>5.6048042918124048E-2</c:v>
                </c:pt>
                <c:pt idx="639">
                  <c:v>5.6048042918124048E-2</c:v>
                </c:pt>
                <c:pt idx="640">
                  <c:v>5.6048042918124048E-2</c:v>
                </c:pt>
                <c:pt idx="641">
                  <c:v>5.6048042918124048E-2</c:v>
                </c:pt>
                <c:pt idx="642">
                  <c:v>5.6048042918124048E-2</c:v>
                </c:pt>
                <c:pt idx="643">
                  <c:v>5.6048042918124048E-2</c:v>
                </c:pt>
                <c:pt idx="644">
                  <c:v>5.6048042918124048E-2</c:v>
                </c:pt>
                <c:pt idx="645">
                  <c:v>5.6048042918124048E-2</c:v>
                </c:pt>
                <c:pt idx="646">
                  <c:v>5.6048042918124048E-2</c:v>
                </c:pt>
                <c:pt idx="647">
                  <c:v>5.6048042918124048E-2</c:v>
                </c:pt>
                <c:pt idx="648">
                  <c:v>5.6048042918124048E-2</c:v>
                </c:pt>
                <c:pt idx="649">
                  <c:v>5.6048042918124048E-2</c:v>
                </c:pt>
                <c:pt idx="650">
                  <c:v>5.6048042918124048E-2</c:v>
                </c:pt>
                <c:pt idx="651">
                  <c:v>5.6048042918124048E-2</c:v>
                </c:pt>
                <c:pt idx="652">
                  <c:v>5.6048042918124048E-2</c:v>
                </c:pt>
                <c:pt idx="653">
                  <c:v>5.6048042918124048E-2</c:v>
                </c:pt>
                <c:pt idx="654">
                  <c:v>5.6048042918124048E-2</c:v>
                </c:pt>
                <c:pt idx="655">
                  <c:v>5.6048042918124048E-2</c:v>
                </c:pt>
                <c:pt idx="656">
                  <c:v>5.6048042918124048E-2</c:v>
                </c:pt>
                <c:pt idx="657">
                  <c:v>5.6048042918124048E-2</c:v>
                </c:pt>
                <c:pt idx="658">
                  <c:v>5.6048042918124048E-2</c:v>
                </c:pt>
                <c:pt idx="659">
                  <c:v>5.6048042918124048E-2</c:v>
                </c:pt>
                <c:pt idx="660">
                  <c:v>5.6048042918124048E-2</c:v>
                </c:pt>
                <c:pt idx="661">
                  <c:v>5.6048042918124048E-2</c:v>
                </c:pt>
                <c:pt idx="662">
                  <c:v>5.6048042918124048E-2</c:v>
                </c:pt>
                <c:pt idx="663">
                  <c:v>5.6048042918124048E-2</c:v>
                </c:pt>
                <c:pt idx="664">
                  <c:v>5.6048042918124048E-2</c:v>
                </c:pt>
                <c:pt idx="665">
                  <c:v>5.6048042918124048E-2</c:v>
                </c:pt>
                <c:pt idx="666">
                  <c:v>5.6048042918124048E-2</c:v>
                </c:pt>
                <c:pt idx="667">
                  <c:v>5.6048042918124048E-2</c:v>
                </c:pt>
                <c:pt idx="668">
                  <c:v>5.6048042918124048E-2</c:v>
                </c:pt>
                <c:pt idx="669">
                  <c:v>5.6048042918124048E-2</c:v>
                </c:pt>
                <c:pt idx="670">
                  <c:v>5.6048042918124048E-2</c:v>
                </c:pt>
                <c:pt idx="671">
                  <c:v>5.6048042918124048E-2</c:v>
                </c:pt>
                <c:pt idx="672">
                  <c:v>5.6048042918124048E-2</c:v>
                </c:pt>
                <c:pt idx="673">
                  <c:v>5.6048042918124048E-2</c:v>
                </c:pt>
                <c:pt idx="674">
                  <c:v>5.6048042918124048E-2</c:v>
                </c:pt>
                <c:pt idx="675">
                  <c:v>5.6048042918124048E-2</c:v>
                </c:pt>
                <c:pt idx="676">
                  <c:v>5.6048042918124048E-2</c:v>
                </c:pt>
                <c:pt idx="677">
                  <c:v>5.6048042918124048E-2</c:v>
                </c:pt>
                <c:pt idx="678">
                  <c:v>5.6048042918124048E-2</c:v>
                </c:pt>
                <c:pt idx="679">
                  <c:v>5.6048042918124048E-2</c:v>
                </c:pt>
                <c:pt idx="680">
                  <c:v>5.6048042918124048E-2</c:v>
                </c:pt>
                <c:pt idx="681">
                  <c:v>5.6048042918124048E-2</c:v>
                </c:pt>
                <c:pt idx="682">
                  <c:v>5.6048042918124048E-2</c:v>
                </c:pt>
                <c:pt idx="683">
                  <c:v>5.6048042918124048E-2</c:v>
                </c:pt>
                <c:pt idx="684">
                  <c:v>5.6048042918124048E-2</c:v>
                </c:pt>
                <c:pt idx="685">
                  <c:v>5.6048042918124048E-2</c:v>
                </c:pt>
                <c:pt idx="686">
                  <c:v>5.6048042918124048E-2</c:v>
                </c:pt>
                <c:pt idx="687">
                  <c:v>5.6048042918124048E-2</c:v>
                </c:pt>
                <c:pt idx="688">
                  <c:v>5.6048042918124048E-2</c:v>
                </c:pt>
                <c:pt idx="689">
                  <c:v>5.6048042918124048E-2</c:v>
                </c:pt>
                <c:pt idx="690">
                  <c:v>5.6048042918124048E-2</c:v>
                </c:pt>
                <c:pt idx="691">
                  <c:v>5.6048042918124048E-2</c:v>
                </c:pt>
                <c:pt idx="692">
                  <c:v>5.6048042918124048E-2</c:v>
                </c:pt>
                <c:pt idx="693">
                  <c:v>5.6048042918124048E-2</c:v>
                </c:pt>
                <c:pt idx="694">
                  <c:v>5.6048042918124048E-2</c:v>
                </c:pt>
                <c:pt idx="695">
                  <c:v>5.6048042918124048E-2</c:v>
                </c:pt>
                <c:pt idx="696">
                  <c:v>5.6048042918124048E-2</c:v>
                </c:pt>
                <c:pt idx="697">
                  <c:v>5.6048042918124048E-2</c:v>
                </c:pt>
                <c:pt idx="698">
                  <c:v>5.6048042918124048E-2</c:v>
                </c:pt>
                <c:pt idx="699">
                  <c:v>5.6048042918124048E-2</c:v>
                </c:pt>
                <c:pt idx="700">
                  <c:v>5.6048042918124048E-2</c:v>
                </c:pt>
                <c:pt idx="701">
                  <c:v>5.6048042918124048E-2</c:v>
                </c:pt>
                <c:pt idx="702">
                  <c:v>5.6048042918124048E-2</c:v>
                </c:pt>
                <c:pt idx="703">
                  <c:v>5.6048042918124048E-2</c:v>
                </c:pt>
                <c:pt idx="704">
                  <c:v>5.6048042918124048E-2</c:v>
                </c:pt>
                <c:pt idx="705">
                  <c:v>5.6048042918124048E-2</c:v>
                </c:pt>
                <c:pt idx="706">
                  <c:v>5.6048042918124048E-2</c:v>
                </c:pt>
                <c:pt idx="707">
                  <c:v>5.6048042918124048E-2</c:v>
                </c:pt>
                <c:pt idx="708">
                  <c:v>5.6048042918124048E-2</c:v>
                </c:pt>
                <c:pt idx="709">
                  <c:v>5.6048042918124048E-2</c:v>
                </c:pt>
                <c:pt idx="710">
                  <c:v>5.6048042918124048E-2</c:v>
                </c:pt>
                <c:pt idx="711">
                  <c:v>5.6048042918124048E-2</c:v>
                </c:pt>
                <c:pt idx="712">
                  <c:v>5.6048042918124048E-2</c:v>
                </c:pt>
                <c:pt idx="713">
                  <c:v>5.6048042918124048E-2</c:v>
                </c:pt>
                <c:pt idx="714">
                  <c:v>5.6048042918124048E-2</c:v>
                </c:pt>
                <c:pt idx="715">
                  <c:v>5.6048042918124048E-2</c:v>
                </c:pt>
                <c:pt idx="716">
                  <c:v>5.6048042918124048E-2</c:v>
                </c:pt>
                <c:pt idx="717">
                  <c:v>5.6048042918124048E-2</c:v>
                </c:pt>
                <c:pt idx="718">
                  <c:v>5.6048042918124048E-2</c:v>
                </c:pt>
                <c:pt idx="719">
                  <c:v>5.6048042918124048E-2</c:v>
                </c:pt>
                <c:pt idx="720">
                  <c:v>5.6048042918124048E-2</c:v>
                </c:pt>
                <c:pt idx="721">
                  <c:v>5.6048042918124048E-2</c:v>
                </c:pt>
                <c:pt idx="722">
                  <c:v>5.6048042918124048E-2</c:v>
                </c:pt>
                <c:pt idx="723">
                  <c:v>5.6048042918124048E-2</c:v>
                </c:pt>
                <c:pt idx="724">
                  <c:v>5.6048042918124048E-2</c:v>
                </c:pt>
                <c:pt idx="725">
                  <c:v>5.6048042918124048E-2</c:v>
                </c:pt>
                <c:pt idx="726">
                  <c:v>5.6048042918124048E-2</c:v>
                </c:pt>
                <c:pt idx="727">
                  <c:v>5.6048042918124048E-2</c:v>
                </c:pt>
                <c:pt idx="728">
                  <c:v>5.6048042918124048E-2</c:v>
                </c:pt>
                <c:pt idx="729">
                  <c:v>5.6048042918124048E-2</c:v>
                </c:pt>
                <c:pt idx="730">
                  <c:v>5.6048042918124048E-2</c:v>
                </c:pt>
                <c:pt idx="731">
                  <c:v>5.6048042918124048E-2</c:v>
                </c:pt>
                <c:pt idx="732">
                  <c:v>5.6048042918124048E-2</c:v>
                </c:pt>
                <c:pt idx="733">
                  <c:v>5.6048042918124048E-2</c:v>
                </c:pt>
                <c:pt idx="734">
                  <c:v>5.6048042918124048E-2</c:v>
                </c:pt>
                <c:pt idx="735">
                  <c:v>5.6048042918124048E-2</c:v>
                </c:pt>
                <c:pt idx="736">
                  <c:v>5.6048042918124048E-2</c:v>
                </c:pt>
                <c:pt idx="737">
                  <c:v>5.6048042918124048E-2</c:v>
                </c:pt>
                <c:pt idx="738">
                  <c:v>5.6048042918124048E-2</c:v>
                </c:pt>
                <c:pt idx="739">
                  <c:v>5.6048042918124048E-2</c:v>
                </c:pt>
                <c:pt idx="740">
                  <c:v>5.6048042918124048E-2</c:v>
                </c:pt>
                <c:pt idx="741">
                  <c:v>5.6048042918124048E-2</c:v>
                </c:pt>
                <c:pt idx="742">
                  <c:v>5.6048042918124048E-2</c:v>
                </c:pt>
                <c:pt idx="743">
                  <c:v>5.6048042918124048E-2</c:v>
                </c:pt>
                <c:pt idx="744">
                  <c:v>5.6048042918124048E-2</c:v>
                </c:pt>
                <c:pt idx="745">
                  <c:v>5.6048042918124048E-2</c:v>
                </c:pt>
                <c:pt idx="746">
                  <c:v>5.6048042918124048E-2</c:v>
                </c:pt>
                <c:pt idx="747">
                  <c:v>5.6048042918124048E-2</c:v>
                </c:pt>
                <c:pt idx="748">
                  <c:v>5.6048042918124048E-2</c:v>
                </c:pt>
                <c:pt idx="749">
                  <c:v>5.6048042918124048E-2</c:v>
                </c:pt>
                <c:pt idx="750">
                  <c:v>5.6048042918124048E-2</c:v>
                </c:pt>
                <c:pt idx="751">
                  <c:v>5.6048042918124048E-2</c:v>
                </c:pt>
                <c:pt idx="752">
                  <c:v>5.6048042918124048E-2</c:v>
                </c:pt>
                <c:pt idx="753">
                  <c:v>5.6048042918124048E-2</c:v>
                </c:pt>
                <c:pt idx="754">
                  <c:v>5.6048042918124048E-2</c:v>
                </c:pt>
                <c:pt idx="755">
                  <c:v>5.6048042918124048E-2</c:v>
                </c:pt>
                <c:pt idx="756">
                  <c:v>5.6048042918124048E-2</c:v>
                </c:pt>
                <c:pt idx="757">
                  <c:v>5.6048042918124048E-2</c:v>
                </c:pt>
                <c:pt idx="758">
                  <c:v>5.6048042918124048E-2</c:v>
                </c:pt>
                <c:pt idx="759">
                  <c:v>5.6048042918124048E-2</c:v>
                </c:pt>
                <c:pt idx="760">
                  <c:v>5.6048042918124048E-2</c:v>
                </c:pt>
                <c:pt idx="761">
                  <c:v>5.6048042918124048E-2</c:v>
                </c:pt>
                <c:pt idx="762">
                  <c:v>5.6048042918124048E-2</c:v>
                </c:pt>
                <c:pt idx="763">
                  <c:v>5.6048042918124048E-2</c:v>
                </c:pt>
                <c:pt idx="764">
                  <c:v>5.6048042918124048E-2</c:v>
                </c:pt>
                <c:pt idx="765">
                  <c:v>5.6048042918124048E-2</c:v>
                </c:pt>
                <c:pt idx="766">
                  <c:v>5.6048042918124048E-2</c:v>
                </c:pt>
                <c:pt idx="767">
                  <c:v>5.6048042918124048E-2</c:v>
                </c:pt>
                <c:pt idx="768">
                  <c:v>5.6048042918124048E-2</c:v>
                </c:pt>
                <c:pt idx="769">
                  <c:v>5.6048042918124048E-2</c:v>
                </c:pt>
                <c:pt idx="770">
                  <c:v>5.6048042918124048E-2</c:v>
                </c:pt>
                <c:pt idx="771">
                  <c:v>5.6048042918124048E-2</c:v>
                </c:pt>
                <c:pt idx="772">
                  <c:v>5.6048042918124048E-2</c:v>
                </c:pt>
                <c:pt idx="773">
                  <c:v>5.6048042918124048E-2</c:v>
                </c:pt>
                <c:pt idx="774">
                  <c:v>5.6048042918124048E-2</c:v>
                </c:pt>
                <c:pt idx="775">
                  <c:v>5.6048042918124048E-2</c:v>
                </c:pt>
                <c:pt idx="776">
                  <c:v>5.6048042918124048E-2</c:v>
                </c:pt>
                <c:pt idx="777">
                  <c:v>5.6048042918124048E-2</c:v>
                </c:pt>
                <c:pt idx="778">
                  <c:v>5.6048042918124048E-2</c:v>
                </c:pt>
                <c:pt idx="779">
                  <c:v>5.6048042918124048E-2</c:v>
                </c:pt>
                <c:pt idx="780">
                  <c:v>5.6048042918124048E-2</c:v>
                </c:pt>
                <c:pt idx="781">
                  <c:v>5.6048042918124048E-2</c:v>
                </c:pt>
                <c:pt idx="782">
                  <c:v>5.6048042918124048E-2</c:v>
                </c:pt>
                <c:pt idx="783">
                  <c:v>5.6048042918124048E-2</c:v>
                </c:pt>
                <c:pt idx="784">
                  <c:v>5.6048042918124048E-2</c:v>
                </c:pt>
                <c:pt idx="785">
                  <c:v>5.6048042918124048E-2</c:v>
                </c:pt>
                <c:pt idx="786">
                  <c:v>5.6048042918124048E-2</c:v>
                </c:pt>
                <c:pt idx="787">
                  <c:v>5.6048042918124048E-2</c:v>
                </c:pt>
                <c:pt idx="788">
                  <c:v>5.6048042918124048E-2</c:v>
                </c:pt>
                <c:pt idx="789">
                  <c:v>5.6048042918124048E-2</c:v>
                </c:pt>
                <c:pt idx="790">
                  <c:v>5.6048042918124048E-2</c:v>
                </c:pt>
                <c:pt idx="791">
                  <c:v>5.6048042918124048E-2</c:v>
                </c:pt>
                <c:pt idx="792">
                  <c:v>5.6048042918124048E-2</c:v>
                </c:pt>
                <c:pt idx="793">
                  <c:v>5.6048042918124048E-2</c:v>
                </c:pt>
                <c:pt idx="794">
                  <c:v>5.6048042918124048E-2</c:v>
                </c:pt>
                <c:pt idx="795">
                  <c:v>5.6048042918124048E-2</c:v>
                </c:pt>
                <c:pt idx="796">
                  <c:v>5.6048042918124048E-2</c:v>
                </c:pt>
                <c:pt idx="797">
                  <c:v>5.6048042918124048E-2</c:v>
                </c:pt>
                <c:pt idx="798">
                  <c:v>5.6048042918124048E-2</c:v>
                </c:pt>
                <c:pt idx="799">
                  <c:v>5.6048042918124048E-2</c:v>
                </c:pt>
                <c:pt idx="800">
                  <c:v>5.6048042918124048E-2</c:v>
                </c:pt>
                <c:pt idx="801">
                  <c:v>5.6048042918124048E-2</c:v>
                </c:pt>
                <c:pt idx="802">
                  <c:v>5.6048042918124048E-2</c:v>
                </c:pt>
                <c:pt idx="803">
                  <c:v>5.6048042918124048E-2</c:v>
                </c:pt>
                <c:pt idx="804">
                  <c:v>5.6048042918124048E-2</c:v>
                </c:pt>
                <c:pt idx="805">
                  <c:v>5.6048042918124048E-2</c:v>
                </c:pt>
                <c:pt idx="806">
                  <c:v>5.6048042918124048E-2</c:v>
                </c:pt>
                <c:pt idx="807">
                  <c:v>5.6048042918124048E-2</c:v>
                </c:pt>
                <c:pt idx="808">
                  <c:v>5.6048042918124048E-2</c:v>
                </c:pt>
                <c:pt idx="809">
                  <c:v>5.6048042918124048E-2</c:v>
                </c:pt>
                <c:pt idx="810">
                  <c:v>5.6048042918124048E-2</c:v>
                </c:pt>
                <c:pt idx="811">
                  <c:v>5.6048042918124048E-2</c:v>
                </c:pt>
                <c:pt idx="812">
                  <c:v>5.6048042918124048E-2</c:v>
                </c:pt>
                <c:pt idx="813">
                  <c:v>5.6048042918124048E-2</c:v>
                </c:pt>
                <c:pt idx="814">
                  <c:v>5.6048042918124048E-2</c:v>
                </c:pt>
                <c:pt idx="815">
                  <c:v>5.6048042918124048E-2</c:v>
                </c:pt>
                <c:pt idx="816">
                  <c:v>5.6048042918124048E-2</c:v>
                </c:pt>
                <c:pt idx="817">
                  <c:v>5.6048042918124048E-2</c:v>
                </c:pt>
                <c:pt idx="818">
                  <c:v>5.6048042918124048E-2</c:v>
                </c:pt>
                <c:pt idx="819">
                  <c:v>5.6048042918124048E-2</c:v>
                </c:pt>
                <c:pt idx="820">
                  <c:v>5.6048042918124048E-2</c:v>
                </c:pt>
                <c:pt idx="821">
                  <c:v>5.6048042918124048E-2</c:v>
                </c:pt>
                <c:pt idx="822">
                  <c:v>5.6048042918124048E-2</c:v>
                </c:pt>
                <c:pt idx="823">
                  <c:v>5.6048042918124048E-2</c:v>
                </c:pt>
                <c:pt idx="824">
                  <c:v>5.6048042918124048E-2</c:v>
                </c:pt>
                <c:pt idx="825">
                  <c:v>5.6048042918124048E-2</c:v>
                </c:pt>
                <c:pt idx="826">
                  <c:v>5.6048042918124048E-2</c:v>
                </c:pt>
                <c:pt idx="827">
                  <c:v>5.6048042918124048E-2</c:v>
                </c:pt>
                <c:pt idx="828">
                  <c:v>5.6048042918124048E-2</c:v>
                </c:pt>
                <c:pt idx="829">
                  <c:v>5.6048042918124048E-2</c:v>
                </c:pt>
                <c:pt idx="830">
                  <c:v>5.6048042918124048E-2</c:v>
                </c:pt>
                <c:pt idx="831">
                  <c:v>5.6048042918124048E-2</c:v>
                </c:pt>
                <c:pt idx="832">
                  <c:v>5.6048042918124048E-2</c:v>
                </c:pt>
                <c:pt idx="833">
                  <c:v>5.6048042918124048E-2</c:v>
                </c:pt>
                <c:pt idx="834">
                  <c:v>5.6048042918124048E-2</c:v>
                </c:pt>
                <c:pt idx="835">
                  <c:v>5.6048042918124048E-2</c:v>
                </c:pt>
                <c:pt idx="836">
                  <c:v>5.6048042918124048E-2</c:v>
                </c:pt>
                <c:pt idx="837">
                  <c:v>5.6048042918124048E-2</c:v>
                </c:pt>
                <c:pt idx="838">
                  <c:v>5.6048042918124048E-2</c:v>
                </c:pt>
                <c:pt idx="839">
                  <c:v>5.6048042918124048E-2</c:v>
                </c:pt>
                <c:pt idx="840">
                  <c:v>5.6048042918124048E-2</c:v>
                </c:pt>
                <c:pt idx="841">
                  <c:v>5.6048042918124048E-2</c:v>
                </c:pt>
                <c:pt idx="842">
                  <c:v>5.6048042918124048E-2</c:v>
                </c:pt>
                <c:pt idx="843">
                  <c:v>5.6048042918124048E-2</c:v>
                </c:pt>
                <c:pt idx="844">
                  <c:v>5.6048042918124048E-2</c:v>
                </c:pt>
                <c:pt idx="845">
                  <c:v>5.6048042918124048E-2</c:v>
                </c:pt>
                <c:pt idx="846">
                  <c:v>5.6048042918124048E-2</c:v>
                </c:pt>
                <c:pt idx="847">
                  <c:v>5.6048042918124048E-2</c:v>
                </c:pt>
                <c:pt idx="848">
                  <c:v>5.6048042918124048E-2</c:v>
                </c:pt>
                <c:pt idx="849">
                  <c:v>5.6048042918124048E-2</c:v>
                </c:pt>
                <c:pt idx="850">
                  <c:v>5.6048042918124048E-2</c:v>
                </c:pt>
                <c:pt idx="851">
                  <c:v>5.6048042918124048E-2</c:v>
                </c:pt>
                <c:pt idx="852">
                  <c:v>5.6048042918124048E-2</c:v>
                </c:pt>
                <c:pt idx="853">
                  <c:v>5.6048042918124048E-2</c:v>
                </c:pt>
                <c:pt idx="854">
                  <c:v>5.6048042918124048E-2</c:v>
                </c:pt>
                <c:pt idx="855">
                  <c:v>5.6048042918124048E-2</c:v>
                </c:pt>
                <c:pt idx="856">
                  <c:v>5.6048042918124048E-2</c:v>
                </c:pt>
                <c:pt idx="857">
                  <c:v>5.6048042918124048E-2</c:v>
                </c:pt>
                <c:pt idx="858">
                  <c:v>5.6048042918124048E-2</c:v>
                </c:pt>
                <c:pt idx="859">
                  <c:v>5.6048042918124048E-2</c:v>
                </c:pt>
                <c:pt idx="860">
                  <c:v>5.6048042918124048E-2</c:v>
                </c:pt>
                <c:pt idx="861">
                  <c:v>5.6048042918124048E-2</c:v>
                </c:pt>
                <c:pt idx="862">
                  <c:v>5.6048042918124048E-2</c:v>
                </c:pt>
                <c:pt idx="863">
                  <c:v>5.6048042918124048E-2</c:v>
                </c:pt>
                <c:pt idx="864">
                  <c:v>5.6048042918124048E-2</c:v>
                </c:pt>
                <c:pt idx="865">
                  <c:v>5.6048042918124048E-2</c:v>
                </c:pt>
                <c:pt idx="866">
                  <c:v>5.6048042918124048E-2</c:v>
                </c:pt>
                <c:pt idx="867">
                  <c:v>5.6048042918124048E-2</c:v>
                </c:pt>
                <c:pt idx="868">
                  <c:v>5.6048042918124048E-2</c:v>
                </c:pt>
                <c:pt idx="869">
                  <c:v>5.6048042918124048E-2</c:v>
                </c:pt>
                <c:pt idx="870">
                  <c:v>5.6048042918124048E-2</c:v>
                </c:pt>
                <c:pt idx="871">
                  <c:v>5.6048042918124048E-2</c:v>
                </c:pt>
                <c:pt idx="872">
                  <c:v>5.6048042918124048E-2</c:v>
                </c:pt>
                <c:pt idx="873">
                  <c:v>5.6048042918124048E-2</c:v>
                </c:pt>
                <c:pt idx="874">
                  <c:v>5.6048042918124048E-2</c:v>
                </c:pt>
                <c:pt idx="875">
                  <c:v>5.6048042918124048E-2</c:v>
                </c:pt>
                <c:pt idx="876">
                  <c:v>5.6048042918124048E-2</c:v>
                </c:pt>
                <c:pt idx="877">
                  <c:v>5.6048042918124048E-2</c:v>
                </c:pt>
                <c:pt idx="878">
                  <c:v>5.6048042918124048E-2</c:v>
                </c:pt>
                <c:pt idx="879">
                  <c:v>5.6048042918124048E-2</c:v>
                </c:pt>
                <c:pt idx="880">
                  <c:v>5.6048042918124048E-2</c:v>
                </c:pt>
                <c:pt idx="881">
                  <c:v>5.6048042918124048E-2</c:v>
                </c:pt>
                <c:pt idx="882">
                  <c:v>5.6048042918124048E-2</c:v>
                </c:pt>
                <c:pt idx="883">
                  <c:v>5.6048042918124048E-2</c:v>
                </c:pt>
                <c:pt idx="884">
                  <c:v>5.6048042918124048E-2</c:v>
                </c:pt>
                <c:pt idx="885">
                  <c:v>5.6048042918124048E-2</c:v>
                </c:pt>
                <c:pt idx="886">
                  <c:v>5.6048042918124048E-2</c:v>
                </c:pt>
                <c:pt idx="887">
                  <c:v>5.6048042918124048E-2</c:v>
                </c:pt>
                <c:pt idx="888">
                  <c:v>5.6048042918124048E-2</c:v>
                </c:pt>
                <c:pt idx="889">
                  <c:v>5.6048042918124048E-2</c:v>
                </c:pt>
                <c:pt idx="890">
                  <c:v>5.6048042918124048E-2</c:v>
                </c:pt>
                <c:pt idx="891">
                  <c:v>5.6048042918124048E-2</c:v>
                </c:pt>
                <c:pt idx="892">
                  <c:v>5.6048042918124048E-2</c:v>
                </c:pt>
                <c:pt idx="893">
                  <c:v>5.6048042918124048E-2</c:v>
                </c:pt>
                <c:pt idx="894">
                  <c:v>5.6048042918124048E-2</c:v>
                </c:pt>
                <c:pt idx="895">
                  <c:v>5.6048042918124048E-2</c:v>
                </c:pt>
                <c:pt idx="896">
                  <c:v>5.6048042918124048E-2</c:v>
                </c:pt>
                <c:pt idx="897">
                  <c:v>5.6048042918124048E-2</c:v>
                </c:pt>
                <c:pt idx="898">
                  <c:v>5.6048042918124048E-2</c:v>
                </c:pt>
                <c:pt idx="899">
                  <c:v>5.6048042918124048E-2</c:v>
                </c:pt>
                <c:pt idx="900">
                  <c:v>5.6048042918124048E-2</c:v>
                </c:pt>
                <c:pt idx="901">
                  <c:v>5.6048042918124048E-2</c:v>
                </c:pt>
                <c:pt idx="902">
                  <c:v>5.6048042918124048E-2</c:v>
                </c:pt>
                <c:pt idx="903">
                  <c:v>5.6048042918124048E-2</c:v>
                </c:pt>
                <c:pt idx="904">
                  <c:v>5.6048042918124048E-2</c:v>
                </c:pt>
                <c:pt idx="905">
                  <c:v>5.6048042918124048E-2</c:v>
                </c:pt>
                <c:pt idx="906">
                  <c:v>5.6048042918124048E-2</c:v>
                </c:pt>
                <c:pt idx="907">
                  <c:v>5.6048042918124048E-2</c:v>
                </c:pt>
                <c:pt idx="908">
                  <c:v>5.6048042918124048E-2</c:v>
                </c:pt>
                <c:pt idx="909">
                  <c:v>5.6048042918124048E-2</c:v>
                </c:pt>
                <c:pt idx="910">
                  <c:v>5.6048042918124048E-2</c:v>
                </c:pt>
                <c:pt idx="911">
                  <c:v>5.6048042918124048E-2</c:v>
                </c:pt>
                <c:pt idx="912">
                  <c:v>5.6048042918124048E-2</c:v>
                </c:pt>
                <c:pt idx="913">
                  <c:v>5.6048042918124048E-2</c:v>
                </c:pt>
                <c:pt idx="914">
                  <c:v>5.6048042918124048E-2</c:v>
                </c:pt>
                <c:pt idx="915">
                  <c:v>5.6048042918124048E-2</c:v>
                </c:pt>
                <c:pt idx="916">
                  <c:v>5.6048042918124048E-2</c:v>
                </c:pt>
                <c:pt idx="917">
                  <c:v>5.6048042918124048E-2</c:v>
                </c:pt>
                <c:pt idx="918">
                  <c:v>5.6048042918124048E-2</c:v>
                </c:pt>
                <c:pt idx="919">
                  <c:v>5.6048042918124048E-2</c:v>
                </c:pt>
                <c:pt idx="920">
                  <c:v>5.6048042918124048E-2</c:v>
                </c:pt>
                <c:pt idx="921">
                  <c:v>5.6048042918124048E-2</c:v>
                </c:pt>
                <c:pt idx="922">
                  <c:v>5.6048042918124048E-2</c:v>
                </c:pt>
                <c:pt idx="923">
                  <c:v>5.6048042918124048E-2</c:v>
                </c:pt>
                <c:pt idx="924">
                  <c:v>5.6048042918124048E-2</c:v>
                </c:pt>
                <c:pt idx="925">
                  <c:v>5.6048042918124048E-2</c:v>
                </c:pt>
                <c:pt idx="926">
                  <c:v>5.6048042918124048E-2</c:v>
                </c:pt>
                <c:pt idx="927">
                  <c:v>5.6048042918124048E-2</c:v>
                </c:pt>
                <c:pt idx="928">
                  <c:v>5.6048042918124048E-2</c:v>
                </c:pt>
                <c:pt idx="929">
                  <c:v>5.6048042918124048E-2</c:v>
                </c:pt>
                <c:pt idx="930">
                  <c:v>5.6048042918124048E-2</c:v>
                </c:pt>
                <c:pt idx="931">
                  <c:v>5.6048042918124048E-2</c:v>
                </c:pt>
                <c:pt idx="932">
                  <c:v>5.6048042918124048E-2</c:v>
                </c:pt>
                <c:pt idx="933">
                  <c:v>5.6048042918124048E-2</c:v>
                </c:pt>
                <c:pt idx="934">
                  <c:v>5.6048042918124048E-2</c:v>
                </c:pt>
                <c:pt idx="935">
                  <c:v>5.6048042918124048E-2</c:v>
                </c:pt>
                <c:pt idx="936">
                  <c:v>5.6048042918124048E-2</c:v>
                </c:pt>
                <c:pt idx="937">
                  <c:v>5.6048042918124048E-2</c:v>
                </c:pt>
                <c:pt idx="938">
                  <c:v>5.6048042918124048E-2</c:v>
                </c:pt>
                <c:pt idx="939">
                  <c:v>5.6048042918124048E-2</c:v>
                </c:pt>
                <c:pt idx="940">
                  <c:v>5.6048042918124048E-2</c:v>
                </c:pt>
                <c:pt idx="941">
                  <c:v>5.6048042918124048E-2</c:v>
                </c:pt>
                <c:pt idx="942">
                  <c:v>5.6048042918124048E-2</c:v>
                </c:pt>
                <c:pt idx="943">
                  <c:v>5.6048042918124048E-2</c:v>
                </c:pt>
                <c:pt idx="944">
                  <c:v>5.6048042918124048E-2</c:v>
                </c:pt>
                <c:pt idx="945">
                  <c:v>5.6048042918124048E-2</c:v>
                </c:pt>
                <c:pt idx="946">
                  <c:v>5.6048042918124048E-2</c:v>
                </c:pt>
                <c:pt idx="947">
                  <c:v>5.6048042918124048E-2</c:v>
                </c:pt>
                <c:pt idx="948">
                  <c:v>5.6048042918124048E-2</c:v>
                </c:pt>
                <c:pt idx="949">
                  <c:v>5.6048042918124048E-2</c:v>
                </c:pt>
                <c:pt idx="950">
                  <c:v>5.6048042918124048E-2</c:v>
                </c:pt>
                <c:pt idx="951">
                  <c:v>5.6048042918124048E-2</c:v>
                </c:pt>
                <c:pt idx="952">
                  <c:v>5.6048042918124048E-2</c:v>
                </c:pt>
                <c:pt idx="953">
                  <c:v>5.6048042918124048E-2</c:v>
                </c:pt>
                <c:pt idx="954">
                  <c:v>5.6048042918124048E-2</c:v>
                </c:pt>
                <c:pt idx="955">
                  <c:v>5.6048042918124048E-2</c:v>
                </c:pt>
                <c:pt idx="956">
                  <c:v>5.6048042918124048E-2</c:v>
                </c:pt>
                <c:pt idx="957">
                  <c:v>5.6048042918124048E-2</c:v>
                </c:pt>
                <c:pt idx="958">
                  <c:v>5.6048042918124048E-2</c:v>
                </c:pt>
                <c:pt idx="959">
                  <c:v>5.6048042918124048E-2</c:v>
                </c:pt>
                <c:pt idx="960">
                  <c:v>5.6048042918124048E-2</c:v>
                </c:pt>
                <c:pt idx="961">
                  <c:v>5.6048042918124048E-2</c:v>
                </c:pt>
                <c:pt idx="962">
                  <c:v>5.6048042918124048E-2</c:v>
                </c:pt>
                <c:pt idx="963">
                  <c:v>5.6048042918124048E-2</c:v>
                </c:pt>
                <c:pt idx="964">
                  <c:v>5.6048042918124048E-2</c:v>
                </c:pt>
                <c:pt idx="965">
                  <c:v>5.6048042918124048E-2</c:v>
                </c:pt>
                <c:pt idx="966">
                  <c:v>5.6048042918124048E-2</c:v>
                </c:pt>
                <c:pt idx="967">
                  <c:v>5.6048042918124048E-2</c:v>
                </c:pt>
                <c:pt idx="968">
                  <c:v>5.6048042918124048E-2</c:v>
                </c:pt>
                <c:pt idx="969">
                  <c:v>5.6048042918124048E-2</c:v>
                </c:pt>
                <c:pt idx="970">
                  <c:v>5.6048042918124048E-2</c:v>
                </c:pt>
                <c:pt idx="971">
                  <c:v>5.6048042918124048E-2</c:v>
                </c:pt>
                <c:pt idx="972">
                  <c:v>5.6048042918124048E-2</c:v>
                </c:pt>
                <c:pt idx="973">
                  <c:v>5.6048042918124048E-2</c:v>
                </c:pt>
                <c:pt idx="974">
                  <c:v>5.6048042918124048E-2</c:v>
                </c:pt>
                <c:pt idx="975">
                  <c:v>5.6048042918124048E-2</c:v>
                </c:pt>
                <c:pt idx="976">
                  <c:v>5.6048042918124048E-2</c:v>
                </c:pt>
                <c:pt idx="977">
                  <c:v>5.6048042918124048E-2</c:v>
                </c:pt>
                <c:pt idx="978">
                  <c:v>5.6048042918124048E-2</c:v>
                </c:pt>
                <c:pt idx="979">
                  <c:v>5.6048042918124048E-2</c:v>
                </c:pt>
                <c:pt idx="980">
                  <c:v>5.6048042918124048E-2</c:v>
                </c:pt>
                <c:pt idx="981">
                  <c:v>5.6048042918124048E-2</c:v>
                </c:pt>
                <c:pt idx="982">
                  <c:v>5.6048042918124048E-2</c:v>
                </c:pt>
                <c:pt idx="983">
                  <c:v>5.6048042918124048E-2</c:v>
                </c:pt>
                <c:pt idx="984">
                  <c:v>5.6048042918124048E-2</c:v>
                </c:pt>
                <c:pt idx="985">
                  <c:v>5.6048042918124048E-2</c:v>
                </c:pt>
                <c:pt idx="986">
                  <c:v>5.6048042918124048E-2</c:v>
                </c:pt>
                <c:pt idx="987">
                  <c:v>5.6048042918124048E-2</c:v>
                </c:pt>
                <c:pt idx="988">
                  <c:v>5.6048042918124048E-2</c:v>
                </c:pt>
                <c:pt idx="989">
                  <c:v>5.6048042918124048E-2</c:v>
                </c:pt>
                <c:pt idx="990">
                  <c:v>5.6048042918124048E-2</c:v>
                </c:pt>
                <c:pt idx="991">
                  <c:v>5.6048042918124048E-2</c:v>
                </c:pt>
                <c:pt idx="992">
                  <c:v>5.6048042918124048E-2</c:v>
                </c:pt>
                <c:pt idx="993">
                  <c:v>5.6048042918124048E-2</c:v>
                </c:pt>
                <c:pt idx="994">
                  <c:v>5.6048042918124048E-2</c:v>
                </c:pt>
                <c:pt idx="995">
                  <c:v>5.6048042918124048E-2</c:v>
                </c:pt>
                <c:pt idx="996">
                  <c:v>5.6048042918124048E-2</c:v>
                </c:pt>
                <c:pt idx="997">
                  <c:v>5.6048042918124048E-2</c:v>
                </c:pt>
                <c:pt idx="998">
                  <c:v>5.6048042918124048E-2</c:v>
                </c:pt>
                <c:pt idx="999">
                  <c:v>5.6048042918124048E-2</c:v>
                </c:pt>
                <c:pt idx="1000">
                  <c:v>5.6048042918124048E-2</c:v>
                </c:pt>
                <c:pt idx="1001">
                  <c:v>5.6048042918124048E-2</c:v>
                </c:pt>
                <c:pt idx="1002">
                  <c:v>5.6048042918124048E-2</c:v>
                </c:pt>
                <c:pt idx="1003">
                  <c:v>5.6048042918124048E-2</c:v>
                </c:pt>
                <c:pt idx="1004">
                  <c:v>5.6048042918124048E-2</c:v>
                </c:pt>
                <c:pt idx="1005">
                  <c:v>5.6048042918124048E-2</c:v>
                </c:pt>
                <c:pt idx="1006">
                  <c:v>5.6048042918124048E-2</c:v>
                </c:pt>
                <c:pt idx="1007">
                  <c:v>5.6048042918124048E-2</c:v>
                </c:pt>
                <c:pt idx="1008">
                  <c:v>5.6048042918124048E-2</c:v>
                </c:pt>
                <c:pt idx="1009">
                  <c:v>5.6048042918124048E-2</c:v>
                </c:pt>
                <c:pt idx="1010">
                  <c:v>5.6048042918124048E-2</c:v>
                </c:pt>
                <c:pt idx="1011">
                  <c:v>5.6048042918124048E-2</c:v>
                </c:pt>
                <c:pt idx="1012">
                  <c:v>5.6048042918124048E-2</c:v>
                </c:pt>
                <c:pt idx="1013">
                  <c:v>5.6048042918124048E-2</c:v>
                </c:pt>
                <c:pt idx="1014">
                  <c:v>5.6048042918124048E-2</c:v>
                </c:pt>
                <c:pt idx="1015">
                  <c:v>5.6048042918124048E-2</c:v>
                </c:pt>
                <c:pt idx="1016">
                  <c:v>5.6048042918124048E-2</c:v>
                </c:pt>
                <c:pt idx="1017">
                  <c:v>5.6048042918124048E-2</c:v>
                </c:pt>
                <c:pt idx="1018">
                  <c:v>5.6048042918124048E-2</c:v>
                </c:pt>
                <c:pt idx="1019">
                  <c:v>5.6048042918124048E-2</c:v>
                </c:pt>
                <c:pt idx="1020">
                  <c:v>5.6048042918124048E-2</c:v>
                </c:pt>
                <c:pt idx="1021">
                  <c:v>5.6048042918124048E-2</c:v>
                </c:pt>
                <c:pt idx="1022">
                  <c:v>5.6048042918124048E-2</c:v>
                </c:pt>
                <c:pt idx="1023">
                  <c:v>5.6048042918124048E-2</c:v>
                </c:pt>
                <c:pt idx="1024">
                  <c:v>5.6048042918124048E-2</c:v>
                </c:pt>
                <c:pt idx="1025">
                  <c:v>5.6048042918124048E-2</c:v>
                </c:pt>
                <c:pt idx="1026">
                  <c:v>5.6048042918124048E-2</c:v>
                </c:pt>
                <c:pt idx="1027">
                  <c:v>5.6048042918124048E-2</c:v>
                </c:pt>
                <c:pt idx="1028">
                  <c:v>5.6048042918124048E-2</c:v>
                </c:pt>
                <c:pt idx="1029">
                  <c:v>5.6048042918124048E-2</c:v>
                </c:pt>
                <c:pt idx="1030">
                  <c:v>5.6048042918124048E-2</c:v>
                </c:pt>
                <c:pt idx="1031">
                  <c:v>5.6048042918124048E-2</c:v>
                </c:pt>
                <c:pt idx="1032">
                  <c:v>5.6048042918124048E-2</c:v>
                </c:pt>
                <c:pt idx="1033">
                  <c:v>5.6048042918124048E-2</c:v>
                </c:pt>
                <c:pt idx="1034">
                  <c:v>5.6048042918124048E-2</c:v>
                </c:pt>
                <c:pt idx="1035">
                  <c:v>5.6048042918124048E-2</c:v>
                </c:pt>
                <c:pt idx="1036">
                  <c:v>5.6048042918124048E-2</c:v>
                </c:pt>
                <c:pt idx="1037">
                  <c:v>5.6048042918124048E-2</c:v>
                </c:pt>
                <c:pt idx="1038">
                  <c:v>5.6048042918124048E-2</c:v>
                </c:pt>
                <c:pt idx="1039">
                  <c:v>5.6048042918124048E-2</c:v>
                </c:pt>
                <c:pt idx="1040">
                  <c:v>5.6048042918124048E-2</c:v>
                </c:pt>
                <c:pt idx="1041">
                  <c:v>5.6048042918124048E-2</c:v>
                </c:pt>
                <c:pt idx="1042">
                  <c:v>5.6048042918124048E-2</c:v>
                </c:pt>
                <c:pt idx="1043">
                  <c:v>5.6048042918124048E-2</c:v>
                </c:pt>
                <c:pt idx="1044">
                  <c:v>5.6048042918124048E-2</c:v>
                </c:pt>
                <c:pt idx="1045">
                  <c:v>5.6048042918124048E-2</c:v>
                </c:pt>
                <c:pt idx="1046">
                  <c:v>5.6048042918124048E-2</c:v>
                </c:pt>
                <c:pt idx="1047">
                  <c:v>5.6048042918124048E-2</c:v>
                </c:pt>
                <c:pt idx="1048">
                  <c:v>5.6048042918124048E-2</c:v>
                </c:pt>
                <c:pt idx="1049">
                  <c:v>5.6048042918124048E-2</c:v>
                </c:pt>
                <c:pt idx="1050">
                  <c:v>5.6048042918124048E-2</c:v>
                </c:pt>
                <c:pt idx="1051">
                  <c:v>5.6048042918124048E-2</c:v>
                </c:pt>
                <c:pt idx="1052">
                  <c:v>5.6048042918124048E-2</c:v>
                </c:pt>
                <c:pt idx="1053">
                  <c:v>5.6048042918124048E-2</c:v>
                </c:pt>
                <c:pt idx="1054">
                  <c:v>5.6048042918124048E-2</c:v>
                </c:pt>
                <c:pt idx="1055">
                  <c:v>5.6048042918124048E-2</c:v>
                </c:pt>
                <c:pt idx="1056">
                  <c:v>5.6048042918124048E-2</c:v>
                </c:pt>
                <c:pt idx="1057">
                  <c:v>5.6048042918124048E-2</c:v>
                </c:pt>
                <c:pt idx="1058">
                  <c:v>5.6048042918124048E-2</c:v>
                </c:pt>
                <c:pt idx="1059">
                  <c:v>5.6048042918124048E-2</c:v>
                </c:pt>
                <c:pt idx="1060">
                  <c:v>5.6048042918124048E-2</c:v>
                </c:pt>
                <c:pt idx="1061">
                  <c:v>5.6048042918124048E-2</c:v>
                </c:pt>
                <c:pt idx="1062">
                  <c:v>5.6048042918124048E-2</c:v>
                </c:pt>
                <c:pt idx="1063">
                  <c:v>5.6048042918124048E-2</c:v>
                </c:pt>
                <c:pt idx="1064">
                  <c:v>5.6048042918124048E-2</c:v>
                </c:pt>
                <c:pt idx="1065">
                  <c:v>5.6048042918124048E-2</c:v>
                </c:pt>
                <c:pt idx="1066">
                  <c:v>5.6048042918124048E-2</c:v>
                </c:pt>
                <c:pt idx="1067">
                  <c:v>5.6048042918124048E-2</c:v>
                </c:pt>
                <c:pt idx="1068">
                  <c:v>5.6048042918124048E-2</c:v>
                </c:pt>
                <c:pt idx="1069">
                  <c:v>5.6048042918124048E-2</c:v>
                </c:pt>
                <c:pt idx="1070">
                  <c:v>5.6048042918124048E-2</c:v>
                </c:pt>
                <c:pt idx="1071">
                  <c:v>5.6048042918124048E-2</c:v>
                </c:pt>
                <c:pt idx="1072">
                  <c:v>5.6048042918124048E-2</c:v>
                </c:pt>
                <c:pt idx="1073">
                  <c:v>5.6048042918124048E-2</c:v>
                </c:pt>
                <c:pt idx="1074">
                  <c:v>5.6048042918124048E-2</c:v>
                </c:pt>
                <c:pt idx="1075">
                  <c:v>5.6048042918124048E-2</c:v>
                </c:pt>
                <c:pt idx="1076">
                  <c:v>5.6048042918124048E-2</c:v>
                </c:pt>
                <c:pt idx="1077">
                  <c:v>5.6048042918124048E-2</c:v>
                </c:pt>
                <c:pt idx="1078">
                  <c:v>5.6048042918124048E-2</c:v>
                </c:pt>
                <c:pt idx="1079">
                  <c:v>5.6048042918124048E-2</c:v>
                </c:pt>
                <c:pt idx="1080">
                  <c:v>5.6048042918124048E-2</c:v>
                </c:pt>
                <c:pt idx="1081">
                  <c:v>5.6048042918124048E-2</c:v>
                </c:pt>
                <c:pt idx="1082">
                  <c:v>5.6048042918124048E-2</c:v>
                </c:pt>
                <c:pt idx="1083">
                  <c:v>5.6048042918124048E-2</c:v>
                </c:pt>
                <c:pt idx="1084">
                  <c:v>5.6048042918124048E-2</c:v>
                </c:pt>
                <c:pt idx="1085">
                  <c:v>5.6048042918124048E-2</c:v>
                </c:pt>
                <c:pt idx="1086">
                  <c:v>5.6048042918124048E-2</c:v>
                </c:pt>
                <c:pt idx="1087">
                  <c:v>5.6048042918124048E-2</c:v>
                </c:pt>
                <c:pt idx="1088">
                  <c:v>5.6048042918124048E-2</c:v>
                </c:pt>
                <c:pt idx="1089">
                  <c:v>5.6048042918124048E-2</c:v>
                </c:pt>
                <c:pt idx="1090">
                  <c:v>5.6048042918124048E-2</c:v>
                </c:pt>
                <c:pt idx="1091">
                  <c:v>5.6048042918124048E-2</c:v>
                </c:pt>
                <c:pt idx="1092">
                  <c:v>5.6048042918124048E-2</c:v>
                </c:pt>
                <c:pt idx="1093">
                  <c:v>5.6048042918124048E-2</c:v>
                </c:pt>
                <c:pt idx="1094">
                  <c:v>9.6669331449458371E-2</c:v>
                </c:pt>
                <c:pt idx="1095">
                  <c:v>9.6669331449458371E-2</c:v>
                </c:pt>
                <c:pt idx="1096">
                  <c:v>9.6669331449458371E-2</c:v>
                </c:pt>
                <c:pt idx="1097">
                  <c:v>9.6669331449458371E-2</c:v>
                </c:pt>
                <c:pt idx="1098">
                  <c:v>9.6669331449458371E-2</c:v>
                </c:pt>
                <c:pt idx="1099">
                  <c:v>9.6669331449458371E-2</c:v>
                </c:pt>
                <c:pt idx="1100">
                  <c:v>9.6669331449458371E-2</c:v>
                </c:pt>
                <c:pt idx="1101">
                  <c:v>9.6669331449458371E-2</c:v>
                </c:pt>
                <c:pt idx="1102">
                  <c:v>9.6669331449458371E-2</c:v>
                </c:pt>
                <c:pt idx="1103">
                  <c:v>9.6669331449458371E-2</c:v>
                </c:pt>
                <c:pt idx="1104">
                  <c:v>9.6669331449458371E-2</c:v>
                </c:pt>
                <c:pt idx="1105">
                  <c:v>9.6669331449458371E-2</c:v>
                </c:pt>
                <c:pt idx="1106">
                  <c:v>9.6669331449458371E-2</c:v>
                </c:pt>
                <c:pt idx="1107">
                  <c:v>9.6669331449458371E-2</c:v>
                </c:pt>
                <c:pt idx="1108">
                  <c:v>9.6669331449458371E-2</c:v>
                </c:pt>
                <c:pt idx="1109">
                  <c:v>9.6669331449458371E-2</c:v>
                </c:pt>
                <c:pt idx="1110">
                  <c:v>9.6669331449458371E-2</c:v>
                </c:pt>
                <c:pt idx="1111">
                  <c:v>9.6669331449458371E-2</c:v>
                </c:pt>
                <c:pt idx="1112">
                  <c:v>9.6669331449458371E-2</c:v>
                </c:pt>
                <c:pt idx="1113">
                  <c:v>9.6669331449458371E-2</c:v>
                </c:pt>
                <c:pt idx="1114">
                  <c:v>9.6669331449458371E-2</c:v>
                </c:pt>
                <c:pt idx="1115">
                  <c:v>9.6669331449458371E-2</c:v>
                </c:pt>
                <c:pt idx="1116">
                  <c:v>9.6669331449458371E-2</c:v>
                </c:pt>
                <c:pt idx="1117">
                  <c:v>9.6669331449458371E-2</c:v>
                </c:pt>
                <c:pt idx="1118">
                  <c:v>9.6669331449458371E-2</c:v>
                </c:pt>
                <c:pt idx="1119">
                  <c:v>9.6669331449458371E-2</c:v>
                </c:pt>
                <c:pt idx="1120">
                  <c:v>9.6669331449458371E-2</c:v>
                </c:pt>
                <c:pt idx="1121">
                  <c:v>9.6669331449458371E-2</c:v>
                </c:pt>
                <c:pt idx="1122">
                  <c:v>9.6669331449458371E-2</c:v>
                </c:pt>
                <c:pt idx="1123">
                  <c:v>9.6669331449458371E-2</c:v>
                </c:pt>
                <c:pt idx="1124">
                  <c:v>9.6669331449458371E-2</c:v>
                </c:pt>
                <c:pt idx="1125">
                  <c:v>9.6669331449458371E-2</c:v>
                </c:pt>
                <c:pt idx="1126">
                  <c:v>9.6669331449458371E-2</c:v>
                </c:pt>
                <c:pt idx="1127">
                  <c:v>9.6669331449458371E-2</c:v>
                </c:pt>
                <c:pt idx="1128">
                  <c:v>9.6669331449458371E-2</c:v>
                </c:pt>
                <c:pt idx="1129">
                  <c:v>9.6669331449458371E-2</c:v>
                </c:pt>
                <c:pt idx="1130">
                  <c:v>9.6669331449458371E-2</c:v>
                </c:pt>
                <c:pt idx="1131">
                  <c:v>9.6669331449458371E-2</c:v>
                </c:pt>
                <c:pt idx="1132">
                  <c:v>9.6669331449458371E-2</c:v>
                </c:pt>
                <c:pt idx="1133">
                  <c:v>9.6669331449458371E-2</c:v>
                </c:pt>
                <c:pt idx="1134">
                  <c:v>9.6669331449458371E-2</c:v>
                </c:pt>
                <c:pt idx="1135">
                  <c:v>9.6669331449458371E-2</c:v>
                </c:pt>
                <c:pt idx="1136">
                  <c:v>9.6669331449458371E-2</c:v>
                </c:pt>
                <c:pt idx="1137">
                  <c:v>9.6669331449458371E-2</c:v>
                </c:pt>
                <c:pt idx="1138">
                  <c:v>9.6669331449458371E-2</c:v>
                </c:pt>
                <c:pt idx="1139">
                  <c:v>9.6669331449458371E-2</c:v>
                </c:pt>
                <c:pt idx="1140">
                  <c:v>9.6669331449458371E-2</c:v>
                </c:pt>
                <c:pt idx="1141">
                  <c:v>9.6669331449458371E-2</c:v>
                </c:pt>
                <c:pt idx="1142">
                  <c:v>9.6669331449458371E-2</c:v>
                </c:pt>
                <c:pt idx="1143">
                  <c:v>9.6669331449458371E-2</c:v>
                </c:pt>
                <c:pt idx="1144">
                  <c:v>9.6669331449458371E-2</c:v>
                </c:pt>
                <c:pt idx="1145">
                  <c:v>9.6669331449458371E-2</c:v>
                </c:pt>
                <c:pt idx="1146">
                  <c:v>9.6669331449458371E-2</c:v>
                </c:pt>
                <c:pt idx="1147">
                  <c:v>9.6669331449458371E-2</c:v>
                </c:pt>
                <c:pt idx="1148">
                  <c:v>9.6669331449458371E-2</c:v>
                </c:pt>
                <c:pt idx="1149">
                  <c:v>9.6669331449458371E-2</c:v>
                </c:pt>
                <c:pt idx="1150">
                  <c:v>9.6669331449458371E-2</c:v>
                </c:pt>
                <c:pt idx="1151">
                  <c:v>9.6669331449458371E-2</c:v>
                </c:pt>
                <c:pt idx="1152">
                  <c:v>9.6669331449458371E-2</c:v>
                </c:pt>
                <c:pt idx="1153">
                  <c:v>9.6669331449458371E-2</c:v>
                </c:pt>
                <c:pt idx="1154">
                  <c:v>9.6669331449458371E-2</c:v>
                </c:pt>
                <c:pt idx="1155">
                  <c:v>9.6669331449458371E-2</c:v>
                </c:pt>
                <c:pt idx="1156">
                  <c:v>9.6669331449458371E-2</c:v>
                </c:pt>
                <c:pt idx="1157">
                  <c:v>9.6669331449458371E-2</c:v>
                </c:pt>
                <c:pt idx="1158">
                  <c:v>9.6669331449458371E-2</c:v>
                </c:pt>
                <c:pt idx="1159">
                  <c:v>9.6669331449458371E-2</c:v>
                </c:pt>
                <c:pt idx="1160">
                  <c:v>9.6669331449458371E-2</c:v>
                </c:pt>
                <c:pt idx="1161">
                  <c:v>9.6669331449458371E-2</c:v>
                </c:pt>
                <c:pt idx="1162">
                  <c:v>9.6669331449458371E-2</c:v>
                </c:pt>
                <c:pt idx="1163">
                  <c:v>9.6669331449458371E-2</c:v>
                </c:pt>
                <c:pt idx="1164">
                  <c:v>9.6669331449458371E-2</c:v>
                </c:pt>
                <c:pt idx="1165">
                  <c:v>9.6669331449458371E-2</c:v>
                </c:pt>
                <c:pt idx="1166">
                  <c:v>9.6669331449458371E-2</c:v>
                </c:pt>
                <c:pt idx="1167">
                  <c:v>9.6669331449458371E-2</c:v>
                </c:pt>
                <c:pt idx="1168">
                  <c:v>9.6669331449458371E-2</c:v>
                </c:pt>
                <c:pt idx="1169">
                  <c:v>9.6669331449458371E-2</c:v>
                </c:pt>
                <c:pt idx="1170">
                  <c:v>9.6669331449458371E-2</c:v>
                </c:pt>
                <c:pt idx="1171">
                  <c:v>9.6669331449458371E-2</c:v>
                </c:pt>
                <c:pt idx="1172">
                  <c:v>9.6669331449458371E-2</c:v>
                </c:pt>
                <c:pt idx="1173">
                  <c:v>9.6669331449458371E-2</c:v>
                </c:pt>
                <c:pt idx="1174">
                  <c:v>9.6669331449458371E-2</c:v>
                </c:pt>
                <c:pt idx="1175">
                  <c:v>9.6669331449458371E-2</c:v>
                </c:pt>
                <c:pt idx="1176">
                  <c:v>9.6669331449458371E-2</c:v>
                </c:pt>
                <c:pt idx="1177">
                  <c:v>9.6669331449458371E-2</c:v>
                </c:pt>
                <c:pt idx="1178">
                  <c:v>9.6669331449458371E-2</c:v>
                </c:pt>
                <c:pt idx="1179">
                  <c:v>9.6669331449458371E-2</c:v>
                </c:pt>
                <c:pt idx="1180">
                  <c:v>9.6669331449458371E-2</c:v>
                </c:pt>
                <c:pt idx="1181">
                  <c:v>9.6669331449458371E-2</c:v>
                </c:pt>
                <c:pt idx="1182">
                  <c:v>9.6669331449458371E-2</c:v>
                </c:pt>
                <c:pt idx="1183">
                  <c:v>9.6669331449458371E-2</c:v>
                </c:pt>
                <c:pt idx="1184">
                  <c:v>9.6669331449458371E-2</c:v>
                </c:pt>
                <c:pt idx="1185">
                  <c:v>9.6669331449458371E-2</c:v>
                </c:pt>
                <c:pt idx="1186">
                  <c:v>9.6669331449458371E-2</c:v>
                </c:pt>
                <c:pt idx="1187">
                  <c:v>9.6669331449458371E-2</c:v>
                </c:pt>
                <c:pt idx="1188">
                  <c:v>9.6669331449458371E-2</c:v>
                </c:pt>
                <c:pt idx="1189">
                  <c:v>9.6669331449458371E-2</c:v>
                </c:pt>
                <c:pt idx="1190">
                  <c:v>9.6669331449458371E-2</c:v>
                </c:pt>
                <c:pt idx="1191">
                  <c:v>9.6669331449458371E-2</c:v>
                </c:pt>
                <c:pt idx="1192">
                  <c:v>9.6669331449458371E-2</c:v>
                </c:pt>
                <c:pt idx="1193">
                  <c:v>9.6669331449458371E-2</c:v>
                </c:pt>
                <c:pt idx="1194">
                  <c:v>9.6669331449458371E-2</c:v>
                </c:pt>
                <c:pt idx="1195">
                  <c:v>9.6669331449458371E-2</c:v>
                </c:pt>
                <c:pt idx="1196">
                  <c:v>9.6669331449458371E-2</c:v>
                </c:pt>
                <c:pt idx="1197">
                  <c:v>9.6669331449458371E-2</c:v>
                </c:pt>
                <c:pt idx="1198">
                  <c:v>9.6669331449458371E-2</c:v>
                </c:pt>
                <c:pt idx="1199">
                  <c:v>9.6669331449458371E-2</c:v>
                </c:pt>
                <c:pt idx="1200">
                  <c:v>9.6669331449458371E-2</c:v>
                </c:pt>
                <c:pt idx="1201">
                  <c:v>9.6669331449458371E-2</c:v>
                </c:pt>
                <c:pt idx="1202">
                  <c:v>9.6669331449458371E-2</c:v>
                </c:pt>
                <c:pt idx="1203">
                  <c:v>9.6669331449458371E-2</c:v>
                </c:pt>
                <c:pt idx="1204">
                  <c:v>9.6669331449458371E-2</c:v>
                </c:pt>
                <c:pt idx="1205">
                  <c:v>9.6669331449458371E-2</c:v>
                </c:pt>
                <c:pt idx="1206">
                  <c:v>9.6669331449458371E-2</c:v>
                </c:pt>
                <c:pt idx="1207">
                  <c:v>9.6669331449458371E-2</c:v>
                </c:pt>
                <c:pt idx="1208">
                  <c:v>9.6669331449458371E-2</c:v>
                </c:pt>
                <c:pt idx="1209">
                  <c:v>9.6669331449458371E-2</c:v>
                </c:pt>
                <c:pt idx="1210">
                  <c:v>9.6669331449458371E-2</c:v>
                </c:pt>
                <c:pt idx="1211">
                  <c:v>9.6669331449458371E-2</c:v>
                </c:pt>
                <c:pt idx="1212">
                  <c:v>9.6669331449458371E-2</c:v>
                </c:pt>
                <c:pt idx="1213">
                  <c:v>9.6669331449458371E-2</c:v>
                </c:pt>
                <c:pt idx="1214">
                  <c:v>9.6669331449458371E-2</c:v>
                </c:pt>
                <c:pt idx="1215">
                  <c:v>9.6669331449458371E-2</c:v>
                </c:pt>
                <c:pt idx="1216">
                  <c:v>9.6669331449458371E-2</c:v>
                </c:pt>
                <c:pt idx="1217">
                  <c:v>9.6669331449458371E-2</c:v>
                </c:pt>
                <c:pt idx="1218">
                  <c:v>9.6669331449458371E-2</c:v>
                </c:pt>
                <c:pt idx="1219">
                  <c:v>9.6669331449458371E-2</c:v>
                </c:pt>
                <c:pt idx="1220">
                  <c:v>9.6669331449458371E-2</c:v>
                </c:pt>
                <c:pt idx="1221">
                  <c:v>9.6669331449458371E-2</c:v>
                </c:pt>
                <c:pt idx="1222">
                  <c:v>9.6669331449458371E-2</c:v>
                </c:pt>
                <c:pt idx="1223">
                  <c:v>9.6669331449458371E-2</c:v>
                </c:pt>
                <c:pt idx="1224">
                  <c:v>9.6669331449458371E-2</c:v>
                </c:pt>
                <c:pt idx="1225">
                  <c:v>9.6669331449458371E-2</c:v>
                </c:pt>
                <c:pt idx="1226">
                  <c:v>9.6669331449458371E-2</c:v>
                </c:pt>
                <c:pt idx="1227">
                  <c:v>9.6669331449458371E-2</c:v>
                </c:pt>
                <c:pt idx="1228">
                  <c:v>9.6669331449458371E-2</c:v>
                </c:pt>
                <c:pt idx="1229">
                  <c:v>9.6669331449458371E-2</c:v>
                </c:pt>
                <c:pt idx="1230">
                  <c:v>9.6669331449458371E-2</c:v>
                </c:pt>
                <c:pt idx="1231">
                  <c:v>9.6669331449458371E-2</c:v>
                </c:pt>
                <c:pt idx="1232">
                  <c:v>9.6669331449458371E-2</c:v>
                </c:pt>
                <c:pt idx="1233">
                  <c:v>9.6669331449458371E-2</c:v>
                </c:pt>
                <c:pt idx="1234">
                  <c:v>9.6669331449458371E-2</c:v>
                </c:pt>
                <c:pt idx="1235">
                  <c:v>9.6669331449458371E-2</c:v>
                </c:pt>
                <c:pt idx="1236">
                  <c:v>9.6669331449458371E-2</c:v>
                </c:pt>
                <c:pt idx="1237">
                  <c:v>9.6669331449458371E-2</c:v>
                </c:pt>
                <c:pt idx="1238">
                  <c:v>9.6669331449458371E-2</c:v>
                </c:pt>
                <c:pt idx="1239">
                  <c:v>9.6669331449458371E-2</c:v>
                </c:pt>
                <c:pt idx="1240">
                  <c:v>9.6669331449458371E-2</c:v>
                </c:pt>
                <c:pt idx="1241">
                  <c:v>9.6669331449458371E-2</c:v>
                </c:pt>
                <c:pt idx="1242">
                  <c:v>9.6669331449458371E-2</c:v>
                </c:pt>
                <c:pt idx="1243">
                  <c:v>9.6669331449458371E-2</c:v>
                </c:pt>
                <c:pt idx="1244">
                  <c:v>9.6669331449458371E-2</c:v>
                </c:pt>
                <c:pt idx="1245">
                  <c:v>9.6669331449458371E-2</c:v>
                </c:pt>
                <c:pt idx="1246">
                  <c:v>9.6669331449458371E-2</c:v>
                </c:pt>
                <c:pt idx="1247">
                  <c:v>9.6669331449458371E-2</c:v>
                </c:pt>
                <c:pt idx="1248">
                  <c:v>9.6669331449458371E-2</c:v>
                </c:pt>
                <c:pt idx="1249">
                  <c:v>9.6669331449458371E-2</c:v>
                </c:pt>
                <c:pt idx="1250">
                  <c:v>9.6669331449458371E-2</c:v>
                </c:pt>
                <c:pt idx="1251">
                  <c:v>9.6669331449458371E-2</c:v>
                </c:pt>
                <c:pt idx="1252">
                  <c:v>9.6669331449458371E-2</c:v>
                </c:pt>
                <c:pt idx="1253">
                  <c:v>9.6669331449458371E-2</c:v>
                </c:pt>
                <c:pt idx="1254">
                  <c:v>9.6669331449458371E-2</c:v>
                </c:pt>
                <c:pt idx="1255">
                  <c:v>9.6669331449458371E-2</c:v>
                </c:pt>
                <c:pt idx="1256">
                  <c:v>9.6669331449458371E-2</c:v>
                </c:pt>
                <c:pt idx="1257">
                  <c:v>9.6669331449458371E-2</c:v>
                </c:pt>
                <c:pt idx="1258">
                  <c:v>9.6669331449458371E-2</c:v>
                </c:pt>
                <c:pt idx="1259">
                  <c:v>9.6669331449458371E-2</c:v>
                </c:pt>
                <c:pt idx="1260">
                  <c:v>9.6669331449458371E-2</c:v>
                </c:pt>
                <c:pt idx="1261">
                  <c:v>9.6669331449458371E-2</c:v>
                </c:pt>
                <c:pt idx="1262">
                  <c:v>9.6669331449458371E-2</c:v>
                </c:pt>
                <c:pt idx="1263">
                  <c:v>9.6669331449458371E-2</c:v>
                </c:pt>
                <c:pt idx="1264">
                  <c:v>9.6669331449458371E-2</c:v>
                </c:pt>
                <c:pt idx="1265">
                  <c:v>9.6669331449458371E-2</c:v>
                </c:pt>
                <c:pt idx="1266">
                  <c:v>9.6669331449458371E-2</c:v>
                </c:pt>
                <c:pt idx="1267">
                  <c:v>9.6669331449458371E-2</c:v>
                </c:pt>
                <c:pt idx="1268">
                  <c:v>9.6669331449458371E-2</c:v>
                </c:pt>
                <c:pt idx="1269">
                  <c:v>9.6669331449458371E-2</c:v>
                </c:pt>
                <c:pt idx="1270">
                  <c:v>9.6669331449458371E-2</c:v>
                </c:pt>
                <c:pt idx="1271">
                  <c:v>9.6669331449458371E-2</c:v>
                </c:pt>
                <c:pt idx="1272">
                  <c:v>9.6669331449458371E-2</c:v>
                </c:pt>
                <c:pt idx="1273">
                  <c:v>9.6669331449458371E-2</c:v>
                </c:pt>
                <c:pt idx="1274">
                  <c:v>9.6669331449458371E-2</c:v>
                </c:pt>
                <c:pt idx="1275">
                  <c:v>9.6669331449458371E-2</c:v>
                </c:pt>
                <c:pt idx="1276">
                  <c:v>9.6669331449458371E-2</c:v>
                </c:pt>
                <c:pt idx="1277">
                  <c:v>9.6669331449458371E-2</c:v>
                </c:pt>
                <c:pt idx="1278">
                  <c:v>9.6669331449458371E-2</c:v>
                </c:pt>
                <c:pt idx="1279">
                  <c:v>9.6669331449458371E-2</c:v>
                </c:pt>
                <c:pt idx="1280">
                  <c:v>9.6669331449458371E-2</c:v>
                </c:pt>
                <c:pt idx="1281">
                  <c:v>9.6669331449458371E-2</c:v>
                </c:pt>
                <c:pt idx="1282">
                  <c:v>9.6669331449458371E-2</c:v>
                </c:pt>
                <c:pt idx="1283">
                  <c:v>9.6669331449458371E-2</c:v>
                </c:pt>
                <c:pt idx="1284">
                  <c:v>9.6669331449458371E-2</c:v>
                </c:pt>
                <c:pt idx="1285">
                  <c:v>9.6669331449458371E-2</c:v>
                </c:pt>
                <c:pt idx="1286">
                  <c:v>9.6669331449458371E-2</c:v>
                </c:pt>
                <c:pt idx="1287">
                  <c:v>9.6669331449458371E-2</c:v>
                </c:pt>
                <c:pt idx="1288">
                  <c:v>9.6669331449458371E-2</c:v>
                </c:pt>
                <c:pt idx="1289">
                  <c:v>9.6669331449458371E-2</c:v>
                </c:pt>
                <c:pt idx="1290">
                  <c:v>9.6669331449458371E-2</c:v>
                </c:pt>
                <c:pt idx="1291">
                  <c:v>9.6669331449458371E-2</c:v>
                </c:pt>
                <c:pt idx="1292">
                  <c:v>9.6669331449458371E-2</c:v>
                </c:pt>
                <c:pt idx="1293">
                  <c:v>9.6669331449458371E-2</c:v>
                </c:pt>
                <c:pt idx="1294">
                  <c:v>9.6669331449458371E-2</c:v>
                </c:pt>
                <c:pt idx="1295">
                  <c:v>9.6669331449458371E-2</c:v>
                </c:pt>
                <c:pt idx="1296">
                  <c:v>9.6669331449458371E-2</c:v>
                </c:pt>
                <c:pt idx="1297">
                  <c:v>9.6669331449458371E-2</c:v>
                </c:pt>
                <c:pt idx="1298">
                  <c:v>9.6669331449458371E-2</c:v>
                </c:pt>
                <c:pt idx="1299">
                  <c:v>9.6669331449458371E-2</c:v>
                </c:pt>
                <c:pt idx="1300">
                  <c:v>9.6669331449458371E-2</c:v>
                </c:pt>
                <c:pt idx="1301">
                  <c:v>9.6669331449458371E-2</c:v>
                </c:pt>
                <c:pt idx="1302">
                  <c:v>9.6669331449458371E-2</c:v>
                </c:pt>
                <c:pt idx="1303">
                  <c:v>9.6669331449458371E-2</c:v>
                </c:pt>
                <c:pt idx="1304">
                  <c:v>9.6669331449458371E-2</c:v>
                </c:pt>
                <c:pt idx="1305">
                  <c:v>9.6669331449458371E-2</c:v>
                </c:pt>
                <c:pt idx="1306">
                  <c:v>9.6669331449458371E-2</c:v>
                </c:pt>
                <c:pt idx="1307">
                  <c:v>9.6669331449458371E-2</c:v>
                </c:pt>
                <c:pt idx="1308">
                  <c:v>9.6669331449458371E-2</c:v>
                </c:pt>
                <c:pt idx="1309">
                  <c:v>9.6669331449458371E-2</c:v>
                </c:pt>
                <c:pt idx="1310">
                  <c:v>9.6669331449458371E-2</c:v>
                </c:pt>
                <c:pt idx="1311">
                  <c:v>9.6669331449458371E-2</c:v>
                </c:pt>
                <c:pt idx="1312">
                  <c:v>9.6669331449458371E-2</c:v>
                </c:pt>
                <c:pt idx="1313">
                  <c:v>9.6669331449458371E-2</c:v>
                </c:pt>
                <c:pt idx="1314">
                  <c:v>9.6669331449458371E-2</c:v>
                </c:pt>
                <c:pt idx="1315">
                  <c:v>9.6669331449458371E-2</c:v>
                </c:pt>
                <c:pt idx="1316">
                  <c:v>9.6669331449458371E-2</c:v>
                </c:pt>
                <c:pt idx="1317">
                  <c:v>9.6669331449458371E-2</c:v>
                </c:pt>
                <c:pt idx="1318">
                  <c:v>9.6669331449458371E-2</c:v>
                </c:pt>
                <c:pt idx="1319">
                  <c:v>9.6669331449458371E-2</c:v>
                </c:pt>
                <c:pt idx="1320">
                  <c:v>9.6669331449458371E-2</c:v>
                </c:pt>
                <c:pt idx="1321">
                  <c:v>9.6669331449458371E-2</c:v>
                </c:pt>
                <c:pt idx="1322">
                  <c:v>9.6669331449458371E-2</c:v>
                </c:pt>
                <c:pt idx="1323">
                  <c:v>9.6669331449458371E-2</c:v>
                </c:pt>
                <c:pt idx="1324">
                  <c:v>9.6669331449458371E-2</c:v>
                </c:pt>
                <c:pt idx="1325">
                  <c:v>9.6669331449458371E-2</c:v>
                </c:pt>
                <c:pt idx="1326">
                  <c:v>9.6669331449458371E-2</c:v>
                </c:pt>
                <c:pt idx="1327">
                  <c:v>9.6669331449458371E-2</c:v>
                </c:pt>
                <c:pt idx="1328">
                  <c:v>9.6669331449458371E-2</c:v>
                </c:pt>
                <c:pt idx="1329">
                  <c:v>9.6669331449458371E-2</c:v>
                </c:pt>
                <c:pt idx="1330">
                  <c:v>9.6669331449458371E-2</c:v>
                </c:pt>
                <c:pt idx="1331">
                  <c:v>9.6669331449458371E-2</c:v>
                </c:pt>
                <c:pt idx="1332">
                  <c:v>9.6669331449458371E-2</c:v>
                </c:pt>
                <c:pt idx="1333">
                  <c:v>9.6669331449458371E-2</c:v>
                </c:pt>
                <c:pt idx="1334">
                  <c:v>9.6669331449458371E-2</c:v>
                </c:pt>
                <c:pt idx="1335">
                  <c:v>9.6669331449458371E-2</c:v>
                </c:pt>
                <c:pt idx="1336">
                  <c:v>9.6669331449458371E-2</c:v>
                </c:pt>
                <c:pt idx="1337">
                  <c:v>9.6669331449458371E-2</c:v>
                </c:pt>
                <c:pt idx="1338">
                  <c:v>9.6669331449458371E-2</c:v>
                </c:pt>
                <c:pt idx="1339">
                  <c:v>9.6669331449458371E-2</c:v>
                </c:pt>
                <c:pt idx="1340">
                  <c:v>9.6669331449458371E-2</c:v>
                </c:pt>
                <c:pt idx="1341">
                  <c:v>9.6669331449458371E-2</c:v>
                </c:pt>
                <c:pt idx="1342">
                  <c:v>9.6669331449458371E-2</c:v>
                </c:pt>
                <c:pt idx="1343">
                  <c:v>9.6669331449458371E-2</c:v>
                </c:pt>
                <c:pt idx="1344">
                  <c:v>9.6669331449458371E-2</c:v>
                </c:pt>
                <c:pt idx="1345">
                  <c:v>9.6669331449458371E-2</c:v>
                </c:pt>
                <c:pt idx="1346">
                  <c:v>9.6669331449458371E-2</c:v>
                </c:pt>
                <c:pt idx="1347">
                  <c:v>9.6669331449458371E-2</c:v>
                </c:pt>
                <c:pt idx="1348">
                  <c:v>9.6669331449458371E-2</c:v>
                </c:pt>
                <c:pt idx="1349">
                  <c:v>9.6669331449458371E-2</c:v>
                </c:pt>
                <c:pt idx="1350">
                  <c:v>9.6669331449458371E-2</c:v>
                </c:pt>
                <c:pt idx="1351">
                  <c:v>9.6669331449458371E-2</c:v>
                </c:pt>
                <c:pt idx="1352">
                  <c:v>9.6669331449458371E-2</c:v>
                </c:pt>
                <c:pt idx="1353">
                  <c:v>9.6669331449458371E-2</c:v>
                </c:pt>
                <c:pt idx="1354">
                  <c:v>9.6669331449458371E-2</c:v>
                </c:pt>
                <c:pt idx="1355">
                  <c:v>9.6669331449458371E-2</c:v>
                </c:pt>
                <c:pt idx="1356">
                  <c:v>9.6669331449458371E-2</c:v>
                </c:pt>
                <c:pt idx="1357">
                  <c:v>9.6669331449458371E-2</c:v>
                </c:pt>
                <c:pt idx="1358">
                  <c:v>9.6669331449458371E-2</c:v>
                </c:pt>
                <c:pt idx="1359">
                  <c:v>9.6669331449458371E-2</c:v>
                </c:pt>
                <c:pt idx="1360">
                  <c:v>9.6669331449458371E-2</c:v>
                </c:pt>
                <c:pt idx="1361">
                  <c:v>9.6669331449458371E-2</c:v>
                </c:pt>
                <c:pt idx="1362">
                  <c:v>9.6669331449458371E-2</c:v>
                </c:pt>
                <c:pt idx="1363">
                  <c:v>9.6669331449458371E-2</c:v>
                </c:pt>
                <c:pt idx="1364">
                  <c:v>9.6669331449458371E-2</c:v>
                </c:pt>
                <c:pt idx="1365">
                  <c:v>9.6669331449458371E-2</c:v>
                </c:pt>
                <c:pt idx="1366">
                  <c:v>9.6669331449458371E-2</c:v>
                </c:pt>
                <c:pt idx="1367">
                  <c:v>9.6669331449458371E-2</c:v>
                </c:pt>
                <c:pt idx="1368">
                  <c:v>9.6669331449458371E-2</c:v>
                </c:pt>
                <c:pt idx="1369">
                  <c:v>9.6669331449458371E-2</c:v>
                </c:pt>
                <c:pt idx="1370">
                  <c:v>9.6669331449458371E-2</c:v>
                </c:pt>
                <c:pt idx="1371">
                  <c:v>9.6669331449458371E-2</c:v>
                </c:pt>
                <c:pt idx="1372">
                  <c:v>9.6669331449458371E-2</c:v>
                </c:pt>
                <c:pt idx="1373">
                  <c:v>9.6669331449458371E-2</c:v>
                </c:pt>
                <c:pt idx="1374">
                  <c:v>9.6669331449458371E-2</c:v>
                </c:pt>
                <c:pt idx="1375">
                  <c:v>9.6669331449458371E-2</c:v>
                </c:pt>
                <c:pt idx="1376">
                  <c:v>9.6669331449458371E-2</c:v>
                </c:pt>
                <c:pt idx="1377">
                  <c:v>9.6669331449458371E-2</c:v>
                </c:pt>
                <c:pt idx="1378">
                  <c:v>9.6669331449458371E-2</c:v>
                </c:pt>
                <c:pt idx="1379">
                  <c:v>9.6669331449458371E-2</c:v>
                </c:pt>
                <c:pt idx="1380">
                  <c:v>9.6669331449458371E-2</c:v>
                </c:pt>
                <c:pt idx="1381">
                  <c:v>9.6669331449458371E-2</c:v>
                </c:pt>
                <c:pt idx="1382">
                  <c:v>9.6669331449458371E-2</c:v>
                </c:pt>
                <c:pt idx="1383">
                  <c:v>9.6669331449458371E-2</c:v>
                </c:pt>
                <c:pt idx="1384">
                  <c:v>9.6669331449458371E-2</c:v>
                </c:pt>
                <c:pt idx="1385">
                  <c:v>9.6669331449458371E-2</c:v>
                </c:pt>
                <c:pt idx="1386">
                  <c:v>9.6669331449458371E-2</c:v>
                </c:pt>
                <c:pt idx="1387">
                  <c:v>9.6669331449458371E-2</c:v>
                </c:pt>
                <c:pt idx="1388">
                  <c:v>9.6669331449458371E-2</c:v>
                </c:pt>
                <c:pt idx="1389">
                  <c:v>9.6669331449458371E-2</c:v>
                </c:pt>
                <c:pt idx="1390">
                  <c:v>9.6669331449458371E-2</c:v>
                </c:pt>
                <c:pt idx="1391">
                  <c:v>9.6669331449458371E-2</c:v>
                </c:pt>
                <c:pt idx="1392">
                  <c:v>9.6669331449458371E-2</c:v>
                </c:pt>
                <c:pt idx="1393">
                  <c:v>9.6669331449458371E-2</c:v>
                </c:pt>
                <c:pt idx="1394">
                  <c:v>9.6669331449458371E-2</c:v>
                </c:pt>
                <c:pt idx="1395">
                  <c:v>9.6669331449458371E-2</c:v>
                </c:pt>
                <c:pt idx="1396">
                  <c:v>9.6669331449458371E-2</c:v>
                </c:pt>
                <c:pt idx="1397">
                  <c:v>9.6669331449458371E-2</c:v>
                </c:pt>
                <c:pt idx="1398">
                  <c:v>9.6669331449458371E-2</c:v>
                </c:pt>
                <c:pt idx="1399">
                  <c:v>9.6669331449458371E-2</c:v>
                </c:pt>
                <c:pt idx="1400">
                  <c:v>9.6669331449458371E-2</c:v>
                </c:pt>
                <c:pt idx="1401">
                  <c:v>9.6669331449458371E-2</c:v>
                </c:pt>
                <c:pt idx="1402">
                  <c:v>9.6669331449458371E-2</c:v>
                </c:pt>
                <c:pt idx="1403">
                  <c:v>9.6669331449458371E-2</c:v>
                </c:pt>
                <c:pt idx="1404">
                  <c:v>9.6669331449458371E-2</c:v>
                </c:pt>
                <c:pt idx="1405">
                  <c:v>9.6669331449458371E-2</c:v>
                </c:pt>
                <c:pt idx="1406">
                  <c:v>9.6669331449458371E-2</c:v>
                </c:pt>
                <c:pt idx="1407">
                  <c:v>9.6669331449458371E-2</c:v>
                </c:pt>
                <c:pt idx="1408">
                  <c:v>9.6669331449458371E-2</c:v>
                </c:pt>
                <c:pt idx="1409">
                  <c:v>9.6669331449458371E-2</c:v>
                </c:pt>
                <c:pt idx="1410">
                  <c:v>9.6669331449458371E-2</c:v>
                </c:pt>
                <c:pt idx="1411">
                  <c:v>9.6669331449458371E-2</c:v>
                </c:pt>
                <c:pt idx="1412">
                  <c:v>9.6669331449458371E-2</c:v>
                </c:pt>
                <c:pt idx="1413">
                  <c:v>9.6669331449458371E-2</c:v>
                </c:pt>
                <c:pt idx="1414">
                  <c:v>9.6669331449458371E-2</c:v>
                </c:pt>
                <c:pt idx="1415">
                  <c:v>9.6669331449458371E-2</c:v>
                </c:pt>
                <c:pt idx="1416">
                  <c:v>9.6669331449458371E-2</c:v>
                </c:pt>
                <c:pt idx="1417">
                  <c:v>9.6669331449458371E-2</c:v>
                </c:pt>
                <c:pt idx="1418">
                  <c:v>9.6669331449458371E-2</c:v>
                </c:pt>
                <c:pt idx="1419">
                  <c:v>9.6669331449458371E-2</c:v>
                </c:pt>
                <c:pt idx="1420">
                  <c:v>9.6669331449458371E-2</c:v>
                </c:pt>
                <c:pt idx="1421">
                  <c:v>9.6669331449458371E-2</c:v>
                </c:pt>
                <c:pt idx="1422">
                  <c:v>9.6669331449458371E-2</c:v>
                </c:pt>
                <c:pt idx="1423">
                  <c:v>9.6669331449458371E-2</c:v>
                </c:pt>
                <c:pt idx="1424">
                  <c:v>9.6669331449458371E-2</c:v>
                </c:pt>
                <c:pt idx="1425">
                  <c:v>9.6669331449458371E-2</c:v>
                </c:pt>
                <c:pt idx="1426">
                  <c:v>9.6669331449458371E-2</c:v>
                </c:pt>
                <c:pt idx="1427">
                  <c:v>9.6669331449458371E-2</c:v>
                </c:pt>
                <c:pt idx="1428">
                  <c:v>9.6669331449458371E-2</c:v>
                </c:pt>
                <c:pt idx="1429">
                  <c:v>9.6669331449458371E-2</c:v>
                </c:pt>
                <c:pt idx="1430">
                  <c:v>9.6669331449458371E-2</c:v>
                </c:pt>
                <c:pt idx="1431">
                  <c:v>9.6669331449458371E-2</c:v>
                </c:pt>
                <c:pt idx="1432">
                  <c:v>9.6669331449458371E-2</c:v>
                </c:pt>
                <c:pt idx="1433">
                  <c:v>9.6669331449458371E-2</c:v>
                </c:pt>
                <c:pt idx="1434">
                  <c:v>9.6669331449458371E-2</c:v>
                </c:pt>
                <c:pt idx="1435">
                  <c:v>9.6669331449458371E-2</c:v>
                </c:pt>
                <c:pt idx="1436">
                  <c:v>9.6669331449458371E-2</c:v>
                </c:pt>
                <c:pt idx="1437">
                  <c:v>9.6669331449458371E-2</c:v>
                </c:pt>
                <c:pt idx="1438">
                  <c:v>9.6669331449458371E-2</c:v>
                </c:pt>
                <c:pt idx="1439">
                  <c:v>9.6669331449458371E-2</c:v>
                </c:pt>
                <c:pt idx="1440">
                  <c:v>9.6669331449458371E-2</c:v>
                </c:pt>
                <c:pt idx="1441">
                  <c:v>9.6669331449458371E-2</c:v>
                </c:pt>
                <c:pt idx="1442">
                  <c:v>9.6669331449458371E-2</c:v>
                </c:pt>
                <c:pt idx="1443">
                  <c:v>9.6669331449458371E-2</c:v>
                </c:pt>
                <c:pt idx="1444">
                  <c:v>9.6669331449458371E-2</c:v>
                </c:pt>
                <c:pt idx="1445">
                  <c:v>9.6669331449458371E-2</c:v>
                </c:pt>
                <c:pt idx="1446">
                  <c:v>9.6669331449458371E-2</c:v>
                </c:pt>
                <c:pt idx="1447">
                  <c:v>9.6669331449458371E-2</c:v>
                </c:pt>
                <c:pt idx="1448">
                  <c:v>9.6669331449458371E-2</c:v>
                </c:pt>
                <c:pt idx="1449">
                  <c:v>9.6669331449458371E-2</c:v>
                </c:pt>
                <c:pt idx="1450">
                  <c:v>9.6669331449458371E-2</c:v>
                </c:pt>
                <c:pt idx="1451">
                  <c:v>9.6669331449458371E-2</c:v>
                </c:pt>
                <c:pt idx="1452">
                  <c:v>9.6669331449458371E-2</c:v>
                </c:pt>
                <c:pt idx="1453">
                  <c:v>9.6669331449458371E-2</c:v>
                </c:pt>
                <c:pt idx="1454">
                  <c:v>9.6669331449458371E-2</c:v>
                </c:pt>
                <c:pt idx="1455">
                  <c:v>9.6669331449458371E-2</c:v>
                </c:pt>
                <c:pt idx="1456">
                  <c:v>9.6669331449458371E-2</c:v>
                </c:pt>
                <c:pt idx="1457">
                  <c:v>9.6669331449458371E-2</c:v>
                </c:pt>
                <c:pt idx="1458">
                  <c:v>9.6669331449458371E-2</c:v>
                </c:pt>
                <c:pt idx="1459">
                  <c:v>9.6669331449458371E-2</c:v>
                </c:pt>
                <c:pt idx="1460">
                  <c:v>9.6669331449458371E-2</c:v>
                </c:pt>
                <c:pt idx="1461">
                  <c:v>9.6669331449458371E-2</c:v>
                </c:pt>
                <c:pt idx="1462">
                  <c:v>9.6669331449458371E-2</c:v>
                </c:pt>
                <c:pt idx="1463">
                  <c:v>9.6669331449458371E-2</c:v>
                </c:pt>
                <c:pt idx="1464">
                  <c:v>9.6669331449458371E-2</c:v>
                </c:pt>
                <c:pt idx="1465">
                  <c:v>9.6669331449458371E-2</c:v>
                </c:pt>
                <c:pt idx="1466">
                  <c:v>9.6669331449458371E-2</c:v>
                </c:pt>
                <c:pt idx="1467">
                  <c:v>9.6669331449458371E-2</c:v>
                </c:pt>
                <c:pt idx="1468">
                  <c:v>9.6669331449458371E-2</c:v>
                </c:pt>
                <c:pt idx="1469">
                  <c:v>9.6669331449458371E-2</c:v>
                </c:pt>
                <c:pt idx="1470">
                  <c:v>9.6669331449458371E-2</c:v>
                </c:pt>
                <c:pt idx="1471">
                  <c:v>9.6669331449458371E-2</c:v>
                </c:pt>
                <c:pt idx="1472">
                  <c:v>0.13897127337978532</c:v>
                </c:pt>
                <c:pt idx="1473">
                  <c:v>0.13897127337978532</c:v>
                </c:pt>
                <c:pt idx="1474">
                  <c:v>0.13897127337978532</c:v>
                </c:pt>
                <c:pt idx="1475">
                  <c:v>0.13897127337978532</c:v>
                </c:pt>
                <c:pt idx="1476">
                  <c:v>0.16652115635772194</c:v>
                </c:pt>
                <c:pt idx="1477">
                  <c:v>0.16652115635772194</c:v>
                </c:pt>
                <c:pt idx="1478">
                  <c:v>0.16652115635772194</c:v>
                </c:pt>
                <c:pt idx="1479">
                  <c:v>0.16652115635772194</c:v>
                </c:pt>
                <c:pt idx="1480">
                  <c:v>0.16652115635772194</c:v>
                </c:pt>
                <c:pt idx="1481">
                  <c:v>0.16652115635772194</c:v>
                </c:pt>
                <c:pt idx="1482">
                  <c:v>0.16652115635772194</c:v>
                </c:pt>
                <c:pt idx="1483">
                  <c:v>0.16652115635772194</c:v>
                </c:pt>
                <c:pt idx="1484">
                  <c:v>0.16652115635772194</c:v>
                </c:pt>
                <c:pt idx="1485">
                  <c:v>0.16652115635772194</c:v>
                </c:pt>
                <c:pt idx="1486">
                  <c:v>0.16652115635772194</c:v>
                </c:pt>
                <c:pt idx="1487">
                  <c:v>0.16652115635772194</c:v>
                </c:pt>
                <c:pt idx="1488">
                  <c:v>0.16652115635772194</c:v>
                </c:pt>
                <c:pt idx="1489">
                  <c:v>0.16652115635772194</c:v>
                </c:pt>
                <c:pt idx="1490">
                  <c:v>0.16652115635772194</c:v>
                </c:pt>
                <c:pt idx="1491">
                  <c:v>0.16652115635772194</c:v>
                </c:pt>
                <c:pt idx="1492">
                  <c:v>0.16652115635772194</c:v>
                </c:pt>
                <c:pt idx="1493">
                  <c:v>0.16652115635772194</c:v>
                </c:pt>
                <c:pt idx="1494">
                  <c:v>0.16652115635772194</c:v>
                </c:pt>
                <c:pt idx="1495">
                  <c:v>0.16652115635772194</c:v>
                </c:pt>
                <c:pt idx="1496">
                  <c:v>0.16652115635772194</c:v>
                </c:pt>
                <c:pt idx="1497">
                  <c:v>0.16652115635772194</c:v>
                </c:pt>
                <c:pt idx="1498">
                  <c:v>0.16652115635772194</c:v>
                </c:pt>
                <c:pt idx="1499">
                  <c:v>0.16652115635772194</c:v>
                </c:pt>
                <c:pt idx="1500">
                  <c:v>0.16652115635772194</c:v>
                </c:pt>
                <c:pt idx="1501">
                  <c:v>0.16652115635772194</c:v>
                </c:pt>
                <c:pt idx="1502">
                  <c:v>0.16652115635772194</c:v>
                </c:pt>
                <c:pt idx="1503">
                  <c:v>0.16652115635772194</c:v>
                </c:pt>
                <c:pt idx="1504">
                  <c:v>0.16652115635772194</c:v>
                </c:pt>
                <c:pt idx="1505">
                  <c:v>0.16652115635772194</c:v>
                </c:pt>
                <c:pt idx="1506">
                  <c:v>0.16652115635772194</c:v>
                </c:pt>
                <c:pt idx="1507">
                  <c:v>0.16652115635772194</c:v>
                </c:pt>
                <c:pt idx="1508">
                  <c:v>0.16652115635772194</c:v>
                </c:pt>
                <c:pt idx="1509">
                  <c:v>0.16652115635772194</c:v>
                </c:pt>
                <c:pt idx="1510">
                  <c:v>0.16652115635772194</c:v>
                </c:pt>
                <c:pt idx="1511">
                  <c:v>0.16652115635772194</c:v>
                </c:pt>
                <c:pt idx="1512">
                  <c:v>0.16652115635772194</c:v>
                </c:pt>
                <c:pt idx="1513">
                  <c:v>0.16652115635772194</c:v>
                </c:pt>
                <c:pt idx="1514">
                  <c:v>0.16652115635772194</c:v>
                </c:pt>
                <c:pt idx="1515">
                  <c:v>0.16652115635772194</c:v>
                </c:pt>
                <c:pt idx="1516">
                  <c:v>0.16652115635772194</c:v>
                </c:pt>
                <c:pt idx="1517">
                  <c:v>0.16652115635772194</c:v>
                </c:pt>
                <c:pt idx="1518">
                  <c:v>0.16652115635772194</c:v>
                </c:pt>
                <c:pt idx="1519">
                  <c:v>0.16652115635772194</c:v>
                </c:pt>
                <c:pt idx="1520">
                  <c:v>0.16652115635772194</c:v>
                </c:pt>
                <c:pt idx="1521">
                  <c:v>0.16652115635772194</c:v>
                </c:pt>
                <c:pt idx="1522">
                  <c:v>0.16652115635772194</c:v>
                </c:pt>
                <c:pt idx="1523">
                  <c:v>0.16652115635772194</c:v>
                </c:pt>
                <c:pt idx="1524">
                  <c:v>0.16652115635772194</c:v>
                </c:pt>
                <c:pt idx="1525">
                  <c:v>0.16652115635772194</c:v>
                </c:pt>
                <c:pt idx="1526">
                  <c:v>0.16652115635772194</c:v>
                </c:pt>
                <c:pt idx="1527">
                  <c:v>0.16652115635772194</c:v>
                </c:pt>
                <c:pt idx="1528">
                  <c:v>0.16652115635772194</c:v>
                </c:pt>
                <c:pt idx="1529">
                  <c:v>0.16652115635772194</c:v>
                </c:pt>
                <c:pt idx="1530">
                  <c:v>0.16652115635772194</c:v>
                </c:pt>
                <c:pt idx="1531">
                  <c:v>0.16652115635772194</c:v>
                </c:pt>
                <c:pt idx="1532">
                  <c:v>0.16652115635772194</c:v>
                </c:pt>
                <c:pt idx="1533">
                  <c:v>0.16652115635772194</c:v>
                </c:pt>
                <c:pt idx="1534">
                  <c:v>0.16652115635772194</c:v>
                </c:pt>
                <c:pt idx="1535">
                  <c:v>0.16652115635772194</c:v>
                </c:pt>
                <c:pt idx="1536">
                  <c:v>0.16652115635772194</c:v>
                </c:pt>
                <c:pt idx="1537">
                  <c:v>0.16652115635772194</c:v>
                </c:pt>
                <c:pt idx="1538">
                  <c:v>0.16652115635772194</c:v>
                </c:pt>
                <c:pt idx="1539">
                  <c:v>0.16652115635772194</c:v>
                </c:pt>
                <c:pt idx="1540">
                  <c:v>0.16652115635772194</c:v>
                </c:pt>
                <c:pt idx="1541">
                  <c:v>0.16652115635772194</c:v>
                </c:pt>
                <c:pt idx="1542">
                  <c:v>0.16652115635772194</c:v>
                </c:pt>
                <c:pt idx="1543">
                  <c:v>0.16652115635772194</c:v>
                </c:pt>
                <c:pt idx="1544">
                  <c:v>0.16652115635772194</c:v>
                </c:pt>
                <c:pt idx="1545">
                  <c:v>0.16652115635772194</c:v>
                </c:pt>
                <c:pt idx="1546">
                  <c:v>0.16652115635772194</c:v>
                </c:pt>
                <c:pt idx="1547">
                  <c:v>0.16652115635772194</c:v>
                </c:pt>
                <c:pt idx="1548">
                  <c:v>0.16652115635772194</c:v>
                </c:pt>
                <c:pt idx="1549">
                  <c:v>0.16652115635772194</c:v>
                </c:pt>
                <c:pt idx="1550">
                  <c:v>0.16652115635772194</c:v>
                </c:pt>
                <c:pt idx="1551">
                  <c:v>0.16652115635772194</c:v>
                </c:pt>
                <c:pt idx="1552">
                  <c:v>0.16652115635772194</c:v>
                </c:pt>
                <c:pt idx="1553">
                  <c:v>0.16652115635772194</c:v>
                </c:pt>
                <c:pt idx="1554">
                  <c:v>0.16652115635772194</c:v>
                </c:pt>
                <c:pt idx="1555">
                  <c:v>0.16652115635772194</c:v>
                </c:pt>
                <c:pt idx="1556">
                  <c:v>0.16652115635772194</c:v>
                </c:pt>
                <c:pt idx="1557">
                  <c:v>0.16652115635772194</c:v>
                </c:pt>
                <c:pt idx="1558">
                  <c:v>0.16652115635772194</c:v>
                </c:pt>
                <c:pt idx="1559">
                  <c:v>0.16652115635772194</c:v>
                </c:pt>
                <c:pt idx="1560">
                  <c:v>0.16652115635772194</c:v>
                </c:pt>
                <c:pt idx="1561">
                  <c:v>0.16652115635772194</c:v>
                </c:pt>
                <c:pt idx="1562">
                  <c:v>0.16652115635772194</c:v>
                </c:pt>
                <c:pt idx="1563">
                  <c:v>0.16652115635772194</c:v>
                </c:pt>
                <c:pt idx="1564">
                  <c:v>0.16652115635772194</c:v>
                </c:pt>
                <c:pt idx="1565">
                  <c:v>0.16652115635772194</c:v>
                </c:pt>
                <c:pt idx="1566">
                  <c:v>0.16652115635772194</c:v>
                </c:pt>
                <c:pt idx="1567">
                  <c:v>0.16652115635772194</c:v>
                </c:pt>
                <c:pt idx="1568">
                  <c:v>0.16652115635772194</c:v>
                </c:pt>
                <c:pt idx="1569">
                  <c:v>0.16652115635772194</c:v>
                </c:pt>
                <c:pt idx="1570">
                  <c:v>0.16652115635772194</c:v>
                </c:pt>
                <c:pt idx="1571">
                  <c:v>0.16652115635772194</c:v>
                </c:pt>
                <c:pt idx="1572">
                  <c:v>0.16652115635772194</c:v>
                </c:pt>
                <c:pt idx="1573">
                  <c:v>0.16652115635772194</c:v>
                </c:pt>
                <c:pt idx="1574">
                  <c:v>0.16652115635772194</c:v>
                </c:pt>
                <c:pt idx="1575">
                  <c:v>0.16652115635772194</c:v>
                </c:pt>
                <c:pt idx="1576">
                  <c:v>0.16652115635772194</c:v>
                </c:pt>
                <c:pt idx="1577">
                  <c:v>0.16652115635772194</c:v>
                </c:pt>
                <c:pt idx="1578">
                  <c:v>0.16652115635772194</c:v>
                </c:pt>
                <c:pt idx="1579">
                  <c:v>0.16652115635772194</c:v>
                </c:pt>
                <c:pt idx="1580">
                  <c:v>0.16652115635772194</c:v>
                </c:pt>
                <c:pt idx="1581">
                  <c:v>0.16652115635772194</c:v>
                </c:pt>
                <c:pt idx="1582">
                  <c:v>0.16652115635772194</c:v>
                </c:pt>
                <c:pt idx="1583">
                  <c:v>0.16652115635772194</c:v>
                </c:pt>
                <c:pt idx="1584">
                  <c:v>0.16652115635772194</c:v>
                </c:pt>
                <c:pt idx="1585">
                  <c:v>0.16652115635772194</c:v>
                </c:pt>
                <c:pt idx="1586">
                  <c:v>0.16652115635772194</c:v>
                </c:pt>
                <c:pt idx="1587">
                  <c:v>0.16652115635772194</c:v>
                </c:pt>
                <c:pt idx="1588">
                  <c:v>0.16652115635772194</c:v>
                </c:pt>
                <c:pt idx="1589">
                  <c:v>0.16652115635772194</c:v>
                </c:pt>
                <c:pt idx="1590">
                  <c:v>0.16652115635772194</c:v>
                </c:pt>
                <c:pt idx="1591">
                  <c:v>0.16652115635772194</c:v>
                </c:pt>
                <c:pt idx="1592">
                  <c:v>0.16652115635772194</c:v>
                </c:pt>
                <c:pt idx="1593">
                  <c:v>0.16652115635772194</c:v>
                </c:pt>
                <c:pt idx="1594">
                  <c:v>0.16652115635772194</c:v>
                </c:pt>
                <c:pt idx="1595">
                  <c:v>0.16652115635772194</c:v>
                </c:pt>
                <c:pt idx="1596">
                  <c:v>0.16652115635772194</c:v>
                </c:pt>
                <c:pt idx="1597">
                  <c:v>0.16652115635772194</c:v>
                </c:pt>
                <c:pt idx="1598">
                  <c:v>0.16652115635772194</c:v>
                </c:pt>
                <c:pt idx="1599">
                  <c:v>0.16652115635772194</c:v>
                </c:pt>
                <c:pt idx="1600">
                  <c:v>0.16652115635772194</c:v>
                </c:pt>
                <c:pt idx="1601">
                  <c:v>0.16652115635772194</c:v>
                </c:pt>
                <c:pt idx="1602">
                  <c:v>0.16631133835674047</c:v>
                </c:pt>
                <c:pt idx="1603">
                  <c:v>0.16631133835674047</c:v>
                </c:pt>
                <c:pt idx="1604">
                  <c:v>0.16631133835674047</c:v>
                </c:pt>
                <c:pt idx="1605">
                  <c:v>0.16631133835674047</c:v>
                </c:pt>
                <c:pt idx="1606">
                  <c:v>0.16631133835674047</c:v>
                </c:pt>
                <c:pt idx="1607">
                  <c:v>0.16631133835674047</c:v>
                </c:pt>
                <c:pt idx="1608">
                  <c:v>0.16631133835674047</c:v>
                </c:pt>
                <c:pt idx="1609">
                  <c:v>0.16631133835674047</c:v>
                </c:pt>
                <c:pt idx="1610">
                  <c:v>0.16631133835674047</c:v>
                </c:pt>
                <c:pt idx="1611">
                  <c:v>0.16631133835674047</c:v>
                </c:pt>
                <c:pt idx="1612">
                  <c:v>0.16631133835674047</c:v>
                </c:pt>
                <c:pt idx="1613">
                  <c:v>0.16631133835674047</c:v>
                </c:pt>
                <c:pt idx="1614">
                  <c:v>0.16631133835674047</c:v>
                </c:pt>
                <c:pt idx="1615">
                  <c:v>0.16631133835674047</c:v>
                </c:pt>
                <c:pt idx="1616">
                  <c:v>0.16631133835674047</c:v>
                </c:pt>
                <c:pt idx="1617">
                  <c:v>0.16631133835674047</c:v>
                </c:pt>
                <c:pt idx="1618">
                  <c:v>0.16631133835674047</c:v>
                </c:pt>
                <c:pt idx="1619">
                  <c:v>0.16631133835674047</c:v>
                </c:pt>
                <c:pt idx="1620">
                  <c:v>0.16631133835674047</c:v>
                </c:pt>
                <c:pt idx="1621">
                  <c:v>0.16631133835674047</c:v>
                </c:pt>
                <c:pt idx="1622">
                  <c:v>0.16631133835674047</c:v>
                </c:pt>
                <c:pt idx="1623">
                  <c:v>0.16631133835674047</c:v>
                </c:pt>
                <c:pt idx="1624">
                  <c:v>0.16631133835674047</c:v>
                </c:pt>
                <c:pt idx="1625">
                  <c:v>0.16631133835674047</c:v>
                </c:pt>
                <c:pt idx="1626">
                  <c:v>0.16631133835674047</c:v>
                </c:pt>
                <c:pt idx="1627">
                  <c:v>0.16631133835674047</c:v>
                </c:pt>
                <c:pt idx="1628">
                  <c:v>0.16631133835674047</c:v>
                </c:pt>
                <c:pt idx="1629">
                  <c:v>0.16631133835674047</c:v>
                </c:pt>
                <c:pt idx="1630">
                  <c:v>0.16631133835674047</c:v>
                </c:pt>
                <c:pt idx="1631">
                  <c:v>0.16631133835674047</c:v>
                </c:pt>
                <c:pt idx="1632">
                  <c:v>0.16631133835674047</c:v>
                </c:pt>
                <c:pt idx="1633">
                  <c:v>0.16631133835674047</c:v>
                </c:pt>
                <c:pt idx="1634">
                  <c:v>0.16631133835674047</c:v>
                </c:pt>
                <c:pt idx="1635">
                  <c:v>0.16631133835674047</c:v>
                </c:pt>
                <c:pt idx="1636">
                  <c:v>0.16631133835674047</c:v>
                </c:pt>
                <c:pt idx="1637">
                  <c:v>0.16631133835674047</c:v>
                </c:pt>
                <c:pt idx="1638">
                  <c:v>0.16631133835674047</c:v>
                </c:pt>
                <c:pt idx="1639">
                  <c:v>0.16631133835674047</c:v>
                </c:pt>
                <c:pt idx="1640">
                  <c:v>0.16631133835674047</c:v>
                </c:pt>
                <c:pt idx="1641">
                  <c:v>0.16631133835674047</c:v>
                </c:pt>
                <c:pt idx="1642">
                  <c:v>0.16631133835674047</c:v>
                </c:pt>
                <c:pt idx="1643">
                  <c:v>0.16631133835674047</c:v>
                </c:pt>
                <c:pt idx="1644">
                  <c:v>0.16631133835674047</c:v>
                </c:pt>
                <c:pt idx="1645">
                  <c:v>0.16631133835674047</c:v>
                </c:pt>
                <c:pt idx="1646">
                  <c:v>0.16631133835674047</c:v>
                </c:pt>
                <c:pt idx="1647">
                  <c:v>0.16631133835674047</c:v>
                </c:pt>
                <c:pt idx="1648">
                  <c:v>0.16631133835674047</c:v>
                </c:pt>
                <c:pt idx="1649">
                  <c:v>0.16631133835674047</c:v>
                </c:pt>
                <c:pt idx="1650">
                  <c:v>0.16631133835674047</c:v>
                </c:pt>
                <c:pt idx="1651">
                  <c:v>0.16631133835674047</c:v>
                </c:pt>
                <c:pt idx="1652">
                  <c:v>0.16631133835674047</c:v>
                </c:pt>
                <c:pt idx="1653">
                  <c:v>0.16631133835674047</c:v>
                </c:pt>
                <c:pt idx="1654">
                  <c:v>0.16631133835674047</c:v>
                </c:pt>
                <c:pt idx="1655">
                  <c:v>0.16631133835674047</c:v>
                </c:pt>
                <c:pt idx="1656">
                  <c:v>0.16631133835674047</c:v>
                </c:pt>
                <c:pt idx="1657">
                  <c:v>0.16631133835674047</c:v>
                </c:pt>
                <c:pt idx="1658">
                  <c:v>0.16631133835674047</c:v>
                </c:pt>
                <c:pt idx="1659">
                  <c:v>0.16631133835674047</c:v>
                </c:pt>
                <c:pt idx="1660">
                  <c:v>0.16631133835674047</c:v>
                </c:pt>
                <c:pt idx="1661">
                  <c:v>0.16631133835674047</c:v>
                </c:pt>
                <c:pt idx="1662">
                  <c:v>0.16631133835674047</c:v>
                </c:pt>
                <c:pt idx="1663">
                  <c:v>0.16631133835674047</c:v>
                </c:pt>
                <c:pt idx="1664">
                  <c:v>0.16631133835674047</c:v>
                </c:pt>
                <c:pt idx="1665">
                  <c:v>0.16631133835674047</c:v>
                </c:pt>
                <c:pt idx="1666">
                  <c:v>0.16631133835674047</c:v>
                </c:pt>
                <c:pt idx="1667">
                  <c:v>0.16631133835674047</c:v>
                </c:pt>
                <c:pt idx="1668">
                  <c:v>0.16631133835674047</c:v>
                </c:pt>
                <c:pt idx="1669">
                  <c:v>0.16631133835674047</c:v>
                </c:pt>
                <c:pt idx="1670">
                  <c:v>0.16631133835674047</c:v>
                </c:pt>
                <c:pt idx="1671">
                  <c:v>0.16631133835674047</c:v>
                </c:pt>
                <c:pt idx="1672">
                  <c:v>0.16631133835674047</c:v>
                </c:pt>
                <c:pt idx="1673">
                  <c:v>0.16631133835674047</c:v>
                </c:pt>
                <c:pt idx="1674">
                  <c:v>0.16631133835674047</c:v>
                </c:pt>
                <c:pt idx="1675">
                  <c:v>0.16631133835674047</c:v>
                </c:pt>
                <c:pt idx="1676">
                  <c:v>0.16631133835674047</c:v>
                </c:pt>
                <c:pt idx="1677">
                  <c:v>0.16631133835674047</c:v>
                </c:pt>
                <c:pt idx="1678">
                  <c:v>0.16631133835674047</c:v>
                </c:pt>
                <c:pt idx="1679">
                  <c:v>0.16631133835674047</c:v>
                </c:pt>
                <c:pt idx="1680">
                  <c:v>0.16631133835674047</c:v>
                </c:pt>
                <c:pt idx="1681">
                  <c:v>0.16631133835674047</c:v>
                </c:pt>
                <c:pt idx="1682">
                  <c:v>0.16631133835674047</c:v>
                </c:pt>
                <c:pt idx="1683">
                  <c:v>0.16631133835674047</c:v>
                </c:pt>
                <c:pt idx="1684">
                  <c:v>0.16631133835674047</c:v>
                </c:pt>
                <c:pt idx="1685">
                  <c:v>0.16631133835674047</c:v>
                </c:pt>
                <c:pt idx="1686">
                  <c:v>0.16631133835674047</c:v>
                </c:pt>
                <c:pt idx="1687">
                  <c:v>0.16631133835674047</c:v>
                </c:pt>
                <c:pt idx="1688">
                  <c:v>0.16631133835674047</c:v>
                </c:pt>
                <c:pt idx="1689">
                  <c:v>0.16631133835674047</c:v>
                </c:pt>
                <c:pt idx="1690">
                  <c:v>0.16631133835674047</c:v>
                </c:pt>
                <c:pt idx="1691">
                  <c:v>0.16631133835674047</c:v>
                </c:pt>
                <c:pt idx="1692">
                  <c:v>0.16631133835674047</c:v>
                </c:pt>
                <c:pt idx="1693">
                  <c:v>0.16631133835674047</c:v>
                </c:pt>
                <c:pt idx="1694">
                  <c:v>0.16631133835674047</c:v>
                </c:pt>
                <c:pt idx="1695">
                  <c:v>0.16631133835674047</c:v>
                </c:pt>
                <c:pt idx="1696">
                  <c:v>0.16631133835674047</c:v>
                </c:pt>
                <c:pt idx="1697">
                  <c:v>0.16631133835674047</c:v>
                </c:pt>
                <c:pt idx="1698">
                  <c:v>0.16631133835674047</c:v>
                </c:pt>
                <c:pt idx="1699">
                  <c:v>0.16631133835674047</c:v>
                </c:pt>
                <c:pt idx="1700">
                  <c:v>0.16631133835674047</c:v>
                </c:pt>
                <c:pt idx="1701">
                  <c:v>0.16631133835674047</c:v>
                </c:pt>
                <c:pt idx="1702">
                  <c:v>0.16631133835674047</c:v>
                </c:pt>
                <c:pt idx="1703">
                  <c:v>0.16631133835674047</c:v>
                </c:pt>
                <c:pt idx="1704">
                  <c:v>0.16631133835674047</c:v>
                </c:pt>
                <c:pt idx="1705">
                  <c:v>0.16631133835674047</c:v>
                </c:pt>
                <c:pt idx="1706">
                  <c:v>0.16631133835674047</c:v>
                </c:pt>
                <c:pt idx="1707">
                  <c:v>0.16631133835674047</c:v>
                </c:pt>
                <c:pt idx="1708">
                  <c:v>0.16631133835674047</c:v>
                </c:pt>
                <c:pt idx="1709">
                  <c:v>0.16631133835674047</c:v>
                </c:pt>
                <c:pt idx="1710">
                  <c:v>0.16631133835674047</c:v>
                </c:pt>
                <c:pt idx="1711">
                  <c:v>0.16631133835674047</c:v>
                </c:pt>
                <c:pt idx="1712">
                  <c:v>0.16631133835674047</c:v>
                </c:pt>
                <c:pt idx="1713">
                  <c:v>0.16631133835674047</c:v>
                </c:pt>
                <c:pt idx="1714">
                  <c:v>0.16631133835674047</c:v>
                </c:pt>
                <c:pt idx="1715">
                  <c:v>0.16631133835674047</c:v>
                </c:pt>
                <c:pt idx="1716">
                  <c:v>0.16631133835674047</c:v>
                </c:pt>
                <c:pt idx="1717">
                  <c:v>0.16631133835674047</c:v>
                </c:pt>
                <c:pt idx="1718">
                  <c:v>0.16631133835674047</c:v>
                </c:pt>
                <c:pt idx="1719">
                  <c:v>0.16631133835674047</c:v>
                </c:pt>
                <c:pt idx="1720">
                  <c:v>0.16631133835674047</c:v>
                </c:pt>
                <c:pt idx="1721">
                  <c:v>0.16631133835674047</c:v>
                </c:pt>
                <c:pt idx="1722">
                  <c:v>0.16631133835674047</c:v>
                </c:pt>
                <c:pt idx="1723">
                  <c:v>0.16631133835674047</c:v>
                </c:pt>
                <c:pt idx="1724">
                  <c:v>0.16631133835674047</c:v>
                </c:pt>
                <c:pt idx="1725">
                  <c:v>0.16631133835674047</c:v>
                </c:pt>
                <c:pt idx="1726">
                  <c:v>0.16631133835674047</c:v>
                </c:pt>
                <c:pt idx="1727">
                  <c:v>0.16631133835674047</c:v>
                </c:pt>
                <c:pt idx="1728">
                  <c:v>0.16631133835674047</c:v>
                </c:pt>
                <c:pt idx="1729">
                  <c:v>0.16631133835674047</c:v>
                </c:pt>
                <c:pt idx="1730">
                  <c:v>0.16631133835674047</c:v>
                </c:pt>
                <c:pt idx="1731">
                  <c:v>0.16631133835674047</c:v>
                </c:pt>
                <c:pt idx="1732">
                  <c:v>0.16631133835674047</c:v>
                </c:pt>
                <c:pt idx="1733">
                  <c:v>0.16631133835674047</c:v>
                </c:pt>
                <c:pt idx="1734">
                  <c:v>0.16631133835674047</c:v>
                </c:pt>
                <c:pt idx="1735">
                  <c:v>0.16631133835674047</c:v>
                </c:pt>
                <c:pt idx="1736">
                  <c:v>0.16631133835674047</c:v>
                </c:pt>
                <c:pt idx="1737">
                  <c:v>0.16631133835674047</c:v>
                </c:pt>
                <c:pt idx="1738">
                  <c:v>0.16631133835674047</c:v>
                </c:pt>
                <c:pt idx="1739">
                  <c:v>0.16631133835674047</c:v>
                </c:pt>
                <c:pt idx="1740">
                  <c:v>0.16631133835674047</c:v>
                </c:pt>
                <c:pt idx="1741">
                  <c:v>0.16631133835674047</c:v>
                </c:pt>
                <c:pt idx="1742">
                  <c:v>0.16631133835674047</c:v>
                </c:pt>
                <c:pt idx="1743">
                  <c:v>0.16631133835674047</c:v>
                </c:pt>
                <c:pt idx="1744">
                  <c:v>0.16631133835674047</c:v>
                </c:pt>
                <c:pt idx="1745">
                  <c:v>0.16631133835674047</c:v>
                </c:pt>
                <c:pt idx="1746">
                  <c:v>0.16631133835674047</c:v>
                </c:pt>
                <c:pt idx="1747">
                  <c:v>0.16631133835674047</c:v>
                </c:pt>
                <c:pt idx="1748">
                  <c:v>0.16631133835674047</c:v>
                </c:pt>
                <c:pt idx="1749">
                  <c:v>0.16631133835674047</c:v>
                </c:pt>
                <c:pt idx="1750">
                  <c:v>0.16631133835674047</c:v>
                </c:pt>
                <c:pt idx="1751">
                  <c:v>0.16631133835674047</c:v>
                </c:pt>
                <c:pt idx="1752">
                  <c:v>0.16631133835674047</c:v>
                </c:pt>
                <c:pt idx="1753">
                  <c:v>0.16631133835674047</c:v>
                </c:pt>
                <c:pt idx="1754">
                  <c:v>0.16631133835674047</c:v>
                </c:pt>
                <c:pt idx="1755">
                  <c:v>0.16631133835674047</c:v>
                </c:pt>
                <c:pt idx="1756">
                  <c:v>0.16631133835674047</c:v>
                </c:pt>
                <c:pt idx="1757">
                  <c:v>0.16631133835674047</c:v>
                </c:pt>
                <c:pt idx="1758">
                  <c:v>0.16631133835674047</c:v>
                </c:pt>
                <c:pt idx="1759">
                  <c:v>0.16631133835674047</c:v>
                </c:pt>
                <c:pt idx="1760">
                  <c:v>0.16631133835674047</c:v>
                </c:pt>
                <c:pt idx="1761">
                  <c:v>0.16631133835674047</c:v>
                </c:pt>
                <c:pt idx="1762">
                  <c:v>0.16631133835674047</c:v>
                </c:pt>
                <c:pt idx="1763">
                  <c:v>0.16631133835674047</c:v>
                </c:pt>
                <c:pt idx="1764">
                  <c:v>0.16631133835674047</c:v>
                </c:pt>
                <c:pt idx="1765">
                  <c:v>0.16631133835674047</c:v>
                </c:pt>
                <c:pt idx="1766">
                  <c:v>0.16631133835674047</c:v>
                </c:pt>
                <c:pt idx="1767">
                  <c:v>0.16631133835674047</c:v>
                </c:pt>
                <c:pt idx="1768">
                  <c:v>0.16631133835674047</c:v>
                </c:pt>
                <c:pt idx="1769">
                  <c:v>0.16631133835674047</c:v>
                </c:pt>
                <c:pt idx="1770">
                  <c:v>0.16631133835674047</c:v>
                </c:pt>
                <c:pt idx="1771">
                  <c:v>0.16631133835674047</c:v>
                </c:pt>
                <c:pt idx="1772">
                  <c:v>0.16631133835674047</c:v>
                </c:pt>
                <c:pt idx="1773">
                  <c:v>0.16631133835674047</c:v>
                </c:pt>
                <c:pt idx="1774">
                  <c:v>0.16631133835674047</c:v>
                </c:pt>
                <c:pt idx="1775">
                  <c:v>0.16631133835674047</c:v>
                </c:pt>
                <c:pt idx="1776">
                  <c:v>0.16631133835674047</c:v>
                </c:pt>
                <c:pt idx="1777">
                  <c:v>0.16631133835674047</c:v>
                </c:pt>
                <c:pt idx="1778">
                  <c:v>0.16631133835674047</c:v>
                </c:pt>
                <c:pt idx="1779">
                  <c:v>0.16631133835674047</c:v>
                </c:pt>
                <c:pt idx="1780">
                  <c:v>0.16631133835674047</c:v>
                </c:pt>
                <c:pt idx="1781">
                  <c:v>0.16631133835674047</c:v>
                </c:pt>
                <c:pt idx="1782">
                  <c:v>0.16631133835674047</c:v>
                </c:pt>
                <c:pt idx="1783">
                  <c:v>0.16631133835674047</c:v>
                </c:pt>
                <c:pt idx="1784">
                  <c:v>0.16631133835674047</c:v>
                </c:pt>
                <c:pt idx="1785">
                  <c:v>0.16631133835674047</c:v>
                </c:pt>
                <c:pt idx="1786">
                  <c:v>0.16631133835674047</c:v>
                </c:pt>
                <c:pt idx="1787">
                  <c:v>0.16631133835674047</c:v>
                </c:pt>
                <c:pt idx="1788">
                  <c:v>0.16631133835674047</c:v>
                </c:pt>
                <c:pt idx="1789">
                  <c:v>0.16631133835674047</c:v>
                </c:pt>
                <c:pt idx="1790">
                  <c:v>0.16631133835674047</c:v>
                </c:pt>
                <c:pt idx="1791">
                  <c:v>0.16631133835674047</c:v>
                </c:pt>
                <c:pt idx="1792">
                  <c:v>0.16631133835674047</c:v>
                </c:pt>
                <c:pt idx="1793">
                  <c:v>0.16631133835674047</c:v>
                </c:pt>
                <c:pt idx="1794">
                  <c:v>0.16631133835674047</c:v>
                </c:pt>
                <c:pt idx="1795">
                  <c:v>0.16631133835674047</c:v>
                </c:pt>
                <c:pt idx="1796">
                  <c:v>0.16631133835674047</c:v>
                </c:pt>
                <c:pt idx="1797">
                  <c:v>0.16631133835674047</c:v>
                </c:pt>
                <c:pt idx="1798">
                  <c:v>0.16631133835674047</c:v>
                </c:pt>
                <c:pt idx="1799">
                  <c:v>0.16631133835674047</c:v>
                </c:pt>
                <c:pt idx="1800">
                  <c:v>0.16631133835674047</c:v>
                </c:pt>
                <c:pt idx="1801">
                  <c:v>0.16631133835674047</c:v>
                </c:pt>
                <c:pt idx="1802">
                  <c:v>0.16631133835674047</c:v>
                </c:pt>
                <c:pt idx="1803">
                  <c:v>0.16631133835674047</c:v>
                </c:pt>
                <c:pt idx="1804">
                  <c:v>0.16631133835674047</c:v>
                </c:pt>
                <c:pt idx="1805">
                  <c:v>0.16631133835674047</c:v>
                </c:pt>
                <c:pt idx="1806">
                  <c:v>0.16631133835674047</c:v>
                </c:pt>
                <c:pt idx="1807">
                  <c:v>0.16631133835674047</c:v>
                </c:pt>
                <c:pt idx="1808">
                  <c:v>0.16631133835674047</c:v>
                </c:pt>
                <c:pt idx="1809">
                  <c:v>0.16631133835674047</c:v>
                </c:pt>
                <c:pt idx="1810">
                  <c:v>0.16631133835674047</c:v>
                </c:pt>
                <c:pt idx="1811">
                  <c:v>0.16631133835674047</c:v>
                </c:pt>
                <c:pt idx="1812">
                  <c:v>0.16631133835674047</c:v>
                </c:pt>
                <c:pt idx="1813">
                  <c:v>0.16631133835674047</c:v>
                </c:pt>
                <c:pt idx="1814">
                  <c:v>0.16631133835674047</c:v>
                </c:pt>
                <c:pt idx="1815">
                  <c:v>0.16631133835674047</c:v>
                </c:pt>
                <c:pt idx="1816">
                  <c:v>0.16631133835674047</c:v>
                </c:pt>
                <c:pt idx="1817">
                  <c:v>0.16631133835674047</c:v>
                </c:pt>
                <c:pt idx="1818">
                  <c:v>0.16631133835674047</c:v>
                </c:pt>
                <c:pt idx="1819">
                  <c:v>0.16631133835674047</c:v>
                </c:pt>
                <c:pt idx="1820">
                  <c:v>0.16631133835674047</c:v>
                </c:pt>
                <c:pt idx="1821">
                  <c:v>0.16631133835674047</c:v>
                </c:pt>
                <c:pt idx="1822">
                  <c:v>0.16631133835674047</c:v>
                </c:pt>
                <c:pt idx="1823">
                  <c:v>0.16631133835674047</c:v>
                </c:pt>
                <c:pt idx="1824">
                  <c:v>0.16631133835674047</c:v>
                </c:pt>
                <c:pt idx="1825">
                  <c:v>0.16631133835674047</c:v>
                </c:pt>
                <c:pt idx="1826">
                  <c:v>0.16631133835674047</c:v>
                </c:pt>
                <c:pt idx="1827">
                  <c:v>0.16631133835674047</c:v>
                </c:pt>
                <c:pt idx="1828">
                  <c:v>0.16631133835674047</c:v>
                </c:pt>
                <c:pt idx="1829">
                  <c:v>0.16631133835674047</c:v>
                </c:pt>
                <c:pt idx="1830">
                  <c:v>0.16631133835674047</c:v>
                </c:pt>
                <c:pt idx="1831">
                  <c:v>0.16631133835674047</c:v>
                </c:pt>
                <c:pt idx="1832">
                  <c:v>0.16631133835674047</c:v>
                </c:pt>
                <c:pt idx="1833">
                  <c:v>0.16631133835674047</c:v>
                </c:pt>
                <c:pt idx="1834">
                  <c:v>0.16631133835674047</c:v>
                </c:pt>
                <c:pt idx="1835">
                  <c:v>0.16631133835674047</c:v>
                </c:pt>
                <c:pt idx="1836">
                  <c:v>0.16631133835674047</c:v>
                </c:pt>
                <c:pt idx="1837">
                  <c:v>0.16631133835674047</c:v>
                </c:pt>
                <c:pt idx="1838">
                  <c:v>0.16631133835674047</c:v>
                </c:pt>
                <c:pt idx="1839">
                  <c:v>0.16631133835674047</c:v>
                </c:pt>
                <c:pt idx="1840">
                  <c:v>0.16631133835674047</c:v>
                </c:pt>
                <c:pt idx="1841">
                  <c:v>0.16631133835674047</c:v>
                </c:pt>
                <c:pt idx="1842">
                  <c:v>0.16631133835674047</c:v>
                </c:pt>
                <c:pt idx="1843">
                  <c:v>0.16631133835674047</c:v>
                </c:pt>
                <c:pt idx="1844">
                  <c:v>0.16631133835674047</c:v>
                </c:pt>
                <c:pt idx="1845">
                  <c:v>0.16631133835674047</c:v>
                </c:pt>
                <c:pt idx="1846">
                  <c:v>0.16631133835674047</c:v>
                </c:pt>
                <c:pt idx="1847">
                  <c:v>0.16631133835674047</c:v>
                </c:pt>
                <c:pt idx="1848">
                  <c:v>0.16631133835674047</c:v>
                </c:pt>
                <c:pt idx="1849">
                  <c:v>0.16631133835674047</c:v>
                </c:pt>
                <c:pt idx="1850">
                  <c:v>0.16631133835674047</c:v>
                </c:pt>
                <c:pt idx="1851">
                  <c:v>0.16631133835674047</c:v>
                </c:pt>
                <c:pt idx="1852">
                  <c:v>0.16631133835674047</c:v>
                </c:pt>
                <c:pt idx="1853">
                  <c:v>0.16631133835674047</c:v>
                </c:pt>
                <c:pt idx="1854">
                  <c:v>0.16631133835674047</c:v>
                </c:pt>
                <c:pt idx="1855">
                  <c:v>0.16631133835674047</c:v>
                </c:pt>
                <c:pt idx="1856">
                  <c:v>0.16631133835674047</c:v>
                </c:pt>
                <c:pt idx="1857">
                  <c:v>0.16631133835674047</c:v>
                </c:pt>
                <c:pt idx="1858">
                  <c:v>0.16631133835674047</c:v>
                </c:pt>
                <c:pt idx="1859">
                  <c:v>0.16631133835674047</c:v>
                </c:pt>
                <c:pt idx="1860">
                  <c:v>0.16631133835674047</c:v>
                </c:pt>
                <c:pt idx="1861">
                  <c:v>0.16631133835674047</c:v>
                </c:pt>
                <c:pt idx="1862">
                  <c:v>0.16631133835674047</c:v>
                </c:pt>
                <c:pt idx="1863">
                  <c:v>0.16631133835674047</c:v>
                </c:pt>
                <c:pt idx="1864">
                  <c:v>0.16631133835674047</c:v>
                </c:pt>
                <c:pt idx="1865">
                  <c:v>0.16631133835674047</c:v>
                </c:pt>
                <c:pt idx="1866">
                  <c:v>0.16631133835674047</c:v>
                </c:pt>
                <c:pt idx="1867">
                  <c:v>0.16631133835674047</c:v>
                </c:pt>
                <c:pt idx="1868">
                  <c:v>0.16631133835674047</c:v>
                </c:pt>
                <c:pt idx="1869">
                  <c:v>0.16631133835674047</c:v>
                </c:pt>
                <c:pt idx="1870">
                  <c:v>0.16631133835674047</c:v>
                </c:pt>
                <c:pt idx="1871">
                  <c:v>0.16631133835674047</c:v>
                </c:pt>
                <c:pt idx="1872">
                  <c:v>0.16631133835674047</c:v>
                </c:pt>
                <c:pt idx="1873">
                  <c:v>0.16631133835674047</c:v>
                </c:pt>
                <c:pt idx="1874">
                  <c:v>0.16631133835674047</c:v>
                </c:pt>
                <c:pt idx="1875">
                  <c:v>0.16631133835674047</c:v>
                </c:pt>
                <c:pt idx="1876">
                  <c:v>0.16631133835674047</c:v>
                </c:pt>
                <c:pt idx="1877">
                  <c:v>0.16631133835674047</c:v>
                </c:pt>
                <c:pt idx="1878">
                  <c:v>0.16631133835674047</c:v>
                </c:pt>
                <c:pt idx="1879">
                  <c:v>0.16631133835674047</c:v>
                </c:pt>
                <c:pt idx="1880">
                  <c:v>0.16631133835674047</c:v>
                </c:pt>
                <c:pt idx="1881">
                  <c:v>0.16631133835674047</c:v>
                </c:pt>
                <c:pt idx="1882">
                  <c:v>0.16631133835674047</c:v>
                </c:pt>
                <c:pt idx="1883">
                  <c:v>0.16631133835674047</c:v>
                </c:pt>
                <c:pt idx="1884">
                  <c:v>0.16631133835674047</c:v>
                </c:pt>
                <c:pt idx="1885">
                  <c:v>0.16631133835674047</c:v>
                </c:pt>
                <c:pt idx="1886">
                  <c:v>0.16631133835674047</c:v>
                </c:pt>
                <c:pt idx="1887">
                  <c:v>0.16631133835674047</c:v>
                </c:pt>
                <c:pt idx="1888">
                  <c:v>0.16631133835674047</c:v>
                </c:pt>
                <c:pt idx="1889">
                  <c:v>0.16631133835674047</c:v>
                </c:pt>
                <c:pt idx="1890">
                  <c:v>0.16631133835674047</c:v>
                </c:pt>
                <c:pt idx="1891">
                  <c:v>0.16631133835674047</c:v>
                </c:pt>
                <c:pt idx="1892">
                  <c:v>0.16631133835674047</c:v>
                </c:pt>
                <c:pt idx="1893">
                  <c:v>0.16631133835674047</c:v>
                </c:pt>
                <c:pt idx="1894">
                  <c:v>0.16631133835674047</c:v>
                </c:pt>
                <c:pt idx="1895">
                  <c:v>0.16631133835674047</c:v>
                </c:pt>
                <c:pt idx="1896">
                  <c:v>0.16631133835674047</c:v>
                </c:pt>
                <c:pt idx="1897">
                  <c:v>0.16631133835674047</c:v>
                </c:pt>
                <c:pt idx="1898">
                  <c:v>0.16631133835674047</c:v>
                </c:pt>
                <c:pt idx="1899">
                  <c:v>0.16631133835674047</c:v>
                </c:pt>
                <c:pt idx="1900">
                  <c:v>0.16631133835674047</c:v>
                </c:pt>
                <c:pt idx="1901">
                  <c:v>0.16631133835674047</c:v>
                </c:pt>
                <c:pt idx="1902">
                  <c:v>0.16631133835674047</c:v>
                </c:pt>
                <c:pt idx="1903">
                  <c:v>0.16631133835674047</c:v>
                </c:pt>
                <c:pt idx="1904">
                  <c:v>0.16631133835674047</c:v>
                </c:pt>
                <c:pt idx="1905">
                  <c:v>0.16631133835674047</c:v>
                </c:pt>
                <c:pt idx="1906">
                  <c:v>0.16631133835674047</c:v>
                </c:pt>
                <c:pt idx="1907">
                  <c:v>0.16631133835674047</c:v>
                </c:pt>
                <c:pt idx="1908">
                  <c:v>0.16631133835674047</c:v>
                </c:pt>
                <c:pt idx="1909">
                  <c:v>0.16631133835674047</c:v>
                </c:pt>
                <c:pt idx="1910">
                  <c:v>0.16631133835674047</c:v>
                </c:pt>
                <c:pt idx="1911">
                  <c:v>0.16631133835674047</c:v>
                </c:pt>
                <c:pt idx="1912">
                  <c:v>0.16631133835674047</c:v>
                </c:pt>
                <c:pt idx="1913">
                  <c:v>0.16631133835674047</c:v>
                </c:pt>
                <c:pt idx="1914">
                  <c:v>0.16631133835674047</c:v>
                </c:pt>
                <c:pt idx="1915">
                  <c:v>0.16631133835674047</c:v>
                </c:pt>
                <c:pt idx="1916">
                  <c:v>0.16631133835674047</c:v>
                </c:pt>
                <c:pt idx="1917">
                  <c:v>0.16631133835674047</c:v>
                </c:pt>
                <c:pt idx="1918">
                  <c:v>0.16631133835674047</c:v>
                </c:pt>
                <c:pt idx="1919">
                  <c:v>0.16631133835674047</c:v>
                </c:pt>
                <c:pt idx="1920">
                  <c:v>0.16631133835674047</c:v>
                </c:pt>
                <c:pt idx="1921">
                  <c:v>0.16631133835674047</c:v>
                </c:pt>
                <c:pt idx="1922">
                  <c:v>0.16631133835674047</c:v>
                </c:pt>
                <c:pt idx="1923">
                  <c:v>0.16631133835674047</c:v>
                </c:pt>
                <c:pt idx="1924">
                  <c:v>0.16631133835674047</c:v>
                </c:pt>
                <c:pt idx="1925">
                  <c:v>0.16631133835674047</c:v>
                </c:pt>
                <c:pt idx="1926">
                  <c:v>0.16631133835674047</c:v>
                </c:pt>
                <c:pt idx="1927">
                  <c:v>0.16631133835674047</c:v>
                </c:pt>
                <c:pt idx="1928">
                  <c:v>0.16631133835674047</c:v>
                </c:pt>
                <c:pt idx="1929">
                  <c:v>0.16631133835674047</c:v>
                </c:pt>
                <c:pt idx="1930">
                  <c:v>0.16631133835674047</c:v>
                </c:pt>
                <c:pt idx="1931">
                  <c:v>0.16631133835674047</c:v>
                </c:pt>
                <c:pt idx="1932">
                  <c:v>0.16631133835674047</c:v>
                </c:pt>
                <c:pt idx="1933">
                  <c:v>0.16631133835674047</c:v>
                </c:pt>
                <c:pt idx="1934">
                  <c:v>0.16631133835674047</c:v>
                </c:pt>
                <c:pt idx="1935">
                  <c:v>0.16631133835674047</c:v>
                </c:pt>
                <c:pt idx="1936">
                  <c:v>0.16631133835674047</c:v>
                </c:pt>
                <c:pt idx="1937">
                  <c:v>0.16631133835674047</c:v>
                </c:pt>
                <c:pt idx="1938">
                  <c:v>0.16631133835674047</c:v>
                </c:pt>
                <c:pt idx="1939">
                  <c:v>0.16631133835674047</c:v>
                </c:pt>
                <c:pt idx="1940">
                  <c:v>0.16631133835674047</c:v>
                </c:pt>
                <c:pt idx="1941">
                  <c:v>0.16631133835674047</c:v>
                </c:pt>
                <c:pt idx="1942">
                  <c:v>0.16631133835674047</c:v>
                </c:pt>
                <c:pt idx="1943">
                  <c:v>0.16631133835674047</c:v>
                </c:pt>
                <c:pt idx="1944">
                  <c:v>0.16631133835674047</c:v>
                </c:pt>
                <c:pt idx="1945">
                  <c:v>0.16631133835674047</c:v>
                </c:pt>
                <c:pt idx="1946">
                  <c:v>0.16631133835674047</c:v>
                </c:pt>
                <c:pt idx="1947">
                  <c:v>0.16631133835674047</c:v>
                </c:pt>
                <c:pt idx="1948">
                  <c:v>0.16631133835674047</c:v>
                </c:pt>
                <c:pt idx="1949">
                  <c:v>0.16631133835674047</c:v>
                </c:pt>
                <c:pt idx="1950">
                  <c:v>0.16631133835674047</c:v>
                </c:pt>
                <c:pt idx="1951">
                  <c:v>0.16631133835674047</c:v>
                </c:pt>
                <c:pt idx="1952">
                  <c:v>0.16631133835674047</c:v>
                </c:pt>
                <c:pt idx="1953">
                  <c:v>0.16631133835674047</c:v>
                </c:pt>
                <c:pt idx="1954">
                  <c:v>0.16631133835674047</c:v>
                </c:pt>
                <c:pt idx="1955">
                  <c:v>0.16631133835674047</c:v>
                </c:pt>
                <c:pt idx="1956">
                  <c:v>0.16631133835674047</c:v>
                </c:pt>
                <c:pt idx="1957">
                  <c:v>0.16631133835674047</c:v>
                </c:pt>
                <c:pt idx="1958">
                  <c:v>0.16631133835674047</c:v>
                </c:pt>
                <c:pt idx="1959">
                  <c:v>0.16631133835674047</c:v>
                </c:pt>
                <c:pt idx="1960">
                  <c:v>0.16631133835674047</c:v>
                </c:pt>
                <c:pt idx="1961">
                  <c:v>0.16631133835674047</c:v>
                </c:pt>
                <c:pt idx="1962">
                  <c:v>0.16631133835674047</c:v>
                </c:pt>
                <c:pt idx="1963">
                  <c:v>0.16631133835674047</c:v>
                </c:pt>
                <c:pt idx="1964">
                  <c:v>0.16631133835674047</c:v>
                </c:pt>
                <c:pt idx="1965">
                  <c:v>0.16631133835674047</c:v>
                </c:pt>
                <c:pt idx="1966">
                  <c:v>0.16631133835674047</c:v>
                </c:pt>
                <c:pt idx="1967">
                  <c:v>0.16631133835674047</c:v>
                </c:pt>
                <c:pt idx="1968">
                  <c:v>0.16631133835674047</c:v>
                </c:pt>
                <c:pt idx="1969">
                  <c:v>0.16631133835674047</c:v>
                </c:pt>
                <c:pt idx="1970">
                  <c:v>0.16631133835674047</c:v>
                </c:pt>
                <c:pt idx="1971">
                  <c:v>0.16631133835674047</c:v>
                </c:pt>
                <c:pt idx="1972">
                  <c:v>0.16631133835674047</c:v>
                </c:pt>
                <c:pt idx="1973">
                  <c:v>0.16631133835674047</c:v>
                </c:pt>
                <c:pt idx="1974">
                  <c:v>0.16631133835674047</c:v>
                </c:pt>
                <c:pt idx="1975">
                  <c:v>0.16631133835674047</c:v>
                </c:pt>
                <c:pt idx="1976">
                  <c:v>0.16631133835674047</c:v>
                </c:pt>
                <c:pt idx="1977">
                  <c:v>0.16631133835674047</c:v>
                </c:pt>
                <c:pt idx="1978">
                  <c:v>0.16631133835674047</c:v>
                </c:pt>
                <c:pt idx="1979">
                  <c:v>0.16631133835674047</c:v>
                </c:pt>
                <c:pt idx="1980">
                  <c:v>0.16631133835674047</c:v>
                </c:pt>
                <c:pt idx="1981">
                  <c:v>0.16631133835674047</c:v>
                </c:pt>
                <c:pt idx="1982">
                  <c:v>0.16631133835674047</c:v>
                </c:pt>
                <c:pt idx="1983">
                  <c:v>0.16631133835674047</c:v>
                </c:pt>
                <c:pt idx="1984">
                  <c:v>0.16631133835674047</c:v>
                </c:pt>
                <c:pt idx="1985">
                  <c:v>0.16631133835674047</c:v>
                </c:pt>
                <c:pt idx="1986">
                  <c:v>0.16631133835674047</c:v>
                </c:pt>
                <c:pt idx="1987">
                  <c:v>0.16631133835674047</c:v>
                </c:pt>
                <c:pt idx="1988">
                  <c:v>0.16631133835674047</c:v>
                </c:pt>
                <c:pt idx="1989">
                  <c:v>0.16631133835674047</c:v>
                </c:pt>
                <c:pt idx="1990">
                  <c:v>0.16631133835674047</c:v>
                </c:pt>
                <c:pt idx="1991">
                  <c:v>0.16631133835674047</c:v>
                </c:pt>
                <c:pt idx="1992">
                  <c:v>0.16631133835674047</c:v>
                </c:pt>
                <c:pt idx="1993">
                  <c:v>0.16631133835674047</c:v>
                </c:pt>
                <c:pt idx="1994">
                  <c:v>0.16631133835674047</c:v>
                </c:pt>
                <c:pt idx="1995">
                  <c:v>0.16631133835674047</c:v>
                </c:pt>
                <c:pt idx="1996">
                  <c:v>0.16631133835674047</c:v>
                </c:pt>
                <c:pt idx="1997">
                  <c:v>0.16631133835674047</c:v>
                </c:pt>
                <c:pt idx="1998">
                  <c:v>0.16631133835674047</c:v>
                </c:pt>
                <c:pt idx="1999">
                  <c:v>0.16631133835674047</c:v>
                </c:pt>
                <c:pt idx="2000">
                  <c:v>0.16631133835674047</c:v>
                </c:pt>
                <c:pt idx="2001">
                  <c:v>0.16631133835674047</c:v>
                </c:pt>
                <c:pt idx="2002">
                  <c:v>0.16631133835674047</c:v>
                </c:pt>
                <c:pt idx="2003">
                  <c:v>0.16631133835674047</c:v>
                </c:pt>
                <c:pt idx="2004">
                  <c:v>0.16631133835674047</c:v>
                </c:pt>
                <c:pt idx="2005">
                  <c:v>0.16631133835674047</c:v>
                </c:pt>
                <c:pt idx="2006">
                  <c:v>0.16631133835674047</c:v>
                </c:pt>
                <c:pt idx="2007">
                  <c:v>0.16631133835674047</c:v>
                </c:pt>
                <c:pt idx="2008">
                  <c:v>0.16631133835674047</c:v>
                </c:pt>
                <c:pt idx="2009">
                  <c:v>0.16631133835674047</c:v>
                </c:pt>
                <c:pt idx="2010">
                  <c:v>0.16631133835674047</c:v>
                </c:pt>
                <c:pt idx="2011">
                  <c:v>0.16631133835674047</c:v>
                </c:pt>
                <c:pt idx="2012">
                  <c:v>0.16631133835674047</c:v>
                </c:pt>
                <c:pt idx="2013">
                  <c:v>0.16631133835674047</c:v>
                </c:pt>
                <c:pt idx="2014">
                  <c:v>0.16631133835674047</c:v>
                </c:pt>
                <c:pt idx="2015">
                  <c:v>0.16631133835674047</c:v>
                </c:pt>
                <c:pt idx="2016">
                  <c:v>0.16631133835674047</c:v>
                </c:pt>
                <c:pt idx="2017">
                  <c:v>0.16631133835674047</c:v>
                </c:pt>
                <c:pt idx="2018">
                  <c:v>0.16631133835674047</c:v>
                </c:pt>
                <c:pt idx="2019">
                  <c:v>0.16631133835674047</c:v>
                </c:pt>
                <c:pt idx="2020">
                  <c:v>0.16631133835674047</c:v>
                </c:pt>
                <c:pt idx="2021">
                  <c:v>0.16631133835674047</c:v>
                </c:pt>
                <c:pt idx="2022">
                  <c:v>0.16631133835674047</c:v>
                </c:pt>
                <c:pt idx="2023">
                  <c:v>0.16631133835674047</c:v>
                </c:pt>
                <c:pt idx="2024">
                  <c:v>0.16631133835674047</c:v>
                </c:pt>
                <c:pt idx="2025">
                  <c:v>0.16631133835674047</c:v>
                </c:pt>
                <c:pt idx="2026">
                  <c:v>0.16631133835674047</c:v>
                </c:pt>
                <c:pt idx="2027">
                  <c:v>0.16631133835674047</c:v>
                </c:pt>
                <c:pt idx="2028">
                  <c:v>0.16631133835674047</c:v>
                </c:pt>
                <c:pt idx="2029">
                  <c:v>0.16631133835674047</c:v>
                </c:pt>
                <c:pt idx="2030">
                  <c:v>0.16631133835674047</c:v>
                </c:pt>
                <c:pt idx="2031">
                  <c:v>0.16631133835674047</c:v>
                </c:pt>
                <c:pt idx="2032">
                  <c:v>0.16631133835674047</c:v>
                </c:pt>
                <c:pt idx="2033">
                  <c:v>0.16631133835674047</c:v>
                </c:pt>
                <c:pt idx="2034">
                  <c:v>0.16631133835674047</c:v>
                </c:pt>
                <c:pt idx="2035">
                  <c:v>0.16631133835674047</c:v>
                </c:pt>
                <c:pt idx="2036">
                  <c:v>0.16631133835674047</c:v>
                </c:pt>
                <c:pt idx="2037">
                  <c:v>0.16631133835674047</c:v>
                </c:pt>
                <c:pt idx="2038">
                  <c:v>0.16631133835674047</c:v>
                </c:pt>
                <c:pt idx="2039">
                  <c:v>0.16631133835674047</c:v>
                </c:pt>
                <c:pt idx="2040">
                  <c:v>0.16631133835674047</c:v>
                </c:pt>
                <c:pt idx="2041">
                  <c:v>0.16631133835674047</c:v>
                </c:pt>
                <c:pt idx="2042">
                  <c:v>0.16631133835674047</c:v>
                </c:pt>
                <c:pt idx="2043">
                  <c:v>0.16631133835674047</c:v>
                </c:pt>
                <c:pt idx="2044">
                  <c:v>0.16631133835674047</c:v>
                </c:pt>
                <c:pt idx="2045">
                  <c:v>0.16631133835674047</c:v>
                </c:pt>
                <c:pt idx="2046">
                  <c:v>0.16631133835674047</c:v>
                </c:pt>
                <c:pt idx="2047">
                  <c:v>0.16631133835674047</c:v>
                </c:pt>
                <c:pt idx="2048">
                  <c:v>0.16631133835674047</c:v>
                </c:pt>
                <c:pt idx="2049">
                  <c:v>0.16631133835674047</c:v>
                </c:pt>
                <c:pt idx="2050">
                  <c:v>0.16631133835674047</c:v>
                </c:pt>
                <c:pt idx="2051">
                  <c:v>0.16631133835674047</c:v>
                </c:pt>
                <c:pt idx="2052">
                  <c:v>0.16631133835674047</c:v>
                </c:pt>
                <c:pt idx="2053">
                  <c:v>0.16631133835674047</c:v>
                </c:pt>
                <c:pt idx="2054">
                  <c:v>0.16631133835674047</c:v>
                </c:pt>
                <c:pt idx="2055">
                  <c:v>0.16631133835674047</c:v>
                </c:pt>
                <c:pt idx="2056">
                  <c:v>0.16631133835674047</c:v>
                </c:pt>
                <c:pt idx="2057">
                  <c:v>0.16631133835674047</c:v>
                </c:pt>
                <c:pt idx="2058">
                  <c:v>0.16631133835674047</c:v>
                </c:pt>
                <c:pt idx="2059">
                  <c:v>0.16631133835674047</c:v>
                </c:pt>
                <c:pt idx="2060">
                  <c:v>0.16631133835674047</c:v>
                </c:pt>
                <c:pt idx="2061">
                  <c:v>0.16631133835674047</c:v>
                </c:pt>
                <c:pt idx="2062">
                  <c:v>0.16631133835674047</c:v>
                </c:pt>
                <c:pt idx="2063">
                  <c:v>0.16631133835674047</c:v>
                </c:pt>
                <c:pt idx="2064">
                  <c:v>0.16631133835674047</c:v>
                </c:pt>
                <c:pt idx="2065">
                  <c:v>0.16631133835674047</c:v>
                </c:pt>
                <c:pt idx="2066">
                  <c:v>0.16631133835674047</c:v>
                </c:pt>
                <c:pt idx="2067">
                  <c:v>0.16631133835674047</c:v>
                </c:pt>
                <c:pt idx="2068">
                  <c:v>0.16631133835674047</c:v>
                </c:pt>
                <c:pt idx="2069">
                  <c:v>0.16631133835674047</c:v>
                </c:pt>
                <c:pt idx="2070">
                  <c:v>0.16631133835674047</c:v>
                </c:pt>
                <c:pt idx="2071">
                  <c:v>0.16631133835674047</c:v>
                </c:pt>
                <c:pt idx="2072">
                  <c:v>0.16631133835674047</c:v>
                </c:pt>
                <c:pt idx="2073">
                  <c:v>0.16631133835674047</c:v>
                </c:pt>
                <c:pt idx="2074">
                  <c:v>0.16631133835674047</c:v>
                </c:pt>
                <c:pt idx="2075">
                  <c:v>0.16631133835674047</c:v>
                </c:pt>
                <c:pt idx="2076">
                  <c:v>0.16631133835674047</c:v>
                </c:pt>
                <c:pt idx="2077">
                  <c:v>0.16631133835674047</c:v>
                </c:pt>
                <c:pt idx="2078">
                  <c:v>0.16631133835674047</c:v>
                </c:pt>
                <c:pt idx="2079">
                  <c:v>0.16631133835674047</c:v>
                </c:pt>
                <c:pt idx="2080">
                  <c:v>0.16631133835674047</c:v>
                </c:pt>
                <c:pt idx="2081">
                  <c:v>0.16631133835674047</c:v>
                </c:pt>
                <c:pt idx="2082">
                  <c:v>0.16631133835674047</c:v>
                </c:pt>
                <c:pt idx="2083">
                  <c:v>0.16631133835674047</c:v>
                </c:pt>
                <c:pt idx="2084">
                  <c:v>0.16631133835674047</c:v>
                </c:pt>
                <c:pt idx="2085">
                  <c:v>0.16631133835674047</c:v>
                </c:pt>
                <c:pt idx="2086">
                  <c:v>0.16631133835674047</c:v>
                </c:pt>
                <c:pt idx="2087">
                  <c:v>0.16631133835674047</c:v>
                </c:pt>
                <c:pt idx="2088">
                  <c:v>0.16631133835674047</c:v>
                </c:pt>
                <c:pt idx="2089">
                  <c:v>0.16631133835674047</c:v>
                </c:pt>
                <c:pt idx="2090">
                  <c:v>0.16631133835674047</c:v>
                </c:pt>
                <c:pt idx="2091">
                  <c:v>0.16631133835674047</c:v>
                </c:pt>
                <c:pt idx="2092">
                  <c:v>0.16631133835674047</c:v>
                </c:pt>
                <c:pt idx="2093">
                  <c:v>0.16631133835674047</c:v>
                </c:pt>
                <c:pt idx="2094">
                  <c:v>0.16631133835674047</c:v>
                </c:pt>
                <c:pt idx="2095">
                  <c:v>0.16631133835674047</c:v>
                </c:pt>
                <c:pt idx="2096">
                  <c:v>0.16631133835674047</c:v>
                </c:pt>
                <c:pt idx="2097">
                  <c:v>0.16631133835674047</c:v>
                </c:pt>
                <c:pt idx="2098">
                  <c:v>0.16631133835674047</c:v>
                </c:pt>
                <c:pt idx="2099">
                  <c:v>0.16631133835674047</c:v>
                </c:pt>
                <c:pt idx="2100">
                  <c:v>0.16631133835674047</c:v>
                </c:pt>
                <c:pt idx="2101">
                  <c:v>0.16631133835674047</c:v>
                </c:pt>
                <c:pt idx="2102">
                  <c:v>0.16631133835674047</c:v>
                </c:pt>
                <c:pt idx="2103">
                  <c:v>0.16631133835674047</c:v>
                </c:pt>
                <c:pt idx="2104">
                  <c:v>0.16631133835674047</c:v>
                </c:pt>
                <c:pt idx="2105">
                  <c:v>0.16631133835674047</c:v>
                </c:pt>
                <c:pt idx="2106">
                  <c:v>0.16631133835674047</c:v>
                </c:pt>
                <c:pt idx="2107">
                  <c:v>0.16631133835674047</c:v>
                </c:pt>
                <c:pt idx="2108">
                  <c:v>0.16631133835674047</c:v>
                </c:pt>
                <c:pt idx="2109">
                  <c:v>0.16631133835674047</c:v>
                </c:pt>
                <c:pt idx="2110">
                  <c:v>0.16631133835674047</c:v>
                </c:pt>
                <c:pt idx="2111">
                  <c:v>0.16631133835674047</c:v>
                </c:pt>
                <c:pt idx="2112">
                  <c:v>0.16631133835674047</c:v>
                </c:pt>
                <c:pt idx="2113">
                  <c:v>0.16631133835674047</c:v>
                </c:pt>
                <c:pt idx="2114">
                  <c:v>0.16631133835674047</c:v>
                </c:pt>
                <c:pt idx="2115">
                  <c:v>0.16631133835674047</c:v>
                </c:pt>
                <c:pt idx="2116">
                  <c:v>0.16631133835674047</c:v>
                </c:pt>
                <c:pt idx="2117">
                  <c:v>0.16631133835674047</c:v>
                </c:pt>
                <c:pt idx="2118">
                  <c:v>0.16631133835674047</c:v>
                </c:pt>
                <c:pt idx="2119">
                  <c:v>0.16631133835674047</c:v>
                </c:pt>
                <c:pt idx="2120">
                  <c:v>0.16631133835674047</c:v>
                </c:pt>
                <c:pt idx="2121">
                  <c:v>0.16631133835674047</c:v>
                </c:pt>
                <c:pt idx="2122">
                  <c:v>0.16631133835674047</c:v>
                </c:pt>
                <c:pt idx="2123">
                  <c:v>0.16631133835674047</c:v>
                </c:pt>
                <c:pt idx="2124">
                  <c:v>0.16631133835674047</c:v>
                </c:pt>
                <c:pt idx="2125">
                  <c:v>0.16631133835674047</c:v>
                </c:pt>
                <c:pt idx="2126">
                  <c:v>0.16631133835674047</c:v>
                </c:pt>
                <c:pt idx="2127">
                  <c:v>0.16631133835674047</c:v>
                </c:pt>
                <c:pt idx="2128">
                  <c:v>0.16631133835674047</c:v>
                </c:pt>
                <c:pt idx="2129">
                  <c:v>0.16631133835674047</c:v>
                </c:pt>
                <c:pt idx="2130">
                  <c:v>0.16631133835674047</c:v>
                </c:pt>
                <c:pt idx="2131">
                  <c:v>0.16631133835674047</c:v>
                </c:pt>
                <c:pt idx="2132">
                  <c:v>0.16631133835674047</c:v>
                </c:pt>
                <c:pt idx="2133">
                  <c:v>0.16631133835674047</c:v>
                </c:pt>
                <c:pt idx="2134">
                  <c:v>0.16631133835674047</c:v>
                </c:pt>
                <c:pt idx="2135">
                  <c:v>0.16631133835674047</c:v>
                </c:pt>
                <c:pt idx="2136">
                  <c:v>0.16631133835674047</c:v>
                </c:pt>
                <c:pt idx="2137">
                  <c:v>0.16631133835674047</c:v>
                </c:pt>
                <c:pt idx="2138">
                  <c:v>0.16631133835674047</c:v>
                </c:pt>
                <c:pt idx="2139">
                  <c:v>0.16631133835674047</c:v>
                </c:pt>
                <c:pt idx="2140">
                  <c:v>0.16631133835674047</c:v>
                </c:pt>
                <c:pt idx="2141">
                  <c:v>0.16631133835674047</c:v>
                </c:pt>
                <c:pt idx="2142">
                  <c:v>0.16631133835674047</c:v>
                </c:pt>
                <c:pt idx="2143">
                  <c:v>0.16631133835674047</c:v>
                </c:pt>
                <c:pt idx="2144">
                  <c:v>0.16631133835674047</c:v>
                </c:pt>
                <c:pt idx="2145">
                  <c:v>0.16631133835674047</c:v>
                </c:pt>
                <c:pt idx="2146">
                  <c:v>0.16631133835674047</c:v>
                </c:pt>
                <c:pt idx="2147">
                  <c:v>0.16631133835674047</c:v>
                </c:pt>
                <c:pt idx="2148">
                  <c:v>0.16631133835674047</c:v>
                </c:pt>
                <c:pt idx="2149">
                  <c:v>0.16631133835674047</c:v>
                </c:pt>
                <c:pt idx="2150">
                  <c:v>0.16631133835674047</c:v>
                </c:pt>
                <c:pt idx="2151">
                  <c:v>0.16631133835674047</c:v>
                </c:pt>
                <c:pt idx="2152">
                  <c:v>0.16631133835674047</c:v>
                </c:pt>
                <c:pt idx="2153">
                  <c:v>0.16631133835674047</c:v>
                </c:pt>
                <c:pt idx="2154">
                  <c:v>0.13844662022441234</c:v>
                </c:pt>
                <c:pt idx="2155">
                  <c:v>0.13844662022441234</c:v>
                </c:pt>
                <c:pt idx="2156">
                  <c:v>0.13844662022441234</c:v>
                </c:pt>
                <c:pt idx="2157">
                  <c:v>0.13844662022441234</c:v>
                </c:pt>
                <c:pt idx="2158">
                  <c:v>0.13844662022441234</c:v>
                </c:pt>
                <c:pt idx="2159">
                  <c:v>0.13844662022441234</c:v>
                </c:pt>
                <c:pt idx="2160">
                  <c:v>0.13844662022441234</c:v>
                </c:pt>
                <c:pt idx="2161">
                  <c:v>0.13844662022441234</c:v>
                </c:pt>
                <c:pt idx="2162">
                  <c:v>0.13844662022441234</c:v>
                </c:pt>
                <c:pt idx="2163">
                  <c:v>0.13844662022441234</c:v>
                </c:pt>
                <c:pt idx="2164">
                  <c:v>0.13844662022441234</c:v>
                </c:pt>
                <c:pt idx="2165">
                  <c:v>0.13844662022441234</c:v>
                </c:pt>
                <c:pt idx="2166">
                  <c:v>0.13844662022441234</c:v>
                </c:pt>
                <c:pt idx="2167">
                  <c:v>0.13844662022441234</c:v>
                </c:pt>
                <c:pt idx="2168">
                  <c:v>0.13844662022441234</c:v>
                </c:pt>
                <c:pt idx="2169">
                  <c:v>0.13844662022441234</c:v>
                </c:pt>
                <c:pt idx="2170">
                  <c:v>0.13844662022441234</c:v>
                </c:pt>
                <c:pt idx="2171">
                  <c:v>0.13844662022441234</c:v>
                </c:pt>
                <c:pt idx="2172">
                  <c:v>0.13844662022441234</c:v>
                </c:pt>
                <c:pt idx="2173">
                  <c:v>0.13844662022441234</c:v>
                </c:pt>
                <c:pt idx="2174">
                  <c:v>0.13844662022441234</c:v>
                </c:pt>
                <c:pt idx="2175">
                  <c:v>0.13844662022441234</c:v>
                </c:pt>
                <c:pt idx="2176">
                  <c:v>0.13844662022441234</c:v>
                </c:pt>
                <c:pt idx="2177">
                  <c:v>0.13844662022441234</c:v>
                </c:pt>
                <c:pt idx="2178">
                  <c:v>0.13844662022441234</c:v>
                </c:pt>
                <c:pt idx="2179">
                  <c:v>0.13844662022441234</c:v>
                </c:pt>
                <c:pt idx="2180">
                  <c:v>0.13844662022441234</c:v>
                </c:pt>
                <c:pt idx="2181">
                  <c:v>0.13844662022441234</c:v>
                </c:pt>
                <c:pt idx="2182">
                  <c:v>0.13844662022441234</c:v>
                </c:pt>
                <c:pt idx="2183">
                  <c:v>0.13844662022441234</c:v>
                </c:pt>
                <c:pt idx="2184">
                  <c:v>0.13844662022441234</c:v>
                </c:pt>
                <c:pt idx="2185">
                  <c:v>0.13844662022441234</c:v>
                </c:pt>
                <c:pt idx="2186">
                  <c:v>0.13844662022441234</c:v>
                </c:pt>
                <c:pt idx="2187">
                  <c:v>0.13844662022441234</c:v>
                </c:pt>
                <c:pt idx="2188">
                  <c:v>0.13844662022441234</c:v>
                </c:pt>
                <c:pt idx="2189">
                  <c:v>0.13844662022441234</c:v>
                </c:pt>
                <c:pt idx="2190">
                  <c:v>0.13844662022441234</c:v>
                </c:pt>
                <c:pt idx="2191">
                  <c:v>0.13844662022441234</c:v>
                </c:pt>
                <c:pt idx="2192">
                  <c:v>0.13844662022441234</c:v>
                </c:pt>
                <c:pt idx="2193">
                  <c:v>0.13844662022441234</c:v>
                </c:pt>
                <c:pt idx="2194">
                  <c:v>0.13844662022441234</c:v>
                </c:pt>
                <c:pt idx="2195">
                  <c:v>0.13844662022441234</c:v>
                </c:pt>
                <c:pt idx="2196">
                  <c:v>0.13844662022441234</c:v>
                </c:pt>
                <c:pt idx="2197">
                  <c:v>0.13844662022441234</c:v>
                </c:pt>
                <c:pt idx="2198">
                  <c:v>0.13844662022441234</c:v>
                </c:pt>
                <c:pt idx="2199">
                  <c:v>0.13844662022441234</c:v>
                </c:pt>
                <c:pt idx="2200">
                  <c:v>0.13844662022441234</c:v>
                </c:pt>
                <c:pt idx="2201">
                  <c:v>0.13844662022441234</c:v>
                </c:pt>
                <c:pt idx="2202">
                  <c:v>0.13844662022441234</c:v>
                </c:pt>
                <c:pt idx="2203">
                  <c:v>0.13844662022441234</c:v>
                </c:pt>
                <c:pt idx="2204">
                  <c:v>0.13844662022441234</c:v>
                </c:pt>
                <c:pt idx="2205">
                  <c:v>0.13844662022441234</c:v>
                </c:pt>
                <c:pt idx="2206">
                  <c:v>0.13844662022441234</c:v>
                </c:pt>
                <c:pt idx="2207">
                  <c:v>0.13844662022441234</c:v>
                </c:pt>
                <c:pt idx="2208">
                  <c:v>0.13844662022441234</c:v>
                </c:pt>
                <c:pt idx="2209">
                  <c:v>0.13844662022441234</c:v>
                </c:pt>
                <c:pt idx="2210">
                  <c:v>0.13844662022441234</c:v>
                </c:pt>
                <c:pt idx="2211">
                  <c:v>0.13844662022441234</c:v>
                </c:pt>
                <c:pt idx="2212">
                  <c:v>0.13844662022441234</c:v>
                </c:pt>
                <c:pt idx="2213">
                  <c:v>0.13844662022441234</c:v>
                </c:pt>
                <c:pt idx="2214">
                  <c:v>0.13844662022441234</c:v>
                </c:pt>
                <c:pt idx="2215">
                  <c:v>0.13844662022441234</c:v>
                </c:pt>
                <c:pt idx="2216">
                  <c:v>0.13844662022441234</c:v>
                </c:pt>
                <c:pt idx="2217">
                  <c:v>0.13844662022441234</c:v>
                </c:pt>
                <c:pt idx="2218">
                  <c:v>0.13844662022441234</c:v>
                </c:pt>
                <c:pt idx="2219">
                  <c:v>0.13844662022441234</c:v>
                </c:pt>
                <c:pt idx="2220">
                  <c:v>0.13844662022441234</c:v>
                </c:pt>
                <c:pt idx="2221">
                  <c:v>0.13844662022441234</c:v>
                </c:pt>
                <c:pt idx="2222">
                  <c:v>0.13844662022441234</c:v>
                </c:pt>
                <c:pt idx="2223">
                  <c:v>0.13844662022441234</c:v>
                </c:pt>
                <c:pt idx="2224">
                  <c:v>0.13844662022441234</c:v>
                </c:pt>
                <c:pt idx="2225">
                  <c:v>0.13844662022441234</c:v>
                </c:pt>
                <c:pt idx="2226">
                  <c:v>0.13844662022441234</c:v>
                </c:pt>
                <c:pt idx="2227">
                  <c:v>0.13844662022441234</c:v>
                </c:pt>
                <c:pt idx="2228">
                  <c:v>0.13844662022441234</c:v>
                </c:pt>
                <c:pt idx="2229">
                  <c:v>0.13844662022441234</c:v>
                </c:pt>
                <c:pt idx="2230">
                  <c:v>0.13844662022441234</c:v>
                </c:pt>
                <c:pt idx="2231">
                  <c:v>0.13844662022441234</c:v>
                </c:pt>
                <c:pt idx="2232">
                  <c:v>0.13844662022441234</c:v>
                </c:pt>
                <c:pt idx="2233">
                  <c:v>0.13844662022441234</c:v>
                </c:pt>
                <c:pt idx="2234">
                  <c:v>0.13844662022441234</c:v>
                </c:pt>
                <c:pt idx="2235">
                  <c:v>0.13844662022441234</c:v>
                </c:pt>
                <c:pt idx="2236">
                  <c:v>0.13844662022441234</c:v>
                </c:pt>
                <c:pt idx="2237">
                  <c:v>0.13844662022441234</c:v>
                </c:pt>
                <c:pt idx="2238">
                  <c:v>0.13844662022441234</c:v>
                </c:pt>
                <c:pt idx="2239">
                  <c:v>0.13844662022441234</c:v>
                </c:pt>
                <c:pt idx="2240">
                  <c:v>0.13844662022441234</c:v>
                </c:pt>
                <c:pt idx="2241">
                  <c:v>0.13844662022441234</c:v>
                </c:pt>
                <c:pt idx="2242">
                  <c:v>0.13844662022441234</c:v>
                </c:pt>
                <c:pt idx="2243">
                  <c:v>0.13844662022441234</c:v>
                </c:pt>
                <c:pt idx="2244">
                  <c:v>0.13844662022441234</c:v>
                </c:pt>
                <c:pt idx="2245">
                  <c:v>0.13844662022441234</c:v>
                </c:pt>
                <c:pt idx="2246">
                  <c:v>0.13844662022441234</c:v>
                </c:pt>
                <c:pt idx="2247">
                  <c:v>0.13844662022441234</c:v>
                </c:pt>
                <c:pt idx="2248">
                  <c:v>0.13844662022441234</c:v>
                </c:pt>
                <c:pt idx="2249">
                  <c:v>0.13844662022441234</c:v>
                </c:pt>
                <c:pt idx="2250">
                  <c:v>0.13844662022441234</c:v>
                </c:pt>
                <c:pt idx="2251">
                  <c:v>0.13844662022441234</c:v>
                </c:pt>
                <c:pt idx="2252">
                  <c:v>0.13844662022441234</c:v>
                </c:pt>
                <c:pt idx="2253">
                  <c:v>0.13844662022441234</c:v>
                </c:pt>
                <c:pt idx="2254">
                  <c:v>0.13844662022441234</c:v>
                </c:pt>
                <c:pt idx="2255">
                  <c:v>0.13844662022441234</c:v>
                </c:pt>
                <c:pt idx="2256">
                  <c:v>0.13844662022441234</c:v>
                </c:pt>
                <c:pt idx="2257">
                  <c:v>0.13844662022441234</c:v>
                </c:pt>
                <c:pt idx="2258">
                  <c:v>0.13844662022441234</c:v>
                </c:pt>
                <c:pt idx="2259">
                  <c:v>0.13844662022441234</c:v>
                </c:pt>
                <c:pt idx="2260">
                  <c:v>0.13844662022441234</c:v>
                </c:pt>
                <c:pt idx="2261">
                  <c:v>0.13844662022441234</c:v>
                </c:pt>
                <c:pt idx="2262">
                  <c:v>0.13844662022441234</c:v>
                </c:pt>
                <c:pt idx="2263">
                  <c:v>0.13844662022441234</c:v>
                </c:pt>
                <c:pt idx="2264">
                  <c:v>0.13844662022441234</c:v>
                </c:pt>
                <c:pt idx="2265">
                  <c:v>0.13844662022441234</c:v>
                </c:pt>
                <c:pt idx="2266">
                  <c:v>0.13844662022441234</c:v>
                </c:pt>
                <c:pt idx="2267">
                  <c:v>0.13844662022441234</c:v>
                </c:pt>
                <c:pt idx="2268">
                  <c:v>0.13844662022441234</c:v>
                </c:pt>
                <c:pt idx="2269">
                  <c:v>0.13844662022441234</c:v>
                </c:pt>
                <c:pt idx="2270">
                  <c:v>0.13844662022441234</c:v>
                </c:pt>
                <c:pt idx="2271">
                  <c:v>0.13844662022441234</c:v>
                </c:pt>
                <c:pt idx="2272">
                  <c:v>0.13844662022441234</c:v>
                </c:pt>
                <c:pt idx="2273">
                  <c:v>0.13844662022441234</c:v>
                </c:pt>
                <c:pt idx="2274">
                  <c:v>0.13844662022441234</c:v>
                </c:pt>
                <c:pt idx="2275">
                  <c:v>0.13844662022441234</c:v>
                </c:pt>
                <c:pt idx="2276">
                  <c:v>0.13844662022441234</c:v>
                </c:pt>
                <c:pt idx="2277">
                  <c:v>0.13844662022441234</c:v>
                </c:pt>
                <c:pt idx="2278">
                  <c:v>0.13844662022441234</c:v>
                </c:pt>
                <c:pt idx="2279">
                  <c:v>0.13844662022441234</c:v>
                </c:pt>
                <c:pt idx="2280">
                  <c:v>0.13844662022441234</c:v>
                </c:pt>
                <c:pt idx="2281">
                  <c:v>0.13844662022441234</c:v>
                </c:pt>
                <c:pt idx="2282">
                  <c:v>0.13844662022441234</c:v>
                </c:pt>
                <c:pt idx="2283">
                  <c:v>0.13844662022441234</c:v>
                </c:pt>
                <c:pt idx="2284">
                  <c:v>0.13844662022441234</c:v>
                </c:pt>
                <c:pt idx="2285">
                  <c:v>0.13844662022441234</c:v>
                </c:pt>
                <c:pt idx="2286">
                  <c:v>0.13844662022441234</c:v>
                </c:pt>
                <c:pt idx="2287">
                  <c:v>0.13844662022441234</c:v>
                </c:pt>
                <c:pt idx="2288">
                  <c:v>0.13844662022441234</c:v>
                </c:pt>
                <c:pt idx="2289">
                  <c:v>0.13844662022441234</c:v>
                </c:pt>
                <c:pt idx="2290">
                  <c:v>0.13844662022441234</c:v>
                </c:pt>
                <c:pt idx="2291">
                  <c:v>0.13844662022441234</c:v>
                </c:pt>
                <c:pt idx="2292">
                  <c:v>0.13844662022441234</c:v>
                </c:pt>
                <c:pt idx="2293">
                  <c:v>0.13844662022441234</c:v>
                </c:pt>
                <c:pt idx="2294">
                  <c:v>0.13844662022441234</c:v>
                </c:pt>
                <c:pt idx="2295">
                  <c:v>0.13844662022441234</c:v>
                </c:pt>
                <c:pt idx="2296">
                  <c:v>0.13844662022441234</c:v>
                </c:pt>
                <c:pt idx="2297">
                  <c:v>0.13844662022441234</c:v>
                </c:pt>
                <c:pt idx="2298">
                  <c:v>0.13844662022441234</c:v>
                </c:pt>
                <c:pt idx="2299">
                  <c:v>0.13844662022441234</c:v>
                </c:pt>
                <c:pt idx="2300">
                  <c:v>0.13844662022441234</c:v>
                </c:pt>
                <c:pt idx="2301">
                  <c:v>0.13844662022441234</c:v>
                </c:pt>
                <c:pt idx="2302">
                  <c:v>0.13844662022441234</c:v>
                </c:pt>
                <c:pt idx="2303">
                  <c:v>0.13844662022441234</c:v>
                </c:pt>
                <c:pt idx="2304">
                  <c:v>0.13844662022441234</c:v>
                </c:pt>
                <c:pt idx="2305">
                  <c:v>0.13844662022441234</c:v>
                </c:pt>
                <c:pt idx="2306">
                  <c:v>0.13844662022441234</c:v>
                </c:pt>
                <c:pt idx="2307">
                  <c:v>0.13844662022441234</c:v>
                </c:pt>
                <c:pt idx="2308">
                  <c:v>0.13844662022441234</c:v>
                </c:pt>
                <c:pt idx="2309">
                  <c:v>0.13844662022441234</c:v>
                </c:pt>
                <c:pt idx="2310">
                  <c:v>0.13844662022441234</c:v>
                </c:pt>
                <c:pt idx="2311">
                  <c:v>0.13844662022441234</c:v>
                </c:pt>
                <c:pt idx="2312">
                  <c:v>0.13844662022441234</c:v>
                </c:pt>
                <c:pt idx="2313">
                  <c:v>0.13844662022441234</c:v>
                </c:pt>
                <c:pt idx="2314">
                  <c:v>0.13844662022441234</c:v>
                </c:pt>
                <c:pt idx="2315">
                  <c:v>0.13844662022441234</c:v>
                </c:pt>
                <c:pt idx="2316">
                  <c:v>0.13844662022441234</c:v>
                </c:pt>
                <c:pt idx="2317">
                  <c:v>0.13844662022441234</c:v>
                </c:pt>
                <c:pt idx="2318">
                  <c:v>0.13844662022441234</c:v>
                </c:pt>
                <c:pt idx="2319">
                  <c:v>0.13844662022441234</c:v>
                </c:pt>
                <c:pt idx="2320">
                  <c:v>0.13844662022441234</c:v>
                </c:pt>
                <c:pt idx="2321">
                  <c:v>0.13844662022441234</c:v>
                </c:pt>
                <c:pt idx="2322">
                  <c:v>0.13844662022441234</c:v>
                </c:pt>
                <c:pt idx="2323">
                  <c:v>0.13844662022441234</c:v>
                </c:pt>
                <c:pt idx="2324">
                  <c:v>0.13844662022441234</c:v>
                </c:pt>
                <c:pt idx="2325">
                  <c:v>0.13844662022441234</c:v>
                </c:pt>
                <c:pt idx="2326">
                  <c:v>0.13844662022441234</c:v>
                </c:pt>
                <c:pt idx="2327">
                  <c:v>0.13844662022441234</c:v>
                </c:pt>
                <c:pt idx="2328">
                  <c:v>0.13844662022441234</c:v>
                </c:pt>
                <c:pt idx="2329">
                  <c:v>0.13844662022441234</c:v>
                </c:pt>
                <c:pt idx="2330">
                  <c:v>0.13844662022441234</c:v>
                </c:pt>
                <c:pt idx="2331">
                  <c:v>0.13844662022441234</c:v>
                </c:pt>
                <c:pt idx="2332">
                  <c:v>0.13844662022441234</c:v>
                </c:pt>
                <c:pt idx="2333">
                  <c:v>0.13844662022441234</c:v>
                </c:pt>
                <c:pt idx="2334">
                  <c:v>0.13844662022441234</c:v>
                </c:pt>
                <c:pt idx="2335">
                  <c:v>0.13844662022441234</c:v>
                </c:pt>
                <c:pt idx="2336">
                  <c:v>0.13844662022441234</c:v>
                </c:pt>
                <c:pt idx="2337">
                  <c:v>0.13844662022441234</c:v>
                </c:pt>
                <c:pt idx="2338">
                  <c:v>0.13844662022441234</c:v>
                </c:pt>
                <c:pt idx="2339">
                  <c:v>0.13844662022441234</c:v>
                </c:pt>
                <c:pt idx="2340">
                  <c:v>0.13844662022441234</c:v>
                </c:pt>
                <c:pt idx="2341">
                  <c:v>0.13844662022441234</c:v>
                </c:pt>
                <c:pt idx="2342">
                  <c:v>0.13844662022441234</c:v>
                </c:pt>
                <c:pt idx="2343">
                  <c:v>0.13844662022441234</c:v>
                </c:pt>
                <c:pt idx="2344">
                  <c:v>0.13844662022441234</c:v>
                </c:pt>
                <c:pt idx="2345">
                  <c:v>0.13844662022441234</c:v>
                </c:pt>
                <c:pt idx="2346">
                  <c:v>0.13844662022441234</c:v>
                </c:pt>
                <c:pt idx="2347">
                  <c:v>0.13844662022441234</c:v>
                </c:pt>
                <c:pt idx="2348">
                  <c:v>0.13844662022441234</c:v>
                </c:pt>
                <c:pt idx="2349">
                  <c:v>0.13844662022441234</c:v>
                </c:pt>
                <c:pt idx="2350">
                  <c:v>0.13844662022441234</c:v>
                </c:pt>
                <c:pt idx="2351">
                  <c:v>0.13844662022441234</c:v>
                </c:pt>
                <c:pt idx="2352">
                  <c:v>0.13844662022441234</c:v>
                </c:pt>
                <c:pt idx="2353">
                  <c:v>0.13844662022441234</c:v>
                </c:pt>
                <c:pt idx="2354">
                  <c:v>0.13844662022441234</c:v>
                </c:pt>
                <c:pt idx="2355">
                  <c:v>0.13844662022441234</c:v>
                </c:pt>
                <c:pt idx="2356">
                  <c:v>0.13844662022441234</c:v>
                </c:pt>
                <c:pt idx="2357">
                  <c:v>0.13844662022441234</c:v>
                </c:pt>
                <c:pt idx="2358">
                  <c:v>0.13844662022441234</c:v>
                </c:pt>
                <c:pt idx="2359">
                  <c:v>0.13844662022441234</c:v>
                </c:pt>
                <c:pt idx="2360">
                  <c:v>0.13844662022441234</c:v>
                </c:pt>
                <c:pt idx="2361">
                  <c:v>0.13844662022441234</c:v>
                </c:pt>
                <c:pt idx="2362">
                  <c:v>0.13844662022441234</c:v>
                </c:pt>
                <c:pt idx="2363">
                  <c:v>0.13844662022441234</c:v>
                </c:pt>
                <c:pt idx="2364">
                  <c:v>0.13844662022441234</c:v>
                </c:pt>
                <c:pt idx="2365">
                  <c:v>0.13844662022441234</c:v>
                </c:pt>
                <c:pt idx="2366">
                  <c:v>0.13844662022441234</c:v>
                </c:pt>
                <c:pt idx="2367">
                  <c:v>0.13844662022441234</c:v>
                </c:pt>
                <c:pt idx="2368">
                  <c:v>0.13844662022441234</c:v>
                </c:pt>
                <c:pt idx="2369">
                  <c:v>0.13844662022441234</c:v>
                </c:pt>
                <c:pt idx="2370">
                  <c:v>0.13844662022441234</c:v>
                </c:pt>
                <c:pt idx="2371">
                  <c:v>0.13844662022441234</c:v>
                </c:pt>
                <c:pt idx="2372">
                  <c:v>0.13844662022441234</c:v>
                </c:pt>
                <c:pt idx="2373">
                  <c:v>0.13844662022441234</c:v>
                </c:pt>
                <c:pt idx="2374">
                  <c:v>0.13844662022441234</c:v>
                </c:pt>
                <c:pt idx="2375">
                  <c:v>0.13844662022441234</c:v>
                </c:pt>
                <c:pt idx="2376">
                  <c:v>0.13844662022441234</c:v>
                </c:pt>
                <c:pt idx="2377">
                  <c:v>0.13844662022441234</c:v>
                </c:pt>
                <c:pt idx="2378">
                  <c:v>0.13844662022441234</c:v>
                </c:pt>
                <c:pt idx="2379">
                  <c:v>0.13844662022441234</c:v>
                </c:pt>
                <c:pt idx="2380">
                  <c:v>0.13844662022441234</c:v>
                </c:pt>
                <c:pt idx="2381">
                  <c:v>0.13844662022441234</c:v>
                </c:pt>
                <c:pt idx="2382">
                  <c:v>0.13844662022441234</c:v>
                </c:pt>
                <c:pt idx="2383">
                  <c:v>0.13844662022441234</c:v>
                </c:pt>
                <c:pt idx="2384">
                  <c:v>0.13844662022441234</c:v>
                </c:pt>
                <c:pt idx="2385">
                  <c:v>0.13844662022441234</c:v>
                </c:pt>
                <c:pt idx="2386">
                  <c:v>0.13844662022441234</c:v>
                </c:pt>
                <c:pt idx="2387">
                  <c:v>0.13844662022441234</c:v>
                </c:pt>
                <c:pt idx="2388">
                  <c:v>0.13844662022441234</c:v>
                </c:pt>
                <c:pt idx="2389">
                  <c:v>0.13844662022441234</c:v>
                </c:pt>
                <c:pt idx="2390">
                  <c:v>0.13844662022441234</c:v>
                </c:pt>
                <c:pt idx="2391">
                  <c:v>0.13844662022441234</c:v>
                </c:pt>
                <c:pt idx="2392">
                  <c:v>0.13844662022441234</c:v>
                </c:pt>
                <c:pt idx="2393">
                  <c:v>0.13844662022441234</c:v>
                </c:pt>
                <c:pt idx="2394">
                  <c:v>0.13844662022441234</c:v>
                </c:pt>
                <c:pt idx="2395">
                  <c:v>0.13844662022441234</c:v>
                </c:pt>
                <c:pt idx="2396">
                  <c:v>0.13844662022441234</c:v>
                </c:pt>
                <c:pt idx="2397">
                  <c:v>0.13844662022441234</c:v>
                </c:pt>
                <c:pt idx="2398">
                  <c:v>0.13844662022441234</c:v>
                </c:pt>
                <c:pt idx="2399">
                  <c:v>0.13844662022441234</c:v>
                </c:pt>
                <c:pt idx="2400">
                  <c:v>0.13844662022441234</c:v>
                </c:pt>
                <c:pt idx="2401">
                  <c:v>0.13844662022441234</c:v>
                </c:pt>
                <c:pt idx="2402">
                  <c:v>0.13844662022441234</c:v>
                </c:pt>
                <c:pt idx="2403">
                  <c:v>0.13844662022441234</c:v>
                </c:pt>
                <c:pt idx="2404">
                  <c:v>0.13844662022441234</c:v>
                </c:pt>
                <c:pt idx="2405">
                  <c:v>0.13844662022441234</c:v>
                </c:pt>
                <c:pt idx="2406">
                  <c:v>0.13844662022441234</c:v>
                </c:pt>
                <c:pt idx="2407">
                  <c:v>0.13844662022441234</c:v>
                </c:pt>
                <c:pt idx="2408">
                  <c:v>0.13844662022441234</c:v>
                </c:pt>
                <c:pt idx="2409">
                  <c:v>0.13844662022441234</c:v>
                </c:pt>
                <c:pt idx="2410">
                  <c:v>0.13844662022441234</c:v>
                </c:pt>
                <c:pt idx="2411">
                  <c:v>0.13844662022441234</c:v>
                </c:pt>
                <c:pt idx="2412">
                  <c:v>0.13844662022441234</c:v>
                </c:pt>
                <c:pt idx="2413">
                  <c:v>0.13844662022441234</c:v>
                </c:pt>
                <c:pt idx="2414">
                  <c:v>0.13844662022441234</c:v>
                </c:pt>
                <c:pt idx="2415">
                  <c:v>0.13844662022441234</c:v>
                </c:pt>
                <c:pt idx="2416">
                  <c:v>0.13844662022441234</c:v>
                </c:pt>
                <c:pt idx="2417">
                  <c:v>0.13844662022441234</c:v>
                </c:pt>
                <c:pt idx="2418">
                  <c:v>0.13844662022441234</c:v>
                </c:pt>
                <c:pt idx="2419">
                  <c:v>0.13844662022441234</c:v>
                </c:pt>
                <c:pt idx="2420">
                  <c:v>0.13844662022441234</c:v>
                </c:pt>
                <c:pt idx="2421">
                  <c:v>0.13844662022441234</c:v>
                </c:pt>
                <c:pt idx="2422">
                  <c:v>0.13844662022441234</c:v>
                </c:pt>
                <c:pt idx="2423">
                  <c:v>0.13844662022441234</c:v>
                </c:pt>
                <c:pt idx="2424">
                  <c:v>0.13844662022441234</c:v>
                </c:pt>
                <c:pt idx="2425">
                  <c:v>0.13844662022441234</c:v>
                </c:pt>
                <c:pt idx="2426">
                  <c:v>0.13844662022441234</c:v>
                </c:pt>
                <c:pt idx="2427">
                  <c:v>0.13844662022441234</c:v>
                </c:pt>
                <c:pt idx="2428">
                  <c:v>0.13844662022441234</c:v>
                </c:pt>
                <c:pt idx="2429">
                  <c:v>0.13844662022441234</c:v>
                </c:pt>
                <c:pt idx="2430">
                  <c:v>0.13844662022441234</c:v>
                </c:pt>
                <c:pt idx="2431">
                  <c:v>0.13844662022441234</c:v>
                </c:pt>
                <c:pt idx="2432">
                  <c:v>0.13844662022441234</c:v>
                </c:pt>
                <c:pt idx="2433">
                  <c:v>0.13844662022441234</c:v>
                </c:pt>
                <c:pt idx="2434">
                  <c:v>0.13844662022441234</c:v>
                </c:pt>
                <c:pt idx="2435">
                  <c:v>0.13844662022441234</c:v>
                </c:pt>
                <c:pt idx="2436">
                  <c:v>0.13844662022441234</c:v>
                </c:pt>
                <c:pt idx="2437">
                  <c:v>0.13844662022441234</c:v>
                </c:pt>
                <c:pt idx="2438">
                  <c:v>0.13844662022441234</c:v>
                </c:pt>
                <c:pt idx="2439">
                  <c:v>0.13844662022441234</c:v>
                </c:pt>
                <c:pt idx="2440">
                  <c:v>0.13844662022441234</c:v>
                </c:pt>
                <c:pt idx="2441">
                  <c:v>0.13844662022441234</c:v>
                </c:pt>
                <c:pt idx="2442">
                  <c:v>0.13844662022441234</c:v>
                </c:pt>
                <c:pt idx="2443">
                  <c:v>0.13844662022441234</c:v>
                </c:pt>
                <c:pt idx="2444">
                  <c:v>0.13844662022441234</c:v>
                </c:pt>
                <c:pt idx="2445">
                  <c:v>0.13844662022441234</c:v>
                </c:pt>
                <c:pt idx="2446">
                  <c:v>0.13844662022441234</c:v>
                </c:pt>
                <c:pt idx="2447">
                  <c:v>0.13844662022441234</c:v>
                </c:pt>
                <c:pt idx="2448">
                  <c:v>0.13844662022441234</c:v>
                </c:pt>
                <c:pt idx="2449">
                  <c:v>0.13844662022441234</c:v>
                </c:pt>
                <c:pt idx="2450">
                  <c:v>0.13844662022441234</c:v>
                </c:pt>
                <c:pt idx="2451">
                  <c:v>0.13844662022441234</c:v>
                </c:pt>
                <c:pt idx="2452">
                  <c:v>0.13844662022441234</c:v>
                </c:pt>
                <c:pt idx="2453">
                  <c:v>0.13844662022441234</c:v>
                </c:pt>
                <c:pt idx="2454">
                  <c:v>0.13844662022441234</c:v>
                </c:pt>
                <c:pt idx="2455">
                  <c:v>0.13844662022441234</c:v>
                </c:pt>
                <c:pt idx="2456">
                  <c:v>0.13844662022441234</c:v>
                </c:pt>
                <c:pt idx="2457">
                  <c:v>0.13844662022441234</c:v>
                </c:pt>
                <c:pt idx="2458">
                  <c:v>0.13844662022441234</c:v>
                </c:pt>
                <c:pt idx="2459">
                  <c:v>0.13844662022441234</c:v>
                </c:pt>
                <c:pt idx="2460">
                  <c:v>0.13844662022441234</c:v>
                </c:pt>
                <c:pt idx="2461">
                  <c:v>0.13844662022441234</c:v>
                </c:pt>
                <c:pt idx="2462">
                  <c:v>0.13844662022441234</c:v>
                </c:pt>
                <c:pt idx="2463">
                  <c:v>0.13844662022441234</c:v>
                </c:pt>
                <c:pt idx="2464">
                  <c:v>0.13844662022441234</c:v>
                </c:pt>
                <c:pt idx="2465">
                  <c:v>0.13844662022441234</c:v>
                </c:pt>
                <c:pt idx="2466">
                  <c:v>0.13844662022441234</c:v>
                </c:pt>
                <c:pt idx="2467">
                  <c:v>0.13844662022441234</c:v>
                </c:pt>
                <c:pt idx="2468">
                  <c:v>0.13844662022441234</c:v>
                </c:pt>
                <c:pt idx="2469">
                  <c:v>0.13844662022441234</c:v>
                </c:pt>
                <c:pt idx="2470">
                  <c:v>0.13844662022441234</c:v>
                </c:pt>
                <c:pt idx="2471">
                  <c:v>0.13844662022441234</c:v>
                </c:pt>
                <c:pt idx="2472">
                  <c:v>0.13844662022441234</c:v>
                </c:pt>
                <c:pt idx="2473">
                  <c:v>0.13844662022441234</c:v>
                </c:pt>
                <c:pt idx="2474">
                  <c:v>0.13844662022441234</c:v>
                </c:pt>
                <c:pt idx="2475">
                  <c:v>0.13844662022441234</c:v>
                </c:pt>
                <c:pt idx="2476">
                  <c:v>0.13844662022441234</c:v>
                </c:pt>
                <c:pt idx="2477">
                  <c:v>0.13844662022441234</c:v>
                </c:pt>
                <c:pt idx="2478">
                  <c:v>0.13844662022441234</c:v>
                </c:pt>
                <c:pt idx="2479">
                  <c:v>0.13844662022441234</c:v>
                </c:pt>
                <c:pt idx="2480">
                  <c:v>0.13844662022441234</c:v>
                </c:pt>
                <c:pt idx="2481">
                  <c:v>0.13844662022441234</c:v>
                </c:pt>
                <c:pt idx="2482">
                  <c:v>0.13844662022441234</c:v>
                </c:pt>
                <c:pt idx="2483">
                  <c:v>0.13844662022441234</c:v>
                </c:pt>
                <c:pt idx="2484">
                  <c:v>0.13844662022441234</c:v>
                </c:pt>
                <c:pt idx="2485">
                  <c:v>0.13844662022441234</c:v>
                </c:pt>
                <c:pt idx="2486">
                  <c:v>0.13844662022441234</c:v>
                </c:pt>
                <c:pt idx="2487">
                  <c:v>0.13844662022441234</c:v>
                </c:pt>
                <c:pt idx="2488">
                  <c:v>0.13844662022441234</c:v>
                </c:pt>
                <c:pt idx="2489">
                  <c:v>0.13844662022441234</c:v>
                </c:pt>
                <c:pt idx="2490">
                  <c:v>0.13844662022441234</c:v>
                </c:pt>
                <c:pt idx="2491">
                  <c:v>0.13844662022441234</c:v>
                </c:pt>
                <c:pt idx="2492">
                  <c:v>0.13844662022441234</c:v>
                </c:pt>
                <c:pt idx="2493">
                  <c:v>0.13844662022441234</c:v>
                </c:pt>
                <c:pt idx="2494">
                  <c:v>0.13844662022441234</c:v>
                </c:pt>
                <c:pt idx="2495">
                  <c:v>0.13844662022441234</c:v>
                </c:pt>
                <c:pt idx="2496">
                  <c:v>0.13844662022441234</c:v>
                </c:pt>
                <c:pt idx="2497">
                  <c:v>0.13844662022441234</c:v>
                </c:pt>
                <c:pt idx="2498">
                  <c:v>0.13844662022441234</c:v>
                </c:pt>
                <c:pt idx="2499">
                  <c:v>0.13844662022441234</c:v>
                </c:pt>
                <c:pt idx="2500">
                  <c:v>0.13844662022441234</c:v>
                </c:pt>
                <c:pt idx="2501">
                  <c:v>0.13844662022441234</c:v>
                </c:pt>
                <c:pt idx="2502">
                  <c:v>0.13844662022441234</c:v>
                </c:pt>
                <c:pt idx="2503">
                  <c:v>0.13844662022441234</c:v>
                </c:pt>
                <c:pt idx="2504">
                  <c:v>0.13844662022441234</c:v>
                </c:pt>
                <c:pt idx="2505">
                  <c:v>0.13844662022441234</c:v>
                </c:pt>
                <c:pt idx="2506">
                  <c:v>0.13844662022441234</c:v>
                </c:pt>
                <c:pt idx="2507">
                  <c:v>0.13844662022441234</c:v>
                </c:pt>
                <c:pt idx="2508">
                  <c:v>0.13844662022441234</c:v>
                </c:pt>
                <c:pt idx="2509">
                  <c:v>0.13844662022441234</c:v>
                </c:pt>
                <c:pt idx="2510">
                  <c:v>0.13844662022441234</c:v>
                </c:pt>
                <c:pt idx="2511">
                  <c:v>0.13844662022441234</c:v>
                </c:pt>
                <c:pt idx="2512">
                  <c:v>0.13844662022441234</c:v>
                </c:pt>
                <c:pt idx="2513">
                  <c:v>0.13844662022441234</c:v>
                </c:pt>
                <c:pt idx="2514">
                  <c:v>0.13844662022441234</c:v>
                </c:pt>
                <c:pt idx="2515">
                  <c:v>0.13844662022441234</c:v>
                </c:pt>
                <c:pt idx="2516">
                  <c:v>0.13844662022441234</c:v>
                </c:pt>
                <c:pt idx="2517">
                  <c:v>0.13844662022441234</c:v>
                </c:pt>
                <c:pt idx="2518">
                  <c:v>0.13844662022441234</c:v>
                </c:pt>
                <c:pt idx="2519">
                  <c:v>0.13844662022441234</c:v>
                </c:pt>
                <c:pt idx="2520">
                  <c:v>0.13844662022441234</c:v>
                </c:pt>
                <c:pt idx="2521">
                  <c:v>0.13844662022441234</c:v>
                </c:pt>
                <c:pt idx="2522">
                  <c:v>0.13844662022441234</c:v>
                </c:pt>
                <c:pt idx="2523">
                  <c:v>0.13844662022441234</c:v>
                </c:pt>
                <c:pt idx="2524">
                  <c:v>0.13844662022441234</c:v>
                </c:pt>
                <c:pt idx="2525">
                  <c:v>0.13844662022441234</c:v>
                </c:pt>
                <c:pt idx="2526">
                  <c:v>0.13844662022441234</c:v>
                </c:pt>
                <c:pt idx="2527">
                  <c:v>0.13844662022441234</c:v>
                </c:pt>
                <c:pt idx="2528">
                  <c:v>0.13844662022441234</c:v>
                </c:pt>
                <c:pt idx="2529">
                  <c:v>0.13844662022441234</c:v>
                </c:pt>
                <c:pt idx="2530">
                  <c:v>0.13844662022441234</c:v>
                </c:pt>
                <c:pt idx="2531">
                  <c:v>0.13844662022441234</c:v>
                </c:pt>
                <c:pt idx="2532">
                  <c:v>0.13844662022441234</c:v>
                </c:pt>
                <c:pt idx="2533">
                  <c:v>0.13844662022441234</c:v>
                </c:pt>
                <c:pt idx="2534">
                  <c:v>0.13844662022441234</c:v>
                </c:pt>
                <c:pt idx="2535">
                  <c:v>0.13844662022441234</c:v>
                </c:pt>
                <c:pt idx="2536">
                  <c:v>0.13844662022441234</c:v>
                </c:pt>
                <c:pt idx="2537">
                  <c:v>0.13844662022441234</c:v>
                </c:pt>
                <c:pt idx="2538">
                  <c:v>0.13844662022441234</c:v>
                </c:pt>
                <c:pt idx="2539">
                  <c:v>0.13844662022441234</c:v>
                </c:pt>
                <c:pt idx="2540">
                  <c:v>0.13844662022441234</c:v>
                </c:pt>
                <c:pt idx="2541">
                  <c:v>0.13844662022441234</c:v>
                </c:pt>
                <c:pt idx="2542">
                  <c:v>0.13844662022441234</c:v>
                </c:pt>
                <c:pt idx="2543">
                  <c:v>0.13844662022441234</c:v>
                </c:pt>
                <c:pt idx="2544">
                  <c:v>0.13844662022441234</c:v>
                </c:pt>
                <c:pt idx="2545">
                  <c:v>0.13844662022441234</c:v>
                </c:pt>
                <c:pt idx="2546">
                  <c:v>0.13844662022441234</c:v>
                </c:pt>
                <c:pt idx="2547">
                  <c:v>0.13844662022441234</c:v>
                </c:pt>
                <c:pt idx="2548">
                  <c:v>0.13844662022441234</c:v>
                </c:pt>
                <c:pt idx="2549">
                  <c:v>0.13844662022441234</c:v>
                </c:pt>
                <c:pt idx="2550">
                  <c:v>0.13844662022441234</c:v>
                </c:pt>
                <c:pt idx="2551">
                  <c:v>0.13844662022441234</c:v>
                </c:pt>
                <c:pt idx="2552">
                  <c:v>0.13844662022441234</c:v>
                </c:pt>
                <c:pt idx="2553">
                  <c:v>0.13844662022441234</c:v>
                </c:pt>
                <c:pt idx="2554">
                  <c:v>0.13844662022441234</c:v>
                </c:pt>
                <c:pt idx="2555">
                  <c:v>0.13844662022441234</c:v>
                </c:pt>
                <c:pt idx="2556">
                  <c:v>0.13844662022441234</c:v>
                </c:pt>
                <c:pt idx="2557">
                  <c:v>0.13844662022441234</c:v>
                </c:pt>
                <c:pt idx="2558">
                  <c:v>0.13844662022441234</c:v>
                </c:pt>
                <c:pt idx="2559">
                  <c:v>0.13844662022441234</c:v>
                </c:pt>
                <c:pt idx="2560">
                  <c:v>0.13844662022441234</c:v>
                </c:pt>
                <c:pt idx="2561">
                  <c:v>0.13844662022441234</c:v>
                </c:pt>
                <c:pt idx="2562">
                  <c:v>0.13844662022441234</c:v>
                </c:pt>
                <c:pt idx="2563">
                  <c:v>0.13844662022441234</c:v>
                </c:pt>
                <c:pt idx="2564">
                  <c:v>0.13844662022441234</c:v>
                </c:pt>
                <c:pt idx="2565">
                  <c:v>0.13844662022441234</c:v>
                </c:pt>
                <c:pt idx="2566">
                  <c:v>0.13844662022441234</c:v>
                </c:pt>
                <c:pt idx="2567">
                  <c:v>0.13844662022441234</c:v>
                </c:pt>
                <c:pt idx="2568">
                  <c:v>0.13844662022441234</c:v>
                </c:pt>
                <c:pt idx="2569">
                  <c:v>0.13844662022441234</c:v>
                </c:pt>
                <c:pt idx="2570">
                  <c:v>0.13844662022441234</c:v>
                </c:pt>
                <c:pt idx="2571">
                  <c:v>0.13844662022441234</c:v>
                </c:pt>
                <c:pt idx="2572">
                  <c:v>0.13844662022441234</c:v>
                </c:pt>
                <c:pt idx="2573">
                  <c:v>0.13844662022441234</c:v>
                </c:pt>
                <c:pt idx="2574">
                  <c:v>0.13844662022441234</c:v>
                </c:pt>
                <c:pt idx="2575">
                  <c:v>0.13844662022441234</c:v>
                </c:pt>
                <c:pt idx="2576">
                  <c:v>0.13844662022441234</c:v>
                </c:pt>
                <c:pt idx="2577">
                  <c:v>0.13844662022441234</c:v>
                </c:pt>
                <c:pt idx="2578">
                  <c:v>0.13844662022441234</c:v>
                </c:pt>
                <c:pt idx="2579">
                  <c:v>0.13844662022441234</c:v>
                </c:pt>
                <c:pt idx="2580">
                  <c:v>0.13844662022441234</c:v>
                </c:pt>
                <c:pt idx="2581">
                  <c:v>0.13844662022441234</c:v>
                </c:pt>
                <c:pt idx="2582">
                  <c:v>0.13844662022441234</c:v>
                </c:pt>
                <c:pt idx="2583">
                  <c:v>0.13844662022441234</c:v>
                </c:pt>
                <c:pt idx="2584">
                  <c:v>0.13844662022441234</c:v>
                </c:pt>
                <c:pt idx="2585">
                  <c:v>0.13844662022441234</c:v>
                </c:pt>
                <c:pt idx="2586">
                  <c:v>0.13844662022441234</c:v>
                </c:pt>
                <c:pt idx="2587">
                  <c:v>0.13844662022441234</c:v>
                </c:pt>
                <c:pt idx="2588">
                  <c:v>0.13844662022441234</c:v>
                </c:pt>
                <c:pt idx="2589">
                  <c:v>0.13844662022441234</c:v>
                </c:pt>
                <c:pt idx="2590">
                  <c:v>0.13844662022441234</c:v>
                </c:pt>
                <c:pt idx="2591">
                  <c:v>0.13844662022441234</c:v>
                </c:pt>
                <c:pt idx="2592">
                  <c:v>0.13844662022441234</c:v>
                </c:pt>
                <c:pt idx="2593">
                  <c:v>0.13844662022441234</c:v>
                </c:pt>
                <c:pt idx="2594">
                  <c:v>0.13844662022441234</c:v>
                </c:pt>
                <c:pt idx="2595">
                  <c:v>0.13844662022441234</c:v>
                </c:pt>
                <c:pt idx="2596">
                  <c:v>0.13844662022441234</c:v>
                </c:pt>
                <c:pt idx="2597">
                  <c:v>0.13844662022441234</c:v>
                </c:pt>
                <c:pt idx="2598">
                  <c:v>0.13844662022441234</c:v>
                </c:pt>
                <c:pt idx="2599">
                  <c:v>0.13844662022441234</c:v>
                </c:pt>
                <c:pt idx="2600">
                  <c:v>0.13844662022441234</c:v>
                </c:pt>
                <c:pt idx="2601">
                  <c:v>0.13844662022441234</c:v>
                </c:pt>
                <c:pt idx="2602">
                  <c:v>0.13844662022441234</c:v>
                </c:pt>
                <c:pt idx="2603">
                  <c:v>0.13844662022441234</c:v>
                </c:pt>
                <c:pt idx="2604">
                  <c:v>0.13844662022441234</c:v>
                </c:pt>
                <c:pt idx="2605">
                  <c:v>0.13844662022441234</c:v>
                </c:pt>
                <c:pt idx="2606">
                  <c:v>0.13844662022441234</c:v>
                </c:pt>
                <c:pt idx="2607">
                  <c:v>0.13844662022441234</c:v>
                </c:pt>
                <c:pt idx="2608">
                  <c:v>0.13844662022441234</c:v>
                </c:pt>
                <c:pt idx="2609">
                  <c:v>0.13844662022441234</c:v>
                </c:pt>
                <c:pt idx="2610">
                  <c:v>0.13844662022441234</c:v>
                </c:pt>
                <c:pt idx="2611">
                  <c:v>0.13844662022441234</c:v>
                </c:pt>
                <c:pt idx="2612">
                  <c:v>0.13844662022441234</c:v>
                </c:pt>
                <c:pt idx="2613">
                  <c:v>0.13844662022441234</c:v>
                </c:pt>
                <c:pt idx="2614">
                  <c:v>0.13844662022441234</c:v>
                </c:pt>
                <c:pt idx="2615">
                  <c:v>0.13844662022441234</c:v>
                </c:pt>
                <c:pt idx="2616">
                  <c:v>0.13844662022441234</c:v>
                </c:pt>
                <c:pt idx="2617">
                  <c:v>0.13844662022441234</c:v>
                </c:pt>
                <c:pt idx="2618">
                  <c:v>0.13844662022441234</c:v>
                </c:pt>
                <c:pt idx="2619">
                  <c:v>0.13844662022441234</c:v>
                </c:pt>
                <c:pt idx="2620">
                  <c:v>0.13844662022441234</c:v>
                </c:pt>
                <c:pt idx="2621">
                  <c:v>0.13844662022441234</c:v>
                </c:pt>
                <c:pt idx="2622">
                  <c:v>0.13844662022441234</c:v>
                </c:pt>
                <c:pt idx="2623">
                  <c:v>0.13844662022441234</c:v>
                </c:pt>
                <c:pt idx="2624">
                  <c:v>0.13844662022441234</c:v>
                </c:pt>
                <c:pt idx="2625">
                  <c:v>0.13844662022441234</c:v>
                </c:pt>
                <c:pt idx="2626">
                  <c:v>0.13844662022441234</c:v>
                </c:pt>
                <c:pt idx="2627">
                  <c:v>0.13844662022441234</c:v>
                </c:pt>
                <c:pt idx="2628">
                  <c:v>0.13844662022441234</c:v>
                </c:pt>
                <c:pt idx="2629">
                  <c:v>0.13844662022441234</c:v>
                </c:pt>
                <c:pt idx="2630">
                  <c:v>0.13844662022441234</c:v>
                </c:pt>
                <c:pt idx="2631">
                  <c:v>0.13844662022441234</c:v>
                </c:pt>
                <c:pt idx="2632">
                  <c:v>0.13844662022441234</c:v>
                </c:pt>
                <c:pt idx="2633">
                  <c:v>0.13844662022441234</c:v>
                </c:pt>
                <c:pt idx="2634">
                  <c:v>0.13844662022441234</c:v>
                </c:pt>
                <c:pt idx="2635">
                  <c:v>0.13844662022441234</c:v>
                </c:pt>
                <c:pt idx="2636">
                  <c:v>0.13844662022441234</c:v>
                </c:pt>
                <c:pt idx="2637">
                  <c:v>0.13844662022441234</c:v>
                </c:pt>
                <c:pt idx="2638">
                  <c:v>0.13844662022441234</c:v>
                </c:pt>
                <c:pt idx="2639">
                  <c:v>0.13844662022441234</c:v>
                </c:pt>
                <c:pt idx="2640">
                  <c:v>0.13844662022441234</c:v>
                </c:pt>
                <c:pt idx="2641">
                  <c:v>0.13844662022441234</c:v>
                </c:pt>
                <c:pt idx="2642">
                  <c:v>0.13844662022441234</c:v>
                </c:pt>
                <c:pt idx="2643">
                  <c:v>0.13844662022441234</c:v>
                </c:pt>
                <c:pt idx="2644">
                  <c:v>0.13844662022441234</c:v>
                </c:pt>
                <c:pt idx="2645">
                  <c:v>0.13844662022441234</c:v>
                </c:pt>
                <c:pt idx="2646">
                  <c:v>0.13844662022441234</c:v>
                </c:pt>
                <c:pt idx="2647">
                  <c:v>0.13844662022441234</c:v>
                </c:pt>
                <c:pt idx="2648">
                  <c:v>0.13844662022441234</c:v>
                </c:pt>
                <c:pt idx="2649">
                  <c:v>0.13844662022441234</c:v>
                </c:pt>
                <c:pt idx="2650">
                  <c:v>0.13844662022441234</c:v>
                </c:pt>
                <c:pt idx="2651">
                  <c:v>0.13844662022441234</c:v>
                </c:pt>
                <c:pt idx="2652">
                  <c:v>0.13844662022441234</c:v>
                </c:pt>
                <c:pt idx="2653">
                  <c:v>0.13844662022441234</c:v>
                </c:pt>
                <c:pt idx="2654">
                  <c:v>0.13844662022441234</c:v>
                </c:pt>
                <c:pt idx="2655">
                  <c:v>0.13844662022441234</c:v>
                </c:pt>
                <c:pt idx="2656">
                  <c:v>0.13844662022441234</c:v>
                </c:pt>
                <c:pt idx="2657">
                  <c:v>0.13844662022441234</c:v>
                </c:pt>
                <c:pt idx="2658">
                  <c:v>0.13844662022441234</c:v>
                </c:pt>
                <c:pt idx="2659">
                  <c:v>0.13844662022441234</c:v>
                </c:pt>
                <c:pt idx="2660">
                  <c:v>0.13844662022441234</c:v>
                </c:pt>
                <c:pt idx="2661">
                  <c:v>0.13844662022441234</c:v>
                </c:pt>
                <c:pt idx="2662">
                  <c:v>0.13844662022441234</c:v>
                </c:pt>
                <c:pt idx="2663">
                  <c:v>0.13844662022441234</c:v>
                </c:pt>
                <c:pt idx="2664">
                  <c:v>0.13844662022441234</c:v>
                </c:pt>
                <c:pt idx="2665">
                  <c:v>0.13844662022441234</c:v>
                </c:pt>
                <c:pt idx="2666">
                  <c:v>0.13844662022441234</c:v>
                </c:pt>
                <c:pt idx="2667">
                  <c:v>0.13844662022441234</c:v>
                </c:pt>
                <c:pt idx="2668">
                  <c:v>0.13844662022441234</c:v>
                </c:pt>
                <c:pt idx="2669">
                  <c:v>0.13844662022441234</c:v>
                </c:pt>
                <c:pt idx="2670">
                  <c:v>0.13844662022441234</c:v>
                </c:pt>
                <c:pt idx="2671">
                  <c:v>0.13844662022441234</c:v>
                </c:pt>
                <c:pt idx="2672">
                  <c:v>0.13844662022441234</c:v>
                </c:pt>
                <c:pt idx="2673">
                  <c:v>0.13844662022441234</c:v>
                </c:pt>
                <c:pt idx="2674">
                  <c:v>0.13844662022441234</c:v>
                </c:pt>
                <c:pt idx="2675">
                  <c:v>0.13844662022441234</c:v>
                </c:pt>
                <c:pt idx="2676">
                  <c:v>0.13844662022441234</c:v>
                </c:pt>
                <c:pt idx="2677">
                  <c:v>0.13844662022441234</c:v>
                </c:pt>
                <c:pt idx="2678">
                  <c:v>0.13844662022441234</c:v>
                </c:pt>
                <c:pt idx="2679">
                  <c:v>0.13844662022441234</c:v>
                </c:pt>
                <c:pt idx="2680">
                  <c:v>0.13844662022441234</c:v>
                </c:pt>
                <c:pt idx="2681">
                  <c:v>0.13844662022441234</c:v>
                </c:pt>
                <c:pt idx="2682">
                  <c:v>0.13844662022441234</c:v>
                </c:pt>
                <c:pt idx="2683">
                  <c:v>0.13844662022441234</c:v>
                </c:pt>
                <c:pt idx="2684">
                  <c:v>0.13844662022441234</c:v>
                </c:pt>
                <c:pt idx="2685">
                  <c:v>0.13844662022441234</c:v>
                </c:pt>
                <c:pt idx="2686">
                  <c:v>0.13844662022441234</c:v>
                </c:pt>
                <c:pt idx="2687">
                  <c:v>0.13844662022441234</c:v>
                </c:pt>
                <c:pt idx="2688">
                  <c:v>0.13844662022441234</c:v>
                </c:pt>
                <c:pt idx="2689">
                  <c:v>0.13844662022441234</c:v>
                </c:pt>
                <c:pt idx="2690">
                  <c:v>0.13844662022441234</c:v>
                </c:pt>
                <c:pt idx="2691">
                  <c:v>0.13844662022441234</c:v>
                </c:pt>
                <c:pt idx="2692">
                  <c:v>0.13844662022441234</c:v>
                </c:pt>
                <c:pt idx="2693">
                  <c:v>0.13844662022441234</c:v>
                </c:pt>
                <c:pt idx="2694">
                  <c:v>0.13844662022441234</c:v>
                </c:pt>
                <c:pt idx="2695">
                  <c:v>0.13844662022441234</c:v>
                </c:pt>
                <c:pt idx="2696">
                  <c:v>0.13844662022441234</c:v>
                </c:pt>
                <c:pt idx="2697">
                  <c:v>0.13844662022441234</c:v>
                </c:pt>
                <c:pt idx="2698">
                  <c:v>0.13844662022441234</c:v>
                </c:pt>
                <c:pt idx="2699">
                  <c:v>0.13844662022441234</c:v>
                </c:pt>
                <c:pt idx="2700">
                  <c:v>0.13844662022441234</c:v>
                </c:pt>
                <c:pt idx="2701">
                  <c:v>0.13844662022441234</c:v>
                </c:pt>
                <c:pt idx="2702">
                  <c:v>0.13844662022441234</c:v>
                </c:pt>
                <c:pt idx="2703">
                  <c:v>0.13844662022441234</c:v>
                </c:pt>
                <c:pt idx="2704">
                  <c:v>0.13844662022441234</c:v>
                </c:pt>
                <c:pt idx="2705">
                  <c:v>0.13844662022441234</c:v>
                </c:pt>
                <c:pt idx="2706">
                  <c:v>0.13844662022441234</c:v>
                </c:pt>
                <c:pt idx="2707">
                  <c:v>0.13844662022441234</c:v>
                </c:pt>
                <c:pt idx="2708">
                  <c:v>0.13844662022441234</c:v>
                </c:pt>
                <c:pt idx="2709">
                  <c:v>0.13844662022441234</c:v>
                </c:pt>
                <c:pt idx="2710">
                  <c:v>0.13844662022441234</c:v>
                </c:pt>
                <c:pt idx="2711">
                  <c:v>0.13844662022441234</c:v>
                </c:pt>
                <c:pt idx="2712">
                  <c:v>0.13844662022441234</c:v>
                </c:pt>
                <c:pt idx="2713">
                  <c:v>0.13844662022441234</c:v>
                </c:pt>
                <c:pt idx="2714">
                  <c:v>0.13844662022441234</c:v>
                </c:pt>
                <c:pt idx="2715">
                  <c:v>0.13844662022441234</c:v>
                </c:pt>
                <c:pt idx="2716">
                  <c:v>0.13844662022441234</c:v>
                </c:pt>
                <c:pt idx="2717">
                  <c:v>0.13844662022441234</c:v>
                </c:pt>
                <c:pt idx="2718">
                  <c:v>0.13844662022441234</c:v>
                </c:pt>
                <c:pt idx="2719">
                  <c:v>0.13844662022441234</c:v>
                </c:pt>
                <c:pt idx="2720">
                  <c:v>0.13844662022441234</c:v>
                </c:pt>
                <c:pt idx="2721">
                  <c:v>0.13844662022441234</c:v>
                </c:pt>
                <c:pt idx="2722">
                  <c:v>0.13844662022441234</c:v>
                </c:pt>
                <c:pt idx="2723">
                  <c:v>0.13844662022441234</c:v>
                </c:pt>
                <c:pt idx="2724">
                  <c:v>0.13844662022441234</c:v>
                </c:pt>
                <c:pt idx="2725">
                  <c:v>0.13844662022441234</c:v>
                </c:pt>
                <c:pt idx="2726">
                  <c:v>0.13844662022441234</c:v>
                </c:pt>
                <c:pt idx="2727">
                  <c:v>0.13844662022441234</c:v>
                </c:pt>
                <c:pt idx="2728">
                  <c:v>0.13844662022441234</c:v>
                </c:pt>
                <c:pt idx="2729">
                  <c:v>0.13844662022441234</c:v>
                </c:pt>
                <c:pt idx="2730">
                  <c:v>0.13844662022441234</c:v>
                </c:pt>
                <c:pt idx="2731">
                  <c:v>0.13844662022441234</c:v>
                </c:pt>
                <c:pt idx="2732">
                  <c:v>0.13844662022441234</c:v>
                </c:pt>
                <c:pt idx="2733">
                  <c:v>0.13844662022441234</c:v>
                </c:pt>
                <c:pt idx="2734">
                  <c:v>0.13844662022441234</c:v>
                </c:pt>
                <c:pt idx="2735">
                  <c:v>0.13844662022441234</c:v>
                </c:pt>
                <c:pt idx="2736">
                  <c:v>0.13844662022441234</c:v>
                </c:pt>
                <c:pt idx="2737">
                  <c:v>0.13844662022441234</c:v>
                </c:pt>
                <c:pt idx="2738">
                  <c:v>0.13844662022441234</c:v>
                </c:pt>
                <c:pt idx="2739">
                  <c:v>0.13844662022441234</c:v>
                </c:pt>
                <c:pt idx="2740">
                  <c:v>0.13844662022441234</c:v>
                </c:pt>
                <c:pt idx="2741">
                  <c:v>0.13844662022441234</c:v>
                </c:pt>
                <c:pt idx="2742">
                  <c:v>0.13844662022441234</c:v>
                </c:pt>
                <c:pt idx="2743">
                  <c:v>0.13844662022441234</c:v>
                </c:pt>
                <c:pt idx="2744">
                  <c:v>0.13844662022441234</c:v>
                </c:pt>
                <c:pt idx="2745">
                  <c:v>0.13844662022441234</c:v>
                </c:pt>
                <c:pt idx="2746">
                  <c:v>0.13844662022441234</c:v>
                </c:pt>
                <c:pt idx="2747">
                  <c:v>0.13844662022441234</c:v>
                </c:pt>
                <c:pt idx="2748">
                  <c:v>0.13844662022441234</c:v>
                </c:pt>
                <c:pt idx="2749">
                  <c:v>0.13844662022441234</c:v>
                </c:pt>
                <c:pt idx="2750">
                  <c:v>0.13844662022441234</c:v>
                </c:pt>
                <c:pt idx="2751">
                  <c:v>0.13844662022441234</c:v>
                </c:pt>
                <c:pt idx="2752">
                  <c:v>0.13844662022441234</c:v>
                </c:pt>
                <c:pt idx="2753">
                  <c:v>0.13844662022441234</c:v>
                </c:pt>
                <c:pt idx="2754">
                  <c:v>0.13844662022441234</c:v>
                </c:pt>
                <c:pt idx="2755">
                  <c:v>0.13844662022441234</c:v>
                </c:pt>
                <c:pt idx="2756">
                  <c:v>0.13844662022441234</c:v>
                </c:pt>
                <c:pt idx="2757">
                  <c:v>0.13844662022441234</c:v>
                </c:pt>
                <c:pt idx="2758">
                  <c:v>0.13844662022441234</c:v>
                </c:pt>
                <c:pt idx="2759">
                  <c:v>0.13844662022441234</c:v>
                </c:pt>
                <c:pt idx="2760">
                  <c:v>0.13844662022441234</c:v>
                </c:pt>
                <c:pt idx="2761">
                  <c:v>0.13844662022441234</c:v>
                </c:pt>
                <c:pt idx="2762">
                  <c:v>0.13844662022441234</c:v>
                </c:pt>
                <c:pt idx="2763">
                  <c:v>0.13844662022441234</c:v>
                </c:pt>
                <c:pt idx="2764">
                  <c:v>0.13844662022441234</c:v>
                </c:pt>
                <c:pt idx="2765">
                  <c:v>0.13844662022441234</c:v>
                </c:pt>
                <c:pt idx="2766">
                  <c:v>0.13844662022441234</c:v>
                </c:pt>
                <c:pt idx="2767">
                  <c:v>0.13844662022441234</c:v>
                </c:pt>
                <c:pt idx="2768">
                  <c:v>0.13844662022441234</c:v>
                </c:pt>
                <c:pt idx="2769">
                  <c:v>0.13844662022441234</c:v>
                </c:pt>
                <c:pt idx="2770">
                  <c:v>0.13844662022441234</c:v>
                </c:pt>
                <c:pt idx="2771">
                  <c:v>0.13844662022441234</c:v>
                </c:pt>
                <c:pt idx="2772">
                  <c:v>0.13844662022441234</c:v>
                </c:pt>
                <c:pt idx="2773">
                  <c:v>0.13844662022441234</c:v>
                </c:pt>
                <c:pt idx="2774">
                  <c:v>0.13844662022441234</c:v>
                </c:pt>
                <c:pt idx="2775">
                  <c:v>0.13844662022441234</c:v>
                </c:pt>
                <c:pt idx="2776">
                  <c:v>0.13844662022441234</c:v>
                </c:pt>
                <c:pt idx="2777">
                  <c:v>0.13844662022441234</c:v>
                </c:pt>
                <c:pt idx="2778">
                  <c:v>0.13844662022441234</c:v>
                </c:pt>
                <c:pt idx="2779">
                  <c:v>0.13844662022441234</c:v>
                </c:pt>
                <c:pt idx="2780">
                  <c:v>0.13844662022441234</c:v>
                </c:pt>
                <c:pt idx="2781">
                  <c:v>0.13844662022441234</c:v>
                </c:pt>
                <c:pt idx="2782">
                  <c:v>0.13844662022441234</c:v>
                </c:pt>
                <c:pt idx="2783">
                  <c:v>0.13844662022441234</c:v>
                </c:pt>
                <c:pt idx="2784">
                  <c:v>0.13844662022441234</c:v>
                </c:pt>
                <c:pt idx="2785">
                  <c:v>0.13844662022441234</c:v>
                </c:pt>
                <c:pt idx="2786">
                  <c:v>0.13844662022441234</c:v>
                </c:pt>
                <c:pt idx="2787">
                  <c:v>0.13844662022441234</c:v>
                </c:pt>
                <c:pt idx="2788">
                  <c:v>0.13844662022441234</c:v>
                </c:pt>
                <c:pt idx="2789">
                  <c:v>0.13844662022441234</c:v>
                </c:pt>
                <c:pt idx="2790">
                  <c:v>0.13844662022441234</c:v>
                </c:pt>
                <c:pt idx="2791">
                  <c:v>0.13844662022441234</c:v>
                </c:pt>
                <c:pt idx="2792">
                  <c:v>0.13844662022441234</c:v>
                </c:pt>
                <c:pt idx="2793">
                  <c:v>0.13844662022441234</c:v>
                </c:pt>
                <c:pt idx="2794">
                  <c:v>0.13844662022441234</c:v>
                </c:pt>
                <c:pt idx="2795">
                  <c:v>0.13844662022441234</c:v>
                </c:pt>
                <c:pt idx="2796">
                  <c:v>0.13844662022441234</c:v>
                </c:pt>
                <c:pt idx="2797">
                  <c:v>0.13844662022441234</c:v>
                </c:pt>
                <c:pt idx="2798">
                  <c:v>0.13844662022441234</c:v>
                </c:pt>
                <c:pt idx="2799">
                  <c:v>0.13844662022441234</c:v>
                </c:pt>
                <c:pt idx="2800">
                  <c:v>0.13844662022441234</c:v>
                </c:pt>
                <c:pt idx="2801">
                  <c:v>0.13844662022441234</c:v>
                </c:pt>
                <c:pt idx="2802">
                  <c:v>0.13844662022441234</c:v>
                </c:pt>
                <c:pt idx="2803">
                  <c:v>0.13844662022441234</c:v>
                </c:pt>
                <c:pt idx="2804">
                  <c:v>0.13844662022441234</c:v>
                </c:pt>
                <c:pt idx="2805">
                  <c:v>0.13844662022441234</c:v>
                </c:pt>
                <c:pt idx="2806">
                  <c:v>0.13844662022441234</c:v>
                </c:pt>
                <c:pt idx="2807">
                  <c:v>0.13844662022441234</c:v>
                </c:pt>
                <c:pt idx="2808">
                  <c:v>0.13844662022441234</c:v>
                </c:pt>
                <c:pt idx="2809">
                  <c:v>0.13844662022441234</c:v>
                </c:pt>
                <c:pt idx="2810">
                  <c:v>0.13844662022441234</c:v>
                </c:pt>
                <c:pt idx="2811">
                  <c:v>0.13844662022441234</c:v>
                </c:pt>
                <c:pt idx="2812">
                  <c:v>0.13844662022441234</c:v>
                </c:pt>
                <c:pt idx="2813">
                  <c:v>0.13844662022441234</c:v>
                </c:pt>
                <c:pt idx="2814">
                  <c:v>0.13844662022441234</c:v>
                </c:pt>
                <c:pt idx="2815">
                  <c:v>0.13844662022441234</c:v>
                </c:pt>
                <c:pt idx="2816">
                  <c:v>0.13844662022441234</c:v>
                </c:pt>
                <c:pt idx="2817">
                  <c:v>0.13844662022441234</c:v>
                </c:pt>
                <c:pt idx="2818">
                  <c:v>0.13844662022441234</c:v>
                </c:pt>
                <c:pt idx="2819">
                  <c:v>0.13844662022441234</c:v>
                </c:pt>
                <c:pt idx="2820">
                  <c:v>0.13844662022441234</c:v>
                </c:pt>
                <c:pt idx="2821">
                  <c:v>0.13844662022441234</c:v>
                </c:pt>
                <c:pt idx="2822">
                  <c:v>0.13844662022441234</c:v>
                </c:pt>
                <c:pt idx="2823">
                  <c:v>0.13844662022441234</c:v>
                </c:pt>
                <c:pt idx="2824">
                  <c:v>0.13844662022441234</c:v>
                </c:pt>
                <c:pt idx="2825">
                  <c:v>0.13844662022441234</c:v>
                </c:pt>
                <c:pt idx="2826">
                  <c:v>0.13844662022441234</c:v>
                </c:pt>
                <c:pt idx="2827">
                  <c:v>0.13844662022441234</c:v>
                </c:pt>
                <c:pt idx="2828">
                  <c:v>0.13844662022441234</c:v>
                </c:pt>
                <c:pt idx="2829">
                  <c:v>0.13844662022441234</c:v>
                </c:pt>
                <c:pt idx="2830">
                  <c:v>0.13844662022441234</c:v>
                </c:pt>
                <c:pt idx="2831">
                  <c:v>0.13844662022441234</c:v>
                </c:pt>
                <c:pt idx="2832">
                  <c:v>0.13844662022441234</c:v>
                </c:pt>
                <c:pt idx="2833">
                  <c:v>0.13844662022441234</c:v>
                </c:pt>
                <c:pt idx="2834">
                  <c:v>0.13844662022441234</c:v>
                </c:pt>
                <c:pt idx="2835">
                  <c:v>0.13844662022441234</c:v>
                </c:pt>
                <c:pt idx="2836">
                  <c:v>0.13844662022441234</c:v>
                </c:pt>
                <c:pt idx="2837">
                  <c:v>0.13844662022441234</c:v>
                </c:pt>
                <c:pt idx="2838">
                  <c:v>0.13844662022441234</c:v>
                </c:pt>
                <c:pt idx="2839">
                  <c:v>0.13844662022441234</c:v>
                </c:pt>
                <c:pt idx="2840">
                  <c:v>0.13844662022441234</c:v>
                </c:pt>
                <c:pt idx="2841">
                  <c:v>0.13844662022441234</c:v>
                </c:pt>
                <c:pt idx="2842">
                  <c:v>0.13844662022441234</c:v>
                </c:pt>
                <c:pt idx="2843">
                  <c:v>0.13844662022441234</c:v>
                </c:pt>
                <c:pt idx="2844">
                  <c:v>0.13844662022441234</c:v>
                </c:pt>
                <c:pt idx="2845">
                  <c:v>0.13844662022441234</c:v>
                </c:pt>
                <c:pt idx="2846">
                  <c:v>0.13844662022441234</c:v>
                </c:pt>
                <c:pt idx="2847">
                  <c:v>0.13844662022441234</c:v>
                </c:pt>
                <c:pt idx="2848">
                  <c:v>0.13844662022441234</c:v>
                </c:pt>
                <c:pt idx="2849">
                  <c:v>0.13844662022441234</c:v>
                </c:pt>
                <c:pt idx="2850">
                  <c:v>0.13844662022441234</c:v>
                </c:pt>
                <c:pt idx="2851">
                  <c:v>0.13844662022441234</c:v>
                </c:pt>
                <c:pt idx="2852">
                  <c:v>0.13844662022441234</c:v>
                </c:pt>
                <c:pt idx="2853">
                  <c:v>0.13844662022441234</c:v>
                </c:pt>
                <c:pt idx="2854">
                  <c:v>0.13844662022441234</c:v>
                </c:pt>
                <c:pt idx="2855">
                  <c:v>0.13844662022441234</c:v>
                </c:pt>
                <c:pt idx="2856">
                  <c:v>0.13844662022441234</c:v>
                </c:pt>
                <c:pt idx="2857">
                  <c:v>0.13844662022441234</c:v>
                </c:pt>
                <c:pt idx="2858">
                  <c:v>0.13844662022441234</c:v>
                </c:pt>
                <c:pt idx="2859">
                  <c:v>0.13844662022441234</c:v>
                </c:pt>
                <c:pt idx="2860">
                  <c:v>0.13844662022441234</c:v>
                </c:pt>
                <c:pt idx="2861">
                  <c:v>0.13844662022441234</c:v>
                </c:pt>
                <c:pt idx="2862">
                  <c:v>0.13844662022441234</c:v>
                </c:pt>
                <c:pt idx="2863">
                  <c:v>0.13844662022441234</c:v>
                </c:pt>
                <c:pt idx="2864">
                  <c:v>0.13844662022441234</c:v>
                </c:pt>
                <c:pt idx="2865">
                  <c:v>0.13844662022441234</c:v>
                </c:pt>
                <c:pt idx="2866">
                  <c:v>0.13844662022441234</c:v>
                </c:pt>
                <c:pt idx="2867">
                  <c:v>0.13844662022441234</c:v>
                </c:pt>
                <c:pt idx="2868">
                  <c:v>0.13844662022441234</c:v>
                </c:pt>
                <c:pt idx="2869">
                  <c:v>0.13844662022441234</c:v>
                </c:pt>
                <c:pt idx="2870">
                  <c:v>0.13844662022441234</c:v>
                </c:pt>
                <c:pt idx="2871">
                  <c:v>0.13844662022441234</c:v>
                </c:pt>
                <c:pt idx="2872">
                  <c:v>0.13844662022441234</c:v>
                </c:pt>
                <c:pt idx="2873">
                  <c:v>0.13844662022441234</c:v>
                </c:pt>
                <c:pt idx="2874">
                  <c:v>0.13844662022441234</c:v>
                </c:pt>
                <c:pt idx="2875">
                  <c:v>0.13844662022441234</c:v>
                </c:pt>
                <c:pt idx="2876">
                  <c:v>0.13844662022441234</c:v>
                </c:pt>
                <c:pt idx="2877">
                  <c:v>0.13844662022441234</c:v>
                </c:pt>
                <c:pt idx="2878">
                  <c:v>0.13844662022441234</c:v>
                </c:pt>
                <c:pt idx="2879">
                  <c:v>0.13844662022441234</c:v>
                </c:pt>
                <c:pt idx="2880">
                  <c:v>0.13844662022441234</c:v>
                </c:pt>
                <c:pt idx="2881">
                  <c:v>0.13844662022441234</c:v>
                </c:pt>
                <c:pt idx="2882">
                  <c:v>0.13844662022441234</c:v>
                </c:pt>
                <c:pt idx="2883">
                  <c:v>0.13844662022441234</c:v>
                </c:pt>
                <c:pt idx="2884">
                  <c:v>0.13844662022441234</c:v>
                </c:pt>
                <c:pt idx="2885">
                  <c:v>0.13844662022441234</c:v>
                </c:pt>
                <c:pt idx="2886">
                  <c:v>0.13844662022441234</c:v>
                </c:pt>
                <c:pt idx="2887">
                  <c:v>0.13844662022441234</c:v>
                </c:pt>
                <c:pt idx="2888">
                  <c:v>0.13844662022441234</c:v>
                </c:pt>
                <c:pt idx="2889">
                  <c:v>0.13844662022441234</c:v>
                </c:pt>
                <c:pt idx="2890">
                  <c:v>0.13844662022441234</c:v>
                </c:pt>
                <c:pt idx="2891">
                  <c:v>0.13844662022441234</c:v>
                </c:pt>
                <c:pt idx="2892">
                  <c:v>0.13844662022441234</c:v>
                </c:pt>
                <c:pt idx="2893">
                  <c:v>0.13844662022441234</c:v>
                </c:pt>
                <c:pt idx="2894">
                  <c:v>0.13844662022441234</c:v>
                </c:pt>
                <c:pt idx="2895">
                  <c:v>0.13844662022441234</c:v>
                </c:pt>
                <c:pt idx="2896">
                  <c:v>0.13844662022441234</c:v>
                </c:pt>
                <c:pt idx="2897">
                  <c:v>0.13844662022441234</c:v>
                </c:pt>
                <c:pt idx="2898">
                  <c:v>0.13844662022441234</c:v>
                </c:pt>
                <c:pt idx="2899">
                  <c:v>0.13844662022441234</c:v>
                </c:pt>
                <c:pt idx="2900">
                  <c:v>0.13844662022441234</c:v>
                </c:pt>
                <c:pt idx="2901">
                  <c:v>0.13844662022441234</c:v>
                </c:pt>
                <c:pt idx="2902">
                  <c:v>0.13844662022441234</c:v>
                </c:pt>
                <c:pt idx="2903">
                  <c:v>0.13844662022441234</c:v>
                </c:pt>
                <c:pt idx="2904">
                  <c:v>0.13844662022441234</c:v>
                </c:pt>
                <c:pt idx="2905">
                  <c:v>0.13844662022441234</c:v>
                </c:pt>
                <c:pt idx="2906">
                  <c:v>0.13844662022441234</c:v>
                </c:pt>
                <c:pt idx="2907">
                  <c:v>0.13844662022441234</c:v>
                </c:pt>
                <c:pt idx="2908">
                  <c:v>0.13844662022441234</c:v>
                </c:pt>
                <c:pt idx="2909">
                  <c:v>0.13844662022441234</c:v>
                </c:pt>
                <c:pt idx="2910">
                  <c:v>0.13844662022441234</c:v>
                </c:pt>
                <c:pt idx="2911">
                  <c:v>0.13844662022441234</c:v>
                </c:pt>
                <c:pt idx="2912">
                  <c:v>0.13844662022441234</c:v>
                </c:pt>
                <c:pt idx="2913">
                  <c:v>0.13844662022441234</c:v>
                </c:pt>
                <c:pt idx="2914">
                  <c:v>0.13844662022441234</c:v>
                </c:pt>
                <c:pt idx="2915">
                  <c:v>0.13844662022441234</c:v>
                </c:pt>
                <c:pt idx="2916">
                  <c:v>0.13844662022441234</c:v>
                </c:pt>
                <c:pt idx="2917">
                  <c:v>0.13844662022441234</c:v>
                </c:pt>
                <c:pt idx="2918">
                  <c:v>0.13844662022441234</c:v>
                </c:pt>
                <c:pt idx="2919">
                  <c:v>0.13844662022441234</c:v>
                </c:pt>
                <c:pt idx="2920">
                  <c:v>0.13844662022441234</c:v>
                </c:pt>
                <c:pt idx="2921">
                  <c:v>0.13844662022441234</c:v>
                </c:pt>
                <c:pt idx="2922">
                  <c:v>0.13844662022441234</c:v>
                </c:pt>
                <c:pt idx="2923">
                  <c:v>0.13844662022441234</c:v>
                </c:pt>
                <c:pt idx="2924">
                  <c:v>0.13844662022441234</c:v>
                </c:pt>
                <c:pt idx="2925">
                  <c:v>0.13844662022441234</c:v>
                </c:pt>
                <c:pt idx="2926">
                  <c:v>0.13844662022441234</c:v>
                </c:pt>
                <c:pt idx="2927">
                  <c:v>0.13844662022441234</c:v>
                </c:pt>
                <c:pt idx="2928">
                  <c:v>0.13844662022441234</c:v>
                </c:pt>
                <c:pt idx="2929">
                  <c:v>0.13844662022441234</c:v>
                </c:pt>
                <c:pt idx="2930">
                  <c:v>0.13844662022441234</c:v>
                </c:pt>
                <c:pt idx="2931">
                  <c:v>0.13844662022441234</c:v>
                </c:pt>
                <c:pt idx="2932">
                  <c:v>0.13844662022441234</c:v>
                </c:pt>
                <c:pt idx="2933">
                  <c:v>0.13844662022441234</c:v>
                </c:pt>
                <c:pt idx="2934">
                  <c:v>0.13844662022441234</c:v>
                </c:pt>
                <c:pt idx="2935">
                  <c:v>0.13844662022441234</c:v>
                </c:pt>
                <c:pt idx="2936">
                  <c:v>0.13844662022441234</c:v>
                </c:pt>
                <c:pt idx="2937">
                  <c:v>0.13844662022441234</c:v>
                </c:pt>
                <c:pt idx="2938">
                  <c:v>0.13844662022441234</c:v>
                </c:pt>
                <c:pt idx="2939">
                  <c:v>0.13844662022441234</c:v>
                </c:pt>
                <c:pt idx="2940">
                  <c:v>0.13844662022441234</c:v>
                </c:pt>
                <c:pt idx="2941">
                  <c:v>0.13844662022441234</c:v>
                </c:pt>
                <c:pt idx="2942">
                  <c:v>0.13844662022441234</c:v>
                </c:pt>
                <c:pt idx="2943">
                  <c:v>0.13844662022441234</c:v>
                </c:pt>
                <c:pt idx="2944">
                  <c:v>0.13844662022441234</c:v>
                </c:pt>
                <c:pt idx="2945">
                  <c:v>0.13844662022441234</c:v>
                </c:pt>
                <c:pt idx="2946">
                  <c:v>0.13844662022441234</c:v>
                </c:pt>
                <c:pt idx="2947">
                  <c:v>0.13844662022441234</c:v>
                </c:pt>
                <c:pt idx="2948">
                  <c:v>0.13844662022441234</c:v>
                </c:pt>
                <c:pt idx="2949">
                  <c:v>0.13844662022441234</c:v>
                </c:pt>
                <c:pt idx="2950">
                  <c:v>0.13844662022441234</c:v>
                </c:pt>
                <c:pt idx="2951">
                  <c:v>0.13844662022441234</c:v>
                </c:pt>
                <c:pt idx="2952">
                  <c:v>0.13844662022441234</c:v>
                </c:pt>
                <c:pt idx="2953">
                  <c:v>0.13844662022441234</c:v>
                </c:pt>
                <c:pt idx="2954">
                  <c:v>0.13844662022441234</c:v>
                </c:pt>
                <c:pt idx="2955">
                  <c:v>0.13844662022441234</c:v>
                </c:pt>
                <c:pt idx="2956">
                  <c:v>0.13844662022441234</c:v>
                </c:pt>
                <c:pt idx="2957">
                  <c:v>0.13844662022441234</c:v>
                </c:pt>
                <c:pt idx="2958">
                  <c:v>0.13844662022441234</c:v>
                </c:pt>
                <c:pt idx="2959">
                  <c:v>0.13844662022441234</c:v>
                </c:pt>
                <c:pt idx="2960">
                  <c:v>0.13844662022441234</c:v>
                </c:pt>
                <c:pt idx="2961">
                  <c:v>0.13844662022441234</c:v>
                </c:pt>
                <c:pt idx="2962">
                  <c:v>0.13844662022441234</c:v>
                </c:pt>
                <c:pt idx="2963">
                  <c:v>0.13844662022441234</c:v>
                </c:pt>
                <c:pt idx="2964">
                  <c:v>0.13844662022441234</c:v>
                </c:pt>
                <c:pt idx="2965">
                  <c:v>0.13844662022441234</c:v>
                </c:pt>
                <c:pt idx="2966">
                  <c:v>0.13844662022441234</c:v>
                </c:pt>
                <c:pt idx="2967">
                  <c:v>0.13844662022441234</c:v>
                </c:pt>
                <c:pt idx="2968">
                  <c:v>0.13844662022441234</c:v>
                </c:pt>
                <c:pt idx="2969">
                  <c:v>0.13844662022441234</c:v>
                </c:pt>
                <c:pt idx="2970">
                  <c:v>0.13844662022441234</c:v>
                </c:pt>
                <c:pt idx="2971">
                  <c:v>0.13844662022441234</c:v>
                </c:pt>
                <c:pt idx="2972">
                  <c:v>0.13844662022441234</c:v>
                </c:pt>
                <c:pt idx="2973">
                  <c:v>0.13844662022441234</c:v>
                </c:pt>
                <c:pt idx="2974">
                  <c:v>0.13844662022441234</c:v>
                </c:pt>
                <c:pt idx="2975">
                  <c:v>0.13844662022441234</c:v>
                </c:pt>
                <c:pt idx="2976">
                  <c:v>0.13844662022441234</c:v>
                </c:pt>
                <c:pt idx="2977">
                  <c:v>0.13844662022441234</c:v>
                </c:pt>
                <c:pt idx="2978">
                  <c:v>0.13844662022441234</c:v>
                </c:pt>
                <c:pt idx="2979">
                  <c:v>0.13844662022441234</c:v>
                </c:pt>
                <c:pt idx="2980">
                  <c:v>0.13844662022441234</c:v>
                </c:pt>
                <c:pt idx="2981">
                  <c:v>0.13844662022441234</c:v>
                </c:pt>
                <c:pt idx="2982">
                  <c:v>0.13844662022441234</c:v>
                </c:pt>
                <c:pt idx="2983">
                  <c:v>0.13844662022441234</c:v>
                </c:pt>
                <c:pt idx="2984">
                  <c:v>0.13844662022441234</c:v>
                </c:pt>
                <c:pt idx="2985">
                  <c:v>0.13844662022441234</c:v>
                </c:pt>
                <c:pt idx="2986">
                  <c:v>0.13844662022441234</c:v>
                </c:pt>
                <c:pt idx="2987">
                  <c:v>0.13844662022441234</c:v>
                </c:pt>
                <c:pt idx="2988">
                  <c:v>0.13844662022441234</c:v>
                </c:pt>
                <c:pt idx="2989">
                  <c:v>0.13844662022441234</c:v>
                </c:pt>
                <c:pt idx="2990">
                  <c:v>0.13844662022441234</c:v>
                </c:pt>
                <c:pt idx="2991">
                  <c:v>0.13844662022441234</c:v>
                </c:pt>
                <c:pt idx="2992">
                  <c:v>0.13844662022441234</c:v>
                </c:pt>
                <c:pt idx="2993">
                  <c:v>0.13844662022441234</c:v>
                </c:pt>
                <c:pt idx="2994">
                  <c:v>0.13844662022441234</c:v>
                </c:pt>
                <c:pt idx="2995">
                  <c:v>0.13844662022441234</c:v>
                </c:pt>
                <c:pt idx="2996">
                  <c:v>0.13844662022441234</c:v>
                </c:pt>
                <c:pt idx="2997">
                  <c:v>0.13844662022441234</c:v>
                </c:pt>
                <c:pt idx="2998">
                  <c:v>0.13844662022441234</c:v>
                </c:pt>
                <c:pt idx="2999">
                  <c:v>0.13844662022441234</c:v>
                </c:pt>
                <c:pt idx="3000">
                  <c:v>0.13844662022441234</c:v>
                </c:pt>
                <c:pt idx="3001">
                  <c:v>0.13844662022441234</c:v>
                </c:pt>
                <c:pt idx="3002">
                  <c:v>0.13844662022441234</c:v>
                </c:pt>
                <c:pt idx="3003">
                  <c:v>0.13844662022441234</c:v>
                </c:pt>
                <c:pt idx="3004">
                  <c:v>0.13844662022441234</c:v>
                </c:pt>
                <c:pt idx="3005">
                  <c:v>0.13844662022441234</c:v>
                </c:pt>
                <c:pt idx="3006">
                  <c:v>0.13844662022441234</c:v>
                </c:pt>
                <c:pt idx="3007">
                  <c:v>0.13844662022441234</c:v>
                </c:pt>
                <c:pt idx="3008">
                  <c:v>0.13844662022441234</c:v>
                </c:pt>
                <c:pt idx="3009">
                  <c:v>0.13844662022441234</c:v>
                </c:pt>
                <c:pt idx="3010">
                  <c:v>0.13844662022441234</c:v>
                </c:pt>
                <c:pt idx="3011">
                  <c:v>0.13844662022441234</c:v>
                </c:pt>
                <c:pt idx="3012">
                  <c:v>0.13844662022441234</c:v>
                </c:pt>
                <c:pt idx="3013">
                  <c:v>0.13844662022441234</c:v>
                </c:pt>
                <c:pt idx="3014">
                  <c:v>0.13844662022441234</c:v>
                </c:pt>
                <c:pt idx="3015">
                  <c:v>0.13844662022441234</c:v>
                </c:pt>
                <c:pt idx="3016">
                  <c:v>0.13844662022441234</c:v>
                </c:pt>
                <c:pt idx="3017">
                  <c:v>0.13844662022441234</c:v>
                </c:pt>
                <c:pt idx="3018">
                  <c:v>0.13844662022441234</c:v>
                </c:pt>
                <c:pt idx="3019">
                  <c:v>0.13844662022441234</c:v>
                </c:pt>
                <c:pt idx="3020">
                  <c:v>0.13844662022441234</c:v>
                </c:pt>
                <c:pt idx="3021">
                  <c:v>0.13844662022441234</c:v>
                </c:pt>
                <c:pt idx="3022">
                  <c:v>0.13844662022441234</c:v>
                </c:pt>
                <c:pt idx="3023">
                  <c:v>0.13844662022441234</c:v>
                </c:pt>
                <c:pt idx="3024">
                  <c:v>0.13844662022441234</c:v>
                </c:pt>
                <c:pt idx="3025">
                  <c:v>0.13844662022441234</c:v>
                </c:pt>
                <c:pt idx="3026">
                  <c:v>0.13844662022441234</c:v>
                </c:pt>
                <c:pt idx="3027">
                  <c:v>0.13844662022441234</c:v>
                </c:pt>
                <c:pt idx="3028">
                  <c:v>0.13844662022441234</c:v>
                </c:pt>
                <c:pt idx="3029">
                  <c:v>0.13844662022441234</c:v>
                </c:pt>
                <c:pt idx="3030">
                  <c:v>0.13844662022441234</c:v>
                </c:pt>
                <c:pt idx="3031">
                  <c:v>0.13844662022441234</c:v>
                </c:pt>
                <c:pt idx="3032">
                  <c:v>0.13844662022441234</c:v>
                </c:pt>
                <c:pt idx="3033">
                  <c:v>0.13844662022441234</c:v>
                </c:pt>
                <c:pt idx="3034">
                  <c:v>0.13844662022441234</c:v>
                </c:pt>
                <c:pt idx="3035">
                  <c:v>0.13844662022441234</c:v>
                </c:pt>
                <c:pt idx="3036">
                  <c:v>0.13844662022441234</c:v>
                </c:pt>
                <c:pt idx="3037">
                  <c:v>0.13844662022441234</c:v>
                </c:pt>
                <c:pt idx="3038">
                  <c:v>0.13844662022441234</c:v>
                </c:pt>
                <c:pt idx="3039">
                  <c:v>0.13844662022441234</c:v>
                </c:pt>
                <c:pt idx="3040">
                  <c:v>0.13844662022441234</c:v>
                </c:pt>
                <c:pt idx="3041">
                  <c:v>0.13844662022441234</c:v>
                </c:pt>
                <c:pt idx="3042">
                  <c:v>0.13844662022441234</c:v>
                </c:pt>
                <c:pt idx="3043">
                  <c:v>0.13844662022441234</c:v>
                </c:pt>
                <c:pt idx="3044">
                  <c:v>0.13844662022441234</c:v>
                </c:pt>
                <c:pt idx="3045">
                  <c:v>0.13844662022441234</c:v>
                </c:pt>
                <c:pt idx="3046">
                  <c:v>0.13844662022441234</c:v>
                </c:pt>
                <c:pt idx="3047">
                  <c:v>0.13844662022441234</c:v>
                </c:pt>
                <c:pt idx="3048">
                  <c:v>0.13844662022441234</c:v>
                </c:pt>
                <c:pt idx="3049">
                  <c:v>0.13844662022441234</c:v>
                </c:pt>
                <c:pt idx="3050">
                  <c:v>0.13844662022441234</c:v>
                </c:pt>
                <c:pt idx="3051">
                  <c:v>0.13844662022441234</c:v>
                </c:pt>
                <c:pt idx="3052">
                  <c:v>0.13844662022441234</c:v>
                </c:pt>
                <c:pt idx="3053">
                  <c:v>0.13844662022441234</c:v>
                </c:pt>
                <c:pt idx="3054">
                  <c:v>0.13844662022441234</c:v>
                </c:pt>
                <c:pt idx="3055">
                  <c:v>0.13844662022441234</c:v>
                </c:pt>
                <c:pt idx="3056">
                  <c:v>0.13844662022441234</c:v>
                </c:pt>
                <c:pt idx="3057">
                  <c:v>0.13844662022441234</c:v>
                </c:pt>
                <c:pt idx="3058">
                  <c:v>0.13844662022441234</c:v>
                </c:pt>
                <c:pt idx="3059">
                  <c:v>0.13844662022441234</c:v>
                </c:pt>
                <c:pt idx="3060">
                  <c:v>0.13844662022441234</c:v>
                </c:pt>
                <c:pt idx="3061">
                  <c:v>0.13844662022441234</c:v>
                </c:pt>
                <c:pt idx="3062">
                  <c:v>0.13844662022441234</c:v>
                </c:pt>
                <c:pt idx="3063">
                  <c:v>0.13844662022441234</c:v>
                </c:pt>
                <c:pt idx="3064">
                  <c:v>0.13844662022441234</c:v>
                </c:pt>
                <c:pt idx="3065">
                  <c:v>0.13844662022441234</c:v>
                </c:pt>
                <c:pt idx="3066">
                  <c:v>0.13844662022441234</c:v>
                </c:pt>
                <c:pt idx="3067">
                  <c:v>0.13844662022441234</c:v>
                </c:pt>
                <c:pt idx="3068">
                  <c:v>0.13844662022441234</c:v>
                </c:pt>
                <c:pt idx="3069">
                  <c:v>0.13844662022441234</c:v>
                </c:pt>
                <c:pt idx="3070">
                  <c:v>0.13844662022441234</c:v>
                </c:pt>
                <c:pt idx="3071">
                  <c:v>0.13844662022441234</c:v>
                </c:pt>
                <c:pt idx="3072">
                  <c:v>0.13844662022441234</c:v>
                </c:pt>
                <c:pt idx="3073">
                  <c:v>0.13844662022441234</c:v>
                </c:pt>
                <c:pt idx="3074">
                  <c:v>0.13844662022441234</c:v>
                </c:pt>
                <c:pt idx="3075">
                  <c:v>0.13844662022441234</c:v>
                </c:pt>
                <c:pt idx="3076">
                  <c:v>0.13844662022441234</c:v>
                </c:pt>
                <c:pt idx="3077">
                  <c:v>0.13844662022441234</c:v>
                </c:pt>
                <c:pt idx="3078">
                  <c:v>0.13844662022441234</c:v>
                </c:pt>
                <c:pt idx="3079">
                  <c:v>0.13844662022441234</c:v>
                </c:pt>
                <c:pt idx="3080">
                  <c:v>0.13844662022441234</c:v>
                </c:pt>
                <c:pt idx="3081">
                  <c:v>0.13844662022441234</c:v>
                </c:pt>
                <c:pt idx="3082">
                  <c:v>0.13844662022441234</c:v>
                </c:pt>
                <c:pt idx="3083">
                  <c:v>0.13844662022441234</c:v>
                </c:pt>
                <c:pt idx="3084">
                  <c:v>0.13844662022441234</c:v>
                </c:pt>
                <c:pt idx="3085">
                  <c:v>0.13844662022441234</c:v>
                </c:pt>
                <c:pt idx="3086">
                  <c:v>0.13844662022441234</c:v>
                </c:pt>
                <c:pt idx="3087">
                  <c:v>0.13844662022441234</c:v>
                </c:pt>
                <c:pt idx="3088">
                  <c:v>0.13844662022441234</c:v>
                </c:pt>
                <c:pt idx="3089">
                  <c:v>0.13844662022441234</c:v>
                </c:pt>
                <c:pt idx="3090">
                  <c:v>0.13844662022441234</c:v>
                </c:pt>
                <c:pt idx="3091">
                  <c:v>0.13844662022441234</c:v>
                </c:pt>
                <c:pt idx="3092">
                  <c:v>0.13844662022441234</c:v>
                </c:pt>
                <c:pt idx="3093">
                  <c:v>0.13844662022441234</c:v>
                </c:pt>
                <c:pt idx="3094">
                  <c:v>0.13844662022441234</c:v>
                </c:pt>
                <c:pt idx="3095">
                  <c:v>0.13844662022441234</c:v>
                </c:pt>
                <c:pt idx="3096">
                  <c:v>0.13844662022441234</c:v>
                </c:pt>
                <c:pt idx="3097">
                  <c:v>0.13844662022441234</c:v>
                </c:pt>
                <c:pt idx="3098">
                  <c:v>0.13844662022441234</c:v>
                </c:pt>
                <c:pt idx="3099">
                  <c:v>0.13844662022441234</c:v>
                </c:pt>
                <c:pt idx="3100">
                  <c:v>0.13844662022441234</c:v>
                </c:pt>
                <c:pt idx="3101">
                  <c:v>0.13844662022441234</c:v>
                </c:pt>
                <c:pt idx="3102">
                  <c:v>0.13844662022441234</c:v>
                </c:pt>
                <c:pt idx="3103">
                  <c:v>0.13844662022441234</c:v>
                </c:pt>
                <c:pt idx="3104">
                  <c:v>0.13844662022441234</c:v>
                </c:pt>
                <c:pt idx="3105">
                  <c:v>0.13844662022441234</c:v>
                </c:pt>
                <c:pt idx="3106">
                  <c:v>0.13844662022441234</c:v>
                </c:pt>
                <c:pt idx="3107">
                  <c:v>0.13844662022441234</c:v>
                </c:pt>
                <c:pt idx="3108">
                  <c:v>0.13844662022441234</c:v>
                </c:pt>
                <c:pt idx="3109">
                  <c:v>0.13844662022441234</c:v>
                </c:pt>
                <c:pt idx="3110">
                  <c:v>0.13844662022441234</c:v>
                </c:pt>
                <c:pt idx="3111">
                  <c:v>0.13844662022441234</c:v>
                </c:pt>
                <c:pt idx="3112">
                  <c:v>0.13844662022441234</c:v>
                </c:pt>
                <c:pt idx="3113">
                  <c:v>0.13844662022441234</c:v>
                </c:pt>
                <c:pt idx="3114">
                  <c:v>0.13844662022441234</c:v>
                </c:pt>
                <c:pt idx="3115">
                  <c:v>0.13844662022441234</c:v>
                </c:pt>
                <c:pt idx="3116">
                  <c:v>0.13844662022441234</c:v>
                </c:pt>
                <c:pt idx="3117">
                  <c:v>0.13844662022441234</c:v>
                </c:pt>
                <c:pt idx="3118">
                  <c:v>0.13844662022441234</c:v>
                </c:pt>
                <c:pt idx="3119">
                  <c:v>0.13844662022441234</c:v>
                </c:pt>
                <c:pt idx="3120">
                  <c:v>0.13844662022441234</c:v>
                </c:pt>
                <c:pt idx="3121">
                  <c:v>0.13844662022441234</c:v>
                </c:pt>
                <c:pt idx="3122">
                  <c:v>0.13844662022441234</c:v>
                </c:pt>
                <c:pt idx="3123">
                  <c:v>0.13844662022441234</c:v>
                </c:pt>
                <c:pt idx="3124">
                  <c:v>0.13844662022441234</c:v>
                </c:pt>
                <c:pt idx="3125">
                  <c:v>0.13844662022441234</c:v>
                </c:pt>
                <c:pt idx="3126">
                  <c:v>0.13844662022441234</c:v>
                </c:pt>
                <c:pt idx="3127">
                  <c:v>0.13844662022441234</c:v>
                </c:pt>
                <c:pt idx="3128">
                  <c:v>0.13844662022441234</c:v>
                </c:pt>
                <c:pt idx="3129">
                  <c:v>0.13844662022441234</c:v>
                </c:pt>
                <c:pt idx="3130">
                  <c:v>0.13844662022441234</c:v>
                </c:pt>
                <c:pt idx="3131">
                  <c:v>0.13844662022441234</c:v>
                </c:pt>
                <c:pt idx="3132">
                  <c:v>0.13844662022441234</c:v>
                </c:pt>
                <c:pt idx="3133">
                  <c:v>0.13844662022441234</c:v>
                </c:pt>
                <c:pt idx="3134">
                  <c:v>0.13844662022441234</c:v>
                </c:pt>
                <c:pt idx="3135">
                  <c:v>0.13844662022441234</c:v>
                </c:pt>
                <c:pt idx="3136">
                  <c:v>0.13844662022441234</c:v>
                </c:pt>
                <c:pt idx="3137">
                  <c:v>0.13844662022441234</c:v>
                </c:pt>
                <c:pt idx="3138">
                  <c:v>0.13844662022441234</c:v>
                </c:pt>
                <c:pt idx="3139">
                  <c:v>0.13844662022441234</c:v>
                </c:pt>
                <c:pt idx="3140">
                  <c:v>0.13844662022441234</c:v>
                </c:pt>
                <c:pt idx="3141">
                  <c:v>0.13844662022441234</c:v>
                </c:pt>
                <c:pt idx="3142">
                  <c:v>0.13844662022441234</c:v>
                </c:pt>
                <c:pt idx="3143">
                  <c:v>0.13844662022441234</c:v>
                </c:pt>
                <c:pt idx="3144">
                  <c:v>0.13844662022441234</c:v>
                </c:pt>
                <c:pt idx="3145">
                  <c:v>0.13844662022441234</c:v>
                </c:pt>
                <c:pt idx="3146">
                  <c:v>0.13844662022441234</c:v>
                </c:pt>
                <c:pt idx="3147">
                  <c:v>0.13844662022441234</c:v>
                </c:pt>
                <c:pt idx="3148">
                  <c:v>0.13844662022441234</c:v>
                </c:pt>
                <c:pt idx="3149">
                  <c:v>0.13844662022441234</c:v>
                </c:pt>
                <c:pt idx="3150">
                  <c:v>0.13844662022441234</c:v>
                </c:pt>
                <c:pt idx="3151">
                  <c:v>0.13844662022441234</c:v>
                </c:pt>
                <c:pt idx="3152">
                  <c:v>0.13844662022441234</c:v>
                </c:pt>
                <c:pt idx="3153">
                  <c:v>0.13844662022441234</c:v>
                </c:pt>
                <c:pt idx="3154">
                  <c:v>0.13844662022441234</c:v>
                </c:pt>
                <c:pt idx="3155">
                  <c:v>0.13844662022441234</c:v>
                </c:pt>
                <c:pt idx="3156">
                  <c:v>0.13844662022441234</c:v>
                </c:pt>
                <c:pt idx="3157">
                  <c:v>0.13844662022441234</c:v>
                </c:pt>
                <c:pt idx="3158">
                  <c:v>0.13844662022441234</c:v>
                </c:pt>
                <c:pt idx="3159">
                  <c:v>0.13844662022441234</c:v>
                </c:pt>
                <c:pt idx="3160">
                  <c:v>0.13844662022441234</c:v>
                </c:pt>
                <c:pt idx="3161">
                  <c:v>0.13844662022441234</c:v>
                </c:pt>
                <c:pt idx="3162">
                  <c:v>0.13844662022441234</c:v>
                </c:pt>
                <c:pt idx="3163">
                  <c:v>0.13844662022441234</c:v>
                </c:pt>
                <c:pt idx="3164">
                  <c:v>0.13844662022441234</c:v>
                </c:pt>
                <c:pt idx="3165">
                  <c:v>0.13844662022441234</c:v>
                </c:pt>
                <c:pt idx="3166">
                  <c:v>0.13844662022441234</c:v>
                </c:pt>
                <c:pt idx="3167">
                  <c:v>0.13844662022441234</c:v>
                </c:pt>
                <c:pt idx="3168">
                  <c:v>0.13844662022441234</c:v>
                </c:pt>
                <c:pt idx="3169">
                  <c:v>0.13844662022441234</c:v>
                </c:pt>
                <c:pt idx="3170">
                  <c:v>0.13844662022441234</c:v>
                </c:pt>
                <c:pt idx="3171">
                  <c:v>0.13844662022441234</c:v>
                </c:pt>
                <c:pt idx="3172">
                  <c:v>0.13844662022441234</c:v>
                </c:pt>
                <c:pt idx="3173">
                  <c:v>0.13844662022441234</c:v>
                </c:pt>
                <c:pt idx="3174">
                  <c:v>0.13844662022441234</c:v>
                </c:pt>
                <c:pt idx="3175">
                  <c:v>0.13844662022441234</c:v>
                </c:pt>
                <c:pt idx="3176">
                  <c:v>0.13844662022441234</c:v>
                </c:pt>
                <c:pt idx="3177">
                  <c:v>0.13844662022441234</c:v>
                </c:pt>
                <c:pt idx="3178">
                  <c:v>0.13844662022441234</c:v>
                </c:pt>
                <c:pt idx="3179">
                  <c:v>0.13844662022441234</c:v>
                </c:pt>
                <c:pt idx="3180">
                  <c:v>0.13844662022441234</c:v>
                </c:pt>
                <c:pt idx="3181">
                  <c:v>0.13844662022441234</c:v>
                </c:pt>
                <c:pt idx="3182">
                  <c:v>0.13844662022441234</c:v>
                </c:pt>
                <c:pt idx="3183">
                  <c:v>0.13844662022441234</c:v>
                </c:pt>
                <c:pt idx="3184">
                  <c:v>0.13844662022441234</c:v>
                </c:pt>
                <c:pt idx="3185">
                  <c:v>0.13844662022441234</c:v>
                </c:pt>
                <c:pt idx="3186">
                  <c:v>0.13844662022441234</c:v>
                </c:pt>
                <c:pt idx="3187">
                  <c:v>0.13844662022441234</c:v>
                </c:pt>
                <c:pt idx="3188">
                  <c:v>0.13844662022441234</c:v>
                </c:pt>
                <c:pt idx="3189">
                  <c:v>0.13844662022441234</c:v>
                </c:pt>
                <c:pt idx="3190">
                  <c:v>0.13844662022441234</c:v>
                </c:pt>
                <c:pt idx="3191">
                  <c:v>0.13844662022441234</c:v>
                </c:pt>
                <c:pt idx="3192">
                  <c:v>0.13844662022441234</c:v>
                </c:pt>
                <c:pt idx="3193">
                  <c:v>0.13844662022441234</c:v>
                </c:pt>
                <c:pt idx="3194">
                  <c:v>0.13844662022441234</c:v>
                </c:pt>
                <c:pt idx="3195">
                  <c:v>0.13844662022441234</c:v>
                </c:pt>
                <c:pt idx="3196">
                  <c:v>0.13844662022441234</c:v>
                </c:pt>
                <c:pt idx="3197">
                  <c:v>0.13844662022441234</c:v>
                </c:pt>
                <c:pt idx="3198">
                  <c:v>0.13844662022441234</c:v>
                </c:pt>
                <c:pt idx="3199">
                  <c:v>0.13844662022441234</c:v>
                </c:pt>
                <c:pt idx="3200">
                  <c:v>0.13844662022441234</c:v>
                </c:pt>
                <c:pt idx="3201">
                  <c:v>0.13844662022441234</c:v>
                </c:pt>
                <c:pt idx="3202">
                  <c:v>0.13844662022441234</c:v>
                </c:pt>
                <c:pt idx="3203">
                  <c:v>0.13844662022441234</c:v>
                </c:pt>
                <c:pt idx="3204">
                  <c:v>0.13844662022441234</c:v>
                </c:pt>
                <c:pt idx="3205">
                  <c:v>0.13844662022441234</c:v>
                </c:pt>
                <c:pt idx="3206">
                  <c:v>0.13844662022441234</c:v>
                </c:pt>
                <c:pt idx="3207">
                  <c:v>0.13844662022441234</c:v>
                </c:pt>
                <c:pt idx="3208">
                  <c:v>0.13844662022441234</c:v>
                </c:pt>
                <c:pt idx="3209">
                  <c:v>0.13844662022441234</c:v>
                </c:pt>
                <c:pt idx="3210">
                  <c:v>0.13844662022441234</c:v>
                </c:pt>
                <c:pt idx="3211">
                  <c:v>0.13844662022441234</c:v>
                </c:pt>
                <c:pt idx="3212">
                  <c:v>0.13844662022441234</c:v>
                </c:pt>
                <c:pt idx="3213">
                  <c:v>0.13844662022441234</c:v>
                </c:pt>
                <c:pt idx="3214">
                  <c:v>0.13844662022441234</c:v>
                </c:pt>
                <c:pt idx="3215">
                  <c:v>0.13844662022441234</c:v>
                </c:pt>
                <c:pt idx="3216">
                  <c:v>0.13844662022441234</c:v>
                </c:pt>
                <c:pt idx="3217">
                  <c:v>0.13844662022441234</c:v>
                </c:pt>
                <c:pt idx="3218">
                  <c:v>0.13844662022441234</c:v>
                </c:pt>
                <c:pt idx="3219">
                  <c:v>0.13844662022441234</c:v>
                </c:pt>
                <c:pt idx="3220">
                  <c:v>0.13844662022441234</c:v>
                </c:pt>
                <c:pt idx="3221">
                  <c:v>0.13844662022441234</c:v>
                </c:pt>
                <c:pt idx="3222">
                  <c:v>0.13844662022441234</c:v>
                </c:pt>
                <c:pt idx="3223">
                  <c:v>0.13844662022441234</c:v>
                </c:pt>
                <c:pt idx="3224">
                  <c:v>0.13844662022441234</c:v>
                </c:pt>
                <c:pt idx="3225">
                  <c:v>0.13844662022441234</c:v>
                </c:pt>
                <c:pt idx="3226">
                  <c:v>0.13844662022441234</c:v>
                </c:pt>
                <c:pt idx="3227">
                  <c:v>0.13844662022441234</c:v>
                </c:pt>
                <c:pt idx="3228">
                  <c:v>0.13844662022441234</c:v>
                </c:pt>
                <c:pt idx="3229">
                  <c:v>0.13844662022441234</c:v>
                </c:pt>
                <c:pt idx="3230">
                  <c:v>0.13844662022441234</c:v>
                </c:pt>
                <c:pt idx="3231">
                  <c:v>0.13844662022441234</c:v>
                </c:pt>
                <c:pt idx="3232">
                  <c:v>0.13844662022441234</c:v>
                </c:pt>
                <c:pt idx="3233">
                  <c:v>0.13844662022441234</c:v>
                </c:pt>
                <c:pt idx="3234">
                  <c:v>0.13844662022441234</c:v>
                </c:pt>
                <c:pt idx="3235">
                  <c:v>0.13844662022441234</c:v>
                </c:pt>
                <c:pt idx="3236">
                  <c:v>0.13844662022441234</c:v>
                </c:pt>
                <c:pt idx="3237">
                  <c:v>0.13844662022441234</c:v>
                </c:pt>
                <c:pt idx="3238">
                  <c:v>0.13844662022441234</c:v>
                </c:pt>
                <c:pt idx="3239">
                  <c:v>0.13844662022441234</c:v>
                </c:pt>
                <c:pt idx="3240">
                  <c:v>0.13844662022441234</c:v>
                </c:pt>
                <c:pt idx="3241">
                  <c:v>0.13844662022441234</c:v>
                </c:pt>
                <c:pt idx="3242">
                  <c:v>0.13844662022441234</c:v>
                </c:pt>
                <c:pt idx="3243">
                  <c:v>0.13844662022441234</c:v>
                </c:pt>
                <c:pt idx="3244">
                  <c:v>0.13844662022441234</c:v>
                </c:pt>
                <c:pt idx="3245">
                  <c:v>0.13844662022441234</c:v>
                </c:pt>
                <c:pt idx="3246">
                  <c:v>0.13844662022441234</c:v>
                </c:pt>
                <c:pt idx="3247">
                  <c:v>0.13844662022441234</c:v>
                </c:pt>
                <c:pt idx="3248">
                  <c:v>0.13844662022441234</c:v>
                </c:pt>
                <c:pt idx="3249">
                  <c:v>0.13844662022441234</c:v>
                </c:pt>
                <c:pt idx="3250">
                  <c:v>0.13844662022441234</c:v>
                </c:pt>
                <c:pt idx="3251">
                  <c:v>0.13844662022441234</c:v>
                </c:pt>
                <c:pt idx="3252">
                  <c:v>0.13844662022441234</c:v>
                </c:pt>
                <c:pt idx="3253">
                  <c:v>0.13844662022441234</c:v>
                </c:pt>
                <c:pt idx="3254">
                  <c:v>0.13844662022441234</c:v>
                </c:pt>
                <c:pt idx="3255">
                  <c:v>0.13844662022441234</c:v>
                </c:pt>
                <c:pt idx="3256">
                  <c:v>0.13844662022441234</c:v>
                </c:pt>
                <c:pt idx="3257">
                  <c:v>0.13844662022441234</c:v>
                </c:pt>
                <c:pt idx="3258">
                  <c:v>0.13844662022441234</c:v>
                </c:pt>
                <c:pt idx="3259">
                  <c:v>0.13844662022441234</c:v>
                </c:pt>
                <c:pt idx="3260">
                  <c:v>0.13844662022441234</c:v>
                </c:pt>
                <c:pt idx="3261">
                  <c:v>0.13844662022441234</c:v>
                </c:pt>
                <c:pt idx="3262">
                  <c:v>0.13844662022441234</c:v>
                </c:pt>
                <c:pt idx="3263">
                  <c:v>0.13844662022441234</c:v>
                </c:pt>
                <c:pt idx="3264">
                  <c:v>0.13844662022441234</c:v>
                </c:pt>
                <c:pt idx="3265">
                  <c:v>0.13844662022441234</c:v>
                </c:pt>
                <c:pt idx="3266">
                  <c:v>0.13844662022441234</c:v>
                </c:pt>
                <c:pt idx="3267">
                  <c:v>0.13844662022441234</c:v>
                </c:pt>
                <c:pt idx="3268">
                  <c:v>0.13844662022441234</c:v>
                </c:pt>
                <c:pt idx="3269">
                  <c:v>0.13844662022441234</c:v>
                </c:pt>
                <c:pt idx="3270">
                  <c:v>0.13844662022441234</c:v>
                </c:pt>
                <c:pt idx="3271">
                  <c:v>0.13844662022441234</c:v>
                </c:pt>
                <c:pt idx="3272">
                  <c:v>0.13844662022441234</c:v>
                </c:pt>
                <c:pt idx="3273">
                  <c:v>0.13844662022441234</c:v>
                </c:pt>
                <c:pt idx="3274">
                  <c:v>0.13844662022441234</c:v>
                </c:pt>
                <c:pt idx="3275">
                  <c:v>0.13844662022441234</c:v>
                </c:pt>
                <c:pt idx="3276">
                  <c:v>0.13844662022441234</c:v>
                </c:pt>
                <c:pt idx="3277">
                  <c:v>0.13844662022441234</c:v>
                </c:pt>
                <c:pt idx="3278">
                  <c:v>0.13844662022441234</c:v>
                </c:pt>
                <c:pt idx="3279">
                  <c:v>0.13844662022441234</c:v>
                </c:pt>
                <c:pt idx="3280">
                  <c:v>0.13844662022441234</c:v>
                </c:pt>
                <c:pt idx="3281">
                  <c:v>0.13844662022441234</c:v>
                </c:pt>
                <c:pt idx="3282">
                  <c:v>0.13844662022441234</c:v>
                </c:pt>
                <c:pt idx="3283">
                  <c:v>0.13844662022441234</c:v>
                </c:pt>
                <c:pt idx="3284">
                  <c:v>0.13844662022441234</c:v>
                </c:pt>
                <c:pt idx="3285">
                  <c:v>0.13844662022441234</c:v>
                </c:pt>
                <c:pt idx="3286">
                  <c:v>0.13844662022441234</c:v>
                </c:pt>
                <c:pt idx="3287">
                  <c:v>0.13844662022441234</c:v>
                </c:pt>
                <c:pt idx="3288">
                  <c:v>0.13844662022441234</c:v>
                </c:pt>
                <c:pt idx="3289">
                  <c:v>0.13844662022441234</c:v>
                </c:pt>
                <c:pt idx="3290">
                  <c:v>0.13844662022441234</c:v>
                </c:pt>
                <c:pt idx="3291">
                  <c:v>0.13844662022441234</c:v>
                </c:pt>
                <c:pt idx="3292">
                  <c:v>0.13844662022441234</c:v>
                </c:pt>
                <c:pt idx="3293">
                  <c:v>0.13844662022441234</c:v>
                </c:pt>
                <c:pt idx="3294">
                  <c:v>0.13844662022441234</c:v>
                </c:pt>
                <c:pt idx="3295">
                  <c:v>0.13844662022441234</c:v>
                </c:pt>
                <c:pt idx="3296">
                  <c:v>0.13844662022441234</c:v>
                </c:pt>
                <c:pt idx="3297">
                  <c:v>0.13844662022441234</c:v>
                </c:pt>
                <c:pt idx="3298">
                  <c:v>0.13844662022441234</c:v>
                </c:pt>
                <c:pt idx="3299">
                  <c:v>0.13844662022441234</c:v>
                </c:pt>
                <c:pt idx="3300">
                  <c:v>0.13844662022441234</c:v>
                </c:pt>
                <c:pt idx="3301">
                  <c:v>0.13844662022441234</c:v>
                </c:pt>
                <c:pt idx="3302">
                  <c:v>0.13844662022441234</c:v>
                </c:pt>
                <c:pt idx="3303">
                  <c:v>0.13844662022441234</c:v>
                </c:pt>
                <c:pt idx="3304">
                  <c:v>0.13844662022441234</c:v>
                </c:pt>
                <c:pt idx="3305">
                  <c:v>0.13844662022441234</c:v>
                </c:pt>
                <c:pt idx="3306">
                  <c:v>0.13844662022441234</c:v>
                </c:pt>
                <c:pt idx="3307">
                  <c:v>0.13844662022441234</c:v>
                </c:pt>
                <c:pt idx="3308">
                  <c:v>0.13844662022441234</c:v>
                </c:pt>
                <c:pt idx="3309">
                  <c:v>0.13844662022441234</c:v>
                </c:pt>
                <c:pt idx="3310">
                  <c:v>0.13844662022441234</c:v>
                </c:pt>
                <c:pt idx="3311">
                  <c:v>0.13844662022441234</c:v>
                </c:pt>
                <c:pt idx="3312">
                  <c:v>0.13844662022441234</c:v>
                </c:pt>
                <c:pt idx="3313">
                  <c:v>0.13844662022441234</c:v>
                </c:pt>
                <c:pt idx="3314">
                  <c:v>0.13844662022441234</c:v>
                </c:pt>
                <c:pt idx="3315">
                  <c:v>0.13844662022441234</c:v>
                </c:pt>
                <c:pt idx="3316">
                  <c:v>0.13844662022441234</c:v>
                </c:pt>
                <c:pt idx="3317">
                  <c:v>0.13844662022441234</c:v>
                </c:pt>
                <c:pt idx="3318">
                  <c:v>0.13844662022441234</c:v>
                </c:pt>
                <c:pt idx="3319">
                  <c:v>0.13844662022441234</c:v>
                </c:pt>
                <c:pt idx="3320">
                  <c:v>0.13844662022441234</c:v>
                </c:pt>
                <c:pt idx="3321">
                  <c:v>0.13844662022441234</c:v>
                </c:pt>
                <c:pt idx="3322">
                  <c:v>0.13844662022441234</c:v>
                </c:pt>
                <c:pt idx="3323">
                  <c:v>0.13844662022441234</c:v>
                </c:pt>
                <c:pt idx="3324">
                  <c:v>0.13844662022441234</c:v>
                </c:pt>
                <c:pt idx="3325">
                  <c:v>0.13844662022441234</c:v>
                </c:pt>
                <c:pt idx="3326">
                  <c:v>0.13844662022441234</c:v>
                </c:pt>
                <c:pt idx="3327">
                  <c:v>0.13844662022441234</c:v>
                </c:pt>
                <c:pt idx="3328">
                  <c:v>0.13844662022441234</c:v>
                </c:pt>
                <c:pt idx="3329">
                  <c:v>0.13844662022441234</c:v>
                </c:pt>
                <c:pt idx="3330">
                  <c:v>0.13844662022441234</c:v>
                </c:pt>
                <c:pt idx="3331">
                  <c:v>0.13844662022441234</c:v>
                </c:pt>
                <c:pt idx="3332">
                  <c:v>0.13844662022441234</c:v>
                </c:pt>
                <c:pt idx="3333">
                  <c:v>0.13844662022441234</c:v>
                </c:pt>
                <c:pt idx="3334">
                  <c:v>0.13844662022441234</c:v>
                </c:pt>
                <c:pt idx="3335">
                  <c:v>0.13844662022441234</c:v>
                </c:pt>
                <c:pt idx="3336">
                  <c:v>0.13844662022441234</c:v>
                </c:pt>
                <c:pt idx="3337">
                  <c:v>0.13844662022441234</c:v>
                </c:pt>
                <c:pt idx="3338">
                  <c:v>0.13844662022441234</c:v>
                </c:pt>
                <c:pt idx="3339">
                  <c:v>0.13844662022441234</c:v>
                </c:pt>
                <c:pt idx="3340">
                  <c:v>0.13844662022441234</c:v>
                </c:pt>
                <c:pt idx="3341">
                  <c:v>0.13844662022441234</c:v>
                </c:pt>
                <c:pt idx="3342">
                  <c:v>0.13844662022441234</c:v>
                </c:pt>
                <c:pt idx="3343">
                  <c:v>0.13844662022441234</c:v>
                </c:pt>
                <c:pt idx="3344">
                  <c:v>0.13844662022441234</c:v>
                </c:pt>
                <c:pt idx="3345">
                  <c:v>0.13844662022441234</c:v>
                </c:pt>
                <c:pt idx="3346">
                  <c:v>0.13844662022441234</c:v>
                </c:pt>
                <c:pt idx="3347">
                  <c:v>0.13844662022441234</c:v>
                </c:pt>
                <c:pt idx="3348">
                  <c:v>0.13844662022441234</c:v>
                </c:pt>
                <c:pt idx="3349">
                  <c:v>0.13844662022441234</c:v>
                </c:pt>
                <c:pt idx="3350">
                  <c:v>0.13844662022441234</c:v>
                </c:pt>
                <c:pt idx="3351">
                  <c:v>0.13844662022441234</c:v>
                </c:pt>
                <c:pt idx="3352">
                  <c:v>0.13844662022441234</c:v>
                </c:pt>
                <c:pt idx="3353">
                  <c:v>0.13844662022441234</c:v>
                </c:pt>
                <c:pt idx="3354">
                  <c:v>0.13844662022441234</c:v>
                </c:pt>
                <c:pt idx="3355">
                  <c:v>0.13844662022441234</c:v>
                </c:pt>
                <c:pt idx="3356">
                  <c:v>0.13844662022441234</c:v>
                </c:pt>
                <c:pt idx="3357">
                  <c:v>0.13844662022441234</c:v>
                </c:pt>
                <c:pt idx="3358">
                  <c:v>0.13844662022441234</c:v>
                </c:pt>
                <c:pt idx="3359">
                  <c:v>0.13844662022441234</c:v>
                </c:pt>
                <c:pt idx="3360">
                  <c:v>0.13844662022441234</c:v>
                </c:pt>
                <c:pt idx="3361">
                  <c:v>0.13844662022441234</c:v>
                </c:pt>
                <c:pt idx="3362">
                  <c:v>0.13844662022441234</c:v>
                </c:pt>
                <c:pt idx="3363">
                  <c:v>0.13844662022441234</c:v>
                </c:pt>
                <c:pt idx="3364">
                  <c:v>0.13844662022441234</c:v>
                </c:pt>
                <c:pt idx="3365">
                  <c:v>0.13844662022441234</c:v>
                </c:pt>
                <c:pt idx="3366">
                  <c:v>0.13844662022441234</c:v>
                </c:pt>
                <c:pt idx="3367">
                  <c:v>0.13844662022441234</c:v>
                </c:pt>
                <c:pt idx="3368">
                  <c:v>0.13844662022441234</c:v>
                </c:pt>
                <c:pt idx="3369">
                  <c:v>0.13844662022441234</c:v>
                </c:pt>
                <c:pt idx="3370">
                  <c:v>0.13844662022441234</c:v>
                </c:pt>
                <c:pt idx="3371">
                  <c:v>0.13844662022441234</c:v>
                </c:pt>
                <c:pt idx="3372">
                  <c:v>0.13844662022441234</c:v>
                </c:pt>
                <c:pt idx="3373">
                  <c:v>0.13844662022441234</c:v>
                </c:pt>
                <c:pt idx="3374">
                  <c:v>0.13844662022441234</c:v>
                </c:pt>
                <c:pt idx="3375">
                  <c:v>0.13844662022441234</c:v>
                </c:pt>
                <c:pt idx="3376">
                  <c:v>0.13844662022441234</c:v>
                </c:pt>
                <c:pt idx="3377">
                  <c:v>0.13844662022441234</c:v>
                </c:pt>
                <c:pt idx="3378">
                  <c:v>0.13844662022441234</c:v>
                </c:pt>
                <c:pt idx="3379">
                  <c:v>0.13844662022441234</c:v>
                </c:pt>
                <c:pt idx="3380">
                  <c:v>0.13844662022441234</c:v>
                </c:pt>
                <c:pt idx="3381">
                  <c:v>0.13844662022441234</c:v>
                </c:pt>
                <c:pt idx="3382">
                  <c:v>0.13844662022441234</c:v>
                </c:pt>
                <c:pt idx="3383">
                  <c:v>0.13844662022441234</c:v>
                </c:pt>
                <c:pt idx="3384">
                  <c:v>0.13844662022441234</c:v>
                </c:pt>
                <c:pt idx="3385">
                  <c:v>0.13844662022441234</c:v>
                </c:pt>
                <c:pt idx="3386">
                  <c:v>0.13844662022441234</c:v>
                </c:pt>
                <c:pt idx="3387">
                  <c:v>0.13844662022441234</c:v>
                </c:pt>
                <c:pt idx="3388">
                  <c:v>0.13844662022441234</c:v>
                </c:pt>
                <c:pt idx="3389">
                  <c:v>0.13844662022441234</c:v>
                </c:pt>
                <c:pt idx="3390">
                  <c:v>0.13844662022441234</c:v>
                </c:pt>
                <c:pt idx="3391">
                  <c:v>0.13844662022441234</c:v>
                </c:pt>
                <c:pt idx="3392">
                  <c:v>0.13844662022441234</c:v>
                </c:pt>
                <c:pt idx="3393">
                  <c:v>0.13844662022441234</c:v>
                </c:pt>
                <c:pt idx="3394">
                  <c:v>0.13844662022441234</c:v>
                </c:pt>
                <c:pt idx="3395">
                  <c:v>0.13844662022441234</c:v>
                </c:pt>
                <c:pt idx="3396">
                  <c:v>0.13844662022441234</c:v>
                </c:pt>
                <c:pt idx="3397">
                  <c:v>0.13844662022441234</c:v>
                </c:pt>
                <c:pt idx="3398">
                  <c:v>0.13844662022441234</c:v>
                </c:pt>
                <c:pt idx="3399">
                  <c:v>0.13844662022441234</c:v>
                </c:pt>
                <c:pt idx="3400">
                  <c:v>0.13844662022441234</c:v>
                </c:pt>
                <c:pt idx="3401">
                  <c:v>0.13844662022441234</c:v>
                </c:pt>
                <c:pt idx="3402">
                  <c:v>0.13844662022441234</c:v>
                </c:pt>
                <c:pt idx="3403">
                  <c:v>0.13844662022441234</c:v>
                </c:pt>
                <c:pt idx="3404">
                  <c:v>0.13844662022441234</c:v>
                </c:pt>
                <c:pt idx="3405">
                  <c:v>0.13844662022441234</c:v>
                </c:pt>
                <c:pt idx="3406">
                  <c:v>0.13844662022441234</c:v>
                </c:pt>
                <c:pt idx="3407">
                  <c:v>0.13844662022441234</c:v>
                </c:pt>
                <c:pt idx="3408">
                  <c:v>0.13844662022441234</c:v>
                </c:pt>
                <c:pt idx="3409">
                  <c:v>0.13844662022441234</c:v>
                </c:pt>
                <c:pt idx="3410">
                  <c:v>0.13844662022441234</c:v>
                </c:pt>
                <c:pt idx="3411">
                  <c:v>0.13844662022441234</c:v>
                </c:pt>
                <c:pt idx="3412">
                  <c:v>0.13844662022441234</c:v>
                </c:pt>
                <c:pt idx="3413">
                  <c:v>0.13844662022441234</c:v>
                </c:pt>
                <c:pt idx="3414">
                  <c:v>0.13844662022441234</c:v>
                </c:pt>
                <c:pt idx="3415">
                  <c:v>0.13844662022441234</c:v>
                </c:pt>
                <c:pt idx="3416">
                  <c:v>0.13844662022441234</c:v>
                </c:pt>
                <c:pt idx="3417">
                  <c:v>0.13844662022441234</c:v>
                </c:pt>
                <c:pt idx="3418">
                  <c:v>0.13844662022441234</c:v>
                </c:pt>
                <c:pt idx="3419">
                  <c:v>0.13844662022441234</c:v>
                </c:pt>
                <c:pt idx="3420">
                  <c:v>0.13844662022441234</c:v>
                </c:pt>
                <c:pt idx="3421">
                  <c:v>0.13844662022441234</c:v>
                </c:pt>
                <c:pt idx="3422">
                  <c:v>0.13844662022441234</c:v>
                </c:pt>
                <c:pt idx="3423">
                  <c:v>0.13844662022441234</c:v>
                </c:pt>
                <c:pt idx="3424">
                  <c:v>0.13844662022441234</c:v>
                </c:pt>
                <c:pt idx="3425">
                  <c:v>0.13844662022441234</c:v>
                </c:pt>
                <c:pt idx="3426">
                  <c:v>0.13844662022441234</c:v>
                </c:pt>
                <c:pt idx="3427">
                  <c:v>0.13844662022441234</c:v>
                </c:pt>
                <c:pt idx="3428">
                  <c:v>0.13844662022441234</c:v>
                </c:pt>
                <c:pt idx="3429">
                  <c:v>0.13844662022441234</c:v>
                </c:pt>
                <c:pt idx="3430">
                  <c:v>0.13844662022441234</c:v>
                </c:pt>
                <c:pt idx="3431">
                  <c:v>0.13844662022441234</c:v>
                </c:pt>
                <c:pt idx="3432">
                  <c:v>0.13844662022441234</c:v>
                </c:pt>
                <c:pt idx="3433">
                  <c:v>0.13844662022441234</c:v>
                </c:pt>
                <c:pt idx="3434">
                  <c:v>0.13844662022441234</c:v>
                </c:pt>
                <c:pt idx="3435">
                  <c:v>0.13844662022441234</c:v>
                </c:pt>
                <c:pt idx="3436">
                  <c:v>0.13844662022441234</c:v>
                </c:pt>
                <c:pt idx="3437">
                  <c:v>0.13844662022441234</c:v>
                </c:pt>
                <c:pt idx="3438">
                  <c:v>0.13844662022441234</c:v>
                </c:pt>
                <c:pt idx="3439">
                  <c:v>0.13844662022441234</c:v>
                </c:pt>
                <c:pt idx="3440">
                  <c:v>0.13844662022441234</c:v>
                </c:pt>
                <c:pt idx="3441">
                  <c:v>0.13844662022441234</c:v>
                </c:pt>
                <c:pt idx="3442">
                  <c:v>0.13844662022441234</c:v>
                </c:pt>
                <c:pt idx="3443">
                  <c:v>0.13844662022441234</c:v>
                </c:pt>
                <c:pt idx="3444">
                  <c:v>0.13844662022441234</c:v>
                </c:pt>
                <c:pt idx="3445">
                  <c:v>0.13844662022441234</c:v>
                </c:pt>
                <c:pt idx="3446">
                  <c:v>0.13844662022441234</c:v>
                </c:pt>
                <c:pt idx="3447">
                  <c:v>0.13844662022441234</c:v>
                </c:pt>
                <c:pt idx="3448">
                  <c:v>0.13844662022441234</c:v>
                </c:pt>
                <c:pt idx="3449">
                  <c:v>0.13844662022441234</c:v>
                </c:pt>
                <c:pt idx="3450">
                  <c:v>0.13844662022441234</c:v>
                </c:pt>
                <c:pt idx="3451">
                  <c:v>0.13844662022441234</c:v>
                </c:pt>
                <c:pt idx="3452">
                  <c:v>0.13844662022441234</c:v>
                </c:pt>
                <c:pt idx="3453">
                  <c:v>0.13844662022441234</c:v>
                </c:pt>
                <c:pt idx="3454">
                  <c:v>0.13844662022441234</c:v>
                </c:pt>
                <c:pt idx="3455">
                  <c:v>0.13844662022441234</c:v>
                </c:pt>
                <c:pt idx="3456">
                  <c:v>0.13844662022441234</c:v>
                </c:pt>
                <c:pt idx="3457">
                  <c:v>0.13844662022441234</c:v>
                </c:pt>
                <c:pt idx="3458">
                  <c:v>0.13844662022441234</c:v>
                </c:pt>
                <c:pt idx="3459">
                  <c:v>0.13844662022441234</c:v>
                </c:pt>
                <c:pt idx="3460">
                  <c:v>0.13844662022441234</c:v>
                </c:pt>
                <c:pt idx="3461">
                  <c:v>0.13844662022441234</c:v>
                </c:pt>
                <c:pt idx="3462">
                  <c:v>0.13844662022441234</c:v>
                </c:pt>
                <c:pt idx="3463">
                  <c:v>0.13844662022441234</c:v>
                </c:pt>
                <c:pt idx="3464">
                  <c:v>0.13844662022441234</c:v>
                </c:pt>
                <c:pt idx="3465">
                  <c:v>0.13844662022441234</c:v>
                </c:pt>
                <c:pt idx="3466">
                  <c:v>0.13844662022441234</c:v>
                </c:pt>
                <c:pt idx="3467">
                  <c:v>0.13844662022441234</c:v>
                </c:pt>
                <c:pt idx="3468">
                  <c:v>0.13844662022441234</c:v>
                </c:pt>
                <c:pt idx="3469">
                  <c:v>0.13844662022441234</c:v>
                </c:pt>
                <c:pt idx="3470">
                  <c:v>0.13844662022441234</c:v>
                </c:pt>
                <c:pt idx="3471">
                  <c:v>0.13844662022441234</c:v>
                </c:pt>
                <c:pt idx="3472">
                  <c:v>0.13844662022441234</c:v>
                </c:pt>
                <c:pt idx="3473">
                  <c:v>0.13844662022441234</c:v>
                </c:pt>
                <c:pt idx="3474">
                  <c:v>0.13844662022441234</c:v>
                </c:pt>
                <c:pt idx="3475">
                  <c:v>0.13844662022441234</c:v>
                </c:pt>
                <c:pt idx="3476">
                  <c:v>0.13844662022441234</c:v>
                </c:pt>
                <c:pt idx="3477">
                  <c:v>0.13844662022441234</c:v>
                </c:pt>
                <c:pt idx="3478">
                  <c:v>0.13844662022441234</c:v>
                </c:pt>
                <c:pt idx="3479">
                  <c:v>0.13844662022441234</c:v>
                </c:pt>
                <c:pt idx="3480">
                  <c:v>0.13844662022441234</c:v>
                </c:pt>
                <c:pt idx="3481">
                  <c:v>0.13844662022441234</c:v>
                </c:pt>
                <c:pt idx="3482">
                  <c:v>0.13844662022441234</c:v>
                </c:pt>
                <c:pt idx="3483">
                  <c:v>0.13844662022441234</c:v>
                </c:pt>
                <c:pt idx="3484">
                  <c:v>0.13844662022441234</c:v>
                </c:pt>
                <c:pt idx="3485">
                  <c:v>0.13844662022441234</c:v>
                </c:pt>
                <c:pt idx="3486">
                  <c:v>0.13844662022441234</c:v>
                </c:pt>
                <c:pt idx="3487">
                  <c:v>0.13844662022441234</c:v>
                </c:pt>
                <c:pt idx="3488">
                  <c:v>0.13844662022441234</c:v>
                </c:pt>
                <c:pt idx="3489">
                  <c:v>0.13844662022441234</c:v>
                </c:pt>
                <c:pt idx="3490">
                  <c:v>0.13844662022441234</c:v>
                </c:pt>
                <c:pt idx="3491">
                  <c:v>0.13844662022441234</c:v>
                </c:pt>
                <c:pt idx="3492">
                  <c:v>0.13844662022441234</c:v>
                </c:pt>
                <c:pt idx="3493">
                  <c:v>0.13844662022441234</c:v>
                </c:pt>
                <c:pt idx="3494">
                  <c:v>0.13844662022441234</c:v>
                </c:pt>
                <c:pt idx="3495">
                  <c:v>0.13844662022441234</c:v>
                </c:pt>
                <c:pt idx="3496">
                  <c:v>0.13844662022441234</c:v>
                </c:pt>
                <c:pt idx="3497">
                  <c:v>0.13844662022441234</c:v>
                </c:pt>
                <c:pt idx="3498">
                  <c:v>0.13844662022441234</c:v>
                </c:pt>
                <c:pt idx="3499">
                  <c:v>0.13844662022441234</c:v>
                </c:pt>
                <c:pt idx="3500">
                  <c:v>0.13844662022441234</c:v>
                </c:pt>
                <c:pt idx="3501">
                  <c:v>0.13844662022441234</c:v>
                </c:pt>
                <c:pt idx="3502">
                  <c:v>0.13844662022441234</c:v>
                </c:pt>
                <c:pt idx="3503">
                  <c:v>0.13844662022441234</c:v>
                </c:pt>
                <c:pt idx="3504">
                  <c:v>0.13844662022441234</c:v>
                </c:pt>
                <c:pt idx="3505">
                  <c:v>0.13844662022441234</c:v>
                </c:pt>
                <c:pt idx="3506">
                  <c:v>0.13844662022441234</c:v>
                </c:pt>
                <c:pt idx="3507">
                  <c:v>0.13844662022441234</c:v>
                </c:pt>
                <c:pt idx="3508">
                  <c:v>0.13844662022441234</c:v>
                </c:pt>
                <c:pt idx="3509">
                  <c:v>0.13844662022441234</c:v>
                </c:pt>
                <c:pt idx="3510">
                  <c:v>0.13844662022441234</c:v>
                </c:pt>
                <c:pt idx="3511">
                  <c:v>0.13844662022441234</c:v>
                </c:pt>
                <c:pt idx="3512">
                  <c:v>0.13844662022441234</c:v>
                </c:pt>
                <c:pt idx="3513">
                  <c:v>0.13844662022441234</c:v>
                </c:pt>
                <c:pt idx="3514">
                  <c:v>0.13844662022441234</c:v>
                </c:pt>
                <c:pt idx="3515">
                  <c:v>0.13844662022441234</c:v>
                </c:pt>
                <c:pt idx="3516">
                  <c:v>0.13844662022441234</c:v>
                </c:pt>
                <c:pt idx="3517">
                  <c:v>0.13844662022441234</c:v>
                </c:pt>
                <c:pt idx="3518">
                  <c:v>0.13844662022441234</c:v>
                </c:pt>
                <c:pt idx="3519">
                  <c:v>0.13844662022441234</c:v>
                </c:pt>
                <c:pt idx="3520">
                  <c:v>0.13844662022441234</c:v>
                </c:pt>
                <c:pt idx="3521">
                  <c:v>0.13844662022441234</c:v>
                </c:pt>
                <c:pt idx="3522">
                  <c:v>0.13844662022441234</c:v>
                </c:pt>
                <c:pt idx="3523">
                  <c:v>0.13844662022441234</c:v>
                </c:pt>
                <c:pt idx="3524">
                  <c:v>0.13844662022441234</c:v>
                </c:pt>
                <c:pt idx="3525">
                  <c:v>0.13844662022441234</c:v>
                </c:pt>
                <c:pt idx="3526">
                  <c:v>0.13844662022441234</c:v>
                </c:pt>
                <c:pt idx="3527">
                  <c:v>0.13844662022441234</c:v>
                </c:pt>
                <c:pt idx="3528">
                  <c:v>0.13844662022441234</c:v>
                </c:pt>
                <c:pt idx="3529">
                  <c:v>0.13844662022441234</c:v>
                </c:pt>
                <c:pt idx="3530">
                  <c:v>0.13844662022441234</c:v>
                </c:pt>
                <c:pt idx="3531">
                  <c:v>0.13844662022441234</c:v>
                </c:pt>
                <c:pt idx="3532">
                  <c:v>0.13844662022441234</c:v>
                </c:pt>
                <c:pt idx="3533">
                  <c:v>0.13844662022441234</c:v>
                </c:pt>
                <c:pt idx="3534">
                  <c:v>0.13844662022441234</c:v>
                </c:pt>
                <c:pt idx="3535">
                  <c:v>0.13844662022441234</c:v>
                </c:pt>
                <c:pt idx="3536">
                  <c:v>0.13844662022441234</c:v>
                </c:pt>
                <c:pt idx="3537">
                  <c:v>0.13844662022441234</c:v>
                </c:pt>
                <c:pt idx="3538">
                  <c:v>0.13844662022441234</c:v>
                </c:pt>
                <c:pt idx="3539">
                  <c:v>0.13844662022441234</c:v>
                </c:pt>
                <c:pt idx="3540">
                  <c:v>0.13844662022441234</c:v>
                </c:pt>
                <c:pt idx="3541">
                  <c:v>0.13844662022441234</c:v>
                </c:pt>
                <c:pt idx="3542">
                  <c:v>0.13844662022441234</c:v>
                </c:pt>
                <c:pt idx="3543">
                  <c:v>0.13844662022441234</c:v>
                </c:pt>
                <c:pt idx="3544">
                  <c:v>0.13844662022441234</c:v>
                </c:pt>
                <c:pt idx="3545">
                  <c:v>0.13844662022441234</c:v>
                </c:pt>
                <c:pt idx="3546">
                  <c:v>0.13844662022441234</c:v>
                </c:pt>
                <c:pt idx="3547">
                  <c:v>0.13844662022441234</c:v>
                </c:pt>
                <c:pt idx="3548">
                  <c:v>0.13844662022441234</c:v>
                </c:pt>
                <c:pt idx="3549">
                  <c:v>0.13844662022441234</c:v>
                </c:pt>
                <c:pt idx="3550">
                  <c:v>0.13844662022441234</c:v>
                </c:pt>
                <c:pt idx="3551">
                  <c:v>0.13844662022441234</c:v>
                </c:pt>
                <c:pt idx="3552">
                  <c:v>0.13844662022441234</c:v>
                </c:pt>
                <c:pt idx="3553">
                  <c:v>0.13844662022441234</c:v>
                </c:pt>
                <c:pt idx="3554">
                  <c:v>0.13844662022441234</c:v>
                </c:pt>
                <c:pt idx="3555">
                  <c:v>0.13844662022441234</c:v>
                </c:pt>
                <c:pt idx="3556">
                  <c:v>0.13844662022441234</c:v>
                </c:pt>
                <c:pt idx="3557">
                  <c:v>0.13844662022441234</c:v>
                </c:pt>
                <c:pt idx="3558">
                  <c:v>0.13844662022441234</c:v>
                </c:pt>
                <c:pt idx="3559">
                  <c:v>0.13844662022441234</c:v>
                </c:pt>
                <c:pt idx="3560">
                  <c:v>0.13844662022441234</c:v>
                </c:pt>
                <c:pt idx="3561">
                  <c:v>0.13844662022441234</c:v>
                </c:pt>
                <c:pt idx="3562">
                  <c:v>0.13844662022441234</c:v>
                </c:pt>
                <c:pt idx="3563">
                  <c:v>0.13844662022441234</c:v>
                </c:pt>
                <c:pt idx="3564">
                  <c:v>0.13844662022441234</c:v>
                </c:pt>
                <c:pt idx="3565">
                  <c:v>0.13844662022441234</c:v>
                </c:pt>
                <c:pt idx="3566">
                  <c:v>0.13844662022441234</c:v>
                </c:pt>
                <c:pt idx="3567">
                  <c:v>0.13844662022441234</c:v>
                </c:pt>
                <c:pt idx="3568">
                  <c:v>0.13844662022441234</c:v>
                </c:pt>
                <c:pt idx="3569">
                  <c:v>0.13844662022441234</c:v>
                </c:pt>
                <c:pt idx="3570">
                  <c:v>0.13844662022441234</c:v>
                </c:pt>
                <c:pt idx="3571">
                  <c:v>0.13844662022441234</c:v>
                </c:pt>
                <c:pt idx="3572">
                  <c:v>0.13844662022441234</c:v>
                </c:pt>
                <c:pt idx="3573">
                  <c:v>0.13844662022441234</c:v>
                </c:pt>
                <c:pt idx="3574">
                  <c:v>0.13844662022441234</c:v>
                </c:pt>
                <c:pt idx="3575">
                  <c:v>0.13844662022441234</c:v>
                </c:pt>
                <c:pt idx="3576">
                  <c:v>0.13844662022441234</c:v>
                </c:pt>
                <c:pt idx="3577">
                  <c:v>0.13844662022441234</c:v>
                </c:pt>
                <c:pt idx="3578">
                  <c:v>0.13844662022441234</c:v>
                </c:pt>
                <c:pt idx="3579">
                  <c:v>0.13844662022441234</c:v>
                </c:pt>
                <c:pt idx="3580">
                  <c:v>0.13844662022441234</c:v>
                </c:pt>
                <c:pt idx="3581">
                  <c:v>0.13844662022441234</c:v>
                </c:pt>
                <c:pt idx="3582">
                  <c:v>0.13844662022441234</c:v>
                </c:pt>
                <c:pt idx="3583">
                  <c:v>0.13844662022441234</c:v>
                </c:pt>
                <c:pt idx="3584">
                  <c:v>0.13844662022441234</c:v>
                </c:pt>
                <c:pt idx="3585">
                  <c:v>0.13844662022441234</c:v>
                </c:pt>
                <c:pt idx="3586">
                  <c:v>0.13844662022441234</c:v>
                </c:pt>
                <c:pt idx="3587">
                  <c:v>0.13844662022441234</c:v>
                </c:pt>
                <c:pt idx="3588">
                  <c:v>0.13844662022441234</c:v>
                </c:pt>
                <c:pt idx="3589">
                  <c:v>0.13844662022441234</c:v>
                </c:pt>
                <c:pt idx="3590">
                  <c:v>0.13844662022441234</c:v>
                </c:pt>
                <c:pt idx="3591">
                  <c:v>0.13844662022441234</c:v>
                </c:pt>
                <c:pt idx="3592">
                  <c:v>0.13844662022441234</c:v>
                </c:pt>
                <c:pt idx="3593">
                  <c:v>0.13844662022441234</c:v>
                </c:pt>
                <c:pt idx="3594">
                  <c:v>0.13844662022441234</c:v>
                </c:pt>
                <c:pt idx="3595">
                  <c:v>0.13844662022441234</c:v>
                </c:pt>
                <c:pt idx="3596">
                  <c:v>0.13844662022441234</c:v>
                </c:pt>
                <c:pt idx="3597">
                  <c:v>0.13844662022441234</c:v>
                </c:pt>
                <c:pt idx="3598">
                  <c:v>0.13844662022441234</c:v>
                </c:pt>
                <c:pt idx="3599">
                  <c:v>0.13844662022441234</c:v>
                </c:pt>
                <c:pt idx="3600">
                  <c:v>0.13844662022441234</c:v>
                </c:pt>
                <c:pt idx="3601">
                  <c:v>0.13844662022441234</c:v>
                </c:pt>
                <c:pt idx="3602">
                  <c:v>0.13844662022441234</c:v>
                </c:pt>
                <c:pt idx="3603">
                  <c:v>0.13844662022441234</c:v>
                </c:pt>
                <c:pt idx="3604">
                  <c:v>0.13844662022441234</c:v>
                </c:pt>
                <c:pt idx="3605">
                  <c:v>0.13844662022441234</c:v>
                </c:pt>
                <c:pt idx="3606">
                  <c:v>0.13844662022441234</c:v>
                </c:pt>
                <c:pt idx="3607">
                  <c:v>0.13844662022441234</c:v>
                </c:pt>
                <c:pt idx="3608">
                  <c:v>0.13844662022441234</c:v>
                </c:pt>
                <c:pt idx="3609">
                  <c:v>0.13844662022441234</c:v>
                </c:pt>
                <c:pt idx="3610">
                  <c:v>0.13844662022441234</c:v>
                </c:pt>
                <c:pt idx="3611">
                  <c:v>0.13844662022441234</c:v>
                </c:pt>
                <c:pt idx="3612">
                  <c:v>0.13844662022441234</c:v>
                </c:pt>
                <c:pt idx="3613">
                  <c:v>0.13844662022441234</c:v>
                </c:pt>
                <c:pt idx="3614">
                  <c:v>0.13844662022441234</c:v>
                </c:pt>
                <c:pt idx="3615">
                  <c:v>0.13844662022441234</c:v>
                </c:pt>
                <c:pt idx="3616">
                  <c:v>0.13844662022441234</c:v>
                </c:pt>
                <c:pt idx="3617">
                  <c:v>0.13844662022441234</c:v>
                </c:pt>
                <c:pt idx="3618">
                  <c:v>0.13844662022441234</c:v>
                </c:pt>
                <c:pt idx="3619">
                  <c:v>0.13844662022441234</c:v>
                </c:pt>
                <c:pt idx="3620">
                  <c:v>0.13844662022441234</c:v>
                </c:pt>
                <c:pt idx="3621">
                  <c:v>0.13844662022441234</c:v>
                </c:pt>
                <c:pt idx="3622">
                  <c:v>0.13844662022441234</c:v>
                </c:pt>
                <c:pt idx="3623">
                  <c:v>0.13844662022441234</c:v>
                </c:pt>
                <c:pt idx="3624">
                  <c:v>0.13844662022441234</c:v>
                </c:pt>
                <c:pt idx="3625">
                  <c:v>0.13844662022441234</c:v>
                </c:pt>
                <c:pt idx="3626">
                  <c:v>0.13844662022441234</c:v>
                </c:pt>
                <c:pt idx="3627">
                  <c:v>0.13844662022441234</c:v>
                </c:pt>
                <c:pt idx="3628">
                  <c:v>0.13844662022441234</c:v>
                </c:pt>
                <c:pt idx="3629">
                  <c:v>0.13844662022441234</c:v>
                </c:pt>
                <c:pt idx="3630">
                  <c:v>0.13844662022441234</c:v>
                </c:pt>
                <c:pt idx="3631">
                  <c:v>0.13844662022441234</c:v>
                </c:pt>
                <c:pt idx="3632">
                  <c:v>0.13844662022441234</c:v>
                </c:pt>
                <c:pt idx="3633">
                  <c:v>0.13844662022441234</c:v>
                </c:pt>
                <c:pt idx="3634">
                  <c:v>0.13844662022441234</c:v>
                </c:pt>
                <c:pt idx="3635">
                  <c:v>0.13844662022441234</c:v>
                </c:pt>
                <c:pt idx="3636">
                  <c:v>0.13844662022441234</c:v>
                </c:pt>
                <c:pt idx="3637">
                  <c:v>0.13844662022441234</c:v>
                </c:pt>
                <c:pt idx="3638">
                  <c:v>0.13844662022441234</c:v>
                </c:pt>
                <c:pt idx="3639">
                  <c:v>0.13844662022441234</c:v>
                </c:pt>
                <c:pt idx="3640">
                  <c:v>0.13844662022441234</c:v>
                </c:pt>
                <c:pt idx="3641">
                  <c:v>0.13844662022441234</c:v>
                </c:pt>
                <c:pt idx="3642">
                  <c:v>0.13844662022441234</c:v>
                </c:pt>
                <c:pt idx="3643">
                  <c:v>0.13844662022441234</c:v>
                </c:pt>
                <c:pt idx="3644">
                  <c:v>0.13844662022441234</c:v>
                </c:pt>
                <c:pt idx="3645">
                  <c:v>0.13844662022441234</c:v>
                </c:pt>
                <c:pt idx="3646">
                  <c:v>0.13844662022441234</c:v>
                </c:pt>
                <c:pt idx="3647">
                  <c:v>0.13844662022441234</c:v>
                </c:pt>
                <c:pt idx="3648">
                  <c:v>0.13844662022441234</c:v>
                </c:pt>
                <c:pt idx="3649">
                  <c:v>0.13844662022441234</c:v>
                </c:pt>
                <c:pt idx="3650">
                  <c:v>0.13844662022441234</c:v>
                </c:pt>
                <c:pt idx="3651">
                  <c:v>0.13844662022441234</c:v>
                </c:pt>
                <c:pt idx="3652">
                  <c:v>0.13844662022441234</c:v>
                </c:pt>
                <c:pt idx="3653">
                  <c:v>0.13844662022441234</c:v>
                </c:pt>
                <c:pt idx="3654">
                  <c:v>0.13844662022441234</c:v>
                </c:pt>
                <c:pt idx="3655">
                  <c:v>0.13844662022441234</c:v>
                </c:pt>
                <c:pt idx="3656">
                  <c:v>0.13844662022441234</c:v>
                </c:pt>
                <c:pt idx="3657">
                  <c:v>0.13844662022441234</c:v>
                </c:pt>
                <c:pt idx="3658">
                  <c:v>0.13844662022441234</c:v>
                </c:pt>
                <c:pt idx="3659">
                  <c:v>0.13844662022441234</c:v>
                </c:pt>
                <c:pt idx="3660">
                  <c:v>0.13844662022441234</c:v>
                </c:pt>
                <c:pt idx="3661">
                  <c:v>0.13844662022441234</c:v>
                </c:pt>
                <c:pt idx="3662">
                  <c:v>0.13844662022441234</c:v>
                </c:pt>
                <c:pt idx="3663">
                  <c:v>0.13844662022441234</c:v>
                </c:pt>
                <c:pt idx="3664">
                  <c:v>0.13844662022441234</c:v>
                </c:pt>
                <c:pt idx="3665">
                  <c:v>0.13844662022441234</c:v>
                </c:pt>
                <c:pt idx="3666">
                  <c:v>0.13844662022441234</c:v>
                </c:pt>
                <c:pt idx="3667">
                  <c:v>0.13844662022441234</c:v>
                </c:pt>
                <c:pt idx="3668">
                  <c:v>0.13844662022441234</c:v>
                </c:pt>
                <c:pt idx="3669">
                  <c:v>0.13844662022441234</c:v>
                </c:pt>
                <c:pt idx="3670">
                  <c:v>0.13844662022441234</c:v>
                </c:pt>
                <c:pt idx="3671">
                  <c:v>0.13844662022441234</c:v>
                </c:pt>
                <c:pt idx="3672">
                  <c:v>0.13844662022441234</c:v>
                </c:pt>
                <c:pt idx="3673">
                  <c:v>0.13844662022441234</c:v>
                </c:pt>
                <c:pt idx="3674">
                  <c:v>0.13844662022441234</c:v>
                </c:pt>
                <c:pt idx="3675">
                  <c:v>0.13844662022441234</c:v>
                </c:pt>
                <c:pt idx="3676">
                  <c:v>0.13844662022441234</c:v>
                </c:pt>
                <c:pt idx="3677">
                  <c:v>0.13844662022441234</c:v>
                </c:pt>
                <c:pt idx="3678">
                  <c:v>0.13844662022441234</c:v>
                </c:pt>
                <c:pt idx="3679">
                  <c:v>0.13844662022441234</c:v>
                </c:pt>
                <c:pt idx="3680">
                  <c:v>0.13844662022441234</c:v>
                </c:pt>
                <c:pt idx="3681">
                  <c:v>0.13844662022441234</c:v>
                </c:pt>
                <c:pt idx="3682">
                  <c:v>0.13844662022441234</c:v>
                </c:pt>
                <c:pt idx="3683">
                  <c:v>0.13844662022441234</c:v>
                </c:pt>
                <c:pt idx="3684">
                  <c:v>0.13844662022441234</c:v>
                </c:pt>
                <c:pt idx="3685">
                  <c:v>0.13844662022441234</c:v>
                </c:pt>
                <c:pt idx="3686">
                  <c:v>0.13844662022441234</c:v>
                </c:pt>
                <c:pt idx="3687">
                  <c:v>0.13844662022441234</c:v>
                </c:pt>
                <c:pt idx="3688">
                  <c:v>0.13844662022441234</c:v>
                </c:pt>
                <c:pt idx="3689">
                  <c:v>0.13844662022441234</c:v>
                </c:pt>
                <c:pt idx="3690">
                  <c:v>0.13844662022441234</c:v>
                </c:pt>
                <c:pt idx="3691">
                  <c:v>0.13844662022441234</c:v>
                </c:pt>
                <c:pt idx="3692">
                  <c:v>0.13844662022441234</c:v>
                </c:pt>
                <c:pt idx="3693">
                  <c:v>0.13844662022441234</c:v>
                </c:pt>
                <c:pt idx="3694">
                  <c:v>0.13844662022441234</c:v>
                </c:pt>
                <c:pt idx="3695">
                  <c:v>0.13844662022441234</c:v>
                </c:pt>
                <c:pt idx="3696">
                  <c:v>0.13844662022441234</c:v>
                </c:pt>
                <c:pt idx="3697">
                  <c:v>0.13844662022441234</c:v>
                </c:pt>
                <c:pt idx="3698">
                  <c:v>0.13844662022441234</c:v>
                </c:pt>
                <c:pt idx="3699">
                  <c:v>0.13844662022441234</c:v>
                </c:pt>
                <c:pt idx="3700">
                  <c:v>0.13844662022441234</c:v>
                </c:pt>
                <c:pt idx="3701">
                  <c:v>0.13844662022441234</c:v>
                </c:pt>
                <c:pt idx="3702">
                  <c:v>0.13844662022441234</c:v>
                </c:pt>
                <c:pt idx="3703">
                  <c:v>0.13844662022441234</c:v>
                </c:pt>
                <c:pt idx="3704">
                  <c:v>0.13844662022441234</c:v>
                </c:pt>
                <c:pt idx="3705">
                  <c:v>0.13844662022441234</c:v>
                </c:pt>
                <c:pt idx="3706">
                  <c:v>0.13844662022441234</c:v>
                </c:pt>
                <c:pt idx="3707">
                  <c:v>0.13844662022441234</c:v>
                </c:pt>
                <c:pt idx="3708">
                  <c:v>0.13844662022441234</c:v>
                </c:pt>
                <c:pt idx="3709">
                  <c:v>0.13844662022441234</c:v>
                </c:pt>
                <c:pt idx="3710">
                  <c:v>0.13844662022441234</c:v>
                </c:pt>
                <c:pt idx="3711">
                  <c:v>0.13844662022441234</c:v>
                </c:pt>
                <c:pt idx="3712">
                  <c:v>0.13844662022441234</c:v>
                </c:pt>
                <c:pt idx="3713">
                  <c:v>0.13844662022441234</c:v>
                </c:pt>
                <c:pt idx="3714">
                  <c:v>0.13844662022441234</c:v>
                </c:pt>
                <c:pt idx="3715">
                  <c:v>0.13844662022441234</c:v>
                </c:pt>
                <c:pt idx="3716">
                  <c:v>0.13844662022441234</c:v>
                </c:pt>
                <c:pt idx="3717">
                  <c:v>0.13844662022441234</c:v>
                </c:pt>
                <c:pt idx="3718">
                  <c:v>0.13844662022441234</c:v>
                </c:pt>
                <c:pt idx="3719">
                  <c:v>0.13844662022441234</c:v>
                </c:pt>
                <c:pt idx="3720">
                  <c:v>0.13844662022441234</c:v>
                </c:pt>
                <c:pt idx="3721">
                  <c:v>0.13844662022441234</c:v>
                </c:pt>
                <c:pt idx="3722">
                  <c:v>0.13844662022441234</c:v>
                </c:pt>
                <c:pt idx="3723">
                  <c:v>0.13844662022441234</c:v>
                </c:pt>
                <c:pt idx="3724">
                  <c:v>0.13844662022441234</c:v>
                </c:pt>
                <c:pt idx="3725">
                  <c:v>0.13844662022441234</c:v>
                </c:pt>
                <c:pt idx="3726">
                  <c:v>0.13844662022441234</c:v>
                </c:pt>
                <c:pt idx="3727">
                  <c:v>0.13844662022441234</c:v>
                </c:pt>
                <c:pt idx="3728">
                  <c:v>0.13844662022441234</c:v>
                </c:pt>
                <c:pt idx="3729">
                  <c:v>0.13844662022441234</c:v>
                </c:pt>
                <c:pt idx="3730">
                  <c:v>0.13844662022441234</c:v>
                </c:pt>
                <c:pt idx="3731">
                  <c:v>0.13844662022441234</c:v>
                </c:pt>
                <c:pt idx="3732">
                  <c:v>0.13844662022441234</c:v>
                </c:pt>
                <c:pt idx="3733">
                  <c:v>0.13844662022441234</c:v>
                </c:pt>
                <c:pt idx="3734">
                  <c:v>0.13844662022441234</c:v>
                </c:pt>
                <c:pt idx="3735">
                  <c:v>0.13844662022441234</c:v>
                </c:pt>
                <c:pt idx="3736">
                  <c:v>0.13844662022441234</c:v>
                </c:pt>
                <c:pt idx="3737">
                  <c:v>0.13844662022441234</c:v>
                </c:pt>
                <c:pt idx="3738">
                  <c:v>0.13844662022441234</c:v>
                </c:pt>
                <c:pt idx="3739">
                  <c:v>0.13844662022441234</c:v>
                </c:pt>
                <c:pt idx="3740">
                  <c:v>0.13844662022441234</c:v>
                </c:pt>
                <c:pt idx="3741">
                  <c:v>0.13844662022441234</c:v>
                </c:pt>
                <c:pt idx="3742">
                  <c:v>0.13844662022441234</c:v>
                </c:pt>
                <c:pt idx="3743">
                  <c:v>0.13844662022441234</c:v>
                </c:pt>
                <c:pt idx="3744">
                  <c:v>0.13844662022441234</c:v>
                </c:pt>
                <c:pt idx="3745">
                  <c:v>0.13844662022441234</c:v>
                </c:pt>
                <c:pt idx="3746">
                  <c:v>0.13844662022441234</c:v>
                </c:pt>
                <c:pt idx="3747">
                  <c:v>0.13844662022441234</c:v>
                </c:pt>
                <c:pt idx="3748">
                  <c:v>0.13844662022441234</c:v>
                </c:pt>
                <c:pt idx="3749">
                  <c:v>0.13844662022441234</c:v>
                </c:pt>
                <c:pt idx="3750">
                  <c:v>0.13844662022441234</c:v>
                </c:pt>
                <c:pt idx="3751">
                  <c:v>0.13844662022441234</c:v>
                </c:pt>
                <c:pt idx="3752">
                  <c:v>0.13844662022441234</c:v>
                </c:pt>
                <c:pt idx="3753">
                  <c:v>0.13844662022441234</c:v>
                </c:pt>
                <c:pt idx="3754">
                  <c:v>0.13844662022441234</c:v>
                </c:pt>
                <c:pt idx="3755">
                  <c:v>0.13844662022441234</c:v>
                </c:pt>
                <c:pt idx="3756">
                  <c:v>0.13844662022441234</c:v>
                </c:pt>
                <c:pt idx="3757">
                  <c:v>0.13844662022441234</c:v>
                </c:pt>
                <c:pt idx="3758">
                  <c:v>0.13844662022441234</c:v>
                </c:pt>
                <c:pt idx="3759">
                  <c:v>0.13844662022441234</c:v>
                </c:pt>
                <c:pt idx="3760">
                  <c:v>0.13844662022441234</c:v>
                </c:pt>
                <c:pt idx="3761">
                  <c:v>0.13844662022441234</c:v>
                </c:pt>
                <c:pt idx="3762">
                  <c:v>0.13844662022441234</c:v>
                </c:pt>
                <c:pt idx="3763">
                  <c:v>0.13844662022441234</c:v>
                </c:pt>
                <c:pt idx="3764">
                  <c:v>0.13844662022441234</c:v>
                </c:pt>
                <c:pt idx="3765">
                  <c:v>0.13844662022441234</c:v>
                </c:pt>
                <c:pt idx="3766">
                  <c:v>0.13844662022441234</c:v>
                </c:pt>
                <c:pt idx="3767">
                  <c:v>0.13844662022441234</c:v>
                </c:pt>
                <c:pt idx="3768">
                  <c:v>0.13844662022441234</c:v>
                </c:pt>
                <c:pt idx="3769">
                  <c:v>0.13844662022441234</c:v>
                </c:pt>
                <c:pt idx="3770">
                  <c:v>0.13844662022441234</c:v>
                </c:pt>
                <c:pt idx="3771">
                  <c:v>0.13844662022441234</c:v>
                </c:pt>
                <c:pt idx="3772">
                  <c:v>0.13844662022441234</c:v>
                </c:pt>
                <c:pt idx="3773">
                  <c:v>0.13844662022441234</c:v>
                </c:pt>
                <c:pt idx="3774">
                  <c:v>0.13844662022441234</c:v>
                </c:pt>
                <c:pt idx="3775">
                  <c:v>0.13844662022441234</c:v>
                </c:pt>
                <c:pt idx="3776">
                  <c:v>0.13844662022441234</c:v>
                </c:pt>
                <c:pt idx="3777">
                  <c:v>0.13844662022441234</c:v>
                </c:pt>
                <c:pt idx="3778">
                  <c:v>0.13844662022441234</c:v>
                </c:pt>
                <c:pt idx="3779">
                  <c:v>0.13844662022441234</c:v>
                </c:pt>
                <c:pt idx="3780">
                  <c:v>0.13844662022441234</c:v>
                </c:pt>
                <c:pt idx="3781">
                  <c:v>0.13844662022441234</c:v>
                </c:pt>
                <c:pt idx="3782">
                  <c:v>0.13844662022441234</c:v>
                </c:pt>
                <c:pt idx="3783">
                  <c:v>0.13844662022441234</c:v>
                </c:pt>
                <c:pt idx="3784">
                  <c:v>0.13844662022441234</c:v>
                </c:pt>
                <c:pt idx="3785">
                  <c:v>0.13844662022441234</c:v>
                </c:pt>
                <c:pt idx="3786">
                  <c:v>0.13844662022441234</c:v>
                </c:pt>
                <c:pt idx="3787">
                  <c:v>0.13844662022441234</c:v>
                </c:pt>
                <c:pt idx="3788">
                  <c:v>0.13844662022441234</c:v>
                </c:pt>
                <c:pt idx="3789">
                  <c:v>0.13844662022441234</c:v>
                </c:pt>
                <c:pt idx="3790">
                  <c:v>0.13844662022441234</c:v>
                </c:pt>
                <c:pt idx="3791">
                  <c:v>0.13844662022441234</c:v>
                </c:pt>
                <c:pt idx="3792">
                  <c:v>0.13844662022441234</c:v>
                </c:pt>
                <c:pt idx="3793">
                  <c:v>0.13844662022441234</c:v>
                </c:pt>
                <c:pt idx="3794">
                  <c:v>0.13844662022441234</c:v>
                </c:pt>
                <c:pt idx="3795">
                  <c:v>0.13844662022441234</c:v>
                </c:pt>
                <c:pt idx="3796">
                  <c:v>0.13844662022441234</c:v>
                </c:pt>
                <c:pt idx="3797">
                  <c:v>0.13844662022441234</c:v>
                </c:pt>
                <c:pt idx="3798">
                  <c:v>0.13844662022441234</c:v>
                </c:pt>
                <c:pt idx="3799">
                  <c:v>0.13844662022441234</c:v>
                </c:pt>
                <c:pt idx="3800">
                  <c:v>0.13844662022441234</c:v>
                </c:pt>
                <c:pt idx="3801">
                  <c:v>0.13844662022441234</c:v>
                </c:pt>
                <c:pt idx="3802">
                  <c:v>0.13844662022441234</c:v>
                </c:pt>
                <c:pt idx="3803">
                  <c:v>0.13844662022441234</c:v>
                </c:pt>
                <c:pt idx="3804">
                  <c:v>0.13844662022441234</c:v>
                </c:pt>
                <c:pt idx="3805">
                  <c:v>0.13844662022441234</c:v>
                </c:pt>
                <c:pt idx="3806">
                  <c:v>0.13844662022441234</c:v>
                </c:pt>
                <c:pt idx="3807">
                  <c:v>0.13844662022441234</c:v>
                </c:pt>
                <c:pt idx="3808">
                  <c:v>0.13844662022441234</c:v>
                </c:pt>
                <c:pt idx="3809">
                  <c:v>0.13844662022441234</c:v>
                </c:pt>
                <c:pt idx="3810">
                  <c:v>0.13844662022441234</c:v>
                </c:pt>
                <c:pt idx="3811">
                  <c:v>0.13844662022441234</c:v>
                </c:pt>
                <c:pt idx="3812">
                  <c:v>0.13844662022441234</c:v>
                </c:pt>
                <c:pt idx="3813">
                  <c:v>0.13844662022441234</c:v>
                </c:pt>
                <c:pt idx="3814">
                  <c:v>0.13844662022441234</c:v>
                </c:pt>
                <c:pt idx="3815">
                  <c:v>0.13844662022441234</c:v>
                </c:pt>
                <c:pt idx="3816">
                  <c:v>0.13844662022441234</c:v>
                </c:pt>
                <c:pt idx="3817">
                  <c:v>0.13844662022441234</c:v>
                </c:pt>
                <c:pt idx="3818">
                  <c:v>0.13844662022441234</c:v>
                </c:pt>
                <c:pt idx="3819">
                  <c:v>0.13844662022441234</c:v>
                </c:pt>
                <c:pt idx="3820">
                  <c:v>0.13844662022441234</c:v>
                </c:pt>
                <c:pt idx="3821">
                  <c:v>0.13844662022441234</c:v>
                </c:pt>
                <c:pt idx="3822">
                  <c:v>0.13844662022441234</c:v>
                </c:pt>
                <c:pt idx="3823">
                  <c:v>0.13844662022441234</c:v>
                </c:pt>
                <c:pt idx="3824">
                  <c:v>0.13844662022441234</c:v>
                </c:pt>
                <c:pt idx="3825">
                  <c:v>0.13844662022441234</c:v>
                </c:pt>
                <c:pt idx="3826">
                  <c:v>0.13844662022441234</c:v>
                </c:pt>
                <c:pt idx="3827">
                  <c:v>0.13844662022441234</c:v>
                </c:pt>
                <c:pt idx="3828">
                  <c:v>0.13844662022441234</c:v>
                </c:pt>
                <c:pt idx="3829">
                  <c:v>0.13844662022441234</c:v>
                </c:pt>
                <c:pt idx="3830">
                  <c:v>0.13844662022441234</c:v>
                </c:pt>
                <c:pt idx="3831">
                  <c:v>0.13844662022441234</c:v>
                </c:pt>
                <c:pt idx="3832">
                  <c:v>0.13844662022441234</c:v>
                </c:pt>
                <c:pt idx="3833">
                  <c:v>0.13844662022441234</c:v>
                </c:pt>
                <c:pt idx="3834">
                  <c:v>0.13844662022441234</c:v>
                </c:pt>
                <c:pt idx="3835">
                  <c:v>0.13844662022441234</c:v>
                </c:pt>
                <c:pt idx="3836">
                  <c:v>0.13844662022441234</c:v>
                </c:pt>
                <c:pt idx="3837">
                  <c:v>0.13844662022441234</c:v>
                </c:pt>
                <c:pt idx="3838">
                  <c:v>0.13844662022441234</c:v>
                </c:pt>
                <c:pt idx="3839">
                  <c:v>0.13844662022441234</c:v>
                </c:pt>
                <c:pt idx="3840">
                  <c:v>0.13844662022441234</c:v>
                </c:pt>
                <c:pt idx="3841">
                  <c:v>0.13844662022441234</c:v>
                </c:pt>
                <c:pt idx="3842">
                  <c:v>0.13844662022441234</c:v>
                </c:pt>
                <c:pt idx="3843">
                  <c:v>0.13844662022441234</c:v>
                </c:pt>
                <c:pt idx="3844">
                  <c:v>0.13844662022441234</c:v>
                </c:pt>
                <c:pt idx="3845">
                  <c:v>0.13844662022441234</c:v>
                </c:pt>
                <c:pt idx="3846">
                  <c:v>0.13844662022441234</c:v>
                </c:pt>
                <c:pt idx="3847">
                  <c:v>0.13844662022441234</c:v>
                </c:pt>
                <c:pt idx="3848">
                  <c:v>0.13844662022441234</c:v>
                </c:pt>
                <c:pt idx="3849">
                  <c:v>0.13844662022441234</c:v>
                </c:pt>
                <c:pt idx="3850">
                  <c:v>0.13844662022441234</c:v>
                </c:pt>
                <c:pt idx="3851">
                  <c:v>0.13844662022441234</c:v>
                </c:pt>
                <c:pt idx="3852">
                  <c:v>0.13844662022441234</c:v>
                </c:pt>
                <c:pt idx="3853">
                  <c:v>0.13844662022441234</c:v>
                </c:pt>
                <c:pt idx="3854">
                  <c:v>0.13844662022441234</c:v>
                </c:pt>
                <c:pt idx="3855">
                  <c:v>0.13844662022441234</c:v>
                </c:pt>
                <c:pt idx="3856">
                  <c:v>0.13844662022441234</c:v>
                </c:pt>
                <c:pt idx="3857">
                  <c:v>0.13844662022441234</c:v>
                </c:pt>
                <c:pt idx="3858">
                  <c:v>0.13844662022441234</c:v>
                </c:pt>
                <c:pt idx="3859">
                  <c:v>0.13844662022441234</c:v>
                </c:pt>
                <c:pt idx="3860">
                  <c:v>0.13844662022441234</c:v>
                </c:pt>
                <c:pt idx="3861">
                  <c:v>0.13844662022441234</c:v>
                </c:pt>
                <c:pt idx="3862">
                  <c:v>0.13844662022441234</c:v>
                </c:pt>
                <c:pt idx="3863">
                  <c:v>0.13844662022441234</c:v>
                </c:pt>
                <c:pt idx="3864">
                  <c:v>0.13844662022441234</c:v>
                </c:pt>
                <c:pt idx="3865">
                  <c:v>0.13844662022441234</c:v>
                </c:pt>
                <c:pt idx="3866">
                  <c:v>0.13844662022441234</c:v>
                </c:pt>
                <c:pt idx="3867">
                  <c:v>0.13844662022441234</c:v>
                </c:pt>
                <c:pt idx="3868">
                  <c:v>0.13844662022441234</c:v>
                </c:pt>
                <c:pt idx="3869">
                  <c:v>0.13844662022441234</c:v>
                </c:pt>
                <c:pt idx="3870">
                  <c:v>0.13844662022441234</c:v>
                </c:pt>
                <c:pt idx="3871">
                  <c:v>0.13844662022441234</c:v>
                </c:pt>
                <c:pt idx="3872">
                  <c:v>0.13844662022441234</c:v>
                </c:pt>
                <c:pt idx="3873">
                  <c:v>0.13844662022441234</c:v>
                </c:pt>
                <c:pt idx="3874">
                  <c:v>0.13844662022441234</c:v>
                </c:pt>
                <c:pt idx="3875">
                  <c:v>0.13844662022441234</c:v>
                </c:pt>
                <c:pt idx="3876">
                  <c:v>0.13844662022441234</c:v>
                </c:pt>
                <c:pt idx="3877">
                  <c:v>0.13844662022441234</c:v>
                </c:pt>
                <c:pt idx="3878">
                  <c:v>0.13844662022441234</c:v>
                </c:pt>
                <c:pt idx="3879">
                  <c:v>0.13844662022441234</c:v>
                </c:pt>
                <c:pt idx="3880">
                  <c:v>0.13844662022441234</c:v>
                </c:pt>
                <c:pt idx="3881">
                  <c:v>0.13844662022441234</c:v>
                </c:pt>
                <c:pt idx="3882">
                  <c:v>0.13844662022441234</c:v>
                </c:pt>
                <c:pt idx="3883">
                  <c:v>0.13844662022441234</c:v>
                </c:pt>
                <c:pt idx="3884">
                  <c:v>0.13844662022441234</c:v>
                </c:pt>
                <c:pt idx="3885">
                  <c:v>0.13844662022441234</c:v>
                </c:pt>
                <c:pt idx="3886">
                  <c:v>0.13844662022441234</c:v>
                </c:pt>
                <c:pt idx="3887">
                  <c:v>0.13844662022441234</c:v>
                </c:pt>
                <c:pt idx="3888">
                  <c:v>0.13844662022441234</c:v>
                </c:pt>
                <c:pt idx="3889">
                  <c:v>0.13844662022441234</c:v>
                </c:pt>
                <c:pt idx="3890">
                  <c:v>0.13844662022441234</c:v>
                </c:pt>
                <c:pt idx="3891">
                  <c:v>0.13844662022441234</c:v>
                </c:pt>
                <c:pt idx="3892">
                  <c:v>0.13844662022441234</c:v>
                </c:pt>
                <c:pt idx="3893">
                  <c:v>0.13844662022441234</c:v>
                </c:pt>
                <c:pt idx="3894">
                  <c:v>0.13844662022441234</c:v>
                </c:pt>
                <c:pt idx="3895">
                  <c:v>0.13844662022441234</c:v>
                </c:pt>
                <c:pt idx="3896">
                  <c:v>0.13844662022441234</c:v>
                </c:pt>
                <c:pt idx="3897">
                  <c:v>0.13844662022441234</c:v>
                </c:pt>
                <c:pt idx="3898">
                  <c:v>0.13844662022441234</c:v>
                </c:pt>
                <c:pt idx="3899">
                  <c:v>0.13844662022441234</c:v>
                </c:pt>
                <c:pt idx="3900">
                  <c:v>0.13844662022441234</c:v>
                </c:pt>
                <c:pt idx="3901">
                  <c:v>0.13844662022441234</c:v>
                </c:pt>
                <c:pt idx="3902">
                  <c:v>0.13844662022441234</c:v>
                </c:pt>
                <c:pt idx="3903">
                  <c:v>0.13844662022441234</c:v>
                </c:pt>
                <c:pt idx="3904">
                  <c:v>0.13844662022441234</c:v>
                </c:pt>
                <c:pt idx="3905">
                  <c:v>0.13844662022441234</c:v>
                </c:pt>
                <c:pt idx="3906">
                  <c:v>0.13844662022441234</c:v>
                </c:pt>
                <c:pt idx="3907">
                  <c:v>0.13844662022441234</c:v>
                </c:pt>
                <c:pt idx="3908">
                  <c:v>0.13844662022441234</c:v>
                </c:pt>
                <c:pt idx="3909">
                  <c:v>0.13844662022441234</c:v>
                </c:pt>
                <c:pt idx="3910">
                  <c:v>0.13844662022441234</c:v>
                </c:pt>
                <c:pt idx="3911">
                  <c:v>0.13844662022441234</c:v>
                </c:pt>
                <c:pt idx="3912">
                  <c:v>0.13844662022441234</c:v>
                </c:pt>
                <c:pt idx="3913">
                  <c:v>0.13844662022441234</c:v>
                </c:pt>
                <c:pt idx="3914">
                  <c:v>0.13844662022441234</c:v>
                </c:pt>
                <c:pt idx="3915">
                  <c:v>0.13844662022441234</c:v>
                </c:pt>
                <c:pt idx="3916">
                  <c:v>0.13844662022441234</c:v>
                </c:pt>
                <c:pt idx="3917">
                  <c:v>0.13844662022441234</c:v>
                </c:pt>
                <c:pt idx="3918">
                  <c:v>0.13844662022441234</c:v>
                </c:pt>
                <c:pt idx="3919">
                  <c:v>0.13844662022441234</c:v>
                </c:pt>
                <c:pt idx="3920">
                  <c:v>0.13844662022441234</c:v>
                </c:pt>
                <c:pt idx="3921">
                  <c:v>0.13844662022441234</c:v>
                </c:pt>
                <c:pt idx="3922">
                  <c:v>0.13844662022441234</c:v>
                </c:pt>
                <c:pt idx="3923">
                  <c:v>0.13844662022441234</c:v>
                </c:pt>
                <c:pt idx="3924">
                  <c:v>0.13844662022441234</c:v>
                </c:pt>
                <c:pt idx="3925">
                  <c:v>0.13844662022441234</c:v>
                </c:pt>
                <c:pt idx="3926">
                  <c:v>0.13844662022441234</c:v>
                </c:pt>
                <c:pt idx="3927">
                  <c:v>0.13844662022441234</c:v>
                </c:pt>
                <c:pt idx="3928">
                  <c:v>0.13844662022441234</c:v>
                </c:pt>
                <c:pt idx="3929">
                  <c:v>0.13844662022441234</c:v>
                </c:pt>
                <c:pt idx="3930">
                  <c:v>0.13844662022441234</c:v>
                </c:pt>
                <c:pt idx="3931">
                  <c:v>0.13844662022441234</c:v>
                </c:pt>
                <c:pt idx="3932">
                  <c:v>0.13844662022441234</c:v>
                </c:pt>
                <c:pt idx="3933">
                  <c:v>0.13844662022441234</c:v>
                </c:pt>
                <c:pt idx="3934">
                  <c:v>0.13844662022441234</c:v>
                </c:pt>
                <c:pt idx="3935">
                  <c:v>0.13844662022441234</c:v>
                </c:pt>
                <c:pt idx="3936">
                  <c:v>0.13844662022441234</c:v>
                </c:pt>
                <c:pt idx="3937">
                  <c:v>0.13844662022441234</c:v>
                </c:pt>
                <c:pt idx="3938">
                  <c:v>0.13844662022441234</c:v>
                </c:pt>
                <c:pt idx="3939">
                  <c:v>0.13844662022441234</c:v>
                </c:pt>
                <c:pt idx="3940">
                  <c:v>0.13844662022441234</c:v>
                </c:pt>
                <c:pt idx="3941">
                  <c:v>0.13844662022441234</c:v>
                </c:pt>
                <c:pt idx="3942">
                  <c:v>0.13844662022441234</c:v>
                </c:pt>
                <c:pt idx="3943">
                  <c:v>0.13844662022441234</c:v>
                </c:pt>
                <c:pt idx="3944">
                  <c:v>0.13844662022441234</c:v>
                </c:pt>
                <c:pt idx="3945">
                  <c:v>0.13844662022441234</c:v>
                </c:pt>
                <c:pt idx="3946">
                  <c:v>0.13844662022441234</c:v>
                </c:pt>
                <c:pt idx="3947">
                  <c:v>0.13844662022441234</c:v>
                </c:pt>
                <c:pt idx="3948">
                  <c:v>0.13844662022441234</c:v>
                </c:pt>
                <c:pt idx="3949">
                  <c:v>0.13844662022441234</c:v>
                </c:pt>
                <c:pt idx="3950">
                  <c:v>0.13844662022441234</c:v>
                </c:pt>
                <c:pt idx="3951">
                  <c:v>0.13844662022441234</c:v>
                </c:pt>
                <c:pt idx="3952">
                  <c:v>0.13844662022441234</c:v>
                </c:pt>
                <c:pt idx="3953">
                  <c:v>0.13844662022441234</c:v>
                </c:pt>
                <c:pt idx="3954">
                  <c:v>0.13844662022441234</c:v>
                </c:pt>
                <c:pt idx="3955">
                  <c:v>0.13844662022441234</c:v>
                </c:pt>
                <c:pt idx="3956">
                  <c:v>0.13844662022441234</c:v>
                </c:pt>
                <c:pt idx="3957">
                  <c:v>0.13844662022441234</c:v>
                </c:pt>
                <c:pt idx="3958">
                  <c:v>0.13844662022441234</c:v>
                </c:pt>
                <c:pt idx="3959">
                  <c:v>0.13844662022441234</c:v>
                </c:pt>
                <c:pt idx="3960">
                  <c:v>0.13844662022441234</c:v>
                </c:pt>
                <c:pt idx="3961">
                  <c:v>0.13844662022441234</c:v>
                </c:pt>
                <c:pt idx="3962">
                  <c:v>0.13844662022441234</c:v>
                </c:pt>
                <c:pt idx="3963">
                  <c:v>0.13844662022441234</c:v>
                </c:pt>
                <c:pt idx="3964">
                  <c:v>0.13844662022441234</c:v>
                </c:pt>
                <c:pt idx="3965">
                  <c:v>0.13844662022441234</c:v>
                </c:pt>
                <c:pt idx="3966">
                  <c:v>0.13844662022441234</c:v>
                </c:pt>
                <c:pt idx="3967">
                  <c:v>0.13844662022441234</c:v>
                </c:pt>
                <c:pt idx="3968">
                  <c:v>0.13844662022441234</c:v>
                </c:pt>
                <c:pt idx="3969">
                  <c:v>0.13844662022441234</c:v>
                </c:pt>
                <c:pt idx="3970">
                  <c:v>0.13844662022441234</c:v>
                </c:pt>
                <c:pt idx="3971">
                  <c:v>0.13844662022441234</c:v>
                </c:pt>
                <c:pt idx="3972">
                  <c:v>0.13844662022441234</c:v>
                </c:pt>
                <c:pt idx="3973">
                  <c:v>0.13844662022441234</c:v>
                </c:pt>
                <c:pt idx="3974">
                  <c:v>0.13844662022441234</c:v>
                </c:pt>
                <c:pt idx="3975">
                  <c:v>0.13844662022441234</c:v>
                </c:pt>
                <c:pt idx="3976">
                  <c:v>0.13844662022441234</c:v>
                </c:pt>
                <c:pt idx="3977">
                  <c:v>0.13844662022441234</c:v>
                </c:pt>
                <c:pt idx="3978">
                  <c:v>0.13844662022441234</c:v>
                </c:pt>
                <c:pt idx="3979">
                  <c:v>0.13844662022441234</c:v>
                </c:pt>
                <c:pt idx="3980">
                  <c:v>0.13844662022441234</c:v>
                </c:pt>
                <c:pt idx="3981">
                  <c:v>0.13844662022441234</c:v>
                </c:pt>
                <c:pt idx="3982">
                  <c:v>0.13844662022441234</c:v>
                </c:pt>
                <c:pt idx="3983">
                  <c:v>0.13844662022441234</c:v>
                </c:pt>
                <c:pt idx="3984">
                  <c:v>0.13844662022441234</c:v>
                </c:pt>
                <c:pt idx="3985">
                  <c:v>0.13844662022441234</c:v>
                </c:pt>
                <c:pt idx="3986">
                  <c:v>0.13844662022441234</c:v>
                </c:pt>
                <c:pt idx="3987">
                  <c:v>0.13844662022441234</c:v>
                </c:pt>
                <c:pt idx="3988">
                  <c:v>0.13844662022441234</c:v>
                </c:pt>
                <c:pt idx="3989">
                  <c:v>0.13844662022441234</c:v>
                </c:pt>
                <c:pt idx="3990">
                  <c:v>0.13844662022441234</c:v>
                </c:pt>
                <c:pt idx="3991">
                  <c:v>0.13844662022441234</c:v>
                </c:pt>
                <c:pt idx="3992">
                  <c:v>0.13844662022441234</c:v>
                </c:pt>
                <c:pt idx="3993">
                  <c:v>0.13844662022441234</c:v>
                </c:pt>
                <c:pt idx="3994">
                  <c:v>0.13844662022441234</c:v>
                </c:pt>
                <c:pt idx="3995">
                  <c:v>0.13844662022441234</c:v>
                </c:pt>
                <c:pt idx="3996">
                  <c:v>0.13844662022441234</c:v>
                </c:pt>
                <c:pt idx="3997">
                  <c:v>0.13844662022441234</c:v>
                </c:pt>
                <c:pt idx="3998">
                  <c:v>0.13844662022441234</c:v>
                </c:pt>
                <c:pt idx="3999">
                  <c:v>0.13844662022441234</c:v>
                </c:pt>
                <c:pt idx="4000">
                  <c:v>0.13844662022441234</c:v>
                </c:pt>
                <c:pt idx="4001">
                  <c:v>0.13844662022441234</c:v>
                </c:pt>
                <c:pt idx="4002">
                  <c:v>0.13844662022441234</c:v>
                </c:pt>
                <c:pt idx="4003">
                  <c:v>0.13844662022441234</c:v>
                </c:pt>
                <c:pt idx="4004">
                  <c:v>0.13844662022441234</c:v>
                </c:pt>
                <c:pt idx="4005">
                  <c:v>0.13844662022441234</c:v>
                </c:pt>
                <c:pt idx="4006">
                  <c:v>0.13844662022441234</c:v>
                </c:pt>
                <c:pt idx="4007">
                  <c:v>0.13844662022441234</c:v>
                </c:pt>
                <c:pt idx="4008">
                  <c:v>0.13844662022441234</c:v>
                </c:pt>
                <c:pt idx="4009">
                  <c:v>0.13844662022441234</c:v>
                </c:pt>
                <c:pt idx="4010">
                  <c:v>0.13844662022441234</c:v>
                </c:pt>
                <c:pt idx="4011">
                  <c:v>0.13844662022441234</c:v>
                </c:pt>
                <c:pt idx="4012">
                  <c:v>0.13844662022441234</c:v>
                </c:pt>
                <c:pt idx="4013">
                  <c:v>0.13844662022441234</c:v>
                </c:pt>
                <c:pt idx="4014">
                  <c:v>0.13844662022441234</c:v>
                </c:pt>
                <c:pt idx="4015">
                  <c:v>0.13844662022441234</c:v>
                </c:pt>
                <c:pt idx="4016">
                  <c:v>0.13844662022441234</c:v>
                </c:pt>
                <c:pt idx="4017">
                  <c:v>0.13844662022441234</c:v>
                </c:pt>
                <c:pt idx="4018">
                  <c:v>0.13844662022441234</c:v>
                </c:pt>
                <c:pt idx="4019">
                  <c:v>0.13844662022441234</c:v>
                </c:pt>
                <c:pt idx="4020">
                  <c:v>0.13844662022441234</c:v>
                </c:pt>
                <c:pt idx="4021">
                  <c:v>0.13844662022441234</c:v>
                </c:pt>
                <c:pt idx="4022">
                  <c:v>0.13844662022441234</c:v>
                </c:pt>
                <c:pt idx="4023">
                  <c:v>0.13844662022441234</c:v>
                </c:pt>
                <c:pt idx="4024">
                  <c:v>0.13844662022441234</c:v>
                </c:pt>
                <c:pt idx="4025">
                  <c:v>0.13844662022441234</c:v>
                </c:pt>
                <c:pt idx="4026">
                  <c:v>0.13844662022441234</c:v>
                </c:pt>
                <c:pt idx="4027">
                  <c:v>0.13844662022441234</c:v>
                </c:pt>
                <c:pt idx="4028">
                  <c:v>0.13844662022441234</c:v>
                </c:pt>
                <c:pt idx="4029">
                  <c:v>0.13844662022441234</c:v>
                </c:pt>
                <c:pt idx="4030">
                  <c:v>0.13844662022441234</c:v>
                </c:pt>
                <c:pt idx="4031">
                  <c:v>0.13844662022441234</c:v>
                </c:pt>
                <c:pt idx="4032">
                  <c:v>0.13844662022441234</c:v>
                </c:pt>
                <c:pt idx="4033">
                  <c:v>0.13844662022441234</c:v>
                </c:pt>
                <c:pt idx="4034">
                  <c:v>0.13844662022441234</c:v>
                </c:pt>
                <c:pt idx="4035">
                  <c:v>0.13844662022441234</c:v>
                </c:pt>
                <c:pt idx="4036">
                  <c:v>0.13844662022441234</c:v>
                </c:pt>
                <c:pt idx="4037">
                  <c:v>0.13844662022441234</c:v>
                </c:pt>
                <c:pt idx="4038">
                  <c:v>0.13844662022441234</c:v>
                </c:pt>
                <c:pt idx="4039">
                  <c:v>0.13844662022441234</c:v>
                </c:pt>
                <c:pt idx="4040">
                  <c:v>0.13844662022441234</c:v>
                </c:pt>
                <c:pt idx="4041">
                  <c:v>0.13844662022441234</c:v>
                </c:pt>
                <c:pt idx="4042">
                  <c:v>0.13844662022441234</c:v>
                </c:pt>
                <c:pt idx="4043">
                  <c:v>0.13844662022441234</c:v>
                </c:pt>
                <c:pt idx="4044">
                  <c:v>0.13844662022441234</c:v>
                </c:pt>
                <c:pt idx="4045">
                  <c:v>0.13844662022441234</c:v>
                </c:pt>
                <c:pt idx="4046">
                  <c:v>0.13844662022441234</c:v>
                </c:pt>
                <c:pt idx="4047">
                  <c:v>0.13844662022441234</c:v>
                </c:pt>
                <c:pt idx="4048">
                  <c:v>0.13844662022441234</c:v>
                </c:pt>
                <c:pt idx="4049">
                  <c:v>0.13844662022441234</c:v>
                </c:pt>
                <c:pt idx="4050">
                  <c:v>0.13844662022441234</c:v>
                </c:pt>
                <c:pt idx="4051">
                  <c:v>0.13844662022441234</c:v>
                </c:pt>
                <c:pt idx="4052">
                  <c:v>0.13844662022441234</c:v>
                </c:pt>
                <c:pt idx="4053">
                  <c:v>0.13844662022441234</c:v>
                </c:pt>
                <c:pt idx="4054">
                  <c:v>0.13844662022441234</c:v>
                </c:pt>
                <c:pt idx="4055">
                  <c:v>0.13844662022441234</c:v>
                </c:pt>
                <c:pt idx="4056">
                  <c:v>0.13844662022441234</c:v>
                </c:pt>
                <c:pt idx="4057">
                  <c:v>0.13844662022441234</c:v>
                </c:pt>
                <c:pt idx="4058">
                  <c:v>0.13844662022441234</c:v>
                </c:pt>
                <c:pt idx="4059">
                  <c:v>0.13844662022441234</c:v>
                </c:pt>
                <c:pt idx="4060">
                  <c:v>0.13844662022441234</c:v>
                </c:pt>
                <c:pt idx="4061">
                  <c:v>0.13844662022441234</c:v>
                </c:pt>
                <c:pt idx="4062">
                  <c:v>0.13844662022441234</c:v>
                </c:pt>
                <c:pt idx="4063">
                  <c:v>0.13844662022441234</c:v>
                </c:pt>
                <c:pt idx="4064">
                  <c:v>0.13844662022441234</c:v>
                </c:pt>
                <c:pt idx="4065">
                  <c:v>0.13844662022441234</c:v>
                </c:pt>
                <c:pt idx="4066">
                  <c:v>0.13844662022441234</c:v>
                </c:pt>
                <c:pt idx="4067">
                  <c:v>0.13844662022441234</c:v>
                </c:pt>
                <c:pt idx="4068">
                  <c:v>0.13844662022441234</c:v>
                </c:pt>
                <c:pt idx="4069">
                  <c:v>0.13844662022441234</c:v>
                </c:pt>
                <c:pt idx="4070">
                  <c:v>0.13844662022441234</c:v>
                </c:pt>
                <c:pt idx="4071">
                  <c:v>0.13844662022441234</c:v>
                </c:pt>
                <c:pt idx="4072">
                  <c:v>0.13844662022441234</c:v>
                </c:pt>
                <c:pt idx="4073">
                  <c:v>0.13844662022441234</c:v>
                </c:pt>
                <c:pt idx="4074">
                  <c:v>0.13844662022441234</c:v>
                </c:pt>
                <c:pt idx="4075">
                  <c:v>0.13844662022441234</c:v>
                </c:pt>
                <c:pt idx="4076">
                  <c:v>0.13844662022441234</c:v>
                </c:pt>
                <c:pt idx="4077">
                  <c:v>0.13844662022441234</c:v>
                </c:pt>
                <c:pt idx="4078">
                  <c:v>0.13844662022441234</c:v>
                </c:pt>
                <c:pt idx="4079">
                  <c:v>0.13844662022441234</c:v>
                </c:pt>
                <c:pt idx="4080">
                  <c:v>0.13844662022441234</c:v>
                </c:pt>
                <c:pt idx="4081">
                  <c:v>0.13844662022441234</c:v>
                </c:pt>
                <c:pt idx="4082">
                  <c:v>0.13844662022441234</c:v>
                </c:pt>
                <c:pt idx="4083">
                  <c:v>0.13844662022441234</c:v>
                </c:pt>
                <c:pt idx="4084">
                  <c:v>0.13844662022441234</c:v>
                </c:pt>
                <c:pt idx="4085">
                  <c:v>0.13844662022441234</c:v>
                </c:pt>
                <c:pt idx="4086">
                  <c:v>0.13844662022441234</c:v>
                </c:pt>
                <c:pt idx="4087">
                  <c:v>0.13844662022441234</c:v>
                </c:pt>
                <c:pt idx="4088">
                  <c:v>0.13844662022441234</c:v>
                </c:pt>
                <c:pt idx="4089">
                  <c:v>0.13844662022441234</c:v>
                </c:pt>
                <c:pt idx="4090">
                  <c:v>0.13844662022441234</c:v>
                </c:pt>
                <c:pt idx="4091">
                  <c:v>0.13844662022441234</c:v>
                </c:pt>
                <c:pt idx="4092">
                  <c:v>0.13844662022441234</c:v>
                </c:pt>
                <c:pt idx="4093">
                  <c:v>0.13844662022441234</c:v>
                </c:pt>
                <c:pt idx="4094">
                  <c:v>0.13844662022441234</c:v>
                </c:pt>
                <c:pt idx="4095">
                  <c:v>0.13844662022441234</c:v>
                </c:pt>
                <c:pt idx="4096">
                  <c:v>0.13844662022441234</c:v>
                </c:pt>
                <c:pt idx="4097">
                  <c:v>0.13844662022441234</c:v>
                </c:pt>
                <c:pt idx="4098">
                  <c:v>0.13844662022441234</c:v>
                </c:pt>
                <c:pt idx="4099">
                  <c:v>0.13844662022441234</c:v>
                </c:pt>
                <c:pt idx="4100">
                  <c:v>0.13844662022441234</c:v>
                </c:pt>
                <c:pt idx="4101">
                  <c:v>0.13844662022441234</c:v>
                </c:pt>
                <c:pt idx="4102">
                  <c:v>0.13844662022441234</c:v>
                </c:pt>
                <c:pt idx="4103">
                  <c:v>0.13844662022441234</c:v>
                </c:pt>
                <c:pt idx="4104">
                  <c:v>0.13844662022441234</c:v>
                </c:pt>
                <c:pt idx="4105">
                  <c:v>0.13844662022441234</c:v>
                </c:pt>
                <c:pt idx="4106">
                  <c:v>0.13844662022441234</c:v>
                </c:pt>
                <c:pt idx="4107">
                  <c:v>0.13844662022441234</c:v>
                </c:pt>
                <c:pt idx="4108">
                  <c:v>0.13844662022441234</c:v>
                </c:pt>
                <c:pt idx="4109">
                  <c:v>0.13844662022441234</c:v>
                </c:pt>
                <c:pt idx="4110">
                  <c:v>0.13844662022441234</c:v>
                </c:pt>
                <c:pt idx="4111">
                  <c:v>0.13844662022441234</c:v>
                </c:pt>
                <c:pt idx="4112">
                  <c:v>0.13844662022441234</c:v>
                </c:pt>
                <c:pt idx="4113">
                  <c:v>0.13844662022441234</c:v>
                </c:pt>
                <c:pt idx="4114">
                  <c:v>0.13844662022441234</c:v>
                </c:pt>
                <c:pt idx="4115">
                  <c:v>0.13844662022441234</c:v>
                </c:pt>
                <c:pt idx="4116">
                  <c:v>0.13844662022441234</c:v>
                </c:pt>
                <c:pt idx="4117">
                  <c:v>0.13844662022441234</c:v>
                </c:pt>
                <c:pt idx="4118">
                  <c:v>0.13844662022441234</c:v>
                </c:pt>
                <c:pt idx="4119">
                  <c:v>0.13844662022441234</c:v>
                </c:pt>
                <c:pt idx="4120">
                  <c:v>0.13844662022441234</c:v>
                </c:pt>
                <c:pt idx="4121">
                  <c:v>0.13844662022441234</c:v>
                </c:pt>
                <c:pt idx="4122">
                  <c:v>0.13844662022441234</c:v>
                </c:pt>
                <c:pt idx="4123">
                  <c:v>0.13844662022441234</c:v>
                </c:pt>
                <c:pt idx="4124">
                  <c:v>0.13844662022441234</c:v>
                </c:pt>
                <c:pt idx="4125">
                  <c:v>0.13844662022441234</c:v>
                </c:pt>
                <c:pt idx="4126">
                  <c:v>0.13844662022441234</c:v>
                </c:pt>
                <c:pt idx="4127">
                  <c:v>0.13844662022441234</c:v>
                </c:pt>
                <c:pt idx="4128">
                  <c:v>0.13844662022441234</c:v>
                </c:pt>
                <c:pt idx="4129">
                  <c:v>0.13844662022441234</c:v>
                </c:pt>
                <c:pt idx="4130">
                  <c:v>0.13844662022441234</c:v>
                </c:pt>
                <c:pt idx="4131">
                  <c:v>0.13844662022441234</c:v>
                </c:pt>
                <c:pt idx="4132">
                  <c:v>0.13844662022441234</c:v>
                </c:pt>
                <c:pt idx="4133">
                  <c:v>0.13844662022441234</c:v>
                </c:pt>
                <c:pt idx="4134">
                  <c:v>0.13844662022441234</c:v>
                </c:pt>
                <c:pt idx="4135">
                  <c:v>0.13844662022441234</c:v>
                </c:pt>
                <c:pt idx="4136">
                  <c:v>0.13844662022441234</c:v>
                </c:pt>
                <c:pt idx="4137">
                  <c:v>0.13844662022441234</c:v>
                </c:pt>
                <c:pt idx="4138">
                  <c:v>0.13844662022441234</c:v>
                </c:pt>
                <c:pt idx="4139">
                  <c:v>0.13844662022441234</c:v>
                </c:pt>
                <c:pt idx="4140">
                  <c:v>0.13844662022441234</c:v>
                </c:pt>
                <c:pt idx="4141">
                  <c:v>0.13844662022441234</c:v>
                </c:pt>
                <c:pt idx="4142">
                  <c:v>0.13844662022441234</c:v>
                </c:pt>
                <c:pt idx="4143">
                  <c:v>0.13844662022441234</c:v>
                </c:pt>
                <c:pt idx="4144">
                  <c:v>0.13844662022441234</c:v>
                </c:pt>
                <c:pt idx="4145">
                  <c:v>0.13844662022441234</c:v>
                </c:pt>
                <c:pt idx="4146">
                  <c:v>0.13844662022441234</c:v>
                </c:pt>
                <c:pt idx="4147">
                  <c:v>0.13844662022441234</c:v>
                </c:pt>
                <c:pt idx="4148">
                  <c:v>0.13844662022441234</c:v>
                </c:pt>
                <c:pt idx="4149">
                  <c:v>0.13844662022441234</c:v>
                </c:pt>
                <c:pt idx="4150">
                  <c:v>0.13844662022441234</c:v>
                </c:pt>
                <c:pt idx="4151">
                  <c:v>0.13844662022441234</c:v>
                </c:pt>
                <c:pt idx="4152">
                  <c:v>0.13844662022441234</c:v>
                </c:pt>
                <c:pt idx="4153">
                  <c:v>0.13844662022441234</c:v>
                </c:pt>
                <c:pt idx="4154">
                  <c:v>0.13844662022441234</c:v>
                </c:pt>
                <c:pt idx="4155">
                  <c:v>0.13844662022441234</c:v>
                </c:pt>
                <c:pt idx="4156">
                  <c:v>0.13844662022441234</c:v>
                </c:pt>
                <c:pt idx="4157">
                  <c:v>0.13844662022441234</c:v>
                </c:pt>
                <c:pt idx="4158">
                  <c:v>0.13844662022441234</c:v>
                </c:pt>
                <c:pt idx="4159">
                  <c:v>0.13844662022441234</c:v>
                </c:pt>
                <c:pt idx="4160">
                  <c:v>0.13844662022441234</c:v>
                </c:pt>
                <c:pt idx="4161">
                  <c:v>0.13844662022441234</c:v>
                </c:pt>
                <c:pt idx="4162">
                  <c:v>0.13844662022441234</c:v>
                </c:pt>
                <c:pt idx="4163">
                  <c:v>0.13844662022441234</c:v>
                </c:pt>
                <c:pt idx="4164">
                  <c:v>0.13844662022441234</c:v>
                </c:pt>
                <c:pt idx="4165">
                  <c:v>0.13844662022441234</c:v>
                </c:pt>
                <c:pt idx="4166">
                  <c:v>0.13844662022441234</c:v>
                </c:pt>
                <c:pt idx="4167">
                  <c:v>0.13844662022441234</c:v>
                </c:pt>
                <c:pt idx="4168">
                  <c:v>0.13844662022441234</c:v>
                </c:pt>
                <c:pt idx="4169">
                  <c:v>0.13844662022441234</c:v>
                </c:pt>
                <c:pt idx="4170">
                  <c:v>0.13844662022441234</c:v>
                </c:pt>
                <c:pt idx="4171">
                  <c:v>0.13844662022441234</c:v>
                </c:pt>
                <c:pt idx="4172">
                  <c:v>0.13844662022441234</c:v>
                </c:pt>
                <c:pt idx="4173">
                  <c:v>0.13844662022441234</c:v>
                </c:pt>
                <c:pt idx="4174">
                  <c:v>0.13844662022441234</c:v>
                </c:pt>
                <c:pt idx="4175">
                  <c:v>0.13844662022441234</c:v>
                </c:pt>
                <c:pt idx="4176">
                  <c:v>0.13844662022441234</c:v>
                </c:pt>
                <c:pt idx="4177">
                  <c:v>0.13844662022441234</c:v>
                </c:pt>
                <c:pt idx="4178">
                  <c:v>0.13844662022441234</c:v>
                </c:pt>
                <c:pt idx="4179">
                  <c:v>0.13844662022441234</c:v>
                </c:pt>
                <c:pt idx="4180">
                  <c:v>0.13844662022441234</c:v>
                </c:pt>
                <c:pt idx="4181">
                  <c:v>0.13844662022441234</c:v>
                </c:pt>
                <c:pt idx="4182">
                  <c:v>0.13844662022441234</c:v>
                </c:pt>
                <c:pt idx="4183">
                  <c:v>0.13844662022441234</c:v>
                </c:pt>
                <c:pt idx="4184">
                  <c:v>0.13844662022441234</c:v>
                </c:pt>
                <c:pt idx="4185">
                  <c:v>0.13844662022441234</c:v>
                </c:pt>
                <c:pt idx="4186">
                  <c:v>0.13844662022441234</c:v>
                </c:pt>
                <c:pt idx="4187">
                  <c:v>0.13844662022441234</c:v>
                </c:pt>
                <c:pt idx="4188">
                  <c:v>0.13844662022441234</c:v>
                </c:pt>
                <c:pt idx="4189">
                  <c:v>0.13844662022441234</c:v>
                </c:pt>
                <c:pt idx="4190">
                  <c:v>0.13844662022441234</c:v>
                </c:pt>
                <c:pt idx="4191">
                  <c:v>0.13844662022441234</c:v>
                </c:pt>
                <c:pt idx="4192">
                  <c:v>0.13844662022441234</c:v>
                </c:pt>
                <c:pt idx="4193">
                  <c:v>0.13844662022441234</c:v>
                </c:pt>
                <c:pt idx="4194">
                  <c:v>0.13844662022441234</c:v>
                </c:pt>
                <c:pt idx="4195">
                  <c:v>0.13844662022441234</c:v>
                </c:pt>
                <c:pt idx="4196">
                  <c:v>0.13844662022441234</c:v>
                </c:pt>
                <c:pt idx="4197">
                  <c:v>0.13844662022441234</c:v>
                </c:pt>
                <c:pt idx="4198">
                  <c:v>0.13844662022441234</c:v>
                </c:pt>
                <c:pt idx="4199">
                  <c:v>0.13844662022441234</c:v>
                </c:pt>
                <c:pt idx="4200">
                  <c:v>0.13844662022441234</c:v>
                </c:pt>
                <c:pt idx="4201">
                  <c:v>0.13844662022441234</c:v>
                </c:pt>
                <c:pt idx="4202">
                  <c:v>0.13844662022441234</c:v>
                </c:pt>
                <c:pt idx="4203">
                  <c:v>0.13844662022441234</c:v>
                </c:pt>
                <c:pt idx="4204">
                  <c:v>0.13844662022441234</c:v>
                </c:pt>
                <c:pt idx="4205">
                  <c:v>0.13844662022441234</c:v>
                </c:pt>
                <c:pt idx="4206">
                  <c:v>0.13844662022441234</c:v>
                </c:pt>
                <c:pt idx="4207">
                  <c:v>0.13844662022441234</c:v>
                </c:pt>
                <c:pt idx="4208">
                  <c:v>0.13844662022441234</c:v>
                </c:pt>
                <c:pt idx="4209">
                  <c:v>0.13844662022441234</c:v>
                </c:pt>
                <c:pt idx="4210">
                  <c:v>0.13844662022441234</c:v>
                </c:pt>
                <c:pt idx="4211">
                  <c:v>0.13844662022441234</c:v>
                </c:pt>
                <c:pt idx="4212">
                  <c:v>0.13844662022441234</c:v>
                </c:pt>
                <c:pt idx="4213">
                  <c:v>0.13844662022441234</c:v>
                </c:pt>
                <c:pt idx="4214">
                  <c:v>0.13844662022441234</c:v>
                </c:pt>
                <c:pt idx="4215">
                  <c:v>0.13844662022441234</c:v>
                </c:pt>
                <c:pt idx="4216">
                  <c:v>0.13844662022441234</c:v>
                </c:pt>
                <c:pt idx="4217">
                  <c:v>0.13844662022441234</c:v>
                </c:pt>
                <c:pt idx="4218">
                  <c:v>0.13844662022441234</c:v>
                </c:pt>
                <c:pt idx="4219">
                  <c:v>0.13844662022441234</c:v>
                </c:pt>
                <c:pt idx="4220">
                  <c:v>0.13844662022441234</c:v>
                </c:pt>
                <c:pt idx="4221">
                  <c:v>0.13844662022441234</c:v>
                </c:pt>
                <c:pt idx="4222">
                  <c:v>0.13844662022441234</c:v>
                </c:pt>
                <c:pt idx="4223">
                  <c:v>0.13844662022441234</c:v>
                </c:pt>
                <c:pt idx="4224">
                  <c:v>0.13844662022441234</c:v>
                </c:pt>
                <c:pt idx="4225">
                  <c:v>0.13844662022441234</c:v>
                </c:pt>
                <c:pt idx="4226">
                  <c:v>0.13844662022441234</c:v>
                </c:pt>
                <c:pt idx="4227">
                  <c:v>0.13844662022441234</c:v>
                </c:pt>
                <c:pt idx="4228">
                  <c:v>0.13844662022441234</c:v>
                </c:pt>
                <c:pt idx="4229">
                  <c:v>0.13844662022441234</c:v>
                </c:pt>
                <c:pt idx="4230">
                  <c:v>0.13844662022441234</c:v>
                </c:pt>
                <c:pt idx="4231">
                  <c:v>0.13844662022441234</c:v>
                </c:pt>
                <c:pt idx="4232">
                  <c:v>0.13844662022441234</c:v>
                </c:pt>
                <c:pt idx="4233">
                  <c:v>0.13844662022441234</c:v>
                </c:pt>
                <c:pt idx="4234">
                  <c:v>0.13844662022441234</c:v>
                </c:pt>
                <c:pt idx="4235">
                  <c:v>0.13844662022441234</c:v>
                </c:pt>
                <c:pt idx="4236">
                  <c:v>0.13844662022441234</c:v>
                </c:pt>
                <c:pt idx="4237">
                  <c:v>0.13844662022441234</c:v>
                </c:pt>
                <c:pt idx="4238">
                  <c:v>0.13844662022441234</c:v>
                </c:pt>
                <c:pt idx="4239">
                  <c:v>0.13844662022441234</c:v>
                </c:pt>
                <c:pt idx="4240">
                  <c:v>0.13844662022441234</c:v>
                </c:pt>
                <c:pt idx="4241">
                  <c:v>0.13844662022441234</c:v>
                </c:pt>
                <c:pt idx="4242">
                  <c:v>0.13844662022441234</c:v>
                </c:pt>
                <c:pt idx="4243">
                  <c:v>0.13844662022441234</c:v>
                </c:pt>
                <c:pt idx="4244">
                  <c:v>0.13844662022441234</c:v>
                </c:pt>
                <c:pt idx="4245">
                  <c:v>0.13844662022441234</c:v>
                </c:pt>
                <c:pt idx="4246">
                  <c:v>0.13844662022441234</c:v>
                </c:pt>
                <c:pt idx="4247">
                  <c:v>0.13844662022441234</c:v>
                </c:pt>
                <c:pt idx="4248">
                  <c:v>0.13844662022441234</c:v>
                </c:pt>
                <c:pt idx="4249">
                  <c:v>0.13844662022441234</c:v>
                </c:pt>
                <c:pt idx="4250">
                  <c:v>0.13844662022441234</c:v>
                </c:pt>
                <c:pt idx="4251">
                  <c:v>0.13844662022441234</c:v>
                </c:pt>
                <c:pt idx="4252">
                  <c:v>0.13844662022441234</c:v>
                </c:pt>
                <c:pt idx="4253">
                  <c:v>0.13844662022441234</c:v>
                </c:pt>
                <c:pt idx="4254">
                  <c:v>0.13844662022441234</c:v>
                </c:pt>
                <c:pt idx="4255">
                  <c:v>0.13844662022441234</c:v>
                </c:pt>
                <c:pt idx="4256">
                  <c:v>0.13844662022441234</c:v>
                </c:pt>
                <c:pt idx="4257">
                  <c:v>0.13844662022441234</c:v>
                </c:pt>
                <c:pt idx="4258">
                  <c:v>0.13844662022441234</c:v>
                </c:pt>
                <c:pt idx="4259">
                  <c:v>0.13844662022441234</c:v>
                </c:pt>
                <c:pt idx="4260">
                  <c:v>0.13844662022441234</c:v>
                </c:pt>
                <c:pt idx="4261">
                  <c:v>0.13844662022441234</c:v>
                </c:pt>
                <c:pt idx="4262">
                  <c:v>0.13844662022441234</c:v>
                </c:pt>
                <c:pt idx="4263">
                  <c:v>0.13844662022441234</c:v>
                </c:pt>
                <c:pt idx="4264">
                  <c:v>0.13844662022441234</c:v>
                </c:pt>
                <c:pt idx="4265">
                  <c:v>0.13844662022441234</c:v>
                </c:pt>
                <c:pt idx="4266">
                  <c:v>0.13844662022441234</c:v>
                </c:pt>
                <c:pt idx="4267">
                  <c:v>0.13844662022441234</c:v>
                </c:pt>
                <c:pt idx="4268">
                  <c:v>0.13844662022441234</c:v>
                </c:pt>
                <c:pt idx="4269">
                  <c:v>0.13844662022441234</c:v>
                </c:pt>
                <c:pt idx="4270">
                  <c:v>0.13844662022441234</c:v>
                </c:pt>
                <c:pt idx="4271">
                  <c:v>0.13844662022441234</c:v>
                </c:pt>
                <c:pt idx="4272">
                  <c:v>0.13844662022441234</c:v>
                </c:pt>
                <c:pt idx="4273">
                  <c:v>0.13844662022441234</c:v>
                </c:pt>
                <c:pt idx="4274">
                  <c:v>0.13844662022441234</c:v>
                </c:pt>
                <c:pt idx="4275">
                  <c:v>0.13844662022441234</c:v>
                </c:pt>
                <c:pt idx="4276">
                  <c:v>0.13844662022441234</c:v>
                </c:pt>
                <c:pt idx="4277">
                  <c:v>0.13844662022441234</c:v>
                </c:pt>
                <c:pt idx="4278">
                  <c:v>0.13844662022441234</c:v>
                </c:pt>
                <c:pt idx="4279">
                  <c:v>0.13844662022441234</c:v>
                </c:pt>
                <c:pt idx="4280">
                  <c:v>0.13844662022441234</c:v>
                </c:pt>
                <c:pt idx="4281">
                  <c:v>0.13844662022441234</c:v>
                </c:pt>
                <c:pt idx="4282">
                  <c:v>0.13844662022441234</c:v>
                </c:pt>
                <c:pt idx="4283">
                  <c:v>0.13844662022441234</c:v>
                </c:pt>
                <c:pt idx="4284">
                  <c:v>0.13844662022441234</c:v>
                </c:pt>
                <c:pt idx="4285">
                  <c:v>0.13844662022441234</c:v>
                </c:pt>
                <c:pt idx="4286">
                  <c:v>0.13844662022441234</c:v>
                </c:pt>
                <c:pt idx="4287">
                  <c:v>0.13844662022441234</c:v>
                </c:pt>
                <c:pt idx="4288">
                  <c:v>0.13844662022441234</c:v>
                </c:pt>
                <c:pt idx="4289">
                  <c:v>0.13844662022441234</c:v>
                </c:pt>
                <c:pt idx="4290">
                  <c:v>0.13844662022441234</c:v>
                </c:pt>
                <c:pt idx="4291">
                  <c:v>0.13844662022441234</c:v>
                </c:pt>
                <c:pt idx="4292">
                  <c:v>0.13844662022441234</c:v>
                </c:pt>
                <c:pt idx="4293">
                  <c:v>0.13844662022441234</c:v>
                </c:pt>
                <c:pt idx="4294">
                  <c:v>0.13844662022441234</c:v>
                </c:pt>
                <c:pt idx="4295">
                  <c:v>0.13844662022441234</c:v>
                </c:pt>
                <c:pt idx="4296">
                  <c:v>0.13844662022441234</c:v>
                </c:pt>
                <c:pt idx="4297">
                  <c:v>0.13844662022441234</c:v>
                </c:pt>
                <c:pt idx="4298">
                  <c:v>0.13844662022441234</c:v>
                </c:pt>
                <c:pt idx="4299">
                  <c:v>0.13844662022441234</c:v>
                </c:pt>
                <c:pt idx="4300">
                  <c:v>0.13844662022441234</c:v>
                </c:pt>
                <c:pt idx="4301">
                  <c:v>0.13844662022441234</c:v>
                </c:pt>
                <c:pt idx="4302">
                  <c:v>0.13844662022441234</c:v>
                </c:pt>
                <c:pt idx="4303">
                  <c:v>0.13844662022441234</c:v>
                </c:pt>
                <c:pt idx="4304">
                  <c:v>0.13844662022441234</c:v>
                </c:pt>
                <c:pt idx="4305">
                  <c:v>0.13844662022441234</c:v>
                </c:pt>
                <c:pt idx="4306">
                  <c:v>0.13844662022441234</c:v>
                </c:pt>
                <c:pt idx="4307">
                  <c:v>0.13844662022441234</c:v>
                </c:pt>
                <c:pt idx="4308">
                  <c:v>0.13844662022441234</c:v>
                </c:pt>
                <c:pt idx="4309">
                  <c:v>0.13844662022441234</c:v>
                </c:pt>
                <c:pt idx="4310">
                  <c:v>0.13844662022441234</c:v>
                </c:pt>
                <c:pt idx="4311">
                  <c:v>0.13844662022441234</c:v>
                </c:pt>
                <c:pt idx="4312">
                  <c:v>0.13844662022441234</c:v>
                </c:pt>
                <c:pt idx="4313">
                  <c:v>0.13844662022441234</c:v>
                </c:pt>
                <c:pt idx="4314">
                  <c:v>0.13844662022441234</c:v>
                </c:pt>
                <c:pt idx="4315">
                  <c:v>0.13844662022441234</c:v>
                </c:pt>
                <c:pt idx="4316">
                  <c:v>0.13844662022441234</c:v>
                </c:pt>
                <c:pt idx="4317">
                  <c:v>0.13844662022441234</c:v>
                </c:pt>
                <c:pt idx="4318">
                  <c:v>0.13844662022441234</c:v>
                </c:pt>
                <c:pt idx="4319">
                  <c:v>0.13844662022441234</c:v>
                </c:pt>
                <c:pt idx="4320">
                  <c:v>0.13844662022441234</c:v>
                </c:pt>
                <c:pt idx="4321">
                  <c:v>0.13844662022441234</c:v>
                </c:pt>
                <c:pt idx="4322">
                  <c:v>0.13844662022441234</c:v>
                </c:pt>
                <c:pt idx="4323">
                  <c:v>0.13844662022441234</c:v>
                </c:pt>
                <c:pt idx="4324">
                  <c:v>0.13844662022441234</c:v>
                </c:pt>
                <c:pt idx="4325">
                  <c:v>0.13844662022441234</c:v>
                </c:pt>
                <c:pt idx="4326">
                  <c:v>0.13844662022441234</c:v>
                </c:pt>
                <c:pt idx="4327">
                  <c:v>0.13844662022441234</c:v>
                </c:pt>
                <c:pt idx="4328">
                  <c:v>0.13844662022441234</c:v>
                </c:pt>
                <c:pt idx="4329">
                  <c:v>0.13844662022441234</c:v>
                </c:pt>
                <c:pt idx="4330">
                  <c:v>0.13844662022441234</c:v>
                </c:pt>
                <c:pt idx="4331">
                  <c:v>0.13844662022441234</c:v>
                </c:pt>
                <c:pt idx="4332">
                  <c:v>0.13844662022441234</c:v>
                </c:pt>
                <c:pt idx="4333">
                  <c:v>0.13844662022441234</c:v>
                </c:pt>
                <c:pt idx="4334">
                  <c:v>0.13844662022441234</c:v>
                </c:pt>
                <c:pt idx="4335">
                  <c:v>0.13844662022441234</c:v>
                </c:pt>
                <c:pt idx="4336">
                  <c:v>0.13844662022441234</c:v>
                </c:pt>
                <c:pt idx="4337">
                  <c:v>0.13844662022441234</c:v>
                </c:pt>
                <c:pt idx="4338">
                  <c:v>0.13844662022441234</c:v>
                </c:pt>
                <c:pt idx="4339">
                  <c:v>0.13844662022441234</c:v>
                </c:pt>
                <c:pt idx="4340">
                  <c:v>0.13844662022441234</c:v>
                </c:pt>
                <c:pt idx="4341">
                  <c:v>0.13844662022441234</c:v>
                </c:pt>
                <c:pt idx="4342">
                  <c:v>0.13844662022441234</c:v>
                </c:pt>
                <c:pt idx="4343">
                  <c:v>0.13844662022441234</c:v>
                </c:pt>
                <c:pt idx="4344">
                  <c:v>0.13844662022441234</c:v>
                </c:pt>
                <c:pt idx="4345">
                  <c:v>0.13844662022441234</c:v>
                </c:pt>
                <c:pt idx="4346">
                  <c:v>0.13844662022441234</c:v>
                </c:pt>
                <c:pt idx="4347">
                  <c:v>0.13844662022441234</c:v>
                </c:pt>
                <c:pt idx="4348">
                  <c:v>0.13844662022441234</c:v>
                </c:pt>
                <c:pt idx="4349">
                  <c:v>0.13844662022441234</c:v>
                </c:pt>
                <c:pt idx="4350">
                  <c:v>0.13844662022441234</c:v>
                </c:pt>
                <c:pt idx="4351">
                  <c:v>0.13844662022441234</c:v>
                </c:pt>
                <c:pt idx="4352">
                  <c:v>0.13844662022441234</c:v>
                </c:pt>
                <c:pt idx="4353">
                  <c:v>0.13844662022441234</c:v>
                </c:pt>
                <c:pt idx="4354">
                  <c:v>0.13844662022441234</c:v>
                </c:pt>
                <c:pt idx="4355">
                  <c:v>0.13844662022441234</c:v>
                </c:pt>
                <c:pt idx="4356">
                  <c:v>0.13844662022441234</c:v>
                </c:pt>
                <c:pt idx="4357">
                  <c:v>0.13844662022441234</c:v>
                </c:pt>
                <c:pt idx="4358">
                  <c:v>0.13844662022441234</c:v>
                </c:pt>
                <c:pt idx="4359">
                  <c:v>0.13844662022441234</c:v>
                </c:pt>
                <c:pt idx="4360">
                  <c:v>0.13844662022441234</c:v>
                </c:pt>
                <c:pt idx="4361">
                  <c:v>0.13844662022441234</c:v>
                </c:pt>
                <c:pt idx="4362">
                  <c:v>0.13844662022441234</c:v>
                </c:pt>
                <c:pt idx="4363">
                  <c:v>0.13844662022441234</c:v>
                </c:pt>
                <c:pt idx="4364">
                  <c:v>0.13844662022441234</c:v>
                </c:pt>
                <c:pt idx="4365">
                  <c:v>0.13844662022441234</c:v>
                </c:pt>
                <c:pt idx="4366">
                  <c:v>0.13844662022441234</c:v>
                </c:pt>
                <c:pt idx="4367">
                  <c:v>0.13844662022441234</c:v>
                </c:pt>
                <c:pt idx="4368">
                  <c:v>0.13844662022441234</c:v>
                </c:pt>
                <c:pt idx="4369">
                  <c:v>0.13844662022441234</c:v>
                </c:pt>
                <c:pt idx="4370">
                  <c:v>0.13844662022441234</c:v>
                </c:pt>
                <c:pt idx="4371">
                  <c:v>0.13844662022441234</c:v>
                </c:pt>
                <c:pt idx="4372">
                  <c:v>0.13844662022441234</c:v>
                </c:pt>
                <c:pt idx="4373">
                  <c:v>0.13844662022441234</c:v>
                </c:pt>
                <c:pt idx="4374">
                  <c:v>0.13844662022441234</c:v>
                </c:pt>
                <c:pt idx="4375">
                  <c:v>0.13844662022441234</c:v>
                </c:pt>
                <c:pt idx="4376">
                  <c:v>0.13844662022441234</c:v>
                </c:pt>
                <c:pt idx="4377">
                  <c:v>0.13844662022441234</c:v>
                </c:pt>
                <c:pt idx="4378">
                  <c:v>0.13844662022441234</c:v>
                </c:pt>
                <c:pt idx="4379">
                  <c:v>0.13844662022441234</c:v>
                </c:pt>
                <c:pt idx="4380">
                  <c:v>0.13844662022441234</c:v>
                </c:pt>
                <c:pt idx="4381">
                  <c:v>0.13844662022441234</c:v>
                </c:pt>
                <c:pt idx="4382">
                  <c:v>0.13844662022441234</c:v>
                </c:pt>
                <c:pt idx="4383">
                  <c:v>0.13844662022441234</c:v>
                </c:pt>
                <c:pt idx="4384">
                  <c:v>0.13844662022441234</c:v>
                </c:pt>
                <c:pt idx="4385">
                  <c:v>0.13844662022441234</c:v>
                </c:pt>
                <c:pt idx="4386">
                  <c:v>0.13844662022441234</c:v>
                </c:pt>
                <c:pt idx="4387">
                  <c:v>0.13844662022441234</c:v>
                </c:pt>
                <c:pt idx="4388">
                  <c:v>0.13844662022441234</c:v>
                </c:pt>
                <c:pt idx="4389">
                  <c:v>0.13844662022441234</c:v>
                </c:pt>
                <c:pt idx="4390">
                  <c:v>0.13844662022441234</c:v>
                </c:pt>
                <c:pt idx="4391">
                  <c:v>0.13844662022441234</c:v>
                </c:pt>
                <c:pt idx="4392">
                  <c:v>0.13844662022441234</c:v>
                </c:pt>
                <c:pt idx="4393">
                  <c:v>0.13844662022441234</c:v>
                </c:pt>
                <c:pt idx="4394">
                  <c:v>0.13844662022441234</c:v>
                </c:pt>
                <c:pt idx="4395">
                  <c:v>0.13844662022441234</c:v>
                </c:pt>
                <c:pt idx="4396">
                  <c:v>0.13844662022441234</c:v>
                </c:pt>
                <c:pt idx="4397">
                  <c:v>0.13844662022441234</c:v>
                </c:pt>
                <c:pt idx="4398">
                  <c:v>0.13844662022441234</c:v>
                </c:pt>
                <c:pt idx="4399">
                  <c:v>0.13844662022441234</c:v>
                </c:pt>
                <c:pt idx="4400">
                  <c:v>0.13844662022441234</c:v>
                </c:pt>
                <c:pt idx="4401">
                  <c:v>0.13844662022441234</c:v>
                </c:pt>
                <c:pt idx="4402">
                  <c:v>0.13844662022441234</c:v>
                </c:pt>
                <c:pt idx="4403">
                  <c:v>0.13844662022441234</c:v>
                </c:pt>
                <c:pt idx="4404">
                  <c:v>0.13844662022441234</c:v>
                </c:pt>
                <c:pt idx="4405">
                  <c:v>0.13844662022441234</c:v>
                </c:pt>
                <c:pt idx="4406">
                  <c:v>0.13844662022441234</c:v>
                </c:pt>
                <c:pt idx="4407">
                  <c:v>0.13844662022441234</c:v>
                </c:pt>
                <c:pt idx="4408">
                  <c:v>0.13844662022441234</c:v>
                </c:pt>
                <c:pt idx="4409">
                  <c:v>0.13844662022441234</c:v>
                </c:pt>
                <c:pt idx="4410">
                  <c:v>0.13844662022441234</c:v>
                </c:pt>
                <c:pt idx="4411">
                  <c:v>0.13844662022441234</c:v>
                </c:pt>
                <c:pt idx="4412">
                  <c:v>0.13844662022441234</c:v>
                </c:pt>
                <c:pt idx="4413">
                  <c:v>0.13844662022441234</c:v>
                </c:pt>
                <c:pt idx="4414">
                  <c:v>0.13844662022441234</c:v>
                </c:pt>
                <c:pt idx="4415">
                  <c:v>0.13844662022441234</c:v>
                </c:pt>
                <c:pt idx="4416">
                  <c:v>0.13844662022441234</c:v>
                </c:pt>
                <c:pt idx="4417">
                  <c:v>0.13844662022441234</c:v>
                </c:pt>
                <c:pt idx="4418">
                  <c:v>0.13844662022441234</c:v>
                </c:pt>
                <c:pt idx="4419">
                  <c:v>0.13844662022441234</c:v>
                </c:pt>
                <c:pt idx="4420">
                  <c:v>0.13844662022441234</c:v>
                </c:pt>
                <c:pt idx="4421">
                  <c:v>0.13844662022441234</c:v>
                </c:pt>
                <c:pt idx="4422">
                  <c:v>0.13844662022441234</c:v>
                </c:pt>
                <c:pt idx="4423">
                  <c:v>0.13844662022441234</c:v>
                </c:pt>
                <c:pt idx="4424">
                  <c:v>0.13844662022441234</c:v>
                </c:pt>
                <c:pt idx="4425">
                  <c:v>0.13844662022441234</c:v>
                </c:pt>
                <c:pt idx="4426">
                  <c:v>0.13844662022441234</c:v>
                </c:pt>
                <c:pt idx="4427">
                  <c:v>0.13844662022441234</c:v>
                </c:pt>
                <c:pt idx="4428">
                  <c:v>0.13844662022441234</c:v>
                </c:pt>
                <c:pt idx="4429">
                  <c:v>0.13844662022441234</c:v>
                </c:pt>
                <c:pt idx="4430">
                  <c:v>0.13844662022441234</c:v>
                </c:pt>
                <c:pt idx="4431">
                  <c:v>0.13844662022441234</c:v>
                </c:pt>
                <c:pt idx="4432">
                  <c:v>0.13844662022441234</c:v>
                </c:pt>
                <c:pt idx="4433">
                  <c:v>0.13844662022441234</c:v>
                </c:pt>
                <c:pt idx="4434">
                  <c:v>0.13844662022441234</c:v>
                </c:pt>
                <c:pt idx="4435">
                  <c:v>0.13844662022441234</c:v>
                </c:pt>
                <c:pt idx="4436">
                  <c:v>0.13844662022441234</c:v>
                </c:pt>
                <c:pt idx="4437">
                  <c:v>0.13844662022441234</c:v>
                </c:pt>
                <c:pt idx="4438">
                  <c:v>0.13844662022441234</c:v>
                </c:pt>
                <c:pt idx="4439">
                  <c:v>0.13844662022441234</c:v>
                </c:pt>
                <c:pt idx="4440">
                  <c:v>0.13844662022441234</c:v>
                </c:pt>
                <c:pt idx="4441">
                  <c:v>0.13844662022441234</c:v>
                </c:pt>
                <c:pt idx="4442">
                  <c:v>0.13844662022441234</c:v>
                </c:pt>
                <c:pt idx="4443">
                  <c:v>0.13844662022441234</c:v>
                </c:pt>
                <c:pt idx="4444">
                  <c:v>0.13844662022441234</c:v>
                </c:pt>
                <c:pt idx="4445">
                  <c:v>0.13844662022441234</c:v>
                </c:pt>
                <c:pt idx="4446">
                  <c:v>0.13844662022441234</c:v>
                </c:pt>
                <c:pt idx="4447">
                  <c:v>0.13844662022441234</c:v>
                </c:pt>
                <c:pt idx="4448">
                  <c:v>0.13844662022441234</c:v>
                </c:pt>
                <c:pt idx="4449">
                  <c:v>0.13844662022441234</c:v>
                </c:pt>
                <c:pt idx="4450">
                  <c:v>0.13844662022441234</c:v>
                </c:pt>
                <c:pt idx="4451">
                  <c:v>0.13844662022441234</c:v>
                </c:pt>
                <c:pt idx="4452">
                  <c:v>0.13844662022441234</c:v>
                </c:pt>
                <c:pt idx="4453">
                  <c:v>0.13844662022441234</c:v>
                </c:pt>
                <c:pt idx="4454">
                  <c:v>0.13844662022441234</c:v>
                </c:pt>
                <c:pt idx="4455">
                  <c:v>0.13844662022441234</c:v>
                </c:pt>
                <c:pt idx="4456">
                  <c:v>0.13844662022441234</c:v>
                </c:pt>
                <c:pt idx="4457">
                  <c:v>0.13844662022441234</c:v>
                </c:pt>
                <c:pt idx="4458">
                  <c:v>0.13844662022441234</c:v>
                </c:pt>
                <c:pt idx="4459">
                  <c:v>0.13844662022441234</c:v>
                </c:pt>
                <c:pt idx="4460">
                  <c:v>0.13844662022441234</c:v>
                </c:pt>
                <c:pt idx="4461">
                  <c:v>0.13844662022441234</c:v>
                </c:pt>
                <c:pt idx="4462">
                  <c:v>0.13844662022441234</c:v>
                </c:pt>
                <c:pt idx="4463">
                  <c:v>0.13844662022441234</c:v>
                </c:pt>
                <c:pt idx="4464">
                  <c:v>0.13844662022441234</c:v>
                </c:pt>
                <c:pt idx="4465">
                  <c:v>0.13844662022441234</c:v>
                </c:pt>
                <c:pt idx="4466">
                  <c:v>0.13844662022441234</c:v>
                </c:pt>
                <c:pt idx="4467">
                  <c:v>0.13844662022441234</c:v>
                </c:pt>
                <c:pt idx="4468">
                  <c:v>0.13844662022441234</c:v>
                </c:pt>
                <c:pt idx="4469">
                  <c:v>0.13844662022441234</c:v>
                </c:pt>
                <c:pt idx="4470">
                  <c:v>0.13844662022441234</c:v>
                </c:pt>
                <c:pt idx="4471">
                  <c:v>0.13844662022441234</c:v>
                </c:pt>
                <c:pt idx="4472">
                  <c:v>0.13844662022441234</c:v>
                </c:pt>
                <c:pt idx="4473">
                  <c:v>0.13844662022441234</c:v>
                </c:pt>
                <c:pt idx="4474">
                  <c:v>0.13844662022441234</c:v>
                </c:pt>
                <c:pt idx="4475">
                  <c:v>0.13844662022441234</c:v>
                </c:pt>
                <c:pt idx="4476">
                  <c:v>0.13844662022441234</c:v>
                </c:pt>
                <c:pt idx="4477">
                  <c:v>0.13844662022441234</c:v>
                </c:pt>
                <c:pt idx="4478">
                  <c:v>0.13844662022441234</c:v>
                </c:pt>
                <c:pt idx="4479">
                  <c:v>0.13844662022441234</c:v>
                </c:pt>
                <c:pt idx="4480">
                  <c:v>0.13844662022441234</c:v>
                </c:pt>
                <c:pt idx="4481">
                  <c:v>0.13844662022441234</c:v>
                </c:pt>
                <c:pt idx="4482">
                  <c:v>0.13844662022441234</c:v>
                </c:pt>
                <c:pt idx="4483">
                  <c:v>0.13844662022441234</c:v>
                </c:pt>
                <c:pt idx="4484">
                  <c:v>0.13844662022441234</c:v>
                </c:pt>
                <c:pt idx="4485">
                  <c:v>0.13844662022441234</c:v>
                </c:pt>
                <c:pt idx="4486">
                  <c:v>0.13844662022441234</c:v>
                </c:pt>
                <c:pt idx="4487">
                  <c:v>0.13844662022441234</c:v>
                </c:pt>
                <c:pt idx="4488">
                  <c:v>0.13844662022441234</c:v>
                </c:pt>
                <c:pt idx="4489">
                  <c:v>0.13844662022441234</c:v>
                </c:pt>
                <c:pt idx="4490">
                  <c:v>0.13844662022441234</c:v>
                </c:pt>
                <c:pt idx="4491">
                  <c:v>0.13844662022441234</c:v>
                </c:pt>
                <c:pt idx="4492">
                  <c:v>0.13844662022441234</c:v>
                </c:pt>
                <c:pt idx="4493">
                  <c:v>0.13844662022441234</c:v>
                </c:pt>
                <c:pt idx="4494">
                  <c:v>0.13844662022441234</c:v>
                </c:pt>
                <c:pt idx="4495">
                  <c:v>0.13844662022441234</c:v>
                </c:pt>
                <c:pt idx="4496">
                  <c:v>0.13844662022441234</c:v>
                </c:pt>
                <c:pt idx="4497">
                  <c:v>0.13844662022441234</c:v>
                </c:pt>
                <c:pt idx="4498">
                  <c:v>0.13844662022441234</c:v>
                </c:pt>
                <c:pt idx="4499">
                  <c:v>0.13844662022441234</c:v>
                </c:pt>
                <c:pt idx="4500">
                  <c:v>0.13844662022441234</c:v>
                </c:pt>
                <c:pt idx="4501">
                  <c:v>0.13844662022441234</c:v>
                </c:pt>
                <c:pt idx="4502">
                  <c:v>0.13844662022441234</c:v>
                </c:pt>
                <c:pt idx="4503">
                  <c:v>0.13844662022441234</c:v>
                </c:pt>
                <c:pt idx="4504">
                  <c:v>0.13844662022441234</c:v>
                </c:pt>
                <c:pt idx="4505">
                  <c:v>0.13844662022441234</c:v>
                </c:pt>
                <c:pt idx="4506">
                  <c:v>0.13844662022441234</c:v>
                </c:pt>
                <c:pt idx="4507">
                  <c:v>0.13844662022441234</c:v>
                </c:pt>
                <c:pt idx="4508">
                  <c:v>0.13844662022441234</c:v>
                </c:pt>
                <c:pt idx="4509">
                  <c:v>0.13844662022441234</c:v>
                </c:pt>
                <c:pt idx="4510">
                  <c:v>0.13844662022441234</c:v>
                </c:pt>
                <c:pt idx="4511">
                  <c:v>0.13844662022441234</c:v>
                </c:pt>
                <c:pt idx="4512">
                  <c:v>0.13844662022441234</c:v>
                </c:pt>
                <c:pt idx="4513">
                  <c:v>0.13844662022441234</c:v>
                </c:pt>
                <c:pt idx="4514">
                  <c:v>0.13844662022441234</c:v>
                </c:pt>
                <c:pt idx="4515">
                  <c:v>0.13844662022441234</c:v>
                </c:pt>
                <c:pt idx="4516">
                  <c:v>0.13844662022441234</c:v>
                </c:pt>
                <c:pt idx="4517">
                  <c:v>0.13844662022441234</c:v>
                </c:pt>
                <c:pt idx="4518">
                  <c:v>0.13844662022441234</c:v>
                </c:pt>
                <c:pt idx="4519">
                  <c:v>0.13844662022441234</c:v>
                </c:pt>
                <c:pt idx="4520">
                  <c:v>0.13844662022441234</c:v>
                </c:pt>
                <c:pt idx="4521">
                  <c:v>0.13844662022441234</c:v>
                </c:pt>
                <c:pt idx="4522">
                  <c:v>0.13844662022441234</c:v>
                </c:pt>
                <c:pt idx="4523">
                  <c:v>0.13844662022441234</c:v>
                </c:pt>
                <c:pt idx="4524">
                  <c:v>0.13844662022441234</c:v>
                </c:pt>
                <c:pt idx="4525">
                  <c:v>0.13844662022441234</c:v>
                </c:pt>
                <c:pt idx="4526">
                  <c:v>0.13844662022441234</c:v>
                </c:pt>
                <c:pt idx="4527">
                  <c:v>0.13844662022441234</c:v>
                </c:pt>
                <c:pt idx="4528">
                  <c:v>0.13844662022441234</c:v>
                </c:pt>
                <c:pt idx="4529">
                  <c:v>0.13844662022441234</c:v>
                </c:pt>
                <c:pt idx="4530">
                  <c:v>0.13844662022441234</c:v>
                </c:pt>
                <c:pt idx="4531">
                  <c:v>0.13844662022441234</c:v>
                </c:pt>
                <c:pt idx="4532">
                  <c:v>0.13844662022441234</c:v>
                </c:pt>
                <c:pt idx="4533">
                  <c:v>0.13844662022441234</c:v>
                </c:pt>
                <c:pt idx="4534">
                  <c:v>0.13844662022441234</c:v>
                </c:pt>
                <c:pt idx="4535">
                  <c:v>0.13844662022441234</c:v>
                </c:pt>
                <c:pt idx="4536">
                  <c:v>0.13844662022441234</c:v>
                </c:pt>
                <c:pt idx="4537">
                  <c:v>0.13844662022441234</c:v>
                </c:pt>
                <c:pt idx="4538">
                  <c:v>0.13844662022441234</c:v>
                </c:pt>
                <c:pt idx="4539">
                  <c:v>0.13844662022441234</c:v>
                </c:pt>
                <c:pt idx="4540">
                  <c:v>0.13844662022441234</c:v>
                </c:pt>
                <c:pt idx="4541">
                  <c:v>0.13844662022441234</c:v>
                </c:pt>
                <c:pt idx="4542">
                  <c:v>0.13844662022441234</c:v>
                </c:pt>
                <c:pt idx="4543">
                  <c:v>0.13844662022441234</c:v>
                </c:pt>
                <c:pt idx="4544">
                  <c:v>0.13844662022441234</c:v>
                </c:pt>
                <c:pt idx="4545">
                  <c:v>0.13844662022441234</c:v>
                </c:pt>
                <c:pt idx="4546">
                  <c:v>0.13844662022441234</c:v>
                </c:pt>
                <c:pt idx="4547">
                  <c:v>0.13844662022441234</c:v>
                </c:pt>
                <c:pt idx="4548">
                  <c:v>0.13844662022441234</c:v>
                </c:pt>
                <c:pt idx="4549">
                  <c:v>0.13844662022441234</c:v>
                </c:pt>
                <c:pt idx="4550">
                  <c:v>0.13844662022441234</c:v>
                </c:pt>
                <c:pt idx="4551">
                  <c:v>0.13844662022441234</c:v>
                </c:pt>
                <c:pt idx="4552">
                  <c:v>0.13844662022441234</c:v>
                </c:pt>
                <c:pt idx="4553">
                  <c:v>0.13844662022441234</c:v>
                </c:pt>
                <c:pt idx="4554">
                  <c:v>0.13844662022441234</c:v>
                </c:pt>
                <c:pt idx="4555">
                  <c:v>0.13844662022441234</c:v>
                </c:pt>
                <c:pt idx="4556">
                  <c:v>0.13844662022441234</c:v>
                </c:pt>
                <c:pt idx="4557">
                  <c:v>0.13844662022441234</c:v>
                </c:pt>
                <c:pt idx="4558">
                  <c:v>0.13844662022441234</c:v>
                </c:pt>
                <c:pt idx="4559">
                  <c:v>0.13844662022441234</c:v>
                </c:pt>
                <c:pt idx="4560">
                  <c:v>0.13844662022441234</c:v>
                </c:pt>
                <c:pt idx="4561">
                  <c:v>0.13844662022441234</c:v>
                </c:pt>
                <c:pt idx="4562">
                  <c:v>0.13844662022441234</c:v>
                </c:pt>
                <c:pt idx="4563">
                  <c:v>0.13844662022441234</c:v>
                </c:pt>
                <c:pt idx="4564">
                  <c:v>0.13844662022441234</c:v>
                </c:pt>
                <c:pt idx="4565">
                  <c:v>0.13844662022441234</c:v>
                </c:pt>
                <c:pt idx="4566">
                  <c:v>0.13844662022441234</c:v>
                </c:pt>
                <c:pt idx="4567">
                  <c:v>0.13844662022441234</c:v>
                </c:pt>
                <c:pt idx="4568">
                  <c:v>0.13844662022441234</c:v>
                </c:pt>
                <c:pt idx="4569">
                  <c:v>0.13844662022441234</c:v>
                </c:pt>
                <c:pt idx="4570">
                  <c:v>0.13844662022441234</c:v>
                </c:pt>
                <c:pt idx="4571">
                  <c:v>0.13844662022441234</c:v>
                </c:pt>
                <c:pt idx="4572">
                  <c:v>0.13844662022441234</c:v>
                </c:pt>
                <c:pt idx="4573">
                  <c:v>0.13844662022441234</c:v>
                </c:pt>
                <c:pt idx="4574">
                  <c:v>0.13844662022441234</c:v>
                </c:pt>
                <c:pt idx="4575">
                  <c:v>0.13844662022441234</c:v>
                </c:pt>
                <c:pt idx="4576">
                  <c:v>0.13844662022441234</c:v>
                </c:pt>
                <c:pt idx="4577">
                  <c:v>0.13844662022441234</c:v>
                </c:pt>
                <c:pt idx="4578">
                  <c:v>0.13844662022441234</c:v>
                </c:pt>
                <c:pt idx="4579">
                  <c:v>0.13844662022441234</c:v>
                </c:pt>
                <c:pt idx="4580">
                  <c:v>0.13844662022441234</c:v>
                </c:pt>
                <c:pt idx="4581">
                  <c:v>0.13844662022441234</c:v>
                </c:pt>
                <c:pt idx="4582">
                  <c:v>0.13844662022441234</c:v>
                </c:pt>
                <c:pt idx="4583">
                  <c:v>0.13844662022441234</c:v>
                </c:pt>
                <c:pt idx="4584">
                  <c:v>0.13844662022441234</c:v>
                </c:pt>
                <c:pt idx="4585">
                  <c:v>0.13844662022441234</c:v>
                </c:pt>
                <c:pt idx="4586">
                  <c:v>0.13844662022441234</c:v>
                </c:pt>
                <c:pt idx="4587">
                  <c:v>0.13844662022441234</c:v>
                </c:pt>
                <c:pt idx="4588">
                  <c:v>0.13844662022441234</c:v>
                </c:pt>
                <c:pt idx="4589">
                  <c:v>0.13844662022441234</c:v>
                </c:pt>
                <c:pt idx="4590">
                  <c:v>0.13844662022441234</c:v>
                </c:pt>
                <c:pt idx="4591">
                  <c:v>0.13844662022441234</c:v>
                </c:pt>
                <c:pt idx="4592">
                  <c:v>0.13844662022441234</c:v>
                </c:pt>
                <c:pt idx="4593">
                  <c:v>0.13844662022441234</c:v>
                </c:pt>
                <c:pt idx="4594">
                  <c:v>0.13844662022441234</c:v>
                </c:pt>
                <c:pt idx="4595">
                  <c:v>0.13844662022441234</c:v>
                </c:pt>
                <c:pt idx="4596">
                  <c:v>0.13844662022441234</c:v>
                </c:pt>
                <c:pt idx="4597">
                  <c:v>0.13844662022441234</c:v>
                </c:pt>
                <c:pt idx="4598">
                  <c:v>0.13844662022441234</c:v>
                </c:pt>
                <c:pt idx="4599">
                  <c:v>0.13844662022441234</c:v>
                </c:pt>
                <c:pt idx="4600">
                  <c:v>0.13844662022441234</c:v>
                </c:pt>
                <c:pt idx="4601">
                  <c:v>0.13844662022441234</c:v>
                </c:pt>
                <c:pt idx="4602">
                  <c:v>0.13844662022441234</c:v>
                </c:pt>
                <c:pt idx="4603">
                  <c:v>0.13844662022441234</c:v>
                </c:pt>
                <c:pt idx="4604">
                  <c:v>0.13844662022441234</c:v>
                </c:pt>
                <c:pt idx="4605">
                  <c:v>0.13844662022441234</c:v>
                </c:pt>
                <c:pt idx="4606">
                  <c:v>0.13844662022441234</c:v>
                </c:pt>
                <c:pt idx="4607">
                  <c:v>0.13844662022441234</c:v>
                </c:pt>
                <c:pt idx="4608">
                  <c:v>0.13844662022441234</c:v>
                </c:pt>
                <c:pt idx="4609">
                  <c:v>0.13844662022441234</c:v>
                </c:pt>
                <c:pt idx="4610">
                  <c:v>0.13844662022441234</c:v>
                </c:pt>
                <c:pt idx="4611">
                  <c:v>0.13844662022441234</c:v>
                </c:pt>
                <c:pt idx="4612">
                  <c:v>0.13844662022441234</c:v>
                </c:pt>
                <c:pt idx="4613">
                  <c:v>0.13844662022441234</c:v>
                </c:pt>
                <c:pt idx="4614">
                  <c:v>0.13844662022441234</c:v>
                </c:pt>
                <c:pt idx="4615">
                  <c:v>0.13844662022441234</c:v>
                </c:pt>
                <c:pt idx="4616">
                  <c:v>0.13844662022441234</c:v>
                </c:pt>
                <c:pt idx="4617">
                  <c:v>0.13844662022441234</c:v>
                </c:pt>
                <c:pt idx="4618">
                  <c:v>0.13844662022441234</c:v>
                </c:pt>
                <c:pt idx="4619">
                  <c:v>0.13844662022441234</c:v>
                </c:pt>
                <c:pt idx="4620">
                  <c:v>0.13844662022441234</c:v>
                </c:pt>
                <c:pt idx="4621">
                  <c:v>0.13844662022441234</c:v>
                </c:pt>
                <c:pt idx="4622">
                  <c:v>0.13844662022441234</c:v>
                </c:pt>
                <c:pt idx="4623">
                  <c:v>0.13844662022441234</c:v>
                </c:pt>
                <c:pt idx="4624">
                  <c:v>0.13844662022441234</c:v>
                </c:pt>
                <c:pt idx="4625">
                  <c:v>0.13844662022441234</c:v>
                </c:pt>
                <c:pt idx="4626">
                  <c:v>0.13844662022441234</c:v>
                </c:pt>
                <c:pt idx="4627">
                  <c:v>0.13844662022441234</c:v>
                </c:pt>
                <c:pt idx="4628">
                  <c:v>0.13844662022441234</c:v>
                </c:pt>
                <c:pt idx="4629">
                  <c:v>0.13844662022441234</c:v>
                </c:pt>
                <c:pt idx="4630">
                  <c:v>0.13844662022441234</c:v>
                </c:pt>
                <c:pt idx="4631">
                  <c:v>0.13844662022441234</c:v>
                </c:pt>
                <c:pt idx="4632">
                  <c:v>0.13844662022441234</c:v>
                </c:pt>
                <c:pt idx="4633">
                  <c:v>0.13844662022441234</c:v>
                </c:pt>
                <c:pt idx="4634">
                  <c:v>0.13844662022441234</c:v>
                </c:pt>
                <c:pt idx="4635">
                  <c:v>0.13844662022441234</c:v>
                </c:pt>
                <c:pt idx="4636">
                  <c:v>0.13844662022441234</c:v>
                </c:pt>
                <c:pt idx="4637">
                  <c:v>0.13844662022441234</c:v>
                </c:pt>
                <c:pt idx="4638">
                  <c:v>0.13844662022441234</c:v>
                </c:pt>
                <c:pt idx="4639">
                  <c:v>0.13844662022441234</c:v>
                </c:pt>
                <c:pt idx="4640">
                  <c:v>0.13844662022441234</c:v>
                </c:pt>
                <c:pt idx="4641">
                  <c:v>0.13844662022441234</c:v>
                </c:pt>
                <c:pt idx="4642">
                  <c:v>0.13844662022441234</c:v>
                </c:pt>
                <c:pt idx="4643">
                  <c:v>0.13844662022441234</c:v>
                </c:pt>
                <c:pt idx="4644">
                  <c:v>0.13844662022441234</c:v>
                </c:pt>
                <c:pt idx="4645">
                  <c:v>0.13844662022441234</c:v>
                </c:pt>
                <c:pt idx="4646">
                  <c:v>0.13844662022441234</c:v>
                </c:pt>
                <c:pt idx="4647">
                  <c:v>0.13844662022441234</c:v>
                </c:pt>
                <c:pt idx="4648">
                  <c:v>0.13844662022441234</c:v>
                </c:pt>
                <c:pt idx="4649">
                  <c:v>0.13844662022441234</c:v>
                </c:pt>
                <c:pt idx="4650">
                  <c:v>0.13844662022441234</c:v>
                </c:pt>
                <c:pt idx="4651">
                  <c:v>0.13844662022441234</c:v>
                </c:pt>
                <c:pt idx="4652">
                  <c:v>0.13844662022441234</c:v>
                </c:pt>
                <c:pt idx="4653">
                  <c:v>0.13844662022441234</c:v>
                </c:pt>
                <c:pt idx="4654">
                  <c:v>0.13844662022441234</c:v>
                </c:pt>
                <c:pt idx="4655">
                  <c:v>0.13844662022441234</c:v>
                </c:pt>
                <c:pt idx="4656">
                  <c:v>0.13844662022441234</c:v>
                </c:pt>
                <c:pt idx="4657">
                  <c:v>0.13844662022441234</c:v>
                </c:pt>
                <c:pt idx="4658">
                  <c:v>0.13844662022441234</c:v>
                </c:pt>
                <c:pt idx="4659">
                  <c:v>0.13844662022441234</c:v>
                </c:pt>
                <c:pt idx="4660">
                  <c:v>0.13844662022441234</c:v>
                </c:pt>
                <c:pt idx="4661">
                  <c:v>0.13844662022441234</c:v>
                </c:pt>
                <c:pt idx="4662">
                  <c:v>0.13844662022441234</c:v>
                </c:pt>
                <c:pt idx="4663">
                  <c:v>0.13844662022441234</c:v>
                </c:pt>
                <c:pt idx="4664">
                  <c:v>0.13844662022441234</c:v>
                </c:pt>
                <c:pt idx="4665">
                  <c:v>0.13844662022441234</c:v>
                </c:pt>
                <c:pt idx="4666">
                  <c:v>0.13844662022441234</c:v>
                </c:pt>
                <c:pt idx="4667">
                  <c:v>0.13844662022441234</c:v>
                </c:pt>
                <c:pt idx="4668">
                  <c:v>0.13844662022441234</c:v>
                </c:pt>
                <c:pt idx="4669">
                  <c:v>0.13844662022441234</c:v>
                </c:pt>
                <c:pt idx="4670">
                  <c:v>0.13844662022441234</c:v>
                </c:pt>
                <c:pt idx="4671">
                  <c:v>0.13844662022441234</c:v>
                </c:pt>
                <c:pt idx="4672">
                  <c:v>0.13844662022441234</c:v>
                </c:pt>
                <c:pt idx="4673">
                  <c:v>0.13844662022441234</c:v>
                </c:pt>
                <c:pt idx="4674">
                  <c:v>0.13844662022441234</c:v>
                </c:pt>
                <c:pt idx="4675">
                  <c:v>0.13844662022441234</c:v>
                </c:pt>
                <c:pt idx="4676">
                  <c:v>0.13844662022441234</c:v>
                </c:pt>
                <c:pt idx="4677">
                  <c:v>0.13844662022441234</c:v>
                </c:pt>
                <c:pt idx="4678">
                  <c:v>0.13844662022441234</c:v>
                </c:pt>
                <c:pt idx="4679">
                  <c:v>0.13844662022441234</c:v>
                </c:pt>
                <c:pt idx="4680">
                  <c:v>0.13844662022441234</c:v>
                </c:pt>
                <c:pt idx="4681">
                  <c:v>0.13844662022441234</c:v>
                </c:pt>
                <c:pt idx="4682">
                  <c:v>0.13844662022441234</c:v>
                </c:pt>
                <c:pt idx="4683">
                  <c:v>0.13844662022441234</c:v>
                </c:pt>
                <c:pt idx="4684">
                  <c:v>0.13844662022441234</c:v>
                </c:pt>
                <c:pt idx="4685">
                  <c:v>0.13844662022441234</c:v>
                </c:pt>
                <c:pt idx="4686">
                  <c:v>0.13844662022441234</c:v>
                </c:pt>
                <c:pt idx="4687">
                  <c:v>0.13844662022441234</c:v>
                </c:pt>
                <c:pt idx="4688">
                  <c:v>0.13844662022441234</c:v>
                </c:pt>
                <c:pt idx="4689">
                  <c:v>0.13844662022441234</c:v>
                </c:pt>
                <c:pt idx="4690">
                  <c:v>0.13844662022441234</c:v>
                </c:pt>
                <c:pt idx="4691">
                  <c:v>0.13844662022441234</c:v>
                </c:pt>
                <c:pt idx="4692">
                  <c:v>0.13844662022441234</c:v>
                </c:pt>
                <c:pt idx="4693">
                  <c:v>0.13844662022441234</c:v>
                </c:pt>
                <c:pt idx="4694">
                  <c:v>0.13844662022441234</c:v>
                </c:pt>
                <c:pt idx="4695">
                  <c:v>0.13844662022441234</c:v>
                </c:pt>
                <c:pt idx="4696">
                  <c:v>0.13844662022441234</c:v>
                </c:pt>
                <c:pt idx="4697">
                  <c:v>0.13844662022441234</c:v>
                </c:pt>
                <c:pt idx="4698">
                  <c:v>0.13844662022441234</c:v>
                </c:pt>
                <c:pt idx="4699">
                  <c:v>0.13844662022441234</c:v>
                </c:pt>
                <c:pt idx="4700">
                  <c:v>0.13844662022441234</c:v>
                </c:pt>
                <c:pt idx="4701">
                  <c:v>0.13844662022441234</c:v>
                </c:pt>
                <c:pt idx="4702">
                  <c:v>0.13844662022441234</c:v>
                </c:pt>
                <c:pt idx="4703">
                  <c:v>0.13844662022441234</c:v>
                </c:pt>
                <c:pt idx="4704">
                  <c:v>0.13844662022441234</c:v>
                </c:pt>
                <c:pt idx="4705">
                  <c:v>0.13844662022441234</c:v>
                </c:pt>
                <c:pt idx="4706">
                  <c:v>0.13844662022441234</c:v>
                </c:pt>
                <c:pt idx="4707">
                  <c:v>0.13844662022441234</c:v>
                </c:pt>
                <c:pt idx="4708">
                  <c:v>0.13844662022441234</c:v>
                </c:pt>
                <c:pt idx="4709">
                  <c:v>0.13844662022441234</c:v>
                </c:pt>
                <c:pt idx="4710">
                  <c:v>0.13844662022441234</c:v>
                </c:pt>
                <c:pt idx="4711">
                  <c:v>0.13844662022441234</c:v>
                </c:pt>
                <c:pt idx="4712">
                  <c:v>0.13844662022441234</c:v>
                </c:pt>
                <c:pt idx="4713">
                  <c:v>0.13844662022441234</c:v>
                </c:pt>
                <c:pt idx="4714">
                  <c:v>0.13844662022441234</c:v>
                </c:pt>
                <c:pt idx="4715">
                  <c:v>0.13844662022441234</c:v>
                </c:pt>
                <c:pt idx="4716">
                  <c:v>0.13844662022441234</c:v>
                </c:pt>
                <c:pt idx="4717">
                  <c:v>0.13844662022441234</c:v>
                </c:pt>
                <c:pt idx="4718">
                  <c:v>0.13844662022441234</c:v>
                </c:pt>
                <c:pt idx="4719">
                  <c:v>0.13844662022441234</c:v>
                </c:pt>
                <c:pt idx="4720">
                  <c:v>0.13844662022441234</c:v>
                </c:pt>
                <c:pt idx="4721">
                  <c:v>0.13844662022441234</c:v>
                </c:pt>
                <c:pt idx="4722">
                  <c:v>0.13844662022441234</c:v>
                </c:pt>
                <c:pt idx="4723">
                  <c:v>0.13844662022441234</c:v>
                </c:pt>
                <c:pt idx="4724">
                  <c:v>0.13844662022441234</c:v>
                </c:pt>
                <c:pt idx="4725">
                  <c:v>0.13844662022441234</c:v>
                </c:pt>
                <c:pt idx="4726">
                  <c:v>0.13844662022441234</c:v>
                </c:pt>
                <c:pt idx="4727">
                  <c:v>0.13844662022441234</c:v>
                </c:pt>
                <c:pt idx="4728">
                  <c:v>0.13844662022441234</c:v>
                </c:pt>
                <c:pt idx="4729">
                  <c:v>0.13844662022441234</c:v>
                </c:pt>
                <c:pt idx="4730">
                  <c:v>0.13844662022441234</c:v>
                </c:pt>
                <c:pt idx="4731">
                  <c:v>0.13844662022441234</c:v>
                </c:pt>
                <c:pt idx="4732">
                  <c:v>0.13844662022441234</c:v>
                </c:pt>
                <c:pt idx="4733">
                  <c:v>0.13844662022441234</c:v>
                </c:pt>
                <c:pt idx="4734">
                  <c:v>0.13844662022441234</c:v>
                </c:pt>
                <c:pt idx="4735">
                  <c:v>0.13844662022441234</c:v>
                </c:pt>
                <c:pt idx="4736">
                  <c:v>0.13844662022441234</c:v>
                </c:pt>
                <c:pt idx="4737">
                  <c:v>0.13844662022441234</c:v>
                </c:pt>
                <c:pt idx="4738">
                  <c:v>0.13844662022441234</c:v>
                </c:pt>
                <c:pt idx="4739">
                  <c:v>0.13844662022441234</c:v>
                </c:pt>
                <c:pt idx="4740">
                  <c:v>0.13844662022441234</c:v>
                </c:pt>
                <c:pt idx="4741">
                  <c:v>0.13844662022441234</c:v>
                </c:pt>
                <c:pt idx="4742">
                  <c:v>0.13844662022441234</c:v>
                </c:pt>
                <c:pt idx="4743">
                  <c:v>0.13844662022441234</c:v>
                </c:pt>
                <c:pt idx="4744">
                  <c:v>0.13844662022441234</c:v>
                </c:pt>
                <c:pt idx="4745">
                  <c:v>0.13844662022441234</c:v>
                </c:pt>
                <c:pt idx="4746">
                  <c:v>0.13844662022441234</c:v>
                </c:pt>
                <c:pt idx="4747">
                  <c:v>0.13844662022441234</c:v>
                </c:pt>
                <c:pt idx="4748">
                  <c:v>0.13844662022441234</c:v>
                </c:pt>
                <c:pt idx="4749">
                  <c:v>0.13844662022441234</c:v>
                </c:pt>
                <c:pt idx="4750">
                  <c:v>9.6061843569696423E-2</c:v>
                </c:pt>
                <c:pt idx="4751">
                  <c:v>9.6061843569696423E-2</c:v>
                </c:pt>
                <c:pt idx="4752">
                  <c:v>9.6061843569696423E-2</c:v>
                </c:pt>
                <c:pt idx="4753">
                  <c:v>9.6061843569696423E-2</c:v>
                </c:pt>
                <c:pt idx="4754">
                  <c:v>9.6061843569696423E-2</c:v>
                </c:pt>
                <c:pt idx="4755">
                  <c:v>9.6061843569696423E-2</c:v>
                </c:pt>
                <c:pt idx="4756">
                  <c:v>9.6061843569696423E-2</c:v>
                </c:pt>
                <c:pt idx="4757">
                  <c:v>9.6061843569696423E-2</c:v>
                </c:pt>
                <c:pt idx="4758">
                  <c:v>9.6061843569696423E-2</c:v>
                </c:pt>
                <c:pt idx="4759">
                  <c:v>9.6061843569696423E-2</c:v>
                </c:pt>
                <c:pt idx="4760">
                  <c:v>9.6061843569696423E-2</c:v>
                </c:pt>
                <c:pt idx="4761">
                  <c:v>9.6061843569696423E-2</c:v>
                </c:pt>
                <c:pt idx="4762">
                  <c:v>9.6061843569696423E-2</c:v>
                </c:pt>
                <c:pt idx="4763">
                  <c:v>9.6061843569696423E-2</c:v>
                </c:pt>
                <c:pt idx="4764">
                  <c:v>9.6061843569696423E-2</c:v>
                </c:pt>
                <c:pt idx="4765">
                  <c:v>9.6061843569696423E-2</c:v>
                </c:pt>
                <c:pt idx="4766">
                  <c:v>9.6061843569696423E-2</c:v>
                </c:pt>
                <c:pt idx="4767">
                  <c:v>9.6061843569696423E-2</c:v>
                </c:pt>
                <c:pt idx="4768">
                  <c:v>9.6061843569696423E-2</c:v>
                </c:pt>
                <c:pt idx="4769">
                  <c:v>9.6061843569696423E-2</c:v>
                </c:pt>
                <c:pt idx="4770">
                  <c:v>9.6061843569696423E-2</c:v>
                </c:pt>
                <c:pt idx="4771">
                  <c:v>9.6061843569696423E-2</c:v>
                </c:pt>
                <c:pt idx="4772">
                  <c:v>9.6061843569696423E-2</c:v>
                </c:pt>
                <c:pt idx="4773">
                  <c:v>9.6061843569696423E-2</c:v>
                </c:pt>
                <c:pt idx="4774">
                  <c:v>9.6061843569696423E-2</c:v>
                </c:pt>
                <c:pt idx="4775">
                  <c:v>9.6061843569696423E-2</c:v>
                </c:pt>
                <c:pt idx="4776">
                  <c:v>9.6061843569696423E-2</c:v>
                </c:pt>
                <c:pt idx="4777">
                  <c:v>9.6061843569696423E-2</c:v>
                </c:pt>
                <c:pt idx="4778">
                  <c:v>9.6061843569696423E-2</c:v>
                </c:pt>
                <c:pt idx="4779">
                  <c:v>9.6061843569696423E-2</c:v>
                </c:pt>
                <c:pt idx="4780">
                  <c:v>9.6061843569696423E-2</c:v>
                </c:pt>
                <c:pt idx="4781">
                  <c:v>9.6061843569696423E-2</c:v>
                </c:pt>
                <c:pt idx="4782">
                  <c:v>9.6061843569696423E-2</c:v>
                </c:pt>
                <c:pt idx="4783">
                  <c:v>9.6061843569696423E-2</c:v>
                </c:pt>
                <c:pt idx="4784">
                  <c:v>9.6061843569696423E-2</c:v>
                </c:pt>
                <c:pt idx="4785">
                  <c:v>9.6061843569696423E-2</c:v>
                </c:pt>
                <c:pt idx="4786">
                  <c:v>9.6061843569696423E-2</c:v>
                </c:pt>
                <c:pt idx="4787">
                  <c:v>9.6061843569696423E-2</c:v>
                </c:pt>
                <c:pt idx="4788">
                  <c:v>9.6061843569696423E-2</c:v>
                </c:pt>
                <c:pt idx="4789">
                  <c:v>9.6061843569696423E-2</c:v>
                </c:pt>
                <c:pt idx="4790">
                  <c:v>9.6061843569696423E-2</c:v>
                </c:pt>
                <c:pt idx="4791">
                  <c:v>9.6061843569696423E-2</c:v>
                </c:pt>
                <c:pt idx="4792">
                  <c:v>9.6061843569696423E-2</c:v>
                </c:pt>
                <c:pt idx="4793">
                  <c:v>9.6061843569696423E-2</c:v>
                </c:pt>
                <c:pt idx="4794">
                  <c:v>9.6061843569696423E-2</c:v>
                </c:pt>
                <c:pt idx="4795">
                  <c:v>9.6061843569696423E-2</c:v>
                </c:pt>
                <c:pt idx="4796">
                  <c:v>9.6061843569696423E-2</c:v>
                </c:pt>
                <c:pt idx="4797">
                  <c:v>9.6061843569696423E-2</c:v>
                </c:pt>
                <c:pt idx="4798">
                  <c:v>9.6061843569696423E-2</c:v>
                </c:pt>
                <c:pt idx="4799">
                  <c:v>9.6061843569696423E-2</c:v>
                </c:pt>
                <c:pt idx="4800">
                  <c:v>9.6061843569696423E-2</c:v>
                </c:pt>
                <c:pt idx="4801">
                  <c:v>9.6061843569696423E-2</c:v>
                </c:pt>
                <c:pt idx="4802">
                  <c:v>9.6061843569696423E-2</c:v>
                </c:pt>
                <c:pt idx="4803">
                  <c:v>9.6061843569696423E-2</c:v>
                </c:pt>
                <c:pt idx="4804">
                  <c:v>9.6061843569696423E-2</c:v>
                </c:pt>
                <c:pt idx="4805">
                  <c:v>9.6061843569696423E-2</c:v>
                </c:pt>
                <c:pt idx="4806">
                  <c:v>9.6061843569696423E-2</c:v>
                </c:pt>
                <c:pt idx="4807">
                  <c:v>9.6061843569696423E-2</c:v>
                </c:pt>
                <c:pt idx="4808">
                  <c:v>9.6061843569696423E-2</c:v>
                </c:pt>
                <c:pt idx="4809">
                  <c:v>9.6061843569696423E-2</c:v>
                </c:pt>
                <c:pt idx="4810">
                  <c:v>9.6061843569696423E-2</c:v>
                </c:pt>
                <c:pt idx="4811">
                  <c:v>9.6061843569696423E-2</c:v>
                </c:pt>
                <c:pt idx="4812">
                  <c:v>9.6061843569696423E-2</c:v>
                </c:pt>
                <c:pt idx="4813">
                  <c:v>9.6061843569696423E-2</c:v>
                </c:pt>
                <c:pt idx="4814">
                  <c:v>9.6061843569696423E-2</c:v>
                </c:pt>
                <c:pt idx="4815">
                  <c:v>9.6061843569696423E-2</c:v>
                </c:pt>
                <c:pt idx="4816">
                  <c:v>9.6061843569696423E-2</c:v>
                </c:pt>
                <c:pt idx="4817">
                  <c:v>9.6061843569696423E-2</c:v>
                </c:pt>
                <c:pt idx="4818">
                  <c:v>9.6061843569696423E-2</c:v>
                </c:pt>
                <c:pt idx="4819">
                  <c:v>9.6061843569696423E-2</c:v>
                </c:pt>
                <c:pt idx="4820">
                  <c:v>9.6061843569696423E-2</c:v>
                </c:pt>
                <c:pt idx="4821">
                  <c:v>9.6061843569696423E-2</c:v>
                </c:pt>
                <c:pt idx="4822">
                  <c:v>9.6061843569696423E-2</c:v>
                </c:pt>
                <c:pt idx="4823">
                  <c:v>9.6061843569696423E-2</c:v>
                </c:pt>
                <c:pt idx="4824">
                  <c:v>9.6061843569696423E-2</c:v>
                </c:pt>
                <c:pt idx="4825">
                  <c:v>9.6061843569696423E-2</c:v>
                </c:pt>
                <c:pt idx="4826">
                  <c:v>9.6061843569696423E-2</c:v>
                </c:pt>
                <c:pt idx="4827">
                  <c:v>9.6061843569696423E-2</c:v>
                </c:pt>
                <c:pt idx="4828">
                  <c:v>9.6061843569696423E-2</c:v>
                </c:pt>
                <c:pt idx="4829">
                  <c:v>9.6061843569696423E-2</c:v>
                </c:pt>
                <c:pt idx="4830">
                  <c:v>9.6061843569696423E-2</c:v>
                </c:pt>
                <c:pt idx="4831">
                  <c:v>9.6061843569696423E-2</c:v>
                </c:pt>
                <c:pt idx="4832">
                  <c:v>9.6061843569696423E-2</c:v>
                </c:pt>
                <c:pt idx="4833">
                  <c:v>9.6061843569696423E-2</c:v>
                </c:pt>
                <c:pt idx="4834">
                  <c:v>9.6061843569696423E-2</c:v>
                </c:pt>
                <c:pt idx="4835">
                  <c:v>9.6061843569696423E-2</c:v>
                </c:pt>
                <c:pt idx="4836">
                  <c:v>9.6061843569696423E-2</c:v>
                </c:pt>
                <c:pt idx="4837">
                  <c:v>9.6061843569696423E-2</c:v>
                </c:pt>
                <c:pt idx="4838">
                  <c:v>9.6061843569696423E-2</c:v>
                </c:pt>
                <c:pt idx="4839">
                  <c:v>9.6061843569696423E-2</c:v>
                </c:pt>
                <c:pt idx="4840">
                  <c:v>9.6061843569696423E-2</c:v>
                </c:pt>
                <c:pt idx="4841">
                  <c:v>9.6061843569696423E-2</c:v>
                </c:pt>
                <c:pt idx="4842">
                  <c:v>9.6061843569696423E-2</c:v>
                </c:pt>
                <c:pt idx="4843">
                  <c:v>9.6061843569696423E-2</c:v>
                </c:pt>
                <c:pt idx="4844">
                  <c:v>9.6061843569696423E-2</c:v>
                </c:pt>
                <c:pt idx="4845">
                  <c:v>9.6061843569696423E-2</c:v>
                </c:pt>
                <c:pt idx="4846">
                  <c:v>9.6061843569696423E-2</c:v>
                </c:pt>
                <c:pt idx="4847">
                  <c:v>9.6061843569696423E-2</c:v>
                </c:pt>
                <c:pt idx="4848">
                  <c:v>9.6061843569696423E-2</c:v>
                </c:pt>
                <c:pt idx="4849">
                  <c:v>9.6061843569696423E-2</c:v>
                </c:pt>
                <c:pt idx="4850">
                  <c:v>9.6061843569696423E-2</c:v>
                </c:pt>
                <c:pt idx="4851">
                  <c:v>9.6061843569696423E-2</c:v>
                </c:pt>
                <c:pt idx="4852">
                  <c:v>9.6061843569696423E-2</c:v>
                </c:pt>
                <c:pt idx="4853">
                  <c:v>9.6061843569696423E-2</c:v>
                </c:pt>
                <c:pt idx="4854">
                  <c:v>9.6061843569696423E-2</c:v>
                </c:pt>
                <c:pt idx="4855">
                  <c:v>9.6061843569696423E-2</c:v>
                </c:pt>
                <c:pt idx="4856">
                  <c:v>9.6061843569696423E-2</c:v>
                </c:pt>
                <c:pt idx="4857">
                  <c:v>9.6061843569696423E-2</c:v>
                </c:pt>
                <c:pt idx="4858">
                  <c:v>9.6061843569696423E-2</c:v>
                </c:pt>
                <c:pt idx="4859">
                  <c:v>9.6061843569696423E-2</c:v>
                </c:pt>
                <c:pt idx="4860">
                  <c:v>9.6061843569696423E-2</c:v>
                </c:pt>
                <c:pt idx="4861">
                  <c:v>9.6061843569696423E-2</c:v>
                </c:pt>
                <c:pt idx="4862">
                  <c:v>9.6061843569696423E-2</c:v>
                </c:pt>
                <c:pt idx="4863">
                  <c:v>9.6061843569696423E-2</c:v>
                </c:pt>
                <c:pt idx="4864">
                  <c:v>9.6061843569696423E-2</c:v>
                </c:pt>
                <c:pt idx="4865">
                  <c:v>9.6061843569696423E-2</c:v>
                </c:pt>
                <c:pt idx="4866">
                  <c:v>9.6061843569696423E-2</c:v>
                </c:pt>
                <c:pt idx="4867">
                  <c:v>9.6061843569696423E-2</c:v>
                </c:pt>
                <c:pt idx="4868">
                  <c:v>9.6061843569696423E-2</c:v>
                </c:pt>
                <c:pt idx="4869">
                  <c:v>9.6061843569696423E-2</c:v>
                </c:pt>
                <c:pt idx="4870">
                  <c:v>9.6061843569696423E-2</c:v>
                </c:pt>
                <c:pt idx="4871">
                  <c:v>9.6061843569696423E-2</c:v>
                </c:pt>
                <c:pt idx="4872">
                  <c:v>9.6061843569696423E-2</c:v>
                </c:pt>
                <c:pt idx="4873">
                  <c:v>9.6061843569696423E-2</c:v>
                </c:pt>
                <c:pt idx="4874">
                  <c:v>9.6061843569696423E-2</c:v>
                </c:pt>
                <c:pt idx="4875">
                  <c:v>9.6061843569696423E-2</c:v>
                </c:pt>
                <c:pt idx="4876">
                  <c:v>9.6061843569696423E-2</c:v>
                </c:pt>
                <c:pt idx="4877">
                  <c:v>9.6061843569696423E-2</c:v>
                </c:pt>
                <c:pt idx="4878">
                  <c:v>9.6061843569696423E-2</c:v>
                </c:pt>
                <c:pt idx="4879">
                  <c:v>9.6061843569696423E-2</c:v>
                </c:pt>
                <c:pt idx="4880">
                  <c:v>9.6061843569696423E-2</c:v>
                </c:pt>
                <c:pt idx="4881">
                  <c:v>9.6061843569696423E-2</c:v>
                </c:pt>
                <c:pt idx="4882">
                  <c:v>9.6061843569696423E-2</c:v>
                </c:pt>
                <c:pt idx="4883">
                  <c:v>9.6061843569696423E-2</c:v>
                </c:pt>
                <c:pt idx="4884">
                  <c:v>9.6061843569696423E-2</c:v>
                </c:pt>
                <c:pt idx="4885">
                  <c:v>9.6061843569696423E-2</c:v>
                </c:pt>
                <c:pt idx="4886">
                  <c:v>9.6061843569696423E-2</c:v>
                </c:pt>
                <c:pt idx="4887">
                  <c:v>9.6061843569696423E-2</c:v>
                </c:pt>
                <c:pt idx="4888">
                  <c:v>9.6061843569696423E-2</c:v>
                </c:pt>
                <c:pt idx="4889">
                  <c:v>9.6061843569696423E-2</c:v>
                </c:pt>
                <c:pt idx="4890">
                  <c:v>9.6061843569696423E-2</c:v>
                </c:pt>
                <c:pt idx="4891">
                  <c:v>9.6061843569696423E-2</c:v>
                </c:pt>
                <c:pt idx="4892">
                  <c:v>9.6061843569696423E-2</c:v>
                </c:pt>
                <c:pt idx="4893">
                  <c:v>9.6061843569696423E-2</c:v>
                </c:pt>
                <c:pt idx="4894">
                  <c:v>9.6061843569696423E-2</c:v>
                </c:pt>
                <c:pt idx="4895">
                  <c:v>9.6061843569696423E-2</c:v>
                </c:pt>
                <c:pt idx="4896">
                  <c:v>9.6061843569696423E-2</c:v>
                </c:pt>
                <c:pt idx="4897">
                  <c:v>9.6061843569696423E-2</c:v>
                </c:pt>
                <c:pt idx="4898">
                  <c:v>9.6061843569696423E-2</c:v>
                </c:pt>
                <c:pt idx="4899">
                  <c:v>9.6061843569696423E-2</c:v>
                </c:pt>
                <c:pt idx="4900">
                  <c:v>9.6061843569696423E-2</c:v>
                </c:pt>
                <c:pt idx="4901">
                  <c:v>9.6061843569696423E-2</c:v>
                </c:pt>
                <c:pt idx="4902">
                  <c:v>9.6061843569696423E-2</c:v>
                </c:pt>
                <c:pt idx="4903">
                  <c:v>9.6061843569696423E-2</c:v>
                </c:pt>
                <c:pt idx="4904">
                  <c:v>9.6061843569696423E-2</c:v>
                </c:pt>
                <c:pt idx="4905">
                  <c:v>9.6061843569696423E-2</c:v>
                </c:pt>
                <c:pt idx="4906">
                  <c:v>9.6061843569696423E-2</c:v>
                </c:pt>
                <c:pt idx="4907">
                  <c:v>9.6061843569696423E-2</c:v>
                </c:pt>
                <c:pt idx="4908">
                  <c:v>9.6061843569696423E-2</c:v>
                </c:pt>
                <c:pt idx="4909">
                  <c:v>9.6061843569696423E-2</c:v>
                </c:pt>
                <c:pt idx="4910">
                  <c:v>9.6061843569696423E-2</c:v>
                </c:pt>
                <c:pt idx="4911">
                  <c:v>9.6061843569696423E-2</c:v>
                </c:pt>
                <c:pt idx="4912">
                  <c:v>9.6061843569696423E-2</c:v>
                </c:pt>
                <c:pt idx="4913">
                  <c:v>9.6061843569696423E-2</c:v>
                </c:pt>
                <c:pt idx="4914">
                  <c:v>9.6061843569696423E-2</c:v>
                </c:pt>
                <c:pt idx="4915">
                  <c:v>9.6061843569696423E-2</c:v>
                </c:pt>
                <c:pt idx="4916">
                  <c:v>9.6061843569696423E-2</c:v>
                </c:pt>
                <c:pt idx="4917">
                  <c:v>9.6061843569696423E-2</c:v>
                </c:pt>
                <c:pt idx="4918">
                  <c:v>9.6061843569696423E-2</c:v>
                </c:pt>
                <c:pt idx="4919">
                  <c:v>9.6061843569696423E-2</c:v>
                </c:pt>
                <c:pt idx="4920">
                  <c:v>9.6061843569696423E-2</c:v>
                </c:pt>
                <c:pt idx="4921">
                  <c:v>9.6061843569696423E-2</c:v>
                </c:pt>
                <c:pt idx="4922">
                  <c:v>9.6061843569696423E-2</c:v>
                </c:pt>
                <c:pt idx="4923">
                  <c:v>9.6061843569696423E-2</c:v>
                </c:pt>
                <c:pt idx="4924">
                  <c:v>9.6061843569696423E-2</c:v>
                </c:pt>
                <c:pt idx="4925">
                  <c:v>9.6061843569696423E-2</c:v>
                </c:pt>
                <c:pt idx="4926">
                  <c:v>9.6061843569696423E-2</c:v>
                </c:pt>
                <c:pt idx="4927">
                  <c:v>9.6061843569696423E-2</c:v>
                </c:pt>
                <c:pt idx="4928">
                  <c:v>9.6061843569696423E-2</c:v>
                </c:pt>
                <c:pt idx="4929">
                  <c:v>9.6061843569696423E-2</c:v>
                </c:pt>
                <c:pt idx="4930">
                  <c:v>9.6061843569696423E-2</c:v>
                </c:pt>
                <c:pt idx="4931">
                  <c:v>9.6061843569696423E-2</c:v>
                </c:pt>
                <c:pt idx="4932">
                  <c:v>9.6061843569696423E-2</c:v>
                </c:pt>
                <c:pt idx="4933">
                  <c:v>9.6061843569696423E-2</c:v>
                </c:pt>
                <c:pt idx="4934">
                  <c:v>9.6061843569696423E-2</c:v>
                </c:pt>
                <c:pt idx="4935">
                  <c:v>9.6061843569696423E-2</c:v>
                </c:pt>
                <c:pt idx="4936">
                  <c:v>9.6061843569696423E-2</c:v>
                </c:pt>
                <c:pt idx="4937">
                  <c:v>9.6061843569696423E-2</c:v>
                </c:pt>
                <c:pt idx="4938">
                  <c:v>9.6061843569696423E-2</c:v>
                </c:pt>
                <c:pt idx="4939">
                  <c:v>9.6061843569696423E-2</c:v>
                </c:pt>
                <c:pt idx="4940">
                  <c:v>9.6061843569696423E-2</c:v>
                </c:pt>
                <c:pt idx="4941">
                  <c:v>9.6061843569696423E-2</c:v>
                </c:pt>
                <c:pt idx="4942">
                  <c:v>9.6061843569696423E-2</c:v>
                </c:pt>
                <c:pt idx="4943">
                  <c:v>9.6061843569696423E-2</c:v>
                </c:pt>
                <c:pt idx="4944">
                  <c:v>9.6061843569696423E-2</c:v>
                </c:pt>
                <c:pt idx="4945">
                  <c:v>9.6061843569696423E-2</c:v>
                </c:pt>
                <c:pt idx="4946">
                  <c:v>9.6061843569696423E-2</c:v>
                </c:pt>
                <c:pt idx="4947">
                  <c:v>9.6061843569696423E-2</c:v>
                </c:pt>
                <c:pt idx="4948">
                  <c:v>9.6061843569696423E-2</c:v>
                </c:pt>
                <c:pt idx="4949">
                  <c:v>9.6061843569696423E-2</c:v>
                </c:pt>
                <c:pt idx="4950">
                  <c:v>9.6061843569696423E-2</c:v>
                </c:pt>
                <c:pt idx="4951">
                  <c:v>9.6061843569696423E-2</c:v>
                </c:pt>
                <c:pt idx="4952">
                  <c:v>9.6061843569696423E-2</c:v>
                </c:pt>
                <c:pt idx="4953">
                  <c:v>9.6061843569696423E-2</c:v>
                </c:pt>
                <c:pt idx="4954">
                  <c:v>9.6061843569696423E-2</c:v>
                </c:pt>
                <c:pt idx="4955">
                  <c:v>9.6061843569696423E-2</c:v>
                </c:pt>
                <c:pt idx="4956">
                  <c:v>9.6061843569696423E-2</c:v>
                </c:pt>
                <c:pt idx="4957">
                  <c:v>9.6061843569696423E-2</c:v>
                </c:pt>
                <c:pt idx="4958">
                  <c:v>9.6061843569696423E-2</c:v>
                </c:pt>
                <c:pt idx="4959">
                  <c:v>9.6061843569696423E-2</c:v>
                </c:pt>
                <c:pt idx="4960">
                  <c:v>9.6061843569696423E-2</c:v>
                </c:pt>
                <c:pt idx="4961">
                  <c:v>9.6061843569696423E-2</c:v>
                </c:pt>
                <c:pt idx="4962">
                  <c:v>9.6061843569696423E-2</c:v>
                </c:pt>
                <c:pt idx="4963">
                  <c:v>9.6061843569696423E-2</c:v>
                </c:pt>
                <c:pt idx="4964">
                  <c:v>9.6061843569696423E-2</c:v>
                </c:pt>
                <c:pt idx="4965">
                  <c:v>9.6061843569696423E-2</c:v>
                </c:pt>
                <c:pt idx="4966">
                  <c:v>9.6061843569696423E-2</c:v>
                </c:pt>
                <c:pt idx="4967">
                  <c:v>9.6061843569696423E-2</c:v>
                </c:pt>
                <c:pt idx="4968">
                  <c:v>9.6061843569696423E-2</c:v>
                </c:pt>
                <c:pt idx="4969">
                  <c:v>9.6061843569696423E-2</c:v>
                </c:pt>
                <c:pt idx="4970">
                  <c:v>9.6061843569696423E-2</c:v>
                </c:pt>
                <c:pt idx="4971">
                  <c:v>9.6061843569696423E-2</c:v>
                </c:pt>
                <c:pt idx="4972">
                  <c:v>9.6061843569696423E-2</c:v>
                </c:pt>
                <c:pt idx="4973">
                  <c:v>9.6061843569696423E-2</c:v>
                </c:pt>
                <c:pt idx="4974">
                  <c:v>9.6061843569696423E-2</c:v>
                </c:pt>
                <c:pt idx="4975">
                  <c:v>9.6061843569696423E-2</c:v>
                </c:pt>
                <c:pt idx="4976">
                  <c:v>9.6061843569696423E-2</c:v>
                </c:pt>
                <c:pt idx="4977">
                  <c:v>9.6061843569696423E-2</c:v>
                </c:pt>
                <c:pt idx="4978">
                  <c:v>9.6061843569696423E-2</c:v>
                </c:pt>
                <c:pt idx="4979">
                  <c:v>9.6061843569696423E-2</c:v>
                </c:pt>
                <c:pt idx="4980">
                  <c:v>9.6061843569696423E-2</c:v>
                </c:pt>
                <c:pt idx="4981">
                  <c:v>9.6061843569696423E-2</c:v>
                </c:pt>
                <c:pt idx="4982">
                  <c:v>9.6061843569696423E-2</c:v>
                </c:pt>
                <c:pt idx="4983">
                  <c:v>9.6061843569696423E-2</c:v>
                </c:pt>
                <c:pt idx="4984">
                  <c:v>9.6061843569696423E-2</c:v>
                </c:pt>
                <c:pt idx="4985">
                  <c:v>9.6061843569696423E-2</c:v>
                </c:pt>
                <c:pt idx="4986">
                  <c:v>9.6061843569696423E-2</c:v>
                </c:pt>
                <c:pt idx="4987">
                  <c:v>9.6061843569696423E-2</c:v>
                </c:pt>
                <c:pt idx="4988">
                  <c:v>9.6061843569696423E-2</c:v>
                </c:pt>
                <c:pt idx="4989">
                  <c:v>9.6061843569696423E-2</c:v>
                </c:pt>
                <c:pt idx="4990">
                  <c:v>9.6061843569696423E-2</c:v>
                </c:pt>
                <c:pt idx="4991">
                  <c:v>9.6061843569696423E-2</c:v>
                </c:pt>
                <c:pt idx="4992">
                  <c:v>9.6061843569696423E-2</c:v>
                </c:pt>
                <c:pt idx="4993">
                  <c:v>9.6061843569696423E-2</c:v>
                </c:pt>
                <c:pt idx="4994">
                  <c:v>9.6061843569696423E-2</c:v>
                </c:pt>
                <c:pt idx="4995">
                  <c:v>9.6061843569696423E-2</c:v>
                </c:pt>
                <c:pt idx="4996">
                  <c:v>9.6061843569696423E-2</c:v>
                </c:pt>
                <c:pt idx="4997">
                  <c:v>9.6061843569696423E-2</c:v>
                </c:pt>
                <c:pt idx="4998">
                  <c:v>9.6061843569696423E-2</c:v>
                </c:pt>
                <c:pt idx="4999">
                  <c:v>9.6061843569696423E-2</c:v>
                </c:pt>
                <c:pt idx="5000">
                  <c:v>9.6061843569696423E-2</c:v>
                </c:pt>
                <c:pt idx="5001">
                  <c:v>9.6061843569696423E-2</c:v>
                </c:pt>
                <c:pt idx="5002">
                  <c:v>9.6061843569696423E-2</c:v>
                </c:pt>
                <c:pt idx="5003">
                  <c:v>9.6061843569696423E-2</c:v>
                </c:pt>
                <c:pt idx="5004">
                  <c:v>9.6061843569696423E-2</c:v>
                </c:pt>
                <c:pt idx="5005">
                  <c:v>9.6061843569696423E-2</c:v>
                </c:pt>
                <c:pt idx="5006">
                  <c:v>9.6061843569696423E-2</c:v>
                </c:pt>
                <c:pt idx="5007">
                  <c:v>9.6061843569696423E-2</c:v>
                </c:pt>
                <c:pt idx="5008">
                  <c:v>9.6061843569696423E-2</c:v>
                </c:pt>
                <c:pt idx="5009">
                  <c:v>9.6061843569696423E-2</c:v>
                </c:pt>
                <c:pt idx="5010">
                  <c:v>9.6061843569696423E-2</c:v>
                </c:pt>
                <c:pt idx="5011">
                  <c:v>9.6061843569696423E-2</c:v>
                </c:pt>
                <c:pt idx="5012">
                  <c:v>9.6061843569696423E-2</c:v>
                </c:pt>
                <c:pt idx="5013">
                  <c:v>9.6061843569696423E-2</c:v>
                </c:pt>
                <c:pt idx="5014">
                  <c:v>9.6061843569696423E-2</c:v>
                </c:pt>
                <c:pt idx="5015">
                  <c:v>9.6061843569696423E-2</c:v>
                </c:pt>
                <c:pt idx="5016">
                  <c:v>9.6061843569696423E-2</c:v>
                </c:pt>
                <c:pt idx="5017">
                  <c:v>9.6061843569696423E-2</c:v>
                </c:pt>
                <c:pt idx="5018">
                  <c:v>9.6061843569696423E-2</c:v>
                </c:pt>
                <c:pt idx="5019">
                  <c:v>9.6061843569696423E-2</c:v>
                </c:pt>
                <c:pt idx="5020">
                  <c:v>9.6061843569696423E-2</c:v>
                </c:pt>
                <c:pt idx="5021">
                  <c:v>9.6061843569696423E-2</c:v>
                </c:pt>
                <c:pt idx="5022">
                  <c:v>9.6061843569696423E-2</c:v>
                </c:pt>
                <c:pt idx="5023">
                  <c:v>9.6061843569696423E-2</c:v>
                </c:pt>
                <c:pt idx="5024">
                  <c:v>9.6061843569696423E-2</c:v>
                </c:pt>
                <c:pt idx="5025">
                  <c:v>9.6061843569696423E-2</c:v>
                </c:pt>
                <c:pt idx="5026">
                  <c:v>9.6061843569696423E-2</c:v>
                </c:pt>
                <c:pt idx="5027">
                  <c:v>9.6061843569696423E-2</c:v>
                </c:pt>
                <c:pt idx="5028">
                  <c:v>9.6061843569696423E-2</c:v>
                </c:pt>
                <c:pt idx="5029">
                  <c:v>9.6061843569696423E-2</c:v>
                </c:pt>
                <c:pt idx="5030">
                  <c:v>9.6061843569696423E-2</c:v>
                </c:pt>
                <c:pt idx="5031">
                  <c:v>9.6061843569696423E-2</c:v>
                </c:pt>
                <c:pt idx="5032">
                  <c:v>9.6061843569696423E-2</c:v>
                </c:pt>
                <c:pt idx="5033">
                  <c:v>9.6061843569696423E-2</c:v>
                </c:pt>
                <c:pt idx="5034">
                  <c:v>9.6061843569696423E-2</c:v>
                </c:pt>
                <c:pt idx="5035">
                  <c:v>9.6061843569696423E-2</c:v>
                </c:pt>
                <c:pt idx="5036">
                  <c:v>9.6061843569696423E-2</c:v>
                </c:pt>
                <c:pt idx="5037">
                  <c:v>9.6061843569696423E-2</c:v>
                </c:pt>
                <c:pt idx="5038">
                  <c:v>9.6061843569696423E-2</c:v>
                </c:pt>
                <c:pt idx="5039">
                  <c:v>9.6061843569696423E-2</c:v>
                </c:pt>
                <c:pt idx="5040">
                  <c:v>9.6061843569696423E-2</c:v>
                </c:pt>
                <c:pt idx="5041">
                  <c:v>9.6061843569696423E-2</c:v>
                </c:pt>
                <c:pt idx="5042">
                  <c:v>9.6061843569696423E-2</c:v>
                </c:pt>
                <c:pt idx="5043">
                  <c:v>9.6061843569696423E-2</c:v>
                </c:pt>
                <c:pt idx="5044">
                  <c:v>9.6061843569696423E-2</c:v>
                </c:pt>
                <c:pt idx="5045">
                  <c:v>9.6061843569696423E-2</c:v>
                </c:pt>
                <c:pt idx="5046">
                  <c:v>9.6061843569696423E-2</c:v>
                </c:pt>
                <c:pt idx="5047">
                  <c:v>9.6061843569696423E-2</c:v>
                </c:pt>
                <c:pt idx="5048">
                  <c:v>9.6061843569696423E-2</c:v>
                </c:pt>
                <c:pt idx="5049">
                  <c:v>9.6061843569696423E-2</c:v>
                </c:pt>
                <c:pt idx="5050">
                  <c:v>9.6061843569696423E-2</c:v>
                </c:pt>
                <c:pt idx="5051">
                  <c:v>9.6061843569696423E-2</c:v>
                </c:pt>
                <c:pt idx="5052">
                  <c:v>9.6061843569696423E-2</c:v>
                </c:pt>
                <c:pt idx="5053">
                  <c:v>9.6061843569696423E-2</c:v>
                </c:pt>
                <c:pt idx="5054">
                  <c:v>9.6061843569696423E-2</c:v>
                </c:pt>
                <c:pt idx="5055">
                  <c:v>9.6061843569696423E-2</c:v>
                </c:pt>
                <c:pt idx="5056">
                  <c:v>9.6061843569696423E-2</c:v>
                </c:pt>
                <c:pt idx="5057">
                  <c:v>9.6061843569696423E-2</c:v>
                </c:pt>
                <c:pt idx="5058">
                  <c:v>9.6061843569696423E-2</c:v>
                </c:pt>
                <c:pt idx="5059">
                  <c:v>9.6061843569696423E-2</c:v>
                </c:pt>
                <c:pt idx="5060">
                  <c:v>9.6061843569696423E-2</c:v>
                </c:pt>
                <c:pt idx="5061">
                  <c:v>9.6061843569696423E-2</c:v>
                </c:pt>
                <c:pt idx="5062">
                  <c:v>9.6061843569696423E-2</c:v>
                </c:pt>
                <c:pt idx="5063">
                  <c:v>9.6061843569696423E-2</c:v>
                </c:pt>
                <c:pt idx="5064">
                  <c:v>9.6061843569696423E-2</c:v>
                </c:pt>
                <c:pt idx="5065">
                  <c:v>9.6061843569696423E-2</c:v>
                </c:pt>
                <c:pt idx="5066">
                  <c:v>9.6061843569696423E-2</c:v>
                </c:pt>
                <c:pt idx="5067">
                  <c:v>9.6061843569696423E-2</c:v>
                </c:pt>
                <c:pt idx="5068">
                  <c:v>9.6061843569696423E-2</c:v>
                </c:pt>
                <c:pt idx="5069">
                  <c:v>9.6061843569696423E-2</c:v>
                </c:pt>
                <c:pt idx="5070">
                  <c:v>9.6061843569696423E-2</c:v>
                </c:pt>
                <c:pt idx="5071">
                  <c:v>9.6061843569696423E-2</c:v>
                </c:pt>
                <c:pt idx="5072">
                  <c:v>9.6061843569696423E-2</c:v>
                </c:pt>
                <c:pt idx="5073">
                  <c:v>9.6061843569696423E-2</c:v>
                </c:pt>
                <c:pt idx="5074">
                  <c:v>9.6061843569696423E-2</c:v>
                </c:pt>
                <c:pt idx="5075">
                  <c:v>9.6061843569696423E-2</c:v>
                </c:pt>
                <c:pt idx="5076">
                  <c:v>9.6061843569696423E-2</c:v>
                </c:pt>
                <c:pt idx="5077">
                  <c:v>9.6061843569696423E-2</c:v>
                </c:pt>
                <c:pt idx="5078">
                  <c:v>9.6061843569696423E-2</c:v>
                </c:pt>
                <c:pt idx="5079">
                  <c:v>9.6061843569696423E-2</c:v>
                </c:pt>
                <c:pt idx="5080">
                  <c:v>9.6061843569696423E-2</c:v>
                </c:pt>
                <c:pt idx="5081">
                  <c:v>9.6061843569696423E-2</c:v>
                </c:pt>
                <c:pt idx="5082">
                  <c:v>9.6061843569696423E-2</c:v>
                </c:pt>
                <c:pt idx="5083">
                  <c:v>9.6061843569696423E-2</c:v>
                </c:pt>
                <c:pt idx="5084">
                  <c:v>9.6061843569696423E-2</c:v>
                </c:pt>
                <c:pt idx="5085">
                  <c:v>9.6061843569696423E-2</c:v>
                </c:pt>
                <c:pt idx="5086">
                  <c:v>9.6061843569696423E-2</c:v>
                </c:pt>
                <c:pt idx="5087">
                  <c:v>9.6061843569696423E-2</c:v>
                </c:pt>
                <c:pt idx="5088">
                  <c:v>9.6061843569696423E-2</c:v>
                </c:pt>
                <c:pt idx="5089">
                  <c:v>9.6061843569696423E-2</c:v>
                </c:pt>
                <c:pt idx="5090">
                  <c:v>9.6061843569696423E-2</c:v>
                </c:pt>
                <c:pt idx="5091">
                  <c:v>9.6061843569696423E-2</c:v>
                </c:pt>
                <c:pt idx="5092">
                  <c:v>9.6061843569696423E-2</c:v>
                </c:pt>
                <c:pt idx="5093">
                  <c:v>9.6061843569696423E-2</c:v>
                </c:pt>
                <c:pt idx="5094">
                  <c:v>9.6061843569696423E-2</c:v>
                </c:pt>
                <c:pt idx="5095">
                  <c:v>9.6061843569696423E-2</c:v>
                </c:pt>
                <c:pt idx="5096">
                  <c:v>9.6061843569696423E-2</c:v>
                </c:pt>
                <c:pt idx="5097">
                  <c:v>9.6061843569696423E-2</c:v>
                </c:pt>
                <c:pt idx="5098">
                  <c:v>9.6061843569696423E-2</c:v>
                </c:pt>
                <c:pt idx="5099">
                  <c:v>9.6061843569696423E-2</c:v>
                </c:pt>
                <c:pt idx="5100">
                  <c:v>9.6061843569696423E-2</c:v>
                </c:pt>
                <c:pt idx="5101">
                  <c:v>9.6061843569696423E-2</c:v>
                </c:pt>
                <c:pt idx="5102">
                  <c:v>9.6061843569696423E-2</c:v>
                </c:pt>
                <c:pt idx="5103">
                  <c:v>9.6061843569696423E-2</c:v>
                </c:pt>
                <c:pt idx="5104">
                  <c:v>9.6061843569696423E-2</c:v>
                </c:pt>
                <c:pt idx="5105">
                  <c:v>9.6061843569696423E-2</c:v>
                </c:pt>
                <c:pt idx="5106">
                  <c:v>9.6061843569696423E-2</c:v>
                </c:pt>
                <c:pt idx="5107">
                  <c:v>9.6061843569696423E-2</c:v>
                </c:pt>
                <c:pt idx="5108">
                  <c:v>9.6061843569696423E-2</c:v>
                </c:pt>
                <c:pt idx="5109">
                  <c:v>9.6061843569696423E-2</c:v>
                </c:pt>
                <c:pt idx="5110">
                  <c:v>9.6061843569696423E-2</c:v>
                </c:pt>
                <c:pt idx="5111">
                  <c:v>9.6061843569696423E-2</c:v>
                </c:pt>
                <c:pt idx="5112">
                  <c:v>9.6061843569696423E-2</c:v>
                </c:pt>
                <c:pt idx="5113">
                  <c:v>9.6061843569696423E-2</c:v>
                </c:pt>
                <c:pt idx="5114">
                  <c:v>9.6061843569696423E-2</c:v>
                </c:pt>
                <c:pt idx="5115">
                  <c:v>9.6061843569696423E-2</c:v>
                </c:pt>
                <c:pt idx="5116">
                  <c:v>9.6061843569696423E-2</c:v>
                </c:pt>
                <c:pt idx="5117">
                  <c:v>9.6061843569696423E-2</c:v>
                </c:pt>
                <c:pt idx="5118">
                  <c:v>9.6061843569696423E-2</c:v>
                </c:pt>
                <c:pt idx="5119">
                  <c:v>9.6061843569696423E-2</c:v>
                </c:pt>
                <c:pt idx="5120">
                  <c:v>9.6061843569696423E-2</c:v>
                </c:pt>
                <c:pt idx="5121">
                  <c:v>9.6061843569696423E-2</c:v>
                </c:pt>
                <c:pt idx="5122">
                  <c:v>9.6061843569696423E-2</c:v>
                </c:pt>
                <c:pt idx="5123">
                  <c:v>9.6061843569696423E-2</c:v>
                </c:pt>
                <c:pt idx="5124">
                  <c:v>9.6061843569696423E-2</c:v>
                </c:pt>
                <c:pt idx="5125">
                  <c:v>9.6061843569696423E-2</c:v>
                </c:pt>
                <c:pt idx="5126">
                  <c:v>9.6061843569696423E-2</c:v>
                </c:pt>
                <c:pt idx="5127">
                  <c:v>9.6061843569696423E-2</c:v>
                </c:pt>
                <c:pt idx="5128">
                  <c:v>9.6061843569696423E-2</c:v>
                </c:pt>
                <c:pt idx="5129">
                  <c:v>9.6061843569696423E-2</c:v>
                </c:pt>
                <c:pt idx="5130">
                  <c:v>9.6061843569696423E-2</c:v>
                </c:pt>
                <c:pt idx="5131">
                  <c:v>9.6061843569696423E-2</c:v>
                </c:pt>
                <c:pt idx="5132">
                  <c:v>9.6061843569696423E-2</c:v>
                </c:pt>
                <c:pt idx="5133">
                  <c:v>9.6061843569696423E-2</c:v>
                </c:pt>
                <c:pt idx="5134">
                  <c:v>9.6061843569696423E-2</c:v>
                </c:pt>
                <c:pt idx="5135">
                  <c:v>9.6061843569696423E-2</c:v>
                </c:pt>
                <c:pt idx="5136">
                  <c:v>9.6061843569696423E-2</c:v>
                </c:pt>
                <c:pt idx="5137">
                  <c:v>9.6061843569696423E-2</c:v>
                </c:pt>
                <c:pt idx="5138">
                  <c:v>9.6061843569696423E-2</c:v>
                </c:pt>
                <c:pt idx="5139">
                  <c:v>9.6061843569696423E-2</c:v>
                </c:pt>
                <c:pt idx="5140">
                  <c:v>9.6061843569696423E-2</c:v>
                </c:pt>
                <c:pt idx="5141">
                  <c:v>9.6061843569696423E-2</c:v>
                </c:pt>
                <c:pt idx="5142">
                  <c:v>9.6061843569696423E-2</c:v>
                </c:pt>
                <c:pt idx="5143">
                  <c:v>9.6061843569696423E-2</c:v>
                </c:pt>
                <c:pt idx="5144">
                  <c:v>9.6061843569696423E-2</c:v>
                </c:pt>
                <c:pt idx="5145">
                  <c:v>9.6061843569696423E-2</c:v>
                </c:pt>
                <c:pt idx="5146">
                  <c:v>9.6061843569696423E-2</c:v>
                </c:pt>
                <c:pt idx="5147">
                  <c:v>9.6061843569696423E-2</c:v>
                </c:pt>
                <c:pt idx="5148">
                  <c:v>9.6061843569696423E-2</c:v>
                </c:pt>
                <c:pt idx="5149">
                  <c:v>9.6061843569696423E-2</c:v>
                </c:pt>
                <c:pt idx="5150">
                  <c:v>9.6061843569696423E-2</c:v>
                </c:pt>
                <c:pt idx="5151">
                  <c:v>9.6061843569696423E-2</c:v>
                </c:pt>
                <c:pt idx="5152">
                  <c:v>9.6061843569696423E-2</c:v>
                </c:pt>
                <c:pt idx="5153">
                  <c:v>9.6061843569696423E-2</c:v>
                </c:pt>
                <c:pt idx="5154">
                  <c:v>9.6061843569696423E-2</c:v>
                </c:pt>
                <c:pt idx="5155">
                  <c:v>9.6061843569696423E-2</c:v>
                </c:pt>
                <c:pt idx="5156">
                  <c:v>9.6061843569696423E-2</c:v>
                </c:pt>
                <c:pt idx="5157">
                  <c:v>9.6061843569696423E-2</c:v>
                </c:pt>
                <c:pt idx="5158">
                  <c:v>9.6061843569696423E-2</c:v>
                </c:pt>
                <c:pt idx="5159">
                  <c:v>9.6061843569696423E-2</c:v>
                </c:pt>
                <c:pt idx="5160">
                  <c:v>9.6061843569696423E-2</c:v>
                </c:pt>
                <c:pt idx="5161">
                  <c:v>9.6061843569696423E-2</c:v>
                </c:pt>
                <c:pt idx="5162">
                  <c:v>9.6061843569696423E-2</c:v>
                </c:pt>
                <c:pt idx="5163">
                  <c:v>9.6061843569696423E-2</c:v>
                </c:pt>
                <c:pt idx="5164">
                  <c:v>9.6061843569696423E-2</c:v>
                </c:pt>
                <c:pt idx="5165">
                  <c:v>9.6061843569696423E-2</c:v>
                </c:pt>
                <c:pt idx="5166">
                  <c:v>9.6061843569696423E-2</c:v>
                </c:pt>
                <c:pt idx="5167">
                  <c:v>9.6061843569696423E-2</c:v>
                </c:pt>
                <c:pt idx="5168">
                  <c:v>9.6061843569696423E-2</c:v>
                </c:pt>
                <c:pt idx="5169">
                  <c:v>9.6061843569696423E-2</c:v>
                </c:pt>
                <c:pt idx="5170">
                  <c:v>9.6061843569696423E-2</c:v>
                </c:pt>
                <c:pt idx="5171">
                  <c:v>9.6061843569696423E-2</c:v>
                </c:pt>
                <c:pt idx="5172">
                  <c:v>9.6061843569696423E-2</c:v>
                </c:pt>
                <c:pt idx="5173">
                  <c:v>9.6061843569696423E-2</c:v>
                </c:pt>
                <c:pt idx="5174">
                  <c:v>9.6061843569696423E-2</c:v>
                </c:pt>
                <c:pt idx="5175">
                  <c:v>9.6061843569696423E-2</c:v>
                </c:pt>
                <c:pt idx="5176">
                  <c:v>9.6061843569696423E-2</c:v>
                </c:pt>
                <c:pt idx="5177">
                  <c:v>9.6061843569696423E-2</c:v>
                </c:pt>
                <c:pt idx="5178">
                  <c:v>9.6061843569696423E-2</c:v>
                </c:pt>
                <c:pt idx="5179">
                  <c:v>9.6061843569696423E-2</c:v>
                </c:pt>
                <c:pt idx="5180">
                  <c:v>9.6061843569696423E-2</c:v>
                </c:pt>
                <c:pt idx="5181">
                  <c:v>9.6061843569696423E-2</c:v>
                </c:pt>
                <c:pt idx="5182">
                  <c:v>9.6061843569696423E-2</c:v>
                </c:pt>
                <c:pt idx="5183">
                  <c:v>9.6061843569696423E-2</c:v>
                </c:pt>
                <c:pt idx="5184">
                  <c:v>9.6061843569696423E-2</c:v>
                </c:pt>
                <c:pt idx="5185">
                  <c:v>9.6061843569696423E-2</c:v>
                </c:pt>
                <c:pt idx="5186">
                  <c:v>9.6061843569696423E-2</c:v>
                </c:pt>
                <c:pt idx="5187">
                  <c:v>9.6061843569696423E-2</c:v>
                </c:pt>
                <c:pt idx="5188">
                  <c:v>9.6061843569696423E-2</c:v>
                </c:pt>
                <c:pt idx="5189">
                  <c:v>9.6061843569696423E-2</c:v>
                </c:pt>
                <c:pt idx="5190">
                  <c:v>9.6061843569696423E-2</c:v>
                </c:pt>
                <c:pt idx="5191">
                  <c:v>9.6061843569696423E-2</c:v>
                </c:pt>
                <c:pt idx="5192">
                  <c:v>9.6061843569696423E-2</c:v>
                </c:pt>
                <c:pt idx="5193">
                  <c:v>9.6061843569696423E-2</c:v>
                </c:pt>
                <c:pt idx="5194">
                  <c:v>9.6061843569696423E-2</c:v>
                </c:pt>
                <c:pt idx="5195">
                  <c:v>9.6061843569696423E-2</c:v>
                </c:pt>
                <c:pt idx="5196">
                  <c:v>9.6061843569696423E-2</c:v>
                </c:pt>
                <c:pt idx="5197">
                  <c:v>9.6061843569696423E-2</c:v>
                </c:pt>
                <c:pt idx="5198">
                  <c:v>5.5555560737125836E-2</c:v>
                </c:pt>
                <c:pt idx="5199">
                  <c:v>5.5555560737125836E-2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16544"/>
        <c:axId val="582317104"/>
      </c:scatterChart>
      <c:valAx>
        <c:axId val="582316544"/>
        <c:scaling>
          <c:orientation val="minMax"/>
          <c:max val="-3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17104"/>
        <c:crosses val="autoZero"/>
        <c:crossBetween val="midCat"/>
      </c:valAx>
      <c:valAx>
        <c:axId val="58231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16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'sc6'!$A$2:$A$5201</c:f>
              <c:numCache>
                <c:formatCode>General</c:formatCode>
                <c:ptCount val="5200"/>
                <c:pt idx="0">
                  <c:v>-68</c:v>
                </c:pt>
                <c:pt idx="1">
                  <c:v>-68</c:v>
                </c:pt>
                <c:pt idx="2">
                  <c:v>-68</c:v>
                </c:pt>
                <c:pt idx="3">
                  <c:v>-68</c:v>
                </c:pt>
                <c:pt idx="4">
                  <c:v>-67</c:v>
                </c:pt>
                <c:pt idx="5">
                  <c:v>-67</c:v>
                </c:pt>
                <c:pt idx="6">
                  <c:v>-66</c:v>
                </c:pt>
                <c:pt idx="7">
                  <c:v>-66</c:v>
                </c:pt>
                <c:pt idx="8">
                  <c:v>-45</c:v>
                </c:pt>
                <c:pt idx="9">
                  <c:v>-45</c:v>
                </c:pt>
                <c:pt idx="10">
                  <c:v>-45</c:v>
                </c:pt>
                <c:pt idx="11">
                  <c:v>-45</c:v>
                </c:pt>
                <c:pt idx="12">
                  <c:v>-45</c:v>
                </c:pt>
                <c:pt idx="13">
                  <c:v>-45</c:v>
                </c:pt>
                <c:pt idx="14">
                  <c:v>-45</c:v>
                </c:pt>
                <c:pt idx="15">
                  <c:v>-45</c:v>
                </c:pt>
                <c:pt idx="16">
                  <c:v>-45</c:v>
                </c:pt>
                <c:pt idx="17">
                  <c:v>-45</c:v>
                </c:pt>
                <c:pt idx="18">
                  <c:v>-45</c:v>
                </c:pt>
                <c:pt idx="19">
                  <c:v>-45</c:v>
                </c:pt>
                <c:pt idx="20">
                  <c:v>-45</c:v>
                </c:pt>
                <c:pt idx="21">
                  <c:v>-45</c:v>
                </c:pt>
                <c:pt idx="22">
                  <c:v>-45</c:v>
                </c:pt>
                <c:pt idx="23">
                  <c:v>-45</c:v>
                </c:pt>
                <c:pt idx="24">
                  <c:v>-45</c:v>
                </c:pt>
                <c:pt idx="25">
                  <c:v>-45</c:v>
                </c:pt>
                <c:pt idx="26">
                  <c:v>-45</c:v>
                </c:pt>
                <c:pt idx="27">
                  <c:v>-45</c:v>
                </c:pt>
                <c:pt idx="28">
                  <c:v>-45</c:v>
                </c:pt>
                <c:pt idx="29">
                  <c:v>-45</c:v>
                </c:pt>
                <c:pt idx="30">
                  <c:v>-45</c:v>
                </c:pt>
                <c:pt idx="31">
                  <c:v>-45</c:v>
                </c:pt>
                <c:pt idx="32">
                  <c:v>-45</c:v>
                </c:pt>
                <c:pt idx="33">
                  <c:v>-45</c:v>
                </c:pt>
                <c:pt idx="34">
                  <c:v>-45</c:v>
                </c:pt>
                <c:pt idx="35">
                  <c:v>-45</c:v>
                </c:pt>
                <c:pt idx="36">
                  <c:v>-45</c:v>
                </c:pt>
                <c:pt idx="37">
                  <c:v>-45</c:v>
                </c:pt>
                <c:pt idx="38">
                  <c:v>-45</c:v>
                </c:pt>
                <c:pt idx="39">
                  <c:v>-45</c:v>
                </c:pt>
                <c:pt idx="40">
                  <c:v>-45</c:v>
                </c:pt>
                <c:pt idx="41">
                  <c:v>-45</c:v>
                </c:pt>
                <c:pt idx="42">
                  <c:v>-45</c:v>
                </c:pt>
                <c:pt idx="43">
                  <c:v>-45</c:v>
                </c:pt>
                <c:pt idx="44">
                  <c:v>-45</c:v>
                </c:pt>
                <c:pt idx="45">
                  <c:v>-45</c:v>
                </c:pt>
                <c:pt idx="46">
                  <c:v>-45</c:v>
                </c:pt>
                <c:pt idx="47">
                  <c:v>-45</c:v>
                </c:pt>
                <c:pt idx="48">
                  <c:v>-45</c:v>
                </c:pt>
                <c:pt idx="49">
                  <c:v>-45</c:v>
                </c:pt>
                <c:pt idx="50">
                  <c:v>-45</c:v>
                </c:pt>
                <c:pt idx="51">
                  <c:v>-45</c:v>
                </c:pt>
                <c:pt idx="52">
                  <c:v>-45</c:v>
                </c:pt>
                <c:pt idx="53">
                  <c:v>-45</c:v>
                </c:pt>
                <c:pt idx="54">
                  <c:v>-45</c:v>
                </c:pt>
                <c:pt idx="55">
                  <c:v>-45</c:v>
                </c:pt>
                <c:pt idx="56">
                  <c:v>-45</c:v>
                </c:pt>
                <c:pt idx="57">
                  <c:v>-45</c:v>
                </c:pt>
                <c:pt idx="58">
                  <c:v>-45</c:v>
                </c:pt>
                <c:pt idx="59">
                  <c:v>-45</c:v>
                </c:pt>
                <c:pt idx="60">
                  <c:v>-45</c:v>
                </c:pt>
                <c:pt idx="61">
                  <c:v>-45</c:v>
                </c:pt>
                <c:pt idx="62">
                  <c:v>-45</c:v>
                </c:pt>
                <c:pt idx="63">
                  <c:v>-45</c:v>
                </c:pt>
                <c:pt idx="64">
                  <c:v>-44</c:v>
                </c:pt>
                <c:pt idx="65">
                  <c:v>-44</c:v>
                </c:pt>
                <c:pt idx="66">
                  <c:v>-44</c:v>
                </c:pt>
                <c:pt idx="67">
                  <c:v>-44</c:v>
                </c:pt>
                <c:pt idx="68">
                  <c:v>-44</c:v>
                </c:pt>
                <c:pt idx="69">
                  <c:v>-44</c:v>
                </c:pt>
                <c:pt idx="70">
                  <c:v>-44</c:v>
                </c:pt>
                <c:pt idx="71">
                  <c:v>-44</c:v>
                </c:pt>
                <c:pt idx="72">
                  <c:v>-44</c:v>
                </c:pt>
                <c:pt idx="73">
                  <c:v>-44</c:v>
                </c:pt>
                <c:pt idx="74">
                  <c:v>-44</c:v>
                </c:pt>
                <c:pt idx="75">
                  <c:v>-44</c:v>
                </c:pt>
                <c:pt idx="76">
                  <c:v>-44</c:v>
                </c:pt>
                <c:pt idx="77">
                  <c:v>-44</c:v>
                </c:pt>
                <c:pt idx="78">
                  <c:v>-44</c:v>
                </c:pt>
                <c:pt idx="79">
                  <c:v>-44</c:v>
                </c:pt>
                <c:pt idx="80">
                  <c:v>-44</c:v>
                </c:pt>
                <c:pt idx="81">
                  <c:v>-44</c:v>
                </c:pt>
                <c:pt idx="82">
                  <c:v>-44</c:v>
                </c:pt>
                <c:pt idx="83">
                  <c:v>-44</c:v>
                </c:pt>
                <c:pt idx="84">
                  <c:v>-44</c:v>
                </c:pt>
                <c:pt idx="85">
                  <c:v>-44</c:v>
                </c:pt>
                <c:pt idx="86">
                  <c:v>-44</c:v>
                </c:pt>
                <c:pt idx="87">
                  <c:v>-44</c:v>
                </c:pt>
                <c:pt idx="88">
                  <c:v>-44</c:v>
                </c:pt>
                <c:pt idx="89">
                  <c:v>-44</c:v>
                </c:pt>
                <c:pt idx="90">
                  <c:v>-44</c:v>
                </c:pt>
                <c:pt idx="91">
                  <c:v>-44</c:v>
                </c:pt>
                <c:pt idx="92">
                  <c:v>-44</c:v>
                </c:pt>
                <c:pt idx="93">
                  <c:v>-44</c:v>
                </c:pt>
                <c:pt idx="94">
                  <c:v>-44</c:v>
                </c:pt>
                <c:pt idx="95">
                  <c:v>-44</c:v>
                </c:pt>
                <c:pt idx="96">
                  <c:v>-44</c:v>
                </c:pt>
                <c:pt idx="97">
                  <c:v>-44</c:v>
                </c:pt>
                <c:pt idx="98">
                  <c:v>-44</c:v>
                </c:pt>
                <c:pt idx="99">
                  <c:v>-44</c:v>
                </c:pt>
                <c:pt idx="100">
                  <c:v>-44</c:v>
                </c:pt>
                <c:pt idx="101">
                  <c:v>-44</c:v>
                </c:pt>
                <c:pt idx="102">
                  <c:v>-44</c:v>
                </c:pt>
                <c:pt idx="103">
                  <c:v>-44</c:v>
                </c:pt>
                <c:pt idx="104">
                  <c:v>-44</c:v>
                </c:pt>
                <c:pt idx="105">
                  <c:v>-44</c:v>
                </c:pt>
                <c:pt idx="106">
                  <c:v>-44</c:v>
                </c:pt>
                <c:pt idx="107">
                  <c:v>-44</c:v>
                </c:pt>
                <c:pt idx="108">
                  <c:v>-44</c:v>
                </c:pt>
                <c:pt idx="109">
                  <c:v>-44</c:v>
                </c:pt>
                <c:pt idx="110">
                  <c:v>-44</c:v>
                </c:pt>
                <c:pt idx="111">
                  <c:v>-44</c:v>
                </c:pt>
                <c:pt idx="112">
                  <c:v>-44</c:v>
                </c:pt>
                <c:pt idx="113">
                  <c:v>-44</c:v>
                </c:pt>
                <c:pt idx="114">
                  <c:v>-44</c:v>
                </c:pt>
                <c:pt idx="115">
                  <c:v>-44</c:v>
                </c:pt>
                <c:pt idx="116">
                  <c:v>-44</c:v>
                </c:pt>
                <c:pt idx="117">
                  <c:v>-44</c:v>
                </c:pt>
                <c:pt idx="118">
                  <c:v>-44</c:v>
                </c:pt>
                <c:pt idx="119">
                  <c:v>-44</c:v>
                </c:pt>
                <c:pt idx="120">
                  <c:v>-44</c:v>
                </c:pt>
                <c:pt idx="121">
                  <c:v>-44</c:v>
                </c:pt>
                <c:pt idx="122">
                  <c:v>-44</c:v>
                </c:pt>
                <c:pt idx="123">
                  <c:v>-44</c:v>
                </c:pt>
                <c:pt idx="124">
                  <c:v>-44</c:v>
                </c:pt>
                <c:pt idx="125">
                  <c:v>-44</c:v>
                </c:pt>
                <c:pt idx="126">
                  <c:v>-44</c:v>
                </c:pt>
                <c:pt idx="127">
                  <c:v>-44</c:v>
                </c:pt>
                <c:pt idx="128">
                  <c:v>-44</c:v>
                </c:pt>
                <c:pt idx="129">
                  <c:v>-44</c:v>
                </c:pt>
                <c:pt idx="130">
                  <c:v>-44</c:v>
                </c:pt>
                <c:pt idx="131">
                  <c:v>-44</c:v>
                </c:pt>
                <c:pt idx="132">
                  <c:v>-44</c:v>
                </c:pt>
                <c:pt idx="133">
                  <c:v>-44</c:v>
                </c:pt>
                <c:pt idx="134">
                  <c:v>-44</c:v>
                </c:pt>
                <c:pt idx="135">
                  <c:v>-44</c:v>
                </c:pt>
                <c:pt idx="136">
                  <c:v>-44</c:v>
                </c:pt>
                <c:pt idx="137">
                  <c:v>-44</c:v>
                </c:pt>
                <c:pt idx="138">
                  <c:v>-44</c:v>
                </c:pt>
                <c:pt idx="139">
                  <c:v>-44</c:v>
                </c:pt>
                <c:pt idx="140">
                  <c:v>-44</c:v>
                </c:pt>
                <c:pt idx="141">
                  <c:v>-44</c:v>
                </c:pt>
                <c:pt idx="142">
                  <c:v>-44</c:v>
                </c:pt>
                <c:pt idx="143">
                  <c:v>-44</c:v>
                </c:pt>
                <c:pt idx="144">
                  <c:v>-44</c:v>
                </c:pt>
                <c:pt idx="145">
                  <c:v>-44</c:v>
                </c:pt>
                <c:pt idx="146">
                  <c:v>-44</c:v>
                </c:pt>
                <c:pt idx="147">
                  <c:v>-44</c:v>
                </c:pt>
                <c:pt idx="148">
                  <c:v>-44</c:v>
                </c:pt>
                <c:pt idx="149">
                  <c:v>-44</c:v>
                </c:pt>
                <c:pt idx="150">
                  <c:v>-44</c:v>
                </c:pt>
                <c:pt idx="151">
                  <c:v>-44</c:v>
                </c:pt>
                <c:pt idx="152">
                  <c:v>-44</c:v>
                </c:pt>
                <c:pt idx="153">
                  <c:v>-44</c:v>
                </c:pt>
                <c:pt idx="154">
                  <c:v>-44</c:v>
                </c:pt>
                <c:pt idx="155">
                  <c:v>-44</c:v>
                </c:pt>
                <c:pt idx="156">
                  <c:v>-44</c:v>
                </c:pt>
                <c:pt idx="157">
                  <c:v>-44</c:v>
                </c:pt>
                <c:pt idx="158">
                  <c:v>-44</c:v>
                </c:pt>
                <c:pt idx="159">
                  <c:v>-44</c:v>
                </c:pt>
                <c:pt idx="160">
                  <c:v>-44</c:v>
                </c:pt>
                <c:pt idx="161">
                  <c:v>-44</c:v>
                </c:pt>
                <c:pt idx="162">
                  <c:v>-44</c:v>
                </c:pt>
                <c:pt idx="163">
                  <c:v>-44</c:v>
                </c:pt>
                <c:pt idx="164">
                  <c:v>-44</c:v>
                </c:pt>
                <c:pt idx="165">
                  <c:v>-44</c:v>
                </c:pt>
                <c:pt idx="166">
                  <c:v>-44</c:v>
                </c:pt>
                <c:pt idx="167">
                  <c:v>-44</c:v>
                </c:pt>
                <c:pt idx="168">
                  <c:v>-44</c:v>
                </c:pt>
                <c:pt idx="169">
                  <c:v>-44</c:v>
                </c:pt>
                <c:pt idx="170">
                  <c:v>-44</c:v>
                </c:pt>
                <c:pt idx="171">
                  <c:v>-44</c:v>
                </c:pt>
                <c:pt idx="172">
                  <c:v>-44</c:v>
                </c:pt>
                <c:pt idx="173">
                  <c:v>-44</c:v>
                </c:pt>
                <c:pt idx="174">
                  <c:v>-44</c:v>
                </c:pt>
                <c:pt idx="175">
                  <c:v>-44</c:v>
                </c:pt>
                <c:pt idx="176">
                  <c:v>-44</c:v>
                </c:pt>
                <c:pt idx="177">
                  <c:v>-44</c:v>
                </c:pt>
                <c:pt idx="178">
                  <c:v>-44</c:v>
                </c:pt>
                <c:pt idx="179">
                  <c:v>-44</c:v>
                </c:pt>
                <c:pt idx="180">
                  <c:v>-44</c:v>
                </c:pt>
                <c:pt idx="181">
                  <c:v>-44</c:v>
                </c:pt>
                <c:pt idx="182">
                  <c:v>-44</c:v>
                </c:pt>
                <c:pt idx="183">
                  <c:v>-44</c:v>
                </c:pt>
                <c:pt idx="184">
                  <c:v>-44</c:v>
                </c:pt>
                <c:pt idx="185">
                  <c:v>-44</c:v>
                </c:pt>
                <c:pt idx="186">
                  <c:v>-44</c:v>
                </c:pt>
                <c:pt idx="187">
                  <c:v>-44</c:v>
                </c:pt>
                <c:pt idx="188">
                  <c:v>-44</c:v>
                </c:pt>
                <c:pt idx="189">
                  <c:v>-44</c:v>
                </c:pt>
                <c:pt idx="190">
                  <c:v>-44</c:v>
                </c:pt>
                <c:pt idx="191">
                  <c:v>-44</c:v>
                </c:pt>
                <c:pt idx="192">
                  <c:v>-44</c:v>
                </c:pt>
                <c:pt idx="193">
                  <c:v>-44</c:v>
                </c:pt>
                <c:pt idx="194">
                  <c:v>-44</c:v>
                </c:pt>
                <c:pt idx="195">
                  <c:v>-44</c:v>
                </c:pt>
                <c:pt idx="196">
                  <c:v>-44</c:v>
                </c:pt>
                <c:pt idx="197">
                  <c:v>-44</c:v>
                </c:pt>
                <c:pt idx="198">
                  <c:v>-44</c:v>
                </c:pt>
                <c:pt idx="199">
                  <c:v>-44</c:v>
                </c:pt>
                <c:pt idx="200">
                  <c:v>-44</c:v>
                </c:pt>
                <c:pt idx="201">
                  <c:v>-44</c:v>
                </c:pt>
                <c:pt idx="202">
                  <c:v>-44</c:v>
                </c:pt>
                <c:pt idx="203">
                  <c:v>-44</c:v>
                </c:pt>
                <c:pt idx="204">
                  <c:v>-44</c:v>
                </c:pt>
                <c:pt idx="205">
                  <c:v>-44</c:v>
                </c:pt>
                <c:pt idx="206">
                  <c:v>-44</c:v>
                </c:pt>
                <c:pt idx="207">
                  <c:v>-44</c:v>
                </c:pt>
                <c:pt idx="208">
                  <c:v>-44</c:v>
                </c:pt>
                <c:pt idx="209">
                  <c:v>-44</c:v>
                </c:pt>
                <c:pt idx="210">
                  <c:v>-44</c:v>
                </c:pt>
                <c:pt idx="211">
                  <c:v>-44</c:v>
                </c:pt>
                <c:pt idx="212">
                  <c:v>-44</c:v>
                </c:pt>
                <c:pt idx="213">
                  <c:v>-44</c:v>
                </c:pt>
                <c:pt idx="214">
                  <c:v>-44</c:v>
                </c:pt>
                <c:pt idx="215">
                  <c:v>-44</c:v>
                </c:pt>
                <c:pt idx="216">
                  <c:v>-44</c:v>
                </c:pt>
                <c:pt idx="217">
                  <c:v>-44</c:v>
                </c:pt>
                <c:pt idx="218">
                  <c:v>-44</c:v>
                </c:pt>
                <c:pt idx="219">
                  <c:v>-44</c:v>
                </c:pt>
                <c:pt idx="220">
                  <c:v>-44</c:v>
                </c:pt>
                <c:pt idx="221">
                  <c:v>-44</c:v>
                </c:pt>
                <c:pt idx="222">
                  <c:v>-44</c:v>
                </c:pt>
                <c:pt idx="223">
                  <c:v>-44</c:v>
                </c:pt>
                <c:pt idx="224">
                  <c:v>-44</c:v>
                </c:pt>
                <c:pt idx="225">
                  <c:v>-44</c:v>
                </c:pt>
                <c:pt idx="226">
                  <c:v>-44</c:v>
                </c:pt>
                <c:pt idx="227">
                  <c:v>-44</c:v>
                </c:pt>
                <c:pt idx="228">
                  <c:v>-44</c:v>
                </c:pt>
                <c:pt idx="229">
                  <c:v>-44</c:v>
                </c:pt>
                <c:pt idx="230">
                  <c:v>-44</c:v>
                </c:pt>
                <c:pt idx="231">
                  <c:v>-44</c:v>
                </c:pt>
                <c:pt idx="232">
                  <c:v>-44</c:v>
                </c:pt>
                <c:pt idx="233">
                  <c:v>-44</c:v>
                </c:pt>
                <c:pt idx="234">
                  <c:v>-44</c:v>
                </c:pt>
                <c:pt idx="235">
                  <c:v>-44</c:v>
                </c:pt>
                <c:pt idx="236">
                  <c:v>-44</c:v>
                </c:pt>
                <c:pt idx="237">
                  <c:v>-44</c:v>
                </c:pt>
                <c:pt idx="238">
                  <c:v>-44</c:v>
                </c:pt>
                <c:pt idx="239">
                  <c:v>-44</c:v>
                </c:pt>
                <c:pt idx="240">
                  <c:v>-44</c:v>
                </c:pt>
                <c:pt idx="241">
                  <c:v>-44</c:v>
                </c:pt>
                <c:pt idx="242">
                  <c:v>-44</c:v>
                </c:pt>
                <c:pt idx="243">
                  <c:v>-44</c:v>
                </c:pt>
                <c:pt idx="244">
                  <c:v>-44</c:v>
                </c:pt>
                <c:pt idx="245">
                  <c:v>-44</c:v>
                </c:pt>
                <c:pt idx="246">
                  <c:v>-44</c:v>
                </c:pt>
                <c:pt idx="247">
                  <c:v>-44</c:v>
                </c:pt>
                <c:pt idx="248">
                  <c:v>-44</c:v>
                </c:pt>
                <c:pt idx="249">
                  <c:v>-44</c:v>
                </c:pt>
                <c:pt idx="250">
                  <c:v>-44</c:v>
                </c:pt>
                <c:pt idx="251">
                  <c:v>-44</c:v>
                </c:pt>
                <c:pt idx="252">
                  <c:v>-44</c:v>
                </c:pt>
                <c:pt idx="253">
                  <c:v>-44</c:v>
                </c:pt>
                <c:pt idx="254">
                  <c:v>-44</c:v>
                </c:pt>
                <c:pt idx="255">
                  <c:v>-44</c:v>
                </c:pt>
                <c:pt idx="256">
                  <c:v>-44</c:v>
                </c:pt>
                <c:pt idx="257">
                  <c:v>-44</c:v>
                </c:pt>
                <c:pt idx="258">
                  <c:v>-44</c:v>
                </c:pt>
                <c:pt idx="259">
                  <c:v>-44</c:v>
                </c:pt>
                <c:pt idx="260">
                  <c:v>-44</c:v>
                </c:pt>
                <c:pt idx="261">
                  <c:v>-44</c:v>
                </c:pt>
                <c:pt idx="262">
                  <c:v>-44</c:v>
                </c:pt>
                <c:pt idx="263">
                  <c:v>-44</c:v>
                </c:pt>
                <c:pt idx="264">
                  <c:v>-44</c:v>
                </c:pt>
                <c:pt idx="265">
                  <c:v>-44</c:v>
                </c:pt>
                <c:pt idx="266">
                  <c:v>-44</c:v>
                </c:pt>
                <c:pt idx="267">
                  <c:v>-44</c:v>
                </c:pt>
                <c:pt idx="268">
                  <c:v>-44</c:v>
                </c:pt>
                <c:pt idx="269">
                  <c:v>-44</c:v>
                </c:pt>
                <c:pt idx="270">
                  <c:v>-44</c:v>
                </c:pt>
                <c:pt idx="271">
                  <c:v>-44</c:v>
                </c:pt>
                <c:pt idx="272">
                  <c:v>-44</c:v>
                </c:pt>
                <c:pt idx="273">
                  <c:v>-44</c:v>
                </c:pt>
                <c:pt idx="274">
                  <c:v>-44</c:v>
                </c:pt>
                <c:pt idx="275">
                  <c:v>-44</c:v>
                </c:pt>
                <c:pt idx="276">
                  <c:v>-44</c:v>
                </c:pt>
                <c:pt idx="277">
                  <c:v>-44</c:v>
                </c:pt>
                <c:pt idx="278">
                  <c:v>-44</c:v>
                </c:pt>
                <c:pt idx="279">
                  <c:v>-44</c:v>
                </c:pt>
                <c:pt idx="280">
                  <c:v>-44</c:v>
                </c:pt>
                <c:pt idx="281">
                  <c:v>-44</c:v>
                </c:pt>
                <c:pt idx="282">
                  <c:v>-44</c:v>
                </c:pt>
                <c:pt idx="283">
                  <c:v>-44</c:v>
                </c:pt>
                <c:pt idx="284">
                  <c:v>-44</c:v>
                </c:pt>
                <c:pt idx="285">
                  <c:v>-44</c:v>
                </c:pt>
                <c:pt idx="286">
                  <c:v>-44</c:v>
                </c:pt>
                <c:pt idx="287">
                  <c:v>-44</c:v>
                </c:pt>
                <c:pt idx="288">
                  <c:v>-44</c:v>
                </c:pt>
                <c:pt idx="289">
                  <c:v>-44</c:v>
                </c:pt>
                <c:pt idx="290">
                  <c:v>-44</c:v>
                </c:pt>
                <c:pt idx="291">
                  <c:v>-44</c:v>
                </c:pt>
                <c:pt idx="292">
                  <c:v>-44</c:v>
                </c:pt>
                <c:pt idx="293">
                  <c:v>-44</c:v>
                </c:pt>
                <c:pt idx="294">
                  <c:v>-44</c:v>
                </c:pt>
                <c:pt idx="295">
                  <c:v>-44</c:v>
                </c:pt>
                <c:pt idx="296">
                  <c:v>-44</c:v>
                </c:pt>
                <c:pt idx="297">
                  <c:v>-44</c:v>
                </c:pt>
                <c:pt idx="298">
                  <c:v>-44</c:v>
                </c:pt>
                <c:pt idx="299">
                  <c:v>-44</c:v>
                </c:pt>
                <c:pt idx="300">
                  <c:v>-44</c:v>
                </c:pt>
                <c:pt idx="301">
                  <c:v>-44</c:v>
                </c:pt>
                <c:pt idx="302">
                  <c:v>-44</c:v>
                </c:pt>
                <c:pt idx="303">
                  <c:v>-44</c:v>
                </c:pt>
                <c:pt idx="304">
                  <c:v>-44</c:v>
                </c:pt>
                <c:pt idx="305">
                  <c:v>-44</c:v>
                </c:pt>
                <c:pt idx="306">
                  <c:v>-44</c:v>
                </c:pt>
                <c:pt idx="307">
                  <c:v>-44</c:v>
                </c:pt>
                <c:pt idx="308">
                  <c:v>-44</c:v>
                </c:pt>
                <c:pt idx="309">
                  <c:v>-44</c:v>
                </c:pt>
                <c:pt idx="310">
                  <c:v>-44</c:v>
                </c:pt>
                <c:pt idx="311">
                  <c:v>-44</c:v>
                </c:pt>
                <c:pt idx="312">
                  <c:v>-44</c:v>
                </c:pt>
                <c:pt idx="313">
                  <c:v>-44</c:v>
                </c:pt>
                <c:pt idx="314">
                  <c:v>-44</c:v>
                </c:pt>
                <c:pt idx="315">
                  <c:v>-44</c:v>
                </c:pt>
                <c:pt idx="316">
                  <c:v>-44</c:v>
                </c:pt>
                <c:pt idx="317">
                  <c:v>-44</c:v>
                </c:pt>
                <c:pt idx="318">
                  <c:v>-44</c:v>
                </c:pt>
                <c:pt idx="319">
                  <c:v>-44</c:v>
                </c:pt>
                <c:pt idx="320">
                  <c:v>-44</c:v>
                </c:pt>
                <c:pt idx="321">
                  <c:v>-44</c:v>
                </c:pt>
                <c:pt idx="322">
                  <c:v>-44</c:v>
                </c:pt>
                <c:pt idx="323">
                  <c:v>-44</c:v>
                </c:pt>
                <c:pt idx="324">
                  <c:v>-44</c:v>
                </c:pt>
                <c:pt idx="325">
                  <c:v>-44</c:v>
                </c:pt>
                <c:pt idx="326">
                  <c:v>-44</c:v>
                </c:pt>
                <c:pt idx="327">
                  <c:v>-44</c:v>
                </c:pt>
                <c:pt idx="328">
                  <c:v>-44</c:v>
                </c:pt>
                <c:pt idx="329">
                  <c:v>-44</c:v>
                </c:pt>
                <c:pt idx="330">
                  <c:v>-44</c:v>
                </c:pt>
                <c:pt idx="331">
                  <c:v>-44</c:v>
                </c:pt>
                <c:pt idx="332">
                  <c:v>-44</c:v>
                </c:pt>
                <c:pt idx="333">
                  <c:v>-44</c:v>
                </c:pt>
                <c:pt idx="334">
                  <c:v>-44</c:v>
                </c:pt>
                <c:pt idx="335">
                  <c:v>-44</c:v>
                </c:pt>
                <c:pt idx="336">
                  <c:v>-44</c:v>
                </c:pt>
                <c:pt idx="337">
                  <c:v>-44</c:v>
                </c:pt>
                <c:pt idx="338">
                  <c:v>-44</c:v>
                </c:pt>
                <c:pt idx="339">
                  <c:v>-44</c:v>
                </c:pt>
                <c:pt idx="340">
                  <c:v>-44</c:v>
                </c:pt>
                <c:pt idx="341">
                  <c:v>-44</c:v>
                </c:pt>
                <c:pt idx="342">
                  <c:v>-44</c:v>
                </c:pt>
                <c:pt idx="343">
                  <c:v>-44</c:v>
                </c:pt>
                <c:pt idx="344">
                  <c:v>-44</c:v>
                </c:pt>
                <c:pt idx="345">
                  <c:v>-44</c:v>
                </c:pt>
                <c:pt idx="346">
                  <c:v>-44</c:v>
                </c:pt>
                <c:pt idx="347">
                  <c:v>-44</c:v>
                </c:pt>
                <c:pt idx="348">
                  <c:v>-44</c:v>
                </c:pt>
                <c:pt idx="349">
                  <c:v>-44</c:v>
                </c:pt>
                <c:pt idx="350">
                  <c:v>-44</c:v>
                </c:pt>
                <c:pt idx="351">
                  <c:v>-44</c:v>
                </c:pt>
                <c:pt idx="352">
                  <c:v>-44</c:v>
                </c:pt>
                <c:pt idx="353">
                  <c:v>-44</c:v>
                </c:pt>
                <c:pt idx="354">
                  <c:v>-44</c:v>
                </c:pt>
                <c:pt idx="355">
                  <c:v>-44</c:v>
                </c:pt>
                <c:pt idx="356">
                  <c:v>-44</c:v>
                </c:pt>
                <c:pt idx="357">
                  <c:v>-44</c:v>
                </c:pt>
                <c:pt idx="358">
                  <c:v>-44</c:v>
                </c:pt>
                <c:pt idx="359">
                  <c:v>-44</c:v>
                </c:pt>
                <c:pt idx="360">
                  <c:v>-44</c:v>
                </c:pt>
                <c:pt idx="361">
                  <c:v>-44</c:v>
                </c:pt>
                <c:pt idx="362">
                  <c:v>-44</c:v>
                </c:pt>
                <c:pt idx="363">
                  <c:v>-44</c:v>
                </c:pt>
                <c:pt idx="364">
                  <c:v>-44</c:v>
                </c:pt>
                <c:pt idx="365">
                  <c:v>-44</c:v>
                </c:pt>
                <c:pt idx="366">
                  <c:v>-44</c:v>
                </c:pt>
                <c:pt idx="367">
                  <c:v>-44</c:v>
                </c:pt>
                <c:pt idx="368">
                  <c:v>-44</c:v>
                </c:pt>
                <c:pt idx="369">
                  <c:v>-44</c:v>
                </c:pt>
                <c:pt idx="370">
                  <c:v>-44</c:v>
                </c:pt>
                <c:pt idx="371">
                  <c:v>-44</c:v>
                </c:pt>
                <c:pt idx="372">
                  <c:v>-44</c:v>
                </c:pt>
                <c:pt idx="373">
                  <c:v>-44</c:v>
                </c:pt>
                <c:pt idx="374">
                  <c:v>-44</c:v>
                </c:pt>
                <c:pt idx="375">
                  <c:v>-44</c:v>
                </c:pt>
                <c:pt idx="376">
                  <c:v>-44</c:v>
                </c:pt>
                <c:pt idx="377">
                  <c:v>-44</c:v>
                </c:pt>
                <c:pt idx="378">
                  <c:v>-44</c:v>
                </c:pt>
                <c:pt idx="379">
                  <c:v>-44</c:v>
                </c:pt>
                <c:pt idx="380">
                  <c:v>-44</c:v>
                </c:pt>
                <c:pt idx="381">
                  <c:v>-44</c:v>
                </c:pt>
                <c:pt idx="382">
                  <c:v>-44</c:v>
                </c:pt>
                <c:pt idx="383">
                  <c:v>-44</c:v>
                </c:pt>
                <c:pt idx="384">
                  <c:v>-44</c:v>
                </c:pt>
                <c:pt idx="385">
                  <c:v>-44</c:v>
                </c:pt>
                <c:pt idx="386">
                  <c:v>-44</c:v>
                </c:pt>
                <c:pt idx="387">
                  <c:v>-44</c:v>
                </c:pt>
                <c:pt idx="388">
                  <c:v>-44</c:v>
                </c:pt>
                <c:pt idx="389">
                  <c:v>-44</c:v>
                </c:pt>
                <c:pt idx="390">
                  <c:v>-44</c:v>
                </c:pt>
                <c:pt idx="391">
                  <c:v>-44</c:v>
                </c:pt>
                <c:pt idx="392">
                  <c:v>-44</c:v>
                </c:pt>
                <c:pt idx="393">
                  <c:v>-44</c:v>
                </c:pt>
                <c:pt idx="394">
                  <c:v>-44</c:v>
                </c:pt>
                <c:pt idx="395">
                  <c:v>-44</c:v>
                </c:pt>
                <c:pt idx="396">
                  <c:v>-44</c:v>
                </c:pt>
                <c:pt idx="397">
                  <c:v>-44</c:v>
                </c:pt>
                <c:pt idx="398">
                  <c:v>-44</c:v>
                </c:pt>
                <c:pt idx="399">
                  <c:v>-44</c:v>
                </c:pt>
                <c:pt idx="400">
                  <c:v>-44</c:v>
                </c:pt>
                <c:pt idx="401">
                  <c:v>-44</c:v>
                </c:pt>
                <c:pt idx="402">
                  <c:v>-44</c:v>
                </c:pt>
                <c:pt idx="403">
                  <c:v>-44</c:v>
                </c:pt>
                <c:pt idx="404">
                  <c:v>-44</c:v>
                </c:pt>
                <c:pt idx="405">
                  <c:v>-44</c:v>
                </c:pt>
                <c:pt idx="406">
                  <c:v>-44</c:v>
                </c:pt>
                <c:pt idx="407">
                  <c:v>-44</c:v>
                </c:pt>
                <c:pt idx="408">
                  <c:v>-44</c:v>
                </c:pt>
                <c:pt idx="409">
                  <c:v>-44</c:v>
                </c:pt>
                <c:pt idx="410">
                  <c:v>-44</c:v>
                </c:pt>
                <c:pt idx="411">
                  <c:v>-44</c:v>
                </c:pt>
                <c:pt idx="412">
                  <c:v>-44</c:v>
                </c:pt>
                <c:pt idx="413">
                  <c:v>-44</c:v>
                </c:pt>
                <c:pt idx="414">
                  <c:v>-44</c:v>
                </c:pt>
                <c:pt idx="415">
                  <c:v>-44</c:v>
                </c:pt>
                <c:pt idx="416">
                  <c:v>-44</c:v>
                </c:pt>
                <c:pt idx="417">
                  <c:v>-44</c:v>
                </c:pt>
                <c:pt idx="418">
                  <c:v>-44</c:v>
                </c:pt>
                <c:pt idx="419">
                  <c:v>-44</c:v>
                </c:pt>
                <c:pt idx="420">
                  <c:v>-44</c:v>
                </c:pt>
                <c:pt idx="421">
                  <c:v>-44</c:v>
                </c:pt>
                <c:pt idx="422">
                  <c:v>-44</c:v>
                </c:pt>
                <c:pt idx="423">
                  <c:v>-44</c:v>
                </c:pt>
                <c:pt idx="424">
                  <c:v>-44</c:v>
                </c:pt>
                <c:pt idx="425">
                  <c:v>-44</c:v>
                </c:pt>
                <c:pt idx="426">
                  <c:v>-44</c:v>
                </c:pt>
                <c:pt idx="427">
                  <c:v>-44</c:v>
                </c:pt>
                <c:pt idx="428">
                  <c:v>-44</c:v>
                </c:pt>
                <c:pt idx="429">
                  <c:v>-44</c:v>
                </c:pt>
                <c:pt idx="430">
                  <c:v>-44</c:v>
                </c:pt>
                <c:pt idx="431">
                  <c:v>-44</c:v>
                </c:pt>
                <c:pt idx="432">
                  <c:v>-44</c:v>
                </c:pt>
                <c:pt idx="433">
                  <c:v>-44</c:v>
                </c:pt>
                <c:pt idx="434">
                  <c:v>-44</c:v>
                </c:pt>
                <c:pt idx="435">
                  <c:v>-44</c:v>
                </c:pt>
                <c:pt idx="436">
                  <c:v>-44</c:v>
                </c:pt>
                <c:pt idx="437">
                  <c:v>-44</c:v>
                </c:pt>
                <c:pt idx="438">
                  <c:v>-44</c:v>
                </c:pt>
                <c:pt idx="439">
                  <c:v>-44</c:v>
                </c:pt>
                <c:pt idx="440">
                  <c:v>-44</c:v>
                </c:pt>
                <c:pt idx="441">
                  <c:v>-44</c:v>
                </c:pt>
                <c:pt idx="442">
                  <c:v>-44</c:v>
                </c:pt>
                <c:pt idx="443">
                  <c:v>-44</c:v>
                </c:pt>
                <c:pt idx="444">
                  <c:v>-44</c:v>
                </c:pt>
                <c:pt idx="445">
                  <c:v>-44</c:v>
                </c:pt>
                <c:pt idx="446">
                  <c:v>-44</c:v>
                </c:pt>
                <c:pt idx="447">
                  <c:v>-44</c:v>
                </c:pt>
                <c:pt idx="448">
                  <c:v>-44</c:v>
                </c:pt>
                <c:pt idx="449">
                  <c:v>-44</c:v>
                </c:pt>
                <c:pt idx="450">
                  <c:v>-44</c:v>
                </c:pt>
                <c:pt idx="451">
                  <c:v>-44</c:v>
                </c:pt>
                <c:pt idx="452">
                  <c:v>-44</c:v>
                </c:pt>
                <c:pt idx="453">
                  <c:v>-44</c:v>
                </c:pt>
                <c:pt idx="454">
                  <c:v>-44</c:v>
                </c:pt>
                <c:pt idx="455">
                  <c:v>-44</c:v>
                </c:pt>
                <c:pt idx="456">
                  <c:v>-44</c:v>
                </c:pt>
                <c:pt idx="457">
                  <c:v>-44</c:v>
                </c:pt>
                <c:pt idx="458">
                  <c:v>-44</c:v>
                </c:pt>
                <c:pt idx="459">
                  <c:v>-44</c:v>
                </c:pt>
                <c:pt idx="460">
                  <c:v>-44</c:v>
                </c:pt>
                <c:pt idx="461">
                  <c:v>-44</c:v>
                </c:pt>
                <c:pt idx="462">
                  <c:v>-44</c:v>
                </c:pt>
                <c:pt idx="463">
                  <c:v>-44</c:v>
                </c:pt>
                <c:pt idx="464">
                  <c:v>-44</c:v>
                </c:pt>
                <c:pt idx="465">
                  <c:v>-44</c:v>
                </c:pt>
                <c:pt idx="466">
                  <c:v>-44</c:v>
                </c:pt>
                <c:pt idx="467">
                  <c:v>-44</c:v>
                </c:pt>
                <c:pt idx="468">
                  <c:v>-44</c:v>
                </c:pt>
                <c:pt idx="469">
                  <c:v>-44</c:v>
                </c:pt>
                <c:pt idx="470">
                  <c:v>-44</c:v>
                </c:pt>
                <c:pt idx="471">
                  <c:v>-44</c:v>
                </c:pt>
                <c:pt idx="472">
                  <c:v>-44</c:v>
                </c:pt>
                <c:pt idx="473">
                  <c:v>-44</c:v>
                </c:pt>
                <c:pt idx="474">
                  <c:v>-44</c:v>
                </c:pt>
                <c:pt idx="475">
                  <c:v>-44</c:v>
                </c:pt>
                <c:pt idx="476">
                  <c:v>-44</c:v>
                </c:pt>
                <c:pt idx="477">
                  <c:v>-44</c:v>
                </c:pt>
                <c:pt idx="478">
                  <c:v>-44</c:v>
                </c:pt>
                <c:pt idx="479">
                  <c:v>-44</c:v>
                </c:pt>
                <c:pt idx="480">
                  <c:v>-44</c:v>
                </c:pt>
                <c:pt idx="481">
                  <c:v>-44</c:v>
                </c:pt>
                <c:pt idx="482">
                  <c:v>-44</c:v>
                </c:pt>
                <c:pt idx="483">
                  <c:v>-44</c:v>
                </c:pt>
                <c:pt idx="484">
                  <c:v>-44</c:v>
                </c:pt>
                <c:pt idx="485">
                  <c:v>-44</c:v>
                </c:pt>
                <c:pt idx="486">
                  <c:v>-44</c:v>
                </c:pt>
                <c:pt idx="487">
                  <c:v>-44</c:v>
                </c:pt>
                <c:pt idx="488">
                  <c:v>-44</c:v>
                </c:pt>
                <c:pt idx="489">
                  <c:v>-44</c:v>
                </c:pt>
                <c:pt idx="490">
                  <c:v>-44</c:v>
                </c:pt>
                <c:pt idx="491">
                  <c:v>-44</c:v>
                </c:pt>
                <c:pt idx="492">
                  <c:v>-44</c:v>
                </c:pt>
                <c:pt idx="493">
                  <c:v>-44</c:v>
                </c:pt>
                <c:pt idx="494">
                  <c:v>-44</c:v>
                </c:pt>
                <c:pt idx="495">
                  <c:v>-44</c:v>
                </c:pt>
                <c:pt idx="496">
                  <c:v>-44</c:v>
                </c:pt>
                <c:pt idx="497">
                  <c:v>-44</c:v>
                </c:pt>
                <c:pt idx="498">
                  <c:v>-44</c:v>
                </c:pt>
                <c:pt idx="499">
                  <c:v>-44</c:v>
                </c:pt>
                <c:pt idx="500">
                  <c:v>-44</c:v>
                </c:pt>
                <c:pt idx="501">
                  <c:v>-44</c:v>
                </c:pt>
                <c:pt idx="502">
                  <c:v>-44</c:v>
                </c:pt>
                <c:pt idx="503">
                  <c:v>-44</c:v>
                </c:pt>
                <c:pt idx="504">
                  <c:v>-44</c:v>
                </c:pt>
                <c:pt idx="505">
                  <c:v>-44</c:v>
                </c:pt>
                <c:pt idx="506">
                  <c:v>-44</c:v>
                </c:pt>
                <c:pt idx="507">
                  <c:v>-44</c:v>
                </c:pt>
                <c:pt idx="508">
                  <c:v>-44</c:v>
                </c:pt>
                <c:pt idx="509">
                  <c:v>-44</c:v>
                </c:pt>
                <c:pt idx="510">
                  <c:v>-44</c:v>
                </c:pt>
                <c:pt idx="511">
                  <c:v>-44</c:v>
                </c:pt>
                <c:pt idx="512">
                  <c:v>-44</c:v>
                </c:pt>
                <c:pt idx="513">
                  <c:v>-44</c:v>
                </c:pt>
                <c:pt idx="514">
                  <c:v>-44</c:v>
                </c:pt>
                <c:pt idx="515">
                  <c:v>-44</c:v>
                </c:pt>
                <c:pt idx="516">
                  <c:v>-44</c:v>
                </c:pt>
                <c:pt idx="517">
                  <c:v>-44</c:v>
                </c:pt>
                <c:pt idx="518">
                  <c:v>-44</c:v>
                </c:pt>
                <c:pt idx="519">
                  <c:v>-44</c:v>
                </c:pt>
                <c:pt idx="520">
                  <c:v>-44</c:v>
                </c:pt>
                <c:pt idx="521">
                  <c:v>-44</c:v>
                </c:pt>
                <c:pt idx="522">
                  <c:v>-44</c:v>
                </c:pt>
                <c:pt idx="523">
                  <c:v>-44</c:v>
                </c:pt>
                <c:pt idx="524">
                  <c:v>-44</c:v>
                </c:pt>
                <c:pt idx="525">
                  <c:v>-44</c:v>
                </c:pt>
                <c:pt idx="526">
                  <c:v>-44</c:v>
                </c:pt>
                <c:pt idx="527">
                  <c:v>-44</c:v>
                </c:pt>
                <c:pt idx="528">
                  <c:v>-44</c:v>
                </c:pt>
                <c:pt idx="529">
                  <c:v>-44</c:v>
                </c:pt>
                <c:pt idx="530">
                  <c:v>-44</c:v>
                </c:pt>
                <c:pt idx="531">
                  <c:v>-44</c:v>
                </c:pt>
                <c:pt idx="532">
                  <c:v>-44</c:v>
                </c:pt>
                <c:pt idx="533">
                  <c:v>-44</c:v>
                </c:pt>
                <c:pt idx="534">
                  <c:v>-44</c:v>
                </c:pt>
                <c:pt idx="535">
                  <c:v>-44</c:v>
                </c:pt>
                <c:pt idx="536">
                  <c:v>-44</c:v>
                </c:pt>
                <c:pt idx="537">
                  <c:v>-44</c:v>
                </c:pt>
                <c:pt idx="538">
                  <c:v>-44</c:v>
                </c:pt>
                <c:pt idx="539">
                  <c:v>-44</c:v>
                </c:pt>
                <c:pt idx="540">
                  <c:v>-44</c:v>
                </c:pt>
                <c:pt idx="541">
                  <c:v>-43</c:v>
                </c:pt>
                <c:pt idx="542">
                  <c:v>-43</c:v>
                </c:pt>
                <c:pt idx="543">
                  <c:v>-43</c:v>
                </c:pt>
                <c:pt idx="544">
                  <c:v>-43</c:v>
                </c:pt>
                <c:pt idx="545">
                  <c:v>-43</c:v>
                </c:pt>
                <c:pt idx="546">
                  <c:v>-43</c:v>
                </c:pt>
                <c:pt idx="547">
                  <c:v>-43</c:v>
                </c:pt>
                <c:pt idx="548">
                  <c:v>-43</c:v>
                </c:pt>
                <c:pt idx="549">
                  <c:v>-43</c:v>
                </c:pt>
                <c:pt idx="550">
                  <c:v>-43</c:v>
                </c:pt>
                <c:pt idx="551">
                  <c:v>-43</c:v>
                </c:pt>
                <c:pt idx="552">
                  <c:v>-43</c:v>
                </c:pt>
                <c:pt idx="553">
                  <c:v>-43</c:v>
                </c:pt>
                <c:pt idx="554">
                  <c:v>-43</c:v>
                </c:pt>
                <c:pt idx="555">
                  <c:v>-43</c:v>
                </c:pt>
                <c:pt idx="556">
                  <c:v>-43</c:v>
                </c:pt>
                <c:pt idx="557">
                  <c:v>-43</c:v>
                </c:pt>
                <c:pt idx="558">
                  <c:v>-43</c:v>
                </c:pt>
                <c:pt idx="559">
                  <c:v>-43</c:v>
                </c:pt>
                <c:pt idx="560">
                  <c:v>-43</c:v>
                </c:pt>
                <c:pt idx="561">
                  <c:v>-43</c:v>
                </c:pt>
                <c:pt idx="562">
                  <c:v>-43</c:v>
                </c:pt>
                <c:pt idx="563">
                  <c:v>-43</c:v>
                </c:pt>
                <c:pt idx="564">
                  <c:v>-43</c:v>
                </c:pt>
                <c:pt idx="565">
                  <c:v>-43</c:v>
                </c:pt>
                <c:pt idx="566">
                  <c:v>-43</c:v>
                </c:pt>
                <c:pt idx="567">
                  <c:v>-43</c:v>
                </c:pt>
                <c:pt idx="568">
                  <c:v>-43</c:v>
                </c:pt>
                <c:pt idx="569">
                  <c:v>-43</c:v>
                </c:pt>
                <c:pt idx="570">
                  <c:v>-43</c:v>
                </c:pt>
                <c:pt idx="571">
                  <c:v>-43</c:v>
                </c:pt>
                <c:pt idx="572">
                  <c:v>-43</c:v>
                </c:pt>
                <c:pt idx="573">
                  <c:v>-43</c:v>
                </c:pt>
                <c:pt idx="574">
                  <c:v>-43</c:v>
                </c:pt>
                <c:pt idx="575">
                  <c:v>-43</c:v>
                </c:pt>
                <c:pt idx="576">
                  <c:v>-43</c:v>
                </c:pt>
                <c:pt idx="577">
                  <c:v>-43</c:v>
                </c:pt>
                <c:pt idx="578">
                  <c:v>-43</c:v>
                </c:pt>
                <c:pt idx="579">
                  <c:v>-43</c:v>
                </c:pt>
                <c:pt idx="580">
                  <c:v>-43</c:v>
                </c:pt>
                <c:pt idx="581">
                  <c:v>-43</c:v>
                </c:pt>
                <c:pt idx="582">
                  <c:v>-43</c:v>
                </c:pt>
                <c:pt idx="583">
                  <c:v>-43</c:v>
                </c:pt>
                <c:pt idx="584">
                  <c:v>-43</c:v>
                </c:pt>
                <c:pt idx="585">
                  <c:v>-43</c:v>
                </c:pt>
                <c:pt idx="586">
                  <c:v>-43</c:v>
                </c:pt>
                <c:pt idx="587">
                  <c:v>-43</c:v>
                </c:pt>
                <c:pt idx="588">
                  <c:v>-43</c:v>
                </c:pt>
                <c:pt idx="589">
                  <c:v>-43</c:v>
                </c:pt>
                <c:pt idx="590">
                  <c:v>-43</c:v>
                </c:pt>
                <c:pt idx="591">
                  <c:v>-43</c:v>
                </c:pt>
                <c:pt idx="592">
                  <c:v>-43</c:v>
                </c:pt>
                <c:pt idx="593">
                  <c:v>-43</c:v>
                </c:pt>
                <c:pt idx="594">
                  <c:v>-43</c:v>
                </c:pt>
                <c:pt idx="595">
                  <c:v>-43</c:v>
                </c:pt>
                <c:pt idx="596">
                  <c:v>-43</c:v>
                </c:pt>
                <c:pt idx="597">
                  <c:v>-43</c:v>
                </c:pt>
                <c:pt idx="598">
                  <c:v>-43</c:v>
                </c:pt>
                <c:pt idx="599">
                  <c:v>-43</c:v>
                </c:pt>
                <c:pt idx="600">
                  <c:v>-43</c:v>
                </c:pt>
                <c:pt idx="601">
                  <c:v>-43</c:v>
                </c:pt>
                <c:pt idx="602">
                  <c:v>-43</c:v>
                </c:pt>
                <c:pt idx="603">
                  <c:v>-43</c:v>
                </c:pt>
                <c:pt idx="604">
                  <c:v>-43</c:v>
                </c:pt>
                <c:pt idx="605">
                  <c:v>-43</c:v>
                </c:pt>
                <c:pt idx="606">
                  <c:v>-43</c:v>
                </c:pt>
                <c:pt idx="607">
                  <c:v>-43</c:v>
                </c:pt>
                <c:pt idx="608">
                  <c:v>-43</c:v>
                </c:pt>
                <c:pt idx="609">
                  <c:v>-43</c:v>
                </c:pt>
                <c:pt idx="610">
                  <c:v>-43</c:v>
                </c:pt>
                <c:pt idx="611">
                  <c:v>-43</c:v>
                </c:pt>
                <c:pt idx="612">
                  <c:v>-43</c:v>
                </c:pt>
                <c:pt idx="613">
                  <c:v>-43</c:v>
                </c:pt>
                <c:pt idx="614">
                  <c:v>-43</c:v>
                </c:pt>
                <c:pt idx="615">
                  <c:v>-43</c:v>
                </c:pt>
                <c:pt idx="616">
                  <c:v>-43</c:v>
                </c:pt>
                <c:pt idx="617">
                  <c:v>-43</c:v>
                </c:pt>
                <c:pt idx="618">
                  <c:v>-43</c:v>
                </c:pt>
                <c:pt idx="619">
                  <c:v>-43</c:v>
                </c:pt>
                <c:pt idx="620">
                  <c:v>-43</c:v>
                </c:pt>
                <c:pt idx="621">
                  <c:v>-43</c:v>
                </c:pt>
                <c:pt idx="622">
                  <c:v>-43</c:v>
                </c:pt>
                <c:pt idx="623">
                  <c:v>-43</c:v>
                </c:pt>
                <c:pt idx="624">
                  <c:v>-43</c:v>
                </c:pt>
                <c:pt idx="625">
                  <c:v>-43</c:v>
                </c:pt>
                <c:pt idx="626">
                  <c:v>-43</c:v>
                </c:pt>
                <c:pt idx="627">
                  <c:v>-43</c:v>
                </c:pt>
                <c:pt idx="628">
                  <c:v>-43</c:v>
                </c:pt>
                <c:pt idx="629">
                  <c:v>-43</c:v>
                </c:pt>
                <c:pt idx="630">
                  <c:v>-43</c:v>
                </c:pt>
                <c:pt idx="631">
                  <c:v>-43</c:v>
                </c:pt>
                <c:pt idx="632">
                  <c:v>-43</c:v>
                </c:pt>
                <c:pt idx="633">
                  <c:v>-43</c:v>
                </c:pt>
                <c:pt idx="634">
                  <c:v>-43</c:v>
                </c:pt>
                <c:pt idx="635">
                  <c:v>-43</c:v>
                </c:pt>
                <c:pt idx="636">
                  <c:v>-43</c:v>
                </c:pt>
                <c:pt idx="637">
                  <c:v>-43</c:v>
                </c:pt>
                <c:pt idx="638">
                  <c:v>-43</c:v>
                </c:pt>
                <c:pt idx="639">
                  <c:v>-43</c:v>
                </c:pt>
                <c:pt idx="640">
                  <c:v>-43</c:v>
                </c:pt>
                <c:pt idx="641">
                  <c:v>-43</c:v>
                </c:pt>
                <c:pt idx="642">
                  <c:v>-43</c:v>
                </c:pt>
                <c:pt idx="643">
                  <c:v>-43</c:v>
                </c:pt>
                <c:pt idx="644">
                  <c:v>-43</c:v>
                </c:pt>
                <c:pt idx="645">
                  <c:v>-43</c:v>
                </c:pt>
                <c:pt idx="646">
                  <c:v>-43</c:v>
                </c:pt>
                <c:pt idx="647">
                  <c:v>-43</c:v>
                </c:pt>
                <c:pt idx="648">
                  <c:v>-43</c:v>
                </c:pt>
                <c:pt idx="649">
                  <c:v>-43</c:v>
                </c:pt>
                <c:pt idx="650">
                  <c:v>-43</c:v>
                </c:pt>
                <c:pt idx="651">
                  <c:v>-43</c:v>
                </c:pt>
                <c:pt idx="652">
                  <c:v>-43</c:v>
                </c:pt>
                <c:pt idx="653">
                  <c:v>-43</c:v>
                </c:pt>
                <c:pt idx="654">
                  <c:v>-43</c:v>
                </c:pt>
                <c:pt idx="655">
                  <c:v>-43</c:v>
                </c:pt>
                <c:pt idx="656">
                  <c:v>-43</c:v>
                </c:pt>
                <c:pt idx="657">
                  <c:v>-43</c:v>
                </c:pt>
                <c:pt idx="658">
                  <c:v>-43</c:v>
                </c:pt>
                <c:pt idx="659">
                  <c:v>-43</c:v>
                </c:pt>
                <c:pt idx="660">
                  <c:v>-43</c:v>
                </c:pt>
                <c:pt idx="661">
                  <c:v>-43</c:v>
                </c:pt>
                <c:pt idx="662">
                  <c:v>-43</c:v>
                </c:pt>
                <c:pt idx="663">
                  <c:v>-43</c:v>
                </c:pt>
                <c:pt idx="664">
                  <c:v>-43</c:v>
                </c:pt>
                <c:pt idx="665">
                  <c:v>-43</c:v>
                </c:pt>
                <c:pt idx="666">
                  <c:v>-43</c:v>
                </c:pt>
                <c:pt idx="667">
                  <c:v>-43</c:v>
                </c:pt>
                <c:pt idx="668">
                  <c:v>-43</c:v>
                </c:pt>
                <c:pt idx="669">
                  <c:v>-43</c:v>
                </c:pt>
                <c:pt idx="670">
                  <c:v>-43</c:v>
                </c:pt>
                <c:pt idx="671">
                  <c:v>-43</c:v>
                </c:pt>
                <c:pt idx="672">
                  <c:v>-43</c:v>
                </c:pt>
                <c:pt idx="673">
                  <c:v>-43</c:v>
                </c:pt>
                <c:pt idx="674">
                  <c:v>-43</c:v>
                </c:pt>
                <c:pt idx="675">
                  <c:v>-43</c:v>
                </c:pt>
                <c:pt idx="676">
                  <c:v>-43</c:v>
                </c:pt>
                <c:pt idx="677">
                  <c:v>-43</c:v>
                </c:pt>
                <c:pt idx="678">
                  <c:v>-43</c:v>
                </c:pt>
                <c:pt idx="679">
                  <c:v>-43</c:v>
                </c:pt>
                <c:pt idx="680">
                  <c:v>-43</c:v>
                </c:pt>
                <c:pt idx="681">
                  <c:v>-43</c:v>
                </c:pt>
                <c:pt idx="682">
                  <c:v>-43</c:v>
                </c:pt>
                <c:pt idx="683">
                  <c:v>-43</c:v>
                </c:pt>
                <c:pt idx="684">
                  <c:v>-43</c:v>
                </c:pt>
                <c:pt idx="685">
                  <c:v>-43</c:v>
                </c:pt>
                <c:pt idx="686">
                  <c:v>-43</c:v>
                </c:pt>
                <c:pt idx="687">
                  <c:v>-43</c:v>
                </c:pt>
                <c:pt idx="688">
                  <c:v>-43</c:v>
                </c:pt>
                <c:pt idx="689">
                  <c:v>-43</c:v>
                </c:pt>
                <c:pt idx="690">
                  <c:v>-43</c:v>
                </c:pt>
                <c:pt idx="691">
                  <c:v>-43</c:v>
                </c:pt>
                <c:pt idx="692">
                  <c:v>-43</c:v>
                </c:pt>
                <c:pt idx="693">
                  <c:v>-43</c:v>
                </c:pt>
                <c:pt idx="694">
                  <c:v>-43</c:v>
                </c:pt>
                <c:pt idx="695">
                  <c:v>-43</c:v>
                </c:pt>
                <c:pt idx="696">
                  <c:v>-43</c:v>
                </c:pt>
                <c:pt idx="697">
                  <c:v>-43</c:v>
                </c:pt>
                <c:pt idx="698">
                  <c:v>-43</c:v>
                </c:pt>
                <c:pt idx="699">
                  <c:v>-43</c:v>
                </c:pt>
                <c:pt idx="700">
                  <c:v>-43</c:v>
                </c:pt>
                <c:pt idx="701">
                  <c:v>-43</c:v>
                </c:pt>
                <c:pt idx="702">
                  <c:v>-43</c:v>
                </c:pt>
                <c:pt idx="703">
                  <c:v>-43</c:v>
                </c:pt>
                <c:pt idx="704">
                  <c:v>-43</c:v>
                </c:pt>
                <c:pt idx="705">
                  <c:v>-43</c:v>
                </c:pt>
                <c:pt idx="706">
                  <c:v>-43</c:v>
                </c:pt>
                <c:pt idx="707">
                  <c:v>-43</c:v>
                </c:pt>
                <c:pt idx="708">
                  <c:v>-43</c:v>
                </c:pt>
                <c:pt idx="709">
                  <c:v>-43</c:v>
                </c:pt>
                <c:pt idx="710">
                  <c:v>-43</c:v>
                </c:pt>
                <c:pt idx="711">
                  <c:v>-43</c:v>
                </c:pt>
                <c:pt idx="712">
                  <c:v>-43</c:v>
                </c:pt>
                <c:pt idx="713">
                  <c:v>-43</c:v>
                </c:pt>
                <c:pt idx="714">
                  <c:v>-43</c:v>
                </c:pt>
                <c:pt idx="715">
                  <c:v>-43</c:v>
                </c:pt>
                <c:pt idx="716">
                  <c:v>-43</c:v>
                </c:pt>
                <c:pt idx="717">
                  <c:v>-43</c:v>
                </c:pt>
                <c:pt idx="718">
                  <c:v>-43</c:v>
                </c:pt>
                <c:pt idx="719">
                  <c:v>-43</c:v>
                </c:pt>
                <c:pt idx="720">
                  <c:v>-43</c:v>
                </c:pt>
                <c:pt idx="721">
                  <c:v>-43</c:v>
                </c:pt>
                <c:pt idx="722">
                  <c:v>-43</c:v>
                </c:pt>
                <c:pt idx="723">
                  <c:v>-43</c:v>
                </c:pt>
                <c:pt idx="724">
                  <c:v>-43</c:v>
                </c:pt>
                <c:pt idx="725">
                  <c:v>-43</c:v>
                </c:pt>
                <c:pt idx="726">
                  <c:v>-43</c:v>
                </c:pt>
                <c:pt idx="727">
                  <c:v>-43</c:v>
                </c:pt>
                <c:pt idx="728">
                  <c:v>-43</c:v>
                </c:pt>
                <c:pt idx="729">
                  <c:v>-43</c:v>
                </c:pt>
                <c:pt idx="730">
                  <c:v>-43</c:v>
                </c:pt>
                <c:pt idx="731">
                  <c:v>-43</c:v>
                </c:pt>
                <c:pt idx="732">
                  <c:v>-43</c:v>
                </c:pt>
                <c:pt idx="733">
                  <c:v>-43</c:v>
                </c:pt>
                <c:pt idx="734">
                  <c:v>-43</c:v>
                </c:pt>
                <c:pt idx="735">
                  <c:v>-43</c:v>
                </c:pt>
                <c:pt idx="736">
                  <c:v>-43</c:v>
                </c:pt>
                <c:pt idx="737">
                  <c:v>-43</c:v>
                </c:pt>
                <c:pt idx="738">
                  <c:v>-43</c:v>
                </c:pt>
                <c:pt idx="739">
                  <c:v>-43</c:v>
                </c:pt>
                <c:pt idx="740">
                  <c:v>-43</c:v>
                </c:pt>
                <c:pt idx="741">
                  <c:v>-43</c:v>
                </c:pt>
                <c:pt idx="742">
                  <c:v>-43</c:v>
                </c:pt>
                <c:pt idx="743">
                  <c:v>-43</c:v>
                </c:pt>
                <c:pt idx="744">
                  <c:v>-43</c:v>
                </c:pt>
                <c:pt idx="745">
                  <c:v>-43</c:v>
                </c:pt>
                <c:pt idx="746">
                  <c:v>-43</c:v>
                </c:pt>
                <c:pt idx="747">
                  <c:v>-43</c:v>
                </c:pt>
                <c:pt idx="748">
                  <c:v>-43</c:v>
                </c:pt>
                <c:pt idx="749">
                  <c:v>-43</c:v>
                </c:pt>
                <c:pt idx="750">
                  <c:v>-43</c:v>
                </c:pt>
                <c:pt idx="751">
                  <c:v>-43</c:v>
                </c:pt>
                <c:pt idx="752">
                  <c:v>-43</c:v>
                </c:pt>
                <c:pt idx="753">
                  <c:v>-43</c:v>
                </c:pt>
                <c:pt idx="754">
                  <c:v>-43</c:v>
                </c:pt>
                <c:pt idx="755">
                  <c:v>-43</c:v>
                </c:pt>
                <c:pt idx="756">
                  <c:v>-43</c:v>
                </c:pt>
                <c:pt idx="757">
                  <c:v>-43</c:v>
                </c:pt>
                <c:pt idx="758">
                  <c:v>-43</c:v>
                </c:pt>
                <c:pt idx="759">
                  <c:v>-43</c:v>
                </c:pt>
                <c:pt idx="760">
                  <c:v>-43</c:v>
                </c:pt>
                <c:pt idx="761">
                  <c:v>-43</c:v>
                </c:pt>
                <c:pt idx="762">
                  <c:v>-43</c:v>
                </c:pt>
                <c:pt idx="763">
                  <c:v>-43</c:v>
                </c:pt>
                <c:pt idx="764">
                  <c:v>-43</c:v>
                </c:pt>
                <c:pt idx="765">
                  <c:v>-43</c:v>
                </c:pt>
                <c:pt idx="766">
                  <c:v>-43</c:v>
                </c:pt>
                <c:pt idx="767">
                  <c:v>-43</c:v>
                </c:pt>
                <c:pt idx="768">
                  <c:v>-43</c:v>
                </c:pt>
                <c:pt idx="769">
                  <c:v>-43</c:v>
                </c:pt>
                <c:pt idx="770">
                  <c:v>-43</c:v>
                </c:pt>
                <c:pt idx="771">
                  <c:v>-43</c:v>
                </c:pt>
                <c:pt idx="772">
                  <c:v>-43</c:v>
                </c:pt>
                <c:pt idx="773">
                  <c:v>-43</c:v>
                </c:pt>
                <c:pt idx="774">
                  <c:v>-43</c:v>
                </c:pt>
                <c:pt idx="775">
                  <c:v>-43</c:v>
                </c:pt>
                <c:pt idx="776">
                  <c:v>-43</c:v>
                </c:pt>
                <c:pt idx="777">
                  <c:v>-43</c:v>
                </c:pt>
                <c:pt idx="778">
                  <c:v>-43</c:v>
                </c:pt>
                <c:pt idx="779">
                  <c:v>-43</c:v>
                </c:pt>
                <c:pt idx="780">
                  <c:v>-43</c:v>
                </c:pt>
                <c:pt idx="781">
                  <c:v>-43</c:v>
                </c:pt>
                <c:pt idx="782">
                  <c:v>-43</c:v>
                </c:pt>
                <c:pt idx="783">
                  <c:v>-43</c:v>
                </c:pt>
                <c:pt idx="784">
                  <c:v>-43</c:v>
                </c:pt>
                <c:pt idx="785">
                  <c:v>-43</c:v>
                </c:pt>
                <c:pt idx="786">
                  <c:v>-43</c:v>
                </c:pt>
                <c:pt idx="787">
                  <c:v>-43</c:v>
                </c:pt>
                <c:pt idx="788">
                  <c:v>-43</c:v>
                </c:pt>
                <c:pt idx="789">
                  <c:v>-43</c:v>
                </c:pt>
                <c:pt idx="790">
                  <c:v>-43</c:v>
                </c:pt>
                <c:pt idx="791">
                  <c:v>-43</c:v>
                </c:pt>
                <c:pt idx="792">
                  <c:v>-43</c:v>
                </c:pt>
                <c:pt idx="793">
                  <c:v>-43</c:v>
                </c:pt>
                <c:pt idx="794">
                  <c:v>-43</c:v>
                </c:pt>
                <c:pt idx="795">
                  <c:v>-43</c:v>
                </c:pt>
                <c:pt idx="796">
                  <c:v>-43</c:v>
                </c:pt>
                <c:pt idx="797">
                  <c:v>-43</c:v>
                </c:pt>
                <c:pt idx="798">
                  <c:v>-43</c:v>
                </c:pt>
                <c:pt idx="799">
                  <c:v>-43</c:v>
                </c:pt>
                <c:pt idx="800">
                  <c:v>-43</c:v>
                </c:pt>
                <c:pt idx="801">
                  <c:v>-43</c:v>
                </c:pt>
                <c:pt idx="802">
                  <c:v>-43</c:v>
                </c:pt>
                <c:pt idx="803">
                  <c:v>-43</c:v>
                </c:pt>
                <c:pt idx="804">
                  <c:v>-43</c:v>
                </c:pt>
                <c:pt idx="805">
                  <c:v>-43</c:v>
                </c:pt>
                <c:pt idx="806">
                  <c:v>-43</c:v>
                </c:pt>
                <c:pt idx="807">
                  <c:v>-43</c:v>
                </c:pt>
                <c:pt idx="808">
                  <c:v>-43</c:v>
                </c:pt>
                <c:pt idx="809">
                  <c:v>-43</c:v>
                </c:pt>
                <c:pt idx="810">
                  <c:v>-43</c:v>
                </c:pt>
                <c:pt idx="811">
                  <c:v>-43</c:v>
                </c:pt>
                <c:pt idx="812">
                  <c:v>-43</c:v>
                </c:pt>
                <c:pt idx="813">
                  <c:v>-43</c:v>
                </c:pt>
                <c:pt idx="814">
                  <c:v>-43</c:v>
                </c:pt>
                <c:pt idx="815">
                  <c:v>-43</c:v>
                </c:pt>
                <c:pt idx="816">
                  <c:v>-43</c:v>
                </c:pt>
                <c:pt idx="817">
                  <c:v>-43</c:v>
                </c:pt>
                <c:pt idx="818">
                  <c:v>-43</c:v>
                </c:pt>
                <c:pt idx="819">
                  <c:v>-43</c:v>
                </c:pt>
                <c:pt idx="820">
                  <c:v>-43</c:v>
                </c:pt>
                <c:pt idx="821">
                  <c:v>-43</c:v>
                </c:pt>
                <c:pt idx="822">
                  <c:v>-43</c:v>
                </c:pt>
                <c:pt idx="823">
                  <c:v>-43</c:v>
                </c:pt>
                <c:pt idx="824">
                  <c:v>-43</c:v>
                </c:pt>
                <c:pt idx="825">
                  <c:v>-43</c:v>
                </c:pt>
                <c:pt idx="826">
                  <c:v>-43</c:v>
                </c:pt>
                <c:pt idx="827">
                  <c:v>-43</c:v>
                </c:pt>
                <c:pt idx="828">
                  <c:v>-43</c:v>
                </c:pt>
                <c:pt idx="829">
                  <c:v>-43</c:v>
                </c:pt>
                <c:pt idx="830">
                  <c:v>-43</c:v>
                </c:pt>
                <c:pt idx="831">
                  <c:v>-43</c:v>
                </c:pt>
                <c:pt idx="832">
                  <c:v>-43</c:v>
                </c:pt>
                <c:pt idx="833">
                  <c:v>-43</c:v>
                </c:pt>
                <c:pt idx="834">
                  <c:v>-43</c:v>
                </c:pt>
                <c:pt idx="835">
                  <c:v>-43</c:v>
                </c:pt>
                <c:pt idx="836">
                  <c:v>-43</c:v>
                </c:pt>
                <c:pt idx="837">
                  <c:v>-43</c:v>
                </c:pt>
                <c:pt idx="838">
                  <c:v>-43</c:v>
                </c:pt>
                <c:pt idx="839">
                  <c:v>-43</c:v>
                </c:pt>
                <c:pt idx="840">
                  <c:v>-43</c:v>
                </c:pt>
                <c:pt idx="841">
                  <c:v>-43</c:v>
                </c:pt>
                <c:pt idx="842">
                  <c:v>-43</c:v>
                </c:pt>
                <c:pt idx="843">
                  <c:v>-43</c:v>
                </c:pt>
                <c:pt idx="844">
                  <c:v>-43</c:v>
                </c:pt>
                <c:pt idx="845">
                  <c:v>-43</c:v>
                </c:pt>
                <c:pt idx="846">
                  <c:v>-43</c:v>
                </c:pt>
                <c:pt idx="847">
                  <c:v>-43</c:v>
                </c:pt>
                <c:pt idx="848">
                  <c:v>-43</c:v>
                </c:pt>
                <c:pt idx="849">
                  <c:v>-43</c:v>
                </c:pt>
                <c:pt idx="850">
                  <c:v>-43</c:v>
                </c:pt>
                <c:pt idx="851">
                  <c:v>-43</c:v>
                </c:pt>
                <c:pt idx="852">
                  <c:v>-43</c:v>
                </c:pt>
                <c:pt idx="853">
                  <c:v>-43</c:v>
                </c:pt>
                <c:pt idx="854">
                  <c:v>-43</c:v>
                </c:pt>
                <c:pt idx="855">
                  <c:v>-43</c:v>
                </c:pt>
                <c:pt idx="856">
                  <c:v>-43</c:v>
                </c:pt>
                <c:pt idx="857">
                  <c:v>-43</c:v>
                </c:pt>
                <c:pt idx="858">
                  <c:v>-43</c:v>
                </c:pt>
                <c:pt idx="859">
                  <c:v>-43</c:v>
                </c:pt>
                <c:pt idx="860">
                  <c:v>-43</c:v>
                </c:pt>
                <c:pt idx="861">
                  <c:v>-43</c:v>
                </c:pt>
                <c:pt idx="862">
                  <c:v>-43</c:v>
                </c:pt>
                <c:pt idx="863">
                  <c:v>-43</c:v>
                </c:pt>
                <c:pt idx="864">
                  <c:v>-43</c:v>
                </c:pt>
                <c:pt idx="865">
                  <c:v>-43</c:v>
                </c:pt>
                <c:pt idx="866">
                  <c:v>-43</c:v>
                </c:pt>
                <c:pt idx="867">
                  <c:v>-43</c:v>
                </c:pt>
                <c:pt idx="868">
                  <c:v>-43</c:v>
                </c:pt>
                <c:pt idx="869">
                  <c:v>-43</c:v>
                </c:pt>
                <c:pt idx="870">
                  <c:v>-43</c:v>
                </c:pt>
                <c:pt idx="871">
                  <c:v>-43</c:v>
                </c:pt>
                <c:pt idx="872">
                  <c:v>-43</c:v>
                </c:pt>
                <c:pt idx="873">
                  <c:v>-43</c:v>
                </c:pt>
                <c:pt idx="874">
                  <c:v>-43</c:v>
                </c:pt>
                <c:pt idx="875">
                  <c:v>-43</c:v>
                </c:pt>
                <c:pt idx="876">
                  <c:v>-43</c:v>
                </c:pt>
                <c:pt idx="877">
                  <c:v>-43</c:v>
                </c:pt>
                <c:pt idx="878">
                  <c:v>-43</c:v>
                </c:pt>
                <c:pt idx="879">
                  <c:v>-43</c:v>
                </c:pt>
                <c:pt idx="880">
                  <c:v>-43</c:v>
                </c:pt>
                <c:pt idx="881">
                  <c:v>-43</c:v>
                </c:pt>
                <c:pt idx="882">
                  <c:v>-43</c:v>
                </c:pt>
                <c:pt idx="883">
                  <c:v>-43</c:v>
                </c:pt>
                <c:pt idx="884">
                  <c:v>-43</c:v>
                </c:pt>
                <c:pt idx="885">
                  <c:v>-43</c:v>
                </c:pt>
                <c:pt idx="886">
                  <c:v>-43</c:v>
                </c:pt>
                <c:pt idx="887">
                  <c:v>-43</c:v>
                </c:pt>
                <c:pt idx="888">
                  <c:v>-43</c:v>
                </c:pt>
                <c:pt idx="889">
                  <c:v>-43</c:v>
                </c:pt>
                <c:pt idx="890">
                  <c:v>-43</c:v>
                </c:pt>
                <c:pt idx="891">
                  <c:v>-43</c:v>
                </c:pt>
                <c:pt idx="892">
                  <c:v>-43</c:v>
                </c:pt>
                <c:pt idx="893">
                  <c:v>-43</c:v>
                </c:pt>
                <c:pt idx="894">
                  <c:v>-43</c:v>
                </c:pt>
                <c:pt idx="895">
                  <c:v>-43</c:v>
                </c:pt>
                <c:pt idx="896">
                  <c:v>-43</c:v>
                </c:pt>
                <c:pt idx="897">
                  <c:v>-43</c:v>
                </c:pt>
                <c:pt idx="898">
                  <c:v>-43</c:v>
                </c:pt>
                <c:pt idx="899">
                  <c:v>-43</c:v>
                </c:pt>
                <c:pt idx="900">
                  <c:v>-43</c:v>
                </c:pt>
                <c:pt idx="901">
                  <c:v>-43</c:v>
                </c:pt>
                <c:pt idx="902">
                  <c:v>-43</c:v>
                </c:pt>
                <c:pt idx="903">
                  <c:v>-43</c:v>
                </c:pt>
                <c:pt idx="904">
                  <c:v>-43</c:v>
                </c:pt>
                <c:pt idx="905">
                  <c:v>-43</c:v>
                </c:pt>
                <c:pt idx="906">
                  <c:v>-43</c:v>
                </c:pt>
                <c:pt idx="907">
                  <c:v>-43</c:v>
                </c:pt>
                <c:pt idx="908">
                  <c:v>-43</c:v>
                </c:pt>
                <c:pt idx="909">
                  <c:v>-43</c:v>
                </c:pt>
                <c:pt idx="910">
                  <c:v>-43</c:v>
                </c:pt>
                <c:pt idx="911">
                  <c:v>-43</c:v>
                </c:pt>
                <c:pt idx="912">
                  <c:v>-43</c:v>
                </c:pt>
                <c:pt idx="913">
                  <c:v>-43</c:v>
                </c:pt>
                <c:pt idx="914">
                  <c:v>-43</c:v>
                </c:pt>
                <c:pt idx="915">
                  <c:v>-43</c:v>
                </c:pt>
                <c:pt idx="916">
                  <c:v>-43</c:v>
                </c:pt>
                <c:pt idx="917">
                  <c:v>-43</c:v>
                </c:pt>
                <c:pt idx="918">
                  <c:v>-43</c:v>
                </c:pt>
                <c:pt idx="919">
                  <c:v>-43</c:v>
                </c:pt>
                <c:pt idx="920">
                  <c:v>-43</c:v>
                </c:pt>
                <c:pt idx="921">
                  <c:v>-43</c:v>
                </c:pt>
                <c:pt idx="922">
                  <c:v>-43</c:v>
                </c:pt>
                <c:pt idx="923">
                  <c:v>-43</c:v>
                </c:pt>
                <c:pt idx="924">
                  <c:v>-43</c:v>
                </c:pt>
                <c:pt idx="925">
                  <c:v>-43</c:v>
                </c:pt>
                <c:pt idx="926">
                  <c:v>-43</c:v>
                </c:pt>
                <c:pt idx="927">
                  <c:v>-43</c:v>
                </c:pt>
                <c:pt idx="928">
                  <c:v>-43</c:v>
                </c:pt>
                <c:pt idx="929">
                  <c:v>-43</c:v>
                </c:pt>
                <c:pt idx="930">
                  <c:v>-43</c:v>
                </c:pt>
                <c:pt idx="931">
                  <c:v>-43</c:v>
                </c:pt>
                <c:pt idx="932">
                  <c:v>-43</c:v>
                </c:pt>
                <c:pt idx="933">
                  <c:v>-43</c:v>
                </c:pt>
                <c:pt idx="934">
                  <c:v>-43</c:v>
                </c:pt>
                <c:pt idx="935">
                  <c:v>-43</c:v>
                </c:pt>
                <c:pt idx="936">
                  <c:v>-43</c:v>
                </c:pt>
                <c:pt idx="937">
                  <c:v>-43</c:v>
                </c:pt>
                <c:pt idx="938">
                  <c:v>-43</c:v>
                </c:pt>
                <c:pt idx="939">
                  <c:v>-43</c:v>
                </c:pt>
                <c:pt idx="940">
                  <c:v>-43</c:v>
                </c:pt>
                <c:pt idx="941">
                  <c:v>-43</c:v>
                </c:pt>
                <c:pt idx="942">
                  <c:v>-43</c:v>
                </c:pt>
                <c:pt idx="943">
                  <c:v>-43</c:v>
                </c:pt>
                <c:pt idx="944">
                  <c:v>-43</c:v>
                </c:pt>
                <c:pt idx="945">
                  <c:v>-43</c:v>
                </c:pt>
                <c:pt idx="946">
                  <c:v>-43</c:v>
                </c:pt>
                <c:pt idx="947">
                  <c:v>-43</c:v>
                </c:pt>
                <c:pt idx="948">
                  <c:v>-43</c:v>
                </c:pt>
                <c:pt idx="949">
                  <c:v>-43</c:v>
                </c:pt>
                <c:pt idx="950">
                  <c:v>-43</c:v>
                </c:pt>
                <c:pt idx="951">
                  <c:v>-43</c:v>
                </c:pt>
                <c:pt idx="952">
                  <c:v>-43</c:v>
                </c:pt>
                <c:pt idx="953">
                  <c:v>-43</c:v>
                </c:pt>
                <c:pt idx="954">
                  <c:v>-43</c:v>
                </c:pt>
                <c:pt idx="955">
                  <c:v>-43</c:v>
                </c:pt>
                <c:pt idx="956">
                  <c:v>-43</c:v>
                </c:pt>
                <c:pt idx="957">
                  <c:v>-43</c:v>
                </c:pt>
                <c:pt idx="958">
                  <c:v>-43</c:v>
                </c:pt>
                <c:pt idx="959">
                  <c:v>-43</c:v>
                </c:pt>
                <c:pt idx="960">
                  <c:v>-43</c:v>
                </c:pt>
                <c:pt idx="961">
                  <c:v>-43</c:v>
                </c:pt>
                <c:pt idx="962">
                  <c:v>-43</c:v>
                </c:pt>
                <c:pt idx="963">
                  <c:v>-43</c:v>
                </c:pt>
                <c:pt idx="964">
                  <c:v>-43</c:v>
                </c:pt>
                <c:pt idx="965">
                  <c:v>-43</c:v>
                </c:pt>
                <c:pt idx="966">
                  <c:v>-43</c:v>
                </c:pt>
                <c:pt idx="967">
                  <c:v>-43</c:v>
                </c:pt>
                <c:pt idx="968">
                  <c:v>-43</c:v>
                </c:pt>
                <c:pt idx="969">
                  <c:v>-43</c:v>
                </c:pt>
                <c:pt idx="970">
                  <c:v>-43</c:v>
                </c:pt>
                <c:pt idx="971">
                  <c:v>-43</c:v>
                </c:pt>
                <c:pt idx="972">
                  <c:v>-43</c:v>
                </c:pt>
                <c:pt idx="973">
                  <c:v>-43</c:v>
                </c:pt>
                <c:pt idx="974">
                  <c:v>-43</c:v>
                </c:pt>
                <c:pt idx="975">
                  <c:v>-43</c:v>
                </c:pt>
                <c:pt idx="976">
                  <c:v>-43</c:v>
                </c:pt>
                <c:pt idx="977">
                  <c:v>-43</c:v>
                </c:pt>
                <c:pt idx="978">
                  <c:v>-43</c:v>
                </c:pt>
                <c:pt idx="979">
                  <c:v>-43</c:v>
                </c:pt>
                <c:pt idx="980">
                  <c:v>-43</c:v>
                </c:pt>
                <c:pt idx="981">
                  <c:v>-43</c:v>
                </c:pt>
                <c:pt idx="982">
                  <c:v>-43</c:v>
                </c:pt>
                <c:pt idx="983">
                  <c:v>-43</c:v>
                </c:pt>
                <c:pt idx="984">
                  <c:v>-43</c:v>
                </c:pt>
                <c:pt idx="985">
                  <c:v>-43</c:v>
                </c:pt>
                <c:pt idx="986">
                  <c:v>-43</c:v>
                </c:pt>
                <c:pt idx="987">
                  <c:v>-43</c:v>
                </c:pt>
                <c:pt idx="988">
                  <c:v>-43</c:v>
                </c:pt>
                <c:pt idx="989">
                  <c:v>-43</c:v>
                </c:pt>
                <c:pt idx="990">
                  <c:v>-43</c:v>
                </c:pt>
                <c:pt idx="991">
                  <c:v>-43</c:v>
                </c:pt>
                <c:pt idx="992">
                  <c:v>-43</c:v>
                </c:pt>
                <c:pt idx="993">
                  <c:v>-43</c:v>
                </c:pt>
                <c:pt idx="994">
                  <c:v>-43</c:v>
                </c:pt>
                <c:pt idx="995">
                  <c:v>-43</c:v>
                </c:pt>
                <c:pt idx="996">
                  <c:v>-43</c:v>
                </c:pt>
                <c:pt idx="997">
                  <c:v>-43</c:v>
                </c:pt>
                <c:pt idx="998">
                  <c:v>-43</c:v>
                </c:pt>
                <c:pt idx="999">
                  <c:v>-43</c:v>
                </c:pt>
                <c:pt idx="1000">
                  <c:v>-43</c:v>
                </c:pt>
                <c:pt idx="1001">
                  <c:v>-43</c:v>
                </c:pt>
                <c:pt idx="1002">
                  <c:v>-43</c:v>
                </c:pt>
                <c:pt idx="1003">
                  <c:v>-43</c:v>
                </c:pt>
                <c:pt idx="1004">
                  <c:v>-43</c:v>
                </c:pt>
                <c:pt idx="1005">
                  <c:v>-43</c:v>
                </c:pt>
                <c:pt idx="1006">
                  <c:v>-43</c:v>
                </c:pt>
                <c:pt idx="1007">
                  <c:v>-43</c:v>
                </c:pt>
                <c:pt idx="1008">
                  <c:v>-43</c:v>
                </c:pt>
                <c:pt idx="1009">
                  <c:v>-43</c:v>
                </c:pt>
                <c:pt idx="1010">
                  <c:v>-43</c:v>
                </c:pt>
                <c:pt idx="1011">
                  <c:v>-43</c:v>
                </c:pt>
                <c:pt idx="1012">
                  <c:v>-43</c:v>
                </c:pt>
                <c:pt idx="1013">
                  <c:v>-43</c:v>
                </c:pt>
                <c:pt idx="1014">
                  <c:v>-43</c:v>
                </c:pt>
                <c:pt idx="1015">
                  <c:v>-43</c:v>
                </c:pt>
                <c:pt idx="1016">
                  <c:v>-43</c:v>
                </c:pt>
                <c:pt idx="1017">
                  <c:v>-43</c:v>
                </c:pt>
                <c:pt idx="1018">
                  <c:v>-43</c:v>
                </c:pt>
                <c:pt idx="1019">
                  <c:v>-43</c:v>
                </c:pt>
                <c:pt idx="1020">
                  <c:v>-43</c:v>
                </c:pt>
                <c:pt idx="1021">
                  <c:v>-43</c:v>
                </c:pt>
                <c:pt idx="1022">
                  <c:v>-43</c:v>
                </c:pt>
                <c:pt idx="1023">
                  <c:v>-43</c:v>
                </c:pt>
                <c:pt idx="1024">
                  <c:v>-43</c:v>
                </c:pt>
                <c:pt idx="1025">
                  <c:v>-43</c:v>
                </c:pt>
                <c:pt idx="1026">
                  <c:v>-43</c:v>
                </c:pt>
                <c:pt idx="1027">
                  <c:v>-43</c:v>
                </c:pt>
                <c:pt idx="1028">
                  <c:v>-43</c:v>
                </c:pt>
                <c:pt idx="1029">
                  <c:v>-43</c:v>
                </c:pt>
                <c:pt idx="1030">
                  <c:v>-43</c:v>
                </c:pt>
                <c:pt idx="1031">
                  <c:v>-43</c:v>
                </c:pt>
                <c:pt idx="1032">
                  <c:v>-43</c:v>
                </c:pt>
                <c:pt idx="1033">
                  <c:v>-43</c:v>
                </c:pt>
                <c:pt idx="1034">
                  <c:v>-43</c:v>
                </c:pt>
                <c:pt idx="1035">
                  <c:v>-43</c:v>
                </c:pt>
                <c:pt idx="1036">
                  <c:v>-43</c:v>
                </c:pt>
                <c:pt idx="1037">
                  <c:v>-43</c:v>
                </c:pt>
                <c:pt idx="1038">
                  <c:v>-43</c:v>
                </c:pt>
                <c:pt idx="1039">
                  <c:v>-43</c:v>
                </c:pt>
                <c:pt idx="1040">
                  <c:v>-43</c:v>
                </c:pt>
                <c:pt idx="1041">
                  <c:v>-43</c:v>
                </c:pt>
                <c:pt idx="1042">
                  <c:v>-43</c:v>
                </c:pt>
                <c:pt idx="1043">
                  <c:v>-43</c:v>
                </c:pt>
                <c:pt idx="1044">
                  <c:v>-43</c:v>
                </c:pt>
                <c:pt idx="1045">
                  <c:v>-43</c:v>
                </c:pt>
                <c:pt idx="1046">
                  <c:v>-43</c:v>
                </c:pt>
                <c:pt idx="1047">
                  <c:v>-43</c:v>
                </c:pt>
                <c:pt idx="1048">
                  <c:v>-43</c:v>
                </c:pt>
                <c:pt idx="1049">
                  <c:v>-43</c:v>
                </c:pt>
                <c:pt idx="1050">
                  <c:v>-43</c:v>
                </c:pt>
                <c:pt idx="1051">
                  <c:v>-43</c:v>
                </c:pt>
                <c:pt idx="1052">
                  <c:v>-43</c:v>
                </c:pt>
                <c:pt idx="1053">
                  <c:v>-43</c:v>
                </c:pt>
                <c:pt idx="1054">
                  <c:v>-43</c:v>
                </c:pt>
                <c:pt idx="1055">
                  <c:v>-43</c:v>
                </c:pt>
                <c:pt idx="1056">
                  <c:v>-43</c:v>
                </c:pt>
                <c:pt idx="1057">
                  <c:v>-43</c:v>
                </c:pt>
                <c:pt idx="1058">
                  <c:v>-43</c:v>
                </c:pt>
                <c:pt idx="1059">
                  <c:v>-43</c:v>
                </c:pt>
                <c:pt idx="1060">
                  <c:v>-43</c:v>
                </c:pt>
                <c:pt idx="1061">
                  <c:v>-43</c:v>
                </c:pt>
                <c:pt idx="1062">
                  <c:v>-43</c:v>
                </c:pt>
                <c:pt idx="1063">
                  <c:v>-43</c:v>
                </c:pt>
                <c:pt idx="1064">
                  <c:v>-43</c:v>
                </c:pt>
                <c:pt idx="1065">
                  <c:v>-43</c:v>
                </c:pt>
                <c:pt idx="1066">
                  <c:v>-43</c:v>
                </c:pt>
                <c:pt idx="1067">
                  <c:v>-43</c:v>
                </c:pt>
                <c:pt idx="1068">
                  <c:v>-43</c:v>
                </c:pt>
                <c:pt idx="1069">
                  <c:v>-43</c:v>
                </c:pt>
                <c:pt idx="1070">
                  <c:v>-43</c:v>
                </c:pt>
                <c:pt idx="1071">
                  <c:v>-43</c:v>
                </c:pt>
                <c:pt idx="1072">
                  <c:v>-43</c:v>
                </c:pt>
                <c:pt idx="1073">
                  <c:v>-43</c:v>
                </c:pt>
                <c:pt idx="1074">
                  <c:v>-43</c:v>
                </c:pt>
                <c:pt idx="1075">
                  <c:v>-43</c:v>
                </c:pt>
                <c:pt idx="1076">
                  <c:v>-43</c:v>
                </c:pt>
                <c:pt idx="1077">
                  <c:v>-43</c:v>
                </c:pt>
                <c:pt idx="1078">
                  <c:v>-43</c:v>
                </c:pt>
                <c:pt idx="1079">
                  <c:v>-43</c:v>
                </c:pt>
                <c:pt idx="1080">
                  <c:v>-43</c:v>
                </c:pt>
                <c:pt idx="1081">
                  <c:v>-43</c:v>
                </c:pt>
                <c:pt idx="1082">
                  <c:v>-43</c:v>
                </c:pt>
                <c:pt idx="1083">
                  <c:v>-43</c:v>
                </c:pt>
                <c:pt idx="1084">
                  <c:v>-43</c:v>
                </c:pt>
                <c:pt idx="1085">
                  <c:v>-43</c:v>
                </c:pt>
                <c:pt idx="1086">
                  <c:v>-43</c:v>
                </c:pt>
                <c:pt idx="1087">
                  <c:v>-43</c:v>
                </c:pt>
                <c:pt idx="1088">
                  <c:v>-43</c:v>
                </c:pt>
                <c:pt idx="1089">
                  <c:v>-43</c:v>
                </c:pt>
                <c:pt idx="1090">
                  <c:v>-43</c:v>
                </c:pt>
                <c:pt idx="1091">
                  <c:v>-43</c:v>
                </c:pt>
                <c:pt idx="1092">
                  <c:v>-43</c:v>
                </c:pt>
                <c:pt idx="1093">
                  <c:v>-43</c:v>
                </c:pt>
                <c:pt idx="1094">
                  <c:v>-43</c:v>
                </c:pt>
                <c:pt idx="1095">
                  <c:v>-43</c:v>
                </c:pt>
                <c:pt idx="1096">
                  <c:v>-43</c:v>
                </c:pt>
                <c:pt idx="1097">
                  <c:v>-43</c:v>
                </c:pt>
                <c:pt idx="1098">
                  <c:v>-43</c:v>
                </c:pt>
                <c:pt idx="1099">
                  <c:v>-43</c:v>
                </c:pt>
                <c:pt idx="1100">
                  <c:v>-43</c:v>
                </c:pt>
                <c:pt idx="1101">
                  <c:v>-43</c:v>
                </c:pt>
                <c:pt idx="1102">
                  <c:v>-43</c:v>
                </c:pt>
                <c:pt idx="1103">
                  <c:v>-43</c:v>
                </c:pt>
                <c:pt idx="1104">
                  <c:v>-43</c:v>
                </c:pt>
                <c:pt idx="1105">
                  <c:v>-43</c:v>
                </c:pt>
                <c:pt idx="1106">
                  <c:v>-43</c:v>
                </c:pt>
                <c:pt idx="1107">
                  <c:v>-43</c:v>
                </c:pt>
                <c:pt idx="1108">
                  <c:v>-43</c:v>
                </c:pt>
                <c:pt idx="1109">
                  <c:v>-43</c:v>
                </c:pt>
                <c:pt idx="1110">
                  <c:v>-43</c:v>
                </c:pt>
                <c:pt idx="1111">
                  <c:v>-43</c:v>
                </c:pt>
                <c:pt idx="1112">
                  <c:v>-43</c:v>
                </c:pt>
                <c:pt idx="1113">
                  <c:v>-43</c:v>
                </c:pt>
                <c:pt idx="1114">
                  <c:v>-43</c:v>
                </c:pt>
                <c:pt idx="1115">
                  <c:v>-43</c:v>
                </c:pt>
                <c:pt idx="1116">
                  <c:v>-43</c:v>
                </c:pt>
                <c:pt idx="1117">
                  <c:v>-43</c:v>
                </c:pt>
                <c:pt idx="1118">
                  <c:v>-43</c:v>
                </c:pt>
                <c:pt idx="1119">
                  <c:v>-43</c:v>
                </c:pt>
                <c:pt idx="1120">
                  <c:v>-43</c:v>
                </c:pt>
                <c:pt idx="1121">
                  <c:v>-43</c:v>
                </c:pt>
                <c:pt idx="1122">
                  <c:v>-43</c:v>
                </c:pt>
                <c:pt idx="1123">
                  <c:v>-43</c:v>
                </c:pt>
                <c:pt idx="1124">
                  <c:v>-43</c:v>
                </c:pt>
                <c:pt idx="1125">
                  <c:v>-43</c:v>
                </c:pt>
                <c:pt idx="1126">
                  <c:v>-43</c:v>
                </c:pt>
                <c:pt idx="1127">
                  <c:v>-43</c:v>
                </c:pt>
                <c:pt idx="1128">
                  <c:v>-43</c:v>
                </c:pt>
                <c:pt idx="1129">
                  <c:v>-43</c:v>
                </c:pt>
                <c:pt idx="1130">
                  <c:v>-43</c:v>
                </c:pt>
                <c:pt idx="1131">
                  <c:v>-43</c:v>
                </c:pt>
                <c:pt idx="1132">
                  <c:v>-43</c:v>
                </c:pt>
                <c:pt idx="1133">
                  <c:v>-43</c:v>
                </c:pt>
                <c:pt idx="1134">
                  <c:v>-43</c:v>
                </c:pt>
                <c:pt idx="1135">
                  <c:v>-43</c:v>
                </c:pt>
                <c:pt idx="1136">
                  <c:v>-43</c:v>
                </c:pt>
                <c:pt idx="1137">
                  <c:v>-43</c:v>
                </c:pt>
                <c:pt idx="1138">
                  <c:v>-43</c:v>
                </c:pt>
                <c:pt idx="1139">
                  <c:v>-43</c:v>
                </c:pt>
                <c:pt idx="1140">
                  <c:v>-43</c:v>
                </c:pt>
                <c:pt idx="1141">
                  <c:v>-43</c:v>
                </c:pt>
                <c:pt idx="1142">
                  <c:v>-43</c:v>
                </c:pt>
                <c:pt idx="1143">
                  <c:v>-43</c:v>
                </c:pt>
                <c:pt idx="1144">
                  <c:v>-43</c:v>
                </c:pt>
                <c:pt idx="1145">
                  <c:v>-43</c:v>
                </c:pt>
                <c:pt idx="1146">
                  <c:v>-43</c:v>
                </c:pt>
                <c:pt idx="1147">
                  <c:v>-43</c:v>
                </c:pt>
                <c:pt idx="1148">
                  <c:v>-43</c:v>
                </c:pt>
                <c:pt idx="1149">
                  <c:v>-43</c:v>
                </c:pt>
                <c:pt idx="1150">
                  <c:v>-43</c:v>
                </c:pt>
                <c:pt idx="1151">
                  <c:v>-43</c:v>
                </c:pt>
                <c:pt idx="1152">
                  <c:v>-43</c:v>
                </c:pt>
                <c:pt idx="1153">
                  <c:v>-43</c:v>
                </c:pt>
                <c:pt idx="1154">
                  <c:v>-43</c:v>
                </c:pt>
                <c:pt idx="1155">
                  <c:v>-43</c:v>
                </c:pt>
                <c:pt idx="1156">
                  <c:v>-43</c:v>
                </c:pt>
                <c:pt idx="1157">
                  <c:v>-43</c:v>
                </c:pt>
                <c:pt idx="1158">
                  <c:v>-43</c:v>
                </c:pt>
                <c:pt idx="1159">
                  <c:v>-43</c:v>
                </c:pt>
                <c:pt idx="1160">
                  <c:v>-43</c:v>
                </c:pt>
                <c:pt idx="1161">
                  <c:v>-43</c:v>
                </c:pt>
                <c:pt idx="1162">
                  <c:v>-43</c:v>
                </c:pt>
                <c:pt idx="1163">
                  <c:v>-43</c:v>
                </c:pt>
                <c:pt idx="1164">
                  <c:v>-43</c:v>
                </c:pt>
                <c:pt idx="1165">
                  <c:v>-43</c:v>
                </c:pt>
                <c:pt idx="1166">
                  <c:v>-43</c:v>
                </c:pt>
                <c:pt idx="1167">
                  <c:v>-43</c:v>
                </c:pt>
                <c:pt idx="1168">
                  <c:v>-43</c:v>
                </c:pt>
                <c:pt idx="1169">
                  <c:v>-43</c:v>
                </c:pt>
                <c:pt idx="1170">
                  <c:v>-43</c:v>
                </c:pt>
                <c:pt idx="1171">
                  <c:v>-43</c:v>
                </c:pt>
                <c:pt idx="1172">
                  <c:v>-43</c:v>
                </c:pt>
                <c:pt idx="1173">
                  <c:v>-43</c:v>
                </c:pt>
                <c:pt idx="1174">
                  <c:v>-43</c:v>
                </c:pt>
                <c:pt idx="1175">
                  <c:v>-43</c:v>
                </c:pt>
                <c:pt idx="1176">
                  <c:v>-43</c:v>
                </c:pt>
                <c:pt idx="1177">
                  <c:v>-43</c:v>
                </c:pt>
                <c:pt idx="1178">
                  <c:v>-43</c:v>
                </c:pt>
                <c:pt idx="1179">
                  <c:v>-43</c:v>
                </c:pt>
                <c:pt idx="1180">
                  <c:v>-43</c:v>
                </c:pt>
                <c:pt idx="1181">
                  <c:v>-43</c:v>
                </c:pt>
                <c:pt idx="1182">
                  <c:v>-43</c:v>
                </c:pt>
                <c:pt idx="1183">
                  <c:v>-43</c:v>
                </c:pt>
                <c:pt idx="1184">
                  <c:v>-43</c:v>
                </c:pt>
                <c:pt idx="1185">
                  <c:v>-43</c:v>
                </c:pt>
                <c:pt idx="1186">
                  <c:v>-43</c:v>
                </c:pt>
                <c:pt idx="1187">
                  <c:v>-43</c:v>
                </c:pt>
                <c:pt idx="1188">
                  <c:v>-43</c:v>
                </c:pt>
                <c:pt idx="1189">
                  <c:v>-43</c:v>
                </c:pt>
                <c:pt idx="1190">
                  <c:v>-43</c:v>
                </c:pt>
                <c:pt idx="1191">
                  <c:v>-43</c:v>
                </c:pt>
                <c:pt idx="1192">
                  <c:v>-43</c:v>
                </c:pt>
                <c:pt idx="1193">
                  <c:v>-43</c:v>
                </c:pt>
                <c:pt idx="1194">
                  <c:v>-43</c:v>
                </c:pt>
                <c:pt idx="1195">
                  <c:v>-43</c:v>
                </c:pt>
                <c:pt idx="1196">
                  <c:v>-43</c:v>
                </c:pt>
                <c:pt idx="1197">
                  <c:v>-43</c:v>
                </c:pt>
                <c:pt idx="1198">
                  <c:v>-43</c:v>
                </c:pt>
                <c:pt idx="1199">
                  <c:v>-43</c:v>
                </c:pt>
                <c:pt idx="1200">
                  <c:v>-43</c:v>
                </c:pt>
                <c:pt idx="1201">
                  <c:v>-43</c:v>
                </c:pt>
                <c:pt idx="1202">
                  <c:v>-43</c:v>
                </c:pt>
                <c:pt idx="1203">
                  <c:v>-43</c:v>
                </c:pt>
                <c:pt idx="1204">
                  <c:v>-43</c:v>
                </c:pt>
                <c:pt idx="1205">
                  <c:v>-43</c:v>
                </c:pt>
                <c:pt idx="1206">
                  <c:v>-43</c:v>
                </c:pt>
                <c:pt idx="1207">
                  <c:v>-43</c:v>
                </c:pt>
                <c:pt idx="1208">
                  <c:v>-43</c:v>
                </c:pt>
                <c:pt idx="1209">
                  <c:v>-43</c:v>
                </c:pt>
                <c:pt idx="1210">
                  <c:v>-43</c:v>
                </c:pt>
                <c:pt idx="1211">
                  <c:v>-43</c:v>
                </c:pt>
                <c:pt idx="1212">
                  <c:v>-43</c:v>
                </c:pt>
                <c:pt idx="1213">
                  <c:v>-43</c:v>
                </c:pt>
                <c:pt idx="1214">
                  <c:v>-43</c:v>
                </c:pt>
                <c:pt idx="1215">
                  <c:v>-43</c:v>
                </c:pt>
                <c:pt idx="1216">
                  <c:v>-43</c:v>
                </c:pt>
                <c:pt idx="1217">
                  <c:v>-43</c:v>
                </c:pt>
                <c:pt idx="1218">
                  <c:v>-43</c:v>
                </c:pt>
                <c:pt idx="1219">
                  <c:v>-43</c:v>
                </c:pt>
                <c:pt idx="1220">
                  <c:v>-43</c:v>
                </c:pt>
                <c:pt idx="1221">
                  <c:v>-43</c:v>
                </c:pt>
                <c:pt idx="1222">
                  <c:v>-43</c:v>
                </c:pt>
                <c:pt idx="1223">
                  <c:v>-43</c:v>
                </c:pt>
                <c:pt idx="1224">
                  <c:v>-43</c:v>
                </c:pt>
                <c:pt idx="1225">
                  <c:v>-43</c:v>
                </c:pt>
                <c:pt idx="1226">
                  <c:v>-43</c:v>
                </c:pt>
                <c:pt idx="1227">
                  <c:v>-43</c:v>
                </c:pt>
                <c:pt idx="1228">
                  <c:v>-43</c:v>
                </c:pt>
                <c:pt idx="1229">
                  <c:v>-43</c:v>
                </c:pt>
                <c:pt idx="1230">
                  <c:v>-43</c:v>
                </c:pt>
                <c:pt idx="1231">
                  <c:v>-43</c:v>
                </c:pt>
                <c:pt idx="1232">
                  <c:v>-43</c:v>
                </c:pt>
                <c:pt idx="1233">
                  <c:v>-43</c:v>
                </c:pt>
                <c:pt idx="1234">
                  <c:v>-43</c:v>
                </c:pt>
                <c:pt idx="1235">
                  <c:v>-43</c:v>
                </c:pt>
                <c:pt idx="1236">
                  <c:v>-43</c:v>
                </c:pt>
                <c:pt idx="1237">
                  <c:v>-43</c:v>
                </c:pt>
                <c:pt idx="1238">
                  <c:v>-43</c:v>
                </c:pt>
                <c:pt idx="1239">
                  <c:v>-43</c:v>
                </c:pt>
                <c:pt idx="1240">
                  <c:v>-43</c:v>
                </c:pt>
                <c:pt idx="1241">
                  <c:v>-43</c:v>
                </c:pt>
                <c:pt idx="1242">
                  <c:v>-43</c:v>
                </c:pt>
                <c:pt idx="1243">
                  <c:v>-43</c:v>
                </c:pt>
                <c:pt idx="1244">
                  <c:v>-43</c:v>
                </c:pt>
                <c:pt idx="1245">
                  <c:v>-43</c:v>
                </c:pt>
                <c:pt idx="1246">
                  <c:v>-43</c:v>
                </c:pt>
                <c:pt idx="1247">
                  <c:v>-43</c:v>
                </c:pt>
                <c:pt idx="1248">
                  <c:v>-43</c:v>
                </c:pt>
                <c:pt idx="1249">
                  <c:v>-43</c:v>
                </c:pt>
                <c:pt idx="1250">
                  <c:v>-43</c:v>
                </c:pt>
                <c:pt idx="1251">
                  <c:v>-43</c:v>
                </c:pt>
                <c:pt idx="1252">
                  <c:v>-43</c:v>
                </c:pt>
                <c:pt idx="1253">
                  <c:v>-43</c:v>
                </c:pt>
                <c:pt idx="1254">
                  <c:v>-43</c:v>
                </c:pt>
                <c:pt idx="1255">
                  <c:v>-43</c:v>
                </c:pt>
                <c:pt idx="1256">
                  <c:v>-43</c:v>
                </c:pt>
                <c:pt idx="1257">
                  <c:v>-43</c:v>
                </c:pt>
                <c:pt idx="1258">
                  <c:v>-43</c:v>
                </c:pt>
                <c:pt idx="1259">
                  <c:v>-43</c:v>
                </c:pt>
                <c:pt idx="1260">
                  <c:v>-43</c:v>
                </c:pt>
                <c:pt idx="1261">
                  <c:v>-43</c:v>
                </c:pt>
                <c:pt idx="1262">
                  <c:v>-43</c:v>
                </c:pt>
                <c:pt idx="1263">
                  <c:v>-43</c:v>
                </c:pt>
                <c:pt idx="1264">
                  <c:v>-43</c:v>
                </c:pt>
                <c:pt idx="1265">
                  <c:v>-43</c:v>
                </c:pt>
                <c:pt idx="1266">
                  <c:v>-43</c:v>
                </c:pt>
                <c:pt idx="1267">
                  <c:v>-43</c:v>
                </c:pt>
                <c:pt idx="1268">
                  <c:v>-43</c:v>
                </c:pt>
                <c:pt idx="1269">
                  <c:v>-43</c:v>
                </c:pt>
                <c:pt idx="1270">
                  <c:v>-43</c:v>
                </c:pt>
                <c:pt idx="1271">
                  <c:v>-43</c:v>
                </c:pt>
                <c:pt idx="1272">
                  <c:v>-43</c:v>
                </c:pt>
                <c:pt idx="1273">
                  <c:v>-43</c:v>
                </c:pt>
                <c:pt idx="1274">
                  <c:v>-43</c:v>
                </c:pt>
                <c:pt idx="1275">
                  <c:v>-43</c:v>
                </c:pt>
                <c:pt idx="1276">
                  <c:v>-43</c:v>
                </c:pt>
                <c:pt idx="1277">
                  <c:v>-43</c:v>
                </c:pt>
                <c:pt idx="1278">
                  <c:v>-43</c:v>
                </c:pt>
                <c:pt idx="1279">
                  <c:v>-43</c:v>
                </c:pt>
                <c:pt idx="1280">
                  <c:v>-43</c:v>
                </c:pt>
                <c:pt idx="1281">
                  <c:v>-43</c:v>
                </c:pt>
                <c:pt idx="1282">
                  <c:v>-43</c:v>
                </c:pt>
                <c:pt idx="1283">
                  <c:v>-43</c:v>
                </c:pt>
                <c:pt idx="1284">
                  <c:v>-43</c:v>
                </c:pt>
                <c:pt idx="1285">
                  <c:v>-43</c:v>
                </c:pt>
                <c:pt idx="1286">
                  <c:v>-43</c:v>
                </c:pt>
                <c:pt idx="1287">
                  <c:v>-43</c:v>
                </c:pt>
                <c:pt idx="1288">
                  <c:v>-43</c:v>
                </c:pt>
                <c:pt idx="1289">
                  <c:v>-43</c:v>
                </c:pt>
                <c:pt idx="1290">
                  <c:v>-43</c:v>
                </c:pt>
                <c:pt idx="1291">
                  <c:v>-43</c:v>
                </c:pt>
                <c:pt idx="1292">
                  <c:v>-43</c:v>
                </c:pt>
                <c:pt idx="1293">
                  <c:v>-43</c:v>
                </c:pt>
                <c:pt idx="1294">
                  <c:v>-43</c:v>
                </c:pt>
                <c:pt idx="1295">
                  <c:v>-43</c:v>
                </c:pt>
                <c:pt idx="1296">
                  <c:v>-43</c:v>
                </c:pt>
                <c:pt idx="1297">
                  <c:v>-43</c:v>
                </c:pt>
                <c:pt idx="1298">
                  <c:v>-43</c:v>
                </c:pt>
                <c:pt idx="1299">
                  <c:v>-43</c:v>
                </c:pt>
                <c:pt idx="1300">
                  <c:v>-43</c:v>
                </c:pt>
                <c:pt idx="1301">
                  <c:v>-43</c:v>
                </c:pt>
                <c:pt idx="1302">
                  <c:v>-43</c:v>
                </c:pt>
                <c:pt idx="1303">
                  <c:v>-43</c:v>
                </c:pt>
                <c:pt idx="1304">
                  <c:v>-43</c:v>
                </c:pt>
                <c:pt idx="1305">
                  <c:v>-43</c:v>
                </c:pt>
                <c:pt idx="1306">
                  <c:v>-43</c:v>
                </c:pt>
                <c:pt idx="1307">
                  <c:v>-43</c:v>
                </c:pt>
                <c:pt idx="1308">
                  <c:v>-43</c:v>
                </c:pt>
                <c:pt idx="1309">
                  <c:v>-43</c:v>
                </c:pt>
                <c:pt idx="1310">
                  <c:v>-43</c:v>
                </c:pt>
                <c:pt idx="1311">
                  <c:v>-43</c:v>
                </c:pt>
                <c:pt idx="1312">
                  <c:v>-43</c:v>
                </c:pt>
                <c:pt idx="1313">
                  <c:v>-43</c:v>
                </c:pt>
                <c:pt idx="1314">
                  <c:v>-43</c:v>
                </c:pt>
                <c:pt idx="1315">
                  <c:v>-43</c:v>
                </c:pt>
                <c:pt idx="1316">
                  <c:v>-43</c:v>
                </c:pt>
                <c:pt idx="1317">
                  <c:v>-43</c:v>
                </c:pt>
                <c:pt idx="1318">
                  <c:v>-43</c:v>
                </c:pt>
                <c:pt idx="1319">
                  <c:v>-43</c:v>
                </c:pt>
                <c:pt idx="1320">
                  <c:v>-43</c:v>
                </c:pt>
                <c:pt idx="1321">
                  <c:v>-43</c:v>
                </c:pt>
                <c:pt idx="1322">
                  <c:v>-43</c:v>
                </c:pt>
                <c:pt idx="1323">
                  <c:v>-43</c:v>
                </c:pt>
                <c:pt idx="1324">
                  <c:v>-43</c:v>
                </c:pt>
                <c:pt idx="1325">
                  <c:v>-43</c:v>
                </c:pt>
                <c:pt idx="1326">
                  <c:v>-43</c:v>
                </c:pt>
                <c:pt idx="1327">
                  <c:v>-43</c:v>
                </c:pt>
                <c:pt idx="1328">
                  <c:v>-43</c:v>
                </c:pt>
                <c:pt idx="1329">
                  <c:v>-43</c:v>
                </c:pt>
                <c:pt idx="1330">
                  <c:v>-43</c:v>
                </c:pt>
                <c:pt idx="1331">
                  <c:v>-43</c:v>
                </c:pt>
                <c:pt idx="1332">
                  <c:v>-43</c:v>
                </c:pt>
                <c:pt idx="1333">
                  <c:v>-43</c:v>
                </c:pt>
                <c:pt idx="1334">
                  <c:v>-43</c:v>
                </c:pt>
                <c:pt idx="1335">
                  <c:v>-43</c:v>
                </c:pt>
                <c:pt idx="1336">
                  <c:v>-43</c:v>
                </c:pt>
                <c:pt idx="1337">
                  <c:v>-43</c:v>
                </c:pt>
                <c:pt idx="1338">
                  <c:v>-43</c:v>
                </c:pt>
                <c:pt idx="1339">
                  <c:v>-43</c:v>
                </c:pt>
                <c:pt idx="1340">
                  <c:v>-43</c:v>
                </c:pt>
                <c:pt idx="1341">
                  <c:v>-43</c:v>
                </c:pt>
                <c:pt idx="1342">
                  <c:v>-43</c:v>
                </c:pt>
                <c:pt idx="1343">
                  <c:v>-43</c:v>
                </c:pt>
                <c:pt idx="1344">
                  <c:v>-43</c:v>
                </c:pt>
                <c:pt idx="1345">
                  <c:v>-43</c:v>
                </c:pt>
                <c:pt idx="1346">
                  <c:v>-43</c:v>
                </c:pt>
                <c:pt idx="1347">
                  <c:v>-43</c:v>
                </c:pt>
                <c:pt idx="1348">
                  <c:v>-43</c:v>
                </c:pt>
                <c:pt idx="1349">
                  <c:v>-43</c:v>
                </c:pt>
                <c:pt idx="1350">
                  <c:v>-43</c:v>
                </c:pt>
                <c:pt idx="1351">
                  <c:v>-43</c:v>
                </c:pt>
                <c:pt idx="1352">
                  <c:v>-43</c:v>
                </c:pt>
                <c:pt idx="1353">
                  <c:v>-43</c:v>
                </c:pt>
                <c:pt idx="1354">
                  <c:v>-43</c:v>
                </c:pt>
                <c:pt idx="1355">
                  <c:v>-43</c:v>
                </c:pt>
                <c:pt idx="1356">
                  <c:v>-43</c:v>
                </c:pt>
                <c:pt idx="1357">
                  <c:v>-43</c:v>
                </c:pt>
                <c:pt idx="1358">
                  <c:v>-43</c:v>
                </c:pt>
                <c:pt idx="1359">
                  <c:v>-43</c:v>
                </c:pt>
                <c:pt idx="1360">
                  <c:v>-43</c:v>
                </c:pt>
                <c:pt idx="1361">
                  <c:v>-43</c:v>
                </c:pt>
                <c:pt idx="1362">
                  <c:v>-43</c:v>
                </c:pt>
                <c:pt idx="1363">
                  <c:v>-43</c:v>
                </c:pt>
                <c:pt idx="1364">
                  <c:v>-43</c:v>
                </c:pt>
                <c:pt idx="1365">
                  <c:v>-43</c:v>
                </c:pt>
                <c:pt idx="1366">
                  <c:v>-43</c:v>
                </c:pt>
                <c:pt idx="1367">
                  <c:v>-43</c:v>
                </c:pt>
                <c:pt idx="1368">
                  <c:v>-43</c:v>
                </c:pt>
                <c:pt idx="1369">
                  <c:v>-43</c:v>
                </c:pt>
                <c:pt idx="1370">
                  <c:v>-43</c:v>
                </c:pt>
                <c:pt idx="1371">
                  <c:v>-43</c:v>
                </c:pt>
                <c:pt idx="1372">
                  <c:v>-43</c:v>
                </c:pt>
                <c:pt idx="1373">
                  <c:v>-43</c:v>
                </c:pt>
                <c:pt idx="1374">
                  <c:v>-43</c:v>
                </c:pt>
                <c:pt idx="1375">
                  <c:v>-43</c:v>
                </c:pt>
                <c:pt idx="1376">
                  <c:v>-43</c:v>
                </c:pt>
                <c:pt idx="1377">
                  <c:v>-43</c:v>
                </c:pt>
                <c:pt idx="1378">
                  <c:v>-43</c:v>
                </c:pt>
                <c:pt idx="1379">
                  <c:v>-43</c:v>
                </c:pt>
                <c:pt idx="1380">
                  <c:v>-43</c:v>
                </c:pt>
                <c:pt idx="1381">
                  <c:v>-43</c:v>
                </c:pt>
                <c:pt idx="1382">
                  <c:v>-43</c:v>
                </c:pt>
                <c:pt idx="1383">
                  <c:v>-43</c:v>
                </c:pt>
                <c:pt idx="1384">
                  <c:v>-43</c:v>
                </c:pt>
                <c:pt idx="1385">
                  <c:v>-43</c:v>
                </c:pt>
                <c:pt idx="1386">
                  <c:v>-43</c:v>
                </c:pt>
                <c:pt idx="1387">
                  <c:v>-43</c:v>
                </c:pt>
                <c:pt idx="1388">
                  <c:v>-43</c:v>
                </c:pt>
                <c:pt idx="1389">
                  <c:v>-43</c:v>
                </c:pt>
                <c:pt idx="1390">
                  <c:v>-43</c:v>
                </c:pt>
                <c:pt idx="1391">
                  <c:v>-43</c:v>
                </c:pt>
                <c:pt idx="1392">
                  <c:v>-43</c:v>
                </c:pt>
                <c:pt idx="1393">
                  <c:v>-43</c:v>
                </c:pt>
                <c:pt idx="1394">
                  <c:v>-43</c:v>
                </c:pt>
                <c:pt idx="1395">
                  <c:v>-43</c:v>
                </c:pt>
                <c:pt idx="1396">
                  <c:v>-43</c:v>
                </c:pt>
                <c:pt idx="1397">
                  <c:v>-43</c:v>
                </c:pt>
                <c:pt idx="1398">
                  <c:v>-43</c:v>
                </c:pt>
                <c:pt idx="1399">
                  <c:v>-43</c:v>
                </c:pt>
                <c:pt idx="1400">
                  <c:v>-43</c:v>
                </c:pt>
                <c:pt idx="1401">
                  <c:v>-43</c:v>
                </c:pt>
                <c:pt idx="1402">
                  <c:v>-43</c:v>
                </c:pt>
                <c:pt idx="1403">
                  <c:v>-43</c:v>
                </c:pt>
                <c:pt idx="1404">
                  <c:v>-43</c:v>
                </c:pt>
                <c:pt idx="1405">
                  <c:v>-43</c:v>
                </c:pt>
                <c:pt idx="1406">
                  <c:v>-43</c:v>
                </c:pt>
                <c:pt idx="1407">
                  <c:v>-43</c:v>
                </c:pt>
                <c:pt idx="1408">
                  <c:v>-43</c:v>
                </c:pt>
                <c:pt idx="1409">
                  <c:v>-43</c:v>
                </c:pt>
                <c:pt idx="1410">
                  <c:v>-43</c:v>
                </c:pt>
                <c:pt idx="1411">
                  <c:v>-43</c:v>
                </c:pt>
                <c:pt idx="1412">
                  <c:v>-43</c:v>
                </c:pt>
                <c:pt idx="1413">
                  <c:v>-43</c:v>
                </c:pt>
                <c:pt idx="1414">
                  <c:v>-43</c:v>
                </c:pt>
                <c:pt idx="1415">
                  <c:v>-43</c:v>
                </c:pt>
                <c:pt idx="1416">
                  <c:v>-43</c:v>
                </c:pt>
                <c:pt idx="1417">
                  <c:v>-43</c:v>
                </c:pt>
                <c:pt idx="1418">
                  <c:v>-43</c:v>
                </c:pt>
                <c:pt idx="1419">
                  <c:v>-43</c:v>
                </c:pt>
                <c:pt idx="1420">
                  <c:v>-43</c:v>
                </c:pt>
                <c:pt idx="1421">
                  <c:v>-43</c:v>
                </c:pt>
                <c:pt idx="1422">
                  <c:v>-43</c:v>
                </c:pt>
                <c:pt idx="1423">
                  <c:v>-43</c:v>
                </c:pt>
                <c:pt idx="1424">
                  <c:v>-43</c:v>
                </c:pt>
                <c:pt idx="1425">
                  <c:v>-43</c:v>
                </c:pt>
                <c:pt idx="1426">
                  <c:v>-43</c:v>
                </c:pt>
                <c:pt idx="1427">
                  <c:v>-43</c:v>
                </c:pt>
                <c:pt idx="1428">
                  <c:v>-43</c:v>
                </c:pt>
                <c:pt idx="1429">
                  <c:v>-43</c:v>
                </c:pt>
                <c:pt idx="1430">
                  <c:v>-43</c:v>
                </c:pt>
                <c:pt idx="1431">
                  <c:v>-43</c:v>
                </c:pt>
                <c:pt idx="1432">
                  <c:v>-43</c:v>
                </c:pt>
                <c:pt idx="1433">
                  <c:v>-43</c:v>
                </c:pt>
                <c:pt idx="1434">
                  <c:v>-43</c:v>
                </c:pt>
                <c:pt idx="1435">
                  <c:v>-43</c:v>
                </c:pt>
                <c:pt idx="1436">
                  <c:v>-43</c:v>
                </c:pt>
                <c:pt idx="1437">
                  <c:v>-43</c:v>
                </c:pt>
                <c:pt idx="1438">
                  <c:v>-43</c:v>
                </c:pt>
                <c:pt idx="1439">
                  <c:v>-43</c:v>
                </c:pt>
                <c:pt idx="1440">
                  <c:v>-43</c:v>
                </c:pt>
                <c:pt idx="1441">
                  <c:v>-43</c:v>
                </c:pt>
                <c:pt idx="1442">
                  <c:v>-43</c:v>
                </c:pt>
                <c:pt idx="1443">
                  <c:v>-43</c:v>
                </c:pt>
                <c:pt idx="1444">
                  <c:v>-43</c:v>
                </c:pt>
                <c:pt idx="1445">
                  <c:v>-43</c:v>
                </c:pt>
                <c:pt idx="1446">
                  <c:v>-43</c:v>
                </c:pt>
                <c:pt idx="1447">
                  <c:v>-43</c:v>
                </c:pt>
                <c:pt idx="1448">
                  <c:v>-43</c:v>
                </c:pt>
                <c:pt idx="1449">
                  <c:v>-43</c:v>
                </c:pt>
                <c:pt idx="1450">
                  <c:v>-43</c:v>
                </c:pt>
                <c:pt idx="1451">
                  <c:v>-43</c:v>
                </c:pt>
                <c:pt idx="1452">
                  <c:v>-43</c:v>
                </c:pt>
                <c:pt idx="1453">
                  <c:v>-43</c:v>
                </c:pt>
                <c:pt idx="1454">
                  <c:v>-43</c:v>
                </c:pt>
                <c:pt idx="1455">
                  <c:v>-43</c:v>
                </c:pt>
                <c:pt idx="1456">
                  <c:v>-43</c:v>
                </c:pt>
                <c:pt idx="1457">
                  <c:v>-43</c:v>
                </c:pt>
                <c:pt idx="1458">
                  <c:v>-43</c:v>
                </c:pt>
                <c:pt idx="1459">
                  <c:v>-43</c:v>
                </c:pt>
                <c:pt idx="1460">
                  <c:v>-43</c:v>
                </c:pt>
                <c:pt idx="1461">
                  <c:v>-43</c:v>
                </c:pt>
                <c:pt idx="1462">
                  <c:v>-43</c:v>
                </c:pt>
                <c:pt idx="1463">
                  <c:v>-43</c:v>
                </c:pt>
                <c:pt idx="1464">
                  <c:v>-43</c:v>
                </c:pt>
                <c:pt idx="1465">
                  <c:v>-43</c:v>
                </c:pt>
                <c:pt idx="1466">
                  <c:v>-43</c:v>
                </c:pt>
                <c:pt idx="1467">
                  <c:v>-43</c:v>
                </c:pt>
                <c:pt idx="1468">
                  <c:v>-43</c:v>
                </c:pt>
                <c:pt idx="1469">
                  <c:v>-43</c:v>
                </c:pt>
                <c:pt idx="1470">
                  <c:v>-43</c:v>
                </c:pt>
                <c:pt idx="1471">
                  <c:v>-43</c:v>
                </c:pt>
                <c:pt idx="1472">
                  <c:v>-43</c:v>
                </c:pt>
                <c:pt idx="1473">
                  <c:v>-43</c:v>
                </c:pt>
                <c:pt idx="1474">
                  <c:v>-43</c:v>
                </c:pt>
                <c:pt idx="1475">
                  <c:v>-43</c:v>
                </c:pt>
                <c:pt idx="1476">
                  <c:v>-43</c:v>
                </c:pt>
                <c:pt idx="1477">
                  <c:v>-43</c:v>
                </c:pt>
                <c:pt idx="1478">
                  <c:v>-43</c:v>
                </c:pt>
                <c:pt idx="1479">
                  <c:v>-43</c:v>
                </c:pt>
                <c:pt idx="1480">
                  <c:v>-43</c:v>
                </c:pt>
                <c:pt idx="1481">
                  <c:v>-43</c:v>
                </c:pt>
                <c:pt idx="1482">
                  <c:v>-43</c:v>
                </c:pt>
                <c:pt idx="1483">
                  <c:v>-43</c:v>
                </c:pt>
                <c:pt idx="1484">
                  <c:v>-43</c:v>
                </c:pt>
                <c:pt idx="1485">
                  <c:v>-43</c:v>
                </c:pt>
                <c:pt idx="1486">
                  <c:v>-43</c:v>
                </c:pt>
                <c:pt idx="1487">
                  <c:v>-43</c:v>
                </c:pt>
                <c:pt idx="1488">
                  <c:v>-43</c:v>
                </c:pt>
                <c:pt idx="1489">
                  <c:v>-43</c:v>
                </c:pt>
                <c:pt idx="1490">
                  <c:v>-43</c:v>
                </c:pt>
                <c:pt idx="1491">
                  <c:v>-43</c:v>
                </c:pt>
                <c:pt idx="1492">
                  <c:v>-43</c:v>
                </c:pt>
                <c:pt idx="1493">
                  <c:v>-43</c:v>
                </c:pt>
                <c:pt idx="1494">
                  <c:v>-43</c:v>
                </c:pt>
                <c:pt idx="1495">
                  <c:v>-43</c:v>
                </c:pt>
                <c:pt idx="1496">
                  <c:v>-43</c:v>
                </c:pt>
                <c:pt idx="1497">
                  <c:v>-43</c:v>
                </c:pt>
                <c:pt idx="1498">
                  <c:v>-43</c:v>
                </c:pt>
                <c:pt idx="1499">
                  <c:v>-43</c:v>
                </c:pt>
                <c:pt idx="1500">
                  <c:v>-43</c:v>
                </c:pt>
                <c:pt idx="1501">
                  <c:v>-43</c:v>
                </c:pt>
                <c:pt idx="1502">
                  <c:v>-43</c:v>
                </c:pt>
                <c:pt idx="1503">
                  <c:v>-43</c:v>
                </c:pt>
                <c:pt idx="1504">
                  <c:v>-43</c:v>
                </c:pt>
                <c:pt idx="1505">
                  <c:v>-43</c:v>
                </c:pt>
                <c:pt idx="1506">
                  <c:v>-43</c:v>
                </c:pt>
                <c:pt idx="1507">
                  <c:v>-43</c:v>
                </c:pt>
                <c:pt idx="1508">
                  <c:v>-43</c:v>
                </c:pt>
                <c:pt idx="1509">
                  <c:v>-43</c:v>
                </c:pt>
                <c:pt idx="1510">
                  <c:v>-43</c:v>
                </c:pt>
                <c:pt idx="1511">
                  <c:v>-43</c:v>
                </c:pt>
                <c:pt idx="1512">
                  <c:v>-43</c:v>
                </c:pt>
                <c:pt idx="1513">
                  <c:v>-43</c:v>
                </c:pt>
                <c:pt idx="1514">
                  <c:v>-43</c:v>
                </c:pt>
                <c:pt idx="1515">
                  <c:v>-43</c:v>
                </c:pt>
                <c:pt idx="1516">
                  <c:v>-43</c:v>
                </c:pt>
                <c:pt idx="1517">
                  <c:v>-43</c:v>
                </c:pt>
                <c:pt idx="1518">
                  <c:v>-43</c:v>
                </c:pt>
                <c:pt idx="1519">
                  <c:v>-43</c:v>
                </c:pt>
                <c:pt idx="1520">
                  <c:v>-43</c:v>
                </c:pt>
                <c:pt idx="1521">
                  <c:v>-43</c:v>
                </c:pt>
                <c:pt idx="1522">
                  <c:v>-43</c:v>
                </c:pt>
                <c:pt idx="1523">
                  <c:v>-43</c:v>
                </c:pt>
                <c:pt idx="1524">
                  <c:v>-43</c:v>
                </c:pt>
                <c:pt idx="1525">
                  <c:v>-43</c:v>
                </c:pt>
                <c:pt idx="1526">
                  <c:v>-43</c:v>
                </c:pt>
                <c:pt idx="1527">
                  <c:v>-43</c:v>
                </c:pt>
                <c:pt idx="1528">
                  <c:v>-43</c:v>
                </c:pt>
                <c:pt idx="1529">
                  <c:v>-43</c:v>
                </c:pt>
                <c:pt idx="1530">
                  <c:v>-43</c:v>
                </c:pt>
                <c:pt idx="1531">
                  <c:v>-43</c:v>
                </c:pt>
                <c:pt idx="1532">
                  <c:v>-43</c:v>
                </c:pt>
                <c:pt idx="1533">
                  <c:v>-43</c:v>
                </c:pt>
                <c:pt idx="1534">
                  <c:v>-43</c:v>
                </c:pt>
                <c:pt idx="1535">
                  <c:v>-43</c:v>
                </c:pt>
                <c:pt idx="1536">
                  <c:v>-43</c:v>
                </c:pt>
                <c:pt idx="1537">
                  <c:v>-43</c:v>
                </c:pt>
                <c:pt idx="1538">
                  <c:v>-43</c:v>
                </c:pt>
                <c:pt idx="1539">
                  <c:v>-43</c:v>
                </c:pt>
                <c:pt idx="1540">
                  <c:v>-43</c:v>
                </c:pt>
                <c:pt idx="1541">
                  <c:v>-43</c:v>
                </c:pt>
                <c:pt idx="1542">
                  <c:v>-43</c:v>
                </c:pt>
                <c:pt idx="1543">
                  <c:v>-43</c:v>
                </c:pt>
                <c:pt idx="1544">
                  <c:v>-43</c:v>
                </c:pt>
                <c:pt idx="1545">
                  <c:v>-43</c:v>
                </c:pt>
                <c:pt idx="1546">
                  <c:v>-43</c:v>
                </c:pt>
                <c:pt idx="1547">
                  <c:v>-43</c:v>
                </c:pt>
                <c:pt idx="1548">
                  <c:v>-43</c:v>
                </c:pt>
                <c:pt idx="1549">
                  <c:v>-43</c:v>
                </c:pt>
                <c:pt idx="1550">
                  <c:v>-43</c:v>
                </c:pt>
                <c:pt idx="1551">
                  <c:v>-43</c:v>
                </c:pt>
                <c:pt idx="1552">
                  <c:v>-43</c:v>
                </c:pt>
                <c:pt idx="1553">
                  <c:v>-43</c:v>
                </c:pt>
                <c:pt idx="1554">
                  <c:v>-43</c:v>
                </c:pt>
                <c:pt idx="1555">
                  <c:v>-43</c:v>
                </c:pt>
                <c:pt idx="1556">
                  <c:v>-43</c:v>
                </c:pt>
                <c:pt idx="1557">
                  <c:v>-43</c:v>
                </c:pt>
                <c:pt idx="1558">
                  <c:v>-43</c:v>
                </c:pt>
                <c:pt idx="1559">
                  <c:v>-43</c:v>
                </c:pt>
                <c:pt idx="1560">
                  <c:v>-43</c:v>
                </c:pt>
                <c:pt idx="1561">
                  <c:v>-43</c:v>
                </c:pt>
                <c:pt idx="1562">
                  <c:v>-43</c:v>
                </c:pt>
                <c:pt idx="1563">
                  <c:v>-43</c:v>
                </c:pt>
                <c:pt idx="1564">
                  <c:v>-43</c:v>
                </c:pt>
                <c:pt idx="1565">
                  <c:v>-43</c:v>
                </c:pt>
                <c:pt idx="1566">
                  <c:v>-43</c:v>
                </c:pt>
                <c:pt idx="1567">
                  <c:v>-43</c:v>
                </c:pt>
                <c:pt idx="1568">
                  <c:v>-43</c:v>
                </c:pt>
                <c:pt idx="1569">
                  <c:v>-43</c:v>
                </c:pt>
                <c:pt idx="1570">
                  <c:v>-43</c:v>
                </c:pt>
                <c:pt idx="1571">
                  <c:v>-43</c:v>
                </c:pt>
                <c:pt idx="1572">
                  <c:v>-43</c:v>
                </c:pt>
                <c:pt idx="1573">
                  <c:v>-43</c:v>
                </c:pt>
                <c:pt idx="1574">
                  <c:v>-43</c:v>
                </c:pt>
                <c:pt idx="1575">
                  <c:v>-43</c:v>
                </c:pt>
                <c:pt idx="1576">
                  <c:v>-43</c:v>
                </c:pt>
                <c:pt idx="1577">
                  <c:v>-43</c:v>
                </c:pt>
                <c:pt idx="1578">
                  <c:v>-43</c:v>
                </c:pt>
                <c:pt idx="1579">
                  <c:v>-43</c:v>
                </c:pt>
                <c:pt idx="1580">
                  <c:v>-43</c:v>
                </c:pt>
                <c:pt idx="1581">
                  <c:v>-43</c:v>
                </c:pt>
                <c:pt idx="1582">
                  <c:v>-43</c:v>
                </c:pt>
                <c:pt idx="1583">
                  <c:v>-43</c:v>
                </c:pt>
                <c:pt idx="1584">
                  <c:v>-43</c:v>
                </c:pt>
                <c:pt idx="1585">
                  <c:v>-43</c:v>
                </c:pt>
                <c:pt idx="1586">
                  <c:v>-43</c:v>
                </c:pt>
                <c:pt idx="1587">
                  <c:v>-43</c:v>
                </c:pt>
                <c:pt idx="1588">
                  <c:v>-43</c:v>
                </c:pt>
                <c:pt idx="1589">
                  <c:v>-43</c:v>
                </c:pt>
                <c:pt idx="1590">
                  <c:v>-43</c:v>
                </c:pt>
                <c:pt idx="1591">
                  <c:v>-43</c:v>
                </c:pt>
                <c:pt idx="1592">
                  <c:v>-43</c:v>
                </c:pt>
                <c:pt idx="1593">
                  <c:v>-43</c:v>
                </c:pt>
                <c:pt idx="1594">
                  <c:v>-43</c:v>
                </c:pt>
                <c:pt idx="1595">
                  <c:v>-43</c:v>
                </c:pt>
                <c:pt idx="1596">
                  <c:v>-43</c:v>
                </c:pt>
                <c:pt idx="1597">
                  <c:v>-43</c:v>
                </c:pt>
                <c:pt idx="1598">
                  <c:v>-43</c:v>
                </c:pt>
                <c:pt idx="1599">
                  <c:v>-43</c:v>
                </c:pt>
                <c:pt idx="1600">
                  <c:v>-43</c:v>
                </c:pt>
                <c:pt idx="1601">
                  <c:v>-43</c:v>
                </c:pt>
                <c:pt idx="1602">
                  <c:v>-43</c:v>
                </c:pt>
                <c:pt idx="1603">
                  <c:v>-43</c:v>
                </c:pt>
                <c:pt idx="1604">
                  <c:v>-43</c:v>
                </c:pt>
                <c:pt idx="1605">
                  <c:v>-43</c:v>
                </c:pt>
                <c:pt idx="1606">
                  <c:v>-43</c:v>
                </c:pt>
                <c:pt idx="1607">
                  <c:v>-43</c:v>
                </c:pt>
                <c:pt idx="1608">
                  <c:v>-43</c:v>
                </c:pt>
                <c:pt idx="1609">
                  <c:v>-43</c:v>
                </c:pt>
                <c:pt idx="1610">
                  <c:v>-43</c:v>
                </c:pt>
                <c:pt idx="1611">
                  <c:v>-43</c:v>
                </c:pt>
                <c:pt idx="1612">
                  <c:v>-43</c:v>
                </c:pt>
                <c:pt idx="1613">
                  <c:v>-43</c:v>
                </c:pt>
                <c:pt idx="1614">
                  <c:v>-43</c:v>
                </c:pt>
                <c:pt idx="1615">
                  <c:v>-43</c:v>
                </c:pt>
                <c:pt idx="1616">
                  <c:v>-43</c:v>
                </c:pt>
                <c:pt idx="1617">
                  <c:v>-43</c:v>
                </c:pt>
                <c:pt idx="1618">
                  <c:v>-43</c:v>
                </c:pt>
                <c:pt idx="1619">
                  <c:v>-43</c:v>
                </c:pt>
                <c:pt idx="1620">
                  <c:v>-43</c:v>
                </c:pt>
                <c:pt idx="1621">
                  <c:v>-43</c:v>
                </c:pt>
                <c:pt idx="1622">
                  <c:v>-43</c:v>
                </c:pt>
                <c:pt idx="1623">
                  <c:v>-43</c:v>
                </c:pt>
                <c:pt idx="1624">
                  <c:v>-43</c:v>
                </c:pt>
                <c:pt idx="1625">
                  <c:v>-43</c:v>
                </c:pt>
                <c:pt idx="1626">
                  <c:v>-43</c:v>
                </c:pt>
                <c:pt idx="1627">
                  <c:v>-43</c:v>
                </c:pt>
                <c:pt idx="1628">
                  <c:v>-43</c:v>
                </c:pt>
                <c:pt idx="1629">
                  <c:v>-43</c:v>
                </c:pt>
                <c:pt idx="1630">
                  <c:v>-43</c:v>
                </c:pt>
                <c:pt idx="1631">
                  <c:v>-43</c:v>
                </c:pt>
                <c:pt idx="1632">
                  <c:v>-43</c:v>
                </c:pt>
                <c:pt idx="1633">
                  <c:v>-43</c:v>
                </c:pt>
                <c:pt idx="1634">
                  <c:v>-43</c:v>
                </c:pt>
                <c:pt idx="1635">
                  <c:v>-43</c:v>
                </c:pt>
                <c:pt idx="1636">
                  <c:v>-43</c:v>
                </c:pt>
                <c:pt idx="1637">
                  <c:v>-43</c:v>
                </c:pt>
                <c:pt idx="1638">
                  <c:v>-43</c:v>
                </c:pt>
                <c:pt idx="1639">
                  <c:v>-43</c:v>
                </c:pt>
                <c:pt idx="1640">
                  <c:v>-43</c:v>
                </c:pt>
                <c:pt idx="1641">
                  <c:v>-43</c:v>
                </c:pt>
                <c:pt idx="1642">
                  <c:v>-43</c:v>
                </c:pt>
                <c:pt idx="1643">
                  <c:v>-43</c:v>
                </c:pt>
                <c:pt idx="1644">
                  <c:v>-43</c:v>
                </c:pt>
                <c:pt idx="1645">
                  <c:v>-43</c:v>
                </c:pt>
                <c:pt idx="1646">
                  <c:v>-43</c:v>
                </c:pt>
                <c:pt idx="1647">
                  <c:v>-43</c:v>
                </c:pt>
                <c:pt idx="1648">
                  <c:v>-43</c:v>
                </c:pt>
                <c:pt idx="1649">
                  <c:v>-43</c:v>
                </c:pt>
                <c:pt idx="1650">
                  <c:v>-43</c:v>
                </c:pt>
                <c:pt idx="1651">
                  <c:v>-43</c:v>
                </c:pt>
                <c:pt idx="1652">
                  <c:v>-43</c:v>
                </c:pt>
                <c:pt idx="1653">
                  <c:v>-43</c:v>
                </c:pt>
                <c:pt idx="1654">
                  <c:v>-43</c:v>
                </c:pt>
                <c:pt idx="1655">
                  <c:v>-43</c:v>
                </c:pt>
                <c:pt idx="1656">
                  <c:v>-43</c:v>
                </c:pt>
                <c:pt idx="1657">
                  <c:v>-43</c:v>
                </c:pt>
                <c:pt idx="1658">
                  <c:v>-43</c:v>
                </c:pt>
                <c:pt idx="1659">
                  <c:v>-43</c:v>
                </c:pt>
                <c:pt idx="1660">
                  <c:v>-43</c:v>
                </c:pt>
                <c:pt idx="1661">
                  <c:v>-43</c:v>
                </c:pt>
                <c:pt idx="1662">
                  <c:v>-43</c:v>
                </c:pt>
                <c:pt idx="1663">
                  <c:v>-43</c:v>
                </c:pt>
                <c:pt idx="1664">
                  <c:v>-43</c:v>
                </c:pt>
                <c:pt idx="1665">
                  <c:v>-43</c:v>
                </c:pt>
                <c:pt idx="1666">
                  <c:v>-43</c:v>
                </c:pt>
                <c:pt idx="1667">
                  <c:v>-43</c:v>
                </c:pt>
                <c:pt idx="1668">
                  <c:v>-43</c:v>
                </c:pt>
                <c:pt idx="1669">
                  <c:v>-43</c:v>
                </c:pt>
                <c:pt idx="1670">
                  <c:v>-43</c:v>
                </c:pt>
                <c:pt idx="1671">
                  <c:v>-43</c:v>
                </c:pt>
                <c:pt idx="1672">
                  <c:v>-43</c:v>
                </c:pt>
                <c:pt idx="1673">
                  <c:v>-43</c:v>
                </c:pt>
                <c:pt idx="1674">
                  <c:v>-43</c:v>
                </c:pt>
                <c:pt idx="1675">
                  <c:v>-43</c:v>
                </c:pt>
                <c:pt idx="1676">
                  <c:v>-43</c:v>
                </c:pt>
                <c:pt idx="1677">
                  <c:v>-43</c:v>
                </c:pt>
                <c:pt idx="1678">
                  <c:v>-43</c:v>
                </c:pt>
                <c:pt idx="1679">
                  <c:v>-43</c:v>
                </c:pt>
                <c:pt idx="1680">
                  <c:v>-43</c:v>
                </c:pt>
                <c:pt idx="1681">
                  <c:v>-43</c:v>
                </c:pt>
                <c:pt idx="1682">
                  <c:v>-43</c:v>
                </c:pt>
                <c:pt idx="1683">
                  <c:v>-43</c:v>
                </c:pt>
                <c:pt idx="1684">
                  <c:v>-43</c:v>
                </c:pt>
                <c:pt idx="1685">
                  <c:v>-43</c:v>
                </c:pt>
                <c:pt idx="1686">
                  <c:v>-43</c:v>
                </c:pt>
                <c:pt idx="1687">
                  <c:v>-43</c:v>
                </c:pt>
                <c:pt idx="1688">
                  <c:v>-43</c:v>
                </c:pt>
                <c:pt idx="1689">
                  <c:v>-43</c:v>
                </c:pt>
                <c:pt idx="1690">
                  <c:v>-43</c:v>
                </c:pt>
                <c:pt idx="1691">
                  <c:v>-43</c:v>
                </c:pt>
                <c:pt idx="1692">
                  <c:v>-43</c:v>
                </c:pt>
                <c:pt idx="1693">
                  <c:v>-43</c:v>
                </c:pt>
                <c:pt idx="1694">
                  <c:v>-43</c:v>
                </c:pt>
                <c:pt idx="1695">
                  <c:v>-43</c:v>
                </c:pt>
                <c:pt idx="1696">
                  <c:v>-43</c:v>
                </c:pt>
                <c:pt idx="1697">
                  <c:v>-43</c:v>
                </c:pt>
                <c:pt idx="1698">
                  <c:v>-43</c:v>
                </c:pt>
                <c:pt idx="1699">
                  <c:v>-43</c:v>
                </c:pt>
                <c:pt idx="1700">
                  <c:v>-43</c:v>
                </c:pt>
                <c:pt idx="1701">
                  <c:v>-43</c:v>
                </c:pt>
                <c:pt idx="1702">
                  <c:v>-43</c:v>
                </c:pt>
                <c:pt idx="1703">
                  <c:v>-43</c:v>
                </c:pt>
                <c:pt idx="1704">
                  <c:v>-43</c:v>
                </c:pt>
                <c:pt idx="1705">
                  <c:v>-43</c:v>
                </c:pt>
                <c:pt idx="1706">
                  <c:v>-43</c:v>
                </c:pt>
                <c:pt idx="1707">
                  <c:v>-43</c:v>
                </c:pt>
                <c:pt idx="1708">
                  <c:v>-43</c:v>
                </c:pt>
                <c:pt idx="1709">
                  <c:v>-43</c:v>
                </c:pt>
                <c:pt idx="1710">
                  <c:v>-43</c:v>
                </c:pt>
                <c:pt idx="1711">
                  <c:v>-43</c:v>
                </c:pt>
                <c:pt idx="1712">
                  <c:v>-43</c:v>
                </c:pt>
                <c:pt idx="1713">
                  <c:v>-43</c:v>
                </c:pt>
                <c:pt idx="1714">
                  <c:v>-43</c:v>
                </c:pt>
                <c:pt idx="1715">
                  <c:v>-43</c:v>
                </c:pt>
                <c:pt idx="1716">
                  <c:v>-43</c:v>
                </c:pt>
                <c:pt idx="1717">
                  <c:v>-43</c:v>
                </c:pt>
                <c:pt idx="1718">
                  <c:v>-43</c:v>
                </c:pt>
                <c:pt idx="1719">
                  <c:v>-43</c:v>
                </c:pt>
                <c:pt idx="1720">
                  <c:v>-43</c:v>
                </c:pt>
                <c:pt idx="1721">
                  <c:v>-43</c:v>
                </c:pt>
                <c:pt idx="1722">
                  <c:v>-43</c:v>
                </c:pt>
                <c:pt idx="1723">
                  <c:v>-43</c:v>
                </c:pt>
                <c:pt idx="1724">
                  <c:v>-43</c:v>
                </c:pt>
                <c:pt idx="1725">
                  <c:v>-43</c:v>
                </c:pt>
                <c:pt idx="1726">
                  <c:v>-43</c:v>
                </c:pt>
                <c:pt idx="1727">
                  <c:v>-43</c:v>
                </c:pt>
                <c:pt idx="1728">
                  <c:v>-43</c:v>
                </c:pt>
                <c:pt idx="1729">
                  <c:v>-43</c:v>
                </c:pt>
                <c:pt idx="1730">
                  <c:v>-43</c:v>
                </c:pt>
                <c:pt idx="1731">
                  <c:v>-43</c:v>
                </c:pt>
                <c:pt idx="1732">
                  <c:v>-43</c:v>
                </c:pt>
                <c:pt idx="1733">
                  <c:v>-43</c:v>
                </c:pt>
                <c:pt idx="1734">
                  <c:v>-43</c:v>
                </c:pt>
                <c:pt idx="1735">
                  <c:v>-43</c:v>
                </c:pt>
                <c:pt idx="1736">
                  <c:v>-43</c:v>
                </c:pt>
                <c:pt idx="1737">
                  <c:v>-43</c:v>
                </c:pt>
                <c:pt idx="1738">
                  <c:v>-43</c:v>
                </c:pt>
                <c:pt idx="1739">
                  <c:v>-43</c:v>
                </c:pt>
                <c:pt idx="1740">
                  <c:v>-43</c:v>
                </c:pt>
                <c:pt idx="1741">
                  <c:v>-43</c:v>
                </c:pt>
                <c:pt idx="1742">
                  <c:v>-43</c:v>
                </c:pt>
                <c:pt idx="1743">
                  <c:v>-43</c:v>
                </c:pt>
                <c:pt idx="1744">
                  <c:v>-43</c:v>
                </c:pt>
                <c:pt idx="1745">
                  <c:v>-43</c:v>
                </c:pt>
                <c:pt idx="1746">
                  <c:v>-43</c:v>
                </c:pt>
                <c:pt idx="1747">
                  <c:v>-43</c:v>
                </c:pt>
                <c:pt idx="1748">
                  <c:v>-43</c:v>
                </c:pt>
                <c:pt idx="1749">
                  <c:v>-43</c:v>
                </c:pt>
                <c:pt idx="1750">
                  <c:v>-43</c:v>
                </c:pt>
                <c:pt idx="1751">
                  <c:v>-43</c:v>
                </c:pt>
                <c:pt idx="1752">
                  <c:v>-43</c:v>
                </c:pt>
                <c:pt idx="1753">
                  <c:v>-43</c:v>
                </c:pt>
                <c:pt idx="1754">
                  <c:v>-43</c:v>
                </c:pt>
                <c:pt idx="1755">
                  <c:v>-43</c:v>
                </c:pt>
                <c:pt idx="1756">
                  <c:v>-43</c:v>
                </c:pt>
                <c:pt idx="1757">
                  <c:v>-43</c:v>
                </c:pt>
                <c:pt idx="1758">
                  <c:v>-43</c:v>
                </c:pt>
                <c:pt idx="1759">
                  <c:v>-43</c:v>
                </c:pt>
                <c:pt idx="1760">
                  <c:v>-43</c:v>
                </c:pt>
                <c:pt idx="1761">
                  <c:v>-43</c:v>
                </c:pt>
                <c:pt idx="1762">
                  <c:v>-43</c:v>
                </c:pt>
                <c:pt idx="1763">
                  <c:v>-43</c:v>
                </c:pt>
                <c:pt idx="1764">
                  <c:v>-43</c:v>
                </c:pt>
                <c:pt idx="1765">
                  <c:v>-43</c:v>
                </c:pt>
                <c:pt idx="1766">
                  <c:v>-43</c:v>
                </c:pt>
                <c:pt idx="1767">
                  <c:v>-43</c:v>
                </c:pt>
                <c:pt idx="1768">
                  <c:v>-43</c:v>
                </c:pt>
                <c:pt idx="1769">
                  <c:v>-43</c:v>
                </c:pt>
                <c:pt idx="1770">
                  <c:v>-43</c:v>
                </c:pt>
                <c:pt idx="1771">
                  <c:v>-43</c:v>
                </c:pt>
                <c:pt idx="1772">
                  <c:v>-43</c:v>
                </c:pt>
                <c:pt idx="1773">
                  <c:v>-43</c:v>
                </c:pt>
                <c:pt idx="1774">
                  <c:v>-43</c:v>
                </c:pt>
                <c:pt idx="1775">
                  <c:v>-43</c:v>
                </c:pt>
                <c:pt idx="1776">
                  <c:v>-43</c:v>
                </c:pt>
                <c:pt idx="1777">
                  <c:v>-43</c:v>
                </c:pt>
                <c:pt idx="1778">
                  <c:v>-43</c:v>
                </c:pt>
                <c:pt idx="1779">
                  <c:v>-43</c:v>
                </c:pt>
                <c:pt idx="1780">
                  <c:v>-43</c:v>
                </c:pt>
                <c:pt idx="1781">
                  <c:v>-43</c:v>
                </c:pt>
                <c:pt idx="1782">
                  <c:v>-43</c:v>
                </c:pt>
                <c:pt idx="1783">
                  <c:v>-43</c:v>
                </c:pt>
                <c:pt idx="1784">
                  <c:v>-43</c:v>
                </c:pt>
                <c:pt idx="1785">
                  <c:v>-43</c:v>
                </c:pt>
                <c:pt idx="1786">
                  <c:v>-43</c:v>
                </c:pt>
                <c:pt idx="1787">
                  <c:v>-43</c:v>
                </c:pt>
                <c:pt idx="1788">
                  <c:v>-43</c:v>
                </c:pt>
                <c:pt idx="1789">
                  <c:v>-43</c:v>
                </c:pt>
                <c:pt idx="1790">
                  <c:v>-43</c:v>
                </c:pt>
                <c:pt idx="1791">
                  <c:v>-43</c:v>
                </c:pt>
                <c:pt idx="1792">
                  <c:v>-43</c:v>
                </c:pt>
                <c:pt idx="1793">
                  <c:v>-43</c:v>
                </c:pt>
                <c:pt idx="1794">
                  <c:v>-43</c:v>
                </c:pt>
                <c:pt idx="1795">
                  <c:v>-43</c:v>
                </c:pt>
                <c:pt idx="1796">
                  <c:v>-43</c:v>
                </c:pt>
                <c:pt idx="1797">
                  <c:v>-43</c:v>
                </c:pt>
                <c:pt idx="1798">
                  <c:v>-43</c:v>
                </c:pt>
                <c:pt idx="1799">
                  <c:v>-43</c:v>
                </c:pt>
                <c:pt idx="1800">
                  <c:v>-43</c:v>
                </c:pt>
                <c:pt idx="1801">
                  <c:v>-43</c:v>
                </c:pt>
                <c:pt idx="1802">
                  <c:v>-43</c:v>
                </c:pt>
                <c:pt idx="1803">
                  <c:v>-43</c:v>
                </c:pt>
                <c:pt idx="1804">
                  <c:v>-43</c:v>
                </c:pt>
                <c:pt idx="1805">
                  <c:v>-43</c:v>
                </c:pt>
                <c:pt idx="1806">
                  <c:v>-43</c:v>
                </c:pt>
                <c:pt idx="1807">
                  <c:v>-43</c:v>
                </c:pt>
                <c:pt idx="1808">
                  <c:v>-43</c:v>
                </c:pt>
                <c:pt idx="1809">
                  <c:v>-43</c:v>
                </c:pt>
                <c:pt idx="1810">
                  <c:v>-43</c:v>
                </c:pt>
                <c:pt idx="1811">
                  <c:v>-43</c:v>
                </c:pt>
                <c:pt idx="1812">
                  <c:v>-43</c:v>
                </c:pt>
                <c:pt idx="1813">
                  <c:v>-43</c:v>
                </c:pt>
                <c:pt idx="1814">
                  <c:v>-43</c:v>
                </c:pt>
                <c:pt idx="1815">
                  <c:v>-43</c:v>
                </c:pt>
                <c:pt idx="1816">
                  <c:v>-43</c:v>
                </c:pt>
                <c:pt idx="1817">
                  <c:v>-43</c:v>
                </c:pt>
                <c:pt idx="1818">
                  <c:v>-43</c:v>
                </c:pt>
                <c:pt idx="1819">
                  <c:v>-43</c:v>
                </c:pt>
                <c:pt idx="1820">
                  <c:v>-43</c:v>
                </c:pt>
                <c:pt idx="1821">
                  <c:v>-43</c:v>
                </c:pt>
                <c:pt idx="1822">
                  <c:v>-43</c:v>
                </c:pt>
                <c:pt idx="1823">
                  <c:v>-43</c:v>
                </c:pt>
                <c:pt idx="1824">
                  <c:v>-43</c:v>
                </c:pt>
                <c:pt idx="1825">
                  <c:v>-43</c:v>
                </c:pt>
                <c:pt idx="1826">
                  <c:v>-43</c:v>
                </c:pt>
                <c:pt idx="1827">
                  <c:v>-43</c:v>
                </c:pt>
                <c:pt idx="1828">
                  <c:v>-43</c:v>
                </c:pt>
                <c:pt idx="1829">
                  <c:v>-43</c:v>
                </c:pt>
                <c:pt idx="1830">
                  <c:v>-43</c:v>
                </c:pt>
                <c:pt idx="1831">
                  <c:v>-43</c:v>
                </c:pt>
                <c:pt idx="1832">
                  <c:v>-43</c:v>
                </c:pt>
                <c:pt idx="1833">
                  <c:v>-43</c:v>
                </c:pt>
                <c:pt idx="1834">
                  <c:v>-43</c:v>
                </c:pt>
                <c:pt idx="1835">
                  <c:v>-43</c:v>
                </c:pt>
                <c:pt idx="1836">
                  <c:v>-43</c:v>
                </c:pt>
                <c:pt idx="1837">
                  <c:v>-43</c:v>
                </c:pt>
                <c:pt idx="1838">
                  <c:v>-43</c:v>
                </c:pt>
                <c:pt idx="1839">
                  <c:v>-43</c:v>
                </c:pt>
                <c:pt idx="1840">
                  <c:v>-43</c:v>
                </c:pt>
                <c:pt idx="1841">
                  <c:v>-43</c:v>
                </c:pt>
                <c:pt idx="1842">
                  <c:v>-43</c:v>
                </c:pt>
                <c:pt idx="1843">
                  <c:v>-43</c:v>
                </c:pt>
                <c:pt idx="1844">
                  <c:v>-43</c:v>
                </c:pt>
                <c:pt idx="1845">
                  <c:v>-43</c:v>
                </c:pt>
                <c:pt idx="1846">
                  <c:v>-43</c:v>
                </c:pt>
                <c:pt idx="1847">
                  <c:v>-43</c:v>
                </c:pt>
                <c:pt idx="1848">
                  <c:v>-43</c:v>
                </c:pt>
                <c:pt idx="1849">
                  <c:v>-43</c:v>
                </c:pt>
                <c:pt idx="1850">
                  <c:v>-43</c:v>
                </c:pt>
                <c:pt idx="1851">
                  <c:v>-43</c:v>
                </c:pt>
                <c:pt idx="1852">
                  <c:v>-43</c:v>
                </c:pt>
                <c:pt idx="1853">
                  <c:v>-43</c:v>
                </c:pt>
                <c:pt idx="1854">
                  <c:v>-43</c:v>
                </c:pt>
                <c:pt idx="1855">
                  <c:v>-43</c:v>
                </c:pt>
                <c:pt idx="1856">
                  <c:v>-43</c:v>
                </c:pt>
                <c:pt idx="1857">
                  <c:v>-43</c:v>
                </c:pt>
                <c:pt idx="1858">
                  <c:v>-43</c:v>
                </c:pt>
                <c:pt idx="1859">
                  <c:v>-43</c:v>
                </c:pt>
                <c:pt idx="1860">
                  <c:v>-43</c:v>
                </c:pt>
                <c:pt idx="1861">
                  <c:v>-43</c:v>
                </c:pt>
                <c:pt idx="1862">
                  <c:v>-43</c:v>
                </c:pt>
                <c:pt idx="1863">
                  <c:v>-43</c:v>
                </c:pt>
                <c:pt idx="1864">
                  <c:v>-43</c:v>
                </c:pt>
                <c:pt idx="1865">
                  <c:v>-43</c:v>
                </c:pt>
                <c:pt idx="1866">
                  <c:v>-43</c:v>
                </c:pt>
                <c:pt idx="1867">
                  <c:v>-43</c:v>
                </c:pt>
                <c:pt idx="1868">
                  <c:v>-43</c:v>
                </c:pt>
                <c:pt idx="1869">
                  <c:v>-43</c:v>
                </c:pt>
                <c:pt idx="1870">
                  <c:v>-43</c:v>
                </c:pt>
                <c:pt idx="1871">
                  <c:v>-43</c:v>
                </c:pt>
                <c:pt idx="1872">
                  <c:v>-43</c:v>
                </c:pt>
                <c:pt idx="1873">
                  <c:v>-43</c:v>
                </c:pt>
                <c:pt idx="1874">
                  <c:v>-43</c:v>
                </c:pt>
                <c:pt idx="1875">
                  <c:v>-43</c:v>
                </c:pt>
                <c:pt idx="1876">
                  <c:v>-43</c:v>
                </c:pt>
                <c:pt idx="1877">
                  <c:v>-43</c:v>
                </c:pt>
                <c:pt idx="1878">
                  <c:v>-43</c:v>
                </c:pt>
                <c:pt idx="1879">
                  <c:v>-43</c:v>
                </c:pt>
                <c:pt idx="1880">
                  <c:v>-43</c:v>
                </c:pt>
                <c:pt idx="1881">
                  <c:v>-43</c:v>
                </c:pt>
                <c:pt idx="1882">
                  <c:v>-43</c:v>
                </c:pt>
                <c:pt idx="1883">
                  <c:v>-43</c:v>
                </c:pt>
                <c:pt idx="1884">
                  <c:v>-43</c:v>
                </c:pt>
                <c:pt idx="1885">
                  <c:v>-43</c:v>
                </c:pt>
                <c:pt idx="1886">
                  <c:v>-43</c:v>
                </c:pt>
                <c:pt idx="1887">
                  <c:v>-43</c:v>
                </c:pt>
                <c:pt idx="1888">
                  <c:v>-43</c:v>
                </c:pt>
                <c:pt idx="1889">
                  <c:v>-43</c:v>
                </c:pt>
                <c:pt idx="1890">
                  <c:v>-43</c:v>
                </c:pt>
                <c:pt idx="1891">
                  <c:v>-43</c:v>
                </c:pt>
                <c:pt idx="1892">
                  <c:v>-43</c:v>
                </c:pt>
                <c:pt idx="1893">
                  <c:v>-43</c:v>
                </c:pt>
                <c:pt idx="1894">
                  <c:v>-43</c:v>
                </c:pt>
                <c:pt idx="1895">
                  <c:v>-43</c:v>
                </c:pt>
                <c:pt idx="1896">
                  <c:v>-43</c:v>
                </c:pt>
                <c:pt idx="1897">
                  <c:v>-43</c:v>
                </c:pt>
                <c:pt idx="1898">
                  <c:v>-43</c:v>
                </c:pt>
                <c:pt idx="1899">
                  <c:v>-43</c:v>
                </c:pt>
                <c:pt idx="1900">
                  <c:v>-43</c:v>
                </c:pt>
                <c:pt idx="1901">
                  <c:v>-43</c:v>
                </c:pt>
                <c:pt idx="1902">
                  <c:v>-43</c:v>
                </c:pt>
                <c:pt idx="1903">
                  <c:v>-43</c:v>
                </c:pt>
                <c:pt idx="1904">
                  <c:v>-43</c:v>
                </c:pt>
                <c:pt idx="1905">
                  <c:v>-43</c:v>
                </c:pt>
                <c:pt idx="1906">
                  <c:v>-43</c:v>
                </c:pt>
                <c:pt idx="1907">
                  <c:v>-43</c:v>
                </c:pt>
                <c:pt idx="1908">
                  <c:v>-43</c:v>
                </c:pt>
                <c:pt idx="1909">
                  <c:v>-43</c:v>
                </c:pt>
                <c:pt idx="1910">
                  <c:v>-43</c:v>
                </c:pt>
                <c:pt idx="1911">
                  <c:v>-43</c:v>
                </c:pt>
                <c:pt idx="1912">
                  <c:v>-43</c:v>
                </c:pt>
                <c:pt idx="1913">
                  <c:v>-43</c:v>
                </c:pt>
                <c:pt idx="1914">
                  <c:v>-43</c:v>
                </c:pt>
                <c:pt idx="1915">
                  <c:v>-43</c:v>
                </c:pt>
                <c:pt idx="1916">
                  <c:v>-43</c:v>
                </c:pt>
                <c:pt idx="1917">
                  <c:v>-43</c:v>
                </c:pt>
                <c:pt idx="1918">
                  <c:v>-43</c:v>
                </c:pt>
                <c:pt idx="1919">
                  <c:v>-43</c:v>
                </c:pt>
                <c:pt idx="1920">
                  <c:v>-43</c:v>
                </c:pt>
                <c:pt idx="1921">
                  <c:v>-43</c:v>
                </c:pt>
                <c:pt idx="1922">
                  <c:v>-43</c:v>
                </c:pt>
                <c:pt idx="1923">
                  <c:v>-43</c:v>
                </c:pt>
                <c:pt idx="1924">
                  <c:v>-43</c:v>
                </c:pt>
                <c:pt idx="1925">
                  <c:v>-43</c:v>
                </c:pt>
                <c:pt idx="1926">
                  <c:v>-43</c:v>
                </c:pt>
                <c:pt idx="1927">
                  <c:v>-43</c:v>
                </c:pt>
                <c:pt idx="1928">
                  <c:v>-43</c:v>
                </c:pt>
                <c:pt idx="1929">
                  <c:v>-43</c:v>
                </c:pt>
                <c:pt idx="1930">
                  <c:v>-43</c:v>
                </c:pt>
                <c:pt idx="1931">
                  <c:v>-43</c:v>
                </c:pt>
                <c:pt idx="1932">
                  <c:v>-43</c:v>
                </c:pt>
                <c:pt idx="1933">
                  <c:v>-43</c:v>
                </c:pt>
                <c:pt idx="1934">
                  <c:v>-43</c:v>
                </c:pt>
                <c:pt idx="1935">
                  <c:v>-43</c:v>
                </c:pt>
                <c:pt idx="1936">
                  <c:v>-43</c:v>
                </c:pt>
                <c:pt idx="1937">
                  <c:v>-43</c:v>
                </c:pt>
                <c:pt idx="1938">
                  <c:v>-43</c:v>
                </c:pt>
                <c:pt idx="1939">
                  <c:v>-43</c:v>
                </c:pt>
                <c:pt idx="1940">
                  <c:v>-43</c:v>
                </c:pt>
                <c:pt idx="1941">
                  <c:v>-43</c:v>
                </c:pt>
                <c:pt idx="1942">
                  <c:v>-43</c:v>
                </c:pt>
                <c:pt idx="1943">
                  <c:v>-43</c:v>
                </c:pt>
                <c:pt idx="1944">
                  <c:v>-43</c:v>
                </c:pt>
                <c:pt idx="1945">
                  <c:v>-43</c:v>
                </c:pt>
                <c:pt idx="1946">
                  <c:v>-43</c:v>
                </c:pt>
                <c:pt idx="1947">
                  <c:v>-43</c:v>
                </c:pt>
                <c:pt idx="1948">
                  <c:v>-43</c:v>
                </c:pt>
                <c:pt idx="1949">
                  <c:v>-43</c:v>
                </c:pt>
                <c:pt idx="1950">
                  <c:v>-43</c:v>
                </c:pt>
                <c:pt idx="1951">
                  <c:v>-43</c:v>
                </c:pt>
                <c:pt idx="1952">
                  <c:v>-43</c:v>
                </c:pt>
                <c:pt idx="1953">
                  <c:v>-43</c:v>
                </c:pt>
                <c:pt idx="1954">
                  <c:v>-43</c:v>
                </c:pt>
                <c:pt idx="1955">
                  <c:v>-43</c:v>
                </c:pt>
                <c:pt idx="1956">
                  <c:v>-43</c:v>
                </c:pt>
                <c:pt idx="1957">
                  <c:v>-43</c:v>
                </c:pt>
                <c:pt idx="1958">
                  <c:v>-43</c:v>
                </c:pt>
                <c:pt idx="1959">
                  <c:v>-43</c:v>
                </c:pt>
                <c:pt idx="1960">
                  <c:v>-43</c:v>
                </c:pt>
                <c:pt idx="1961">
                  <c:v>-43</c:v>
                </c:pt>
                <c:pt idx="1962">
                  <c:v>-43</c:v>
                </c:pt>
                <c:pt idx="1963">
                  <c:v>-43</c:v>
                </c:pt>
                <c:pt idx="1964">
                  <c:v>-43</c:v>
                </c:pt>
                <c:pt idx="1965">
                  <c:v>-43</c:v>
                </c:pt>
                <c:pt idx="1966">
                  <c:v>-43</c:v>
                </c:pt>
                <c:pt idx="1967">
                  <c:v>-43</c:v>
                </c:pt>
                <c:pt idx="1968">
                  <c:v>-43</c:v>
                </c:pt>
                <c:pt idx="1969">
                  <c:v>-43</c:v>
                </c:pt>
                <c:pt idx="1970">
                  <c:v>-43</c:v>
                </c:pt>
                <c:pt idx="1971">
                  <c:v>-43</c:v>
                </c:pt>
                <c:pt idx="1972">
                  <c:v>-43</c:v>
                </c:pt>
                <c:pt idx="1973">
                  <c:v>-43</c:v>
                </c:pt>
                <c:pt idx="1974">
                  <c:v>-43</c:v>
                </c:pt>
                <c:pt idx="1975">
                  <c:v>-43</c:v>
                </c:pt>
                <c:pt idx="1976">
                  <c:v>-43</c:v>
                </c:pt>
                <c:pt idx="1977">
                  <c:v>-43</c:v>
                </c:pt>
                <c:pt idx="1978">
                  <c:v>-43</c:v>
                </c:pt>
                <c:pt idx="1979">
                  <c:v>-43</c:v>
                </c:pt>
                <c:pt idx="1980">
                  <c:v>-43</c:v>
                </c:pt>
                <c:pt idx="1981">
                  <c:v>-43</c:v>
                </c:pt>
                <c:pt idx="1982">
                  <c:v>-43</c:v>
                </c:pt>
                <c:pt idx="1983">
                  <c:v>-43</c:v>
                </c:pt>
                <c:pt idx="1984">
                  <c:v>-43</c:v>
                </c:pt>
                <c:pt idx="1985">
                  <c:v>-43</c:v>
                </c:pt>
                <c:pt idx="1986">
                  <c:v>-43</c:v>
                </c:pt>
                <c:pt idx="1987">
                  <c:v>-43</c:v>
                </c:pt>
                <c:pt idx="1988">
                  <c:v>-43</c:v>
                </c:pt>
                <c:pt idx="1989">
                  <c:v>-43</c:v>
                </c:pt>
                <c:pt idx="1990">
                  <c:v>-43</c:v>
                </c:pt>
                <c:pt idx="1991">
                  <c:v>-43</c:v>
                </c:pt>
                <c:pt idx="1992">
                  <c:v>-43</c:v>
                </c:pt>
                <c:pt idx="1993">
                  <c:v>-43</c:v>
                </c:pt>
                <c:pt idx="1994">
                  <c:v>-43</c:v>
                </c:pt>
                <c:pt idx="1995">
                  <c:v>-43</c:v>
                </c:pt>
                <c:pt idx="1996">
                  <c:v>-43</c:v>
                </c:pt>
                <c:pt idx="1997">
                  <c:v>-43</c:v>
                </c:pt>
                <c:pt idx="1998">
                  <c:v>-43</c:v>
                </c:pt>
                <c:pt idx="1999">
                  <c:v>-43</c:v>
                </c:pt>
                <c:pt idx="2000">
                  <c:v>-43</c:v>
                </c:pt>
                <c:pt idx="2001">
                  <c:v>-43</c:v>
                </c:pt>
                <c:pt idx="2002">
                  <c:v>-43</c:v>
                </c:pt>
                <c:pt idx="2003">
                  <c:v>-43</c:v>
                </c:pt>
                <c:pt idx="2004">
                  <c:v>-43</c:v>
                </c:pt>
                <c:pt idx="2005">
                  <c:v>-43</c:v>
                </c:pt>
                <c:pt idx="2006">
                  <c:v>-43</c:v>
                </c:pt>
                <c:pt idx="2007">
                  <c:v>-43</c:v>
                </c:pt>
                <c:pt idx="2008">
                  <c:v>-43</c:v>
                </c:pt>
                <c:pt idx="2009">
                  <c:v>-43</c:v>
                </c:pt>
                <c:pt idx="2010">
                  <c:v>-43</c:v>
                </c:pt>
                <c:pt idx="2011">
                  <c:v>-43</c:v>
                </c:pt>
                <c:pt idx="2012">
                  <c:v>-43</c:v>
                </c:pt>
                <c:pt idx="2013">
                  <c:v>-43</c:v>
                </c:pt>
                <c:pt idx="2014">
                  <c:v>-43</c:v>
                </c:pt>
                <c:pt idx="2015">
                  <c:v>-43</c:v>
                </c:pt>
                <c:pt idx="2016">
                  <c:v>-43</c:v>
                </c:pt>
                <c:pt idx="2017">
                  <c:v>-43</c:v>
                </c:pt>
                <c:pt idx="2018">
                  <c:v>-43</c:v>
                </c:pt>
                <c:pt idx="2019">
                  <c:v>-43</c:v>
                </c:pt>
                <c:pt idx="2020">
                  <c:v>-43</c:v>
                </c:pt>
                <c:pt idx="2021">
                  <c:v>-43</c:v>
                </c:pt>
                <c:pt idx="2022">
                  <c:v>-43</c:v>
                </c:pt>
                <c:pt idx="2023">
                  <c:v>-43</c:v>
                </c:pt>
                <c:pt idx="2024">
                  <c:v>-43</c:v>
                </c:pt>
                <c:pt idx="2025">
                  <c:v>-43</c:v>
                </c:pt>
                <c:pt idx="2026">
                  <c:v>-43</c:v>
                </c:pt>
                <c:pt idx="2027">
                  <c:v>-43</c:v>
                </c:pt>
                <c:pt idx="2028">
                  <c:v>-43</c:v>
                </c:pt>
                <c:pt idx="2029">
                  <c:v>-43</c:v>
                </c:pt>
                <c:pt idx="2030">
                  <c:v>-43</c:v>
                </c:pt>
                <c:pt idx="2031">
                  <c:v>-43</c:v>
                </c:pt>
                <c:pt idx="2032">
                  <c:v>-43</c:v>
                </c:pt>
                <c:pt idx="2033">
                  <c:v>-43</c:v>
                </c:pt>
                <c:pt idx="2034">
                  <c:v>-43</c:v>
                </c:pt>
                <c:pt idx="2035">
                  <c:v>-43</c:v>
                </c:pt>
                <c:pt idx="2036">
                  <c:v>-43</c:v>
                </c:pt>
                <c:pt idx="2037">
                  <c:v>-43</c:v>
                </c:pt>
                <c:pt idx="2038">
                  <c:v>-43</c:v>
                </c:pt>
                <c:pt idx="2039">
                  <c:v>-43</c:v>
                </c:pt>
                <c:pt idx="2040">
                  <c:v>-43</c:v>
                </c:pt>
                <c:pt idx="2041">
                  <c:v>-43</c:v>
                </c:pt>
                <c:pt idx="2042">
                  <c:v>-43</c:v>
                </c:pt>
                <c:pt idx="2043">
                  <c:v>-43</c:v>
                </c:pt>
                <c:pt idx="2044">
                  <c:v>-43</c:v>
                </c:pt>
                <c:pt idx="2045">
                  <c:v>-43</c:v>
                </c:pt>
                <c:pt idx="2046">
                  <c:v>-43</c:v>
                </c:pt>
                <c:pt idx="2047">
                  <c:v>-43</c:v>
                </c:pt>
                <c:pt idx="2048">
                  <c:v>-43</c:v>
                </c:pt>
                <c:pt idx="2049">
                  <c:v>-43</c:v>
                </c:pt>
                <c:pt idx="2050">
                  <c:v>-43</c:v>
                </c:pt>
                <c:pt idx="2051">
                  <c:v>-43</c:v>
                </c:pt>
                <c:pt idx="2052">
                  <c:v>-43</c:v>
                </c:pt>
                <c:pt idx="2053">
                  <c:v>-43</c:v>
                </c:pt>
                <c:pt idx="2054">
                  <c:v>-43</c:v>
                </c:pt>
                <c:pt idx="2055">
                  <c:v>-43</c:v>
                </c:pt>
                <c:pt idx="2056">
                  <c:v>-43</c:v>
                </c:pt>
                <c:pt idx="2057">
                  <c:v>-43</c:v>
                </c:pt>
                <c:pt idx="2058">
                  <c:v>-43</c:v>
                </c:pt>
                <c:pt idx="2059">
                  <c:v>-43</c:v>
                </c:pt>
                <c:pt idx="2060">
                  <c:v>-43</c:v>
                </c:pt>
                <c:pt idx="2061">
                  <c:v>-43</c:v>
                </c:pt>
                <c:pt idx="2062">
                  <c:v>-43</c:v>
                </c:pt>
                <c:pt idx="2063">
                  <c:v>-43</c:v>
                </c:pt>
                <c:pt idx="2064">
                  <c:v>-43</c:v>
                </c:pt>
                <c:pt idx="2065">
                  <c:v>-43</c:v>
                </c:pt>
                <c:pt idx="2066">
                  <c:v>-43</c:v>
                </c:pt>
                <c:pt idx="2067">
                  <c:v>-43</c:v>
                </c:pt>
                <c:pt idx="2068">
                  <c:v>-43</c:v>
                </c:pt>
                <c:pt idx="2069">
                  <c:v>-43</c:v>
                </c:pt>
                <c:pt idx="2070">
                  <c:v>-43</c:v>
                </c:pt>
                <c:pt idx="2071">
                  <c:v>-43</c:v>
                </c:pt>
                <c:pt idx="2072">
                  <c:v>-43</c:v>
                </c:pt>
                <c:pt idx="2073">
                  <c:v>-43</c:v>
                </c:pt>
                <c:pt idx="2074">
                  <c:v>-43</c:v>
                </c:pt>
                <c:pt idx="2075">
                  <c:v>-43</c:v>
                </c:pt>
                <c:pt idx="2076">
                  <c:v>-43</c:v>
                </c:pt>
                <c:pt idx="2077">
                  <c:v>-43</c:v>
                </c:pt>
                <c:pt idx="2078">
                  <c:v>-43</c:v>
                </c:pt>
                <c:pt idx="2079">
                  <c:v>-43</c:v>
                </c:pt>
                <c:pt idx="2080">
                  <c:v>-43</c:v>
                </c:pt>
                <c:pt idx="2081">
                  <c:v>-43</c:v>
                </c:pt>
                <c:pt idx="2082">
                  <c:v>-43</c:v>
                </c:pt>
                <c:pt idx="2083">
                  <c:v>-43</c:v>
                </c:pt>
                <c:pt idx="2084">
                  <c:v>-43</c:v>
                </c:pt>
                <c:pt idx="2085">
                  <c:v>-43</c:v>
                </c:pt>
                <c:pt idx="2086">
                  <c:v>-43</c:v>
                </c:pt>
                <c:pt idx="2087">
                  <c:v>-43</c:v>
                </c:pt>
                <c:pt idx="2088">
                  <c:v>-43</c:v>
                </c:pt>
                <c:pt idx="2089">
                  <c:v>-43</c:v>
                </c:pt>
                <c:pt idx="2090">
                  <c:v>-43</c:v>
                </c:pt>
                <c:pt idx="2091">
                  <c:v>-43</c:v>
                </c:pt>
                <c:pt idx="2092">
                  <c:v>-43</c:v>
                </c:pt>
                <c:pt idx="2093">
                  <c:v>-43</c:v>
                </c:pt>
                <c:pt idx="2094">
                  <c:v>-43</c:v>
                </c:pt>
                <c:pt idx="2095">
                  <c:v>-43</c:v>
                </c:pt>
                <c:pt idx="2096">
                  <c:v>-43</c:v>
                </c:pt>
                <c:pt idx="2097">
                  <c:v>-43</c:v>
                </c:pt>
                <c:pt idx="2098">
                  <c:v>-43</c:v>
                </c:pt>
                <c:pt idx="2099">
                  <c:v>-43</c:v>
                </c:pt>
                <c:pt idx="2100">
                  <c:v>-43</c:v>
                </c:pt>
                <c:pt idx="2101">
                  <c:v>-43</c:v>
                </c:pt>
                <c:pt idx="2102">
                  <c:v>-43</c:v>
                </c:pt>
                <c:pt idx="2103">
                  <c:v>-43</c:v>
                </c:pt>
                <c:pt idx="2104">
                  <c:v>-43</c:v>
                </c:pt>
                <c:pt idx="2105">
                  <c:v>-43</c:v>
                </c:pt>
                <c:pt idx="2106">
                  <c:v>-43</c:v>
                </c:pt>
                <c:pt idx="2107">
                  <c:v>-43</c:v>
                </c:pt>
                <c:pt idx="2108">
                  <c:v>-43</c:v>
                </c:pt>
                <c:pt idx="2109">
                  <c:v>-43</c:v>
                </c:pt>
                <c:pt idx="2110">
                  <c:v>-43</c:v>
                </c:pt>
                <c:pt idx="2111">
                  <c:v>-43</c:v>
                </c:pt>
                <c:pt idx="2112">
                  <c:v>-43</c:v>
                </c:pt>
                <c:pt idx="2113">
                  <c:v>-43</c:v>
                </c:pt>
                <c:pt idx="2114">
                  <c:v>-43</c:v>
                </c:pt>
                <c:pt idx="2115">
                  <c:v>-43</c:v>
                </c:pt>
                <c:pt idx="2116">
                  <c:v>-43</c:v>
                </c:pt>
                <c:pt idx="2117">
                  <c:v>-43</c:v>
                </c:pt>
                <c:pt idx="2118">
                  <c:v>-43</c:v>
                </c:pt>
                <c:pt idx="2119">
                  <c:v>-43</c:v>
                </c:pt>
                <c:pt idx="2120">
                  <c:v>-43</c:v>
                </c:pt>
                <c:pt idx="2121">
                  <c:v>-43</c:v>
                </c:pt>
                <c:pt idx="2122">
                  <c:v>-43</c:v>
                </c:pt>
                <c:pt idx="2123">
                  <c:v>-43</c:v>
                </c:pt>
                <c:pt idx="2124">
                  <c:v>-43</c:v>
                </c:pt>
                <c:pt idx="2125">
                  <c:v>-43</c:v>
                </c:pt>
                <c:pt idx="2126">
                  <c:v>-43</c:v>
                </c:pt>
                <c:pt idx="2127">
                  <c:v>-43</c:v>
                </c:pt>
                <c:pt idx="2128">
                  <c:v>-43</c:v>
                </c:pt>
                <c:pt idx="2129">
                  <c:v>-43</c:v>
                </c:pt>
                <c:pt idx="2130">
                  <c:v>-43</c:v>
                </c:pt>
                <c:pt idx="2131">
                  <c:v>-43</c:v>
                </c:pt>
                <c:pt idx="2132">
                  <c:v>-43</c:v>
                </c:pt>
                <c:pt idx="2133">
                  <c:v>-43</c:v>
                </c:pt>
                <c:pt idx="2134">
                  <c:v>-43</c:v>
                </c:pt>
                <c:pt idx="2135">
                  <c:v>-43</c:v>
                </c:pt>
                <c:pt idx="2136">
                  <c:v>-43</c:v>
                </c:pt>
                <c:pt idx="2137">
                  <c:v>-43</c:v>
                </c:pt>
                <c:pt idx="2138">
                  <c:v>-43</c:v>
                </c:pt>
                <c:pt idx="2139">
                  <c:v>-43</c:v>
                </c:pt>
                <c:pt idx="2140">
                  <c:v>-43</c:v>
                </c:pt>
                <c:pt idx="2141">
                  <c:v>-43</c:v>
                </c:pt>
                <c:pt idx="2142">
                  <c:v>-43</c:v>
                </c:pt>
                <c:pt idx="2143">
                  <c:v>-43</c:v>
                </c:pt>
                <c:pt idx="2144">
                  <c:v>-43</c:v>
                </c:pt>
                <c:pt idx="2145">
                  <c:v>-43</c:v>
                </c:pt>
                <c:pt idx="2146">
                  <c:v>-43</c:v>
                </c:pt>
                <c:pt idx="2147">
                  <c:v>-43</c:v>
                </c:pt>
                <c:pt idx="2148">
                  <c:v>-43</c:v>
                </c:pt>
                <c:pt idx="2149">
                  <c:v>-43</c:v>
                </c:pt>
                <c:pt idx="2150">
                  <c:v>-43</c:v>
                </c:pt>
                <c:pt idx="2151">
                  <c:v>-43</c:v>
                </c:pt>
                <c:pt idx="2152">
                  <c:v>-43</c:v>
                </c:pt>
                <c:pt idx="2153">
                  <c:v>-43</c:v>
                </c:pt>
                <c:pt idx="2154">
                  <c:v>-43</c:v>
                </c:pt>
                <c:pt idx="2155">
                  <c:v>-43</c:v>
                </c:pt>
                <c:pt idx="2156">
                  <c:v>-43</c:v>
                </c:pt>
                <c:pt idx="2157">
                  <c:v>-43</c:v>
                </c:pt>
                <c:pt idx="2158">
                  <c:v>-43</c:v>
                </c:pt>
                <c:pt idx="2159">
                  <c:v>-43</c:v>
                </c:pt>
                <c:pt idx="2160">
                  <c:v>-43</c:v>
                </c:pt>
                <c:pt idx="2161">
                  <c:v>-43</c:v>
                </c:pt>
                <c:pt idx="2162">
                  <c:v>-43</c:v>
                </c:pt>
                <c:pt idx="2163">
                  <c:v>-43</c:v>
                </c:pt>
                <c:pt idx="2164">
                  <c:v>-43</c:v>
                </c:pt>
                <c:pt idx="2165">
                  <c:v>-43</c:v>
                </c:pt>
                <c:pt idx="2166">
                  <c:v>-43</c:v>
                </c:pt>
                <c:pt idx="2167">
                  <c:v>-43</c:v>
                </c:pt>
                <c:pt idx="2168">
                  <c:v>-43</c:v>
                </c:pt>
                <c:pt idx="2169">
                  <c:v>-43</c:v>
                </c:pt>
                <c:pt idx="2170">
                  <c:v>-43</c:v>
                </c:pt>
                <c:pt idx="2171">
                  <c:v>-43</c:v>
                </c:pt>
                <c:pt idx="2172">
                  <c:v>-43</c:v>
                </c:pt>
                <c:pt idx="2173">
                  <c:v>-43</c:v>
                </c:pt>
                <c:pt idx="2174">
                  <c:v>-43</c:v>
                </c:pt>
                <c:pt idx="2175">
                  <c:v>-43</c:v>
                </c:pt>
                <c:pt idx="2176">
                  <c:v>-43</c:v>
                </c:pt>
                <c:pt idx="2177">
                  <c:v>-43</c:v>
                </c:pt>
                <c:pt idx="2178">
                  <c:v>-43</c:v>
                </c:pt>
                <c:pt idx="2179">
                  <c:v>-43</c:v>
                </c:pt>
                <c:pt idx="2180">
                  <c:v>-43</c:v>
                </c:pt>
                <c:pt idx="2181">
                  <c:v>-43</c:v>
                </c:pt>
                <c:pt idx="2182">
                  <c:v>-43</c:v>
                </c:pt>
                <c:pt idx="2183">
                  <c:v>-43</c:v>
                </c:pt>
                <c:pt idx="2184">
                  <c:v>-43</c:v>
                </c:pt>
                <c:pt idx="2185">
                  <c:v>-43</c:v>
                </c:pt>
                <c:pt idx="2186">
                  <c:v>-43</c:v>
                </c:pt>
                <c:pt idx="2187">
                  <c:v>-43</c:v>
                </c:pt>
                <c:pt idx="2188">
                  <c:v>-43</c:v>
                </c:pt>
                <c:pt idx="2189">
                  <c:v>-43</c:v>
                </c:pt>
                <c:pt idx="2190">
                  <c:v>-43</c:v>
                </c:pt>
                <c:pt idx="2191">
                  <c:v>-43</c:v>
                </c:pt>
                <c:pt idx="2192">
                  <c:v>-43</c:v>
                </c:pt>
                <c:pt idx="2193">
                  <c:v>-43</c:v>
                </c:pt>
                <c:pt idx="2194">
                  <c:v>-43</c:v>
                </c:pt>
                <c:pt idx="2195">
                  <c:v>-43</c:v>
                </c:pt>
                <c:pt idx="2196">
                  <c:v>-43</c:v>
                </c:pt>
                <c:pt idx="2197">
                  <c:v>-43</c:v>
                </c:pt>
                <c:pt idx="2198">
                  <c:v>-43</c:v>
                </c:pt>
                <c:pt idx="2199">
                  <c:v>-43</c:v>
                </c:pt>
                <c:pt idx="2200">
                  <c:v>-43</c:v>
                </c:pt>
                <c:pt idx="2201">
                  <c:v>-43</c:v>
                </c:pt>
                <c:pt idx="2202">
                  <c:v>-43</c:v>
                </c:pt>
                <c:pt idx="2203">
                  <c:v>-43</c:v>
                </c:pt>
                <c:pt idx="2204">
                  <c:v>-43</c:v>
                </c:pt>
                <c:pt idx="2205">
                  <c:v>-43</c:v>
                </c:pt>
                <c:pt idx="2206">
                  <c:v>-43</c:v>
                </c:pt>
                <c:pt idx="2207">
                  <c:v>-43</c:v>
                </c:pt>
                <c:pt idx="2208">
                  <c:v>-43</c:v>
                </c:pt>
                <c:pt idx="2209">
                  <c:v>-43</c:v>
                </c:pt>
                <c:pt idx="2210">
                  <c:v>-43</c:v>
                </c:pt>
                <c:pt idx="2211">
                  <c:v>-43</c:v>
                </c:pt>
                <c:pt idx="2212">
                  <c:v>-43</c:v>
                </c:pt>
                <c:pt idx="2213">
                  <c:v>-43</c:v>
                </c:pt>
                <c:pt idx="2214">
                  <c:v>-43</c:v>
                </c:pt>
                <c:pt idx="2215">
                  <c:v>-43</c:v>
                </c:pt>
                <c:pt idx="2216">
                  <c:v>-43</c:v>
                </c:pt>
                <c:pt idx="2217">
                  <c:v>-43</c:v>
                </c:pt>
                <c:pt idx="2218">
                  <c:v>-43</c:v>
                </c:pt>
                <c:pt idx="2219">
                  <c:v>-43</c:v>
                </c:pt>
                <c:pt idx="2220">
                  <c:v>-43</c:v>
                </c:pt>
                <c:pt idx="2221">
                  <c:v>-43</c:v>
                </c:pt>
                <c:pt idx="2222">
                  <c:v>-43</c:v>
                </c:pt>
                <c:pt idx="2223">
                  <c:v>-43</c:v>
                </c:pt>
                <c:pt idx="2224">
                  <c:v>-43</c:v>
                </c:pt>
                <c:pt idx="2225">
                  <c:v>-43</c:v>
                </c:pt>
                <c:pt idx="2226">
                  <c:v>-43</c:v>
                </c:pt>
                <c:pt idx="2227">
                  <c:v>-43</c:v>
                </c:pt>
                <c:pt idx="2228">
                  <c:v>-43</c:v>
                </c:pt>
                <c:pt idx="2229">
                  <c:v>-43</c:v>
                </c:pt>
                <c:pt idx="2230">
                  <c:v>-43</c:v>
                </c:pt>
                <c:pt idx="2231">
                  <c:v>-43</c:v>
                </c:pt>
                <c:pt idx="2232">
                  <c:v>-43</c:v>
                </c:pt>
                <c:pt idx="2233">
                  <c:v>-43</c:v>
                </c:pt>
                <c:pt idx="2234">
                  <c:v>-43</c:v>
                </c:pt>
                <c:pt idx="2235">
                  <c:v>-43</c:v>
                </c:pt>
                <c:pt idx="2236">
                  <c:v>-43</c:v>
                </c:pt>
                <c:pt idx="2237">
                  <c:v>-43</c:v>
                </c:pt>
                <c:pt idx="2238">
                  <c:v>-43</c:v>
                </c:pt>
                <c:pt idx="2239">
                  <c:v>-43</c:v>
                </c:pt>
                <c:pt idx="2240">
                  <c:v>-43</c:v>
                </c:pt>
                <c:pt idx="2241">
                  <c:v>-43</c:v>
                </c:pt>
                <c:pt idx="2242">
                  <c:v>-43</c:v>
                </c:pt>
                <c:pt idx="2243">
                  <c:v>-43</c:v>
                </c:pt>
                <c:pt idx="2244">
                  <c:v>-43</c:v>
                </c:pt>
                <c:pt idx="2245">
                  <c:v>-43</c:v>
                </c:pt>
                <c:pt idx="2246">
                  <c:v>-43</c:v>
                </c:pt>
                <c:pt idx="2247">
                  <c:v>-43</c:v>
                </c:pt>
                <c:pt idx="2248">
                  <c:v>-43</c:v>
                </c:pt>
                <c:pt idx="2249">
                  <c:v>-43</c:v>
                </c:pt>
                <c:pt idx="2250">
                  <c:v>-43</c:v>
                </c:pt>
                <c:pt idx="2251">
                  <c:v>-43</c:v>
                </c:pt>
                <c:pt idx="2252">
                  <c:v>-43</c:v>
                </c:pt>
                <c:pt idx="2253">
                  <c:v>-43</c:v>
                </c:pt>
                <c:pt idx="2254">
                  <c:v>-43</c:v>
                </c:pt>
                <c:pt idx="2255">
                  <c:v>-43</c:v>
                </c:pt>
                <c:pt idx="2256">
                  <c:v>-43</c:v>
                </c:pt>
                <c:pt idx="2257">
                  <c:v>-43</c:v>
                </c:pt>
                <c:pt idx="2258">
                  <c:v>-43</c:v>
                </c:pt>
                <c:pt idx="2259">
                  <c:v>-43</c:v>
                </c:pt>
                <c:pt idx="2260">
                  <c:v>-43</c:v>
                </c:pt>
                <c:pt idx="2261">
                  <c:v>-43</c:v>
                </c:pt>
                <c:pt idx="2262">
                  <c:v>-43</c:v>
                </c:pt>
                <c:pt idx="2263">
                  <c:v>-43</c:v>
                </c:pt>
                <c:pt idx="2264">
                  <c:v>-43</c:v>
                </c:pt>
                <c:pt idx="2265">
                  <c:v>-43</c:v>
                </c:pt>
                <c:pt idx="2266">
                  <c:v>-43</c:v>
                </c:pt>
                <c:pt idx="2267">
                  <c:v>-43</c:v>
                </c:pt>
                <c:pt idx="2268">
                  <c:v>-43</c:v>
                </c:pt>
                <c:pt idx="2269">
                  <c:v>-43</c:v>
                </c:pt>
                <c:pt idx="2270">
                  <c:v>-43</c:v>
                </c:pt>
                <c:pt idx="2271">
                  <c:v>-43</c:v>
                </c:pt>
                <c:pt idx="2272">
                  <c:v>-43</c:v>
                </c:pt>
                <c:pt idx="2273">
                  <c:v>-43</c:v>
                </c:pt>
                <c:pt idx="2274">
                  <c:v>-43</c:v>
                </c:pt>
                <c:pt idx="2275">
                  <c:v>-43</c:v>
                </c:pt>
                <c:pt idx="2276">
                  <c:v>-43</c:v>
                </c:pt>
                <c:pt idx="2277">
                  <c:v>-43</c:v>
                </c:pt>
                <c:pt idx="2278">
                  <c:v>-43</c:v>
                </c:pt>
                <c:pt idx="2279">
                  <c:v>-43</c:v>
                </c:pt>
                <c:pt idx="2280">
                  <c:v>-43</c:v>
                </c:pt>
                <c:pt idx="2281">
                  <c:v>-43</c:v>
                </c:pt>
                <c:pt idx="2282">
                  <c:v>-43</c:v>
                </c:pt>
                <c:pt idx="2283">
                  <c:v>-43</c:v>
                </c:pt>
                <c:pt idx="2284">
                  <c:v>-43</c:v>
                </c:pt>
                <c:pt idx="2285">
                  <c:v>-43</c:v>
                </c:pt>
                <c:pt idx="2286">
                  <c:v>-43</c:v>
                </c:pt>
                <c:pt idx="2287">
                  <c:v>-43</c:v>
                </c:pt>
                <c:pt idx="2288">
                  <c:v>-43</c:v>
                </c:pt>
                <c:pt idx="2289">
                  <c:v>-43</c:v>
                </c:pt>
                <c:pt idx="2290">
                  <c:v>-43</c:v>
                </c:pt>
                <c:pt idx="2291">
                  <c:v>-43</c:v>
                </c:pt>
                <c:pt idx="2292">
                  <c:v>-43</c:v>
                </c:pt>
                <c:pt idx="2293">
                  <c:v>-43</c:v>
                </c:pt>
                <c:pt idx="2294">
                  <c:v>-43</c:v>
                </c:pt>
                <c:pt idx="2295">
                  <c:v>-43</c:v>
                </c:pt>
                <c:pt idx="2296">
                  <c:v>-43</c:v>
                </c:pt>
                <c:pt idx="2297">
                  <c:v>-43</c:v>
                </c:pt>
                <c:pt idx="2298">
                  <c:v>-43</c:v>
                </c:pt>
                <c:pt idx="2299">
                  <c:v>-43</c:v>
                </c:pt>
                <c:pt idx="2300">
                  <c:v>-43</c:v>
                </c:pt>
                <c:pt idx="2301">
                  <c:v>-43</c:v>
                </c:pt>
                <c:pt idx="2302">
                  <c:v>-43</c:v>
                </c:pt>
                <c:pt idx="2303">
                  <c:v>-43</c:v>
                </c:pt>
                <c:pt idx="2304">
                  <c:v>-43</c:v>
                </c:pt>
                <c:pt idx="2305">
                  <c:v>-43</c:v>
                </c:pt>
                <c:pt idx="2306">
                  <c:v>-43</c:v>
                </c:pt>
                <c:pt idx="2307">
                  <c:v>-43</c:v>
                </c:pt>
                <c:pt idx="2308">
                  <c:v>-43</c:v>
                </c:pt>
                <c:pt idx="2309">
                  <c:v>-43</c:v>
                </c:pt>
                <c:pt idx="2310">
                  <c:v>-43</c:v>
                </c:pt>
                <c:pt idx="2311">
                  <c:v>-43</c:v>
                </c:pt>
                <c:pt idx="2312">
                  <c:v>-43</c:v>
                </c:pt>
                <c:pt idx="2313">
                  <c:v>-43</c:v>
                </c:pt>
                <c:pt idx="2314">
                  <c:v>-43</c:v>
                </c:pt>
                <c:pt idx="2315">
                  <c:v>-43</c:v>
                </c:pt>
                <c:pt idx="2316">
                  <c:v>-43</c:v>
                </c:pt>
                <c:pt idx="2317">
                  <c:v>-43</c:v>
                </c:pt>
                <c:pt idx="2318">
                  <c:v>-43</c:v>
                </c:pt>
                <c:pt idx="2319">
                  <c:v>-43</c:v>
                </c:pt>
                <c:pt idx="2320">
                  <c:v>-43</c:v>
                </c:pt>
                <c:pt idx="2321">
                  <c:v>-43</c:v>
                </c:pt>
                <c:pt idx="2322">
                  <c:v>-43</c:v>
                </c:pt>
                <c:pt idx="2323">
                  <c:v>-43</c:v>
                </c:pt>
                <c:pt idx="2324">
                  <c:v>-43</c:v>
                </c:pt>
                <c:pt idx="2325">
                  <c:v>-43</c:v>
                </c:pt>
                <c:pt idx="2326">
                  <c:v>-43</c:v>
                </c:pt>
                <c:pt idx="2327">
                  <c:v>-43</c:v>
                </c:pt>
                <c:pt idx="2328">
                  <c:v>-43</c:v>
                </c:pt>
                <c:pt idx="2329">
                  <c:v>-43</c:v>
                </c:pt>
                <c:pt idx="2330">
                  <c:v>-43</c:v>
                </c:pt>
                <c:pt idx="2331">
                  <c:v>-43</c:v>
                </c:pt>
                <c:pt idx="2332">
                  <c:v>-43</c:v>
                </c:pt>
                <c:pt idx="2333">
                  <c:v>-43</c:v>
                </c:pt>
                <c:pt idx="2334">
                  <c:v>-43</c:v>
                </c:pt>
                <c:pt idx="2335">
                  <c:v>-43</c:v>
                </c:pt>
                <c:pt idx="2336">
                  <c:v>-43</c:v>
                </c:pt>
                <c:pt idx="2337">
                  <c:v>-43</c:v>
                </c:pt>
                <c:pt idx="2338">
                  <c:v>-43</c:v>
                </c:pt>
                <c:pt idx="2339">
                  <c:v>-43</c:v>
                </c:pt>
                <c:pt idx="2340">
                  <c:v>-43</c:v>
                </c:pt>
                <c:pt idx="2341">
                  <c:v>-43</c:v>
                </c:pt>
                <c:pt idx="2342">
                  <c:v>-43</c:v>
                </c:pt>
                <c:pt idx="2343">
                  <c:v>-43</c:v>
                </c:pt>
                <c:pt idx="2344">
                  <c:v>-43</c:v>
                </c:pt>
                <c:pt idx="2345">
                  <c:v>-43</c:v>
                </c:pt>
                <c:pt idx="2346">
                  <c:v>-43</c:v>
                </c:pt>
                <c:pt idx="2347">
                  <c:v>-43</c:v>
                </c:pt>
                <c:pt idx="2348">
                  <c:v>-43</c:v>
                </c:pt>
                <c:pt idx="2349">
                  <c:v>-43</c:v>
                </c:pt>
                <c:pt idx="2350">
                  <c:v>-43</c:v>
                </c:pt>
                <c:pt idx="2351">
                  <c:v>-43</c:v>
                </c:pt>
                <c:pt idx="2352">
                  <c:v>-43</c:v>
                </c:pt>
                <c:pt idx="2353">
                  <c:v>-43</c:v>
                </c:pt>
                <c:pt idx="2354">
                  <c:v>-43</c:v>
                </c:pt>
                <c:pt idx="2355">
                  <c:v>-43</c:v>
                </c:pt>
                <c:pt idx="2356">
                  <c:v>-43</c:v>
                </c:pt>
                <c:pt idx="2357">
                  <c:v>-43</c:v>
                </c:pt>
                <c:pt idx="2358">
                  <c:v>-43</c:v>
                </c:pt>
                <c:pt idx="2359">
                  <c:v>-43</c:v>
                </c:pt>
                <c:pt idx="2360">
                  <c:v>-43</c:v>
                </c:pt>
                <c:pt idx="2361">
                  <c:v>-43</c:v>
                </c:pt>
                <c:pt idx="2362">
                  <c:v>-43</c:v>
                </c:pt>
                <c:pt idx="2363">
                  <c:v>-43</c:v>
                </c:pt>
                <c:pt idx="2364">
                  <c:v>-43</c:v>
                </c:pt>
                <c:pt idx="2365">
                  <c:v>-43</c:v>
                </c:pt>
                <c:pt idx="2366">
                  <c:v>-43</c:v>
                </c:pt>
                <c:pt idx="2367">
                  <c:v>-43</c:v>
                </c:pt>
                <c:pt idx="2368">
                  <c:v>-43</c:v>
                </c:pt>
                <c:pt idx="2369">
                  <c:v>-43</c:v>
                </c:pt>
                <c:pt idx="2370">
                  <c:v>-43</c:v>
                </c:pt>
                <c:pt idx="2371">
                  <c:v>-43</c:v>
                </c:pt>
                <c:pt idx="2372">
                  <c:v>-43</c:v>
                </c:pt>
                <c:pt idx="2373">
                  <c:v>-43</c:v>
                </c:pt>
                <c:pt idx="2374">
                  <c:v>-43</c:v>
                </c:pt>
                <c:pt idx="2375">
                  <c:v>-43</c:v>
                </c:pt>
                <c:pt idx="2376">
                  <c:v>-43</c:v>
                </c:pt>
                <c:pt idx="2377">
                  <c:v>-43</c:v>
                </c:pt>
                <c:pt idx="2378">
                  <c:v>-43</c:v>
                </c:pt>
                <c:pt idx="2379">
                  <c:v>-43</c:v>
                </c:pt>
                <c:pt idx="2380">
                  <c:v>-43</c:v>
                </c:pt>
                <c:pt idx="2381">
                  <c:v>-43</c:v>
                </c:pt>
                <c:pt idx="2382">
                  <c:v>-43</c:v>
                </c:pt>
                <c:pt idx="2383">
                  <c:v>-43</c:v>
                </c:pt>
                <c:pt idx="2384">
                  <c:v>-43</c:v>
                </c:pt>
                <c:pt idx="2385">
                  <c:v>-43</c:v>
                </c:pt>
                <c:pt idx="2386">
                  <c:v>-43</c:v>
                </c:pt>
                <c:pt idx="2387">
                  <c:v>-43</c:v>
                </c:pt>
                <c:pt idx="2388">
                  <c:v>-43</c:v>
                </c:pt>
                <c:pt idx="2389">
                  <c:v>-43</c:v>
                </c:pt>
                <c:pt idx="2390">
                  <c:v>-43</c:v>
                </c:pt>
                <c:pt idx="2391">
                  <c:v>-43</c:v>
                </c:pt>
                <c:pt idx="2392">
                  <c:v>-43</c:v>
                </c:pt>
                <c:pt idx="2393">
                  <c:v>-43</c:v>
                </c:pt>
                <c:pt idx="2394">
                  <c:v>-43</c:v>
                </c:pt>
                <c:pt idx="2395">
                  <c:v>-43</c:v>
                </c:pt>
                <c:pt idx="2396">
                  <c:v>-43</c:v>
                </c:pt>
                <c:pt idx="2397">
                  <c:v>-43</c:v>
                </c:pt>
                <c:pt idx="2398">
                  <c:v>-43</c:v>
                </c:pt>
                <c:pt idx="2399">
                  <c:v>-43</c:v>
                </c:pt>
                <c:pt idx="2400">
                  <c:v>-43</c:v>
                </c:pt>
                <c:pt idx="2401">
                  <c:v>-43</c:v>
                </c:pt>
                <c:pt idx="2402">
                  <c:v>-43</c:v>
                </c:pt>
                <c:pt idx="2403">
                  <c:v>-43</c:v>
                </c:pt>
                <c:pt idx="2404">
                  <c:v>-43</c:v>
                </c:pt>
                <c:pt idx="2405">
                  <c:v>-43</c:v>
                </c:pt>
                <c:pt idx="2406">
                  <c:v>-43</c:v>
                </c:pt>
                <c:pt idx="2407">
                  <c:v>-43</c:v>
                </c:pt>
                <c:pt idx="2408">
                  <c:v>-43</c:v>
                </c:pt>
                <c:pt idx="2409">
                  <c:v>-43</c:v>
                </c:pt>
                <c:pt idx="2410">
                  <c:v>-43</c:v>
                </c:pt>
                <c:pt idx="2411">
                  <c:v>-43</c:v>
                </c:pt>
                <c:pt idx="2412">
                  <c:v>-43</c:v>
                </c:pt>
                <c:pt idx="2413">
                  <c:v>-43</c:v>
                </c:pt>
                <c:pt idx="2414">
                  <c:v>-43</c:v>
                </c:pt>
                <c:pt idx="2415">
                  <c:v>-43</c:v>
                </c:pt>
                <c:pt idx="2416">
                  <c:v>-43</c:v>
                </c:pt>
                <c:pt idx="2417">
                  <c:v>-43</c:v>
                </c:pt>
                <c:pt idx="2418">
                  <c:v>-43</c:v>
                </c:pt>
                <c:pt idx="2419">
                  <c:v>-43</c:v>
                </c:pt>
                <c:pt idx="2420">
                  <c:v>-43</c:v>
                </c:pt>
                <c:pt idx="2421">
                  <c:v>-43</c:v>
                </c:pt>
                <c:pt idx="2422">
                  <c:v>-43</c:v>
                </c:pt>
                <c:pt idx="2423">
                  <c:v>-43</c:v>
                </c:pt>
                <c:pt idx="2424">
                  <c:v>-43</c:v>
                </c:pt>
                <c:pt idx="2425">
                  <c:v>-43</c:v>
                </c:pt>
                <c:pt idx="2426">
                  <c:v>-43</c:v>
                </c:pt>
                <c:pt idx="2427">
                  <c:v>-43</c:v>
                </c:pt>
                <c:pt idx="2428">
                  <c:v>-43</c:v>
                </c:pt>
                <c:pt idx="2429">
                  <c:v>-43</c:v>
                </c:pt>
                <c:pt idx="2430">
                  <c:v>-43</c:v>
                </c:pt>
                <c:pt idx="2431">
                  <c:v>-43</c:v>
                </c:pt>
                <c:pt idx="2432">
                  <c:v>-43</c:v>
                </c:pt>
                <c:pt idx="2433">
                  <c:v>-43</c:v>
                </c:pt>
                <c:pt idx="2434">
                  <c:v>-43</c:v>
                </c:pt>
                <c:pt idx="2435">
                  <c:v>-43</c:v>
                </c:pt>
                <c:pt idx="2436">
                  <c:v>-43</c:v>
                </c:pt>
                <c:pt idx="2437">
                  <c:v>-43</c:v>
                </c:pt>
                <c:pt idx="2438">
                  <c:v>-43</c:v>
                </c:pt>
                <c:pt idx="2439">
                  <c:v>-43</c:v>
                </c:pt>
                <c:pt idx="2440">
                  <c:v>-43</c:v>
                </c:pt>
                <c:pt idx="2441">
                  <c:v>-43</c:v>
                </c:pt>
                <c:pt idx="2442">
                  <c:v>-43</c:v>
                </c:pt>
                <c:pt idx="2443">
                  <c:v>-43</c:v>
                </c:pt>
                <c:pt idx="2444">
                  <c:v>-43</c:v>
                </c:pt>
                <c:pt idx="2445">
                  <c:v>-43</c:v>
                </c:pt>
                <c:pt idx="2446">
                  <c:v>-43</c:v>
                </c:pt>
                <c:pt idx="2447">
                  <c:v>-43</c:v>
                </c:pt>
                <c:pt idx="2448">
                  <c:v>-43</c:v>
                </c:pt>
                <c:pt idx="2449">
                  <c:v>-43</c:v>
                </c:pt>
                <c:pt idx="2450">
                  <c:v>-43</c:v>
                </c:pt>
                <c:pt idx="2451">
                  <c:v>-43</c:v>
                </c:pt>
                <c:pt idx="2452">
                  <c:v>-43</c:v>
                </c:pt>
                <c:pt idx="2453">
                  <c:v>-43</c:v>
                </c:pt>
                <c:pt idx="2454">
                  <c:v>-43</c:v>
                </c:pt>
                <c:pt idx="2455">
                  <c:v>-43</c:v>
                </c:pt>
                <c:pt idx="2456">
                  <c:v>-43</c:v>
                </c:pt>
                <c:pt idx="2457">
                  <c:v>-43</c:v>
                </c:pt>
                <c:pt idx="2458">
                  <c:v>-43</c:v>
                </c:pt>
                <c:pt idx="2459">
                  <c:v>-43</c:v>
                </c:pt>
                <c:pt idx="2460">
                  <c:v>-43</c:v>
                </c:pt>
                <c:pt idx="2461">
                  <c:v>-43</c:v>
                </c:pt>
                <c:pt idx="2462">
                  <c:v>-43</c:v>
                </c:pt>
                <c:pt idx="2463">
                  <c:v>-43</c:v>
                </c:pt>
                <c:pt idx="2464">
                  <c:v>-43</c:v>
                </c:pt>
                <c:pt idx="2465">
                  <c:v>-43</c:v>
                </c:pt>
                <c:pt idx="2466">
                  <c:v>-43</c:v>
                </c:pt>
                <c:pt idx="2467">
                  <c:v>-43</c:v>
                </c:pt>
                <c:pt idx="2468">
                  <c:v>-43</c:v>
                </c:pt>
                <c:pt idx="2469">
                  <c:v>-43</c:v>
                </c:pt>
                <c:pt idx="2470">
                  <c:v>-43</c:v>
                </c:pt>
                <c:pt idx="2471">
                  <c:v>-43</c:v>
                </c:pt>
                <c:pt idx="2472">
                  <c:v>-43</c:v>
                </c:pt>
                <c:pt idx="2473">
                  <c:v>-43</c:v>
                </c:pt>
                <c:pt idx="2474">
                  <c:v>-43</c:v>
                </c:pt>
                <c:pt idx="2475">
                  <c:v>-43</c:v>
                </c:pt>
                <c:pt idx="2476">
                  <c:v>-43</c:v>
                </c:pt>
                <c:pt idx="2477">
                  <c:v>-43</c:v>
                </c:pt>
                <c:pt idx="2478">
                  <c:v>-43</c:v>
                </c:pt>
                <c:pt idx="2479">
                  <c:v>-43</c:v>
                </c:pt>
                <c:pt idx="2480">
                  <c:v>-43</c:v>
                </c:pt>
                <c:pt idx="2481">
                  <c:v>-43</c:v>
                </c:pt>
                <c:pt idx="2482">
                  <c:v>-43</c:v>
                </c:pt>
                <c:pt idx="2483">
                  <c:v>-43</c:v>
                </c:pt>
                <c:pt idx="2484">
                  <c:v>-43</c:v>
                </c:pt>
                <c:pt idx="2485">
                  <c:v>-43</c:v>
                </c:pt>
                <c:pt idx="2486">
                  <c:v>-43</c:v>
                </c:pt>
                <c:pt idx="2487">
                  <c:v>-43</c:v>
                </c:pt>
                <c:pt idx="2488">
                  <c:v>-43</c:v>
                </c:pt>
                <c:pt idx="2489">
                  <c:v>-43</c:v>
                </c:pt>
                <c:pt idx="2490">
                  <c:v>-43</c:v>
                </c:pt>
                <c:pt idx="2491">
                  <c:v>-43</c:v>
                </c:pt>
                <c:pt idx="2492">
                  <c:v>-43</c:v>
                </c:pt>
                <c:pt idx="2493">
                  <c:v>-43</c:v>
                </c:pt>
                <c:pt idx="2494">
                  <c:v>-43</c:v>
                </c:pt>
                <c:pt idx="2495">
                  <c:v>-43</c:v>
                </c:pt>
                <c:pt idx="2496">
                  <c:v>-43</c:v>
                </c:pt>
                <c:pt idx="2497">
                  <c:v>-43</c:v>
                </c:pt>
                <c:pt idx="2498">
                  <c:v>-43</c:v>
                </c:pt>
                <c:pt idx="2499">
                  <c:v>-43</c:v>
                </c:pt>
                <c:pt idx="2500">
                  <c:v>-43</c:v>
                </c:pt>
                <c:pt idx="2501">
                  <c:v>-43</c:v>
                </c:pt>
                <c:pt idx="2502">
                  <c:v>-43</c:v>
                </c:pt>
                <c:pt idx="2503">
                  <c:v>-43</c:v>
                </c:pt>
                <c:pt idx="2504">
                  <c:v>-43</c:v>
                </c:pt>
                <c:pt idx="2505">
                  <c:v>-43</c:v>
                </c:pt>
                <c:pt idx="2506">
                  <c:v>-43</c:v>
                </c:pt>
                <c:pt idx="2507">
                  <c:v>-43</c:v>
                </c:pt>
                <c:pt idx="2508">
                  <c:v>-43</c:v>
                </c:pt>
                <c:pt idx="2509">
                  <c:v>-43</c:v>
                </c:pt>
                <c:pt idx="2510">
                  <c:v>-43</c:v>
                </c:pt>
                <c:pt idx="2511">
                  <c:v>-43</c:v>
                </c:pt>
                <c:pt idx="2512">
                  <c:v>-43</c:v>
                </c:pt>
                <c:pt idx="2513">
                  <c:v>-43</c:v>
                </c:pt>
                <c:pt idx="2514">
                  <c:v>-43</c:v>
                </c:pt>
                <c:pt idx="2515">
                  <c:v>-43</c:v>
                </c:pt>
                <c:pt idx="2516">
                  <c:v>-43</c:v>
                </c:pt>
                <c:pt idx="2517">
                  <c:v>-43</c:v>
                </c:pt>
                <c:pt idx="2518">
                  <c:v>-43</c:v>
                </c:pt>
                <c:pt idx="2519">
                  <c:v>-43</c:v>
                </c:pt>
                <c:pt idx="2520">
                  <c:v>-43</c:v>
                </c:pt>
                <c:pt idx="2521">
                  <c:v>-43</c:v>
                </c:pt>
                <c:pt idx="2522">
                  <c:v>-43</c:v>
                </c:pt>
                <c:pt idx="2523">
                  <c:v>-43</c:v>
                </c:pt>
                <c:pt idx="2524">
                  <c:v>-43</c:v>
                </c:pt>
                <c:pt idx="2525">
                  <c:v>-43</c:v>
                </c:pt>
                <c:pt idx="2526">
                  <c:v>-43</c:v>
                </c:pt>
                <c:pt idx="2527">
                  <c:v>-43</c:v>
                </c:pt>
                <c:pt idx="2528">
                  <c:v>-43</c:v>
                </c:pt>
                <c:pt idx="2529">
                  <c:v>-43</c:v>
                </c:pt>
                <c:pt idx="2530">
                  <c:v>-43</c:v>
                </c:pt>
                <c:pt idx="2531">
                  <c:v>-43</c:v>
                </c:pt>
                <c:pt idx="2532">
                  <c:v>-43</c:v>
                </c:pt>
                <c:pt idx="2533">
                  <c:v>-43</c:v>
                </c:pt>
                <c:pt idx="2534">
                  <c:v>-43</c:v>
                </c:pt>
                <c:pt idx="2535">
                  <c:v>-43</c:v>
                </c:pt>
                <c:pt idx="2536">
                  <c:v>-43</c:v>
                </c:pt>
                <c:pt idx="2537">
                  <c:v>-43</c:v>
                </c:pt>
                <c:pt idx="2538">
                  <c:v>-43</c:v>
                </c:pt>
                <c:pt idx="2539">
                  <c:v>-43</c:v>
                </c:pt>
                <c:pt idx="2540">
                  <c:v>-43</c:v>
                </c:pt>
                <c:pt idx="2541">
                  <c:v>-43</c:v>
                </c:pt>
                <c:pt idx="2542">
                  <c:v>-43</c:v>
                </c:pt>
                <c:pt idx="2543">
                  <c:v>-43</c:v>
                </c:pt>
                <c:pt idx="2544">
                  <c:v>-43</c:v>
                </c:pt>
                <c:pt idx="2545">
                  <c:v>-43</c:v>
                </c:pt>
                <c:pt idx="2546">
                  <c:v>-43</c:v>
                </c:pt>
                <c:pt idx="2547">
                  <c:v>-43</c:v>
                </c:pt>
                <c:pt idx="2548">
                  <c:v>-43</c:v>
                </c:pt>
                <c:pt idx="2549">
                  <c:v>-43</c:v>
                </c:pt>
                <c:pt idx="2550">
                  <c:v>-43</c:v>
                </c:pt>
                <c:pt idx="2551">
                  <c:v>-43</c:v>
                </c:pt>
                <c:pt idx="2552">
                  <c:v>-43</c:v>
                </c:pt>
                <c:pt idx="2553">
                  <c:v>-43</c:v>
                </c:pt>
                <c:pt idx="2554">
                  <c:v>-43</c:v>
                </c:pt>
                <c:pt idx="2555">
                  <c:v>-43</c:v>
                </c:pt>
                <c:pt idx="2556">
                  <c:v>-43</c:v>
                </c:pt>
                <c:pt idx="2557">
                  <c:v>-43</c:v>
                </c:pt>
                <c:pt idx="2558">
                  <c:v>-43</c:v>
                </c:pt>
                <c:pt idx="2559">
                  <c:v>-43</c:v>
                </c:pt>
                <c:pt idx="2560">
                  <c:v>-43</c:v>
                </c:pt>
                <c:pt idx="2561">
                  <c:v>-43</c:v>
                </c:pt>
                <c:pt idx="2562">
                  <c:v>-43</c:v>
                </c:pt>
                <c:pt idx="2563">
                  <c:v>-43</c:v>
                </c:pt>
                <c:pt idx="2564">
                  <c:v>-43</c:v>
                </c:pt>
                <c:pt idx="2565">
                  <c:v>-43</c:v>
                </c:pt>
                <c:pt idx="2566">
                  <c:v>-43</c:v>
                </c:pt>
                <c:pt idx="2567">
                  <c:v>-43</c:v>
                </c:pt>
                <c:pt idx="2568">
                  <c:v>-43</c:v>
                </c:pt>
                <c:pt idx="2569">
                  <c:v>-43</c:v>
                </c:pt>
                <c:pt idx="2570">
                  <c:v>-43</c:v>
                </c:pt>
                <c:pt idx="2571">
                  <c:v>-43</c:v>
                </c:pt>
                <c:pt idx="2572">
                  <c:v>-43</c:v>
                </c:pt>
                <c:pt idx="2573">
                  <c:v>-43</c:v>
                </c:pt>
                <c:pt idx="2574">
                  <c:v>-43</c:v>
                </c:pt>
                <c:pt idx="2575">
                  <c:v>-43</c:v>
                </c:pt>
                <c:pt idx="2576">
                  <c:v>-43</c:v>
                </c:pt>
                <c:pt idx="2577">
                  <c:v>-43</c:v>
                </c:pt>
                <c:pt idx="2578">
                  <c:v>-43</c:v>
                </c:pt>
                <c:pt idx="2579">
                  <c:v>-43</c:v>
                </c:pt>
                <c:pt idx="2580">
                  <c:v>-43</c:v>
                </c:pt>
                <c:pt idx="2581">
                  <c:v>-43</c:v>
                </c:pt>
                <c:pt idx="2582">
                  <c:v>-43</c:v>
                </c:pt>
                <c:pt idx="2583">
                  <c:v>-43</c:v>
                </c:pt>
                <c:pt idx="2584">
                  <c:v>-43</c:v>
                </c:pt>
                <c:pt idx="2585">
                  <c:v>-43</c:v>
                </c:pt>
                <c:pt idx="2586">
                  <c:v>-43</c:v>
                </c:pt>
                <c:pt idx="2587">
                  <c:v>-43</c:v>
                </c:pt>
                <c:pt idx="2588">
                  <c:v>-43</c:v>
                </c:pt>
                <c:pt idx="2589">
                  <c:v>-43</c:v>
                </c:pt>
                <c:pt idx="2590">
                  <c:v>-43</c:v>
                </c:pt>
                <c:pt idx="2591">
                  <c:v>-43</c:v>
                </c:pt>
                <c:pt idx="2592">
                  <c:v>-43</c:v>
                </c:pt>
                <c:pt idx="2593">
                  <c:v>-43</c:v>
                </c:pt>
                <c:pt idx="2594">
                  <c:v>-43</c:v>
                </c:pt>
                <c:pt idx="2595">
                  <c:v>-43</c:v>
                </c:pt>
                <c:pt idx="2596">
                  <c:v>-43</c:v>
                </c:pt>
                <c:pt idx="2597">
                  <c:v>-43</c:v>
                </c:pt>
                <c:pt idx="2598">
                  <c:v>-43</c:v>
                </c:pt>
                <c:pt idx="2599">
                  <c:v>-43</c:v>
                </c:pt>
                <c:pt idx="2600">
                  <c:v>-43</c:v>
                </c:pt>
                <c:pt idx="2601">
                  <c:v>-43</c:v>
                </c:pt>
                <c:pt idx="2602">
                  <c:v>-43</c:v>
                </c:pt>
                <c:pt idx="2603">
                  <c:v>-43</c:v>
                </c:pt>
                <c:pt idx="2604">
                  <c:v>-43</c:v>
                </c:pt>
                <c:pt idx="2605">
                  <c:v>-43</c:v>
                </c:pt>
                <c:pt idx="2606">
                  <c:v>-43</c:v>
                </c:pt>
                <c:pt idx="2607">
                  <c:v>-43</c:v>
                </c:pt>
                <c:pt idx="2608">
                  <c:v>-43</c:v>
                </c:pt>
                <c:pt idx="2609">
                  <c:v>-43</c:v>
                </c:pt>
                <c:pt idx="2610">
                  <c:v>-43</c:v>
                </c:pt>
                <c:pt idx="2611">
                  <c:v>-43</c:v>
                </c:pt>
                <c:pt idx="2612">
                  <c:v>-43</c:v>
                </c:pt>
                <c:pt idx="2613">
                  <c:v>-43</c:v>
                </c:pt>
                <c:pt idx="2614">
                  <c:v>-43</c:v>
                </c:pt>
                <c:pt idx="2615">
                  <c:v>-43</c:v>
                </c:pt>
                <c:pt idx="2616">
                  <c:v>-43</c:v>
                </c:pt>
                <c:pt idx="2617">
                  <c:v>-43</c:v>
                </c:pt>
                <c:pt idx="2618">
                  <c:v>-43</c:v>
                </c:pt>
                <c:pt idx="2619">
                  <c:v>-43</c:v>
                </c:pt>
                <c:pt idx="2620">
                  <c:v>-43</c:v>
                </c:pt>
                <c:pt idx="2621">
                  <c:v>-43</c:v>
                </c:pt>
                <c:pt idx="2622">
                  <c:v>-43</c:v>
                </c:pt>
                <c:pt idx="2623">
                  <c:v>-43</c:v>
                </c:pt>
                <c:pt idx="2624">
                  <c:v>-43</c:v>
                </c:pt>
                <c:pt idx="2625">
                  <c:v>-43</c:v>
                </c:pt>
                <c:pt idx="2626">
                  <c:v>-43</c:v>
                </c:pt>
                <c:pt idx="2627">
                  <c:v>-43</c:v>
                </c:pt>
                <c:pt idx="2628">
                  <c:v>-43</c:v>
                </c:pt>
                <c:pt idx="2629">
                  <c:v>-43</c:v>
                </c:pt>
                <c:pt idx="2630">
                  <c:v>-43</c:v>
                </c:pt>
                <c:pt idx="2631">
                  <c:v>-43</c:v>
                </c:pt>
                <c:pt idx="2632">
                  <c:v>-43</c:v>
                </c:pt>
                <c:pt idx="2633">
                  <c:v>-43</c:v>
                </c:pt>
                <c:pt idx="2634">
                  <c:v>-43</c:v>
                </c:pt>
                <c:pt idx="2635">
                  <c:v>-43</c:v>
                </c:pt>
                <c:pt idx="2636">
                  <c:v>-43</c:v>
                </c:pt>
                <c:pt idx="2637">
                  <c:v>-43</c:v>
                </c:pt>
                <c:pt idx="2638">
                  <c:v>-43</c:v>
                </c:pt>
                <c:pt idx="2639">
                  <c:v>-43</c:v>
                </c:pt>
                <c:pt idx="2640">
                  <c:v>-43</c:v>
                </c:pt>
                <c:pt idx="2641">
                  <c:v>-43</c:v>
                </c:pt>
                <c:pt idx="2642">
                  <c:v>-43</c:v>
                </c:pt>
                <c:pt idx="2643">
                  <c:v>-43</c:v>
                </c:pt>
                <c:pt idx="2644">
                  <c:v>-43</c:v>
                </c:pt>
                <c:pt idx="2645">
                  <c:v>-43</c:v>
                </c:pt>
                <c:pt idx="2646">
                  <c:v>-43</c:v>
                </c:pt>
                <c:pt idx="2647">
                  <c:v>-43</c:v>
                </c:pt>
                <c:pt idx="2648">
                  <c:v>-43</c:v>
                </c:pt>
                <c:pt idx="2649">
                  <c:v>-43</c:v>
                </c:pt>
                <c:pt idx="2650">
                  <c:v>-43</c:v>
                </c:pt>
                <c:pt idx="2651">
                  <c:v>-43</c:v>
                </c:pt>
                <c:pt idx="2652">
                  <c:v>-43</c:v>
                </c:pt>
                <c:pt idx="2653">
                  <c:v>-43</c:v>
                </c:pt>
                <c:pt idx="2654">
                  <c:v>-43</c:v>
                </c:pt>
                <c:pt idx="2655">
                  <c:v>-43</c:v>
                </c:pt>
                <c:pt idx="2656">
                  <c:v>-43</c:v>
                </c:pt>
                <c:pt idx="2657">
                  <c:v>-43</c:v>
                </c:pt>
                <c:pt idx="2658">
                  <c:v>-43</c:v>
                </c:pt>
                <c:pt idx="2659">
                  <c:v>-43</c:v>
                </c:pt>
                <c:pt idx="2660">
                  <c:v>-43</c:v>
                </c:pt>
                <c:pt idx="2661">
                  <c:v>-43</c:v>
                </c:pt>
                <c:pt idx="2662">
                  <c:v>-43</c:v>
                </c:pt>
                <c:pt idx="2663">
                  <c:v>-43</c:v>
                </c:pt>
                <c:pt idx="2664">
                  <c:v>-43</c:v>
                </c:pt>
                <c:pt idx="2665">
                  <c:v>-43</c:v>
                </c:pt>
                <c:pt idx="2666">
                  <c:v>-43</c:v>
                </c:pt>
                <c:pt idx="2667">
                  <c:v>-43</c:v>
                </c:pt>
                <c:pt idx="2668">
                  <c:v>-43</c:v>
                </c:pt>
                <c:pt idx="2669">
                  <c:v>-43</c:v>
                </c:pt>
                <c:pt idx="2670">
                  <c:v>-43</c:v>
                </c:pt>
                <c:pt idx="2671">
                  <c:v>-43</c:v>
                </c:pt>
                <c:pt idx="2672">
                  <c:v>-43</c:v>
                </c:pt>
                <c:pt idx="2673">
                  <c:v>-43</c:v>
                </c:pt>
                <c:pt idx="2674">
                  <c:v>-43</c:v>
                </c:pt>
                <c:pt idx="2675">
                  <c:v>-43</c:v>
                </c:pt>
                <c:pt idx="2676">
                  <c:v>-43</c:v>
                </c:pt>
                <c:pt idx="2677">
                  <c:v>-43</c:v>
                </c:pt>
                <c:pt idx="2678">
                  <c:v>-43</c:v>
                </c:pt>
                <c:pt idx="2679">
                  <c:v>-43</c:v>
                </c:pt>
                <c:pt idx="2680">
                  <c:v>-43</c:v>
                </c:pt>
                <c:pt idx="2681">
                  <c:v>-43</c:v>
                </c:pt>
                <c:pt idx="2682">
                  <c:v>-43</c:v>
                </c:pt>
                <c:pt idx="2683">
                  <c:v>-43</c:v>
                </c:pt>
                <c:pt idx="2684">
                  <c:v>-43</c:v>
                </c:pt>
                <c:pt idx="2685">
                  <c:v>-43</c:v>
                </c:pt>
                <c:pt idx="2686">
                  <c:v>-43</c:v>
                </c:pt>
                <c:pt idx="2687">
                  <c:v>-43</c:v>
                </c:pt>
                <c:pt idx="2688">
                  <c:v>-43</c:v>
                </c:pt>
                <c:pt idx="2689">
                  <c:v>-43</c:v>
                </c:pt>
                <c:pt idx="2690">
                  <c:v>-43</c:v>
                </c:pt>
                <c:pt idx="2691">
                  <c:v>-43</c:v>
                </c:pt>
                <c:pt idx="2692">
                  <c:v>-43</c:v>
                </c:pt>
                <c:pt idx="2693">
                  <c:v>-43</c:v>
                </c:pt>
                <c:pt idx="2694">
                  <c:v>-43</c:v>
                </c:pt>
                <c:pt idx="2695">
                  <c:v>-43</c:v>
                </c:pt>
                <c:pt idx="2696">
                  <c:v>-43</c:v>
                </c:pt>
                <c:pt idx="2697">
                  <c:v>-43</c:v>
                </c:pt>
                <c:pt idx="2698">
                  <c:v>-43</c:v>
                </c:pt>
                <c:pt idx="2699">
                  <c:v>-43</c:v>
                </c:pt>
                <c:pt idx="2700">
                  <c:v>-43</c:v>
                </c:pt>
                <c:pt idx="2701">
                  <c:v>-43</c:v>
                </c:pt>
                <c:pt idx="2702">
                  <c:v>-43</c:v>
                </c:pt>
                <c:pt idx="2703">
                  <c:v>-43</c:v>
                </c:pt>
                <c:pt idx="2704">
                  <c:v>-43</c:v>
                </c:pt>
                <c:pt idx="2705">
                  <c:v>-43</c:v>
                </c:pt>
                <c:pt idx="2706">
                  <c:v>-43</c:v>
                </c:pt>
                <c:pt idx="2707">
                  <c:v>-43</c:v>
                </c:pt>
                <c:pt idx="2708">
                  <c:v>-43</c:v>
                </c:pt>
                <c:pt idx="2709">
                  <c:v>-43</c:v>
                </c:pt>
                <c:pt idx="2710">
                  <c:v>-43</c:v>
                </c:pt>
                <c:pt idx="2711">
                  <c:v>-43</c:v>
                </c:pt>
                <c:pt idx="2712">
                  <c:v>-43</c:v>
                </c:pt>
                <c:pt idx="2713">
                  <c:v>-43</c:v>
                </c:pt>
                <c:pt idx="2714">
                  <c:v>-43</c:v>
                </c:pt>
                <c:pt idx="2715">
                  <c:v>-43</c:v>
                </c:pt>
                <c:pt idx="2716">
                  <c:v>-43</c:v>
                </c:pt>
                <c:pt idx="2717">
                  <c:v>-43</c:v>
                </c:pt>
                <c:pt idx="2718">
                  <c:v>-43</c:v>
                </c:pt>
                <c:pt idx="2719">
                  <c:v>-43</c:v>
                </c:pt>
                <c:pt idx="2720">
                  <c:v>-43</c:v>
                </c:pt>
                <c:pt idx="2721">
                  <c:v>-43</c:v>
                </c:pt>
                <c:pt idx="2722">
                  <c:v>-43</c:v>
                </c:pt>
                <c:pt idx="2723">
                  <c:v>-43</c:v>
                </c:pt>
                <c:pt idx="2724">
                  <c:v>-43</c:v>
                </c:pt>
                <c:pt idx="2725">
                  <c:v>-43</c:v>
                </c:pt>
                <c:pt idx="2726">
                  <c:v>-43</c:v>
                </c:pt>
                <c:pt idx="2727">
                  <c:v>-43</c:v>
                </c:pt>
                <c:pt idx="2728">
                  <c:v>-43</c:v>
                </c:pt>
                <c:pt idx="2729">
                  <c:v>-43</c:v>
                </c:pt>
                <c:pt idx="2730">
                  <c:v>-42</c:v>
                </c:pt>
                <c:pt idx="2731">
                  <c:v>-42</c:v>
                </c:pt>
                <c:pt idx="2732">
                  <c:v>-42</c:v>
                </c:pt>
                <c:pt idx="2733">
                  <c:v>-42</c:v>
                </c:pt>
                <c:pt idx="2734">
                  <c:v>-42</c:v>
                </c:pt>
                <c:pt idx="2735">
                  <c:v>-42</c:v>
                </c:pt>
                <c:pt idx="2736">
                  <c:v>-42</c:v>
                </c:pt>
                <c:pt idx="2737">
                  <c:v>-42</c:v>
                </c:pt>
                <c:pt idx="2738">
                  <c:v>-42</c:v>
                </c:pt>
                <c:pt idx="2739">
                  <c:v>-42</c:v>
                </c:pt>
                <c:pt idx="2740">
                  <c:v>-42</c:v>
                </c:pt>
                <c:pt idx="2741">
                  <c:v>-42</c:v>
                </c:pt>
                <c:pt idx="2742">
                  <c:v>-42</c:v>
                </c:pt>
                <c:pt idx="2743">
                  <c:v>-42</c:v>
                </c:pt>
                <c:pt idx="2744">
                  <c:v>-42</c:v>
                </c:pt>
                <c:pt idx="2745">
                  <c:v>-42</c:v>
                </c:pt>
                <c:pt idx="2746">
                  <c:v>-42</c:v>
                </c:pt>
                <c:pt idx="2747">
                  <c:v>-42</c:v>
                </c:pt>
                <c:pt idx="2748">
                  <c:v>-42</c:v>
                </c:pt>
                <c:pt idx="2749">
                  <c:v>-42</c:v>
                </c:pt>
                <c:pt idx="2750">
                  <c:v>-42</c:v>
                </c:pt>
                <c:pt idx="2751">
                  <c:v>-42</c:v>
                </c:pt>
                <c:pt idx="2752">
                  <c:v>-42</c:v>
                </c:pt>
                <c:pt idx="2753">
                  <c:v>-42</c:v>
                </c:pt>
                <c:pt idx="2754">
                  <c:v>-42</c:v>
                </c:pt>
                <c:pt idx="2755">
                  <c:v>-42</c:v>
                </c:pt>
                <c:pt idx="2756">
                  <c:v>-42</c:v>
                </c:pt>
                <c:pt idx="2757">
                  <c:v>-42</c:v>
                </c:pt>
                <c:pt idx="2758">
                  <c:v>-42</c:v>
                </c:pt>
                <c:pt idx="2759">
                  <c:v>-42</c:v>
                </c:pt>
                <c:pt idx="2760">
                  <c:v>-42</c:v>
                </c:pt>
                <c:pt idx="2761">
                  <c:v>-42</c:v>
                </c:pt>
                <c:pt idx="2762">
                  <c:v>-42</c:v>
                </c:pt>
                <c:pt idx="2763">
                  <c:v>-42</c:v>
                </c:pt>
                <c:pt idx="2764">
                  <c:v>-42</c:v>
                </c:pt>
                <c:pt idx="2765">
                  <c:v>-42</c:v>
                </c:pt>
                <c:pt idx="2766">
                  <c:v>-42</c:v>
                </c:pt>
                <c:pt idx="2767">
                  <c:v>-42</c:v>
                </c:pt>
                <c:pt idx="2768">
                  <c:v>-42</c:v>
                </c:pt>
                <c:pt idx="2769">
                  <c:v>-42</c:v>
                </c:pt>
                <c:pt idx="2770">
                  <c:v>-42</c:v>
                </c:pt>
                <c:pt idx="2771">
                  <c:v>-42</c:v>
                </c:pt>
                <c:pt idx="2772">
                  <c:v>-42</c:v>
                </c:pt>
                <c:pt idx="2773">
                  <c:v>-42</c:v>
                </c:pt>
                <c:pt idx="2774">
                  <c:v>-42</c:v>
                </c:pt>
                <c:pt idx="2775">
                  <c:v>-42</c:v>
                </c:pt>
                <c:pt idx="2776">
                  <c:v>-42</c:v>
                </c:pt>
                <c:pt idx="2777">
                  <c:v>-42</c:v>
                </c:pt>
                <c:pt idx="2778">
                  <c:v>-42</c:v>
                </c:pt>
                <c:pt idx="2779">
                  <c:v>-42</c:v>
                </c:pt>
                <c:pt idx="2780">
                  <c:v>-42</c:v>
                </c:pt>
                <c:pt idx="2781">
                  <c:v>-42</c:v>
                </c:pt>
                <c:pt idx="2782">
                  <c:v>-42</c:v>
                </c:pt>
                <c:pt idx="2783">
                  <c:v>-42</c:v>
                </c:pt>
                <c:pt idx="2784">
                  <c:v>-42</c:v>
                </c:pt>
                <c:pt idx="2785">
                  <c:v>-42</c:v>
                </c:pt>
                <c:pt idx="2786">
                  <c:v>-42</c:v>
                </c:pt>
                <c:pt idx="2787">
                  <c:v>-42</c:v>
                </c:pt>
                <c:pt idx="2788">
                  <c:v>-42</c:v>
                </c:pt>
                <c:pt idx="2789">
                  <c:v>-42</c:v>
                </c:pt>
                <c:pt idx="2790">
                  <c:v>-42</c:v>
                </c:pt>
                <c:pt idx="2791">
                  <c:v>-42</c:v>
                </c:pt>
                <c:pt idx="2792">
                  <c:v>-42</c:v>
                </c:pt>
                <c:pt idx="2793">
                  <c:v>-42</c:v>
                </c:pt>
                <c:pt idx="2794">
                  <c:v>-42</c:v>
                </c:pt>
                <c:pt idx="2795">
                  <c:v>-42</c:v>
                </c:pt>
                <c:pt idx="2796">
                  <c:v>-42</c:v>
                </c:pt>
                <c:pt idx="2797">
                  <c:v>-42</c:v>
                </c:pt>
                <c:pt idx="2798">
                  <c:v>-42</c:v>
                </c:pt>
                <c:pt idx="2799">
                  <c:v>-42</c:v>
                </c:pt>
                <c:pt idx="2800">
                  <c:v>-42</c:v>
                </c:pt>
                <c:pt idx="2801">
                  <c:v>-42</c:v>
                </c:pt>
                <c:pt idx="2802">
                  <c:v>-42</c:v>
                </c:pt>
                <c:pt idx="2803">
                  <c:v>-42</c:v>
                </c:pt>
                <c:pt idx="2804">
                  <c:v>-42</c:v>
                </c:pt>
                <c:pt idx="2805">
                  <c:v>-42</c:v>
                </c:pt>
                <c:pt idx="2806">
                  <c:v>-42</c:v>
                </c:pt>
                <c:pt idx="2807">
                  <c:v>-42</c:v>
                </c:pt>
                <c:pt idx="2808">
                  <c:v>-42</c:v>
                </c:pt>
                <c:pt idx="2809">
                  <c:v>-42</c:v>
                </c:pt>
                <c:pt idx="2810">
                  <c:v>-42</c:v>
                </c:pt>
                <c:pt idx="2811">
                  <c:v>-42</c:v>
                </c:pt>
                <c:pt idx="2812">
                  <c:v>-42</c:v>
                </c:pt>
                <c:pt idx="2813">
                  <c:v>-42</c:v>
                </c:pt>
                <c:pt idx="2814">
                  <c:v>-42</c:v>
                </c:pt>
                <c:pt idx="2815">
                  <c:v>-42</c:v>
                </c:pt>
                <c:pt idx="2816">
                  <c:v>-42</c:v>
                </c:pt>
                <c:pt idx="2817">
                  <c:v>-42</c:v>
                </c:pt>
                <c:pt idx="2818">
                  <c:v>-42</c:v>
                </c:pt>
                <c:pt idx="2819">
                  <c:v>-42</c:v>
                </c:pt>
                <c:pt idx="2820">
                  <c:v>-42</c:v>
                </c:pt>
                <c:pt idx="2821">
                  <c:v>-42</c:v>
                </c:pt>
                <c:pt idx="2822">
                  <c:v>-42</c:v>
                </c:pt>
                <c:pt idx="2823">
                  <c:v>-42</c:v>
                </c:pt>
                <c:pt idx="2824">
                  <c:v>-42</c:v>
                </c:pt>
                <c:pt idx="2825">
                  <c:v>-42</c:v>
                </c:pt>
                <c:pt idx="2826">
                  <c:v>-42</c:v>
                </c:pt>
                <c:pt idx="2827">
                  <c:v>-42</c:v>
                </c:pt>
                <c:pt idx="2828">
                  <c:v>-42</c:v>
                </c:pt>
                <c:pt idx="2829">
                  <c:v>-42</c:v>
                </c:pt>
                <c:pt idx="2830">
                  <c:v>-42</c:v>
                </c:pt>
                <c:pt idx="2831">
                  <c:v>-42</c:v>
                </c:pt>
                <c:pt idx="2832">
                  <c:v>-42</c:v>
                </c:pt>
                <c:pt idx="2833">
                  <c:v>-42</c:v>
                </c:pt>
                <c:pt idx="2834">
                  <c:v>-42</c:v>
                </c:pt>
                <c:pt idx="2835">
                  <c:v>-42</c:v>
                </c:pt>
                <c:pt idx="2836">
                  <c:v>-42</c:v>
                </c:pt>
                <c:pt idx="2837">
                  <c:v>-42</c:v>
                </c:pt>
                <c:pt idx="2838">
                  <c:v>-42</c:v>
                </c:pt>
                <c:pt idx="2839">
                  <c:v>-42</c:v>
                </c:pt>
                <c:pt idx="2840">
                  <c:v>-42</c:v>
                </c:pt>
                <c:pt idx="2841">
                  <c:v>-42</c:v>
                </c:pt>
                <c:pt idx="2842">
                  <c:v>-42</c:v>
                </c:pt>
                <c:pt idx="2843">
                  <c:v>-42</c:v>
                </c:pt>
                <c:pt idx="2844">
                  <c:v>-42</c:v>
                </c:pt>
                <c:pt idx="2845">
                  <c:v>-42</c:v>
                </c:pt>
                <c:pt idx="2846">
                  <c:v>-42</c:v>
                </c:pt>
                <c:pt idx="2847">
                  <c:v>-42</c:v>
                </c:pt>
                <c:pt idx="2848">
                  <c:v>-42</c:v>
                </c:pt>
                <c:pt idx="2849">
                  <c:v>-42</c:v>
                </c:pt>
                <c:pt idx="2850">
                  <c:v>-42</c:v>
                </c:pt>
                <c:pt idx="2851">
                  <c:v>-42</c:v>
                </c:pt>
                <c:pt idx="2852">
                  <c:v>-42</c:v>
                </c:pt>
                <c:pt idx="2853">
                  <c:v>-42</c:v>
                </c:pt>
                <c:pt idx="2854">
                  <c:v>-42</c:v>
                </c:pt>
                <c:pt idx="2855">
                  <c:v>-42</c:v>
                </c:pt>
                <c:pt idx="2856">
                  <c:v>-42</c:v>
                </c:pt>
                <c:pt idx="2857">
                  <c:v>-42</c:v>
                </c:pt>
                <c:pt idx="2858">
                  <c:v>-42</c:v>
                </c:pt>
                <c:pt idx="2859">
                  <c:v>-42</c:v>
                </c:pt>
                <c:pt idx="2860">
                  <c:v>-42</c:v>
                </c:pt>
                <c:pt idx="2861">
                  <c:v>-42</c:v>
                </c:pt>
                <c:pt idx="2862">
                  <c:v>-42</c:v>
                </c:pt>
                <c:pt idx="2863">
                  <c:v>-42</c:v>
                </c:pt>
                <c:pt idx="2864">
                  <c:v>-42</c:v>
                </c:pt>
                <c:pt idx="2865">
                  <c:v>-42</c:v>
                </c:pt>
                <c:pt idx="2866">
                  <c:v>-42</c:v>
                </c:pt>
                <c:pt idx="2867">
                  <c:v>-42</c:v>
                </c:pt>
                <c:pt idx="2868">
                  <c:v>-42</c:v>
                </c:pt>
                <c:pt idx="2869">
                  <c:v>-42</c:v>
                </c:pt>
                <c:pt idx="2870">
                  <c:v>-42</c:v>
                </c:pt>
                <c:pt idx="2871">
                  <c:v>-42</c:v>
                </c:pt>
                <c:pt idx="2872">
                  <c:v>-42</c:v>
                </c:pt>
                <c:pt idx="2873">
                  <c:v>-42</c:v>
                </c:pt>
                <c:pt idx="2874">
                  <c:v>-42</c:v>
                </c:pt>
                <c:pt idx="2875">
                  <c:v>-42</c:v>
                </c:pt>
                <c:pt idx="2876">
                  <c:v>-42</c:v>
                </c:pt>
                <c:pt idx="2877">
                  <c:v>-42</c:v>
                </c:pt>
                <c:pt idx="2878">
                  <c:v>-42</c:v>
                </c:pt>
                <c:pt idx="2879">
                  <c:v>-42</c:v>
                </c:pt>
                <c:pt idx="2880">
                  <c:v>-42</c:v>
                </c:pt>
                <c:pt idx="2881">
                  <c:v>-42</c:v>
                </c:pt>
                <c:pt idx="2882">
                  <c:v>-42</c:v>
                </c:pt>
                <c:pt idx="2883">
                  <c:v>-42</c:v>
                </c:pt>
                <c:pt idx="2884">
                  <c:v>-42</c:v>
                </c:pt>
                <c:pt idx="2885">
                  <c:v>-42</c:v>
                </c:pt>
                <c:pt idx="2886">
                  <c:v>-42</c:v>
                </c:pt>
                <c:pt idx="2887">
                  <c:v>-42</c:v>
                </c:pt>
                <c:pt idx="2888">
                  <c:v>-42</c:v>
                </c:pt>
                <c:pt idx="2889">
                  <c:v>-42</c:v>
                </c:pt>
                <c:pt idx="2890">
                  <c:v>-42</c:v>
                </c:pt>
                <c:pt idx="2891">
                  <c:v>-42</c:v>
                </c:pt>
                <c:pt idx="2892">
                  <c:v>-42</c:v>
                </c:pt>
                <c:pt idx="2893">
                  <c:v>-42</c:v>
                </c:pt>
                <c:pt idx="2894">
                  <c:v>-42</c:v>
                </c:pt>
                <c:pt idx="2895">
                  <c:v>-42</c:v>
                </c:pt>
                <c:pt idx="2896">
                  <c:v>-42</c:v>
                </c:pt>
                <c:pt idx="2897">
                  <c:v>-42</c:v>
                </c:pt>
                <c:pt idx="2898">
                  <c:v>-42</c:v>
                </c:pt>
                <c:pt idx="2899">
                  <c:v>-42</c:v>
                </c:pt>
                <c:pt idx="2900">
                  <c:v>-42</c:v>
                </c:pt>
                <c:pt idx="2901">
                  <c:v>-42</c:v>
                </c:pt>
                <c:pt idx="2902">
                  <c:v>-42</c:v>
                </c:pt>
                <c:pt idx="2903">
                  <c:v>-42</c:v>
                </c:pt>
                <c:pt idx="2904">
                  <c:v>-42</c:v>
                </c:pt>
                <c:pt idx="2905">
                  <c:v>-42</c:v>
                </c:pt>
                <c:pt idx="2906">
                  <c:v>-42</c:v>
                </c:pt>
                <c:pt idx="2907">
                  <c:v>-42</c:v>
                </c:pt>
                <c:pt idx="2908">
                  <c:v>-42</c:v>
                </c:pt>
                <c:pt idx="2909">
                  <c:v>-42</c:v>
                </c:pt>
                <c:pt idx="2910">
                  <c:v>-42</c:v>
                </c:pt>
                <c:pt idx="2911">
                  <c:v>-42</c:v>
                </c:pt>
                <c:pt idx="2912">
                  <c:v>-42</c:v>
                </c:pt>
                <c:pt idx="2913">
                  <c:v>-42</c:v>
                </c:pt>
                <c:pt idx="2914">
                  <c:v>-42</c:v>
                </c:pt>
                <c:pt idx="2915">
                  <c:v>-42</c:v>
                </c:pt>
                <c:pt idx="2916">
                  <c:v>-42</c:v>
                </c:pt>
                <c:pt idx="2917">
                  <c:v>-42</c:v>
                </c:pt>
                <c:pt idx="2918">
                  <c:v>-42</c:v>
                </c:pt>
                <c:pt idx="2919">
                  <c:v>-42</c:v>
                </c:pt>
                <c:pt idx="2920">
                  <c:v>-42</c:v>
                </c:pt>
                <c:pt idx="2921">
                  <c:v>-42</c:v>
                </c:pt>
                <c:pt idx="2922">
                  <c:v>-42</c:v>
                </c:pt>
                <c:pt idx="2923">
                  <c:v>-42</c:v>
                </c:pt>
                <c:pt idx="2924">
                  <c:v>-42</c:v>
                </c:pt>
                <c:pt idx="2925">
                  <c:v>-42</c:v>
                </c:pt>
                <c:pt idx="2926">
                  <c:v>-42</c:v>
                </c:pt>
                <c:pt idx="2927">
                  <c:v>-42</c:v>
                </c:pt>
                <c:pt idx="2928">
                  <c:v>-42</c:v>
                </c:pt>
                <c:pt idx="2929">
                  <c:v>-42</c:v>
                </c:pt>
                <c:pt idx="2930">
                  <c:v>-42</c:v>
                </c:pt>
                <c:pt idx="2931">
                  <c:v>-42</c:v>
                </c:pt>
                <c:pt idx="2932">
                  <c:v>-42</c:v>
                </c:pt>
                <c:pt idx="2933">
                  <c:v>-42</c:v>
                </c:pt>
                <c:pt idx="2934">
                  <c:v>-42</c:v>
                </c:pt>
                <c:pt idx="2935">
                  <c:v>-42</c:v>
                </c:pt>
                <c:pt idx="2936">
                  <c:v>-42</c:v>
                </c:pt>
                <c:pt idx="2937">
                  <c:v>-42</c:v>
                </c:pt>
                <c:pt idx="2938">
                  <c:v>-42</c:v>
                </c:pt>
                <c:pt idx="2939">
                  <c:v>-42</c:v>
                </c:pt>
                <c:pt idx="2940">
                  <c:v>-42</c:v>
                </c:pt>
                <c:pt idx="2941">
                  <c:v>-42</c:v>
                </c:pt>
                <c:pt idx="2942">
                  <c:v>-42</c:v>
                </c:pt>
                <c:pt idx="2943">
                  <c:v>-42</c:v>
                </c:pt>
                <c:pt idx="2944">
                  <c:v>-42</c:v>
                </c:pt>
                <c:pt idx="2945">
                  <c:v>-42</c:v>
                </c:pt>
                <c:pt idx="2946">
                  <c:v>-42</c:v>
                </c:pt>
                <c:pt idx="2947">
                  <c:v>-42</c:v>
                </c:pt>
                <c:pt idx="2948">
                  <c:v>-42</c:v>
                </c:pt>
                <c:pt idx="2949">
                  <c:v>-42</c:v>
                </c:pt>
                <c:pt idx="2950">
                  <c:v>-42</c:v>
                </c:pt>
                <c:pt idx="2951">
                  <c:v>-42</c:v>
                </c:pt>
                <c:pt idx="2952">
                  <c:v>-42</c:v>
                </c:pt>
                <c:pt idx="2953">
                  <c:v>-42</c:v>
                </c:pt>
                <c:pt idx="2954">
                  <c:v>-42</c:v>
                </c:pt>
                <c:pt idx="2955">
                  <c:v>-42</c:v>
                </c:pt>
                <c:pt idx="2956">
                  <c:v>-42</c:v>
                </c:pt>
                <c:pt idx="2957">
                  <c:v>-42</c:v>
                </c:pt>
                <c:pt idx="2958">
                  <c:v>-42</c:v>
                </c:pt>
                <c:pt idx="2959">
                  <c:v>-42</c:v>
                </c:pt>
                <c:pt idx="2960">
                  <c:v>-42</c:v>
                </c:pt>
                <c:pt idx="2961">
                  <c:v>-42</c:v>
                </c:pt>
                <c:pt idx="2962">
                  <c:v>-42</c:v>
                </c:pt>
                <c:pt idx="2963">
                  <c:v>-42</c:v>
                </c:pt>
                <c:pt idx="2964">
                  <c:v>-42</c:v>
                </c:pt>
                <c:pt idx="2965">
                  <c:v>-42</c:v>
                </c:pt>
                <c:pt idx="2966">
                  <c:v>-42</c:v>
                </c:pt>
                <c:pt idx="2967">
                  <c:v>-42</c:v>
                </c:pt>
                <c:pt idx="2968">
                  <c:v>-42</c:v>
                </c:pt>
                <c:pt idx="2969">
                  <c:v>-42</c:v>
                </c:pt>
                <c:pt idx="2970">
                  <c:v>-42</c:v>
                </c:pt>
                <c:pt idx="2971">
                  <c:v>-42</c:v>
                </c:pt>
                <c:pt idx="2972">
                  <c:v>-42</c:v>
                </c:pt>
                <c:pt idx="2973">
                  <c:v>-42</c:v>
                </c:pt>
                <c:pt idx="2974">
                  <c:v>-42</c:v>
                </c:pt>
                <c:pt idx="2975">
                  <c:v>-42</c:v>
                </c:pt>
                <c:pt idx="2976">
                  <c:v>-42</c:v>
                </c:pt>
                <c:pt idx="2977">
                  <c:v>-42</c:v>
                </c:pt>
                <c:pt idx="2978">
                  <c:v>-42</c:v>
                </c:pt>
                <c:pt idx="2979">
                  <c:v>-42</c:v>
                </c:pt>
                <c:pt idx="2980">
                  <c:v>-42</c:v>
                </c:pt>
                <c:pt idx="2981">
                  <c:v>-42</c:v>
                </c:pt>
                <c:pt idx="2982">
                  <c:v>-42</c:v>
                </c:pt>
                <c:pt idx="2983">
                  <c:v>-42</c:v>
                </c:pt>
                <c:pt idx="2984">
                  <c:v>-42</c:v>
                </c:pt>
                <c:pt idx="2985">
                  <c:v>-42</c:v>
                </c:pt>
                <c:pt idx="2986">
                  <c:v>-42</c:v>
                </c:pt>
                <c:pt idx="2987">
                  <c:v>-42</c:v>
                </c:pt>
                <c:pt idx="2988">
                  <c:v>-42</c:v>
                </c:pt>
                <c:pt idx="2989">
                  <c:v>-42</c:v>
                </c:pt>
                <c:pt idx="2990">
                  <c:v>-42</c:v>
                </c:pt>
                <c:pt idx="2991">
                  <c:v>-42</c:v>
                </c:pt>
                <c:pt idx="2992">
                  <c:v>-42</c:v>
                </c:pt>
                <c:pt idx="2993">
                  <c:v>-42</c:v>
                </c:pt>
                <c:pt idx="2994">
                  <c:v>-42</c:v>
                </c:pt>
                <c:pt idx="2995">
                  <c:v>-42</c:v>
                </c:pt>
                <c:pt idx="2996">
                  <c:v>-42</c:v>
                </c:pt>
                <c:pt idx="2997">
                  <c:v>-42</c:v>
                </c:pt>
                <c:pt idx="2998">
                  <c:v>-42</c:v>
                </c:pt>
                <c:pt idx="2999">
                  <c:v>-42</c:v>
                </c:pt>
                <c:pt idx="3000">
                  <c:v>-42</c:v>
                </c:pt>
                <c:pt idx="3001">
                  <c:v>-42</c:v>
                </c:pt>
                <c:pt idx="3002">
                  <c:v>-42</c:v>
                </c:pt>
                <c:pt idx="3003">
                  <c:v>-42</c:v>
                </c:pt>
                <c:pt idx="3004">
                  <c:v>-42</c:v>
                </c:pt>
                <c:pt idx="3005">
                  <c:v>-42</c:v>
                </c:pt>
                <c:pt idx="3006">
                  <c:v>-42</c:v>
                </c:pt>
                <c:pt idx="3007">
                  <c:v>-42</c:v>
                </c:pt>
                <c:pt idx="3008">
                  <c:v>-42</c:v>
                </c:pt>
                <c:pt idx="3009">
                  <c:v>-42</c:v>
                </c:pt>
                <c:pt idx="3010">
                  <c:v>-42</c:v>
                </c:pt>
                <c:pt idx="3011">
                  <c:v>-42</c:v>
                </c:pt>
                <c:pt idx="3012">
                  <c:v>-42</c:v>
                </c:pt>
                <c:pt idx="3013">
                  <c:v>-42</c:v>
                </c:pt>
                <c:pt idx="3014">
                  <c:v>-42</c:v>
                </c:pt>
                <c:pt idx="3015">
                  <c:v>-42</c:v>
                </c:pt>
                <c:pt idx="3016">
                  <c:v>-42</c:v>
                </c:pt>
                <c:pt idx="3017">
                  <c:v>-42</c:v>
                </c:pt>
                <c:pt idx="3018">
                  <c:v>-42</c:v>
                </c:pt>
                <c:pt idx="3019">
                  <c:v>-42</c:v>
                </c:pt>
                <c:pt idx="3020">
                  <c:v>-42</c:v>
                </c:pt>
                <c:pt idx="3021">
                  <c:v>-42</c:v>
                </c:pt>
                <c:pt idx="3022">
                  <c:v>-42</c:v>
                </c:pt>
                <c:pt idx="3023">
                  <c:v>-42</c:v>
                </c:pt>
                <c:pt idx="3024">
                  <c:v>-42</c:v>
                </c:pt>
                <c:pt idx="3025">
                  <c:v>-42</c:v>
                </c:pt>
                <c:pt idx="3026">
                  <c:v>-42</c:v>
                </c:pt>
                <c:pt idx="3027">
                  <c:v>-42</c:v>
                </c:pt>
                <c:pt idx="3028">
                  <c:v>-42</c:v>
                </c:pt>
                <c:pt idx="3029">
                  <c:v>-42</c:v>
                </c:pt>
                <c:pt idx="3030">
                  <c:v>-42</c:v>
                </c:pt>
                <c:pt idx="3031">
                  <c:v>-42</c:v>
                </c:pt>
                <c:pt idx="3032">
                  <c:v>-42</c:v>
                </c:pt>
                <c:pt idx="3033">
                  <c:v>-42</c:v>
                </c:pt>
                <c:pt idx="3034">
                  <c:v>-42</c:v>
                </c:pt>
                <c:pt idx="3035">
                  <c:v>-42</c:v>
                </c:pt>
                <c:pt idx="3036">
                  <c:v>-42</c:v>
                </c:pt>
                <c:pt idx="3037">
                  <c:v>-42</c:v>
                </c:pt>
                <c:pt idx="3038">
                  <c:v>-42</c:v>
                </c:pt>
                <c:pt idx="3039">
                  <c:v>-42</c:v>
                </c:pt>
                <c:pt idx="3040">
                  <c:v>-42</c:v>
                </c:pt>
                <c:pt idx="3041">
                  <c:v>-42</c:v>
                </c:pt>
                <c:pt idx="3042">
                  <c:v>-42</c:v>
                </c:pt>
                <c:pt idx="3043">
                  <c:v>-42</c:v>
                </c:pt>
                <c:pt idx="3044">
                  <c:v>-42</c:v>
                </c:pt>
                <c:pt idx="3045">
                  <c:v>-42</c:v>
                </c:pt>
                <c:pt idx="3046">
                  <c:v>-42</c:v>
                </c:pt>
                <c:pt idx="3047">
                  <c:v>-42</c:v>
                </c:pt>
                <c:pt idx="3048">
                  <c:v>-42</c:v>
                </c:pt>
                <c:pt idx="3049">
                  <c:v>-42</c:v>
                </c:pt>
                <c:pt idx="3050">
                  <c:v>-42</c:v>
                </c:pt>
                <c:pt idx="3051">
                  <c:v>-42</c:v>
                </c:pt>
                <c:pt idx="3052">
                  <c:v>-42</c:v>
                </c:pt>
                <c:pt idx="3053">
                  <c:v>-42</c:v>
                </c:pt>
                <c:pt idx="3054">
                  <c:v>-42</c:v>
                </c:pt>
                <c:pt idx="3055">
                  <c:v>-42</c:v>
                </c:pt>
                <c:pt idx="3056">
                  <c:v>-42</c:v>
                </c:pt>
                <c:pt idx="3057">
                  <c:v>-42</c:v>
                </c:pt>
                <c:pt idx="3058">
                  <c:v>-42</c:v>
                </c:pt>
                <c:pt idx="3059">
                  <c:v>-42</c:v>
                </c:pt>
                <c:pt idx="3060">
                  <c:v>-42</c:v>
                </c:pt>
                <c:pt idx="3061">
                  <c:v>-42</c:v>
                </c:pt>
                <c:pt idx="3062">
                  <c:v>-42</c:v>
                </c:pt>
                <c:pt idx="3063">
                  <c:v>-42</c:v>
                </c:pt>
                <c:pt idx="3064">
                  <c:v>-42</c:v>
                </c:pt>
                <c:pt idx="3065">
                  <c:v>-42</c:v>
                </c:pt>
                <c:pt idx="3066">
                  <c:v>-42</c:v>
                </c:pt>
                <c:pt idx="3067">
                  <c:v>-42</c:v>
                </c:pt>
                <c:pt idx="3068">
                  <c:v>-42</c:v>
                </c:pt>
                <c:pt idx="3069">
                  <c:v>-42</c:v>
                </c:pt>
                <c:pt idx="3070">
                  <c:v>-42</c:v>
                </c:pt>
                <c:pt idx="3071">
                  <c:v>-42</c:v>
                </c:pt>
                <c:pt idx="3072">
                  <c:v>-42</c:v>
                </c:pt>
                <c:pt idx="3073">
                  <c:v>-42</c:v>
                </c:pt>
                <c:pt idx="3074">
                  <c:v>-42</c:v>
                </c:pt>
                <c:pt idx="3075">
                  <c:v>-42</c:v>
                </c:pt>
                <c:pt idx="3076">
                  <c:v>-42</c:v>
                </c:pt>
                <c:pt idx="3077">
                  <c:v>-42</c:v>
                </c:pt>
                <c:pt idx="3078">
                  <c:v>-42</c:v>
                </c:pt>
                <c:pt idx="3079">
                  <c:v>-42</c:v>
                </c:pt>
                <c:pt idx="3080">
                  <c:v>-42</c:v>
                </c:pt>
                <c:pt idx="3081">
                  <c:v>-42</c:v>
                </c:pt>
                <c:pt idx="3082">
                  <c:v>-42</c:v>
                </c:pt>
                <c:pt idx="3083">
                  <c:v>-42</c:v>
                </c:pt>
                <c:pt idx="3084">
                  <c:v>-42</c:v>
                </c:pt>
                <c:pt idx="3085">
                  <c:v>-42</c:v>
                </c:pt>
                <c:pt idx="3086">
                  <c:v>-42</c:v>
                </c:pt>
                <c:pt idx="3087">
                  <c:v>-42</c:v>
                </c:pt>
                <c:pt idx="3088">
                  <c:v>-42</c:v>
                </c:pt>
                <c:pt idx="3089">
                  <c:v>-42</c:v>
                </c:pt>
                <c:pt idx="3090">
                  <c:v>-42</c:v>
                </c:pt>
                <c:pt idx="3091">
                  <c:v>-42</c:v>
                </c:pt>
                <c:pt idx="3092">
                  <c:v>-42</c:v>
                </c:pt>
                <c:pt idx="3093">
                  <c:v>-42</c:v>
                </c:pt>
                <c:pt idx="3094">
                  <c:v>-42</c:v>
                </c:pt>
                <c:pt idx="3095">
                  <c:v>-42</c:v>
                </c:pt>
                <c:pt idx="3096">
                  <c:v>-42</c:v>
                </c:pt>
                <c:pt idx="3097">
                  <c:v>-42</c:v>
                </c:pt>
                <c:pt idx="3098">
                  <c:v>-42</c:v>
                </c:pt>
                <c:pt idx="3099">
                  <c:v>-42</c:v>
                </c:pt>
                <c:pt idx="3100">
                  <c:v>-42</c:v>
                </c:pt>
                <c:pt idx="3101">
                  <c:v>-42</c:v>
                </c:pt>
                <c:pt idx="3102">
                  <c:v>-42</c:v>
                </c:pt>
                <c:pt idx="3103">
                  <c:v>-42</c:v>
                </c:pt>
                <c:pt idx="3104">
                  <c:v>-42</c:v>
                </c:pt>
                <c:pt idx="3105">
                  <c:v>-42</c:v>
                </c:pt>
                <c:pt idx="3106">
                  <c:v>-42</c:v>
                </c:pt>
                <c:pt idx="3107">
                  <c:v>-42</c:v>
                </c:pt>
                <c:pt idx="3108">
                  <c:v>-42</c:v>
                </c:pt>
                <c:pt idx="3109">
                  <c:v>-42</c:v>
                </c:pt>
                <c:pt idx="3110">
                  <c:v>-42</c:v>
                </c:pt>
                <c:pt idx="3111">
                  <c:v>-42</c:v>
                </c:pt>
                <c:pt idx="3112">
                  <c:v>-42</c:v>
                </c:pt>
                <c:pt idx="3113">
                  <c:v>-42</c:v>
                </c:pt>
                <c:pt idx="3114">
                  <c:v>-42</c:v>
                </c:pt>
                <c:pt idx="3115">
                  <c:v>-42</c:v>
                </c:pt>
                <c:pt idx="3116">
                  <c:v>-42</c:v>
                </c:pt>
                <c:pt idx="3117">
                  <c:v>-42</c:v>
                </c:pt>
                <c:pt idx="3118">
                  <c:v>-42</c:v>
                </c:pt>
                <c:pt idx="3119">
                  <c:v>-42</c:v>
                </c:pt>
                <c:pt idx="3120">
                  <c:v>-42</c:v>
                </c:pt>
                <c:pt idx="3121">
                  <c:v>-42</c:v>
                </c:pt>
                <c:pt idx="3122">
                  <c:v>-42</c:v>
                </c:pt>
                <c:pt idx="3123">
                  <c:v>-42</c:v>
                </c:pt>
                <c:pt idx="3124">
                  <c:v>-42</c:v>
                </c:pt>
                <c:pt idx="3125">
                  <c:v>-42</c:v>
                </c:pt>
                <c:pt idx="3126">
                  <c:v>-42</c:v>
                </c:pt>
                <c:pt idx="3127">
                  <c:v>-42</c:v>
                </c:pt>
                <c:pt idx="3128">
                  <c:v>-42</c:v>
                </c:pt>
                <c:pt idx="3129">
                  <c:v>-42</c:v>
                </c:pt>
                <c:pt idx="3130">
                  <c:v>-42</c:v>
                </c:pt>
                <c:pt idx="3131">
                  <c:v>-42</c:v>
                </c:pt>
                <c:pt idx="3132">
                  <c:v>-42</c:v>
                </c:pt>
                <c:pt idx="3133">
                  <c:v>-42</c:v>
                </c:pt>
                <c:pt idx="3134">
                  <c:v>-42</c:v>
                </c:pt>
                <c:pt idx="3135">
                  <c:v>-42</c:v>
                </c:pt>
                <c:pt idx="3136">
                  <c:v>-42</c:v>
                </c:pt>
                <c:pt idx="3137">
                  <c:v>-42</c:v>
                </c:pt>
                <c:pt idx="3138">
                  <c:v>-42</c:v>
                </c:pt>
                <c:pt idx="3139">
                  <c:v>-42</c:v>
                </c:pt>
                <c:pt idx="3140">
                  <c:v>-42</c:v>
                </c:pt>
                <c:pt idx="3141">
                  <c:v>-42</c:v>
                </c:pt>
                <c:pt idx="3142">
                  <c:v>-42</c:v>
                </c:pt>
                <c:pt idx="3143">
                  <c:v>-42</c:v>
                </c:pt>
                <c:pt idx="3144">
                  <c:v>-42</c:v>
                </c:pt>
                <c:pt idx="3145">
                  <c:v>-42</c:v>
                </c:pt>
                <c:pt idx="3146">
                  <c:v>-42</c:v>
                </c:pt>
                <c:pt idx="3147">
                  <c:v>-42</c:v>
                </c:pt>
                <c:pt idx="3148">
                  <c:v>-42</c:v>
                </c:pt>
                <c:pt idx="3149">
                  <c:v>-42</c:v>
                </c:pt>
                <c:pt idx="3150">
                  <c:v>-42</c:v>
                </c:pt>
                <c:pt idx="3151">
                  <c:v>-42</c:v>
                </c:pt>
                <c:pt idx="3152">
                  <c:v>-42</c:v>
                </c:pt>
                <c:pt idx="3153">
                  <c:v>-42</c:v>
                </c:pt>
                <c:pt idx="3154">
                  <c:v>-42</c:v>
                </c:pt>
                <c:pt idx="3155">
                  <c:v>-42</c:v>
                </c:pt>
                <c:pt idx="3156">
                  <c:v>-42</c:v>
                </c:pt>
                <c:pt idx="3157">
                  <c:v>-42</c:v>
                </c:pt>
                <c:pt idx="3158">
                  <c:v>-42</c:v>
                </c:pt>
                <c:pt idx="3159">
                  <c:v>-42</c:v>
                </c:pt>
                <c:pt idx="3160">
                  <c:v>-42</c:v>
                </c:pt>
                <c:pt idx="3161">
                  <c:v>-42</c:v>
                </c:pt>
                <c:pt idx="3162">
                  <c:v>-42</c:v>
                </c:pt>
                <c:pt idx="3163">
                  <c:v>-42</c:v>
                </c:pt>
                <c:pt idx="3164">
                  <c:v>-42</c:v>
                </c:pt>
                <c:pt idx="3165">
                  <c:v>-42</c:v>
                </c:pt>
                <c:pt idx="3166">
                  <c:v>-42</c:v>
                </c:pt>
                <c:pt idx="3167">
                  <c:v>-42</c:v>
                </c:pt>
                <c:pt idx="3168">
                  <c:v>-42</c:v>
                </c:pt>
                <c:pt idx="3169">
                  <c:v>-42</c:v>
                </c:pt>
                <c:pt idx="3170">
                  <c:v>-42</c:v>
                </c:pt>
                <c:pt idx="3171">
                  <c:v>-42</c:v>
                </c:pt>
                <c:pt idx="3172">
                  <c:v>-42</c:v>
                </c:pt>
                <c:pt idx="3173">
                  <c:v>-42</c:v>
                </c:pt>
                <c:pt idx="3174">
                  <c:v>-42</c:v>
                </c:pt>
                <c:pt idx="3175">
                  <c:v>-42</c:v>
                </c:pt>
                <c:pt idx="3176">
                  <c:v>-42</c:v>
                </c:pt>
                <c:pt idx="3177">
                  <c:v>-42</c:v>
                </c:pt>
                <c:pt idx="3178">
                  <c:v>-42</c:v>
                </c:pt>
                <c:pt idx="3179">
                  <c:v>-42</c:v>
                </c:pt>
                <c:pt idx="3180">
                  <c:v>-42</c:v>
                </c:pt>
                <c:pt idx="3181">
                  <c:v>-42</c:v>
                </c:pt>
                <c:pt idx="3182">
                  <c:v>-42</c:v>
                </c:pt>
                <c:pt idx="3183">
                  <c:v>-42</c:v>
                </c:pt>
                <c:pt idx="3184">
                  <c:v>-42</c:v>
                </c:pt>
                <c:pt idx="3185">
                  <c:v>-42</c:v>
                </c:pt>
                <c:pt idx="3186">
                  <c:v>-42</c:v>
                </c:pt>
                <c:pt idx="3187">
                  <c:v>-42</c:v>
                </c:pt>
                <c:pt idx="3188">
                  <c:v>-42</c:v>
                </c:pt>
                <c:pt idx="3189">
                  <c:v>-42</c:v>
                </c:pt>
                <c:pt idx="3190">
                  <c:v>-42</c:v>
                </c:pt>
                <c:pt idx="3191">
                  <c:v>-42</c:v>
                </c:pt>
                <c:pt idx="3192">
                  <c:v>-42</c:v>
                </c:pt>
                <c:pt idx="3193">
                  <c:v>-42</c:v>
                </c:pt>
                <c:pt idx="3194">
                  <c:v>-42</c:v>
                </c:pt>
                <c:pt idx="3195">
                  <c:v>-42</c:v>
                </c:pt>
                <c:pt idx="3196">
                  <c:v>-42</c:v>
                </c:pt>
                <c:pt idx="3197">
                  <c:v>-42</c:v>
                </c:pt>
                <c:pt idx="3198">
                  <c:v>-42</c:v>
                </c:pt>
                <c:pt idx="3199">
                  <c:v>-42</c:v>
                </c:pt>
                <c:pt idx="3200">
                  <c:v>-42</c:v>
                </c:pt>
                <c:pt idx="3201">
                  <c:v>-42</c:v>
                </c:pt>
                <c:pt idx="3202">
                  <c:v>-42</c:v>
                </c:pt>
                <c:pt idx="3203">
                  <c:v>-42</c:v>
                </c:pt>
                <c:pt idx="3204">
                  <c:v>-42</c:v>
                </c:pt>
                <c:pt idx="3205">
                  <c:v>-42</c:v>
                </c:pt>
                <c:pt idx="3206">
                  <c:v>-42</c:v>
                </c:pt>
                <c:pt idx="3207">
                  <c:v>-42</c:v>
                </c:pt>
                <c:pt idx="3208">
                  <c:v>-42</c:v>
                </c:pt>
                <c:pt idx="3209">
                  <c:v>-42</c:v>
                </c:pt>
                <c:pt idx="3210">
                  <c:v>-42</c:v>
                </c:pt>
                <c:pt idx="3211">
                  <c:v>-42</c:v>
                </c:pt>
                <c:pt idx="3212">
                  <c:v>-42</c:v>
                </c:pt>
                <c:pt idx="3213">
                  <c:v>-42</c:v>
                </c:pt>
                <c:pt idx="3214">
                  <c:v>-42</c:v>
                </c:pt>
                <c:pt idx="3215">
                  <c:v>-42</c:v>
                </c:pt>
                <c:pt idx="3216">
                  <c:v>-42</c:v>
                </c:pt>
                <c:pt idx="3217">
                  <c:v>-42</c:v>
                </c:pt>
                <c:pt idx="3218">
                  <c:v>-42</c:v>
                </c:pt>
                <c:pt idx="3219">
                  <c:v>-42</c:v>
                </c:pt>
                <c:pt idx="3220">
                  <c:v>-42</c:v>
                </c:pt>
                <c:pt idx="3221">
                  <c:v>-42</c:v>
                </c:pt>
                <c:pt idx="3222">
                  <c:v>-42</c:v>
                </c:pt>
                <c:pt idx="3223">
                  <c:v>-42</c:v>
                </c:pt>
                <c:pt idx="3224">
                  <c:v>-42</c:v>
                </c:pt>
                <c:pt idx="3225">
                  <c:v>-42</c:v>
                </c:pt>
                <c:pt idx="3226">
                  <c:v>-42</c:v>
                </c:pt>
                <c:pt idx="3227">
                  <c:v>-42</c:v>
                </c:pt>
                <c:pt idx="3228">
                  <c:v>-42</c:v>
                </c:pt>
                <c:pt idx="3229">
                  <c:v>-42</c:v>
                </c:pt>
                <c:pt idx="3230">
                  <c:v>-42</c:v>
                </c:pt>
                <c:pt idx="3231">
                  <c:v>-42</c:v>
                </c:pt>
                <c:pt idx="3232">
                  <c:v>-42</c:v>
                </c:pt>
                <c:pt idx="3233">
                  <c:v>-42</c:v>
                </c:pt>
                <c:pt idx="3234">
                  <c:v>-42</c:v>
                </c:pt>
                <c:pt idx="3235">
                  <c:v>-42</c:v>
                </c:pt>
                <c:pt idx="3236">
                  <c:v>-42</c:v>
                </c:pt>
                <c:pt idx="3237">
                  <c:v>-42</c:v>
                </c:pt>
                <c:pt idx="3238">
                  <c:v>-42</c:v>
                </c:pt>
                <c:pt idx="3239">
                  <c:v>-42</c:v>
                </c:pt>
                <c:pt idx="3240">
                  <c:v>-42</c:v>
                </c:pt>
                <c:pt idx="3241">
                  <c:v>-42</c:v>
                </c:pt>
                <c:pt idx="3242">
                  <c:v>-42</c:v>
                </c:pt>
                <c:pt idx="3243">
                  <c:v>-42</c:v>
                </c:pt>
                <c:pt idx="3244">
                  <c:v>-42</c:v>
                </c:pt>
                <c:pt idx="3245">
                  <c:v>-42</c:v>
                </c:pt>
                <c:pt idx="3246">
                  <c:v>-42</c:v>
                </c:pt>
                <c:pt idx="3247">
                  <c:v>-42</c:v>
                </c:pt>
                <c:pt idx="3248">
                  <c:v>-42</c:v>
                </c:pt>
                <c:pt idx="3249">
                  <c:v>-42</c:v>
                </c:pt>
                <c:pt idx="3250">
                  <c:v>-42</c:v>
                </c:pt>
                <c:pt idx="3251">
                  <c:v>-42</c:v>
                </c:pt>
                <c:pt idx="3252">
                  <c:v>-42</c:v>
                </c:pt>
                <c:pt idx="3253">
                  <c:v>-42</c:v>
                </c:pt>
                <c:pt idx="3254">
                  <c:v>-42</c:v>
                </c:pt>
                <c:pt idx="3255">
                  <c:v>-42</c:v>
                </c:pt>
                <c:pt idx="3256">
                  <c:v>-42</c:v>
                </c:pt>
                <c:pt idx="3257">
                  <c:v>-42</c:v>
                </c:pt>
                <c:pt idx="3258">
                  <c:v>-42</c:v>
                </c:pt>
                <c:pt idx="3259">
                  <c:v>-42</c:v>
                </c:pt>
                <c:pt idx="3260">
                  <c:v>-42</c:v>
                </c:pt>
                <c:pt idx="3261">
                  <c:v>-42</c:v>
                </c:pt>
                <c:pt idx="3262">
                  <c:v>-42</c:v>
                </c:pt>
                <c:pt idx="3263">
                  <c:v>-42</c:v>
                </c:pt>
                <c:pt idx="3264">
                  <c:v>-42</c:v>
                </c:pt>
                <c:pt idx="3265">
                  <c:v>-42</c:v>
                </c:pt>
                <c:pt idx="3266">
                  <c:v>-42</c:v>
                </c:pt>
                <c:pt idx="3267">
                  <c:v>-42</c:v>
                </c:pt>
                <c:pt idx="3268">
                  <c:v>-42</c:v>
                </c:pt>
                <c:pt idx="3269">
                  <c:v>-42</c:v>
                </c:pt>
                <c:pt idx="3270">
                  <c:v>-42</c:v>
                </c:pt>
                <c:pt idx="3271">
                  <c:v>-42</c:v>
                </c:pt>
                <c:pt idx="3272">
                  <c:v>-42</c:v>
                </c:pt>
                <c:pt idx="3273">
                  <c:v>-42</c:v>
                </c:pt>
                <c:pt idx="3274">
                  <c:v>-42</c:v>
                </c:pt>
                <c:pt idx="3275">
                  <c:v>-42</c:v>
                </c:pt>
                <c:pt idx="3276">
                  <c:v>-42</c:v>
                </c:pt>
                <c:pt idx="3277">
                  <c:v>-42</c:v>
                </c:pt>
                <c:pt idx="3278">
                  <c:v>-42</c:v>
                </c:pt>
                <c:pt idx="3279">
                  <c:v>-42</c:v>
                </c:pt>
                <c:pt idx="3280">
                  <c:v>-42</c:v>
                </c:pt>
                <c:pt idx="3281">
                  <c:v>-42</c:v>
                </c:pt>
                <c:pt idx="3282">
                  <c:v>-42</c:v>
                </c:pt>
                <c:pt idx="3283">
                  <c:v>-42</c:v>
                </c:pt>
                <c:pt idx="3284">
                  <c:v>-42</c:v>
                </c:pt>
                <c:pt idx="3285">
                  <c:v>-42</c:v>
                </c:pt>
                <c:pt idx="3286">
                  <c:v>-42</c:v>
                </c:pt>
                <c:pt idx="3287">
                  <c:v>-42</c:v>
                </c:pt>
                <c:pt idx="3288">
                  <c:v>-42</c:v>
                </c:pt>
                <c:pt idx="3289">
                  <c:v>-42</c:v>
                </c:pt>
                <c:pt idx="3290">
                  <c:v>-42</c:v>
                </c:pt>
                <c:pt idx="3291">
                  <c:v>-42</c:v>
                </c:pt>
                <c:pt idx="3292">
                  <c:v>-42</c:v>
                </c:pt>
                <c:pt idx="3293">
                  <c:v>-42</c:v>
                </c:pt>
                <c:pt idx="3294">
                  <c:v>-42</c:v>
                </c:pt>
                <c:pt idx="3295">
                  <c:v>-42</c:v>
                </c:pt>
                <c:pt idx="3296">
                  <c:v>-42</c:v>
                </c:pt>
                <c:pt idx="3297">
                  <c:v>-42</c:v>
                </c:pt>
                <c:pt idx="3298">
                  <c:v>-42</c:v>
                </c:pt>
                <c:pt idx="3299">
                  <c:v>-42</c:v>
                </c:pt>
                <c:pt idx="3300">
                  <c:v>-42</c:v>
                </c:pt>
                <c:pt idx="3301">
                  <c:v>-42</c:v>
                </c:pt>
                <c:pt idx="3302">
                  <c:v>-42</c:v>
                </c:pt>
                <c:pt idx="3303">
                  <c:v>-42</c:v>
                </c:pt>
                <c:pt idx="3304">
                  <c:v>-42</c:v>
                </c:pt>
                <c:pt idx="3305">
                  <c:v>-42</c:v>
                </c:pt>
                <c:pt idx="3306">
                  <c:v>-42</c:v>
                </c:pt>
                <c:pt idx="3307">
                  <c:v>-42</c:v>
                </c:pt>
                <c:pt idx="3308">
                  <c:v>-42</c:v>
                </c:pt>
                <c:pt idx="3309">
                  <c:v>-42</c:v>
                </c:pt>
                <c:pt idx="3310">
                  <c:v>-42</c:v>
                </c:pt>
                <c:pt idx="3311">
                  <c:v>-42</c:v>
                </c:pt>
                <c:pt idx="3312">
                  <c:v>-42</c:v>
                </c:pt>
                <c:pt idx="3313">
                  <c:v>-42</c:v>
                </c:pt>
                <c:pt idx="3314">
                  <c:v>-42</c:v>
                </c:pt>
                <c:pt idx="3315">
                  <c:v>-42</c:v>
                </c:pt>
                <c:pt idx="3316">
                  <c:v>-42</c:v>
                </c:pt>
                <c:pt idx="3317">
                  <c:v>-42</c:v>
                </c:pt>
                <c:pt idx="3318">
                  <c:v>-42</c:v>
                </c:pt>
                <c:pt idx="3319">
                  <c:v>-42</c:v>
                </c:pt>
                <c:pt idx="3320">
                  <c:v>-42</c:v>
                </c:pt>
                <c:pt idx="3321">
                  <c:v>-42</c:v>
                </c:pt>
                <c:pt idx="3322">
                  <c:v>-42</c:v>
                </c:pt>
                <c:pt idx="3323">
                  <c:v>-42</c:v>
                </c:pt>
                <c:pt idx="3324">
                  <c:v>-42</c:v>
                </c:pt>
                <c:pt idx="3325">
                  <c:v>-42</c:v>
                </c:pt>
                <c:pt idx="3326">
                  <c:v>-42</c:v>
                </c:pt>
                <c:pt idx="3327">
                  <c:v>-42</c:v>
                </c:pt>
                <c:pt idx="3328">
                  <c:v>-42</c:v>
                </c:pt>
                <c:pt idx="3329">
                  <c:v>-42</c:v>
                </c:pt>
                <c:pt idx="3330">
                  <c:v>-42</c:v>
                </c:pt>
                <c:pt idx="3331">
                  <c:v>-42</c:v>
                </c:pt>
                <c:pt idx="3332">
                  <c:v>-42</c:v>
                </c:pt>
                <c:pt idx="3333">
                  <c:v>-42</c:v>
                </c:pt>
                <c:pt idx="3334">
                  <c:v>-42</c:v>
                </c:pt>
                <c:pt idx="3335">
                  <c:v>-42</c:v>
                </c:pt>
                <c:pt idx="3336">
                  <c:v>-42</c:v>
                </c:pt>
                <c:pt idx="3337">
                  <c:v>-42</c:v>
                </c:pt>
                <c:pt idx="3338">
                  <c:v>-42</c:v>
                </c:pt>
                <c:pt idx="3339">
                  <c:v>-42</c:v>
                </c:pt>
                <c:pt idx="3340">
                  <c:v>-42</c:v>
                </c:pt>
                <c:pt idx="3341">
                  <c:v>-42</c:v>
                </c:pt>
                <c:pt idx="3342">
                  <c:v>-42</c:v>
                </c:pt>
                <c:pt idx="3343">
                  <c:v>-42</c:v>
                </c:pt>
                <c:pt idx="3344">
                  <c:v>-42</c:v>
                </c:pt>
                <c:pt idx="3345">
                  <c:v>-42</c:v>
                </c:pt>
                <c:pt idx="3346">
                  <c:v>-42</c:v>
                </c:pt>
                <c:pt idx="3347">
                  <c:v>-42</c:v>
                </c:pt>
                <c:pt idx="3348">
                  <c:v>-42</c:v>
                </c:pt>
                <c:pt idx="3349">
                  <c:v>-42</c:v>
                </c:pt>
                <c:pt idx="3350">
                  <c:v>-42</c:v>
                </c:pt>
                <c:pt idx="3351">
                  <c:v>-42</c:v>
                </c:pt>
                <c:pt idx="3352">
                  <c:v>-42</c:v>
                </c:pt>
                <c:pt idx="3353">
                  <c:v>-42</c:v>
                </c:pt>
                <c:pt idx="3354">
                  <c:v>-42</c:v>
                </c:pt>
                <c:pt idx="3355">
                  <c:v>-42</c:v>
                </c:pt>
                <c:pt idx="3356">
                  <c:v>-42</c:v>
                </c:pt>
                <c:pt idx="3357">
                  <c:v>-42</c:v>
                </c:pt>
                <c:pt idx="3358">
                  <c:v>-42</c:v>
                </c:pt>
                <c:pt idx="3359">
                  <c:v>-42</c:v>
                </c:pt>
                <c:pt idx="3360">
                  <c:v>-42</c:v>
                </c:pt>
                <c:pt idx="3361">
                  <c:v>-42</c:v>
                </c:pt>
                <c:pt idx="3362">
                  <c:v>-42</c:v>
                </c:pt>
                <c:pt idx="3363">
                  <c:v>-42</c:v>
                </c:pt>
                <c:pt idx="3364">
                  <c:v>-42</c:v>
                </c:pt>
                <c:pt idx="3365">
                  <c:v>-42</c:v>
                </c:pt>
                <c:pt idx="3366">
                  <c:v>-42</c:v>
                </c:pt>
                <c:pt idx="3367">
                  <c:v>-42</c:v>
                </c:pt>
                <c:pt idx="3368">
                  <c:v>-42</c:v>
                </c:pt>
                <c:pt idx="3369">
                  <c:v>-42</c:v>
                </c:pt>
                <c:pt idx="3370">
                  <c:v>-42</c:v>
                </c:pt>
                <c:pt idx="3371">
                  <c:v>-42</c:v>
                </c:pt>
                <c:pt idx="3372">
                  <c:v>-42</c:v>
                </c:pt>
                <c:pt idx="3373">
                  <c:v>-42</c:v>
                </c:pt>
                <c:pt idx="3374">
                  <c:v>-42</c:v>
                </c:pt>
                <c:pt idx="3375">
                  <c:v>-42</c:v>
                </c:pt>
                <c:pt idx="3376">
                  <c:v>-42</c:v>
                </c:pt>
                <c:pt idx="3377">
                  <c:v>-42</c:v>
                </c:pt>
                <c:pt idx="3378">
                  <c:v>-42</c:v>
                </c:pt>
                <c:pt idx="3379">
                  <c:v>-42</c:v>
                </c:pt>
                <c:pt idx="3380">
                  <c:v>-42</c:v>
                </c:pt>
                <c:pt idx="3381">
                  <c:v>-42</c:v>
                </c:pt>
                <c:pt idx="3382">
                  <c:v>-42</c:v>
                </c:pt>
                <c:pt idx="3383">
                  <c:v>-42</c:v>
                </c:pt>
                <c:pt idx="3384">
                  <c:v>-42</c:v>
                </c:pt>
                <c:pt idx="3385">
                  <c:v>-42</c:v>
                </c:pt>
                <c:pt idx="3386">
                  <c:v>-42</c:v>
                </c:pt>
                <c:pt idx="3387">
                  <c:v>-42</c:v>
                </c:pt>
                <c:pt idx="3388">
                  <c:v>-42</c:v>
                </c:pt>
                <c:pt idx="3389">
                  <c:v>-42</c:v>
                </c:pt>
                <c:pt idx="3390">
                  <c:v>-42</c:v>
                </c:pt>
                <c:pt idx="3391">
                  <c:v>-42</c:v>
                </c:pt>
                <c:pt idx="3392">
                  <c:v>-42</c:v>
                </c:pt>
                <c:pt idx="3393">
                  <c:v>-42</c:v>
                </c:pt>
                <c:pt idx="3394">
                  <c:v>-42</c:v>
                </c:pt>
                <c:pt idx="3395">
                  <c:v>-42</c:v>
                </c:pt>
                <c:pt idx="3396">
                  <c:v>-42</c:v>
                </c:pt>
                <c:pt idx="3397">
                  <c:v>-42</c:v>
                </c:pt>
                <c:pt idx="3398">
                  <c:v>-42</c:v>
                </c:pt>
                <c:pt idx="3399">
                  <c:v>-42</c:v>
                </c:pt>
                <c:pt idx="3400">
                  <c:v>-42</c:v>
                </c:pt>
                <c:pt idx="3401">
                  <c:v>-42</c:v>
                </c:pt>
                <c:pt idx="3402">
                  <c:v>-42</c:v>
                </c:pt>
                <c:pt idx="3403">
                  <c:v>-42</c:v>
                </c:pt>
                <c:pt idx="3404">
                  <c:v>-42</c:v>
                </c:pt>
                <c:pt idx="3405">
                  <c:v>-42</c:v>
                </c:pt>
                <c:pt idx="3406">
                  <c:v>-42</c:v>
                </c:pt>
                <c:pt idx="3407">
                  <c:v>-42</c:v>
                </c:pt>
                <c:pt idx="3408">
                  <c:v>-42</c:v>
                </c:pt>
                <c:pt idx="3409">
                  <c:v>-42</c:v>
                </c:pt>
                <c:pt idx="3410">
                  <c:v>-42</c:v>
                </c:pt>
                <c:pt idx="3411">
                  <c:v>-42</c:v>
                </c:pt>
                <c:pt idx="3412">
                  <c:v>-42</c:v>
                </c:pt>
                <c:pt idx="3413">
                  <c:v>-42</c:v>
                </c:pt>
                <c:pt idx="3414">
                  <c:v>-42</c:v>
                </c:pt>
                <c:pt idx="3415">
                  <c:v>-42</c:v>
                </c:pt>
                <c:pt idx="3416">
                  <c:v>-42</c:v>
                </c:pt>
                <c:pt idx="3417">
                  <c:v>-42</c:v>
                </c:pt>
                <c:pt idx="3418">
                  <c:v>-42</c:v>
                </c:pt>
                <c:pt idx="3419">
                  <c:v>-42</c:v>
                </c:pt>
                <c:pt idx="3420">
                  <c:v>-42</c:v>
                </c:pt>
                <c:pt idx="3421">
                  <c:v>-42</c:v>
                </c:pt>
                <c:pt idx="3422">
                  <c:v>-42</c:v>
                </c:pt>
                <c:pt idx="3423">
                  <c:v>-42</c:v>
                </c:pt>
                <c:pt idx="3424">
                  <c:v>-42</c:v>
                </c:pt>
                <c:pt idx="3425">
                  <c:v>-42</c:v>
                </c:pt>
                <c:pt idx="3426">
                  <c:v>-42</c:v>
                </c:pt>
                <c:pt idx="3427">
                  <c:v>-42</c:v>
                </c:pt>
                <c:pt idx="3428">
                  <c:v>-42</c:v>
                </c:pt>
                <c:pt idx="3429">
                  <c:v>-42</c:v>
                </c:pt>
                <c:pt idx="3430">
                  <c:v>-42</c:v>
                </c:pt>
                <c:pt idx="3431">
                  <c:v>-42</c:v>
                </c:pt>
                <c:pt idx="3432">
                  <c:v>-42</c:v>
                </c:pt>
                <c:pt idx="3433">
                  <c:v>-42</c:v>
                </c:pt>
                <c:pt idx="3434">
                  <c:v>-42</c:v>
                </c:pt>
                <c:pt idx="3435">
                  <c:v>-42</c:v>
                </c:pt>
                <c:pt idx="3436">
                  <c:v>-42</c:v>
                </c:pt>
                <c:pt idx="3437">
                  <c:v>-42</c:v>
                </c:pt>
                <c:pt idx="3438">
                  <c:v>-42</c:v>
                </c:pt>
                <c:pt idx="3439">
                  <c:v>-42</c:v>
                </c:pt>
                <c:pt idx="3440">
                  <c:v>-42</c:v>
                </c:pt>
                <c:pt idx="3441">
                  <c:v>-42</c:v>
                </c:pt>
                <c:pt idx="3442">
                  <c:v>-42</c:v>
                </c:pt>
                <c:pt idx="3443">
                  <c:v>-42</c:v>
                </c:pt>
                <c:pt idx="3444">
                  <c:v>-42</c:v>
                </c:pt>
                <c:pt idx="3445">
                  <c:v>-42</c:v>
                </c:pt>
                <c:pt idx="3446">
                  <c:v>-42</c:v>
                </c:pt>
                <c:pt idx="3447">
                  <c:v>-42</c:v>
                </c:pt>
                <c:pt idx="3448">
                  <c:v>-42</c:v>
                </c:pt>
                <c:pt idx="3449">
                  <c:v>-42</c:v>
                </c:pt>
                <c:pt idx="3450">
                  <c:v>-42</c:v>
                </c:pt>
                <c:pt idx="3451">
                  <c:v>-42</c:v>
                </c:pt>
                <c:pt idx="3452">
                  <c:v>-42</c:v>
                </c:pt>
                <c:pt idx="3453">
                  <c:v>-42</c:v>
                </c:pt>
                <c:pt idx="3454">
                  <c:v>-42</c:v>
                </c:pt>
                <c:pt idx="3455">
                  <c:v>-42</c:v>
                </c:pt>
                <c:pt idx="3456">
                  <c:v>-42</c:v>
                </c:pt>
                <c:pt idx="3457">
                  <c:v>-42</c:v>
                </c:pt>
                <c:pt idx="3458">
                  <c:v>-42</c:v>
                </c:pt>
                <c:pt idx="3459">
                  <c:v>-42</c:v>
                </c:pt>
                <c:pt idx="3460">
                  <c:v>-42</c:v>
                </c:pt>
                <c:pt idx="3461">
                  <c:v>-42</c:v>
                </c:pt>
                <c:pt idx="3462">
                  <c:v>-42</c:v>
                </c:pt>
                <c:pt idx="3463">
                  <c:v>-42</c:v>
                </c:pt>
                <c:pt idx="3464">
                  <c:v>-42</c:v>
                </c:pt>
                <c:pt idx="3465">
                  <c:v>-42</c:v>
                </c:pt>
                <c:pt idx="3466">
                  <c:v>-42</c:v>
                </c:pt>
                <c:pt idx="3467">
                  <c:v>-42</c:v>
                </c:pt>
                <c:pt idx="3468">
                  <c:v>-42</c:v>
                </c:pt>
                <c:pt idx="3469">
                  <c:v>-42</c:v>
                </c:pt>
                <c:pt idx="3470">
                  <c:v>-42</c:v>
                </c:pt>
                <c:pt idx="3471">
                  <c:v>-42</c:v>
                </c:pt>
                <c:pt idx="3472">
                  <c:v>-42</c:v>
                </c:pt>
                <c:pt idx="3473">
                  <c:v>-42</c:v>
                </c:pt>
                <c:pt idx="3474">
                  <c:v>-42</c:v>
                </c:pt>
                <c:pt idx="3475">
                  <c:v>-42</c:v>
                </c:pt>
                <c:pt idx="3476">
                  <c:v>-42</c:v>
                </c:pt>
                <c:pt idx="3477">
                  <c:v>-42</c:v>
                </c:pt>
                <c:pt idx="3478">
                  <c:v>-42</c:v>
                </c:pt>
                <c:pt idx="3479">
                  <c:v>-42</c:v>
                </c:pt>
                <c:pt idx="3480">
                  <c:v>-42</c:v>
                </c:pt>
                <c:pt idx="3481">
                  <c:v>-42</c:v>
                </c:pt>
                <c:pt idx="3482">
                  <c:v>-42</c:v>
                </c:pt>
                <c:pt idx="3483">
                  <c:v>-42</c:v>
                </c:pt>
                <c:pt idx="3484">
                  <c:v>-42</c:v>
                </c:pt>
                <c:pt idx="3485">
                  <c:v>-42</c:v>
                </c:pt>
                <c:pt idx="3486">
                  <c:v>-42</c:v>
                </c:pt>
                <c:pt idx="3487">
                  <c:v>-42</c:v>
                </c:pt>
                <c:pt idx="3488">
                  <c:v>-42</c:v>
                </c:pt>
                <c:pt idx="3489">
                  <c:v>-42</c:v>
                </c:pt>
                <c:pt idx="3490">
                  <c:v>-42</c:v>
                </c:pt>
                <c:pt idx="3491">
                  <c:v>-42</c:v>
                </c:pt>
                <c:pt idx="3492">
                  <c:v>-42</c:v>
                </c:pt>
                <c:pt idx="3493">
                  <c:v>-42</c:v>
                </c:pt>
                <c:pt idx="3494">
                  <c:v>-42</c:v>
                </c:pt>
                <c:pt idx="3495">
                  <c:v>-42</c:v>
                </c:pt>
                <c:pt idx="3496">
                  <c:v>-42</c:v>
                </c:pt>
                <c:pt idx="3497">
                  <c:v>-42</c:v>
                </c:pt>
                <c:pt idx="3498">
                  <c:v>-42</c:v>
                </c:pt>
                <c:pt idx="3499">
                  <c:v>-42</c:v>
                </c:pt>
                <c:pt idx="3500">
                  <c:v>-42</c:v>
                </c:pt>
                <c:pt idx="3501">
                  <c:v>-42</c:v>
                </c:pt>
                <c:pt idx="3502">
                  <c:v>-42</c:v>
                </c:pt>
                <c:pt idx="3503">
                  <c:v>-42</c:v>
                </c:pt>
                <c:pt idx="3504">
                  <c:v>-42</c:v>
                </c:pt>
                <c:pt idx="3505">
                  <c:v>-42</c:v>
                </c:pt>
                <c:pt idx="3506">
                  <c:v>-42</c:v>
                </c:pt>
                <c:pt idx="3507">
                  <c:v>-42</c:v>
                </c:pt>
                <c:pt idx="3508">
                  <c:v>-42</c:v>
                </c:pt>
                <c:pt idx="3509">
                  <c:v>-42</c:v>
                </c:pt>
                <c:pt idx="3510">
                  <c:v>-42</c:v>
                </c:pt>
                <c:pt idx="3511">
                  <c:v>-42</c:v>
                </c:pt>
                <c:pt idx="3512">
                  <c:v>-42</c:v>
                </c:pt>
                <c:pt idx="3513">
                  <c:v>-42</c:v>
                </c:pt>
                <c:pt idx="3514">
                  <c:v>-42</c:v>
                </c:pt>
                <c:pt idx="3515">
                  <c:v>-42</c:v>
                </c:pt>
                <c:pt idx="3516">
                  <c:v>-42</c:v>
                </c:pt>
                <c:pt idx="3517">
                  <c:v>-42</c:v>
                </c:pt>
                <c:pt idx="3518">
                  <c:v>-42</c:v>
                </c:pt>
                <c:pt idx="3519">
                  <c:v>-42</c:v>
                </c:pt>
                <c:pt idx="3520">
                  <c:v>-42</c:v>
                </c:pt>
                <c:pt idx="3521">
                  <c:v>-42</c:v>
                </c:pt>
                <c:pt idx="3522">
                  <c:v>-42</c:v>
                </c:pt>
                <c:pt idx="3523">
                  <c:v>-42</c:v>
                </c:pt>
                <c:pt idx="3524">
                  <c:v>-42</c:v>
                </c:pt>
                <c:pt idx="3525">
                  <c:v>-42</c:v>
                </c:pt>
                <c:pt idx="3526">
                  <c:v>-42</c:v>
                </c:pt>
                <c:pt idx="3527">
                  <c:v>-42</c:v>
                </c:pt>
                <c:pt idx="3528">
                  <c:v>-42</c:v>
                </c:pt>
                <c:pt idx="3529">
                  <c:v>-42</c:v>
                </c:pt>
                <c:pt idx="3530">
                  <c:v>-42</c:v>
                </c:pt>
                <c:pt idx="3531">
                  <c:v>-42</c:v>
                </c:pt>
                <c:pt idx="3532">
                  <c:v>-42</c:v>
                </c:pt>
                <c:pt idx="3533">
                  <c:v>-42</c:v>
                </c:pt>
                <c:pt idx="3534">
                  <c:v>-42</c:v>
                </c:pt>
                <c:pt idx="3535">
                  <c:v>-42</c:v>
                </c:pt>
                <c:pt idx="3536">
                  <c:v>-42</c:v>
                </c:pt>
                <c:pt idx="3537">
                  <c:v>-42</c:v>
                </c:pt>
                <c:pt idx="3538">
                  <c:v>-42</c:v>
                </c:pt>
                <c:pt idx="3539">
                  <c:v>-42</c:v>
                </c:pt>
                <c:pt idx="3540">
                  <c:v>-42</c:v>
                </c:pt>
                <c:pt idx="3541">
                  <c:v>-42</c:v>
                </c:pt>
                <c:pt idx="3542">
                  <c:v>-42</c:v>
                </c:pt>
                <c:pt idx="3543">
                  <c:v>-42</c:v>
                </c:pt>
                <c:pt idx="3544">
                  <c:v>-42</c:v>
                </c:pt>
                <c:pt idx="3545">
                  <c:v>-42</c:v>
                </c:pt>
                <c:pt idx="3546">
                  <c:v>-42</c:v>
                </c:pt>
                <c:pt idx="3547">
                  <c:v>-42</c:v>
                </c:pt>
                <c:pt idx="3548">
                  <c:v>-42</c:v>
                </c:pt>
                <c:pt idx="3549">
                  <c:v>-42</c:v>
                </c:pt>
                <c:pt idx="3550">
                  <c:v>-42</c:v>
                </c:pt>
                <c:pt idx="3551">
                  <c:v>-42</c:v>
                </c:pt>
                <c:pt idx="3552">
                  <c:v>-42</c:v>
                </c:pt>
                <c:pt idx="3553">
                  <c:v>-42</c:v>
                </c:pt>
                <c:pt idx="3554">
                  <c:v>-42</c:v>
                </c:pt>
                <c:pt idx="3555">
                  <c:v>-42</c:v>
                </c:pt>
                <c:pt idx="3556">
                  <c:v>-42</c:v>
                </c:pt>
                <c:pt idx="3557">
                  <c:v>-42</c:v>
                </c:pt>
                <c:pt idx="3558">
                  <c:v>-42</c:v>
                </c:pt>
                <c:pt idx="3559">
                  <c:v>-42</c:v>
                </c:pt>
                <c:pt idx="3560">
                  <c:v>-42</c:v>
                </c:pt>
                <c:pt idx="3561">
                  <c:v>-42</c:v>
                </c:pt>
                <c:pt idx="3562">
                  <c:v>-42</c:v>
                </c:pt>
                <c:pt idx="3563">
                  <c:v>-42</c:v>
                </c:pt>
                <c:pt idx="3564">
                  <c:v>-42</c:v>
                </c:pt>
                <c:pt idx="3565">
                  <c:v>-42</c:v>
                </c:pt>
                <c:pt idx="3566">
                  <c:v>-42</c:v>
                </c:pt>
                <c:pt idx="3567">
                  <c:v>-42</c:v>
                </c:pt>
                <c:pt idx="3568">
                  <c:v>-42</c:v>
                </c:pt>
                <c:pt idx="3569">
                  <c:v>-42</c:v>
                </c:pt>
                <c:pt idx="3570">
                  <c:v>-42</c:v>
                </c:pt>
                <c:pt idx="3571">
                  <c:v>-42</c:v>
                </c:pt>
                <c:pt idx="3572">
                  <c:v>-42</c:v>
                </c:pt>
                <c:pt idx="3573">
                  <c:v>-42</c:v>
                </c:pt>
                <c:pt idx="3574">
                  <c:v>-42</c:v>
                </c:pt>
                <c:pt idx="3575">
                  <c:v>-42</c:v>
                </c:pt>
                <c:pt idx="3576">
                  <c:v>-42</c:v>
                </c:pt>
                <c:pt idx="3577">
                  <c:v>-42</c:v>
                </c:pt>
                <c:pt idx="3578">
                  <c:v>-42</c:v>
                </c:pt>
                <c:pt idx="3579">
                  <c:v>-42</c:v>
                </c:pt>
                <c:pt idx="3580">
                  <c:v>-42</c:v>
                </c:pt>
                <c:pt idx="3581">
                  <c:v>-42</c:v>
                </c:pt>
                <c:pt idx="3582">
                  <c:v>-42</c:v>
                </c:pt>
                <c:pt idx="3583">
                  <c:v>-42</c:v>
                </c:pt>
                <c:pt idx="3584">
                  <c:v>-42</c:v>
                </c:pt>
                <c:pt idx="3585">
                  <c:v>-42</c:v>
                </c:pt>
                <c:pt idx="3586">
                  <c:v>-42</c:v>
                </c:pt>
                <c:pt idx="3587">
                  <c:v>-42</c:v>
                </c:pt>
                <c:pt idx="3588">
                  <c:v>-42</c:v>
                </c:pt>
                <c:pt idx="3589">
                  <c:v>-42</c:v>
                </c:pt>
                <c:pt idx="3590">
                  <c:v>-42</c:v>
                </c:pt>
                <c:pt idx="3591">
                  <c:v>-42</c:v>
                </c:pt>
                <c:pt idx="3592">
                  <c:v>-42</c:v>
                </c:pt>
                <c:pt idx="3593">
                  <c:v>-42</c:v>
                </c:pt>
                <c:pt idx="3594">
                  <c:v>-42</c:v>
                </c:pt>
                <c:pt idx="3595">
                  <c:v>-42</c:v>
                </c:pt>
                <c:pt idx="3596">
                  <c:v>-42</c:v>
                </c:pt>
                <c:pt idx="3597">
                  <c:v>-42</c:v>
                </c:pt>
                <c:pt idx="3598">
                  <c:v>-42</c:v>
                </c:pt>
                <c:pt idx="3599">
                  <c:v>-42</c:v>
                </c:pt>
                <c:pt idx="3600">
                  <c:v>-42</c:v>
                </c:pt>
                <c:pt idx="3601">
                  <c:v>-42</c:v>
                </c:pt>
                <c:pt idx="3602">
                  <c:v>-42</c:v>
                </c:pt>
                <c:pt idx="3603">
                  <c:v>-42</c:v>
                </c:pt>
                <c:pt idx="3604">
                  <c:v>-42</c:v>
                </c:pt>
                <c:pt idx="3605">
                  <c:v>-42</c:v>
                </c:pt>
                <c:pt idx="3606">
                  <c:v>-42</c:v>
                </c:pt>
                <c:pt idx="3607">
                  <c:v>-42</c:v>
                </c:pt>
                <c:pt idx="3608">
                  <c:v>-42</c:v>
                </c:pt>
                <c:pt idx="3609">
                  <c:v>-42</c:v>
                </c:pt>
                <c:pt idx="3610">
                  <c:v>-42</c:v>
                </c:pt>
                <c:pt idx="3611">
                  <c:v>-42</c:v>
                </c:pt>
                <c:pt idx="3612">
                  <c:v>-42</c:v>
                </c:pt>
                <c:pt idx="3613">
                  <c:v>-42</c:v>
                </c:pt>
                <c:pt idx="3614">
                  <c:v>-42</c:v>
                </c:pt>
                <c:pt idx="3615">
                  <c:v>-42</c:v>
                </c:pt>
                <c:pt idx="3616">
                  <c:v>-42</c:v>
                </c:pt>
                <c:pt idx="3617">
                  <c:v>-42</c:v>
                </c:pt>
                <c:pt idx="3618">
                  <c:v>-42</c:v>
                </c:pt>
                <c:pt idx="3619">
                  <c:v>-42</c:v>
                </c:pt>
                <c:pt idx="3620">
                  <c:v>-42</c:v>
                </c:pt>
                <c:pt idx="3621">
                  <c:v>-42</c:v>
                </c:pt>
                <c:pt idx="3622">
                  <c:v>-42</c:v>
                </c:pt>
                <c:pt idx="3623">
                  <c:v>-42</c:v>
                </c:pt>
                <c:pt idx="3624">
                  <c:v>-42</c:v>
                </c:pt>
                <c:pt idx="3625">
                  <c:v>-42</c:v>
                </c:pt>
                <c:pt idx="3626">
                  <c:v>-42</c:v>
                </c:pt>
                <c:pt idx="3627">
                  <c:v>-42</c:v>
                </c:pt>
                <c:pt idx="3628">
                  <c:v>-42</c:v>
                </c:pt>
                <c:pt idx="3629">
                  <c:v>-42</c:v>
                </c:pt>
                <c:pt idx="3630">
                  <c:v>-42</c:v>
                </c:pt>
                <c:pt idx="3631">
                  <c:v>-42</c:v>
                </c:pt>
                <c:pt idx="3632">
                  <c:v>-42</c:v>
                </c:pt>
                <c:pt idx="3633">
                  <c:v>-42</c:v>
                </c:pt>
                <c:pt idx="3634">
                  <c:v>-42</c:v>
                </c:pt>
                <c:pt idx="3635">
                  <c:v>-42</c:v>
                </c:pt>
                <c:pt idx="3636">
                  <c:v>-42</c:v>
                </c:pt>
                <c:pt idx="3637">
                  <c:v>-42</c:v>
                </c:pt>
                <c:pt idx="3638">
                  <c:v>-42</c:v>
                </c:pt>
                <c:pt idx="3639">
                  <c:v>-42</c:v>
                </c:pt>
                <c:pt idx="3640">
                  <c:v>-42</c:v>
                </c:pt>
                <c:pt idx="3641">
                  <c:v>-42</c:v>
                </c:pt>
                <c:pt idx="3642">
                  <c:v>-42</c:v>
                </c:pt>
                <c:pt idx="3643">
                  <c:v>-42</c:v>
                </c:pt>
                <c:pt idx="3644">
                  <c:v>-42</c:v>
                </c:pt>
                <c:pt idx="3645">
                  <c:v>-42</c:v>
                </c:pt>
                <c:pt idx="3646">
                  <c:v>-42</c:v>
                </c:pt>
                <c:pt idx="3647">
                  <c:v>-42</c:v>
                </c:pt>
                <c:pt idx="3648">
                  <c:v>-42</c:v>
                </c:pt>
                <c:pt idx="3649">
                  <c:v>-42</c:v>
                </c:pt>
                <c:pt idx="3650">
                  <c:v>-42</c:v>
                </c:pt>
                <c:pt idx="3651">
                  <c:v>-42</c:v>
                </c:pt>
                <c:pt idx="3652">
                  <c:v>-42</c:v>
                </c:pt>
                <c:pt idx="3653">
                  <c:v>-42</c:v>
                </c:pt>
                <c:pt idx="3654">
                  <c:v>-42</c:v>
                </c:pt>
                <c:pt idx="3655">
                  <c:v>-42</c:v>
                </c:pt>
                <c:pt idx="3656">
                  <c:v>-42</c:v>
                </c:pt>
                <c:pt idx="3657">
                  <c:v>-42</c:v>
                </c:pt>
                <c:pt idx="3658">
                  <c:v>-42</c:v>
                </c:pt>
                <c:pt idx="3659">
                  <c:v>-42</c:v>
                </c:pt>
                <c:pt idx="3660">
                  <c:v>-42</c:v>
                </c:pt>
                <c:pt idx="3661">
                  <c:v>-42</c:v>
                </c:pt>
                <c:pt idx="3662">
                  <c:v>-42</c:v>
                </c:pt>
                <c:pt idx="3663">
                  <c:v>-42</c:v>
                </c:pt>
                <c:pt idx="3664">
                  <c:v>-42</c:v>
                </c:pt>
                <c:pt idx="3665">
                  <c:v>-42</c:v>
                </c:pt>
                <c:pt idx="3666">
                  <c:v>-42</c:v>
                </c:pt>
                <c:pt idx="3667">
                  <c:v>-42</c:v>
                </c:pt>
                <c:pt idx="3668">
                  <c:v>-42</c:v>
                </c:pt>
                <c:pt idx="3669">
                  <c:v>-42</c:v>
                </c:pt>
                <c:pt idx="3670">
                  <c:v>-42</c:v>
                </c:pt>
                <c:pt idx="3671">
                  <c:v>-42</c:v>
                </c:pt>
                <c:pt idx="3672">
                  <c:v>-42</c:v>
                </c:pt>
                <c:pt idx="3673">
                  <c:v>-42</c:v>
                </c:pt>
                <c:pt idx="3674">
                  <c:v>-42</c:v>
                </c:pt>
                <c:pt idx="3675">
                  <c:v>-42</c:v>
                </c:pt>
                <c:pt idx="3676">
                  <c:v>-42</c:v>
                </c:pt>
                <c:pt idx="3677">
                  <c:v>-42</c:v>
                </c:pt>
                <c:pt idx="3678">
                  <c:v>-42</c:v>
                </c:pt>
                <c:pt idx="3679">
                  <c:v>-42</c:v>
                </c:pt>
                <c:pt idx="3680">
                  <c:v>-42</c:v>
                </c:pt>
                <c:pt idx="3681">
                  <c:v>-42</c:v>
                </c:pt>
                <c:pt idx="3682">
                  <c:v>-42</c:v>
                </c:pt>
                <c:pt idx="3683">
                  <c:v>-42</c:v>
                </c:pt>
                <c:pt idx="3684">
                  <c:v>-42</c:v>
                </c:pt>
                <c:pt idx="3685">
                  <c:v>-42</c:v>
                </c:pt>
                <c:pt idx="3686">
                  <c:v>-42</c:v>
                </c:pt>
                <c:pt idx="3687">
                  <c:v>-42</c:v>
                </c:pt>
                <c:pt idx="3688">
                  <c:v>-42</c:v>
                </c:pt>
                <c:pt idx="3689">
                  <c:v>-42</c:v>
                </c:pt>
                <c:pt idx="3690">
                  <c:v>-42</c:v>
                </c:pt>
                <c:pt idx="3691">
                  <c:v>-42</c:v>
                </c:pt>
                <c:pt idx="3692">
                  <c:v>-42</c:v>
                </c:pt>
                <c:pt idx="3693">
                  <c:v>-42</c:v>
                </c:pt>
                <c:pt idx="3694">
                  <c:v>-42</c:v>
                </c:pt>
                <c:pt idx="3695">
                  <c:v>-42</c:v>
                </c:pt>
                <c:pt idx="3696">
                  <c:v>-42</c:v>
                </c:pt>
                <c:pt idx="3697">
                  <c:v>-42</c:v>
                </c:pt>
                <c:pt idx="3698">
                  <c:v>-42</c:v>
                </c:pt>
                <c:pt idx="3699">
                  <c:v>-42</c:v>
                </c:pt>
                <c:pt idx="3700">
                  <c:v>-42</c:v>
                </c:pt>
                <c:pt idx="3701">
                  <c:v>-42</c:v>
                </c:pt>
                <c:pt idx="3702">
                  <c:v>-42</c:v>
                </c:pt>
                <c:pt idx="3703">
                  <c:v>-42</c:v>
                </c:pt>
                <c:pt idx="3704">
                  <c:v>-42</c:v>
                </c:pt>
                <c:pt idx="3705">
                  <c:v>-42</c:v>
                </c:pt>
                <c:pt idx="3706">
                  <c:v>-42</c:v>
                </c:pt>
                <c:pt idx="3707">
                  <c:v>-42</c:v>
                </c:pt>
                <c:pt idx="3708">
                  <c:v>-42</c:v>
                </c:pt>
                <c:pt idx="3709">
                  <c:v>-42</c:v>
                </c:pt>
                <c:pt idx="3710">
                  <c:v>-42</c:v>
                </c:pt>
                <c:pt idx="3711">
                  <c:v>-42</c:v>
                </c:pt>
                <c:pt idx="3712">
                  <c:v>-42</c:v>
                </c:pt>
                <c:pt idx="3713">
                  <c:v>-42</c:v>
                </c:pt>
                <c:pt idx="3714">
                  <c:v>-42</c:v>
                </c:pt>
                <c:pt idx="3715">
                  <c:v>-42</c:v>
                </c:pt>
                <c:pt idx="3716">
                  <c:v>-42</c:v>
                </c:pt>
                <c:pt idx="3717">
                  <c:v>-42</c:v>
                </c:pt>
                <c:pt idx="3718">
                  <c:v>-42</c:v>
                </c:pt>
                <c:pt idx="3719">
                  <c:v>-42</c:v>
                </c:pt>
                <c:pt idx="3720">
                  <c:v>-42</c:v>
                </c:pt>
                <c:pt idx="3721">
                  <c:v>-42</c:v>
                </c:pt>
                <c:pt idx="3722">
                  <c:v>-42</c:v>
                </c:pt>
                <c:pt idx="3723">
                  <c:v>-42</c:v>
                </c:pt>
                <c:pt idx="3724">
                  <c:v>-42</c:v>
                </c:pt>
                <c:pt idx="3725">
                  <c:v>-42</c:v>
                </c:pt>
                <c:pt idx="3726">
                  <c:v>-42</c:v>
                </c:pt>
                <c:pt idx="3727">
                  <c:v>-42</c:v>
                </c:pt>
                <c:pt idx="3728">
                  <c:v>-42</c:v>
                </c:pt>
                <c:pt idx="3729">
                  <c:v>-42</c:v>
                </c:pt>
                <c:pt idx="3730">
                  <c:v>-42</c:v>
                </c:pt>
                <c:pt idx="3731">
                  <c:v>-42</c:v>
                </c:pt>
                <c:pt idx="3732">
                  <c:v>-42</c:v>
                </c:pt>
                <c:pt idx="3733">
                  <c:v>-42</c:v>
                </c:pt>
                <c:pt idx="3734">
                  <c:v>-42</c:v>
                </c:pt>
                <c:pt idx="3735">
                  <c:v>-42</c:v>
                </c:pt>
                <c:pt idx="3736">
                  <c:v>-42</c:v>
                </c:pt>
                <c:pt idx="3737">
                  <c:v>-42</c:v>
                </c:pt>
                <c:pt idx="3738">
                  <c:v>-42</c:v>
                </c:pt>
                <c:pt idx="3739">
                  <c:v>-42</c:v>
                </c:pt>
                <c:pt idx="3740">
                  <c:v>-42</c:v>
                </c:pt>
                <c:pt idx="3741">
                  <c:v>-42</c:v>
                </c:pt>
                <c:pt idx="3742">
                  <c:v>-42</c:v>
                </c:pt>
                <c:pt idx="3743">
                  <c:v>-42</c:v>
                </c:pt>
                <c:pt idx="3744">
                  <c:v>-42</c:v>
                </c:pt>
                <c:pt idx="3745">
                  <c:v>-42</c:v>
                </c:pt>
                <c:pt idx="3746">
                  <c:v>-42</c:v>
                </c:pt>
                <c:pt idx="3747">
                  <c:v>-42</c:v>
                </c:pt>
                <c:pt idx="3748">
                  <c:v>-42</c:v>
                </c:pt>
                <c:pt idx="3749">
                  <c:v>-42</c:v>
                </c:pt>
                <c:pt idx="3750">
                  <c:v>-42</c:v>
                </c:pt>
                <c:pt idx="3751">
                  <c:v>-42</c:v>
                </c:pt>
                <c:pt idx="3752">
                  <c:v>-42</c:v>
                </c:pt>
                <c:pt idx="3753">
                  <c:v>-42</c:v>
                </c:pt>
                <c:pt idx="3754">
                  <c:v>-42</c:v>
                </c:pt>
                <c:pt idx="3755">
                  <c:v>-42</c:v>
                </c:pt>
                <c:pt idx="3756">
                  <c:v>-42</c:v>
                </c:pt>
                <c:pt idx="3757">
                  <c:v>-42</c:v>
                </c:pt>
                <c:pt idx="3758">
                  <c:v>-42</c:v>
                </c:pt>
                <c:pt idx="3759">
                  <c:v>-42</c:v>
                </c:pt>
                <c:pt idx="3760">
                  <c:v>-42</c:v>
                </c:pt>
                <c:pt idx="3761">
                  <c:v>-42</c:v>
                </c:pt>
                <c:pt idx="3762">
                  <c:v>-42</c:v>
                </c:pt>
                <c:pt idx="3763">
                  <c:v>-42</c:v>
                </c:pt>
                <c:pt idx="3764">
                  <c:v>-42</c:v>
                </c:pt>
                <c:pt idx="3765">
                  <c:v>-42</c:v>
                </c:pt>
                <c:pt idx="3766">
                  <c:v>-42</c:v>
                </c:pt>
                <c:pt idx="3767">
                  <c:v>-42</c:v>
                </c:pt>
                <c:pt idx="3768">
                  <c:v>-42</c:v>
                </c:pt>
                <c:pt idx="3769">
                  <c:v>-42</c:v>
                </c:pt>
                <c:pt idx="3770">
                  <c:v>-42</c:v>
                </c:pt>
                <c:pt idx="3771">
                  <c:v>-42</c:v>
                </c:pt>
                <c:pt idx="3772">
                  <c:v>-42</c:v>
                </c:pt>
                <c:pt idx="3773">
                  <c:v>-42</c:v>
                </c:pt>
                <c:pt idx="3774">
                  <c:v>-42</c:v>
                </c:pt>
                <c:pt idx="3775">
                  <c:v>-42</c:v>
                </c:pt>
                <c:pt idx="3776">
                  <c:v>-42</c:v>
                </c:pt>
                <c:pt idx="3777">
                  <c:v>-42</c:v>
                </c:pt>
                <c:pt idx="3778">
                  <c:v>-42</c:v>
                </c:pt>
                <c:pt idx="3779">
                  <c:v>-42</c:v>
                </c:pt>
                <c:pt idx="3780">
                  <c:v>-42</c:v>
                </c:pt>
                <c:pt idx="3781">
                  <c:v>-42</c:v>
                </c:pt>
                <c:pt idx="3782">
                  <c:v>-42</c:v>
                </c:pt>
                <c:pt idx="3783">
                  <c:v>-42</c:v>
                </c:pt>
                <c:pt idx="3784">
                  <c:v>-42</c:v>
                </c:pt>
                <c:pt idx="3785">
                  <c:v>-42</c:v>
                </c:pt>
                <c:pt idx="3786">
                  <c:v>-42</c:v>
                </c:pt>
                <c:pt idx="3787">
                  <c:v>-42</c:v>
                </c:pt>
                <c:pt idx="3788">
                  <c:v>-42</c:v>
                </c:pt>
                <c:pt idx="3789">
                  <c:v>-42</c:v>
                </c:pt>
                <c:pt idx="3790">
                  <c:v>-42</c:v>
                </c:pt>
                <c:pt idx="3791">
                  <c:v>-42</c:v>
                </c:pt>
                <c:pt idx="3792">
                  <c:v>-42</c:v>
                </c:pt>
                <c:pt idx="3793">
                  <c:v>-42</c:v>
                </c:pt>
                <c:pt idx="3794">
                  <c:v>-42</c:v>
                </c:pt>
                <c:pt idx="3795">
                  <c:v>-42</c:v>
                </c:pt>
                <c:pt idx="3796">
                  <c:v>-42</c:v>
                </c:pt>
                <c:pt idx="3797">
                  <c:v>-42</c:v>
                </c:pt>
                <c:pt idx="3798">
                  <c:v>-42</c:v>
                </c:pt>
                <c:pt idx="3799">
                  <c:v>-42</c:v>
                </c:pt>
                <c:pt idx="3800">
                  <c:v>-42</c:v>
                </c:pt>
                <c:pt idx="3801">
                  <c:v>-42</c:v>
                </c:pt>
                <c:pt idx="3802">
                  <c:v>-42</c:v>
                </c:pt>
                <c:pt idx="3803">
                  <c:v>-42</c:v>
                </c:pt>
                <c:pt idx="3804">
                  <c:v>-42</c:v>
                </c:pt>
                <c:pt idx="3805">
                  <c:v>-42</c:v>
                </c:pt>
                <c:pt idx="3806">
                  <c:v>-42</c:v>
                </c:pt>
                <c:pt idx="3807">
                  <c:v>-42</c:v>
                </c:pt>
                <c:pt idx="3808">
                  <c:v>-42</c:v>
                </c:pt>
                <c:pt idx="3809">
                  <c:v>-42</c:v>
                </c:pt>
                <c:pt idx="3810">
                  <c:v>-42</c:v>
                </c:pt>
                <c:pt idx="3811">
                  <c:v>-42</c:v>
                </c:pt>
                <c:pt idx="3812">
                  <c:v>-42</c:v>
                </c:pt>
                <c:pt idx="3813">
                  <c:v>-42</c:v>
                </c:pt>
                <c:pt idx="3814">
                  <c:v>-42</c:v>
                </c:pt>
                <c:pt idx="3815">
                  <c:v>-42</c:v>
                </c:pt>
                <c:pt idx="3816">
                  <c:v>-42</c:v>
                </c:pt>
                <c:pt idx="3817">
                  <c:v>-42</c:v>
                </c:pt>
                <c:pt idx="3818">
                  <c:v>-42</c:v>
                </c:pt>
                <c:pt idx="3819">
                  <c:v>-42</c:v>
                </c:pt>
                <c:pt idx="3820">
                  <c:v>-42</c:v>
                </c:pt>
                <c:pt idx="3821">
                  <c:v>-42</c:v>
                </c:pt>
                <c:pt idx="3822">
                  <c:v>-42</c:v>
                </c:pt>
                <c:pt idx="3823">
                  <c:v>-42</c:v>
                </c:pt>
                <c:pt idx="3824">
                  <c:v>-42</c:v>
                </c:pt>
                <c:pt idx="3825">
                  <c:v>-42</c:v>
                </c:pt>
                <c:pt idx="3826">
                  <c:v>-42</c:v>
                </c:pt>
                <c:pt idx="3827">
                  <c:v>-42</c:v>
                </c:pt>
                <c:pt idx="3828">
                  <c:v>-42</c:v>
                </c:pt>
                <c:pt idx="3829">
                  <c:v>-42</c:v>
                </c:pt>
                <c:pt idx="3830">
                  <c:v>-42</c:v>
                </c:pt>
                <c:pt idx="3831">
                  <c:v>-42</c:v>
                </c:pt>
                <c:pt idx="3832">
                  <c:v>-42</c:v>
                </c:pt>
                <c:pt idx="3833">
                  <c:v>-42</c:v>
                </c:pt>
                <c:pt idx="3834">
                  <c:v>-42</c:v>
                </c:pt>
                <c:pt idx="3835">
                  <c:v>-42</c:v>
                </c:pt>
                <c:pt idx="3836">
                  <c:v>-42</c:v>
                </c:pt>
                <c:pt idx="3837">
                  <c:v>-42</c:v>
                </c:pt>
                <c:pt idx="3838">
                  <c:v>-42</c:v>
                </c:pt>
                <c:pt idx="3839">
                  <c:v>-42</c:v>
                </c:pt>
                <c:pt idx="3840">
                  <c:v>-42</c:v>
                </c:pt>
                <c:pt idx="3841">
                  <c:v>-42</c:v>
                </c:pt>
                <c:pt idx="3842">
                  <c:v>-42</c:v>
                </c:pt>
                <c:pt idx="3843">
                  <c:v>-42</c:v>
                </c:pt>
                <c:pt idx="3844">
                  <c:v>-42</c:v>
                </c:pt>
                <c:pt idx="3845">
                  <c:v>-42</c:v>
                </c:pt>
                <c:pt idx="3846">
                  <c:v>-42</c:v>
                </c:pt>
                <c:pt idx="3847">
                  <c:v>-42</c:v>
                </c:pt>
                <c:pt idx="3848">
                  <c:v>-42</c:v>
                </c:pt>
                <c:pt idx="3849">
                  <c:v>-42</c:v>
                </c:pt>
                <c:pt idx="3850">
                  <c:v>-42</c:v>
                </c:pt>
                <c:pt idx="3851">
                  <c:v>-42</c:v>
                </c:pt>
                <c:pt idx="3852">
                  <c:v>-42</c:v>
                </c:pt>
                <c:pt idx="3853">
                  <c:v>-42</c:v>
                </c:pt>
                <c:pt idx="3854">
                  <c:v>-42</c:v>
                </c:pt>
                <c:pt idx="3855">
                  <c:v>-42</c:v>
                </c:pt>
                <c:pt idx="3856">
                  <c:v>-42</c:v>
                </c:pt>
                <c:pt idx="3857">
                  <c:v>-42</c:v>
                </c:pt>
                <c:pt idx="3858">
                  <c:v>-42</c:v>
                </c:pt>
                <c:pt idx="3859">
                  <c:v>-42</c:v>
                </c:pt>
                <c:pt idx="3860">
                  <c:v>-42</c:v>
                </c:pt>
                <c:pt idx="3861">
                  <c:v>-42</c:v>
                </c:pt>
                <c:pt idx="3862">
                  <c:v>-42</c:v>
                </c:pt>
                <c:pt idx="3863">
                  <c:v>-42</c:v>
                </c:pt>
                <c:pt idx="3864">
                  <c:v>-42</c:v>
                </c:pt>
                <c:pt idx="3865">
                  <c:v>-42</c:v>
                </c:pt>
                <c:pt idx="3866">
                  <c:v>-42</c:v>
                </c:pt>
                <c:pt idx="3867">
                  <c:v>-42</c:v>
                </c:pt>
                <c:pt idx="3868">
                  <c:v>-42</c:v>
                </c:pt>
                <c:pt idx="3869">
                  <c:v>-42</c:v>
                </c:pt>
                <c:pt idx="3870">
                  <c:v>-42</c:v>
                </c:pt>
                <c:pt idx="3871">
                  <c:v>-42</c:v>
                </c:pt>
                <c:pt idx="3872">
                  <c:v>-42</c:v>
                </c:pt>
                <c:pt idx="3873">
                  <c:v>-42</c:v>
                </c:pt>
                <c:pt idx="3874">
                  <c:v>-42</c:v>
                </c:pt>
                <c:pt idx="3875">
                  <c:v>-42</c:v>
                </c:pt>
                <c:pt idx="3876">
                  <c:v>-42</c:v>
                </c:pt>
                <c:pt idx="3877">
                  <c:v>-42</c:v>
                </c:pt>
                <c:pt idx="3878">
                  <c:v>-42</c:v>
                </c:pt>
                <c:pt idx="3879">
                  <c:v>-42</c:v>
                </c:pt>
                <c:pt idx="3880">
                  <c:v>-42</c:v>
                </c:pt>
                <c:pt idx="3881">
                  <c:v>-42</c:v>
                </c:pt>
                <c:pt idx="3882">
                  <c:v>-42</c:v>
                </c:pt>
                <c:pt idx="3883">
                  <c:v>-42</c:v>
                </c:pt>
                <c:pt idx="3884">
                  <c:v>-42</c:v>
                </c:pt>
                <c:pt idx="3885">
                  <c:v>-42</c:v>
                </c:pt>
                <c:pt idx="3886">
                  <c:v>-42</c:v>
                </c:pt>
                <c:pt idx="3887">
                  <c:v>-42</c:v>
                </c:pt>
                <c:pt idx="3888">
                  <c:v>-42</c:v>
                </c:pt>
                <c:pt idx="3889">
                  <c:v>-42</c:v>
                </c:pt>
                <c:pt idx="3890">
                  <c:v>-42</c:v>
                </c:pt>
                <c:pt idx="3891">
                  <c:v>-42</c:v>
                </c:pt>
                <c:pt idx="3892">
                  <c:v>-42</c:v>
                </c:pt>
                <c:pt idx="3893">
                  <c:v>-42</c:v>
                </c:pt>
                <c:pt idx="3894">
                  <c:v>-42</c:v>
                </c:pt>
                <c:pt idx="3895">
                  <c:v>-42</c:v>
                </c:pt>
                <c:pt idx="3896">
                  <c:v>-42</c:v>
                </c:pt>
                <c:pt idx="3897">
                  <c:v>-42</c:v>
                </c:pt>
                <c:pt idx="3898">
                  <c:v>-42</c:v>
                </c:pt>
                <c:pt idx="3899">
                  <c:v>-42</c:v>
                </c:pt>
                <c:pt idx="3900">
                  <c:v>-42</c:v>
                </c:pt>
                <c:pt idx="3901">
                  <c:v>-42</c:v>
                </c:pt>
                <c:pt idx="3902">
                  <c:v>-42</c:v>
                </c:pt>
                <c:pt idx="3903">
                  <c:v>-42</c:v>
                </c:pt>
                <c:pt idx="3904">
                  <c:v>-42</c:v>
                </c:pt>
                <c:pt idx="3905">
                  <c:v>-42</c:v>
                </c:pt>
                <c:pt idx="3906">
                  <c:v>-42</c:v>
                </c:pt>
                <c:pt idx="3907">
                  <c:v>-42</c:v>
                </c:pt>
                <c:pt idx="3908">
                  <c:v>-42</c:v>
                </c:pt>
                <c:pt idx="3909">
                  <c:v>-42</c:v>
                </c:pt>
                <c:pt idx="3910">
                  <c:v>-42</c:v>
                </c:pt>
                <c:pt idx="3911">
                  <c:v>-42</c:v>
                </c:pt>
                <c:pt idx="3912">
                  <c:v>-42</c:v>
                </c:pt>
                <c:pt idx="3913">
                  <c:v>-42</c:v>
                </c:pt>
                <c:pt idx="3914">
                  <c:v>-42</c:v>
                </c:pt>
                <c:pt idx="3915">
                  <c:v>-42</c:v>
                </c:pt>
                <c:pt idx="3916">
                  <c:v>-42</c:v>
                </c:pt>
                <c:pt idx="3917">
                  <c:v>-42</c:v>
                </c:pt>
                <c:pt idx="3918">
                  <c:v>-42</c:v>
                </c:pt>
                <c:pt idx="3919">
                  <c:v>-42</c:v>
                </c:pt>
                <c:pt idx="3920">
                  <c:v>-42</c:v>
                </c:pt>
                <c:pt idx="3921">
                  <c:v>-42</c:v>
                </c:pt>
                <c:pt idx="3922">
                  <c:v>-42</c:v>
                </c:pt>
                <c:pt idx="3923">
                  <c:v>-42</c:v>
                </c:pt>
                <c:pt idx="3924">
                  <c:v>-42</c:v>
                </c:pt>
                <c:pt idx="3925">
                  <c:v>-42</c:v>
                </c:pt>
                <c:pt idx="3926">
                  <c:v>-42</c:v>
                </c:pt>
                <c:pt idx="3927">
                  <c:v>-42</c:v>
                </c:pt>
                <c:pt idx="3928">
                  <c:v>-42</c:v>
                </c:pt>
                <c:pt idx="3929">
                  <c:v>-42</c:v>
                </c:pt>
                <c:pt idx="3930">
                  <c:v>-42</c:v>
                </c:pt>
                <c:pt idx="3931">
                  <c:v>-42</c:v>
                </c:pt>
                <c:pt idx="3932">
                  <c:v>-42</c:v>
                </c:pt>
                <c:pt idx="3933">
                  <c:v>-42</c:v>
                </c:pt>
                <c:pt idx="3934">
                  <c:v>-42</c:v>
                </c:pt>
                <c:pt idx="3935">
                  <c:v>-42</c:v>
                </c:pt>
                <c:pt idx="3936">
                  <c:v>-42</c:v>
                </c:pt>
                <c:pt idx="3937">
                  <c:v>-42</c:v>
                </c:pt>
                <c:pt idx="3938">
                  <c:v>-42</c:v>
                </c:pt>
                <c:pt idx="3939">
                  <c:v>-42</c:v>
                </c:pt>
                <c:pt idx="3940">
                  <c:v>-42</c:v>
                </c:pt>
                <c:pt idx="3941">
                  <c:v>-42</c:v>
                </c:pt>
                <c:pt idx="3942">
                  <c:v>-42</c:v>
                </c:pt>
                <c:pt idx="3943">
                  <c:v>-42</c:v>
                </c:pt>
                <c:pt idx="3944">
                  <c:v>-42</c:v>
                </c:pt>
                <c:pt idx="3945">
                  <c:v>-42</c:v>
                </c:pt>
                <c:pt idx="3946">
                  <c:v>-42</c:v>
                </c:pt>
                <c:pt idx="3947">
                  <c:v>-42</c:v>
                </c:pt>
                <c:pt idx="3948">
                  <c:v>-42</c:v>
                </c:pt>
                <c:pt idx="3949">
                  <c:v>-42</c:v>
                </c:pt>
                <c:pt idx="3950">
                  <c:v>-42</c:v>
                </c:pt>
                <c:pt idx="3951">
                  <c:v>-42</c:v>
                </c:pt>
                <c:pt idx="3952">
                  <c:v>-42</c:v>
                </c:pt>
                <c:pt idx="3953">
                  <c:v>-42</c:v>
                </c:pt>
                <c:pt idx="3954">
                  <c:v>-42</c:v>
                </c:pt>
                <c:pt idx="3955">
                  <c:v>-42</c:v>
                </c:pt>
                <c:pt idx="3956">
                  <c:v>-42</c:v>
                </c:pt>
                <c:pt idx="3957">
                  <c:v>-42</c:v>
                </c:pt>
                <c:pt idx="3958">
                  <c:v>-42</c:v>
                </c:pt>
                <c:pt idx="3959">
                  <c:v>-42</c:v>
                </c:pt>
                <c:pt idx="3960">
                  <c:v>-42</c:v>
                </c:pt>
                <c:pt idx="3961">
                  <c:v>-42</c:v>
                </c:pt>
                <c:pt idx="3962">
                  <c:v>-42</c:v>
                </c:pt>
                <c:pt idx="3963">
                  <c:v>-42</c:v>
                </c:pt>
                <c:pt idx="3964">
                  <c:v>-42</c:v>
                </c:pt>
                <c:pt idx="3965">
                  <c:v>-42</c:v>
                </c:pt>
                <c:pt idx="3966">
                  <c:v>-42</c:v>
                </c:pt>
                <c:pt idx="3967">
                  <c:v>-42</c:v>
                </c:pt>
                <c:pt idx="3968">
                  <c:v>-42</c:v>
                </c:pt>
                <c:pt idx="3969">
                  <c:v>-42</c:v>
                </c:pt>
                <c:pt idx="3970">
                  <c:v>-42</c:v>
                </c:pt>
                <c:pt idx="3971">
                  <c:v>-42</c:v>
                </c:pt>
                <c:pt idx="3972">
                  <c:v>-42</c:v>
                </c:pt>
                <c:pt idx="3973">
                  <c:v>-42</c:v>
                </c:pt>
                <c:pt idx="3974">
                  <c:v>-42</c:v>
                </c:pt>
                <c:pt idx="3975">
                  <c:v>-42</c:v>
                </c:pt>
                <c:pt idx="3976">
                  <c:v>-42</c:v>
                </c:pt>
                <c:pt idx="3977">
                  <c:v>-42</c:v>
                </c:pt>
                <c:pt idx="3978">
                  <c:v>-42</c:v>
                </c:pt>
                <c:pt idx="3979">
                  <c:v>-42</c:v>
                </c:pt>
                <c:pt idx="3980">
                  <c:v>-42</c:v>
                </c:pt>
                <c:pt idx="3981">
                  <c:v>-42</c:v>
                </c:pt>
                <c:pt idx="3982">
                  <c:v>-42</c:v>
                </c:pt>
                <c:pt idx="3983">
                  <c:v>-42</c:v>
                </c:pt>
                <c:pt idx="3984">
                  <c:v>-42</c:v>
                </c:pt>
                <c:pt idx="3985">
                  <c:v>-42</c:v>
                </c:pt>
                <c:pt idx="3986">
                  <c:v>-42</c:v>
                </c:pt>
                <c:pt idx="3987">
                  <c:v>-42</c:v>
                </c:pt>
                <c:pt idx="3988">
                  <c:v>-42</c:v>
                </c:pt>
                <c:pt idx="3989">
                  <c:v>-42</c:v>
                </c:pt>
                <c:pt idx="3990">
                  <c:v>-42</c:v>
                </c:pt>
                <c:pt idx="3991">
                  <c:v>-42</c:v>
                </c:pt>
                <c:pt idx="3992">
                  <c:v>-42</c:v>
                </c:pt>
                <c:pt idx="3993">
                  <c:v>-42</c:v>
                </c:pt>
                <c:pt idx="3994">
                  <c:v>-42</c:v>
                </c:pt>
                <c:pt idx="3995">
                  <c:v>-42</c:v>
                </c:pt>
                <c:pt idx="3996">
                  <c:v>-42</c:v>
                </c:pt>
                <c:pt idx="3997">
                  <c:v>-42</c:v>
                </c:pt>
                <c:pt idx="3998">
                  <c:v>-42</c:v>
                </c:pt>
                <c:pt idx="3999">
                  <c:v>-42</c:v>
                </c:pt>
                <c:pt idx="4000">
                  <c:v>-42</c:v>
                </c:pt>
                <c:pt idx="4001">
                  <c:v>-42</c:v>
                </c:pt>
                <c:pt idx="4002">
                  <c:v>-42</c:v>
                </c:pt>
                <c:pt idx="4003">
                  <c:v>-42</c:v>
                </c:pt>
                <c:pt idx="4004">
                  <c:v>-42</c:v>
                </c:pt>
                <c:pt idx="4005">
                  <c:v>-42</c:v>
                </c:pt>
                <c:pt idx="4006">
                  <c:v>-42</c:v>
                </c:pt>
                <c:pt idx="4007">
                  <c:v>-42</c:v>
                </c:pt>
                <c:pt idx="4008">
                  <c:v>-42</c:v>
                </c:pt>
                <c:pt idx="4009">
                  <c:v>-42</c:v>
                </c:pt>
                <c:pt idx="4010">
                  <c:v>-42</c:v>
                </c:pt>
                <c:pt idx="4011">
                  <c:v>-42</c:v>
                </c:pt>
                <c:pt idx="4012">
                  <c:v>-42</c:v>
                </c:pt>
                <c:pt idx="4013">
                  <c:v>-42</c:v>
                </c:pt>
                <c:pt idx="4014">
                  <c:v>-42</c:v>
                </c:pt>
                <c:pt idx="4015">
                  <c:v>-42</c:v>
                </c:pt>
                <c:pt idx="4016">
                  <c:v>-42</c:v>
                </c:pt>
                <c:pt idx="4017">
                  <c:v>-42</c:v>
                </c:pt>
                <c:pt idx="4018">
                  <c:v>-42</c:v>
                </c:pt>
                <c:pt idx="4019">
                  <c:v>-42</c:v>
                </c:pt>
                <c:pt idx="4020">
                  <c:v>-42</c:v>
                </c:pt>
                <c:pt idx="4021">
                  <c:v>-42</c:v>
                </c:pt>
                <c:pt idx="4022">
                  <c:v>-42</c:v>
                </c:pt>
                <c:pt idx="4023">
                  <c:v>-42</c:v>
                </c:pt>
                <c:pt idx="4024">
                  <c:v>-42</c:v>
                </c:pt>
                <c:pt idx="4025">
                  <c:v>-42</c:v>
                </c:pt>
                <c:pt idx="4026">
                  <c:v>-42</c:v>
                </c:pt>
                <c:pt idx="4027">
                  <c:v>-42</c:v>
                </c:pt>
                <c:pt idx="4028">
                  <c:v>-42</c:v>
                </c:pt>
                <c:pt idx="4029">
                  <c:v>-42</c:v>
                </c:pt>
                <c:pt idx="4030">
                  <c:v>-42</c:v>
                </c:pt>
                <c:pt idx="4031">
                  <c:v>-42</c:v>
                </c:pt>
                <c:pt idx="4032">
                  <c:v>-42</c:v>
                </c:pt>
                <c:pt idx="4033">
                  <c:v>-42</c:v>
                </c:pt>
                <c:pt idx="4034">
                  <c:v>-42</c:v>
                </c:pt>
                <c:pt idx="4035">
                  <c:v>-42</c:v>
                </c:pt>
                <c:pt idx="4036">
                  <c:v>-42</c:v>
                </c:pt>
                <c:pt idx="4037">
                  <c:v>-42</c:v>
                </c:pt>
                <c:pt idx="4038">
                  <c:v>-42</c:v>
                </c:pt>
                <c:pt idx="4039">
                  <c:v>-42</c:v>
                </c:pt>
                <c:pt idx="4040">
                  <c:v>-42</c:v>
                </c:pt>
                <c:pt idx="4041">
                  <c:v>-42</c:v>
                </c:pt>
                <c:pt idx="4042">
                  <c:v>-42</c:v>
                </c:pt>
                <c:pt idx="4043">
                  <c:v>-42</c:v>
                </c:pt>
                <c:pt idx="4044">
                  <c:v>-42</c:v>
                </c:pt>
                <c:pt idx="4045">
                  <c:v>-42</c:v>
                </c:pt>
                <c:pt idx="4046">
                  <c:v>-42</c:v>
                </c:pt>
                <c:pt idx="4047">
                  <c:v>-42</c:v>
                </c:pt>
                <c:pt idx="4048">
                  <c:v>-42</c:v>
                </c:pt>
                <c:pt idx="4049">
                  <c:v>-42</c:v>
                </c:pt>
                <c:pt idx="4050">
                  <c:v>-42</c:v>
                </c:pt>
                <c:pt idx="4051">
                  <c:v>-42</c:v>
                </c:pt>
                <c:pt idx="4052">
                  <c:v>-42</c:v>
                </c:pt>
                <c:pt idx="4053">
                  <c:v>-42</c:v>
                </c:pt>
                <c:pt idx="4054">
                  <c:v>-42</c:v>
                </c:pt>
                <c:pt idx="4055">
                  <c:v>-42</c:v>
                </c:pt>
                <c:pt idx="4056">
                  <c:v>-42</c:v>
                </c:pt>
                <c:pt idx="4057">
                  <c:v>-42</c:v>
                </c:pt>
                <c:pt idx="4058">
                  <c:v>-42</c:v>
                </c:pt>
                <c:pt idx="4059">
                  <c:v>-42</c:v>
                </c:pt>
                <c:pt idx="4060">
                  <c:v>-42</c:v>
                </c:pt>
                <c:pt idx="4061">
                  <c:v>-42</c:v>
                </c:pt>
                <c:pt idx="4062">
                  <c:v>-42</c:v>
                </c:pt>
                <c:pt idx="4063">
                  <c:v>-42</c:v>
                </c:pt>
                <c:pt idx="4064">
                  <c:v>-42</c:v>
                </c:pt>
                <c:pt idx="4065">
                  <c:v>-42</c:v>
                </c:pt>
                <c:pt idx="4066">
                  <c:v>-42</c:v>
                </c:pt>
                <c:pt idx="4067">
                  <c:v>-42</c:v>
                </c:pt>
                <c:pt idx="4068">
                  <c:v>-42</c:v>
                </c:pt>
                <c:pt idx="4069">
                  <c:v>-42</c:v>
                </c:pt>
                <c:pt idx="4070">
                  <c:v>-42</c:v>
                </c:pt>
                <c:pt idx="4071">
                  <c:v>-42</c:v>
                </c:pt>
                <c:pt idx="4072">
                  <c:v>-42</c:v>
                </c:pt>
                <c:pt idx="4073">
                  <c:v>-42</c:v>
                </c:pt>
                <c:pt idx="4074">
                  <c:v>-42</c:v>
                </c:pt>
                <c:pt idx="4075">
                  <c:v>-42</c:v>
                </c:pt>
                <c:pt idx="4076">
                  <c:v>-42</c:v>
                </c:pt>
                <c:pt idx="4077">
                  <c:v>-42</c:v>
                </c:pt>
                <c:pt idx="4078">
                  <c:v>-42</c:v>
                </c:pt>
                <c:pt idx="4079">
                  <c:v>-42</c:v>
                </c:pt>
                <c:pt idx="4080">
                  <c:v>-42</c:v>
                </c:pt>
                <c:pt idx="4081">
                  <c:v>-42</c:v>
                </c:pt>
                <c:pt idx="4082">
                  <c:v>-42</c:v>
                </c:pt>
                <c:pt idx="4083">
                  <c:v>-42</c:v>
                </c:pt>
                <c:pt idx="4084">
                  <c:v>-42</c:v>
                </c:pt>
                <c:pt idx="4085">
                  <c:v>-42</c:v>
                </c:pt>
                <c:pt idx="4086">
                  <c:v>-42</c:v>
                </c:pt>
                <c:pt idx="4087">
                  <c:v>-42</c:v>
                </c:pt>
                <c:pt idx="4088">
                  <c:v>-42</c:v>
                </c:pt>
                <c:pt idx="4089">
                  <c:v>-42</c:v>
                </c:pt>
                <c:pt idx="4090">
                  <c:v>-42</c:v>
                </c:pt>
                <c:pt idx="4091">
                  <c:v>-42</c:v>
                </c:pt>
                <c:pt idx="4092">
                  <c:v>-42</c:v>
                </c:pt>
                <c:pt idx="4093">
                  <c:v>-42</c:v>
                </c:pt>
                <c:pt idx="4094">
                  <c:v>-42</c:v>
                </c:pt>
                <c:pt idx="4095">
                  <c:v>-42</c:v>
                </c:pt>
                <c:pt idx="4096">
                  <c:v>-42</c:v>
                </c:pt>
                <c:pt idx="4097">
                  <c:v>-42</c:v>
                </c:pt>
                <c:pt idx="4098">
                  <c:v>-42</c:v>
                </c:pt>
                <c:pt idx="4099">
                  <c:v>-42</c:v>
                </c:pt>
                <c:pt idx="4100">
                  <c:v>-42</c:v>
                </c:pt>
                <c:pt idx="4101">
                  <c:v>-42</c:v>
                </c:pt>
                <c:pt idx="4102">
                  <c:v>-42</c:v>
                </c:pt>
                <c:pt idx="4103">
                  <c:v>-42</c:v>
                </c:pt>
                <c:pt idx="4104">
                  <c:v>-42</c:v>
                </c:pt>
                <c:pt idx="4105">
                  <c:v>-42</c:v>
                </c:pt>
                <c:pt idx="4106">
                  <c:v>-42</c:v>
                </c:pt>
                <c:pt idx="4107">
                  <c:v>-42</c:v>
                </c:pt>
                <c:pt idx="4108">
                  <c:v>-42</c:v>
                </c:pt>
                <c:pt idx="4109">
                  <c:v>-42</c:v>
                </c:pt>
                <c:pt idx="4110">
                  <c:v>-42</c:v>
                </c:pt>
                <c:pt idx="4111">
                  <c:v>-42</c:v>
                </c:pt>
                <c:pt idx="4112">
                  <c:v>-42</c:v>
                </c:pt>
                <c:pt idx="4113">
                  <c:v>-42</c:v>
                </c:pt>
                <c:pt idx="4114">
                  <c:v>-42</c:v>
                </c:pt>
                <c:pt idx="4115">
                  <c:v>-42</c:v>
                </c:pt>
                <c:pt idx="4116">
                  <c:v>-42</c:v>
                </c:pt>
                <c:pt idx="4117">
                  <c:v>-42</c:v>
                </c:pt>
                <c:pt idx="4118">
                  <c:v>-42</c:v>
                </c:pt>
                <c:pt idx="4119">
                  <c:v>-42</c:v>
                </c:pt>
                <c:pt idx="4120">
                  <c:v>-42</c:v>
                </c:pt>
                <c:pt idx="4121">
                  <c:v>-42</c:v>
                </c:pt>
                <c:pt idx="4122">
                  <c:v>-42</c:v>
                </c:pt>
                <c:pt idx="4123">
                  <c:v>-42</c:v>
                </c:pt>
                <c:pt idx="4124">
                  <c:v>-42</c:v>
                </c:pt>
                <c:pt idx="4125">
                  <c:v>-42</c:v>
                </c:pt>
                <c:pt idx="4126">
                  <c:v>-42</c:v>
                </c:pt>
                <c:pt idx="4127">
                  <c:v>-42</c:v>
                </c:pt>
                <c:pt idx="4128">
                  <c:v>-42</c:v>
                </c:pt>
                <c:pt idx="4129">
                  <c:v>-42</c:v>
                </c:pt>
                <c:pt idx="4130">
                  <c:v>-42</c:v>
                </c:pt>
                <c:pt idx="4131">
                  <c:v>-42</c:v>
                </c:pt>
                <c:pt idx="4132">
                  <c:v>-42</c:v>
                </c:pt>
                <c:pt idx="4133">
                  <c:v>-42</c:v>
                </c:pt>
                <c:pt idx="4134">
                  <c:v>-42</c:v>
                </c:pt>
                <c:pt idx="4135">
                  <c:v>-42</c:v>
                </c:pt>
                <c:pt idx="4136">
                  <c:v>-42</c:v>
                </c:pt>
                <c:pt idx="4137">
                  <c:v>-42</c:v>
                </c:pt>
                <c:pt idx="4138">
                  <c:v>-42</c:v>
                </c:pt>
                <c:pt idx="4139">
                  <c:v>-42</c:v>
                </c:pt>
                <c:pt idx="4140">
                  <c:v>-42</c:v>
                </c:pt>
                <c:pt idx="4141">
                  <c:v>-42</c:v>
                </c:pt>
                <c:pt idx="4142">
                  <c:v>-42</c:v>
                </c:pt>
                <c:pt idx="4143">
                  <c:v>-42</c:v>
                </c:pt>
                <c:pt idx="4144">
                  <c:v>-42</c:v>
                </c:pt>
                <c:pt idx="4145">
                  <c:v>-42</c:v>
                </c:pt>
                <c:pt idx="4146">
                  <c:v>-42</c:v>
                </c:pt>
                <c:pt idx="4147">
                  <c:v>-42</c:v>
                </c:pt>
                <c:pt idx="4148">
                  <c:v>-42</c:v>
                </c:pt>
                <c:pt idx="4149">
                  <c:v>-42</c:v>
                </c:pt>
                <c:pt idx="4150">
                  <c:v>-42</c:v>
                </c:pt>
                <c:pt idx="4151">
                  <c:v>-42</c:v>
                </c:pt>
                <c:pt idx="4152">
                  <c:v>-42</c:v>
                </c:pt>
                <c:pt idx="4153">
                  <c:v>-42</c:v>
                </c:pt>
                <c:pt idx="4154">
                  <c:v>-42</c:v>
                </c:pt>
                <c:pt idx="4155">
                  <c:v>-42</c:v>
                </c:pt>
                <c:pt idx="4156">
                  <c:v>-42</c:v>
                </c:pt>
                <c:pt idx="4157">
                  <c:v>-42</c:v>
                </c:pt>
                <c:pt idx="4158">
                  <c:v>-42</c:v>
                </c:pt>
                <c:pt idx="4159">
                  <c:v>-42</c:v>
                </c:pt>
                <c:pt idx="4160">
                  <c:v>-42</c:v>
                </c:pt>
                <c:pt idx="4161">
                  <c:v>-42</c:v>
                </c:pt>
                <c:pt idx="4162">
                  <c:v>-42</c:v>
                </c:pt>
                <c:pt idx="4163">
                  <c:v>-42</c:v>
                </c:pt>
                <c:pt idx="4164">
                  <c:v>-42</c:v>
                </c:pt>
                <c:pt idx="4165">
                  <c:v>-42</c:v>
                </c:pt>
                <c:pt idx="4166">
                  <c:v>-42</c:v>
                </c:pt>
                <c:pt idx="4167">
                  <c:v>-42</c:v>
                </c:pt>
                <c:pt idx="4168">
                  <c:v>-42</c:v>
                </c:pt>
                <c:pt idx="4169">
                  <c:v>-42</c:v>
                </c:pt>
                <c:pt idx="4170">
                  <c:v>-42</c:v>
                </c:pt>
                <c:pt idx="4171">
                  <c:v>-42</c:v>
                </c:pt>
                <c:pt idx="4172">
                  <c:v>-42</c:v>
                </c:pt>
                <c:pt idx="4173">
                  <c:v>-42</c:v>
                </c:pt>
                <c:pt idx="4174">
                  <c:v>-42</c:v>
                </c:pt>
                <c:pt idx="4175">
                  <c:v>-42</c:v>
                </c:pt>
                <c:pt idx="4176">
                  <c:v>-42</c:v>
                </c:pt>
                <c:pt idx="4177">
                  <c:v>-42</c:v>
                </c:pt>
                <c:pt idx="4178">
                  <c:v>-42</c:v>
                </c:pt>
                <c:pt idx="4179">
                  <c:v>-42</c:v>
                </c:pt>
                <c:pt idx="4180">
                  <c:v>-42</c:v>
                </c:pt>
                <c:pt idx="4181">
                  <c:v>-42</c:v>
                </c:pt>
                <c:pt idx="4182">
                  <c:v>-42</c:v>
                </c:pt>
                <c:pt idx="4183">
                  <c:v>-42</c:v>
                </c:pt>
                <c:pt idx="4184">
                  <c:v>-42</c:v>
                </c:pt>
                <c:pt idx="4185">
                  <c:v>-42</c:v>
                </c:pt>
                <c:pt idx="4186">
                  <c:v>-42</c:v>
                </c:pt>
                <c:pt idx="4187">
                  <c:v>-42</c:v>
                </c:pt>
                <c:pt idx="4188">
                  <c:v>-42</c:v>
                </c:pt>
                <c:pt idx="4189">
                  <c:v>-42</c:v>
                </c:pt>
                <c:pt idx="4190">
                  <c:v>-42</c:v>
                </c:pt>
                <c:pt idx="4191">
                  <c:v>-42</c:v>
                </c:pt>
                <c:pt idx="4192">
                  <c:v>-42</c:v>
                </c:pt>
                <c:pt idx="4193">
                  <c:v>-42</c:v>
                </c:pt>
                <c:pt idx="4194">
                  <c:v>-42</c:v>
                </c:pt>
                <c:pt idx="4195">
                  <c:v>-42</c:v>
                </c:pt>
                <c:pt idx="4196">
                  <c:v>-42</c:v>
                </c:pt>
                <c:pt idx="4197">
                  <c:v>-42</c:v>
                </c:pt>
                <c:pt idx="4198">
                  <c:v>-42</c:v>
                </c:pt>
                <c:pt idx="4199">
                  <c:v>-42</c:v>
                </c:pt>
                <c:pt idx="4200">
                  <c:v>-42</c:v>
                </c:pt>
                <c:pt idx="4201">
                  <c:v>-42</c:v>
                </c:pt>
                <c:pt idx="4202">
                  <c:v>-42</c:v>
                </c:pt>
                <c:pt idx="4203">
                  <c:v>-42</c:v>
                </c:pt>
                <c:pt idx="4204">
                  <c:v>-42</c:v>
                </c:pt>
                <c:pt idx="4205">
                  <c:v>-42</c:v>
                </c:pt>
                <c:pt idx="4206">
                  <c:v>-42</c:v>
                </c:pt>
                <c:pt idx="4207">
                  <c:v>-42</c:v>
                </c:pt>
                <c:pt idx="4208">
                  <c:v>-42</c:v>
                </c:pt>
                <c:pt idx="4209">
                  <c:v>-42</c:v>
                </c:pt>
                <c:pt idx="4210">
                  <c:v>-42</c:v>
                </c:pt>
                <c:pt idx="4211">
                  <c:v>-42</c:v>
                </c:pt>
                <c:pt idx="4212">
                  <c:v>-42</c:v>
                </c:pt>
                <c:pt idx="4213">
                  <c:v>-42</c:v>
                </c:pt>
                <c:pt idx="4214">
                  <c:v>-42</c:v>
                </c:pt>
                <c:pt idx="4215">
                  <c:v>-42</c:v>
                </c:pt>
                <c:pt idx="4216">
                  <c:v>-42</c:v>
                </c:pt>
                <c:pt idx="4217">
                  <c:v>-42</c:v>
                </c:pt>
                <c:pt idx="4218">
                  <c:v>-42</c:v>
                </c:pt>
                <c:pt idx="4219">
                  <c:v>-42</c:v>
                </c:pt>
                <c:pt idx="4220">
                  <c:v>-42</c:v>
                </c:pt>
                <c:pt idx="4221">
                  <c:v>-42</c:v>
                </c:pt>
                <c:pt idx="4222">
                  <c:v>-42</c:v>
                </c:pt>
                <c:pt idx="4223">
                  <c:v>-42</c:v>
                </c:pt>
                <c:pt idx="4224">
                  <c:v>-42</c:v>
                </c:pt>
                <c:pt idx="4225">
                  <c:v>-42</c:v>
                </c:pt>
                <c:pt idx="4226">
                  <c:v>-42</c:v>
                </c:pt>
                <c:pt idx="4227">
                  <c:v>-42</c:v>
                </c:pt>
                <c:pt idx="4228">
                  <c:v>-42</c:v>
                </c:pt>
                <c:pt idx="4229">
                  <c:v>-42</c:v>
                </c:pt>
                <c:pt idx="4230">
                  <c:v>-42</c:v>
                </c:pt>
                <c:pt idx="4231">
                  <c:v>-42</c:v>
                </c:pt>
                <c:pt idx="4232">
                  <c:v>-42</c:v>
                </c:pt>
                <c:pt idx="4233">
                  <c:v>-42</c:v>
                </c:pt>
                <c:pt idx="4234">
                  <c:v>-42</c:v>
                </c:pt>
                <c:pt idx="4235">
                  <c:v>-42</c:v>
                </c:pt>
                <c:pt idx="4236">
                  <c:v>-42</c:v>
                </c:pt>
                <c:pt idx="4237">
                  <c:v>-42</c:v>
                </c:pt>
                <c:pt idx="4238">
                  <c:v>-42</c:v>
                </c:pt>
                <c:pt idx="4239">
                  <c:v>-42</c:v>
                </c:pt>
                <c:pt idx="4240">
                  <c:v>-42</c:v>
                </c:pt>
                <c:pt idx="4241">
                  <c:v>-42</c:v>
                </c:pt>
                <c:pt idx="4242">
                  <c:v>-42</c:v>
                </c:pt>
                <c:pt idx="4243">
                  <c:v>-42</c:v>
                </c:pt>
                <c:pt idx="4244">
                  <c:v>-42</c:v>
                </c:pt>
                <c:pt idx="4245">
                  <c:v>-42</c:v>
                </c:pt>
                <c:pt idx="4246">
                  <c:v>-42</c:v>
                </c:pt>
                <c:pt idx="4247">
                  <c:v>-42</c:v>
                </c:pt>
                <c:pt idx="4248">
                  <c:v>-42</c:v>
                </c:pt>
                <c:pt idx="4249">
                  <c:v>-42</c:v>
                </c:pt>
                <c:pt idx="4250">
                  <c:v>-42</c:v>
                </c:pt>
                <c:pt idx="4251">
                  <c:v>-42</c:v>
                </c:pt>
                <c:pt idx="4252">
                  <c:v>-42</c:v>
                </c:pt>
                <c:pt idx="4253">
                  <c:v>-42</c:v>
                </c:pt>
                <c:pt idx="4254">
                  <c:v>-42</c:v>
                </c:pt>
                <c:pt idx="4255">
                  <c:v>-42</c:v>
                </c:pt>
                <c:pt idx="4256">
                  <c:v>-42</c:v>
                </c:pt>
                <c:pt idx="4257">
                  <c:v>-42</c:v>
                </c:pt>
                <c:pt idx="4258">
                  <c:v>-42</c:v>
                </c:pt>
                <c:pt idx="4259">
                  <c:v>-42</c:v>
                </c:pt>
                <c:pt idx="4260">
                  <c:v>-42</c:v>
                </c:pt>
                <c:pt idx="4261">
                  <c:v>-42</c:v>
                </c:pt>
                <c:pt idx="4262">
                  <c:v>-42</c:v>
                </c:pt>
                <c:pt idx="4263">
                  <c:v>-42</c:v>
                </c:pt>
                <c:pt idx="4264">
                  <c:v>-42</c:v>
                </c:pt>
                <c:pt idx="4265">
                  <c:v>-42</c:v>
                </c:pt>
                <c:pt idx="4266">
                  <c:v>-42</c:v>
                </c:pt>
                <c:pt idx="4267">
                  <c:v>-42</c:v>
                </c:pt>
                <c:pt idx="4268">
                  <c:v>-42</c:v>
                </c:pt>
                <c:pt idx="4269">
                  <c:v>-42</c:v>
                </c:pt>
                <c:pt idx="4270">
                  <c:v>-42</c:v>
                </c:pt>
                <c:pt idx="4271">
                  <c:v>-42</c:v>
                </c:pt>
                <c:pt idx="4272">
                  <c:v>-42</c:v>
                </c:pt>
                <c:pt idx="4273">
                  <c:v>-42</c:v>
                </c:pt>
                <c:pt idx="4274">
                  <c:v>-42</c:v>
                </c:pt>
                <c:pt idx="4275">
                  <c:v>-42</c:v>
                </c:pt>
                <c:pt idx="4276">
                  <c:v>-42</c:v>
                </c:pt>
                <c:pt idx="4277">
                  <c:v>-42</c:v>
                </c:pt>
                <c:pt idx="4278">
                  <c:v>-42</c:v>
                </c:pt>
                <c:pt idx="4279">
                  <c:v>-42</c:v>
                </c:pt>
                <c:pt idx="4280">
                  <c:v>-42</c:v>
                </c:pt>
                <c:pt idx="4281">
                  <c:v>-42</c:v>
                </c:pt>
                <c:pt idx="4282">
                  <c:v>-42</c:v>
                </c:pt>
                <c:pt idx="4283">
                  <c:v>-42</c:v>
                </c:pt>
                <c:pt idx="4284">
                  <c:v>-42</c:v>
                </c:pt>
                <c:pt idx="4285">
                  <c:v>-42</c:v>
                </c:pt>
                <c:pt idx="4286">
                  <c:v>-42</c:v>
                </c:pt>
                <c:pt idx="4287">
                  <c:v>-42</c:v>
                </c:pt>
                <c:pt idx="4288">
                  <c:v>-42</c:v>
                </c:pt>
                <c:pt idx="4289">
                  <c:v>-42</c:v>
                </c:pt>
                <c:pt idx="4290">
                  <c:v>-42</c:v>
                </c:pt>
                <c:pt idx="4291">
                  <c:v>-42</c:v>
                </c:pt>
                <c:pt idx="4292">
                  <c:v>-42</c:v>
                </c:pt>
                <c:pt idx="4293">
                  <c:v>-42</c:v>
                </c:pt>
                <c:pt idx="4294">
                  <c:v>-42</c:v>
                </c:pt>
                <c:pt idx="4295">
                  <c:v>-42</c:v>
                </c:pt>
                <c:pt idx="4296">
                  <c:v>-42</c:v>
                </c:pt>
                <c:pt idx="4297">
                  <c:v>-42</c:v>
                </c:pt>
                <c:pt idx="4298">
                  <c:v>-42</c:v>
                </c:pt>
                <c:pt idx="4299">
                  <c:v>-42</c:v>
                </c:pt>
                <c:pt idx="4300">
                  <c:v>-42</c:v>
                </c:pt>
                <c:pt idx="4301">
                  <c:v>-42</c:v>
                </c:pt>
                <c:pt idx="4302">
                  <c:v>-42</c:v>
                </c:pt>
                <c:pt idx="4303">
                  <c:v>-42</c:v>
                </c:pt>
                <c:pt idx="4304">
                  <c:v>-42</c:v>
                </c:pt>
                <c:pt idx="4305">
                  <c:v>-42</c:v>
                </c:pt>
                <c:pt idx="4306">
                  <c:v>-42</c:v>
                </c:pt>
                <c:pt idx="4307">
                  <c:v>-42</c:v>
                </c:pt>
                <c:pt idx="4308">
                  <c:v>-42</c:v>
                </c:pt>
                <c:pt idx="4309">
                  <c:v>-42</c:v>
                </c:pt>
                <c:pt idx="4310">
                  <c:v>-42</c:v>
                </c:pt>
                <c:pt idx="4311">
                  <c:v>-42</c:v>
                </c:pt>
                <c:pt idx="4312">
                  <c:v>-42</c:v>
                </c:pt>
                <c:pt idx="4313">
                  <c:v>-42</c:v>
                </c:pt>
                <c:pt idx="4314">
                  <c:v>-42</c:v>
                </c:pt>
                <c:pt idx="4315">
                  <c:v>-42</c:v>
                </c:pt>
                <c:pt idx="4316">
                  <c:v>-42</c:v>
                </c:pt>
                <c:pt idx="4317">
                  <c:v>-42</c:v>
                </c:pt>
                <c:pt idx="4318">
                  <c:v>-42</c:v>
                </c:pt>
                <c:pt idx="4319">
                  <c:v>-42</c:v>
                </c:pt>
                <c:pt idx="4320">
                  <c:v>-42</c:v>
                </c:pt>
                <c:pt idx="4321">
                  <c:v>-42</c:v>
                </c:pt>
                <c:pt idx="4322">
                  <c:v>-42</c:v>
                </c:pt>
                <c:pt idx="4323">
                  <c:v>-42</c:v>
                </c:pt>
                <c:pt idx="4324">
                  <c:v>-42</c:v>
                </c:pt>
                <c:pt idx="4325">
                  <c:v>-42</c:v>
                </c:pt>
                <c:pt idx="4326">
                  <c:v>-42</c:v>
                </c:pt>
                <c:pt idx="4327">
                  <c:v>-42</c:v>
                </c:pt>
                <c:pt idx="4328">
                  <c:v>-42</c:v>
                </c:pt>
                <c:pt idx="4329">
                  <c:v>-42</c:v>
                </c:pt>
                <c:pt idx="4330">
                  <c:v>-42</c:v>
                </c:pt>
                <c:pt idx="4331">
                  <c:v>-42</c:v>
                </c:pt>
                <c:pt idx="4332">
                  <c:v>-42</c:v>
                </c:pt>
                <c:pt idx="4333">
                  <c:v>-42</c:v>
                </c:pt>
                <c:pt idx="4334">
                  <c:v>-42</c:v>
                </c:pt>
                <c:pt idx="4335">
                  <c:v>-42</c:v>
                </c:pt>
                <c:pt idx="4336">
                  <c:v>-42</c:v>
                </c:pt>
                <c:pt idx="4337">
                  <c:v>-42</c:v>
                </c:pt>
                <c:pt idx="4338">
                  <c:v>-42</c:v>
                </c:pt>
                <c:pt idx="4339">
                  <c:v>-42</c:v>
                </c:pt>
                <c:pt idx="4340">
                  <c:v>-42</c:v>
                </c:pt>
                <c:pt idx="4341">
                  <c:v>-42</c:v>
                </c:pt>
                <c:pt idx="4342">
                  <c:v>-42</c:v>
                </c:pt>
                <c:pt idx="4343">
                  <c:v>-42</c:v>
                </c:pt>
                <c:pt idx="4344">
                  <c:v>-42</c:v>
                </c:pt>
                <c:pt idx="4345">
                  <c:v>-42</c:v>
                </c:pt>
                <c:pt idx="4346">
                  <c:v>-42</c:v>
                </c:pt>
                <c:pt idx="4347">
                  <c:v>-42</c:v>
                </c:pt>
                <c:pt idx="4348">
                  <c:v>-42</c:v>
                </c:pt>
                <c:pt idx="4349">
                  <c:v>-42</c:v>
                </c:pt>
                <c:pt idx="4350">
                  <c:v>-42</c:v>
                </c:pt>
                <c:pt idx="4351">
                  <c:v>-42</c:v>
                </c:pt>
                <c:pt idx="4352">
                  <c:v>-42</c:v>
                </c:pt>
                <c:pt idx="4353">
                  <c:v>-42</c:v>
                </c:pt>
                <c:pt idx="4354">
                  <c:v>-42</c:v>
                </c:pt>
                <c:pt idx="4355">
                  <c:v>-42</c:v>
                </c:pt>
                <c:pt idx="4356">
                  <c:v>-42</c:v>
                </c:pt>
                <c:pt idx="4357">
                  <c:v>-42</c:v>
                </c:pt>
                <c:pt idx="4358">
                  <c:v>-42</c:v>
                </c:pt>
                <c:pt idx="4359">
                  <c:v>-42</c:v>
                </c:pt>
                <c:pt idx="4360">
                  <c:v>-42</c:v>
                </c:pt>
                <c:pt idx="4361">
                  <c:v>-42</c:v>
                </c:pt>
                <c:pt idx="4362">
                  <c:v>-42</c:v>
                </c:pt>
                <c:pt idx="4363">
                  <c:v>-42</c:v>
                </c:pt>
                <c:pt idx="4364">
                  <c:v>-42</c:v>
                </c:pt>
                <c:pt idx="4365">
                  <c:v>-42</c:v>
                </c:pt>
                <c:pt idx="4366">
                  <c:v>-42</c:v>
                </c:pt>
                <c:pt idx="4367">
                  <c:v>-42</c:v>
                </c:pt>
                <c:pt idx="4368">
                  <c:v>-42</c:v>
                </c:pt>
                <c:pt idx="4369">
                  <c:v>-42</c:v>
                </c:pt>
                <c:pt idx="4370">
                  <c:v>-42</c:v>
                </c:pt>
                <c:pt idx="4371">
                  <c:v>-42</c:v>
                </c:pt>
                <c:pt idx="4372">
                  <c:v>-42</c:v>
                </c:pt>
                <c:pt idx="4373">
                  <c:v>-42</c:v>
                </c:pt>
                <c:pt idx="4374">
                  <c:v>-42</c:v>
                </c:pt>
                <c:pt idx="4375">
                  <c:v>-42</c:v>
                </c:pt>
                <c:pt idx="4376">
                  <c:v>-42</c:v>
                </c:pt>
                <c:pt idx="4377">
                  <c:v>-42</c:v>
                </c:pt>
                <c:pt idx="4378">
                  <c:v>-42</c:v>
                </c:pt>
                <c:pt idx="4379">
                  <c:v>-42</c:v>
                </c:pt>
                <c:pt idx="4380">
                  <c:v>-42</c:v>
                </c:pt>
                <c:pt idx="4381">
                  <c:v>-42</c:v>
                </c:pt>
                <c:pt idx="4382">
                  <c:v>-42</c:v>
                </c:pt>
                <c:pt idx="4383">
                  <c:v>-42</c:v>
                </c:pt>
                <c:pt idx="4384">
                  <c:v>-42</c:v>
                </c:pt>
                <c:pt idx="4385">
                  <c:v>-42</c:v>
                </c:pt>
                <c:pt idx="4386">
                  <c:v>-42</c:v>
                </c:pt>
                <c:pt idx="4387">
                  <c:v>-42</c:v>
                </c:pt>
                <c:pt idx="4388">
                  <c:v>-42</c:v>
                </c:pt>
                <c:pt idx="4389">
                  <c:v>-42</c:v>
                </c:pt>
                <c:pt idx="4390">
                  <c:v>-42</c:v>
                </c:pt>
                <c:pt idx="4391">
                  <c:v>-42</c:v>
                </c:pt>
                <c:pt idx="4392">
                  <c:v>-42</c:v>
                </c:pt>
                <c:pt idx="4393">
                  <c:v>-42</c:v>
                </c:pt>
                <c:pt idx="4394">
                  <c:v>-42</c:v>
                </c:pt>
                <c:pt idx="4395">
                  <c:v>-42</c:v>
                </c:pt>
                <c:pt idx="4396">
                  <c:v>-42</c:v>
                </c:pt>
                <c:pt idx="4397">
                  <c:v>-42</c:v>
                </c:pt>
                <c:pt idx="4398">
                  <c:v>-42</c:v>
                </c:pt>
                <c:pt idx="4399">
                  <c:v>-42</c:v>
                </c:pt>
                <c:pt idx="4400">
                  <c:v>-42</c:v>
                </c:pt>
                <c:pt idx="4401">
                  <c:v>-42</c:v>
                </c:pt>
                <c:pt idx="4402">
                  <c:v>-42</c:v>
                </c:pt>
                <c:pt idx="4403">
                  <c:v>-42</c:v>
                </c:pt>
                <c:pt idx="4404">
                  <c:v>-42</c:v>
                </c:pt>
                <c:pt idx="4405">
                  <c:v>-42</c:v>
                </c:pt>
                <c:pt idx="4406">
                  <c:v>-42</c:v>
                </c:pt>
                <c:pt idx="4407">
                  <c:v>-42</c:v>
                </c:pt>
                <c:pt idx="4408">
                  <c:v>-42</c:v>
                </c:pt>
                <c:pt idx="4409">
                  <c:v>-42</c:v>
                </c:pt>
                <c:pt idx="4410">
                  <c:v>-42</c:v>
                </c:pt>
                <c:pt idx="4411">
                  <c:v>-42</c:v>
                </c:pt>
                <c:pt idx="4412">
                  <c:v>-42</c:v>
                </c:pt>
                <c:pt idx="4413">
                  <c:v>-42</c:v>
                </c:pt>
                <c:pt idx="4414">
                  <c:v>-42</c:v>
                </c:pt>
                <c:pt idx="4415">
                  <c:v>-42</c:v>
                </c:pt>
                <c:pt idx="4416">
                  <c:v>-42</c:v>
                </c:pt>
                <c:pt idx="4417">
                  <c:v>-42</c:v>
                </c:pt>
                <c:pt idx="4418">
                  <c:v>-42</c:v>
                </c:pt>
                <c:pt idx="4419">
                  <c:v>-42</c:v>
                </c:pt>
                <c:pt idx="4420">
                  <c:v>-42</c:v>
                </c:pt>
                <c:pt idx="4421">
                  <c:v>-42</c:v>
                </c:pt>
                <c:pt idx="4422">
                  <c:v>-42</c:v>
                </c:pt>
                <c:pt idx="4423">
                  <c:v>-42</c:v>
                </c:pt>
                <c:pt idx="4424">
                  <c:v>-42</c:v>
                </c:pt>
                <c:pt idx="4425">
                  <c:v>-42</c:v>
                </c:pt>
                <c:pt idx="4426">
                  <c:v>-42</c:v>
                </c:pt>
                <c:pt idx="4427">
                  <c:v>-42</c:v>
                </c:pt>
                <c:pt idx="4428">
                  <c:v>-42</c:v>
                </c:pt>
                <c:pt idx="4429">
                  <c:v>-42</c:v>
                </c:pt>
                <c:pt idx="4430">
                  <c:v>-42</c:v>
                </c:pt>
                <c:pt idx="4431">
                  <c:v>-42</c:v>
                </c:pt>
                <c:pt idx="4432">
                  <c:v>-42</c:v>
                </c:pt>
                <c:pt idx="4433">
                  <c:v>-42</c:v>
                </c:pt>
                <c:pt idx="4434">
                  <c:v>-42</c:v>
                </c:pt>
                <c:pt idx="4435">
                  <c:v>-42</c:v>
                </c:pt>
                <c:pt idx="4436">
                  <c:v>-42</c:v>
                </c:pt>
                <c:pt idx="4437">
                  <c:v>-42</c:v>
                </c:pt>
                <c:pt idx="4438">
                  <c:v>-42</c:v>
                </c:pt>
                <c:pt idx="4439">
                  <c:v>-42</c:v>
                </c:pt>
                <c:pt idx="4440">
                  <c:v>-42</c:v>
                </c:pt>
                <c:pt idx="4441">
                  <c:v>-42</c:v>
                </c:pt>
                <c:pt idx="4442">
                  <c:v>-42</c:v>
                </c:pt>
                <c:pt idx="4443">
                  <c:v>-42</c:v>
                </c:pt>
                <c:pt idx="4444">
                  <c:v>-42</c:v>
                </c:pt>
                <c:pt idx="4445">
                  <c:v>-42</c:v>
                </c:pt>
                <c:pt idx="4446">
                  <c:v>-42</c:v>
                </c:pt>
                <c:pt idx="4447">
                  <c:v>-42</c:v>
                </c:pt>
                <c:pt idx="4448">
                  <c:v>-42</c:v>
                </c:pt>
                <c:pt idx="4449">
                  <c:v>-42</c:v>
                </c:pt>
                <c:pt idx="4450">
                  <c:v>-42</c:v>
                </c:pt>
                <c:pt idx="4451">
                  <c:v>-42</c:v>
                </c:pt>
                <c:pt idx="4452">
                  <c:v>-42</c:v>
                </c:pt>
                <c:pt idx="4453">
                  <c:v>-42</c:v>
                </c:pt>
                <c:pt idx="4454">
                  <c:v>-42</c:v>
                </c:pt>
                <c:pt idx="4455">
                  <c:v>-42</c:v>
                </c:pt>
                <c:pt idx="4456">
                  <c:v>-42</c:v>
                </c:pt>
                <c:pt idx="4457">
                  <c:v>-42</c:v>
                </c:pt>
                <c:pt idx="4458">
                  <c:v>-42</c:v>
                </c:pt>
                <c:pt idx="4459">
                  <c:v>-42</c:v>
                </c:pt>
                <c:pt idx="4460">
                  <c:v>-42</c:v>
                </c:pt>
                <c:pt idx="4461">
                  <c:v>-42</c:v>
                </c:pt>
                <c:pt idx="4462">
                  <c:v>-42</c:v>
                </c:pt>
                <c:pt idx="4463">
                  <c:v>-42</c:v>
                </c:pt>
                <c:pt idx="4464">
                  <c:v>-42</c:v>
                </c:pt>
                <c:pt idx="4465">
                  <c:v>-42</c:v>
                </c:pt>
                <c:pt idx="4466">
                  <c:v>-42</c:v>
                </c:pt>
                <c:pt idx="4467">
                  <c:v>-42</c:v>
                </c:pt>
                <c:pt idx="4468">
                  <c:v>-42</c:v>
                </c:pt>
                <c:pt idx="4469">
                  <c:v>-42</c:v>
                </c:pt>
                <c:pt idx="4470">
                  <c:v>-42</c:v>
                </c:pt>
                <c:pt idx="4471">
                  <c:v>-42</c:v>
                </c:pt>
                <c:pt idx="4472">
                  <c:v>-42</c:v>
                </c:pt>
                <c:pt idx="4473">
                  <c:v>-42</c:v>
                </c:pt>
                <c:pt idx="4474">
                  <c:v>-42</c:v>
                </c:pt>
                <c:pt idx="4475">
                  <c:v>-42</c:v>
                </c:pt>
                <c:pt idx="4476">
                  <c:v>-42</c:v>
                </c:pt>
                <c:pt idx="4477">
                  <c:v>-42</c:v>
                </c:pt>
                <c:pt idx="4478">
                  <c:v>-42</c:v>
                </c:pt>
                <c:pt idx="4479">
                  <c:v>-42</c:v>
                </c:pt>
                <c:pt idx="4480">
                  <c:v>-42</c:v>
                </c:pt>
                <c:pt idx="4481">
                  <c:v>-42</c:v>
                </c:pt>
                <c:pt idx="4482">
                  <c:v>-42</c:v>
                </c:pt>
                <c:pt idx="4483">
                  <c:v>-42</c:v>
                </c:pt>
                <c:pt idx="4484">
                  <c:v>-42</c:v>
                </c:pt>
                <c:pt idx="4485">
                  <c:v>-42</c:v>
                </c:pt>
                <c:pt idx="4486">
                  <c:v>-42</c:v>
                </c:pt>
                <c:pt idx="4487">
                  <c:v>-42</c:v>
                </c:pt>
                <c:pt idx="4488">
                  <c:v>-42</c:v>
                </c:pt>
                <c:pt idx="4489">
                  <c:v>-42</c:v>
                </c:pt>
                <c:pt idx="4490">
                  <c:v>-42</c:v>
                </c:pt>
                <c:pt idx="4491">
                  <c:v>-42</c:v>
                </c:pt>
                <c:pt idx="4492">
                  <c:v>-42</c:v>
                </c:pt>
                <c:pt idx="4493">
                  <c:v>-42</c:v>
                </c:pt>
                <c:pt idx="4494">
                  <c:v>-42</c:v>
                </c:pt>
                <c:pt idx="4495">
                  <c:v>-42</c:v>
                </c:pt>
                <c:pt idx="4496">
                  <c:v>-42</c:v>
                </c:pt>
                <c:pt idx="4497">
                  <c:v>-42</c:v>
                </c:pt>
                <c:pt idx="4498">
                  <c:v>-42</c:v>
                </c:pt>
                <c:pt idx="4499">
                  <c:v>-42</c:v>
                </c:pt>
                <c:pt idx="4500">
                  <c:v>-42</c:v>
                </c:pt>
                <c:pt idx="4501">
                  <c:v>-42</c:v>
                </c:pt>
                <c:pt idx="4502">
                  <c:v>-42</c:v>
                </c:pt>
                <c:pt idx="4503">
                  <c:v>-42</c:v>
                </c:pt>
                <c:pt idx="4504">
                  <c:v>-42</c:v>
                </c:pt>
                <c:pt idx="4505">
                  <c:v>-42</c:v>
                </c:pt>
                <c:pt idx="4506">
                  <c:v>-42</c:v>
                </c:pt>
                <c:pt idx="4507">
                  <c:v>-42</c:v>
                </c:pt>
                <c:pt idx="4508">
                  <c:v>-42</c:v>
                </c:pt>
                <c:pt idx="4509">
                  <c:v>-42</c:v>
                </c:pt>
                <c:pt idx="4510">
                  <c:v>-42</c:v>
                </c:pt>
                <c:pt idx="4511">
                  <c:v>-42</c:v>
                </c:pt>
                <c:pt idx="4512">
                  <c:v>-42</c:v>
                </c:pt>
                <c:pt idx="4513">
                  <c:v>-42</c:v>
                </c:pt>
                <c:pt idx="4514">
                  <c:v>-42</c:v>
                </c:pt>
                <c:pt idx="4515">
                  <c:v>-42</c:v>
                </c:pt>
                <c:pt idx="4516">
                  <c:v>-42</c:v>
                </c:pt>
                <c:pt idx="4517">
                  <c:v>-42</c:v>
                </c:pt>
                <c:pt idx="4518">
                  <c:v>-42</c:v>
                </c:pt>
                <c:pt idx="4519">
                  <c:v>-42</c:v>
                </c:pt>
                <c:pt idx="4520">
                  <c:v>-42</c:v>
                </c:pt>
                <c:pt idx="4521">
                  <c:v>-42</c:v>
                </c:pt>
                <c:pt idx="4522">
                  <c:v>-42</c:v>
                </c:pt>
                <c:pt idx="4523">
                  <c:v>-42</c:v>
                </c:pt>
                <c:pt idx="4524">
                  <c:v>-42</c:v>
                </c:pt>
                <c:pt idx="4525">
                  <c:v>-42</c:v>
                </c:pt>
                <c:pt idx="4526">
                  <c:v>-42</c:v>
                </c:pt>
                <c:pt idx="4527">
                  <c:v>-42</c:v>
                </c:pt>
                <c:pt idx="4528">
                  <c:v>-42</c:v>
                </c:pt>
                <c:pt idx="4529">
                  <c:v>-42</c:v>
                </c:pt>
                <c:pt idx="4530">
                  <c:v>-42</c:v>
                </c:pt>
                <c:pt idx="4531">
                  <c:v>-42</c:v>
                </c:pt>
                <c:pt idx="4532">
                  <c:v>-42</c:v>
                </c:pt>
                <c:pt idx="4533">
                  <c:v>-42</c:v>
                </c:pt>
                <c:pt idx="4534">
                  <c:v>-42</c:v>
                </c:pt>
                <c:pt idx="4535">
                  <c:v>-42</c:v>
                </c:pt>
                <c:pt idx="4536">
                  <c:v>-42</c:v>
                </c:pt>
                <c:pt idx="4537">
                  <c:v>-42</c:v>
                </c:pt>
                <c:pt idx="4538">
                  <c:v>-42</c:v>
                </c:pt>
                <c:pt idx="4539">
                  <c:v>-42</c:v>
                </c:pt>
                <c:pt idx="4540">
                  <c:v>-42</c:v>
                </c:pt>
                <c:pt idx="4541">
                  <c:v>-42</c:v>
                </c:pt>
                <c:pt idx="4542">
                  <c:v>-42</c:v>
                </c:pt>
                <c:pt idx="4543">
                  <c:v>-42</c:v>
                </c:pt>
                <c:pt idx="4544">
                  <c:v>-42</c:v>
                </c:pt>
                <c:pt idx="4545">
                  <c:v>-42</c:v>
                </c:pt>
                <c:pt idx="4546">
                  <c:v>-42</c:v>
                </c:pt>
                <c:pt idx="4547">
                  <c:v>-42</c:v>
                </c:pt>
                <c:pt idx="4548">
                  <c:v>-42</c:v>
                </c:pt>
                <c:pt idx="4549">
                  <c:v>-42</c:v>
                </c:pt>
                <c:pt idx="4550">
                  <c:v>-42</c:v>
                </c:pt>
                <c:pt idx="4551">
                  <c:v>-42</c:v>
                </c:pt>
                <c:pt idx="4552">
                  <c:v>-42</c:v>
                </c:pt>
                <c:pt idx="4553">
                  <c:v>-42</c:v>
                </c:pt>
                <c:pt idx="4554">
                  <c:v>-42</c:v>
                </c:pt>
                <c:pt idx="4555">
                  <c:v>-42</c:v>
                </c:pt>
                <c:pt idx="4556">
                  <c:v>-42</c:v>
                </c:pt>
                <c:pt idx="4557">
                  <c:v>-42</c:v>
                </c:pt>
                <c:pt idx="4558">
                  <c:v>-42</c:v>
                </c:pt>
                <c:pt idx="4559">
                  <c:v>-42</c:v>
                </c:pt>
                <c:pt idx="4560">
                  <c:v>-42</c:v>
                </c:pt>
                <c:pt idx="4561">
                  <c:v>-42</c:v>
                </c:pt>
                <c:pt idx="4562">
                  <c:v>-42</c:v>
                </c:pt>
                <c:pt idx="4563">
                  <c:v>-42</c:v>
                </c:pt>
                <c:pt idx="4564">
                  <c:v>-42</c:v>
                </c:pt>
                <c:pt idx="4565">
                  <c:v>-42</c:v>
                </c:pt>
                <c:pt idx="4566">
                  <c:v>-42</c:v>
                </c:pt>
                <c:pt idx="4567">
                  <c:v>-42</c:v>
                </c:pt>
                <c:pt idx="4568">
                  <c:v>-42</c:v>
                </c:pt>
                <c:pt idx="4569">
                  <c:v>-42</c:v>
                </c:pt>
                <c:pt idx="4570">
                  <c:v>-42</c:v>
                </c:pt>
                <c:pt idx="4571">
                  <c:v>-42</c:v>
                </c:pt>
                <c:pt idx="4572">
                  <c:v>-42</c:v>
                </c:pt>
                <c:pt idx="4573">
                  <c:v>-42</c:v>
                </c:pt>
                <c:pt idx="4574">
                  <c:v>-42</c:v>
                </c:pt>
                <c:pt idx="4575">
                  <c:v>-42</c:v>
                </c:pt>
                <c:pt idx="4576">
                  <c:v>-42</c:v>
                </c:pt>
                <c:pt idx="4577">
                  <c:v>-42</c:v>
                </c:pt>
                <c:pt idx="4578">
                  <c:v>-42</c:v>
                </c:pt>
                <c:pt idx="4579">
                  <c:v>-42</c:v>
                </c:pt>
                <c:pt idx="4580">
                  <c:v>-42</c:v>
                </c:pt>
                <c:pt idx="4581">
                  <c:v>-42</c:v>
                </c:pt>
                <c:pt idx="4582">
                  <c:v>-42</c:v>
                </c:pt>
                <c:pt idx="4583">
                  <c:v>-42</c:v>
                </c:pt>
                <c:pt idx="4584">
                  <c:v>-42</c:v>
                </c:pt>
                <c:pt idx="4585">
                  <c:v>-42</c:v>
                </c:pt>
                <c:pt idx="4586">
                  <c:v>-42</c:v>
                </c:pt>
                <c:pt idx="4587">
                  <c:v>-42</c:v>
                </c:pt>
                <c:pt idx="4588">
                  <c:v>-42</c:v>
                </c:pt>
                <c:pt idx="4589">
                  <c:v>-42</c:v>
                </c:pt>
                <c:pt idx="4590">
                  <c:v>-42</c:v>
                </c:pt>
                <c:pt idx="4591">
                  <c:v>-42</c:v>
                </c:pt>
                <c:pt idx="4592">
                  <c:v>-42</c:v>
                </c:pt>
                <c:pt idx="4593">
                  <c:v>-42</c:v>
                </c:pt>
                <c:pt idx="4594">
                  <c:v>-42</c:v>
                </c:pt>
                <c:pt idx="4595">
                  <c:v>-42</c:v>
                </c:pt>
                <c:pt idx="4596">
                  <c:v>-42</c:v>
                </c:pt>
                <c:pt idx="4597">
                  <c:v>-42</c:v>
                </c:pt>
                <c:pt idx="4598">
                  <c:v>-42</c:v>
                </c:pt>
                <c:pt idx="4599">
                  <c:v>-42</c:v>
                </c:pt>
                <c:pt idx="4600">
                  <c:v>-42</c:v>
                </c:pt>
                <c:pt idx="4601">
                  <c:v>-42</c:v>
                </c:pt>
                <c:pt idx="4602">
                  <c:v>-42</c:v>
                </c:pt>
                <c:pt idx="4603">
                  <c:v>-42</c:v>
                </c:pt>
                <c:pt idx="4604">
                  <c:v>-42</c:v>
                </c:pt>
                <c:pt idx="4605">
                  <c:v>-42</c:v>
                </c:pt>
                <c:pt idx="4606">
                  <c:v>-42</c:v>
                </c:pt>
                <c:pt idx="4607">
                  <c:v>-42</c:v>
                </c:pt>
                <c:pt idx="4608">
                  <c:v>-42</c:v>
                </c:pt>
                <c:pt idx="4609">
                  <c:v>-42</c:v>
                </c:pt>
                <c:pt idx="4610">
                  <c:v>-42</c:v>
                </c:pt>
                <c:pt idx="4611">
                  <c:v>-42</c:v>
                </c:pt>
                <c:pt idx="4612">
                  <c:v>-42</c:v>
                </c:pt>
                <c:pt idx="4613">
                  <c:v>-42</c:v>
                </c:pt>
                <c:pt idx="4614">
                  <c:v>-42</c:v>
                </c:pt>
                <c:pt idx="4615">
                  <c:v>-42</c:v>
                </c:pt>
                <c:pt idx="4616">
                  <c:v>-42</c:v>
                </c:pt>
                <c:pt idx="4617">
                  <c:v>-42</c:v>
                </c:pt>
                <c:pt idx="4618">
                  <c:v>-42</c:v>
                </c:pt>
                <c:pt idx="4619">
                  <c:v>-42</c:v>
                </c:pt>
                <c:pt idx="4620">
                  <c:v>-42</c:v>
                </c:pt>
                <c:pt idx="4621">
                  <c:v>-42</c:v>
                </c:pt>
                <c:pt idx="4622">
                  <c:v>-42</c:v>
                </c:pt>
                <c:pt idx="4623">
                  <c:v>-42</c:v>
                </c:pt>
                <c:pt idx="4624">
                  <c:v>-42</c:v>
                </c:pt>
                <c:pt idx="4625">
                  <c:v>-42</c:v>
                </c:pt>
                <c:pt idx="4626">
                  <c:v>-42</c:v>
                </c:pt>
                <c:pt idx="4627">
                  <c:v>-42</c:v>
                </c:pt>
                <c:pt idx="4628">
                  <c:v>-42</c:v>
                </c:pt>
                <c:pt idx="4629">
                  <c:v>-42</c:v>
                </c:pt>
                <c:pt idx="4630">
                  <c:v>-42</c:v>
                </c:pt>
                <c:pt idx="4631">
                  <c:v>-42</c:v>
                </c:pt>
                <c:pt idx="4632">
                  <c:v>-42</c:v>
                </c:pt>
                <c:pt idx="4633">
                  <c:v>-42</c:v>
                </c:pt>
                <c:pt idx="4634">
                  <c:v>-42</c:v>
                </c:pt>
                <c:pt idx="4635">
                  <c:v>-42</c:v>
                </c:pt>
                <c:pt idx="4636">
                  <c:v>-42</c:v>
                </c:pt>
                <c:pt idx="4637">
                  <c:v>-42</c:v>
                </c:pt>
                <c:pt idx="4638">
                  <c:v>-42</c:v>
                </c:pt>
                <c:pt idx="4639">
                  <c:v>-42</c:v>
                </c:pt>
                <c:pt idx="4640">
                  <c:v>-42</c:v>
                </c:pt>
                <c:pt idx="4641">
                  <c:v>-42</c:v>
                </c:pt>
                <c:pt idx="4642">
                  <c:v>-42</c:v>
                </c:pt>
                <c:pt idx="4643">
                  <c:v>-42</c:v>
                </c:pt>
                <c:pt idx="4644">
                  <c:v>-42</c:v>
                </c:pt>
                <c:pt idx="4645">
                  <c:v>-42</c:v>
                </c:pt>
                <c:pt idx="4646">
                  <c:v>-42</c:v>
                </c:pt>
                <c:pt idx="4647">
                  <c:v>-42</c:v>
                </c:pt>
                <c:pt idx="4648">
                  <c:v>-42</c:v>
                </c:pt>
                <c:pt idx="4649">
                  <c:v>-42</c:v>
                </c:pt>
                <c:pt idx="4650">
                  <c:v>-42</c:v>
                </c:pt>
                <c:pt idx="4651">
                  <c:v>-42</c:v>
                </c:pt>
                <c:pt idx="4652">
                  <c:v>-42</c:v>
                </c:pt>
                <c:pt idx="4653">
                  <c:v>-42</c:v>
                </c:pt>
                <c:pt idx="4654">
                  <c:v>-42</c:v>
                </c:pt>
                <c:pt idx="4655">
                  <c:v>-42</c:v>
                </c:pt>
                <c:pt idx="4656">
                  <c:v>-42</c:v>
                </c:pt>
                <c:pt idx="4657">
                  <c:v>-42</c:v>
                </c:pt>
                <c:pt idx="4658">
                  <c:v>-42</c:v>
                </c:pt>
                <c:pt idx="4659">
                  <c:v>-42</c:v>
                </c:pt>
                <c:pt idx="4660">
                  <c:v>-42</c:v>
                </c:pt>
                <c:pt idx="4661">
                  <c:v>-42</c:v>
                </c:pt>
                <c:pt idx="4662">
                  <c:v>-42</c:v>
                </c:pt>
                <c:pt idx="4663">
                  <c:v>-42</c:v>
                </c:pt>
                <c:pt idx="4664">
                  <c:v>-42</c:v>
                </c:pt>
                <c:pt idx="4665">
                  <c:v>-42</c:v>
                </c:pt>
                <c:pt idx="4666">
                  <c:v>-42</c:v>
                </c:pt>
                <c:pt idx="4667">
                  <c:v>-42</c:v>
                </c:pt>
                <c:pt idx="4668">
                  <c:v>-42</c:v>
                </c:pt>
                <c:pt idx="4669">
                  <c:v>-42</c:v>
                </c:pt>
                <c:pt idx="4670">
                  <c:v>-42</c:v>
                </c:pt>
                <c:pt idx="4671">
                  <c:v>-42</c:v>
                </c:pt>
                <c:pt idx="4672">
                  <c:v>-42</c:v>
                </c:pt>
                <c:pt idx="4673">
                  <c:v>-42</c:v>
                </c:pt>
                <c:pt idx="4674">
                  <c:v>-42</c:v>
                </c:pt>
                <c:pt idx="4675">
                  <c:v>-42</c:v>
                </c:pt>
                <c:pt idx="4676">
                  <c:v>-42</c:v>
                </c:pt>
                <c:pt idx="4677">
                  <c:v>-42</c:v>
                </c:pt>
                <c:pt idx="4678">
                  <c:v>-42</c:v>
                </c:pt>
                <c:pt idx="4679">
                  <c:v>-42</c:v>
                </c:pt>
                <c:pt idx="4680">
                  <c:v>-42</c:v>
                </c:pt>
                <c:pt idx="4681">
                  <c:v>-42</c:v>
                </c:pt>
                <c:pt idx="4682">
                  <c:v>-42</c:v>
                </c:pt>
                <c:pt idx="4683">
                  <c:v>-42</c:v>
                </c:pt>
                <c:pt idx="4684">
                  <c:v>-42</c:v>
                </c:pt>
                <c:pt idx="4685">
                  <c:v>-42</c:v>
                </c:pt>
                <c:pt idx="4686">
                  <c:v>-42</c:v>
                </c:pt>
                <c:pt idx="4687">
                  <c:v>-42</c:v>
                </c:pt>
                <c:pt idx="4688">
                  <c:v>-42</c:v>
                </c:pt>
                <c:pt idx="4689">
                  <c:v>-42</c:v>
                </c:pt>
                <c:pt idx="4690">
                  <c:v>-42</c:v>
                </c:pt>
                <c:pt idx="4691">
                  <c:v>-42</c:v>
                </c:pt>
                <c:pt idx="4692">
                  <c:v>-42</c:v>
                </c:pt>
                <c:pt idx="4693">
                  <c:v>-42</c:v>
                </c:pt>
                <c:pt idx="4694">
                  <c:v>-42</c:v>
                </c:pt>
                <c:pt idx="4695">
                  <c:v>-42</c:v>
                </c:pt>
                <c:pt idx="4696">
                  <c:v>-42</c:v>
                </c:pt>
                <c:pt idx="4697">
                  <c:v>-42</c:v>
                </c:pt>
                <c:pt idx="4698">
                  <c:v>-42</c:v>
                </c:pt>
                <c:pt idx="4699">
                  <c:v>-42</c:v>
                </c:pt>
                <c:pt idx="4700">
                  <c:v>-42</c:v>
                </c:pt>
                <c:pt idx="4701">
                  <c:v>-42</c:v>
                </c:pt>
                <c:pt idx="4702">
                  <c:v>-42</c:v>
                </c:pt>
                <c:pt idx="4703">
                  <c:v>-42</c:v>
                </c:pt>
                <c:pt idx="4704">
                  <c:v>-42</c:v>
                </c:pt>
                <c:pt idx="4705">
                  <c:v>-42</c:v>
                </c:pt>
                <c:pt idx="4706">
                  <c:v>-42</c:v>
                </c:pt>
                <c:pt idx="4707">
                  <c:v>-42</c:v>
                </c:pt>
                <c:pt idx="4708">
                  <c:v>-42</c:v>
                </c:pt>
                <c:pt idx="4709">
                  <c:v>-42</c:v>
                </c:pt>
                <c:pt idx="4710">
                  <c:v>-42</c:v>
                </c:pt>
                <c:pt idx="4711">
                  <c:v>-42</c:v>
                </c:pt>
                <c:pt idx="4712">
                  <c:v>-42</c:v>
                </c:pt>
                <c:pt idx="4713">
                  <c:v>-42</c:v>
                </c:pt>
                <c:pt idx="4714">
                  <c:v>-42</c:v>
                </c:pt>
                <c:pt idx="4715">
                  <c:v>-42</c:v>
                </c:pt>
                <c:pt idx="4716">
                  <c:v>-42</c:v>
                </c:pt>
                <c:pt idx="4717">
                  <c:v>-42</c:v>
                </c:pt>
                <c:pt idx="4718">
                  <c:v>-42</c:v>
                </c:pt>
                <c:pt idx="4719">
                  <c:v>-42</c:v>
                </c:pt>
                <c:pt idx="4720">
                  <c:v>-42</c:v>
                </c:pt>
                <c:pt idx="4721">
                  <c:v>-42</c:v>
                </c:pt>
                <c:pt idx="4722">
                  <c:v>-42</c:v>
                </c:pt>
                <c:pt idx="4723">
                  <c:v>-42</c:v>
                </c:pt>
                <c:pt idx="4724">
                  <c:v>-42</c:v>
                </c:pt>
                <c:pt idx="4725">
                  <c:v>-42</c:v>
                </c:pt>
                <c:pt idx="4726">
                  <c:v>-42</c:v>
                </c:pt>
                <c:pt idx="4727">
                  <c:v>-42</c:v>
                </c:pt>
                <c:pt idx="4728">
                  <c:v>-42</c:v>
                </c:pt>
                <c:pt idx="4729">
                  <c:v>-42</c:v>
                </c:pt>
                <c:pt idx="4730">
                  <c:v>-42</c:v>
                </c:pt>
                <c:pt idx="4731">
                  <c:v>-42</c:v>
                </c:pt>
                <c:pt idx="4732">
                  <c:v>-42</c:v>
                </c:pt>
                <c:pt idx="4733">
                  <c:v>-42</c:v>
                </c:pt>
                <c:pt idx="4734">
                  <c:v>-42</c:v>
                </c:pt>
                <c:pt idx="4735">
                  <c:v>-42</c:v>
                </c:pt>
                <c:pt idx="4736">
                  <c:v>-42</c:v>
                </c:pt>
                <c:pt idx="4737">
                  <c:v>-42</c:v>
                </c:pt>
                <c:pt idx="4738">
                  <c:v>-42</c:v>
                </c:pt>
                <c:pt idx="4739">
                  <c:v>-42</c:v>
                </c:pt>
                <c:pt idx="4740">
                  <c:v>-42</c:v>
                </c:pt>
                <c:pt idx="4741">
                  <c:v>-42</c:v>
                </c:pt>
                <c:pt idx="4742">
                  <c:v>-42</c:v>
                </c:pt>
                <c:pt idx="4743">
                  <c:v>-42</c:v>
                </c:pt>
                <c:pt idx="4744">
                  <c:v>-42</c:v>
                </c:pt>
                <c:pt idx="4745">
                  <c:v>-42</c:v>
                </c:pt>
                <c:pt idx="4746">
                  <c:v>-42</c:v>
                </c:pt>
                <c:pt idx="4747">
                  <c:v>-42</c:v>
                </c:pt>
                <c:pt idx="4748">
                  <c:v>-42</c:v>
                </c:pt>
                <c:pt idx="4749">
                  <c:v>-42</c:v>
                </c:pt>
                <c:pt idx="4750">
                  <c:v>-42</c:v>
                </c:pt>
                <c:pt idx="4751">
                  <c:v>-42</c:v>
                </c:pt>
                <c:pt idx="4752">
                  <c:v>-42</c:v>
                </c:pt>
                <c:pt idx="4753">
                  <c:v>-42</c:v>
                </c:pt>
                <c:pt idx="4754">
                  <c:v>-42</c:v>
                </c:pt>
                <c:pt idx="4755">
                  <c:v>-42</c:v>
                </c:pt>
                <c:pt idx="4756">
                  <c:v>-42</c:v>
                </c:pt>
                <c:pt idx="4757">
                  <c:v>-42</c:v>
                </c:pt>
                <c:pt idx="4758">
                  <c:v>-42</c:v>
                </c:pt>
                <c:pt idx="4759">
                  <c:v>-42</c:v>
                </c:pt>
                <c:pt idx="4760">
                  <c:v>-42</c:v>
                </c:pt>
                <c:pt idx="4761">
                  <c:v>-42</c:v>
                </c:pt>
                <c:pt idx="4762">
                  <c:v>-42</c:v>
                </c:pt>
                <c:pt idx="4763">
                  <c:v>-42</c:v>
                </c:pt>
                <c:pt idx="4764">
                  <c:v>-42</c:v>
                </c:pt>
                <c:pt idx="4765">
                  <c:v>-42</c:v>
                </c:pt>
                <c:pt idx="4766">
                  <c:v>-42</c:v>
                </c:pt>
                <c:pt idx="4767">
                  <c:v>-42</c:v>
                </c:pt>
                <c:pt idx="4768">
                  <c:v>-42</c:v>
                </c:pt>
                <c:pt idx="4769">
                  <c:v>-42</c:v>
                </c:pt>
                <c:pt idx="4770">
                  <c:v>-42</c:v>
                </c:pt>
                <c:pt idx="4771">
                  <c:v>-42</c:v>
                </c:pt>
                <c:pt idx="4772">
                  <c:v>-42</c:v>
                </c:pt>
                <c:pt idx="4773">
                  <c:v>-42</c:v>
                </c:pt>
                <c:pt idx="4774">
                  <c:v>-42</c:v>
                </c:pt>
                <c:pt idx="4775">
                  <c:v>-42</c:v>
                </c:pt>
                <c:pt idx="4776">
                  <c:v>-42</c:v>
                </c:pt>
                <c:pt idx="4777">
                  <c:v>-42</c:v>
                </c:pt>
                <c:pt idx="4778">
                  <c:v>-42</c:v>
                </c:pt>
                <c:pt idx="4779">
                  <c:v>-42</c:v>
                </c:pt>
                <c:pt idx="4780">
                  <c:v>-42</c:v>
                </c:pt>
                <c:pt idx="4781">
                  <c:v>-42</c:v>
                </c:pt>
                <c:pt idx="4782">
                  <c:v>-42</c:v>
                </c:pt>
                <c:pt idx="4783">
                  <c:v>-42</c:v>
                </c:pt>
                <c:pt idx="4784">
                  <c:v>-42</c:v>
                </c:pt>
                <c:pt idx="4785">
                  <c:v>-42</c:v>
                </c:pt>
                <c:pt idx="4786">
                  <c:v>-42</c:v>
                </c:pt>
                <c:pt idx="4787">
                  <c:v>-42</c:v>
                </c:pt>
                <c:pt idx="4788">
                  <c:v>-42</c:v>
                </c:pt>
                <c:pt idx="4789">
                  <c:v>-42</c:v>
                </c:pt>
                <c:pt idx="4790">
                  <c:v>-42</c:v>
                </c:pt>
                <c:pt idx="4791">
                  <c:v>-42</c:v>
                </c:pt>
                <c:pt idx="4792">
                  <c:v>-42</c:v>
                </c:pt>
                <c:pt idx="4793">
                  <c:v>-42</c:v>
                </c:pt>
                <c:pt idx="4794">
                  <c:v>-42</c:v>
                </c:pt>
                <c:pt idx="4795">
                  <c:v>-42</c:v>
                </c:pt>
                <c:pt idx="4796">
                  <c:v>-42</c:v>
                </c:pt>
                <c:pt idx="4797">
                  <c:v>-42</c:v>
                </c:pt>
                <c:pt idx="4798">
                  <c:v>-42</c:v>
                </c:pt>
                <c:pt idx="4799">
                  <c:v>-42</c:v>
                </c:pt>
                <c:pt idx="4800">
                  <c:v>-42</c:v>
                </c:pt>
                <c:pt idx="4801">
                  <c:v>-42</c:v>
                </c:pt>
                <c:pt idx="4802">
                  <c:v>-42</c:v>
                </c:pt>
                <c:pt idx="4803">
                  <c:v>-42</c:v>
                </c:pt>
                <c:pt idx="4804">
                  <c:v>-42</c:v>
                </c:pt>
                <c:pt idx="4805">
                  <c:v>-42</c:v>
                </c:pt>
                <c:pt idx="4806">
                  <c:v>-42</c:v>
                </c:pt>
                <c:pt idx="4807">
                  <c:v>-42</c:v>
                </c:pt>
                <c:pt idx="4808">
                  <c:v>-42</c:v>
                </c:pt>
                <c:pt idx="4809">
                  <c:v>-42</c:v>
                </c:pt>
                <c:pt idx="4810">
                  <c:v>-42</c:v>
                </c:pt>
                <c:pt idx="4811">
                  <c:v>-42</c:v>
                </c:pt>
                <c:pt idx="4812">
                  <c:v>-42</c:v>
                </c:pt>
                <c:pt idx="4813">
                  <c:v>-42</c:v>
                </c:pt>
                <c:pt idx="4814">
                  <c:v>-42</c:v>
                </c:pt>
                <c:pt idx="4815">
                  <c:v>-42</c:v>
                </c:pt>
                <c:pt idx="4816">
                  <c:v>-42</c:v>
                </c:pt>
                <c:pt idx="4817">
                  <c:v>-42</c:v>
                </c:pt>
                <c:pt idx="4818">
                  <c:v>-42</c:v>
                </c:pt>
                <c:pt idx="4819">
                  <c:v>-42</c:v>
                </c:pt>
                <c:pt idx="4820">
                  <c:v>-42</c:v>
                </c:pt>
                <c:pt idx="4821">
                  <c:v>-42</c:v>
                </c:pt>
                <c:pt idx="4822">
                  <c:v>-42</c:v>
                </c:pt>
                <c:pt idx="4823">
                  <c:v>-42</c:v>
                </c:pt>
                <c:pt idx="4824">
                  <c:v>-42</c:v>
                </c:pt>
                <c:pt idx="4825">
                  <c:v>-42</c:v>
                </c:pt>
                <c:pt idx="4826">
                  <c:v>-42</c:v>
                </c:pt>
                <c:pt idx="4827">
                  <c:v>-42</c:v>
                </c:pt>
                <c:pt idx="4828">
                  <c:v>-42</c:v>
                </c:pt>
                <c:pt idx="4829">
                  <c:v>-42</c:v>
                </c:pt>
                <c:pt idx="4830">
                  <c:v>-42</c:v>
                </c:pt>
                <c:pt idx="4831">
                  <c:v>-42</c:v>
                </c:pt>
                <c:pt idx="4832">
                  <c:v>-42</c:v>
                </c:pt>
                <c:pt idx="4833">
                  <c:v>-42</c:v>
                </c:pt>
                <c:pt idx="4834">
                  <c:v>-42</c:v>
                </c:pt>
                <c:pt idx="4835">
                  <c:v>-42</c:v>
                </c:pt>
                <c:pt idx="4836">
                  <c:v>-42</c:v>
                </c:pt>
                <c:pt idx="4837">
                  <c:v>-42</c:v>
                </c:pt>
                <c:pt idx="4838">
                  <c:v>-42</c:v>
                </c:pt>
                <c:pt idx="4839">
                  <c:v>-42</c:v>
                </c:pt>
                <c:pt idx="4840">
                  <c:v>-42</c:v>
                </c:pt>
                <c:pt idx="4841">
                  <c:v>-42</c:v>
                </c:pt>
                <c:pt idx="4842">
                  <c:v>-42</c:v>
                </c:pt>
                <c:pt idx="4843">
                  <c:v>-42</c:v>
                </c:pt>
                <c:pt idx="4844">
                  <c:v>-42</c:v>
                </c:pt>
                <c:pt idx="4845">
                  <c:v>-42</c:v>
                </c:pt>
                <c:pt idx="4846">
                  <c:v>-42</c:v>
                </c:pt>
                <c:pt idx="4847">
                  <c:v>-42</c:v>
                </c:pt>
                <c:pt idx="4848">
                  <c:v>-42</c:v>
                </c:pt>
                <c:pt idx="4849">
                  <c:v>-42</c:v>
                </c:pt>
                <c:pt idx="4850">
                  <c:v>-42</c:v>
                </c:pt>
                <c:pt idx="4851">
                  <c:v>-42</c:v>
                </c:pt>
                <c:pt idx="4852">
                  <c:v>-42</c:v>
                </c:pt>
                <c:pt idx="4853">
                  <c:v>-42</c:v>
                </c:pt>
                <c:pt idx="4854">
                  <c:v>-42</c:v>
                </c:pt>
                <c:pt idx="4855">
                  <c:v>-42</c:v>
                </c:pt>
                <c:pt idx="4856">
                  <c:v>-42</c:v>
                </c:pt>
                <c:pt idx="4857">
                  <c:v>-42</c:v>
                </c:pt>
                <c:pt idx="4858">
                  <c:v>-42</c:v>
                </c:pt>
                <c:pt idx="4859">
                  <c:v>-42</c:v>
                </c:pt>
                <c:pt idx="4860">
                  <c:v>-42</c:v>
                </c:pt>
                <c:pt idx="4861">
                  <c:v>-42</c:v>
                </c:pt>
                <c:pt idx="4862">
                  <c:v>-42</c:v>
                </c:pt>
                <c:pt idx="4863">
                  <c:v>-42</c:v>
                </c:pt>
                <c:pt idx="4864">
                  <c:v>-42</c:v>
                </c:pt>
                <c:pt idx="4865">
                  <c:v>-42</c:v>
                </c:pt>
                <c:pt idx="4866">
                  <c:v>-42</c:v>
                </c:pt>
                <c:pt idx="4867">
                  <c:v>-42</c:v>
                </c:pt>
                <c:pt idx="4868">
                  <c:v>-42</c:v>
                </c:pt>
                <c:pt idx="4869">
                  <c:v>-42</c:v>
                </c:pt>
                <c:pt idx="4870">
                  <c:v>-42</c:v>
                </c:pt>
                <c:pt idx="4871">
                  <c:v>-42</c:v>
                </c:pt>
                <c:pt idx="4872">
                  <c:v>-42</c:v>
                </c:pt>
                <c:pt idx="4873">
                  <c:v>-42</c:v>
                </c:pt>
                <c:pt idx="4874">
                  <c:v>-42</c:v>
                </c:pt>
                <c:pt idx="4875">
                  <c:v>-42</c:v>
                </c:pt>
                <c:pt idx="4876">
                  <c:v>-42</c:v>
                </c:pt>
                <c:pt idx="4877">
                  <c:v>-42</c:v>
                </c:pt>
                <c:pt idx="4878">
                  <c:v>-42</c:v>
                </c:pt>
                <c:pt idx="4879">
                  <c:v>-42</c:v>
                </c:pt>
                <c:pt idx="4880">
                  <c:v>-42</c:v>
                </c:pt>
                <c:pt idx="4881">
                  <c:v>-42</c:v>
                </c:pt>
                <c:pt idx="4882">
                  <c:v>-42</c:v>
                </c:pt>
                <c:pt idx="4883">
                  <c:v>-42</c:v>
                </c:pt>
                <c:pt idx="4884">
                  <c:v>-42</c:v>
                </c:pt>
                <c:pt idx="4885">
                  <c:v>-42</c:v>
                </c:pt>
                <c:pt idx="4886">
                  <c:v>-42</c:v>
                </c:pt>
                <c:pt idx="4887">
                  <c:v>-42</c:v>
                </c:pt>
                <c:pt idx="4888">
                  <c:v>-42</c:v>
                </c:pt>
                <c:pt idx="4889">
                  <c:v>-42</c:v>
                </c:pt>
                <c:pt idx="4890">
                  <c:v>-42</c:v>
                </c:pt>
                <c:pt idx="4891">
                  <c:v>-42</c:v>
                </c:pt>
                <c:pt idx="4892">
                  <c:v>-42</c:v>
                </c:pt>
                <c:pt idx="4893">
                  <c:v>-42</c:v>
                </c:pt>
                <c:pt idx="4894">
                  <c:v>-42</c:v>
                </c:pt>
                <c:pt idx="4895">
                  <c:v>-42</c:v>
                </c:pt>
                <c:pt idx="4896">
                  <c:v>-42</c:v>
                </c:pt>
                <c:pt idx="4897">
                  <c:v>-42</c:v>
                </c:pt>
                <c:pt idx="4898">
                  <c:v>-42</c:v>
                </c:pt>
                <c:pt idx="4899">
                  <c:v>-42</c:v>
                </c:pt>
                <c:pt idx="4900">
                  <c:v>-42</c:v>
                </c:pt>
                <c:pt idx="4901">
                  <c:v>-42</c:v>
                </c:pt>
                <c:pt idx="4902">
                  <c:v>-42</c:v>
                </c:pt>
                <c:pt idx="4903">
                  <c:v>-42</c:v>
                </c:pt>
                <c:pt idx="4904">
                  <c:v>-42</c:v>
                </c:pt>
                <c:pt idx="4905">
                  <c:v>-42</c:v>
                </c:pt>
                <c:pt idx="4906">
                  <c:v>-42</c:v>
                </c:pt>
                <c:pt idx="4907">
                  <c:v>-42</c:v>
                </c:pt>
                <c:pt idx="4908">
                  <c:v>-42</c:v>
                </c:pt>
                <c:pt idx="4909">
                  <c:v>-42</c:v>
                </c:pt>
                <c:pt idx="4910">
                  <c:v>-42</c:v>
                </c:pt>
                <c:pt idx="4911">
                  <c:v>-42</c:v>
                </c:pt>
                <c:pt idx="4912">
                  <c:v>-42</c:v>
                </c:pt>
                <c:pt idx="4913">
                  <c:v>-42</c:v>
                </c:pt>
                <c:pt idx="4914">
                  <c:v>-42</c:v>
                </c:pt>
                <c:pt idx="4915">
                  <c:v>-42</c:v>
                </c:pt>
                <c:pt idx="4916">
                  <c:v>-42</c:v>
                </c:pt>
                <c:pt idx="4917">
                  <c:v>-42</c:v>
                </c:pt>
                <c:pt idx="4918">
                  <c:v>-42</c:v>
                </c:pt>
                <c:pt idx="4919">
                  <c:v>-42</c:v>
                </c:pt>
                <c:pt idx="4920">
                  <c:v>-42</c:v>
                </c:pt>
                <c:pt idx="4921">
                  <c:v>-42</c:v>
                </c:pt>
                <c:pt idx="4922">
                  <c:v>-42</c:v>
                </c:pt>
                <c:pt idx="4923">
                  <c:v>-42</c:v>
                </c:pt>
                <c:pt idx="4924">
                  <c:v>-42</c:v>
                </c:pt>
                <c:pt idx="4925">
                  <c:v>-42</c:v>
                </c:pt>
                <c:pt idx="4926">
                  <c:v>-42</c:v>
                </c:pt>
                <c:pt idx="4927">
                  <c:v>-42</c:v>
                </c:pt>
                <c:pt idx="4928">
                  <c:v>-42</c:v>
                </c:pt>
                <c:pt idx="4929">
                  <c:v>-42</c:v>
                </c:pt>
                <c:pt idx="4930">
                  <c:v>-42</c:v>
                </c:pt>
                <c:pt idx="4931">
                  <c:v>-42</c:v>
                </c:pt>
                <c:pt idx="4932">
                  <c:v>-42</c:v>
                </c:pt>
                <c:pt idx="4933">
                  <c:v>-42</c:v>
                </c:pt>
                <c:pt idx="4934">
                  <c:v>-42</c:v>
                </c:pt>
                <c:pt idx="4935">
                  <c:v>-42</c:v>
                </c:pt>
                <c:pt idx="4936">
                  <c:v>-42</c:v>
                </c:pt>
                <c:pt idx="4937">
                  <c:v>-42</c:v>
                </c:pt>
                <c:pt idx="4938">
                  <c:v>-42</c:v>
                </c:pt>
                <c:pt idx="4939">
                  <c:v>-42</c:v>
                </c:pt>
                <c:pt idx="4940">
                  <c:v>-42</c:v>
                </c:pt>
                <c:pt idx="4941">
                  <c:v>-42</c:v>
                </c:pt>
                <c:pt idx="4942">
                  <c:v>-42</c:v>
                </c:pt>
                <c:pt idx="4943">
                  <c:v>-42</c:v>
                </c:pt>
                <c:pt idx="4944">
                  <c:v>-42</c:v>
                </c:pt>
                <c:pt idx="4945">
                  <c:v>-42</c:v>
                </c:pt>
                <c:pt idx="4946">
                  <c:v>-42</c:v>
                </c:pt>
                <c:pt idx="4947">
                  <c:v>-42</c:v>
                </c:pt>
                <c:pt idx="4948">
                  <c:v>-42</c:v>
                </c:pt>
                <c:pt idx="4949">
                  <c:v>-42</c:v>
                </c:pt>
                <c:pt idx="4950">
                  <c:v>-42</c:v>
                </c:pt>
                <c:pt idx="4951">
                  <c:v>-42</c:v>
                </c:pt>
                <c:pt idx="4952">
                  <c:v>-42</c:v>
                </c:pt>
                <c:pt idx="4953">
                  <c:v>-42</c:v>
                </c:pt>
                <c:pt idx="4954">
                  <c:v>-42</c:v>
                </c:pt>
                <c:pt idx="4955">
                  <c:v>-42</c:v>
                </c:pt>
                <c:pt idx="4956">
                  <c:v>-42</c:v>
                </c:pt>
                <c:pt idx="4957">
                  <c:v>-42</c:v>
                </c:pt>
                <c:pt idx="4958">
                  <c:v>-42</c:v>
                </c:pt>
                <c:pt idx="4959">
                  <c:v>-42</c:v>
                </c:pt>
                <c:pt idx="4960">
                  <c:v>-42</c:v>
                </c:pt>
                <c:pt idx="4961">
                  <c:v>-42</c:v>
                </c:pt>
                <c:pt idx="4962">
                  <c:v>-42</c:v>
                </c:pt>
                <c:pt idx="4963">
                  <c:v>-42</c:v>
                </c:pt>
                <c:pt idx="4964">
                  <c:v>-42</c:v>
                </c:pt>
                <c:pt idx="4965">
                  <c:v>-42</c:v>
                </c:pt>
                <c:pt idx="4966">
                  <c:v>-42</c:v>
                </c:pt>
                <c:pt idx="4967">
                  <c:v>-42</c:v>
                </c:pt>
                <c:pt idx="4968">
                  <c:v>-42</c:v>
                </c:pt>
                <c:pt idx="4969">
                  <c:v>-42</c:v>
                </c:pt>
                <c:pt idx="4970">
                  <c:v>-42</c:v>
                </c:pt>
                <c:pt idx="4971">
                  <c:v>-42</c:v>
                </c:pt>
                <c:pt idx="4972">
                  <c:v>-42</c:v>
                </c:pt>
                <c:pt idx="4973">
                  <c:v>-42</c:v>
                </c:pt>
                <c:pt idx="4974">
                  <c:v>-42</c:v>
                </c:pt>
                <c:pt idx="4975">
                  <c:v>-42</c:v>
                </c:pt>
                <c:pt idx="4976">
                  <c:v>-42</c:v>
                </c:pt>
                <c:pt idx="4977">
                  <c:v>-42</c:v>
                </c:pt>
                <c:pt idx="4978">
                  <c:v>-42</c:v>
                </c:pt>
                <c:pt idx="4979">
                  <c:v>-42</c:v>
                </c:pt>
                <c:pt idx="4980">
                  <c:v>-42</c:v>
                </c:pt>
                <c:pt idx="4981">
                  <c:v>-42</c:v>
                </c:pt>
                <c:pt idx="4982">
                  <c:v>-42</c:v>
                </c:pt>
                <c:pt idx="4983">
                  <c:v>-42</c:v>
                </c:pt>
                <c:pt idx="4984">
                  <c:v>-42</c:v>
                </c:pt>
                <c:pt idx="4985">
                  <c:v>-42</c:v>
                </c:pt>
                <c:pt idx="4986">
                  <c:v>-42</c:v>
                </c:pt>
                <c:pt idx="4987">
                  <c:v>-42</c:v>
                </c:pt>
                <c:pt idx="4988">
                  <c:v>-42</c:v>
                </c:pt>
                <c:pt idx="4989">
                  <c:v>-42</c:v>
                </c:pt>
                <c:pt idx="4990">
                  <c:v>-42</c:v>
                </c:pt>
                <c:pt idx="4991">
                  <c:v>-42</c:v>
                </c:pt>
                <c:pt idx="4992">
                  <c:v>-42</c:v>
                </c:pt>
                <c:pt idx="4993">
                  <c:v>-42</c:v>
                </c:pt>
                <c:pt idx="4994">
                  <c:v>-42</c:v>
                </c:pt>
                <c:pt idx="4995">
                  <c:v>-42</c:v>
                </c:pt>
                <c:pt idx="4996">
                  <c:v>-42</c:v>
                </c:pt>
                <c:pt idx="4997">
                  <c:v>-42</c:v>
                </c:pt>
                <c:pt idx="4998">
                  <c:v>-42</c:v>
                </c:pt>
                <c:pt idx="4999">
                  <c:v>-42</c:v>
                </c:pt>
                <c:pt idx="5000">
                  <c:v>-42</c:v>
                </c:pt>
                <c:pt idx="5001">
                  <c:v>-42</c:v>
                </c:pt>
                <c:pt idx="5002">
                  <c:v>-42</c:v>
                </c:pt>
                <c:pt idx="5003">
                  <c:v>-42</c:v>
                </c:pt>
                <c:pt idx="5004">
                  <c:v>-42</c:v>
                </c:pt>
                <c:pt idx="5005">
                  <c:v>-42</c:v>
                </c:pt>
                <c:pt idx="5006">
                  <c:v>-42</c:v>
                </c:pt>
                <c:pt idx="5007">
                  <c:v>-42</c:v>
                </c:pt>
                <c:pt idx="5008">
                  <c:v>-42</c:v>
                </c:pt>
                <c:pt idx="5009">
                  <c:v>-42</c:v>
                </c:pt>
                <c:pt idx="5010">
                  <c:v>-41</c:v>
                </c:pt>
                <c:pt idx="5011">
                  <c:v>-41</c:v>
                </c:pt>
                <c:pt idx="5012">
                  <c:v>-41</c:v>
                </c:pt>
                <c:pt idx="5013">
                  <c:v>-41</c:v>
                </c:pt>
                <c:pt idx="5014">
                  <c:v>-41</c:v>
                </c:pt>
                <c:pt idx="5015">
                  <c:v>-41</c:v>
                </c:pt>
                <c:pt idx="5016">
                  <c:v>-41</c:v>
                </c:pt>
                <c:pt idx="5017">
                  <c:v>-41</c:v>
                </c:pt>
                <c:pt idx="5018">
                  <c:v>-41</c:v>
                </c:pt>
                <c:pt idx="5019">
                  <c:v>-41</c:v>
                </c:pt>
                <c:pt idx="5020">
                  <c:v>-41</c:v>
                </c:pt>
                <c:pt idx="5021">
                  <c:v>-41</c:v>
                </c:pt>
                <c:pt idx="5022">
                  <c:v>-41</c:v>
                </c:pt>
                <c:pt idx="5023">
                  <c:v>-41</c:v>
                </c:pt>
                <c:pt idx="5024">
                  <c:v>-41</c:v>
                </c:pt>
                <c:pt idx="5025">
                  <c:v>-41</c:v>
                </c:pt>
                <c:pt idx="5026">
                  <c:v>-41</c:v>
                </c:pt>
                <c:pt idx="5027">
                  <c:v>-41</c:v>
                </c:pt>
                <c:pt idx="5028">
                  <c:v>-41</c:v>
                </c:pt>
                <c:pt idx="5029">
                  <c:v>-41</c:v>
                </c:pt>
                <c:pt idx="5030">
                  <c:v>-41</c:v>
                </c:pt>
                <c:pt idx="5031">
                  <c:v>-41</c:v>
                </c:pt>
                <c:pt idx="5032">
                  <c:v>-41</c:v>
                </c:pt>
                <c:pt idx="5033">
                  <c:v>-41</c:v>
                </c:pt>
                <c:pt idx="5034">
                  <c:v>-41</c:v>
                </c:pt>
                <c:pt idx="5035">
                  <c:v>-41</c:v>
                </c:pt>
                <c:pt idx="5036">
                  <c:v>-41</c:v>
                </c:pt>
                <c:pt idx="5037">
                  <c:v>-41</c:v>
                </c:pt>
                <c:pt idx="5038">
                  <c:v>-41</c:v>
                </c:pt>
                <c:pt idx="5039">
                  <c:v>-41</c:v>
                </c:pt>
                <c:pt idx="5040">
                  <c:v>-41</c:v>
                </c:pt>
                <c:pt idx="5041">
                  <c:v>-41</c:v>
                </c:pt>
                <c:pt idx="5042">
                  <c:v>-41</c:v>
                </c:pt>
                <c:pt idx="5043">
                  <c:v>-41</c:v>
                </c:pt>
                <c:pt idx="5044">
                  <c:v>-41</c:v>
                </c:pt>
                <c:pt idx="5045">
                  <c:v>-41</c:v>
                </c:pt>
                <c:pt idx="5046">
                  <c:v>-41</c:v>
                </c:pt>
                <c:pt idx="5047">
                  <c:v>-41</c:v>
                </c:pt>
                <c:pt idx="5048">
                  <c:v>-41</c:v>
                </c:pt>
                <c:pt idx="5049">
                  <c:v>-41</c:v>
                </c:pt>
                <c:pt idx="5050">
                  <c:v>-41</c:v>
                </c:pt>
                <c:pt idx="5051">
                  <c:v>-41</c:v>
                </c:pt>
                <c:pt idx="5052">
                  <c:v>-41</c:v>
                </c:pt>
                <c:pt idx="5053">
                  <c:v>-41</c:v>
                </c:pt>
                <c:pt idx="5054">
                  <c:v>-41</c:v>
                </c:pt>
                <c:pt idx="5055">
                  <c:v>-41</c:v>
                </c:pt>
                <c:pt idx="5056">
                  <c:v>-41</c:v>
                </c:pt>
                <c:pt idx="5057">
                  <c:v>-41</c:v>
                </c:pt>
                <c:pt idx="5058">
                  <c:v>-41</c:v>
                </c:pt>
                <c:pt idx="5059">
                  <c:v>-41</c:v>
                </c:pt>
                <c:pt idx="5060">
                  <c:v>-41</c:v>
                </c:pt>
                <c:pt idx="5061">
                  <c:v>-41</c:v>
                </c:pt>
                <c:pt idx="5062">
                  <c:v>-36</c:v>
                </c:pt>
                <c:pt idx="5063">
                  <c:v>-36</c:v>
                </c:pt>
                <c:pt idx="5064">
                  <c:v>-36</c:v>
                </c:pt>
                <c:pt idx="5065">
                  <c:v>-36</c:v>
                </c:pt>
                <c:pt idx="5066">
                  <c:v>-36</c:v>
                </c:pt>
                <c:pt idx="5067">
                  <c:v>-36</c:v>
                </c:pt>
                <c:pt idx="5068">
                  <c:v>-36</c:v>
                </c:pt>
                <c:pt idx="5069">
                  <c:v>-36</c:v>
                </c:pt>
                <c:pt idx="5070">
                  <c:v>-36</c:v>
                </c:pt>
                <c:pt idx="5071">
                  <c:v>-36</c:v>
                </c:pt>
                <c:pt idx="5072">
                  <c:v>-36</c:v>
                </c:pt>
                <c:pt idx="5073">
                  <c:v>-36</c:v>
                </c:pt>
                <c:pt idx="5074">
                  <c:v>-36</c:v>
                </c:pt>
                <c:pt idx="5075">
                  <c:v>-36</c:v>
                </c:pt>
                <c:pt idx="5076">
                  <c:v>-36</c:v>
                </c:pt>
                <c:pt idx="5077">
                  <c:v>-36</c:v>
                </c:pt>
                <c:pt idx="5078">
                  <c:v>-36</c:v>
                </c:pt>
                <c:pt idx="5079">
                  <c:v>-36</c:v>
                </c:pt>
                <c:pt idx="5080">
                  <c:v>-36</c:v>
                </c:pt>
                <c:pt idx="5081">
                  <c:v>-36</c:v>
                </c:pt>
                <c:pt idx="5082">
                  <c:v>-36</c:v>
                </c:pt>
                <c:pt idx="5083">
                  <c:v>-36</c:v>
                </c:pt>
                <c:pt idx="5084">
                  <c:v>-36</c:v>
                </c:pt>
                <c:pt idx="5085">
                  <c:v>-36</c:v>
                </c:pt>
                <c:pt idx="5086">
                  <c:v>-36</c:v>
                </c:pt>
                <c:pt idx="5087">
                  <c:v>-36</c:v>
                </c:pt>
                <c:pt idx="5088">
                  <c:v>-36</c:v>
                </c:pt>
                <c:pt idx="5089">
                  <c:v>-36</c:v>
                </c:pt>
                <c:pt idx="5090">
                  <c:v>-36</c:v>
                </c:pt>
                <c:pt idx="5091">
                  <c:v>-36</c:v>
                </c:pt>
                <c:pt idx="5092">
                  <c:v>-36</c:v>
                </c:pt>
                <c:pt idx="5093">
                  <c:v>-36</c:v>
                </c:pt>
                <c:pt idx="5094">
                  <c:v>-36</c:v>
                </c:pt>
                <c:pt idx="5095">
                  <c:v>-36</c:v>
                </c:pt>
                <c:pt idx="5096">
                  <c:v>-36</c:v>
                </c:pt>
                <c:pt idx="5097">
                  <c:v>-36</c:v>
                </c:pt>
                <c:pt idx="5098">
                  <c:v>-36</c:v>
                </c:pt>
                <c:pt idx="5099">
                  <c:v>-36</c:v>
                </c:pt>
                <c:pt idx="5100">
                  <c:v>-36</c:v>
                </c:pt>
                <c:pt idx="5101">
                  <c:v>-36</c:v>
                </c:pt>
                <c:pt idx="5102">
                  <c:v>-36</c:v>
                </c:pt>
                <c:pt idx="5103">
                  <c:v>-36</c:v>
                </c:pt>
                <c:pt idx="5104">
                  <c:v>-36</c:v>
                </c:pt>
                <c:pt idx="5105">
                  <c:v>-36</c:v>
                </c:pt>
                <c:pt idx="5106">
                  <c:v>-36</c:v>
                </c:pt>
                <c:pt idx="5107">
                  <c:v>-36</c:v>
                </c:pt>
                <c:pt idx="5108">
                  <c:v>-36</c:v>
                </c:pt>
                <c:pt idx="5109">
                  <c:v>-36</c:v>
                </c:pt>
                <c:pt idx="5110">
                  <c:v>-36</c:v>
                </c:pt>
                <c:pt idx="5111">
                  <c:v>-36</c:v>
                </c:pt>
                <c:pt idx="5112">
                  <c:v>-36</c:v>
                </c:pt>
                <c:pt idx="5113">
                  <c:v>-36</c:v>
                </c:pt>
                <c:pt idx="5114">
                  <c:v>-36</c:v>
                </c:pt>
                <c:pt idx="5115">
                  <c:v>-36</c:v>
                </c:pt>
                <c:pt idx="5116">
                  <c:v>-36</c:v>
                </c:pt>
                <c:pt idx="5117">
                  <c:v>-36</c:v>
                </c:pt>
                <c:pt idx="5118">
                  <c:v>-36</c:v>
                </c:pt>
                <c:pt idx="5119">
                  <c:v>-36</c:v>
                </c:pt>
                <c:pt idx="5120">
                  <c:v>-36</c:v>
                </c:pt>
                <c:pt idx="5121">
                  <c:v>-36</c:v>
                </c:pt>
                <c:pt idx="5122">
                  <c:v>-36</c:v>
                </c:pt>
                <c:pt idx="5123">
                  <c:v>-36</c:v>
                </c:pt>
                <c:pt idx="5124">
                  <c:v>-36</c:v>
                </c:pt>
                <c:pt idx="5125">
                  <c:v>-36</c:v>
                </c:pt>
                <c:pt idx="5126">
                  <c:v>-36</c:v>
                </c:pt>
                <c:pt idx="5127">
                  <c:v>-36</c:v>
                </c:pt>
                <c:pt idx="5128">
                  <c:v>-36</c:v>
                </c:pt>
                <c:pt idx="5129">
                  <c:v>-36</c:v>
                </c:pt>
                <c:pt idx="5130">
                  <c:v>-36</c:v>
                </c:pt>
                <c:pt idx="5131">
                  <c:v>-36</c:v>
                </c:pt>
                <c:pt idx="5132">
                  <c:v>-36</c:v>
                </c:pt>
                <c:pt idx="5133">
                  <c:v>-36</c:v>
                </c:pt>
                <c:pt idx="5134">
                  <c:v>-36</c:v>
                </c:pt>
                <c:pt idx="5135">
                  <c:v>-36</c:v>
                </c:pt>
                <c:pt idx="5136">
                  <c:v>-36</c:v>
                </c:pt>
                <c:pt idx="5137">
                  <c:v>-36</c:v>
                </c:pt>
                <c:pt idx="5138">
                  <c:v>-36</c:v>
                </c:pt>
                <c:pt idx="5139">
                  <c:v>-36</c:v>
                </c:pt>
                <c:pt idx="5140">
                  <c:v>-36</c:v>
                </c:pt>
                <c:pt idx="5141">
                  <c:v>-36</c:v>
                </c:pt>
                <c:pt idx="5142">
                  <c:v>-36</c:v>
                </c:pt>
                <c:pt idx="5143">
                  <c:v>-36</c:v>
                </c:pt>
                <c:pt idx="5144">
                  <c:v>-36</c:v>
                </c:pt>
                <c:pt idx="5145">
                  <c:v>-36</c:v>
                </c:pt>
                <c:pt idx="5146">
                  <c:v>-36</c:v>
                </c:pt>
                <c:pt idx="5147">
                  <c:v>-36</c:v>
                </c:pt>
                <c:pt idx="5148">
                  <c:v>-36</c:v>
                </c:pt>
                <c:pt idx="5149">
                  <c:v>-36</c:v>
                </c:pt>
                <c:pt idx="5150">
                  <c:v>-36</c:v>
                </c:pt>
                <c:pt idx="5151">
                  <c:v>-36</c:v>
                </c:pt>
                <c:pt idx="5152">
                  <c:v>-36</c:v>
                </c:pt>
                <c:pt idx="5153">
                  <c:v>-36</c:v>
                </c:pt>
                <c:pt idx="5154">
                  <c:v>-36</c:v>
                </c:pt>
                <c:pt idx="5155">
                  <c:v>-36</c:v>
                </c:pt>
                <c:pt idx="5156">
                  <c:v>-36</c:v>
                </c:pt>
                <c:pt idx="5157">
                  <c:v>-36</c:v>
                </c:pt>
                <c:pt idx="5158">
                  <c:v>-36</c:v>
                </c:pt>
                <c:pt idx="5159">
                  <c:v>-36</c:v>
                </c:pt>
                <c:pt idx="5160">
                  <c:v>-36</c:v>
                </c:pt>
                <c:pt idx="5161">
                  <c:v>-36</c:v>
                </c:pt>
                <c:pt idx="5162">
                  <c:v>-36</c:v>
                </c:pt>
                <c:pt idx="5163">
                  <c:v>-36</c:v>
                </c:pt>
                <c:pt idx="5164">
                  <c:v>-36</c:v>
                </c:pt>
                <c:pt idx="5165">
                  <c:v>-36</c:v>
                </c:pt>
                <c:pt idx="5166">
                  <c:v>-36</c:v>
                </c:pt>
                <c:pt idx="5167">
                  <c:v>-36</c:v>
                </c:pt>
                <c:pt idx="5168">
                  <c:v>-36</c:v>
                </c:pt>
                <c:pt idx="5169">
                  <c:v>-36</c:v>
                </c:pt>
                <c:pt idx="5170">
                  <c:v>-36</c:v>
                </c:pt>
                <c:pt idx="5171">
                  <c:v>-36</c:v>
                </c:pt>
                <c:pt idx="5172">
                  <c:v>-36</c:v>
                </c:pt>
                <c:pt idx="5173">
                  <c:v>-36</c:v>
                </c:pt>
                <c:pt idx="5174">
                  <c:v>-36</c:v>
                </c:pt>
                <c:pt idx="5175">
                  <c:v>-36</c:v>
                </c:pt>
                <c:pt idx="5176">
                  <c:v>-36</c:v>
                </c:pt>
                <c:pt idx="5177">
                  <c:v>-36</c:v>
                </c:pt>
                <c:pt idx="5178">
                  <c:v>-36</c:v>
                </c:pt>
                <c:pt idx="5179">
                  <c:v>-36</c:v>
                </c:pt>
                <c:pt idx="5180">
                  <c:v>-36</c:v>
                </c:pt>
                <c:pt idx="5181">
                  <c:v>-36</c:v>
                </c:pt>
                <c:pt idx="5182">
                  <c:v>-36</c:v>
                </c:pt>
                <c:pt idx="5183">
                  <c:v>-36</c:v>
                </c:pt>
                <c:pt idx="5184">
                  <c:v>-36</c:v>
                </c:pt>
                <c:pt idx="5185">
                  <c:v>-36</c:v>
                </c:pt>
                <c:pt idx="5186">
                  <c:v>-36</c:v>
                </c:pt>
                <c:pt idx="5187">
                  <c:v>-36</c:v>
                </c:pt>
                <c:pt idx="5188">
                  <c:v>-36</c:v>
                </c:pt>
                <c:pt idx="5189">
                  <c:v>-36</c:v>
                </c:pt>
                <c:pt idx="5190">
                  <c:v>-36</c:v>
                </c:pt>
                <c:pt idx="5191">
                  <c:v>-36</c:v>
                </c:pt>
                <c:pt idx="5192">
                  <c:v>-36</c:v>
                </c:pt>
                <c:pt idx="5193">
                  <c:v>-36</c:v>
                </c:pt>
                <c:pt idx="5194">
                  <c:v>-36</c:v>
                </c:pt>
                <c:pt idx="5195">
                  <c:v>-36</c:v>
                </c:pt>
                <c:pt idx="5196">
                  <c:v>-36</c:v>
                </c:pt>
                <c:pt idx="5197">
                  <c:v>-36</c:v>
                </c:pt>
                <c:pt idx="5198">
                  <c:v>-36</c:v>
                </c:pt>
                <c:pt idx="5199">
                  <c:v>-36</c:v>
                </c:pt>
              </c:numCache>
            </c:numRef>
          </c:xVal>
          <c:yVal>
            <c:numRef>
              <c:f>'sc6'!$B$2:$B$5201</c:f>
              <c:numCache>
                <c:formatCode>General</c:formatCode>
                <c:ptCount val="5200"/>
                <c:pt idx="0">
                  <c:v>4.1096742893969836E-56</c:v>
                </c:pt>
                <c:pt idx="1">
                  <c:v>4.1096742893969836E-56</c:v>
                </c:pt>
                <c:pt idx="2">
                  <c:v>4.1096742893969836E-56</c:v>
                </c:pt>
                <c:pt idx="3">
                  <c:v>4.1096742893969836E-56</c:v>
                </c:pt>
                <c:pt idx="4">
                  <c:v>6.7171483246591086E-52</c:v>
                </c:pt>
                <c:pt idx="5">
                  <c:v>6.7171483246591086E-52</c:v>
                </c:pt>
                <c:pt idx="6">
                  <c:v>7.4470553014077061E-48</c:v>
                </c:pt>
                <c:pt idx="7">
                  <c:v>7.4470553014077061E-48</c:v>
                </c:pt>
                <c:pt idx="8">
                  <c:v>7.4350426046090906E-2</c:v>
                </c:pt>
                <c:pt idx="9">
                  <c:v>7.4350426046090906E-2</c:v>
                </c:pt>
                <c:pt idx="10">
                  <c:v>7.4350426046090906E-2</c:v>
                </c:pt>
                <c:pt idx="11">
                  <c:v>7.4350426046090906E-2</c:v>
                </c:pt>
                <c:pt idx="12">
                  <c:v>7.4350426046090906E-2</c:v>
                </c:pt>
                <c:pt idx="13">
                  <c:v>7.4350426046090906E-2</c:v>
                </c:pt>
                <c:pt idx="14">
                  <c:v>7.4350426046090906E-2</c:v>
                </c:pt>
                <c:pt idx="15">
                  <c:v>7.4350426046090906E-2</c:v>
                </c:pt>
                <c:pt idx="16">
                  <c:v>7.4350426046090906E-2</c:v>
                </c:pt>
                <c:pt idx="17">
                  <c:v>7.4350426046090906E-2</c:v>
                </c:pt>
                <c:pt idx="18">
                  <c:v>7.4350426046090906E-2</c:v>
                </c:pt>
                <c:pt idx="19">
                  <c:v>7.4350426046090906E-2</c:v>
                </c:pt>
                <c:pt idx="20">
                  <c:v>7.4350426046090906E-2</c:v>
                </c:pt>
                <c:pt idx="21">
                  <c:v>7.4350426046090906E-2</c:v>
                </c:pt>
                <c:pt idx="22">
                  <c:v>7.4350426046090906E-2</c:v>
                </c:pt>
                <c:pt idx="23">
                  <c:v>7.4350426046090906E-2</c:v>
                </c:pt>
                <c:pt idx="24">
                  <c:v>7.4350426046090906E-2</c:v>
                </c:pt>
                <c:pt idx="25">
                  <c:v>7.4350426046090906E-2</c:v>
                </c:pt>
                <c:pt idx="26">
                  <c:v>7.4350426046090906E-2</c:v>
                </c:pt>
                <c:pt idx="27">
                  <c:v>7.4350426046090906E-2</c:v>
                </c:pt>
                <c:pt idx="28">
                  <c:v>7.4350426046090906E-2</c:v>
                </c:pt>
                <c:pt idx="29">
                  <c:v>7.4350426046090906E-2</c:v>
                </c:pt>
                <c:pt idx="30">
                  <c:v>7.4350426046090906E-2</c:v>
                </c:pt>
                <c:pt idx="31">
                  <c:v>7.4350426046090906E-2</c:v>
                </c:pt>
                <c:pt idx="32">
                  <c:v>7.4350426046090906E-2</c:v>
                </c:pt>
                <c:pt idx="33">
                  <c:v>7.4350426046090906E-2</c:v>
                </c:pt>
                <c:pt idx="34">
                  <c:v>7.4350426046090906E-2</c:v>
                </c:pt>
                <c:pt idx="35">
                  <c:v>7.4350426046090906E-2</c:v>
                </c:pt>
                <c:pt idx="36">
                  <c:v>7.4350426046090906E-2</c:v>
                </c:pt>
                <c:pt idx="37">
                  <c:v>7.4350426046090906E-2</c:v>
                </c:pt>
                <c:pt idx="38">
                  <c:v>7.4350426046090906E-2</c:v>
                </c:pt>
                <c:pt idx="39">
                  <c:v>7.4350426046090906E-2</c:v>
                </c:pt>
                <c:pt idx="40">
                  <c:v>7.4350426046090906E-2</c:v>
                </c:pt>
                <c:pt idx="41">
                  <c:v>7.4350426046090906E-2</c:v>
                </c:pt>
                <c:pt idx="42">
                  <c:v>7.4350426046090906E-2</c:v>
                </c:pt>
                <c:pt idx="43">
                  <c:v>7.4350426046090906E-2</c:v>
                </c:pt>
                <c:pt idx="44">
                  <c:v>7.4350426046090906E-2</c:v>
                </c:pt>
                <c:pt idx="45">
                  <c:v>7.4350426046090906E-2</c:v>
                </c:pt>
                <c:pt idx="46">
                  <c:v>7.4350426046090906E-2</c:v>
                </c:pt>
                <c:pt idx="47">
                  <c:v>7.4350426046090906E-2</c:v>
                </c:pt>
                <c:pt idx="48">
                  <c:v>7.4350426046090906E-2</c:v>
                </c:pt>
                <c:pt idx="49">
                  <c:v>7.4350426046090906E-2</c:v>
                </c:pt>
                <c:pt idx="50">
                  <c:v>7.4350426046090906E-2</c:v>
                </c:pt>
                <c:pt idx="51">
                  <c:v>7.4350426046090906E-2</c:v>
                </c:pt>
                <c:pt idx="52">
                  <c:v>7.4350426046090906E-2</c:v>
                </c:pt>
                <c:pt idx="53">
                  <c:v>7.4350426046090906E-2</c:v>
                </c:pt>
                <c:pt idx="54">
                  <c:v>7.4350426046090906E-2</c:v>
                </c:pt>
                <c:pt idx="55">
                  <c:v>7.4350426046090906E-2</c:v>
                </c:pt>
                <c:pt idx="56">
                  <c:v>7.4350426046090906E-2</c:v>
                </c:pt>
                <c:pt idx="57">
                  <c:v>7.4350426046090906E-2</c:v>
                </c:pt>
                <c:pt idx="58">
                  <c:v>7.4350426046090906E-2</c:v>
                </c:pt>
                <c:pt idx="59">
                  <c:v>7.4350426046090906E-2</c:v>
                </c:pt>
                <c:pt idx="60">
                  <c:v>7.4350426046090906E-2</c:v>
                </c:pt>
                <c:pt idx="61">
                  <c:v>7.4350426046090906E-2</c:v>
                </c:pt>
                <c:pt idx="62">
                  <c:v>7.4350426046090906E-2</c:v>
                </c:pt>
                <c:pt idx="63">
                  <c:v>7.4350426046090906E-2</c:v>
                </c:pt>
                <c:pt idx="64">
                  <c:v>0.16120162993702025</c:v>
                </c:pt>
                <c:pt idx="65">
                  <c:v>0.16120162993702025</c:v>
                </c:pt>
                <c:pt idx="66">
                  <c:v>0.16120162993702025</c:v>
                </c:pt>
                <c:pt idx="67">
                  <c:v>0.16120162993702025</c:v>
                </c:pt>
                <c:pt idx="68">
                  <c:v>0.16120162993702025</c:v>
                </c:pt>
                <c:pt idx="69">
                  <c:v>0.16120162993702025</c:v>
                </c:pt>
                <c:pt idx="70">
                  <c:v>0.16120162993702025</c:v>
                </c:pt>
                <c:pt idx="71">
                  <c:v>0.16120162993702025</c:v>
                </c:pt>
                <c:pt idx="72">
                  <c:v>0.16120162993702025</c:v>
                </c:pt>
                <c:pt idx="73">
                  <c:v>0.16120162993702025</c:v>
                </c:pt>
                <c:pt idx="74">
                  <c:v>0.16120162993702025</c:v>
                </c:pt>
                <c:pt idx="75">
                  <c:v>0.16120162993702025</c:v>
                </c:pt>
                <c:pt idx="76">
                  <c:v>0.16120162993702025</c:v>
                </c:pt>
                <c:pt idx="77">
                  <c:v>0.16120162993702025</c:v>
                </c:pt>
                <c:pt idx="78">
                  <c:v>0.16120162993702025</c:v>
                </c:pt>
                <c:pt idx="79">
                  <c:v>0.16120162993702025</c:v>
                </c:pt>
                <c:pt idx="80">
                  <c:v>0.16120162993702025</c:v>
                </c:pt>
                <c:pt idx="81">
                  <c:v>0.16120162993702025</c:v>
                </c:pt>
                <c:pt idx="82">
                  <c:v>0.16120162993702025</c:v>
                </c:pt>
                <c:pt idx="83">
                  <c:v>0.16120162993702025</c:v>
                </c:pt>
                <c:pt idx="84">
                  <c:v>0.16120162993702025</c:v>
                </c:pt>
                <c:pt idx="85">
                  <c:v>0.16120162993702025</c:v>
                </c:pt>
                <c:pt idx="86">
                  <c:v>0.16120162993702025</c:v>
                </c:pt>
                <c:pt idx="87">
                  <c:v>0.16120162993702025</c:v>
                </c:pt>
                <c:pt idx="88">
                  <c:v>0.16120162993702025</c:v>
                </c:pt>
                <c:pt idx="89">
                  <c:v>0.16120162993702025</c:v>
                </c:pt>
                <c:pt idx="90">
                  <c:v>0.16120162993702025</c:v>
                </c:pt>
                <c:pt idx="91">
                  <c:v>0.16120162993702025</c:v>
                </c:pt>
                <c:pt idx="92">
                  <c:v>0.16120162993702025</c:v>
                </c:pt>
                <c:pt idx="93">
                  <c:v>0.16120162993702025</c:v>
                </c:pt>
                <c:pt idx="94">
                  <c:v>0.16120162993702025</c:v>
                </c:pt>
                <c:pt idx="95">
                  <c:v>0.16120162993702025</c:v>
                </c:pt>
                <c:pt idx="96">
                  <c:v>0.16120162993702025</c:v>
                </c:pt>
                <c:pt idx="97">
                  <c:v>0.16120162993702025</c:v>
                </c:pt>
                <c:pt idx="98">
                  <c:v>0.16120162993702025</c:v>
                </c:pt>
                <c:pt idx="99">
                  <c:v>0.16120162993702025</c:v>
                </c:pt>
                <c:pt idx="100">
                  <c:v>0.16120162993702025</c:v>
                </c:pt>
                <c:pt idx="101">
                  <c:v>0.16120162993702025</c:v>
                </c:pt>
                <c:pt idx="102">
                  <c:v>0.16120162993702025</c:v>
                </c:pt>
                <c:pt idx="103">
                  <c:v>0.16120162993702025</c:v>
                </c:pt>
                <c:pt idx="104">
                  <c:v>0.16120162993702025</c:v>
                </c:pt>
                <c:pt idx="105">
                  <c:v>0.16120162993702025</c:v>
                </c:pt>
                <c:pt idx="106">
                  <c:v>0.16120162993702025</c:v>
                </c:pt>
                <c:pt idx="107">
                  <c:v>0.16120162993702025</c:v>
                </c:pt>
                <c:pt idx="108">
                  <c:v>0.16120162993702025</c:v>
                </c:pt>
                <c:pt idx="109">
                  <c:v>0.16120162993702025</c:v>
                </c:pt>
                <c:pt idx="110">
                  <c:v>0.16120162993702025</c:v>
                </c:pt>
                <c:pt idx="111">
                  <c:v>0.16120162993702025</c:v>
                </c:pt>
                <c:pt idx="112">
                  <c:v>0.16120162993702025</c:v>
                </c:pt>
                <c:pt idx="113">
                  <c:v>0.16120162993702025</c:v>
                </c:pt>
                <c:pt idx="114">
                  <c:v>0.16120162993702025</c:v>
                </c:pt>
                <c:pt idx="115">
                  <c:v>0.16120162993702025</c:v>
                </c:pt>
                <c:pt idx="116">
                  <c:v>0.16120162993702025</c:v>
                </c:pt>
                <c:pt idx="117">
                  <c:v>0.16120162993702025</c:v>
                </c:pt>
                <c:pt idx="118">
                  <c:v>0.16120162993702025</c:v>
                </c:pt>
                <c:pt idx="119">
                  <c:v>0.16120162993702025</c:v>
                </c:pt>
                <c:pt idx="120">
                  <c:v>0.16120162993702025</c:v>
                </c:pt>
                <c:pt idx="121">
                  <c:v>0.16120162993702025</c:v>
                </c:pt>
                <c:pt idx="122">
                  <c:v>0.16120162993702025</c:v>
                </c:pt>
                <c:pt idx="123">
                  <c:v>0.16120162993702025</c:v>
                </c:pt>
                <c:pt idx="124">
                  <c:v>0.16120162993702025</c:v>
                </c:pt>
                <c:pt idx="125">
                  <c:v>0.16120162993702025</c:v>
                </c:pt>
                <c:pt idx="126">
                  <c:v>0.16120162993702025</c:v>
                </c:pt>
                <c:pt idx="127">
                  <c:v>0.16120162993702025</c:v>
                </c:pt>
                <c:pt idx="128">
                  <c:v>0.16120162993702025</c:v>
                </c:pt>
                <c:pt idx="129">
                  <c:v>0.16120162993702025</c:v>
                </c:pt>
                <c:pt idx="130">
                  <c:v>0.16120162993702025</c:v>
                </c:pt>
                <c:pt idx="131">
                  <c:v>0.16120162993702025</c:v>
                </c:pt>
                <c:pt idx="132">
                  <c:v>0.16120162993702025</c:v>
                </c:pt>
                <c:pt idx="133">
                  <c:v>0.16120162993702025</c:v>
                </c:pt>
                <c:pt idx="134">
                  <c:v>0.16120162993702025</c:v>
                </c:pt>
                <c:pt idx="135">
                  <c:v>0.16120162993702025</c:v>
                </c:pt>
                <c:pt idx="136">
                  <c:v>0.16120162993702025</c:v>
                </c:pt>
                <c:pt idx="137">
                  <c:v>0.16120162993702025</c:v>
                </c:pt>
                <c:pt idx="138">
                  <c:v>0.16120162993702025</c:v>
                </c:pt>
                <c:pt idx="139">
                  <c:v>0.16120162993702025</c:v>
                </c:pt>
                <c:pt idx="140">
                  <c:v>0.16120162993702025</c:v>
                </c:pt>
                <c:pt idx="141">
                  <c:v>0.16120162993702025</c:v>
                </c:pt>
                <c:pt idx="142">
                  <c:v>0.16120162993702025</c:v>
                </c:pt>
                <c:pt idx="143">
                  <c:v>0.16120162993702025</c:v>
                </c:pt>
                <c:pt idx="144">
                  <c:v>0.16120162993702025</c:v>
                </c:pt>
                <c:pt idx="145">
                  <c:v>0.16120162993702025</c:v>
                </c:pt>
                <c:pt idx="146">
                  <c:v>0.16120162993702025</c:v>
                </c:pt>
                <c:pt idx="147">
                  <c:v>0.16120162993702025</c:v>
                </c:pt>
                <c:pt idx="148">
                  <c:v>0.16120162993702025</c:v>
                </c:pt>
                <c:pt idx="149">
                  <c:v>0.16120162993702025</c:v>
                </c:pt>
                <c:pt idx="150">
                  <c:v>0.16120162993702025</c:v>
                </c:pt>
                <c:pt idx="151">
                  <c:v>0.16120162993702025</c:v>
                </c:pt>
                <c:pt idx="152">
                  <c:v>0.16120162993702025</c:v>
                </c:pt>
                <c:pt idx="153">
                  <c:v>0.16120162993702025</c:v>
                </c:pt>
                <c:pt idx="154">
                  <c:v>0.16120162993702025</c:v>
                </c:pt>
                <c:pt idx="155">
                  <c:v>0.16120162993702025</c:v>
                </c:pt>
                <c:pt idx="156">
                  <c:v>0.16120162993702025</c:v>
                </c:pt>
                <c:pt idx="157">
                  <c:v>0.16120162993702025</c:v>
                </c:pt>
                <c:pt idx="158">
                  <c:v>0.16120162993702025</c:v>
                </c:pt>
                <c:pt idx="159">
                  <c:v>0.16120162993702025</c:v>
                </c:pt>
                <c:pt idx="160">
                  <c:v>0.16120162993702025</c:v>
                </c:pt>
                <c:pt idx="161">
                  <c:v>0.16120162993702025</c:v>
                </c:pt>
                <c:pt idx="162">
                  <c:v>0.16120162993702025</c:v>
                </c:pt>
                <c:pt idx="163">
                  <c:v>0.16120162993702025</c:v>
                </c:pt>
                <c:pt idx="164">
                  <c:v>0.16120162993702025</c:v>
                </c:pt>
                <c:pt idx="165">
                  <c:v>0.16120162993702025</c:v>
                </c:pt>
                <c:pt idx="166">
                  <c:v>0.16120162993702025</c:v>
                </c:pt>
                <c:pt idx="167">
                  <c:v>0.16120162993702025</c:v>
                </c:pt>
                <c:pt idx="168">
                  <c:v>0.16120162993702025</c:v>
                </c:pt>
                <c:pt idx="169">
                  <c:v>0.16120162993702025</c:v>
                </c:pt>
                <c:pt idx="170">
                  <c:v>0.16120162993702025</c:v>
                </c:pt>
                <c:pt idx="171">
                  <c:v>0.16120162993702025</c:v>
                </c:pt>
                <c:pt idx="172">
                  <c:v>0.16120162993702025</c:v>
                </c:pt>
                <c:pt idx="173">
                  <c:v>0.16120162993702025</c:v>
                </c:pt>
                <c:pt idx="174">
                  <c:v>0.16120162993702025</c:v>
                </c:pt>
                <c:pt idx="175">
                  <c:v>0.16120162993702025</c:v>
                </c:pt>
                <c:pt idx="176">
                  <c:v>0.16120162993702025</c:v>
                </c:pt>
                <c:pt idx="177">
                  <c:v>0.16120162993702025</c:v>
                </c:pt>
                <c:pt idx="178">
                  <c:v>0.16120162993702025</c:v>
                </c:pt>
                <c:pt idx="179">
                  <c:v>0.16120162993702025</c:v>
                </c:pt>
                <c:pt idx="180">
                  <c:v>0.16120162993702025</c:v>
                </c:pt>
                <c:pt idx="181">
                  <c:v>0.16120162993702025</c:v>
                </c:pt>
                <c:pt idx="182">
                  <c:v>0.16120162993702025</c:v>
                </c:pt>
                <c:pt idx="183">
                  <c:v>0.16120162993702025</c:v>
                </c:pt>
                <c:pt idx="184">
                  <c:v>0.16120162993702025</c:v>
                </c:pt>
                <c:pt idx="185">
                  <c:v>0.16120162993702025</c:v>
                </c:pt>
                <c:pt idx="186">
                  <c:v>0.16120162993702025</c:v>
                </c:pt>
                <c:pt idx="187">
                  <c:v>0.16120162993702025</c:v>
                </c:pt>
                <c:pt idx="188">
                  <c:v>0.16120162993702025</c:v>
                </c:pt>
                <c:pt idx="189">
                  <c:v>0.16120162993702025</c:v>
                </c:pt>
                <c:pt idx="190">
                  <c:v>0.16120162993702025</c:v>
                </c:pt>
                <c:pt idx="191">
                  <c:v>0.16120162993702025</c:v>
                </c:pt>
                <c:pt idx="192">
                  <c:v>0.16120162993702025</c:v>
                </c:pt>
                <c:pt idx="193">
                  <c:v>0.16120162993702025</c:v>
                </c:pt>
                <c:pt idx="194">
                  <c:v>0.16120162993702025</c:v>
                </c:pt>
                <c:pt idx="195">
                  <c:v>0.16120162993702025</c:v>
                </c:pt>
                <c:pt idx="196">
                  <c:v>0.16120162993702025</c:v>
                </c:pt>
                <c:pt idx="197">
                  <c:v>0.16120162993702025</c:v>
                </c:pt>
                <c:pt idx="198">
                  <c:v>0.16120162993702025</c:v>
                </c:pt>
                <c:pt idx="199">
                  <c:v>0.16120162993702025</c:v>
                </c:pt>
                <c:pt idx="200">
                  <c:v>0.16120162993702025</c:v>
                </c:pt>
                <c:pt idx="201">
                  <c:v>0.16120162993702025</c:v>
                </c:pt>
                <c:pt idx="202">
                  <c:v>0.16120162993702025</c:v>
                </c:pt>
                <c:pt idx="203">
                  <c:v>0.16120162993702025</c:v>
                </c:pt>
                <c:pt idx="204">
                  <c:v>0.16120162993702025</c:v>
                </c:pt>
                <c:pt idx="205">
                  <c:v>0.16120162993702025</c:v>
                </c:pt>
                <c:pt idx="206">
                  <c:v>0.16120162993702025</c:v>
                </c:pt>
                <c:pt idx="207">
                  <c:v>0.16120162993702025</c:v>
                </c:pt>
                <c:pt idx="208">
                  <c:v>0.16120162993702025</c:v>
                </c:pt>
                <c:pt idx="209">
                  <c:v>0.16120162993702025</c:v>
                </c:pt>
                <c:pt idx="210">
                  <c:v>0.16120162993702025</c:v>
                </c:pt>
                <c:pt idx="211">
                  <c:v>0.16120162993702025</c:v>
                </c:pt>
                <c:pt idx="212">
                  <c:v>0.16120162993702025</c:v>
                </c:pt>
                <c:pt idx="213">
                  <c:v>0.16120162993702025</c:v>
                </c:pt>
                <c:pt idx="214">
                  <c:v>0.16120162993702025</c:v>
                </c:pt>
                <c:pt idx="215">
                  <c:v>0.16120162993702025</c:v>
                </c:pt>
                <c:pt idx="216">
                  <c:v>0.16120162993702025</c:v>
                </c:pt>
                <c:pt idx="217">
                  <c:v>0.16120162993702025</c:v>
                </c:pt>
                <c:pt idx="218">
                  <c:v>0.16120162993702025</c:v>
                </c:pt>
                <c:pt idx="219">
                  <c:v>0.16120162993702025</c:v>
                </c:pt>
                <c:pt idx="220">
                  <c:v>0.16120162993702025</c:v>
                </c:pt>
                <c:pt idx="221">
                  <c:v>0.16120162993702025</c:v>
                </c:pt>
                <c:pt idx="222">
                  <c:v>0.16120162993702025</c:v>
                </c:pt>
                <c:pt idx="223">
                  <c:v>0.16120162993702025</c:v>
                </c:pt>
                <c:pt idx="224">
                  <c:v>0.16120162993702025</c:v>
                </c:pt>
                <c:pt idx="225">
                  <c:v>0.16120162993702025</c:v>
                </c:pt>
                <c:pt idx="226">
                  <c:v>0.16120162993702025</c:v>
                </c:pt>
                <c:pt idx="227">
                  <c:v>0.16120162993702025</c:v>
                </c:pt>
                <c:pt idx="228">
                  <c:v>0.16120162993702025</c:v>
                </c:pt>
                <c:pt idx="229">
                  <c:v>0.16120162993702025</c:v>
                </c:pt>
                <c:pt idx="230">
                  <c:v>0.16120162993702025</c:v>
                </c:pt>
                <c:pt idx="231">
                  <c:v>0.16120162993702025</c:v>
                </c:pt>
                <c:pt idx="232">
                  <c:v>0.16120162993702025</c:v>
                </c:pt>
                <c:pt idx="233">
                  <c:v>0.16120162993702025</c:v>
                </c:pt>
                <c:pt idx="234">
                  <c:v>0.16120162993702025</c:v>
                </c:pt>
                <c:pt idx="235">
                  <c:v>0.16120162993702025</c:v>
                </c:pt>
                <c:pt idx="236">
                  <c:v>0.16120162993702025</c:v>
                </c:pt>
                <c:pt idx="237">
                  <c:v>0.16120162993702025</c:v>
                </c:pt>
                <c:pt idx="238">
                  <c:v>0.16120162993702025</c:v>
                </c:pt>
                <c:pt idx="239">
                  <c:v>0.16120162993702025</c:v>
                </c:pt>
                <c:pt idx="240">
                  <c:v>0.16120162993702025</c:v>
                </c:pt>
                <c:pt idx="241">
                  <c:v>0.16120162993702025</c:v>
                </c:pt>
                <c:pt idx="242">
                  <c:v>0.16120162993702025</c:v>
                </c:pt>
                <c:pt idx="243">
                  <c:v>0.16120162993702025</c:v>
                </c:pt>
                <c:pt idx="244">
                  <c:v>0.16120162993702025</c:v>
                </c:pt>
                <c:pt idx="245">
                  <c:v>0.16120162993702025</c:v>
                </c:pt>
                <c:pt idx="246">
                  <c:v>0.16120162993702025</c:v>
                </c:pt>
                <c:pt idx="247">
                  <c:v>0.16120162993702025</c:v>
                </c:pt>
                <c:pt idx="248">
                  <c:v>0.16120162993702025</c:v>
                </c:pt>
                <c:pt idx="249">
                  <c:v>0.16120162993702025</c:v>
                </c:pt>
                <c:pt idx="250">
                  <c:v>0.16120162993702025</c:v>
                </c:pt>
                <c:pt idx="251">
                  <c:v>0.16120162993702025</c:v>
                </c:pt>
                <c:pt idx="252">
                  <c:v>0.16120162993702025</c:v>
                </c:pt>
                <c:pt idx="253">
                  <c:v>0.16120162993702025</c:v>
                </c:pt>
                <c:pt idx="254">
                  <c:v>0.16120162993702025</c:v>
                </c:pt>
                <c:pt idx="255">
                  <c:v>0.16120162993702025</c:v>
                </c:pt>
                <c:pt idx="256">
                  <c:v>0.16120162993702025</c:v>
                </c:pt>
                <c:pt idx="257">
                  <c:v>0.16120162993702025</c:v>
                </c:pt>
                <c:pt idx="258">
                  <c:v>0.16120162993702025</c:v>
                </c:pt>
                <c:pt idx="259">
                  <c:v>0.16120162993702025</c:v>
                </c:pt>
                <c:pt idx="260">
                  <c:v>0.16120162993702025</c:v>
                </c:pt>
                <c:pt idx="261">
                  <c:v>0.16120162993702025</c:v>
                </c:pt>
                <c:pt idx="262">
                  <c:v>0.16120162993702025</c:v>
                </c:pt>
                <c:pt idx="263">
                  <c:v>0.16120162993702025</c:v>
                </c:pt>
                <c:pt idx="264">
                  <c:v>0.16120162993702025</c:v>
                </c:pt>
                <c:pt idx="265">
                  <c:v>0.16120162993702025</c:v>
                </c:pt>
                <c:pt idx="266">
                  <c:v>0.16120162993702025</c:v>
                </c:pt>
                <c:pt idx="267">
                  <c:v>0.16120162993702025</c:v>
                </c:pt>
                <c:pt idx="268">
                  <c:v>0.16120162993702025</c:v>
                </c:pt>
                <c:pt idx="269">
                  <c:v>0.16120162993702025</c:v>
                </c:pt>
                <c:pt idx="270">
                  <c:v>0.16120162993702025</c:v>
                </c:pt>
                <c:pt idx="271">
                  <c:v>0.16120162993702025</c:v>
                </c:pt>
                <c:pt idx="272">
                  <c:v>0.16120162993702025</c:v>
                </c:pt>
                <c:pt idx="273">
                  <c:v>0.16120162993702025</c:v>
                </c:pt>
                <c:pt idx="274">
                  <c:v>0.16120162993702025</c:v>
                </c:pt>
                <c:pt idx="275">
                  <c:v>0.16120162993702025</c:v>
                </c:pt>
                <c:pt idx="276">
                  <c:v>0.16120162993702025</c:v>
                </c:pt>
                <c:pt idx="277">
                  <c:v>0.16120162993702025</c:v>
                </c:pt>
                <c:pt idx="278">
                  <c:v>0.16120162993702025</c:v>
                </c:pt>
                <c:pt idx="279">
                  <c:v>0.16120162993702025</c:v>
                </c:pt>
                <c:pt idx="280">
                  <c:v>0.16120162993702025</c:v>
                </c:pt>
                <c:pt idx="281">
                  <c:v>0.16120162993702025</c:v>
                </c:pt>
                <c:pt idx="282">
                  <c:v>0.16120162993702025</c:v>
                </c:pt>
                <c:pt idx="283">
                  <c:v>0.16120162993702025</c:v>
                </c:pt>
                <c:pt idx="284">
                  <c:v>0.16120162993702025</c:v>
                </c:pt>
                <c:pt idx="285">
                  <c:v>0.16120162993702025</c:v>
                </c:pt>
                <c:pt idx="286">
                  <c:v>0.16120162993702025</c:v>
                </c:pt>
                <c:pt idx="287">
                  <c:v>0.16120162993702025</c:v>
                </c:pt>
                <c:pt idx="288">
                  <c:v>0.16120162993702025</c:v>
                </c:pt>
                <c:pt idx="289">
                  <c:v>0.16120162993702025</c:v>
                </c:pt>
                <c:pt idx="290">
                  <c:v>0.16120162993702025</c:v>
                </c:pt>
                <c:pt idx="291">
                  <c:v>0.16120162993702025</c:v>
                </c:pt>
                <c:pt idx="292">
                  <c:v>0.16120162993702025</c:v>
                </c:pt>
                <c:pt idx="293">
                  <c:v>0.16120162993702025</c:v>
                </c:pt>
                <c:pt idx="294">
                  <c:v>0.16120162993702025</c:v>
                </c:pt>
                <c:pt idx="295">
                  <c:v>0.16120162993702025</c:v>
                </c:pt>
                <c:pt idx="296">
                  <c:v>0.16120162993702025</c:v>
                </c:pt>
                <c:pt idx="297">
                  <c:v>0.16120162993702025</c:v>
                </c:pt>
                <c:pt idx="298">
                  <c:v>0.16120162993702025</c:v>
                </c:pt>
                <c:pt idx="299">
                  <c:v>0.16120162993702025</c:v>
                </c:pt>
                <c:pt idx="300">
                  <c:v>0.16120162993702025</c:v>
                </c:pt>
                <c:pt idx="301">
                  <c:v>0.16120162993702025</c:v>
                </c:pt>
                <c:pt idx="302">
                  <c:v>0.16120162993702025</c:v>
                </c:pt>
                <c:pt idx="303">
                  <c:v>0.16120162993702025</c:v>
                </c:pt>
                <c:pt idx="304">
                  <c:v>0.16120162993702025</c:v>
                </c:pt>
                <c:pt idx="305">
                  <c:v>0.16120162993702025</c:v>
                </c:pt>
                <c:pt idx="306">
                  <c:v>0.16120162993702025</c:v>
                </c:pt>
                <c:pt idx="307">
                  <c:v>0.16120162993702025</c:v>
                </c:pt>
                <c:pt idx="308">
                  <c:v>0.16120162993702025</c:v>
                </c:pt>
                <c:pt idx="309">
                  <c:v>0.16120162993702025</c:v>
                </c:pt>
                <c:pt idx="310">
                  <c:v>0.16120162993702025</c:v>
                </c:pt>
                <c:pt idx="311">
                  <c:v>0.16120162993702025</c:v>
                </c:pt>
                <c:pt idx="312">
                  <c:v>0.16120162993702025</c:v>
                </c:pt>
                <c:pt idx="313">
                  <c:v>0.16120162993702025</c:v>
                </c:pt>
                <c:pt idx="314">
                  <c:v>0.16120162993702025</c:v>
                </c:pt>
                <c:pt idx="315">
                  <c:v>0.16120162993702025</c:v>
                </c:pt>
                <c:pt idx="316">
                  <c:v>0.16120162993702025</c:v>
                </c:pt>
                <c:pt idx="317">
                  <c:v>0.16120162993702025</c:v>
                </c:pt>
                <c:pt idx="318">
                  <c:v>0.16120162993702025</c:v>
                </c:pt>
                <c:pt idx="319">
                  <c:v>0.16120162993702025</c:v>
                </c:pt>
                <c:pt idx="320">
                  <c:v>0.16120162993702025</c:v>
                </c:pt>
                <c:pt idx="321">
                  <c:v>0.16120162993702025</c:v>
                </c:pt>
                <c:pt idx="322">
                  <c:v>0.16120162993702025</c:v>
                </c:pt>
                <c:pt idx="323">
                  <c:v>0.16120162993702025</c:v>
                </c:pt>
                <c:pt idx="324">
                  <c:v>0.16120162993702025</c:v>
                </c:pt>
                <c:pt idx="325">
                  <c:v>0.16120162993702025</c:v>
                </c:pt>
                <c:pt idx="326">
                  <c:v>0.16120162993702025</c:v>
                </c:pt>
                <c:pt idx="327">
                  <c:v>0.16120162993702025</c:v>
                </c:pt>
                <c:pt idx="328">
                  <c:v>0.16120162993702025</c:v>
                </c:pt>
                <c:pt idx="329">
                  <c:v>0.16120162993702025</c:v>
                </c:pt>
                <c:pt idx="330">
                  <c:v>0.16120162993702025</c:v>
                </c:pt>
                <c:pt idx="331">
                  <c:v>0.16120162993702025</c:v>
                </c:pt>
                <c:pt idx="332">
                  <c:v>0.16120162993702025</c:v>
                </c:pt>
                <c:pt idx="333">
                  <c:v>0.16120162993702025</c:v>
                </c:pt>
                <c:pt idx="334">
                  <c:v>0.16120162993702025</c:v>
                </c:pt>
                <c:pt idx="335">
                  <c:v>0.16120162993702025</c:v>
                </c:pt>
                <c:pt idx="336">
                  <c:v>0.16120162993702025</c:v>
                </c:pt>
                <c:pt idx="337">
                  <c:v>0.16120162993702025</c:v>
                </c:pt>
                <c:pt idx="338">
                  <c:v>0.16120162993702025</c:v>
                </c:pt>
                <c:pt idx="339">
                  <c:v>0.16120162993702025</c:v>
                </c:pt>
                <c:pt idx="340">
                  <c:v>0.16120162993702025</c:v>
                </c:pt>
                <c:pt idx="341">
                  <c:v>0.16120162993702025</c:v>
                </c:pt>
                <c:pt idx="342">
                  <c:v>0.16120162993702025</c:v>
                </c:pt>
                <c:pt idx="343">
                  <c:v>0.16120162993702025</c:v>
                </c:pt>
                <c:pt idx="344">
                  <c:v>0.16120162993702025</c:v>
                </c:pt>
                <c:pt idx="345">
                  <c:v>0.16120162993702025</c:v>
                </c:pt>
                <c:pt idx="346">
                  <c:v>0.16120162993702025</c:v>
                </c:pt>
                <c:pt idx="347">
                  <c:v>0.16120162993702025</c:v>
                </c:pt>
                <c:pt idx="348">
                  <c:v>0.16120162993702025</c:v>
                </c:pt>
                <c:pt idx="349">
                  <c:v>0.16120162993702025</c:v>
                </c:pt>
                <c:pt idx="350">
                  <c:v>0.16120162993702025</c:v>
                </c:pt>
                <c:pt idx="351">
                  <c:v>0.16120162993702025</c:v>
                </c:pt>
                <c:pt idx="352">
                  <c:v>0.16120162993702025</c:v>
                </c:pt>
                <c:pt idx="353">
                  <c:v>0.16120162993702025</c:v>
                </c:pt>
                <c:pt idx="354">
                  <c:v>0.16120162993702025</c:v>
                </c:pt>
                <c:pt idx="355">
                  <c:v>0.16120162993702025</c:v>
                </c:pt>
                <c:pt idx="356">
                  <c:v>0.16120162993702025</c:v>
                </c:pt>
                <c:pt idx="357">
                  <c:v>0.16120162993702025</c:v>
                </c:pt>
                <c:pt idx="358">
                  <c:v>0.16120162993702025</c:v>
                </c:pt>
                <c:pt idx="359">
                  <c:v>0.16120162993702025</c:v>
                </c:pt>
                <c:pt idx="360">
                  <c:v>0.16120162993702025</c:v>
                </c:pt>
                <c:pt idx="361">
                  <c:v>0.16120162993702025</c:v>
                </c:pt>
                <c:pt idx="362">
                  <c:v>0.16120162993702025</c:v>
                </c:pt>
                <c:pt idx="363">
                  <c:v>0.16120162993702025</c:v>
                </c:pt>
                <c:pt idx="364">
                  <c:v>0.16120162993702025</c:v>
                </c:pt>
                <c:pt idx="365">
                  <c:v>0.16120162993702025</c:v>
                </c:pt>
                <c:pt idx="366">
                  <c:v>0.16120162993702025</c:v>
                </c:pt>
                <c:pt idx="367">
                  <c:v>0.16120162993702025</c:v>
                </c:pt>
                <c:pt idx="368">
                  <c:v>0.16120162993702025</c:v>
                </c:pt>
                <c:pt idx="369">
                  <c:v>0.16120162993702025</c:v>
                </c:pt>
                <c:pt idx="370">
                  <c:v>0.16120162993702025</c:v>
                </c:pt>
                <c:pt idx="371">
                  <c:v>0.16120162993702025</c:v>
                </c:pt>
                <c:pt idx="372">
                  <c:v>0.16120162993702025</c:v>
                </c:pt>
                <c:pt idx="373">
                  <c:v>0.16120162993702025</c:v>
                </c:pt>
                <c:pt idx="374">
                  <c:v>0.16120162993702025</c:v>
                </c:pt>
                <c:pt idx="375">
                  <c:v>0.16120162993702025</c:v>
                </c:pt>
                <c:pt idx="376">
                  <c:v>0.16120162993702025</c:v>
                </c:pt>
                <c:pt idx="377">
                  <c:v>0.16120162993702025</c:v>
                </c:pt>
                <c:pt idx="378">
                  <c:v>0.16120162993702025</c:v>
                </c:pt>
                <c:pt idx="379">
                  <c:v>0.16120162993702025</c:v>
                </c:pt>
                <c:pt idx="380">
                  <c:v>0.16120162993702025</c:v>
                </c:pt>
                <c:pt idx="381">
                  <c:v>0.16120162993702025</c:v>
                </c:pt>
                <c:pt idx="382">
                  <c:v>0.16120162993702025</c:v>
                </c:pt>
                <c:pt idx="383">
                  <c:v>0.16120162993702025</c:v>
                </c:pt>
                <c:pt idx="384">
                  <c:v>0.16120162993702025</c:v>
                </c:pt>
                <c:pt idx="385">
                  <c:v>0.16120162993702025</c:v>
                </c:pt>
                <c:pt idx="386">
                  <c:v>0.16120162993702025</c:v>
                </c:pt>
                <c:pt idx="387">
                  <c:v>0.16120162993702025</c:v>
                </c:pt>
                <c:pt idx="388">
                  <c:v>0.16120162993702025</c:v>
                </c:pt>
                <c:pt idx="389">
                  <c:v>0.16120162993702025</c:v>
                </c:pt>
                <c:pt idx="390">
                  <c:v>0.16120162993702025</c:v>
                </c:pt>
                <c:pt idx="391">
                  <c:v>0.16120162993702025</c:v>
                </c:pt>
                <c:pt idx="392">
                  <c:v>0.16120162993702025</c:v>
                </c:pt>
                <c:pt idx="393">
                  <c:v>0.16120162993702025</c:v>
                </c:pt>
                <c:pt idx="394">
                  <c:v>0.16120162993702025</c:v>
                </c:pt>
                <c:pt idx="395">
                  <c:v>0.16120162993702025</c:v>
                </c:pt>
                <c:pt idx="396">
                  <c:v>0.16120162993702025</c:v>
                </c:pt>
                <c:pt idx="397">
                  <c:v>0.16120162993702025</c:v>
                </c:pt>
                <c:pt idx="398">
                  <c:v>0.16120162993702025</c:v>
                </c:pt>
                <c:pt idx="399">
                  <c:v>0.16120162993702025</c:v>
                </c:pt>
                <c:pt idx="400">
                  <c:v>0.16120162993702025</c:v>
                </c:pt>
                <c:pt idx="401">
                  <c:v>0.16120162993702025</c:v>
                </c:pt>
                <c:pt idx="402">
                  <c:v>0.16120162993702025</c:v>
                </c:pt>
                <c:pt idx="403">
                  <c:v>0.16120162993702025</c:v>
                </c:pt>
                <c:pt idx="404">
                  <c:v>0.16120162993702025</c:v>
                </c:pt>
                <c:pt idx="405">
                  <c:v>0.16120162993702025</c:v>
                </c:pt>
                <c:pt idx="406">
                  <c:v>0.16120162993702025</c:v>
                </c:pt>
                <c:pt idx="407">
                  <c:v>0.16120162993702025</c:v>
                </c:pt>
                <c:pt idx="408">
                  <c:v>0.16120162993702025</c:v>
                </c:pt>
                <c:pt idx="409">
                  <c:v>0.16120162993702025</c:v>
                </c:pt>
                <c:pt idx="410">
                  <c:v>0.16120162993702025</c:v>
                </c:pt>
                <c:pt idx="411">
                  <c:v>0.16120162993702025</c:v>
                </c:pt>
                <c:pt idx="412">
                  <c:v>0.16120162993702025</c:v>
                </c:pt>
                <c:pt idx="413">
                  <c:v>0.16120162993702025</c:v>
                </c:pt>
                <c:pt idx="414">
                  <c:v>0.16120162993702025</c:v>
                </c:pt>
                <c:pt idx="415">
                  <c:v>0.16120162993702025</c:v>
                </c:pt>
                <c:pt idx="416">
                  <c:v>0.16120162993702025</c:v>
                </c:pt>
                <c:pt idx="417">
                  <c:v>0.16120162993702025</c:v>
                </c:pt>
                <c:pt idx="418">
                  <c:v>0.16120162993702025</c:v>
                </c:pt>
                <c:pt idx="419">
                  <c:v>0.16120162993702025</c:v>
                </c:pt>
                <c:pt idx="420">
                  <c:v>0.16120162993702025</c:v>
                </c:pt>
                <c:pt idx="421">
                  <c:v>0.16120162993702025</c:v>
                </c:pt>
                <c:pt idx="422">
                  <c:v>0.16120162993702025</c:v>
                </c:pt>
                <c:pt idx="423">
                  <c:v>0.16120162993702025</c:v>
                </c:pt>
                <c:pt idx="424">
                  <c:v>0.16120162993702025</c:v>
                </c:pt>
                <c:pt idx="425">
                  <c:v>0.16120162993702025</c:v>
                </c:pt>
                <c:pt idx="426">
                  <c:v>0.16120162993702025</c:v>
                </c:pt>
                <c:pt idx="427">
                  <c:v>0.16120162993702025</c:v>
                </c:pt>
                <c:pt idx="428">
                  <c:v>0.16120162993702025</c:v>
                </c:pt>
                <c:pt idx="429">
                  <c:v>0.16120162993702025</c:v>
                </c:pt>
                <c:pt idx="430">
                  <c:v>0.16120162993702025</c:v>
                </c:pt>
                <c:pt idx="431">
                  <c:v>0.16120162993702025</c:v>
                </c:pt>
                <c:pt idx="432">
                  <c:v>0.16120162993702025</c:v>
                </c:pt>
                <c:pt idx="433">
                  <c:v>0.16120162993702025</c:v>
                </c:pt>
                <c:pt idx="434">
                  <c:v>0.16120162993702025</c:v>
                </c:pt>
                <c:pt idx="435">
                  <c:v>0.16120162993702025</c:v>
                </c:pt>
                <c:pt idx="436">
                  <c:v>0.16120162993702025</c:v>
                </c:pt>
                <c:pt idx="437">
                  <c:v>0.16120162993702025</c:v>
                </c:pt>
                <c:pt idx="438">
                  <c:v>0.16120162993702025</c:v>
                </c:pt>
                <c:pt idx="439">
                  <c:v>0.16120162993702025</c:v>
                </c:pt>
                <c:pt idx="440">
                  <c:v>0.16120162993702025</c:v>
                </c:pt>
                <c:pt idx="441">
                  <c:v>0.16120162993702025</c:v>
                </c:pt>
                <c:pt idx="442">
                  <c:v>0.16120162993702025</c:v>
                </c:pt>
                <c:pt idx="443">
                  <c:v>0.16120162993702025</c:v>
                </c:pt>
                <c:pt idx="444">
                  <c:v>0.16120162993702025</c:v>
                </c:pt>
                <c:pt idx="445">
                  <c:v>0.16120162993702025</c:v>
                </c:pt>
                <c:pt idx="446">
                  <c:v>0.16120162993702025</c:v>
                </c:pt>
                <c:pt idx="447">
                  <c:v>0.16120162993702025</c:v>
                </c:pt>
                <c:pt idx="448">
                  <c:v>0.16120162993702025</c:v>
                </c:pt>
                <c:pt idx="449">
                  <c:v>0.16120162993702025</c:v>
                </c:pt>
                <c:pt idx="450">
                  <c:v>0.16120162993702025</c:v>
                </c:pt>
                <c:pt idx="451">
                  <c:v>0.16120162993702025</c:v>
                </c:pt>
                <c:pt idx="452">
                  <c:v>0.16120162993702025</c:v>
                </c:pt>
                <c:pt idx="453">
                  <c:v>0.16120162993702025</c:v>
                </c:pt>
                <c:pt idx="454">
                  <c:v>0.16120162993702025</c:v>
                </c:pt>
                <c:pt idx="455">
                  <c:v>0.16120162993702025</c:v>
                </c:pt>
                <c:pt idx="456">
                  <c:v>0.16120162993702025</c:v>
                </c:pt>
                <c:pt idx="457">
                  <c:v>0.16120162993702025</c:v>
                </c:pt>
                <c:pt idx="458">
                  <c:v>0.16120162993702025</c:v>
                </c:pt>
                <c:pt idx="459">
                  <c:v>0.16120162993702025</c:v>
                </c:pt>
                <c:pt idx="460">
                  <c:v>0.16120162993702025</c:v>
                </c:pt>
                <c:pt idx="461">
                  <c:v>0.16120162993702025</c:v>
                </c:pt>
                <c:pt idx="462">
                  <c:v>0.16120162993702025</c:v>
                </c:pt>
                <c:pt idx="463">
                  <c:v>0.16120162993702025</c:v>
                </c:pt>
                <c:pt idx="464">
                  <c:v>0.16120162993702025</c:v>
                </c:pt>
                <c:pt idx="465">
                  <c:v>0.16120162993702025</c:v>
                </c:pt>
                <c:pt idx="466">
                  <c:v>0.16120162993702025</c:v>
                </c:pt>
                <c:pt idx="467">
                  <c:v>0.16120162993702025</c:v>
                </c:pt>
                <c:pt idx="468">
                  <c:v>0.16120162993702025</c:v>
                </c:pt>
                <c:pt idx="469">
                  <c:v>0.16120162993702025</c:v>
                </c:pt>
                <c:pt idx="470">
                  <c:v>0.16120162993702025</c:v>
                </c:pt>
                <c:pt idx="471">
                  <c:v>0.16120162993702025</c:v>
                </c:pt>
                <c:pt idx="472">
                  <c:v>0.16120162993702025</c:v>
                </c:pt>
                <c:pt idx="473">
                  <c:v>0.16120162993702025</c:v>
                </c:pt>
                <c:pt idx="474">
                  <c:v>0.16120162993702025</c:v>
                </c:pt>
                <c:pt idx="475">
                  <c:v>0.16120162993702025</c:v>
                </c:pt>
                <c:pt idx="476">
                  <c:v>0.16120162993702025</c:v>
                </c:pt>
                <c:pt idx="477">
                  <c:v>0.16120162993702025</c:v>
                </c:pt>
                <c:pt idx="478">
                  <c:v>0.16120162993702025</c:v>
                </c:pt>
                <c:pt idx="479">
                  <c:v>0.16120162993702025</c:v>
                </c:pt>
                <c:pt idx="480">
                  <c:v>0.16120162993702025</c:v>
                </c:pt>
                <c:pt idx="481">
                  <c:v>0.16120162993702025</c:v>
                </c:pt>
                <c:pt idx="482">
                  <c:v>0.16120162993702025</c:v>
                </c:pt>
                <c:pt idx="483">
                  <c:v>0.16120162993702025</c:v>
                </c:pt>
                <c:pt idx="484">
                  <c:v>0.16120162993702025</c:v>
                </c:pt>
                <c:pt idx="485">
                  <c:v>0.16120162993702025</c:v>
                </c:pt>
                <c:pt idx="486">
                  <c:v>0.16120162993702025</c:v>
                </c:pt>
                <c:pt idx="487">
                  <c:v>0.16120162993702025</c:v>
                </c:pt>
                <c:pt idx="488">
                  <c:v>0.16120162993702025</c:v>
                </c:pt>
                <c:pt idx="489">
                  <c:v>0.16120162993702025</c:v>
                </c:pt>
                <c:pt idx="490">
                  <c:v>0.16120162993702025</c:v>
                </c:pt>
                <c:pt idx="491">
                  <c:v>0.16120162993702025</c:v>
                </c:pt>
                <c:pt idx="492">
                  <c:v>0.16120162993702025</c:v>
                </c:pt>
                <c:pt idx="493">
                  <c:v>0.16120162993702025</c:v>
                </c:pt>
                <c:pt idx="494">
                  <c:v>0.16120162993702025</c:v>
                </c:pt>
                <c:pt idx="495">
                  <c:v>0.16120162993702025</c:v>
                </c:pt>
                <c:pt idx="496">
                  <c:v>0.16120162993702025</c:v>
                </c:pt>
                <c:pt idx="497">
                  <c:v>0.16120162993702025</c:v>
                </c:pt>
                <c:pt idx="498">
                  <c:v>0.16120162993702025</c:v>
                </c:pt>
                <c:pt idx="499">
                  <c:v>0.16120162993702025</c:v>
                </c:pt>
                <c:pt idx="500">
                  <c:v>0.16120162993702025</c:v>
                </c:pt>
                <c:pt idx="501">
                  <c:v>0.16120162993702025</c:v>
                </c:pt>
                <c:pt idx="502">
                  <c:v>0.16120162993702025</c:v>
                </c:pt>
                <c:pt idx="503">
                  <c:v>0.16120162993702025</c:v>
                </c:pt>
                <c:pt idx="504">
                  <c:v>0.16120162993702025</c:v>
                </c:pt>
                <c:pt idx="505">
                  <c:v>0.16120162993702025</c:v>
                </c:pt>
                <c:pt idx="506">
                  <c:v>0.16120162993702025</c:v>
                </c:pt>
                <c:pt idx="507">
                  <c:v>0.16120162993702025</c:v>
                </c:pt>
                <c:pt idx="508">
                  <c:v>0.16120162993702025</c:v>
                </c:pt>
                <c:pt idx="509">
                  <c:v>0.16120162993702025</c:v>
                </c:pt>
                <c:pt idx="510">
                  <c:v>0.16120162993702025</c:v>
                </c:pt>
                <c:pt idx="511">
                  <c:v>0.16120162993702025</c:v>
                </c:pt>
                <c:pt idx="512">
                  <c:v>0.16120162993702025</c:v>
                </c:pt>
                <c:pt idx="513">
                  <c:v>0.16120162993702025</c:v>
                </c:pt>
                <c:pt idx="514">
                  <c:v>0.16120162993702025</c:v>
                </c:pt>
                <c:pt idx="515">
                  <c:v>0.16120162993702025</c:v>
                </c:pt>
                <c:pt idx="516">
                  <c:v>0.16120162993702025</c:v>
                </c:pt>
                <c:pt idx="517">
                  <c:v>0.16120162993702025</c:v>
                </c:pt>
                <c:pt idx="518">
                  <c:v>0.16120162993702025</c:v>
                </c:pt>
                <c:pt idx="519">
                  <c:v>0.16120162993702025</c:v>
                </c:pt>
                <c:pt idx="520">
                  <c:v>0.16120162993702025</c:v>
                </c:pt>
                <c:pt idx="521">
                  <c:v>0.16120162993702025</c:v>
                </c:pt>
                <c:pt idx="522">
                  <c:v>0.16120162993702025</c:v>
                </c:pt>
                <c:pt idx="523">
                  <c:v>0.16120162993702025</c:v>
                </c:pt>
                <c:pt idx="524">
                  <c:v>0.16120162993702025</c:v>
                </c:pt>
                <c:pt idx="525">
                  <c:v>0.16120162993702025</c:v>
                </c:pt>
                <c:pt idx="526">
                  <c:v>0.16120162993702025</c:v>
                </c:pt>
                <c:pt idx="527">
                  <c:v>0.16120162993702025</c:v>
                </c:pt>
                <c:pt idx="528">
                  <c:v>0.16120162993702025</c:v>
                </c:pt>
                <c:pt idx="529">
                  <c:v>0.16120162993702025</c:v>
                </c:pt>
                <c:pt idx="530">
                  <c:v>0.16120162993702025</c:v>
                </c:pt>
                <c:pt idx="531">
                  <c:v>0.16120162993702025</c:v>
                </c:pt>
                <c:pt idx="532">
                  <c:v>0.16120162993702025</c:v>
                </c:pt>
                <c:pt idx="533">
                  <c:v>0.16120162993702025</c:v>
                </c:pt>
                <c:pt idx="534">
                  <c:v>0.16120162993702025</c:v>
                </c:pt>
                <c:pt idx="535">
                  <c:v>0.16120162993702025</c:v>
                </c:pt>
                <c:pt idx="536">
                  <c:v>0.16120162993702025</c:v>
                </c:pt>
                <c:pt idx="537">
                  <c:v>0.16120162993702025</c:v>
                </c:pt>
                <c:pt idx="538">
                  <c:v>0.16120162993702025</c:v>
                </c:pt>
                <c:pt idx="539">
                  <c:v>0.16120162993702025</c:v>
                </c:pt>
                <c:pt idx="540">
                  <c:v>0.16120162993702025</c:v>
                </c:pt>
                <c:pt idx="541">
                  <c:v>0.23707049238256006</c:v>
                </c:pt>
                <c:pt idx="542">
                  <c:v>0.23707049238256006</c:v>
                </c:pt>
                <c:pt idx="543">
                  <c:v>0.23707049238256006</c:v>
                </c:pt>
                <c:pt idx="544">
                  <c:v>0.23707049238256006</c:v>
                </c:pt>
                <c:pt idx="545">
                  <c:v>0.23707049238256006</c:v>
                </c:pt>
                <c:pt idx="546">
                  <c:v>0.23707049238256006</c:v>
                </c:pt>
                <c:pt idx="547">
                  <c:v>0.23707049238256006</c:v>
                </c:pt>
                <c:pt idx="548">
                  <c:v>0.23707049238256006</c:v>
                </c:pt>
                <c:pt idx="549">
                  <c:v>0.23707049238256006</c:v>
                </c:pt>
                <c:pt idx="550">
                  <c:v>0.23707049238256006</c:v>
                </c:pt>
                <c:pt idx="551">
                  <c:v>0.23707049238256006</c:v>
                </c:pt>
                <c:pt idx="552">
                  <c:v>0.23707049238256006</c:v>
                </c:pt>
                <c:pt idx="553">
                  <c:v>0.23707049238256006</c:v>
                </c:pt>
                <c:pt idx="554">
                  <c:v>0.23707049238256006</c:v>
                </c:pt>
                <c:pt idx="555">
                  <c:v>0.23707049238256006</c:v>
                </c:pt>
                <c:pt idx="556">
                  <c:v>0.23707049238256006</c:v>
                </c:pt>
                <c:pt idx="557">
                  <c:v>0.23707049238256006</c:v>
                </c:pt>
                <c:pt idx="558">
                  <c:v>0.23707049238256006</c:v>
                </c:pt>
                <c:pt idx="559">
                  <c:v>0.23707049238256006</c:v>
                </c:pt>
                <c:pt idx="560">
                  <c:v>0.23707049238256006</c:v>
                </c:pt>
                <c:pt idx="561">
                  <c:v>0.23707049238256006</c:v>
                </c:pt>
                <c:pt idx="562">
                  <c:v>0.23707049238256006</c:v>
                </c:pt>
                <c:pt idx="563">
                  <c:v>0.23707049238256006</c:v>
                </c:pt>
                <c:pt idx="564">
                  <c:v>0.23707049238256006</c:v>
                </c:pt>
                <c:pt idx="565">
                  <c:v>0.23707049238256006</c:v>
                </c:pt>
                <c:pt idx="566">
                  <c:v>0.23707049238256006</c:v>
                </c:pt>
                <c:pt idx="567">
                  <c:v>0.23707049238256006</c:v>
                </c:pt>
                <c:pt idx="568">
                  <c:v>0.23707049238256006</c:v>
                </c:pt>
                <c:pt idx="569">
                  <c:v>0.23707049238256006</c:v>
                </c:pt>
                <c:pt idx="570">
                  <c:v>0.23707049238256006</c:v>
                </c:pt>
                <c:pt idx="571">
                  <c:v>0.23707049238256006</c:v>
                </c:pt>
                <c:pt idx="572">
                  <c:v>0.23707049238256006</c:v>
                </c:pt>
                <c:pt idx="573">
                  <c:v>0.23707049238256006</c:v>
                </c:pt>
                <c:pt idx="574">
                  <c:v>0.23707049238256006</c:v>
                </c:pt>
                <c:pt idx="575">
                  <c:v>0.23707049238256006</c:v>
                </c:pt>
                <c:pt idx="576">
                  <c:v>0.23707049238256006</c:v>
                </c:pt>
                <c:pt idx="577">
                  <c:v>0.23707049238256006</c:v>
                </c:pt>
                <c:pt idx="578">
                  <c:v>0.23707049238256006</c:v>
                </c:pt>
                <c:pt idx="579">
                  <c:v>0.23707049238256006</c:v>
                </c:pt>
                <c:pt idx="580">
                  <c:v>0.23707049238256006</c:v>
                </c:pt>
                <c:pt idx="581">
                  <c:v>0.23707049238256006</c:v>
                </c:pt>
                <c:pt idx="582">
                  <c:v>0.23707049238256006</c:v>
                </c:pt>
                <c:pt idx="583">
                  <c:v>0.23707049238256006</c:v>
                </c:pt>
                <c:pt idx="584">
                  <c:v>0.23707049238256006</c:v>
                </c:pt>
                <c:pt idx="585">
                  <c:v>0.23707049238256006</c:v>
                </c:pt>
                <c:pt idx="586">
                  <c:v>0.23707049238256006</c:v>
                </c:pt>
                <c:pt idx="587">
                  <c:v>0.23707049238256006</c:v>
                </c:pt>
                <c:pt idx="588">
                  <c:v>0.23707049238256006</c:v>
                </c:pt>
                <c:pt idx="589">
                  <c:v>0.23707049238256006</c:v>
                </c:pt>
                <c:pt idx="590">
                  <c:v>0.23707049238256006</c:v>
                </c:pt>
                <c:pt idx="591">
                  <c:v>0.23707049238256006</c:v>
                </c:pt>
                <c:pt idx="592">
                  <c:v>0.23707049238256006</c:v>
                </c:pt>
                <c:pt idx="593">
                  <c:v>0.23707049238256006</c:v>
                </c:pt>
                <c:pt idx="594">
                  <c:v>0.23707049238256006</c:v>
                </c:pt>
                <c:pt idx="595">
                  <c:v>0.23707049238256006</c:v>
                </c:pt>
                <c:pt idx="596">
                  <c:v>0.23707049238256006</c:v>
                </c:pt>
                <c:pt idx="597">
                  <c:v>0.23707049238256006</c:v>
                </c:pt>
                <c:pt idx="598">
                  <c:v>0.23707049238256006</c:v>
                </c:pt>
                <c:pt idx="599">
                  <c:v>0.23707049238256006</c:v>
                </c:pt>
                <c:pt idx="600">
                  <c:v>0.23707049238256006</c:v>
                </c:pt>
                <c:pt idx="601">
                  <c:v>0.23707049238256006</c:v>
                </c:pt>
                <c:pt idx="602">
                  <c:v>0.23707049238256006</c:v>
                </c:pt>
                <c:pt idx="603">
                  <c:v>0.23707049238256006</c:v>
                </c:pt>
                <c:pt idx="604">
                  <c:v>0.23707049238256006</c:v>
                </c:pt>
                <c:pt idx="605">
                  <c:v>0.23707049238256006</c:v>
                </c:pt>
                <c:pt idx="606">
                  <c:v>0.23707049238256006</c:v>
                </c:pt>
                <c:pt idx="607">
                  <c:v>0.23707049238256006</c:v>
                </c:pt>
                <c:pt idx="608">
                  <c:v>0.23707049238256006</c:v>
                </c:pt>
                <c:pt idx="609">
                  <c:v>0.23707049238256006</c:v>
                </c:pt>
                <c:pt idx="610">
                  <c:v>0.23707049238256006</c:v>
                </c:pt>
                <c:pt idx="611">
                  <c:v>0.23707049238256006</c:v>
                </c:pt>
                <c:pt idx="612">
                  <c:v>0.23707049238256006</c:v>
                </c:pt>
                <c:pt idx="613">
                  <c:v>0.23707049238256006</c:v>
                </c:pt>
                <c:pt idx="614">
                  <c:v>0.23707049238256006</c:v>
                </c:pt>
                <c:pt idx="615">
                  <c:v>0.23707049238256006</c:v>
                </c:pt>
                <c:pt idx="616">
                  <c:v>0.23707049238256006</c:v>
                </c:pt>
                <c:pt idx="617">
                  <c:v>0.23707049238256006</c:v>
                </c:pt>
                <c:pt idx="618">
                  <c:v>0.23707049238256006</c:v>
                </c:pt>
                <c:pt idx="619">
                  <c:v>0.23707049238256006</c:v>
                </c:pt>
                <c:pt idx="620">
                  <c:v>0.23707049238256006</c:v>
                </c:pt>
                <c:pt idx="621">
                  <c:v>0.23707049238256006</c:v>
                </c:pt>
                <c:pt idx="622">
                  <c:v>0.23707049238256006</c:v>
                </c:pt>
                <c:pt idx="623">
                  <c:v>0.23707049238256006</c:v>
                </c:pt>
                <c:pt idx="624">
                  <c:v>0.23707049238256006</c:v>
                </c:pt>
                <c:pt idx="625">
                  <c:v>0.23707049238256006</c:v>
                </c:pt>
                <c:pt idx="626">
                  <c:v>0.23707049238256006</c:v>
                </c:pt>
                <c:pt idx="627">
                  <c:v>0.23707049238256006</c:v>
                </c:pt>
                <c:pt idx="628">
                  <c:v>0.23707049238256006</c:v>
                </c:pt>
                <c:pt idx="629">
                  <c:v>0.23707049238256006</c:v>
                </c:pt>
                <c:pt idx="630">
                  <c:v>0.23707049238256006</c:v>
                </c:pt>
                <c:pt idx="631">
                  <c:v>0.23707049238256006</c:v>
                </c:pt>
                <c:pt idx="632">
                  <c:v>0.23707049238256006</c:v>
                </c:pt>
                <c:pt idx="633">
                  <c:v>0.23707049238256006</c:v>
                </c:pt>
                <c:pt idx="634">
                  <c:v>0.23707049238256006</c:v>
                </c:pt>
                <c:pt idx="635">
                  <c:v>0.23707049238256006</c:v>
                </c:pt>
                <c:pt idx="636">
                  <c:v>0.23707049238256006</c:v>
                </c:pt>
                <c:pt idx="637">
                  <c:v>0.23707049238256006</c:v>
                </c:pt>
                <c:pt idx="638">
                  <c:v>0.23707049238256006</c:v>
                </c:pt>
                <c:pt idx="639">
                  <c:v>0.23707049238256006</c:v>
                </c:pt>
                <c:pt idx="640">
                  <c:v>0.23707049238256006</c:v>
                </c:pt>
                <c:pt idx="641">
                  <c:v>0.23707049238256006</c:v>
                </c:pt>
                <c:pt idx="642">
                  <c:v>0.23707049238256006</c:v>
                </c:pt>
                <c:pt idx="643">
                  <c:v>0.23707049238256006</c:v>
                </c:pt>
                <c:pt idx="644">
                  <c:v>0.23707049238256006</c:v>
                </c:pt>
                <c:pt idx="645">
                  <c:v>0.23707049238256006</c:v>
                </c:pt>
                <c:pt idx="646">
                  <c:v>0.23707049238256006</c:v>
                </c:pt>
                <c:pt idx="647">
                  <c:v>0.23707049238256006</c:v>
                </c:pt>
                <c:pt idx="648">
                  <c:v>0.23707049238256006</c:v>
                </c:pt>
                <c:pt idx="649">
                  <c:v>0.23707049238256006</c:v>
                </c:pt>
                <c:pt idx="650">
                  <c:v>0.23707049238256006</c:v>
                </c:pt>
                <c:pt idx="651">
                  <c:v>0.23707049238256006</c:v>
                </c:pt>
                <c:pt idx="652">
                  <c:v>0.23707049238256006</c:v>
                </c:pt>
                <c:pt idx="653">
                  <c:v>0.23707049238256006</c:v>
                </c:pt>
                <c:pt idx="654">
                  <c:v>0.23707049238256006</c:v>
                </c:pt>
                <c:pt idx="655">
                  <c:v>0.23707049238256006</c:v>
                </c:pt>
                <c:pt idx="656">
                  <c:v>0.23707049238256006</c:v>
                </c:pt>
                <c:pt idx="657">
                  <c:v>0.23707049238256006</c:v>
                </c:pt>
                <c:pt idx="658">
                  <c:v>0.23707049238256006</c:v>
                </c:pt>
                <c:pt idx="659">
                  <c:v>0.23707049238256006</c:v>
                </c:pt>
                <c:pt idx="660">
                  <c:v>0.23707049238256006</c:v>
                </c:pt>
                <c:pt idx="661">
                  <c:v>0.23707049238256006</c:v>
                </c:pt>
                <c:pt idx="662">
                  <c:v>0.23707049238256006</c:v>
                </c:pt>
                <c:pt idx="663">
                  <c:v>0.23707049238256006</c:v>
                </c:pt>
                <c:pt idx="664">
                  <c:v>0.23707049238256006</c:v>
                </c:pt>
                <c:pt idx="665">
                  <c:v>0.23707049238256006</c:v>
                </c:pt>
                <c:pt idx="666">
                  <c:v>0.23707049238256006</c:v>
                </c:pt>
                <c:pt idx="667">
                  <c:v>0.23707049238256006</c:v>
                </c:pt>
                <c:pt idx="668">
                  <c:v>0.23707049238256006</c:v>
                </c:pt>
                <c:pt idx="669">
                  <c:v>0.23707049238256006</c:v>
                </c:pt>
                <c:pt idx="670">
                  <c:v>0.23707049238256006</c:v>
                </c:pt>
                <c:pt idx="671">
                  <c:v>0.23707049238256006</c:v>
                </c:pt>
                <c:pt idx="672">
                  <c:v>0.23707049238256006</c:v>
                </c:pt>
                <c:pt idx="673">
                  <c:v>0.23707049238256006</c:v>
                </c:pt>
                <c:pt idx="674">
                  <c:v>0.23707049238256006</c:v>
                </c:pt>
                <c:pt idx="675">
                  <c:v>0.23707049238256006</c:v>
                </c:pt>
                <c:pt idx="676">
                  <c:v>0.23707049238256006</c:v>
                </c:pt>
                <c:pt idx="677">
                  <c:v>0.23707049238256006</c:v>
                </c:pt>
                <c:pt idx="678">
                  <c:v>0.23707049238256006</c:v>
                </c:pt>
                <c:pt idx="679">
                  <c:v>0.23707049238256006</c:v>
                </c:pt>
                <c:pt idx="680">
                  <c:v>0.23707049238256006</c:v>
                </c:pt>
                <c:pt idx="681">
                  <c:v>0.23707049238256006</c:v>
                </c:pt>
                <c:pt idx="682">
                  <c:v>0.23707049238256006</c:v>
                </c:pt>
                <c:pt idx="683">
                  <c:v>0.23707049238256006</c:v>
                </c:pt>
                <c:pt idx="684">
                  <c:v>0.23707049238256006</c:v>
                </c:pt>
                <c:pt idx="685">
                  <c:v>0.23707049238256006</c:v>
                </c:pt>
                <c:pt idx="686">
                  <c:v>0.23707049238256006</c:v>
                </c:pt>
                <c:pt idx="687">
                  <c:v>0.23707049238256006</c:v>
                </c:pt>
                <c:pt idx="688">
                  <c:v>0.23707049238256006</c:v>
                </c:pt>
                <c:pt idx="689">
                  <c:v>0.23707049238256006</c:v>
                </c:pt>
                <c:pt idx="690">
                  <c:v>0.23707049238256006</c:v>
                </c:pt>
                <c:pt idx="691">
                  <c:v>0.23707049238256006</c:v>
                </c:pt>
                <c:pt idx="692">
                  <c:v>0.23707049238256006</c:v>
                </c:pt>
                <c:pt idx="693">
                  <c:v>0.23707049238256006</c:v>
                </c:pt>
                <c:pt idx="694">
                  <c:v>0.23707049238256006</c:v>
                </c:pt>
                <c:pt idx="695">
                  <c:v>0.23707049238256006</c:v>
                </c:pt>
                <c:pt idx="696">
                  <c:v>0.23707049238256006</c:v>
                </c:pt>
                <c:pt idx="697">
                  <c:v>0.23707049238256006</c:v>
                </c:pt>
                <c:pt idx="698">
                  <c:v>0.23707049238256006</c:v>
                </c:pt>
                <c:pt idx="699">
                  <c:v>0.23707049238256006</c:v>
                </c:pt>
                <c:pt idx="700">
                  <c:v>0.23707049238256006</c:v>
                </c:pt>
                <c:pt idx="701">
                  <c:v>0.23707049238256006</c:v>
                </c:pt>
                <c:pt idx="702">
                  <c:v>0.23707049238256006</c:v>
                </c:pt>
                <c:pt idx="703">
                  <c:v>0.23707049238256006</c:v>
                </c:pt>
                <c:pt idx="704">
                  <c:v>0.23707049238256006</c:v>
                </c:pt>
                <c:pt idx="705">
                  <c:v>0.23707049238256006</c:v>
                </c:pt>
                <c:pt idx="706">
                  <c:v>0.23707049238256006</c:v>
                </c:pt>
                <c:pt idx="707">
                  <c:v>0.23707049238256006</c:v>
                </c:pt>
                <c:pt idx="708">
                  <c:v>0.23707049238256006</c:v>
                </c:pt>
                <c:pt idx="709">
                  <c:v>0.23707049238256006</c:v>
                </c:pt>
                <c:pt idx="710">
                  <c:v>0.23707049238256006</c:v>
                </c:pt>
                <c:pt idx="711">
                  <c:v>0.23707049238256006</c:v>
                </c:pt>
                <c:pt idx="712">
                  <c:v>0.23707049238256006</c:v>
                </c:pt>
                <c:pt idx="713">
                  <c:v>0.23707049238256006</c:v>
                </c:pt>
                <c:pt idx="714">
                  <c:v>0.23707049238256006</c:v>
                </c:pt>
                <c:pt idx="715">
                  <c:v>0.23707049238256006</c:v>
                </c:pt>
                <c:pt idx="716">
                  <c:v>0.23707049238256006</c:v>
                </c:pt>
                <c:pt idx="717">
                  <c:v>0.23707049238256006</c:v>
                </c:pt>
                <c:pt idx="718">
                  <c:v>0.23707049238256006</c:v>
                </c:pt>
                <c:pt idx="719">
                  <c:v>0.23707049238256006</c:v>
                </c:pt>
                <c:pt idx="720">
                  <c:v>0.23707049238256006</c:v>
                </c:pt>
                <c:pt idx="721">
                  <c:v>0.23707049238256006</c:v>
                </c:pt>
                <c:pt idx="722">
                  <c:v>0.23707049238256006</c:v>
                </c:pt>
                <c:pt idx="723">
                  <c:v>0.23707049238256006</c:v>
                </c:pt>
                <c:pt idx="724">
                  <c:v>0.23707049238256006</c:v>
                </c:pt>
                <c:pt idx="725">
                  <c:v>0.23707049238256006</c:v>
                </c:pt>
                <c:pt idx="726">
                  <c:v>0.23707049238256006</c:v>
                </c:pt>
                <c:pt idx="727">
                  <c:v>0.23707049238256006</c:v>
                </c:pt>
                <c:pt idx="728">
                  <c:v>0.23707049238256006</c:v>
                </c:pt>
                <c:pt idx="729">
                  <c:v>0.23707049238256006</c:v>
                </c:pt>
                <c:pt idx="730">
                  <c:v>0.23707049238256006</c:v>
                </c:pt>
                <c:pt idx="731">
                  <c:v>0.23707049238256006</c:v>
                </c:pt>
                <c:pt idx="732">
                  <c:v>0.23707049238256006</c:v>
                </c:pt>
                <c:pt idx="733">
                  <c:v>0.23707049238256006</c:v>
                </c:pt>
                <c:pt idx="734">
                  <c:v>0.23707049238256006</c:v>
                </c:pt>
                <c:pt idx="735">
                  <c:v>0.23707049238256006</c:v>
                </c:pt>
                <c:pt idx="736">
                  <c:v>0.23707049238256006</c:v>
                </c:pt>
                <c:pt idx="737">
                  <c:v>0.23707049238256006</c:v>
                </c:pt>
                <c:pt idx="738">
                  <c:v>0.23707049238256006</c:v>
                </c:pt>
                <c:pt idx="739">
                  <c:v>0.23707049238256006</c:v>
                </c:pt>
                <c:pt idx="740">
                  <c:v>0.23707049238256006</c:v>
                </c:pt>
                <c:pt idx="741">
                  <c:v>0.23707049238256006</c:v>
                </c:pt>
                <c:pt idx="742">
                  <c:v>0.23707049238256006</c:v>
                </c:pt>
                <c:pt idx="743">
                  <c:v>0.23707049238256006</c:v>
                </c:pt>
                <c:pt idx="744">
                  <c:v>0.23707049238256006</c:v>
                </c:pt>
                <c:pt idx="745">
                  <c:v>0.23707049238256006</c:v>
                </c:pt>
                <c:pt idx="746">
                  <c:v>0.23707049238256006</c:v>
                </c:pt>
                <c:pt idx="747">
                  <c:v>0.23707049238256006</c:v>
                </c:pt>
                <c:pt idx="748">
                  <c:v>0.23707049238256006</c:v>
                </c:pt>
                <c:pt idx="749">
                  <c:v>0.23707049238256006</c:v>
                </c:pt>
                <c:pt idx="750">
                  <c:v>0.23707049238256006</c:v>
                </c:pt>
                <c:pt idx="751">
                  <c:v>0.23707049238256006</c:v>
                </c:pt>
                <c:pt idx="752">
                  <c:v>0.23707049238256006</c:v>
                </c:pt>
                <c:pt idx="753">
                  <c:v>0.23707049238256006</c:v>
                </c:pt>
                <c:pt idx="754">
                  <c:v>0.23707049238256006</c:v>
                </c:pt>
                <c:pt idx="755">
                  <c:v>0.23707049238256006</c:v>
                </c:pt>
                <c:pt idx="756">
                  <c:v>0.23707049238256006</c:v>
                </c:pt>
                <c:pt idx="757">
                  <c:v>0.23707049238256006</c:v>
                </c:pt>
                <c:pt idx="758">
                  <c:v>0.23707049238256006</c:v>
                </c:pt>
                <c:pt idx="759">
                  <c:v>0.23707049238256006</c:v>
                </c:pt>
                <c:pt idx="760">
                  <c:v>0.23707049238256006</c:v>
                </c:pt>
                <c:pt idx="761">
                  <c:v>0.23707049238256006</c:v>
                </c:pt>
                <c:pt idx="762">
                  <c:v>0.23707049238256006</c:v>
                </c:pt>
                <c:pt idx="763">
                  <c:v>0.23707049238256006</c:v>
                </c:pt>
                <c:pt idx="764">
                  <c:v>0.23707049238256006</c:v>
                </c:pt>
                <c:pt idx="765">
                  <c:v>0.23707049238256006</c:v>
                </c:pt>
                <c:pt idx="766">
                  <c:v>0.23707049238256006</c:v>
                </c:pt>
                <c:pt idx="767">
                  <c:v>0.23707049238256006</c:v>
                </c:pt>
                <c:pt idx="768">
                  <c:v>0.23707049238256006</c:v>
                </c:pt>
                <c:pt idx="769">
                  <c:v>0.23707049238256006</c:v>
                </c:pt>
                <c:pt idx="770">
                  <c:v>0.23707049238256006</c:v>
                </c:pt>
                <c:pt idx="771">
                  <c:v>0.23707049238256006</c:v>
                </c:pt>
                <c:pt idx="772">
                  <c:v>0.23707049238256006</c:v>
                </c:pt>
                <c:pt idx="773">
                  <c:v>0.23707049238256006</c:v>
                </c:pt>
                <c:pt idx="774">
                  <c:v>0.23707049238256006</c:v>
                </c:pt>
                <c:pt idx="775">
                  <c:v>0.23707049238256006</c:v>
                </c:pt>
                <c:pt idx="776">
                  <c:v>0.23707049238256006</c:v>
                </c:pt>
                <c:pt idx="777">
                  <c:v>0.23707049238256006</c:v>
                </c:pt>
                <c:pt idx="778">
                  <c:v>0.23707049238256006</c:v>
                </c:pt>
                <c:pt idx="779">
                  <c:v>0.23707049238256006</c:v>
                </c:pt>
                <c:pt idx="780">
                  <c:v>0.23707049238256006</c:v>
                </c:pt>
                <c:pt idx="781">
                  <c:v>0.23707049238256006</c:v>
                </c:pt>
                <c:pt idx="782">
                  <c:v>0.23707049238256006</c:v>
                </c:pt>
                <c:pt idx="783">
                  <c:v>0.23707049238256006</c:v>
                </c:pt>
                <c:pt idx="784">
                  <c:v>0.23707049238256006</c:v>
                </c:pt>
                <c:pt idx="785">
                  <c:v>0.23707049238256006</c:v>
                </c:pt>
                <c:pt idx="786">
                  <c:v>0.23707049238256006</c:v>
                </c:pt>
                <c:pt idx="787">
                  <c:v>0.23707049238256006</c:v>
                </c:pt>
                <c:pt idx="788">
                  <c:v>0.23707049238256006</c:v>
                </c:pt>
                <c:pt idx="789">
                  <c:v>0.23707049238256006</c:v>
                </c:pt>
                <c:pt idx="790">
                  <c:v>0.23707049238256006</c:v>
                </c:pt>
                <c:pt idx="791">
                  <c:v>0.23707049238256006</c:v>
                </c:pt>
                <c:pt idx="792">
                  <c:v>0.23707049238256006</c:v>
                </c:pt>
                <c:pt idx="793">
                  <c:v>0.23707049238256006</c:v>
                </c:pt>
                <c:pt idx="794">
                  <c:v>0.23707049238256006</c:v>
                </c:pt>
                <c:pt idx="795">
                  <c:v>0.23707049238256006</c:v>
                </c:pt>
                <c:pt idx="796">
                  <c:v>0.23707049238256006</c:v>
                </c:pt>
                <c:pt idx="797">
                  <c:v>0.23707049238256006</c:v>
                </c:pt>
                <c:pt idx="798">
                  <c:v>0.23707049238256006</c:v>
                </c:pt>
                <c:pt idx="799">
                  <c:v>0.23707049238256006</c:v>
                </c:pt>
                <c:pt idx="800">
                  <c:v>0.23707049238256006</c:v>
                </c:pt>
                <c:pt idx="801">
                  <c:v>0.23707049238256006</c:v>
                </c:pt>
                <c:pt idx="802">
                  <c:v>0.23707049238256006</c:v>
                </c:pt>
                <c:pt idx="803">
                  <c:v>0.23707049238256006</c:v>
                </c:pt>
                <c:pt idx="804">
                  <c:v>0.23707049238256006</c:v>
                </c:pt>
                <c:pt idx="805">
                  <c:v>0.23707049238256006</c:v>
                </c:pt>
                <c:pt idx="806">
                  <c:v>0.23707049238256006</c:v>
                </c:pt>
                <c:pt idx="807">
                  <c:v>0.23707049238256006</c:v>
                </c:pt>
                <c:pt idx="808">
                  <c:v>0.23707049238256006</c:v>
                </c:pt>
                <c:pt idx="809">
                  <c:v>0.23707049238256006</c:v>
                </c:pt>
                <c:pt idx="810">
                  <c:v>0.23707049238256006</c:v>
                </c:pt>
                <c:pt idx="811">
                  <c:v>0.23707049238256006</c:v>
                </c:pt>
                <c:pt idx="812">
                  <c:v>0.23707049238256006</c:v>
                </c:pt>
                <c:pt idx="813">
                  <c:v>0.23707049238256006</c:v>
                </c:pt>
                <c:pt idx="814">
                  <c:v>0.23707049238256006</c:v>
                </c:pt>
                <c:pt idx="815">
                  <c:v>0.23707049238256006</c:v>
                </c:pt>
                <c:pt idx="816">
                  <c:v>0.23707049238256006</c:v>
                </c:pt>
                <c:pt idx="817">
                  <c:v>0.23707049238256006</c:v>
                </c:pt>
                <c:pt idx="818">
                  <c:v>0.23707049238256006</c:v>
                </c:pt>
                <c:pt idx="819">
                  <c:v>0.23707049238256006</c:v>
                </c:pt>
                <c:pt idx="820">
                  <c:v>0.23707049238256006</c:v>
                </c:pt>
                <c:pt idx="821">
                  <c:v>0.23707049238256006</c:v>
                </c:pt>
                <c:pt idx="822">
                  <c:v>0.23707049238256006</c:v>
                </c:pt>
                <c:pt idx="823">
                  <c:v>0.23707049238256006</c:v>
                </c:pt>
                <c:pt idx="824">
                  <c:v>0.23707049238256006</c:v>
                </c:pt>
                <c:pt idx="825">
                  <c:v>0.23707049238256006</c:v>
                </c:pt>
                <c:pt idx="826">
                  <c:v>0.23707049238256006</c:v>
                </c:pt>
                <c:pt idx="827">
                  <c:v>0.23707049238256006</c:v>
                </c:pt>
                <c:pt idx="828">
                  <c:v>0.23707049238256006</c:v>
                </c:pt>
                <c:pt idx="829">
                  <c:v>0.23707049238256006</c:v>
                </c:pt>
                <c:pt idx="830">
                  <c:v>0.23707049238256006</c:v>
                </c:pt>
                <c:pt idx="831">
                  <c:v>0.23707049238256006</c:v>
                </c:pt>
                <c:pt idx="832">
                  <c:v>0.23707049238256006</c:v>
                </c:pt>
                <c:pt idx="833">
                  <c:v>0.23707049238256006</c:v>
                </c:pt>
                <c:pt idx="834">
                  <c:v>0.23707049238256006</c:v>
                </c:pt>
                <c:pt idx="835">
                  <c:v>0.23707049238256006</c:v>
                </c:pt>
                <c:pt idx="836">
                  <c:v>0.23707049238256006</c:v>
                </c:pt>
                <c:pt idx="837">
                  <c:v>0.23707049238256006</c:v>
                </c:pt>
                <c:pt idx="838">
                  <c:v>0.23707049238256006</c:v>
                </c:pt>
                <c:pt idx="839">
                  <c:v>0.23707049238256006</c:v>
                </c:pt>
                <c:pt idx="840">
                  <c:v>0.23707049238256006</c:v>
                </c:pt>
                <c:pt idx="841">
                  <c:v>0.23707049238256006</c:v>
                </c:pt>
                <c:pt idx="842">
                  <c:v>0.23707049238256006</c:v>
                </c:pt>
                <c:pt idx="843">
                  <c:v>0.23707049238256006</c:v>
                </c:pt>
                <c:pt idx="844">
                  <c:v>0.23707049238256006</c:v>
                </c:pt>
                <c:pt idx="845">
                  <c:v>0.23707049238256006</c:v>
                </c:pt>
                <c:pt idx="846">
                  <c:v>0.23707049238256006</c:v>
                </c:pt>
                <c:pt idx="847">
                  <c:v>0.23707049238256006</c:v>
                </c:pt>
                <c:pt idx="848">
                  <c:v>0.23707049238256006</c:v>
                </c:pt>
                <c:pt idx="849">
                  <c:v>0.23707049238256006</c:v>
                </c:pt>
                <c:pt idx="850">
                  <c:v>0.23707049238256006</c:v>
                </c:pt>
                <c:pt idx="851">
                  <c:v>0.23707049238256006</c:v>
                </c:pt>
                <c:pt idx="852">
                  <c:v>0.23707049238256006</c:v>
                </c:pt>
                <c:pt idx="853">
                  <c:v>0.23707049238256006</c:v>
                </c:pt>
                <c:pt idx="854">
                  <c:v>0.23707049238256006</c:v>
                </c:pt>
                <c:pt idx="855">
                  <c:v>0.23707049238256006</c:v>
                </c:pt>
                <c:pt idx="856">
                  <c:v>0.23707049238256006</c:v>
                </c:pt>
                <c:pt idx="857">
                  <c:v>0.23707049238256006</c:v>
                </c:pt>
                <c:pt idx="858">
                  <c:v>0.23707049238256006</c:v>
                </c:pt>
                <c:pt idx="859">
                  <c:v>0.23707049238256006</c:v>
                </c:pt>
                <c:pt idx="860">
                  <c:v>0.23707049238256006</c:v>
                </c:pt>
                <c:pt idx="861">
                  <c:v>0.23707049238256006</c:v>
                </c:pt>
                <c:pt idx="862">
                  <c:v>0.23707049238256006</c:v>
                </c:pt>
                <c:pt idx="863">
                  <c:v>0.23707049238256006</c:v>
                </c:pt>
                <c:pt idx="864">
                  <c:v>0.23707049238256006</c:v>
                </c:pt>
                <c:pt idx="865">
                  <c:v>0.23707049238256006</c:v>
                </c:pt>
                <c:pt idx="866">
                  <c:v>0.23707049238256006</c:v>
                </c:pt>
                <c:pt idx="867">
                  <c:v>0.23707049238256006</c:v>
                </c:pt>
                <c:pt idx="868">
                  <c:v>0.23707049238256006</c:v>
                </c:pt>
                <c:pt idx="869">
                  <c:v>0.23707049238256006</c:v>
                </c:pt>
                <c:pt idx="870">
                  <c:v>0.23707049238256006</c:v>
                </c:pt>
                <c:pt idx="871">
                  <c:v>0.23707049238256006</c:v>
                </c:pt>
                <c:pt idx="872">
                  <c:v>0.23707049238256006</c:v>
                </c:pt>
                <c:pt idx="873">
                  <c:v>0.23707049238256006</c:v>
                </c:pt>
                <c:pt idx="874">
                  <c:v>0.23707049238256006</c:v>
                </c:pt>
                <c:pt idx="875">
                  <c:v>0.23707049238256006</c:v>
                </c:pt>
                <c:pt idx="876">
                  <c:v>0.23707049238256006</c:v>
                </c:pt>
                <c:pt idx="877">
                  <c:v>0.23707049238256006</c:v>
                </c:pt>
                <c:pt idx="878">
                  <c:v>0.23707049238256006</c:v>
                </c:pt>
                <c:pt idx="879">
                  <c:v>0.23707049238256006</c:v>
                </c:pt>
                <c:pt idx="880">
                  <c:v>0.23707049238256006</c:v>
                </c:pt>
                <c:pt idx="881">
                  <c:v>0.23707049238256006</c:v>
                </c:pt>
                <c:pt idx="882">
                  <c:v>0.23707049238256006</c:v>
                </c:pt>
                <c:pt idx="883">
                  <c:v>0.23707049238256006</c:v>
                </c:pt>
                <c:pt idx="884">
                  <c:v>0.23707049238256006</c:v>
                </c:pt>
                <c:pt idx="885">
                  <c:v>0.23707049238256006</c:v>
                </c:pt>
                <c:pt idx="886">
                  <c:v>0.23707049238256006</c:v>
                </c:pt>
                <c:pt idx="887">
                  <c:v>0.23707049238256006</c:v>
                </c:pt>
                <c:pt idx="888">
                  <c:v>0.23707049238256006</c:v>
                </c:pt>
                <c:pt idx="889">
                  <c:v>0.23707049238256006</c:v>
                </c:pt>
                <c:pt idx="890">
                  <c:v>0.23707049238256006</c:v>
                </c:pt>
                <c:pt idx="891">
                  <c:v>0.23707049238256006</c:v>
                </c:pt>
                <c:pt idx="892">
                  <c:v>0.23707049238256006</c:v>
                </c:pt>
                <c:pt idx="893">
                  <c:v>0.23707049238256006</c:v>
                </c:pt>
                <c:pt idx="894">
                  <c:v>0.23707049238256006</c:v>
                </c:pt>
                <c:pt idx="895">
                  <c:v>0.23707049238256006</c:v>
                </c:pt>
                <c:pt idx="896">
                  <c:v>0.23707049238256006</c:v>
                </c:pt>
                <c:pt idx="897">
                  <c:v>0.23707049238256006</c:v>
                </c:pt>
                <c:pt idx="898">
                  <c:v>0.23707049238256006</c:v>
                </c:pt>
                <c:pt idx="899">
                  <c:v>0.23707049238256006</c:v>
                </c:pt>
                <c:pt idx="900">
                  <c:v>0.23707049238256006</c:v>
                </c:pt>
                <c:pt idx="901">
                  <c:v>0.23707049238256006</c:v>
                </c:pt>
                <c:pt idx="902">
                  <c:v>0.23707049238256006</c:v>
                </c:pt>
                <c:pt idx="903">
                  <c:v>0.23707049238256006</c:v>
                </c:pt>
                <c:pt idx="904">
                  <c:v>0.23707049238256006</c:v>
                </c:pt>
                <c:pt idx="905">
                  <c:v>0.23707049238256006</c:v>
                </c:pt>
                <c:pt idx="906">
                  <c:v>0.23707049238256006</c:v>
                </c:pt>
                <c:pt idx="907">
                  <c:v>0.23707049238256006</c:v>
                </c:pt>
                <c:pt idx="908">
                  <c:v>0.23707049238256006</c:v>
                </c:pt>
                <c:pt idx="909">
                  <c:v>0.23707049238256006</c:v>
                </c:pt>
                <c:pt idx="910">
                  <c:v>0.23707049238256006</c:v>
                </c:pt>
                <c:pt idx="911">
                  <c:v>0.23707049238256006</c:v>
                </c:pt>
                <c:pt idx="912">
                  <c:v>0.23707049238256006</c:v>
                </c:pt>
                <c:pt idx="913">
                  <c:v>0.23707049238256006</c:v>
                </c:pt>
                <c:pt idx="914">
                  <c:v>0.23707049238256006</c:v>
                </c:pt>
                <c:pt idx="915">
                  <c:v>0.23707049238256006</c:v>
                </c:pt>
                <c:pt idx="916">
                  <c:v>0.23707049238256006</c:v>
                </c:pt>
                <c:pt idx="917">
                  <c:v>0.23707049238256006</c:v>
                </c:pt>
                <c:pt idx="918">
                  <c:v>0.23707049238256006</c:v>
                </c:pt>
                <c:pt idx="919">
                  <c:v>0.23707049238256006</c:v>
                </c:pt>
                <c:pt idx="920">
                  <c:v>0.23707049238256006</c:v>
                </c:pt>
                <c:pt idx="921">
                  <c:v>0.23707049238256006</c:v>
                </c:pt>
                <c:pt idx="922">
                  <c:v>0.23707049238256006</c:v>
                </c:pt>
                <c:pt idx="923">
                  <c:v>0.23707049238256006</c:v>
                </c:pt>
                <c:pt idx="924">
                  <c:v>0.23707049238256006</c:v>
                </c:pt>
                <c:pt idx="925">
                  <c:v>0.23707049238256006</c:v>
                </c:pt>
                <c:pt idx="926">
                  <c:v>0.23707049238256006</c:v>
                </c:pt>
                <c:pt idx="927">
                  <c:v>0.23707049238256006</c:v>
                </c:pt>
                <c:pt idx="928">
                  <c:v>0.23707049238256006</c:v>
                </c:pt>
                <c:pt idx="929">
                  <c:v>0.23707049238256006</c:v>
                </c:pt>
                <c:pt idx="930">
                  <c:v>0.23707049238256006</c:v>
                </c:pt>
                <c:pt idx="931">
                  <c:v>0.23707049238256006</c:v>
                </c:pt>
                <c:pt idx="932">
                  <c:v>0.23707049238256006</c:v>
                </c:pt>
                <c:pt idx="933">
                  <c:v>0.23707049238256006</c:v>
                </c:pt>
                <c:pt idx="934">
                  <c:v>0.23707049238256006</c:v>
                </c:pt>
                <c:pt idx="935">
                  <c:v>0.23707049238256006</c:v>
                </c:pt>
                <c:pt idx="936">
                  <c:v>0.23707049238256006</c:v>
                </c:pt>
                <c:pt idx="937">
                  <c:v>0.23707049238256006</c:v>
                </c:pt>
                <c:pt idx="938">
                  <c:v>0.23707049238256006</c:v>
                </c:pt>
                <c:pt idx="939">
                  <c:v>0.23707049238256006</c:v>
                </c:pt>
                <c:pt idx="940">
                  <c:v>0.23707049238256006</c:v>
                </c:pt>
                <c:pt idx="941">
                  <c:v>0.23707049238256006</c:v>
                </c:pt>
                <c:pt idx="942">
                  <c:v>0.23707049238256006</c:v>
                </c:pt>
                <c:pt idx="943">
                  <c:v>0.23707049238256006</c:v>
                </c:pt>
                <c:pt idx="944">
                  <c:v>0.23707049238256006</c:v>
                </c:pt>
                <c:pt idx="945">
                  <c:v>0.23707049238256006</c:v>
                </c:pt>
                <c:pt idx="946">
                  <c:v>0.23707049238256006</c:v>
                </c:pt>
                <c:pt idx="947">
                  <c:v>0.23707049238256006</c:v>
                </c:pt>
                <c:pt idx="948">
                  <c:v>0.23707049238256006</c:v>
                </c:pt>
                <c:pt idx="949">
                  <c:v>0.23707049238256006</c:v>
                </c:pt>
                <c:pt idx="950">
                  <c:v>0.23707049238256006</c:v>
                </c:pt>
                <c:pt idx="951">
                  <c:v>0.23707049238256006</c:v>
                </c:pt>
                <c:pt idx="952">
                  <c:v>0.23707049238256006</c:v>
                </c:pt>
                <c:pt idx="953">
                  <c:v>0.23707049238256006</c:v>
                </c:pt>
                <c:pt idx="954">
                  <c:v>0.23707049238256006</c:v>
                </c:pt>
                <c:pt idx="955">
                  <c:v>0.23707049238256006</c:v>
                </c:pt>
                <c:pt idx="956">
                  <c:v>0.23707049238256006</c:v>
                </c:pt>
                <c:pt idx="957">
                  <c:v>0.23707049238256006</c:v>
                </c:pt>
                <c:pt idx="958">
                  <c:v>0.23707049238256006</c:v>
                </c:pt>
                <c:pt idx="959">
                  <c:v>0.23707049238256006</c:v>
                </c:pt>
                <c:pt idx="960">
                  <c:v>0.23707049238256006</c:v>
                </c:pt>
                <c:pt idx="961">
                  <c:v>0.23707049238256006</c:v>
                </c:pt>
                <c:pt idx="962">
                  <c:v>0.23707049238256006</c:v>
                </c:pt>
                <c:pt idx="963">
                  <c:v>0.23707049238256006</c:v>
                </c:pt>
                <c:pt idx="964">
                  <c:v>0.23707049238256006</c:v>
                </c:pt>
                <c:pt idx="965">
                  <c:v>0.23707049238256006</c:v>
                </c:pt>
                <c:pt idx="966">
                  <c:v>0.23707049238256006</c:v>
                </c:pt>
                <c:pt idx="967">
                  <c:v>0.23707049238256006</c:v>
                </c:pt>
                <c:pt idx="968">
                  <c:v>0.23707049238256006</c:v>
                </c:pt>
                <c:pt idx="969">
                  <c:v>0.23707049238256006</c:v>
                </c:pt>
                <c:pt idx="970">
                  <c:v>0.23707049238256006</c:v>
                </c:pt>
                <c:pt idx="971">
                  <c:v>0.23707049238256006</c:v>
                </c:pt>
                <c:pt idx="972">
                  <c:v>0.23707049238256006</c:v>
                </c:pt>
                <c:pt idx="973">
                  <c:v>0.23707049238256006</c:v>
                </c:pt>
                <c:pt idx="974">
                  <c:v>0.23707049238256006</c:v>
                </c:pt>
                <c:pt idx="975">
                  <c:v>0.23707049238256006</c:v>
                </c:pt>
                <c:pt idx="976">
                  <c:v>0.23707049238256006</c:v>
                </c:pt>
                <c:pt idx="977">
                  <c:v>0.23707049238256006</c:v>
                </c:pt>
                <c:pt idx="978">
                  <c:v>0.23707049238256006</c:v>
                </c:pt>
                <c:pt idx="979">
                  <c:v>0.23707049238256006</c:v>
                </c:pt>
                <c:pt idx="980">
                  <c:v>0.23707049238256006</c:v>
                </c:pt>
                <c:pt idx="981">
                  <c:v>0.23707049238256006</c:v>
                </c:pt>
                <c:pt idx="982">
                  <c:v>0.23707049238256006</c:v>
                </c:pt>
                <c:pt idx="983">
                  <c:v>0.23707049238256006</c:v>
                </c:pt>
                <c:pt idx="984">
                  <c:v>0.23707049238256006</c:v>
                </c:pt>
                <c:pt idx="985">
                  <c:v>0.23707049238256006</c:v>
                </c:pt>
                <c:pt idx="986">
                  <c:v>0.23707049238256006</c:v>
                </c:pt>
                <c:pt idx="987">
                  <c:v>0.23707049238256006</c:v>
                </c:pt>
                <c:pt idx="988">
                  <c:v>0.23707049238256006</c:v>
                </c:pt>
                <c:pt idx="989">
                  <c:v>0.23707049238256006</c:v>
                </c:pt>
                <c:pt idx="990">
                  <c:v>0.23707049238256006</c:v>
                </c:pt>
                <c:pt idx="991">
                  <c:v>0.23707049238256006</c:v>
                </c:pt>
                <c:pt idx="992">
                  <c:v>0.23707049238256006</c:v>
                </c:pt>
                <c:pt idx="993">
                  <c:v>0.23707049238256006</c:v>
                </c:pt>
                <c:pt idx="994">
                  <c:v>0.23707049238256006</c:v>
                </c:pt>
                <c:pt idx="995">
                  <c:v>0.23707049238256006</c:v>
                </c:pt>
                <c:pt idx="996">
                  <c:v>0.23707049238256006</c:v>
                </c:pt>
                <c:pt idx="997">
                  <c:v>0.23707049238256006</c:v>
                </c:pt>
                <c:pt idx="998">
                  <c:v>0.23707049238256006</c:v>
                </c:pt>
                <c:pt idx="999">
                  <c:v>0.23707049238256006</c:v>
                </c:pt>
                <c:pt idx="1000">
                  <c:v>0.23707049238256006</c:v>
                </c:pt>
                <c:pt idx="1001">
                  <c:v>0.23707049238256006</c:v>
                </c:pt>
                <c:pt idx="1002">
                  <c:v>0.23707049238256006</c:v>
                </c:pt>
                <c:pt idx="1003">
                  <c:v>0.23707049238256006</c:v>
                </c:pt>
                <c:pt idx="1004">
                  <c:v>0.23707049238256006</c:v>
                </c:pt>
                <c:pt idx="1005">
                  <c:v>0.23707049238256006</c:v>
                </c:pt>
                <c:pt idx="1006">
                  <c:v>0.23707049238256006</c:v>
                </c:pt>
                <c:pt idx="1007">
                  <c:v>0.23707049238256006</c:v>
                </c:pt>
                <c:pt idx="1008">
                  <c:v>0.23707049238256006</c:v>
                </c:pt>
                <c:pt idx="1009">
                  <c:v>0.23707049238256006</c:v>
                </c:pt>
                <c:pt idx="1010">
                  <c:v>0.23707049238256006</c:v>
                </c:pt>
                <c:pt idx="1011">
                  <c:v>0.23707049238256006</c:v>
                </c:pt>
                <c:pt idx="1012">
                  <c:v>0.23707049238256006</c:v>
                </c:pt>
                <c:pt idx="1013">
                  <c:v>0.23707049238256006</c:v>
                </c:pt>
                <c:pt idx="1014">
                  <c:v>0.23707049238256006</c:v>
                </c:pt>
                <c:pt idx="1015">
                  <c:v>0.23707049238256006</c:v>
                </c:pt>
                <c:pt idx="1016">
                  <c:v>0.23707049238256006</c:v>
                </c:pt>
                <c:pt idx="1017">
                  <c:v>0.23707049238256006</c:v>
                </c:pt>
                <c:pt idx="1018">
                  <c:v>0.23707049238256006</c:v>
                </c:pt>
                <c:pt idx="1019">
                  <c:v>0.23707049238256006</c:v>
                </c:pt>
                <c:pt idx="1020">
                  <c:v>0.23707049238256006</c:v>
                </c:pt>
                <c:pt idx="1021">
                  <c:v>0.23707049238256006</c:v>
                </c:pt>
                <c:pt idx="1022">
                  <c:v>0.23707049238256006</c:v>
                </c:pt>
                <c:pt idx="1023">
                  <c:v>0.23707049238256006</c:v>
                </c:pt>
                <c:pt idx="1024">
                  <c:v>0.23707049238256006</c:v>
                </c:pt>
                <c:pt idx="1025">
                  <c:v>0.23707049238256006</c:v>
                </c:pt>
                <c:pt idx="1026">
                  <c:v>0.23707049238256006</c:v>
                </c:pt>
                <c:pt idx="1027">
                  <c:v>0.23707049238256006</c:v>
                </c:pt>
                <c:pt idx="1028">
                  <c:v>0.23707049238256006</c:v>
                </c:pt>
                <c:pt idx="1029">
                  <c:v>0.23707049238256006</c:v>
                </c:pt>
                <c:pt idx="1030">
                  <c:v>0.23707049238256006</c:v>
                </c:pt>
                <c:pt idx="1031">
                  <c:v>0.23707049238256006</c:v>
                </c:pt>
                <c:pt idx="1032">
                  <c:v>0.23707049238256006</c:v>
                </c:pt>
                <c:pt idx="1033">
                  <c:v>0.23707049238256006</c:v>
                </c:pt>
                <c:pt idx="1034">
                  <c:v>0.23707049238256006</c:v>
                </c:pt>
                <c:pt idx="1035">
                  <c:v>0.23707049238256006</c:v>
                </c:pt>
                <c:pt idx="1036">
                  <c:v>0.23707049238256006</c:v>
                </c:pt>
                <c:pt idx="1037">
                  <c:v>0.23707049238256006</c:v>
                </c:pt>
                <c:pt idx="1038">
                  <c:v>0.23707049238256006</c:v>
                </c:pt>
                <c:pt idx="1039">
                  <c:v>0.23707049238256006</c:v>
                </c:pt>
                <c:pt idx="1040">
                  <c:v>0.23707049238256006</c:v>
                </c:pt>
                <c:pt idx="1041">
                  <c:v>0.23707049238256006</c:v>
                </c:pt>
                <c:pt idx="1042">
                  <c:v>0.23707049238256006</c:v>
                </c:pt>
                <c:pt idx="1043">
                  <c:v>0.23707049238256006</c:v>
                </c:pt>
                <c:pt idx="1044">
                  <c:v>0.23707049238256006</c:v>
                </c:pt>
                <c:pt idx="1045">
                  <c:v>0.23707049238256006</c:v>
                </c:pt>
                <c:pt idx="1046">
                  <c:v>0.23707049238256006</c:v>
                </c:pt>
                <c:pt idx="1047">
                  <c:v>0.23707049238256006</c:v>
                </c:pt>
                <c:pt idx="1048">
                  <c:v>0.23707049238256006</c:v>
                </c:pt>
                <c:pt idx="1049">
                  <c:v>0.23707049238256006</c:v>
                </c:pt>
                <c:pt idx="1050">
                  <c:v>0.23707049238256006</c:v>
                </c:pt>
                <c:pt idx="1051">
                  <c:v>0.23707049238256006</c:v>
                </c:pt>
                <c:pt idx="1052">
                  <c:v>0.23707049238256006</c:v>
                </c:pt>
                <c:pt idx="1053">
                  <c:v>0.23707049238256006</c:v>
                </c:pt>
                <c:pt idx="1054">
                  <c:v>0.23707049238256006</c:v>
                </c:pt>
                <c:pt idx="1055">
                  <c:v>0.23707049238256006</c:v>
                </c:pt>
                <c:pt idx="1056">
                  <c:v>0.23707049238256006</c:v>
                </c:pt>
                <c:pt idx="1057">
                  <c:v>0.23707049238256006</c:v>
                </c:pt>
                <c:pt idx="1058">
                  <c:v>0.23707049238256006</c:v>
                </c:pt>
                <c:pt idx="1059">
                  <c:v>0.23707049238256006</c:v>
                </c:pt>
                <c:pt idx="1060">
                  <c:v>0.23707049238256006</c:v>
                </c:pt>
                <c:pt idx="1061">
                  <c:v>0.23707049238256006</c:v>
                </c:pt>
                <c:pt idx="1062">
                  <c:v>0.23707049238256006</c:v>
                </c:pt>
                <c:pt idx="1063">
                  <c:v>0.23707049238256006</c:v>
                </c:pt>
                <c:pt idx="1064">
                  <c:v>0.23707049238256006</c:v>
                </c:pt>
                <c:pt idx="1065">
                  <c:v>0.23707049238256006</c:v>
                </c:pt>
                <c:pt idx="1066">
                  <c:v>0.23707049238256006</c:v>
                </c:pt>
                <c:pt idx="1067">
                  <c:v>0.23707049238256006</c:v>
                </c:pt>
                <c:pt idx="1068">
                  <c:v>0.23707049238256006</c:v>
                </c:pt>
                <c:pt idx="1069">
                  <c:v>0.23707049238256006</c:v>
                </c:pt>
                <c:pt idx="1070">
                  <c:v>0.23707049238256006</c:v>
                </c:pt>
                <c:pt idx="1071">
                  <c:v>0.23707049238256006</c:v>
                </c:pt>
                <c:pt idx="1072">
                  <c:v>0.23707049238256006</c:v>
                </c:pt>
                <c:pt idx="1073">
                  <c:v>0.23707049238256006</c:v>
                </c:pt>
                <c:pt idx="1074">
                  <c:v>0.23707049238256006</c:v>
                </c:pt>
                <c:pt idx="1075">
                  <c:v>0.23707049238256006</c:v>
                </c:pt>
                <c:pt idx="1076">
                  <c:v>0.23707049238256006</c:v>
                </c:pt>
                <c:pt idx="1077">
                  <c:v>0.23707049238256006</c:v>
                </c:pt>
                <c:pt idx="1078">
                  <c:v>0.23707049238256006</c:v>
                </c:pt>
                <c:pt idx="1079">
                  <c:v>0.23707049238256006</c:v>
                </c:pt>
                <c:pt idx="1080">
                  <c:v>0.23707049238256006</c:v>
                </c:pt>
                <c:pt idx="1081">
                  <c:v>0.23707049238256006</c:v>
                </c:pt>
                <c:pt idx="1082">
                  <c:v>0.23707049238256006</c:v>
                </c:pt>
                <c:pt idx="1083">
                  <c:v>0.23707049238256006</c:v>
                </c:pt>
                <c:pt idx="1084">
                  <c:v>0.23707049238256006</c:v>
                </c:pt>
                <c:pt idx="1085">
                  <c:v>0.23707049238256006</c:v>
                </c:pt>
                <c:pt idx="1086">
                  <c:v>0.23707049238256006</c:v>
                </c:pt>
                <c:pt idx="1087">
                  <c:v>0.23707049238256006</c:v>
                </c:pt>
                <c:pt idx="1088">
                  <c:v>0.23707049238256006</c:v>
                </c:pt>
                <c:pt idx="1089">
                  <c:v>0.23707049238256006</c:v>
                </c:pt>
                <c:pt idx="1090">
                  <c:v>0.23707049238256006</c:v>
                </c:pt>
                <c:pt idx="1091">
                  <c:v>0.23707049238256006</c:v>
                </c:pt>
                <c:pt idx="1092">
                  <c:v>0.23707049238256006</c:v>
                </c:pt>
                <c:pt idx="1093">
                  <c:v>0.23707049238256006</c:v>
                </c:pt>
                <c:pt idx="1094">
                  <c:v>0.23707049238256006</c:v>
                </c:pt>
                <c:pt idx="1095">
                  <c:v>0.23707049238256006</c:v>
                </c:pt>
                <c:pt idx="1096">
                  <c:v>0.23707049238256006</c:v>
                </c:pt>
                <c:pt idx="1097">
                  <c:v>0.23707049238256006</c:v>
                </c:pt>
                <c:pt idx="1098">
                  <c:v>0.23707049238256006</c:v>
                </c:pt>
                <c:pt idx="1099">
                  <c:v>0.23707049238256006</c:v>
                </c:pt>
                <c:pt idx="1100">
                  <c:v>0.23707049238256006</c:v>
                </c:pt>
                <c:pt idx="1101">
                  <c:v>0.23707049238256006</c:v>
                </c:pt>
                <c:pt idx="1102">
                  <c:v>0.23707049238256006</c:v>
                </c:pt>
                <c:pt idx="1103">
                  <c:v>0.23707049238256006</c:v>
                </c:pt>
                <c:pt idx="1104">
                  <c:v>0.23707049238256006</c:v>
                </c:pt>
                <c:pt idx="1105">
                  <c:v>0.23707049238256006</c:v>
                </c:pt>
                <c:pt idx="1106">
                  <c:v>0.23707049238256006</c:v>
                </c:pt>
                <c:pt idx="1107">
                  <c:v>0.23707049238256006</c:v>
                </c:pt>
                <c:pt idx="1108">
                  <c:v>0.23707049238256006</c:v>
                </c:pt>
                <c:pt idx="1109">
                  <c:v>0.23707049238256006</c:v>
                </c:pt>
                <c:pt idx="1110">
                  <c:v>0.23707049238256006</c:v>
                </c:pt>
                <c:pt idx="1111">
                  <c:v>0.23707049238256006</c:v>
                </c:pt>
                <c:pt idx="1112">
                  <c:v>0.23707049238256006</c:v>
                </c:pt>
                <c:pt idx="1113">
                  <c:v>0.23707049238256006</c:v>
                </c:pt>
                <c:pt idx="1114">
                  <c:v>0.23707049238256006</c:v>
                </c:pt>
                <c:pt idx="1115">
                  <c:v>0.23707049238256006</c:v>
                </c:pt>
                <c:pt idx="1116">
                  <c:v>0.23707049238256006</c:v>
                </c:pt>
                <c:pt idx="1117">
                  <c:v>0.23707049238256006</c:v>
                </c:pt>
                <c:pt idx="1118">
                  <c:v>0.23707049238256006</c:v>
                </c:pt>
                <c:pt idx="1119">
                  <c:v>0.23707049238256006</c:v>
                </c:pt>
                <c:pt idx="1120">
                  <c:v>0.23707049238256006</c:v>
                </c:pt>
                <c:pt idx="1121">
                  <c:v>0.23707049238256006</c:v>
                </c:pt>
                <c:pt idx="1122">
                  <c:v>0.23707049238256006</c:v>
                </c:pt>
                <c:pt idx="1123">
                  <c:v>0.23707049238256006</c:v>
                </c:pt>
                <c:pt idx="1124">
                  <c:v>0.23707049238256006</c:v>
                </c:pt>
                <c:pt idx="1125">
                  <c:v>0.23707049238256006</c:v>
                </c:pt>
                <c:pt idx="1126">
                  <c:v>0.23707049238256006</c:v>
                </c:pt>
                <c:pt idx="1127">
                  <c:v>0.23707049238256006</c:v>
                </c:pt>
                <c:pt idx="1128">
                  <c:v>0.23707049238256006</c:v>
                </c:pt>
                <c:pt idx="1129">
                  <c:v>0.23707049238256006</c:v>
                </c:pt>
                <c:pt idx="1130">
                  <c:v>0.23707049238256006</c:v>
                </c:pt>
                <c:pt idx="1131">
                  <c:v>0.23707049238256006</c:v>
                </c:pt>
                <c:pt idx="1132">
                  <c:v>0.23707049238256006</c:v>
                </c:pt>
                <c:pt idx="1133">
                  <c:v>0.23707049238256006</c:v>
                </c:pt>
                <c:pt idx="1134">
                  <c:v>0.23707049238256006</c:v>
                </c:pt>
                <c:pt idx="1135">
                  <c:v>0.23707049238256006</c:v>
                </c:pt>
                <c:pt idx="1136">
                  <c:v>0.23707049238256006</c:v>
                </c:pt>
                <c:pt idx="1137">
                  <c:v>0.23707049238256006</c:v>
                </c:pt>
                <c:pt idx="1138">
                  <c:v>0.23707049238256006</c:v>
                </c:pt>
                <c:pt idx="1139">
                  <c:v>0.23707049238256006</c:v>
                </c:pt>
                <c:pt idx="1140">
                  <c:v>0.23707049238256006</c:v>
                </c:pt>
                <c:pt idx="1141">
                  <c:v>0.23707049238256006</c:v>
                </c:pt>
                <c:pt idx="1142">
                  <c:v>0.23707049238256006</c:v>
                </c:pt>
                <c:pt idx="1143">
                  <c:v>0.23707049238256006</c:v>
                </c:pt>
                <c:pt idx="1144">
                  <c:v>0.23707049238256006</c:v>
                </c:pt>
                <c:pt idx="1145">
                  <c:v>0.23707049238256006</c:v>
                </c:pt>
                <c:pt idx="1146">
                  <c:v>0.23707049238256006</c:v>
                </c:pt>
                <c:pt idx="1147">
                  <c:v>0.23707049238256006</c:v>
                </c:pt>
                <c:pt idx="1148">
                  <c:v>0.23707049238256006</c:v>
                </c:pt>
                <c:pt idx="1149">
                  <c:v>0.23707049238256006</c:v>
                </c:pt>
                <c:pt idx="1150">
                  <c:v>0.23707049238256006</c:v>
                </c:pt>
                <c:pt idx="1151">
                  <c:v>0.23707049238256006</c:v>
                </c:pt>
                <c:pt idx="1152">
                  <c:v>0.23707049238256006</c:v>
                </c:pt>
                <c:pt idx="1153">
                  <c:v>0.23707049238256006</c:v>
                </c:pt>
                <c:pt idx="1154">
                  <c:v>0.23707049238256006</c:v>
                </c:pt>
                <c:pt idx="1155">
                  <c:v>0.23707049238256006</c:v>
                </c:pt>
                <c:pt idx="1156">
                  <c:v>0.23707049238256006</c:v>
                </c:pt>
                <c:pt idx="1157">
                  <c:v>0.23707049238256006</c:v>
                </c:pt>
                <c:pt idx="1158">
                  <c:v>0.23707049238256006</c:v>
                </c:pt>
                <c:pt idx="1159">
                  <c:v>0.23707049238256006</c:v>
                </c:pt>
                <c:pt idx="1160">
                  <c:v>0.23707049238256006</c:v>
                </c:pt>
                <c:pt idx="1161">
                  <c:v>0.23707049238256006</c:v>
                </c:pt>
                <c:pt idx="1162">
                  <c:v>0.23707049238256006</c:v>
                </c:pt>
                <c:pt idx="1163">
                  <c:v>0.23707049238256006</c:v>
                </c:pt>
                <c:pt idx="1164">
                  <c:v>0.23707049238256006</c:v>
                </c:pt>
                <c:pt idx="1165">
                  <c:v>0.23707049238256006</c:v>
                </c:pt>
                <c:pt idx="1166">
                  <c:v>0.23707049238256006</c:v>
                </c:pt>
                <c:pt idx="1167">
                  <c:v>0.23707049238256006</c:v>
                </c:pt>
                <c:pt idx="1168">
                  <c:v>0.23707049238256006</c:v>
                </c:pt>
                <c:pt idx="1169">
                  <c:v>0.23707049238256006</c:v>
                </c:pt>
                <c:pt idx="1170">
                  <c:v>0.23707049238256006</c:v>
                </c:pt>
                <c:pt idx="1171">
                  <c:v>0.23707049238256006</c:v>
                </c:pt>
                <c:pt idx="1172">
                  <c:v>0.23707049238256006</c:v>
                </c:pt>
                <c:pt idx="1173">
                  <c:v>0.23707049238256006</c:v>
                </c:pt>
                <c:pt idx="1174">
                  <c:v>0.23707049238256006</c:v>
                </c:pt>
                <c:pt idx="1175">
                  <c:v>0.23707049238256006</c:v>
                </c:pt>
                <c:pt idx="1176">
                  <c:v>0.23707049238256006</c:v>
                </c:pt>
                <c:pt idx="1177">
                  <c:v>0.23707049238256006</c:v>
                </c:pt>
                <c:pt idx="1178">
                  <c:v>0.23707049238256006</c:v>
                </c:pt>
                <c:pt idx="1179">
                  <c:v>0.23707049238256006</c:v>
                </c:pt>
                <c:pt idx="1180">
                  <c:v>0.23707049238256006</c:v>
                </c:pt>
                <c:pt idx="1181">
                  <c:v>0.23707049238256006</c:v>
                </c:pt>
                <c:pt idx="1182">
                  <c:v>0.23707049238256006</c:v>
                </c:pt>
                <c:pt idx="1183">
                  <c:v>0.23707049238256006</c:v>
                </c:pt>
                <c:pt idx="1184">
                  <c:v>0.23707049238256006</c:v>
                </c:pt>
                <c:pt idx="1185">
                  <c:v>0.23707049238256006</c:v>
                </c:pt>
                <c:pt idx="1186">
                  <c:v>0.23707049238256006</c:v>
                </c:pt>
                <c:pt idx="1187">
                  <c:v>0.23707049238256006</c:v>
                </c:pt>
                <c:pt idx="1188">
                  <c:v>0.23707049238256006</c:v>
                </c:pt>
                <c:pt idx="1189">
                  <c:v>0.23707049238256006</c:v>
                </c:pt>
                <c:pt idx="1190">
                  <c:v>0.23707049238256006</c:v>
                </c:pt>
                <c:pt idx="1191">
                  <c:v>0.23707049238256006</c:v>
                </c:pt>
                <c:pt idx="1192">
                  <c:v>0.23707049238256006</c:v>
                </c:pt>
                <c:pt idx="1193">
                  <c:v>0.23707049238256006</c:v>
                </c:pt>
                <c:pt idx="1194">
                  <c:v>0.23707049238256006</c:v>
                </c:pt>
                <c:pt idx="1195">
                  <c:v>0.23707049238256006</c:v>
                </c:pt>
                <c:pt idx="1196">
                  <c:v>0.23707049238256006</c:v>
                </c:pt>
                <c:pt idx="1197">
                  <c:v>0.23707049238256006</c:v>
                </c:pt>
                <c:pt idx="1198">
                  <c:v>0.23707049238256006</c:v>
                </c:pt>
                <c:pt idx="1199">
                  <c:v>0.23707049238256006</c:v>
                </c:pt>
                <c:pt idx="1200">
                  <c:v>0.23707049238256006</c:v>
                </c:pt>
                <c:pt idx="1201">
                  <c:v>0.23707049238256006</c:v>
                </c:pt>
                <c:pt idx="1202">
                  <c:v>0.23707049238256006</c:v>
                </c:pt>
                <c:pt idx="1203">
                  <c:v>0.23707049238256006</c:v>
                </c:pt>
                <c:pt idx="1204">
                  <c:v>0.23707049238256006</c:v>
                </c:pt>
                <c:pt idx="1205">
                  <c:v>0.23707049238256006</c:v>
                </c:pt>
                <c:pt idx="1206">
                  <c:v>0.23707049238256006</c:v>
                </c:pt>
                <c:pt idx="1207">
                  <c:v>0.23707049238256006</c:v>
                </c:pt>
                <c:pt idx="1208">
                  <c:v>0.23707049238256006</c:v>
                </c:pt>
                <c:pt idx="1209">
                  <c:v>0.23707049238256006</c:v>
                </c:pt>
                <c:pt idx="1210">
                  <c:v>0.23707049238256006</c:v>
                </c:pt>
                <c:pt idx="1211">
                  <c:v>0.23707049238256006</c:v>
                </c:pt>
                <c:pt idx="1212">
                  <c:v>0.23707049238256006</c:v>
                </c:pt>
                <c:pt idx="1213">
                  <c:v>0.23707049238256006</c:v>
                </c:pt>
                <c:pt idx="1214">
                  <c:v>0.23707049238256006</c:v>
                </c:pt>
                <c:pt idx="1215">
                  <c:v>0.23707049238256006</c:v>
                </c:pt>
                <c:pt idx="1216">
                  <c:v>0.23707049238256006</c:v>
                </c:pt>
                <c:pt idx="1217">
                  <c:v>0.23707049238256006</c:v>
                </c:pt>
                <c:pt idx="1218">
                  <c:v>0.23707049238256006</c:v>
                </c:pt>
                <c:pt idx="1219">
                  <c:v>0.23707049238256006</c:v>
                </c:pt>
                <c:pt idx="1220">
                  <c:v>0.23707049238256006</c:v>
                </c:pt>
                <c:pt idx="1221">
                  <c:v>0.23707049238256006</c:v>
                </c:pt>
                <c:pt idx="1222">
                  <c:v>0.23707049238256006</c:v>
                </c:pt>
                <c:pt idx="1223">
                  <c:v>0.23707049238256006</c:v>
                </c:pt>
                <c:pt idx="1224">
                  <c:v>0.23707049238256006</c:v>
                </c:pt>
                <c:pt idx="1225">
                  <c:v>0.23707049238256006</c:v>
                </c:pt>
                <c:pt idx="1226">
                  <c:v>0.23707049238256006</c:v>
                </c:pt>
                <c:pt idx="1227">
                  <c:v>0.23707049238256006</c:v>
                </c:pt>
                <c:pt idx="1228">
                  <c:v>0.23707049238256006</c:v>
                </c:pt>
                <c:pt idx="1229">
                  <c:v>0.23707049238256006</c:v>
                </c:pt>
                <c:pt idx="1230">
                  <c:v>0.23707049238256006</c:v>
                </c:pt>
                <c:pt idx="1231">
                  <c:v>0.23707049238256006</c:v>
                </c:pt>
                <c:pt idx="1232">
                  <c:v>0.23707049238256006</c:v>
                </c:pt>
                <c:pt idx="1233">
                  <c:v>0.23707049238256006</c:v>
                </c:pt>
                <c:pt idx="1234">
                  <c:v>0.23707049238256006</c:v>
                </c:pt>
                <c:pt idx="1235">
                  <c:v>0.23707049238256006</c:v>
                </c:pt>
                <c:pt idx="1236">
                  <c:v>0.23707049238256006</c:v>
                </c:pt>
                <c:pt idx="1237">
                  <c:v>0.23707049238256006</c:v>
                </c:pt>
                <c:pt idx="1238">
                  <c:v>0.23707049238256006</c:v>
                </c:pt>
                <c:pt idx="1239">
                  <c:v>0.23707049238256006</c:v>
                </c:pt>
                <c:pt idx="1240">
                  <c:v>0.23707049238256006</c:v>
                </c:pt>
                <c:pt idx="1241">
                  <c:v>0.23707049238256006</c:v>
                </c:pt>
                <c:pt idx="1242">
                  <c:v>0.23707049238256006</c:v>
                </c:pt>
                <c:pt idx="1243">
                  <c:v>0.23707049238256006</c:v>
                </c:pt>
                <c:pt idx="1244">
                  <c:v>0.23707049238256006</c:v>
                </c:pt>
                <c:pt idx="1245">
                  <c:v>0.23707049238256006</c:v>
                </c:pt>
                <c:pt idx="1246">
                  <c:v>0.23707049238256006</c:v>
                </c:pt>
                <c:pt idx="1247">
                  <c:v>0.23707049238256006</c:v>
                </c:pt>
                <c:pt idx="1248">
                  <c:v>0.23707049238256006</c:v>
                </c:pt>
                <c:pt idx="1249">
                  <c:v>0.23707049238256006</c:v>
                </c:pt>
                <c:pt idx="1250">
                  <c:v>0.23707049238256006</c:v>
                </c:pt>
                <c:pt idx="1251">
                  <c:v>0.23707049238256006</c:v>
                </c:pt>
                <c:pt idx="1252">
                  <c:v>0.23707049238256006</c:v>
                </c:pt>
                <c:pt idx="1253">
                  <c:v>0.23707049238256006</c:v>
                </c:pt>
                <c:pt idx="1254">
                  <c:v>0.23707049238256006</c:v>
                </c:pt>
                <c:pt idx="1255">
                  <c:v>0.23707049238256006</c:v>
                </c:pt>
                <c:pt idx="1256">
                  <c:v>0.23707049238256006</c:v>
                </c:pt>
                <c:pt idx="1257">
                  <c:v>0.23707049238256006</c:v>
                </c:pt>
                <c:pt idx="1258">
                  <c:v>0.23707049238256006</c:v>
                </c:pt>
                <c:pt idx="1259">
                  <c:v>0.23707049238256006</c:v>
                </c:pt>
                <c:pt idx="1260">
                  <c:v>0.23707049238256006</c:v>
                </c:pt>
                <c:pt idx="1261">
                  <c:v>0.23707049238256006</c:v>
                </c:pt>
                <c:pt idx="1262">
                  <c:v>0.23707049238256006</c:v>
                </c:pt>
                <c:pt idx="1263">
                  <c:v>0.23707049238256006</c:v>
                </c:pt>
                <c:pt idx="1264">
                  <c:v>0.23707049238256006</c:v>
                </c:pt>
                <c:pt idx="1265">
                  <c:v>0.23707049238256006</c:v>
                </c:pt>
                <c:pt idx="1266">
                  <c:v>0.23707049238256006</c:v>
                </c:pt>
                <c:pt idx="1267">
                  <c:v>0.23707049238256006</c:v>
                </c:pt>
                <c:pt idx="1268">
                  <c:v>0.23707049238256006</c:v>
                </c:pt>
                <c:pt idx="1269">
                  <c:v>0.23707049238256006</c:v>
                </c:pt>
                <c:pt idx="1270">
                  <c:v>0.23707049238256006</c:v>
                </c:pt>
                <c:pt idx="1271">
                  <c:v>0.23707049238256006</c:v>
                </c:pt>
                <c:pt idx="1272">
                  <c:v>0.23707049238256006</c:v>
                </c:pt>
                <c:pt idx="1273">
                  <c:v>0.23707049238256006</c:v>
                </c:pt>
                <c:pt idx="1274">
                  <c:v>0.23707049238256006</c:v>
                </c:pt>
                <c:pt idx="1275">
                  <c:v>0.23707049238256006</c:v>
                </c:pt>
                <c:pt idx="1276">
                  <c:v>0.23707049238256006</c:v>
                </c:pt>
                <c:pt idx="1277">
                  <c:v>0.23707049238256006</c:v>
                </c:pt>
                <c:pt idx="1278">
                  <c:v>0.23707049238256006</c:v>
                </c:pt>
                <c:pt idx="1279">
                  <c:v>0.23707049238256006</c:v>
                </c:pt>
                <c:pt idx="1280">
                  <c:v>0.23707049238256006</c:v>
                </c:pt>
                <c:pt idx="1281">
                  <c:v>0.23707049238256006</c:v>
                </c:pt>
                <c:pt idx="1282">
                  <c:v>0.23707049238256006</c:v>
                </c:pt>
                <c:pt idx="1283">
                  <c:v>0.23707049238256006</c:v>
                </c:pt>
                <c:pt idx="1284">
                  <c:v>0.23707049238256006</c:v>
                </c:pt>
                <c:pt idx="1285">
                  <c:v>0.23707049238256006</c:v>
                </c:pt>
                <c:pt idx="1286">
                  <c:v>0.23707049238256006</c:v>
                </c:pt>
                <c:pt idx="1287">
                  <c:v>0.23707049238256006</c:v>
                </c:pt>
                <c:pt idx="1288">
                  <c:v>0.23707049238256006</c:v>
                </c:pt>
                <c:pt idx="1289">
                  <c:v>0.23707049238256006</c:v>
                </c:pt>
                <c:pt idx="1290">
                  <c:v>0.23707049238256006</c:v>
                </c:pt>
                <c:pt idx="1291">
                  <c:v>0.23707049238256006</c:v>
                </c:pt>
                <c:pt idx="1292">
                  <c:v>0.23707049238256006</c:v>
                </c:pt>
                <c:pt idx="1293">
                  <c:v>0.23707049238256006</c:v>
                </c:pt>
                <c:pt idx="1294">
                  <c:v>0.23707049238256006</c:v>
                </c:pt>
                <c:pt idx="1295">
                  <c:v>0.23707049238256006</c:v>
                </c:pt>
                <c:pt idx="1296">
                  <c:v>0.23707049238256006</c:v>
                </c:pt>
                <c:pt idx="1297">
                  <c:v>0.23707049238256006</c:v>
                </c:pt>
                <c:pt idx="1298">
                  <c:v>0.23707049238256006</c:v>
                </c:pt>
                <c:pt idx="1299">
                  <c:v>0.23707049238256006</c:v>
                </c:pt>
                <c:pt idx="1300">
                  <c:v>0.23707049238256006</c:v>
                </c:pt>
                <c:pt idx="1301">
                  <c:v>0.23707049238256006</c:v>
                </c:pt>
                <c:pt idx="1302">
                  <c:v>0.23707049238256006</c:v>
                </c:pt>
                <c:pt idx="1303">
                  <c:v>0.23707049238256006</c:v>
                </c:pt>
                <c:pt idx="1304">
                  <c:v>0.23707049238256006</c:v>
                </c:pt>
                <c:pt idx="1305">
                  <c:v>0.23707049238256006</c:v>
                </c:pt>
                <c:pt idx="1306">
                  <c:v>0.23707049238256006</c:v>
                </c:pt>
                <c:pt idx="1307">
                  <c:v>0.23707049238256006</c:v>
                </c:pt>
                <c:pt idx="1308">
                  <c:v>0.23707049238256006</c:v>
                </c:pt>
                <c:pt idx="1309">
                  <c:v>0.23707049238256006</c:v>
                </c:pt>
                <c:pt idx="1310">
                  <c:v>0.23707049238256006</c:v>
                </c:pt>
                <c:pt idx="1311">
                  <c:v>0.23707049238256006</c:v>
                </c:pt>
                <c:pt idx="1312">
                  <c:v>0.23707049238256006</c:v>
                </c:pt>
                <c:pt idx="1313">
                  <c:v>0.23707049238256006</c:v>
                </c:pt>
                <c:pt idx="1314">
                  <c:v>0.23707049238256006</c:v>
                </c:pt>
                <c:pt idx="1315">
                  <c:v>0.23707049238256006</c:v>
                </c:pt>
                <c:pt idx="1316">
                  <c:v>0.23707049238256006</c:v>
                </c:pt>
                <c:pt idx="1317">
                  <c:v>0.23707049238256006</c:v>
                </c:pt>
                <c:pt idx="1318">
                  <c:v>0.23707049238256006</c:v>
                </c:pt>
                <c:pt idx="1319">
                  <c:v>0.23707049238256006</c:v>
                </c:pt>
                <c:pt idx="1320">
                  <c:v>0.23707049238256006</c:v>
                </c:pt>
                <c:pt idx="1321">
                  <c:v>0.23707049238256006</c:v>
                </c:pt>
                <c:pt idx="1322">
                  <c:v>0.23707049238256006</c:v>
                </c:pt>
                <c:pt idx="1323">
                  <c:v>0.23707049238256006</c:v>
                </c:pt>
                <c:pt idx="1324">
                  <c:v>0.23707049238256006</c:v>
                </c:pt>
                <c:pt idx="1325">
                  <c:v>0.23707049238256006</c:v>
                </c:pt>
                <c:pt idx="1326">
                  <c:v>0.23707049238256006</c:v>
                </c:pt>
                <c:pt idx="1327">
                  <c:v>0.23707049238256006</c:v>
                </c:pt>
                <c:pt idx="1328">
                  <c:v>0.23707049238256006</c:v>
                </c:pt>
                <c:pt idx="1329">
                  <c:v>0.23707049238256006</c:v>
                </c:pt>
                <c:pt idx="1330">
                  <c:v>0.23707049238256006</c:v>
                </c:pt>
                <c:pt idx="1331">
                  <c:v>0.23707049238256006</c:v>
                </c:pt>
                <c:pt idx="1332">
                  <c:v>0.23707049238256006</c:v>
                </c:pt>
                <c:pt idx="1333">
                  <c:v>0.23707049238256006</c:v>
                </c:pt>
                <c:pt idx="1334">
                  <c:v>0.23707049238256006</c:v>
                </c:pt>
                <c:pt idx="1335">
                  <c:v>0.23707049238256006</c:v>
                </c:pt>
                <c:pt idx="1336">
                  <c:v>0.23707049238256006</c:v>
                </c:pt>
                <c:pt idx="1337">
                  <c:v>0.23707049238256006</c:v>
                </c:pt>
                <c:pt idx="1338">
                  <c:v>0.23707049238256006</c:v>
                </c:pt>
                <c:pt idx="1339">
                  <c:v>0.23707049238256006</c:v>
                </c:pt>
                <c:pt idx="1340">
                  <c:v>0.23707049238256006</c:v>
                </c:pt>
                <c:pt idx="1341">
                  <c:v>0.23707049238256006</c:v>
                </c:pt>
                <c:pt idx="1342">
                  <c:v>0.23707049238256006</c:v>
                </c:pt>
                <c:pt idx="1343">
                  <c:v>0.23707049238256006</c:v>
                </c:pt>
                <c:pt idx="1344">
                  <c:v>0.23707049238256006</c:v>
                </c:pt>
                <c:pt idx="1345">
                  <c:v>0.23707049238256006</c:v>
                </c:pt>
                <c:pt idx="1346">
                  <c:v>0.23707049238256006</c:v>
                </c:pt>
                <c:pt idx="1347">
                  <c:v>0.23707049238256006</c:v>
                </c:pt>
                <c:pt idx="1348">
                  <c:v>0.23707049238256006</c:v>
                </c:pt>
                <c:pt idx="1349">
                  <c:v>0.23707049238256006</c:v>
                </c:pt>
                <c:pt idx="1350">
                  <c:v>0.23707049238256006</c:v>
                </c:pt>
                <c:pt idx="1351">
                  <c:v>0.23707049238256006</c:v>
                </c:pt>
                <c:pt idx="1352">
                  <c:v>0.23707049238256006</c:v>
                </c:pt>
                <c:pt idx="1353">
                  <c:v>0.23707049238256006</c:v>
                </c:pt>
                <c:pt idx="1354">
                  <c:v>0.23707049238256006</c:v>
                </c:pt>
                <c:pt idx="1355">
                  <c:v>0.23707049238256006</c:v>
                </c:pt>
                <c:pt idx="1356">
                  <c:v>0.23707049238256006</c:v>
                </c:pt>
                <c:pt idx="1357">
                  <c:v>0.23707049238256006</c:v>
                </c:pt>
                <c:pt idx="1358">
                  <c:v>0.23707049238256006</c:v>
                </c:pt>
                <c:pt idx="1359">
                  <c:v>0.23707049238256006</c:v>
                </c:pt>
                <c:pt idx="1360">
                  <c:v>0.23707049238256006</c:v>
                </c:pt>
                <c:pt idx="1361">
                  <c:v>0.23707049238256006</c:v>
                </c:pt>
                <c:pt idx="1362">
                  <c:v>0.23707049238256006</c:v>
                </c:pt>
                <c:pt idx="1363">
                  <c:v>0.23707049238256006</c:v>
                </c:pt>
                <c:pt idx="1364">
                  <c:v>0.23707049238256006</c:v>
                </c:pt>
                <c:pt idx="1365">
                  <c:v>0.23707049238256006</c:v>
                </c:pt>
                <c:pt idx="1366">
                  <c:v>0.23707049238256006</c:v>
                </c:pt>
                <c:pt idx="1367">
                  <c:v>0.23707049238256006</c:v>
                </c:pt>
                <c:pt idx="1368">
                  <c:v>0.23707049238256006</c:v>
                </c:pt>
                <c:pt idx="1369">
                  <c:v>0.23707049238256006</c:v>
                </c:pt>
                <c:pt idx="1370">
                  <c:v>0.23707049238256006</c:v>
                </c:pt>
                <c:pt idx="1371">
                  <c:v>0.23707049238256006</c:v>
                </c:pt>
                <c:pt idx="1372">
                  <c:v>0.23707049238256006</c:v>
                </c:pt>
                <c:pt idx="1373">
                  <c:v>0.23707049238256006</c:v>
                </c:pt>
                <c:pt idx="1374">
                  <c:v>0.23707049238256006</c:v>
                </c:pt>
                <c:pt idx="1375">
                  <c:v>0.23707049238256006</c:v>
                </c:pt>
                <c:pt idx="1376">
                  <c:v>0.23707049238256006</c:v>
                </c:pt>
                <c:pt idx="1377">
                  <c:v>0.23707049238256006</c:v>
                </c:pt>
                <c:pt idx="1378">
                  <c:v>0.23707049238256006</c:v>
                </c:pt>
                <c:pt idx="1379">
                  <c:v>0.23707049238256006</c:v>
                </c:pt>
                <c:pt idx="1380">
                  <c:v>0.23707049238256006</c:v>
                </c:pt>
                <c:pt idx="1381">
                  <c:v>0.23707049238256006</c:v>
                </c:pt>
                <c:pt idx="1382">
                  <c:v>0.23707049238256006</c:v>
                </c:pt>
                <c:pt idx="1383">
                  <c:v>0.23707049238256006</c:v>
                </c:pt>
                <c:pt idx="1384">
                  <c:v>0.23707049238256006</c:v>
                </c:pt>
                <c:pt idx="1385">
                  <c:v>0.23707049238256006</c:v>
                </c:pt>
                <c:pt idx="1386">
                  <c:v>0.23707049238256006</c:v>
                </c:pt>
                <c:pt idx="1387">
                  <c:v>0.23707049238256006</c:v>
                </c:pt>
                <c:pt idx="1388">
                  <c:v>0.23707049238256006</c:v>
                </c:pt>
                <c:pt idx="1389">
                  <c:v>0.23707049238256006</c:v>
                </c:pt>
                <c:pt idx="1390">
                  <c:v>0.23707049238256006</c:v>
                </c:pt>
                <c:pt idx="1391">
                  <c:v>0.23707049238256006</c:v>
                </c:pt>
                <c:pt idx="1392">
                  <c:v>0.23707049238256006</c:v>
                </c:pt>
                <c:pt idx="1393">
                  <c:v>0.23707049238256006</c:v>
                </c:pt>
                <c:pt idx="1394">
                  <c:v>0.23707049238256006</c:v>
                </c:pt>
                <c:pt idx="1395">
                  <c:v>0.23707049238256006</c:v>
                </c:pt>
                <c:pt idx="1396">
                  <c:v>0.23707049238256006</c:v>
                </c:pt>
                <c:pt idx="1397">
                  <c:v>0.23707049238256006</c:v>
                </c:pt>
                <c:pt idx="1398">
                  <c:v>0.23707049238256006</c:v>
                </c:pt>
                <c:pt idx="1399">
                  <c:v>0.23707049238256006</c:v>
                </c:pt>
                <c:pt idx="1400">
                  <c:v>0.23707049238256006</c:v>
                </c:pt>
                <c:pt idx="1401">
                  <c:v>0.23707049238256006</c:v>
                </c:pt>
                <c:pt idx="1402">
                  <c:v>0.23707049238256006</c:v>
                </c:pt>
                <c:pt idx="1403">
                  <c:v>0.23707049238256006</c:v>
                </c:pt>
                <c:pt idx="1404">
                  <c:v>0.23707049238256006</c:v>
                </c:pt>
                <c:pt idx="1405">
                  <c:v>0.23707049238256006</c:v>
                </c:pt>
                <c:pt idx="1406">
                  <c:v>0.23707049238256006</c:v>
                </c:pt>
                <c:pt idx="1407">
                  <c:v>0.23707049238256006</c:v>
                </c:pt>
                <c:pt idx="1408">
                  <c:v>0.23707049238256006</c:v>
                </c:pt>
                <c:pt idx="1409">
                  <c:v>0.23707049238256006</c:v>
                </c:pt>
                <c:pt idx="1410">
                  <c:v>0.23707049238256006</c:v>
                </c:pt>
                <c:pt idx="1411">
                  <c:v>0.23707049238256006</c:v>
                </c:pt>
                <c:pt idx="1412">
                  <c:v>0.23707049238256006</c:v>
                </c:pt>
                <c:pt idx="1413">
                  <c:v>0.23707049238256006</c:v>
                </c:pt>
                <c:pt idx="1414">
                  <c:v>0.23707049238256006</c:v>
                </c:pt>
                <c:pt idx="1415">
                  <c:v>0.23707049238256006</c:v>
                </c:pt>
                <c:pt idx="1416">
                  <c:v>0.23707049238256006</c:v>
                </c:pt>
                <c:pt idx="1417">
                  <c:v>0.23707049238256006</c:v>
                </c:pt>
                <c:pt idx="1418">
                  <c:v>0.23707049238256006</c:v>
                </c:pt>
                <c:pt idx="1419">
                  <c:v>0.23707049238256006</c:v>
                </c:pt>
                <c:pt idx="1420">
                  <c:v>0.23707049238256006</c:v>
                </c:pt>
                <c:pt idx="1421">
                  <c:v>0.23707049238256006</c:v>
                </c:pt>
                <c:pt idx="1422">
                  <c:v>0.23707049238256006</c:v>
                </c:pt>
                <c:pt idx="1423">
                  <c:v>0.23707049238256006</c:v>
                </c:pt>
                <c:pt idx="1424">
                  <c:v>0.23707049238256006</c:v>
                </c:pt>
                <c:pt idx="1425">
                  <c:v>0.23707049238256006</c:v>
                </c:pt>
                <c:pt idx="1426">
                  <c:v>0.23707049238256006</c:v>
                </c:pt>
                <c:pt idx="1427">
                  <c:v>0.23707049238256006</c:v>
                </c:pt>
                <c:pt idx="1428">
                  <c:v>0.23707049238256006</c:v>
                </c:pt>
                <c:pt idx="1429">
                  <c:v>0.23707049238256006</c:v>
                </c:pt>
                <c:pt idx="1430">
                  <c:v>0.23707049238256006</c:v>
                </c:pt>
                <c:pt idx="1431">
                  <c:v>0.23707049238256006</c:v>
                </c:pt>
                <c:pt idx="1432">
                  <c:v>0.23707049238256006</c:v>
                </c:pt>
                <c:pt idx="1433">
                  <c:v>0.23707049238256006</c:v>
                </c:pt>
                <c:pt idx="1434">
                  <c:v>0.23707049238256006</c:v>
                </c:pt>
                <c:pt idx="1435">
                  <c:v>0.23707049238256006</c:v>
                </c:pt>
                <c:pt idx="1436">
                  <c:v>0.23707049238256006</c:v>
                </c:pt>
                <c:pt idx="1437">
                  <c:v>0.23707049238256006</c:v>
                </c:pt>
                <c:pt idx="1438">
                  <c:v>0.23707049238256006</c:v>
                </c:pt>
                <c:pt idx="1439">
                  <c:v>0.23707049238256006</c:v>
                </c:pt>
                <c:pt idx="1440">
                  <c:v>0.23707049238256006</c:v>
                </c:pt>
                <c:pt idx="1441">
                  <c:v>0.23707049238256006</c:v>
                </c:pt>
                <c:pt idx="1442">
                  <c:v>0.23707049238256006</c:v>
                </c:pt>
                <c:pt idx="1443">
                  <c:v>0.23707049238256006</c:v>
                </c:pt>
                <c:pt idx="1444">
                  <c:v>0.23707049238256006</c:v>
                </c:pt>
                <c:pt idx="1445">
                  <c:v>0.23707049238256006</c:v>
                </c:pt>
                <c:pt idx="1446">
                  <c:v>0.23707049238256006</c:v>
                </c:pt>
                <c:pt idx="1447">
                  <c:v>0.23707049238256006</c:v>
                </c:pt>
                <c:pt idx="1448">
                  <c:v>0.23707049238256006</c:v>
                </c:pt>
                <c:pt idx="1449">
                  <c:v>0.23707049238256006</c:v>
                </c:pt>
                <c:pt idx="1450">
                  <c:v>0.23707049238256006</c:v>
                </c:pt>
                <c:pt idx="1451">
                  <c:v>0.23707049238256006</c:v>
                </c:pt>
                <c:pt idx="1452">
                  <c:v>0.23707049238256006</c:v>
                </c:pt>
                <c:pt idx="1453">
                  <c:v>0.23707049238256006</c:v>
                </c:pt>
                <c:pt idx="1454">
                  <c:v>0.23707049238256006</c:v>
                </c:pt>
                <c:pt idx="1455">
                  <c:v>0.23707049238256006</c:v>
                </c:pt>
                <c:pt idx="1456">
                  <c:v>0.23707049238256006</c:v>
                </c:pt>
                <c:pt idx="1457">
                  <c:v>0.23707049238256006</c:v>
                </c:pt>
                <c:pt idx="1458">
                  <c:v>0.23707049238256006</c:v>
                </c:pt>
                <c:pt idx="1459">
                  <c:v>0.23707049238256006</c:v>
                </c:pt>
                <c:pt idx="1460">
                  <c:v>0.23707049238256006</c:v>
                </c:pt>
                <c:pt idx="1461">
                  <c:v>0.23707049238256006</c:v>
                </c:pt>
                <c:pt idx="1462">
                  <c:v>0.23707049238256006</c:v>
                </c:pt>
                <c:pt idx="1463">
                  <c:v>0.23707049238256006</c:v>
                </c:pt>
                <c:pt idx="1464">
                  <c:v>0.23707049238256006</c:v>
                </c:pt>
                <c:pt idx="1465">
                  <c:v>0.23707049238256006</c:v>
                </c:pt>
                <c:pt idx="1466">
                  <c:v>0.23707049238256006</c:v>
                </c:pt>
                <c:pt idx="1467">
                  <c:v>0.23707049238256006</c:v>
                </c:pt>
                <c:pt idx="1468">
                  <c:v>0.23707049238256006</c:v>
                </c:pt>
                <c:pt idx="1469">
                  <c:v>0.23707049238256006</c:v>
                </c:pt>
                <c:pt idx="1470">
                  <c:v>0.23707049238256006</c:v>
                </c:pt>
                <c:pt idx="1471">
                  <c:v>0.23707049238256006</c:v>
                </c:pt>
                <c:pt idx="1472">
                  <c:v>0.23707049238256006</c:v>
                </c:pt>
                <c:pt idx="1473">
                  <c:v>0.23707049238256006</c:v>
                </c:pt>
                <c:pt idx="1474">
                  <c:v>0.23707049238256006</c:v>
                </c:pt>
                <c:pt idx="1475">
                  <c:v>0.23707049238256006</c:v>
                </c:pt>
                <c:pt idx="1476">
                  <c:v>0.23707049238256006</c:v>
                </c:pt>
                <c:pt idx="1477">
                  <c:v>0.23707049238256006</c:v>
                </c:pt>
                <c:pt idx="1478">
                  <c:v>0.23707049238256006</c:v>
                </c:pt>
                <c:pt idx="1479">
                  <c:v>0.23707049238256006</c:v>
                </c:pt>
                <c:pt idx="1480">
                  <c:v>0.23707049238256006</c:v>
                </c:pt>
                <c:pt idx="1481">
                  <c:v>0.23707049238256006</c:v>
                </c:pt>
                <c:pt idx="1482">
                  <c:v>0.23707049238256006</c:v>
                </c:pt>
                <c:pt idx="1483">
                  <c:v>0.23707049238256006</c:v>
                </c:pt>
                <c:pt idx="1484">
                  <c:v>0.23707049238256006</c:v>
                </c:pt>
                <c:pt idx="1485">
                  <c:v>0.23707049238256006</c:v>
                </c:pt>
                <c:pt idx="1486">
                  <c:v>0.23707049238256006</c:v>
                </c:pt>
                <c:pt idx="1487">
                  <c:v>0.23707049238256006</c:v>
                </c:pt>
                <c:pt idx="1488">
                  <c:v>0.23707049238256006</c:v>
                </c:pt>
                <c:pt idx="1489">
                  <c:v>0.23707049238256006</c:v>
                </c:pt>
                <c:pt idx="1490">
                  <c:v>0.23707049238256006</c:v>
                </c:pt>
                <c:pt idx="1491">
                  <c:v>0.23707049238256006</c:v>
                </c:pt>
                <c:pt idx="1492">
                  <c:v>0.23707049238256006</c:v>
                </c:pt>
                <c:pt idx="1493">
                  <c:v>0.23707049238256006</c:v>
                </c:pt>
                <c:pt idx="1494">
                  <c:v>0.23707049238256006</c:v>
                </c:pt>
                <c:pt idx="1495">
                  <c:v>0.23707049238256006</c:v>
                </c:pt>
                <c:pt idx="1496">
                  <c:v>0.23707049238256006</c:v>
                </c:pt>
                <c:pt idx="1497">
                  <c:v>0.23707049238256006</c:v>
                </c:pt>
                <c:pt idx="1498">
                  <c:v>0.23707049238256006</c:v>
                </c:pt>
                <c:pt idx="1499">
                  <c:v>0.23707049238256006</c:v>
                </c:pt>
                <c:pt idx="1500">
                  <c:v>0.23707049238256006</c:v>
                </c:pt>
                <c:pt idx="1501">
                  <c:v>0.23707049238256006</c:v>
                </c:pt>
                <c:pt idx="1502">
                  <c:v>0.23707049238256006</c:v>
                </c:pt>
                <c:pt idx="1503">
                  <c:v>0.23707049238256006</c:v>
                </c:pt>
                <c:pt idx="1504">
                  <c:v>0.23707049238256006</c:v>
                </c:pt>
                <c:pt idx="1505">
                  <c:v>0.23707049238256006</c:v>
                </c:pt>
                <c:pt idx="1506">
                  <c:v>0.23707049238256006</c:v>
                </c:pt>
                <c:pt idx="1507">
                  <c:v>0.23707049238256006</c:v>
                </c:pt>
                <c:pt idx="1508">
                  <c:v>0.23707049238256006</c:v>
                </c:pt>
                <c:pt idx="1509">
                  <c:v>0.23707049238256006</c:v>
                </c:pt>
                <c:pt idx="1510">
                  <c:v>0.23707049238256006</c:v>
                </c:pt>
                <c:pt idx="1511">
                  <c:v>0.23707049238256006</c:v>
                </c:pt>
                <c:pt idx="1512">
                  <c:v>0.23707049238256006</c:v>
                </c:pt>
                <c:pt idx="1513">
                  <c:v>0.23707049238256006</c:v>
                </c:pt>
                <c:pt idx="1514">
                  <c:v>0.23707049238256006</c:v>
                </c:pt>
                <c:pt idx="1515">
                  <c:v>0.23707049238256006</c:v>
                </c:pt>
                <c:pt idx="1516">
                  <c:v>0.23707049238256006</c:v>
                </c:pt>
                <c:pt idx="1517">
                  <c:v>0.23707049238256006</c:v>
                </c:pt>
                <c:pt idx="1518">
                  <c:v>0.23707049238256006</c:v>
                </c:pt>
                <c:pt idx="1519">
                  <c:v>0.23707049238256006</c:v>
                </c:pt>
                <c:pt idx="1520">
                  <c:v>0.23707049238256006</c:v>
                </c:pt>
                <c:pt idx="1521">
                  <c:v>0.23707049238256006</c:v>
                </c:pt>
                <c:pt idx="1522">
                  <c:v>0.23707049238256006</c:v>
                </c:pt>
                <c:pt idx="1523">
                  <c:v>0.23707049238256006</c:v>
                </c:pt>
                <c:pt idx="1524">
                  <c:v>0.23707049238256006</c:v>
                </c:pt>
                <c:pt idx="1525">
                  <c:v>0.23707049238256006</c:v>
                </c:pt>
                <c:pt idx="1526">
                  <c:v>0.23707049238256006</c:v>
                </c:pt>
                <c:pt idx="1527">
                  <c:v>0.23707049238256006</c:v>
                </c:pt>
                <c:pt idx="1528">
                  <c:v>0.23707049238256006</c:v>
                </c:pt>
                <c:pt idx="1529">
                  <c:v>0.23707049238256006</c:v>
                </c:pt>
                <c:pt idx="1530">
                  <c:v>0.23707049238256006</c:v>
                </c:pt>
                <c:pt idx="1531">
                  <c:v>0.23707049238256006</c:v>
                </c:pt>
                <c:pt idx="1532">
                  <c:v>0.23707049238256006</c:v>
                </c:pt>
                <c:pt idx="1533">
                  <c:v>0.23707049238256006</c:v>
                </c:pt>
                <c:pt idx="1534">
                  <c:v>0.23707049238256006</c:v>
                </c:pt>
                <c:pt idx="1535">
                  <c:v>0.23707049238256006</c:v>
                </c:pt>
                <c:pt idx="1536">
                  <c:v>0.23707049238256006</c:v>
                </c:pt>
                <c:pt idx="1537">
                  <c:v>0.23707049238256006</c:v>
                </c:pt>
                <c:pt idx="1538">
                  <c:v>0.23707049238256006</c:v>
                </c:pt>
                <c:pt idx="1539">
                  <c:v>0.23707049238256006</c:v>
                </c:pt>
                <c:pt idx="1540">
                  <c:v>0.23707049238256006</c:v>
                </c:pt>
                <c:pt idx="1541">
                  <c:v>0.23707049238256006</c:v>
                </c:pt>
                <c:pt idx="1542">
                  <c:v>0.23707049238256006</c:v>
                </c:pt>
                <c:pt idx="1543">
                  <c:v>0.23707049238256006</c:v>
                </c:pt>
                <c:pt idx="1544">
                  <c:v>0.23707049238256006</c:v>
                </c:pt>
                <c:pt idx="1545">
                  <c:v>0.23707049238256006</c:v>
                </c:pt>
                <c:pt idx="1546">
                  <c:v>0.23707049238256006</c:v>
                </c:pt>
                <c:pt idx="1547">
                  <c:v>0.23707049238256006</c:v>
                </c:pt>
                <c:pt idx="1548">
                  <c:v>0.23707049238256006</c:v>
                </c:pt>
                <c:pt idx="1549">
                  <c:v>0.23707049238256006</c:v>
                </c:pt>
                <c:pt idx="1550">
                  <c:v>0.23707049238256006</c:v>
                </c:pt>
                <c:pt idx="1551">
                  <c:v>0.23707049238256006</c:v>
                </c:pt>
                <c:pt idx="1552">
                  <c:v>0.23707049238256006</c:v>
                </c:pt>
                <c:pt idx="1553">
                  <c:v>0.23707049238256006</c:v>
                </c:pt>
                <c:pt idx="1554">
                  <c:v>0.23707049238256006</c:v>
                </c:pt>
                <c:pt idx="1555">
                  <c:v>0.23707049238256006</c:v>
                </c:pt>
                <c:pt idx="1556">
                  <c:v>0.23707049238256006</c:v>
                </c:pt>
                <c:pt idx="1557">
                  <c:v>0.23707049238256006</c:v>
                </c:pt>
                <c:pt idx="1558">
                  <c:v>0.23707049238256006</c:v>
                </c:pt>
                <c:pt idx="1559">
                  <c:v>0.23707049238256006</c:v>
                </c:pt>
                <c:pt idx="1560">
                  <c:v>0.23707049238256006</c:v>
                </c:pt>
                <c:pt idx="1561">
                  <c:v>0.23707049238256006</c:v>
                </c:pt>
                <c:pt idx="1562">
                  <c:v>0.23707049238256006</c:v>
                </c:pt>
                <c:pt idx="1563">
                  <c:v>0.23707049238256006</c:v>
                </c:pt>
                <c:pt idx="1564">
                  <c:v>0.23707049238256006</c:v>
                </c:pt>
                <c:pt idx="1565">
                  <c:v>0.23707049238256006</c:v>
                </c:pt>
                <c:pt idx="1566">
                  <c:v>0.23707049238256006</c:v>
                </c:pt>
                <c:pt idx="1567">
                  <c:v>0.23707049238256006</c:v>
                </c:pt>
                <c:pt idx="1568">
                  <c:v>0.23707049238256006</c:v>
                </c:pt>
                <c:pt idx="1569">
                  <c:v>0.23707049238256006</c:v>
                </c:pt>
                <c:pt idx="1570">
                  <c:v>0.23707049238256006</c:v>
                </c:pt>
                <c:pt idx="1571">
                  <c:v>0.23707049238256006</c:v>
                </c:pt>
                <c:pt idx="1572">
                  <c:v>0.23707049238256006</c:v>
                </c:pt>
                <c:pt idx="1573">
                  <c:v>0.23707049238256006</c:v>
                </c:pt>
                <c:pt idx="1574">
                  <c:v>0.23707049238256006</c:v>
                </c:pt>
                <c:pt idx="1575">
                  <c:v>0.23707049238256006</c:v>
                </c:pt>
                <c:pt idx="1576">
                  <c:v>0.23707049238256006</c:v>
                </c:pt>
                <c:pt idx="1577">
                  <c:v>0.23707049238256006</c:v>
                </c:pt>
                <c:pt idx="1578">
                  <c:v>0.23707049238256006</c:v>
                </c:pt>
                <c:pt idx="1579">
                  <c:v>0.23707049238256006</c:v>
                </c:pt>
                <c:pt idx="1580">
                  <c:v>0.23707049238256006</c:v>
                </c:pt>
                <c:pt idx="1581">
                  <c:v>0.23707049238256006</c:v>
                </c:pt>
                <c:pt idx="1582">
                  <c:v>0.23707049238256006</c:v>
                </c:pt>
                <c:pt idx="1583">
                  <c:v>0.23707049238256006</c:v>
                </c:pt>
                <c:pt idx="1584">
                  <c:v>0.23707049238256006</c:v>
                </c:pt>
                <c:pt idx="1585">
                  <c:v>0.23707049238256006</c:v>
                </c:pt>
                <c:pt idx="1586">
                  <c:v>0.23707049238256006</c:v>
                </c:pt>
                <c:pt idx="1587">
                  <c:v>0.23707049238256006</c:v>
                </c:pt>
                <c:pt idx="1588">
                  <c:v>0.23707049238256006</c:v>
                </c:pt>
                <c:pt idx="1589">
                  <c:v>0.23707049238256006</c:v>
                </c:pt>
                <c:pt idx="1590">
                  <c:v>0.23707049238256006</c:v>
                </c:pt>
                <c:pt idx="1591">
                  <c:v>0.23707049238256006</c:v>
                </c:pt>
                <c:pt idx="1592">
                  <c:v>0.23707049238256006</c:v>
                </c:pt>
                <c:pt idx="1593">
                  <c:v>0.23707049238256006</c:v>
                </c:pt>
                <c:pt idx="1594">
                  <c:v>0.23707049238256006</c:v>
                </c:pt>
                <c:pt idx="1595">
                  <c:v>0.23707049238256006</c:v>
                </c:pt>
                <c:pt idx="1596">
                  <c:v>0.23707049238256006</c:v>
                </c:pt>
                <c:pt idx="1597">
                  <c:v>0.23707049238256006</c:v>
                </c:pt>
                <c:pt idx="1598">
                  <c:v>0.23707049238256006</c:v>
                </c:pt>
                <c:pt idx="1599">
                  <c:v>0.23707049238256006</c:v>
                </c:pt>
                <c:pt idx="1600">
                  <c:v>0.23707049238256006</c:v>
                </c:pt>
                <c:pt idx="1601">
                  <c:v>0.23707049238256006</c:v>
                </c:pt>
                <c:pt idx="1602">
                  <c:v>0.23707049238256006</c:v>
                </c:pt>
                <c:pt idx="1603">
                  <c:v>0.23707049238256006</c:v>
                </c:pt>
                <c:pt idx="1604">
                  <c:v>0.23707049238256006</c:v>
                </c:pt>
                <c:pt idx="1605">
                  <c:v>0.23707049238256006</c:v>
                </c:pt>
                <c:pt idx="1606">
                  <c:v>0.23707049238256006</c:v>
                </c:pt>
                <c:pt idx="1607">
                  <c:v>0.23707049238256006</c:v>
                </c:pt>
                <c:pt idx="1608">
                  <c:v>0.23707049238256006</c:v>
                </c:pt>
                <c:pt idx="1609">
                  <c:v>0.23707049238256006</c:v>
                </c:pt>
                <c:pt idx="1610">
                  <c:v>0.23707049238256006</c:v>
                </c:pt>
                <c:pt idx="1611">
                  <c:v>0.23707049238256006</c:v>
                </c:pt>
                <c:pt idx="1612">
                  <c:v>0.23707049238256006</c:v>
                </c:pt>
                <c:pt idx="1613">
                  <c:v>0.23707049238256006</c:v>
                </c:pt>
                <c:pt idx="1614">
                  <c:v>0.23707049238256006</c:v>
                </c:pt>
                <c:pt idx="1615">
                  <c:v>0.23707049238256006</c:v>
                </c:pt>
                <c:pt idx="1616">
                  <c:v>0.23707049238256006</c:v>
                </c:pt>
                <c:pt idx="1617">
                  <c:v>0.23707049238256006</c:v>
                </c:pt>
                <c:pt idx="1618">
                  <c:v>0.23707049238256006</c:v>
                </c:pt>
                <c:pt idx="1619">
                  <c:v>0.23707049238256006</c:v>
                </c:pt>
                <c:pt idx="1620">
                  <c:v>0.23707049238256006</c:v>
                </c:pt>
                <c:pt idx="1621">
                  <c:v>0.23707049238256006</c:v>
                </c:pt>
                <c:pt idx="1622">
                  <c:v>0.23707049238256006</c:v>
                </c:pt>
                <c:pt idx="1623">
                  <c:v>0.23707049238256006</c:v>
                </c:pt>
                <c:pt idx="1624">
                  <c:v>0.23707049238256006</c:v>
                </c:pt>
                <c:pt idx="1625">
                  <c:v>0.23707049238256006</c:v>
                </c:pt>
                <c:pt idx="1626">
                  <c:v>0.23707049238256006</c:v>
                </c:pt>
                <c:pt idx="1627">
                  <c:v>0.23707049238256006</c:v>
                </c:pt>
                <c:pt idx="1628">
                  <c:v>0.23707049238256006</c:v>
                </c:pt>
                <c:pt idx="1629">
                  <c:v>0.23707049238256006</c:v>
                </c:pt>
                <c:pt idx="1630">
                  <c:v>0.23707049238256006</c:v>
                </c:pt>
                <c:pt idx="1631">
                  <c:v>0.23707049238256006</c:v>
                </c:pt>
                <c:pt idx="1632">
                  <c:v>0.23707049238256006</c:v>
                </c:pt>
                <c:pt idx="1633">
                  <c:v>0.23707049238256006</c:v>
                </c:pt>
                <c:pt idx="1634">
                  <c:v>0.23707049238256006</c:v>
                </c:pt>
                <c:pt idx="1635">
                  <c:v>0.23707049238256006</c:v>
                </c:pt>
                <c:pt idx="1636">
                  <c:v>0.23707049238256006</c:v>
                </c:pt>
                <c:pt idx="1637">
                  <c:v>0.23707049238256006</c:v>
                </c:pt>
                <c:pt idx="1638">
                  <c:v>0.23707049238256006</c:v>
                </c:pt>
                <c:pt idx="1639">
                  <c:v>0.23707049238256006</c:v>
                </c:pt>
                <c:pt idx="1640">
                  <c:v>0.23707049238256006</c:v>
                </c:pt>
                <c:pt idx="1641">
                  <c:v>0.23707049238256006</c:v>
                </c:pt>
                <c:pt idx="1642">
                  <c:v>0.23707049238256006</c:v>
                </c:pt>
                <c:pt idx="1643">
                  <c:v>0.23707049238256006</c:v>
                </c:pt>
                <c:pt idx="1644">
                  <c:v>0.23707049238256006</c:v>
                </c:pt>
                <c:pt idx="1645">
                  <c:v>0.23707049238256006</c:v>
                </c:pt>
                <c:pt idx="1646">
                  <c:v>0.23707049238256006</c:v>
                </c:pt>
                <c:pt idx="1647">
                  <c:v>0.23707049238256006</c:v>
                </c:pt>
                <c:pt idx="1648">
                  <c:v>0.23707049238256006</c:v>
                </c:pt>
                <c:pt idx="1649">
                  <c:v>0.23707049238256006</c:v>
                </c:pt>
                <c:pt idx="1650">
                  <c:v>0.23707049238256006</c:v>
                </c:pt>
                <c:pt idx="1651">
                  <c:v>0.23707049238256006</c:v>
                </c:pt>
                <c:pt idx="1652">
                  <c:v>0.23707049238256006</c:v>
                </c:pt>
                <c:pt idx="1653">
                  <c:v>0.23707049238256006</c:v>
                </c:pt>
                <c:pt idx="1654">
                  <c:v>0.23707049238256006</c:v>
                </c:pt>
                <c:pt idx="1655">
                  <c:v>0.23707049238256006</c:v>
                </c:pt>
                <c:pt idx="1656">
                  <c:v>0.23707049238256006</c:v>
                </c:pt>
                <c:pt idx="1657">
                  <c:v>0.23707049238256006</c:v>
                </c:pt>
                <c:pt idx="1658">
                  <c:v>0.23707049238256006</c:v>
                </c:pt>
                <c:pt idx="1659">
                  <c:v>0.23707049238256006</c:v>
                </c:pt>
                <c:pt idx="1660">
                  <c:v>0.23707049238256006</c:v>
                </c:pt>
                <c:pt idx="1661">
                  <c:v>0.23707049238256006</c:v>
                </c:pt>
                <c:pt idx="1662">
                  <c:v>0.23707049238256006</c:v>
                </c:pt>
                <c:pt idx="1663">
                  <c:v>0.23707049238256006</c:v>
                </c:pt>
                <c:pt idx="1664">
                  <c:v>0.23707049238256006</c:v>
                </c:pt>
                <c:pt idx="1665">
                  <c:v>0.23707049238256006</c:v>
                </c:pt>
                <c:pt idx="1666">
                  <c:v>0.23707049238256006</c:v>
                </c:pt>
                <c:pt idx="1667">
                  <c:v>0.23707049238256006</c:v>
                </c:pt>
                <c:pt idx="1668">
                  <c:v>0.23707049238256006</c:v>
                </c:pt>
                <c:pt idx="1669">
                  <c:v>0.23707049238256006</c:v>
                </c:pt>
                <c:pt idx="1670">
                  <c:v>0.23707049238256006</c:v>
                </c:pt>
                <c:pt idx="1671">
                  <c:v>0.23707049238256006</c:v>
                </c:pt>
                <c:pt idx="1672">
                  <c:v>0.23707049238256006</c:v>
                </c:pt>
                <c:pt idx="1673">
                  <c:v>0.23707049238256006</c:v>
                </c:pt>
                <c:pt idx="1674">
                  <c:v>0.23707049238256006</c:v>
                </c:pt>
                <c:pt idx="1675">
                  <c:v>0.23707049238256006</c:v>
                </c:pt>
                <c:pt idx="1676">
                  <c:v>0.23707049238256006</c:v>
                </c:pt>
                <c:pt idx="1677">
                  <c:v>0.23707049238256006</c:v>
                </c:pt>
                <c:pt idx="1678">
                  <c:v>0.23707049238256006</c:v>
                </c:pt>
                <c:pt idx="1679">
                  <c:v>0.23707049238256006</c:v>
                </c:pt>
                <c:pt idx="1680">
                  <c:v>0.23707049238256006</c:v>
                </c:pt>
                <c:pt idx="1681">
                  <c:v>0.23707049238256006</c:v>
                </c:pt>
                <c:pt idx="1682">
                  <c:v>0.23707049238256006</c:v>
                </c:pt>
                <c:pt idx="1683">
                  <c:v>0.23707049238256006</c:v>
                </c:pt>
                <c:pt idx="1684">
                  <c:v>0.23707049238256006</c:v>
                </c:pt>
                <c:pt idx="1685">
                  <c:v>0.23707049238256006</c:v>
                </c:pt>
                <c:pt idx="1686">
                  <c:v>0.23707049238256006</c:v>
                </c:pt>
                <c:pt idx="1687">
                  <c:v>0.23707049238256006</c:v>
                </c:pt>
                <c:pt idx="1688">
                  <c:v>0.23707049238256006</c:v>
                </c:pt>
                <c:pt idx="1689">
                  <c:v>0.23707049238256006</c:v>
                </c:pt>
                <c:pt idx="1690">
                  <c:v>0.23707049238256006</c:v>
                </c:pt>
                <c:pt idx="1691">
                  <c:v>0.23707049238256006</c:v>
                </c:pt>
                <c:pt idx="1692">
                  <c:v>0.23707049238256006</c:v>
                </c:pt>
                <c:pt idx="1693">
                  <c:v>0.23707049238256006</c:v>
                </c:pt>
                <c:pt idx="1694">
                  <c:v>0.23707049238256006</c:v>
                </c:pt>
                <c:pt idx="1695">
                  <c:v>0.23707049238256006</c:v>
                </c:pt>
                <c:pt idx="1696">
                  <c:v>0.23707049238256006</c:v>
                </c:pt>
                <c:pt idx="1697">
                  <c:v>0.23707049238256006</c:v>
                </c:pt>
                <c:pt idx="1698">
                  <c:v>0.23707049238256006</c:v>
                </c:pt>
                <c:pt idx="1699">
                  <c:v>0.23707049238256006</c:v>
                </c:pt>
                <c:pt idx="1700">
                  <c:v>0.23707049238256006</c:v>
                </c:pt>
                <c:pt idx="1701">
                  <c:v>0.23707049238256006</c:v>
                </c:pt>
                <c:pt idx="1702">
                  <c:v>0.23707049238256006</c:v>
                </c:pt>
                <c:pt idx="1703">
                  <c:v>0.23707049238256006</c:v>
                </c:pt>
                <c:pt idx="1704">
                  <c:v>0.23707049238256006</c:v>
                </c:pt>
                <c:pt idx="1705">
                  <c:v>0.23707049238256006</c:v>
                </c:pt>
                <c:pt idx="1706">
                  <c:v>0.23707049238256006</c:v>
                </c:pt>
                <c:pt idx="1707">
                  <c:v>0.23707049238256006</c:v>
                </c:pt>
                <c:pt idx="1708">
                  <c:v>0.23707049238256006</c:v>
                </c:pt>
                <c:pt idx="1709">
                  <c:v>0.23707049238256006</c:v>
                </c:pt>
                <c:pt idx="1710">
                  <c:v>0.23707049238256006</c:v>
                </c:pt>
                <c:pt idx="1711">
                  <c:v>0.23707049238256006</c:v>
                </c:pt>
                <c:pt idx="1712">
                  <c:v>0.23707049238256006</c:v>
                </c:pt>
                <c:pt idx="1713">
                  <c:v>0.23707049238256006</c:v>
                </c:pt>
                <c:pt idx="1714">
                  <c:v>0.23707049238256006</c:v>
                </c:pt>
                <c:pt idx="1715">
                  <c:v>0.23707049238256006</c:v>
                </c:pt>
                <c:pt idx="1716">
                  <c:v>0.23707049238256006</c:v>
                </c:pt>
                <c:pt idx="1717">
                  <c:v>0.23707049238256006</c:v>
                </c:pt>
                <c:pt idx="1718">
                  <c:v>0.23707049238256006</c:v>
                </c:pt>
                <c:pt idx="1719">
                  <c:v>0.23707049238256006</c:v>
                </c:pt>
                <c:pt idx="1720">
                  <c:v>0.23707049238256006</c:v>
                </c:pt>
                <c:pt idx="1721">
                  <c:v>0.23707049238256006</c:v>
                </c:pt>
                <c:pt idx="1722">
                  <c:v>0.23707049238256006</c:v>
                </c:pt>
                <c:pt idx="1723">
                  <c:v>0.23707049238256006</c:v>
                </c:pt>
                <c:pt idx="1724">
                  <c:v>0.23707049238256006</c:v>
                </c:pt>
                <c:pt idx="1725">
                  <c:v>0.23707049238256006</c:v>
                </c:pt>
                <c:pt idx="1726">
                  <c:v>0.23707049238256006</c:v>
                </c:pt>
                <c:pt idx="1727">
                  <c:v>0.23707049238256006</c:v>
                </c:pt>
                <c:pt idx="1728">
                  <c:v>0.23707049238256006</c:v>
                </c:pt>
                <c:pt idx="1729">
                  <c:v>0.23707049238256006</c:v>
                </c:pt>
                <c:pt idx="1730">
                  <c:v>0.23707049238256006</c:v>
                </c:pt>
                <c:pt idx="1731">
                  <c:v>0.23707049238256006</c:v>
                </c:pt>
                <c:pt idx="1732">
                  <c:v>0.23707049238256006</c:v>
                </c:pt>
                <c:pt idx="1733">
                  <c:v>0.23707049238256006</c:v>
                </c:pt>
                <c:pt idx="1734">
                  <c:v>0.23707049238256006</c:v>
                </c:pt>
                <c:pt idx="1735">
                  <c:v>0.23707049238256006</c:v>
                </c:pt>
                <c:pt idx="1736">
                  <c:v>0.23707049238256006</c:v>
                </c:pt>
                <c:pt idx="1737">
                  <c:v>0.23707049238256006</c:v>
                </c:pt>
                <c:pt idx="1738">
                  <c:v>0.23707049238256006</c:v>
                </c:pt>
                <c:pt idx="1739">
                  <c:v>0.23707049238256006</c:v>
                </c:pt>
                <c:pt idx="1740">
                  <c:v>0.23707049238256006</c:v>
                </c:pt>
                <c:pt idx="1741">
                  <c:v>0.23707049238256006</c:v>
                </c:pt>
                <c:pt idx="1742">
                  <c:v>0.23707049238256006</c:v>
                </c:pt>
                <c:pt idx="1743">
                  <c:v>0.23707049238256006</c:v>
                </c:pt>
                <c:pt idx="1744">
                  <c:v>0.23707049238256006</c:v>
                </c:pt>
                <c:pt idx="1745">
                  <c:v>0.23707049238256006</c:v>
                </c:pt>
                <c:pt idx="1746">
                  <c:v>0.23707049238256006</c:v>
                </c:pt>
                <c:pt idx="1747">
                  <c:v>0.23707049238256006</c:v>
                </c:pt>
                <c:pt idx="1748">
                  <c:v>0.23707049238256006</c:v>
                </c:pt>
                <c:pt idx="1749">
                  <c:v>0.23707049238256006</c:v>
                </c:pt>
                <c:pt idx="1750">
                  <c:v>0.23707049238256006</c:v>
                </c:pt>
                <c:pt idx="1751">
                  <c:v>0.23707049238256006</c:v>
                </c:pt>
                <c:pt idx="1752">
                  <c:v>0.23707049238256006</c:v>
                </c:pt>
                <c:pt idx="1753">
                  <c:v>0.23707049238256006</c:v>
                </c:pt>
                <c:pt idx="1754">
                  <c:v>0.23707049238256006</c:v>
                </c:pt>
                <c:pt idx="1755">
                  <c:v>0.23707049238256006</c:v>
                </c:pt>
                <c:pt idx="1756">
                  <c:v>0.23707049238256006</c:v>
                </c:pt>
                <c:pt idx="1757">
                  <c:v>0.23707049238256006</c:v>
                </c:pt>
                <c:pt idx="1758">
                  <c:v>0.23707049238256006</c:v>
                </c:pt>
                <c:pt idx="1759">
                  <c:v>0.23707049238256006</c:v>
                </c:pt>
                <c:pt idx="1760">
                  <c:v>0.23707049238256006</c:v>
                </c:pt>
                <c:pt idx="1761">
                  <c:v>0.23707049238256006</c:v>
                </c:pt>
                <c:pt idx="1762">
                  <c:v>0.23707049238256006</c:v>
                </c:pt>
                <c:pt idx="1763">
                  <c:v>0.23707049238256006</c:v>
                </c:pt>
                <c:pt idx="1764">
                  <c:v>0.23707049238256006</c:v>
                </c:pt>
                <c:pt idx="1765">
                  <c:v>0.23707049238256006</c:v>
                </c:pt>
                <c:pt idx="1766">
                  <c:v>0.23707049238256006</c:v>
                </c:pt>
                <c:pt idx="1767">
                  <c:v>0.23707049238256006</c:v>
                </c:pt>
                <c:pt idx="1768">
                  <c:v>0.23707049238256006</c:v>
                </c:pt>
                <c:pt idx="1769">
                  <c:v>0.23707049238256006</c:v>
                </c:pt>
                <c:pt idx="1770">
                  <c:v>0.23707049238256006</c:v>
                </c:pt>
                <c:pt idx="1771">
                  <c:v>0.23707049238256006</c:v>
                </c:pt>
                <c:pt idx="1772">
                  <c:v>0.23707049238256006</c:v>
                </c:pt>
                <c:pt idx="1773">
                  <c:v>0.23707049238256006</c:v>
                </c:pt>
                <c:pt idx="1774">
                  <c:v>0.23707049238256006</c:v>
                </c:pt>
                <c:pt idx="1775">
                  <c:v>0.23707049238256006</c:v>
                </c:pt>
                <c:pt idx="1776">
                  <c:v>0.23707049238256006</c:v>
                </c:pt>
                <c:pt idx="1777">
                  <c:v>0.23707049238256006</c:v>
                </c:pt>
                <c:pt idx="1778">
                  <c:v>0.23707049238256006</c:v>
                </c:pt>
                <c:pt idx="1779">
                  <c:v>0.23707049238256006</c:v>
                </c:pt>
                <c:pt idx="1780">
                  <c:v>0.23707049238256006</c:v>
                </c:pt>
                <c:pt idx="1781">
                  <c:v>0.23707049238256006</c:v>
                </c:pt>
                <c:pt idx="1782">
                  <c:v>0.23707049238256006</c:v>
                </c:pt>
                <c:pt idx="1783">
                  <c:v>0.23707049238256006</c:v>
                </c:pt>
                <c:pt idx="1784">
                  <c:v>0.23707049238256006</c:v>
                </c:pt>
                <c:pt idx="1785">
                  <c:v>0.23707049238256006</c:v>
                </c:pt>
                <c:pt idx="1786">
                  <c:v>0.23707049238256006</c:v>
                </c:pt>
                <c:pt idx="1787">
                  <c:v>0.23707049238256006</c:v>
                </c:pt>
                <c:pt idx="1788">
                  <c:v>0.23707049238256006</c:v>
                </c:pt>
                <c:pt idx="1789">
                  <c:v>0.23707049238256006</c:v>
                </c:pt>
                <c:pt idx="1790">
                  <c:v>0.23707049238256006</c:v>
                </c:pt>
                <c:pt idx="1791">
                  <c:v>0.23707049238256006</c:v>
                </c:pt>
                <c:pt idx="1792">
                  <c:v>0.23707049238256006</c:v>
                </c:pt>
                <c:pt idx="1793">
                  <c:v>0.23707049238256006</c:v>
                </c:pt>
                <c:pt idx="1794">
                  <c:v>0.23707049238256006</c:v>
                </c:pt>
                <c:pt idx="1795">
                  <c:v>0.23707049238256006</c:v>
                </c:pt>
                <c:pt idx="1796">
                  <c:v>0.23707049238256006</c:v>
                </c:pt>
                <c:pt idx="1797">
                  <c:v>0.23707049238256006</c:v>
                </c:pt>
                <c:pt idx="1798">
                  <c:v>0.23707049238256006</c:v>
                </c:pt>
                <c:pt idx="1799">
                  <c:v>0.23707049238256006</c:v>
                </c:pt>
                <c:pt idx="1800">
                  <c:v>0.23707049238256006</c:v>
                </c:pt>
                <c:pt idx="1801">
                  <c:v>0.23707049238256006</c:v>
                </c:pt>
                <c:pt idx="1802">
                  <c:v>0.23707049238256006</c:v>
                </c:pt>
                <c:pt idx="1803">
                  <c:v>0.23707049238256006</c:v>
                </c:pt>
                <c:pt idx="1804">
                  <c:v>0.23707049238256006</c:v>
                </c:pt>
                <c:pt idx="1805">
                  <c:v>0.23707049238256006</c:v>
                </c:pt>
                <c:pt idx="1806">
                  <c:v>0.23707049238256006</c:v>
                </c:pt>
                <c:pt idx="1807">
                  <c:v>0.23707049238256006</c:v>
                </c:pt>
                <c:pt idx="1808">
                  <c:v>0.23707049238256006</c:v>
                </c:pt>
                <c:pt idx="1809">
                  <c:v>0.23707049238256006</c:v>
                </c:pt>
                <c:pt idx="1810">
                  <c:v>0.23707049238256006</c:v>
                </c:pt>
                <c:pt idx="1811">
                  <c:v>0.23707049238256006</c:v>
                </c:pt>
                <c:pt idx="1812">
                  <c:v>0.23707049238256006</c:v>
                </c:pt>
                <c:pt idx="1813">
                  <c:v>0.23707049238256006</c:v>
                </c:pt>
                <c:pt idx="1814">
                  <c:v>0.23707049238256006</c:v>
                </c:pt>
                <c:pt idx="1815">
                  <c:v>0.23707049238256006</c:v>
                </c:pt>
                <c:pt idx="1816">
                  <c:v>0.23707049238256006</c:v>
                </c:pt>
                <c:pt idx="1817">
                  <c:v>0.23707049238256006</c:v>
                </c:pt>
                <c:pt idx="1818">
                  <c:v>0.23707049238256006</c:v>
                </c:pt>
                <c:pt idx="1819">
                  <c:v>0.23707049238256006</c:v>
                </c:pt>
                <c:pt idx="1820">
                  <c:v>0.23707049238256006</c:v>
                </c:pt>
                <c:pt idx="1821">
                  <c:v>0.23707049238256006</c:v>
                </c:pt>
                <c:pt idx="1822">
                  <c:v>0.23707049238256006</c:v>
                </c:pt>
                <c:pt idx="1823">
                  <c:v>0.23707049238256006</c:v>
                </c:pt>
                <c:pt idx="1824">
                  <c:v>0.23707049238256006</c:v>
                </c:pt>
                <c:pt idx="1825">
                  <c:v>0.23707049238256006</c:v>
                </c:pt>
                <c:pt idx="1826">
                  <c:v>0.23707049238256006</c:v>
                </c:pt>
                <c:pt idx="1827">
                  <c:v>0.23707049238256006</c:v>
                </c:pt>
                <c:pt idx="1828">
                  <c:v>0.23707049238256006</c:v>
                </c:pt>
                <c:pt idx="1829">
                  <c:v>0.23707049238256006</c:v>
                </c:pt>
                <c:pt idx="1830">
                  <c:v>0.23707049238256006</c:v>
                </c:pt>
                <c:pt idx="1831">
                  <c:v>0.23707049238256006</c:v>
                </c:pt>
                <c:pt idx="1832">
                  <c:v>0.23707049238256006</c:v>
                </c:pt>
                <c:pt idx="1833">
                  <c:v>0.23707049238256006</c:v>
                </c:pt>
                <c:pt idx="1834">
                  <c:v>0.23707049238256006</c:v>
                </c:pt>
                <c:pt idx="1835">
                  <c:v>0.23707049238256006</c:v>
                </c:pt>
                <c:pt idx="1836">
                  <c:v>0.23707049238256006</c:v>
                </c:pt>
                <c:pt idx="1837">
                  <c:v>0.23707049238256006</c:v>
                </c:pt>
                <c:pt idx="1838">
                  <c:v>0.23707049238256006</c:v>
                </c:pt>
                <c:pt idx="1839">
                  <c:v>0.23707049238256006</c:v>
                </c:pt>
                <c:pt idx="1840">
                  <c:v>0.23707049238256006</c:v>
                </c:pt>
                <c:pt idx="1841">
                  <c:v>0.23707049238256006</c:v>
                </c:pt>
                <c:pt idx="1842">
                  <c:v>0.23707049238256006</c:v>
                </c:pt>
                <c:pt idx="1843">
                  <c:v>0.23707049238256006</c:v>
                </c:pt>
                <c:pt idx="1844">
                  <c:v>0.23707049238256006</c:v>
                </c:pt>
                <c:pt idx="1845">
                  <c:v>0.23707049238256006</c:v>
                </c:pt>
                <c:pt idx="1846">
                  <c:v>0.23707049238256006</c:v>
                </c:pt>
                <c:pt idx="1847">
                  <c:v>0.23707049238256006</c:v>
                </c:pt>
                <c:pt idx="1848">
                  <c:v>0.23707049238256006</c:v>
                </c:pt>
                <c:pt idx="1849">
                  <c:v>0.23707049238256006</c:v>
                </c:pt>
                <c:pt idx="1850">
                  <c:v>0.23707049238256006</c:v>
                </c:pt>
                <c:pt idx="1851">
                  <c:v>0.23707049238256006</c:v>
                </c:pt>
                <c:pt idx="1852">
                  <c:v>0.23707049238256006</c:v>
                </c:pt>
                <c:pt idx="1853">
                  <c:v>0.23707049238256006</c:v>
                </c:pt>
                <c:pt idx="1854">
                  <c:v>0.23707049238256006</c:v>
                </c:pt>
                <c:pt idx="1855">
                  <c:v>0.23707049238256006</c:v>
                </c:pt>
                <c:pt idx="1856">
                  <c:v>0.23707049238256006</c:v>
                </c:pt>
                <c:pt idx="1857">
                  <c:v>0.23707049238256006</c:v>
                </c:pt>
                <c:pt idx="1858">
                  <c:v>0.23707049238256006</c:v>
                </c:pt>
                <c:pt idx="1859">
                  <c:v>0.23707049238256006</c:v>
                </c:pt>
                <c:pt idx="1860">
                  <c:v>0.23707049238256006</c:v>
                </c:pt>
                <c:pt idx="1861">
                  <c:v>0.23707049238256006</c:v>
                </c:pt>
                <c:pt idx="1862">
                  <c:v>0.23707049238256006</c:v>
                </c:pt>
                <c:pt idx="1863">
                  <c:v>0.23707049238256006</c:v>
                </c:pt>
                <c:pt idx="1864">
                  <c:v>0.23707049238256006</c:v>
                </c:pt>
                <c:pt idx="1865">
                  <c:v>0.23707049238256006</c:v>
                </c:pt>
                <c:pt idx="1866">
                  <c:v>0.23707049238256006</c:v>
                </c:pt>
                <c:pt idx="1867">
                  <c:v>0.23707049238256006</c:v>
                </c:pt>
                <c:pt idx="1868">
                  <c:v>0.23707049238256006</c:v>
                </c:pt>
                <c:pt idx="1869">
                  <c:v>0.23707049238256006</c:v>
                </c:pt>
                <c:pt idx="1870">
                  <c:v>0.23707049238256006</c:v>
                </c:pt>
                <c:pt idx="1871">
                  <c:v>0.23707049238256006</c:v>
                </c:pt>
                <c:pt idx="1872">
                  <c:v>0.23707049238256006</c:v>
                </c:pt>
                <c:pt idx="1873">
                  <c:v>0.23707049238256006</c:v>
                </c:pt>
                <c:pt idx="1874">
                  <c:v>0.23707049238256006</c:v>
                </c:pt>
                <c:pt idx="1875">
                  <c:v>0.23707049238256006</c:v>
                </c:pt>
                <c:pt idx="1876">
                  <c:v>0.23707049238256006</c:v>
                </c:pt>
                <c:pt idx="1877">
                  <c:v>0.23707049238256006</c:v>
                </c:pt>
                <c:pt idx="1878">
                  <c:v>0.23707049238256006</c:v>
                </c:pt>
                <c:pt idx="1879">
                  <c:v>0.23707049238256006</c:v>
                </c:pt>
                <c:pt idx="1880">
                  <c:v>0.23707049238256006</c:v>
                </c:pt>
                <c:pt idx="1881">
                  <c:v>0.23707049238256006</c:v>
                </c:pt>
                <c:pt idx="1882">
                  <c:v>0.23707049238256006</c:v>
                </c:pt>
                <c:pt idx="1883">
                  <c:v>0.23707049238256006</c:v>
                </c:pt>
                <c:pt idx="1884">
                  <c:v>0.23707049238256006</c:v>
                </c:pt>
                <c:pt idx="1885">
                  <c:v>0.23707049238256006</c:v>
                </c:pt>
                <c:pt idx="1886">
                  <c:v>0.23707049238256006</c:v>
                </c:pt>
                <c:pt idx="1887">
                  <c:v>0.23707049238256006</c:v>
                </c:pt>
                <c:pt idx="1888">
                  <c:v>0.23707049238256006</c:v>
                </c:pt>
                <c:pt idx="1889">
                  <c:v>0.23707049238256006</c:v>
                </c:pt>
                <c:pt idx="1890">
                  <c:v>0.23707049238256006</c:v>
                </c:pt>
                <c:pt idx="1891">
                  <c:v>0.23707049238256006</c:v>
                </c:pt>
                <c:pt idx="1892">
                  <c:v>0.23707049238256006</c:v>
                </c:pt>
                <c:pt idx="1893">
                  <c:v>0.23707049238256006</c:v>
                </c:pt>
                <c:pt idx="1894">
                  <c:v>0.23707049238256006</c:v>
                </c:pt>
                <c:pt idx="1895">
                  <c:v>0.23707049238256006</c:v>
                </c:pt>
                <c:pt idx="1896">
                  <c:v>0.23707049238256006</c:v>
                </c:pt>
                <c:pt idx="1897">
                  <c:v>0.23707049238256006</c:v>
                </c:pt>
                <c:pt idx="1898">
                  <c:v>0.23707049238256006</c:v>
                </c:pt>
                <c:pt idx="1899">
                  <c:v>0.23707049238256006</c:v>
                </c:pt>
                <c:pt idx="1900">
                  <c:v>0.23707049238256006</c:v>
                </c:pt>
                <c:pt idx="1901">
                  <c:v>0.23707049238256006</c:v>
                </c:pt>
                <c:pt idx="1902">
                  <c:v>0.23707049238256006</c:v>
                </c:pt>
                <c:pt idx="1903">
                  <c:v>0.23707049238256006</c:v>
                </c:pt>
                <c:pt idx="1904">
                  <c:v>0.23707049238256006</c:v>
                </c:pt>
                <c:pt idx="1905">
                  <c:v>0.23707049238256006</c:v>
                </c:pt>
                <c:pt idx="1906">
                  <c:v>0.23707049238256006</c:v>
                </c:pt>
                <c:pt idx="1907">
                  <c:v>0.23707049238256006</c:v>
                </c:pt>
                <c:pt idx="1908">
                  <c:v>0.23707049238256006</c:v>
                </c:pt>
                <c:pt idx="1909">
                  <c:v>0.23707049238256006</c:v>
                </c:pt>
                <c:pt idx="1910">
                  <c:v>0.23707049238256006</c:v>
                </c:pt>
                <c:pt idx="1911">
                  <c:v>0.23707049238256006</c:v>
                </c:pt>
                <c:pt idx="1912">
                  <c:v>0.23707049238256006</c:v>
                </c:pt>
                <c:pt idx="1913">
                  <c:v>0.23707049238256006</c:v>
                </c:pt>
                <c:pt idx="1914">
                  <c:v>0.23707049238256006</c:v>
                </c:pt>
                <c:pt idx="1915">
                  <c:v>0.23707049238256006</c:v>
                </c:pt>
                <c:pt idx="1916">
                  <c:v>0.23707049238256006</c:v>
                </c:pt>
                <c:pt idx="1917">
                  <c:v>0.23707049238256006</c:v>
                </c:pt>
                <c:pt idx="1918">
                  <c:v>0.23707049238256006</c:v>
                </c:pt>
                <c:pt idx="1919">
                  <c:v>0.23707049238256006</c:v>
                </c:pt>
                <c:pt idx="1920">
                  <c:v>0.23707049238256006</c:v>
                </c:pt>
                <c:pt idx="1921">
                  <c:v>0.23707049238256006</c:v>
                </c:pt>
                <c:pt idx="1922">
                  <c:v>0.23707049238256006</c:v>
                </c:pt>
                <c:pt idx="1923">
                  <c:v>0.23707049238256006</c:v>
                </c:pt>
                <c:pt idx="1924">
                  <c:v>0.23707049238256006</c:v>
                </c:pt>
                <c:pt idx="1925">
                  <c:v>0.23707049238256006</c:v>
                </c:pt>
                <c:pt idx="1926">
                  <c:v>0.23707049238256006</c:v>
                </c:pt>
                <c:pt idx="1927">
                  <c:v>0.23707049238256006</c:v>
                </c:pt>
                <c:pt idx="1928">
                  <c:v>0.23707049238256006</c:v>
                </c:pt>
                <c:pt idx="1929">
                  <c:v>0.23707049238256006</c:v>
                </c:pt>
                <c:pt idx="1930">
                  <c:v>0.23707049238256006</c:v>
                </c:pt>
                <c:pt idx="1931">
                  <c:v>0.23707049238256006</c:v>
                </c:pt>
                <c:pt idx="1932">
                  <c:v>0.23707049238256006</c:v>
                </c:pt>
                <c:pt idx="1933">
                  <c:v>0.23707049238256006</c:v>
                </c:pt>
                <c:pt idx="1934">
                  <c:v>0.23707049238256006</c:v>
                </c:pt>
                <c:pt idx="1935">
                  <c:v>0.23707049238256006</c:v>
                </c:pt>
                <c:pt idx="1936">
                  <c:v>0.23707049238256006</c:v>
                </c:pt>
                <c:pt idx="1937">
                  <c:v>0.23707049238256006</c:v>
                </c:pt>
                <c:pt idx="1938">
                  <c:v>0.23707049238256006</c:v>
                </c:pt>
                <c:pt idx="1939">
                  <c:v>0.23707049238256006</c:v>
                </c:pt>
                <c:pt idx="1940">
                  <c:v>0.23707049238256006</c:v>
                </c:pt>
                <c:pt idx="1941">
                  <c:v>0.23707049238256006</c:v>
                </c:pt>
                <c:pt idx="1942">
                  <c:v>0.23707049238256006</c:v>
                </c:pt>
                <c:pt idx="1943">
                  <c:v>0.23707049238256006</c:v>
                </c:pt>
                <c:pt idx="1944">
                  <c:v>0.23707049238256006</c:v>
                </c:pt>
                <c:pt idx="1945">
                  <c:v>0.23707049238256006</c:v>
                </c:pt>
                <c:pt idx="1946">
                  <c:v>0.23707049238256006</c:v>
                </c:pt>
                <c:pt idx="1947">
                  <c:v>0.23707049238256006</c:v>
                </c:pt>
                <c:pt idx="1948">
                  <c:v>0.23707049238256006</c:v>
                </c:pt>
                <c:pt idx="1949">
                  <c:v>0.23707049238256006</c:v>
                </c:pt>
                <c:pt idx="1950">
                  <c:v>0.23707049238256006</c:v>
                </c:pt>
                <c:pt idx="1951">
                  <c:v>0.23707049238256006</c:v>
                </c:pt>
                <c:pt idx="1952">
                  <c:v>0.23707049238256006</c:v>
                </c:pt>
                <c:pt idx="1953">
                  <c:v>0.23707049238256006</c:v>
                </c:pt>
                <c:pt idx="1954">
                  <c:v>0.23707049238256006</c:v>
                </c:pt>
                <c:pt idx="1955">
                  <c:v>0.23707049238256006</c:v>
                </c:pt>
                <c:pt idx="1956">
                  <c:v>0.23707049238256006</c:v>
                </c:pt>
                <c:pt idx="1957">
                  <c:v>0.23707049238256006</c:v>
                </c:pt>
                <c:pt idx="1958">
                  <c:v>0.23707049238256006</c:v>
                </c:pt>
                <c:pt idx="1959">
                  <c:v>0.23707049238256006</c:v>
                </c:pt>
                <c:pt idx="1960">
                  <c:v>0.23707049238256006</c:v>
                </c:pt>
                <c:pt idx="1961">
                  <c:v>0.23707049238256006</c:v>
                </c:pt>
                <c:pt idx="1962">
                  <c:v>0.23707049238256006</c:v>
                </c:pt>
                <c:pt idx="1963">
                  <c:v>0.23707049238256006</c:v>
                </c:pt>
                <c:pt idx="1964">
                  <c:v>0.23707049238256006</c:v>
                </c:pt>
                <c:pt idx="1965">
                  <c:v>0.23707049238256006</c:v>
                </c:pt>
                <c:pt idx="1966">
                  <c:v>0.23707049238256006</c:v>
                </c:pt>
                <c:pt idx="1967">
                  <c:v>0.23707049238256006</c:v>
                </c:pt>
                <c:pt idx="1968">
                  <c:v>0.23707049238256006</c:v>
                </c:pt>
                <c:pt idx="1969">
                  <c:v>0.23707049238256006</c:v>
                </c:pt>
                <c:pt idx="1970">
                  <c:v>0.23707049238256006</c:v>
                </c:pt>
                <c:pt idx="1971">
                  <c:v>0.23707049238256006</c:v>
                </c:pt>
                <c:pt idx="1972">
                  <c:v>0.23707049238256006</c:v>
                </c:pt>
                <c:pt idx="1973">
                  <c:v>0.23707049238256006</c:v>
                </c:pt>
                <c:pt idx="1974">
                  <c:v>0.23707049238256006</c:v>
                </c:pt>
                <c:pt idx="1975">
                  <c:v>0.23707049238256006</c:v>
                </c:pt>
                <c:pt idx="1976">
                  <c:v>0.23707049238256006</c:v>
                </c:pt>
                <c:pt idx="1977">
                  <c:v>0.23707049238256006</c:v>
                </c:pt>
                <c:pt idx="1978">
                  <c:v>0.23707049238256006</c:v>
                </c:pt>
                <c:pt idx="1979">
                  <c:v>0.23707049238256006</c:v>
                </c:pt>
                <c:pt idx="1980">
                  <c:v>0.23707049238256006</c:v>
                </c:pt>
                <c:pt idx="1981">
                  <c:v>0.23707049238256006</c:v>
                </c:pt>
                <c:pt idx="1982">
                  <c:v>0.23707049238256006</c:v>
                </c:pt>
                <c:pt idx="1983">
                  <c:v>0.23707049238256006</c:v>
                </c:pt>
                <c:pt idx="1984">
                  <c:v>0.23707049238256006</c:v>
                </c:pt>
                <c:pt idx="1985">
                  <c:v>0.23707049238256006</c:v>
                </c:pt>
                <c:pt idx="1986">
                  <c:v>0.23707049238256006</c:v>
                </c:pt>
                <c:pt idx="1987">
                  <c:v>0.23707049238256006</c:v>
                </c:pt>
                <c:pt idx="1988">
                  <c:v>0.23707049238256006</c:v>
                </c:pt>
                <c:pt idx="1989">
                  <c:v>0.23707049238256006</c:v>
                </c:pt>
                <c:pt idx="1990">
                  <c:v>0.23707049238256006</c:v>
                </c:pt>
                <c:pt idx="1991">
                  <c:v>0.23707049238256006</c:v>
                </c:pt>
                <c:pt idx="1992">
                  <c:v>0.23707049238256006</c:v>
                </c:pt>
                <c:pt idx="1993">
                  <c:v>0.23707049238256006</c:v>
                </c:pt>
                <c:pt idx="1994">
                  <c:v>0.23707049238256006</c:v>
                </c:pt>
                <c:pt idx="1995">
                  <c:v>0.23707049238256006</c:v>
                </c:pt>
                <c:pt idx="1996">
                  <c:v>0.23707049238256006</c:v>
                </c:pt>
                <c:pt idx="1997">
                  <c:v>0.23707049238256006</c:v>
                </c:pt>
                <c:pt idx="1998">
                  <c:v>0.23707049238256006</c:v>
                </c:pt>
                <c:pt idx="1999">
                  <c:v>0.23707049238256006</c:v>
                </c:pt>
                <c:pt idx="2000">
                  <c:v>0.23707049238256006</c:v>
                </c:pt>
                <c:pt idx="2001">
                  <c:v>0.23707049238256006</c:v>
                </c:pt>
                <c:pt idx="2002">
                  <c:v>0.23707049238256006</c:v>
                </c:pt>
                <c:pt idx="2003">
                  <c:v>0.23707049238256006</c:v>
                </c:pt>
                <c:pt idx="2004">
                  <c:v>0.23707049238256006</c:v>
                </c:pt>
                <c:pt idx="2005">
                  <c:v>0.23707049238256006</c:v>
                </c:pt>
                <c:pt idx="2006">
                  <c:v>0.23707049238256006</c:v>
                </c:pt>
                <c:pt idx="2007">
                  <c:v>0.23707049238256006</c:v>
                </c:pt>
                <c:pt idx="2008">
                  <c:v>0.23707049238256006</c:v>
                </c:pt>
                <c:pt idx="2009">
                  <c:v>0.23707049238256006</c:v>
                </c:pt>
                <c:pt idx="2010">
                  <c:v>0.23707049238256006</c:v>
                </c:pt>
                <c:pt idx="2011">
                  <c:v>0.23707049238256006</c:v>
                </c:pt>
                <c:pt idx="2012">
                  <c:v>0.23707049238256006</c:v>
                </c:pt>
                <c:pt idx="2013">
                  <c:v>0.23707049238256006</c:v>
                </c:pt>
                <c:pt idx="2014">
                  <c:v>0.23707049238256006</c:v>
                </c:pt>
                <c:pt idx="2015">
                  <c:v>0.23707049238256006</c:v>
                </c:pt>
                <c:pt idx="2016">
                  <c:v>0.23707049238256006</c:v>
                </c:pt>
                <c:pt idx="2017">
                  <c:v>0.23707049238256006</c:v>
                </c:pt>
                <c:pt idx="2018">
                  <c:v>0.23707049238256006</c:v>
                </c:pt>
                <c:pt idx="2019">
                  <c:v>0.23707049238256006</c:v>
                </c:pt>
                <c:pt idx="2020">
                  <c:v>0.23707049238256006</c:v>
                </c:pt>
                <c:pt idx="2021">
                  <c:v>0.23707049238256006</c:v>
                </c:pt>
                <c:pt idx="2022">
                  <c:v>0.23707049238256006</c:v>
                </c:pt>
                <c:pt idx="2023">
                  <c:v>0.23707049238256006</c:v>
                </c:pt>
                <c:pt idx="2024">
                  <c:v>0.23707049238256006</c:v>
                </c:pt>
                <c:pt idx="2025">
                  <c:v>0.23707049238256006</c:v>
                </c:pt>
                <c:pt idx="2026">
                  <c:v>0.23707049238256006</c:v>
                </c:pt>
                <c:pt idx="2027">
                  <c:v>0.23707049238256006</c:v>
                </c:pt>
                <c:pt idx="2028">
                  <c:v>0.23707049238256006</c:v>
                </c:pt>
                <c:pt idx="2029">
                  <c:v>0.23707049238256006</c:v>
                </c:pt>
                <c:pt idx="2030">
                  <c:v>0.23707049238256006</c:v>
                </c:pt>
                <c:pt idx="2031">
                  <c:v>0.23707049238256006</c:v>
                </c:pt>
                <c:pt idx="2032">
                  <c:v>0.23707049238256006</c:v>
                </c:pt>
                <c:pt idx="2033">
                  <c:v>0.23707049238256006</c:v>
                </c:pt>
                <c:pt idx="2034">
                  <c:v>0.23707049238256006</c:v>
                </c:pt>
                <c:pt idx="2035">
                  <c:v>0.23707049238256006</c:v>
                </c:pt>
                <c:pt idx="2036">
                  <c:v>0.23707049238256006</c:v>
                </c:pt>
                <c:pt idx="2037">
                  <c:v>0.23707049238256006</c:v>
                </c:pt>
                <c:pt idx="2038">
                  <c:v>0.23707049238256006</c:v>
                </c:pt>
                <c:pt idx="2039">
                  <c:v>0.23707049238256006</c:v>
                </c:pt>
                <c:pt idx="2040">
                  <c:v>0.23707049238256006</c:v>
                </c:pt>
                <c:pt idx="2041">
                  <c:v>0.23707049238256006</c:v>
                </c:pt>
                <c:pt idx="2042">
                  <c:v>0.23707049238256006</c:v>
                </c:pt>
                <c:pt idx="2043">
                  <c:v>0.23707049238256006</c:v>
                </c:pt>
                <c:pt idx="2044">
                  <c:v>0.23707049238256006</c:v>
                </c:pt>
                <c:pt idx="2045">
                  <c:v>0.23707049238256006</c:v>
                </c:pt>
                <c:pt idx="2046">
                  <c:v>0.23707049238256006</c:v>
                </c:pt>
                <c:pt idx="2047">
                  <c:v>0.23707049238256006</c:v>
                </c:pt>
                <c:pt idx="2048">
                  <c:v>0.23707049238256006</c:v>
                </c:pt>
                <c:pt idx="2049">
                  <c:v>0.23707049238256006</c:v>
                </c:pt>
                <c:pt idx="2050">
                  <c:v>0.23707049238256006</c:v>
                </c:pt>
                <c:pt idx="2051">
                  <c:v>0.23707049238256006</c:v>
                </c:pt>
                <c:pt idx="2052">
                  <c:v>0.23707049238256006</c:v>
                </c:pt>
                <c:pt idx="2053">
                  <c:v>0.23707049238256006</c:v>
                </c:pt>
                <c:pt idx="2054">
                  <c:v>0.23707049238256006</c:v>
                </c:pt>
                <c:pt idx="2055">
                  <c:v>0.23707049238256006</c:v>
                </c:pt>
                <c:pt idx="2056">
                  <c:v>0.23707049238256006</c:v>
                </c:pt>
                <c:pt idx="2057">
                  <c:v>0.23707049238256006</c:v>
                </c:pt>
                <c:pt idx="2058">
                  <c:v>0.23707049238256006</c:v>
                </c:pt>
                <c:pt idx="2059">
                  <c:v>0.23707049238256006</c:v>
                </c:pt>
                <c:pt idx="2060">
                  <c:v>0.23707049238256006</c:v>
                </c:pt>
                <c:pt idx="2061">
                  <c:v>0.23707049238256006</c:v>
                </c:pt>
                <c:pt idx="2062">
                  <c:v>0.23707049238256006</c:v>
                </c:pt>
                <c:pt idx="2063">
                  <c:v>0.23707049238256006</c:v>
                </c:pt>
                <c:pt idx="2064">
                  <c:v>0.23707049238256006</c:v>
                </c:pt>
                <c:pt idx="2065">
                  <c:v>0.23707049238256006</c:v>
                </c:pt>
                <c:pt idx="2066">
                  <c:v>0.23707049238256006</c:v>
                </c:pt>
                <c:pt idx="2067">
                  <c:v>0.23707049238256006</c:v>
                </c:pt>
                <c:pt idx="2068">
                  <c:v>0.23707049238256006</c:v>
                </c:pt>
                <c:pt idx="2069">
                  <c:v>0.23707049238256006</c:v>
                </c:pt>
                <c:pt idx="2070">
                  <c:v>0.23707049238256006</c:v>
                </c:pt>
                <c:pt idx="2071">
                  <c:v>0.23707049238256006</c:v>
                </c:pt>
                <c:pt idx="2072">
                  <c:v>0.23707049238256006</c:v>
                </c:pt>
                <c:pt idx="2073">
                  <c:v>0.23707049238256006</c:v>
                </c:pt>
                <c:pt idx="2074">
                  <c:v>0.23707049238256006</c:v>
                </c:pt>
                <c:pt idx="2075">
                  <c:v>0.23707049238256006</c:v>
                </c:pt>
                <c:pt idx="2076">
                  <c:v>0.23707049238256006</c:v>
                </c:pt>
                <c:pt idx="2077">
                  <c:v>0.23707049238256006</c:v>
                </c:pt>
                <c:pt idx="2078">
                  <c:v>0.23707049238256006</c:v>
                </c:pt>
                <c:pt idx="2079">
                  <c:v>0.23707049238256006</c:v>
                </c:pt>
                <c:pt idx="2080">
                  <c:v>0.23707049238256006</c:v>
                </c:pt>
                <c:pt idx="2081">
                  <c:v>0.23707049238256006</c:v>
                </c:pt>
                <c:pt idx="2082">
                  <c:v>0.23707049238256006</c:v>
                </c:pt>
                <c:pt idx="2083">
                  <c:v>0.23707049238256006</c:v>
                </c:pt>
                <c:pt idx="2084">
                  <c:v>0.23707049238256006</c:v>
                </c:pt>
                <c:pt idx="2085">
                  <c:v>0.23707049238256006</c:v>
                </c:pt>
                <c:pt idx="2086">
                  <c:v>0.23707049238256006</c:v>
                </c:pt>
                <c:pt idx="2087">
                  <c:v>0.23707049238256006</c:v>
                </c:pt>
                <c:pt idx="2088">
                  <c:v>0.23707049238256006</c:v>
                </c:pt>
                <c:pt idx="2089">
                  <c:v>0.23707049238256006</c:v>
                </c:pt>
                <c:pt idx="2090">
                  <c:v>0.23707049238256006</c:v>
                </c:pt>
                <c:pt idx="2091">
                  <c:v>0.23707049238256006</c:v>
                </c:pt>
                <c:pt idx="2092">
                  <c:v>0.23707049238256006</c:v>
                </c:pt>
                <c:pt idx="2093">
                  <c:v>0.23707049238256006</c:v>
                </c:pt>
                <c:pt idx="2094">
                  <c:v>0.23707049238256006</c:v>
                </c:pt>
                <c:pt idx="2095">
                  <c:v>0.23707049238256006</c:v>
                </c:pt>
                <c:pt idx="2096">
                  <c:v>0.23707049238256006</c:v>
                </c:pt>
                <c:pt idx="2097">
                  <c:v>0.23707049238256006</c:v>
                </c:pt>
                <c:pt idx="2098">
                  <c:v>0.23707049238256006</c:v>
                </c:pt>
                <c:pt idx="2099">
                  <c:v>0.23707049238256006</c:v>
                </c:pt>
                <c:pt idx="2100">
                  <c:v>0.23707049238256006</c:v>
                </c:pt>
                <c:pt idx="2101">
                  <c:v>0.23707049238256006</c:v>
                </c:pt>
                <c:pt idx="2102">
                  <c:v>0.23707049238256006</c:v>
                </c:pt>
                <c:pt idx="2103">
                  <c:v>0.23707049238256006</c:v>
                </c:pt>
                <c:pt idx="2104">
                  <c:v>0.23707049238256006</c:v>
                </c:pt>
                <c:pt idx="2105">
                  <c:v>0.23707049238256006</c:v>
                </c:pt>
                <c:pt idx="2106">
                  <c:v>0.23707049238256006</c:v>
                </c:pt>
                <c:pt idx="2107">
                  <c:v>0.23707049238256006</c:v>
                </c:pt>
                <c:pt idx="2108">
                  <c:v>0.23707049238256006</c:v>
                </c:pt>
                <c:pt idx="2109">
                  <c:v>0.23707049238256006</c:v>
                </c:pt>
                <c:pt idx="2110">
                  <c:v>0.23707049238256006</c:v>
                </c:pt>
                <c:pt idx="2111">
                  <c:v>0.23707049238256006</c:v>
                </c:pt>
                <c:pt idx="2112">
                  <c:v>0.23707049238256006</c:v>
                </c:pt>
                <c:pt idx="2113">
                  <c:v>0.23707049238256006</c:v>
                </c:pt>
                <c:pt idx="2114">
                  <c:v>0.23707049238256006</c:v>
                </c:pt>
                <c:pt idx="2115">
                  <c:v>0.23707049238256006</c:v>
                </c:pt>
                <c:pt idx="2116">
                  <c:v>0.23707049238256006</c:v>
                </c:pt>
                <c:pt idx="2117">
                  <c:v>0.23707049238256006</c:v>
                </c:pt>
                <c:pt idx="2118">
                  <c:v>0.23707049238256006</c:v>
                </c:pt>
                <c:pt idx="2119">
                  <c:v>0.23707049238256006</c:v>
                </c:pt>
                <c:pt idx="2120">
                  <c:v>0.23707049238256006</c:v>
                </c:pt>
                <c:pt idx="2121">
                  <c:v>0.23707049238256006</c:v>
                </c:pt>
                <c:pt idx="2122">
                  <c:v>0.23707049238256006</c:v>
                </c:pt>
                <c:pt idx="2123">
                  <c:v>0.23707049238256006</c:v>
                </c:pt>
                <c:pt idx="2124">
                  <c:v>0.23707049238256006</c:v>
                </c:pt>
                <c:pt idx="2125">
                  <c:v>0.23707049238256006</c:v>
                </c:pt>
                <c:pt idx="2126">
                  <c:v>0.23707049238256006</c:v>
                </c:pt>
                <c:pt idx="2127">
                  <c:v>0.23707049238256006</c:v>
                </c:pt>
                <c:pt idx="2128">
                  <c:v>0.23707049238256006</c:v>
                </c:pt>
                <c:pt idx="2129">
                  <c:v>0.23707049238256006</c:v>
                </c:pt>
                <c:pt idx="2130">
                  <c:v>0.23707049238256006</c:v>
                </c:pt>
                <c:pt idx="2131">
                  <c:v>0.23707049238256006</c:v>
                </c:pt>
                <c:pt idx="2132">
                  <c:v>0.23707049238256006</c:v>
                </c:pt>
                <c:pt idx="2133">
                  <c:v>0.23707049238256006</c:v>
                </c:pt>
                <c:pt idx="2134">
                  <c:v>0.23707049238256006</c:v>
                </c:pt>
                <c:pt idx="2135">
                  <c:v>0.23707049238256006</c:v>
                </c:pt>
                <c:pt idx="2136">
                  <c:v>0.23707049238256006</c:v>
                </c:pt>
                <c:pt idx="2137">
                  <c:v>0.23707049238256006</c:v>
                </c:pt>
                <c:pt idx="2138">
                  <c:v>0.23707049238256006</c:v>
                </c:pt>
                <c:pt idx="2139">
                  <c:v>0.23707049238256006</c:v>
                </c:pt>
                <c:pt idx="2140">
                  <c:v>0.23707049238256006</c:v>
                </c:pt>
                <c:pt idx="2141">
                  <c:v>0.23707049238256006</c:v>
                </c:pt>
                <c:pt idx="2142">
                  <c:v>0.23707049238256006</c:v>
                </c:pt>
                <c:pt idx="2143">
                  <c:v>0.23707049238256006</c:v>
                </c:pt>
                <c:pt idx="2144">
                  <c:v>0.23707049238256006</c:v>
                </c:pt>
                <c:pt idx="2145">
                  <c:v>0.23707049238256006</c:v>
                </c:pt>
                <c:pt idx="2146">
                  <c:v>0.23707049238256006</c:v>
                </c:pt>
                <c:pt idx="2147">
                  <c:v>0.23707049238256006</c:v>
                </c:pt>
                <c:pt idx="2148">
                  <c:v>0.23707049238256006</c:v>
                </c:pt>
                <c:pt idx="2149">
                  <c:v>0.23707049238256006</c:v>
                </c:pt>
                <c:pt idx="2150">
                  <c:v>0.23707049238256006</c:v>
                </c:pt>
                <c:pt idx="2151">
                  <c:v>0.23707049238256006</c:v>
                </c:pt>
                <c:pt idx="2152">
                  <c:v>0.23707049238256006</c:v>
                </c:pt>
                <c:pt idx="2153">
                  <c:v>0.23707049238256006</c:v>
                </c:pt>
                <c:pt idx="2154">
                  <c:v>0.23707049238256006</c:v>
                </c:pt>
                <c:pt idx="2155">
                  <c:v>0.23707049238256006</c:v>
                </c:pt>
                <c:pt idx="2156">
                  <c:v>0.23707049238256006</c:v>
                </c:pt>
                <c:pt idx="2157">
                  <c:v>0.23707049238256006</c:v>
                </c:pt>
                <c:pt idx="2158">
                  <c:v>0.23707049238256006</c:v>
                </c:pt>
                <c:pt idx="2159">
                  <c:v>0.23707049238256006</c:v>
                </c:pt>
                <c:pt idx="2160">
                  <c:v>0.23707049238256006</c:v>
                </c:pt>
                <c:pt idx="2161">
                  <c:v>0.23707049238256006</c:v>
                </c:pt>
                <c:pt idx="2162">
                  <c:v>0.23707049238256006</c:v>
                </c:pt>
                <c:pt idx="2163">
                  <c:v>0.23707049238256006</c:v>
                </c:pt>
                <c:pt idx="2164">
                  <c:v>0.23707049238256006</c:v>
                </c:pt>
                <c:pt idx="2165">
                  <c:v>0.23707049238256006</c:v>
                </c:pt>
                <c:pt idx="2166">
                  <c:v>0.23707049238256006</c:v>
                </c:pt>
                <c:pt idx="2167">
                  <c:v>0.23707049238256006</c:v>
                </c:pt>
                <c:pt idx="2168">
                  <c:v>0.23707049238256006</c:v>
                </c:pt>
                <c:pt idx="2169">
                  <c:v>0.23707049238256006</c:v>
                </c:pt>
                <c:pt idx="2170">
                  <c:v>0.23707049238256006</c:v>
                </c:pt>
                <c:pt idx="2171">
                  <c:v>0.23707049238256006</c:v>
                </c:pt>
                <c:pt idx="2172">
                  <c:v>0.23707049238256006</c:v>
                </c:pt>
                <c:pt idx="2173">
                  <c:v>0.23707049238256006</c:v>
                </c:pt>
                <c:pt idx="2174">
                  <c:v>0.23707049238256006</c:v>
                </c:pt>
                <c:pt idx="2175">
                  <c:v>0.23707049238256006</c:v>
                </c:pt>
                <c:pt idx="2176">
                  <c:v>0.23707049238256006</c:v>
                </c:pt>
                <c:pt idx="2177">
                  <c:v>0.23707049238256006</c:v>
                </c:pt>
                <c:pt idx="2178">
                  <c:v>0.23707049238256006</c:v>
                </c:pt>
                <c:pt idx="2179">
                  <c:v>0.23707049238256006</c:v>
                </c:pt>
                <c:pt idx="2180">
                  <c:v>0.23707049238256006</c:v>
                </c:pt>
                <c:pt idx="2181">
                  <c:v>0.23707049238256006</c:v>
                </c:pt>
                <c:pt idx="2182">
                  <c:v>0.23707049238256006</c:v>
                </c:pt>
                <c:pt idx="2183">
                  <c:v>0.23707049238256006</c:v>
                </c:pt>
                <c:pt idx="2184">
                  <c:v>0.23707049238256006</c:v>
                </c:pt>
                <c:pt idx="2185">
                  <c:v>0.23707049238256006</c:v>
                </c:pt>
                <c:pt idx="2186">
                  <c:v>0.23707049238256006</c:v>
                </c:pt>
                <c:pt idx="2187">
                  <c:v>0.23707049238256006</c:v>
                </c:pt>
                <c:pt idx="2188">
                  <c:v>0.23707049238256006</c:v>
                </c:pt>
                <c:pt idx="2189">
                  <c:v>0.23707049238256006</c:v>
                </c:pt>
                <c:pt idx="2190">
                  <c:v>0.23707049238256006</c:v>
                </c:pt>
                <c:pt idx="2191">
                  <c:v>0.23707049238256006</c:v>
                </c:pt>
                <c:pt idx="2192">
                  <c:v>0.23707049238256006</c:v>
                </c:pt>
                <c:pt idx="2193">
                  <c:v>0.23707049238256006</c:v>
                </c:pt>
                <c:pt idx="2194">
                  <c:v>0.23707049238256006</c:v>
                </c:pt>
                <c:pt idx="2195">
                  <c:v>0.23707049238256006</c:v>
                </c:pt>
                <c:pt idx="2196">
                  <c:v>0.23707049238256006</c:v>
                </c:pt>
                <c:pt idx="2197">
                  <c:v>0.23707049238256006</c:v>
                </c:pt>
                <c:pt idx="2198">
                  <c:v>0.23707049238256006</c:v>
                </c:pt>
                <c:pt idx="2199">
                  <c:v>0.23707049238256006</c:v>
                </c:pt>
                <c:pt idx="2200">
                  <c:v>0.23707049238256006</c:v>
                </c:pt>
                <c:pt idx="2201">
                  <c:v>0.23707049238256006</c:v>
                </c:pt>
                <c:pt idx="2202">
                  <c:v>0.23707049238256006</c:v>
                </c:pt>
                <c:pt idx="2203">
                  <c:v>0.23707049238256006</c:v>
                </c:pt>
                <c:pt idx="2204">
                  <c:v>0.23707049238256006</c:v>
                </c:pt>
                <c:pt idx="2205">
                  <c:v>0.23707049238256006</c:v>
                </c:pt>
                <c:pt idx="2206">
                  <c:v>0.23707049238256006</c:v>
                </c:pt>
                <c:pt idx="2207">
                  <c:v>0.23707049238256006</c:v>
                </c:pt>
                <c:pt idx="2208">
                  <c:v>0.23707049238256006</c:v>
                </c:pt>
                <c:pt idx="2209">
                  <c:v>0.23707049238256006</c:v>
                </c:pt>
                <c:pt idx="2210">
                  <c:v>0.23707049238256006</c:v>
                </c:pt>
                <c:pt idx="2211">
                  <c:v>0.23707049238256006</c:v>
                </c:pt>
                <c:pt idx="2212">
                  <c:v>0.23707049238256006</c:v>
                </c:pt>
                <c:pt idx="2213">
                  <c:v>0.23707049238256006</c:v>
                </c:pt>
                <c:pt idx="2214">
                  <c:v>0.23707049238256006</c:v>
                </c:pt>
                <c:pt idx="2215">
                  <c:v>0.23707049238256006</c:v>
                </c:pt>
                <c:pt idx="2216">
                  <c:v>0.23707049238256006</c:v>
                </c:pt>
                <c:pt idx="2217">
                  <c:v>0.23707049238256006</c:v>
                </c:pt>
                <c:pt idx="2218">
                  <c:v>0.23707049238256006</c:v>
                </c:pt>
                <c:pt idx="2219">
                  <c:v>0.23707049238256006</c:v>
                </c:pt>
                <c:pt idx="2220">
                  <c:v>0.23707049238256006</c:v>
                </c:pt>
                <c:pt idx="2221">
                  <c:v>0.23707049238256006</c:v>
                </c:pt>
                <c:pt idx="2222">
                  <c:v>0.23707049238256006</c:v>
                </c:pt>
                <c:pt idx="2223">
                  <c:v>0.23707049238256006</c:v>
                </c:pt>
                <c:pt idx="2224">
                  <c:v>0.23707049238256006</c:v>
                </c:pt>
                <c:pt idx="2225">
                  <c:v>0.23707049238256006</c:v>
                </c:pt>
                <c:pt idx="2226">
                  <c:v>0.23707049238256006</c:v>
                </c:pt>
                <c:pt idx="2227">
                  <c:v>0.23707049238256006</c:v>
                </c:pt>
                <c:pt idx="2228">
                  <c:v>0.23707049238256006</c:v>
                </c:pt>
                <c:pt idx="2229">
                  <c:v>0.23707049238256006</c:v>
                </c:pt>
                <c:pt idx="2230">
                  <c:v>0.23707049238256006</c:v>
                </c:pt>
                <c:pt idx="2231">
                  <c:v>0.23707049238256006</c:v>
                </c:pt>
                <c:pt idx="2232">
                  <c:v>0.23707049238256006</c:v>
                </c:pt>
                <c:pt idx="2233">
                  <c:v>0.23707049238256006</c:v>
                </c:pt>
                <c:pt idx="2234">
                  <c:v>0.23707049238256006</c:v>
                </c:pt>
                <c:pt idx="2235">
                  <c:v>0.23707049238256006</c:v>
                </c:pt>
                <c:pt idx="2236">
                  <c:v>0.23707049238256006</c:v>
                </c:pt>
                <c:pt idx="2237">
                  <c:v>0.23707049238256006</c:v>
                </c:pt>
                <c:pt idx="2238">
                  <c:v>0.23707049238256006</c:v>
                </c:pt>
                <c:pt idx="2239">
                  <c:v>0.23707049238256006</c:v>
                </c:pt>
                <c:pt idx="2240">
                  <c:v>0.23707049238256006</c:v>
                </c:pt>
                <c:pt idx="2241">
                  <c:v>0.23707049238256006</c:v>
                </c:pt>
                <c:pt idx="2242">
                  <c:v>0.23707049238256006</c:v>
                </c:pt>
                <c:pt idx="2243">
                  <c:v>0.23707049238256006</c:v>
                </c:pt>
                <c:pt idx="2244">
                  <c:v>0.23707049238256006</c:v>
                </c:pt>
                <c:pt idx="2245">
                  <c:v>0.23707049238256006</c:v>
                </c:pt>
                <c:pt idx="2246">
                  <c:v>0.23707049238256006</c:v>
                </c:pt>
                <c:pt idx="2247">
                  <c:v>0.23707049238256006</c:v>
                </c:pt>
                <c:pt idx="2248">
                  <c:v>0.23707049238256006</c:v>
                </c:pt>
                <c:pt idx="2249">
                  <c:v>0.23707049238256006</c:v>
                </c:pt>
                <c:pt idx="2250">
                  <c:v>0.23707049238256006</c:v>
                </c:pt>
                <c:pt idx="2251">
                  <c:v>0.23707049238256006</c:v>
                </c:pt>
                <c:pt idx="2252">
                  <c:v>0.23707049238256006</c:v>
                </c:pt>
                <c:pt idx="2253">
                  <c:v>0.23707049238256006</c:v>
                </c:pt>
                <c:pt idx="2254">
                  <c:v>0.23707049238256006</c:v>
                </c:pt>
                <c:pt idx="2255">
                  <c:v>0.23707049238256006</c:v>
                </c:pt>
                <c:pt idx="2256">
                  <c:v>0.23707049238256006</c:v>
                </c:pt>
                <c:pt idx="2257">
                  <c:v>0.23707049238256006</c:v>
                </c:pt>
                <c:pt idx="2258">
                  <c:v>0.23707049238256006</c:v>
                </c:pt>
                <c:pt idx="2259">
                  <c:v>0.23707049238256006</c:v>
                </c:pt>
                <c:pt idx="2260">
                  <c:v>0.23707049238256006</c:v>
                </c:pt>
                <c:pt idx="2261">
                  <c:v>0.23707049238256006</c:v>
                </c:pt>
                <c:pt idx="2262">
                  <c:v>0.23707049238256006</c:v>
                </c:pt>
                <c:pt idx="2263">
                  <c:v>0.23707049238256006</c:v>
                </c:pt>
                <c:pt idx="2264">
                  <c:v>0.23707049238256006</c:v>
                </c:pt>
                <c:pt idx="2265">
                  <c:v>0.23707049238256006</c:v>
                </c:pt>
                <c:pt idx="2266">
                  <c:v>0.23707049238256006</c:v>
                </c:pt>
                <c:pt idx="2267">
                  <c:v>0.23707049238256006</c:v>
                </c:pt>
                <c:pt idx="2268">
                  <c:v>0.23707049238256006</c:v>
                </c:pt>
                <c:pt idx="2269">
                  <c:v>0.23707049238256006</c:v>
                </c:pt>
                <c:pt idx="2270">
                  <c:v>0.23707049238256006</c:v>
                </c:pt>
                <c:pt idx="2271">
                  <c:v>0.23707049238256006</c:v>
                </c:pt>
                <c:pt idx="2272">
                  <c:v>0.23707049238256006</c:v>
                </c:pt>
                <c:pt idx="2273">
                  <c:v>0.23707049238256006</c:v>
                </c:pt>
                <c:pt idx="2274">
                  <c:v>0.23707049238256006</c:v>
                </c:pt>
                <c:pt idx="2275">
                  <c:v>0.23707049238256006</c:v>
                </c:pt>
                <c:pt idx="2276">
                  <c:v>0.23707049238256006</c:v>
                </c:pt>
                <c:pt idx="2277">
                  <c:v>0.23707049238256006</c:v>
                </c:pt>
                <c:pt idx="2278">
                  <c:v>0.23707049238256006</c:v>
                </c:pt>
                <c:pt idx="2279">
                  <c:v>0.23707049238256006</c:v>
                </c:pt>
                <c:pt idx="2280">
                  <c:v>0.23707049238256006</c:v>
                </c:pt>
                <c:pt idx="2281">
                  <c:v>0.23707049238256006</c:v>
                </c:pt>
                <c:pt idx="2282">
                  <c:v>0.23707049238256006</c:v>
                </c:pt>
                <c:pt idx="2283">
                  <c:v>0.23707049238256006</c:v>
                </c:pt>
                <c:pt idx="2284">
                  <c:v>0.23707049238256006</c:v>
                </c:pt>
                <c:pt idx="2285">
                  <c:v>0.23707049238256006</c:v>
                </c:pt>
                <c:pt idx="2286">
                  <c:v>0.23707049238256006</c:v>
                </c:pt>
                <c:pt idx="2287">
                  <c:v>0.23707049238256006</c:v>
                </c:pt>
                <c:pt idx="2288">
                  <c:v>0.23707049238256006</c:v>
                </c:pt>
                <c:pt idx="2289">
                  <c:v>0.23707049238256006</c:v>
                </c:pt>
                <c:pt idx="2290">
                  <c:v>0.23707049238256006</c:v>
                </c:pt>
                <c:pt idx="2291">
                  <c:v>0.23707049238256006</c:v>
                </c:pt>
                <c:pt idx="2292">
                  <c:v>0.23707049238256006</c:v>
                </c:pt>
                <c:pt idx="2293">
                  <c:v>0.23707049238256006</c:v>
                </c:pt>
                <c:pt idx="2294">
                  <c:v>0.23707049238256006</c:v>
                </c:pt>
                <c:pt idx="2295">
                  <c:v>0.23707049238256006</c:v>
                </c:pt>
                <c:pt idx="2296">
                  <c:v>0.23707049238256006</c:v>
                </c:pt>
                <c:pt idx="2297">
                  <c:v>0.23707049238256006</c:v>
                </c:pt>
                <c:pt idx="2298">
                  <c:v>0.23707049238256006</c:v>
                </c:pt>
                <c:pt idx="2299">
                  <c:v>0.23707049238256006</c:v>
                </c:pt>
                <c:pt idx="2300">
                  <c:v>0.23707049238256006</c:v>
                </c:pt>
                <c:pt idx="2301">
                  <c:v>0.23707049238256006</c:v>
                </c:pt>
                <c:pt idx="2302">
                  <c:v>0.23707049238256006</c:v>
                </c:pt>
                <c:pt idx="2303">
                  <c:v>0.23707049238256006</c:v>
                </c:pt>
                <c:pt idx="2304">
                  <c:v>0.23707049238256006</c:v>
                </c:pt>
                <c:pt idx="2305">
                  <c:v>0.23707049238256006</c:v>
                </c:pt>
                <c:pt idx="2306">
                  <c:v>0.23707049238256006</c:v>
                </c:pt>
                <c:pt idx="2307">
                  <c:v>0.23707049238256006</c:v>
                </c:pt>
                <c:pt idx="2308">
                  <c:v>0.23707049238256006</c:v>
                </c:pt>
                <c:pt idx="2309">
                  <c:v>0.23707049238256006</c:v>
                </c:pt>
                <c:pt idx="2310">
                  <c:v>0.23707049238256006</c:v>
                </c:pt>
                <c:pt idx="2311">
                  <c:v>0.23707049238256006</c:v>
                </c:pt>
                <c:pt idx="2312">
                  <c:v>0.23707049238256006</c:v>
                </c:pt>
                <c:pt idx="2313">
                  <c:v>0.23707049238256006</c:v>
                </c:pt>
                <c:pt idx="2314">
                  <c:v>0.23707049238256006</c:v>
                </c:pt>
                <c:pt idx="2315">
                  <c:v>0.23707049238256006</c:v>
                </c:pt>
                <c:pt idx="2316">
                  <c:v>0.23707049238256006</c:v>
                </c:pt>
                <c:pt idx="2317">
                  <c:v>0.23707049238256006</c:v>
                </c:pt>
                <c:pt idx="2318">
                  <c:v>0.23707049238256006</c:v>
                </c:pt>
                <c:pt idx="2319">
                  <c:v>0.23707049238256006</c:v>
                </c:pt>
                <c:pt idx="2320">
                  <c:v>0.23707049238256006</c:v>
                </c:pt>
                <c:pt idx="2321">
                  <c:v>0.23707049238256006</c:v>
                </c:pt>
                <c:pt idx="2322">
                  <c:v>0.23707049238256006</c:v>
                </c:pt>
                <c:pt idx="2323">
                  <c:v>0.23707049238256006</c:v>
                </c:pt>
                <c:pt idx="2324">
                  <c:v>0.23707049238256006</c:v>
                </c:pt>
                <c:pt idx="2325">
                  <c:v>0.23707049238256006</c:v>
                </c:pt>
                <c:pt idx="2326">
                  <c:v>0.23707049238256006</c:v>
                </c:pt>
                <c:pt idx="2327">
                  <c:v>0.23707049238256006</c:v>
                </c:pt>
                <c:pt idx="2328">
                  <c:v>0.23707049238256006</c:v>
                </c:pt>
                <c:pt idx="2329">
                  <c:v>0.23707049238256006</c:v>
                </c:pt>
                <c:pt idx="2330">
                  <c:v>0.23707049238256006</c:v>
                </c:pt>
                <c:pt idx="2331">
                  <c:v>0.23707049238256006</c:v>
                </c:pt>
                <c:pt idx="2332">
                  <c:v>0.23707049238256006</c:v>
                </c:pt>
                <c:pt idx="2333">
                  <c:v>0.23707049238256006</c:v>
                </c:pt>
                <c:pt idx="2334">
                  <c:v>0.23707049238256006</c:v>
                </c:pt>
                <c:pt idx="2335">
                  <c:v>0.23707049238256006</c:v>
                </c:pt>
                <c:pt idx="2336">
                  <c:v>0.23707049238256006</c:v>
                </c:pt>
                <c:pt idx="2337">
                  <c:v>0.23707049238256006</c:v>
                </c:pt>
                <c:pt idx="2338">
                  <c:v>0.23707049238256006</c:v>
                </c:pt>
                <c:pt idx="2339">
                  <c:v>0.23707049238256006</c:v>
                </c:pt>
                <c:pt idx="2340">
                  <c:v>0.23707049238256006</c:v>
                </c:pt>
                <c:pt idx="2341">
                  <c:v>0.23707049238256006</c:v>
                </c:pt>
                <c:pt idx="2342">
                  <c:v>0.23707049238256006</c:v>
                </c:pt>
                <c:pt idx="2343">
                  <c:v>0.23707049238256006</c:v>
                </c:pt>
                <c:pt idx="2344">
                  <c:v>0.23707049238256006</c:v>
                </c:pt>
                <c:pt idx="2345">
                  <c:v>0.23707049238256006</c:v>
                </c:pt>
                <c:pt idx="2346">
                  <c:v>0.23707049238256006</c:v>
                </c:pt>
                <c:pt idx="2347">
                  <c:v>0.23707049238256006</c:v>
                </c:pt>
                <c:pt idx="2348">
                  <c:v>0.23707049238256006</c:v>
                </c:pt>
                <c:pt idx="2349">
                  <c:v>0.23707049238256006</c:v>
                </c:pt>
                <c:pt idx="2350">
                  <c:v>0.23707049238256006</c:v>
                </c:pt>
                <c:pt idx="2351">
                  <c:v>0.23707049238256006</c:v>
                </c:pt>
                <c:pt idx="2352">
                  <c:v>0.23707049238256006</c:v>
                </c:pt>
                <c:pt idx="2353">
                  <c:v>0.23707049238256006</c:v>
                </c:pt>
                <c:pt idx="2354">
                  <c:v>0.23707049238256006</c:v>
                </c:pt>
                <c:pt idx="2355">
                  <c:v>0.23707049238256006</c:v>
                </c:pt>
                <c:pt idx="2356">
                  <c:v>0.23707049238256006</c:v>
                </c:pt>
                <c:pt idx="2357">
                  <c:v>0.23707049238256006</c:v>
                </c:pt>
                <c:pt idx="2358">
                  <c:v>0.23707049238256006</c:v>
                </c:pt>
                <c:pt idx="2359">
                  <c:v>0.23707049238256006</c:v>
                </c:pt>
                <c:pt idx="2360">
                  <c:v>0.23707049238256006</c:v>
                </c:pt>
                <c:pt idx="2361">
                  <c:v>0.23707049238256006</c:v>
                </c:pt>
                <c:pt idx="2362">
                  <c:v>0.23707049238256006</c:v>
                </c:pt>
                <c:pt idx="2363">
                  <c:v>0.23707049238256006</c:v>
                </c:pt>
                <c:pt idx="2364">
                  <c:v>0.23707049238256006</c:v>
                </c:pt>
                <c:pt idx="2365">
                  <c:v>0.23707049238256006</c:v>
                </c:pt>
                <c:pt idx="2366">
                  <c:v>0.23707049238256006</c:v>
                </c:pt>
                <c:pt idx="2367">
                  <c:v>0.23707049238256006</c:v>
                </c:pt>
                <c:pt idx="2368">
                  <c:v>0.23707049238256006</c:v>
                </c:pt>
                <c:pt idx="2369">
                  <c:v>0.23707049238256006</c:v>
                </c:pt>
                <c:pt idx="2370">
                  <c:v>0.23707049238256006</c:v>
                </c:pt>
                <c:pt idx="2371">
                  <c:v>0.23707049238256006</c:v>
                </c:pt>
                <c:pt idx="2372">
                  <c:v>0.23707049238256006</c:v>
                </c:pt>
                <c:pt idx="2373">
                  <c:v>0.23707049238256006</c:v>
                </c:pt>
                <c:pt idx="2374">
                  <c:v>0.23707049238256006</c:v>
                </c:pt>
                <c:pt idx="2375">
                  <c:v>0.23707049238256006</c:v>
                </c:pt>
                <c:pt idx="2376">
                  <c:v>0.23707049238256006</c:v>
                </c:pt>
                <c:pt idx="2377">
                  <c:v>0.23707049238256006</c:v>
                </c:pt>
                <c:pt idx="2378">
                  <c:v>0.23707049238256006</c:v>
                </c:pt>
                <c:pt idx="2379">
                  <c:v>0.23707049238256006</c:v>
                </c:pt>
                <c:pt idx="2380">
                  <c:v>0.23707049238256006</c:v>
                </c:pt>
                <c:pt idx="2381">
                  <c:v>0.23707049238256006</c:v>
                </c:pt>
                <c:pt idx="2382">
                  <c:v>0.23707049238256006</c:v>
                </c:pt>
                <c:pt idx="2383">
                  <c:v>0.23707049238256006</c:v>
                </c:pt>
                <c:pt idx="2384">
                  <c:v>0.23707049238256006</c:v>
                </c:pt>
                <c:pt idx="2385">
                  <c:v>0.23707049238256006</c:v>
                </c:pt>
                <c:pt idx="2386">
                  <c:v>0.23707049238256006</c:v>
                </c:pt>
                <c:pt idx="2387">
                  <c:v>0.23707049238256006</c:v>
                </c:pt>
                <c:pt idx="2388">
                  <c:v>0.23707049238256006</c:v>
                </c:pt>
                <c:pt idx="2389">
                  <c:v>0.23707049238256006</c:v>
                </c:pt>
                <c:pt idx="2390">
                  <c:v>0.23707049238256006</c:v>
                </c:pt>
                <c:pt idx="2391">
                  <c:v>0.23707049238256006</c:v>
                </c:pt>
                <c:pt idx="2392">
                  <c:v>0.23707049238256006</c:v>
                </c:pt>
                <c:pt idx="2393">
                  <c:v>0.23707049238256006</c:v>
                </c:pt>
                <c:pt idx="2394">
                  <c:v>0.23707049238256006</c:v>
                </c:pt>
                <c:pt idx="2395">
                  <c:v>0.23707049238256006</c:v>
                </c:pt>
                <c:pt idx="2396">
                  <c:v>0.23707049238256006</c:v>
                </c:pt>
                <c:pt idx="2397">
                  <c:v>0.23707049238256006</c:v>
                </c:pt>
                <c:pt idx="2398">
                  <c:v>0.23707049238256006</c:v>
                </c:pt>
                <c:pt idx="2399">
                  <c:v>0.23707049238256006</c:v>
                </c:pt>
                <c:pt idx="2400">
                  <c:v>0.23707049238256006</c:v>
                </c:pt>
                <c:pt idx="2401">
                  <c:v>0.23707049238256006</c:v>
                </c:pt>
                <c:pt idx="2402">
                  <c:v>0.23707049238256006</c:v>
                </c:pt>
                <c:pt idx="2403">
                  <c:v>0.23707049238256006</c:v>
                </c:pt>
                <c:pt idx="2404">
                  <c:v>0.23707049238256006</c:v>
                </c:pt>
                <c:pt idx="2405">
                  <c:v>0.23707049238256006</c:v>
                </c:pt>
                <c:pt idx="2406">
                  <c:v>0.23707049238256006</c:v>
                </c:pt>
                <c:pt idx="2407">
                  <c:v>0.23707049238256006</c:v>
                </c:pt>
                <c:pt idx="2408">
                  <c:v>0.23707049238256006</c:v>
                </c:pt>
                <c:pt idx="2409">
                  <c:v>0.23707049238256006</c:v>
                </c:pt>
                <c:pt idx="2410">
                  <c:v>0.23707049238256006</c:v>
                </c:pt>
                <c:pt idx="2411">
                  <c:v>0.23707049238256006</c:v>
                </c:pt>
                <c:pt idx="2412">
                  <c:v>0.23707049238256006</c:v>
                </c:pt>
                <c:pt idx="2413">
                  <c:v>0.23707049238256006</c:v>
                </c:pt>
                <c:pt idx="2414">
                  <c:v>0.23707049238256006</c:v>
                </c:pt>
                <c:pt idx="2415">
                  <c:v>0.23707049238256006</c:v>
                </c:pt>
                <c:pt idx="2416">
                  <c:v>0.23707049238256006</c:v>
                </c:pt>
                <c:pt idx="2417">
                  <c:v>0.23707049238256006</c:v>
                </c:pt>
                <c:pt idx="2418">
                  <c:v>0.23707049238256006</c:v>
                </c:pt>
                <c:pt idx="2419">
                  <c:v>0.23707049238256006</c:v>
                </c:pt>
                <c:pt idx="2420">
                  <c:v>0.23707049238256006</c:v>
                </c:pt>
                <c:pt idx="2421">
                  <c:v>0.23707049238256006</c:v>
                </c:pt>
                <c:pt idx="2422">
                  <c:v>0.23707049238256006</c:v>
                </c:pt>
                <c:pt idx="2423">
                  <c:v>0.23707049238256006</c:v>
                </c:pt>
                <c:pt idx="2424">
                  <c:v>0.23707049238256006</c:v>
                </c:pt>
                <c:pt idx="2425">
                  <c:v>0.23707049238256006</c:v>
                </c:pt>
                <c:pt idx="2426">
                  <c:v>0.23707049238256006</c:v>
                </c:pt>
                <c:pt idx="2427">
                  <c:v>0.23707049238256006</c:v>
                </c:pt>
                <c:pt idx="2428">
                  <c:v>0.23707049238256006</c:v>
                </c:pt>
                <c:pt idx="2429">
                  <c:v>0.23707049238256006</c:v>
                </c:pt>
                <c:pt idx="2430">
                  <c:v>0.23707049238256006</c:v>
                </c:pt>
                <c:pt idx="2431">
                  <c:v>0.23707049238256006</c:v>
                </c:pt>
                <c:pt idx="2432">
                  <c:v>0.23707049238256006</c:v>
                </c:pt>
                <c:pt idx="2433">
                  <c:v>0.23707049238256006</c:v>
                </c:pt>
                <c:pt idx="2434">
                  <c:v>0.23707049238256006</c:v>
                </c:pt>
                <c:pt idx="2435">
                  <c:v>0.23707049238256006</c:v>
                </c:pt>
                <c:pt idx="2436">
                  <c:v>0.23707049238256006</c:v>
                </c:pt>
                <c:pt idx="2437">
                  <c:v>0.23707049238256006</c:v>
                </c:pt>
                <c:pt idx="2438">
                  <c:v>0.23707049238256006</c:v>
                </c:pt>
                <c:pt idx="2439">
                  <c:v>0.23707049238256006</c:v>
                </c:pt>
                <c:pt idx="2440">
                  <c:v>0.23707049238256006</c:v>
                </c:pt>
                <c:pt idx="2441">
                  <c:v>0.23707049238256006</c:v>
                </c:pt>
                <c:pt idx="2442">
                  <c:v>0.23707049238256006</c:v>
                </c:pt>
                <c:pt idx="2443">
                  <c:v>0.23707049238256006</c:v>
                </c:pt>
                <c:pt idx="2444">
                  <c:v>0.23707049238256006</c:v>
                </c:pt>
                <c:pt idx="2445">
                  <c:v>0.23707049238256006</c:v>
                </c:pt>
                <c:pt idx="2446">
                  <c:v>0.23707049238256006</c:v>
                </c:pt>
                <c:pt idx="2447">
                  <c:v>0.23707049238256006</c:v>
                </c:pt>
                <c:pt idx="2448">
                  <c:v>0.23707049238256006</c:v>
                </c:pt>
                <c:pt idx="2449">
                  <c:v>0.23707049238256006</c:v>
                </c:pt>
                <c:pt idx="2450">
                  <c:v>0.23707049238256006</c:v>
                </c:pt>
                <c:pt idx="2451">
                  <c:v>0.23707049238256006</c:v>
                </c:pt>
                <c:pt idx="2452">
                  <c:v>0.23707049238256006</c:v>
                </c:pt>
                <c:pt idx="2453">
                  <c:v>0.23707049238256006</c:v>
                </c:pt>
                <c:pt idx="2454">
                  <c:v>0.23707049238256006</c:v>
                </c:pt>
                <c:pt idx="2455">
                  <c:v>0.23707049238256006</c:v>
                </c:pt>
                <c:pt idx="2456">
                  <c:v>0.23707049238256006</c:v>
                </c:pt>
                <c:pt idx="2457">
                  <c:v>0.23707049238256006</c:v>
                </c:pt>
                <c:pt idx="2458">
                  <c:v>0.23707049238256006</c:v>
                </c:pt>
                <c:pt idx="2459">
                  <c:v>0.23707049238256006</c:v>
                </c:pt>
                <c:pt idx="2460">
                  <c:v>0.23707049238256006</c:v>
                </c:pt>
                <c:pt idx="2461">
                  <c:v>0.23707049238256006</c:v>
                </c:pt>
                <c:pt idx="2462">
                  <c:v>0.23707049238256006</c:v>
                </c:pt>
                <c:pt idx="2463">
                  <c:v>0.23707049238256006</c:v>
                </c:pt>
                <c:pt idx="2464">
                  <c:v>0.23707049238256006</c:v>
                </c:pt>
                <c:pt idx="2465">
                  <c:v>0.23707049238256006</c:v>
                </c:pt>
                <c:pt idx="2466">
                  <c:v>0.23707049238256006</c:v>
                </c:pt>
                <c:pt idx="2467">
                  <c:v>0.23707049238256006</c:v>
                </c:pt>
                <c:pt idx="2468">
                  <c:v>0.23707049238256006</c:v>
                </c:pt>
                <c:pt idx="2469">
                  <c:v>0.23707049238256006</c:v>
                </c:pt>
                <c:pt idx="2470">
                  <c:v>0.23707049238256006</c:v>
                </c:pt>
                <c:pt idx="2471">
                  <c:v>0.23707049238256006</c:v>
                </c:pt>
                <c:pt idx="2472">
                  <c:v>0.23707049238256006</c:v>
                </c:pt>
                <c:pt idx="2473">
                  <c:v>0.23707049238256006</c:v>
                </c:pt>
                <c:pt idx="2474">
                  <c:v>0.23707049238256006</c:v>
                </c:pt>
                <c:pt idx="2475">
                  <c:v>0.23707049238256006</c:v>
                </c:pt>
                <c:pt idx="2476">
                  <c:v>0.23707049238256006</c:v>
                </c:pt>
                <c:pt idx="2477">
                  <c:v>0.23707049238256006</c:v>
                </c:pt>
                <c:pt idx="2478">
                  <c:v>0.23707049238256006</c:v>
                </c:pt>
                <c:pt idx="2479">
                  <c:v>0.23707049238256006</c:v>
                </c:pt>
                <c:pt idx="2480">
                  <c:v>0.23707049238256006</c:v>
                </c:pt>
                <c:pt idx="2481">
                  <c:v>0.23707049238256006</c:v>
                </c:pt>
                <c:pt idx="2482">
                  <c:v>0.23707049238256006</c:v>
                </c:pt>
                <c:pt idx="2483">
                  <c:v>0.23707049238256006</c:v>
                </c:pt>
                <c:pt idx="2484">
                  <c:v>0.23707049238256006</c:v>
                </c:pt>
                <c:pt idx="2485">
                  <c:v>0.23707049238256006</c:v>
                </c:pt>
                <c:pt idx="2486">
                  <c:v>0.23707049238256006</c:v>
                </c:pt>
                <c:pt idx="2487">
                  <c:v>0.23707049238256006</c:v>
                </c:pt>
                <c:pt idx="2488">
                  <c:v>0.23707049238256006</c:v>
                </c:pt>
                <c:pt idx="2489">
                  <c:v>0.23707049238256006</c:v>
                </c:pt>
                <c:pt idx="2490">
                  <c:v>0.23707049238256006</c:v>
                </c:pt>
                <c:pt idx="2491">
                  <c:v>0.23707049238256006</c:v>
                </c:pt>
                <c:pt idx="2492">
                  <c:v>0.23707049238256006</c:v>
                </c:pt>
                <c:pt idx="2493">
                  <c:v>0.23707049238256006</c:v>
                </c:pt>
                <c:pt idx="2494">
                  <c:v>0.23707049238256006</c:v>
                </c:pt>
                <c:pt idx="2495">
                  <c:v>0.23707049238256006</c:v>
                </c:pt>
                <c:pt idx="2496">
                  <c:v>0.23707049238256006</c:v>
                </c:pt>
                <c:pt idx="2497">
                  <c:v>0.23707049238256006</c:v>
                </c:pt>
                <c:pt idx="2498">
                  <c:v>0.23707049238256006</c:v>
                </c:pt>
                <c:pt idx="2499">
                  <c:v>0.23707049238256006</c:v>
                </c:pt>
                <c:pt idx="2500">
                  <c:v>0.23707049238256006</c:v>
                </c:pt>
                <c:pt idx="2501">
                  <c:v>0.23707049238256006</c:v>
                </c:pt>
                <c:pt idx="2502">
                  <c:v>0.23707049238256006</c:v>
                </c:pt>
                <c:pt idx="2503">
                  <c:v>0.23707049238256006</c:v>
                </c:pt>
                <c:pt idx="2504">
                  <c:v>0.23707049238256006</c:v>
                </c:pt>
                <c:pt idx="2505">
                  <c:v>0.23707049238256006</c:v>
                </c:pt>
                <c:pt idx="2506">
                  <c:v>0.23707049238256006</c:v>
                </c:pt>
                <c:pt idx="2507">
                  <c:v>0.23707049238256006</c:v>
                </c:pt>
                <c:pt idx="2508">
                  <c:v>0.23707049238256006</c:v>
                </c:pt>
                <c:pt idx="2509">
                  <c:v>0.23707049238256006</c:v>
                </c:pt>
                <c:pt idx="2510">
                  <c:v>0.23707049238256006</c:v>
                </c:pt>
                <c:pt idx="2511">
                  <c:v>0.23707049238256006</c:v>
                </c:pt>
                <c:pt idx="2512">
                  <c:v>0.23707049238256006</c:v>
                </c:pt>
                <c:pt idx="2513">
                  <c:v>0.23707049238256006</c:v>
                </c:pt>
                <c:pt idx="2514">
                  <c:v>0.23707049238256006</c:v>
                </c:pt>
                <c:pt idx="2515">
                  <c:v>0.23707049238256006</c:v>
                </c:pt>
                <c:pt idx="2516">
                  <c:v>0.23707049238256006</c:v>
                </c:pt>
                <c:pt idx="2517">
                  <c:v>0.23707049238256006</c:v>
                </c:pt>
                <c:pt idx="2518">
                  <c:v>0.23707049238256006</c:v>
                </c:pt>
                <c:pt idx="2519">
                  <c:v>0.23707049238256006</c:v>
                </c:pt>
                <c:pt idx="2520">
                  <c:v>0.23707049238256006</c:v>
                </c:pt>
                <c:pt idx="2521">
                  <c:v>0.23707049238256006</c:v>
                </c:pt>
                <c:pt idx="2522">
                  <c:v>0.23707049238256006</c:v>
                </c:pt>
                <c:pt idx="2523">
                  <c:v>0.23707049238256006</c:v>
                </c:pt>
                <c:pt idx="2524">
                  <c:v>0.23707049238256006</c:v>
                </c:pt>
                <c:pt idx="2525">
                  <c:v>0.23707049238256006</c:v>
                </c:pt>
                <c:pt idx="2526">
                  <c:v>0.23707049238256006</c:v>
                </c:pt>
                <c:pt idx="2527">
                  <c:v>0.23707049238256006</c:v>
                </c:pt>
                <c:pt idx="2528">
                  <c:v>0.23707049238256006</c:v>
                </c:pt>
                <c:pt idx="2529">
                  <c:v>0.23707049238256006</c:v>
                </c:pt>
                <c:pt idx="2530">
                  <c:v>0.23707049238256006</c:v>
                </c:pt>
                <c:pt idx="2531">
                  <c:v>0.23707049238256006</c:v>
                </c:pt>
                <c:pt idx="2532">
                  <c:v>0.23707049238256006</c:v>
                </c:pt>
                <c:pt idx="2533">
                  <c:v>0.23707049238256006</c:v>
                </c:pt>
                <c:pt idx="2534">
                  <c:v>0.23707049238256006</c:v>
                </c:pt>
                <c:pt idx="2535">
                  <c:v>0.23707049238256006</c:v>
                </c:pt>
                <c:pt idx="2536">
                  <c:v>0.23707049238256006</c:v>
                </c:pt>
                <c:pt idx="2537">
                  <c:v>0.23707049238256006</c:v>
                </c:pt>
                <c:pt idx="2538">
                  <c:v>0.23707049238256006</c:v>
                </c:pt>
                <c:pt idx="2539">
                  <c:v>0.23707049238256006</c:v>
                </c:pt>
                <c:pt idx="2540">
                  <c:v>0.23707049238256006</c:v>
                </c:pt>
                <c:pt idx="2541">
                  <c:v>0.23707049238256006</c:v>
                </c:pt>
                <c:pt idx="2542">
                  <c:v>0.23707049238256006</c:v>
                </c:pt>
                <c:pt idx="2543">
                  <c:v>0.23707049238256006</c:v>
                </c:pt>
                <c:pt idx="2544">
                  <c:v>0.23707049238256006</c:v>
                </c:pt>
                <c:pt idx="2545">
                  <c:v>0.23707049238256006</c:v>
                </c:pt>
                <c:pt idx="2546">
                  <c:v>0.23707049238256006</c:v>
                </c:pt>
                <c:pt idx="2547">
                  <c:v>0.23707049238256006</c:v>
                </c:pt>
                <c:pt idx="2548">
                  <c:v>0.23707049238256006</c:v>
                </c:pt>
                <c:pt idx="2549">
                  <c:v>0.23707049238256006</c:v>
                </c:pt>
                <c:pt idx="2550">
                  <c:v>0.23707049238256006</c:v>
                </c:pt>
                <c:pt idx="2551">
                  <c:v>0.23707049238256006</c:v>
                </c:pt>
                <c:pt idx="2552">
                  <c:v>0.23707049238256006</c:v>
                </c:pt>
                <c:pt idx="2553">
                  <c:v>0.23707049238256006</c:v>
                </c:pt>
                <c:pt idx="2554">
                  <c:v>0.23707049238256006</c:v>
                </c:pt>
                <c:pt idx="2555">
                  <c:v>0.23707049238256006</c:v>
                </c:pt>
                <c:pt idx="2556">
                  <c:v>0.23707049238256006</c:v>
                </c:pt>
                <c:pt idx="2557">
                  <c:v>0.23707049238256006</c:v>
                </c:pt>
                <c:pt idx="2558">
                  <c:v>0.23707049238256006</c:v>
                </c:pt>
                <c:pt idx="2559">
                  <c:v>0.23707049238256006</c:v>
                </c:pt>
                <c:pt idx="2560">
                  <c:v>0.23707049238256006</c:v>
                </c:pt>
                <c:pt idx="2561">
                  <c:v>0.23707049238256006</c:v>
                </c:pt>
                <c:pt idx="2562">
                  <c:v>0.23707049238256006</c:v>
                </c:pt>
                <c:pt idx="2563">
                  <c:v>0.23707049238256006</c:v>
                </c:pt>
                <c:pt idx="2564">
                  <c:v>0.23707049238256006</c:v>
                </c:pt>
                <c:pt idx="2565">
                  <c:v>0.23707049238256006</c:v>
                </c:pt>
                <c:pt idx="2566">
                  <c:v>0.23707049238256006</c:v>
                </c:pt>
                <c:pt idx="2567">
                  <c:v>0.23707049238256006</c:v>
                </c:pt>
                <c:pt idx="2568">
                  <c:v>0.23707049238256006</c:v>
                </c:pt>
                <c:pt idx="2569">
                  <c:v>0.23707049238256006</c:v>
                </c:pt>
                <c:pt idx="2570">
                  <c:v>0.23707049238256006</c:v>
                </c:pt>
                <c:pt idx="2571">
                  <c:v>0.23707049238256006</c:v>
                </c:pt>
                <c:pt idx="2572">
                  <c:v>0.23707049238256006</c:v>
                </c:pt>
                <c:pt idx="2573">
                  <c:v>0.23707049238256006</c:v>
                </c:pt>
                <c:pt idx="2574">
                  <c:v>0.23707049238256006</c:v>
                </c:pt>
                <c:pt idx="2575">
                  <c:v>0.23707049238256006</c:v>
                </c:pt>
                <c:pt idx="2576">
                  <c:v>0.23707049238256006</c:v>
                </c:pt>
                <c:pt idx="2577">
                  <c:v>0.23707049238256006</c:v>
                </c:pt>
                <c:pt idx="2578">
                  <c:v>0.23707049238256006</c:v>
                </c:pt>
                <c:pt idx="2579">
                  <c:v>0.23707049238256006</c:v>
                </c:pt>
                <c:pt idx="2580">
                  <c:v>0.23707049238256006</c:v>
                </c:pt>
                <c:pt idx="2581">
                  <c:v>0.23707049238256006</c:v>
                </c:pt>
                <c:pt idx="2582">
                  <c:v>0.23707049238256006</c:v>
                </c:pt>
                <c:pt idx="2583">
                  <c:v>0.23707049238256006</c:v>
                </c:pt>
                <c:pt idx="2584">
                  <c:v>0.23707049238256006</c:v>
                </c:pt>
                <c:pt idx="2585">
                  <c:v>0.23707049238256006</c:v>
                </c:pt>
                <c:pt idx="2586">
                  <c:v>0.23707049238256006</c:v>
                </c:pt>
                <c:pt idx="2587">
                  <c:v>0.23707049238256006</c:v>
                </c:pt>
                <c:pt idx="2588">
                  <c:v>0.23707049238256006</c:v>
                </c:pt>
                <c:pt idx="2589">
                  <c:v>0.23707049238256006</c:v>
                </c:pt>
                <c:pt idx="2590">
                  <c:v>0.23707049238256006</c:v>
                </c:pt>
                <c:pt idx="2591">
                  <c:v>0.23707049238256006</c:v>
                </c:pt>
                <c:pt idx="2592">
                  <c:v>0.23707049238256006</c:v>
                </c:pt>
                <c:pt idx="2593">
                  <c:v>0.23707049238256006</c:v>
                </c:pt>
                <c:pt idx="2594">
                  <c:v>0.23707049238256006</c:v>
                </c:pt>
                <c:pt idx="2595">
                  <c:v>0.23707049238256006</c:v>
                </c:pt>
                <c:pt idx="2596">
                  <c:v>0.23707049238256006</c:v>
                </c:pt>
                <c:pt idx="2597">
                  <c:v>0.23707049238256006</c:v>
                </c:pt>
                <c:pt idx="2598">
                  <c:v>0.23707049238256006</c:v>
                </c:pt>
                <c:pt idx="2599">
                  <c:v>0.23707049238256006</c:v>
                </c:pt>
                <c:pt idx="2600">
                  <c:v>0.23707049238256006</c:v>
                </c:pt>
                <c:pt idx="2601">
                  <c:v>0.23707049238256006</c:v>
                </c:pt>
                <c:pt idx="2602">
                  <c:v>0.23707049238256006</c:v>
                </c:pt>
                <c:pt idx="2603">
                  <c:v>0.23707049238256006</c:v>
                </c:pt>
                <c:pt idx="2604">
                  <c:v>0.23707049238256006</c:v>
                </c:pt>
                <c:pt idx="2605">
                  <c:v>0.23707049238256006</c:v>
                </c:pt>
                <c:pt idx="2606">
                  <c:v>0.23707049238256006</c:v>
                </c:pt>
                <c:pt idx="2607">
                  <c:v>0.23707049238256006</c:v>
                </c:pt>
                <c:pt idx="2608">
                  <c:v>0.23707049238256006</c:v>
                </c:pt>
                <c:pt idx="2609">
                  <c:v>0.23707049238256006</c:v>
                </c:pt>
                <c:pt idx="2610">
                  <c:v>0.23707049238256006</c:v>
                </c:pt>
                <c:pt idx="2611">
                  <c:v>0.23707049238256006</c:v>
                </c:pt>
                <c:pt idx="2612">
                  <c:v>0.23707049238256006</c:v>
                </c:pt>
                <c:pt idx="2613">
                  <c:v>0.23707049238256006</c:v>
                </c:pt>
                <c:pt idx="2614">
                  <c:v>0.23707049238256006</c:v>
                </c:pt>
                <c:pt idx="2615">
                  <c:v>0.23707049238256006</c:v>
                </c:pt>
                <c:pt idx="2616">
                  <c:v>0.23707049238256006</c:v>
                </c:pt>
                <c:pt idx="2617">
                  <c:v>0.23707049238256006</c:v>
                </c:pt>
                <c:pt idx="2618">
                  <c:v>0.23707049238256006</c:v>
                </c:pt>
                <c:pt idx="2619">
                  <c:v>0.23707049238256006</c:v>
                </c:pt>
                <c:pt idx="2620">
                  <c:v>0.23707049238256006</c:v>
                </c:pt>
                <c:pt idx="2621">
                  <c:v>0.23707049238256006</c:v>
                </c:pt>
                <c:pt idx="2622">
                  <c:v>0.23707049238256006</c:v>
                </c:pt>
                <c:pt idx="2623">
                  <c:v>0.23707049238256006</c:v>
                </c:pt>
                <c:pt idx="2624">
                  <c:v>0.23707049238256006</c:v>
                </c:pt>
                <c:pt idx="2625">
                  <c:v>0.23707049238256006</c:v>
                </c:pt>
                <c:pt idx="2626">
                  <c:v>0.23707049238256006</c:v>
                </c:pt>
                <c:pt idx="2627">
                  <c:v>0.23707049238256006</c:v>
                </c:pt>
                <c:pt idx="2628">
                  <c:v>0.23707049238256006</c:v>
                </c:pt>
                <c:pt idx="2629">
                  <c:v>0.23707049238256006</c:v>
                </c:pt>
                <c:pt idx="2630">
                  <c:v>0.23707049238256006</c:v>
                </c:pt>
                <c:pt idx="2631">
                  <c:v>0.23707049238256006</c:v>
                </c:pt>
                <c:pt idx="2632">
                  <c:v>0.23707049238256006</c:v>
                </c:pt>
                <c:pt idx="2633">
                  <c:v>0.23707049238256006</c:v>
                </c:pt>
                <c:pt idx="2634">
                  <c:v>0.23707049238256006</c:v>
                </c:pt>
                <c:pt idx="2635">
                  <c:v>0.23707049238256006</c:v>
                </c:pt>
                <c:pt idx="2636">
                  <c:v>0.23707049238256006</c:v>
                </c:pt>
                <c:pt idx="2637">
                  <c:v>0.23707049238256006</c:v>
                </c:pt>
                <c:pt idx="2638">
                  <c:v>0.23707049238256006</c:v>
                </c:pt>
                <c:pt idx="2639">
                  <c:v>0.23707049238256006</c:v>
                </c:pt>
                <c:pt idx="2640">
                  <c:v>0.23707049238256006</c:v>
                </c:pt>
                <c:pt idx="2641">
                  <c:v>0.23707049238256006</c:v>
                </c:pt>
                <c:pt idx="2642">
                  <c:v>0.23707049238256006</c:v>
                </c:pt>
                <c:pt idx="2643">
                  <c:v>0.23707049238256006</c:v>
                </c:pt>
                <c:pt idx="2644">
                  <c:v>0.23707049238256006</c:v>
                </c:pt>
                <c:pt idx="2645">
                  <c:v>0.23707049238256006</c:v>
                </c:pt>
                <c:pt idx="2646">
                  <c:v>0.23707049238256006</c:v>
                </c:pt>
                <c:pt idx="2647">
                  <c:v>0.23707049238256006</c:v>
                </c:pt>
                <c:pt idx="2648">
                  <c:v>0.23707049238256006</c:v>
                </c:pt>
                <c:pt idx="2649">
                  <c:v>0.23707049238256006</c:v>
                </c:pt>
                <c:pt idx="2650">
                  <c:v>0.23707049238256006</c:v>
                </c:pt>
                <c:pt idx="2651">
                  <c:v>0.23707049238256006</c:v>
                </c:pt>
                <c:pt idx="2652">
                  <c:v>0.23707049238256006</c:v>
                </c:pt>
                <c:pt idx="2653">
                  <c:v>0.23707049238256006</c:v>
                </c:pt>
                <c:pt idx="2654">
                  <c:v>0.23707049238256006</c:v>
                </c:pt>
                <c:pt idx="2655">
                  <c:v>0.23707049238256006</c:v>
                </c:pt>
                <c:pt idx="2656">
                  <c:v>0.23707049238256006</c:v>
                </c:pt>
                <c:pt idx="2657">
                  <c:v>0.23707049238256006</c:v>
                </c:pt>
                <c:pt idx="2658">
                  <c:v>0.23707049238256006</c:v>
                </c:pt>
                <c:pt idx="2659">
                  <c:v>0.23707049238256006</c:v>
                </c:pt>
                <c:pt idx="2660">
                  <c:v>0.23707049238256006</c:v>
                </c:pt>
                <c:pt idx="2661">
                  <c:v>0.23707049238256006</c:v>
                </c:pt>
                <c:pt idx="2662">
                  <c:v>0.23707049238256006</c:v>
                </c:pt>
                <c:pt idx="2663">
                  <c:v>0.23707049238256006</c:v>
                </c:pt>
                <c:pt idx="2664">
                  <c:v>0.23707049238256006</c:v>
                </c:pt>
                <c:pt idx="2665">
                  <c:v>0.23707049238256006</c:v>
                </c:pt>
                <c:pt idx="2666">
                  <c:v>0.23707049238256006</c:v>
                </c:pt>
                <c:pt idx="2667">
                  <c:v>0.23707049238256006</c:v>
                </c:pt>
                <c:pt idx="2668">
                  <c:v>0.23707049238256006</c:v>
                </c:pt>
                <c:pt idx="2669">
                  <c:v>0.23707049238256006</c:v>
                </c:pt>
                <c:pt idx="2670">
                  <c:v>0.23707049238256006</c:v>
                </c:pt>
                <c:pt idx="2671">
                  <c:v>0.23707049238256006</c:v>
                </c:pt>
                <c:pt idx="2672">
                  <c:v>0.23707049238256006</c:v>
                </c:pt>
                <c:pt idx="2673">
                  <c:v>0.23707049238256006</c:v>
                </c:pt>
                <c:pt idx="2674">
                  <c:v>0.23707049238256006</c:v>
                </c:pt>
                <c:pt idx="2675">
                  <c:v>0.23707049238256006</c:v>
                </c:pt>
                <c:pt idx="2676">
                  <c:v>0.23707049238256006</c:v>
                </c:pt>
                <c:pt idx="2677">
                  <c:v>0.23707049238256006</c:v>
                </c:pt>
                <c:pt idx="2678">
                  <c:v>0.23707049238256006</c:v>
                </c:pt>
                <c:pt idx="2679">
                  <c:v>0.23707049238256006</c:v>
                </c:pt>
                <c:pt idx="2680">
                  <c:v>0.23707049238256006</c:v>
                </c:pt>
                <c:pt idx="2681">
                  <c:v>0.23707049238256006</c:v>
                </c:pt>
                <c:pt idx="2682">
                  <c:v>0.23707049238256006</c:v>
                </c:pt>
                <c:pt idx="2683">
                  <c:v>0.23707049238256006</c:v>
                </c:pt>
                <c:pt idx="2684">
                  <c:v>0.23707049238256006</c:v>
                </c:pt>
                <c:pt idx="2685">
                  <c:v>0.23707049238256006</c:v>
                </c:pt>
                <c:pt idx="2686">
                  <c:v>0.23707049238256006</c:v>
                </c:pt>
                <c:pt idx="2687">
                  <c:v>0.23707049238256006</c:v>
                </c:pt>
                <c:pt idx="2688">
                  <c:v>0.23707049238256006</c:v>
                </c:pt>
                <c:pt idx="2689">
                  <c:v>0.23707049238256006</c:v>
                </c:pt>
                <c:pt idx="2690">
                  <c:v>0.23707049238256006</c:v>
                </c:pt>
                <c:pt idx="2691">
                  <c:v>0.23707049238256006</c:v>
                </c:pt>
                <c:pt idx="2692">
                  <c:v>0.23707049238256006</c:v>
                </c:pt>
                <c:pt idx="2693">
                  <c:v>0.23707049238256006</c:v>
                </c:pt>
                <c:pt idx="2694">
                  <c:v>0.23707049238256006</c:v>
                </c:pt>
                <c:pt idx="2695">
                  <c:v>0.23707049238256006</c:v>
                </c:pt>
                <c:pt idx="2696">
                  <c:v>0.23707049238256006</c:v>
                </c:pt>
                <c:pt idx="2697">
                  <c:v>0.23707049238256006</c:v>
                </c:pt>
                <c:pt idx="2698">
                  <c:v>0.23707049238256006</c:v>
                </c:pt>
                <c:pt idx="2699">
                  <c:v>0.23707049238256006</c:v>
                </c:pt>
                <c:pt idx="2700">
                  <c:v>0.23707049238256006</c:v>
                </c:pt>
                <c:pt idx="2701">
                  <c:v>0.23707049238256006</c:v>
                </c:pt>
                <c:pt idx="2702">
                  <c:v>0.23707049238256006</c:v>
                </c:pt>
                <c:pt idx="2703">
                  <c:v>0.23707049238256006</c:v>
                </c:pt>
                <c:pt idx="2704">
                  <c:v>0.23707049238256006</c:v>
                </c:pt>
                <c:pt idx="2705">
                  <c:v>0.23707049238256006</c:v>
                </c:pt>
                <c:pt idx="2706">
                  <c:v>0.23707049238256006</c:v>
                </c:pt>
                <c:pt idx="2707">
                  <c:v>0.23707049238256006</c:v>
                </c:pt>
                <c:pt idx="2708">
                  <c:v>0.23707049238256006</c:v>
                </c:pt>
                <c:pt idx="2709">
                  <c:v>0.23707049238256006</c:v>
                </c:pt>
                <c:pt idx="2710">
                  <c:v>0.23707049238256006</c:v>
                </c:pt>
                <c:pt idx="2711">
                  <c:v>0.23707049238256006</c:v>
                </c:pt>
                <c:pt idx="2712">
                  <c:v>0.23707049238256006</c:v>
                </c:pt>
                <c:pt idx="2713">
                  <c:v>0.23707049238256006</c:v>
                </c:pt>
                <c:pt idx="2714">
                  <c:v>0.23707049238256006</c:v>
                </c:pt>
                <c:pt idx="2715">
                  <c:v>0.23707049238256006</c:v>
                </c:pt>
                <c:pt idx="2716">
                  <c:v>0.23707049238256006</c:v>
                </c:pt>
                <c:pt idx="2717">
                  <c:v>0.23707049238256006</c:v>
                </c:pt>
                <c:pt idx="2718">
                  <c:v>0.23707049238256006</c:v>
                </c:pt>
                <c:pt idx="2719">
                  <c:v>0.23707049238256006</c:v>
                </c:pt>
                <c:pt idx="2720">
                  <c:v>0.23707049238256006</c:v>
                </c:pt>
                <c:pt idx="2721">
                  <c:v>0.23707049238256006</c:v>
                </c:pt>
                <c:pt idx="2722">
                  <c:v>0.23707049238256006</c:v>
                </c:pt>
                <c:pt idx="2723">
                  <c:v>0.23707049238256006</c:v>
                </c:pt>
                <c:pt idx="2724">
                  <c:v>0.23707049238256006</c:v>
                </c:pt>
                <c:pt idx="2725">
                  <c:v>0.23707049238256006</c:v>
                </c:pt>
                <c:pt idx="2726">
                  <c:v>0.23707049238256006</c:v>
                </c:pt>
                <c:pt idx="2727">
                  <c:v>0.23707049238256006</c:v>
                </c:pt>
                <c:pt idx="2728">
                  <c:v>0.23707049238256006</c:v>
                </c:pt>
                <c:pt idx="2729">
                  <c:v>0.23707049238256006</c:v>
                </c:pt>
                <c:pt idx="2730">
                  <c:v>0.23648722242146122</c:v>
                </c:pt>
                <c:pt idx="2731">
                  <c:v>0.23648722242146122</c:v>
                </c:pt>
                <c:pt idx="2732">
                  <c:v>0.23648722242146122</c:v>
                </c:pt>
                <c:pt idx="2733">
                  <c:v>0.23648722242146122</c:v>
                </c:pt>
                <c:pt idx="2734">
                  <c:v>0.23648722242146122</c:v>
                </c:pt>
                <c:pt idx="2735">
                  <c:v>0.23648722242146122</c:v>
                </c:pt>
                <c:pt idx="2736">
                  <c:v>0.23648722242146122</c:v>
                </c:pt>
                <c:pt idx="2737">
                  <c:v>0.23648722242146122</c:v>
                </c:pt>
                <c:pt idx="2738">
                  <c:v>0.23648722242146122</c:v>
                </c:pt>
                <c:pt idx="2739">
                  <c:v>0.23648722242146122</c:v>
                </c:pt>
                <c:pt idx="2740">
                  <c:v>0.23648722242146122</c:v>
                </c:pt>
                <c:pt idx="2741">
                  <c:v>0.23648722242146122</c:v>
                </c:pt>
                <c:pt idx="2742">
                  <c:v>0.23648722242146122</c:v>
                </c:pt>
                <c:pt idx="2743">
                  <c:v>0.23648722242146122</c:v>
                </c:pt>
                <c:pt idx="2744">
                  <c:v>0.23648722242146122</c:v>
                </c:pt>
                <c:pt idx="2745">
                  <c:v>0.23648722242146122</c:v>
                </c:pt>
                <c:pt idx="2746">
                  <c:v>0.23648722242146122</c:v>
                </c:pt>
                <c:pt idx="2747">
                  <c:v>0.23648722242146122</c:v>
                </c:pt>
                <c:pt idx="2748">
                  <c:v>0.23648722242146122</c:v>
                </c:pt>
                <c:pt idx="2749">
                  <c:v>0.23648722242146122</c:v>
                </c:pt>
                <c:pt idx="2750">
                  <c:v>0.23648722242146122</c:v>
                </c:pt>
                <c:pt idx="2751">
                  <c:v>0.23648722242146122</c:v>
                </c:pt>
                <c:pt idx="2752">
                  <c:v>0.23648722242146122</c:v>
                </c:pt>
                <c:pt idx="2753">
                  <c:v>0.23648722242146122</c:v>
                </c:pt>
                <c:pt idx="2754">
                  <c:v>0.23648722242146122</c:v>
                </c:pt>
                <c:pt idx="2755">
                  <c:v>0.23648722242146122</c:v>
                </c:pt>
                <c:pt idx="2756">
                  <c:v>0.23648722242146122</c:v>
                </c:pt>
                <c:pt idx="2757">
                  <c:v>0.23648722242146122</c:v>
                </c:pt>
                <c:pt idx="2758">
                  <c:v>0.23648722242146122</c:v>
                </c:pt>
                <c:pt idx="2759">
                  <c:v>0.23648722242146122</c:v>
                </c:pt>
                <c:pt idx="2760">
                  <c:v>0.23648722242146122</c:v>
                </c:pt>
                <c:pt idx="2761">
                  <c:v>0.23648722242146122</c:v>
                </c:pt>
                <c:pt idx="2762">
                  <c:v>0.23648722242146122</c:v>
                </c:pt>
                <c:pt idx="2763">
                  <c:v>0.23648722242146122</c:v>
                </c:pt>
                <c:pt idx="2764">
                  <c:v>0.23648722242146122</c:v>
                </c:pt>
                <c:pt idx="2765">
                  <c:v>0.23648722242146122</c:v>
                </c:pt>
                <c:pt idx="2766">
                  <c:v>0.23648722242146122</c:v>
                </c:pt>
                <c:pt idx="2767">
                  <c:v>0.23648722242146122</c:v>
                </c:pt>
                <c:pt idx="2768">
                  <c:v>0.23648722242146122</c:v>
                </c:pt>
                <c:pt idx="2769">
                  <c:v>0.23648722242146122</c:v>
                </c:pt>
                <c:pt idx="2770">
                  <c:v>0.23648722242146122</c:v>
                </c:pt>
                <c:pt idx="2771">
                  <c:v>0.23648722242146122</c:v>
                </c:pt>
                <c:pt idx="2772">
                  <c:v>0.23648722242146122</c:v>
                </c:pt>
                <c:pt idx="2773">
                  <c:v>0.23648722242146122</c:v>
                </c:pt>
                <c:pt idx="2774">
                  <c:v>0.23648722242146122</c:v>
                </c:pt>
                <c:pt idx="2775">
                  <c:v>0.23648722242146122</c:v>
                </c:pt>
                <c:pt idx="2776">
                  <c:v>0.23648722242146122</c:v>
                </c:pt>
                <c:pt idx="2777">
                  <c:v>0.23648722242146122</c:v>
                </c:pt>
                <c:pt idx="2778">
                  <c:v>0.23648722242146122</c:v>
                </c:pt>
                <c:pt idx="2779">
                  <c:v>0.23648722242146122</c:v>
                </c:pt>
                <c:pt idx="2780">
                  <c:v>0.23648722242146122</c:v>
                </c:pt>
                <c:pt idx="2781">
                  <c:v>0.23648722242146122</c:v>
                </c:pt>
                <c:pt idx="2782">
                  <c:v>0.23648722242146122</c:v>
                </c:pt>
                <c:pt idx="2783">
                  <c:v>0.23648722242146122</c:v>
                </c:pt>
                <c:pt idx="2784">
                  <c:v>0.23648722242146122</c:v>
                </c:pt>
                <c:pt idx="2785">
                  <c:v>0.23648722242146122</c:v>
                </c:pt>
                <c:pt idx="2786">
                  <c:v>0.23648722242146122</c:v>
                </c:pt>
                <c:pt idx="2787">
                  <c:v>0.23648722242146122</c:v>
                </c:pt>
                <c:pt idx="2788">
                  <c:v>0.23648722242146122</c:v>
                </c:pt>
                <c:pt idx="2789">
                  <c:v>0.23648722242146122</c:v>
                </c:pt>
                <c:pt idx="2790">
                  <c:v>0.23648722242146122</c:v>
                </c:pt>
                <c:pt idx="2791">
                  <c:v>0.23648722242146122</c:v>
                </c:pt>
                <c:pt idx="2792">
                  <c:v>0.23648722242146122</c:v>
                </c:pt>
                <c:pt idx="2793">
                  <c:v>0.23648722242146122</c:v>
                </c:pt>
                <c:pt idx="2794">
                  <c:v>0.23648722242146122</c:v>
                </c:pt>
                <c:pt idx="2795">
                  <c:v>0.23648722242146122</c:v>
                </c:pt>
                <c:pt idx="2796">
                  <c:v>0.23648722242146122</c:v>
                </c:pt>
                <c:pt idx="2797">
                  <c:v>0.23648722242146122</c:v>
                </c:pt>
                <c:pt idx="2798">
                  <c:v>0.23648722242146122</c:v>
                </c:pt>
                <c:pt idx="2799">
                  <c:v>0.23648722242146122</c:v>
                </c:pt>
                <c:pt idx="2800">
                  <c:v>0.23648722242146122</c:v>
                </c:pt>
                <c:pt idx="2801">
                  <c:v>0.23648722242146122</c:v>
                </c:pt>
                <c:pt idx="2802">
                  <c:v>0.23648722242146122</c:v>
                </c:pt>
                <c:pt idx="2803">
                  <c:v>0.23648722242146122</c:v>
                </c:pt>
                <c:pt idx="2804">
                  <c:v>0.23648722242146122</c:v>
                </c:pt>
                <c:pt idx="2805">
                  <c:v>0.23648722242146122</c:v>
                </c:pt>
                <c:pt idx="2806">
                  <c:v>0.23648722242146122</c:v>
                </c:pt>
                <c:pt idx="2807">
                  <c:v>0.23648722242146122</c:v>
                </c:pt>
                <c:pt idx="2808">
                  <c:v>0.23648722242146122</c:v>
                </c:pt>
                <c:pt idx="2809">
                  <c:v>0.23648722242146122</c:v>
                </c:pt>
                <c:pt idx="2810">
                  <c:v>0.23648722242146122</c:v>
                </c:pt>
                <c:pt idx="2811">
                  <c:v>0.23648722242146122</c:v>
                </c:pt>
                <c:pt idx="2812">
                  <c:v>0.23648722242146122</c:v>
                </c:pt>
                <c:pt idx="2813">
                  <c:v>0.23648722242146122</c:v>
                </c:pt>
                <c:pt idx="2814">
                  <c:v>0.23648722242146122</c:v>
                </c:pt>
                <c:pt idx="2815">
                  <c:v>0.23648722242146122</c:v>
                </c:pt>
                <c:pt idx="2816">
                  <c:v>0.23648722242146122</c:v>
                </c:pt>
                <c:pt idx="2817">
                  <c:v>0.23648722242146122</c:v>
                </c:pt>
                <c:pt idx="2818">
                  <c:v>0.23648722242146122</c:v>
                </c:pt>
                <c:pt idx="2819">
                  <c:v>0.23648722242146122</c:v>
                </c:pt>
                <c:pt idx="2820">
                  <c:v>0.23648722242146122</c:v>
                </c:pt>
                <c:pt idx="2821">
                  <c:v>0.23648722242146122</c:v>
                </c:pt>
                <c:pt idx="2822">
                  <c:v>0.23648722242146122</c:v>
                </c:pt>
                <c:pt idx="2823">
                  <c:v>0.23648722242146122</c:v>
                </c:pt>
                <c:pt idx="2824">
                  <c:v>0.23648722242146122</c:v>
                </c:pt>
                <c:pt idx="2825">
                  <c:v>0.23648722242146122</c:v>
                </c:pt>
                <c:pt idx="2826">
                  <c:v>0.23648722242146122</c:v>
                </c:pt>
                <c:pt idx="2827">
                  <c:v>0.23648722242146122</c:v>
                </c:pt>
                <c:pt idx="2828">
                  <c:v>0.23648722242146122</c:v>
                </c:pt>
                <c:pt idx="2829">
                  <c:v>0.23648722242146122</c:v>
                </c:pt>
                <c:pt idx="2830">
                  <c:v>0.23648722242146122</c:v>
                </c:pt>
                <c:pt idx="2831">
                  <c:v>0.23648722242146122</c:v>
                </c:pt>
                <c:pt idx="2832">
                  <c:v>0.23648722242146122</c:v>
                </c:pt>
                <c:pt idx="2833">
                  <c:v>0.23648722242146122</c:v>
                </c:pt>
                <c:pt idx="2834">
                  <c:v>0.23648722242146122</c:v>
                </c:pt>
                <c:pt idx="2835">
                  <c:v>0.23648722242146122</c:v>
                </c:pt>
                <c:pt idx="2836">
                  <c:v>0.23648722242146122</c:v>
                </c:pt>
                <c:pt idx="2837">
                  <c:v>0.23648722242146122</c:v>
                </c:pt>
                <c:pt idx="2838">
                  <c:v>0.23648722242146122</c:v>
                </c:pt>
                <c:pt idx="2839">
                  <c:v>0.23648722242146122</c:v>
                </c:pt>
                <c:pt idx="2840">
                  <c:v>0.23648722242146122</c:v>
                </c:pt>
                <c:pt idx="2841">
                  <c:v>0.23648722242146122</c:v>
                </c:pt>
                <c:pt idx="2842">
                  <c:v>0.23648722242146122</c:v>
                </c:pt>
                <c:pt idx="2843">
                  <c:v>0.23648722242146122</c:v>
                </c:pt>
                <c:pt idx="2844">
                  <c:v>0.23648722242146122</c:v>
                </c:pt>
                <c:pt idx="2845">
                  <c:v>0.23648722242146122</c:v>
                </c:pt>
                <c:pt idx="2846">
                  <c:v>0.23648722242146122</c:v>
                </c:pt>
                <c:pt idx="2847">
                  <c:v>0.23648722242146122</c:v>
                </c:pt>
                <c:pt idx="2848">
                  <c:v>0.23648722242146122</c:v>
                </c:pt>
                <c:pt idx="2849">
                  <c:v>0.23648722242146122</c:v>
                </c:pt>
                <c:pt idx="2850">
                  <c:v>0.23648722242146122</c:v>
                </c:pt>
                <c:pt idx="2851">
                  <c:v>0.23648722242146122</c:v>
                </c:pt>
                <c:pt idx="2852">
                  <c:v>0.23648722242146122</c:v>
                </c:pt>
                <c:pt idx="2853">
                  <c:v>0.23648722242146122</c:v>
                </c:pt>
                <c:pt idx="2854">
                  <c:v>0.23648722242146122</c:v>
                </c:pt>
                <c:pt idx="2855">
                  <c:v>0.23648722242146122</c:v>
                </c:pt>
                <c:pt idx="2856">
                  <c:v>0.23648722242146122</c:v>
                </c:pt>
                <c:pt idx="2857">
                  <c:v>0.23648722242146122</c:v>
                </c:pt>
                <c:pt idx="2858">
                  <c:v>0.23648722242146122</c:v>
                </c:pt>
                <c:pt idx="2859">
                  <c:v>0.23648722242146122</c:v>
                </c:pt>
                <c:pt idx="2860">
                  <c:v>0.23648722242146122</c:v>
                </c:pt>
                <c:pt idx="2861">
                  <c:v>0.23648722242146122</c:v>
                </c:pt>
                <c:pt idx="2862">
                  <c:v>0.23648722242146122</c:v>
                </c:pt>
                <c:pt idx="2863">
                  <c:v>0.23648722242146122</c:v>
                </c:pt>
                <c:pt idx="2864">
                  <c:v>0.23648722242146122</c:v>
                </c:pt>
                <c:pt idx="2865">
                  <c:v>0.23648722242146122</c:v>
                </c:pt>
                <c:pt idx="2866">
                  <c:v>0.23648722242146122</c:v>
                </c:pt>
                <c:pt idx="2867">
                  <c:v>0.23648722242146122</c:v>
                </c:pt>
                <c:pt idx="2868">
                  <c:v>0.23648722242146122</c:v>
                </c:pt>
                <c:pt idx="2869">
                  <c:v>0.23648722242146122</c:v>
                </c:pt>
                <c:pt idx="2870">
                  <c:v>0.23648722242146122</c:v>
                </c:pt>
                <c:pt idx="2871">
                  <c:v>0.23648722242146122</c:v>
                </c:pt>
                <c:pt idx="2872">
                  <c:v>0.23648722242146122</c:v>
                </c:pt>
                <c:pt idx="2873">
                  <c:v>0.23648722242146122</c:v>
                </c:pt>
                <c:pt idx="2874">
                  <c:v>0.23648722242146122</c:v>
                </c:pt>
                <c:pt idx="2875">
                  <c:v>0.23648722242146122</c:v>
                </c:pt>
                <c:pt idx="2876">
                  <c:v>0.23648722242146122</c:v>
                </c:pt>
                <c:pt idx="2877">
                  <c:v>0.23648722242146122</c:v>
                </c:pt>
                <c:pt idx="2878">
                  <c:v>0.23648722242146122</c:v>
                </c:pt>
                <c:pt idx="2879">
                  <c:v>0.23648722242146122</c:v>
                </c:pt>
                <c:pt idx="2880">
                  <c:v>0.23648722242146122</c:v>
                </c:pt>
                <c:pt idx="2881">
                  <c:v>0.23648722242146122</c:v>
                </c:pt>
                <c:pt idx="2882">
                  <c:v>0.23648722242146122</c:v>
                </c:pt>
                <c:pt idx="2883">
                  <c:v>0.23648722242146122</c:v>
                </c:pt>
                <c:pt idx="2884">
                  <c:v>0.23648722242146122</c:v>
                </c:pt>
                <c:pt idx="2885">
                  <c:v>0.23648722242146122</c:v>
                </c:pt>
                <c:pt idx="2886">
                  <c:v>0.23648722242146122</c:v>
                </c:pt>
                <c:pt idx="2887">
                  <c:v>0.23648722242146122</c:v>
                </c:pt>
                <c:pt idx="2888">
                  <c:v>0.23648722242146122</c:v>
                </c:pt>
                <c:pt idx="2889">
                  <c:v>0.23648722242146122</c:v>
                </c:pt>
                <c:pt idx="2890">
                  <c:v>0.23648722242146122</c:v>
                </c:pt>
                <c:pt idx="2891">
                  <c:v>0.23648722242146122</c:v>
                </c:pt>
                <c:pt idx="2892">
                  <c:v>0.23648722242146122</c:v>
                </c:pt>
                <c:pt idx="2893">
                  <c:v>0.23648722242146122</c:v>
                </c:pt>
                <c:pt idx="2894">
                  <c:v>0.23648722242146122</c:v>
                </c:pt>
                <c:pt idx="2895">
                  <c:v>0.23648722242146122</c:v>
                </c:pt>
                <c:pt idx="2896">
                  <c:v>0.23648722242146122</c:v>
                </c:pt>
                <c:pt idx="2897">
                  <c:v>0.23648722242146122</c:v>
                </c:pt>
                <c:pt idx="2898">
                  <c:v>0.23648722242146122</c:v>
                </c:pt>
                <c:pt idx="2899">
                  <c:v>0.23648722242146122</c:v>
                </c:pt>
                <c:pt idx="2900">
                  <c:v>0.23648722242146122</c:v>
                </c:pt>
                <c:pt idx="2901">
                  <c:v>0.23648722242146122</c:v>
                </c:pt>
                <c:pt idx="2902">
                  <c:v>0.23648722242146122</c:v>
                </c:pt>
                <c:pt idx="2903">
                  <c:v>0.23648722242146122</c:v>
                </c:pt>
                <c:pt idx="2904">
                  <c:v>0.23648722242146122</c:v>
                </c:pt>
                <c:pt idx="2905">
                  <c:v>0.23648722242146122</c:v>
                </c:pt>
                <c:pt idx="2906">
                  <c:v>0.23648722242146122</c:v>
                </c:pt>
                <c:pt idx="2907">
                  <c:v>0.23648722242146122</c:v>
                </c:pt>
                <c:pt idx="2908">
                  <c:v>0.23648722242146122</c:v>
                </c:pt>
                <c:pt idx="2909">
                  <c:v>0.23648722242146122</c:v>
                </c:pt>
                <c:pt idx="2910">
                  <c:v>0.23648722242146122</c:v>
                </c:pt>
                <c:pt idx="2911">
                  <c:v>0.23648722242146122</c:v>
                </c:pt>
                <c:pt idx="2912">
                  <c:v>0.23648722242146122</c:v>
                </c:pt>
                <c:pt idx="2913">
                  <c:v>0.23648722242146122</c:v>
                </c:pt>
                <c:pt idx="2914">
                  <c:v>0.23648722242146122</c:v>
                </c:pt>
                <c:pt idx="2915">
                  <c:v>0.23648722242146122</c:v>
                </c:pt>
                <c:pt idx="2916">
                  <c:v>0.23648722242146122</c:v>
                </c:pt>
                <c:pt idx="2917">
                  <c:v>0.23648722242146122</c:v>
                </c:pt>
                <c:pt idx="2918">
                  <c:v>0.23648722242146122</c:v>
                </c:pt>
                <c:pt idx="2919">
                  <c:v>0.23648722242146122</c:v>
                </c:pt>
                <c:pt idx="2920">
                  <c:v>0.23648722242146122</c:v>
                </c:pt>
                <c:pt idx="2921">
                  <c:v>0.23648722242146122</c:v>
                </c:pt>
                <c:pt idx="2922">
                  <c:v>0.23648722242146122</c:v>
                </c:pt>
                <c:pt idx="2923">
                  <c:v>0.23648722242146122</c:v>
                </c:pt>
                <c:pt idx="2924">
                  <c:v>0.23648722242146122</c:v>
                </c:pt>
                <c:pt idx="2925">
                  <c:v>0.23648722242146122</c:v>
                </c:pt>
                <c:pt idx="2926">
                  <c:v>0.23648722242146122</c:v>
                </c:pt>
                <c:pt idx="2927">
                  <c:v>0.23648722242146122</c:v>
                </c:pt>
                <c:pt idx="2928">
                  <c:v>0.23648722242146122</c:v>
                </c:pt>
                <c:pt idx="2929">
                  <c:v>0.23648722242146122</c:v>
                </c:pt>
                <c:pt idx="2930">
                  <c:v>0.23648722242146122</c:v>
                </c:pt>
                <c:pt idx="2931">
                  <c:v>0.23648722242146122</c:v>
                </c:pt>
                <c:pt idx="2932">
                  <c:v>0.23648722242146122</c:v>
                </c:pt>
                <c:pt idx="2933">
                  <c:v>0.23648722242146122</c:v>
                </c:pt>
                <c:pt idx="2934">
                  <c:v>0.23648722242146122</c:v>
                </c:pt>
                <c:pt idx="2935">
                  <c:v>0.23648722242146122</c:v>
                </c:pt>
                <c:pt idx="2936">
                  <c:v>0.23648722242146122</c:v>
                </c:pt>
                <c:pt idx="2937">
                  <c:v>0.23648722242146122</c:v>
                </c:pt>
                <c:pt idx="2938">
                  <c:v>0.23648722242146122</c:v>
                </c:pt>
                <c:pt idx="2939">
                  <c:v>0.23648722242146122</c:v>
                </c:pt>
                <c:pt idx="2940">
                  <c:v>0.23648722242146122</c:v>
                </c:pt>
                <c:pt idx="2941">
                  <c:v>0.23648722242146122</c:v>
                </c:pt>
                <c:pt idx="2942">
                  <c:v>0.23648722242146122</c:v>
                </c:pt>
                <c:pt idx="2943">
                  <c:v>0.23648722242146122</c:v>
                </c:pt>
                <c:pt idx="2944">
                  <c:v>0.23648722242146122</c:v>
                </c:pt>
                <c:pt idx="2945">
                  <c:v>0.23648722242146122</c:v>
                </c:pt>
                <c:pt idx="2946">
                  <c:v>0.23648722242146122</c:v>
                </c:pt>
                <c:pt idx="2947">
                  <c:v>0.23648722242146122</c:v>
                </c:pt>
                <c:pt idx="2948">
                  <c:v>0.23648722242146122</c:v>
                </c:pt>
                <c:pt idx="2949">
                  <c:v>0.23648722242146122</c:v>
                </c:pt>
                <c:pt idx="2950">
                  <c:v>0.23648722242146122</c:v>
                </c:pt>
                <c:pt idx="2951">
                  <c:v>0.23648722242146122</c:v>
                </c:pt>
                <c:pt idx="2952">
                  <c:v>0.23648722242146122</c:v>
                </c:pt>
                <c:pt idx="2953">
                  <c:v>0.23648722242146122</c:v>
                </c:pt>
                <c:pt idx="2954">
                  <c:v>0.23648722242146122</c:v>
                </c:pt>
                <c:pt idx="2955">
                  <c:v>0.23648722242146122</c:v>
                </c:pt>
                <c:pt idx="2956">
                  <c:v>0.23648722242146122</c:v>
                </c:pt>
                <c:pt idx="2957">
                  <c:v>0.23648722242146122</c:v>
                </c:pt>
                <c:pt idx="2958">
                  <c:v>0.23648722242146122</c:v>
                </c:pt>
                <c:pt idx="2959">
                  <c:v>0.23648722242146122</c:v>
                </c:pt>
                <c:pt idx="2960">
                  <c:v>0.23648722242146122</c:v>
                </c:pt>
                <c:pt idx="2961">
                  <c:v>0.23648722242146122</c:v>
                </c:pt>
                <c:pt idx="2962">
                  <c:v>0.23648722242146122</c:v>
                </c:pt>
                <c:pt idx="2963">
                  <c:v>0.23648722242146122</c:v>
                </c:pt>
                <c:pt idx="2964">
                  <c:v>0.23648722242146122</c:v>
                </c:pt>
                <c:pt idx="2965">
                  <c:v>0.23648722242146122</c:v>
                </c:pt>
                <c:pt idx="2966">
                  <c:v>0.23648722242146122</c:v>
                </c:pt>
                <c:pt idx="2967">
                  <c:v>0.23648722242146122</c:v>
                </c:pt>
                <c:pt idx="2968">
                  <c:v>0.23648722242146122</c:v>
                </c:pt>
                <c:pt idx="2969">
                  <c:v>0.23648722242146122</c:v>
                </c:pt>
                <c:pt idx="2970">
                  <c:v>0.23648722242146122</c:v>
                </c:pt>
                <c:pt idx="2971">
                  <c:v>0.23648722242146122</c:v>
                </c:pt>
                <c:pt idx="2972">
                  <c:v>0.23648722242146122</c:v>
                </c:pt>
                <c:pt idx="2973">
                  <c:v>0.23648722242146122</c:v>
                </c:pt>
                <c:pt idx="2974">
                  <c:v>0.23648722242146122</c:v>
                </c:pt>
                <c:pt idx="2975">
                  <c:v>0.23648722242146122</c:v>
                </c:pt>
                <c:pt idx="2976">
                  <c:v>0.23648722242146122</c:v>
                </c:pt>
                <c:pt idx="2977">
                  <c:v>0.23648722242146122</c:v>
                </c:pt>
                <c:pt idx="2978">
                  <c:v>0.23648722242146122</c:v>
                </c:pt>
                <c:pt idx="2979">
                  <c:v>0.23648722242146122</c:v>
                </c:pt>
                <c:pt idx="2980">
                  <c:v>0.23648722242146122</c:v>
                </c:pt>
                <c:pt idx="2981">
                  <c:v>0.23648722242146122</c:v>
                </c:pt>
                <c:pt idx="2982">
                  <c:v>0.23648722242146122</c:v>
                </c:pt>
                <c:pt idx="2983">
                  <c:v>0.23648722242146122</c:v>
                </c:pt>
                <c:pt idx="2984">
                  <c:v>0.23648722242146122</c:v>
                </c:pt>
                <c:pt idx="2985">
                  <c:v>0.23648722242146122</c:v>
                </c:pt>
                <c:pt idx="2986">
                  <c:v>0.23648722242146122</c:v>
                </c:pt>
                <c:pt idx="2987">
                  <c:v>0.23648722242146122</c:v>
                </c:pt>
                <c:pt idx="2988">
                  <c:v>0.23648722242146122</c:v>
                </c:pt>
                <c:pt idx="2989">
                  <c:v>0.23648722242146122</c:v>
                </c:pt>
                <c:pt idx="2990">
                  <c:v>0.23648722242146122</c:v>
                </c:pt>
                <c:pt idx="2991">
                  <c:v>0.23648722242146122</c:v>
                </c:pt>
                <c:pt idx="2992">
                  <c:v>0.23648722242146122</c:v>
                </c:pt>
                <c:pt idx="2993">
                  <c:v>0.23648722242146122</c:v>
                </c:pt>
                <c:pt idx="2994">
                  <c:v>0.23648722242146122</c:v>
                </c:pt>
                <c:pt idx="2995">
                  <c:v>0.23648722242146122</c:v>
                </c:pt>
                <c:pt idx="2996">
                  <c:v>0.23648722242146122</c:v>
                </c:pt>
                <c:pt idx="2997">
                  <c:v>0.23648722242146122</c:v>
                </c:pt>
                <c:pt idx="2998">
                  <c:v>0.23648722242146122</c:v>
                </c:pt>
                <c:pt idx="2999">
                  <c:v>0.23648722242146122</c:v>
                </c:pt>
                <c:pt idx="3000">
                  <c:v>0.23648722242146122</c:v>
                </c:pt>
                <c:pt idx="3001">
                  <c:v>0.23648722242146122</c:v>
                </c:pt>
                <c:pt idx="3002">
                  <c:v>0.23648722242146122</c:v>
                </c:pt>
                <c:pt idx="3003">
                  <c:v>0.23648722242146122</c:v>
                </c:pt>
                <c:pt idx="3004">
                  <c:v>0.23648722242146122</c:v>
                </c:pt>
                <c:pt idx="3005">
                  <c:v>0.23648722242146122</c:v>
                </c:pt>
                <c:pt idx="3006">
                  <c:v>0.23648722242146122</c:v>
                </c:pt>
                <c:pt idx="3007">
                  <c:v>0.23648722242146122</c:v>
                </c:pt>
                <c:pt idx="3008">
                  <c:v>0.23648722242146122</c:v>
                </c:pt>
                <c:pt idx="3009">
                  <c:v>0.23648722242146122</c:v>
                </c:pt>
                <c:pt idx="3010">
                  <c:v>0.23648722242146122</c:v>
                </c:pt>
                <c:pt idx="3011">
                  <c:v>0.23648722242146122</c:v>
                </c:pt>
                <c:pt idx="3012">
                  <c:v>0.23648722242146122</c:v>
                </c:pt>
                <c:pt idx="3013">
                  <c:v>0.23648722242146122</c:v>
                </c:pt>
                <c:pt idx="3014">
                  <c:v>0.23648722242146122</c:v>
                </c:pt>
                <c:pt idx="3015">
                  <c:v>0.23648722242146122</c:v>
                </c:pt>
                <c:pt idx="3016">
                  <c:v>0.23648722242146122</c:v>
                </c:pt>
                <c:pt idx="3017">
                  <c:v>0.23648722242146122</c:v>
                </c:pt>
                <c:pt idx="3018">
                  <c:v>0.23648722242146122</c:v>
                </c:pt>
                <c:pt idx="3019">
                  <c:v>0.23648722242146122</c:v>
                </c:pt>
                <c:pt idx="3020">
                  <c:v>0.23648722242146122</c:v>
                </c:pt>
                <c:pt idx="3021">
                  <c:v>0.23648722242146122</c:v>
                </c:pt>
                <c:pt idx="3022">
                  <c:v>0.23648722242146122</c:v>
                </c:pt>
                <c:pt idx="3023">
                  <c:v>0.23648722242146122</c:v>
                </c:pt>
                <c:pt idx="3024">
                  <c:v>0.23648722242146122</c:v>
                </c:pt>
                <c:pt idx="3025">
                  <c:v>0.23648722242146122</c:v>
                </c:pt>
                <c:pt idx="3026">
                  <c:v>0.23648722242146122</c:v>
                </c:pt>
                <c:pt idx="3027">
                  <c:v>0.23648722242146122</c:v>
                </c:pt>
                <c:pt idx="3028">
                  <c:v>0.23648722242146122</c:v>
                </c:pt>
                <c:pt idx="3029">
                  <c:v>0.23648722242146122</c:v>
                </c:pt>
                <c:pt idx="3030">
                  <c:v>0.23648722242146122</c:v>
                </c:pt>
                <c:pt idx="3031">
                  <c:v>0.23648722242146122</c:v>
                </c:pt>
                <c:pt idx="3032">
                  <c:v>0.23648722242146122</c:v>
                </c:pt>
                <c:pt idx="3033">
                  <c:v>0.23648722242146122</c:v>
                </c:pt>
                <c:pt idx="3034">
                  <c:v>0.23648722242146122</c:v>
                </c:pt>
                <c:pt idx="3035">
                  <c:v>0.23648722242146122</c:v>
                </c:pt>
                <c:pt idx="3036">
                  <c:v>0.23648722242146122</c:v>
                </c:pt>
                <c:pt idx="3037">
                  <c:v>0.23648722242146122</c:v>
                </c:pt>
                <c:pt idx="3038">
                  <c:v>0.23648722242146122</c:v>
                </c:pt>
                <c:pt idx="3039">
                  <c:v>0.23648722242146122</c:v>
                </c:pt>
                <c:pt idx="3040">
                  <c:v>0.23648722242146122</c:v>
                </c:pt>
                <c:pt idx="3041">
                  <c:v>0.23648722242146122</c:v>
                </c:pt>
                <c:pt idx="3042">
                  <c:v>0.23648722242146122</c:v>
                </c:pt>
                <c:pt idx="3043">
                  <c:v>0.23648722242146122</c:v>
                </c:pt>
                <c:pt idx="3044">
                  <c:v>0.23648722242146122</c:v>
                </c:pt>
                <c:pt idx="3045">
                  <c:v>0.23648722242146122</c:v>
                </c:pt>
                <c:pt idx="3046">
                  <c:v>0.23648722242146122</c:v>
                </c:pt>
                <c:pt idx="3047">
                  <c:v>0.23648722242146122</c:v>
                </c:pt>
                <c:pt idx="3048">
                  <c:v>0.23648722242146122</c:v>
                </c:pt>
                <c:pt idx="3049">
                  <c:v>0.23648722242146122</c:v>
                </c:pt>
                <c:pt idx="3050">
                  <c:v>0.23648722242146122</c:v>
                </c:pt>
                <c:pt idx="3051">
                  <c:v>0.23648722242146122</c:v>
                </c:pt>
                <c:pt idx="3052">
                  <c:v>0.23648722242146122</c:v>
                </c:pt>
                <c:pt idx="3053">
                  <c:v>0.23648722242146122</c:v>
                </c:pt>
                <c:pt idx="3054">
                  <c:v>0.23648722242146122</c:v>
                </c:pt>
                <c:pt idx="3055">
                  <c:v>0.23648722242146122</c:v>
                </c:pt>
                <c:pt idx="3056">
                  <c:v>0.23648722242146122</c:v>
                </c:pt>
                <c:pt idx="3057">
                  <c:v>0.23648722242146122</c:v>
                </c:pt>
                <c:pt idx="3058">
                  <c:v>0.23648722242146122</c:v>
                </c:pt>
                <c:pt idx="3059">
                  <c:v>0.23648722242146122</c:v>
                </c:pt>
                <c:pt idx="3060">
                  <c:v>0.23648722242146122</c:v>
                </c:pt>
                <c:pt idx="3061">
                  <c:v>0.23648722242146122</c:v>
                </c:pt>
                <c:pt idx="3062">
                  <c:v>0.23648722242146122</c:v>
                </c:pt>
                <c:pt idx="3063">
                  <c:v>0.23648722242146122</c:v>
                </c:pt>
                <c:pt idx="3064">
                  <c:v>0.23648722242146122</c:v>
                </c:pt>
                <c:pt idx="3065">
                  <c:v>0.23648722242146122</c:v>
                </c:pt>
                <c:pt idx="3066">
                  <c:v>0.23648722242146122</c:v>
                </c:pt>
                <c:pt idx="3067">
                  <c:v>0.23648722242146122</c:v>
                </c:pt>
                <c:pt idx="3068">
                  <c:v>0.23648722242146122</c:v>
                </c:pt>
                <c:pt idx="3069">
                  <c:v>0.23648722242146122</c:v>
                </c:pt>
                <c:pt idx="3070">
                  <c:v>0.23648722242146122</c:v>
                </c:pt>
                <c:pt idx="3071">
                  <c:v>0.23648722242146122</c:v>
                </c:pt>
                <c:pt idx="3072">
                  <c:v>0.23648722242146122</c:v>
                </c:pt>
                <c:pt idx="3073">
                  <c:v>0.23648722242146122</c:v>
                </c:pt>
                <c:pt idx="3074">
                  <c:v>0.23648722242146122</c:v>
                </c:pt>
                <c:pt idx="3075">
                  <c:v>0.23648722242146122</c:v>
                </c:pt>
                <c:pt idx="3076">
                  <c:v>0.23648722242146122</c:v>
                </c:pt>
                <c:pt idx="3077">
                  <c:v>0.23648722242146122</c:v>
                </c:pt>
                <c:pt idx="3078">
                  <c:v>0.23648722242146122</c:v>
                </c:pt>
                <c:pt idx="3079">
                  <c:v>0.23648722242146122</c:v>
                </c:pt>
                <c:pt idx="3080">
                  <c:v>0.23648722242146122</c:v>
                </c:pt>
                <c:pt idx="3081">
                  <c:v>0.23648722242146122</c:v>
                </c:pt>
                <c:pt idx="3082">
                  <c:v>0.23648722242146122</c:v>
                </c:pt>
                <c:pt idx="3083">
                  <c:v>0.23648722242146122</c:v>
                </c:pt>
                <c:pt idx="3084">
                  <c:v>0.23648722242146122</c:v>
                </c:pt>
                <c:pt idx="3085">
                  <c:v>0.23648722242146122</c:v>
                </c:pt>
                <c:pt idx="3086">
                  <c:v>0.23648722242146122</c:v>
                </c:pt>
                <c:pt idx="3087">
                  <c:v>0.23648722242146122</c:v>
                </c:pt>
                <c:pt idx="3088">
                  <c:v>0.23648722242146122</c:v>
                </c:pt>
                <c:pt idx="3089">
                  <c:v>0.23648722242146122</c:v>
                </c:pt>
                <c:pt idx="3090">
                  <c:v>0.23648722242146122</c:v>
                </c:pt>
                <c:pt idx="3091">
                  <c:v>0.23648722242146122</c:v>
                </c:pt>
                <c:pt idx="3092">
                  <c:v>0.23648722242146122</c:v>
                </c:pt>
                <c:pt idx="3093">
                  <c:v>0.23648722242146122</c:v>
                </c:pt>
                <c:pt idx="3094">
                  <c:v>0.23648722242146122</c:v>
                </c:pt>
                <c:pt idx="3095">
                  <c:v>0.23648722242146122</c:v>
                </c:pt>
                <c:pt idx="3096">
                  <c:v>0.23648722242146122</c:v>
                </c:pt>
                <c:pt idx="3097">
                  <c:v>0.23648722242146122</c:v>
                </c:pt>
                <c:pt idx="3098">
                  <c:v>0.23648722242146122</c:v>
                </c:pt>
                <c:pt idx="3099">
                  <c:v>0.23648722242146122</c:v>
                </c:pt>
                <c:pt idx="3100">
                  <c:v>0.23648722242146122</c:v>
                </c:pt>
                <c:pt idx="3101">
                  <c:v>0.23648722242146122</c:v>
                </c:pt>
                <c:pt idx="3102">
                  <c:v>0.23648722242146122</c:v>
                </c:pt>
                <c:pt idx="3103">
                  <c:v>0.23648722242146122</c:v>
                </c:pt>
                <c:pt idx="3104">
                  <c:v>0.23648722242146122</c:v>
                </c:pt>
                <c:pt idx="3105">
                  <c:v>0.23648722242146122</c:v>
                </c:pt>
                <c:pt idx="3106">
                  <c:v>0.23648722242146122</c:v>
                </c:pt>
                <c:pt idx="3107">
                  <c:v>0.23648722242146122</c:v>
                </c:pt>
                <c:pt idx="3108">
                  <c:v>0.23648722242146122</c:v>
                </c:pt>
                <c:pt idx="3109">
                  <c:v>0.23648722242146122</c:v>
                </c:pt>
                <c:pt idx="3110">
                  <c:v>0.23648722242146122</c:v>
                </c:pt>
                <c:pt idx="3111">
                  <c:v>0.23648722242146122</c:v>
                </c:pt>
                <c:pt idx="3112">
                  <c:v>0.23648722242146122</c:v>
                </c:pt>
                <c:pt idx="3113">
                  <c:v>0.23648722242146122</c:v>
                </c:pt>
                <c:pt idx="3114">
                  <c:v>0.23648722242146122</c:v>
                </c:pt>
                <c:pt idx="3115">
                  <c:v>0.23648722242146122</c:v>
                </c:pt>
                <c:pt idx="3116">
                  <c:v>0.23648722242146122</c:v>
                </c:pt>
                <c:pt idx="3117">
                  <c:v>0.23648722242146122</c:v>
                </c:pt>
                <c:pt idx="3118">
                  <c:v>0.23648722242146122</c:v>
                </c:pt>
                <c:pt idx="3119">
                  <c:v>0.23648722242146122</c:v>
                </c:pt>
                <c:pt idx="3120">
                  <c:v>0.23648722242146122</c:v>
                </c:pt>
                <c:pt idx="3121">
                  <c:v>0.23648722242146122</c:v>
                </c:pt>
                <c:pt idx="3122">
                  <c:v>0.23648722242146122</c:v>
                </c:pt>
                <c:pt idx="3123">
                  <c:v>0.23648722242146122</c:v>
                </c:pt>
                <c:pt idx="3124">
                  <c:v>0.23648722242146122</c:v>
                </c:pt>
                <c:pt idx="3125">
                  <c:v>0.23648722242146122</c:v>
                </c:pt>
                <c:pt idx="3126">
                  <c:v>0.23648722242146122</c:v>
                </c:pt>
                <c:pt idx="3127">
                  <c:v>0.23648722242146122</c:v>
                </c:pt>
                <c:pt idx="3128">
                  <c:v>0.23648722242146122</c:v>
                </c:pt>
                <c:pt idx="3129">
                  <c:v>0.23648722242146122</c:v>
                </c:pt>
                <c:pt idx="3130">
                  <c:v>0.23648722242146122</c:v>
                </c:pt>
                <c:pt idx="3131">
                  <c:v>0.23648722242146122</c:v>
                </c:pt>
                <c:pt idx="3132">
                  <c:v>0.23648722242146122</c:v>
                </c:pt>
                <c:pt idx="3133">
                  <c:v>0.23648722242146122</c:v>
                </c:pt>
                <c:pt idx="3134">
                  <c:v>0.23648722242146122</c:v>
                </c:pt>
                <c:pt idx="3135">
                  <c:v>0.23648722242146122</c:v>
                </c:pt>
                <c:pt idx="3136">
                  <c:v>0.23648722242146122</c:v>
                </c:pt>
                <c:pt idx="3137">
                  <c:v>0.23648722242146122</c:v>
                </c:pt>
                <c:pt idx="3138">
                  <c:v>0.23648722242146122</c:v>
                </c:pt>
                <c:pt idx="3139">
                  <c:v>0.23648722242146122</c:v>
                </c:pt>
                <c:pt idx="3140">
                  <c:v>0.23648722242146122</c:v>
                </c:pt>
                <c:pt idx="3141">
                  <c:v>0.23648722242146122</c:v>
                </c:pt>
                <c:pt idx="3142">
                  <c:v>0.23648722242146122</c:v>
                </c:pt>
                <c:pt idx="3143">
                  <c:v>0.23648722242146122</c:v>
                </c:pt>
                <c:pt idx="3144">
                  <c:v>0.23648722242146122</c:v>
                </c:pt>
                <c:pt idx="3145">
                  <c:v>0.23648722242146122</c:v>
                </c:pt>
                <c:pt idx="3146">
                  <c:v>0.23648722242146122</c:v>
                </c:pt>
                <c:pt idx="3147">
                  <c:v>0.23648722242146122</c:v>
                </c:pt>
                <c:pt idx="3148">
                  <c:v>0.23648722242146122</c:v>
                </c:pt>
                <c:pt idx="3149">
                  <c:v>0.23648722242146122</c:v>
                </c:pt>
                <c:pt idx="3150">
                  <c:v>0.23648722242146122</c:v>
                </c:pt>
                <c:pt idx="3151">
                  <c:v>0.23648722242146122</c:v>
                </c:pt>
                <c:pt idx="3152">
                  <c:v>0.23648722242146122</c:v>
                </c:pt>
                <c:pt idx="3153">
                  <c:v>0.23648722242146122</c:v>
                </c:pt>
                <c:pt idx="3154">
                  <c:v>0.23648722242146122</c:v>
                </c:pt>
                <c:pt idx="3155">
                  <c:v>0.23648722242146122</c:v>
                </c:pt>
                <c:pt idx="3156">
                  <c:v>0.23648722242146122</c:v>
                </c:pt>
                <c:pt idx="3157">
                  <c:v>0.23648722242146122</c:v>
                </c:pt>
                <c:pt idx="3158">
                  <c:v>0.23648722242146122</c:v>
                </c:pt>
                <c:pt idx="3159">
                  <c:v>0.23648722242146122</c:v>
                </c:pt>
                <c:pt idx="3160">
                  <c:v>0.23648722242146122</c:v>
                </c:pt>
                <c:pt idx="3161">
                  <c:v>0.23648722242146122</c:v>
                </c:pt>
                <c:pt idx="3162">
                  <c:v>0.23648722242146122</c:v>
                </c:pt>
                <c:pt idx="3163">
                  <c:v>0.23648722242146122</c:v>
                </c:pt>
                <c:pt idx="3164">
                  <c:v>0.23648722242146122</c:v>
                </c:pt>
                <c:pt idx="3165">
                  <c:v>0.23648722242146122</c:v>
                </c:pt>
                <c:pt idx="3166">
                  <c:v>0.23648722242146122</c:v>
                </c:pt>
                <c:pt idx="3167">
                  <c:v>0.23648722242146122</c:v>
                </c:pt>
                <c:pt idx="3168">
                  <c:v>0.23648722242146122</c:v>
                </c:pt>
                <c:pt idx="3169">
                  <c:v>0.23648722242146122</c:v>
                </c:pt>
                <c:pt idx="3170">
                  <c:v>0.23648722242146122</c:v>
                </c:pt>
                <c:pt idx="3171">
                  <c:v>0.23648722242146122</c:v>
                </c:pt>
                <c:pt idx="3172">
                  <c:v>0.23648722242146122</c:v>
                </c:pt>
                <c:pt idx="3173">
                  <c:v>0.23648722242146122</c:v>
                </c:pt>
                <c:pt idx="3174">
                  <c:v>0.23648722242146122</c:v>
                </c:pt>
                <c:pt idx="3175">
                  <c:v>0.23648722242146122</c:v>
                </c:pt>
                <c:pt idx="3176">
                  <c:v>0.23648722242146122</c:v>
                </c:pt>
                <c:pt idx="3177">
                  <c:v>0.23648722242146122</c:v>
                </c:pt>
                <c:pt idx="3178">
                  <c:v>0.23648722242146122</c:v>
                </c:pt>
                <c:pt idx="3179">
                  <c:v>0.23648722242146122</c:v>
                </c:pt>
                <c:pt idx="3180">
                  <c:v>0.23648722242146122</c:v>
                </c:pt>
                <c:pt idx="3181">
                  <c:v>0.23648722242146122</c:v>
                </c:pt>
                <c:pt idx="3182">
                  <c:v>0.23648722242146122</c:v>
                </c:pt>
                <c:pt idx="3183">
                  <c:v>0.23648722242146122</c:v>
                </c:pt>
                <c:pt idx="3184">
                  <c:v>0.23648722242146122</c:v>
                </c:pt>
                <c:pt idx="3185">
                  <c:v>0.23648722242146122</c:v>
                </c:pt>
                <c:pt idx="3186">
                  <c:v>0.23648722242146122</c:v>
                </c:pt>
                <c:pt idx="3187">
                  <c:v>0.23648722242146122</c:v>
                </c:pt>
                <c:pt idx="3188">
                  <c:v>0.23648722242146122</c:v>
                </c:pt>
                <c:pt idx="3189">
                  <c:v>0.23648722242146122</c:v>
                </c:pt>
                <c:pt idx="3190">
                  <c:v>0.23648722242146122</c:v>
                </c:pt>
                <c:pt idx="3191">
                  <c:v>0.23648722242146122</c:v>
                </c:pt>
                <c:pt idx="3192">
                  <c:v>0.23648722242146122</c:v>
                </c:pt>
                <c:pt idx="3193">
                  <c:v>0.23648722242146122</c:v>
                </c:pt>
                <c:pt idx="3194">
                  <c:v>0.23648722242146122</c:v>
                </c:pt>
                <c:pt idx="3195">
                  <c:v>0.23648722242146122</c:v>
                </c:pt>
                <c:pt idx="3196">
                  <c:v>0.23648722242146122</c:v>
                </c:pt>
                <c:pt idx="3197">
                  <c:v>0.23648722242146122</c:v>
                </c:pt>
                <c:pt idx="3198">
                  <c:v>0.23648722242146122</c:v>
                </c:pt>
                <c:pt idx="3199">
                  <c:v>0.23648722242146122</c:v>
                </c:pt>
                <c:pt idx="3200">
                  <c:v>0.23648722242146122</c:v>
                </c:pt>
                <c:pt idx="3201">
                  <c:v>0.23648722242146122</c:v>
                </c:pt>
                <c:pt idx="3202">
                  <c:v>0.23648722242146122</c:v>
                </c:pt>
                <c:pt idx="3203">
                  <c:v>0.23648722242146122</c:v>
                </c:pt>
                <c:pt idx="3204">
                  <c:v>0.23648722242146122</c:v>
                </c:pt>
                <c:pt idx="3205">
                  <c:v>0.23648722242146122</c:v>
                </c:pt>
                <c:pt idx="3206">
                  <c:v>0.23648722242146122</c:v>
                </c:pt>
                <c:pt idx="3207">
                  <c:v>0.23648722242146122</c:v>
                </c:pt>
                <c:pt idx="3208">
                  <c:v>0.23648722242146122</c:v>
                </c:pt>
                <c:pt idx="3209">
                  <c:v>0.23648722242146122</c:v>
                </c:pt>
                <c:pt idx="3210">
                  <c:v>0.23648722242146122</c:v>
                </c:pt>
                <c:pt idx="3211">
                  <c:v>0.23648722242146122</c:v>
                </c:pt>
                <c:pt idx="3212">
                  <c:v>0.23648722242146122</c:v>
                </c:pt>
                <c:pt idx="3213">
                  <c:v>0.23648722242146122</c:v>
                </c:pt>
                <c:pt idx="3214">
                  <c:v>0.23648722242146122</c:v>
                </c:pt>
                <c:pt idx="3215">
                  <c:v>0.23648722242146122</c:v>
                </c:pt>
                <c:pt idx="3216">
                  <c:v>0.23648722242146122</c:v>
                </c:pt>
                <c:pt idx="3217">
                  <c:v>0.23648722242146122</c:v>
                </c:pt>
                <c:pt idx="3218">
                  <c:v>0.23648722242146122</c:v>
                </c:pt>
                <c:pt idx="3219">
                  <c:v>0.23648722242146122</c:v>
                </c:pt>
                <c:pt idx="3220">
                  <c:v>0.23648722242146122</c:v>
                </c:pt>
                <c:pt idx="3221">
                  <c:v>0.23648722242146122</c:v>
                </c:pt>
                <c:pt idx="3222">
                  <c:v>0.23648722242146122</c:v>
                </c:pt>
                <c:pt idx="3223">
                  <c:v>0.23648722242146122</c:v>
                </c:pt>
                <c:pt idx="3224">
                  <c:v>0.23648722242146122</c:v>
                </c:pt>
                <c:pt idx="3225">
                  <c:v>0.23648722242146122</c:v>
                </c:pt>
                <c:pt idx="3226">
                  <c:v>0.23648722242146122</c:v>
                </c:pt>
                <c:pt idx="3227">
                  <c:v>0.23648722242146122</c:v>
                </c:pt>
                <c:pt idx="3228">
                  <c:v>0.23648722242146122</c:v>
                </c:pt>
                <c:pt idx="3229">
                  <c:v>0.23648722242146122</c:v>
                </c:pt>
                <c:pt idx="3230">
                  <c:v>0.23648722242146122</c:v>
                </c:pt>
                <c:pt idx="3231">
                  <c:v>0.23648722242146122</c:v>
                </c:pt>
                <c:pt idx="3232">
                  <c:v>0.23648722242146122</c:v>
                </c:pt>
                <c:pt idx="3233">
                  <c:v>0.23648722242146122</c:v>
                </c:pt>
                <c:pt idx="3234">
                  <c:v>0.23648722242146122</c:v>
                </c:pt>
                <c:pt idx="3235">
                  <c:v>0.23648722242146122</c:v>
                </c:pt>
                <c:pt idx="3236">
                  <c:v>0.23648722242146122</c:v>
                </c:pt>
                <c:pt idx="3237">
                  <c:v>0.23648722242146122</c:v>
                </c:pt>
                <c:pt idx="3238">
                  <c:v>0.23648722242146122</c:v>
                </c:pt>
                <c:pt idx="3239">
                  <c:v>0.23648722242146122</c:v>
                </c:pt>
                <c:pt idx="3240">
                  <c:v>0.23648722242146122</c:v>
                </c:pt>
                <c:pt idx="3241">
                  <c:v>0.23648722242146122</c:v>
                </c:pt>
                <c:pt idx="3242">
                  <c:v>0.23648722242146122</c:v>
                </c:pt>
                <c:pt idx="3243">
                  <c:v>0.23648722242146122</c:v>
                </c:pt>
                <c:pt idx="3244">
                  <c:v>0.23648722242146122</c:v>
                </c:pt>
                <c:pt idx="3245">
                  <c:v>0.23648722242146122</c:v>
                </c:pt>
                <c:pt idx="3246">
                  <c:v>0.23648722242146122</c:v>
                </c:pt>
                <c:pt idx="3247">
                  <c:v>0.23648722242146122</c:v>
                </c:pt>
                <c:pt idx="3248">
                  <c:v>0.23648722242146122</c:v>
                </c:pt>
                <c:pt idx="3249">
                  <c:v>0.23648722242146122</c:v>
                </c:pt>
                <c:pt idx="3250">
                  <c:v>0.23648722242146122</c:v>
                </c:pt>
                <c:pt idx="3251">
                  <c:v>0.23648722242146122</c:v>
                </c:pt>
                <c:pt idx="3252">
                  <c:v>0.23648722242146122</c:v>
                </c:pt>
                <c:pt idx="3253">
                  <c:v>0.23648722242146122</c:v>
                </c:pt>
                <c:pt idx="3254">
                  <c:v>0.23648722242146122</c:v>
                </c:pt>
                <c:pt idx="3255">
                  <c:v>0.23648722242146122</c:v>
                </c:pt>
                <c:pt idx="3256">
                  <c:v>0.23648722242146122</c:v>
                </c:pt>
                <c:pt idx="3257">
                  <c:v>0.23648722242146122</c:v>
                </c:pt>
                <c:pt idx="3258">
                  <c:v>0.23648722242146122</c:v>
                </c:pt>
                <c:pt idx="3259">
                  <c:v>0.23648722242146122</c:v>
                </c:pt>
                <c:pt idx="3260">
                  <c:v>0.23648722242146122</c:v>
                </c:pt>
                <c:pt idx="3261">
                  <c:v>0.23648722242146122</c:v>
                </c:pt>
                <c:pt idx="3262">
                  <c:v>0.23648722242146122</c:v>
                </c:pt>
                <c:pt idx="3263">
                  <c:v>0.23648722242146122</c:v>
                </c:pt>
                <c:pt idx="3264">
                  <c:v>0.23648722242146122</c:v>
                </c:pt>
                <c:pt idx="3265">
                  <c:v>0.23648722242146122</c:v>
                </c:pt>
                <c:pt idx="3266">
                  <c:v>0.23648722242146122</c:v>
                </c:pt>
                <c:pt idx="3267">
                  <c:v>0.23648722242146122</c:v>
                </c:pt>
                <c:pt idx="3268">
                  <c:v>0.23648722242146122</c:v>
                </c:pt>
                <c:pt idx="3269">
                  <c:v>0.23648722242146122</c:v>
                </c:pt>
                <c:pt idx="3270">
                  <c:v>0.23648722242146122</c:v>
                </c:pt>
                <c:pt idx="3271">
                  <c:v>0.23648722242146122</c:v>
                </c:pt>
                <c:pt idx="3272">
                  <c:v>0.23648722242146122</c:v>
                </c:pt>
                <c:pt idx="3273">
                  <c:v>0.23648722242146122</c:v>
                </c:pt>
                <c:pt idx="3274">
                  <c:v>0.23648722242146122</c:v>
                </c:pt>
                <c:pt idx="3275">
                  <c:v>0.23648722242146122</c:v>
                </c:pt>
                <c:pt idx="3276">
                  <c:v>0.23648722242146122</c:v>
                </c:pt>
                <c:pt idx="3277">
                  <c:v>0.23648722242146122</c:v>
                </c:pt>
                <c:pt idx="3278">
                  <c:v>0.23648722242146122</c:v>
                </c:pt>
                <c:pt idx="3279">
                  <c:v>0.23648722242146122</c:v>
                </c:pt>
                <c:pt idx="3280">
                  <c:v>0.23648722242146122</c:v>
                </c:pt>
                <c:pt idx="3281">
                  <c:v>0.23648722242146122</c:v>
                </c:pt>
                <c:pt idx="3282">
                  <c:v>0.23648722242146122</c:v>
                </c:pt>
                <c:pt idx="3283">
                  <c:v>0.23648722242146122</c:v>
                </c:pt>
                <c:pt idx="3284">
                  <c:v>0.23648722242146122</c:v>
                </c:pt>
                <c:pt idx="3285">
                  <c:v>0.23648722242146122</c:v>
                </c:pt>
                <c:pt idx="3286">
                  <c:v>0.23648722242146122</c:v>
                </c:pt>
                <c:pt idx="3287">
                  <c:v>0.23648722242146122</c:v>
                </c:pt>
                <c:pt idx="3288">
                  <c:v>0.23648722242146122</c:v>
                </c:pt>
                <c:pt idx="3289">
                  <c:v>0.23648722242146122</c:v>
                </c:pt>
                <c:pt idx="3290">
                  <c:v>0.23648722242146122</c:v>
                </c:pt>
                <c:pt idx="3291">
                  <c:v>0.23648722242146122</c:v>
                </c:pt>
                <c:pt idx="3292">
                  <c:v>0.23648722242146122</c:v>
                </c:pt>
                <c:pt idx="3293">
                  <c:v>0.23648722242146122</c:v>
                </c:pt>
                <c:pt idx="3294">
                  <c:v>0.23648722242146122</c:v>
                </c:pt>
                <c:pt idx="3295">
                  <c:v>0.23648722242146122</c:v>
                </c:pt>
                <c:pt idx="3296">
                  <c:v>0.23648722242146122</c:v>
                </c:pt>
                <c:pt idx="3297">
                  <c:v>0.23648722242146122</c:v>
                </c:pt>
                <c:pt idx="3298">
                  <c:v>0.23648722242146122</c:v>
                </c:pt>
                <c:pt idx="3299">
                  <c:v>0.23648722242146122</c:v>
                </c:pt>
                <c:pt idx="3300">
                  <c:v>0.23648722242146122</c:v>
                </c:pt>
                <c:pt idx="3301">
                  <c:v>0.23648722242146122</c:v>
                </c:pt>
                <c:pt idx="3302">
                  <c:v>0.23648722242146122</c:v>
                </c:pt>
                <c:pt idx="3303">
                  <c:v>0.23648722242146122</c:v>
                </c:pt>
                <c:pt idx="3304">
                  <c:v>0.23648722242146122</c:v>
                </c:pt>
                <c:pt idx="3305">
                  <c:v>0.23648722242146122</c:v>
                </c:pt>
                <c:pt idx="3306">
                  <c:v>0.23648722242146122</c:v>
                </c:pt>
                <c:pt idx="3307">
                  <c:v>0.23648722242146122</c:v>
                </c:pt>
                <c:pt idx="3308">
                  <c:v>0.23648722242146122</c:v>
                </c:pt>
                <c:pt idx="3309">
                  <c:v>0.23648722242146122</c:v>
                </c:pt>
                <c:pt idx="3310">
                  <c:v>0.23648722242146122</c:v>
                </c:pt>
                <c:pt idx="3311">
                  <c:v>0.23648722242146122</c:v>
                </c:pt>
                <c:pt idx="3312">
                  <c:v>0.23648722242146122</c:v>
                </c:pt>
                <c:pt idx="3313">
                  <c:v>0.23648722242146122</c:v>
                </c:pt>
                <c:pt idx="3314">
                  <c:v>0.23648722242146122</c:v>
                </c:pt>
                <c:pt idx="3315">
                  <c:v>0.23648722242146122</c:v>
                </c:pt>
                <c:pt idx="3316">
                  <c:v>0.23648722242146122</c:v>
                </c:pt>
                <c:pt idx="3317">
                  <c:v>0.23648722242146122</c:v>
                </c:pt>
                <c:pt idx="3318">
                  <c:v>0.23648722242146122</c:v>
                </c:pt>
                <c:pt idx="3319">
                  <c:v>0.23648722242146122</c:v>
                </c:pt>
                <c:pt idx="3320">
                  <c:v>0.23648722242146122</c:v>
                </c:pt>
                <c:pt idx="3321">
                  <c:v>0.23648722242146122</c:v>
                </c:pt>
                <c:pt idx="3322">
                  <c:v>0.23648722242146122</c:v>
                </c:pt>
                <c:pt idx="3323">
                  <c:v>0.23648722242146122</c:v>
                </c:pt>
                <c:pt idx="3324">
                  <c:v>0.23648722242146122</c:v>
                </c:pt>
                <c:pt idx="3325">
                  <c:v>0.23648722242146122</c:v>
                </c:pt>
                <c:pt idx="3326">
                  <c:v>0.23648722242146122</c:v>
                </c:pt>
                <c:pt idx="3327">
                  <c:v>0.23648722242146122</c:v>
                </c:pt>
                <c:pt idx="3328">
                  <c:v>0.23648722242146122</c:v>
                </c:pt>
                <c:pt idx="3329">
                  <c:v>0.23648722242146122</c:v>
                </c:pt>
                <c:pt idx="3330">
                  <c:v>0.23648722242146122</c:v>
                </c:pt>
                <c:pt idx="3331">
                  <c:v>0.23648722242146122</c:v>
                </c:pt>
                <c:pt idx="3332">
                  <c:v>0.23648722242146122</c:v>
                </c:pt>
                <c:pt idx="3333">
                  <c:v>0.23648722242146122</c:v>
                </c:pt>
                <c:pt idx="3334">
                  <c:v>0.23648722242146122</c:v>
                </c:pt>
                <c:pt idx="3335">
                  <c:v>0.23648722242146122</c:v>
                </c:pt>
                <c:pt idx="3336">
                  <c:v>0.23648722242146122</c:v>
                </c:pt>
                <c:pt idx="3337">
                  <c:v>0.23648722242146122</c:v>
                </c:pt>
                <c:pt idx="3338">
                  <c:v>0.23648722242146122</c:v>
                </c:pt>
                <c:pt idx="3339">
                  <c:v>0.23648722242146122</c:v>
                </c:pt>
                <c:pt idx="3340">
                  <c:v>0.23648722242146122</c:v>
                </c:pt>
                <c:pt idx="3341">
                  <c:v>0.23648722242146122</c:v>
                </c:pt>
                <c:pt idx="3342">
                  <c:v>0.23648722242146122</c:v>
                </c:pt>
                <c:pt idx="3343">
                  <c:v>0.23648722242146122</c:v>
                </c:pt>
                <c:pt idx="3344">
                  <c:v>0.23648722242146122</c:v>
                </c:pt>
                <c:pt idx="3345">
                  <c:v>0.23648722242146122</c:v>
                </c:pt>
                <c:pt idx="3346">
                  <c:v>0.23648722242146122</c:v>
                </c:pt>
                <c:pt idx="3347">
                  <c:v>0.23648722242146122</c:v>
                </c:pt>
                <c:pt idx="3348">
                  <c:v>0.23648722242146122</c:v>
                </c:pt>
                <c:pt idx="3349">
                  <c:v>0.23648722242146122</c:v>
                </c:pt>
                <c:pt idx="3350">
                  <c:v>0.23648722242146122</c:v>
                </c:pt>
                <c:pt idx="3351">
                  <c:v>0.23648722242146122</c:v>
                </c:pt>
                <c:pt idx="3352">
                  <c:v>0.23648722242146122</c:v>
                </c:pt>
                <c:pt idx="3353">
                  <c:v>0.23648722242146122</c:v>
                </c:pt>
                <c:pt idx="3354">
                  <c:v>0.23648722242146122</c:v>
                </c:pt>
                <c:pt idx="3355">
                  <c:v>0.23648722242146122</c:v>
                </c:pt>
                <c:pt idx="3356">
                  <c:v>0.23648722242146122</c:v>
                </c:pt>
                <c:pt idx="3357">
                  <c:v>0.23648722242146122</c:v>
                </c:pt>
                <c:pt idx="3358">
                  <c:v>0.23648722242146122</c:v>
                </c:pt>
                <c:pt idx="3359">
                  <c:v>0.23648722242146122</c:v>
                </c:pt>
                <c:pt idx="3360">
                  <c:v>0.23648722242146122</c:v>
                </c:pt>
                <c:pt idx="3361">
                  <c:v>0.23648722242146122</c:v>
                </c:pt>
                <c:pt idx="3362">
                  <c:v>0.23648722242146122</c:v>
                </c:pt>
                <c:pt idx="3363">
                  <c:v>0.23648722242146122</c:v>
                </c:pt>
                <c:pt idx="3364">
                  <c:v>0.23648722242146122</c:v>
                </c:pt>
                <c:pt idx="3365">
                  <c:v>0.23648722242146122</c:v>
                </c:pt>
                <c:pt idx="3366">
                  <c:v>0.23648722242146122</c:v>
                </c:pt>
                <c:pt idx="3367">
                  <c:v>0.23648722242146122</c:v>
                </c:pt>
                <c:pt idx="3368">
                  <c:v>0.23648722242146122</c:v>
                </c:pt>
                <c:pt idx="3369">
                  <c:v>0.23648722242146122</c:v>
                </c:pt>
                <c:pt idx="3370">
                  <c:v>0.23648722242146122</c:v>
                </c:pt>
                <c:pt idx="3371">
                  <c:v>0.23648722242146122</c:v>
                </c:pt>
                <c:pt idx="3372">
                  <c:v>0.23648722242146122</c:v>
                </c:pt>
                <c:pt idx="3373">
                  <c:v>0.23648722242146122</c:v>
                </c:pt>
                <c:pt idx="3374">
                  <c:v>0.23648722242146122</c:v>
                </c:pt>
                <c:pt idx="3375">
                  <c:v>0.23648722242146122</c:v>
                </c:pt>
                <c:pt idx="3376">
                  <c:v>0.23648722242146122</c:v>
                </c:pt>
                <c:pt idx="3377">
                  <c:v>0.23648722242146122</c:v>
                </c:pt>
                <c:pt idx="3378">
                  <c:v>0.23648722242146122</c:v>
                </c:pt>
                <c:pt idx="3379">
                  <c:v>0.23648722242146122</c:v>
                </c:pt>
                <c:pt idx="3380">
                  <c:v>0.23648722242146122</c:v>
                </c:pt>
                <c:pt idx="3381">
                  <c:v>0.23648722242146122</c:v>
                </c:pt>
                <c:pt idx="3382">
                  <c:v>0.23648722242146122</c:v>
                </c:pt>
                <c:pt idx="3383">
                  <c:v>0.23648722242146122</c:v>
                </c:pt>
                <c:pt idx="3384">
                  <c:v>0.23648722242146122</c:v>
                </c:pt>
                <c:pt idx="3385">
                  <c:v>0.23648722242146122</c:v>
                </c:pt>
                <c:pt idx="3386">
                  <c:v>0.23648722242146122</c:v>
                </c:pt>
                <c:pt idx="3387">
                  <c:v>0.23648722242146122</c:v>
                </c:pt>
                <c:pt idx="3388">
                  <c:v>0.23648722242146122</c:v>
                </c:pt>
                <c:pt idx="3389">
                  <c:v>0.23648722242146122</c:v>
                </c:pt>
                <c:pt idx="3390">
                  <c:v>0.23648722242146122</c:v>
                </c:pt>
                <c:pt idx="3391">
                  <c:v>0.23648722242146122</c:v>
                </c:pt>
                <c:pt idx="3392">
                  <c:v>0.23648722242146122</c:v>
                </c:pt>
                <c:pt idx="3393">
                  <c:v>0.23648722242146122</c:v>
                </c:pt>
                <c:pt idx="3394">
                  <c:v>0.23648722242146122</c:v>
                </c:pt>
                <c:pt idx="3395">
                  <c:v>0.23648722242146122</c:v>
                </c:pt>
                <c:pt idx="3396">
                  <c:v>0.23648722242146122</c:v>
                </c:pt>
                <c:pt idx="3397">
                  <c:v>0.23648722242146122</c:v>
                </c:pt>
                <c:pt idx="3398">
                  <c:v>0.23648722242146122</c:v>
                </c:pt>
                <c:pt idx="3399">
                  <c:v>0.23648722242146122</c:v>
                </c:pt>
                <c:pt idx="3400">
                  <c:v>0.23648722242146122</c:v>
                </c:pt>
                <c:pt idx="3401">
                  <c:v>0.23648722242146122</c:v>
                </c:pt>
                <c:pt idx="3402">
                  <c:v>0.23648722242146122</c:v>
                </c:pt>
                <c:pt idx="3403">
                  <c:v>0.23648722242146122</c:v>
                </c:pt>
                <c:pt idx="3404">
                  <c:v>0.23648722242146122</c:v>
                </c:pt>
                <c:pt idx="3405">
                  <c:v>0.23648722242146122</c:v>
                </c:pt>
                <c:pt idx="3406">
                  <c:v>0.23648722242146122</c:v>
                </c:pt>
                <c:pt idx="3407">
                  <c:v>0.23648722242146122</c:v>
                </c:pt>
                <c:pt idx="3408">
                  <c:v>0.23648722242146122</c:v>
                </c:pt>
                <c:pt idx="3409">
                  <c:v>0.23648722242146122</c:v>
                </c:pt>
                <c:pt idx="3410">
                  <c:v>0.23648722242146122</c:v>
                </c:pt>
                <c:pt idx="3411">
                  <c:v>0.23648722242146122</c:v>
                </c:pt>
                <c:pt idx="3412">
                  <c:v>0.23648722242146122</c:v>
                </c:pt>
                <c:pt idx="3413">
                  <c:v>0.23648722242146122</c:v>
                </c:pt>
                <c:pt idx="3414">
                  <c:v>0.23648722242146122</c:v>
                </c:pt>
                <c:pt idx="3415">
                  <c:v>0.23648722242146122</c:v>
                </c:pt>
                <c:pt idx="3416">
                  <c:v>0.23648722242146122</c:v>
                </c:pt>
                <c:pt idx="3417">
                  <c:v>0.23648722242146122</c:v>
                </c:pt>
                <c:pt idx="3418">
                  <c:v>0.23648722242146122</c:v>
                </c:pt>
                <c:pt idx="3419">
                  <c:v>0.23648722242146122</c:v>
                </c:pt>
                <c:pt idx="3420">
                  <c:v>0.23648722242146122</c:v>
                </c:pt>
                <c:pt idx="3421">
                  <c:v>0.23648722242146122</c:v>
                </c:pt>
                <c:pt idx="3422">
                  <c:v>0.23648722242146122</c:v>
                </c:pt>
                <c:pt idx="3423">
                  <c:v>0.23648722242146122</c:v>
                </c:pt>
                <c:pt idx="3424">
                  <c:v>0.23648722242146122</c:v>
                </c:pt>
                <c:pt idx="3425">
                  <c:v>0.23648722242146122</c:v>
                </c:pt>
                <c:pt idx="3426">
                  <c:v>0.23648722242146122</c:v>
                </c:pt>
                <c:pt idx="3427">
                  <c:v>0.23648722242146122</c:v>
                </c:pt>
                <c:pt idx="3428">
                  <c:v>0.23648722242146122</c:v>
                </c:pt>
                <c:pt idx="3429">
                  <c:v>0.23648722242146122</c:v>
                </c:pt>
                <c:pt idx="3430">
                  <c:v>0.23648722242146122</c:v>
                </c:pt>
                <c:pt idx="3431">
                  <c:v>0.23648722242146122</c:v>
                </c:pt>
                <c:pt idx="3432">
                  <c:v>0.23648722242146122</c:v>
                </c:pt>
                <c:pt idx="3433">
                  <c:v>0.23648722242146122</c:v>
                </c:pt>
                <c:pt idx="3434">
                  <c:v>0.23648722242146122</c:v>
                </c:pt>
                <c:pt idx="3435">
                  <c:v>0.23648722242146122</c:v>
                </c:pt>
                <c:pt idx="3436">
                  <c:v>0.23648722242146122</c:v>
                </c:pt>
                <c:pt idx="3437">
                  <c:v>0.23648722242146122</c:v>
                </c:pt>
                <c:pt idx="3438">
                  <c:v>0.23648722242146122</c:v>
                </c:pt>
                <c:pt idx="3439">
                  <c:v>0.23648722242146122</c:v>
                </c:pt>
                <c:pt idx="3440">
                  <c:v>0.23648722242146122</c:v>
                </c:pt>
                <c:pt idx="3441">
                  <c:v>0.23648722242146122</c:v>
                </c:pt>
                <c:pt idx="3442">
                  <c:v>0.23648722242146122</c:v>
                </c:pt>
                <c:pt idx="3443">
                  <c:v>0.23648722242146122</c:v>
                </c:pt>
                <c:pt idx="3444">
                  <c:v>0.23648722242146122</c:v>
                </c:pt>
                <c:pt idx="3445">
                  <c:v>0.23648722242146122</c:v>
                </c:pt>
                <c:pt idx="3446">
                  <c:v>0.23648722242146122</c:v>
                </c:pt>
                <c:pt idx="3447">
                  <c:v>0.23648722242146122</c:v>
                </c:pt>
                <c:pt idx="3448">
                  <c:v>0.23648722242146122</c:v>
                </c:pt>
                <c:pt idx="3449">
                  <c:v>0.23648722242146122</c:v>
                </c:pt>
                <c:pt idx="3450">
                  <c:v>0.23648722242146122</c:v>
                </c:pt>
                <c:pt idx="3451">
                  <c:v>0.23648722242146122</c:v>
                </c:pt>
                <c:pt idx="3452">
                  <c:v>0.23648722242146122</c:v>
                </c:pt>
                <c:pt idx="3453">
                  <c:v>0.23648722242146122</c:v>
                </c:pt>
                <c:pt idx="3454">
                  <c:v>0.23648722242146122</c:v>
                </c:pt>
                <c:pt idx="3455">
                  <c:v>0.23648722242146122</c:v>
                </c:pt>
                <c:pt idx="3456">
                  <c:v>0.23648722242146122</c:v>
                </c:pt>
                <c:pt idx="3457">
                  <c:v>0.23648722242146122</c:v>
                </c:pt>
                <c:pt idx="3458">
                  <c:v>0.23648722242146122</c:v>
                </c:pt>
                <c:pt idx="3459">
                  <c:v>0.23648722242146122</c:v>
                </c:pt>
                <c:pt idx="3460">
                  <c:v>0.23648722242146122</c:v>
                </c:pt>
                <c:pt idx="3461">
                  <c:v>0.23648722242146122</c:v>
                </c:pt>
                <c:pt idx="3462">
                  <c:v>0.23648722242146122</c:v>
                </c:pt>
                <c:pt idx="3463">
                  <c:v>0.23648722242146122</c:v>
                </c:pt>
                <c:pt idx="3464">
                  <c:v>0.23648722242146122</c:v>
                </c:pt>
                <c:pt idx="3465">
                  <c:v>0.23648722242146122</c:v>
                </c:pt>
                <c:pt idx="3466">
                  <c:v>0.23648722242146122</c:v>
                </c:pt>
                <c:pt idx="3467">
                  <c:v>0.23648722242146122</c:v>
                </c:pt>
                <c:pt idx="3468">
                  <c:v>0.23648722242146122</c:v>
                </c:pt>
                <c:pt idx="3469">
                  <c:v>0.23648722242146122</c:v>
                </c:pt>
                <c:pt idx="3470">
                  <c:v>0.23648722242146122</c:v>
                </c:pt>
                <c:pt idx="3471">
                  <c:v>0.23648722242146122</c:v>
                </c:pt>
                <c:pt idx="3472">
                  <c:v>0.23648722242146122</c:v>
                </c:pt>
                <c:pt idx="3473">
                  <c:v>0.23648722242146122</c:v>
                </c:pt>
                <c:pt idx="3474">
                  <c:v>0.23648722242146122</c:v>
                </c:pt>
                <c:pt idx="3475">
                  <c:v>0.23648722242146122</c:v>
                </c:pt>
                <c:pt idx="3476">
                  <c:v>0.23648722242146122</c:v>
                </c:pt>
                <c:pt idx="3477">
                  <c:v>0.23648722242146122</c:v>
                </c:pt>
                <c:pt idx="3478">
                  <c:v>0.23648722242146122</c:v>
                </c:pt>
                <c:pt idx="3479">
                  <c:v>0.23648722242146122</c:v>
                </c:pt>
                <c:pt idx="3480">
                  <c:v>0.23648722242146122</c:v>
                </c:pt>
                <c:pt idx="3481">
                  <c:v>0.23648722242146122</c:v>
                </c:pt>
                <c:pt idx="3482">
                  <c:v>0.23648722242146122</c:v>
                </c:pt>
                <c:pt idx="3483">
                  <c:v>0.23648722242146122</c:v>
                </c:pt>
                <c:pt idx="3484">
                  <c:v>0.23648722242146122</c:v>
                </c:pt>
                <c:pt idx="3485">
                  <c:v>0.23648722242146122</c:v>
                </c:pt>
                <c:pt idx="3486">
                  <c:v>0.23648722242146122</c:v>
                </c:pt>
                <c:pt idx="3487">
                  <c:v>0.23648722242146122</c:v>
                </c:pt>
                <c:pt idx="3488">
                  <c:v>0.23648722242146122</c:v>
                </c:pt>
                <c:pt idx="3489">
                  <c:v>0.23648722242146122</c:v>
                </c:pt>
                <c:pt idx="3490">
                  <c:v>0.23648722242146122</c:v>
                </c:pt>
                <c:pt idx="3491">
                  <c:v>0.23648722242146122</c:v>
                </c:pt>
                <c:pt idx="3492">
                  <c:v>0.23648722242146122</c:v>
                </c:pt>
                <c:pt idx="3493">
                  <c:v>0.23648722242146122</c:v>
                </c:pt>
                <c:pt idx="3494">
                  <c:v>0.23648722242146122</c:v>
                </c:pt>
                <c:pt idx="3495">
                  <c:v>0.23648722242146122</c:v>
                </c:pt>
                <c:pt idx="3496">
                  <c:v>0.23648722242146122</c:v>
                </c:pt>
                <c:pt idx="3497">
                  <c:v>0.23648722242146122</c:v>
                </c:pt>
                <c:pt idx="3498">
                  <c:v>0.23648722242146122</c:v>
                </c:pt>
                <c:pt idx="3499">
                  <c:v>0.23648722242146122</c:v>
                </c:pt>
                <c:pt idx="3500">
                  <c:v>0.23648722242146122</c:v>
                </c:pt>
                <c:pt idx="3501">
                  <c:v>0.23648722242146122</c:v>
                </c:pt>
                <c:pt idx="3502">
                  <c:v>0.23648722242146122</c:v>
                </c:pt>
                <c:pt idx="3503">
                  <c:v>0.23648722242146122</c:v>
                </c:pt>
                <c:pt idx="3504">
                  <c:v>0.23648722242146122</c:v>
                </c:pt>
                <c:pt idx="3505">
                  <c:v>0.23648722242146122</c:v>
                </c:pt>
                <c:pt idx="3506">
                  <c:v>0.23648722242146122</c:v>
                </c:pt>
                <c:pt idx="3507">
                  <c:v>0.23648722242146122</c:v>
                </c:pt>
                <c:pt idx="3508">
                  <c:v>0.23648722242146122</c:v>
                </c:pt>
                <c:pt idx="3509">
                  <c:v>0.23648722242146122</c:v>
                </c:pt>
                <c:pt idx="3510">
                  <c:v>0.23648722242146122</c:v>
                </c:pt>
                <c:pt idx="3511">
                  <c:v>0.23648722242146122</c:v>
                </c:pt>
                <c:pt idx="3512">
                  <c:v>0.23648722242146122</c:v>
                </c:pt>
                <c:pt idx="3513">
                  <c:v>0.23648722242146122</c:v>
                </c:pt>
                <c:pt idx="3514">
                  <c:v>0.23648722242146122</c:v>
                </c:pt>
                <c:pt idx="3515">
                  <c:v>0.23648722242146122</c:v>
                </c:pt>
                <c:pt idx="3516">
                  <c:v>0.23648722242146122</c:v>
                </c:pt>
                <c:pt idx="3517">
                  <c:v>0.23648722242146122</c:v>
                </c:pt>
                <c:pt idx="3518">
                  <c:v>0.23648722242146122</c:v>
                </c:pt>
                <c:pt idx="3519">
                  <c:v>0.23648722242146122</c:v>
                </c:pt>
                <c:pt idx="3520">
                  <c:v>0.23648722242146122</c:v>
                </c:pt>
                <c:pt idx="3521">
                  <c:v>0.23648722242146122</c:v>
                </c:pt>
                <c:pt idx="3522">
                  <c:v>0.23648722242146122</c:v>
                </c:pt>
                <c:pt idx="3523">
                  <c:v>0.23648722242146122</c:v>
                </c:pt>
                <c:pt idx="3524">
                  <c:v>0.23648722242146122</c:v>
                </c:pt>
                <c:pt idx="3525">
                  <c:v>0.23648722242146122</c:v>
                </c:pt>
                <c:pt idx="3526">
                  <c:v>0.23648722242146122</c:v>
                </c:pt>
                <c:pt idx="3527">
                  <c:v>0.23648722242146122</c:v>
                </c:pt>
                <c:pt idx="3528">
                  <c:v>0.23648722242146122</c:v>
                </c:pt>
                <c:pt idx="3529">
                  <c:v>0.23648722242146122</c:v>
                </c:pt>
                <c:pt idx="3530">
                  <c:v>0.23648722242146122</c:v>
                </c:pt>
                <c:pt idx="3531">
                  <c:v>0.23648722242146122</c:v>
                </c:pt>
                <c:pt idx="3532">
                  <c:v>0.23648722242146122</c:v>
                </c:pt>
                <c:pt idx="3533">
                  <c:v>0.23648722242146122</c:v>
                </c:pt>
                <c:pt idx="3534">
                  <c:v>0.23648722242146122</c:v>
                </c:pt>
                <c:pt idx="3535">
                  <c:v>0.23648722242146122</c:v>
                </c:pt>
                <c:pt idx="3536">
                  <c:v>0.23648722242146122</c:v>
                </c:pt>
                <c:pt idx="3537">
                  <c:v>0.23648722242146122</c:v>
                </c:pt>
                <c:pt idx="3538">
                  <c:v>0.23648722242146122</c:v>
                </c:pt>
                <c:pt idx="3539">
                  <c:v>0.23648722242146122</c:v>
                </c:pt>
                <c:pt idx="3540">
                  <c:v>0.23648722242146122</c:v>
                </c:pt>
                <c:pt idx="3541">
                  <c:v>0.23648722242146122</c:v>
                </c:pt>
                <c:pt idx="3542">
                  <c:v>0.23648722242146122</c:v>
                </c:pt>
                <c:pt idx="3543">
                  <c:v>0.23648722242146122</c:v>
                </c:pt>
                <c:pt idx="3544">
                  <c:v>0.23648722242146122</c:v>
                </c:pt>
                <c:pt idx="3545">
                  <c:v>0.23648722242146122</c:v>
                </c:pt>
                <c:pt idx="3546">
                  <c:v>0.23648722242146122</c:v>
                </c:pt>
                <c:pt idx="3547">
                  <c:v>0.23648722242146122</c:v>
                </c:pt>
                <c:pt idx="3548">
                  <c:v>0.23648722242146122</c:v>
                </c:pt>
                <c:pt idx="3549">
                  <c:v>0.23648722242146122</c:v>
                </c:pt>
                <c:pt idx="3550">
                  <c:v>0.23648722242146122</c:v>
                </c:pt>
                <c:pt idx="3551">
                  <c:v>0.23648722242146122</c:v>
                </c:pt>
                <c:pt idx="3552">
                  <c:v>0.23648722242146122</c:v>
                </c:pt>
                <c:pt idx="3553">
                  <c:v>0.23648722242146122</c:v>
                </c:pt>
                <c:pt idx="3554">
                  <c:v>0.23648722242146122</c:v>
                </c:pt>
                <c:pt idx="3555">
                  <c:v>0.23648722242146122</c:v>
                </c:pt>
                <c:pt idx="3556">
                  <c:v>0.23648722242146122</c:v>
                </c:pt>
                <c:pt idx="3557">
                  <c:v>0.23648722242146122</c:v>
                </c:pt>
                <c:pt idx="3558">
                  <c:v>0.23648722242146122</c:v>
                </c:pt>
                <c:pt idx="3559">
                  <c:v>0.23648722242146122</c:v>
                </c:pt>
                <c:pt idx="3560">
                  <c:v>0.23648722242146122</c:v>
                </c:pt>
                <c:pt idx="3561">
                  <c:v>0.23648722242146122</c:v>
                </c:pt>
                <c:pt idx="3562">
                  <c:v>0.23648722242146122</c:v>
                </c:pt>
                <c:pt idx="3563">
                  <c:v>0.23648722242146122</c:v>
                </c:pt>
                <c:pt idx="3564">
                  <c:v>0.23648722242146122</c:v>
                </c:pt>
                <c:pt idx="3565">
                  <c:v>0.23648722242146122</c:v>
                </c:pt>
                <c:pt idx="3566">
                  <c:v>0.23648722242146122</c:v>
                </c:pt>
                <c:pt idx="3567">
                  <c:v>0.23648722242146122</c:v>
                </c:pt>
                <c:pt idx="3568">
                  <c:v>0.23648722242146122</c:v>
                </c:pt>
                <c:pt idx="3569">
                  <c:v>0.23648722242146122</c:v>
                </c:pt>
                <c:pt idx="3570">
                  <c:v>0.23648722242146122</c:v>
                </c:pt>
                <c:pt idx="3571">
                  <c:v>0.23648722242146122</c:v>
                </c:pt>
                <c:pt idx="3572">
                  <c:v>0.23648722242146122</c:v>
                </c:pt>
                <c:pt idx="3573">
                  <c:v>0.23648722242146122</c:v>
                </c:pt>
                <c:pt idx="3574">
                  <c:v>0.23648722242146122</c:v>
                </c:pt>
                <c:pt idx="3575">
                  <c:v>0.23648722242146122</c:v>
                </c:pt>
                <c:pt idx="3576">
                  <c:v>0.23648722242146122</c:v>
                </c:pt>
                <c:pt idx="3577">
                  <c:v>0.23648722242146122</c:v>
                </c:pt>
                <c:pt idx="3578">
                  <c:v>0.23648722242146122</c:v>
                </c:pt>
                <c:pt idx="3579">
                  <c:v>0.23648722242146122</c:v>
                </c:pt>
                <c:pt idx="3580">
                  <c:v>0.23648722242146122</c:v>
                </c:pt>
                <c:pt idx="3581">
                  <c:v>0.23648722242146122</c:v>
                </c:pt>
                <c:pt idx="3582">
                  <c:v>0.23648722242146122</c:v>
                </c:pt>
                <c:pt idx="3583">
                  <c:v>0.23648722242146122</c:v>
                </c:pt>
                <c:pt idx="3584">
                  <c:v>0.23648722242146122</c:v>
                </c:pt>
                <c:pt idx="3585">
                  <c:v>0.23648722242146122</c:v>
                </c:pt>
                <c:pt idx="3586">
                  <c:v>0.23648722242146122</c:v>
                </c:pt>
                <c:pt idx="3587">
                  <c:v>0.23648722242146122</c:v>
                </c:pt>
                <c:pt idx="3588">
                  <c:v>0.23648722242146122</c:v>
                </c:pt>
                <c:pt idx="3589">
                  <c:v>0.23648722242146122</c:v>
                </c:pt>
                <c:pt idx="3590">
                  <c:v>0.23648722242146122</c:v>
                </c:pt>
                <c:pt idx="3591">
                  <c:v>0.23648722242146122</c:v>
                </c:pt>
                <c:pt idx="3592">
                  <c:v>0.23648722242146122</c:v>
                </c:pt>
                <c:pt idx="3593">
                  <c:v>0.23648722242146122</c:v>
                </c:pt>
                <c:pt idx="3594">
                  <c:v>0.23648722242146122</c:v>
                </c:pt>
                <c:pt idx="3595">
                  <c:v>0.23648722242146122</c:v>
                </c:pt>
                <c:pt idx="3596">
                  <c:v>0.23648722242146122</c:v>
                </c:pt>
                <c:pt idx="3597">
                  <c:v>0.23648722242146122</c:v>
                </c:pt>
                <c:pt idx="3598">
                  <c:v>0.23648722242146122</c:v>
                </c:pt>
                <c:pt idx="3599">
                  <c:v>0.23648722242146122</c:v>
                </c:pt>
                <c:pt idx="3600">
                  <c:v>0.23648722242146122</c:v>
                </c:pt>
                <c:pt idx="3601">
                  <c:v>0.23648722242146122</c:v>
                </c:pt>
                <c:pt idx="3602">
                  <c:v>0.23648722242146122</c:v>
                </c:pt>
                <c:pt idx="3603">
                  <c:v>0.23648722242146122</c:v>
                </c:pt>
                <c:pt idx="3604">
                  <c:v>0.23648722242146122</c:v>
                </c:pt>
                <c:pt idx="3605">
                  <c:v>0.23648722242146122</c:v>
                </c:pt>
                <c:pt idx="3606">
                  <c:v>0.23648722242146122</c:v>
                </c:pt>
                <c:pt idx="3607">
                  <c:v>0.23648722242146122</c:v>
                </c:pt>
                <c:pt idx="3608">
                  <c:v>0.23648722242146122</c:v>
                </c:pt>
                <c:pt idx="3609">
                  <c:v>0.23648722242146122</c:v>
                </c:pt>
                <c:pt idx="3610">
                  <c:v>0.23648722242146122</c:v>
                </c:pt>
                <c:pt idx="3611">
                  <c:v>0.23648722242146122</c:v>
                </c:pt>
                <c:pt idx="3612">
                  <c:v>0.23648722242146122</c:v>
                </c:pt>
                <c:pt idx="3613">
                  <c:v>0.23648722242146122</c:v>
                </c:pt>
                <c:pt idx="3614">
                  <c:v>0.23648722242146122</c:v>
                </c:pt>
                <c:pt idx="3615">
                  <c:v>0.23648722242146122</c:v>
                </c:pt>
                <c:pt idx="3616">
                  <c:v>0.23648722242146122</c:v>
                </c:pt>
                <c:pt idx="3617">
                  <c:v>0.23648722242146122</c:v>
                </c:pt>
                <c:pt idx="3618">
                  <c:v>0.23648722242146122</c:v>
                </c:pt>
                <c:pt idx="3619">
                  <c:v>0.23648722242146122</c:v>
                </c:pt>
                <c:pt idx="3620">
                  <c:v>0.23648722242146122</c:v>
                </c:pt>
                <c:pt idx="3621">
                  <c:v>0.23648722242146122</c:v>
                </c:pt>
                <c:pt idx="3622">
                  <c:v>0.23648722242146122</c:v>
                </c:pt>
                <c:pt idx="3623">
                  <c:v>0.23648722242146122</c:v>
                </c:pt>
                <c:pt idx="3624">
                  <c:v>0.23648722242146122</c:v>
                </c:pt>
                <c:pt idx="3625">
                  <c:v>0.23648722242146122</c:v>
                </c:pt>
                <c:pt idx="3626">
                  <c:v>0.23648722242146122</c:v>
                </c:pt>
                <c:pt idx="3627">
                  <c:v>0.23648722242146122</c:v>
                </c:pt>
                <c:pt idx="3628">
                  <c:v>0.23648722242146122</c:v>
                </c:pt>
                <c:pt idx="3629">
                  <c:v>0.23648722242146122</c:v>
                </c:pt>
                <c:pt idx="3630">
                  <c:v>0.23648722242146122</c:v>
                </c:pt>
                <c:pt idx="3631">
                  <c:v>0.23648722242146122</c:v>
                </c:pt>
                <c:pt idx="3632">
                  <c:v>0.23648722242146122</c:v>
                </c:pt>
                <c:pt idx="3633">
                  <c:v>0.23648722242146122</c:v>
                </c:pt>
                <c:pt idx="3634">
                  <c:v>0.23648722242146122</c:v>
                </c:pt>
                <c:pt idx="3635">
                  <c:v>0.23648722242146122</c:v>
                </c:pt>
                <c:pt idx="3636">
                  <c:v>0.23648722242146122</c:v>
                </c:pt>
                <c:pt idx="3637">
                  <c:v>0.23648722242146122</c:v>
                </c:pt>
                <c:pt idx="3638">
                  <c:v>0.23648722242146122</c:v>
                </c:pt>
                <c:pt idx="3639">
                  <c:v>0.23648722242146122</c:v>
                </c:pt>
                <c:pt idx="3640">
                  <c:v>0.23648722242146122</c:v>
                </c:pt>
                <c:pt idx="3641">
                  <c:v>0.23648722242146122</c:v>
                </c:pt>
                <c:pt idx="3642">
                  <c:v>0.23648722242146122</c:v>
                </c:pt>
                <c:pt idx="3643">
                  <c:v>0.23648722242146122</c:v>
                </c:pt>
                <c:pt idx="3644">
                  <c:v>0.23648722242146122</c:v>
                </c:pt>
                <c:pt idx="3645">
                  <c:v>0.23648722242146122</c:v>
                </c:pt>
                <c:pt idx="3646">
                  <c:v>0.23648722242146122</c:v>
                </c:pt>
                <c:pt idx="3647">
                  <c:v>0.23648722242146122</c:v>
                </c:pt>
                <c:pt idx="3648">
                  <c:v>0.23648722242146122</c:v>
                </c:pt>
                <c:pt idx="3649">
                  <c:v>0.23648722242146122</c:v>
                </c:pt>
                <c:pt idx="3650">
                  <c:v>0.23648722242146122</c:v>
                </c:pt>
                <c:pt idx="3651">
                  <c:v>0.23648722242146122</c:v>
                </c:pt>
                <c:pt idx="3652">
                  <c:v>0.23648722242146122</c:v>
                </c:pt>
                <c:pt idx="3653">
                  <c:v>0.23648722242146122</c:v>
                </c:pt>
                <c:pt idx="3654">
                  <c:v>0.23648722242146122</c:v>
                </c:pt>
                <c:pt idx="3655">
                  <c:v>0.23648722242146122</c:v>
                </c:pt>
                <c:pt idx="3656">
                  <c:v>0.23648722242146122</c:v>
                </c:pt>
                <c:pt idx="3657">
                  <c:v>0.23648722242146122</c:v>
                </c:pt>
                <c:pt idx="3658">
                  <c:v>0.23648722242146122</c:v>
                </c:pt>
                <c:pt idx="3659">
                  <c:v>0.23648722242146122</c:v>
                </c:pt>
                <c:pt idx="3660">
                  <c:v>0.23648722242146122</c:v>
                </c:pt>
                <c:pt idx="3661">
                  <c:v>0.23648722242146122</c:v>
                </c:pt>
                <c:pt idx="3662">
                  <c:v>0.23648722242146122</c:v>
                </c:pt>
                <c:pt idx="3663">
                  <c:v>0.23648722242146122</c:v>
                </c:pt>
                <c:pt idx="3664">
                  <c:v>0.23648722242146122</c:v>
                </c:pt>
                <c:pt idx="3665">
                  <c:v>0.23648722242146122</c:v>
                </c:pt>
                <c:pt idx="3666">
                  <c:v>0.23648722242146122</c:v>
                </c:pt>
                <c:pt idx="3667">
                  <c:v>0.23648722242146122</c:v>
                </c:pt>
                <c:pt idx="3668">
                  <c:v>0.23648722242146122</c:v>
                </c:pt>
                <c:pt idx="3669">
                  <c:v>0.23648722242146122</c:v>
                </c:pt>
                <c:pt idx="3670">
                  <c:v>0.23648722242146122</c:v>
                </c:pt>
                <c:pt idx="3671">
                  <c:v>0.23648722242146122</c:v>
                </c:pt>
                <c:pt idx="3672">
                  <c:v>0.23648722242146122</c:v>
                </c:pt>
                <c:pt idx="3673">
                  <c:v>0.23648722242146122</c:v>
                </c:pt>
                <c:pt idx="3674">
                  <c:v>0.23648722242146122</c:v>
                </c:pt>
                <c:pt idx="3675">
                  <c:v>0.23648722242146122</c:v>
                </c:pt>
                <c:pt idx="3676">
                  <c:v>0.23648722242146122</c:v>
                </c:pt>
                <c:pt idx="3677">
                  <c:v>0.23648722242146122</c:v>
                </c:pt>
                <c:pt idx="3678">
                  <c:v>0.23648722242146122</c:v>
                </c:pt>
                <c:pt idx="3679">
                  <c:v>0.23648722242146122</c:v>
                </c:pt>
                <c:pt idx="3680">
                  <c:v>0.23648722242146122</c:v>
                </c:pt>
                <c:pt idx="3681">
                  <c:v>0.23648722242146122</c:v>
                </c:pt>
                <c:pt idx="3682">
                  <c:v>0.23648722242146122</c:v>
                </c:pt>
                <c:pt idx="3683">
                  <c:v>0.23648722242146122</c:v>
                </c:pt>
                <c:pt idx="3684">
                  <c:v>0.23648722242146122</c:v>
                </c:pt>
                <c:pt idx="3685">
                  <c:v>0.23648722242146122</c:v>
                </c:pt>
                <c:pt idx="3686">
                  <c:v>0.23648722242146122</c:v>
                </c:pt>
                <c:pt idx="3687">
                  <c:v>0.23648722242146122</c:v>
                </c:pt>
                <c:pt idx="3688">
                  <c:v>0.23648722242146122</c:v>
                </c:pt>
                <c:pt idx="3689">
                  <c:v>0.23648722242146122</c:v>
                </c:pt>
                <c:pt idx="3690">
                  <c:v>0.23648722242146122</c:v>
                </c:pt>
                <c:pt idx="3691">
                  <c:v>0.23648722242146122</c:v>
                </c:pt>
                <c:pt idx="3692">
                  <c:v>0.23648722242146122</c:v>
                </c:pt>
                <c:pt idx="3693">
                  <c:v>0.23648722242146122</c:v>
                </c:pt>
                <c:pt idx="3694">
                  <c:v>0.23648722242146122</c:v>
                </c:pt>
                <c:pt idx="3695">
                  <c:v>0.23648722242146122</c:v>
                </c:pt>
                <c:pt idx="3696">
                  <c:v>0.23648722242146122</c:v>
                </c:pt>
                <c:pt idx="3697">
                  <c:v>0.23648722242146122</c:v>
                </c:pt>
                <c:pt idx="3698">
                  <c:v>0.23648722242146122</c:v>
                </c:pt>
                <c:pt idx="3699">
                  <c:v>0.23648722242146122</c:v>
                </c:pt>
                <c:pt idx="3700">
                  <c:v>0.23648722242146122</c:v>
                </c:pt>
                <c:pt idx="3701">
                  <c:v>0.23648722242146122</c:v>
                </c:pt>
                <c:pt idx="3702">
                  <c:v>0.23648722242146122</c:v>
                </c:pt>
                <c:pt idx="3703">
                  <c:v>0.23648722242146122</c:v>
                </c:pt>
                <c:pt idx="3704">
                  <c:v>0.23648722242146122</c:v>
                </c:pt>
                <c:pt idx="3705">
                  <c:v>0.23648722242146122</c:v>
                </c:pt>
                <c:pt idx="3706">
                  <c:v>0.23648722242146122</c:v>
                </c:pt>
                <c:pt idx="3707">
                  <c:v>0.23648722242146122</c:v>
                </c:pt>
                <c:pt idx="3708">
                  <c:v>0.23648722242146122</c:v>
                </c:pt>
                <c:pt idx="3709">
                  <c:v>0.23648722242146122</c:v>
                </c:pt>
                <c:pt idx="3710">
                  <c:v>0.23648722242146122</c:v>
                </c:pt>
                <c:pt idx="3711">
                  <c:v>0.23648722242146122</c:v>
                </c:pt>
                <c:pt idx="3712">
                  <c:v>0.23648722242146122</c:v>
                </c:pt>
                <c:pt idx="3713">
                  <c:v>0.23648722242146122</c:v>
                </c:pt>
                <c:pt idx="3714">
                  <c:v>0.23648722242146122</c:v>
                </c:pt>
                <c:pt idx="3715">
                  <c:v>0.23648722242146122</c:v>
                </c:pt>
                <c:pt idx="3716">
                  <c:v>0.23648722242146122</c:v>
                </c:pt>
                <c:pt idx="3717">
                  <c:v>0.23648722242146122</c:v>
                </c:pt>
                <c:pt idx="3718">
                  <c:v>0.23648722242146122</c:v>
                </c:pt>
                <c:pt idx="3719">
                  <c:v>0.23648722242146122</c:v>
                </c:pt>
                <c:pt idx="3720">
                  <c:v>0.23648722242146122</c:v>
                </c:pt>
                <c:pt idx="3721">
                  <c:v>0.23648722242146122</c:v>
                </c:pt>
                <c:pt idx="3722">
                  <c:v>0.23648722242146122</c:v>
                </c:pt>
                <c:pt idx="3723">
                  <c:v>0.23648722242146122</c:v>
                </c:pt>
                <c:pt idx="3724">
                  <c:v>0.23648722242146122</c:v>
                </c:pt>
                <c:pt idx="3725">
                  <c:v>0.23648722242146122</c:v>
                </c:pt>
                <c:pt idx="3726">
                  <c:v>0.23648722242146122</c:v>
                </c:pt>
                <c:pt idx="3727">
                  <c:v>0.23648722242146122</c:v>
                </c:pt>
                <c:pt idx="3728">
                  <c:v>0.23648722242146122</c:v>
                </c:pt>
                <c:pt idx="3729">
                  <c:v>0.23648722242146122</c:v>
                </c:pt>
                <c:pt idx="3730">
                  <c:v>0.23648722242146122</c:v>
                </c:pt>
                <c:pt idx="3731">
                  <c:v>0.23648722242146122</c:v>
                </c:pt>
                <c:pt idx="3732">
                  <c:v>0.23648722242146122</c:v>
                </c:pt>
                <c:pt idx="3733">
                  <c:v>0.23648722242146122</c:v>
                </c:pt>
                <c:pt idx="3734">
                  <c:v>0.23648722242146122</c:v>
                </c:pt>
                <c:pt idx="3735">
                  <c:v>0.23648722242146122</c:v>
                </c:pt>
                <c:pt idx="3736">
                  <c:v>0.23648722242146122</c:v>
                </c:pt>
                <c:pt idx="3737">
                  <c:v>0.23648722242146122</c:v>
                </c:pt>
                <c:pt idx="3738">
                  <c:v>0.23648722242146122</c:v>
                </c:pt>
                <c:pt idx="3739">
                  <c:v>0.23648722242146122</c:v>
                </c:pt>
                <c:pt idx="3740">
                  <c:v>0.23648722242146122</c:v>
                </c:pt>
                <c:pt idx="3741">
                  <c:v>0.23648722242146122</c:v>
                </c:pt>
                <c:pt idx="3742">
                  <c:v>0.23648722242146122</c:v>
                </c:pt>
                <c:pt idx="3743">
                  <c:v>0.23648722242146122</c:v>
                </c:pt>
                <c:pt idx="3744">
                  <c:v>0.23648722242146122</c:v>
                </c:pt>
                <c:pt idx="3745">
                  <c:v>0.23648722242146122</c:v>
                </c:pt>
                <c:pt idx="3746">
                  <c:v>0.23648722242146122</c:v>
                </c:pt>
                <c:pt idx="3747">
                  <c:v>0.23648722242146122</c:v>
                </c:pt>
                <c:pt idx="3748">
                  <c:v>0.23648722242146122</c:v>
                </c:pt>
                <c:pt idx="3749">
                  <c:v>0.23648722242146122</c:v>
                </c:pt>
                <c:pt idx="3750">
                  <c:v>0.23648722242146122</c:v>
                </c:pt>
                <c:pt idx="3751">
                  <c:v>0.23648722242146122</c:v>
                </c:pt>
                <c:pt idx="3752">
                  <c:v>0.23648722242146122</c:v>
                </c:pt>
                <c:pt idx="3753">
                  <c:v>0.23648722242146122</c:v>
                </c:pt>
                <c:pt idx="3754">
                  <c:v>0.23648722242146122</c:v>
                </c:pt>
                <c:pt idx="3755">
                  <c:v>0.23648722242146122</c:v>
                </c:pt>
                <c:pt idx="3756">
                  <c:v>0.23648722242146122</c:v>
                </c:pt>
                <c:pt idx="3757">
                  <c:v>0.23648722242146122</c:v>
                </c:pt>
                <c:pt idx="3758">
                  <c:v>0.23648722242146122</c:v>
                </c:pt>
                <c:pt idx="3759">
                  <c:v>0.23648722242146122</c:v>
                </c:pt>
                <c:pt idx="3760">
                  <c:v>0.23648722242146122</c:v>
                </c:pt>
                <c:pt idx="3761">
                  <c:v>0.23648722242146122</c:v>
                </c:pt>
                <c:pt idx="3762">
                  <c:v>0.23648722242146122</c:v>
                </c:pt>
                <c:pt idx="3763">
                  <c:v>0.23648722242146122</c:v>
                </c:pt>
                <c:pt idx="3764">
                  <c:v>0.23648722242146122</c:v>
                </c:pt>
                <c:pt idx="3765">
                  <c:v>0.23648722242146122</c:v>
                </c:pt>
                <c:pt idx="3766">
                  <c:v>0.23648722242146122</c:v>
                </c:pt>
                <c:pt idx="3767">
                  <c:v>0.23648722242146122</c:v>
                </c:pt>
                <c:pt idx="3768">
                  <c:v>0.23648722242146122</c:v>
                </c:pt>
                <c:pt idx="3769">
                  <c:v>0.23648722242146122</c:v>
                </c:pt>
                <c:pt idx="3770">
                  <c:v>0.23648722242146122</c:v>
                </c:pt>
                <c:pt idx="3771">
                  <c:v>0.23648722242146122</c:v>
                </c:pt>
                <c:pt idx="3772">
                  <c:v>0.23648722242146122</c:v>
                </c:pt>
                <c:pt idx="3773">
                  <c:v>0.23648722242146122</c:v>
                </c:pt>
                <c:pt idx="3774">
                  <c:v>0.23648722242146122</c:v>
                </c:pt>
                <c:pt idx="3775">
                  <c:v>0.23648722242146122</c:v>
                </c:pt>
                <c:pt idx="3776">
                  <c:v>0.23648722242146122</c:v>
                </c:pt>
                <c:pt idx="3777">
                  <c:v>0.23648722242146122</c:v>
                </c:pt>
                <c:pt idx="3778">
                  <c:v>0.23648722242146122</c:v>
                </c:pt>
                <c:pt idx="3779">
                  <c:v>0.23648722242146122</c:v>
                </c:pt>
                <c:pt idx="3780">
                  <c:v>0.23648722242146122</c:v>
                </c:pt>
                <c:pt idx="3781">
                  <c:v>0.23648722242146122</c:v>
                </c:pt>
                <c:pt idx="3782">
                  <c:v>0.23648722242146122</c:v>
                </c:pt>
                <c:pt idx="3783">
                  <c:v>0.23648722242146122</c:v>
                </c:pt>
                <c:pt idx="3784">
                  <c:v>0.23648722242146122</c:v>
                </c:pt>
                <c:pt idx="3785">
                  <c:v>0.23648722242146122</c:v>
                </c:pt>
                <c:pt idx="3786">
                  <c:v>0.23648722242146122</c:v>
                </c:pt>
                <c:pt idx="3787">
                  <c:v>0.23648722242146122</c:v>
                </c:pt>
                <c:pt idx="3788">
                  <c:v>0.23648722242146122</c:v>
                </c:pt>
                <c:pt idx="3789">
                  <c:v>0.23648722242146122</c:v>
                </c:pt>
                <c:pt idx="3790">
                  <c:v>0.23648722242146122</c:v>
                </c:pt>
                <c:pt idx="3791">
                  <c:v>0.23648722242146122</c:v>
                </c:pt>
                <c:pt idx="3792">
                  <c:v>0.23648722242146122</c:v>
                </c:pt>
                <c:pt idx="3793">
                  <c:v>0.23648722242146122</c:v>
                </c:pt>
                <c:pt idx="3794">
                  <c:v>0.23648722242146122</c:v>
                </c:pt>
                <c:pt idx="3795">
                  <c:v>0.23648722242146122</c:v>
                </c:pt>
                <c:pt idx="3796">
                  <c:v>0.23648722242146122</c:v>
                </c:pt>
                <c:pt idx="3797">
                  <c:v>0.23648722242146122</c:v>
                </c:pt>
                <c:pt idx="3798">
                  <c:v>0.23648722242146122</c:v>
                </c:pt>
                <c:pt idx="3799">
                  <c:v>0.23648722242146122</c:v>
                </c:pt>
                <c:pt idx="3800">
                  <c:v>0.23648722242146122</c:v>
                </c:pt>
                <c:pt idx="3801">
                  <c:v>0.23648722242146122</c:v>
                </c:pt>
                <c:pt idx="3802">
                  <c:v>0.23648722242146122</c:v>
                </c:pt>
                <c:pt idx="3803">
                  <c:v>0.23648722242146122</c:v>
                </c:pt>
                <c:pt idx="3804">
                  <c:v>0.23648722242146122</c:v>
                </c:pt>
                <c:pt idx="3805">
                  <c:v>0.23648722242146122</c:v>
                </c:pt>
                <c:pt idx="3806">
                  <c:v>0.23648722242146122</c:v>
                </c:pt>
                <c:pt idx="3807">
                  <c:v>0.23648722242146122</c:v>
                </c:pt>
                <c:pt idx="3808">
                  <c:v>0.23648722242146122</c:v>
                </c:pt>
                <c:pt idx="3809">
                  <c:v>0.23648722242146122</c:v>
                </c:pt>
                <c:pt idx="3810">
                  <c:v>0.23648722242146122</c:v>
                </c:pt>
                <c:pt idx="3811">
                  <c:v>0.23648722242146122</c:v>
                </c:pt>
                <c:pt idx="3812">
                  <c:v>0.23648722242146122</c:v>
                </c:pt>
                <c:pt idx="3813">
                  <c:v>0.23648722242146122</c:v>
                </c:pt>
                <c:pt idx="3814">
                  <c:v>0.23648722242146122</c:v>
                </c:pt>
                <c:pt idx="3815">
                  <c:v>0.23648722242146122</c:v>
                </c:pt>
                <c:pt idx="3816">
                  <c:v>0.23648722242146122</c:v>
                </c:pt>
                <c:pt idx="3817">
                  <c:v>0.23648722242146122</c:v>
                </c:pt>
                <c:pt idx="3818">
                  <c:v>0.23648722242146122</c:v>
                </c:pt>
                <c:pt idx="3819">
                  <c:v>0.23648722242146122</c:v>
                </c:pt>
                <c:pt idx="3820">
                  <c:v>0.23648722242146122</c:v>
                </c:pt>
                <c:pt idx="3821">
                  <c:v>0.23648722242146122</c:v>
                </c:pt>
                <c:pt idx="3822">
                  <c:v>0.23648722242146122</c:v>
                </c:pt>
                <c:pt idx="3823">
                  <c:v>0.23648722242146122</c:v>
                </c:pt>
                <c:pt idx="3824">
                  <c:v>0.23648722242146122</c:v>
                </c:pt>
                <c:pt idx="3825">
                  <c:v>0.23648722242146122</c:v>
                </c:pt>
                <c:pt idx="3826">
                  <c:v>0.23648722242146122</c:v>
                </c:pt>
                <c:pt idx="3827">
                  <c:v>0.23648722242146122</c:v>
                </c:pt>
                <c:pt idx="3828">
                  <c:v>0.23648722242146122</c:v>
                </c:pt>
                <c:pt idx="3829">
                  <c:v>0.23648722242146122</c:v>
                </c:pt>
                <c:pt idx="3830">
                  <c:v>0.23648722242146122</c:v>
                </c:pt>
                <c:pt idx="3831">
                  <c:v>0.23648722242146122</c:v>
                </c:pt>
                <c:pt idx="3832">
                  <c:v>0.23648722242146122</c:v>
                </c:pt>
                <c:pt idx="3833">
                  <c:v>0.23648722242146122</c:v>
                </c:pt>
                <c:pt idx="3834">
                  <c:v>0.23648722242146122</c:v>
                </c:pt>
                <c:pt idx="3835">
                  <c:v>0.23648722242146122</c:v>
                </c:pt>
                <c:pt idx="3836">
                  <c:v>0.23648722242146122</c:v>
                </c:pt>
                <c:pt idx="3837">
                  <c:v>0.23648722242146122</c:v>
                </c:pt>
                <c:pt idx="3838">
                  <c:v>0.23648722242146122</c:v>
                </c:pt>
                <c:pt idx="3839">
                  <c:v>0.23648722242146122</c:v>
                </c:pt>
                <c:pt idx="3840">
                  <c:v>0.23648722242146122</c:v>
                </c:pt>
                <c:pt idx="3841">
                  <c:v>0.23648722242146122</c:v>
                </c:pt>
                <c:pt idx="3842">
                  <c:v>0.23648722242146122</c:v>
                </c:pt>
                <c:pt idx="3843">
                  <c:v>0.23648722242146122</c:v>
                </c:pt>
                <c:pt idx="3844">
                  <c:v>0.23648722242146122</c:v>
                </c:pt>
                <c:pt idx="3845">
                  <c:v>0.23648722242146122</c:v>
                </c:pt>
                <c:pt idx="3846">
                  <c:v>0.23648722242146122</c:v>
                </c:pt>
                <c:pt idx="3847">
                  <c:v>0.23648722242146122</c:v>
                </c:pt>
                <c:pt idx="3848">
                  <c:v>0.23648722242146122</c:v>
                </c:pt>
                <c:pt idx="3849">
                  <c:v>0.23648722242146122</c:v>
                </c:pt>
                <c:pt idx="3850">
                  <c:v>0.23648722242146122</c:v>
                </c:pt>
                <c:pt idx="3851">
                  <c:v>0.23648722242146122</c:v>
                </c:pt>
                <c:pt idx="3852">
                  <c:v>0.23648722242146122</c:v>
                </c:pt>
                <c:pt idx="3853">
                  <c:v>0.23648722242146122</c:v>
                </c:pt>
                <c:pt idx="3854">
                  <c:v>0.23648722242146122</c:v>
                </c:pt>
                <c:pt idx="3855">
                  <c:v>0.23648722242146122</c:v>
                </c:pt>
                <c:pt idx="3856">
                  <c:v>0.23648722242146122</c:v>
                </c:pt>
                <c:pt idx="3857">
                  <c:v>0.23648722242146122</c:v>
                </c:pt>
                <c:pt idx="3858">
                  <c:v>0.23648722242146122</c:v>
                </c:pt>
                <c:pt idx="3859">
                  <c:v>0.23648722242146122</c:v>
                </c:pt>
                <c:pt idx="3860">
                  <c:v>0.23648722242146122</c:v>
                </c:pt>
                <c:pt idx="3861">
                  <c:v>0.23648722242146122</c:v>
                </c:pt>
                <c:pt idx="3862">
                  <c:v>0.23648722242146122</c:v>
                </c:pt>
                <c:pt idx="3863">
                  <c:v>0.23648722242146122</c:v>
                </c:pt>
                <c:pt idx="3864">
                  <c:v>0.23648722242146122</c:v>
                </c:pt>
                <c:pt idx="3865">
                  <c:v>0.23648722242146122</c:v>
                </c:pt>
                <c:pt idx="3866">
                  <c:v>0.23648722242146122</c:v>
                </c:pt>
                <c:pt idx="3867">
                  <c:v>0.23648722242146122</c:v>
                </c:pt>
                <c:pt idx="3868">
                  <c:v>0.23648722242146122</c:v>
                </c:pt>
                <c:pt idx="3869">
                  <c:v>0.23648722242146122</c:v>
                </c:pt>
                <c:pt idx="3870">
                  <c:v>0.23648722242146122</c:v>
                </c:pt>
                <c:pt idx="3871">
                  <c:v>0.23648722242146122</c:v>
                </c:pt>
                <c:pt idx="3872">
                  <c:v>0.23648722242146122</c:v>
                </c:pt>
                <c:pt idx="3873">
                  <c:v>0.23648722242146122</c:v>
                </c:pt>
                <c:pt idx="3874">
                  <c:v>0.23648722242146122</c:v>
                </c:pt>
                <c:pt idx="3875">
                  <c:v>0.23648722242146122</c:v>
                </c:pt>
                <c:pt idx="3876">
                  <c:v>0.23648722242146122</c:v>
                </c:pt>
                <c:pt idx="3877">
                  <c:v>0.23648722242146122</c:v>
                </c:pt>
                <c:pt idx="3878">
                  <c:v>0.23648722242146122</c:v>
                </c:pt>
                <c:pt idx="3879">
                  <c:v>0.23648722242146122</c:v>
                </c:pt>
                <c:pt idx="3880">
                  <c:v>0.23648722242146122</c:v>
                </c:pt>
                <c:pt idx="3881">
                  <c:v>0.23648722242146122</c:v>
                </c:pt>
                <c:pt idx="3882">
                  <c:v>0.23648722242146122</c:v>
                </c:pt>
                <c:pt idx="3883">
                  <c:v>0.23648722242146122</c:v>
                </c:pt>
                <c:pt idx="3884">
                  <c:v>0.23648722242146122</c:v>
                </c:pt>
                <c:pt idx="3885">
                  <c:v>0.23648722242146122</c:v>
                </c:pt>
                <c:pt idx="3886">
                  <c:v>0.23648722242146122</c:v>
                </c:pt>
                <c:pt idx="3887">
                  <c:v>0.23648722242146122</c:v>
                </c:pt>
                <c:pt idx="3888">
                  <c:v>0.23648722242146122</c:v>
                </c:pt>
                <c:pt idx="3889">
                  <c:v>0.23648722242146122</c:v>
                </c:pt>
                <c:pt idx="3890">
                  <c:v>0.23648722242146122</c:v>
                </c:pt>
                <c:pt idx="3891">
                  <c:v>0.23648722242146122</c:v>
                </c:pt>
                <c:pt idx="3892">
                  <c:v>0.23648722242146122</c:v>
                </c:pt>
                <c:pt idx="3893">
                  <c:v>0.23648722242146122</c:v>
                </c:pt>
                <c:pt idx="3894">
                  <c:v>0.23648722242146122</c:v>
                </c:pt>
                <c:pt idx="3895">
                  <c:v>0.23648722242146122</c:v>
                </c:pt>
                <c:pt idx="3896">
                  <c:v>0.23648722242146122</c:v>
                </c:pt>
                <c:pt idx="3897">
                  <c:v>0.23648722242146122</c:v>
                </c:pt>
                <c:pt idx="3898">
                  <c:v>0.23648722242146122</c:v>
                </c:pt>
                <c:pt idx="3899">
                  <c:v>0.23648722242146122</c:v>
                </c:pt>
                <c:pt idx="3900">
                  <c:v>0.23648722242146122</c:v>
                </c:pt>
                <c:pt idx="3901">
                  <c:v>0.23648722242146122</c:v>
                </c:pt>
                <c:pt idx="3902">
                  <c:v>0.23648722242146122</c:v>
                </c:pt>
                <c:pt idx="3903">
                  <c:v>0.23648722242146122</c:v>
                </c:pt>
                <c:pt idx="3904">
                  <c:v>0.23648722242146122</c:v>
                </c:pt>
                <c:pt idx="3905">
                  <c:v>0.23648722242146122</c:v>
                </c:pt>
                <c:pt idx="3906">
                  <c:v>0.23648722242146122</c:v>
                </c:pt>
                <c:pt idx="3907">
                  <c:v>0.23648722242146122</c:v>
                </c:pt>
                <c:pt idx="3908">
                  <c:v>0.23648722242146122</c:v>
                </c:pt>
                <c:pt idx="3909">
                  <c:v>0.23648722242146122</c:v>
                </c:pt>
                <c:pt idx="3910">
                  <c:v>0.23648722242146122</c:v>
                </c:pt>
                <c:pt idx="3911">
                  <c:v>0.23648722242146122</c:v>
                </c:pt>
                <c:pt idx="3912">
                  <c:v>0.23648722242146122</c:v>
                </c:pt>
                <c:pt idx="3913">
                  <c:v>0.23648722242146122</c:v>
                </c:pt>
                <c:pt idx="3914">
                  <c:v>0.23648722242146122</c:v>
                </c:pt>
                <c:pt idx="3915">
                  <c:v>0.23648722242146122</c:v>
                </c:pt>
                <c:pt idx="3916">
                  <c:v>0.23648722242146122</c:v>
                </c:pt>
                <c:pt idx="3917">
                  <c:v>0.23648722242146122</c:v>
                </c:pt>
                <c:pt idx="3918">
                  <c:v>0.23648722242146122</c:v>
                </c:pt>
                <c:pt idx="3919">
                  <c:v>0.23648722242146122</c:v>
                </c:pt>
                <c:pt idx="3920">
                  <c:v>0.23648722242146122</c:v>
                </c:pt>
                <c:pt idx="3921">
                  <c:v>0.23648722242146122</c:v>
                </c:pt>
                <c:pt idx="3922">
                  <c:v>0.23648722242146122</c:v>
                </c:pt>
                <c:pt idx="3923">
                  <c:v>0.23648722242146122</c:v>
                </c:pt>
                <c:pt idx="3924">
                  <c:v>0.23648722242146122</c:v>
                </c:pt>
                <c:pt idx="3925">
                  <c:v>0.23648722242146122</c:v>
                </c:pt>
                <c:pt idx="3926">
                  <c:v>0.23648722242146122</c:v>
                </c:pt>
                <c:pt idx="3927">
                  <c:v>0.23648722242146122</c:v>
                </c:pt>
                <c:pt idx="3928">
                  <c:v>0.23648722242146122</c:v>
                </c:pt>
                <c:pt idx="3929">
                  <c:v>0.23648722242146122</c:v>
                </c:pt>
                <c:pt idx="3930">
                  <c:v>0.23648722242146122</c:v>
                </c:pt>
                <c:pt idx="3931">
                  <c:v>0.23648722242146122</c:v>
                </c:pt>
                <c:pt idx="3932">
                  <c:v>0.23648722242146122</c:v>
                </c:pt>
                <c:pt idx="3933">
                  <c:v>0.23648722242146122</c:v>
                </c:pt>
                <c:pt idx="3934">
                  <c:v>0.23648722242146122</c:v>
                </c:pt>
                <c:pt idx="3935">
                  <c:v>0.23648722242146122</c:v>
                </c:pt>
                <c:pt idx="3936">
                  <c:v>0.23648722242146122</c:v>
                </c:pt>
                <c:pt idx="3937">
                  <c:v>0.23648722242146122</c:v>
                </c:pt>
                <c:pt idx="3938">
                  <c:v>0.23648722242146122</c:v>
                </c:pt>
                <c:pt idx="3939">
                  <c:v>0.23648722242146122</c:v>
                </c:pt>
                <c:pt idx="3940">
                  <c:v>0.23648722242146122</c:v>
                </c:pt>
                <c:pt idx="3941">
                  <c:v>0.23648722242146122</c:v>
                </c:pt>
                <c:pt idx="3942">
                  <c:v>0.23648722242146122</c:v>
                </c:pt>
                <c:pt idx="3943">
                  <c:v>0.23648722242146122</c:v>
                </c:pt>
                <c:pt idx="3944">
                  <c:v>0.23648722242146122</c:v>
                </c:pt>
                <c:pt idx="3945">
                  <c:v>0.23648722242146122</c:v>
                </c:pt>
                <c:pt idx="3946">
                  <c:v>0.23648722242146122</c:v>
                </c:pt>
                <c:pt idx="3947">
                  <c:v>0.23648722242146122</c:v>
                </c:pt>
                <c:pt idx="3948">
                  <c:v>0.23648722242146122</c:v>
                </c:pt>
                <c:pt idx="3949">
                  <c:v>0.23648722242146122</c:v>
                </c:pt>
                <c:pt idx="3950">
                  <c:v>0.23648722242146122</c:v>
                </c:pt>
                <c:pt idx="3951">
                  <c:v>0.23648722242146122</c:v>
                </c:pt>
                <c:pt idx="3952">
                  <c:v>0.23648722242146122</c:v>
                </c:pt>
                <c:pt idx="3953">
                  <c:v>0.23648722242146122</c:v>
                </c:pt>
                <c:pt idx="3954">
                  <c:v>0.23648722242146122</c:v>
                </c:pt>
                <c:pt idx="3955">
                  <c:v>0.23648722242146122</c:v>
                </c:pt>
                <c:pt idx="3956">
                  <c:v>0.23648722242146122</c:v>
                </c:pt>
                <c:pt idx="3957">
                  <c:v>0.23648722242146122</c:v>
                </c:pt>
                <c:pt idx="3958">
                  <c:v>0.23648722242146122</c:v>
                </c:pt>
                <c:pt idx="3959">
                  <c:v>0.23648722242146122</c:v>
                </c:pt>
                <c:pt idx="3960">
                  <c:v>0.23648722242146122</c:v>
                </c:pt>
                <c:pt idx="3961">
                  <c:v>0.23648722242146122</c:v>
                </c:pt>
                <c:pt idx="3962">
                  <c:v>0.23648722242146122</c:v>
                </c:pt>
                <c:pt idx="3963">
                  <c:v>0.23648722242146122</c:v>
                </c:pt>
                <c:pt idx="3964">
                  <c:v>0.23648722242146122</c:v>
                </c:pt>
                <c:pt idx="3965">
                  <c:v>0.23648722242146122</c:v>
                </c:pt>
                <c:pt idx="3966">
                  <c:v>0.23648722242146122</c:v>
                </c:pt>
                <c:pt idx="3967">
                  <c:v>0.23648722242146122</c:v>
                </c:pt>
                <c:pt idx="3968">
                  <c:v>0.23648722242146122</c:v>
                </c:pt>
                <c:pt idx="3969">
                  <c:v>0.23648722242146122</c:v>
                </c:pt>
                <c:pt idx="3970">
                  <c:v>0.23648722242146122</c:v>
                </c:pt>
                <c:pt idx="3971">
                  <c:v>0.23648722242146122</c:v>
                </c:pt>
                <c:pt idx="3972">
                  <c:v>0.23648722242146122</c:v>
                </c:pt>
                <c:pt idx="3973">
                  <c:v>0.23648722242146122</c:v>
                </c:pt>
                <c:pt idx="3974">
                  <c:v>0.23648722242146122</c:v>
                </c:pt>
                <c:pt idx="3975">
                  <c:v>0.23648722242146122</c:v>
                </c:pt>
                <c:pt idx="3976">
                  <c:v>0.23648722242146122</c:v>
                </c:pt>
                <c:pt idx="3977">
                  <c:v>0.23648722242146122</c:v>
                </c:pt>
                <c:pt idx="3978">
                  <c:v>0.23648722242146122</c:v>
                </c:pt>
                <c:pt idx="3979">
                  <c:v>0.23648722242146122</c:v>
                </c:pt>
                <c:pt idx="3980">
                  <c:v>0.23648722242146122</c:v>
                </c:pt>
                <c:pt idx="3981">
                  <c:v>0.23648722242146122</c:v>
                </c:pt>
                <c:pt idx="3982">
                  <c:v>0.23648722242146122</c:v>
                </c:pt>
                <c:pt idx="3983">
                  <c:v>0.23648722242146122</c:v>
                </c:pt>
                <c:pt idx="3984">
                  <c:v>0.23648722242146122</c:v>
                </c:pt>
                <c:pt idx="3985">
                  <c:v>0.23648722242146122</c:v>
                </c:pt>
                <c:pt idx="3986">
                  <c:v>0.23648722242146122</c:v>
                </c:pt>
                <c:pt idx="3987">
                  <c:v>0.23648722242146122</c:v>
                </c:pt>
                <c:pt idx="3988">
                  <c:v>0.23648722242146122</c:v>
                </c:pt>
                <c:pt idx="3989">
                  <c:v>0.23648722242146122</c:v>
                </c:pt>
                <c:pt idx="3990">
                  <c:v>0.23648722242146122</c:v>
                </c:pt>
                <c:pt idx="3991">
                  <c:v>0.23648722242146122</c:v>
                </c:pt>
                <c:pt idx="3992">
                  <c:v>0.23648722242146122</c:v>
                </c:pt>
                <c:pt idx="3993">
                  <c:v>0.23648722242146122</c:v>
                </c:pt>
                <c:pt idx="3994">
                  <c:v>0.23648722242146122</c:v>
                </c:pt>
                <c:pt idx="3995">
                  <c:v>0.23648722242146122</c:v>
                </c:pt>
                <c:pt idx="3996">
                  <c:v>0.23648722242146122</c:v>
                </c:pt>
                <c:pt idx="3997">
                  <c:v>0.23648722242146122</c:v>
                </c:pt>
                <c:pt idx="3998">
                  <c:v>0.23648722242146122</c:v>
                </c:pt>
                <c:pt idx="3999">
                  <c:v>0.23648722242146122</c:v>
                </c:pt>
                <c:pt idx="4000">
                  <c:v>0.23648722242146122</c:v>
                </c:pt>
                <c:pt idx="4001">
                  <c:v>0.23648722242146122</c:v>
                </c:pt>
                <c:pt idx="4002">
                  <c:v>0.23648722242146122</c:v>
                </c:pt>
                <c:pt idx="4003">
                  <c:v>0.23648722242146122</c:v>
                </c:pt>
                <c:pt idx="4004">
                  <c:v>0.23648722242146122</c:v>
                </c:pt>
                <c:pt idx="4005">
                  <c:v>0.23648722242146122</c:v>
                </c:pt>
                <c:pt idx="4006">
                  <c:v>0.23648722242146122</c:v>
                </c:pt>
                <c:pt idx="4007">
                  <c:v>0.23648722242146122</c:v>
                </c:pt>
                <c:pt idx="4008">
                  <c:v>0.23648722242146122</c:v>
                </c:pt>
                <c:pt idx="4009">
                  <c:v>0.23648722242146122</c:v>
                </c:pt>
                <c:pt idx="4010">
                  <c:v>0.23648722242146122</c:v>
                </c:pt>
                <c:pt idx="4011">
                  <c:v>0.23648722242146122</c:v>
                </c:pt>
                <c:pt idx="4012">
                  <c:v>0.23648722242146122</c:v>
                </c:pt>
                <c:pt idx="4013">
                  <c:v>0.23648722242146122</c:v>
                </c:pt>
                <c:pt idx="4014">
                  <c:v>0.23648722242146122</c:v>
                </c:pt>
                <c:pt idx="4015">
                  <c:v>0.23648722242146122</c:v>
                </c:pt>
                <c:pt idx="4016">
                  <c:v>0.23648722242146122</c:v>
                </c:pt>
                <c:pt idx="4017">
                  <c:v>0.23648722242146122</c:v>
                </c:pt>
                <c:pt idx="4018">
                  <c:v>0.23648722242146122</c:v>
                </c:pt>
                <c:pt idx="4019">
                  <c:v>0.23648722242146122</c:v>
                </c:pt>
                <c:pt idx="4020">
                  <c:v>0.23648722242146122</c:v>
                </c:pt>
                <c:pt idx="4021">
                  <c:v>0.23648722242146122</c:v>
                </c:pt>
                <c:pt idx="4022">
                  <c:v>0.23648722242146122</c:v>
                </c:pt>
                <c:pt idx="4023">
                  <c:v>0.23648722242146122</c:v>
                </c:pt>
                <c:pt idx="4024">
                  <c:v>0.23648722242146122</c:v>
                </c:pt>
                <c:pt idx="4025">
                  <c:v>0.23648722242146122</c:v>
                </c:pt>
                <c:pt idx="4026">
                  <c:v>0.23648722242146122</c:v>
                </c:pt>
                <c:pt idx="4027">
                  <c:v>0.23648722242146122</c:v>
                </c:pt>
                <c:pt idx="4028">
                  <c:v>0.23648722242146122</c:v>
                </c:pt>
                <c:pt idx="4029">
                  <c:v>0.23648722242146122</c:v>
                </c:pt>
                <c:pt idx="4030">
                  <c:v>0.23648722242146122</c:v>
                </c:pt>
                <c:pt idx="4031">
                  <c:v>0.23648722242146122</c:v>
                </c:pt>
                <c:pt idx="4032">
                  <c:v>0.23648722242146122</c:v>
                </c:pt>
                <c:pt idx="4033">
                  <c:v>0.23648722242146122</c:v>
                </c:pt>
                <c:pt idx="4034">
                  <c:v>0.23648722242146122</c:v>
                </c:pt>
                <c:pt idx="4035">
                  <c:v>0.23648722242146122</c:v>
                </c:pt>
                <c:pt idx="4036">
                  <c:v>0.23648722242146122</c:v>
                </c:pt>
                <c:pt idx="4037">
                  <c:v>0.23648722242146122</c:v>
                </c:pt>
                <c:pt idx="4038">
                  <c:v>0.23648722242146122</c:v>
                </c:pt>
                <c:pt idx="4039">
                  <c:v>0.23648722242146122</c:v>
                </c:pt>
                <c:pt idx="4040">
                  <c:v>0.23648722242146122</c:v>
                </c:pt>
                <c:pt idx="4041">
                  <c:v>0.23648722242146122</c:v>
                </c:pt>
                <c:pt idx="4042">
                  <c:v>0.23648722242146122</c:v>
                </c:pt>
                <c:pt idx="4043">
                  <c:v>0.23648722242146122</c:v>
                </c:pt>
                <c:pt idx="4044">
                  <c:v>0.23648722242146122</c:v>
                </c:pt>
                <c:pt idx="4045">
                  <c:v>0.23648722242146122</c:v>
                </c:pt>
                <c:pt idx="4046">
                  <c:v>0.23648722242146122</c:v>
                </c:pt>
                <c:pt idx="4047">
                  <c:v>0.23648722242146122</c:v>
                </c:pt>
                <c:pt idx="4048">
                  <c:v>0.23648722242146122</c:v>
                </c:pt>
                <c:pt idx="4049">
                  <c:v>0.23648722242146122</c:v>
                </c:pt>
                <c:pt idx="4050">
                  <c:v>0.23648722242146122</c:v>
                </c:pt>
                <c:pt idx="4051">
                  <c:v>0.23648722242146122</c:v>
                </c:pt>
                <c:pt idx="4052">
                  <c:v>0.23648722242146122</c:v>
                </c:pt>
                <c:pt idx="4053">
                  <c:v>0.23648722242146122</c:v>
                </c:pt>
                <c:pt idx="4054">
                  <c:v>0.23648722242146122</c:v>
                </c:pt>
                <c:pt idx="4055">
                  <c:v>0.23648722242146122</c:v>
                </c:pt>
                <c:pt idx="4056">
                  <c:v>0.23648722242146122</c:v>
                </c:pt>
                <c:pt idx="4057">
                  <c:v>0.23648722242146122</c:v>
                </c:pt>
                <c:pt idx="4058">
                  <c:v>0.23648722242146122</c:v>
                </c:pt>
                <c:pt idx="4059">
                  <c:v>0.23648722242146122</c:v>
                </c:pt>
                <c:pt idx="4060">
                  <c:v>0.23648722242146122</c:v>
                </c:pt>
                <c:pt idx="4061">
                  <c:v>0.23648722242146122</c:v>
                </c:pt>
                <c:pt idx="4062">
                  <c:v>0.23648722242146122</c:v>
                </c:pt>
                <c:pt idx="4063">
                  <c:v>0.23648722242146122</c:v>
                </c:pt>
                <c:pt idx="4064">
                  <c:v>0.23648722242146122</c:v>
                </c:pt>
                <c:pt idx="4065">
                  <c:v>0.23648722242146122</c:v>
                </c:pt>
                <c:pt idx="4066">
                  <c:v>0.23648722242146122</c:v>
                </c:pt>
                <c:pt idx="4067">
                  <c:v>0.23648722242146122</c:v>
                </c:pt>
                <c:pt idx="4068">
                  <c:v>0.23648722242146122</c:v>
                </c:pt>
                <c:pt idx="4069">
                  <c:v>0.23648722242146122</c:v>
                </c:pt>
                <c:pt idx="4070">
                  <c:v>0.23648722242146122</c:v>
                </c:pt>
                <c:pt idx="4071">
                  <c:v>0.23648722242146122</c:v>
                </c:pt>
                <c:pt idx="4072">
                  <c:v>0.23648722242146122</c:v>
                </c:pt>
                <c:pt idx="4073">
                  <c:v>0.23648722242146122</c:v>
                </c:pt>
                <c:pt idx="4074">
                  <c:v>0.23648722242146122</c:v>
                </c:pt>
                <c:pt idx="4075">
                  <c:v>0.23648722242146122</c:v>
                </c:pt>
                <c:pt idx="4076">
                  <c:v>0.23648722242146122</c:v>
                </c:pt>
                <c:pt idx="4077">
                  <c:v>0.23648722242146122</c:v>
                </c:pt>
                <c:pt idx="4078">
                  <c:v>0.23648722242146122</c:v>
                </c:pt>
                <c:pt idx="4079">
                  <c:v>0.23648722242146122</c:v>
                </c:pt>
                <c:pt idx="4080">
                  <c:v>0.23648722242146122</c:v>
                </c:pt>
                <c:pt idx="4081">
                  <c:v>0.23648722242146122</c:v>
                </c:pt>
                <c:pt idx="4082">
                  <c:v>0.23648722242146122</c:v>
                </c:pt>
                <c:pt idx="4083">
                  <c:v>0.23648722242146122</c:v>
                </c:pt>
                <c:pt idx="4084">
                  <c:v>0.23648722242146122</c:v>
                </c:pt>
                <c:pt idx="4085">
                  <c:v>0.23648722242146122</c:v>
                </c:pt>
                <c:pt idx="4086">
                  <c:v>0.23648722242146122</c:v>
                </c:pt>
                <c:pt idx="4087">
                  <c:v>0.23648722242146122</c:v>
                </c:pt>
                <c:pt idx="4088">
                  <c:v>0.23648722242146122</c:v>
                </c:pt>
                <c:pt idx="4089">
                  <c:v>0.23648722242146122</c:v>
                </c:pt>
                <c:pt idx="4090">
                  <c:v>0.23648722242146122</c:v>
                </c:pt>
                <c:pt idx="4091">
                  <c:v>0.23648722242146122</c:v>
                </c:pt>
                <c:pt idx="4092">
                  <c:v>0.23648722242146122</c:v>
                </c:pt>
                <c:pt idx="4093">
                  <c:v>0.23648722242146122</c:v>
                </c:pt>
                <c:pt idx="4094">
                  <c:v>0.23648722242146122</c:v>
                </c:pt>
                <c:pt idx="4095">
                  <c:v>0.23648722242146122</c:v>
                </c:pt>
                <c:pt idx="4096">
                  <c:v>0.23648722242146122</c:v>
                </c:pt>
                <c:pt idx="4097">
                  <c:v>0.23648722242146122</c:v>
                </c:pt>
                <c:pt idx="4098">
                  <c:v>0.23648722242146122</c:v>
                </c:pt>
                <c:pt idx="4099">
                  <c:v>0.23648722242146122</c:v>
                </c:pt>
                <c:pt idx="4100">
                  <c:v>0.23648722242146122</c:v>
                </c:pt>
                <c:pt idx="4101">
                  <c:v>0.23648722242146122</c:v>
                </c:pt>
                <c:pt idx="4102">
                  <c:v>0.23648722242146122</c:v>
                </c:pt>
                <c:pt idx="4103">
                  <c:v>0.23648722242146122</c:v>
                </c:pt>
                <c:pt idx="4104">
                  <c:v>0.23648722242146122</c:v>
                </c:pt>
                <c:pt idx="4105">
                  <c:v>0.23648722242146122</c:v>
                </c:pt>
                <c:pt idx="4106">
                  <c:v>0.23648722242146122</c:v>
                </c:pt>
                <c:pt idx="4107">
                  <c:v>0.23648722242146122</c:v>
                </c:pt>
                <c:pt idx="4108">
                  <c:v>0.23648722242146122</c:v>
                </c:pt>
                <c:pt idx="4109">
                  <c:v>0.23648722242146122</c:v>
                </c:pt>
                <c:pt idx="4110">
                  <c:v>0.23648722242146122</c:v>
                </c:pt>
                <c:pt idx="4111">
                  <c:v>0.23648722242146122</c:v>
                </c:pt>
                <c:pt idx="4112">
                  <c:v>0.23648722242146122</c:v>
                </c:pt>
                <c:pt idx="4113">
                  <c:v>0.23648722242146122</c:v>
                </c:pt>
                <c:pt idx="4114">
                  <c:v>0.23648722242146122</c:v>
                </c:pt>
                <c:pt idx="4115">
                  <c:v>0.23648722242146122</c:v>
                </c:pt>
                <c:pt idx="4116">
                  <c:v>0.23648722242146122</c:v>
                </c:pt>
                <c:pt idx="4117">
                  <c:v>0.23648722242146122</c:v>
                </c:pt>
                <c:pt idx="4118">
                  <c:v>0.23648722242146122</c:v>
                </c:pt>
                <c:pt idx="4119">
                  <c:v>0.23648722242146122</c:v>
                </c:pt>
                <c:pt idx="4120">
                  <c:v>0.23648722242146122</c:v>
                </c:pt>
                <c:pt idx="4121">
                  <c:v>0.23648722242146122</c:v>
                </c:pt>
                <c:pt idx="4122">
                  <c:v>0.23648722242146122</c:v>
                </c:pt>
                <c:pt idx="4123">
                  <c:v>0.23648722242146122</c:v>
                </c:pt>
                <c:pt idx="4124">
                  <c:v>0.23648722242146122</c:v>
                </c:pt>
                <c:pt idx="4125">
                  <c:v>0.23648722242146122</c:v>
                </c:pt>
                <c:pt idx="4126">
                  <c:v>0.23648722242146122</c:v>
                </c:pt>
                <c:pt idx="4127">
                  <c:v>0.23648722242146122</c:v>
                </c:pt>
                <c:pt idx="4128">
                  <c:v>0.23648722242146122</c:v>
                </c:pt>
                <c:pt idx="4129">
                  <c:v>0.23648722242146122</c:v>
                </c:pt>
                <c:pt idx="4130">
                  <c:v>0.23648722242146122</c:v>
                </c:pt>
                <c:pt idx="4131">
                  <c:v>0.23648722242146122</c:v>
                </c:pt>
                <c:pt idx="4132">
                  <c:v>0.23648722242146122</c:v>
                </c:pt>
                <c:pt idx="4133">
                  <c:v>0.23648722242146122</c:v>
                </c:pt>
                <c:pt idx="4134">
                  <c:v>0.23648722242146122</c:v>
                </c:pt>
                <c:pt idx="4135">
                  <c:v>0.23648722242146122</c:v>
                </c:pt>
                <c:pt idx="4136">
                  <c:v>0.23648722242146122</c:v>
                </c:pt>
                <c:pt idx="4137">
                  <c:v>0.23648722242146122</c:v>
                </c:pt>
                <c:pt idx="4138">
                  <c:v>0.23648722242146122</c:v>
                </c:pt>
                <c:pt idx="4139">
                  <c:v>0.23648722242146122</c:v>
                </c:pt>
                <c:pt idx="4140">
                  <c:v>0.23648722242146122</c:v>
                </c:pt>
                <c:pt idx="4141">
                  <c:v>0.23648722242146122</c:v>
                </c:pt>
                <c:pt idx="4142">
                  <c:v>0.23648722242146122</c:v>
                </c:pt>
                <c:pt idx="4143">
                  <c:v>0.23648722242146122</c:v>
                </c:pt>
                <c:pt idx="4144">
                  <c:v>0.23648722242146122</c:v>
                </c:pt>
                <c:pt idx="4145">
                  <c:v>0.23648722242146122</c:v>
                </c:pt>
                <c:pt idx="4146">
                  <c:v>0.23648722242146122</c:v>
                </c:pt>
                <c:pt idx="4147">
                  <c:v>0.23648722242146122</c:v>
                </c:pt>
                <c:pt idx="4148">
                  <c:v>0.23648722242146122</c:v>
                </c:pt>
                <c:pt idx="4149">
                  <c:v>0.23648722242146122</c:v>
                </c:pt>
                <c:pt idx="4150">
                  <c:v>0.23648722242146122</c:v>
                </c:pt>
                <c:pt idx="4151">
                  <c:v>0.23648722242146122</c:v>
                </c:pt>
                <c:pt idx="4152">
                  <c:v>0.23648722242146122</c:v>
                </c:pt>
                <c:pt idx="4153">
                  <c:v>0.23648722242146122</c:v>
                </c:pt>
                <c:pt idx="4154">
                  <c:v>0.23648722242146122</c:v>
                </c:pt>
                <c:pt idx="4155">
                  <c:v>0.23648722242146122</c:v>
                </c:pt>
                <c:pt idx="4156">
                  <c:v>0.23648722242146122</c:v>
                </c:pt>
                <c:pt idx="4157">
                  <c:v>0.23648722242146122</c:v>
                </c:pt>
                <c:pt idx="4158">
                  <c:v>0.23648722242146122</c:v>
                </c:pt>
                <c:pt idx="4159">
                  <c:v>0.23648722242146122</c:v>
                </c:pt>
                <c:pt idx="4160">
                  <c:v>0.23648722242146122</c:v>
                </c:pt>
                <c:pt idx="4161">
                  <c:v>0.23648722242146122</c:v>
                </c:pt>
                <c:pt idx="4162">
                  <c:v>0.23648722242146122</c:v>
                </c:pt>
                <c:pt idx="4163">
                  <c:v>0.23648722242146122</c:v>
                </c:pt>
                <c:pt idx="4164">
                  <c:v>0.23648722242146122</c:v>
                </c:pt>
                <c:pt idx="4165">
                  <c:v>0.23648722242146122</c:v>
                </c:pt>
                <c:pt idx="4166">
                  <c:v>0.23648722242146122</c:v>
                </c:pt>
                <c:pt idx="4167">
                  <c:v>0.23648722242146122</c:v>
                </c:pt>
                <c:pt idx="4168">
                  <c:v>0.23648722242146122</c:v>
                </c:pt>
                <c:pt idx="4169">
                  <c:v>0.23648722242146122</c:v>
                </c:pt>
                <c:pt idx="4170">
                  <c:v>0.23648722242146122</c:v>
                </c:pt>
                <c:pt idx="4171">
                  <c:v>0.23648722242146122</c:v>
                </c:pt>
                <c:pt idx="4172">
                  <c:v>0.23648722242146122</c:v>
                </c:pt>
                <c:pt idx="4173">
                  <c:v>0.23648722242146122</c:v>
                </c:pt>
                <c:pt idx="4174">
                  <c:v>0.23648722242146122</c:v>
                </c:pt>
                <c:pt idx="4175">
                  <c:v>0.23648722242146122</c:v>
                </c:pt>
                <c:pt idx="4176">
                  <c:v>0.23648722242146122</c:v>
                </c:pt>
                <c:pt idx="4177">
                  <c:v>0.23648722242146122</c:v>
                </c:pt>
                <c:pt idx="4178">
                  <c:v>0.23648722242146122</c:v>
                </c:pt>
                <c:pt idx="4179">
                  <c:v>0.23648722242146122</c:v>
                </c:pt>
                <c:pt idx="4180">
                  <c:v>0.23648722242146122</c:v>
                </c:pt>
                <c:pt idx="4181">
                  <c:v>0.23648722242146122</c:v>
                </c:pt>
                <c:pt idx="4182">
                  <c:v>0.23648722242146122</c:v>
                </c:pt>
                <c:pt idx="4183">
                  <c:v>0.23648722242146122</c:v>
                </c:pt>
                <c:pt idx="4184">
                  <c:v>0.23648722242146122</c:v>
                </c:pt>
                <c:pt idx="4185">
                  <c:v>0.23648722242146122</c:v>
                </c:pt>
                <c:pt idx="4186">
                  <c:v>0.23648722242146122</c:v>
                </c:pt>
                <c:pt idx="4187">
                  <c:v>0.23648722242146122</c:v>
                </c:pt>
                <c:pt idx="4188">
                  <c:v>0.23648722242146122</c:v>
                </c:pt>
                <c:pt idx="4189">
                  <c:v>0.23648722242146122</c:v>
                </c:pt>
                <c:pt idx="4190">
                  <c:v>0.23648722242146122</c:v>
                </c:pt>
                <c:pt idx="4191">
                  <c:v>0.23648722242146122</c:v>
                </c:pt>
                <c:pt idx="4192">
                  <c:v>0.23648722242146122</c:v>
                </c:pt>
                <c:pt idx="4193">
                  <c:v>0.23648722242146122</c:v>
                </c:pt>
                <c:pt idx="4194">
                  <c:v>0.23648722242146122</c:v>
                </c:pt>
                <c:pt idx="4195">
                  <c:v>0.23648722242146122</c:v>
                </c:pt>
                <c:pt idx="4196">
                  <c:v>0.23648722242146122</c:v>
                </c:pt>
                <c:pt idx="4197">
                  <c:v>0.23648722242146122</c:v>
                </c:pt>
                <c:pt idx="4198">
                  <c:v>0.23648722242146122</c:v>
                </c:pt>
                <c:pt idx="4199">
                  <c:v>0.23648722242146122</c:v>
                </c:pt>
                <c:pt idx="4200">
                  <c:v>0.23648722242146122</c:v>
                </c:pt>
                <c:pt idx="4201">
                  <c:v>0.23648722242146122</c:v>
                </c:pt>
                <c:pt idx="4202">
                  <c:v>0.23648722242146122</c:v>
                </c:pt>
                <c:pt idx="4203">
                  <c:v>0.23648722242146122</c:v>
                </c:pt>
                <c:pt idx="4204">
                  <c:v>0.23648722242146122</c:v>
                </c:pt>
                <c:pt idx="4205">
                  <c:v>0.23648722242146122</c:v>
                </c:pt>
                <c:pt idx="4206">
                  <c:v>0.23648722242146122</c:v>
                </c:pt>
                <c:pt idx="4207">
                  <c:v>0.23648722242146122</c:v>
                </c:pt>
                <c:pt idx="4208">
                  <c:v>0.23648722242146122</c:v>
                </c:pt>
                <c:pt idx="4209">
                  <c:v>0.23648722242146122</c:v>
                </c:pt>
                <c:pt idx="4210">
                  <c:v>0.23648722242146122</c:v>
                </c:pt>
                <c:pt idx="4211">
                  <c:v>0.23648722242146122</c:v>
                </c:pt>
                <c:pt idx="4212">
                  <c:v>0.23648722242146122</c:v>
                </c:pt>
                <c:pt idx="4213">
                  <c:v>0.23648722242146122</c:v>
                </c:pt>
                <c:pt idx="4214">
                  <c:v>0.23648722242146122</c:v>
                </c:pt>
                <c:pt idx="4215">
                  <c:v>0.23648722242146122</c:v>
                </c:pt>
                <c:pt idx="4216">
                  <c:v>0.23648722242146122</c:v>
                </c:pt>
                <c:pt idx="4217">
                  <c:v>0.23648722242146122</c:v>
                </c:pt>
                <c:pt idx="4218">
                  <c:v>0.23648722242146122</c:v>
                </c:pt>
                <c:pt idx="4219">
                  <c:v>0.23648722242146122</c:v>
                </c:pt>
                <c:pt idx="4220">
                  <c:v>0.23648722242146122</c:v>
                </c:pt>
                <c:pt idx="4221">
                  <c:v>0.23648722242146122</c:v>
                </c:pt>
                <c:pt idx="4222">
                  <c:v>0.23648722242146122</c:v>
                </c:pt>
                <c:pt idx="4223">
                  <c:v>0.23648722242146122</c:v>
                </c:pt>
                <c:pt idx="4224">
                  <c:v>0.23648722242146122</c:v>
                </c:pt>
                <c:pt idx="4225">
                  <c:v>0.23648722242146122</c:v>
                </c:pt>
                <c:pt idx="4226">
                  <c:v>0.23648722242146122</c:v>
                </c:pt>
                <c:pt idx="4227">
                  <c:v>0.23648722242146122</c:v>
                </c:pt>
                <c:pt idx="4228">
                  <c:v>0.23648722242146122</c:v>
                </c:pt>
                <c:pt idx="4229">
                  <c:v>0.23648722242146122</c:v>
                </c:pt>
                <c:pt idx="4230">
                  <c:v>0.23648722242146122</c:v>
                </c:pt>
                <c:pt idx="4231">
                  <c:v>0.23648722242146122</c:v>
                </c:pt>
                <c:pt idx="4232">
                  <c:v>0.23648722242146122</c:v>
                </c:pt>
                <c:pt idx="4233">
                  <c:v>0.23648722242146122</c:v>
                </c:pt>
                <c:pt idx="4234">
                  <c:v>0.23648722242146122</c:v>
                </c:pt>
                <c:pt idx="4235">
                  <c:v>0.23648722242146122</c:v>
                </c:pt>
                <c:pt idx="4236">
                  <c:v>0.23648722242146122</c:v>
                </c:pt>
                <c:pt idx="4237">
                  <c:v>0.23648722242146122</c:v>
                </c:pt>
                <c:pt idx="4238">
                  <c:v>0.23648722242146122</c:v>
                </c:pt>
                <c:pt idx="4239">
                  <c:v>0.23648722242146122</c:v>
                </c:pt>
                <c:pt idx="4240">
                  <c:v>0.23648722242146122</c:v>
                </c:pt>
                <c:pt idx="4241">
                  <c:v>0.23648722242146122</c:v>
                </c:pt>
                <c:pt idx="4242">
                  <c:v>0.23648722242146122</c:v>
                </c:pt>
                <c:pt idx="4243">
                  <c:v>0.23648722242146122</c:v>
                </c:pt>
                <c:pt idx="4244">
                  <c:v>0.23648722242146122</c:v>
                </c:pt>
                <c:pt idx="4245">
                  <c:v>0.23648722242146122</c:v>
                </c:pt>
                <c:pt idx="4246">
                  <c:v>0.23648722242146122</c:v>
                </c:pt>
                <c:pt idx="4247">
                  <c:v>0.23648722242146122</c:v>
                </c:pt>
                <c:pt idx="4248">
                  <c:v>0.23648722242146122</c:v>
                </c:pt>
                <c:pt idx="4249">
                  <c:v>0.23648722242146122</c:v>
                </c:pt>
                <c:pt idx="4250">
                  <c:v>0.23648722242146122</c:v>
                </c:pt>
                <c:pt idx="4251">
                  <c:v>0.23648722242146122</c:v>
                </c:pt>
                <c:pt idx="4252">
                  <c:v>0.23648722242146122</c:v>
                </c:pt>
                <c:pt idx="4253">
                  <c:v>0.23648722242146122</c:v>
                </c:pt>
                <c:pt idx="4254">
                  <c:v>0.23648722242146122</c:v>
                </c:pt>
                <c:pt idx="4255">
                  <c:v>0.23648722242146122</c:v>
                </c:pt>
                <c:pt idx="4256">
                  <c:v>0.23648722242146122</c:v>
                </c:pt>
                <c:pt idx="4257">
                  <c:v>0.23648722242146122</c:v>
                </c:pt>
                <c:pt idx="4258">
                  <c:v>0.23648722242146122</c:v>
                </c:pt>
                <c:pt idx="4259">
                  <c:v>0.23648722242146122</c:v>
                </c:pt>
                <c:pt idx="4260">
                  <c:v>0.23648722242146122</c:v>
                </c:pt>
                <c:pt idx="4261">
                  <c:v>0.23648722242146122</c:v>
                </c:pt>
                <c:pt idx="4262">
                  <c:v>0.23648722242146122</c:v>
                </c:pt>
                <c:pt idx="4263">
                  <c:v>0.23648722242146122</c:v>
                </c:pt>
                <c:pt idx="4264">
                  <c:v>0.23648722242146122</c:v>
                </c:pt>
                <c:pt idx="4265">
                  <c:v>0.23648722242146122</c:v>
                </c:pt>
                <c:pt idx="4266">
                  <c:v>0.23648722242146122</c:v>
                </c:pt>
                <c:pt idx="4267">
                  <c:v>0.23648722242146122</c:v>
                </c:pt>
                <c:pt idx="4268">
                  <c:v>0.23648722242146122</c:v>
                </c:pt>
                <c:pt idx="4269">
                  <c:v>0.23648722242146122</c:v>
                </c:pt>
                <c:pt idx="4270">
                  <c:v>0.23648722242146122</c:v>
                </c:pt>
                <c:pt idx="4271">
                  <c:v>0.23648722242146122</c:v>
                </c:pt>
                <c:pt idx="4272">
                  <c:v>0.23648722242146122</c:v>
                </c:pt>
                <c:pt idx="4273">
                  <c:v>0.23648722242146122</c:v>
                </c:pt>
                <c:pt idx="4274">
                  <c:v>0.23648722242146122</c:v>
                </c:pt>
                <c:pt idx="4275">
                  <c:v>0.23648722242146122</c:v>
                </c:pt>
                <c:pt idx="4276">
                  <c:v>0.23648722242146122</c:v>
                </c:pt>
                <c:pt idx="4277">
                  <c:v>0.23648722242146122</c:v>
                </c:pt>
                <c:pt idx="4278">
                  <c:v>0.23648722242146122</c:v>
                </c:pt>
                <c:pt idx="4279">
                  <c:v>0.23648722242146122</c:v>
                </c:pt>
                <c:pt idx="4280">
                  <c:v>0.23648722242146122</c:v>
                </c:pt>
                <c:pt idx="4281">
                  <c:v>0.23648722242146122</c:v>
                </c:pt>
                <c:pt idx="4282">
                  <c:v>0.23648722242146122</c:v>
                </c:pt>
                <c:pt idx="4283">
                  <c:v>0.23648722242146122</c:v>
                </c:pt>
                <c:pt idx="4284">
                  <c:v>0.23648722242146122</c:v>
                </c:pt>
                <c:pt idx="4285">
                  <c:v>0.23648722242146122</c:v>
                </c:pt>
                <c:pt idx="4286">
                  <c:v>0.23648722242146122</c:v>
                </c:pt>
                <c:pt idx="4287">
                  <c:v>0.23648722242146122</c:v>
                </c:pt>
                <c:pt idx="4288">
                  <c:v>0.23648722242146122</c:v>
                </c:pt>
                <c:pt idx="4289">
                  <c:v>0.23648722242146122</c:v>
                </c:pt>
                <c:pt idx="4290">
                  <c:v>0.23648722242146122</c:v>
                </c:pt>
                <c:pt idx="4291">
                  <c:v>0.23648722242146122</c:v>
                </c:pt>
                <c:pt idx="4292">
                  <c:v>0.23648722242146122</c:v>
                </c:pt>
                <c:pt idx="4293">
                  <c:v>0.23648722242146122</c:v>
                </c:pt>
                <c:pt idx="4294">
                  <c:v>0.23648722242146122</c:v>
                </c:pt>
                <c:pt idx="4295">
                  <c:v>0.23648722242146122</c:v>
                </c:pt>
                <c:pt idx="4296">
                  <c:v>0.23648722242146122</c:v>
                </c:pt>
                <c:pt idx="4297">
                  <c:v>0.23648722242146122</c:v>
                </c:pt>
                <c:pt idx="4298">
                  <c:v>0.23648722242146122</c:v>
                </c:pt>
                <c:pt idx="4299">
                  <c:v>0.23648722242146122</c:v>
                </c:pt>
                <c:pt idx="4300">
                  <c:v>0.23648722242146122</c:v>
                </c:pt>
                <c:pt idx="4301">
                  <c:v>0.23648722242146122</c:v>
                </c:pt>
                <c:pt idx="4302">
                  <c:v>0.23648722242146122</c:v>
                </c:pt>
                <c:pt idx="4303">
                  <c:v>0.23648722242146122</c:v>
                </c:pt>
                <c:pt idx="4304">
                  <c:v>0.23648722242146122</c:v>
                </c:pt>
                <c:pt idx="4305">
                  <c:v>0.23648722242146122</c:v>
                </c:pt>
                <c:pt idx="4306">
                  <c:v>0.23648722242146122</c:v>
                </c:pt>
                <c:pt idx="4307">
                  <c:v>0.23648722242146122</c:v>
                </c:pt>
                <c:pt idx="4308">
                  <c:v>0.23648722242146122</c:v>
                </c:pt>
                <c:pt idx="4309">
                  <c:v>0.23648722242146122</c:v>
                </c:pt>
                <c:pt idx="4310">
                  <c:v>0.23648722242146122</c:v>
                </c:pt>
                <c:pt idx="4311">
                  <c:v>0.23648722242146122</c:v>
                </c:pt>
                <c:pt idx="4312">
                  <c:v>0.23648722242146122</c:v>
                </c:pt>
                <c:pt idx="4313">
                  <c:v>0.23648722242146122</c:v>
                </c:pt>
                <c:pt idx="4314">
                  <c:v>0.23648722242146122</c:v>
                </c:pt>
                <c:pt idx="4315">
                  <c:v>0.23648722242146122</c:v>
                </c:pt>
                <c:pt idx="4316">
                  <c:v>0.23648722242146122</c:v>
                </c:pt>
                <c:pt idx="4317">
                  <c:v>0.23648722242146122</c:v>
                </c:pt>
                <c:pt idx="4318">
                  <c:v>0.23648722242146122</c:v>
                </c:pt>
                <c:pt idx="4319">
                  <c:v>0.23648722242146122</c:v>
                </c:pt>
                <c:pt idx="4320">
                  <c:v>0.23648722242146122</c:v>
                </c:pt>
                <c:pt idx="4321">
                  <c:v>0.23648722242146122</c:v>
                </c:pt>
                <c:pt idx="4322">
                  <c:v>0.23648722242146122</c:v>
                </c:pt>
                <c:pt idx="4323">
                  <c:v>0.23648722242146122</c:v>
                </c:pt>
                <c:pt idx="4324">
                  <c:v>0.23648722242146122</c:v>
                </c:pt>
                <c:pt idx="4325">
                  <c:v>0.23648722242146122</c:v>
                </c:pt>
                <c:pt idx="4326">
                  <c:v>0.23648722242146122</c:v>
                </c:pt>
                <c:pt idx="4327">
                  <c:v>0.23648722242146122</c:v>
                </c:pt>
                <c:pt idx="4328">
                  <c:v>0.23648722242146122</c:v>
                </c:pt>
                <c:pt idx="4329">
                  <c:v>0.23648722242146122</c:v>
                </c:pt>
                <c:pt idx="4330">
                  <c:v>0.23648722242146122</c:v>
                </c:pt>
                <c:pt idx="4331">
                  <c:v>0.23648722242146122</c:v>
                </c:pt>
                <c:pt idx="4332">
                  <c:v>0.23648722242146122</c:v>
                </c:pt>
                <c:pt idx="4333">
                  <c:v>0.23648722242146122</c:v>
                </c:pt>
                <c:pt idx="4334">
                  <c:v>0.23648722242146122</c:v>
                </c:pt>
                <c:pt idx="4335">
                  <c:v>0.23648722242146122</c:v>
                </c:pt>
                <c:pt idx="4336">
                  <c:v>0.23648722242146122</c:v>
                </c:pt>
                <c:pt idx="4337">
                  <c:v>0.23648722242146122</c:v>
                </c:pt>
                <c:pt idx="4338">
                  <c:v>0.23648722242146122</c:v>
                </c:pt>
                <c:pt idx="4339">
                  <c:v>0.23648722242146122</c:v>
                </c:pt>
                <c:pt idx="4340">
                  <c:v>0.23648722242146122</c:v>
                </c:pt>
                <c:pt idx="4341">
                  <c:v>0.23648722242146122</c:v>
                </c:pt>
                <c:pt idx="4342">
                  <c:v>0.23648722242146122</c:v>
                </c:pt>
                <c:pt idx="4343">
                  <c:v>0.23648722242146122</c:v>
                </c:pt>
                <c:pt idx="4344">
                  <c:v>0.23648722242146122</c:v>
                </c:pt>
                <c:pt idx="4345">
                  <c:v>0.23648722242146122</c:v>
                </c:pt>
                <c:pt idx="4346">
                  <c:v>0.23648722242146122</c:v>
                </c:pt>
                <c:pt idx="4347">
                  <c:v>0.23648722242146122</c:v>
                </c:pt>
                <c:pt idx="4348">
                  <c:v>0.23648722242146122</c:v>
                </c:pt>
                <c:pt idx="4349">
                  <c:v>0.23648722242146122</c:v>
                </c:pt>
                <c:pt idx="4350">
                  <c:v>0.23648722242146122</c:v>
                </c:pt>
                <c:pt idx="4351">
                  <c:v>0.23648722242146122</c:v>
                </c:pt>
                <c:pt idx="4352">
                  <c:v>0.23648722242146122</c:v>
                </c:pt>
                <c:pt idx="4353">
                  <c:v>0.23648722242146122</c:v>
                </c:pt>
                <c:pt idx="4354">
                  <c:v>0.23648722242146122</c:v>
                </c:pt>
                <c:pt idx="4355">
                  <c:v>0.23648722242146122</c:v>
                </c:pt>
                <c:pt idx="4356">
                  <c:v>0.23648722242146122</c:v>
                </c:pt>
                <c:pt idx="4357">
                  <c:v>0.23648722242146122</c:v>
                </c:pt>
                <c:pt idx="4358">
                  <c:v>0.23648722242146122</c:v>
                </c:pt>
                <c:pt idx="4359">
                  <c:v>0.23648722242146122</c:v>
                </c:pt>
                <c:pt idx="4360">
                  <c:v>0.23648722242146122</c:v>
                </c:pt>
                <c:pt idx="4361">
                  <c:v>0.23648722242146122</c:v>
                </c:pt>
                <c:pt idx="4362">
                  <c:v>0.23648722242146122</c:v>
                </c:pt>
                <c:pt idx="4363">
                  <c:v>0.23648722242146122</c:v>
                </c:pt>
                <c:pt idx="4364">
                  <c:v>0.23648722242146122</c:v>
                </c:pt>
                <c:pt idx="4365">
                  <c:v>0.23648722242146122</c:v>
                </c:pt>
                <c:pt idx="4366">
                  <c:v>0.23648722242146122</c:v>
                </c:pt>
                <c:pt idx="4367">
                  <c:v>0.23648722242146122</c:v>
                </c:pt>
                <c:pt idx="4368">
                  <c:v>0.23648722242146122</c:v>
                </c:pt>
                <c:pt idx="4369">
                  <c:v>0.23648722242146122</c:v>
                </c:pt>
                <c:pt idx="4370">
                  <c:v>0.23648722242146122</c:v>
                </c:pt>
                <c:pt idx="4371">
                  <c:v>0.23648722242146122</c:v>
                </c:pt>
                <c:pt idx="4372">
                  <c:v>0.23648722242146122</c:v>
                </c:pt>
                <c:pt idx="4373">
                  <c:v>0.23648722242146122</c:v>
                </c:pt>
                <c:pt idx="4374">
                  <c:v>0.23648722242146122</c:v>
                </c:pt>
                <c:pt idx="4375">
                  <c:v>0.23648722242146122</c:v>
                </c:pt>
                <c:pt idx="4376">
                  <c:v>0.23648722242146122</c:v>
                </c:pt>
                <c:pt idx="4377">
                  <c:v>0.23648722242146122</c:v>
                </c:pt>
                <c:pt idx="4378">
                  <c:v>0.23648722242146122</c:v>
                </c:pt>
                <c:pt idx="4379">
                  <c:v>0.23648722242146122</c:v>
                </c:pt>
                <c:pt idx="4380">
                  <c:v>0.23648722242146122</c:v>
                </c:pt>
                <c:pt idx="4381">
                  <c:v>0.23648722242146122</c:v>
                </c:pt>
                <c:pt idx="4382">
                  <c:v>0.23648722242146122</c:v>
                </c:pt>
                <c:pt idx="4383">
                  <c:v>0.23648722242146122</c:v>
                </c:pt>
                <c:pt idx="4384">
                  <c:v>0.23648722242146122</c:v>
                </c:pt>
                <c:pt idx="4385">
                  <c:v>0.23648722242146122</c:v>
                </c:pt>
                <c:pt idx="4386">
                  <c:v>0.23648722242146122</c:v>
                </c:pt>
                <c:pt idx="4387">
                  <c:v>0.23648722242146122</c:v>
                </c:pt>
                <c:pt idx="4388">
                  <c:v>0.23648722242146122</c:v>
                </c:pt>
                <c:pt idx="4389">
                  <c:v>0.23648722242146122</c:v>
                </c:pt>
                <c:pt idx="4390">
                  <c:v>0.23648722242146122</c:v>
                </c:pt>
                <c:pt idx="4391">
                  <c:v>0.23648722242146122</c:v>
                </c:pt>
                <c:pt idx="4392">
                  <c:v>0.23648722242146122</c:v>
                </c:pt>
                <c:pt idx="4393">
                  <c:v>0.23648722242146122</c:v>
                </c:pt>
                <c:pt idx="4394">
                  <c:v>0.23648722242146122</c:v>
                </c:pt>
                <c:pt idx="4395">
                  <c:v>0.23648722242146122</c:v>
                </c:pt>
                <c:pt idx="4396">
                  <c:v>0.23648722242146122</c:v>
                </c:pt>
                <c:pt idx="4397">
                  <c:v>0.23648722242146122</c:v>
                </c:pt>
                <c:pt idx="4398">
                  <c:v>0.23648722242146122</c:v>
                </c:pt>
                <c:pt idx="4399">
                  <c:v>0.23648722242146122</c:v>
                </c:pt>
                <c:pt idx="4400">
                  <c:v>0.23648722242146122</c:v>
                </c:pt>
                <c:pt idx="4401">
                  <c:v>0.23648722242146122</c:v>
                </c:pt>
                <c:pt idx="4402">
                  <c:v>0.23648722242146122</c:v>
                </c:pt>
                <c:pt idx="4403">
                  <c:v>0.23648722242146122</c:v>
                </c:pt>
                <c:pt idx="4404">
                  <c:v>0.23648722242146122</c:v>
                </c:pt>
                <c:pt idx="4405">
                  <c:v>0.23648722242146122</c:v>
                </c:pt>
                <c:pt idx="4406">
                  <c:v>0.23648722242146122</c:v>
                </c:pt>
                <c:pt idx="4407">
                  <c:v>0.23648722242146122</c:v>
                </c:pt>
                <c:pt idx="4408">
                  <c:v>0.23648722242146122</c:v>
                </c:pt>
                <c:pt idx="4409">
                  <c:v>0.23648722242146122</c:v>
                </c:pt>
                <c:pt idx="4410">
                  <c:v>0.23648722242146122</c:v>
                </c:pt>
                <c:pt idx="4411">
                  <c:v>0.23648722242146122</c:v>
                </c:pt>
                <c:pt idx="4412">
                  <c:v>0.23648722242146122</c:v>
                </c:pt>
                <c:pt idx="4413">
                  <c:v>0.23648722242146122</c:v>
                </c:pt>
                <c:pt idx="4414">
                  <c:v>0.23648722242146122</c:v>
                </c:pt>
                <c:pt idx="4415">
                  <c:v>0.23648722242146122</c:v>
                </c:pt>
                <c:pt idx="4416">
                  <c:v>0.23648722242146122</c:v>
                </c:pt>
                <c:pt idx="4417">
                  <c:v>0.23648722242146122</c:v>
                </c:pt>
                <c:pt idx="4418">
                  <c:v>0.23648722242146122</c:v>
                </c:pt>
                <c:pt idx="4419">
                  <c:v>0.23648722242146122</c:v>
                </c:pt>
                <c:pt idx="4420">
                  <c:v>0.23648722242146122</c:v>
                </c:pt>
                <c:pt idx="4421">
                  <c:v>0.23648722242146122</c:v>
                </c:pt>
                <c:pt idx="4422">
                  <c:v>0.23648722242146122</c:v>
                </c:pt>
                <c:pt idx="4423">
                  <c:v>0.23648722242146122</c:v>
                </c:pt>
                <c:pt idx="4424">
                  <c:v>0.23648722242146122</c:v>
                </c:pt>
                <c:pt idx="4425">
                  <c:v>0.23648722242146122</c:v>
                </c:pt>
                <c:pt idx="4426">
                  <c:v>0.23648722242146122</c:v>
                </c:pt>
                <c:pt idx="4427">
                  <c:v>0.23648722242146122</c:v>
                </c:pt>
                <c:pt idx="4428">
                  <c:v>0.23648722242146122</c:v>
                </c:pt>
                <c:pt idx="4429">
                  <c:v>0.23648722242146122</c:v>
                </c:pt>
                <c:pt idx="4430">
                  <c:v>0.23648722242146122</c:v>
                </c:pt>
                <c:pt idx="4431">
                  <c:v>0.23648722242146122</c:v>
                </c:pt>
                <c:pt idx="4432">
                  <c:v>0.23648722242146122</c:v>
                </c:pt>
                <c:pt idx="4433">
                  <c:v>0.23648722242146122</c:v>
                </c:pt>
                <c:pt idx="4434">
                  <c:v>0.23648722242146122</c:v>
                </c:pt>
                <c:pt idx="4435">
                  <c:v>0.23648722242146122</c:v>
                </c:pt>
                <c:pt idx="4436">
                  <c:v>0.23648722242146122</c:v>
                </c:pt>
                <c:pt idx="4437">
                  <c:v>0.23648722242146122</c:v>
                </c:pt>
                <c:pt idx="4438">
                  <c:v>0.23648722242146122</c:v>
                </c:pt>
                <c:pt idx="4439">
                  <c:v>0.23648722242146122</c:v>
                </c:pt>
                <c:pt idx="4440">
                  <c:v>0.23648722242146122</c:v>
                </c:pt>
                <c:pt idx="4441">
                  <c:v>0.23648722242146122</c:v>
                </c:pt>
                <c:pt idx="4442">
                  <c:v>0.23648722242146122</c:v>
                </c:pt>
                <c:pt idx="4443">
                  <c:v>0.23648722242146122</c:v>
                </c:pt>
                <c:pt idx="4444">
                  <c:v>0.23648722242146122</c:v>
                </c:pt>
                <c:pt idx="4445">
                  <c:v>0.23648722242146122</c:v>
                </c:pt>
                <c:pt idx="4446">
                  <c:v>0.23648722242146122</c:v>
                </c:pt>
                <c:pt idx="4447">
                  <c:v>0.23648722242146122</c:v>
                </c:pt>
                <c:pt idx="4448">
                  <c:v>0.23648722242146122</c:v>
                </c:pt>
                <c:pt idx="4449">
                  <c:v>0.23648722242146122</c:v>
                </c:pt>
                <c:pt idx="4450">
                  <c:v>0.23648722242146122</c:v>
                </c:pt>
                <c:pt idx="4451">
                  <c:v>0.23648722242146122</c:v>
                </c:pt>
                <c:pt idx="4452">
                  <c:v>0.23648722242146122</c:v>
                </c:pt>
                <c:pt idx="4453">
                  <c:v>0.23648722242146122</c:v>
                </c:pt>
                <c:pt idx="4454">
                  <c:v>0.23648722242146122</c:v>
                </c:pt>
                <c:pt idx="4455">
                  <c:v>0.23648722242146122</c:v>
                </c:pt>
                <c:pt idx="4456">
                  <c:v>0.23648722242146122</c:v>
                </c:pt>
                <c:pt idx="4457">
                  <c:v>0.23648722242146122</c:v>
                </c:pt>
                <c:pt idx="4458">
                  <c:v>0.23648722242146122</c:v>
                </c:pt>
                <c:pt idx="4459">
                  <c:v>0.23648722242146122</c:v>
                </c:pt>
                <c:pt idx="4460">
                  <c:v>0.23648722242146122</c:v>
                </c:pt>
                <c:pt idx="4461">
                  <c:v>0.23648722242146122</c:v>
                </c:pt>
                <c:pt idx="4462">
                  <c:v>0.23648722242146122</c:v>
                </c:pt>
                <c:pt idx="4463">
                  <c:v>0.23648722242146122</c:v>
                </c:pt>
                <c:pt idx="4464">
                  <c:v>0.23648722242146122</c:v>
                </c:pt>
                <c:pt idx="4465">
                  <c:v>0.23648722242146122</c:v>
                </c:pt>
                <c:pt idx="4466">
                  <c:v>0.23648722242146122</c:v>
                </c:pt>
                <c:pt idx="4467">
                  <c:v>0.23648722242146122</c:v>
                </c:pt>
                <c:pt idx="4468">
                  <c:v>0.23648722242146122</c:v>
                </c:pt>
                <c:pt idx="4469">
                  <c:v>0.23648722242146122</c:v>
                </c:pt>
                <c:pt idx="4470">
                  <c:v>0.23648722242146122</c:v>
                </c:pt>
                <c:pt idx="4471">
                  <c:v>0.23648722242146122</c:v>
                </c:pt>
                <c:pt idx="4472">
                  <c:v>0.23648722242146122</c:v>
                </c:pt>
                <c:pt idx="4473">
                  <c:v>0.23648722242146122</c:v>
                </c:pt>
                <c:pt idx="4474">
                  <c:v>0.23648722242146122</c:v>
                </c:pt>
                <c:pt idx="4475">
                  <c:v>0.23648722242146122</c:v>
                </c:pt>
                <c:pt idx="4476">
                  <c:v>0.23648722242146122</c:v>
                </c:pt>
                <c:pt idx="4477">
                  <c:v>0.23648722242146122</c:v>
                </c:pt>
                <c:pt idx="4478">
                  <c:v>0.23648722242146122</c:v>
                </c:pt>
                <c:pt idx="4479">
                  <c:v>0.23648722242146122</c:v>
                </c:pt>
                <c:pt idx="4480">
                  <c:v>0.23648722242146122</c:v>
                </c:pt>
                <c:pt idx="4481">
                  <c:v>0.23648722242146122</c:v>
                </c:pt>
                <c:pt idx="4482">
                  <c:v>0.23648722242146122</c:v>
                </c:pt>
                <c:pt idx="4483">
                  <c:v>0.23648722242146122</c:v>
                </c:pt>
                <c:pt idx="4484">
                  <c:v>0.23648722242146122</c:v>
                </c:pt>
                <c:pt idx="4485">
                  <c:v>0.23648722242146122</c:v>
                </c:pt>
                <c:pt idx="4486">
                  <c:v>0.23648722242146122</c:v>
                </c:pt>
                <c:pt idx="4487">
                  <c:v>0.23648722242146122</c:v>
                </c:pt>
                <c:pt idx="4488">
                  <c:v>0.23648722242146122</c:v>
                </c:pt>
                <c:pt idx="4489">
                  <c:v>0.23648722242146122</c:v>
                </c:pt>
                <c:pt idx="4490">
                  <c:v>0.23648722242146122</c:v>
                </c:pt>
                <c:pt idx="4491">
                  <c:v>0.23648722242146122</c:v>
                </c:pt>
                <c:pt idx="4492">
                  <c:v>0.23648722242146122</c:v>
                </c:pt>
                <c:pt idx="4493">
                  <c:v>0.23648722242146122</c:v>
                </c:pt>
                <c:pt idx="4494">
                  <c:v>0.23648722242146122</c:v>
                </c:pt>
                <c:pt idx="4495">
                  <c:v>0.23648722242146122</c:v>
                </c:pt>
                <c:pt idx="4496">
                  <c:v>0.23648722242146122</c:v>
                </c:pt>
                <c:pt idx="4497">
                  <c:v>0.23648722242146122</c:v>
                </c:pt>
                <c:pt idx="4498">
                  <c:v>0.23648722242146122</c:v>
                </c:pt>
                <c:pt idx="4499">
                  <c:v>0.23648722242146122</c:v>
                </c:pt>
                <c:pt idx="4500">
                  <c:v>0.23648722242146122</c:v>
                </c:pt>
                <c:pt idx="4501">
                  <c:v>0.23648722242146122</c:v>
                </c:pt>
                <c:pt idx="4502">
                  <c:v>0.23648722242146122</c:v>
                </c:pt>
                <c:pt idx="4503">
                  <c:v>0.23648722242146122</c:v>
                </c:pt>
                <c:pt idx="4504">
                  <c:v>0.23648722242146122</c:v>
                </c:pt>
                <c:pt idx="4505">
                  <c:v>0.23648722242146122</c:v>
                </c:pt>
                <c:pt idx="4506">
                  <c:v>0.23648722242146122</c:v>
                </c:pt>
                <c:pt idx="4507">
                  <c:v>0.23648722242146122</c:v>
                </c:pt>
                <c:pt idx="4508">
                  <c:v>0.23648722242146122</c:v>
                </c:pt>
                <c:pt idx="4509">
                  <c:v>0.23648722242146122</c:v>
                </c:pt>
                <c:pt idx="4510">
                  <c:v>0.23648722242146122</c:v>
                </c:pt>
                <c:pt idx="4511">
                  <c:v>0.23648722242146122</c:v>
                </c:pt>
                <c:pt idx="4512">
                  <c:v>0.23648722242146122</c:v>
                </c:pt>
                <c:pt idx="4513">
                  <c:v>0.23648722242146122</c:v>
                </c:pt>
                <c:pt idx="4514">
                  <c:v>0.23648722242146122</c:v>
                </c:pt>
                <c:pt idx="4515">
                  <c:v>0.23648722242146122</c:v>
                </c:pt>
                <c:pt idx="4516">
                  <c:v>0.23648722242146122</c:v>
                </c:pt>
                <c:pt idx="4517">
                  <c:v>0.23648722242146122</c:v>
                </c:pt>
                <c:pt idx="4518">
                  <c:v>0.23648722242146122</c:v>
                </c:pt>
                <c:pt idx="4519">
                  <c:v>0.23648722242146122</c:v>
                </c:pt>
                <c:pt idx="4520">
                  <c:v>0.23648722242146122</c:v>
                </c:pt>
                <c:pt idx="4521">
                  <c:v>0.23648722242146122</c:v>
                </c:pt>
                <c:pt idx="4522">
                  <c:v>0.23648722242146122</c:v>
                </c:pt>
                <c:pt idx="4523">
                  <c:v>0.23648722242146122</c:v>
                </c:pt>
                <c:pt idx="4524">
                  <c:v>0.23648722242146122</c:v>
                </c:pt>
                <c:pt idx="4525">
                  <c:v>0.23648722242146122</c:v>
                </c:pt>
                <c:pt idx="4526">
                  <c:v>0.23648722242146122</c:v>
                </c:pt>
                <c:pt idx="4527">
                  <c:v>0.23648722242146122</c:v>
                </c:pt>
                <c:pt idx="4528">
                  <c:v>0.23648722242146122</c:v>
                </c:pt>
                <c:pt idx="4529">
                  <c:v>0.23648722242146122</c:v>
                </c:pt>
                <c:pt idx="4530">
                  <c:v>0.23648722242146122</c:v>
                </c:pt>
                <c:pt idx="4531">
                  <c:v>0.23648722242146122</c:v>
                </c:pt>
                <c:pt idx="4532">
                  <c:v>0.23648722242146122</c:v>
                </c:pt>
                <c:pt idx="4533">
                  <c:v>0.23648722242146122</c:v>
                </c:pt>
                <c:pt idx="4534">
                  <c:v>0.23648722242146122</c:v>
                </c:pt>
                <c:pt idx="4535">
                  <c:v>0.23648722242146122</c:v>
                </c:pt>
                <c:pt idx="4536">
                  <c:v>0.23648722242146122</c:v>
                </c:pt>
                <c:pt idx="4537">
                  <c:v>0.23648722242146122</c:v>
                </c:pt>
                <c:pt idx="4538">
                  <c:v>0.23648722242146122</c:v>
                </c:pt>
                <c:pt idx="4539">
                  <c:v>0.23648722242146122</c:v>
                </c:pt>
                <c:pt idx="4540">
                  <c:v>0.23648722242146122</c:v>
                </c:pt>
                <c:pt idx="4541">
                  <c:v>0.23648722242146122</c:v>
                </c:pt>
                <c:pt idx="4542">
                  <c:v>0.23648722242146122</c:v>
                </c:pt>
                <c:pt idx="4543">
                  <c:v>0.23648722242146122</c:v>
                </c:pt>
                <c:pt idx="4544">
                  <c:v>0.23648722242146122</c:v>
                </c:pt>
                <c:pt idx="4545">
                  <c:v>0.23648722242146122</c:v>
                </c:pt>
                <c:pt idx="4546">
                  <c:v>0.23648722242146122</c:v>
                </c:pt>
                <c:pt idx="4547">
                  <c:v>0.23648722242146122</c:v>
                </c:pt>
                <c:pt idx="4548">
                  <c:v>0.23648722242146122</c:v>
                </c:pt>
                <c:pt idx="4549">
                  <c:v>0.23648722242146122</c:v>
                </c:pt>
                <c:pt idx="4550">
                  <c:v>0.23648722242146122</c:v>
                </c:pt>
                <c:pt idx="4551">
                  <c:v>0.23648722242146122</c:v>
                </c:pt>
                <c:pt idx="4552">
                  <c:v>0.23648722242146122</c:v>
                </c:pt>
                <c:pt idx="4553">
                  <c:v>0.23648722242146122</c:v>
                </c:pt>
                <c:pt idx="4554">
                  <c:v>0.23648722242146122</c:v>
                </c:pt>
                <c:pt idx="4555">
                  <c:v>0.23648722242146122</c:v>
                </c:pt>
                <c:pt idx="4556">
                  <c:v>0.23648722242146122</c:v>
                </c:pt>
                <c:pt idx="4557">
                  <c:v>0.23648722242146122</c:v>
                </c:pt>
                <c:pt idx="4558">
                  <c:v>0.23648722242146122</c:v>
                </c:pt>
                <c:pt idx="4559">
                  <c:v>0.23648722242146122</c:v>
                </c:pt>
                <c:pt idx="4560">
                  <c:v>0.23648722242146122</c:v>
                </c:pt>
                <c:pt idx="4561">
                  <c:v>0.23648722242146122</c:v>
                </c:pt>
                <c:pt idx="4562">
                  <c:v>0.23648722242146122</c:v>
                </c:pt>
                <c:pt idx="4563">
                  <c:v>0.23648722242146122</c:v>
                </c:pt>
                <c:pt idx="4564">
                  <c:v>0.23648722242146122</c:v>
                </c:pt>
                <c:pt idx="4565">
                  <c:v>0.23648722242146122</c:v>
                </c:pt>
                <c:pt idx="4566">
                  <c:v>0.23648722242146122</c:v>
                </c:pt>
                <c:pt idx="4567">
                  <c:v>0.23648722242146122</c:v>
                </c:pt>
                <c:pt idx="4568">
                  <c:v>0.23648722242146122</c:v>
                </c:pt>
                <c:pt idx="4569">
                  <c:v>0.23648722242146122</c:v>
                </c:pt>
                <c:pt idx="4570">
                  <c:v>0.23648722242146122</c:v>
                </c:pt>
                <c:pt idx="4571">
                  <c:v>0.23648722242146122</c:v>
                </c:pt>
                <c:pt idx="4572">
                  <c:v>0.23648722242146122</c:v>
                </c:pt>
                <c:pt idx="4573">
                  <c:v>0.23648722242146122</c:v>
                </c:pt>
                <c:pt idx="4574">
                  <c:v>0.23648722242146122</c:v>
                </c:pt>
                <c:pt idx="4575">
                  <c:v>0.23648722242146122</c:v>
                </c:pt>
                <c:pt idx="4576">
                  <c:v>0.23648722242146122</c:v>
                </c:pt>
                <c:pt idx="4577">
                  <c:v>0.23648722242146122</c:v>
                </c:pt>
                <c:pt idx="4578">
                  <c:v>0.23648722242146122</c:v>
                </c:pt>
                <c:pt idx="4579">
                  <c:v>0.23648722242146122</c:v>
                </c:pt>
                <c:pt idx="4580">
                  <c:v>0.23648722242146122</c:v>
                </c:pt>
                <c:pt idx="4581">
                  <c:v>0.23648722242146122</c:v>
                </c:pt>
                <c:pt idx="4582">
                  <c:v>0.23648722242146122</c:v>
                </c:pt>
                <c:pt idx="4583">
                  <c:v>0.23648722242146122</c:v>
                </c:pt>
                <c:pt idx="4584">
                  <c:v>0.23648722242146122</c:v>
                </c:pt>
                <c:pt idx="4585">
                  <c:v>0.23648722242146122</c:v>
                </c:pt>
                <c:pt idx="4586">
                  <c:v>0.23648722242146122</c:v>
                </c:pt>
                <c:pt idx="4587">
                  <c:v>0.23648722242146122</c:v>
                </c:pt>
                <c:pt idx="4588">
                  <c:v>0.23648722242146122</c:v>
                </c:pt>
                <c:pt idx="4589">
                  <c:v>0.23648722242146122</c:v>
                </c:pt>
                <c:pt idx="4590">
                  <c:v>0.23648722242146122</c:v>
                </c:pt>
                <c:pt idx="4591">
                  <c:v>0.23648722242146122</c:v>
                </c:pt>
                <c:pt idx="4592">
                  <c:v>0.23648722242146122</c:v>
                </c:pt>
                <c:pt idx="4593">
                  <c:v>0.23648722242146122</c:v>
                </c:pt>
                <c:pt idx="4594">
                  <c:v>0.23648722242146122</c:v>
                </c:pt>
                <c:pt idx="4595">
                  <c:v>0.23648722242146122</c:v>
                </c:pt>
                <c:pt idx="4596">
                  <c:v>0.23648722242146122</c:v>
                </c:pt>
                <c:pt idx="4597">
                  <c:v>0.23648722242146122</c:v>
                </c:pt>
                <c:pt idx="4598">
                  <c:v>0.23648722242146122</c:v>
                </c:pt>
                <c:pt idx="4599">
                  <c:v>0.23648722242146122</c:v>
                </c:pt>
                <c:pt idx="4600">
                  <c:v>0.23648722242146122</c:v>
                </c:pt>
                <c:pt idx="4601">
                  <c:v>0.23648722242146122</c:v>
                </c:pt>
                <c:pt idx="4602">
                  <c:v>0.23648722242146122</c:v>
                </c:pt>
                <c:pt idx="4603">
                  <c:v>0.23648722242146122</c:v>
                </c:pt>
                <c:pt idx="4604">
                  <c:v>0.23648722242146122</c:v>
                </c:pt>
                <c:pt idx="4605">
                  <c:v>0.23648722242146122</c:v>
                </c:pt>
                <c:pt idx="4606">
                  <c:v>0.23648722242146122</c:v>
                </c:pt>
                <c:pt idx="4607">
                  <c:v>0.23648722242146122</c:v>
                </c:pt>
                <c:pt idx="4608">
                  <c:v>0.23648722242146122</c:v>
                </c:pt>
                <c:pt idx="4609">
                  <c:v>0.23648722242146122</c:v>
                </c:pt>
                <c:pt idx="4610">
                  <c:v>0.23648722242146122</c:v>
                </c:pt>
                <c:pt idx="4611">
                  <c:v>0.23648722242146122</c:v>
                </c:pt>
                <c:pt idx="4612">
                  <c:v>0.23648722242146122</c:v>
                </c:pt>
                <c:pt idx="4613">
                  <c:v>0.23648722242146122</c:v>
                </c:pt>
                <c:pt idx="4614">
                  <c:v>0.23648722242146122</c:v>
                </c:pt>
                <c:pt idx="4615">
                  <c:v>0.23648722242146122</c:v>
                </c:pt>
                <c:pt idx="4616">
                  <c:v>0.23648722242146122</c:v>
                </c:pt>
                <c:pt idx="4617">
                  <c:v>0.23648722242146122</c:v>
                </c:pt>
                <c:pt idx="4618">
                  <c:v>0.23648722242146122</c:v>
                </c:pt>
                <c:pt idx="4619">
                  <c:v>0.23648722242146122</c:v>
                </c:pt>
                <c:pt idx="4620">
                  <c:v>0.23648722242146122</c:v>
                </c:pt>
                <c:pt idx="4621">
                  <c:v>0.23648722242146122</c:v>
                </c:pt>
                <c:pt idx="4622">
                  <c:v>0.23648722242146122</c:v>
                </c:pt>
                <c:pt idx="4623">
                  <c:v>0.23648722242146122</c:v>
                </c:pt>
                <c:pt idx="4624">
                  <c:v>0.23648722242146122</c:v>
                </c:pt>
                <c:pt idx="4625">
                  <c:v>0.23648722242146122</c:v>
                </c:pt>
                <c:pt idx="4626">
                  <c:v>0.23648722242146122</c:v>
                </c:pt>
                <c:pt idx="4627">
                  <c:v>0.23648722242146122</c:v>
                </c:pt>
                <c:pt idx="4628">
                  <c:v>0.23648722242146122</c:v>
                </c:pt>
                <c:pt idx="4629">
                  <c:v>0.23648722242146122</c:v>
                </c:pt>
                <c:pt idx="4630">
                  <c:v>0.23648722242146122</c:v>
                </c:pt>
                <c:pt idx="4631">
                  <c:v>0.23648722242146122</c:v>
                </c:pt>
                <c:pt idx="4632">
                  <c:v>0.23648722242146122</c:v>
                </c:pt>
                <c:pt idx="4633">
                  <c:v>0.23648722242146122</c:v>
                </c:pt>
                <c:pt idx="4634">
                  <c:v>0.23648722242146122</c:v>
                </c:pt>
                <c:pt idx="4635">
                  <c:v>0.23648722242146122</c:v>
                </c:pt>
                <c:pt idx="4636">
                  <c:v>0.23648722242146122</c:v>
                </c:pt>
                <c:pt idx="4637">
                  <c:v>0.23648722242146122</c:v>
                </c:pt>
                <c:pt idx="4638">
                  <c:v>0.23648722242146122</c:v>
                </c:pt>
                <c:pt idx="4639">
                  <c:v>0.23648722242146122</c:v>
                </c:pt>
                <c:pt idx="4640">
                  <c:v>0.23648722242146122</c:v>
                </c:pt>
                <c:pt idx="4641">
                  <c:v>0.23648722242146122</c:v>
                </c:pt>
                <c:pt idx="4642">
                  <c:v>0.23648722242146122</c:v>
                </c:pt>
                <c:pt idx="4643">
                  <c:v>0.23648722242146122</c:v>
                </c:pt>
                <c:pt idx="4644">
                  <c:v>0.23648722242146122</c:v>
                </c:pt>
                <c:pt idx="4645">
                  <c:v>0.23648722242146122</c:v>
                </c:pt>
                <c:pt idx="4646">
                  <c:v>0.23648722242146122</c:v>
                </c:pt>
                <c:pt idx="4647">
                  <c:v>0.23648722242146122</c:v>
                </c:pt>
                <c:pt idx="4648">
                  <c:v>0.23648722242146122</c:v>
                </c:pt>
                <c:pt idx="4649">
                  <c:v>0.23648722242146122</c:v>
                </c:pt>
                <c:pt idx="4650">
                  <c:v>0.23648722242146122</c:v>
                </c:pt>
                <c:pt idx="4651">
                  <c:v>0.23648722242146122</c:v>
                </c:pt>
                <c:pt idx="4652">
                  <c:v>0.23648722242146122</c:v>
                </c:pt>
                <c:pt idx="4653">
                  <c:v>0.23648722242146122</c:v>
                </c:pt>
                <c:pt idx="4654">
                  <c:v>0.23648722242146122</c:v>
                </c:pt>
                <c:pt idx="4655">
                  <c:v>0.23648722242146122</c:v>
                </c:pt>
                <c:pt idx="4656">
                  <c:v>0.23648722242146122</c:v>
                </c:pt>
                <c:pt idx="4657">
                  <c:v>0.23648722242146122</c:v>
                </c:pt>
                <c:pt idx="4658">
                  <c:v>0.23648722242146122</c:v>
                </c:pt>
                <c:pt idx="4659">
                  <c:v>0.23648722242146122</c:v>
                </c:pt>
                <c:pt idx="4660">
                  <c:v>0.23648722242146122</c:v>
                </c:pt>
                <c:pt idx="4661">
                  <c:v>0.23648722242146122</c:v>
                </c:pt>
                <c:pt idx="4662">
                  <c:v>0.23648722242146122</c:v>
                </c:pt>
                <c:pt idx="4663">
                  <c:v>0.23648722242146122</c:v>
                </c:pt>
                <c:pt idx="4664">
                  <c:v>0.23648722242146122</c:v>
                </c:pt>
                <c:pt idx="4665">
                  <c:v>0.23648722242146122</c:v>
                </c:pt>
                <c:pt idx="4666">
                  <c:v>0.23648722242146122</c:v>
                </c:pt>
                <c:pt idx="4667">
                  <c:v>0.23648722242146122</c:v>
                </c:pt>
                <c:pt idx="4668">
                  <c:v>0.23648722242146122</c:v>
                </c:pt>
                <c:pt idx="4669">
                  <c:v>0.23648722242146122</c:v>
                </c:pt>
                <c:pt idx="4670">
                  <c:v>0.23648722242146122</c:v>
                </c:pt>
                <c:pt idx="4671">
                  <c:v>0.23648722242146122</c:v>
                </c:pt>
                <c:pt idx="4672">
                  <c:v>0.23648722242146122</c:v>
                </c:pt>
                <c:pt idx="4673">
                  <c:v>0.23648722242146122</c:v>
                </c:pt>
                <c:pt idx="4674">
                  <c:v>0.23648722242146122</c:v>
                </c:pt>
                <c:pt idx="4675">
                  <c:v>0.23648722242146122</c:v>
                </c:pt>
                <c:pt idx="4676">
                  <c:v>0.23648722242146122</c:v>
                </c:pt>
                <c:pt idx="4677">
                  <c:v>0.23648722242146122</c:v>
                </c:pt>
                <c:pt idx="4678">
                  <c:v>0.23648722242146122</c:v>
                </c:pt>
                <c:pt idx="4679">
                  <c:v>0.23648722242146122</c:v>
                </c:pt>
                <c:pt idx="4680">
                  <c:v>0.23648722242146122</c:v>
                </c:pt>
                <c:pt idx="4681">
                  <c:v>0.23648722242146122</c:v>
                </c:pt>
                <c:pt idx="4682">
                  <c:v>0.23648722242146122</c:v>
                </c:pt>
                <c:pt idx="4683">
                  <c:v>0.23648722242146122</c:v>
                </c:pt>
                <c:pt idx="4684">
                  <c:v>0.23648722242146122</c:v>
                </c:pt>
                <c:pt idx="4685">
                  <c:v>0.23648722242146122</c:v>
                </c:pt>
                <c:pt idx="4686">
                  <c:v>0.23648722242146122</c:v>
                </c:pt>
                <c:pt idx="4687">
                  <c:v>0.23648722242146122</c:v>
                </c:pt>
                <c:pt idx="4688">
                  <c:v>0.23648722242146122</c:v>
                </c:pt>
                <c:pt idx="4689">
                  <c:v>0.23648722242146122</c:v>
                </c:pt>
                <c:pt idx="4690">
                  <c:v>0.23648722242146122</c:v>
                </c:pt>
                <c:pt idx="4691">
                  <c:v>0.23648722242146122</c:v>
                </c:pt>
                <c:pt idx="4692">
                  <c:v>0.23648722242146122</c:v>
                </c:pt>
                <c:pt idx="4693">
                  <c:v>0.23648722242146122</c:v>
                </c:pt>
                <c:pt idx="4694">
                  <c:v>0.23648722242146122</c:v>
                </c:pt>
                <c:pt idx="4695">
                  <c:v>0.23648722242146122</c:v>
                </c:pt>
                <c:pt idx="4696">
                  <c:v>0.23648722242146122</c:v>
                </c:pt>
                <c:pt idx="4697">
                  <c:v>0.23648722242146122</c:v>
                </c:pt>
                <c:pt idx="4698">
                  <c:v>0.23648722242146122</c:v>
                </c:pt>
                <c:pt idx="4699">
                  <c:v>0.23648722242146122</c:v>
                </c:pt>
                <c:pt idx="4700">
                  <c:v>0.23648722242146122</c:v>
                </c:pt>
                <c:pt idx="4701">
                  <c:v>0.23648722242146122</c:v>
                </c:pt>
                <c:pt idx="4702">
                  <c:v>0.23648722242146122</c:v>
                </c:pt>
                <c:pt idx="4703">
                  <c:v>0.23648722242146122</c:v>
                </c:pt>
                <c:pt idx="4704">
                  <c:v>0.23648722242146122</c:v>
                </c:pt>
                <c:pt idx="4705">
                  <c:v>0.23648722242146122</c:v>
                </c:pt>
                <c:pt idx="4706">
                  <c:v>0.23648722242146122</c:v>
                </c:pt>
                <c:pt idx="4707">
                  <c:v>0.23648722242146122</c:v>
                </c:pt>
                <c:pt idx="4708">
                  <c:v>0.23648722242146122</c:v>
                </c:pt>
                <c:pt idx="4709">
                  <c:v>0.23648722242146122</c:v>
                </c:pt>
                <c:pt idx="4710">
                  <c:v>0.23648722242146122</c:v>
                </c:pt>
                <c:pt idx="4711">
                  <c:v>0.23648722242146122</c:v>
                </c:pt>
                <c:pt idx="4712">
                  <c:v>0.23648722242146122</c:v>
                </c:pt>
                <c:pt idx="4713">
                  <c:v>0.23648722242146122</c:v>
                </c:pt>
                <c:pt idx="4714">
                  <c:v>0.23648722242146122</c:v>
                </c:pt>
                <c:pt idx="4715">
                  <c:v>0.23648722242146122</c:v>
                </c:pt>
                <c:pt idx="4716">
                  <c:v>0.23648722242146122</c:v>
                </c:pt>
                <c:pt idx="4717">
                  <c:v>0.23648722242146122</c:v>
                </c:pt>
                <c:pt idx="4718">
                  <c:v>0.23648722242146122</c:v>
                </c:pt>
                <c:pt idx="4719">
                  <c:v>0.23648722242146122</c:v>
                </c:pt>
                <c:pt idx="4720">
                  <c:v>0.23648722242146122</c:v>
                </c:pt>
                <c:pt idx="4721">
                  <c:v>0.23648722242146122</c:v>
                </c:pt>
                <c:pt idx="4722">
                  <c:v>0.23648722242146122</c:v>
                </c:pt>
                <c:pt idx="4723">
                  <c:v>0.23648722242146122</c:v>
                </c:pt>
                <c:pt idx="4724">
                  <c:v>0.23648722242146122</c:v>
                </c:pt>
                <c:pt idx="4725">
                  <c:v>0.23648722242146122</c:v>
                </c:pt>
                <c:pt idx="4726">
                  <c:v>0.23648722242146122</c:v>
                </c:pt>
                <c:pt idx="4727">
                  <c:v>0.23648722242146122</c:v>
                </c:pt>
                <c:pt idx="4728">
                  <c:v>0.23648722242146122</c:v>
                </c:pt>
                <c:pt idx="4729">
                  <c:v>0.23648722242146122</c:v>
                </c:pt>
                <c:pt idx="4730">
                  <c:v>0.23648722242146122</c:v>
                </c:pt>
                <c:pt idx="4731">
                  <c:v>0.23648722242146122</c:v>
                </c:pt>
                <c:pt idx="4732">
                  <c:v>0.23648722242146122</c:v>
                </c:pt>
                <c:pt idx="4733">
                  <c:v>0.23648722242146122</c:v>
                </c:pt>
                <c:pt idx="4734">
                  <c:v>0.23648722242146122</c:v>
                </c:pt>
                <c:pt idx="4735">
                  <c:v>0.23648722242146122</c:v>
                </c:pt>
                <c:pt idx="4736">
                  <c:v>0.23648722242146122</c:v>
                </c:pt>
                <c:pt idx="4737">
                  <c:v>0.23648722242146122</c:v>
                </c:pt>
                <c:pt idx="4738">
                  <c:v>0.23648722242146122</c:v>
                </c:pt>
                <c:pt idx="4739">
                  <c:v>0.23648722242146122</c:v>
                </c:pt>
                <c:pt idx="4740">
                  <c:v>0.23648722242146122</c:v>
                </c:pt>
                <c:pt idx="4741">
                  <c:v>0.23648722242146122</c:v>
                </c:pt>
                <c:pt idx="4742">
                  <c:v>0.23648722242146122</c:v>
                </c:pt>
                <c:pt idx="4743">
                  <c:v>0.23648722242146122</c:v>
                </c:pt>
                <c:pt idx="4744">
                  <c:v>0.23648722242146122</c:v>
                </c:pt>
                <c:pt idx="4745">
                  <c:v>0.23648722242146122</c:v>
                </c:pt>
                <c:pt idx="4746">
                  <c:v>0.23648722242146122</c:v>
                </c:pt>
                <c:pt idx="4747">
                  <c:v>0.23648722242146122</c:v>
                </c:pt>
                <c:pt idx="4748">
                  <c:v>0.23648722242146122</c:v>
                </c:pt>
                <c:pt idx="4749">
                  <c:v>0.23648722242146122</c:v>
                </c:pt>
                <c:pt idx="4750">
                  <c:v>0.23648722242146122</c:v>
                </c:pt>
                <c:pt idx="4751">
                  <c:v>0.23648722242146122</c:v>
                </c:pt>
                <c:pt idx="4752">
                  <c:v>0.23648722242146122</c:v>
                </c:pt>
                <c:pt idx="4753">
                  <c:v>0.23648722242146122</c:v>
                </c:pt>
                <c:pt idx="4754">
                  <c:v>0.23648722242146122</c:v>
                </c:pt>
                <c:pt idx="4755">
                  <c:v>0.23648722242146122</c:v>
                </c:pt>
                <c:pt idx="4756">
                  <c:v>0.23648722242146122</c:v>
                </c:pt>
                <c:pt idx="4757">
                  <c:v>0.23648722242146122</c:v>
                </c:pt>
                <c:pt idx="4758">
                  <c:v>0.23648722242146122</c:v>
                </c:pt>
                <c:pt idx="4759">
                  <c:v>0.23648722242146122</c:v>
                </c:pt>
                <c:pt idx="4760">
                  <c:v>0.23648722242146122</c:v>
                </c:pt>
                <c:pt idx="4761">
                  <c:v>0.23648722242146122</c:v>
                </c:pt>
                <c:pt idx="4762">
                  <c:v>0.23648722242146122</c:v>
                </c:pt>
                <c:pt idx="4763">
                  <c:v>0.23648722242146122</c:v>
                </c:pt>
                <c:pt idx="4764">
                  <c:v>0.23648722242146122</c:v>
                </c:pt>
                <c:pt idx="4765">
                  <c:v>0.23648722242146122</c:v>
                </c:pt>
                <c:pt idx="4766">
                  <c:v>0.23648722242146122</c:v>
                </c:pt>
                <c:pt idx="4767">
                  <c:v>0.23648722242146122</c:v>
                </c:pt>
                <c:pt idx="4768">
                  <c:v>0.23648722242146122</c:v>
                </c:pt>
                <c:pt idx="4769">
                  <c:v>0.23648722242146122</c:v>
                </c:pt>
                <c:pt idx="4770">
                  <c:v>0.23648722242146122</c:v>
                </c:pt>
                <c:pt idx="4771">
                  <c:v>0.23648722242146122</c:v>
                </c:pt>
                <c:pt idx="4772">
                  <c:v>0.23648722242146122</c:v>
                </c:pt>
                <c:pt idx="4773">
                  <c:v>0.23648722242146122</c:v>
                </c:pt>
                <c:pt idx="4774">
                  <c:v>0.23648722242146122</c:v>
                </c:pt>
                <c:pt idx="4775">
                  <c:v>0.23648722242146122</c:v>
                </c:pt>
                <c:pt idx="4776">
                  <c:v>0.23648722242146122</c:v>
                </c:pt>
                <c:pt idx="4777">
                  <c:v>0.23648722242146122</c:v>
                </c:pt>
                <c:pt idx="4778">
                  <c:v>0.23648722242146122</c:v>
                </c:pt>
                <c:pt idx="4779">
                  <c:v>0.23648722242146122</c:v>
                </c:pt>
                <c:pt idx="4780">
                  <c:v>0.23648722242146122</c:v>
                </c:pt>
                <c:pt idx="4781">
                  <c:v>0.23648722242146122</c:v>
                </c:pt>
                <c:pt idx="4782">
                  <c:v>0.23648722242146122</c:v>
                </c:pt>
                <c:pt idx="4783">
                  <c:v>0.23648722242146122</c:v>
                </c:pt>
                <c:pt idx="4784">
                  <c:v>0.23648722242146122</c:v>
                </c:pt>
                <c:pt idx="4785">
                  <c:v>0.23648722242146122</c:v>
                </c:pt>
                <c:pt idx="4786">
                  <c:v>0.23648722242146122</c:v>
                </c:pt>
                <c:pt idx="4787">
                  <c:v>0.23648722242146122</c:v>
                </c:pt>
                <c:pt idx="4788">
                  <c:v>0.23648722242146122</c:v>
                </c:pt>
                <c:pt idx="4789">
                  <c:v>0.23648722242146122</c:v>
                </c:pt>
                <c:pt idx="4790">
                  <c:v>0.23648722242146122</c:v>
                </c:pt>
                <c:pt idx="4791">
                  <c:v>0.23648722242146122</c:v>
                </c:pt>
                <c:pt idx="4792">
                  <c:v>0.23648722242146122</c:v>
                </c:pt>
                <c:pt idx="4793">
                  <c:v>0.23648722242146122</c:v>
                </c:pt>
                <c:pt idx="4794">
                  <c:v>0.23648722242146122</c:v>
                </c:pt>
                <c:pt idx="4795">
                  <c:v>0.23648722242146122</c:v>
                </c:pt>
                <c:pt idx="4796">
                  <c:v>0.23648722242146122</c:v>
                </c:pt>
                <c:pt idx="4797">
                  <c:v>0.23648722242146122</c:v>
                </c:pt>
                <c:pt idx="4798">
                  <c:v>0.23648722242146122</c:v>
                </c:pt>
                <c:pt idx="4799">
                  <c:v>0.23648722242146122</c:v>
                </c:pt>
                <c:pt idx="4800">
                  <c:v>0.23648722242146122</c:v>
                </c:pt>
                <c:pt idx="4801">
                  <c:v>0.23648722242146122</c:v>
                </c:pt>
                <c:pt idx="4802">
                  <c:v>0.23648722242146122</c:v>
                </c:pt>
                <c:pt idx="4803">
                  <c:v>0.23648722242146122</c:v>
                </c:pt>
                <c:pt idx="4804">
                  <c:v>0.23648722242146122</c:v>
                </c:pt>
                <c:pt idx="4805">
                  <c:v>0.23648722242146122</c:v>
                </c:pt>
                <c:pt idx="4806">
                  <c:v>0.23648722242146122</c:v>
                </c:pt>
                <c:pt idx="4807">
                  <c:v>0.23648722242146122</c:v>
                </c:pt>
                <c:pt idx="4808">
                  <c:v>0.23648722242146122</c:v>
                </c:pt>
                <c:pt idx="4809">
                  <c:v>0.23648722242146122</c:v>
                </c:pt>
                <c:pt idx="4810">
                  <c:v>0.23648722242146122</c:v>
                </c:pt>
                <c:pt idx="4811">
                  <c:v>0.23648722242146122</c:v>
                </c:pt>
                <c:pt idx="4812">
                  <c:v>0.23648722242146122</c:v>
                </c:pt>
                <c:pt idx="4813">
                  <c:v>0.23648722242146122</c:v>
                </c:pt>
                <c:pt idx="4814">
                  <c:v>0.23648722242146122</c:v>
                </c:pt>
                <c:pt idx="4815">
                  <c:v>0.23648722242146122</c:v>
                </c:pt>
                <c:pt idx="4816">
                  <c:v>0.23648722242146122</c:v>
                </c:pt>
                <c:pt idx="4817">
                  <c:v>0.23648722242146122</c:v>
                </c:pt>
                <c:pt idx="4818">
                  <c:v>0.23648722242146122</c:v>
                </c:pt>
                <c:pt idx="4819">
                  <c:v>0.23648722242146122</c:v>
                </c:pt>
                <c:pt idx="4820">
                  <c:v>0.23648722242146122</c:v>
                </c:pt>
                <c:pt idx="4821">
                  <c:v>0.23648722242146122</c:v>
                </c:pt>
                <c:pt idx="4822">
                  <c:v>0.23648722242146122</c:v>
                </c:pt>
                <c:pt idx="4823">
                  <c:v>0.23648722242146122</c:v>
                </c:pt>
                <c:pt idx="4824">
                  <c:v>0.23648722242146122</c:v>
                </c:pt>
                <c:pt idx="4825">
                  <c:v>0.23648722242146122</c:v>
                </c:pt>
                <c:pt idx="4826">
                  <c:v>0.23648722242146122</c:v>
                </c:pt>
                <c:pt idx="4827">
                  <c:v>0.23648722242146122</c:v>
                </c:pt>
                <c:pt idx="4828">
                  <c:v>0.23648722242146122</c:v>
                </c:pt>
                <c:pt idx="4829">
                  <c:v>0.23648722242146122</c:v>
                </c:pt>
                <c:pt idx="4830">
                  <c:v>0.23648722242146122</c:v>
                </c:pt>
                <c:pt idx="4831">
                  <c:v>0.23648722242146122</c:v>
                </c:pt>
                <c:pt idx="4832">
                  <c:v>0.23648722242146122</c:v>
                </c:pt>
                <c:pt idx="4833">
                  <c:v>0.23648722242146122</c:v>
                </c:pt>
                <c:pt idx="4834">
                  <c:v>0.23648722242146122</c:v>
                </c:pt>
                <c:pt idx="4835">
                  <c:v>0.23648722242146122</c:v>
                </c:pt>
                <c:pt idx="4836">
                  <c:v>0.23648722242146122</c:v>
                </c:pt>
                <c:pt idx="4837">
                  <c:v>0.23648722242146122</c:v>
                </c:pt>
                <c:pt idx="4838">
                  <c:v>0.23648722242146122</c:v>
                </c:pt>
                <c:pt idx="4839">
                  <c:v>0.23648722242146122</c:v>
                </c:pt>
                <c:pt idx="4840">
                  <c:v>0.23648722242146122</c:v>
                </c:pt>
                <c:pt idx="4841">
                  <c:v>0.23648722242146122</c:v>
                </c:pt>
                <c:pt idx="4842">
                  <c:v>0.23648722242146122</c:v>
                </c:pt>
                <c:pt idx="4843">
                  <c:v>0.23648722242146122</c:v>
                </c:pt>
                <c:pt idx="4844">
                  <c:v>0.23648722242146122</c:v>
                </c:pt>
                <c:pt idx="4845">
                  <c:v>0.23648722242146122</c:v>
                </c:pt>
                <c:pt idx="4846">
                  <c:v>0.23648722242146122</c:v>
                </c:pt>
                <c:pt idx="4847">
                  <c:v>0.23648722242146122</c:v>
                </c:pt>
                <c:pt idx="4848">
                  <c:v>0.23648722242146122</c:v>
                </c:pt>
                <c:pt idx="4849">
                  <c:v>0.23648722242146122</c:v>
                </c:pt>
                <c:pt idx="4850">
                  <c:v>0.23648722242146122</c:v>
                </c:pt>
                <c:pt idx="4851">
                  <c:v>0.23648722242146122</c:v>
                </c:pt>
                <c:pt idx="4852">
                  <c:v>0.23648722242146122</c:v>
                </c:pt>
                <c:pt idx="4853">
                  <c:v>0.23648722242146122</c:v>
                </c:pt>
                <c:pt idx="4854">
                  <c:v>0.23648722242146122</c:v>
                </c:pt>
                <c:pt idx="4855">
                  <c:v>0.23648722242146122</c:v>
                </c:pt>
                <c:pt idx="4856">
                  <c:v>0.23648722242146122</c:v>
                </c:pt>
                <c:pt idx="4857">
                  <c:v>0.23648722242146122</c:v>
                </c:pt>
                <c:pt idx="4858">
                  <c:v>0.23648722242146122</c:v>
                </c:pt>
                <c:pt idx="4859">
                  <c:v>0.23648722242146122</c:v>
                </c:pt>
                <c:pt idx="4860">
                  <c:v>0.23648722242146122</c:v>
                </c:pt>
                <c:pt idx="4861">
                  <c:v>0.23648722242146122</c:v>
                </c:pt>
                <c:pt idx="4862">
                  <c:v>0.23648722242146122</c:v>
                </c:pt>
                <c:pt idx="4863">
                  <c:v>0.23648722242146122</c:v>
                </c:pt>
                <c:pt idx="4864">
                  <c:v>0.23648722242146122</c:v>
                </c:pt>
                <c:pt idx="4865">
                  <c:v>0.23648722242146122</c:v>
                </c:pt>
                <c:pt idx="4866">
                  <c:v>0.23648722242146122</c:v>
                </c:pt>
                <c:pt idx="4867">
                  <c:v>0.23648722242146122</c:v>
                </c:pt>
                <c:pt idx="4868">
                  <c:v>0.23648722242146122</c:v>
                </c:pt>
                <c:pt idx="4869">
                  <c:v>0.23648722242146122</c:v>
                </c:pt>
                <c:pt idx="4870">
                  <c:v>0.23648722242146122</c:v>
                </c:pt>
                <c:pt idx="4871">
                  <c:v>0.23648722242146122</c:v>
                </c:pt>
                <c:pt idx="4872">
                  <c:v>0.23648722242146122</c:v>
                </c:pt>
                <c:pt idx="4873">
                  <c:v>0.23648722242146122</c:v>
                </c:pt>
                <c:pt idx="4874">
                  <c:v>0.23648722242146122</c:v>
                </c:pt>
                <c:pt idx="4875">
                  <c:v>0.23648722242146122</c:v>
                </c:pt>
                <c:pt idx="4876">
                  <c:v>0.23648722242146122</c:v>
                </c:pt>
                <c:pt idx="4877">
                  <c:v>0.23648722242146122</c:v>
                </c:pt>
                <c:pt idx="4878">
                  <c:v>0.23648722242146122</c:v>
                </c:pt>
                <c:pt idx="4879">
                  <c:v>0.23648722242146122</c:v>
                </c:pt>
                <c:pt idx="4880">
                  <c:v>0.23648722242146122</c:v>
                </c:pt>
                <c:pt idx="4881">
                  <c:v>0.23648722242146122</c:v>
                </c:pt>
                <c:pt idx="4882">
                  <c:v>0.23648722242146122</c:v>
                </c:pt>
                <c:pt idx="4883">
                  <c:v>0.23648722242146122</c:v>
                </c:pt>
                <c:pt idx="4884">
                  <c:v>0.23648722242146122</c:v>
                </c:pt>
                <c:pt idx="4885">
                  <c:v>0.23648722242146122</c:v>
                </c:pt>
                <c:pt idx="4886">
                  <c:v>0.23648722242146122</c:v>
                </c:pt>
                <c:pt idx="4887">
                  <c:v>0.23648722242146122</c:v>
                </c:pt>
                <c:pt idx="4888">
                  <c:v>0.23648722242146122</c:v>
                </c:pt>
                <c:pt idx="4889">
                  <c:v>0.23648722242146122</c:v>
                </c:pt>
                <c:pt idx="4890">
                  <c:v>0.23648722242146122</c:v>
                </c:pt>
                <c:pt idx="4891">
                  <c:v>0.23648722242146122</c:v>
                </c:pt>
                <c:pt idx="4892">
                  <c:v>0.23648722242146122</c:v>
                </c:pt>
                <c:pt idx="4893">
                  <c:v>0.23648722242146122</c:v>
                </c:pt>
                <c:pt idx="4894">
                  <c:v>0.23648722242146122</c:v>
                </c:pt>
                <c:pt idx="4895">
                  <c:v>0.23648722242146122</c:v>
                </c:pt>
                <c:pt idx="4896">
                  <c:v>0.23648722242146122</c:v>
                </c:pt>
                <c:pt idx="4897">
                  <c:v>0.23648722242146122</c:v>
                </c:pt>
                <c:pt idx="4898">
                  <c:v>0.23648722242146122</c:v>
                </c:pt>
                <c:pt idx="4899">
                  <c:v>0.23648722242146122</c:v>
                </c:pt>
                <c:pt idx="4900">
                  <c:v>0.23648722242146122</c:v>
                </c:pt>
                <c:pt idx="4901">
                  <c:v>0.23648722242146122</c:v>
                </c:pt>
                <c:pt idx="4902">
                  <c:v>0.23648722242146122</c:v>
                </c:pt>
                <c:pt idx="4903">
                  <c:v>0.23648722242146122</c:v>
                </c:pt>
                <c:pt idx="4904">
                  <c:v>0.23648722242146122</c:v>
                </c:pt>
                <c:pt idx="4905">
                  <c:v>0.23648722242146122</c:v>
                </c:pt>
                <c:pt idx="4906">
                  <c:v>0.23648722242146122</c:v>
                </c:pt>
                <c:pt idx="4907">
                  <c:v>0.23648722242146122</c:v>
                </c:pt>
                <c:pt idx="4908">
                  <c:v>0.23648722242146122</c:v>
                </c:pt>
                <c:pt idx="4909">
                  <c:v>0.23648722242146122</c:v>
                </c:pt>
                <c:pt idx="4910">
                  <c:v>0.23648722242146122</c:v>
                </c:pt>
                <c:pt idx="4911">
                  <c:v>0.23648722242146122</c:v>
                </c:pt>
                <c:pt idx="4912">
                  <c:v>0.23648722242146122</c:v>
                </c:pt>
                <c:pt idx="4913">
                  <c:v>0.23648722242146122</c:v>
                </c:pt>
                <c:pt idx="4914">
                  <c:v>0.23648722242146122</c:v>
                </c:pt>
                <c:pt idx="4915">
                  <c:v>0.23648722242146122</c:v>
                </c:pt>
                <c:pt idx="4916">
                  <c:v>0.23648722242146122</c:v>
                </c:pt>
                <c:pt idx="4917">
                  <c:v>0.23648722242146122</c:v>
                </c:pt>
                <c:pt idx="4918">
                  <c:v>0.23648722242146122</c:v>
                </c:pt>
                <c:pt idx="4919">
                  <c:v>0.23648722242146122</c:v>
                </c:pt>
                <c:pt idx="4920">
                  <c:v>0.23648722242146122</c:v>
                </c:pt>
                <c:pt idx="4921">
                  <c:v>0.23648722242146122</c:v>
                </c:pt>
                <c:pt idx="4922">
                  <c:v>0.23648722242146122</c:v>
                </c:pt>
                <c:pt idx="4923">
                  <c:v>0.23648722242146122</c:v>
                </c:pt>
                <c:pt idx="4924">
                  <c:v>0.23648722242146122</c:v>
                </c:pt>
                <c:pt idx="4925">
                  <c:v>0.23648722242146122</c:v>
                </c:pt>
                <c:pt idx="4926">
                  <c:v>0.23648722242146122</c:v>
                </c:pt>
                <c:pt idx="4927">
                  <c:v>0.23648722242146122</c:v>
                </c:pt>
                <c:pt idx="4928">
                  <c:v>0.23648722242146122</c:v>
                </c:pt>
                <c:pt idx="4929">
                  <c:v>0.23648722242146122</c:v>
                </c:pt>
                <c:pt idx="4930">
                  <c:v>0.23648722242146122</c:v>
                </c:pt>
                <c:pt idx="4931">
                  <c:v>0.23648722242146122</c:v>
                </c:pt>
                <c:pt idx="4932">
                  <c:v>0.23648722242146122</c:v>
                </c:pt>
                <c:pt idx="4933">
                  <c:v>0.23648722242146122</c:v>
                </c:pt>
                <c:pt idx="4934">
                  <c:v>0.23648722242146122</c:v>
                </c:pt>
                <c:pt idx="4935">
                  <c:v>0.23648722242146122</c:v>
                </c:pt>
                <c:pt idx="4936">
                  <c:v>0.23648722242146122</c:v>
                </c:pt>
                <c:pt idx="4937">
                  <c:v>0.23648722242146122</c:v>
                </c:pt>
                <c:pt idx="4938">
                  <c:v>0.23648722242146122</c:v>
                </c:pt>
                <c:pt idx="4939">
                  <c:v>0.23648722242146122</c:v>
                </c:pt>
                <c:pt idx="4940">
                  <c:v>0.23648722242146122</c:v>
                </c:pt>
                <c:pt idx="4941">
                  <c:v>0.23648722242146122</c:v>
                </c:pt>
                <c:pt idx="4942">
                  <c:v>0.23648722242146122</c:v>
                </c:pt>
                <c:pt idx="4943">
                  <c:v>0.23648722242146122</c:v>
                </c:pt>
                <c:pt idx="4944">
                  <c:v>0.23648722242146122</c:v>
                </c:pt>
                <c:pt idx="4945">
                  <c:v>0.23648722242146122</c:v>
                </c:pt>
                <c:pt idx="4946">
                  <c:v>0.23648722242146122</c:v>
                </c:pt>
                <c:pt idx="4947">
                  <c:v>0.23648722242146122</c:v>
                </c:pt>
                <c:pt idx="4948">
                  <c:v>0.23648722242146122</c:v>
                </c:pt>
                <c:pt idx="4949">
                  <c:v>0.23648722242146122</c:v>
                </c:pt>
                <c:pt idx="4950">
                  <c:v>0.23648722242146122</c:v>
                </c:pt>
                <c:pt idx="4951">
                  <c:v>0.23648722242146122</c:v>
                </c:pt>
                <c:pt idx="4952">
                  <c:v>0.23648722242146122</c:v>
                </c:pt>
                <c:pt idx="4953">
                  <c:v>0.23648722242146122</c:v>
                </c:pt>
                <c:pt idx="4954">
                  <c:v>0.23648722242146122</c:v>
                </c:pt>
                <c:pt idx="4955">
                  <c:v>0.23648722242146122</c:v>
                </c:pt>
                <c:pt idx="4956">
                  <c:v>0.23648722242146122</c:v>
                </c:pt>
                <c:pt idx="4957">
                  <c:v>0.23648722242146122</c:v>
                </c:pt>
                <c:pt idx="4958">
                  <c:v>0.23648722242146122</c:v>
                </c:pt>
                <c:pt idx="4959">
                  <c:v>0.23648722242146122</c:v>
                </c:pt>
                <c:pt idx="4960">
                  <c:v>0.23648722242146122</c:v>
                </c:pt>
                <c:pt idx="4961">
                  <c:v>0.23648722242146122</c:v>
                </c:pt>
                <c:pt idx="4962">
                  <c:v>0.23648722242146122</c:v>
                </c:pt>
                <c:pt idx="4963">
                  <c:v>0.23648722242146122</c:v>
                </c:pt>
                <c:pt idx="4964">
                  <c:v>0.23648722242146122</c:v>
                </c:pt>
                <c:pt idx="4965">
                  <c:v>0.23648722242146122</c:v>
                </c:pt>
                <c:pt idx="4966">
                  <c:v>0.23648722242146122</c:v>
                </c:pt>
                <c:pt idx="4967">
                  <c:v>0.23648722242146122</c:v>
                </c:pt>
                <c:pt idx="4968">
                  <c:v>0.23648722242146122</c:v>
                </c:pt>
                <c:pt idx="4969">
                  <c:v>0.23648722242146122</c:v>
                </c:pt>
                <c:pt idx="4970">
                  <c:v>0.23648722242146122</c:v>
                </c:pt>
                <c:pt idx="4971">
                  <c:v>0.23648722242146122</c:v>
                </c:pt>
                <c:pt idx="4972">
                  <c:v>0.23648722242146122</c:v>
                </c:pt>
                <c:pt idx="4973">
                  <c:v>0.23648722242146122</c:v>
                </c:pt>
                <c:pt idx="4974">
                  <c:v>0.23648722242146122</c:v>
                </c:pt>
                <c:pt idx="4975">
                  <c:v>0.23648722242146122</c:v>
                </c:pt>
                <c:pt idx="4976">
                  <c:v>0.23648722242146122</c:v>
                </c:pt>
                <c:pt idx="4977">
                  <c:v>0.23648722242146122</c:v>
                </c:pt>
                <c:pt idx="4978">
                  <c:v>0.23648722242146122</c:v>
                </c:pt>
                <c:pt idx="4979">
                  <c:v>0.23648722242146122</c:v>
                </c:pt>
                <c:pt idx="4980">
                  <c:v>0.23648722242146122</c:v>
                </c:pt>
                <c:pt idx="4981">
                  <c:v>0.23648722242146122</c:v>
                </c:pt>
                <c:pt idx="4982">
                  <c:v>0.23648722242146122</c:v>
                </c:pt>
                <c:pt idx="4983">
                  <c:v>0.23648722242146122</c:v>
                </c:pt>
                <c:pt idx="4984">
                  <c:v>0.23648722242146122</c:v>
                </c:pt>
                <c:pt idx="4985">
                  <c:v>0.23648722242146122</c:v>
                </c:pt>
                <c:pt idx="4986">
                  <c:v>0.23648722242146122</c:v>
                </c:pt>
                <c:pt idx="4987">
                  <c:v>0.23648722242146122</c:v>
                </c:pt>
                <c:pt idx="4988">
                  <c:v>0.23648722242146122</c:v>
                </c:pt>
                <c:pt idx="4989">
                  <c:v>0.23648722242146122</c:v>
                </c:pt>
                <c:pt idx="4990">
                  <c:v>0.23648722242146122</c:v>
                </c:pt>
                <c:pt idx="4991">
                  <c:v>0.23648722242146122</c:v>
                </c:pt>
                <c:pt idx="4992">
                  <c:v>0.23648722242146122</c:v>
                </c:pt>
                <c:pt idx="4993">
                  <c:v>0.23648722242146122</c:v>
                </c:pt>
                <c:pt idx="4994">
                  <c:v>0.23648722242146122</c:v>
                </c:pt>
                <c:pt idx="4995">
                  <c:v>0.23648722242146122</c:v>
                </c:pt>
                <c:pt idx="4996">
                  <c:v>0.23648722242146122</c:v>
                </c:pt>
                <c:pt idx="4997">
                  <c:v>0.23648722242146122</c:v>
                </c:pt>
                <c:pt idx="4998">
                  <c:v>0.23648722242146122</c:v>
                </c:pt>
                <c:pt idx="4999">
                  <c:v>0.23648722242146122</c:v>
                </c:pt>
                <c:pt idx="5000">
                  <c:v>0.23648722242146122</c:v>
                </c:pt>
                <c:pt idx="5001">
                  <c:v>0.23648722242146122</c:v>
                </c:pt>
                <c:pt idx="5002">
                  <c:v>0.23648722242146122</c:v>
                </c:pt>
                <c:pt idx="5003">
                  <c:v>0.23648722242146122</c:v>
                </c:pt>
                <c:pt idx="5004">
                  <c:v>0.23648722242146122</c:v>
                </c:pt>
                <c:pt idx="5005">
                  <c:v>0.23648722242146122</c:v>
                </c:pt>
                <c:pt idx="5006">
                  <c:v>0.23648722242146122</c:v>
                </c:pt>
                <c:pt idx="5007">
                  <c:v>0.23648722242146122</c:v>
                </c:pt>
                <c:pt idx="5008">
                  <c:v>0.23648722242146122</c:v>
                </c:pt>
                <c:pt idx="5009">
                  <c:v>0.23648722242146122</c:v>
                </c:pt>
                <c:pt idx="5010">
                  <c:v>0.16001473070346711</c:v>
                </c:pt>
                <c:pt idx="5011">
                  <c:v>0.16001473070346711</c:v>
                </c:pt>
                <c:pt idx="5012">
                  <c:v>0.16001473070346711</c:v>
                </c:pt>
                <c:pt idx="5013">
                  <c:v>0.16001473070346711</c:v>
                </c:pt>
                <c:pt idx="5014">
                  <c:v>0.16001473070346711</c:v>
                </c:pt>
                <c:pt idx="5015">
                  <c:v>0.16001473070346711</c:v>
                </c:pt>
                <c:pt idx="5016">
                  <c:v>0.16001473070346711</c:v>
                </c:pt>
                <c:pt idx="5017">
                  <c:v>0.16001473070346711</c:v>
                </c:pt>
                <c:pt idx="5018">
                  <c:v>0.16001473070346711</c:v>
                </c:pt>
                <c:pt idx="5019">
                  <c:v>0.16001473070346711</c:v>
                </c:pt>
                <c:pt idx="5020">
                  <c:v>0.16001473070346711</c:v>
                </c:pt>
                <c:pt idx="5021">
                  <c:v>0.16001473070346711</c:v>
                </c:pt>
                <c:pt idx="5022">
                  <c:v>0.16001473070346711</c:v>
                </c:pt>
                <c:pt idx="5023">
                  <c:v>0.16001473070346711</c:v>
                </c:pt>
                <c:pt idx="5024">
                  <c:v>0.16001473070346711</c:v>
                </c:pt>
                <c:pt idx="5025">
                  <c:v>0.16001473070346711</c:v>
                </c:pt>
                <c:pt idx="5026">
                  <c:v>0.16001473070346711</c:v>
                </c:pt>
                <c:pt idx="5027">
                  <c:v>0.16001473070346711</c:v>
                </c:pt>
                <c:pt idx="5028">
                  <c:v>0.16001473070346711</c:v>
                </c:pt>
                <c:pt idx="5029">
                  <c:v>0.16001473070346711</c:v>
                </c:pt>
                <c:pt idx="5030">
                  <c:v>0.16001473070346711</c:v>
                </c:pt>
                <c:pt idx="5031">
                  <c:v>0.16001473070346711</c:v>
                </c:pt>
                <c:pt idx="5032">
                  <c:v>0.16001473070346711</c:v>
                </c:pt>
                <c:pt idx="5033">
                  <c:v>0.16001473070346711</c:v>
                </c:pt>
                <c:pt idx="5034">
                  <c:v>0.16001473070346711</c:v>
                </c:pt>
                <c:pt idx="5035">
                  <c:v>0.16001473070346711</c:v>
                </c:pt>
                <c:pt idx="5036">
                  <c:v>0.16001473070346711</c:v>
                </c:pt>
                <c:pt idx="5037">
                  <c:v>0.16001473070346711</c:v>
                </c:pt>
                <c:pt idx="5038">
                  <c:v>0.16001473070346711</c:v>
                </c:pt>
                <c:pt idx="5039">
                  <c:v>0.16001473070346711</c:v>
                </c:pt>
                <c:pt idx="5040">
                  <c:v>0.16001473070346711</c:v>
                </c:pt>
                <c:pt idx="5041">
                  <c:v>0.16001473070346711</c:v>
                </c:pt>
                <c:pt idx="5042">
                  <c:v>0.16001473070346711</c:v>
                </c:pt>
                <c:pt idx="5043">
                  <c:v>0.16001473070346711</c:v>
                </c:pt>
                <c:pt idx="5044">
                  <c:v>0.16001473070346711</c:v>
                </c:pt>
                <c:pt idx="5045">
                  <c:v>0.16001473070346711</c:v>
                </c:pt>
                <c:pt idx="5046">
                  <c:v>0.16001473070346711</c:v>
                </c:pt>
                <c:pt idx="5047">
                  <c:v>0.16001473070346711</c:v>
                </c:pt>
                <c:pt idx="5048">
                  <c:v>0.16001473070346711</c:v>
                </c:pt>
                <c:pt idx="5049">
                  <c:v>0.16001473070346711</c:v>
                </c:pt>
                <c:pt idx="5050">
                  <c:v>0.16001473070346711</c:v>
                </c:pt>
                <c:pt idx="5051">
                  <c:v>0.16001473070346711</c:v>
                </c:pt>
                <c:pt idx="5052">
                  <c:v>0.16001473070346711</c:v>
                </c:pt>
                <c:pt idx="5053">
                  <c:v>0.16001473070346711</c:v>
                </c:pt>
                <c:pt idx="5054">
                  <c:v>0.16001473070346711</c:v>
                </c:pt>
                <c:pt idx="5055">
                  <c:v>0.16001473070346711</c:v>
                </c:pt>
                <c:pt idx="5056">
                  <c:v>0.16001473070346711</c:v>
                </c:pt>
                <c:pt idx="5057">
                  <c:v>0.16001473070346711</c:v>
                </c:pt>
                <c:pt idx="5058">
                  <c:v>0.16001473070346711</c:v>
                </c:pt>
                <c:pt idx="5059">
                  <c:v>0.16001473070346711</c:v>
                </c:pt>
                <c:pt idx="5060">
                  <c:v>0.16001473070346711</c:v>
                </c:pt>
                <c:pt idx="5061">
                  <c:v>0.16001473070346711</c:v>
                </c:pt>
                <c:pt idx="5062">
                  <c:v>6.7182006993635321E-5</c:v>
                </c:pt>
                <c:pt idx="5063">
                  <c:v>6.7182006993635321E-5</c:v>
                </c:pt>
                <c:pt idx="5064">
                  <c:v>6.7182006993635321E-5</c:v>
                </c:pt>
                <c:pt idx="5065">
                  <c:v>6.7182006993635321E-5</c:v>
                </c:pt>
                <c:pt idx="5066">
                  <c:v>6.7182006993635321E-5</c:v>
                </c:pt>
                <c:pt idx="5067">
                  <c:v>6.7182006993635321E-5</c:v>
                </c:pt>
                <c:pt idx="5068">
                  <c:v>6.7182006993635321E-5</c:v>
                </c:pt>
                <c:pt idx="5069">
                  <c:v>6.7182006993635321E-5</c:v>
                </c:pt>
                <c:pt idx="5070">
                  <c:v>6.7182006993635321E-5</c:v>
                </c:pt>
                <c:pt idx="5071">
                  <c:v>6.7182006993635321E-5</c:v>
                </c:pt>
                <c:pt idx="5072">
                  <c:v>6.7182006993635321E-5</c:v>
                </c:pt>
                <c:pt idx="5073">
                  <c:v>6.7182006993635321E-5</c:v>
                </c:pt>
                <c:pt idx="5074">
                  <c:v>6.7182006993635321E-5</c:v>
                </c:pt>
                <c:pt idx="5075">
                  <c:v>6.7182006993635321E-5</c:v>
                </c:pt>
                <c:pt idx="5076">
                  <c:v>6.7182006993635321E-5</c:v>
                </c:pt>
                <c:pt idx="5077">
                  <c:v>6.7182006993635321E-5</c:v>
                </c:pt>
                <c:pt idx="5078">
                  <c:v>6.7182006993635321E-5</c:v>
                </c:pt>
                <c:pt idx="5079">
                  <c:v>6.7182006993635321E-5</c:v>
                </c:pt>
                <c:pt idx="5080">
                  <c:v>6.7182006993635321E-5</c:v>
                </c:pt>
                <c:pt idx="5081">
                  <c:v>6.7182006993635321E-5</c:v>
                </c:pt>
                <c:pt idx="5082">
                  <c:v>6.7182006993635321E-5</c:v>
                </c:pt>
                <c:pt idx="5083">
                  <c:v>6.7182006993635321E-5</c:v>
                </c:pt>
                <c:pt idx="5084">
                  <c:v>6.7182006993635321E-5</c:v>
                </c:pt>
                <c:pt idx="5085">
                  <c:v>6.7182006993635321E-5</c:v>
                </c:pt>
                <c:pt idx="5086">
                  <c:v>6.7182006993635321E-5</c:v>
                </c:pt>
                <c:pt idx="5087">
                  <c:v>6.7182006993635321E-5</c:v>
                </c:pt>
                <c:pt idx="5088">
                  <c:v>6.7182006993635321E-5</c:v>
                </c:pt>
                <c:pt idx="5089">
                  <c:v>6.7182006993635321E-5</c:v>
                </c:pt>
                <c:pt idx="5090">
                  <c:v>6.7182006993635321E-5</c:v>
                </c:pt>
                <c:pt idx="5091">
                  <c:v>6.7182006993635321E-5</c:v>
                </c:pt>
                <c:pt idx="5092">
                  <c:v>6.7182006993635321E-5</c:v>
                </c:pt>
                <c:pt idx="5093">
                  <c:v>6.7182006993635321E-5</c:v>
                </c:pt>
                <c:pt idx="5094">
                  <c:v>6.7182006993635321E-5</c:v>
                </c:pt>
                <c:pt idx="5095">
                  <c:v>6.7182006993635321E-5</c:v>
                </c:pt>
                <c:pt idx="5096">
                  <c:v>6.7182006993635321E-5</c:v>
                </c:pt>
                <c:pt idx="5097">
                  <c:v>6.7182006993635321E-5</c:v>
                </c:pt>
                <c:pt idx="5098">
                  <c:v>6.7182006993635321E-5</c:v>
                </c:pt>
                <c:pt idx="5099">
                  <c:v>6.7182006993635321E-5</c:v>
                </c:pt>
                <c:pt idx="5100">
                  <c:v>6.7182006993635321E-5</c:v>
                </c:pt>
                <c:pt idx="5101">
                  <c:v>6.7182006993635321E-5</c:v>
                </c:pt>
                <c:pt idx="5102">
                  <c:v>6.7182006993635321E-5</c:v>
                </c:pt>
                <c:pt idx="5103">
                  <c:v>6.7182006993635321E-5</c:v>
                </c:pt>
                <c:pt idx="5104">
                  <c:v>6.7182006993635321E-5</c:v>
                </c:pt>
                <c:pt idx="5105">
                  <c:v>6.7182006993635321E-5</c:v>
                </c:pt>
                <c:pt idx="5106">
                  <c:v>6.7182006993635321E-5</c:v>
                </c:pt>
                <c:pt idx="5107">
                  <c:v>6.7182006993635321E-5</c:v>
                </c:pt>
                <c:pt idx="5108">
                  <c:v>6.7182006993635321E-5</c:v>
                </c:pt>
                <c:pt idx="5109">
                  <c:v>6.7182006993635321E-5</c:v>
                </c:pt>
                <c:pt idx="5110">
                  <c:v>6.7182006993635321E-5</c:v>
                </c:pt>
                <c:pt idx="5111">
                  <c:v>6.7182006993635321E-5</c:v>
                </c:pt>
                <c:pt idx="5112">
                  <c:v>6.7182006993635321E-5</c:v>
                </c:pt>
                <c:pt idx="5113">
                  <c:v>6.7182006993635321E-5</c:v>
                </c:pt>
                <c:pt idx="5114">
                  <c:v>6.7182006993635321E-5</c:v>
                </c:pt>
                <c:pt idx="5115">
                  <c:v>6.7182006993635321E-5</c:v>
                </c:pt>
                <c:pt idx="5116">
                  <c:v>6.7182006993635321E-5</c:v>
                </c:pt>
                <c:pt idx="5117">
                  <c:v>6.7182006993635321E-5</c:v>
                </c:pt>
                <c:pt idx="5118">
                  <c:v>6.7182006993635321E-5</c:v>
                </c:pt>
                <c:pt idx="5119">
                  <c:v>6.7182006993635321E-5</c:v>
                </c:pt>
                <c:pt idx="5120">
                  <c:v>6.7182006993635321E-5</c:v>
                </c:pt>
                <c:pt idx="5121">
                  <c:v>6.7182006993635321E-5</c:v>
                </c:pt>
                <c:pt idx="5122">
                  <c:v>6.7182006993635321E-5</c:v>
                </c:pt>
                <c:pt idx="5123">
                  <c:v>6.7182006993635321E-5</c:v>
                </c:pt>
                <c:pt idx="5124">
                  <c:v>6.7182006993635321E-5</c:v>
                </c:pt>
                <c:pt idx="5125">
                  <c:v>6.7182006993635321E-5</c:v>
                </c:pt>
                <c:pt idx="5126">
                  <c:v>6.7182006993635321E-5</c:v>
                </c:pt>
                <c:pt idx="5127">
                  <c:v>6.7182006993635321E-5</c:v>
                </c:pt>
                <c:pt idx="5128">
                  <c:v>6.7182006993635321E-5</c:v>
                </c:pt>
                <c:pt idx="5129">
                  <c:v>6.7182006993635321E-5</c:v>
                </c:pt>
                <c:pt idx="5130">
                  <c:v>6.7182006993635321E-5</c:v>
                </c:pt>
                <c:pt idx="5131">
                  <c:v>6.7182006993635321E-5</c:v>
                </c:pt>
                <c:pt idx="5132">
                  <c:v>6.7182006993635321E-5</c:v>
                </c:pt>
                <c:pt idx="5133">
                  <c:v>6.7182006993635321E-5</c:v>
                </c:pt>
                <c:pt idx="5134">
                  <c:v>6.7182006993635321E-5</c:v>
                </c:pt>
                <c:pt idx="5135">
                  <c:v>6.7182006993635321E-5</c:v>
                </c:pt>
                <c:pt idx="5136">
                  <c:v>6.7182006993635321E-5</c:v>
                </c:pt>
                <c:pt idx="5137">
                  <c:v>6.7182006993635321E-5</c:v>
                </c:pt>
                <c:pt idx="5138">
                  <c:v>6.7182006993635321E-5</c:v>
                </c:pt>
                <c:pt idx="5139">
                  <c:v>6.7182006993635321E-5</c:v>
                </c:pt>
                <c:pt idx="5140">
                  <c:v>6.7182006993635321E-5</c:v>
                </c:pt>
                <c:pt idx="5141">
                  <c:v>6.7182006993635321E-5</c:v>
                </c:pt>
                <c:pt idx="5142">
                  <c:v>6.7182006993635321E-5</c:v>
                </c:pt>
                <c:pt idx="5143">
                  <c:v>6.7182006993635321E-5</c:v>
                </c:pt>
                <c:pt idx="5144">
                  <c:v>6.7182006993635321E-5</c:v>
                </c:pt>
                <c:pt idx="5145">
                  <c:v>6.7182006993635321E-5</c:v>
                </c:pt>
                <c:pt idx="5146">
                  <c:v>6.7182006993635321E-5</c:v>
                </c:pt>
                <c:pt idx="5147">
                  <c:v>6.7182006993635321E-5</c:v>
                </c:pt>
                <c:pt idx="5148">
                  <c:v>6.7182006993635321E-5</c:v>
                </c:pt>
                <c:pt idx="5149">
                  <c:v>6.7182006993635321E-5</c:v>
                </c:pt>
                <c:pt idx="5150">
                  <c:v>6.7182006993635321E-5</c:v>
                </c:pt>
                <c:pt idx="5151">
                  <c:v>6.7182006993635321E-5</c:v>
                </c:pt>
                <c:pt idx="5152">
                  <c:v>6.7182006993635321E-5</c:v>
                </c:pt>
                <c:pt idx="5153">
                  <c:v>6.7182006993635321E-5</c:v>
                </c:pt>
                <c:pt idx="5154">
                  <c:v>6.7182006993635321E-5</c:v>
                </c:pt>
                <c:pt idx="5155">
                  <c:v>6.7182006993635321E-5</c:v>
                </c:pt>
                <c:pt idx="5156">
                  <c:v>6.7182006993635321E-5</c:v>
                </c:pt>
                <c:pt idx="5157">
                  <c:v>6.7182006993635321E-5</c:v>
                </c:pt>
                <c:pt idx="5158">
                  <c:v>6.7182006993635321E-5</c:v>
                </c:pt>
                <c:pt idx="5159">
                  <c:v>6.7182006993635321E-5</c:v>
                </c:pt>
                <c:pt idx="5160">
                  <c:v>6.7182006993635321E-5</c:v>
                </c:pt>
                <c:pt idx="5161">
                  <c:v>6.7182006993635321E-5</c:v>
                </c:pt>
                <c:pt idx="5162">
                  <c:v>6.7182006993635321E-5</c:v>
                </c:pt>
                <c:pt idx="5163">
                  <c:v>6.7182006993635321E-5</c:v>
                </c:pt>
                <c:pt idx="5164">
                  <c:v>6.7182006993635321E-5</c:v>
                </c:pt>
                <c:pt idx="5165">
                  <c:v>6.7182006993635321E-5</c:v>
                </c:pt>
                <c:pt idx="5166">
                  <c:v>6.7182006993635321E-5</c:v>
                </c:pt>
                <c:pt idx="5167">
                  <c:v>6.7182006993635321E-5</c:v>
                </c:pt>
                <c:pt idx="5168">
                  <c:v>6.7182006993635321E-5</c:v>
                </c:pt>
                <c:pt idx="5169">
                  <c:v>6.7182006993635321E-5</c:v>
                </c:pt>
                <c:pt idx="5170">
                  <c:v>6.7182006993635321E-5</c:v>
                </c:pt>
                <c:pt idx="5171">
                  <c:v>6.7182006993635321E-5</c:v>
                </c:pt>
                <c:pt idx="5172">
                  <c:v>6.7182006993635321E-5</c:v>
                </c:pt>
                <c:pt idx="5173">
                  <c:v>6.7182006993635321E-5</c:v>
                </c:pt>
                <c:pt idx="5174">
                  <c:v>6.7182006993635321E-5</c:v>
                </c:pt>
                <c:pt idx="5175">
                  <c:v>6.7182006993635321E-5</c:v>
                </c:pt>
                <c:pt idx="5176">
                  <c:v>6.7182006993635321E-5</c:v>
                </c:pt>
                <c:pt idx="5177">
                  <c:v>6.7182006993635321E-5</c:v>
                </c:pt>
                <c:pt idx="5178">
                  <c:v>6.7182006993635321E-5</c:v>
                </c:pt>
                <c:pt idx="5179">
                  <c:v>6.7182006993635321E-5</c:v>
                </c:pt>
                <c:pt idx="5180">
                  <c:v>6.7182006993635321E-5</c:v>
                </c:pt>
                <c:pt idx="5181">
                  <c:v>6.7182006993635321E-5</c:v>
                </c:pt>
                <c:pt idx="5182">
                  <c:v>6.7182006993635321E-5</c:v>
                </c:pt>
                <c:pt idx="5183">
                  <c:v>6.7182006993635321E-5</c:v>
                </c:pt>
                <c:pt idx="5184">
                  <c:v>6.7182006993635321E-5</c:v>
                </c:pt>
                <c:pt idx="5185">
                  <c:v>6.7182006993635321E-5</c:v>
                </c:pt>
                <c:pt idx="5186">
                  <c:v>6.7182006993635321E-5</c:v>
                </c:pt>
                <c:pt idx="5187">
                  <c:v>6.7182006993635321E-5</c:v>
                </c:pt>
                <c:pt idx="5188">
                  <c:v>6.7182006993635321E-5</c:v>
                </c:pt>
                <c:pt idx="5189">
                  <c:v>6.7182006993635321E-5</c:v>
                </c:pt>
                <c:pt idx="5190">
                  <c:v>6.7182006993635321E-5</c:v>
                </c:pt>
                <c:pt idx="5191">
                  <c:v>6.7182006993635321E-5</c:v>
                </c:pt>
                <c:pt idx="5192">
                  <c:v>6.7182006993635321E-5</c:v>
                </c:pt>
                <c:pt idx="5193">
                  <c:v>6.7182006993635321E-5</c:v>
                </c:pt>
                <c:pt idx="5194">
                  <c:v>6.7182006993635321E-5</c:v>
                </c:pt>
                <c:pt idx="5195">
                  <c:v>6.7182006993635321E-5</c:v>
                </c:pt>
                <c:pt idx="5196">
                  <c:v>6.7182006993635321E-5</c:v>
                </c:pt>
                <c:pt idx="5197">
                  <c:v>6.7182006993635321E-5</c:v>
                </c:pt>
                <c:pt idx="5198">
                  <c:v>6.7182006993635321E-5</c:v>
                </c:pt>
                <c:pt idx="5199">
                  <c:v>6.7182006993635321E-5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19344"/>
        <c:axId val="582319904"/>
      </c:scatterChart>
      <c:valAx>
        <c:axId val="582319344"/>
        <c:scaling>
          <c:orientation val="minMax"/>
          <c:max val="-3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19904"/>
        <c:crosses val="autoZero"/>
        <c:crossBetween val="midCat"/>
      </c:valAx>
      <c:valAx>
        <c:axId val="58231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19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'sc7'!$A$2:$A$5201</c:f>
              <c:numCache>
                <c:formatCode>General</c:formatCode>
                <c:ptCount val="5200"/>
                <c:pt idx="0">
                  <c:v>-51</c:v>
                </c:pt>
                <c:pt idx="1">
                  <c:v>-51</c:v>
                </c:pt>
                <c:pt idx="2">
                  <c:v>-51</c:v>
                </c:pt>
                <c:pt idx="3">
                  <c:v>-51</c:v>
                </c:pt>
                <c:pt idx="4">
                  <c:v>-51</c:v>
                </c:pt>
                <c:pt idx="5">
                  <c:v>-51</c:v>
                </c:pt>
                <c:pt idx="6">
                  <c:v>-51</c:v>
                </c:pt>
                <c:pt idx="7">
                  <c:v>-51</c:v>
                </c:pt>
                <c:pt idx="8">
                  <c:v>-51</c:v>
                </c:pt>
                <c:pt idx="9">
                  <c:v>-51</c:v>
                </c:pt>
                <c:pt idx="10">
                  <c:v>-51</c:v>
                </c:pt>
                <c:pt idx="11">
                  <c:v>-51</c:v>
                </c:pt>
                <c:pt idx="12">
                  <c:v>-51</c:v>
                </c:pt>
                <c:pt idx="13">
                  <c:v>-51</c:v>
                </c:pt>
                <c:pt idx="14">
                  <c:v>-51</c:v>
                </c:pt>
                <c:pt idx="15">
                  <c:v>-51</c:v>
                </c:pt>
                <c:pt idx="16">
                  <c:v>-51</c:v>
                </c:pt>
                <c:pt idx="17">
                  <c:v>-51</c:v>
                </c:pt>
                <c:pt idx="18">
                  <c:v>-51</c:v>
                </c:pt>
                <c:pt idx="19">
                  <c:v>-51</c:v>
                </c:pt>
                <c:pt idx="20">
                  <c:v>-51</c:v>
                </c:pt>
                <c:pt idx="21">
                  <c:v>-51</c:v>
                </c:pt>
                <c:pt idx="22">
                  <c:v>-51</c:v>
                </c:pt>
                <c:pt idx="23">
                  <c:v>-51</c:v>
                </c:pt>
                <c:pt idx="24">
                  <c:v>-50</c:v>
                </c:pt>
                <c:pt idx="25">
                  <c:v>-50</c:v>
                </c:pt>
                <c:pt idx="26">
                  <c:v>-50</c:v>
                </c:pt>
                <c:pt idx="27">
                  <c:v>-50</c:v>
                </c:pt>
                <c:pt idx="28">
                  <c:v>-50</c:v>
                </c:pt>
                <c:pt idx="29">
                  <c:v>-50</c:v>
                </c:pt>
                <c:pt idx="30">
                  <c:v>-50</c:v>
                </c:pt>
                <c:pt idx="31">
                  <c:v>-50</c:v>
                </c:pt>
                <c:pt idx="32">
                  <c:v>-50</c:v>
                </c:pt>
                <c:pt idx="33">
                  <c:v>-50</c:v>
                </c:pt>
                <c:pt idx="34">
                  <c:v>-50</c:v>
                </c:pt>
                <c:pt idx="35">
                  <c:v>-50</c:v>
                </c:pt>
                <c:pt idx="36">
                  <c:v>-50</c:v>
                </c:pt>
                <c:pt idx="37">
                  <c:v>-50</c:v>
                </c:pt>
                <c:pt idx="38">
                  <c:v>-50</c:v>
                </c:pt>
                <c:pt idx="39">
                  <c:v>-50</c:v>
                </c:pt>
                <c:pt idx="40">
                  <c:v>-50</c:v>
                </c:pt>
                <c:pt idx="41">
                  <c:v>-50</c:v>
                </c:pt>
                <c:pt idx="42">
                  <c:v>-50</c:v>
                </c:pt>
                <c:pt idx="43">
                  <c:v>-50</c:v>
                </c:pt>
                <c:pt idx="44">
                  <c:v>-50</c:v>
                </c:pt>
                <c:pt idx="45">
                  <c:v>-50</c:v>
                </c:pt>
                <c:pt idx="46">
                  <c:v>-50</c:v>
                </c:pt>
                <c:pt idx="47">
                  <c:v>-50</c:v>
                </c:pt>
                <c:pt idx="48">
                  <c:v>-50</c:v>
                </c:pt>
                <c:pt idx="49">
                  <c:v>-50</c:v>
                </c:pt>
                <c:pt idx="50">
                  <c:v>-50</c:v>
                </c:pt>
                <c:pt idx="51">
                  <c:v>-50</c:v>
                </c:pt>
                <c:pt idx="52">
                  <c:v>-50</c:v>
                </c:pt>
                <c:pt idx="53">
                  <c:v>-50</c:v>
                </c:pt>
                <c:pt idx="54">
                  <c:v>-50</c:v>
                </c:pt>
                <c:pt idx="55">
                  <c:v>-50</c:v>
                </c:pt>
                <c:pt idx="56">
                  <c:v>-50</c:v>
                </c:pt>
                <c:pt idx="57">
                  <c:v>-50</c:v>
                </c:pt>
                <c:pt idx="58">
                  <c:v>-50</c:v>
                </c:pt>
                <c:pt idx="59">
                  <c:v>-50</c:v>
                </c:pt>
                <c:pt idx="60">
                  <c:v>-50</c:v>
                </c:pt>
                <c:pt idx="61">
                  <c:v>-50</c:v>
                </c:pt>
                <c:pt idx="62">
                  <c:v>-50</c:v>
                </c:pt>
                <c:pt idx="63">
                  <c:v>-50</c:v>
                </c:pt>
                <c:pt idx="64">
                  <c:v>-50</c:v>
                </c:pt>
                <c:pt idx="65">
                  <c:v>-50</c:v>
                </c:pt>
                <c:pt idx="66">
                  <c:v>-50</c:v>
                </c:pt>
                <c:pt idx="67">
                  <c:v>-50</c:v>
                </c:pt>
                <c:pt idx="68">
                  <c:v>-50</c:v>
                </c:pt>
                <c:pt idx="69">
                  <c:v>-50</c:v>
                </c:pt>
                <c:pt idx="70">
                  <c:v>-50</c:v>
                </c:pt>
                <c:pt idx="71">
                  <c:v>-50</c:v>
                </c:pt>
                <c:pt idx="72">
                  <c:v>-50</c:v>
                </c:pt>
                <c:pt idx="73">
                  <c:v>-50</c:v>
                </c:pt>
                <c:pt idx="74">
                  <c:v>-50</c:v>
                </c:pt>
                <c:pt idx="75">
                  <c:v>-50</c:v>
                </c:pt>
                <c:pt idx="76">
                  <c:v>-50</c:v>
                </c:pt>
                <c:pt idx="77">
                  <c:v>-50</c:v>
                </c:pt>
                <c:pt idx="78">
                  <c:v>-50</c:v>
                </c:pt>
                <c:pt idx="79">
                  <c:v>-50</c:v>
                </c:pt>
                <c:pt idx="80">
                  <c:v>-50</c:v>
                </c:pt>
                <c:pt idx="81">
                  <c:v>-50</c:v>
                </c:pt>
                <c:pt idx="82">
                  <c:v>-50</c:v>
                </c:pt>
                <c:pt idx="83">
                  <c:v>-50</c:v>
                </c:pt>
                <c:pt idx="84">
                  <c:v>-50</c:v>
                </c:pt>
                <c:pt idx="85">
                  <c:v>-50</c:v>
                </c:pt>
                <c:pt idx="86">
                  <c:v>-50</c:v>
                </c:pt>
                <c:pt idx="87">
                  <c:v>-50</c:v>
                </c:pt>
                <c:pt idx="88">
                  <c:v>-50</c:v>
                </c:pt>
                <c:pt idx="89">
                  <c:v>-50</c:v>
                </c:pt>
                <c:pt idx="90">
                  <c:v>-50</c:v>
                </c:pt>
                <c:pt idx="91">
                  <c:v>-50</c:v>
                </c:pt>
                <c:pt idx="92">
                  <c:v>-50</c:v>
                </c:pt>
                <c:pt idx="93">
                  <c:v>-50</c:v>
                </c:pt>
                <c:pt idx="94">
                  <c:v>-50</c:v>
                </c:pt>
                <c:pt idx="95">
                  <c:v>-50</c:v>
                </c:pt>
                <c:pt idx="96">
                  <c:v>-50</c:v>
                </c:pt>
                <c:pt idx="97">
                  <c:v>-50</c:v>
                </c:pt>
                <c:pt idx="98">
                  <c:v>-50</c:v>
                </c:pt>
                <c:pt idx="99">
                  <c:v>-50</c:v>
                </c:pt>
                <c:pt idx="100">
                  <c:v>-50</c:v>
                </c:pt>
                <c:pt idx="101">
                  <c:v>-50</c:v>
                </c:pt>
                <c:pt idx="102">
                  <c:v>-50</c:v>
                </c:pt>
                <c:pt idx="103">
                  <c:v>-50</c:v>
                </c:pt>
                <c:pt idx="104">
                  <c:v>-50</c:v>
                </c:pt>
                <c:pt idx="105">
                  <c:v>-50</c:v>
                </c:pt>
                <c:pt idx="106">
                  <c:v>-50</c:v>
                </c:pt>
                <c:pt idx="107">
                  <c:v>-50</c:v>
                </c:pt>
                <c:pt idx="108">
                  <c:v>-50</c:v>
                </c:pt>
                <c:pt idx="109">
                  <c:v>-50</c:v>
                </c:pt>
                <c:pt idx="110">
                  <c:v>-50</c:v>
                </c:pt>
                <c:pt idx="111">
                  <c:v>-50</c:v>
                </c:pt>
                <c:pt idx="112">
                  <c:v>-50</c:v>
                </c:pt>
                <c:pt idx="113">
                  <c:v>-50</c:v>
                </c:pt>
                <c:pt idx="114">
                  <c:v>-50</c:v>
                </c:pt>
                <c:pt idx="115">
                  <c:v>-50</c:v>
                </c:pt>
                <c:pt idx="116">
                  <c:v>-50</c:v>
                </c:pt>
                <c:pt idx="117">
                  <c:v>-50</c:v>
                </c:pt>
                <c:pt idx="118">
                  <c:v>-50</c:v>
                </c:pt>
                <c:pt idx="119">
                  <c:v>-50</c:v>
                </c:pt>
                <c:pt idx="120">
                  <c:v>-50</c:v>
                </c:pt>
                <c:pt idx="121">
                  <c:v>-50</c:v>
                </c:pt>
                <c:pt idx="122">
                  <c:v>-50</c:v>
                </c:pt>
                <c:pt idx="123">
                  <c:v>-50</c:v>
                </c:pt>
                <c:pt idx="124">
                  <c:v>-50</c:v>
                </c:pt>
                <c:pt idx="125">
                  <c:v>-50</c:v>
                </c:pt>
                <c:pt idx="126">
                  <c:v>-50</c:v>
                </c:pt>
                <c:pt idx="127">
                  <c:v>-50</c:v>
                </c:pt>
                <c:pt idx="128">
                  <c:v>-50</c:v>
                </c:pt>
                <c:pt idx="129">
                  <c:v>-50</c:v>
                </c:pt>
                <c:pt idx="130">
                  <c:v>-50</c:v>
                </c:pt>
                <c:pt idx="131">
                  <c:v>-50</c:v>
                </c:pt>
                <c:pt idx="132">
                  <c:v>-50</c:v>
                </c:pt>
                <c:pt idx="133">
                  <c:v>-50</c:v>
                </c:pt>
                <c:pt idx="134">
                  <c:v>-50</c:v>
                </c:pt>
                <c:pt idx="135">
                  <c:v>-50</c:v>
                </c:pt>
                <c:pt idx="136">
                  <c:v>-50</c:v>
                </c:pt>
                <c:pt idx="137">
                  <c:v>-50</c:v>
                </c:pt>
                <c:pt idx="138">
                  <c:v>-50</c:v>
                </c:pt>
                <c:pt idx="139">
                  <c:v>-50</c:v>
                </c:pt>
                <c:pt idx="140">
                  <c:v>-50</c:v>
                </c:pt>
                <c:pt idx="141">
                  <c:v>-50</c:v>
                </c:pt>
                <c:pt idx="142">
                  <c:v>-50</c:v>
                </c:pt>
                <c:pt idx="143">
                  <c:v>-50</c:v>
                </c:pt>
                <c:pt idx="144">
                  <c:v>-50</c:v>
                </c:pt>
                <c:pt idx="145">
                  <c:v>-50</c:v>
                </c:pt>
                <c:pt idx="146">
                  <c:v>-50</c:v>
                </c:pt>
                <c:pt idx="147">
                  <c:v>-50</c:v>
                </c:pt>
                <c:pt idx="148">
                  <c:v>-50</c:v>
                </c:pt>
                <c:pt idx="149">
                  <c:v>-50</c:v>
                </c:pt>
                <c:pt idx="150">
                  <c:v>-50</c:v>
                </c:pt>
                <c:pt idx="151">
                  <c:v>-50</c:v>
                </c:pt>
                <c:pt idx="152">
                  <c:v>-50</c:v>
                </c:pt>
                <c:pt idx="153">
                  <c:v>-50</c:v>
                </c:pt>
                <c:pt idx="154">
                  <c:v>-50</c:v>
                </c:pt>
                <c:pt idx="155">
                  <c:v>-50</c:v>
                </c:pt>
                <c:pt idx="156">
                  <c:v>-50</c:v>
                </c:pt>
                <c:pt idx="157">
                  <c:v>-50</c:v>
                </c:pt>
                <c:pt idx="158">
                  <c:v>-50</c:v>
                </c:pt>
                <c:pt idx="159">
                  <c:v>-50</c:v>
                </c:pt>
                <c:pt idx="160">
                  <c:v>-50</c:v>
                </c:pt>
                <c:pt idx="161">
                  <c:v>-50</c:v>
                </c:pt>
                <c:pt idx="162">
                  <c:v>-50</c:v>
                </c:pt>
                <c:pt idx="163">
                  <c:v>-50</c:v>
                </c:pt>
                <c:pt idx="164">
                  <c:v>-50</c:v>
                </c:pt>
                <c:pt idx="165">
                  <c:v>-50</c:v>
                </c:pt>
                <c:pt idx="166">
                  <c:v>-50</c:v>
                </c:pt>
                <c:pt idx="167">
                  <c:v>-50</c:v>
                </c:pt>
                <c:pt idx="168">
                  <c:v>-50</c:v>
                </c:pt>
                <c:pt idx="169">
                  <c:v>-50</c:v>
                </c:pt>
                <c:pt idx="170">
                  <c:v>-50</c:v>
                </c:pt>
                <c:pt idx="171">
                  <c:v>-50</c:v>
                </c:pt>
                <c:pt idx="172">
                  <c:v>-50</c:v>
                </c:pt>
                <c:pt idx="173">
                  <c:v>-50</c:v>
                </c:pt>
                <c:pt idx="174">
                  <c:v>-50</c:v>
                </c:pt>
                <c:pt idx="175">
                  <c:v>-50</c:v>
                </c:pt>
                <c:pt idx="176">
                  <c:v>-50</c:v>
                </c:pt>
                <c:pt idx="177">
                  <c:v>-50</c:v>
                </c:pt>
                <c:pt idx="178">
                  <c:v>-50</c:v>
                </c:pt>
                <c:pt idx="179">
                  <c:v>-50</c:v>
                </c:pt>
                <c:pt idx="180">
                  <c:v>-50</c:v>
                </c:pt>
                <c:pt idx="181">
                  <c:v>-50</c:v>
                </c:pt>
                <c:pt idx="182">
                  <c:v>-50</c:v>
                </c:pt>
                <c:pt idx="183">
                  <c:v>-50</c:v>
                </c:pt>
                <c:pt idx="184">
                  <c:v>-50</c:v>
                </c:pt>
                <c:pt idx="185">
                  <c:v>-50</c:v>
                </c:pt>
                <c:pt idx="186">
                  <c:v>-50</c:v>
                </c:pt>
                <c:pt idx="187">
                  <c:v>-50</c:v>
                </c:pt>
                <c:pt idx="188">
                  <c:v>-50</c:v>
                </c:pt>
                <c:pt idx="189">
                  <c:v>-50</c:v>
                </c:pt>
                <c:pt idx="190">
                  <c:v>-50</c:v>
                </c:pt>
                <c:pt idx="191">
                  <c:v>-50</c:v>
                </c:pt>
                <c:pt idx="192">
                  <c:v>-50</c:v>
                </c:pt>
                <c:pt idx="193">
                  <c:v>-50</c:v>
                </c:pt>
                <c:pt idx="194">
                  <c:v>-50</c:v>
                </c:pt>
                <c:pt idx="195">
                  <c:v>-50</c:v>
                </c:pt>
                <c:pt idx="196">
                  <c:v>-50</c:v>
                </c:pt>
                <c:pt idx="197">
                  <c:v>-50</c:v>
                </c:pt>
                <c:pt idx="198">
                  <c:v>-50</c:v>
                </c:pt>
                <c:pt idx="199">
                  <c:v>-50</c:v>
                </c:pt>
                <c:pt idx="200">
                  <c:v>-50</c:v>
                </c:pt>
                <c:pt idx="201">
                  <c:v>-50</c:v>
                </c:pt>
                <c:pt idx="202">
                  <c:v>-50</c:v>
                </c:pt>
                <c:pt idx="203">
                  <c:v>-50</c:v>
                </c:pt>
                <c:pt idx="204">
                  <c:v>-50</c:v>
                </c:pt>
                <c:pt idx="205">
                  <c:v>-50</c:v>
                </c:pt>
                <c:pt idx="206">
                  <c:v>-50</c:v>
                </c:pt>
                <c:pt idx="207">
                  <c:v>-50</c:v>
                </c:pt>
                <c:pt idx="208">
                  <c:v>-50</c:v>
                </c:pt>
                <c:pt idx="209">
                  <c:v>-50</c:v>
                </c:pt>
                <c:pt idx="210">
                  <c:v>-50</c:v>
                </c:pt>
                <c:pt idx="211">
                  <c:v>-50</c:v>
                </c:pt>
                <c:pt idx="212">
                  <c:v>-50</c:v>
                </c:pt>
                <c:pt idx="213">
                  <c:v>-50</c:v>
                </c:pt>
                <c:pt idx="214">
                  <c:v>-50</c:v>
                </c:pt>
                <c:pt idx="215">
                  <c:v>-50</c:v>
                </c:pt>
                <c:pt idx="216">
                  <c:v>-50</c:v>
                </c:pt>
                <c:pt idx="217">
                  <c:v>-50</c:v>
                </c:pt>
                <c:pt idx="218">
                  <c:v>-50</c:v>
                </c:pt>
                <c:pt idx="219">
                  <c:v>-50</c:v>
                </c:pt>
                <c:pt idx="220">
                  <c:v>-50</c:v>
                </c:pt>
                <c:pt idx="221">
                  <c:v>-50</c:v>
                </c:pt>
                <c:pt idx="222">
                  <c:v>-50</c:v>
                </c:pt>
                <c:pt idx="223">
                  <c:v>-50</c:v>
                </c:pt>
                <c:pt idx="224">
                  <c:v>-50</c:v>
                </c:pt>
                <c:pt idx="225">
                  <c:v>-50</c:v>
                </c:pt>
                <c:pt idx="226">
                  <c:v>-50</c:v>
                </c:pt>
                <c:pt idx="227">
                  <c:v>-50</c:v>
                </c:pt>
                <c:pt idx="228">
                  <c:v>-50</c:v>
                </c:pt>
                <c:pt idx="229">
                  <c:v>-50</c:v>
                </c:pt>
                <c:pt idx="230">
                  <c:v>-50</c:v>
                </c:pt>
                <c:pt idx="231">
                  <c:v>-50</c:v>
                </c:pt>
                <c:pt idx="232">
                  <c:v>-50</c:v>
                </c:pt>
                <c:pt idx="233">
                  <c:v>-50</c:v>
                </c:pt>
                <c:pt idx="234">
                  <c:v>-50</c:v>
                </c:pt>
                <c:pt idx="235">
                  <c:v>-50</c:v>
                </c:pt>
                <c:pt idx="236">
                  <c:v>-50</c:v>
                </c:pt>
                <c:pt idx="237">
                  <c:v>-50</c:v>
                </c:pt>
                <c:pt idx="238">
                  <c:v>-50</c:v>
                </c:pt>
                <c:pt idx="239">
                  <c:v>-50</c:v>
                </c:pt>
                <c:pt idx="240">
                  <c:v>-50</c:v>
                </c:pt>
                <c:pt idx="241">
                  <c:v>-50</c:v>
                </c:pt>
                <c:pt idx="242">
                  <c:v>-50</c:v>
                </c:pt>
                <c:pt idx="243">
                  <c:v>-50</c:v>
                </c:pt>
                <c:pt idx="244">
                  <c:v>-50</c:v>
                </c:pt>
                <c:pt idx="245">
                  <c:v>-50</c:v>
                </c:pt>
                <c:pt idx="246">
                  <c:v>-50</c:v>
                </c:pt>
                <c:pt idx="247">
                  <c:v>-50</c:v>
                </c:pt>
                <c:pt idx="248">
                  <c:v>-50</c:v>
                </c:pt>
                <c:pt idx="249">
                  <c:v>-50</c:v>
                </c:pt>
                <c:pt idx="250">
                  <c:v>-50</c:v>
                </c:pt>
                <c:pt idx="251">
                  <c:v>-50</c:v>
                </c:pt>
                <c:pt idx="252">
                  <c:v>-50</c:v>
                </c:pt>
                <c:pt idx="253">
                  <c:v>-50</c:v>
                </c:pt>
                <c:pt idx="254">
                  <c:v>-50</c:v>
                </c:pt>
                <c:pt idx="255">
                  <c:v>-50</c:v>
                </c:pt>
                <c:pt idx="256">
                  <c:v>-50</c:v>
                </c:pt>
                <c:pt idx="257">
                  <c:v>-50</c:v>
                </c:pt>
                <c:pt idx="258">
                  <c:v>-50</c:v>
                </c:pt>
                <c:pt idx="259">
                  <c:v>-50</c:v>
                </c:pt>
                <c:pt idx="260">
                  <c:v>-50</c:v>
                </c:pt>
                <c:pt idx="261">
                  <c:v>-50</c:v>
                </c:pt>
                <c:pt idx="262">
                  <c:v>-50</c:v>
                </c:pt>
                <c:pt idx="263">
                  <c:v>-50</c:v>
                </c:pt>
                <c:pt idx="264">
                  <c:v>-50</c:v>
                </c:pt>
                <c:pt idx="265">
                  <c:v>-50</c:v>
                </c:pt>
                <c:pt idx="266">
                  <c:v>-50</c:v>
                </c:pt>
                <c:pt idx="267">
                  <c:v>-50</c:v>
                </c:pt>
                <c:pt idx="268">
                  <c:v>-50</c:v>
                </c:pt>
                <c:pt idx="269">
                  <c:v>-50</c:v>
                </c:pt>
                <c:pt idx="270">
                  <c:v>-50</c:v>
                </c:pt>
                <c:pt idx="271">
                  <c:v>-50</c:v>
                </c:pt>
                <c:pt idx="272">
                  <c:v>-50</c:v>
                </c:pt>
                <c:pt idx="273">
                  <c:v>-50</c:v>
                </c:pt>
                <c:pt idx="274">
                  <c:v>-50</c:v>
                </c:pt>
                <c:pt idx="275">
                  <c:v>-50</c:v>
                </c:pt>
                <c:pt idx="276">
                  <c:v>-50</c:v>
                </c:pt>
                <c:pt idx="277">
                  <c:v>-50</c:v>
                </c:pt>
                <c:pt idx="278">
                  <c:v>-50</c:v>
                </c:pt>
                <c:pt idx="279">
                  <c:v>-50</c:v>
                </c:pt>
                <c:pt idx="280">
                  <c:v>-50</c:v>
                </c:pt>
                <c:pt idx="281">
                  <c:v>-50</c:v>
                </c:pt>
                <c:pt idx="282">
                  <c:v>-50</c:v>
                </c:pt>
                <c:pt idx="283">
                  <c:v>-50</c:v>
                </c:pt>
                <c:pt idx="284">
                  <c:v>-50</c:v>
                </c:pt>
                <c:pt idx="285">
                  <c:v>-50</c:v>
                </c:pt>
                <c:pt idx="286">
                  <c:v>-50</c:v>
                </c:pt>
                <c:pt idx="287">
                  <c:v>-50</c:v>
                </c:pt>
                <c:pt idx="288">
                  <c:v>-50</c:v>
                </c:pt>
                <c:pt idx="289">
                  <c:v>-50</c:v>
                </c:pt>
                <c:pt idx="290">
                  <c:v>-50</c:v>
                </c:pt>
                <c:pt idx="291">
                  <c:v>-50</c:v>
                </c:pt>
                <c:pt idx="292">
                  <c:v>-50</c:v>
                </c:pt>
                <c:pt idx="293">
                  <c:v>-50</c:v>
                </c:pt>
                <c:pt idx="294">
                  <c:v>-50</c:v>
                </c:pt>
                <c:pt idx="295">
                  <c:v>-50</c:v>
                </c:pt>
                <c:pt idx="296">
                  <c:v>-50</c:v>
                </c:pt>
                <c:pt idx="297">
                  <c:v>-50</c:v>
                </c:pt>
                <c:pt idx="298">
                  <c:v>-50</c:v>
                </c:pt>
                <c:pt idx="299">
                  <c:v>-50</c:v>
                </c:pt>
                <c:pt idx="300">
                  <c:v>-50</c:v>
                </c:pt>
                <c:pt idx="301">
                  <c:v>-50</c:v>
                </c:pt>
                <c:pt idx="302">
                  <c:v>-50</c:v>
                </c:pt>
                <c:pt idx="303">
                  <c:v>-50</c:v>
                </c:pt>
                <c:pt idx="304">
                  <c:v>-50</c:v>
                </c:pt>
                <c:pt idx="305">
                  <c:v>-50</c:v>
                </c:pt>
                <c:pt idx="306">
                  <c:v>-50</c:v>
                </c:pt>
                <c:pt idx="307">
                  <c:v>-50</c:v>
                </c:pt>
                <c:pt idx="308">
                  <c:v>-50</c:v>
                </c:pt>
                <c:pt idx="309">
                  <c:v>-50</c:v>
                </c:pt>
                <c:pt idx="310">
                  <c:v>-50</c:v>
                </c:pt>
                <c:pt idx="311">
                  <c:v>-50</c:v>
                </c:pt>
                <c:pt idx="312">
                  <c:v>-50</c:v>
                </c:pt>
                <c:pt idx="313">
                  <c:v>-50</c:v>
                </c:pt>
                <c:pt idx="314">
                  <c:v>-50</c:v>
                </c:pt>
                <c:pt idx="315">
                  <c:v>-50</c:v>
                </c:pt>
                <c:pt idx="316">
                  <c:v>-50</c:v>
                </c:pt>
                <c:pt idx="317">
                  <c:v>-50</c:v>
                </c:pt>
                <c:pt idx="318">
                  <c:v>-50</c:v>
                </c:pt>
                <c:pt idx="319">
                  <c:v>-50</c:v>
                </c:pt>
                <c:pt idx="320">
                  <c:v>-50</c:v>
                </c:pt>
                <c:pt idx="321">
                  <c:v>-50</c:v>
                </c:pt>
                <c:pt idx="322">
                  <c:v>-50</c:v>
                </c:pt>
                <c:pt idx="323">
                  <c:v>-50</c:v>
                </c:pt>
                <c:pt idx="324">
                  <c:v>-50</c:v>
                </c:pt>
                <c:pt idx="325">
                  <c:v>-50</c:v>
                </c:pt>
                <c:pt idx="326">
                  <c:v>-50</c:v>
                </c:pt>
                <c:pt idx="327">
                  <c:v>-50</c:v>
                </c:pt>
                <c:pt idx="328">
                  <c:v>-50</c:v>
                </c:pt>
                <c:pt idx="329">
                  <c:v>-50</c:v>
                </c:pt>
                <c:pt idx="330">
                  <c:v>-50</c:v>
                </c:pt>
                <c:pt idx="331">
                  <c:v>-50</c:v>
                </c:pt>
                <c:pt idx="332">
                  <c:v>-50</c:v>
                </c:pt>
                <c:pt idx="333">
                  <c:v>-50</c:v>
                </c:pt>
                <c:pt idx="334">
                  <c:v>-50</c:v>
                </c:pt>
                <c:pt idx="335">
                  <c:v>-50</c:v>
                </c:pt>
                <c:pt idx="336">
                  <c:v>-50</c:v>
                </c:pt>
                <c:pt idx="337">
                  <c:v>-50</c:v>
                </c:pt>
                <c:pt idx="338">
                  <c:v>-50</c:v>
                </c:pt>
                <c:pt idx="339">
                  <c:v>-50</c:v>
                </c:pt>
                <c:pt idx="340">
                  <c:v>-50</c:v>
                </c:pt>
                <c:pt idx="341">
                  <c:v>-50</c:v>
                </c:pt>
                <c:pt idx="342">
                  <c:v>-50</c:v>
                </c:pt>
                <c:pt idx="343">
                  <c:v>-50</c:v>
                </c:pt>
                <c:pt idx="344">
                  <c:v>-50</c:v>
                </c:pt>
                <c:pt idx="345">
                  <c:v>-50</c:v>
                </c:pt>
                <c:pt idx="346">
                  <c:v>-50</c:v>
                </c:pt>
                <c:pt idx="347">
                  <c:v>-50</c:v>
                </c:pt>
                <c:pt idx="348">
                  <c:v>-50</c:v>
                </c:pt>
                <c:pt idx="349">
                  <c:v>-50</c:v>
                </c:pt>
                <c:pt idx="350">
                  <c:v>-50</c:v>
                </c:pt>
                <c:pt idx="351">
                  <c:v>-50</c:v>
                </c:pt>
                <c:pt idx="352">
                  <c:v>-50</c:v>
                </c:pt>
                <c:pt idx="353">
                  <c:v>-50</c:v>
                </c:pt>
                <c:pt idx="354">
                  <c:v>-50</c:v>
                </c:pt>
                <c:pt idx="355">
                  <c:v>-50</c:v>
                </c:pt>
                <c:pt idx="356">
                  <c:v>-50</c:v>
                </c:pt>
                <c:pt idx="357">
                  <c:v>-50</c:v>
                </c:pt>
                <c:pt idx="358">
                  <c:v>-50</c:v>
                </c:pt>
                <c:pt idx="359">
                  <c:v>-50</c:v>
                </c:pt>
                <c:pt idx="360">
                  <c:v>-50</c:v>
                </c:pt>
                <c:pt idx="361">
                  <c:v>-50</c:v>
                </c:pt>
                <c:pt idx="362">
                  <c:v>-50</c:v>
                </c:pt>
                <c:pt idx="363">
                  <c:v>-50</c:v>
                </c:pt>
                <c:pt idx="364">
                  <c:v>-50</c:v>
                </c:pt>
                <c:pt idx="365">
                  <c:v>-50</c:v>
                </c:pt>
                <c:pt idx="366">
                  <c:v>-50</c:v>
                </c:pt>
                <c:pt idx="367">
                  <c:v>-50</c:v>
                </c:pt>
                <c:pt idx="368">
                  <c:v>-50</c:v>
                </c:pt>
                <c:pt idx="369">
                  <c:v>-50</c:v>
                </c:pt>
                <c:pt idx="370">
                  <c:v>-50</c:v>
                </c:pt>
                <c:pt idx="371">
                  <c:v>-50</c:v>
                </c:pt>
                <c:pt idx="372">
                  <c:v>-50</c:v>
                </c:pt>
                <c:pt idx="373">
                  <c:v>-50</c:v>
                </c:pt>
                <c:pt idx="374">
                  <c:v>-50</c:v>
                </c:pt>
                <c:pt idx="375">
                  <c:v>-50</c:v>
                </c:pt>
                <c:pt idx="376">
                  <c:v>-50</c:v>
                </c:pt>
                <c:pt idx="377">
                  <c:v>-50</c:v>
                </c:pt>
                <c:pt idx="378">
                  <c:v>-50</c:v>
                </c:pt>
                <c:pt idx="379">
                  <c:v>-50</c:v>
                </c:pt>
                <c:pt idx="380">
                  <c:v>-50</c:v>
                </c:pt>
                <c:pt idx="381">
                  <c:v>-50</c:v>
                </c:pt>
                <c:pt idx="382">
                  <c:v>-50</c:v>
                </c:pt>
                <c:pt idx="383">
                  <c:v>-50</c:v>
                </c:pt>
                <c:pt idx="384">
                  <c:v>-50</c:v>
                </c:pt>
                <c:pt idx="385">
                  <c:v>-50</c:v>
                </c:pt>
                <c:pt idx="386">
                  <c:v>-50</c:v>
                </c:pt>
                <c:pt idx="387">
                  <c:v>-50</c:v>
                </c:pt>
                <c:pt idx="388">
                  <c:v>-50</c:v>
                </c:pt>
                <c:pt idx="389">
                  <c:v>-50</c:v>
                </c:pt>
                <c:pt idx="390">
                  <c:v>-50</c:v>
                </c:pt>
                <c:pt idx="391">
                  <c:v>-50</c:v>
                </c:pt>
                <c:pt idx="392">
                  <c:v>-50</c:v>
                </c:pt>
                <c:pt idx="393">
                  <c:v>-50</c:v>
                </c:pt>
                <c:pt idx="394">
                  <c:v>-50</c:v>
                </c:pt>
                <c:pt idx="395">
                  <c:v>-50</c:v>
                </c:pt>
                <c:pt idx="396">
                  <c:v>-50</c:v>
                </c:pt>
                <c:pt idx="397">
                  <c:v>-50</c:v>
                </c:pt>
                <c:pt idx="398">
                  <c:v>-50</c:v>
                </c:pt>
                <c:pt idx="399">
                  <c:v>-50</c:v>
                </c:pt>
                <c:pt idx="400">
                  <c:v>-50</c:v>
                </c:pt>
                <c:pt idx="401">
                  <c:v>-50</c:v>
                </c:pt>
                <c:pt idx="402">
                  <c:v>-50</c:v>
                </c:pt>
                <c:pt idx="403">
                  <c:v>-50</c:v>
                </c:pt>
                <c:pt idx="404">
                  <c:v>-50</c:v>
                </c:pt>
                <c:pt idx="405">
                  <c:v>-50</c:v>
                </c:pt>
                <c:pt idx="406">
                  <c:v>-50</c:v>
                </c:pt>
                <c:pt idx="407">
                  <c:v>-50</c:v>
                </c:pt>
                <c:pt idx="408">
                  <c:v>-50</c:v>
                </c:pt>
                <c:pt idx="409">
                  <c:v>-50</c:v>
                </c:pt>
                <c:pt idx="410">
                  <c:v>-50</c:v>
                </c:pt>
                <c:pt idx="411">
                  <c:v>-50</c:v>
                </c:pt>
                <c:pt idx="412">
                  <c:v>-50</c:v>
                </c:pt>
                <c:pt idx="413">
                  <c:v>-50</c:v>
                </c:pt>
                <c:pt idx="414">
                  <c:v>-50</c:v>
                </c:pt>
                <c:pt idx="415">
                  <c:v>-50</c:v>
                </c:pt>
                <c:pt idx="416">
                  <c:v>-50</c:v>
                </c:pt>
                <c:pt idx="417">
                  <c:v>-50</c:v>
                </c:pt>
                <c:pt idx="418">
                  <c:v>-50</c:v>
                </c:pt>
                <c:pt idx="419">
                  <c:v>-50</c:v>
                </c:pt>
                <c:pt idx="420">
                  <c:v>-50</c:v>
                </c:pt>
                <c:pt idx="421">
                  <c:v>-50</c:v>
                </c:pt>
                <c:pt idx="422">
                  <c:v>-50</c:v>
                </c:pt>
                <c:pt idx="423">
                  <c:v>-50</c:v>
                </c:pt>
                <c:pt idx="424">
                  <c:v>-50</c:v>
                </c:pt>
                <c:pt idx="425">
                  <c:v>-50</c:v>
                </c:pt>
                <c:pt idx="426">
                  <c:v>-50</c:v>
                </c:pt>
                <c:pt idx="427">
                  <c:v>-50</c:v>
                </c:pt>
                <c:pt idx="428">
                  <c:v>-50</c:v>
                </c:pt>
                <c:pt idx="429">
                  <c:v>-50</c:v>
                </c:pt>
                <c:pt idx="430">
                  <c:v>-50</c:v>
                </c:pt>
                <c:pt idx="431">
                  <c:v>-50</c:v>
                </c:pt>
                <c:pt idx="432">
                  <c:v>-50</c:v>
                </c:pt>
                <c:pt idx="433">
                  <c:v>-50</c:v>
                </c:pt>
                <c:pt idx="434">
                  <c:v>-50</c:v>
                </c:pt>
                <c:pt idx="435">
                  <c:v>-50</c:v>
                </c:pt>
                <c:pt idx="436">
                  <c:v>-50</c:v>
                </c:pt>
                <c:pt idx="437">
                  <c:v>-50</c:v>
                </c:pt>
                <c:pt idx="438">
                  <c:v>-50</c:v>
                </c:pt>
                <c:pt idx="439">
                  <c:v>-50</c:v>
                </c:pt>
                <c:pt idx="440">
                  <c:v>-50</c:v>
                </c:pt>
                <c:pt idx="441">
                  <c:v>-50</c:v>
                </c:pt>
                <c:pt idx="442">
                  <c:v>-50</c:v>
                </c:pt>
                <c:pt idx="443">
                  <c:v>-50</c:v>
                </c:pt>
                <c:pt idx="444">
                  <c:v>-50</c:v>
                </c:pt>
                <c:pt idx="445">
                  <c:v>-50</c:v>
                </c:pt>
                <c:pt idx="446">
                  <c:v>-50</c:v>
                </c:pt>
                <c:pt idx="447">
                  <c:v>-50</c:v>
                </c:pt>
                <c:pt idx="448">
                  <c:v>-50</c:v>
                </c:pt>
                <c:pt idx="449">
                  <c:v>-50</c:v>
                </c:pt>
                <c:pt idx="450">
                  <c:v>-50</c:v>
                </c:pt>
                <c:pt idx="451">
                  <c:v>-50</c:v>
                </c:pt>
                <c:pt idx="452">
                  <c:v>-50</c:v>
                </c:pt>
                <c:pt idx="453">
                  <c:v>-50</c:v>
                </c:pt>
                <c:pt idx="454">
                  <c:v>-50</c:v>
                </c:pt>
                <c:pt idx="455">
                  <c:v>-50</c:v>
                </c:pt>
                <c:pt idx="456">
                  <c:v>-50</c:v>
                </c:pt>
                <c:pt idx="457">
                  <c:v>-50</c:v>
                </c:pt>
                <c:pt idx="458">
                  <c:v>-50</c:v>
                </c:pt>
                <c:pt idx="459">
                  <c:v>-50</c:v>
                </c:pt>
                <c:pt idx="460">
                  <c:v>-50</c:v>
                </c:pt>
                <c:pt idx="461">
                  <c:v>-50</c:v>
                </c:pt>
                <c:pt idx="462">
                  <c:v>-50</c:v>
                </c:pt>
                <c:pt idx="463">
                  <c:v>-50</c:v>
                </c:pt>
                <c:pt idx="464">
                  <c:v>-50</c:v>
                </c:pt>
                <c:pt idx="465">
                  <c:v>-50</c:v>
                </c:pt>
                <c:pt idx="466">
                  <c:v>-50</c:v>
                </c:pt>
                <c:pt idx="467">
                  <c:v>-50</c:v>
                </c:pt>
                <c:pt idx="468">
                  <c:v>-50</c:v>
                </c:pt>
                <c:pt idx="469">
                  <c:v>-50</c:v>
                </c:pt>
                <c:pt idx="470">
                  <c:v>-50</c:v>
                </c:pt>
                <c:pt idx="471">
                  <c:v>-50</c:v>
                </c:pt>
                <c:pt idx="472">
                  <c:v>-50</c:v>
                </c:pt>
                <c:pt idx="473">
                  <c:v>-50</c:v>
                </c:pt>
                <c:pt idx="474">
                  <c:v>-50</c:v>
                </c:pt>
                <c:pt idx="475">
                  <c:v>-50</c:v>
                </c:pt>
                <c:pt idx="476">
                  <c:v>-50</c:v>
                </c:pt>
                <c:pt idx="477">
                  <c:v>-50</c:v>
                </c:pt>
                <c:pt idx="478">
                  <c:v>-50</c:v>
                </c:pt>
                <c:pt idx="479">
                  <c:v>-50</c:v>
                </c:pt>
                <c:pt idx="480">
                  <c:v>-50</c:v>
                </c:pt>
                <c:pt idx="481">
                  <c:v>-50</c:v>
                </c:pt>
                <c:pt idx="482">
                  <c:v>-50</c:v>
                </c:pt>
                <c:pt idx="483">
                  <c:v>-50</c:v>
                </c:pt>
                <c:pt idx="484">
                  <c:v>-50</c:v>
                </c:pt>
                <c:pt idx="485">
                  <c:v>-50</c:v>
                </c:pt>
                <c:pt idx="486">
                  <c:v>-50</c:v>
                </c:pt>
                <c:pt idx="487">
                  <c:v>-50</c:v>
                </c:pt>
                <c:pt idx="488">
                  <c:v>-50</c:v>
                </c:pt>
                <c:pt idx="489">
                  <c:v>-50</c:v>
                </c:pt>
                <c:pt idx="490">
                  <c:v>-50</c:v>
                </c:pt>
                <c:pt idx="491">
                  <c:v>-50</c:v>
                </c:pt>
                <c:pt idx="492">
                  <c:v>-50</c:v>
                </c:pt>
                <c:pt idx="493">
                  <c:v>-50</c:v>
                </c:pt>
                <c:pt idx="494">
                  <c:v>-50</c:v>
                </c:pt>
                <c:pt idx="495">
                  <c:v>-50</c:v>
                </c:pt>
                <c:pt idx="496">
                  <c:v>-50</c:v>
                </c:pt>
                <c:pt idx="497">
                  <c:v>-50</c:v>
                </c:pt>
                <c:pt idx="498">
                  <c:v>-50</c:v>
                </c:pt>
                <c:pt idx="499">
                  <c:v>-50</c:v>
                </c:pt>
                <c:pt idx="500">
                  <c:v>-50</c:v>
                </c:pt>
                <c:pt idx="501">
                  <c:v>-50</c:v>
                </c:pt>
                <c:pt idx="502">
                  <c:v>-50</c:v>
                </c:pt>
                <c:pt idx="503">
                  <c:v>-50</c:v>
                </c:pt>
                <c:pt idx="504">
                  <c:v>-50</c:v>
                </c:pt>
                <c:pt idx="505">
                  <c:v>-50</c:v>
                </c:pt>
                <c:pt idx="506">
                  <c:v>-50</c:v>
                </c:pt>
                <c:pt idx="507">
                  <c:v>-50</c:v>
                </c:pt>
                <c:pt idx="508">
                  <c:v>-50</c:v>
                </c:pt>
                <c:pt idx="509">
                  <c:v>-50</c:v>
                </c:pt>
                <c:pt idx="510">
                  <c:v>-50</c:v>
                </c:pt>
                <c:pt idx="511">
                  <c:v>-50</c:v>
                </c:pt>
                <c:pt idx="512">
                  <c:v>-50</c:v>
                </c:pt>
                <c:pt idx="513">
                  <c:v>-50</c:v>
                </c:pt>
                <c:pt idx="514">
                  <c:v>-50</c:v>
                </c:pt>
                <c:pt idx="515">
                  <c:v>-50</c:v>
                </c:pt>
                <c:pt idx="516">
                  <c:v>-50</c:v>
                </c:pt>
                <c:pt idx="517">
                  <c:v>-50</c:v>
                </c:pt>
                <c:pt idx="518">
                  <c:v>-50</c:v>
                </c:pt>
                <c:pt idx="519">
                  <c:v>-50</c:v>
                </c:pt>
                <c:pt idx="520">
                  <c:v>-50</c:v>
                </c:pt>
                <c:pt idx="521">
                  <c:v>-50</c:v>
                </c:pt>
                <c:pt idx="522">
                  <c:v>-50</c:v>
                </c:pt>
                <c:pt idx="523">
                  <c:v>-50</c:v>
                </c:pt>
                <c:pt idx="524">
                  <c:v>-50</c:v>
                </c:pt>
                <c:pt idx="525">
                  <c:v>-50</c:v>
                </c:pt>
                <c:pt idx="526">
                  <c:v>-50</c:v>
                </c:pt>
                <c:pt idx="527">
                  <c:v>-50</c:v>
                </c:pt>
                <c:pt idx="528">
                  <c:v>-50</c:v>
                </c:pt>
                <c:pt idx="529">
                  <c:v>-50</c:v>
                </c:pt>
                <c:pt idx="530">
                  <c:v>-50</c:v>
                </c:pt>
                <c:pt idx="531">
                  <c:v>-50</c:v>
                </c:pt>
                <c:pt idx="532">
                  <c:v>-50</c:v>
                </c:pt>
                <c:pt idx="533">
                  <c:v>-50</c:v>
                </c:pt>
                <c:pt idx="534">
                  <c:v>-50</c:v>
                </c:pt>
                <c:pt idx="535">
                  <c:v>-50</c:v>
                </c:pt>
                <c:pt idx="536">
                  <c:v>-50</c:v>
                </c:pt>
                <c:pt idx="537">
                  <c:v>-50</c:v>
                </c:pt>
                <c:pt idx="538">
                  <c:v>-50</c:v>
                </c:pt>
                <c:pt idx="539">
                  <c:v>-50</c:v>
                </c:pt>
                <c:pt idx="540">
                  <c:v>-50</c:v>
                </c:pt>
                <c:pt idx="541">
                  <c:v>-50</c:v>
                </c:pt>
                <c:pt idx="542">
                  <c:v>-50</c:v>
                </c:pt>
                <c:pt idx="543">
                  <c:v>-50</c:v>
                </c:pt>
                <c:pt idx="544">
                  <c:v>-50</c:v>
                </c:pt>
                <c:pt idx="545">
                  <c:v>-50</c:v>
                </c:pt>
                <c:pt idx="546">
                  <c:v>-50</c:v>
                </c:pt>
                <c:pt idx="547">
                  <c:v>-50</c:v>
                </c:pt>
                <c:pt idx="548">
                  <c:v>-50</c:v>
                </c:pt>
                <c:pt idx="549">
                  <c:v>-50</c:v>
                </c:pt>
                <c:pt idx="550">
                  <c:v>-50</c:v>
                </c:pt>
                <c:pt idx="551">
                  <c:v>-50</c:v>
                </c:pt>
                <c:pt idx="552">
                  <c:v>-50</c:v>
                </c:pt>
                <c:pt idx="553">
                  <c:v>-50</c:v>
                </c:pt>
                <c:pt idx="554">
                  <c:v>-50</c:v>
                </c:pt>
                <c:pt idx="555">
                  <c:v>-50</c:v>
                </c:pt>
                <c:pt idx="556">
                  <c:v>-50</c:v>
                </c:pt>
                <c:pt idx="557">
                  <c:v>-50</c:v>
                </c:pt>
                <c:pt idx="558">
                  <c:v>-50</c:v>
                </c:pt>
                <c:pt idx="559">
                  <c:v>-50</c:v>
                </c:pt>
                <c:pt idx="560">
                  <c:v>-50</c:v>
                </c:pt>
                <c:pt idx="561">
                  <c:v>-50</c:v>
                </c:pt>
                <c:pt idx="562">
                  <c:v>-50</c:v>
                </c:pt>
                <c:pt idx="563">
                  <c:v>-50</c:v>
                </c:pt>
                <c:pt idx="564">
                  <c:v>-50</c:v>
                </c:pt>
                <c:pt idx="565">
                  <c:v>-50</c:v>
                </c:pt>
                <c:pt idx="566">
                  <c:v>-50</c:v>
                </c:pt>
                <c:pt idx="567">
                  <c:v>-50</c:v>
                </c:pt>
                <c:pt idx="568">
                  <c:v>-50</c:v>
                </c:pt>
                <c:pt idx="569">
                  <c:v>-50</c:v>
                </c:pt>
                <c:pt idx="570">
                  <c:v>-50</c:v>
                </c:pt>
                <c:pt idx="571">
                  <c:v>-50</c:v>
                </c:pt>
                <c:pt idx="572">
                  <c:v>-50</c:v>
                </c:pt>
                <c:pt idx="573">
                  <c:v>-50</c:v>
                </c:pt>
                <c:pt idx="574">
                  <c:v>-50</c:v>
                </c:pt>
                <c:pt idx="575">
                  <c:v>-50</c:v>
                </c:pt>
                <c:pt idx="576">
                  <c:v>-50</c:v>
                </c:pt>
                <c:pt idx="577">
                  <c:v>-50</c:v>
                </c:pt>
                <c:pt idx="578">
                  <c:v>-50</c:v>
                </c:pt>
                <c:pt idx="579">
                  <c:v>-50</c:v>
                </c:pt>
                <c:pt idx="580">
                  <c:v>-50</c:v>
                </c:pt>
                <c:pt idx="581">
                  <c:v>-50</c:v>
                </c:pt>
                <c:pt idx="582">
                  <c:v>-50</c:v>
                </c:pt>
                <c:pt idx="583">
                  <c:v>-50</c:v>
                </c:pt>
                <c:pt idx="584">
                  <c:v>-50</c:v>
                </c:pt>
                <c:pt idx="585">
                  <c:v>-50</c:v>
                </c:pt>
                <c:pt idx="586">
                  <c:v>-50</c:v>
                </c:pt>
                <c:pt idx="587">
                  <c:v>-50</c:v>
                </c:pt>
                <c:pt idx="588">
                  <c:v>-50</c:v>
                </c:pt>
                <c:pt idx="589">
                  <c:v>-50</c:v>
                </c:pt>
                <c:pt idx="590">
                  <c:v>-50</c:v>
                </c:pt>
                <c:pt idx="591">
                  <c:v>-50</c:v>
                </c:pt>
                <c:pt idx="592">
                  <c:v>-50</c:v>
                </c:pt>
                <c:pt idx="593">
                  <c:v>-50</c:v>
                </c:pt>
                <c:pt idx="594">
                  <c:v>-50</c:v>
                </c:pt>
                <c:pt idx="595">
                  <c:v>-50</c:v>
                </c:pt>
                <c:pt idx="596">
                  <c:v>-50</c:v>
                </c:pt>
                <c:pt idx="597">
                  <c:v>-50</c:v>
                </c:pt>
                <c:pt idx="598">
                  <c:v>-50</c:v>
                </c:pt>
                <c:pt idx="599">
                  <c:v>-50</c:v>
                </c:pt>
                <c:pt idx="600">
                  <c:v>-50</c:v>
                </c:pt>
                <c:pt idx="601">
                  <c:v>-50</c:v>
                </c:pt>
                <c:pt idx="602">
                  <c:v>-50</c:v>
                </c:pt>
                <c:pt idx="603">
                  <c:v>-50</c:v>
                </c:pt>
                <c:pt idx="604">
                  <c:v>-50</c:v>
                </c:pt>
                <c:pt idx="605">
                  <c:v>-50</c:v>
                </c:pt>
                <c:pt idx="606">
                  <c:v>-50</c:v>
                </c:pt>
                <c:pt idx="607">
                  <c:v>-50</c:v>
                </c:pt>
                <c:pt idx="608">
                  <c:v>-50</c:v>
                </c:pt>
                <c:pt idx="609">
                  <c:v>-50</c:v>
                </c:pt>
                <c:pt idx="610">
                  <c:v>-50</c:v>
                </c:pt>
                <c:pt idx="611">
                  <c:v>-50</c:v>
                </c:pt>
                <c:pt idx="612">
                  <c:v>-50</c:v>
                </c:pt>
                <c:pt idx="613">
                  <c:v>-50</c:v>
                </c:pt>
                <c:pt idx="614">
                  <c:v>-50</c:v>
                </c:pt>
                <c:pt idx="615">
                  <c:v>-50</c:v>
                </c:pt>
                <c:pt idx="616">
                  <c:v>-50</c:v>
                </c:pt>
                <c:pt idx="617">
                  <c:v>-50</c:v>
                </c:pt>
                <c:pt idx="618">
                  <c:v>-50</c:v>
                </c:pt>
                <c:pt idx="619">
                  <c:v>-50</c:v>
                </c:pt>
                <c:pt idx="620">
                  <c:v>-50</c:v>
                </c:pt>
                <c:pt idx="621">
                  <c:v>-50</c:v>
                </c:pt>
                <c:pt idx="622">
                  <c:v>-50</c:v>
                </c:pt>
                <c:pt idx="623">
                  <c:v>-50</c:v>
                </c:pt>
                <c:pt idx="624">
                  <c:v>-50</c:v>
                </c:pt>
                <c:pt idx="625">
                  <c:v>-50</c:v>
                </c:pt>
                <c:pt idx="626">
                  <c:v>-50</c:v>
                </c:pt>
                <c:pt idx="627">
                  <c:v>-50</c:v>
                </c:pt>
                <c:pt idx="628">
                  <c:v>-50</c:v>
                </c:pt>
                <c:pt idx="629">
                  <c:v>-50</c:v>
                </c:pt>
                <c:pt idx="630">
                  <c:v>-50</c:v>
                </c:pt>
                <c:pt idx="631">
                  <c:v>-50</c:v>
                </c:pt>
                <c:pt idx="632">
                  <c:v>-50</c:v>
                </c:pt>
                <c:pt idx="633">
                  <c:v>-50</c:v>
                </c:pt>
                <c:pt idx="634">
                  <c:v>-50</c:v>
                </c:pt>
                <c:pt idx="635">
                  <c:v>-50</c:v>
                </c:pt>
                <c:pt idx="636">
                  <c:v>-50</c:v>
                </c:pt>
                <c:pt idx="637">
                  <c:v>-50</c:v>
                </c:pt>
                <c:pt idx="638">
                  <c:v>-50</c:v>
                </c:pt>
                <c:pt idx="639">
                  <c:v>-50</c:v>
                </c:pt>
                <c:pt idx="640">
                  <c:v>-50</c:v>
                </c:pt>
                <c:pt idx="641">
                  <c:v>-50</c:v>
                </c:pt>
                <c:pt idx="642">
                  <c:v>-50</c:v>
                </c:pt>
                <c:pt idx="643">
                  <c:v>-50</c:v>
                </c:pt>
                <c:pt idx="644">
                  <c:v>-50</c:v>
                </c:pt>
                <c:pt idx="645">
                  <c:v>-50</c:v>
                </c:pt>
                <c:pt idx="646">
                  <c:v>-50</c:v>
                </c:pt>
                <c:pt idx="647">
                  <c:v>-50</c:v>
                </c:pt>
                <c:pt idx="648">
                  <c:v>-50</c:v>
                </c:pt>
                <c:pt idx="649">
                  <c:v>-50</c:v>
                </c:pt>
                <c:pt idx="650">
                  <c:v>-50</c:v>
                </c:pt>
                <c:pt idx="651">
                  <c:v>-50</c:v>
                </c:pt>
                <c:pt idx="652">
                  <c:v>-50</c:v>
                </c:pt>
                <c:pt idx="653">
                  <c:v>-50</c:v>
                </c:pt>
                <c:pt idx="654">
                  <c:v>-50</c:v>
                </c:pt>
                <c:pt idx="655">
                  <c:v>-50</c:v>
                </c:pt>
                <c:pt idx="656">
                  <c:v>-50</c:v>
                </c:pt>
                <c:pt idx="657">
                  <c:v>-50</c:v>
                </c:pt>
                <c:pt idx="658">
                  <c:v>-50</c:v>
                </c:pt>
                <c:pt idx="659">
                  <c:v>-50</c:v>
                </c:pt>
                <c:pt idx="660">
                  <c:v>-50</c:v>
                </c:pt>
                <c:pt idx="661">
                  <c:v>-50</c:v>
                </c:pt>
                <c:pt idx="662">
                  <c:v>-50</c:v>
                </c:pt>
                <c:pt idx="663">
                  <c:v>-50</c:v>
                </c:pt>
                <c:pt idx="664">
                  <c:v>-50</c:v>
                </c:pt>
                <c:pt idx="665">
                  <c:v>-50</c:v>
                </c:pt>
                <c:pt idx="666">
                  <c:v>-50</c:v>
                </c:pt>
                <c:pt idx="667">
                  <c:v>-50</c:v>
                </c:pt>
                <c:pt idx="668">
                  <c:v>-50</c:v>
                </c:pt>
                <c:pt idx="669">
                  <c:v>-50</c:v>
                </c:pt>
                <c:pt idx="670">
                  <c:v>-50</c:v>
                </c:pt>
                <c:pt idx="671">
                  <c:v>-50</c:v>
                </c:pt>
                <c:pt idx="672">
                  <c:v>-50</c:v>
                </c:pt>
                <c:pt idx="673">
                  <c:v>-50</c:v>
                </c:pt>
                <c:pt idx="674">
                  <c:v>-50</c:v>
                </c:pt>
                <c:pt idx="675">
                  <c:v>-50</c:v>
                </c:pt>
                <c:pt idx="676">
                  <c:v>-50</c:v>
                </c:pt>
                <c:pt idx="677">
                  <c:v>-50</c:v>
                </c:pt>
                <c:pt idx="678">
                  <c:v>-50</c:v>
                </c:pt>
                <c:pt idx="679">
                  <c:v>-50</c:v>
                </c:pt>
                <c:pt idx="680">
                  <c:v>-50</c:v>
                </c:pt>
                <c:pt idx="681">
                  <c:v>-50</c:v>
                </c:pt>
                <c:pt idx="682">
                  <c:v>-50</c:v>
                </c:pt>
                <c:pt idx="683">
                  <c:v>-50</c:v>
                </c:pt>
                <c:pt idx="684">
                  <c:v>-50</c:v>
                </c:pt>
                <c:pt idx="685">
                  <c:v>-50</c:v>
                </c:pt>
                <c:pt idx="686">
                  <c:v>-50</c:v>
                </c:pt>
                <c:pt idx="687">
                  <c:v>-50</c:v>
                </c:pt>
                <c:pt idx="688">
                  <c:v>-50</c:v>
                </c:pt>
                <c:pt idx="689">
                  <c:v>-50</c:v>
                </c:pt>
                <c:pt idx="690">
                  <c:v>-50</c:v>
                </c:pt>
                <c:pt idx="691">
                  <c:v>-50</c:v>
                </c:pt>
                <c:pt idx="692">
                  <c:v>-50</c:v>
                </c:pt>
                <c:pt idx="693">
                  <c:v>-50</c:v>
                </c:pt>
                <c:pt idx="694">
                  <c:v>-50</c:v>
                </c:pt>
                <c:pt idx="695">
                  <c:v>-50</c:v>
                </c:pt>
                <c:pt idx="696">
                  <c:v>-50</c:v>
                </c:pt>
                <c:pt idx="697">
                  <c:v>-50</c:v>
                </c:pt>
                <c:pt idx="698">
                  <c:v>-50</c:v>
                </c:pt>
                <c:pt idx="699">
                  <c:v>-50</c:v>
                </c:pt>
                <c:pt idx="700">
                  <c:v>-50</c:v>
                </c:pt>
                <c:pt idx="701">
                  <c:v>-50</c:v>
                </c:pt>
                <c:pt idx="702">
                  <c:v>-50</c:v>
                </c:pt>
                <c:pt idx="703">
                  <c:v>-50</c:v>
                </c:pt>
                <c:pt idx="704">
                  <c:v>-50</c:v>
                </c:pt>
                <c:pt idx="705">
                  <c:v>-50</c:v>
                </c:pt>
                <c:pt idx="706">
                  <c:v>-50</c:v>
                </c:pt>
                <c:pt idx="707">
                  <c:v>-50</c:v>
                </c:pt>
                <c:pt idx="708">
                  <c:v>-50</c:v>
                </c:pt>
                <c:pt idx="709">
                  <c:v>-50</c:v>
                </c:pt>
                <c:pt idx="710">
                  <c:v>-50</c:v>
                </c:pt>
                <c:pt idx="711">
                  <c:v>-50</c:v>
                </c:pt>
                <c:pt idx="712">
                  <c:v>-50</c:v>
                </c:pt>
                <c:pt idx="713">
                  <c:v>-50</c:v>
                </c:pt>
                <c:pt idx="714">
                  <c:v>-50</c:v>
                </c:pt>
                <c:pt idx="715">
                  <c:v>-50</c:v>
                </c:pt>
                <c:pt idx="716">
                  <c:v>-50</c:v>
                </c:pt>
                <c:pt idx="717">
                  <c:v>-50</c:v>
                </c:pt>
                <c:pt idx="718">
                  <c:v>-50</c:v>
                </c:pt>
                <c:pt idx="719">
                  <c:v>-50</c:v>
                </c:pt>
                <c:pt idx="720">
                  <c:v>-50</c:v>
                </c:pt>
                <c:pt idx="721">
                  <c:v>-50</c:v>
                </c:pt>
                <c:pt idx="722">
                  <c:v>-50</c:v>
                </c:pt>
                <c:pt idx="723">
                  <c:v>-50</c:v>
                </c:pt>
                <c:pt idx="724">
                  <c:v>-50</c:v>
                </c:pt>
                <c:pt idx="725">
                  <c:v>-50</c:v>
                </c:pt>
                <c:pt idx="726">
                  <c:v>-50</c:v>
                </c:pt>
                <c:pt idx="727">
                  <c:v>-50</c:v>
                </c:pt>
                <c:pt idx="728">
                  <c:v>-50</c:v>
                </c:pt>
                <c:pt idx="729">
                  <c:v>-50</c:v>
                </c:pt>
                <c:pt idx="730">
                  <c:v>-50</c:v>
                </c:pt>
                <c:pt idx="731">
                  <c:v>-50</c:v>
                </c:pt>
                <c:pt idx="732">
                  <c:v>-50</c:v>
                </c:pt>
                <c:pt idx="733">
                  <c:v>-50</c:v>
                </c:pt>
                <c:pt idx="734">
                  <c:v>-50</c:v>
                </c:pt>
                <c:pt idx="735">
                  <c:v>-50</c:v>
                </c:pt>
                <c:pt idx="736">
                  <c:v>-50</c:v>
                </c:pt>
                <c:pt idx="737">
                  <c:v>-50</c:v>
                </c:pt>
                <c:pt idx="738">
                  <c:v>-50</c:v>
                </c:pt>
                <c:pt idx="739">
                  <c:v>-50</c:v>
                </c:pt>
                <c:pt idx="740">
                  <c:v>-50</c:v>
                </c:pt>
                <c:pt idx="741">
                  <c:v>-50</c:v>
                </c:pt>
                <c:pt idx="742">
                  <c:v>-50</c:v>
                </c:pt>
                <c:pt idx="743">
                  <c:v>-50</c:v>
                </c:pt>
                <c:pt idx="744">
                  <c:v>-50</c:v>
                </c:pt>
                <c:pt idx="745">
                  <c:v>-50</c:v>
                </c:pt>
                <c:pt idx="746">
                  <c:v>-50</c:v>
                </c:pt>
                <c:pt idx="747">
                  <c:v>-50</c:v>
                </c:pt>
                <c:pt idx="748">
                  <c:v>-50</c:v>
                </c:pt>
                <c:pt idx="749">
                  <c:v>-50</c:v>
                </c:pt>
                <c:pt idx="750">
                  <c:v>-50</c:v>
                </c:pt>
                <c:pt idx="751">
                  <c:v>-50</c:v>
                </c:pt>
                <c:pt idx="752">
                  <c:v>-50</c:v>
                </c:pt>
                <c:pt idx="753">
                  <c:v>-50</c:v>
                </c:pt>
                <c:pt idx="754">
                  <c:v>-50</c:v>
                </c:pt>
                <c:pt idx="755">
                  <c:v>-50</c:v>
                </c:pt>
                <c:pt idx="756">
                  <c:v>-50</c:v>
                </c:pt>
                <c:pt idx="757">
                  <c:v>-50</c:v>
                </c:pt>
                <c:pt idx="758">
                  <c:v>-50</c:v>
                </c:pt>
                <c:pt idx="759">
                  <c:v>-50</c:v>
                </c:pt>
                <c:pt idx="760">
                  <c:v>-50</c:v>
                </c:pt>
                <c:pt idx="761">
                  <c:v>-50</c:v>
                </c:pt>
                <c:pt idx="762">
                  <c:v>-50</c:v>
                </c:pt>
                <c:pt idx="763">
                  <c:v>-50</c:v>
                </c:pt>
                <c:pt idx="764">
                  <c:v>-50</c:v>
                </c:pt>
                <c:pt idx="765">
                  <c:v>-50</c:v>
                </c:pt>
                <c:pt idx="766">
                  <c:v>-50</c:v>
                </c:pt>
                <c:pt idx="767">
                  <c:v>-50</c:v>
                </c:pt>
                <c:pt idx="768">
                  <c:v>-50</c:v>
                </c:pt>
                <c:pt idx="769">
                  <c:v>-50</c:v>
                </c:pt>
                <c:pt idx="770">
                  <c:v>-50</c:v>
                </c:pt>
                <c:pt idx="771">
                  <c:v>-50</c:v>
                </c:pt>
                <c:pt idx="772">
                  <c:v>-50</c:v>
                </c:pt>
                <c:pt idx="773">
                  <c:v>-50</c:v>
                </c:pt>
                <c:pt idx="774">
                  <c:v>-50</c:v>
                </c:pt>
                <c:pt idx="775">
                  <c:v>-50</c:v>
                </c:pt>
                <c:pt idx="776">
                  <c:v>-50</c:v>
                </c:pt>
                <c:pt idx="777">
                  <c:v>-50</c:v>
                </c:pt>
                <c:pt idx="778">
                  <c:v>-50</c:v>
                </c:pt>
                <c:pt idx="779">
                  <c:v>-50</c:v>
                </c:pt>
                <c:pt idx="780">
                  <c:v>-50</c:v>
                </c:pt>
                <c:pt idx="781">
                  <c:v>-50</c:v>
                </c:pt>
                <c:pt idx="782">
                  <c:v>-50</c:v>
                </c:pt>
                <c:pt idx="783">
                  <c:v>-50</c:v>
                </c:pt>
                <c:pt idx="784">
                  <c:v>-50</c:v>
                </c:pt>
                <c:pt idx="785">
                  <c:v>-50</c:v>
                </c:pt>
                <c:pt idx="786">
                  <c:v>-50</c:v>
                </c:pt>
                <c:pt idx="787">
                  <c:v>-50</c:v>
                </c:pt>
                <c:pt idx="788">
                  <c:v>-50</c:v>
                </c:pt>
                <c:pt idx="789">
                  <c:v>-50</c:v>
                </c:pt>
                <c:pt idx="790">
                  <c:v>-50</c:v>
                </c:pt>
                <c:pt idx="791">
                  <c:v>-50</c:v>
                </c:pt>
                <c:pt idx="792">
                  <c:v>-50</c:v>
                </c:pt>
                <c:pt idx="793">
                  <c:v>-50</c:v>
                </c:pt>
                <c:pt idx="794">
                  <c:v>-50</c:v>
                </c:pt>
                <c:pt idx="795">
                  <c:v>-50</c:v>
                </c:pt>
                <c:pt idx="796">
                  <c:v>-50</c:v>
                </c:pt>
                <c:pt idx="797">
                  <c:v>-50</c:v>
                </c:pt>
                <c:pt idx="798">
                  <c:v>-50</c:v>
                </c:pt>
                <c:pt idx="799">
                  <c:v>-50</c:v>
                </c:pt>
                <c:pt idx="800">
                  <c:v>-50</c:v>
                </c:pt>
                <c:pt idx="801">
                  <c:v>-50</c:v>
                </c:pt>
                <c:pt idx="802">
                  <c:v>-50</c:v>
                </c:pt>
                <c:pt idx="803">
                  <c:v>-50</c:v>
                </c:pt>
                <c:pt idx="804">
                  <c:v>-50</c:v>
                </c:pt>
                <c:pt idx="805">
                  <c:v>-50</c:v>
                </c:pt>
                <c:pt idx="806">
                  <c:v>-50</c:v>
                </c:pt>
                <c:pt idx="807">
                  <c:v>-50</c:v>
                </c:pt>
                <c:pt idx="808">
                  <c:v>-50</c:v>
                </c:pt>
                <c:pt idx="809">
                  <c:v>-50</c:v>
                </c:pt>
                <c:pt idx="810">
                  <c:v>-50</c:v>
                </c:pt>
                <c:pt idx="811">
                  <c:v>-50</c:v>
                </c:pt>
                <c:pt idx="812">
                  <c:v>-50</c:v>
                </c:pt>
                <c:pt idx="813">
                  <c:v>-50</c:v>
                </c:pt>
                <c:pt idx="814">
                  <c:v>-50</c:v>
                </c:pt>
                <c:pt idx="815">
                  <c:v>-50</c:v>
                </c:pt>
                <c:pt idx="816">
                  <c:v>-50</c:v>
                </c:pt>
                <c:pt idx="817">
                  <c:v>-50</c:v>
                </c:pt>
                <c:pt idx="818">
                  <c:v>-50</c:v>
                </c:pt>
                <c:pt idx="819">
                  <c:v>-50</c:v>
                </c:pt>
                <c:pt idx="820">
                  <c:v>-50</c:v>
                </c:pt>
                <c:pt idx="821">
                  <c:v>-50</c:v>
                </c:pt>
                <c:pt idx="822">
                  <c:v>-50</c:v>
                </c:pt>
                <c:pt idx="823">
                  <c:v>-50</c:v>
                </c:pt>
                <c:pt idx="824">
                  <c:v>-50</c:v>
                </c:pt>
                <c:pt idx="825">
                  <c:v>-50</c:v>
                </c:pt>
                <c:pt idx="826">
                  <c:v>-50</c:v>
                </c:pt>
                <c:pt idx="827">
                  <c:v>-50</c:v>
                </c:pt>
                <c:pt idx="828">
                  <c:v>-50</c:v>
                </c:pt>
                <c:pt idx="829">
                  <c:v>-50</c:v>
                </c:pt>
                <c:pt idx="830">
                  <c:v>-50</c:v>
                </c:pt>
                <c:pt idx="831">
                  <c:v>-50</c:v>
                </c:pt>
                <c:pt idx="832">
                  <c:v>-50</c:v>
                </c:pt>
                <c:pt idx="833">
                  <c:v>-50</c:v>
                </c:pt>
                <c:pt idx="834">
                  <c:v>-50</c:v>
                </c:pt>
                <c:pt idx="835">
                  <c:v>-50</c:v>
                </c:pt>
                <c:pt idx="836">
                  <c:v>-50</c:v>
                </c:pt>
                <c:pt idx="837">
                  <c:v>-50</c:v>
                </c:pt>
                <c:pt idx="838">
                  <c:v>-50</c:v>
                </c:pt>
                <c:pt idx="839">
                  <c:v>-50</c:v>
                </c:pt>
                <c:pt idx="840">
                  <c:v>-50</c:v>
                </c:pt>
                <c:pt idx="841">
                  <c:v>-50</c:v>
                </c:pt>
                <c:pt idx="842">
                  <c:v>-50</c:v>
                </c:pt>
                <c:pt idx="843">
                  <c:v>-50</c:v>
                </c:pt>
                <c:pt idx="844">
                  <c:v>-50</c:v>
                </c:pt>
                <c:pt idx="845">
                  <c:v>-50</c:v>
                </c:pt>
                <c:pt idx="846">
                  <c:v>-50</c:v>
                </c:pt>
                <c:pt idx="847">
                  <c:v>-50</c:v>
                </c:pt>
                <c:pt idx="848">
                  <c:v>-50</c:v>
                </c:pt>
                <c:pt idx="849">
                  <c:v>-50</c:v>
                </c:pt>
                <c:pt idx="850">
                  <c:v>-50</c:v>
                </c:pt>
                <c:pt idx="851">
                  <c:v>-50</c:v>
                </c:pt>
                <c:pt idx="852">
                  <c:v>-50</c:v>
                </c:pt>
                <c:pt idx="853">
                  <c:v>-50</c:v>
                </c:pt>
                <c:pt idx="854">
                  <c:v>-50</c:v>
                </c:pt>
                <c:pt idx="855">
                  <c:v>-50</c:v>
                </c:pt>
                <c:pt idx="856">
                  <c:v>-50</c:v>
                </c:pt>
                <c:pt idx="857">
                  <c:v>-50</c:v>
                </c:pt>
                <c:pt idx="858">
                  <c:v>-50</c:v>
                </c:pt>
                <c:pt idx="859">
                  <c:v>-50</c:v>
                </c:pt>
                <c:pt idx="860">
                  <c:v>-50</c:v>
                </c:pt>
                <c:pt idx="861">
                  <c:v>-50</c:v>
                </c:pt>
                <c:pt idx="862">
                  <c:v>-50</c:v>
                </c:pt>
                <c:pt idx="863">
                  <c:v>-50</c:v>
                </c:pt>
                <c:pt idx="864">
                  <c:v>-50</c:v>
                </c:pt>
                <c:pt idx="865">
                  <c:v>-50</c:v>
                </c:pt>
                <c:pt idx="866">
                  <c:v>-50</c:v>
                </c:pt>
                <c:pt idx="867">
                  <c:v>-50</c:v>
                </c:pt>
                <c:pt idx="868">
                  <c:v>-50</c:v>
                </c:pt>
                <c:pt idx="869">
                  <c:v>-50</c:v>
                </c:pt>
                <c:pt idx="870">
                  <c:v>-50</c:v>
                </c:pt>
                <c:pt idx="871">
                  <c:v>-50</c:v>
                </c:pt>
                <c:pt idx="872">
                  <c:v>-50</c:v>
                </c:pt>
                <c:pt idx="873">
                  <c:v>-50</c:v>
                </c:pt>
                <c:pt idx="874">
                  <c:v>-50</c:v>
                </c:pt>
                <c:pt idx="875">
                  <c:v>-50</c:v>
                </c:pt>
                <c:pt idx="876">
                  <c:v>-50</c:v>
                </c:pt>
                <c:pt idx="877">
                  <c:v>-50</c:v>
                </c:pt>
                <c:pt idx="878">
                  <c:v>-50</c:v>
                </c:pt>
                <c:pt idx="879">
                  <c:v>-50</c:v>
                </c:pt>
                <c:pt idx="880">
                  <c:v>-50</c:v>
                </c:pt>
                <c:pt idx="881">
                  <c:v>-50</c:v>
                </c:pt>
                <c:pt idx="882">
                  <c:v>-50</c:v>
                </c:pt>
                <c:pt idx="883">
                  <c:v>-50</c:v>
                </c:pt>
                <c:pt idx="884">
                  <c:v>-50</c:v>
                </c:pt>
                <c:pt idx="885">
                  <c:v>-50</c:v>
                </c:pt>
                <c:pt idx="886">
                  <c:v>-50</c:v>
                </c:pt>
                <c:pt idx="887">
                  <c:v>-50</c:v>
                </c:pt>
                <c:pt idx="888">
                  <c:v>-50</c:v>
                </c:pt>
                <c:pt idx="889">
                  <c:v>-50</c:v>
                </c:pt>
                <c:pt idx="890">
                  <c:v>-50</c:v>
                </c:pt>
                <c:pt idx="891">
                  <c:v>-50</c:v>
                </c:pt>
                <c:pt idx="892">
                  <c:v>-50</c:v>
                </c:pt>
                <c:pt idx="893">
                  <c:v>-50</c:v>
                </c:pt>
                <c:pt idx="894">
                  <c:v>-50</c:v>
                </c:pt>
                <c:pt idx="895">
                  <c:v>-50</c:v>
                </c:pt>
                <c:pt idx="896">
                  <c:v>-50</c:v>
                </c:pt>
                <c:pt idx="897">
                  <c:v>-50</c:v>
                </c:pt>
                <c:pt idx="898">
                  <c:v>-50</c:v>
                </c:pt>
                <c:pt idx="899">
                  <c:v>-50</c:v>
                </c:pt>
                <c:pt idx="900">
                  <c:v>-50</c:v>
                </c:pt>
                <c:pt idx="901">
                  <c:v>-50</c:v>
                </c:pt>
                <c:pt idx="902">
                  <c:v>-50</c:v>
                </c:pt>
                <c:pt idx="903">
                  <c:v>-50</c:v>
                </c:pt>
                <c:pt idx="904">
                  <c:v>-50</c:v>
                </c:pt>
                <c:pt idx="905">
                  <c:v>-50</c:v>
                </c:pt>
                <c:pt idx="906">
                  <c:v>-50</c:v>
                </c:pt>
                <c:pt idx="907">
                  <c:v>-50</c:v>
                </c:pt>
                <c:pt idx="908">
                  <c:v>-50</c:v>
                </c:pt>
                <c:pt idx="909">
                  <c:v>-50</c:v>
                </c:pt>
                <c:pt idx="910">
                  <c:v>-50</c:v>
                </c:pt>
                <c:pt idx="911">
                  <c:v>-50</c:v>
                </c:pt>
                <c:pt idx="912">
                  <c:v>-50</c:v>
                </c:pt>
                <c:pt idx="913">
                  <c:v>-50</c:v>
                </c:pt>
                <c:pt idx="914">
                  <c:v>-50</c:v>
                </c:pt>
                <c:pt idx="915">
                  <c:v>-50</c:v>
                </c:pt>
                <c:pt idx="916">
                  <c:v>-50</c:v>
                </c:pt>
                <c:pt idx="917">
                  <c:v>-50</c:v>
                </c:pt>
                <c:pt idx="918">
                  <c:v>-50</c:v>
                </c:pt>
                <c:pt idx="919">
                  <c:v>-50</c:v>
                </c:pt>
                <c:pt idx="920">
                  <c:v>-50</c:v>
                </c:pt>
                <c:pt idx="921">
                  <c:v>-50</c:v>
                </c:pt>
                <c:pt idx="922">
                  <c:v>-50</c:v>
                </c:pt>
                <c:pt idx="923">
                  <c:v>-50</c:v>
                </c:pt>
                <c:pt idx="924">
                  <c:v>-50</c:v>
                </c:pt>
                <c:pt idx="925">
                  <c:v>-50</c:v>
                </c:pt>
                <c:pt idx="926">
                  <c:v>-50</c:v>
                </c:pt>
                <c:pt idx="927">
                  <c:v>-50</c:v>
                </c:pt>
                <c:pt idx="928">
                  <c:v>-50</c:v>
                </c:pt>
                <c:pt idx="929">
                  <c:v>-50</c:v>
                </c:pt>
                <c:pt idx="930">
                  <c:v>-50</c:v>
                </c:pt>
                <c:pt idx="931">
                  <c:v>-50</c:v>
                </c:pt>
                <c:pt idx="932">
                  <c:v>-50</c:v>
                </c:pt>
                <c:pt idx="933">
                  <c:v>-50</c:v>
                </c:pt>
                <c:pt idx="934">
                  <c:v>-50</c:v>
                </c:pt>
                <c:pt idx="935">
                  <c:v>-50</c:v>
                </c:pt>
                <c:pt idx="936">
                  <c:v>-50</c:v>
                </c:pt>
                <c:pt idx="937">
                  <c:v>-50</c:v>
                </c:pt>
                <c:pt idx="938">
                  <c:v>-50</c:v>
                </c:pt>
                <c:pt idx="939">
                  <c:v>-50</c:v>
                </c:pt>
                <c:pt idx="940">
                  <c:v>-50</c:v>
                </c:pt>
                <c:pt idx="941">
                  <c:v>-50</c:v>
                </c:pt>
                <c:pt idx="942">
                  <c:v>-50</c:v>
                </c:pt>
                <c:pt idx="943">
                  <c:v>-50</c:v>
                </c:pt>
                <c:pt idx="944">
                  <c:v>-50</c:v>
                </c:pt>
                <c:pt idx="945">
                  <c:v>-50</c:v>
                </c:pt>
                <c:pt idx="946">
                  <c:v>-50</c:v>
                </c:pt>
                <c:pt idx="947">
                  <c:v>-50</c:v>
                </c:pt>
                <c:pt idx="948">
                  <c:v>-50</c:v>
                </c:pt>
                <c:pt idx="949">
                  <c:v>-50</c:v>
                </c:pt>
                <c:pt idx="950">
                  <c:v>-50</c:v>
                </c:pt>
                <c:pt idx="951">
                  <c:v>-50</c:v>
                </c:pt>
                <c:pt idx="952">
                  <c:v>-50</c:v>
                </c:pt>
                <c:pt idx="953">
                  <c:v>-50</c:v>
                </c:pt>
                <c:pt idx="954">
                  <c:v>-50</c:v>
                </c:pt>
                <c:pt idx="955">
                  <c:v>-50</c:v>
                </c:pt>
                <c:pt idx="956">
                  <c:v>-50</c:v>
                </c:pt>
                <c:pt idx="957">
                  <c:v>-50</c:v>
                </c:pt>
                <c:pt idx="958">
                  <c:v>-50</c:v>
                </c:pt>
                <c:pt idx="959">
                  <c:v>-50</c:v>
                </c:pt>
                <c:pt idx="960">
                  <c:v>-50</c:v>
                </c:pt>
                <c:pt idx="961">
                  <c:v>-50</c:v>
                </c:pt>
                <c:pt idx="962">
                  <c:v>-50</c:v>
                </c:pt>
                <c:pt idx="963">
                  <c:v>-50</c:v>
                </c:pt>
                <c:pt idx="964">
                  <c:v>-50</c:v>
                </c:pt>
                <c:pt idx="965">
                  <c:v>-50</c:v>
                </c:pt>
                <c:pt idx="966">
                  <c:v>-50</c:v>
                </c:pt>
                <c:pt idx="967">
                  <c:v>-50</c:v>
                </c:pt>
                <c:pt idx="968">
                  <c:v>-50</c:v>
                </c:pt>
                <c:pt idx="969">
                  <c:v>-50</c:v>
                </c:pt>
                <c:pt idx="970">
                  <c:v>-50</c:v>
                </c:pt>
                <c:pt idx="971">
                  <c:v>-50</c:v>
                </c:pt>
                <c:pt idx="972">
                  <c:v>-50</c:v>
                </c:pt>
                <c:pt idx="973">
                  <c:v>-50</c:v>
                </c:pt>
                <c:pt idx="974">
                  <c:v>-50</c:v>
                </c:pt>
                <c:pt idx="975">
                  <c:v>-50</c:v>
                </c:pt>
                <c:pt idx="976">
                  <c:v>-50</c:v>
                </c:pt>
                <c:pt idx="977">
                  <c:v>-50</c:v>
                </c:pt>
                <c:pt idx="978">
                  <c:v>-50</c:v>
                </c:pt>
                <c:pt idx="979">
                  <c:v>-50</c:v>
                </c:pt>
                <c:pt idx="980">
                  <c:v>-50</c:v>
                </c:pt>
                <c:pt idx="981">
                  <c:v>-50</c:v>
                </c:pt>
                <c:pt idx="982">
                  <c:v>-50</c:v>
                </c:pt>
                <c:pt idx="983">
                  <c:v>-50</c:v>
                </c:pt>
                <c:pt idx="984">
                  <c:v>-50</c:v>
                </c:pt>
                <c:pt idx="985">
                  <c:v>-50</c:v>
                </c:pt>
                <c:pt idx="986">
                  <c:v>-50</c:v>
                </c:pt>
                <c:pt idx="987">
                  <c:v>-50</c:v>
                </c:pt>
                <c:pt idx="988">
                  <c:v>-50</c:v>
                </c:pt>
                <c:pt idx="989">
                  <c:v>-50</c:v>
                </c:pt>
                <c:pt idx="990">
                  <c:v>-50</c:v>
                </c:pt>
                <c:pt idx="991">
                  <c:v>-50</c:v>
                </c:pt>
                <c:pt idx="992">
                  <c:v>-50</c:v>
                </c:pt>
                <c:pt idx="993">
                  <c:v>-50</c:v>
                </c:pt>
                <c:pt idx="994">
                  <c:v>-50</c:v>
                </c:pt>
                <c:pt idx="995">
                  <c:v>-50</c:v>
                </c:pt>
                <c:pt idx="996">
                  <c:v>-50</c:v>
                </c:pt>
                <c:pt idx="997">
                  <c:v>-50</c:v>
                </c:pt>
                <c:pt idx="998">
                  <c:v>-50</c:v>
                </c:pt>
                <c:pt idx="999">
                  <c:v>-50</c:v>
                </c:pt>
                <c:pt idx="1000">
                  <c:v>-50</c:v>
                </c:pt>
                <c:pt idx="1001">
                  <c:v>-50</c:v>
                </c:pt>
                <c:pt idx="1002">
                  <c:v>-50</c:v>
                </c:pt>
                <c:pt idx="1003">
                  <c:v>-50</c:v>
                </c:pt>
                <c:pt idx="1004">
                  <c:v>-50</c:v>
                </c:pt>
                <c:pt idx="1005">
                  <c:v>-50</c:v>
                </c:pt>
                <c:pt idx="1006">
                  <c:v>-50</c:v>
                </c:pt>
                <c:pt idx="1007">
                  <c:v>-50</c:v>
                </c:pt>
                <c:pt idx="1008">
                  <c:v>-50</c:v>
                </c:pt>
                <c:pt idx="1009">
                  <c:v>-50</c:v>
                </c:pt>
                <c:pt idx="1010">
                  <c:v>-50</c:v>
                </c:pt>
                <c:pt idx="1011">
                  <c:v>-50</c:v>
                </c:pt>
                <c:pt idx="1012">
                  <c:v>-50</c:v>
                </c:pt>
                <c:pt idx="1013">
                  <c:v>-50</c:v>
                </c:pt>
                <c:pt idx="1014">
                  <c:v>-50</c:v>
                </c:pt>
                <c:pt idx="1015">
                  <c:v>-50</c:v>
                </c:pt>
                <c:pt idx="1016">
                  <c:v>-50</c:v>
                </c:pt>
                <c:pt idx="1017">
                  <c:v>-50</c:v>
                </c:pt>
                <c:pt idx="1018">
                  <c:v>-50</c:v>
                </c:pt>
                <c:pt idx="1019">
                  <c:v>-50</c:v>
                </c:pt>
                <c:pt idx="1020">
                  <c:v>-50</c:v>
                </c:pt>
                <c:pt idx="1021">
                  <c:v>-50</c:v>
                </c:pt>
                <c:pt idx="1022">
                  <c:v>-50</c:v>
                </c:pt>
                <c:pt idx="1023">
                  <c:v>-50</c:v>
                </c:pt>
                <c:pt idx="1024">
                  <c:v>-50</c:v>
                </c:pt>
                <c:pt idx="1025">
                  <c:v>-50</c:v>
                </c:pt>
                <c:pt idx="1026">
                  <c:v>-50</c:v>
                </c:pt>
                <c:pt idx="1027">
                  <c:v>-50</c:v>
                </c:pt>
                <c:pt idx="1028">
                  <c:v>-50</c:v>
                </c:pt>
                <c:pt idx="1029">
                  <c:v>-50</c:v>
                </c:pt>
                <c:pt idx="1030">
                  <c:v>-50</c:v>
                </c:pt>
                <c:pt idx="1031">
                  <c:v>-50</c:v>
                </c:pt>
                <c:pt idx="1032">
                  <c:v>-50</c:v>
                </c:pt>
                <c:pt idx="1033">
                  <c:v>-50</c:v>
                </c:pt>
                <c:pt idx="1034">
                  <c:v>-50</c:v>
                </c:pt>
                <c:pt idx="1035">
                  <c:v>-50</c:v>
                </c:pt>
                <c:pt idx="1036">
                  <c:v>-50</c:v>
                </c:pt>
                <c:pt idx="1037">
                  <c:v>-50</c:v>
                </c:pt>
                <c:pt idx="1038">
                  <c:v>-50</c:v>
                </c:pt>
                <c:pt idx="1039">
                  <c:v>-50</c:v>
                </c:pt>
                <c:pt idx="1040">
                  <c:v>-50</c:v>
                </c:pt>
                <c:pt idx="1041">
                  <c:v>-50</c:v>
                </c:pt>
                <c:pt idx="1042">
                  <c:v>-50</c:v>
                </c:pt>
                <c:pt idx="1043">
                  <c:v>-50</c:v>
                </c:pt>
                <c:pt idx="1044">
                  <c:v>-50</c:v>
                </c:pt>
                <c:pt idx="1045">
                  <c:v>-50</c:v>
                </c:pt>
                <c:pt idx="1046">
                  <c:v>-50</c:v>
                </c:pt>
                <c:pt idx="1047">
                  <c:v>-50</c:v>
                </c:pt>
                <c:pt idx="1048">
                  <c:v>-50</c:v>
                </c:pt>
                <c:pt idx="1049">
                  <c:v>-50</c:v>
                </c:pt>
                <c:pt idx="1050">
                  <c:v>-50</c:v>
                </c:pt>
                <c:pt idx="1051">
                  <c:v>-50</c:v>
                </c:pt>
                <c:pt idx="1052">
                  <c:v>-50</c:v>
                </c:pt>
                <c:pt idx="1053">
                  <c:v>-50</c:v>
                </c:pt>
                <c:pt idx="1054">
                  <c:v>-50</c:v>
                </c:pt>
                <c:pt idx="1055">
                  <c:v>-50</c:v>
                </c:pt>
                <c:pt idx="1056">
                  <c:v>-50</c:v>
                </c:pt>
                <c:pt idx="1057">
                  <c:v>-50</c:v>
                </c:pt>
                <c:pt idx="1058">
                  <c:v>-50</c:v>
                </c:pt>
                <c:pt idx="1059">
                  <c:v>-50</c:v>
                </c:pt>
                <c:pt idx="1060">
                  <c:v>-50</c:v>
                </c:pt>
                <c:pt idx="1061">
                  <c:v>-50</c:v>
                </c:pt>
                <c:pt idx="1062">
                  <c:v>-50</c:v>
                </c:pt>
                <c:pt idx="1063">
                  <c:v>-50</c:v>
                </c:pt>
                <c:pt idx="1064">
                  <c:v>-50</c:v>
                </c:pt>
                <c:pt idx="1065">
                  <c:v>-50</c:v>
                </c:pt>
                <c:pt idx="1066">
                  <c:v>-50</c:v>
                </c:pt>
                <c:pt idx="1067">
                  <c:v>-50</c:v>
                </c:pt>
                <c:pt idx="1068">
                  <c:v>-50</c:v>
                </c:pt>
                <c:pt idx="1069">
                  <c:v>-50</c:v>
                </c:pt>
                <c:pt idx="1070">
                  <c:v>-50</c:v>
                </c:pt>
                <c:pt idx="1071">
                  <c:v>-50</c:v>
                </c:pt>
                <c:pt idx="1072">
                  <c:v>-50</c:v>
                </c:pt>
                <c:pt idx="1073">
                  <c:v>-50</c:v>
                </c:pt>
                <c:pt idx="1074">
                  <c:v>-50</c:v>
                </c:pt>
                <c:pt idx="1075">
                  <c:v>-50</c:v>
                </c:pt>
                <c:pt idx="1076">
                  <c:v>-50</c:v>
                </c:pt>
                <c:pt idx="1077">
                  <c:v>-50</c:v>
                </c:pt>
                <c:pt idx="1078">
                  <c:v>-50</c:v>
                </c:pt>
                <c:pt idx="1079">
                  <c:v>-50</c:v>
                </c:pt>
                <c:pt idx="1080">
                  <c:v>-50</c:v>
                </c:pt>
                <c:pt idx="1081">
                  <c:v>-50</c:v>
                </c:pt>
                <c:pt idx="1082">
                  <c:v>-50</c:v>
                </c:pt>
                <c:pt idx="1083">
                  <c:v>-50</c:v>
                </c:pt>
                <c:pt idx="1084">
                  <c:v>-50</c:v>
                </c:pt>
                <c:pt idx="1085">
                  <c:v>-50</c:v>
                </c:pt>
                <c:pt idx="1086">
                  <c:v>-50</c:v>
                </c:pt>
                <c:pt idx="1087">
                  <c:v>-50</c:v>
                </c:pt>
                <c:pt idx="1088">
                  <c:v>-50</c:v>
                </c:pt>
                <c:pt idx="1089">
                  <c:v>-50</c:v>
                </c:pt>
                <c:pt idx="1090">
                  <c:v>-50</c:v>
                </c:pt>
                <c:pt idx="1091">
                  <c:v>-50</c:v>
                </c:pt>
                <c:pt idx="1092">
                  <c:v>-50</c:v>
                </c:pt>
                <c:pt idx="1093">
                  <c:v>-50</c:v>
                </c:pt>
                <c:pt idx="1094">
                  <c:v>-50</c:v>
                </c:pt>
                <c:pt idx="1095">
                  <c:v>-50</c:v>
                </c:pt>
                <c:pt idx="1096">
                  <c:v>-50</c:v>
                </c:pt>
                <c:pt idx="1097">
                  <c:v>-50</c:v>
                </c:pt>
                <c:pt idx="1098">
                  <c:v>-50</c:v>
                </c:pt>
                <c:pt idx="1099">
                  <c:v>-50</c:v>
                </c:pt>
                <c:pt idx="1100">
                  <c:v>-50</c:v>
                </c:pt>
                <c:pt idx="1101">
                  <c:v>-50</c:v>
                </c:pt>
                <c:pt idx="1102">
                  <c:v>-50</c:v>
                </c:pt>
                <c:pt idx="1103">
                  <c:v>-50</c:v>
                </c:pt>
                <c:pt idx="1104">
                  <c:v>-50</c:v>
                </c:pt>
                <c:pt idx="1105">
                  <c:v>-50</c:v>
                </c:pt>
                <c:pt idx="1106">
                  <c:v>-50</c:v>
                </c:pt>
                <c:pt idx="1107">
                  <c:v>-50</c:v>
                </c:pt>
                <c:pt idx="1108">
                  <c:v>-50</c:v>
                </c:pt>
                <c:pt idx="1109">
                  <c:v>-50</c:v>
                </c:pt>
                <c:pt idx="1110">
                  <c:v>-50</c:v>
                </c:pt>
                <c:pt idx="1111">
                  <c:v>-50</c:v>
                </c:pt>
                <c:pt idx="1112">
                  <c:v>-50</c:v>
                </c:pt>
                <c:pt idx="1113">
                  <c:v>-50</c:v>
                </c:pt>
                <c:pt idx="1114">
                  <c:v>-50</c:v>
                </c:pt>
                <c:pt idx="1115">
                  <c:v>-50</c:v>
                </c:pt>
                <c:pt idx="1116">
                  <c:v>-50</c:v>
                </c:pt>
                <c:pt idx="1117">
                  <c:v>-50</c:v>
                </c:pt>
                <c:pt idx="1118">
                  <c:v>-50</c:v>
                </c:pt>
                <c:pt idx="1119">
                  <c:v>-50</c:v>
                </c:pt>
                <c:pt idx="1120">
                  <c:v>-50</c:v>
                </c:pt>
                <c:pt idx="1121">
                  <c:v>-50</c:v>
                </c:pt>
                <c:pt idx="1122">
                  <c:v>-50</c:v>
                </c:pt>
                <c:pt idx="1123">
                  <c:v>-50</c:v>
                </c:pt>
                <c:pt idx="1124">
                  <c:v>-50</c:v>
                </c:pt>
                <c:pt idx="1125">
                  <c:v>-50</c:v>
                </c:pt>
                <c:pt idx="1126">
                  <c:v>-50</c:v>
                </c:pt>
                <c:pt idx="1127">
                  <c:v>-50</c:v>
                </c:pt>
                <c:pt idx="1128">
                  <c:v>-50</c:v>
                </c:pt>
                <c:pt idx="1129">
                  <c:v>-50</c:v>
                </c:pt>
                <c:pt idx="1130">
                  <c:v>-50</c:v>
                </c:pt>
                <c:pt idx="1131">
                  <c:v>-50</c:v>
                </c:pt>
                <c:pt idx="1132">
                  <c:v>-50</c:v>
                </c:pt>
                <c:pt idx="1133">
                  <c:v>-50</c:v>
                </c:pt>
                <c:pt idx="1134">
                  <c:v>-50</c:v>
                </c:pt>
                <c:pt idx="1135">
                  <c:v>-50</c:v>
                </c:pt>
                <c:pt idx="1136">
                  <c:v>-50</c:v>
                </c:pt>
                <c:pt idx="1137">
                  <c:v>-50</c:v>
                </c:pt>
                <c:pt idx="1138">
                  <c:v>-50</c:v>
                </c:pt>
                <c:pt idx="1139">
                  <c:v>-50</c:v>
                </c:pt>
                <c:pt idx="1140">
                  <c:v>-50</c:v>
                </c:pt>
                <c:pt idx="1141">
                  <c:v>-50</c:v>
                </c:pt>
                <c:pt idx="1142">
                  <c:v>-50</c:v>
                </c:pt>
                <c:pt idx="1143">
                  <c:v>-50</c:v>
                </c:pt>
                <c:pt idx="1144">
                  <c:v>-50</c:v>
                </c:pt>
                <c:pt idx="1145">
                  <c:v>-50</c:v>
                </c:pt>
                <c:pt idx="1146">
                  <c:v>-50</c:v>
                </c:pt>
                <c:pt idx="1147">
                  <c:v>-50</c:v>
                </c:pt>
                <c:pt idx="1148">
                  <c:v>-50</c:v>
                </c:pt>
                <c:pt idx="1149">
                  <c:v>-50</c:v>
                </c:pt>
                <c:pt idx="1150">
                  <c:v>-50</c:v>
                </c:pt>
                <c:pt idx="1151">
                  <c:v>-50</c:v>
                </c:pt>
                <c:pt idx="1152">
                  <c:v>-50</c:v>
                </c:pt>
                <c:pt idx="1153">
                  <c:v>-50</c:v>
                </c:pt>
                <c:pt idx="1154">
                  <c:v>-50</c:v>
                </c:pt>
                <c:pt idx="1155">
                  <c:v>-50</c:v>
                </c:pt>
                <c:pt idx="1156">
                  <c:v>-50</c:v>
                </c:pt>
                <c:pt idx="1157">
                  <c:v>-50</c:v>
                </c:pt>
                <c:pt idx="1158">
                  <c:v>-50</c:v>
                </c:pt>
                <c:pt idx="1159">
                  <c:v>-50</c:v>
                </c:pt>
                <c:pt idx="1160">
                  <c:v>-50</c:v>
                </c:pt>
                <c:pt idx="1161">
                  <c:v>-50</c:v>
                </c:pt>
                <c:pt idx="1162">
                  <c:v>-50</c:v>
                </c:pt>
                <c:pt idx="1163">
                  <c:v>-50</c:v>
                </c:pt>
                <c:pt idx="1164">
                  <c:v>-50</c:v>
                </c:pt>
                <c:pt idx="1165">
                  <c:v>-50</c:v>
                </c:pt>
                <c:pt idx="1166">
                  <c:v>-50</c:v>
                </c:pt>
                <c:pt idx="1167">
                  <c:v>-50</c:v>
                </c:pt>
                <c:pt idx="1168">
                  <c:v>-50</c:v>
                </c:pt>
                <c:pt idx="1169">
                  <c:v>-50</c:v>
                </c:pt>
                <c:pt idx="1170">
                  <c:v>-50</c:v>
                </c:pt>
                <c:pt idx="1171">
                  <c:v>-50</c:v>
                </c:pt>
                <c:pt idx="1172">
                  <c:v>-50</c:v>
                </c:pt>
                <c:pt idx="1173">
                  <c:v>-50</c:v>
                </c:pt>
                <c:pt idx="1174">
                  <c:v>-50</c:v>
                </c:pt>
                <c:pt idx="1175">
                  <c:v>-50</c:v>
                </c:pt>
                <c:pt idx="1176">
                  <c:v>-50</c:v>
                </c:pt>
                <c:pt idx="1177">
                  <c:v>-50</c:v>
                </c:pt>
                <c:pt idx="1178">
                  <c:v>-50</c:v>
                </c:pt>
                <c:pt idx="1179">
                  <c:v>-50</c:v>
                </c:pt>
                <c:pt idx="1180">
                  <c:v>-50</c:v>
                </c:pt>
                <c:pt idx="1181">
                  <c:v>-50</c:v>
                </c:pt>
                <c:pt idx="1182">
                  <c:v>-50</c:v>
                </c:pt>
                <c:pt idx="1183">
                  <c:v>-50</c:v>
                </c:pt>
                <c:pt idx="1184">
                  <c:v>-50</c:v>
                </c:pt>
                <c:pt idx="1185">
                  <c:v>-50</c:v>
                </c:pt>
                <c:pt idx="1186">
                  <c:v>-50</c:v>
                </c:pt>
                <c:pt idx="1187">
                  <c:v>-50</c:v>
                </c:pt>
                <c:pt idx="1188">
                  <c:v>-50</c:v>
                </c:pt>
                <c:pt idx="1189">
                  <c:v>-50</c:v>
                </c:pt>
                <c:pt idx="1190">
                  <c:v>-50</c:v>
                </c:pt>
                <c:pt idx="1191">
                  <c:v>-50</c:v>
                </c:pt>
                <c:pt idx="1192">
                  <c:v>-50</c:v>
                </c:pt>
                <c:pt idx="1193">
                  <c:v>-50</c:v>
                </c:pt>
                <c:pt idx="1194">
                  <c:v>-50</c:v>
                </c:pt>
                <c:pt idx="1195">
                  <c:v>-50</c:v>
                </c:pt>
                <c:pt idx="1196">
                  <c:v>-50</c:v>
                </c:pt>
                <c:pt idx="1197">
                  <c:v>-50</c:v>
                </c:pt>
                <c:pt idx="1198">
                  <c:v>-50</c:v>
                </c:pt>
                <c:pt idx="1199">
                  <c:v>-50</c:v>
                </c:pt>
                <c:pt idx="1200">
                  <c:v>-50</c:v>
                </c:pt>
                <c:pt idx="1201">
                  <c:v>-50</c:v>
                </c:pt>
                <c:pt idx="1202">
                  <c:v>-50</c:v>
                </c:pt>
                <c:pt idx="1203">
                  <c:v>-50</c:v>
                </c:pt>
                <c:pt idx="1204">
                  <c:v>-50</c:v>
                </c:pt>
                <c:pt idx="1205">
                  <c:v>-50</c:v>
                </c:pt>
                <c:pt idx="1206">
                  <c:v>-50</c:v>
                </c:pt>
                <c:pt idx="1207">
                  <c:v>-50</c:v>
                </c:pt>
                <c:pt idx="1208">
                  <c:v>-50</c:v>
                </c:pt>
                <c:pt idx="1209">
                  <c:v>-50</c:v>
                </c:pt>
                <c:pt idx="1210">
                  <c:v>-50</c:v>
                </c:pt>
                <c:pt idx="1211">
                  <c:v>-50</c:v>
                </c:pt>
                <c:pt idx="1212">
                  <c:v>-50</c:v>
                </c:pt>
                <c:pt idx="1213">
                  <c:v>-50</c:v>
                </c:pt>
                <c:pt idx="1214">
                  <c:v>-50</c:v>
                </c:pt>
                <c:pt idx="1215">
                  <c:v>-50</c:v>
                </c:pt>
                <c:pt idx="1216">
                  <c:v>-50</c:v>
                </c:pt>
                <c:pt idx="1217">
                  <c:v>-50</c:v>
                </c:pt>
                <c:pt idx="1218">
                  <c:v>-50</c:v>
                </c:pt>
                <c:pt idx="1219">
                  <c:v>-50</c:v>
                </c:pt>
                <c:pt idx="1220">
                  <c:v>-50</c:v>
                </c:pt>
                <c:pt idx="1221">
                  <c:v>-50</c:v>
                </c:pt>
                <c:pt idx="1222">
                  <c:v>-50</c:v>
                </c:pt>
                <c:pt idx="1223">
                  <c:v>-50</c:v>
                </c:pt>
                <c:pt idx="1224">
                  <c:v>-50</c:v>
                </c:pt>
                <c:pt idx="1225">
                  <c:v>-50</c:v>
                </c:pt>
                <c:pt idx="1226">
                  <c:v>-50</c:v>
                </c:pt>
                <c:pt idx="1227">
                  <c:v>-50</c:v>
                </c:pt>
                <c:pt idx="1228">
                  <c:v>-50</c:v>
                </c:pt>
                <c:pt idx="1229">
                  <c:v>-50</c:v>
                </c:pt>
                <c:pt idx="1230">
                  <c:v>-50</c:v>
                </c:pt>
                <c:pt idx="1231">
                  <c:v>-50</c:v>
                </c:pt>
                <c:pt idx="1232">
                  <c:v>-50</c:v>
                </c:pt>
                <c:pt idx="1233">
                  <c:v>-50</c:v>
                </c:pt>
                <c:pt idx="1234">
                  <c:v>-50</c:v>
                </c:pt>
                <c:pt idx="1235">
                  <c:v>-50</c:v>
                </c:pt>
                <c:pt idx="1236">
                  <c:v>-50</c:v>
                </c:pt>
                <c:pt idx="1237">
                  <c:v>-50</c:v>
                </c:pt>
                <c:pt idx="1238">
                  <c:v>-50</c:v>
                </c:pt>
                <c:pt idx="1239">
                  <c:v>-50</c:v>
                </c:pt>
                <c:pt idx="1240">
                  <c:v>-50</c:v>
                </c:pt>
                <c:pt idx="1241">
                  <c:v>-50</c:v>
                </c:pt>
                <c:pt idx="1242">
                  <c:v>-50</c:v>
                </c:pt>
                <c:pt idx="1243">
                  <c:v>-50</c:v>
                </c:pt>
                <c:pt idx="1244">
                  <c:v>-50</c:v>
                </c:pt>
                <c:pt idx="1245">
                  <c:v>-50</c:v>
                </c:pt>
                <c:pt idx="1246">
                  <c:v>-50</c:v>
                </c:pt>
                <c:pt idx="1247">
                  <c:v>-50</c:v>
                </c:pt>
                <c:pt idx="1248">
                  <c:v>-50</c:v>
                </c:pt>
                <c:pt idx="1249">
                  <c:v>-50</c:v>
                </c:pt>
                <c:pt idx="1250">
                  <c:v>-50</c:v>
                </c:pt>
                <c:pt idx="1251">
                  <c:v>-50</c:v>
                </c:pt>
                <c:pt idx="1252">
                  <c:v>-50</c:v>
                </c:pt>
                <c:pt idx="1253">
                  <c:v>-50</c:v>
                </c:pt>
                <c:pt idx="1254">
                  <c:v>-50</c:v>
                </c:pt>
                <c:pt idx="1255">
                  <c:v>-50</c:v>
                </c:pt>
                <c:pt idx="1256">
                  <c:v>-50</c:v>
                </c:pt>
                <c:pt idx="1257">
                  <c:v>-50</c:v>
                </c:pt>
                <c:pt idx="1258">
                  <c:v>-50</c:v>
                </c:pt>
                <c:pt idx="1259">
                  <c:v>-50</c:v>
                </c:pt>
                <c:pt idx="1260">
                  <c:v>-50</c:v>
                </c:pt>
                <c:pt idx="1261">
                  <c:v>-50</c:v>
                </c:pt>
                <c:pt idx="1262">
                  <c:v>-50</c:v>
                </c:pt>
                <c:pt idx="1263">
                  <c:v>-50</c:v>
                </c:pt>
                <c:pt idx="1264">
                  <c:v>-50</c:v>
                </c:pt>
                <c:pt idx="1265">
                  <c:v>-50</c:v>
                </c:pt>
                <c:pt idx="1266">
                  <c:v>-50</c:v>
                </c:pt>
                <c:pt idx="1267">
                  <c:v>-50</c:v>
                </c:pt>
                <c:pt idx="1268">
                  <c:v>-50</c:v>
                </c:pt>
                <c:pt idx="1269">
                  <c:v>-50</c:v>
                </c:pt>
                <c:pt idx="1270">
                  <c:v>-50</c:v>
                </c:pt>
                <c:pt idx="1271">
                  <c:v>-50</c:v>
                </c:pt>
                <c:pt idx="1272">
                  <c:v>-50</c:v>
                </c:pt>
                <c:pt idx="1273">
                  <c:v>-50</c:v>
                </c:pt>
                <c:pt idx="1274">
                  <c:v>-50</c:v>
                </c:pt>
                <c:pt idx="1275">
                  <c:v>-50</c:v>
                </c:pt>
                <c:pt idx="1276">
                  <c:v>-50</c:v>
                </c:pt>
                <c:pt idx="1277">
                  <c:v>-50</c:v>
                </c:pt>
                <c:pt idx="1278">
                  <c:v>-50</c:v>
                </c:pt>
                <c:pt idx="1279">
                  <c:v>-50</c:v>
                </c:pt>
                <c:pt idx="1280">
                  <c:v>-50</c:v>
                </c:pt>
                <c:pt idx="1281">
                  <c:v>-50</c:v>
                </c:pt>
                <c:pt idx="1282">
                  <c:v>-50</c:v>
                </c:pt>
                <c:pt idx="1283">
                  <c:v>-50</c:v>
                </c:pt>
                <c:pt idx="1284">
                  <c:v>-50</c:v>
                </c:pt>
                <c:pt idx="1285">
                  <c:v>-50</c:v>
                </c:pt>
                <c:pt idx="1286">
                  <c:v>-50</c:v>
                </c:pt>
                <c:pt idx="1287">
                  <c:v>-50</c:v>
                </c:pt>
                <c:pt idx="1288">
                  <c:v>-50</c:v>
                </c:pt>
                <c:pt idx="1289">
                  <c:v>-50</c:v>
                </c:pt>
                <c:pt idx="1290">
                  <c:v>-50</c:v>
                </c:pt>
                <c:pt idx="1291">
                  <c:v>-50</c:v>
                </c:pt>
                <c:pt idx="1292">
                  <c:v>-50</c:v>
                </c:pt>
                <c:pt idx="1293">
                  <c:v>-50</c:v>
                </c:pt>
                <c:pt idx="1294">
                  <c:v>-50</c:v>
                </c:pt>
                <c:pt idx="1295">
                  <c:v>-50</c:v>
                </c:pt>
                <c:pt idx="1296">
                  <c:v>-50</c:v>
                </c:pt>
                <c:pt idx="1297">
                  <c:v>-50</c:v>
                </c:pt>
                <c:pt idx="1298">
                  <c:v>-50</c:v>
                </c:pt>
                <c:pt idx="1299">
                  <c:v>-50</c:v>
                </c:pt>
                <c:pt idx="1300">
                  <c:v>-50</c:v>
                </c:pt>
                <c:pt idx="1301">
                  <c:v>-50</c:v>
                </c:pt>
                <c:pt idx="1302">
                  <c:v>-50</c:v>
                </c:pt>
                <c:pt idx="1303">
                  <c:v>-50</c:v>
                </c:pt>
                <c:pt idx="1304">
                  <c:v>-50</c:v>
                </c:pt>
                <c:pt idx="1305">
                  <c:v>-50</c:v>
                </c:pt>
                <c:pt idx="1306">
                  <c:v>-50</c:v>
                </c:pt>
                <c:pt idx="1307">
                  <c:v>-50</c:v>
                </c:pt>
                <c:pt idx="1308">
                  <c:v>-50</c:v>
                </c:pt>
                <c:pt idx="1309">
                  <c:v>-50</c:v>
                </c:pt>
                <c:pt idx="1310">
                  <c:v>-50</c:v>
                </c:pt>
                <c:pt idx="1311">
                  <c:v>-50</c:v>
                </c:pt>
                <c:pt idx="1312">
                  <c:v>-50</c:v>
                </c:pt>
                <c:pt idx="1313">
                  <c:v>-50</c:v>
                </c:pt>
                <c:pt idx="1314">
                  <c:v>-50</c:v>
                </c:pt>
                <c:pt idx="1315">
                  <c:v>-50</c:v>
                </c:pt>
                <c:pt idx="1316">
                  <c:v>-50</c:v>
                </c:pt>
                <c:pt idx="1317">
                  <c:v>-50</c:v>
                </c:pt>
                <c:pt idx="1318">
                  <c:v>-50</c:v>
                </c:pt>
                <c:pt idx="1319">
                  <c:v>-50</c:v>
                </c:pt>
                <c:pt idx="1320">
                  <c:v>-50</c:v>
                </c:pt>
                <c:pt idx="1321">
                  <c:v>-50</c:v>
                </c:pt>
                <c:pt idx="1322">
                  <c:v>-50</c:v>
                </c:pt>
                <c:pt idx="1323">
                  <c:v>-50</c:v>
                </c:pt>
                <c:pt idx="1324">
                  <c:v>-50</c:v>
                </c:pt>
                <c:pt idx="1325">
                  <c:v>-50</c:v>
                </c:pt>
                <c:pt idx="1326">
                  <c:v>-50</c:v>
                </c:pt>
                <c:pt idx="1327">
                  <c:v>-50</c:v>
                </c:pt>
                <c:pt idx="1328">
                  <c:v>-50</c:v>
                </c:pt>
                <c:pt idx="1329">
                  <c:v>-50</c:v>
                </c:pt>
                <c:pt idx="1330">
                  <c:v>-50</c:v>
                </c:pt>
                <c:pt idx="1331">
                  <c:v>-50</c:v>
                </c:pt>
                <c:pt idx="1332">
                  <c:v>-50</c:v>
                </c:pt>
                <c:pt idx="1333">
                  <c:v>-50</c:v>
                </c:pt>
                <c:pt idx="1334">
                  <c:v>-50</c:v>
                </c:pt>
                <c:pt idx="1335">
                  <c:v>-50</c:v>
                </c:pt>
                <c:pt idx="1336">
                  <c:v>-50</c:v>
                </c:pt>
                <c:pt idx="1337">
                  <c:v>-50</c:v>
                </c:pt>
                <c:pt idx="1338">
                  <c:v>-50</c:v>
                </c:pt>
                <c:pt idx="1339">
                  <c:v>-50</c:v>
                </c:pt>
                <c:pt idx="1340">
                  <c:v>-50</c:v>
                </c:pt>
                <c:pt idx="1341">
                  <c:v>-50</c:v>
                </c:pt>
                <c:pt idx="1342">
                  <c:v>-50</c:v>
                </c:pt>
                <c:pt idx="1343">
                  <c:v>-50</c:v>
                </c:pt>
                <c:pt idx="1344">
                  <c:v>-50</c:v>
                </c:pt>
                <c:pt idx="1345">
                  <c:v>-50</c:v>
                </c:pt>
                <c:pt idx="1346">
                  <c:v>-50</c:v>
                </c:pt>
                <c:pt idx="1347">
                  <c:v>-50</c:v>
                </c:pt>
                <c:pt idx="1348">
                  <c:v>-50</c:v>
                </c:pt>
                <c:pt idx="1349">
                  <c:v>-50</c:v>
                </c:pt>
                <c:pt idx="1350">
                  <c:v>-50</c:v>
                </c:pt>
                <c:pt idx="1351">
                  <c:v>-50</c:v>
                </c:pt>
                <c:pt idx="1352">
                  <c:v>-50</c:v>
                </c:pt>
                <c:pt idx="1353">
                  <c:v>-50</c:v>
                </c:pt>
                <c:pt idx="1354">
                  <c:v>-50</c:v>
                </c:pt>
                <c:pt idx="1355">
                  <c:v>-50</c:v>
                </c:pt>
                <c:pt idx="1356">
                  <c:v>-50</c:v>
                </c:pt>
                <c:pt idx="1357">
                  <c:v>-50</c:v>
                </c:pt>
                <c:pt idx="1358">
                  <c:v>-50</c:v>
                </c:pt>
                <c:pt idx="1359">
                  <c:v>-50</c:v>
                </c:pt>
                <c:pt idx="1360">
                  <c:v>-50</c:v>
                </c:pt>
                <c:pt idx="1361">
                  <c:v>-50</c:v>
                </c:pt>
                <c:pt idx="1362">
                  <c:v>-50</c:v>
                </c:pt>
                <c:pt idx="1363">
                  <c:v>-50</c:v>
                </c:pt>
                <c:pt idx="1364">
                  <c:v>-50</c:v>
                </c:pt>
                <c:pt idx="1365">
                  <c:v>-50</c:v>
                </c:pt>
                <c:pt idx="1366">
                  <c:v>-50</c:v>
                </c:pt>
                <c:pt idx="1367">
                  <c:v>-50</c:v>
                </c:pt>
                <c:pt idx="1368">
                  <c:v>-50</c:v>
                </c:pt>
                <c:pt idx="1369">
                  <c:v>-50</c:v>
                </c:pt>
                <c:pt idx="1370">
                  <c:v>-50</c:v>
                </c:pt>
                <c:pt idx="1371">
                  <c:v>-50</c:v>
                </c:pt>
                <c:pt idx="1372">
                  <c:v>-50</c:v>
                </c:pt>
                <c:pt idx="1373">
                  <c:v>-50</c:v>
                </c:pt>
                <c:pt idx="1374">
                  <c:v>-50</c:v>
                </c:pt>
                <c:pt idx="1375">
                  <c:v>-50</c:v>
                </c:pt>
                <c:pt idx="1376">
                  <c:v>-50</c:v>
                </c:pt>
                <c:pt idx="1377">
                  <c:v>-50</c:v>
                </c:pt>
                <c:pt idx="1378">
                  <c:v>-50</c:v>
                </c:pt>
                <c:pt idx="1379">
                  <c:v>-50</c:v>
                </c:pt>
                <c:pt idx="1380">
                  <c:v>-50</c:v>
                </c:pt>
                <c:pt idx="1381">
                  <c:v>-50</c:v>
                </c:pt>
                <c:pt idx="1382">
                  <c:v>-50</c:v>
                </c:pt>
                <c:pt idx="1383">
                  <c:v>-50</c:v>
                </c:pt>
                <c:pt idx="1384">
                  <c:v>-50</c:v>
                </c:pt>
                <c:pt idx="1385">
                  <c:v>-50</c:v>
                </c:pt>
                <c:pt idx="1386">
                  <c:v>-50</c:v>
                </c:pt>
                <c:pt idx="1387">
                  <c:v>-50</c:v>
                </c:pt>
                <c:pt idx="1388">
                  <c:v>-50</c:v>
                </c:pt>
                <c:pt idx="1389">
                  <c:v>-50</c:v>
                </c:pt>
                <c:pt idx="1390">
                  <c:v>-50</c:v>
                </c:pt>
                <c:pt idx="1391">
                  <c:v>-50</c:v>
                </c:pt>
                <c:pt idx="1392">
                  <c:v>-50</c:v>
                </c:pt>
                <c:pt idx="1393">
                  <c:v>-50</c:v>
                </c:pt>
                <c:pt idx="1394">
                  <c:v>-50</c:v>
                </c:pt>
                <c:pt idx="1395">
                  <c:v>-50</c:v>
                </c:pt>
                <c:pt idx="1396">
                  <c:v>-50</c:v>
                </c:pt>
                <c:pt idx="1397">
                  <c:v>-50</c:v>
                </c:pt>
                <c:pt idx="1398">
                  <c:v>-50</c:v>
                </c:pt>
                <c:pt idx="1399">
                  <c:v>-50</c:v>
                </c:pt>
                <c:pt idx="1400">
                  <c:v>-50</c:v>
                </c:pt>
                <c:pt idx="1401">
                  <c:v>-50</c:v>
                </c:pt>
                <c:pt idx="1402">
                  <c:v>-50</c:v>
                </c:pt>
                <c:pt idx="1403">
                  <c:v>-50</c:v>
                </c:pt>
                <c:pt idx="1404">
                  <c:v>-50</c:v>
                </c:pt>
                <c:pt idx="1405">
                  <c:v>-50</c:v>
                </c:pt>
                <c:pt idx="1406">
                  <c:v>-50</c:v>
                </c:pt>
                <c:pt idx="1407">
                  <c:v>-50</c:v>
                </c:pt>
                <c:pt idx="1408">
                  <c:v>-50</c:v>
                </c:pt>
                <c:pt idx="1409">
                  <c:v>-50</c:v>
                </c:pt>
                <c:pt idx="1410">
                  <c:v>-50</c:v>
                </c:pt>
                <c:pt idx="1411">
                  <c:v>-50</c:v>
                </c:pt>
                <c:pt idx="1412">
                  <c:v>-50</c:v>
                </c:pt>
                <c:pt idx="1413">
                  <c:v>-50</c:v>
                </c:pt>
                <c:pt idx="1414">
                  <c:v>-50</c:v>
                </c:pt>
                <c:pt idx="1415">
                  <c:v>-50</c:v>
                </c:pt>
                <c:pt idx="1416">
                  <c:v>-50</c:v>
                </c:pt>
                <c:pt idx="1417">
                  <c:v>-50</c:v>
                </c:pt>
                <c:pt idx="1418">
                  <c:v>-50</c:v>
                </c:pt>
                <c:pt idx="1419">
                  <c:v>-50</c:v>
                </c:pt>
                <c:pt idx="1420">
                  <c:v>-50</c:v>
                </c:pt>
                <c:pt idx="1421">
                  <c:v>-50</c:v>
                </c:pt>
                <c:pt idx="1422">
                  <c:v>-50</c:v>
                </c:pt>
                <c:pt idx="1423">
                  <c:v>-50</c:v>
                </c:pt>
                <c:pt idx="1424">
                  <c:v>-50</c:v>
                </c:pt>
                <c:pt idx="1425">
                  <c:v>-50</c:v>
                </c:pt>
                <c:pt idx="1426">
                  <c:v>-50</c:v>
                </c:pt>
                <c:pt idx="1427">
                  <c:v>-50</c:v>
                </c:pt>
                <c:pt idx="1428">
                  <c:v>-50</c:v>
                </c:pt>
                <c:pt idx="1429">
                  <c:v>-50</c:v>
                </c:pt>
                <c:pt idx="1430">
                  <c:v>-50</c:v>
                </c:pt>
                <c:pt idx="1431">
                  <c:v>-50</c:v>
                </c:pt>
                <c:pt idx="1432">
                  <c:v>-50</c:v>
                </c:pt>
                <c:pt idx="1433">
                  <c:v>-50</c:v>
                </c:pt>
                <c:pt idx="1434">
                  <c:v>-50</c:v>
                </c:pt>
                <c:pt idx="1435">
                  <c:v>-50</c:v>
                </c:pt>
                <c:pt idx="1436">
                  <c:v>-50</c:v>
                </c:pt>
                <c:pt idx="1437">
                  <c:v>-50</c:v>
                </c:pt>
                <c:pt idx="1438">
                  <c:v>-50</c:v>
                </c:pt>
                <c:pt idx="1439">
                  <c:v>-50</c:v>
                </c:pt>
                <c:pt idx="1440">
                  <c:v>-50</c:v>
                </c:pt>
                <c:pt idx="1441">
                  <c:v>-50</c:v>
                </c:pt>
                <c:pt idx="1442">
                  <c:v>-50</c:v>
                </c:pt>
                <c:pt idx="1443">
                  <c:v>-50</c:v>
                </c:pt>
                <c:pt idx="1444">
                  <c:v>-50</c:v>
                </c:pt>
                <c:pt idx="1445">
                  <c:v>-50</c:v>
                </c:pt>
                <c:pt idx="1446">
                  <c:v>-50</c:v>
                </c:pt>
                <c:pt idx="1447">
                  <c:v>-50</c:v>
                </c:pt>
                <c:pt idx="1448">
                  <c:v>-50</c:v>
                </c:pt>
                <c:pt idx="1449">
                  <c:v>-50</c:v>
                </c:pt>
                <c:pt idx="1450">
                  <c:v>-50</c:v>
                </c:pt>
                <c:pt idx="1451">
                  <c:v>-50</c:v>
                </c:pt>
                <c:pt idx="1452">
                  <c:v>-50</c:v>
                </c:pt>
                <c:pt idx="1453">
                  <c:v>-50</c:v>
                </c:pt>
                <c:pt idx="1454">
                  <c:v>-50</c:v>
                </c:pt>
                <c:pt idx="1455">
                  <c:v>-50</c:v>
                </c:pt>
                <c:pt idx="1456">
                  <c:v>-50</c:v>
                </c:pt>
                <c:pt idx="1457">
                  <c:v>-50</c:v>
                </c:pt>
                <c:pt idx="1458">
                  <c:v>-50</c:v>
                </c:pt>
                <c:pt idx="1459">
                  <c:v>-50</c:v>
                </c:pt>
                <c:pt idx="1460">
                  <c:v>-50</c:v>
                </c:pt>
                <c:pt idx="1461">
                  <c:v>-50</c:v>
                </c:pt>
                <c:pt idx="1462">
                  <c:v>-50</c:v>
                </c:pt>
                <c:pt idx="1463">
                  <c:v>-50</c:v>
                </c:pt>
                <c:pt idx="1464">
                  <c:v>-50</c:v>
                </c:pt>
                <c:pt idx="1465">
                  <c:v>-50</c:v>
                </c:pt>
                <c:pt idx="1466">
                  <c:v>-50</c:v>
                </c:pt>
                <c:pt idx="1467">
                  <c:v>-50</c:v>
                </c:pt>
                <c:pt idx="1468">
                  <c:v>-50</c:v>
                </c:pt>
                <c:pt idx="1469">
                  <c:v>-50</c:v>
                </c:pt>
                <c:pt idx="1470">
                  <c:v>-50</c:v>
                </c:pt>
                <c:pt idx="1471">
                  <c:v>-50</c:v>
                </c:pt>
                <c:pt idx="1472">
                  <c:v>-50</c:v>
                </c:pt>
                <c:pt idx="1473">
                  <c:v>-50</c:v>
                </c:pt>
                <c:pt idx="1474">
                  <c:v>-50</c:v>
                </c:pt>
                <c:pt idx="1475">
                  <c:v>-50</c:v>
                </c:pt>
                <c:pt idx="1476">
                  <c:v>-50</c:v>
                </c:pt>
                <c:pt idx="1477">
                  <c:v>-50</c:v>
                </c:pt>
                <c:pt idx="1478">
                  <c:v>-50</c:v>
                </c:pt>
                <c:pt idx="1479">
                  <c:v>-50</c:v>
                </c:pt>
                <c:pt idx="1480">
                  <c:v>-50</c:v>
                </c:pt>
                <c:pt idx="1481">
                  <c:v>-50</c:v>
                </c:pt>
                <c:pt idx="1482">
                  <c:v>-50</c:v>
                </c:pt>
                <c:pt idx="1483">
                  <c:v>-50</c:v>
                </c:pt>
                <c:pt idx="1484">
                  <c:v>-50</c:v>
                </c:pt>
                <c:pt idx="1485">
                  <c:v>-50</c:v>
                </c:pt>
                <c:pt idx="1486">
                  <c:v>-50</c:v>
                </c:pt>
                <c:pt idx="1487">
                  <c:v>-50</c:v>
                </c:pt>
                <c:pt idx="1488">
                  <c:v>-50</c:v>
                </c:pt>
                <c:pt idx="1489">
                  <c:v>-50</c:v>
                </c:pt>
                <c:pt idx="1490">
                  <c:v>-50</c:v>
                </c:pt>
                <c:pt idx="1491">
                  <c:v>-50</c:v>
                </c:pt>
                <c:pt idx="1492">
                  <c:v>-50</c:v>
                </c:pt>
                <c:pt idx="1493">
                  <c:v>-50</c:v>
                </c:pt>
                <c:pt idx="1494">
                  <c:v>-50</c:v>
                </c:pt>
                <c:pt idx="1495">
                  <c:v>-50</c:v>
                </c:pt>
                <c:pt idx="1496">
                  <c:v>-50</c:v>
                </c:pt>
                <c:pt idx="1497">
                  <c:v>-50</c:v>
                </c:pt>
                <c:pt idx="1498">
                  <c:v>-50</c:v>
                </c:pt>
                <c:pt idx="1499">
                  <c:v>-50</c:v>
                </c:pt>
                <c:pt idx="1500">
                  <c:v>-50</c:v>
                </c:pt>
                <c:pt idx="1501">
                  <c:v>-50</c:v>
                </c:pt>
                <c:pt idx="1502">
                  <c:v>-50</c:v>
                </c:pt>
                <c:pt idx="1503">
                  <c:v>-50</c:v>
                </c:pt>
                <c:pt idx="1504">
                  <c:v>-50</c:v>
                </c:pt>
                <c:pt idx="1505">
                  <c:v>-50</c:v>
                </c:pt>
                <c:pt idx="1506">
                  <c:v>-50</c:v>
                </c:pt>
                <c:pt idx="1507">
                  <c:v>-50</c:v>
                </c:pt>
                <c:pt idx="1508">
                  <c:v>-50</c:v>
                </c:pt>
                <c:pt idx="1509">
                  <c:v>-50</c:v>
                </c:pt>
                <c:pt idx="1510">
                  <c:v>-50</c:v>
                </c:pt>
                <c:pt idx="1511">
                  <c:v>-50</c:v>
                </c:pt>
                <c:pt idx="1512">
                  <c:v>-50</c:v>
                </c:pt>
                <c:pt idx="1513">
                  <c:v>-50</c:v>
                </c:pt>
                <c:pt idx="1514">
                  <c:v>-50</c:v>
                </c:pt>
                <c:pt idx="1515">
                  <c:v>-50</c:v>
                </c:pt>
                <c:pt idx="1516">
                  <c:v>-50</c:v>
                </c:pt>
                <c:pt idx="1517">
                  <c:v>-50</c:v>
                </c:pt>
                <c:pt idx="1518">
                  <c:v>-50</c:v>
                </c:pt>
                <c:pt idx="1519">
                  <c:v>-50</c:v>
                </c:pt>
                <c:pt idx="1520">
                  <c:v>-50</c:v>
                </c:pt>
                <c:pt idx="1521">
                  <c:v>-50</c:v>
                </c:pt>
                <c:pt idx="1522">
                  <c:v>-50</c:v>
                </c:pt>
                <c:pt idx="1523">
                  <c:v>-50</c:v>
                </c:pt>
                <c:pt idx="1524">
                  <c:v>-50</c:v>
                </c:pt>
                <c:pt idx="1525">
                  <c:v>-50</c:v>
                </c:pt>
                <c:pt idx="1526">
                  <c:v>-50</c:v>
                </c:pt>
                <c:pt idx="1527">
                  <c:v>-50</c:v>
                </c:pt>
                <c:pt idx="1528">
                  <c:v>-50</c:v>
                </c:pt>
                <c:pt idx="1529">
                  <c:v>-50</c:v>
                </c:pt>
                <c:pt idx="1530">
                  <c:v>-50</c:v>
                </c:pt>
                <c:pt idx="1531">
                  <c:v>-50</c:v>
                </c:pt>
                <c:pt idx="1532">
                  <c:v>-50</c:v>
                </c:pt>
                <c:pt idx="1533">
                  <c:v>-50</c:v>
                </c:pt>
                <c:pt idx="1534">
                  <c:v>-50</c:v>
                </c:pt>
                <c:pt idx="1535">
                  <c:v>-50</c:v>
                </c:pt>
                <c:pt idx="1536">
                  <c:v>-50</c:v>
                </c:pt>
                <c:pt idx="1537">
                  <c:v>-50</c:v>
                </c:pt>
                <c:pt idx="1538">
                  <c:v>-50</c:v>
                </c:pt>
                <c:pt idx="1539">
                  <c:v>-50</c:v>
                </c:pt>
                <c:pt idx="1540">
                  <c:v>-50</c:v>
                </c:pt>
                <c:pt idx="1541">
                  <c:v>-50</c:v>
                </c:pt>
                <c:pt idx="1542">
                  <c:v>-50</c:v>
                </c:pt>
                <c:pt idx="1543">
                  <c:v>-50</c:v>
                </c:pt>
                <c:pt idx="1544">
                  <c:v>-50</c:v>
                </c:pt>
                <c:pt idx="1545">
                  <c:v>-50</c:v>
                </c:pt>
                <c:pt idx="1546">
                  <c:v>-50</c:v>
                </c:pt>
                <c:pt idx="1547">
                  <c:v>-50</c:v>
                </c:pt>
                <c:pt idx="1548">
                  <c:v>-50</c:v>
                </c:pt>
                <c:pt idx="1549">
                  <c:v>-50</c:v>
                </c:pt>
                <c:pt idx="1550">
                  <c:v>-50</c:v>
                </c:pt>
                <c:pt idx="1551">
                  <c:v>-50</c:v>
                </c:pt>
                <c:pt idx="1552">
                  <c:v>-50</c:v>
                </c:pt>
                <c:pt idx="1553">
                  <c:v>-50</c:v>
                </c:pt>
                <c:pt idx="1554">
                  <c:v>-50</c:v>
                </c:pt>
                <c:pt idx="1555">
                  <c:v>-50</c:v>
                </c:pt>
                <c:pt idx="1556">
                  <c:v>-50</c:v>
                </c:pt>
                <c:pt idx="1557">
                  <c:v>-50</c:v>
                </c:pt>
                <c:pt idx="1558">
                  <c:v>-50</c:v>
                </c:pt>
                <c:pt idx="1559">
                  <c:v>-50</c:v>
                </c:pt>
                <c:pt idx="1560">
                  <c:v>-50</c:v>
                </c:pt>
                <c:pt idx="1561">
                  <c:v>-50</c:v>
                </c:pt>
                <c:pt idx="1562">
                  <c:v>-50</c:v>
                </c:pt>
                <c:pt idx="1563">
                  <c:v>-50</c:v>
                </c:pt>
                <c:pt idx="1564">
                  <c:v>-50</c:v>
                </c:pt>
                <c:pt idx="1565">
                  <c:v>-50</c:v>
                </c:pt>
                <c:pt idx="1566">
                  <c:v>-50</c:v>
                </c:pt>
                <c:pt idx="1567">
                  <c:v>-50</c:v>
                </c:pt>
                <c:pt idx="1568">
                  <c:v>-50</c:v>
                </c:pt>
                <c:pt idx="1569">
                  <c:v>-50</c:v>
                </c:pt>
                <c:pt idx="1570">
                  <c:v>-50</c:v>
                </c:pt>
                <c:pt idx="1571">
                  <c:v>-50</c:v>
                </c:pt>
                <c:pt idx="1572">
                  <c:v>-50</c:v>
                </c:pt>
                <c:pt idx="1573">
                  <c:v>-50</c:v>
                </c:pt>
                <c:pt idx="1574">
                  <c:v>-50</c:v>
                </c:pt>
                <c:pt idx="1575">
                  <c:v>-50</c:v>
                </c:pt>
                <c:pt idx="1576">
                  <c:v>-50</c:v>
                </c:pt>
                <c:pt idx="1577">
                  <c:v>-50</c:v>
                </c:pt>
                <c:pt idx="1578">
                  <c:v>-50</c:v>
                </c:pt>
                <c:pt idx="1579">
                  <c:v>-50</c:v>
                </c:pt>
                <c:pt idx="1580">
                  <c:v>-50</c:v>
                </c:pt>
                <c:pt idx="1581">
                  <c:v>-50</c:v>
                </c:pt>
                <c:pt idx="1582">
                  <c:v>-50</c:v>
                </c:pt>
                <c:pt idx="1583">
                  <c:v>-50</c:v>
                </c:pt>
                <c:pt idx="1584">
                  <c:v>-50</c:v>
                </c:pt>
                <c:pt idx="1585">
                  <c:v>-50</c:v>
                </c:pt>
                <c:pt idx="1586">
                  <c:v>-50</c:v>
                </c:pt>
                <c:pt idx="1587">
                  <c:v>-50</c:v>
                </c:pt>
                <c:pt idx="1588">
                  <c:v>-50</c:v>
                </c:pt>
                <c:pt idx="1589">
                  <c:v>-50</c:v>
                </c:pt>
                <c:pt idx="1590">
                  <c:v>-50</c:v>
                </c:pt>
                <c:pt idx="1591">
                  <c:v>-50</c:v>
                </c:pt>
                <c:pt idx="1592">
                  <c:v>-50</c:v>
                </c:pt>
                <c:pt idx="1593">
                  <c:v>-50</c:v>
                </c:pt>
                <c:pt idx="1594">
                  <c:v>-50</c:v>
                </c:pt>
                <c:pt idx="1595">
                  <c:v>-50</c:v>
                </c:pt>
                <c:pt idx="1596">
                  <c:v>-50</c:v>
                </c:pt>
                <c:pt idx="1597">
                  <c:v>-50</c:v>
                </c:pt>
                <c:pt idx="1598">
                  <c:v>-50</c:v>
                </c:pt>
                <c:pt idx="1599">
                  <c:v>-50</c:v>
                </c:pt>
                <c:pt idx="1600">
                  <c:v>-50</c:v>
                </c:pt>
                <c:pt idx="1601">
                  <c:v>-50</c:v>
                </c:pt>
                <c:pt idx="1602">
                  <c:v>-50</c:v>
                </c:pt>
                <c:pt idx="1603">
                  <c:v>-50</c:v>
                </c:pt>
                <c:pt idx="1604">
                  <c:v>-50</c:v>
                </c:pt>
                <c:pt idx="1605">
                  <c:v>-50</c:v>
                </c:pt>
                <c:pt idx="1606">
                  <c:v>-50</c:v>
                </c:pt>
                <c:pt idx="1607">
                  <c:v>-50</c:v>
                </c:pt>
                <c:pt idx="1608">
                  <c:v>-50</c:v>
                </c:pt>
                <c:pt idx="1609">
                  <c:v>-50</c:v>
                </c:pt>
                <c:pt idx="1610">
                  <c:v>-50</c:v>
                </c:pt>
                <c:pt idx="1611">
                  <c:v>-50</c:v>
                </c:pt>
                <c:pt idx="1612">
                  <c:v>-50</c:v>
                </c:pt>
                <c:pt idx="1613">
                  <c:v>-50</c:v>
                </c:pt>
                <c:pt idx="1614">
                  <c:v>-50</c:v>
                </c:pt>
                <c:pt idx="1615">
                  <c:v>-50</c:v>
                </c:pt>
                <c:pt idx="1616">
                  <c:v>-50</c:v>
                </c:pt>
                <c:pt idx="1617">
                  <c:v>-50</c:v>
                </c:pt>
                <c:pt idx="1618">
                  <c:v>-50</c:v>
                </c:pt>
                <c:pt idx="1619">
                  <c:v>-50</c:v>
                </c:pt>
                <c:pt idx="1620">
                  <c:v>-50</c:v>
                </c:pt>
                <c:pt idx="1621">
                  <c:v>-50</c:v>
                </c:pt>
                <c:pt idx="1622">
                  <c:v>-50</c:v>
                </c:pt>
                <c:pt idx="1623">
                  <c:v>-50</c:v>
                </c:pt>
                <c:pt idx="1624">
                  <c:v>-50</c:v>
                </c:pt>
                <c:pt idx="1625">
                  <c:v>-50</c:v>
                </c:pt>
                <c:pt idx="1626">
                  <c:v>-50</c:v>
                </c:pt>
                <c:pt idx="1627">
                  <c:v>-50</c:v>
                </c:pt>
                <c:pt idx="1628">
                  <c:v>-50</c:v>
                </c:pt>
                <c:pt idx="1629">
                  <c:v>-50</c:v>
                </c:pt>
                <c:pt idx="1630">
                  <c:v>-50</c:v>
                </c:pt>
                <c:pt idx="1631">
                  <c:v>-50</c:v>
                </c:pt>
                <c:pt idx="1632">
                  <c:v>-50</c:v>
                </c:pt>
                <c:pt idx="1633">
                  <c:v>-50</c:v>
                </c:pt>
                <c:pt idx="1634">
                  <c:v>-50</c:v>
                </c:pt>
                <c:pt idx="1635">
                  <c:v>-50</c:v>
                </c:pt>
                <c:pt idx="1636">
                  <c:v>-50</c:v>
                </c:pt>
                <c:pt idx="1637">
                  <c:v>-50</c:v>
                </c:pt>
                <c:pt idx="1638">
                  <c:v>-50</c:v>
                </c:pt>
                <c:pt idx="1639">
                  <c:v>-50</c:v>
                </c:pt>
                <c:pt idx="1640">
                  <c:v>-50</c:v>
                </c:pt>
                <c:pt idx="1641">
                  <c:v>-50</c:v>
                </c:pt>
                <c:pt idx="1642">
                  <c:v>-50</c:v>
                </c:pt>
                <c:pt idx="1643">
                  <c:v>-50</c:v>
                </c:pt>
                <c:pt idx="1644">
                  <c:v>-50</c:v>
                </c:pt>
                <c:pt idx="1645">
                  <c:v>-50</c:v>
                </c:pt>
                <c:pt idx="1646">
                  <c:v>-50</c:v>
                </c:pt>
                <c:pt idx="1647">
                  <c:v>-50</c:v>
                </c:pt>
                <c:pt idx="1648">
                  <c:v>-50</c:v>
                </c:pt>
                <c:pt idx="1649">
                  <c:v>-50</c:v>
                </c:pt>
                <c:pt idx="1650">
                  <c:v>-50</c:v>
                </c:pt>
                <c:pt idx="1651">
                  <c:v>-50</c:v>
                </c:pt>
                <c:pt idx="1652">
                  <c:v>-50</c:v>
                </c:pt>
                <c:pt idx="1653">
                  <c:v>-50</c:v>
                </c:pt>
                <c:pt idx="1654">
                  <c:v>-50</c:v>
                </c:pt>
                <c:pt idx="1655">
                  <c:v>-50</c:v>
                </c:pt>
                <c:pt idx="1656">
                  <c:v>-50</c:v>
                </c:pt>
                <c:pt idx="1657">
                  <c:v>-50</c:v>
                </c:pt>
                <c:pt idx="1658">
                  <c:v>-50</c:v>
                </c:pt>
                <c:pt idx="1659">
                  <c:v>-50</c:v>
                </c:pt>
                <c:pt idx="1660">
                  <c:v>-50</c:v>
                </c:pt>
                <c:pt idx="1661">
                  <c:v>-50</c:v>
                </c:pt>
                <c:pt idx="1662">
                  <c:v>-50</c:v>
                </c:pt>
                <c:pt idx="1663">
                  <c:v>-50</c:v>
                </c:pt>
                <c:pt idx="1664">
                  <c:v>-50</c:v>
                </c:pt>
                <c:pt idx="1665">
                  <c:v>-50</c:v>
                </c:pt>
                <c:pt idx="1666">
                  <c:v>-50</c:v>
                </c:pt>
                <c:pt idx="1667">
                  <c:v>-50</c:v>
                </c:pt>
                <c:pt idx="1668">
                  <c:v>-50</c:v>
                </c:pt>
                <c:pt idx="1669">
                  <c:v>-50</c:v>
                </c:pt>
                <c:pt idx="1670">
                  <c:v>-50</c:v>
                </c:pt>
                <c:pt idx="1671">
                  <c:v>-50</c:v>
                </c:pt>
                <c:pt idx="1672">
                  <c:v>-50</c:v>
                </c:pt>
                <c:pt idx="1673">
                  <c:v>-50</c:v>
                </c:pt>
                <c:pt idx="1674">
                  <c:v>-50</c:v>
                </c:pt>
                <c:pt idx="1675">
                  <c:v>-50</c:v>
                </c:pt>
                <c:pt idx="1676">
                  <c:v>-50</c:v>
                </c:pt>
                <c:pt idx="1677">
                  <c:v>-50</c:v>
                </c:pt>
                <c:pt idx="1678">
                  <c:v>-50</c:v>
                </c:pt>
                <c:pt idx="1679">
                  <c:v>-50</c:v>
                </c:pt>
                <c:pt idx="1680">
                  <c:v>-50</c:v>
                </c:pt>
                <c:pt idx="1681">
                  <c:v>-50</c:v>
                </c:pt>
                <c:pt idx="1682">
                  <c:v>-50</c:v>
                </c:pt>
                <c:pt idx="1683">
                  <c:v>-50</c:v>
                </c:pt>
                <c:pt idx="1684">
                  <c:v>-50</c:v>
                </c:pt>
                <c:pt idx="1685">
                  <c:v>-50</c:v>
                </c:pt>
                <c:pt idx="1686">
                  <c:v>-50</c:v>
                </c:pt>
                <c:pt idx="1687">
                  <c:v>-50</c:v>
                </c:pt>
                <c:pt idx="1688">
                  <c:v>-50</c:v>
                </c:pt>
                <c:pt idx="1689">
                  <c:v>-50</c:v>
                </c:pt>
                <c:pt idx="1690">
                  <c:v>-50</c:v>
                </c:pt>
                <c:pt idx="1691">
                  <c:v>-50</c:v>
                </c:pt>
                <c:pt idx="1692">
                  <c:v>-50</c:v>
                </c:pt>
                <c:pt idx="1693">
                  <c:v>-50</c:v>
                </c:pt>
                <c:pt idx="1694">
                  <c:v>-50</c:v>
                </c:pt>
                <c:pt idx="1695">
                  <c:v>-50</c:v>
                </c:pt>
                <c:pt idx="1696">
                  <c:v>-50</c:v>
                </c:pt>
                <c:pt idx="1697">
                  <c:v>-50</c:v>
                </c:pt>
                <c:pt idx="1698">
                  <c:v>-50</c:v>
                </c:pt>
                <c:pt idx="1699">
                  <c:v>-50</c:v>
                </c:pt>
                <c:pt idx="1700">
                  <c:v>-50</c:v>
                </c:pt>
                <c:pt idx="1701">
                  <c:v>-50</c:v>
                </c:pt>
                <c:pt idx="1702">
                  <c:v>-50</c:v>
                </c:pt>
                <c:pt idx="1703">
                  <c:v>-50</c:v>
                </c:pt>
                <c:pt idx="1704">
                  <c:v>-50</c:v>
                </c:pt>
                <c:pt idx="1705">
                  <c:v>-50</c:v>
                </c:pt>
                <c:pt idx="1706">
                  <c:v>-50</c:v>
                </c:pt>
                <c:pt idx="1707">
                  <c:v>-50</c:v>
                </c:pt>
                <c:pt idx="1708">
                  <c:v>-50</c:v>
                </c:pt>
                <c:pt idx="1709">
                  <c:v>-50</c:v>
                </c:pt>
                <c:pt idx="1710">
                  <c:v>-50</c:v>
                </c:pt>
                <c:pt idx="1711">
                  <c:v>-50</c:v>
                </c:pt>
                <c:pt idx="1712">
                  <c:v>-50</c:v>
                </c:pt>
                <c:pt idx="1713">
                  <c:v>-50</c:v>
                </c:pt>
                <c:pt idx="1714">
                  <c:v>-50</c:v>
                </c:pt>
                <c:pt idx="1715">
                  <c:v>-50</c:v>
                </c:pt>
                <c:pt idx="1716">
                  <c:v>-50</c:v>
                </c:pt>
                <c:pt idx="1717">
                  <c:v>-50</c:v>
                </c:pt>
                <c:pt idx="1718">
                  <c:v>-50</c:v>
                </c:pt>
                <c:pt idx="1719">
                  <c:v>-50</c:v>
                </c:pt>
                <c:pt idx="1720">
                  <c:v>-50</c:v>
                </c:pt>
                <c:pt idx="1721">
                  <c:v>-50</c:v>
                </c:pt>
                <c:pt idx="1722">
                  <c:v>-50</c:v>
                </c:pt>
                <c:pt idx="1723">
                  <c:v>-50</c:v>
                </c:pt>
                <c:pt idx="1724">
                  <c:v>-50</c:v>
                </c:pt>
                <c:pt idx="1725">
                  <c:v>-50</c:v>
                </c:pt>
                <c:pt idx="1726">
                  <c:v>-50</c:v>
                </c:pt>
                <c:pt idx="1727">
                  <c:v>-50</c:v>
                </c:pt>
                <c:pt idx="1728">
                  <c:v>-50</c:v>
                </c:pt>
                <c:pt idx="1729">
                  <c:v>-50</c:v>
                </c:pt>
                <c:pt idx="1730">
                  <c:v>-50</c:v>
                </c:pt>
                <c:pt idx="1731">
                  <c:v>-50</c:v>
                </c:pt>
                <c:pt idx="1732">
                  <c:v>-50</c:v>
                </c:pt>
                <c:pt idx="1733">
                  <c:v>-50</c:v>
                </c:pt>
                <c:pt idx="1734">
                  <c:v>-50</c:v>
                </c:pt>
                <c:pt idx="1735">
                  <c:v>-50</c:v>
                </c:pt>
                <c:pt idx="1736">
                  <c:v>-50</c:v>
                </c:pt>
                <c:pt idx="1737">
                  <c:v>-50</c:v>
                </c:pt>
                <c:pt idx="1738">
                  <c:v>-50</c:v>
                </c:pt>
                <c:pt idx="1739">
                  <c:v>-50</c:v>
                </c:pt>
                <c:pt idx="1740">
                  <c:v>-50</c:v>
                </c:pt>
                <c:pt idx="1741">
                  <c:v>-50</c:v>
                </c:pt>
                <c:pt idx="1742">
                  <c:v>-50</c:v>
                </c:pt>
                <c:pt idx="1743">
                  <c:v>-50</c:v>
                </c:pt>
                <c:pt idx="1744">
                  <c:v>-50</c:v>
                </c:pt>
                <c:pt idx="1745">
                  <c:v>-50</c:v>
                </c:pt>
                <c:pt idx="1746">
                  <c:v>-50</c:v>
                </c:pt>
                <c:pt idx="1747">
                  <c:v>-50</c:v>
                </c:pt>
                <c:pt idx="1748">
                  <c:v>-50</c:v>
                </c:pt>
                <c:pt idx="1749">
                  <c:v>-50</c:v>
                </c:pt>
                <c:pt idx="1750">
                  <c:v>-50</c:v>
                </c:pt>
                <c:pt idx="1751">
                  <c:v>-50</c:v>
                </c:pt>
                <c:pt idx="1752">
                  <c:v>-50</c:v>
                </c:pt>
                <c:pt idx="1753">
                  <c:v>-50</c:v>
                </c:pt>
                <c:pt idx="1754">
                  <c:v>-50</c:v>
                </c:pt>
                <c:pt idx="1755">
                  <c:v>-50</c:v>
                </c:pt>
                <c:pt idx="1756">
                  <c:v>-50</c:v>
                </c:pt>
                <c:pt idx="1757">
                  <c:v>-50</c:v>
                </c:pt>
                <c:pt idx="1758">
                  <c:v>-50</c:v>
                </c:pt>
                <c:pt idx="1759">
                  <c:v>-50</c:v>
                </c:pt>
                <c:pt idx="1760">
                  <c:v>-50</c:v>
                </c:pt>
                <c:pt idx="1761">
                  <c:v>-50</c:v>
                </c:pt>
                <c:pt idx="1762">
                  <c:v>-50</c:v>
                </c:pt>
                <c:pt idx="1763">
                  <c:v>-50</c:v>
                </c:pt>
                <c:pt idx="1764">
                  <c:v>-50</c:v>
                </c:pt>
                <c:pt idx="1765">
                  <c:v>-50</c:v>
                </c:pt>
                <c:pt idx="1766">
                  <c:v>-50</c:v>
                </c:pt>
                <c:pt idx="1767">
                  <c:v>-50</c:v>
                </c:pt>
                <c:pt idx="1768">
                  <c:v>-50</c:v>
                </c:pt>
                <c:pt idx="1769">
                  <c:v>-50</c:v>
                </c:pt>
                <c:pt idx="1770">
                  <c:v>-50</c:v>
                </c:pt>
                <c:pt idx="1771">
                  <c:v>-50</c:v>
                </c:pt>
                <c:pt idx="1772">
                  <c:v>-50</c:v>
                </c:pt>
                <c:pt idx="1773">
                  <c:v>-50</c:v>
                </c:pt>
                <c:pt idx="1774">
                  <c:v>-50</c:v>
                </c:pt>
                <c:pt idx="1775">
                  <c:v>-50</c:v>
                </c:pt>
                <c:pt idx="1776">
                  <c:v>-50</c:v>
                </c:pt>
                <c:pt idx="1777">
                  <c:v>-50</c:v>
                </c:pt>
                <c:pt idx="1778">
                  <c:v>-50</c:v>
                </c:pt>
                <c:pt idx="1779">
                  <c:v>-50</c:v>
                </c:pt>
                <c:pt idx="1780">
                  <c:v>-50</c:v>
                </c:pt>
                <c:pt idx="1781">
                  <c:v>-50</c:v>
                </c:pt>
                <c:pt idx="1782">
                  <c:v>-50</c:v>
                </c:pt>
                <c:pt idx="1783">
                  <c:v>-50</c:v>
                </c:pt>
                <c:pt idx="1784">
                  <c:v>-50</c:v>
                </c:pt>
                <c:pt idx="1785">
                  <c:v>-50</c:v>
                </c:pt>
                <c:pt idx="1786">
                  <c:v>-50</c:v>
                </c:pt>
                <c:pt idx="1787">
                  <c:v>-50</c:v>
                </c:pt>
                <c:pt idx="1788">
                  <c:v>-50</c:v>
                </c:pt>
                <c:pt idx="1789">
                  <c:v>-50</c:v>
                </c:pt>
                <c:pt idx="1790">
                  <c:v>-50</c:v>
                </c:pt>
                <c:pt idx="1791">
                  <c:v>-50</c:v>
                </c:pt>
                <c:pt idx="1792">
                  <c:v>-50</c:v>
                </c:pt>
                <c:pt idx="1793">
                  <c:v>-50</c:v>
                </c:pt>
                <c:pt idx="1794">
                  <c:v>-50</c:v>
                </c:pt>
                <c:pt idx="1795">
                  <c:v>-50</c:v>
                </c:pt>
                <c:pt idx="1796">
                  <c:v>-50</c:v>
                </c:pt>
                <c:pt idx="1797">
                  <c:v>-50</c:v>
                </c:pt>
                <c:pt idx="1798">
                  <c:v>-50</c:v>
                </c:pt>
                <c:pt idx="1799">
                  <c:v>-50</c:v>
                </c:pt>
                <c:pt idx="1800">
                  <c:v>-50</c:v>
                </c:pt>
                <c:pt idx="1801">
                  <c:v>-50</c:v>
                </c:pt>
                <c:pt idx="1802">
                  <c:v>-50</c:v>
                </c:pt>
                <c:pt idx="1803">
                  <c:v>-50</c:v>
                </c:pt>
                <c:pt idx="1804">
                  <c:v>-50</c:v>
                </c:pt>
                <c:pt idx="1805">
                  <c:v>-50</c:v>
                </c:pt>
                <c:pt idx="1806">
                  <c:v>-50</c:v>
                </c:pt>
                <c:pt idx="1807">
                  <c:v>-50</c:v>
                </c:pt>
                <c:pt idx="1808">
                  <c:v>-50</c:v>
                </c:pt>
                <c:pt idx="1809">
                  <c:v>-50</c:v>
                </c:pt>
                <c:pt idx="1810">
                  <c:v>-50</c:v>
                </c:pt>
                <c:pt idx="1811">
                  <c:v>-50</c:v>
                </c:pt>
                <c:pt idx="1812">
                  <c:v>-50</c:v>
                </c:pt>
                <c:pt idx="1813">
                  <c:v>-50</c:v>
                </c:pt>
                <c:pt idx="1814">
                  <c:v>-50</c:v>
                </c:pt>
                <c:pt idx="1815">
                  <c:v>-50</c:v>
                </c:pt>
                <c:pt idx="1816">
                  <c:v>-50</c:v>
                </c:pt>
                <c:pt idx="1817">
                  <c:v>-50</c:v>
                </c:pt>
                <c:pt idx="1818">
                  <c:v>-50</c:v>
                </c:pt>
                <c:pt idx="1819">
                  <c:v>-50</c:v>
                </c:pt>
                <c:pt idx="1820">
                  <c:v>-50</c:v>
                </c:pt>
                <c:pt idx="1821">
                  <c:v>-50</c:v>
                </c:pt>
                <c:pt idx="1822">
                  <c:v>-50</c:v>
                </c:pt>
                <c:pt idx="1823">
                  <c:v>-50</c:v>
                </c:pt>
                <c:pt idx="1824">
                  <c:v>-50</c:v>
                </c:pt>
                <c:pt idx="1825">
                  <c:v>-50</c:v>
                </c:pt>
                <c:pt idx="1826">
                  <c:v>-50</c:v>
                </c:pt>
                <c:pt idx="1827">
                  <c:v>-50</c:v>
                </c:pt>
                <c:pt idx="1828">
                  <c:v>-50</c:v>
                </c:pt>
                <c:pt idx="1829">
                  <c:v>-50</c:v>
                </c:pt>
                <c:pt idx="1830">
                  <c:v>-50</c:v>
                </c:pt>
                <c:pt idx="1831">
                  <c:v>-50</c:v>
                </c:pt>
                <c:pt idx="1832">
                  <c:v>-50</c:v>
                </c:pt>
                <c:pt idx="1833">
                  <c:v>-50</c:v>
                </c:pt>
                <c:pt idx="1834">
                  <c:v>-50</c:v>
                </c:pt>
                <c:pt idx="1835">
                  <c:v>-50</c:v>
                </c:pt>
                <c:pt idx="1836">
                  <c:v>-50</c:v>
                </c:pt>
                <c:pt idx="1837">
                  <c:v>-50</c:v>
                </c:pt>
                <c:pt idx="1838">
                  <c:v>-50</c:v>
                </c:pt>
                <c:pt idx="1839">
                  <c:v>-50</c:v>
                </c:pt>
                <c:pt idx="1840">
                  <c:v>-50</c:v>
                </c:pt>
                <c:pt idx="1841">
                  <c:v>-50</c:v>
                </c:pt>
                <c:pt idx="1842">
                  <c:v>-50</c:v>
                </c:pt>
                <c:pt idx="1843">
                  <c:v>-50</c:v>
                </c:pt>
                <c:pt idx="1844">
                  <c:v>-50</c:v>
                </c:pt>
                <c:pt idx="1845">
                  <c:v>-50</c:v>
                </c:pt>
                <c:pt idx="1846">
                  <c:v>-50</c:v>
                </c:pt>
                <c:pt idx="1847">
                  <c:v>-50</c:v>
                </c:pt>
                <c:pt idx="1848">
                  <c:v>-50</c:v>
                </c:pt>
                <c:pt idx="1849">
                  <c:v>-50</c:v>
                </c:pt>
                <c:pt idx="1850">
                  <c:v>-50</c:v>
                </c:pt>
                <c:pt idx="1851">
                  <c:v>-50</c:v>
                </c:pt>
                <c:pt idx="1852">
                  <c:v>-50</c:v>
                </c:pt>
                <c:pt idx="1853">
                  <c:v>-50</c:v>
                </c:pt>
                <c:pt idx="1854">
                  <c:v>-50</c:v>
                </c:pt>
                <c:pt idx="1855">
                  <c:v>-50</c:v>
                </c:pt>
                <c:pt idx="1856">
                  <c:v>-50</c:v>
                </c:pt>
                <c:pt idx="1857">
                  <c:v>-50</c:v>
                </c:pt>
                <c:pt idx="1858">
                  <c:v>-50</c:v>
                </c:pt>
                <c:pt idx="1859">
                  <c:v>-50</c:v>
                </c:pt>
                <c:pt idx="1860">
                  <c:v>-50</c:v>
                </c:pt>
                <c:pt idx="1861">
                  <c:v>-50</c:v>
                </c:pt>
                <c:pt idx="1862">
                  <c:v>-50</c:v>
                </c:pt>
                <c:pt idx="1863">
                  <c:v>-50</c:v>
                </c:pt>
                <c:pt idx="1864">
                  <c:v>-50</c:v>
                </c:pt>
                <c:pt idx="1865">
                  <c:v>-50</c:v>
                </c:pt>
                <c:pt idx="1866">
                  <c:v>-50</c:v>
                </c:pt>
                <c:pt idx="1867">
                  <c:v>-50</c:v>
                </c:pt>
                <c:pt idx="1868">
                  <c:v>-50</c:v>
                </c:pt>
                <c:pt idx="1869">
                  <c:v>-50</c:v>
                </c:pt>
                <c:pt idx="1870">
                  <c:v>-50</c:v>
                </c:pt>
                <c:pt idx="1871">
                  <c:v>-50</c:v>
                </c:pt>
                <c:pt idx="1872">
                  <c:v>-50</c:v>
                </c:pt>
                <c:pt idx="1873">
                  <c:v>-50</c:v>
                </c:pt>
                <c:pt idx="1874">
                  <c:v>-50</c:v>
                </c:pt>
                <c:pt idx="1875">
                  <c:v>-50</c:v>
                </c:pt>
                <c:pt idx="1876">
                  <c:v>-50</c:v>
                </c:pt>
                <c:pt idx="1877">
                  <c:v>-50</c:v>
                </c:pt>
                <c:pt idx="1878">
                  <c:v>-50</c:v>
                </c:pt>
                <c:pt idx="1879">
                  <c:v>-50</c:v>
                </c:pt>
                <c:pt idx="1880">
                  <c:v>-50</c:v>
                </c:pt>
                <c:pt idx="1881">
                  <c:v>-50</c:v>
                </c:pt>
                <c:pt idx="1882">
                  <c:v>-50</c:v>
                </c:pt>
                <c:pt idx="1883">
                  <c:v>-50</c:v>
                </c:pt>
                <c:pt idx="1884">
                  <c:v>-50</c:v>
                </c:pt>
                <c:pt idx="1885">
                  <c:v>-50</c:v>
                </c:pt>
                <c:pt idx="1886">
                  <c:v>-50</c:v>
                </c:pt>
                <c:pt idx="1887">
                  <c:v>-50</c:v>
                </c:pt>
                <c:pt idx="1888">
                  <c:v>-50</c:v>
                </c:pt>
                <c:pt idx="1889">
                  <c:v>-50</c:v>
                </c:pt>
                <c:pt idx="1890">
                  <c:v>-50</c:v>
                </c:pt>
                <c:pt idx="1891">
                  <c:v>-50</c:v>
                </c:pt>
                <c:pt idx="1892">
                  <c:v>-50</c:v>
                </c:pt>
                <c:pt idx="1893">
                  <c:v>-50</c:v>
                </c:pt>
                <c:pt idx="1894">
                  <c:v>-50</c:v>
                </c:pt>
                <c:pt idx="1895">
                  <c:v>-50</c:v>
                </c:pt>
                <c:pt idx="1896">
                  <c:v>-50</c:v>
                </c:pt>
                <c:pt idx="1897">
                  <c:v>-50</c:v>
                </c:pt>
                <c:pt idx="1898">
                  <c:v>-50</c:v>
                </c:pt>
                <c:pt idx="1899">
                  <c:v>-50</c:v>
                </c:pt>
                <c:pt idx="1900">
                  <c:v>-50</c:v>
                </c:pt>
                <c:pt idx="1901">
                  <c:v>-50</c:v>
                </c:pt>
                <c:pt idx="1902">
                  <c:v>-50</c:v>
                </c:pt>
                <c:pt idx="1903">
                  <c:v>-50</c:v>
                </c:pt>
                <c:pt idx="1904">
                  <c:v>-50</c:v>
                </c:pt>
                <c:pt idx="1905">
                  <c:v>-50</c:v>
                </c:pt>
                <c:pt idx="1906">
                  <c:v>-50</c:v>
                </c:pt>
                <c:pt idx="1907">
                  <c:v>-50</c:v>
                </c:pt>
                <c:pt idx="1908">
                  <c:v>-50</c:v>
                </c:pt>
                <c:pt idx="1909">
                  <c:v>-50</c:v>
                </c:pt>
                <c:pt idx="1910">
                  <c:v>-50</c:v>
                </c:pt>
                <c:pt idx="1911">
                  <c:v>-50</c:v>
                </c:pt>
                <c:pt idx="1912">
                  <c:v>-50</c:v>
                </c:pt>
                <c:pt idx="1913">
                  <c:v>-50</c:v>
                </c:pt>
                <c:pt idx="1914">
                  <c:v>-50</c:v>
                </c:pt>
                <c:pt idx="1915">
                  <c:v>-50</c:v>
                </c:pt>
                <c:pt idx="1916">
                  <c:v>-50</c:v>
                </c:pt>
                <c:pt idx="1917">
                  <c:v>-50</c:v>
                </c:pt>
                <c:pt idx="1918">
                  <c:v>-50</c:v>
                </c:pt>
                <c:pt idx="1919">
                  <c:v>-50</c:v>
                </c:pt>
                <c:pt idx="1920">
                  <c:v>-50</c:v>
                </c:pt>
                <c:pt idx="1921">
                  <c:v>-50</c:v>
                </c:pt>
                <c:pt idx="1922">
                  <c:v>-50</c:v>
                </c:pt>
                <c:pt idx="1923">
                  <c:v>-50</c:v>
                </c:pt>
                <c:pt idx="1924">
                  <c:v>-50</c:v>
                </c:pt>
                <c:pt idx="1925">
                  <c:v>-50</c:v>
                </c:pt>
                <c:pt idx="1926">
                  <c:v>-50</c:v>
                </c:pt>
                <c:pt idx="1927">
                  <c:v>-50</c:v>
                </c:pt>
                <c:pt idx="1928">
                  <c:v>-50</c:v>
                </c:pt>
                <c:pt idx="1929">
                  <c:v>-50</c:v>
                </c:pt>
                <c:pt idx="1930">
                  <c:v>-50</c:v>
                </c:pt>
                <c:pt idx="1931">
                  <c:v>-50</c:v>
                </c:pt>
                <c:pt idx="1932">
                  <c:v>-50</c:v>
                </c:pt>
                <c:pt idx="1933">
                  <c:v>-50</c:v>
                </c:pt>
                <c:pt idx="1934">
                  <c:v>-50</c:v>
                </c:pt>
                <c:pt idx="1935">
                  <c:v>-50</c:v>
                </c:pt>
                <c:pt idx="1936">
                  <c:v>-50</c:v>
                </c:pt>
                <c:pt idx="1937">
                  <c:v>-50</c:v>
                </c:pt>
                <c:pt idx="1938">
                  <c:v>-50</c:v>
                </c:pt>
                <c:pt idx="1939">
                  <c:v>-50</c:v>
                </c:pt>
                <c:pt idx="1940">
                  <c:v>-50</c:v>
                </c:pt>
                <c:pt idx="1941">
                  <c:v>-50</c:v>
                </c:pt>
                <c:pt idx="1942">
                  <c:v>-50</c:v>
                </c:pt>
                <c:pt idx="1943">
                  <c:v>-50</c:v>
                </c:pt>
                <c:pt idx="1944">
                  <c:v>-50</c:v>
                </c:pt>
                <c:pt idx="1945">
                  <c:v>-50</c:v>
                </c:pt>
                <c:pt idx="1946">
                  <c:v>-50</c:v>
                </c:pt>
                <c:pt idx="1947">
                  <c:v>-50</c:v>
                </c:pt>
                <c:pt idx="1948">
                  <c:v>-50</c:v>
                </c:pt>
                <c:pt idx="1949">
                  <c:v>-50</c:v>
                </c:pt>
                <c:pt idx="1950">
                  <c:v>-50</c:v>
                </c:pt>
                <c:pt idx="1951">
                  <c:v>-50</c:v>
                </c:pt>
                <c:pt idx="1952">
                  <c:v>-50</c:v>
                </c:pt>
                <c:pt idx="1953">
                  <c:v>-50</c:v>
                </c:pt>
                <c:pt idx="1954">
                  <c:v>-50</c:v>
                </c:pt>
                <c:pt idx="1955">
                  <c:v>-50</c:v>
                </c:pt>
                <c:pt idx="1956">
                  <c:v>-50</c:v>
                </c:pt>
                <c:pt idx="1957">
                  <c:v>-50</c:v>
                </c:pt>
                <c:pt idx="1958">
                  <c:v>-50</c:v>
                </c:pt>
                <c:pt idx="1959">
                  <c:v>-50</c:v>
                </c:pt>
                <c:pt idx="1960">
                  <c:v>-50</c:v>
                </c:pt>
                <c:pt idx="1961">
                  <c:v>-50</c:v>
                </c:pt>
                <c:pt idx="1962">
                  <c:v>-50</c:v>
                </c:pt>
                <c:pt idx="1963">
                  <c:v>-50</c:v>
                </c:pt>
                <c:pt idx="1964">
                  <c:v>-50</c:v>
                </c:pt>
                <c:pt idx="1965">
                  <c:v>-50</c:v>
                </c:pt>
                <c:pt idx="1966">
                  <c:v>-50</c:v>
                </c:pt>
                <c:pt idx="1967">
                  <c:v>-50</c:v>
                </c:pt>
                <c:pt idx="1968">
                  <c:v>-50</c:v>
                </c:pt>
                <c:pt idx="1969">
                  <c:v>-50</c:v>
                </c:pt>
                <c:pt idx="1970">
                  <c:v>-50</c:v>
                </c:pt>
                <c:pt idx="1971">
                  <c:v>-50</c:v>
                </c:pt>
                <c:pt idx="1972">
                  <c:v>-50</c:v>
                </c:pt>
                <c:pt idx="1973">
                  <c:v>-50</c:v>
                </c:pt>
                <c:pt idx="1974">
                  <c:v>-50</c:v>
                </c:pt>
                <c:pt idx="1975">
                  <c:v>-50</c:v>
                </c:pt>
                <c:pt idx="1976">
                  <c:v>-50</c:v>
                </c:pt>
                <c:pt idx="1977">
                  <c:v>-50</c:v>
                </c:pt>
                <c:pt idx="1978">
                  <c:v>-50</c:v>
                </c:pt>
                <c:pt idx="1979">
                  <c:v>-50</c:v>
                </c:pt>
                <c:pt idx="1980">
                  <c:v>-50</c:v>
                </c:pt>
                <c:pt idx="1981">
                  <c:v>-50</c:v>
                </c:pt>
                <c:pt idx="1982">
                  <c:v>-50</c:v>
                </c:pt>
                <c:pt idx="1983">
                  <c:v>-50</c:v>
                </c:pt>
                <c:pt idx="1984">
                  <c:v>-50</c:v>
                </c:pt>
                <c:pt idx="1985">
                  <c:v>-50</c:v>
                </c:pt>
                <c:pt idx="1986">
                  <c:v>-50</c:v>
                </c:pt>
                <c:pt idx="1987">
                  <c:v>-50</c:v>
                </c:pt>
                <c:pt idx="1988">
                  <c:v>-50</c:v>
                </c:pt>
                <c:pt idx="1989">
                  <c:v>-50</c:v>
                </c:pt>
                <c:pt idx="1990">
                  <c:v>-50</c:v>
                </c:pt>
                <c:pt idx="1991">
                  <c:v>-50</c:v>
                </c:pt>
                <c:pt idx="1992">
                  <c:v>-50</c:v>
                </c:pt>
                <c:pt idx="1993">
                  <c:v>-50</c:v>
                </c:pt>
                <c:pt idx="1994">
                  <c:v>-50</c:v>
                </c:pt>
                <c:pt idx="1995">
                  <c:v>-50</c:v>
                </c:pt>
                <c:pt idx="1996">
                  <c:v>-50</c:v>
                </c:pt>
                <c:pt idx="1997">
                  <c:v>-50</c:v>
                </c:pt>
                <c:pt idx="1998">
                  <c:v>-50</c:v>
                </c:pt>
                <c:pt idx="1999">
                  <c:v>-50</c:v>
                </c:pt>
                <c:pt idx="2000">
                  <c:v>-50</c:v>
                </c:pt>
                <c:pt idx="2001">
                  <c:v>-50</c:v>
                </c:pt>
                <c:pt idx="2002">
                  <c:v>-50</c:v>
                </c:pt>
                <c:pt idx="2003">
                  <c:v>-50</c:v>
                </c:pt>
                <c:pt idx="2004">
                  <c:v>-50</c:v>
                </c:pt>
                <c:pt idx="2005">
                  <c:v>-50</c:v>
                </c:pt>
                <c:pt idx="2006">
                  <c:v>-50</c:v>
                </c:pt>
                <c:pt idx="2007">
                  <c:v>-50</c:v>
                </c:pt>
                <c:pt idx="2008">
                  <c:v>-50</c:v>
                </c:pt>
                <c:pt idx="2009">
                  <c:v>-50</c:v>
                </c:pt>
                <c:pt idx="2010">
                  <c:v>-50</c:v>
                </c:pt>
                <c:pt idx="2011">
                  <c:v>-50</c:v>
                </c:pt>
                <c:pt idx="2012">
                  <c:v>-50</c:v>
                </c:pt>
                <c:pt idx="2013">
                  <c:v>-50</c:v>
                </c:pt>
                <c:pt idx="2014">
                  <c:v>-49</c:v>
                </c:pt>
                <c:pt idx="2015">
                  <c:v>-49</c:v>
                </c:pt>
                <c:pt idx="2016">
                  <c:v>-49</c:v>
                </c:pt>
                <c:pt idx="2017">
                  <c:v>-49</c:v>
                </c:pt>
                <c:pt idx="2018">
                  <c:v>-49</c:v>
                </c:pt>
                <c:pt idx="2019">
                  <c:v>-49</c:v>
                </c:pt>
                <c:pt idx="2020">
                  <c:v>-49</c:v>
                </c:pt>
                <c:pt idx="2021">
                  <c:v>-49</c:v>
                </c:pt>
                <c:pt idx="2022">
                  <c:v>-49</c:v>
                </c:pt>
                <c:pt idx="2023">
                  <c:v>-49</c:v>
                </c:pt>
                <c:pt idx="2024">
                  <c:v>-49</c:v>
                </c:pt>
                <c:pt idx="2025">
                  <c:v>-49</c:v>
                </c:pt>
                <c:pt idx="2026">
                  <c:v>-49</c:v>
                </c:pt>
                <c:pt idx="2027">
                  <c:v>-49</c:v>
                </c:pt>
                <c:pt idx="2028">
                  <c:v>-49</c:v>
                </c:pt>
                <c:pt idx="2029">
                  <c:v>-49</c:v>
                </c:pt>
                <c:pt idx="2030">
                  <c:v>-49</c:v>
                </c:pt>
                <c:pt idx="2031">
                  <c:v>-49</c:v>
                </c:pt>
                <c:pt idx="2032">
                  <c:v>-49</c:v>
                </c:pt>
                <c:pt idx="2033">
                  <c:v>-49</c:v>
                </c:pt>
                <c:pt idx="2034">
                  <c:v>-49</c:v>
                </c:pt>
                <c:pt idx="2035">
                  <c:v>-49</c:v>
                </c:pt>
                <c:pt idx="2036">
                  <c:v>-49</c:v>
                </c:pt>
                <c:pt idx="2037">
                  <c:v>-49</c:v>
                </c:pt>
                <c:pt idx="2038">
                  <c:v>-49</c:v>
                </c:pt>
                <c:pt idx="2039">
                  <c:v>-49</c:v>
                </c:pt>
                <c:pt idx="2040">
                  <c:v>-49</c:v>
                </c:pt>
                <c:pt idx="2041">
                  <c:v>-49</c:v>
                </c:pt>
                <c:pt idx="2042">
                  <c:v>-49</c:v>
                </c:pt>
                <c:pt idx="2043">
                  <c:v>-49</c:v>
                </c:pt>
                <c:pt idx="2044">
                  <c:v>-49</c:v>
                </c:pt>
                <c:pt idx="2045">
                  <c:v>-49</c:v>
                </c:pt>
                <c:pt idx="2046">
                  <c:v>-49</c:v>
                </c:pt>
                <c:pt idx="2047">
                  <c:v>-49</c:v>
                </c:pt>
                <c:pt idx="2048">
                  <c:v>-49</c:v>
                </c:pt>
                <c:pt idx="2049">
                  <c:v>-49</c:v>
                </c:pt>
                <c:pt idx="2050">
                  <c:v>-49</c:v>
                </c:pt>
                <c:pt idx="2051">
                  <c:v>-49</c:v>
                </c:pt>
                <c:pt idx="2052">
                  <c:v>-49</c:v>
                </c:pt>
                <c:pt idx="2053">
                  <c:v>-49</c:v>
                </c:pt>
                <c:pt idx="2054">
                  <c:v>-49</c:v>
                </c:pt>
                <c:pt idx="2055">
                  <c:v>-49</c:v>
                </c:pt>
                <c:pt idx="2056">
                  <c:v>-49</c:v>
                </c:pt>
                <c:pt idx="2057">
                  <c:v>-49</c:v>
                </c:pt>
                <c:pt idx="2058">
                  <c:v>-49</c:v>
                </c:pt>
                <c:pt idx="2059">
                  <c:v>-49</c:v>
                </c:pt>
                <c:pt idx="2060">
                  <c:v>-49</c:v>
                </c:pt>
                <c:pt idx="2061">
                  <c:v>-49</c:v>
                </c:pt>
                <c:pt idx="2062">
                  <c:v>-49</c:v>
                </c:pt>
                <c:pt idx="2063">
                  <c:v>-49</c:v>
                </c:pt>
                <c:pt idx="2064">
                  <c:v>-49</c:v>
                </c:pt>
                <c:pt idx="2065">
                  <c:v>-49</c:v>
                </c:pt>
                <c:pt idx="2066">
                  <c:v>-49</c:v>
                </c:pt>
                <c:pt idx="2067">
                  <c:v>-49</c:v>
                </c:pt>
                <c:pt idx="2068">
                  <c:v>-49</c:v>
                </c:pt>
                <c:pt idx="2069">
                  <c:v>-49</c:v>
                </c:pt>
                <c:pt idx="2070">
                  <c:v>-49</c:v>
                </c:pt>
                <c:pt idx="2071">
                  <c:v>-49</c:v>
                </c:pt>
                <c:pt idx="2072">
                  <c:v>-49</c:v>
                </c:pt>
                <c:pt idx="2073">
                  <c:v>-49</c:v>
                </c:pt>
                <c:pt idx="2074">
                  <c:v>-49</c:v>
                </c:pt>
                <c:pt idx="2075">
                  <c:v>-49</c:v>
                </c:pt>
                <c:pt idx="2076">
                  <c:v>-49</c:v>
                </c:pt>
                <c:pt idx="2077">
                  <c:v>-49</c:v>
                </c:pt>
                <c:pt idx="2078">
                  <c:v>-49</c:v>
                </c:pt>
                <c:pt idx="2079">
                  <c:v>-49</c:v>
                </c:pt>
                <c:pt idx="2080">
                  <c:v>-49</c:v>
                </c:pt>
                <c:pt idx="2081">
                  <c:v>-49</c:v>
                </c:pt>
                <c:pt idx="2082">
                  <c:v>-49</c:v>
                </c:pt>
                <c:pt idx="2083">
                  <c:v>-49</c:v>
                </c:pt>
                <c:pt idx="2084">
                  <c:v>-49</c:v>
                </c:pt>
                <c:pt idx="2085">
                  <c:v>-49</c:v>
                </c:pt>
                <c:pt idx="2086">
                  <c:v>-49</c:v>
                </c:pt>
                <c:pt idx="2087">
                  <c:v>-49</c:v>
                </c:pt>
                <c:pt idx="2088">
                  <c:v>-49</c:v>
                </c:pt>
                <c:pt idx="2089">
                  <c:v>-49</c:v>
                </c:pt>
                <c:pt idx="2090">
                  <c:v>-49</c:v>
                </c:pt>
                <c:pt idx="2091">
                  <c:v>-49</c:v>
                </c:pt>
                <c:pt idx="2092">
                  <c:v>-49</c:v>
                </c:pt>
                <c:pt idx="2093">
                  <c:v>-49</c:v>
                </c:pt>
                <c:pt idx="2094">
                  <c:v>-49</c:v>
                </c:pt>
                <c:pt idx="2095">
                  <c:v>-49</c:v>
                </c:pt>
                <c:pt idx="2096">
                  <c:v>-49</c:v>
                </c:pt>
                <c:pt idx="2097">
                  <c:v>-49</c:v>
                </c:pt>
                <c:pt idx="2098">
                  <c:v>-49</c:v>
                </c:pt>
                <c:pt idx="2099">
                  <c:v>-49</c:v>
                </c:pt>
                <c:pt idx="2100">
                  <c:v>-49</c:v>
                </c:pt>
                <c:pt idx="2101">
                  <c:v>-49</c:v>
                </c:pt>
                <c:pt idx="2102">
                  <c:v>-49</c:v>
                </c:pt>
                <c:pt idx="2103">
                  <c:v>-49</c:v>
                </c:pt>
                <c:pt idx="2104">
                  <c:v>-49</c:v>
                </c:pt>
                <c:pt idx="2105">
                  <c:v>-49</c:v>
                </c:pt>
                <c:pt idx="2106">
                  <c:v>-49</c:v>
                </c:pt>
                <c:pt idx="2107">
                  <c:v>-49</c:v>
                </c:pt>
                <c:pt idx="2108">
                  <c:v>-49</c:v>
                </c:pt>
                <c:pt idx="2109">
                  <c:v>-49</c:v>
                </c:pt>
                <c:pt idx="2110">
                  <c:v>-49</c:v>
                </c:pt>
                <c:pt idx="2111">
                  <c:v>-49</c:v>
                </c:pt>
                <c:pt idx="2112">
                  <c:v>-49</c:v>
                </c:pt>
                <c:pt idx="2113">
                  <c:v>-49</c:v>
                </c:pt>
                <c:pt idx="2114">
                  <c:v>-49</c:v>
                </c:pt>
                <c:pt idx="2115">
                  <c:v>-49</c:v>
                </c:pt>
                <c:pt idx="2116">
                  <c:v>-49</c:v>
                </c:pt>
                <c:pt idx="2117">
                  <c:v>-49</c:v>
                </c:pt>
                <c:pt idx="2118">
                  <c:v>-49</c:v>
                </c:pt>
                <c:pt idx="2119">
                  <c:v>-49</c:v>
                </c:pt>
                <c:pt idx="2120">
                  <c:v>-49</c:v>
                </c:pt>
                <c:pt idx="2121">
                  <c:v>-49</c:v>
                </c:pt>
                <c:pt idx="2122">
                  <c:v>-49</c:v>
                </c:pt>
                <c:pt idx="2123">
                  <c:v>-49</c:v>
                </c:pt>
                <c:pt idx="2124">
                  <c:v>-49</c:v>
                </c:pt>
                <c:pt idx="2125">
                  <c:v>-49</c:v>
                </c:pt>
                <c:pt idx="2126">
                  <c:v>-49</c:v>
                </c:pt>
                <c:pt idx="2127">
                  <c:v>-49</c:v>
                </c:pt>
                <c:pt idx="2128">
                  <c:v>-49</c:v>
                </c:pt>
                <c:pt idx="2129">
                  <c:v>-49</c:v>
                </c:pt>
                <c:pt idx="2130">
                  <c:v>-49</c:v>
                </c:pt>
                <c:pt idx="2131">
                  <c:v>-49</c:v>
                </c:pt>
                <c:pt idx="2132">
                  <c:v>-49</c:v>
                </c:pt>
                <c:pt idx="2133">
                  <c:v>-49</c:v>
                </c:pt>
                <c:pt idx="2134">
                  <c:v>-49</c:v>
                </c:pt>
                <c:pt idx="2135">
                  <c:v>-49</c:v>
                </c:pt>
                <c:pt idx="2136">
                  <c:v>-49</c:v>
                </c:pt>
                <c:pt idx="2137">
                  <c:v>-49</c:v>
                </c:pt>
                <c:pt idx="2138">
                  <c:v>-49</c:v>
                </c:pt>
                <c:pt idx="2139">
                  <c:v>-49</c:v>
                </c:pt>
                <c:pt idx="2140">
                  <c:v>-49</c:v>
                </c:pt>
                <c:pt idx="2141">
                  <c:v>-49</c:v>
                </c:pt>
                <c:pt idx="2142">
                  <c:v>-49</c:v>
                </c:pt>
                <c:pt idx="2143">
                  <c:v>-49</c:v>
                </c:pt>
                <c:pt idx="2144">
                  <c:v>-49</c:v>
                </c:pt>
                <c:pt idx="2145">
                  <c:v>-49</c:v>
                </c:pt>
                <c:pt idx="2146">
                  <c:v>-49</c:v>
                </c:pt>
                <c:pt idx="2147">
                  <c:v>-49</c:v>
                </c:pt>
                <c:pt idx="2148">
                  <c:v>-49</c:v>
                </c:pt>
                <c:pt idx="2149">
                  <c:v>-49</c:v>
                </c:pt>
                <c:pt idx="2150">
                  <c:v>-49</c:v>
                </c:pt>
                <c:pt idx="2151">
                  <c:v>-49</c:v>
                </c:pt>
                <c:pt idx="2152">
                  <c:v>-49</c:v>
                </c:pt>
                <c:pt idx="2153">
                  <c:v>-49</c:v>
                </c:pt>
                <c:pt idx="2154">
                  <c:v>-49</c:v>
                </c:pt>
                <c:pt idx="2155">
                  <c:v>-49</c:v>
                </c:pt>
                <c:pt idx="2156">
                  <c:v>-49</c:v>
                </c:pt>
                <c:pt idx="2157">
                  <c:v>-49</c:v>
                </c:pt>
                <c:pt idx="2158">
                  <c:v>-49</c:v>
                </c:pt>
                <c:pt idx="2159">
                  <c:v>-49</c:v>
                </c:pt>
                <c:pt idx="2160">
                  <c:v>-49</c:v>
                </c:pt>
                <c:pt idx="2161">
                  <c:v>-49</c:v>
                </c:pt>
                <c:pt idx="2162">
                  <c:v>-49</c:v>
                </c:pt>
                <c:pt idx="2163">
                  <c:v>-49</c:v>
                </c:pt>
                <c:pt idx="2164">
                  <c:v>-49</c:v>
                </c:pt>
                <c:pt idx="2165">
                  <c:v>-49</c:v>
                </c:pt>
                <c:pt idx="2166">
                  <c:v>-49</c:v>
                </c:pt>
                <c:pt idx="2167">
                  <c:v>-49</c:v>
                </c:pt>
                <c:pt idx="2168">
                  <c:v>-49</c:v>
                </c:pt>
                <c:pt idx="2169">
                  <c:v>-49</c:v>
                </c:pt>
                <c:pt idx="2170">
                  <c:v>-49</c:v>
                </c:pt>
                <c:pt idx="2171">
                  <c:v>-49</c:v>
                </c:pt>
                <c:pt idx="2172">
                  <c:v>-49</c:v>
                </c:pt>
                <c:pt idx="2173">
                  <c:v>-49</c:v>
                </c:pt>
                <c:pt idx="2174">
                  <c:v>-49</c:v>
                </c:pt>
                <c:pt idx="2175">
                  <c:v>-49</c:v>
                </c:pt>
                <c:pt idx="2176">
                  <c:v>-49</c:v>
                </c:pt>
                <c:pt idx="2177">
                  <c:v>-49</c:v>
                </c:pt>
                <c:pt idx="2178">
                  <c:v>-49</c:v>
                </c:pt>
                <c:pt idx="2179">
                  <c:v>-49</c:v>
                </c:pt>
                <c:pt idx="2180">
                  <c:v>-49</c:v>
                </c:pt>
                <c:pt idx="2181">
                  <c:v>-49</c:v>
                </c:pt>
                <c:pt idx="2182">
                  <c:v>-49</c:v>
                </c:pt>
                <c:pt idx="2183">
                  <c:v>-49</c:v>
                </c:pt>
                <c:pt idx="2184">
                  <c:v>-49</c:v>
                </c:pt>
                <c:pt idx="2185">
                  <c:v>-49</c:v>
                </c:pt>
                <c:pt idx="2186">
                  <c:v>-49</c:v>
                </c:pt>
                <c:pt idx="2187">
                  <c:v>-49</c:v>
                </c:pt>
                <c:pt idx="2188">
                  <c:v>-49</c:v>
                </c:pt>
                <c:pt idx="2189">
                  <c:v>-49</c:v>
                </c:pt>
                <c:pt idx="2190">
                  <c:v>-49</c:v>
                </c:pt>
                <c:pt idx="2191">
                  <c:v>-49</c:v>
                </c:pt>
                <c:pt idx="2192">
                  <c:v>-49</c:v>
                </c:pt>
                <c:pt idx="2193">
                  <c:v>-49</c:v>
                </c:pt>
                <c:pt idx="2194">
                  <c:v>-49</c:v>
                </c:pt>
                <c:pt idx="2195">
                  <c:v>-49</c:v>
                </c:pt>
                <c:pt idx="2196">
                  <c:v>-49</c:v>
                </c:pt>
                <c:pt idx="2197">
                  <c:v>-49</c:v>
                </c:pt>
                <c:pt idx="2198">
                  <c:v>-49</c:v>
                </c:pt>
                <c:pt idx="2199">
                  <c:v>-49</c:v>
                </c:pt>
                <c:pt idx="2200">
                  <c:v>-49</c:v>
                </c:pt>
                <c:pt idx="2201">
                  <c:v>-49</c:v>
                </c:pt>
                <c:pt idx="2202">
                  <c:v>-49</c:v>
                </c:pt>
                <c:pt idx="2203">
                  <c:v>-49</c:v>
                </c:pt>
                <c:pt idx="2204">
                  <c:v>-49</c:v>
                </c:pt>
                <c:pt idx="2205">
                  <c:v>-49</c:v>
                </c:pt>
                <c:pt idx="2206">
                  <c:v>-49</c:v>
                </c:pt>
                <c:pt idx="2207">
                  <c:v>-49</c:v>
                </c:pt>
                <c:pt idx="2208">
                  <c:v>-49</c:v>
                </c:pt>
                <c:pt idx="2209">
                  <c:v>-49</c:v>
                </c:pt>
                <c:pt idx="2210">
                  <c:v>-49</c:v>
                </c:pt>
                <c:pt idx="2211">
                  <c:v>-49</c:v>
                </c:pt>
                <c:pt idx="2212">
                  <c:v>-49</c:v>
                </c:pt>
                <c:pt idx="2213">
                  <c:v>-49</c:v>
                </c:pt>
                <c:pt idx="2214">
                  <c:v>-49</c:v>
                </c:pt>
                <c:pt idx="2215">
                  <c:v>-49</c:v>
                </c:pt>
                <c:pt idx="2216">
                  <c:v>-49</c:v>
                </c:pt>
                <c:pt idx="2217">
                  <c:v>-49</c:v>
                </c:pt>
                <c:pt idx="2218">
                  <c:v>-49</c:v>
                </c:pt>
                <c:pt idx="2219">
                  <c:v>-49</c:v>
                </c:pt>
                <c:pt idx="2220">
                  <c:v>-49</c:v>
                </c:pt>
                <c:pt idx="2221">
                  <c:v>-49</c:v>
                </c:pt>
                <c:pt idx="2222">
                  <c:v>-49</c:v>
                </c:pt>
                <c:pt idx="2223">
                  <c:v>-49</c:v>
                </c:pt>
                <c:pt idx="2224">
                  <c:v>-49</c:v>
                </c:pt>
                <c:pt idx="2225">
                  <c:v>-49</c:v>
                </c:pt>
                <c:pt idx="2226">
                  <c:v>-49</c:v>
                </c:pt>
                <c:pt idx="2227">
                  <c:v>-49</c:v>
                </c:pt>
                <c:pt idx="2228">
                  <c:v>-49</c:v>
                </c:pt>
                <c:pt idx="2229">
                  <c:v>-49</c:v>
                </c:pt>
                <c:pt idx="2230">
                  <c:v>-49</c:v>
                </c:pt>
                <c:pt idx="2231">
                  <c:v>-49</c:v>
                </c:pt>
                <c:pt idx="2232">
                  <c:v>-49</c:v>
                </c:pt>
                <c:pt idx="2233">
                  <c:v>-49</c:v>
                </c:pt>
                <c:pt idx="2234">
                  <c:v>-49</c:v>
                </c:pt>
                <c:pt idx="2235">
                  <c:v>-49</c:v>
                </c:pt>
                <c:pt idx="2236">
                  <c:v>-49</c:v>
                </c:pt>
                <c:pt idx="2237">
                  <c:v>-49</c:v>
                </c:pt>
                <c:pt idx="2238">
                  <c:v>-49</c:v>
                </c:pt>
                <c:pt idx="2239">
                  <c:v>-49</c:v>
                </c:pt>
                <c:pt idx="2240">
                  <c:v>-49</c:v>
                </c:pt>
                <c:pt idx="2241">
                  <c:v>-49</c:v>
                </c:pt>
                <c:pt idx="2242">
                  <c:v>-49</c:v>
                </c:pt>
                <c:pt idx="2243">
                  <c:v>-49</c:v>
                </c:pt>
                <c:pt idx="2244">
                  <c:v>-49</c:v>
                </c:pt>
                <c:pt idx="2245">
                  <c:v>-49</c:v>
                </c:pt>
                <c:pt idx="2246">
                  <c:v>-49</c:v>
                </c:pt>
                <c:pt idx="2247">
                  <c:v>-49</c:v>
                </c:pt>
                <c:pt idx="2248">
                  <c:v>-49</c:v>
                </c:pt>
                <c:pt idx="2249">
                  <c:v>-49</c:v>
                </c:pt>
                <c:pt idx="2250">
                  <c:v>-49</c:v>
                </c:pt>
                <c:pt idx="2251">
                  <c:v>-49</c:v>
                </c:pt>
                <c:pt idx="2252">
                  <c:v>-49</c:v>
                </c:pt>
                <c:pt idx="2253">
                  <c:v>-49</c:v>
                </c:pt>
                <c:pt idx="2254">
                  <c:v>-49</c:v>
                </c:pt>
                <c:pt idx="2255">
                  <c:v>-49</c:v>
                </c:pt>
                <c:pt idx="2256">
                  <c:v>-49</c:v>
                </c:pt>
                <c:pt idx="2257">
                  <c:v>-49</c:v>
                </c:pt>
                <c:pt idx="2258">
                  <c:v>-49</c:v>
                </c:pt>
                <c:pt idx="2259">
                  <c:v>-49</c:v>
                </c:pt>
                <c:pt idx="2260">
                  <c:v>-49</c:v>
                </c:pt>
                <c:pt idx="2261">
                  <c:v>-49</c:v>
                </c:pt>
                <c:pt idx="2262">
                  <c:v>-49</c:v>
                </c:pt>
                <c:pt idx="2263">
                  <c:v>-49</c:v>
                </c:pt>
                <c:pt idx="2264">
                  <c:v>-49</c:v>
                </c:pt>
                <c:pt idx="2265">
                  <c:v>-49</c:v>
                </c:pt>
                <c:pt idx="2266">
                  <c:v>-49</c:v>
                </c:pt>
                <c:pt idx="2267">
                  <c:v>-49</c:v>
                </c:pt>
                <c:pt idx="2268">
                  <c:v>-49</c:v>
                </c:pt>
                <c:pt idx="2269">
                  <c:v>-49</c:v>
                </c:pt>
                <c:pt idx="2270">
                  <c:v>-49</c:v>
                </c:pt>
                <c:pt idx="2271">
                  <c:v>-49</c:v>
                </c:pt>
                <c:pt idx="2272">
                  <c:v>-49</c:v>
                </c:pt>
                <c:pt idx="2273">
                  <c:v>-49</c:v>
                </c:pt>
                <c:pt idx="2274">
                  <c:v>-49</c:v>
                </c:pt>
                <c:pt idx="2275">
                  <c:v>-49</c:v>
                </c:pt>
                <c:pt idx="2276">
                  <c:v>-49</c:v>
                </c:pt>
                <c:pt idx="2277">
                  <c:v>-49</c:v>
                </c:pt>
                <c:pt idx="2278">
                  <c:v>-49</c:v>
                </c:pt>
                <c:pt idx="2279">
                  <c:v>-49</c:v>
                </c:pt>
                <c:pt idx="2280">
                  <c:v>-49</c:v>
                </c:pt>
                <c:pt idx="2281">
                  <c:v>-49</c:v>
                </c:pt>
                <c:pt idx="2282">
                  <c:v>-49</c:v>
                </c:pt>
                <c:pt idx="2283">
                  <c:v>-49</c:v>
                </c:pt>
                <c:pt idx="2284">
                  <c:v>-49</c:v>
                </c:pt>
                <c:pt idx="2285">
                  <c:v>-49</c:v>
                </c:pt>
                <c:pt idx="2286">
                  <c:v>-49</c:v>
                </c:pt>
                <c:pt idx="2287">
                  <c:v>-49</c:v>
                </c:pt>
                <c:pt idx="2288">
                  <c:v>-49</c:v>
                </c:pt>
                <c:pt idx="2289">
                  <c:v>-49</c:v>
                </c:pt>
                <c:pt idx="2290">
                  <c:v>-49</c:v>
                </c:pt>
                <c:pt idx="2291">
                  <c:v>-49</c:v>
                </c:pt>
                <c:pt idx="2292">
                  <c:v>-49</c:v>
                </c:pt>
                <c:pt idx="2293">
                  <c:v>-49</c:v>
                </c:pt>
                <c:pt idx="2294">
                  <c:v>-49</c:v>
                </c:pt>
                <c:pt idx="2295">
                  <c:v>-49</c:v>
                </c:pt>
                <c:pt idx="2296">
                  <c:v>-49</c:v>
                </c:pt>
                <c:pt idx="2297">
                  <c:v>-49</c:v>
                </c:pt>
                <c:pt idx="2298">
                  <c:v>-49</c:v>
                </c:pt>
                <c:pt idx="2299">
                  <c:v>-49</c:v>
                </c:pt>
                <c:pt idx="2300">
                  <c:v>-49</c:v>
                </c:pt>
                <c:pt idx="2301">
                  <c:v>-49</c:v>
                </c:pt>
                <c:pt idx="2302">
                  <c:v>-49</c:v>
                </c:pt>
                <c:pt idx="2303">
                  <c:v>-49</c:v>
                </c:pt>
                <c:pt idx="2304">
                  <c:v>-49</c:v>
                </c:pt>
                <c:pt idx="2305">
                  <c:v>-49</c:v>
                </c:pt>
                <c:pt idx="2306">
                  <c:v>-49</c:v>
                </c:pt>
                <c:pt idx="2307">
                  <c:v>-49</c:v>
                </c:pt>
                <c:pt idx="2308">
                  <c:v>-49</c:v>
                </c:pt>
                <c:pt idx="2309">
                  <c:v>-49</c:v>
                </c:pt>
                <c:pt idx="2310">
                  <c:v>-49</c:v>
                </c:pt>
                <c:pt idx="2311">
                  <c:v>-49</c:v>
                </c:pt>
                <c:pt idx="2312">
                  <c:v>-49</c:v>
                </c:pt>
                <c:pt idx="2313">
                  <c:v>-49</c:v>
                </c:pt>
                <c:pt idx="2314">
                  <c:v>-49</c:v>
                </c:pt>
                <c:pt idx="2315">
                  <c:v>-49</c:v>
                </c:pt>
                <c:pt idx="2316">
                  <c:v>-49</c:v>
                </c:pt>
                <c:pt idx="2317">
                  <c:v>-49</c:v>
                </c:pt>
                <c:pt idx="2318">
                  <c:v>-49</c:v>
                </c:pt>
                <c:pt idx="2319">
                  <c:v>-49</c:v>
                </c:pt>
                <c:pt idx="2320">
                  <c:v>-49</c:v>
                </c:pt>
                <c:pt idx="2321">
                  <c:v>-49</c:v>
                </c:pt>
                <c:pt idx="2322">
                  <c:v>-49</c:v>
                </c:pt>
                <c:pt idx="2323">
                  <c:v>-49</c:v>
                </c:pt>
                <c:pt idx="2324">
                  <c:v>-49</c:v>
                </c:pt>
                <c:pt idx="2325">
                  <c:v>-49</c:v>
                </c:pt>
                <c:pt idx="2326">
                  <c:v>-49</c:v>
                </c:pt>
                <c:pt idx="2327">
                  <c:v>-49</c:v>
                </c:pt>
                <c:pt idx="2328">
                  <c:v>-49</c:v>
                </c:pt>
                <c:pt idx="2329">
                  <c:v>-49</c:v>
                </c:pt>
                <c:pt idx="2330">
                  <c:v>-49</c:v>
                </c:pt>
                <c:pt idx="2331">
                  <c:v>-49</c:v>
                </c:pt>
                <c:pt idx="2332">
                  <c:v>-49</c:v>
                </c:pt>
                <c:pt idx="2333">
                  <c:v>-49</c:v>
                </c:pt>
                <c:pt idx="2334">
                  <c:v>-49</c:v>
                </c:pt>
                <c:pt idx="2335">
                  <c:v>-49</c:v>
                </c:pt>
                <c:pt idx="2336">
                  <c:v>-49</c:v>
                </c:pt>
                <c:pt idx="2337">
                  <c:v>-49</c:v>
                </c:pt>
                <c:pt idx="2338">
                  <c:v>-49</c:v>
                </c:pt>
                <c:pt idx="2339">
                  <c:v>-49</c:v>
                </c:pt>
                <c:pt idx="2340">
                  <c:v>-49</c:v>
                </c:pt>
                <c:pt idx="2341">
                  <c:v>-49</c:v>
                </c:pt>
                <c:pt idx="2342">
                  <c:v>-49</c:v>
                </c:pt>
                <c:pt idx="2343">
                  <c:v>-49</c:v>
                </c:pt>
                <c:pt idx="2344">
                  <c:v>-49</c:v>
                </c:pt>
                <c:pt idx="2345">
                  <c:v>-49</c:v>
                </c:pt>
                <c:pt idx="2346">
                  <c:v>-49</c:v>
                </c:pt>
                <c:pt idx="2347">
                  <c:v>-49</c:v>
                </c:pt>
                <c:pt idx="2348">
                  <c:v>-49</c:v>
                </c:pt>
                <c:pt idx="2349">
                  <c:v>-49</c:v>
                </c:pt>
                <c:pt idx="2350">
                  <c:v>-49</c:v>
                </c:pt>
                <c:pt idx="2351">
                  <c:v>-49</c:v>
                </c:pt>
                <c:pt idx="2352">
                  <c:v>-49</c:v>
                </c:pt>
                <c:pt idx="2353">
                  <c:v>-49</c:v>
                </c:pt>
                <c:pt idx="2354">
                  <c:v>-49</c:v>
                </c:pt>
                <c:pt idx="2355">
                  <c:v>-49</c:v>
                </c:pt>
                <c:pt idx="2356">
                  <c:v>-49</c:v>
                </c:pt>
                <c:pt idx="2357">
                  <c:v>-49</c:v>
                </c:pt>
                <c:pt idx="2358">
                  <c:v>-49</c:v>
                </c:pt>
                <c:pt idx="2359">
                  <c:v>-49</c:v>
                </c:pt>
                <c:pt idx="2360">
                  <c:v>-49</c:v>
                </c:pt>
                <c:pt idx="2361">
                  <c:v>-49</c:v>
                </c:pt>
                <c:pt idx="2362">
                  <c:v>-49</c:v>
                </c:pt>
                <c:pt idx="2363">
                  <c:v>-49</c:v>
                </c:pt>
                <c:pt idx="2364">
                  <c:v>-49</c:v>
                </c:pt>
                <c:pt idx="2365">
                  <c:v>-49</c:v>
                </c:pt>
                <c:pt idx="2366">
                  <c:v>-49</c:v>
                </c:pt>
                <c:pt idx="2367">
                  <c:v>-49</c:v>
                </c:pt>
                <c:pt idx="2368">
                  <c:v>-49</c:v>
                </c:pt>
                <c:pt idx="2369">
                  <c:v>-49</c:v>
                </c:pt>
                <c:pt idx="2370">
                  <c:v>-49</c:v>
                </c:pt>
                <c:pt idx="2371">
                  <c:v>-49</c:v>
                </c:pt>
                <c:pt idx="2372">
                  <c:v>-49</c:v>
                </c:pt>
                <c:pt idx="2373">
                  <c:v>-49</c:v>
                </c:pt>
                <c:pt idx="2374">
                  <c:v>-49</c:v>
                </c:pt>
                <c:pt idx="2375">
                  <c:v>-49</c:v>
                </c:pt>
                <c:pt idx="2376">
                  <c:v>-49</c:v>
                </c:pt>
                <c:pt idx="2377">
                  <c:v>-49</c:v>
                </c:pt>
                <c:pt idx="2378">
                  <c:v>-49</c:v>
                </c:pt>
                <c:pt idx="2379">
                  <c:v>-49</c:v>
                </c:pt>
                <c:pt idx="2380">
                  <c:v>-49</c:v>
                </c:pt>
                <c:pt idx="2381">
                  <c:v>-49</c:v>
                </c:pt>
                <c:pt idx="2382">
                  <c:v>-49</c:v>
                </c:pt>
                <c:pt idx="2383">
                  <c:v>-49</c:v>
                </c:pt>
                <c:pt idx="2384">
                  <c:v>-49</c:v>
                </c:pt>
                <c:pt idx="2385">
                  <c:v>-49</c:v>
                </c:pt>
                <c:pt idx="2386">
                  <c:v>-49</c:v>
                </c:pt>
                <c:pt idx="2387">
                  <c:v>-49</c:v>
                </c:pt>
                <c:pt idx="2388">
                  <c:v>-49</c:v>
                </c:pt>
                <c:pt idx="2389">
                  <c:v>-49</c:v>
                </c:pt>
                <c:pt idx="2390">
                  <c:v>-49</c:v>
                </c:pt>
                <c:pt idx="2391">
                  <c:v>-49</c:v>
                </c:pt>
                <c:pt idx="2392">
                  <c:v>-49</c:v>
                </c:pt>
                <c:pt idx="2393">
                  <c:v>-49</c:v>
                </c:pt>
                <c:pt idx="2394">
                  <c:v>-49</c:v>
                </c:pt>
                <c:pt idx="2395">
                  <c:v>-49</c:v>
                </c:pt>
                <c:pt idx="2396">
                  <c:v>-49</c:v>
                </c:pt>
                <c:pt idx="2397">
                  <c:v>-49</c:v>
                </c:pt>
                <c:pt idx="2398">
                  <c:v>-49</c:v>
                </c:pt>
                <c:pt idx="2399">
                  <c:v>-49</c:v>
                </c:pt>
                <c:pt idx="2400">
                  <c:v>-49</c:v>
                </c:pt>
                <c:pt idx="2401">
                  <c:v>-49</c:v>
                </c:pt>
                <c:pt idx="2402">
                  <c:v>-49</c:v>
                </c:pt>
                <c:pt idx="2403">
                  <c:v>-49</c:v>
                </c:pt>
                <c:pt idx="2404">
                  <c:v>-49</c:v>
                </c:pt>
                <c:pt idx="2405">
                  <c:v>-49</c:v>
                </c:pt>
                <c:pt idx="2406">
                  <c:v>-49</c:v>
                </c:pt>
                <c:pt idx="2407">
                  <c:v>-49</c:v>
                </c:pt>
                <c:pt idx="2408">
                  <c:v>-49</c:v>
                </c:pt>
                <c:pt idx="2409">
                  <c:v>-49</c:v>
                </c:pt>
                <c:pt idx="2410">
                  <c:v>-49</c:v>
                </c:pt>
                <c:pt idx="2411">
                  <c:v>-49</c:v>
                </c:pt>
                <c:pt idx="2412">
                  <c:v>-49</c:v>
                </c:pt>
                <c:pt idx="2413">
                  <c:v>-49</c:v>
                </c:pt>
                <c:pt idx="2414">
                  <c:v>-49</c:v>
                </c:pt>
                <c:pt idx="2415">
                  <c:v>-49</c:v>
                </c:pt>
                <c:pt idx="2416">
                  <c:v>-49</c:v>
                </c:pt>
                <c:pt idx="2417">
                  <c:v>-49</c:v>
                </c:pt>
                <c:pt idx="2418">
                  <c:v>-49</c:v>
                </c:pt>
                <c:pt idx="2419">
                  <c:v>-49</c:v>
                </c:pt>
                <c:pt idx="2420">
                  <c:v>-49</c:v>
                </c:pt>
                <c:pt idx="2421">
                  <c:v>-49</c:v>
                </c:pt>
                <c:pt idx="2422">
                  <c:v>-49</c:v>
                </c:pt>
                <c:pt idx="2423">
                  <c:v>-49</c:v>
                </c:pt>
                <c:pt idx="2424">
                  <c:v>-49</c:v>
                </c:pt>
                <c:pt idx="2425">
                  <c:v>-49</c:v>
                </c:pt>
                <c:pt idx="2426">
                  <c:v>-49</c:v>
                </c:pt>
                <c:pt idx="2427">
                  <c:v>-49</c:v>
                </c:pt>
                <c:pt idx="2428">
                  <c:v>-49</c:v>
                </c:pt>
                <c:pt idx="2429">
                  <c:v>-49</c:v>
                </c:pt>
                <c:pt idx="2430">
                  <c:v>-49</c:v>
                </c:pt>
                <c:pt idx="2431">
                  <c:v>-49</c:v>
                </c:pt>
                <c:pt idx="2432">
                  <c:v>-49</c:v>
                </c:pt>
                <c:pt idx="2433">
                  <c:v>-49</c:v>
                </c:pt>
                <c:pt idx="2434">
                  <c:v>-49</c:v>
                </c:pt>
                <c:pt idx="2435">
                  <c:v>-49</c:v>
                </c:pt>
                <c:pt idx="2436">
                  <c:v>-49</c:v>
                </c:pt>
                <c:pt idx="2437">
                  <c:v>-49</c:v>
                </c:pt>
                <c:pt idx="2438">
                  <c:v>-49</c:v>
                </c:pt>
                <c:pt idx="2439">
                  <c:v>-49</c:v>
                </c:pt>
                <c:pt idx="2440">
                  <c:v>-49</c:v>
                </c:pt>
                <c:pt idx="2441">
                  <c:v>-49</c:v>
                </c:pt>
                <c:pt idx="2442">
                  <c:v>-49</c:v>
                </c:pt>
                <c:pt idx="2443">
                  <c:v>-49</c:v>
                </c:pt>
                <c:pt idx="2444">
                  <c:v>-49</c:v>
                </c:pt>
                <c:pt idx="2445">
                  <c:v>-49</c:v>
                </c:pt>
                <c:pt idx="2446">
                  <c:v>-49</c:v>
                </c:pt>
                <c:pt idx="2447">
                  <c:v>-49</c:v>
                </c:pt>
                <c:pt idx="2448">
                  <c:v>-49</c:v>
                </c:pt>
                <c:pt idx="2449">
                  <c:v>-49</c:v>
                </c:pt>
                <c:pt idx="2450">
                  <c:v>-49</c:v>
                </c:pt>
                <c:pt idx="2451">
                  <c:v>-49</c:v>
                </c:pt>
                <c:pt idx="2452">
                  <c:v>-49</c:v>
                </c:pt>
                <c:pt idx="2453">
                  <c:v>-49</c:v>
                </c:pt>
                <c:pt idx="2454">
                  <c:v>-49</c:v>
                </c:pt>
                <c:pt idx="2455">
                  <c:v>-49</c:v>
                </c:pt>
                <c:pt idx="2456">
                  <c:v>-49</c:v>
                </c:pt>
                <c:pt idx="2457">
                  <c:v>-49</c:v>
                </c:pt>
                <c:pt idx="2458">
                  <c:v>-49</c:v>
                </c:pt>
                <c:pt idx="2459">
                  <c:v>-49</c:v>
                </c:pt>
                <c:pt idx="2460">
                  <c:v>-49</c:v>
                </c:pt>
                <c:pt idx="2461">
                  <c:v>-49</c:v>
                </c:pt>
                <c:pt idx="2462">
                  <c:v>-49</c:v>
                </c:pt>
                <c:pt idx="2463">
                  <c:v>-49</c:v>
                </c:pt>
                <c:pt idx="2464">
                  <c:v>-49</c:v>
                </c:pt>
                <c:pt idx="2465">
                  <c:v>-49</c:v>
                </c:pt>
                <c:pt idx="2466">
                  <c:v>-49</c:v>
                </c:pt>
                <c:pt idx="2467">
                  <c:v>-49</c:v>
                </c:pt>
                <c:pt idx="2468">
                  <c:v>-49</c:v>
                </c:pt>
                <c:pt idx="2469">
                  <c:v>-49</c:v>
                </c:pt>
                <c:pt idx="2470">
                  <c:v>-49</c:v>
                </c:pt>
                <c:pt idx="2471">
                  <c:v>-49</c:v>
                </c:pt>
                <c:pt idx="2472">
                  <c:v>-49</c:v>
                </c:pt>
                <c:pt idx="2473">
                  <c:v>-49</c:v>
                </c:pt>
                <c:pt idx="2474">
                  <c:v>-49</c:v>
                </c:pt>
                <c:pt idx="2475">
                  <c:v>-49</c:v>
                </c:pt>
                <c:pt idx="2476">
                  <c:v>-49</c:v>
                </c:pt>
                <c:pt idx="2477">
                  <c:v>-49</c:v>
                </c:pt>
                <c:pt idx="2478">
                  <c:v>-49</c:v>
                </c:pt>
                <c:pt idx="2479">
                  <c:v>-49</c:v>
                </c:pt>
                <c:pt idx="2480">
                  <c:v>-49</c:v>
                </c:pt>
                <c:pt idx="2481">
                  <c:v>-49</c:v>
                </c:pt>
                <c:pt idx="2482">
                  <c:v>-49</c:v>
                </c:pt>
                <c:pt idx="2483">
                  <c:v>-49</c:v>
                </c:pt>
                <c:pt idx="2484">
                  <c:v>-49</c:v>
                </c:pt>
                <c:pt idx="2485">
                  <c:v>-49</c:v>
                </c:pt>
                <c:pt idx="2486">
                  <c:v>-49</c:v>
                </c:pt>
                <c:pt idx="2487">
                  <c:v>-49</c:v>
                </c:pt>
                <c:pt idx="2488">
                  <c:v>-49</c:v>
                </c:pt>
                <c:pt idx="2489">
                  <c:v>-49</c:v>
                </c:pt>
                <c:pt idx="2490">
                  <c:v>-49</c:v>
                </c:pt>
                <c:pt idx="2491">
                  <c:v>-49</c:v>
                </c:pt>
                <c:pt idx="2492">
                  <c:v>-49</c:v>
                </c:pt>
                <c:pt idx="2493">
                  <c:v>-49</c:v>
                </c:pt>
                <c:pt idx="2494">
                  <c:v>-49</c:v>
                </c:pt>
                <c:pt idx="2495">
                  <c:v>-49</c:v>
                </c:pt>
                <c:pt idx="2496">
                  <c:v>-49</c:v>
                </c:pt>
                <c:pt idx="2497">
                  <c:v>-49</c:v>
                </c:pt>
                <c:pt idx="2498">
                  <c:v>-49</c:v>
                </c:pt>
                <c:pt idx="2499">
                  <c:v>-49</c:v>
                </c:pt>
                <c:pt idx="2500">
                  <c:v>-49</c:v>
                </c:pt>
                <c:pt idx="2501">
                  <c:v>-49</c:v>
                </c:pt>
                <c:pt idx="2502">
                  <c:v>-49</c:v>
                </c:pt>
                <c:pt idx="2503">
                  <c:v>-49</c:v>
                </c:pt>
                <c:pt idx="2504">
                  <c:v>-49</c:v>
                </c:pt>
                <c:pt idx="2505">
                  <c:v>-49</c:v>
                </c:pt>
                <c:pt idx="2506">
                  <c:v>-49</c:v>
                </c:pt>
                <c:pt idx="2507">
                  <c:v>-49</c:v>
                </c:pt>
                <c:pt idx="2508">
                  <c:v>-49</c:v>
                </c:pt>
                <c:pt idx="2509">
                  <c:v>-49</c:v>
                </c:pt>
                <c:pt idx="2510">
                  <c:v>-49</c:v>
                </c:pt>
                <c:pt idx="2511">
                  <c:v>-49</c:v>
                </c:pt>
                <c:pt idx="2512">
                  <c:v>-49</c:v>
                </c:pt>
                <c:pt idx="2513">
                  <c:v>-49</c:v>
                </c:pt>
                <c:pt idx="2514">
                  <c:v>-49</c:v>
                </c:pt>
                <c:pt idx="2515">
                  <c:v>-49</c:v>
                </c:pt>
                <c:pt idx="2516">
                  <c:v>-49</c:v>
                </c:pt>
                <c:pt idx="2517">
                  <c:v>-49</c:v>
                </c:pt>
                <c:pt idx="2518">
                  <c:v>-49</c:v>
                </c:pt>
                <c:pt idx="2519">
                  <c:v>-49</c:v>
                </c:pt>
                <c:pt idx="2520">
                  <c:v>-49</c:v>
                </c:pt>
                <c:pt idx="2521">
                  <c:v>-49</c:v>
                </c:pt>
                <c:pt idx="2522">
                  <c:v>-49</c:v>
                </c:pt>
                <c:pt idx="2523">
                  <c:v>-49</c:v>
                </c:pt>
                <c:pt idx="2524">
                  <c:v>-49</c:v>
                </c:pt>
                <c:pt idx="2525">
                  <c:v>-49</c:v>
                </c:pt>
                <c:pt idx="2526">
                  <c:v>-49</c:v>
                </c:pt>
                <c:pt idx="2527">
                  <c:v>-49</c:v>
                </c:pt>
                <c:pt idx="2528">
                  <c:v>-49</c:v>
                </c:pt>
                <c:pt idx="2529">
                  <c:v>-49</c:v>
                </c:pt>
                <c:pt idx="2530">
                  <c:v>-49</c:v>
                </c:pt>
                <c:pt idx="2531">
                  <c:v>-49</c:v>
                </c:pt>
                <c:pt idx="2532">
                  <c:v>-49</c:v>
                </c:pt>
                <c:pt idx="2533">
                  <c:v>-49</c:v>
                </c:pt>
                <c:pt idx="2534">
                  <c:v>-49</c:v>
                </c:pt>
                <c:pt idx="2535">
                  <c:v>-49</c:v>
                </c:pt>
                <c:pt idx="2536">
                  <c:v>-49</c:v>
                </c:pt>
                <c:pt idx="2537">
                  <c:v>-49</c:v>
                </c:pt>
                <c:pt idx="2538">
                  <c:v>-49</c:v>
                </c:pt>
                <c:pt idx="2539">
                  <c:v>-49</c:v>
                </c:pt>
                <c:pt idx="2540">
                  <c:v>-49</c:v>
                </c:pt>
                <c:pt idx="2541">
                  <c:v>-49</c:v>
                </c:pt>
                <c:pt idx="2542">
                  <c:v>-49</c:v>
                </c:pt>
                <c:pt idx="2543">
                  <c:v>-49</c:v>
                </c:pt>
                <c:pt idx="2544">
                  <c:v>-49</c:v>
                </c:pt>
                <c:pt idx="2545">
                  <c:v>-49</c:v>
                </c:pt>
                <c:pt idx="2546">
                  <c:v>-49</c:v>
                </c:pt>
                <c:pt idx="2547">
                  <c:v>-49</c:v>
                </c:pt>
                <c:pt idx="2548">
                  <c:v>-49</c:v>
                </c:pt>
                <c:pt idx="2549">
                  <c:v>-49</c:v>
                </c:pt>
                <c:pt idx="2550">
                  <c:v>-49</c:v>
                </c:pt>
                <c:pt idx="2551">
                  <c:v>-49</c:v>
                </c:pt>
                <c:pt idx="2552">
                  <c:v>-49</c:v>
                </c:pt>
                <c:pt idx="2553">
                  <c:v>-49</c:v>
                </c:pt>
                <c:pt idx="2554">
                  <c:v>-49</c:v>
                </c:pt>
                <c:pt idx="2555">
                  <c:v>-49</c:v>
                </c:pt>
                <c:pt idx="2556">
                  <c:v>-49</c:v>
                </c:pt>
                <c:pt idx="2557">
                  <c:v>-49</c:v>
                </c:pt>
                <c:pt idx="2558">
                  <c:v>-49</c:v>
                </c:pt>
                <c:pt idx="2559">
                  <c:v>-49</c:v>
                </c:pt>
                <c:pt idx="2560">
                  <c:v>-49</c:v>
                </c:pt>
                <c:pt idx="2561">
                  <c:v>-49</c:v>
                </c:pt>
                <c:pt idx="2562">
                  <c:v>-49</c:v>
                </c:pt>
                <c:pt idx="2563">
                  <c:v>-49</c:v>
                </c:pt>
                <c:pt idx="2564">
                  <c:v>-49</c:v>
                </c:pt>
                <c:pt idx="2565">
                  <c:v>-49</c:v>
                </c:pt>
                <c:pt idx="2566">
                  <c:v>-49</c:v>
                </c:pt>
                <c:pt idx="2567">
                  <c:v>-49</c:v>
                </c:pt>
                <c:pt idx="2568">
                  <c:v>-49</c:v>
                </c:pt>
                <c:pt idx="2569">
                  <c:v>-49</c:v>
                </c:pt>
                <c:pt idx="2570">
                  <c:v>-49</c:v>
                </c:pt>
                <c:pt idx="2571">
                  <c:v>-49</c:v>
                </c:pt>
                <c:pt idx="2572">
                  <c:v>-49</c:v>
                </c:pt>
                <c:pt idx="2573">
                  <c:v>-49</c:v>
                </c:pt>
                <c:pt idx="2574">
                  <c:v>-49</c:v>
                </c:pt>
                <c:pt idx="2575">
                  <c:v>-49</c:v>
                </c:pt>
                <c:pt idx="2576">
                  <c:v>-49</c:v>
                </c:pt>
                <c:pt idx="2577">
                  <c:v>-49</c:v>
                </c:pt>
                <c:pt idx="2578">
                  <c:v>-49</c:v>
                </c:pt>
                <c:pt idx="2579">
                  <c:v>-49</c:v>
                </c:pt>
                <c:pt idx="2580">
                  <c:v>-49</c:v>
                </c:pt>
                <c:pt idx="2581">
                  <c:v>-49</c:v>
                </c:pt>
                <c:pt idx="2582">
                  <c:v>-49</c:v>
                </c:pt>
                <c:pt idx="2583">
                  <c:v>-49</c:v>
                </c:pt>
                <c:pt idx="2584">
                  <c:v>-49</c:v>
                </c:pt>
                <c:pt idx="2585">
                  <c:v>-49</c:v>
                </c:pt>
                <c:pt idx="2586">
                  <c:v>-49</c:v>
                </c:pt>
                <c:pt idx="2587">
                  <c:v>-49</c:v>
                </c:pt>
                <c:pt idx="2588">
                  <c:v>-49</c:v>
                </c:pt>
                <c:pt idx="2589">
                  <c:v>-49</c:v>
                </c:pt>
                <c:pt idx="2590">
                  <c:v>-49</c:v>
                </c:pt>
                <c:pt idx="2591">
                  <c:v>-49</c:v>
                </c:pt>
                <c:pt idx="2592">
                  <c:v>-49</c:v>
                </c:pt>
                <c:pt idx="2593">
                  <c:v>-49</c:v>
                </c:pt>
                <c:pt idx="2594">
                  <c:v>-49</c:v>
                </c:pt>
                <c:pt idx="2595">
                  <c:v>-49</c:v>
                </c:pt>
                <c:pt idx="2596">
                  <c:v>-49</c:v>
                </c:pt>
                <c:pt idx="2597">
                  <c:v>-49</c:v>
                </c:pt>
                <c:pt idx="2598">
                  <c:v>-49</c:v>
                </c:pt>
                <c:pt idx="2599">
                  <c:v>-49</c:v>
                </c:pt>
                <c:pt idx="2600">
                  <c:v>-49</c:v>
                </c:pt>
                <c:pt idx="2601">
                  <c:v>-49</c:v>
                </c:pt>
                <c:pt idx="2602">
                  <c:v>-49</c:v>
                </c:pt>
                <c:pt idx="2603">
                  <c:v>-49</c:v>
                </c:pt>
                <c:pt idx="2604">
                  <c:v>-49</c:v>
                </c:pt>
                <c:pt idx="2605">
                  <c:v>-49</c:v>
                </c:pt>
                <c:pt idx="2606">
                  <c:v>-49</c:v>
                </c:pt>
                <c:pt idx="2607">
                  <c:v>-49</c:v>
                </c:pt>
                <c:pt idx="2608">
                  <c:v>-49</c:v>
                </c:pt>
                <c:pt idx="2609">
                  <c:v>-49</c:v>
                </c:pt>
                <c:pt idx="2610">
                  <c:v>-49</c:v>
                </c:pt>
                <c:pt idx="2611">
                  <c:v>-49</c:v>
                </c:pt>
                <c:pt idx="2612">
                  <c:v>-49</c:v>
                </c:pt>
                <c:pt idx="2613">
                  <c:v>-49</c:v>
                </c:pt>
                <c:pt idx="2614">
                  <c:v>-49</c:v>
                </c:pt>
                <c:pt idx="2615">
                  <c:v>-49</c:v>
                </c:pt>
                <c:pt idx="2616">
                  <c:v>-49</c:v>
                </c:pt>
                <c:pt idx="2617">
                  <c:v>-49</c:v>
                </c:pt>
                <c:pt idx="2618">
                  <c:v>-49</c:v>
                </c:pt>
                <c:pt idx="2619">
                  <c:v>-49</c:v>
                </c:pt>
                <c:pt idx="2620">
                  <c:v>-49</c:v>
                </c:pt>
                <c:pt idx="2621">
                  <c:v>-49</c:v>
                </c:pt>
                <c:pt idx="2622">
                  <c:v>-49</c:v>
                </c:pt>
                <c:pt idx="2623">
                  <c:v>-49</c:v>
                </c:pt>
                <c:pt idx="2624">
                  <c:v>-49</c:v>
                </c:pt>
                <c:pt idx="2625">
                  <c:v>-49</c:v>
                </c:pt>
                <c:pt idx="2626">
                  <c:v>-49</c:v>
                </c:pt>
                <c:pt idx="2627">
                  <c:v>-49</c:v>
                </c:pt>
                <c:pt idx="2628">
                  <c:v>-49</c:v>
                </c:pt>
                <c:pt idx="2629">
                  <c:v>-49</c:v>
                </c:pt>
                <c:pt idx="2630">
                  <c:v>-49</c:v>
                </c:pt>
                <c:pt idx="2631">
                  <c:v>-49</c:v>
                </c:pt>
                <c:pt idx="2632">
                  <c:v>-49</c:v>
                </c:pt>
                <c:pt idx="2633">
                  <c:v>-49</c:v>
                </c:pt>
                <c:pt idx="2634">
                  <c:v>-49</c:v>
                </c:pt>
                <c:pt idx="2635">
                  <c:v>-49</c:v>
                </c:pt>
                <c:pt idx="2636">
                  <c:v>-49</c:v>
                </c:pt>
                <c:pt idx="2637">
                  <c:v>-49</c:v>
                </c:pt>
                <c:pt idx="2638">
                  <c:v>-49</c:v>
                </c:pt>
                <c:pt idx="2639">
                  <c:v>-49</c:v>
                </c:pt>
                <c:pt idx="2640">
                  <c:v>-49</c:v>
                </c:pt>
                <c:pt idx="2641">
                  <c:v>-49</c:v>
                </c:pt>
                <c:pt idx="2642">
                  <c:v>-49</c:v>
                </c:pt>
                <c:pt idx="2643">
                  <c:v>-49</c:v>
                </c:pt>
                <c:pt idx="2644">
                  <c:v>-49</c:v>
                </c:pt>
                <c:pt idx="2645">
                  <c:v>-49</c:v>
                </c:pt>
                <c:pt idx="2646">
                  <c:v>-49</c:v>
                </c:pt>
                <c:pt idx="2647">
                  <c:v>-49</c:v>
                </c:pt>
                <c:pt idx="2648">
                  <c:v>-49</c:v>
                </c:pt>
                <c:pt idx="2649">
                  <c:v>-49</c:v>
                </c:pt>
                <c:pt idx="2650">
                  <c:v>-49</c:v>
                </c:pt>
                <c:pt idx="2651">
                  <c:v>-49</c:v>
                </c:pt>
                <c:pt idx="2652">
                  <c:v>-49</c:v>
                </c:pt>
                <c:pt idx="2653">
                  <c:v>-49</c:v>
                </c:pt>
                <c:pt idx="2654">
                  <c:v>-49</c:v>
                </c:pt>
                <c:pt idx="2655">
                  <c:v>-49</c:v>
                </c:pt>
                <c:pt idx="2656">
                  <c:v>-49</c:v>
                </c:pt>
                <c:pt idx="2657">
                  <c:v>-49</c:v>
                </c:pt>
                <c:pt idx="2658">
                  <c:v>-49</c:v>
                </c:pt>
                <c:pt idx="2659">
                  <c:v>-49</c:v>
                </c:pt>
                <c:pt idx="2660">
                  <c:v>-49</c:v>
                </c:pt>
                <c:pt idx="2661">
                  <c:v>-49</c:v>
                </c:pt>
                <c:pt idx="2662">
                  <c:v>-49</c:v>
                </c:pt>
                <c:pt idx="2663">
                  <c:v>-49</c:v>
                </c:pt>
                <c:pt idx="2664">
                  <c:v>-49</c:v>
                </c:pt>
                <c:pt idx="2665">
                  <c:v>-49</c:v>
                </c:pt>
                <c:pt idx="2666">
                  <c:v>-49</c:v>
                </c:pt>
                <c:pt idx="2667">
                  <c:v>-49</c:v>
                </c:pt>
                <c:pt idx="2668">
                  <c:v>-49</c:v>
                </c:pt>
                <c:pt idx="2669">
                  <c:v>-49</c:v>
                </c:pt>
                <c:pt idx="2670">
                  <c:v>-49</c:v>
                </c:pt>
                <c:pt idx="2671">
                  <c:v>-49</c:v>
                </c:pt>
                <c:pt idx="2672">
                  <c:v>-49</c:v>
                </c:pt>
                <c:pt idx="2673">
                  <c:v>-49</c:v>
                </c:pt>
                <c:pt idx="2674">
                  <c:v>-49</c:v>
                </c:pt>
                <c:pt idx="2675">
                  <c:v>-49</c:v>
                </c:pt>
                <c:pt idx="2676">
                  <c:v>-49</c:v>
                </c:pt>
                <c:pt idx="2677">
                  <c:v>-49</c:v>
                </c:pt>
                <c:pt idx="2678">
                  <c:v>-49</c:v>
                </c:pt>
                <c:pt idx="2679">
                  <c:v>-49</c:v>
                </c:pt>
                <c:pt idx="2680">
                  <c:v>-49</c:v>
                </c:pt>
                <c:pt idx="2681">
                  <c:v>-49</c:v>
                </c:pt>
                <c:pt idx="2682">
                  <c:v>-49</c:v>
                </c:pt>
                <c:pt idx="2683">
                  <c:v>-49</c:v>
                </c:pt>
                <c:pt idx="2684">
                  <c:v>-49</c:v>
                </c:pt>
                <c:pt idx="2685">
                  <c:v>-49</c:v>
                </c:pt>
                <c:pt idx="2686">
                  <c:v>-49</c:v>
                </c:pt>
                <c:pt idx="2687">
                  <c:v>-49</c:v>
                </c:pt>
                <c:pt idx="2688">
                  <c:v>-49</c:v>
                </c:pt>
                <c:pt idx="2689">
                  <c:v>-49</c:v>
                </c:pt>
                <c:pt idx="2690">
                  <c:v>-49</c:v>
                </c:pt>
                <c:pt idx="2691">
                  <c:v>-49</c:v>
                </c:pt>
                <c:pt idx="2692">
                  <c:v>-49</c:v>
                </c:pt>
                <c:pt idx="2693">
                  <c:v>-49</c:v>
                </c:pt>
                <c:pt idx="2694">
                  <c:v>-49</c:v>
                </c:pt>
                <c:pt idx="2695">
                  <c:v>-49</c:v>
                </c:pt>
                <c:pt idx="2696">
                  <c:v>-49</c:v>
                </c:pt>
                <c:pt idx="2697">
                  <c:v>-49</c:v>
                </c:pt>
                <c:pt idx="2698">
                  <c:v>-49</c:v>
                </c:pt>
                <c:pt idx="2699">
                  <c:v>-49</c:v>
                </c:pt>
                <c:pt idx="2700">
                  <c:v>-49</c:v>
                </c:pt>
                <c:pt idx="2701">
                  <c:v>-49</c:v>
                </c:pt>
                <c:pt idx="2702">
                  <c:v>-49</c:v>
                </c:pt>
                <c:pt idx="2703">
                  <c:v>-49</c:v>
                </c:pt>
                <c:pt idx="2704">
                  <c:v>-49</c:v>
                </c:pt>
                <c:pt idx="2705">
                  <c:v>-49</c:v>
                </c:pt>
                <c:pt idx="2706">
                  <c:v>-49</c:v>
                </c:pt>
                <c:pt idx="2707">
                  <c:v>-49</c:v>
                </c:pt>
                <c:pt idx="2708">
                  <c:v>-49</c:v>
                </c:pt>
                <c:pt idx="2709">
                  <c:v>-49</c:v>
                </c:pt>
                <c:pt idx="2710">
                  <c:v>-49</c:v>
                </c:pt>
                <c:pt idx="2711">
                  <c:v>-49</c:v>
                </c:pt>
                <c:pt idx="2712">
                  <c:v>-49</c:v>
                </c:pt>
                <c:pt idx="2713">
                  <c:v>-49</c:v>
                </c:pt>
                <c:pt idx="2714">
                  <c:v>-49</c:v>
                </c:pt>
                <c:pt idx="2715">
                  <c:v>-49</c:v>
                </c:pt>
                <c:pt idx="2716">
                  <c:v>-49</c:v>
                </c:pt>
                <c:pt idx="2717">
                  <c:v>-49</c:v>
                </c:pt>
                <c:pt idx="2718">
                  <c:v>-49</c:v>
                </c:pt>
                <c:pt idx="2719">
                  <c:v>-49</c:v>
                </c:pt>
                <c:pt idx="2720">
                  <c:v>-49</c:v>
                </c:pt>
                <c:pt idx="2721">
                  <c:v>-49</c:v>
                </c:pt>
                <c:pt idx="2722">
                  <c:v>-49</c:v>
                </c:pt>
                <c:pt idx="2723">
                  <c:v>-49</c:v>
                </c:pt>
                <c:pt idx="2724">
                  <c:v>-49</c:v>
                </c:pt>
                <c:pt idx="2725">
                  <c:v>-49</c:v>
                </c:pt>
                <c:pt idx="2726">
                  <c:v>-49</c:v>
                </c:pt>
                <c:pt idx="2727">
                  <c:v>-49</c:v>
                </c:pt>
                <c:pt idx="2728">
                  <c:v>-49</c:v>
                </c:pt>
                <c:pt idx="2729">
                  <c:v>-49</c:v>
                </c:pt>
                <c:pt idx="2730">
                  <c:v>-49</c:v>
                </c:pt>
                <c:pt idx="2731">
                  <c:v>-49</c:v>
                </c:pt>
                <c:pt idx="2732">
                  <c:v>-49</c:v>
                </c:pt>
                <c:pt idx="2733">
                  <c:v>-49</c:v>
                </c:pt>
                <c:pt idx="2734">
                  <c:v>-49</c:v>
                </c:pt>
                <c:pt idx="2735">
                  <c:v>-49</c:v>
                </c:pt>
                <c:pt idx="2736">
                  <c:v>-49</c:v>
                </c:pt>
                <c:pt idx="2737">
                  <c:v>-49</c:v>
                </c:pt>
                <c:pt idx="2738">
                  <c:v>-49</c:v>
                </c:pt>
                <c:pt idx="2739">
                  <c:v>-49</c:v>
                </c:pt>
                <c:pt idx="2740">
                  <c:v>-49</c:v>
                </c:pt>
                <c:pt idx="2741">
                  <c:v>-49</c:v>
                </c:pt>
                <c:pt idx="2742">
                  <c:v>-49</c:v>
                </c:pt>
                <c:pt idx="2743">
                  <c:v>-49</c:v>
                </c:pt>
                <c:pt idx="2744">
                  <c:v>-49</c:v>
                </c:pt>
                <c:pt idx="2745">
                  <c:v>-49</c:v>
                </c:pt>
                <c:pt idx="2746">
                  <c:v>-49</c:v>
                </c:pt>
                <c:pt idx="2747">
                  <c:v>-49</c:v>
                </c:pt>
                <c:pt idx="2748">
                  <c:v>-49</c:v>
                </c:pt>
                <c:pt idx="2749">
                  <c:v>-49</c:v>
                </c:pt>
                <c:pt idx="2750">
                  <c:v>-49</c:v>
                </c:pt>
                <c:pt idx="2751">
                  <c:v>-49</c:v>
                </c:pt>
                <c:pt idx="2752">
                  <c:v>-49</c:v>
                </c:pt>
                <c:pt idx="2753">
                  <c:v>-49</c:v>
                </c:pt>
                <c:pt idx="2754">
                  <c:v>-49</c:v>
                </c:pt>
                <c:pt idx="2755">
                  <c:v>-49</c:v>
                </c:pt>
                <c:pt idx="2756">
                  <c:v>-49</c:v>
                </c:pt>
                <c:pt idx="2757">
                  <c:v>-49</c:v>
                </c:pt>
                <c:pt idx="2758">
                  <c:v>-49</c:v>
                </c:pt>
                <c:pt idx="2759">
                  <c:v>-49</c:v>
                </c:pt>
                <c:pt idx="2760">
                  <c:v>-49</c:v>
                </c:pt>
                <c:pt idx="2761">
                  <c:v>-49</c:v>
                </c:pt>
                <c:pt idx="2762">
                  <c:v>-49</c:v>
                </c:pt>
                <c:pt idx="2763">
                  <c:v>-49</c:v>
                </c:pt>
                <c:pt idx="2764">
                  <c:v>-49</c:v>
                </c:pt>
                <c:pt idx="2765">
                  <c:v>-49</c:v>
                </c:pt>
                <c:pt idx="2766">
                  <c:v>-49</c:v>
                </c:pt>
                <c:pt idx="2767">
                  <c:v>-49</c:v>
                </c:pt>
                <c:pt idx="2768">
                  <c:v>-49</c:v>
                </c:pt>
                <c:pt idx="2769">
                  <c:v>-49</c:v>
                </c:pt>
                <c:pt idx="2770">
                  <c:v>-49</c:v>
                </c:pt>
                <c:pt idx="2771">
                  <c:v>-49</c:v>
                </c:pt>
                <c:pt idx="2772">
                  <c:v>-49</c:v>
                </c:pt>
                <c:pt idx="2773">
                  <c:v>-49</c:v>
                </c:pt>
                <c:pt idx="2774">
                  <c:v>-49</c:v>
                </c:pt>
                <c:pt idx="2775">
                  <c:v>-49</c:v>
                </c:pt>
                <c:pt idx="2776">
                  <c:v>-49</c:v>
                </c:pt>
                <c:pt idx="2777">
                  <c:v>-49</c:v>
                </c:pt>
                <c:pt idx="2778">
                  <c:v>-49</c:v>
                </c:pt>
                <c:pt idx="2779">
                  <c:v>-49</c:v>
                </c:pt>
                <c:pt idx="2780">
                  <c:v>-49</c:v>
                </c:pt>
                <c:pt idx="2781">
                  <c:v>-49</c:v>
                </c:pt>
                <c:pt idx="2782">
                  <c:v>-49</c:v>
                </c:pt>
                <c:pt idx="2783">
                  <c:v>-49</c:v>
                </c:pt>
                <c:pt idx="2784">
                  <c:v>-49</c:v>
                </c:pt>
                <c:pt idx="2785">
                  <c:v>-49</c:v>
                </c:pt>
                <c:pt idx="2786">
                  <c:v>-49</c:v>
                </c:pt>
                <c:pt idx="2787">
                  <c:v>-49</c:v>
                </c:pt>
                <c:pt idx="2788">
                  <c:v>-49</c:v>
                </c:pt>
                <c:pt idx="2789">
                  <c:v>-49</c:v>
                </c:pt>
                <c:pt idx="2790">
                  <c:v>-49</c:v>
                </c:pt>
                <c:pt idx="2791">
                  <c:v>-49</c:v>
                </c:pt>
                <c:pt idx="2792">
                  <c:v>-49</c:v>
                </c:pt>
                <c:pt idx="2793">
                  <c:v>-49</c:v>
                </c:pt>
                <c:pt idx="2794">
                  <c:v>-49</c:v>
                </c:pt>
                <c:pt idx="2795">
                  <c:v>-49</c:v>
                </c:pt>
                <c:pt idx="2796">
                  <c:v>-49</c:v>
                </c:pt>
                <c:pt idx="2797">
                  <c:v>-49</c:v>
                </c:pt>
                <c:pt idx="2798">
                  <c:v>-49</c:v>
                </c:pt>
                <c:pt idx="2799">
                  <c:v>-49</c:v>
                </c:pt>
                <c:pt idx="2800">
                  <c:v>-49</c:v>
                </c:pt>
                <c:pt idx="2801">
                  <c:v>-49</c:v>
                </c:pt>
                <c:pt idx="2802">
                  <c:v>-49</c:v>
                </c:pt>
                <c:pt idx="2803">
                  <c:v>-49</c:v>
                </c:pt>
                <c:pt idx="2804">
                  <c:v>-49</c:v>
                </c:pt>
                <c:pt idx="2805">
                  <c:v>-49</c:v>
                </c:pt>
                <c:pt idx="2806">
                  <c:v>-49</c:v>
                </c:pt>
                <c:pt idx="2807">
                  <c:v>-49</c:v>
                </c:pt>
                <c:pt idx="2808">
                  <c:v>-49</c:v>
                </c:pt>
                <c:pt idx="2809">
                  <c:v>-49</c:v>
                </c:pt>
                <c:pt idx="2810">
                  <c:v>-49</c:v>
                </c:pt>
                <c:pt idx="2811">
                  <c:v>-49</c:v>
                </c:pt>
                <c:pt idx="2812">
                  <c:v>-49</c:v>
                </c:pt>
                <c:pt idx="2813">
                  <c:v>-49</c:v>
                </c:pt>
                <c:pt idx="2814">
                  <c:v>-49</c:v>
                </c:pt>
                <c:pt idx="2815">
                  <c:v>-49</c:v>
                </c:pt>
                <c:pt idx="2816">
                  <c:v>-49</c:v>
                </c:pt>
                <c:pt idx="2817">
                  <c:v>-49</c:v>
                </c:pt>
                <c:pt idx="2818">
                  <c:v>-49</c:v>
                </c:pt>
                <c:pt idx="2819">
                  <c:v>-49</c:v>
                </c:pt>
                <c:pt idx="2820">
                  <c:v>-49</c:v>
                </c:pt>
                <c:pt idx="2821">
                  <c:v>-49</c:v>
                </c:pt>
                <c:pt idx="2822">
                  <c:v>-49</c:v>
                </c:pt>
                <c:pt idx="2823">
                  <c:v>-49</c:v>
                </c:pt>
                <c:pt idx="2824">
                  <c:v>-49</c:v>
                </c:pt>
                <c:pt idx="2825">
                  <c:v>-49</c:v>
                </c:pt>
                <c:pt idx="2826">
                  <c:v>-49</c:v>
                </c:pt>
                <c:pt idx="2827">
                  <c:v>-49</c:v>
                </c:pt>
                <c:pt idx="2828">
                  <c:v>-49</c:v>
                </c:pt>
                <c:pt idx="2829">
                  <c:v>-49</c:v>
                </c:pt>
                <c:pt idx="2830">
                  <c:v>-49</c:v>
                </c:pt>
                <c:pt idx="2831">
                  <c:v>-49</c:v>
                </c:pt>
                <c:pt idx="2832">
                  <c:v>-49</c:v>
                </c:pt>
                <c:pt idx="2833">
                  <c:v>-49</c:v>
                </c:pt>
                <c:pt idx="2834">
                  <c:v>-49</c:v>
                </c:pt>
                <c:pt idx="2835">
                  <c:v>-49</c:v>
                </c:pt>
                <c:pt idx="2836">
                  <c:v>-49</c:v>
                </c:pt>
                <c:pt idx="2837">
                  <c:v>-49</c:v>
                </c:pt>
                <c:pt idx="2838">
                  <c:v>-49</c:v>
                </c:pt>
                <c:pt idx="2839">
                  <c:v>-49</c:v>
                </c:pt>
                <c:pt idx="2840">
                  <c:v>-49</c:v>
                </c:pt>
                <c:pt idx="2841">
                  <c:v>-49</c:v>
                </c:pt>
                <c:pt idx="2842">
                  <c:v>-49</c:v>
                </c:pt>
                <c:pt idx="2843">
                  <c:v>-49</c:v>
                </c:pt>
                <c:pt idx="2844">
                  <c:v>-49</c:v>
                </c:pt>
                <c:pt idx="2845">
                  <c:v>-49</c:v>
                </c:pt>
                <c:pt idx="2846">
                  <c:v>-49</c:v>
                </c:pt>
                <c:pt idx="2847">
                  <c:v>-49</c:v>
                </c:pt>
                <c:pt idx="2848">
                  <c:v>-49</c:v>
                </c:pt>
                <c:pt idx="2849">
                  <c:v>-49</c:v>
                </c:pt>
                <c:pt idx="2850">
                  <c:v>-49</c:v>
                </c:pt>
                <c:pt idx="2851">
                  <c:v>-49</c:v>
                </c:pt>
                <c:pt idx="2852">
                  <c:v>-49</c:v>
                </c:pt>
                <c:pt idx="2853">
                  <c:v>-49</c:v>
                </c:pt>
                <c:pt idx="2854">
                  <c:v>-49</c:v>
                </c:pt>
                <c:pt idx="2855">
                  <c:v>-49</c:v>
                </c:pt>
                <c:pt idx="2856">
                  <c:v>-49</c:v>
                </c:pt>
                <c:pt idx="2857">
                  <c:v>-49</c:v>
                </c:pt>
                <c:pt idx="2858">
                  <c:v>-49</c:v>
                </c:pt>
                <c:pt idx="2859">
                  <c:v>-49</c:v>
                </c:pt>
                <c:pt idx="2860">
                  <c:v>-49</c:v>
                </c:pt>
                <c:pt idx="2861">
                  <c:v>-49</c:v>
                </c:pt>
                <c:pt idx="2862">
                  <c:v>-49</c:v>
                </c:pt>
                <c:pt idx="2863">
                  <c:v>-49</c:v>
                </c:pt>
                <c:pt idx="2864">
                  <c:v>-49</c:v>
                </c:pt>
                <c:pt idx="2865">
                  <c:v>-49</c:v>
                </c:pt>
                <c:pt idx="2866">
                  <c:v>-49</c:v>
                </c:pt>
                <c:pt idx="2867">
                  <c:v>-49</c:v>
                </c:pt>
                <c:pt idx="2868">
                  <c:v>-49</c:v>
                </c:pt>
                <c:pt idx="2869">
                  <c:v>-49</c:v>
                </c:pt>
                <c:pt idx="2870">
                  <c:v>-49</c:v>
                </c:pt>
                <c:pt idx="2871">
                  <c:v>-49</c:v>
                </c:pt>
                <c:pt idx="2872">
                  <c:v>-49</c:v>
                </c:pt>
                <c:pt idx="2873">
                  <c:v>-49</c:v>
                </c:pt>
                <c:pt idx="2874">
                  <c:v>-49</c:v>
                </c:pt>
                <c:pt idx="2875">
                  <c:v>-49</c:v>
                </c:pt>
                <c:pt idx="2876">
                  <c:v>-49</c:v>
                </c:pt>
                <c:pt idx="2877">
                  <c:v>-49</c:v>
                </c:pt>
                <c:pt idx="2878">
                  <c:v>-49</c:v>
                </c:pt>
                <c:pt idx="2879">
                  <c:v>-49</c:v>
                </c:pt>
                <c:pt idx="2880">
                  <c:v>-49</c:v>
                </c:pt>
                <c:pt idx="2881">
                  <c:v>-49</c:v>
                </c:pt>
                <c:pt idx="2882">
                  <c:v>-49</c:v>
                </c:pt>
                <c:pt idx="2883">
                  <c:v>-49</c:v>
                </c:pt>
                <c:pt idx="2884">
                  <c:v>-49</c:v>
                </c:pt>
                <c:pt idx="2885">
                  <c:v>-49</c:v>
                </c:pt>
                <c:pt idx="2886">
                  <c:v>-49</c:v>
                </c:pt>
                <c:pt idx="2887">
                  <c:v>-49</c:v>
                </c:pt>
                <c:pt idx="2888">
                  <c:v>-49</c:v>
                </c:pt>
                <c:pt idx="2889">
                  <c:v>-49</c:v>
                </c:pt>
                <c:pt idx="2890">
                  <c:v>-49</c:v>
                </c:pt>
                <c:pt idx="2891">
                  <c:v>-49</c:v>
                </c:pt>
                <c:pt idx="2892">
                  <c:v>-49</c:v>
                </c:pt>
                <c:pt idx="2893">
                  <c:v>-49</c:v>
                </c:pt>
                <c:pt idx="2894">
                  <c:v>-49</c:v>
                </c:pt>
                <c:pt idx="2895">
                  <c:v>-49</c:v>
                </c:pt>
                <c:pt idx="2896">
                  <c:v>-49</c:v>
                </c:pt>
                <c:pt idx="2897">
                  <c:v>-49</c:v>
                </c:pt>
                <c:pt idx="2898">
                  <c:v>-49</c:v>
                </c:pt>
                <c:pt idx="2899">
                  <c:v>-49</c:v>
                </c:pt>
                <c:pt idx="2900">
                  <c:v>-49</c:v>
                </c:pt>
                <c:pt idx="2901">
                  <c:v>-49</c:v>
                </c:pt>
                <c:pt idx="2902">
                  <c:v>-49</c:v>
                </c:pt>
                <c:pt idx="2903">
                  <c:v>-49</c:v>
                </c:pt>
                <c:pt idx="2904">
                  <c:v>-49</c:v>
                </c:pt>
                <c:pt idx="2905">
                  <c:v>-49</c:v>
                </c:pt>
                <c:pt idx="2906">
                  <c:v>-49</c:v>
                </c:pt>
                <c:pt idx="2907">
                  <c:v>-49</c:v>
                </c:pt>
                <c:pt idx="2908">
                  <c:v>-49</c:v>
                </c:pt>
                <c:pt idx="2909">
                  <c:v>-49</c:v>
                </c:pt>
                <c:pt idx="2910">
                  <c:v>-49</c:v>
                </c:pt>
                <c:pt idx="2911">
                  <c:v>-49</c:v>
                </c:pt>
                <c:pt idx="2912">
                  <c:v>-49</c:v>
                </c:pt>
                <c:pt idx="2913">
                  <c:v>-49</c:v>
                </c:pt>
                <c:pt idx="2914">
                  <c:v>-49</c:v>
                </c:pt>
                <c:pt idx="2915">
                  <c:v>-49</c:v>
                </c:pt>
                <c:pt idx="2916">
                  <c:v>-49</c:v>
                </c:pt>
                <c:pt idx="2917">
                  <c:v>-49</c:v>
                </c:pt>
                <c:pt idx="2918">
                  <c:v>-49</c:v>
                </c:pt>
                <c:pt idx="2919">
                  <c:v>-49</c:v>
                </c:pt>
                <c:pt idx="2920">
                  <c:v>-49</c:v>
                </c:pt>
                <c:pt idx="2921">
                  <c:v>-49</c:v>
                </c:pt>
                <c:pt idx="2922">
                  <c:v>-49</c:v>
                </c:pt>
                <c:pt idx="2923">
                  <c:v>-49</c:v>
                </c:pt>
                <c:pt idx="2924">
                  <c:v>-49</c:v>
                </c:pt>
                <c:pt idx="2925">
                  <c:v>-49</c:v>
                </c:pt>
                <c:pt idx="2926">
                  <c:v>-49</c:v>
                </c:pt>
                <c:pt idx="2927">
                  <c:v>-49</c:v>
                </c:pt>
                <c:pt idx="2928">
                  <c:v>-49</c:v>
                </c:pt>
                <c:pt idx="2929">
                  <c:v>-49</c:v>
                </c:pt>
                <c:pt idx="2930">
                  <c:v>-49</c:v>
                </c:pt>
                <c:pt idx="2931">
                  <c:v>-49</c:v>
                </c:pt>
                <c:pt idx="2932">
                  <c:v>-49</c:v>
                </c:pt>
                <c:pt idx="2933">
                  <c:v>-49</c:v>
                </c:pt>
                <c:pt idx="2934">
                  <c:v>-49</c:v>
                </c:pt>
                <c:pt idx="2935">
                  <c:v>-49</c:v>
                </c:pt>
                <c:pt idx="2936">
                  <c:v>-49</c:v>
                </c:pt>
                <c:pt idx="2937">
                  <c:v>-49</c:v>
                </c:pt>
                <c:pt idx="2938">
                  <c:v>-49</c:v>
                </c:pt>
                <c:pt idx="2939">
                  <c:v>-49</c:v>
                </c:pt>
                <c:pt idx="2940">
                  <c:v>-49</c:v>
                </c:pt>
                <c:pt idx="2941">
                  <c:v>-49</c:v>
                </c:pt>
                <c:pt idx="2942">
                  <c:v>-49</c:v>
                </c:pt>
                <c:pt idx="2943">
                  <c:v>-49</c:v>
                </c:pt>
                <c:pt idx="2944">
                  <c:v>-49</c:v>
                </c:pt>
                <c:pt idx="2945">
                  <c:v>-49</c:v>
                </c:pt>
                <c:pt idx="2946">
                  <c:v>-49</c:v>
                </c:pt>
                <c:pt idx="2947">
                  <c:v>-49</c:v>
                </c:pt>
                <c:pt idx="2948">
                  <c:v>-49</c:v>
                </c:pt>
                <c:pt idx="2949">
                  <c:v>-49</c:v>
                </c:pt>
                <c:pt idx="2950">
                  <c:v>-49</c:v>
                </c:pt>
                <c:pt idx="2951">
                  <c:v>-49</c:v>
                </c:pt>
                <c:pt idx="2952">
                  <c:v>-49</c:v>
                </c:pt>
                <c:pt idx="2953">
                  <c:v>-49</c:v>
                </c:pt>
                <c:pt idx="2954">
                  <c:v>-49</c:v>
                </c:pt>
                <c:pt idx="2955">
                  <c:v>-49</c:v>
                </c:pt>
                <c:pt idx="2956">
                  <c:v>-49</c:v>
                </c:pt>
                <c:pt idx="2957">
                  <c:v>-49</c:v>
                </c:pt>
                <c:pt idx="2958">
                  <c:v>-49</c:v>
                </c:pt>
                <c:pt idx="2959">
                  <c:v>-49</c:v>
                </c:pt>
                <c:pt idx="2960">
                  <c:v>-49</c:v>
                </c:pt>
                <c:pt idx="2961">
                  <c:v>-49</c:v>
                </c:pt>
                <c:pt idx="2962">
                  <c:v>-49</c:v>
                </c:pt>
                <c:pt idx="2963">
                  <c:v>-49</c:v>
                </c:pt>
                <c:pt idx="2964">
                  <c:v>-49</c:v>
                </c:pt>
                <c:pt idx="2965">
                  <c:v>-49</c:v>
                </c:pt>
                <c:pt idx="2966">
                  <c:v>-49</c:v>
                </c:pt>
                <c:pt idx="2967">
                  <c:v>-49</c:v>
                </c:pt>
                <c:pt idx="2968">
                  <c:v>-49</c:v>
                </c:pt>
                <c:pt idx="2969">
                  <c:v>-49</c:v>
                </c:pt>
                <c:pt idx="2970">
                  <c:v>-49</c:v>
                </c:pt>
                <c:pt idx="2971">
                  <c:v>-49</c:v>
                </c:pt>
                <c:pt idx="2972">
                  <c:v>-49</c:v>
                </c:pt>
                <c:pt idx="2973">
                  <c:v>-49</c:v>
                </c:pt>
                <c:pt idx="2974">
                  <c:v>-49</c:v>
                </c:pt>
                <c:pt idx="2975">
                  <c:v>-49</c:v>
                </c:pt>
                <c:pt idx="2976">
                  <c:v>-49</c:v>
                </c:pt>
                <c:pt idx="2977">
                  <c:v>-49</c:v>
                </c:pt>
                <c:pt idx="2978">
                  <c:v>-49</c:v>
                </c:pt>
                <c:pt idx="2979">
                  <c:v>-49</c:v>
                </c:pt>
                <c:pt idx="2980">
                  <c:v>-49</c:v>
                </c:pt>
                <c:pt idx="2981">
                  <c:v>-49</c:v>
                </c:pt>
                <c:pt idx="2982">
                  <c:v>-49</c:v>
                </c:pt>
                <c:pt idx="2983">
                  <c:v>-49</c:v>
                </c:pt>
                <c:pt idx="2984">
                  <c:v>-49</c:v>
                </c:pt>
                <c:pt idx="2985">
                  <c:v>-49</c:v>
                </c:pt>
                <c:pt idx="2986">
                  <c:v>-49</c:v>
                </c:pt>
                <c:pt idx="2987">
                  <c:v>-49</c:v>
                </c:pt>
                <c:pt idx="2988">
                  <c:v>-49</c:v>
                </c:pt>
                <c:pt idx="2989">
                  <c:v>-49</c:v>
                </c:pt>
                <c:pt idx="2990">
                  <c:v>-49</c:v>
                </c:pt>
                <c:pt idx="2991">
                  <c:v>-49</c:v>
                </c:pt>
                <c:pt idx="2992">
                  <c:v>-49</c:v>
                </c:pt>
                <c:pt idx="2993">
                  <c:v>-49</c:v>
                </c:pt>
                <c:pt idx="2994">
                  <c:v>-49</c:v>
                </c:pt>
                <c:pt idx="2995">
                  <c:v>-49</c:v>
                </c:pt>
                <c:pt idx="2996">
                  <c:v>-49</c:v>
                </c:pt>
                <c:pt idx="2997">
                  <c:v>-49</c:v>
                </c:pt>
                <c:pt idx="2998">
                  <c:v>-49</c:v>
                </c:pt>
                <c:pt idx="2999">
                  <c:v>-49</c:v>
                </c:pt>
                <c:pt idx="3000">
                  <c:v>-49</c:v>
                </c:pt>
                <c:pt idx="3001">
                  <c:v>-49</c:v>
                </c:pt>
                <c:pt idx="3002">
                  <c:v>-49</c:v>
                </c:pt>
                <c:pt idx="3003">
                  <c:v>-49</c:v>
                </c:pt>
                <c:pt idx="3004">
                  <c:v>-49</c:v>
                </c:pt>
                <c:pt idx="3005">
                  <c:v>-49</c:v>
                </c:pt>
                <c:pt idx="3006">
                  <c:v>-49</c:v>
                </c:pt>
                <c:pt idx="3007">
                  <c:v>-49</c:v>
                </c:pt>
                <c:pt idx="3008">
                  <c:v>-49</c:v>
                </c:pt>
                <c:pt idx="3009">
                  <c:v>-49</c:v>
                </c:pt>
                <c:pt idx="3010">
                  <c:v>-49</c:v>
                </c:pt>
                <c:pt idx="3011">
                  <c:v>-49</c:v>
                </c:pt>
                <c:pt idx="3012">
                  <c:v>-49</c:v>
                </c:pt>
                <c:pt idx="3013">
                  <c:v>-49</c:v>
                </c:pt>
                <c:pt idx="3014">
                  <c:v>-49</c:v>
                </c:pt>
                <c:pt idx="3015">
                  <c:v>-49</c:v>
                </c:pt>
                <c:pt idx="3016">
                  <c:v>-49</c:v>
                </c:pt>
                <c:pt idx="3017">
                  <c:v>-49</c:v>
                </c:pt>
                <c:pt idx="3018">
                  <c:v>-49</c:v>
                </c:pt>
                <c:pt idx="3019">
                  <c:v>-49</c:v>
                </c:pt>
                <c:pt idx="3020">
                  <c:v>-49</c:v>
                </c:pt>
                <c:pt idx="3021">
                  <c:v>-49</c:v>
                </c:pt>
                <c:pt idx="3022">
                  <c:v>-49</c:v>
                </c:pt>
                <c:pt idx="3023">
                  <c:v>-49</c:v>
                </c:pt>
                <c:pt idx="3024">
                  <c:v>-49</c:v>
                </c:pt>
                <c:pt idx="3025">
                  <c:v>-49</c:v>
                </c:pt>
                <c:pt idx="3026">
                  <c:v>-49</c:v>
                </c:pt>
                <c:pt idx="3027">
                  <c:v>-49</c:v>
                </c:pt>
                <c:pt idx="3028">
                  <c:v>-49</c:v>
                </c:pt>
                <c:pt idx="3029">
                  <c:v>-49</c:v>
                </c:pt>
                <c:pt idx="3030">
                  <c:v>-49</c:v>
                </c:pt>
                <c:pt idx="3031">
                  <c:v>-49</c:v>
                </c:pt>
                <c:pt idx="3032">
                  <c:v>-49</c:v>
                </c:pt>
                <c:pt idx="3033">
                  <c:v>-49</c:v>
                </c:pt>
                <c:pt idx="3034">
                  <c:v>-49</c:v>
                </c:pt>
                <c:pt idx="3035">
                  <c:v>-49</c:v>
                </c:pt>
                <c:pt idx="3036">
                  <c:v>-49</c:v>
                </c:pt>
                <c:pt idx="3037">
                  <c:v>-49</c:v>
                </c:pt>
                <c:pt idx="3038">
                  <c:v>-49</c:v>
                </c:pt>
                <c:pt idx="3039">
                  <c:v>-49</c:v>
                </c:pt>
                <c:pt idx="3040">
                  <c:v>-49</c:v>
                </c:pt>
                <c:pt idx="3041">
                  <c:v>-49</c:v>
                </c:pt>
                <c:pt idx="3042">
                  <c:v>-49</c:v>
                </c:pt>
                <c:pt idx="3043">
                  <c:v>-49</c:v>
                </c:pt>
                <c:pt idx="3044">
                  <c:v>-49</c:v>
                </c:pt>
                <c:pt idx="3045">
                  <c:v>-49</c:v>
                </c:pt>
                <c:pt idx="3046">
                  <c:v>-49</c:v>
                </c:pt>
                <c:pt idx="3047">
                  <c:v>-49</c:v>
                </c:pt>
                <c:pt idx="3048">
                  <c:v>-49</c:v>
                </c:pt>
                <c:pt idx="3049">
                  <c:v>-49</c:v>
                </c:pt>
                <c:pt idx="3050">
                  <c:v>-49</c:v>
                </c:pt>
                <c:pt idx="3051">
                  <c:v>-49</c:v>
                </c:pt>
                <c:pt idx="3052">
                  <c:v>-49</c:v>
                </c:pt>
                <c:pt idx="3053">
                  <c:v>-49</c:v>
                </c:pt>
                <c:pt idx="3054">
                  <c:v>-49</c:v>
                </c:pt>
                <c:pt idx="3055">
                  <c:v>-49</c:v>
                </c:pt>
                <c:pt idx="3056">
                  <c:v>-49</c:v>
                </c:pt>
                <c:pt idx="3057">
                  <c:v>-49</c:v>
                </c:pt>
                <c:pt idx="3058">
                  <c:v>-49</c:v>
                </c:pt>
                <c:pt idx="3059">
                  <c:v>-49</c:v>
                </c:pt>
                <c:pt idx="3060">
                  <c:v>-49</c:v>
                </c:pt>
                <c:pt idx="3061">
                  <c:v>-49</c:v>
                </c:pt>
                <c:pt idx="3062">
                  <c:v>-49</c:v>
                </c:pt>
                <c:pt idx="3063">
                  <c:v>-49</c:v>
                </c:pt>
                <c:pt idx="3064">
                  <c:v>-49</c:v>
                </c:pt>
                <c:pt idx="3065">
                  <c:v>-49</c:v>
                </c:pt>
                <c:pt idx="3066">
                  <c:v>-49</c:v>
                </c:pt>
                <c:pt idx="3067">
                  <c:v>-49</c:v>
                </c:pt>
                <c:pt idx="3068">
                  <c:v>-49</c:v>
                </c:pt>
                <c:pt idx="3069">
                  <c:v>-49</c:v>
                </c:pt>
                <c:pt idx="3070">
                  <c:v>-49</c:v>
                </c:pt>
                <c:pt idx="3071">
                  <c:v>-49</c:v>
                </c:pt>
                <c:pt idx="3072">
                  <c:v>-49</c:v>
                </c:pt>
                <c:pt idx="3073">
                  <c:v>-49</c:v>
                </c:pt>
                <c:pt idx="3074">
                  <c:v>-49</c:v>
                </c:pt>
                <c:pt idx="3075">
                  <c:v>-49</c:v>
                </c:pt>
                <c:pt idx="3076">
                  <c:v>-49</c:v>
                </c:pt>
                <c:pt idx="3077">
                  <c:v>-49</c:v>
                </c:pt>
                <c:pt idx="3078">
                  <c:v>-49</c:v>
                </c:pt>
                <c:pt idx="3079">
                  <c:v>-49</c:v>
                </c:pt>
                <c:pt idx="3080">
                  <c:v>-49</c:v>
                </c:pt>
                <c:pt idx="3081">
                  <c:v>-49</c:v>
                </c:pt>
                <c:pt idx="3082">
                  <c:v>-49</c:v>
                </c:pt>
                <c:pt idx="3083">
                  <c:v>-49</c:v>
                </c:pt>
                <c:pt idx="3084">
                  <c:v>-49</c:v>
                </c:pt>
                <c:pt idx="3085">
                  <c:v>-49</c:v>
                </c:pt>
                <c:pt idx="3086">
                  <c:v>-49</c:v>
                </c:pt>
                <c:pt idx="3087">
                  <c:v>-49</c:v>
                </c:pt>
                <c:pt idx="3088">
                  <c:v>-49</c:v>
                </c:pt>
                <c:pt idx="3089">
                  <c:v>-49</c:v>
                </c:pt>
                <c:pt idx="3090">
                  <c:v>-49</c:v>
                </c:pt>
                <c:pt idx="3091">
                  <c:v>-49</c:v>
                </c:pt>
                <c:pt idx="3092">
                  <c:v>-49</c:v>
                </c:pt>
                <c:pt idx="3093">
                  <c:v>-49</c:v>
                </c:pt>
                <c:pt idx="3094">
                  <c:v>-49</c:v>
                </c:pt>
                <c:pt idx="3095">
                  <c:v>-49</c:v>
                </c:pt>
                <c:pt idx="3096">
                  <c:v>-49</c:v>
                </c:pt>
                <c:pt idx="3097">
                  <c:v>-49</c:v>
                </c:pt>
                <c:pt idx="3098">
                  <c:v>-49</c:v>
                </c:pt>
                <c:pt idx="3099">
                  <c:v>-49</c:v>
                </c:pt>
                <c:pt idx="3100">
                  <c:v>-49</c:v>
                </c:pt>
                <c:pt idx="3101">
                  <c:v>-49</c:v>
                </c:pt>
                <c:pt idx="3102">
                  <c:v>-49</c:v>
                </c:pt>
                <c:pt idx="3103">
                  <c:v>-49</c:v>
                </c:pt>
                <c:pt idx="3104">
                  <c:v>-49</c:v>
                </c:pt>
                <c:pt idx="3105">
                  <c:v>-49</c:v>
                </c:pt>
                <c:pt idx="3106">
                  <c:v>-49</c:v>
                </c:pt>
                <c:pt idx="3107">
                  <c:v>-49</c:v>
                </c:pt>
                <c:pt idx="3108">
                  <c:v>-49</c:v>
                </c:pt>
                <c:pt idx="3109">
                  <c:v>-49</c:v>
                </c:pt>
                <c:pt idx="3110">
                  <c:v>-49</c:v>
                </c:pt>
                <c:pt idx="3111">
                  <c:v>-49</c:v>
                </c:pt>
                <c:pt idx="3112">
                  <c:v>-49</c:v>
                </c:pt>
                <c:pt idx="3113">
                  <c:v>-49</c:v>
                </c:pt>
                <c:pt idx="3114">
                  <c:v>-49</c:v>
                </c:pt>
                <c:pt idx="3115">
                  <c:v>-49</c:v>
                </c:pt>
                <c:pt idx="3116">
                  <c:v>-49</c:v>
                </c:pt>
                <c:pt idx="3117">
                  <c:v>-49</c:v>
                </c:pt>
                <c:pt idx="3118">
                  <c:v>-49</c:v>
                </c:pt>
                <c:pt idx="3119">
                  <c:v>-49</c:v>
                </c:pt>
                <c:pt idx="3120">
                  <c:v>-49</c:v>
                </c:pt>
                <c:pt idx="3121">
                  <c:v>-49</c:v>
                </c:pt>
                <c:pt idx="3122">
                  <c:v>-49</c:v>
                </c:pt>
                <c:pt idx="3123">
                  <c:v>-49</c:v>
                </c:pt>
                <c:pt idx="3124">
                  <c:v>-49</c:v>
                </c:pt>
                <c:pt idx="3125">
                  <c:v>-49</c:v>
                </c:pt>
                <c:pt idx="3126">
                  <c:v>-49</c:v>
                </c:pt>
                <c:pt idx="3127">
                  <c:v>-49</c:v>
                </c:pt>
                <c:pt idx="3128">
                  <c:v>-49</c:v>
                </c:pt>
                <c:pt idx="3129">
                  <c:v>-49</c:v>
                </c:pt>
                <c:pt idx="3130">
                  <c:v>-49</c:v>
                </c:pt>
                <c:pt idx="3131">
                  <c:v>-49</c:v>
                </c:pt>
                <c:pt idx="3132">
                  <c:v>-49</c:v>
                </c:pt>
                <c:pt idx="3133">
                  <c:v>-49</c:v>
                </c:pt>
                <c:pt idx="3134">
                  <c:v>-49</c:v>
                </c:pt>
                <c:pt idx="3135">
                  <c:v>-49</c:v>
                </c:pt>
                <c:pt idx="3136">
                  <c:v>-49</c:v>
                </c:pt>
                <c:pt idx="3137">
                  <c:v>-49</c:v>
                </c:pt>
                <c:pt idx="3138">
                  <c:v>-49</c:v>
                </c:pt>
                <c:pt idx="3139">
                  <c:v>-49</c:v>
                </c:pt>
                <c:pt idx="3140">
                  <c:v>-49</c:v>
                </c:pt>
                <c:pt idx="3141">
                  <c:v>-49</c:v>
                </c:pt>
                <c:pt idx="3142">
                  <c:v>-49</c:v>
                </c:pt>
                <c:pt idx="3143">
                  <c:v>-49</c:v>
                </c:pt>
                <c:pt idx="3144">
                  <c:v>-49</c:v>
                </c:pt>
                <c:pt idx="3145">
                  <c:v>-49</c:v>
                </c:pt>
                <c:pt idx="3146">
                  <c:v>-49</c:v>
                </c:pt>
                <c:pt idx="3147">
                  <c:v>-49</c:v>
                </c:pt>
                <c:pt idx="3148">
                  <c:v>-49</c:v>
                </c:pt>
                <c:pt idx="3149">
                  <c:v>-49</c:v>
                </c:pt>
                <c:pt idx="3150">
                  <c:v>-49</c:v>
                </c:pt>
                <c:pt idx="3151">
                  <c:v>-49</c:v>
                </c:pt>
                <c:pt idx="3152">
                  <c:v>-49</c:v>
                </c:pt>
                <c:pt idx="3153">
                  <c:v>-49</c:v>
                </c:pt>
                <c:pt idx="3154">
                  <c:v>-49</c:v>
                </c:pt>
                <c:pt idx="3155">
                  <c:v>-49</c:v>
                </c:pt>
                <c:pt idx="3156">
                  <c:v>-49</c:v>
                </c:pt>
                <c:pt idx="3157">
                  <c:v>-49</c:v>
                </c:pt>
                <c:pt idx="3158">
                  <c:v>-49</c:v>
                </c:pt>
                <c:pt idx="3159">
                  <c:v>-49</c:v>
                </c:pt>
                <c:pt idx="3160">
                  <c:v>-49</c:v>
                </c:pt>
                <c:pt idx="3161">
                  <c:v>-49</c:v>
                </c:pt>
                <c:pt idx="3162">
                  <c:v>-49</c:v>
                </c:pt>
                <c:pt idx="3163">
                  <c:v>-49</c:v>
                </c:pt>
                <c:pt idx="3164">
                  <c:v>-49</c:v>
                </c:pt>
                <c:pt idx="3165">
                  <c:v>-49</c:v>
                </c:pt>
                <c:pt idx="3166">
                  <c:v>-49</c:v>
                </c:pt>
                <c:pt idx="3167">
                  <c:v>-49</c:v>
                </c:pt>
                <c:pt idx="3168">
                  <c:v>-49</c:v>
                </c:pt>
                <c:pt idx="3169">
                  <c:v>-49</c:v>
                </c:pt>
                <c:pt idx="3170">
                  <c:v>-49</c:v>
                </c:pt>
                <c:pt idx="3171">
                  <c:v>-49</c:v>
                </c:pt>
                <c:pt idx="3172">
                  <c:v>-49</c:v>
                </c:pt>
                <c:pt idx="3173">
                  <c:v>-49</c:v>
                </c:pt>
                <c:pt idx="3174">
                  <c:v>-49</c:v>
                </c:pt>
                <c:pt idx="3175">
                  <c:v>-49</c:v>
                </c:pt>
                <c:pt idx="3176">
                  <c:v>-49</c:v>
                </c:pt>
                <c:pt idx="3177">
                  <c:v>-49</c:v>
                </c:pt>
                <c:pt idx="3178">
                  <c:v>-49</c:v>
                </c:pt>
                <c:pt idx="3179">
                  <c:v>-49</c:v>
                </c:pt>
                <c:pt idx="3180">
                  <c:v>-49</c:v>
                </c:pt>
                <c:pt idx="3181">
                  <c:v>-49</c:v>
                </c:pt>
                <c:pt idx="3182">
                  <c:v>-49</c:v>
                </c:pt>
                <c:pt idx="3183">
                  <c:v>-49</c:v>
                </c:pt>
                <c:pt idx="3184">
                  <c:v>-49</c:v>
                </c:pt>
                <c:pt idx="3185">
                  <c:v>-49</c:v>
                </c:pt>
                <c:pt idx="3186">
                  <c:v>-49</c:v>
                </c:pt>
                <c:pt idx="3187">
                  <c:v>-49</c:v>
                </c:pt>
                <c:pt idx="3188">
                  <c:v>-49</c:v>
                </c:pt>
                <c:pt idx="3189">
                  <c:v>-49</c:v>
                </c:pt>
                <c:pt idx="3190">
                  <c:v>-49</c:v>
                </c:pt>
                <c:pt idx="3191">
                  <c:v>-49</c:v>
                </c:pt>
                <c:pt idx="3192">
                  <c:v>-49</c:v>
                </c:pt>
                <c:pt idx="3193">
                  <c:v>-49</c:v>
                </c:pt>
                <c:pt idx="3194">
                  <c:v>-49</c:v>
                </c:pt>
                <c:pt idx="3195">
                  <c:v>-49</c:v>
                </c:pt>
                <c:pt idx="3196">
                  <c:v>-49</c:v>
                </c:pt>
                <c:pt idx="3197">
                  <c:v>-49</c:v>
                </c:pt>
                <c:pt idx="3198">
                  <c:v>-49</c:v>
                </c:pt>
                <c:pt idx="3199">
                  <c:v>-49</c:v>
                </c:pt>
                <c:pt idx="3200">
                  <c:v>-49</c:v>
                </c:pt>
                <c:pt idx="3201">
                  <c:v>-49</c:v>
                </c:pt>
                <c:pt idx="3202">
                  <c:v>-49</c:v>
                </c:pt>
                <c:pt idx="3203">
                  <c:v>-49</c:v>
                </c:pt>
                <c:pt idx="3204">
                  <c:v>-49</c:v>
                </c:pt>
                <c:pt idx="3205">
                  <c:v>-49</c:v>
                </c:pt>
                <c:pt idx="3206">
                  <c:v>-49</c:v>
                </c:pt>
                <c:pt idx="3207">
                  <c:v>-49</c:v>
                </c:pt>
                <c:pt idx="3208">
                  <c:v>-49</c:v>
                </c:pt>
                <c:pt idx="3209">
                  <c:v>-49</c:v>
                </c:pt>
                <c:pt idx="3210">
                  <c:v>-49</c:v>
                </c:pt>
                <c:pt idx="3211">
                  <c:v>-49</c:v>
                </c:pt>
                <c:pt idx="3212">
                  <c:v>-49</c:v>
                </c:pt>
                <c:pt idx="3213">
                  <c:v>-49</c:v>
                </c:pt>
                <c:pt idx="3214">
                  <c:v>-49</c:v>
                </c:pt>
                <c:pt idx="3215">
                  <c:v>-49</c:v>
                </c:pt>
                <c:pt idx="3216">
                  <c:v>-49</c:v>
                </c:pt>
                <c:pt idx="3217">
                  <c:v>-49</c:v>
                </c:pt>
                <c:pt idx="3218">
                  <c:v>-49</c:v>
                </c:pt>
                <c:pt idx="3219">
                  <c:v>-49</c:v>
                </c:pt>
                <c:pt idx="3220">
                  <c:v>-49</c:v>
                </c:pt>
                <c:pt idx="3221">
                  <c:v>-49</c:v>
                </c:pt>
                <c:pt idx="3222">
                  <c:v>-49</c:v>
                </c:pt>
                <c:pt idx="3223">
                  <c:v>-49</c:v>
                </c:pt>
                <c:pt idx="3224">
                  <c:v>-49</c:v>
                </c:pt>
                <c:pt idx="3225">
                  <c:v>-49</c:v>
                </c:pt>
                <c:pt idx="3226">
                  <c:v>-49</c:v>
                </c:pt>
                <c:pt idx="3227">
                  <c:v>-49</c:v>
                </c:pt>
                <c:pt idx="3228">
                  <c:v>-49</c:v>
                </c:pt>
                <c:pt idx="3229">
                  <c:v>-49</c:v>
                </c:pt>
                <c:pt idx="3230">
                  <c:v>-49</c:v>
                </c:pt>
                <c:pt idx="3231">
                  <c:v>-49</c:v>
                </c:pt>
                <c:pt idx="3232">
                  <c:v>-49</c:v>
                </c:pt>
                <c:pt idx="3233">
                  <c:v>-49</c:v>
                </c:pt>
                <c:pt idx="3234">
                  <c:v>-49</c:v>
                </c:pt>
                <c:pt idx="3235">
                  <c:v>-49</c:v>
                </c:pt>
                <c:pt idx="3236">
                  <c:v>-49</c:v>
                </c:pt>
                <c:pt idx="3237">
                  <c:v>-49</c:v>
                </c:pt>
                <c:pt idx="3238">
                  <c:v>-49</c:v>
                </c:pt>
                <c:pt idx="3239">
                  <c:v>-49</c:v>
                </c:pt>
                <c:pt idx="3240">
                  <c:v>-49</c:v>
                </c:pt>
                <c:pt idx="3241">
                  <c:v>-49</c:v>
                </c:pt>
                <c:pt idx="3242">
                  <c:v>-49</c:v>
                </c:pt>
                <c:pt idx="3243">
                  <c:v>-49</c:v>
                </c:pt>
                <c:pt idx="3244">
                  <c:v>-49</c:v>
                </c:pt>
                <c:pt idx="3245">
                  <c:v>-49</c:v>
                </c:pt>
                <c:pt idx="3246">
                  <c:v>-49</c:v>
                </c:pt>
                <c:pt idx="3247">
                  <c:v>-49</c:v>
                </c:pt>
                <c:pt idx="3248">
                  <c:v>-49</c:v>
                </c:pt>
                <c:pt idx="3249">
                  <c:v>-49</c:v>
                </c:pt>
                <c:pt idx="3250">
                  <c:v>-49</c:v>
                </c:pt>
                <c:pt idx="3251">
                  <c:v>-49</c:v>
                </c:pt>
                <c:pt idx="3252">
                  <c:v>-49</c:v>
                </c:pt>
                <c:pt idx="3253">
                  <c:v>-49</c:v>
                </c:pt>
                <c:pt idx="3254">
                  <c:v>-49</c:v>
                </c:pt>
                <c:pt idx="3255">
                  <c:v>-49</c:v>
                </c:pt>
                <c:pt idx="3256">
                  <c:v>-49</c:v>
                </c:pt>
                <c:pt idx="3257">
                  <c:v>-49</c:v>
                </c:pt>
                <c:pt idx="3258">
                  <c:v>-49</c:v>
                </c:pt>
                <c:pt idx="3259">
                  <c:v>-49</c:v>
                </c:pt>
                <c:pt idx="3260">
                  <c:v>-49</c:v>
                </c:pt>
                <c:pt idx="3261">
                  <c:v>-49</c:v>
                </c:pt>
                <c:pt idx="3262">
                  <c:v>-49</c:v>
                </c:pt>
                <c:pt idx="3263">
                  <c:v>-49</c:v>
                </c:pt>
                <c:pt idx="3264">
                  <c:v>-49</c:v>
                </c:pt>
                <c:pt idx="3265">
                  <c:v>-49</c:v>
                </c:pt>
                <c:pt idx="3266">
                  <c:v>-49</c:v>
                </c:pt>
                <c:pt idx="3267">
                  <c:v>-49</c:v>
                </c:pt>
                <c:pt idx="3268">
                  <c:v>-49</c:v>
                </c:pt>
                <c:pt idx="3269">
                  <c:v>-49</c:v>
                </c:pt>
                <c:pt idx="3270">
                  <c:v>-49</c:v>
                </c:pt>
                <c:pt idx="3271">
                  <c:v>-49</c:v>
                </c:pt>
                <c:pt idx="3272">
                  <c:v>-49</c:v>
                </c:pt>
                <c:pt idx="3273">
                  <c:v>-49</c:v>
                </c:pt>
                <c:pt idx="3274">
                  <c:v>-49</c:v>
                </c:pt>
                <c:pt idx="3275">
                  <c:v>-49</c:v>
                </c:pt>
                <c:pt idx="3276">
                  <c:v>-49</c:v>
                </c:pt>
                <c:pt idx="3277">
                  <c:v>-49</c:v>
                </c:pt>
                <c:pt idx="3278">
                  <c:v>-49</c:v>
                </c:pt>
                <c:pt idx="3279">
                  <c:v>-49</c:v>
                </c:pt>
                <c:pt idx="3280">
                  <c:v>-49</c:v>
                </c:pt>
                <c:pt idx="3281">
                  <c:v>-49</c:v>
                </c:pt>
                <c:pt idx="3282">
                  <c:v>-49</c:v>
                </c:pt>
                <c:pt idx="3283">
                  <c:v>-49</c:v>
                </c:pt>
                <c:pt idx="3284">
                  <c:v>-49</c:v>
                </c:pt>
                <c:pt idx="3285">
                  <c:v>-49</c:v>
                </c:pt>
                <c:pt idx="3286">
                  <c:v>-49</c:v>
                </c:pt>
                <c:pt idx="3287">
                  <c:v>-49</c:v>
                </c:pt>
                <c:pt idx="3288">
                  <c:v>-49</c:v>
                </c:pt>
                <c:pt idx="3289">
                  <c:v>-49</c:v>
                </c:pt>
                <c:pt idx="3290">
                  <c:v>-49</c:v>
                </c:pt>
                <c:pt idx="3291">
                  <c:v>-49</c:v>
                </c:pt>
                <c:pt idx="3292">
                  <c:v>-49</c:v>
                </c:pt>
                <c:pt idx="3293">
                  <c:v>-49</c:v>
                </c:pt>
                <c:pt idx="3294">
                  <c:v>-49</c:v>
                </c:pt>
                <c:pt idx="3295">
                  <c:v>-49</c:v>
                </c:pt>
                <c:pt idx="3296">
                  <c:v>-49</c:v>
                </c:pt>
                <c:pt idx="3297">
                  <c:v>-49</c:v>
                </c:pt>
                <c:pt idx="3298">
                  <c:v>-49</c:v>
                </c:pt>
                <c:pt idx="3299">
                  <c:v>-49</c:v>
                </c:pt>
                <c:pt idx="3300">
                  <c:v>-49</c:v>
                </c:pt>
                <c:pt idx="3301">
                  <c:v>-49</c:v>
                </c:pt>
                <c:pt idx="3302">
                  <c:v>-49</c:v>
                </c:pt>
                <c:pt idx="3303">
                  <c:v>-49</c:v>
                </c:pt>
                <c:pt idx="3304">
                  <c:v>-49</c:v>
                </c:pt>
                <c:pt idx="3305">
                  <c:v>-49</c:v>
                </c:pt>
                <c:pt idx="3306">
                  <c:v>-49</c:v>
                </c:pt>
                <c:pt idx="3307">
                  <c:v>-49</c:v>
                </c:pt>
                <c:pt idx="3308">
                  <c:v>-49</c:v>
                </c:pt>
                <c:pt idx="3309">
                  <c:v>-49</c:v>
                </c:pt>
                <c:pt idx="3310">
                  <c:v>-49</c:v>
                </c:pt>
                <c:pt idx="3311">
                  <c:v>-49</c:v>
                </c:pt>
                <c:pt idx="3312">
                  <c:v>-49</c:v>
                </c:pt>
                <c:pt idx="3313">
                  <c:v>-49</c:v>
                </c:pt>
                <c:pt idx="3314">
                  <c:v>-49</c:v>
                </c:pt>
                <c:pt idx="3315">
                  <c:v>-49</c:v>
                </c:pt>
                <c:pt idx="3316">
                  <c:v>-49</c:v>
                </c:pt>
                <c:pt idx="3317">
                  <c:v>-49</c:v>
                </c:pt>
                <c:pt idx="3318">
                  <c:v>-49</c:v>
                </c:pt>
                <c:pt idx="3319">
                  <c:v>-49</c:v>
                </c:pt>
                <c:pt idx="3320">
                  <c:v>-49</c:v>
                </c:pt>
                <c:pt idx="3321">
                  <c:v>-49</c:v>
                </c:pt>
                <c:pt idx="3322">
                  <c:v>-49</c:v>
                </c:pt>
                <c:pt idx="3323">
                  <c:v>-49</c:v>
                </c:pt>
                <c:pt idx="3324">
                  <c:v>-49</c:v>
                </c:pt>
                <c:pt idx="3325">
                  <c:v>-49</c:v>
                </c:pt>
                <c:pt idx="3326">
                  <c:v>-49</c:v>
                </c:pt>
                <c:pt idx="3327">
                  <c:v>-49</c:v>
                </c:pt>
                <c:pt idx="3328">
                  <c:v>-49</c:v>
                </c:pt>
                <c:pt idx="3329">
                  <c:v>-49</c:v>
                </c:pt>
                <c:pt idx="3330">
                  <c:v>-49</c:v>
                </c:pt>
                <c:pt idx="3331">
                  <c:v>-49</c:v>
                </c:pt>
                <c:pt idx="3332">
                  <c:v>-49</c:v>
                </c:pt>
                <c:pt idx="3333">
                  <c:v>-49</c:v>
                </c:pt>
                <c:pt idx="3334">
                  <c:v>-49</c:v>
                </c:pt>
                <c:pt idx="3335">
                  <c:v>-49</c:v>
                </c:pt>
                <c:pt idx="3336">
                  <c:v>-49</c:v>
                </c:pt>
                <c:pt idx="3337">
                  <c:v>-49</c:v>
                </c:pt>
                <c:pt idx="3338">
                  <c:v>-49</c:v>
                </c:pt>
                <c:pt idx="3339">
                  <c:v>-49</c:v>
                </c:pt>
                <c:pt idx="3340">
                  <c:v>-49</c:v>
                </c:pt>
                <c:pt idx="3341">
                  <c:v>-49</c:v>
                </c:pt>
                <c:pt idx="3342">
                  <c:v>-49</c:v>
                </c:pt>
                <c:pt idx="3343">
                  <c:v>-49</c:v>
                </c:pt>
                <c:pt idx="3344">
                  <c:v>-49</c:v>
                </c:pt>
                <c:pt idx="3345">
                  <c:v>-49</c:v>
                </c:pt>
                <c:pt idx="3346">
                  <c:v>-49</c:v>
                </c:pt>
                <c:pt idx="3347">
                  <c:v>-49</c:v>
                </c:pt>
                <c:pt idx="3348">
                  <c:v>-49</c:v>
                </c:pt>
                <c:pt idx="3349">
                  <c:v>-49</c:v>
                </c:pt>
                <c:pt idx="3350">
                  <c:v>-49</c:v>
                </c:pt>
                <c:pt idx="3351">
                  <c:v>-49</c:v>
                </c:pt>
                <c:pt idx="3352">
                  <c:v>-49</c:v>
                </c:pt>
                <c:pt idx="3353">
                  <c:v>-49</c:v>
                </c:pt>
                <c:pt idx="3354">
                  <c:v>-49</c:v>
                </c:pt>
                <c:pt idx="3355">
                  <c:v>-49</c:v>
                </c:pt>
                <c:pt idx="3356">
                  <c:v>-49</c:v>
                </c:pt>
                <c:pt idx="3357">
                  <c:v>-49</c:v>
                </c:pt>
                <c:pt idx="3358">
                  <c:v>-49</c:v>
                </c:pt>
                <c:pt idx="3359">
                  <c:v>-49</c:v>
                </c:pt>
                <c:pt idx="3360">
                  <c:v>-49</c:v>
                </c:pt>
                <c:pt idx="3361">
                  <c:v>-49</c:v>
                </c:pt>
                <c:pt idx="3362">
                  <c:v>-49</c:v>
                </c:pt>
                <c:pt idx="3363">
                  <c:v>-49</c:v>
                </c:pt>
                <c:pt idx="3364">
                  <c:v>-49</c:v>
                </c:pt>
                <c:pt idx="3365">
                  <c:v>-49</c:v>
                </c:pt>
                <c:pt idx="3366">
                  <c:v>-49</c:v>
                </c:pt>
                <c:pt idx="3367">
                  <c:v>-49</c:v>
                </c:pt>
                <c:pt idx="3368">
                  <c:v>-49</c:v>
                </c:pt>
                <c:pt idx="3369">
                  <c:v>-49</c:v>
                </c:pt>
                <c:pt idx="3370">
                  <c:v>-49</c:v>
                </c:pt>
                <c:pt idx="3371">
                  <c:v>-49</c:v>
                </c:pt>
                <c:pt idx="3372">
                  <c:v>-49</c:v>
                </c:pt>
                <c:pt idx="3373">
                  <c:v>-49</c:v>
                </c:pt>
                <c:pt idx="3374">
                  <c:v>-49</c:v>
                </c:pt>
                <c:pt idx="3375">
                  <c:v>-49</c:v>
                </c:pt>
                <c:pt idx="3376">
                  <c:v>-49</c:v>
                </c:pt>
                <c:pt idx="3377">
                  <c:v>-49</c:v>
                </c:pt>
                <c:pt idx="3378">
                  <c:v>-49</c:v>
                </c:pt>
                <c:pt idx="3379">
                  <c:v>-49</c:v>
                </c:pt>
                <c:pt idx="3380">
                  <c:v>-49</c:v>
                </c:pt>
                <c:pt idx="3381">
                  <c:v>-49</c:v>
                </c:pt>
                <c:pt idx="3382">
                  <c:v>-49</c:v>
                </c:pt>
                <c:pt idx="3383">
                  <c:v>-49</c:v>
                </c:pt>
                <c:pt idx="3384">
                  <c:v>-49</c:v>
                </c:pt>
                <c:pt idx="3385">
                  <c:v>-49</c:v>
                </c:pt>
                <c:pt idx="3386">
                  <c:v>-49</c:v>
                </c:pt>
                <c:pt idx="3387">
                  <c:v>-49</c:v>
                </c:pt>
                <c:pt idx="3388">
                  <c:v>-49</c:v>
                </c:pt>
                <c:pt idx="3389">
                  <c:v>-49</c:v>
                </c:pt>
                <c:pt idx="3390">
                  <c:v>-49</c:v>
                </c:pt>
                <c:pt idx="3391">
                  <c:v>-49</c:v>
                </c:pt>
                <c:pt idx="3392">
                  <c:v>-49</c:v>
                </c:pt>
                <c:pt idx="3393">
                  <c:v>-49</c:v>
                </c:pt>
                <c:pt idx="3394">
                  <c:v>-49</c:v>
                </c:pt>
                <c:pt idx="3395">
                  <c:v>-49</c:v>
                </c:pt>
                <c:pt idx="3396">
                  <c:v>-49</c:v>
                </c:pt>
                <c:pt idx="3397">
                  <c:v>-49</c:v>
                </c:pt>
                <c:pt idx="3398">
                  <c:v>-49</c:v>
                </c:pt>
                <c:pt idx="3399">
                  <c:v>-49</c:v>
                </c:pt>
                <c:pt idx="3400">
                  <c:v>-49</c:v>
                </c:pt>
                <c:pt idx="3401">
                  <c:v>-49</c:v>
                </c:pt>
                <c:pt idx="3402">
                  <c:v>-49</c:v>
                </c:pt>
                <c:pt idx="3403">
                  <c:v>-49</c:v>
                </c:pt>
                <c:pt idx="3404">
                  <c:v>-49</c:v>
                </c:pt>
                <c:pt idx="3405">
                  <c:v>-49</c:v>
                </c:pt>
                <c:pt idx="3406">
                  <c:v>-49</c:v>
                </c:pt>
                <c:pt idx="3407">
                  <c:v>-49</c:v>
                </c:pt>
                <c:pt idx="3408">
                  <c:v>-49</c:v>
                </c:pt>
                <c:pt idx="3409">
                  <c:v>-49</c:v>
                </c:pt>
                <c:pt idx="3410">
                  <c:v>-49</c:v>
                </c:pt>
                <c:pt idx="3411">
                  <c:v>-49</c:v>
                </c:pt>
                <c:pt idx="3412">
                  <c:v>-49</c:v>
                </c:pt>
                <c:pt idx="3413">
                  <c:v>-49</c:v>
                </c:pt>
                <c:pt idx="3414">
                  <c:v>-49</c:v>
                </c:pt>
                <c:pt idx="3415">
                  <c:v>-49</c:v>
                </c:pt>
                <c:pt idx="3416">
                  <c:v>-49</c:v>
                </c:pt>
                <c:pt idx="3417">
                  <c:v>-49</c:v>
                </c:pt>
                <c:pt idx="3418">
                  <c:v>-49</c:v>
                </c:pt>
                <c:pt idx="3419">
                  <c:v>-49</c:v>
                </c:pt>
                <c:pt idx="3420">
                  <c:v>-49</c:v>
                </c:pt>
                <c:pt idx="3421">
                  <c:v>-49</c:v>
                </c:pt>
                <c:pt idx="3422">
                  <c:v>-49</c:v>
                </c:pt>
                <c:pt idx="3423">
                  <c:v>-49</c:v>
                </c:pt>
                <c:pt idx="3424">
                  <c:v>-49</c:v>
                </c:pt>
                <c:pt idx="3425">
                  <c:v>-49</c:v>
                </c:pt>
                <c:pt idx="3426">
                  <c:v>-49</c:v>
                </c:pt>
                <c:pt idx="3427">
                  <c:v>-49</c:v>
                </c:pt>
                <c:pt idx="3428">
                  <c:v>-49</c:v>
                </c:pt>
                <c:pt idx="3429">
                  <c:v>-49</c:v>
                </c:pt>
                <c:pt idx="3430">
                  <c:v>-49</c:v>
                </c:pt>
                <c:pt idx="3431">
                  <c:v>-49</c:v>
                </c:pt>
                <c:pt idx="3432">
                  <c:v>-49</c:v>
                </c:pt>
                <c:pt idx="3433">
                  <c:v>-49</c:v>
                </c:pt>
                <c:pt idx="3434">
                  <c:v>-49</c:v>
                </c:pt>
                <c:pt idx="3435">
                  <c:v>-49</c:v>
                </c:pt>
                <c:pt idx="3436">
                  <c:v>-49</c:v>
                </c:pt>
                <c:pt idx="3437">
                  <c:v>-49</c:v>
                </c:pt>
                <c:pt idx="3438">
                  <c:v>-49</c:v>
                </c:pt>
                <c:pt idx="3439">
                  <c:v>-49</c:v>
                </c:pt>
                <c:pt idx="3440">
                  <c:v>-49</c:v>
                </c:pt>
                <c:pt idx="3441">
                  <c:v>-49</c:v>
                </c:pt>
                <c:pt idx="3442">
                  <c:v>-49</c:v>
                </c:pt>
                <c:pt idx="3443">
                  <c:v>-49</c:v>
                </c:pt>
                <c:pt idx="3444">
                  <c:v>-49</c:v>
                </c:pt>
                <c:pt idx="3445">
                  <c:v>-49</c:v>
                </c:pt>
                <c:pt idx="3446">
                  <c:v>-49</c:v>
                </c:pt>
                <c:pt idx="3447">
                  <c:v>-49</c:v>
                </c:pt>
                <c:pt idx="3448">
                  <c:v>-49</c:v>
                </c:pt>
                <c:pt idx="3449">
                  <c:v>-49</c:v>
                </c:pt>
                <c:pt idx="3450">
                  <c:v>-49</c:v>
                </c:pt>
                <c:pt idx="3451">
                  <c:v>-49</c:v>
                </c:pt>
                <c:pt idx="3452">
                  <c:v>-49</c:v>
                </c:pt>
                <c:pt idx="3453">
                  <c:v>-49</c:v>
                </c:pt>
                <c:pt idx="3454">
                  <c:v>-49</c:v>
                </c:pt>
                <c:pt idx="3455">
                  <c:v>-49</c:v>
                </c:pt>
                <c:pt idx="3456">
                  <c:v>-49</c:v>
                </c:pt>
                <c:pt idx="3457">
                  <c:v>-49</c:v>
                </c:pt>
                <c:pt idx="3458">
                  <c:v>-49</c:v>
                </c:pt>
                <c:pt idx="3459">
                  <c:v>-49</c:v>
                </c:pt>
                <c:pt idx="3460">
                  <c:v>-49</c:v>
                </c:pt>
                <c:pt idx="3461">
                  <c:v>-49</c:v>
                </c:pt>
                <c:pt idx="3462">
                  <c:v>-49</c:v>
                </c:pt>
                <c:pt idx="3463">
                  <c:v>-49</c:v>
                </c:pt>
                <c:pt idx="3464">
                  <c:v>-49</c:v>
                </c:pt>
                <c:pt idx="3465">
                  <c:v>-49</c:v>
                </c:pt>
                <c:pt idx="3466">
                  <c:v>-49</c:v>
                </c:pt>
                <c:pt idx="3467">
                  <c:v>-49</c:v>
                </c:pt>
                <c:pt idx="3468">
                  <c:v>-49</c:v>
                </c:pt>
                <c:pt idx="3469">
                  <c:v>-49</c:v>
                </c:pt>
                <c:pt idx="3470">
                  <c:v>-49</c:v>
                </c:pt>
                <c:pt idx="3471">
                  <c:v>-49</c:v>
                </c:pt>
                <c:pt idx="3472">
                  <c:v>-49</c:v>
                </c:pt>
                <c:pt idx="3473">
                  <c:v>-49</c:v>
                </c:pt>
                <c:pt idx="3474">
                  <c:v>-49</c:v>
                </c:pt>
                <c:pt idx="3475">
                  <c:v>-49</c:v>
                </c:pt>
                <c:pt idx="3476">
                  <c:v>-49</c:v>
                </c:pt>
                <c:pt idx="3477">
                  <c:v>-49</c:v>
                </c:pt>
                <c:pt idx="3478">
                  <c:v>-49</c:v>
                </c:pt>
                <c:pt idx="3479">
                  <c:v>-49</c:v>
                </c:pt>
                <c:pt idx="3480">
                  <c:v>-49</c:v>
                </c:pt>
                <c:pt idx="3481">
                  <c:v>-49</c:v>
                </c:pt>
                <c:pt idx="3482">
                  <c:v>-49</c:v>
                </c:pt>
                <c:pt idx="3483">
                  <c:v>-49</c:v>
                </c:pt>
                <c:pt idx="3484">
                  <c:v>-49</c:v>
                </c:pt>
                <c:pt idx="3485">
                  <c:v>-49</c:v>
                </c:pt>
                <c:pt idx="3486">
                  <c:v>-49</c:v>
                </c:pt>
                <c:pt idx="3487">
                  <c:v>-49</c:v>
                </c:pt>
                <c:pt idx="3488">
                  <c:v>-49</c:v>
                </c:pt>
                <c:pt idx="3489">
                  <c:v>-49</c:v>
                </c:pt>
                <c:pt idx="3490">
                  <c:v>-49</c:v>
                </c:pt>
                <c:pt idx="3491">
                  <c:v>-49</c:v>
                </c:pt>
                <c:pt idx="3492">
                  <c:v>-49</c:v>
                </c:pt>
                <c:pt idx="3493">
                  <c:v>-49</c:v>
                </c:pt>
                <c:pt idx="3494">
                  <c:v>-49</c:v>
                </c:pt>
                <c:pt idx="3495">
                  <c:v>-49</c:v>
                </c:pt>
                <c:pt idx="3496">
                  <c:v>-49</c:v>
                </c:pt>
                <c:pt idx="3497">
                  <c:v>-49</c:v>
                </c:pt>
                <c:pt idx="3498">
                  <c:v>-49</c:v>
                </c:pt>
                <c:pt idx="3499">
                  <c:v>-49</c:v>
                </c:pt>
                <c:pt idx="3500">
                  <c:v>-49</c:v>
                </c:pt>
                <c:pt idx="3501">
                  <c:v>-49</c:v>
                </c:pt>
                <c:pt idx="3502">
                  <c:v>-49</c:v>
                </c:pt>
                <c:pt idx="3503">
                  <c:v>-49</c:v>
                </c:pt>
                <c:pt idx="3504">
                  <c:v>-49</c:v>
                </c:pt>
                <c:pt idx="3505">
                  <c:v>-49</c:v>
                </c:pt>
                <c:pt idx="3506">
                  <c:v>-49</c:v>
                </c:pt>
                <c:pt idx="3507">
                  <c:v>-49</c:v>
                </c:pt>
                <c:pt idx="3508">
                  <c:v>-49</c:v>
                </c:pt>
                <c:pt idx="3509">
                  <c:v>-49</c:v>
                </c:pt>
                <c:pt idx="3510">
                  <c:v>-49</c:v>
                </c:pt>
                <c:pt idx="3511">
                  <c:v>-49</c:v>
                </c:pt>
                <c:pt idx="3512">
                  <c:v>-49</c:v>
                </c:pt>
                <c:pt idx="3513">
                  <c:v>-49</c:v>
                </c:pt>
                <c:pt idx="3514">
                  <c:v>-49</c:v>
                </c:pt>
                <c:pt idx="3515">
                  <c:v>-49</c:v>
                </c:pt>
                <c:pt idx="3516">
                  <c:v>-49</c:v>
                </c:pt>
                <c:pt idx="3517">
                  <c:v>-49</c:v>
                </c:pt>
                <c:pt idx="3518">
                  <c:v>-49</c:v>
                </c:pt>
                <c:pt idx="3519">
                  <c:v>-49</c:v>
                </c:pt>
                <c:pt idx="3520">
                  <c:v>-49</c:v>
                </c:pt>
                <c:pt idx="3521">
                  <c:v>-49</c:v>
                </c:pt>
                <c:pt idx="3522">
                  <c:v>-49</c:v>
                </c:pt>
                <c:pt idx="3523">
                  <c:v>-49</c:v>
                </c:pt>
                <c:pt idx="3524">
                  <c:v>-49</c:v>
                </c:pt>
                <c:pt idx="3525">
                  <c:v>-49</c:v>
                </c:pt>
                <c:pt idx="3526">
                  <c:v>-49</c:v>
                </c:pt>
                <c:pt idx="3527">
                  <c:v>-49</c:v>
                </c:pt>
                <c:pt idx="3528">
                  <c:v>-49</c:v>
                </c:pt>
                <c:pt idx="3529">
                  <c:v>-49</c:v>
                </c:pt>
                <c:pt idx="3530">
                  <c:v>-49</c:v>
                </c:pt>
                <c:pt idx="3531">
                  <c:v>-49</c:v>
                </c:pt>
                <c:pt idx="3532">
                  <c:v>-49</c:v>
                </c:pt>
                <c:pt idx="3533">
                  <c:v>-49</c:v>
                </c:pt>
                <c:pt idx="3534">
                  <c:v>-49</c:v>
                </c:pt>
                <c:pt idx="3535">
                  <c:v>-49</c:v>
                </c:pt>
                <c:pt idx="3536">
                  <c:v>-49</c:v>
                </c:pt>
                <c:pt idx="3537">
                  <c:v>-49</c:v>
                </c:pt>
                <c:pt idx="3538">
                  <c:v>-49</c:v>
                </c:pt>
                <c:pt idx="3539">
                  <c:v>-49</c:v>
                </c:pt>
                <c:pt idx="3540">
                  <c:v>-49</c:v>
                </c:pt>
                <c:pt idx="3541">
                  <c:v>-49</c:v>
                </c:pt>
                <c:pt idx="3542">
                  <c:v>-49</c:v>
                </c:pt>
                <c:pt idx="3543">
                  <c:v>-49</c:v>
                </c:pt>
                <c:pt idx="3544">
                  <c:v>-49</c:v>
                </c:pt>
                <c:pt idx="3545">
                  <c:v>-49</c:v>
                </c:pt>
                <c:pt idx="3546">
                  <c:v>-49</c:v>
                </c:pt>
                <c:pt idx="3547">
                  <c:v>-49</c:v>
                </c:pt>
                <c:pt idx="3548">
                  <c:v>-49</c:v>
                </c:pt>
                <c:pt idx="3549">
                  <c:v>-49</c:v>
                </c:pt>
                <c:pt idx="3550">
                  <c:v>-49</c:v>
                </c:pt>
                <c:pt idx="3551">
                  <c:v>-49</c:v>
                </c:pt>
                <c:pt idx="3552">
                  <c:v>-49</c:v>
                </c:pt>
                <c:pt idx="3553">
                  <c:v>-49</c:v>
                </c:pt>
                <c:pt idx="3554">
                  <c:v>-49</c:v>
                </c:pt>
                <c:pt idx="3555">
                  <c:v>-49</c:v>
                </c:pt>
                <c:pt idx="3556">
                  <c:v>-49</c:v>
                </c:pt>
                <c:pt idx="3557">
                  <c:v>-49</c:v>
                </c:pt>
                <c:pt idx="3558">
                  <c:v>-49</c:v>
                </c:pt>
                <c:pt idx="3559">
                  <c:v>-49</c:v>
                </c:pt>
                <c:pt idx="3560">
                  <c:v>-49</c:v>
                </c:pt>
                <c:pt idx="3561">
                  <c:v>-49</c:v>
                </c:pt>
                <c:pt idx="3562">
                  <c:v>-49</c:v>
                </c:pt>
                <c:pt idx="3563">
                  <c:v>-49</c:v>
                </c:pt>
                <c:pt idx="3564">
                  <c:v>-49</c:v>
                </c:pt>
                <c:pt idx="3565">
                  <c:v>-49</c:v>
                </c:pt>
                <c:pt idx="3566">
                  <c:v>-49</c:v>
                </c:pt>
                <c:pt idx="3567">
                  <c:v>-49</c:v>
                </c:pt>
                <c:pt idx="3568">
                  <c:v>-49</c:v>
                </c:pt>
                <c:pt idx="3569">
                  <c:v>-49</c:v>
                </c:pt>
                <c:pt idx="3570">
                  <c:v>-49</c:v>
                </c:pt>
                <c:pt idx="3571">
                  <c:v>-49</c:v>
                </c:pt>
                <c:pt idx="3572">
                  <c:v>-49</c:v>
                </c:pt>
                <c:pt idx="3573">
                  <c:v>-49</c:v>
                </c:pt>
                <c:pt idx="3574">
                  <c:v>-49</c:v>
                </c:pt>
                <c:pt idx="3575">
                  <c:v>-49</c:v>
                </c:pt>
                <c:pt idx="3576">
                  <c:v>-49</c:v>
                </c:pt>
                <c:pt idx="3577">
                  <c:v>-49</c:v>
                </c:pt>
                <c:pt idx="3578">
                  <c:v>-49</c:v>
                </c:pt>
                <c:pt idx="3579">
                  <c:v>-49</c:v>
                </c:pt>
                <c:pt idx="3580">
                  <c:v>-49</c:v>
                </c:pt>
                <c:pt idx="3581">
                  <c:v>-49</c:v>
                </c:pt>
                <c:pt idx="3582">
                  <c:v>-49</c:v>
                </c:pt>
                <c:pt idx="3583">
                  <c:v>-49</c:v>
                </c:pt>
                <c:pt idx="3584">
                  <c:v>-49</c:v>
                </c:pt>
                <c:pt idx="3585">
                  <c:v>-49</c:v>
                </c:pt>
                <c:pt idx="3586">
                  <c:v>-49</c:v>
                </c:pt>
                <c:pt idx="3587">
                  <c:v>-49</c:v>
                </c:pt>
                <c:pt idx="3588">
                  <c:v>-49</c:v>
                </c:pt>
                <c:pt idx="3589">
                  <c:v>-49</c:v>
                </c:pt>
                <c:pt idx="3590">
                  <c:v>-49</c:v>
                </c:pt>
                <c:pt idx="3591">
                  <c:v>-49</c:v>
                </c:pt>
                <c:pt idx="3592">
                  <c:v>-49</c:v>
                </c:pt>
                <c:pt idx="3593">
                  <c:v>-49</c:v>
                </c:pt>
                <c:pt idx="3594">
                  <c:v>-49</c:v>
                </c:pt>
                <c:pt idx="3595">
                  <c:v>-49</c:v>
                </c:pt>
                <c:pt idx="3596">
                  <c:v>-49</c:v>
                </c:pt>
                <c:pt idx="3597">
                  <c:v>-49</c:v>
                </c:pt>
                <c:pt idx="3598">
                  <c:v>-49</c:v>
                </c:pt>
                <c:pt idx="3599">
                  <c:v>-49</c:v>
                </c:pt>
                <c:pt idx="3600">
                  <c:v>-49</c:v>
                </c:pt>
                <c:pt idx="3601">
                  <c:v>-49</c:v>
                </c:pt>
                <c:pt idx="3602">
                  <c:v>-49</c:v>
                </c:pt>
                <c:pt idx="3603">
                  <c:v>-49</c:v>
                </c:pt>
                <c:pt idx="3604">
                  <c:v>-49</c:v>
                </c:pt>
                <c:pt idx="3605">
                  <c:v>-49</c:v>
                </c:pt>
                <c:pt idx="3606">
                  <c:v>-49</c:v>
                </c:pt>
                <c:pt idx="3607">
                  <c:v>-49</c:v>
                </c:pt>
                <c:pt idx="3608">
                  <c:v>-49</c:v>
                </c:pt>
                <c:pt idx="3609">
                  <c:v>-49</c:v>
                </c:pt>
                <c:pt idx="3610">
                  <c:v>-49</c:v>
                </c:pt>
                <c:pt idx="3611">
                  <c:v>-49</c:v>
                </c:pt>
                <c:pt idx="3612">
                  <c:v>-49</c:v>
                </c:pt>
                <c:pt idx="3613">
                  <c:v>-49</c:v>
                </c:pt>
                <c:pt idx="3614">
                  <c:v>-49</c:v>
                </c:pt>
                <c:pt idx="3615">
                  <c:v>-49</c:v>
                </c:pt>
                <c:pt idx="3616">
                  <c:v>-49</c:v>
                </c:pt>
                <c:pt idx="3617">
                  <c:v>-49</c:v>
                </c:pt>
                <c:pt idx="3618">
                  <c:v>-49</c:v>
                </c:pt>
                <c:pt idx="3619">
                  <c:v>-49</c:v>
                </c:pt>
                <c:pt idx="3620">
                  <c:v>-49</c:v>
                </c:pt>
                <c:pt idx="3621">
                  <c:v>-49</c:v>
                </c:pt>
                <c:pt idx="3622">
                  <c:v>-49</c:v>
                </c:pt>
                <c:pt idx="3623">
                  <c:v>-49</c:v>
                </c:pt>
                <c:pt idx="3624">
                  <c:v>-49</c:v>
                </c:pt>
                <c:pt idx="3625">
                  <c:v>-49</c:v>
                </c:pt>
                <c:pt idx="3626">
                  <c:v>-49</c:v>
                </c:pt>
                <c:pt idx="3627">
                  <c:v>-49</c:v>
                </c:pt>
                <c:pt idx="3628">
                  <c:v>-49</c:v>
                </c:pt>
                <c:pt idx="3629">
                  <c:v>-49</c:v>
                </c:pt>
                <c:pt idx="3630">
                  <c:v>-49</c:v>
                </c:pt>
                <c:pt idx="3631">
                  <c:v>-49</c:v>
                </c:pt>
                <c:pt idx="3632">
                  <c:v>-49</c:v>
                </c:pt>
                <c:pt idx="3633">
                  <c:v>-49</c:v>
                </c:pt>
                <c:pt idx="3634">
                  <c:v>-49</c:v>
                </c:pt>
                <c:pt idx="3635">
                  <c:v>-49</c:v>
                </c:pt>
                <c:pt idx="3636">
                  <c:v>-49</c:v>
                </c:pt>
                <c:pt idx="3637">
                  <c:v>-49</c:v>
                </c:pt>
                <c:pt idx="3638">
                  <c:v>-49</c:v>
                </c:pt>
                <c:pt idx="3639">
                  <c:v>-49</c:v>
                </c:pt>
                <c:pt idx="3640">
                  <c:v>-49</c:v>
                </c:pt>
                <c:pt idx="3641">
                  <c:v>-49</c:v>
                </c:pt>
                <c:pt idx="3642">
                  <c:v>-49</c:v>
                </c:pt>
                <c:pt idx="3643">
                  <c:v>-49</c:v>
                </c:pt>
                <c:pt idx="3644">
                  <c:v>-49</c:v>
                </c:pt>
                <c:pt idx="3645">
                  <c:v>-49</c:v>
                </c:pt>
                <c:pt idx="3646">
                  <c:v>-49</c:v>
                </c:pt>
                <c:pt idx="3647">
                  <c:v>-49</c:v>
                </c:pt>
                <c:pt idx="3648">
                  <c:v>-49</c:v>
                </c:pt>
                <c:pt idx="3649">
                  <c:v>-49</c:v>
                </c:pt>
                <c:pt idx="3650">
                  <c:v>-49</c:v>
                </c:pt>
                <c:pt idx="3651">
                  <c:v>-49</c:v>
                </c:pt>
                <c:pt idx="3652">
                  <c:v>-49</c:v>
                </c:pt>
                <c:pt idx="3653">
                  <c:v>-49</c:v>
                </c:pt>
                <c:pt idx="3654">
                  <c:v>-49</c:v>
                </c:pt>
                <c:pt idx="3655">
                  <c:v>-49</c:v>
                </c:pt>
                <c:pt idx="3656">
                  <c:v>-49</c:v>
                </c:pt>
                <c:pt idx="3657">
                  <c:v>-49</c:v>
                </c:pt>
                <c:pt idx="3658">
                  <c:v>-49</c:v>
                </c:pt>
                <c:pt idx="3659">
                  <c:v>-49</c:v>
                </c:pt>
                <c:pt idx="3660">
                  <c:v>-49</c:v>
                </c:pt>
                <c:pt idx="3661">
                  <c:v>-49</c:v>
                </c:pt>
                <c:pt idx="3662">
                  <c:v>-49</c:v>
                </c:pt>
                <c:pt idx="3663">
                  <c:v>-49</c:v>
                </c:pt>
                <c:pt idx="3664">
                  <c:v>-49</c:v>
                </c:pt>
                <c:pt idx="3665">
                  <c:v>-49</c:v>
                </c:pt>
                <c:pt idx="3666">
                  <c:v>-49</c:v>
                </c:pt>
                <c:pt idx="3667">
                  <c:v>-49</c:v>
                </c:pt>
                <c:pt idx="3668">
                  <c:v>-49</c:v>
                </c:pt>
                <c:pt idx="3669">
                  <c:v>-49</c:v>
                </c:pt>
                <c:pt idx="3670">
                  <c:v>-49</c:v>
                </c:pt>
                <c:pt idx="3671">
                  <c:v>-49</c:v>
                </c:pt>
                <c:pt idx="3672">
                  <c:v>-49</c:v>
                </c:pt>
                <c:pt idx="3673">
                  <c:v>-49</c:v>
                </c:pt>
                <c:pt idx="3674">
                  <c:v>-49</c:v>
                </c:pt>
                <c:pt idx="3675">
                  <c:v>-49</c:v>
                </c:pt>
                <c:pt idx="3676">
                  <c:v>-49</c:v>
                </c:pt>
                <c:pt idx="3677">
                  <c:v>-49</c:v>
                </c:pt>
                <c:pt idx="3678">
                  <c:v>-49</c:v>
                </c:pt>
                <c:pt idx="3679">
                  <c:v>-49</c:v>
                </c:pt>
                <c:pt idx="3680">
                  <c:v>-49</c:v>
                </c:pt>
                <c:pt idx="3681">
                  <c:v>-49</c:v>
                </c:pt>
                <c:pt idx="3682">
                  <c:v>-49</c:v>
                </c:pt>
                <c:pt idx="3683">
                  <c:v>-49</c:v>
                </c:pt>
                <c:pt idx="3684">
                  <c:v>-49</c:v>
                </c:pt>
                <c:pt idx="3685">
                  <c:v>-49</c:v>
                </c:pt>
                <c:pt idx="3686">
                  <c:v>-49</c:v>
                </c:pt>
                <c:pt idx="3687">
                  <c:v>-49</c:v>
                </c:pt>
                <c:pt idx="3688">
                  <c:v>-49</c:v>
                </c:pt>
                <c:pt idx="3689">
                  <c:v>-49</c:v>
                </c:pt>
                <c:pt idx="3690">
                  <c:v>-49</c:v>
                </c:pt>
                <c:pt idx="3691">
                  <c:v>-49</c:v>
                </c:pt>
                <c:pt idx="3692">
                  <c:v>-49</c:v>
                </c:pt>
                <c:pt idx="3693">
                  <c:v>-49</c:v>
                </c:pt>
                <c:pt idx="3694">
                  <c:v>-49</c:v>
                </c:pt>
                <c:pt idx="3695">
                  <c:v>-49</c:v>
                </c:pt>
                <c:pt idx="3696">
                  <c:v>-49</c:v>
                </c:pt>
                <c:pt idx="3697">
                  <c:v>-49</c:v>
                </c:pt>
                <c:pt idx="3698">
                  <c:v>-49</c:v>
                </c:pt>
                <c:pt idx="3699">
                  <c:v>-49</c:v>
                </c:pt>
                <c:pt idx="3700">
                  <c:v>-49</c:v>
                </c:pt>
                <c:pt idx="3701">
                  <c:v>-49</c:v>
                </c:pt>
                <c:pt idx="3702">
                  <c:v>-49</c:v>
                </c:pt>
                <c:pt idx="3703">
                  <c:v>-49</c:v>
                </c:pt>
                <c:pt idx="3704">
                  <c:v>-49</c:v>
                </c:pt>
                <c:pt idx="3705">
                  <c:v>-49</c:v>
                </c:pt>
                <c:pt idx="3706">
                  <c:v>-49</c:v>
                </c:pt>
                <c:pt idx="3707">
                  <c:v>-49</c:v>
                </c:pt>
                <c:pt idx="3708">
                  <c:v>-49</c:v>
                </c:pt>
                <c:pt idx="3709">
                  <c:v>-49</c:v>
                </c:pt>
                <c:pt idx="3710">
                  <c:v>-49</c:v>
                </c:pt>
                <c:pt idx="3711">
                  <c:v>-49</c:v>
                </c:pt>
                <c:pt idx="3712">
                  <c:v>-49</c:v>
                </c:pt>
                <c:pt idx="3713">
                  <c:v>-49</c:v>
                </c:pt>
                <c:pt idx="3714">
                  <c:v>-49</c:v>
                </c:pt>
                <c:pt idx="3715">
                  <c:v>-49</c:v>
                </c:pt>
                <c:pt idx="3716">
                  <c:v>-49</c:v>
                </c:pt>
                <c:pt idx="3717">
                  <c:v>-49</c:v>
                </c:pt>
                <c:pt idx="3718">
                  <c:v>-49</c:v>
                </c:pt>
                <c:pt idx="3719">
                  <c:v>-49</c:v>
                </c:pt>
                <c:pt idx="3720">
                  <c:v>-49</c:v>
                </c:pt>
                <c:pt idx="3721">
                  <c:v>-49</c:v>
                </c:pt>
                <c:pt idx="3722">
                  <c:v>-49</c:v>
                </c:pt>
                <c:pt idx="3723">
                  <c:v>-49</c:v>
                </c:pt>
                <c:pt idx="3724">
                  <c:v>-49</c:v>
                </c:pt>
                <c:pt idx="3725">
                  <c:v>-49</c:v>
                </c:pt>
                <c:pt idx="3726">
                  <c:v>-49</c:v>
                </c:pt>
                <c:pt idx="3727">
                  <c:v>-49</c:v>
                </c:pt>
                <c:pt idx="3728">
                  <c:v>-49</c:v>
                </c:pt>
                <c:pt idx="3729">
                  <c:v>-49</c:v>
                </c:pt>
                <c:pt idx="3730">
                  <c:v>-49</c:v>
                </c:pt>
                <c:pt idx="3731">
                  <c:v>-49</c:v>
                </c:pt>
                <c:pt idx="3732">
                  <c:v>-49</c:v>
                </c:pt>
                <c:pt idx="3733">
                  <c:v>-49</c:v>
                </c:pt>
                <c:pt idx="3734">
                  <c:v>-49</c:v>
                </c:pt>
                <c:pt idx="3735">
                  <c:v>-49</c:v>
                </c:pt>
                <c:pt idx="3736">
                  <c:v>-49</c:v>
                </c:pt>
                <c:pt idx="3737">
                  <c:v>-49</c:v>
                </c:pt>
                <c:pt idx="3738">
                  <c:v>-49</c:v>
                </c:pt>
                <c:pt idx="3739">
                  <c:v>-49</c:v>
                </c:pt>
                <c:pt idx="3740">
                  <c:v>-49</c:v>
                </c:pt>
                <c:pt idx="3741">
                  <c:v>-49</c:v>
                </c:pt>
                <c:pt idx="3742">
                  <c:v>-49</c:v>
                </c:pt>
                <c:pt idx="3743">
                  <c:v>-49</c:v>
                </c:pt>
                <c:pt idx="3744">
                  <c:v>-49</c:v>
                </c:pt>
                <c:pt idx="3745">
                  <c:v>-49</c:v>
                </c:pt>
                <c:pt idx="3746">
                  <c:v>-49</c:v>
                </c:pt>
                <c:pt idx="3747">
                  <c:v>-49</c:v>
                </c:pt>
                <c:pt idx="3748">
                  <c:v>-49</c:v>
                </c:pt>
                <c:pt idx="3749">
                  <c:v>-49</c:v>
                </c:pt>
                <c:pt idx="3750">
                  <c:v>-49</c:v>
                </c:pt>
                <c:pt idx="3751">
                  <c:v>-49</c:v>
                </c:pt>
                <c:pt idx="3752">
                  <c:v>-49</c:v>
                </c:pt>
                <c:pt idx="3753">
                  <c:v>-49</c:v>
                </c:pt>
                <c:pt idx="3754">
                  <c:v>-49</c:v>
                </c:pt>
                <c:pt idx="3755">
                  <c:v>-49</c:v>
                </c:pt>
                <c:pt idx="3756">
                  <c:v>-49</c:v>
                </c:pt>
                <c:pt idx="3757">
                  <c:v>-49</c:v>
                </c:pt>
                <c:pt idx="3758">
                  <c:v>-49</c:v>
                </c:pt>
                <c:pt idx="3759">
                  <c:v>-49</c:v>
                </c:pt>
                <c:pt idx="3760">
                  <c:v>-49</c:v>
                </c:pt>
                <c:pt idx="3761">
                  <c:v>-49</c:v>
                </c:pt>
                <c:pt idx="3762">
                  <c:v>-49</c:v>
                </c:pt>
                <c:pt idx="3763">
                  <c:v>-49</c:v>
                </c:pt>
                <c:pt idx="3764">
                  <c:v>-49</c:v>
                </c:pt>
                <c:pt idx="3765">
                  <c:v>-49</c:v>
                </c:pt>
                <c:pt idx="3766">
                  <c:v>-49</c:v>
                </c:pt>
                <c:pt idx="3767">
                  <c:v>-49</c:v>
                </c:pt>
                <c:pt idx="3768">
                  <c:v>-49</c:v>
                </c:pt>
                <c:pt idx="3769">
                  <c:v>-49</c:v>
                </c:pt>
                <c:pt idx="3770">
                  <c:v>-49</c:v>
                </c:pt>
                <c:pt idx="3771">
                  <c:v>-49</c:v>
                </c:pt>
                <c:pt idx="3772">
                  <c:v>-49</c:v>
                </c:pt>
                <c:pt idx="3773">
                  <c:v>-49</c:v>
                </c:pt>
                <c:pt idx="3774">
                  <c:v>-49</c:v>
                </c:pt>
                <c:pt idx="3775">
                  <c:v>-49</c:v>
                </c:pt>
                <c:pt idx="3776">
                  <c:v>-49</c:v>
                </c:pt>
                <c:pt idx="3777">
                  <c:v>-49</c:v>
                </c:pt>
                <c:pt idx="3778">
                  <c:v>-49</c:v>
                </c:pt>
                <c:pt idx="3779">
                  <c:v>-49</c:v>
                </c:pt>
                <c:pt idx="3780">
                  <c:v>-49</c:v>
                </c:pt>
                <c:pt idx="3781">
                  <c:v>-49</c:v>
                </c:pt>
                <c:pt idx="3782">
                  <c:v>-49</c:v>
                </c:pt>
                <c:pt idx="3783">
                  <c:v>-49</c:v>
                </c:pt>
                <c:pt idx="3784">
                  <c:v>-49</c:v>
                </c:pt>
                <c:pt idx="3785">
                  <c:v>-49</c:v>
                </c:pt>
                <c:pt idx="3786">
                  <c:v>-49</c:v>
                </c:pt>
                <c:pt idx="3787">
                  <c:v>-49</c:v>
                </c:pt>
                <c:pt idx="3788">
                  <c:v>-49</c:v>
                </c:pt>
                <c:pt idx="3789">
                  <c:v>-49</c:v>
                </c:pt>
                <c:pt idx="3790">
                  <c:v>-49</c:v>
                </c:pt>
                <c:pt idx="3791">
                  <c:v>-49</c:v>
                </c:pt>
                <c:pt idx="3792">
                  <c:v>-49</c:v>
                </c:pt>
                <c:pt idx="3793">
                  <c:v>-49</c:v>
                </c:pt>
                <c:pt idx="3794">
                  <c:v>-49</c:v>
                </c:pt>
                <c:pt idx="3795">
                  <c:v>-49</c:v>
                </c:pt>
                <c:pt idx="3796">
                  <c:v>-49</c:v>
                </c:pt>
                <c:pt idx="3797">
                  <c:v>-49</c:v>
                </c:pt>
                <c:pt idx="3798">
                  <c:v>-49</c:v>
                </c:pt>
                <c:pt idx="3799">
                  <c:v>-49</c:v>
                </c:pt>
                <c:pt idx="3800">
                  <c:v>-49</c:v>
                </c:pt>
                <c:pt idx="3801">
                  <c:v>-49</c:v>
                </c:pt>
                <c:pt idx="3802">
                  <c:v>-49</c:v>
                </c:pt>
                <c:pt idx="3803">
                  <c:v>-49</c:v>
                </c:pt>
                <c:pt idx="3804">
                  <c:v>-49</c:v>
                </c:pt>
                <c:pt idx="3805">
                  <c:v>-49</c:v>
                </c:pt>
                <c:pt idx="3806">
                  <c:v>-49</c:v>
                </c:pt>
                <c:pt idx="3807">
                  <c:v>-49</c:v>
                </c:pt>
                <c:pt idx="3808">
                  <c:v>-49</c:v>
                </c:pt>
                <c:pt idx="3809">
                  <c:v>-49</c:v>
                </c:pt>
                <c:pt idx="3810">
                  <c:v>-49</c:v>
                </c:pt>
                <c:pt idx="3811">
                  <c:v>-49</c:v>
                </c:pt>
                <c:pt idx="3812">
                  <c:v>-49</c:v>
                </c:pt>
                <c:pt idx="3813">
                  <c:v>-49</c:v>
                </c:pt>
                <c:pt idx="3814">
                  <c:v>-49</c:v>
                </c:pt>
                <c:pt idx="3815">
                  <c:v>-49</c:v>
                </c:pt>
                <c:pt idx="3816">
                  <c:v>-49</c:v>
                </c:pt>
                <c:pt idx="3817">
                  <c:v>-49</c:v>
                </c:pt>
                <c:pt idx="3818">
                  <c:v>-49</c:v>
                </c:pt>
                <c:pt idx="3819">
                  <c:v>-49</c:v>
                </c:pt>
                <c:pt idx="3820">
                  <c:v>-49</c:v>
                </c:pt>
                <c:pt idx="3821">
                  <c:v>-49</c:v>
                </c:pt>
                <c:pt idx="3822">
                  <c:v>-49</c:v>
                </c:pt>
                <c:pt idx="3823">
                  <c:v>-49</c:v>
                </c:pt>
                <c:pt idx="3824">
                  <c:v>-49</c:v>
                </c:pt>
                <c:pt idx="3825">
                  <c:v>-49</c:v>
                </c:pt>
                <c:pt idx="3826">
                  <c:v>-49</c:v>
                </c:pt>
                <c:pt idx="3827">
                  <c:v>-49</c:v>
                </c:pt>
                <c:pt idx="3828">
                  <c:v>-49</c:v>
                </c:pt>
                <c:pt idx="3829">
                  <c:v>-49</c:v>
                </c:pt>
                <c:pt idx="3830">
                  <c:v>-49</c:v>
                </c:pt>
                <c:pt idx="3831">
                  <c:v>-49</c:v>
                </c:pt>
                <c:pt idx="3832">
                  <c:v>-49</c:v>
                </c:pt>
                <c:pt idx="3833">
                  <c:v>-49</c:v>
                </c:pt>
                <c:pt idx="3834">
                  <c:v>-49</c:v>
                </c:pt>
                <c:pt idx="3835">
                  <c:v>-49</c:v>
                </c:pt>
                <c:pt idx="3836">
                  <c:v>-49</c:v>
                </c:pt>
                <c:pt idx="3837">
                  <c:v>-49</c:v>
                </c:pt>
                <c:pt idx="3838">
                  <c:v>-49</c:v>
                </c:pt>
                <c:pt idx="3839">
                  <c:v>-49</c:v>
                </c:pt>
                <c:pt idx="3840">
                  <c:v>-49</c:v>
                </c:pt>
                <c:pt idx="3841">
                  <c:v>-49</c:v>
                </c:pt>
                <c:pt idx="3842">
                  <c:v>-49</c:v>
                </c:pt>
                <c:pt idx="3843">
                  <c:v>-49</c:v>
                </c:pt>
                <c:pt idx="3844">
                  <c:v>-49</c:v>
                </c:pt>
                <c:pt idx="3845">
                  <c:v>-49</c:v>
                </c:pt>
                <c:pt idx="3846">
                  <c:v>-49</c:v>
                </c:pt>
                <c:pt idx="3847">
                  <c:v>-49</c:v>
                </c:pt>
                <c:pt idx="3848">
                  <c:v>-49</c:v>
                </c:pt>
                <c:pt idx="3849">
                  <c:v>-49</c:v>
                </c:pt>
                <c:pt idx="3850">
                  <c:v>-49</c:v>
                </c:pt>
                <c:pt idx="3851">
                  <c:v>-49</c:v>
                </c:pt>
                <c:pt idx="3852">
                  <c:v>-49</c:v>
                </c:pt>
                <c:pt idx="3853">
                  <c:v>-49</c:v>
                </c:pt>
                <c:pt idx="3854">
                  <c:v>-49</c:v>
                </c:pt>
                <c:pt idx="3855">
                  <c:v>-49</c:v>
                </c:pt>
                <c:pt idx="3856">
                  <c:v>-49</c:v>
                </c:pt>
                <c:pt idx="3857">
                  <c:v>-49</c:v>
                </c:pt>
                <c:pt idx="3858">
                  <c:v>-49</c:v>
                </c:pt>
                <c:pt idx="3859">
                  <c:v>-49</c:v>
                </c:pt>
                <c:pt idx="3860">
                  <c:v>-49</c:v>
                </c:pt>
                <c:pt idx="3861">
                  <c:v>-49</c:v>
                </c:pt>
                <c:pt idx="3862">
                  <c:v>-49</c:v>
                </c:pt>
                <c:pt idx="3863">
                  <c:v>-49</c:v>
                </c:pt>
                <c:pt idx="3864">
                  <c:v>-49</c:v>
                </c:pt>
                <c:pt idx="3865">
                  <c:v>-49</c:v>
                </c:pt>
                <c:pt idx="3866">
                  <c:v>-49</c:v>
                </c:pt>
                <c:pt idx="3867">
                  <c:v>-49</c:v>
                </c:pt>
                <c:pt idx="3868">
                  <c:v>-49</c:v>
                </c:pt>
                <c:pt idx="3869">
                  <c:v>-49</c:v>
                </c:pt>
                <c:pt idx="3870">
                  <c:v>-49</c:v>
                </c:pt>
                <c:pt idx="3871">
                  <c:v>-49</c:v>
                </c:pt>
                <c:pt idx="3872">
                  <c:v>-49</c:v>
                </c:pt>
                <c:pt idx="3873">
                  <c:v>-49</c:v>
                </c:pt>
                <c:pt idx="3874">
                  <c:v>-49</c:v>
                </c:pt>
                <c:pt idx="3875">
                  <c:v>-49</c:v>
                </c:pt>
                <c:pt idx="3876">
                  <c:v>-49</c:v>
                </c:pt>
                <c:pt idx="3877">
                  <c:v>-49</c:v>
                </c:pt>
                <c:pt idx="3878">
                  <c:v>-49</c:v>
                </c:pt>
                <c:pt idx="3879">
                  <c:v>-49</c:v>
                </c:pt>
                <c:pt idx="3880">
                  <c:v>-49</c:v>
                </c:pt>
                <c:pt idx="3881">
                  <c:v>-49</c:v>
                </c:pt>
                <c:pt idx="3882">
                  <c:v>-49</c:v>
                </c:pt>
                <c:pt idx="3883">
                  <c:v>-49</c:v>
                </c:pt>
                <c:pt idx="3884">
                  <c:v>-49</c:v>
                </c:pt>
                <c:pt idx="3885">
                  <c:v>-49</c:v>
                </c:pt>
                <c:pt idx="3886">
                  <c:v>-49</c:v>
                </c:pt>
                <c:pt idx="3887">
                  <c:v>-49</c:v>
                </c:pt>
                <c:pt idx="3888">
                  <c:v>-49</c:v>
                </c:pt>
                <c:pt idx="3889">
                  <c:v>-49</c:v>
                </c:pt>
                <c:pt idx="3890">
                  <c:v>-49</c:v>
                </c:pt>
                <c:pt idx="3891">
                  <c:v>-49</c:v>
                </c:pt>
                <c:pt idx="3892">
                  <c:v>-49</c:v>
                </c:pt>
                <c:pt idx="3893">
                  <c:v>-49</c:v>
                </c:pt>
                <c:pt idx="3894">
                  <c:v>-49</c:v>
                </c:pt>
                <c:pt idx="3895">
                  <c:v>-49</c:v>
                </c:pt>
                <c:pt idx="3896">
                  <c:v>-49</c:v>
                </c:pt>
                <c:pt idx="3897">
                  <c:v>-49</c:v>
                </c:pt>
                <c:pt idx="3898">
                  <c:v>-49</c:v>
                </c:pt>
                <c:pt idx="3899">
                  <c:v>-49</c:v>
                </c:pt>
                <c:pt idx="3900">
                  <c:v>-49</c:v>
                </c:pt>
                <c:pt idx="3901">
                  <c:v>-49</c:v>
                </c:pt>
                <c:pt idx="3902">
                  <c:v>-49</c:v>
                </c:pt>
                <c:pt idx="3903">
                  <c:v>-49</c:v>
                </c:pt>
                <c:pt idx="3904">
                  <c:v>-49</c:v>
                </c:pt>
                <c:pt idx="3905">
                  <c:v>-49</c:v>
                </c:pt>
                <c:pt idx="3906">
                  <c:v>-49</c:v>
                </c:pt>
                <c:pt idx="3907">
                  <c:v>-49</c:v>
                </c:pt>
                <c:pt idx="3908">
                  <c:v>-49</c:v>
                </c:pt>
                <c:pt idx="3909">
                  <c:v>-49</c:v>
                </c:pt>
                <c:pt idx="3910">
                  <c:v>-49</c:v>
                </c:pt>
                <c:pt idx="3911">
                  <c:v>-49</c:v>
                </c:pt>
                <c:pt idx="3912">
                  <c:v>-49</c:v>
                </c:pt>
                <c:pt idx="3913">
                  <c:v>-49</c:v>
                </c:pt>
                <c:pt idx="3914">
                  <c:v>-49</c:v>
                </c:pt>
                <c:pt idx="3915">
                  <c:v>-49</c:v>
                </c:pt>
                <c:pt idx="3916">
                  <c:v>-49</c:v>
                </c:pt>
                <c:pt idx="3917">
                  <c:v>-49</c:v>
                </c:pt>
                <c:pt idx="3918">
                  <c:v>-49</c:v>
                </c:pt>
                <c:pt idx="3919">
                  <c:v>-49</c:v>
                </c:pt>
                <c:pt idx="3920">
                  <c:v>-49</c:v>
                </c:pt>
                <c:pt idx="3921">
                  <c:v>-49</c:v>
                </c:pt>
                <c:pt idx="3922">
                  <c:v>-49</c:v>
                </c:pt>
                <c:pt idx="3923">
                  <c:v>-49</c:v>
                </c:pt>
                <c:pt idx="3924">
                  <c:v>-49</c:v>
                </c:pt>
                <c:pt idx="3925">
                  <c:v>-49</c:v>
                </c:pt>
                <c:pt idx="3926">
                  <c:v>-49</c:v>
                </c:pt>
                <c:pt idx="3927">
                  <c:v>-49</c:v>
                </c:pt>
                <c:pt idx="3928">
                  <c:v>-49</c:v>
                </c:pt>
                <c:pt idx="3929">
                  <c:v>-49</c:v>
                </c:pt>
                <c:pt idx="3930">
                  <c:v>-49</c:v>
                </c:pt>
                <c:pt idx="3931">
                  <c:v>-49</c:v>
                </c:pt>
                <c:pt idx="3932">
                  <c:v>-49</c:v>
                </c:pt>
                <c:pt idx="3933">
                  <c:v>-49</c:v>
                </c:pt>
                <c:pt idx="3934">
                  <c:v>-49</c:v>
                </c:pt>
                <c:pt idx="3935">
                  <c:v>-49</c:v>
                </c:pt>
                <c:pt idx="3936">
                  <c:v>-49</c:v>
                </c:pt>
                <c:pt idx="3937">
                  <c:v>-49</c:v>
                </c:pt>
                <c:pt idx="3938">
                  <c:v>-49</c:v>
                </c:pt>
                <c:pt idx="3939">
                  <c:v>-49</c:v>
                </c:pt>
                <c:pt idx="3940">
                  <c:v>-49</c:v>
                </c:pt>
                <c:pt idx="3941">
                  <c:v>-49</c:v>
                </c:pt>
                <c:pt idx="3942">
                  <c:v>-49</c:v>
                </c:pt>
                <c:pt idx="3943">
                  <c:v>-49</c:v>
                </c:pt>
                <c:pt idx="3944">
                  <c:v>-49</c:v>
                </c:pt>
                <c:pt idx="3945">
                  <c:v>-49</c:v>
                </c:pt>
                <c:pt idx="3946">
                  <c:v>-49</c:v>
                </c:pt>
                <c:pt idx="3947">
                  <c:v>-49</c:v>
                </c:pt>
                <c:pt idx="3948">
                  <c:v>-49</c:v>
                </c:pt>
                <c:pt idx="3949">
                  <c:v>-49</c:v>
                </c:pt>
                <c:pt idx="3950">
                  <c:v>-49</c:v>
                </c:pt>
                <c:pt idx="3951">
                  <c:v>-49</c:v>
                </c:pt>
                <c:pt idx="3952">
                  <c:v>-49</c:v>
                </c:pt>
                <c:pt idx="3953">
                  <c:v>-49</c:v>
                </c:pt>
                <c:pt idx="3954">
                  <c:v>-49</c:v>
                </c:pt>
                <c:pt idx="3955">
                  <c:v>-49</c:v>
                </c:pt>
                <c:pt idx="3956">
                  <c:v>-49</c:v>
                </c:pt>
                <c:pt idx="3957">
                  <c:v>-49</c:v>
                </c:pt>
                <c:pt idx="3958">
                  <c:v>-49</c:v>
                </c:pt>
                <c:pt idx="3959">
                  <c:v>-49</c:v>
                </c:pt>
                <c:pt idx="3960">
                  <c:v>-49</c:v>
                </c:pt>
                <c:pt idx="3961">
                  <c:v>-49</c:v>
                </c:pt>
                <c:pt idx="3962">
                  <c:v>-49</c:v>
                </c:pt>
                <c:pt idx="3963">
                  <c:v>-49</c:v>
                </c:pt>
                <c:pt idx="3964">
                  <c:v>-49</c:v>
                </c:pt>
                <c:pt idx="3965">
                  <c:v>-49</c:v>
                </c:pt>
                <c:pt idx="3966">
                  <c:v>-49</c:v>
                </c:pt>
                <c:pt idx="3967">
                  <c:v>-49</c:v>
                </c:pt>
                <c:pt idx="3968">
                  <c:v>-49</c:v>
                </c:pt>
                <c:pt idx="3969">
                  <c:v>-49</c:v>
                </c:pt>
                <c:pt idx="3970">
                  <c:v>-49</c:v>
                </c:pt>
                <c:pt idx="3971">
                  <c:v>-49</c:v>
                </c:pt>
                <c:pt idx="3972">
                  <c:v>-49</c:v>
                </c:pt>
                <c:pt idx="3973">
                  <c:v>-49</c:v>
                </c:pt>
                <c:pt idx="3974">
                  <c:v>-49</c:v>
                </c:pt>
                <c:pt idx="3975">
                  <c:v>-49</c:v>
                </c:pt>
                <c:pt idx="3976">
                  <c:v>-49</c:v>
                </c:pt>
                <c:pt idx="3977">
                  <c:v>-49</c:v>
                </c:pt>
                <c:pt idx="3978">
                  <c:v>-49</c:v>
                </c:pt>
                <c:pt idx="3979">
                  <c:v>-49</c:v>
                </c:pt>
                <c:pt idx="3980">
                  <c:v>-49</c:v>
                </c:pt>
                <c:pt idx="3981">
                  <c:v>-49</c:v>
                </c:pt>
                <c:pt idx="3982">
                  <c:v>-49</c:v>
                </c:pt>
                <c:pt idx="3983">
                  <c:v>-49</c:v>
                </c:pt>
                <c:pt idx="3984">
                  <c:v>-49</c:v>
                </c:pt>
                <c:pt idx="3985">
                  <c:v>-49</c:v>
                </c:pt>
                <c:pt idx="3986">
                  <c:v>-49</c:v>
                </c:pt>
                <c:pt idx="3987">
                  <c:v>-49</c:v>
                </c:pt>
                <c:pt idx="3988">
                  <c:v>-49</c:v>
                </c:pt>
                <c:pt idx="3989">
                  <c:v>-49</c:v>
                </c:pt>
                <c:pt idx="3990">
                  <c:v>-49</c:v>
                </c:pt>
                <c:pt idx="3991">
                  <c:v>-49</c:v>
                </c:pt>
                <c:pt idx="3992">
                  <c:v>-49</c:v>
                </c:pt>
                <c:pt idx="3993">
                  <c:v>-49</c:v>
                </c:pt>
                <c:pt idx="3994">
                  <c:v>-49</c:v>
                </c:pt>
                <c:pt idx="3995">
                  <c:v>-49</c:v>
                </c:pt>
                <c:pt idx="3996">
                  <c:v>-49</c:v>
                </c:pt>
                <c:pt idx="3997">
                  <c:v>-49</c:v>
                </c:pt>
                <c:pt idx="3998">
                  <c:v>-49</c:v>
                </c:pt>
                <c:pt idx="3999">
                  <c:v>-49</c:v>
                </c:pt>
                <c:pt idx="4000">
                  <c:v>-49</c:v>
                </c:pt>
                <c:pt idx="4001">
                  <c:v>-49</c:v>
                </c:pt>
                <c:pt idx="4002">
                  <c:v>-48</c:v>
                </c:pt>
                <c:pt idx="4003">
                  <c:v>-48</c:v>
                </c:pt>
                <c:pt idx="4004">
                  <c:v>-48</c:v>
                </c:pt>
                <c:pt idx="4005">
                  <c:v>-48</c:v>
                </c:pt>
                <c:pt idx="4006">
                  <c:v>-48</c:v>
                </c:pt>
                <c:pt idx="4007">
                  <c:v>-48</c:v>
                </c:pt>
                <c:pt idx="4008">
                  <c:v>-48</c:v>
                </c:pt>
                <c:pt idx="4009">
                  <c:v>-48</c:v>
                </c:pt>
                <c:pt idx="4010">
                  <c:v>-48</c:v>
                </c:pt>
                <c:pt idx="4011">
                  <c:v>-48</c:v>
                </c:pt>
                <c:pt idx="4012">
                  <c:v>-48</c:v>
                </c:pt>
                <c:pt idx="4013">
                  <c:v>-48</c:v>
                </c:pt>
                <c:pt idx="4014">
                  <c:v>-48</c:v>
                </c:pt>
                <c:pt idx="4015">
                  <c:v>-48</c:v>
                </c:pt>
                <c:pt idx="4016">
                  <c:v>-48</c:v>
                </c:pt>
                <c:pt idx="4017">
                  <c:v>-48</c:v>
                </c:pt>
                <c:pt idx="4018">
                  <c:v>-48</c:v>
                </c:pt>
                <c:pt idx="4019">
                  <c:v>-48</c:v>
                </c:pt>
                <c:pt idx="4020">
                  <c:v>-48</c:v>
                </c:pt>
                <c:pt idx="4021">
                  <c:v>-48</c:v>
                </c:pt>
                <c:pt idx="4022">
                  <c:v>-48</c:v>
                </c:pt>
                <c:pt idx="4023">
                  <c:v>-48</c:v>
                </c:pt>
                <c:pt idx="4024">
                  <c:v>-48</c:v>
                </c:pt>
                <c:pt idx="4025">
                  <c:v>-48</c:v>
                </c:pt>
                <c:pt idx="4026">
                  <c:v>-48</c:v>
                </c:pt>
                <c:pt idx="4027">
                  <c:v>-48</c:v>
                </c:pt>
                <c:pt idx="4028">
                  <c:v>-48</c:v>
                </c:pt>
                <c:pt idx="4029">
                  <c:v>-48</c:v>
                </c:pt>
                <c:pt idx="4030">
                  <c:v>-48</c:v>
                </c:pt>
                <c:pt idx="4031">
                  <c:v>-48</c:v>
                </c:pt>
                <c:pt idx="4032">
                  <c:v>-48</c:v>
                </c:pt>
                <c:pt idx="4033">
                  <c:v>-48</c:v>
                </c:pt>
                <c:pt idx="4034">
                  <c:v>-48</c:v>
                </c:pt>
                <c:pt idx="4035">
                  <c:v>-48</c:v>
                </c:pt>
                <c:pt idx="4036">
                  <c:v>-48</c:v>
                </c:pt>
                <c:pt idx="4037">
                  <c:v>-48</c:v>
                </c:pt>
                <c:pt idx="4038">
                  <c:v>-48</c:v>
                </c:pt>
                <c:pt idx="4039">
                  <c:v>-48</c:v>
                </c:pt>
                <c:pt idx="4040">
                  <c:v>-48</c:v>
                </c:pt>
                <c:pt idx="4041">
                  <c:v>-48</c:v>
                </c:pt>
                <c:pt idx="4042">
                  <c:v>-48</c:v>
                </c:pt>
                <c:pt idx="4043">
                  <c:v>-48</c:v>
                </c:pt>
                <c:pt idx="4044">
                  <c:v>-48</c:v>
                </c:pt>
                <c:pt idx="4045">
                  <c:v>-48</c:v>
                </c:pt>
                <c:pt idx="4046">
                  <c:v>-48</c:v>
                </c:pt>
                <c:pt idx="4047">
                  <c:v>-48</c:v>
                </c:pt>
                <c:pt idx="4048">
                  <c:v>-48</c:v>
                </c:pt>
                <c:pt idx="4049">
                  <c:v>-48</c:v>
                </c:pt>
                <c:pt idx="4050">
                  <c:v>-48</c:v>
                </c:pt>
                <c:pt idx="4051">
                  <c:v>-48</c:v>
                </c:pt>
                <c:pt idx="4052">
                  <c:v>-48</c:v>
                </c:pt>
                <c:pt idx="4053">
                  <c:v>-48</c:v>
                </c:pt>
                <c:pt idx="4054">
                  <c:v>-48</c:v>
                </c:pt>
                <c:pt idx="4055">
                  <c:v>-48</c:v>
                </c:pt>
                <c:pt idx="4056">
                  <c:v>-48</c:v>
                </c:pt>
                <c:pt idx="4057">
                  <c:v>-48</c:v>
                </c:pt>
                <c:pt idx="4058">
                  <c:v>-48</c:v>
                </c:pt>
                <c:pt idx="4059">
                  <c:v>-48</c:v>
                </c:pt>
                <c:pt idx="4060">
                  <c:v>-48</c:v>
                </c:pt>
                <c:pt idx="4061">
                  <c:v>-48</c:v>
                </c:pt>
                <c:pt idx="4062">
                  <c:v>-48</c:v>
                </c:pt>
                <c:pt idx="4063">
                  <c:v>-48</c:v>
                </c:pt>
                <c:pt idx="4064">
                  <c:v>-48</c:v>
                </c:pt>
                <c:pt idx="4065">
                  <c:v>-48</c:v>
                </c:pt>
                <c:pt idx="4066">
                  <c:v>-48</c:v>
                </c:pt>
                <c:pt idx="4067">
                  <c:v>-48</c:v>
                </c:pt>
                <c:pt idx="4068">
                  <c:v>-48</c:v>
                </c:pt>
                <c:pt idx="4069">
                  <c:v>-48</c:v>
                </c:pt>
                <c:pt idx="4070">
                  <c:v>-48</c:v>
                </c:pt>
                <c:pt idx="4071">
                  <c:v>-48</c:v>
                </c:pt>
                <c:pt idx="4072">
                  <c:v>-48</c:v>
                </c:pt>
                <c:pt idx="4073">
                  <c:v>-48</c:v>
                </c:pt>
                <c:pt idx="4074">
                  <c:v>-48</c:v>
                </c:pt>
                <c:pt idx="4075">
                  <c:v>-48</c:v>
                </c:pt>
                <c:pt idx="4076">
                  <c:v>-48</c:v>
                </c:pt>
                <c:pt idx="4077">
                  <c:v>-48</c:v>
                </c:pt>
                <c:pt idx="4078">
                  <c:v>-48</c:v>
                </c:pt>
                <c:pt idx="4079">
                  <c:v>-48</c:v>
                </c:pt>
                <c:pt idx="4080">
                  <c:v>-48</c:v>
                </c:pt>
                <c:pt idx="4081">
                  <c:v>-48</c:v>
                </c:pt>
                <c:pt idx="4082">
                  <c:v>-48</c:v>
                </c:pt>
                <c:pt idx="4083">
                  <c:v>-48</c:v>
                </c:pt>
                <c:pt idx="4084">
                  <c:v>-48</c:v>
                </c:pt>
                <c:pt idx="4085">
                  <c:v>-48</c:v>
                </c:pt>
                <c:pt idx="4086">
                  <c:v>-48</c:v>
                </c:pt>
                <c:pt idx="4087">
                  <c:v>-48</c:v>
                </c:pt>
                <c:pt idx="4088">
                  <c:v>-48</c:v>
                </c:pt>
                <c:pt idx="4089">
                  <c:v>-48</c:v>
                </c:pt>
                <c:pt idx="4090">
                  <c:v>-48</c:v>
                </c:pt>
                <c:pt idx="4091">
                  <c:v>-48</c:v>
                </c:pt>
                <c:pt idx="4092">
                  <c:v>-48</c:v>
                </c:pt>
                <c:pt idx="4093">
                  <c:v>-48</c:v>
                </c:pt>
                <c:pt idx="4094">
                  <c:v>-48</c:v>
                </c:pt>
                <c:pt idx="4095">
                  <c:v>-48</c:v>
                </c:pt>
                <c:pt idx="4096">
                  <c:v>-48</c:v>
                </c:pt>
                <c:pt idx="4097">
                  <c:v>-48</c:v>
                </c:pt>
                <c:pt idx="4098">
                  <c:v>-48</c:v>
                </c:pt>
                <c:pt idx="4099">
                  <c:v>-48</c:v>
                </c:pt>
                <c:pt idx="4100">
                  <c:v>-48</c:v>
                </c:pt>
                <c:pt idx="4101">
                  <c:v>-48</c:v>
                </c:pt>
                <c:pt idx="4102">
                  <c:v>-48</c:v>
                </c:pt>
                <c:pt idx="4103">
                  <c:v>-48</c:v>
                </c:pt>
                <c:pt idx="4104">
                  <c:v>-48</c:v>
                </c:pt>
                <c:pt idx="4105">
                  <c:v>-48</c:v>
                </c:pt>
                <c:pt idx="4106">
                  <c:v>-48</c:v>
                </c:pt>
                <c:pt idx="4107">
                  <c:v>-48</c:v>
                </c:pt>
                <c:pt idx="4108">
                  <c:v>-48</c:v>
                </c:pt>
                <c:pt idx="4109">
                  <c:v>-48</c:v>
                </c:pt>
                <c:pt idx="4110">
                  <c:v>-48</c:v>
                </c:pt>
                <c:pt idx="4111">
                  <c:v>-48</c:v>
                </c:pt>
                <c:pt idx="4112">
                  <c:v>-48</c:v>
                </c:pt>
                <c:pt idx="4113">
                  <c:v>-48</c:v>
                </c:pt>
                <c:pt idx="4114">
                  <c:v>-48</c:v>
                </c:pt>
                <c:pt idx="4115">
                  <c:v>-48</c:v>
                </c:pt>
                <c:pt idx="4116">
                  <c:v>-48</c:v>
                </c:pt>
                <c:pt idx="4117">
                  <c:v>-48</c:v>
                </c:pt>
                <c:pt idx="4118">
                  <c:v>-48</c:v>
                </c:pt>
                <c:pt idx="4119">
                  <c:v>-48</c:v>
                </c:pt>
                <c:pt idx="4120">
                  <c:v>-48</c:v>
                </c:pt>
                <c:pt idx="4121">
                  <c:v>-48</c:v>
                </c:pt>
                <c:pt idx="4122">
                  <c:v>-48</c:v>
                </c:pt>
                <c:pt idx="4123">
                  <c:v>-48</c:v>
                </c:pt>
                <c:pt idx="4124">
                  <c:v>-48</c:v>
                </c:pt>
                <c:pt idx="4125">
                  <c:v>-48</c:v>
                </c:pt>
                <c:pt idx="4126">
                  <c:v>-48</c:v>
                </c:pt>
                <c:pt idx="4127">
                  <c:v>-48</c:v>
                </c:pt>
                <c:pt idx="4128">
                  <c:v>-48</c:v>
                </c:pt>
                <c:pt idx="4129">
                  <c:v>-48</c:v>
                </c:pt>
                <c:pt idx="4130">
                  <c:v>-48</c:v>
                </c:pt>
                <c:pt idx="4131">
                  <c:v>-48</c:v>
                </c:pt>
                <c:pt idx="4132">
                  <c:v>-48</c:v>
                </c:pt>
                <c:pt idx="4133">
                  <c:v>-48</c:v>
                </c:pt>
                <c:pt idx="4134">
                  <c:v>-48</c:v>
                </c:pt>
                <c:pt idx="4135">
                  <c:v>-48</c:v>
                </c:pt>
                <c:pt idx="4136">
                  <c:v>-48</c:v>
                </c:pt>
                <c:pt idx="4137">
                  <c:v>-48</c:v>
                </c:pt>
                <c:pt idx="4138">
                  <c:v>-48</c:v>
                </c:pt>
                <c:pt idx="4139">
                  <c:v>-48</c:v>
                </c:pt>
                <c:pt idx="4140">
                  <c:v>-48</c:v>
                </c:pt>
                <c:pt idx="4141">
                  <c:v>-48</c:v>
                </c:pt>
                <c:pt idx="4142">
                  <c:v>-48</c:v>
                </c:pt>
                <c:pt idx="4143">
                  <c:v>-48</c:v>
                </c:pt>
                <c:pt idx="4144">
                  <c:v>-48</c:v>
                </c:pt>
                <c:pt idx="4145">
                  <c:v>-48</c:v>
                </c:pt>
                <c:pt idx="4146">
                  <c:v>-48</c:v>
                </c:pt>
                <c:pt idx="4147">
                  <c:v>-48</c:v>
                </c:pt>
                <c:pt idx="4148">
                  <c:v>-48</c:v>
                </c:pt>
                <c:pt idx="4149">
                  <c:v>-48</c:v>
                </c:pt>
                <c:pt idx="4150">
                  <c:v>-48</c:v>
                </c:pt>
                <c:pt idx="4151">
                  <c:v>-48</c:v>
                </c:pt>
                <c:pt idx="4152">
                  <c:v>-48</c:v>
                </c:pt>
                <c:pt idx="4153">
                  <c:v>-48</c:v>
                </c:pt>
                <c:pt idx="4154">
                  <c:v>-48</c:v>
                </c:pt>
                <c:pt idx="4155">
                  <c:v>-48</c:v>
                </c:pt>
                <c:pt idx="4156">
                  <c:v>-48</c:v>
                </c:pt>
                <c:pt idx="4157">
                  <c:v>-48</c:v>
                </c:pt>
                <c:pt idx="4158">
                  <c:v>-48</c:v>
                </c:pt>
                <c:pt idx="4159">
                  <c:v>-48</c:v>
                </c:pt>
                <c:pt idx="4160">
                  <c:v>-48</c:v>
                </c:pt>
                <c:pt idx="4161">
                  <c:v>-48</c:v>
                </c:pt>
                <c:pt idx="4162">
                  <c:v>-48</c:v>
                </c:pt>
                <c:pt idx="4163">
                  <c:v>-48</c:v>
                </c:pt>
                <c:pt idx="4164">
                  <c:v>-48</c:v>
                </c:pt>
                <c:pt idx="4165">
                  <c:v>-48</c:v>
                </c:pt>
                <c:pt idx="4166">
                  <c:v>-48</c:v>
                </c:pt>
                <c:pt idx="4167">
                  <c:v>-48</c:v>
                </c:pt>
                <c:pt idx="4168">
                  <c:v>-48</c:v>
                </c:pt>
                <c:pt idx="4169">
                  <c:v>-48</c:v>
                </c:pt>
                <c:pt idx="4170">
                  <c:v>-48</c:v>
                </c:pt>
                <c:pt idx="4171">
                  <c:v>-48</c:v>
                </c:pt>
                <c:pt idx="4172">
                  <c:v>-48</c:v>
                </c:pt>
                <c:pt idx="4173">
                  <c:v>-48</c:v>
                </c:pt>
                <c:pt idx="4174">
                  <c:v>-48</c:v>
                </c:pt>
                <c:pt idx="4175">
                  <c:v>-48</c:v>
                </c:pt>
                <c:pt idx="4176">
                  <c:v>-48</c:v>
                </c:pt>
                <c:pt idx="4177">
                  <c:v>-48</c:v>
                </c:pt>
                <c:pt idx="4178">
                  <c:v>-48</c:v>
                </c:pt>
                <c:pt idx="4179">
                  <c:v>-48</c:v>
                </c:pt>
                <c:pt idx="4180">
                  <c:v>-48</c:v>
                </c:pt>
                <c:pt idx="4181">
                  <c:v>-48</c:v>
                </c:pt>
                <c:pt idx="4182">
                  <c:v>-48</c:v>
                </c:pt>
                <c:pt idx="4183">
                  <c:v>-48</c:v>
                </c:pt>
                <c:pt idx="4184">
                  <c:v>-48</c:v>
                </c:pt>
                <c:pt idx="4185">
                  <c:v>-48</c:v>
                </c:pt>
                <c:pt idx="4186">
                  <c:v>-48</c:v>
                </c:pt>
                <c:pt idx="4187">
                  <c:v>-48</c:v>
                </c:pt>
                <c:pt idx="4188">
                  <c:v>-48</c:v>
                </c:pt>
                <c:pt idx="4189">
                  <c:v>-48</c:v>
                </c:pt>
                <c:pt idx="4190">
                  <c:v>-48</c:v>
                </c:pt>
                <c:pt idx="4191">
                  <c:v>-48</c:v>
                </c:pt>
                <c:pt idx="4192">
                  <c:v>-48</c:v>
                </c:pt>
                <c:pt idx="4193">
                  <c:v>-48</c:v>
                </c:pt>
                <c:pt idx="4194">
                  <c:v>-48</c:v>
                </c:pt>
                <c:pt idx="4195">
                  <c:v>-48</c:v>
                </c:pt>
                <c:pt idx="4196">
                  <c:v>-48</c:v>
                </c:pt>
                <c:pt idx="4197">
                  <c:v>-48</c:v>
                </c:pt>
                <c:pt idx="4198">
                  <c:v>-48</c:v>
                </c:pt>
                <c:pt idx="4199">
                  <c:v>-48</c:v>
                </c:pt>
                <c:pt idx="4200">
                  <c:v>-48</c:v>
                </c:pt>
                <c:pt idx="4201">
                  <c:v>-48</c:v>
                </c:pt>
                <c:pt idx="4202">
                  <c:v>-48</c:v>
                </c:pt>
                <c:pt idx="4203">
                  <c:v>-48</c:v>
                </c:pt>
                <c:pt idx="4204">
                  <c:v>-48</c:v>
                </c:pt>
                <c:pt idx="4205">
                  <c:v>-48</c:v>
                </c:pt>
                <c:pt idx="4206">
                  <c:v>-48</c:v>
                </c:pt>
                <c:pt idx="4207">
                  <c:v>-48</c:v>
                </c:pt>
                <c:pt idx="4208">
                  <c:v>-48</c:v>
                </c:pt>
                <c:pt idx="4209">
                  <c:v>-48</c:v>
                </c:pt>
                <c:pt idx="4210">
                  <c:v>-48</c:v>
                </c:pt>
                <c:pt idx="4211">
                  <c:v>-48</c:v>
                </c:pt>
                <c:pt idx="4212">
                  <c:v>-48</c:v>
                </c:pt>
                <c:pt idx="4213">
                  <c:v>-48</c:v>
                </c:pt>
                <c:pt idx="4214">
                  <c:v>-48</c:v>
                </c:pt>
                <c:pt idx="4215">
                  <c:v>-48</c:v>
                </c:pt>
                <c:pt idx="4216">
                  <c:v>-48</c:v>
                </c:pt>
                <c:pt idx="4217">
                  <c:v>-48</c:v>
                </c:pt>
                <c:pt idx="4218">
                  <c:v>-48</c:v>
                </c:pt>
                <c:pt idx="4219">
                  <c:v>-48</c:v>
                </c:pt>
                <c:pt idx="4220">
                  <c:v>-48</c:v>
                </c:pt>
                <c:pt idx="4221">
                  <c:v>-48</c:v>
                </c:pt>
                <c:pt idx="4222">
                  <c:v>-48</c:v>
                </c:pt>
                <c:pt idx="4223">
                  <c:v>-48</c:v>
                </c:pt>
                <c:pt idx="4224">
                  <c:v>-48</c:v>
                </c:pt>
                <c:pt idx="4225">
                  <c:v>-48</c:v>
                </c:pt>
                <c:pt idx="4226">
                  <c:v>-48</c:v>
                </c:pt>
                <c:pt idx="4227">
                  <c:v>-48</c:v>
                </c:pt>
                <c:pt idx="4228">
                  <c:v>-48</c:v>
                </c:pt>
                <c:pt idx="4229">
                  <c:v>-48</c:v>
                </c:pt>
                <c:pt idx="4230">
                  <c:v>-48</c:v>
                </c:pt>
                <c:pt idx="4231">
                  <c:v>-48</c:v>
                </c:pt>
                <c:pt idx="4232">
                  <c:v>-48</c:v>
                </c:pt>
                <c:pt idx="4233">
                  <c:v>-48</c:v>
                </c:pt>
                <c:pt idx="4234">
                  <c:v>-48</c:v>
                </c:pt>
                <c:pt idx="4235">
                  <c:v>-48</c:v>
                </c:pt>
                <c:pt idx="4236">
                  <c:v>-48</c:v>
                </c:pt>
                <c:pt idx="4237">
                  <c:v>-48</c:v>
                </c:pt>
                <c:pt idx="4238">
                  <c:v>-48</c:v>
                </c:pt>
                <c:pt idx="4239">
                  <c:v>-48</c:v>
                </c:pt>
                <c:pt idx="4240">
                  <c:v>-48</c:v>
                </c:pt>
                <c:pt idx="4241">
                  <c:v>-48</c:v>
                </c:pt>
                <c:pt idx="4242">
                  <c:v>-48</c:v>
                </c:pt>
                <c:pt idx="4243">
                  <c:v>-48</c:v>
                </c:pt>
                <c:pt idx="4244">
                  <c:v>-48</c:v>
                </c:pt>
                <c:pt idx="4245">
                  <c:v>-48</c:v>
                </c:pt>
                <c:pt idx="4246">
                  <c:v>-48</c:v>
                </c:pt>
                <c:pt idx="4247">
                  <c:v>-48</c:v>
                </c:pt>
                <c:pt idx="4248">
                  <c:v>-48</c:v>
                </c:pt>
                <c:pt idx="4249">
                  <c:v>-48</c:v>
                </c:pt>
                <c:pt idx="4250">
                  <c:v>-48</c:v>
                </c:pt>
                <c:pt idx="4251">
                  <c:v>-48</c:v>
                </c:pt>
                <c:pt idx="4252">
                  <c:v>-48</c:v>
                </c:pt>
                <c:pt idx="4253">
                  <c:v>-48</c:v>
                </c:pt>
                <c:pt idx="4254">
                  <c:v>-48</c:v>
                </c:pt>
                <c:pt idx="4255">
                  <c:v>-48</c:v>
                </c:pt>
                <c:pt idx="4256">
                  <c:v>-48</c:v>
                </c:pt>
                <c:pt idx="4257">
                  <c:v>-48</c:v>
                </c:pt>
                <c:pt idx="4258">
                  <c:v>-48</c:v>
                </c:pt>
                <c:pt idx="4259">
                  <c:v>-48</c:v>
                </c:pt>
                <c:pt idx="4260">
                  <c:v>-48</c:v>
                </c:pt>
                <c:pt idx="4261">
                  <c:v>-48</c:v>
                </c:pt>
                <c:pt idx="4262">
                  <c:v>-48</c:v>
                </c:pt>
                <c:pt idx="4263">
                  <c:v>-48</c:v>
                </c:pt>
                <c:pt idx="4264">
                  <c:v>-48</c:v>
                </c:pt>
                <c:pt idx="4265">
                  <c:v>-48</c:v>
                </c:pt>
                <c:pt idx="4266">
                  <c:v>-48</c:v>
                </c:pt>
                <c:pt idx="4267">
                  <c:v>-48</c:v>
                </c:pt>
                <c:pt idx="4268">
                  <c:v>-48</c:v>
                </c:pt>
                <c:pt idx="4269">
                  <c:v>-48</c:v>
                </c:pt>
                <c:pt idx="4270">
                  <c:v>-48</c:v>
                </c:pt>
                <c:pt idx="4271">
                  <c:v>-48</c:v>
                </c:pt>
                <c:pt idx="4272">
                  <c:v>-48</c:v>
                </c:pt>
                <c:pt idx="4273">
                  <c:v>-48</c:v>
                </c:pt>
                <c:pt idx="4274">
                  <c:v>-48</c:v>
                </c:pt>
                <c:pt idx="4275">
                  <c:v>-48</c:v>
                </c:pt>
                <c:pt idx="4276">
                  <c:v>-48</c:v>
                </c:pt>
                <c:pt idx="4277">
                  <c:v>-48</c:v>
                </c:pt>
                <c:pt idx="4278">
                  <c:v>-48</c:v>
                </c:pt>
                <c:pt idx="4279">
                  <c:v>-48</c:v>
                </c:pt>
                <c:pt idx="4280">
                  <c:v>-48</c:v>
                </c:pt>
                <c:pt idx="4281">
                  <c:v>-48</c:v>
                </c:pt>
                <c:pt idx="4282">
                  <c:v>-48</c:v>
                </c:pt>
                <c:pt idx="4283">
                  <c:v>-48</c:v>
                </c:pt>
                <c:pt idx="4284">
                  <c:v>-48</c:v>
                </c:pt>
                <c:pt idx="4285">
                  <c:v>-48</c:v>
                </c:pt>
                <c:pt idx="4286">
                  <c:v>-48</c:v>
                </c:pt>
                <c:pt idx="4287">
                  <c:v>-48</c:v>
                </c:pt>
                <c:pt idx="4288">
                  <c:v>-48</c:v>
                </c:pt>
                <c:pt idx="4289">
                  <c:v>-48</c:v>
                </c:pt>
                <c:pt idx="4290">
                  <c:v>-48</c:v>
                </c:pt>
                <c:pt idx="4291">
                  <c:v>-48</c:v>
                </c:pt>
                <c:pt idx="4292">
                  <c:v>-48</c:v>
                </c:pt>
                <c:pt idx="4293">
                  <c:v>-48</c:v>
                </c:pt>
                <c:pt idx="4294">
                  <c:v>-48</c:v>
                </c:pt>
                <c:pt idx="4295">
                  <c:v>-48</c:v>
                </c:pt>
                <c:pt idx="4296">
                  <c:v>-48</c:v>
                </c:pt>
                <c:pt idx="4297">
                  <c:v>-48</c:v>
                </c:pt>
                <c:pt idx="4298">
                  <c:v>-48</c:v>
                </c:pt>
                <c:pt idx="4299">
                  <c:v>-48</c:v>
                </c:pt>
                <c:pt idx="4300">
                  <c:v>-48</c:v>
                </c:pt>
                <c:pt idx="4301">
                  <c:v>-48</c:v>
                </c:pt>
                <c:pt idx="4302">
                  <c:v>-48</c:v>
                </c:pt>
                <c:pt idx="4303">
                  <c:v>-48</c:v>
                </c:pt>
                <c:pt idx="4304">
                  <c:v>-48</c:v>
                </c:pt>
                <c:pt idx="4305">
                  <c:v>-48</c:v>
                </c:pt>
                <c:pt idx="4306">
                  <c:v>-48</c:v>
                </c:pt>
                <c:pt idx="4307">
                  <c:v>-48</c:v>
                </c:pt>
                <c:pt idx="4308">
                  <c:v>-48</c:v>
                </c:pt>
                <c:pt idx="4309">
                  <c:v>-48</c:v>
                </c:pt>
                <c:pt idx="4310">
                  <c:v>-48</c:v>
                </c:pt>
                <c:pt idx="4311">
                  <c:v>-48</c:v>
                </c:pt>
                <c:pt idx="4312">
                  <c:v>-48</c:v>
                </c:pt>
                <c:pt idx="4313">
                  <c:v>-48</c:v>
                </c:pt>
                <c:pt idx="4314">
                  <c:v>-48</c:v>
                </c:pt>
                <c:pt idx="4315">
                  <c:v>-48</c:v>
                </c:pt>
                <c:pt idx="4316">
                  <c:v>-48</c:v>
                </c:pt>
                <c:pt idx="4317">
                  <c:v>-48</c:v>
                </c:pt>
                <c:pt idx="4318">
                  <c:v>-48</c:v>
                </c:pt>
                <c:pt idx="4319">
                  <c:v>-48</c:v>
                </c:pt>
                <c:pt idx="4320">
                  <c:v>-48</c:v>
                </c:pt>
                <c:pt idx="4321">
                  <c:v>-48</c:v>
                </c:pt>
                <c:pt idx="4322">
                  <c:v>-48</c:v>
                </c:pt>
                <c:pt idx="4323">
                  <c:v>-48</c:v>
                </c:pt>
                <c:pt idx="4324">
                  <c:v>-48</c:v>
                </c:pt>
                <c:pt idx="4325">
                  <c:v>-48</c:v>
                </c:pt>
                <c:pt idx="4326">
                  <c:v>-48</c:v>
                </c:pt>
                <c:pt idx="4327">
                  <c:v>-48</c:v>
                </c:pt>
                <c:pt idx="4328">
                  <c:v>-48</c:v>
                </c:pt>
                <c:pt idx="4329">
                  <c:v>-48</c:v>
                </c:pt>
                <c:pt idx="4330">
                  <c:v>-48</c:v>
                </c:pt>
                <c:pt idx="4331">
                  <c:v>-48</c:v>
                </c:pt>
                <c:pt idx="4332">
                  <c:v>-48</c:v>
                </c:pt>
                <c:pt idx="4333">
                  <c:v>-48</c:v>
                </c:pt>
                <c:pt idx="4334">
                  <c:v>-48</c:v>
                </c:pt>
                <c:pt idx="4335">
                  <c:v>-48</c:v>
                </c:pt>
                <c:pt idx="4336">
                  <c:v>-48</c:v>
                </c:pt>
                <c:pt idx="4337">
                  <c:v>-48</c:v>
                </c:pt>
                <c:pt idx="4338">
                  <c:v>-48</c:v>
                </c:pt>
                <c:pt idx="4339">
                  <c:v>-48</c:v>
                </c:pt>
                <c:pt idx="4340">
                  <c:v>-48</c:v>
                </c:pt>
                <c:pt idx="4341">
                  <c:v>-48</c:v>
                </c:pt>
                <c:pt idx="4342">
                  <c:v>-48</c:v>
                </c:pt>
                <c:pt idx="4343">
                  <c:v>-48</c:v>
                </c:pt>
                <c:pt idx="4344">
                  <c:v>-48</c:v>
                </c:pt>
                <c:pt idx="4345">
                  <c:v>-48</c:v>
                </c:pt>
                <c:pt idx="4346">
                  <c:v>-48</c:v>
                </c:pt>
                <c:pt idx="4347">
                  <c:v>-48</c:v>
                </c:pt>
                <c:pt idx="4348">
                  <c:v>-48</c:v>
                </c:pt>
                <c:pt idx="4349">
                  <c:v>-48</c:v>
                </c:pt>
                <c:pt idx="4350">
                  <c:v>-48</c:v>
                </c:pt>
                <c:pt idx="4351">
                  <c:v>-48</c:v>
                </c:pt>
                <c:pt idx="4352">
                  <c:v>-48</c:v>
                </c:pt>
                <c:pt idx="4353">
                  <c:v>-48</c:v>
                </c:pt>
                <c:pt idx="4354">
                  <c:v>-48</c:v>
                </c:pt>
                <c:pt idx="4355">
                  <c:v>-48</c:v>
                </c:pt>
                <c:pt idx="4356">
                  <c:v>-48</c:v>
                </c:pt>
                <c:pt idx="4357">
                  <c:v>-48</c:v>
                </c:pt>
                <c:pt idx="4358">
                  <c:v>-48</c:v>
                </c:pt>
                <c:pt idx="4359">
                  <c:v>-48</c:v>
                </c:pt>
                <c:pt idx="4360">
                  <c:v>-48</c:v>
                </c:pt>
                <c:pt idx="4361">
                  <c:v>-48</c:v>
                </c:pt>
                <c:pt idx="4362">
                  <c:v>-48</c:v>
                </c:pt>
                <c:pt idx="4363">
                  <c:v>-48</c:v>
                </c:pt>
                <c:pt idx="4364">
                  <c:v>-48</c:v>
                </c:pt>
                <c:pt idx="4365">
                  <c:v>-48</c:v>
                </c:pt>
                <c:pt idx="4366">
                  <c:v>-48</c:v>
                </c:pt>
                <c:pt idx="4367">
                  <c:v>-48</c:v>
                </c:pt>
                <c:pt idx="4368">
                  <c:v>-48</c:v>
                </c:pt>
                <c:pt idx="4369">
                  <c:v>-48</c:v>
                </c:pt>
                <c:pt idx="4370">
                  <c:v>-48</c:v>
                </c:pt>
                <c:pt idx="4371">
                  <c:v>-48</c:v>
                </c:pt>
                <c:pt idx="4372">
                  <c:v>-48</c:v>
                </c:pt>
                <c:pt idx="4373">
                  <c:v>-48</c:v>
                </c:pt>
                <c:pt idx="4374">
                  <c:v>-48</c:v>
                </c:pt>
                <c:pt idx="4375">
                  <c:v>-48</c:v>
                </c:pt>
                <c:pt idx="4376">
                  <c:v>-48</c:v>
                </c:pt>
                <c:pt idx="4377">
                  <c:v>-48</c:v>
                </c:pt>
                <c:pt idx="4378">
                  <c:v>-48</c:v>
                </c:pt>
                <c:pt idx="4379">
                  <c:v>-48</c:v>
                </c:pt>
                <c:pt idx="4380">
                  <c:v>-48</c:v>
                </c:pt>
                <c:pt idx="4381">
                  <c:v>-48</c:v>
                </c:pt>
                <c:pt idx="4382">
                  <c:v>-48</c:v>
                </c:pt>
                <c:pt idx="4383">
                  <c:v>-48</c:v>
                </c:pt>
                <c:pt idx="4384">
                  <c:v>-48</c:v>
                </c:pt>
                <c:pt idx="4385">
                  <c:v>-48</c:v>
                </c:pt>
                <c:pt idx="4386">
                  <c:v>-48</c:v>
                </c:pt>
                <c:pt idx="4387">
                  <c:v>-48</c:v>
                </c:pt>
                <c:pt idx="4388">
                  <c:v>-48</c:v>
                </c:pt>
                <c:pt idx="4389">
                  <c:v>-48</c:v>
                </c:pt>
                <c:pt idx="4390">
                  <c:v>-48</c:v>
                </c:pt>
                <c:pt idx="4391">
                  <c:v>-48</c:v>
                </c:pt>
                <c:pt idx="4392">
                  <c:v>-48</c:v>
                </c:pt>
                <c:pt idx="4393">
                  <c:v>-48</c:v>
                </c:pt>
                <c:pt idx="4394">
                  <c:v>-48</c:v>
                </c:pt>
                <c:pt idx="4395">
                  <c:v>-48</c:v>
                </c:pt>
                <c:pt idx="4396">
                  <c:v>-48</c:v>
                </c:pt>
                <c:pt idx="4397">
                  <c:v>-48</c:v>
                </c:pt>
                <c:pt idx="4398">
                  <c:v>-48</c:v>
                </c:pt>
                <c:pt idx="4399">
                  <c:v>-48</c:v>
                </c:pt>
                <c:pt idx="4400">
                  <c:v>-48</c:v>
                </c:pt>
                <c:pt idx="4401">
                  <c:v>-48</c:v>
                </c:pt>
                <c:pt idx="4402">
                  <c:v>-48</c:v>
                </c:pt>
                <c:pt idx="4403">
                  <c:v>-48</c:v>
                </c:pt>
                <c:pt idx="4404">
                  <c:v>-48</c:v>
                </c:pt>
                <c:pt idx="4405">
                  <c:v>-48</c:v>
                </c:pt>
                <c:pt idx="4406">
                  <c:v>-48</c:v>
                </c:pt>
                <c:pt idx="4407">
                  <c:v>-48</c:v>
                </c:pt>
                <c:pt idx="4408">
                  <c:v>-48</c:v>
                </c:pt>
                <c:pt idx="4409">
                  <c:v>-48</c:v>
                </c:pt>
                <c:pt idx="4410">
                  <c:v>-48</c:v>
                </c:pt>
                <c:pt idx="4411">
                  <c:v>-48</c:v>
                </c:pt>
                <c:pt idx="4412">
                  <c:v>-48</c:v>
                </c:pt>
                <c:pt idx="4413">
                  <c:v>-48</c:v>
                </c:pt>
                <c:pt idx="4414">
                  <c:v>-48</c:v>
                </c:pt>
                <c:pt idx="4415">
                  <c:v>-48</c:v>
                </c:pt>
                <c:pt idx="4416">
                  <c:v>-48</c:v>
                </c:pt>
                <c:pt idx="4417">
                  <c:v>-48</c:v>
                </c:pt>
                <c:pt idx="4418">
                  <c:v>-48</c:v>
                </c:pt>
                <c:pt idx="4419">
                  <c:v>-48</c:v>
                </c:pt>
                <c:pt idx="4420">
                  <c:v>-48</c:v>
                </c:pt>
                <c:pt idx="4421">
                  <c:v>-48</c:v>
                </c:pt>
                <c:pt idx="4422">
                  <c:v>-48</c:v>
                </c:pt>
                <c:pt idx="4423">
                  <c:v>-48</c:v>
                </c:pt>
                <c:pt idx="4424">
                  <c:v>-48</c:v>
                </c:pt>
                <c:pt idx="4425">
                  <c:v>-48</c:v>
                </c:pt>
                <c:pt idx="4426">
                  <c:v>-48</c:v>
                </c:pt>
                <c:pt idx="4427">
                  <c:v>-48</c:v>
                </c:pt>
                <c:pt idx="4428">
                  <c:v>-48</c:v>
                </c:pt>
                <c:pt idx="4429">
                  <c:v>-48</c:v>
                </c:pt>
                <c:pt idx="4430">
                  <c:v>-48</c:v>
                </c:pt>
                <c:pt idx="4431">
                  <c:v>-48</c:v>
                </c:pt>
                <c:pt idx="4432">
                  <c:v>-48</c:v>
                </c:pt>
                <c:pt idx="4433">
                  <c:v>-48</c:v>
                </c:pt>
                <c:pt idx="4434">
                  <c:v>-48</c:v>
                </c:pt>
                <c:pt idx="4435">
                  <c:v>-48</c:v>
                </c:pt>
                <c:pt idx="4436">
                  <c:v>-48</c:v>
                </c:pt>
                <c:pt idx="4437">
                  <c:v>-48</c:v>
                </c:pt>
                <c:pt idx="4438">
                  <c:v>-48</c:v>
                </c:pt>
                <c:pt idx="4439">
                  <c:v>-48</c:v>
                </c:pt>
                <c:pt idx="4440">
                  <c:v>-48</c:v>
                </c:pt>
                <c:pt idx="4441">
                  <c:v>-48</c:v>
                </c:pt>
                <c:pt idx="4442">
                  <c:v>-48</c:v>
                </c:pt>
                <c:pt idx="4443">
                  <c:v>-48</c:v>
                </c:pt>
                <c:pt idx="4444">
                  <c:v>-48</c:v>
                </c:pt>
                <c:pt idx="4445">
                  <c:v>-48</c:v>
                </c:pt>
                <c:pt idx="4446">
                  <c:v>-48</c:v>
                </c:pt>
                <c:pt idx="4447">
                  <c:v>-48</c:v>
                </c:pt>
                <c:pt idx="4448">
                  <c:v>-48</c:v>
                </c:pt>
                <c:pt idx="4449">
                  <c:v>-48</c:v>
                </c:pt>
                <c:pt idx="4450">
                  <c:v>-48</c:v>
                </c:pt>
                <c:pt idx="4451">
                  <c:v>-48</c:v>
                </c:pt>
                <c:pt idx="4452">
                  <c:v>-48</c:v>
                </c:pt>
                <c:pt idx="4453">
                  <c:v>-48</c:v>
                </c:pt>
                <c:pt idx="4454">
                  <c:v>-48</c:v>
                </c:pt>
                <c:pt idx="4455">
                  <c:v>-48</c:v>
                </c:pt>
                <c:pt idx="4456">
                  <c:v>-48</c:v>
                </c:pt>
                <c:pt idx="4457">
                  <c:v>-48</c:v>
                </c:pt>
                <c:pt idx="4458">
                  <c:v>-48</c:v>
                </c:pt>
                <c:pt idx="4459">
                  <c:v>-48</c:v>
                </c:pt>
                <c:pt idx="4460">
                  <c:v>-48</c:v>
                </c:pt>
                <c:pt idx="4461">
                  <c:v>-48</c:v>
                </c:pt>
                <c:pt idx="4462">
                  <c:v>-48</c:v>
                </c:pt>
                <c:pt idx="4463">
                  <c:v>-48</c:v>
                </c:pt>
                <c:pt idx="4464">
                  <c:v>-48</c:v>
                </c:pt>
                <c:pt idx="4465">
                  <c:v>-48</c:v>
                </c:pt>
                <c:pt idx="4466">
                  <c:v>-48</c:v>
                </c:pt>
                <c:pt idx="4467">
                  <c:v>-48</c:v>
                </c:pt>
                <c:pt idx="4468">
                  <c:v>-48</c:v>
                </c:pt>
                <c:pt idx="4469">
                  <c:v>-48</c:v>
                </c:pt>
                <c:pt idx="4470">
                  <c:v>-48</c:v>
                </c:pt>
                <c:pt idx="4471">
                  <c:v>-48</c:v>
                </c:pt>
                <c:pt idx="4472">
                  <c:v>-48</c:v>
                </c:pt>
                <c:pt idx="4473">
                  <c:v>-48</c:v>
                </c:pt>
                <c:pt idx="4474">
                  <c:v>-48</c:v>
                </c:pt>
                <c:pt idx="4475">
                  <c:v>-48</c:v>
                </c:pt>
                <c:pt idx="4476">
                  <c:v>-48</c:v>
                </c:pt>
                <c:pt idx="4477">
                  <c:v>-48</c:v>
                </c:pt>
                <c:pt idx="4478">
                  <c:v>-48</c:v>
                </c:pt>
                <c:pt idx="4479">
                  <c:v>-48</c:v>
                </c:pt>
                <c:pt idx="4480">
                  <c:v>-48</c:v>
                </c:pt>
                <c:pt idx="4481">
                  <c:v>-48</c:v>
                </c:pt>
                <c:pt idx="4482">
                  <c:v>-48</c:v>
                </c:pt>
                <c:pt idx="4483">
                  <c:v>-48</c:v>
                </c:pt>
                <c:pt idx="4484">
                  <c:v>-48</c:v>
                </c:pt>
                <c:pt idx="4485">
                  <c:v>-48</c:v>
                </c:pt>
                <c:pt idx="4486">
                  <c:v>-48</c:v>
                </c:pt>
                <c:pt idx="4487">
                  <c:v>-48</c:v>
                </c:pt>
                <c:pt idx="4488">
                  <c:v>-48</c:v>
                </c:pt>
                <c:pt idx="4489">
                  <c:v>-48</c:v>
                </c:pt>
                <c:pt idx="4490">
                  <c:v>-48</c:v>
                </c:pt>
                <c:pt idx="4491">
                  <c:v>-48</c:v>
                </c:pt>
                <c:pt idx="4492">
                  <c:v>-48</c:v>
                </c:pt>
                <c:pt idx="4493">
                  <c:v>-48</c:v>
                </c:pt>
                <c:pt idx="4494">
                  <c:v>-48</c:v>
                </c:pt>
                <c:pt idx="4495">
                  <c:v>-48</c:v>
                </c:pt>
                <c:pt idx="4496">
                  <c:v>-47</c:v>
                </c:pt>
                <c:pt idx="4497">
                  <c:v>-47</c:v>
                </c:pt>
                <c:pt idx="4498">
                  <c:v>-47</c:v>
                </c:pt>
                <c:pt idx="4499">
                  <c:v>-47</c:v>
                </c:pt>
                <c:pt idx="4500">
                  <c:v>-47</c:v>
                </c:pt>
                <c:pt idx="4501">
                  <c:v>-47</c:v>
                </c:pt>
                <c:pt idx="4502">
                  <c:v>-47</c:v>
                </c:pt>
                <c:pt idx="4503">
                  <c:v>-47</c:v>
                </c:pt>
                <c:pt idx="4504">
                  <c:v>-46</c:v>
                </c:pt>
                <c:pt idx="4505">
                  <c:v>-46</c:v>
                </c:pt>
                <c:pt idx="4506">
                  <c:v>-46</c:v>
                </c:pt>
                <c:pt idx="4507">
                  <c:v>-46</c:v>
                </c:pt>
                <c:pt idx="4508">
                  <c:v>-45</c:v>
                </c:pt>
                <c:pt idx="4509">
                  <c:v>-45</c:v>
                </c:pt>
                <c:pt idx="4510">
                  <c:v>-45</c:v>
                </c:pt>
                <c:pt idx="4511">
                  <c:v>-45</c:v>
                </c:pt>
                <c:pt idx="4512">
                  <c:v>-45</c:v>
                </c:pt>
                <c:pt idx="4513">
                  <c:v>-45</c:v>
                </c:pt>
                <c:pt idx="4514">
                  <c:v>-45</c:v>
                </c:pt>
                <c:pt idx="4515">
                  <c:v>-45</c:v>
                </c:pt>
                <c:pt idx="4516">
                  <c:v>-45</c:v>
                </c:pt>
                <c:pt idx="4517">
                  <c:v>-45</c:v>
                </c:pt>
                <c:pt idx="4518">
                  <c:v>-45</c:v>
                </c:pt>
                <c:pt idx="4519">
                  <c:v>-45</c:v>
                </c:pt>
                <c:pt idx="4520">
                  <c:v>-45</c:v>
                </c:pt>
                <c:pt idx="4521">
                  <c:v>-45</c:v>
                </c:pt>
                <c:pt idx="4522">
                  <c:v>-45</c:v>
                </c:pt>
                <c:pt idx="4523">
                  <c:v>-45</c:v>
                </c:pt>
                <c:pt idx="4524">
                  <c:v>-45</c:v>
                </c:pt>
                <c:pt idx="4525">
                  <c:v>-45</c:v>
                </c:pt>
                <c:pt idx="4526">
                  <c:v>-45</c:v>
                </c:pt>
                <c:pt idx="4527">
                  <c:v>-45</c:v>
                </c:pt>
                <c:pt idx="4528">
                  <c:v>-45</c:v>
                </c:pt>
                <c:pt idx="4529">
                  <c:v>-45</c:v>
                </c:pt>
                <c:pt idx="4530">
                  <c:v>-45</c:v>
                </c:pt>
                <c:pt idx="4531">
                  <c:v>-45</c:v>
                </c:pt>
                <c:pt idx="4532">
                  <c:v>-45</c:v>
                </c:pt>
                <c:pt idx="4533">
                  <c:v>-45</c:v>
                </c:pt>
                <c:pt idx="4534">
                  <c:v>-45</c:v>
                </c:pt>
                <c:pt idx="4535">
                  <c:v>-45</c:v>
                </c:pt>
                <c:pt idx="4536">
                  <c:v>-45</c:v>
                </c:pt>
                <c:pt idx="4537">
                  <c:v>-45</c:v>
                </c:pt>
                <c:pt idx="4538">
                  <c:v>-45</c:v>
                </c:pt>
                <c:pt idx="4539">
                  <c:v>-45</c:v>
                </c:pt>
                <c:pt idx="4540">
                  <c:v>-45</c:v>
                </c:pt>
                <c:pt idx="4541">
                  <c:v>-45</c:v>
                </c:pt>
                <c:pt idx="4542">
                  <c:v>-45</c:v>
                </c:pt>
                <c:pt idx="4543">
                  <c:v>-45</c:v>
                </c:pt>
                <c:pt idx="4544">
                  <c:v>-45</c:v>
                </c:pt>
                <c:pt idx="4545">
                  <c:v>-45</c:v>
                </c:pt>
                <c:pt idx="4546">
                  <c:v>-45</c:v>
                </c:pt>
                <c:pt idx="4547">
                  <c:v>-45</c:v>
                </c:pt>
                <c:pt idx="4548">
                  <c:v>-45</c:v>
                </c:pt>
                <c:pt idx="4549">
                  <c:v>-45</c:v>
                </c:pt>
                <c:pt idx="4550">
                  <c:v>-45</c:v>
                </c:pt>
                <c:pt idx="4551">
                  <c:v>-45</c:v>
                </c:pt>
                <c:pt idx="4552">
                  <c:v>-45</c:v>
                </c:pt>
                <c:pt idx="4553">
                  <c:v>-45</c:v>
                </c:pt>
                <c:pt idx="4554">
                  <c:v>-45</c:v>
                </c:pt>
                <c:pt idx="4555">
                  <c:v>-45</c:v>
                </c:pt>
                <c:pt idx="4556">
                  <c:v>-45</c:v>
                </c:pt>
                <c:pt idx="4557">
                  <c:v>-45</c:v>
                </c:pt>
                <c:pt idx="4558">
                  <c:v>-45</c:v>
                </c:pt>
                <c:pt idx="4559">
                  <c:v>-45</c:v>
                </c:pt>
                <c:pt idx="4560">
                  <c:v>-45</c:v>
                </c:pt>
                <c:pt idx="4561">
                  <c:v>-45</c:v>
                </c:pt>
                <c:pt idx="4562">
                  <c:v>-45</c:v>
                </c:pt>
                <c:pt idx="4563">
                  <c:v>-45</c:v>
                </c:pt>
                <c:pt idx="4564">
                  <c:v>-45</c:v>
                </c:pt>
                <c:pt idx="4565">
                  <c:v>-45</c:v>
                </c:pt>
                <c:pt idx="4566">
                  <c:v>-45</c:v>
                </c:pt>
                <c:pt idx="4567">
                  <c:v>-45</c:v>
                </c:pt>
                <c:pt idx="4568">
                  <c:v>-45</c:v>
                </c:pt>
                <c:pt idx="4569">
                  <c:v>-45</c:v>
                </c:pt>
                <c:pt idx="4570">
                  <c:v>-45</c:v>
                </c:pt>
                <c:pt idx="4571">
                  <c:v>-45</c:v>
                </c:pt>
                <c:pt idx="4572">
                  <c:v>-45</c:v>
                </c:pt>
                <c:pt idx="4573">
                  <c:v>-45</c:v>
                </c:pt>
                <c:pt idx="4574">
                  <c:v>-45</c:v>
                </c:pt>
                <c:pt idx="4575">
                  <c:v>-45</c:v>
                </c:pt>
                <c:pt idx="4576">
                  <c:v>-45</c:v>
                </c:pt>
                <c:pt idx="4577">
                  <c:v>-45</c:v>
                </c:pt>
                <c:pt idx="4578">
                  <c:v>-45</c:v>
                </c:pt>
                <c:pt idx="4579">
                  <c:v>-45</c:v>
                </c:pt>
                <c:pt idx="4580">
                  <c:v>-45</c:v>
                </c:pt>
                <c:pt idx="4581">
                  <c:v>-45</c:v>
                </c:pt>
                <c:pt idx="4582">
                  <c:v>-45</c:v>
                </c:pt>
                <c:pt idx="4583">
                  <c:v>-45</c:v>
                </c:pt>
                <c:pt idx="4584">
                  <c:v>-45</c:v>
                </c:pt>
                <c:pt idx="4585">
                  <c:v>-45</c:v>
                </c:pt>
                <c:pt idx="4586">
                  <c:v>-45</c:v>
                </c:pt>
                <c:pt idx="4587">
                  <c:v>-45</c:v>
                </c:pt>
                <c:pt idx="4588">
                  <c:v>-45</c:v>
                </c:pt>
                <c:pt idx="4589">
                  <c:v>-45</c:v>
                </c:pt>
                <c:pt idx="4590">
                  <c:v>-45</c:v>
                </c:pt>
                <c:pt idx="4591">
                  <c:v>-45</c:v>
                </c:pt>
                <c:pt idx="4592">
                  <c:v>-44</c:v>
                </c:pt>
                <c:pt idx="4593">
                  <c:v>-44</c:v>
                </c:pt>
                <c:pt idx="4594">
                  <c:v>-44</c:v>
                </c:pt>
                <c:pt idx="4595">
                  <c:v>-44</c:v>
                </c:pt>
                <c:pt idx="4596">
                  <c:v>-44</c:v>
                </c:pt>
                <c:pt idx="4597">
                  <c:v>-44</c:v>
                </c:pt>
                <c:pt idx="4598">
                  <c:v>-44</c:v>
                </c:pt>
                <c:pt idx="4599">
                  <c:v>-44</c:v>
                </c:pt>
                <c:pt idx="4600">
                  <c:v>-44</c:v>
                </c:pt>
                <c:pt idx="4601">
                  <c:v>-44</c:v>
                </c:pt>
                <c:pt idx="4602">
                  <c:v>-44</c:v>
                </c:pt>
                <c:pt idx="4603">
                  <c:v>-44</c:v>
                </c:pt>
                <c:pt idx="4604">
                  <c:v>-44</c:v>
                </c:pt>
                <c:pt idx="4605">
                  <c:v>-44</c:v>
                </c:pt>
                <c:pt idx="4606">
                  <c:v>-44</c:v>
                </c:pt>
                <c:pt idx="4607">
                  <c:v>-44</c:v>
                </c:pt>
                <c:pt idx="4608">
                  <c:v>-44</c:v>
                </c:pt>
                <c:pt idx="4609">
                  <c:v>-44</c:v>
                </c:pt>
                <c:pt idx="4610">
                  <c:v>-44</c:v>
                </c:pt>
                <c:pt idx="4611">
                  <c:v>-44</c:v>
                </c:pt>
                <c:pt idx="4612">
                  <c:v>-44</c:v>
                </c:pt>
                <c:pt idx="4613">
                  <c:v>-44</c:v>
                </c:pt>
                <c:pt idx="4614">
                  <c:v>-44</c:v>
                </c:pt>
                <c:pt idx="4615">
                  <c:v>-44</c:v>
                </c:pt>
                <c:pt idx="4616">
                  <c:v>-44</c:v>
                </c:pt>
                <c:pt idx="4617">
                  <c:v>-44</c:v>
                </c:pt>
                <c:pt idx="4618">
                  <c:v>-44</c:v>
                </c:pt>
                <c:pt idx="4619">
                  <c:v>-44</c:v>
                </c:pt>
                <c:pt idx="4620">
                  <c:v>-44</c:v>
                </c:pt>
                <c:pt idx="4621">
                  <c:v>-44</c:v>
                </c:pt>
                <c:pt idx="4622">
                  <c:v>-44</c:v>
                </c:pt>
                <c:pt idx="4623">
                  <c:v>-44</c:v>
                </c:pt>
                <c:pt idx="4624">
                  <c:v>-44</c:v>
                </c:pt>
                <c:pt idx="4625">
                  <c:v>-44</c:v>
                </c:pt>
                <c:pt idx="4626">
                  <c:v>-44</c:v>
                </c:pt>
                <c:pt idx="4627">
                  <c:v>-44</c:v>
                </c:pt>
                <c:pt idx="4628">
                  <c:v>-44</c:v>
                </c:pt>
                <c:pt idx="4629">
                  <c:v>-44</c:v>
                </c:pt>
                <c:pt idx="4630">
                  <c:v>-44</c:v>
                </c:pt>
                <c:pt idx="4631">
                  <c:v>-44</c:v>
                </c:pt>
                <c:pt idx="4632">
                  <c:v>-44</c:v>
                </c:pt>
                <c:pt idx="4633">
                  <c:v>-44</c:v>
                </c:pt>
                <c:pt idx="4634">
                  <c:v>-44</c:v>
                </c:pt>
                <c:pt idx="4635">
                  <c:v>-44</c:v>
                </c:pt>
                <c:pt idx="4636">
                  <c:v>-44</c:v>
                </c:pt>
                <c:pt idx="4637">
                  <c:v>-44</c:v>
                </c:pt>
                <c:pt idx="4638">
                  <c:v>-44</c:v>
                </c:pt>
                <c:pt idx="4639">
                  <c:v>-44</c:v>
                </c:pt>
                <c:pt idx="4640">
                  <c:v>-44</c:v>
                </c:pt>
                <c:pt idx="4641">
                  <c:v>-44</c:v>
                </c:pt>
                <c:pt idx="4642">
                  <c:v>-44</c:v>
                </c:pt>
                <c:pt idx="4643">
                  <c:v>-44</c:v>
                </c:pt>
                <c:pt idx="4644">
                  <c:v>-44</c:v>
                </c:pt>
                <c:pt idx="4645">
                  <c:v>-44</c:v>
                </c:pt>
                <c:pt idx="4646">
                  <c:v>-44</c:v>
                </c:pt>
                <c:pt idx="4647">
                  <c:v>-44</c:v>
                </c:pt>
                <c:pt idx="4648">
                  <c:v>-44</c:v>
                </c:pt>
                <c:pt idx="4649">
                  <c:v>-44</c:v>
                </c:pt>
                <c:pt idx="4650">
                  <c:v>-44</c:v>
                </c:pt>
                <c:pt idx="4651">
                  <c:v>-44</c:v>
                </c:pt>
                <c:pt idx="4652">
                  <c:v>-44</c:v>
                </c:pt>
                <c:pt idx="4653">
                  <c:v>-44</c:v>
                </c:pt>
                <c:pt idx="4654">
                  <c:v>-44</c:v>
                </c:pt>
                <c:pt idx="4655">
                  <c:v>-44</c:v>
                </c:pt>
                <c:pt idx="4656">
                  <c:v>-44</c:v>
                </c:pt>
                <c:pt idx="4657">
                  <c:v>-44</c:v>
                </c:pt>
                <c:pt idx="4658">
                  <c:v>-44</c:v>
                </c:pt>
                <c:pt idx="4659">
                  <c:v>-44</c:v>
                </c:pt>
                <c:pt idx="4660">
                  <c:v>-44</c:v>
                </c:pt>
                <c:pt idx="4661">
                  <c:v>-44</c:v>
                </c:pt>
                <c:pt idx="4662">
                  <c:v>-44</c:v>
                </c:pt>
                <c:pt idx="4663">
                  <c:v>-44</c:v>
                </c:pt>
                <c:pt idx="4664">
                  <c:v>-44</c:v>
                </c:pt>
                <c:pt idx="4665">
                  <c:v>-44</c:v>
                </c:pt>
                <c:pt idx="4666">
                  <c:v>-44</c:v>
                </c:pt>
                <c:pt idx="4667">
                  <c:v>-44</c:v>
                </c:pt>
                <c:pt idx="4668">
                  <c:v>-44</c:v>
                </c:pt>
                <c:pt idx="4669">
                  <c:v>-44</c:v>
                </c:pt>
                <c:pt idx="4670">
                  <c:v>-44</c:v>
                </c:pt>
                <c:pt idx="4671">
                  <c:v>-44</c:v>
                </c:pt>
                <c:pt idx="4672">
                  <c:v>-44</c:v>
                </c:pt>
                <c:pt idx="4673">
                  <c:v>-44</c:v>
                </c:pt>
                <c:pt idx="4674">
                  <c:v>-44</c:v>
                </c:pt>
                <c:pt idx="4675">
                  <c:v>-44</c:v>
                </c:pt>
                <c:pt idx="4676">
                  <c:v>-44</c:v>
                </c:pt>
                <c:pt idx="4677">
                  <c:v>-44</c:v>
                </c:pt>
                <c:pt idx="4678">
                  <c:v>-44</c:v>
                </c:pt>
                <c:pt idx="4679">
                  <c:v>-44</c:v>
                </c:pt>
                <c:pt idx="4680">
                  <c:v>-44</c:v>
                </c:pt>
                <c:pt idx="4681">
                  <c:v>-44</c:v>
                </c:pt>
                <c:pt idx="4682">
                  <c:v>-44</c:v>
                </c:pt>
                <c:pt idx="4683">
                  <c:v>-44</c:v>
                </c:pt>
                <c:pt idx="4684">
                  <c:v>-44</c:v>
                </c:pt>
                <c:pt idx="4685">
                  <c:v>-44</c:v>
                </c:pt>
                <c:pt idx="4686">
                  <c:v>-44</c:v>
                </c:pt>
                <c:pt idx="4687">
                  <c:v>-44</c:v>
                </c:pt>
                <c:pt idx="4688">
                  <c:v>-44</c:v>
                </c:pt>
                <c:pt idx="4689">
                  <c:v>-44</c:v>
                </c:pt>
                <c:pt idx="4690">
                  <c:v>-44</c:v>
                </c:pt>
                <c:pt idx="4691">
                  <c:v>-44</c:v>
                </c:pt>
                <c:pt idx="4692">
                  <c:v>-44</c:v>
                </c:pt>
                <c:pt idx="4693">
                  <c:v>-44</c:v>
                </c:pt>
                <c:pt idx="4694">
                  <c:v>-44</c:v>
                </c:pt>
                <c:pt idx="4695">
                  <c:v>-44</c:v>
                </c:pt>
                <c:pt idx="4696">
                  <c:v>-44</c:v>
                </c:pt>
                <c:pt idx="4697">
                  <c:v>-44</c:v>
                </c:pt>
                <c:pt idx="4698">
                  <c:v>-44</c:v>
                </c:pt>
                <c:pt idx="4699">
                  <c:v>-44</c:v>
                </c:pt>
                <c:pt idx="4700">
                  <c:v>-44</c:v>
                </c:pt>
                <c:pt idx="4701">
                  <c:v>-44</c:v>
                </c:pt>
                <c:pt idx="4702">
                  <c:v>-44</c:v>
                </c:pt>
                <c:pt idx="4703">
                  <c:v>-44</c:v>
                </c:pt>
                <c:pt idx="4704">
                  <c:v>-44</c:v>
                </c:pt>
                <c:pt idx="4705">
                  <c:v>-44</c:v>
                </c:pt>
                <c:pt idx="4706">
                  <c:v>-44</c:v>
                </c:pt>
                <c:pt idx="4707">
                  <c:v>-44</c:v>
                </c:pt>
                <c:pt idx="4708">
                  <c:v>-44</c:v>
                </c:pt>
                <c:pt idx="4709">
                  <c:v>-44</c:v>
                </c:pt>
                <c:pt idx="4710">
                  <c:v>-44</c:v>
                </c:pt>
                <c:pt idx="4711">
                  <c:v>-44</c:v>
                </c:pt>
                <c:pt idx="4712">
                  <c:v>-44</c:v>
                </c:pt>
                <c:pt idx="4713">
                  <c:v>-44</c:v>
                </c:pt>
                <c:pt idx="4714">
                  <c:v>-44</c:v>
                </c:pt>
                <c:pt idx="4715">
                  <c:v>-44</c:v>
                </c:pt>
                <c:pt idx="4716">
                  <c:v>-44</c:v>
                </c:pt>
                <c:pt idx="4717">
                  <c:v>-44</c:v>
                </c:pt>
                <c:pt idx="4718">
                  <c:v>-44</c:v>
                </c:pt>
                <c:pt idx="4719">
                  <c:v>-44</c:v>
                </c:pt>
                <c:pt idx="4720">
                  <c:v>-44</c:v>
                </c:pt>
                <c:pt idx="4721">
                  <c:v>-44</c:v>
                </c:pt>
                <c:pt idx="4722">
                  <c:v>-44</c:v>
                </c:pt>
                <c:pt idx="4723">
                  <c:v>-44</c:v>
                </c:pt>
                <c:pt idx="4724">
                  <c:v>-44</c:v>
                </c:pt>
                <c:pt idx="4725">
                  <c:v>-44</c:v>
                </c:pt>
                <c:pt idx="4726">
                  <c:v>-44</c:v>
                </c:pt>
                <c:pt idx="4727">
                  <c:v>-44</c:v>
                </c:pt>
                <c:pt idx="4728">
                  <c:v>-44</c:v>
                </c:pt>
                <c:pt idx="4729">
                  <c:v>-44</c:v>
                </c:pt>
                <c:pt idx="4730">
                  <c:v>-44</c:v>
                </c:pt>
                <c:pt idx="4731">
                  <c:v>-44</c:v>
                </c:pt>
                <c:pt idx="4732">
                  <c:v>-44</c:v>
                </c:pt>
                <c:pt idx="4733">
                  <c:v>-44</c:v>
                </c:pt>
                <c:pt idx="4734">
                  <c:v>-44</c:v>
                </c:pt>
                <c:pt idx="4735">
                  <c:v>-44</c:v>
                </c:pt>
                <c:pt idx="4736">
                  <c:v>-44</c:v>
                </c:pt>
                <c:pt idx="4737">
                  <c:v>-44</c:v>
                </c:pt>
                <c:pt idx="4738">
                  <c:v>-44</c:v>
                </c:pt>
                <c:pt idx="4739">
                  <c:v>-44</c:v>
                </c:pt>
                <c:pt idx="4740">
                  <c:v>-44</c:v>
                </c:pt>
                <c:pt idx="4741">
                  <c:v>-44</c:v>
                </c:pt>
                <c:pt idx="4742">
                  <c:v>-44</c:v>
                </c:pt>
                <c:pt idx="4743">
                  <c:v>-44</c:v>
                </c:pt>
                <c:pt idx="4744">
                  <c:v>-44</c:v>
                </c:pt>
                <c:pt idx="4745">
                  <c:v>-44</c:v>
                </c:pt>
                <c:pt idx="4746">
                  <c:v>-44</c:v>
                </c:pt>
                <c:pt idx="4747">
                  <c:v>-44</c:v>
                </c:pt>
                <c:pt idx="4748">
                  <c:v>-44</c:v>
                </c:pt>
                <c:pt idx="4749">
                  <c:v>-44</c:v>
                </c:pt>
                <c:pt idx="4750">
                  <c:v>-44</c:v>
                </c:pt>
                <c:pt idx="4751">
                  <c:v>-44</c:v>
                </c:pt>
                <c:pt idx="4752">
                  <c:v>-44</c:v>
                </c:pt>
                <c:pt idx="4753">
                  <c:v>-44</c:v>
                </c:pt>
                <c:pt idx="4754">
                  <c:v>-44</c:v>
                </c:pt>
                <c:pt idx="4755">
                  <c:v>-44</c:v>
                </c:pt>
                <c:pt idx="4756">
                  <c:v>-44</c:v>
                </c:pt>
                <c:pt idx="4757">
                  <c:v>-44</c:v>
                </c:pt>
                <c:pt idx="4758">
                  <c:v>-44</c:v>
                </c:pt>
                <c:pt idx="4759">
                  <c:v>-44</c:v>
                </c:pt>
                <c:pt idx="4760">
                  <c:v>-44</c:v>
                </c:pt>
                <c:pt idx="4761">
                  <c:v>-44</c:v>
                </c:pt>
                <c:pt idx="4762">
                  <c:v>-44</c:v>
                </c:pt>
                <c:pt idx="4763">
                  <c:v>-44</c:v>
                </c:pt>
                <c:pt idx="4764">
                  <c:v>-44</c:v>
                </c:pt>
                <c:pt idx="4765">
                  <c:v>-44</c:v>
                </c:pt>
                <c:pt idx="4766">
                  <c:v>-44</c:v>
                </c:pt>
                <c:pt idx="4767">
                  <c:v>-44</c:v>
                </c:pt>
                <c:pt idx="4768">
                  <c:v>-44</c:v>
                </c:pt>
                <c:pt idx="4769">
                  <c:v>-44</c:v>
                </c:pt>
                <c:pt idx="4770">
                  <c:v>-44</c:v>
                </c:pt>
                <c:pt idx="4771">
                  <c:v>-44</c:v>
                </c:pt>
                <c:pt idx="4772">
                  <c:v>-44</c:v>
                </c:pt>
                <c:pt idx="4773">
                  <c:v>-44</c:v>
                </c:pt>
                <c:pt idx="4774">
                  <c:v>-44</c:v>
                </c:pt>
                <c:pt idx="4775">
                  <c:v>-44</c:v>
                </c:pt>
                <c:pt idx="4776">
                  <c:v>-44</c:v>
                </c:pt>
                <c:pt idx="4777">
                  <c:v>-44</c:v>
                </c:pt>
                <c:pt idx="4778">
                  <c:v>-44</c:v>
                </c:pt>
                <c:pt idx="4779">
                  <c:v>-44</c:v>
                </c:pt>
                <c:pt idx="4780">
                  <c:v>-44</c:v>
                </c:pt>
                <c:pt idx="4781">
                  <c:v>-44</c:v>
                </c:pt>
                <c:pt idx="4782">
                  <c:v>-44</c:v>
                </c:pt>
                <c:pt idx="4783">
                  <c:v>-44</c:v>
                </c:pt>
                <c:pt idx="4784">
                  <c:v>-44</c:v>
                </c:pt>
                <c:pt idx="4785">
                  <c:v>-44</c:v>
                </c:pt>
                <c:pt idx="4786">
                  <c:v>-44</c:v>
                </c:pt>
                <c:pt idx="4787">
                  <c:v>-44</c:v>
                </c:pt>
                <c:pt idx="4788">
                  <c:v>-44</c:v>
                </c:pt>
                <c:pt idx="4789">
                  <c:v>-44</c:v>
                </c:pt>
                <c:pt idx="4790">
                  <c:v>-44</c:v>
                </c:pt>
                <c:pt idx="4791">
                  <c:v>-44</c:v>
                </c:pt>
                <c:pt idx="4792">
                  <c:v>-44</c:v>
                </c:pt>
                <c:pt idx="4793">
                  <c:v>-44</c:v>
                </c:pt>
                <c:pt idx="4794">
                  <c:v>-44</c:v>
                </c:pt>
                <c:pt idx="4795">
                  <c:v>-44</c:v>
                </c:pt>
                <c:pt idx="4796">
                  <c:v>-44</c:v>
                </c:pt>
                <c:pt idx="4797">
                  <c:v>-44</c:v>
                </c:pt>
                <c:pt idx="4798">
                  <c:v>-44</c:v>
                </c:pt>
                <c:pt idx="4799">
                  <c:v>-44</c:v>
                </c:pt>
                <c:pt idx="4800">
                  <c:v>-44</c:v>
                </c:pt>
                <c:pt idx="4801">
                  <c:v>-44</c:v>
                </c:pt>
                <c:pt idx="4802">
                  <c:v>-44</c:v>
                </c:pt>
                <c:pt idx="4803">
                  <c:v>-44</c:v>
                </c:pt>
                <c:pt idx="4804">
                  <c:v>-44</c:v>
                </c:pt>
                <c:pt idx="4805">
                  <c:v>-44</c:v>
                </c:pt>
                <c:pt idx="4806">
                  <c:v>-44</c:v>
                </c:pt>
                <c:pt idx="4807">
                  <c:v>-44</c:v>
                </c:pt>
                <c:pt idx="4808">
                  <c:v>-44</c:v>
                </c:pt>
                <c:pt idx="4809">
                  <c:v>-44</c:v>
                </c:pt>
                <c:pt idx="4810">
                  <c:v>-44</c:v>
                </c:pt>
                <c:pt idx="4811">
                  <c:v>-44</c:v>
                </c:pt>
                <c:pt idx="4812">
                  <c:v>-44</c:v>
                </c:pt>
                <c:pt idx="4813">
                  <c:v>-44</c:v>
                </c:pt>
                <c:pt idx="4814">
                  <c:v>-44</c:v>
                </c:pt>
                <c:pt idx="4815">
                  <c:v>-44</c:v>
                </c:pt>
                <c:pt idx="4816">
                  <c:v>-43</c:v>
                </c:pt>
                <c:pt idx="4817">
                  <c:v>-43</c:v>
                </c:pt>
                <c:pt idx="4818">
                  <c:v>-43</c:v>
                </c:pt>
                <c:pt idx="4819">
                  <c:v>-43</c:v>
                </c:pt>
                <c:pt idx="4820">
                  <c:v>-43</c:v>
                </c:pt>
                <c:pt idx="4821">
                  <c:v>-43</c:v>
                </c:pt>
                <c:pt idx="4822">
                  <c:v>-43</c:v>
                </c:pt>
                <c:pt idx="4823">
                  <c:v>-43</c:v>
                </c:pt>
                <c:pt idx="4824">
                  <c:v>-43</c:v>
                </c:pt>
                <c:pt idx="4825">
                  <c:v>-43</c:v>
                </c:pt>
                <c:pt idx="4826">
                  <c:v>-43</c:v>
                </c:pt>
                <c:pt idx="4827">
                  <c:v>-43</c:v>
                </c:pt>
                <c:pt idx="4828">
                  <c:v>-43</c:v>
                </c:pt>
                <c:pt idx="4829">
                  <c:v>-43</c:v>
                </c:pt>
                <c:pt idx="4830">
                  <c:v>-43</c:v>
                </c:pt>
                <c:pt idx="4831">
                  <c:v>-43</c:v>
                </c:pt>
                <c:pt idx="4832">
                  <c:v>-43</c:v>
                </c:pt>
                <c:pt idx="4833">
                  <c:v>-43</c:v>
                </c:pt>
                <c:pt idx="4834">
                  <c:v>-43</c:v>
                </c:pt>
                <c:pt idx="4835">
                  <c:v>-43</c:v>
                </c:pt>
                <c:pt idx="4836">
                  <c:v>-43</c:v>
                </c:pt>
                <c:pt idx="4837">
                  <c:v>-43</c:v>
                </c:pt>
                <c:pt idx="4838">
                  <c:v>-43</c:v>
                </c:pt>
                <c:pt idx="4839">
                  <c:v>-43</c:v>
                </c:pt>
                <c:pt idx="4840">
                  <c:v>-43</c:v>
                </c:pt>
                <c:pt idx="4841">
                  <c:v>-43</c:v>
                </c:pt>
                <c:pt idx="4842">
                  <c:v>-43</c:v>
                </c:pt>
                <c:pt idx="4843">
                  <c:v>-43</c:v>
                </c:pt>
                <c:pt idx="4844">
                  <c:v>-43</c:v>
                </c:pt>
                <c:pt idx="4845">
                  <c:v>-43</c:v>
                </c:pt>
                <c:pt idx="4846">
                  <c:v>-43</c:v>
                </c:pt>
                <c:pt idx="4847">
                  <c:v>-43</c:v>
                </c:pt>
                <c:pt idx="4848">
                  <c:v>-43</c:v>
                </c:pt>
                <c:pt idx="4849">
                  <c:v>-43</c:v>
                </c:pt>
                <c:pt idx="4850">
                  <c:v>-43</c:v>
                </c:pt>
                <c:pt idx="4851">
                  <c:v>-43</c:v>
                </c:pt>
                <c:pt idx="4852">
                  <c:v>-43</c:v>
                </c:pt>
                <c:pt idx="4853">
                  <c:v>-43</c:v>
                </c:pt>
                <c:pt idx="4854">
                  <c:v>-43</c:v>
                </c:pt>
                <c:pt idx="4855">
                  <c:v>-43</c:v>
                </c:pt>
                <c:pt idx="4856">
                  <c:v>-43</c:v>
                </c:pt>
                <c:pt idx="4857">
                  <c:v>-43</c:v>
                </c:pt>
                <c:pt idx="4858">
                  <c:v>-43</c:v>
                </c:pt>
                <c:pt idx="4859">
                  <c:v>-43</c:v>
                </c:pt>
                <c:pt idx="4860">
                  <c:v>-43</c:v>
                </c:pt>
                <c:pt idx="4861">
                  <c:v>-43</c:v>
                </c:pt>
                <c:pt idx="4862">
                  <c:v>-43</c:v>
                </c:pt>
                <c:pt idx="4863">
                  <c:v>-43</c:v>
                </c:pt>
                <c:pt idx="4864">
                  <c:v>-43</c:v>
                </c:pt>
                <c:pt idx="4865">
                  <c:v>-43</c:v>
                </c:pt>
                <c:pt idx="4866">
                  <c:v>-43</c:v>
                </c:pt>
                <c:pt idx="4867">
                  <c:v>-43</c:v>
                </c:pt>
                <c:pt idx="4868">
                  <c:v>-43</c:v>
                </c:pt>
                <c:pt idx="4869">
                  <c:v>-43</c:v>
                </c:pt>
                <c:pt idx="4870">
                  <c:v>-43</c:v>
                </c:pt>
                <c:pt idx="4871">
                  <c:v>-43</c:v>
                </c:pt>
                <c:pt idx="4872">
                  <c:v>-43</c:v>
                </c:pt>
                <c:pt idx="4873">
                  <c:v>-43</c:v>
                </c:pt>
                <c:pt idx="4874">
                  <c:v>-43</c:v>
                </c:pt>
                <c:pt idx="4875">
                  <c:v>-43</c:v>
                </c:pt>
                <c:pt idx="4876">
                  <c:v>-43</c:v>
                </c:pt>
                <c:pt idx="4877">
                  <c:v>-43</c:v>
                </c:pt>
                <c:pt idx="4878">
                  <c:v>-43</c:v>
                </c:pt>
                <c:pt idx="4879">
                  <c:v>-43</c:v>
                </c:pt>
                <c:pt idx="4880">
                  <c:v>-43</c:v>
                </c:pt>
                <c:pt idx="4881">
                  <c:v>-43</c:v>
                </c:pt>
                <c:pt idx="4882">
                  <c:v>-43</c:v>
                </c:pt>
                <c:pt idx="4883">
                  <c:v>-43</c:v>
                </c:pt>
                <c:pt idx="4884">
                  <c:v>-42</c:v>
                </c:pt>
                <c:pt idx="4885">
                  <c:v>-42</c:v>
                </c:pt>
                <c:pt idx="4886">
                  <c:v>-42</c:v>
                </c:pt>
                <c:pt idx="4887">
                  <c:v>-42</c:v>
                </c:pt>
                <c:pt idx="4888">
                  <c:v>-42</c:v>
                </c:pt>
                <c:pt idx="4889">
                  <c:v>-42</c:v>
                </c:pt>
                <c:pt idx="4890">
                  <c:v>-42</c:v>
                </c:pt>
                <c:pt idx="4891">
                  <c:v>-42</c:v>
                </c:pt>
                <c:pt idx="4892">
                  <c:v>-42</c:v>
                </c:pt>
                <c:pt idx="4893">
                  <c:v>-42</c:v>
                </c:pt>
                <c:pt idx="4894">
                  <c:v>-42</c:v>
                </c:pt>
                <c:pt idx="4895">
                  <c:v>-42</c:v>
                </c:pt>
                <c:pt idx="4896">
                  <c:v>-42</c:v>
                </c:pt>
                <c:pt idx="4897">
                  <c:v>-42</c:v>
                </c:pt>
                <c:pt idx="4898">
                  <c:v>-42</c:v>
                </c:pt>
                <c:pt idx="4899">
                  <c:v>-42</c:v>
                </c:pt>
                <c:pt idx="4900">
                  <c:v>-42</c:v>
                </c:pt>
                <c:pt idx="4901">
                  <c:v>-42</c:v>
                </c:pt>
                <c:pt idx="4902">
                  <c:v>-42</c:v>
                </c:pt>
                <c:pt idx="4903">
                  <c:v>-42</c:v>
                </c:pt>
                <c:pt idx="4904">
                  <c:v>-42</c:v>
                </c:pt>
                <c:pt idx="4905">
                  <c:v>-42</c:v>
                </c:pt>
                <c:pt idx="4906">
                  <c:v>-42</c:v>
                </c:pt>
                <c:pt idx="4907">
                  <c:v>-42</c:v>
                </c:pt>
                <c:pt idx="4908">
                  <c:v>-42</c:v>
                </c:pt>
                <c:pt idx="4909">
                  <c:v>-42</c:v>
                </c:pt>
                <c:pt idx="4910">
                  <c:v>-42</c:v>
                </c:pt>
                <c:pt idx="4911">
                  <c:v>-42</c:v>
                </c:pt>
                <c:pt idx="4912">
                  <c:v>-42</c:v>
                </c:pt>
                <c:pt idx="4913">
                  <c:v>-42</c:v>
                </c:pt>
                <c:pt idx="4914">
                  <c:v>-42</c:v>
                </c:pt>
                <c:pt idx="4915">
                  <c:v>-42</c:v>
                </c:pt>
                <c:pt idx="4916">
                  <c:v>-42</c:v>
                </c:pt>
                <c:pt idx="4917">
                  <c:v>-42</c:v>
                </c:pt>
                <c:pt idx="4918">
                  <c:v>-42</c:v>
                </c:pt>
                <c:pt idx="4919">
                  <c:v>-42</c:v>
                </c:pt>
                <c:pt idx="4920">
                  <c:v>-42</c:v>
                </c:pt>
                <c:pt idx="4921">
                  <c:v>-42</c:v>
                </c:pt>
                <c:pt idx="4922">
                  <c:v>-42</c:v>
                </c:pt>
                <c:pt idx="4923">
                  <c:v>-42</c:v>
                </c:pt>
                <c:pt idx="4924">
                  <c:v>-42</c:v>
                </c:pt>
                <c:pt idx="4925">
                  <c:v>-42</c:v>
                </c:pt>
                <c:pt idx="4926">
                  <c:v>-42</c:v>
                </c:pt>
                <c:pt idx="4927">
                  <c:v>-42</c:v>
                </c:pt>
                <c:pt idx="4928">
                  <c:v>-41</c:v>
                </c:pt>
                <c:pt idx="4929">
                  <c:v>-41</c:v>
                </c:pt>
                <c:pt idx="4930">
                  <c:v>-41</c:v>
                </c:pt>
                <c:pt idx="4931">
                  <c:v>-41</c:v>
                </c:pt>
                <c:pt idx="4932">
                  <c:v>-41</c:v>
                </c:pt>
                <c:pt idx="4933">
                  <c:v>-41</c:v>
                </c:pt>
                <c:pt idx="4934">
                  <c:v>-41</c:v>
                </c:pt>
                <c:pt idx="4935">
                  <c:v>-41</c:v>
                </c:pt>
                <c:pt idx="4936">
                  <c:v>-41</c:v>
                </c:pt>
                <c:pt idx="4937">
                  <c:v>-41</c:v>
                </c:pt>
                <c:pt idx="4938">
                  <c:v>-41</c:v>
                </c:pt>
                <c:pt idx="4939">
                  <c:v>-41</c:v>
                </c:pt>
                <c:pt idx="4940">
                  <c:v>-41</c:v>
                </c:pt>
                <c:pt idx="4941">
                  <c:v>-41</c:v>
                </c:pt>
                <c:pt idx="4942">
                  <c:v>-41</c:v>
                </c:pt>
                <c:pt idx="4943">
                  <c:v>-41</c:v>
                </c:pt>
                <c:pt idx="4944">
                  <c:v>-41</c:v>
                </c:pt>
                <c:pt idx="4945">
                  <c:v>-41</c:v>
                </c:pt>
                <c:pt idx="4946">
                  <c:v>-41</c:v>
                </c:pt>
                <c:pt idx="4947">
                  <c:v>-41</c:v>
                </c:pt>
                <c:pt idx="4948">
                  <c:v>-41</c:v>
                </c:pt>
                <c:pt idx="4949">
                  <c:v>-41</c:v>
                </c:pt>
                <c:pt idx="4950">
                  <c:v>-41</c:v>
                </c:pt>
                <c:pt idx="4951">
                  <c:v>-41</c:v>
                </c:pt>
                <c:pt idx="4952">
                  <c:v>-41</c:v>
                </c:pt>
                <c:pt idx="4953">
                  <c:v>-41</c:v>
                </c:pt>
                <c:pt idx="4954">
                  <c:v>-41</c:v>
                </c:pt>
                <c:pt idx="4955">
                  <c:v>-41</c:v>
                </c:pt>
                <c:pt idx="4956">
                  <c:v>-41</c:v>
                </c:pt>
                <c:pt idx="4957">
                  <c:v>-41</c:v>
                </c:pt>
                <c:pt idx="4958">
                  <c:v>-41</c:v>
                </c:pt>
                <c:pt idx="4959">
                  <c:v>-41</c:v>
                </c:pt>
                <c:pt idx="4960">
                  <c:v>-40</c:v>
                </c:pt>
                <c:pt idx="4961">
                  <c:v>-40</c:v>
                </c:pt>
                <c:pt idx="4962">
                  <c:v>-36</c:v>
                </c:pt>
                <c:pt idx="4963">
                  <c:v>-36</c:v>
                </c:pt>
                <c:pt idx="4964">
                  <c:v>-35</c:v>
                </c:pt>
                <c:pt idx="4965">
                  <c:v>-35</c:v>
                </c:pt>
                <c:pt idx="4966">
                  <c:v>-35</c:v>
                </c:pt>
                <c:pt idx="4967">
                  <c:v>-35</c:v>
                </c:pt>
                <c:pt idx="4968">
                  <c:v>-35</c:v>
                </c:pt>
                <c:pt idx="4969">
                  <c:v>-35</c:v>
                </c:pt>
                <c:pt idx="4970">
                  <c:v>-35</c:v>
                </c:pt>
                <c:pt idx="4971">
                  <c:v>-35</c:v>
                </c:pt>
                <c:pt idx="4972">
                  <c:v>-35</c:v>
                </c:pt>
                <c:pt idx="4973">
                  <c:v>-35</c:v>
                </c:pt>
                <c:pt idx="4974">
                  <c:v>-35</c:v>
                </c:pt>
                <c:pt idx="4975">
                  <c:v>-35</c:v>
                </c:pt>
                <c:pt idx="4976">
                  <c:v>-35</c:v>
                </c:pt>
                <c:pt idx="4977">
                  <c:v>-35</c:v>
                </c:pt>
                <c:pt idx="4978">
                  <c:v>-35</c:v>
                </c:pt>
                <c:pt idx="4979">
                  <c:v>-35</c:v>
                </c:pt>
                <c:pt idx="4980">
                  <c:v>-35</c:v>
                </c:pt>
                <c:pt idx="4981">
                  <c:v>-35</c:v>
                </c:pt>
                <c:pt idx="4982">
                  <c:v>-35</c:v>
                </c:pt>
                <c:pt idx="4983">
                  <c:v>-35</c:v>
                </c:pt>
                <c:pt idx="4984">
                  <c:v>-35</c:v>
                </c:pt>
                <c:pt idx="4985">
                  <c:v>-35</c:v>
                </c:pt>
                <c:pt idx="4986">
                  <c:v>-35</c:v>
                </c:pt>
                <c:pt idx="4987">
                  <c:v>-35</c:v>
                </c:pt>
                <c:pt idx="4988">
                  <c:v>-35</c:v>
                </c:pt>
                <c:pt idx="4989">
                  <c:v>-35</c:v>
                </c:pt>
                <c:pt idx="4990">
                  <c:v>-35</c:v>
                </c:pt>
                <c:pt idx="4991">
                  <c:v>-35</c:v>
                </c:pt>
                <c:pt idx="4992">
                  <c:v>-35</c:v>
                </c:pt>
                <c:pt idx="4993">
                  <c:v>-35</c:v>
                </c:pt>
                <c:pt idx="4994">
                  <c:v>-35</c:v>
                </c:pt>
                <c:pt idx="4995">
                  <c:v>-35</c:v>
                </c:pt>
                <c:pt idx="4996">
                  <c:v>-35</c:v>
                </c:pt>
                <c:pt idx="4997">
                  <c:v>-35</c:v>
                </c:pt>
                <c:pt idx="4998">
                  <c:v>-35</c:v>
                </c:pt>
                <c:pt idx="4999">
                  <c:v>-35</c:v>
                </c:pt>
                <c:pt idx="5000">
                  <c:v>-35</c:v>
                </c:pt>
                <c:pt idx="5001">
                  <c:v>-35</c:v>
                </c:pt>
                <c:pt idx="5002">
                  <c:v>-35</c:v>
                </c:pt>
                <c:pt idx="5003">
                  <c:v>-35</c:v>
                </c:pt>
                <c:pt idx="5004">
                  <c:v>-35</c:v>
                </c:pt>
                <c:pt idx="5005">
                  <c:v>-35</c:v>
                </c:pt>
                <c:pt idx="5006">
                  <c:v>-35</c:v>
                </c:pt>
                <c:pt idx="5007">
                  <c:v>-35</c:v>
                </c:pt>
                <c:pt idx="5008">
                  <c:v>-34</c:v>
                </c:pt>
                <c:pt idx="5009">
                  <c:v>-34</c:v>
                </c:pt>
                <c:pt idx="5010">
                  <c:v>-34</c:v>
                </c:pt>
                <c:pt idx="5011">
                  <c:v>-34</c:v>
                </c:pt>
                <c:pt idx="5012">
                  <c:v>-34</c:v>
                </c:pt>
                <c:pt idx="5013">
                  <c:v>-34</c:v>
                </c:pt>
                <c:pt idx="5014">
                  <c:v>-34</c:v>
                </c:pt>
                <c:pt idx="5015">
                  <c:v>-34</c:v>
                </c:pt>
                <c:pt idx="5016">
                  <c:v>-34</c:v>
                </c:pt>
                <c:pt idx="5017">
                  <c:v>-34</c:v>
                </c:pt>
                <c:pt idx="5018">
                  <c:v>-34</c:v>
                </c:pt>
                <c:pt idx="5019">
                  <c:v>-34</c:v>
                </c:pt>
                <c:pt idx="5020">
                  <c:v>-34</c:v>
                </c:pt>
                <c:pt idx="5021">
                  <c:v>-34</c:v>
                </c:pt>
                <c:pt idx="5022">
                  <c:v>-34</c:v>
                </c:pt>
                <c:pt idx="5023">
                  <c:v>-34</c:v>
                </c:pt>
                <c:pt idx="5024">
                  <c:v>-34</c:v>
                </c:pt>
                <c:pt idx="5025">
                  <c:v>-34</c:v>
                </c:pt>
                <c:pt idx="5026">
                  <c:v>-34</c:v>
                </c:pt>
                <c:pt idx="5027">
                  <c:v>-34</c:v>
                </c:pt>
                <c:pt idx="5028">
                  <c:v>-34</c:v>
                </c:pt>
                <c:pt idx="5029">
                  <c:v>-34</c:v>
                </c:pt>
                <c:pt idx="5030">
                  <c:v>-34</c:v>
                </c:pt>
                <c:pt idx="5031">
                  <c:v>-34</c:v>
                </c:pt>
                <c:pt idx="5032">
                  <c:v>-34</c:v>
                </c:pt>
                <c:pt idx="5033">
                  <c:v>-34</c:v>
                </c:pt>
                <c:pt idx="5034">
                  <c:v>-34</c:v>
                </c:pt>
                <c:pt idx="5035">
                  <c:v>-34</c:v>
                </c:pt>
                <c:pt idx="5036">
                  <c:v>-34</c:v>
                </c:pt>
                <c:pt idx="5037">
                  <c:v>-34</c:v>
                </c:pt>
                <c:pt idx="5038">
                  <c:v>-34</c:v>
                </c:pt>
                <c:pt idx="5039">
                  <c:v>-34</c:v>
                </c:pt>
                <c:pt idx="5040">
                  <c:v>-34</c:v>
                </c:pt>
                <c:pt idx="5041">
                  <c:v>-34</c:v>
                </c:pt>
                <c:pt idx="5042">
                  <c:v>-34</c:v>
                </c:pt>
                <c:pt idx="5043">
                  <c:v>-34</c:v>
                </c:pt>
                <c:pt idx="5044">
                  <c:v>-34</c:v>
                </c:pt>
                <c:pt idx="5045">
                  <c:v>-34</c:v>
                </c:pt>
                <c:pt idx="5046">
                  <c:v>-34</c:v>
                </c:pt>
                <c:pt idx="5047">
                  <c:v>-34</c:v>
                </c:pt>
                <c:pt idx="5048">
                  <c:v>-34</c:v>
                </c:pt>
                <c:pt idx="5049">
                  <c:v>-34</c:v>
                </c:pt>
                <c:pt idx="5050">
                  <c:v>-34</c:v>
                </c:pt>
                <c:pt idx="5051">
                  <c:v>-34</c:v>
                </c:pt>
                <c:pt idx="5052">
                  <c:v>-34</c:v>
                </c:pt>
                <c:pt idx="5053">
                  <c:v>-34</c:v>
                </c:pt>
                <c:pt idx="5054">
                  <c:v>-34</c:v>
                </c:pt>
                <c:pt idx="5055">
                  <c:v>-34</c:v>
                </c:pt>
                <c:pt idx="5056">
                  <c:v>-34</c:v>
                </c:pt>
                <c:pt idx="5057">
                  <c:v>-34</c:v>
                </c:pt>
                <c:pt idx="5058">
                  <c:v>-34</c:v>
                </c:pt>
                <c:pt idx="5059">
                  <c:v>-34</c:v>
                </c:pt>
                <c:pt idx="5060">
                  <c:v>-34</c:v>
                </c:pt>
                <c:pt idx="5061">
                  <c:v>-34</c:v>
                </c:pt>
                <c:pt idx="5062">
                  <c:v>-34</c:v>
                </c:pt>
                <c:pt idx="5063">
                  <c:v>-34</c:v>
                </c:pt>
                <c:pt idx="5064">
                  <c:v>-34</c:v>
                </c:pt>
                <c:pt idx="5065">
                  <c:v>-34</c:v>
                </c:pt>
                <c:pt idx="5066">
                  <c:v>-34</c:v>
                </c:pt>
                <c:pt idx="5067">
                  <c:v>-34</c:v>
                </c:pt>
                <c:pt idx="5068">
                  <c:v>-34</c:v>
                </c:pt>
                <c:pt idx="5069">
                  <c:v>-34</c:v>
                </c:pt>
                <c:pt idx="5070">
                  <c:v>-34</c:v>
                </c:pt>
                <c:pt idx="5071">
                  <c:v>-34</c:v>
                </c:pt>
                <c:pt idx="5072">
                  <c:v>-34</c:v>
                </c:pt>
                <c:pt idx="5073">
                  <c:v>-34</c:v>
                </c:pt>
                <c:pt idx="5074">
                  <c:v>-34</c:v>
                </c:pt>
                <c:pt idx="5075">
                  <c:v>-34</c:v>
                </c:pt>
                <c:pt idx="5076">
                  <c:v>-34</c:v>
                </c:pt>
                <c:pt idx="5077">
                  <c:v>-34</c:v>
                </c:pt>
                <c:pt idx="5078">
                  <c:v>-34</c:v>
                </c:pt>
                <c:pt idx="5079">
                  <c:v>-34</c:v>
                </c:pt>
                <c:pt idx="5080">
                  <c:v>-34</c:v>
                </c:pt>
                <c:pt idx="5081">
                  <c:v>-34</c:v>
                </c:pt>
                <c:pt idx="5082">
                  <c:v>-34</c:v>
                </c:pt>
                <c:pt idx="5083">
                  <c:v>-34</c:v>
                </c:pt>
                <c:pt idx="5084">
                  <c:v>-34</c:v>
                </c:pt>
                <c:pt idx="5085">
                  <c:v>-34</c:v>
                </c:pt>
                <c:pt idx="5086">
                  <c:v>-34</c:v>
                </c:pt>
                <c:pt idx="5087">
                  <c:v>-34</c:v>
                </c:pt>
                <c:pt idx="5088">
                  <c:v>-34</c:v>
                </c:pt>
                <c:pt idx="5089">
                  <c:v>-34</c:v>
                </c:pt>
                <c:pt idx="5090">
                  <c:v>-34</c:v>
                </c:pt>
                <c:pt idx="5091">
                  <c:v>-34</c:v>
                </c:pt>
                <c:pt idx="5092">
                  <c:v>-34</c:v>
                </c:pt>
                <c:pt idx="5093">
                  <c:v>-34</c:v>
                </c:pt>
                <c:pt idx="5094">
                  <c:v>-34</c:v>
                </c:pt>
                <c:pt idx="5095">
                  <c:v>-34</c:v>
                </c:pt>
                <c:pt idx="5096">
                  <c:v>-34</c:v>
                </c:pt>
                <c:pt idx="5097">
                  <c:v>-34</c:v>
                </c:pt>
                <c:pt idx="5098">
                  <c:v>-34</c:v>
                </c:pt>
                <c:pt idx="5099">
                  <c:v>-34</c:v>
                </c:pt>
                <c:pt idx="5100">
                  <c:v>-34</c:v>
                </c:pt>
                <c:pt idx="5101">
                  <c:v>-34</c:v>
                </c:pt>
                <c:pt idx="5102">
                  <c:v>-34</c:v>
                </c:pt>
                <c:pt idx="5103">
                  <c:v>-34</c:v>
                </c:pt>
                <c:pt idx="5104">
                  <c:v>-34</c:v>
                </c:pt>
                <c:pt idx="5105">
                  <c:v>-34</c:v>
                </c:pt>
                <c:pt idx="5106">
                  <c:v>-34</c:v>
                </c:pt>
                <c:pt idx="5107">
                  <c:v>-34</c:v>
                </c:pt>
                <c:pt idx="5108">
                  <c:v>-34</c:v>
                </c:pt>
                <c:pt idx="5109">
                  <c:v>-34</c:v>
                </c:pt>
                <c:pt idx="5110">
                  <c:v>-34</c:v>
                </c:pt>
                <c:pt idx="5111">
                  <c:v>-34</c:v>
                </c:pt>
                <c:pt idx="5112">
                  <c:v>-34</c:v>
                </c:pt>
                <c:pt idx="5113">
                  <c:v>-34</c:v>
                </c:pt>
                <c:pt idx="5114">
                  <c:v>-34</c:v>
                </c:pt>
                <c:pt idx="5115">
                  <c:v>-34</c:v>
                </c:pt>
                <c:pt idx="5116">
                  <c:v>-34</c:v>
                </c:pt>
                <c:pt idx="5117">
                  <c:v>-34</c:v>
                </c:pt>
                <c:pt idx="5118">
                  <c:v>-34</c:v>
                </c:pt>
                <c:pt idx="5119">
                  <c:v>-34</c:v>
                </c:pt>
                <c:pt idx="5120">
                  <c:v>-34</c:v>
                </c:pt>
                <c:pt idx="5121">
                  <c:v>-34</c:v>
                </c:pt>
                <c:pt idx="5122">
                  <c:v>-34</c:v>
                </c:pt>
                <c:pt idx="5123">
                  <c:v>-34</c:v>
                </c:pt>
                <c:pt idx="5124">
                  <c:v>-34</c:v>
                </c:pt>
                <c:pt idx="5125">
                  <c:v>-34</c:v>
                </c:pt>
                <c:pt idx="5126">
                  <c:v>-34</c:v>
                </c:pt>
                <c:pt idx="5127">
                  <c:v>-34</c:v>
                </c:pt>
                <c:pt idx="5128">
                  <c:v>-34</c:v>
                </c:pt>
                <c:pt idx="5129">
                  <c:v>-34</c:v>
                </c:pt>
                <c:pt idx="5130">
                  <c:v>-34</c:v>
                </c:pt>
                <c:pt idx="5131">
                  <c:v>-34</c:v>
                </c:pt>
                <c:pt idx="5132">
                  <c:v>-34</c:v>
                </c:pt>
                <c:pt idx="5133">
                  <c:v>-34</c:v>
                </c:pt>
                <c:pt idx="5134">
                  <c:v>-34</c:v>
                </c:pt>
                <c:pt idx="5135">
                  <c:v>-34</c:v>
                </c:pt>
                <c:pt idx="5136">
                  <c:v>-34</c:v>
                </c:pt>
                <c:pt idx="5137">
                  <c:v>-34</c:v>
                </c:pt>
                <c:pt idx="5138">
                  <c:v>-34</c:v>
                </c:pt>
                <c:pt idx="5139">
                  <c:v>-34</c:v>
                </c:pt>
                <c:pt idx="5140">
                  <c:v>-34</c:v>
                </c:pt>
                <c:pt idx="5141">
                  <c:v>-34</c:v>
                </c:pt>
                <c:pt idx="5142">
                  <c:v>-34</c:v>
                </c:pt>
                <c:pt idx="5143">
                  <c:v>-34</c:v>
                </c:pt>
                <c:pt idx="5144">
                  <c:v>-34</c:v>
                </c:pt>
                <c:pt idx="5145">
                  <c:v>-34</c:v>
                </c:pt>
                <c:pt idx="5146">
                  <c:v>-34</c:v>
                </c:pt>
                <c:pt idx="5147">
                  <c:v>-34</c:v>
                </c:pt>
                <c:pt idx="5148">
                  <c:v>-34</c:v>
                </c:pt>
                <c:pt idx="5149">
                  <c:v>-34</c:v>
                </c:pt>
                <c:pt idx="5150">
                  <c:v>-34</c:v>
                </c:pt>
                <c:pt idx="5151">
                  <c:v>-34</c:v>
                </c:pt>
                <c:pt idx="5152">
                  <c:v>-34</c:v>
                </c:pt>
                <c:pt idx="5153">
                  <c:v>-34</c:v>
                </c:pt>
                <c:pt idx="5154">
                  <c:v>-34</c:v>
                </c:pt>
                <c:pt idx="5155">
                  <c:v>-34</c:v>
                </c:pt>
                <c:pt idx="5156">
                  <c:v>-34</c:v>
                </c:pt>
                <c:pt idx="5157">
                  <c:v>-34</c:v>
                </c:pt>
                <c:pt idx="5158">
                  <c:v>-34</c:v>
                </c:pt>
                <c:pt idx="5159">
                  <c:v>-34</c:v>
                </c:pt>
                <c:pt idx="5160">
                  <c:v>-34</c:v>
                </c:pt>
                <c:pt idx="5161">
                  <c:v>-34</c:v>
                </c:pt>
                <c:pt idx="5162">
                  <c:v>-34</c:v>
                </c:pt>
                <c:pt idx="5163">
                  <c:v>-34</c:v>
                </c:pt>
                <c:pt idx="5164">
                  <c:v>-34</c:v>
                </c:pt>
                <c:pt idx="5165">
                  <c:v>-34</c:v>
                </c:pt>
                <c:pt idx="5166">
                  <c:v>-33</c:v>
                </c:pt>
                <c:pt idx="5167">
                  <c:v>-33</c:v>
                </c:pt>
                <c:pt idx="5168">
                  <c:v>-33</c:v>
                </c:pt>
                <c:pt idx="5169">
                  <c:v>-33</c:v>
                </c:pt>
                <c:pt idx="5170">
                  <c:v>-33</c:v>
                </c:pt>
                <c:pt idx="5171">
                  <c:v>-33</c:v>
                </c:pt>
                <c:pt idx="5172">
                  <c:v>-33</c:v>
                </c:pt>
                <c:pt idx="5173">
                  <c:v>-33</c:v>
                </c:pt>
                <c:pt idx="5174">
                  <c:v>-33</c:v>
                </c:pt>
                <c:pt idx="5175">
                  <c:v>-33</c:v>
                </c:pt>
                <c:pt idx="5176">
                  <c:v>-33</c:v>
                </c:pt>
                <c:pt idx="5177">
                  <c:v>-33</c:v>
                </c:pt>
                <c:pt idx="5178">
                  <c:v>-33</c:v>
                </c:pt>
                <c:pt idx="5179">
                  <c:v>-33</c:v>
                </c:pt>
                <c:pt idx="5180">
                  <c:v>-33</c:v>
                </c:pt>
                <c:pt idx="5181">
                  <c:v>-33</c:v>
                </c:pt>
                <c:pt idx="5182">
                  <c:v>-33</c:v>
                </c:pt>
                <c:pt idx="5183">
                  <c:v>-33</c:v>
                </c:pt>
                <c:pt idx="5184">
                  <c:v>-33</c:v>
                </c:pt>
                <c:pt idx="5185">
                  <c:v>-33</c:v>
                </c:pt>
                <c:pt idx="5186">
                  <c:v>-33</c:v>
                </c:pt>
                <c:pt idx="5187">
                  <c:v>-33</c:v>
                </c:pt>
                <c:pt idx="5188">
                  <c:v>-33</c:v>
                </c:pt>
                <c:pt idx="5189">
                  <c:v>-33</c:v>
                </c:pt>
                <c:pt idx="5190">
                  <c:v>-33</c:v>
                </c:pt>
                <c:pt idx="5191">
                  <c:v>-33</c:v>
                </c:pt>
                <c:pt idx="5192">
                  <c:v>-33</c:v>
                </c:pt>
                <c:pt idx="5193">
                  <c:v>-33</c:v>
                </c:pt>
                <c:pt idx="5194">
                  <c:v>-33</c:v>
                </c:pt>
                <c:pt idx="5195">
                  <c:v>-33</c:v>
                </c:pt>
                <c:pt idx="5196">
                  <c:v>-33</c:v>
                </c:pt>
                <c:pt idx="5197">
                  <c:v>-33</c:v>
                </c:pt>
                <c:pt idx="5198">
                  <c:v>-33</c:v>
                </c:pt>
                <c:pt idx="5199">
                  <c:v>-33</c:v>
                </c:pt>
              </c:numCache>
            </c:numRef>
          </c:xVal>
          <c:yVal>
            <c:numRef>
              <c:f>'sc7'!$B$2:$B$5201</c:f>
              <c:numCache>
                <c:formatCode>General</c:formatCode>
                <c:ptCount val="5200"/>
                <c:pt idx="0">
                  <c:v>8.1135127337455856E-2</c:v>
                </c:pt>
                <c:pt idx="1">
                  <c:v>8.1135127337455856E-2</c:v>
                </c:pt>
                <c:pt idx="2">
                  <c:v>8.1135127337455856E-2</c:v>
                </c:pt>
                <c:pt idx="3">
                  <c:v>8.1135127337455856E-2</c:v>
                </c:pt>
                <c:pt idx="4">
                  <c:v>8.1135127337455856E-2</c:v>
                </c:pt>
                <c:pt idx="5">
                  <c:v>8.1135127337455856E-2</c:v>
                </c:pt>
                <c:pt idx="6">
                  <c:v>8.1135127337455856E-2</c:v>
                </c:pt>
                <c:pt idx="7">
                  <c:v>8.1135127337455856E-2</c:v>
                </c:pt>
                <c:pt idx="8">
                  <c:v>8.1135127337455856E-2</c:v>
                </c:pt>
                <c:pt idx="9">
                  <c:v>8.1135127337455856E-2</c:v>
                </c:pt>
                <c:pt idx="10">
                  <c:v>8.1135127337455856E-2</c:v>
                </c:pt>
                <c:pt idx="11">
                  <c:v>8.1135127337455856E-2</c:v>
                </c:pt>
                <c:pt idx="12">
                  <c:v>8.1135127337455856E-2</c:v>
                </c:pt>
                <c:pt idx="13">
                  <c:v>8.1135127337455856E-2</c:v>
                </c:pt>
                <c:pt idx="14">
                  <c:v>8.1135127337455856E-2</c:v>
                </c:pt>
                <c:pt idx="15">
                  <c:v>8.1135127337455856E-2</c:v>
                </c:pt>
                <c:pt idx="16">
                  <c:v>8.1135127337455856E-2</c:v>
                </c:pt>
                <c:pt idx="17">
                  <c:v>8.1135127337455856E-2</c:v>
                </c:pt>
                <c:pt idx="18">
                  <c:v>8.1135127337455856E-2</c:v>
                </c:pt>
                <c:pt idx="19">
                  <c:v>8.1135127337455856E-2</c:v>
                </c:pt>
                <c:pt idx="20">
                  <c:v>8.1135127337455856E-2</c:v>
                </c:pt>
                <c:pt idx="21">
                  <c:v>8.1135127337455856E-2</c:v>
                </c:pt>
                <c:pt idx="22">
                  <c:v>8.1135127337455856E-2</c:v>
                </c:pt>
                <c:pt idx="23">
                  <c:v>8.1135127337455856E-2</c:v>
                </c:pt>
                <c:pt idx="24">
                  <c:v>9.7800902887145116E-2</c:v>
                </c:pt>
                <c:pt idx="25">
                  <c:v>9.7800902887145116E-2</c:v>
                </c:pt>
                <c:pt idx="26">
                  <c:v>9.7800902887145116E-2</c:v>
                </c:pt>
                <c:pt idx="27">
                  <c:v>9.7800902887145116E-2</c:v>
                </c:pt>
                <c:pt idx="28">
                  <c:v>9.7800902887145116E-2</c:v>
                </c:pt>
                <c:pt idx="29">
                  <c:v>9.7800902887145116E-2</c:v>
                </c:pt>
                <c:pt idx="30">
                  <c:v>9.7800902887145116E-2</c:v>
                </c:pt>
                <c:pt idx="31">
                  <c:v>9.7800902887145116E-2</c:v>
                </c:pt>
                <c:pt idx="32">
                  <c:v>9.7800902887145116E-2</c:v>
                </c:pt>
                <c:pt idx="33">
                  <c:v>9.7800902887145116E-2</c:v>
                </c:pt>
                <c:pt idx="34">
                  <c:v>9.7800902887145116E-2</c:v>
                </c:pt>
                <c:pt idx="35">
                  <c:v>9.7800902887145116E-2</c:v>
                </c:pt>
                <c:pt idx="36">
                  <c:v>9.7800902887145116E-2</c:v>
                </c:pt>
                <c:pt idx="37">
                  <c:v>9.7800902887145116E-2</c:v>
                </c:pt>
                <c:pt idx="38">
                  <c:v>9.7800902887145116E-2</c:v>
                </c:pt>
                <c:pt idx="39">
                  <c:v>9.7800902887145116E-2</c:v>
                </c:pt>
                <c:pt idx="40">
                  <c:v>9.7800902887145116E-2</c:v>
                </c:pt>
                <c:pt idx="41">
                  <c:v>9.7800902887145116E-2</c:v>
                </c:pt>
                <c:pt idx="42">
                  <c:v>9.7800902887145116E-2</c:v>
                </c:pt>
                <c:pt idx="43">
                  <c:v>9.7800902887145116E-2</c:v>
                </c:pt>
                <c:pt idx="44">
                  <c:v>9.7800902887145116E-2</c:v>
                </c:pt>
                <c:pt idx="45">
                  <c:v>9.7800902887145116E-2</c:v>
                </c:pt>
                <c:pt idx="46">
                  <c:v>9.7800902887145116E-2</c:v>
                </c:pt>
                <c:pt idx="47">
                  <c:v>9.7800902887145116E-2</c:v>
                </c:pt>
                <c:pt idx="48">
                  <c:v>9.7800902887145116E-2</c:v>
                </c:pt>
                <c:pt idx="49">
                  <c:v>9.7800902887145116E-2</c:v>
                </c:pt>
                <c:pt idx="50">
                  <c:v>9.7800902887145116E-2</c:v>
                </c:pt>
                <c:pt idx="51">
                  <c:v>9.7800902887145116E-2</c:v>
                </c:pt>
                <c:pt idx="52">
                  <c:v>9.7800902887145116E-2</c:v>
                </c:pt>
                <c:pt idx="53">
                  <c:v>9.7800902887145116E-2</c:v>
                </c:pt>
                <c:pt idx="54">
                  <c:v>9.7800902887145116E-2</c:v>
                </c:pt>
                <c:pt idx="55">
                  <c:v>9.7800902887145116E-2</c:v>
                </c:pt>
                <c:pt idx="56">
                  <c:v>9.7800902887145116E-2</c:v>
                </c:pt>
                <c:pt idx="57">
                  <c:v>9.7800902887145116E-2</c:v>
                </c:pt>
                <c:pt idx="58">
                  <c:v>9.7800902887145116E-2</c:v>
                </c:pt>
                <c:pt idx="59">
                  <c:v>9.7800902887145116E-2</c:v>
                </c:pt>
                <c:pt idx="60">
                  <c:v>9.7800902887145116E-2</c:v>
                </c:pt>
                <c:pt idx="61">
                  <c:v>9.7800902887145116E-2</c:v>
                </c:pt>
                <c:pt idx="62">
                  <c:v>9.7800902887145116E-2</c:v>
                </c:pt>
                <c:pt idx="63">
                  <c:v>9.7800902887145116E-2</c:v>
                </c:pt>
                <c:pt idx="64">
                  <c:v>9.7800902887145116E-2</c:v>
                </c:pt>
                <c:pt idx="65">
                  <c:v>9.7800902887145116E-2</c:v>
                </c:pt>
                <c:pt idx="66">
                  <c:v>9.7800902887145116E-2</c:v>
                </c:pt>
                <c:pt idx="67">
                  <c:v>9.7800902887145116E-2</c:v>
                </c:pt>
                <c:pt idx="68">
                  <c:v>9.7800902887145116E-2</c:v>
                </c:pt>
                <c:pt idx="69">
                  <c:v>9.7800902887145116E-2</c:v>
                </c:pt>
                <c:pt idx="70">
                  <c:v>9.7800902887145116E-2</c:v>
                </c:pt>
                <c:pt idx="71">
                  <c:v>9.7800902887145116E-2</c:v>
                </c:pt>
                <c:pt idx="72">
                  <c:v>9.7800902887145116E-2</c:v>
                </c:pt>
                <c:pt idx="73">
                  <c:v>9.7800902887145116E-2</c:v>
                </c:pt>
                <c:pt idx="74">
                  <c:v>9.7800902887145116E-2</c:v>
                </c:pt>
                <c:pt idx="75">
                  <c:v>9.7800902887145116E-2</c:v>
                </c:pt>
                <c:pt idx="76">
                  <c:v>9.7800902887145116E-2</c:v>
                </c:pt>
                <c:pt idx="77">
                  <c:v>9.7800902887145116E-2</c:v>
                </c:pt>
                <c:pt idx="78">
                  <c:v>9.7800902887145116E-2</c:v>
                </c:pt>
                <c:pt idx="79">
                  <c:v>9.7800902887145116E-2</c:v>
                </c:pt>
                <c:pt idx="80">
                  <c:v>9.7800902887145116E-2</c:v>
                </c:pt>
                <c:pt idx="81">
                  <c:v>9.7800902887145116E-2</c:v>
                </c:pt>
                <c:pt idx="82">
                  <c:v>9.7800902887145116E-2</c:v>
                </c:pt>
                <c:pt idx="83">
                  <c:v>9.7800902887145116E-2</c:v>
                </c:pt>
                <c:pt idx="84">
                  <c:v>9.7800902887145116E-2</c:v>
                </c:pt>
                <c:pt idx="85">
                  <c:v>9.7800902887145116E-2</c:v>
                </c:pt>
                <c:pt idx="86">
                  <c:v>9.7800902887145116E-2</c:v>
                </c:pt>
                <c:pt idx="87">
                  <c:v>9.7800902887145116E-2</c:v>
                </c:pt>
                <c:pt idx="88">
                  <c:v>9.7800902887145116E-2</c:v>
                </c:pt>
                <c:pt idx="89">
                  <c:v>9.7800902887145116E-2</c:v>
                </c:pt>
                <c:pt idx="90">
                  <c:v>9.7800902887145116E-2</c:v>
                </c:pt>
                <c:pt idx="91">
                  <c:v>9.7800902887145116E-2</c:v>
                </c:pt>
                <c:pt idx="92">
                  <c:v>9.7800902887145116E-2</c:v>
                </c:pt>
                <c:pt idx="93">
                  <c:v>9.7800902887145116E-2</c:v>
                </c:pt>
                <c:pt idx="94">
                  <c:v>9.7800902887145116E-2</c:v>
                </c:pt>
                <c:pt idx="95">
                  <c:v>9.7800902887145116E-2</c:v>
                </c:pt>
                <c:pt idx="96">
                  <c:v>9.7800902887145116E-2</c:v>
                </c:pt>
                <c:pt idx="97">
                  <c:v>9.7800902887145116E-2</c:v>
                </c:pt>
                <c:pt idx="98">
                  <c:v>9.7800902887145116E-2</c:v>
                </c:pt>
                <c:pt idx="99">
                  <c:v>9.7800902887145116E-2</c:v>
                </c:pt>
                <c:pt idx="100">
                  <c:v>9.7800902887145116E-2</c:v>
                </c:pt>
                <c:pt idx="101">
                  <c:v>9.7800902887145116E-2</c:v>
                </c:pt>
                <c:pt idx="102">
                  <c:v>9.7800902887145116E-2</c:v>
                </c:pt>
                <c:pt idx="103">
                  <c:v>9.7800902887145116E-2</c:v>
                </c:pt>
                <c:pt idx="104">
                  <c:v>9.7800902887145116E-2</c:v>
                </c:pt>
                <c:pt idx="105">
                  <c:v>9.7800902887145116E-2</c:v>
                </c:pt>
                <c:pt idx="106">
                  <c:v>9.7800902887145116E-2</c:v>
                </c:pt>
                <c:pt idx="107">
                  <c:v>9.7800902887145116E-2</c:v>
                </c:pt>
                <c:pt idx="108">
                  <c:v>9.7800902887145116E-2</c:v>
                </c:pt>
                <c:pt idx="109">
                  <c:v>9.7800902887145116E-2</c:v>
                </c:pt>
                <c:pt idx="110">
                  <c:v>9.7800902887145116E-2</c:v>
                </c:pt>
                <c:pt idx="111">
                  <c:v>9.7800902887145116E-2</c:v>
                </c:pt>
                <c:pt idx="112">
                  <c:v>9.7800902887145116E-2</c:v>
                </c:pt>
                <c:pt idx="113">
                  <c:v>9.7800902887145116E-2</c:v>
                </c:pt>
                <c:pt idx="114">
                  <c:v>9.7800902887145116E-2</c:v>
                </c:pt>
                <c:pt idx="115">
                  <c:v>9.7800902887145116E-2</c:v>
                </c:pt>
                <c:pt idx="116">
                  <c:v>9.7800902887145116E-2</c:v>
                </c:pt>
                <c:pt idx="117">
                  <c:v>9.7800902887145116E-2</c:v>
                </c:pt>
                <c:pt idx="118">
                  <c:v>9.7800902887145116E-2</c:v>
                </c:pt>
                <c:pt idx="119">
                  <c:v>9.7800902887145116E-2</c:v>
                </c:pt>
                <c:pt idx="120">
                  <c:v>9.7800902887145116E-2</c:v>
                </c:pt>
                <c:pt idx="121">
                  <c:v>9.7800902887145116E-2</c:v>
                </c:pt>
                <c:pt idx="122">
                  <c:v>9.7800902887145116E-2</c:v>
                </c:pt>
                <c:pt idx="123">
                  <c:v>9.7800902887145116E-2</c:v>
                </c:pt>
                <c:pt idx="124">
                  <c:v>9.7800902887145116E-2</c:v>
                </c:pt>
                <c:pt idx="125">
                  <c:v>9.7800902887145116E-2</c:v>
                </c:pt>
                <c:pt idx="126">
                  <c:v>9.7800902887145116E-2</c:v>
                </c:pt>
                <c:pt idx="127">
                  <c:v>9.7800902887145116E-2</c:v>
                </c:pt>
                <c:pt idx="128">
                  <c:v>9.7800902887145116E-2</c:v>
                </c:pt>
                <c:pt idx="129">
                  <c:v>9.7800902887145116E-2</c:v>
                </c:pt>
                <c:pt idx="130">
                  <c:v>9.7800902887145116E-2</c:v>
                </c:pt>
                <c:pt idx="131">
                  <c:v>9.7800902887145116E-2</c:v>
                </c:pt>
                <c:pt idx="132">
                  <c:v>9.7800902887145116E-2</c:v>
                </c:pt>
                <c:pt idx="133">
                  <c:v>9.7800902887145116E-2</c:v>
                </c:pt>
                <c:pt idx="134">
                  <c:v>9.7800902887145116E-2</c:v>
                </c:pt>
                <c:pt idx="135">
                  <c:v>9.7800902887145116E-2</c:v>
                </c:pt>
                <c:pt idx="136">
                  <c:v>9.7800902887145116E-2</c:v>
                </c:pt>
                <c:pt idx="137">
                  <c:v>9.7800902887145116E-2</c:v>
                </c:pt>
                <c:pt idx="138">
                  <c:v>9.7800902887145116E-2</c:v>
                </c:pt>
                <c:pt idx="139">
                  <c:v>9.7800902887145116E-2</c:v>
                </c:pt>
                <c:pt idx="140">
                  <c:v>9.7800902887145116E-2</c:v>
                </c:pt>
                <c:pt idx="141">
                  <c:v>9.7800902887145116E-2</c:v>
                </c:pt>
                <c:pt idx="142">
                  <c:v>9.7800902887145116E-2</c:v>
                </c:pt>
                <c:pt idx="143">
                  <c:v>9.7800902887145116E-2</c:v>
                </c:pt>
                <c:pt idx="144">
                  <c:v>9.7800902887145116E-2</c:v>
                </c:pt>
                <c:pt idx="145">
                  <c:v>9.7800902887145116E-2</c:v>
                </c:pt>
                <c:pt idx="146">
                  <c:v>9.7800902887145116E-2</c:v>
                </c:pt>
                <c:pt idx="147">
                  <c:v>9.7800902887145116E-2</c:v>
                </c:pt>
                <c:pt idx="148">
                  <c:v>9.7800902887145116E-2</c:v>
                </c:pt>
                <c:pt idx="149">
                  <c:v>9.7800902887145116E-2</c:v>
                </c:pt>
                <c:pt idx="150">
                  <c:v>9.7800902887145116E-2</c:v>
                </c:pt>
                <c:pt idx="151">
                  <c:v>9.7800902887145116E-2</c:v>
                </c:pt>
                <c:pt idx="152">
                  <c:v>9.7800902887145116E-2</c:v>
                </c:pt>
                <c:pt idx="153">
                  <c:v>9.7800902887145116E-2</c:v>
                </c:pt>
                <c:pt idx="154">
                  <c:v>9.7800902887145116E-2</c:v>
                </c:pt>
                <c:pt idx="155">
                  <c:v>9.7800902887145116E-2</c:v>
                </c:pt>
                <c:pt idx="156">
                  <c:v>9.7800902887145116E-2</c:v>
                </c:pt>
                <c:pt idx="157">
                  <c:v>9.7800902887145116E-2</c:v>
                </c:pt>
                <c:pt idx="158">
                  <c:v>9.7800902887145116E-2</c:v>
                </c:pt>
                <c:pt idx="159">
                  <c:v>9.7800902887145116E-2</c:v>
                </c:pt>
                <c:pt idx="160">
                  <c:v>9.7800902887145116E-2</c:v>
                </c:pt>
                <c:pt idx="161">
                  <c:v>9.7800902887145116E-2</c:v>
                </c:pt>
                <c:pt idx="162">
                  <c:v>9.7800902887145116E-2</c:v>
                </c:pt>
                <c:pt idx="163">
                  <c:v>9.7800902887145116E-2</c:v>
                </c:pt>
                <c:pt idx="164">
                  <c:v>9.7800902887145116E-2</c:v>
                </c:pt>
                <c:pt idx="165">
                  <c:v>9.7800902887145116E-2</c:v>
                </c:pt>
                <c:pt idx="166">
                  <c:v>9.7800902887145116E-2</c:v>
                </c:pt>
                <c:pt idx="167">
                  <c:v>9.7800902887145116E-2</c:v>
                </c:pt>
                <c:pt idx="168">
                  <c:v>9.7800902887145116E-2</c:v>
                </c:pt>
                <c:pt idx="169">
                  <c:v>9.7800902887145116E-2</c:v>
                </c:pt>
                <c:pt idx="170">
                  <c:v>9.7800902887145116E-2</c:v>
                </c:pt>
                <c:pt idx="171">
                  <c:v>9.7800902887145116E-2</c:v>
                </c:pt>
                <c:pt idx="172">
                  <c:v>9.7800902887145116E-2</c:v>
                </c:pt>
                <c:pt idx="173">
                  <c:v>9.7800902887145116E-2</c:v>
                </c:pt>
                <c:pt idx="174">
                  <c:v>9.7800902887145116E-2</c:v>
                </c:pt>
                <c:pt idx="175">
                  <c:v>9.7800902887145116E-2</c:v>
                </c:pt>
                <c:pt idx="176">
                  <c:v>9.7800902887145116E-2</c:v>
                </c:pt>
                <c:pt idx="177">
                  <c:v>9.7800902887145116E-2</c:v>
                </c:pt>
                <c:pt idx="178">
                  <c:v>9.7800902887145116E-2</c:v>
                </c:pt>
                <c:pt idx="179">
                  <c:v>9.7800902887145116E-2</c:v>
                </c:pt>
                <c:pt idx="180">
                  <c:v>9.7800902887145116E-2</c:v>
                </c:pt>
                <c:pt idx="181">
                  <c:v>9.7800902887145116E-2</c:v>
                </c:pt>
                <c:pt idx="182">
                  <c:v>9.7800902887145116E-2</c:v>
                </c:pt>
                <c:pt idx="183">
                  <c:v>9.7800902887145116E-2</c:v>
                </c:pt>
                <c:pt idx="184">
                  <c:v>9.7800902887145116E-2</c:v>
                </c:pt>
                <c:pt idx="185">
                  <c:v>9.7800902887145116E-2</c:v>
                </c:pt>
                <c:pt idx="186">
                  <c:v>9.7800902887145116E-2</c:v>
                </c:pt>
                <c:pt idx="187">
                  <c:v>9.7800902887145116E-2</c:v>
                </c:pt>
                <c:pt idx="188">
                  <c:v>9.7800902887145116E-2</c:v>
                </c:pt>
                <c:pt idx="189">
                  <c:v>9.7800902887145116E-2</c:v>
                </c:pt>
                <c:pt idx="190">
                  <c:v>9.7800902887145116E-2</c:v>
                </c:pt>
                <c:pt idx="191">
                  <c:v>9.7800902887145116E-2</c:v>
                </c:pt>
                <c:pt idx="192">
                  <c:v>9.7800902887145116E-2</c:v>
                </c:pt>
                <c:pt idx="193">
                  <c:v>9.7800902887145116E-2</c:v>
                </c:pt>
                <c:pt idx="194">
                  <c:v>9.7800902887145116E-2</c:v>
                </c:pt>
                <c:pt idx="195">
                  <c:v>9.7800902887145116E-2</c:v>
                </c:pt>
                <c:pt idx="196">
                  <c:v>9.7800902887145116E-2</c:v>
                </c:pt>
                <c:pt idx="197">
                  <c:v>9.7800902887145116E-2</c:v>
                </c:pt>
                <c:pt idx="198">
                  <c:v>9.7800902887145116E-2</c:v>
                </c:pt>
                <c:pt idx="199">
                  <c:v>9.7800902887145116E-2</c:v>
                </c:pt>
                <c:pt idx="200">
                  <c:v>9.7800902887145116E-2</c:v>
                </c:pt>
                <c:pt idx="201">
                  <c:v>9.7800902887145116E-2</c:v>
                </c:pt>
                <c:pt idx="202">
                  <c:v>9.7800902887145116E-2</c:v>
                </c:pt>
                <c:pt idx="203">
                  <c:v>9.7800902887145116E-2</c:v>
                </c:pt>
                <c:pt idx="204">
                  <c:v>9.7800902887145116E-2</c:v>
                </c:pt>
                <c:pt idx="205">
                  <c:v>9.7800902887145116E-2</c:v>
                </c:pt>
                <c:pt idx="206">
                  <c:v>9.7800902887145116E-2</c:v>
                </c:pt>
                <c:pt idx="207">
                  <c:v>9.7800902887145116E-2</c:v>
                </c:pt>
                <c:pt idx="208">
                  <c:v>9.7800902887145116E-2</c:v>
                </c:pt>
                <c:pt idx="209">
                  <c:v>9.7800902887145116E-2</c:v>
                </c:pt>
                <c:pt idx="210">
                  <c:v>9.7800902887145116E-2</c:v>
                </c:pt>
                <c:pt idx="211">
                  <c:v>9.7800902887145116E-2</c:v>
                </c:pt>
                <c:pt idx="212">
                  <c:v>9.7800902887145116E-2</c:v>
                </c:pt>
                <c:pt idx="213">
                  <c:v>9.7800902887145116E-2</c:v>
                </c:pt>
                <c:pt idx="214">
                  <c:v>9.7800902887145116E-2</c:v>
                </c:pt>
                <c:pt idx="215">
                  <c:v>9.7800902887145116E-2</c:v>
                </c:pt>
                <c:pt idx="216">
                  <c:v>9.7800902887145116E-2</c:v>
                </c:pt>
                <c:pt idx="217">
                  <c:v>9.7800902887145116E-2</c:v>
                </c:pt>
                <c:pt idx="218">
                  <c:v>9.7800902887145116E-2</c:v>
                </c:pt>
                <c:pt idx="219">
                  <c:v>9.7800902887145116E-2</c:v>
                </c:pt>
                <c:pt idx="220">
                  <c:v>9.7800902887145116E-2</c:v>
                </c:pt>
                <c:pt idx="221">
                  <c:v>9.7800902887145116E-2</c:v>
                </c:pt>
                <c:pt idx="222">
                  <c:v>9.7800902887145116E-2</c:v>
                </c:pt>
                <c:pt idx="223">
                  <c:v>9.7800902887145116E-2</c:v>
                </c:pt>
                <c:pt idx="224">
                  <c:v>9.7800902887145116E-2</c:v>
                </c:pt>
                <c:pt idx="225">
                  <c:v>9.7800902887145116E-2</c:v>
                </c:pt>
                <c:pt idx="226">
                  <c:v>9.7800902887145116E-2</c:v>
                </c:pt>
                <c:pt idx="227">
                  <c:v>9.7800902887145116E-2</c:v>
                </c:pt>
                <c:pt idx="228">
                  <c:v>9.7800902887145116E-2</c:v>
                </c:pt>
                <c:pt idx="229">
                  <c:v>9.7800902887145116E-2</c:v>
                </c:pt>
                <c:pt idx="230">
                  <c:v>9.7800902887145116E-2</c:v>
                </c:pt>
                <c:pt idx="231">
                  <c:v>9.7800902887145116E-2</c:v>
                </c:pt>
                <c:pt idx="232">
                  <c:v>9.7800902887145116E-2</c:v>
                </c:pt>
                <c:pt idx="233">
                  <c:v>9.7800902887145116E-2</c:v>
                </c:pt>
                <c:pt idx="234">
                  <c:v>9.7800902887145116E-2</c:v>
                </c:pt>
                <c:pt idx="235">
                  <c:v>9.7800902887145116E-2</c:v>
                </c:pt>
                <c:pt idx="236">
                  <c:v>9.7800902887145116E-2</c:v>
                </c:pt>
                <c:pt idx="237">
                  <c:v>9.7800902887145116E-2</c:v>
                </c:pt>
                <c:pt idx="238">
                  <c:v>9.7800902887145116E-2</c:v>
                </c:pt>
                <c:pt idx="239">
                  <c:v>9.7800902887145116E-2</c:v>
                </c:pt>
                <c:pt idx="240">
                  <c:v>9.7800902887145116E-2</c:v>
                </c:pt>
                <c:pt idx="241">
                  <c:v>9.7800902887145116E-2</c:v>
                </c:pt>
                <c:pt idx="242">
                  <c:v>9.7800902887145116E-2</c:v>
                </c:pt>
                <c:pt idx="243">
                  <c:v>9.7800902887145116E-2</c:v>
                </c:pt>
                <c:pt idx="244">
                  <c:v>9.7800902887145116E-2</c:v>
                </c:pt>
                <c:pt idx="245">
                  <c:v>9.7800902887145116E-2</c:v>
                </c:pt>
                <c:pt idx="246">
                  <c:v>9.7800902887145116E-2</c:v>
                </c:pt>
                <c:pt idx="247">
                  <c:v>9.7800902887145116E-2</c:v>
                </c:pt>
                <c:pt idx="248">
                  <c:v>9.7800902887145116E-2</c:v>
                </c:pt>
                <c:pt idx="249">
                  <c:v>9.7800902887145116E-2</c:v>
                </c:pt>
                <c:pt idx="250">
                  <c:v>9.7800902887145116E-2</c:v>
                </c:pt>
                <c:pt idx="251">
                  <c:v>9.7800902887145116E-2</c:v>
                </c:pt>
                <c:pt idx="252">
                  <c:v>9.7800902887145116E-2</c:v>
                </c:pt>
                <c:pt idx="253">
                  <c:v>9.7800902887145116E-2</c:v>
                </c:pt>
                <c:pt idx="254">
                  <c:v>9.7800902887145116E-2</c:v>
                </c:pt>
                <c:pt idx="255">
                  <c:v>9.7800902887145116E-2</c:v>
                </c:pt>
                <c:pt idx="256">
                  <c:v>9.7800902887145116E-2</c:v>
                </c:pt>
                <c:pt idx="257">
                  <c:v>9.7800902887145116E-2</c:v>
                </c:pt>
                <c:pt idx="258">
                  <c:v>9.7800902887145116E-2</c:v>
                </c:pt>
                <c:pt idx="259">
                  <c:v>9.7800902887145116E-2</c:v>
                </c:pt>
                <c:pt idx="260">
                  <c:v>9.7800902887145116E-2</c:v>
                </c:pt>
                <c:pt idx="261">
                  <c:v>9.7800902887145116E-2</c:v>
                </c:pt>
                <c:pt idx="262">
                  <c:v>9.7800902887145116E-2</c:v>
                </c:pt>
                <c:pt idx="263">
                  <c:v>9.7800902887145116E-2</c:v>
                </c:pt>
                <c:pt idx="264">
                  <c:v>9.7800902887145116E-2</c:v>
                </c:pt>
                <c:pt idx="265">
                  <c:v>9.7800902887145116E-2</c:v>
                </c:pt>
                <c:pt idx="266">
                  <c:v>9.7800902887145116E-2</c:v>
                </c:pt>
                <c:pt idx="267">
                  <c:v>9.7800902887145116E-2</c:v>
                </c:pt>
                <c:pt idx="268">
                  <c:v>9.7800902887145116E-2</c:v>
                </c:pt>
                <c:pt idx="269">
                  <c:v>9.7800902887145116E-2</c:v>
                </c:pt>
                <c:pt idx="270">
                  <c:v>9.7800902887145116E-2</c:v>
                </c:pt>
                <c:pt idx="271">
                  <c:v>9.7800902887145116E-2</c:v>
                </c:pt>
                <c:pt idx="272">
                  <c:v>9.7800902887145116E-2</c:v>
                </c:pt>
                <c:pt idx="273">
                  <c:v>9.7800902887145116E-2</c:v>
                </c:pt>
                <c:pt idx="274">
                  <c:v>9.7800902887145116E-2</c:v>
                </c:pt>
                <c:pt idx="275">
                  <c:v>9.7800902887145116E-2</c:v>
                </c:pt>
                <c:pt idx="276">
                  <c:v>9.7800902887145116E-2</c:v>
                </c:pt>
                <c:pt idx="277">
                  <c:v>9.7800902887145116E-2</c:v>
                </c:pt>
                <c:pt idx="278">
                  <c:v>9.7800902887145116E-2</c:v>
                </c:pt>
                <c:pt idx="279">
                  <c:v>9.7800902887145116E-2</c:v>
                </c:pt>
                <c:pt idx="280">
                  <c:v>9.7800902887145116E-2</c:v>
                </c:pt>
                <c:pt idx="281">
                  <c:v>9.7800902887145116E-2</c:v>
                </c:pt>
                <c:pt idx="282">
                  <c:v>9.7800902887145116E-2</c:v>
                </c:pt>
                <c:pt idx="283">
                  <c:v>9.7800902887145116E-2</c:v>
                </c:pt>
                <c:pt idx="284">
                  <c:v>9.7800902887145116E-2</c:v>
                </c:pt>
                <c:pt idx="285">
                  <c:v>9.7800902887145116E-2</c:v>
                </c:pt>
                <c:pt idx="286">
                  <c:v>9.7800902887145116E-2</c:v>
                </c:pt>
                <c:pt idx="287">
                  <c:v>9.7800902887145116E-2</c:v>
                </c:pt>
                <c:pt idx="288">
                  <c:v>9.7800902887145116E-2</c:v>
                </c:pt>
                <c:pt idx="289">
                  <c:v>9.7800902887145116E-2</c:v>
                </c:pt>
                <c:pt idx="290">
                  <c:v>9.7800902887145116E-2</c:v>
                </c:pt>
                <c:pt idx="291">
                  <c:v>9.7800902887145116E-2</c:v>
                </c:pt>
                <c:pt idx="292">
                  <c:v>9.7800902887145116E-2</c:v>
                </c:pt>
                <c:pt idx="293">
                  <c:v>9.7800902887145116E-2</c:v>
                </c:pt>
                <c:pt idx="294">
                  <c:v>9.7800902887145116E-2</c:v>
                </c:pt>
                <c:pt idx="295">
                  <c:v>9.7800902887145116E-2</c:v>
                </c:pt>
                <c:pt idx="296">
                  <c:v>9.7800902887145116E-2</c:v>
                </c:pt>
                <c:pt idx="297">
                  <c:v>9.7800902887145116E-2</c:v>
                </c:pt>
                <c:pt idx="298">
                  <c:v>9.7800902887145116E-2</c:v>
                </c:pt>
                <c:pt idx="299">
                  <c:v>9.7800902887145116E-2</c:v>
                </c:pt>
                <c:pt idx="300">
                  <c:v>9.7800902887145116E-2</c:v>
                </c:pt>
                <c:pt idx="301">
                  <c:v>9.7800902887145116E-2</c:v>
                </c:pt>
                <c:pt idx="302">
                  <c:v>9.7800902887145116E-2</c:v>
                </c:pt>
                <c:pt idx="303">
                  <c:v>9.7800902887145116E-2</c:v>
                </c:pt>
                <c:pt idx="304">
                  <c:v>9.7800902887145116E-2</c:v>
                </c:pt>
                <c:pt idx="305">
                  <c:v>9.7800902887145116E-2</c:v>
                </c:pt>
                <c:pt idx="306">
                  <c:v>9.7800902887145116E-2</c:v>
                </c:pt>
                <c:pt idx="307">
                  <c:v>9.7800902887145116E-2</c:v>
                </c:pt>
                <c:pt idx="308">
                  <c:v>9.7800902887145116E-2</c:v>
                </c:pt>
                <c:pt idx="309">
                  <c:v>9.7800902887145116E-2</c:v>
                </c:pt>
                <c:pt idx="310">
                  <c:v>9.7800902887145116E-2</c:v>
                </c:pt>
                <c:pt idx="311">
                  <c:v>9.7800902887145116E-2</c:v>
                </c:pt>
                <c:pt idx="312">
                  <c:v>9.7800902887145116E-2</c:v>
                </c:pt>
                <c:pt idx="313">
                  <c:v>9.7800902887145116E-2</c:v>
                </c:pt>
                <c:pt idx="314">
                  <c:v>9.7800902887145116E-2</c:v>
                </c:pt>
                <c:pt idx="315">
                  <c:v>9.7800902887145116E-2</c:v>
                </c:pt>
                <c:pt idx="316">
                  <c:v>9.7800902887145116E-2</c:v>
                </c:pt>
                <c:pt idx="317">
                  <c:v>9.7800902887145116E-2</c:v>
                </c:pt>
                <c:pt idx="318">
                  <c:v>9.7800902887145116E-2</c:v>
                </c:pt>
                <c:pt idx="319">
                  <c:v>9.7800902887145116E-2</c:v>
                </c:pt>
                <c:pt idx="320">
                  <c:v>9.7800902887145116E-2</c:v>
                </c:pt>
                <c:pt idx="321">
                  <c:v>9.7800902887145116E-2</c:v>
                </c:pt>
                <c:pt idx="322">
                  <c:v>9.7800902887145116E-2</c:v>
                </c:pt>
                <c:pt idx="323">
                  <c:v>9.7800902887145116E-2</c:v>
                </c:pt>
                <c:pt idx="324">
                  <c:v>9.7800902887145116E-2</c:v>
                </c:pt>
                <c:pt idx="325">
                  <c:v>9.7800902887145116E-2</c:v>
                </c:pt>
                <c:pt idx="326">
                  <c:v>9.7800902887145116E-2</c:v>
                </c:pt>
                <c:pt idx="327">
                  <c:v>9.7800902887145116E-2</c:v>
                </c:pt>
                <c:pt idx="328">
                  <c:v>9.7800902887145116E-2</c:v>
                </c:pt>
                <c:pt idx="329">
                  <c:v>9.7800902887145116E-2</c:v>
                </c:pt>
                <c:pt idx="330">
                  <c:v>9.7800902887145116E-2</c:v>
                </c:pt>
                <c:pt idx="331">
                  <c:v>9.7800902887145116E-2</c:v>
                </c:pt>
                <c:pt idx="332">
                  <c:v>9.7800902887145116E-2</c:v>
                </c:pt>
                <c:pt idx="333">
                  <c:v>9.7800902887145116E-2</c:v>
                </c:pt>
                <c:pt idx="334">
                  <c:v>9.7800902887145116E-2</c:v>
                </c:pt>
                <c:pt idx="335">
                  <c:v>9.7800902887145116E-2</c:v>
                </c:pt>
                <c:pt idx="336">
                  <c:v>9.7800902887145116E-2</c:v>
                </c:pt>
                <c:pt idx="337">
                  <c:v>9.7800902887145116E-2</c:v>
                </c:pt>
                <c:pt idx="338">
                  <c:v>9.7800902887145116E-2</c:v>
                </c:pt>
                <c:pt idx="339">
                  <c:v>9.7800902887145116E-2</c:v>
                </c:pt>
                <c:pt idx="340">
                  <c:v>9.7800902887145116E-2</c:v>
                </c:pt>
                <c:pt idx="341">
                  <c:v>9.7800902887145116E-2</c:v>
                </c:pt>
                <c:pt idx="342">
                  <c:v>9.7800902887145116E-2</c:v>
                </c:pt>
                <c:pt idx="343">
                  <c:v>9.7800902887145116E-2</c:v>
                </c:pt>
                <c:pt idx="344">
                  <c:v>9.7800902887145116E-2</c:v>
                </c:pt>
                <c:pt idx="345">
                  <c:v>9.7800902887145116E-2</c:v>
                </c:pt>
                <c:pt idx="346">
                  <c:v>9.7800902887145116E-2</c:v>
                </c:pt>
                <c:pt idx="347">
                  <c:v>9.7800902887145116E-2</c:v>
                </c:pt>
                <c:pt idx="348">
                  <c:v>9.7800902887145116E-2</c:v>
                </c:pt>
                <c:pt idx="349">
                  <c:v>9.7800902887145116E-2</c:v>
                </c:pt>
                <c:pt idx="350">
                  <c:v>9.7800902887145116E-2</c:v>
                </c:pt>
                <c:pt idx="351">
                  <c:v>9.7800902887145116E-2</c:v>
                </c:pt>
                <c:pt idx="352">
                  <c:v>9.7800902887145116E-2</c:v>
                </c:pt>
                <c:pt idx="353">
                  <c:v>9.7800902887145116E-2</c:v>
                </c:pt>
                <c:pt idx="354">
                  <c:v>9.7800902887145116E-2</c:v>
                </c:pt>
                <c:pt idx="355">
                  <c:v>9.7800902887145116E-2</c:v>
                </c:pt>
                <c:pt idx="356">
                  <c:v>9.7800902887145116E-2</c:v>
                </c:pt>
                <c:pt idx="357">
                  <c:v>9.7800902887145116E-2</c:v>
                </c:pt>
                <c:pt idx="358">
                  <c:v>9.7800902887145116E-2</c:v>
                </c:pt>
                <c:pt idx="359">
                  <c:v>9.7800902887145116E-2</c:v>
                </c:pt>
                <c:pt idx="360">
                  <c:v>9.7800902887145116E-2</c:v>
                </c:pt>
                <c:pt idx="361">
                  <c:v>9.7800902887145116E-2</c:v>
                </c:pt>
                <c:pt idx="362">
                  <c:v>9.7800902887145116E-2</c:v>
                </c:pt>
                <c:pt idx="363">
                  <c:v>9.7800902887145116E-2</c:v>
                </c:pt>
                <c:pt idx="364">
                  <c:v>9.7800902887145116E-2</c:v>
                </c:pt>
                <c:pt idx="365">
                  <c:v>9.7800902887145116E-2</c:v>
                </c:pt>
                <c:pt idx="366">
                  <c:v>9.7800902887145116E-2</c:v>
                </c:pt>
                <c:pt idx="367">
                  <c:v>9.7800902887145116E-2</c:v>
                </c:pt>
                <c:pt idx="368">
                  <c:v>9.7800902887145116E-2</c:v>
                </c:pt>
                <c:pt idx="369">
                  <c:v>9.7800902887145116E-2</c:v>
                </c:pt>
                <c:pt idx="370">
                  <c:v>9.7800902887145116E-2</c:v>
                </c:pt>
                <c:pt idx="371">
                  <c:v>9.7800902887145116E-2</c:v>
                </c:pt>
                <c:pt idx="372">
                  <c:v>9.7800902887145116E-2</c:v>
                </c:pt>
                <c:pt idx="373">
                  <c:v>9.7800902887145116E-2</c:v>
                </c:pt>
                <c:pt idx="374">
                  <c:v>9.7800902887145116E-2</c:v>
                </c:pt>
                <c:pt idx="375">
                  <c:v>9.7800902887145116E-2</c:v>
                </c:pt>
                <c:pt idx="376">
                  <c:v>9.7800902887145116E-2</c:v>
                </c:pt>
                <c:pt idx="377">
                  <c:v>9.7800902887145116E-2</c:v>
                </c:pt>
                <c:pt idx="378">
                  <c:v>9.7800902887145116E-2</c:v>
                </c:pt>
                <c:pt idx="379">
                  <c:v>9.7800902887145116E-2</c:v>
                </c:pt>
                <c:pt idx="380">
                  <c:v>9.7800902887145116E-2</c:v>
                </c:pt>
                <c:pt idx="381">
                  <c:v>9.7800902887145116E-2</c:v>
                </c:pt>
                <c:pt idx="382">
                  <c:v>9.7800902887145116E-2</c:v>
                </c:pt>
                <c:pt idx="383">
                  <c:v>9.7800902887145116E-2</c:v>
                </c:pt>
                <c:pt idx="384">
                  <c:v>9.7800902887145116E-2</c:v>
                </c:pt>
                <c:pt idx="385">
                  <c:v>9.7800902887145116E-2</c:v>
                </c:pt>
                <c:pt idx="386">
                  <c:v>9.7800902887145116E-2</c:v>
                </c:pt>
                <c:pt idx="387">
                  <c:v>9.7800902887145116E-2</c:v>
                </c:pt>
                <c:pt idx="388">
                  <c:v>9.7800902887145116E-2</c:v>
                </c:pt>
                <c:pt idx="389">
                  <c:v>9.7800902887145116E-2</c:v>
                </c:pt>
                <c:pt idx="390">
                  <c:v>9.7800902887145116E-2</c:v>
                </c:pt>
                <c:pt idx="391">
                  <c:v>9.7800902887145116E-2</c:v>
                </c:pt>
                <c:pt idx="392">
                  <c:v>9.7800902887145116E-2</c:v>
                </c:pt>
                <c:pt idx="393">
                  <c:v>9.7800902887145116E-2</c:v>
                </c:pt>
                <c:pt idx="394">
                  <c:v>9.7800902887145116E-2</c:v>
                </c:pt>
                <c:pt idx="395">
                  <c:v>9.7800902887145116E-2</c:v>
                </c:pt>
                <c:pt idx="396">
                  <c:v>9.7800902887145116E-2</c:v>
                </c:pt>
                <c:pt idx="397">
                  <c:v>9.7800902887145116E-2</c:v>
                </c:pt>
                <c:pt idx="398">
                  <c:v>9.7800902887145116E-2</c:v>
                </c:pt>
                <c:pt idx="399">
                  <c:v>9.7800902887145116E-2</c:v>
                </c:pt>
                <c:pt idx="400">
                  <c:v>9.7800902887145116E-2</c:v>
                </c:pt>
                <c:pt idx="401">
                  <c:v>9.7800902887145116E-2</c:v>
                </c:pt>
                <c:pt idx="402">
                  <c:v>9.7800902887145116E-2</c:v>
                </c:pt>
                <c:pt idx="403">
                  <c:v>9.7800902887145116E-2</c:v>
                </c:pt>
                <c:pt idx="404">
                  <c:v>9.7800902887145116E-2</c:v>
                </c:pt>
                <c:pt idx="405">
                  <c:v>9.7800902887145116E-2</c:v>
                </c:pt>
                <c:pt idx="406">
                  <c:v>9.7800902887145116E-2</c:v>
                </c:pt>
                <c:pt idx="407">
                  <c:v>9.7800902887145116E-2</c:v>
                </c:pt>
                <c:pt idx="408">
                  <c:v>9.7800902887145116E-2</c:v>
                </c:pt>
                <c:pt idx="409">
                  <c:v>9.7800902887145116E-2</c:v>
                </c:pt>
                <c:pt idx="410">
                  <c:v>9.7800902887145116E-2</c:v>
                </c:pt>
                <c:pt idx="411">
                  <c:v>9.7800902887145116E-2</c:v>
                </c:pt>
                <c:pt idx="412">
                  <c:v>9.7800902887145116E-2</c:v>
                </c:pt>
                <c:pt idx="413">
                  <c:v>9.7800902887145116E-2</c:v>
                </c:pt>
                <c:pt idx="414">
                  <c:v>9.7800902887145116E-2</c:v>
                </c:pt>
                <c:pt idx="415">
                  <c:v>9.7800902887145116E-2</c:v>
                </c:pt>
                <c:pt idx="416">
                  <c:v>9.7800902887145116E-2</c:v>
                </c:pt>
                <c:pt idx="417">
                  <c:v>9.7800902887145116E-2</c:v>
                </c:pt>
                <c:pt idx="418">
                  <c:v>9.7800902887145116E-2</c:v>
                </c:pt>
                <c:pt idx="419">
                  <c:v>9.7800902887145116E-2</c:v>
                </c:pt>
                <c:pt idx="420">
                  <c:v>9.7800902887145116E-2</c:v>
                </c:pt>
                <c:pt idx="421">
                  <c:v>9.7800902887145116E-2</c:v>
                </c:pt>
                <c:pt idx="422">
                  <c:v>9.7800902887145116E-2</c:v>
                </c:pt>
                <c:pt idx="423">
                  <c:v>9.7800902887145116E-2</c:v>
                </c:pt>
                <c:pt idx="424">
                  <c:v>9.7800902887145116E-2</c:v>
                </c:pt>
                <c:pt idx="425">
                  <c:v>9.7800902887145116E-2</c:v>
                </c:pt>
                <c:pt idx="426">
                  <c:v>9.7800902887145116E-2</c:v>
                </c:pt>
                <c:pt idx="427">
                  <c:v>9.7800902887145116E-2</c:v>
                </c:pt>
                <c:pt idx="428">
                  <c:v>9.7800902887145116E-2</c:v>
                </c:pt>
                <c:pt idx="429">
                  <c:v>9.7800902887145116E-2</c:v>
                </c:pt>
                <c:pt idx="430">
                  <c:v>9.7800902887145116E-2</c:v>
                </c:pt>
                <c:pt idx="431">
                  <c:v>9.7800902887145116E-2</c:v>
                </c:pt>
                <c:pt idx="432">
                  <c:v>9.7800902887145116E-2</c:v>
                </c:pt>
                <c:pt idx="433">
                  <c:v>9.7800902887145116E-2</c:v>
                </c:pt>
                <c:pt idx="434">
                  <c:v>9.7800902887145116E-2</c:v>
                </c:pt>
                <c:pt idx="435">
                  <c:v>9.7800902887145116E-2</c:v>
                </c:pt>
                <c:pt idx="436">
                  <c:v>9.7800902887145116E-2</c:v>
                </c:pt>
                <c:pt idx="437">
                  <c:v>9.7800902887145116E-2</c:v>
                </c:pt>
                <c:pt idx="438">
                  <c:v>9.7800902887145116E-2</c:v>
                </c:pt>
                <c:pt idx="439">
                  <c:v>9.7800902887145116E-2</c:v>
                </c:pt>
                <c:pt idx="440">
                  <c:v>9.7800902887145116E-2</c:v>
                </c:pt>
                <c:pt idx="441">
                  <c:v>9.7800902887145116E-2</c:v>
                </c:pt>
                <c:pt idx="442">
                  <c:v>9.7800902887145116E-2</c:v>
                </c:pt>
                <c:pt idx="443">
                  <c:v>9.7800902887145116E-2</c:v>
                </c:pt>
                <c:pt idx="444">
                  <c:v>9.7800902887145116E-2</c:v>
                </c:pt>
                <c:pt idx="445">
                  <c:v>9.7800902887145116E-2</c:v>
                </c:pt>
                <c:pt idx="446">
                  <c:v>9.7800902887145116E-2</c:v>
                </c:pt>
                <c:pt idx="447">
                  <c:v>9.7800902887145116E-2</c:v>
                </c:pt>
                <c:pt idx="448">
                  <c:v>9.7800902887145116E-2</c:v>
                </c:pt>
                <c:pt idx="449">
                  <c:v>9.7800902887145116E-2</c:v>
                </c:pt>
                <c:pt idx="450">
                  <c:v>9.7800902887145116E-2</c:v>
                </c:pt>
                <c:pt idx="451">
                  <c:v>9.7800902887145116E-2</c:v>
                </c:pt>
                <c:pt idx="452">
                  <c:v>9.7800902887145116E-2</c:v>
                </c:pt>
                <c:pt idx="453">
                  <c:v>9.7800902887145116E-2</c:v>
                </c:pt>
                <c:pt idx="454">
                  <c:v>9.7800902887145116E-2</c:v>
                </c:pt>
                <c:pt idx="455">
                  <c:v>9.7800902887145116E-2</c:v>
                </c:pt>
                <c:pt idx="456">
                  <c:v>9.7800902887145116E-2</c:v>
                </c:pt>
                <c:pt idx="457">
                  <c:v>9.7800902887145116E-2</c:v>
                </c:pt>
                <c:pt idx="458">
                  <c:v>9.7800902887145116E-2</c:v>
                </c:pt>
                <c:pt idx="459">
                  <c:v>9.7800902887145116E-2</c:v>
                </c:pt>
                <c:pt idx="460">
                  <c:v>9.7800902887145116E-2</c:v>
                </c:pt>
                <c:pt idx="461">
                  <c:v>9.7800902887145116E-2</c:v>
                </c:pt>
                <c:pt idx="462">
                  <c:v>9.7800902887145116E-2</c:v>
                </c:pt>
                <c:pt idx="463">
                  <c:v>9.7800902887145116E-2</c:v>
                </c:pt>
                <c:pt idx="464">
                  <c:v>9.7800902887145116E-2</c:v>
                </c:pt>
                <c:pt idx="465">
                  <c:v>9.7800902887145116E-2</c:v>
                </c:pt>
                <c:pt idx="466">
                  <c:v>9.7800902887145116E-2</c:v>
                </c:pt>
                <c:pt idx="467">
                  <c:v>9.7800902887145116E-2</c:v>
                </c:pt>
                <c:pt idx="468">
                  <c:v>9.7800902887145116E-2</c:v>
                </c:pt>
                <c:pt idx="469">
                  <c:v>9.7800902887145116E-2</c:v>
                </c:pt>
                <c:pt idx="470">
                  <c:v>9.7800902887145116E-2</c:v>
                </c:pt>
                <c:pt idx="471">
                  <c:v>9.7800902887145116E-2</c:v>
                </c:pt>
                <c:pt idx="472">
                  <c:v>9.7800902887145116E-2</c:v>
                </c:pt>
                <c:pt idx="473">
                  <c:v>9.7800902887145116E-2</c:v>
                </c:pt>
                <c:pt idx="474">
                  <c:v>9.7800902887145116E-2</c:v>
                </c:pt>
                <c:pt idx="475">
                  <c:v>9.7800902887145116E-2</c:v>
                </c:pt>
                <c:pt idx="476">
                  <c:v>9.7800902887145116E-2</c:v>
                </c:pt>
                <c:pt idx="477">
                  <c:v>9.7800902887145116E-2</c:v>
                </c:pt>
                <c:pt idx="478">
                  <c:v>9.7800902887145116E-2</c:v>
                </c:pt>
                <c:pt idx="479">
                  <c:v>9.7800902887145116E-2</c:v>
                </c:pt>
                <c:pt idx="480">
                  <c:v>9.7800902887145116E-2</c:v>
                </c:pt>
                <c:pt idx="481">
                  <c:v>9.7800902887145116E-2</c:v>
                </c:pt>
                <c:pt idx="482">
                  <c:v>9.7800902887145116E-2</c:v>
                </c:pt>
                <c:pt idx="483">
                  <c:v>9.7800902887145116E-2</c:v>
                </c:pt>
                <c:pt idx="484">
                  <c:v>9.7800902887145116E-2</c:v>
                </c:pt>
                <c:pt idx="485">
                  <c:v>9.7800902887145116E-2</c:v>
                </c:pt>
                <c:pt idx="486">
                  <c:v>9.7800902887145116E-2</c:v>
                </c:pt>
                <c:pt idx="487">
                  <c:v>9.7800902887145116E-2</c:v>
                </c:pt>
                <c:pt idx="488">
                  <c:v>9.7800902887145116E-2</c:v>
                </c:pt>
                <c:pt idx="489">
                  <c:v>9.7800902887145116E-2</c:v>
                </c:pt>
                <c:pt idx="490">
                  <c:v>9.7800902887145116E-2</c:v>
                </c:pt>
                <c:pt idx="491">
                  <c:v>9.7800902887145116E-2</c:v>
                </c:pt>
                <c:pt idx="492">
                  <c:v>9.7800902887145116E-2</c:v>
                </c:pt>
                <c:pt idx="493">
                  <c:v>9.7800902887145116E-2</c:v>
                </c:pt>
                <c:pt idx="494">
                  <c:v>9.7800902887145116E-2</c:v>
                </c:pt>
                <c:pt idx="495">
                  <c:v>9.7800902887145116E-2</c:v>
                </c:pt>
                <c:pt idx="496">
                  <c:v>9.7800902887145116E-2</c:v>
                </c:pt>
                <c:pt idx="497">
                  <c:v>9.7800902887145116E-2</c:v>
                </c:pt>
                <c:pt idx="498">
                  <c:v>9.7800902887145116E-2</c:v>
                </c:pt>
                <c:pt idx="499">
                  <c:v>9.7800902887145116E-2</c:v>
                </c:pt>
                <c:pt idx="500">
                  <c:v>9.7800902887145116E-2</c:v>
                </c:pt>
                <c:pt idx="501">
                  <c:v>9.7800902887145116E-2</c:v>
                </c:pt>
                <c:pt idx="502">
                  <c:v>9.7800902887145116E-2</c:v>
                </c:pt>
                <c:pt idx="503">
                  <c:v>9.7800902887145116E-2</c:v>
                </c:pt>
                <c:pt idx="504">
                  <c:v>9.7800902887145116E-2</c:v>
                </c:pt>
                <c:pt idx="505">
                  <c:v>9.7800902887145116E-2</c:v>
                </c:pt>
                <c:pt idx="506">
                  <c:v>9.7800902887145116E-2</c:v>
                </c:pt>
                <c:pt idx="507">
                  <c:v>9.7800902887145116E-2</c:v>
                </c:pt>
                <c:pt idx="508">
                  <c:v>9.7800902887145116E-2</c:v>
                </c:pt>
                <c:pt idx="509">
                  <c:v>9.7800902887145116E-2</c:v>
                </c:pt>
                <c:pt idx="510">
                  <c:v>9.7800902887145116E-2</c:v>
                </c:pt>
                <c:pt idx="511">
                  <c:v>9.7800902887145116E-2</c:v>
                </c:pt>
                <c:pt idx="512">
                  <c:v>9.7800902887145116E-2</c:v>
                </c:pt>
                <c:pt idx="513">
                  <c:v>9.7800902887145116E-2</c:v>
                </c:pt>
                <c:pt idx="514">
                  <c:v>9.7800902887145116E-2</c:v>
                </c:pt>
                <c:pt idx="515">
                  <c:v>9.7800902887145116E-2</c:v>
                </c:pt>
                <c:pt idx="516">
                  <c:v>9.7800902887145116E-2</c:v>
                </c:pt>
                <c:pt idx="517">
                  <c:v>9.7800902887145116E-2</c:v>
                </c:pt>
                <c:pt idx="518">
                  <c:v>9.7800902887145116E-2</c:v>
                </c:pt>
                <c:pt idx="519">
                  <c:v>9.7800902887145116E-2</c:v>
                </c:pt>
                <c:pt idx="520">
                  <c:v>9.7800902887145116E-2</c:v>
                </c:pt>
                <c:pt idx="521">
                  <c:v>9.7800902887145116E-2</c:v>
                </c:pt>
                <c:pt idx="522">
                  <c:v>9.7800902887145116E-2</c:v>
                </c:pt>
                <c:pt idx="523">
                  <c:v>9.7800902887145116E-2</c:v>
                </c:pt>
                <c:pt idx="524">
                  <c:v>9.7800902887145116E-2</c:v>
                </c:pt>
                <c:pt idx="525">
                  <c:v>9.7800902887145116E-2</c:v>
                </c:pt>
                <c:pt idx="526">
                  <c:v>9.7800902887145116E-2</c:v>
                </c:pt>
                <c:pt idx="527">
                  <c:v>9.7800902887145116E-2</c:v>
                </c:pt>
                <c:pt idx="528">
                  <c:v>9.7800902887145116E-2</c:v>
                </c:pt>
                <c:pt idx="529">
                  <c:v>9.7800902887145116E-2</c:v>
                </c:pt>
                <c:pt idx="530">
                  <c:v>9.7800902887145116E-2</c:v>
                </c:pt>
                <c:pt idx="531">
                  <c:v>9.7800902887145116E-2</c:v>
                </c:pt>
                <c:pt idx="532">
                  <c:v>9.7800902887145116E-2</c:v>
                </c:pt>
                <c:pt idx="533">
                  <c:v>9.7800902887145116E-2</c:v>
                </c:pt>
                <c:pt idx="534">
                  <c:v>9.7800902887145116E-2</c:v>
                </c:pt>
                <c:pt idx="535">
                  <c:v>9.7800902887145116E-2</c:v>
                </c:pt>
                <c:pt idx="536">
                  <c:v>9.7800902887145116E-2</c:v>
                </c:pt>
                <c:pt idx="537">
                  <c:v>9.7800902887145116E-2</c:v>
                </c:pt>
                <c:pt idx="538">
                  <c:v>9.7800902887145116E-2</c:v>
                </c:pt>
                <c:pt idx="539">
                  <c:v>9.7800902887145116E-2</c:v>
                </c:pt>
                <c:pt idx="540">
                  <c:v>9.7800902887145116E-2</c:v>
                </c:pt>
                <c:pt idx="541">
                  <c:v>9.7800902887145116E-2</c:v>
                </c:pt>
                <c:pt idx="542">
                  <c:v>9.7800902887145116E-2</c:v>
                </c:pt>
                <c:pt idx="543">
                  <c:v>9.7800902887145116E-2</c:v>
                </c:pt>
                <c:pt idx="544">
                  <c:v>9.7800902887145116E-2</c:v>
                </c:pt>
                <c:pt idx="545">
                  <c:v>9.7800902887145116E-2</c:v>
                </c:pt>
                <c:pt idx="546">
                  <c:v>9.7800902887145116E-2</c:v>
                </c:pt>
                <c:pt idx="547">
                  <c:v>9.7800902887145116E-2</c:v>
                </c:pt>
                <c:pt idx="548">
                  <c:v>9.7800902887145116E-2</c:v>
                </c:pt>
                <c:pt idx="549">
                  <c:v>9.7800902887145116E-2</c:v>
                </c:pt>
                <c:pt idx="550">
                  <c:v>9.7800902887145116E-2</c:v>
                </c:pt>
                <c:pt idx="551">
                  <c:v>9.7800902887145116E-2</c:v>
                </c:pt>
                <c:pt idx="552">
                  <c:v>9.7800902887145116E-2</c:v>
                </c:pt>
                <c:pt idx="553">
                  <c:v>9.7800902887145116E-2</c:v>
                </c:pt>
                <c:pt idx="554">
                  <c:v>9.7800902887145116E-2</c:v>
                </c:pt>
                <c:pt idx="555">
                  <c:v>9.7800902887145116E-2</c:v>
                </c:pt>
                <c:pt idx="556">
                  <c:v>9.7800902887145116E-2</c:v>
                </c:pt>
                <c:pt idx="557">
                  <c:v>9.7800902887145116E-2</c:v>
                </c:pt>
                <c:pt idx="558">
                  <c:v>9.7800902887145116E-2</c:v>
                </c:pt>
                <c:pt idx="559">
                  <c:v>9.7800902887145116E-2</c:v>
                </c:pt>
                <c:pt idx="560">
                  <c:v>9.7800902887145116E-2</c:v>
                </c:pt>
                <c:pt idx="561">
                  <c:v>9.7800902887145116E-2</c:v>
                </c:pt>
                <c:pt idx="562">
                  <c:v>9.7800902887145116E-2</c:v>
                </c:pt>
                <c:pt idx="563">
                  <c:v>9.7800902887145116E-2</c:v>
                </c:pt>
                <c:pt idx="564">
                  <c:v>9.7800902887145116E-2</c:v>
                </c:pt>
                <c:pt idx="565">
                  <c:v>9.7800902887145116E-2</c:v>
                </c:pt>
                <c:pt idx="566">
                  <c:v>9.7800902887145116E-2</c:v>
                </c:pt>
                <c:pt idx="567">
                  <c:v>9.7800902887145116E-2</c:v>
                </c:pt>
                <c:pt idx="568">
                  <c:v>9.7800902887145116E-2</c:v>
                </c:pt>
                <c:pt idx="569">
                  <c:v>9.7800902887145116E-2</c:v>
                </c:pt>
                <c:pt idx="570">
                  <c:v>9.7800902887145116E-2</c:v>
                </c:pt>
                <c:pt idx="571">
                  <c:v>9.7800902887145116E-2</c:v>
                </c:pt>
                <c:pt idx="572">
                  <c:v>9.7800902887145116E-2</c:v>
                </c:pt>
                <c:pt idx="573">
                  <c:v>9.7800902887145116E-2</c:v>
                </c:pt>
                <c:pt idx="574">
                  <c:v>9.7800902887145116E-2</c:v>
                </c:pt>
                <c:pt idx="575">
                  <c:v>9.7800902887145116E-2</c:v>
                </c:pt>
                <c:pt idx="576">
                  <c:v>9.7800902887145116E-2</c:v>
                </c:pt>
                <c:pt idx="577">
                  <c:v>9.7800902887145116E-2</c:v>
                </c:pt>
                <c:pt idx="578">
                  <c:v>9.7800902887145116E-2</c:v>
                </c:pt>
                <c:pt idx="579">
                  <c:v>9.7800902887145116E-2</c:v>
                </c:pt>
                <c:pt idx="580">
                  <c:v>9.7800902887145116E-2</c:v>
                </c:pt>
                <c:pt idx="581">
                  <c:v>9.7800902887145116E-2</c:v>
                </c:pt>
                <c:pt idx="582">
                  <c:v>9.7800902887145116E-2</c:v>
                </c:pt>
                <c:pt idx="583">
                  <c:v>9.7800902887145116E-2</c:v>
                </c:pt>
                <c:pt idx="584">
                  <c:v>9.7800902887145116E-2</c:v>
                </c:pt>
                <c:pt idx="585">
                  <c:v>9.7800902887145116E-2</c:v>
                </c:pt>
                <c:pt idx="586">
                  <c:v>9.7800902887145116E-2</c:v>
                </c:pt>
                <c:pt idx="587">
                  <c:v>9.7800902887145116E-2</c:v>
                </c:pt>
                <c:pt idx="588">
                  <c:v>9.7800902887145116E-2</c:v>
                </c:pt>
                <c:pt idx="589">
                  <c:v>9.7800902887145116E-2</c:v>
                </c:pt>
                <c:pt idx="590">
                  <c:v>9.7800902887145116E-2</c:v>
                </c:pt>
                <c:pt idx="591">
                  <c:v>9.7800902887145116E-2</c:v>
                </c:pt>
                <c:pt idx="592">
                  <c:v>9.7800902887145116E-2</c:v>
                </c:pt>
                <c:pt idx="593">
                  <c:v>9.7800902887145116E-2</c:v>
                </c:pt>
                <c:pt idx="594">
                  <c:v>9.7800902887145116E-2</c:v>
                </c:pt>
                <c:pt idx="595">
                  <c:v>9.7800902887145116E-2</c:v>
                </c:pt>
                <c:pt idx="596">
                  <c:v>9.7800902887145116E-2</c:v>
                </c:pt>
                <c:pt idx="597">
                  <c:v>9.7800902887145116E-2</c:v>
                </c:pt>
                <c:pt idx="598">
                  <c:v>9.7800902887145116E-2</c:v>
                </c:pt>
                <c:pt idx="599">
                  <c:v>9.7800902887145116E-2</c:v>
                </c:pt>
                <c:pt idx="600">
                  <c:v>9.7800902887145116E-2</c:v>
                </c:pt>
                <c:pt idx="601">
                  <c:v>9.7800902887145116E-2</c:v>
                </c:pt>
                <c:pt idx="602">
                  <c:v>9.7800902887145116E-2</c:v>
                </c:pt>
                <c:pt idx="603">
                  <c:v>9.7800902887145116E-2</c:v>
                </c:pt>
                <c:pt idx="604">
                  <c:v>9.7800902887145116E-2</c:v>
                </c:pt>
                <c:pt idx="605">
                  <c:v>9.7800902887145116E-2</c:v>
                </c:pt>
                <c:pt idx="606">
                  <c:v>9.7800902887145116E-2</c:v>
                </c:pt>
                <c:pt idx="607">
                  <c:v>9.7800902887145116E-2</c:v>
                </c:pt>
                <c:pt idx="608">
                  <c:v>9.7800902887145116E-2</c:v>
                </c:pt>
                <c:pt idx="609">
                  <c:v>9.7800902887145116E-2</c:v>
                </c:pt>
                <c:pt idx="610">
                  <c:v>9.7800902887145116E-2</c:v>
                </c:pt>
                <c:pt idx="611">
                  <c:v>9.7800902887145116E-2</c:v>
                </c:pt>
                <c:pt idx="612">
                  <c:v>9.7800902887145116E-2</c:v>
                </c:pt>
                <c:pt idx="613">
                  <c:v>9.7800902887145116E-2</c:v>
                </c:pt>
                <c:pt idx="614">
                  <c:v>9.7800902887145116E-2</c:v>
                </c:pt>
                <c:pt idx="615">
                  <c:v>9.7800902887145116E-2</c:v>
                </c:pt>
                <c:pt idx="616">
                  <c:v>9.7800902887145116E-2</c:v>
                </c:pt>
                <c:pt idx="617">
                  <c:v>9.7800902887145116E-2</c:v>
                </c:pt>
                <c:pt idx="618">
                  <c:v>9.7800902887145116E-2</c:v>
                </c:pt>
                <c:pt idx="619">
                  <c:v>9.7800902887145116E-2</c:v>
                </c:pt>
                <c:pt idx="620">
                  <c:v>9.7800902887145116E-2</c:v>
                </c:pt>
                <c:pt idx="621">
                  <c:v>9.7800902887145116E-2</c:v>
                </c:pt>
                <c:pt idx="622">
                  <c:v>9.7800902887145116E-2</c:v>
                </c:pt>
                <c:pt idx="623">
                  <c:v>9.7800902887145116E-2</c:v>
                </c:pt>
                <c:pt idx="624">
                  <c:v>9.7800902887145116E-2</c:v>
                </c:pt>
                <c:pt idx="625">
                  <c:v>9.7800902887145116E-2</c:v>
                </c:pt>
                <c:pt idx="626">
                  <c:v>9.7800902887145116E-2</c:v>
                </c:pt>
                <c:pt idx="627">
                  <c:v>9.7800902887145116E-2</c:v>
                </c:pt>
                <c:pt idx="628">
                  <c:v>9.7800902887145116E-2</c:v>
                </c:pt>
                <c:pt idx="629">
                  <c:v>9.7800902887145116E-2</c:v>
                </c:pt>
                <c:pt idx="630">
                  <c:v>9.7800902887145116E-2</c:v>
                </c:pt>
                <c:pt idx="631">
                  <c:v>9.7800902887145116E-2</c:v>
                </c:pt>
                <c:pt idx="632">
                  <c:v>9.7800902887145116E-2</c:v>
                </c:pt>
                <c:pt idx="633">
                  <c:v>9.7800902887145116E-2</c:v>
                </c:pt>
                <c:pt idx="634">
                  <c:v>9.7800902887145116E-2</c:v>
                </c:pt>
                <c:pt idx="635">
                  <c:v>9.7800902887145116E-2</c:v>
                </c:pt>
                <c:pt idx="636">
                  <c:v>9.7800902887145116E-2</c:v>
                </c:pt>
                <c:pt idx="637">
                  <c:v>9.7800902887145116E-2</c:v>
                </c:pt>
                <c:pt idx="638">
                  <c:v>9.7800902887145116E-2</c:v>
                </c:pt>
                <c:pt idx="639">
                  <c:v>9.7800902887145116E-2</c:v>
                </c:pt>
                <c:pt idx="640">
                  <c:v>9.7800902887145116E-2</c:v>
                </c:pt>
                <c:pt idx="641">
                  <c:v>9.7800902887145116E-2</c:v>
                </c:pt>
                <c:pt idx="642">
                  <c:v>9.7800902887145116E-2</c:v>
                </c:pt>
                <c:pt idx="643">
                  <c:v>9.7800902887145116E-2</c:v>
                </c:pt>
                <c:pt idx="644">
                  <c:v>9.7800902887145116E-2</c:v>
                </c:pt>
                <c:pt idx="645">
                  <c:v>9.7800902887145116E-2</c:v>
                </c:pt>
                <c:pt idx="646">
                  <c:v>9.7800902887145116E-2</c:v>
                </c:pt>
                <c:pt idx="647">
                  <c:v>9.7800902887145116E-2</c:v>
                </c:pt>
                <c:pt idx="648">
                  <c:v>9.7800902887145116E-2</c:v>
                </c:pt>
                <c:pt idx="649">
                  <c:v>9.7800902887145116E-2</c:v>
                </c:pt>
                <c:pt idx="650">
                  <c:v>9.7800902887145116E-2</c:v>
                </c:pt>
                <c:pt idx="651">
                  <c:v>9.7800902887145116E-2</c:v>
                </c:pt>
                <c:pt idx="652">
                  <c:v>9.7800902887145116E-2</c:v>
                </c:pt>
                <c:pt idx="653">
                  <c:v>9.7800902887145116E-2</c:v>
                </c:pt>
                <c:pt idx="654">
                  <c:v>9.7800902887145116E-2</c:v>
                </c:pt>
                <c:pt idx="655">
                  <c:v>9.7800902887145116E-2</c:v>
                </c:pt>
                <c:pt idx="656">
                  <c:v>9.7800902887145116E-2</c:v>
                </c:pt>
                <c:pt idx="657">
                  <c:v>9.7800902887145116E-2</c:v>
                </c:pt>
                <c:pt idx="658">
                  <c:v>9.7800902887145116E-2</c:v>
                </c:pt>
                <c:pt idx="659">
                  <c:v>9.7800902887145116E-2</c:v>
                </c:pt>
                <c:pt idx="660">
                  <c:v>9.7800902887145116E-2</c:v>
                </c:pt>
                <c:pt idx="661">
                  <c:v>9.7800902887145116E-2</c:v>
                </c:pt>
                <c:pt idx="662">
                  <c:v>9.7800902887145116E-2</c:v>
                </c:pt>
                <c:pt idx="663">
                  <c:v>9.7800902887145116E-2</c:v>
                </c:pt>
                <c:pt idx="664">
                  <c:v>9.7800902887145116E-2</c:v>
                </c:pt>
                <c:pt idx="665">
                  <c:v>9.7800902887145116E-2</c:v>
                </c:pt>
                <c:pt idx="666">
                  <c:v>9.7800902887145116E-2</c:v>
                </c:pt>
                <c:pt idx="667">
                  <c:v>9.7800902887145116E-2</c:v>
                </c:pt>
                <c:pt idx="668">
                  <c:v>9.7800902887145116E-2</c:v>
                </c:pt>
                <c:pt idx="669">
                  <c:v>9.7800902887145116E-2</c:v>
                </c:pt>
                <c:pt idx="670">
                  <c:v>9.7800902887145116E-2</c:v>
                </c:pt>
                <c:pt idx="671">
                  <c:v>9.7800902887145116E-2</c:v>
                </c:pt>
                <c:pt idx="672">
                  <c:v>9.7800902887145116E-2</c:v>
                </c:pt>
                <c:pt idx="673">
                  <c:v>9.7800902887145116E-2</c:v>
                </c:pt>
                <c:pt idx="674">
                  <c:v>9.7800902887145116E-2</c:v>
                </c:pt>
                <c:pt idx="675">
                  <c:v>9.7800902887145116E-2</c:v>
                </c:pt>
                <c:pt idx="676">
                  <c:v>9.7800902887145116E-2</c:v>
                </c:pt>
                <c:pt idx="677">
                  <c:v>9.7800902887145116E-2</c:v>
                </c:pt>
                <c:pt idx="678">
                  <c:v>9.7800902887145116E-2</c:v>
                </c:pt>
                <c:pt idx="679">
                  <c:v>9.7800902887145116E-2</c:v>
                </c:pt>
                <c:pt idx="680">
                  <c:v>9.7800902887145116E-2</c:v>
                </c:pt>
                <c:pt idx="681">
                  <c:v>9.7800902887145116E-2</c:v>
                </c:pt>
                <c:pt idx="682">
                  <c:v>9.7800902887145116E-2</c:v>
                </c:pt>
                <c:pt idx="683">
                  <c:v>9.7800902887145116E-2</c:v>
                </c:pt>
                <c:pt idx="684">
                  <c:v>9.7800902887145116E-2</c:v>
                </c:pt>
                <c:pt idx="685">
                  <c:v>9.7800902887145116E-2</c:v>
                </c:pt>
                <c:pt idx="686">
                  <c:v>9.7800902887145116E-2</c:v>
                </c:pt>
                <c:pt idx="687">
                  <c:v>9.7800902887145116E-2</c:v>
                </c:pt>
                <c:pt idx="688">
                  <c:v>9.7800902887145116E-2</c:v>
                </c:pt>
                <c:pt idx="689">
                  <c:v>9.7800902887145116E-2</c:v>
                </c:pt>
                <c:pt idx="690">
                  <c:v>9.7800902887145116E-2</c:v>
                </c:pt>
                <c:pt idx="691">
                  <c:v>9.7800902887145116E-2</c:v>
                </c:pt>
                <c:pt idx="692">
                  <c:v>9.7800902887145116E-2</c:v>
                </c:pt>
                <c:pt idx="693">
                  <c:v>9.7800902887145116E-2</c:v>
                </c:pt>
                <c:pt idx="694">
                  <c:v>9.7800902887145116E-2</c:v>
                </c:pt>
                <c:pt idx="695">
                  <c:v>9.7800902887145116E-2</c:v>
                </c:pt>
                <c:pt idx="696">
                  <c:v>9.7800902887145116E-2</c:v>
                </c:pt>
                <c:pt idx="697">
                  <c:v>9.7800902887145116E-2</c:v>
                </c:pt>
                <c:pt idx="698">
                  <c:v>9.7800902887145116E-2</c:v>
                </c:pt>
                <c:pt idx="699">
                  <c:v>9.7800902887145116E-2</c:v>
                </c:pt>
                <c:pt idx="700">
                  <c:v>9.7800902887145116E-2</c:v>
                </c:pt>
                <c:pt idx="701">
                  <c:v>9.7800902887145116E-2</c:v>
                </c:pt>
                <c:pt idx="702">
                  <c:v>9.7800902887145116E-2</c:v>
                </c:pt>
                <c:pt idx="703">
                  <c:v>9.7800902887145116E-2</c:v>
                </c:pt>
                <c:pt idx="704">
                  <c:v>9.7800902887145116E-2</c:v>
                </c:pt>
                <c:pt idx="705">
                  <c:v>9.7800902887145116E-2</c:v>
                </c:pt>
                <c:pt idx="706">
                  <c:v>9.7800902887145116E-2</c:v>
                </c:pt>
                <c:pt idx="707">
                  <c:v>9.7800902887145116E-2</c:v>
                </c:pt>
                <c:pt idx="708">
                  <c:v>9.7800902887145116E-2</c:v>
                </c:pt>
                <c:pt idx="709">
                  <c:v>9.7800902887145116E-2</c:v>
                </c:pt>
                <c:pt idx="710">
                  <c:v>9.7800902887145116E-2</c:v>
                </c:pt>
                <c:pt idx="711">
                  <c:v>9.7800902887145116E-2</c:v>
                </c:pt>
                <c:pt idx="712">
                  <c:v>9.7800902887145116E-2</c:v>
                </c:pt>
                <c:pt idx="713">
                  <c:v>9.7800902887145116E-2</c:v>
                </c:pt>
                <c:pt idx="714">
                  <c:v>9.7800902887145116E-2</c:v>
                </c:pt>
                <c:pt idx="715">
                  <c:v>9.7800902887145116E-2</c:v>
                </c:pt>
                <c:pt idx="716">
                  <c:v>9.7800902887145116E-2</c:v>
                </c:pt>
                <c:pt idx="717">
                  <c:v>9.7800902887145116E-2</c:v>
                </c:pt>
                <c:pt idx="718">
                  <c:v>9.7800902887145116E-2</c:v>
                </c:pt>
                <c:pt idx="719">
                  <c:v>9.7800902887145116E-2</c:v>
                </c:pt>
                <c:pt idx="720">
                  <c:v>9.7800902887145116E-2</c:v>
                </c:pt>
                <c:pt idx="721">
                  <c:v>9.7800902887145116E-2</c:v>
                </c:pt>
                <c:pt idx="722">
                  <c:v>9.7800902887145116E-2</c:v>
                </c:pt>
                <c:pt idx="723">
                  <c:v>9.7800902887145116E-2</c:v>
                </c:pt>
                <c:pt idx="724">
                  <c:v>9.7800902887145116E-2</c:v>
                </c:pt>
                <c:pt idx="725">
                  <c:v>9.7800902887145116E-2</c:v>
                </c:pt>
                <c:pt idx="726">
                  <c:v>9.7800902887145116E-2</c:v>
                </c:pt>
                <c:pt idx="727">
                  <c:v>9.7800902887145116E-2</c:v>
                </c:pt>
                <c:pt idx="728">
                  <c:v>9.7800902887145116E-2</c:v>
                </c:pt>
                <c:pt idx="729">
                  <c:v>9.7800902887145116E-2</c:v>
                </c:pt>
                <c:pt idx="730">
                  <c:v>9.7800902887145116E-2</c:v>
                </c:pt>
                <c:pt idx="731">
                  <c:v>9.7800902887145116E-2</c:v>
                </c:pt>
                <c:pt idx="732">
                  <c:v>9.7800902887145116E-2</c:v>
                </c:pt>
                <c:pt idx="733">
                  <c:v>9.7800902887145116E-2</c:v>
                </c:pt>
                <c:pt idx="734">
                  <c:v>9.7800902887145116E-2</c:v>
                </c:pt>
                <c:pt idx="735">
                  <c:v>9.7800902887145116E-2</c:v>
                </c:pt>
                <c:pt idx="736">
                  <c:v>9.7800902887145116E-2</c:v>
                </c:pt>
                <c:pt idx="737">
                  <c:v>9.7800902887145116E-2</c:v>
                </c:pt>
                <c:pt idx="738">
                  <c:v>9.7800902887145116E-2</c:v>
                </c:pt>
                <c:pt idx="739">
                  <c:v>9.7800902887145116E-2</c:v>
                </c:pt>
                <c:pt idx="740">
                  <c:v>9.7800902887145116E-2</c:v>
                </c:pt>
                <c:pt idx="741">
                  <c:v>9.7800902887145116E-2</c:v>
                </c:pt>
                <c:pt idx="742">
                  <c:v>9.7800902887145116E-2</c:v>
                </c:pt>
                <c:pt idx="743">
                  <c:v>9.7800902887145116E-2</c:v>
                </c:pt>
                <c:pt idx="744">
                  <c:v>9.7800902887145116E-2</c:v>
                </c:pt>
                <c:pt idx="745">
                  <c:v>9.7800902887145116E-2</c:v>
                </c:pt>
                <c:pt idx="746">
                  <c:v>9.7800902887145116E-2</c:v>
                </c:pt>
                <c:pt idx="747">
                  <c:v>9.7800902887145116E-2</c:v>
                </c:pt>
                <c:pt idx="748">
                  <c:v>9.7800902887145116E-2</c:v>
                </c:pt>
                <c:pt idx="749">
                  <c:v>9.7800902887145116E-2</c:v>
                </c:pt>
                <c:pt idx="750">
                  <c:v>9.7800902887145116E-2</c:v>
                </c:pt>
                <c:pt idx="751">
                  <c:v>9.7800902887145116E-2</c:v>
                </c:pt>
                <c:pt idx="752">
                  <c:v>9.7800902887145116E-2</c:v>
                </c:pt>
                <c:pt idx="753">
                  <c:v>9.7800902887145116E-2</c:v>
                </c:pt>
                <c:pt idx="754">
                  <c:v>9.7800902887145116E-2</c:v>
                </c:pt>
                <c:pt idx="755">
                  <c:v>9.7800902887145116E-2</c:v>
                </c:pt>
                <c:pt idx="756">
                  <c:v>9.7800902887145116E-2</c:v>
                </c:pt>
                <c:pt idx="757">
                  <c:v>9.7800902887145116E-2</c:v>
                </c:pt>
                <c:pt idx="758">
                  <c:v>9.7800902887145116E-2</c:v>
                </c:pt>
                <c:pt idx="759">
                  <c:v>9.7800902887145116E-2</c:v>
                </c:pt>
                <c:pt idx="760">
                  <c:v>9.7800902887145116E-2</c:v>
                </c:pt>
                <c:pt idx="761">
                  <c:v>9.7800902887145116E-2</c:v>
                </c:pt>
                <c:pt idx="762">
                  <c:v>9.7800902887145116E-2</c:v>
                </c:pt>
                <c:pt idx="763">
                  <c:v>9.7800902887145116E-2</c:v>
                </c:pt>
                <c:pt idx="764">
                  <c:v>9.7800902887145116E-2</c:v>
                </c:pt>
                <c:pt idx="765">
                  <c:v>9.7800902887145116E-2</c:v>
                </c:pt>
                <c:pt idx="766">
                  <c:v>9.7800902887145116E-2</c:v>
                </c:pt>
                <c:pt idx="767">
                  <c:v>9.7800902887145116E-2</c:v>
                </c:pt>
                <c:pt idx="768">
                  <c:v>9.7800902887145116E-2</c:v>
                </c:pt>
                <c:pt idx="769">
                  <c:v>9.7800902887145116E-2</c:v>
                </c:pt>
                <c:pt idx="770">
                  <c:v>9.7800902887145116E-2</c:v>
                </c:pt>
                <c:pt idx="771">
                  <c:v>9.7800902887145116E-2</c:v>
                </c:pt>
                <c:pt idx="772">
                  <c:v>9.7800902887145116E-2</c:v>
                </c:pt>
                <c:pt idx="773">
                  <c:v>9.7800902887145116E-2</c:v>
                </c:pt>
                <c:pt idx="774">
                  <c:v>9.7800902887145116E-2</c:v>
                </c:pt>
                <c:pt idx="775">
                  <c:v>9.7800902887145116E-2</c:v>
                </c:pt>
                <c:pt idx="776">
                  <c:v>9.7800902887145116E-2</c:v>
                </c:pt>
                <c:pt idx="777">
                  <c:v>9.7800902887145116E-2</c:v>
                </c:pt>
                <c:pt idx="778">
                  <c:v>9.7800902887145116E-2</c:v>
                </c:pt>
                <c:pt idx="779">
                  <c:v>9.7800902887145116E-2</c:v>
                </c:pt>
                <c:pt idx="780">
                  <c:v>9.7800902887145116E-2</c:v>
                </c:pt>
                <c:pt idx="781">
                  <c:v>9.7800902887145116E-2</c:v>
                </c:pt>
                <c:pt idx="782">
                  <c:v>9.7800902887145116E-2</c:v>
                </c:pt>
                <c:pt idx="783">
                  <c:v>9.7800902887145116E-2</c:v>
                </c:pt>
                <c:pt idx="784">
                  <c:v>9.7800902887145116E-2</c:v>
                </c:pt>
                <c:pt idx="785">
                  <c:v>9.7800902887145116E-2</c:v>
                </c:pt>
                <c:pt idx="786">
                  <c:v>9.7800902887145116E-2</c:v>
                </c:pt>
                <c:pt idx="787">
                  <c:v>9.7800902887145116E-2</c:v>
                </c:pt>
                <c:pt idx="788">
                  <c:v>9.7800902887145116E-2</c:v>
                </c:pt>
                <c:pt idx="789">
                  <c:v>9.7800902887145116E-2</c:v>
                </c:pt>
                <c:pt idx="790">
                  <c:v>9.7800902887145116E-2</c:v>
                </c:pt>
                <c:pt idx="791">
                  <c:v>9.7800902887145116E-2</c:v>
                </c:pt>
                <c:pt idx="792">
                  <c:v>9.7800902887145116E-2</c:v>
                </c:pt>
                <c:pt idx="793">
                  <c:v>9.7800902887145116E-2</c:v>
                </c:pt>
                <c:pt idx="794">
                  <c:v>9.7800902887145116E-2</c:v>
                </c:pt>
                <c:pt idx="795">
                  <c:v>9.7800902887145116E-2</c:v>
                </c:pt>
                <c:pt idx="796">
                  <c:v>9.7800902887145116E-2</c:v>
                </c:pt>
                <c:pt idx="797">
                  <c:v>9.7800902887145116E-2</c:v>
                </c:pt>
                <c:pt idx="798">
                  <c:v>9.7800902887145116E-2</c:v>
                </c:pt>
                <c:pt idx="799">
                  <c:v>9.7800902887145116E-2</c:v>
                </c:pt>
                <c:pt idx="800">
                  <c:v>9.7800902887145116E-2</c:v>
                </c:pt>
                <c:pt idx="801">
                  <c:v>9.7800902887145116E-2</c:v>
                </c:pt>
                <c:pt idx="802">
                  <c:v>9.7800902887145116E-2</c:v>
                </c:pt>
                <c:pt idx="803">
                  <c:v>9.7800902887145116E-2</c:v>
                </c:pt>
                <c:pt idx="804">
                  <c:v>9.7800902887145116E-2</c:v>
                </c:pt>
                <c:pt idx="805">
                  <c:v>9.7800902887145116E-2</c:v>
                </c:pt>
                <c:pt idx="806">
                  <c:v>9.7800902887145116E-2</c:v>
                </c:pt>
                <c:pt idx="807">
                  <c:v>9.7800902887145116E-2</c:v>
                </c:pt>
                <c:pt idx="808">
                  <c:v>9.7800902887145116E-2</c:v>
                </c:pt>
                <c:pt idx="809">
                  <c:v>9.7800902887145116E-2</c:v>
                </c:pt>
                <c:pt idx="810">
                  <c:v>9.7800902887145116E-2</c:v>
                </c:pt>
                <c:pt idx="811">
                  <c:v>9.7800902887145116E-2</c:v>
                </c:pt>
                <c:pt idx="812">
                  <c:v>9.7800902887145116E-2</c:v>
                </c:pt>
                <c:pt idx="813">
                  <c:v>9.7800902887145116E-2</c:v>
                </c:pt>
                <c:pt idx="814">
                  <c:v>9.7800902887145116E-2</c:v>
                </c:pt>
                <c:pt idx="815">
                  <c:v>9.7800902887145116E-2</c:v>
                </c:pt>
                <c:pt idx="816">
                  <c:v>9.7800902887145116E-2</c:v>
                </c:pt>
                <c:pt idx="817">
                  <c:v>9.7800902887145116E-2</c:v>
                </c:pt>
                <c:pt idx="818">
                  <c:v>9.7800902887145116E-2</c:v>
                </c:pt>
                <c:pt idx="819">
                  <c:v>9.7800902887145116E-2</c:v>
                </c:pt>
                <c:pt idx="820">
                  <c:v>9.7800902887145116E-2</c:v>
                </c:pt>
                <c:pt idx="821">
                  <c:v>9.7800902887145116E-2</c:v>
                </c:pt>
                <c:pt idx="822">
                  <c:v>9.7800902887145116E-2</c:v>
                </c:pt>
                <c:pt idx="823">
                  <c:v>9.7800902887145116E-2</c:v>
                </c:pt>
                <c:pt idx="824">
                  <c:v>9.7800902887145116E-2</c:v>
                </c:pt>
                <c:pt idx="825">
                  <c:v>9.7800902887145116E-2</c:v>
                </c:pt>
                <c:pt idx="826">
                  <c:v>9.7800902887145116E-2</c:v>
                </c:pt>
                <c:pt idx="827">
                  <c:v>9.7800902887145116E-2</c:v>
                </c:pt>
                <c:pt idx="828">
                  <c:v>9.7800902887145116E-2</c:v>
                </c:pt>
                <c:pt idx="829">
                  <c:v>9.7800902887145116E-2</c:v>
                </c:pt>
                <c:pt idx="830">
                  <c:v>9.7800902887145116E-2</c:v>
                </c:pt>
                <c:pt idx="831">
                  <c:v>9.7800902887145116E-2</c:v>
                </c:pt>
                <c:pt idx="832">
                  <c:v>9.7800902887145116E-2</c:v>
                </c:pt>
                <c:pt idx="833">
                  <c:v>9.7800902887145116E-2</c:v>
                </c:pt>
                <c:pt idx="834">
                  <c:v>9.7800902887145116E-2</c:v>
                </c:pt>
                <c:pt idx="835">
                  <c:v>9.7800902887145116E-2</c:v>
                </c:pt>
                <c:pt idx="836">
                  <c:v>9.7800902887145116E-2</c:v>
                </c:pt>
                <c:pt idx="837">
                  <c:v>9.7800902887145116E-2</c:v>
                </c:pt>
                <c:pt idx="838">
                  <c:v>9.7800902887145116E-2</c:v>
                </c:pt>
                <c:pt idx="839">
                  <c:v>9.7800902887145116E-2</c:v>
                </c:pt>
                <c:pt idx="840">
                  <c:v>9.7800902887145116E-2</c:v>
                </c:pt>
                <c:pt idx="841">
                  <c:v>9.7800902887145116E-2</c:v>
                </c:pt>
                <c:pt idx="842">
                  <c:v>9.7800902887145116E-2</c:v>
                </c:pt>
                <c:pt idx="843">
                  <c:v>9.7800902887145116E-2</c:v>
                </c:pt>
                <c:pt idx="844">
                  <c:v>9.7800902887145116E-2</c:v>
                </c:pt>
                <c:pt idx="845">
                  <c:v>9.7800902887145116E-2</c:v>
                </c:pt>
                <c:pt idx="846">
                  <c:v>9.7800902887145116E-2</c:v>
                </c:pt>
                <c:pt idx="847">
                  <c:v>9.7800902887145116E-2</c:v>
                </c:pt>
                <c:pt idx="848">
                  <c:v>9.7800902887145116E-2</c:v>
                </c:pt>
                <c:pt idx="849">
                  <c:v>9.7800902887145116E-2</c:v>
                </c:pt>
                <c:pt idx="850">
                  <c:v>9.7800902887145116E-2</c:v>
                </c:pt>
                <c:pt idx="851">
                  <c:v>9.7800902887145116E-2</c:v>
                </c:pt>
                <c:pt idx="852">
                  <c:v>9.7800902887145116E-2</c:v>
                </c:pt>
                <c:pt idx="853">
                  <c:v>9.7800902887145116E-2</c:v>
                </c:pt>
                <c:pt idx="854">
                  <c:v>9.7800902887145116E-2</c:v>
                </c:pt>
                <c:pt idx="855">
                  <c:v>9.7800902887145116E-2</c:v>
                </c:pt>
                <c:pt idx="856">
                  <c:v>9.7800902887145116E-2</c:v>
                </c:pt>
                <c:pt idx="857">
                  <c:v>9.7800902887145116E-2</c:v>
                </c:pt>
                <c:pt idx="858">
                  <c:v>9.7800902887145116E-2</c:v>
                </c:pt>
                <c:pt idx="859">
                  <c:v>9.7800902887145116E-2</c:v>
                </c:pt>
                <c:pt idx="860">
                  <c:v>9.7800902887145116E-2</c:v>
                </c:pt>
                <c:pt idx="861">
                  <c:v>9.7800902887145116E-2</c:v>
                </c:pt>
                <c:pt idx="862">
                  <c:v>9.7800902887145116E-2</c:v>
                </c:pt>
                <c:pt idx="863">
                  <c:v>9.7800902887145116E-2</c:v>
                </c:pt>
                <c:pt idx="864">
                  <c:v>9.7800902887145116E-2</c:v>
                </c:pt>
                <c:pt idx="865">
                  <c:v>9.7800902887145116E-2</c:v>
                </c:pt>
                <c:pt idx="866">
                  <c:v>9.7800902887145116E-2</c:v>
                </c:pt>
                <c:pt idx="867">
                  <c:v>9.7800902887145116E-2</c:v>
                </c:pt>
                <c:pt idx="868">
                  <c:v>9.7800902887145116E-2</c:v>
                </c:pt>
                <c:pt idx="869">
                  <c:v>9.7800902887145116E-2</c:v>
                </c:pt>
                <c:pt idx="870">
                  <c:v>9.7800902887145116E-2</c:v>
                </c:pt>
                <c:pt idx="871">
                  <c:v>9.7800902887145116E-2</c:v>
                </c:pt>
                <c:pt idx="872">
                  <c:v>9.7800902887145116E-2</c:v>
                </c:pt>
                <c:pt idx="873">
                  <c:v>9.7800902887145116E-2</c:v>
                </c:pt>
                <c:pt idx="874">
                  <c:v>9.7800902887145116E-2</c:v>
                </c:pt>
                <c:pt idx="875">
                  <c:v>9.7800902887145116E-2</c:v>
                </c:pt>
                <c:pt idx="876">
                  <c:v>9.7800902887145116E-2</c:v>
                </c:pt>
                <c:pt idx="877">
                  <c:v>9.7800902887145116E-2</c:v>
                </c:pt>
                <c:pt idx="878">
                  <c:v>9.7800902887145116E-2</c:v>
                </c:pt>
                <c:pt idx="879">
                  <c:v>9.7800902887145116E-2</c:v>
                </c:pt>
                <c:pt idx="880">
                  <c:v>9.7800902887145116E-2</c:v>
                </c:pt>
                <c:pt idx="881">
                  <c:v>9.7800902887145116E-2</c:v>
                </c:pt>
                <c:pt idx="882">
                  <c:v>9.7800902887145116E-2</c:v>
                </c:pt>
                <c:pt idx="883">
                  <c:v>9.7800902887145116E-2</c:v>
                </c:pt>
                <c:pt idx="884">
                  <c:v>9.7800902887145116E-2</c:v>
                </c:pt>
                <c:pt idx="885">
                  <c:v>9.7800902887145116E-2</c:v>
                </c:pt>
                <c:pt idx="886">
                  <c:v>9.7800902887145116E-2</c:v>
                </c:pt>
                <c:pt idx="887">
                  <c:v>9.7800902887145116E-2</c:v>
                </c:pt>
                <c:pt idx="888">
                  <c:v>9.7800902887145116E-2</c:v>
                </c:pt>
                <c:pt idx="889">
                  <c:v>9.7800902887145116E-2</c:v>
                </c:pt>
                <c:pt idx="890">
                  <c:v>9.7800902887145116E-2</c:v>
                </c:pt>
                <c:pt idx="891">
                  <c:v>9.7800902887145116E-2</c:v>
                </c:pt>
                <c:pt idx="892">
                  <c:v>9.7800902887145116E-2</c:v>
                </c:pt>
                <c:pt idx="893">
                  <c:v>9.7800902887145116E-2</c:v>
                </c:pt>
                <c:pt idx="894">
                  <c:v>9.7800902887145116E-2</c:v>
                </c:pt>
                <c:pt idx="895">
                  <c:v>9.7800902887145116E-2</c:v>
                </c:pt>
                <c:pt idx="896">
                  <c:v>9.7800902887145116E-2</c:v>
                </c:pt>
                <c:pt idx="897">
                  <c:v>9.7800902887145116E-2</c:v>
                </c:pt>
                <c:pt idx="898">
                  <c:v>9.7800902887145116E-2</c:v>
                </c:pt>
                <c:pt idx="899">
                  <c:v>9.7800902887145116E-2</c:v>
                </c:pt>
                <c:pt idx="900">
                  <c:v>9.7800902887145116E-2</c:v>
                </c:pt>
                <c:pt idx="901">
                  <c:v>9.7800902887145116E-2</c:v>
                </c:pt>
                <c:pt idx="902">
                  <c:v>9.7800902887145116E-2</c:v>
                </c:pt>
                <c:pt idx="903">
                  <c:v>9.7800902887145116E-2</c:v>
                </c:pt>
                <c:pt idx="904">
                  <c:v>9.7800902887145116E-2</c:v>
                </c:pt>
                <c:pt idx="905">
                  <c:v>9.7800902887145116E-2</c:v>
                </c:pt>
                <c:pt idx="906">
                  <c:v>9.7800902887145116E-2</c:v>
                </c:pt>
                <c:pt idx="907">
                  <c:v>9.7800902887145116E-2</c:v>
                </c:pt>
                <c:pt idx="908">
                  <c:v>9.7800902887145116E-2</c:v>
                </c:pt>
                <c:pt idx="909">
                  <c:v>9.7800902887145116E-2</c:v>
                </c:pt>
                <c:pt idx="910">
                  <c:v>9.7800902887145116E-2</c:v>
                </c:pt>
                <c:pt idx="911">
                  <c:v>9.7800902887145116E-2</c:v>
                </c:pt>
                <c:pt idx="912">
                  <c:v>9.7800902887145116E-2</c:v>
                </c:pt>
                <c:pt idx="913">
                  <c:v>9.7800902887145116E-2</c:v>
                </c:pt>
                <c:pt idx="914">
                  <c:v>9.7800902887145116E-2</c:v>
                </c:pt>
                <c:pt idx="915">
                  <c:v>9.7800902887145116E-2</c:v>
                </c:pt>
                <c:pt idx="916">
                  <c:v>9.7800902887145116E-2</c:v>
                </c:pt>
                <c:pt idx="917">
                  <c:v>9.7800902887145116E-2</c:v>
                </c:pt>
                <c:pt idx="918">
                  <c:v>9.7800902887145116E-2</c:v>
                </c:pt>
                <c:pt idx="919">
                  <c:v>9.7800902887145116E-2</c:v>
                </c:pt>
                <c:pt idx="920">
                  <c:v>9.7800902887145116E-2</c:v>
                </c:pt>
                <c:pt idx="921">
                  <c:v>9.7800902887145116E-2</c:v>
                </c:pt>
                <c:pt idx="922">
                  <c:v>9.7800902887145116E-2</c:v>
                </c:pt>
                <c:pt idx="923">
                  <c:v>9.7800902887145116E-2</c:v>
                </c:pt>
                <c:pt idx="924">
                  <c:v>9.7800902887145116E-2</c:v>
                </c:pt>
                <c:pt idx="925">
                  <c:v>9.7800902887145116E-2</c:v>
                </c:pt>
                <c:pt idx="926">
                  <c:v>9.7800902887145116E-2</c:v>
                </c:pt>
                <c:pt idx="927">
                  <c:v>9.7800902887145116E-2</c:v>
                </c:pt>
                <c:pt idx="928">
                  <c:v>9.7800902887145116E-2</c:v>
                </c:pt>
                <c:pt idx="929">
                  <c:v>9.7800902887145116E-2</c:v>
                </c:pt>
                <c:pt idx="930">
                  <c:v>9.7800902887145116E-2</c:v>
                </c:pt>
                <c:pt idx="931">
                  <c:v>9.7800902887145116E-2</c:v>
                </c:pt>
                <c:pt idx="932">
                  <c:v>9.7800902887145116E-2</c:v>
                </c:pt>
                <c:pt idx="933">
                  <c:v>9.7800902887145116E-2</c:v>
                </c:pt>
                <c:pt idx="934">
                  <c:v>9.7800902887145116E-2</c:v>
                </c:pt>
                <c:pt idx="935">
                  <c:v>9.7800902887145116E-2</c:v>
                </c:pt>
                <c:pt idx="936">
                  <c:v>9.7800902887145116E-2</c:v>
                </c:pt>
                <c:pt idx="937">
                  <c:v>9.7800902887145116E-2</c:v>
                </c:pt>
                <c:pt idx="938">
                  <c:v>9.7800902887145116E-2</c:v>
                </c:pt>
                <c:pt idx="939">
                  <c:v>9.7800902887145116E-2</c:v>
                </c:pt>
                <c:pt idx="940">
                  <c:v>9.7800902887145116E-2</c:v>
                </c:pt>
                <c:pt idx="941">
                  <c:v>9.7800902887145116E-2</c:v>
                </c:pt>
                <c:pt idx="942">
                  <c:v>9.7800902887145116E-2</c:v>
                </c:pt>
                <c:pt idx="943">
                  <c:v>9.7800902887145116E-2</c:v>
                </c:pt>
                <c:pt idx="944">
                  <c:v>9.7800902887145116E-2</c:v>
                </c:pt>
                <c:pt idx="945">
                  <c:v>9.7800902887145116E-2</c:v>
                </c:pt>
                <c:pt idx="946">
                  <c:v>9.7800902887145116E-2</c:v>
                </c:pt>
                <c:pt idx="947">
                  <c:v>9.7800902887145116E-2</c:v>
                </c:pt>
                <c:pt idx="948">
                  <c:v>9.7800902887145116E-2</c:v>
                </c:pt>
                <c:pt idx="949">
                  <c:v>9.7800902887145116E-2</c:v>
                </c:pt>
                <c:pt idx="950">
                  <c:v>9.7800902887145116E-2</c:v>
                </c:pt>
                <c:pt idx="951">
                  <c:v>9.7800902887145116E-2</c:v>
                </c:pt>
                <c:pt idx="952">
                  <c:v>9.7800902887145116E-2</c:v>
                </c:pt>
                <c:pt idx="953">
                  <c:v>9.7800902887145116E-2</c:v>
                </c:pt>
                <c:pt idx="954">
                  <c:v>9.7800902887145116E-2</c:v>
                </c:pt>
                <c:pt idx="955">
                  <c:v>9.7800902887145116E-2</c:v>
                </c:pt>
                <c:pt idx="956">
                  <c:v>9.7800902887145116E-2</c:v>
                </c:pt>
                <c:pt idx="957">
                  <c:v>9.7800902887145116E-2</c:v>
                </c:pt>
                <c:pt idx="958">
                  <c:v>9.7800902887145116E-2</c:v>
                </c:pt>
                <c:pt idx="959">
                  <c:v>9.7800902887145116E-2</c:v>
                </c:pt>
                <c:pt idx="960">
                  <c:v>9.7800902887145116E-2</c:v>
                </c:pt>
                <c:pt idx="961">
                  <c:v>9.7800902887145116E-2</c:v>
                </c:pt>
                <c:pt idx="962">
                  <c:v>9.7800902887145116E-2</c:v>
                </c:pt>
                <c:pt idx="963">
                  <c:v>9.7800902887145116E-2</c:v>
                </c:pt>
                <c:pt idx="964">
                  <c:v>9.7800902887145116E-2</c:v>
                </c:pt>
                <c:pt idx="965">
                  <c:v>9.7800902887145116E-2</c:v>
                </c:pt>
                <c:pt idx="966">
                  <c:v>9.7800902887145116E-2</c:v>
                </c:pt>
                <c:pt idx="967">
                  <c:v>9.7800902887145116E-2</c:v>
                </c:pt>
                <c:pt idx="968">
                  <c:v>9.7800902887145116E-2</c:v>
                </c:pt>
                <c:pt idx="969">
                  <c:v>9.7800902887145116E-2</c:v>
                </c:pt>
                <c:pt idx="970">
                  <c:v>9.7800902887145116E-2</c:v>
                </c:pt>
                <c:pt idx="971">
                  <c:v>9.7800902887145116E-2</c:v>
                </c:pt>
                <c:pt idx="972">
                  <c:v>9.7800902887145116E-2</c:v>
                </c:pt>
                <c:pt idx="973">
                  <c:v>9.7800902887145116E-2</c:v>
                </c:pt>
                <c:pt idx="974">
                  <c:v>9.7800902887145116E-2</c:v>
                </c:pt>
                <c:pt idx="975">
                  <c:v>9.7800902887145116E-2</c:v>
                </c:pt>
                <c:pt idx="976">
                  <c:v>9.7800902887145116E-2</c:v>
                </c:pt>
                <c:pt idx="977">
                  <c:v>9.7800902887145116E-2</c:v>
                </c:pt>
                <c:pt idx="978">
                  <c:v>9.7800902887145116E-2</c:v>
                </c:pt>
                <c:pt idx="979">
                  <c:v>9.7800902887145116E-2</c:v>
                </c:pt>
                <c:pt idx="980">
                  <c:v>9.7800902887145116E-2</c:v>
                </c:pt>
                <c:pt idx="981">
                  <c:v>9.7800902887145116E-2</c:v>
                </c:pt>
                <c:pt idx="982">
                  <c:v>9.7800902887145116E-2</c:v>
                </c:pt>
                <c:pt idx="983">
                  <c:v>9.7800902887145116E-2</c:v>
                </c:pt>
                <c:pt idx="984">
                  <c:v>9.7800902887145116E-2</c:v>
                </c:pt>
                <c:pt idx="985">
                  <c:v>9.7800902887145116E-2</c:v>
                </c:pt>
                <c:pt idx="986">
                  <c:v>9.7800902887145116E-2</c:v>
                </c:pt>
                <c:pt idx="987">
                  <c:v>9.7800902887145116E-2</c:v>
                </c:pt>
                <c:pt idx="988">
                  <c:v>9.7800902887145116E-2</c:v>
                </c:pt>
                <c:pt idx="989">
                  <c:v>9.7800902887145116E-2</c:v>
                </c:pt>
                <c:pt idx="990">
                  <c:v>9.7800902887145116E-2</c:v>
                </c:pt>
                <c:pt idx="991">
                  <c:v>9.7800902887145116E-2</c:v>
                </c:pt>
                <c:pt idx="992">
                  <c:v>9.7800902887145116E-2</c:v>
                </c:pt>
                <c:pt idx="993">
                  <c:v>9.7800902887145116E-2</c:v>
                </c:pt>
                <c:pt idx="994">
                  <c:v>9.7800902887145116E-2</c:v>
                </c:pt>
                <c:pt idx="995">
                  <c:v>9.7800902887145116E-2</c:v>
                </c:pt>
                <c:pt idx="996">
                  <c:v>9.7800902887145116E-2</c:v>
                </c:pt>
                <c:pt idx="997">
                  <c:v>9.7800902887145116E-2</c:v>
                </c:pt>
                <c:pt idx="998">
                  <c:v>9.7800902887145116E-2</c:v>
                </c:pt>
                <c:pt idx="999">
                  <c:v>9.7800902887145116E-2</c:v>
                </c:pt>
                <c:pt idx="1000">
                  <c:v>9.7800902887145116E-2</c:v>
                </c:pt>
                <c:pt idx="1001">
                  <c:v>9.7800902887145116E-2</c:v>
                </c:pt>
                <c:pt idx="1002">
                  <c:v>9.7800902887145116E-2</c:v>
                </c:pt>
                <c:pt idx="1003">
                  <c:v>9.7800902887145116E-2</c:v>
                </c:pt>
                <c:pt idx="1004">
                  <c:v>9.7800902887145116E-2</c:v>
                </c:pt>
                <c:pt idx="1005">
                  <c:v>9.7800902887145116E-2</c:v>
                </c:pt>
                <c:pt idx="1006">
                  <c:v>9.7800902887145116E-2</c:v>
                </c:pt>
                <c:pt idx="1007">
                  <c:v>9.7800902887145116E-2</c:v>
                </c:pt>
                <c:pt idx="1008">
                  <c:v>9.7800902887145116E-2</c:v>
                </c:pt>
                <c:pt idx="1009">
                  <c:v>9.7800902887145116E-2</c:v>
                </c:pt>
                <c:pt idx="1010">
                  <c:v>9.7800902887145116E-2</c:v>
                </c:pt>
                <c:pt idx="1011">
                  <c:v>9.7800902887145116E-2</c:v>
                </c:pt>
                <c:pt idx="1012">
                  <c:v>9.7800902887145116E-2</c:v>
                </c:pt>
                <c:pt idx="1013">
                  <c:v>9.7800902887145116E-2</c:v>
                </c:pt>
                <c:pt idx="1014">
                  <c:v>9.7800902887145116E-2</c:v>
                </c:pt>
                <c:pt idx="1015">
                  <c:v>9.7800902887145116E-2</c:v>
                </c:pt>
                <c:pt idx="1016">
                  <c:v>9.7800902887145116E-2</c:v>
                </c:pt>
                <c:pt idx="1017">
                  <c:v>9.7800902887145116E-2</c:v>
                </c:pt>
                <c:pt idx="1018">
                  <c:v>9.7800902887145116E-2</c:v>
                </c:pt>
                <c:pt idx="1019">
                  <c:v>9.7800902887145116E-2</c:v>
                </c:pt>
                <c:pt idx="1020">
                  <c:v>9.7800902887145116E-2</c:v>
                </c:pt>
                <c:pt idx="1021">
                  <c:v>9.7800902887145116E-2</c:v>
                </c:pt>
                <c:pt idx="1022">
                  <c:v>9.7800902887145116E-2</c:v>
                </c:pt>
                <c:pt idx="1023">
                  <c:v>9.7800902887145116E-2</c:v>
                </c:pt>
                <c:pt idx="1024">
                  <c:v>9.7800902887145116E-2</c:v>
                </c:pt>
                <c:pt idx="1025">
                  <c:v>9.7800902887145116E-2</c:v>
                </c:pt>
                <c:pt idx="1026">
                  <c:v>9.7800902887145116E-2</c:v>
                </c:pt>
                <c:pt idx="1027">
                  <c:v>9.7800902887145116E-2</c:v>
                </c:pt>
                <c:pt idx="1028">
                  <c:v>9.7800902887145116E-2</c:v>
                </c:pt>
                <c:pt idx="1029">
                  <c:v>9.7800902887145116E-2</c:v>
                </c:pt>
                <c:pt idx="1030">
                  <c:v>9.7800902887145116E-2</c:v>
                </c:pt>
                <c:pt idx="1031">
                  <c:v>9.7800902887145116E-2</c:v>
                </c:pt>
                <c:pt idx="1032">
                  <c:v>9.7800902887145116E-2</c:v>
                </c:pt>
                <c:pt idx="1033">
                  <c:v>9.7800902887145116E-2</c:v>
                </c:pt>
                <c:pt idx="1034">
                  <c:v>9.7800902887145116E-2</c:v>
                </c:pt>
                <c:pt idx="1035">
                  <c:v>9.7800902887145116E-2</c:v>
                </c:pt>
                <c:pt idx="1036">
                  <c:v>9.7800902887145116E-2</c:v>
                </c:pt>
                <c:pt idx="1037">
                  <c:v>9.7800902887145116E-2</c:v>
                </c:pt>
                <c:pt idx="1038">
                  <c:v>9.7800902887145116E-2</c:v>
                </c:pt>
                <c:pt idx="1039">
                  <c:v>9.7800902887145116E-2</c:v>
                </c:pt>
                <c:pt idx="1040">
                  <c:v>9.7800902887145116E-2</c:v>
                </c:pt>
                <c:pt idx="1041">
                  <c:v>9.7800902887145116E-2</c:v>
                </c:pt>
                <c:pt idx="1042">
                  <c:v>9.7800902887145116E-2</c:v>
                </c:pt>
                <c:pt idx="1043">
                  <c:v>9.7800902887145116E-2</c:v>
                </c:pt>
                <c:pt idx="1044">
                  <c:v>9.7800902887145116E-2</c:v>
                </c:pt>
                <c:pt idx="1045">
                  <c:v>9.7800902887145116E-2</c:v>
                </c:pt>
                <c:pt idx="1046">
                  <c:v>9.7800902887145116E-2</c:v>
                </c:pt>
                <c:pt idx="1047">
                  <c:v>9.7800902887145116E-2</c:v>
                </c:pt>
                <c:pt idx="1048">
                  <c:v>9.7800902887145116E-2</c:v>
                </c:pt>
                <c:pt idx="1049">
                  <c:v>9.7800902887145116E-2</c:v>
                </c:pt>
                <c:pt idx="1050">
                  <c:v>9.7800902887145116E-2</c:v>
                </c:pt>
                <c:pt idx="1051">
                  <c:v>9.7800902887145116E-2</c:v>
                </c:pt>
                <c:pt idx="1052">
                  <c:v>9.7800902887145116E-2</c:v>
                </c:pt>
                <c:pt idx="1053">
                  <c:v>9.7800902887145116E-2</c:v>
                </c:pt>
                <c:pt idx="1054">
                  <c:v>9.7800902887145116E-2</c:v>
                </c:pt>
                <c:pt idx="1055">
                  <c:v>9.7800902887145116E-2</c:v>
                </c:pt>
                <c:pt idx="1056">
                  <c:v>9.7800902887145116E-2</c:v>
                </c:pt>
                <c:pt idx="1057">
                  <c:v>9.7800902887145116E-2</c:v>
                </c:pt>
                <c:pt idx="1058">
                  <c:v>9.7800902887145116E-2</c:v>
                </c:pt>
                <c:pt idx="1059">
                  <c:v>9.7800902887145116E-2</c:v>
                </c:pt>
                <c:pt idx="1060">
                  <c:v>9.7800902887145116E-2</c:v>
                </c:pt>
                <c:pt idx="1061">
                  <c:v>9.7800902887145116E-2</c:v>
                </c:pt>
                <c:pt idx="1062">
                  <c:v>9.7800902887145116E-2</c:v>
                </c:pt>
                <c:pt idx="1063">
                  <c:v>9.7800902887145116E-2</c:v>
                </c:pt>
                <c:pt idx="1064">
                  <c:v>9.7800902887145116E-2</c:v>
                </c:pt>
                <c:pt idx="1065">
                  <c:v>9.7800902887145116E-2</c:v>
                </c:pt>
                <c:pt idx="1066">
                  <c:v>9.7800902887145116E-2</c:v>
                </c:pt>
                <c:pt idx="1067">
                  <c:v>9.7800902887145116E-2</c:v>
                </c:pt>
                <c:pt idx="1068">
                  <c:v>9.7800902887145116E-2</c:v>
                </c:pt>
                <c:pt idx="1069">
                  <c:v>9.7800902887145116E-2</c:v>
                </c:pt>
                <c:pt idx="1070">
                  <c:v>9.7800902887145116E-2</c:v>
                </c:pt>
                <c:pt idx="1071">
                  <c:v>9.7800902887145116E-2</c:v>
                </c:pt>
                <c:pt idx="1072">
                  <c:v>9.7800902887145116E-2</c:v>
                </c:pt>
                <c:pt idx="1073">
                  <c:v>9.7800902887145116E-2</c:v>
                </c:pt>
                <c:pt idx="1074">
                  <c:v>9.7800902887145116E-2</c:v>
                </c:pt>
                <c:pt idx="1075">
                  <c:v>9.7800902887145116E-2</c:v>
                </c:pt>
                <c:pt idx="1076">
                  <c:v>9.7800902887145116E-2</c:v>
                </c:pt>
                <c:pt idx="1077">
                  <c:v>9.7800902887145116E-2</c:v>
                </c:pt>
                <c:pt idx="1078">
                  <c:v>9.7800902887145116E-2</c:v>
                </c:pt>
                <c:pt idx="1079">
                  <c:v>9.7800902887145116E-2</c:v>
                </c:pt>
                <c:pt idx="1080">
                  <c:v>9.7800902887145116E-2</c:v>
                </c:pt>
                <c:pt idx="1081">
                  <c:v>9.7800902887145116E-2</c:v>
                </c:pt>
                <c:pt idx="1082">
                  <c:v>9.7800902887145116E-2</c:v>
                </c:pt>
                <c:pt idx="1083">
                  <c:v>9.7800902887145116E-2</c:v>
                </c:pt>
                <c:pt idx="1084">
                  <c:v>9.7800902887145116E-2</c:v>
                </c:pt>
                <c:pt idx="1085">
                  <c:v>9.7800902887145116E-2</c:v>
                </c:pt>
                <c:pt idx="1086">
                  <c:v>9.7800902887145116E-2</c:v>
                </c:pt>
                <c:pt idx="1087">
                  <c:v>9.7800902887145116E-2</c:v>
                </c:pt>
                <c:pt idx="1088">
                  <c:v>9.7800902887145116E-2</c:v>
                </c:pt>
                <c:pt idx="1089">
                  <c:v>9.7800902887145116E-2</c:v>
                </c:pt>
                <c:pt idx="1090">
                  <c:v>9.7800902887145116E-2</c:v>
                </c:pt>
                <c:pt idx="1091">
                  <c:v>9.7800902887145116E-2</c:v>
                </c:pt>
                <c:pt idx="1092">
                  <c:v>9.7800902887145116E-2</c:v>
                </c:pt>
                <c:pt idx="1093">
                  <c:v>9.7800902887145116E-2</c:v>
                </c:pt>
                <c:pt idx="1094">
                  <c:v>9.7800902887145116E-2</c:v>
                </c:pt>
                <c:pt idx="1095">
                  <c:v>9.7800902887145116E-2</c:v>
                </c:pt>
                <c:pt idx="1096">
                  <c:v>9.7800902887145116E-2</c:v>
                </c:pt>
                <c:pt idx="1097">
                  <c:v>9.7800902887145116E-2</c:v>
                </c:pt>
                <c:pt idx="1098">
                  <c:v>9.7800902887145116E-2</c:v>
                </c:pt>
                <c:pt idx="1099">
                  <c:v>9.7800902887145116E-2</c:v>
                </c:pt>
                <c:pt idx="1100">
                  <c:v>9.7800902887145116E-2</c:v>
                </c:pt>
                <c:pt idx="1101">
                  <c:v>9.7800902887145116E-2</c:v>
                </c:pt>
                <c:pt idx="1102">
                  <c:v>9.7800902887145116E-2</c:v>
                </c:pt>
                <c:pt idx="1103">
                  <c:v>9.7800902887145116E-2</c:v>
                </c:pt>
                <c:pt idx="1104">
                  <c:v>9.7800902887145116E-2</c:v>
                </c:pt>
                <c:pt idx="1105">
                  <c:v>9.7800902887145116E-2</c:v>
                </c:pt>
                <c:pt idx="1106">
                  <c:v>9.7800902887145116E-2</c:v>
                </c:pt>
                <c:pt idx="1107">
                  <c:v>9.7800902887145116E-2</c:v>
                </c:pt>
                <c:pt idx="1108">
                  <c:v>9.7800902887145116E-2</c:v>
                </c:pt>
                <c:pt idx="1109">
                  <c:v>9.7800902887145116E-2</c:v>
                </c:pt>
                <c:pt idx="1110">
                  <c:v>9.7800902887145116E-2</c:v>
                </c:pt>
                <c:pt idx="1111">
                  <c:v>9.7800902887145116E-2</c:v>
                </c:pt>
                <c:pt idx="1112">
                  <c:v>9.7800902887145116E-2</c:v>
                </c:pt>
                <c:pt idx="1113">
                  <c:v>9.7800902887145116E-2</c:v>
                </c:pt>
                <c:pt idx="1114">
                  <c:v>9.7800902887145116E-2</c:v>
                </c:pt>
                <c:pt idx="1115">
                  <c:v>9.7800902887145116E-2</c:v>
                </c:pt>
                <c:pt idx="1116">
                  <c:v>9.7800902887145116E-2</c:v>
                </c:pt>
                <c:pt idx="1117">
                  <c:v>9.7800902887145116E-2</c:v>
                </c:pt>
                <c:pt idx="1118">
                  <c:v>9.7800902887145116E-2</c:v>
                </c:pt>
                <c:pt idx="1119">
                  <c:v>9.7800902887145116E-2</c:v>
                </c:pt>
                <c:pt idx="1120">
                  <c:v>9.7800902887145116E-2</c:v>
                </c:pt>
                <c:pt idx="1121">
                  <c:v>9.7800902887145116E-2</c:v>
                </c:pt>
                <c:pt idx="1122">
                  <c:v>9.7800902887145116E-2</c:v>
                </c:pt>
                <c:pt idx="1123">
                  <c:v>9.7800902887145116E-2</c:v>
                </c:pt>
                <c:pt idx="1124">
                  <c:v>9.7800902887145116E-2</c:v>
                </c:pt>
                <c:pt idx="1125">
                  <c:v>9.7800902887145116E-2</c:v>
                </c:pt>
                <c:pt idx="1126">
                  <c:v>9.7800902887145116E-2</c:v>
                </c:pt>
                <c:pt idx="1127">
                  <c:v>9.7800902887145116E-2</c:v>
                </c:pt>
                <c:pt idx="1128">
                  <c:v>9.7800902887145116E-2</c:v>
                </c:pt>
                <c:pt idx="1129">
                  <c:v>9.7800902887145116E-2</c:v>
                </c:pt>
                <c:pt idx="1130">
                  <c:v>9.7800902887145116E-2</c:v>
                </c:pt>
                <c:pt idx="1131">
                  <c:v>9.7800902887145116E-2</c:v>
                </c:pt>
                <c:pt idx="1132">
                  <c:v>9.7800902887145116E-2</c:v>
                </c:pt>
                <c:pt idx="1133">
                  <c:v>9.7800902887145116E-2</c:v>
                </c:pt>
                <c:pt idx="1134">
                  <c:v>9.7800902887145116E-2</c:v>
                </c:pt>
                <c:pt idx="1135">
                  <c:v>9.7800902887145116E-2</c:v>
                </c:pt>
                <c:pt idx="1136">
                  <c:v>9.7800902887145116E-2</c:v>
                </c:pt>
                <c:pt idx="1137">
                  <c:v>9.7800902887145116E-2</c:v>
                </c:pt>
                <c:pt idx="1138">
                  <c:v>9.7800902887145116E-2</c:v>
                </c:pt>
                <c:pt idx="1139">
                  <c:v>9.7800902887145116E-2</c:v>
                </c:pt>
                <c:pt idx="1140">
                  <c:v>9.7800902887145116E-2</c:v>
                </c:pt>
                <c:pt idx="1141">
                  <c:v>9.7800902887145116E-2</c:v>
                </c:pt>
                <c:pt idx="1142">
                  <c:v>9.7800902887145116E-2</c:v>
                </c:pt>
                <c:pt idx="1143">
                  <c:v>9.7800902887145116E-2</c:v>
                </c:pt>
                <c:pt idx="1144">
                  <c:v>9.7800902887145116E-2</c:v>
                </c:pt>
                <c:pt idx="1145">
                  <c:v>9.7800902887145116E-2</c:v>
                </c:pt>
                <c:pt idx="1146">
                  <c:v>9.7800902887145116E-2</c:v>
                </c:pt>
                <c:pt idx="1147">
                  <c:v>9.7800902887145116E-2</c:v>
                </c:pt>
                <c:pt idx="1148">
                  <c:v>9.7800902887145116E-2</c:v>
                </c:pt>
                <c:pt idx="1149">
                  <c:v>9.7800902887145116E-2</c:v>
                </c:pt>
                <c:pt idx="1150">
                  <c:v>9.7800902887145116E-2</c:v>
                </c:pt>
                <c:pt idx="1151">
                  <c:v>9.7800902887145116E-2</c:v>
                </c:pt>
                <c:pt idx="1152">
                  <c:v>9.7800902887145116E-2</c:v>
                </c:pt>
                <c:pt idx="1153">
                  <c:v>9.7800902887145116E-2</c:v>
                </c:pt>
                <c:pt idx="1154">
                  <c:v>9.7800902887145116E-2</c:v>
                </c:pt>
                <c:pt idx="1155">
                  <c:v>9.7800902887145116E-2</c:v>
                </c:pt>
                <c:pt idx="1156">
                  <c:v>9.7800902887145116E-2</c:v>
                </c:pt>
                <c:pt idx="1157">
                  <c:v>9.7800902887145116E-2</c:v>
                </c:pt>
                <c:pt idx="1158">
                  <c:v>9.7800902887145116E-2</c:v>
                </c:pt>
                <c:pt idx="1159">
                  <c:v>9.7800902887145116E-2</c:v>
                </c:pt>
                <c:pt idx="1160">
                  <c:v>9.7800902887145116E-2</c:v>
                </c:pt>
                <c:pt idx="1161">
                  <c:v>9.7800902887145116E-2</c:v>
                </c:pt>
                <c:pt idx="1162">
                  <c:v>9.7800902887145116E-2</c:v>
                </c:pt>
                <c:pt idx="1163">
                  <c:v>9.7800902887145116E-2</c:v>
                </c:pt>
                <c:pt idx="1164">
                  <c:v>9.7800902887145116E-2</c:v>
                </c:pt>
                <c:pt idx="1165">
                  <c:v>9.7800902887145116E-2</c:v>
                </c:pt>
                <c:pt idx="1166">
                  <c:v>9.7800902887145116E-2</c:v>
                </c:pt>
                <c:pt idx="1167">
                  <c:v>9.7800902887145116E-2</c:v>
                </c:pt>
                <c:pt idx="1168">
                  <c:v>9.7800902887145116E-2</c:v>
                </c:pt>
                <c:pt idx="1169">
                  <c:v>9.7800902887145116E-2</c:v>
                </c:pt>
                <c:pt idx="1170">
                  <c:v>9.7800902887145116E-2</c:v>
                </c:pt>
                <c:pt idx="1171">
                  <c:v>9.7800902887145116E-2</c:v>
                </c:pt>
                <c:pt idx="1172">
                  <c:v>9.7800902887145116E-2</c:v>
                </c:pt>
                <c:pt idx="1173">
                  <c:v>9.7800902887145116E-2</c:v>
                </c:pt>
                <c:pt idx="1174">
                  <c:v>9.7800902887145116E-2</c:v>
                </c:pt>
                <c:pt idx="1175">
                  <c:v>9.7800902887145116E-2</c:v>
                </c:pt>
                <c:pt idx="1176">
                  <c:v>9.7800902887145116E-2</c:v>
                </c:pt>
                <c:pt idx="1177">
                  <c:v>9.7800902887145116E-2</c:v>
                </c:pt>
                <c:pt idx="1178">
                  <c:v>9.7800902887145116E-2</c:v>
                </c:pt>
                <c:pt idx="1179">
                  <c:v>9.7800902887145116E-2</c:v>
                </c:pt>
                <c:pt idx="1180">
                  <c:v>9.7800902887145116E-2</c:v>
                </c:pt>
                <c:pt idx="1181">
                  <c:v>9.7800902887145116E-2</c:v>
                </c:pt>
                <c:pt idx="1182">
                  <c:v>9.7800902887145116E-2</c:v>
                </c:pt>
                <c:pt idx="1183">
                  <c:v>9.7800902887145116E-2</c:v>
                </c:pt>
                <c:pt idx="1184">
                  <c:v>9.7800902887145116E-2</c:v>
                </c:pt>
                <c:pt idx="1185">
                  <c:v>9.7800902887145116E-2</c:v>
                </c:pt>
                <c:pt idx="1186">
                  <c:v>9.7800902887145116E-2</c:v>
                </c:pt>
                <c:pt idx="1187">
                  <c:v>9.7800902887145116E-2</c:v>
                </c:pt>
                <c:pt idx="1188">
                  <c:v>9.7800902887145116E-2</c:v>
                </c:pt>
                <c:pt idx="1189">
                  <c:v>9.7800902887145116E-2</c:v>
                </c:pt>
                <c:pt idx="1190">
                  <c:v>9.7800902887145116E-2</c:v>
                </c:pt>
                <c:pt idx="1191">
                  <c:v>9.7800902887145116E-2</c:v>
                </c:pt>
                <c:pt idx="1192">
                  <c:v>9.7800902887145116E-2</c:v>
                </c:pt>
                <c:pt idx="1193">
                  <c:v>9.7800902887145116E-2</c:v>
                </c:pt>
                <c:pt idx="1194">
                  <c:v>9.7800902887145116E-2</c:v>
                </c:pt>
                <c:pt idx="1195">
                  <c:v>9.7800902887145116E-2</c:v>
                </c:pt>
                <c:pt idx="1196">
                  <c:v>9.7800902887145116E-2</c:v>
                </c:pt>
                <c:pt idx="1197">
                  <c:v>9.7800902887145116E-2</c:v>
                </c:pt>
                <c:pt idx="1198">
                  <c:v>9.7800902887145116E-2</c:v>
                </c:pt>
                <c:pt idx="1199">
                  <c:v>9.7800902887145116E-2</c:v>
                </c:pt>
                <c:pt idx="1200">
                  <c:v>9.7800902887145116E-2</c:v>
                </c:pt>
                <c:pt idx="1201">
                  <c:v>9.7800902887145116E-2</c:v>
                </c:pt>
                <c:pt idx="1202">
                  <c:v>9.7800902887145116E-2</c:v>
                </c:pt>
                <c:pt idx="1203">
                  <c:v>9.7800902887145116E-2</c:v>
                </c:pt>
                <c:pt idx="1204">
                  <c:v>9.7800902887145116E-2</c:v>
                </c:pt>
                <c:pt idx="1205">
                  <c:v>9.7800902887145116E-2</c:v>
                </c:pt>
                <c:pt idx="1206">
                  <c:v>9.7800902887145116E-2</c:v>
                </c:pt>
                <c:pt idx="1207">
                  <c:v>9.7800902887145116E-2</c:v>
                </c:pt>
                <c:pt idx="1208">
                  <c:v>9.7800902887145116E-2</c:v>
                </c:pt>
                <c:pt idx="1209">
                  <c:v>9.7800902887145116E-2</c:v>
                </c:pt>
                <c:pt idx="1210">
                  <c:v>9.7800902887145116E-2</c:v>
                </c:pt>
                <c:pt idx="1211">
                  <c:v>9.7800902887145116E-2</c:v>
                </c:pt>
                <c:pt idx="1212">
                  <c:v>9.7800902887145116E-2</c:v>
                </c:pt>
                <c:pt idx="1213">
                  <c:v>9.7800902887145116E-2</c:v>
                </c:pt>
                <c:pt idx="1214">
                  <c:v>9.7800902887145116E-2</c:v>
                </c:pt>
                <c:pt idx="1215">
                  <c:v>9.7800902887145116E-2</c:v>
                </c:pt>
                <c:pt idx="1216">
                  <c:v>9.7800902887145116E-2</c:v>
                </c:pt>
                <c:pt idx="1217">
                  <c:v>9.7800902887145116E-2</c:v>
                </c:pt>
                <c:pt idx="1218">
                  <c:v>9.7800902887145116E-2</c:v>
                </c:pt>
                <c:pt idx="1219">
                  <c:v>9.7800902887145116E-2</c:v>
                </c:pt>
                <c:pt idx="1220">
                  <c:v>9.7800902887145116E-2</c:v>
                </c:pt>
                <c:pt idx="1221">
                  <c:v>9.7800902887145116E-2</c:v>
                </c:pt>
                <c:pt idx="1222">
                  <c:v>9.7800902887145116E-2</c:v>
                </c:pt>
                <c:pt idx="1223">
                  <c:v>9.7800902887145116E-2</c:v>
                </c:pt>
                <c:pt idx="1224">
                  <c:v>9.7800902887145116E-2</c:v>
                </c:pt>
                <c:pt idx="1225">
                  <c:v>9.7800902887145116E-2</c:v>
                </c:pt>
                <c:pt idx="1226">
                  <c:v>9.7800902887145116E-2</c:v>
                </c:pt>
                <c:pt idx="1227">
                  <c:v>9.7800902887145116E-2</c:v>
                </c:pt>
                <c:pt idx="1228">
                  <c:v>9.7800902887145116E-2</c:v>
                </c:pt>
                <c:pt idx="1229">
                  <c:v>9.7800902887145116E-2</c:v>
                </c:pt>
                <c:pt idx="1230">
                  <c:v>9.7800902887145116E-2</c:v>
                </c:pt>
                <c:pt idx="1231">
                  <c:v>9.7800902887145116E-2</c:v>
                </c:pt>
                <c:pt idx="1232">
                  <c:v>9.7800902887145116E-2</c:v>
                </c:pt>
                <c:pt idx="1233">
                  <c:v>9.7800902887145116E-2</c:v>
                </c:pt>
                <c:pt idx="1234">
                  <c:v>9.7800902887145116E-2</c:v>
                </c:pt>
                <c:pt idx="1235">
                  <c:v>9.7800902887145116E-2</c:v>
                </c:pt>
                <c:pt idx="1236">
                  <c:v>9.7800902887145116E-2</c:v>
                </c:pt>
                <c:pt idx="1237">
                  <c:v>9.7800902887145116E-2</c:v>
                </c:pt>
                <c:pt idx="1238">
                  <c:v>9.7800902887145116E-2</c:v>
                </c:pt>
                <c:pt idx="1239">
                  <c:v>9.7800902887145116E-2</c:v>
                </c:pt>
                <c:pt idx="1240">
                  <c:v>9.7800902887145116E-2</c:v>
                </c:pt>
                <c:pt idx="1241">
                  <c:v>9.7800902887145116E-2</c:v>
                </c:pt>
                <c:pt idx="1242">
                  <c:v>9.7800902887145116E-2</c:v>
                </c:pt>
                <c:pt idx="1243">
                  <c:v>9.7800902887145116E-2</c:v>
                </c:pt>
                <c:pt idx="1244">
                  <c:v>9.7800902887145116E-2</c:v>
                </c:pt>
                <c:pt idx="1245">
                  <c:v>9.7800902887145116E-2</c:v>
                </c:pt>
                <c:pt idx="1246">
                  <c:v>9.7800902887145116E-2</c:v>
                </c:pt>
                <c:pt idx="1247">
                  <c:v>9.7800902887145116E-2</c:v>
                </c:pt>
                <c:pt idx="1248">
                  <c:v>9.7800902887145116E-2</c:v>
                </c:pt>
                <c:pt idx="1249">
                  <c:v>9.7800902887145116E-2</c:v>
                </c:pt>
                <c:pt idx="1250">
                  <c:v>9.7800902887145116E-2</c:v>
                </c:pt>
                <c:pt idx="1251">
                  <c:v>9.7800902887145116E-2</c:v>
                </c:pt>
                <c:pt idx="1252">
                  <c:v>9.7800902887145116E-2</c:v>
                </c:pt>
                <c:pt idx="1253">
                  <c:v>9.7800902887145116E-2</c:v>
                </c:pt>
                <c:pt idx="1254">
                  <c:v>9.7800902887145116E-2</c:v>
                </c:pt>
                <c:pt idx="1255">
                  <c:v>9.7800902887145116E-2</c:v>
                </c:pt>
                <c:pt idx="1256">
                  <c:v>9.7800902887145116E-2</c:v>
                </c:pt>
                <c:pt idx="1257">
                  <c:v>9.7800902887145116E-2</c:v>
                </c:pt>
                <c:pt idx="1258">
                  <c:v>9.7800902887145116E-2</c:v>
                </c:pt>
                <c:pt idx="1259">
                  <c:v>9.7800902887145116E-2</c:v>
                </c:pt>
                <c:pt idx="1260">
                  <c:v>9.7800902887145116E-2</c:v>
                </c:pt>
                <c:pt idx="1261">
                  <c:v>9.7800902887145116E-2</c:v>
                </c:pt>
                <c:pt idx="1262">
                  <c:v>9.7800902887145116E-2</c:v>
                </c:pt>
                <c:pt idx="1263">
                  <c:v>9.7800902887145116E-2</c:v>
                </c:pt>
                <c:pt idx="1264">
                  <c:v>9.7800902887145116E-2</c:v>
                </c:pt>
                <c:pt idx="1265">
                  <c:v>9.7800902887145116E-2</c:v>
                </c:pt>
                <c:pt idx="1266">
                  <c:v>9.7800902887145116E-2</c:v>
                </c:pt>
                <c:pt idx="1267">
                  <c:v>9.7800902887145116E-2</c:v>
                </c:pt>
                <c:pt idx="1268">
                  <c:v>9.7800902887145116E-2</c:v>
                </c:pt>
                <c:pt idx="1269">
                  <c:v>9.7800902887145116E-2</c:v>
                </c:pt>
                <c:pt idx="1270">
                  <c:v>9.7800902887145116E-2</c:v>
                </c:pt>
                <c:pt idx="1271">
                  <c:v>9.7800902887145116E-2</c:v>
                </c:pt>
                <c:pt idx="1272">
                  <c:v>9.7800902887145116E-2</c:v>
                </c:pt>
                <c:pt idx="1273">
                  <c:v>9.7800902887145116E-2</c:v>
                </c:pt>
                <c:pt idx="1274">
                  <c:v>9.7800902887145116E-2</c:v>
                </c:pt>
                <c:pt idx="1275">
                  <c:v>9.7800902887145116E-2</c:v>
                </c:pt>
                <c:pt idx="1276">
                  <c:v>9.7800902887145116E-2</c:v>
                </c:pt>
                <c:pt idx="1277">
                  <c:v>9.7800902887145116E-2</c:v>
                </c:pt>
                <c:pt idx="1278">
                  <c:v>9.7800902887145116E-2</c:v>
                </c:pt>
                <c:pt idx="1279">
                  <c:v>9.7800902887145116E-2</c:v>
                </c:pt>
                <c:pt idx="1280">
                  <c:v>9.7800902887145116E-2</c:v>
                </c:pt>
                <c:pt idx="1281">
                  <c:v>9.7800902887145116E-2</c:v>
                </c:pt>
                <c:pt idx="1282">
                  <c:v>9.7800902887145116E-2</c:v>
                </c:pt>
                <c:pt idx="1283">
                  <c:v>9.7800902887145116E-2</c:v>
                </c:pt>
                <c:pt idx="1284">
                  <c:v>9.7800902887145116E-2</c:v>
                </c:pt>
                <c:pt idx="1285">
                  <c:v>9.7800902887145116E-2</c:v>
                </c:pt>
                <c:pt idx="1286">
                  <c:v>9.7800902887145116E-2</c:v>
                </c:pt>
                <c:pt idx="1287">
                  <c:v>9.7800902887145116E-2</c:v>
                </c:pt>
                <c:pt idx="1288">
                  <c:v>9.7800902887145116E-2</c:v>
                </c:pt>
                <c:pt idx="1289">
                  <c:v>9.7800902887145116E-2</c:v>
                </c:pt>
                <c:pt idx="1290">
                  <c:v>9.7800902887145116E-2</c:v>
                </c:pt>
                <c:pt idx="1291">
                  <c:v>9.7800902887145116E-2</c:v>
                </c:pt>
                <c:pt idx="1292">
                  <c:v>9.7800902887145116E-2</c:v>
                </c:pt>
                <c:pt idx="1293">
                  <c:v>9.7800902887145116E-2</c:v>
                </c:pt>
                <c:pt idx="1294">
                  <c:v>9.7800902887145116E-2</c:v>
                </c:pt>
                <c:pt idx="1295">
                  <c:v>9.7800902887145116E-2</c:v>
                </c:pt>
                <c:pt idx="1296">
                  <c:v>9.7800902887145116E-2</c:v>
                </c:pt>
                <c:pt idx="1297">
                  <c:v>9.7800902887145116E-2</c:v>
                </c:pt>
                <c:pt idx="1298">
                  <c:v>9.7800902887145116E-2</c:v>
                </c:pt>
                <c:pt idx="1299">
                  <c:v>9.7800902887145116E-2</c:v>
                </c:pt>
                <c:pt idx="1300">
                  <c:v>9.7800902887145116E-2</c:v>
                </c:pt>
                <c:pt idx="1301">
                  <c:v>9.7800902887145116E-2</c:v>
                </c:pt>
                <c:pt idx="1302">
                  <c:v>9.7800902887145116E-2</c:v>
                </c:pt>
                <c:pt idx="1303">
                  <c:v>9.7800902887145116E-2</c:v>
                </c:pt>
                <c:pt idx="1304">
                  <c:v>9.7800902887145116E-2</c:v>
                </c:pt>
                <c:pt idx="1305">
                  <c:v>9.7800902887145116E-2</c:v>
                </c:pt>
                <c:pt idx="1306">
                  <c:v>9.7800902887145116E-2</c:v>
                </c:pt>
                <c:pt idx="1307">
                  <c:v>9.7800902887145116E-2</c:v>
                </c:pt>
                <c:pt idx="1308">
                  <c:v>9.7800902887145116E-2</c:v>
                </c:pt>
                <c:pt idx="1309">
                  <c:v>9.7800902887145116E-2</c:v>
                </c:pt>
                <c:pt idx="1310">
                  <c:v>9.7800902887145116E-2</c:v>
                </c:pt>
                <c:pt idx="1311">
                  <c:v>9.7800902887145116E-2</c:v>
                </c:pt>
                <c:pt idx="1312">
                  <c:v>9.7800902887145116E-2</c:v>
                </c:pt>
                <c:pt idx="1313">
                  <c:v>9.7800902887145116E-2</c:v>
                </c:pt>
                <c:pt idx="1314">
                  <c:v>9.7800902887145116E-2</c:v>
                </c:pt>
                <c:pt idx="1315">
                  <c:v>9.7800902887145116E-2</c:v>
                </c:pt>
                <c:pt idx="1316">
                  <c:v>9.7800902887145116E-2</c:v>
                </c:pt>
                <c:pt idx="1317">
                  <c:v>9.7800902887145116E-2</c:v>
                </c:pt>
                <c:pt idx="1318">
                  <c:v>9.7800902887145116E-2</c:v>
                </c:pt>
                <c:pt idx="1319">
                  <c:v>9.7800902887145116E-2</c:v>
                </c:pt>
                <c:pt idx="1320">
                  <c:v>9.7800902887145116E-2</c:v>
                </c:pt>
                <c:pt idx="1321">
                  <c:v>9.7800902887145116E-2</c:v>
                </c:pt>
                <c:pt idx="1322">
                  <c:v>9.7800902887145116E-2</c:v>
                </c:pt>
                <c:pt idx="1323">
                  <c:v>9.7800902887145116E-2</c:v>
                </c:pt>
                <c:pt idx="1324">
                  <c:v>9.7800902887145116E-2</c:v>
                </c:pt>
                <c:pt idx="1325">
                  <c:v>9.7800902887145116E-2</c:v>
                </c:pt>
                <c:pt idx="1326">
                  <c:v>9.7800902887145116E-2</c:v>
                </c:pt>
                <c:pt idx="1327">
                  <c:v>9.7800902887145116E-2</c:v>
                </c:pt>
                <c:pt idx="1328">
                  <c:v>9.7800902887145116E-2</c:v>
                </c:pt>
                <c:pt idx="1329">
                  <c:v>9.7800902887145116E-2</c:v>
                </c:pt>
                <c:pt idx="1330">
                  <c:v>9.7800902887145116E-2</c:v>
                </c:pt>
                <c:pt idx="1331">
                  <c:v>9.7800902887145116E-2</c:v>
                </c:pt>
                <c:pt idx="1332">
                  <c:v>9.7800902887145116E-2</c:v>
                </c:pt>
                <c:pt idx="1333">
                  <c:v>9.7800902887145116E-2</c:v>
                </c:pt>
                <c:pt idx="1334">
                  <c:v>9.7800902887145116E-2</c:v>
                </c:pt>
                <c:pt idx="1335">
                  <c:v>9.7800902887145116E-2</c:v>
                </c:pt>
                <c:pt idx="1336">
                  <c:v>9.7800902887145116E-2</c:v>
                </c:pt>
                <c:pt idx="1337">
                  <c:v>9.7800902887145116E-2</c:v>
                </c:pt>
                <c:pt idx="1338">
                  <c:v>9.7800902887145116E-2</c:v>
                </c:pt>
                <c:pt idx="1339">
                  <c:v>9.7800902887145116E-2</c:v>
                </c:pt>
                <c:pt idx="1340">
                  <c:v>9.7800902887145116E-2</c:v>
                </c:pt>
                <c:pt idx="1341">
                  <c:v>9.7800902887145116E-2</c:v>
                </c:pt>
                <c:pt idx="1342">
                  <c:v>9.7800902887145116E-2</c:v>
                </c:pt>
                <c:pt idx="1343">
                  <c:v>9.7800902887145116E-2</c:v>
                </c:pt>
                <c:pt idx="1344">
                  <c:v>9.7800902887145116E-2</c:v>
                </c:pt>
                <c:pt idx="1345">
                  <c:v>9.7800902887145116E-2</c:v>
                </c:pt>
                <c:pt idx="1346">
                  <c:v>9.7800902887145116E-2</c:v>
                </c:pt>
                <c:pt idx="1347">
                  <c:v>9.7800902887145116E-2</c:v>
                </c:pt>
                <c:pt idx="1348">
                  <c:v>9.7800902887145116E-2</c:v>
                </c:pt>
                <c:pt idx="1349">
                  <c:v>9.7800902887145116E-2</c:v>
                </c:pt>
                <c:pt idx="1350">
                  <c:v>9.7800902887145116E-2</c:v>
                </c:pt>
                <c:pt idx="1351">
                  <c:v>9.7800902887145116E-2</c:v>
                </c:pt>
                <c:pt idx="1352">
                  <c:v>9.7800902887145116E-2</c:v>
                </c:pt>
                <c:pt idx="1353">
                  <c:v>9.7800902887145116E-2</c:v>
                </c:pt>
                <c:pt idx="1354">
                  <c:v>9.7800902887145116E-2</c:v>
                </c:pt>
                <c:pt idx="1355">
                  <c:v>9.7800902887145116E-2</c:v>
                </c:pt>
                <c:pt idx="1356">
                  <c:v>9.7800902887145116E-2</c:v>
                </c:pt>
                <c:pt idx="1357">
                  <c:v>9.7800902887145116E-2</c:v>
                </c:pt>
                <c:pt idx="1358">
                  <c:v>9.7800902887145116E-2</c:v>
                </c:pt>
                <c:pt idx="1359">
                  <c:v>9.7800902887145116E-2</c:v>
                </c:pt>
                <c:pt idx="1360">
                  <c:v>9.7800902887145116E-2</c:v>
                </c:pt>
                <c:pt idx="1361">
                  <c:v>9.7800902887145116E-2</c:v>
                </c:pt>
                <c:pt idx="1362">
                  <c:v>9.7800902887145116E-2</c:v>
                </c:pt>
                <c:pt idx="1363">
                  <c:v>9.7800902887145116E-2</c:v>
                </c:pt>
                <c:pt idx="1364">
                  <c:v>9.7800902887145116E-2</c:v>
                </c:pt>
                <c:pt idx="1365">
                  <c:v>9.7800902887145116E-2</c:v>
                </c:pt>
                <c:pt idx="1366">
                  <c:v>9.7800902887145116E-2</c:v>
                </c:pt>
                <c:pt idx="1367">
                  <c:v>9.7800902887145116E-2</c:v>
                </c:pt>
                <c:pt idx="1368">
                  <c:v>9.7800902887145116E-2</c:v>
                </c:pt>
                <c:pt idx="1369">
                  <c:v>9.7800902887145116E-2</c:v>
                </c:pt>
                <c:pt idx="1370">
                  <c:v>9.7800902887145116E-2</c:v>
                </c:pt>
                <c:pt idx="1371">
                  <c:v>9.7800902887145116E-2</c:v>
                </c:pt>
                <c:pt idx="1372">
                  <c:v>9.7800902887145116E-2</c:v>
                </c:pt>
                <c:pt idx="1373">
                  <c:v>9.7800902887145116E-2</c:v>
                </c:pt>
                <c:pt idx="1374">
                  <c:v>9.7800902887145116E-2</c:v>
                </c:pt>
                <c:pt idx="1375">
                  <c:v>9.7800902887145116E-2</c:v>
                </c:pt>
                <c:pt idx="1376">
                  <c:v>9.7800902887145116E-2</c:v>
                </c:pt>
                <c:pt idx="1377">
                  <c:v>9.7800902887145116E-2</c:v>
                </c:pt>
                <c:pt idx="1378">
                  <c:v>9.7800902887145116E-2</c:v>
                </c:pt>
                <c:pt idx="1379">
                  <c:v>9.7800902887145116E-2</c:v>
                </c:pt>
                <c:pt idx="1380">
                  <c:v>9.7800902887145116E-2</c:v>
                </c:pt>
                <c:pt idx="1381">
                  <c:v>9.7800902887145116E-2</c:v>
                </c:pt>
                <c:pt idx="1382">
                  <c:v>9.7800902887145116E-2</c:v>
                </c:pt>
                <c:pt idx="1383">
                  <c:v>9.7800902887145116E-2</c:v>
                </c:pt>
                <c:pt idx="1384">
                  <c:v>9.7800902887145116E-2</c:v>
                </c:pt>
                <c:pt idx="1385">
                  <c:v>9.7800902887145116E-2</c:v>
                </c:pt>
                <c:pt idx="1386">
                  <c:v>9.7800902887145116E-2</c:v>
                </c:pt>
                <c:pt idx="1387">
                  <c:v>9.7800902887145116E-2</c:v>
                </c:pt>
                <c:pt idx="1388">
                  <c:v>9.7800902887145116E-2</c:v>
                </c:pt>
                <c:pt idx="1389">
                  <c:v>9.7800902887145116E-2</c:v>
                </c:pt>
                <c:pt idx="1390">
                  <c:v>9.7800902887145116E-2</c:v>
                </c:pt>
                <c:pt idx="1391">
                  <c:v>9.7800902887145116E-2</c:v>
                </c:pt>
                <c:pt idx="1392">
                  <c:v>9.7800902887145116E-2</c:v>
                </c:pt>
                <c:pt idx="1393">
                  <c:v>9.7800902887145116E-2</c:v>
                </c:pt>
                <c:pt idx="1394">
                  <c:v>9.7800902887145116E-2</c:v>
                </c:pt>
                <c:pt idx="1395">
                  <c:v>9.7800902887145116E-2</c:v>
                </c:pt>
                <c:pt idx="1396">
                  <c:v>9.7800902887145116E-2</c:v>
                </c:pt>
                <c:pt idx="1397">
                  <c:v>9.7800902887145116E-2</c:v>
                </c:pt>
                <c:pt idx="1398">
                  <c:v>9.7800902887145116E-2</c:v>
                </c:pt>
                <c:pt idx="1399">
                  <c:v>9.7800902887145116E-2</c:v>
                </c:pt>
                <c:pt idx="1400">
                  <c:v>9.7800902887145116E-2</c:v>
                </c:pt>
                <c:pt idx="1401">
                  <c:v>9.7800902887145116E-2</c:v>
                </c:pt>
                <c:pt idx="1402">
                  <c:v>9.7800902887145116E-2</c:v>
                </c:pt>
                <c:pt idx="1403">
                  <c:v>9.7800902887145116E-2</c:v>
                </c:pt>
                <c:pt idx="1404">
                  <c:v>9.7800902887145116E-2</c:v>
                </c:pt>
                <c:pt idx="1405">
                  <c:v>9.7800902887145116E-2</c:v>
                </c:pt>
                <c:pt idx="1406">
                  <c:v>9.7800902887145116E-2</c:v>
                </c:pt>
                <c:pt idx="1407">
                  <c:v>9.7800902887145116E-2</c:v>
                </c:pt>
                <c:pt idx="1408">
                  <c:v>9.7800902887145116E-2</c:v>
                </c:pt>
                <c:pt idx="1409">
                  <c:v>9.7800902887145116E-2</c:v>
                </c:pt>
                <c:pt idx="1410">
                  <c:v>9.7800902887145116E-2</c:v>
                </c:pt>
                <c:pt idx="1411">
                  <c:v>9.7800902887145116E-2</c:v>
                </c:pt>
                <c:pt idx="1412">
                  <c:v>9.7800902887145116E-2</c:v>
                </c:pt>
                <c:pt idx="1413">
                  <c:v>9.7800902887145116E-2</c:v>
                </c:pt>
                <c:pt idx="1414">
                  <c:v>9.7800902887145116E-2</c:v>
                </c:pt>
                <c:pt idx="1415">
                  <c:v>9.7800902887145116E-2</c:v>
                </c:pt>
                <c:pt idx="1416">
                  <c:v>9.7800902887145116E-2</c:v>
                </c:pt>
                <c:pt idx="1417">
                  <c:v>9.7800902887145116E-2</c:v>
                </c:pt>
                <c:pt idx="1418">
                  <c:v>9.7800902887145116E-2</c:v>
                </c:pt>
                <c:pt idx="1419">
                  <c:v>9.7800902887145116E-2</c:v>
                </c:pt>
                <c:pt idx="1420">
                  <c:v>9.7800902887145116E-2</c:v>
                </c:pt>
                <c:pt idx="1421">
                  <c:v>9.7800902887145116E-2</c:v>
                </c:pt>
                <c:pt idx="1422">
                  <c:v>9.7800902887145116E-2</c:v>
                </c:pt>
                <c:pt idx="1423">
                  <c:v>9.7800902887145116E-2</c:v>
                </c:pt>
                <c:pt idx="1424">
                  <c:v>9.7800902887145116E-2</c:v>
                </c:pt>
                <c:pt idx="1425">
                  <c:v>9.7800902887145116E-2</c:v>
                </c:pt>
                <c:pt idx="1426">
                  <c:v>9.7800902887145116E-2</c:v>
                </c:pt>
                <c:pt idx="1427">
                  <c:v>9.7800902887145116E-2</c:v>
                </c:pt>
                <c:pt idx="1428">
                  <c:v>9.7800902887145116E-2</c:v>
                </c:pt>
                <c:pt idx="1429">
                  <c:v>9.7800902887145116E-2</c:v>
                </c:pt>
                <c:pt idx="1430">
                  <c:v>9.7800902887145116E-2</c:v>
                </c:pt>
                <c:pt idx="1431">
                  <c:v>9.7800902887145116E-2</c:v>
                </c:pt>
                <c:pt idx="1432">
                  <c:v>9.7800902887145116E-2</c:v>
                </c:pt>
                <c:pt idx="1433">
                  <c:v>9.7800902887145116E-2</c:v>
                </c:pt>
                <c:pt idx="1434">
                  <c:v>9.7800902887145116E-2</c:v>
                </c:pt>
                <c:pt idx="1435">
                  <c:v>9.7800902887145116E-2</c:v>
                </c:pt>
                <c:pt idx="1436">
                  <c:v>9.7800902887145116E-2</c:v>
                </c:pt>
                <c:pt idx="1437">
                  <c:v>9.7800902887145116E-2</c:v>
                </c:pt>
                <c:pt idx="1438">
                  <c:v>9.7800902887145116E-2</c:v>
                </c:pt>
                <c:pt idx="1439">
                  <c:v>9.7800902887145116E-2</c:v>
                </c:pt>
                <c:pt idx="1440">
                  <c:v>9.7800902887145116E-2</c:v>
                </c:pt>
                <c:pt idx="1441">
                  <c:v>9.7800902887145116E-2</c:v>
                </c:pt>
                <c:pt idx="1442">
                  <c:v>9.7800902887145116E-2</c:v>
                </c:pt>
                <c:pt idx="1443">
                  <c:v>9.7800902887145116E-2</c:v>
                </c:pt>
                <c:pt idx="1444">
                  <c:v>9.7800902887145116E-2</c:v>
                </c:pt>
                <c:pt idx="1445">
                  <c:v>9.7800902887145116E-2</c:v>
                </c:pt>
                <c:pt idx="1446">
                  <c:v>9.7800902887145116E-2</c:v>
                </c:pt>
                <c:pt idx="1447">
                  <c:v>9.7800902887145116E-2</c:v>
                </c:pt>
                <c:pt idx="1448">
                  <c:v>9.7800902887145116E-2</c:v>
                </c:pt>
                <c:pt idx="1449">
                  <c:v>9.7800902887145116E-2</c:v>
                </c:pt>
                <c:pt idx="1450">
                  <c:v>9.7800902887145116E-2</c:v>
                </c:pt>
                <c:pt idx="1451">
                  <c:v>9.7800902887145116E-2</c:v>
                </c:pt>
                <c:pt idx="1452">
                  <c:v>9.7800902887145116E-2</c:v>
                </c:pt>
                <c:pt idx="1453">
                  <c:v>9.7800902887145116E-2</c:v>
                </c:pt>
                <c:pt idx="1454">
                  <c:v>9.7800902887145116E-2</c:v>
                </c:pt>
                <c:pt idx="1455">
                  <c:v>9.7800902887145116E-2</c:v>
                </c:pt>
                <c:pt idx="1456">
                  <c:v>9.7800902887145116E-2</c:v>
                </c:pt>
                <c:pt idx="1457">
                  <c:v>9.7800902887145116E-2</c:v>
                </c:pt>
                <c:pt idx="1458">
                  <c:v>9.7800902887145116E-2</c:v>
                </c:pt>
                <c:pt idx="1459">
                  <c:v>9.7800902887145116E-2</c:v>
                </c:pt>
                <c:pt idx="1460">
                  <c:v>9.7800902887145116E-2</c:v>
                </c:pt>
                <c:pt idx="1461">
                  <c:v>9.7800902887145116E-2</c:v>
                </c:pt>
                <c:pt idx="1462">
                  <c:v>9.7800902887145116E-2</c:v>
                </c:pt>
                <c:pt idx="1463">
                  <c:v>9.7800902887145116E-2</c:v>
                </c:pt>
                <c:pt idx="1464">
                  <c:v>9.7800902887145116E-2</c:v>
                </c:pt>
                <c:pt idx="1465">
                  <c:v>9.7800902887145116E-2</c:v>
                </c:pt>
                <c:pt idx="1466">
                  <c:v>9.7800902887145116E-2</c:v>
                </c:pt>
                <c:pt idx="1467">
                  <c:v>9.7800902887145116E-2</c:v>
                </c:pt>
                <c:pt idx="1468">
                  <c:v>9.7800902887145116E-2</c:v>
                </c:pt>
                <c:pt idx="1469">
                  <c:v>9.7800902887145116E-2</c:v>
                </c:pt>
                <c:pt idx="1470">
                  <c:v>9.7800902887145116E-2</c:v>
                </c:pt>
                <c:pt idx="1471">
                  <c:v>9.7800902887145116E-2</c:v>
                </c:pt>
                <c:pt idx="1472">
                  <c:v>9.7800902887145116E-2</c:v>
                </c:pt>
                <c:pt idx="1473">
                  <c:v>9.7800902887145116E-2</c:v>
                </c:pt>
                <c:pt idx="1474">
                  <c:v>9.7800902887145116E-2</c:v>
                </c:pt>
                <c:pt idx="1475">
                  <c:v>9.7800902887145116E-2</c:v>
                </c:pt>
                <c:pt idx="1476">
                  <c:v>9.7800902887145116E-2</c:v>
                </c:pt>
                <c:pt idx="1477">
                  <c:v>9.7800902887145116E-2</c:v>
                </c:pt>
                <c:pt idx="1478">
                  <c:v>9.7800902887145116E-2</c:v>
                </c:pt>
                <c:pt idx="1479">
                  <c:v>9.7800902887145116E-2</c:v>
                </c:pt>
                <c:pt idx="1480">
                  <c:v>9.7800902887145116E-2</c:v>
                </c:pt>
                <c:pt idx="1481">
                  <c:v>9.7800902887145116E-2</c:v>
                </c:pt>
                <c:pt idx="1482">
                  <c:v>9.7800902887145116E-2</c:v>
                </c:pt>
                <c:pt idx="1483">
                  <c:v>9.7800902887145116E-2</c:v>
                </c:pt>
                <c:pt idx="1484">
                  <c:v>9.7800902887145116E-2</c:v>
                </c:pt>
                <c:pt idx="1485">
                  <c:v>9.7800902887145116E-2</c:v>
                </c:pt>
                <c:pt idx="1486">
                  <c:v>9.7800902887145116E-2</c:v>
                </c:pt>
                <c:pt idx="1487">
                  <c:v>9.7800902887145116E-2</c:v>
                </c:pt>
                <c:pt idx="1488">
                  <c:v>9.7800902887145116E-2</c:v>
                </c:pt>
                <c:pt idx="1489">
                  <c:v>9.7800902887145116E-2</c:v>
                </c:pt>
                <c:pt idx="1490">
                  <c:v>9.7800902887145116E-2</c:v>
                </c:pt>
                <c:pt idx="1491">
                  <c:v>9.7800902887145116E-2</c:v>
                </c:pt>
                <c:pt idx="1492">
                  <c:v>9.7800902887145116E-2</c:v>
                </c:pt>
                <c:pt idx="1493">
                  <c:v>9.7800902887145116E-2</c:v>
                </c:pt>
                <c:pt idx="1494">
                  <c:v>9.7800902887145116E-2</c:v>
                </c:pt>
                <c:pt idx="1495">
                  <c:v>9.7800902887145116E-2</c:v>
                </c:pt>
                <c:pt idx="1496">
                  <c:v>9.7800902887145116E-2</c:v>
                </c:pt>
                <c:pt idx="1497">
                  <c:v>9.7800902887145116E-2</c:v>
                </c:pt>
                <c:pt idx="1498">
                  <c:v>9.7800902887145116E-2</c:v>
                </c:pt>
                <c:pt idx="1499">
                  <c:v>9.7800902887145116E-2</c:v>
                </c:pt>
                <c:pt idx="1500">
                  <c:v>9.7800902887145116E-2</c:v>
                </c:pt>
                <c:pt idx="1501">
                  <c:v>9.7800902887145116E-2</c:v>
                </c:pt>
                <c:pt idx="1502">
                  <c:v>9.7800902887145116E-2</c:v>
                </c:pt>
                <c:pt idx="1503">
                  <c:v>9.7800902887145116E-2</c:v>
                </c:pt>
                <c:pt idx="1504">
                  <c:v>9.7800902887145116E-2</c:v>
                </c:pt>
                <c:pt idx="1505">
                  <c:v>9.7800902887145116E-2</c:v>
                </c:pt>
                <c:pt idx="1506">
                  <c:v>9.7800902887145116E-2</c:v>
                </c:pt>
                <c:pt idx="1507">
                  <c:v>9.7800902887145116E-2</c:v>
                </c:pt>
                <c:pt idx="1508">
                  <c:v>9.7800902887145116E-2</c:v>
                </c:pt>
                <c:pt idx="1509">
                  <c:v>9.7800902887145116E-2</c:v>
                </c:pt>
                <c:pt idx="1510">
                  <c:v>9.7800902887145116E-2</c:v>
                </c:pt>
                <c:pt idx="1511">
                  <c:v>9.7800902887145116E-2</c:v>
                </c:pt>
                <c:pt idx="1512">
                  <c:v>9.7800902887145116E-2</c:v>
                </c:pt>
                <c:pt idx="1513">
                  <c:v>9.7800902887145116E-2</c:v>
                </c:pt>
                <c:pt idx="1514">
                  <c:v>9.7800902887145116E-2</c:v>
                </c:pt>
                <c:pt idx="1515">
                  <c:v>9.7800902887145116E-2</c:v>
                </c:pt>
                <c:pt idx="1516">
                  <c:v>9.7800902887145116E-2</c:v>
                </c:pt>
                <c:pt idx="1517">
                  <c:v>9.7800902887145116E-2</c:v>
                </c:pt>
                <c:pt idx="1518">
                  <c:v>9.7800902887145116E-2</c:v>
                </c:pt>
                <c:pt idx="1519">
                  <c:v>9.7800902887145116E-2</c:v>
                </c:pt>
                <c:pt idx="1520">
                  <c:v>9.7800902887145116E-2</c:v>
                </c:pt>
                <c:pt idx="1521">
                  <c:v>9.7800902887145116E-2</c:v>
                </c:pt>
                <c:pt idx="1522">
                  <c:v>9.7800902887145116E-2</c:v>
                </c:pt>
                <c:pt idx="1523">
                  <c:v>9.7800902887145116E-2</c:v>
                </c:pt>
                <c:pt idx="1524">
                  <c:v>9.7800902887145116E-2</c:v>
                </c:pt>
                <c:pt idx="1525">
                  <c:v>9.7800902887145116E-2</c:v>
                </c:pt>
                <c:pt idx="1526">
                  <c:v>9.7800902887145116E-2</c:v>
                </c:pt>
                <c:pt idx="1527">
                  <c:v>9.7800902887145116E-2</c:v>
                </c:pt>
                <c:pt idx="1528">
                  <c:v>9.7800902887145116E-2</c:v>
                </c:pt>
                <c:pt idx="1529">
                  <c:v>9.7800902887145116E-2</c:v>
                </c:pt>
                <c:pt idx="1530">
                  <c:v>9.7800902887145116E-2</c:v>
                </c:pt>
                <c:pt idx="1531">
                  <c:v>9.7800902887145116E-2</c:v>
                </c:pt>
                <c:pt idx="1532">
                  <c:v>9.7800902887145116E-2</c:v>
                </c:pt>
                <c:pt idx="1533">
                  <c:v>9.7800902887145116E-2</c:v>
                </c:pt>
                <c:pt idx="1534">
                  <c:v>9.7800902887145116E-2</c:v>
                </c:pt>
                <c:pt idx="1535">
                  <c:v>9.7800902887145116E-2</c:v>
                </c:pt>
                <c:pt idx="1536">
                  <c:v>9.7800902887145116E-2</c:v>
                </c:pt>
                <c:pt idx="1537">
                  <c:v>9.7800902887145116E-2</c:v>
                </c:pt>
                <c:pt idx="1538">
                  <c:v>9.7800902887145116E-2</c:v>
                </c:pt>
                <c:pt idx="1539">
                  <c:v>9.7800902887145116E-2</c:v>
                </c:pt>
                <c:pt idx="1540">
                  <c:v>9.7800902887145116E-2</c:v>
                </c:pt>
                <c:pt idx="1541">
                  <c:v>9.7800902887145116E-2</c:v>
                </c:pt>
                <c:pt idx="1542">
                  <c:v>9.7800902887145116E-2</c:v>
                </c:pt>
                <c:pt idx="1543">
                  <c:v>9.7800902887145116E-2</c:v>
                </c:pt>
                <c:pt idx="1544">
                  <c:v>9.7800902887145116E-2</c:v>
                </c:pt>
                <c:pt idx="1545">
                  <c:v>9.7800902887145116E-2</c:v>
                </c:pt>
                <c:pt idx="1546">
                  <c:v>9.7800902887145116E-2</c:v>
                </c:pt>
                <c:pt idx="1547">
                  <c:v>9.7800902887145116E-2</c:v>
                </c:pt>
                <c:pt idx="1548">
                  <c:v>9.7800902887145116E-2</c:v>
                </c:pt>
                <c:pt idx="1549">
                  <c:v>9.7800902887145116E-2</c:v>
                </c:pt>
                <c:pt idx="1550">
                  <c:v>9.7800902887145116E-2</c:v>
                </c:pt>
                <c:pt idx="1551">
                  <c:v>9.7800902887145116E-2</c:v>
                </c:pt>
                <c:pt idx="1552">
                  <c:v>9.7800902887145116E-2</c:v>
                </c:pt>
                <c:pt idx="1553">
                  <c:v>9.7800902887145116E-2</c:v>
                </c:pt>
                <c:pt idx="1554">
                  <c:v>9.7800902887145116E-2</c:v>
                </c:pt>
                <c:pt idx="1555">
                  <c:v>9.7800902887145116E-2</c:v>
                </c:pt>
                <c:pt idx="1556">
                  <c:v>9.7800902887145116E-2</c:v>
                </c:pt>
                <c:pt idx="1557">
                  <c:v>9.7800902887145116E-2</c:v>
                </c:pt>
                <c:pt idx="1558">
                  <c:v>9.7800902887145116E-2</c:v>
                </c:pt>
                <c:pt idx="1559">
                  <c:v>9.7800902887145116E-2</c:v>
                </c:pt>
                <c:pt idx="1560">
                  <c:v>9.7800902887145116E-2</c:v>
                </c:pt>
                <c:pt idx="1561">
                  <c:v>9.7800902887145116E-2</c:v>
                </c:pt>
                <c:pt idx="1562">
                  <c:v>9.7800902887145116E-2</c:v>
                </c:pt>
                <c:pt idx="1563">
                  <c:v>9.7800902887145116E-2</c:v>
                </c:pt>
                <c:pt idx="1564">
                  <c:v>9.7800902887145116E-2</c:v>
                </c:pt>
                <c:pt idx="1565">
                  <c:v>9.7800902887145116E-2</c:v>
                </c:pt>
                <c:pt idx="1566">
                  <c:v>9.7800902887145116E-2</c:v>
                </c:pt>
                <c:pt idx="1567">
                  <c:v>9.7800902887145116E-2</c:v>
                </c:pt>
                <c:pt idx="1568">
                  <c:v>9.7800902887145116E-2</c:v>
                </c:pt>
                <c:pt idx="1569">
                  <c:v>9.7800902887145116E-2</c:v>
                </c:pt>
                <c:pt idx="1570">
                  <c:v>9.7800902887145116E-2</c:v>
                </c:pt>
                <c:pt idx="1571">
                  <c:v>9.7800902887145116E-2</c:v>
                </c:pt>
                <c:pt idx="1572">
                  <c:v>9.7800902887145116E-2</c:v>
                </c:pt>
                <c:pt idx="1573">
                  <c:v>9.7800902887145116E-2</c:v>
                </c:pt>
                <c:pt idx="1574">
                  <c:v>9.7800902887145116E-2</c:v>
                </c:pt>
                <c:pt idx="1575">
                  <c:v>9.7800902887145116E-2</c:v>
                </c:pt>
                <c:pt idx="1576">
                  <c:v>9.7800902887145116E-2</c:v>
                </c:pt>
                <c:pt idx="1577">
                  <c:v>9.7800902887145116E-2</c:v>
                </c:pt>
                <c:pt idx="1578">
                  <c:v>9.7800902887145116E-2</c:v>
                </c:pt>
                <c:pt idx="1579">
                  <c:v>9.7800902887145116E-2</c:v>
                </c:pt>
                <c:pt idx="1580">
                  <c:v>9.7800902887145116E-2</c:v>
                </c:pt>
                <c:pt idx="1581">
                  <c:v>9.7800902887145116E-2</c:v>
                </c:pt>
                <c:pt idx="1582">
                  <c:v>9.7800902887145116E-2</c:v>
                </c:pt>
                <c:pt idx="1583">
                  <c:v>9.7800902887145116E-2</c:v>
                </c:pt>
                <c:pt idx="1584">
                  <c:v>9.7800902887145116E-2</c:v>
                </c:pt>
                <c:pt idx="1585">
                  <c:v>9.7800902887145116E-2</c:v>
                </c:pt>
                <c:pt idx="1586">
                  <c:v>9.7800902887145116E-2</c:v>
                </c:pt>
                <c:pt idx="1587">
                  <c:v>9.7800902887145116E-2</c:v>
                </c:pt>
                <c:pt idx="1588">
                  <c:v>9.7800902887145116E-2</c:v>
                </c:pt>
                <c:pt idx="1589">
                  <c:v>9.7800902887145116E-2</c:v>
                </c:pt>
                <c:pt idx="1590">
                  <c:v>9.7800902887145116E-2</c:v>
                </c:pt>
                <c:pt idx="1591">
                  <c:v>9.7800902887145116E-2</c:v>
                </c:pt>
                <c:pt idx="1592">
                  <c:v>9.7800902887145116E-2</c:v>
                </c:pt>
                <c:pt idx="1593">
                  <c:v>9.7800902887145116E-2</c:v>
                </c:pt>
                <c:pt idx="1594">
                  <c:v>9.7800902887145116E-2</c:v>
                </c:pt>
                <c:pt idx="1595">
                  <c:v>9.7800902887145116E-2</c:v>
                </c:pt>
                <c:pt idx="1596">
                  <c:v>9.7800902887145116E-2</c:v>
                </c:pt>
                <c:pt idx="1597">
                  <c:v>9.7800902887145116E-2</c:v>
                </c:pt>
                <c:pt idx="1598">
                  <c:v>9.7800902887145116E-2</c:v>
                </c:pt>
                <c:pt idx="1599">
                  <c:v>9.7800902887145116E-2</c:v>
                </c:pt>
                <c:pt idx="1600">
                  <c:v>9.7800902887145116E-2</c:v>
                </c:pt>
                <c:pt idx="1601">
                  <c:v>9.7800902887145116E-2</c:v>
                </c:pt>
                <c:pt idx="1602">
                  <c:v>9.7800902887145116E-2</c:v>
                </c:pt>
                <c:pt idx="1603">
                  <c:v>9.7800902887145116E-2</c:v>
                </c:pt>
                <c:pt idx="1604">
                  <c:v>9.7800902887145116E-2</c:v>
                </c:pt>
                <c:pt idx="1605">
                  <c:v>9.7800902887145116E-2</c:v>
                </c:pt>
                <c:pt idx="1606">
                  <c:v>9.7800902887145116E-2</c:v>
                </c:pt>
                <c:pt idx="1607">
                  <c:v>9.7800902887145116E-2</c:v>
                </c:pt>
                <c:pt idx="1608">
                  <c:v>9.7800902887145116E-2</c:v>
                </c:pt>
                <c:pt idx="1609">
                  <c:v>9.7800902887145116E-2</c:v>
                </c:pt>
                <c:pt idx="1610">
                  <c:v>9.7800902887145116E-2</c:v>
                </c:pt>
                <c:pt idx="1611">
                  <c:v>9.7800902887145116E-2</c:v>
                </c:pt>
                <c:pt idx="1612">
                  <c:v>9.7800902887145116E-2</c:v>
                </c:pt>
                <c:pt idx="1613">
                  <c:v>9.7800902887145116E-2</c:v>
                </c:pt>
                <c:pt idx="1614">
                  <c:v>9.7800902887145116E-2</c:v>
                </c:pt>
                <c:pt idx="1615">
                  <c:v>9.7800902887145116E-2</c:v>
                </c:pt>
                <c:pt idx="1616">
                  <c:v>9.7800902887145116E-2</c:v>
                </c:pt>
                <c:pt idx="1617">
                  <c:v>9.7800902887145116E-2</c:v>
                </c:pt>
                <c:pt idx="1618">
                  <c:v>9.7800902887145116E-2</c:v>
                </c:pt>
                <c:pt idx="1619">
                  <c:v>9.7800902887145116E-2</c:v>
                </c:pt>
                <c:pt idx="1620">
                  <c:v>9.7800902887145116E-2</c:v>
                </c:pt>
                <c:pt idx="1621">
                  <c:v>9.7800902887145116E-2</c:v>
                </c:pt>
                <c:pt idx="1622">
                  <c:v>9.7800902887145116E-2</c:v>
                </c:pt>
                <c:pt idx="1623">
                  <c:v>9.7800902887145116E-2</c:v>
                </c:pt>
                <c:pt idx="1624">
                  <c:v>9.7800902887145116E-2</c:v>
                </c:pt>
                <c:pt idx="1625">
                  <c:v>9.7800902887145116E-2</c:v>
                </c:pt>
                <c:pt idx="1626">
                  <c:v>9.7800902887145116E-2</c:v>
                </c:pt>
                <c:pt idx="1627">
                  <c:v>9.7800902887145116E-2</c:v>
                </c:pt>
                <c:pt idx="1628">
                  <c:v>9.7800902887145116E-2</c:v>
                </c:pt>
                <c:pt idx="1629">
                  <c:v>9.7800902887145116E-2</c:v>
                </c:pt>
                <c:pt idx="1630">
                  <c:v>9.7800902887145116E-2</c:v>
                </c:pt>
                <c:pt idx="1631">
                  <c:v>9.7800902887145116E-2</c:v>
                </c:pt>
                <c:pt idx="1632">
                  <c:v>9.7800902887145116E-2</c:v>
                </c:pt>
                <c:pt idx="1633">
                  <c:v>9.7800902887145116E-2</c:v>
                </c:pt>
                <c:pt idx="1634">
                  <c:v>9.7800902887145116E-2</c:v>
                </c:pt>
                <c:pt idx="1635">
                  <c:v>9.7800902887145116E-2</c:v>
                </c:pt>
                <c:pt idx="1636">
                  <c:v>9.7800902887145116E-2</c:v>
                </c:pt>
                <c:pt idx="1637">
                  <c:v>9.7800902887145116E-2</c:v>
                </c:pt>
                <c:pt idx="1638">
                  <c:v>9.7800902887145116E-2</c:v>
                </c:pt>
                <c:pt idx="1639">
                  <c:v>9.7800902887145116E-2</c:v>
                </c:pt>
                <c:pt idx="1640">
                  <c:v>9.7800902887145116E-2</c:v>
                </c:pt>
                <c:pt idx="1641">
                  <c:v>9.7800902887145116E-2</c:v>
                </c:pt>
                <c:pt idx="1642">
                  <c:v>9.7800902887145116E-2</c:v>
                </c:pt>
                <c:pt idx="1643">
                  <c:v>9.7800902887145116E-2</c:v>
                </c:pt>
                <c:pt idx="1644">
                  <c:v>9.7800902887145116E-2</c:v>
                </c:pt>
                <c:pt idx="1645">
                  <c:v>9.7800902887145116E-2</c:v>
                </c:pt>
                <c:pt idx="1646">
                  <c:v>9.7800902887145116E-2</c:v>
                </c:pt>
                <c:pt idx="1647">
                  <c:v>9.7800902887145116E-2</c:v>
                </c:pt>
                <c:pt idx="1648">
                  <c:v>9.7800902887145116E-2</c:v>
                </c:pt>
                <c:pt idx="1649">
                  <c:v>9.7800902887145116E-2</c:v>
                </c:pt>
                <c:pt idx="1650">
                  <c:v>9.7800902887145116E-2</c:v>
                </c:pt>
                <c:pt idx="1651">
                  <c:v>9.7800902887145116E-2</c:v>
                </c:pt>
                <c:pt idx="1652">
                  <c:v>9.7800902887145116E-2</c:v>
                </c:pt>
                <c:pt idx="1653">
                  <c:v>9.7800902887145116E-2</c:v>
                </c:pt>
                <c:pt idx="1654">
                  <c:v>9.7800902887145116E-2</c:v>
                </c:pt>
                <c:pt idx="1655">
                  <c:v>9.7800902887145116E-2</c:v>
                </c:pt>
                <c:pt idx="1656">
                  <c:v>9.7800902887145116E-2</c:v>
                </c:pt>
                <c:pt idx="1657">
                  <c:v>9.7800902887145116E-2</c:v>
                </c:pt>
                <c:pt idx="1658">
                  <c:v>9.7800902887145116E-2</c:v>
                </c:pt>
                <c:pt idx="1659">
                  <c:v>9.7800902887145116E-2</c:v>
                </c:pt>
                <c:pt idx="1660">
                  <c:v>9.7800902887145116E-2</c:v>
                </c:pt>
                <c:pt idx="1661">
                  <c:v>9.7800902887145116E-2</c:v>
                </c:pt>
                <c:pt idx="1662">
                  <c:v>9.7800902887145116E-2</c:v>
                </c:pt>
                <c:pt idx="1663">
                  <c:v>9.7800902887145116E-2</c:v>
                </c:pt>
                <c:pt idx="1664">
                  <c:v>9.7800902887145116E-2</c:v>
                </c:pt>
                <c:pt idx="1665">
                  <c:v>9.7800902887145116E-2</c:v>
                </c:pt>
                <c:pt idx="1666">
                  <c:v>9.7800902887145116E-2</c:v>
                </c:pt>
                <c:pt idx="1667">
                  <c:v>9.7800902887145116E-2</c:v>
                </c:pt>
                <c:pt idx="1668">
                  <c:v>9.7800902887145116E-2</c:v>
                </c:pt>
                <c:pt idx="1669">
                  <c:v>9.7800902887145116E-2</c:v>
                </c:pt>
                <c:pt idx="1670">
                  <c:v>9.7800902887145116E-2</c:v>
                </c:pt>
                <c:pt idx="1671">
                  <c:v>9.7800902887145116E-2</c:v>
                </c:pt>
                <c:pt idx="1672">
                  <c:v>9.7800902887145116E-2</c:v>
                </c:pt>
                <c:pt idx="1673">
                  <c:v>9.7800902887145116E-2</c:v>
                </c:pt>
                <c:pt idx="1674">
                  <c:v>9.7800902887145116E-2</c:v>
                </c:pt>
                <c:pt idx="1675">
                  <c:v>9.7800902887145116E-2</c:v>
                </c:pt>
                <c:pt idx="1676">
                  <c:v>9.7800902887145116E-2</c:v>
                </c:pt>
                <c:pt idx="1677">
                  <c:v>9.7800902887145116E-2</c:v>
                </c:pt>
                <c:pt idx="1678">
                  <c:v>9.7800902887145116E-2</c:v>
                </c:pt>
                <c:pt idx="1679">
                  <c:v>9.7800902887145116E-2</c:v>
                </c:pt>
                <c:pt idx="1680">
                  <c:v>9.7800902887145116E-2</c:v>
                </c:pt>
                <c:pt idx="1681">
                  <c:v>9.7800902887145116E-2</c:v>
                </c:pt>
                <c:pt idx="1682">
                  <c:v>9.7800902887145116E-2</c:v>
                </c:pt>
                <c:pt idx="1683">
                  <c:v>9.7800902887145116E-2</c:v>
                </c:pt>
                <c:pt idx="1684">
                  <c:v>9.7800902887145116E-2</c:v>
                </c:pt>
                <c:pt idx="1685">
                  <c:v>9.7800902887145116E-2</c:v>
                </c:pt>
                <c:pt idx="1686">
                  <c:v>9.7800902887145116E-2</c:v>
                </c:pt>
                <c:pt idx="1687">
                  <c:v>9.7800902887145116E-2</c:v>
                </c:pt>
                <c:pt idx="1688">
                  <c:v>9.7800902887145116E-2</c:v>
                </c:pt>
                <c:pt idx="1689">
                  <c:v>9.7800902887145116E-2</c:v>
                </c:pt>
                <c:pt idx="1690">
                  <c:v>9.7800902887145116E-2</c:v>
                </c:pt>
                <c:pt idx="1691">
                  <c:v>9.7800902887145116E-2</c:v>
                </c:pt>
                <c:pt idx="1692">
                  <c:v>9.7800902887145116E-2</c:v>
                </c:pt>
                <c:pt idx="1693">
                  <c:v>9.7800902887145116E-2</c:v>
                </c:pt>
                <c:pt idx="1694">
                  <c:v>9.7800902887145116E-2</c:v>
                </c:pt>
                <c:pt idx="1695">
                  <c:v>9.7800902887145116E-2</c:v>
                </c:pt>
                <c:pt idx="1696">
                  <c:v>9.7800902887145116E-2</c:v>
                </c:pt>
                <c:pt idx="1697">
                  <c:v>9.7800902887145116E-2</c:v>
                </c:pt>
                <c:pt idx="1698">
                  <c:v>9.7800902887145116E-2</c:v>
                </c:pt>
                <c:pt idx="1699">
                  <c:v>9.7800902887145116E-2</c:v>
                </c:pt>
                <c:pt idx="1700">
                  <c:v>9.7800902887145116E-2</c:v>
                </c:pt>
                <c:pt idx="1701">
                  <c:v>9.7800902887145116E-2</c:v>
                </c:pt>
                <c:pt idx="1702">
                  <c:v>9.7800902887145116E-2</c:v>
                </c:pt>
                <c:pt idx="1703">
                  <c:v>9.7800902887145116E-2</c:v>
                </c:pt>
                <c:pt idx="1704">
                  <c:v>9.7800902887145116E-2</c:v>
                </c:pt>
                <c:pt idx="1705">
                  <c:v>9.7800902887145116E-2</c:v>
                </c:pt>
                <c:pt idx="1706">
                  <c:v>9.7800902887145116E-2</c:v>
                </c:pt>
                <c:pt idx="1707">
                  <c:v>9.7800902887145116E-2</c:v>
                </c:pt>
                <c:pt idx="1708">
                  <c:v>9.7800902887145116E-2</c:v>
                </c:pt>
                <c:pt idx="1709">
                  <c:v>9.7800902887145116E-2</c:v>
                </c:pt>
                <c:pt idx="1710">
                  <c:v>9.7800902887145116E-2</c:v>
                </c:pt>
                <c:pt idx="1711">
                  <c:v>9.7800902887145116E-2</c:v>
                </c:pt>
                <c:pt idx="1712">
                  <c:v>9.7800902887145116E-2</c:v>
                </c:pt>
                <c:pt idx="1713">
                  <c:v>9.7800902887145116E-2</c:v>
                </c:pt>
                <c:pt idx="1714">
                  <c:v>9.7800902887145116E-2</c:v>
                </c:pt>
                <c:pt idx="1715">
                  <c:v>9.7800902887145116E-2</c:v>
                </c:pt>
                <c:pt idx="1716">
                  <c:v>9.7800902887145116E-2</c:v>
                </c:pt>
                <c:pt idx="1717">
                  <c:v>9.7800902887145116E-2</c:v>
                </c:pt>
                <c:pt idx="1718">
                  <c:v>9.7800902887145116E-2</c:v>
                </c:pt>
                <c:pt idx="1719">
                  <c:v>9.7800902887145116E-2</c:v>
                </c:pt>
                <c:pt idx="1720">
                  <c:v>9.7800902887145116E-2</c:v>
                </c:pt>
                <c:pt idx="1721">
                  <c:v>9.7800902887145116E-2</c:v>
                </c:pt>
                <c:pt idx="1722">
                  <c:v>9.7800902887145116E-2</c:v>
                </c:pt>
                <c:pt idx="1723">
                  <c:v>9.7800902887145116E-2</c:v>
                </c:pt>
                <c:pt idx="1724">
                  <c:v>9.7800902887145116E-2</c:v>
                </c:pt>
                <c:pt idx="1725">
                  <c:v>9.7800902887145116E-2</c:v>
                </c:pt>
                <c:pt idx="1726">
                  <c:v>9.7800902887145116E-2</c:v>
                </c:pt>
                <c:pt idx="1727">
                  <c:v>9.7800902887145116E-2</c:v>
                </c:pt>
                <c:pt idx="1728">
                  <c:v>9.7800902887145116E-2</c:v>
                </c:pt>
                <c:pt idx="1729">
                  <c:v>9.7800902887145116E-2</c:v>
                </c:pt>
                <c:pt idx="1730">
                  <c:v>9.7800902887145116E-2</c:v>
                </c:pt>
                <c:pt idx="1731">
                  <c:v>9.7800902887145116E-2</c:v>
                </c:pt>
                <c:pt idx="1732">
                  <c:v>9.7800902887145116E-2</c:v>
                </c:pt>
                <c:pt idx="1733">
                  <c:v>9.7800902887145116E-2</c:v>
                </c:pt>
                <c:pt idx="1734">
                  <c:v>9.7800902887145116E-2</c:v>
                </c:pt>
                <c:pt idx="1735">
                  <c:v>9.7800902887145116E-2</c:v>
                </c:pt>
                <c:pt idx="1736">
                  <c:v>9.7800902887145116E-2</c:v>
                </c:pt>
                <c:pt idx="1737">
                  <c:v>9.7800902887145116E-2</c:v>
                </c:pt>
                <c:pt idx="1738">
                  <c:v>9.7800902887145116E-2</c:v>
                </c:pt>
                <c:pt idx="1739">
                  <c:v>9.7800902887145116E-2</c:v>
                </c:pt>
                <c:pt idx="1740">
                  <c:v>9.7800902887145116E-2</c:v>
                </c:pt>
                <c:pt idx="1741">
                  <c:v>9.7800902887145116E-2</c:v>
                </c:pt>
                <c:pt idx="1742">
                  <c:v>9.7800902887145116E-2</c:v>
                </c:pt>
                <c:pt idx="1743">
                  <c:v>9.7800902887145116E-2</c:v>
                </c:pt>
                <c:pt idx="1744">
                  <c:v>9.7800902887145116E-2</c:v>
                </c:pt>
                <c:pt idx="1745">
                  <c:v>9.7800902887145116E-2</c:v>
                </c:pt>
                <c:pt idx="1746">
                  <c:v>9.7800902887145116E-2</c:v>
                </c:pt>
                <c:pt idx="1747">
                  <c:v>9.7800902887145116E-2</c:v>
                </c:pt>
                <c:pt idx="1748">
                  <c:v>9.7800902887145116E-2</c:v>
                </c:pt>
                <c:pt idx="1749">
                  <c:v>9.7800902887145116E-2</c:v>
                </c:pt>
                <c:pt idx="1750">
                  <c:v>9.7800902887145116E-2</c:v>
                </c:pt>
                <c:pt idx="1751">
                  <c:v>9.7800902887145116E-2</c:v>
                </c:pt>
                <c:pt idx="1752">
                  <c:v>9.7800902887145116E-2</c:v>
                </c:pt>
                <c:pt idx="1753">
                  <c:v>9.7800902887145116E-2</c:v>
                </c:pt>
                <c:pt idx="1754">
                  <c:v>9.7800902887145116E-2</c:v>
                </c:pt>
                <c:pt idx="1755">
                  <c:v>9.7800902887145116E-2</c:v>
                </c:pt>
                <c:pt idx="1756">
                  <c:v>9.7800902887145116E-2</c:v>
                </c:pt>
                <c:pt idx="1757">
                  <c:v>9.7800902887145116E-2</c:v>
                </c:pt>
                <c:pt idx="1758">
                  <c:v>9.7800902887145116E-2</c:v>
                </c:pt>
                <c:pt idx="1759">
                  <c:v>9.7800902887145116E-2</c:v>
                </c:pt>
                <c:pt idx="1760">
                  <c:v>9.7800902887145116E-2</c:v>
                </c:pt>
                <c:pt idx="1761">
                  <c:v>9.7800902887145116E-2</c:v>
                </c:pt>
                <c:pt idx="1762">
                  <c:v>9.7800902887145116E-2</c:v>
                </c:pt>
                <c:pt idx="1763">
                  <c:v>9.7800902887145116E-2</c:v>
                </c:pt>
                <c:pt idx="1764">
                  <c:v>9.7800902887145116E-2</c:v>
                </c:pt>
                <c:pt idx="1765">
                  <c:v>9.7800902887145116E-2</c:v>
                </c:pt>
                <c:pt idx="1766">
                  <c:v>9.7800902887145116E-2</c:v>
                </c:pt>
                <c:pt idx="1767">
                  <c:v>9.7800902887145116E-2</c:v>
                </c:pt>
                <c:pt idx="1768">
                  <c:v>9.7800902887145116E-2</c:v>
                </c:pt>
                <c:pt idx="1769">
                  <c:v>9.7800902887145116E-2</c:v>
                </c:pt>
                <c:pt idx="1770">
                  <c:v>9.7800902887145116E-2</c:v>
                </c:pt>
                <c:pt idx="1771">
                  <c:v>9.7800902887145116E-2</c:v>
                </c:pt>
                <c:pt idx="1772">
                  <c:v>9.7800902887145116E-2</c:v>
                </c:pt>
                <c:pt idx="1773">
                  <c:v>9.7800902887145116E-2</c:v>
                </c:pt>
                <c:pt idx="1774">
                  <c:v>9.7800902887145116E-2</c:v>
                </c:pt>
                <c:pt idx="1775">
                  <c:v>9.7800902887145116E-2</c:v>
                </c:pt>
                <c:pt idx="1776">
                  <c:v>9.7800902887145116E-2</c:v>
                </c:pt>
                <c:pt idx="1777">
                  <c:v>9.7800902887145116E-2</c:v>
                </c:pt>
                <c:pt idx="1778">
                  <c:v>9.7800902887145116E-2</c:v>
                </c:pt>
                <c:pt idx="1779">
                  <c:v>9.7800902887145116E-2</c:v>
                </c:pt>
                <c:pt idx="1780">
                  <c:v>9.7800902887145116E-2</c:v>
                </c:pt>
                <c:pt idx="1781">
                  <c:v>9.7800902887145116E-2</c:v>
                </c:pt>
                <c:pt idx="1782">
                  <c:v>9.7800902887145116E-2</c:v>
                </c:pt>
                <c:pt idx="1783">
                  <c:v>9.7800902887145116E-2</c:v>
                </c:pt>
                <c:pt idx="1784">
                  <c:v>9.7800902887145116E-2</c:v>
                </c:pt>
                <c:pt idx="1785">
                  <c:v>9.7800902887145116E-2</c:v>
                </c:pt>
                <c:pt idx="1786">
                  <c:v>9.7800902887145116E-2</c:v>
                </c:pt>
                <c:pt idx="1787">
                  <c:v>9.7800902887145116E-2</c:v>
                </c:pt>
                <c:pt idx="1788">
                  <c:v>9.7800902887145116E-2</c:v>
                </c:pt>
                <c:pt idx="1789">
                  <c:v>9.7800902887145116E-2</c:v>
                </c:pt>
                <c:pt idx="1790">
                  <c:v>9.7800902887145116E-2</c:v>
                </c:pt>
                <c:pt idx="1791">
                  <c:v>9.7800902887145116E-2</c:v>
                </c:pt>
                <c:pt idx="1792">
                  <c:v>9.7800902887145116E-2</c:v>
                </c:pt>
                <c:pt idx="1793">
                  <c:v>9.7800902887145116E-2</c:v>
                </c:pt>
                <c:pt idx="1794">
                  <c:v>9.7800902887145116E-2</c:v>
                </c:pt>
                <c:pt idx="1795">
                  <c:v>9.7800902887145116E-2</c:v>
                </c:pt>
                <c:pt idx="1796">
                  <c:v>9.7800902887145116E-2</c:v>
                </c:pt>
                <c:pt idx="1797">
                  <c:v>9.7800902887145116E-2</c:v>
                </c:pt>
                <c:pt idx="1798">
                  <c:v>9.7800902887145116E-2</c:v>
                </c:pt>
                <c:pt idx="1799">
                  <c:v>9.7800902887145116E-2</c:v>
                </c:pt>
                <c:pt idx="1800">
                  <c:v>9.7800902887145116E-2</c:v>
                </c:pt>
                <c:pt idx="1801">
                  <c:v>9.7800902887145116E-2</c:v>
                </c:pt>
                <c:pt idx="1802">
                  <c:v>9.7800902887145116E-2</c:v>
                </c:pt>
                <c:pt idx="1803">
                  <c:v>9.7800902887145116E-2</c:v>
                </c:pt>
                <c:pt idx="1804">
                  <c:v>9.7800902887145116E-2</c:v>
                </c:pt>
                <c:pt idx="1805">
                  <c:v>9.7800902887145116E-2</c:v>
                </c:pt>
                <c:pt idx="1806">
                  <c:v>9.7800902887145116E-2</c:v>
                </c:pt>
                <c:pt idx="1807">
                  <c:v>9.7800902887145116E-2</c:v>
                </c:pt>
                <c:pt idx="1808">
                  <c:v>9.7800902887145116E-2</c:v>
                </c:pt>
                <c:pt idx="1809">
                  <c:v>9.7800902887145116E-2</c:v>
                </c:pt>
                <c:pt idx="1810">
                  <c:v>9.7800902887145116E-2</c:v>
                </c:pt>
                <c:pt idx="1811">
                  <c:v>9.7800902887145116E-2</c:v>
                </c:pt>
                <c:pt idx="1812">
                  <c:v>9.7800902887145116E-2</c:v>
                </c:pt>
                <c:pt idx="1813">
                  <c:v>9.7800902887145116E-2</c:v>
                </c:pt>
                <c:pt idx="1814">
                  <c:v>9.7800902887145116E-2</c:v>
                </c:pt>
                <c:pt idx="1815">
                  <c:v>9.7800902887145116E-2</c:v>
                </c:pt>
                <c:pt idx="1816">
                  <c:v>9.7800902887145116E-2</c:v>
                </c:pt>
                <c:pt idx="1817">
                  <c:v>9.7800902887145116E-2</c:v>
                </c:pt>
                <c:pt idx="1818">
                  <c:v>9.7800902887145116E-2</c:v>
                </c:pt>
                <c:pt idx="1819">
                  <c:v>9.7800902887145116E-2</c:v>
                </c:pt>
                <c:pt idx="1820">
                  <c:v>9.7800902887145116E-2</c:v>
                </c:pt>
                <c:pt idx="1821">
                  <c:v>9.7800902887145116E-2</c:v>
                </c:pt>
                <c:pt idx="1822">
                  <c:v>9.7800902887145116E-2</c:v>
                </c:pt>
                <c:pt idx="1823">
                  <c:v>9.7800902887145116E-2</c:v>
                </c:pt>
                <c:pt idx="1824">
                  <c:v>9.7800902887145116E-2</c:v>
                </c:pt>
                <c:pt idx="1825">
                  <c:v>9.7800902887145116E-2</c:v>
                </c:pt>
                <c:pt idx="1826">
                  <c:v>9.7800902887145116E-2</c:v>
                </c:pt>
                <c:pt idx="1827">
                  <c:v>9.7800902887145116E-2</c:v>
                </c:pt>
                <c:pt idx="1828">
                  <c:v>9.7800902887145116E-2</c:v>
                </c:pt>
                <c:pt idx="1829">
                  <c:v>9.7800902887145116E-2</c:v>
                </c:pt>
                <c:pt idx="1830">
                  <c:v>9.7800902887145116E-2</c:v>
                </c:pt>
                <c:pt idx="1831">
                  <c:v>9.7800902887145116E-2</c:v>
                </c:pt>
                <c:pt idx="1832">
                  <c:v>9.7800902887145116E-2</c:v>
                </c:pt>
                <c:pt idx="1833">
                  <c:v>9.7800902887145116E-2</c:v>
                </c:pt>
                <c:pt idx="1834">
                  <c:v>9.7800902887145116E-2</c:v>
                </c:pt>
                <c:pt idx="1835">
                  <c:v>9.7800902887145116E-2</c:v>
                </c:pt>
                <c:pt idx="1836">
                  <c:v>9.7800902887145116E-2</c:v>
                </c:pt>
                <c:pt idx="1837">
                  <c:v>9.7800902887145116E-2</c:v>
                </c:pt>
                <c:pt idx="1838">
                  <c:v>9.7800902887145116E-2</c:v>
                </c:pt>
                <c:pt idx="1839">
                  <c:v>9.7800902887145116E-2</c:v>
                </c:pt>
                <c:pt idx="1840">
                  <c:v>9.7800902887145116E-2</c:v>
                </c:pt>
                <c:pt idx="1841">
                  <c:v>9.7800902887145116E-2</c:v>
                </c:pt>
                <c:pt idx="1842">
                  <c:v>9.7800902887145116E-2</c:v>
                </c:pt>
                <c:pt idx="1843">
                  <c:v>9.7800902887145116E-2</c:v>
                </c:pt>
                <c:pt idx="1844">
                  <c:v>9.7800902887145116E-2</c:v>
                </c:pt>
                <c:pt idx="1845">
                  <c:v>9.7800902887145116E-2</c:v>
                </c:pt>
                <c:pt idx="1846">
                  <c:v>9.7800902887145116E-2</c:v>
                </c:pt>
                <c:pt idx="1847">
                  <c:v>9.7800902887145116E-2</c:v>
                </c:pt>
                <c:pt idx="1848">
                  <c:v>9.7800902887145116E-2</c:v>
                </c:pt>
                <c:pt idx="1849">
                  <c:v>9.7800902887145116E-2</c:v>
                </c:pt>
                <c:pt idx="1850">
                  <c:v>9.7800902887145116E-2</c:v>
                </c:pt>
                <c:pt idx="1851">
                  <c:v>9.7800902887145116E-2</c:v>
                </c:pt>
                <c:pt idx="1852">
                  <c:v>9.7800902887145116E-2</c:v>
                </c:pt>
                <c:pt idx="1853">
                  <c:v>9.7800902887145116E-2</c:v>
                </c:pt>
                <c:pt idx="1854">
                  <c:v>9.7800902887145116E-2</c:v>
                </c:pt>
                <c:pt idx="1855">
                  <c:v>9.7800902887145116E-2</c:v>
                </c:pt>
                <c:pt idx="1856">
                  <c:v>9.7800902887145116E-2</c:v>
                </c:pt>
                <c:pt idx="1857">
                  <c:v>9.7800902887145116E-2</c:v>
                </c:pt>
                <c:pt idx="1858">
                  <c:v>9.7800902887145116E-2</c:v>
                </c:pt>
                <c:pt idx="1859">
                  <c:v>9.7800902887145116E-2</c:v>
                </c:pt>
                <c:pt idx="1860">
                  <c:v>9.7800902887145116E-2</c:v>
                </c:pt>
                <c:pt idx="1861">
                  <c:v>9.7800902887145116E-2</c:v>
                </c:pt>
                <c:pt idx="1862">
                  <c:v>9.7800902887145116E-2</c:v>
                </c:pt>
                <c:pt idx="1863">
                  <c:v>9.7800902887145116E-2</c:v>
                </c:pt>
                <c:pt idx="1864">
                  <c:v>9.7800902887145116E-2</c:v>
                </c:pt>
                <c:pt idx="1865">
                  <c:v>9.7800902887145116E-2</c:v>
                </c:pt>
                <c:pt idx="1866">
                  <c:v>9.7800902887145116E-2</c:v>
                </c:pt>
                <c:pt idx="1867">
                  <c:v>9.7800902887145116E-2</c:v>
                </c:pt>
                <c:pt idx="1868">
                  <c:v>9.7800902887145116E-2</c:v>
                </c:pt>
                <c:pt idx="1869">
                  <c:v>9.7800902887145116E-2</c:v>
                </c:pt>
                <c:pt idx="1870">
                  <c:v>9.7800902887145116E-2</c:v>
                </c:pt>
                <c:pt idx="1871">
                  <c:v>9.7800902887145116E-2</c:v>
                </c:pt>
                <c:pt idx="1872">
                  <c:v>9.7800902887145116E-2</c:v>
                </c:pt>
                <c:pt idx="1873">
                  <c:v>9.7800902887145116E-2</c:v>
                </c:pt>
                <c:pt idx="1874">
                  <c:v>9.7800902887145116E-2</c:v>
                </c:pt>
                <c:pt idx="1875">
                  <c:v>9.7800902887145116E-2</c:v>
                </c:pt>
                <c:pt idx="1876">
                  <c:v>9.7800902887145116E-2</c:v>
                </c:pt>
                <c:pt idx="1877">
                  <c:v>9.7800902887145116E-2</c:v>
                </c:pt>
                <c:pt idx="1878">
                  <c:v>9.7800902887145116E-2</c:v>
                </c:pt>
                <c:pt idx="1879">
                  <c:v>9.7800902887145116E-2</c:v>
                </c:pt>
                <c:pt idx="1880">
                  <c:v>9.7800902887145116E-2</c:v>
                </c:pt>
                <c:pt idx="1881">
                  <c:v>9.7800902887145116E-2</c:v>
                </c:pt>
                <c:pt idx="1882">
                  <c:v>9.7800902887145116E-2</c:v>
                </c:pt>
                <c:pt idx="1883">
                  <c:v>9.7800902887145116E-2</c:v>
                </c:pt>
                <c:pt idx="1884">
                  <c:v>9.7800902887145116E-2</c:v>
                </c:pt>
                <c:pt idx="1885">
                  <c:v>9.7800902887145116E-2</c:v>
                </c:pt>
                <c:pt idx="1886">
                  <c:v>9.7800902887145116E-2</c:v>
                </c:pt>
                <c:pt idx="1887">
                  <c:v>9.7800902887145116E-2</c:v>
                </c:pt>
                <c:pt idx="1888">
                  <c:v>9.7800902887145116E-2</c:v>
                </c:pt>
                <c:pt idx="1889">
                  <c:v>9.7800902887145116E-2</c:v>
                </c:pt>
                <c:pt idx="1890">
                  <c:v>9.7800902887145116E-2</c:v>
                </c:pt>
                <c:pt idx="1891">
                  <c:v>9.7800902887145116E-2</c:v>
                </c:pt>
                <c:pt idx="1892">
                  <c:v>9.7800902887145116E-2</c:v>
                </c:pt>
                <c:pt idx="1893">
                  <c:v>9.7800902887145116E-2</c:v>
                </c:pt>
                <c:pt idx="1894">
                  <c:v>9.7800902887145116E-2</c:v>
                </c:pt>
                <c:pt idx="1895">
                  <c:v>9.7800902887145116E-2</c:v>
                </c:pt>
                <c:pt idx="1896">
                  <c:v>9.7800902887145116E-2</c:v>
                </c:pt>
                <c:pt idx="1897">
                  <c:v>9.7800902887145116E-2</c:v>
                </c:pt>
                <c:pt idx="1898">
                  <c:v>9.7800902887145116E-2</c:v>
                </c:pt>
                <c:pt idx="1899">
                  <c:v>9.7800902887145116E-2</c:v>
                </c:pt>
                <c:pt idx="1900">
                  <c:v>9.7800902887145116E-2</c:v>
                </c:pt>
                <c:pt idx="1901">
                  <c:v>9.7800902887145116E-2</c:v>
                </c:pt>
                <c:pt idx="1902">
                  <c:v>9.7800902887145116E-2</c:v>
                </c:pt>
                <c:pt idx="1903">
                  <c:v>9.7800902887145116E-2</c:v>
                </c:pt>
                <c:pt idx="1904">
                  <c:v>9.7800902887145116E-2</c:v>
                </c:pt>
                <c:pt idx="1905">
                  <c:v>9.7800902887145116E-2</c:v>
                </c:pt>
                <c:pt idx="1906">
                  <c:v>9.7800902887145116E-2</c:v>
                </c:pt>
                <c:pt idx="1907">
                  <c:v>9.7800902887145116E-2</c:v>
                </c:pt>
                <c:pt idx="1908">
                  <c:v>9.7800902887145116E-2</c:v>
                </c:pt>
                <c:pt idx="1909">
                  <c:v>9.7800902887145116E-2</c:v>
                </c:pt>
                <c:pt idx="1910">
                  <c:v>9.7800902887145116E-2</c:v>
                </c:pt>
                <c:pt idx="1911">
                  <c:v>9.7800902887145116E-2</c:v>
                </c:pt>
                <c:pt idx="1912">
                  <c:v>9.7800902887145116E-2</c:v>
                </c:pt>
                <c:pt idx="1913">
                  <c:v>9.7800902887145116E-2</c:v>
                </c:pt>
                <c:pt idx="1914">
                  <c:v>9.7800902887145116E-2</c:v>
                </c:pt>
                <c:pt idx="1915">
                  <c:v>9.7800902887145116E-2</c:v>
                </c:pt>
                <c:pt idx="1916">
                  <c:v>9.7800902887145116E-2</c:v>
                </c:pt>
                <c:pt idx="1917">
                  <c:v>9.7800902887145116E-2</c:v>
                </c:pt>
                <c:pt idx="1918">
                  <c:v>9.7800902887145116E-2</c:v>
                </c:pt>
                <c:pt idx="1919">
                  <c:v>9.7800902887145116E-2</c:v>
                </c:pt>
                <c:pt idx="1920">
                  <c:v>9.7800902887145116E-2</c:v>
                </c:pt>
                <c:pt idx="1921">
                  <c:v>9.7800902887145116E-2</c:v>
                </c:pt>
                <c:pt idx="1922">
                  <c:v>9.7800902887145116E-2</c:v>
                </c:pt>
                <c:pt idx="1923">
                  <c:v>9.7800902887145116E-2</c:v>
                </c:pt>
                <c:pt idx="1924">
                  <c:v>9.7800902887145116E-2</c:v>
                </c:pt>
                <c:pt idx="1925">
                  <c:v>9.7800902887145116E-2</c:v>
                </c:pt>
                <c:pt idx="1926">
                  <c:v>9.7800902887145116E-2</c:v>
                </c:pt>
                <c:pt idx="1927">
                  <c:v>9.7800902887145116E-2</c:v>
                </c:pt>
                <c:pt idx="1928">
                  <c:v>9.7800902887145116E-2</c:v>
                </c:pt>
                <c:pt idx="1929">
                  <c:v>9.7800902887145116E-2</c:v>
                </c:pt>
                <c:pt idx="1930">
                  <c:v>9.7800902887145116E-2</c:v>
                </c:pt>
                <c:pt idx="1931">
                  <c:v>9.7800902887145116E-2</c:v>
                </c:pt>
                <c:pt idx="1932">
                  <c:v>9.7800902887145116E-2</c:v>
                </c:pt>
                <c:pt idx="1933">
                  <c:v>9.7800902887145116E-2</c:v>
                </c:pt>
                <c:pt idx="1934">
                  <c:v>9.7800902887145116E-2</c:v>
                </c:pt>
                <c:pt idx="1935">
                  <c:v>9.7800902887145116E-2</c:v>
                </c:pt>
                <c:pt idx="1936">
                  <c:v>9.7800902887145116E-2</c:v>
                </c:pt>
                <c:pt idx="1937">
                  <c:v>9.7800902887145116E-2</c:v>
                </c:pt>
                <c:pt idx="1938">
                  <c:v>9.7800902887145116E-2</c:v>
                </c:pt>
                <c:pt idx="1939">
                  <c:v>9.7800902887145116E-2</c:v>
                </c:pt>
                <c:pt idx="1940">
                  <c:v>9.7800902887145116E-2</c:v>
                </c:pt>
                <c:pt idx="1941">
                  <c:v>9.7800902887145116E-2</c:v>
                </c:pt>
                <c:pt idx="1942">
                  <c:v>9.7800902887145116E-2</c:v>
                </c:pt>
                <c:pt idx="1943">
                  <c:v>9.7800902887145116E-2</c:v>
                </c:pt>
                <c:pt idx="1944">
                  <c:v>9.7800902887145116E-2</c:v>
                </c:pt>
                <c:pt idx="1945">
                  <c:v>9.7800902887145116E-2</c:v>
                </c:pt>
                <c:pt idx="1946">
                  <c:v>9.7800902887145116E-2</c:v>
                </c:pt>
                <c:pt idx="1947">
                  <c:v>9.7800902887145116E-2</c:v>
                </c:pt>
                <c:pt idx="1948">
                  <c:v>9.7800902887145116E-2</c:v>
                </c:pt>
                <c:pt idx="1949">
                  <c:v>9.7800902887145116E-2</c:v>
                </c:pt>
                <c:pt idx="1950">
                  <c:v>9.7800902887145116E-2</c:v>
                </c:pt>
                <c:pt idx="1951">
                  <c:v>9.7800902887145116E-2</c:v>
                </c:pt>
                <c:pt idx="1952">
                  <c:v>9.7800902887145116E-2</c:v>
                </c:pt>
                <c:pt idx="1953">
                  <c:v>9.7800902887145116E-2</c:v>
                </c:pt>
                <c:pt idx="1954">
                  <c:v>9.7800902887145116E-2</c:v>
                </c:pt>
                <c:pt idx="1955">
                  <c:v>9.7800902887145116E-2</c:v>
                </c:pt>
                <c:pt idx="1956">
                  <c:v>9.7800902887145116E-2</c:v>
                </c:pt>
                <c:pt idx="1957">
                  <c:v>9.7800902887145116E-2</c:v>
                </c:pt>
                <c:pt idx="1958">
                  <c:v>9.7800902887145116E-2</c:v>
                </c:pt>
                <c:pt idx="1959">
                  <c:v>9.7800902887145116E-2</c:v>
                </c:pt>
                <c:pt idx="1960">
                  <c:v>9.7800902887145116E-2</c:v>
                </c:pt>
                <c:pt idx="1961">
                  <c:v>9.7800902887145116E-2</c:v>
                </c:pt>
                <c:pt idx="1962">
                  <c:v>9.7800902887145116E-2</c:v>
                </c:pt>
                <c:pt idx="1963">
                  <c:v>9.7800902887145116E-2</c:v>
                </c:pt>
                <c:pt idx="1964">
                  <c:v>9.7800902887145116E-2</c:v>
                </c:pt>
                <c:pt idx="1965">
                  <c:v>9.7800902887145116E-2</c:v>
                </c:pt>
                <c:pt idx="1966">
                  <c:v>9.7800902887145116E-2</c:v>
                </c:pt>
                <c:pt idx="1967">
                  <c:v>9.7800902887145116E-2</c:v>
                </c:pt>
                <c:pt idx="1968">
                  <c:v>9.7800902887145116E-2</c:v>
                </c:pt>
                <c:pt idx="1969">
                  <c:v>9.7800902887145116E-2</c:v>
                </c:pt>
                <c:pt idx="1970">
                  <c:v>9.7800902887145116E-2</c:v>
                </c:pt>
                <c:pt idx="1971">
                  <c:v>9.7800902887145116E-2</c:v>
                </c:pt>
                <c:pt idx="1972">
                  <c:v>9.7800902887145116E-2</c:v>
                </c:pt>
                <c:pt idx="1973">
                  <c:v>9.7800902887145116E-2</c:v>
                </c:pt>
                <c:pt idx="1974">
                  <c:v>9.7800902887145116E-2</c:v>
                </c:pt>
                <c:pt idx="1975">
                  <c:v>9.7800902887145116E-2</c:v>
                </c:pt>
                <c:pt idx="1976">
                  <c:v>9.7800902887145116E-2</c:v>
                </c:pt>
                <c:pt idx="1977">
                  <c:v>9.7800902887145116E-2</c:v>
                </c:pt>
                <c:pt idx="1978">
                  <c:v>9.7800902887145116E-2</c:v>
                </c:pt>
                <c:pt idx="1979">
                  <c:v>9.7800902887145116E-2</c:v>
                </c:pt>
                <c:pt idx="1980">
                  <c:v>9.7800902887145116E-2</c:v>
                </c:pt>
                <c:pt idx="1981">
                  <c:v>9.7800902887145116E-2</c:v>
                </c:pt>
                <c:pt idx="1982">
                  <c:v>9.7800902887145116E-2</c:v>
                </c:pt>
                <c:pt idx="1983">
                  <c:v>9.7800902887145116E-2</c:v>
                </c:pt>
                <c:pt idx="1984">
                  <c:v>9.7800902887145116E-2</c:v>
                </c:pt>
                <c:pt idx="1985">
                  <c:v>9.7800902887145116E-2</c:v>
                </c:pt>
                <c:pt idx="1986">
                  <c:v>9.7800902887145116E-2</c:v>
                </c:pt>
                <c:pt idx="1987">
                  <c:v>9.7800902887145116E-2</c:v>
                </c:pt>
                <c:pt idx="1988">
                  <c:v>9.7800902887145116E-2</c:v>
                </c:pt>
                <c:pt idx="1989">
                  <c:v>9.7800902887145116E-2</c:v>
                </c:pt>
                <c:pt idx="1990">
                  <c:v>9.7800902887145116E-2</c:v>
                </c:pt>
                <c:pt idx="1991">
                  <c:v>9.7800902887145116E-2</c:v>
                </c:pt>
                <c:pt idx="1992">
                  <c:v>9.7800902887145116E-2</c:v>
                </c:pt>
                <c:pt idx="1993">
                  <c:v>9.7800902887145116E-2</c:v>
                </c:pt>
                <c:pt idx="1994">
                  <c:v>9.7800902887145116E-2</c:v>
                </c:pt>
                <c:pt idx="1995">
                  <c:v>9.7800902887145116E-2</c:v>
                </c:pt>
                <c:pt idx="1996">
                  <c:v>9.7800902887145116E-2</c:v>
                </c:pt>
                <c:pt idx="1997">
                  <c:v>9.7800902887145116E-2</c:v>
                </c:pt>
                <c:pt idx="1998">
                  <c:v>9.7800902887145116E-2</c:v>
                </c:pt>
                <c:pt idx="1999">
                  <c:v>9.7800902887145116E-2</c:v>
                </c:pt>
                <c:pt idx="2000">
                  <c:v>9.7800902887145116E-2</c:v>
                </c:pt>
                <c:pt idx="2001">
                  <c:v>9.7800902887145116E-2</c:v>
                </c:pt>
                <c:pt idx="2002">
                  <c:v>9.7800902887145116E-2</c:v>
                </c:pt>
                <c:pt idx="2003">
                  <c:v>9.7800902887145116E-2</c:v>
                </c:pt>
                <c:pt idx="2004">
                  <c:v>9.7800902887145116E-2</c:v>
                </c:pt>
                <c:pt idx="2005">
                  <c:v>9.7800902887145116E-2</c:v>
                </c:pt>
                <c:pt idx="2006">
                  <c:v>9.7800902887145116E-2</c:v>
                </c:pt>
                <c:pt idx="2007">
                  <c:v>9.7800902887145116E-2</c:v>
                </c:pt>
                <c:pt idx="2008">
                  <c:v>9.7800902887145116E-2</c:v>
                </c:pt>
                <c:pt idx="2009">
                  <c:v>9.7800902887145116E-2</c:v>
                </c:pt>
                <c:pt idx="2010">
                  <c:v>9.7800902887145116E-2</c:v>
                </c:pt>
                <c:pt idx="2011">
                  <c:v>9.7800902887145116E-2</c:v>
                </c:pt>
                <c:pt idx="2012">
                  <c:v>9.7800902887145116E-2</c:v>
                </c:pt>
                <c:pt idx="2013">
                  <c:v>9.7800902887145116E-2</c:v>
                </c:pt>
                <c:pt idx="2014">
                  <c:v>0.1089274136951779</c:v>
                </c:pt>
                <c:pt idx="2015">
                  <c:v>0.1089274136951779</c:v>
                </c:pt>
                <c:pt idx="2016">
                  <c:v>0.1089274136951779</c:v>
                </c:pt>
                <c:pt idx="2017">
                  <c:v>0.1089274136951779</c:v>
                </c:pt>
                <c:pt idx="2018">
                  <c:v>0.1089274136951779</c:v>
                </c:pt>
                <c:pt idx="2019">
                  <c:v>0.1089274136951779</c:v>
                </c:pt>
                <c:pt idx="2020">
                  <c:v>0.1089274136951779</c:v>
                </c:pt>
                <c:pt idx="2021">
                  <c:v>0.1089274136951779</c:v>
                </c:pt>
                <c:pt idx="2022">
                  <c:v>0.1089274136951779</c:v>
                </c:pt>
                <c:pt idx="2023">
                  <c:v>0.1089274136951779</c:v>
                </c:pt>
                <c:pt idx="2024">
                  <c:v>0.1089274136951779</c:v>
                </c:pt>
                <c:pt idx="2025">
                  <c:v>0.1089274136951779</c:v>
                </c:pt>
                <c:pt idx="2026">
                  <c:v>0.1089274136951779</c:v>
                </c:pt>
                <c:pt idx="2027">
                  <c:v>0.1089274136951779</c:v>
                </c:pt>
                <c:pt idx="2028">
                  <c:v>0.1089274136951779</c:v>
                </c:pt>
                <c:pt idx="2029">
                  <c:v>0.1089274136951779</c:v>
                </c:pt>
                <c:pt idx="2030">
                  <c:v>0.1089274136951779</c:v>
                </c:pt>
                <c:pt idx="2031">
                  <c:v>0.1089274136951779</c:v>
                </c:pt>
                <c:pt idx="2032">
                  <c:v>0.1089274136951779</c:v>
                </c:pt>
                <c:pt idx="2033">
                  <c:v>0.1089274136951779</c:v>
                </c:pt>
                <c:pt idx="2034">
                  <c:v>0.1089274136951779</c:v>
                </c:pt>
                <c:pt idx="2035">
                  <c:v>0.1089274136951779</c:v>
                </c:pt>
                <c:pt idx="2036">
                  <c:v>0.1089274136951779</c:v>
                </c:pt>
                <c:pt idx="2037">
                  <c:v>0.1089274136951779</c:v>
                </c:pt>
                <c:pt idx="2038">
                  <c:v>0.1089274136951779</c:v>
                </c:pt>
                <c:pt idx="2039">
                  <c:v>0.1089274136951779</c:v>
                </c:pt>
                <c:pt idx="2040">
                  <c:v>0.1089274136951779</c:v>
                </c:pt>
                <c:pt idx="2041">
                  <c:v>0.1089274136951779</c:v>
                </c:pt>
                <c:pt idx="2042">
                  <c:v>0.1089274136951779</c:v>
                </c:pt>
                <c:pt idx="2043">
                  <c:v>0.1089274136951779</c:v>
                </c:pt>
                <c:pt idx="2044">
                  <c:v>0.1089274136951779</c:v>
                </c:pt>
                <c:pt idx="2045">
                  <c:v>0.1089274136951779</c:v>
                </c:pt>
                <c:pt idx="2046">
                  <c:v>0.1089274136951779</c:v>
                </c:pt>
                <c:pt idx="2047">
                  <c:v>0.1089274136951779</c:v>
                </c:pt>
                <c:pt idx="2048">
                  <c:v>0.1089274136951779</c:v>
                </c:pt>
                <c:pt idx="2049">
                  <c:v>0.1089274136951779</c:v>
                </c:pt>
                <c:pt idx="2050">
                  <c:v>0.1089274136951779</c:v>
                </c:pt>
                <c:pt idx="2051">
                  <c:v>0.1089274136951779</c:v>
                </c:pt>
                <c:pt idx="2052">
                  <c:v>0.1089274136951779</c:v>
                </c:pt>
                <c:pt idx="2053">
                  <c:v>0.1089274136951779</c:v>
                </c:pt>
                <c:pt idx="2054">
                  <c:v>0.1089274136951779</c:v>
                </c:pt>
                <c:pt idx="2055">
                  <c:v>0.1089274136951779</c:v>
                </c:pt>
                <c:pt idx="2056">
                  <c:v>0.1089274136951779</c:v>
                </c:pt>
                <c:pt idx="2057">
                  <c:v>0.1089274136951779</c:v>
                </c:pt>
                <c:pt idx="2058">
                  <c:v>0.1089274136951779</c:v>
                </c:pt>
                <c:pt idx="2059">
                  <c:v>0.1089274136951779</c:v>
                </c:pt>
                <c:pt idx="2060">
                  <c:v>0.1089274136951779</c:v>
                </c:pt>
                <c:pt idx="2061">
                  <c:v>0.1089274136951779</c:v>
                </c:pt>
                <c:pt idx="2062">
                  <c:v>0.1089274136951779</c:v>
                </c:pt>
                <c:pt idx="2063">
                  <c:v>0.1089274136951779</c:v>
                </c:pt>
                <c:pt idx="2064">
                  <c:v>0.1089274136951779</c:v>
                </c:pt>
                <c:pt idx="2065">
                  <c:v>0.1089274136951779</c:v>
                </c:pt>
                <c:pt idx="2066">
                  <c:v>0.1089274136951779</c:v>
                </c:pt>
                <c:pt idx="2067">
                  <c:v>0.1089274136951779</c:v>
                </c:pt>
                <c:pt idx="2068">
                  <c:v>0.1089274136951779</c:v>
                </c:pt>
                <c:pt idx="2069">
                  <c:v>0.1089274136951779</c:v>
                </c:pt>
                <c:pt idx="2070">
                  <c:v>0.1089274136951779</c:v>
                </c:pt>
                <c:pt idx="2071">
                  <c:v>0.1089274136951779</c:v>
                </c:pt>
                <c:pt idx="2072">
                  <c:v>0.1089274136951779</c:v>
                </c:pt>
                <c:pt idx="2073">
                  <c:v>0.1089274136951779</c:v>
                </c:pt>
                <c:pt idx="2074">
                  <c:v>0.1089274136951779</c:v>
                </c:pt>
                <c:pt idx="2075">
                  <c:v>0.1089274136951779</c:v>
                </c:pt>
                <c:pt idx="2076">
                  <c:v>0.1089274136951779</c:v>
                </c:pt>
                <c:pt idx="2077">
                  <c:v>0.1089274136951779</c:v>
                </c:pt>
                <c:pt idx="2078">
                  <c:v>0.1089274136951779</c:v>
                </c:pt>
                <c:pt idx="2079">
                  <c:v>0.1089274136951779</c:v>
                </c:pt>
                <c:pt idx="2080">
                  <c:v>0.1089274136951779</c:v>
                </c:pt>
                <c:pt idx="2081">
                  <c:v>0.1089274136951779</c:v>
                </c:pt>
                <c:pt idx="2082">
                  <c:v>0.1089274136951779</c:v>
                </c:pt>
                <c:pt idx="2083">
                  <c:v>0.1089274136951779</c:v>
                </c:pt>
                <c:pt idx="2084">
                  <c:v>0.1089274136951779</c:v>
                </c:pt>
                <c:pt idx="2085">
                  <c:v>0.1089274136951779</c:v>
                </c:pt>
                <c:pt idx="2086">
                  <c:v>0.1089274136951779</c:v>
                </c:pt>
                <c:pt idx="2087">
                  <c:v>0.1089274136951779</c:v>
                </c:pt>
                <c:pt idx="2088">
                  <c:v>0.1089274136951779</c:v>
                </c:pt>
                <c:pt idx="2089">
                  <c:v>0.1089274136951779</c:v>
                </c:pt>
                <c:pt idx="2090">
                  <c:v>0.1089274136951779</c:v>
                </c:pt>
                <c:pt idx="2091">
                  <c:v>0.1089274136951779</c:v>
                </c:pt>
                <c:pt idx="2092">
                  <c:v>0.1089274136951779</c:v>
                </c:pt>
                <c:pt idx="2093">
                  <c:v>0.1089274136951779</c:v>
                </c:pt>
                <c:pt idx="2094">
                  <c:v>0.1089274136951779</c:v>
                </c:pt>
                <c:pt idx="2095">
                  <c:v>0.1089274136951779</c:v>
                </c:pt>
                <c:pt idx="2096">
                  <c:v>0.1089274136951779</c:v>
                </c:pt>
                <c:pt idx="2097">
                  <c:v>0.1089274136951779</c:v>
                </c:pt>
                <c:pt idx="2098">
                  <c:v>0.1089274136951779</c:v>
                </c:pt>
                <c:pt idx="2099">
                  <c:v>0.1089274136951779</c:v>
                </c:pt>
                <c:pt idx="2100">
                  <c:v>0.1089274136951779</c:v>
                </c:pt>
                <c:pt idx="2101">
                  <c:v>0.1089274136951779</c:v>
                </c:pt>
                <c:pt idx="2102">
                  <c:v>0.1089274136951779</c:v>
                </c:pt>
                <c:pt idx="2103">
                  <c:v>0.1089274136951779</c:v>
                </c:pt>
                <c:pt idx="2104">
                  <c:v>0.1089274136951779</c:v>
                </c:pt>
                <c:pt idx="2105">
                  <c:v>0.1089274136951779</c:v>
                </c:pt>
                <c:pt idx="2106">
                  <c:v>0.1089274136951779</c:v>
                </c:pt>
                <c:pt idx="2107">
                  <c:v>0.1089274136951779</c:v>
                </c:pt>
                <c:pt idx="2108">
                  <c:v>0.1089274136951779</c:v>
                </c:pt>
                <c:pt idx="2109">
                  <c:v>0.1089274136951779</c:v>
                </c:pt>
                <c:pt idx="2110">
                  <c:v>0.1089274136951779</c:v>
                </c:pt>
                <c:pt idx="2111">
                  <c:v>0.1089274136951779</c:v>
                </c:pt>
                <c:pt idx="2112">
                  <c:v>0.1089274136951779</c:v>
                </c:pt>
                <c:pt idx="2113">
                  <c:v>0.1089274136951779</c:v>
                </c:pt>
                <c:pt idx="2114">
                  <c:v>0.1089274136951779</c:v>
                </c:pt>
                <c:pt idx="2115">
                  <c:v>0.1089274136951779</c:v>
                </c:pt>
                <c:pt idx="2116">
                  <c:v>0.1089274136951779</c:v>
                </c:pt>
                <c:pt idx="2117">
                  <c:v>0.1089274136951779</c:v>
                </c:pt>
                <c:pt idx="2118">
                  <c:v>0.1089274136951779</c:v>
                </c:pt>
                <c:pt idx="2119">
                  <c:v>0.1089274136951779</c:v>
                </c:pt>
                <c:pt idx="2120">
                  <c:v>0.1089274136951779</c:v>
                </c:pt>
                <c:pt idx="2121">
                  <c:v>0.1089274136951779</c:v>
                </c:pt>
                <c:pt idx="2122">
                  <c:v>0.1089274136951779</c:v>
                </c:pt>
                <c:pt idx="2123">
                  <c:v>0.1089274136951779</c:v>
                </c:pt>
                <c:pt idx="2124">
                  <c:v>0.1089274136951779</c:v>
                </c:pt>
                <c:pt idx="2125">
                  <c:v>0.1089274136951779</c:v>
                </c:pt>
                <c:pt idx="2126">
                  <c:v>0.1089274136951779</c:v>
                </c:pt>
                <c:pt idx="2127">
                  <c:v>0.1089274136951779</c:v>
                </c:pt>
                <c:pt idx="2128">
                  <c:v>0.1089274136951779</c:v>
                </c:pt>
                <c:pt idx="2129">
                  <c:v>0.1089274136951779</c:v>
                </c:pt>
                <c:pt idx="2130">
                  <c:v>0.1089274136951779</c:v>
                </c:pt>
                <c:pt idx="2131">
                  <c:v>0.1089274136951779</c:v>
                </c:pt>
                <c:pt idx="2132">
                  <c:v>0.1089274136951779</c:v>
                </c:pt>
                <c:pt idx="2133">
                  <c:v>0.1089274136951779</c:v>
                </c:pt>
                <c:pt idx="2134">
                  <c:v>0.1089274136951779</c:v>
                </c:pt>
                <c:pt idx="2135">
                  <c:v>0.1089274136951779</c:v>
                </c:pt>
                <c:pt idx="2136">
                  <c:v>0.1089274136951779</c:v>
                </c:pt>
                <c:pt idx="2137">
                  <c:v>0.1089274136951779</c:v>
                </c:pt>
                <c:pt idx="2138">
                  <c:v>0.1089274136951779</c:v>
                </c:pt>
                <c:pt idx="2139">
                  <c:v>0.1089274136951779</c:v>
                </c:pt>
                <c:pt idx="2140">
                  <c:v>0.1089274136951779</c:v>
                </c:pt>
                <c:pt idx="2141">
                  <c:v>0.1089274136951779</c:v>
                </c:pt>
                <c:pt idx="2142">
                  <c:v>0.1089274136951779</c:v>
                </c:pt>
                <c:pt idx="2143">
                  <c:v>0.1089274136951779</c:v>
                </c:pt>
                <c:pt idx="2144">
                  <c:v>0.1089274136951779</c:v>
                </c:pt>
                <c:pt idx="2145">
                  <c:v>0.1089274136951779</c:v>
                </c:pt>
                <c:pt idx="2146">
                  <c:v>0.1089274136951779</c:v>
                </c:pt>
                <c:pt idx="2147">
                  <c:v>0.1089274136951779</c:v>
                </c:pt>
                <c:pt idx="2148">
                  <c:v>0.1089274136951779</c:v>
                </c:pt>
                <c:pt idx="2149">
                  <c:v>0.1089274136951779</c:v>
                </c:pt>
                <c:pt idx="2150">
                  <c:v>0.1089274136951779</c:v>
                </c:pt>
                <c:pt idx="2151">
                  <c:v>0.1089274136951779</c:v>
                </c:pt>
                <c:pt idx="2152">
                  <c:v>0.1089274136951779</c:v>
                </c:pt>
                <c:pt idx="2153">
                  <c:v>0.1089274136951779</c:v>
                </c:pt>
                <c:pt idx="2154">
                  <c:v>0.1089274136951779</c:v>
                </c:pt>
                <c:pt idx="2155">
                  <c:v>0.1089274136951779</c:v>
                </c:pt>
                <c:pt idx="2156">
                  <c:v>0.1089274136951779</c:v>
                </c:pt>
                <c:pt idx="2157">
                  <c:v>0.1089274136951779</c:v>
                </c:pt>
                <c:pt idx="2158">
                  <c:v>0.1089274136951779</c:v>
                </c:pt>
                <c:pt idx="2159">
                  <c:v>0.1089274136951779</c:v>
                </c:pt>
                <c:pt idx="2160">
                  <c:v>0.1089274136951779</c:v>
                </c:pt>
                <c:pt idx="2161">
                  <c:v>0.1089274136951779</c:v>
                </c:pt>
                <c:pt idx="2162">
                  <c:v>0.1089274136951779</c:v>
                </c:pt>
                <c:pt idx="2163">
                  <c:v>0.1089274136951779</c:v>
                </c:pt>
                <c:pt idx="2164">
                  <c:v>0.1089274136951779</c:v>
                </c:pt>
                <c:pt idx="2165">
                  <c:v>0.1089274136951779</c:v>
                </c:pt>
                <c:pt idx="2166">
                  <c:v>0.1089274136951779</c:v>
                </c:pt>
                <c:pt idx="2167">
                  <c:v>0.1089274136951779</c:v>
                </c:pt>
                <c:pt idx="2168">
                  <c:v>0.1089274136951779</c:v>
                </c:pt>
                <c:pt idx="2169">
                  <c:v>0.1089274136951779</c:v>
                </c:pt>
                <c:pt idx="2170">
                  <c:v>0.1089274136951779</c:v>
                </c:pt>
                <c:pt idx="2171">
                  <c:v>0.1089274136951779</c:v>
                </c:pt>
                <c:pt idx="2172">
                  <c:v>0.1089274136951779</c:v>
                </c:pt>
                <c:pt idx="2173">
                  <c:v>0.1089274136951779</c:v>
                </c:pt>
                <c:pt idx="2174">
                  <c:v>0.1089274136951779</c:v>
                </c:pt>
                <c:pt idx="2175">
                  <c:v>0.1089274136951779</c:v>
                </c:pt>
                <c:pt idx="2176">
                  <c:v>0.1089274136951779</c:v>
                </c:pt>
                <c:pt idx="2177">
                  <c:v>0.1089274136951779</c:v>
                </c:pt>
                <c:pt idx="2178">
                  <c:v>0.1089274136951779</c:v>
                </c:pt>
                <c:pt idx="2179">
                  <c:v>0.1089274136951779</c:v>
                </c:pt>
                <c:pt idx="2180">
                  <c:v>0.1089274136951779</c:v>
                </c:pt>
                <c:pt idx="2181">
                  <c:v>0.1089274136951779</c:v>
                </c:pt>
                <c:pt idx="2182">
                  <c:v>0.1089274136951779</c:v>
                </c:pt>
                <c:pt idx="2183">
                  <c:v>0.1089274136951779</c:v>
                </c:pt>
                <c:pt idx="2184">
                  <c:v>0.1089274136951779</c:v>
                </c:pt>
                <c:pt idx="2185">
                  <c:v>0.1089274136951779</c:v>
                </c:pt>
                <c:pt idx="2186">
                  <c:v>0.1089274136951779</c:v>
                </c:pt>
                <c:pt idx="2187">
                  <c:v>0.1089274136951779</c:v>
                </c:pt>
                <c:pt idx="2188">
                  <c:v>0.1089274136951779</c:v>
                </c:pt>
                <c:pt idx="2189">
                  <c:v>0.1089274136951779</c:v>
                </c:pt>
                <c:pt idx="2190">
                  <c:v>0.1089274136951779</c:v>
                </c:pt>
                <c:pt idx="2191">
                  <c:v>0.1089274136951779</c:v>
                </c:pt>
                <c:pt idx="2192">
                  <c:v>0.1089274136951779</c:v>
                </c:pt>
                <c:pt idx="2193">
                  <c:v>0.1089274136951779</c:v>
                </c:pt>
                <c:pt idx="2194">
                  <c:v>0.1089274136951779</c:v>
                </c:pt>
                <c:pt idx="2195">
                  <c:v>0.1089274136951779</c:v>
                </c:pt>
                <c:pt idx="2196">
                  <c:v>0.1089274136951779</c:v>
                </c:pt>
                <c:pt idx="2197">
                  <c:v>0.1089274136951779</c:v>
                </c:pt>
                <c:pt idx="2198">
                  <c:v>0.1089274136951779</c:v>
                </c:pt>
                <c:pt idx="2199">
                  <c:v>0.1089274136951779</c:v>
                </c:pt>
                <c:pt idx="2200">
                  <c:v>0.1089274136951779</c:v>
                </c:pt>
                <c:pt idx="2201">
                  <c:v>0.1089274136951779</c:v>
                </c:pt>
                <c:pt idx="2202">
                  <c:v>0.1089274136951779</c:v>
                </c:pt>
                <c:pt idx="2203">
                  <c:v>0.1089274136951779</c:v>
                </c:pt>
                <c:pt idx="2204">
                  <c:v>0.1089274136951779</c:v>
                </c:pt>
                <c:pt idx="2205">
                  <c:v>0.1089274136951779</c:v>
                </c:pt>
                <c:pt idx="2206">
                  <c:v>0.1089274136951779</c:v>
                </c:pt>
                <c:pt idx="2207">
                  <c:v>0.1089274136951779</c:v>
                </c:pt>
                <c:pt idx="2208">
                  <c:v>0.1089274136951779</c:v>
                </c:pt>
                <c:pt idx="2209">
                  <c:v>0.1089274136951779</c:v>
                </c:pt>
                <c:pt idx="2210">
                  <c:v>0.1089274136951779</c:v>
                </c:pt>
                <c:pt idx="2211">
                  <c:v>0.1089274136951779</c:v>
                </c:pt>
                <c:pt idx="2212">
                  <c:v>0.1089274136951779</c:v>
                </c:pt>
                <c:pt idx="2213">
                  <c:v>0.1089274136951779</c:v>
                </c:pt>
                <c:pt idx="2214">
                  <c:v>0.1089274136951779</c:v>
                </c:pt>
                <c:pt idx="2215">
                  <c:v>0.1089274136951779</c:v>
                </c:pt>
                <c:pt idx="2216">
                  <c:v>0.1089274136951779</c:v>
                </c:pt>
                <c:pt idx="2217">
                  <c:v>0.1089274136951779</c:v>
                </c:pt>
                <c:pt idx="2218">
                  <c:v>0.1089274136951779</c:v>
                </c:pt>
                <c:pt idx="2219">
                  <c:v>0.1089274136951779</c:v>
                </c:pt>
                <c:pt idx="2220">
                  <c:v>0.1089274136951779</c:v>
                </c:pt>
                <c:pt idx="2221">
                  <c:v>0.1089274136951779</c:v>
                </c:pt>
                <c:pt idx="2222">
                  <c:v>0.1089274136951779</c:v>
                </c:pt>
                <c:pt idx="2223">
                  <c:v>0.1089274136951779</c:v>
                </c:pt>
                <c:pt idx="2224">
                  <c:v>0.1089274136951779</c:v>
                </c:pt>
                <c:pt idx="2225">
                  <c:v>0.1089274136951779</c:v>
                </c:pt>
                <c:pt idx="2226">
                  <c:v>0.1089274136951779</c:v>
                </c:pt>
                <c:pt idx="2227">
                  <c:v>0.1089274136951779</c:v>
                </c:pt>
                <c:pt idx="2228">
                  <c:v>0.1089274136951779</c:v>
                </c:pt>
                <c:pt idx="2229">
                  <c:v>0.1089274136951779</c:v>
                </c:pt>
                <c:pt idx="2230">
                  <c:v>0.1089274136951779</c:v>
                </c:pt>
                <c:pt idx="2231">
                  <c:v>0.1089274136951779</c:v>
                </c:pt>
                <c:pt idx="2232">
                  <c:v>0.1089274136951779</c:v>
                </c:pt>
                <c:pt idx="2233">
                  <c:v>0.1089274136951779</c:v>
                </c:pt>
                <c:pt idx="2234">
                  <c:v>0.1089274136951779</c:v>
                </c:pt>
                <c:pt idx="2235">
                  <c:v>0.1089274136951779</c:v>
                </c:pt>
                <c:pt idx="2236">
                  <c:v>0.1089274136951779</c:v>
                </c:pt>
                <c:pt idx="2237">
                  <c:v>0.1089274136951779</c:v>
                </c:pt>
                <c:pt idx="2238">
                  <c:v>0.1089274136951779</c:v>
                </c:pt>
                <c:pt idx="2239">
                  <c:v>0.1089274136951779</c:v>
                </c:pt>
                <c:pt idx="2240">
                  <c:v>0.1089274136951779</c:v>
                </c:pt>
                <c:pt idx="2241">
                  <c:v>0.1089274136951779</c:v>
                </c:pt>
                <c:pt idx="2242">
                  <c:v>0.1089274136951779</c:v>
                </c:pt>
                <c:pt idx="2243">
                  <c:v>0.1089274136951779</c:v>
                </c:pt>
                <c:pt idx="2244">
                  <c:v>0.1089274136951779</c:v>
                </c:pt>
                <c:pt idx="2245">
                  <c:v>0.1089274136951779</c:v>
                </c:pt>
                <c:pt idx="2246">
                  <c:v>0.1089274136951779</c:v>
                </c:pt>
                <c:pt idx="2247">
                  <c:v>0.1089274136951779</c:v>
                </c:pt>
                <c:pt idx="2248">
                  <c:v>0.1089274136951779</c:v>
                </c:pt>
                <c:pt idx="2249">
                  <c:v>0.1089274136951779</c:v>
                </c:pt>
                <c:pt idx="2250">
                  <c:v>0.1089274136951779</c:v>
                </c:pt>
                <c:pt idx="2251">
                  <c:v>0.1089274136951779</c:v>
                </c:pt>
                <c:pt idx="2252">
                  <c:v>0.1089274136951779</c:v>
                </c:pt>
                <c:pt idx="2253">
                  <c:v>0.1089274136951779</c:v>
                </c:pt>
                <c:pt idx="2254">
                  <c:v>0.1089274136951779</c:v>
                </c:pt>
                <c:pt idx="2255">
                  <c:v>0.1089274136951779</c:v>
                </c:pt>
                <c:pt idx="2256">
                  <c:v>0.1089274136951779</c:v>
                </c:pt>
                <c:pt idx="2257">
                  <c:v>0.1089274136951779</c:v>
                </c:pt>
                <c:pt idx="2258">
                  <c:v>0.1089274136951779</c:v>
                </c:pt>
                <c:pt idx="2259">
                  <c:v>0.1089274136951779</c:v>
                </c:pt>
                <c:pt idx="2260">
                  <c:v>0.1089274136951779</c:v>
                </c:pt>
                <c:pt idx="2261">
                  <c:v>0.1089274136951779</c:v>
                </c:pt>
                <c:pt idx="2262">
                  <c:v>0.1089274136951779</c:v>
                </c:pt>
                <c:pt idx="2263">
                  <c:v>0.1089274136951779</c:v>
                </c:pt>
                <c:pt idx="2264">
                  <c:v>0.1089274136951779</c:v>
                </c:pt>
                <c:pt idx="2265">
                  <c:v>0.1089274136951779</c:v>
                </c:pt>
                <c:pt idx="2266">
                  <c:v>0.1089274136951779</c:v>
                </c:pt>
                <c:pt idx="2267">
                  <c:v>0.1089274136951779</c:v>
                </c:pt>
                <c:pt idx="2268">
                  <c:v>0.1089274136951779</c:v>
                </c:pt>
                <c:pt idx="2269">
                  <c:v>0.1089274136951779</c:v>
                </c:pt>
                <c:pt idx="2270">
                  <c:v>0.1089274136951779</c:v>
                </c:pt>
                <c:pt idx="2271">
                  <c:v>0.1089274136951779</c:v>
                </c:pt>
                <c:pt idx="2272">
                  <c:v>0.1089274136951779</c:v>
                </c:pt>
                <c:pt idx="2273">
                  <c:v>0.1089274136951779</c:v>
                </c:pt>
                <c:pt idx="2274">
                  <c:v>0.1089274136951779</c:v>
                </c:pt>
                <c:pt idx="2275">
                  <c:v>0.1089274136951779</c:v>
                </c:pt>
                <c:pt idx="2276">
                  <c:v>0.1089274136951779</c:v>
                </c:pt>
                <c:pt idx="2277">
                  <c:v>0.1089274136951779</c:v>
                </c:pt>
                <c:pt idx="2278">
                  <c:v>0.1089274136951779</c:v>
                </c:pt>
                <c:pt idx="2279">
                  <c:v>0.1089274136951779</c:v>
                </c:pt>
                <c:pt idx="2280">
                  <c:v>0.1089274136951779</c:v>
                </c:pt>
                <c:pt idx="2281">
                  <c:v>0.1089274136951779</c:v>
                </c:pt>
                <c:pt idx="2282">
                  <c:v>0.1089274136951779</c:v>
                </c:pt>
                <c:pt idx="2283">
                  <c:v>0.1089274136951779</c:v>
                </c:pt>
                <c:pt idx="2284">
                  <c:v>0.1089274136951779</c:v>
                </c:pt>
                <c:pt idx="2285">
                  <c:v>0.1089274136951779</c:v>
                </c:pt>
                <c:pt idx="2286">
                  <c:v>0.1089274136951779</c:v>
                </c:pt>
                <c:pt idx="2287">
                  <c:v>0.1089274136951779</c:v>
                </c:pt>
                <c:pt idx="2288">
                  <c:v>0.1089274136951779</c:v>
                </c:pt>
                <c:pt idx="2289">
                  <c:v>0.1089274136951779</c:v>
                </c:pt>
                <c:pt idx="2290">
                  <c:v>0.1089274136951779</c:v>
                </c:pt>
                <c:pt idx="2291">
                  <c:v>0.1089274136951779</c:v>
                </c:pt>
                <c:pt idx="2292">
                  <c:v>0.1089274136951779</c:v>
                </c:pt>
                <c:pt idx="2293">
                  <c:v>0.1089274136951779</c:v>
                </c:pt>
                <c:pt idx="2294">
                  <c:v>0.1089274136951779</c:v>
                </c:pt>
                <c:pt idx="2295">
                  <c:v>0.1089274136951779</c:v>
                </c:pt>
                <c:pt idx="2296">
                  <c:v>0.1089274136951779</c:v>
                </c:pt>
                <c:pt idx="2297">
                  <c:v>0.1089274136951779</c:v>
                </c:pt>
                <c:pt idx="2298">
                  <c:v>0.1089274136951779</c:v>
                </c:pt>
                <c:pt idx="2299">
                  <c:v>0.1089274136951779</c:v>
                </c:pt>
                <c:pt idx="2300">
                  <c:v>0.1089274136951779</c:v>
                </c:pt>
                <c:pt idx="2301">
                  <c:v>0.1089274136951779</c:v>
                </c:pt>
                <c:pt idx="2302">
                  <c:v>0.1089274136951779</c:v>
                </c:pt>
                <c:pt idx="2303">
                  <c:v>0.1089274136951779</c:v>
                </c:pt>
                <c:pt idx="2304">
                  <c:v>0.1089274136951779</c:v>
                </c:pt>
                <c:pt idx="2305">
                  <c:v>0.1089274136951779</c:v>
                </c:pt>
                <c:pt idx="2306">
                  <c:v>0.1089274136951779</c:v>
                </c:pt>
                <c:pt idx="2307">
                  <c:v>0.1089274136951779</c:v>
                </c:pt>
                <c:pt idx="2308">
                  <c:v>0.1089274136951779</c:v>
                </c:pt>
                <c:pt idx="2309">
                  <c:v>0.1089274136951779</c:v>
                </c:pt>
                <c:pt idx="2310">
                  <c:v>0.1089274136951779</c:v>
                </c:pt>
                <c:pt idx="2311">
                  <c:v>0.1089274136951779</c:v>
                </c:pt>
                <c:pt idx="2312">
                  <c:v>0.1089274136951779</c:v>
                </c:pt>
                <c:pt idx="2313">
                  <c:v>0.1089274136951779</c:v>
                </c:pt>
                <c:pt idx="2314">
                  <c:v>0.1089274136951779</c:v>
                </c:pt>
                <c:pt idx="2315">
                  <c:v>0.1089274136951779</c:v>
                </c:pt>
                <c:pt idx="2316">
                  <c:v>0.1089274136951779</c:v>
                </c:pt>
                <c:pt idx="2317">
                  <c:v>0.1089274136951779</c:v>
                </c:pt>
                <c:pt idx="2318">
                  <c:v>0.1089274136951779</c:v>
                </c:pt>
                <c:pt idx="2319">
                  <c:v>0.1089274136951779</c:v>
                </c:pt>
                <c:pt idx="2320">
                  <c:v>0.1089274136951779</c:v>
                </c:pt>
                <c:pt idx="2321">
                  <c:v>0.1089274136951779</c:v>
                </c:pt>
                <c:pt idx="2322">
                  <c:v>0.1089274136951779</c:v>
                </c:pt>
                <c:pt idx="2323">
                  <c:v>0.1089274136951779</c:v>
                </c:pt>
                <c:pt idx="2324">
                  <c:v>0.1089274136951779</c:v>
                </c:pt>
                <c:pt idx="2325">
                  <c:v>0.1089274136951779</c:v>
                </c:pt>
                <c:pt idx="2326">
                  <c:v>0.1089274136951779</c:v>
                </c:pt>
                <c:pt idx="2327">
                  <c:v>0.1089274136951779</c:v>
                </c:pt>
                <c:pt idx="2328">
                  <c:v>0.1089274136951779</c:v>
                </c:pt>
                <c:pt idx="2329">
                  <c:v>0.1089274136951779</c:v>
                </c:pt>
                <c:pt idx="2330">
                  <c:v>0.1089274136951779</c:v>
                </c:pt>
                <c:pt idx="2331">
                  <c:v>0.1089274136951779</c:v>
                </c:pt>
                <c:pt idx="2332">
                  <c:v>0.1089274136951779</c:v>
                </c:pt>
                <c:pt idx="2333">
                  <c:v>0.1089274136951779</c:v>
                </c:pt>
                <c:pt idx="2334">
                  <c:v>0.1089274136951779</c:v>
                </c:pt>
                <c:pt idx="2335">
                  <c:v>0.1089274136951779</c:v>
                </c:pt>
                <c:pt idx="2336">
                  <c:v>0.1089274136951779</c:v>
                </c:pt>
                <c:pt idx="2337">
                  <c:v>0.1089274136951779</c:v>
                </c:pt>
                <c:pt idx="2338">
                  <c:v>0.1089274136951779</c:v>
                </c:pt>
                <c:pt idx="2339">
                  <c:v>0.1089274136951779</c:v>
                </c:pt>
                <c:pt idx="2340">
                  <c:v>0.1089274136951779</c:v>
                </c:pt>
                <c:pt idx="2341">
                  <c:v>0.1089274136951779</c:v>
                </c:pt>
                <c:pt idx="2342">
                  <c:v>0.1089274136951779</c:v>
                </c:pt>
                <c:pt idx="2343">
                  <c:v>0.1089274136951779</c:v>
                </c:pt>
                <c:pt idx="2344">
                  <c:v>0.1089274136951779</c:v>
                </c:pt>
                <c:pt idx="2345">
                  <c:v>0.1089274136951779</c:v>
                </c:pt>
                <c:pt idx="2346">
                  <c:v>0.1089274136951779</c:v>
                </c:pt>
                <c:pt idx="2347">
                  <c:v>0.1089274136951779</c:v>
                </c:pt>
                <c:pt idx="2348">
                  <c:v>0.1089274136951779</c:v>
                </c:pt>
                <c:pt idx="2349">
                  <c:v>0.1089274136951779</c:v>
                </c:pt>
                <c:pt idx="2350">
                  <c:v>0.1089274136951779</c:v>
                </c:pt>
                <c:pt idx="2351">
                  <c:v>0.1089274136951779</c:v>
                </c:pt>
                <c:pt idx="2352">
                  <c:v>0.1089274136951779</c:v>
                </c:pt>
                <c:pt idx="2353">
                  <c:v>0.1089274136951779</c:v>
                </c:pt>
                <c:pt idx="2354">
                  <c:v>0.1089274136951779</c:v>
                </c:pt>
                <c:pt idx="2355">
                  <c:v>0.1089274136951779</c:v>
                </c:pt>
                <c:pt idx="2356">
                  <c:v>0.1089274136951779</c:v>
                </c:pt>
                <c:pt idx="2357">
                  <c:v>0.1089274136951779</c:v>
                </c:pt>
                <c:pt idx="2358">
                  <c:v>0.1089274136951779</c:v>
                </c:pt>
                <c:pt idx="2359">
                  <c:v>0.1089274136951779</c:v>
                </c:pt>
                <c:pt idx="2360">
                  <c:v>0.1089274136951779</c:v>
                </c:pt>
                <c:pt idx="2361">
                  <c:v>0.1089274136951779</c:v>
                </c:pt>
                <c:pt idx="2362">
                  <c:v>0.1089274136951779</c:v>
                </c:pt>
                <c:pt idx="2363">
                  <c:v>0.1089274136951779</c:v>
                </c:pt>
                <c:pt idx="2364">
                  <c:v>0.1089274136951779</c:v>
                </c:pt>
                <c:pt idx="2365">
                  <c:v>0.1089274136951779</c:v>
                </c:pt>
                <c:pt idx="2366">
                  <c:v>0.1089274136951779</c:v>
                </c:pt>
                <c:pt idx="2367">
                  <c:v>0.1089274136951779</c:v>
                </c:pt>
                <c:pt idx="2368">
                  <c:v>0.1089274136951779</c:v>
                </c:pt>
                <c:pt idx="2369">
                  <c:v>0.1089274136951779</c:v>
                </c:pt>
                <c:pt idx="2370">
                  <c:v>0.1089274136951779</c:v>
                </c:pt>
                <c:pt idx="2371">
                  <c:v>0.1089274136951779</c:v>
                </c:pt>
                <c:pt idx="2372">
                  <c:v>0.1089274136951779</c:v>
                </c:pt>
                <c:pt idx="2373">
                  <c:v>0.1089274136951779</c:v>
                </c:pt>
                <c:pt idx="2374">
                  <c:v>0.1089274136951779</c:v>
                </c:pt>
                <c:pt idx="2375">
                  <c:v>0.1089274136951779</c:v>
                </c:pt>
                <c:pt idx="2376">
                  <c:v>0.1089274136951779</c:v>
                </c:pt>
                <c:pt idx="2377">
                  <c:v>0.1089274136951779</c:v>
                </c:pt>
                <c:pt idx="2378">
                  <c:v>0.1089274136951779</c:v>
                </c:pt>
                <c:pt idx="2379">
                  <c:v>0.1089274136951779</c:v>
                </c:pt>
                <c:pt idx="2380">
                  <c:v>0.1089274136951779</c:v>
                </c:pt>
                <c:pt idx="2381">
                  <c:v>0.1089274136951779</c:v>
                </c:pt>
                <c:pt idx="2382">
                  <c:v>0.1089274136951779</c:v>
                </c:pt>
                <c:pt idx="2383">
                  <c:v>0.1089274136951779</c:v>
                </c:pt>
                <c:pt idx="2384">
                  <c:v>0.1089274136951779</c:v>
                </c:pt>
                <c:pt idx="2385">
                  <c:v>0.1089274136951779</c:v>
                </c:pt>
                <c:pt idx="2386">
                  <c:v>0.1089274136951779</c:v>
                </c:pt>
                <c:pt idx="2387">
                  <c:v>0.1089274136951779</c:v>
                </c:pt>
                <c:pt idx="2388">
                  <c:v>0.1089274136951779</c:v>
                </c:pt>
                <c:pt idx="2389">
                  <c:v>0.1089274136951779</c:v>
                </c:pt>
                <c:pt idx="2390">
                  <c:v>0.1089274136951779</c:v>
                </c:pt>
                <c:pt idx="2391">
                  <c:v>0.1089274136951779</c:v>
                </c:pt>
                <c:pt idx="2392">
                  <c:v>0.1089274136951779</c:v>
                </c:pt>
                <c:pt idx="2393">
                  <c:v>0.1089274136951779</c:v>
                </c:pt>
                <c:pt idx="2394">
                  <c:v>0.1089274136951779</c:v>
                </c:pt>
                <c:pt idx="2395">
                  <c:v>0.1089274136951779</c:v>
                </c:pt>
                <c:pt idx="2396">
                  <c:v>0.1089274136951779</c:v>
                </c:pt>
                <c:pt idx="2397">
                  <c:v>0.1089274136951779</c:v>
                </c:pt>
                <c:pt idx="2398">
                  <c:v>0.1089274136951779</c:v>
                </c:pt>
                <c:pt idx="2399">
                  <c:v>0.1089274136951779</c:v>
                </c:pt>
                <c:pt idx="2400">
                  <c:v>0.1089274136951779</c:v>
                </c:pt>
                <c:pt idx="2401">
                  <c:v>0.1089274136951779</c:v>
                </c:pt>
                <c:pt idx="2402">
                  <c:v>0.1089274136951779</c:v>
                </c:pt>
                <c:pt idx="2403">
                  <c:v>0.1089274136951779</c:v>
                </c:pt>
                <c:pt idx="2404">
                  <c:v>0.1089274136951779</c:v>
                </c:pt>
                <c:pt idx="2405">
                  <c:v>0.1089274136951779</c:v>
                </c:pt>
                <c:pt idx="2406">
                  <c:v>0.1089274136951779</c:v>
                </c:pt>
                <c:pt idx="2407">
                  <c:v>0.1089274136951779</c:v>
                </c:pt>
                <c:pt idx="2408">
                  <c:v>0.1089274136951779</c:v>
                </c:pt>
                <c:pt idx="2409">
                  <c:v>0.1089274136951779</c:v>
                </c:pt>
                <c:pt idx="2410">
                  <c:v>0.1089274136951779</c:v>
                </c:pt>
                <c:pt idx="2411">
                  <c:v>0.1089274136951779</c:v>
                </c:pt>
                <c:pt idx="2412">
                  <c:v>0.1089274136951779</c:v>
                </c:pt>
                <c:pt idx="2413">
                  <c:v>0.1089274136951779</c:v>
                </c:pt>
                <c:pt idx="2414">
                  <c:v>0.1089274136951779</c:v>
                </c:pt>
                <c:pt idx="2415">
                  <c:v>0.1089274136951779</c:v>
                </c:pt>
                <c:pt idx="2416">
                  <c:v>0.1089274136951779</c:v>
                </c:pt>
                <c:pt idx="2417">
                  <c:v>0.1089274136951779</c:v>
                </c:pt>
                <c:pt idx="2418">
                  <c:v>0.1089274136951779</c:v>
                </c:pt>
                <c:pt idx="2419">
                  <c:v>0.1089274136951779</c:v>
                </c:pt>
                <c:pt idx="2420">
                  <c:v>0.1089274136951779</c:v>
                </c:pt>
                <c:pt idx="2421">
                  <c:v>0.1089274136951779</c:v>
                </c:pt>
                <c:pt idx="2422">
                  <c:v>0.1089274136951779</c:v>
                </c:pt>
                <c:pt idx="2423">
                  <c:v>0.1089274136951779</c:v>
                </c:pt>
                <c:pt idx="2424">
                  <c:v>0.1089274136951779</c:v>
                </c:pt>
                <c:pt idx="2425">
                  <c:v>0.1089274136951779</c:v>
                </c:pt>
                <c:pt idx="2426">
                  <c:v>0.1089274136951779</c:v>
                </c:pt>
                <c:pt idx="2427">
                  <c:v>0.1089274136951779</c:v>
                </c:pt>
                <c:pt idx="2428">
                  <c:v>0.1089274136951779</c:v>
                </c:pt>
                <c:pt idx="2429">
                  <c:v>0.1089274136951779</c:v>
                </c:pt>
                <c:pt idx="2430">
                  <c:v>0.1089274136951779</c:v>
                </c:pt>
                <c:pt idx="2431">
                  <c:v>0.1089274136951779</c:v>
                </c:pt>
                <c:pt idx="2432">
                  <c:v>0.1089274136951779</c:v>
                </c:pt>
                <c:pt idx="2433">
                  <c:v>0.1089274136951779</c:v>
                </c:pt>
                <c:pt idx="2434">
                  <c:v>0.1089274136951779</c:v>
                </c:pt>
                <c:pt idx="2435">
                  <c:v>0.1089274136951779</c:v>
                </c:pt>
                <c:pt idx="2436">
                  <c:v>0.1089274136951779</c:v>
                </c:pt>
                <c:pt idx="2437">
                  <c:v>0.1089274136951779</c:v>
                </c:pt>
                <c:pt idx="2438">
                  <c:v>0.1089274136951779</c:v>
                </c:pt>
                <c:pt idx="2439">
                  <c:v>0.1089274136951779</c:v>
                </c:pt>
                <c:pt idx="2440">
                  <c:v>0.1089274136951779</c:v>
                </c:pt>
                <c:pt idx="2441">
                  <c:v>0.1089274136951779</c:v>
                </c:pt>
                <c:pt idx="2442">
                  <c:v>0.1089274136951779</c:v>
                </c:pt>
                <c:pt idx="2443">
                  <c:v>0.1089274136951779</c:v>
                </c:pt>
                <c:pt idx="2444">
                  <c:v>0.1089274136951779</c:v>
                </c:pt>
                <c:pt idx="2445">
                  <c:v>0.1089274136951779</c:v>
                </c:pt>
                <c:pt idx="2446">
                  <c:v>0.1089274136951779</c:v>
                </c:pt>
                <c:pt idx="2447">
                  <c:v>0.1089274136951779</c:v>
                </c:pt>
                <c:pt idx="2448">
                  <c:v>0.1089274136951779</c:v>
                </c:pt>
                <c:pt idx="2449">
                  <c:v>0.1089274136951779</c:v>
                </c:pt>
                <c:pt idx="2450">
                  <c:v>0.1089274136951779</c:v>
                </c:pt>
                <c:pt idx="2451">
                  <c:v>0.1089274136951779</c:v>
                </c:pt>
                <c:pt idx="2452">
                  <c:v>0.1089274136951779</c:v>
                </c:pt>
                <c:pt idx="2453">
                  <c:v>0.1089274136951779</c:v>
                </c:pt>
                <c:pt idx="2454">
                  <c:v>0.1089274136951779</c:v>
                </c:pt>
                <c:pt idx="2455">
                  <c:v>0.1089274136951779</c:v>
                </c:pt>
                <c:pt idx="2456">
                  <c:v>0.1089274136951779</c:v>
                </c:pt>
                <c:pt idx="2457">
                  <c:v>0.1089274136951779</c:v>
                </c:pt>
                <c:pt idx="2458">
                  <c:v>0.1089274136951779</c:v>
                </c:pt>
                <c:pt idx="2459">
                  <c:v>0.1089274136951779</c:v>
                </c:pt>
                <c:pt idx="2460">
                  <c:v>0.1089274136951779</c:v>
                </c:pt>
                <c:pt idx="2461">
                  <c:v>0.1089274136951779</c:v>
                </c:pt>
                <c:pt idx="2462">
                  <c:v>0.1089274136951779</c:v>
                </c:pt>
                <c:pt idx="2463">
                  <c:v>0.1089274136951779</c:v>
                </c:pt>
                <c:pt idx="2464">
                  <c:v>0.1089274136951779</c:v>
                </c:pt>
                <c:pt idx="2465">
                  <c:v>0.1089274136951779</c:v>
                </c:pt>
                <c:pt idx="2466">
                  <c:v>0.1089274136951779</c:v>
                </c:pt>
                <c:pt idx="2467">
                  <c:v>0.1089274136951779</c:v>
                </c:pt>
                <c:pt idx="2468">
                  <c:v>0.1089274136951779</c:v>
                </c:pt>
                <c:pt idx="2469">
                  <c:v>0.1089274136951779</c:v>
                </c:pt>
                <c:pt idx="2470">
                  <c:v>0.1089274136951779</c:v>
                </c:pt>
                <c:pt idx="2471">
                  <c:v>0.1089274136951779</c:v>
                </c:pt>
                <c:pt idx="2472">
                  <c:v>0.1089274136951779</c:v>
                </c:pt>
                <c:pt idx="2473">
                  <c:v>0.1089274136951779</c:v>
                </c:pt>
                <c:pt idx="2474">
                  <c:v>0.1089274136951779</c:v>
                </c:pt>
                <c:pt idx="2475">
                  <c:v>0.1089274136951779</c:v>
                </c:pt>
                <c:pt idx="2476">
                  <c:v>0.1089274136951779</c:v>
                </c:pt>
                <c:pt idx="2477">
                  <c:v>0.1089274136951779</c:v>
                </c:pt>
                <c:pt idx="2478">
                  <c:v>0.1089274136951779</c:v>
                </c:pt>
                <c:pt idx="2479">
                  <c:v>0.1089274136951779</c:v>
                </c:pt>
                <c:pt idx="2480">
                  <c:v>0.1089274136951779</c:v>
                </c:pt>
                <c:pt idx="2481">
                  <c:v>0.1089274136951779</c:v>
                </c:pt>
                <c:pt idx="2482">
                  <c:v>0.1089274136951779</c:v>
                </c:pt>
                <c:pt idx="2483">
                  <c:v>0.1089274136951779</c:v>
                </c:pt>
                <c:pt idx="2484">
                  <c:v>0.1089274136951779</c:v>
                </c:pt>
                <c:pt idx="2485">
                  <c:v>0.1089274136951779</c:v>
                </c:pt>
                <c:pt idx="2486">
                  <c:v>0.1089274136951779</c:v>
                </c:pt>
                <c:pt idx="2487">
                  <c:v>0.1089274136951779</c:v>
                </c:pt>
                <c:pt idx="2488">
                  <c:v>0.1089274136951779</c:v>
                </c:pt>
                <c:pt idx="2489">
                  <c:v>0.1089274136951779</c:v>
                </c:pt>
                <c:pt idx="2490">
                  <c:v>0.1089274136951779</c:v>
                </c:pt>
                <c:pt idx="2491">
                  <c:v>0.1089274136951779</c:v>
                </c:pt>
                <c:pt idx="2492">
                  <c:v>0.1089274136951779</c:v>
                </c:pt>
                <c:pt idx="2493">
                  <c:v>0.1089274136951779</c:v>
                </c:pt>
                <c:pt idx="2494">
                  <c:v>0.1089274136951779</c:v>
                </c:pt>
                <c:pt idx="2495">
                  <c:v>0.1089274136951779</c:v>
                </c:pt>
                <c:pt idx="2496">
                  <c:v>0.1089274136951779</c:v>
                </c:pt>
                <c:pt idx="2497">
                  <c:v>0.1089274136951779</c:v>
                </c:pt>
                <c:pt idx="2498">
                  <c:v>0.1089274136951779</c:v>
                </c:pt>
                <c:pt idx="2499">
                  <c:v>0.1089274136951779</c:v>
                </c:pt>
                <c:pt idx="2500">
                  <c:v>0.1089274136951779</c:v>
                </c:pt>
                <c:pt idx="2501">
                  <c:v>0.1089274136951779</c:v>
                </c:pt>
                <c:pt idx="2502">
                  <c:v>0.1089274136951779</c:v>
                </c:pt>
                <c:pt idx="2503">
                  <c:v>0.1089274136951779</c:v>
                </c:pt>
                <c:pt idx="2504">
                  <c:v>0.1089274136951779</c:v>
                </c:pt>
                <c:pt idx="2505">
                  <c:v>0.1089274136951779</c:v>
                </c:pt>
                <c:pt idx="2506">
                  <c:v>0.1089274136951779</c:v>
                </c:pt>
                <c:pt idx="2507">
                  <c:v>0.1089274136951779</c:v>
                </c:pt>
                <c:pt idx="2508">
                  <c:v>0.1089274136951779</c:v>
                </c:pt>
                <c:pt idx="2509">
                  <c:v>0.1089274136951779</c:v>
                </c:pt>
                <c:pt idx="2510">
                  <c:v>0.1089274136951779</c:v>
                </c:pt>
                <c:pt idx="2511">
                  <c:v>0.1089274136951779</c:v>
                </c:pt>
                <c:pt idx="2512">
                  <c:v>0.1089274136951779</c:v>
                </c:pt>
                <c:pt idx="2513">
                  <c:v>0.1089274136951779</c:v>
                </c:pt>
                <c:pt idx="2514">
                  <c:v>0.1089274136951779</c:v>
                </c:pt>
                <c:pt idx="2515">
                  <c:v>0.1089274136951779</c:v>
                </c:pt>
                <c:pt idx="2516">
                  <c:v>0.1089274136951779</c:v>
                </c:pt>
                <c:pt idx="2517">
                  <c:v>0.1089274136951779</c:v>
                </c:pt>
                <c:pt idx="2518">
                  <c:v>0.1089274136951779</c:v>
                </c:pt>
                <c:pt idx="2519">
                  <c:v>0.1089274136951779</c:v>
                </c:pt>
                <c:pt idx="2520">
                  <c:v>0.1089274136951779</c:v>
                </c:pt>
                <c:pt idx="2521">
                  <c:v>0.1089274136951779</c:v>
                </c:pt>
                <c:pt idx="2522">
                  <c:v>0.1089274136951779</c:v>
                </c:pt>
                <c:pt idx="2523">
                  <c:v>0.1089274136951779</c:v>
                </c:pt>
                <c:pt idx="2524">
                  <c:v>0.1089274136951779</c:v>
                </c:pt>
                <c:pt idx="2525">
                  <c:v>0.1089274136951779</c:v>
                </c:pt>
                <c:pt idx="2526">
                  <c:v>0.1089274136951779</c:v>
                </c:pt>
                <c:pt idx="2527">
                  <c:v>0.1089274136951779</c:v>
                </c:pt>
                <c:pt idx="2528">
                  <c:v>0.1089274136951779</c:v>
                </c:pt>
                <c:pt idx="2529">
                  <c:v>0.1089274136951779</c:v>
                </c:pt>
                <c:pt idx="2530">
                  <c:v>0.1089274136951779</c:v>
                </c:pt>
                <c:pt idx="2531">
                  <c:v>0.1089274136951779</c:v>
                </c:pt>
                <c:pt idx="2532">
                  <c:v>0.1089274136951779</c:v>
                </c:pt>
                <c:pt idx="2533">
                  <c:v>0.1089274136951779</c:v>
                </c:pt>
                <c:pt idx="2534">
                  <c:v>0.1089274136951779</c:v>
                </c:pt>
                <c:pt idx="2535">
                  <c:v>0.1089274136951779</c:v>
                </c:pt>
                <c:pt idx="2536">
                  <c:v>0.1089274136951779</c:v>
                </c:pt>
                <c:pt idx="2537">
                  <c:v>0.1089274136951779</c:v>
                </c:pt>
                <c:pt idx="2538">
                  <c:v>0.1089274136951779</c:v>
                </c:pt>
                <c:pt idx="2539">
                  <c:v>0.1089274136951779</c:v>
                </c:pt>
                <c:pt idx="2540">
                  <c:v>0.1089274136951779</c:v>
                </c:pt>
                <c:pt idx="2541">
                  <c:v>0.1089274136951779</c:v>
                </c:pt>
                <c:pt idx="2542">
                  <c:v>0.1089274136951779</c:v>
                </c:pt>
                <c:pt idx="2543">
                  <c:v>0.1089274136951779</c:v>
                </c:pt>
                <c:pt idx="2544">
                  <c:v>0.1089274136951779</c:v>
                </c:pt>
                <c:pt idx="2545">
                  <c:v>0.1089274136951779</c:v>
                </c:pt>
                <c:pt idx="2546">
                  <c:v>0.1089274136951779</c:v>
                </c:pt>
                <c:pt idx="2547">
                  <c:v>0.1089274136951779</c:v>
                </c:pt>
                <c:pt idx="2548">
                  <c:v>0.1089274136951779</c:v>
                </c:pt>
                <c:pt idx="2549">
                  <c:v>0.1089274136951779</c:v>
                </c:pt>
                <c:pt idx="2550">
                  <c:v>0.1089274136951779</c:v>
                </c:pt>
                <c:pt idx="2551">
                  <c:v>0.1089274136951779</c:v>
                </c:pt>
                <c:pt idx="2552">
                  <c:v>0.1089274136951779</c:v>
                </c:pt>
                <c:pt idx="2553">
                  <c:v>0.1089274136951779</c:v>
                </c:pt>
                <c:pt idx="2554">
                  <c:v>0.1089274136951779</c:v>
                </c:pt>
                <c:pt idx="2555">
                  <c:v>0.1089274136951779</c:v>
                </c:pt>
                <c:pt idx="2556">
                  <c:v>0.1089274136951779</c:v>
                </c:pt>
                <c:pt idx="2557">
                  <c:v>0.1089274136951779</c:v>
                </c:pt>
                <c:pt idx="2558">
                  <c:v>0.1089274136951779</c:v>
                </c:pt>
                <c:pt idx="2559">
                  <c:v>0.1089274136951779</c:v>
                </c:pt>
                <c:pt idx="2560">
                  <c:v>0.1089274136951779</c:v>
                </c:pt>
                <c:pt idx="2561">
                  <c:v>0.1089274136951779</c:v>
                </c:pt>
                <c:pt idx="2562">
                  <c:v>0.1089274136951779</c:v>
                </c:pt>
                <c:pt idx="2563">
                  <c:v>0.1089274136951779</c:v>
                </c:pt>
                <c:pt idx="2564">
                  <c:v>0.1089274136951779</c:v>
                </c:pt>
                <c:pt idx="2565">
                  <c:v>0.1089274136951779</c:v>
                </c:pt>
                <c:pt idx="2566">
                  <c:v>0.1089274136951779</c:v>
                </c:pt>
                <c:pt idx="2567">
                  <c:v>0.1089274136951779</c:v>
                </c:pt>
                <c:pt idx="2568">
                  <c:v>0.1089274136951779</c:v>
                </c:pt>
                <c:pt idx="2569">
                  <c:v>0.1089274136951779</c:v>
                </c:pt>
                <c:pt idx="2570">
                  <c:v>0.1089274136951779</c:v>
                </c:pt>
                <c:pt idx="2571">
                  <c:v>0.1089274136951779</c:v>
                </c:pt>
                <c:pt idx="2572">
                  <c:v>0.1089274136951779</c:v>
                </c:pt>
                <c:pt idx="2573">
                  <c:v>0.1089274136951779</c:v>
                </c:pt>
                <c:pt idx="2574">
                  <c:v>0.1089274136951779</c:v>
                </c:pt>
                <c:pt idx="2575">
                  <c:v>0.1089274136951779</c:v>
                </c:pt>
                <c:pt idx="2576">
                  <c:v>0.1089274136951779</c:v>
                </c:pt>
                <c:pt idx="2577">
                  <c:v>0.1089274136951779</c:v>
                </c:pt>
                <c:pt idx="2578">
                  <c:v>0.1089274136951779</c:v>
                </c:pt>
                <c:pt idx="2579">
                  <c:v>0.1089274136951779</c:v>
                </c:pt>
                <c:pt idx="2580">
                  <c:v>0.1089274136951779</c:v>
                </c:pt>
                <c:pt idx="2581">
                  <c:v>0.1089274136951779</c:v>
                </c:pt>
                <c:pt idx="2582">
                  <c:v>0.1089274136951779</c:v>
                </c:pt>
                <c:pt idx="2583">
                  <c:v>0.1089274136951779</c:v>
                </c:pt>
                <c:pt idx="2584">
                  <c:v>0.1089274136951779</c:v>
                </c:pt>
                <c:pt idx="2585">
                  <c:v>0.1089274136951779</c:v>
                </c:pt>
                <c:pt idx="2586">
                  <c:v>0.1089274136951779</c:v>
                </c:pt>
                <c:pt idx="2587">
                  <c:v>0.1089274136951779</c:v>
                </c:pt>
                <c:pt idx="2588">
                  <c:v>0.1089274136951779</c:v>
                </c:pt>
                <c:pt idx="2589">
                  <c:v>0.1089274136951779</c:v>
                </c:pt>
                <c:pt idx="2590">
                  <c:v>0.1089274136951779</c:v>
                </c:pt>
                <c:pt idx="2591">
                  <c:v>0.1089274136951779</c:v>
                </c:pt>
                <c:pt idx="2592">
                  <c:v>0.1089274136951779</c:v>
                </c:pt>
                <c:pt idx="2593">
                  <c:v>0.1089274136951779</c:v>
                </c:pt>
                <c:pt idx="2594">
                  <c:v>0.1089274136951779</c:v>
                </c:pt>
                <c:pt idx="2595">
                  <c:v>0.1089274136951779</c:v>
                </c:pt>
                <c:pt idx="2596">
                  <c:v>0.1089274136951779</c:v>
                </c:pt>
                <c:pt idx="2597">
                  <c:v>0.1089274136951779</c:v>
                </c:pt>
                <c:pt idx="2598">
                  <c:v>0.1089274136951779</c:v>
                </c:pt>
                <c:pt idx="2599">
                  <c:v>0.1089274136951779</c:v>
                </c:pt>
                <c:pt idx="2600">
                  <c:v>0.1089274136951779</c:v>
                </c:pt>
                <c:pt idx="2601">
                  <c:v>0.1089274136951779</c:v>
                </c:pt>
                <c:pt idx="2602">
                  <c:v>0.1089274136951779</c:v>
                </c:pt>
                <c:pt idx="2603">
                  <c:v>0.1089274136951779</c:v>
                </c:pt>
                <c:pt idx="2604">
                  <c:v>0.1089274136951779</c:v>
                </c:pt>
                <c:pt idx="2605">
                  <c:v>0.1089274136951779</c:v>
                </c:pt>
                <c:pt idx="2606">
                  <c:v>0.1089274136951779</c:v>
                </c:pt>
                <c:pt idx="2607">
                  <c:v>0.1089274136951779</c:v>
                </c:pt>
                <c:pt idx="2608">
                  <c:v>0.1089274136951779</c:v>
                </c:pt>
                <c:pt idx="2609">
                  <c:v>0.1089274136951779</c:v>
                </c:pt>
                <c:pt idx="2610">
                  <c:v>0.1089274136951779</c:v>
                </c:pt>
                <c:pt idx="2611">
                  <c:v>0.1089274136951779</c:v>
                </c:pt>
                <c:pt idx="2612">
                  <c:v>0.1089274136951779</c:v>
                </c:pt>
                <c:pt idx="2613">
                  <c:v>0.1089274136951779</c:v>
                </c:pt>
                <c:pt idx="2614">
                  <c:v>0.1089274136951779</c:v>
                </c:pt>
                <c:pt idx="2615">
                  <c:v>0.1089274136951779</c:v>
                </c:pt>
                <c:pt idx="2616">
                  <c:v>0.1089274136951779</c:v>
                </c:pt>
                <c:pt idx="2617">
                  <c:v>0.1089274136951779</c:v>
                </c:pt>
                <c:pt idx="2618">
                  <c:v>0.1089274136951779</c:v>
                </c:pt>
                <c:pt idx="2619">
                  <c:v>0.1089274136951779</c:v>
                </c:pt>
                <c:pt idx="2620">
                  <c:v>0.1089274136951779</c:v>
                </c:pt>
                <c:pt idx="2621">
                  <c:v>0.1089274136951779</c:v>
                </c:pt>
                <c:pt idx="2622">
                  <c:v>0.1089274136951779</c:v>
                </c:pt>
                <c:pt idx="2623">
                  <c:v>0.1089274136951779</c:v>
                </c:pt>
                <c:pt idx="2624">
                  <c:v>0.1089274136951779</c:v>
                </c:pt>
                <c:pt idx="2625">
                  <c:v>0.1089274136951779</c:v>
                </c:pt>
                <c:pt idx="2626">
                  <c:v>0.1089274136951779</c:v>
                </c:pt>
                <c:pt idx="2627">
                  <c:v>0.1089274136951779</c:v>
                </c:pt>
                <c:pt idx="2628">
                  <c:v>0.1089274136951779</c:v>
                </c:pt>
                <c:pt idx="2629">
                  <c:v>0.1089274136951779</c:v>
                </c:pt>
                <c:pt idx="2630">
                  <c:v>0.1089274136951779</c:v>
                </c:pt>
                <c:pt idx="2631">
                  <c:v>0.1089274136951779</c:v>
                </c:pt>
                <c:pt idx="2632">
                  <c:v>0.1089274136951779</c:v>
                </c:pt>
                <c:pt idx="2633">
                  <c:v>0.1089274136951779</c:v>
                </c:pt>
                <c:pt idx="2634">
                  <c:v>0.1089274136951779</c:v>
                </c:pt>
                <c:pt idx="2635">
                  <c:v>0.1089274136951779</c:v>
                </c:pt>
                <c:pt idx="2636">
                  <c:v>0.1089274136951779</c:v>
                </c:pt>
                <c:pt idx="2637">
                  <c:v>0.1089274136951779</c:v>
                </c:pt>
                <c:pt idx="2638">
                  <c:v>0.1089274136951779</c:v>
                </c:pt>
                <c:pt idx="2639">
                  <c:v>0.1089274136951779</c:v>
                </c:pt>
                <c:pt idx="2640">
                  <c:v>0.1089274136951779</c:v>
                </c:pt>
                <c:pt idx="2641">
                  <c:v>0.1089274136951779</c:v>
                </c:pt>
                <c:pt idx="2642">
                  <c:v>0.1089274136951779</c:v>
                </c:pt>
                <c:pt idx="2643">
                  <c:v>0.1089274136951779</c:v>
                </c:pt>
                <c:pt idx="2644">
                  <c:v>0.1089274136951779</c:v>
                </c:pt>
                <c:pt idx="2645">
                  <c:v>0.1089274136951779</c:v>
                </c:pt>
                <c:pt idx="2646">
                  <c:v>0.1089274136951779</c:v>
                </c:pt>
                <c:pt idx="2647">
                  <c:v>0.1089274136951779</c:v>
                </c:pt>
                <c:pt idx="2648">
                  <c:v>0.1089274136951779</c:v>
                </c:pt>
                <c:pt idx="2649">
                  <c:v>0.1089274136951779</c:v>
                </c:pt>
                <c:pt idx="2650">
                  <c:v>0.1089274136951779</c:v>
                </c:pt>
                <c:pt idx="2651">
                  <c:v>0.1089274136951779</c:v>
                </c:pt>
                <c:pt idx="2652">
                  <c:v>0.1089274136951779</c:v>
                </c:pt>
                <c:pt idx="2653">
                  <c:v>0.1089274136951779</c:v>
                </c:pt>
                <c:pt idx="2654">
                  <c:v>0.1089274136951779</c:v>
                </c:pt>
                <c:pt idx="2655">
                  <c:v>0.1089274136951779</c:v>
                </c:pt>
                <c:pt idx="2656">
                  <c:v>0.1089274136951779</c:v>
                </c:pt>
                <c:pt idx="2657">
                  <c:v>0.1089274136951779</c:v>
                </c:pt>
                <c:pt idx="2658">
                  <c:v>0.1089274136951779</c:v>
                </c:pt>
                <c:pt idx="2659">
                  <c:v>0.1089274136951779</c:v>
                </c:pt>
                <c:pt idx="2660">
                  <c:v>0.1089274136951779</c:v>
                </c:pt>
                <c:pt idx="2661">
                  <c:v>0.1089274136951779</c:v>
                </c:pt>
                <c:pt idx="2662">
                  <c:v>0.1089274136951779</c:v>
                </c:pt>
                <c:pt idx="2663">
                  <c:v>0.1089274136951779</c:v>
                </c:pt>
                <c:pt idx="2664">
                  <c:v>0.1089274136951779</c:v>
                </c:pt>
                <c:pt idx="2665">
                  <c:v>0.1089274136951779</c:v>
                </c:pt>
                <c:pt idx="2666">
                  <c:v>0.1089274136951779</c:v>
                </c:pt>
                <c:pt idx="2667">
                  <c:v>0.1089274136951779</c:v>
                </c:pt>
                <c:pt idx="2668">
                  <c:v>0.1089274136951779</c:v>
                </c:pt>
                <c:pt idx="2669">
                  <c:v>0.1089274136951779</c:v>
                </c:pt>
                <c:pt idx="2670">
                  <c:v>0.1089274136951779</c:v>
                </c:pt>
                <c:pt idx="2671">
                  <c:v>0.1089274136951779</c:v>
                </c:pt>
                <c:pt idx="2672">
                  <c:v>0.1089274136951779</c:v>
                </c:pt>
                <c:pt idx="2673">
                  <c:v>0.1089274136951779</c:v>
                </c:pt>
                <c:pt idx="2674">
                  <c:v>0.1089274136951779</c:v>
                </c:pt>
                <c:pt idx="2675">
                  <c:v>0.1089274136951779</c:v>
                </c:pt>
                <c:pt idx="2676">
                  <c:v>0.1089274136951779</c:v>
                </c:pt>
                <c:pt idx="2677">
                  <c:v>0.1089274136951779</c:v>
                </c:pt>
                <c:pt idx="2678">
                  <c:v>0.1089274136951779</c:v>
                </c:pt>
                <c:pt idx="2679">
                  <c:v>0.1089274136951779</c:v>
                </c:pt>
                <c:pt idx="2680">
                  <c:v>0.1089274136951779</c:v>
                </c:pt>
                <c:pt idx="2681">
                  <c:v>0.1089274136951779</c:v>
                </c:pt>
                <c:pt idx="2682">
                  <c:v>0.1089274136951779</c:v>
                </c:pt>
                <c:pt idx="2683">
                  <c:v>0.1089274136951779</c:v>
                </c:pt>
                <c:pt idx="2684">
                  <c:v>0.1089274136951779</c:v>
                </c:pt>
                <c:pt idx="2685">
                  <c:v>0.1089274136951779</c:v>
                </c:pt>
                <c:pt idx="2686">
                  <c:v>0.1089274136951779</c:v>
                </c:pt>
                <c:pt idx="2687">
                  <c:v>0.1089274136951779</c:v>
                </c:pt>
                <c:pt idx="2688">
                  <c:v>0.1089274136951779</c:v>
                </c:pt>
                <c:pt idx="2689">
                  <c:v>0.1089274136951779</c:v>
                </c:pt>
                <c:pt idx="2690">
                  <c:v>0.1089274136951779</c:v>
                </c:pt>
                <c:pt idx="2691">
                  <c:v>0.1089274136951779</c:v>
                </c:pt>
                <c:pt idx="2692">
                  <c:v>0.1089274136951779</c:v>
                </c:pt>
                <c:pt idx="2693">
                  <c:v>0.1089274136951779</c:v>
                </c:pt>
                <c:pt idx="2694">
                  <c:v>0.1089274136951779</c:v>
                </c:pt>
                <c:pt idx="2695">
                  <c:v>0.1089274136951779</c:v>
                </c:pt>
                <c:pt idx="2696">
                  <c:v>0.1089274136951779</c:v>
                </c:pt>
                <c:pt idx="2697">
                  <c:v>0.1089274136951779</c:v>
                </c:pt>
                <c:pt idx="2698">
                  <c:v>0.1089274136951779</c:v>
                </c:pt>
                <c:pt idx="2699">
                  <c:v>0.1089274136951779</c:v>
                </c:pt>
                <c:pt idx="2700">
                  <c:v>0.1089274136951779</c:v>
                </c:pt>
                <c:pt idx="2701">
                  <c:v>0.1089274136951779</c:v>
                </c:pt>
                <c:pt idx="2702">
                  <c:v>0.1089274136951779</c:v>
                </c:pt>
                <c:pt idx="2703">
                  <c:v>0.1089274136951779</c:v>
                </c:pt>
                <c:pt idx="2704">
                  <c:v>0.1089274136951779</c:v>
                </c:pt>
                <c:pt idx="2705">
                  <c:v>0.1089274136951779</c:v>
                </c:pt>
                <c:pt idx="2706">
                  <c:v>0.1089274136951779</c:v>
                </c:pt>
                <c:pt idx="2707">
                  <c:v>0.1089274136951779</c:v>
                </c:pt>
                <c:pt idx="2708">
                  <c:v>0.1089274136951779</c:v>
                </c:pt>
                <c:pt idx="2709">
                  <c:v>0.1089274136951779</c:v>
                </c:pt>
                <c:pt idx="2710">
                  <c:v>0.1089274136951779</c:v>
                </c:pt>
                <c:pt idx="2711">
                  <c:v>0.1089274136951779</c:v>
                </c:pt>
                <c:pt idx="2712">
                  <c:v>0.1089274136951779</c:v>
                </c:pt>
                <c:pt idx="2713">
                  <c:v>0.1089274136951779</c:v>
                </c:pt>
                <c:pt idx="2714">
                  <c:v>0.1089274136951779</c:v>
                </c:pt>
                <c:pt idx="2715">
                  <c:v>0.1089274136951779</c:v>
                </c:pt>
                <c:pt idx="2716">
                  <c:v>0.1089274136951779</c:v>
                </c:pt>
                <c:pt idx="2717">
                  <c:v>0.1089274136951779</c:v>
                </c:pt>
                <c:pt idx="2718">
                  <c:v>0.1089274136951779</c:v>
                </c:pt>
                <c:pt idx="2719">
                  <c:v>0.1089274136951779</c:v>
                </c:pt>
                <c:pt idx="2720">
                  <c:v>0.1089274136951779</c:v>
                </c:pt>
                <c:pt idx="2721">
                  <c:v>0.1089274136951779</c:v>
                </c:pt>
                <c:pt idx="2722">
                  <c:v>0.1089274136951779</c:v>
                </c:pt>
                <c:pt idx="2723">
                  <c:v>0.1089274136951779</c:v>
                </c:pt>
                <c:pt idx="2724">
                  <c:v>0.1089274136951779</c:v>
                </c:pt>
                <c:pt idx="2725">
                  <c:v>0.1089274136951779</c:v>
                </c:pt>
                <c:pt idx="2726">
                  <c:v>0.1089274136951779</c:v>
                </c:pt>
                <c:pt idx="2727">
                  <c:v>0.1089274136951779</c:v>
                </c:pt>
                <c:pt idx="2728">
                  <c:v>0.1089274136951779</c:v>
                </c:pt>
                <c:pt idx="2729">
                  <c:v>0.1089274136951779</c:v>
                </c:pt>
                <c:pt idx="2730">
                  <c:v>0.1089274136951779</c:v>
                </c:pt>
                <c:pt idx="2731">
                  <c:v>0.1089274136951779</c:v>
                </c:pt>
                <c:pt idx="2732">
                  <c:v>0.1089274136951779</c:v>
                </c:pt>
                <c:pt idx="2733">
                  <c:v>0.1089274136951779</c:v>
                </c:pt>
                <c:pt idx="2734">
                  <c:v>0.1089274136951779</c:v>
                </c:pt>
                <c:pt idx="2735">
                  <c:v>0.1089274136951779</c:v>
                </c:pt>
                <c:pt idx="2736">
                  <c:v>0.1089274136951779</c:v>
                </c:pt>
                <c:pt idx="2737">
                  <c:v>0.1089274136951779</c:v>
                </c:pt>
                <c:pt idx="2738">
                  <c:v>0.1089274136951779</c:v>
                </c:pt>
                <c:pt idx="2739">
                  <c:v>0.1089274136951779</c:v>
                </c:pt>
                <c:pt idx="2740">
                  <c:v>0.1089274136951779</c:v>
                </c:pt>
                <c:pt idx="2741">
                  <c:v>0.1089274136951779</c:v>
                </c:pt>
                <c:pt idx="2742">
                  <c:v>0.1089274136951779</c:v>
                </c:pt>
                <c:pt idx="2743">
                  <c:v>0.1089274136951779</c:v>
                </c:pt>
                <c:pt idx="2744">
                  <c:v>0.1089274136951779</c:v>
                </c:pt>
                <c:pt idx="2745">
                  <c:v>0.1089274136951779</c:v>
                </c:pt>
                <c:pt idx="2746">
                  <c:v>0.1089274136951779</c:v>
                </c:pt>
                <c:pt idx="2747">
                  <c:v>0.1089274136951779</c:v>
                </c:pt>
                <c:pt idx="2748">
                  <c:v>0.1089274136951779</c:v>
                </c:pt>
                <c:pt idx="2749">
                  <c:v>0.1089274136951779</c:v>
                </c:pt>
                <c:pt idx="2750">
                  <c:v>0.1089274136951779</c:v>
                </c:pt>
                <c:pt idx="2751">
                  <c:v>0.1089274136951779</c:v>
                </c:pt>
                <c:pt idx="2752">
                  <c:v>0.1089274136951779</c:v>
                </c:pt>
                <c:pt idx="2753">
                  <c:v>0.1089274136951779</c:v>
                </c:pt>
                <c:pt idx="2754">
                  <c:v>0.1089274136951779</c:v>
                </c:pt>
                <c:pt idx="2755">
                  <c:v>0.1089274136951779</c:v>
                </c:pt>
                <c:pt idx="2756">
                  <c:v>0.1089274136951779</c:v>
                </c:pt>
                <c:pt idx="2757">
                  <c:v>0.1089274136951779</c:v>
                </c:pt>
                <c:pt idx="2758">
                  <c:v>0.1089274136951779</c:v>
                </c:pt>
                <c:pt idx="2759">
                  <c:v>0.1089274136951779</c:v>
                </c:pt>
                <c:pt idx="2760">
                  <c:v>0.1089274136951779</c:v>
                </c:pt>
                <c:pt idx="2761">
                  <c:v>0.1089274136951779</c:v>
                </c:pt>
                <c:pt idx="2762">
                  <c:v>0.1089274136951779</c:v>
                </c:pt>
                <c:pt idx="2763">
                  <c:v>0.1089274136951779</c:v>
                </c:pt>
                <c:pt idx="2764">
                  <c:v>0.1089274136951779</c:v>
                </c:pt>
                <c:pt idx="2765">
                  <c:v>0.1089274136951779</c:v>
                </c:pt>
                <c:pt idx="2766">
                  <c:v>0.1089274136951779</c:v>
                </c:pt>
                <c:pt idx="2767">
                  <c:v>0.1089274136951779</c:v>
                </c:pt>
                <c:pt idx="2768">
                  <c:v>0.1089274136951779</c:v>
                </c:pt>
                <c:pt idx="2769">
                  <c:v>0.1089274136951779</c:v>
                </c:pt>
                <c:pt idx="2770">
                  <c:v>0.1089274136951779</c:v>
                </c:pt>
                <c:pt idx="2771">
                  <c:v>0.1089274136951779</c:v>
                </c:pt>
                <c:pt idx="2772">
                  <c:v>0.1089274136951779</c:v>
                </c:pt>
                <c:pt idx="2773">
                  <c:v>0.1089274136951779</c:v>
                </c:pt>
                <c:pt idx="2774">
                  <c:v>0.1089274136951779</c:v>
                </c:pt>
                <c:pt idx="2775">
                  <c:v>0.1089274136951779</c:v>
                </c:pt>
                <c:pt idx="2776">
                  <c:v>0.1089274136951779</c:v>
                </c:pt>
                <c:pt idx="2777">
                  <c:v>0.1089274136951779</c:v>
                </c:pt>
                <c:pt idx="2778">
                  <c:v>0.1089274136951779</c:v>
                </c:pt>
                <c:pt idx="2779">
                  <c:v>0.1089274136951779</c:v>
                </c:pt>
                <c:pt idx="2780">
                  <c:v>0.1089274136951779</c:v>
                </c:pt>
                <c:pt idx="2781">
                  <c:v>0.1089274136951779</c:v>
                </c:pt>
                <c:pt idx="2782">
                  <c:v>0.1089274136951779</c:v>
                </c:pt>
                <c:pt idx="2783">
                  <c:v>0.1089274136951779</c:v>
                </c:pt>
                <c:pt idx="2784">
                  <c:v>0.1089274136951779</c:v>
                </c:pt>
                <c:pt idx="2785">
                  <c:v>0.1089274136951779</c:v>
                </c:pt>
                <c:pt idx="2786">
                  <c:v>0.1089274136951779</c:v>
                </c:pt>
                <c:pt idx="2787">
                  <c:v>0.1089274136951779</c:v>
                </c:pt>
                <c:pt idx="2788">
                  <c:v>0.1089274136951779</c:v>
                </c:pt>
                <c:pt idx="2789">
                  <c:v>0.1089274136951779</c:v>
                </c:pt>
                <c:pt idx="2790">
                  <c:v>0.1089274136951779</c:v>
                </c:pt>
                <c:pt idx="2791">
                  <c:v>0.1089274136951779</c:v>
                </c:pt>
                <c:pt idx="2792">
                  <c:v>0.1089274136951779</c:v>
                </c:pt>
                <c:pt idx="2793">
                  <c:v>0.1089274136951779</c:v>
                </c:pt>
                <c:pt idx="2794">
                  <c:v>0.1089274136951779</c:v>
                </c:pt>
                <c:pt idx="2795">
                  <c:v>0.1089274136951779</c:v>
                </c:pt>
                <c:pt idx="2796">
                  <c:v>0.1089274136951779</c:v>
                </c:pt>
                <c:pt idx="2797">
                  <c:v>0.1089274136951779</c:v>
                </c:pt>
                <c:pt idx="2798">
                  <c:v>0.1089274136951779</c:v>
                </c:pt>
                <c:pt idx="2799">
                  <c:v>0.1089274136951779</c:v>
                </c:pt>
                <c:pt idx="2800">
                  <c:v>0.1089274136951779</c:v>
                </c:pt>
                <c:pt idx="2801">
                  <c:v>0.1089274136951779</c:v>
                </c:pt>
                <c:pt idx="2802">
                  <c:v>0.1089274136951779</c:v>
                </c:pt>
                <c:pt idx="2803">
                  <c:v>0.1089274136951779</c:v>
                </c:pt>
                <c:pt idx="2804">
                  <c:v>0.1089274136951779</c:v>
                </c:pt>
                <c:pt idx="2805">
                  <c:v>0.1089274136951779</c:v>
                </c:pt>
                <c:pt idx="2806">
                  <c:v>0.1089274136951779</c:v>
                </c:pt>
                <c:pt idx="2807">
                  <c:v>0.1089274136951779</c:v>
                </c:pt>
                <c:pt idx="2808">
                  <c:v>0.1089274136951779</c:v>
                </c:pt>
                <c:pt idx="2809">
                  <c:v>0.1089274136951779</c:v>
                </c:pt>
                <c:pt idx="2810">
                  <c:v>0.1089274136951779</c:v>
                </c:pt>
                <c:pt idx="2811">
                  <c:v>0.1089274136951779</c:v>
                </c:pt>
                <c:pt idx="2812">
                  <c:v>0.1089274136951779</c:v>
                </c:pt>
                <c:pt idx="2813">
                  <c:v>0.1089274136951779</c:v>
                </c:pt>
                <c:pt idx="2814">
                  <c:v>0.1089274136951779</c:v>
                </c:pt>
                <c:pt idx="2815">
                  <c:v>0.1089274136951779</c:v>
                </c:pt>
                <c:pt idx="2816">
                  <c:v>0.1089274136951779</c:v>
                </c:pt>
                <c:pt idx="2817">
                  <c:v>0.1089274136951779</c:v>
                </c:pt>
                <c:pt idx="2818">
                  <c:v>0.1089274136951779</c:v>
                </c:pt>
                <c:pt idx="2819">
                  <c:v>0.1089274136951779</c:v>
                </c:pt>
                <c:pt idx="2820">
                  <c:v>0.1089274136951779</c:v>
                </c:pt>
                <c:pt idx="2821">
                  <c:v>0.1089274136951779</c:v>
                </c:pt>
                <c:pt idx="2822">
                  <c:v>0.1089274136951779</c:v>
                </c:pt>
                <c:pt idx="2823">
                  <c:v>0.1089274136951779</c:v>
                </c:pt>
                <c:pt idx="2824">
                  <c:v>0.1089274136951779</c:v>
                </c:pt>
                <c:pt idx="2825">
                  <c:v>0.1089274136951779</c:v>
                </c:pt>
                <c:pt idx="2826">
                  <c:v>0.1089274136951779</c:v>
                </c:pt>
                <c:pt idx="2827">
                  <c:v>0.1089274136951779</c:v>
                </c:pt>
                <c:pt idx="2828">
                  <c:v>0.1089274136951779</c:v>
                </c:pt>
                <c:pt idx="2829">
                  <c:v>0.1089274136951779</c:v>
                </c:pt>
                <c:pt idx="2830">
                  <c:v>0.1089274136951779</c:v>
                </c:pt>
                <c:pt idx="2831">
                  <c:v>0.1089274136951779</c:v>
                </c:pt>
                <c:pt idx="2832">
                  <c:v>0.1089274136951779</c:v>
                </c:pt>
                <c:pt idx="2833">
                  <c:v>0.1089274136951779</c:v>
                </c:pt>
                <c:pt idx="2834">
                  <c:v>0.1089274136951779</c:v>
                </c:pt>
                <c:pt idx="2835">
                  <c:v>0.1089274136951779</c:v>
                </c:pt>
                <c:pt idx="2836">
                  <c:v>0.1089274136951779</c:v>
                </c:pt>
                <c:pt idx="2837">
                  <c:v>0.1089274136951779</c:v>
                </c:pt>
                <c:pt idx="2838">
                  <c:v>0.1089274136951779</c:v>
                </c:pt>
                <c:pt idx="2839">
                  <c:v>0.1089274136951779</c:v>
                </c:pt>
                <c:pt idx="2840">
                  <c:v>0.1089274136951779</c:v>
                </c:pt>
                <c:pt idx="2841">
                  <c:v>0.1089274136951779</c:v>
                </c:pt>
                <c:pt idx="2842">
                  <c:v>0.1089274136951779</c:v>
                </c:pt>
                <c:pt idx="2843">
                  <c:v>0.1089274136951779</c:v>
                </c:pt>
                <c:pt idx="2844">
                  <c:v>0.1089274136951779</c:v>
                </c:pt>
                <c:pt idx="2845">
                  <c:v>0.1089274136951779</c:v>
                </c:pt>
                <c:pt idx="2846">
                  <c:v>0.1089274136951779</c:v>
                </c:pt>
                <c:pt idx="2847">
                  <c:v>0.1089274136951779</c:v>
                </c:pt>
                <c:pt idx="2848">
                  <c:v>0.1089274136951779</c:v>
                </c:pt>
                <c:pt idx="2849">
                  <c:v>0.1089274136951779</c:v>
                </c:pt>
                <c:pt idx="2850">
                  <c:v>0.1089274136951779</c:v>
                </c:pt>
                <c:pt idx="2851">
                  <c:v>0.1089274136951779</c:v>
                </c:pt>
                <c:pt idx="2852">
                  <c:v>0.1089274136951779</c:v>
                </c:pt>
                <c:pt idx="2853">
                  <c:v>0.1089274136951779</c:v>
                </c:pt>
                <c:pt idx="2854">
                  <c:v>0.1089274136951779</c:v>
                </c:pt>
                <c:pt idx="2855">
                  <c:v>0.1089274136951779</c:v>
                </c:pt>
                <c:pt idx="2856">
                  <c:v>0.1089274136951779</c:v>
                </c:pt>
                <c:pt idx="2857">
                  <c:v>0.1089274136951779</c:v>
                </c:pt>
                <c:pt idx="2858">
                  <c:v>0.1089274136951779</c:v>
                </c:pt>
                <c:pt idx="2859">
                  <c:v>0.1089274136951779</c:v>
                </c:pt>
                <c:pt idx="2860">
                  <c:v>0.1089274136951779</c:v>
                </c:pt>
                <c:pt idx="2861">
                  <c:v>0.1089274136951779</c:v>
                </c:pt>
                <c:pt idx="2862">
                  <c:v>0.1089274136951779</c:v>
                </c:pt>
                <c:pt idx="2863">
                  <c:v>0.1089274136951779</c:v>
                </c:pt>
                <c:pt idx="2864">
                  <c:v>0.1089274136951779</c:v>
                </c:pt>
                <c:pt idx="2865">
                  <c:v>0.1089274136951779</c:v>
                </c:pt>
                <c:pt idx="2866">
                  <c:v>0.1089274136951779</c:v>
                </c:pt>
                <c:pt idx="2867">
                  <c:v>0.1089274136951779</c:v>
                </c:pt>
                <c:pt idx="2868">
                  <c:v>0.1089274136951779</c:v>
                </c:pt>
                <c:pt idx="2869">
                  <c:v>0.1089274136951779</c:v>
                </c:pt>
                <c:pt idx="2870">
                  <c:v>0.1089274136951779</c:v>
                </c:pt>
                <c:pt idx="2871">
                  <c:v>0.1089274136951779</c:v>
                </c:pt>
                <c:pt idx="2872">
                  <c:v>0.1089274136951779</c:v>
                </c:pt>
                <c:pt idx="2873">
                  <c:v>0.1089274136951779</c:v>
                </c:pt>
                <c:pt idx="2874">
                  <c:v>0.1089274136951779</c:v>
                </c:pt>
                <c:pt idx="2875">
                  <c:v>0.1089274136951779</c:v>
                </c:pt>
                <c:pt idx="2876">
                  <c:v>0.1089274136951779</c:v>
                </c:pt>
                <c:pt idx="2877">
                  <c:v>0.1089274136951779</c:v>
                </c:pt>
                <c:pt idx="2878">
                  <c:v>0.1089274136951779</c:v>
                </c:pt>
                <c:pt idx="2879">
                  <c:v>0.1089274136951779</c:v>
                </c:pt>
                <c:pt idx="2880">
                  <c:v>0.1089274136951779</c:v>
                </c:pt>
                <c:pt idx="2881">
                  <c:v>0.1089274136951779</c:v>
                </c:pt>
                <c:pt idx="2882">
                  <c:v>0.1089274136951779</c:v>
                </c:pt>
                <c:pt idx="2883">
                  <c:v>0.1089274136951779</c:v>
                </c:pt>
                <c:pt idx="2884">
                  <c:v>0.1089274136951779</c:v>
                </c:pt>
                <c:pt idx="2885">
                  <c:v>0.1089274136951779</c:v>
                </c:pt>
                <c:pt idx="2886">
                  <c:v>0.1089274136951779</c:v>
                </c:pt>
                <c:pt idx="2887">
                  <c:v>0.1089274136951779</c:v>
                </c:pt>
                <c:pt idx="2888">
                  <c:v>0.1089274136951779</c:v>
                </c:pt>
                <c:pt idx="2889">
                  <c:v>0.1089274136951779</c:v>
                </c:pt>
                <c:pt idx="2890">
                  <c:v>0.1089274136951779</c:v>
                </c:pt>
                <c:pt idx="2891">
                  <c:v>0.1089274136951779</c:v>
                </c:pt>
                <c:pt idx="2892">
                  <c:v>0.1089274136951779</c:v>
                </c:pt>
                <c:pt idx="2893">
                  <c:v>0.1089274136951779</c:v>
                </c:pt>
                <c:pt idx="2894">
                  <c:v>0.1089274136951779</c:v>
                </c:pt>
                <c:pt idx="2895">
                  <c:v>0.1089274136951779</c:v>
                </c:pt>
                <c:pt idx="2896">
                  <c:v>0.1089274136951779</c:v>
                </c:pt>
                <c:pt idx="2897">
                  <c:v>0.1089274136951779</c:v>
                </c:pt>
                <c:pt idx="2898">
                  <c:v>0.1089274136951779</c:v>
                </c:pt>
                <c:pt idx="2899">
                  <c:v>0.1089274136951779</c:v>
                </c:pt>
                <c:pt idx="2900">
                  <c:v>0.1089274136951779</c:v>
                </c:pt>
                <c:pt idx="2901">
                  <c:v>0.1089274136951779</c:v>
                </c:pt>
                <c:pt idx="2902">
                  <c:v>0.1089274136951779</c:v>
                </c:pt>
                <c:pt idx="2903">
                  <c:v>0.1089274136951779</c:v>
                </c:pt>
                <c:pt idx="2904">
                  <c:v>0.1089274136951779</c:v>
                </c:pt>
                <c:pt idx="2905">
                  <c:v>0.1089274136951779</c:v>
                </c:pt>
                <c:pt idx="2906">
                  <c:v>0.1089274136951779</c:v>
                </c:pt>
                <c:pt idx="2907">
                  <c:v>0.1089274136951779</c:v>
                </c:pt>
                <c:pt idx="2908">
                  <c:v>0.1089274136951779</c:v>
                </c:pt>
                <c:pt idx="2909">
                  <c:v>0.1089274136951779</c:v>
                </c:pt>
                <c:pt idx="2910">
                  <c:v>0.1089274136951779</c:v>
                </c:pt>
                <c:pt idx="2911">
                  <c:v>0.1089274136951779</c:v>
                </c:pt>
                <c:pt idx="2912">
                  <c:v>0.1089274136951779</c:v>
                </c:pt>
                <c:pt idx="2913">
                  <c:v>0.1089274136951779</c:v>
                </c:pt>
                <c:pt idx="2914">
                  <c:v>0.1089274136951779</c:v>
                </c:pt>
                <c:pt idx="2915">
                  <c:v>0.1089274136951779</c:v>
                </c:pt>
                <c:pt idx="2916">
                  <c:v>0.1089274136951779</c:v>
                </c:pt>
                <c:pt idx="2917">
                  <c:v>0.1089274136951779</c:v>
                </c:pt>
                <c:pt idx="2918">
                  <c:v>0.1089274136951779</c:v>
                </c:pt>
                <c:pt idx="2919">
                  <c:v>0.1089274136951779</c:v>
                </c:pt>
                <c:pt idx="2920">
                  <c:v>0.1089274136951779</c:v>
                </c:pt>
                <c:pt idx="2921">
                  <c:v>0.1089274136951779</c:v>
                </c:pt>
                <c:pt idx="2922">
                  <c:v>0.1089274136951779</c:v>
                </c:pt>
                <c:pt idx="2923">
                  <c:v>0.1089274136951779</c:v>
                </c:pt>
                <c:pt idx="2924">
                  <c:v>0.1089274136951779</c:v>
                </c:pt>
                <c:pt idx="2925">
                  <c:v>0.1089274136951779</c:v>
                </c:pt>
                <c:pt idx="2926">
                  <c:v>0.1089274136951779</c:v>
                </c:pt>
                <c:pt idx="2927">
                  <c:v>0.1089274136951779</c:v>
                </c:pt>
                <c:pt idx="2928">
                  <c:v>0.1089274136951779</c:v>
                </c:pt>
                <c:pt idx="2929">
                  <c:v>0.1089274136951779</c:v>
                </c:pt>
                <c:pt idx="2930">
                  <c:v>0.1089274136951779</c:v>
                </c:pt>
                <c:pt idx="2931">
                  <c:v>0.1089274136951779</c:v>
                </c:pt>
                <c:pt idx="2932">
                  <c:v>0.1089274136951779</c:v>
                </c:pt>
                <c:pt idx="2933">
                  <c:v>0.1089274136951779</c:v>
                </c:pt>
                <c:pt idx="2934">
                  <c:v>0.1089274136951779</c:v>
                </c:pt>
                <c:pt idx="2935">
                  <c:v>0.1089274136951779</c:v>
                </c:pt>
                <c:pt idx="2936">
                  <c:v>0.1089274136951779</c:v>
                </c:pt>
                <c:pt idx="2937">
                  <c:v>0.1089274136951779</c:v>
                </c:pt>
                <c:pt idx="2938">
                  <c:v>0.1089274136951779</c:v>
                </c:pt>
                <c:pt idx="2939">
                  <c:v>0.1089274136951779</c:v>
                </c:pt>
                <c:pt idx="2940">
                  <c:v>0.1089274136951779</c:v>
                </c:pt>
                <c:pt idx="2941">
                  <c:v>0.1089274136951779</c:v>
                </c:pt>
                <c:pt idx="2942">
                  <c:v>0.1089274136951779</c:v>
                </c:pt>
                <c:pt idx="2943">
                  <c:v>0.1089274136951779</c:v>
                </c:pt>
                <c:pt idx="2944">
                  <c:v>0.1089274136951779</c:v>
                </c:pt>
                <c:pt idx="2945">
                  <c:v>0.1089274136951779</c:v>
                </c:pt>
                <c:pt idx="2946">
                  <c:v>0.1089274136951779</c:v>
                </c:pt>
                <c:pt idx="2947">
                  <c:v>0.1089274136951779</c:v>
                </c:pt>
                <c:pt idx="2948">
                  <c:v>0.1089274136951779</c:v>
                </c:pt>
                <c:pt idx="2949">
                  <c:v>0.1089274136951779</c:v>
                </c:pt>
                <c:pt idx="2950">
                  <c:v>0.1089274136951779</c:v>
                </c:pt>
                <c:pt idx="2951">
                  <c:v>0.1089274136951779</c:v>
                </c:pt>
                <c:pt idx="2952">
                  <c:v>0.1089274136951779</c:v>
                </c:pt>
                <c:pt idx="2953">
                  <c:v>0.1089274136951779</c:v>
                </c:pt>
                <c:pt idx="2954">
                  <c:v>0.1089274136951779</c:v>
                </c:pt>
                <c:pt idx="2955">
                  <c:v>0.1089274136951779</c:v>
                </c:pt>
                <c:pt idx="2956">
                  <c:v>0.1089274136951779</c:v>
                </c:pt>
                <c:pt idx="2957">
                  <c:v>0.1089274136951779</c:v>
                </c:pt>
                <c:pt idx="2958">
                  <c:v>0.1089274136951779</c:v>
                </c:pt>
                <c:pt idx="2959">
                  <c:v>0.1089274136951779</c:v>
                </c:pt>
                <c:pt idx="2960">
                  <c:v>0.1089274136951779</c:v>
                </c:pt>
                <c:pt idx="2961">
                  <c:v>0.1089274136951779</c:v>
                </c:pt>
                <c:pt idx="2962">
                  <c:v>0.1089274136951779</c:v>
                </c:pt>
                <c:pt idx="2963">
                  <c:v>0.1089274136951779</c:v>
                </c:pt>
                <c:pt idx="2964">
                  <c:v>0.1089274136951779</c:v>
                </c:pt>
                <c:pt idx="2965">
                  <c:v>0.1089274136951779</c:v>
                </c:pt>
                <c:pt idx="2966">
                  <c:v>0.1089274136951779</c:v>
                </c:pt>
                <c:pt idx="2967">
                  <c:v>0.1089274136951779</c:v>
                </c:pt>
                <c:pt idx="2968">
                  <c:v>0.1089274136951779</c:v>
                </c:pt>
                <c:pt idx="2969">
                  <c:v>0.1089274136951779</c:v>
                </c:pt>
                <c:pt idx="2970">
                  <c:v>0.1089274136951779</c:v>
                </c:pt>
                <c:pt idx="2971">
                  <c:v>0.1089274136951779</c:v>
                </c:pt>
                <c:pt idx="2972">
                  <c:v>0.1089274136951779</c:v>
                </c:pt>
                <c:pt idx="2973">
                  <c:v>0.1089274136951779</c:v>
                </c:pt>
                <c:pt idx="2974">
                  <c:v>0.1089274136951779</c:v>
                </c:pt>
                <c:pt idx="2975">
                  <c:v>0.1089274136951779</c:v>
                </c:pt>
                <c:pt idx="2976">
                  <c:v>0.1089274136951779</c:v>
                </c:pt>
                <c:pt idx="2977">
                  <c:v>0.1089274136951779</c:v>
                </c:pt>
                <c:pt idx="2978">
                  <c:v>0.1089274136951779</c:v>
                </c:pt>
                <c:pt idx="2979">
                  <c:v>0.1089274136951779</c:v>
                </c:pt>
                <c:pt idx="2980">
                  <c:v>0.1089274136951779</c:v>
                </c:pt>
                <c:pt idx="2981">
                  <c:v>0.1089274136951779</c:v>
                </c:pt>
                <c:pt idx="2982">
                  <c:v>0.1089274136951779</c:v>
                </c:pt>
                <c:pt idx="2983">
                  <c:v>0.1089274136951779</c:v>
                </c:pt>
                <c:pt idx="2984">
                  <c:v>0.1089274136951779</c:v>
                </c:pt>
                <c:pt idx="2985">
                  <c:v>0.1089274136951779</c:v>
                </c:pt>
                <c:pt idx="2986">
                  <c:v>0.1089274136951779</c:v>
                </c:pt>
                <c:pt idx="2987">
                  <c:v>0.1089274136951779</c:v>
                </c:pt>
                <c:pt idx="2988">
                  <c:v>0.1089274136951779</c:v>
                </c:pt>
                <c:pt idx="2989">
                  <c:v>0.1089274136951779</c:v>
                </c:pt>
                <c:pt idx="2990">
                  <c:v>0.1089274136951779</c:v>
                </c:pt>
                <c:pt idx="2991">
                  <c:v>0.1089274136951779</c:v>
                </c:pt>
                <c:pt idx="2992">
                  <c:v>0.1089274136951779</c:v>
                </c:pt>
                <c:pt idx="2993">
                  <c:v>0.1089274136951779</c:v>
                </c:pt>
                <c:pt idx="2994">
                  <c:v>0.1089274136951779</c:v>
                </c:pt>
                <c:pt idx="2995">
                  <c:v>0.1089274136951779</c:v>
                </c:pt>
                <c:pt idx="2996">
                  <c:v>0.1089274136951779</c:v>
                </c:pt>
                <c:pt idx="2997">
                  <c:v>0.1089274136951779</c:v>
                </c:pt>
                <c:pt idx="2998">
                  <c:v>0.1089274136951779</c:v>
                </c:pt>
                <c:pt idx="2999">
                  <c:v>0.1089274136951779</c:v>
                </c:pt>
                <c:pt idx="3000">
                  <c:v>0.1089274136951779</c:v>
                </c:pt>
                <c:pt idx="3001">
                  <c:v>0.1089274136951779</c:v>
                </c:pt>
                <c:pt idx="3002">
                  <c:v>0.1089274136951779</c:v>
                </c:pt>
                <c:pt idx="3003">
                  <c:v>0.1089274136951779</c:v>
                </c:pt>
                <c:pt idx="3004">
                  <c:v>0.1089274136951779</c:v>
                </c:pt>
                <c:pt idx="3005">
                  <c:v>0.1089274136951779</c:v>
                </c:pt>
                <c:pt idx="3006">
                  <c:v>0.1089274136951779</c:v>
                </c:pt>
                <c:pt idx="3007">
                  <c:v>0.1089274136951779</c:v>
                </c:pt>
                <c:pt idx="3008">
                  <c:v>0.1089274136951779</c:v>
                </c:pt>
                <c:pt idx="3009">
                  <c:v>0.1089274136951779</c:v>
                </c:pt>
                <c:pt idx="3010">
                  <c:v>0.1089274136951779</c:v>
                </c:pt>
                <c:pt idx="3011">
                  <c:v>0.1089274136951779</c:v>
                </c:pt>
                <c:pt idx="3012">
                  <c:v>0.1089274136951779</c:v>
                </c:pt>
                <c:pt idx="3013">
                  <c:v>0.1089274136951779</c:v>
                </c:pt>
                <c:pt idx="3014">
                  <c:v>0.1089274136951779</c:v>
                </c:pt>
                <c:pt idx="3015">
                  <c:v>0.1089274136951779</c:v>
                </c:pt>
                <c:pt idx="3016">
                  <c:v>0.1089274136951779</c:v>
                </c:pt>
                <c:pt idx="3017">
                  <c:v>0.1089274136951779</c:v>
                </c:pt>
                <c:pt idx="3018">
                  <c:v>0.1089274136951779</c:v>
                </c:pt>
                <c:pt idx="3019">
                  <c:v>0.1089274136951779</c:v>
                </c:pt>
                <c:pt idx="3020">
                  <c:v>0.1089274136951779</c:v>
                </c:pt>
                <c:pt idx="3021">
                  <c:v>0.1089274136951779</c:v>
                </c:pt>
                <c:pt idx="3022">
                  <c:v>0.1089274136951779</c:v>
                </c:pt>
                <c:pt idx="3023">
                  <c:v>0.1089274136951779</c:v>
                </c:pt>
                <c:pt idx="3024">
                  <c:v>0.1089274136951779</c:v>
                </c:pt>
                <c:pt idx="3025">
                  <c:v>0.1089274136951779</c:v>
                </c:pt>
                <c:pt idx="3026">
                  <c:v>0.1089274136951779</c:v>
                </c:pt>
                <c:pt idx="3027">
                  <c:v>0.1089274136951779</c:v>
                </c:pt>
                <c:pt idx="3028">
                  <c:v>0.1089274136951779</c:v>
                </c:pt>
                <c:pt idx="3029">
                  <c:v>0.1089274136951779</c:v>
                </c:pt>
                <c:pt idx="3030">
                  <c:v>0.1089274136951779</c:v>
                </c:pt>
                <c:pt idx="3031">
                  <c:v>0.1089274136951779</c:v>
                </c:pt>
                <c:pt idx="3032">
                  <c:v>0.1089274136951779</c:v>
                </c:pt>
                <c:pt idx="3033">
                  <c:v>0.1089274136951779</c:v>
                </c:pt>
                <c:pt idx="3034">
                  <c:v>0.1089274136951779</c:v>
                </c:pt>
                <c:pt idx="3035">
                  <c:v>0.1089274136951779</c:v>
                </c:pt>
                <c:pt idx="3036">
                  <c:v>0.1089274136951779</c:v>
                </c:pt>
                <c:pt idx="3037">
                  <c:v>0.1089274136951779</c:v>
                </c:pt>
                <c:pt idx="3038">
                  <c:v>0.1089274136951779</c:v>
                </c:pt>
                <c:pt idx="3039">
                  <c:v>0.1089274136951779</c:v>
                </c:pt>
                <c:pt idx="3040">
                  <c:v>0.1089274136951779</c:v>
                </c:pt>
                <c:pt idx="3041">
                  <c:v>0.1089274136951779</c:v>
                </c:pt>
                <c:pt idx="3042">
                  <c:v>0.1089274136951779</c:v>
                </c:pt>
                <c:pt idx="3043">
                  <c:v>0.1089274136951779</c:v>
                </c:pt>
                <c:pt idx="3044">
                  <c:v>0.1089274136951779</c:v>
                </c:pt>
                <c:pt idx="3045">
                  <c:v>0.1089274136951779</c:v>
                </c:pt>
                <c:pt idx="3046">
                  <c:v>0.1089274136951779</c:v>
                </c:pt>
                <c:pt idx="3047">
                  <c:v>0.1089274136951779</c:v>
                </c:pt>
                <c:pt idx="3048">
                  <c:v>0.1089274136951779</c:v>
                </c:pt>
                <c:pt idx="3049">
                  <c:v>0.1089274136951779</c:v>
                </c:pt>
                <c:pt idx="3050">
                  <c:v>0.1089274136951779</c:v>
                </c:pt>
                <c:pt idx="3051">
                  <c:v>0.1089274136951779</c:v>
                </c:pt>
                <c:pt idx="3052">
                  <c:v>0.1089274136951779</c:v>
                </c:pt>
                <c:pt idx="3053">
                  <c:v>0.1089274136951779</c:v>
                </c:pt>
                <c:pt idx="3054">
                  <c:v>0.1089274136951779</c:v>
                </c:pt>
                <c:pt idx="3055">
                  <c:v>0.1089274136951779</c:v>
                </c:pt>
                <c:pt idx="3056">
                  <c:v>0.1089274136951779</c:v>
                </c:pt>
                <c:pt idx="3057">
                  <c:v>0.1089274136951779</c:v>
                </c:pt>
                <c:pt idx="3058">
                  <c:v>0.1089274136951779</c:v>
                </c:pt>
                <c:pt idx="3059">
                  <c:v>0.1089274136951779</c:v>
                </c:pt>
                <c:pt idx="3060">
                  <c:v>0.1089274136951779</c:v>
                </c:pt>
                <c:pt idx="3061">
                  <c:v>0.1089274136951779</c:v>
                </c:pt>
                <c:pt idx="3062">
                  <c:v>0.1089274136951779</c:v>
                </c:pt>
                <c:pt idx="3063">
                  <c:v>0.1089274136951779</c:v>
                </c:pt>
                <c:pt idx="3064">
                  <c:v>0.1089274136951779</c:v>
                </c:pt>
                <c:pt idx="3065">
                  <c:v>0.1089274136951779</c:v>
                </c:pt>
                <c:pt idx="3066">
                  <c:v>0.1089274136951779</c:v>
                </c:pt>
                <c:pt idx="3067">
                  <c:v>0.1089274136951779</c:v>
                </c:pt>
                <c:pt idx="3068">
                  <c:v>0.1089274136951779</c:v>
                </c:pt>
                <c:pt idx="3069">
                  <c:v>0.1089274136951779</c:v>
                </c:pt>
                <c:pt idx="3070">
                  <c:v>0.1089274136951779</c:v>
                </c:pt>
                <c:pt idx="3071">
                  <c:v>0.1089274136951779</c:v>
                </c:pt>
                <c:pt idx="3072">
                  <c:v>0.1089274136951779</c:v>
                </c:pt>
                <c:pt idx="3073">
                  <c:v>0.1089274136951779</c:v>
                </c:pt>
                <c:pt idx="3074">
                  <c:v>0.1089274136951779</c:v>
                </c:pt>
                <c:pt idx="3075">
                  <c:v>0.1089274136951779</c:v>
                </c:pt>
                <c:pt idx="3076">
                  <c:v>0.1089274136951779</c:v>
                </c:pt>
                <c:pt idx="3077">
                  <c:v>0.1089274136951779</c:v>
                </c:pt>
                <c:pt idx="3078">
                  <c:v>0.1089274136951779</c:v>
                </c:pt>
                <c:pt idx="3079">
                  <c:v>0.1089274136951779</c:v>
                </c:pt>
                <c:pt idx="3080">
                  <c:v>0.1089274136951779</c:v>
                </c:pt>
                <c:pt idx="3081">
                  <c:v>0.1089274136951779</c:v>
                </c:pt>
                <c:pt idx="3082">
                  <c:v>0.1089274136951779</c:v>
                </c:pt>
                <c:pt idx="3083">
                  <c:v>0.1089274136951779</c:v>
                </c:pt>
                <c:pt idx="3084">
                  <c:v>0.1089274136951779</c:v>
                </c:pt>
                <c:pt idx="3085">
                  <c:v>0.1089274136951779</c:v>
                </c:pt>
                <c:pt idx="3086">
                  <c:v>0.1089274136951779</c:v>
                </c:pt>
                <c:pt idx="3087">
                  <c:v>0.1089274136951779</c:v>
                </c:pt>
                <c:pt idx="3088">
                  <c:v>0.1089274136951779</c:v>
                </c:pt>
                <c:pt idx="3089">
                  <c:v>0.1089274136951779</c:v>
                </c:pt>
                <c:pt idx="3090">
                  <c:v>0.1089274136951779</c:v>
                </c:pt>
                <c:pt idx="3091">
                  <c:v>0.1089274136951779</c:v>
                </c:pt>
                <c:pt idx="3092">
                  <c:v>0.1089274136951779</c:v>
                </c:pt>
                <c:pt idx="3093">
                  <c:v>0.1089274136951779</c:v>
                </c:pt>
                <c:pt idx="3094">
                  <c:v>0.1089274136951779</c:v>
                </c:pt>
                <c:pt idx="3095">
                  <c:v>0.1089274136951779</c:v>
                </c:pt>
                <c:pt idx="3096">
                  <c:v>0.1089274136951779</c:v>
                </c:pt>
                <c:pt idx="3097">
                  <c:v>0.1089274136951779</c:v>
                </c:pt>
                <c:pt idx="3098">
                  <c:v>0.1089274136951779</c:v>
                </c:pt>
                <c:pt idx="3099">
                  <c:v>0.1089274136951779</c:v>
                </c:pt>
                <c:pt idx="3100">
                  <c:v>0.1089274136951779</c:v>
                </c:pt>
                <c:pt idx="3101">
                  <c:v>0.1089274136951779</c:v>
                </c:pt>
                <c:pt idx="3102">
                  <c:v>0.1089274136951779</c:v>
                </c:pt>
                <c:pt idx="3103">
                  <c:v>0.1089274136951779</c:v>
                </c:pt>
                <c:pt idx="3104">
                  <c:v>0.1089274136951779</c:v>
                </c:pt>
                <c:pt idx="3105">
                  <c:v>0.1089274136951779</c:v>
                </c:pt>
                <c:pt idx="3106">
                  <c:v>0.1089274136951779</c:v>
                </c:pt>
                <c:pt idx="3107">
                  <c:v>0.1089274136951779</c:v>
                </c:pt>
                <c:pt idx="3108">
                  <c:v>0.1089274136951779</c:v>
                </c:pt>
                <c:pt idx="3109">
                  <c:v>0.1089274136951779</c:v>
                </c:pt>
                <c:pt idx="3110">
                  <c:v>0.1089274136951779</c:v>
                </c:pt>
                <c:pt idx="3111">
                  <c:v>0.1089274136951779</c:v>
                </c:pt>
                <c:pt idx="3112">
                  <c:v>0.1089274136951779</c:v>
                </c:pt>
                <c:pt idx="3113">
                  <c:v>0.1089274136951779</c:v>
                </c:pt>
                <c:pt idx="3114">
                  <c:v>0.1089274136951779</c:v>
                </c:pt>
                <c:pt idx="3115">
                  <c:v>0.1089274136951779</c:v>
                </c:pt>
                <c:pt idx="3116">
                  <c:v>0.1089274136951779</c:v>
                </c:pt>
                <c:pt idx="3117">
                  <c:v>0.1089274136951779</c:v>
                </c:pt>
                <c:pt idx="3118">
                  <c:v>0.1089274136951779</c:v>
                </c:pt>
                <c:pt idx="3119">
                  <c:v>0.1089274136951779</c:v>
                </c:pt>
                <c:pt idx="3120">
                  <c:v>0.1089274136951779</c:v>
                </c:pt>
                <c:pt idx="3121">
                  <c:v>0.1089274136951779</c:v>
                </c:pt>
                <c:pt idx="3122">
                  <c:v>0.1089274136951779</c:v>
                </c:pt>
                <c:pt idx="3123">
                  <c:v>0.1089274136951779</c:v>
                </c:pt>
                <c:pt idx="3124">
                  <c:v>0.1089274136951779</c:v>
                </c:pt>
                <c:pt idx="3125">
                  <c:v>0.1089274136951779</c:v>
                </c:pt>
                <c:pt idx="3126">
                  <c:v>0.1089274136951779</c:v>
                </c:pt>
                <c:pt idx="3127">
                  <c:v>0.1089274136951779</c:v>
                </c:pt>
                <c:pt idx="3128">
                  <c:v>0.1089274136951779</c:v>
                </c:pt>
                <c:pt idx="3129">
                  <c:v>0.1089274136951779</c:v>
                </c:pt>
                <c:pt idx="3130">
                  <c:v>0.1089274136951779</c:v>
                </c:pt>
                <c:pt idx="3131">
                  <c:v>0.1089274136951779</c:v>
                </c:pt>
                <c:pt idx="3132">
                  <c:v>0.1089274136951779</c:v>
                </c:pt>
                <c:pt idx="3133">
                  <c:v>0.1089274136951779</c:v>
                </c:pt>
                <c:pt idx="3134">
                  <c:v>0.1089274136951779</c:v>
                </c:pt>
                <c:pt idx="3135">
                  <c:v>0.1089274136951779</c:v>
                </c:pt>
                <c:pt idx="3136">
                  <c:v>0.1089274136951779</c:v>
                </c:pt>
                <c:pt idx="3137">
                  <c:v>0.1089274136951779</c:v>
                </c:pt>
                <c:pt idx="3138">
                  <c:v>0.1089274136951779</c:v>
                </c:pt>
                <c:pt idx="3139">
                  <c:v>0.1089274136951779</c:v>
                </c:pt>
                <c:pt idx="3140">
                  <c:v>0.1089274136951779</c:v>
                </c:pt>
                <c:pt idx="3141">
                  <c:v>0.1089274136951779</c:v>
                </c:pt>
                <c:pt idx="3142">
                  <c:v>0.1089274136951779</c:v>
                </c:pt>
                <c:pt idx="3143">
                  <c:v>0.1089274136951779</c:v>
                </c:pt>
                <c:pt idx="3144">
                  <c:v>0.1089274136951779</c:v>
                </c:pt>
                <c:pt idx="3145">
                  <c:v>0.1089274136951779</c:v>
                </c:pt>
                <c:pt idx="3146">
                  <c:v>0.1089274136951779</c:v>
                </c:pt>
                <c:pt idx="3147">
                  <c:v>0.1089274136951779</c:v>
                </c:pt>
                <c:pt idx="3148">
                  <c:v>0.1089274136951779</c:v>
                </c:pt>
                <c:pt idx="3149">
                  <c:v>0.1089274136951779</c:v>
                </c:pt>
                <c:pt idx="3150">
                  <c:v>0.1089274136951779</c:v>
                </c:pt>
                <c:pt idx="3151">
                  <c:v>0.1089274136951779</c:v>
                </c:pt>
                <c:pt idx="3152">
                  <c:v>0.1089274136951779</c:v>
                </c:pt>
                <c:pt idx="3153">
                  <c:v>0.1089274136951779</c:v>
                </c:pt>
                <c:pt idx="3154">
                  <c:v>0.1089274136951779</c:v>
                </c:pt>
                <c:pt idx="3155">
                  <c:v>0.1089274136951779</c:v>
                </c:pt>
                <c:pt idx="3156">
                  <c:v>0.1089274136951779</c:v>
                </c:pt>
                <c:pt idx="3157">
                  <c:v>0.1089274136951779</c:v>
                </c:pt>
                <c:pt idx="3158">
                  <c:v>0.1089274136951779</c:v>
                </c:pt>
                <c:pt idx="3159">
                  <c:v>0.1089274136951779</c:v>
                </c:pt>
                <c:pt idx="3160">
                  <c:v>0.1089274136951779</c:v>
                </c:pt>
                <c:pt idx="3161">
                  <c:v>0.1089274136951779</c:v>
                </c:pt>
                <c:pt idx="3162">
                  <c:v>0.1089274136951779</c:v>
                </c:pt>
                <c:pt idx="3163">
                  <c:v>0.1089274136951779</c:v>
                </c:pt>
                <c:pt idx="3164">
                  <c:v>0.1089274136951779</c:v>
                </c:pt>
                <c:pt idx="3165">
                  <c:v>0.1089274136951779</c:v>
                </c:pt>
                <c:pt idx="3166">
                  <c:v>0.1089274136951779</c:v>
                </c:pt>
                <c:pt idx="3167">
                  <c:v>0.1089274136951779</c:v>
                </c:pt>
                <c:pt idx="3168">
                  <c:v>0.1089274136951779</c:v>
                </c:pt>
                <c:pt idx="3169">
                  <c:v>0.1089274136951779</c:v>
                </c:pt>
                <c:pt idx="3170">
                  <c:v>0.1089274136951779</c:v>
                </c:pt>
                <c:pt idx="3171">
                  <c:v>0.1089274136951779</c:v>
                </c:pt>
                <c:pt idx="3172">
                  <c:v>0.1089274136951779</c:v>
                </c:pt>
                <c:pt idx="3173">
                  <c:v>0.1089274136951779</c:v>
                </c:pt>
                <c:pt idx="3174">
                  <c:v>0.1089274136951779</c:v>
                </c:pt>
                <c:pt idx="3175">
                  <c:v>0.1089274136951779</c:v>
                </c:pt>
                <c:pt idx="3176">
                  <c:v>0.1089274136951779</c:v>
                </c:pt>
                <c:pt idx="3177">
                  <c:v>0.1089274136951779</c:v>
                </c:pt>
                <c:pt idx="3178">
                  <c:v>0.1089274136951779</c:v>
                </c:pt>
                <c:pt idx="3179">
                  <c:v>0.1089274136951779</c:v>
                </c:pt>
                <c:pt idx="3180">
                  <c:v>0.1089274136951779</c:v>
                </c:pt>
                <c:pt idx="3181">
                  <c:v>0.1089274136951779</c:v>
                </c:pt>
                <c:pt idx="3182">
                  <c:v>0.1089274136951779</c:v>
                </c:pt>
                <c:pt idx="3183">
                  <c:v>0.1089274136951779</c:v>
                </c:pt>
                <c:pt idx="3184">
                  <c:v>0.1089274136951779</c:v>
                </c:pt>
                <c:pt idx="3185">
                  <c:v>0.1089274136951779</c:v>
                </c:pt>
                <c:pt idx="3186">
                  <c:v>0.1089274136951779</c:v>
                </c:pt>
                <c:pt idx="3187">
                  <c:v>0.1089274136951779</c:v>
                </c:pt>
                <c:pt idx="3188">
                  <c:v>0.1089274136951779</c:v>
                </c:pt>
                <c:pt idx="3189">
                  <c:v>0.1089274136951779</c:v>
                </c:pt>
                <c:pt idx="3190">
                  <c:v>0.1089274136951779</c:v>
                </c:pt>
                <c:pt idx="3191">
                  <c:v>0.1089274136951779</c:v>
                </c:pt>
                <c:pt idx="3192">
                  <c:v>0.1089274136951779</c:v>
                </c:pt>
                <c:pt idx="3193">
                  <c:v>0.1089274136951779</c:v>
                </c:pt>
                <c:pt idx="3194">
                  <c:v>0.1089274136951779</c:v>
                </c:pt>
                <c:pt idx="3195">
                  <c:v>0.1089274136951779</c:v>
                </c:pt>
                <c:pt idx="3196">
                  <c:v>0.1089274136951779</c:v>
                </c:pt>
                <c:pt idx="3197">
                  <c:v>0.1089274136951779</c:v>
                </c:pt>
                <c:pt idx="3198">
                  <c:v>0.1089274136951779</c:v>
                </c:pt>
                <c:pt idx="3199">
                  <c:v>0.1089274136951779</c:v>
                </c:pt>
                <c:pt idx="3200">
                  <c:v>0.1089274136951779</c:v>
                </c:pt>
                <c:pt idx="3201">
                  <c:v>0.1089274136951779</c:v>
                </c:pt>
                <c:pt idx="3202">
                  <c:v>0.1089274136951779</c:v>
                </c:pt>
                <c:pt idx="3203">
                  <c:v>0.1089274136951779</c:v>
                </c:pt>
                <c:pt idx="3204">
                  <c:v>0.1089274136951779</c:v>
                </c:pt>
                <c:pt idx="3205">
                  <c:v>0.1089274136951779</c:v>
                </c:pt>
                <c:pt idx="3206">
                  <c:v>0.1089274136951779</c:v>
                </c:pt>
                <c:pt idx="3207">
                  <c:v>0.1089274136951779</c:v>
                </c:pt>
                <c:pt idx="3208">
                  <c:v>0.1089274136951779</c:v>
                </c:pt>
                <c:pt idx="3209">
                  <c:v>0.1089274136951779</c:v>
                </c:pt>
                <c:pt idx="3210">
                  <c:v>0.1089274136951779</c:v>
                </c:pt>
                <c:pt idx="3211">
                  <c:v>0.1089274136951779</c:v>
                </c:pt>
                <c:pt idx="3212">
                  <c:v>0.1089274136951779</c:v>
                </c:pt>
                <c:pt idx="3213">
                  <c:v>0.1089274136951779</c:v>
                </c:pt>
                <c:pt idx="3214">
                  <c:v>0.1089274136951779</c:v>
                </c:pt>
                <c:pt idx="3215">
                  <c:v>0.1089274136951779</c:v>
                </c:pt>
                <c:pt idx="3216">
                  <c:v>0.1089274136951779</c:v>
                </c:pt>
                <c:pt idx="3217">
                  <c:v>0.1089274136951779</c:v>
                </c:pt>
                <c:pt idx="3218">
                  <c:v>0.1089274136951779</c:v>
                </c:pt>
                <c:pt idx="3219">
                  <c:v>0.1089274136951779</c:v>
                </c:pt>
                <c:pt idx="3220">
                  <c:v>0.1089274136951779</c:v>
                </c:pt>
                <c:pt idx="3221">
                  <c:v>0.1089274136951779</c:v>
                </c:pt>
                <c:pt idx="3222">
                  <c:v>0.1089274136951779</c:v>
                </c:pt>
                <c:pt idx="3223">
                  <c:v>0.1089274136951779</c:v>
                </c:pt>
                <c:pt idx="3224">
                  <c:v>0.1089274136951779</c:v>
                </c:pt>
                <c:pt idx="3225">
                  <c:v>0.1089274136951779</c:v>
                </c:pt>
                <c:pt idx="3226">
                  <c:v>0.1089274136951779</c:v>
                </c:pt>
                <c:pt idx="3227">
                  <c:v>0.1089274136951779</c:v>
                </c:pt>
                <c:pt idx="3228">
                  <c:v>0.1089274136951779</c:v>
                </c:pt>
                <c:pt idx="3229">
                  <c:v>0.1089274136951779</c:v>
                </c:pt>
                <c:pt idx="3230">
                  <c:v>0.1089274136951779</c:v>
                </c:pt>
                <c:pt idx="3231">
                  <c:v>0.1089274136951779</c:v>
                </c:pt>
                <c:pt idx="3232">
                  <c:v>0.1089274136951779</c:v>
                </c:pt>
                <c:pt idx="3233">
                  <c:v>0.1089274136951779</c:v>
                </c:pt>
                <c:pt idx="3234">
                  <c:v>0.1089274136951779</c:v>
                </c:pt>
                <c:pt idx="3235">
                  <c:v>0.1089274136951779</c:v>
                </c:pt>
                <c:pt idx="3236">
                  <c:v>0.1089274136951779</c:v>
                </c:pt>
                <c:pt idx="3237">
                  <c:v>0.1089274136951779</c:v>
                </c:pt>
                <c:pt idx="3238">
                  <c:v>0.1089274136951779</c:v>
                </c:pt>
                <c:pt idx="3239">
                  <c:v>0.1089274136951779</c:v>
                </c:pt>
                <c:pt idx="3240">
                  <c:v>0.1089274136951779</c:v>
                </c:pt>
                <c:pt idx="3241">
                  <c:v>0.1089274136951779</c:v>
                </c:pt>
                <c:pt idx="3242">
                  <c:v>0.1089274136951779</c:v>
                </c:pt>
                <c:pt idx="3243">
                  <c:v>0.1089274136951779</c:v>
                </c:pt>
                <c:pt idx="3244">
                  <c:v>0.1089274136951779</c:v>
                </c:pt>
                <c:pt idx="3245">
                  <c:v>0.1089274136951779</c:v>
                </c:pt>
                <c:pt idx="3246">
                  <c:v>0.1089274136951779</c:v>
                </c:pt>
                <c:pt idx="3247">
                  <c:v>0.1089274136951779</c:v>
                </c:pt>
                <c:pt idx="3248">
                  <c:v>0.1089274136951779</c:v>
                </c:pt>
                <c:pt idx="3249">
                  <c:v>0.1089274136951779</c:v>
                </c:pt>
                <c:pt idx="3250">
                  <c:v>0.1089274136951779</c:v>
                </c:pt>
                <c:pt idx="3251">
                  <c:v>0.1089274136951779</c:v>
                </c:pt>
                <c:pt idx="3252">
                  <c:v>0.1089274136951779</c:v>
                </c:pt>
                <c:pt idx="3253">
                  <c:v>0.1089274136951779</c:v>
                </c:pt>
                <c:pt idx="3254">
                  <c:v>0.1089274136951779</c:v>
                </c:pt>
                <c:pt idx="3255">
                  <c:v>0.1089274136951779</c:v>
                </c:pt>
                <c:pt idx="3256">
                  <c:v>0.1089274136951779</c:v>
                </c:pt>
                <c:pt idx="3257">
                  <c:v>0.1089274136951779</c:v>
                </c:pt>
                <c:pt idx="3258">
                  <c:v>0.1089274136951779</c:v>
                </c:pt>
                <c:pt idx="3259">
                  <c:v>0.1089274136951779</c:v>
                </c:pt>
                <c:pt idx="3260">
                  <c:v>0.1089274136951779</c:v>
                </c:pt>
                <c:pt idx="3261">
                  <c:v>0.1089274136951779</c:v>
                </c:pt>
                <c:pt idx="3262">
                  <c:v>0.1089274136951779</c:v>
                </c:pt>
                <c:pt idx="3263">
                  <c:v>0.1089274136951779</c:v>
                </c:pt>
                <c:pt idx="3264">
                  <c:v>0.1089274136951779</c:v>
                </c:pt>
                <c:pt idx="3265">
                  <c:v>0.1089274136951779</c:v>
                </c:pt>
                <c:pt idx="3266">
                  <c:v>0.1089274136951779</c:v>
                </c:pt>
                <c:pt idx="3267">
                  <c:v>0.1089274136951779</c:v>
                </c:pt>
                <c:pt idx="3268">
                  <c:v>0.1089274136951779</c:v>
                </c:pt>
                <c:pt idx="3269">
                  <c:v>0.1089274136951779</c:v>
                </c:pt>
                <c:pt idx="3270">
                  <c:v>0.1089274136951779</c:v>
                </c:pt>
                <c:pt idx="3271">
                  <c:v>0.1089274136951779</c:v>
                </c:pt>
                <c:pt idx="3272">
                  <c:v>0.1089274136951779</c:v>
                </c:pt>
                <c:pt idx="3273">
                  <c:v>0.1089274136951779</c:v>
                </c:pt>
                <c:pt idx="3274">
                  <c:v>0.1089274136951779</c:v>
                </c:pt>
                <c:pt idx="3275">
                  <c:v>0.1089274136951779</c:v>
                </c:pt>
                <c:pt idx="3276">
                  <c:v>0.1089274136951779</c:v>
                </c:pt>
                <c:pt idx="3277">
                  <c:v>0.1089274136951779</c:v>
                </c:pt>
                <c:pt idx="3278">
                  <c:v>0.1089274136951779</c:v>
                </c:pt>
                <c:pt idx="3279">
                  <c:v>0.1089274136951779</c:v>
                </c:pt>
                <c:pt idx="3280">
                  <c:v>0.1089274136951779</c:v>
                </c:pt>
                <c:pt idx="3281">
                  <c:v>0.1089274136951779</c:v>
                </c:pt>
                <c:pt idx="3282">
                  <c:v>0.1089274136951779</c:v>
                </c:pt>
                <c:pt idx="3283">
                  <c:v>0.1089274136951779</c:v>
                </c:pt>
                <c:pt idx="3284">
                  <c:v>0.1089274136951779</c:v>
                </c:pt>
                <c:pt idx="3285">
                  <c:v>0.1089274136951779</c:v>
                </c:pt>
                <c:pt idx="3286">
                  <c:v>0.1089274136951779</c:v>
                </c:pt>
                <c:pt idx="3287">
                  <c:v>0.1089274136951779</c:v>
                </c:pt>
                <c:pt idx="3288">
                  <c:v>0.1089274136951779</c:v>
                </c:pt>
                <c:pt idx="3289">
                  <c:v>0.1089274136951779</c:v>
                </c:pt>
                <c:pt idx="3290">
                  <c:v>0.1089274136951779</c:v>
                </c:pt>
                <c:pt idx="3291">
                  <c:v>0.1089274136951779</c:v>
                </c:pt>
                <c:pt idx="3292">
                  <c:v>0.1089274136951779</c:v>
                </c:pt>
                <c:pt idx="3293">
                  <c:v>0.1089274136951779</c:v>
                </c:pt>
                <c:pt idx="3294">
                  <c:v>0.1089274136951779</c:v>
                </c:pt>
                <c:pt idx="3295">
                  <c:v>0.1089274136951779</c:v>
                </c:pt>
                <c:pt idx="3296">
                  <c:v>0.1089274136951779</c:v>
                </c:pt>
                <c:pt idx="3297">
                  <c:v>0.1089274136951779</c:v>
                </c:pt>
                <c:pt idx="3298">
                  <c:v>0.1089274136951779</c:v>
                </c:pt>
                <c:pt idx="3299">
                  <c:v>0.1089274136951779</c:v>
                </c:pt>
                <c:pt idx="3300">
                  <c:v>0.1089274136951779</c:v>
                </c:pt>
                <c:pt idx="3301">
                  <c:v>0.1089274136951779</c:v>
                </c:pt>
                <c:pt idx="3302">
                  <c:v>0.1089274136951779</c:v>
                </c:pt>
                <c:pt idx="3303">
                  <c:v>0.1089274136951779</c:v>
                </c:pt>
                <c:pt idx="3304">
                  <c:v>0.1089274136951779</c:v>
                </c:pt>
                <c:pt idx="3305">
                  <c:v>0.1089274136951779</c:v>
                </c:pt>
                <c:pt idx="3306">
                  <c:v>0.1089274136951779</c:v>
                </c:pt>
                <c:pt idx="3307">
                  <c:v>0.1089274136951779</c:v>
                </c:pt>
                <c:pt idx="3308">
                  <c:v>0.1089274136951779</c:v>
                </c:pt>
                <c:pt idx="3309">
                  <c:v>0.1089274136951779</c:v>
                </c:pt>
                <c:pt idx="3310">
                  <c:v>0.1089274136951779</c:v>
                </c:pt>
                <c:pt idx="3311">
                  <c:v>0.1089274136951779</c:v>
                </c:pt>
                <c:pt idx="3312">
                  <c:v>0.1089274136951779</c:v>
                </c:pt>
                <c:pt idx="3313">
                  <c:v>0.1089274136951779</c:v>
                </c:pt>
                <c:pt idx="3314">
                  <c:v>0.1089274136951779</c:v>
                </c:pt>
                <c:pt idx="3315">
                  <c:v>0.1089274136951779</c:v>
                </c:pt>
                <c:pt idx="3316">
                  <c:v>0.1089274136951779</c:v>
                </c:pt>
                <c:pt idx="3317">
                  <c:v>0.1089274136951779</c:v>
                </c:pt>
                <c:pt idx="3318">
                  <c:v>0.1089274136951779</c:v>
                </c:pt>
                <c:pt idx="3319">
                  <c:v>0.1089274136951779</c:v>
                </c:pt>
                <c:pt idx="3320">
                  <c:v>0.1089274136951779</c:v>
                </c:pt>
                <c:pt idx="3321">
                  <c:v>0.1089274136951779</c:v>
                </c:pt>
                <c:pt idx="3322">
                  <c:v>0.1089274136951779</c:v>
                </c:pt>
                <c:pt idx="3323">
                  <c:v>0.1089274136951779</c:v>
                </c:pt>
                <c:pt idx="3324">
                  <c:v>0.1089274136951779</c:v>
                </c:pt>
                <c:pt idx="3325">
                  <c:v>0.1089274136951779</c:v>
                </c:pt>
                <c:pt idx="3326">
                  <c:v>0.1089274136951779</c:v>
                </c:pt>
                <c:pt idx="3327">
                  <c:v>0.1089274136951779</c:v>
                </c:pt>
                <c:pt idx="3328">
                  <c:v>0.1089274136951779</c:v>
                </c:pt>
                <c:pt idx="3329">
                  <c:v>0.1089274136951779</c:v>
                </c:pt>
                <c:pt idx="3330">
                  <c:v>0.1089274136951779</c:v>
                </c:pt>
                <c:pt idx="3331">
                  <c:v>0.1089274136951779</c:v>
                </c:pt>
                <c:pt idx="3332">
                  <c:v>0.1089274136951779</c:v>
                </c:pt>
                <c:pt idx="3333">
                  <c:v>0.1089274136951779</c:v>
                </c:pt>
                <c:pt idx="3334">
                  <c:v>0.1089274136951779</c:v>
                </c:pt>
                <c:pt idx="3335">
                  <c:v>0.1089274136951779</c:v>
                </c:pt>
                <c:pt idx="3336">
                  <c:v>0.1089274136951779</c:v>
                </c:pt>
                <c:pt idx="3337">
                  <c:v>0.1089274136951779</c:v>
                </c:pt>
                <c:pt idx="3338">
                  <c:v>0.1089274136951779</c:v>
                </c:pt>
                <c:pt idx="3339">
                  <c:v>0.1089274136951779</c:v>
                </c:pt>
                <c:pt idx="3340">
                  <c:v>0.1089274136951779</c:v>
                </c:pt>
                <c:pt idx="3341">
                  <c:v>0.1089274136951779</c:v>
                </c:pt>
                <c:pt idx="3342">
                  <c:v>0.1089274136951779</c:v>
                </c:pt>
                <c:pt idx="3343">
                  <c:v>0.1089274136951779</c:v>
                </c:pt>
                <c:pt idx="3344">
                  <c:v>0.1089274136951779</c:v>
                </c:pt>
                <c:pt idx="3345">
                  <c:v>0.1089274136951779</c:v>
                </c:pt>
                <c:pt idx="3346">
                  <c:v>0.1089274136951779</c:v>
                </c:pt>
                <c:pt idx="3347">
                  <c:v>0.1089274136951779</c:v>
                </c:pt>
                <c:pt idx="3348">
                  <c:v>0.1089274136951779</c:v>
                </c:pt>
                <c:pt idx="3349">
                  <c:v>0.1089274136951779</c:v>
                </c:pt>
                <c:pt idx="3350">
                  <c:v>0.1089274136951779</c:v>
                </c:pt>
                <c:pt idx="3351">
                  <c:v>0.1089274136951779</c:v>
                </c:pt>
                <c:pt idx="3352">
                  <c:v>0.1089274136951779</c:v>
                </c:pt>
                <c:pt idx="3353">
                  <c:v>0.1089274136951779</c:v>
                </c:pt>
                <c:pt idx="3354">
                  <c:v>0.1089274136951779</c:v>
                </c:pt>
                <c:pt idx="3355">
                  <c:v>0.1089274136951779</c:v>
                </c:pt>
                <c:pt idx="3356">
                  <c:v>0.1089274136951779</c:v>
                </c:pt>
                <c:pt idx="3357">
                  <c:v>0.1089274136951779</c:v>
                </c:pt>
                <c:pt idx="3358">
                  <c:v>0.1089274136951779</c:v>
                </c:pt>
                <c:pt idx="3359">
                  <c:v>0.1089274136951779</c:v>
                </c:pt>
                <c:pt idx="3360">
                  <c:v>0.1089274136951779</c:v>
                </c:pt>
                <c:pt idx="3361">
                  <c:v>0.1089274136951779</c:v>
                </c:pt>
                <c:pt idx="3362">
                  <c:v>0.1089274136951779</c:v>
                </c:pt>
                <c:pt idx="3363">
                  <c:v>0.1089274136951779</c:v>
                </c:pt>
                <c:pt idx="3364">
                  <c:v>0.1089274136951779</c:v>
                </c:pt>
                <c:pt idx="3365">
                  <c:v>0.1089274136951779</c:v>
                </c:pt>
                <c:pt idx="3366">
                  <c:v>0.1089274136951779</c:v>
                </c:pt>
                <c:pt idx="3367">
                  <c:v>0.1089274136951779</c:v>
                </c:pt>
                <c:pt idx="3368">
                  <c:v>0.1089274136951779</c:v>
                </c:pt>
                <c:pt idx="3369">
                  <c:v>0.1089274136951779</c:v>
                </c:pt>
                <c:pt idx="3370">
                  <c:v>0.1089274136951779</c:v>
                </c:pt>
                <c:pt idx="3371">
                  <c:v>0.1089274136951779</c:v>
                </c:pt>
                <c:pt idx="3372">
                  <c:v>0.1089274136951779</c:v>
                </c:pt>
                <c:pt idx="3373">
                  <c:v>0.1089274136951779</c:v>
                </c:pt>
                <c:pt idx="3374">
                  <c:v>0.1089274136951779</c:v>
                </c:pt>
                <c:pt idx="3375">
                  <c:v>0.1089274136951779</c:v>
                </c:pt>
                <c:pt idx="3376">
                  <c:v>0.1089274136951779</c:v>
                </c:pt>
                <c:pt idx="3377">
                  <c:v>0.1089274136951779</c:v>
                </c:pt>
                <c:pt idx="3378">
                  <c:v>0.1089274136951779</c:v>
                </c:pt>
                <c:pt idx="3379">
                  <c:v>0.1089274136951779</c:v>
                </c:pt>
                <c:pt idx="3380">
                  <c:v>0.1089274136951779</c:v>
                </c:pt>
                <c:pt idx="3381">
                  <c:v>0.1089274136951779</c:v>
                </c:pt>
                <c:pt idx="3382">
                  <c:v>0.1089274136951779</c:v>
                </c:pt>
                <c:pt idx="3383">
                  <c:v>0.1089274136951779</c:v>
                </c:pt>
                <c:pt idx="3384">
                  <c:v>0.1089274136951779</c:v>
                </c:pt>
                <c:pt idx="3385">
                  <c:v>0.1089274136951779</c:v>
                </c:pt>
                <c:pt idx="3386">
                  <c:v>0.1089274136951779</c:v>
                </c:pt>
                <c:pt idx="3387">
                  <c:v>0.1089274136951779</c:v>
                </c:pt>
                <c:pt idx="3388">
                  <c:v>0.1089274136951779</c:v>
                </c:pt>
                <c:pt idx="3389">
                  <c:v>0.1089274136951779</c:v>
                </c:pt>
                <c:pt idx="3390">
                  <c:v>0.1089274136951779</c:v>
                </c:pt>
                <c:pt idx="3391">
                  <c:v>0.1089274136951779</c:v>
                </c:pt>
                <c:pt idx="3392">
                  <c:v>0.1089274136951779</c:v>
                </c:pt>
                <c:pt idx="3393">
                  <c:v>0.1089274136951779</c:v>
                </c:pt>
                <c:pt idx="3394">
                  <c:v>0.1089274136951779</c:v>
                </c:pt>
                <c:pt idx="3395">
                  <c:v>0.1089274136951779</c:v>
                </c:pt>
                <c:pt idx="3396">
                  <c:v>0.1089274136951779</c:v>
                </c:pt>
                <c:pt idx="3397">
                  <c:v>0.1089274136951779</c:v>
                </c:pt>
                <c:pt idx="3398">
                  <c:v>0.1089274136951779</c:v>
                </c:pt>
                <c:pt idx="3399">
                  <c:v>0.1089274136951779</c:v>
                </c:pt>
                <c:pt idx="3400">
                  <c:v>0.1089274136951779</c:v>
                </c:pt>
                <c:pt idx="3401">
                  <c:v>0.1089274136951779</c:v>
                </c:pt>
                <c:pt idx="3402">
                  <c:v>0.1089274136951779</c:v>
                </c:pt>
                <c:pt idx="3403">
                  <c:v>0.1089274136951779</c:v>
                </c:pt>
                <c:pt idx="3404">
                  <c:v>0.1089274136951779</c:v>
                </c:pt>
                <c:pt idx="3405">
                  <c:v>0.1089274136951779</c:v>
                </c:pt>
                <c:pt idx="3406">
                  <c:v>0.1089274136951779</c:v>
                </c:pt>
                <c:pt idx="3407">
                  <c:v>0.1089274136951779</c:v>
                </c:pt>
                <c:pt idx="3408">
                  <c:v>0.1089274136951779</c:v>
                </c:pt>
                <c:pt idx="3409">
                  <c:v>0.1089274136951779</c:v>
                </c:pt>
                <c:pt idx="3410">
                  <c:v>0.1089274136951779</c:v>
                </c:pt>
                <c:pt idx="3411">
                  <c:v>0.1089274136951779</c:v>
                </c:pt>
                <c:pt idx="3412">
                  <c:v>0.1089274136951779</c:v>
                </c:pt>
                <c:pt idx="3413">
                  <c:v>0.1089274136951779</c:v>
                </c:pt>
                <c:pt idx="3414">
                  <c:v>0.1089274136951779</c:v>
                </c:pt>
                <c:pt idx="3415">
                  <c:v>0.1089274136951779</c:v>
                </c:pt>
                <c:pt idx="3416">
                  <c:v>0.1089274136951779</c:v>
                </c:pt>
                <c:pt idx="3417">
                  <c:v>0.1089274136951779</c:v>
                </c:pt>
                <c:pt idx="3418">
                  <c:v>0.1089274136951779</c:v>
                </c:pt>
                <c:pt idx="3419">
                  <c:v>0.1089274136951779</c:v>
                </c:pt>
                <c:pt idx="3420">
                  <c:v>0.1089274136951779</c:v>
                </c:pt>
                <c:pt idx="3421">
                  <c:v>0.1089274136951779</c:v>
                </c:pt>
                <c:pt idx="3422">
                  <c:v>0.1089274136951779</c:v>
                </c:pt>
                <c:pt idx="3423">
                  <c:v>0.1089274136951779</c:v>
                </c:pt>
                <c:pt idx="3424">
                  <c:v>0.1089274136951779</c:v>
                </c:pt>
                <c:pt idx="3425">
                  <c:v>0.1089274136951779</c:v>
                </c:pt>
                <c:pt idx="3426">
                  <c:v>0.1089274136951779</c:v>
                </c:pt>
                <c:pt idx="3427">
                  <c:v>0.1089274136951779</c:v>
                </c:pt>
                <c:pt idx="3428">
                  <c:v>0.1089274136951779</c:v>
                </c:pt>
                <c:pt idx="3429">
                  <c:v>0.1089274136951779</c:v>
                </c:pt>
                <c:pt idx="3430">
                  <c:v>0.1089274136951779</c:v>
                </c:pt>
                <c:pt idx="3431">
                  <c:v>0.1089274136951779</c:v>
                </c:pt>
                <c:pt idx="3432">
                  <c:v>0.1089274136951779</c:v>
                </c:pt>
                <c:pt idx="3433">
                  <c:v>0.1089274136951779</c:v>
                </c:pt>
                <c:pt idx="3434">
                  <c:v>0.1089274136951779</c:v>
                </c:pt>
                <c:pt idx="3435">
                  <c:v>0.1089274136951779</c:v>
                </c:pt>
                <c:pt idx="3436">
                  <c:v>0.1089274136951779</c:v>
                </c:pt>
                <c:pt idx="3437">
                  <c:v>0.1089274136951779</c:v>
                </c:pt>
                <c:pt idx="3438">
                  <c:v>0.1089274136951779</c:v>
                </c:pt>
                <c:pt idx="3439">
                  <c:v>0.1089274136951779</c:v>
                </c:pt>
                <c:pt idx="3440">
                  <c:v>0.1089274136951779</c:v>
                </c:pt>
                <c:pt idx="3441">
                  <c:v>0.1089274136951779</c:v>
                </c:pt>
                <c:pt idx="3442">
                  <c:v>0.1089274136951779</c:v>
                </c:pt>
                <c:pt idx="3443">
                  <c:v>0.1089274136951779</c:v>
                </c:pt>
                <c:pt idx="3444">
                  <c:v>0.1089274136951779</c:v>
                </c:pt>
                <c:pt idx="3445">
                  <c:v>0.1089274136951779</c:v>
                </c:pt>
                <c:pt idx="3446">
                  <c:v>0.1089274136951779</c:v>
                </c:pt>
                <c:pt idx="3447">
                  <c:v>0.1089274136951779</c:v>
                </c:pt>
                <c:pt idx="3448">
                  <c:v>0.1089274136951779</c:v>
                </c:pt>
                <c:pt idx="3449">
                  <c:v>0.1089274136951779</c:v>
                </c:pt>
                <c:pt idx="3450">
                  <c:v>0.1089274136951779</c:v>
                </c:pt>
                <c:pt idx="3451">
                  <c:v>0.1089274136951779</c:v>
                </c:pt>
                <c:pt idx="3452">
                  <c:v>0.1089274136951779</c:v>
                </c:pt>
                <c:pt idx="3453">
                  <c:v>0.1089274136951779</c:v>
                </c:pt>
                <c:pt idx="3454">
                  <c:v>0.1089274136951779</c:v>
                </c:pt>
                <c:pt idx="3455">
                  <c:v>0.1089274136951779</c:v>
                </c:pt>
                <c:pt idx="3456">
                  <c:v>0.1089274136951779</c:v>
                </c:pt>
                <c:pt idx="3457">
                  <c:v>0.1089274136951779</c:v>
                </c:pt>
                <c:pt idx="3458">
                  <c:v>0.1089274136951779</c:v>
                </c:pt>
                <c:pt idx="3459">
                  <c:v>0.1089274136951779</c:v>
                </c:pt>
                <c:pt idx="3460">
                  <c:v>0.1089274136951779</c:v>
                </c:pt>
                <c:pt idx="3461">
                  <c:v>0.1089274136951779</c:v>
                </c:pt>
                <c:pt idx="3462">
                  <c:v>0.1089274136951779</c:v>
                </c:pt>
                <c:pt idx="3463">
                  <c:v>0.1089274136951779</c:v>
                </c:pt>
                <c:pt idx="3464">
                  <c:v>0.1089274136951779</c:v>
                </c:pt>
                <c:pt idx="3465">
                  <c:v>0.1089274136951779</c:v>
                </c:pt>
                <c:pt idx="3466">
                  <c:v>0.1089274136951779</c:v>
                </c:pt>
                <c:pt idx="3467">
                  <c:v>0.1089274136951779</c:v>
                </c:pt>
                <c:pt idx="3468">
                  <c:v>0.1089274136951779</c:v>
                </c:pt>
                <c:pt idx="3469">
                  <c:v>0.1089274136951779</c:v>
                </c:pt>
                <c:pt idx="3470">
                  <c:v>0.1089274136951779</c:v>
                </c:pt>
                <c:pt idx="3471">
                  <c:v>0.1089274136951779</c:v>
                </c:pt>
                <c:pt idx="3472">
                  <c:v>0.1089274136951779</c:v>
                </c:pt>
                <c:pt idx="3473">
                  <c:v>0.1089274136951779</c:v>
                </c:pt>
                <c:pt idx="3474">
                  <c:v>0.1089274136951779</c:v>
                </c:pt>
                <c:pt idx="3475">
                  <c:v>0.1089274136951779</c:v>
                </c:pt>
                <c:pt idx="3476">
                  <c:v>0.1089274136951779</c:v>
                </c:pt>
                <c:pt idx="3477">
                  <c:v>0.1089274136951779</c:v>
                </c:pt>
                <c:pt idx="3478">
                  <c:v>0.1089274136951779</c:v>
                </c:pt>
                <c:pt idx="3479">
                  <c:v>0.1089274136951779</c:v>
                </c:pt>
                <c:pt idx="3480">
                  <c:v>0.1089274136951779</c:v>
                </c:pt>
                <c:pt idx="3481">
                  <c:v>0.1089274136951779</c:v>
                </c:pt>
                <c:pt idx="3482">
                  <c:v>0.1089274136951779</c:v>
                </c:pt>
                <c:pt idx="3483">
                  <c:v>0.1089274136951779</c:v>
                </c:pt>
                <c:pt idx="3484">
                  <c:v>0.1089274136951779</c:v>
                </c:pt>
                <c:pt idx="3485">
                  <c:v>0.1089274136951779</c:v>
                </c:pt>
                <c:pt idx="3486">
                  <c:v>0.1089274136951779</c:v>
                </c:pt>
                <c:pt idx="3487">
                  <c:v>0.1089274136951779</c:v>
                </c:pt>
                <c:pt idx="3488">
                  <c:v>0.1089274136951779</c:v>
                </c:pt>
                <c:pt idx="3489">
                  <c:v>0.1089274136951779</c:v>
                </c:pt>
                <c:pt idx="3490">
                  <c:v>0.1089274136951779</c:v>
                </c:pt>
                <c:pt idx="3491">
                  <c:v>0.1089274136951779</c:v>
                </c:pt>
                <c:pt idx="3492">
                  <c:v>0.1089274136951779</c:v>
                </c:pt>
                <c:pt idx="3493">
                  <c:v>0.1089274136951779</c:v>
                </c:pt>
                <c:pt idx="3494">
                  <c:v>0.1089274136951779</c:v>
                </c:pt>
                <c:pt idx="3495">
                  <c:v>0.1089274136951779</c:v>
                </c:pt>
                <c:pt idx="3496">
                  <c:v>0.1089274136951779</c:v>
                </c:pt>
                <c:pt idx="3497">
                  <c:v>0.1089274136951779</c:v>
                </c:pt>
                <c:pt idx="3498">
                  <c:v>0.1089274136951779</c:v>
                </c:pt>
                <c:pt idx="3499">
                  <c:v>0.1089274136951779</c:v>
                </c:pt>
                <c:pt idx="3500">
                  <c:v>0.1089274136951779</c:v>
                </c:pt>
                <c:pt idx="3501">
                  <c:v>0.1089274136951779</c:v>
                </c:pt>
                <c:pt idx="3502">
                  <c:v>0.1089274136951779</c:v>
                </c:pt>
                <c:pt idx="3503">
                  <c:v>0.1089274136951779</c:v>
                </c:pt>
                <c:pt idx="3504">
                  <c:v>0.1089274136951779</c:v>
                </c:pt>
                <c:pt idx="3505">
                  <c:v>0.1089274136951779</c:v>
                </c:pt>
                <c:pt idx="3506">
                  <c:v>0.1089274136951779</c:v>
                </c:pt>
                <c:pt idx="3507">
                  <c:v>0.1089274136951779</c:v>
                </c:pt>
                <c:pt idx="3508">
                  <c:v>0.1089274136951779</c:v>
                </c:pt>
                <c:pt idx="3509">
                  <c:v>0.1089274136951779</c:v>
                </c:pt>
                <c:pt idx="3510">
                  <c:v>0.1089274136951779</c:v>
                </c:pt>
                <c:pt idx="3511">
                  <c:v>0.1089274136951779</c:v>
                </c:pt>
                <c:pt idx="3512">
                  <c:v>0.1089274136951779</c:v>
                </c:pt>
                <c:pt idx="3513">
                  <c:v>0.1089274136951779</c:v>
                </c:pt>
                <c:pt idx="3514">
                  <c:v>0.1089274136951779</c:v>
                </c:pt>
                <c:pt idx="3515">
                  <c:v>0.1089274136951779</c:v>
                </c:pt>
                <c:pt idx="3516">
                  <c:v>0.1089274136951779</c:v>
                </c:pt>
                <c:pt idx="3517">
                  <c:v>0.1089274136951779</c:v>
                </c:pt>
                <c:pt idx="3518">
                  <c:v>0.1089274136951779</c:v>
                </c:pt>
                <c:pt idx="3519">
                  <c:v>0.1089274136951779</c:v>
                </c:pt>
                <c:pt idx="3520">
                  <c:v>0.1089274136951779</c:v>
                </c:pt>
                <c:pt idx="3521">
                  <c:v>0.1089274136951779</c:v>
                </c:pt>
                <c:pt idx="3522">
                  <c:v>0.1089274136951779</c:v>
                </c:pt>
                <c:pt idx="3523">
                  <c:v>0.1089274136951779</c:v>
                </c:pt>
                <c:pt idx="3524">
                  <c:v>0.1089274136951779</c:v>
                </c:pt>
                <c:pt idx="3525">
                  <c:v>0.1089274136951779</c:v>
                </c:pt>
                <c:pt idx="3526">
                  <c:v>0.1089274136951779</c:v>
                </c:pt>
                <c:pt idx="3527">
                  <c:v>0.1089274136951779</c:v>
                </c:pt>
                <c:pt idx="3528">
                  <c:v>0.1089274136951779</c:v>
                </c:pt>
                <c:pt idx="3529">
                  <c:v>0.1089274136951779</c:v>
                </c:pt>
                <c:pt idx="3530">
                  <c:v>0.1089274136951779</c:v>
                </c:pt>
                <c:pt idx="3531">
                  <c:v>0.1089274136951779</c:v>
                </c:pt>
                <c:pt idx="3532">
                  <c:v>0.1089274136951779</c:v>
                </c:pt>
                <c:pt idx="3533">
                  <c:v>0.1089274136951779</c:v>
                </c:pt>
                <c:pt idx="3534">
                  <c:v>0.1089274136951779</c:v>
                </c:pt>
                <c:pt idx="3535">
                  <c:v>0.1089274136951779</c:v>
                </c:pt>
                <c:pt idx="3536">
                  <c:v>0.1089274136951779</c:v>
                </c:pt>
                <c:pt idx="3537">
                  <c:v>0.1089274136951779</c:v>
                </c:pt>
                <c:pt idx="3538">
                  <c:v>0.1089274136951779</c:v>
                </c:pt>
                <c:pt idx="3539">
                  <c:v>0.1089274136951779</c:v>
                </c:pt>
                <c:pt idx="3540">
                  <c:v>0.1089274136951779</c:v>
                </c:pt>
                <c:pt idx="3541">
                  <c:v>0.1089274136951779</c:v>
                </c:pt>
                <c:pt idx="3542">
                  <c:v>0.1089274136951779</c:v>
                </c:pt>
                <c:pt idx="3543">
                  <c:v>0.1089274136951779</c:v>
                </c:pt>
                <c:pt idx="3544">
                  <c:v>0.1089274136951779</c:v>
                </c:pt>
                <c:pt idx="3545">
                  <c:v>0.1089274136951779</c:v>
                </c:pt>
                <c:pt idx="3546">
                  <c:v>0.1089274136951779</c:v>
                </c:pt>
                <c:pt idx="3547">
                  <c:v>0.1089274136951779</c:v>
                </c:pt>
                <c:pt idx="3548">
                  <c:v>0.1089274136951779</c:v>
                </c:pt>
                <c:pt idx="3549">
                  <c:v>0.1089274136951779</c:v>
                </c:pt>
                <c:pt idx="3550">
                  <c:v>0.1089274136951779</c:v>
                </c:pt>
                <c:pt idx="3551">
                  <c:v>0.1089274136951779</c:v>
                </c:pt>
                <c:pt idx="3552">
                  <c:v>0.1089274136951779</c:v>
                </c:pt>
                <c:pt idx="3553">
                  <c:v>0.1089274136951779</c:v>
                </c:pt>
                <c:pt idx="3554">
                  <c:v>0.1089274136951779</c:v>
                </c:pt>
                <c:pt idx="3555">
                  <c:v>0.1089274136951779</c:v>
                </c:pt>
                <c:pt idx="3556">
                  <c:v>0.1089274136951779</c:v>
                </c:pt>
                <c:pt idx="3557">
                  <c:v>0.1089274136951779</c:v>
                </c:pt>
                <c:pt idx="3558">
                  <c:v>0.1089274136951779</c:v>
                </c:pt>
                <c:pt idx="3559">
                  <c:v>0.1089274136951779</c:v>
                </c:pt>
                <c:pt idx="3560">
                  <c:v>0.1089274136951779</c:v>
                </c:pt>
                <c:pt idx="3561">
                  <c:v>0.1089274136951779</c:v>
                </c:pt>
                <c:pt idx="3562">
                  <c:v>0.1089274136951779</c:v>
                </c:pt>
                <c:pt idx="3563">
                  <c:v>0.1089274136951779</c:v>
                </c:pt>
                <c:pt idx="3564">
                  <c:v>0.1089274136951779</c:v>
                </c:pt>
                <c:pt idx="3565">
                  <c:v>0.1089274136951779</c:v>
                </c:pt>
                <c:pt idx="3566">
                  <c:v>0.1089274136951779</c:v>
                </c:pt>
                <c:pt idx="3567">
                  <c:v>0.1089274136951779</c:v>
                </c:pt>
                <c:pt idx="3568">
                  <c:v>0.1089274136951779</c:v>
                </c:pt>
                <c:pt idx="3569">
                  <c:v>0.1089274136951779</c:v>
                </c:pt>
                <c:pt idx="3570">
                  <c:v>0.1089274136951779</c:v>
                </c:pt>
                <c:pt idx="3571">
                  <c:v>0.1089274136951779</c:v>
                </c:pt>
                <c:pt idx="3572">
                  <c:v>0.1089274136951779</c:v>
                </c:pt>
                <c:pt idx="3573">
                  <c:v>0.1089274136951779</c:v>
                </c:pt>
                <c:pt idx="3574">
                  <c:v>0.1089274136951779</c:v>
                </c:pt>
                <c:pt idx="3575">
                  <c:v>0.1089274136951779</c:v>
                </c:pt>
                <c:pt idx="3576">
                  <c:v>0.1089274136951779</c:v>
                </c:pt>
                <c:pt idx="3577">
                  <c:v>0.1089274136951779</c:v>
                </c:pt>
                <c:pt idx="3578">
                  <c:v>0.1089274136951779</c:v>
                </c:pt>
                <c:pt idx="3579">
                  <c:v>0.1089274136951779</c:v>
                </c:pt>
                <c:pt idx="3580">
                  <c:v>0.1089274136951779</c:v>
                </c:pt>
                <c:pt idx="3581">
                  <c:v>0.1089274136951779</c:v>
                </c:pt>
                <c:pt idx="3582">
                  <c:v>0.1089274136951779</c:v>
                </c:pt>
                <c:pt idx="3583">
                  <c:v>0.1089274136951779</c:v>
                </c:pt>
                <c:pt idx="3584">
                  <c:v>0.1089274136951779</c:v>
                </c:pt>
                <c:pt idx="3585">
                  <c:v>0.1089274136951779</c:v>
                </c:pt>
                <c:pt idx="3586">
                  <c:v>0.1089274136951779</c:v>
                </c:pt>
                <c:pt idx="3587">
                  <c:v>0.1089274136951779</c:v>
                </c:pt>
                <c:pt idx="3588">
                  <c:v>0.1089274136951779</c:v>
                </c:pt>
                <c:pt idx="3589">
                  <c:v>0.1089274136951779</c:v>
                </c:pt>
                <c:pt idx="3590">
                  <c:v>0.1089274136951779</c:v>
                </c:pt>
                <c:pt idx="3591">
                  <c:v>0.1089274136951779</c:v>
                </c:pt>
                <c:pt idx="3592">
                  <c:v>0.1089274136951779</c:v>
                </c:pt>
                <c:pt idx="3593">
                  <c:v>0.1089274136951779</c:v>
                </c:pt>
                <c:pt idx="3594">
                  <c:v>0.1089274136951779</c:v>
                </c:pt>
                <c:pt idx="3595">
                  <c:v>0.1089274136951779</c:v>
                </c:pt>
                <c:pt idx="3596">
                  <c:v>0.1089274136951779</c:v>
                </c:pt>
                <c:pt idx="3597">
                  <c:v>0.1089274136951779</c:v>
                </c:pt>
                <c:pt idx="3598">
                  <c:v>0.1089274136951779</c:v>
                </c:pt>
                <c:pt idx="3599">
                  <c:v>0.1089274136951779</c:v>
                </c:pt>
                <c:pt idx="3600">
                  <c:v>0.1089274136951779</c:v>
                </c:pt>
                <c:pt idx="3601">
                  <c:v>0.1089274136951779</c:v>
                </c:pt>
                <c:pt idx="3602">
                  <c:v>0.1089274136951779</c:v>
                </c:pt>
                <c:pt idx="3603">
                  <c:v>0.1089274136951779</c:v>
                </c:pt>
                <c:pt idx="3604">
                  <c:v>0.1089274136951779</c:v>
                </c:pt>
                <c:pt idx="3605">
                  <c:v>0.1089274136951779</c:v>
                </c:pt>
                <c:pt idx="3606">
                  <c:v>0.1089274136951779</c:v>
                </c:pt>
                <c:pt idx="3607">
                  <c:v>0.1089274136951779</c:v>
                </c:pt>
                <c:pt idx="3608">
                  <c:v>0.1089274136951779</c:v>
                </c:pt>
                <c:pt idx="3609">
                  <c:v>0.1089274136951779</c:v>
                </c:pt>
                <c:pt idx="3610">
                  <c:v>0.1089274136951779</c:v>
                </c:pt>
                <c:pt idx="3611">
                  <c:v>0.1089274136951779</c:v>
                </c:pt>
                <c:pt idx="3612">
                  <c:v>0.1089274136951779</c:v>
                </c:pt>
                <c:pt idx="3613">
                  <c:v>0.1089274136951779</c:v>
                </c:pt>
                <c:pt idx="3614">
                  <c:v>0.1089274136951779</c:v>
                </c:pt>
                <c:pt idx="3615">
                  <c:v>0.1089274136951779</c:v>
                </c:pt>
                <c:pt idx="3616">
                  <c:v>0.1089274136951779</c:v>
                </c:pt>
                <c:pt idx="3617">
                  <c:v>0.1089274136951779</c:v>
                </c:pt>
                <c:pt idx="3618">
                  <c:v>0.1089274136951779</c:v>
                </c:pt>
                <c:pt idx="3619">
                  <c:v>0.1089274136951779</c:v>
                </c:pt>
                <c:pt idx="3620">
                  <c:v>0.1089274136951779</c:v>
                </c:pt>
                <c:pt idx="3621">
                  <c:v>0.1089274136951779</c:v>
                </c:pt>
                <c:pt idx="3622">
                  <c:v>0.1089274136951779</c:v>
                </c:pt>
                <c:pt idx="3623">
                  <c:v>0.1089274136951779</c:v>
                </c:pt>
                <c:pt idx="3624">
                  <c:v>0.1089274136951779</c:v>
                </c:pt>
                <c:pt idx="3625">
                  <c:v>0.1089274136951779</c:v>
                </c:pt>
                <c:pt idx="3626">
                  <c:v>0.1089274136951779</c:v>
                </c:pt>
                <c:pt idx="3627">
                  <c:v>0.1089274136951779</c:v>
                </c:pt>
                <c:pt idx="3628">
                  <c:v>0.1089274136951779</c:v>
                </c:pt>
                <c:pt idx="3629">
                  <c:v>0.1089274136951779</c:v>
                </c:pt>
                <c:pt idx="3630">
                  <c:v>0.1089274136951779</c:v>
                </c:pt>
                <c:pt idx="3631">
                  <c:v>0.1089274136951779</c:v>
                </c:pt>
                <c:pt idx="3632">
                  <c:v>0.1089274136951779</c:v>
                </c:pt>
                <c:pt idx="3633">
                  <c:v>0.1089274136951779</c:v>
                </c:pt>
                <c:pt idx="3634">
                  <c:v>0.1089274136951779</c:v>
                </c:pt>
                <c:pt idx="3635">
                  <c:v>0.1089274136951779</c:v>
                </c:pt>
                <c:pt idx="3636">
                  <c:v>0.1089274136951779</c:v>
                </c:pt>
                <c:pt idx="3637">
                  <c:v>0.1089274136951779</c:v>
                </c:pt>
                <c:pt idx="3638">
                  <c:v>0.1089274136951779</c:v>
                </c:pt>
                <c:pt idx="3639">
                  <c:v>0.1089274136951779</c:v>
                </c:pt>
                <c:pt idx="3640">
                  <c:v>0.1089274136951779</c:v>
                </c:pt>
                <c:pt idx="3641">
                  <c:v>0.1089274136951779</c:v>
                </c:pt>
                <c:pt idx="3642">
                  <c:v>0.1089274136951779</c:v>
                </c:pt>
                <c:pt idx="3643">
                  <c:v>0.1089274136951779</c:v>
                </c:pt>
                <c:pt idx="3644">
                  <c:v>0.1089274136951779</c:v>
                </c:pt>
                <c:pt idx="3645">
                  <c:v>0.1089274136951779</c:v>
                </c:pt>
                <c:pt idx="3646">
                  <c:v>0.1089274136951779</c:v>
                </c:pt>
                <c:pt idx="3647">
                  <c:v>0.1089274136951779</c:v>
                </c:pt>
                <c:pt idx="3648">
                  <c:v>0.1089274136951779</c:v>
                </c:pt>
                <c:pt idx="3649">
                  <c:v>0.1089274136951779</c:v>
                </c:pt>
                <c:pt idx="3650">
                  <c:v>0.1089274136951779</c:v>
                </c:pt>
                <c:pt idx="3651">
                  <c:v>0.1089274136951779</c:v>
                </c:pt>
                <c:pt idx="3652">
                  <c:v>0.1089274136951779</c:v>
                </c:pt>
                <c:pt idx="3653">
                  <c:v>0.1089274136951779</c:v>
                </c:pt>
                <c:pt idx="3654">
                  <c:v>0.1089274136951779</c:v>
                </c:pt>
                <c:pt idx="3655">
                  <c:v>0.1089274136951779</c:v>
                </c:pt>
                <c:pt idx="3656">
                  <c:v>0.1089274136951779</c:v>
                </c:pt>
                <c:pt idx="3657">
                  <c:v>0.1089274136951779</c:v>
                </c:pt>
                <c:pt idx="3658">
                  <c:v>0.1089274136951779</c:v>
                </c:pt>
                <c:pt idx="3659">
                  <c:v>0.1089274136951779</c:v>
                </c:pt>
                <c:pt idx="3660">
                  <c:v>0.1089274136951779</c:v>
                </c:pt>
                <c:pt idx="3661">
                  <c:v>0.1089274136951779</c:v>
                </c:pt>
                <c:pt idx="3662">
                  <c:v>0.1089274136951779</c:v>
                </c:pt>
                <c:pt idx="3663">
                  <c:v>0.1089274136951779</c:v>
                </c:pt>
                <c:pt idx="3664">
                  <c:v>0.1089274136951779</c:v>
                </c:pt>
                <c:pt idx="3665">
                  <c:v>0.1089274136951779</c:v>
                </c:pt>
                <c:pt idx="3666">
                  <c:v>0.1089274136951779</c:v>
                </c:pt>
                <c:pt idx="3667">
                  <c:v>0.1089274136951779</c:v>
                </c:pt>
                <c:pt idx="3668">
                  <c:v>0.1089274136951779</c:v>
                </c:pt>
                <c:pt idx="3669">
                  <c:v>0.1089274136951779</c:v>
                </c:pt>
                <c:pt idx="3670">
                  <c:v>0.1089274136951779</c:v>
                </c:pt>
                <c:pt idx="3671">
                  <c:v>0.1089274136951779</c:v>
                </c:pt>
                <c:pt idx="3672">
                  <c:v>0.1089274136951779</c:v>
                </c:pt>
                <c:pt idx="3673">
                  <c:v>0.1089274136951779</c:v>
                </c:pt>
                <c:pt idx="3674">
                  <c:v>0.1089274136951779</c:v>
                </c:pt>
                <c:pt idx="3675">
                  <c:v>0.1089274136951779</c:v>
                </c:pt>
                <c:pt idx="3676">
                  <c:v>0.1089274136951779</c:v>
                </c:pt>
                <c:pt idx="3677">
                  <c:v>0.1089274136951779</c:v>
                </c:pt>
                <c:pt idx="3678">
                  <c:v>0.1089274136951779</c:v>
                </c:pt>
                <c:pt idx="3679">
                  <c:v>0.1089274136951779</c:v>
                </c:pt>
                <c:pt idx="3680">
                  <c:v>0.1089274136951779</c:v>
                </c:pt>
                <c:pt idx="3681">
                  <c:v>0.1089274136951779</c:v>
                </c:pt>
                <c:pt idx="3682">
                  <c:v>0.1089274136951779</c:v>
                </c:pt>
                <c:pt idx="3683">
                  <c:v>0.1089274136951779</c:v>
                </c:pt>
                <c:pt idx="3684">
                  <c:v>0.1089274136951779</c:v>
                </c:pt>
                <c:pt idx="3685">
                  <c:v>0.1089274136951779</c:v>
                </c:pt>
                <c:pt idx="3686">
                  <c:v>0.1089274136951779</c:v>
                </c:pt>
                <c:pt idx="3687">
                  <c:v>0.1089274136951779</c:v>
                </c:pt>
                <c:pt idx="3688">
                  <c:v>0.1089274136951779</c:v>
                </c:pt>
                <c:pt idx="3689">
                  <c:v>0.1089274136951779</c:v>
                </c:pt>
                <c:pt idx="3690">
                  <c:v>0.1089274136951779</c:v>
                </c:pt>
                <c:pt idx="3691">
                  <c:v>0.1089274136951779</c:v>
                </c:pt>
                <c:pt idx="3692">
                  <c:v>0.1089274136951779</c:v>
                </c:pt>
                <c:pt idx="3693">
                  <c:v>0.1089274136951779</c:v>
                </c:pt>
                <c:pt idx="3694">
                  <c:v>0.1089274136951779</c:v>
                </c:pt>
                <c:pt idx="3695">
                  <c:v>0.1089274136951779</c:v>
                </c:pt>
                <c:pt idx="3696">
                  <c:v>0.1089274136951779</c:v>
                </c:pt>
                <c:pt idx="3697">
                  <c:v>0.1089274136951779</c:v>
                </c:pt>
                <c:pt idx="3698">
                  <c:v>0.1089274136951779</c:v>
                </c:pt>
                <c:pt idx="3699">
                  <c:v>0.1089274136951779</c:v>
                </c:pt>
                <c:pt idx="3700">
                  <c:v>0.1089274136951779</c:v>
                </c:pt>
                <c:pt idx="3701">
                  <c:v>0.1089274136951779</c:v>
                </c:pt>
                <c:pt idx="3702">
                  <c:v>0.1089274136951779</c:v>
                </c:pt>
                <c:pt idx="3703">
                  <c:v>0.1089274136951779</c:v>
                </c:pt>
                <c:pt idx="3704">
                  <c:v>0.1089274136951779</c:v>
                </c:pt>
                <c:pt idx="3705">
                  <c:v>0.1089274136951779</c:v>
                </c:pt>
                <c:pt idx="3706">
                  <c:v>0.1089274136951779</c:v>
                </c:pt>
                <c:pt idx="3707">
                  <c:v>0.1089274136951779</c:v>
                </c:pt>
                <c:pt idx="3708">
                  <c:v>0.1089274136951779</c:v>
                </c:pt>
                <c:pt idx="3709">
                  <c:v>0.1089274136951779</c:v>
                </c:pt>
                <c:pt idx="3710">
                  <c:v>0.1089274136951779</c:v>
                </c:pt>
                <c:pt idx="3711">
                  <c:v>0.1089274136951779</c:v>
                </c:pt>
                <c:pt idx="3712">
                  <c:v>0.1089274136951779</c:v>
                </c:pt>
                <c:pt idx="3713">
                  <c:v>0.1089274136951779</c:v>
                </c:pt>
                <c:pt idx="3714">
                  <c:v>0.1089274136951779</c:v>
                </c:pt>
                <c:pt idx="3715">
                  <c:v>0.1089274136951779</c:v>
                </c:pt>
                <c:pt idx="3716">
                  <c:v>0.1089274136951779</c:v>
                </c:pt>
                <c:pt idx="3717">
                  <c:v>0.1089274136951779</c:v>
                </c:pt>
                <c:pt idx="3718">
                  <c:v>0.1089274136951779</c:v>
                </c:pt>
                <c:pt idx="3719">
                  <c:v>0.1089274136951779</c:v>
                </c:pt>
                <c:pt idx="3720">
                  <c:v>0.1089274136951779</c:v>
                </c:pt>
                <c:pt idx="3721">
                  <c:v>0.1089274136951779</c:v>
                </c:pt>
                <c:pt idx="3722">
                  <c:v>0.1089274136951779</c:v>
                </c:pt>
                <c:pt idx="3723">
                  <c:v>0.1089274136951779</c:v>
                </c:pt>
                <c:pt idx="3724">
                  <c:v>0.1089274136951779</c:v>
                </c:pt>
                <c:pt idx="3725">
                  <c:v>0.1089274136951779</c:v>
                </c:pt>
                <c:pt idx="3726">
                  <c:v>0.1089274136951779</c:v>
                </c:pt>
                <c:pt idx="3727">
                  <c:v>0.1089274136951779</c:v>
                </c:pt>
                <c:pt idx="3728">
                  <c:v>0.1089274136951779</c:v>
                </c:pt>
                <c:pt idx="3729">
                  <c:v>0.1089274136951779</c:v>
                </c:pt>
                <c:pt idx="3730">
                  <c:v>0.1089274136951779</c:v>
                </c:pt>
                <c:pt idx="3731">
                  <c:v>0.1089274136951779</c:v>
                </c:pt>
                <c:pt idx="3732">
                  <c:v>0.1089274136951779</c:v>
                </c:pt>
                <c:pt idx="3733">
                  <c:v>0.1089274136951779</c:v>
                </c:pt>
                <c:pt idx="3734">
                  <c:v>0.1089274136951779</c:v>
                </c:pt>
                <c:pt idx="3735">
                  <c:v>0.1089274136951779</c:v>
                </c:pt>
                <c:pt idx="3736">
                  <c:v>0.1089274136951779</c:v>
                </c:pt>
                <c:pt idx="3737">
                  <c:v>0.1089274136951779</c:v>
                </c:pt>
                <c:pt idx="3738">
                  <c:v>0.1089274136951779</c:v>
                </c:pt>
                <c:pt idx="3739">
                  <c:v>0.1089274136951779</c:v>
                </c:pt>
                <c:pt idx="3740">
                  <c:v>0.1089274136951779</c:v>
                </c:pt>
                <c:pt idx="3741">
                  <c:v>0.1089274136951779</c:v>
                </c:pt>
                <c:pt idx="3742">
                  <c:v>0.1089274136951779</c:v>
                </c:pt>
                <c:pt idx="3743">
                  <c:v>0.1089274136951779</c:v>
                </c:pt>
                <c:pt idx="3744">
                  <c:v>0.1089274136951779</c:v>
                </c:pt>
                <c:pt idx="3745">
                  <c:v>0.1089274136951779</c:v>
                </c:pt>
                <c:pt idx="3746">
                  <c:v>0.1089274136951779</c:v>
                </c:pt>
                <c:pt idx="3747">
                  <c:v>0.1089274136951779</c:v>
                </c:pt>
                <c:pt idx="3748">
                  <c:v>0.1089274136951779</c:v>
                </c:pt>
                <c:pt idx="3749">
                  <c:v>0.1089274136951779</c:v>
                </c:pt>
                <c:pt idx="3750">
                  <c:v>0.1089274136951779</c:v>
                </c:pt>
                <c:pt idx="3751">
                  <c:v>0.1089274136951779</c:v>
                </c:pt>
                <c:pt idx="3752">
                  <c:v>0.1089274136951779</c:v>
                </c:pt>
                <c:pt idx="3753">
                  <c:v>0.1089274136951779</c:v>
                </c:pt>
                <c:pt idx="3754">
                  <c:v>0.1089274136951779</c:v>
                </c:pt>
                <c:pt idx="3755">
                  <c:v>0.1089274136951779</c:v>
                </c:pt>
                <c:pt idx="3756">
                  <c:v>0.1089274136951779</c:v>
                </c:pt>
                <c:pt idx="3757">
                  <c:v>0.1089274136951779</c:v>
                </c:pt>
                <c:pt idx="3758">
                  <c:v>0.1089274136951779</c:v>
                </c:pt>
                <c:pt idx="3759">
                  <c:v>0.1089274136951779</c:v>
                </c:pt>
                <c:pt idx="3760">
                  <c:v>0.1089274136951779</c:v>
                </c:pt>
                <c:pt idx="3761">
                  <c:v>0.1089274136951779</c:v>
                </c:pt>
                <c:pt idx="3762">
                  <c:v>0.1089274136951779</c:v>
                </c:pt>
                <c:pt idx="3763">
                  <c:v>0.1089274136951779</c:v>
                </c:pt>
                <c:pt idx="3764">
                  <c:v>0.1089274136951779</c:v>
                </c:pt>
                <c:pt idx="3765">
                  <c:v>0.1089274136951779</c:v>
                </c:pt>
                <c:pt idx="3766">
                  <c:v>0.1089274136951779</c:v>
                </c:pt>
                <c:pt idx="3767">
                  <c:v>0.1089274136951779</c:v>
                </c:pt>
                <c:pt idx="3768">
                  <c:v>0.1089274136951779</c:v>
                </c:pt>
                <c:pt idx="3769">
                  <c:v>0.1089274136951779</c:v>
                </c:pt>
                <c:pt idx="3770">
                  <c:v>0.1089274136951779</c:v>
                </c:pt>
                <c:pt idx="3771">
                  <c:v>0.1089274136951779</c:v>
                </c:pt>
                <c:pt idx="3772">
                  <c:v>0.1089274136951779</c:v>
                </c:pt>
                <c:pt idx="3773">
                  <c:v>0.1089274136951779</c:v>
                </c:pt>
                <c:pt idx="3774">
                  <c:v>0.1089274136951779</c:v>
                </c:pt>
                <c:pt idx="3775">
                  <c:v>0.1089274136951779</c:v>
                </c:pt>
                <c:pt idx="3776">
                  <c:v>0.1089274136951779</c:v>
                </c:pt>
                <c:pt idx="3777">
                  <c:v>0.1089274136951779</c:v>
                </c:pt>
                <c:pt idx="3778">
                  <c:v>0.1089274136951779</c:v>
                </c:pt>
                <c:pt idx="3779">
                  <c:v>0.1089274136951779</c:v>
                </c:pt>
                <c:pt idx="3780">
                  <c:v>0.1089274136951779</c:v>
                </c:pt>
                <c:pt idx="3781">
                  <c:v>0.1089274136951779</c:v>
                </c:pt>
                <c:pt idx="3782">
                  <c:v>0.1089274136951779</c:v>
                </c:pt>
                <c:pt idx="3783">
                  <c:v>0.1089274136951779</c:v>
                </c:pt>
                <c:pt idx="3784">
                  <c:v>0.1089274136951779</c:v>
                </c:pt>
                <c:pt idx="3785">
                  <c:v>0.1089274136951779</c:v>
                </c:pt>
                <c:pt idx="3786">
                  <c:v>0.1089274136951779</c:v>
                </c:pt>
                <c:pt idx="3787">
                  <c:v>0.1089274136951779</c:v>
                </c:pt>
                <c:pt idx="3788">
                  <c:v>0.1089274136951779</c:v>
                </c:pt>
                <c:pt idx="3789">
                  <c:v>0.1089274136951779</c:v>
                </c:pt>
                <c:pt idx="3790">
                  <c:v>0.1089274136951779</c:v>
                </c:pt>
                <c:pt idx="3791">
                  <c:v>0.1089274136951779</c:v>
                </c:pt>
                <c:pt idx="3792">
                  <c:v>0.1089274136951779</c:v>
                </c:pt>
                <c:pt idx="3793">
                  <c:v>0.1089274136951779</c:v>
                </c:pt>
                <c:pt idx="3794">
                  <c:v>0.1089274136951779</c:v>
                </c:pt>
                <c:pt idx="3795">
                  <c:v>0.1089274136951779</c:v>
                </c:pt>
                <c:pt idx="3796">
                  <c:v>0.1089274136951779</c:v>
                </c:pt>
                <c:pt idx="3797">
                  <c:v>0.1089274136951779</c:v>
                </c:pt>
                <c:pt idx="3798">
                  <c:v>0.1089274136951779</c:v>
                </c:pt>
                <c:pt idx="3799">
                  <c:v>0.1089274136951779</c:v>
                </c:pt>
                <c:pt idx="3800">
                  <c:v>0.1089274136951779</c:v>
                </c:pt>
                <c:pt idx="3801">
                  <c:v>0.1089274136951779</c:v>
                </c:pt>
                <c:pt idx="3802">
                  <c:v>0.1089274136951779</c:v>
                </c:pt>
                <c:pt idx="3803">
                  <c:v>0.1089274136951779</c:v>
                </c:pt>
                <c:pt idx="3804">
                  <c:v>0.1089274136951779</c:v>
                </c:pt>
                <c:pt idx="3805">
                  <c:v>0.1089274136951779</c:v>
                </c:pt>
                <c:pt idx="3806">
                  <c:v>0.1089274136951779</c:v>
                </c:pt>
                <c:pt idx="3807">
                  <c:v>0.1089274136951779</c:v>
                </c:pt>
                <c:pt idx="3808">
                  <c:v>0.1089274136951779</c:v>
                </c:pt>
                <c:pt idx="3809">
                  <c:v>0.1089274136951779</c:v>
                </c:pt>
                <c:pt idx="3810">
                  <c:v>0.1089274136951779</c:v>
                </c:pt>
                <c:pt idx="3811">
                  <c:v>0.1089274136951779</c:v>
                </c:pt>
                <c:pt idx="3812">
                  <c:v>0.1089274136951779</c:v>
                </c:pt>
                <c:pt idx="3813">
                  <c:v>0.1089274136951779</c:v>
                </c:pt>
                <c:pt idx="3814">
                  <c:v>0.1089274136951779</c:v>
                </c:pt>
                <c:pt idx="3815">
                  <c:v>0.1089274136951779</c:v>
                </c:pt>
                <c:pt idx="3816">
                  <c:v>0.1089274136951779</c:v>
                </c:pt>
                <c:pt idx="3817">
                  <c:v>0.1089274136951779</c:v>
                </c:pt>
                <c:pt idx="3818">
                  <c:v>0.1089274136951779</c:v>
                </c:pt>
                <c:pt idx="3819">
                  <c:v>0.1089274136951779</c:v>
                </c:pt>
                <c:pt idx="3820">
                  <c:v>0.1089274136951779</c:v>
                </c:pt>
                <c:pt idx="3821">
                  <c:v>0.1089274136951779</c:v>
                </c:pt>
                <c:pt idx="3822">
                  <c:v>0.1089274136951779</c:v>
                </c:pt>
                <c:pt idx="3823">
                  <c:v>0.1089274136951779</c:v>
                </c:pt>
                <c:pt idx="3824">
                  <c:v>0.1089274136951779</c:v>
                </c:pt>
                <c:pt idx="3825">
                  <c:v>0.1089274136951779</c:v>
                </c:pt>
                <c:pt idx="3826">
                  <c:v>0.1089274136951779</c:v>
                </c:pt>
                <c:pt idx="3827">
                  <c:v>0.1089274136951779</c:v>
                </c:pt>
                <c:pt idx="3828">
                  <c:v>0.1089274136951779</c:v>
                </c:pt>
                <c:pt idx="3829">
                  <c:v>0.1089274136951779</c:v>
                </c:pt>
                <c:pt idx="3830">
                  <c:v>0.1089274136951779</c:v>
                </c:pt>
                <c:pt idx="3831">
                  <c:v>0.1089274136951779</c:v>
                </c:pt>
                <c:pt idx="3832">
                  <c:v>0.1089274136951779</c:v>
                </c:pt>
                <c:pt idx="3833">
                  <c:v>0.1089274136951779</c:v>
                </c:pt>
                <c:pt idx="3834">
                  <c:v>0.1089274136951779</c:v>
                </c:pt>
                <c:pt idx="3835">
                  <c:v>0.1089274136951779</c:v>
                </c:pt>
                <c:pt idx="3836">
                  <c:v>0.1089274136951779</c:v>
                </c:pt>
                <c:pt idx="3837">
                  <c:v>0.1089274136951779</c:v>
                </c:pt>
                <c:pt idx="3838">
                  <c:v>0.1089274136951779</c:v>
                </c:pt>
                <c:pt idx="3839">
                  <c:v>0.1089274136951779</c:v>
                </c:pt>
                <c:pt idx="3840">
                  <c:v>0.1089274136951779</c:v>
                </c:pt>
                <c:pt idx="3841">
                  <c:v>0.1089274136951779</c:v>
                </c:pt>
                <c:pt idx="3842">
                  <c:v>0.1089274136951779</c:v>
                </c:pt>
                <c:pt idx="3843">
                  <c:v>0.1089274136951779</c:v>
                </c:pt>
                <c:pt idx="3844">
                  <c:v>0.1089274136951779</c:v>
                </c:pt>
                <c:pt idx="3845">
                  <c:v>0.1089274136951779</c:v>
                </c:pt>
                <c:pt idx="3846">
                  <c:v>0.1089274136951779</c:v>
                </c:pt>
                <c:pt idx="3847">
                  <c:v>0.1089274136951779</c:v>
                </c:pt>
                <c:pt idx="3848">
                  <c:v>0.1089274136951779</c:v>
                </c:pt>
                <c:pt idx="3849">
                  <c:v>0.1089274136951779</c:v>
                </c:pt>
                <c:pt idx="3850">
                  <c:v>0.1089274136951779</c:v>
                </c:pt>
                <c:pt idx="3851">
                  <c:v>0.1089274136951779</c:v>
                </c:pt>
                <c:pt idx="3852">
                  <c:v>0.1089274136951779</c:v>
                </c:pt>
                <c:pt idx="3853">
                  <c:v>0.1089274136951779</c:v>
                </c:pt>
                <c:pt idx="3854">
                  <c:v>0.1089274136951779</c:v>
                </c:pt>
                <c:pt idx="3855">
                  <c:v>0.1089274136951779</c:v>
                </c:pt>
                <c:pt idx="3856">
                  <c:v>0.1089274136951779</c:v>
                </c:pt>
                <c:pt idx="3857">
                  <c:v>0.1089274136951779</c:v>
                </c:pt>
                <c:pt idx="3858">
                  <c:v>0.1089274136951779</c:v>
                </c:pt>
                <c:pt idx="3859">
                  <c:v>0.1089274136951779</c:v>
                </c:pt>
                <c:pt idx="3860">
                  <c:v>0.1089274136951779</c:v>
                </c:pt>
                <c:pt idx="3861">
                  <c:v>0.1089274136951779</c:v>
                </c:pt>
                <c:pt idx="3862">
                  <c:v>0.1089274136951779</c:v>
                </c:pt>
                <c:pt idx="3863">
                  <c:v>0.1089274136951779</c:v>
                </c:pt>
                <c:pt idx="3864">
                  <c:v>0.1089274136951779</c:v>
                </c:pt>
                <c:pt idx="3865">
                  <c:v>0.1089274136951779</c:v>
                </c:pt>
                <c:pt idx="3866">
                  <c:v>0.1089274136951779</c:v>
                </c:pt>
                <c:pt idx="3867">
                  <c:v>0.1089274136951779</c:v>
                </c:pt>
                <c:pt idx="3868">
                  <c:v>0.1089274136951779</c:v>
                </c:pt>
                <c:pt idx="3869">
                  <c:v>0.1089274136951779</c:v>
                </c:pt>
                <c:pt idx="3870">
                  <c:v>0.1089274136951779</c:v>
                </c:pt>
                <c:pt idx="3871">
                  <c:v>0.1089274136951779</c:v>
                </c:pt>
                <c:pt idx="3872">
                  <c:v>0.1089274136951779</c:v>
                </c:pt>
                <c:pt idx="3873">
                  <c:v>0.1089274136951779</c:v>
                </c:pt>
                <c:pt idx="3874">
                  <c:v>0.1089274136951779</c:v>
                </c:pt>
                <c:pt idx="3875">
                  <c:v>0.1089274136951779</c:v>
                </c:pt>
                <c:pt idx="3876">
                  <c:v>0.1089274136951779</c:v>
                </c:pt>
                <c:pt idx="3877">
                  <c:v>0.1089274136951779</c:v>
                </c:pt>
                <c:pt idx="3878">
                  <c:v>0.1089274136951779</c:v>
                </c:pt>
                <c:pt idx="3879">
                  <c:v>0.1089274136951779</c:v>
                </c:pt>
                <c:pt idx="3880">
                  <c:v>0.1089274136951779</c:v>
                </c:pt>
                <c:pt idx="3881">
                  <c:v>0.1089274136951779</c:v>
                </c:pt>
                <c:pt idx="3882">
                  <c:v>0.1089274136951779</c:v>
                </c:pt>
                <c:pt idx="3883">
                  <c:v>0.1089274136951779</c:v>
                </c:pt>
                <c:pt idx="3884">
                  <c:v>0.1089274136951779</c:v>
                </c:pt>
                <c:pt idx="3885">
                  <c:v>0.1089274136951779</c:v>
                </c:pt>
                <c:pt idx="3886">
                  <c:v>0.1089274136951779</c:v>
                </c:pt>
                <c:pt idx="3887">
                  <c:v>0.1089274136951779</c:v>
                </c:pt>
                <c:pt idx="3888">
                  <c:v>0.1089274136951779</c:v>
                </c:pt>
                <c:pt idx="3889">
                  <c:v>0.1089274136951779</c:v>
                </c:pt>
                <c:pt idx="3890">
                  <c:v>0.1089274136951779</c:v>
                </c:pt>
                <c:pt idx="3891">
                  <c:v>0.1089274136951779</c:v>
                </c:pt>
                <c:pt idx="3892">
                  <c:v>0.1089274136951779</c:v>
                </c:pt>
                <c:pt idx="3893">
                  <c:v>0.1089274136951779</c:v>
                </c:pt>
                <c:pt idx="3894">
                  <c:v>0.1089274136951779</c:v>
                </c:pt>
                <c:pt idx="3895">
                  <c:v>0.1089274136951779</c:v>
                </c:pt>
                <c:pt idx="3896">
                  <c:v>0.1089274136951779</c:v>
                </c:pt>
                <c:pt idx="3897">
                  <c:v>0.1089274136951779</c:v>
                </c:pt>
                <c:pt idx="3898">
                  <c:v>0.1089274136951779</c:v>
                </c:pt>
                <c:pt idx="3899">
                  <c:v>0.1089274136951779</c:v>
                </c:pt>
                <c:pt idx="3900">
                  <c:v>0.1089274136951779</c:v>
                </c:pt>
                <c:pt idx="3901">
                  <c:v>0.1089274136951779</c:v>
                </c:pt>
                <c:pt idx="3902">
                  <c:v>0.1089274136951779</c:v>
                </c:pt>
                <c:pt idx="3903">
                  <c:v>0.1089274136951779</c:v>
                </c:pt>
                <c:pt idx="3904">
                  <c:v>0.1089274136951779</c:v>
                </c:pt>
                <c:pt idx="3905">
                  <c:v>0.1089274136951779</c:v>
                </c:pt>
                <c:pt idx="3906">
                  <c:v>0.1089274136951779</c:v>
                </c:pt>
                <c:pt idx="3907">
                  <c:v>0.1089274136951779</c:v>
                </c:pt>
                <c:pt idx="3908">
                  <c:v>0.1089274136951779</c:v>
                </c:pt>
                <c:pt idx="3909">
                  <c:v>0.1089274136951779</c:v>
                </c:pt>
                <c:pt idx="3910">
                  <c:v>0.1089274136951779</c:v>
                </c:pt>
                <c:pt idx="3911">
                  <c:v>0.1089274136951779</c:v>
                </c:pt>
                <c:pt idx="3912">
                  <c:v>0.1089274136951779</c:v>
                </c:pt>
                <c:pt idx="3913">
                  <c:v>0.1089274136951779</c:v>
                </c:pt>
                <c:pt idx="3914">
                  <c:v>0.1089274136951779</c:v>
                </c:pt>
                <c:pt idx="3915">
                  <c:v>0.1089274136951779</c:v>
                </c:pt>
                <c:pt idx="3916">
                  <c:v>0.1089274136951779</c:v>
                </c:pt>
                <c:pt idx="3917">
                  <c:v>0.1089274136951779</c:v>
                </c:pt>
                <c:pt idx="3918">
                  <c:v>0.1089274136951779</c:v>
                </c:pt>
                <c:pt idx="3919">
                  <c:v>0.1089274136951779</c:v>
                </c:pt>
                <c:pt idx="3920">
                  <c:v>0.1089274136951779</c:v>
                </c:pt>
                <c:pt idx="3921">
                  <c:v>0.1089274136951779</c:v>
                </c:pt>
                <c:pt idx="3922">
                  <c:v>0.1089274136951779</c:v>
                </c:pt>
                <c:pt idx="3923">
                  <c:v>0.1089274136951779</c:v>
                </c:pt>
                <c:pt idx="3924">
                  <c:v>0.1089274136951779</c:v>
                </c:pt>
                <c:pt idx="3925">
                  <c:v>0.1089274136951779</c:v>
                </c:pt>
                <c:pt idx="3926">
                  <c:v>0.1089274136951779</c:v>
                </c:pt>
                <c:pt idx="3927">
                  <c:v>0.1089274136951779</c:v>
                </c:pt>
                <c:pt idx="3928">
                  <c:v>0.1089274136951779</c:v>
                </c:pt>
                <c:pt idx="3929">
                  <c:v>0.1089274136951779</c:v>
                </c:pt>
                <c:pt idx="3930">
                  <c:v>0.1089274136951779</c:v>
                </c:pt>
                <c:pt idx="3931">
                  <c:v>0.1089274136951779</c:v>
                </c:pt>
                <c:pt idx="3932">
                  <c:v>0.1089274136951779</c:v>
                </c:pt>
                <c:pt idx="3933">
                  <c:v>0.1089274136951779</c:v>
                </c:pt>
                <c:pt idx="3934">
                  <c:v>0.1089274136951779</c:v>
                </c:pt>
                <c:pt idx="3935">
                  <c:v>0.1089274136951779</c:v>
                </c:pt>
                <c:pt idx="3936">
                  <c:v>0.1089274136951779</c:v>
                </c:pt>
                <c:pt idx="3937">
                  <c:v>0.1089274136951779</c:v>
                </c:pt>
                <c:pt idx="3938">
                  <c:v>0.1089274136951779</c:v>
                </c:pt>
                <c:pt idx="3939">
                  <c:v>0.1089274136951779</c:v>
                </c:pt>
                <c:pt idx="3940">
                  <c:v>0.1089274136951779</c:v>
                </c:pt>
                <c:pt idx="3941">
                  <c:v>0.1089274136951779</c:v>
                </c:pt>
                <c:pt idx="3942">
                  <c:v>0.1089274136951779</c:v>
                </c:pt>
                <c:pt idx="3943">
                  <c:v>0.1089274136951779</c:v>
                </c:pt>
                <c:pt idx="3944">
                  <c:v>0.1089274136951779</c:v>
                </c:pt>
                <c:pt idx="3945">
                  <c:v>0.1089274136951779</c:v>
                </c:pt>
                <c:pt idx="3946">
                  <c:v>0.1089274136951779</c:v>
                </c:pt>
                <c:pt idx="3947">
                  <c:v>0.1089274136951779</c:v>
                </c:pt>
                <c:pt idx="3948">
                  <c:v>0.1089274136951779</c:v>
                </c:pt>
                <c:pt idx="3949">
                  <c:v>0.1089274136951779</c:v>
                </c:pt>
                <c:pt idx="3950">
                  <c:v>0.1089274136951779</c:v>
                </c:pt>
                <c:pt idx="3951">
                  <c:v>0.1089274136951779</c:v>
                </c:pt>
                <c:pt idx="3952">
                  <c:v>0.1089274136951779</c:v>
                </c:pt>
                <c:pt idx="3953">
                  <c:v>0.1089274136951779</c:v>
                </c:pt>
                <c:pt idx="3954">
                  <c:v>0.1089274136951779</c:v>
                </c:pt>
                <c:pt idx="3955">
                  <c:v>0.1089274136951779</c:v>
                </c:pt>
                <c:pt idx="3956">
                  <c:v>0.1089274136951779</c:v>
                </c:pt>
                <c:pt idx="3957">
                  <c:v>0.1089274136951779</c:v>
                </c:pt>
                <c:pt idx="3958">
                  <c:v>0.1089274136951779</c:v>
                </c:pt>
                <c:pt idx="3959">
                  <c:v>0.1089274136951779</c:v>
                </c:pt>
                <c:pt idx="3960">
                  <c:v>0.1089274136951779</c:v>
                </c:pt>
                <c:pt idx="3961">
                  <c:v>0.1089274136951779</c:v>
                </c:pt>
                <c:pt idx="3962">
                  <c:v>0.1089274136951779</c:v>
                </c:pt>
                <c:pt idx="3963">
                  <c:v>0.1089274136951779</c:v>
                </c:pt>
                <c:pt idx="3964">
                  <c:v>0.1089274136951779</c:v>
                </c:pt>
                <c:pt idx="3965">
                  <c:v>0.1089274136951779</c:v>
                </c:pt>
                <c:pt idx="3966">
                  <c:v>0.1089274136951779</c:v>
                </c:pt>
                <c:pt idx="3967">
                  <c:v>0.1089274136951779</c:v>
                </c:pt>
                <c:pt idx="3968">
                  <c:v>0.1089274136951779</c:v>
                </c:pt>
                <c:pt idx="3969">
                  <c:v>0.1089274136951779</c:v>
                </c:pt>
                <c:pt idx="3970">
                  <c:v>0.1089274136951779</c:v>
                </c:pt>
                <c:pt idx="3971">
                  <c:v>0.1089274136951779</c:v>
                </c:pt>
                <c:pt idx="3972">
                  <c:v>0.1089274136951779</c:v>
                </c:pt>
                <c:pt idx="3973">
                  <c:v>0.1089274136951779</c:v>
                </c:pt>
                <c:pt idx="3974">
                  <c:v>0.1089274136951779</c:v>
                </c:pt>
                <c:pt idx="3975">
                  <c:v>0.1089274136951779</c:v>
                </c:pt>
                <c:pt idx="3976">
                  <c:v>0.1089274136951779</c:v>
                </c:pt>
                <c:pt idx="3977">
                  <c:v>0.1089274136951779</c:v>
                </c:pt>
                <c:pt idx="3978">
                  <c:v>0.1089274136951779</c:v>
                </c:pt>
                <c:pt idx="3979">
                  <c:v>0.1089274136951779</c:v>
                </c:pt>
                <c:pt idx="3980">
                  <c:v>0.1089274136951779</c:v>
                </c:pt>
                <c:pt idx="3981">
                  <c:v>0.1089274136951779</c:v>
                </c:pt>
                <c:pt idx="3982">
                  <c:v>0.1089274136951779</c:v>
                </c:pt>
                <c:pt idx="3983">
                  <c:v>0.1089274136951779</c:v>
                </c:pt>
                <c:pt idx="3984">
                  <c:v>0.1089274136951779</c:v>
                </c:pt>
                <c:pt idx="3985">
                  <c:v>0.1089274136951779</c:v>
                </c:pt>
                <c:pt idx="3986">
                  <c:v>0.1089274136951779</c:v>
                </c:pt>
                <c:pt idx="3987">
                  <c:v>0.1089274136951779</c:v>
                </c:pt>
                <c:pt idx="3988">
                  <c:v>0.1089274136951779</c:v>
                </c:pt>
                <c:pt idx="3989">
                  <c:v>0.1089274136951779</c:v>
                </c:pt>
                <c:pt idx="3990">
                  <c:v>0.1089274136951779</c:v>
                </c:pt>
                <c:pt idx="3991">
                  <c:v>0.1089274136951779</c:v>
                </c:pt>
                <c:pt idx="3992">
                  <c:v>0.1089274136951779</c:v>
                </c:pt>
                <c:pt idx="3993">
                  <c:v>0.1089274136951779</c:v>
                </c:pt>
                <c:pt idx="3994">
                  <c:v>0.1089274136951779</c:v>
                </c:pt>
                <c:pt idx="3995">
                  <c:v>0.1089274136951779</c:v>
                </c:pt>
                <c:pt idx="3996">
                  <c:v>0.1089274136951779</c:v>
                </c:pt>
                <c:pt idx="3997">
                  <c:v>0.1089274136951779</c:v>
                </c:pt>
                <c:pt idx="3998">
                  <c:v>0.1089274136951779</c:v>
                </c:pt>
                <c:pt idx="3999">
                  <c:v>0.1089274136951779</c:v>
                </c:pt>
                <c:pt idx="4000">
                  <c:v>0.1089274136951779</c:v>
                </c:pt>
                <c:pt idx="4001">
                  <c:v>0.1089274136951779</c:v>
                </c:pt>
                <c:pt idx="4002">
                  <c:v>0.11209646211677206</c:v>
                </c:pt>
                <c:pt idx="4003">
                  <c:v>0.11209646211677206</c:v>
                </c:pt>
                <c:pt idx="4004">
                  <c:v>0.11209646211677206</c:v>
                </c:pt>
                <c:pt idx="4005">
                  <c:v>0.11209646211677206</c:v>
                </c:pt>
                <c:pt idx="4006">
                  <c:v>0.11209646211677206</c:v>
                </c:pt>
                <c:pt idx="4007">
                  <c:v>0.11209646211677206</c:v>
                </c:pt>
                <c:pt idx="4008">
                  <c:v>0.11209646211677206</c:v>
                </c:pt>
                <c:pt idx="4009">
                  <c:v>0.11209646211677206</c:v>
                </c:pt>
                <c:pt idx="4010">
                  <c:v>0.11209646211677206</c:v>
                </c:pt>
                <c:pt idx="4011">
                  <c:v>0.11209646211677206</c:v>
                </c:pt>
                <c:pt idx="4012">
                  <c:v>0.11209646211677206</c:v>
                </c:pt>
                <c:pt idx="4013">
                  <c:v>0.11209646211677206</c:v>
                </c:pt>
                <c:pt idx="4014">
                  <c:v>0.11209646211677206</c:v>
                </c:pt>
                <c:pt idx="4015">
                  <c:v>0.11209646211677206</c:v>
                </c:pt>
                <c:pt idx="4016">
                  <c:v>0.11209646211677206</c:v>
                </c:pt>
                <c:pt idx="4017">
                  <c:v>0.11209646211677206</c:v>
                </c:pt>
                <c:pt idx="4018">
                  <c:v>0.11209646211677206</c:v>
                </c:pt>
                <c:pt idx="4019">
                  <c:v>0.11209646211677206</c:v>
                </c:pt>
                <c:pt idx="4020">
                  <c:v>0.11209646211677206</c:v>
                </c:pt>
                <c:pt idx="4021">
                  <c:v>0.11209646211677206</c:v>
                </c:pt>
                <c:pt idx="4022">
                  <c:v>0.11209646211677206</c:v>
                </c:pt>
                <c:pt idx="4023">
                  <c:v>0.11209646211677206</c:v>
                </c:pt>
                <c:pt idx="4024">
                  <c:v>0.11209646211677206</c:v>
                </c:pt>
                <c:pt idx="4025">
                  <c:v>0.11209646211677206</c:v>
                </c:pt>
                <c:pt idx="4026">
                  <c:v>0.11209646211677206</c:v>
                </c:pt>
                <c:pt idx="4027">
                  <c:v>0.11209646211677206</c:v>
                </c:pt>
                <c:pt idx="4028">
                  <c:v>0.11209646211677206</c:v>
                </c:pt>
                <c:pt idx="4029">
                  <c:v>0.11209646211677206</c:v>
                </c:pt>
                <c:pt idx="4030">
                  <c:v>0.11209646211677206</c:v>
                </c:pt>
                <c:pt idx="4031">
                  <c:v>0.11209646211677206</c:v>
                </c:pt>
                <c:pt idx="4032">
                  <c:v>0.11209646211677206</c:v>
                </c:pt>
                <c:pt idx="4033">
                  <c:v>0.11209646211677206</c:v>
                </c:pt>
                <c:pt idx="4034">
                  <c:v>0.11209646211677206</c:v>
                </c:pt>
                <c:pt idx="4035">
                  <c:v>0.11209646211677206</c:v>
                </c:pt>
                <c:pt idx="4036">
                  <c:v>0.11209646211677206</c:v>
                </c:pt>
                <c:pt idx="4037">
                  <c:v>0.11209646211677206</c:v>
                </c:pt>
                <c:pt idx="4038">
                  <c:v>0.11209646211677206</c:v>
                </c:pt>
                <c:pt idx="4039">
                  <c:v>0.11209646211677206</c:v>
                </c:pt>
                <c:pt idx="4040">
                  <c:v>0.11209646211677206</c:v>
                </c:pt>
                <c:pt idx="4041">
                  <c:v>0.11209646211677206</c:v>
                </c:pt>
                <c:pt idx="4042">
                  <c:v>0.11209646211677206</c:v>
                </c:pt>
                <c:pt idx="4043">
                  <c:v>0.11209646211677206</c:v>
                </c:pt>
                <c:pt idx="4044">
                  <c:v>0.11209646211677206</c:v>
                </c:pt>
                <c:pt idx="4045">
                  <c:v>0.11209646211677206</c:v>
                </c:pt>
                <c:pt idx="4046">
                  <c:v>0.11209646211677206</c:v>
                </c:pt>
                <c:pt idx="4047">
                  <c:v>0.11209646211677206</c:v>
                </c:pt>
                <c:pt idx="4048">
                  <c:v>0.11209646211677206</c:v>
                </c:pt>
                <c:pt idx="4049">
                  <c:v>0.11209646211677206</c:v>
                </c:pt>
                <c:pt idx="4050">
                  <c:v>0.11209646211677206</c:v>
                </c:pt>
                <c:pt idx="4051">
                  <c:v>0.11209646211677206</c:v>
                </c:pt>
                <c:pt idx="4052">
                  <c:v>0.11209646211677206</c:v>
                </c:pt>
                <c:pt idx="4053">
                  <c:v>0.11209646211677206</c:v>
                </c:pt>
                <c:pt idx="4054">
                  <c:v>0.11209646211677206</c:v>
                </c:pt>
                <c:pt idx="4055">
                  <c:v>0.11209646211677206</c:v>
                </c:pt>
                <c:pt idx="4056">
                  <c:v>0.11209646211677206</c:v>
                </c:pt>
                <c:pt idx="4057">
                  <c:v>0.11209646211677206</c:v>
                </c:pt>
                <c:pt idx="4058">
                  <c:v>0.11209646211677206</c:v>
                </c:pt>
                <c:pt idx="4059">
                  <c:v>0.11209646211677206</c:v>
                </c:pt>
                <c:pt idx="4060">
                  <c:v>0.11209646211677206</c:v>
                </c:pt>
                <c:pt idx="4061">
                  <c:v>0.11209646211677206</c:v>
                </c:pt>
                <c:pt idx="4062">
                  <c:v>0.11209646211677206</c:v>
                </c:pt>
                <c:pt idx="4063">
                  <c:v>0.11209646211677206</c:v>
                </c:pt>
                <c:pt idx="4064">
                  <c:v>0.11209646211677206</c:v>
                </c:pt>
                <c:pt idx="4065">
                  <c:v>0.11209646211677206</c:v>
                </c:pt>
                <c:pt idx="4066">
                  <c:v>0.11209646211677206</c:v>
                </c:pt>
                <c:pt idx="4067">
                  <c:v>0.11209646211677206</c:v>
                </c:pt>
                <c:pt idx="4068">
                  <c:v>0.11209646211677206</c:v>
                </c:pt>
                <c:pt idx="4069">
                  <c:v>0.11209646211677206</c:v>
                </c:pt>
                <c:pt idx="4070">
                  <c:v>0.11209646211677206</c:v>
                </c:pt>
                <c:pt idx="4071">
                  <c:v>0.11209646211677206</c:v>
                </c:pt>
                <c:pt idx="4072">
                  <c:v>0.11209646211677206</c:v>
                </c:pt>
                <c:pt idx="4073">
                  <c:v>0.11209646211677206</c:v>
                </c:pt>
                <c:pt idx="4074">
                  <c:v>0.11209646211677206</c:v>
                </c:pt>
                <c:pt idx="4075">
                  <c:v>0.11209646211677206</c:v>
                </c:pt>
                <c:pt idx="4076">
                  <c:v>0.11209646211677206</c:v>
                </c:pt>
                <c:pt idx="4077">
                  <c:v>0.11209646211677206</c:v>
                </c:pt>
                <c:pt idx="4078">
                  <c:v>0.11209646211677206</c:v>
                </c:pt>
                <c:pt idx="4079">
                  <c:v>0.11209646211677206</c:v>
                </c:pt>
                <c:pt idx="4080">
                  <c:v>0.11209646211677206</c:v>
                </c:pt>
                <c:pt idx="4081">
                  <c:v>0.11209646211677206</c:v>
                </c:pt>
                <c:pt idx="4082">
                  <c:v>0.11209646211677206</c:v>
                </c:pt>
                <c:pt idx="4083">
                  <c:v>0.11209646211677206</c:v>
                </c:pt>
                <c:pt idx="4084">
                  <c:v>0.11209646211677206</c:v>
                </c:pt>
                <c:pt idx="4085">
                  <c:v>0.11209646211677206</c:v>
                </c:pt>
                <c:pt idx="4086">
                  <c:v>0.11209646211677206</c:v>
                </c:pt>
                <c:pt idx="4087">
                  <c:v>0.11209646211677206</c:v>
                </c:pt>
                <c:pt idx="4088">
                  <c:v>0.11209646211677206</c:v>
                </c:pt>
                <c:pt idx="4089">
                  <c:v>0.11209646211677206</c:v>
                </c:pt>
                <c:pt idx="4090">
                  <c:v>0.11209646211677206</c:v>
                </c:pt>
                <c:pt idx="4091">
                  <c:v>0.11209646211677206</c:v>
                </c:pt>
                <c:pt idx="4092">
                  <c:v>0.11209646211677206</c:v>
                </c:pt>
                <c:pt idx="4093">
                  <c:v>0.11209646211677206</c:v>
                </c:pt>
                <c:pt idx="4094">
                  <c:v>0.11209646211677206</c:v>
                </c:pt>
                <c:pt idx="4095">
                  <c:v>0.11209646211677206</c:v>
                </c:pt>
                <c:pt idx="4096">
                  <c:v>0.11209646211677206</c:v>
                </c:pt>
                <c:pt idx="4097">
                  <c:v>0.11209646211677206</c:v>
                </c:pt>
                <c:pt idx="4098">
                  <c:v>0.11209646211677206</c:v>
                </c:pt>
                <c:pt idx="4099">
                  <c:v>0.11209646211677206</c:v>
                </c:pt>
                <c:pt idx="4100">
                  <c:v>0.11209646211677206</c:v>
                </c:pt>
                <c:pt idx="4101">
                  <c:v>0.11209646211677206</c:v>
                </c:pt>
                <c:pt idx="4102">
                  <c:v>0.11209646211677206</c:v>
                </c:pt>
                <c:pt idx="4103">
                  <c:v>0.11209646211677206</c:v>
                </c:pt>
                <c:pt idx="4104">
                  <c:v>0.11209646211677206</c:v>
                </c:pt>
                <c:pt idx="4105">
                  <c:v>0.11209646211677206</c:v>
                </c:pt>
                <c:pt idx="4106">
                  <c:v>0.11209646211677206</c:v>
                </c:pt>
                <c:pt idx="4107">
                  <c:v>0.11209646211677206</c:v>
                </c:pt>
                <c:pt idx="4108">
                  <c:v>0.11209646211677206</c:v>
                </c:pt>
                <c:pt idx="4109">
                  <c:v>0.11209646211677206</c:v>
                </c:pt>
                <c:pt idx="4110">
                  <c:v>0.11209646211677206</c:v>
                </c:pt>
                <c:pt idx="4111">
                  <c:v>0.11209646211677206</c:v>
                </c:pt>
                <c:pt idx="4112">
                  <c:v>0.11209646211677206</c:v>
                </c:pt>
                <c:pt idx="4113">
                  <c:v>0.11209646211677206</c:v>
                </c:pt>
                <c:pt idx="4114">
                  <c:v>0.11209646211677206</c:v>
                </c:pt>
                <c:pt idx="4115">
                  <c:v>0.11209646211677206</c:v>
                </c:pt>
                <c:pt idx="4116">
                  <c:v>0.11209646211677206</c:v>
                </c:pt>
                <c:pt idx="4117">
                  <c:v>0.11209646211677206</c:v>
                </c:pt>
                <c:pt idx="4118">
                  <c:v>0.11209646211677206</c:v>
                </c:pt>
                <c:pt idx="4119">
                  <c:v>0.11209646211677206</c:v>
                </c:pt>
                <c:pt idx="4120">
                  <c:v>0.11209646211677206</c:v>
                </c:pt>
                <c:pt idx="4121">
                  <c:v>0.11209646211677206</c:v>
                </c:pt>
                <c:pt idx="4122">
                  <c:v>0.11209646211677206</c:v>
                </c:pt>
                <c:pt idx="4123">
                  <c:v>0.11209646211677206</c:v>
                </c:pt>
                <c:pt idx="4124">
                  <c:v>0.11209646211677206</c:v>
                </c:pt>
                <c:pt idx="4125">
                  <c:v>0.11209646211677206</c:v>
                </c:pt>
                <c:pt idx="4126">
                  <c:v>0.11209646211677206</c:v>
                </c:pt>
                <c:pt idx="4127">
                  <c:v>0.11209646211677206</c:v>
                </c:pt>
                <c:pt idx="4128">
                  <c:v>0.11209646211677206</c:v>
                </c:pt>
                <c:pt idx="4129">
                  <c:v>0.11209646211677206</c:v>
                </c:pt>
                <c:pt idx="4130">
                  <c:v>0.11209646211677206</c:v>
                </c:pt>
                <c:pt idx="4131">
                  <c:v>0.11209646211677206</c:v>
                </c:pt>
                <c:pt idx="4132">
                  <c:v>0.11209646211677206</c:v>
                </c:pt>
                <c:pt idx="4133">
                  <c:v>0.11209646211677206</c:v>
                </c:pt>
                <c:pt idx="4134">
                  <c:v>0.11209646211677206</c:v>
                </c:pt>
                <c:pt idx="4135">
                  <c:v>0.11209646211677206</c:v>
                </c:pt>
                <c:pt idx="4136">
                  <c:v>0.11209646211677206</c:v>
                </c:pt>
                <c:pt idx="4137">
                  <c:v>0.11209646211677206</c:v>
                </c:pt>
                <c:pt idx="4138">
                  <c:v>0.11209646211677206</c:v>
                </c:pt>
                <c:pt idx="4139">
                  <c:v>0.11209646211677206</c:v>
                </c:pt>
                <c:pt idx="4140">
                  <c:v>0.11209646211677206</c:v>
                </c:pt>
                <c:pt idx="4141">
                  <c:v>0.11209646211677206</c:v>
                </c:pt>
                <c:pt idx="4142">
                  <c:v>0.11209646211677206</c:v>
                </c:pt>
                <c:pt idx="4143">
                  <c:v>0.11209646211677206</c:v>
                </c:pt>
                <c:pt idx="4144">
                  <c:v>0.11209646211677206</c:v>
                </c:pt>
                <c:pt idx="4145">
                  <c:v>0.11209646211677206</c:v>
                </c:pt>
                <c:pt idx="4146">
                  <c:v>0.11209646211677206</c:v>
                </c:pt>
                <c:pt idx="4147">
                  <c:v>0.11209646211677206</c:v>
                </c:pt>
                <c:pt idx="4148">
                  <c:v>0.11209646211677206</c:v>
                </c:pt>
                <c:pt idx="4149">
                  <c:v>0.11209646211677206</c:v>
                </c:pt>
                <c:pt idx="4150">
                  <c:v>0.11209646211677206</c:v>
                </c:pt>
                <c:pt idx="4151">
                  <c:v>0.11209646211677206</c:v>
                </c:pt>
                <c:pt idx="4152">
                  <c:v>0.11209646211677206</c:v>
                </c:pt>
                <c:pt idx="4153">
                  <c:v>0.11209646211677206</c:v>
                </c:pt>
                <c:pt idx="4154">
                  <c:v>0.11209646211677206</c:v>
                </c:pt>
                <c:pt idx="4155">
                  <c:v>0.11209646211677206</c:v>
                </c:pt>
                <c:pt idx="4156">
                  <c:v>0.11209646211677206</c:v>
                </c:pt>
                <c:pt idx="4157">
                  <c:v>0.11209646211677206</c:v>
                </c:pt>
                <c:pt idx="4158">
                  <c:v>0.11209646211677206</c:v>
                </c:pt>
                <c:pt idx="4159">
                  <c:v>0.11209646211677206</c:v>
                </c:pt>
                <c:pt idx="4160">
                  <c:v>0.11209646211677206</c:v>
                </c:pt>
                <c:pt idx="4161">
                  <c:v>0.11209646211677206</c:v>
                </c:pt>
                <c:pt idx="4162">
                  <c:v>0.11209646211677206</c:v>
                </c:pt>
                <c:pt idx="4163">
                  <c:v>0.11209646211677206</c:v>
                </c:pt>
                <c:pt idx="4164">
                  <c:v>0.11209646211677206</c:v>
                </c:pt>
                <c:pt idx="4165">
                  <c:v>0.11209646211677206</c:v>
                </c:pt>
                <c:pt idx="4166">
                  <c:v>0.11209646211677206</c:v>
                </c:pt>
                <c:pt idx="4167">
                  <c:v>0.11209646211677206</c:v>
                </c:pt>
                <c:pt idx="4168">
                  <c:v>0.11209646211677206</c:v>
                </c:pt>
                <c:pt idx="4169">
                  <c:v>0.11209646211677206</c:v>
                </c:pt>
                <c:pt idx="4170">
                  <c:v>0.11209646211677206</c:v>
                </c:pt>
                <c:pt idx="4171">
                  <c:v>0.11209646211677206</c:v>
                </c:pt>
                <c:pt idx="4172">
                  <c:v>0.11209646211677206</c:v>
                </c:pt>
                <c:pt idx="4173">
                  <c:v>0.11209646211677206</c:v>
                </c:pt>
                <c:pt idx="4174">
                  <c:v>0.11209646211677206</c:v>
                </c:pt>
                <c:pt idx="4175">
                  <c:v>0.11209646211677206</c:v>
                </c:pt>
                <c:pt idx="4176">
                  <c:v>0.11209646211677206</c:v>
                </c:pt>
                <c:pt idx="4177">
                  <c:v>0.11209646211677206</c:v>
                </c:pt>
                <c:pt idx="4178">
                  <c:v>0.11209646211677206</c:v>
                </c:pt>
                <c:pt idx="4179">
                  <c:v>0.11209646211677206</c:v>
                </c:pt>
                <c:pt idx="4180">
                  <c:v>0.11209646211677206</c:v>
                </c:pt>
                <c:pt idx="4181">
                  <c:v>0.11209646211677206</c:v>
                </c:pt>
                <c:pt idx="4182">
                  <c:v>0.11209646211677206</c:v>
                </c:pt>
                <c:pt idx="4183">
                  <c:v>0.11209646211677206</c:v>
                </c:pt>
                <c:pt idx="4184">
                  <c:v>0.11209646211677206</c:v>
                </c:pt>
                <c:pt idx="4185">
                  <c:v>0.11209646211677206</c:v>
                </c:pt>
                <c:pt idx="4186">
                  <c:v>0.11209646211677206</c:v>
                </c:pt>
                <c:pt idx="4187">
                  <c:v>0.11209646211677206</c:v>
                </c:pt>
                <c:pt idx="4188">
                  <c:v>0.11209646211677206</c:v>
                </c:pt>
                <c:pt idx="4189">
                  <c:v>0.11209646211677206</c:v>
                </c:pt>
                <c:pt idx="4190">
                  <c:v>0.11209646211677206</c:v>
                </c:pt>
                <c:pt idx="4191">
                  <c:v>0.11209646211677206</c:v>
                </c:pt>
                <c:pt idx="4192">
                  <c:v>0.11209646211677206</c:v>
                </c:pt>
                <c:pt idx="4193">
                  <c:v>0.11209646211677206</c:v>
                </c:pt>
                <c:pt idx="4194">
                  <c:v>0.11209646211677206</c:v>
                </c:pt>
                <c:pt idx="4195">
                  <c:v>0.11209646211677206</c:v>
                </c:pt>
                <c:pt idx="4196">
                  <c:v>0.11209646211677206</c:v>
                </c:pt>
                <c:pt idx="4197">
                  <c:v>0.11209646211677206</c:v>
                </c:pt>
                <c:pt idx="4198">
                  <c:v>0.11209646211677206</c:v>
                </c:pt>
                <c:pt idx="4199">
                  <c:v>0.11209646211677206</c:v>
                </c:pt>
                <c:pt idx="4200">
                  <c:v>0.11209646211677206</c:v>
                </c:pt>
                <c:pt idx="4201">
                  <c:v>0.11209646211677206</c:v>
                </c:pt>
                <c:pt idx="4202">
                  <c:v>0.11209646211677206</c:v>
                </c:pt>
                <c:pt idx="4203">
                  <c:v>0.11209646211677206</c:v>
                </c:pt>
                <c:pt idx="4204">
                  <c:v>0.11209646211677206</c:v>
                </c:pt>
                <c:pt idx="4205">
                  <c:v>0.11209646211677206</c:v>
                </c:pt>
                <c:pt idx="4206">
                  <c:v>0.11209646211677206</c:v>
                </c:pt>
                <c:pt idx="4207">
                  <c:v>0.11209646211677206</c:v>
                </c:pt>
                <c:pt idx="4208">
                  <c:v>0.11209646211677206</c:v>
                </c:pt>
                <c:pt idx="4209">
                  <c:v>0.11209646211677206</c:v>
                </c:pt>
                <c:pt idx="4210">
                  <c:v>0.11209646211677206</c:v>
                </c:pt>
                <c:pt idx="4211">
                  <c:v>0.11209646211677206</c:v>
                </c:pt>
                <c:pt idx="4212">
                  <c:v>0.11209646211677206</c:v>
                </c:pt>
                <c:pt idx="4213">
                  <c:v>0.11209646211677206</c:v>
                </c:pt>
                <c:pt idx="4214">
                  <c:v>0.11209646211677206</c:v>
                </c:pt>
                <c:pt idx="4215">
                  <c:v>0.11209646211677206</c:v>
                </c:pt>
                <c:pt idx="4216">
                  <c:v>0.11209646211677206</c:v>
                </c:pt>
                <c:pt idx="4217">
                  <c:v>0.11209646211677206</c:v>
                </c:pt>
                <c:pt idx="4218">
                  <c:v>0.11209646211677206</c:v>
                </c:pt>
                <c:pt idx="4219">
                  <c:v>0.11209646211677206</c:v>
                </c:pt>
                <c:pt idx="4220">
                  <c:v>0.11209646211677206</c:v>
                </c:pt>
                <c:pt idx="4221">
                  <c:v>0.11209646211677206</c:v>
                </c:pt>
                <c:pt idx="4222">
                  <c:v>0.11209646211677206</c:v>
                </c:pt>
                <c:pt idx="4223">
                  <c:v>0.11209646211677206</c:v>
                </c:pt>
                <c:pt idx="4224">
                  <c:v>0.11209646211677206</c:v>
                </c:pt>
                <c:pt idx="4225">
                  <c:v>0.11209646211677206</c:v>
                </c:pt>
                <c:pt idx="4226">
                  <c:v>0.11209646211677206</c:v>
                </c:pt>
                <c:pt idx="4227">
                  <c:v>0.11209646211677206</c:v>
                </c:pt>
                <c:pt idx="4228">
                  <c:v>0.11209646211677206</c:v>
                </c:pt>
                <c:pt idx="4229">
                  <c:v>0.11209646211677206</c:v>
                </c:pt>
                <c:pt idx="4230">
                  <c:v>0.11209646211677206</c:v>
                </c:pt>
                <c:pt idx="4231">
                  <c:v>0.11209646211677206</c:v>
                </c:pt>
                <c:pt idx="4232">
                  <c:v>0.11209646211677206</c:v>
                </c:pt>
                <c:pt idx="4233">
                  <c:v>0.11209646211677206</c:v>
                </c:pt>
                <c:pt idx="4234">
                  <c:v>0.11209646211677206</c:v>
                </c:pt>
                <c:pt idx="4235">
                  <c:v>0.11209646211677206</c:v>
                </c:pt>
                <c:pt idx="4236">
                  <c:v>0.11209646211677206</c:v>
                </c:pt>
                <c:pt idx="4237">
                  <c:v>0.11209646211677206</c:v>
                </c:pt>
                <c:pt idx="4238">
                  <c:v>0.11209646211677206</c:v>
                </c:pt>
                <c:pt idx="4239">
                  <c:v>0.11209646211677206</c:v>
                </c:pt>
                <c:pt idx="4240">
                  <c:v>0.11209646211677206</c:v>
                </c:pt>
                <c:pt idx="4241">
                  <c:v>0.11209646211677206</c:v>
                </c:pt>
                <c:pt idx="4242">
                  <c:v>0.11209646211677206</c:v>
                </c:pt>
                <c:pt idx="4243">
                  <c:v>0.11209646211677206</c:v>
                </c:pt>
                <c:pt idx="4244">
                  <c:v>0.11209646211677206</c:v>
                </c:pt>
                <c:pt idx="4245">
                  <c:v>0.11209646211677206</c:v>
                </c:pt>
                <c:pt idx="4246">
                  <c:v>0.11209646211677206</c:v>
                </c:pt>
                <c:pt idx="4247">
                  <c:v>0.11209646211677206</c:v>
                </c:pt>
                <c:pt idx="4248">
                  <c:v>0.11209646211677206</c:v>
                </c:pt>
                <c:pt idx="4249">
                  <c:v>0.11209646211677206</c:v>
                </c:pt>
                <c:pt idx="4250">
                  <c:v>0.11209646211677206</c:v>
                </c:pt>
                <c:pt idx="4251">
                  <c:v>0.11209646211677206</c:v>
                </c:pt>
                <c:pt idx="4252">
                  <c:v>0.11209646211677206</c:v>
                </c:pt>
                <c:pt idx="4253">
                  <c:v>0.11209646211677206</c:v>
                </c:pt>
                <c:pt idx="4254">
                  <c:v>0.11209646211677206</c:v>
                </c:pt>
                <c:pt idx="4255">
                  <c:v>0.11209646211677206</c:v>
                </c:pt>
                <c:pt idx="4256">
                  <c:v>0.11209646211677206</c:v>
                </c:pt>
                <c:pt idx="4257">
                  <c:v>0.11209646211677206</c:v>
                </c:pt>
                <c:pt idx="4258">
                  <c:v>0.11209646211677206</c:v>
                </c:pt>
                <c:pt idx="4259">
                  <c:v>0.11209646211677206</c:v>
                </c:pt>
                <c:pt idx="4260">
                  <c:v>0.11209646211677206</c:v>
                </c:pt>
                <c:pt idx="4261">
                  <c:v>0.11209646211677206</c:v>
                </c:pt>
                <c:pt idx="4262">
                  <c:v>0.11209646211677206</c:v>
                </c:pt>
                <c:pt idx="4263">
                  <c:v>0.11209646211677206</c:v>
                </c:pt>
                <c:pt idx="4264">
                  <c:v>0.11209646211677206</c:v>
                </c:pt>
                <c:pt idx="4265">
                  <c:v>0.11209646211677206</c:v>
                </c:pt>
                <c:pt idx="4266">
                  <c:v>0.11209646211677206</c:v>
                </c:pt>
                <c:pt idx="4267">
                  <c:v>0.11209646211677206</c:v>
                </c:pt>
                <c:pt idx="4268">
                  <c:v>0.11209646211677206</c:v>
                </c:pt>
                <c:pt idx="4269">
                  <c:v>0.11209646211677206</c:v>
                </c:pt>
                <c:pt idx="4270">
                  <c:v>0.11209646211677206</c:v>
                </c:pt>
                <c:pt idx="4271">
                  <c:v>0.11209646211677206</c:v>
                </c:pt>
                <c:pt idx="4272">
                  <c:v>0.11209646211677206</c:v>
                </c:pt>
                <c:pt idx="4273">
                  <c:v>0.11209646211677206</c:v>
                </c:pt>
                <c:pt idx="4274">
                  <c:v>0.11209646211677206</c:v>
                </c:pt>
                <c:pt idx="4275">
                  <c:v>0.11209646211677206</c:v>
                </c:pt>
                <c:pt idx="4276">
                  <c:v>0.11209646211677206</c:v>
                </c:pt>
                <c:pt idx="4277">
                  <c:v>0.11209646211677206</c:v>
                </c:pt>
                <c:pt idx="4278">
                  <c:v>0.11209646211677206</c:v>
                </c:pt>
                <c:pt idx="4279">
                  <c:v>0.11209646211677206</c:v>
                </c:pt>
                <c:pt idx="4280">
                  <c:v>0.11209646211677206</c:v>
                </c:pt>
                <c:pt idx="4281">
                  <c:v>0.11209646211677206</c:v>
                </c:pt>
                <c:pt idx="4282">
                  <c:v>0.11209646211677206</c:v>
                </c:pt>
                <c:pt idx="4283">
                  <c:v>0.11209646211677206</c:v>
                </c:pt>
                <c:pt idx="4284">
                  <c:v>0.11209646211677206</c:v>
                </c:pt>
                <c:pt idx="4285">
                  <c:v>0.11209646211677206</c:v>
                </c:pt>
                <c:pt idx="4286">
                  <c:v>0.11209646211677206</c:v>
                </c:pt>
                <c:pt idx="4287">
                  <c:v>0.11209646211677206</c:v>
                </c:pt>
                <c:pt idx="4288">
                  <c:v>0.11209646211677206</c:v>
                </c:pt>
                <c:pt idx="4289">
                  <c:v>0.11209646211677206</c:v>
                </c:pt>
                <c:pt idx="4290">
                  <c:v>0.11209646211677206</c:v>
                </c:pt>
                <c:pt idx="4291">
                  <c:v>0.11209646211677206</c:v>
                </c:pt>
                <c:pt idx="4292">
                  <c:v>0.11209646211677206</c:v>
                </c:pt>
                <c:pt idx="4293">
                  <c:v>0.11209646211677206</c:v>
                </c:pt>
                <c:pt idx="4294">
                  <c:v>0.11209646211677206</c:v>
                </c:pt>
                <c:pt idx="4295">
                  <c:v>0.11209646211677206</c:v>
                </c:pt>
                <c:pt idx="4296">
                  <c:v>0.11209646211677206</c:v>
                </c:pt>
                <c:pt idx="4297">
                  <c:v>0.11209646211677206</c:v>
                </c:pt>
                <c:pt idx="4298">
                  <c:v>0.11209646211677206</c:v>
                </c:pt>
                <c:pt idx="4299">
                  <c:v>0.11209646211677206</c:v>
                </c:pt>
                <c:pt idx="4300">
                  <c:v>0.11209646211677206</c:v>
                </c:pt>
                <c:pt idx="4301">
                  <c:v>0.11209646211677206</c:v>
                </c:pt>
                <c:pt idx="4302">
                  <c:v>0.11209646211677206</c:v>
                </c:pt>
                <c:pt idx="4303">
                  <c:v>0.11209646211677206</c:v>
                </c:pt>
                <c:pt idx="4304">
                  <c:v>0.11209646211677206</c:v>
                </c:pt>
                <c:pt idx="4305">
                  <c:v>0.11209646211677206</c:v>
                </c:pt>
                <c:pt idx="4306">
                  <c:v>0.11209646211677206</c:v>
                </c:pt>
                <c:pt idx="4307">
                  <c:v>0.11209646211677206</c:v>
                </c:pt>
                <c:pt idx="4308">
                  <c:v>0.11209646211677206</c:v>
                </c:pt>
                <c:pt idx="4309">
                  <c:v>0.11209646211677206</c:v>
                </c:pt>
                <c:pt idx="4310">
                  <c:v>0.11209646211677206</c:v>
                </c:pt>
                <c:pt idx="4311">
                  <c:v>0.11209646211677206</c:v>
                </c:pt>
                <c:pt idx="4312">
                  <c:v>0.11209646211677206</c:v>
                </c:pt>
                <c:pt idx="4313">
                  <c:v>0.11209646211677206</c:v>
                </c:pt>
                <c:pt idx="4314">
                  <c:v>0.11209646211677206</c:v>
                </c:pt>
                <c:pt idx="4315">
                  <c:v>0.11209646211677206</c:v>
                </c:pt>
                <c:pt idx="4316">
                  <c:v>0.11209646211677206</c:v>
                </c:pt>
                <c:pt idx="4317">
                  <c:v>0.11209646211677206</c:v>
                </c:pt>
                <c:pt idx="4318">
                  <c:v>0.11209646211677206</c:v>
                </c:pt>
                <c:pt idx="4319">
                  <c:v>0.11209646211677206</c:v>
                </c:pt>
                <c:pt idx="4320">
                  <c:v>0.11209646211677206</c:v>
                </c:pt>
                <c:pt idx="4321">
                  <c:v>0.11209646211677206</c:v>
                </c:pt>
                <c:pt idx="4322">
                  <c:v>0.11209646211677206</c:v>
                </c:pt>
                <c:pt idx="4323">
                  <c:v>0.11209646211677206</c:v>
                </c:pt>
                <c:pt idx="4324">
                  <c:v>0.11209646211677206</c:v>
                </c:pt>
                <c:pt idx="4325">
                  <c:v>0.11209646211677206</c:v>
                </c:pt>
                <c:pt idx="4326">
                  <c:v>0.11209646211677206</c:v>
                </c:pt>
                <c:pt idx="4327">
                  <c:v>0.11209646211677206</c:v>
                </c:pt>
                <c:pt idx="4328">
                  <c:v>0.11209646211677206</c:v>
                </c:pt>
                <c:pt idx="4329">
                  <c:v>0.11209646211677206</c:v>
                </c:pt>
                <c:pt idx="4330">
                  <c:v>0.11209646211677206</c:v>
                </c:pt>
                <c:pt idx="4331">
                  <c:v>0.11209646211677206</c:v>
                </c:pt>
                <c:pt idx="4332">
                  <c:v>0.11209646211677206</c:v>
                </c:pt>
                <c:pt idx="4333">
                  <c:v>0.11209646211677206</c:v>
                </c:pt>
                <c:pt idx="4334">
                  <c:v>0.11209646211677206</c:v>
                </c:pt>
                <c:pt idx="4335">
                  <c:v>0.11209646211677206</c:v>
                </c:pt>
                <c:pt idx="4336">
                  <c:v>0.11209646211677206</c:v>
                </c:pt>
                <c:pt idx="4337">
                  <c:v>0.11209646211677206</c:v>
                </c:pt>
                <c:pt idx="4338">
                  <c:v>0.11209646211677206</c:v>
                </c:pt>
                <c:pt idx="4339">
                  <c:v>0.11209646211677206</c:v>
                </c:pt>
                <c:pt idx="4340">
                  <c:v>0.11209646211677206</c:v>
                </c:pt>
                <c:pt idx="4341">
                  <c:v>0.11209646211677206</c:v>
                </c:pt>
                <c:pt idx="4342">
                  <c:v>0.11209646211677206</c:v>
                </c:pt>
                <c:pt idx="4343">
                  <c:v>0.11209646211677206</c:v>
                </c:pt>
                <c:pt idx="4344">
                  <c:v>0.11209646211677206</c:v>
                </c:pt>
                <c:pt idx="4345">
                  <c:v>0.11209646211677206</c:v>
                </c:pt>
                <c:pt idx="4346">
                  <c:v>0.11209646211677206</c:v>
                </c:pt>
                <c:pt idx="4347">
                  <c:v>0.11209646211677206</c:v>
                </c:pt>
                <c:pt idx="4348">
                  <c:v>0.11209646211677206</c:v>
                </c:pt>
                <c:pt idx="4349">
                  <c:v>0.11209646211677206</c:v>
                </c:pt>
                <c:pt idx="4350">
                  <c:v>0.11209646211677206</c:v>
                </c:pt>
                <c:pt idx="4351">
                  <c:v>0.11209646211677206</c:v>
                </c:pt>
                <c:pt idx="4352">
                  <c:v>0.11209646211677206</c:v>
                </c:pt>
                <c:pt idx="4353">
                  <c:v>0.11209646211677206</c:v>
                </c:pt>
                <c:pt idx="4354">
                  <c:v>0.11209646211677206</c:v>
                </c:pt>
                <c:pt idx="4355">
                  <c:v>0.11209646211677206</c:v>
                </c:pt>
                <c:pt idx="4356">
                  <c:v>0.11209646211677206</c:v>
                </c:pt>
                <c:pt idx="4357">
                  <c:v>0.11209646211677206</c:v>
                </c:pt>
                <c:pt idx="4358">
                  <c:v>0.11209646211677206</c:v>
                </c:pt>
                <c:pt idx="4359">
                  <c:v>0.11209646211677206</c:v>
                </c:pt>
                <c:pt idx="4360">
                  <c:v>0.11209646211677206</c:v>
                </c:pt>
                <c:pt idx="4361">
                  <c:v>0.11209646211677206</c:v>
                </c:pt>
                <c:pt idx="4362">
                  <c:v>0.11209646211677206</c:v>
                </c:pt>
                <c:pt idx="4363">
                  <c:v>0.11209646211677206</c:v>
                </c:pt>
                <c:pt idx="4364">
                  <c:v>0.11209646211677206</c:v>
                </c:pt>
                <c:pt idx="4365">
                  <c:v>0.11209646211677206</c:v>
                </c:pt>
                <c:pt idx="4366">
                  <c:v>0.11209646211677206</c:v>
                </c:pt>
                <c:pt idx="4367">
                  <c:v>0.11209646211677206</c:v>
                </c:pt>
                <c:pt idx="4368">
                  <c:v>0.11209646211677206</c:v>
                </c:pt>
                <c:pt idx="4369">
                  <c:v>0.11209646211677206</c:v>
                </c:pt>
                <c:pt idx="4370">
                  <c:v>0.11209646211677206</c:v>
                </c:pt>
                <c:pt idx="4371">
                  <c:v>0.11209646211677206</c:v>
                </c:pt>
                <c:pt idx="4372">
                  <c:v>0.11209646211677206</c:v>
                </c:pt>
                <c:pt idx="4373">
                  <c:v>0.11209646211677206</c:v>
                </c:pt>
                <c:pt idx="4374">
                  <c:v>0.11209646211677206</c:v>
                </c:pt>
                <c:pt idx="4375">
                  <c:v>0.11209646211677206</c:v>
                </c:pt>
                <c:pt idx="4376">
                  <c:v>0.11209646211677206</c:v>
                </c:pt>
                <c:pt idx="4377">
                  <c:v>0.11209646211677206</c:v>
                </c:pt>
                <c:pt idx="4378">
                  <c:v>0.11209646211677206</c:v>
                </c:pt>
                <c:pt idx="4379">
                  <c:v>0.11209646211677206</c:v>
                </c:pt>
                <c:pt idx="4380">
                  <c:v>0.11209646211677206</c:v>
                </c:pt>
                <c:pt idx="4381">
                  <c:v>0.11209646211677206</c:v>
                </c:pt>
                <c:pt idx="4382">
                  <c:v>0.11209646211677206</c:v>
                </c:pt>
                <c:pt idx="4383">
                  <c:v>0.11209646211677206</c:v>
                </c:pt>
                <c:pt idx="4384">
                  <c:v>0.11209646211677206</c:v>
                </c:pt>
                <c:pt idx="4385">
                  <c:v>0.11209646211677206</c:v>
                </c:pt>
                <c:pt idx="4386">
                  <c:v>0.11209646211677206</c:v>
                </c:pt>
                <c:pt idx="4387">
                  <c:v>0.11209646211677206</c:v>
                </c:pt>
                <c:pt idx="4388">
                  <c:v>0.11209646211677206</c:v>
                </c:pt>
                <c:pt idx="4389">
                  <c:v>0.11209646211677206</c:v>
                </c:pt>
                <c:pt idx="4390">
                  <c:v>0.11209646211677206</c:v>
                </c:pt>
                <c:pt idx="4391">
                  <c:v>0.11209646211677206</c:v>
                </c:pt>
                <c:pt idx="4392">
                  <c:v>0.11209646211677206</c:v>
                </c:pt>
                <c:pt idx="4393">
                  <c:v>0.11209646211677206</c:v>
                </c:pt>
                <c:pt idx="4394">
                  <c:v>0.11209646211677206</c:v>
                </c:pt>
                <c:pt idx="4395">
                  <c:v>0.11209646211677206</c:v>
                </c:pt>
                <c:pt idx="4396">
                  <c:v>0.11209646211677206</c:v>
                </c:pt>
                <c:pt idx="4397">
                  <c:v>0.11209646211677206</c:v>
                </c:pt>
                <c:pt idx="4398">
                  <c:v>0.11209646211677206</c:v>
                </c:pt>
                <c:pt idx="4399">
                  <c:v>0.11209646211677206</c:v>
                </c:pt>
                <c:pt idx="4400">
                  <c:v>0.11209646211677206</c:v>
                </c:pt>
                <c:pt idx="4401">
                  <c:v>0.11209646211677206</c:v>
                </c:pt>
                <c:pt idx="4402">
                  <c:v>0.11209646211677206</c:v>
                </c:pt>
                <c:pt idx="4403">
                  <c:v>0.11209646211677206</c:v>
                </c:pt>
                <c:pt idx="4404">
                  <c:v>0.11209646211677206</c:v>
                </c:pt>
                <c:pt idx="4405">
                  <c:v>0.11209646211677206</c:v>
                </c:pt>
                <c:pt idx="4406">
                  <c:v>0.11209646211677206</c:v>
                </c:pt>
                <c:pt idx="4407">
                  <c:v>0.11209646211677206</c:v>
                </c:pt>
                <c:pt idx="4408">
                  <c:v>0.11209646211677206</c:v>
                </c:pt>
                <c:pt idx="4409">
                  <c:v>0.11209646211677206</c:v>
                </c:pt>
                <c:pt idx="4410">
                  <c:v>0.11209646211677206</c:v>
                </c:pt>
                <c:pt idx="4411">
                  <c:v>0.11209646211677206</c:v>
                </c:pt>
                <c:pt idx="4412">
                  <c:v>0.11209646211677206</c:v>
                </c:pt>
                <c:pt idx="4413">
                  <c:v>0.11209646211677206</c:v>
                </c:pt>
                <c:pt idx="4414">
                  <c:v>0.11209646211677206</c:v>
                </c:pt>
                <c:pt idx="4415">
                  <c:v>0.11209646211677206</c:v>
                </c:pt>
                <c:pt idx="4416">
                  <c:v>0.11209646211677206</c:v>
                </c:pt>
                <c:pt idx="4417">
                  <c:v>0.11209646211677206</c:v>
                </c:pt>
                <c:pt idx="4418">
                  <c:v>0.11209646211677206</c:v>
                </c:pt>
                <c:pt idx="4419">
                  <c:v>0.11209646211677206</c:v>
                </c:pt>
                <c:pt idx="4420">
                  <c:v>0.11209646211677206</c:v>
                </c:pt>
                <c:pt idx="4421">
                  <c:v>0.11209646211677206</c:v>
                </c:pt>
                <c:pt idx="4422">
                  <c:v>0.11209646211677206</c:v>
                </c:pt>
                <c:pt idx="4423">
                  <c:v>0.11209646211677206</c:v>
                </c:pt>
                <c:pt idx="4424">
                  <c:v>0.11209646211677206</c:v>
                </c:pt>
                <c:pt idx="4425">
                  <c:v>0.11209646211677206</c:v>
                </c:pt>
                <c:pt idx="4426">
                  <c:v>0.11209646211677206</c:v>
                </c:pt>
                <c:pt idx="4427">
                  <c:v>0.11209646211677206</c:v>
                </c:pt>
                <c:pt idx="4428">
                  <c:v>0.11209646211677206</c:v>
                </c:pt>
                <c:pt idx="4429">
                  <c:v>0.11209646211677206</c:v>
                </c:pt>
                <c:pt idx="4430">
                  <c:v>0.11209646211677206</c:v>
                </c:pt>
                <c:pt idx="4431">
                  <c:v>0.11209646211677206</c:v>
                </c:pt>
                <c:pt idx="4432">
                  <c:v>0.11209646211677206</c:v>
                </c:pt>
                <c:pt idx="4433">
                  <c:v>0.11209646211677206</c:v>
                </c:pt>
                <c:pt idx="4434">
                  <c:v>0.11209646211677206</c:v>
                </c:pt>
                <c:pt idx="4435">
                  <c:v>0.11209646211677206</c:v>
                </c:pt>
                <c:pt idx="4436">
                  <c:v>0.11209646211677206</c:v>
                </c:pt>
                <c:pt idx="4437">
                  <c:v>0.11209646211677206</c:v>
                </c:pt>
                <c:pt idx="4438">
                  <c:v>0.11209646211677206</c:v>
                </c:pt>
                <c:pt idx="4439">
                  <c:v>0.11209646211677206</c:v>
                </c:pt>
                <c:pt idx="4440">
                  <c:v>0.11209646211677206</c:v>
                </c:pt>
                <c:pt idx="4441">
                  <c:v>0.11209646211677206</c:v>
                </c:pt>
                <c:pt idx="4442">
                  <c:v>0.11209646211677206</c:v>
                </c:pt>
                <c:pt idx="4443">
                  <c:v>0.11209646211677206</c:v>
                </c:pt>
                <c:pt idx="4444">
                  <c:v>0.11209646211677206</c:v>
                </c:pt>
                <c:pt idx="4445">
                  <c:v>0.11209646211677206</c:v>
                </c:pt>
                <c:pt idx="4446">
                  <c:v>0.11209646211677206</c:v>
                </c:pt>
                <c:pt idx="4447">
                  <c:v>0.11209646211677206</c:v>
                </c:pt>
                <c:pt idx="4448">
                  <c:v>0.11209646211677206</c:v>
                </c:pt>
                <c:pt idx="4449">
                  <c:v>0.11209646211677206</c:v>
                </c:pt>
                <c:pt idx="4450">
                  <c:v>0.11209646211677206</c:v>
                </c:pt>
                <c:pt idx="4451">
                  <c:v>0.11209646211677206</c:v>
                </c:pt>
                <c:pt idx="4452">
                  <c:v>0.11209646211677206</c:v>
                </c:pt>
                <c:pt idx="4453">
                  <c:v>0.11209646211677206</c:v>
                </c:pt>
                <c:pt idx="4454">
                  <c:v>0.11209646211677206</c:v>
                </c:pt>
                <c:pt idx="4455">
                  <c:v>0.11209646211677206</c:v>
                </c:pt>
                <c:pt idx="4456">
                  <c:v>0.11209646211677206</c:v>
                </c:pt>
                <c:pt idx="4457">
                  <c:v>0.11209646211677206</c:v>
                </c:pt>
                <c:pt idx="4458">
                  <c:v>0.11209646211677206</c:v>
                </c:pt>
                <c:pt idx="4459">
                  <c:v>0.11209646211677206</c:v>
                </c:pt>
                <c:pt idx="4460">
                  <c:v>0.11209646211677206</c:v>
                </c:pt>
                <c:pt idx="4461">
                  <c:v>0.11209646211677206</c:v>
                </c:pt>
                <c:pt idx="4462">
                  <c:v>0.11209646211677206</c:v>
                </c:pt>
                <c:pt idx="4463">
                  <c:v>0.11209646211677206</c:v>
                </c:pt>
                <c:pt idx="4464">
                  <c:v>0.11209646211677206</c:v>
                </c:pt>
                <c:pt idx="4465">
                  <c:v>0.11209646211677206</c:v>
                </c:pt>
                <c:pt idx="4466">
                  <c:v>0.11209646211677206</c:v>
                </c:pt>
                <c:pt idx="4467">
                  <c:v>0.11209646211677206</c:v>
                </c:pt>
                <c:pt idx="4468">
                  <c:v>0.11209646211677206</c:v>
                </c:pt>
                <c:pt idx="4469">
                  <c:v>0.11209646211677206</c:v>
                </c:pt>
                <c:pt idx="4470">
                  <c:v>0.11209646211677206</c:v>
                </c:pt>
                <c:pt idx="4471">
                  <c:v>0.11209646211677206</c:v>
                </c:pt>
                <c:pt idx="4472">
                  <c:v>0.11209646211677206</c:v>
                </c:pt>
                <c:pt idx="4473">
                  <c:v>0.11209646211677206</c:v>
                </c:pt>
                <c:pt idx="4474">
                  <c:v>0.11209646211677206</c:v>
                </c:pt>
                <c:pt idx="4475">
                  <c:v>0.11209646211677206</c:v>
                </c:pt>
                <c:pt idx="4476">
                  <c:v>0.11209646211677206</c:v>
                </c:pt>
                <c:pt idx="4477">
                  <c:v>0.11209646211677206</c:v>
                </c:pt>
                <c:pt idx="4478">
                  <c:v>0.11209646211677206</c:v>
                </c:pt>
                <c:pt idx="4479">
                  <c:v>0.11209646211677206</c:v>
                </c:pt>
                <c:pt idx="4480">
                  <c:v>0.11209646211677206</c:v>
                </c:pt>
                <c:pt idx="4481">
                  <c:v>0.11209646211677206</c:v>
                </c:pt>
                <c:pt idx="4482">
                  <c:v>0.11209646211677206</c:v>
                </c:pt>
                <c:pt idx="4483">
                  <c:v>0.11209646211677206</c:v>
                </c:pt>
                <c:pt idx="4484">
                  <c:v>0.11209646211677206</c:v>
                </c:pt>
                <c:pt idx="4485">
                  <c:v>0.11209646211677206</c:v>
                </c:pt>
                <c:pt idx="4486">
                  <c:v>0.11209646211677206</c:v>
                </c:pt>
                <c:pt idx="4487">
                  <c:v>0.11209646211677206</c:v>
                </c:pt>
                <c:pt idx="4488">
                  <c:v>0.11209646211677206</c:v>
                </c:pt>
                <c:pt idx="4489">
                  <c:v>0.11209646211677206</c:v>
                </c:pt>
                <c:pt idx="4490">
                  <c:v>0.11209646211677206</c:v>
                </c:pt>
                <c:pt idx="4491">
                  <c:v>0.11209646211677206</c:v>
                </c:pt>
                <c:pt idx="4492">
                  <c:v>0.11209646211677206</c:v>
                </c:pt>
                <c:pt idx="4493">
                  <c:v>0.11209646211677206</c:v>
                </c:pt>
                <c:pt idx="4494">
                  <c:v>0.11209646211677206</c:v>
                </c:pt>
                <c:pt idx="4495">
                  <c:v>0.11209646211677206</c:v>
                </c:pt>
                <c:pt idx="4496">
                  <c:v>0.1065876791160535</c:v>
                </c:pt>
                <c:pt idx="4497">
                  <c:v>0.1065876791160535</c:v>
                </c:pt>
                <c:pt idx="4498">
                  <c:v>0.1065876791160535</c:v>
                </c:pt>
                <c:pt idx="4499">
                  <c:v>0.1065876791160535</c:v>
                </c:pt>
                <c:pt idx="4500">
                  <c:v>0.1065876791160535</c:v>
                </c:pt>
                <c:pt idx="4501">
                  <c:v>0.1065876791160535</c:v>
                </c:pt>
                <c:pt idx="4502">
                  <c:v>0.1065876791160535</c:v>
                </c:pt>
                <c:pt idx="4503">
                  <c:v>0.1065876791160535</c:v>
                </c:pt>
                <c:pt idx="4504">
                  <c:v>9.3644546651597951E-2</c:v>
                </c:pt>
                <c:pt idx="4505">
                  <c:v>9.3644546651597951E-2</c:v>
                </c:pt>
                <c:pt idx="4506">
                  <c:v>9.3644546651597951E-2</c:v>
                </c:pt>
                <c:pt idx="4507">
                  <c:v>9.3644546651597951E-2</c:v>
                </c:pt>
                <c:pt idx="4508">
                  <c:v>7.6018336736233053E-2</c:v>
                </c:pt>
                <c:pt idx="4509">
                  <c:v>7.6018336736233053E-2</c:v>
                </c:pt>
                <c:pt idx="4510">
                  <c:v>7.6018336736233053E-2</c:v>
                </c:pt>
                <c:pt idx="4511">
                  <c:v>7.6018336736233053E-2</c:v>
                </c:pt>
                <c:pt idx="4512">
                  <c:v>7.6018336736233053E-2</c:v>
                </c:pt>
                <c:pt idx="4513">
                  <c:v>7.6018336736233053E-2</c:v>
                </c:pt>
                <c:pt idx="4514">
                  <c:v>7.6018336736233053E-2</c:v>
                </c:pt>
                <c:pt idx="4515">
                  <c:v>7.6018336736233053E-2</c:v>
                </c:pt>
                <c:pt idx="4516">
                  <c:v>7.6018336736233053E-2</c:v>
                </c:pt>
                <c:pt idx="4517">
                  <c:v>7.6018336736233053E-2</c:v>
                </c:pt>
                <c:pt idx="4518">
                  <c:v>7.6018336736233053E-2</c:v>
                </c:pt>
                <c:pt idx="4519">
                  <c:v>7.6018336736233053E-2</c:v>
                </c:pt>
                <c:pt idx="4520">
                  <c:v>7.6018336736233053E-2</c:v>
                </c:pt>
                <c:pt idx="4521">
                  <c:v>7.6018336736233053E-2</c:v>
                </c:pt>
                <c:pt idx="4522">
                  <c:v>7.6018336736233053E-2</c:v>
                </c:pt>
                <c:pt idx="4523">
                  <c:v>7.6018336736233053E-2</c:v>
                </c:pt>
                <c:pt idx="4524">
                  <c:v>7.6018336736233053E-2</c:v>
                </c:pt>
                <c:pt idx="4525">
                  <c:v>7.6018336736233053E-2</c:v>
                </c:pt>
                <c:pt idx="4526">
                  <c:v>7.6018336736233053E-2</c:v>
                </c:pt>
                <c:pt idx="4527">
                  <c:v>7.6018336736233053E-2</c:v>
                </c:pt>
                <c:pt idx="4528">
                  <c:v>7.6018336736233053E-2</c:v>
                </c:pt>
                <c:pt idx="4529">
                  <c:v>7.6018336736233053E-2</c:v>
                </c:pt>
                <c:pt idx="4530">
                  <c:v>7.6018336736233053E-2</c:v>
                </c:pt>
                <c:pt idx="4531">
                  <c:v>7.6018336736233053E-2</c:v>
                </c:pt>
                <c:pt idx="4532">
                  <c:v>7.6018336736233053E-2</c:v>
                </c:pt>
                <c:pt idx="4533">
                  <c:v>7.6018336736233053E-2</c:v>
                </c:pt>
                <c:pt idx="4534">
                  <c:v>7.6018336736233053E-2</c:v>
                </c:pt>
                <c:pt idx="4535">
                  <c:v>7.6018336736233053E-2</c:v>
                </c:pt>
                <c:pt idx="4536">
                  <c:v>7.6018336736233053E-2</c:v>
                </c:pt>
                <c:pt idx="4537">
                  <c:v>7.6018336736233053E-2</c:v>
                </c:pt>
                <c:pt idx="4538">
                  <c:v>7.6018336736233053E-2</c:v>
                </c:pt>
                <c:pt idx="4539">
                  <c:v>7.6018336736233053E-2</c:v>
                </c:pt>
                <c:pt idx="4540">
                  <c:v>7.6018336736233053E-2</c:v>
                </c:pt>
                <c:pt idx="4541">
                  <c:v>7.6018336736233053E-2</c:v>
                </c:pt>
                <c:pt idx="4542">
                  <c:v>7.6018336736233053E-2</c:v>
                </c:pt>
                <c:pt idx="4543">
                  <c:v>7.6018336736233053E-2</c:v>
                </c:pt>
                <c:pt idx="4544">
                  <c:v>7.6018336736233053E-2</c:v>
                </c:pt>
                <c:pt idx="4545">
                  <c:v>7.6018336736233053E-2</c:v>
                </c:pt>
                <c:pt idx="4546">
                  <c:v>7.6018336736233053E-2</c:v>
                </c:pt>
                <c:pt idx="4547">
                  <c:v>7.6018336736233053E-2</c:v>
                </c:pt>
                <c:pt idx="4548">
                  <c:v>7.6018336736233053E-2</c:v>
                </c:pt>
                <c:pt idx="4549">
                  <c:v>7.6018336736233053E-2</c:v>
                </c:pt>
                <c:pt idx="4550">
                  <c:v>7.6018336736233053E-2</c:v>
                </c:pt>
                <c:pt idx="4551">
                  <c:v>7.6018336736233053E-2</c:v>
                </c:pt>
                <c:pt idx="4552">
                  <c:v>7.6018336736233053E-2</c:v>
                </c:pt>
                <c:pt idx="4553">
                  <c:v>7.6018336736233053E-2</c:v>
                </c:pt>
                <c:pt idx="4554">
                  <c:v>7.6018336736233053E-2</c:v>
                </c:pt>
                <c:pt idx="4555">
                  <c:v>7.6018336736233053E-2</c:v>
                </c:pt>
                <c:pt idx="4556">
                  <c:v>7.6018336736233053E-2</c:v>
                </c:pt>
                <c:pt idx="4557">
                  <c:v>7.6018336736233053E-2</c:v>
                </c:pt>
                <c:pt idx="4558">
                  <c:v>7.6018336736233053E-2</c:v>
                </c:pt>
                <c:pt idx="4559">
                  <c:v>7.6018336736233053E-2</c:v>
                </c:pt>
                <c:pt idx="4560">
                  <c:v>7.6018336736233053E-2</c:v>
                </c:pt>
                <c:pt idx="4561">
                  <c:v>7.6018336736233053E-2</c:v>
                </c:pt>
                <c:pt idx="4562">
                  <c:v>7.6018336736233053E-2</c:v>
                </c:pt>
                <c:pt idx="4563">
                  <c:v>7.6018336736233053E-2</c:v>
                </c:pt>
                <c:pt idx="4564">
                  <c:v>7.6018336736233053E-2</c:v>
                </c:pt>
                <c:pt idx="4565">
                  <c:v>7.6018336736233053E-2</c:v>
                </c:pt>
                <c:pt idx="4566">
                  <c:v>7.6018336736233053E-2</c:v>
                </c:pt>
                <c:pt idx="4567">
                  <c:v>7.6018336736233053E-2</c:v>
                </c:pt>
                <c:pt idx="4568">
                  <c:v>7.6018336736233053E-2</c:v>
                </c:pt>
                <c:pt idx="4569">
                  <c:v>7.6018336736233053E-2</c:v>
                </c:pt>
                <c:pt idx="4570">
                  <c:v>7.6018336736233053E-2</c:v>
                </c:pt>
                <c:pt idx="4571">
                  <c:v>7.6018336736233053E-2</c:v>
                </c:pt>
                <c:pt idx="4572">
                  <c:v>7.6018336736233053E-2</c:v>
                </c:pt>
                <c:pt idx="4573">
                  <c:v>7.6018336736233053E-2</c:v>
                </c:pt>
                <c:pt idx="4574">
                  <c:v>7.6018336736233053E-2</c:v>
                </c:pt>
                <c:pt idx="4575">
                  <c:v>7.6018336736233053E-2</c:v>
                </c:pt>
                <c:pt idx="4576">
                  <c:v>7.6018336736233053E-2</c:v>
                </c:pt>
                <c:pt idx="4577">
                  <c:v>7.6018336736233053E-2</c:v>
                </c:pt>
                <c:pt idx="4578">
                  <c:v>7.6018336736233053E-2</c:v>
                </c:pt>
                <c:pt idx="4579">
                  <c:v>7.6018336736233053E-2</c:v>
                </c:pt>
                <c:pt idx="4580">
                  <c:v>7.6018336736233053E-2</c:v>
                </c:pt>
                <c:pt idx="4581">
                  <c:v>7.6018336736233053E-2</c:v>
                </c:pt>
                <c:pt idx="4582">
                  <c:v>7.6018336736233053E-2</c:v>
                </c:pt>
                <c:pt idx="4583">
                  <c:v>7.6018336736233053E-2</c:v>
                </c:pt>
                <c:pt idx="4584">
                  <c:v>7.6018336736233053E-2</c:v>
                </c:pt>
                <c:pt idx="4585">
                  <c:v>7.6018336736233053E-2</c:v>
                </c:pt>
                <c:pt idx="4586">
                  <c:v>7.6018336736233053E-2</c:v>
                </c:pt>
                <c:pt idx="4587">
                  <c:v>7.6018336736233053E-2</c:v>
                </c:pt>
                <c:pt idx="4588">
                  <c:v>7.6018336736233053E-2</c:v>
                </c:pt>
                <c:pt idx="4589">
                  <c:v>7.6018336736233053E-2</c:v>
                </c:pt>
                <c:pt idx="4590">
                  <c:v>7.6018336736233053E-2</c:v>
                </c:pt>
                <c:pt idx="4591">
                  <c:v>7.6018336736233053E-2</c:v>
                </c:pt>
                <c:pt idx="4592">
                  <c:v>5.701834673117321E-2</c:v>
                </c:pt>
                <c:pt idx="4593">
                  <c:v>5.701834673117321E-2</c:v>
                </c:pt>
                <c:pt idx="4594">
                  <c:v>5.701834673117321E-2</c:v>
                </c:pt>
                <c:pt idx="4595">
                  <c:v>5.701834673117321E-2</c:v>
                </c:pt>
                <c:pt idx="4596">
                  <c:v>5.701834673117321E-2</c:v>
                </c:pt>
                <c:pt idx="4597">
                  <c:v>5.701834673117321E-2</c:v>
                </c:pt>
                <c:pt idx="4598">
                  <c:v>5.701834673117321E-2</c:v>
                </c:pt>
                <c:pt idx="4599">
                  <c:v>5.701834673117321E-2</c:v>
                </c:pt>
                <c:pt idx="4600">
                  <c:v>5.701834673117321E-2</c:v>
                </c:pt>
                <c:pt idx="4601">
                  <c:v>5.701834673117321E-2</c:v>
                </c:pt>
                <c:pt idx="4602">
                  <c:v>5.701834673117321E-2</c:v>
                </c:pt>
                <c:pt idx="4603">
                  <c:v>5.701834673117321E-2</c:v>
                </c:pt>
                <c:pt idx="4604">
                  <c:v>5.701834673117321E-2</c:v>
                </c:pt>
                <c:pt idx="4605">
                  <c:v>5.701834673117321E-2</c:v>
                </c:pt>
                <c:pt idx="4606">
                  <c:v>5.701834673117321E-2</c:v>
                </c:pt>
                <c:pt idx="4607">
                  <c:v>5.701834673117321E-2</c:v>
                </c:pt>
                <c:pt idx="4608">
                  <c:v>5.701834673117321E-2</c:v>
                </c:pt>
                <c:pt idx="4609">
                  <c:v>5.701834673117321E-2</c:v>
                </c:pt>
                <c:pt idx="4610">
                  <c:v>5.701834673117321E-2</c:v>
                </c:pt>
                <c:pt idx="4611">
                  <c:v>5.701834673117321E-2</c:v>
                </c:pt>
                <c:pt idx="4612">
                  <c:v>5.701834673117321E-2</c:v>
                </c:pt>
                <c:pt idx="4613">
                  <c:v>5.701834673117321E-2</c:v>
                </c:pt>
                <c:pt idx="4614">
                  <c:v>5.701834673117321E-2</c:v>
                </c:pt>
                <c:pt idx="4615">
                  <c:v>5.701834673117321E-2</c:v>
                </c:pt>
                <c:pt idx="4616">
                  <c:v>5.701834673117321E-2</c:v>
                </c:pt>
                <c:pt idx="4617">
                  <c:v>5.701834673117321E-2</c:v>
                </c:pt>
                <c:pt idx="4618">
                  <c:v>5.701834673117321E-2</c:v>
                </c:pt>
                <c:pt idx="4619">
                  <c:v>5.701834673117321E-2</c:v>
                </c:pt>
                <c:pt idx="4620">
                  <c:v>5.701834673117321E-2</c:v>
                </c:pt>
                <c:pt idx="4621">
                  <c:v>5.701834673117321E-2</c:v>
                </c:pt>
                <c:pt idx="4622">
                  <c:v>5.701834673117321E-2</c:v>
                </c:pt>
                <c:pt idx="4623">
                  <c:v>5.701834673117321E-2</c:v>
                </c:pt>
                <c:pt idx="4624">
                  <c:v>5.701834673117321E-2</c:v>
                </c:pt>
                <c:pt idx="4625">
                  <c:v>5.701834673117321E-2</c:v>
                </c:pt>
                <c:pt idx="4626">
                  <c:v>5.701834673117321E-2</c:v>
                </c:pt>
                <c:pt idx="4627">
                  <c:v>5.701834673117321E-2</c:v>
                </c:pt>
                <c:pt idx="4628">
                  <c:v>5.701834673117321E-2</c:v>
                </c:pt>
                <c:pt idx="4629">
                  <c:v>5.701834673117321E-2</c:v>
                </c:pt>
                <c:pt idx="4630">
                  <c:v>5.701834673117321E-2</c:v>
                </c:pt>
                <c:pt idx="4631">
                  <c:v>5.701834673117321E-2</c:v>
                </c:pt>
                <c:pt idx="4632">
                  <c:v>5.701834673117321E-2</c:v>
                </c:pt>
                <c:pt idx="4633">
                  <c:v>5.701834673117321E-2</c:v>
                </c:pt>
                <c:pt idx="4634">
                  <c:v>5.701834673117321E-2</c:v>
                </c:pt>
                <c:pt idx="4635">
                  <c:v>5.701834673117321E-2</c:v>
                </c:pt>
                <c:pt idx="4636">
                  <c:v>5.701834673117321E-2</c:v>
                </c:pt>
                <c:pt idx="4637">
                  <c:v>5.701834673117321E-2</c:v>
                </c:pt>
                <c:pt idx="4638">
                  <c:v>5.701834673117321E-2</c:v>
                </c:pt>
                <c:pt idx="4639">
                  <c:v>5.701834673117321E-2</c:v>
                </c:pt>
                <c:pt idx="4640">
                  <c:v>5.701834673117321E-2</c:v>
                </c:pt>
                <c:pt idx="4641">
                  <c:v>5.701834673117321E-2</c:v>
                </c:pt>
                <c:pt idx="4642">
                  <c:v>5.701834673117321E-2</c:v>
                </c:pt>
                <c:pt idx="4643">
                  <c:v>5.701834673117321E-2</c:v>
                </c:pt>
                <c:pt idx="4644">
                  <c:v>5.701834673117321E-2</c:v>
                </c:pt>
                <c:pt idx="4645">
                  <c:v>5.701834673117321E-2</c:v>
                </c:pt>
                <c:pt idx="4646">
                  <c:v>5.701834673117321E-2</c:v>
                </c:pt>
                <c:pt idx="4647">
                  <c:v>5.701834673117321E-2</c:v>
                </c:pt>
                <c:pt idx="4648">
                  <c:v>5.701834673117321E-2</c:v>
                </c:pt>
                <c:pt idx="4649">
                  <c:v>5.701834673117321E-2</c:v>
                </c:pt>
                <c:pt idx="4650">
                  <c:v>5.701834673117321E-2</c:v>
                </c:pt>
                <c:pt idx="4651">
                  <c:v>5.701834673117321E-2</c:v>
                </c:pt>
                <c:pt idx="4652">
                  <c:v>5.701834673117321E-2</c:v>
                </c:pt>
                <c:pt idx="4653">
                  <c:v>5.701834673117321E-2</c:v>
                </c:pt>
                <c:pt idx="4654">
                  <c:v>5.701834673117321E-2</c:v>
                </c:pt>
                <c:pt idx="4655">
                  <c:v>5.701834673117321E-2</c:v>
                </c:pt>
                <c:pt idx="4656">
                  <c:v>5.701834673117321E-2</c:v>
                </c:pt>
                <c:pt idx="4657">
                  <c:v>5.701834673117321E-2</c:v>
                </c:pt>
                <c:pt idx="4658">
                  <c:v>5.701834673117321E-2</c:v>
                </c:pt>
                <c:pt idx="4659">
                  <c:v>5.701834673117321E-2</c:v>
                </c:pt>
                <c:pt idx="4660">
                  <c:v>5.701834673117321E-2</c:v>
                </c:pt>
                <c:pt idx="4661">
                  <c:v>5.701834673117321E-2</c:v>
                </c:pt>
                <c:pt idx="4662">
                  <c:v>5.701834673117321E-2</c:v>
                </c:pt>
                <c:pt idx="4663">
                  <c:v>5.701834673117321E-2</c:v>
                </c:pt>
                <c:pt idx="4664">
                  <c:v>5.701834673117321E-2</c:v>
                </c:pt>
                <c:pt idx="4665">
                  <c:v>5.701834673117321E-2</c:v>
                </c:pt>
                <c:pt idx="4666">
                  <c:v>5.701834673117321E-2</c:v>
                </c:pt>
                <c:pt idx="4667">
                  <c:v>5.701834673117321E-2</c:v>
                </c:pt>
                <c:pt idx="4668">
                  <c:v>5.701834673117321E-2</c:v>
                </c:pt>
                <c:pt idx="4669">
                  <c:v>5.701834673117321E-2</c:v>
                </c:pt>
                <c:pt idx="4670">
                  <c:v>5.701834673117321E-2</c:v>
                </c:pt>
                <c:pt idx="4671">
                  <c:v>5.701834673117321E-2</c:v>
                </c:pt>
                <c:pt idx="4672">
                  <c:v>5.701834673117321E-2</c:v>
                </c:pt>
                <c:pt idx="4673">
                  <c:v>5.701834673117321E-2</c:v>
                </c:pt>
                <c:pt idx="4674">
                  <c:v>5.701834673117321E-2</c:v>
                </c:pt>
                <c:pt idx="4675">
                  <c:v>5.701834673117321E-2</c:v>
                </c:pt>
                <c:pt idx="4676">
                  <c:v>5.701834673117321E-2</c:v>
                </c:pt>
                <c:pt idx="4677">
                  <c:v>5.701834673117321E-2</c:v>
                </c:pt>
                <c:pt idx="4678">
                  <c:v>5.701834673117321E-2</c:v>
                </c:pt>
                <c:pt idx="4679">
                  <c:v>5.701834673117321E-2</c:v>
                </c:pt>
                <c:pt idx="4680">
                  <c:v>5.701834673117321E-2</c:v>
                </c:pt>
                <c:pt idx="4681">
                  <c:v>5.701834673117321E-2</c:v>
                </c:pt>
                <c:pt idx="4682">
                  <c:v>5.701834673117321E-2</c:v>
                </c:pt>
                <c:pt idx="4683">
                  <c:v>5.701834673117321E-2</c:v>
                </c:pt>
                <c:pt idx="4684">
                  <c:v>5.701834673117321E-2</c:v>
                </c:pt>
                <c:pt idx="4685">
                  <c:v>5.701834673117321E-2</c:v>
                </c:pt>
                <c:pt idx="4686">
                  <c:v>5.701834673117321E-2</c:v>
                </c:pt>
                <c:pt idx="4687">
                  <c:v>5.701834673117321E-2</c:v>
                </c:pt>
                <c:pt idx="4688">
                  <c:v>5.701834673117321E-2</c:v>
                </c:pt>
                <c:pt idx="4689">
                  <c:v>5.701834673117321E-2</c:v>
                </c:pt>
                <c:pt idx="4690">
                  <c:v>5.701834673117321E-2</c:v>
                </c:pt>
                <c:pt idx="4691">
                  <c:v>5.701834673117321E-2</c:v>
                </c:pt>
                <c:pt idx="4692">
                  <c:v>5.701834673117321E-2</c:v>
                </c:pt>
                <c:pt idx="4693">
                  <c:v>5.701834673117321E-2</c:v>
                </c:pt>
                <c:pt idx="4694">
                  <c:v>5.701834673117321E-2</c:v>
                </c:pt>
                <c:pt idx="4695">
                  <c:v>5.701834673117321E-2</c:v>
                </c:pt>
                <c:pt idx="4696">
                  <c:v>5.701834673117321E-2</c:v>
                </c:pt>
                <c:pt idx="4697">
                  <c:v>5.701834673117321E-2</c:v>
                </c:pt>
                <c:pt idx="4698">
                  <c:v>5.701834673117321E-2</c:v>
                </c:pt>
                <c:pt idx="4699">
                  <c:v>5.701834673117321E-2</c:v>
                </c:pt>
                <c:pt idx="4700">
                  <c:v>5.701834673117321E-2</c:v>
                </c:pt>
                <c:pt idx="4701">
                  <c:v>5.701834673117321E-2</c:v>
                </c:pt>
                <c:pt idx="4702">
                  <c:v>5.701834673117321E-2</c:v>
                </c:pt>
                <c:pt idx="4703">
                  <c:v>5.701834673117321E-2</c:v>
                </c:pt>
                <c:pt idx="4704">
                  <c:v>5.701834673117321E-2</c:v>
                </c:pt>
                <c:pt idx="4705">
                  <c:v>5.701834673117321E-2</c:v>
                </c:pt>
                <c:pt idx="4706">
                  <c:v>5.701834673117321E-2</c:v>
                </c:pt>
                <c:pt idx="4707">
                  <c:v>5.701834673117321E-2</c:v>
                </c:pt>
                <c:pt idx="4708">
                  <c:v>5.701834673117321E-2</c:v>
                </c:pt>
                <c:pt idx="4709">
                  <c:v>5.701834673117321E-2</c:v>
                </c:pt>
                <c:pt idx="4710">
                  <c:v>5.701834673117321E-2</c:v>
                </c:pt>
                <c:pt idx="4711">
                  <c:v>5.701834673117321E-2</c:v>
                </c:pt>
                <c:pt idx="4712">
                  <c:v>5.701834673117321E-2</c:v>
                </c:pt>
                <c:pt idx="4713">
                  <c:v>5.701834673117321E-2</c:v>
                </c:pt>
                <c:pt idx="4714">
                  <c:v>5.701834673117321E-2</c:v>
                </c:pt>
                <c:pt idx="4715">
                  <c:v>5.701834673117321E-2</c:v>
                </c:pt>
                <c:pt idx="4716">
                  <c:v>5.701834673117321E-2</c:v>
                </c:pt>
                <c:pt idx="4717">
                  <c:v>5.701834673117321E-2</c:v>
                </c:pt>
                <c:pt idx="4718">
                  <c:v>5.701834673117321E-2</c:v>
                </c:pt>
                <c:pt idx="4719">
                  <c:v>5.701834673117321E-2</c:v>
                </c:pt>
                <c:pt idx="4720">
                  <c:v>5.701834673117321E-2</c:v>
                </c:pt>
                <c:pt idx="4721">
                  <c:v>5.701834673117321E-2</c:v>
                </c:pt>
                <c:pt idx="4722">
                  <c:v>5.701834673117321E-2</c:v>
                </c:pt>
                <c:pt idx="4723">
                  <c:v>5.701834673117321E-2</c:v>
                </c:pt>
                <c:pt idx="4724">
                  <c:v>5.701834673117321E-2</c:v>
                </c:pt>
                <c:pt idx="4725">
                  <c:v>5.701834673117321E-2</c:v>
                </c:pt>
                <c:pt idx="4726">
                  <c:v>5.701834673117321E-2</c:v>
                </c:pt>
                <c:pt idx="4727">
                  <c:v>5.701834673117321E-2</c:v>
                </c:pt>
                <c:pt idx="4728">
                  <c:v>5.701834673117321E-2</c:v>
                </c:pt>
                <c:pt idx="4729">
                  <c:v>5.701834673117321E-2</c:v>
                </c:pt>
                <c:pt idx="4730">
                  <c:v>5.701834673117321E-2</c:v>
                </c:pt>
                <c:pt idx="4731">
                  <c:v>5.701834673117321E-2</c:v>
                </c:pt>
                <c:pt idx="4732">
                  <c:v>5.701834673117321E-2</c:v>
                </c:pt>
                <c:pt idx="4733">
                  <c:v>5.701834673117321E-2</c:v>
                </c:pt>
                <c:pt idx="4734">
                  <c:v>5.701834673117321E-2</c:v>
                </c:pt>
                <c:pt idx="4735">
                  <c:v>5.701834673117321E-2</c:v>
                </c:pt>
                <c:pt idx="4736">
                  <c:v>5.701834673117321E-2</c:v>
                </c:pt>
                <c:pt idx="4737">
                  <c:v>5.701834673117321E-2</c:v>
                </c:pt>
                <c:pt idx="4738">
                  <c:v>5.701834673117321E-2</c:v>
                </c:pt>
                <c:pt idx="4739">
                  <c:v>5.701834673117321E-2</c:v>
                </c:pt>
                <c:pt idx="4740">
                  <c:v>5.701834673117321E-2</c:v>
                </c:pt>
                <c:pt idx="4741">
                  <c:v>5.701834673117321E-2</c:v>
                </c:pt>
                <c:pt idx="4742">
                  <c:v>5.701834673117321E-2</c:v>
                </c:pt>
                <c:pt idx="4743">
                  <c:v>5.701834673117321E-2</c:v>
                </c:pt>
                <c:pt idx="4744">
                  <c:v>5.701834673117321E-2</c:v>
                </c:pt>
                <c:pt idx="4745">
                  <c:v>5.701834673117321E-2</c:v>
                </c:pt>
                <c:pt idx="4746">
                  <c:v>5.701834673117321E-2</c:v>
                </c:pt>
                <c:pt idx="4747">
                  <c:v>5.701834673117321E-2</c:v>
                </c:pt>
                <c:pt idx="4748">
                  <c:v>5.701834673117321E-2</c:v>
                </c:pt>
                <c:pt idx="4749">
                  <c:v>5.701834673117321E-2</c:v>
                </c:pt>
                <c:pt idx="4750">
                  <c:v>5.701834673117321E-2</c:v>
                </c:pt>
                <c:pt idx="4751">
                  <c:v>5.701834673117321E-2</c:v>
                </c:pt>
                <c:pt idx="4752">
                  <c:v>5.701834673117321E-2</c:v>
                </c:pt>
                <c:pt idx="4753">
                  <c:v>5.701834673117321E-2</c:v>
                </c:pt>
                <c:pt idx="4754">
                  <c:v>5.701834673117321E-2</c:v>
                </c:pt>
                <c:pt idx="4755">
                  <c:v>5.701834673117321E-2</c:v>
                </c:pt>
                <c:pt idx="4756">
                  <c:v>5.701834673117321E-2</c:v>
                </c:pt>
                <c:pt idx="4757">
                  <c:v>5.701834673117321E-2</c:v>
                </c:pt>
                <c:pt idx="4758">
                  <c:v>5.701834673117321E-2</c:v>
                </c:pt>
                <c:pt idx="4759">
                  <c:v>5.701834673117321E-2</c:v>
                </c:pt>
                <c:pt idx="4760">
                  <c:v>5.701834673117321E-2</c:v>
                </c:pt>
                <c:pt idx="4761">
                  <c:v>5.701834673117321E-2</c:v>
                </c:pt>
                <c:pt idx="4762">
                  <c:v>5.701834673117321E-2</c:v>
                </c:pt>
                <c:pt idx="4763">
                  <c:v>5.701834673117321E-2</c:v>
                </c:pt>
                <c:pt idx="4764">
                  <c:v>5.701834673117321E-2</c:v>
                </c:pt>
                <c:pt idx="4765">
                  <c:v>5.701834673117321E-2</c:v>
                </c:pt>
                <c:pt idx="4766">
                  <c:v>5.701834673117321E-2</c:v>
                </c:pt>
                <c:pt idx="4767">
                  <c:v>5.701834673117321E-2</c:v>
                </c:pt>
                <c:pt idx="4768">
                  <c:v>5.701834673117321E-2</c:v>
                </c:pt>
                <c:pt idx="4769">
                  <c:v>5.701834673117321E-2</c:v>
                </c:pt>
                <c:pt idx="4770">
                  <c:v>5.701834673117321E-2</c:v>
                </c:pt>
                <c:pt idx="4771">
                  <c:v>5.701834673117321E-2</c:v>
                </c:pt>
                <c:pt idx="4772">
                  <c:v>5.701834673117321E-2</c:v>
                </c:pt>
                <c:pt idx="4773">
                  <c:v>5.701834673117321E-2</c:v>
                </c:pt>
                <c:pt idx="4774">
                  <c:v>5.701834673117321E-2</c:v>
                </c:pt>
                <c:pt idx="4775">
                  <c:v>5.701834673117321E-2</c:v>
                </c:pt>
                <c:pt idx="4776">
                  <c:v>5.701834673117321E-2</c:v>
                </c:pt>
                <c:pt idx="4777">
                  <c:v>5.701834673117321E-2</c:v>
                </c:pt>
                <c:pt idx="4778">
                  <c:v>5.701834673117321E-2</c:v>
                </c:pt>
                <c:pt idx="4779">
                  <c:v>5.701834673117321E-2</c:v>
                </c:pt>
                <c:pt idx="4780">
                  <c:v>5.701834673117321E-2</c:v>
                </c:pt>
                <c:pt idx="4781">
                  <c:v>5.701834673117321E-2</c:v>
                </c:pt>
                <c:pt idx="4782">
                  <c:v>5.701834673117321E-2</c:v>
                </c:pt>
                <c:pt idx="4783">
                  <c:v>5.701834673117321E-2</c:v>
                </c:pt>
                <c:pt idx="4784">
                  <c:v>5.701834673117321E-2</c:v>
                </c:pt>
                <c:pt idx="4785">
                  <c:v>5.701834673117321E-2</c:v>
                </c:pt>
                <c:pt idx="4786">
                  <c:v>5.701834673117321E-2</c:v>
                </c:pt>
                <c:pt idx="4787">
                  <c:v>5.701834673117321E-2</c:v>
                </c:pt>
                <c:pt idx="4788">
                  <c:v>5.701834673117321E-2</c:v>
                </c:pt>
                <c:pt idx="4789">
                  <c:v>5.701834673117321E-2</c:v>
                </c:pt>
                <c:pt idx="4790">
                  <c:v>5.701834673117321E-2</c:v>
                </c:pt>
                <c:pt idx="4791">
                  <c:v>5.701834673117321E-2</c:v>
                </c:pt>
                <c:pt idx="4792">
                  <c:v>5.701834673117321E-2</c:v>
                </c:pt>
                <c:pt idx="4793">
                  <c:v>5.701834673117321E-2</c:v>
                </c:pt>
                <c:pt idx="4794">
                  <c:v>5.701834673117321E-2</c:v>
                </c:pt>
                <c:pt idx="4795">
                  <c:v>5.701834673117321E-2</c:v>
                </c:pt>
                <c:pt idx="4796">
                  <c:v>5.701834673117321E-2</c:v>
                </c:pt>
                <c:pt idx="4797">
                  <c:v>5.701834673117321E-2</c:v>
                </c:pt>
                <c:pt idx="4798">
                  <c:v>5.701834673117321E-2</c:v>
                </c:pt>
                <c:pt idx="4799">
                  <c:v>5.701834673117321E-2</c:v>
                </c:pt>
                <c:pt idx="4800">
                  <c:v>5.701834673117321E-2</c:v>
                </c:pt>
                <c:pt idx="4801">
                  <c:v>5.701834673117321E-2</c:v>
                </c:pt>
                <c:pt idx="4802">
                  <c:v>5.701834673117321E-2</c:v>
                </c:pt>
                <c:pt idx="4803">
                  <c:v>5.701834673117321E-2</c:v>
                </c:pt>
                <c:pt idx="4804">
                  <c:v>5.701834673117321E-2</c:v>
                </c:pt>
                <c:pt idx="4805">
                  <c:v>5.701834673117321E-2</c:v>
                </c:pt>
                <c:pt idx="4806">
                  <c:v>5.701834673117321E-2</c:v>
                </c:pt>
                <c:pt idx="4807">
                  <c:v>5.701834673117321E-2</c:v>
                </c:pt>
                <c:pt idx="4808">
                  <c:v>5.701834673117321E-2</c:v>
                </c:pt>
                <c:pt idx="4809">
                  <c:v>5.701834673117321E-2</c:v>
                </c:pt>
                <c:pt idx="4810">
                  <c:v>5.701834673117321E-2</c:v>
                </c:pt>
                <c:pt idx="4811">
                  <c:v>5.701834673117321E-2</c:v>
                </c:pt>
                <c:pt idx="4812">
                  <c:v>5.701834673117321E-2</c:v>
                </c:pt>
                <c:pt idx="4813">
                  <c:v>5.701834673117321E-2</c:v>
                </c:pt>
                <c:pt idx="4814">
                  <c:v>5.701834673117321E-2</c:v>
                </c:pt>
                <c:pt idx="4815">
                  <c:v>5.701834673117321E-2</c:v>
                </c:pt>
                <c:pt idx="4816">
                  <c:v>3.9515844162012669E-2</c:v>
                </c:pt>
                <c:pt idx="4817">
                  <c:v>3.9515844162012669E-2</c:v>
                </c:pt>
                <c:pt idx="4818">
                  <c:v>3.9515844162012669E-2</c:v>
                </c:pt>
                <c:pt idx="4819">
                  <c:v>3.9515844162012669E-2</c:v>
                </c:pt>
                <c:pt idx="4820">
                  <c:v>3.9515844162012669E-2</c:v>
                </c:pt>
                <c:pt idx="4821">
                  <c:v>3.9515844162012669E-2</c:v>
                </c:pt>
                <c:pt idx="4822">
                  <c:v>3.9515844162012669E-2</c:v>
                </c:pt>
                <c:pt idx="4823">
                  <c:v>3.9515844162012669E-2</c:v>
                </c:pt>
                <c:pt idx="4824">
                  <c:v>3.9515844162012669E-2</c:v>
                </c:pt>
                <c:pt idx="4825">
                  <c:v>3.9515844162012669E-2</c:v>
                </c:pt>
                <c:pt idx="4826">
                  <c:v>3.9515844162012669E-2</c:v>
                </c:pt>
                <c:pt idx="4827">
                  <c:v>3.9515844162012669E-2</c:v>
                </c:pt>
                <c:pt idx="4828">
                  <c:v>3.9515844162012669E-2</c:v>
                </c:pt>
                <c:pt idx="4829">
                  <c:v>3.9515844162012669E-2</c:v>
                </c:pt>
                <c:pt idx="4830">
                  <c:v>3.9515844162012669E-2</c:v>
                </c:pt>
                <c:pt idx="4831">
                  <c:v>3.9515844162012669E-2</c:v>
                </c:pt>
                <c:pt idx="4832">
                  <c:v>3.9515844162012669E-2</c:v>
                </c:pt>
                <c:pt idx="4833">
                  <c:v>3.9515844162012669E-2</c:v>
                </c:pt>
                <c:pt idx="4834">
                  <c:v>3.9515844162012669E-2</c:v>
                </c:pt>
                <c:pt idx="4835">
                  <c:v>3.9515844162012669E-2</c:v>
                </c:pt>
                <c:pt idx="4836">
                  <c:v>3.9515844162012669E-2</c:v>
                </c:pt>
                <c:pt idx="4837">
                  <c:v>3.9515844162012669E-2</c:v>
                </c:pt>
                <c:pt idx="4838">
                  <c:v>3.9515844162012669E-2</c:v>
                </c:pt>
                <c:pt idx="4839">
                  <c:v>3.9515844162012669E-2</c:v>
                </c:pt>
                <c:pt idx="4840">
                  <c:v>3.9515844162012669E-2</c:v>
                </c:pt>
                <c:pt idx="4841">
                  <c:v>3.9515844162012669E-2</c:v>
                </c:pt>
                <c:pt idx="4842">
                  <c:v>3.9515844162012669E-2</c:v>
                </c:pt>
                <c:pt idx="4843">
                  <c:v>3.9515844162012669E-2</c:v>
                </c:pt>
                <c:pt idx="4844">
                  <c:v>3.9515844162012669E-2</c:v>
                </c:pt>
                <c:pt idx="4845">
                  <c:v>3.9515844162012669E-2</c:v>
                </c:pt>
                <c:pt idx="4846">
                  <c:v>3.9515844162012669E-2</c:v>
                </c:pt>
                <c:pt idx="4847">
                  <c:v>3.9515844162012669E-2</c:v>
                </c:pt>
                <c:pt idx="4848">
                  <c:v>3.9515844162012669E-2</c:v>
                </c:pt>
                <c:pt idx="4849">
                  <c:v>3.9515844162012669E-2</c:v>
                </c:pt>
                <c:pt idx="4850">
                  <c:v>3.9515844162012669E-2</c:v>
                </c:pt>
                <c:pt idx="4851">
                  <c:v>3.9515844162012669E-2</c:v>
                </c:pt>
                <c:pt idx="4852">
                  <c:v>3.9515844162012669E-2</c:v>
                </c:pt>
                <c:pt idx="4853">
                  <c:v>3.9515844162012669E-2</c:v>
                </c:pt>
                <c:pt idx="4854">
                  <c:v>3.9515844162012669E-2</c:v>
                </c:pt>
                <c:pt idx="4855">
                  <c:v>3.9515844162012669E-2</c:v>
                </c:pt>
                <c:pt idx="4856">
                  <c:v>3.9515844162012669E-2</c:v>
                </c:pt>
                <c:pt idx="4857">
                  <c:v>3.9515844162012669E-2</c:v>
                </c:pt>
                <c:pt idx="4858">
                  <c:v>3.9515844162012669E-2</c:v>
                </c:pt>
                <c:pt idx="4859">
                  <c:v>3.9515844162012669E-2</c:v>
                </c:pt>
                <c:pt idx="4860">
                  <c:v>3.9515844162012669E-2</c:v>
                </c:pt>
                <c:pt idx="4861">
                  <c:v>3.9515844162012669E-2</c:v>
                </c:pt>
                <c:pt idx="4862">
                  <c:v>3.9515844162012669E-2</c:v>
                </c:pt>
                <c:pt idx="4863">
                  <c:v>3.9515844162012669E-2</c:v>
                </c:pt>
                <c:pt idx="4864">
                  <c:v>3.9515844162012669E-2</c:v>
                </c:pt>
                <c:pt idx="4865">
                  <c:v>3.9515844162012669E-2</c:v>
                </c:pt>
                <c:pt idx="4866">
                  <c:v>3.9515844162012669E-2</c:v>
                </c:pt>
                <c:pt idx="4867">
                  <c:v>3.9515844162012669E-2</c:v>
                </c:pt>
                <c:pt idx="4868">
                  <c:v>3.9515844162012669E-2</c:v>
                </c:pt>
                <c:pt idx="4869">
                  <c:v>3.9515844162012669E-2</c:v>
                </c:pt>
                <c:pt idx="4870">
                  <c:v>3.9515844162012669E-2</c:v>
                </c:pt>
                <c:pt idx="4871">
                  <c:v>3.9515844162012669E-2</c:v>
                </c:pt>
                <c:pt idx="4872">
                  <c:v>3.9515844162012669E-2</c:v>
                </c:pt>
                <c:pt idx="4873">
                  <c:v>3.9515844162012669E-2</c:v>
                </c:pt>
                <c:pt idx="4874">
                  <c:v>3.9515844162012669E-2</c:v>
                </c:pt>
                <c:pt idx="4875">
                  <c:v>3.9515844162012669E-2</c:v>
                </c:pt>
                <c:pt idx="4876">
                  <c:v>3.9515844162012669E-2</c:v>
                </c:pt>
                <c:pt idx="4877">
                  <c:v>3.9515844162012669E-2</c:v>
                </c:pt>
                <c:pt idx="4878">
                  <c:v>3.9515844162012669E-2</c:v>
                </c:pt>
                <c:pt idx="4879">
                  <c:v>3.9515844162012669E-2</c:v>
                </c:pt>
                <c:pt idx="4880">
                  <c:v>3.9515844162012669E-2</c:v>
                </c:pt>
                <c:pt idx="4881">
                  <c:v>3.9515844162012669E-2</c:v>
                </c:pt>
                <c:pt idx="4882">
                  <c:v>3.9515844162012669E-2</c:v>
                </c:pt>
                <c:pt idx="4883">
                  <c:v>3.9515844162012669E-2</c:v>
                </c:pt>
                <c:pt idx="4884">
                  <c:v>2.5303948404725309E-2</c:v>
                </c:pt>
                <c:pt idx="4885">
                  <c:v>2.5303948404725309E-2</c:v>
                </c:pt>
                <c:pt idx="4886">
                  <c:v>2.5303948404725309E-2</c:v>
                </c:pt>
                <c:pt idx="4887">
                  <c:v>2.5303948404725309E-2</c:v>
                </c:pt>
                <c:pt idx="4888">
                  <c:v>2.5303948404725309E-2</c:v>
                </c:pt>
                <c:pt idx="4889">
                  <c:v>2.5303948404725309E-2</c:v>
                </c:pt>
                <c:pt idx="4890">
                  <c:v>2.5303948404725309E-2</c:v>
                </c:pt>
                <c:pt idx="4891">
                  <c:v>2.5303948404725309E-2</c:v>
                </c:pt>
                <c:pt idx="4892">
                  <c:v>2.5303948404725309E-2</c:v>
                </c:pt>
                <c:pt idx="4893">
                  <c:v>2.5303948404725309E-2</c:v>
                </c:pt>
                <c:pt idx="4894">
                  <c:v>2.5303948404725309E-2</c:v>
                </c:pt>
                <c:pt idx="4895">
                  <c:v>2.5303948404725309E-2</c:v>
                </c:pt>
                <c:pt idx="4896">
                  <c:v>2.5303948404725309E-2</c:v>
                </c:pt>
                <c:pt idx="4897">
                  <c:v>2.5303948404725309E-2</c:v>
                </c:pt>
                <c:pt idx="4898">
                  <c:v>2.5303948404725309E-2</c:v>
                </c:pt>
                <c:pt idx="4899">
                  <c:v>2.5303948404725309E-2</c:v>
                </c:pt>
                <c:pt idx="4900">
                  <c:v>2.5303948404725309E-2</c:v>
                </c:pt>
                <c:pt idx="4901">
                  <c:v>2.5303948404725309E-2</c:v>
                </c:pt>
                <c:pt idx="4902">
                  <c:v>2.5303948404725309E-2</c:v>
                </c:pt>
                <c:pt idx="4903">
                  <c:v>2.5303948404725309E-2</c:v>
                </c:pt>
                <c:pt idx="4904">
                  <c:v>2.5303948404725309E-2</c:v>
                </c:pt>
                <c:pt idx="4905">
                  <c:v>2.5303948404725309E-2</c:v>
                </c:pt>
                <c:pt idx="4906">
                  <c:v>2.5303948404725309E-2</c:v>
                </c:pt>
                <c:pt idx="4907">
                  <c:v>2.5303948404725309E-2</c:v>
                </c:pt>
                <c:pt idx="4908">
                  <c:v>2.5303948404725309E-2</c:v>
                </c:pt>
                <c:pt idx="4909">
                  <c:v>2.5303948404725309E-2</c:v>
                </c:pt>
                <c:pt idx="4910">
                  <c:v>2.5303948404725309E-2</c:v>
                </c:pt>
                <c:pt idx="4911">
                  <c:v>2.5303948404725309E-2</c:v>
                </c:pt>
                <c:pt idx="4912">
                  <c:v>2.5303948404725309E-2</c:v>
                </c:pt>
                <c:pt idx="4913">
                  <c:v>2.5303948404725309E-2</c:v>
                </c:pt>
                <c:pt idx="4914">
                  <c:v>2.5303948404725309E-2</c:v>
                </c:pt>
                <c:pt idx="4915">
                  <c:v>2.5303948404725309E-2</c:v>
                </c:pt>
                <c:pt idx="4916">
                  <c:v>2.5303948404725309E-2</c:v>
                </c:pt>
                <c:pt idx="4917">
                  <c:v>2.5303948404725309E-2</c:v>
                </c:pt>
                <c:pt idx="4918">
                  <c:v>2.5303948404725309E-2</c:v>
                </c:pt>
                <c:pt idx="4919">
                  <c:v>2.5303948404725309E-2</c:v>
                </c:pt>
                <c:pt idx="4920">
                  <c:v>2.5303948404725309E-2</c:v>
                </c:pt>
                <c:pt idx="4921">
                  <c:v>2.5303948404725309E-2</c:v>
                </c:pt>
                <c:pt idx="4922">
                  <c:v>2.5303948404725309E-2</c:v>
                </c:pt>
                <c:pt idx="4923">
                  <c:v>2.5303948404725309E-2</c:v>
                </c:pt>
                <c:pt idx="4924">
                  <c:v>2.5303948404725309E-2</c:v>
                </c:pt>
                <c:pt idx="4925">
                  <c:v>2.5303948404725309E-2</c:v>
                </c:pt>
                <c:pt idx="4926">
                  <c:v>2.5303948404725309E-2</c:v>
                </c:pt>
                <c:pt idx="4927">
                  <c:v>2.5303948404725309E-2</c:v>
                </c:pt>
                <c:pt idx="4928">
                  <c:v>1.4971513581310188E-2</c:v>
                </c:pt>
                <c:pt idx="4929">
                  <c:v>1.4971513581310188E-2</c:v>
                </c:pt>
                <c:pt idx="4930">
                  <c:v>1.4971513581310188E-2</c:v>
                </c:pt>
                <c:pt idx="4931">
                  <c:v>1.4971513581310188E-2</c:v>
                </c:pt>
                <c:pt idx="4932">
                  <c:v>1.4971513581310188E-2</c:v>
                </c:pt>
                <c:pt idx="4933">
                  <c:v>1.4971513581310188E-2</c:v>
                </c:pt>
                <c:pt idx="4934">
                  <c:v>1.4971513581310188E-2</c:v>
                </c:pt>
                <c:pt idx="4935">
                  <c:v>1.4971513581310188E-2</c:v>
                </c:pt>
                <c:pt idx="4936">
                  <c:v>1.4971513581310188E-2</c:v>
                </c:pt>
                <c:pt idx="4937">
                  <c:v>1.4971513581310188E-2</c:v>
                </c:pt>
                <c:pt idx="4938">
                  <c:v>1.4971513581310188E-2</c:v>
                </c:pt>
                <c:pt idx="4939">
                  <c:v>1.4971513581310188E-2</c:v>
                </c:pt>
                <c:pt idx="4940">
                  <c:v>1.4971513581310188E-2</c:v>
                </c:pt>
                <c:pt idx="4941">
                  <c:v>1.4971513581310188E-2</c:v>
                </c:pt>
                <c:pt idx="4942">
                  <c:v>1.4971513581310188E-2</c:v>
                </c:pt>
                <c:pt idx="4943">
                  <c:v>1.4971513581310188E-2</c:v>
                </c:pt>
                <c:pt idx="4944">
                  <c:v>1.4971513581310188E-2</c:v>
                </c:pt>
                <c:pt idx="4945">
                  <c:v>1.4971513581310188E-2</c:v>
                </c:pt>
                <c:pt idx="4946">
                  <c:v>1.4971513581310188E-2</c:v>
                </c:pt>
                <c:pt idx="4947">
                  <c:v>1.4971513581310188E-2</c:v>
                </c:pt>
                <c:pt idx="4948">
                  <c:v>1.4971513581310188E-2</c:v>
                </c:pt>
                <c:pt idx="4949">
                  <c:v>1.4971513581310188E-2</c:v>
                </c:pt>
                <c:pt idx="4950">
                  <c:v>1.4971513581310188E-2</c:v>
                </c:pt>
                <c:pt idx="4951">
                  <c:v>1.4971513581310188E-2</c:v>
                </c:pt>
                <c:pt idx="4952">
                  <c:v>1.4971513581310188E-2</c:v>
                </c:pt>
                <c:pt idx="4953">
                  <c:v>1.4971513581310188E-2</c:v>
                </c:pt>
                <c:pt idx="4954">
                  <c:v>1.4971513581310188E-2</c:v>
                </c:pt>
                <c:pt idx="4955">
                  <c:v>1.4971513581310188E-2</c:v>
                </c:pt>
                <c:pt idx="4956">
                  <c:v>1.4971513581310188E-2</c:v>
                </c:pt>
                <c:pt idx="4957">
                  <c:v>1.4971513581310188E-2</c:v>
                </c:pt>
                <c:pt idx="4958">
                  <c:v>1.4971513581310188E-2</c:v>
                </c:pt>
                <c:pt idx="4959">
                  <c:v>1.4971513581310188E-2</c:v>
                </c:pt>
                <c:pt idx="4960">
                  <c:v>8.1847140259945026E-3</c:v>
                </c:pt>
                <c:pt idx="4961">
                  <c:v>8.1847140259945026E-3</c:v>
                </c:pt>
                <c:pt idx="4962">
                  <c:v>3.3155728402904281E-4</c:v>
                </c:pt>
                <c:pt idx="4963">
                  <c:v>3.3155728402904281E-4</c:v>
                </c:pt>
                <c:pt idx="4964">
                  <c:v>1.2206700925432301E-4</c:v>
                </c:pt>
                <c:pt idx="4965">
                  <c:v>1.2206700925432301E-4</c:v>
                </c:pt>
                <c:pt idx="4966">
                  <c:v>1.2206700925432301E-4</c:v>
                </c:pt>
                <c:pt idx="4967">
                  <c:v>1.2206700925432301E-4</c:v>
                </c:pt>
                <c:pt idx="4968">
                  <c:v>1.2206700925432301E-4</c:v>
                </c:pt>
                <c:pt idx="4969">
                  <c:v>1.2206700925432301E-4</c:v>
                </c:pt>
                <c:pt idx="4970">
                  <c:v>1.2206700925432301E-4</c:v>
                </c:pt>
                <c:pt idx="4971">
                  <c:v>1.2206700925432301E-4</c:v>
                </c:pt>
                <c:pt idx="4972">
                  <c:v>1.2206700925432301E-4</c:v>
                </c:pt>
                <c:pt idx="4973">
                  <c:v>1.2206700925432301E-4</c:v>
                </c:pt>
                <c:pt idx="4974">
                  <c:v>1.2206700925432301E-4</c:v>
                </c:pt>
                <c:pt idx="4975">
                  <c:v>1.2206700925432301E-4</c:v>
                </c:pt>
                <c:pt idx="4976">
                  <c:v>1.2206700925432301E-4</c:v>
                </c:pt>
                <c:pt idx="4977">
                  <c:v>1.2206700925432301E-4</c:v>
                </c:pt>
                <c:pt idx="4978">
                  <c:v>1.2206700925432301E-4</c:v>
                </c:pt>
                <c:pt idx="4979">
                  <c:v>1.2206700925432301E-4</c:v>
                </c:pt>
                <c:pt idx="4980">
                  <c:v>1.2206700925432301E-4</c:v>
                </c:pt>
                <c:pt idx="4981">
                  <c:v>1.2206700925432301E-4</c:v>
                </c:pt>
                <c:pt idx="4982">
                  <c:v>1.2206700925432301E-4</c:v>
                </c:pt>
                <c:pt idx="4983">
                  <c:v>1.2206700925432301E-4</c:v>
                </c:pt>
                <c:pt idx="4984">
                  <c:v>1.2206700925432301E-4</c:v>
                </c:pt>
                <c:pt idx="4985">
                  <c:v>1.2206700925432301E-4</c:v>
                </c:pt>
                <c:pt idx="4986">
                  <c:v>1.2206700925432301E-4</c:v>
                </c:pt>
                <c:pt idx="4987">
                  <c:v>1.2206700925432301E-4</c:v>
                </c:pt>
                <c:pt idx="4988">
                  <c:v>1.2206700925432301E-4</c:v>
                </c:pt>
                <c:pt idx="4989">
                  <c:v>1.2206700925432301E-4</c:v>
                </c:pt>
                <c:pt idx="4990">
                  <c:v>1.2206700925432301E-4</c:v>
                </c:pt>
                <c:pt idx="4991">
                  <c:v>1.2206700925432301E-4</c:v>
                </c:pt>
                <c:pt idx="4992">
                  <c:v>1.2206700925432301E-4</c:v>
                </c:pt>
                <c:pt idx="4993">
                  <c:v>1.2206700925432301E-4</c:v>
                </c:pt>
                <c:pt idx="4994">
                  <c:v>1.2206700925432301E-4</c:v>
                </c:pt>
                <c:pt idx="4995">
                  <c:v>1.2206700925432301E-4</c:v>
                </c:pt>
                <c:pt idx="4996">
                  <c:v>1.2206700925432301E-4</c:v>
                </c:pt>
                <c:pt idx="4997">
                  <c:v>1.2206700925432301E-4</c:v>
                </c:pt>
                <c:pt idx="4998">
                  <c:v>1.2206700925432301E-4</c:v>
                </c:pt>
                <c:pt idx="4999">
                  <c:v>1.2206700925432301E-4</c:v>
                </c:pt>
                <c:pt idx="5000">
                  <c:v>1.2206700925432301E-4</c:v>
                </c:pt>
                <c:pt idx="5001">
                  <c:v>1.2206700925432301E-4</c:v>
                </c:pt>
                <c:pt idx="5002">
                  <c:v>1.2206700925432301E-4</c:v>
                </c:pt>
                <c:pt idx="5003">
                  <c:v>1.2206700925432301E-4</c:v>
                </c:pt>
                <c:pt idx="5004">
                  <c:v>1.2206700925432301E-4</c:v>
                </c:pt>
                <c:pt idx="5005">
                  <c:v>1.2206700925432301E-4</c:v>
                </c:pt>
                <c:pt idx="5006">
                  <c:v>1.2206700925432301E-4</c:v>
                </c:pt>
                <c:pt idx="5007">
                  <c:v>1.2206700925432301E-4</c:v>
                </c:pt>
                <c:pt idx="5008">
                  <c:v>4.1523927176300744E-5</c:v>
                </c:pt>
                <c:pt idx="5009">
                  <c:v>4.1523927176300744E-5</c:v>
                </c:pt>
                <c:pt idx="5010">
                  <c:v>4.1523927176300744E-5</c:v>
                </c:pt>
                <c:pt idx="5011">
                  <c:v>4.1523927176300744E-5</c:v>
                </c:pt>
                <c:pt idx="5012">
                  <c:v>4.1523927176300744E-5</c:v>
                </c:pt>
                <c:pt idx="5013">
                  <c:v>4.1523927176300744E-5</c:v>
                </c:pt>
                <c:pt idx="5014">
                  <c:v>4.1523927176300744E-5</c:v>
                </c:pt>
                <c:pt idx="5015">
                  <c:v>4.1523927176300744E-5</c:v>
                </c:pt>
                <c:pt idx="5016">
                  <c:v>4.1523927176300744E-5</c:v>
                </c:pt>
                <c:pt idx="5017">
                  <c:v>4.1523927176300744E-5</c:v>
                </c:pt>
                <c:pt idx="5018">
                  <c:v>4.1523927176300744E-5</c:v>
                </c:pt>
                <c:pt idx="5019">
                  <c:v>4.1523927176300744E-5</c:v>
                </c:pt>
                <c:pt idx="5020">
                  <c:v>4.1523927176300744E-5</c:v>
                </c:pt>
                <c:pt idx="5021">
                  <c:v>4.1523927176300744E-5</c:v>
                </c:pt>
                <c:pt idx="5022">
                  <c:v>4.1523927176300744E-5</c:v>
                </c:pt>
                <c:pt idx="5023">
                  <c:v>4.1523927176300744E-5</c:v>
                </c:pt>
                <c:pt idx="5024">
                  <c:v>4.1523927176300744E-5</c:v>
                </c:pt>
                <c:pt idx="5025">
                  <c:v>4.1523927176300744E-5</c:v>
                </c:pt>
                <c:pt idx="5026">
                  <c:v>4.1523927176300744E-5</c:v>
                </c:pt>
                <c:pt idx="5027">
                  <c:v>4.1523927176300744E-5</c:v>
                </c:pt>
                <c:pt idx="5028">
                  <c:v>4.1523927176300744E-5</c:v>
                </c:pt>
                <c:pt idx="5029">
                  <c:v>4.1523927176300744E-5</c:v>
                </c:pt>
                <c:pt idx="5030">
                  <c:v>4.1523927176300744E-5</c:v>
                </c:pt>
                <c:pt idx="5031">
                  <c:v>4.1523927176300744E-5</c:v>
                </c:pt>
                <c:pt idx="5032">
                  <c:v>4.1523927176300744E-5</c:v>
                </c:pt>
                <c:pt idx="5033">
                  <c:v>4.1523927176300744E-5</c:v>
                </c:pt>
                <c:pt idx="5034">
                  <c:v>4.1523927176300744E-5</c:v>
                </c:pt>
                <c:pt idx="5035">
                  <c:v>4.1523927176300744E-5</c:v>
                </c:pt>
                <c:pt idx="5036">
                  <c:v>4.1523927176300744E-5</c:v>
                </c:pt>
                <c:pt idx="5037">
                  <c:v>4.1523927176300744E-5</c:v>
                </c:pt>
                <c:pt idx="5038">
                  <c:v>4.1523927176300744E-5</c:v>
                </c:pt>
                <c:pt idx="5039">
                  <c:v>4.1523927176300744E-5</c:v>
                </c:pt>
                <c:pt idx="5040">
                  <c:v>4.1523927176300744E-5</c:v>
                </c:pt>
                <c:pt idx="5041">
                  <c:v>4.1523927176300744E-5</c:v>
                </c:pt>
                <c:pt idx="5042">
                  <c:v>4.1523927176300744E-5</c:v>
                </c:pt>
                <c:pt idx="5043">
                  <c:v>4.1523927176300744E-5</c:v>
                </c:pt>
                <c:pt idx="5044">
                  <c:v>4.1523927176300744E-5</c:v>
                </c:pt>
                <c:pt idx="5045">
                  <c:v>4.1523927176300744E-5</c:v>
                </c:pt>
                <c:pt idx="5046">
                  <c:v>4.1523927176300744E-5</c:v>
                </c:pt>
                <c:pt idx="5047">
                  <c:v>4.1523927176300744E-5</c:v>
                </c:pt>
                <c:pt idx="5048">
                  <c:v>4.1523927176300744E-5</c:v>
                </c:pt>
                <c:pt idx="5049">
                  <c:v>4.1523927176300744E-5</c:v>
                </c:pt>
                <c:pt idx="5050">
                  <c:v>4.1523927176300744E-5</c:v>
                </c:pt>
                <c:pt idx="5051">
                  <c:v>4.1523927176300744E-5</c:v>
                </c:pt>
                <c:pt idx="5052">
                  <c:v>4.1523927176300744E-5</c:v>
                </c:pt>
                <c:pt idx="5053">
                  <c:v>4.1523927176300744E-5</c:v>
                </c:pt>
                <c:pt idx="5054">
                  <c:v>4.1523927176300744E-5</c:v>
                </c:pt>
                <c:pt idx="5055">
                  <c:v>4.1523927176300744E-5</c:v>
                </c:pt>
                <c:pt idx="5056">
                  <c:v>4.1523927176300744E-5</c:v>
                </c:pt>
                <c:pt idx="5057">
                  <c:v>4.1523927176300744E-5</c:v>
                </c:pt>
                <c:pt idx="5058">
                  <c:v>4.1523927176300744E-5</c:v>
                </c:pt>
                <c:pt idx="5059">
                  <c:v>4.1523927176300744E-5</c:v>
                </c:pt>
                <c:pt idx="5060">
                  <c:v>4.1523927176300744E-5</c:v>
                </c:pt>
                <c:pt idx="5061">
                  <c:v>4.1523927176300744E-5</c:v>
                </c:pt>
                <c:pt idx="5062">
                  <c:v>4.1523927176300744E-5</c:v>
                </c:pt>
                <c:pt idx="5063">
                  <c:v>4.1523927176300744E-5</c:v>
                </c:pt>
                <c:pt idx="5064">
                  <c:v>4.1523927176300744E-5</c:v>
                </c:pt>
                <c:pt idx="5065">
                  <c:v>4.1523927176300744E-5</c:v>
                </c:pt>
                <c:pt idx="5066">
                  <c:v>4.1523927176300744E-5</c:v>
                </c:pt>
                <c:pt idx="5067">
                  <c:v>4.1523927176300744E-5</c:v>
                </c:pt>
                <c:pt idx="5068">
                  <c:v>4.1523927176300744E-5</c:v>
                </c:pt>
                <c:pt idx="5069">
                  <c:v>4.1523927176300744E-5</c:v>
                </c:pt>
                <c:pt idx="5070">
                  <c:v>4.1523927176300744E-5</c:v>
                </c:pt>
                <c:pt idx="5071">
                  <c:v>4.1523927176300744E-5</c:v>
                </c:pt>
                <c:pt idx="5072">
                  <c:v>4.1523927176300744E-5</c:v>
                </c:pt>
                <c:pt idx="5073">
                  <c:v>4.1523927176300744E-5</c:v>
                </c:pt>
                <c:pt idx="5074">
                  <c:v>4.1523927176300744E-5</c:v>
                </c:pt>
                <c:pt idx="5075">
                  <c:v>4.1523927176300744E-5</c:v>
                </c:pt>
                <c:pt idx="5076">
                  <c:v>4.1523927176300744E-5</c:v>
                </c:pt>
                <c:pt idx="5077">
                  <c:v>4.1523927176300744E-5</c:v>
                </c:pt>
                <c:pt idx="5078">
                  <c:v>4.1523927176300744E-5</c:v>
                </c:pt>
                <c:pt idx="5079">
                  <c:v>4.1523927176300744E-5</c:v>
                </c:pt>
                <c:pt idx="5080">
                  <c:v>4.1523927176300744E-5</c:v>
                </c:pt>
                <c:pt idx="5081">
                  <c:v>4.1523927176300744E-5</c:v>
                </c:pt>
                <c:pt idx="5082">
                  <c:v>4.1523927176300744E-5</c:v>
                </c:pt>
                <c:pt idx="5083">
                  <c:v>4.1523927176300744E-5</c:v>
                </c:pt>
                <c:pt idx="5084">
                  <c:v>4.1523927176300744E-5</c:v>
                </c:pt>
                <c:pt idx="5085">
                  <c:v>4.1523927176300744E-5</c:v>
                </c:pt>
                <c:pt idx="5086">
                  <c:v>4.1523927176300744E-5</c:v>
                </c:pt>
                <c:pt idx="5087">
                  <c:v>4.1523927176300744E-5</c:v>
                </c:pt>
                <c:pt idx="5088">
                  <c:v>4.1523927176300744E-5</c:v>
                </c:pt>
                <c:pt idx="5089">
                  <c:v>4.1523927176300744E-5</c:v>
                </c:pt>
                <c:pt idx="5090">
                  <c:v>4.1523927176300744E-5</c:v>
                </c:pt>
                <c:pt idx="5091">
                  <c:v>4.1523927176300744E-5</c:v>
                </c:pt>
                <c:pt idx="5092">
                  <c:v>4.1523927176300744E-5</c:v>
                </c:pt>
                <c:pt idx="5093">
                  <c:v>4.1523927176300744E-5</c:v>
                </c:pt>
                <c:pt idx="5094">
                  <c:v>4.1523927176300744E-5</c:v>
                </c:pt>
                <c:pt idx="5095">
                  <c:v>4.1523927176300744E-5</c:v>
                </c:pt>
                <c:pt idx="5096">
                  <c:v>4.1523927176300744E-5</c:v>
                </c:pt>
                <c:pt idx="5097">
                  <c:v>4.1523927176300744E-5</c:v>
                </c:pt>
                <c:pt idx="5098">
                  <c:v>4.1523927176300744E-5</c:v>
                </c:pt>
                <c:pt idx="5099">
                  <c:v>4.1523927176300744E-5</c:v>
                </c:pt>
                <c:pt idx="5100">
                  <c:v>4.1523927176300744E-5</c:v>
                </c:pt>
                <c:pt idx="5101">
                  <c:v>4.1523927176300744E-5</c:v>
                </c:pt>
                <c:pt idx="5102">
                  <c:v>4.1523927176300744E-5</c:v>
                </c:pt>
                <c:pt idx="5103">
                  <c:v>4.1523927176300744E-5</c:v>
                </c:pt>
                <c:pt idx="5104">
                  <c:v>4.1523927176300744E-5</c:v>
                </c:pt>
                <c:pt idx="5105">
                  <c:v>4.1523927176300744E-5</c:v>
                </c:pt>
                <c:pt idx="5106">
                  <c:v>4.1523927176300744E-5</c:v>
                </c:pt>
                <c:pt idx="5107">
                  <c:v>4.1523927176300744E-5</c:v>
                </c:pt>
                <c:pt idx="5108">
                  <c:v>4.1523927176300744E-5</c:v>
                </c:pt>
                <c:pt idx="5109">
                  <c:v>4.1523927176300744E-5</c:v>
                </c:pt>
                <c:pt idx="5110">
                  <c:v>4.1523927176300744E-5</c:v>
                </c:pt>
                <c:pt idx="5111">
                  <c:v>4.1523927176300744E-5</c:v>
                </c:pt>
                <c:pt idx="5112">
                  <c:v>4.1523927176300744E-5</c:v>
                </c:pt>
                <c:pt idx="5113">
                  <c:v>4.1523927176300744E-5</c:v>
                </c:pt>
                <c:pt idx="5114">
                  <c:v>4.1523927176300744E-5</c:v>
                </c:pt>
                <c:pt idx="5115">
                  <c:v>4.1523927176300744E-5</c:v>
                </c:pt>
                <c:pt idx="5116">
                  <c:v>4.1523927176300744E-5</c:v>
                </c:pt>
                <c:pt idx="5117">
                  <c:v>4.1523927176300744E-5</c:v>
                </c:pt>
                <c:pt idx="5118">
                  <c:v>4.1523927176300744E-5</c:v>
                </c:pt>
                <c:pt idx="5119">
                  <c:v>4.1523927176300744E-5</c:v>
                </c:pt>
                <c:pt idx="5120">
                  <c:v>4.1523927176300744E-5</c:v>
                </c:pt>
                <c:pt idx="5121">
                  <c:v>4.1523927176300744E-5</c:v>
                </c:pt>
                <c:pt idx="5122">
                  <c:v>4.1523927176300744E-5</c:v>
                </c:pt>
                <c:pt idx="5123">
                  <c:v>4.1523927176300744E-5</c:v>
                </c:pt>
                <c:pt idx="5124">
                  <c:v>4.1523927176300744E-5</c:v>
                </c:pt>
                <c:pt idx="5125">
                  <c:v>4.1523927176300744E-5</c:v>
                </c:pt>
                <c:pt idx="5126">
                  <c:v>4.1523927176300744E-5</c:v>
                </c:pt>
                <c:pt idx="5127">
                  <c:v>4.1523927176300744E-5</c:v>
                </c:pt>
                <c:pt idx="5128">
                  <c:v>4.1523927176300744E-5</c:v>
                </c:pt>
                <c:pt idx="5129">
                  <c:v>4.1523927176300744E-5</c:v>
                </c:pt>
                <c:pt idx="5130">
                  <c:v>4.1523927176300744E-5</c:v>
                </c:pt>
                <c:pt idx="5131">
                  <c:v>4.1523927176300744E-5</c:v>
                </c:pt>
                <c:pt idx="5132">
                  <c:v>4.1523927176300744E-5</c:v>
                </c:pt>
                <c:pt idx="5133">
                  <c:v>4.1523927176300744E-5</c:v>
                </c:pt>
                <c:pt idx="5134">
                  <c:v>4.1523927176300744E-5</c:v>
                </c:pt>
                <c:pt idx="5135">
                  <c:v>4.1523927176300744E-5</c:v>
                </c:pt>
                <c:pt idx="5136">
                  <c:v>4.1523927176300744E-5</c:v>
                </c:pt>
                <c:pt idx="5137">
                  <c:v>4.1523927176300744E-5</c:v>
                </c:pt>
                <c:pt idx="5138">
                  <c:v>4.1523927176300744E-5</c:v>
                </c:pt>
                <c:pt idx="5139">
                  <c:v>4.1523927176300744E-5</c:v>
                </c:pt>
                <c:pt idx="5140">
                  <c:v>4.1523927176300744E-5</c:v>
                </c:pt>
                <c:pt idx="5141">
                  <c:v>4.1523927176300744E-5</c:v>
                </c:pt>
                <c:pt idx="5142">
                  <c:v>4.1523927176300744E-5</c:v>
                </c:pt>
                <c:pt idx="5143">
                  <c:v>4.1523927176300744E-5</c:v>
                </c:pt>
                <c:pt idx="5144">
                  <c:v>4.1523927176300744E-5</c:v>
                </c:pt>
                <c:pt idx="5145">
                  <c:v>4.1523927176300744E-5</c:v>
                </c:pt>
                <c:pt idx="5146">
                  <c:v>4.1523927176300744E-5</c:v>
                </c:pt>
                <c:pt idx="5147">
                  <c:v>4.1523927176300744E-5</c:v>
                </c:pt>
                <c:pt idx="5148">
                  <c:v>4.1523927176300744E-5</c:v>
                </c:pt>
                <c:pt idx="5149">
                  <c:v>4.1523927176300744E-5</c:v>
                </c:pt>
                <c:pt idx="5150">
                  <c:v>4.1523927176300744E-5</c:v>
                </c:pt>
                <c:pt idx="5151">
                  <c:v>4.1523927176300744E-5</c:v>
                </c:pt>
                <c:pt idx="5152">
                  <c:v>4.1523927176300744E-5</c:v>
                </c:pt>
                <c:pt idx="5153">
                  <c:v>4.1523927176300744E-5</c:v>
                </c:pt>
                <c:pt idx="5154">
                  <c:v>4.1523927176300744E-5</c:v>
                </c:pt>
                <c:pt idx="5155">
                  <c:v>4.1523927176300744E-5</c:v>
                </c:pt>
                <c:pt idx="5156">
                  <c:v>4.1523927176300744E-5</c:v>
                </c:pt>
                <c:pt idx="5157">
                  <c:v>4.1523927176300744E-5</c:v>
                </c:pt>
                <c:pt idx="5158">
                  <c:v>4.1523927176300744E-5</c:v>
                </c:pt>
                <c:pt idx="5159">
                  <c:v>4.1523927176300744E-5</c:v>
                </c:pt>
                <c:pt idx="5160">
                  <c:v>4.1523927176300744E-5</c:v>
                </c:pt>
                <c:pt idx="5161">
                  <c:v>4.1523927176300744E-5</c:v>
                </c:pt>
                <c:pt idx="5162">
                  <c:v>4.1523927176300744E-5</c:v>
                </c:pt>
                <c:pt idx="5163">
                  <c:v>4.1523927176300744E-5</c:v>
                </c:pt>
                <c:pt idx="5164">
                  <c:v>4.1523927176300744E-5</c:v>
                </c:pt>
                <c:pt idx="5165">
                  <c:v>4.1523927176300744E-5</c:v>
                </c:pt>
                <c:pt idx="5166">
                  <c:v>1.3051454786844827E-5</c:v>
                </c:pt>
                <c:pt idx="5167">
                  <c:v>1.3051454786844827E-5</c:v>
                </c:pt>
                <c:pt idx="5168">
                  <c:v>1.3051454786844827E-5</c:v>
                </c:pt>
                <c:pt idx="5169">
                  <c:v>1.3051454786844827E-5</c:v>
                </c:pt>
                <c:pt idx="5170">
                  <c:v>1.3051454786844827E-5</c:v>
                </c:pt>
                <c:pt idx="5171">
                  <c:v>1.3051454786844827E-5</c:v>
                </c:pt>
                <c:pt idx="5172">
                  <c:v>1.3051454786844827E-5</c:v>
                </c:pt>
                <c:pt idx="5173">
                  <c:v>1.3051454786844827E-5</c:v>
                </c:pt>
                <c:pt idx="5174">
                  <c:v>1.3051454786844827E-5</c:v>
                </c:pt>
                <c:pt idx="5175">
                  <c:v>1.3051454786844827E-5</c:v>
                </c:pt>
                <c:pt idx="5176">
                  <c:v>1.3051454786844827E-5</c:v>
                </c:pt>
                <c:pt idx="5177">
                  <c:v>1.3051454786844827E-5</c:v>
                </c:pt>
                <c:pt idx="5178">
                  <c:v>1.3051454786844827E-5</c:v>
                </c:pt>
                <c:pt idx="5179">
                  <c:v>1.3051454786844827E-5</c:v>
                </c:pt>
                <c:pt idx="5180">
                  <c:v>1.3051454786844827E-5</c:v>
                </c:pt>
                <c:pt idx="5181">
                  <c:v>1.3051454786844827E-5</c:v>
                </c:pt>
                <c:pt idx="5182">
                  <c:v>1.3051454786844827E-5</c:v>
                </c:pt>
                <c:pt idx="5183">
                  <c:v>1.3051454786844827E-5</c:v>
                </c:pt>
                <c:pt idx="5184">
                  <c:v>1.3051454786844827E-5</c:v>
                </c:pt>
                <c:pt idx="5185">
                  <c:v>1.3051454786844827E-5</c:v>
                </c:pt>
                <c:pt idx="5186">
                  <c:v>1.3051454786844827E-5</c:v>
                </c:pt>
                <c:pt idx="5187">
                  <c:v>1.3051454786844827E-5</c:v>
                </c:pt>
                <c:pt idx="5188">
                  <c:v>1.3051454786844827E-5</c:v>
                </c:pt>
                <c:pt idx="5189">
                  <c:v>1.3051454786844827E-5</c:v>
                </c:pt>
                <c:pt idx="5190">
                  <c:v>1.3051454786844827E-5</c:v>
                </c:pt>
                <c:pt idx="5191">
                  <c:v>1.3051454786844827E-5</c:v>
                </c:pt>
                <c:pt idx="5192">
                  <c:v>1.3051454786844827E-5</c:v>
                </c:pt>
                <c:pt idx="5193">
                  <c:v>1.3051454786844827E-5</c:v>
                </c:pt>
                <c:pt idx="5194">
                  <c:v>1.3051454786844827E-5</c:v>
                </c:pt>
                <c:pt idx="5195">
                  <c:v>1.3051454786844827E-5</c:v>
                </c:pt>
                <c:pt idx="5196">
                  <c:v>1.3051454786844827E-5</c:v>
                </c:pt>
                <c:pt idx="5197">
                  <c:v>1.3051454786844827E-5</c:v>
                </c:pt>
                <c:pt idx="5198">
                  <c:v>1.3051454786844827E-5</c:v>
                </c:pt>
                <c:pt idx="5199">
                  <c:v>1.3051454786844827E-5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22144"/>
        <c:axId val="582322704"/>
      </c:scatterChart>
      <c:valAx>
        <c:axId val="582322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22704"/>
        <c:crosses val="autoZero"/>
        <c:crossBetween val="midCat"/>
      </c:valAx>
      <c:valAx>
        <c:axId val="58232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22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'sc8'!$A$2:$A$5201</c:f>
              <c:numCache>
                <c:formatCode>General</c:formatCode>
                <c:ptCount val="5200"/>
                <c:pt idx="0">
                  <c:v>-61</c:v>
                </c:pt>
                <c:pt idx="1">
                  <c:v>-61</c:v>
                </c:pt>
                <c:pt idx="2">
                  <c:v>-45</c:v>
                </c:pt>
                <c:pt idx="3">
                  <c:v>-45</c:v>
                </c:pt>
                <c:pt idx="4">
                  <c:v>-45</c:v>
                </c:pt>
                <c:pt idx="5">
                  <c:v>-45</c:v>
                </c:pt>
                <c:pt idx="6">
                  <c:v>-44</c:v>
                </c:pt>
                <c:pt idx="7">
                  <c:v>-44</c:v>
                </c:pt>
                <c:pt idx="8">
                  <c:v>-44</c:v>
                </c:pt>
                <c:pt idx="9">
                  <c:v>-44</c:v>
                </c:pt>
                <c:pt idx="10">
                  <c:v>-44</c:v>
                </c:pt>
                <c:pt idx="11">
                  <c:v>-44</c:v>
                </c:pt>
                <c:pt idx="12">
                  <c:v>-44</c:v>
                </c:pt>
                <c:pt idx="13">
                  <c:v>-44</c:v>
                </c:pt>
                <c:pt idx="14">
                  <c:v>-44</c:v>
                </c:pt>
                <c:pt idx="15">
                  <c:v>-44</c:v>
                </c:pt>
                <c:pt idx="16">
                  <c:v>-44</c:v>
                </c:pt>
                <c:pt idx="17">
                  <c:v>-44</c:v>
                </c:pt>
                <c:pt idx="18">
                  <c:v>-44</c:v>
                </c:pt>
                <c:pt idx="19">
                  <c:v>-44</c:v>
                </c:pt>
                <c:pt idx="20">
                  <c:v>-44</c:v>
                </c:pt>
                <c:pt idx="21">
                  <c:v>-44</c:v>
                </c:pt>
                <c:pt idx="22">
                  <c:v>-44</c:v>
                </c:pt>
                <c:pt idx="23">
                  <c:v>-44</c:v>
                </c:pt>
                <c:pt idx="24">
                  <c:v>-44</c:v>
                </c:pt>
                <c:pt idx="25">
                  <c:v>-44</c:v>
                </c:pt>
                <c:pt idx="26">
                  <c:v>-44</c:v>
                </c:pt>
                <c:pt idx="27">
                  <c:v>-44</c:v>
                </c:pt>
                <c:pt idx="28">
                  <c:v>-44</c:v>
                </c:pt>
                <c:pt idx="29">
                  <c:v>-44</c:v>
                </c:pt>
                <c:pt idx="30">
                  <c:v>-44</c:v>
                </c:pt>
                <c:pt idx="31">
                  <c:v>-44</c:v>
                </c:pt>
                <c:pt idx="32">
                  <c:v>-44</c:v>
                </c:pt>
                <c:pt idx="33">
                  <c:v>-44</c:v>
                </c:pt>
                <c:pt idx="34">
                  <c:v>-44</c:v>
                </c:pt>
                <c:pt idx="35">
                  <c:v>-44</c:v>
                </c:pt>
                <c:pt idx="36">
                  <c:v>-44</c:v>
                </c:pt>
                <c:pt idx="37">
                  <c:v>-44</c:v>
                </c:pt>
                <c:pt idx="38">
                  <c:v>-44</c:v>
                </c:pt>
                <c:pt idx="39">
                  <c:v>-44</c:v>
                </c:pt>
                <c:pt idx="40">
                  <c:v>-44</c:v>
                </c:pt>
                <c:pt idx="41">
                  <c:v>-44</c:v>
                </c:pt>
                <c:pt idx="42">
                  <c:v>-44</c:v>
                </c:pt>
                <c:pt idx="43">
                  <c:v>-44</c:v>
                </c:pt>
                <c:pt idx="44">
                  <c:v>-44</c:v>
                </c:pt>
                <c:pt idx="45">
                  <c:v>-44</c:v>
                </c:pt>
                <c:pt idx="46">
                  <c:v>-44</c:v>
                </c:pt>
                <c:pt idx="47">
                  <c:v>-44</c:v>
                </c:pt>
                <c:pt idx="48">
                  <c:v>-44</c:v>
                </c:pt>
                <c:pt idx="49">
                  <c:v>-44</c:v>
                </c:pt>
                <c:pt idx="50">
                  <c:v>-44</c:v>
                </c:pt>
                <c:pt idx="51">
                  <c:v>-44</c:v>
                </c:pt>
                <c:pt idx="52">
                  <c:v>-44</c:v>
                </c:pt>
                <c:pt idx="53">
                  <c:v>-44</c:v>
                </c:pt>
                <c:pt idx="54">
                  <c:v>-44</c:v>
                </c:pt>
                <c:pt idx="55">
                  <c:v>-44</c:v>
                </c:pt>
                <c:pt idx="56">
                  <c:v>-44</c:v>
                </c:pt>
                <c:pt idx="57">
                  <c:v>-44</c:v>
                </c:pt>
                <c:pt idx="58">
                  <c:v>-44</c:v>
                </c:pt>
                <c:pt idx="59">
                  <c:v>-44</c:v>
                </c:pt>
                <c:pt idx="60">
                  <c:v>-44</c:v>
                </c:pt>
                <c:pt idx="61">
                  <c:v>-44</c:v>
                </c:pt>
                <c:pt idx="62">
                  <c:v>-44</c:v>
                </c:pt>
                <c:pt idx="63">
                  <c:v>-44</c:v>
                </c:pt>
                <c:pt idx="64">
                  <c:v>-44</c:v>
                </c:pt>
                <c:pt idx="65">
                  <c:v>-44</c:v>
                </c:pt>
                <c:pt idx="66">
                  <c:v>-44</c:v>
                </c:pt>
                <c:pt idx="67">
                  <c:v>-44</c:v>
                </c:pt>
                <c:pt idx="68">
                  <c:v>-44</c:v>
                </c:pt>
                <c:pt idx="69">
                  <c:v>-44</c:v>
                </c:pt>
                <c:pt idx="70">
                  <c:v>-44</c:v>
                </c:pt>
                <c:pt idx="71">
                  <c:v>-44</c:v>
                </c:pt>
                <c:pt idx="72">
                  <c:v>-44</c:v>
                </c:pt>
                <c:pt idx="73">
                  <c:v>-44</c:v>
                </c:pt>
                <c:pt idx="74">
                  <c:v>-44</c:v>
                </c:pt>
                <c:pt idx="75">
                  <c:v>-44</c:v>
                </c:pt>
                <c:pt idx="76">
                  <c:v>-44</c:v>
                </c:pt>
                <c:pt idx="77">
                  <c:v>-44</c:v>
                </c:pt>
                <c:pt idx="78">
                  <c:v>-44</c:v>
                </c:pt>
                <c:pt idx="79">
                  <c:v>-44</c:v>
                </c:pt>
                <c:pt idx="80">
                  <c:v>-44</c:v>
                </c:pt>
                <c:pt idx="81">
                  <c:v>-44</c:v>
                </c:pt>
                <c:pt idx="82">
                  <c:v>-44</c:v>
                </c:pt>
                <c:pt idx="83">
                  <c:v>-44</c:v>
                </c:pt>
                <c:pt idx="84">
                  <c:v>-44</c:v>
                </c:pt>
                <c:pt idx="85">
                  <c:v>-44</c:v>
                </c:pt>
                <c:pt idx="86">
                  <c:v>-44</c:v>
                </c:pt>
                <c:pt idx="87">
                  <c:v>-44</c:v>
                </c:pt>
                <c:pt idx="88">
                  <c:v>-44</c:v>
                </c:pt>
                <c:pt idx="89">
                  <c:v>-44</c:v>
                </c:pt>
                <c:pt idx="90">
                  <c:v>-44</c:v>
                </c:pt>
                <c:pt idx="91">
                  <c:v>-44</c:v>
                </c:pt>
                <c:pt idx="92">
                  <c:v>-44</c:v>
                </c:pt>
                <c:pt idx="93">
                  <c:v>-44</c:v>
                </c:pt>
                <c:pt idx="94">
                  <c:v>-44</c:v>
                </c:pt>
                <c:pt idx="95">
                  <c:v>-44</c:v>
                </c:pt>
                <c:pt idx="96">
                  <c:v>-44</c:v>
                </c:pt>
                <c:pt idx="97">
                  <c:v>-44</c:v>
                </c:pt>
                <c:pt idx="98">
                  <c:v>-43</c:v>
                </c:pt>
                <c:pt idx="99">
                  <c:v>-43</c:v>
                </c:pt>
                <c:pt idx="100">
                  <c:v>-43</c:v>
                </c:pt>
                <c:pt idx="101">
                  <c:v>-43</c:v>
                </c:pt>
                <c:pt idx="102">
                  <c:v>-43</c:v>
                </c:pt>
                <c:pt idx="103">
                  <c:v>-43</c:v>
                </c:pt>
                <c:pt idx="104">
                  <c:v>-43</c:v>
                </c:pt>
                <c:pt idx="105">
                  <c:v>-43</c:v>
                </c:pt>
                <c:pt idx="106">
                  <c:v>-43</c:v>
                </c:pt>
                <c:pt idx="107">
                  <c:v>-43</c:v>
                </c:pt>
                <c:pt idx="108">
                  <c:v>-43</c:v>
                </c:pt>
                <c:pt idx="109">
                  <c:v>-43</c:v>
                </c:pt>
                <c:pt idx="110">
                  <c:v>-43</c:v>
                </c:pt>
                <c:pt idx="111">
                  <c:v>-43</c:v>
                </c:pt>
                <c:pt idx="112">
                  <c:v>-43</c:v>
                </c:pt>
                <c:pt idx="113">
                  <c:v>-43</c:v>
                </c:pt>
                <c:pt idx="114">
                  <c:v>-43</c:v>
                </c:pt>
                <c:pt idx="115">
                  <c:v>-43</c:v>
                </c:pt>
                <c:pt idx="116">
                  <c:v>-43</c:v>
                </c:pt>
                <c:pt idx="117">
                  <c:v>-43</c:v>
                </c:pt>
                <c:pt idx="118">
                  <c:v>-43</c:v>
                </c:pt>
                <c:pt idx="119">
                  <c:v>-43</c:v>
                </c:pt>
                <c:pt idx="120">
                  <c:v>-43</c:v>
                </c:pt>
                <c:pt idx="121">
                  <c:v>-43</c:v>
                </c:pt>
                <c:pt idx="122">
                  <c:v>-43</c:v>
                </c:pt>
                <c:pt idx="123">
                  <c:v>-43</c:v>
                </c:pt>
                <c:pt idx="124">
                  <c:v>-43</c:v>
                </c:pt>
                <c:pt idx="125">
                  <c:v>-43</c:v>
                </c:pt>
                <c:pt idx="126">
                  <c:v>-43</c:v>
                </c:pt>
                <c:pt idx="127">
                  <c:v>-43</c:v>
                </c:pt>
                <c:pt idx="128">
                  <c:v>-43</c:v>
                </c:pt>
                <c:pt idx="129">
                  <c:v>-43</c:v>
                </c:pt>
                <c:pt idx="130">
                  <c:v>-43</c:v>
                </c:pt>
                <c:pt idx="131">
                  <c:v>-43</c:v>
                </c:pt>
                <c:pt idx="132">
                  <c:v>-43</c:v>
                </c:pt>
                <c:pt idx="133">
                  <c:v>-43</c:v>
                </c:pt>
                <c:pt idx="134">
                  <c:v>-43</c:v>
                </c:pt>
                <c:pt idx="135">
                  <c:v>-43</c:v>
                </c:pt>
                <c:pt idx="136">
                  <c:v>-43</c:v>
                </c:pt>
                <c:pt idx="137">
                  <c:v>-43</c:v>
                </c:pt>
                <c:pt idx="138">
                  <c:v>-43</c:v>
                </c:pt>
                <c:pt idx="139">
                  <c:v>-43</c:v>
                </c:pt>
                <c:pt idx="140">
                  <c:v>-43</c:v>
                </c:pt>
                <c:pt idx="141">
                  <c:v>-43</c:v>
                </c:pt>
                <c:pt idx="142">
                  <c:v>-43</c:v>
                </c:pt>
                <c:pt idx="143">
                  <c:v>-43</c:v>
                </c:pt>
                <c:pt idx="144">
                  <c:v>-43</c:v>
                </c:pt>
                <c:pt idx="145">
                  <c:v>-43</c:v>
                </c:pt>
                <c:pt idx="146">
                  <c:v>-43</c:v>
                </c:pt>
                <c:pt idx="147">
                  <c:v>-43</c:v>
                </c:pt>
                <c:pt idx="148">
                  <c:v>-43</c:v>
                </c:pt>
                <c:pt idx="149">
                  <c:v>-43</c:v>
                </c:pt>
                <c:pt idx="150">
                  <c:v>-43</c:v>
                </c:pt>
                <c:pt idx="151">
                  <c:v>-43</c:v>
                </c:pt>
                <c:pt idx="152">
                  <c:v>-43</c:v>
                </c:pt>
                <c:pt idx="153">
                  <c:v>-43</c:v>
                </c:pt>
                <c:pt idx="154">
                  <c:v>-43</c:v>
                </c:pt>
                <c:pt idx="155">
                  <c:v>-43</c:v>
                </c:pt>
                <c:pt idx="156">
                  <c:v>-43</c:v>
                </c:pt>
                <c:pt idx="157">
                  <c:v>-43</c:v>
                </c:pt>
                <c:pt idx="158">
                  <c:v>-43</c:v>
                </c:pt>
                <c:pt idx="159">
                  <c:v>-43</c:v>
                </c:pt>
                <c:pt idx="160">
                  <c:v>-43</c:v>
                </c:pt>
                <c:pt idx="161">
                  <c:v>-43</c:v>
                </c:pt>
                <c:pt idx="162">
                  <c:v>-43</c:v>
                </c:pt>
                <c:pt idx="163">
                  <c:v>-43</c:v>
                </c:pt>
                <c:pt idx="164">
                  <c:v>-43</c:v>
                </c:pt>
                <c:pt idx="165">
                  <c:v>-43</c:v>
                </c:pt>
                <c:pt idx="166">
                  <c:v>-43</c:v>
                </c:pt>
                <c:pt idx="167">
                  <c:v>-43</c:v>
                </c:pt>
                <c:pt idx="168">
                  <c:v>-43</c:v>
                </c:pt>
                <c:pt idx="169">
                  <c:v>-43</c:v>
                </c:pt>
                <c:pt idx="170">
                  <c:v>-43</c:v>
                </c:pt>
                <c:pt idx="171">
                  <c:v>-43</c:v>
                </c:pt>
                <c:pt idx="172">
                  <c:v>-43</c:v>
                </c:pt>
                <c:pt idx="173">
                  <c:v>-43</c:v>
                </c:pt>
                <c:pt idx="174">
                  <c:v>-43</c:v>
                </c:pt>
                <c:pt idx="175">
                  <c:v>-43</c:v>
                </c:pt>
                <c:pt idx="176">
                  <c:v>-43</c:v>
                </c:pt>
                <c:pt idx="177">
                  <c:v>-43</c:v>
                </c:pt>
                <c:pt idx="178">
                  <c:v>-43</c:v>
                </c:pt>
                <c:pt idx="179">
                  <c:v>-43</c:v>
                </c:pt>
                <c:pt idx="180">
                  <c:v>-43</c:v>
                </c:pt>
                <c:pt idx="181">
                  <c:v>-43</c:v>
                </c:pt>
                <c:pt idx="182">
                  <c:v>-43</c:v>
                </c:pt>
                <c:pt idx="183">
                  <c:v>-43</c:v>
                </c:pt>
                <c:pt idx="184">
                  <c:v>-43</c:v>
                </c:pt>
                <c:pt idx="185">
                  <c:v>-43</c:v>
                </c:pt>
                <c:pt idx="186">
                  <c:v>-43</c:v>
                </c:pt>
                <c:pt idx="187">
                  <c:v>-43</c:v>
                </c:pt>
                <c:pt idx="188">
                  <c:v>-43</c:v>
                </c:pt>
                <c:pt idx="189">
                  <c:v>-43</c:v>
                </c:pt>
                <c:pt idx="190">
                  <c:v>-43</c:v>
                </c:pt>
                <c:pt idx="191">
                  <c:v>-43</c:v>
                </c:pt>
                <c:pt idx="192">
                  <c:v>-43</c:v>
                </c:pt>
                <c:pt idx="193">
                  <c:v>-43</c:v>
                </c:pt>
                <c:pt idx="194">
                  <c:v>-43</c:v>
                </c:pt>
                <c:pt idx="195">
                  <c:v>-43</c:v>
                </c:pt>
                <c:pt idx="196">
                  <c:v>-43</c:v>
                </c:pt>
                <c:pt idx="197">
                  <c:v>-43</c:v>
                </c:pt>
                <c:pt idx="198">
                  <c:v>-43</c:v>
                </c:pt>
                <c:pt idx="199">
                  <c:v>-43</c:v>
                </c:pt>
                <c:pt idx="200">
                  <c:v>-43</c:v>
                </c:pt>
                <c:pt idx="201">
                  <c:v>-43</c:v>
                </c:pt>
                <c:pt idx="202">
                  <c:v>-43</c:v>
                </c:pt>
                <c:pt idx="203">
                  <c:v>-43</c:v>
                </c:pt>
                <c:pt idx="204">
                  <c:v>-43</c:v>
                </c:pt>
                <c:pt idx="205">
                  <c:v>-43</c:v>
                </c:pt>
                <c:pt idx="206">
                  <c:v>-43</c:v>
                </c:pt>
                <c:pt idx="207">
                  <c:v>-43</c:v>
                </c:pt>
                <c:pt idx="208">
                  <c:v>-43</c:v>
                </c:pt>
                <c:pt idx="209">
                  <c:v>-43</c:v>
                </c:pt>
                <c:pt idx="210">
                  <c:v>-43</c:v>
                </c:pt>
                <c:pt idx="211">
                  <c:v>-43</c:v>
                </c:pt>
                <c:pt idx="212">
                  <c:v>-43</c:v>
                </c:pt>
                <c:pt idx="213">
                  <c:v>-43</c:v>
                </c:pt>
                <c:pt idx="214">
                  <c:v>-43</c:v>
                </c:pt>
                <c:pt idx="215">
                  <c:v>-43</c:v>
                </c:pt>
                <c:pt idx="216">
                  <c:v>-43</c:v>
                </c:pt>
                <c:pt idx="217">
                  <c:v>-43</c:v>
                </c:pt>
                <c:pt idx="218">
                  <c:v>-43</c:v>
                </c:pt>
                <c:pt idx="219">
                  <c:v>-43</c:v>
                </c:pt>
                <c:pt idx="220">
                  <c:v>-43</c:v>
                </c:pt>
                <c:pt idx="221">
                  <c:v>-43</c:v>
                </c:pt>
                <c:pt idx="222">
                  <c:v>-43</c:v>
                </c:pt>
                <c:pt idx="223">
                  <c:v>-43</c:v>
                </c:pt>
                <c:pt idx="224">
                  <c:v>-43</c:v>
                </c:pt>
                <c:pt idx="225">
                  <c:v>-43</c:v>
                </c:pt>
                <c:pt idx="226">
                  <c:v>-43</c:v>
                </c:pt>
                <c:pt idx="227">
                  <c:v>-43</c:v>
                </c:pt>
                <c:pt idx="228">
                  <c:v>-43</c:v>
                </c:pt>
                <c:pt idx="229">
                  <c:v>-43</c:v>
                </c:pt>
                <c:pt idx="230">
                  <c:v>-43</c:v>
                </c:pt>
                <c:pt idx="231">
                  <c:v>-43</c:v>
                </c:pt>
                <c:pt idx="232">
                  <c:v>-43</c:v>
                </c:pt>
                <c:pt idx="233">
                  <c:v>-43</c:v>
                </c:pt>
                <c:pt idx="234">
                  <c:v>-43</c:v>
                </c:pt>
                <c:pt idx="235">
                  <c:v>-43</c:v>
                </c:pt>
                <c:pt idx="236">
                  <c:v>-43</c:v>
                </c:pt>
                <c:pt idx="237">
                  <c:v>-43</c:v>
                </c:pt>
                <c:pt idx="238">
                  <c:v>-43</c:v>
                </c:pt>
                <c:pt idx="239">
                  <c:v>-43</c:v>
                </c:pt>
                <c:pt idx="240">
                  <c:v>-43</c:v>
                </c:pt>
                <c:pt idx="241">
                  <c:v>-43</c:v>
                </c:pt>
                <c:pt idx="242">
                  <c:v>-43</c:v>
                </c:pt>
                <c:pt idx="243">
                  <c:v>-43</c:v>
                </c:pt>
                <c:pt idx="244">
                  <c:v>-43</c:v>
                </c:pt>
                <c:pt idx="245">
                  <c:v>-43</c:v>
                </c:pt>
                <c:pt idx="246">
                  <c:v>-43</c:v>
                </c:pt>
                <c:pt idx="247">
                  <c:v>-43</c:v>
                </c:pt>
                <c:pt idx="248">
                  <c:v>-43</c:v>
                </c:pt>
                <c:pt idx="249">
                  <c:v>-43</c:v>
                </c:pt>
                <c:pt idx="250">
                  <c:v>-43</c:v>
                </c:pt>
                <c:pt idx="251">
                  <c:v>-43</c:v>
                </c:pt>
                <c:pt idx="252">
                  <c:v>-43</c:v>
                </c:pt>
                <c:pt idx="253">
                  <c:v>-43</c:v>
                </c:pt>
                <c:pt idx="254">
                  <c:v>-43</c:v>
                </c:pt>
                <c:pt idx="255">
                  <c:v>-43</c:v>
                </c:pt>
                <c:pt idx="256">
                  <c:v>-43</c:v>
                </c:pt>
                <c:pt idx="257">
                  <c:v>-43</c:v>
                </c:pt>
                <c:pt idx="258">
                  <c:v>-43</c:v>
                </c:pt>
                <c:pt idx="259">
                  <c:v>-43</c:v>
                </c:pt>
                <c:pt idx="260">
                  <c:v>-43</c:v>
                </c:pt>
                <c:pt idx="261">
                  <c:v>-43</c:v>
                </c:pt>
                <c:pt idx="262">
                  <c:v>-43</c:v>
                </c:pt>
                <c:pt idx="263">
                  <c:v>-43</c:v>
                </c:pt>
                <c:pt idx="264">
                  <c:v>-43</c:v>
                </c:pt>
                <c:pt idx="265">
                  <c:v>-43</c:v>
                </c:pt>
                <c:pt idx="266">
                  <c:v>-43</c:v>
                </c:pt>
                <c:pt idx="267">
                  <c:v>-43</c:v>
                </c:pt>
                <c:pt idx="268">
                  <c:v>-43</c:v>
                </c:pt>
                <c:pt idx="269">
                  <c:v>-43</c:v>
                </c:pt>
                <c:pt idx="270">
                  <c:v>-43</c:v>
                </c:pt>
                <c:pt idx="271">
                  <c:v>-43</c:v>
                </c:pt>
                <c:pt idx="272">
                  <c:v>-43</c:v>
                </c:pt>
                <c:pt idx="273">
                  <c:v>-43</c:v>
                </c:pt>
                <c:pt idx="274">
                  <c:v>-43</c:v>
                </c:pt>
                <c:pt idx="275">
                  <c:v>-43</c:v>
                </c:pt>
                <c:pt idx="276">
                  <c:v>-43</c:v>
                </c:pt>
                <c:pt idx="277">
                  <c:v>-43</c:v>
                </c:pt>
                <c:pt idx="278">
                  <c:v>-43</c:v>
                </c:pt>
                <c:pt idx="279">
                  <c:v>-43</c:v>
                </c:pt>
                <c:pt idx="280">
                  <c:v>-43</c:v>
                </c:pt>
                <c:pt idx="281">
                  <c:v>-43</c:v>
                </c:pt>
                <c:pt idx="282">
                  <c:v>-43</c:v>
                </c:pt>
                <c:pt idx="283">
                  <c:v>-43</c:v>
                </c:pt>
                <c:pt idx="284">
                  <c:v>-43</c:v>
                </c:pt>
                <c:pt idx="285">
                  <c:v>-43</c:v>
                </c:pt>
                <c:pt idx="286">
                  <c:v>-43</c:v>
                </c:pt>
                <c:pt idx="287">
                  <c:v>-43</c:v>
                </c:pt>
                <c:pt idx="288">
                  <c:v>-43</c:v>
                </c:pt>
                <c:pt idx="289">
                  <c:v>-43</c:v>
                </c:pt>
                <c:pt idx="290">
                  <c:v>-43</c:v>
                </c:pt>
                <c:pt idx="291">
                  <c:v>-43</c:v>
                </c:pt>
                <c:pt idx="292">
                  <c:v>-43</c:v>
                </c:pt>
                <c:pt idx="293">
                  <c:v>-43</c:v>
                </c:pt>
                <c:pt idx="294">
                  <c:v>-43</c:v>
                </c:pt>
                <c:pt idx="295">
                  <c:v>-43</c:v>
                </c:pt>
                <c:pt idx="296">
                  <c:v>-43</c:v>
                </c:pt>
                <c:pt idx="297">
                  <c:v>-43</c:v>
                </c:pt>
                <c:pt idx="298">
                  <c:v>-43</c:v>
                </c:pt>
                <c:pt idx="299">
                  <c:v>-43</c:v>
                </c:pt>
                <c:pt idx="300">
                  <c:v>-43</c:v>
                </c:pt>
                <c:pt idx="301">
                  <c:v>-43</c:v>
                </c:pt>
                <c:pt idx="302">
                  <c:v>-43</c:v>
                </c:pt>
                <c:pt idx="303">
                  <c:v>-43</c:v>
                </c:pt>
                <c:pt idx="304">
                  <c:v>-43</c:v>
                </c:pt>
                <c:pt idx="305">
                  <c:v>-43</c:v>
                </c:pt>
                <c:pt idx="306">
                  <c:v>-43</c:v>
                </c:pt>
                <c:pt idx="307">
                  <c:v>-43</c:v>
                </c:pt>
                <c:pt idx="308">
                  <c:v>-43</c:v>
                </c:pt>
                <c:pt idx="309">
                  <c:v>-43</c:v>
                </c:pt>
                <c:pt idx="310">
                  <c:v>-43</c:v>
                </c:pt>
                <c:pt idx="311">
                  <c:v>-43</c:v>
                </c:pt>
                <c:pt idx="312">
                  <c:v>-43</c:v>
                </c:pt>
                <c:pt idx="313">
                  <c:v>-43</c:v>
                </c:pt>
                <c:pt idx="314">
                  <c:v>-43</c:v>
                </c:pt>
                <c:pt idx="315">
                  <c:v>-43</c:v>
                </c:pt>
                <c:pt idx="316">
                  <c:v>-43</c:v>
                </c:pt>
                <c:pt idx="317">
                  <c:v>-43</c:v>
                </c:pt>
                <c:pt idx="318">
                  <c:v>-43</c:v>
                </c:pt>
                <c:pt idx="319">
                  <c:v>-43</c:v>
                </c:pt>
                <c:pt idx="320">
                  <c:v>-43</c:v>
                </c:pt>
                <c:pt idx="321">
                  <c:v>-43</c:v>
                </c:pt>
                <c:pt idx="322">
                  <c:v>-43</c:v>
                </c:pt>
                <c:pt idx="323">
                  <c:v>-43</c:v>
                </c:pt>
                <c:pt idx="324">
                  <c:v>-43</c:v>
                </c:pt>
                <c:pt idx="325">
                  <c:v>-43</c:v>
                </c:pt>
                <c:pt idx="326">
                  <c:v>-43</c:v>
                </c:pt>
                <c:pt idx="327">
                  <c:v>-43</c:v>
                </c:pt>
                <c:pt idx="328">
                  <c:v>-43</c:v>
                </c:pt>
                <c:pt idx="329">
                  <c:v>-43</c:v>
                </c:pt>
                <c:pt idx="330">
                  <c:v>-43</c:v>
                </c:pt>
                <c:pt idx="331">
                  <c:v>-43</c:v>
                </c:pt>
                <c:pt idx="332">
                  <c:v>-43</c:v>
                </c:pt>
                <c:pt idx="333">
                  <c:v>-43</c:v>
                </c:pt>
                <c:pt idx="334">
                  <c:v>-43</c:v>
                </c:pt>
                <c:pt idx="335">
                  <c:v>-43</c:v>
                </c:pt>
                <c:pt idx="336">
                  <c:v>-43</c:v>
                </c:pt>
                <c:pt idx="337">
                  <c:v>-43</c:v>
                </c:pt>
                <c:pt idx="338">
                  <c:v>-43</c:v>
                </c:pt>
                <c:pt idx="339">
                  <c:v>-43</c:v>
                </c:pt>
                <c:pt idx="340">
                  <c:v>-43</c:v>
                </c:pt>
                <c:pt idx="341">
                  <c:v>-43</c:v>
                </c:pt>
                <c:pt idx="342">
                  <c:v>-43</c:v>
                </c:pt>
                <c:pt idx="343">
                  <c:v>-43</c:v>
                </c:pt>
                <c:pt idx="344">
                  <c:v>-43</c:v>
                </c:pt>
                <c:pt idx="345">
                  <c:v>-43</c:v>
                </c:pt>
                <c:pt idx="346">
                  <c:v>-43</c:v>
                </c:pt>
                <c:pt idx="347">
                  <c:v>-43</c:v>
                </c:pt>
                <c:pt idx="348">
                  <c:v>-43</c:v>
                </c:pt>
                <c:pt idx="349">
                  <c:v>-43</c:v>
                </c:pt>
                <c:pt idx="350">
                  <c:v>-43</c:v>
                </c:pt>
                <c:pt idx="351">
                  <c:v>-43</c:v>
                </c:pt>
                <c:pt idx="352">
                  <c:v>-43</c:v>
                </c:pt>
                <c:pt idx="353">
                  <c:v>-43</c:v>
                </c:pt>
                <c:pt idx="354">
                  <c:v>-43</c:v>
                </c:pt>
                <c:pt idx="355">
                  <c:v>-43</c:v>
                </c:pt>
                <c:pt idx="356">
                  <c:v>-43</c:v>
                </c:pt>
                <c:pt idx="357">
                  <c:v>-43</c:v>
                </c:pt>
                <c:pt idx="358">
                  <c:v>-43</c:v>
                </c:pt>
                <c:pt idx="359">
                  <c:v>-43</c:v>
                </c:pt>
                <c:pt idx="360">
                  <c:v>-43</c:v>
                </c:pt>
                <c:pt idx="361">
                  <c:v>-43</c:v>
                </c:pt>
                <c:pt idx="362">
                  <c:v>-43</c:v>
                </c:pt>
                <c:pt idx="363">
                  <c:v>-43</c:v>
                </c:pt>
                <c:pt idx="364">
                  <c:v>-43</c:v>
                </c:pt>
                <c:pt idx="365">
                  <c:v>-43</c:v>
                </c:pt>
                <c:pt idx="366">
                  <c:v>-43</c:v>
                </c:pt>
                <c:pt idx="367">
                  <c:v>-43</c:v>
                </c:pt>
                <c:pt idx="368">
                  <c:v>-43</c:v>
                </c:pt>
                <c:pt idx="369">
                  <c:v>-43</c:v>
                </c:pt>
                <c:pt idx="370">
                  <c:v>-43</c:v>
                </c:pt>
                <c:pt idx="371">
                  <c:v>-43</c:v>
                </c:pt>
                <c:pt idx="372">
                  <c:v>-43</c:v>
                </c:pt>
                <c:pt idx="373">
                  <c:v>-43</c:v>
                </c:pt>
                <c:pt idx="374">
                  <c:v>-43</c:v>
                </c:pt>
                <c:pt idx="375">
                  <c:v>-43</c:v>
                </c:pt>
                <c:pt idx="376">
                  <c:v>-43</c:v>
                </c:pt>
                <c:pt idx="377">
                  <c:v>-43</c:v>
                </c:pt>
                <c:pt idx="378">
                  <c:v>-43</c:v>
                </c:pt>
                <c:pt idx="379">
                  <c:v>-43</c:v>
                </c:pt>
                <c:pt idx="380">
                  <c:v>-43</c:v>
                </c:pt>
                <c:pt idx="381">
                  <c:v>-43</c:v>
                </c:pt>
                <c:pt idx="382">
                  <c:v>-43</c:v>
                </c:pt>
                <c:pt idx="383">
                  <c:v>-43</c:v>
                </c:pt>
                <c:pt idx="384">
                  <c:v>-43</c:v>
                </c:pt>
                <c:pt idx="385">
                  <c:v>-43</c:v>
                </c:pt>
                <c:pt idx="386">
                  <c:v>-43</c:v>
                </c:pt>
                <c:pt idx="387">
                  <c:v>-43</c:v>
                </c:pt>
                <c:pt idx="388">
                  <c:v>-43</c:v>
                </c:pt>
                <c:pt idx="389">
                  <c:v>-43</c:v>
                </c:pt>
                <c:pt idx="390">
                  <c:v>-43</c:v>
                </c:pt>
                <c:pt idx="391">
                  <c:v>-43</c:v>
                </c:pt>
                <c:pt idx="392">
                  <c:v>-43</c:v>
                </c:pt>
                <c:pt idx="393">
                  <c:v>-43</c:v>
                </c:pt>
                <c:pt idx="394">
                  <c:v>-43</c:v>
                </c:pt>
                <c:pt idx="395">
                  <c:v>-43</c:v>
                </c:pt>
                <c:pt idx="396">
                  <c:v>-43</c:v>
                </c:pt>
                <c:pt idx="397">
                  <c:v>-43</c:v>
                </c:pt>
                <c:pt idx="398">
                  <c:v>-43</c:v>
                </c:pt>
                <c:pt idx="399">
                  <c:v>-43</c:v>
                </c:pt>
                <c:pt idx="400">
                  <c:v>-43</c:v>
                </c:pt>
                <c:pt idx="401">
                  <c:v>-43</c:v>
                </c:pt>
                <c:pt idx="402">
                  <c:v>-43</c:v>
                </c:pt>
                <c:pt idx="403">
                  <c:v>-43</c:v>
                </c:pt>
                <c:pt idx="404">
                  <c:v>-43</c:v>
                </c:pt>
                <c:pt idx="405">
                  <c:v>-43</c:v>
                </c:pt>
                <c:pt idx="406">
                  <c:v>-43</c:v>
                </c:pt>
                <c:pt idx="407">
                  <c:v>-43</c:v>
                </c:pt>
                <c:pt idx="408">
                  <c:v>-43</c:v>
                </c:pt>
                <c:pt idx="409">
                  <c:v>-43</c:v>
                </c:pt>
                <c:pt idx="410">
                  <c:v>-43</c:v>
                </c:pt>
                <c:pt idx="411">
                  <c:v>-43</c:v>
                </c:pt>
                <c:pt idx="412">
                  <c:v>-43</c:v>
                </c:pt>
                <c:pt idx="413">
                  <c:v>-43</c:v>
                </c:pt>
                <c:pt idx="414">
                  <c:v>-43</c:v>
                </c:pt>
                <c:pt idx="415">
                  <c:v>-43</c:v>
                </c:pt>
                <c:pt idx="416">
                  <c:v>-43</c:v>
                </c:pt>
                <c:pt idx="417">
                  <c:v>-43</c:v>
                </c:pt>
                <c:pt idx="418">
                  <c:v>-43</c:v>
                </c:pt>
                <c:pt idx="419">
                  <c:v>-43</c:v>
                </c:pt>
                <c:pt idx="420">
                  <c:v>-43</c:v>
                </c:pt>
                <c:pt idx="421">
                  <c:v>-43</c:v>
                </c:pt>
                <c:pt idx="422">
                  <c:v>-43</c:v>
                </c:pt>
                <c:pt idx="423">
                  <c:v>-43</c:v>
                </c:pt>
                <c:pt idx="424">
                  <c:v>-43</c:v>
                </c:pt>
                <c:pt idx="425">
                  <c:v>-43</c:v>
                </c:pt>
                <c:pt idx="426">
                  <c:v>-43</c:v>
                </c:pt>
                <c:pt idx="427">
                  <c:v>-43</c:v>
                </c:pt>
                <c:pt idx="428">
                  <c:v>-43</c:v>
                </c:pt>
                <c:pt idx="429">
                  <c:v>-43</c:v>
                </c:pt>
                <c:pt idx="430">
                  <c:v>-43</c:v>
                </c:pt>
                <c:pt idx="431">
                  <c:v>-43</c:v>
                </c:pt>
                <c:pt idx="432">
                  <c:v>-43</c:v>
                </c:pt>
                <c:pt idx="433">
                  <c:v>-43</c:v>
                </c:pt>
                <c:pt idx="434">
                  <c:v>-43</c:v>
                </c:pt>
                <c:pt idx="435">
                  <c:v>-43</c:v>
                </c:pt>
                <c:pt idx="436">
                  <c:v>-43</c:v>
                </c:pt>
                <c:pt idx="437">
                  <c:v>-43</c:v>
                </c:pt>
                <c:pt idx="438">
                  <c:v>-43</c:v>
                </c:pt>
                <c:pt idx="439">
                  <c:v>-43</c:v>
                </c:pt>
                <c:pt idx="440">
                  <c:v>-43</c:v>
                </c:pt>
                <c:pt idx="441">
                  <c:v>-43</c:v>
                </c:pt>
                <c:pt idx="442">
                  <c:v>-43</c:v>
                </c:pt>
                <c:pt idx="443">
                  <c:v>-43</c:v>
                </c:pt>
                <c:pt idx="444">
                  <c:v>-43</c:v>
                </c:pt>
                <c:pt idx="445">
                  <c:v>-43</c:v>
                </c:pt>
                <c:pt idx="446">
                  <c:v>-43</c:v>
                </c:pt>
                <c:pt idx="447">
                  <c:v>-43</c:v>
                </c:pt>
                <c:pt idx="448">
                  <c:v>-43</c:v>
                </c:pt>
                <c:pt idx="449">
                  <c:v>-43</c:v>
                </c:pt>
                <c:pt idx="450">
                  <c:v>-43</c:v>
                </c:pt>
                <c:pt idx="451">
                  <c:v>-43</c:v>
                </c:pt>
                <c:pt idx="452">
                  <c:v>-43</c:v>
                </c:pt>
                <c:pt idx="453">
                  <c:v>-43</c:v>
                </c:pt>
                <c:pt idx="454">
                  <c:v>-43</c:v>
                </c:pt>
                <c:pt idx="455">
                  <c:v>-43</c:v>
                </c:pt>
                <c:pt idx="456">
                  <c:v>-43</c:v>
                </c:pt>
                <c:pt idx="457">
                  <c:v>-43</c:v>
                </c:pt>
                <c:pt idx="458">
                  <c:v>-43</c:v>
                </c:pt>
                <c:pt idx="459">
                  <c:v>-43</c:v>
                </c:pt>
                <c:pt idx="460">
                  <c:v>-43</c:v>
                </c:pt>
                <c:pt idx="461">
                  <c:v>-43</c:v>
                </c:pt>
                <c:pt idx="462">
                  <c:v>-43</c:v>
                </c:pt>
                <c:pt idx="463">
                  <c:v>-43</c:v>
                </c:pt>
                <c:pt idx="464">
                  <c:v>-43</c:v>
                </c:pt>
                <c:pt idx="465">
                  <c:v>-43</c:v>
                </c:pt>
                <c:pt idx="466">
                  <c:v>-43</c:v>
                </c:pt>
                <c:pt idx="467">
                  <c:v>-43</c:v>
                </c:pt>
                <c:pt idx="468">
                  <c:v>-43</c:v>
                </c:pt>
                <c:pt idx="469">
                  <c:v>-43</c:v>
                </c:pt>
                <c:pt idx="470">
                  <c:v>-43</c:v>
                </c:pt>
                <c:pt idx="471">
                  <c:v>-43</c:v>
                </c:pt>
                <c:pt idx="472">
                  <c:v>-43</c:v>
                </c:pt>
                <c:pt idx="473">
                  <c:v>-43</c:v>
                </c:pt>
                <c:pt idx="474">
                  <c:v>-43</c:v>
                </c:pt>
                <c:pt idx="475">
                  <c:v>-43</c:v>
                </c:pt>
                <c:pt idx="476">
                  <c:v>-43</c:v>
                </c:pt>
                <c:pt idx="477">
                  <c:v>-43</c:v>
                </c:pt>
                <c:pt idx="478">
                  <c:v>-43</c:v>
                </c:pt>
                <c:pt idx="479">
                  <c:v>-43</c:v>
                </c:pt>
                <c:pt idx="480">
                  <c:v>-43</c:v>
                </c:pt>
                <c:pt idx="481">
                  <c:v>-43</c:v>
                </c:pt>
                <c:pt idx="482">
                  <c:v>-43</c:v>
                </c:pt>
                <c:pt idx="483">
                  <c:v>-43</c:v>
                </c:pt>
                <c:pt idx="484">
                  <c:v>-43</c:v>
                </c:pt>
                <c:pt idx="485">
                  <c:v>-43</c:v>
                </c:pt>
                <c:pt idx="486">
                  <c:v>-43</c:v>
                </c:pt>
                <c:pt idx="487">
                  <c:v>-43</c:v>
                </c:pt>
                <c:pt idx="488">
                  <c:v>-43</c:v>
                </c:pt>
                <c:pt idx="489">
                  <c:v>-43</c:v>
                </c:pt>
                <c:pt idx="490">
                  <c:v>-43</c:v>
                </c:pt>
                <c:pt idx="491">
                  <c:v>-43</c:v>
                </c:pt>
                <c:pt idx="492">
                  <c:v>-43</c:v>
                </c:pt>
                <c:pt idx="493">
                  <c:v>-43</c:v>
                </c:pt>
                <c:pt idx="494">
                  <c:v>-43</c:v>
                </c:pt>
                <c:pt idx="495">
                  <c:v>-43</c:v>
                </c:pt>
                <c:pt idx="496">
                  <c:v>-43</c:v>
                </c:pt>
                <c:pt idx="497">
                  <c:v>-43</c:v>
                </c:pt>
                <c:pt idx="498">
                  <c:v>-43</c:v>
                </c:pt>
                <c:pt idx="499">
                  <c:v>-43</c:v>
                </c:pt>
                <c:pt idx="500">
                  <c:v>-43</c:v>
                </c:pt>
                <c:pt idx="501">
                  <c:v>-43</c:v>
                </c:pt>
                <c:pt idx="502">
                  <c:v>-43</c:v>
                </c:pt>
                <c:pt idx="503">
                  <c:v>-43</c:v>
                </c:pt>
                <c:pt idx="504">
                  <c:v>-43</c:v>
                </c:pt>
                <c:pt idx="505">
                  <c:v>-43</c:v>
                </c:pt>
                <c:pt idx="506">
                  <c:v>-43</c:v>
                </c:pt>
                <c:pt idx="507">
                  <c:v>-43</c:v>
                </c:pt>
                <c:pt idx="508">
                  <c:v>-43</c:v>
                </c:pt>
                <c:pt idx="509">
                  <c:v>-43</c:v>
                </c:pt>
                <c:pt idx="510">
                  <c:v>-43</c:v>
                </c:pt>
                <c:pt idx="511">
                  <c:v>-43</c:v>
                </c:pt>
                <c:pt idx="512">
                  <c:v>-43</c:v>
                </c:pt>
                <c:pt idx="513">
                  <c:v>-43</c:v>
                </c:pt>
                <c:pt idx="514">
                  <c:v>-43</c:v>
                </c:pt>
                <c:pt idx="515">
                  <c:v>-43</c:v>
                </c:pt>
                <c:pt idx="516">
                  <c:v>-43</c:v>
                </c:pt>
                <c:pt idx="517">
                  <c:v>-43</c:v>
                </c:pt>
                <c:pt idx="518">
                  <c:v>-43</c:v>
                </c:pt>
                <c:pt idx="519">
                  <c:v>-43</c:v>
                </c:pt>
                <c:pt idx="520">
                  <c:v>-43</c:v>
                </c:pt>
                <c:pt idx="521">
                  <c:v>-43</c:v>
                </c:pt>
                <c:pt idx="522">
                  <c:v>-43</c:v>
                </c:pt>
                <c:pt idx="523">
                  <c:v>-43</c:v>
                </c:pt>
                <c:pt idx="524">
                  <c:v>-43</c:v>
                </c:pt>
                <c:pt idx="525">
                  <c:v>-43</c:v>
                </c:pt>
                <c:pt idx="526">
                  <c:v>-43</c:v>
                </c:pt>
                <c:pt idx="527">
                  <c:v>-43</c:v>
                </c:pt>
                <c:pt idx="528">
                  <c:v>-43</c:v>
                </c:pt>
                <c:pt idx="529">
                  <c:v>-43</c:v>
                </c:pt>
                <c:pt idx="530">
                  <c:v>-43</c:v>
                </c:pt>
                <c:pt idx="531">
                  <c:v>-43</c:v>
                </c:pt>
                <c:pt idx="532">
                  <c:v>-43</c:v>
                </c:pt>
                <c:pt idx="533">
                  <c:v>-43</c:v>
                </c:pt>
                <c:pt idx="534">
                  <c:v>-43</c:v>
                </c:pt>
                <c:pt idx="535">
                  <c:v>-43</c:v>
                </c:pt>
                <c:pt idx="536">
                  <c:v>-43</c:v>
                </c:pt>
                <c:pt idx="537">
                  <c:v>-43</c:v>
                </c:pt>
                <c:pt idx="538">
                  <c:v>-43</c:v>
                </c:pt>
                <c:pt idx="539">
                  <c:v>-43</c:v>
                </c:pt>
                <c:pt idx="540">
                  <c:v>-43</c:v>
                </c:pt>
                <c:pt idx="541">
                  <c:v>-43</c:v>
                </c:pt>
                <c:pt idx="542">
                  <c:v>-43</c:v>
                </c:pt>
                <c:pt idx="543">
                  <c:v>-43</c:v>
                </c:pt>
                <c:pt idx="544">
                  <c:v>-43</c:v>
                </c:pt>
                <c:pt idx="545">
                  <c:v>-43</c:v>
                </c:pt>
                <c:pt idx="546">
                  <c:v>-43</c:v>
                </c:pt>
                <c:pt idx="547">
                  <c:v>-43</c:v>
                </c:pt>
                <c:pt idx="548">
                  <c:v>-43</c:v>
                </c:pt>
                <c:pt idx="549">
                  <c:v>-43</c:v>
                </c:pt>
                <c:pt idx="550">
                  <c:v>-43</c:v>
                </c:pt>
                <c:pt idx="551">
                  <c:v>-43</c:v>
                </c:pt>
                <c:pt idx="552">
                  <c:v>-43</c:v>
                </c:pt>
                <c:pt idx="553">
                  <c:v>-43</c:v>
                </c:pt>
                <c:pt idx="554">
                  <c:v>-43</c:v>
                </c:pt>
                <c:pt idx="555">
                  <c:v>-43</c:v>
                </c:pt>
                <c:pt idx="556">
                  <c:v>-43</c:v>
                </c:pt>
                <c:pt idx="557">
                  <c:v>-43</c:v>
                </c:pt>
                <c:pt idx="558">
                  <c:v>-43</c:v>
                </c:pt>
                <c:pt idx="559">
                  <c:v>-43</c:v>
                </c:pt>
                <c:pt idx="560">
                  <c:v>-43</c:v>
                </c:pt>
                <c:pt idx="561">
                  <c:v>-43</c:v>
                </c:pt>
                <c:pt idx="562">
                  <c:v>-43</c:v>
                </c:pt>
                <c:pt idx="563">
                  <c:v>-43</c:v>
                </c:pt>
                <c:pt idx="564">
                  <c:v>-43</c:v>
                </c:pt>
                <c:pt idx="565">
                  <c:v>-43</c:v>
                </c:pt>
                <c:pt idx="566">
                  <c:v>-43</c:v>
                </c:pt>
                <c:pt idx="567">
                  <c:v>-43</c:v>
                </c:pt>
                <c:pt idx="568">
                  <c:v>-43</c:v>
                </c:pt>
                <c:pt idx="569">
                  <c:v>-43</c:v>
                </c:pt>
                <c:pt idx="570">
                  <c:v>-43</c:v>
                </c:pt>
                <c:pt idx="571">
                  <c:v>-43</c:v>
                </c:pt>
                <c:pt idx="572">
                  <c:v>-43</c:v>
                </c:pt>
                <c:pt idx="573">
                  <c:v>-43</c:v>
                </c:pt>
                <c:pt idx="574">
                  <c:v>-43</c:v>
                </c:pt>
                <c:pt idx="575">
                  <c:v>-43</c:v>
                </c:pt>
                <c:pt idx="576">
                  <c:v>-43</c:v>
                </c:pt>
                <c:pt idx="577">
                  <c:v>-43</c:v>
                </c:pt>
                <c:pt idx="578">
                  <c:v>-43</c:v>
                </c:pt>
                <c:pt idx="579">
                  <c:v>-43</c:v>
                </c:pt>
                <c:pt idx="580">
                  <c:v>-43</c:v>
                </c:pt>
                <c:pt idx="581">
                  <c:v>-43</c:v>
                </c:pt>
                <c:pt idx="582">
                  <c:v>-43</c:v>
                </c:pt>
                <c:pt idx="583">
                  <c:v>-43</c:v>
                </c:pt>
                <c:pt idx="584">
                  <c:v>-43</c:v>
                </c:pt>
                <c:pt idx="585">
                  <c:v>-43</c:v>
                </c:pt>
                <c:pt idx="586">
                  <c:v>-43</c:v>
                </c:pt>
                <c:pt idx="587">
                  <c:v>-43</c:v>
                </c:pt>
                <c:pt idx="588">
                  <c:v>-43</c:v>
                </c:pt>
                <c:pt idx="589">
                  <c:v>-43</c:v>
                </c:pt>
                <c:pt idx="590">
                  <c:v>-43</c:v>
                </c:pt>
                <c:pt idx="591">
                  <c:v>-43</c:v>
                </c:pt>
                <c:pt idx="592">
                  <c:v>-43</c:v>
                </c:pt>
                <c:pt idx="593">
                  <c:v>-43</c:v>
                </c:pt>
                <c:pt idx="594">
                  <c:v>-43</c:v>
                </c:pt>
                <c:pt idx="595">
                  <c:v>-43</c:v>
                </c:pt>
                <c:pt idx="596">
                  <c:v>-43</c:v>
                </c:pt>
                <c:pt idx="597">
                  <c:v>-43</c:v>
                </c:pt>
                <c:pt idx="598">
                  <c:v>-43</c:v>
                </c:pt>
                <c:pt idx="599">
                  <c:v>-43</c:v>
                </c:pt>
                <c:pt idx="600">
                  <c:v>-43</c:v>
                </c:pt>
                <c:pt idx="601">
                  <c:v>-43</c:v>
                </c:pt>
                <c:pt idx="602">
                  <c:v>-43</c:v>
                </c:pt>
                <c:pt idx="603">
                  <c:v>-43</c:v>
                </c:pt>
                <c:pt idx="604">
                  <c:v>-43</c:v>
                </c:pt>
                <c:pt idx="605">
                  <c:v>-43</c:v>
                </c:pt>
                <c:pt idx="606">
                  <c:v>-43</c:v>
                </c:pt>
                <c:pt idx="607">
                  <c:v>-43</c:v>
                </c:pt>
                <c:pt idx="608">
                  <c:v>-43</c:v>
                </c:pt>
                <c:pt idx="609">
                  <c:v>-43</c:v>
                </c:pt>
                <c:pt idx="610">
                  <c:v>-43</c:v>
                </c:pt>
                <c:pt idx="611">
                  <c:v>-43</c:v>
                </c:pt>
                <c:pt idx="612">
                  <c:v>-43</c:v>
                </c:pt>
                <c:pt idx="613">
                  <c:v>-43</c:v>
                </c:pt>
                <c:pt idx="614">
                  <c:v>-43</c:v>
                </c:pt>
                <c:pt idx="615">
                  <c:v>-43</c:v>
                </c:pt>
                <c:pt idx="616">
                  <c:v>-43</c:v>
                </c:pt>
                <c:pt idx="617">
                  <c:v>-43</c:v>
                </c:pt>
                <c:pt idx="618">
                  <c:v>-43</c:v>
                </c:pt>
                <c:pt idx="619">
                  <c:v>-43</c:v>
                </c:pt>
                <c:pt idx="620">
                  <c:v>-43</c:v>
                </c:pt>
                <c:pt idx="621">
                  <c:v>-43</c:v>
                </c:pt>
                <c:pt idx="622">
                  <c:v>-43</c:v>
                </c:pt>
                <c:pt idx="623">
                  <c:v>-43</c:v>
                </c:pt>
                <c:pt idx="624">
                  <c:v>-43</c:v>
                </c:pt>
                <c:pt idx="625">
                  <c:v>-43</c:v>
                </c:pt>
                <c:pt idx="626">
                  <c:v>-43</c:v>
                </c:pt>
                <c:pt idx="627">
                  <c:v>-43</c:v>
                </c:pt>
                <c:pt idx="628">
                  <c:v>-43</c:v>
                </c:pt>
                <c:pt idx="629">
                  <c:v>-43</c:v>
                </c:pt>
                <c:pt idx="630">
                  <c:v>-43</c:v>
                </c:pt>
                <c:pt idx="631">
                  <c:v>-43</c:v>
                </c:pt>
                <c:pt idx="632">
                  <c:v>-43</c:v>
                </c:pt>
                <c:pt idx="633">
                  <c:v>-43</c:v>
                </c:pt>
                <c:pt idx="634">
                  <c:v>-43</c:v>
                </c:pt>
                <c:pt idx="635">
                  <c:v>-43</c:v>
                </c:pt>
                <c:pt idx="636">
                  <c:v>-43</c:v>
                </c:pt>
                <c:pt idx="637">
                  <c:v>-43</c:v>
                </c:pt>
                <c:pt idx="638">
                  <c:v>-43</c:v>
                </c:pt>
                <c:pt idx="639">
                  <c:v>-43</c:v>
                </c:pt>
                <c:pt idx="640">
                  <c:v>-43</c:v>
                </c:pt>
                <c:pt idx="641">
                  <c:v>-43</c:v>
                </c:pt>
                <c:pt idx="642">
                  <c:v>-43</c:v>
                </c:pt>
                <c:pt idx="643">
                  <c:v>-43</c:v>
                </c:pt>
                <c:pt idx="644">
                  <c:v>-43</c:v>
                </c:pt>
                <c:pt idx="645">
                  <c:v>-43</c:v>
                </c:pt>
                <c:pt idx="646">
                  <c:v>-43</c:v>
                </c:pt>
                <c:pt idx="647">
                  <c:v>-43</c:v>
                </c:pt>
                <c:pt idx="648">
                  <c:v>-43</c:v>
                </c:pt>
                <c:pt idx="649">
                  <c:v>-43</c:v>
                </c:pt>
                <c:pt idx="650">
                  <c:v>-43</c:v>
                </c:pt>
                <c:pt idx="651">
                  <c:v>-43</c:v>
                </c:pt>
                <c:pt idx="652">
                  <c:v>-43</c:v>
                </c:pt>
                <c:pt idx="653">
                  <c:v>-43</c:v>
                </c:pt>
                <c:pt idx="654">
                  <c:v>-43</c:v>
                </c:pt>
                <c:pt idx="655">
                  <c:v>-43</c:v>
                </c:pt>
                <c:pt idx="656">
                  <c:v>-43</c:v>
                </c:pt>
                <c:pt idx="657">
                  <c:v>-43</c:v>
                </c:pt>
                <c:pt idx="658">
                  <c:v>-43</c:v>
                </c:pt>
                <c:pt idx="659">
                  <c:v>-43</c:v>
                </c:pt>
                <c:pt idx="660">
                  <c:v>-43</c:v>
                </c:pt>
                <c:pt idx="661">
                  <c:v>-43</c:v>
                </c:pt>
                <c:pt idx="662">
                  <c:v>-43</c:v>
                </c:pt>
                <c:pt idx="663">
                  <c:v>-43</c:v>
                </c:pt>
                <c:pt idx="664">
                  <c:v>-43</c:v>
                </c:pt>
                <c:pt idx="665">
                  <c:v>-43</c:v>
                </c:pt>
                <c:pt idx="666">
                  <c:v>-43</c:v>
                </c:pt>
                <c:pt idx="667">
                  <c:v>-43</c:v>
                </c:pt>
                <c:pt idx="668">
                  <c:v>-43</c:v>
                </c:pt>
                <c:pt idx="669">
                  <c:v>-43</c:v>
                </c:pt>
                <c:pt idx="670">
                  <c:v>-43</c:v>
                </c:pt>
                <c:pt idx="671">
                  <c:v>-43</c:v>
                </c:pt>
                <c:pt idx="672">
                  <c:v>-43</c:v>
                </c:pt>
                <c:pt idx="673">
                  <c:v>-43</c:v>
                </c:pt>
                <c:pt idx="674">
                  <c:v>-43</c:v>
                </c:pt>
                <c:pt idx="675">
                  <c:v>-43</c:v>
                </c:pt>
                <c:pt idx="676">
                  <c:v>-43</c:v>
                </c:pt>
                <c:pt idx="677">
                  <c:v>-43</c:v>
                </c:pt>
                <c:pt idx="678">
                  <c:v>-43</c:v>
                </c:pt>
                <c:pt idx="679">
                  <c:v>-43</c:v>
                </c:pt>
                <c:pt idx="680">
                  <c:v>-43</c:v>
                </c:pt>
                <c:pt idx="681">
                  <c:v>-43</c:v>
                </c:pt>
                <c:pt idx="682">
                  <c:v>-43</c:v>
                </c:pt>
                <c:pt idx="683">
                  <c:v>-43</c:v>
                </c:pt>
                <c:pt idx="684">
                  <c:v>-43</c:v>
                </c:pt>
                <c:pt idx="685">
                  <c:v>-43</c:v>
                </c:pt>
                <c:pt idx="686">
                  <c:v>-43</c:v>
                </c:pt>
                <c:pt idx="687">
                  <c:v>-43</c:v>
                </c:pt>
                <c:pt idx="688">
                  <c:v>-43</c:v>
                </c:pt>
                <c:pt idx="689">
                  <c:v>-43</c:v>
                </c:pt>
                <c:pt idx="690">
                  <c:v>-43</c:v>
                </c:pt>
                <c:pt idx="691">
                  <c:v>-43</c:v>
                </c:pt>
                <c:pt idx="692">
                  <c:v>-43</c:v>
                </c:pt>
                <c:pt idx="693">
                  <c:v>-43</c:v>
                </c:pt>
                <c:pt idx="694">
                  <c:v>-43</c:v>
                </c:pt>
                <c:pt idx="695">
                  <c:v>-43</c:v>
                </c:pt>
                <c:pt idx="696">
                  <c:v>-43</c:v>
                </c:pt>
                <c:pt idx="697">
                  <c:v>-43</c:v>
                </c:pt>
                <c:pt idx="698">
                  <c:v>-43</c:v>
                </c:pt>
                <c:pt idx="699">
                  <c:v>-43</c:v>
                </c:pt>
                <c:pt idx="700">
                  <c:v>-43</c:v>
                </c:pt>
                <c:pt idx="701">
                  <c:v>-43</c:v>
                </c:pt>
                <c:pt idx="702">
                  <c:v>-43</c:v>
                </c:pt>
                <c:pt idx="703">
                  <c:v>-43</c:v>
                </c:pt>
                <c:pt idx="704">
                  <c:v>-43</c:v>
                </c:pt>
                <c:pt idx="705">
                  <c:v>-43</c:v>
                </c:pt>
                <c:pt idx="706">
                  <c:v>-43</c:v>
                </c:pt>
                <c:pt idx="707">
                  <c:v>-43</c:v>
                </c:pt>
                <c:pt idx="708">
                  <c:v>-43</c:v>
                </c:pt>
                <c:pt idx="709">
                  <c:v>-43</c:v>
                </c:pt>
                <c:pt idx="710">
                  <c:v>-43</c:v>
                </c:pt>
                <c:pt idx="711">
                  <c:v>-43</c:v>
                </c:pt>
                <c:pt idx="712">
                  <c:v>-43</c:v>
                </c:pt>
                <c:pt idx="713">
                  <c:v>-43</c:v>
                </c:pt>
                <c:pt idx="714">
                  <c:v>-43</c:v>
                </c:pt>
                <c:pt idx="715">
                  <c:v>-43</c:v>
                </c:pt>
                <c:pt idx="716">
                  <c:v>-43</c:v>
                </c:pt>
                <c:pt idx="717">
                  <c:v>-43</c:v>
                </c:pt>
                <c:pt idx="718">
                  <c:v>-43</c:v>
                </c:pt>
                <c:pt idx="719">
                  <c:v>-43</c:v>
                </c:pt>
                <c:pt idx="720">
                  <c:v>-43</c:v>
                </c:pt>
                <c:pt idx="721">
                  <c:v>-43</c:v>
                </c:pt>
                <c:pt idx="722">
                  <c:v>-43</c:v>
                </c:pt>
                <c:pt idx="723">
                  <c:v>-43</c:v>
                </c:pt>
                <c:pt idx="724">
                  <c:v>-43</c:v>
                </c:pt>
                <c:pt idx="725">
                  <c:v>-43</c:v>
                </c:pt>
                <c:pt idx="726">
                  <c:v>-43</c:v>
                </c:pt>
                <c:pt idx="727">
                  <c:v>-43</c:v>
                </c:pt>
                <c:pt idx="728">
                  <c:v>-43</c:v>
                </c:pt>
                <c:pt idx="729">
                  <c:v>-43</c:v>
                </c:pt>
                <c:pt idx="730">
                  <c:v>-43</c:v>
                </c:pt>
                <c:pt idx="731">
                  <c:v>-43</c:v>
                </c:pt>
                <c:pt idx="732">
                  <c:v>-43</c:v>
                </c:pt>
                <c:pt idx="733">
                  <c:v>-43</c:v>
                </c:pt>
                <c:pt idx="734">
                  <c:v>-43</c:v>
                </c:pt>
                <c:pt idx="735">
                  <c:v>-43</c:v>
                </c:pt>
                <c:pt idx="736">
                  <c:v>-43</c:v>
                </c:pt>
                <c:pt idx="737">
                  <c:v>-43</c:v>
                </c:pt>
                <c:pt idx="738">
                  <c:v>-43</c:v>
                </c:pt>
                <c:pt idx="739">
                  <c:v>-43</c:v>
                </c:pt>
                <c:pt idx="740">
                  <c:v>-43</c:v>
                </c:pt>
                <c:pt idx="741">
                  <c:v>-43</c:v>
                </c:pt>
                <c:pt idx="742">
                  <c:v>-43</c:v>
                </c:pt>
                <c:pt idx="743">
                  <c:v>-43</c:v>
                </c:pt>
                <c:pt idx="744">
                  <c:v>-43</c:v>
                </c:pt>
                <c:pt idx="745">
                  <c:v>-43</c:v>
                </c:pt>
                <c:pt idx="746">
                  <c:v>-43</c:v>
                </c:pt>
                <c:pt idx="747">
                  <c:v>-43</c:v>
                </c:pt>
                <c:pt idx="748">
                  <c:v>-43</c:v>
                </c:pt>
                <c:pt idx="749">
                  <c:v>-43</c:v>
                </c:pt>
                <c:pt idx="750">
                  <c:v>-43</c:v>
                </c:pt>
                <c:pt idx="751">
                  <c:v>-43</c:v>
                </c:pt>
                <c:pt idx="752">
                  <c:v>-43</c:v>
                </c:pt>
                <c:pt idx="753">
                  <c:v>-43</c:v>
                </c:pt>
                <c:pt idx="754">
                  <c:v>-43</c:v>
                </c:pt>
                <c:pt idx="755">
                  <c:v>-43</c:v>
                </c:pt>
                <c:pt idx="756">
                  <c:v>-43</c:v>
                </c:pt>
                <c:pt idx="757">
                  <c:v>-43</c:v>
                </c:pt>
                <c:pt idx="758">
                  <c:v>-43</c:v>
                </c:pt>
                <c:pt idx="759">
                  <c:v>-43</c:v>
                </c:pt>
                <c:pt idx="760">
                  <c:v>-43</c:v>
                </c:pt>
                <c:pt idx="761">
                  <c:v>-43</c:v>
                </c:pt>
                <c:pt idx="762">
                  <c:v>-43</c:v>
                </c:pt>
                <c:pt idx="763">
                  <c:v>-43</c:v>
                </c:pt>
                <c:pt idx="764">
                  <c:v>-43</c:v>
                </c:pt>
                <c:pt idx="765">
                  <c:v>-43</c:v>
                </c:pt>
                <c:pt idx="766">
                  <c:v>-43</c:v>
                </c:pt>
                <c:pt idx="767">
                  <c:v>-43</c:v>
                </c:pt>
                <c:pt idx="768">
                  <c:v>-43</c:v>
                </c:pt>
                <c:pt idx="769">
                  <c:v>-43</c:v>
                </c:pt>
                <c:pt idx="770">
                  <c:v>-43</c:v>
                </c:pt>
                <c:pt idx="771">
                  <c:v>-43</c:v>
                </c:pt>
                <c:pt idx="772">
                  <c:v>-43</c:v>
                </c:pt>
                <c:pt idx="773">
                  <c:v>-43</c:v>
                </c:pt>
                <c:pt idx="774">
                  <c:v>-43</c:v>
                </c:pt>
                <c:pt idx="775">
                  <c:v>-43</c:v>
                </c:pt>
                <c:pt idx="776">
                  <c:v>-43</c:v>
                </c:pt>
                <c:pt idx="777">
                  <c:v>-43</c:v>
                </c:pt>
                <c:pt idx="778">
                  <c:v>-43</c:v>
                </c:pt>
                <c:pt idx="779">
                  <c:v>-43</c:v>
                </c:pt>
                <c:pt idx="780">
                  <c:v>-43</c:v>
                </c:pt>
                <c:pt idx="781">
                  <c:v>-43</c:v>
                </c:pt>
                <c:pt idx="782">
                  <c:v>-43</c:v>
                </c:pt>
                <c:pt idx="783">
                  <c:v>-43</c:v>
                </c:pt>
                <c:pt idx="784">
                  <c:v>-43</c:v>
                </c:pt>
                <c:pt idx="785">
                  <c:v>-43</c:v>
                </c:pt>
                <c:pt idx="786">
                  <c:v>-43</c:v>
                </c:pt>
                <c:pt idx="787">
                  <c:v>-43</c:v>
                </c:pt>
                <c:pt idx="788">
                  <c:v>-43</c:v>
                </c:pt>
                <c:pt idx="789">
                  <c:v>-43</c:v>
                </c:pt>
                <c:pt idx="790">
                  <c:v>-43</c:v>
                </c:pt>
                <c:pt idx="791">
                  <c:v>-43</c:v>
                </c:pt>
                <c:pt idx="792">
                  <c:v>-43</c:v>
                </c:pt>
                <c:pt idx="793">
                  <c:v>-43</c:v>
                </c:pt>
                <c:pt idx="794">
                  <c:v>-43</c:v>
                </c:pt>
                <c:pt idx="795">
                  <c:v>-43</c:v>
                </c:pt>
                <c:pt idx="796">
                  <c:v>-43</c:v>
                </c:pt>
                <c:pt idx="797">
                  <c:v>-43</c:v>
                </c:pt>
                <c:pt idx="798">
                  <c:v>-43</c:v>
                </c:pt>
                <c:pt idx="799">
                  <c:v>-43</c:v>
                </c:pt>
                <c:pt idx="800">
                  <c:v>-43</c:v>
                </c:pt>
                <c:pt idx="801">
                  <c:v>-43</c:v>
                </c:pt>
                <c:pt idx="802">
                  <c:v>-43</c:v>
                </c:pt>
                <c:pt idx="803">
                  <c:v>-43</c:v>
                </c:pt>
                <c:pt idx="804">
                  <c:v>-43</c:v>
                </c:pt>
                <c:pt idx="805">
                  <c:v>-43</c:v>
                </c:pt>
                <c:pt idx="806">
                  <c:v>-43</c:v>
                </c:pt>
                <c:pt idx="807">
                  <c:v>-43</c:v>
                </c:pt>
                <c:pt idx="808">
                  <c:v>-43</c:v>
                </c:pt>
                <c:pt idx="809">
                  <c:v>-43</c:v>
                </c:pt>
                <c:pt idx="810">
                  <c:v>-43</c:v>
                </c:pt>
                <c:pt idx="811">
                  <c:v>-43</c:v>
                </c:pt>
                <c:pt idx="812">
                  <c:v>-43</c:v>
                </c:pt>
                <c:pt idx="813">
                  <c:v>-43</c:v>
                </c:pt>
                <c:pt idx="814">
                  <c:v>-43</c:v>
                </c:pt>
                <c:pt idx="815">
                  <c:v>-43</c:v>
                </c:pt>
                <c:pt idx="816">
                  <c:v>-43</c:v>
                </c:pt>
                <c:pt idx="817">
                  <c:v>-43</c:v>
                </c:pt>
                <c:pt idx="818">
                  <c:v>-43</c:v>
                </c:pt>
                <c:pt idx="819">
                  <c:v>-43</c:v>
                </c:pt>
                <c:pt idx="820">
                  <c:v>-43</c:v>
                </c:pt>
                <c:pt idx="821">
                  <c:v>-43</c:v>
                </c:pt>
                <c:pt idx="822">
                  <c:v>-43</c:v>
                </c:pt>
                <c:pt idx="823">
                  <c:v>-43</c:v>
                </c:pt>
                <c:pt idx="824">
                  <c:v>-43</c:v>
                </c:pt>
                <c:pt idx="825">
                  <c:v>-43</c:v>
                </c:pt>
                <c:pt idx="826">
                  <c:v>-43</c:v>
                </c:pt>
                <c:pt idx="827">
                  <c:v>-43</c:v>
                </c:pt>
                <c:pt idx="828">
                  <c:v>-43</c:v>
                </c:pt>
                <c:pt idx="829">
                  <c:v>-43</c:v>
                </c:pt>
                <c:pt idx="830">
                  <c:v>-43</c:v>
                </c:pt>
                <c:pt idx="831">
                  <c:v>-43</c:v>
                </c:pt>
                <c:pt idx="832">
                  <c:v>-43</c:v>
                </c:pt>
                <c:pt idx="833">
                  <c:v>-43</c:v>
                </c:pt>
                <c:pt idx="834">
                  <c:v>-43</c:v>
                </c:pt>
                <c:pt idx="835">
                  <c:v>-43</c:v>
                </c:pt>
                <c:pt idx="836">
                  <c:v>-43</c:v>
                </c:pt>
                <c:pt idx="837">
                  <c:v>-43</c:v>
                </c:pt>
                <c:pt idx="838">
                  <c:v>-43</c:v>
                </c:pt>
                <c:pt idx="839">
                  <c:v>-43</c:v>
                </c:pt>
                <c:pt idx="840">
                  <c:v>-43</c:v>
                </c:pt>
                <c:pt idx="841">
                  <c:v>-43</c:v>
                </c:pt>
                <c:pt idx="842">
                  <c:v>-43</c:v>
                </c:pt>
                <c:pt idx="843">
                  <c:v>-43</c:v>
                </c:pt>
                <c:pt idx="844">
                  <c:v>-43</c:v>
                </c:pt>
                <c:pt idx="845">
                  <c:v>-43</c:v>
                </c:pt>
                <c:pt idx="846">
                  <c:v>-43</c:v>
                </c:pt>
                <c:pt idx="847">
                  <c:v>-43</c:v>
                </c:pt>
                <c:pt idx="848">
                  <c:v>-43</c:v>
                </c:pt>
                <c:pt idx="849">
                  <c:v>-43</c:v>
                </c:pt>
                <c:pt idx="850">
                  <c:v>-43</c:v>
                </c:pt>
                <c:pt idx="851">
                  <c:v>-43</c:v>
                </c:pt>
                <c:pt idx="852">
                  <c:v>-43</c:v>
                </c:pt>
                <c:pt idx="853">
                  <c:v>-43</c:v>
                </c:pt>
                <c:pt idx="854">
                  <c:v>-43</c:v>
                </c:pt>
                <c:pt idx="855">
                  <c:v>-43</c:v>
                </c:pt>
                <c:pt idx="856">
                  <c:v>-43</c:v>
                </c:pt>
                <c:pt idx="857">
                  <c:v>-43</c:v>
                </c:pt>
                <c:pt idx="858">
                  <c:v>-43</c:v>
                </c:pt>
                <c:pt idx="859">
                  <c:v>-43</c:v>
                </c:pt>
                <c:pt idx="860">
                  <c:v>-43</c:v>
                </c:pt>
                <c:pt idx="861">
                  <c:v>-43</c:v>
                </c:pt>
                <c:pt idx="862">
                  <c:v>-43</c:v>
                </c:pt>
                <c:pt idx="863">
                  <c:v>-43</c:v>
                </c:pt>
                <c:pt idx="864">
                  <c:v>-43</c:v>
                </c:pt>
                <c:pt idx="865">
                  <c:v>-43</c:v>
                </c:pt>
                <c:pt idx="866">
                  <c:v>-43</c:v>
                </c:pt>
                <c:pt idx="867">
                  <c:v>-43</c:v>
                </c:pt>
                <c:pt idx="868">
                  <c:v>-43</c:v>
                </c:pt>
                <c:pt idx="869">
                  <c:v>-43</c:v>
                </c:pt>
                <c:pt idx="870">
                  <c:v>-43</c:v>
                </c:pt>
                <c:pt idx="871">
                  <c:v>-43</c:v>
                </c:pt>
                <c:pt idx="872">
                  <c:v>-43</c:v>
                </c:pt>
                <c:pt idx="873">
                  <c:v>-43</c:v>
                </c:pt>
                <c:pt idx="874">
                  <c:v>-43</c:v>
                </c:pt>
                <c:pt idx="875">
                  <c:v>-43</c:v>
                </c:pt>
                <c:pt idx="876">
                  <c:v>-43</c:v>
                </c:pt>
                <c:pt idx="877">
                  <c:v>-43</c:v>
                </c:pt>
                <c:pt idx="878">
                  <c:v>-43</c:v>
                </c:pt>
                <c:pt idx="879">
                  <c:v>-43</c:v>
                </c:pt>
                <c:pt idx="880">
                  <c:v>-43</c:v>
                </c:pt>
                <c:pt idx="881">
                  <c:v>-43</c:v>
                </c:pt>
                <c:pt idx="882">
                  <c:v>-43</c:v>
                </c:pt>
                <c:pt idx="883">
                  <c:v>-43</c:v>
                </c:pt>
                <c:pt idx="884">
                  <c:v>-43</c:v>
                </c:pt>
                <c:pt idx="885">
                  <c:v>-43</c:v>
                </c:pt>
                <c:pt idx="886">
                  <c:v>-43</c:v>
                </c:pt>
                <c:pt idx="887">
                  <c:v>-43</c:v>
                </c:pt>
                <c:pt idx="888">
                  <c:v>-43</c:v>
                </c:pt>
                <c:pt idx="889">
                  <c:v>-43</c:v>
                </c:pt>
                <c:pt idx="890">
                  <c:v>-43</c:v>
                </c:pt>
                <c:pt idx="891">
                  <c:v>-43</c:v>
                </c:pt>
                <c:pt idx="892">
                  <c:v>-43</c:v>
                </c:pt>
                <c:pt idx="893">
                  <c:v>-43</c:v>
                </c:pt>
                <c:pt idx="894">
                  <c:v>-43</c:v>
                </c:pt>
                <c:pt idx="895">
                  <c:v>-43</c:v>
                </c:pt>
                <c:pt idx="896">
                  <c:v>-43</c:v>
                </c:pt>
                <c:pt idx="897">
                  <c:v>-43</c:v>
                </c:pt>
                <c:pt idx="898">
                  <c:v>-43</c:v>
                </c:pt>
                <c:pt idx="899">
                  <c:v>-43</c:v>
                </c:pt>
                <c:pt idx="900">
                  <c:v>-43</c:v>
                </c:pt>
                <c:pt idx="901">
                  <c:v>-43</c:v>
                </c:pt>
                <c:pt idx="902">
                  <c:v>-43</c:v>
                </c:pt>
                <c:pt idx="903">
                  <c:v>-43</c:v>
                </c:pt>
                <c:pt idx="904">
                  <c:v>-43</c:v>
                </c:pt>
                <c:pt idx="905">
                  <c:v>-43</c:v>
                </c:pt>
                <c:pt idx="906">
                  <c:v>-43</c:v>
                </c:pt>
                <c:pt idx="907">
                  <c:v>-43</c:v>
                </c:pt>
                <c:pt idx="908">
                  <c:v>-43</c:v>
                </c:pt>
                <c:pt idx="909">
                  <c:v>-43</c:v>
                </c:pt>
                <c:pt idx="910">
                  <c:v>-43</c:v>
                </c:pt>
                <c:pt idx="911">
                  <c:v>-43</c:v>
                </c:pt>
                <c:pt idx="912">
                  <c:v>-43</c:v>
                </c:pt>
                <c:pt idx="913">
                  <c:v>-43</c:v>
                </c:pt>
                <c:pt idx="914">
                  <c:v>-43</c:v>
                </c:pt>
                <c:pt idx="915">
                  <c:v>-43</c:v>
                </c:pt>
                <c:pt idx="916">
                  <c:v>-43</c:v>
                </c:pt>
                <c:pt idx="917">
                  <c:v>-43</c:v>
                </c:pt>
                <c:pt idx="918">
                  <c:v>-43</c:v>
                </c:pt>
                <c:pt idx="919">
                  <c:v>-43</c:v>
                </c:pt>
                <c:pt idx="920">
                  <c:v>-43</c:v>
                </c:pt>
                <c:pt idx="921">
                  <c:v>-43</c:v>
                </c:pt>
                <c:pt idx="922">
                  <c:v>-43</c:v>
                </c:pt>
                <c:pt idx="923">
                  <c:v>-43</c:v>
                </c:pt>
                <c:pt idx="924">
                  <c:v>-43</c:v>
                </c:pt>
                <c:pt idx="925">
                  <c:v>-43</c:v>
                </c:pt>
                <c:pt idx="926">
                  <c:v>-43</c:v>
                </c:pt>
                <c:pt idx="927">
                  <c:v>-43</c:v>
                </c:pt>
                <c:pt idx="928">
                  <c:v>-43</c:v>
                </c:pt>
                <c:pt idx="929">
                  <c:v>-43</c:v>
                </c:pt>
                <c:pt idx="930">
                  <c:v>-43</c:v>
                </c:pt>
                <c:pt idx="931">
                  <c:v>-43</c:v>
                </c:pt>
                <c:pt idx="932">
                  <c:v>-43</c:v>
                </c:pt>
                <c:pt idx="933">
                  <c:v>-43</c:v>
                </c:pt>
                <c:pt idx="934">
                  <c:v>-43</c:v>
                </c:pt>
                <c:pt idx="935">
                  <c:v>-43</c:v>
                </c:pt>
                <c:pt idx="936">
                  <c:v>-43</c:v>
                </c:pt>
                <c:pt idx="937">
                  <c:v>-43</c:v>
                </c:pt>
                <c:pt idx="938">
                  <c:v>-43</c:v>
                </c:pt>
                <c:pt idx="939">
                  <c:v>-43</c:v>
                </c:pt>
                <c:pt idx="940">
                  <c:v>-43</c:v>
                </c:pt>
                <c:pt idx="941">
                  <c:v>-43</c:v>
                </c:pt>
                <c:pt idx="942">
                  <c:v>-43</c:v>
                </c:pt>
                <c:pt idx="943">
                  <c:v>-43</c:v>
                </c:pt>
                <c:pt idx="944">
                  <c:v>-43</c:v>
                </c:pt>
                <c:pt idx="945">
                  <c:v>-43</c:v>
                </c:pt>
                <c:pt idx="946">
                  <c:v>-43</c:v>
                </c:pt>
                <c:pt idx="947">
                  <c:v>-43</c:v>
                </c:pt>
                <c:pt idx="948">
                  <c:v>-43</c:v>
                </c:pt>
                <c:pt idx="949">
                  <c:v>-43</c:v>
                </c:pt>
                <c:pt idx="950">
                  <c:v>-43</c:v>
                </c:pt>
                <c:pt idx="951">
                  <c:v>-43</c:v>
                </c:pt>
                <c:pt idx="952">
                  <c:v>-43</c:v>
                </c:pt>
                <c:pt idx="953">
                  <c:v>-43</c:v>
                </c:pt>
                <c:pt idx="954">
                  <c:v>-43</c:v>
                </c:pt>
                <c:pt idx="955">
                  <c:v>-43</c:v>
                </c:pt>
                <c:pt idx="956">
                  <c:v>-43</c:v>
                </c:pt>
                <c:pt idx="957">
                  <c:v>-43</c:v>
                </c:pt>
                <c:pt idx="958">
                  <c:v>-43</c:v>
                </c:pt>
                <c:pt idx="959">
                  <c:v>-43</c:v>
                </c:pt>
                <c:pt idx="960">
                  <c:v>-42</c:v>
                </c:pt>
                <c:pt idx="961">
                  <c:v>-42</c:v>
                </c:pt>
                <c:pt idx="962">
                  <c:v>-42</c:v>
                </c:pt>
                <c:pt idx="963">
                  <c:v>-42</c:v>
                </c:pt>
                <c:pt idx="964">
                  <c:v>-42</c:v>
                </c:pt>
                <c:pt idx="965">
                  <c:v>-42</c:v>
                </c:pt>
                <c:pt idx="966">
                  <c:v>-42</c:v>
                </c:pt>
                <c:pt idx="967">
                  <c:v>-42</c:v>
                </c:pt>
                <c:pt idx="968">
                  <c:v>-42</c:v>
                </c:pt>
                <c:pt idx="969">
                  <c:v>-42</c:v>
                </c:pt>
                <c:pt idx="970">
                  <c:v>-42</c:v>
                </c:pt>
                <c:pt idx="971">
                  <c:v>-42</c:v>
                </c:pt>
                <c:pt idx="972">
                  <c:v>-42</c:v>
                </c:pt>
                <c:pt idx="973">
                  <c:v>-42</c:v>
                </c:pt>
                <c:pt idx="974">
                  <c:v>-42</c:v>
                </c:pt>
                <c:pt idx="975">
                  <c:v>-42</c:v>
                </c:pt>
                <c:pt idx="976">
                  <c:v>-42</c:v>
                </c:pt>
                <c:pt idx="977">
                  <c:v>-42</c:v>
                </c:pt>
                <c:pt idx="978">
                  <c:v>-42</c:v>
                </c:pt>
                <c:pt idx="979">
                  <c:v>-42</c:v>
                </c:pt>
                <c:pt idx="980">
                  <c:v>-42</c:v>
                </c:pt>
                <c:pt idx="981">
                  <c:v>-42</c:v>
                </c:pt>
                <c:pt idx="982">
                  <c:v>-42</c:v>
                </c:pt>
                <c:pt idx="983">
                  <c:v>-42</c:v>
                </c:pt>
                <c:pt idx="984">
                  <c:v>-42</c:v>
                </c:pt>
                <c:pt idx="985">
                  <c:v>-42</c:v>
                </c:pt>
                <c:pt idx="986">
                  <c:v>-42</c:v>
                </c:pt>
                <c:pt idx="987">
                  <c:v>-42</c:v>
                </c:pt>
                <c:pt idx="988">
                  <c:v>-42</c:v>
                </c:pt>
                <c:pt idx="989">
                  <c:v>-42</c:v>
                </c:pt>
                <c:pt idx="990">
                  <c:v>-42</c:v>
                </c:pt>
                <c:pt idx="991">
                  <c:v>-42</c:v>
                </c:pt>
                <c:pt idx="992">
                  <c:v>-42</c:v>
                </c:pt>
                <c:pt idx="993">
                  <c:v>-42</c:v>
                </c:pt>
                <c:pt idx="994">
                  <c:v>-42</c:v>
                </c:pt>
                <c:pt idx="995">
                  <c:v>-42</c:v>
                </c:pt>
                <c:pt idx="996">
                  <c:v>-42</c:v>
                </c:pt>
                <c:pt idx="997">
                  <c:v>-42</c:v>
                </c:pt>
                <c:pt idx="998">
                  <c:v>-42</c:v>
                </c:pt>
                <c:pt idx="999">
                  <c:v>-42</c:v>
                </c:pt>
                <c:pt idx="1000">
                  <c:v>-42</c:v>
                </c:pt>
                <c:pt idx="1001">
                  <c:v>-42</c:v>
                </c:pt>
                <c:pt idx="1002">
                  <c:v>-42</c:v>
                </c:pt>
                <c:pt idx="1003">
                  <c:v>-42</c:v>
                </c:pt>
                <c:pt idx="1004">
                  <c:v>-42</c:v>
                </c:pt>
                <c:pt idx="1005">
                  <c:v>-42</c:v>
                </c:pt>
                <c:pt idx="1006">
                  <c:v>-42</c:v>
                </c:pt>
                <c:pt idx="1007">
                  <c:v>-42</c:v>
                </c:pt>
                <c:pt idx="1008">
                  <c:v>-42</c:v>
                </c:pt>
                <c:pt idx="1009">
                  <c:v>-42</c:v>
                </c:pt>
                <c:pt idx="1010">
                  <c:v>-42</c:v>
                </c:pt>
                <c:pt idx="1011">
                  <c:v>-42</c:v>
                </c:pt>
                <c:pt idx="1012">
                  <c:v>-42</c:v>
                </c:pt>
                <c:pt idx="1013">
                  <c:v>-42</c:v>
                </c:pt>
                <c:pt idx="1014">
                  <c:v>-42</c:v>
                </c:pt>
                <c:pt idx="1015">
                  <c:v>-42</c:v>
                </c:pt>
                <c:pt idx="1016">
                  <c:v>-42</c:v>
                </c:pt>
                <c:pt idx="1017">
                  <c:v>-42</c:v>
                </c:pt>
                <c:pt idx="1018">
                  <c:v>-42</c:v>
                </c:pt>
                <c:pt idx="1019">
                  <c:v>-42</c:v>
                </c:pt>
                <c:pt idx="1020">
                  <c:v>-42</c:v>
                </c:pt>
                <c:pt idx="1021">
                  <c:v>-42</c:v>
                </c:pt>
                <c:pt idx="1022">
                  <c:v>-42</c:v>
                </c:pt>
                <c:pt idx="1023">
                  <c:v>-42</c:v>
                </c:pt>
                <c:pt idx="1024">
                  <c:v>-42</c:v>
                </c:pt>
                <c:pt idx="1025">
                  <c:v>-42</c:v>
                </c:pt>
                <c:pt idx="1026">
                  <c:v>-42</c:v>
                </c:pt>
                <c:pt idx="1027">
                  <c:v>-42</c:v>
                </c:pt>
                <c:pt idx="1028">
                  <c:v>-42</c:v>
                </c:pt>
                <c:pt idx="1029">
                  <c:v>-42</c:v>
                </c:pt>
                <c:pt idx="1030">
                  <c:v>-42</c:v>
                </c:pt>
                <c:pt idx="1031">
                  <c:v>-42</c:v>
                </c:pt>
                <c:pt idx="1032">
                  <c:v>-42</c:v>
                </c:pt>
                <c:pt idx="1033">
                  <c:v>-42</c:v>
                </c:pt>
                <c:pt idx="1034">
                  <c:v>-42</c:v>
                </c:pt>
                <c:pt idx="1035">
                  <c:v>-42</c:v>
                </c:pt>
                <c:pt idx="1036">
                  <c:v>-42</c:v>
                </c:pt>
                <c:pt idx="1037">
                  <c:v>-42</c:v>
                </c:pt>
                <c:pt idx="1038">
                  <c:v>-42</c:v>
                </c:pt>
                <c:pt idx="1039">
                  <c:v>-42</c:v>
                </c:pt>
                <c:pt idx="1040">
                  <c:v>-42</c:v>
                </c:pt>
                <c:pt idx="1041">
                  <c:v>-42</c:v>
                </c:pt>
                <c:pt idx="1042">
                  <c:v>-42</c:v>
                </c:pt>
                <c:pt idx="1043">
                  <c:v>-42</c:v>
                </c:pt>
                <c:pt idx="1044">
                  <c:v>-42</c:v>
                </c:pt>
                <c:pt idx="1045">
                  <c:v>-42</c:v>
                </c:pt>
                <c:pt idx="1046">
                  <c:v>-42</c:v>
                </c:pt>
                <c:pt idx="1047">
                  <c:v>-42</c:v>
                </c:pt>
                <c:pt idx="1048">
                  <c:v>-42</c:v>
                </c:pt>
                <c:pt idx="1049">
                  <c:v>-42</c:v>
                </c:pt>
                <c:pt idx="1050">
                  <c:v>-42</c:v>
                </c:pt>
                <c:pt idx="1051">
                  <c:v>-42</c:v>
                </c:pt>
                <c:pt idx="1052">
                  <c:v>-42</c:v>
                </c:pt>
                <c:pt idx="1053">
                  <c:v>-42</c:v>
                </c:pt>
                <c:pt idx="1054">
                  <c:v>-42</c:v>
                </c:pt>
                <c:pt idx="1055">
                  <c:v>-42</c:v>
                </c:pt>
                <c:pt idx="1056">
                  <c:v>-42</c:v>
                </c:pt>
                <c:pt idx="1057">
                  <c:v>-42</c:v>
                </c:pt>
                <c:pt idx="1058">
                  <c:v>-42</c:v>
                </c:pt>
                <c:pt idx="1059">
                  <c:v>-42</c:v>
                </c:pt>
                <c:pt idx="1060">
                  <c:v>-42</c:v>
                </c:pt>
                <c:pt idx="1061">
                  <c:v>-42</c:v>
                </c:pt>
                <c:pt idx="1062">
                  <c:v>-42</c:v>
                </c:pt>
                <c:pt idx="1063">
                  <c:v>-42</c:v>
                </c:pt>
                <c:pt idx="1064">
                  <c:v>-42</c:v>
                </c:pt>
                <c:pt idx="1065">
                  <c:v>-42</c:v>
                </c:pt>
                <c:pt idx="1066">
                  <c:v>-42</c:v>
                </c:pt>
                <c:pt idx="1067">
                  <c:v>-42</c:v>
                </c:pt>
                <c:pt idx="1068">
                  <c:v>-42</c:v>
                </c:pt>
                <c:pt idx="1069">
                  <c:v>-42</c:v>
                </c:pt>
                <c:pt idx="1070">
                  <c:v>-42</c:v>
                </c:pt>
                <c:pt idx="1071">
                  <c:v>-42</c:v>
                </c:pt>
                <c:pt idx="1072">
                  <c:v>-42</c:v>
                </c:pt>
                <c:pt idx="1073">
                  <c:v>-42</c:v>
                </c:pt>
                <c:pt idx="1074">
                  <c:v>-42</c:v>
                </c:pt>
                <c:pt idx="1075">
                  <c:v>-42</c:v>
                </c:pt>
                <c:pt idx="1076">
                  <c:v>-42</c:v>
                </c:pt>
                <c:pt idx="1077">
                  <c:v>-42</c:v>
                </c:pt>
                <c:pt idx="1078">
                  <c:v>-42</c:v>
                </c:pt>
                <c:pt idx="1079">
                  <c:v>-42</c:v>
                </c:pt>
                <c:pt idx="1080">
                  <c:v>-42</c:v>
                </c:pt>
                <c:pt idx="1081">
                  <c:v>-42</c:v>
                </c:pt>
                <c:pt idx="1082">
                  <c:v>-42</c:v>
                </c:pt>
                <c:pt idx="1083">
                  <c:v>-42</c:v>
                </c:pt>
                <c:pt idx="1084">
                  <c:v>-42</c:v>
                </c:pt>
                <c:pt idx="1085">
                  <c:v>-42</c:v>
                </c:pt>
                <c:pt idx="1086">
                  <c:v>-42</c:v>
                </c:pt>
                <c:pt idx="1087">
                  <c:v>-42</c:v>
                </c:pt>
                <c:pt idx="1088">
                  <c:v>-42</c:v>
                </c:pt>
                <c:pt idx="1089">
                  <c:v>-42</c:v>
                </c:pt>
                <c:pt idx="1090">
                  <c:v>-42</c:v>
                </c:pt>
                <c:pt idx="1091">
                  <c:v>-42</c:v>
                </c:pt>
                <c:pt idx="1092">
                  <c:v>-42</c:v>
                </c:pt>
                <c:pt idx="1093">
                  <c:v>-42</c:v>
                </c:pt>
                <c:pt idx="1094">
                  <c:v>-42</c:v>
                </c:pt>
                <c:pt idx="1095">
                  <c:v>-42</c:v>
                </c:pt>
                <c:pt idx="1096">
                  <c:v>-42</c:v>
                </c:pt>
                <c:pt idx="1097">
                  <c:v>-42</c:v>
                </c:pt>
                <c:pt idx="1098">
                  <c:v>-42</c:v>
                </c:pt>
                <c:pt idx="1099">
                  <c:v>-42</c:v>
                </c:pt>
                <c:pt idx="1100">
                  <c:v>-42</c:v>
                </c:pt>
                <c:pt idx="1101">
                  <c:v>-42</c:v>
                </c:pt>
                <c:pt idx="1102">
                  <c:v>-42</c:v>
                </c:pt>
                <c:pt idx="1103">
                  <c:v>-42</c:v>
                </c:pt>
                <c:pt idx="1104">
                  <c:v>-42</c:v>
                </c:pt>
                <c:pt idx="1105">
                  <c:v>-42</c:v>
                </c:pt>
                <c:pt idx="1106">
                  <c:v>-42</c:v>
                </c:pt>
                <c:pt idx="1107">
                  <c:v>-42</c:v>
                </c:pt>
                <c:pt idx="1108">
                  <c:v>-42</c:v>
                </c:pt>
                <c:pt idx="1109">
                  <c:v>-42</c:v>
                </c:pt>
                <c:pt idx="1110">
                  <c:v>-42</c:v>
                </c:pt>
                <c:pt idx="1111">
                  <c:v>-42</c:v>
                </c:pt>
                <c:pt idx="1112">
                  <c:v>-42</c:v>
                </c:pt>
                <c:pt idx="1113">
                  <c:v>-42</c:v>
                </c:pt>
                <c:pt idx="1114">
                  <c:v>-42</c:v>
                </c:pt>
                <c:pt idx="1115">
                  <c:v>-42</c:v>
                </c:pt>
                <c:pt idx="1116">
                  <c:v>-42</c:v>
                </c:pt>
                <c:pt idx="1117">
                  <c:v>-42</c:v>
                </c:pt>
                <c:pt idx="1118">
                  <c:v>-42</c:v>
                </c:pt>
                <c:pt idx="1119">
                  <c:v>-42</c:v>
                </c:pt>
                <c:pt idx="1120">
                  <c:v>-42</c:v>
                </c:pt>
                <c:pt idx="1121">
                  <c:v>-42</c:v>
                </c:pt>
                <c:pt idx="1122">
                  <c:v>-42</c:v>
                </c:pt>
                <c:pt idx="1123">
                  <c:v>-42</c:v>
                </c:pt>
                <c:pt idx="1124">
                  <c:v>-42</c:v>
                </c:pt>
                <c:pt idx="1125">
                  <c:v>-42</c:v>
                </c:pt>
                <c:pt idx="1126">
                  <c:v>-42</c:v>
                </c:pt>
                <c:pt idx="1127">
                  <c:v>-42</c:v>
                </c:pt>
                <c:pt idx="1128">
                  <c:v>-42</c:v>
                </c:pt>
                <c:pt idx="1129">
                  <c:v>-42</c:v>
                </c:pt>
                <c:pt idx="1130">
                  <c:v>-42</c:v>
                </c:pt>
                <c:pt idx="1131">
                  <c:v>-42</c:v>
                </c:pt>
                <c:pt idx="1132">
                  <c:v>-42</c:v>
                </c:pt>
                <c:pt idx="1133">
                  <c:v>-42</c:v>
                </c:pt>
                <c:pt idx="1134">
                  <c:v>-42</c:v>
                </c:pt>
                <c:pt idx="1135">
                  <c:v>-42</c:v>
                </c:pt>
                <c:pt idx="1136">
                  <c:v>-42</c:v>
                </c:pt>
                <c:pt idx="1137">
                  <c:v>-42</c:v>
                </c:pt>
                <c:pt idx="1138">
                  <c:v>-42</c:v>
                </c:pt>
                <c:pt idx="1139">
                  <c:v>-42</c:v>
                </c:pt>
                <c:pt idx="1140">
                  <c:v>-42</c:v>
                </c:pt>
                <c:pt idx="1141">
                  <c:v>-42</c:v>
                </c:pt>
                <c:pt idx="1142">
                  <c:v>-42</c:v>
                </c:pt>
                <c:pt idx="1143">
                  <c:v>-42</c:v>
                </c:pt>
                <c:pt idx="1144">
                  <c:v>-42</c:v>
                </c:pt>
                <c:pt idx="1145">
                  <c:v>-42</c:v>
                </c:pt>
                <c:pt idx="1146">
                  <c:v>-42</c:v>
                </c:pt>
                <c:pt idx="1147">
                  <c:v>-42</c:v>
                </c:pt>
                <c:pt idx="1148">
                  <c:v>-42</c:v>
                </c:pt>
                <c:pt idx="1149">
                  <c:v>-42</c:v>
                </c:pt>
                <c:pt idx="1150">
                  <c:v>-42</c:v>
                </c:pt>
                <c:pt idx="1151">
                  <c:v>-42</c:v>
                </c:pt>
                <c:pt idx="1152">
                  <c:v>-42</c:v>
                </c:pt>
                <c:pt idx="1153">
                  <c:v>-42</c:v>
                </c:pt>
                <c:pt idx="1154">
                  <c:v>-42</c:v>
                </c:pt>
                <c:pt idx="1155">
                  <c:v>-42</c:v>
                </c:pt>
                <c:pt idx="1156">
                  <c:v>-42</c:v>
                </c:pt>
                <c:pt idx="1157">
                  <c:v>-42</c:v>
                </c:pt>
                <c:pt idx="1158">
                  <c:v>-42</c:v>
                </c:pt>
                <c:pt idx="1159">
                  <c:v>-42</c:v>
                </c:pt>
                <c:pt idx="1160">
                  <c:v>-42</c:v>
                </c:pt>
                <c:pt idx="1161">
                  <c:v>-42</c:v>
                </c:pt>
                <c:pt idx="1162">
                  <c:v>-42</c:v>
                </c:pt>
                <c:pt idx="1163">
                  <c:v>-42</c:v>
                </c:pt>
                <c:pt idx="1164">
                  <c:v>-42</c:v>
                </c:pt>
                <c:pt idx="1165">
                  <c:v>-42</c:v>
                </c:pt>
                <c:pt idx="1166">
                  <c:v>-42</c:v>
                </c:pt>
                <c:pt idx="1167">
                  <c:v>-42</c:v>
                </c:pt>
                <c:pt idx="1168">
                  <c:v>-42</c:v>
                </c:pt>
                <c:pt idx="1169">
                  <c:v>-42</c:v>
                </c:pt>
                <c:pt idx="1170">
                  <c:v>-42</c:v>
                </c:pt>
                <c:pt idx="1171">
                  <c:v>-42</c:v>
                </c:pt>
                <c:pt idx="1172">
                  <c:v>-42</c:v>
                </c:pt>
                <c:pt idx="1173">
                  <c:v>-42</c:v>
                </c:pt>
                <c:pt idx="1174">
                  <c:v>-42</c:v>
                </c:pt>
                <c:pt idx="1175">
                  <c:v>-42</c:v>
                </c:pt>
                <c:pt idx="1176">
                  <c:v>-42</c:v>
                </c:pt>
                <c:pt idx="1177">
                  <c:v>-42</c:v>
                </c:pt>
                <c:pt idx="1178">
                  <c:v>-42</c:v>
                </c:pt>
                <c:pt idx="1179">
                  <c:v>-42</c:v>
                </c:pt>
                <c:pt idx="1180">
                  <c:v>-42</c:v>
                </c:pt>
                <c:pt idx="1181">
                  <c:v>-42</c:v>
                </c:pt>
                <c:pt idx="1182">
                  <c:v>-42</c:v>
                </c:pt>
                <c:pt idx="1183">
                  <c:v>-42</c:v>
                </c:pt>
                <c:pt idx="1184">
                  <c:v>-42</c:v>
                </c:pt>
                <c:pt idx="1185">
                  <c:v>-42</c:v>
                </c:pt>
                <c:pt idx="1186">
                  <c:v>-42</c:v>
                </c:pt>
                <c:pt idx="1187">
                  <c:v>-42</c:v>
                </c:pt>
                <c:pt idx="1188">
                  <c:v>-42</c:v>
                </c:pt>
                <c:pt idx="1189">
                  <c:v>-42</c:v>
                </c:pt>
                <c:pt idx="1190">
                  <c:v>-42</c:v>
                </c:pt>
                <c:pt idx="1191">
                  <c:v>-42</c:v>
                </c:pt>
                <c:pt idx="1192">
                  <c:v>-42</c:v>
                </c:pt>
                <c:pt idx="1193">
                  <c:v>-42</c:v>
                </c:pt>
                <c:pt idx="1194">
                  <c:v>-42</c:v>
                </c:pt>
                <c:pt idx="1195">
                  <c:v>-42</c:v>
                </c:pt>
                <c:pt idx="1196">
                  <c:v>-42</c:v>
                </c:pt>
                <c:pt idx="1197">
                  <c:v>-42</c:v>
                </c:pt>
                <c:pt idx="1198">
                  <c:v>-42</c:v>
                </c:pt>
                <c:pt idx="1199">
                  <c:v>-42</c:v>
                </c:pt>
                <c:pt idx="1200">
                  <c:v>-42</c:v>
                </c:pt>
                <c:pt idx="1201">
                  <c:v>-42</c:v>
                </c:pt>
                <c:pt idx="1202">
                  <c:v>-42</c:v>
                </c:pt>
                <c:pt idx="1203">
                  <c:v>-42</c:v>
                </c:pt>
                <c:pt idx="1204">
                  <c:v>-42</c:v>
                </c:pt>
                <c:pt idx="1205">
                  <c:v>-42</c:v>
                </c:pt>
                <c:pt idx="1206">
                  <c:v>-42</c:v>
                </c:pt>
                <c:pt idx="1207">
                  <c:v>-42</c:v>
                </c:pt>
                <c:pt idx="1208">
                  <c:v>-42</c:v>
                </c:pt>
                <c:pt idx="1209">
                  <c:v>-42</c:v>
                </c:pt>
                <c:pt idx="1210">
                  <c:v>-42</c:v>
                </c:pt>
                <c:pt idx="1211">
                  <c:v>-42</c:v>
                </c:pt>
                <c:pt idx="1212">
                  <c:v>-42</c:v>
                </c:pt>
                <c:pt idx="1213">
                  <c:v>-42</c:v>
                </c:pt>
                <c:pt idx="1214">
                  <c:v>-42</c:v>
                </c:pt>
                <c:pt idx="1215">
                  <c:v>-42</c:v>
                </c:pt>
                <c:pt idx="1216">
                  <c:v>-42</c:v>
                </c:pt>
                <c:pt idx="1217">
                  <c:v>-42</c:v>
                </c:pt>
                <c:pt idx="1218">
                  <c:v>-42</c:v>
                </c:pt>
                <c:pt idx="1219">
                  <c:v>-42</c:v>
                </c:pt>
                <c:pt idx="1220">
                  <c:v>-42</c:v>
                </c:pt>
                <c:pt idx="1221">
                  <c:v>-42</c:v>
                </c:pt>
                <c:pt idx="1222">
                  <c:v>-42</c:v>
                </c:pt>
                <c:pt idx="1223">
                  <c:v>-42</c:v>
                </c:pt>
                <c:pt idx="1224">
                  <c:v>-42</c:v>
                </c:pt>
                <c:pt idx="1225">
                  <c:v>-42</c:v>
                </c:pt>
                <c:pt idx="1226">
                  <c:v>-42</c:v>
                </c:pt>
                <c:pt idx="1227">
                  <c:v>-42</c:v>
                </c:pt>
                <c:pt idx="1228">
                  <c:v>-42</c:v>
                </c:pt>
                <c:pt idx="1229">
                  <c:v>-42</c:v>
                </c:pt>
                <c:pt idx="1230">
                  <c:v>-42</c:v>
                </c:pt>
                <c:pt idx="1231">
                  <c:v>-42</c:v>
                </c:pt>
                <c:pt idx="1232">
                  <c:v>-42</c:v>
                </c:pt>
                <c:pt idx="1233">
                  <c:v>-42</c:v>
                </c:pt>
                <c:pt idx="1234">
                  <c:v>-42</c:v>
                </c:pt>
                <c:pt idx="1235">
                  <c:v>-42</c:v>
                </c:pt>
                <c:pt idx="1236">
                  <c:v>-42</c:v>
                </c:pt>
                <c:pt idx="1237">
                  <c:v>-42</c:v>
                </c:pt>
                <c:pt idx="1238">
                  <c:v>-42</c:v>
                </c:pt>
                <c:pt idx="1239">
                  <c:v>-42</c:v>
                </c:pt>
                <c:pt idx="1240">
                  <c:v>-42</c:v>
                </c:pt>
                <c:pt idx="1241">
                  <c:v>-42</c:v>
                </c:pt>
                <c:pt idx="1242">
                  <c:v>-42</c:v>
                </c:pt>
                <c:pt idx="1243">
                  <c:v>-42</c:v>
                </c:pt>
                <c:pt idx="1244">
                  <c:v>-42</c:v>
                </c:pt>
                <c:pt idx="1245">
                  <c:v>-42</c:v>
                </c:pt>
                <c:pt idx="1246">
                  <c:v>-42</c:v>
                </c:pt>
                <c:pt idx="1247">
                  <c:v>-42</c:v>
                </c:pt>
                <c:pt idx="1248">
                  <c:v>-42</c:v>
                </c:pt>
                <c:pt idx="1249">
                  <c:v>-42</c:v>
                </c:pt>
                <c:pt idx="1250">
                  <c:v>-42</c:v>
                </c:pt>
                <c:pt idx="1251">
                  <c:v>-42</c:v>
                </c:pt>
                <c:pt idx="1252">
                  <c:v>-42</c:v>
                </c:pt>
                <c:pt idx="1253">
                  <c:v>-42</c:v>
                </c:pt>
                <c:pt idx="1254">
                  <c:v>-42</c:v>
                </c:pt>
                <c:pt idx="1255">
                  <c:v>-42</c:v>
                </c:pt>
                <c:pt idx="1256">
                  <c:v>-42</c:v>
                </c:pt>
                <c:pt idx="1257">
                  <c:v>-42</c:v>
                </c:pt>
                <c:pt idx="1258">
                  <c:v>-42</c:v>
                </c:pt>
                <c:pt idx="1259">
                  <c:v>-42</c:v>
                </c:pt>
                <c:pt idx="1260">
                  <c:v>-42</c:v>
                </c:pt>
                <c:pt idx="1261">
                  <c:v>-42</c:v>
                </c:pt>
                <c:pt idx="1262">
                  <c:v>-42</c:v>
                </c:pt>
                <c:pt idx="1263">
                  <c:v>-42</c:v>
                </c:pt>
                <c:pt idx="1264">
                  <c:v>-42</c:v>
                </c:pt>
                <c:pt idx="1265">
                  <c:v>-42</c:v>
                </c:pt>
                <c:pt idx="1266">
                  <c:v>-42</c:v>
                </c:pt>
                <c:pt idx="1267">
                  <c:v>-42</c:v>
                </c:pt>
                <c:pt idx="1268">
                  <c:v>-42</c:v>
                </c:pt>
                <c:pt idx="1269">
                  <c:v>-42</c:v>
                </c:pt>
                <c:pt idx="1270">
                  <c:v>-42</c:v>
                </c:pt>
                <c:pt idx="1271">
                  <c:v>-42</c:v>
                </c:pt>
                <c:pt idx="1272">
                  <c:v>-42</c:v>
                </c:pt>
                <c:pt idx="1273">
                  <c:v>-42</c:v>
                </c:pt>
                <c:pt idx="1274">
                  <c:v>-42</c:v>
                </c:pt>
                <c:pt idx="1275">
                  <c:v>-42</c:v>
                </c:pt>
                <c:pt idx="1276">
                  <c:v>-42</c:v>
                </c:pt>
                <c:pt idx="1277">
                  <c:v>-42</c:v>
                </c:pt>
                <c:pt idx="1278">
                  <c:v>-42</c:v>
                </c:pt>
                <c:pt idx="1279">
                  <c:v>-42</c:v>
                </c:pt>
                <c:pt idx="1280">
                  <c:v>-42</c:v>
                </c:pt>
                <c:pt idx="1281">
                  <c:v>-42</c:v>
                </c:pt>
                <c:pt idx="1282">
                  <c:v>-42</c:v>
                </c:pt>
                <c:pt idx="1283">
                  <c:v>-42</c:v>
                </c:pt>
                <c:pt idx="1284">
                  <c:v>-42</c:v>
                </c:pt>
                <c:pt idx="1285">
                  <c:v>-42</c:v>
                </c:pt>
                <c:pt idx="1286">
                  <c:v>-42</c:v>
                </c:pt>
                <c:pt idx="1287">
                  <c:v>-42</c:v>
                </c:pt>
                <c:pt idx="1288">
                  <c:v>-42</c:v>
                </c:pt>
                <c:pt idx="1289">
                  <c:v>-42</c:v>
                </c:pt>
                <c:pt idx="1290">
                  <c:v>-42</c:v>
                </c:pt>
                <c:pt idx="1291">
                  <c:v>-42</c:v>
                </c:pt>
                <c:pt idx="1292">
                  <c:v>-42</c:v>
                </c:pt>
                <c:pt idx="1293">
                  <c:v>-42</c:v>
                </c:pt>
                <c:pt idx="1294">
                  <c:v>-42</c:v>
                </c:pt>
                <c:pt idx="1295">
                  <c:v>-42</c:v>
                </c:pt>
                <c:pt idx="1296">
                  <c:v>-42</c:v>
                </c:pt>
                <c:pt idx="1297">
                  <c:v>-42</c:v>
                </c:pt>
                <c:pt idx="1298">
                  <c:v>-42</c:v>
                </c:pt>
                <c:pt idx="1299">
                  <c:v>-42</c:v>
                </c:pt>
                <c:pt idx="1300">
                  <c:v>-42</c:v>
                </c:pt>
                <c:pt idx="1301">
                  <c:v>-42</c:v>
                </c:pt>
                <c:pt idx="1302">
                  <c:v>-42</c:v>
                </c:pt>
                <c:pt idx="1303">
                  <c:v>-42</c:v>
                </c:pt>
                <c:pt idx="1304">
                  <c:v>-42</c:v>
                </c:pt>
                <c:pt idx="1305">
                  <c:v>-42</c:v>
                </c:pt>
                <c:pt idx="1306">
                  <c:v>-42</c:v>
                </c:pt>
                <c:pt idx="1307">
                  <c:v>-42</c:v>
                </c:pt>
                <c:pt idx="1308">
                  <c:v>-42</c:v>
                </c:pt>
                <c:pt idx="1309">
                  <c:v>-42</c:v>
                </c:pt>
                <c:pt idx="1310">
                  <c:v>-42</c:v>
                </c:pt>
                <c:pt idx="1311">
                  <c:v>-42</c:v>
                </c:pt>
                <c:pt idx="1312">
                  <c:v>-42</c:v>
                </c:pt>
                <c:pt idx="1313">
                  <c:v>-42</c:v>
                </c:pt>
                <c:pt idx="1314">
                  <c:v>-42</c:v>
                </c:pt>
                <c:pt idx="1315">
                  <c:v>-42</c:v>
                </c:pt>
                <c:pt idx="1316">
                  <c:v>-42</c:v>
                </c:pt>
                <c:pt idx="1317">
                  <c:v>-42</c:v>
                </c:pt>
                <c:pt idx="1318">
                  <c:v>-42</c:v>
                </c:pt>
                <c:pt idx="1319">
                  <c:v>-42</c:v>
                </c:pt>
                <c:pt idx="1320">
                  <c:v>-42</c:v>
                </c:pt>
                <c:pt idx="1321">
                  <c:v>-42</c:v>
                </c:pt>
                <c:pt idx="1322">
                  <c:v>-42</c:v>
                </c:pt>
                <c:pt idx="1323">
                  <c:v>-42</c:v>
                </c:pt>
                <c:pt idx="1324">
                  <c:v>-42</c:v>
                </c:pt>
                <c:pt idx="1325">
                  <c:v>-42</c:v>
                </c:pt>
                <c:pt idx="1326">
                  <c:v>-42</c:v>
                </c:pt>
                <c:pt idx="1327">
                  <c:v>-42</c:v>
                </c:pt>
                <c:pt idx="1328">
                  <c:v>-42</c:v>
                </c:pt>
                <c:pt idx="1329">
                  <c:v>-42</c:v>
                </c:pt>
                <c:pt idx="1330">
                  <c:v>-42</c:v>
                </c:pt>
                <c:pt idx="1331">
                  <c:v>-42</c:v>
                </c:pt>
                <c:pt idx="1332">
                  <c:v>-42</c:v>
                </c:pt>
                <c:pt idx="1333">
                  <c:v>-42</c:v>
                </c:pt>
                <c:pt idx="1334">
                  <c:v>-42</c:v>
                </c:pt>
                <c:pt idx="1335">
                  <c:v>-42</c:v>
                </c:pt>
                <c:pt idx="1336">
                  <c:v>-42</c:v>
                </c:pt>
                <c:pt idx="1337">
                  <c:v>-42</c:v>
                </c:pt>
                <c:pt idx="1338">
                  <c:v>-42</c:v>
                </c:pt>
                <c:pt idx="1339">
                  <c:v>-42</c:v>
                </c:pt>
                <c:pt idx="1340">
                  <c:v>-42</c:v>
                </c:pt>
                <c:pt idx="1341">
                  <c:v>-42</c:v>
                </c:pt>
                <c:pt idx="1342">
                  <c:v>-42</c:v>
                </c:pt>
                <c:pt idx="1343">
                  <c:v>-42</c:v>
                </c:pt>
                <c:pt idx="1344">
                  <c:v>-42</c:v>
                </c:pt>
                <c:pt idx="1345">
                  <c:v>-42</c:v>
                </c:pt>
                <c:pt idx="1346">
                  <c:v>-42</c:v>
                </c:pt>
                <c:pt idx="1347">
                  <c:v>-42</c:v>
                </c:pt>
                <c:pt idx="1348">
                  <c:v>-42</c:v>
                </c:pt>
                <c:pt idx="1349">
                  <c:v>-42</c:v>
                </c:pt>
                <c:pt idx="1350">
                  <c:v>-42</c:v>
                </c:pt>
                <c:pt idx="1351">
                  <c:v>-42</c:v>
                </c:pt>
                <c:pt idx="1352">
                  <c:v>-42</c:v>
                </c:pt>
                <c:pt idx="1353">
                  <c:v>-42</c:v>
                </c:pt>
                <c:pt idx="1354">
                  <c:v>-42</c:v>
                </c:pt>
                <c:pt idx="1355">
                  <c:v>-42</c:v>
                </c:pt>
                <c:pt idx="1356">
                  <c:v>-42</c:v>
                </c:pt>
                <c:pt idx="1357">
                  <c:v>-42</c:v>
                </c:pt>
                <c:pt idx="1358">
                  <c:v>-42</c:v>
                </c:pt>
                <c:pt idx="1359">
                  <c:v>-42</c:v>
                </c:pt>
                <c:pt idx="1360">
                  <c:v>-42</c:v>
                </c:pt>
                <c:pt idx="1361">
                  <c:v>-42</c:v>
                </c:pt>
                <c:pt idx="1362">
                  <c:v>-42</c:v>
                </c:pt>
                <c:pt idx="1363">
                  <c:v>-42</c:v>
                </c:pt>
                <c:pt idx="1364">
                  <c:v>-42</c:v>
                </c:pt>
                <c:pt idx="1365">
                  <c:v>-42</c:v>
                </c:pt>
                <c:pt idx="1366">
                  <c:v>-42</c:v>
                </c:pt>
                <c:pt idx="1367">
                  <c:v>-42</c:v>
                </c:pt>
                <c:pt idx="1368">
                  <c:v>-42</c:v>
                </c:pt>
                <c:pt idx="1369">
                  <c:v>-42</c:v>
                </c:pt>
                <c:pt idx="1370">
                  <c:v>-42</c:v>
                </c:pt>
                <c:pt idx="1371">
                  <c:v>-42</c:v>
                </c:pt>
                <c:pt idx="1372">
                  <c:v>-42</c:v>
                </c:pt>
                <c:pt idx="1373">
                  <c:v>-42</c:v>
                </c:pt>
                <c:pt idx="1374">
                  <c:v>-42</c:v>
                </c:pt>
                <c:pt idx="1375">
                  <c:v>-42</c:v>
                </c:pt>
                <c:pt idx="1376">
                  <c:v>-42</c:v>
                </c:pt>
                <c:pt idx="1377">
                  <c:v>-42</c:v>
                </c:pt>
                <c:pt idx="1378">
                  <c:v>-42</c:v>
                </c:pt>
                <c:pt idx="1379">
                  <c:v>-42</c:v>
                </c:pt>
                <c:pt idx="1380">
                  <c:v>-42</c:v>
                </c:pt>
                <c:pt idx="1381">
                  <c:v>-42</c:v>
                </c:pt>
                <c:pt idx="1382">
                  <c:v>-42</c:v>
                </c:pt>
                <c:pt idx="1383">
                  <c:v>-42</c:v>
                </c:pt>
                <c:pt idx="1384">
                  <c:v>-42</c:v>
                </c:pt>
                <c:pt idx="1385">
                  <c:v>-42</c:v>
                </c:pt>
                <c:pt idx="1386">
                  <c:v>-42</c:v>
                </c:pt>
                <c:pt idx="1387">
                  <c:v>-42</c:v>
                </c:pt>
                <c:pt idx="1388">
                  <c:v>-42</c:v>
                </c:pt>
                <c:pt idx="1389">
                  <c:v>-42</c:v>
                </c:pt>
                <c:pt idx="1390">
                  <c:v>-42</c:v>
                </c:pt>
                <c:pt idx="1391">
                  <c:v>-42</c:v>
                </c:pt>
                <c:pt idx="1392">
                  <c:v>-42</c:v>
                </c:pt>
                <c:pt idx="1393">
                  <c:v>-42</c:v>
                </c:pt>
                <c:pt idx="1394">
                  <c:v>-42</c:v>
                </c:pt>
                <c:pt idx="1395">
                  <c:v>-42</c:v>
                </c:pt>
                <c:pt idx="1396">
                  <c:v>-42</c:v>
                </c:pt>
                <c:pt idx="1397">
                  <c:v>-42</c:v>
                </c:pt>
                <c:pt idx="1398">
                  <c:v>-42</c:v>
                </c:pt>
                <c:pt idx="1399">
                  <c:v>-42</c:v>
                </c:pt>
                <c:pt idx="1400">
                  <c:v>-42</c:v>
                </c:pt>
                <c:pt idx="1401">
                  <c:v>-42</c:v>
                </c:pt>
                <c:pt idx="1402">
                  <c:v>-42</c:v>
                </c:pt>
                <c:pt idx="1403">
                  <c:v>-42</c:v>
                </c:pt>
                <c:pt idx="1404">
                  <c:v>-42</c:v>
                </c:pt>
                <c:pt idx="1405">
                  <c:v>-42</c:v>
                </c:pt>
                <c:pt idx="1406">
                  <c:v>-42</c:v>
                </c:pt>
                <c:pt idx="1407">
                  <c:v>-42</c:v>
                </c:pt>
                <c:pt idx="1408">
                  <c:v>-42</c:v>
                </c:pt>
                <c:pt idx="1409">
                  <c:v>-42</c:v>
                </c:pt>
                <c:pt idx="1410">
                  <c:v>-42</c:v>
                </c:pt>
                <c:pt idx="1411">
                  <c:v>-42</c:v>
                </c:pt>
                <c:pt idx="1412">
                  <c:v>-42</c:v>
                </c:pt>
                <c:pt idx="1413">
                  <c:v>-42</c:v>
                </c:pt>
                <c:pt idx="1414">
                  <c:v>-42</c:v>
                </c:pt>
                <c:pt idx="1415">
                  <c:v>-42</c:v>
                </c:pt>
                <c:pt idx="1416">
                  <c:v>-42</c:v>
                </c:pt>
                <c:pt idx="1417">
                  <c:v>-42</c:v>
                </c:pt>
                <c:pt idx="1418">
                  <c:v>-42</c:v>
                </c:pt>
                <c:pt idx="1419">
                  <c:v>-42</c:v>
                </c:pt>
                <c:pt idx="1420">
                  <c:v>-42</c:v>
                </c:pt>
                <c:pt idx="1421">
                  <c:v>-42</c:v>
                </c:pt>
                <c:pt idx="1422">
                  <c:v>-42</c:v>
                </c:pt>
                <c:pt idx="1423">
                  <c:v>-42</c:v>
                </c:pt>
                <c:pt idx="1424">
                  <c:v>-42</c:v>
                </c:pt>
                <c:pt idx="1425">
                  <c:v>-42</c:v>
                </c:pt>
                <c:pt idx="1426">
                  <c:v>-42</c:v>
                </c:pt>
                <c:pt idx="1427">
                  <c:v>-42</c:v>
                </c:pt>
                <c:pt idx="1428">
                  <c:v>-42</c:v>
                </c:pt>
                <c:pt idx="1429">
                  <c:v>-42</c:v>
                </c:pt>
                <c:pt idx="1430">
                  <c:v>-42</c:v>
                </c:pt>
                <c:pt idx="1431">
                  <c:v>-42</c:v>
                </c:pt>
                <c:pt idx="1432">
                  <c:v>-42</c:v>
                </c:pt>
                <c:pt idx="1433">
                  <c:v>-42</c:v>
                </c:pt>
                <c:pt idx="1434">
                  <c:v>-42</c:v>
                </c:pt>
                <c:pt idx="1435">
                  <c:v>-42</c:v>
                </c:pt>
                <c:pt idx="1436">
                  <c:v>-42</c:v>
                </c:pt>
                <c:pt idx="1437">
                  <c:v>-42</c:v>
                </c:pt>
                <c:pt idx="1438">
                  <c:v>-42</c:v>
                </c:pt>
                <c:pt idx="1439">
                  <c:v>-42</c:v>
                </c:pt>
                <c:pt idx="1440">
                  <c:v>-42</c:v>
                </c:pt>
                <c:pt idx="1441">
                  <c:v>-42</c:v>
                </c:pt>
                <c:pt idx="1442">
                  <c:v>-42</c:v>
                </c:pt>
                <c:pt idx="1443">
                  <c:v>-42</c:v>
                </c:pt>
                <c:pt idx="1444">
                  <c:v>-42</c:v>
                </c:pt>
                <c:pt idx="1445">
                  <c:v>-42</c:v>
                </c:pt>
                <c:pt idx="1446">
                  <c:v>-42</c:v>
                </c:pt>
                <c:pt idx="1447">
                  <c:v>-42</c:v>
                </c:pt>
                <c:pt idx="1448">
                  <c:v>-42</c:v>
                </c:pt>
                <c:pt idx="1449">
                  <c:v>-42</c:v>
                </c:pt>
                <c:pt idx="1450">
                  <c:v>-42</c:v>
                </c:pt>
                <c:pt idx="1451">
                  <c:v>-42</c:v>
                </c:pt>
                <c:pt idx="1452">
                  <c:v>-42</c:v>
                </c:pt>
                <c:pt idx="1453">
                  <c:v>-42</c:v>
                </c:pt>
                <c:pt idx="1454">
                  <c:v>-42</c:v>
                </c:pt>
                <c:pt idx="1455">
                  <c:v>-42</c:v>
                </c:pt>
                <c:pt idx="1456">
                  <c:v>-42</c:v>
                </c:pt>
                <c:pt idx="1457">
                  <c:v>-42</c:v>
                </c:pt>
                <c:pt idx="1458">
                  <c:v>-42</c:v>
                </c:pt>
                <c:pt idx="1459">
                  <c:v>-42</c:v>
                </c:pt>
                <c:pt idx="1460">
                  <c:v>-42</c:v>
                </c:pt>
                <c:pt idx="1461">
                  <c:v>-42</c:v>
                </c:pt>
                <c:pt idx="1462">
                  <c:v>-42</c:v>
                </c:pt>
                <c:pt idx="1463">
                  <c:v>-42</c:v>
                </c:pt>
                <c:pt idx="1464">
                  <c:v>-42</c:v>
                </c:pt>
                <c:pt idx="1465">
                  <c:v>-42</c:v>
                </c:pt>
                <c:pt idx="1466">
                  <c:v>-42</c:v>
                </c:pt>
                <c:pt idx="1467">
                  <c:v>-42</c:v>
                </c:pt>
                <c:pt idx="1468">
                  <c:v>-42</c:v>
                </c:pt>
                <c:pt idx="1469">
                  <c:v>-42</c:v>
                </c:pt>
                <c:pt idx="1470">
                  <c:v>-42</c:v>
                </c:pt>
                <c:pt idx="1471">
                  <c:v>-42</c:v>
                </c:pt>
                <c:pt idx="1472">
                  <c:v>-42</c:v>
                </c:pt>
                <c:pt idx="1473">
                  <c:v>-42</c:v>
                </c:pt>
                <c:pt idx="1474">
                  <c:v>-42</c:v>
                </c:pt>
                <c:pt idx="1475">
                  <c:v>-42</c:v>
                </c:pt>
                <c:pt idx="1476">
                  <c:v>-42</c:v>
                </c:pt>
                <c:pt idx="1477">
                  <c:v>-42</c:v>
                </c:pt>
                <c:pt idx="1478">
                  <c:v>-42</c:v>
                </c:pt>
                <c:pt idx="1479">
                  <c:v>-42</c:v>
                </c:pt>
                <c:pt idx="1480">
                  <c:v>-42</c:v>
                </c:pt>
                <c:pt idx="1481">
                  <c:v>-42</c:v>
                </c:pt>
                <c:pt idx="1482">
                  <c:v>-42</c:v>
                </c:pt>
                <c:pt idx="1483">
                  <c:v>-42</c:v>
                </c:pt>
                <c:pt idx="1484">
                  <c:v>-42</c:v>
                </c:pt>
                <c:pt idx="1485">
                  <c:v>-42</c:v>
                </c:pt>
                <c:pt idx="1486">
                  <c:v>-42</c:v>
                </c:pt>
                <c:pt idx="1487">
                  <c:v>-42</c:v>
                </c:pt>
                <c:pt idx="1488">
                  <c:v>-42</c:v>
                </c:pt>
                <c:pt idx="1489">
                  <c:v>-42</c:v>
                </c:pt>
                <c:pt idx="1490">
                  <c:v>-42</c:v>
                </c:pt>
                <c:pt idx="1491">
                  <c:v>-42</c:v>
                </c:pt>
                <c:pt idx="1492">
                  <c:v>-42</c:v>
                </c:pt>
                <c:pt idx="1493">
                  <c:v>-42</c:v>
                </c:pt>
                <c:pt idx="1494">
                  <c:v>-42</c:v>
                </c:pt>
                <c:pt idx="1495">
                  <c:v>-42</c:v>
                </c:pt>
                <c:pt idx="1496">
                  <c:v>-42</c:v>
                </c:pt>
                <c:pt idx="1497">
                  <c:v>-42</c:v>
                </c:pt>
                <c:pt idx="1498">
                  <c:v>-42</c:v>
                </c:pt>
                <c:pt idx="1499">
                  <c:v>-42</c:v>
                </c:pt>
                <c:pt idx="1500">
                  <c:v>-42</c:v>
                </c:pt>
                <c:pt idx="1501">
                  <c:v>-42</c:v>
                </c:pt>
                <c:pt idx="1502">
                  <c:v>-42</c:v>
                </c:pt>
                <c:pt idx="1503">
                  <c:v>-42</c:v>
                </c:pt>
                <c:pt idx="1504">
                  <c:v>-42</c:v>
                </c:pt>
                <c:pt idx="1505">
                  <c:v>-42</c:v>
                </c:pt>
                <c:pt idx="1506">
                  <c:v>-42</c:v>
                </c:pt>
                <c:pt idx="1507">
                  <c:v>-42</c:v>
                </c:pt>
                <c:pt idx="1508">
                  <c:v>-42</c:v>
                </c:pt>
                <c:pt idx="1509">
                  <c:v>-42</c:v>
                </c:pt>
                <c:pt idx="1510">
                  <c:v>-42</c:v>
                </c:pt>
                <c:pt idx="1511">
                  <c:v>-42</c:v>
                </c:pt>
                <c:pt idx="1512">
                  <c:v>-42</c:v>
                </c:pt>
                <c:pt idx="1513">
                  <c:v>-42</c:v>
                </c:pt>
                <c:pt idx="1514">
                  <c:v>-42</c:v>
                </c:pt>
                <c:pt idx="1515">
                  <c:v>-42</c:v>
                </c:pt>
                <c:pt idx="1516">
                  <c:v>-42</c:v>
                </c:pt>
                <c:pt idx="1517">
                  <c:v>-42</c:v>
                </c:pt>
                <c:pt idx="1518">
                  <c:v>-42</c:v>
                </c:pt>
                <c:pt idx="1519">
                  <c:v>-42</c:v>
                </c:pt>
                <c:pt idx="1520">
                  <c:v>-42</c:v>
                </c:pt>
                <c:pt idx="1521">
                  <c:v>-42</c:v>
                </c:pt>
                <c:pt idx="1522">
                  <c:v>-42</c:v>
                </c:pt>
                <c:pt idx="1523">
                  <c:v>-42</c:v>
                </c:pt>
                <c:pt idx="1524">
                  <c:v>-42</c:v>
                </c:pt>
                <c:pt idx="1525">
                  <c:v>-42</c:v>
                </c:pt>
                <c:pt idx="1526">
                  <c:v>-42</c:v>
                </c:pt>
                <c:pt idx="1527">
                  <c:v>-42</c:v>
                </c:pt>
                <c:pt idx="1528">
                  <c:v>-42</c:v>
                </c:pt>
                <c:pt idx="1529">
                  <c:v>-42</c:v>
                </c:pt>
                <c:pt idx="1530">
                  <c:v>-42</c:v>
                </c:pt>
                <c:pt idx="1531">
                  <c:v>-42</c:v>
                </c:pt>
                <c:pt idx="1532">
                  <c:v>-42</c:v>
                </c:pt>
                <c:pt idx="1533">
                  <c:v>-42</c:v>
                </c:pt>
                <c:pt idx="1534">
                  <c:v>-42</c:v>
                </c:pt>
                <c:pt idx="1535">
                  <c:v>-42</c:v>
                </c:pt>
                <c:pt idx="1536">
                  <c:v>-42</c:v>
                </c:pt>
                <c:pt idx="1537">
                  <c:v>-42</c:v>
                </c:pt>
                <c:pt idx="1538">
                  <c:v>-42</c:v>
                </c:pt>
                <c:pt idx="1539">
                  <c:v>-42</c:v>
                </c:pt>
                <c:pt idx="1540">
                  <c:v>-42</c:v>
                </c:pt>
                <c:pt idx="1541">
                  <c:v>-42</c:v>
                </c:pt>
                <c:pt idx="1542">
                  <c:v>-42</c:v>
                </c:pt>
                <c:pt idx="1543">
                  <c:v>-42</c:v>
                </c:pt>
                <c:pt idx="1544">
                  <c:v>-42</c:v>
                </c:pt>
                <c:pt idx="1545">
                  <c:v>-42</c:v>
                </c:pt>
                <c:pt idx="1546">
                  <c:v>-42</c:v>
                </c:pt>
                <c:pt idx="1547">
                  <c:v>-42</c:v>
                </c:pt>
                <c:pt idx="1548">
                  <c:v>-42</c:v>
                </c:pt>
                <c:pt idx="1549">
                  <c:v>-42</c:v>
                </c:pt>
                <c:pt idx="1550">
                  <c:v>-42</c:v>
                </c:pt>
                <c:pt idx="1551">
                  <c:v>-42</c:v>
                </c:pt>
                <c:pt idx="1552">
                  <c:v>-42</c:v>
                </c:pt>
                <c:pt idx="1553">
                  <c:v>-42</c:v>
                </c:pt>
                <c:pt idx="1554">
                  <c:v>-42</c:v>
                </c:pt>
                <c:pt idx="1555">
                  <c:v>-42</c:v>
                </c:pt>
                <c:pt idx="1556">
                  <c:v>-42</c:v>
                </c:pt>
                <c:pt idx="1557">
                  <c:v>-42</c:v>
                </c:pt>
                <c:pt idx="1558">
                  <c:v>-42</c:v>
                </c:pt>
                <c:pt idx="1559">
                  <c:v>-42</c:v>
                </c:pt>
                <c:pt idx="1560">
                  <c:v>-42</c:v>
                </c:pt>
                <c:pt idx="1561">
                  <c:v>-42</c:v>
                </c:pt>
                <c:pt idx="1562">
                  <c:v>-42</c:v>
                </c:pt>
                <c:pt idx="1563">
                  <c:v>-42</c:v>
                </c:pt>
                <c:pt idx="1564">
                  <c:v>-42</c:v>
                </c:pt>
                <c:pt idx="1565">
                  <c:v>-42</c:v>
                </c:pt>
                <c:pt idx="1566">
                  <c:v>-42</c:v>
                </c:pt>
                <c:pt idx="1567">
                  <c:v>-42</c:v>
                </c:pt>
                <c:pt idx="1568">
                  <c:v>-42</c:v>
                </c:pt>
                <c:pt idx="1569">
                  <c:v>-42</c:v>
                </c:pt>
                <c:pt idx="1570">
                  <c:v>-42</c:v>
                </c:pt>
                <c:pt idx="1571">
                  <c:v>-42</c:v>
                </c:pt>
                <c:pt idx="1572">
                  <c:v>-42</c:v>
                </c:pt>
                <c:pt idx="1573">
                  <c:v>-42</c:v>
                </c:pt>
                <c:pt idx="1574">
                  <c:v>-42</c:v>
                </c:pt>
                <c:pt idx="1575">
                  <c:v>-42</c:v>
                </c:pt>
                <c:pt idx="1576">
                  <c:v>-42</c:v>
                </c:pt>
                <c:pt idx="1577">
                  <c:v>-42</c:v>
                </c:pt>
                <c:pt idx="1578">
                  <c:v>-42</c:v>
                </c:pt>
                <c:pt idx="1579">
                  <c:v>-42</c:v>
                </c:pt>
                <c:pt idx="1580">
                  <c:v>-42</c:v>
                </c:pt>
                <c:pt idx="1581">
                  <c:v>-42</c:v>
                </c:pt>
                <c:pt idx="1582">
                  <c:v>-42</c:v>
                </c:pt>
                <c:pt idx="1583">
                  <c:v>-42</c:v>
                </c:pt>
                <c:pt idx="1584">
                  <c:v>-42</c:v>
                </c:pt>
                <c:pt idx="1585">
                  <c:v>-42</c:v>
                </c:pt>
                <c:pt idx="1586">
                  <c:v>-42</c:v>
                </c:pt>
                <c:pt idx="1587">
                  <c:v>-42</c:v>
                </c:pt>
                <c:pt idx="1588">
                  <c:v>-42</c:v>
                </c:pt>
                <c:pt idx="1589">
                  <c:v>-42</c:v>
                </c:pt>
                <c:pt idx="1590">
                  <c:v>-42</c:v>
                </c:pt>
                <c:pt idx="1591">
                  <c:v>-42</c:v>
                </c:pt>
                <c:pt idx="1592">
                  <c:v>-42</c:v>
                </c:pt>
                <c:pt idx="1593">
                  <c:v>-42</c:v>
                </c:pt>
                <c:pt idx="1594">
                  <c:v>-42</c:v>
                </c:pt>
                <c:pt idx="1595">
                  <c:v>-42</c:v>
                </c:pt>
                <c:pt idx="1596">
                  <c:v>-42</c:v>
                </c:pt>
                <c:pt idx="1597">
                  <c:v>-42</c:v>
                </c:pt>
                <c:pt idx="1598">
                  <c:v>-42</c:v>
                </c:pt>
                <c:pt idx="1599">
                  <c:v>-42</c:v>
                </c:pt>
                <c:pt idx="1600">
                  <c:v>-42</c:v>
                </c:pt>
                <c:pt idx="1601">
                  <c:v>-42</c:v>
                </c:pt>
                <c:pt idx="1602">
                  <c:v>-42</c:v>
                </c:pt>
                <c:pt idx="1603">
                  <c:v>-42</c:v>
                </c:pt>
                <c:pt idx="1604">
                  <c:v>-42</c:v>
                </c:pt>
                <c:pt idx="1605">
                  <c:v>-42</c:v>
                </c:pt>
                <c:pt idx="1606">
                  <c:v>-42</c:v>
                </c:pt>
                <c:pt idx="1607">
                  <c:v>-42</c:v>
                </c:pt>
                <c:pt idx="1608">
                  <c:v>-42</c:v>
                </c:pt>
                <c:pt idx="1609">
                  <c:v>-42</c:v>
                </c:pt>
                <c:pt idx="1610">
                  <c:v>-42</c:v>
                </c:pt>
                <c:pt idx="1611">
                  <c:v>-42</c:v>
                </c:pt>
                <c:pt idx="1612">
                  <c:v>-42</c:v>
                </c:pt>
                <c:pt idx="1613">
                  <c:v>-42</c:v>
                </c:pt>
                <c:pt idx="1614">
                  <c:v>-42</c:v>
                </c:pt>
                <c:pt idx="1615">
                  <c:v>-42</c:v>
                </c:pt>
                <c:pt idx="1616">
                  <c:v>-42</c:v>
                </c:pt>
                <c:pt idx="1617">
                  <c:v>-42</c:v>
                </c:pt>
                <c:pt idx="1618">
                  <c:v>-42</c:v>
                </c:pt>
                <c:pt idx="1619">
                  <c:v>-42</c:v>
                </c:pt>
                <c:pt idx="1620">
                  <c:v>-42</c:v>
                </c:pt>
                <c:pt idx="1621">
                  <c:v>-42</c:v>
                </c:pt>
                <c:pt idx="1622">
                  <c:v>-42</c:v>
                </c:pt>
                <c:pt idx="1623">
                  <c:v>-42</c:v>
                </c:pt>
                <c:pt idx="1624">
                  <c:v>-42</c:v>
                </c:pt>
                <c:pt idx="1625">
                  <c:v>-42</c:v>
                </c:pt>
                <c:pt idx="1626">
                  <c:v>-42</c:v>
                </c:pt>
                <c:pt idx="1627">
                  <c:v>-42</c:v>
                </c:pt>
                <c:pt idx="1628">
                  <c:v>-42</c:v>
                </c:pt>
                <c:pt idx="1629">
                  <c:v>-42</c:v>
                </c:pt>
                <c:pt idx="1630">
                  <c:v>-42</c:v>
                </c:pt>
                <c:pt idx="1631">
                  <c:v>-42</c:v>
                </c:pt>
                <c:pt idx="1632">
                  <c:v>-42</c:v>
                </c:pt>
                <c:pt idx="1633">
                  <c:v>-42</c:v>
                </c:pt>
                <c:pt idx="1634">
                  <c:v>-42</c:v>
                </c:pt>
                <c:pt idx="1635">
                  <c:v>-42</c:v>
                </c:pt>
                <c:pt idx="1636">
                  <c:v>-42</c:v>
                </c:pt>
                <c:pt idx="1637">
                  <c:v>-42</c:v>
                </c:pt>
                <c:pt idx="1638">
                  <c:v>-42</c:v>
                </c:pt>
                <c:pt idx="1639">
                  <c:v>-42</c:v>
                </c:pt>
                <c:pt idx="1640">
                  <c:v>-42</c:v>
                </c:pt>
                <c:pt idx="1641">
                  <c:v>-42</c:v>
                </c:pt>
                <c:pt idx="1642">
                  <c:v>-42</c:v>
                </c:pt>
                <c:pt idx="1643">
                  <c:v>-42</c:v>
                </c:pt>
                <c:pt idx="1644">
                  <c:v>-42</c:v>
                </c:pt>
                <c:pt idx="1645">
                  <c:v>-42</c:v>
                </c:pt>
                <c:pt idx="1646">
                  <c:v>-42</c:v>
                </c:pt>
                <c:pt idx="1647">
                  <c:v>-42</c:v>
                </c:pt>
                <c:pt idx="1648">
                  <c:v>-42</c:v>
                </c:pt>
                <c:pt idx="1649">
                  <c:v>-42</c:v>
                </c:pt>
                <c:pt idx="1650">
                  <c:v>-42</c:v>
                </c:pt>
                <c:pt idx="1651">
                  <c:v>-42</c:v>
                </c:pt>
                <c:pt idx="1652">
                  <c:v>-42</c:v>
                </c:pt>
                <c:pt idx="1653">
                  <c:v>-42</c:v>
                </c:pt>
                <c:pt idx="1654">
                  <c:v>-42</c:v>
                </c:pt>
                <c:pt idx="1655">
                  <c:v>-42</c:v>
                </c:pt>
                <c:pt idx="1656">
                  <c:v>-42</c:v>
                </c:pt>
                <c:pt idx="1657">
                  <c:v>-42</c:v>
                </c:pt>
                <c:pt idx="1658">
                  <c:v>-42</c:v>
                </c:pt>
                <c:pt idx="1659">
                  <c:v>-42</c:v>
                </c:pt>
                <c:pt idx="1660">
                  <c:v>-42</c:v>
                </c:pt>
                <c:pt idx="1661">
                  <c:v>-42</c:v>
                </c:pt>
                <c:pt idx="1662">
                  <c:v>-42</c:v>
                </c:pt>
                <c:pt idx="1663">
                  <c:v>-42</c:v>
                </c:pt>
                <c:pt idx="1664">
                  <c:v>-42</c:v>
                </c:pt>
                <c:pt idx="1665">
                  <c:v>-42</c:v>
                </c:pt>
                <c:pt idx="1666">
                  <c:v>-42</c:v>
                </c:pt>
                <c:pt idx="1667">
                  <c:v>-42</c:v>
                </c:pt>
                <c:pt idx="1668">
                  <c:v>-42</c:v>
                </c:pt>
                <c:pt idx="1669">
                  <c:v>-42</c:v>
                </c:pt>
                <c:pt idx="1670">
                  <c:v>-42</c:v>
                </c:pt>
                <c:pt idx="1671">
                  <c:v>-42</c:v>
                </c:pt>
                <c:pt idx="1672">
                  <c:v>-42</c:v>
                </c:pt>
                <c:pt idx="1673">
                  <c:v>-42</c:v>
                </c:pt>
                <c:pt idx="1674">
                  <c:v>-42</c:v>
                </c:pt>
                <c:pt idx="1675">
                  <c:v>-42</c:v>
                </c:pt>
                <c:pt idx="1676">
                  <c:v>-42</c:v>
                </c:pt>
                <c:pt idx="1677">
                  <c:v>-42</c:v>
                </c:pt>
                <c:pt idx="1678">
                  <c:v>-42</c:v>
                </c:pt>
                <c:pt idx="1679">
                  <c:v>-42</c:v>
                </c:pt>
                <c:pt idx="1680">
                  <c:v>-42</c:v>
                </c:pt>
                <c:pt idx="1681">
                  <c:v>-42</c:v>
                </c:pt>
                <c:pt idx="1682">
                  <c:v>-42</c:v>
                </c:pt>
                <c:pt idx="1683">
                  <c:v>-42</c:v>
                </c:pt>
                <c:pt idx="1684">
                  <c:v>-42</c:v>
                </c:pt>
                <c:pt idx="1685">
                  <c:v>-42</c:v>
                </c:pt>
                <c:pt idx="1686">
                  <c:v>-42</c:v>
                </c:pt>
                <c:pt idx="1687">
                  <c:v>-42</c:v>
                </c:pt>
                <c:pt idx="1688">
                  <c:v>-42</c:v>
                </c:pt>
                <c:pt idx="1689">
                  <c:v>-42</c:v>
                </c:pt>
                <c:pt idx="1690">
                  <c:v>-42</c:v>
                </c:pt>
                <c:pt idx="1691">
                  <c:v>-42</c:v>
                </c:pt>
                <c:pt idx="1692">
                  <c:v>-42</c:v>
                </c:pt>
                <c:pt idx="1693">
                  <c:v>-42</c:v>
                </c:pt>
                <c:pt idx="1694">
                  <c:v>-42</c:v>
                </c:pt>
                <c:pt idx="1695">
                  <c:v>-42</c:v>
                </c:pt>
                <c:pt idx="1696">
                  <c:v>-42</c:v>
                </c:pt>
                <c:pt idx="1697">
                  <c:v>-42</c:v>
                </c:pt>
                <c:pt idx="1698">
                  <c:v>-42</c:v>
                </c:pt>
                <c:pt idx="1699">
                  <c:v>-42</c:v>
                </c:pt>
                <c:pt idx="1700">
                  <c:v>-42</c:v>
                </c:pt>
                <c:pt idx="1701">
                  <c:v>-42</c:v>
                </c:pt>
                <c:pt idx="1702">
                  <c:v>-42</c:v>
                </c:pt>
                <c:pt idx="1703">
                  <c:v>-42</c:v>
                </c:pt>
                <c:pt idx="1704">
                  <c:v>-42</c:v>
                </c:pt>
                <c:pt idx="1705">
                  <c:v>-42</c:v>
                </c:pt>
                <c:pt idx="1706">
                  <c:v>-42</c:v>
                </c:pt>
                <c:pt idx="1707">
                  <c:v>-42</c:v>
                </c:pt>
                <c:pt idx="1708">
                  <c:v>-42</c:v>
                </c:pt>
                <c:pt idx="1709">
                  <c:v>-42</c:v>
                </c:pt>
                <c:pt idx="1710">
                  <c:v>-42</c:v>
                </c:pt>
                <c:pt idx="1711">
                  <c:v>-42</c:v>
                </c:pt>
                <c:pt idx="1712">
                  <c:v>-42</c:v>
                </c:pt>
                <c:pt idx="1713">
                  <c:v>-42</c:v>
                </c:pt>
                <c:pt idx="1714">
                  <c:v>-42</c:v>
                </c:pt>
                <c:pt idx="1715">
                  <c:v>-42</c:v>
                </c:pt>
                <c:pt idx="1716">
                  <c:v>-42</c:v>
                </c:pt>
                <c:pt idx="1717">
                  <c:v>-42</c:v>
                </c:pt>
                <c:pt idx="1718">
                  <c:v>-42</c:v>
                </c:pt>
                <c:pt idx="1719">
                  <c:v>-42</c:v>
                </c:pt>
                <c:pt idx="1720">
                  <c:v>-42</c:v>
                </c:pt>
                <c:pt idx="1721">
                  <c:v>-42</c:v>
                </c:pt>
                <c:pt idx="1722">
                  <c:v>-42</c:v>
                </c:pt>
                <c:pt idx="1723">
                  <c:v>-42</c:v>
                </c:pt>
                <c:pt idx="1724">
                  <c:v>-42</c:v>
                </c:pt>
                <c:pt idx="1725">
                  <c:v>-42</c:v>
                </c:pt>
                <c:pt idx="1726">
                  <c:v>-42</c:v>
                </c:pt>
                <c:pt idx="1727">
                  <c:v>-42</c:v>
                </c:pt>
                <c:pt idx="1728">
                  <c:v>-42</c:v>
                </c:pt>
                <c:pt idx="1729">
                  <c:v>-42</c:v>
                </c:pt>
                <c:pt idx="1730">
                  <c:v>-42</c:v>
                </c:pt>
                <c:pt idx="1731">
                  <c:v>-42</c:v>
                </c:pt>
                <c:pt idx="1732">
                  <c:v>-42</c:v>
                </c:pt>
                <c:pt idx="1733">
                  <c:v>-42</c:v>
                </c:pt>
                <c:pt idx="1734">
                  <c:v>-42</c:v>
                </c:pt>
                <c:pt idx="1735">
                  <c:v>-42</c:v>
                </c:pt>
                <c:pt idx="1736">
                  <c:v>-42</c:v>
                </c:pt>
                <c:pt idx="1737">
                  <c:v>-42</c:v>
                </c:pt>
                <c:pt idx="1738">
                  <c:v>-42</c:v>
                </c:pt>
                <c:pt idx="1739">
                  <c:v>-42</c:v>
                </c:pt>
                <c:pt idx="1740">
                  <c:v>-42</c:v>
                </c:pt>
                <c:pt idx="1741">
                  <c:v>-42</c:v>
                </c:pt>
                <c:pt idx="1742">
                  <c:v>-42</c:v>
                </c:pt>
                <c:pt idx="1743">
                  <c:v>-42</c:v>
                </c:pt>
                <c:pt idx="1744">
                  <c:v>-42</c:v>
                </c:pt>
                <c:pt idx="1745">
                  <c:v>-42</c:v>
                </c:pt>
                <c:pt idx="1746">
                  <c:v>-42</c:v>
                </c:pt>
                <c:pt idx="1747">
                  <c:v>-42</c:v>
                </c:pt>
                <c:pt idx="1748">
                  <c:v>-42</c:v>
                </c:pt>
                <c:pt idx="1749">
                  <c:v>-42</c:v>
                </c:pt>
                <c:pt idx="1750">
                  <c:v>-42</c:v>
                </c:pt>
                <c:pt idx="1751">
                  <c:v>-42</c:v>
                </c:pt>
                <c:pt idx="1752">
                  <c:v>-42</c:v>
                </c:pt>
                <c:pt idx="1753">
                  <c:v>-42</c:v>
                </c:pt>
                <c:pt idx="1754">
                  <c:v>-42</c:v>
                </c:pt>
                <c:pt idx="1755">
                  <c:v>-42</c:v>
                </c:pt>
                <c:pt idx="1756">
                  <c:v>-42</c:v>
                </c:pt>
                <c:pt idx="1757">
                  <c:v>-42</c:v>
                </c:pt>
                <c:pt idx="1758">
                  <c:v>-42</c:v>
                </c:pt>
                <c:pt idx="1759">
                  <c:v>-42</c:v>
                </c:pt>
                <c:pt idx="1760">
                  <c:v>-42</c:v>
                </c:pt>
                <c:pt idx="1761">
                  <c:v>-42</c:v>
                </c:pt>
                <c:pt idx="1762">
                  <c:v>-42</c:v>
                </c:pt>
                <c:pt idx="1763">
                  <c:v>-42</c:v>
                </c:pt>
                <c:pt idx="1764">
                  <c:v>-42</c:v>
                </c:pt>
                <c:pt idx="1765">
                  <c:v>-42</c:v>
                </c:pt>
                <c:pt idx="1766">
                  <c:v>-42</c:v>
                </c:pt>
                <c:pt idx="1767">
                  <c:v>-42</c:v>
                </c:pt>
                <c:pt idx="1768">
                  <c:v>-42</c:v>
                </c:pt>
                <c:pt idx="1769">
                  <c:v>-42</c:v>
                </c:pt>
                <c:pt idx="1770">
                  <c:v>-42</c:v>
                </c:pt>
                <c:pt idx="1771">
                  <c:v>-42</c:v>
                </c:pt>
                <c:pt idx="1772">
                  <c:v>-42</c:v>
                </c:pt>
                <c:pt idx="1773">
                  <c:v>-42</c:v>
                </c:pt>
                <c:pt idx="1774">
                  <c:v>-42</c:v>
                </c:pt>
                <c:pt idx="1775">
                  <c:v>-42</c:v>
                </c:pt>
                <c:pt idx="1776">
                  <c:v>-42</c:v>
                </c:pt>
                <c:pt idx="1777">
                  <c:v>-42</c:v>
                </c:pt>
                <c:pt idx="1778">
                  <c:v>-42</c:v>
                </c:pt>
                <c:pt idx="1779">
                  <c:v>-42</c:v>
                </c:pt>
                <c:pt idx="1780">
                  <c:v>-42</c:v>
                </c:pt>
                <c:pt idx="1781">
                  <c:v>-42</c:v>
                </c:pt>
                <c:pt idx="1782">
                  <c:v>-42</c:v>
                </c:pt>
                <c:pt idx="1783">
                  <c:v>-42</c:v>
                </c:pt>
                <c:pt idx="1784">
                  <c:v>-42</c:v>
                </c:pt>
                <c:pt idx="1785">
                  <c:v>-42</c:v>
                </c:pt>
                <c:pt idx="1786">
                  <c:v>-42</c:v>
                </c:pt>
                <c:pt idx="1787">
                  <c:v>-42</c:v>
                </c:pt>
                <c:pt idx="1788">
                  <c:v>-42</c:v>
                </c:pt>
                <c:pt idx="1789">
                  <c:v>-42</c:v>
                </c:pt>
                <c:pt idx="1790">
                  <c:v>-42</c:v>
                </c:pt>
                <c:pt idx="1791">
                  <c:v>-42</c:v>
                </c:pt>
                <c:pt idx="1792">
                  <c:v>-42</c:v>
                </c:pt>
                <c:pt idx="1793">
                  <c:v>-42</c:v>
                </c:pt>
                <c:pt idx="1794">
                  <c:v>-42</c:v>
                </c:pt>
                <c:pt idx="1795">
                  <c:v>-42</c:v>
                </c:pt>
                <c:pt idx="1796">
                  <c:v>-42</c:v>
                </c:pt>
                <c:pt idx="1797">
                  <c:v>-42</c:v>
                </c:pt>
                <c:pt idx="1798">
                  <c:v>-42</c:v>
                </c:pt>
                <c:pt idx="1799">
                  <c:v>-42</c:v>
                </c:pt>
                <c:pt idx="1800">
                  <c:v>-42</c:v>
                </c:pt>
                <c:pt idx="1801">
                  <c:v>-42</c:v>
                </c:pt>
                <c:pt idx="1802">
                  <c:v>-42</c:v>
                </c:pt>
                <c:pt idx="1803">
                  <c:v>-42</c:v>
                </c:pt>
                <c:pt idx="1804">
                  <c:v>-42</c:v>
                </c:pt>
                <c:pt idx="1805">
                  <c:v>-42</c:v>
                </c:pt>
                <c:pt idx="1806">
                  <c:v>-42</c:v>
                </c:pt>
                <c:pt idx="1807">
                  <c:v>-42</c:v>
                </c:pt>
                <c:pt idx="1808">
                  <c:v>-42</c:v>
                </c:pt>
                <c:pt idx="1809">
                  <c:v>-42</c:v>
                </c:pt>
                <c:pt idx="1810">
                  <c:v>-42</c:v>
                </c:pt>
                <c:pt idx="1811">
                  <c:v>-42</c:v>
                </c:pt>
                <c:pt idx="1812">
                  <c:v>-42</c:v>
                </c:pt>
                <c:pt idx="1813">
                  <c:v>-42</c:v>
                </c:pt>
                <c:pt idx="1814">
                  <c:v>-42</c:v>
                </c:pt>
                <c:pt idx="1815">
                  <c:v>-42</c:v>
                </c:pt>
                <c:pt idx="1816">
                  <c:v>-42</c:v>
                </c:pt>
                <c:pt idx="1817">
                  <c:v>-42</c:v>
                </c:pt>
                <c:pt idx="1818">
                  <c:v>-42</c:v>
                </c:pt>
                <c:pt idx="1819">
                  <c:v>-42</c:v>
                </c:pt>
                <c:pt idx="1820">
                  <c:v>-42</c:v>
                </c:pt>
                <c:pt idx="1821">
                  <c:v>-42</c:v>
                </c:pt>
                <c:pt idx="1822">
                  <c:v>-42</c:v>
                </c:pt>
                <c:pt idx="1823">
                  <c:v>-42</c:v>
                </c:pt>
                <c:pt idx="1824">
                  <c:v>-42</c:v>
                </c:pt>
                <c:pt idx="1825">
                  <c:v>-42</c:v>
                </c:pt>
                <c:pt idx="1826">
                  <c:v>-42</c:v>
                </c:pt>
                <c:pt idx="1827">
                  <c:v>-42</c:v>
                </c:pt>
                <c:pt idx="1828">
                  <c:v>-42</c:v>
                </c:pt>
                <c:pt idx="1829">
                  <c:v>-42</c:v>
                </c:pt>
                <c:pt idx="1830">
                  <c:v>-42</c:v>
                </c:pt>
                <c:pt idx="1831">
                  <c:v>-42</c:v>
                </c:pt>
                <c:pt idx="1832">
                  <c:v>-42</c:v>
                </c:pt>
                <c:pt idx="1833">
                  <c:v>-42</c:v>
                </c:pt>
                <c:pt idx="1834">
                  <c:v>-42</c:v>
                </c:pt>
                <c:pt idx="1835">
                  <c:v>-42</c:v>
                </c:pt>
                <c:pt idx="1836">
                  <c:v>-42</c:v>
                </c:pt>
                <c:pt idx="1837">
                  <c:v>-42</c:v>
                </c:pt>
                <c:pt idx="1838">
                  <c:v>-42</c:v>
                </c:pt>
                <c:pt idx="1839">
                  <c:v>-42</c:v>
                </c:pt>
                <c:pt idx="1840">
                  <c:v>-42</c:v>
                </c:pt>
                <c:pt idx="1841">
                  <c:v>-42</c:v>
                </c:pt>
                <c:pt idx="1842">
                  <c:v>-42</c:v>
                </c:pt>
                <c:pt idx="1843">
                  <c:v>-42</c:v>
                </c:pt>
                <c:pt idx="1844">
                  <c:v>-42</c:v>
                </c:pt>
                <c:pt idx="1845">
                  <c:v>-42</c:v>
                </c:pt>
                <c:pt idx="1846">
                  <c:v>-42</c:v>
                </c:pt>
                <c:pt idx="1847">
                  <c:v>-42</c:v>
                </c:pt>
                <c:pt idx="1848">
                  <c:v>-42</c:v>
                </c:pt>
                <c:pt idx="1849">
                  <c:v>-42</c:v>
                </c:pt>
                <c:pt idx="1850">
                  <c:v>-42</c:v>
                </c:pt>
                <c:pt idx="1851">
                  <c:v>-42</c:v>
                </c:pt>
                <c:pt idx="1852">
                  <c:v>-42</c:v>
                </c:pt>
                <c:pt idx="1853">
                  <c:v>-42</c:v>
                </c:pt>
                <c:pt idx="1854">
                  <c:v>-42</c:v>
                </c:pt>
                <c:pt idx="1855">
                  <c:v>-42</c:v>
                </c:pt>
                <c:pt idx="1856">
                  <c:v>-42</c:v>
                </c:pt>
                <c:pt idx="1857">
                  <c:v>-42</c:v>
                </c:pt>
                <c:pt idx="1858">
                  <c:v>-42</c:v>
                </c:pt>
                <c:pt idx="1859">
                  <c:v>-42</c:v>
                </c:pt>
                <c:pt idx="1860">
                  <c:v>-42</c:v>
                </c:pt>
                <c:pt idx="1861">
                  <c:v>-42</c:v>
                </c:pt>
                <c:pt idx="1862">
                  <c:v>-42</c:v>
                </c:pt>
                <c:pt idx="1863">
                  <c:v>-42</c:v>
                </c:pt>
                <c:pt idx="1864">
                  <c:v>-42</c:v>
                </c:pt>
                <c:pt idx="1865">
                  <c:v>-42</c:v>
                </c:pt>
                <c:pt idx="1866">
                  <c:v>-42</c:v>
                </c:pt>
                <c:pt idx="1867">
                  <c:v>-42</c:v>
                </c:pt>
                <c:pt idx="1868">
                  <c:v>-42</c:v>
                </c:pt>
                <c:pt idx="1869">
                  <c:v>-42</c:v>
                </c:pt>
                <c:pt idx="1870">
                  <c:v>-42</c:v>
                </c:pt>
                <c:pt idx="1871">
                  <c:v>-42</c:v>
                </c:pt>
                <c:pt idx="1872">
                  <c:v>-42</c:v>
                </c:pt>
                <c:pt idx="1873">
                  <c:v>-42</c:v>
                </c:pt>
                <c:pt idx="1874">
                  <c:v>-42</c:v>
                </c:pt>
                <c:pt idx="1875">
                  <c:v>-42</c:v>
                </c:pt>
                <c:pt idx="1876">
                  <c:v>-42</c:v>
                </c:pt>
                <c:pt idx="1877">
                  <c:v>-42</c:v>
                </c:pt>
                <c:pt idx="1878">
                  <c:v>-42</c:v>
                </c:pt>
                <c:pt idx="1879">
                  <c:v>-42</c:v>
                </c:pt>
                <c:pt idx="1880">
                  <c:v>-42</c:v>
                </c:pt>
                <c:pt idx="1881">
                  <c:v>-42</c:v>
                </c:pt>
                <c:pt idx="1882">
                  <c:v>-42</c:v>
                </c:pt>
                <c:pt idx="1883">
                  <c:v>-42</c:v>
                </c:pt>
                <c:pt idx="1884">
                  <c:v>-42</c:v>
                </c:pt>
                <c:pt idx="1885">
                  <c:v>-42</c:v>
                </c:pt>
                <c:pt idx="1886">
                  <c:v>-42</c:v>
                </c:pt>
                <c:pt idx="1887">
                  <c:v>-42</c:v>
                </c:pt>
                <c:pt idx="1888">
                  <c:v>-42</c:v>
                </c:pt>
                <c:pt idx="1889">
                  <c:v>-42</c:v>
                </c:pt>
                <c:pt idx="1890">
                  <c:v>-42</c:v>
                </c:pt>
                <c:pt idx="1891">
                  <c:v>-42</c:v>
                </c:pt>
                <c:pt idx="1892">
                  <c:v>-42</c:v>
                </c:pt>
                <c:pt idx="1893">
                  <c:v>-42</c:v>
                </c:pt>
                <c:pt idx="1894">
                  <c:v>-42</c:v>
                </c:pt>
                <c:pt idx="1895">
                  <c:v>-42</c:v>
                </c:pt>
                <c:pt idx="1896">
                  <c:v>-42</c:v>
                </c:pt>
                <c:pt idx="1897">
                  <c:v>-42</c:v>
                </c:pt>
                <c:pt idx="1898">
                  <c:v>-42</c:v>
                </c:pt>
                <c:pt idx="1899">
                  <c:v>-42</c:v>
                </c:pt>
                <c:pt idx="1900">
                  <c:v>-42</c:v>
                </c:pt>
                <c:pt idx="1901">
                  <c:v>-42</c:v>
                </c:pt>
                <c:pt idx="1902">
                  <c:v>-42</c:v>
                </c:pt>
                <c:pt idx="1903">
                  <c:v>-42</c:v>
                </c:pt>
                <c:pt idx="1904">
                  <c:v>-42</c:v>
                </c:pt>
                <c:pt idx="1905">
                  <c:v>-42</c:v>
                </c:pt>
                <c:pt idx="1906">
                  <c:v>-42</c:v>
                </c:pt>
                <c:pt idx="1907">
                  <c:v>-42</c:v>
                </c:pt>
                <c:pt idx="1908">
                  <c:v>-42</c:v>
                </c:pt>
                <c:pt idx="1909">
                  <c:v>-42</c:v>
                </c:pt>
                <c:pt idx="1910">
                  <c:v>-42</c:v>
                </c:pt>
                <c:pt idx="1911">
                  <c:v>-42</c:v>
                </c:pt>
                <c:pt idx="1912">
                  <c:v>-42</c:v>
                </c:pt>
                <c:pt idx="1913">
                  <c:v>-42</c:v>
                </c:pt>
                <c:pt idx="1914">
                  <c:v>-42</c:v>
                </c:pt>
                <c:pt idx="1915">
                  <c:v>-42</c:v>
                </c:pt>
                <c:pt idx="1916">
                  <c:v>-42</c:v>
                </c:pt>
                <c:pt idx="1917">
                  <c:v>-42</c:v>
                </c:pt>
                <c:pt idx="1918">
                  <c:v>-42</c:v>
                </c:pt>
                <c:pt idx="1919">
                  <c:v>-42</c:v>
                </c:pt>
                <c:pt idx="1920">
                  <c:v>-42</c:v>
                </c:pt>
                <c:pt idx="1921">
                  <c:v>-42</c:v>
                </c:pt>
                <c:pt idx="1922">
                  <c:v>-42</c:v>
                </c:pt>
                <c:pt idx="1923">
                  <c:v>-42</c:v>
                </c:pt>
                <c:pt idx="1924">
                  <c:v>-42</c:v>
                </c:pt>
                <c:pt idx="1925">
                  <c:v>-42</c:v>
                </c:pt>
                <c:pt idx="1926">
                  <c:v>-42</c:v>
                </c:pt>
                <c:pt idx="1927">
                  <c:v>-42</c:v>
                </c:pt>
                <c:pt idx="1928">
                  <c:v>-42</c:v>
                </c:pt>
                <c:pt idx="1929">
                  <c:v>-42</c:v>
                </c:pt>
                <c:pt idx="1930">
                  <c:v>-42</c:v>
                </c:pt>
                <c:pt idx="1931">
                  <c:v>-42</c:v>
                </c:pt>
                <c:pt idx="1932">
                  <c:v>-42</c:v>
                </c:pt>
                <c:pt idx="1933">
                  <c:v>-42</c:v>
                </c:pt>
                <c:pt idx="1934">
                  <c:v>-42</c:v>
                </c:pt>
                <c:pt idx="1935">
                  <c:v>-42</c:v>
                </c:pt>
                <c:pt idx="1936">
                  <c:v>-42</c:v>
                </c:pt>
                <c:pt idx="1937">
                  <c:v>-42</c:v>
                </c:pt>
                <c:pt idx="1938">
                  <c:v>-42</c:v>
                </c:pt>
                <c:pt idx="1939">
                  <c:v>-42</c:v>
                </c:pt>
                <c:pt idx="1940">
                  <c:v>-42</c:v>
                </c:pt>
                <c:pt idx="1941">
                  <c:v>-42</c:v>
                </c:pt>
                <c:pt idx="1942">
                  <c:v>-42</c:v>
                </c:pt>
                <c:pt idx="1943">
                  <c:v>-42</c:v>
                </c:pt>
                <c:pt idx="1944">
                  <c:v>-42</c:v>
                </c:pt>
                <c:pt idx="1945">
                  <c:v>-42</c:v>
                </c:pt>
                <c:pt idx="1946">
                  <c:v>-42</c:v>
                </c:pt>
                <c:pt idx="1947">
                  <c:v>-42</c:v>
                </c:pt>
                <c:pt idx="1948">
                  <c:v>-42</c:v>
                </c:pt>
                <c:pt idx="1949">
                  <c:v>-42</c:v>
                </c:pt>
                <c:pt idx="1950">
                  <c:v>-42</c:v>
                </c:pt>
                <c:pt idx="1951">
                  <c:v>-42</c:v>
                </c:pt>
                <c:pt idx="1952">
                  <c:v>-42</c:v>
                </c:pt>
                <c:pt idx="1953">
                  <c:v>-42</c:v>
                </c:pt>
                <c:pt idx="1954">
                  <c:v>-42</c:v>
                </c:pt>
                <c:pt idx="1955">
                  <c:v>-42</c:v>
                </c:pt>
                <c:pt idx="1956">
                  <c:v>-42</c:v>
                </c:pt>
                <c:pt idx="1957">
                  <c:v>-42</c:v>
                </c:pt>
                <c:pt idx="1958">
                  <c:v>-42</c:v>
                </c:pt>
                <c:pt idx="1959">
                  <c:v>-42</c:v>
                </c:pt>
                <c:pt idx="1960">
                  <c:v>-42</c:v>
                </c:pt>
                <c:pt idx="1961">
                  <c:v>-42</c:v>
                </c:pt>
                <c:pt idx="1962">
                  <c:v>-42</c:v>
                </c:pt>
                <c:pt idx="1963">
                  <c:v>-42</c:v>
                </c:pt>
                <c:pt idx="1964">
                  <c:v>-42</c:v>
                </c:pt>
                <c:pt idx="1965">
                  <c:v>-42</c:v>
                </c:pt>
                <c:pt idx="1966">
                  <c:v>-42</c:v>
                </c:pt>
                <c:pt idx="1967">
                  <c:v>-42</c:v>
                </c:pt>
                <c:pt idx="1968">
                  <c:v>-42</c:v>
                </c:pt>
                <c:pt idx="1969">
                  <c:v>-42</c:v>
                </c:pt>
                <c:pt idx="1970">
                  <c:v>-42</c:v>
                </c:pt>
                <c:pt idx="1971">
                  <c:v>-42</c:v>
                </c:pt>
                <c:pt idx="1972">
                  <c:v>-42</c:v>
                </c:pt>
                <c:pt idx="1973">
                  <c:v>-42</c:v>
                </c:pt>
                <c:pt idx="1974">
                  <c:v>-42</c:v>
                </c:pt>
                <c:pt idx="1975">
                  <c:v>-42</c:v>
                </c:pt>
                <c:pt idx="1976">
                  <c:v>-42</c:v>
                </c:pt>
                <c:pt idx="1977">
                  <c:v>-42</c:v>
                </c:pt>
                <c:pt idx="1978">
                  <c:v>-42</c:v>
                </c:pt>
                <c:pt idx="1979">
                  <c:v>-42</c:v>
                </c:pt>
                <c:pt idx="1980">
                  <c:v>-42</c:v>
                </c:pt>
                <c:pt idx="1981">
                  <c:v>-42</c:v>
                </c:pt>
                <c:pt idx="1982">
                  <c:v>-42</c:v>
                </c:pt>
                <c:pt idx="1983">
                  <c:v>-42</c:v>
                </c:pt>
                <c:pt idx="1984">
                  <c:v>-42</c:v>
                </c:pt>
                <c:pt idx="1985">
                  <c:v>-42</c:v>
                </c:pt>
                <c:pt idx="1986">
                  <c:v>-42</c:v>
                </c:pt>
                <c:pt idx="1987">
                  <c:v>-42</c:v>
                </c:pt>
                <c:pt idx="1988">
                  <c:v>-42</c:v>
                </c:pt>
                <c:pt idx="1989">
                  <c:v>-42</c:v>
                </c:pt>
                <c:pt idx="1990">
                  <c:v>-42</c:v>
                </c:pt>
                <c:pt idx="1991">
                  <c:v>-42</c:v>
                </c:pt>
                <c:pt idx="1992">
                  <c:v>-42</c:v>
                </c:pt>
                <c:pt idx="1993">
                  <c:v>-42</c:v>
                </c:pt>
                <c:pt idx="1994">
                  <c:v>-42</c:v>
                </c:pt>
                <c:pt idx="1995">
                  <c:v>-42</c:v>
                </c:pt>
                <c:pt idx="1996">
                  <c:v>-42</c:v>
                </c:pt>
                <c:pt idx="1997">
                  <c:v>-42</c:v>
                </c:pt>
                <c:pt idx="1998">
                  <c:v>-42</c:v>
                </c:pt>
                <c:pt idx="1999">
                  <c:v>-42</c:v>
                </c:pt>
                <c:pt idx="2000">
                  <c:v>-42</c:v>
                </c:pt>
                <c:pt idx="2001">
                  <c:v>-42</c:v>
                </c:pt>
                <c:pt idx="2002">
                  <c:v>-42</c:v>
                </c:pt>
                <c:pt idx="2003">
                  <c:v>-42</c:v>
                </c:pt>
                <c:pt idx="2004">
                  <c:v>-42</c:v>
                </c:pt>
                <c:pt idx="2005">
                  <c:v>-42</c:v>
                </c:pt>
                <c:pt idx="2006">
                  <c:v>-42</c:v>
                </c:pt>
                <c:pt idx="2007">
                  <c:v>-42</c:v>
                </c:pt>
                <c:pt idx="2008">
                  <c:v>-42</c:v>
                </c:pt>
                <c:pt idx="2009">
                  <c:v>-42</c:v>
                </c:pt>
                <c:pt idx="2010">
                  <c:v>-42</c:v>
                </c:pt>
                <c:pt idx="2011">
                  <c:v>-42</c:v>
                </c:pt>
                <c:pt idx="2012">
                  <c:v>-42</c:v>
                </c:pt>
                <c:pt idx="2013">
                  <c:v>-42</c:v>
                </c:pt>
                <c:pt idx="2014">
                  <c:v>-42</c:v>
                </c:pt>
                <c:pt idx="2015">
                  <c:v>-42</c:v>
                </c:pt>
                <c:pt idx="2016">
                  <c:v>-42</c:v>
                </c:pt>
                <c:pt idx="2017">
                  <c:v>-42</c:v>
                </c:pt>
                <c:pt idx="2018">
                  <c:v>-42</c:v>
                </c:pt>
                <c:pt idx="2019">
                  <c:v>-42</c:v>
                </c:pt>
                <c:pt idx="2020">
                  <c:v>-42</c:v>
                </c:pt>
                <c:pt idx="2021">
                  <c:v>-42</c:v>
                </c:pt>
                <c:pt idx="2022">
                  <c:v>-42</c:v>
                </c:pt>
                <c:pt idx="2023">
                  <c:v>-42</c:v>
                </c:pt>
                <c:pt idx="2024">
                  <c:v>-42</c:v>
                </c:pt>
                <c:pt idx="2025">
                  <c:v>-42</c:v>
                </c:pt>
                <c:pt idx="2026">
                  <c:v>-42</c:v>
                </c:pt>
                <c:pt idx="2027">
                  <c:v>-42</c:v>
                </c:pt>
                <c:pt idx="2028">
                  <c:v>-42</c:v>
                </c:pt>
                <c:pt idx="2029">
                  <c:v>-42</c:v>
                </c:pt>
                <c:pt idx="2030">
                  <c:v>-42</c:v>
                </c:pt>
                <c:pt idx="2031">
                  <c:v>-42</c:v>
                </c:pt>
                <c:pt idx="2032">
                  <c:v>-42</c:v>
                </c:pt>
                <c:pt idx="2033">
                  <c:v>-42</c:v>
                </c:pt>
                <c:pt idx="2034">
                  <c:v>-42</c:v>
                </c:pt>
                <c:pt idx="2035">
                  <c:v>-42</c:v>
                </c:pt>
                <c:pt idx="2036">
                  <c:v>-42</c:v>
                </c:pt>
                <c:pt idx="2037">
                  <c:v>-42</c:v>
                </c:pt>
                <c:pt idx="2038">
                  <c:v>-42</c:v>
                </c:pt>
                <c:pt idx="2039">
                  <c:v>-42</c:v>
                </c:pt>
                <c:pt idx="2040">
                  <c:v>-42</c:v>
                </c:pt>
                <c:pt idx="2041">
                  <c:v>-42</c:v>
                </c:pt>
                <c:pt idx="2042">
                  <c:v>-42</c:v>
                </c:pt>
                <c:pt idx="2043">
                  <c:v>-42</c:v>
                </c:pt>
                <c:pt idx="2044">
                  <c:v>-42</c:v>
                </c:pt>
                <c:pt idx="2045">
                  <c:v>-42</c:v>
                </c:pt>
                <c:pt idx="2046">
                  <c:v>-42</c:v>
                </c:pt>
                <c:pt idx="2047">
                  <c:v>-42</c:v>
                </c:pt>
                <c:pt idx="2048">
                  <c:v>-42</c:v>
                </c:pt>
                <c:pt idx="2049">
                  <c:v>-42</c:v>
                </c:pt>
                <c:pt idx="2050">
                  <c:v>-42</c:v>
                </c:pt>
                <c:pt idx="2051">
                  <c:v>-42</c:v>
                </c:pt>
                <c:pt idx="2052">
                  <c:v>-42</c:v>
                </c:pt>
                <c:pt idx="2053">
                  <c:v>-42</c:v>
                </c:pt>
                <c:pt idx="2054">
                  <c:v>-42</c:v>
                </c:pt>
                <c:pt idx="2055">
                  <c:v>-42</c:v>
                </c:pt>
                <c:pt idx="2056">
                  <c:v>-42</c:v>
                </c:pt>
                <c:pt idx="2057">
                  <c:v>-42</c:v>
                </c:pt>
                <c:pt idx="2058">
                  <c:v>-42</c:v>
                </c:pt>
                <c:pt idx="2059">
                  <c:v>-42</c:v>
                </c:pt>
                <c:pt idx="2060">
                  <c:v>-42</c:v>
                </c:pt>
                <c:pt idx="2061">
                  <c:v>-42</c:v>
                </c:pt>
                <c:pt idx="2062">
                  <c:v>-42</c:v>
                </c:pt>
                <c:pt idx="2063">
                  <c:v>-42</c:v>
                </c:pt>
                <c:pt idx="2064">
                  <c:v>-42</c:v>
                </c:pt>
                <c:pt idx="2065">
                  <c:v>-42</c:v>
                </c:pt>
                <c:pt idx="2066">
                  <c:v>-42</c:v>
                </c:pt>
                <c:pt idx="2067">
                  <c:v>-42</c:v>
                </c:pt>
                <c:pt idx="2068">
                  <c:v>-42</c:v>
                </c:pt>
                <c:pt idx="2069">
                  <c:v>-42</c:v>
                </c:pt>
                <c:pt idx="2070">
                  <c:v>-42</c:v>
                </c:pt>
                <c:pt idx="2071">
                  <c:v>-42</c:v>
                </c:pt>
                <c:pt idx="2072">
                  <c:v>-42</c:v>
                </c:pt>
                <c:pt idx="2073">
                  <c:v>-42</c:v>
                </c:pt>
                <c:pt idx="2074">
                  <c:v>-42</c:v>
                </c:pt>
                <c:pt idx="2075">
                  <c:v>-42</c:v>
                </c:pt>
                <c:pt idx="2076">
                  <c:v>-42</c:v>
                </c:pt>
                <c:pt idx="2077">
                  <c:v>-42</c:v>
                </c:pt>
                <c:pt idx="2078">
                  <c:v>-42</c:v>
                </c:pt>
                <c:pt idx="2079">
                  <c:v>-42</c:v>
                </c:pt>
                <c:pt idx="2080">
                  <c:v>-42</c:v>
                </c:pt>
                <c:pt idx="2081">
                  <c:v>-42</c:v>
                </c:pt>
                <c:pt idx="2082">
                  <c:v>-42</c:v>
                </c:pt>
                <c:pt idx="2083">
                  <c:v>-42</c:v>
                </c:pt>
                <c:pt idx="2084">
                  <c:v>-42</c:v>
                </c:pt>
                <c:pt idx="2085">
                  <c:v>-42</c:v>
                </c:pt>
                <c:pt idx="2086">
                  <c:v>-42</c:v>
                </c:pt>
                <c:pt idx="2087">
                  <c:v>-42</c:v>
                </c:pt>
                <c:pt idx="2088">
                  <c:v>-42</c:v>
                </c:pt>
                <c:pt idx="2089">
                  <c:v>-42</c:v>
                </c:pt>
                <c:pt idx="2090">
                  <c:v>-42</c:v>
                </c:pt>
                <c:pt idx="2091">
                  <c:v>-42</c:v>
                </c:pt>
                <c:pt idx="2092">
                  <c:v>-42</c:v>
                </c:pt>
                <c:pt idx="2093">
                  <c:v>-42</c:v>
                </c:pt>
                <c:pt idx="2094">
                  <c:v>-42</c:v>
                </c:pt>
                <c:pt idx="2095">
                  <c:v>-42</c:v>
                </c:pt>
                <c:pt idx="2096">
                  <c:v>-42</c:v>
                </c:pt>
                <c:pt idx="2097">
                  <c:v>-42</c:v>
                </c:pt>
                <c:pt idx="2098">
                  <c:v>-42</c:v>
                </c:pt>
                <c:pt idx="2099">
                  <c:v>-42</c:v>
                </c:pt>
                <c:pt idx="2100">
                  <c:v>-42</c:v>
                </c:pt>
                <c:pt idx="2101">
                  <c:v>-42</c:v>
                </c:pt>
                <c:pt idx="2102">
                  <c:v>-42</c:v>
                </c:pt>
                <c:pt idx="2103">
                  <c:v>-42</c:v>
                </c:pt>
                <c:pt idx="2104">
                  <c:v>-42</c:v>
                </c:pt>
                <c:pt idx="2105">
                  <c:v>-42</c:v>
                </c:pt>
                <c:pt idx="2106">
                  <c:v>-42</c:v>
                </c:pt>
                <c:pt idx="2107">
                  <c:v>-42</c:v>
                </c:pt>
                <c:pt idx="2108">
                  <c:v>-42</c:v>
                </c:pt>
                <c:pt idx="2109">
                  <c:v>-42</c:v>
                </c:pt>
                <c:pt idx="2110">
                  <c:v>-42</c:v>
                </c:pt>
                <c:pt idx="2111">
                  <c:v>-42</c:v>
                </c:pt>
                <c:pt idx="2112">
                  <c:v>-42</c:v>
                </c:pt>
                <c:pt idx="2113">
                  <c:v>-42</c:v>
                </c:pt>
                <c:pt idx="2114">
                  <c:v>-42</c:v>
                </c:pt>
                <c:pt idx="2115">
                  <c:v>-42</c:v>
                </c:pt>
                <c:pt idx="2116">
                  <c:v>-42</c:v>
                </c:pt>
                <c:pt idx="2117">
                  <c:v>-42</c:v>
                </c:pt>
                <c:pt idx="2118">
                  <c:v>-42</c:v>
                </c:pt>
                <c:pt idx="2119">
                  <c:v>-42</c:v>
                </c:pt>
                <c:pt idx="2120">
                  <c:v>-42</c:v>
                </c:pt>
                <c:pt idx="2121">
                  <c:v>-42</c:v>
                </c:pt>
                <c:pt idx="2122">
                  <c:v>-42</c:v>
                </c:pt>
                <c:pt idx="2123">
                  <c:v>-42</c:v>
                </c:pt>
                <c:pt idx="2124">
                  <c:v>-42</c:v>
                </c:pt>
                <c:pt idx="2125">
                  <c:v>-42</c:v>
                </c:pt>
                <c:pt idx="2126">
                  <c:v>-42</c:v>
                </c:pt>
                <c:pt idx="2127">
                  <c:v>-42</c:v>
                </c:pt>
                <c:pt idx="2128">
                  <c:v>-42</c:v>
                </c:pt>
                <c:pt idx="2129">
                  <c:v>-42</c:v>
                </c:pt>
                <c:pt idx="2130">
                  <c:v>-42</c:v>
                </c:pt>
                <c:pt idx="2131">
                  <c:v>-42</c:v>
                </c:pt>
                <c:pt idx="2132">
                  <c:v>-42</c:v>
                </c:pt>
                <c:pt idx="2133">
                  <c:v>-42</c:v>
                </c:pt>
                <c:pt idx="2134">
                  <c:v>-42</c:v>
                </c:pt>
                <c:pt idx="2135">
                  <c:v>-42</c:v>
                </c:pt>
                <c:pt idx="2136">
                  <c:v>-42</c:v>
                </c:pt>
                <c:pt idx="2137">
                  <c:v>-42</c:v>
                </c:pt>
                <c:pt idx="2138">
                  <c:v>-42</c:v>
                </c:pt>
                <c:pt idx="2139">
                  <c:v>-42</c:v>
                </c:pt>
                <c:pt idx="2140">
                  <c:v>-42</c:v>
                </c:pt>
                <c:pt idx="2141">
                  <c:v>-42</c:v>
                </c:pt>
                <c:pt idx="2142">
                  <c:v>-42</c:v>
                </c:pt>
                <c:pt idx="2143">
                  <c:v>-42</c:v>
                </c:pt>
                <c:pt idx="2144">
                  <c:v>-42</c:v>
                </c:pt>
                <c:pt idx="2145">
                  <c:v>-42</c:v>
                </c:pt>
                <c:pt idx="2146">
                  <c:v>-42</c:v>
                </c:pt>
                <c:pt idx="2147">
                  <c:v>-42</c:v>
                </c:pt>
                <c:pt idx="2148">
                  <c:v>-42</c:v>
                </c:pt>
                <c:pt idx="2149">
                  <c:v>-42</c:v>
                </c:pt>
                <c:pt idx="2150">
                  <c:v>-42</c:v>
                </c:pt>
                <c:pt idx="2151">
                  <c:v>-42</c:v>
                </c:pt>
                <c:pt idx="2152">
                  <c:v>-42</c:v>
                </c:pt>
                <c:pt idx="2153">
                  <c:v>-42</c:v>
                </c:pt>
                <c:pt idx="2154">
                  <c:v>-42</c:v>
                </c:pt>
                <c:pt idx="2155">
                  <c:v>-42</c:v>
                </c:pt>
                <c:pt idx="2156">
                  <c:v>-42</c:v>
                </c:pt>
                <c:pt idx="2157">
                  <c:v>-42</c:v>
                </c:pt>
                <c:pt idx="2158">
                  <c:v>-42</c:v>
                </c:pt>
                <c:pt idx="2159">
                  <c:v>-42</c:v>
                </c:pt>
                <c:pt idx="2160">
                  <c:v>-42</c:v>
                </c:pt>
                <c:pt idx="2161">
                  <c:v>-42</c:v>
                </c:pt>
                <c:pt idx="2162">
                  <c:v>-42</c:v>
                </c:pt>
                <c:pt idx="2163">
                  <c:v>-42</c:v>
                </c:pt>
                <c:pt idx="2164">
                  <c:v>-42</c:v>
                </c:pt>
                <c:pt idx="2165">
                  <c:v>-42</c:v>
                </c:pt>
                <c:pt idx="2166">
                  <c:v>-42</c:v>
                </c:pt>
                <c:pt idx="2167">
                  <c:v>-42</c:v>
                </c:pt>
                <c:pt idx="2168">
                  <c:v>-42</c:v>
                </c:pt>
                <c:pt idx="2169">
                  <c:v>-42</c:v>
                </c:pt>
                <c:pt idx="2170">
                  <c:v>-42</c:v>
                </c:pt>
                <c:pt idx="2171">
                  <c:v>-42</c:v>
                </c:pt>
                <c:pt idx="2172">
                  <c:v>-42</c:v>
                </c:pt>
                <c:pt idx="2173">
                  <c:v>-42</c:v>
                </c:pt>
                <c:pt idx="2174">
                  <c:v>-42</c:v>
                </c:pt>
                <c:pt idx="2175">
                  <c:v>-42</c:v>
                </c:pt>
                <c:pt idx="2176">
                  <c:v>-42</c:v>
                </c:pt>
                <c:pt idx="2177">
                  <c:v>-42</c:v>
                </c:pt>
                <c:pt idx="2178">
                  <c:v>-42</c:v>
                </c:pt>
                <c:pt idx="2179">
                  <c:v>-42</c:v>
                </c:pt>
                <c:pt idx="2180">
                  <c:v>-42</c:v>
                </c:pt>
                <c:pt idx="2181">
                  <c:v>-42</c:v>
                </c:pt>
                <c:pt idx="2182">
                  <c:v>-42</c:v>
                </c:pt>
                <c:pt idx="2183">
                  <c:v>-42</c:v>
                </c:pt>
                <c:pt idx="2184">
                  <c:v>-42</c:v>
                </c:pt>
                <c:pt idx="2185">
                  <c:v>-42</c:v>
                </c:pt>
                <c:pt idx="2186">
                  <c:v>-42</c:v>
                </c:pt>
                <c:pt idx="2187">
                  <c:v>-42</c:v>
                </c:pt>
                <c:pt idx="2188">
                  <c:v>-42</c:v>
                </c:pt>
                <c:pt idx="2189">
                  <c:v>-42</c:v>
                </c:pt>
                <c:pt idx="2190">
                  <c:v>-42</c:v>
                </c:pt>
                <c:pt idx="2191">
                  <c:v>-42</c:v>
                </c:pt>
                <c:pt idx="2192">
                  <c:v>-42</c:v>
                </c:pt>
                <c:pt idx="2193">
                  <c:v>-42</c:v>
                </c:pt>
                <c:pt idx="2194">
                  <c:v>-42</c:v>
                </c:pt>
                <c:pt idx="2195">
                  <c:v>-42</c:v>
                </c:pt>
                <c:pt idx="2196">
                  <c:v>-42</c:v>
                </c:pt>
                <c:pt idx="2197">
                  <c:v>-42</c:v>
                </c:pt>
                <c:pt idx="2198">
                  <c:v>-42</c:v>
                </c:pt>
                <c:pt idx="2199">
                  <c:v>-42</c:v>
                </c:pt>
                <c:pt idx="2200">
                  <c:v>-42</c:v>
                </c:pt>
                <c:pt idx="2201">
                  <c:v>-42</c:v>
                </c:pt>
                <c:pt idx="2202">
                  <c:v>-42</c:v>
                </c:pt>
                <c:pt idx="2203">
                  <c:v>-42</c:v>
                </c:pt>
                <c:pt idx="2204">
                  <c:v>-42</c:v>
                </c:pt>
                <c:pt idx="2205">
                  <c:v>-42</c:v>
                </c:pt>
                <c:pt idx="2206">
                  <c:v>-42</c:v>
                </c:pt>
                <c:pt idx="2207">
                  <c:v>-42</c:v>
                </c:pt>
                <c:pt idx="2208">
                  <c:v>-42</c:v>
                </c:pt>
                <c:pt idx="2209">
                  <c:v>-42</c:v>
                </c:pt>
                <c:pt idx="2210">
                  <c:v>-42</c:v>
                </c:pt>
                <c:pt idx="2211">
                  <c:v>-42</c:v>
                </c:pt>
                <c:pt idx="2212">
                  <c:v>-42</c:v>
                </c:pt>
                <c:pt idx="2213">
                  <c:v>-42</c:v>
                </c:pt>
                <c:pt idx="2214">
                  <c:v>-42</c:v>
                </c:pt>
                <c:pt idx="2215">
                  <c:v>-42</c:v>
                </c:pt>
                <c:pt idx="2216">
                  <c:v>-42</c:v>
                </c:pt>
                <c:pt idx="2217">
                  <c:v>-42</c:v>
                </c:pt>
                <c:pt idx="2218">
                  <c:v>-42</c:v>
                </c:pt>
                <c:pt idx="2219">
                  <c:v>-42</c:v>
                </c:pt>
                <c:pt idx="2220">
                  <c:v>-42</c:v>
                </c:pt>
                <c:pt idx="2221">
                  <c:v>-42</c:v>
                </c:pt>
                <c:pt idx="2222">
                  <c:v>-42</c:v>
                </c:pt>
                <c:pt idx="2223">
                  <c:v>-42</c:v>
                </c:pt>
                <c:pt idx="2224">
                  <c:v>-42</c:v>
                </c:pt>
                <c:pt idx="2225">
                  <c:v>-42</c:v>
                </c:pt>
                <c:pt idx="2226">
                  <c:v>-42</c:v>
                </c:pt>
                <c:pt idx="2227">
                  <c:v>-42</c:v>
                </c:pt>
                <c:pt idx="2228">
                  <c:v>-42</c:v>
                </c:pt>
                <c:pt idx="2229">
                  <c:v>-42</c:v>
                </c:pt>
                <c:pt idx="2230">
                  <c:v>-42</c:v>
                </c:pt>
                <c:pt idx="2231">
                  <c:v>-42</c:v>
                </c:pt>
                <c:pt idx="2232">
                  <c:v>-42</c:v>
                </c:pt>
                <c:pt idx="2233">
                  <c:v>-42</c:v>
                </c:pt>
                <c:pt idx="2234">
                  <c:v>-42</c:v>
                </c:pt>
                <c:pt idx="2235">
                  <c:v>-42</c:v>
                </c:pt>
                <c:pt idx="2236">
                  <c:v>-42</c:v>
                </c:pt>
                <c:pt idx="2237">
                  <c:v>-42</c:v>
                </c:pt>
                <c:pt idx="2238">
                  <c:v>-42</c:v>
                </c:pt>
                <c:pt idx="2239">
                  <c:v>-42</c:v>
                </c:pt>
                <c:pt idx="2240">
                  <c:v>-42</c:v>
                </c:pt>
                <c:pt idx="2241">
                  <c:v>-42</c:v>
                </c:pt>
                <c:pt idx="2242">
                  <c:v>-42</c:v>
                </c:pt>
                <c:pt idx="2243">
                  <c:v>-42</c:v>
                </c:pt>
                <c:pt idx="2244">
                  <c:v>-42</c:v>
                </c:pt>
                <c:pt idx="2245">
                  <c:v>-42</c:v>
                </c:pt>
                <c:pt idx="2246">
                  <c:v>-42</c:v>
                </c:pt>
                <c:pt idx="2247">
                  <c:v>-42</c:v>
                </c:pt>
                <c:pt idx="2248">
                  <c:v>-42</c:v>
                </c:pt>
                <c:pt idx="2249">
                  <c:v>-42</c:v>
                </c:pt>
                <c:pt idx="2250">
                  <c:v>-42</c:v>
                </c:pt>
                <c:pt idx="2251">
                  <c:v>-42</c:v>
                </c:pt>
                <c:pt idx="2252">
                  <c:v>-42</c:v>
                </c:pt>
                <c:pt idx="2253">
                  <c:v>-42</c:v>
                </c:pt>
                <c:pt idx="2254">
                  <c:v>-42</c:v>
                </c:pt>
                <c:pt idx="2255">
                  <c:v>-42</c:v>
                </c:pt>
                <c:pt idx="2256">
                  <c:v>-42</c:v>
                </c:pt>
                <c:pt idx="2257">
                  <c:v>-42</c:v>
                </c:pt>
                <c:pt idx="2258">
                  <c:v>-42</c:v>
                </c:pt>
                <c:pt idx="2259">
                  <c:v>-42</c:v>
                </c:pt>
                <c:pt idx="2260">
                  <c:v>-42</c:v>
                </c:pt>
                <c:pt idx="2261">
                  <c:v>-42</c:v>
                </c:pt>
                <c:pt idx="2262">
                  <c:v>-42</c:v>
                </c:pt>
                <c:pt idx="2263">
                  <c:v>-42</c:v>
                </c:pt>
                <c:pt idx="2264">
                  <c:v>-42</c:v>
                </c:pt>
                <c:pt idx="2265">
                  <c:v>-42</c:v>
                </c:pt>
                <c:pt idx="2266">
                  <c:v>-42</c:v>
                </c:pt>
                <c:pt idx="2267">
                  <c:v>-42</c:v>
                </c:pt>
                <c:pt idx="2268">
                  <c:v>-42</c:v>
                </c:pt>
                <c:pt idx="2269">
                  <c:v>-42</c:v>
                </c:pt>
                <c:pt idx="2270">
                  <c:v>-42</c:v>
                </c:pt>
                <c:pt idx="2271">
                  <c:v>-42</c:v>
                </c:pt>
                <c:pt idx="2272">
                  <c:v>-42</c:v>
                </c:pt>
                <c:pt idx="2273">
                  <c:v>-42</c:v>
                </c:pt>
                <c:pt idx="2274">
                  <c:v>-42</c:v>
                </c:pt>
                <c:pt idx="2275">
                  <c:v>-42</c:v>
                </c:pt>
                <c:pt idx="2276">
                  <c:v>-42</c:v>
                </c:pt>
                <c:pt idx="2277">
                  <c:v>-42</c:v>
                </c:pt>
                <c:pt idx="2278">
                  <c:v>-42</c:v>
                </c:pt>
                <c:pt idx="2279">
                  <c:v>-42</c:v>
                </c:pt>
                <c:pt idx="2280">
                  <c:v>-42</c:v>
                </c:pt>
                <c:pt idx="2281">
                  <c:v>-42</c:v>
                </c:pt>
                <c:pt idx="2282">
                  <c:v>-42</c:v>
                </c:pt>
                <c:pt idx="2283">
                  <c:v>-42</c:v>
                </c:pt>
                <c:pt idx="2284">
                  <c:v>-42</c:v>
                </c:pt>
                <c:pt idx="2285">
                  <c:v>-42</c:v>
                </c:pt>
                <c:pt idx="2286">
                  <c:v>-42</c:v>
                </c:pt>
                <c:pt idx="2287">
                  <c:v>-42</c:v>
                </c:pt>
                <c:pt idx="2288">
                  <c:v>-42</c:v>
                </c:pt>
                <c:pt idx="2289">
                  <c:v>-42</c:v>
                </c:pt>
                <c:pt idx="2290">
                  <c:v>-42</c:v>
                </c:pt>
                <c:pt idx="2291">
                  <c:v>-42</c:v>
                </c:pt>
                <c:pt idx="2292">
                  <c:v>-42</c:v>
                </c:pt>
                <c:pt idx="2293">
                  <c:v>-42</c:v>
                </c:pt>
                <c:pt idx="2294">
                  <c:v>-42</c:v>
                </c:pt>
                <c:pt idx="2295">
                  <c:v>-42</c:v>
                </c:pt>
                <c:pt idx="2296">
                  <c:v>-42</c:v>
                </c:pt>
                <c:pt idx="2297">
                  <c:v>-42</c:v>
                </c:pt>
                <c:pt idx="2298">
                  <c:v>-42</c:v>
                </c:pt>
                <c:pt idx="2299">
                  <c:v>-42</c:v>
                </c:pt>
                <c:pt idx="2300">
                  <c:v>-42</c:v>
                </c:pt>
                <c:pt idx="2301">
                  <c:v>-42</c:v>
                </c:pt>
                <c:pt idx="2302">
                  <c:v>-42</c:v>
                </c:pt>
                <c:pt idx="2303">
                  <c:v>-42</c:v>
                </c:pt>
                <c:pt idx="2304">
                  <c:v>-42</c:v>
                </c:pt>
                <c:pt idx="2305">
                  <c:v>-42</c:v>
                </c:pt>
                <c:pt idx="2306">
                  <c:v>-42</c:v>
                </c:pt>
                <c:pt idx="2307">
                  <c:v>-42</c:v>
                </c:pt>
                <c:pt idx="2308">
                  <c:v>-42</c:v>
                </c:pt>
                <c:pt idx="2309">
                  <c:v>-42</c:v>
                </c:pt>
                <c:pt idx="2310">
                  <c:v>-42</c:v>
                </c:pt>
                <c:pt idx="2311">
                  <c:v>-42</c:v>
                </c:pt>
                <c:pt idx="2312">
                  <c:v>-42</c:v>
                </c:pt>
                <c:pt idx="2313">
                  <c:v>-42</c:v>
                </c:pt>
                <c:pt idx="2314">
                  <c:v>-42</c:v>
                </c:pt>
                <c:pt idx="2315">
                  <c:v>-42</c:v>
                </c:pt>
                <c:pt idx="2316">
                  <c:v>-42</c:v>
                </c:pt>
                <c:pt idx="2317">
                  <c:v>-42</c:v>
                </c:pt>
                <c:pt idx="2318">
                  <c:v>-42</c:v>
                </c:pt>
                <c:pt idx="2319">
                  <c:v>-42</c:v>
                </c:pt>
                <c:pt idx="2320">
                  <c:v>-42</c:v>
                </c:pt>
                <c:pt idx="2321">
                  <c:v>-42</c:v>
                </c:pt>
                <c:pt idx="2322">
                  <c:v>-42</c:v>
                </c:pt>
                <c:pt idx="2323">
                  <c:v>-42</c:v>
                </c:pt>
                <c:pt idx="2324">
                  <c:v>-42</c:v>
                </c:pt>
                <c:pt idx="2325">
                  <c:v>-42</c:v>
                </c:pt>
                <c:pt idx="2326">
                  <c:v>-42</c:v>
                </c:pt>
                <c:pt idx="2327">
                  <c:v>-42</c:v>
                </c:pt>
                <c:pt idx="2328">
                  <c:v>-42</c:v>
                </c:pt>
                <c:pt idx="2329">
                  <c:v>-42</c:v>
                </c:pt>
                <c:pt idx="2330">
                  <c:v>-42</c:v>
                </c:pt>
                <c:pt idx="2331">
                  <c:v>-42</c:v>
                </c:pt>
                <c:pt idx="2332">
                  <c:v>-42</c:v>
                </c:pt>
                <c:pt idx="2333">
                  <c:v>-42</c:v>
                </c:pt>
                <c:pt idx="2334">
                  <c:v>-42</c:v>
                </c:pt>
                <c:pt idx="2335">
                  <c:v>-42</c:v>
                </c:pt>
                <c:pt idx="2336">
                  <c:v>-42</c:v>
                </c:pt>
                <c:pt idx="2337">
                  <c:v>-42</c:v>
                </c:pt>
                <c:pt idx="2338">
                  <c:v>-42</c:v>
                </c:pt>
                <c:pt idx="2339">
                  <c:v>-42</c:v>
                </c:pt>
                <c:pt idx="2340">
                  <c:v>-42</c:v>
                </c:pt>
                <c:pt idx="2341">
                  <c:v>-42</c:v>
                </c:pt>
                <c:pt idx="2342">
                  <c:v>-42</c:v>
                </c:pt>
                <c:pt idx="2343">
                  <c:v>-42</c:v>
                </c:pt>
                <c:pt idx="2344">
                  <c:v>-42</c:v>
                </c:pt>
                <c:pt idx="2345">
                  <c:v>-42</c:v>
                </c:pt>
                <c:pt idx="2346">
                  <c:v>-42</c:v>
                </c:pt>
                <c:pt idx="2347">
                  <c:v>-42</c:v>
                </c:pt>
                <c:pt idx="2348">
                  <c:v>-42</c:v>
                </c:pt>
                <c:pt idx="2349">
                  <c:v>-42</c:v>
                </c:pt>
                <c:pt idx="2350">
                  <c:v>-42</c:v>
                </c:pt>
                <c:pt idx="2351">
                  <c:v>-42</c:v>
                </c:pt>
                <c:pt idx="2352">
                  <c:v>-42</c:v>
                </c:pt>
                <c:pt idx="2353">
                  <c:v>-42</c:v>
                </c:pt>
                <c:pt idx="2354">
                  <c:v>-42</c:v>
                </c:pt>
                <c:pt idx="2355">
                  <c:v>-42</c:v>
                </c:pt>
                <c:pt idx="2356">
                  <c:v>-42</c:v>
                </c:pt>
                <c:pt idx="2357">
                  <c:v>-42</c:v>
                </c:pt>
                <c:pt idx="2358">
                  <c:v>-42</c:v>
                </c:pt>
                <c:pt idx="2359">
                  <c:v>-42</c:v>
                </c:pt>
                <c:pt idx="2360">
                  <c:v>-42</c:v>
                </c:pt>
                <c:pt idx="2361">
                  <c:v>-42</c:v>
                </c:pt>
                <c:pt idx="2362">
                  <c:v>-42</c:v>
                </c:pt>
                <c:pt idx="2363">
                  <c:v>-42</c:v>
                </c:pt>
                <c:pt idx="2364">
                  <c:v>-42</c:v>
                </c:pt>
                <c:pt idx="2365">
                  <c:v>-42</c:v>
                </c:pt>
                <c:pt idx="2366">
                  <c:v>-42</c:v>
                </c:pt>
                <c:pt idx="2367">
                  <c:v>-42</c:v>
                </c:pt>
                <c:pt idx="2368">
                  <c:v>-42</c:v>
                </c:pt>
                <c:pt idx="2369">
                  <c:v>-42</c:v>
                </c:pt>
                <c:pt idx="2370">
                  <c:v>-42</c:v>
                </c:pt>
                <c:pt idx="2371">
                  <c:v>-42</c:v>
                </c:pt>
                <c:pt idx="2372">
                  <c:v>-42</c:v>
                </c:pt>
                <c:pt idx="2373">
                  <c:v>-42</c:v>
                </c:pt>
                <c:pt idx="2374">
                  <c:v>-42</c:v>
                </c:pt>
                <c:pt idx="2375">
                  <c:v>-42</c:v>
                </c:pt>
                <c:pt idx="2376">
                  <c:v>-42</c:v>
                </c:pt>
                <c:pt idx="2377">
                  <c:v>-42</c:v>
                </c:pt>
                <c:pt idx="2378">
                  <c:v>-42</c:v>
                </c:pt>
                <c:pt idx="2379">
                  <c:v>-42</c:v>
                </c:pt>
                <c:pt idx="2380">
                  <c:v>-42</c:v>
                </c:pt>
                <c:pt idx="2381">
                  <c:v>-42</c:v>
                </c:pt>
                <c:pt idx="2382">
                  <c:v>-42</c:v>
                </c:pt>
                <c:pt idx="2383">
                  <c:v>-42</c:v>
                </c:pt>
                <c:pt idx="2384">
                  <c:v>-42</c:v>
                </c:pt>
                <c:pt idx="2385">
                  <c:v>-42</c:v>
                </c:pt>
                <c:pt idx="2386">
                  <c:v>-42</c:v>
                </c:pt>
                <c:pt idx="2387">
                  <c:v>-42</c:v>
                </c:pt>
                <c:pt idx="2388">
                  <c:v>-42</c:v>
                </c:pt>
                <c:pt idx="2389">
                  <c:v>-42</c:v>
                </c:pt>
                <c:pt idx="2390">
                  <c:v>-42</c:v>
                </c:pt>
                <c:pt idx="2391">
                  <c:v>-42</c:v>
                </c:pt>
                <c:pt idx="2392">
                  <c:v>-42</c:v>
                </c:pt>
                <c:pt idx="2393">
                  <c:v>-42</c:v>
                </c:pt>
                <c:pt idx="2394">
                  <c:v>-42</c:v>
                </c:pt>
                <c:pt idx="2395">
                  <c:v>-42</c:v>
                </c:pt>
                <c:pt idx="2396">
                  <c:v>-42</c:v>
                </c:pt>
                <c:pt idx="2397">
                  <c:v>-42</c:v>
                </c:pt>
                <c:pt idx="2398">
                  <c:v>-42</c:v>
                </c:pt>
                <c:pt idx="2399">
                  <c:v>-42</c:v>
                </c:pt>
                <c:pt idx="2400">
                  <c:v>-42</c:v>
                </c:pt>
                <c:pt idx="2401">
                  <c:v>-42</c:v>
                </c:pt>
                <c:pt idx="2402">
                  <c:v>-42</c:v>
                </c:pt>
                <c:pt idx="2403">
                  <c:v>-42</c:v>
                </c:pt>
                <c:pt idx="2404">
                  <c:v>-42</c:v>
                </c:pt>
                <c:pt idx="2405">
                  <c:v>-42</c:v>
                </c:pt>
                <c:pt idx="2406">
                  <c:v>-42</c:v>
                </c:pt>
                <c:pt idx="2407">
                  <c:v>-42</c:v>
                </c:pt>
                <c:pt idx="2408">
                  <c:v>-42</c:v>
                </c:pt>
                <c:pt idx="2409">
                  <c:v>-42</c:v>
                </c:pt>
                <c:pt idx="2410">
                  <c:v>-42</c:v>
                </c:pt>
                <c:pt idx="2411">
                  <c:v>-42</c:v>
                </c:pt>
                <c:pt idx="2412">
                  <c:v>-42</c:v>
                </c:pt>
                <c:pt idx="2413">
                  <c:v>-42</c:v>
                </c:pt>
                <c:pt idx="2414">
                  <c:v>-42</c:v>
                </c:pt>
                <c:pt idx="2415">
                  <c:v>-42</c:v>
                </c:pt>
                <c:pt idx="2416">
                  <c:v>-42</c:v>
                </c:pt>
                <c:pt idx="2417">
                  <c:v>-42</c:v>
                </c:pt>
                <c:pt idx="2418">
                  <c:v>-42</c:v>
                </c:pt>
                <c:pt idx="2419">
                  <c:v>-42</c:v>
                </c:pt>
                <c:pt idx="2420">
                  <c:v>-42</c:v>
                </c:pt>
                <c:pt idx="2421">
                  <c:v>-42</c:v>
                </c:pt>
                <c:pt idx="2422">
                  <c:v>-42</c:v>
                </c:pt>
                <c:pt idx="2423">
                  <c:v>-42</c:v>
                </c:pt>
                <c:pt idx="2424">
                  <c:v>-42</c:v>
                </c:pt>
                <c:pt idx="2425">
                  <c:v>-42</c:v>
                </c:pt>
                <c:pt idx="2426">
                  <c:v>-42</c:v>
                </c:pt>
                <c:pt idx="2427">
                  <c:v>-42</c:v>
                </c:pt>
                <c:pt idx="2428">
                  <c:v>-42</c:v>
                </c:pt>
                <c:pt idx="2429">
                  <c:v>-42</c:v>
                </c:pt>
                <c:pt idx="2430">
                  <c:v>-42</c:v>
                </c:pt>
                <c:pt idx="2431">
                  <c:v>-42</c:v>
                </c:pt>
                <c:pt idx="2432">
                  <c:v>-42</c:v>
                </c:pt>
                <c:pt idx="2433">
                  <c:v>-42</c:v>
                </c:pt>
                <c:pt idx="2434">
                  <c:v>-42</c:v>
                </c:pt>
                <c:pt idx="2435">
                  <c:v>-42</c:v>
                </c:pt>
                <c:pt idx="2436">
                  <c:v>-42</c:v>
                </c:pt>
                <c:pt idx="2437">
                  <c:v>-42</c:v>
                </c:pt>
                <c:pt idx="2438">
                  <c:v>-42</c:v>
                </c:pt>
                <c:pt idx="2439">
                  <c:v>-42</c:v>
                </c:pt>
                <c:pt idx="2440">
                  <c:v>-42</c:v>
                </c:pt>
                <c:pt idx="2441">
                  <c:v>-42</c:v>
                </c:pt>
                <c:pt idx="2442">
                  <c:v>-42</c:v>
                </c:pt>
                <c:pt idx="2443">
                  <c:v>-42</c:v>
                </c:pt>
                <c:pt idx="2444">
                  <c:v>-42</c:v>
                </c:pt>
                <c:pt idx="2445">
                  <c:v>-42</c:v>
                </c:pt>
                <c:pt idx="2446">
                  <c:v>-42</c:v>
                </c:pt>
                <c:pt idx="2447">
                  <c:v>-42</c:v>
                </c:pt>
                <c:pt idx="2448">
                  <c:v>-42</c:v>
                </c:pt>
                <c:pt idx="2449">
                  <c:v>-42</c:v>
                </c:pt>
                <c:pt idx="2450">
                  <c:v>-42</c:v>
                </c:pt>
                <c:pt idx="2451">
                  <c:v>-42</c:v>
                </c:pt>
                <c:pt idx="2452">
                  <c:v>-42</c:v>
                </c:pt>
                <c:pt idx="2453">
                  <c:v>-42</c:v>
                </c:pt>
                <c:pt idx="2454">
                  <c:v>-42</c:v>
                </c:pt>
                <c:pt idx="2455">
                  <c:v>-42</c:v>
                </c:pt>
                <c:pt idx="2456">
                  <c:v>-42</c:v>
                </c:pt>
                <c:pt idx="2457">
                  <c:v>-42</c:v>
                </c:pt>
                <c:pt idx="2458">
                  <c:v>-42</c:v>
                </c:pt>
                <c:pt idx="2459">
                  <c:v>-42</c:v>
                </c:pt>
                <c:pt idx="2460">
                  <c:v>-42</c:v>
                </c:pt>
                <c:pt idx="2461">
                  <c:v>-42</c:v>
                </c:pt>
                <c:pt idx="2462">
                  <c:v>-42</c:v>
                </c:pt>
                <c:pt idx="2463">
                  <c:v>-42</c:v>
                </c:pt>
                <c:pt idx="2464">
                  <c:v>-42</c:v>
                </c:pt>
                <c:pt idx="2465">
                  <c:v>-42</c:v>
                </c:pt>
                <c:pt idx="2466">
                  <c:v>-42</c:v>
                </c:pt>
                <c:pt idx="2467">
                  <c:v>-42</c:v>
                </c:pt>
                <c:pt idx="2468">
                  <c:v>-42</c:v>
                </c:pt>
                <c:pt idx="2469">
                  <c:v>-42</c:v>
                </c:pt>
                <c:pt idx="2470">
                  <c:v>-42</c:v>
                </c:pt>
                <c:pt idx="2471">
                  <c:v>-42</c:v>
                </c:pt>
                <c:pt idx="2472">
                  <c:v>-42</c:v>
                </c:pt>
                <c:pt idx="2473">
                  <c:v>-42</c:v>
                </c:pt>
                <c:pt idx="2474">
                  <c:v>-42</c:v>
                </c:pt>
                <c:pt idx="2475">
                  <c:v>-42</c:v>
                </c:pt>
                <c:pt idx="2476">
                  <c:v>-42</c:v>
                </c:pt>
                <c:pt idx="2477">
                  <c:v>-42</c:v>
                </c:pt>
                <c:pt idx="2478">
                  <c:v>-42</c:v>
                </c:pt>
                <c:pt idx="2479">
                  <c:v>-42</c:v>
                </c:pt>
                <c:pt idx="2480">
                  <c:v>-42</c:v>
                </c:pt>
                <c:pt idx="2481">
                  <c:v>-42</c:v>
                </c:pt>
                <c:pt idx="2482">
                  <c:v>-42</c:v>
                </c:pt>
                <c:pt idx="2483">
                  <c:v>-42</c:v>
                </c:pt>
                <c:pt idx="2484">
                  <c:v>-42</c:v>
                </c:pt>
                <c:pt idx="2485">
                  <c:v>-42</c:v>
                </c:pt>
                <c:pt idx="2486">
                  <c:v>-42</c:v>
                </c:pt>
                <c:pt idx="2487">
                  <c:v>-42</c:v>
                </c:pt>
                <c:pt idx="2488">
                  <c:v>-42</c:v>
                </c:pt>
                <c:pt idx="2489">
                  <c:v>-42</c:v>
                </c:pt>
                <c:pt idx="2490">
                  <c:v>-42</c:v>
                </c:pt>
                <c:pt idx="2491">
                  <c:v>-42</c:v>
                </c:pt>
                <c:pt idx="2492">
                  <c:v>-42</c:v>
                </c:pt>
                <c:pt idx="2493">
                  <c:v>-42</c:v>
                </c:pt>
                <c:pt idx="2494">
                  <c:v>-42</c:v>
                </c:pt>
                <c:pt idx="2495">
                  <c:v>-42</c:v>
                </c:pt>
                <c:pt idx="2496">
                  <c:v>-42</c:v>
                </c:pt>
                <c:pt idx="2497">
                  <c:v>-42</c:v>
                </c:pt>
                <c:pt idx="2498">
                  <c:v>-42</c:v>
                </c:pt>
                <c:pt idx="2499">
                  <c:v>-42</c:v>
                </c:pt>
                <c:pt idx="2500">
                  <c:v>-42</c:v>
                </c:pt>
                <c:pt idx="2501">
                  <c:v>-42</c:v>
                </c:pt>
                <c:pt idx="2502">
                  <c:v>-42</c:v>
                </c:pt>
                <c:pt idx="2503">
                  <c:v>-42</c:v>
                </c:pt>
                <c:pt idx="2504">
                  <c:v>-42</c:v>
                </c:pt>
                <c:pt idx="2505">
                  <c:v>-42</c:v>
                </c:pt>
                <c:pt idx="2506">
                  <c:v>-42</c:v>
                </c:pt>
                <c:pt idx="2507">
                  <c:v>-42</c:v>
                </c:pt>
                <c:pt idx="2508">
                  <c:v>-42</c:v>
                </c:pt>
                <c:pt idx="2509">
                  <c:v>-42</c:v>
                </c:pt>
                <c:pt idx="2510">
                  <c:v>-42</c:v>
                </c:pt>
                <c:pt idx="2511">
                  <c:v>-42</c:v>
                </c:pt>
                <c:pt idx="2512">
                  <c:v>-42</c:v>
                </c:pt>
                <c:pt idx="2513">
                  <c:v>-42</c:v>
                </c:pt>
                <c:pt idx="2514">
                  <c:v>-42</c:v>
                </c:pt>
                <c:pt idx="2515">
                  <c:v>-42</c:v>
                </c:pt>
                <c:pt idx="2516">
                  <c:v>-42</c:v>
                </c:pt>
                <c:pt idx="2517">
                  <c:v>-42</c:v>
                </c:pt>
                <c:pt idx="2518">
                  <c:v>-42</c:v>
                </c:pt>
                <c:pt idx="2519">
                  <c:v>-42</c:v>
                </c:pt>
                <c:pt idx="2520">
                  <c:v>-42</c:v>
                </c:pt>
                <c:pt idx="2521">
                  <c:v>-42</c:v>
                </c:pt>
                <c:pt idx="2522">
                  <c:v>-42</c:v>
                </c:pt>
                <c:pt idx="2523">
                  <c:v>-42</c:v>
                </c:pt>
                <c:pt idx="2524">
                  <c:v>-42</c:v>
                </c:pt>
                <c:pt idx="2525">
                  <c:v>-42</c:v>
                </c:pt>
                <c:pt idx="2526">
                  <c:v>-42</c:v>
                </c:pt>
                <c:pt idx="2527">
                  <c:v>-42</c:v>
                </c:pt>
                <c:pt idx="2528">
                  <c:v>-42</c:v>
                </c:pt>
                <c:pt idx="2529">
                  <c:v>-42</c:v>
                </c:pt>
                <c:pt idx="2530">
                  <c:v>-42</c:v>
                </c:pt>
                <c:pt idx="2531">
                  <c:v>-42</c:v>
                </c:pt>
                <c:pt idx="2532">
                  <c:v>-42</c:v>
                </c:pt>
                <c:pt idx="2533">
                  <c:v>-42</c:v>
                </c:pt>
                <c:pt idx="2534">
                  <c:v>-42</c:v>
                </c:pt>
                <c:pt idx="2535">
                  <c:v>-42</c:v>
                </c:pt>
                <c:pt idx="2536">
                  <c:v>-42</c:v>
                </c:pt>
                <c:pt idx="2537">
                  <c:v>-42</c:v>
                </c:pt>
                <c:pt idx="2538">
                  <c:v>-42</c:v>
                </c:pt>
                <c:pt idx="2539">
                  <c:v>-42</c:v>
                </c:pt>
                <c:pt idx="2540">
                  <c:v>-42</c:v>
                </c:pt>
                <c:pt idx="2541">
                  <c:v>-42</c:v>
                </c:pt>
                <c:pt idx="2542">
                  <c:v>-42</c:v>
                </c:pt>
                <c:pt idx="2543">
                  <c:v>-42</c:v>
                </c:pt>
                <c:pt idx="2544">
                  <c:v>-42</c:v>
                </c:pt>
                <c:pt idx="2545">
                  <c:v>-42</c:v>
                </c:pt>
                <c:pt idx="2546">
                  <c:v>-42</c:v>
                </c:pt>
                <c:pt idx="2547">
                  <c:v>-42</c:v>
                </c:pt>
                <c:pt idx="2548">
                  <c:v>-42</c:v>
                </c:pt>
                <c:pt idx="2549">
                  <c:v>-42</c:v>
                </c:pt>
                <c:pt idx="2550">
                  <c:v>-42</c:v>
                </c:pt>
                <c:pt idx="2551">
                  <c:v>-42</c:v>
                </c:pt>
                <c:pt idx="2552">
                  <c:v>-42</c:v>
                </c:pt>
                <c:pt idx="2553">
                  <c:v>-42</c:v>
                </c:pt>
                <c:pt idx="2554">
                  <c:v>-42</c:v>
                </c:pt>
                <c:pt idx="2555">
                  <c:v>-42</c:v>
                </c:pt>
                <c:pt idx="2556">
                  <c:v>-42</c:v>
                </c:pt>
                <c:pt idx="2557">
                  <c:v>-42</c:v>
                </c:pt>
                <c:pt idx="2558">
                  <c:v>-42</c:v>
                </c:pt>
                <c:pt idx="2559">
                  <c:v>-42</c:v>
                </c:pt>
                <c:pt idx="2560">
                  <c:v>-42</c:v>
                </c:pt>
                <c:pt idx="2561">
                  <c:v>-42</c:v>
                </c:pt>
                <c:pt idx="2562">
                  <c:v>-42</c:v>
                </c:pt>
                <c:pt idx="2563">
                  <c:v>-42</c:v>
                </c:pt>
                <c:pt idx="2564">
                  <c:v>-42</c:v>
                </c:pt>
                <c:pt idx="2565">
                  <c:v>-42</c:v>
                </c:pt>
                <c:pt idx="2566">
                  <c:v>-42</c:v>
                </c:pt>
                <c:pt idx="2567">
                  <c:v>-42</c:v>
                </c:pt>
                <c:pt idx="2568">
                  <c:v>-42</c:v>
                </c:pt>
                <c:pt idx="2569">
                  <c:v>-42</c:v>
                </c:pt>
                <c:pt idx="2570">
                  <c:v>-42</c:v>
                </c:pt>
                <c:pt idx="2571">
                  <c:v>-42</c:v>
                </c:pt>
                <c:pt idx="2572">
                  <c:v>-42</c:v>
                </c:pt>
                <c:pt idx="2573">
                  <c:v>-42</c:v>
                </c:pt>
                <c:pt idx="2574">
                  <c:v>-42</c:v>
                </c:pt>
                <c:pt idx="2575">
                  <c:v>-42</c:v>
                </c:pt>
                <c:pt idx="2576">
                  <c:v>-42</c:v>
                </c:pt>
                <c:pt idx="2577">
                  <c:v>-42</c:v>
                </c:pt>
                <c:pt idx="2578">
                  <c:v>-42</c:v>
                </c:pt>
                <c:pt idx="2579">
                  <c:v>-42</c:v>
                </c:pt>
                <c:pt idx="2580">
                  <c:v>-42</c:v>
                </c:pt>
                <c:pt idx="2581">
                  <c:v>-42</c:v>
                </c:pt>
                <c:pt idx="2582">
                  <c:v>-42</c:v>
                </c:pt>
                <c:pt idx="2583">
                  <c:v>-42</c:v>
                </c:pt>
                <c:pt idx="2584">
                  <c:v>-42</c:v>
                </c:pt>
                <c:pt idx="2585">
                  <c:v>-42</c:v>
                </c:pt>
                <c:pt idx="2586">
                  <c:v>-42</c:v>
                </c:pt>
                <c:pt idx="2587">
                  <c:v>-42</c:v>
                </c:pt>
                <c:pt idx="2588">
                  <c:v>-42</c:v>
                </c:pt>
                <c:pt idx="2589">
                  <c:v>-42</c:v>
                </c:pt>
                <c:pt idx="2590">
                  <c:v>-42</c:v>
                </c:pt>
                <c:pt idx="2591">
                  <c:v>-42</c:v>
                </c:pt>
                <c:pt idx="2592">
                  <c:v>-42</c:v>
                </c:pt>
                <c:pt idx="2593">
                  <c:v>-42</c:v>
                </c:pt>
                <c:pt idx="2594">
                  <c:v>-42</c:v>
                </c:pt>
                <c:pt idx="2595">
                  <c:v>-42</c:v>
                </c:pt>
                <c:pt idx="2596">
                  <c:v>-42</c:v>
                </c:pt>
                <c:pt idx="2597">
                  <c:v>-42</c:v>
                </c:pt>
                <c:pt idx="2598">
                  <c:v>-42</c:v>
                </c:pt>
                <c:pt idx="2599">
                  <c:v>-42</c:v>
                </c:pt>
                <c:pt idx="2600">
                  <c:v>-42</c:v>
                </c:pt>
                <c:pt idx="2601">
                  <c:v>-42</c:v>
                </c:pt>
                <c:pt idx="2602">
                  <c:v>-42</c:v>
                </c:pt>
                <c:pt idx="2603">
                  <c:v>-42</c:v>
                </c:pt>
                <c:pt idx="2604">
                  <c:v>-42</c:v>
                </c:pt>
                <c:pt idx="2605">
                  <c:v>-42</c:v>
                </c:pt>
                <c:pt idx="2606">
                  <c:v>-42</c:v>
                </c:pt>
                <c:pt idx="2607">
                  <c:v>-42</c:v>
                </c:pt>
                <c:pt idx="2608">
                  <c:v>-42</c:v>
                </c:pt>
                <c:pt idx="2609">
                  <c:v>-42</c:v>
                </c:pt>
                <c:pt idx="2610">
                  <c:v>-42</c:v>
                </c:pt>
                <c:pt idx="2611">
                  <c:v>-42</c:v>
                </c:pt>
                <c:pt idx="2612">
                  <c:v>-42</c:v>
                </c:pt>
                <c:pt idx="2613">
                  <c:v>-42</c:v>
                </c:pt>
                <c:pt idx="2614">
                  <c:v>-42</c:v>
                </c:pt>
                <c:pt idx="2615">
                  <c:v>-42</c:v>
                </c:pt>
                <c:pt idx="2616">
                  <c:v>-42</c:v>
                </c:pt>
                <c:pt idx="2617">
                  <c:v>-42</c:v>
                </c:pt>
                <c:pt idx="2618">
                  <c:v>-42</c:v>
                </c:pt>
                <c:pt idx="2619">
                  <c:v>-42</c:v>
                </c:pt>
                <c:pt idx="2620">
                  <c:v>-42</c:v>
                </c:pt>
                <c:pt idx="2621">
                  <c:v>-42</c:v>
                </c:pt>
                <c:pt idx="2622">
                  <c:v>-42</c:v>
                </c:pt>
                <c:pt idx="2623">
                  <c:v>-42</c:v>
                </c:pt>
                <c:pt idx="2624">
                  <c:v>-42</c:v>
                </c:pt>
                <c:pt idx="2625">
                  <c:v>-42</c:v>
                </c:pt>
                <c:pt idx="2626">
                  <c:v>-42</c:v>
                </c:pt>
                <c:pt idx="2627">
                  <c:v>-42</c:v>
                </c:pt>
                <c:pt idx="2628">
                  <c:v>-42</c:v>
                </c:pt>
                <c:pt idx="2629">
                  <c:v>-42</c:v>
                </c:pt>
                <c:pt idx="2630">
                  <c:v>-42</c:v>
                </c:pt>
                <c:pt idx="2631">
                  <c:v>-42</c:v>
                </c:pt>
                <c:pt idx="2632">
                  <c:v>-42</c:v>
                </c:pt>
                <c:pt idx="2633">
                  <c:v>-42</c:v>
                </c:pt>
                <c:pt idx="2634">
                  <c:v>-42</c:v>
                </c:pt>
                <c:pt idx="2635">
                  <c:v>-42</c:v>
                </c:pt>
                <c:pt idx="2636">
                  <c:v>-42</c:v>
                </c:pt>
                <c:pt idx="2637">
                  <c:v>-42</c:v>
                </c:pt>
                <c:pt idx="2638">
                  <c:v>-42</c:v>
                </c:pt>
                <c:pt idx="2639">
                  <c:v>-42</c:v>
                </c:pt>
                <c:pt idx="2640">
                  <c:v>-42</c:v>
                </c:pt>
                <c:pt idx="2641">
                  <c:v>-42</c:v>
                </c:pt>
                <c:pt idx="2642">
                  <c:v>-42</c:v>
                </c:pt>
                <c:pt idx="2643">
                  <c:v>-42</c:v>
                </c:pt>
                <c:pt idx="2644">
                  <c:v>-42</c:v>
                </c:pt>
                <c:pt idx="2645">
                  <c:v>-42</c:v>
                </c:pt>
                <c:pt idx="2646">
                  <c:v>-42</c:v>
                </c:pt>
                <c:pt idx="2647">
                  <c:v>-42</c:v>
                </c:pt>
                <c:pt idx="2648">
                  <c:v>-42</c:v>
                </c:pt>
                <c:pt idx="2649">
                  <c:v>-42</c:v>
                </c:pt>
                <c:pt idx="2650">
                  <c:v>-42</c:v>
                </c:pt>
                <c:pt idx="2651">
                  <c:v>-42</c:v>
                </c:pt>
                <c:pt idx="2652">
                  <c:v>-42</c:v>
                </c:pt>
                <c:pt idx="2653">
                  <c:v>-42</c:v>
                </c:pt>
                <c:pt idx="2654">
                  <c:v>-42</c:v>
                </c:pt>
                <c:pt idx="2655">
                  <c:v>-42</c:v>
                </c:pt>
                <c:pt idx="2656">
                  <c:v>-42</c:v>
                </c:pt>
                <c:pt idx="2657">
                  <c:v>-42</c:v>
                </c:pt>
                <c:pt idx="2658">
                  <c:v>-42</c:v>
                </c:pt>
                <c:pt idx="2659">
                  <c:v>-42</c:v>
                </c:pt>
                <c:pt idx="2660">
                  <c:v>-42</c:v>
                </c:pt>
                <c:pt idx="2661">
                  <c:v>-42</c:v>
                </c:pt>
                <c:pt idx="2662">
                  <c:v>-42</c:v>
                </c:pt>
                <c:pt idx="2663">
                  <c:v>-42</c:v>
                </c:pt>
                <c:pt idx="2664">
                  <c:v>-42</c:v>
                </c:pt>
                <c:pt idx="2665">
                  <c:v>-42</c:v>
                </c:pt>
                <c:pt idx="2666">
                  <c:v>-42</c:v>
                </c:pt>
                <c:pt idx="2667">
                  <c:v>-42</c:v>
                </c:pt>
                <c:pt idx="2668">
                  <c:v>-42</c:v>
                </c:pt>
                <c:pt idx="2669">
                  <c:v>-42</c:v>
                </c:pt>
                <c:pt idx="2670">
                  <c:v>-42</c:v>
                </c:pt>
                <c:pt idx="2671">
                  <c:v>-42</c:v>
                </c:pt>
                <c:pt idx="2672">
                  <c:v>-42</c:v>
                </c:pt>
                <c:pt idx="2673">
                  <c:v>-42</c:v>
                </c:pt>
                <c:pt idx="2674">
                  <c:v>-42</c:v>
                </c:pt>
                <c:pt idx="2675">
                  <c:v>-42</c:v>
                </c:pt>
                <c:pt idx="2676">
                  <c:v>-42</c:v>
                </c:pt>
                <c:pt idx="2677">
                  <c:v>-42</c:v>
                </c:pt>
                <c:pt idx="2678">
                  <c:v>-42</c:v>
                </c:pt>
                <c:pt idx="2679">
                  <c:v>-42</c:v>
                </c:pt>
                <c:pt idx="2680">
                  <c:v>-42</c:v>
                </c:pt>
                <c:pt idx="2681">
                  <c:v>-42</c:v>
                </c:pt>
                <c:pt idx="2682">
                  <c:v>-42</c:v>
                </c:pt>
                <c:pt idx="2683">
                  <c:v>-42</c:v>
                </c:pt>
                <c:pt idx="2684">
                  <c:v>-42</c:v>
                </c:pt>
                <c:pt idx="2685">
                  <c:v>-42</c:v>
                </c:pt>
                <c:pt idx="2686">
                  <c:v>-42</c:v>
                </c:pt>
                <c:pt idx="2687">
                  <c:v>-42</c:v>
                </c:pt>
                <c:pt idx="2688">
                  <c:v>-42</c:v>
                </c:pt>
                <c:pt idx="2689">
                  <c:v>-42</c:v>
                </c:pt>
                <c:pt idx="2690">
                  <c:v>-42</c:v>
                </c:pt>
                <c:pt idx="2691">
                  <c:v>-42</c:v>
                </c:pt>
                <c:pt idx="2692">
                  <c:v>-42</c:v>
                </c:pt>
                <c:pt idx="2693">
                  <c:v>-42</c:v>
                </c:pt>
                <c:pt idx="2694">
                  <c:v>-42</c:v>
                </c:pt>
                <c:pt idx="2695">
                  <c:v>-42</c:v>
                </c:pt>
                <c:pt idx="2696">
                  <c:v>-42</c:v>
                </c:pt>
                <c:pt idx="2697">
                  <c:v>-42</c:v>
                </c:pt>
                <c:pt idx="2698">
                  <c:v>-42</c:v>
                </c:pt>
                <c:pt idx="2699">
                  <c:v>-42</c:v>
                </c:pt>
                <c:pt idx="2700">
                  <c:v>-42</c:v>
                </c:pt>
                <c:pt idx="2701">
                  <c:v>-42</c:v>
                </c:pt>
                <c:pt idx="2702">
                  <c:v>-42</c:v>
                </c:pt>
                <c:pt idx="2703">
                  <c:v>-42</c:v>
                </c:pt>
                <c:pt idx="2704">
                  <c:v>-42</c:v>
                </c:pt>
                <c:pt idx="2705">
                  <c:v>-42</c:v>
                </c:pt>
                <c:pt idx="2706">
                  <c:v>-42</c:v>
                </c:pt>
                <c:pt idx="2707">
                  <c:v>-42</c:v>
                </c:pt>
                <c:pt idx="2708">
                  <c:v>-42</c:v>
                </c:pt>
                <c:pt idx="2709">
                  <c:v>-42</c:v>
                </c:pt>
                <c:pt idx="2710">
                  <c:v>-42</c:v>
                </c:pt>
                <c:pt idx="2711">
                  <c:v>-42</c:v>
                </c:pt>
                <c:pt idx="2712">
                  <c:v>-42</c:v>
                </c:pt>
                <c:pt idx="2713">
                  <c:v>-42</c:v>
                </c:pt>
                <c:pt idx="2714">
                  <c:v>-42</c:v>
                </c:pt>
                <c:pt idx="2715">
                  <c:v>-42</c:v>
                </c:pt>
                <c:pt idx="2716">
                  <c:v>-42</c:v>
                </c:pt>
                <c:pt idx="2717">
                  <c:v>-42</c:v>
                </c:pt>
                <c:pt idx="2718">
                  <c:v>-42</c:v>
                </c:pt>
                <c:pt idx="2719">
                  <c:v>-42</c:v>
                </c:pt>
                <c:pt idx="2720">
                  <c:v>-42</c:v>
                </c:pt>
                <c:pt idx="2721">
                  <c:v>-42</c:v>
                </c:pt>
                <c:pt idx="2722">
                  <c:v>-42</c:v>
                </c:pt>
                <c:pt idx="2723">
                  <c:v>-42</c:v>
                </c:pt>
                <c:pt idx="2724">
                  <c:v>-42</c:v>
                </c:pt>
                <c:pt idx="2725">
                  <c:v>-42</c:v>
                </c:pt>
                <c:pt idx="2726">
                  <c:v>-42</c:v>
                </c:pt>
                <c:pt idx="2727">
                  <c:v>-42</c:v>
                </c:pt>
                <c:pt idx="2728">
                  <c:v>-42</c:v>
                </c:pt>
                <c:pt idx="2729">
                  <c:v>-42</c:v>
                </c:pt>
                <c:pt idx="2730">
                  <c:v>-42</c:v>
                </c:pt>
                <c:pt idx="2731">
                  <c:v>-42</c:v>
                </c:pt>
                <c:pt idx="2732">
                  <c:v>-42</c:v>
                </c:pt>
                <c:pt idx="2733">
                  <c:v>-42</c:v>
                </c:pt>
                <c:pt idx="2734">
                  <c:v>-42</c:v>
                </c:pt>
                <c:pt idx="2735">
                  <c:v>-42</c:v>
                </c:pt>
                <c:pt idx="2736">
                  <c:v>-42</c:v>
                </c:pt>
                <c:pt idx="2737">
                  <c:v>-42</c:v>
                </c:pt>
                <c:pt idx="2738">
                  <c:v>-42</c:v>
                </c:pt>
                <c:pt idx="2739">
                  <c:v>-42</c:v>
                </c:pt>
                <c:pt idx="2740">
                  <c:v>-42</c:v>
                </c:pt>
                <c:pt idx="2741">
                  <c:v>-42</c:v>
                </c:pt>
                <c:pt idx="2742">
                  <c:v>-42</c:v>
                </c:pt>
                <c:pt idx="2743">
                  <c:v>-42</c:v>
                </c:pt>
                <c:pt idx="2744">
                  <c:v>-42</c:v>
                </c:pt>
                <c:pt idx="2745">
                  <c:v>-42</c:v>
                </c:pt>
                <c:pt idx="2746">
                  <c:v>-42</c:v>
                </c:pt>
                <c:pt idx="2747">
                  <c:v>-42</c:v>
                </c:pt>
                <c:pt idx="2748">
                  <c:v>-42</c:v>
                </c:pt>
                <c:pt idx="2749">
                  <c:v>-42</c:v>
                </c:pt>
                <c:pt idx="2750">
                  <c:v>-42</c:v>
                </c:pt>
                <c:pt idx="2751">
                  <c:v>-42</c:v>
                </c:pt>
                <c:pt idx="2752">
                  <c:v>-42</c:v>
                </c:pt>
                <c:pt idx="2753">
                  <c:v>-42</c:v>
                </c:pt>
                <c:pt idx="2754">
                  <c:v>-42</c:v>
                </c:pt>
                <c:pt idx="2755">
                  <c:v>-42</c:v>
                </c:pt>
                <c:pt idx="2756">
                  <c:v>-42</c:v>
                </c:pt>
                <c:pt idx="2757">
                  <c:v>-42</c:v>
                </c:pt>
                <c:pt idx="2758">
                  <c:v>-42</c:v>
                </c:pt>
                <c:pt idx="2759">
                  <c:v>-42</c:v>
                </c:pt>
                <c:pt idx="2760">
                  <c:v>-42</c:v>
                </c:pt>
                <c:pt idx="2761">
                  <c:v>-42</c:v>
                </c:pt>
                <c:pt idx="2762">
                  <c:v>-42</c:v>
                </c:pt>
                <c:pt idx="2763">
                  <c:v>-42</c:v>
                </c:pt>
                <c:pt idx="2764">
                  <c:v>-42</c:v>
                </c:pt>
                <c:pt idx="2765">
                  <c:v>-42</c:v>
                </c:pt>
                <c:pt idx="2766">
                  <c:v>-42</c:v>
                </c:pt>
                <c:pt idx="2767">
                  <c:v>-42</c:v>
                </c:pt>
                <c:pt idx="2768">
                  <c:v>-42</c:v>
                </c:pt>
                <c:pt idx="2769">
                  <c:v>-42</c:v>
                </c:pt>
                <c:pt idx="2770">
                  <c:v>-42</c:v>
                </c:pt>
                <c:pt idx="2771">
                  <c:v>-42</c:v>
                </c:pt>
                <c:pt idx="2772">
                  <c:v>-42</c:v>
                </c:pt>
                <c:pt idx="2773">
                  <c:v>-42</c:v>
                </c:pt>
                <c:pt idx="2774">
                  <c:v>-42</c:v>
                </c:pt>
                <c:pt idx="2775">
                  <c:v>-42</c:v>
                </c:pt>
                <c:pt idx="2776">
                  <c:v>-42</c:v>
                </c:pt>
                <c:pt idx="2777">
                  <c:v>-42</c:v>
                </c:pt>
                <c:pt idx="2778">
                  <c:v>-42</c:v>
                </c:pt>
                <c:pt idx="2779">
                  <c:v>-42</c:v>
                </c:pt>
                <c:pt idx="2780">
                  <c:v>-42</c:v>
                </c:pt>
                <c:pt idx="2781">
                  <c:v>-42</c:v>
                </c:pt>
                <c:pt idx="2782">
                  <c:v>-42</c:v>
                </c:pt>
                <c:pt idx="2783">
                  <c:v>-42</c:v>
                </c:pt>
                <c:pt idx="2784">
                  <c:v>-42</c:v>
                </c:pt>
                <c:pt idx="2785">
                  <c:v>-42</c:v>
                </c:pt>
                <c:pt idx="2786">
                  <c:v>-42</c:v>
                </c:pt>
                <c:pt idx="2787">
                  <c:v>-42</c:v>
                </c:pt>
                <c:pt idx="2788">
                  <c:v>-42</c:v>
                </c:pt>
                <c:pt idx="2789">
                  <c:v>-42</c:v>
                </c:pt>
                <c:pt idx="2790">
                  <c:v>-42</c:v>
                </c:pt>
                <c:pt idx="2791">
                  <c:v>-42</c:v>
                </c:pt>
                <c:pt idx="2792">
                  <c:v>-42</c:v>
                </c:pt>
                <c:pt idx="2793">
                  <c:v>-42</c:v>
                </c:pt>
                <c:pt idx="2794">
                  <c:v>-42</c:v>
                </c:pt>
                <c:pt idx="2795">
                  <c:v>-42</c:v>
                </c:pt>
                <c:pt idx="2796">
                  <c:v>-42</c:v>
                </c:pt>
                <c:pt idx="2797">
                  <c:v>-42</c:v>
                </c:pt>
                <c:pt idx="2798">
                  <c:v>-42</c:v>
                </c:pt>
                <c:pt idx="2799">
                  <c:v>-42</c:v>
                </c:pt>
                <c:pt idx="2800">
                  <c:v>-42</c:v>
                </c:pt>
                <c:pt idx="2801">
                  <c:v>-42</c:v>
                </c:pt>
                <c:pt idx="2802">
                  <c:v>-42</c:v>
                </c:pt>
                <c:pt idx="2803">
                  <c:v>-42</c:v>
                </c:pt>
                <c:pt idx="2804">
                  <c:v>-42</c:v>
                </c:pt>
                <c:pt idx="2805">
                  <c:v>-42</c:v>
                </c:pt>
                <c:pt idx="2806">
                  <c:v>-42</c:v>
                </c:pt>
                <c:pt idx="2807">
                  <c:v>-42</c:v>
                </c:pt>
                <c:pt idx="2808">
                  <c:v>-42</c:v>
                </c:pt>
                <c:pt idx="2809">
                  <c:v>-42</c:v>
                </c:pt>
                <c:pt idx="2810">
                  <c:v>-42</c:v>
                </c:pt>
                <c:pt idx="2811">
                  <c:v>-42</c:v>
                </c:pt>
                <c:pt idx="2812">
                  <c:v>-42</c:v>
                </c:pt>
                <c:pt idx="2813">
                  <c:v>-42</c:v>
                </c:pt>
                <c:pt idx="2814">
                  <c:v>-42</c:v>
                </c:pt>
                <c:pt idx="2815">
                  <c:v>-42</c:v>
                </c:pt>
                <c:pt idx="2816">
                  <c:v>-42</c:v>
                </c:pt>
                <c:pt idx="2817">
                  <c:v>-42</c:v>
                </c:pt>
                <c:pt idx="2818">
                  <c:v>-42</c:v>
                </c:pt>
                <c:pt idx="2819">
                  <c:v>-42</c:v>
                </c:pt>
                <c:pt idx="2820">
                  <c:v>-42</c:v>
                </c:pt>
                <c:pt idx="2821">
                  <c:v>-42</c:v>
                </c:pt>
                <c:pt idx="2822">
                  <c:v>-42</c:v>
                </c:pt>
                <c:pt idx="2823">
                  <c:v>-42</c:v>
                </c:pt>
                <c:pt idx="2824">
                  <c:v>-42</c:v>
                </c:pt>
                <c:pt idx="2825">
                  <c:v>-42</c:v>
                </c:pt>
                <c:pt idx="2826">
                  <c:v>-42</c:v>
                </c:pt>
                <c:pt idx="2827">
                  <c:v>-42</c:v>
                </c:pt>
                <c:pt idx="2828">
                  <c:v>-42</c:v>
                </c:pt>
                <c:pt idx="2829">
                  <c:v>-42</c:v>
                </c:pt>
                <c:pt idx="2830">
                  <c:v>-42</c:v>
                </c:pt>
                <c:pt idx="2831">
                  <c:v>-42</c:v>
                </c:pt>
                <c:pt idx="2832">
                  <c:v>-42</c:v>
                </c:pt>
                <c:pt idx="2833">
                  <c:v>-42</c:v>
                </c:pt>
                <c:pt idx="2834">
                  <c:v>-42</c:v>
                </c:pt>
                <c:pt idx="2835">
                  <c:v>-42</c:v>
                </c:pt>
                <c:pt idx="2836">
                  <c:v>-42</c:v>
                </c:pt>
                <c:pt idx="2837">
                  <c:v>-42</c:v>
                </c:pt>
                <c:pt idx="2838">
                  <c:v>-42</c:v>
                </c:pt>
                <c:pt idx="2839">
                  <c:v>-42</c:v>
                </c:pt>
                <c:pt idx="2840">
                  <c:v>-42</c:v>
                </c:pt>
                <c:pt idx="2841">
                  <c:v>-42</c:v>
                </c:pt>
                <c:pt idx="2842">
                  <c:v>-42</c:v>
                </c:pt>
                <c:pt idx="2843">
                  <c:v>-42</c:v>
                </c:pt>
                <c:pt idx="2844">
                  <c:v>-42</c:v>
                </c:pt>
                <c:pt idx="2845">
                  <c:v>-42</c:v>
                </c:pt>
                <c:pt idx="2846">
                  <c:v>-42</c:v>
                </c:pt>
                <c:pt idx="2847">
                  <c:v>-42</c:v>
                </c:pt>
                <c:pt idx="2848">
                  <c:v>-42</c:v>
                </c:pt>
                <c:pt idx="2849">
                  <c:v>-42</c:v>
                </c:pt>
                <c:pt idx="2850">
                  <c:v>-42</c:v>
                </c:pt>
                <c:pt idx="2851">
                  <c:v>-42</c:v>
                </c:pt>
                <c:pt idx="2852">
                  <c:v>-42</c:v>
                </c:pt>
                <c:pt idx="2853">
                  <c:v>-42</c:v>
                </c:pt>
                <c:pt idx="2854">
                  <c:v>-42</c:v>
                </c:pt>
                <c:pt idx="2855">
                  <c:v>-42</c:v>
                </c:pt>
                <c:pt idx="2856">
                  <c:v>-42</c:v>
                </c:pt>
                <c:pt idx="2857">
                  <c:v>-42</c:v>
                </c:pt>
                <c:pt idx="2858">
                  <c:v>-42</c:v>
                </c:pt>
                <c:pt idx="2859">
                  <c:v>-42</c:v>
                </c:pt>
                <c:pt idx="2860">
                  <c:v>-42</c:v>
                </c:pt>
                <c:pt idx="2861">
                  <c:v>-42</c:v>
                </c:pt>
                <c:pt idx="2862">
                  <c:v>-42</c:v>
                </c:pt>
                <c:pt idx="2863">
                  <c:v>-42</c:v>
                </c:pt>
                <c:pt idx="2864">
                  <c:v>-42</c:v>
                </c:pt>
                <c:pt idx="2865">
                  <c:v>-42</c:v>
                </c:pt>
                <c:pt idx="2866">
                  <c:v>-42</c:v>
                </c:pt>
                <c:pt idx="2867">
                  <c:v>-42</c:v>
                </c:pt>
                <c:pt idx="2868">
                  <c:v>-42</c:v>
                </c:pt>
                <c:pt idx="2869">
                  <c:v>-42</c:v>
                </c:pt>
                <c:pt idx="2870">
                  <c:v>-42</c:v>
                </c:pt>
                <c:pt idx="2871">
                  <c:v>-42</c:v>
                </c:pt>
                <c:pt idx="2872">
                  <c:v>-42</c:v>
                </c:pt>
                <c:pt idx="2873">
                  <c:v>-42</c:v>
                </c:pt>
                <c:pt idx="2874">
                  <c:v>-42</c:v>
                </c:pt>
                <c:pt idx="2875">
                  <c:v>-42</c:v>
                </c:pt>
                <c:pt idx="2876">
                  <c:v>-42</c:v>
                </c:pt>
                <c:pt idx="2877">
                  <c:v>-42</c:v>
                </c:pt>
                <c:pt idx="2878">
                  <c:v>-42</c:v>
                </c:pt>
                <c:pt idx="2879">
                  <c:v>-42</c:v>
                </c:pt>
                <c:pt idx="2880">
                  <c:v>-42</c:v>
                </c:pt>
                <c:pt idx="2881">
                  <c:v>-42</c:v>
                </c:pt>
                <c:pt idx="2882">
                  <c:v>-42</c:v>
                </c:pt>
                <c:pt idx="2883">
                  <c:v>-42</c:v>
                </c:pt>
                <c:pt idx="2884">
                  <c:v>-42</c:v>
                </c:pt>
                <c:pt idx="2885">
                  <c:v>-42</c:v>
                </c:pt>
                <c:pt idx="2886">
                  <c:v>-42</c:v>
                </c:pt>
                <c:pt idx="2887">
                  <c:v>-42</c:v>
                </c:pt>
                <c:pt idx="2888">
                  <c:v>-42</c:v>
                </c:pt>
                <c:pt idx="2889">
                  <c:v>-42</c:v>
                </c:pt>
                <c:pt idx="2890">
                  <c:v>-42</c:v>
                </c:pt>
                <c:pt idx="2891">
                  <c:v>-42</c:v>
                </c:pt>
                <c:pt idx="2892">
                  <c:v>-42</c:v>
                </c:pt>
                <c:pt idx="2893">
                  <c:v>-42</c:v>
                </c:pt>
                <c:pt idx="2894">
                  <c:v>-42</c:v>
                </c:pt>
                <c:pt idx="2895">
                  <c:v>-42</c:v>
                </c:pt>
                <c:pt idx="2896">
                  <c:v>-42</c:v>
                </c:pt>
                <c:pt idx="2897">
                  <c:v>-42</c:v>
                </c:pt>
                <c:pt idx="2898">
                  <c:v>-42</c:v>
                </c:pt>
                <c:pt idx="2899">
                  <c:v>-42</c:v>
                </c:pt>
                <c:pt idx="2900">
                  <c:v>-42</c:v>
                </c:pt>
                <c:pt idx="2901">
                  <c:v>-42</c:v>
                </c:pt>
                <c:pt idx="2902">
                  <c:v>-42</c:v>
                </c:pt>
                <c:pt idx="2903">
                  <c:v>-42</c:v>
                </c:pt>
                <c:pt idx="2904">
                  <c:v>-42</c:v>
                </c:pt>
                <c:pt idx="2905">
                  <c:v>-42</c:v>
                </c:pt>
                <c:pt idx="2906">
                  <c:v>-42</c:v>
                </c:pt>
                <c:pt idx="2907">
                  <c:v>-42</c:v>
                </c:pt>
                <c:pt idx="2908">
                  <c:v>-42</c:v>
                </c:pt>
                <c:pt idx="2909">
                  <c:v>-42</c:v>
                </c:pt>
                <c:pt idx="2910">
                  <c:v>-42</c:v>
                </c:pt>
                <c:pt idx="2911">
                  <c:v>-42</c:v>
                </c:pt>
                <c:pt idx="2912">
                  <c:v>-42</c:v>
                </c:pt>
                <c:pt idx="2913">
                  <c:v>-42</c:v>
                </c:pt>
                <c:pt idx="2914">
                  <c:v>-42</c:v>
                </c:pt>
                <c:pt idx="2915">
                  <c:v>-42</c:v>
                </c:pt>
                <c:pt idx="2916">
                  <c:v>-42</c:v>
                </c:pt>
                <c:pt idx="2917">
                  <c:v>-42</c:v>
                </c:pt>
                <c:pt idx="2918">
                  <c:v>-42</c:v>
                </c:pt>
                <c:pt idx="2919">
                  <c:v>-42</c:v>
                </c:pt>
                <c:pt idx="2920">
                  <c:v>-42</c:v>
                </c:pt>
                <c:pt idx="2921">
                  <c:v>-42</c:v>
                </c:pt>
                <c:pt idx="2922">
                  <c:v>-42</c:v>
                </c:pt>
                <c:pt idx="2923">
                  <c:v>-42</c:v>
                </c:pt>
                <c:pt idx="2924">
                  <c:v>-42</c:v>
                </c:pt>
                <c:pt idx="2925">
                  <c:v>-42</c:v>
                </c:pt>
                <c:pt idx="2926">
                  <c:v>-42</c:v>
                </c:pt>
                <c:pt idx="2927">
                  <c:v>-42</c:v>
                </c:pt>
                <c:pt idx="2928">
                  <c:v>-42</c:v>
                </c:pt>
                <c:pt idx="2929">
                  <c:v>-42</c:v>
                </c:pt>
                <c:pt idx="2930">
                  <c:v>-42</c:v>
                </c:pt>
                <c:pt idx="2931">
                  <c:v>-42</c:v>
                </c:pt>
                <c:pt idx="2932">
                  <c:v>-42</c:v>
                </c:pt>
                <c:pt idx="2933">
                  <c:v>-42</c:v>
                </c:pt>
                <c:pt idx="2934">
                  <c:v>-42</c:v>
                </c:pt>
                <c:pt idx="2935">
                  <c:v>-42</c:v>
                </c:pt>
                <c:pt idx="2936">
                  <c:v>-42</c:v>
                </c:pt>
                <c:pt idx="2937">
                  <c:v>-42</c:v>
                </c:pt>
                <c:pt idx="2938">
                  <c:v>-42</c:v>
                </c:pt>
                <c:pt idx="2939">
                  <c:v>-42</c:v>
                </c:pt>
                <c:pt idx="2940">
                  <c:v>-42</c:v>
                </c:pt>
                <c:pt idx="2941">
                  <c:v>-42</c:v>
                </c:pt>
                <c:pt idx="2942">
                  <c:v>-42</c:v>
                </c:pt>
                <c:pt idx="2943">
                  <c:v>-42</c:v>
                </c:pt>
                <c:pt idx="2944">
                  <c:v>-42</c:v>
                </c:pt>
                <c:pt idx="2945">
                  <c:v>-42</c:v>
                </c:pt>
                <c:pt idx="2946">
                  <c:v>-42</c:v>
                </c:pt>
                <c:pt idx="2947">
                  <c:v>-42</c:v>
                </c:pt>
                <c:pt idx="2948">
                  <c:v>-42</c:v>
                </c:pt>
                <c:pt idx="2949">
                  <c:v>-42</c:v>
                </c:pt>
                <c:pt idx="2950">
                  <c:v>-42</c:v>
                </c:pt>
                <c:pt idx="2951">
                  <c:v>-42</c:v>
                </c:pt>
                <c:pt idx="2952">
                  <c:v>-42</c:v>
                </c:pt>
                <c:pt idx="2953">
                  <c:v>-42</c:v>
                </c:pt>
                <c:pt idx="2954">
                  <c:v>-42</c:v>
                </c:pt>
                <c:pt idx="2955">
                  <c:v>-42</c:v>
                </c:pt>
                <c:pt idx="2956">
                  <c:v>-42</c:v>
                </c:pt>
                <c:pt idx="2957">
                  <c:v>-42</c:v>
                </c:pt>
                <c:pt idx="2958">
                  <c:v>-42</c:v>
                </c:pt>
                <c:pt idx="2959">
                  <c:v>-42</c:v>
                </c:pt>
                <c:pt idx="2960">
                  <c:v>-42</c:v>
                </c:pt>
                <c:pt idx="2961">
                  <c:v>-42</c:v>
                </c:pt>
                <c:pt idx="2962">
                  <c:v>-42</c:v>
                </c:pt>
                <c:pt idx="2963">
                  <c:v>-42</c:v>
                </c:pt>
                <c:pt idx="2964">
                  <c:v>-42</c:v>
                </c:pt>
                <c:pt idx="2965">
                  <c:v>-42</c:v>
                </c:pt>
                <c:pt idx="2966">
                  <c:v>-42</c:v>
                </c:pt>
                <c:pt idx="2967">
                  <c:v>-42</c:v>
                </c:pt>
                <c:pt idx="2968">
                  <c:v>-42</c:v>
                </c:pt>
                <c:pt idx="2969">
                  <c:v>-42</c:v>
                </c:pt>
                <c:pt idx="2970">
                  <c:v>-42</c:v>
                </c:pt>
                <c:pt idx="2971">
                  <c:v>-42</c:v>
                </c:pt>
                <c:pt idx="2972">
                  <c:v>-42</c:v>
                </c:pt>
                <c:pt idx="2973">
                  <c:v>-42</c:v>
                </c:pt>
                <c:pt idx="2974">
                  <c:v>-42</c:v>
                </c:pt>
                <c:pt idx="2975">
                  <c:v>-42</c:v>
                </c:pt>
                <c:pt idx="2976">
                  <c:v>-42</c:v>
                </c:pt>
                <c:pt idx="2977">
                  <c:v>-42</c:v>
                </c:pt>
                <c:pt idx="2978">
                  <c:v>-42</c:v>
                </c:pt>
                <c:pt idx="2979">
                  <c:v>-42</c:v>
                </c:pt>
                <c:pt idx="2980">
                  <c:v>-42</c:v>
                </c:pt>
                <c:pt idx="2981">
                  <c:v>-42</c:v>
                </c:pt>
                <c:pt idx="2982">
                  <c:v>-42</c:v>
                </c:pt>
                <c:pt idx="2983">
                  <c:v>-42</c:v>
                </c:pt>
                <c:pt idx="2984">
                  <c:v>-42</c:v>
                </c:pt>
                <c:pt idx="2985">
                  <c:v>-42</c:v>
                </c:pt>
                <c:pt idx="2986">
                  <c:v>-42</c:v>
                </c:pt>
                <c:pt idx="2987">
                  <c:v>-42</c:v>
                </c:pt>
                <c:pt idx="2988">
                  <c:v>-42</c:v>
                </c:pt>
                <c:pt idx="2989">
                  <c:v>-42</c:v>
                </c:pt>
                <c:pt idx="2990">
                  <c:v>-42</c:v>
                </c:pt>
                <c:pt idx="2991">
                  <c:v>-42</c:v>
                </c:pt>
                <c:pt idx="2992">
                  <c:v>-42</c:v>
                </c:pt>
                <c:pt idx="2993">
                  <c:v>-42</c:v>
                </c:pt>
                <c:pt idx="2994">
                  <c:v>-42</c:v>
                </c:pt>
                <c:pt idx="2995">
                  <c:v>-42</c:v>
                </c:pt>
                <c:pt idx="2996">
                  <c:v>-42</c:v>
                </c:pt>
                <c:pt idx="2997">
                  <c:v>-42</c:v>
                </c:pt>
                <c:pt idx="2998">
                  <c:v>-42</c:v>
                </c:pt>
                <c:pt idx="2999">
                  <c:v>-42</c:v>
                </c:pt>
                <c:pt idx="3000">
                  <c:v>-42</c:v>
                </c:pt>
                <c:pt idx="3001">
                  <c:v>-42</c:v>
                </c:pt>
                <c:pt idx="3002">
                  <c:v>-42</c:v>
                </c:pt>
                <c:pt idx="3003">
                  <c:v>-42</c:v>
                </c:pt>
                <c:pt idx="3004">
                  <c:v>-42</c:v>
                </c:pt>
                <c:pt idx="3005">
                  <c:v>-42</c:v>
                </c:pt>
                <c:pt idx="3006">
                  <c:v>-42</c:v>
                </c:pt>
                <c:pt idx="3007">
                  <c:v>-42</c:v>
                </c:pt>
                <c:pt idx="3008">
                  <c:v>-42</c:v>
                </c:pt>
                <c:pt idx="3009">
                  <c:v>-42</c:v>
                </c:pt>
                <c:pt idx="3010">
                  <c:v>-42</c:v>
                </c:pt>
                <c:pt idx="3011">
                  <c:v>-42</c:v>
                </c:pt>
                <c:pt idx="3012">
                  <c:v>-42</c:v>
                </c:pt>
                <c:pt idx="3013">
                  <c:v>-42</c:v>
                </c:pt>
                <c:pt idx="3014">
                  <c:v>-42</c:v>
                </c:pt>
                <c:pt idx="3015">
                  <c:v>-42</c:v>
                </c:pt>
                <c:pt idx="3016">
                  <c:v>-42</c:v>
                </c:pt>
                <c:pt idx="3017">
                  <c:v>-42</c:v>
                </c:pt>
                <c:pt idx="3018">
                  <c:v>-42</c:v>
                </c:pt>
                <c:pt idx="3019">
                  <c:v>-42</c:v>
                </c:pt>
                <c:pt idx="3020">
                  <c:v>-42</c:v>
                </c:pt>
                <c:pt idx="3021">
                  <c:v>-42</c:v>
                </c:pt>
                <c:pt idx="3022">
                  <c:v>-42</c:v>
                </c:pt>
                <c:pt idx="3023">
                  <c:v>-42</c:v>
                </c:pt>
                <c:pt idx="3024">
                  <c:v>-42</c:v>
                </c:pt>
                <c:pt idx="3025">
                  <c:v>-42</c:v>
                </c:pt>
                <c:pt idx="3026">
                  <c:v>-42</c:v>
                </c:pt>
                <c:pt idx="3027">
                  <c:v>-42</c:v>
                </c:pt>
                <c:pt idx="3028">
                  <c:v>-42</c:v>
                </c:pt>
                <c:pt idx="3029">
                  <c:v>-42</c:v>
                </c:pt>
                <c:pt idx="3030">
                  <c:v>-42</c:v>
                </c:pt>
                <c:pt idx="3031">
                  <c:v>-42</c:v>
                </c:pt>
                <c:pt idx="3032">
                  <c:v>-42</c:v>
                </c:pt>
                <c:pt idx="3033">
                  <c:v>-42</c:v>
                </c:pt>
                <c:pt idx="3034">
                  <c:v>-42</c:v>
                </c:pt>
                <c:pt idx="3035">
                  <c:v>-42</c:v>
                </c:pt>
                <c:pt idx="3036">
                  <c:v>-42</c:v>
                </c:pt>
                <c:pt idx="3037">
                  <c:v>-42</c:v>
                </c:pt>
                <c:pt idx="3038">
                  <c:v>-42</c:v>
                </c:pt>
                <c:pt idx="3039">
                  <c:v>-42</c:v>
                </c:pt>
                <c:pt idx="3040">
                  <c:v>-42</c:v>
                </c:pt>
                <c:pt idx="3041">
                  <c:v>-42</c:v>
                </c:pt>
                <c:pt idx="3042">
                  <c:v>-42</c:v>
                </c:pt>
                <c:pt idx="3043">
                  <c:v>-42</c:v>
                </c:pt>
                <c:pt idx="3044">
                  <c:v>-42</c:v>
                </c:pt>
                <c:pt idx="3045">
                  <c:v>-42</c:v>
                </c:pt>
                <c:pt idx="3046">
                  <c:v>-42</c:v>
                </c:pt>
                <c:pt idx="3047">
                  <c:v>-42</c:v>
                </c:pt>
                <c:pt idx="3048">
                  <c:v>-42</c:v>
                </c:pt>
                <c:pt idx="3049">
                  <c:v>-42</c:v>
                </c:pt>
                <c:pt idx="3050">
                  <c:v>-42</c:v>
                </c:pt>
                <c:pt idx="3051">
                  <c:v>-42</c:v>
                </c:pt>
                <c:pt idx="3052">
                  <c:v>-42</c:v>
                </c:pt>
                <c:pt idx="3053">
                  <c:v>-42</c:v>
                </c:pt>
                <c:pt idx="3054">
                  <c:v>-42</c:v>
                </c:pt>
                <c:pt idx="3055">
                  <c:v>-42</c:v>
                </c:pt>
                <c:pt idx="3056">
                  <c:v>-42</c:v>
                </c:pt>
                <c:pt idx="3057">
                  <c:v>-42</c:v>
                </c:pt>
                <c:pt idx="3058">
                  <c:v>-42</c:v>
                </c:pt>
                <c:pt idx="3059">
                  <c:v>-42</c:v>
                </c:pt>
                <c:pt idx="3060">
                  <c:v>-42</c:v>
                </c:pt>
                <c:pt idx="3061">
                  <c:v>-42</c:v>
                </c:pt>
                <c:pt idx="3062">
                  <c:v>-42</c:v>
                </c:pt>
                <c:pt idx="3063">
                  <c:v>-42</c:v>
                </c:pt>
                <c:pt idx="3064">
                  <c:v>-42</c:v>
                </c:pt>
                <c:pt idx="3065">
                  <c:v>-42</c:v>
                </c:pt>
                <c:pt idx="3066">
                  <c:v>-42</c:v>
                </c:pt>
                <c:pt idx="3067">
                  <c:v>-42</c:v>
                </c:pt>
                <c:pt idx="3068">
                  <c:v>-42</c:v>
                </c:pt>
                <c:pt idx="3069">
                  <c:v>-42</c:v>
                </c:pt>
                <c:pt idx="3070">
                  <c:v>-42</c:v>
                </c:pt>
                <c:pt idx="3071">
                  <c:v>-42</c:v>
                </c:pt>
                <c:pt idx="3072">
                  <c:v>-42</c:v>
                </c:pt>
                <c:pt idx="3073">
                  <c:v>-42</c:v>
                </c:pt>
                <c:pt idx="3074">
                  <c:v>-42</c:v>
                </c:pt>
                <c:pt idx="3075">
                  <c:v>-42</c:v>
                </c:pt>
                <c:pt idx="3076">
                  <c:v>-42</c:v>
                </c:pt>
                <c:pt idx="3077">
                  <c:v>-42</c:v>
                </c:pt>
                <c:pt idx="3078">
                  <c:v>-42</c:v>
                </c:pt>
                <c:pt idx="3079">
                  <c:v>-42</c:v>
                </c:pt>
                <c:pt idx="3080">
                  <c:v>-42</c:v>
                </c:pt>
                <c:pt idx="3081">
                  <c:v>-42</c:v>
                </c:pt>
                <c:pt idx="3082">
                  <c:v>-42</c:v>
                </c:pt>
                <c:pt idx="3083">
                  <c:v>-42</c:v>
                </c:pt>
                <c:pt idx="3084">
                  <c:v>-42</c:v>
                </c:pt>
                <c:pt idx="3085">
                  <c:v>-42</c:v>
                </c:pt>
                <c:pt idx="3086">
                  <c:v>-42</c:v>
                </c:pt>
                <c:pt idx="3087">
                  <c:v>-42</c:v>
                </c:pt>
                <c:pt idx="3088">
                  <c:v>-42</c:v>
                </c:pt>
                <c:pt idx="3089">
                  <c:v>-42</c:v>
                </c:pt>
                <c:pt idx="3090">
                  <c:v>-42</c:v>
                </c:pt>
                <c:pt idx="3091">
                  <c:v>-42</c:v>
                </c:pt>
                <c:pt idx="3092">
                  <c:v>-42</c:v>
                </c:pt>
                <c:pt idx="3093">
                  <c:v>-42</c:v>
                </c:pt>
                <c:pt idx="3094">
                  <c:v>-42</c:v>
                </c:pt>
                <c:pt idx="3095">
                  <c:v>-42</c:v>
                </c:pt>
                <c:pt idx="3096">
                  <c:v>-42</c:v>
                </c:pt>
                <c:pt idx="3097">
                  <c:v>-42</c:v>
                </c:pt>
                <c:pt idx="3098">
                  <c:v>-42</c:v>
                </c:pt>
                <c:pt idx="3099">
                  <c:v>-42</c:v>
                </c:pt>
                <c:pt idx="3100">
                  <c:v>-42</c:v>
                </c:pt>
                <c:pt idx="3101">
                  <c:v>-42</c:v>
                </c:pt>
                <c:pt idx="3102">
                  <c:v>-42</c:v>
                </c:pt>
                <c:pt idx="3103">
                  <c:v>-42</c:v>
                </c:pt>
                <c:pt idx="3104">
                  <c:v>-42</c:v>
                </c:pt>
                <c:pt idx="3105">
                  <c:v>-42</c:v>
                </c:pt>
                <c:pt idx="3106">
                  <c:v>-42</c:v>
                </c:pt>
                <c:pt idx="3107">
                  <c:v>-42</c:v>
                </c:pt>
                <c:pt idx="3108">
                  <c:v>-42</c:v>
                </c:pt>
                <c:pt idx="3109">
                  <c:v>-42</c:v>
                </c:pt>
                <c:pt idx="3110">
                  <c:v>-42</c:v>
                </c:pt>
                <c:pt idx="3111">
                  <c:v>-42</c:v>
                </c:pt>
                <c:pt idx="3112">
                  <c:v>-42</c:v>
                </c:pt>
                <c:pt idx="3113">
                  <c:v>-42</c:v>
                </c:pt>
                <c:pt idx="3114">
                  <c:v>-42</c:v>
                </c:pt>
                <c:pt idx="3115">
                  <c:v>-42</c:v>
                </c:pt>
                <c:pt idx="3116">
                  <c:v>-42</c:v>
                </c:pt>
                <c:pt idx="3117">
                  <c:v>-42</c:v>
                </c:pt>
                <c:pt idx="3118">
                  <c:v>-42</c:v>
                </c:pt>
                <c:pt idx="3119">
                  <c:v>-42</c:v>
                </c:pt>
                <c:pt idx="3120">
                  <c:v>-42</c:v>
                </c:pt>
                <c:pt idx="3121">
                  <c:v>-42</c:v>
                </c:pt>
                <c:pt idx="3122">
                  <c:v>-42</c:v>
                </c:pt>
                <c:pt idx="3123">
                  <c:v>-42</c:v>
                </c:pt>
                <c:pt idx="3124">
                  <c:v>-42</c:v>
                </c:pt>
                <c:pt idx="3125">
                  <c:v>-42</c:v>
                </c:pt>
                <c:pt idx="3126">
                  <c:v>-42</c:v>
                </c:pt>
                <c:pt idx="3127">
                  <c:v>-42</c:v>
                </c:pt>
                <c:pt idx="3128">
                  <c:v>-42</c:v>
                </c:pt>
                <c:pt idx="3129">
                  <c:v>-42</c:v>
                </c:pt>
                <c:pt idx="3130">
                  <c:v>-42</c:v>
                </c:pt>
                <c:pt idx="3131">
                  <c:v>-42</c:v>
                </c:pt>
                <c:pt idx="3132">
                  <c:v>-42</c:v>
                </c:pt>
                <c:pt idx="3133">
                  <c:v>-42</c:v>
                </c:pt>
                <c:pt idx="3134">
                  <c:v>-42</c:v>
                </c:pt>
                <c:pt idx="3135">
                  <c:v>-42</c:v>
                </c:pt>
                <c:pt idx="3136">
                  <c:v>-42</c:v>
                </c:pt>
                <c:pt idx="3137">
                  <c:v>-42</c:v>
                </c:pt>
                <c:pt idx="3138">
                  <c:v>-42</c:v>
                </c:pt>
                <c:pt idx="3139">
                  <c:v>-42</c:v>
                </c:pt>
                <c:pt idx="3140">
                  <c:v>-42</c:v>
                </c:pt>
                <c:pt idx="3141">
                  <c:v>-42</c:v>
                </c:pt>
                <c:pt idx="3142">
                  <c:v>-42</c:v>
                </c:pt>
                <c:pt idx="3143">
                  <c:v>-42</c:v>
                </c:pt>
                <c:pt idx="3144">
                  <c:v>-42</c:v>
                </c:pt>
                <c:pt idx="3145">
                  <c:v>-42</c:v>
                </c:pt>
                <c:pt idx="3146">
                  <c:v>-42</c:v>
                </c:pt>
                <c:pt idx="3147">
                  <c:v>-42</c:v>
                </c:pt>
                <c:pt idx="3148">
                  <c:v>-42</c:v>
                </c:pt>
                <c:pt idx="3149">
                  <c:v>-42</c:v>
                </c:pt>
                <c:pt idx="3150">
                  <c:v>-42</c:v>
                </c:pt>
                <c:pt idx="3151">
                  <c:v>-42</c:v>
                </c:pt>
                <c:pt idx="3152">
                  <c:v>-42</c:v>
                </c:pt>
                <c:pt idx="3153">
                  <c:v>-42</c:v>
                </c:pt>
                <c:pt idx="3154">
                  <c:v>-42</c:v>
                </c:pt>
                <c:pt idx="3155">
                  <c:v>-42</c:v>
                </c:pt>
                <c:pt idx="3156">
                  <c:v>-42</c:v>
                </c:pt>
                <c:pt idx="3157">
                  <c:v>-42</c:v>
                </c:pt>
                <c:pt idx="3158">
                  <c:v>-42</c:v>
                </c:pt>
                <c:pt idx="3159">
                  <c:v>-42</c:v>
                </c:pt>
                <c:pt idx="3160">
                  <c:v>-42</c:v>
                </c:pt>
                <c:pt idx="3161">
                  <c:v>-42</c:v>
                </c:pt>
                <c:pt idx="3162">
                  <c:v>-42</c:v>
                </c:pt>
                <c:pt idx="3163">
                  <c:v>-42</c:v>
                </c:pt>
                <c:pt idx="3164">
                  <c:v>-42</c:v>
                </c:pt>
                <c:pt idx="3165">
                  <c:v>-42</c:v>
                </c:pt>
                <c:pt idx="3166">
                  <c:v>-42</c:v>
                </c:pt>
                <c:pt idx="3167">
                  <c:v>-42</c:v>
                </c:pt>
                <c:pt idx="3168">
                  <c:v>-42</c:v>
                </c:pt>
                <c:pt idx="3169">
                  <c:v>-42</c:v>
                </c:pt>
                <c:pt idx="3170">
                  <c:v>-42</c:v>
                </c:pt>
                <c:pt idx="3171">
                  <c:v>-42</c:v>
                </c:pt>
                <c:pt idx="3172">
                  <c:v>-42</c:v>
                </c:pt>
                <c:pt idx="3173">
                  <c:v>-42</c:v>
                </c:pt>
                <c:pt idx="3174">
                  <c:v>-42</c:v>
                </c:pt>
                <c:pt idx="3175">
                  <c:v>-42</c:v>
                </c:pt>
                <c:pt idx="3176">
                  <c:v>-42</c:v>
                </c:pt>
                <c:pt idx="3177">
                  <c:v>-42</c:v>
                </c:pt>
                <c:pt idx="3178">
                  <c:v>-42</c:v>
                </c:pt>
                <c:pt idx="3179">
                  <c:v>-42</c:v>
                </c:pt>
                <c:pt idx="3180">
                  <c:v>-42</c:v>
                </c:pt>
                <c:pt idx="3181">
                  <c:v>-42</c:v>
                </c:pt>
                <c:pt idx="3182">
                  <c:v>-42</c:v>
                </c:pt>
                <c:pt idx="3183">
                  <c:v>-42</c:v>
                </c:pt>
                <c:pt idx="3184">
                  <c:v>-42</c:v>
                </c:pt>
                <c:pt idx="3185">
                  <c:v>-42</c:v>
                </c:pt>
                <c:pt idx="3186">
                  <c:v>-42</c:v>
                </c:pt>
                <c:pt idx="3187">
                  <c:v>-42</c:v>
                </c:pt>
                <c:pt idx="3188">
                  <c:v>-42</c:v>
                </c:pt>
                <c:pt idx="3189">
                  <c:v>-42</c:v>
                </c:pt>
                <c:pt idx="3190">
                  <c:v>-42</c:v>
                </c:pt>
                <c:pt idx="3191">
                  <c:v>-42</c:v>
                </c:pt>
                <c:pt idx="3192">
                  <c:v>-42</c:v>
                </c:pt>
                <c:pt idx="3193">
                  <c:v>-42</c:v>
                </c:pt>
                <c:pt idx="3194">
                  <c:v>-42</c:v>
                </c:pt>
                <c:pt idx="3195">
                  <c:v>-42</c:v>
                </c:pt>
                <c:pt idx="3196">
                  <c:v>-42</c:v>
                </c:pt>
                <c:pt idx="3197">
                  <c:v>-42</c:v>
                </c:pt>
                <c:pt idx="3198">
                  <c:v>-42</c:v>
                </c:pt>
                <c:pt idx="3199">
                  <c:v>-42</c:v>
                </c:pt>
                <c:pt idx="3200">
                  <c:v>-42</c:v>
                </c:pt>
                <c:pt idx="3201">
                  <c:v>-42</c:v>
                </c:pt>
                <c:pt idx="3202">
                  <c:v>-42</c:v>
                </c:pt>
                <c:pt idx="3203">
                  <c:v>-42</c:v>
                </c:pt>
                <c:pt idx="3204">
                  <c:v>-42</c:v>
                </c:pt>
                <c:pt idx="3205">
                  <c:v>-42</c:v>
                </c:pt>
                <c:pt idx="3206">
                  <c:v>-42</c:v>
                </c:pt>
                <c:pt idx="3207">
                  <c:v>-42</c:v>
                </c:pt>
                <c:pt idx="3208">
                  <c:v>-42</c:v>
                </c:pt>
                <c:pt idx="3209">
                  <c:v>-42</c:v>
                </c:pt>
                <c:pt idx="3210">
                  <c:v>-42</c:v>
                </c:pt>
                <c:pt idx="3211">
                  <c:v>-42</c:v>
                </c:pt>
                <c:pt idx="3212">
                  <c:v>-42</c:v>
                </c:pt>
                <c:pt idx="3213">
                  <c:v>-42</c:v>
                </c:pt>
                <c:pt idx="3214">
                  <c:v>-42</c:v>
                </c:pt>
                <c:pt idx="3215">
                  <c:v>-42</c:v>
                </c:pt>
                <c:pt idx="3216">
                  <c:v>-42</c:v>
                </c:pt>
                <c:pt idx="3217">
                  <c:v>-42</c:v>
                </c:pt>
                <c:pt idx="3218">
                  <c:v>-42</c:v>
                </c:pt>
                <c:pt idx="3219">
                  <c:v>-42</c:v>
                </c:pt>
                <c:pt idx="3220">
                  <c:v>-42</c:v>
                </c:pt>
                <c:pt idx="3221">
                  <c:v>-42</c:v>
                </c:pt>
                <c:pt idx="3222">
                  <c:v>-42</c:v>
                </c:pt>
                <c:pt idx="3223">
                  <c:v>-42</c:v>
                </c:pt>
                <c:pt idx="3224">
                  <c:v>-42</c:v>
                </c:pt>
                <c:pt idx="3225">
                  <c:v>-42</c:v>
                </c:pt>
                <c:pt idx="3226">
                  <c:v>-42</c:v>
                </c:pt>
                <c:pt idx="3227">
                  <c:v>-42</c:v>
                </c:pt>
                <c:pt idx="3228">
                  <c:v>-42</c:v>
                </c:pt>
                <c:pt idx="3229">
                  <c:v>-42</c:v>
                </c:pt>
                <c:pt idx="3230">
                  <c:v>-42</c:v>
                </c:pt>
                <c:pt idx="3231">
                  <c:v>-42</c:v>
                </c:pt>
                <c:pt idx="3232">
                  <c:v>-42</c:v>
                </c:pt>
                <c:pt idx="3233">
                  <c:v>-42</c:v>
                </c:pt>
                <c:pt idx="3234">
                  <c:v>-42</c:v>
                </c:pt>
                <c:pt idx="3235">
                  <c:v>-42</c:v>
                </c:pt>
                <c:pt idx="3236">
                  <c:v>-42</c:v>
                </c:pt>
                <c:pt idx="3237">
                  <c:v>-42</c:v>
                </c:pt>
                <c:pt idx="3238">
                  <c:v>-42</c:v>
                </c:pt>
                <c:pt idx="3239">
                  <c:v>-42</c:v>
                </c:pt>
                <c:pt idx="3240">
                  <c:v>-42</c:v>
                </c:pt>
                <c:pt idx="3241">
                  <c:v>-42</c:v>
                </c:pt>
                <c:pt idx="3242">
                  <c:v>-42</c:v>
                </c:pt>
                <c:pt idx="3243">
                  <c:v>-42</c:v>
                </c:pt>
                <c:pt idx="3244">
                  <c:v>-42</c:v>
                </c:pt>
                <c:pt idx="3245">
                  <c:v>-42</c:v>
                </c:pt>
                <c:pt idx="3246">
                  <c:v>-42</c:v>
                </c:pt>
                <c:pt idx="3247">
                  <c:v>-42</c:v>
                </c:pt>
                <c:pt idx="3248">
                  <c:v>-42</c:v>
                </c:pt>
                <c:pt idx="3249">
                  <c:v>-42</c:v>
                </c:pt>
                <c:pt idx="3250">
                  <c:v>-42</c:v>
                </c:pt>
                <c:pt idx="3251">
                  <c:v>-42</c:v>
                </c:pt>
                <c:pt idx="3252">
                  <c:v>-42</c:v>
                </c:pt>
                <c:pt idx="3253">
                  <c:v>-42</c:v>
                </c:pt>
                <c:pt idx="3254">
                  <c:v>-42</c:v>
                </c:pt>
                <c:pt idx="3255">
                  <c:v>-42</c:v>
                </c:pt>
                <c:pt idx="3256">
                  <c:v>-42</c:v>
                </c:pt>
                <c:pt idx="3257">
                  <c:v>-42</c:v>
                </c:pt>
                <c:pt idx="3258">
                  <c:v>-42</c:v>
                </c:pt>
                <c:pt idx="3259">
                  <c:v>-42</c:v>
                </c:pt>
                <c:pt idx="3260">
                  <c:v>-42</c:v>
                </c:pt>
                <c:pt idx="3261">
                  <c:v>-42</c:v>
                </c:pt>
                <c:pt idx="3262">
                  <c:v>-42</c:v>
                </c:pt>
                <c:pt idx="3263">
                  <c:v>-42</c:v>
                </c:pt>
                <c:pt idx="3264">
                  <c:v>-42</c:v>
                </c:pt>
                <c:pt idx="3265">
                  <c:v>-42</c:v>
                </c:pt>
                <c:pt idx="3266">
                  <c:v>-42</c:v>
                </c:pt>
                <c:pt idx="3267">
                  <c:v>-42</c:v>
                </c:pt>
                <c:pt idx="3268">
                  <c:v>-42</c:v>
                </c:pt>
                <c:pt idx="3269">
                  <c:v>-42</c:v>
                </c:pt>
                <c:pt idx="3270">
                  <c:v>-42</c:v>
                </c:pt>
                <c:pt idx="3271">
                  <c:v>-42</c:v>
                </c:pt>
                <c:pt idx="3272">
                  <c:v>-42</c:v>
                </c:pt>
                <c:pt idx="3273">
                  <c:v>-42</c:v>
                </c:pt>
                <c:pt idx="3274">
                  <c:v>-42</c:v>
                </c:pt>
                <c:pt idx="3275">
                  <c:v>-42</c:v>
                </c:pt>
                <c:pt idx="3276">
                  <c:v>-42</c:v>
                </c:pt>
                <c:pt idx="3277">
                  <c:v>-42</c:v>
                </c:pt>
                <c:pt idx="3278">
                  <c:v>-42</c:v>
                </c:pt>
                <c:pt idx="3279">
                  <c:v>-42</c:v>
                </c:pt>
                <c:pt idx="3280">
                  <c:v>-42</c:v>
                </c:pt>
                <c:pt idx="3281">
                  <c:v>-42</c:v>
                </c:pt>
                <c:pt idx="3282">
                  <c:v>-42</c:v>
                </c:pt>
                <c:pt idx="3283">
                  <c:v>-42</c:v>
                </c:pt>
                <c:pt idx="3284">
                  <c:v>-42</c:v>
                </c:pt>
                <c:pt idx="3285">
                  <c:v>-42</c:v>
                </c:pt>
                <c:pt idx="3286">
                  <c:v>-42</c:v>
                </c:pt>
                <c:pt idx="3287">
                  <c:v>-42</c:v>
                </c:pt>
                <c:pt idx="3288">
                  <c:v>-42</c:v>
                </c:pt>
                <c:pt idx="3289">
                  <c:v>-42</c:v>
                </c:pt>
                <c:pt idx="3290">
                  <c:v>-42</c:v>
                </c:pt>
                <c:pt idx="3291">
                  <c:v>-42</c:v>
                </c:pt>
                <c:pt idx="3292">
                  <c:v>-42</c:v>
                </c:pt>
                <c:pt idx="3293">
                  <c:v>-42</c:v>
                </c:pt>
                <c:pt idx="3294">
                  <c:v>-42</c:v>
                </c:pt>
                <c:pt idx="3295">
                  <c:v>-42</c:v>
                </c:pt>
                <c:pt idx="3296">
                  <c:v>-42</c:v>
                </c:pt>
                <c:pt idx="3297">
                  <c:v>-42</c:v>
                </c:pt>
                <c:pt idx="3298">
                  <c:v>-42</c:v>
                </c:pt>
                <c:pt idx="3299">
                  <c:v>-42</c:v>
                </c:pt>
                <c:pt idx="3300">
                  <c:v>-42</c:v>
                </c:pt>
                <c:pt idx="3301">
                  <c:v>-42</c:v>
                </c:pt>
                <c:pt idx="3302">
                  <c:v>-42</c:v>
                </c:pt>
                <c:pt idx="3303">
                  <c:v>-42</c:v>
                </c:pt>
                <c:pt idx="3304">
                  <c:v>-42</c:v>
                </c:pt>
                <c:pt idx="3305">
                  <c:v>-42</c:v>
                </c:pt>
                <c:pt idx="3306">
                  <c:v>-42</c:v>
                </c:pt>
                <c:pt idx="3307">
                  <c:v>-42</c:v>
                </c:pt>
                <c:pt idx="3308">
                  <c:v>-42</c:v>
                </c:pt>
                <c:pt idx="3309">
                  <c:v>-42</c:v>
                </c:pt>
                <c:pt idx="3310">
                  <c:v>-42</c:v>
                </c:pt>
                <c:pt idx="3311">
                  <c:v>-42</c:v>
                </c:pt>
                <c:pt idx="3312">
                  <c:v>-42</c:v>
                </c:pt>
                <c:pt idx="3313">
                  <c:v>-42</c:v>
                </c:pt>
                <c:pt idx="3314">
                  <c:v>-42</c:v>
                </c:pt>
                <c:pt idx="3315">
                  <c:v>-42</c:v>
                </c:pt>
                <c:pt idx="3316">
                  <c:v>-42</c:v>
                </c:pt>
                <c:pt idx="3317">
                  <c:v>-42</c:v>
                </c:pt>
                <c:pt idx="3318">
                  <c:v>-42</c:v>
                </c:pt>
                <c:pt idx="3319">
                  <c:v>-42</c:v>
                </c:pt>
                <c:pt idx="3320">
                  <c:v>-42</c:v>
                </c:pt>
                <c:pt idx="3321">
                  <c:v>-42</c:v>
                </c:pt>
                <c:pt idx="3322">
                  <c:v>-42</c:v>
                </c:pt>
                <c:pt idx="3323">
                  <c:v>-42</c:v>
                </c:pt>
                <c:pt idx="3324">
                  <c:v>-42</c:v>
                </c:pt>
                <c:pt idx="3325">
                  <c:v>-42</c:v>
                </c:pt>
                <c:pt idx="3326">
                  <c:v>-42</c:v>
                </c:pt>
                <c:pt idx="3327">
                  <c:v>-42</c:v>
                </c:pt>
                <c:pt idx="3328">
                  <c:v>-42</c:v>
                </c:pt>
                <c:pt idx="3329">
                  <c:v>-42</c:v>
                </c:pt>
                <c:pt idx="3330">
                  <c:v>-42</c:v>
                </c:pt>
                <c:pt idx="3331">
                  <c:v>-42</c:v>
                </c:pt>
                <c:pt idx="3332">
                  <c:v>-42</c:v>
                </c:pt>
                <c:pt idx="3333">
                  <c:v>-42</c:v>
                </c:pt>
                <c:pt idx="3334">
                  <c:v>-42</c:v>
                </c:pt>
                <c:pt idx="3335">
                  <c:v>-42</c:v>
                </c:pt>
                <c:pt idx="3336">
                  <c:v>-42</c:v>
                </c:pt>
                <c:pt idx="3337">
                  <c:v>-42</c:v>
                </c:pt>
                <c:pt idx="3338">
                  <c:v>-42</c:v>
                </c:pt>
                <c:pt idx="3339">
                  <c:v>-42</c:v>
                </c:pt>
                <c:pt idx="3340">
                  <c:v>-42</c:v>
                </c:pt>
                <c:pt idx="3341">
                  <c:v>-42</c:v>
                </c:pt>
                <c:pt idx="3342">
                  <c:v>-41</c:v>
                </c:pt>
                <c:pt idx="3343">
                  <c:v>-41</c:v>
                </c:pt>
                <c:pt idx="3344">
                  <c:v>-41</c:v>
                </c:pt>
                <c:pt idx="3345">
                  <c:v>-41</c:v>
                </c:pt>
                <c:pt idx="3346">
                  <c:v>-41</c:v>
                </c:pt>
                <c:pt idx="3347">
                  <c:v>-41</c:v>
                </c:pt>
                <c:pt idx="3348">
                  <c:v>-41</c:v>
                </c:pt>
                <c:pt idx="3349">
                  <c:v>-41</c:v>
                </c:pt>
                <c:pt idx="3350">
                  <c:v>-41</c:v>
                </c:pt>
                <c:pt idx="3351">
                  <c:v>-41</c:v>
                </c:pt>
                <c:pt idx="3352">
                  <c:v>-41</c:v>
                </c:pt>
                <c:pt idx="3353">
                  <c:v>-41</c:v>
                </c:pt>
                <c:pt idx="3354">
                  <c:v>-41</c:v>
                </c:pt>
                <c:pt idx="3355">
                  <c:v>-41</c:v>
                </c:pt>
                <c:pt idx="3356">
                  <c:v>-41</c:v>
                </c:pt>
                <c:pt idx="3357">
                  <c:v>-41</c:v>
                </c:pt>
                <c:pt idx="3358">
                  <c:v>-41</c:v>
                </c:pt>
                <c:pt idx="3359">
                  <c:v>-41</c:v>
                </c:pt>
                <c:pt idx="3360">
                  <c:v>-41</c:v>
                </c:pt>
                <c:pt idx="3361">
                  <c:v>-41</c:v>
                </c:pt>
                <c:pt idx="3362">
                  <c:v>-41</c:v>
                </c:pt>
                <c:pt idx="3363">
                  <c:v>-41</c:v>
                </c:pt>
                <c:pt idx="3364">
                  <c:v>-41</c:v>
                </c:pt>
                <c:pt idx="3365">
                  <c:v>-41</c:v>
                </c:pt>
                <c:pt idx="3366">
                  <c:v>-41</c:v>
                </c:pt>
                <c:pt idx="3367">
                  <c:v>-41</c:v>
                </c:pt>
                <c:pt idx="3368">
                  <c:v>-41</c:v>
                </c:pt>
                <c:pt idx="3369">
                  <c:v>-41</c:v>
                </c:pt>
                <c:pt idx="3370">
                  <c:v>-41</c:v>
                </c:pt>
                <c:pt idx="3371">
                  <c:v>-41</c:v>
                </c:pt>
                <c:pt idx="3372">
                  <c:v>-41</c:v>
                </c:pt>
                <c:pt idx="3373">
                  <c:v>-41</c:v>
                </c:pt>
                <c:pt idx="3374">
                  <c:v>-41</c:v>
                </c:pt>
                <c:pt idx="3375">
                  <c:v>-41</c:v>
                </c:pt>
                <c:pt idx="3376">
                  <c:v>-41</c:v>
                </c:pt>
                <c:pt idx="3377">
                  <c:v>-41</c:v>
                </c:pt>
                <c:pt idx="3378">
                  <c:v>-41</c:v>
                </c:pt>
                <c:pt idx="3379">
                  <c:v>-41</c:v>
                </c:pt>
                <c:pt idx="3380">
                  <c:v>-41</c:v>
                </c:pt>
                <c:pt idx="3381">
                  <c:v>-41</c:v>
                </c:pt>
                <c:pt idx="3382">
                  <c:v>-41</c:v>
                </c:pt>
                <c:pt idx="3383">
                  <c:v>-41</c:v>
                </c:pt>
                <c:pt idx="3384">
                  <c:v>-41</c:v>
                </c:pt>
                <c:pt idx="3385">
                  <c:v>-41</c:v>
                </c:pt>
                <c:pt idx="3386">
                  <c:v>-41</c:v>
                </c:pt>
                <c:pt idx="3387">
                  <c:v>-41</c:v>
                </c:pt>
                <c:pt idx="3388">
                  <c:v>-41</c:v>
                </c:pt>
                <c:pt idx="3389">
                  <c:v>-41</c:v>
                </c:pt>
                <c:pt idx="3390">
                  <c:v>-41</c:v>
                </c:pt>
                <c:pt idx="3391">
                  <c:v>-41</c:v>
                </c:pt>
                <c:pt idx="3392">
                  <c:v>-41</c:v>
                </c:pt>
                <c:pt idx="3393">
                  <c:v>-41</c:v>
                </c:pt>
                <c:pt idx="3394">
                  <c:v>-41</c:v>
                </c:pt>
                <c:pt idx="3395">
                  <c:v>-41</c:v>
                </c:pt>
                <c:pt idx="3396">
                  <c:v>-41</c:v>
                </c:pt>
                <c:pt idx="3397">
                  <c:v>-41</c:v>
                </c:pt>
                <c:pt idx="3398">
                  <c:v>-41</c:v>
                </c:pt>
                <c:pt idx="3399">
                  <c:v>-41</c:v>
                </c:pt>
                <c:pt idx="3400">
                  <c:v>-41</c:v>
                </c:pt>
                <c:pt idx="3401">
                  <c:v>-41</c:v>
                </c:pt>
                <c:pt idx="3402">
                  <c:v>-41</c:v>
                </c:pt>
                <c:pt idx="3403">
                  <c:v>-41</c:v>
                </c:pt>
                <c:pt idx="3404">
                  <c:v>-41</c:v>
                </c:pt>
                <c:pt idx="3405">
                  <c:v>-41</c:v>
                </c:pt>
                <c:pt idx="3406">
                  <c:v>-41</c:v>
                </c:pt>
                <c:pt idx="3407">
                  <c:v>-41</c:v>
                </c:pt>
                <c:pt idx="3408">
                  <c:v>-41</c:v>
                </c:pt>
                <c:pt idx="3409">
                  <c:v>-41</c:v>
                </c:pt>
                <c:pt idx="3410">
                  <c:v>-41</c:v>
                </c:pt>
                <c:pt idx="3411">
                  <c:v>-41</c:v>
                </c:pt>
                <c:pt idx="3412">
                  <c:v>-41</c:v>
                </c:pt>
                <c:pt idx="3413">
                  <c:v>-41</c:v>
                </c:pt>
                <c:pt idx="3414">
                  <c:v>-41</c:v>
                </c:pt>
                <c:pt idx="3415">
                  <c:v>-41</c:v>
                </c:pt>
                <c:pt idx="3416">
                  <c:v>-41</c:v>
                </c:pt>
                <c:pt idx="3417">
                  <c:v>-41</c:v>
                </c:pt>
                <c:pt idx="3418">
                  <c:v>-41</c:v>
                </c:pt>
                <c:pt idx="3419">
                  <c:v>-41</c:v>
                </c:pt>
                <c:pt idx="3420">
                  <c:v>-41</c:v>
                </c:pt>
                <c:pt idx="3421">
                  <c:v>-41</c:v>
                </c:pt>
                <c:pt idx="3422">
                  <c:v>-41</c:v>
                </c:pt>
                <c:pt idx="3423">
                  <c:v>-41</c:v>
                </c:pt>
                <c:pt idx="3424">
                  <c:v>-41</c:v>
                </c:pt>
                <c:pt idx="3425">
                  <c:v>-41</c:v>
                </c:pt>
                <c:pt idx="3426">
                  <c:v>-41</c:v>
                </c:pt>
                <c:pt idx="3427">
                  <c:v>-41</c:v>
                </c:pt>
                <c:pt idx="3428">
                  <c:v>-41</c:v>
                </c:pt>
                <c:pt idx="3429">
                  <c:v>-41</c:v>
                </c:pt>
                <c:pt idx="3430">
                  <c:v>-41</c:v>
                </c:pt>
                <c:pt idx="3431">
                  <c:v>-41</c:v>
                </c:pt>
                <c:pt idx="3432">
                  <c:v>-41</c:v>
                </c:pt>
                <c:pt idx="3433">
                  <c:v>-41</c:v>
                </c:pt>
                <c:pt idx="3434">
                  <c:v>-41</c:v>
                </c:pt>
                <c:pt idx="3435">
                  <c:v>-41</c:v>
                </c:pt>
                <c:pt idx="3436">
                  <c:v>-41</c:v>
                </c:pt>
                <c:pt idx="3437">
                  <c:v>-41</c:v>
                </c:pt>
                <c:pt idx="3438">
                  <c:v>-41</c:v>
                </c:pt>
                <c:pt idx="3439">
                  <c:v>-41</c:v>
                </c:pt>
                <c:pt idx="3440">
                  <c:v>-41</c:v>
                </c:pt>
                <c:pt idx="3441">
                  <c:v>-41</c:v>
                </c:pt>
                <c:pt idx="3442">
                  <c:v>-41</c:v>
                </c:pt>
                <c:pt idx="3443">
                  <c:v>-41</c:v>
                </c:pt>
                <c:pt idx="3444">
                  <c:v>-41</c:v>
                </c:pt>
                <c:pt idx="3445">
                  <c:v>-41</c:v>
                </c:pt>
                <c:pt idx="3446">
                  <c:v>-41</c:v>
                </c:pt>
                <c:pt idx="3447">
                  <c:v>-41</c:v>
                </c:pt>
                <c:pt idx="3448">
                  <c:v>-41</c:v>
                </c:pt>
                <c:pt idx="3449">
                  <c:v>-41</c:v>
                </c:pt>
                <c:pt idx="3450">
                  <c:v>-41</c:v>
                </c:pt>
                <c:pt idx="3451">
                  <c:v>-41</c:v>
                </c:pt>
                <c:pt idx="3452">
                  <c:v>-41</c:v>
                </c:pt>
                <c:pt idx="3453">
                  <c:v>-41</c:v>
                </c:pt>
                <c:pt idx="3454">
                  <c:v>-41</c:v>
                </c:pt>
                <c:pt idx="3455">
                  <c:v>-41</c:v>
                </c:pt>
                <c:pt idx="3456">
                  <c:v>-41</c:v>
                </c:pt>
                <c:pt idx="3457">
                  <c:v>-41</c:v>
                </c:pt>
                <c:pt idx="3458">
                  <c:v>-41</c:v>
                </c:pt>
                <c:pt idx="3459">
                  <c:v>-41</c:v>
                </c:pt>
                <c:pt idx="3460">
                  <c:v>-41</c:v>
                </c:pt>
                <c:pt idx="3461">
                  <c:v>-41</c:v>
                </c:pt>
                <c:pt idx="3462">
                  <c:v>-41</c:v>
                </c:pt>
                <c:pt idx="3463">
                  <c:v>-41</c:v>
                </c:pt>
                <c:pt idx="3464">
                  <c:v>-41</c:v>
                </c:pt>
                <c:pt idx="3465">
                  <c:v>-41</c:v>
                </c:pt>
                <c:pt idx="3466">
                  <c:v>-41</c:v>
                </c:pt>
                <c:pt idx="3467">
                  <c:v>-41</c:v>
                </c:pt>
                <c:pt idx="3468">
                  <c:v>-41</c:v>
                </c:pt>
                <c:pt idx="3469">
                  <c:v>-41</c:v>
                </c:pt>
                <c:pt idx="3470">
                  <c:v>-41</c:v>
                </c:pt>
                <c:pt idx="3471">
                  <c:v>-41</c:v>
                </c:pt>
                <c:pt idx="3472">
                  <c:v>-41</c:v>
                </c:pt>
                <c:pt idx="3473">
                  <c:v>-41</c:v>
                </c:pt>
                <c:pt idx="3474">
                  <c:v>-41</c:v>
                </c:pt>
                <c:pt idx="3475">
                  <c:v>-41</c:v>
                </c:pt>
                <c:pt idx="3476">
                  <c:v>-41</c:v>
                </c:pt>
                <c:pt idx="3477">
                  <c:v>-41</c:v>
                </c:pt>
                <c:pt idx="3478">
                  <c:v>-41</c:v>
                </c:pt>
                <c:pt idx="3479">
                  <c:v>-41</c:v>
                </c:pt>
                <c:pt idx="3480">
                  <c:v>-41</c:v>
                </c:pt>
                <c:pt idx="3481">
                  <c:v>-41</c:v>
                </c:pt>
                <c:pt idx="3482">
                  <c:v>-41</c:v>
                </c:pt>
                <c:pt idx="3483">
                  <c:v>-41</c:v>
                </c:pt>
                <c:pt idx="3484">
                  <c:v>-41</c:v>
                </c:pt>
                <c:pt idx="3485">
                  <c:v>-41</c:v>
                </c:pt>
                <c:pt idx="3486">
                  <c:v>-41</c:v>
                </c:pt>
                <c:pt idx="3487">
                  <c:v>-41</c:v>
                </c:pt>
                <c:pt idx="3488">
                  <c:v>-41</c:v>
                </c:pt>
                <c:pt idx="3489">
                  <c:v>-41</c:v>
                </c:pt>
                <c:pt idx="3490">
                  <c:v>-41</c:v>
                </c:pt>
                <c:pt idx="3491">
                  <c:v>-41</c:v>
                </c:pt>
                <c:pt idx="3492">
                  <c:v>-41</c:v>
                </c:pt>
                <c:pt idx="3493">
                  <c:v>-41</c:v>
                </c:pt>
                <c:pt idx="3494">
                  <c:v>-41</c:v>
                </c:pt>
                <c:pt idx="3495">
                  <c:v>-41</c:v>
                </c:pt>
                <c:pt idx="3496">
                  <c:v>-41</c:v>
                </c:pt>
                <c:pt idx="3497">
                  <c:v>-41</c:v>
                </c:pt>
                <c:pt idx="3498">
                  <c:v>-41</c:v>
                </c:pt>
                <c:pt idx="3499">
                  <c:v>-41</c:v>
                </c:pt>
                <c:pt idx="3500">
                  <c:v>-41</c:v>
                </c:pt>
                <c:pt idx="3501">
                  <c:v>-41</c:v>
                </c:pt>
                <c:pt idx="3502">
                  <c:v>-41</c:v>
                </c:pt>
                <c:pt idx="3503">
                  <c:v>-41</c:v>
                </c:pt>
                <c:pt idx="3504">
                  <c:v>-41</c:v>
                </c:pt>
                <c:pt idx="3505">
                  <c:v>-41</c:v>
                </c:pt>
                <c:pt idx="3506">
                  <c:v>-41</c:v>
                </c:pt>
                <c:pt idx="3507">
                  <c:v>-41</c:v>
                </c:pt>
                <c:pt idx="3508">
                  <c:v>-41</c:v>
                </c:pt>
                <c:pt idx="3509">
                  <c:v>-41</c:v>
                </c:pt>
                <c:pt idx="3510">
                  <c:v>-41</c:v>
                </c:pt>
                <c:pt idx="3511">
                  <c:v>-41</c:v>
                </c:pt>
                <c:pt idx="3512">
                  <c:v>-41</c:v>
                </c:pt>
                <c:pt idx="3513">
                  <c:v>-41</c:v>
                </c:pt>
                <c:pt idx="3514">
                  <c:v>-41</c:v>
                </c:pt>
                <c:pt idx="3515">
                  <c:v>-41</c:v>
                </c:pt>
                <c:pt idx="3516">
                  <c:v>-41</c:v>
                </c:pt>
                <c:pt idx="3517">
                  <c:v>-41</c:v>
                </c:pt>
                <c:pt idx="3518">
                  <c:v>-41</c:v>
                </c:pt>
                <c:pt idx="3519">
                  <c:v>-41</c:v>
                </c:pt>
                <c:pt idx="3520">
                  <c:v>-41</c:v>
                </c:pt>
                <c:pt idx="3521">
                  <c:v>-41</c:v>
                </c:pt>
                <c:pt idx="3522">
                  <c:v>-41</c:v>
                </c:pt>
                <c:pt idx="3523">
                  <c:v>-41</c:v>
                </c:pt>
                <c:pt idx="3524">
                  <c:v>-41</c:v>
                </c:pt>
                <c:pt idx="3525">
                  <c:v>-41</c:v>
                </c:pt>
                <c:pt idx="3526">
                  <c:v>-41</c:v>
                </c:pt>
                <c:pt idx="3527">
                  <c:v>-41</c:v>
                </c:pt>
                <c:pt idx="3528">
                  <c:v>-41</c:v>
                </c:pt>
                <c:pt idx="3529">
                  <c:v>-41</c:v>
                </c:pt>
                <c:pt idx="3530">
                  <c:v>-41</c:v>
                </c:pt>
                <c:pt idx="3531">
                  <c:v>-41</c:v>
                </c:pt>
                <c:pt idx="3532">
                  <c:v>-41</c:v>
                </c:pt>
                <c:pt idx="3533">
                  <c:v>-41</c:v>
                </c:pt>
                <c:pt idx="3534">
                  <c:v>-41</c:v>
                </c:pt>
                <c:pt idx="3535">
                  <c:v>-41</c:v>
                </c:pt>
                <c:pt idx="3536">
                  <c:v>-41</c:v>
                </c:pt>
                <c:pt idx="3537">
                  <c:v>-41</c:v>
                </c:pt>
                <c:pt idx="3538">
                  <c:v>-41</c:v>
                </c:pt>
                <c:pt idx="3539">
                  <c:v>-41</c:v>
                </c:pt>
                <c:pt idx="3540">
                  <c:v>-41</c:v>
                </c:pt>
                <c:pt idx="3541">
                  <c:v>-41</c:v>
                </c:pt>
                <c:pt idx="3542">
                  <c:v>-41</c:v>
                </c:pt>
                <c:pt idx="3543">
                  <c:v>-41</c:v>
                </c:pt>
                <c:pt idx="3544">
                  <c:v>-41</c:v>
                </c:pt>
                <c:pt idx="3545">
                  <c:v>-41</c:v>
                </c:pt>
                <c:pt idx="3546">
                  <c:v>-41</c:v>
                </c:pt>
                <c:pt idx="3547">
                  <c:v>-41</c:v>
                </c:pt>
                <c:pt idx="3548">
                  <c:v>-41</c:v>
                </c:pt>
                <c:pt idx="3549">
                  <c:v>-41</c:v>
                </c:pt>
                <c:pt idx="3550">
                  <c:v>-41</c:v>
                </c:pt>
                <c:pt idx="3551">
                  <c:v>-41</c:v>
                </c:pt>
                <c:pt idx="3552">
                  <c:v>-41</c:v>
                </c:pt>
                <c:pt idx="3553">
                  <c:v>-41</c:v>
                </c:pt>
                <c:pt idx="3554">
                  <c:v>-41</c:v>
                </c:pt>
                <c:pt idx="3555">
                  <c:v>-41</c:v>
                </c:pt>
                <c:pt idx="3556">
                  <c:v>-41</c:v>
                </c:pt>
                <c:pt idx="3557">
                  <c:v>-41</c:v>
                </c:pt>
                <c:pt idx="3558">
                  <c:v>-41</c:v>
                </c:pt>
                <c:pt idx="3559">
                  <c:v>-41</c:v>
                </c:pt>
                <c:pt idx="3560">
                  <c:v>-41</c:v>
                </c:pt>
                <c:pt idx="3561">
                  <c:v>-41</c:v>
                </c:pt>
                <c:pt idx="3562">
                  <c:v>-41</c:v>
                </c:pt>
                <c:pt idx="3563">
                  <c:v>-41</c:v>
                </c:pt>
                <c:pt idx="3564">
                  <c:v>-41</c:v>
                </c:pt>
                <c:pt idx="3565">
                  <c:v>-41</c:v>
                </c:pt>
                <c:pt idx="3566">
                  <c:v>-41</c:v>
                </c:pt>
                <c:pt idx="3567">
                  <c:v>-41</c:v>
                </c:pt>
                <c:pt idx="3568">
                  <c:v>-41</c:v>
                </c:pt>
                <c:pt idx="3569">
                  <c:v>-41</c:v>
                </c:pt>
                <c:pt idx="3570">
                  <c:v>-41</c:v>
                </c:pt>
                <c:pt idx="3571">
                  <c:v>-41</c:v>
                </c:pt>
                <c:pt idx="3572">
                  <c:v>-41</c:v>
                </c:pt>
                <c:pt idx="3573">
                  <c:v>-41</c:v>
                </c:pt>
                <c:pt idx="3574">
                  <c:v>-41</c:v>
                </c:pt>
                <c:pt idx="3575">
                  <c:v>-41</c:v>
                </c:pt>
                <c:pt idx="3576">
                  <c:v>-41</c:v>
                </c:pt>
                <c:pt idx="3577">
                  <c:v>-41</c:v>
                </c:pt>
                <c:pt idx="3578">
                  <c:v>-41</c:v>
                </c:pt>
                <c:pt idx="3579">
                  <c:v>-41</c:v>
                </c:pt>
                <c:pt idx="3580">
                  <c:v>-41</c:v>
                </c:pt>
                <c:pt idx="3581">
                  <c:v>-41</c:v>
                </c:pt>
                <c:pt idx="3582">
                  <c:v>-41</c:v>
                </c:pt>
                <c:pt idx="3583">
                  <c:v>-41</c:v>
                </c:pt>
                <c:pt idx="3584">
                  <c:v>-41</c:v>
                </c:pt>
                <c:pt idx="3585">
                  <c:v>-41</c:v>
                </c:pt>
                <c:pt idx="3586">
                  <c:v>-41</c:v>
                </c:pt>
                <c:pt idx="3587">
                  <c:v>-41</c:v>
                </c:pt>
                <c:pt idx="3588">
                  <c:v>-41</c:v>
                </c:pt>
                <c:pt idx="3589">
                  <c:v>-41</c:v>
                </c:pt>
                <c:pt idx="3590">
                  <c:v>-41</c:v>
                </c:pt>
                <c:pt idx="3591">
                  <c:v>-41</c:v>
                </c:pt>
                <c:pt idx="3592">
                  <c:v>-41</c:v>
                </c:pt>
                <c:pt idx="3593">
                  <c:v>-41</c:v>
                </c:pt>
                <c:pt idx="3594">
                  <c:v>-41</c:v>
                </c:pt>
                <c:pt idx="3595">
                  <c:v>-41</c:v>
                </c:pt>
                <c:pt idx="3596">
                  <c:v>-41</c:v>
                </c:pt>
                <c:pt idx="3597">
                  <c:v>-41</c:v>
                </c:pt>
                <c:pt idx="3598">
                  <c:v>-41</c:v>
                </c:pt>
                <c:pt idx="3599">
                  <c:v>-41</c:v>
                </c:pt>
                <c:pt idx="3600">
                  <c:v>-41</c:v>
                </c:pt>
                <c:pt idx="3601">
                  <c:v>-41</c:v>
                </c:pt>
                <c:pt idx="3602">
                  <c:v>-41</c:v>
                </c:pt>
                <c:pt idx="3603">
                  <c:v>-41</c:v>
                </c:pt>
                <c:pt idx="3604">
                  <c:v>-41</c:v>
                </c:pt>
                <c:pt idx="3605">
                  <c:v>-41</c:v>
                </c:pt>
                <c:pt idx="3606">
                  <c:v>-41</c:v>
                </c:pt>
                <c:pt idx="3607">
                  <c:v>-41</c:v>
                </c:pt>
                <c:pt idx="3608">
                  <c:v>-41</c:v>
                </c:pt>
                <c:pt idx="3609">
                  <c:v>-41</c:v>
                </c:pt>
                <c:pt idx="3610">
                  <c:v>-41</c:v>
                </c:pt>
                <c:pt idx="3611">
                  <c:v>-41</c:v>
                </c:pt>
                <c:pt idx="3612">
                  <c:v>-41</c:v>
                </c:pt>
                <c:pt idx="3613">
                  <c:v>-41</c:v>
                </c:pt>
                <c:pt idx="3614">
                  <c:v>-41</c:v>
                </c:pt>
                <c:pt idx="3615">
                  <c:v>-41</c:v>
                </c:pt>
                <c:pt idx="3616">
                  <c:v>-41</c:v>
                </c:pt>
                <c:pt idx="3617">
                  <c:v>-41</c:v>
                </c:pt>
                <c:pt idx="3618">
                  <c:v>-41</c:v>
                </c:pt>
                <c:pt idx="3619">
                  <c:v>-41</c:v>
                </c:pt>
                <c:pt idx="3620">
                  <c:v>-41</c:v>
                </c:pt>
                <c:pt idx="3621">
                  <c:v>-41</c:v>
                </c:pt>
                <c:pt idx="3622">
                  <c:v>-41</c:v>
                </c:pt>
                <c:pt idx="3623">
                  <c:v>-41</c:v>
                </c:pt>
                <c:pt idx="3624">
                  <c:v>-41</c:v>
                </c:pt>
                <c:pt idx="3625">
                  <c:v>-41</c:v>
                </c:pt>
                <c:pt idx="3626">
                  <c:v>-41</c:v>
                </c:pt>
                <c:pt idx="3627">
                  <c:v>-41</c:v>
                </c:pt>
                <c:pt idx="3628">
                  <c:v>-41</c:v>
                </c:pt>
                <c:pt idx="3629">
                  <c:v>-41</c:v>
                </c:pt>
                <c:pt idx="3630">
                  <c:v>-41</c:v>
                </c:pt>
                <c:pt idx="3631">
                  <c:v>-41</c:v>
                </c:pt>
                <c:pt idx="3632">
                  <c:v>-41</c:v>
                </c:pt>
                <c:pt idx="3633">
                  <c:v>-41</c:v>
                </c:pt>
                <c:pt idx="3634">
                  <c:v>-41</c:v>
                </c:pt>
                <c:pt idx="3635">
                  <c:v>-41</c:v>
                </c:pt>
                <c:pt idx="3636">
                  <c:v>-41</c:v>
                </c:pt>
                <c:pt idx="3637">
                  <c:v>-41</c:v>
                </c:pt>
                <c:pt idx="3638">
                  <c:v>-41</c:v>
                </c:pt>
                <c:pt idx="3639">
                  <c:v>-41</c:v>
                </c:pt>
                <c:pt idx="3640">
                  <c:v>-41</c:v>
                </c:pt>
                <c:pt idx="3641">
                  <c:v>-41</c:v>
                </c:pt>
                <c:pt idx="3642">
                  <c:v>-41</c:v>
                </c:pt>
                <c:pt idx="3643">
                  <c:v>-41</c:v>
                </c:pt>
                <c:pt idx="3644">
                  <c:v>-41</c:v>
                </c:pt>
                <c:pt idx="3645">
                  <c:v>-41</c:v>
                </c:pt>
                <c:pt idx="3646">
                  <c:v>-41</c:v>
                </c:pt>
                <c:pt idx="3647">
                  <c:v>-41</c:v>
                </c:pt>
                <c:pt idx="3648">
                  <c:v>-41</c:v>
                </c:pt>
                <c:pt idx="3649">
                  <c:v>-41</c:v>
                </c:pt>
                <c:pt idx="3650">
                  <c:v>-41</c:v>
                </c:pt>
                <c:pt idx="3651">
                  <c:v>-41</c:v>
                </c:pt>
                <c:pt idx="3652">
                  <c:v>-41</c:v>
                </c:pt>
                <c:pt idx="3653">
                  <c:v>-41</c:v>
                </c:pt>
                <c:pt idx="3654">
                  <c:v>-41</c:v>
                </c:pt>
                <c:pt idx="3655">
                  <c:v>-41</c:v>
                </c:pt>
                <c:pt idx="3656">
                  <c:v>-41</c:v>
                </c:pt>
                <c:pt idx="3657">
                  <c:v>-41</c:v>
                </c:pt>
                <c:pt idx="3658">
                  <c:v>-41</c:v>
                </c:pt>
                <c:pt idx="3659">
                  <c:v>-41</c:v>
                </c:pt>
                <c:pt idx="3660">
                  <c:v>-41</c:v>
                </c:pt>
                <c:pt idx="3661">
                  <c:v>-41</c:v>
                </c:pt>
                <c:pt idx="3662">
                  <c:v>-41</c:v>
                </c:pt>
                <c:pt idx="3663">
                  <c:v>-41</c:v>
                </c:pt>
                <c:pt idx="3664">
                  <c:v>-41</c:v>
                </c:pt>
                <c:pt idx="3665">
                  <c:v>-41</c:v>
                </c:pt>
                <c:pt idx="3666">
                  <c:v>-41</c:v>
                </c:pt>
                <c:pt idx="3667">
                  <c:v>-41</c:v>
                </c:pt>
                <c:pt idx="3668">
                  <c:v>-41</c:v>
                </c:pt>
                <c:pt idx="3669">
                  <c:v>-41</c:v>
                </c:pt>
                <c:pt idx="3670">
                  <c:v>-41</c:v>
                </c:pt>
                <c:pt idx="3671">
                  <c:v>-41</c:v>
                </c:pt>
                <c:pt idx="3672">
                  <c:v>-41</c:v>
                </c:pt>
                <c:pt idx="3673">
                  <c:v>-41</c:v>
                </c:pt>
                <c:pt idx="3674">
                  <c:v>-41</c:v>
                </c:pt>
                <c:pt idx="3675">
                  <c:v>-41</c:v>
                </c:pt>
                <c:pt idx="3676">
                  <c:v>-41</c:v>
                </c:pt>
                <c:pt idx="3677">
                  <c:v>-41</c:v>
                </c:pt>
                <c:pt idx="3678">
                  <c:v>-41</c:v>
                </c:pt>
                <c:pt idx="3679">
                  <c:v>-41</c:v>
                </c:pt>
                <c:pt idx="3680">
                  <c:v>-41</c:v>
                </c:pt>
                <c:pt idx="3681">
                  <c:v>-41</c:v>
                </c:pt>
                <c:pt idx="3682">
                  <c:v>-41</c:v>
                </c:pt>
                <c:pt idx="3683">
                  <c:v>-41</c:v>
                </c:pt>
                <c:pt idx="3684">
                  <c:v>-41</c:v>
                </c:pt>
                <c:pt idx="3685">
                  <c:v>-41</c:v>
                </c:pt>
                <c:pt idx="3686">
                  <c:v>-41</c:v>
                </c:pt>
                <c:pt idx="3687">
                  <c:v>-41</c:v>
                </c:pt>
                <c:pt idx="3688">
                  <c:v>-41</c:v>
                </c:pt>
                <c:pt idx="3689">
                  <c:v>-41</c:v>
                </c:pt>
                <c:pt idx="3690">
                  <c:v>-41</c:v>
                </c:pt>
                <c:pt idx="3691">
                  <c:v>-41</c:v>
                </c:pt>
                <c:pt idx="3692">
                  <c:v>-41</c:v>
                </c:pt>
                <c:pt idx="3693">
                  <c:v>-41</c:v>
                </c:pt>
                <c:pt idx="3694">
                  <c:v>-41</c:v>
                </c:pt>
                <c:pt idx="3695">
                  <c:v>-41</c:v>
                </c:pt>
                <c:pt idx="3696">
                  <c:v>-41</c:v>
                </c:pt>
                <c:pt idx="3697">
                  <c:v>-41</c:v>
                </c:pt>
                <c:pt idx="3698">
                  <c:v>-41</c:v>
                </c:pt>
                <c:pt idx="3699">
                  <c:v>-41</c:v>
                </c:pt>
                <c:pt idx="3700">
                  <c:v>-41</c:v>
                </c:pt>
                <c:pt idx="3701">
                  <c:v>-41</c:v>
                </c:pt>
                <c:pt idx="3702">
                  <c:v>-41</c:v>
                </c:pt>
                <c:pt idx="3703">
                  <c:v>-41</c:v>
                </c:pt>
                <c:pt idx="3704">
                  <c:v>-41</c:v>
                </c:pt>
                <c:pt idx="3705">
                  <c:v>-41</c:v>
                </c:pt>
                <c:pt idx="3706">
                  <c:v>-41</c:v>
                </c:pt>
                <c:pt idx="3707">
                  <c:v>-41</c:v>
                </c:pt>
                <c:pt idx="3708">
                  <c:v>-41</c:v>
                </c:pt>
                <c:pt idx="3709">
                  <c:v>-41</c:v>
                </c:pt>
                <c:pt idx="3710">
                  <c:v>-41</c:v>
                </c:pt>
                <c:pt idx="3711">
                  <c:v>-41</c:v>
                </c:pt>
                <c:pt idx="3712">
                  <c:v>-41</c:v>
                </c:pt>
                <c:pt idx="3713">
                  <c:v>-41</c:v>
                </c:pt>
                <c:pt idx="3714">
                  <c:v>-41</c:v>
                </c:pt>
                <c:pt idx="3715">
                  <c:v>-41</c:v>
                </c:pt>
                <c:pt idx="3716">
                  <c:v>-41</c:v>
                </c:pt>
                <c:pt idx="3717">
                  <c:v>-41</c:v>
                </c:pt>
                <c:pt idx="3718">
                  <c:v>-41</c:v>
                </c:pt>
                <c:pt idx="3719">
                  <c:v>-41</c:v>
                </c:pt>
                <c:pt idx="3720">
                  <c:v>-41</c:v>
                </c:pt>
                <c:pt idx="3721">
                  <c:v>-41</c:v>
                </c:pt>
                <c:pt idx="3722">
                  <c:v>-41</c:v>
                </c:pt>
                <c:pt idx="3723">
                  <c:v>-41</c:v>
                </c:pt>
                <c:pt idx="3724">
                  <c:v>-41</c:v>
                </c:pt>
                <c:pt idx="3725">
                  <c:v>-41</c:v>
                </c:pt>
                <c:pt idx="3726">
                  <c:v>-41</c:v>
                </c:pt>
                <c:pt idx="3727">
                  <c:v>-41</c:v>
                </c:pt>
                <c:pt idx="3728">
                  <c:v>-41</c:v>
                </c:pt>
                <c:pt idx="3729">
                  <c:v>-41</c:v>
                </c:pt>
                <c:pt idx="3730">
                  <c:v>-41</c:v>
                </c:pt>
                <c:pt idx="3731">
                  <c:v>-41</c:v>
                </c:pt>
                <c:pt idx="3732">
                  <c:v>-41</c:v>
                </c:pt>
                <c:pt idx="3733">
                  <c:v>-41</c:v>
                </c:pt>
                <c:pt idx="3734">
                  <c:v>-41</c:v>
                </c:pt>
                <c:pt idx="3735">
                  <c:v>-41</c:v>
                </c:pt>
                <c:pt idx="3736">
                  <c:v>-41</c:v>
                </c:pt>
                <c:pt idx="3737">
                  <c:v>-41</c:v>
                </c:pt>
                <c:pt idx="3738">
                  <c:v>-41</c:v>
                </c:pt>
                <c:pt idx="3739">
                  <c:v>-41</c:v>
                </c:pt>
                <c:pt idx="3740">
                  <c:v>-41</c:v>
                </c:pt>
                <c:pt idx="3741">
                  <c:v>-41</c:v>
                </c:pt>
                <c:pt idx="3742">
                  <c:v>-41</c:v>
                </c:pt>
                <c:pt idx="3743">
                  <c:v>-41</c:v>
                </c:pt>
                <c:pt idx="3744">
                  <c:v>-41</c:v>
                </c:pt>
                <c:pt idx="3745">
                  <c:v>-41</c:v>
                </c:pt>
                <c:pt idx="3746">
                  <c:v>-41</c:v>
                </c:pt>
                <c:pt idx="3747">
                  <c:v>-41</c:v>
                </c:pt>
                <c:pt idx="3748">
                  <c:v>-41</c:v>
                </c:pt>
                <c:pt idx="3749">
                  <c:v>-41</c:v>
                </c:pt>
                <c:pt idx="3750">
                  <c:v>-41</c:v>
                </c:pt>
                <c:pt idx="3751">
                  <c:v>-41</c:v>
                </c:pt>
                <c:pt idx="3752">
                  <c:v>-41</c:v>
                </c:pt>
                <c:pt idx="3753">
                  <c:v>-41</c:v>
                </c:pt>
                <c:pt idx="3754">
                  <c:v>-41</c:v>
                </c:pt>
                <c:pt idx="3755">
                  <c:v>-41</c:v>
                </c:pt>
                <c:pt idx="3756">
                  <c:v>-41</c:v>
                </c:pt>
                <c:pt idx="3757">
                  <c:v>-41</c:v>
                </c:pt>
                <c:pt idx="3758">
                  <c:v>-41</c:v>
                </c:pt>
                <c:pt idx="3759">
                  <c:v>-41</c:v>
                </c:pt>
                <c:pt idx="3760">
                  <c:v>-41</c:v>
                </c:pt>
                <c:pt idx="3761">
                  <c:v>-41</c:v>
                </c:pt>
                <c:pt idx="3762">
                  <c:v>-41</c:v>
                </c:pt>
                <c:pt idx="3763">
                  <c:v>-41</c:v>
                </c:pt>
                <c:pt idx="3764">
                  <c:v>-41</c:v>
                </c:pt>
                <c:pt idx="3765">
                  <c:v>-41</c:v>
                </c:pt>
                <c:pt idx="3766">
                  <c:v>-41</c:v>
                </c:pt>
                <c:pt idx="3767">
                  <c:v>-41</c:v>
                </c:pt>
                <c:pt idx="3768">
                  <c:v>-41</c:v>
                </c:pt>
                <c:pt idx="3769">
                  <c:v>-41</c:v>
                </c:pt>
                <c:pt idx="3770">
                  <c:v>-41</c:v>
                </c:pt>
                <c:pt idx="3771">
                  <c:v>-41</c:v>
                </c:pt>
                <c:pt idx="3772">
                  <c:v>-41</c:v>
                </c:pt>
                <c:pt idx="3773">
                  <c:v>-41</c:v>
                </c:pt>
                <c:pt idx="3774">
                  <c:v>-41</c:v>
                </c:pt>
                <c:pt idx="3775">
                  <c:v>-41</c:v>
                </c:pt>
                <c:pt idx="3776">
                  <c:v>-41</c:v>
                </c:pt>
                <c:pt idx="3777">
                  <c:v>-41</c:v>
                </c:pt>
                <c:pt idx="3778">
                  <c:v>-41</c:v>
                </c:pt>
                <c:pt idx="3779">
                  <c:v>-41</c:v>
                </c:pt>
                <c:pt idx="3780">
                  <c:v>-41</c:v>
                </c:pt>
                <c:pt idx="3781">
                  <c:v>-41</c:v>
                </c:pt>
                <c:pt idx="3782">
                  <c:v>-41</c:v>
                </c:pt>
                <c:pt idx="3783">
                  <c:v>-41</c:v>
                </c:pt>
                <c:pt idx="3784">
                  <c:v>-41</c:v>
                </c:pt>
                <c:pt idx="3785">
                  <c:v>-41</c:v>
                </c:pt>
                <c:pt idx="3786">
                  <c:v>-41</c:v>
                </c:pt>
                <c:pt idx="3787">
                  <c:v>-41</c:v>
                </c:pt>
                <c:pt idx="3788">
                  <c:v>-41</c:v>
                </c:pt>
                <c:pt idx="3789">
                  <c:v>-41</c:v>
                </c:pt>
                <c:pt idx="3790">
                  <c:v>-41</c:v>
                </c:pt>
                <c:pt idx="3791">
                  <c:v>-41</c:v>
                </c:pt>
                <c:pt idx="3792">
                  <c:v>-41</c:v>
                </c:pt>
                <c:pt idx="3793">
                  <c:v>-41</c:v>
                </c:pt>
                <c:pt idx="3794">
                  <c:v>-41</c:v>
                </c:pt>
                <c:pt idx="3795">
                  <c:v>-41</c:v>
                </c:pt>
                <c:pt idx="3796">
                  <c:v>-41</c:v>
                </c:pt>
                <c:pt idx="3797">
                  <c:v>-41</c:v>
                </c:pt>
                <c:pt idx="3798">
                  <c:v>-41</c:v>
                </c:pt>
                <c:pt idx="3799">
                  <c:v>-41</c:v>
                </c:pt>
                <c:pt idx="3800">
                  <c:v>-41</c:v>
                </c:pt>
                <c:pt idx="3801">
                  <c:v>-41</c:v>
                </c:pt>
                <c:pt idx="3802">
                  <c:v>-41</c:v>
                </c:pt>
                <c:pt idx="3803">
                  <c:v>-41</c:v>
                </c:pt>
                <c:pt idx="3804">
                  <c:v>-41</c:v>
                </c:pt>
                <c:pt idx="3805">
                  <c:v>-41</c:v>
                </c:pt>
                <c:pt idx="3806">
                  <c:v>-41</c:v>
                </c:pt>
                <c:pt idx="3807">
                  <c:v>-41</c:v>
                </c:pt>
                <c:pt idx="3808">
                  <c:v>-41</c:v>
                </c:pt>
                <c:pt idx="3809">
                  <c:v>-41</c:v>
                </c:pt>
                <c:pt idx="3810">
                  <c:v>-41</c:v>
                </c:pt>
                <c:pt idx="3811">
                  <c:v>-41</c:v>
                </c:pt>
                <c:pt idx="3812">
                  <c:v>-41</c:v>
                </c:pt>
                <c:pt idx="3813">
                  <c:v>-41</c:v>
                </c:pt>
                <c:pt idx="3814">
                  <c:v>-41</c:v>
                </c:pt>
                <c:pt idx="3815">
                  <c:v>-41</c:v>
                </c:pt>
                <c:pt idx="3816">
                  <c:v>-41</c:v>
                </c:pt>
                <c:pt idx="3817">
                  <c:v>-41</c:v>
                </c:pt>
                <c:pt idx="3818">
                  <c:v>-41</c:v>
                </c:pt>
                <c:pt idx="3819">
                  <c:v>-41</c:v>
                </c:pt>
                <c:pt idx="3820">
                  <c:v>-41</c:v>
                </c:pt>
                <c:pt idx="3821">
                  <c:v>-41</c:v>
                </c:pt>
                <c:pt idx="3822">
                  <c:v>-41</c:v>
                </c:pt>
                <c:pt idx="3823">
                  <c:v>-41</c:v>
                </c:pt>
                <c:pt idx="3824">
                  <c:v>-41</c:v>
                </c:pt>
                <c:pt idx="3825">
                  <c:v>-41</c:v>
                </c:pt>
                <c:pt idx="3826">
                  <c:v>-41</c:v>
                </c:pt>
                <c:pt idx="3827">
                  <c:v>-41</c:v>
                </c:pt>
                <c:pt idx="3828">
                  <c:v>-41</c:v>
                </c:pt>
                <c:pt idx="3829">
                  <c:v>-41</c:v>
                </c:pt>
                <c:pt idx="3830">
                  <c:v>-41</c:v>
                </c:pt>
                <c:pt idx="3831">
                  <c:v>-41</c:v>
                </c:pt>
                <c:pt idx="3832">
                  <c:v>-41</c:v>
                </c:pt>
                <c:pt idx="3833">
                  <c:v>-41</c:v>
                </c:pt>
                <c:pt idx="3834">
                  <c:v>-41</c:v>
                </c:pt>
                <c:pt idx="3835">
                  <c:v>-41</c:v>
                </c:pt>
                <c:pt idx="3836">
                  <c:v>-41</c:v>
                </c:pt>
                <c:pt idx="3837">
                  <c:v>-41</c:v>
                </c:pt>
                <c:pt idx="3838">
                  <c:v>-41</c:v>
                </c:pt>
                <c:pt idx="3839">
                  <c:v>-41</c:v>
                </c:pt>
                <c:pt idx="3840">
                  <c:v>-41</c:v>
                </c:pt>
                <c:pt idx="3841">
                  <c:v>-41</c:v>
                </c:pt>
                <c:pt idx="3842">
                  <c:v>-41</c:v>
                </c:pt>
                <c:pt idx="3843">
                  <c:v>-41</c:v>
                </c:pt>
                <c:pt idx="3844">
                  <c:v>-41</c:v>
                </c:pt>
                <c:pt idx="3845">
                  <c:v>-41</c:v>
                </c:pt>
                <c:pt idx="3846">
                  <c:v>-41</c:v>
                </c:pt>
                <c:pt idx="3847">
                  <c:v>-41</c:v>
                </c:pt>
                <c:pt idx="3848">
                  <c:v>-41</c:v>
                </c:pt>
                <c:pt idx="3849">
                  <c:v>-41</c:v>
                </c:pt>
                <c:pt idx="3850">
                  <c:v>-41</c:v>
                </c:pt>
                <c:pt idx="3851">
                  <c:v>-41</c:v>
                </c:pt>
                <c:pt idx="3852">
                  <c:v>-41</c:v>
                </c:pt>
                <c:pt idx="3853">
                  <c:v>-41</c:v>
                </c:pt>
                <c:pt idx="3854">
                  <c:v>-41</c:v>
                </c:pt>
                <c:pt idx="3855">
                  <c:v>-41</c:v>
                </c:pt>
                <c:pt idx="3856">
                  <c:v>-41</c:v>
                </c:pt>
                <c:pt idx="3857">
                  <c:v>-41</c:v>
                </c:pt>
                <c:pt idx="3858">
                  <c:v>-41</c:v>
                </c:pt>
                <c:pt idx="3859">
                  <c:v>-41</c:v>
                </c:pt>
                <c:pt idx="3860">
                  <c:v>-41</c:v>
                </c:pt>
                <c:pt idx="3861">
                  <c:v>-41</c:v>
                </c:pt>
                <c:pt idx="3862">
                  <c:v>-41</c:v>
                </c:pt>
                <c:pt idx="3863">
                  <c:v>-41</c:v>
                </c:pt>
                <c:pt idx="3864">
                  <c:v>-41</c:v>
                </c:pt>
                <c:pt idx="3865">
                  <c:v>-41</c:v>
                </c:pt>
                <c:pt idx="3866">
                  <c:v>-41</c:v>
                </c:pt>
                <c:pt idx="3867">
                  <c:v>-41</c:v>
                </c:pt>
                <c:pt idx="3868">
                  <c:v>-41</c:v>
                </c:pt>
                <c:pt idx="3869">
                  <c:v>-41</c:v>
                </c:pt>
                <c:pt idx="3870">
                  <c:v>-41</c:v>
                </c:pt>
                <c:pt idx="3871">
                  <c:v>-41</c:v>
                </c:pt>
                <c:pt idx="3872">
                  <c:v>-41</c:v>
                </c:pt>
                <c:pt idx="3873">
                  <c:v>-41</c:v>
                </c:pt>
                <c:pt idx="3874">
                  <c:v>-41</c:v>
                </c:pt>
                <c:pt idx="3875">
                  <c:v>-41</c:v>
                </c:pt>
                <c:pt idx="3876">
                  <c:v>-41</c:v>
                </c:pt>
                <c:pt idx="3877">
                  <c:v>-41</c:v>
                </c:pt>
                <c:pt idx="3878">
                  <c:v>-41</c:v>
                </c:pt>
                <c:pt idx="3879">
                  <c:v>-41</c:v>
                </c:pt>
                <c:pt idx="3880">
                  <c:v>-41</c:v>
                </c:pt>
                <c:pt idx="3881">
                  <c:v>-41</c:v>
                </c:pt>
                <c:pt idx="3882">
                  <c:v>-41</c:v>
                </c:pt>
                <c:pt idx="3883">
                  <c:v>-41</c:v>
                </c:pt>
                <c:pt idx="3884">
                  <c:v>-41</c:v>
                </c:pt>
                <c:pt idx="3885">
                  <c:v>-41</c:v>
                </c:pt>
                <c:pt idx="3886">
                  <c:v>-41</c:v>
                </c:pt>
                <c:pt idx="3887">
                  <c:v>-41</c:v>
                </c:pt>
                <c:pt idx="3888">
                  <c:v>-41</c:v>
                </c:pt>
                <c:pt idx="3889">
                  <c:v>-41</c:v>
                </c:pt>
                <c:pt idx="3890">
                  <c:v>-41</c:v>
                </c:pt>
                <c:pt idx="3891">
                  <c:v>-41</c:v>
                </c:pt>
                <c:pt idx="3892">
                  <c:v>-41</c:v>
                </c:pt>
                <c:pt idx="3893">
                  <c:v>-41</c:v>
                </c:pt>
                <c:pt idx="3894">
                  <c:v>-41</c:v>
                </c:pt>
                <c:pt idx="3895">
                  <c:v>-41</c:v>
                </c:pt>
                <c:pt idx="3896">
                  <c:v>-41</c:v>
                </c:pt>
                <c:pt idx="3897">
                  <c:v>-41</c:v>
                </c:pt>
                <c:pt idx="3898">
                  <c:v>-41</c:v>
                </c:pt>
                <c:pt idx="3899">
                  <c:v>-41</c:v>
                </c:pt>
                <c:pt idx="3900">
                  <c:v>-41</c:v>
                </c:pt>
                <c:pt idx="3901">
                  <c:v>-41</c:v>
                </c:pt>
                <c:pt idx="3902">
                  <c:v>-41</c:v>
                </c:pt>
                <c:pt idx="3903">
                  <c:v>-41</c:v>
                </c:pt>
                <c:pt idx="3904">
                  <c:v>-41</c:v>
                </c:pt>
                <c:pt idx="3905">
                  <c:v>-41</c:v>
                </c:pt>
                <c:pt idx="3906">
                  <c:v>-41</c:v>
                </c:pt>
                <c:pt idx="3907">
                  <c:v>-41</c:v>
                </c:pt>
                <c:pt idx="3908">
                  <c:v>-41</c:v>
                </c:pt>
                <c:pt idx="3909">
                  <c:v>-41</c:v>
                </c:pt>
                <c:pt idx="3910">
                  <c:v>-41</c:v>
                </c:pt>
                <c:pt idx="3911">
                  <c:v>-41</c:v>
                </c:pt>
                <c:pt idx="3912">
                  <c:v>-41</c:v>
                </c:pt>
                <c:pt idx="3913">
                  <c:v>-41</c:v>
                </c:pt>
                <c:pt idx="3914">
                  <c:v>-41</c:v>
                </c:pt>
                <c:pt idx="3915">
                  <c:v>-41</c:v>
                </c:pt>
                <c:pt idx="3916">
                  <c:v>-41</c:v>
                </c:pt>
                <c:pt idx="3917">
                  <c:v>-41</c:v>
                </c:pt>
                <c:pt idx="3918">
                  <c:v>-41</c:v>
                </c:pt>
                <c:pt idx="3919">
                  <c:v>-41</c:v>
                </c:pt>
                <c:pt idx="3920">
                  <c:v>-41</c:v>
                </c:pt>
                <c:pt idx="3921">
                  <c:v>-41</c:v>
                </c:pt>
                <c:pt idx="3922">
                  <c:v>-41</c:v>
                </c:pt>
                <c:pt idx="3923">
                  <c:v>-41</c:v>
                </c:pt>
                <c:pt idx="3924">
                  <c:v>-41</c:v>
                </c:pt>
                <c:pt idx="3925">
                  <c:v>-41</c:v>
                </c:pt>
                <c:pt idx="3926">
                  <c:v>-41</c:v>
                </c:pt>
                <c:pt idx="3927">
                  <c:v>-41</c:v>
                </c:pt>
                <c:pt idx="3928">
                  <c:v>-41</c:v>
                </c:pt>
                <c:pt idx="3929">
                  <c:v>-41</c:v>
                </c:pt>
                <c:pt idx="3930">
                  <c:v>-41</c:v>
                </c:pt>
                <c:pt idx="3931">
                  <c:v>-41</c:v>
                </c:pt>
                <c:pt idx="3932">
                  <c:v>-41</c:v>
                </c:pt>
                <c:pt idx="3933">
                  <c:v>-41</c:v>
                </c:pt>
                <c:pt idx="3934">
                  <c:v>-41</c:v>
                </c:pt>
                <c:pt idx="3935">
                  <c:v>-41</c:v>
                </c:pt>
                <c:pt idx="3936">
                  <c:v>-41</c:v>
                </c:pt>
                <c:pt idx="3937">
                  <c:v>-41</c:v>
                </c:pt>
                <c:pt idx="3938">
                  <c:v>-41</c:v>
                </c:pt>
                <c:pt idx="3939">
                  <c:v>-41</c:v>
                </c:pt>
                <c:pt idx="3940">
                  <c:v>-41</c:v>
                </c:pt>
                <c:pt idx="3941">
                  <c:v>-41</c:v>
                </c:pt>
                <c:pt idx="3942">
                  <c:v>-41</c:v>
                </c:pt>
                <c:pt idx="3943">
                  <c:v>-41</c:v>
                </c:pt>
                <c:pt idx="3944">
                  <c:v>-41</c:v>
                </c:pt>
                <c:pt idx="3945">
                  <c:v>-41</c:v>
                </c:pt>
                <c:pt idx="3946">
                  <c:v>-41</c:v>
                </c:pt>
                <c:pt idx="3947">
                  <c:v>-41</c:v>
                </c:pt>
                <c:pt idx="3948">
                  <c:v>-41</c:v>
                </c:pt>
                <c:pt idx="3949">
                  <c:v>-41</c:v>
                </c:pt>
                <c:pt idx="3950">
                  <c:v>-41</c:v>
                </c:pt>
                <c:pt idx="3951">
                  <c:v>-41</c:v>
                </c:pt>
                <c:pt idx="3952">
                  <c:v>-41</c:v>
                </c:pt>
                <c:pt idx="3953">
                  <c:v>-41</c:v>
                </c:pt>
                <c:pt idx="3954">
                  <c:v>-41</c:v>
                </c:pt>
                <c:pt idx="3955">
                  <c:v>-41</c:v>
                </c:pt>
                <c:pt idx="3956">
                  <c:v>-41</c:v>
                </c:pt>
                <c:pt idx="3957">
                  <c:v>-41</c:v>
                </c:pt>
                <c:pt idx="3958">
                  <c:v>-41</c:v>
                </c:pt>
                <c:pt idx="3959">
                  <c:v>-41</c:v>
                </c:pt>
                <c:pt idx="3960">
                  <c:v>-41</c:v>
                </c:pt>
                <c:pt idx="3961">
                  <c:v>-41</c:v>
                </c:pt>
                <c:pt idx="3962">
                  <c:v>-41</c:v>
                </c:pt>
                <c:pt idx="3963">
                  <c:v>-41</c:v>
                </c:pt>
                <c:pt idx="3964">
                  <c:v>-41</c:v>
                </c:pt>
                <c:pt idx="3965">
                  <c:v>-41</c:v>
                </c:pt>
                <c:pt idx="3966">
                  <c:v>-41</c:v>
                </c:pt>
                <c:pt idx="3967">
                  <c:v>-41</c:v>
                </c:pt>
                <c:pt idx="3968">
                  <c:v>-41</c:v>
                </c:pt>
                <c:pt idx="3969">
                  <c:v>-41</c:v>
                </c:pt>
                <c:pt idx="3970">
                  <c:v>-41</c:v>
                </c:pt>
                <c:pt idx="3971">
                  <c:v>-41</c:v>
                </c:pt>
                <c:pt idx="3972">
                  <c:v>-41</c:v>
                </c:pt>
                <c:pt idx="3973">
                  <c:v>-41</c:v>
                </c:pt>
                <c:pt idx="3974">
                  <c:v>-41</c:v>
                </c:pt>
                <c:pt idx="3975">
                  <c:v>-41</c:v>
                </c:pt>
                <c:pt idx="3976">
                  <c:v>-41</c:v>
                </c:pt>
                <c:pt idx="3977">
                  <c:v>-41</c:v>
                </c:pt>
                <c:pt idx="3978">
                  <c:v>-41</c:v>
                </c:pt>
                <c:pt idx="3979">
                  <c:v>-41</c:v>
                </c:pt>
                <c:pt idx="3980">
                  <c:v>-41</c:v>
                </c:pt>
                <c:pt idx="3981">
                  <c:v>-41</c:v>
                </c:pt>
                <c:pt idx="3982">
                  <c:v>-41</c:v>
                </c:pt>
                <c:pt idx="3983">
                  <c:v>-41</c:v>
                </c:pt>
                <c:pt idx="3984">
                  <c:v>-41</c:v>
                </c:pt>
                <c:pt idx="3985">
                  <c:v>-41</c:v>
                </c:pt>
                <c:pt idx="3986">
                  <c:v>-41</c:v>
                </c:pt>
                <c:pt idx="3987">
                  <c:v>-41</c:v>
                </c:pt>
                <c:pt idx="3988">
                  <c:v>-41</c:v>
                </c:pt>
                <c:pt idx="3989">
                  <c:v>-41</c:v>
                </c:pt>
                <c:pt idx="3990">
                  <c:v>-41</c:v>
                </c:pt>
                <c:pt idx="3991">
                  <c:v>-41</c:v>
                </c:pt>
                <c:pt idx="3992">
                  <c:v>-41</c:v>
                </c:pt>
                <c:pt idx="3993">
                  <c:v>-41</c:v>
                </c:pt>
                <c:pt idx="3994">
                  <c:v>-41</c:v>
                </c:pt>
                <c:pt idx="3995">
                  <c:v>-41</c:v>
                </c:pt>
                <c:pt idx="3996">
                  <c:v>-41</c:v>
                </c:pt>
                <c:pt idx="3997">
                  <c:v>-41</c:v>
                </c:pt>
                <c:pt idx="3998">
                  <c:v>-41</c:v>
                </c:pt>
                <c:pt idx="3999">
                  <c:v>-41</c:v>
                </c:pt>
                <c:pt idx="4000">
                  <c:v>-41</c:v>
                </c:pt>
                <c:pt idx="4001">
                  <c:v>-41</c:v>
                </c:pt>
                <c:pt idx="4002">
                  <c:v>-41</c:v>
                </c:pt>
                <c:pt idx="4003">
                  <c:v>-41</c:v>
                </c:pt>
                <c:pt idx="4004">
                  <c:v>-41</c:v>
                </c:pt>
                <c:pt idx="4005">
                  <c:v>-41</c:v>
                </c:pt>
                <c:pt idx="4006">
                  <c:v>-41</c:v>
                </c:pt>
                <c:pt idx="4007">
                  <c:v>-41</c:v>
                </c:pt>
                <c:pt idx="4008">
                  <c:v>-41</c:v>
                </c:pt>
                <c:pt idx="4009">
                  <c:v>-41</c:v>
                </c:pt>
                <c:pt idx="4010">
                  <c:v>-41</c:v>
                </c:pt>
                <c:pt idx="4011">
                  <c:v>-41</c:v>
                </c:pt>
                <c:pt idx="4012">
                  <c:v>-41</c:v>
                </c:pt>
                <c:pt idx="4013">
                  <c:v>-41</c:v>
                </c:pt>
                <c:pt idx="4014">
                  <c:v>-41</c:v>
                </c:pt>
                <c:pt idx="4015">
                  <c:v>-41</c:v>
                </c:pt>
                <c:pt idx="4016">
                  <c:v>-41</c:v>
                </c:pt>
                <c:pt idx="4017">
                  <c:v>-41</c:v>
                </c:pt>
                <c:pt idx="4018">
                  <c:v>-41</c:v>
                </c:pt>
                <c:pt idx="4019">
                  <c:v>-41</c:v>
                </c:pt>
                <c:pt idx="4020">
                  <c:v>-41</c:v>
                </c:pt>
                <c:pt idx="4021">
                  <c:v>-41</c:v>
                </c:pt>
                <c:pt idx="4022">
                  <c:v>-41</c:v>
                </c:pt>
                <c:pt idx="4023">
                  <c:v>-41</c:v>
                </c:pt>
                <c:pt idx="4024">
                  <c:v>-41</c:v>
                </c:pt>
                <c:pt idx="4025">
                  <c:v>-41</c:v>
                </c:pt>
                <c:pt idx="4026">
                  <c:v>-41</c:v>
                </c:pt>
                <c:pt idx="4027">
                  <c:v>-41</c:v>
                </c:pt>
                <c:pt idx="4028">
                  <c:v>-41</c:v>
                </c:pt>
                <c:pt idx="4029">
                  <c:v>-41</c:v>
                </c:pt>
                <c:pt idx="4030">
                  <c:v>-41</c:v>
                </c:pt>
                <c:pt idx="4031">
                  <c:v>-41</c:v>
                </c:pt>
                <c:pt idx="4032">
                  <c:v>-41</c:v>
                </c:pt>
                <c:pt idx="4033">
                  <c:v>-41</c:v>
                </c:pt>
                <c:pt idx="4034">
                  <c:v>-41</c:v>
                </c:pt>
                <c:pt idx="4035">
                  <c:v>-41</c:v>
                </c:pt>
                <c:pt idx="4036">
                  <c:v>-41</c:v>
                </c:pt>
                <c:pt idx="4037">
                  <c:v>-41</c:v>
                </c:pt>
                <c:pt idx="4038">
                  <c:v>-41</c:v>
                </c:pt>
                <c:pt idx="4039">
                  <c:v>-41</c:v>
                </c:pt>
                <c:pt idx="4040">
                  <c:v>-41</c:v>
                </c:pt>
                <c:pt idx="4041">
                  <c:v>-41</c:v>
                </c:pt>
                <c:pt idx="4042">
                  <c:v>-41</c:v>
                </c:pt>
                <c:pt idx="4043">
                  <c:v>-41</c:v>
                </c:pt>
                <c:pt idx="4044">
                  <c:v>-41</c:v>
                </c:pt>
                <c:pt idx="4045">
                  <c:v>-41</c:v>
                </c:pt>
                <c:pt idx="4046">
                  <c:v>-41</c:v>
                </c:pt>
                <c:pt idx="4047">
                  <c:v>-41</c:v>
                </c:pt>
                <c:pt idx="4048">
                  <c:v>-41</c:v>
                </c:pt>
                <c:pt idx="4049">
                  <c:v>-41</c:v>
                </c:pt>
                <c:pt idx="4050">
                  <c:v>-41</c:v>
                </c:pt>
                <c:pt idx="4051">
                  <c:v>-41</c:v>
                </c:pt>
                <c:pt idx="4052">
                  <c:v>-41</c:v>
                </c:pt>
                <c:pt idx="4053">
                  <c:v>-41</c:v>
                </c:pt>
                <c:pt idx="4054">
                  <c:v>-41</c:v>
                </c:pt>
                <c:pt idx="4055">
                  <c:v>-41</c:v>
                </c:pt>
                <c:pt idx="4056">
                  <c:v>-41</c:v>
                </c:pt>
                <c:pt idx="4057">
                  <c:v>-41</c:v>
                </c:pt>
                <c:pt idx="4058">
                  <c:v>-41</c:v>
                </c:pt>
                <c:pt idx="4059">
                  <c:v>-41</c:v>
                </c:pt>
                <c:pt idx="4060">
                  <c:v>-41</c:v>
                </c:pt>
                <c:pt idx="4061">
                  <c:v>-41</c:v>
                </c:pt>
                <c:pt idx="4062">
                  <c:v>-41</c:v>
                </c:pt>
                <c:pt idx="4063">
                  <c:v>-41</c:v>
                </c:pt>
                <c:pt idx="4064">
                  <c:v>-41</c:v>
                </c:pt>
                <c:pt idx="4065">
                  <c:v>-41</c:v>
                </c:pt>
                <c:pt idx="4066">
                  <c:v>-41</c:v>
                </c:pt>
                <c:pt idx="4067">
                  <c:v>-41</c:v>
                </c:pt>
                <c:pt idx="4068">
                  <c:v>-41</c:v>
                </c:pt>
                <c:pt idx="4069">
                  <c:v>-41</c:v>
                </c:pt>
                <c:pt idx="4070">
                  <c:v>-41</c:v>
                </c:pt>
                <c:pt idx="4071">
                  <c:v>-41</c:v>
                </c:pt>
                <c:pt idx="4072">
                  <c:v>-41</c:v>
                </c:pt>
                <c:pt idx="4073">
                  <c:v>-41</c:v>
                </c:pt>
                <c:pt idx="4074">
                  <c:v>-41</c:v>
                </c:pt>
                <c:pt idx="4075">
                  <c:v>-41</c:v>
                </c:pt>
                <c:pt idx="4076">
                  <c:v>-41</c:v>
                </c:pt>
                <c:pt idx="4077">
                  <c:v>-41</c:v>
                </c:pt>
                <c:pt idx="4078">
                  <c:v>-41</c:v>
                </c:pt>
                <c:pt idx="4079">
                  <c:v>-41</c:v>
                </c:pt>
                <c:pt idx="4080">
                  <c:v>-41</c:v>
                </c:pt>
                <c:pt idx="4081">
                  <c:v>-41</c:v>
                </c:pt>
                <c:pt idx="4082">
                  <c:v>-41</c:v>
                </c:pt>
                <c:pt idx="4083">
                  <c:v>-41</c:v>
                </c:pt>
                <c:pt idx="4084">
                  <c:v>-41</c:v>
                </c:pt>
                <c:pt idx="4085">
                  <c:v>-41</c:v>
                </c:pt>
                <c:pt idx="4086">
                  <c:v>-41</c:v>
                </c:pt>
                <c:pt idx="4087">
                  <c:v>-41</c:v>
                </c:pt>
                <c:pt idx="4088">
                  <c:v>-41</c:v>
                </c:pt>
                <c:pt idx="4089">
                  <c:v>-41</c:v>
                </c:pt>
                <c:pt idx="4090">
                  <c:v>-41</c:v>
                </c:pt>
                <c:pt idx="4091">
                  <c:v>-41</c:v>
                </c:pt>
                <c:pt idx="4092">
                  <c:v>-41</c:v>
                </c:pt>
                <c:pt idx="4093">
                  <c:v>-41</c:v>
                </c:pt>
                <c:pt idx="4094">
                  <c:v>-41</c:v>
                </c:pt>
                <c:pt idx="4095">
                  <c:v>-41</c:v>
                </c:pt>
                <c:pt idx="4096">
                  <c:v>-41</c:v>
                </c:pt>
                <c:pt idx="4097">
                  <c:v>-41</c:v>
                </c:pt>
                <c:pt idx="4098">
                  <c:v>-41</c:v>
                </c:pt>
                <c:pt idx="4099">
                  <c:v>-41</c:v>
                </c:pt>
                <c:pt idx="4100">
                  <c:v>-41</c:v>
                </c:pt>
                <c:pt idx="4101">
                  <c:v>-41</c:v>
                </c:pt>
                <c:pt idx="4102">
                  <c:v>-41</c:v>
                </c:pt>
                <c:pt idx="4103">
                  <c:v>-41</c:v>
                </c:pt>
                <c:pt idx="4104">
                  <c:v>-41</c:v>
                </c:pt>
                <c:pt idx="4105">
                  <c:v>-41</c:v>
                </c:pt>
                <c:pt idx="4106">
                  <c:v>-41</c:v>
                </c:pt>
                <c:pt idx="4107">
                  <c:v>-41</c:v>
                </c:pt>
                <c:pt idx="4108">
                  <c:v>-41</c:v>
                </c:pt>
                <c:pt idx="4109">
                  <c:v>-41</c:v>
                </c:pt>
                <c:pt idx="4110">
                  <c:v>-41</c:v>
                </c:pt>
                <c:pt idx="4111">
                  <c:v>-41</c:v>
                </c:pt>
                <c:pt idx="4112">
                  <c:v>-41</c:v>
                </c:pt>
                <c:pt idx="4113">
                  <c:v>-41</c:v>
                </c:pt>
                <c:pt idx="4114">
                  <c:v>-41</c:v>
                </c:pt>
                <c:pt idx="4115">
                  <c:v>-41</c:v>
                </c:pt>
                <c:pt idx="4116">
                  <c:v>-41</c:v>
                </c:pt>
                <c:pt idx="4117">
                  <c:v>-41</c:v>
                </c:pt>
                <c:pt idx="4118">
                  <c:v>-41</c:v>
                </c:pt>
                <c:pt idx="4119">
                  <c:v>-41</c:v>
                </c:pt>
                <c:pt idx="4120">
                  <c:v>-41</c:v>
                </c:pt>
                <c:pt idx="4121">
                  <c:v>-41</c:v>
                </c:pt>
                <c:pt idx="4122">
                  <c:v>-41</c:v>
                </c:pt>
                <c:pt idx="4123">
                  <c:v>-41</c:v>
                </c:pt>
                <c:pt idx="4124">
                  <c:v>-41</c:v>
                </c:pt>
                <c:pt idx="4125">
                  <c:v>-41</c:v>
                </c:pt>
                <c:pt idx="4126">
                  <c:v>-41</c:v>
                </c:pt>
                <c:pt idx="4127">
                  <c:v>-41</c:v>
                </c:pt>
                <c:pt idx="4128">
                  <c:v>-41</c:v>
                </c:pt>
                <c:pt idx="4129">
                  <c:v>-41</c:v>
                </c:pt>
                <c:pt idx="4130">
                  <c:v>-41</c:v>
                </c:pt>
                <c:pt idx="4131">
                  <c:v>-41</c:v>
                </c:pt>
                <c:pt idx="4132">
                  <c:v>-41</c:v>
                </c:pt>
                <c:pt idx="4133">
                  <c:v>-41</c:v>
                </c:pt>
                <c:pt idx="4134">
                  <c:v>-41</c:v>
                </c:pt>
                <c:pt idx="4135">
                  <c:v>-41</c:v>
                </c:pt>
                <c:pt idx="4136">
                  <c:v>-41</c:v>
                </c:pt>
                <c:pt idx="4137">
                  <c:v>-41</c:v>
                </c:pt>
                <c:pt idx="4138">
                  <c:v>-41</c:v>
                </c:pt>
                <c:pt idx="4139">
                  <c:v>-41</c:v>
                </c:pt>
                <c:pt idx="4140">
                  <c:v>-41</c:v>
                </c:pt>
                <c:pt idx="4141">
                  <c:v>-41</c:v>
                </c:pt>
                <c:pt idx="4142">
                  <c:v>-41</c:v>
                </c:pt>
                <c:pt idx="4143">
                  <c:v>-41</c:v>
                </c:pt>
                <c:pt idx="4144">
                  <c:v>-41</c:v>
                </c:pt>
                <c:pt idx="4145">
                  <c:v>-41</c:v>
                </c:pt>
                <c:pt idx="4146">
                  <c:v>-41</c:v>
                </c:pt>
                <c:pt idx="4147">
                  <c:v>-41</c:v>
                </c:pt>
                <c:pt idx="4148">
                  <c:v>-41</c:v>
                </c:pt>
                <c:pt idx="4149">
                  <c:v>-41</c:v>
                </c:pt>
                <c:pt idx="4150">
                  <c:v>-41</c:v>
                </c:pt>
                <c:pt idx="4151">
                  <c:v>-41</c:v>
                </c:pt>
                <c:pt idx="4152">
                  <c:v>-41</c:v>
                </c:pt>
                <c:pt idx="4153">
                  <c:v>-41</c:v>
                </c:pt>
                <c:pt idx="4154">
                  <c:v>-41</c:v>
                </c:pt>
                <c:pt idx="4155">
                  <c:v>-41</c:v>
                </c:pt>
                <c:pt idx="4156">
                  <c:v>-41</c:v>
                </c:pt>
                <c:pt idx="4157">
                  <c:v>-41</c:v>
                </c:pt>
                <c:pt idx="4158">
                  <c:v>-41</c:v>
                </c:pt>
                <c:pt idx="4159">
                  <c:v>-41</c:v>
                </c:pt>
                <c:pt idx="4160">
                  <c:v>-41</c:v>
                </c:pt>
                <c:pt idx="4161">
                  <c:v>-41</c:v>
                </c:pt>
                <c:pt idx="4162">
                  <c:v>-41</c:v>
                </c:pt>
                <c:pt idx="4163">
                  <c:v>-41</c:v>
                </c:pt>
                <c:pt idx="4164">
                  <c:v>-41</c:v>
                </c:pt>
                <c:pt idx="4165">
                  <c:v>-41</c:v>
                </c:pt>
                <c:pt idx="4166">
                  <c:v>-41</c:v>
                </c:pt>
                <c:pt idx="4167">
                  <c:v>-41</c:v>
                </c:pt>
                <c:pt idx="4168">
                  <c:v>-41</c:v>
                </c:pt>
                <c:pt idx="4169">
                  <c:v>-41</c:v>
                </c:pt>
                <c:pt idx="4170">
                  <c:v>-41</c:v>
                </c:pt>
                <c:pt idx="4171">
                  <c:v>-41</c:v>
                </c:pt>
                <c:pt idx="4172">
                  <c:v>-41</c:v>
                </c:pt>
                <c:pt idx="4173">
                  <c:v>-41</c:v>
                </c:pt>
                <c:pt idx="4174">
                  <c:v>-41</c:v>
                </c:pt>
                <c:pt idx="4175">
                  <c:v>-41</c:v>
                </c:pt>
                <c:pt idx="4176">
                  <c:v>-41</c:v>
                </c:pt>
                <c:pt idx="4177">
                  <c:v>-41</c:v>
                </c:pt>
                <c:pt idx="4178">
                  <c:v>-41</c:v>
                </c:pt>
                <c:pt idx="4179">
                  <c:v>-41</c:v>
                </c:pt>
                <c:pt idx="4180">
                  <c:v>-41</c:v>
                </c:pt>
                <c:pt idx="4181">
                  <c:v>-41</c:v>
                </c:pt>
                <c:pt idx="4182">
                  <c:v>-41</c:v>
                </c:pt>
                <c:pt idx="4183">
                  <c:v>-41</c:v>
                </c:pt>
                <c:pt idx="4184">
                  <c:v>-41</c:v>
                </c:pt>
                <c:pt idx="4185">
                  <c:v>-41</c:v>
                </c:pt>
                <c:pt idx="4186">
                  <c:v>-41</c:v>
                </c:pt>
                <c:pt idx="4187">
                  <c:v>-41</c:v>
                </c:pt>
                <c:pt idx="4188">
                  <c:v>-41</c:v>
                </c:pt>
                <c:pt idx="4189">
                  <c:v>-41</c:v>
                </c:pt>
                <c:pt idx="4190">
                  <c:v>-41</c:v>
                </c:pt>
                <c:pt idx="4191">
                  <c:v>-41</c:v>
                </c:pt>
                <c:pt idx="4192">
                  <c:v>-41</c:v>
                </c:pt>
                <c:pt idx="4193">
                  <c:v>-41</c:v>
                </c:pt>
                <c:pt idx="4194">
                  <c:v>-41</c:v>
                </c:pt>
                <c:pt idx="4195">
                  <c:v>-41</c:v>
                </c:pt>
                <c:pt idx="4196">
                  <c:v>-41</c:v>
                </c:pt>
                <c:pt idx="4197">
                  <c:v>-41</c:v>
                </c:pt>
                <c:pt idx="4198">
                  <c:v>-41</c:v>
                </c:pt>
                <c:pt idx="4199">
                  <c:v>-41</c:v>
                </c:pt>
                <c:pt idx="4200">
                  <c:v>-41</c:v>
                </c:pt>
                <c:pt idx="4201">
                  <c:v>-41</c:v>
                </c:pt>
                <c:pt idx="4202">
                  <c:v>-41</c:v>
                </c:pt>
                <c:pt idx="4203">
                  <c:v>-41</c:v>
                </c:pt>
                <c:pt idx="4204">
                  <c:v>-41</c:v>
                </c:pt>
                <c:pt idx="4205">
                  <c:v>-41</c:v>
                </c:pt>
                <c:pt idx="4206">
                  <c:v>-41</c:v>
                </c:pt>
                <c:pt idx="4207">
                  <c:v>-41</c:v>
                </c:pt>
                <c:pt idx="4208">
                  <c:v>-41</c:v>
                </c:pt>
                <c:pt idx="4209">
                  <c:v>-41</c:v>
                </c:pt>
                <c:pt idx="4210">
                  <c:v>-41</c:v>
                </c:pt>
                <c:pt idx="4211">
                  <c:v>-41</c:v>
                </c:pt>
                <c:pt idx="4212">
                  <c:v>-41</c:v>
                </c:pt>
                <c:pt idx="4213">
                  <c:v>-41</c:v>
                </c:pt>
                <c:pt idx="4214">
                  <c:v>-41</c:v>
                </c:pt>
                <c:pt idx="4215">
                  <c:v>-41</c:v>
                </c:pt>
                <c:pt idx="4216">
                  <c:v>-41</c:v>
                </c:pt>
                <c:pt idx="4217">
                  <c:v>-41</c:v>
                </c:pt>
                <c:pt idx="4218">
                  <c:v>-41</c:v>
                </c:pt>
                <c:pt idx="4219">
                  <c:v>-41</c:v>
                </c:pt>
                <c:pt idx="4220">
                  <c:v>-41</c:v>
                </c:pt>
                <c:pt idx="4221">
                  <c:v>-41</c:v>
                </c:pt>
                <c:pt idx="4222">
                  <c:v>-41</c:v>
                </c:pt>
                <c:pt idx="4223">
                  <c:v>-41</c:v>
                </c:pt>
                <c:pt idx="4224">
                  <c:v>-41</c:v>
                </c:pt>
                <c:pt idx="4225">
                  <c:v>-41</c:v>
                </c:pt>
                <c:pt idx="4226">
                  <c:v>-41</c:v>
                </c:pt>
                <c:pt idx="4227">
                  <c:v>-41</c:v>
                </c:pt>
                <c:pt idx="4228">
                  <c:v>-41</c:v>
                </c:pt>
                <c:pt idx="4229">
                  <c:v>-41</c:v>
                </c:pt>
                <c:pt idx="4230">
                  <c:v>-41</c:v>
                </c:pt>
                <c:pt idx="4231">
                  <c:v>-41</c:v>
                </c:pt>
                <c:pt idx="4232">
                  <c:v>-41</c:v>
                </c:pt>
                <c:pt idx="4233">
                  <c:v>-41</c:v>
                </c:pt>
                <c:pt idx="4234">
                  <c:v>-41</c:v>
                </c:pt>
                <c:pt idx="4235">
                  <c:v>-41</c:v>
                </c:pt>
                <c:pt idx="4236">
                  <c:v>-41</c:v>
                </c:pt>
                <c:pt idx="4237">
                  <c:v>-41</c:v>
                </c:pt>
                <c:pt idx="4238">
                  <c:v>-41</c:v>
                </c:pt>
                <c:pt idx="4239">
                  <c:v>-41</c:v>
                </c:pt>
                <c:pt idx="4240">
                  <c:v>-41</c:v>
                </c:pt>
                <c:pt idx="4241">
                  <c:v>-41</c:v>
                </c:pt>
                <c:pt idx="4242">
                  <c:v>-41</c:v>
                </c:pt>
                <c:pt idx="4243">
                  <c:v>-41</c:v>
                </c:pt>
                <c:pt idx="4244">
                  <c:v>-41</c:v>
                </c:pt>
                <c:pt idx="4245">
                  <c:v>-41</c:v>
                </c:pt>
                <c:pt idx="4246">
                  <c:v>-41</c:v>
                </c:pt>
                <c:pt idx="4247">
                  <c:v>-41</c:v>
                </c:pt>
                <c:pt idx="4248">
                  <c:v>-41</c:v>
                </c:pt>
                <c:pt idx="4249">
                  <c:v>-41</c:v>
                </c:pt>
                <c:pt idx="4250">
                  <c:v>-41</c:v>
                </c:pt>
                <c:pt idx="4251">
                  <c:v>-41</c:v>
                </c:pt>
                <c:pt idx="4252">
                  <c:v>-41</c:v>
                </c:pt>
                <c:pt idx="4253">
                  <c:v>-41</c:v>
                </c:pt>
                <c:pt idx="4254">
                  <c:v>-41</c:v>
                </c:pt>
                <c:pt idx="4255">
                  <c:v>-41</c:v>
                </c:pt>
                <c:pt idx="4256">
                  <c:v>-41</c:v>
                </c:pt>
                <c:pt idx="4257">
                  <c:v>-41</c:v>
                </c:pt>
                <c:pt idx="4258">
                  <c:v>-41</c:v>
                </c:pt>
                <c:pt idx="4259">
                  <c:v>-41</c:v>
                </c:pt>
                <c:pt idx="4260">
                  <c:v>-41</c:v>
                </c:pt>
                <c:pt idx="4261">
                  <c:v>-41</c:v>
                </c:pt>
                <c:pt idx="4262">
                  <c:v>-41</c:v>
                </c:pt>
                <c:pt idx="4263">
                  <c:v>-41</c:v>
                </c:pt>
                <c:pt idx="4264">
                  <c:v>-41</c:v>
                </c:pt>
                <c:pt idx="4265">
                  <c:v>-41</c:v>
                </c:pt>
                <c:pt idx="4266">
                  <c:v>-41</c:v>
                </c:pt>
                <c:pt idx="4267">
                  <c:v>-41</c:v>
                </c:pt>
                <c:pt idx="4268">
                  <c:v>-41</c:v>
                </c:pt>
                <c:pt idx="4269">
                  <c:v>-41</c:v>
                </c:pt>
                <c:pt idx="4270">
                  <c:v>-41</c:v>
                </c:pt>
                <c:pt idx="4271">
                  <c:v>-41</c:v>
                </c:pt>
                <c:pt idx="4272">
                  <c:v>-41</c:v>
                </c:pt>
                <c:pt idx="4273">
                  <c:v>-41</c:v>
                </c:pt>
                <c:pt idx="4274">
                  <c:v>-41</c:v>
                </c:pt>
                <c:pt idx="4275">
                  <c:v>-41</c:v>
                </c:pt>
                <c:pt idx="4276">
                  <c:v>-41</c:v>
                </c:pt>
                <c:pt idx="4277">
                  <c:v>-41</c:v>
                </c:pt>
                <c:pt idx="4278">
                  <c:v>-41</c:v>
                </c:pt>
                <c:pt idx="4279">
                  <c:v>-41</c:v>
                </c:pt>
                <c:pt idx="4280">
                  <c:v>-41</c:v>
                </c:pt>
                <c:pt idx="4281">
                  <c:v>-41</c:v>
                </c:pt>
                <c:pt idx="4282">
                  <c:v>-41</c:v>
                </c:pt>
                <c:pt idx="4283">
                  <c:v>-41</c:v>
                </c:pt>
                <c:pt idx="4284">
                  <c:v>-41</c:v>
                </c:pt>
                <c:pt idx="4285">
                  <c:v>-41</c:v>
                </c:pt>
                <c:pt idx="4286">
                  <c:v>-41</c:v>
                </c:pt>
                <c:pt idx="4287">
                  <c:v>-41</c:v>
                </c:pt>
                <c:pt idx="4288">
                  <c:v>-41</c:v>
                </c:pt>
                <c:pt idx="4289">
                  <c:v>-41</c:v>
                </c:pt>
                <c:pt idx="4290">
                  <c:v>-41</c:v>
                </c:pt>
                <c:pt idx="4291">
                  <c:v>-41</c:v>
                </c:pt>
                <c:pt idx="4292">
                  <c:v>-41</c:v>
                </c:pt>
                <c:pt idx="4293">
                  <c:v>-41</c:v>
                </c:pt>
                <c:pt idx="4294">
                  <c:v>-41</c:v>
                </c:pt>
                <c:pt idx="4295">
                  <c:v>-41</c:v>
                </c:pt>
                <c:pt idx="4296">
                  <c:v>-41</c:v>
                </c:pt>
                <c:pt idx="4297">
                  <c:v>-41</c:v>
                </c:pt>
                <c:pt idx="4298">
                  <c:v>-41</c:v>
                </c:pt>
                <c:pt idx="4299">
                  <c:v>-41</c:v>
                </c:pt>
                <c:pt idx="4300">
                  <c:v>-41</c:v>
                </c:pt>
                <c:pt idx="4301">
                  <c:v>-41</c:v>
                </c:pt>
                <c:pt idx="4302">
                  <c:v>-41</c:v>
                </c:pt>
                <c:pt idx="4303">
                  <c:v>-41</c:v>
                </c:pt>
                <c:pt idx="4304">
                  <c:v>-41</c:v>
                </c:pt>
                <c:pt idx="4305">
                  <c:v>-41</c:v>
                </c:pt>
                <c:pt idx="4306">
                  <c:v>-41</c:v>
                </c:pt>
                <c:pt idx="4307">
                  <c:v>-41</c:v>
                </c:pt>
                <c:pt idx="4308">
                  <c:v>-41</c:v>
                </c:pt>
                <c:pt idx="4309">
                  <c:v>-41</c:v>
                </c:pt>
                <c:pt idx="4310">
                  <c:v>-41</c:v>
                </c:pt>
                <c:pt idx="4311">
                  <c:v>-41</c:v>
                </c:pt>
                <c:pt idx="4312">
                  <c:v>-41</c:v>
                </c:pt>
                <c:pt idx="4313">
                  <c:v>-41</c:v>
                </c:pt>
                <c:pt idx="4314">
                  <c:v>-41</c:v>
                </c:pt>
                <c:pt idx="4315">
                  <c:v>-41</c:v>
                </c:pt>
                <c:pt idx="4316">
                  <c:v>-41</c:v>
                </c:pt>
                <c:pt idx="4317">
                  <c:v>-41</c:v>
                </c:pt>
                <c:pt idx="4318">
                  <c:v>-41</c:v>
                </c:pt>
                <c:pt idx="4319">
                  <c:v>-41</c:v>
                </c:pt>
                <c:pt idx="4320">
                  <c:v>-41</c:v>
                </c:pt>
                <c:pt idx="4321">
                  <c:v>-41</c:v>
                </c:pt>
                <c:pt idx="4322">
                  <c:v>-41</c:v>
                </c:pt>
                <c:pt idx="4323">
                  <c:v>-41</c:v>
                </c:pt>
                <c:pt idx="4324">
                  <c:v>-41</c:v>
                </c:pt>
                <c:pt idx="4325">
                  <c:v>-41</c:v>
                </c:pt>
                <c:pt idx="4326">
                  <c:v>-41</c:v>
                </c:pt>
                <c:pt idx="4327">
                  <c:v>-41</c:v>
                </c:pt>
                <c:pt idx="4328">
                  <c:v>-41</c:v>
                </c:pt>
                <c:pt idx="4329">
                  <c:v>-41</c:v>
                </c:pt>
                <c:pt idx="4330">
                  <c:v>-41</c:v>
                </c:pt>
                <c:pt idx="4331">
                  <c:v>-41</c:v>
                </c:pt>
                <c:pt idx="4332">
                  <c:v>-41</c:v>
                </c:pt>
                <c:pt idx="4333">
                  <c:v>-41</c:v>
                </c:pt>
                <c:pt idx="4334">
                  <c:v>-41</c:v>
                </c:pt>
                <c:pt idx="4335">
                  <c:v>-41</c:v>
                </c:pt>
                <c:pt idx="4336">
                  <c:v>-41</c:v>
                </c:pt>
                <c:pt idx="4337">
                  <c:v>-41</c:v>
                </c:pt>
                <c:pt idx="4338">
                  <c:v>-41</c:v>
                </c:pt>
                <c:pt idx="4339">
                  <c:v>-41</c:v>
                </c:pt>
                <c:pt idx="4340">
                  <c:v>-41</c:v>
                </c:pt>
                <c:pt idx="4341">
                  <c:v>-41</c:v>
                </c:pt>
                <c:pt idx="4342">
                  <c:v>-41</c:v>
                </c:pt>
                <c:pt idx="4343">
                  <c:v>-41</c:v>
                </c:pt>
                <c:pt idx="4344">
                  <c:v>-41</c:v>
                </c:pt>
                <c:pt idx="4345">
                  <c:v>-41</c:v>
                </c:pt>
                <c:pt idx="4346">
                  <c:v>-41</c:v>
                </c:pt>
                <c:pt idx="4347">
                  <c:v>-41</c:v>
                </c:pt>
                <c:pt idx="4348">
                  <c:v>-41</c:v>
                </c:pt>
                <c:pt idx="4349">
                  <c:v>-41</c:v>
                </c:pt>
                <c:pt idx="4350">
                  <c:v>-41</c:v>
                </c:pt>
                <c:pt idx="4351">
                  <c:v>-41</c:v>
                </c:pt>
                <c:pt idx="4352">
                  <c:v>-41</c:v>
                </c:pt>
                <c:pt idx="4353">
                  <c:v>-41</c:v>
                </c:pt>
                <c:pt idx="4354">
                  <c:v>-41</c:v>
                </c:pt>
                <c:pt idx="4355">
                  <c:v>-41</c:v>
                </c:pt>
                <c:pt idx="4356">
                  <c:v>-41</c:v>
                </c:pt>
                <c:pt idx="4357">
                  <c:v>-41</c:v>
                </c:pt>
                <c:pt idx="4358">
                  <c:v>-41</c:v>
                </c:pt>
                <c:pt idx="4359">
                  <c:v>-41</c:v>
                </c:pt>
                <c:pt idx="4360">
                  <c:v>-41</c:v>
                </c:pt>
                <c:pt idx="4361">
                  <c:v>-41</c:v>
                </c:pt>
                <c:pt idx="4362">
                  <c:v>-41</c:v>
                </c:pt>
                <c:pt idx="4363">
                  <c:v>-41</c:v>
                </c:pt>
                <c:pt idx="4364">
                  <c:v>-41</c:v>
                </c:pt>
                <c:pt idx="4365">
                  <c:v>-41</c:v>
                </c:pt>
                <c:pt idx="4366">
                  <c:v>-41</c:v>
                </c:pt>
                <c:pt idx="4367">
                  <c:v>-41</c:v>
                </c:pt>
                <c:pt idx="4368">
                  <c:v>-41</c:v>
                </c:pt>
                <c:pt idx="4369">
                  <c:v>-41</c:v>
                </c:pt>
                <c:pt idx="4370">
                  <c:v>-41</c:v>
                </c:pt>
                <c:pt idx="4371">
                  <c:v>-41</c:v>
                </c:pt>
                <c:pt idx="4372">
                  <c:v>-41</c:v>
                </c:pt>
                <c:pt idx="4373">
                  <c:v>-41</c:v>
                </c:pt>
                <c:pt idx="4374">
                  <c:v>-41</c:v>
                </c:pt>
                <c:pt idx="4375">
                  <c:v>-41</c:v>
                </c:pt>
                <c:pt idx="4376">
                  <c:v>-41</c:v>
                </c:pt>
                <c:pt idx="4377">
                  <c:v>-41</c:v>
                </c:pt>
                <c:pt idx="4378">
                  <c:v>-41</c:v>
                </c:pt>
                <c:pt idx="4379">
                  <c:v>-41</c:v>
                </c:pt>
                <c:pt idx="4380">
                  <c:v>-41</c:v>
                </c:pt>
                <c:pt idx="4381">
                  <c:v>-41</c:v>
                </c:pt>
                <c:pt idx="4382">
                  <c:v>-41</c:v>
                </c:pt>
                <c:pt idx="4383">
                  <c:v>-41</c:v>
                </c:pt>
                <c:pt idx="4384">
                  <c:v>-41</c:v>
                </c:pt>
                <c:pt idx="4385">
                  <c:v>-41</c:v>
                </c:pt>
                <c:pt idx="4386">
                  <c:v>-41</c:v>
                </c:pt>
                <c:pt idx="4387">
                  <c:v>-41</c:v>
                </c:pt>
                <c:pt idx="4388">
                  <c:v>-41</c:v>
                </c:pt>
                <c:pt idx="4389">
                  <c:v>-41</c:v>
                </c:pt>
                <c:pt idx="4390">
                  <c:v>-41</c:v>
                </c:pt>
                <c:pt idx="4391">
                  <c:v>-41</c:v>
                </c:pt>
                <c:pt idx="4392">
                  <c:v>-41</c:v>
                </c:pt>
                <c:pt idx="4393">
                  <c:v>-41</c:v>
                </c:pt>
                <c:pt idx="4394">
                  <c:v>-41</c:v>
                </c:pt>
                <c:pt idx="4395">
                  <c:v>-41</c:v>
                </c:pt>
                <c:pt idx="4396">
                  <c:v>-41</c:v>
                </c:pt>
                <c:pt idx="4397">
                  <c:v>-41</c:v>
                </c:pt>
                <c:pt idx="4398">
                  <c:v>-41</c:v>
                </c:pt>
                <c:pt idx="4399">
                  <c:v>-41</c:v>
                </c:pt>
                <c:pt idx="4400">
                  <c:v>-41</c:v>
                </c:pt>
                <c:pt idx="4401">
                  <c:v>-41</c:v>
                </c:pt>
                <c:pt idx="4402">
                  <c:v>-41</c:v>
                </c:pt>
                <c:pt idx="4403">
                  <c:v>-41</c:v>
                </c:pt>
                <c:pt idx="4404">
                  <c:v>-41</c:v>
                </c:pt>
                <c:pt idx="4405">
                  <c:v>-41</c:v>
                </c:pt>
                <c:pt idx="4406">
                  <c:v>-41</c:v>
                </c:pt>
                <c:pt idx="4407">
                  <c:v>-41</c:v>
                </c:pt>
                <c:pt idx="4408">
                  <c:v>-41</c:v>
                </c:pt>
                <c:pt idx="4409">
                  <c:v>-41</c:v>
                </c:pt>
                <c:pt idx="4410">
                  <c:v>-41</c:v>
                </c:pt>
                <c:pt idx="4411">
                  <c:v>-41</c:v>
                </c:pt>
                <c:pt idx="4412">
                  <c:v>-41</c:v>
                </c:pt>
                <c:pt idx="4413">
                  <c:v>-41</c:v>
                </c:pt>
                <c:pt idx="4414">
                  <c:v>-41</c:v>
                </c:pt>
                <c:pt idx="4415">
                  <c:v>-41</c:v>
                </c:pt>
                <c:pt idx="4416">
                  <c:v>-41</c:v>
                </c:pt>
                <c:pt idx="4417">
                  <c:v>-41</c:v>
                </c:pt>
                <c:pt idx="4418">
                  <c:v>-41</c:v>
                </c:pt>
                <c:pt idx="4419">
                  <c:v>-41</c:v>
                </c:pt>
                <c:pt idx="4420">
                  <c:v>-41</c:v>
                </c:pt>
                <c:pt idx="4421">
                  <c:v>-41</c:v>
                </c:pt>
                <c:pt idx="4422">
                  <c:v>-41</c:v>
                </c:pt>
                <c:pt idx="4423">
                  <c:v>-41</c:v>
                </c:pt>
                <c:pt idx="4424">
                  <c:v>-41</c:v>
                </c:pt>
                <c:pt idx="4425">
                  <c:v>-41</c:v>
                </c:pt>
                <c:pt idx="4426">
                  <c:v>-41</c:v>
                </c:pt>
                <c:pt idx="4427">
                  <c:v>-41</c:v>
                </c:pt>
                <c:pt idx="4428">
                  <c:v>-41</c:v>
                </c:pt>
                <c:pt idx="4429">
                  <c:v>-41</c:v>
                </c:pt>
                <c:pt idx="4430">
                  <c:v>-41</c:v>
                </c:pt>
                <c:pt idx="4431">
                  <c:v>-41</c:v>
                </c:pt>
                <c:pt idx="4432">
                  <c:v>-41</c:v>
                </c:pt>
                <c:pt idx="4433">
                  <c:v>-41</c:v>
                </c:pt>
                <c:pt idx="4434">
                  <c:v>-41</c:v>
                </c:pt>
                <c:pt idx="4435">
                  <c:v>-41</c:v>
                </c:pt>
                <c:pt idx="4436">
                  <c:v>-41</c:v>
                </c:pt>
                <c:pt idx="4437">
                  <c:v>-41</c:v>
                </c:pt>
                <c:pt idx="4438">
                  <c:v>-41</c:v>
                </c:pt>
                <c:pt idx="4439">
                  <c:v>-41</c:v>
                </c:pt>
                <c:pt idx="4440">
                  <c:v>-41</c:v>
                </c:pt>
                <c:pt idx="4441">
                  <c:v>-41</c:v>
                </c:pt>
                <c:pt idx="4442">
                  <c:v>-41</c:v>
                </c:pt>
                <c:pt idx="4443">
                  <c:v>-41</c:v>
                </c:pt>
                <c:pt idx="4444">
                  <c:v>-41</c:v>
                </c:pt>
                <c:pt idx="4445">
                  <c:v>-41</c:v>
                </c:pt>
                <c:pt idx="4446">
                  <c:v>-41</c:v>
                </c:pt>
                <c:pt idx="4447">
                  <c:v>-41</c:v>
                </c:pt>
                <c:pt idx="4448">
                  <c:v>-41</c:v>
                </c:pt>
                <c:pt idx="4449">
                  <c:v>-41</c:v>
                </c:pt>
                <c:pt idx="4450">
                  <c:v>-41</c:v>
                </c:pt>
                <c:pt idx="4451">
                  <c:v>-41</c:v>
                </c:pt>
                <c:pt idx="4452">
                  <c:v>-41</c:v>
                </c:pt>
                <c:pt idx="4453">
                  <c:v>-41</c:v>
                </c:pt>
                <c:pt idx="4454">
                  <c:v>-41</c:v>
                </c:pt>
                <c:pt idx="4455">
                  <c:v>-41</c:v>
                </c:pt>
                <c:pt idx="4456">
                  <c:v>-41</c:v>
                </c:pt>
                <c:pt idx="4457">
                  <c:v>-41</c:v>
                </c:pt>
                <c:pt idx="4458">
                  <c:v>-41</c:v>
                </c:pt>
                <c:pt idx="4459">
                  <c:v>-41</c:v>
                </c:pt>
                <c:pt idx="4460">
                  <c:v>-41</c:v>
                </c:pt>
                <c:pt idx="4461">
                  <c:v>-41</c:v>
                </c:pt>
                <c:pt idx="4462">
                  <c:v>-41</c:v>
                </c:pt>
                <c:pt idx="4463">
                  <c:v>-41</c:v>
                </c:pt>
                <c:pt idx="4464">
                  <c:v>-41</c:v>
                </c:pt>
                <c:pt idx="4465">
                  <c:v>-41</c:v>
                </c:pt>
                <c:pt idx="4466">
                  <c:v>-41</c:v>
                </c:pt>
                <c:pt idx="4467">
                  <c:v>-41</c:v>
                </c:pt>
                <c:pt idx="4468">
                  <c:v>-41</c:v>
                </c:pt>
                <c:pt idx="4469">
                  <c:v>-41</c:v>
                </c:pt>
                <c:pt idx="4470">
                  <c:v>-41</c:v>
                </c:pt>
                <c:pt idx="4471">
                  <c:v>-41</c:v>
                </c:pt>
                <c:pt idx="4472">
                  <c:v>-41</c:v>
                </c:pt>
                <c:pt idx="4473">
                  <c:v>-41</c:v>
                </c:pt>
                <c:pt idx="4474">
                  <c:v>-41</c:v>
                </c:pt>
                <c:pt idx="4475">
                  <c:v>-41</c:v>
                </c:pt>
                <c:pt idx="4476">
                  <c:v>-41</c:v>
                </c:pt>
                <c:pt idx="4477">
                  <c:v>-41</c:v>
                </c:pt>
                <c:pt idx="4478">
                  <c:v>-41</c:v>
                </c:pt>
                <c:pt idx="4479">
                  <c:v>-41</c:v>
                </c:pt>
                <c:pt idx="4480">
                  <c:v>-41</c:v>
                </c:pt>
                <c:pt idx="4481">
                  <c:v>-41</c:v>
                </c:pt>
                <c:pt idx="4482">
                  <c:v>-41</c:v>
                </c:pt>
                <c:pt idx="4483">
                  <c:v>-41</c:v>
                </c:pt>
                <c:pt idx="4484">
                  <c:v>-41</c:v>
                </c:pt>
                <c:pt idx="4485">
                  <c:v>-41</c:v>
                </c:pt>
                <c:pt idx="4486">
                  <c:v>-41</c:v>
                </c:pt>
                <c:pt idx="4487">
                  <c:v>-41</c:v>
                </c:pt>
                <c:pt idx="4488">
                  <c:v>-41</c:v>
                </c:pt>
                <c:pt idx="4489">
                  <c:v>-41</c:v>
                </c:pt>
                <c:pt idx="4490">
                  <c:v>-41</c:v>
                </c:pt>
                <c:pt idx="4491">
                  <c:v>-41</c:v>
                </c:pt>
                <c:pt idx="4492">
                  <c:v>-41</c:v>
                </c:pt>
                <c:pt idx="4493">
                  <c:v>-41</c:v>
                </c:pt>
                <c:pt idx="4494">
                  <c:v>-41</c:v>
                </c:pt>
                <c:pt idx="4495">
                  <c:v>-41</c:v>
                </c:pt>
                <c:pt idx="4496">
                  <c:v>-41</c:v>
                </c:pt>
                <c:pt idx="4497">
                  <c:v>-41</c:v>
                </c:pt>
                <c:pt idx="4498">
                  <c:v>-41</c:v>
                </c:pt>
                <c:pt idx="4499">
                  <c:v>-41</c:v>
                </c:pt>
                <c:pt idx="4500">
                  <c:v>-41</c:v>
                </c:pt>
                <c:pt idx="4501">
                  <c:v>-41</c:v>
                </c:pt>
                <c:pt idx="4502">
                  <c:v>-41</c:v>
                </c:pt>
                <c:pt idx="4503">
                  <c:v>-41</c:v>
                </c:pt>
                <c:pt idx="4504">
                  <c:v>-41</c:v>
                </c:pt>
                <c:pt idx="4505">
                  <c:v>-41</c:v>
                </c:pt>
                <c:pt idx="4506">
                  <c:v>-41</c:v>
                </c:pt>
                <c:pt idx="4507">
                  <c:v>-41</c:v>
                </c:pt>
                <c:pt idx="4508">
                  <c:v>-41</c:v>
                </c:pt>
                <c:pt idx="4509">
                  <c:v>-41</c:v>
                </c:pt>
                <c:pt idx="4510">
                  <c:v>-41</c:v>
                </c:pt>
                <c:pt idx="4511">
                  <c:v>-41</c:v>
                </c:pt>
                <c:pt idx="4512">
                  <c:v>-41</c:v>
                </c:pt>
                <c:pt idx="4513">
                  <c:v>-41</c:v>
                </c:pt>
                <c:pt idx="4514">
                  <c:v>-41</c:v>
                </c:pt>
                <c:pt idx="4515">
                  <c:v>-41</c:v>
                </c:pt>
                <c:pt idx="4516">
                  <c:v>-41</c:v>
                </c:pt>
                <c:pt idx="4517">
                  <c:v>-41</c:v>
                </c:pt>
                <c:pt idx="4518">
                  <c:v>-41</c:v>
                </c:pt>
                <c:pt idx="4519">
                  <c:v>-41</c:v>
                </c:pt>
                <c:pt idx="4520">
                  <c:v>-41</c:v>
                </c:pt>
                <c:pt idx="4521">
                  <c:v>-41</c:v>
                </c:pt>
                <c:pt idx="4522">
                  <c:v>-41</c:v>
                </c:pt>
                <c:pt idx="4523">
                  <c:v>-41</c:v>
                </c:pt>
                <c:pt idx="4524">
                  <c:v>-41</c:v>
                </c:pt>
                <c:pt idx="4525">
                  <c:v>-41</c:v>
                </c:pt>
                <c:pt idx="4526">
                  <c:v>-41</c:v>
                </c:pt>
                <c:pt idx="4527">
                  <c:v>-41</c:v>
                </c:pt>
                <c:pt idx="4528">
                  <c:v>-41</c:v>
                </c:pt>
                <c:pt idx="4529">
                  <c:v>-41</c:v>
                </c:pt>
                <c:pt idx="4530">
                  <c:v>-41</c:v>
                </c:pt>
                <c:pt idx="4531">
                  <c:v>-41</c:v>
                </c:pt>
                <c:pt idx="4532">
                  <c:v>-41</c:v>
                </c:pt>
                <c:pt idx="4533">
                  <c:v>-41</c:v>
                </c:pt>
                <c:pt idx="4534">
                  <c:v>-41</c:v>
                </c:pt>
                <c:pt idx="4535">
                  <c:v>-41</c:v>
                </c:pt>
                <c:pt idx="4536">
                  <c:v>-41</c:v>
                </c:pt>
                <c:pt idx="4537">
                  <c:v>-41</c:v>
                </c:pt>
                <c:pt idx="4538">
                  <c:v>-41</c:v>
                </c:pt>
                <c:pt idx="4539">
                  <c:v>-41</c:v>
                </c:pt>
                <c:pt idx="4540">
                  <c:v>-41</c:v>
                </c:pt>
                <c:pt idx="4541">
                  <c:v>-41</c:v>
                </c:pt>
                <c:pt idx="4542">
                  <c:v>-41</c:v>
                </c:pt>
                <c:pt idx="4543">
                  <c:v>-41</c:v>
                </c:pt>
                <c:pt idx="4544">
                  <c:v>-41</c:v>
                </c:pt>
                <c:pt idx="4545">
                  <c:v>-41</c:v>
                </c:pt>
                <c:pt idx="4546">
                  <c:v>-41</c:v>
                </c:pt>
                <c:pt idx="4547">
                  <c:v>-41</c:v>
                </c:pt>
                <c:pt idx="4548">
                  <c:v>-41</c:v>
                </c:pt>
                <c:pt idx="4549">
                  <c:v>-41</c:v>
                </c:pt>
                <c:pt idx="4550">
                  <c:v>-41</c:v>
                </c:pt>
                <c:pt idx="4551">
                  <c:v>-41</c:v>
                </c:pt>
                <c:pt idx="4552">
                  <c:v>-41</c:v>
                </c:pt>
                <c:pt idx="4553">
                  <c:v>-41</c:v>
                </c:pt>
                <c:pt idx="4554">
                  <c:v>-41</c:v>
                </c:pt>
                <c:pt idx="4555">
                  <c:v>-41</c:v>
                </c:pt>
                <c:pt idx="4556">
                  <c:v>-41</c:v>
                </c:pt>
                <c:pt idx="4557">
                  <c:v>-41</c:v>
                </c:pt>
                <c:pt idx="4558">
                  <c:v>-41</c:v>
                </c:pt>
                <c:pt idx="4559">
                  <c:v>-41</c:v>
                </c:pt>
                <c:pt idx="4560">
                  <c:v>-41</c:v>
                </c:pt>
                <c:pt idx="4561">
                  <c:v>-41</c:v>
                </c:pt>
                <c:pt idx="4562">
                  <c:v>-41</c:v>
                </c:pt>
                <c:pt idx="4563">
                  <c:v>-41</c:v>
                </c:pt>
                <c:pt idx="4564">
                  <c:v>-41</c:v>
                </c:pt>
                <c:pt idx="4565">
                  <c:v>-41</c:v>
                </c:pt>
                <c:pt idx="4566">
                  <c:v>-41</c:v>
                </c:pt>
                <c:pt idx="4567">
                  <c:v>-41</c:v>
                </c:pt>
                <c:pt idx="4568">
                  <c:v>-41</c:v>
                </c:pt>
                <c:pt idx="4569">
                  <c:v>-41</c:v>
                </c:pt>
                <c:pt idx="4570">
                  <c:v>-41</c:v>
                </c:pt>
                <c:pt idx="4571">
                  <c:v>-41</c:v>
                </c:pt>
                <c:pt idx="4572">
                  <c:v>-41</c:v>
                </c:pt>
                <c:pt idx="4573">
                  <c:v>-41</c:v>
                </c:pt>
                <c:pt idx="4574">
                  <c:v>-41</c:v>
                </c:pt>
                <c:pt idx="4575">
                  <c:v>-41</c:v>
                </c:pt>
                <c:pt idx="4576">
                  <c:v>-41</c:v>
                </c:pt>
                <c:pt idx="4577">
                  <c:v>-41</c:v>
                </c:pt>
                <c:pt idx="4578">
                  <c:v>-41</c:v>
                </c:pt>
                <c:pt idx="4579">
                  <c:v>-41</c:v>
                </c:pt>
                <c:pt idx="4580">
                  <c:v>-41</c:v>
                </c:pt>
                <c:pt idx="4581">
                  <c:v>-41</c:v>
                </c:pt>
                <c:pt idx="4582">
                  <c:v>-41</c:v>
                </c:pt>
                <c:pt idx="4583">
                  <c:v>-41</c:v>
                </c:pt>
                <c:pt idx="4584">
                  <c:v>-41</c:v>
                </c:pt>
                <c:pt idx="4585">
                  <c:v>-41</c:v>
                </c:pt>
                <c:pt idx="4586">
                  <c:v>-41</c:v>
                </c:pt>
                <c:pt idx="4587">
                  <c:v>-41</c:v>
                </c:pt>
                <c:pt idx="4588">
                  <c:v>-41</c:v>
                </c:pt>
                <c:pt idx="4589">
                  <c:v>-41</c:v>
                </c:pt>
                <c:pt idx="4590">
                  <c:v>-41</c:v>
                </c:pt>
                <c:pt idx="4591">
                  <c:v>-41</c:v>
                </c:pt>
                <c:pt idx="4592">
                  <c:v>-41</c:v>
                </c:pt>
                <c:pt idx="4593">
                  <c:v>-41</c:v>
                </c:pt>
                <c:pt idx="4594">
                  <c:v>-41</c:v>
                </c:pt>
                <c:pt idx="4595">
                  <c:v>-41</c:v>
                </c:pt>
                <c:pt idx="4596">
                  <c:v>-41</c:v>
                </c:pt>
                <c:pt idx="4597">
                  <c:v>-41</c:v>
                </c:pt>
                <c:pt idx="4598">
                  <c:v>-41</c:v>
                </c:pt>
                <c:pt idx="4599">
                  <c:v>-41</c:v>
                </c:pt>
                <c:pt idx="4600">
                  <c:v>-41</c:v>
                </c:pt>
                <c:pt idx="4601">
                  <c:v>-41</c:v>
                </c:pt>
                <c:pt idx="4602">
                  <c:v>-41</c:v>
                </c:pt>
                <c:pt idx="4603">
                  <c:v>-41</c:v>
                </c:pt>
                <c:pt idx="4604">
                  <c:v>-41</c:v>
                </c:pt>
                <c:pt idx="4605">
                  <c:v>-41</c:v>
                </c:pt>
                <c:pt idx="4606">
                  <c:v>-41</c:v>
                </c:pt>
                <c:pt idx="4607">
                  <c:v>-41</c:v>
                </c:pt>
                <c:pt idx="4608">
                  <c:v>-41</c:v>
                </c:pt>
                <c:pt idx="4609">
                  <c:v>-41</c:v>
                </c:pt>
                <c:pt idx="4610">
                  <c:v>-41</c:v>
                </c:pt>
                <c:pt idx="4611">
                  <c:v>-41</c:v>
                </c:pt>
                <c:pt idx="4612">
                  <c:v>-41</c:v>
                </c:pt>
                <c:pt idx="4613">
                  <c:v>-41</c:v>
                </c:pt>
                <c:pt idx="4614">
                  <c:v>-41</c:v>
                </c:pt>
                <c:pt idx="4615">
                  <c:v>-41</c:v>
                </c:pt>
                <c:pt idx="4616">
                  <c:v>-41</c:v>
                </c:pt>
                <c:pt idx="4617">
                  <c:v>-41</c:v>
                </c:pt>
                <c:pt idx="4618">
                  <c:v>-41</c:v>
                </c:pt>
                <c:pt idx="4619">
                  <c:v>-41</c:v>
                </c:pt>
                <c:pt idx="4620">
                  <c:v>-41</c:v>
                </c:pt>
                <c:pt idx="4621">
                  <c:v>-41</c:v>
                </c:pt>
                <c:pt idx="4622">
                  <c:v>-41</c:v>
                </c:pt>
                <c:pt idx="4623">
                  <c:v>-41</c:v>
                </c:pt>
                <c:pt idx="4624">
                  <c:v>-41</c:v>
                </c:pt>
                <c:pt idx="4625">
                  <c:v>-41</c:v>
                </c:pt>
                <c:pt idx="4626">
                  <c:v>-41</c:v>
                </c:pt>
                <c:pt idx="4627">
                  <c:v>-41</c:v>
                </c:pt>
                <c:pt idx="4628">
                  <c:v>-41</c:v>
                </c:pt>
                <c:pt idx="4629">
                  <c:v>-41</c:v>
                </c:pt>
                <c:pt idx="4630">
                  <c:v>-41</c:v>
                </c:pt>
                <c:pt idx="4631">
                  <c:v>-41</c:v>
                </c:pt>
                <c:pt idx="4632">
                  <c:v>-41</c:v>
                </c:pt>
                <c:pt idx="4633">
                  <c:v>-41</c:v>
                </c:pt>
                <c:pt idx="4634">
                  <c:v>-41</c:v>
                </c:pt>
                <c:pt idx="4635">
                  <c:v>-41</c:v>
                </c:pt>
                <c:pt idx="4636">
                  <c:v>-41</c:v>
                </c:pt>
                <c:pt idx="4637">
                  <c:v>-41</c:v>
                </c:pt>
                <c:pt idx="4638">
                  <c:v>-41</c:v>
                </c:pt>
                <c:pt idx="4639">
                  <c:v>-41</c:v>
                </c:pt>
                <c:pt idx="4640">
                  <c:v>-41</c:v>
                </c:pt>
                <c:pt idx="4641">
                  <c:v>-41</c:v>
                </c:pt>
                <c:pt idx="4642">
                  <c:v>-41</c:v>
                </c:pt>
                <c:pt idx="4643">
                  <c:v>-41</c:v>
                </c:pt>
                <c:pt idx="4644">
                  <c:v>-41</c:v>
                </c:pt>
                <c:pt idx="4645">
                  <c:v>-41</c:v>
                </c:pt>
                <c:pt idx="4646">
                  <c:v>-41</c:v>
                </c:pt>
                <c:pt idx="4647">
                  <c:v>-41</c:v>
                </c:pt>
                <c:pt idx="4648">
                  <c:v>-41</c:v>
                </c:pt>
                <c:pt idx="4649">
                  <c:v>-41</c:v>
                </c:pt>
                <c:pt idx="4650">
                  <c:v>-41</c:v>
                </c:pt>
                <c:pt idx="4651">
                  <c:v>-41</c:v>
                </c:pt>
                <c:pt idx="4652">
                  <c:v>-41</c:v>
                </c:pt>
                <c:pt idx="4653">
                  <c:v>-41</c:v>
                </c:pt>
                <c:pt idx="4654">
                  <c:v>-41</c:v>
                </c:pt>
                <c:pt idx="4655">
                  <c:v>-41</c:v>
                </c:pt>
                <c:pt idx="4656">
                  <c:v>-41</c:v>
                </c:pt>
                <c:pt idx="4657">
                  <c:v>-41</c:v>
                </c:pt>
                <c:pt idx="4658">
                  <c:v>-41</c:v>
                </c:pt>
                <c:pt idx="4659">
                  <c:v>-41</c:v>
                </c:pt>
                <c:pt idx="4660">
                  <c:v>-41</c:v>
                </c:pt>
                <c:pt idx="4661">
                  <c:v>-41</c:v>
                </c:pt>
                <c:pt idx="4662">
                  <c:v>-41</c:v>
                </c:pt>
                <c:pt idx="4663">
                  <c:v>-41</c:v>
                </c:pt>
                <c:pt idx="4664">
                  <c:v>-41</c:v>
                </c:pt>
                <c:pt idx="4665">
                  <c:v>-41</c:v>
                </c:pt>
                <c:pt idx="4666">
                  <c:v>-41</c:v>
                </c:pt>
                <c:pt idx="4667">
                  <c:v>-41</c:v>
                </c:pt>
                <c:pt idx="4668">
                  <c:v>-41</c:v>
                </c:pt>
                <c:pt idx="4669">
                  <c:v>-41</c:v>
                </c:pt>
                <c:pt idx="4670">
                  <c:v>-41</c:v>
                </c:pt>
                <c:pt idx="4671">
                  <c:v>-41</c:v>
                </c:pt>
                <c:pt idx="4672">
                  <c:v>-41</c:v>
                </c:pt>
                <c:pt idx="4673">
                  <c:v>-41</c:v>
                </c:pt>
                <c:pt idx="4674">
                  <c:v>-41</c:v>
                </c:pt>
                <c:pt idx="4675">
                  <c:v>-41</c:v>
                </c:pt>
                <c:pt idx="4676">
                  <c:v>-41</c:v>
                </c:pt>
                <c:pt idx="4677">
                  <c:v>-41</c:v>
                </c:pt>
                <c:pt idx="4678">
                  <c:v>-41</c:v>
                </c:pt>
                <c:pt idx="4679">
                  <c:v>-41</c:v>
                </c:pt>
                <c:pt idx="4680">
                  <c:v>-41</c:v>
                </c:pt>
                <c:pt idx="4681">
                  <c:v>-41</c:v>
                </c:pt>
                <c:pt idx="4682">
                  <c:v>-41</c:v>
                </c:pt>
                <c:pt idx="4683">
                  <c:v>-41</c:v>
                </c:pt>
                <c:pt idx="4684">
                  <c:v>-41</c:v>
                </c:pt>
                <c:pt idx="4685">
                  <c:v>-41</c:v>
                </c:pt>
                <c:pt idx="4686">
                  <c:v>-41</c:v>
                </c:pt>
                <c:pt idx="4687">
                  <c:v>-41</c:v>
                </c:pt>
                <c:pt idx="4688">
                  <c:v>-41</c:v>
                </c:pt>
                <c:pt idx="4689">
                  <c:v>-41</c:v>
                </c:pt>
                <c:pt idx="4690">
                  <c:v>-41</c:v>
                </c:pt>
                <c:pt idx="4691">
                  <c:v>-41</c:v>
                </c:pt>
                <c:pt idx="4692">
                  <c:v>-41</c:v>
                </c:pt>
                <c:pt idx="4693">
                  <c:v>-41</c:v>
                </c:pt>
                <c:pt idx="4694">
                  <c:v>-41</c:v>
                </c:pt>
                <c:pt idx="4695">
                  <c:v>-41</c:v>
                </c:pt>
                <c:pt idx="4696">
                  <c:v>-41</c:v>
                </c:pt>
                <c:pt idx="4697">
                  <c:v>-41</c:v>
                </c:pt>
                <c:pt idx="4698">
                  <c:v>-41</c:v>
                </c:pt>
                <c:pt idx="4699">
                  <c:v>-41</c:v>
                </c:pt>
                <c:pt idx="4700">
                  <c:v>-41</c:v>
                </c:pt>
                <c:pt idx="4701">
                  <c:v>-41</c:v>
                </c:pt>
                <c:pt idx="4702">
                  <c:v>-41</c:v>
                </c:pt>
                <c:pt idx="4703">
                  <c:v>-41</c:v>
                </c:pt>
                <c:pt idx="4704">
                  <c:v>-41</c:v>
                </c:pt>
                <c:pt idx="4705">
                  <c:v>-41</c:v>
                </c:pt>
                <c:pt idx="4706">
                  <c:v>-41</c:v>
                </c:pt>
                <c:pt idx="4707">
                  <c:v>-41</c:v>
                </c:pt>
                <c:pt idx="4708">
                  <c:v>-41</c:v>
                </c:pt>
                <c:pt idx="4709">
                  <c:v>-41</c:v>
                </c:pt>
                <c:pt idx="4710">
                  <c:v>-41</c:v>
                </c:pt>
                <c:pt idx="4711">
                  <c:v>-41</c:v>
                </c:pt>
                <c:pt idx="4712">
                  <c:v>-41</c:v>
                </c:pt>
                <c:pt idx="4713">
                  <c:v>-41</c:v>
                </c:pt>
                <c:pt idx="4714">
                  <c:v>-41</c:v>
                </c:pt>
                <c:pt idx="4715">
                  <c:v>-41</c:v>
                </c:pt>
                <c:pt idx="4716">
                  <c:v>-41</c:v>
                </c:pt>
                <c:pt idx="4717">
                  <c:v>-41</c:v>
                </c:pt>
                <c:pt idx="4718">
                  <c:v>-41</c:v>
                </c:pt>
                <c:pt idx="4719">
                  <c:v>-41</c:v>
                </c:pt>
                <c:pt idx="4720">
                  <c:v>-41</c:v>
                </c:pt>
                <c:pt idx="4721">
                  <c:v>-41</c:v>
                </c:pt>
                <c:pt idx="4722">
                  <c:v>-41</c:v>
                </c:pt>
                <c:pt idx="4723">
                  <c:v>-41</c:v>
                </c:pt>
                <c:pt idx="4724">
                  <c:v>-41</c:v>
                </c:pt>
                <c:pt idx="4725">
                  <c:v>-41</c:v>
                </c:pt>
                <c:pt idx="4726">
                  <c:v>-41</c:v>
                </c:pt>
                <c:pt idx="4727">
                  <c:v>-41</c:v>
                </c:pt>
                <c:pt idx="4728">
                  <c:v>-41</c:v>
                </c:pt>
                <c:pt idx="4729">
                  <c:v>-41</c:v>
                </c:pt>
                <c:pt idx="4730">
                  <c:v>-41</c:v>
                </c:pt>
                <c:pt idx="4731">
                  <c:v>-41</c:v>
                </c:pt>
                <c:pt idx="4732">
                  <c:v>-41</c:v>
                </c:pt>
                <c:pt idx="4733">
                  <c:v>-41</c:v>
                </c:pt>
                <c:pt idx="4734">
                  <c:v>-41</c:v>
                </c:pt>
                <c:pt idx="4735">
                  <c:v>-41</c:v>
                </c:pt>
                <c:pt idx="4736">
                  <c:v>-41</c:v>
                </c:pt>
                <c:pt idx="4737">
                  <c:v>-41</c:v>
                </c:pt>
                <c:pt idx="4738">
                  <c:v>-41</c:v>
                </c:pt>
                <c:pt idx="4739">
                  <c:v>-41</c:v>
                </c:pt>
                <c:pt idx="4740">
                  <c:v>-41</c:v>
                </c:pt>
                <c:pt idx="4741">
                  <c:v>-41</c:v>
                </c:pt>
                <c:pt idx="4742">
                  <c:v>-41</c:v>
                </c:pt>
                <c:pt idx="4743">
                  <c:v>-41</c:v>
                </c:pt>
                <c:pt idx="4744">
                  <c:v>-41</c:v>
                </c:pt>
                <c:pt idx="4745">
                  <c:v>-41</c:v>
                </c:pt>
                <c:pt idx="4746">
                  <c:v>-41</c:v>
                </c:pt>
                <c:pt idx="4747">
                  <c:v>-41</c:v>
                </c:pt>
                <c:pt idx="4748">
                  <c:v>-41</c:v>
                </c:pt>
                <c:pt idx="4749">
                  <c:v>-41</c:v>
                </c:pt>
                <c:pt idx="4750">
                  <c:v>-41</c:v>
                </c:pt>
                <c:pt idx="4751">
                  <c:v>-41</c:v>
                </c:pt>
                <c:pt idx="4752">
                  <c:v>-41</c:v>
                </c:pt>
                <c:pt idx="4753">
                  <c:v>-41</c:v>
                </c:pt>
                <c:pt idx="4754">
                  <c:v>-41</c:v>
                </c:pt>
                <c:pt idx="4755">
                  <c:v>-41</c:v>
                </c:pt>
                <c:pt idx="4756">
                  <c:v>-41</c:v>
                </c:pt>
                <c:pt idx="4757">
                  <c:v>-41</c:v>
                </c:pt>
                <c:pt idx="4758">
                  <c:v>-41</c:v>
                </c:pt>
                <c:pt idx="4759">
                  <c:v>-41</c:v>
                </c:pt>
                <c:pt idx="4760">
                  <c:v>-41</c:v>
                </c:pt>
                <c:pt idx="4761">
                  <c:v>-41</c:v>
                </c:pt>
                <c:pt idx="4762">
                  <c:v>-41</c:v>
                </c:pt>
                <c:pt idx="4763">
                  <c:v>-41</c:v>
                </c:pt>
                <c:pt idx="4764">
                  <c:v>-41</c:v>
                </c:pt>
                <c:pt idx="4765">
                  <c:v>-41</c:v>
                </c:pt>
                <c:pt idx="4766">
                  <c:v>-41</c:v>
                </c:pt>
                <c:pt idx="4767">
                  <c:v>-41</c:v>
                </c:pt>
                <c:pt idx="4768">
                  <c:v>-41</c:v>
                </c:pt>
                <c:pt idx="4769">
                  <c:v>-41</c:v>
                </c:pt>
                <c:pt idx="4770">
                  <c:v>-41</c:v>
                </c:pt>
                <c:pt idx="4771">
                  <c:v>-41</c:v>
                </c:pt>
                <c:pt idx="4772">
                  <c:v>-41</c:v>
                </c:pt>
                <c:pt idx="4773">
                  <c:v>-41</c:v>
                </c:pt>
                <c:pt idx="4774">
                  <c:v>-41</c:v>
                </c:pt>
                <c:pt idx="4775">
                  <c:v>-41</c:v>
                </c:pt>
                <c:pt idx="4776">
                  <c:v>-41</c:v>
                </c:pt>
                <c:pt idx="4777">
                  <c:v>-41</c:v>
                </c:pt>
                <c:pt idx="4778">
                  <c:v>-41</c:v>
                </c:pt>
                <c:pt idx="4779">
                  <c:v>-41</c:v>
                </c:pt>
                <c:pt idx="4780">
                  <c:v>-41</c:v>
                </c:pt>
                <c:pt idx="4781">
                  <c:v>-41</c:v>
                </c:pt>
                <c:pt idx="4782">
                  <c:v>-41</c:v>
                </c:pt>
                <c:pt idx="4783">
                  <c:v>-41</c:v>
                </c:pt>
                <c:pt idx="4784">
                  <c:v>-41</c:v>
                </c:pt>
                <c:pt idx="4785">
                  <c:v>-41</c:v>
                </c:pt>
                <c:pt idx="4786">
                  <c:v>-41</c:v>
                </c:pt>
                <c:pt idx="4787">
                  <c:v>-41</c:v>
                </c:pt>
                <c:pt idx="4788">
                  <c:v>-41</c:v>
                </c:pt>
                <c:pt idx="4789">
                  <c:v>-41</c:v>
                </c:pt>
                <c:pt idx="4790">
                  <c:v>-41</c:v>
                </c:pt>
                <c:pt idx="4791">
                  <c:v>-41</c:v>
                </c:pt>
                <c:pt idx="4792">
                  <c:v>-41</c:v>
                </c:pt>
                <c:pt idx="4793">
                  <c:v>-41</c:v>
                </c:pt>
                <c:pt idx="4794">
                  <c:v>-41</c:v>
                </c:pt>
                <c:pt idx="4795">
                  <c:v>-41</c:v>
                </c:pt>
                <c:pt idx="4796">
                  <c:v>-40</c:v>
                </c:pt>
                <c:pt idx="4797">
                  <c:v>-40</c:v>
                </c:pt>
                <c:pt idx="4798">
                  <c:v>-40</c:v>
                </c:pt>
                <c:pt idx="4799">
                  <c:v>-40</c:v>
                </c:pt>
                <c:pt idx="4800">
                  <c:v>-40</c:v>
                </c:pt>
                <c:pt idx="4801">
                  <c:v>-40</c:v>
                </c:pt>
                <c:pt idx="4802">
                  <c:v>-40</c:v>
                </c:pt>
                <c:pt idx="4803">
                  <c:v>-40</c:v>
                </c:pt>
                <c:pt idx="4804">
                  <c:v>-40</c:v>
                </c:pt>
                <c:pt idx="4805">
                  <c:v>-40</c:v>
                </c:pt>
                <c:pt idx="4806">
                  <c:v>-40</c:v>
                </c:pt>
                <c:pt idx="4807">
                  <c:v>-40</c:v>
                </c:pt>
                <c:pt idx="4808">
                  <c:v>-40</c:v>
                </c:pt>
                <c:pt idx="4809">
                  <c:v>-40</c:v>
                </c:pt>
                <c:pt idx="4810">
                  <c:v>-40</c:v>
                </c:pt>
                <c:pt idx="4811">
                  <c:v>-40</c:v>
                </c:pt>
                <c:pt idx="4812">
                  <c:v>-40</c:v>
                </c:pt>
                <c:pt idx="4813">
                  <c:v>-40</c:v>
                </c:pt>
                <c:pt idx="4814">
                  <c:v>-40</c:v>
                </c:pt>
                <c:pt idx="4815">
                  <c:v>-40</c:v>
                </c:pt>
                <c:pt idx="4816">
                  <c:v>-40</c:v>
                </c:pt>
                <c:pt idx="4817">
                  <c:v>-40</c:v>
                </c:pt>
                <c:pt idx="4818">
                  <c:v>-40</c:v>
                </c:pt>
                <c:pt idx="4819">
                  <c:v>-40</c:v>
                </c:pt>
                <c:pt idx="4820">
                  <c:v>-40</c:v>
                </c:pt>
                <c:pt idx="4821">
                  <c:v>-40</c:v>
                </c:pt>
                <c:pt idx="4822">
                  <c:v>-40</c:v>
                </c:pt>
                <c:pt idx="4823">
                  <c:v>-40</c:v>
                </c:pt>
                <c:pt idx="4824">
                  <c:v>-40</c:v>
                </c:pt>
                <c:pt idx="4825">
                  <c:v>-40</c:v>
                </c:pt>
                <c:pt idx="4826">
                  <c:v>-40</c:v>
                </c:pt>
                <c:pt idx="4827">
                  <c:v>-40</c:v>
                </c:pt>
                <c:pt idx="4828">
                  <c:v>-40</c:v>
                </c:pt>
                <c:pt idx="4829">
                  <c:v>-40</c:v>
                </c:pt>
                <c:pt idx="4830">
                  <c:v>-40</c:v>
                </c:pt>
                <c:pt idx="4831">
                  <c:v>-40</c:v>
                </c:pt>
                <c:pt idx="4832">
                  <c:v>-40</c:v>
                </c:pt>
                <c:pt idx="4833">
                  <c:v>-40</c:v>
                </c:pt>
                <c:pt idx="4834">
                  <c:v>-40</c:v>
                </c:pt>
                <c:pt idx="4835">
                  <c:v>-40</c:v>
                </c:pt>
                <c:pt idx="4836">
                  <c:v>-40</c:v>
                </c:pt>
                <c:pt idx="4837">
                  <c:v>-40</c:v>
                </c:pt>
                <c:pt idx="4838">
                  <c:v>-40</c:v>
                </c:pt>
                <c:pt idx="4839">
                  <c:v>-40</c:v>
                </c:pt>
                <c:pt idx="4840">
                  <c:v>-40</c:v>
                </c:pt>
                <c:pt idx="4841">
                  <c:v>-40</c:v>
                </c:pt>
                <c:pt idx="4842">
                  <c:v>-40</c:v>
                </c:pt>
                <c:pt idx="4843">
                  <c:v>-40</c:v>
                </c:pt>
                <c:pt idx="4844">
                  <c:v>-40</c:v>
                </c:pt>
                <c:pt idx="4845">
                  <c:v>-40</c:v>
                </c:pt>
                <c:pt idx="4846">
                  <c:v>-40</c:v>
                </c:pt>
                <c:pt idx="4847">
                  <c:v>-40</c:v>
                </c:pt>
                <c:pt idx="4848">
                  <c:v>-40</c:v>
                </c:pt>
                <c:pt idx="4849">
                  <c:v>-40</c:v>
                </c:pt>
                <c:pt idx="4850">
                  <c:v>-40</c:v>
                </c:pt>
                <c:pt idx="4851">
                  <c:v>-40</c:v>
                </c:pt>
                <c:pt idx="4852">
                  <c:v>-40</c:v>
                </c:pt>
                <c:pt idx="4853">
                  <c:v>-40</c:v>
                </c:pt>
                <c:pt idx="4854">
                  <c:v>-40</c:v>
                </c:pt>
                <c:pt idx="4855">
                  <c:v>-40</c:v>
                </c:pt>
                <c:pt idx="4856">
                  <c:v>-40</c:v>
                </c:pt>
                <c:pt idx="4857">
                  <c:v>-40</c:v>
                </c:pt>
                <c:pt idx="4858">
                  <c:v>-40</c:v>
                </c:pt>
                <c:pt idx="4859">
                  <c:v>-40</c:v>
                </c:pt>
                <c:pt idx="4860">
                  <c:v>-40</c:v>
                </c:pt>
                <c:pt idx="4861">
                  <c:v>-40</c:v>
                </c:pt>
                <c:pt idx="4862">
                  <c:v>-40</c:v>
                </c:pt>
                <c:pt idx="4863">
                  <c:v>-40</c:v>
                </c:pt>
                <c:pt idx="4864">
                  <c:v>-40</c:v>
                </c:pt>
                <c:pt idx="4865">
                  <c:v>-40</c:v>
                </c:pt>
                <c:pt idx="4866">
                  <c:v>-40</c:v>
                </c:pt>
                <c:pt idx="4867">
                  <c:v>-40</c:v>
                </c:pt>
                <c:pt idx="4868">
                  <c:v>-40</c:v>
                </c:pt>
                <c:pt idx="4869">
                  <c:v>-40</c:v>
                </c:pt>
                <c:pt idx="4870">
                  <c:v>-40</c:v>
                </c:pt>
                <c:pt idx="4871">
                  <c:v>-40</c:v>
                </c:pt>
                <c:pt idx="4872">
                  <c:v>-40</c:v>
                </c:pt>
                <c:pt idx="4873">
                  <c:v>-40</c:v>
                </c:pt>
                <c:pt idx="4874">
                  <c:v>-40</c:v>
                </c:pt>
                <c:pt idx="4875">
                  <c:v>-40</c:v>
                </c:pt>
                <c:pt idx="4876">
                  <c:v>-40</c:v>
                </c:pt>
                <c:pt idx="4877">
                  <c:v>-40</c:v>
                </c:pt>
                <c:pt idx="4878">
                  <c:v>-40</c:v>
                </c:pt>
                <c:pt idx="4879">
                  <c:v>-40</c:v>
                </c:pt>
                <c:pt idx="4880">
                  <c:v>-40</c:v>
                </c:pt>
                <c:pt idx="4881">
                  <c:v>-40</c:v>
                </c:pt>
                <c:pt idx="4882">
                  <c:v>-40</c:v>
                </c:pt>
                <c:pt idx="4883">
                  <c:v>-40</c:v>
                </c:pt>
                <c:pt idx="4884">
                  <c:v>-40</c:v>
                </c:pt>
                <c:pt idx="4885">
                  <c:v>-40</c:v>
                </c:pt>
                <c:pt idx="4886">
                  <c:v>-40</c:v>
                </c:pt>
                <c:pt idx="4887">
                  <c:v>-40</c:v>
                </c:pt>
                <c:pt idx="4888">
                  <c:v>-40</c:v>
                </c:pt>
                <c:pt idx="4889">
                  <c:v>-40</c:v>
                </c:pt>
                <c:pt idx="4890">
                  <c:v>-40</c:v>
                </c:pt>
                <c:pt idx="4891">
                  <c:v>-40</c:v>
                </c:pt>
                <c:pt idx="4892">
                  <c:v>-40</c:v>
                </c:pt>
                <c:pt idx="4893">
                  <c:v>-40</c:v>
                </c:pt>
                <c:pt idx="4894">
                  <c:v>-40</c:v>
                </c:pt>
                <c:pt idx="4895">
                  <c:v>-40</c:v>
                </c:pt>
                <c:pt idx="4896">
                  <c:v>-40</c:v>
                </c:pt>
                <c:pt idx="4897">
                  <c:v>-40</c:v>
                </c:pt>
                <c:pt idx="4898">
                  <c:v>-40</c:v>
                </c:pt>
                <c:pt idx="4899">
                  <c:v>-40</c:v>
                </c:pt>
                <c:pt idx="4900">
                  <c:v>-40</c:v>
                </c:pt>
                <c:pt idx="4901">
                  <c:v>-40</c:v>
                </c:pt>
                <c:pt idx="4902">
                  <c:v>-40</c:v>
                </c:pt>
                <c:pt idx="4903">
                  <c:v>-40</c:v>
                </c:pt>
                <c:pt idx="4904">
                  <c:v>-40</c:v>
                </c:pt>
                <c:pt idx="4905">
                  <c:v>-40</c:v>
                </c:pt>
                <c:pt idx="4906">
                  <c:v>-40</c:v>
                </c:pt>
                <c:pt idx="4907">
                  <c:v>-40</c:v>
                </c:pt>
                <c:pt idx="4908">
                  <c:v>-40</c:v>
                </c:pt>
                <c:pt idx="4909">
                  <c:v>-40</c:v>
                </c:pt>
                <c:pt idx="4910">
                  <c:v>-40</c:v>
                </c:pt>
                <c:pt idx="4911">
                  <c:v>-40</c:v>
                </c:pt>
                <c:pt idx="4912">
                  <c:v>-40</c:v>
                </c:pt>
                <c:pt idx="4913">
                  <c:v>-40</c:v>
                </c:pt>
                <c:pt idx="4914">
                  <c:v>-40</c:v>
                </c:pt>
                <c:pt idx="4915">
                  <c:v>-40</c:v>
                </c:pt>
                <c:pt idx="4916">
                  <c:v>-40</c:v>
                </c:pt>
                <c:pt idx="4917">
                  <c:v>-40</c:v>
                </c:pt>
                <c:pt idx="4918">
                  <c:v>-40</c:v>
                </c:pt>
                <c:pt idx="4919">
                  <c:v>-40</c:v>
                </c:pt>
                <c:pt idx="4920">
                  <c:v>-40</c:v>
                </c:pt>
                <c:pt idx="4921">
                  <c:v>-40</c:v>
                </c:pt>
                <c:pt idx="4922">
                  <c:v>-40</c:v>
                </c:pt>
                <c:pt idx="4923">
                  <c:v>-40</c:v>
                </c:pt>
                <c:pt idx="4924">
                  <c:v>-40</c:v>
                </c:pt>
                <c:pt idx="4925">
                  <c:v>-40</c:v>
                </c:pt>
                <c:pt idx="4926">
                  <c:v>-40</c:v>
                </c:pt>
                <c:pt idx="4927">
                  <c:v>-40</c:v>
                </c:pt>
                <c:pt idx="4928">
                  <c:v>-40</c:v>
                </c:pt>
                <c:pt idx="4929">
                  <c:v>-40</c:v>
                </c:pt>
                <c:pt idx="4930">
                  <c:v>-40</c:v>
                </c:pt>
                <c:pt idx="4931">
                  <c:v>-40</c:v>
                </c:pt>
                <c:pt idx="4932">
                  <c:v>-40</c:v>
                </c:pt>
                <c:pt idx="4933">
                  <c:v>-40</c:v>
                </c:pt>
                <c:pt idx="4934">
                  <c:v>-40</c:v>
                </c:pt>
                <c:pt idx="4935">
                  <c:v>-40</c:v>
                </c:pt>
                <c:pt idx="4936">
                  <c:v>-40</c:v>
                </c:pt>
                <c:pt idx="4937">
                  <c:v>-40</c:v>
                </c:pt>
                <c:pt idx="4938">
                  <c:v>-40</c:v>
                </c:pt>
                <c:pt idx="4939">
                  <c:v>-40</c:v>
                </c:pt>
                <c:pt idx="4940">
                  <c:v>-40</c:v>
                </c:pt>
                <c:pt idx="4941">
                  <c:v>-40</c:v>
                </c:pt>
                <c:pt idx="4942">
                  <c:v>-40</c:v>
                </c:pt>
                <c:pt idx="4943">
                  <c:v>-40</c:v>
                </c:pt>
                <c:pt idx="4944">
                  <c:v>-40</c:v>
                </c:pt>
                <c:pt idx="4945">
                  <c:v>-40</c:v>
                </c:pt>
                <c:pt idx="4946">
                  <c:v>-40</c:v>
                </c:pt>
                <c:pt idx="4947">
                  <c:v>-40</c:v>
                </c:pt>
                <c:pt idx="4948">
                  <c:v>-40</c:v>
                </c:pt>
                <c:pt idx="4949">
                  <c:v>-40</c:v>
                </c:pt>
                <c:pt idx="4950">
                  <c:v>-40</c:v>
                </c:pt>
                <c:pt idx="4951">
                  <c:v>-40</c:v>
                </c:pt>
                <c:pt idx="4952">
                  <c:v>-40</c:v>
                </c:pt>
                <c:pt idx="4953">
                  <c:v>-40</c:v>
                </c:pt>
                <c:pt idx="4954">
                  <c:v>-40</c:v>
                </c:pt>
                <c:pt idx="4955">
                  <c:v>-40</c:v>
                </c:pt>
                <c:pt idx="4956">
                  <c:v>-40</c:v>
                </c:pt>
                <c:pt idx="4957">
                  <c:v>-40</c:v>
                </c:pt>
                <c:pt idx="4958">
                  <c:v>-40</c:v>
                </c:pt>
                <c:pt idx="4959">
                  <c:v>-40</c:v>
                </c:pt>
                <c:pt idx="4960">
                  <c:v>-40</c:v>
                </c:pt>
                <c:pt idx="4961">
                  <c:v>-40</c:v>
                </c:pt>
                <c:pt idx="4962">
                  <c:v>-40</c:v>
                </c:pt>
                <c:pt idx="4963">
                  <c:v>-40</c:v>
                </c:pt>
                <c:pt idx="4964">
                  <c:v>-40</c:v>
                </c:pt>
                <c:pt idx="4965">
                  <c:v>-40</c:v>
                </c:pt>
                <c:pt idx="4966">
                  <c:v>-40</c:v>
                </c:pt>
                <c:pt idx="4967">
                  <c:v>-40</c:v>
                </c:pt>
                <c:pt idx="4968">
                  <c:v>-40</c:v>
                </c:pt>
                <c:pt idx="4969">
                  <c:v>-40</c:v>
                </c:pt>
                <c:pt idx="4970">
                  <c:v>-40</c:v>
                </c:pt>
                <c:pt idx="4971">
                  <c:v>-40</c:v>
                </c:pt>
                <c:pt idx="4972">
                  <c:v>-40</c:v>
                </c:pt>
                <c:pt idx="4973">
                  <c:v>-40</c:v>
                </c:pt>
                <c:pt idx="4974">
                  <c:v>-40</c:v>
                </c:pt>
                <c:pt idx="4975">
                  <c:v>-40</c:v>
                </c:pt>
                <c:pt idx="4976">
                  <c:v>-40</c:v>
                </c:pt>
                <c:pt idx="4977">
                  <c:v>-40</c:v>
                </c:pt>
                <c:pt idx="4978">
                  <c:v>-40</c:v>
                </c:pt>
                <c:pt idx="4979">
                  <c:v>-40</c:v>
                </c:pt>
                <c:pt idx="4980">
                  <c:v>-40</c:v>
                </c:pt>
                <c:pt idx="4981">
                  <c:v>-40</c:v>
                </c:pt>
                <c:pt idx="4982">
                  <c:v>-40</c:v>
                </c:pt>
                <c:pt idx="4983">
                  <c:v>-40</c:v>
                </c:pt>
                <c:pt idx="4984">
                  <c:v>-40</c:v>
                </c:pt>
                <c:pt idx="4985">
                  <c:v>-40</c:v>
                </c:pt>
                <c:pt idx="4986">
                  <c:v>-40</c:v>
                </c:pt>
                <c:pt idx="4987">
                  <c:v>-40</c:v>
                </c:pt>
                <c:pt idx="4988">
                  <c:v>-40</c:v>
                </c:pt>
                <c:pt idx="4989">
                  <c:v>-40</c:v>
                </c:pt>
                <c:pt idx="4990">
                  <c:v>-40</c:v>
                </c:pt>
                <c:pt idx="4991">
                  <c:v>-40</c:v>
                </c:pt>
                <c:pt idx="4992">
                  <c:v>-40</c:v>
                </c:pt>
                <c:pt idx="4993">
                  <c:v>-40</c:v>
                </c:pt>
                <c:pt idx="4994">
                  <c:v>-40</c:v>
                </c:pt>
                <c:pt idx="4995">
                  <c:v>-40</c:v>
                </c:pt>
                <c:pt idx="4996">
                  <c:v>-40</c:v>
                </c:pt>
                <c:pt idx="4997">
                  <c:v>-40</c:v>
                </c:pt>
                <c:pt idx="4998">
                  <c:v>-40</c:v>
                </c:pt>
                <c:pt idx="4999">
                  <c:v>-40</c:v>
                </c:pt>
                <c:pt idx="5000">
                  <c:v>-40</c:v>
                </c:pt>
                <c:pt idx="5001">
                  <c:v>-40</c:v>
                </c:pt>
                <c:pt idx="5002">
                  <c:v>-40</c:v>
                </c:pt>
                <c:pt idx="5003">
                  <c:v>-40</c:v>
                </c:pt>
                <c:pt idx="5004">
                  <c:v>-40</c:v>
                </c:pt>
                <c:pt idx="5005">
                  <c:v>-40</c:v>
                </c:pt>
                <c:pt idx="5006">
                  <c:v>-40</c:v>
                </c:pt>
                <c:pt idx="5007">
                  <c:v>-40</c:v>
                </c:pt>
                <c:pt idx="5008">
                  <c:v>-40</c:v>
                </c:pt>
                <c:pt idx="5009">
                  <c:v>-40</c:v>
                </c:pt>
                <c:pt idx="5010">
                  <c:v>-40</c:v>
                </c:pt>
                <c:pt idx="5011">
                  <c:v>-40</c:v>
                </c:pt>
                <c:pt idx="5012">
                  <c:v>-40</c:v>
                </c:pt>
                <c:pt idx="5013">
                  <c:v>-40</c:v>
                </c:pt>
                <c:pt idx="5014">
                  <c:v>-40</c:v>
                </c:pt>
                <c:pt idx="5015">
                  <c:v>-40</c:v>
                </c:pt>
                <c:pt idx="5016">
                  <c:v>-40</c:v>
                </c:pt>
                <c:pt idx="5017">
                  <c:v>-40</c:v>
                </c:pt>
                <c:pt idx="5018">
                  <c:v>-40</c:v>
                </c:pt>
                <c:pt idx="5019">
                  <c:v>-40</c:v>
                </c:pt>
                <c:pt idx="5020">
                  <c:v>-40</c:v>
                </c:pt>
                <c:pt idx="5021">
                  <c:v>-40</c:v>
                </c:pt>
                <c:pt idx="5022">
                  <c:v>-40</c:v>
                </c:pt>
                <c:pt idx="5023">
                  <c:v>-40</c:v>
                </c:pt>
                <c:pt idx="5024">
                  <c:v>-40</c:v>
                </c:pt>
                <c:pt idx="5025">
                  <c:v>-40</c:v>
                </c:pt>
                <c:pt idx="5026">
                  <c:v>-40</c:v>
                </c:pt>
                <c:pt idx="5027">
                  <c:v>-40</c:v>
                </c:pt>
                <c:pt idx="5028">
                  <c:v>-40</c:v>
                </c:pt>
                <c:pt idx="5029">
                  <c:v>-40</c:v>
                </c:pt>
                <c:pt idx="5030">
                  <c:v>-40</c:v>
                </c:pt>
                <c:pt idx="5031">
                  <c:v>-40</c:v>
                </c:pt>
                <c:pt idx="5032">
                  <c:v>-40</c:v>
                </c:pt>
                <c:pt idx="5033">
                  <c:v>-40</c:v>
                </c:pt>
                <c:pt idx="5034">
                  <c:v>-40</c:v>
                </c:pt>
                <c:pt idx="5035">
                  <c:v>-40</c:v>
                </c:pt>
                <c:pt idx="5036">
                  <c:v>-40</c:v>
                </c:pt>
                <c:pt idx="5037">
                  <c:v>-40</c:v>
                </c:pt>
                <c:pt idx="5038">
                  <c:v>-40</c:v>
                </c:pt>
                <c:pt idx="5039">
                  <c:v>-40</c:v>
                </c:pt>
                <c:pt idx="5040">
                  <c:v>-40</c:v>
                </c:pt>
                <c:pt idx="5041">
                  <c:v>-40</c:v>
                </c:pt>
                <c:pt idx="5042">
                  <c:v>-40</c:v>
                </c:pt>
                <c:pt idx="5043">
                  <c:v>-40</c:v>
                </c:pt>
                <c:pt idx="5044">
                  <c:v>-40</c:v>
                </c:pt>
                <c:pt idx="5045">
                  <c:v>-40</c:v>
                </c:pt>
                <c:pt idx="5046">
                  <c:v>-40</c:v>
                </c:pt>
                <c:pt idx="5047">
                  <c:v>-40</c:v>
                </c:pt>
                <c:pt idx="5048">
                  <c:v>-40</c:v>
                </c:pt>
                <c:pt idx="5049">
                  <c:v>-40</c:v>
                </c:pt>
                <c:pt idx="5050">
                  <c:v>-40</c:v>
                </c:pt>
                <c:pt idx="5051">
                  <c:v>-40</c:v>
                </c:pt>
                <c:pt idx="5052">
                  <c:v>-40</c:v>
                </c:pt>
                <c:pt idx="5053">
                  <c:v>-40</c:v>
                </c:pt>
                <c:pt idx="5054">
                  <c:v>-40</c:v>
                </c:pt>
                <c:pt idx="5055">
                  <c:v>-40</c:v>
                </c:pt>
                <c:pt idx="5056">
                  <c:v>-40</c:v>
                </c:pt>
                <c:pt idx="5057">
                  <c:v>-40</c:v>
                </c:pt>
                <c:pt idx="5058">
                  <c:v>-40</c:v>
                </c:pt>
                <c:pt idx="5059">
                  <c:v>-40</c:v>
                </c:pt>
                <c:pt idx="5060">
                  <c:v>-40</c:v>
                </c:pt>
                <c:pt idx="5061">
                  <c:v>-40</c:v>
                </c:pt>
                <c:pt idx="5062">
                  <c:v>-40</c:v>
                </c:pt>
                <c:pt idx="5063">
                  <c:v>-40</c:v>
                </c:pt>
                <c:pt idx="5064">
                  <c:v>-40</c:v>
                </c:pt>
                <c:pt idx="5065">
                  <c:v>-40</c:v>
                </c:pt>
                <c:pt idx="5066">
                  <c:v>-40</c:v>
                </c:pt>
                <c:pt idx="5067">
                  <c:v>-40</c:v>
                </c:pt>
                <c:pt idx="5068">
                  <c:v>-40</c:v>
                </c:pt>
                <c:pt idx="5069">
                  <c:v>-40</c:v>
                </c:pt>
                <c:pt idx="5070">
                  <c:v>-40</c:v>
                </c:pt>
                <c:pt idx="5071">
                  <c:v>-40</c:v>
                </c:pt>
                <c:pt idx="5072">
                  <c:v>-40</c:v>
                </c:pt>
                <c:pt idx="5073">
                  <c:v>-40</c:v>
                </c:pt>
                <c:pt idx="5074">
                  <c:v>-40</c:v>
                </c:pt>
                <c:pt idx="5075">
                  <c:v>-40</c:v>
                </c:pt>
                <c:pt idx="5076">
                  <c:v>-40</c:v>
                </c:pt>
                <c:pt idx="5077">
                  <c:v>-40</c:v>
                </c:pt>
                <c:pt idx="5078">
                  <c:v>-40</c:v>
                </c:pt>
                <c:pt idx="5079">
                  <c:v>-40</c:v>
                </c:pt>
                <c:pt idx="5080">
                  <c:v>-40</c:v>
                </c:pt>
                <c:pt idx="5081">
                  <c:v>-40</c:v>
                </c:pt>
                <c:pt idx="5082">
                  <c:v>-40</c:v>
                </c:pt>
                <c:pt idx="5083">
                  <c:v>-40</c:v>
                </c:pt>
                <c:pt idx="5084">
                  <c:v>-40</c:v>
                </c:pt>
                <c:pt idx="5085">
                  <c:v>-40</c:v>
                </c:pt>
                <c:pt idx="5086">
                  <c:v>-40</c:v>
                </c:pt>
                <c:pt idx="5087">
                  <c:v>-40</c:v>
                </c:pt>
                <c:pt idx="5088">
                  <c:v>-40</c:v>
                </c:pt>
                <c:pt idx="5089">
                  <c:v>-40</c:v>
                </c:pt>
                <c:pt idx="5090">
                  <c:v>-40</c:v>
                </c:pt>
                <c:pt idx="5091">
                  <c:v>-40</c:v>
                </c:pt>
                <c:pt idx="5092">
                  <c:v>-40</c:v>
                </c:pt>
                <c:pt idx="5093">
                  <c:v>-40</c:v>
                </c:pt>
                <c:pt idx="5094">
                  <c:v>-40</c:v>
                </c:pt>
                <c:pt idx="5095">
                  <c:v>-40</c:v>
                </c:pt>
                <c:pt idx="5096">
                  <c:v>-40</c:v>
                </c:pt>
                <c:pt idx="5097">
                  <c:v>-40</c:v>
                </c:pt>
                <c:pt idx="5098">
                  <c:v>-40</c:v>
                </c:pt>
                <c:pt idx="5099">
                  <c:v>-40</c:v>
                </c:pt>
                <c:pt idx="5100">
                  <c:v>-40</c:v>
                </c:pt>
                <c:pt idx="5101">
                  <c:v>-40</c:v>
                </c:pt>
                <c:pt idx="5102">
                  <c:v>-40</c:v>
                </c:pt>
                <c:pt idx="5103">
                  <c:v>-40</c:v>
                </c:pt>
                <c:pt idx="5104">
                  <c:v>-40</c:v>
                </c:pt>
                <c:pt idx="5105">
                  <c:v>-40</c:v>
                </c:pt>
                <c:pt idx="5106">
                  <c:v>-40</c:v>
                </c:pt>
                <c:pt idx="5107">
                  <c:v>-40</c:v>
                </c:pt>
                <c:pt idx="5108">
                  <c:v>-40</c:v>
                </c:pt>
                <c:pt idx="5109">
                  <c:v>-40</c:v>
                </c:pt>
                <c:pt idx="5110">
                  <c:v>-40</c:v>
                </c:pt>
                <c:pt idx="5111">
                  <c:v>-40</c:v>
                </c:pt>
                <c:pt idx="5112">
                  <c:v>-40</c:v>
                </c:pt>
                <c:pt idx="5113">
                  <c:v>-40</c:v>
                </c:pt>
                <c:pt idx="5114">
                  <c:v>-40</c:v>
                </c:pt>
                <c:pt idx="5115">
                  <c:v>-40</c:v>
                </c:pt>
                <c:pt idx="5116">
                  <c:v>-40</c:v>
                </c:pt>
                <c:pt idx="5117">
                  <c:v>-40</c:v>
                </c:pt>
                <c:pt idx="5118">
                  <c:v>-36</c:v>
                </c:pt>
                <c:pt idx="5119">
                  <c:v>-36</c:v>
                </c:pt>
                <c:pt idx="5120">
                  <c:v>-36</c:v>
                </c:pt>
                <c:pt idx="5121">
                  <c:v>-36</c:v>
                </c:pt>
                <c:pt idx="5122">
                  <c:v>-36</c:v>
                </c:pt>
                <c:pt idx="5123">
                  <c:v>-36</c:v>
                </c:pt>
                <c:pt idx="5124">
                  <c:v>-36</c:v>
                </c:pt>
                <c:pt idx="5125">
                  <c:v>-36</c:v>
                </c:pt>
                <c:pt idx="5126">
                  <c:v>-36</c:v>
                </c:pt>
                <c:pt idx="5127">
                  <c:v>-36</c:v>
                </c:pt>
                <c:pt idx="5128">
                  <c:v>-36</c:v>
                </c:pt>
                <c:pt idx="5129">
                  <c:v>-36</c:v>
                </c:pt>
                <c:pt idx="5130">
                  <c:v>-36</c:v>
                </c:pt>
                <c:pt idx="5131">
                  <c:v>-36</c:v>
                </c:pt>
                <c:pt idx="5132">
                  <c:v>-36</c:v>
                </c:pt>
                <c:pt idx="5133">
                  <c:v>-36</c:v>
                </c:pt>
                <c:pt idx="5134">
                  <c:v>-36</c:v>
                </c:pt>
                <c:pt idx="5135">
                  <c:v>-36</c:v>
                </c:pt>
                <c:pt idx="5136">
                  <c:v>-36</c:v>
                </c:pt>
                <c:pt idx="5137">
                  <c:v>-36</c:v>
                </c:pt>
                <c:pt idx="5138">
                  <c:v>-36</c:v>
                </c:pt>
                <c:pt idx="5139">
                  <c:v>-36</c:v>
                </c:pt>
                <c:pt idx="5140">
                  <c:v>-36</c:v>
                </c:pt>
                <c:pt idx="5141">
                  <c:v>-36</c:v>
                </c:pt>
                <c:pt idx="5142">
                  <c:v>-36</c:v>
                </c:pt>
                <c:pt idx="5143">
                  <c:v>-36</c:v>
                </c:pt>
                <c:pt idx="5144">
                  <c:v>-36</c:v>
                </c:pt>
                <c:pt idx="5145">
                  <c:v>-36</c:v>
                </c:pt>
                <c:pt idx="5146">
                  <c:v>-36</c:v>
                </c:pt>
                <c:pt idx="5147">
                  <c:v>-36</c:v>
                </c:pt>
                <c:pt idx="5148">
                  <c:v>-36</c:v>
                </c:pt>
                <c:pt idx="5149">
                  <c:v>-36</c:v>
                </c:pt>
                <c:pt idx="5150">
                  <c:v>-36</c:v>
                </c:pt>
                <c:pt idx="5151">
                  <c:v>-36</c:v>
                </c:pt>
                <c:pt idx="5152">
                  <c:v>-35</c:v>
                </c:pt>
                <c:pt idx="5153">
                  <c:v>-35</c:v>
                </c:pt>
                <c:pt idx="5154">
                  <c:v>-35</c:v>
                </c:pt>
                <c:pt idx="5155">
                  <c:v>-35</c:v>
                </c:pt>
                <c:pt idx="5156">
                  <c:v>-34</c:v>
                </c:pt>
                <c:pt idx="5157">
                  <c:v>-34</c:v>
                </c:pt>
                <c:pt idx="5158">
                  <c:v>-34</c:v>
                </c:pt>
                <c:pt idx="5159">
                  <c:v>-34</c:v>
                </c:pt>
                <c:pt idx="5160">
                  <c:v>-34</c:v>
                </c:pt>
                <c:pt idx="5161">
                  <c:v>-34</c:v>
                </c:pt>
                <c:pt idx="5162">
                  <c:v>-34</c:v>
                </c:pt>
                <c:pt idx="5163">
                  <c:v>-34</c:v>
                </c:pt>
                <c:pt idx="5164">
                  <c:v>-34</c:v>
                </c:pt>
                <c:pt idx="5165">
                  <c:v>-34</c:v>
                </c:pt>
                <c:pt idx="5166">
                  <c:v>-34</c:v>
                </c:pt>
                <c:pt idx="5167">
                  <c:v>-34</c:v>
                </c:pt>
                <c:pt idx="5168">
                  <c:v>-34</c:v>
                </c:pt>
                <c:pt idx="5169">
                  <c:v>-34</c:v>
                </c:pt>
                <c:pt idx="5170">
                  <c:v>-34</c:v>
                </c:pt>
                <c:pt idx="5171">
                  <c:v>-34</c:v>
                </c:pt>
                <c:pt idx="5172">
                  <c:v>-34</c:v>
                </c:pt>
                <c:pt idx="5173">
                  <c:v>-34</c:v>
                </c:pt>
                <c:pt idx="5174">
                  <c:v>-33</c:v>
                </c:pt>
                <c:pt idx="5175">
                  <c:v>-33</c:v>
                </c:pt>
                <c:pt idx="5176">
                  <c:v>-33</c:v>
                </c:pt>
                <c:pt idx="5177">
                  <c:v>-33</c:v>
                </c:pt>
                <c:pt idx="5178">
                  <c:v>-33</c:v>
                </c:pt>
                <c:pt idx="5179">
                  <c:v>-33</c:v>
                </c:pt>
                <c:pt idx="5180">
                  <c:v>-33</c:v>
                </c:pt>
                <c:pt idx="5181">
                  <c:v>-33</c:v>
                </c:pt>
                <c:pt idx="5182">
                  <c:v>-33</c:v>
                </c:pt>
                <c:pt idx="5183">
                  <c:v>-33</c:v>
                </c:pt>
                <c:pt idx="5184">
                  <c:v>-33</c:v>
                </c:pt>
                <c:pt idx="5185">
                  <c:v>-33</c:v>
                </c:pt>
                <c:pt idx="5186">
                  <c:v>-33</c:v>
                </c:pt>
                <c:pt idx="5187">
                  <c:v>-33</c:v>
                </c:pt>
                <c:pt idx="5188">
                  <c:v>-33</c:v>
                </c:pt>
                <c:pt idx="5189">
                  <c:v>-33</c:v>
                </c:pt>
                <c:pt idx="5190">
                  <c:v>-33</c:v>
                </c:pt>
                <c:pt idx="5191">
                  <c:v>-33</c:v>
                </c:pt>
                <c:pt idx="5192">
                  <c:v>-33</c:v>
                </c:pt>
                <c:pt idx="5193">
                  <c:v>-33</c:v>
                </c:pt>
                <c:pt idx="5194">
                  <c:v>-33</c:v>
                </c:pt>
                <c:pt idx="5195">
                  <c:v>-33</c:v>
                </c:pt>
                <c:pt idx="5196">
                  <c:v>-33</c:v>
                </c:pt>
                <c:pt idx="5197">
                  <c:v>-33</c:v>
                </c:pt>
                <c:pt idx="5198">
                  <c:v>-33</c:v>
                </c:pt>
                <c:pt idx="5199">
                  <c:v>-33</c:v>
                </c:pt>
              </c:numCache>
            </c:numRef>
          </c:xVal>
          <c:yVal>
            <c:numRef>
              <c:f>'sc8'!$B$2:$B$5201</c:f>
              <c:numCache>
                <c:formatCode>General</c:formatCode>
                <c:ptCount val="5200"/>
                <c:pt idx="0">
                  <c:v>1.6954835811054894E-48</c:v>
                </c:pt>
                <c:pt idx="1">
                  <c:v>1.6954835811054894E-48</c:v>
                </c:pt>
                <c:pt idx="2">
                  <c:v>1.2459591657059619E-2</c:v>
                </c:pt>
                <c:pt idx="3">
                  <c:v>1.2459591657059619E-2</c:v>
                </c:pt>
                <c:pt idx="4">
                  <c:v>1.2459591657059619E-2</c:v>
                </c:pt>
                <c:pt idx="5">
                  <c:v>1.2459591657059619E-2</c:v>
                </c:pt>
                <c:pt idx="6">
                  <c:v>6.4228500860710733E-2</c:v>
                </c:pt>
                <c:pt idx="7">
                  <c:v>6.4228500860710733E-2</c:v>
                </c:pt>
                <c:pt idx="8">
                  <c:v>6.4228500860710733E-2</c:v>
                </c:pt>
                <c:pt idx="9">
                  <c:v>6.4228500860710733E-2</c:v>
                </c:pt>
                <c:pt idx="10">
                  <c:v>6.4228500860710733E-2</c:v>
                </c:pt>
                <c:pt idx="11">
                  <c:v>6.4228500860710733E-2</c:v>
                </c:pt>
                <c:pt idx="12">
                  <c:v>6.4228500860710733E-2</c:v>
                </c:pt>
                <c:pt idx="13">
                  <c:v>6.4228500860710733E-2</c:v>
                </c:pt>
                <c:pt idx="14">
                  <c:v>6.4228500860710733E-2</c:v>
                </c:pt>
                <c:pt idx="15">
                  <c:v>6.4228500860710733E-2</c:v>
                </c:pt>
                <c:pt idx="16">
                  <c:v>6.4228500860710733E-2</c:v>
                </c:pt>
                <c:pt idx="17">
                  <c:v>6.4228500860710733E-2</c:v>
                </c:pt>
                <c:pt idx="18">
                  <c:v>6.4228500860710733E-2</c:v>
                </c:pt>
                <c:pt idx="19">
                  <c:v>6.4228500860710733E-2</c:v>
                </c:pt>
                <c:pt idx="20">
                  <c:v>6.4228500860710733E-2</c:v>
                </c:pt>
                <c:pt idx="21">
                  <c:v>6.4228500860710733E-2</c:v>
                </c:pt>
                <c:pt idx="22">
                  <c:v>6.4228500860710733E-2</c:v>
                </c:pt>
                <c:pt idx="23">
                  <c:v>6.4228500860710733E-2</c:v>
                </c:pt>
                <c:pt idx="24">
                  <c:v>6.4228500860710733E-2</c:v>
                </c:pt>
                <c:pt idx="25">
                  <c:v>6.4228500860710733E-2</c:v>
                </c:pt>
                <c:pt idx="26">
                  <c:v>6.4228500860710733E-2</c:v>
                </c:pt>
                <c:pt idx="27">
                  <c:v>6.4228500860710733E-2</c:v>
                </c:pt>
                <c:pt idx="28">
                  <c:v>6.4228500860710733E-2</c:v>
                </c:pt>
                <c:pt idx="29">
                  <c:v>6.4228500860710733E-2</c:v>
                </c:pt>
                <c:pt idx="30">
                  <c:v>6.4228500860710733E-2</c:v>
                </c:pt>
                <c:pt idx="31">
                  <c:v>6.4228500860710733E-2</c:v>
                </c:pt>
                <c:pt idx="32">
                  <c:v>6.4228500860710733E-2</c:v>
                </c:pt>
                <c:pt idx="33">
                  <c:v>6.4228500860710733E-2</c:v>
                </c:pt>
                <c:pt idx="34">
                  <c:v>6.4228500860710733E-2</c:v>
                </c:pt>
                <c:pt idx="35">
                  <c:v>6.4228500860710733E-2</c:v>
                </c:pt>
                <c:pt idx="36">
                  <c:v>6.4228500860710733E-2</c:v>
                </c:pt>
                <c:pt idx="37">
                  <c:v>6.4228500860710733E-2</c:v>
                </c:pt>
                <c:pt idx="38">
                  <c:v>6.4228500860710733E-2</c:v>
                </c:pt>
                <c:pt idx="39">
                  <c:v>6.4228500860710733E-2</c:v>
                </c:pt>
                <c:pt idx="40">
                  <c:v>6.4228500860710733E-2</c:v>
                </c:pt>
                <c:pt idx="41">
                  <c:v>6.4228500860710733E-2</c:v>
                </c:pt>
                <c:pt idx="42">
                  <c:v>6.4228500860710733E-2</c:v>
                </c:pt>
                <c:pt idx="43">
                  <c:v>6.4228500860710733E-2</c:v>
                </c:pt>
                <c:pt idx="44">
                  <c:v>6.4228500860710733E-2</c:v>
                </c:pt>
                <c:pt idx="45">
                  <c:v>6.4228500860710733E-2</c:v>
                </c:pt>
                <c:pt idx="46">
                  <c:v>6.4228500860710733E-2</c:v>
                </c:pt>
                <c:pt idx="47">
                  <c:v>6.4228500860710733E-2</c:v>
                </c:pt>
                <c:pt idx="48">
                  <c:v>6.4228500860710733E-2</c:v>
                </c:pt>
                <c:pt idx="49">
                  <c:v>6.4228500860710733E-2</c:v>
                </c:pt>
                <c:pt idx="50">
                  <c:v>6.4228500860710733E-2</c:v>
                </c:pt>
                <c:pt idx="51">
                  <c:v>6.4228500860710733E-2</c:v>
                </c:pt>
                <c:pt idx="52">
                  <c:v>6.4228500860710733E-2</c:v>
                </c:pt>
                <c:pt idx="53">
                  <c:v>6.4228500860710733E-2</c:v>
                </c:pt>
                <c:pt idx="54">
                  <c:v>6.4228500860710733E-2</c:v>
                </c:pt>
                <c:pt idx="55">
                  <c:v>6.4228500860710733E-2</c:v>
                </c:pt>
                <c:pt idx="56">
                  <c:v>6.4228500860710733E-2</c:v>
                </c:pt>
                <c:pt idx="57">
                  <c:v>6.4228500860710733E-2</c:v>
                </c:pt>
                <c:pt idx="58">
                  <c:v>6.4228500860710733E-2</c:v>
                </c:pt>
                <c:pt idx="59">
                  <c:v>6.4228500860710733E-2</c:v>
                </c:pt>
                <c:pt idx="60">
                  <c:v>6.4228500860710733E-2</c:v>
                </c:pt>
                <c:pt idx="61">
                  <c:v>6.4228500860710733E-2</c:v>
                </c:pt>
                <c:pt idx="62">
                  <c:v>6.4228500860710733E-2</c:v>
                </c:pt>
                <c:pt idx="63">
                  <c:v>6.4228500860710733E-2</c:v>
                </c:pt>
                <c:pt idx="64">
                  <c:v>6.4228500860710733E-2</c:v>
                </c:pt>
                <c:pt idx="65">
                  <c:v>6.4228500860710733E-2</c:v>
                </c:pt>
                <c:pt idx="66">
                  <c:v>6.4228500860710733E-2</c:v>
                </c:pt>
                <c:pt idx="67">
                  <c:v>6.4228500860710733E-2</c:v>
                </c:pt>
                <c:pt idx="68">
                  <c:v>6.4228500860710733E-2</c:v>
                </c:pt>
                <c:pt idx="69">
                  <c:v>6.4228500860710733E-2</c:v>
                </c:pt>
                <c:pt idx="70">
                  <c:v>6.4228500860710733E-2</c:v>
                </c:pt>
                <c:pt idx="71">
                  <c:v>6.4228500860710733E-2</c:v>
                </c:pt>
                <c:pt idx="72">
                  <c:v>6.4228500860710733E-2</c:v>
                </c:pt>
                <c:pt idx="73">
                  <c:v>6.4228500860710733E-2</c:v>
                </c:pt>
                <c:pt idx="74">
                  <c:v>6.4228500860710733E-2</c:v>
                </c:pt>
                <c:pt idx="75">
                  <c:v>6.4228500860710733E-2</c:v>
                </c:pt>
                <c:pt idx="76">
                  <c:v>6.4228500860710733E-2</c:v>
                </c:pt>
                <c:pt idx="77">
                  <c:v>6.4228500860710733E-2</c:v>
                </c:pt>
                <c:pt idx="78">
                  <c:v>6.4228500860710733E-2</c:v>
                </c:pt>
                <c:pt idx="79">
                  <c:v>6.4228500860710733E-2</c:v>
                </c:pt>
                <c:pt idx="80">
                  <c:v>6.4228500860710733E-2</c:v>
                </c:pt>
                <c:pt idx="81">
                  <c:v>6.4228500860710733E-2</c:v>
                </c:pt>
                <c:pt idx="82">
                  <c:v>6.4228500860710733E-2</c:v>
                </c:pt>
                <c:pt idx="83">
                  <c:v>6.4228500860710733E-2</c:v>
                </c:pt>
                <c:pt idx="84">
                  <c:v>6.4228500860710733E-2</c:v>
                </c:pt>
                <c:pt idx="85">
                  <c:v>6.4228500860710733E-2</c:v>
                </c:pt>
                <c:pt idx="86">
                  <c:v>6.4228500860710733E-2</c:v>
                </c:pt>
                <c:pt idx="87">
                  <c:v>6.4228500860710733E-2</c:v>
                </c:pt>
                <c:pt idx="88">
                  <c:v>6.4228500860710733E-2</c:v>
                </c:pt>
                <c:pt idx="89">
                  <c:v>6.4228500860710733E-2</c:v>
                </c:pt>
                <c:pt idx="90">
                  <c:v>6.4228500860710733E-2</c:v>
                </c:pt>
                <c:pt idx="91">
                  <c:v>6.4228500860710733E-2</c:v>
                </c:pt>
                <c:pt idx="92">
                  <c:v>6.4228500860710733E-2</c:v>
                </c:pt>
                <c:pt idx="93">
                  <c:v>6.4228500860710733E-2</c:v>
                </c:pt>
                <c:pt idx="94">
                  <c:v>6.4228500860710733E-2</c:v>
                </c:pt>
                <c:pt idx="95">
                  <c:v>6.4228500860710733E-2</c:v>
                </c:pt>
                <c:pt idx="96">
                  <c:v>6.4228500860710733E-2</c:v>
                </c:pt>
                <c:pt idx="97">
                  <c:v>6.4228500860710733E-2</c:v>
                </c:pt>
                <c:pt idx="98">
                  <c:v>0.18471036724757325</c:v>
                </c:pt>
                <c:pt idx="99">
                  <c:v>0.18471036724757325</c:v>
                </c:pt>
                <c:pt idx="100">
                  <c:v>0.18471036724757325</c:v>
                </c:pt>
                <c:pt idx="101">
                  <c:v>0.18471036724757325</c:v>
                </c:pt>
                <c:pt idx="102">
                  <c:v>0.18471036724757325</c:v>
                </c:pt>
                <c:pt idx="103">
                  <c:v>0.18471036724757325</c:v>
                </c:pt>
                <c:pt idx="104">
                  <c:v>0.18471036724757325</c:v>
                </c:pt>
                <c:pt idx="105">
                  <c:v>0.18471036724757325</c:v>
                </c:pt>
                <c:pt idx="106">
                  <c:v>0.18471036724757325</c:v>
                </c:pt>
                <c:pt idx="107">
                  <c:v>0.18471036724757325</c:v>
                </c:pt>
                <c:pt idx="108">
                  <c:v>0.18471036724757325</c:v>
                </c:pt>
                <c:pt idx="109">
                  <c:v>0.18471036724757325</c:v>
                </c:pt>
                <c:pt idx="110">
                  <c:v>0.18471036724757325</c:v>
                </c:pt>
                <c:pt idx="111">
                  <c:v>0.18471036724757325</c:v>
                </c:pt>
                <c:pt idx="112">
                  <c:v>0.18471036724757325</c:v>
                </c:pt>
                <c:pt idx="113">
                  <c:v>0.18471036724757325</c:v>
                </c:pt>
                <c:pt idx="114">
                  <c:v>0.18471036724757325</c:v>
                </c:pt>
                <c:pt idx="115">
                  <c:v>0.18471036724757325</c:v>
                </c:pt>
                <c:pt idx="116">
                  <c:v>0.18471036724757325</c:v>
                </c:pt>
                <c:pt idx="117">
                  <c:v>0.18471036724757325</c:v>
                </c:pt>
                <c:pt idx="118">
                  <c:v>0.18471036724757325</c:v>
                </c:pt>
                <c:pt idx="119">
                  <c:v>0.18471036724757325</c:v>
                </c:pt>
                <c:pt idx="120">
                  <c:v>0.18471036724757325</c:v>
                </c:pt>
                <c:pt idx="121">
                  <c:v>0.18471036724757325</c:v>
                </c:pt>
                <c:pt idx="122">
                  <c:v>0.18471036724757325</c:v>
                </c:pt>
                <c:pt idx="123">
                  <c:v>0.18471036724757325</c:v>
                </c:pt>
                <c:pt idx="124">
                  <c:v>0.18471036724757325</c:v>
                </c:pt>
                <c:pt idx="125">
                  <c:v>0.18471036724757325</c:v>
                </c:pt>
                <c:pt idx="126">
                  <c:v>0.18471036724757325</c:v>
                </c:pt>
                <c:pt idx="127">
                  <c:v>0.18471036724757325</c:v>
                </c:pt>
                <c:pt idx="128">
                  <c:v>0.18471036724757325</c:v>
                </c:pt>
                <c:pt idx="129">
                  <c:v>0.18471036724757325</c:v>
                </c:pt>
                <c:pt idx="130">
                  <c:v>0.18471036724757325</c:v>
                </c:pt>
                <c:pt idx="131">
                  <c:v>0.18471036724757325</c:v>
                </c:pt>
                <c:pt idx="132">
                  <c:v>0.18471036724757325</c:v>
                </c:pt>
                <c:pt idx="133">
                  <c:v>0.18471036724757325</c:v>
                </c:pt>
                <c:pt idx="134">
                  <c:v>0.18471036724757325</c:v>
                </c:pt>
                <c:pt idx="135">
                  <c:v>0.18471036724757325</c:v>
                </c:pt>
                <c:pt idx="136">
                  <c:v>0.18471036724757325</c:v>
                </c:pt>
                <c:pt idx="137">
                  <c:v>0.18471036724757325</c:v>
                </c:pt>
                <c:pt idx="138">
                  <c:v>0.18471036724757325</c:v>
                </c:pt>
                <c:pt idx="139">
                  <c:v>0.18471036724757325</c:v>
                </c:pt>
                <c:pt idx="140">
                  <c:v>0.18471036724757325</c:v>
                </c:pt>
                <c:pt idx="141">
                  <c:v>0.18471036724757325</c:v>
                </c:pt>
                <c:pt idx="142">
                  <c:v>0.18471036724757325</c:v>
                </c:pt>
                <c:pt idx="143">
                  <c:v>0.18471036724757325</c:v>
                </c:pt>
                <c:pt idx="144">
                  <c:v>0.18471036724757325</c:v>
                </c:pt>
                <c:pt idx="145">
                  <c:v>0.18471036724757325</c:v>
                </c:pt>
                <c:pt idx="146">
                  <c:v>0.18471036724757325</c:v>
                </c:pt>
                <c:pt idx="147">
                  <c:v>0.18471036724757325</c:v>
                </c:pt>
                <c:pt idx="148">
                  <c:v>0.18471036724757325</c:v>
                </c:pt>
                <c:pt idx="149">
                  <c:v>0.18471036724757325</c:v>
                </c:pt>
                <c:pt idx="150">
                  <c:v>0.18471036724757325</c:v>
                </c:pt>
                <c:pt idx="151">
                  <c:v>0.18471036724757325</c:v>
                </c:pt>
                <c:pt idx="152">
                  <c:v>0.18471036724757325</c:v>
                </c:pt>
                <c:pt idx="153">
                  <c:v>0.18471036724757325</c:v>
                </c:pt>
                <c:pt idx="154">
                  <c:v>0.18471036724757325</c:v>
                </c:pt>
                <c:pt idx="155">
                  <c:v>0.18471036724757325</c:v>
                </c:pt>
                <c:pt idx="156">
                  <c:v>0.18471036724757325</c:v>
                </c:pt>
                <c:pt idx="157">
                  <c:v>0.18471036724757325</c:v>
                </c:pt>
                <c:pt idx="158">
                  <c:v>0.18471036724757325</c:v>
                </c:pt>
                <c:pt idx="159">
                  <c:v>0.18471036724757325</c:v>
                </c:pt>
                <c:pt idx="160">
                  <c:v>0.18471036724757325</c:v>
                </c:pt>
                <c:pt idx="161">
                  <c:v>0.18471036724757325</c:v>
                </c:pt>
                <c:pt idx="162">
                  <c:v>0.18471036724757325</c:v>
                </c:pt>
                <c:pt idx="163">
                  <c:v>0.18471036724757325</c:v>
                </c:pt>
                <c:pt idx="164">
                  <c:v>0.18471036724757325</c:v>
                </c:pt>
                <c:pt idx="165">
                  <c:v>0.18471036724757325</c:v>
                </c:pt>
                <c:pt idx="166">
                  <c:v>0.18471036724757325</c:v>
                </c:pt>
                <c:pt idx="167">
                  <c:v>0.18471036724757325</c:v>
                </c:pt>
                <c:pt idx="168">
                  <c:v>0.18471036724757325</c:v>
                </c:pt>
                <c:pt idx="169">
                  <c:v>0.18471036724757325</c:v>
                </c:pt>
                <c:pt idx="170">
                  <c:v>0.18471036724757325</c:v>
                </c:pt>
                <c:pt idx="171">
                  <c:v>0.18471036724757325</c:v>
                </c:pt>
                <c:pt idx="172">
                  <c:v>0.18471036724757325</c:v>
                </c:pt>
                <c:pt idx="173">
                  <c:v>0.18471036724757325</c:v>
                </c:pt>
                <c:pt idx="174">
                  <c:v>0.18471036724757325</c:v>
                </c:pt>
                <c:pt idx="175">
                  <c:v>0.18471036724757325</c:v>
                </c:pt>
                <c:pt idx="176">
                  <c:v>0.18471036724757325</c:v>
                </c:pt>
                <c:pt idx="177">
                  <c:v>0.18471036724757325</c:v>
                </c:pt>
                <c:pt idx="178">
                  <c:v>0.18471036724757325</c:v>
                </c:pt>
                <c:pt idx="179">
                  <c:v>0.18471036724757325</c:v>
                </c:pt>
                <c:pt idx="180">
                  <c:v>0.18471036724757325</c:v>
                </c:pt>
                <c:pt idx="181">
                  <c:v>0.18471036724757325</c:v>
                </c:pt>
                <c:pt idx="182">
                  <c:v>0.18471036724757325</c:v>
                </c:pt>
                <c:pt idx="183">
                  <c:v>0.18471036724757325</c:v>
                </c:pt>
                <c:pt idx="184">
                  <c:v>0.18471036724757325</c:v>
                </c:pt>
                <c:pt idx="185">
                  <c:v>0.18471036724757325</c:v>
                </c:pt>
                <c:pt idx="186">
                  <c:v>0.18471036724757325</c:v>
                </c:pt>
                <c:pt idx="187">
                  <c:v>0.18471036724757325</c:v>
                </c:pt>
                <c:pt idx="188">
                  <c:v>0.18471036724757325</c:v>
                </c:pt>
                <c:pt idx="189">
                  <c:v>0.18471036724757325</c:v>
                </c:pt>
                <c:pt idx="190">
                  <c:v>0.18471036724757325</c:v>
                </c:pt>
                <c:pt idx="191">
                  <c:v>0.18471036724757325</c:v>
                </c:pt>
                <c:pt idx="192">
                  <c:v>0.18471036724757325</c:v>
                </c:pt>
                <c:pt idx="193">
                  <c:v>0.18471036724757325</c:v>
                </c:pt>
                <c:pt idx="194">
                  <c:v>0.18471036724757325</c:v>
                </c:pt>
                <c:pt idx="195">
                  <c:v>0.18471036724757325</c:v>
                </c:pt>
                <c:pt idx="196">
                  <c:v>0.18471036724757325</c:v>
                </c:pt>
                <c:pt idx="197">
                  <c:v>0.18471036724757325</c:v>
                </c:pt>
                <c:pt idx="198">
                  <c:v>0.18471036724757325</c:v>
                </c:pt>
                <c:pt idx="199">
                  <c:v>0.18471036724757325</c:v>
                </c:pt>
                <c:pt idx="200">
                  <c:v>0.18471036724757325</c:v>
                </c:pt>
                <c:pt idx="201">
                  <c:v>0.18471036724757325</c:v>
                </c:pt>
                <c:pt idx="202">
                  <c:v>0.18471036724757325</c:v>
                </c:pt>
                <c:pt idx="203">
                  <c:v>0.18471036724757325</c:v>
                </c:pt>
                <c:pt idx="204">
                  <c:v>0.18471036724757325</c:v>
                </c:pt>
                <c:pt idx="205">
                  <c:v>0.18471036724757325</c:v>
                </c:pt>
                <c:pt idx="206">
                  <c:v>0.18471036724757325</c:v>
                </c:pt>
                <c:pt idx="207">
                  <c:v>0.18471036724757325</c:v>
                </c:pt>
                <c:pt idx="208">
                  <c:v>0.18471036724757325</c:v>
                </c:pt>
                <c:pt idx="209">
                  <c:v>0.18471036724757325</c:v>
                </c:pt>
                <c:pt idx="210">
                  <c:v>0.18471036724757325</c:v>
                </c:pt>
                <c:pt idx="211">
                  <c:v>0.18471036724757325</c:v>
                </c:pt>
                <c:pt idx="212">
                  <c:v>0.18471036724757325</c:v>
                </c:pt>
                <c:pt idx="213">
                  <c:v>0.18471036724757325</c:v>
                </c:pt>
                <c:pt idx="214">
                  <c:v>0.18471036724757325</c:v>
                </c:pt>
                <c:pt idx="215">
                  <c:v>0.18471036724757325</c:v>
                </c:pt>
                <c:pt idx="216">
                  <c:v>0.18471036724757325</c:v>
                </c:pt>
                <c:pt idx="217">
                  <c:v>0.18471036724757325</c:v>
                </c:pt>
                <c:pt idx="218">
                  <c:v>0.18471036724757325</c:v>
                </c:pt>
                <c:pt idx="219">
                  <c:v>0.18471036724757325</c:v>
                </c:pt>
                <c:pt idx="220">
                  <c:v>0.18471036724757325</c:v>
                </c:pt>
                <c:pt idx="221">
                  <c:v>0.18471036724757325</c:v>
                </c:pt>
                <c:pt idx="222">
                  <c:v>0.18471036724757325</c:v>
                </c:pt>
                <c:pt idx="223">
                  <c:v>0.18471036724757325</c:v>
                </c:pt>
                <c:pt idx="224">
                  <c:v>0.18471036724757325</c:v>
                </c:pt>
                <c:pt idx="225">
                  <c:v>0.18471036724757325</c:v>
                </c:pt>
                <c:pt idx="226">
                  <c:v>0.18471036724757325</c:v>
                </c:pt>
                <c:pt idx="227">
                  <c:v>0.18471036724757325</c:v>
                </c:pt>
                <c:pt idx="228">
                  <c:v>0.18471036724757325</c:v>
                </c:pt>
                <c:pt idx="229">
                  <c:v>0.18471036724757325</c:v>
                </c:pt>
                <c:pt idx="230">
                  <c:v>0.18471036724757325</c:v>
                </c:pt>
                <c:pt idx="231">
                  <c:v>0.18471036724757325</c:v>
                </c:pt>
                <c:pt idx="232">
                  <c:v>0.18471036724757325</c:v>
                </c:pt>
                <c:pt idx="233">
                  <c:v>0.18471036724757325</c:v>
                </c:pt>
                <c:pt idx="234">
                  <c:v>0.18471036724757325</c:v>
                </c:pt>
                <c:pt idx="235">
                  <c:v>0.18471036724757325</c:v>
                </c:pt>
                <c:pt idx="236">
                  <c:v>0.18471036724757325</c:v>
                </c:pt>
                <c:pt idx="237">
                  <c:v>0.18471036724757325</c:v>
                </c:pt>
                <c:pt idx="238">
                  <c:v>0.18471036724757325</c:v>
                </c:pt>
                <c:pt idx="239">
                  <c:v>0.18471036724757325</c:v>
                </c:pt>
                <c:pt idx="240">
                  <c:v>0.18471036724757325</c:v>
                </c:pt>
                <c:pt idx="241">
                  <c:v>0.18471036724757325</c:v>
                </c:pt>
                <c:pt idx="242">
                  <c:v>0.18471036724757325</c:v>
                </c:pt>
                <c:pt idx="243">
                  <c:v>0.18471036724757325</c:v>
                </c:pt>
                <c:pt idx="244">
                  <c:v>0.18471036724757325</c:v>
                </c:pt>
                <c:pt idx="245">
                  <c:v>0.18471036724757325</c:v>
                </c:pt>
                <c:pt idx="246">
                  <c:v>0.18471036724757325</c:v>
                </c:pt>
                <c:pt idx="247">
                  <c:v>0.18471036724757325</c:v>
                </c:pt>
                <c:pt idx="248">
                  <c:v>0.18471036724757325</c:v>
                </c:pt>
                <c:pt idx="249">
                  <c:v>0.18471036724757325</c:v>
                </c:pt>
                <c:pt idx="250">
                  <c:v>0.18471036724757325</c:v>
                </c:pt>
                <c:pt idx="251">
                  <c:v>0.18471036724757325</c:v>
                </c:pt>
                <c:pt idx="252">
                  <c:v>0.18471036724757325</c:v>
                </c:pt>
                <c:pt idx="253">
                  <c:v>0.18471036724757325</c:v>
                </c:pt>
                <c:pt idx="254">
                  <c:v>0.18471036724757325</c:v>
                </c:pt>
                <c:pt idx="255">
                  <c:v>0.18471036724757325</c:v>
                </c:pt>
                <c:pt idx="256">
                  <c:v>0.18471036724757325</c:v>
                </c:pt>
                <c:pt idx="257">
                  <c:v>0.18471036724757325</c:v>
                </c:pt>
                <c:pt idx="258">
                  <c:v>0.18471036724757325</c:v>
                </c:pt>
                <c:pt idx="259">
                  <c:v>0.18471036724757325</c:v>
                </c:pt>
                <c:pt idx="260">
                  <c:v>0.18471036724757325</c:v>
                </c:pt>
                <c:pt idx="261">
                  <c:v>0.18471036724757325</c:v>
                </c:pt>
                <c:pt idx="262">
                  <c:v>0.18471036724757325</c:v>
                </c:pt>
                <c:pt idx="263">
                  <c:v>0.18471036724757325</c:v>
                </c:pt>
                <c:pt idx="264">
                  <c:v>0.18471036724757325</c:v>
                </c:pt>
                <c:pt idx="265">
                  <c:v>0.18471036724757325</c:v>
                </c:pt>
                <c:pt idx="266">
                  <c:v>0.18471036724757325</c:v>
                </c:pt>
                <c:pt idx="267">
                  <c:v>0.18471036724757325</c:v>
                </c:pt>
                <c:pt idx="268">
                  <c:v>0.18471036724757325</c:v>
                </c:pt>
                <c:pt idx="269">
                  <c:v>0.18471036724757325</c:v>
                </c:pt>
                <c:pt idx="270">
                  <c:v>0.18471036724757325</c:v>
                </c:pt>
                <c:pt idx="271">
                  <c:v>0.18471036724757325</c:v>
                </c:pt>
                <c:pt idx="272">
                  <c:v>0.18471036724757325</c:v>
                </c:pt>
                <c:pt idx="273">
                  <c:v>0.18471036724757325</c:v>
                </c:pt>
                <c:pt idx="274">
                  <c:v>0.18471036724757325</c:v>
                </c:pt>
                <c:pt idx="275">
                  <c:v>0.18471036724757325</c:v>
                </c:pt>
                <c:pt idx="276">
                  <c:v>0.18471036724757325</c:v>
                </c:pt>
                <c:pt idx="277">
                  <c:v>0.18471036724757325</c:v>
                </c:pt>
                <c:pt idx="278">
                  <c:v>0.18471036724757325</c:v>
                </c:pt>
                <c:pt idx="279">
                  <c:v>0.18471036724757325</c:v>
                </c:pt>
                <c:pt idx="280">
                  <c:v>0.18471036724757325</c:v>
                </c:pt>
                <c:pt idx="281">
                  <c:v>0.18471036724757325</c:v>
                </c:pt>
                <c:pt idx="282">
                  <c:v>0.18471036724757325</c:v>
                </c:pt>
                <c:pt idx="283">
                  <c:v>0.18471036724757325</c:v>
                </c:pt>
                <c:pt idx="284">
                  <c:v>0.18471036724757325</c:v>
                </c:pt>
                <c:pt idx="285">
                  <c:v>0.18471036724757325</c:v>
                </c:pt>
                <c:pt idx="286">
                  <c:v>0.18471036724757325</c:v>
                </c:pt>
                <c:pt idx="287">
                  <c:v>0.18471036724757325</c:v>
                </c:pt>
                <c:pt idx="288">
                  <c:v>0.18471036724757325</c:v>
                </c:pt>
                <c:pt idx="289">
                  <c:v>0.18471036724757325</c:v>
                </c:pt>
                <c:pt idx="290">
                  <c:v>0.18471036724757325</c:v>
                </c:pt>
                <c:pt idx="291">
                  <c:v>0.18471036724757325</c:v>
                </c:pt>
                <c:pt idx="292">
                  <c:v>0.18471036724757325</c:v>
                </c:pt>
                <c:pt idx="293">
                  <c:v>0.18471036724757325</c:v>
                </c:pt>
                <c:pt idx="294">
                  <c:v>0.18471036724757325</c:v>
                </c:pt>
                <c:pt idx="295">
                  <c:v>0.18471036724757325</c:v>
                </c:pt>
                <c:pt idx="296">
                  <c:v>0.18471036724757325</c:v>
                </c:pt>
                <c:pt idx="297">
                  <c:v>0.18471036724757325</c:v>
                </c:pt>
                <c:pt idx="298">
                  <c:v>0.18471036724757325</c:v>
                </c:pt>
                <c:pt idx="299">
                  <c:v>0.18471036724757325</c:v>
                </c:pt>
                <c:pt idx="300">
                  <c:v>0.18471036724757325</c:v>
                </c:pt>
                <c:pt idx="301">
                  <c:v>0.18471036724757325</c:v>
                </c:pt>
                <c:pt idx="302">
                  <c:v>0.18471036724757325</c:v>
                </c:pt>
                <c:pt idx="303">
                  <c:v>0.18471036724757325</c:v>
                </c:pt>
                <c:pt idx="304">
                  <c:v>0.18471036724757325</c:v>
                </c:pt>
                <c:pt idx="305">
                  <c:v>0.18471036724757325</c:v>
                </c:pt>
                <c:pt idx="306">
                  <c:v>0.18471036724757325</c:v>
                </c:pt>
                <c:pt idx="307">
                  <c:v>0.18471036724757325</c:v>
                </c:pt>
                <c:pt idx="308">
                  <c:v>0.18471036724757325</c:v>
                </c:pt>
                <c:pt idx="309">
                  <c:v>0.18471036724757325</c:v>
                </c:pt>
                <c:pt idx="310">
                  <c:v>0.18471036724757325</c:v>
                </c:pt>
                <c:pt idx="311">
                  <c:v>0.18471036724757325</c:v>
                </c:pt>
                <c:pt idx="312">
                  <c:v>0.18471036724757325</c:v>
                </c:pt>
                <c:pt idx="313">
                  <c:v>0.18471036724757325</c:v>
                </c:pt>
                <c:pt idx="314">
                  <c:v>0.18471036724757325</c:v>
                </c:pt>
                <c:pt idx="315">
                  <c:v>0.18471036724757325</c:v>
                </c:pt>
                <c:pt idx="316">
                  <c:v>0.18471036724757325</c:v>
                </c:pt>
                <c:pt idx="317">
                  <c:v>0.18471036724757325</c:v>
                </c:pt>
                <c:pt idx="318">
                  <c:v>0.18471036724757325</c:v>
                </c:pt>
                <c:pt idx="319">
                  <c:v>0.18471036724757325</c:v>
                </c:pt>
                <c:pt idx="320">
                  <c:v>0.18471036724757325</c:v>
                </c:pt>
                <c:pt idx="321">
                  <c:v>0.18471036724757325</c:v>
                </c:pt>
                <c:pt idx="322">
                  <c:v>0.18471036724757325</c:v>
                </c:pt>
                <c:pt idx="323">
                  <c:v>0.18471036724757325</c:v>
                </c:pt>
                <c:pt idx="324">
                  <c:v>0.18471036724757325</c:v>
                </c:pt>
                <c:pt idx="325">
                  <c:v>0.18471036724757325</c:v>
                </c:pt>
                <c:pt idx="326">
                  <c:v>0.18471036724757325</c:v>
                </c:pt>
                <c:pt idx="327">
                  <c:v>0.18471036724757325</c:v>
                </c:pt>
                <c:pt idx="328">
                  <c:v>0.18471036724757325</c:v>
                </c:pt>
                <c:pt idx="329">
                  <c:v>0.18471036724757325</c:v>
                </c:pt>
                <c:pt idx="330">
                  <c:v>0.18471036724757325</c:v>
                </c:pt>
                <c:pt idx="331">
                  <c:v>0.18471036724757325</c:v>
                </c:pt>
                <c:pt idx="332">
                  <c:v>0.18471036724757325</c:v>
                </c:pt>
                <c:pt idx="333">
                  <c:v>0.18471036724757325</c:v>
                </c:pt>
                <c:pt idx="334">
                  <c:v>0.18471036724757325</c:v>
                </c:pt>
                <c:pt idx="335">
                  <c:v>0.18471036724757325</c:v>
                </c:pt>
                <c:pt idx="336">
                  <c:v>0.18471036724757325</c:v>
                </c:pt>
                <c:pt idx="337">
                  <c:v>0.18471036724757325</c:v>
                </c:pt>
                <c:pt idx="338">
                  <c:v>0.18471036724757325</c:v>
                </c:pt>
                <c:pt idx="339">
                  <c:v>0.18471036724757325</c:v>
                </c:pt>
                <c:pt idx="340">
                  <c:v>0.18471036724757325</c:v>
                </c:pt>
                <c:pt idx="341">
                  <c:v>0.18471036724757325</c:v>
                </c:pt>
                <c:pt idx="342">
                  <c:v>0.18471036724757325</c:v>
                </c:pt>
                <c:pt idx="343">
                  <c:v>0.18471036724757325</c:v>
                </c:pt>
                <c:pt idx="344">
                  <c:v>0.18471036724757325</c:v>
                </c:pt>
                <c:pt idx="345">
                  <c:v>0.18471036724757325</c:v>
                </c:pt>
                <c:pt idx="346">
                  <c:v>0.18471036724757325</c:v>
                </c:pt>
                <c:pt idx="347">
                  <c:v>0.18471036724757325</c:v>
                </c:pt>
                <c:pt idx="348">
                  <c:v>0.18471036724757325</c:v>
                </c:pt>
                <c:pt idx="349">
                  <c:v>0.18471036724757325</c:v>
                </c:pt>
                <c:pt idx="350">
                  <c:v>0.18471036724757325</c:v>
                </c:pt>
                <c:pt idx="351">
                  <c:v>0.18471036724757325</c:v>
                </c:pt>
                <c:pt idx="352">
                  <c:v>0.18471036724757325</c:v>
                </c:pt>
                <c:pt idx="353">
                  <c:v>0.18471036724757325</c:v>
                </c:pt>
                <c:pt idx="354">
                  <c:v>0.18471036724757325</c:v>
                </c:pt>
                <c:pt idx="355">
                  <c:v>0.18471036724757325</c:v>
                </c:pt>
                <c:pt idx="356">
                  <c:v>0.18471036724757325</c:v>
                </c:pt>
                <c:pt idx="357">
                  <c:v>0.18471036724757325</c:v>
                </c:pt>
                <c:pt idx="358">
                  <c:v>0.18471036724757325</c:v>
                </c:pt>
                <c:pt idx="359">
                  <c:v>0.18471036724757325</c:v>
                </c:pt>
                <c:pt idx="360">
                  <c:v>0.18471036724757325</c:v>
                </c:pt>
                <c:pt idx="361">
                  <c:v>0.18471036724757325</c:v>
                </c:pt>
                <c:pt idx="362">
                  <c:v>0.18471036724757325</c:v>
                </c:pt>
                <c:pt idx="363">
                  <c:v>0.18471036724757325</c:v>
                </c:pt>
                <c:pt idx="364">
                  <c:v>0.18471036724757325</c:v>
                </c:pt>
                <c:pt idx="365">
                  <c:v>0.18471036724757325</c:v>
                </c:pt>
                <c:pt idx="366">
                  <c:v>0.18471036724757325</c:v>
                </c:pt>
                <c:pt idx="367">
                  <c:v>0.18471036724757325</c:v>
                </c:pt>
                <c:pt idx="368">
                  <c:v>0.18471036724757325</c:v>
                </c:pt>
                <c:pt idx="369">
                  <c:v>0.18471036724757325</c:v>
                </c:pt>
                <c:pt idx="370">
                  <c:v>0.18471036724757325</c:v>
                </c:pt>
                <c:pt idx="371">
                  <c:v>0.18471036724757325</c:v>
                </c:pt>
                <c:pt idx="372">
                  <c:v>0.18471036724757325</c:v>
                </c:pt>
                <c:pt idx="373">
                  <c:v>0.18471036724757325</c:v>
                </c:pt>
                <c:pt idx="374">
                  <c:v>0.18471036724757325</c:v>
                </c:pt>
                <c:pt idx="375">
                  <c:v>0.18471036724757325</c:v>
                </c:pt>
                <c:pt idx="376">
                  <c:v>0.18471036724757325</c:v>
                </c:pt>
                <c:pt idx="377">
                  <c:v>0.18471036724757325</c:v>
                </c:pt>
                <c:pt idx="378">
                  <c:v>0.18471036724757325</c:v>
                </c:pt>
                <c:pt idx="379">
                  <c:v>0.18471036724757325</c:v>
                </c:pt>
                <c:pt idx="380">
                  <c:v>0.18471036724757325</c:v>
                </c:pt>
                <c:pt idx="381">
                  <c:v>0.18471036724757325</c:v>
                </c:pt>
                <c:pt idx="382">
                  <c:v>0.18471036724757325</c:v>
                </c:pt>
                <c:pt idx="383">
                  <c:v>0.18471036724757325</c:v>
                </c:pt>
                <c:pt idx="384">
                  <c:v>0.18471036724757325</c:v>
                </c:pt>
                <c:pt idx="385">
                  <c:v>0.18471036724757325</c:v>
                </c:pt>
                <c:pt idx="386">
                  <c:v>0.18471036724757325</c:v>
                </c:pt>
                <c:pt idx="387">
                  <c:v>0.18471036724757325</c:v>
                </c:pt>
                <c:pt idx="388">
                  <c:v>0.18471036724757325</c:v>
                </c:pt>
                <c:pt idx="389">
                  <c:v>0.18471036724757325</c:v>
                </c:pt>
                <c:pt idx="390">
                  <c:v>0.18471036724757325</c:v>
                </c:pt>
                <c:pt idx="391">
                  <c:v>0.18471036724757325</c:v>
                </c:pt>
                <c:pt idx="392">
                  <c:v>0.18471036724757325</c:v>
                </c:pt>
                <c:pt idx="393">
                  <c:v>0.18471036724757325</c:v>
                </c:pt>
                <c:pt idx="394">
                  <c:v>0.18471036724757325</c:v>
                </c:pt>
                <c:pt idx="395">
                  <c:v>0.18471036724757325</c:v>
                </c:pt>
                <c:pt idx="396">
                  <c:v>0.18471036724757325</c:v>
                </c:pt>
                <c:pt idx="397">
                  <c:v>0.18471036724757325</c:v>
                </c:pt>
                <c:pt idx="398">
                  <c:v>0.18471036724757325</c:v>
                </c:pt>
                <c:pt idx="399">
                  <c:v>0.18471036724757325</c:v>
                </c:pt>
                <c:pt idx="400">
                  <c:v>0.18471036724757325</c:v>
                </c:pt>
                <c:pt idx="401">
                  <c:v>0.18471036724757325</c:v>
                </c:pt>
                <c:pt idx="402">
                  <c:v>0.18471036724757325</c:v>
                </c:pt>
                <c:pt idx="403">
                  <c:v>0.18471036724757325</c:v>
                </c:pt>
                <c:pt idx="404">
                  <c:v>0.18471036724757325</c:v>
                </c:pt>
                <c:pt idx="405">
                  <c:v>0.18471036724757325</c:v>
                </c:pt>
                <c:pt idx="406">
                  <c:v>0.18471036724757325</c:v>
                </c:pt>
                <c:pt idx="407">
                  <c:v>0.18471036724757325</c:v>
                </c:pt>
                <c:pt idx="408">
                  <c:v>0.18471036724757325</c:v>
                </c:pt>
                <c:pt idx="409">
                  <c:v>0.18471036724757325</c:v>
                </c:pt>
                <c:pt idx="410">
                  <c:v>0.18471036724757325</c:v>
                </c:pt>
                <c:pt idx="411">
                  <c:v>0.18471036724757325</c:v>
                </c:pt>
                <c:pt idx="412">
                  <c:v>0.18471036724757325</c:v>
                </c:pt>
                <c:pt idx="413">
                  <c:v>0.18471036724757325</c:v>
                </c:pt>
                <c:pt idx="414">
                  <c:v>0.18471036724757325</c:v>
                </c:pt>
                <c:pt idx="415">
                  <c:v>0.18471036724757325</c:v>
                </c:pt>
                <c:pt idx="416">
                  <c:v>0.18471036724757325</c:v>
                </c:pt>
                <c:pt idx="417">
                  <c:v>0.18471036724757325</c:v>
                </c:pt>
                <c:pt idx="418">
                  <c:v>0.18471036724757325</c:v>
                </c:pt>
                <c:pt idx="419">
                  <c:v>0.18471036724757325</c:v>
                </c:pt>
                <c:pt idx="420">
                  <c:v>0.18471036724757325</c:v>
                </c:pt>
                <c:pt idx="421">
                  <c:v>0.18471036724757325</c:v>
                </c:pt>
                <c:pt idx="422">
                  <c:v>0.18471036724757325</c:v>
                </c:pt>
                <c:pt idx="423">
                  <c:v>0.18471036724757325</c:v>
                </c:pt>
                <c:pt idx="424">
                  <c:v>0.18471036724757325</c:v>
                </c:pt>
                <c:pt idx="425">
                  <c:v>0.18471036724757325</c:v>
                </c:pt>
                <c:pt idx="426">
                  <c:v>0.18471036724757325</c:v>
                </c:pt>
                <c:pt idx="427">
                  <c:v>0.18471036724757325</c:v>
                </c:pt>
                <c:pt idx="428">
                  <c:v>0.18471036724757325</c:v>
                </c:pt>
                <c:pt idx="429">
                  <c:v>0.18471036724757325</c:v>
                </c:pt>
                <c:pt idx="430">
                  <c:v>0.18471036724757325</c:v>
                </c:pt>
                <c:pt idx="431">
                  <c:v>0.18471036724757325</c:v>
                </c:pt>
                <c:pt idx="432">
                  <c:v>0.18471036724757325</c:v>
                </c:pt>
                <c:pt idx="433">
                  <c:v>0.18471036724757325</c:v>
                </c:pt>
                <c:pt idx="434">
                  <c:v>0.18471036724757325</c:v>
                </c:pt>
                <c:pt idx="435">
                  <c:v>0.18471036724757325</c:v>
                </c:pt>
                <c:pt idx="436">
                  <c:v>0.18471036724757325</c:v>
                </c:pt>
                <c:pt idx="437">
                  <c:v>0.18471036724757325</c:v>
                </c:pt>
                <c:pt idx="438">
                  <c:v>0.18471036724757325</c:v>
                </c:pt>
                <c:pt idx="439">
                  <c:v>0.18471036724757325</c:v>
                </c:pt>
                <c:pt idx="440">
                  <c:v>0.18471036724757325</c:v>
                </c:pt>
                <c:pt idx="441">
                  <c:v>0.18471036724757325</c:v>
                </c:pt>
                <c:pt idx="442">
                  <c:v>0.18471036724757325</c:v>
                </c:pt>
                <c:pt idx="443">
                  <c:v>0.18471036724757325</c:v>
                </c:pt>
                <c:pt idx="444">
                  <c:v>0.18471036724757325</c:v>
                </c:pt>
                <c:pt idx="445">
                  <c:v>0.18471036724757325</c:v>
                </c:pt>
                <c:pt idx="446">
                  <c:v>0.18471036724757325</c:v>
                </c:pt>
                <c:pt idx="447">
                  <c:v>0.18471036724757325</c:v>
                </c:pt>
                <c:pt idx="448">
                  <c:v>0.18471036724757325</c:v>
                </c:pt>
                <c:pt idx="449">
                  <c:v>0.18471036724757325</c:v>
                </c:pt>
                <c:pt idx="450">
                  <c:v>0.18471036724757325</c:v>
                </c:pt>
                <c:pt idx="451">
                  <c:v>0.18471036724757325</c:v>
                </c:pt>
                <c:pt idx="452">
                  <c:v>0.18471036724757325</c:v>
                </c:pt>
                <c:pt idx="453">
                  <c:v>0.18471036724757325</c:v>
                </c:pt>
                <c:pt idx="454">
                  <c:v>0.18471036724757325</c:v>
                </c:pt>
                <c:pt idx="455">
                  <c:v>0.18471036724757325</c:v>
                </c:pt>
                <c:pt idx="456">
                  <c:v>0.18471036724757325</c:v>
                </c:pt>
                <c:pt idx="457">
                  <c:v>0.18471036724757325</c:v>
                </c:pt>
                <c:pt idx="458">
                  <c:v>0.18471036724757325</c:v>
                </c:pt>
                <c:pt idx="459">
                  <c:v>0.18471036724757325</c:v>
                </c:pt>
                <c:pt idx="460">
                  <c:v>0.18471036724757325</c:v>
                </c:pt>
                <c:pt idx="461">
                  <c:v>0.18471036724757325</c:v>
                </c:pt>
                <c:pt idx="462">
                  <c:v>0.18471036724757325</c:v>
                </c:pt>
                <c:pt idx="463">
                  <c:v>0.18471036724757325</c:v>
                </c:pt>
                <c:pt idx="464">
                  <c:v>0.18471036724757325</c:v>
                </c:pt>
                <c:pt idx="465">
                  <c:v>0.18471036724757325</c:v>
                </c:pt>
                <c:pt idx="466">
                  <c:v>0.18471036724757325</c:v>
                </c:pt>
                <c:pt idx="467">
                  <c:v>0.18471036724757325</c:v>
                </c:pt>
                <c:pt idx="468">
                  <c:v>0.18471036724757325</c:v>
                </c:pt>
                <c:pt idx="469">
                  <c:v>0.18471036724757325</c:v>
                </c:pt>
                <c:pt idx="470">
                  <c:v>0.18471036724757325</c:v>
                </c:pt>
                <c:pt idx="471">
                  <c:v>0.18471036724757325</c:v>
                </c:pt>
                <c:pt idx="472">
                  <c:v>0.18471036724757325</c:v>
                </c:pt>
                <c:pt idx="473">
                  <c:v>0.18471036724757325</c:v>
                </c:pt>
                <c:pt idx="474">
                  <c:v>0.18471036724757325</c:v>
                </c:pt>
                <c:pt idx="475">
                  <c:v>0.18471036724757325</c:v>
                </c:pt>
                <c:pt idx="476">
                  <c:v>0.18471036724757325</c:v>
                </c:pt>
                <c:pt idx="477">
                  <c:v>0.18471036724757325</c:v>
                </c:pt>
                <c:pt idx="478">
                  <c:v>0.18471036724757325</c:v>
                </c:pt>
                <c:pt idx="479">
                  <c:v>0.18471036724757325</c:v>
                </c:pt>
                <c:pt idx="480">
                  <c:v>0.18471036724757325</c:v>
                </c:pt>
                <c:pt idx="481">
                  <c:v>0.18471036724757325</c:v>
                </c:pt>
                <c:pt idx="482">
                  <c:v>0.18471036724757325</c:v>
                </c:pt>
                <c:pt idx="483">
                  <c:v>0.18471036724757325</c:v>
                </c:pt>
                <c:pt idx="484">
                  <c:v>0.18471036724757325</c:v>
                </c:pt>
                <c:pt idx="485">
                  <c:v>0.18471036724757325</c:v>
                </c:pt>
                <c:pt idx="486">
                  <c:v>0.18471036724757325</c:v>
                </c:pt>
                <c:pt idx="487">
                  <c:v>0.18471036724757325</c:v>
                </c:pt>
                <c:pt idx="488">
                  <c:v>0.18471036724757325</c:v>
                </c:pt>
                <c:pt idx="489">
                  <c:v>0.18471036724757325</c:v>
                </c:pt>
                <c:pt idx="490">
                  <c:v>0.18471036724757325</c:v>
                </c:pt>
                <c:pt idx="491">
                  <c:v>0.18471036724757325</c:v>
                </c:pt>
                <c:pt idx="492">
                  <c:v>0.18471036724757325</c:v>
                </c:pt>
                <c:pt idx="493">
                  <c:v>0.18471036724757325</c:v>
                </c:pt>
                <c:pt idx="494">
                  <c:v>0.18471036724757325</c:v>
                </c:pt>
                <c:pt idx="495">
                  <c:v>0.18471036724757325</c:v>
                </c:pt>
                <c:pt idx="496">
                  <c:v>0.18471036724757325</c:v>
                </c:pt>
                <c:pt idx="497">
                  <c:v>0.18471036724757325</c:v>
                </c:pt>
                <c:pt idx="498">
                  <c:v>0.18471036724757325</c:v>
                </c:pt>
                <c:pt idx="499">
                  <c:v>0.18471036724757325</c:v>
                </c:pt>
                <c:pt idx="500">
                  <c:v>0.18471036724757325</c:v>
                </c:pt>
                <c:pt idx="501">
                  <c:v>0.18471036724757325</c:v>
                </c:pt>
                <c:pt idx="502">
                  <c:v>0.18471036724757325</c:v>
                </c:pt>
                <c:pt idx="503">
                  <c:v>0.18471036724757325</c:v>
                </c:pt>
                <c:pt idx="504">
                  <c:v>0.18471036724757325</c:v>
                </c:pt>
                <c:pt idx="505">
                  <c:v>0.18471036724757325</c:v>
                </c:pt>
                <c:pt idx="506">
                  <c:v>0.18471036724757325</c:v>
                </c:pt>
                <c:pt idx="507">
                  <c:v>0.18471036724757325</c:v>
                </c:pt>
                <c:pt idx="508">
                  <c:v>0.18471036724757325</c:v>
                </c:pt>
                <c:pt idx="509">
                  <c:v>0.18471036724757325</c:v>
                </c:pt>
                <c:pt idx="510">
                  <c:v>0.18471036724757325</c:v>
                </c:pt>
                <c:pt idx="511">
                  <c:v>0.18471036724757325</c:v>
                </c:pt>
                <c:pt idx="512">
                  <c:v>0.18471036724757325</c:v>
                </c:pt>
                <c:pt idx="513">
                  <c:v>0.18471036724757325</c:v>
                </c:pt>
                <c:pt idx="514">
                  <c:v>0.18471036724757325</c:v>
                </c:pt>
                <c:pt idx="515">
                  <c:v>0.18471036724757325</c:v>
                </c:pt>
                <c:pt idx="516">
                  <c:v>0.18471036724757325</c:v>
                </c:pt>
                <c:pt idx="517">
                  <c:v>0.18471036724757325</c:v>
                </c:pt>
                <c:pt idx="518">
                  <c:v>0.18471036724757325</c:v>
                </c:pt>
                <c:pt idx="519">
                  <c:v>0.18471036724757325</c:v>
                </c:pt>
                <c:pt idx="520">
                  <c:v>0.18471036724757325</c:v>
                </c:pt>
                <c:pt idx="521">
                  <c:v>0.18471036724757325</c:v>
                </c:pt>
                <c:pt idx="522">
                  <c:v>0.18471036724757325</c:v>
                </c:pt>
                <c:pt idx="523">
                  <c:v>0.18471036724757325</c:v>
                </c:pt>
                <c:pt idx="524">
                  <c:v>0.18471036724757325</c:v>
                </c:pt>
                <c:pt idx="525">
                  <c:v>0.18471036724757325</c:v>
                </c:pt>
                <c:pt idx="526">
                  <c:v>0.18471036724757325</c:v>
                </c:pt>
                <c:pt idx="527">
                  <c:v>0.18471036724757325</c:v>
                </c:pt>
                <c:pt idx="528">
                  <c:v>0.18471036724757325</c:v>
                </c:pt>
                <c:pt idx="529">
                  <c:v>0.18471036724757325</c:v>
                </c:pt>
                <c:pt idx="530">
                  <c:v>0.18471036724757325</c:v>
                </c:pt>
                <c:pt idx="531">
                  <c:v>0.18471036724757325</c:v>
                </c:pt>
                <c:pt idx="532">
                  <c:v>0.18471036724757325</c:v>
                </c:pt>
                <c:pt idx="533">
                  <c:v>0.18471036724757325</c:v>
                </c:pt>
                <c:pt idx="534">
                  <c:v>0.18471036724757325</c:v>
                </c:pt>
                <c:pt idx="535">
                  <c:v>0.18471036724757325</c:v>
                </c:pt>
                <c:pt idx="536">
                  <c:v>0.18471036724757325</c:v>
                </c:pt>
                <c:pt idx="537">
                  <c:v>0.18471036724757325</c:v>
                </c:pt>
                <c:pt idx="538">
                  <c:v>0.18471036724757325</c:v>
                </c:pt>
                <c:pt idx="539">
                  <c:v>0.18471036724757325</c:v>
                </c:pt>
                <c:pt idx="540">
                  <c:v>0.18471036724757325</c:v>
                </c:pt>
                <c:pt idx="541">
                  <c:v>0.18471036724757325</c:v>
                </c:pt>
                <c:pt idx="542">
                  <c:v>0.18471036724757325</c:v>
                </c:pt>
                <c:pt idx="543">
                  <c:v>0.18471036724757325</c:v>
                </c:pt>
                <c:pt idx="544">
                  <c:v>0.18471036724757325</c:v>
                </c:pt>
                <c:pt idx="545">
                  <c:v>0.18471036724757325</c:v>
                </c:pt>
                <c:pt idx="546">
                  <c:v>0.18471036724757325</c:v>
                </c:pt>
                <c:pt idx="547">
                  <c:v>0.18471036724757325</c:v>
                </c:pt>
                <c:pt idx="548">
                  <c:v>0.18471036724757325</c:v>
                </c:pt>
                <c:pt idx="549">
                  <c:v>0.18471036724757325</c:v>
                </c:pt>
                <c:pt idx="550">
                  <c:v>0.18471036724757325</c:v>
                </c:pt>
                <c:pt idx="551">
                  <c:v>0.18471036724757325</c:v>
                </c:pt>
                <c:pt idx="552">
                  <c:v>0.18471036724757325</c:v>
                </c:pt>
                <c:pt idx="553">
                  <c:v>0.18471036724757325</c:v>
                </c:pt>
                <c:pt idx="554">
                  <c:v>0.18471036724757325</c:v>
                </c:pt>
                <c:pt idx="555">
                  <c:v>0.18471036724757325</c:v>
                </c:pt>
                <c:pt idx="556">
                  <c:v>0.18471036724757325</c:v>
                </c:pt>
                <c:pt idx="557">
                  <c:v>0.18471036724757325</c:v>
                </c:pt>
                <c:pt idx="558">
                  <c:v>0.18471036724757325</c:v>
                </c:pt>
                <c:pt idx="559">
                  <c:v>0.18471036724757325</c:v>
                </c:pt>
                <c:pt idx="560">
                  <c:v>0.18471036724757325</c:v>
                </c:pt>
                <c:pt idx="561">
                  <c:v>0.18471036724757325</c:v>
                </c:pt>
                <c:pt idx="562">
                  <c:v>0.18471036724757325</c:v>
                </c:pt>
                <c:pt idx="563">
                  <c:v>0.18471036724757325</c:v>
                </c:pt>
                <c:pt idx="564">
                  <c:v>0.18471036724757325</c:v>
                </c:pt>
                <c:pt idx="565">
                  <c:v>0.18471036724757325</c:v>
                </c:pt>
                <c:pt idx="566">
                  <c:v>0.18471036724757325</c:v>
                </c:pt>
                <c:pt idx="567">
                  <c:v>0.18471036724757325</c:v>
                </c:pt>
                <c:pt idx="568">
                  <c:v>0.18471036724757325</c:v>
                </c:pt>
                <c:pt idx="569">
                  <c:v>0.18471036724757325</c:v>
                </c:pt>
                <c:pt idx="570">
                  <c:v>0.18471036724757325</c:v>
                </c:pt>
                <c:pt idx="571">
                  <c:v>0.18471036724757325</c:v>
                </c:pt>
                <c:pt idx="572">
                  <c:v>0.18471036724757325</c:v>
                </c:pt>
                <c:pt idx="573">
                  <c:v>0.18471036724757325</c:v>
                </c:pt>
                <c:pt idx="574">
                  <c:v>0.18471036724757325</c:v>
                </c:pt>
                <c:pt idx="575">
                  <c:v>0.18471036724757325</c:v>
                </c:pt>
                <c:pt idx="576">
                  <c:v>0.18471036724757325</c:v>
                </c:pt>
                <c:pt idx="577">
                  <c:v>0.18471036724757325</c:v>
                </c:pt>
                <c:pt idx="578">
                  <c:v>0.18471036724757325</c:v>
                </c:pt>
                <c:pt idx="579">
                  <c:v>0.18471036724757325</c:v>
                </c:pt>
                <c:pt idx="580">
                  <c:v>0.18471036724757325</c:v>
                </c:pt>
                <c:pt idx="581">
                  <c:v>0.18471036724757325</c:v>
                </c:pt>
                <c:pt idx="582">
                  <c:v>0.18471036724757325</c:v>
                </c:pt>
                <c:pt idx="583">
                  <c:v>0.18471036724757325</c:v>
                </c:pt>
                <c:pt idx="584">
                  <c:v>0.18471036724757325</c:v>
                </c:pt>
                <c:pt idx="585">
                  <c:v>0.18471036724757325</c:v>
                </c:pt>
                <c:pt idx="586">
                  <c:v>0.18471036724757325</c:v>
                </c:pt>
                <c:pt idx="587">
                  <c:v>0.18471036724757325</c:v>
                </c:pt>
                <c:pt idx="588">
                  <c:v>0.18471036724757325</c:v>
                </c:pt>
                <c:pt idx="589">
                  <c:v>0.18471036724757325</c:v>
                </c:pt>
                <c:pt idx="590">
                  <c:v>0.18471036724757325</c:v>
                </c:pt>
                <c:pt idx="591">
                  <c:v>0.18471036724757325</c:v>
                </c:pt>
                <c:pt idx="592">
                  <c:v>0.18471036724757325</c:v>
                </c:pt>
                <c:pt idx="593">
                  <c:v>0.18471036724757325</c:v>
                </c:pt>
                <c:pt idx="594">
                  <c:v>0.18471036724757325</c:v>
                </c:pt>
                <c:pt idx="595">
                  <c:v>0.18471036724757325</c:v>
                </c:pt>
                <c:pt idx="596">
                  <c:v>0.18471036724757325</c:v>
                </c:pt>
                <c:pt idx="597">
                  <c:v>0.18471036724757325</c:v>
                </c:pt>
                <c:pt idx="598">
                  <c:v>0.18471036724757325</c:v>
                </c:pt>
                <c:pt idx="599">
                  <c:v>0.18471036724757325</c:v>
                </c:pt>
                <c:pt idx="600">
                  <c:v>0.18471036724757325</c:v>
                </c:pt>
                <c:pt idx="601">
                  <c:v>0.18471036724757325</c:v>
                </c:pt>
                <c:pt idx="602">
                  <c:v>0.18471036724757325</c:v>
                </c:pt>
                <c:pt idx="603">
                  <c:v>0.18471036724757325</c:v>
                </c:pt>
                <c:pt idx="604">
                  <c:v>0.18471036724757325</c:v>
                </c:pt>
                <c:pt idx="605">
                  <c:v>0.18471036724757325</c:v>
                </c:pt>
                <c:pt idx="606">
                  <c:v>0.18471036724757325</c:v>
                </c:pt>
                <c:pt idx="607">
                  <c:v>0.18471036724757325</c:v>
                </c:pt>
                <c:pt idx="608">
                  <c:v>0.18471036724757325</c:v>
                </c:pt>
                <c:pt idx="609">
                  <c:v>0.18471036724757325</c:v>
                </c:pt>
                <c:pt idx="610">
                  <c:v>0.18471036724757325</c:v>
                </c:pt>
                <c:pt idx="611">
                  <c:v>0.18471036724757325</c:v>
                </c:pt>
                <c:pt idx="612">
                  <c:v>0.18471036724757325</c:v>
                </c:pt>
                <c:pt idx="613">
                  <c:v>0.18471036724757325</c:v>
                </c:pt>
                <c:pt idx="614">
                  <c:v>0.18471036724757325</c:v>
                </c:pt>
                <c:pt idx="615">
                  <c:v>0.18471036724757325</c:v>
                </c:pt>
                <c:pt idx="616">
                  <c:v>0.18471036724757325</c:v>
                </c:pt>
                <c:pt idx="617">
                  <c:v>0.18471036724757325</c:v>
                </c:pt>
                <c:pt idx="618">
                  <c:v>0.18471036724757325</c:v>
                </c:pt>
                <c:pt idx="619">
                  <c:v>0.18471036724757325</c:v>
                </c:pt>
                <c:pt idx="620">
                  <c:v>0.18471036724757325</c:v>
                </c:pt>
                <c:pt idx="621">
                  <c:v>0.18471036724757325</c:v>
                </c:pt>
                <c:pt idx="622">
                  <c:v>0.18471036724757325</c:v>
                </c:pt>
                <c:pt idx="623">
                  <c:v>0.18471036724757325</c:v>
                </c:pt>
                <c:pt idx="624">
                  <c:v>0.18471036724757325</c:v>
                </c:pt>
                <c:pt idx="625">
                  <c:v>0.18471036724757325</c:v>
                </c:pt>
                <c:pt idx="626">
                  <c:v>0.18471036724757325</c:v>
                </c:pt>
                <c:pt idx="627">
                  <c:v>0.18471036724757325</c:v>
                </c:pt>
                <c:pt idx="628">
                  <c:v>0.18471036724757325</c:v>
                </c:pt>
                <c:pt idx="629">
                  <c:v>0.18471036724757325</c:v>
                </c:pt>
                <c:pt idx="630">
                  <c:v>0.18471036724757325</c:v>
                </c:pt>
                <c:pt idx="631">
                  <c:v>0.18471036724757325</c:v>
                </c:pt>
                <c:pt idx="632">
                  <c:v>0.18471036724757325</c:v>
                </c:pt>
                <c:pt idx="633">
                  <c:v>0.18471036724757325</c:v>
                </c:pt>
                <c:pt idx="634">
                  <c:v>0.18471036724757325</c:v>
                </c:pt>
                <c:pt idx="635">
                  <c:v>0.18471036724757325</c:v>
                </c:pt>
                <c:pt idx="636">
                  <c:v>0.18471036724757325</c:v>
                </c:pt>
                <c:pt idx="637">
                  <c:v>0.18471036724757325</c:v>
                </c:pt>
                <c:pt idx="638">
                  <c:v>0.18471036724757325</c:v>
                </c:pt>
                <c:pt idx="639">
                  <c:v>0.18471036724757325</c:v>
                </c:pt>
                <c:pt idx="640">
                  <c:v>0.18471036724757325</c:v>
                </c:pt>
                <c:pt idx="641">
                  <c:v>0.18471036724757325</c:v>
                </c:pt>
                <c:pt idx="642">
                  <c:v>0.18471036724757325</c:v>
                </c:pt>
                <c:pt idx="643">
                  <c:v>0.18471036724757325</c:v>
                </c:pt>
                <c:pt idx="644">
                  <c:v>0.18471036724757325</c:v>
                </c:pt>
                <c:pt idx="645">
                  <c:v>0.18471036724757325</c:v>
                </c:pt>
                <c:pt idx="646">
                  <c:v>0.18471036724757325</c:v>
                </c:pt>
                <c:pt idx="647">
                  <c:v>0.18471036724757325</c:v>
                </c:pt>
                <c:pt idx="648">
                  <c:v>0.18471036724757325</c:v>
                </c:pt>
                <c:pt idx="649">
                  <c:v>0.18471036724757325</c:v>
                </c:pt>
                <c:pt idx="650">
                  <c:v>0.18471036724757325</c:v>
                </c:pt>
                <c:pt idx="651">
                  <c:v>0.18471036724757325</c:v>
                </c:pt>
                <c:pt idx="652">
                  <c:v>0.18471036724757325</c:v>
                </c:pt>
                <c:pt idx="653">
                  <c:v>0.18471036724757325</c:v>
                </c:pt>
                <c:pt idx="654">
                  <c:v>0.18471036724757325</c:v>
                </c:pt>
                <c:pt idx="655">
                  <c:v>0.18471036724757325</c:v>
                </c:pt>
                <c:pt idx="656">
                  <c:v>0.18471036724757325</c:v>
                </c:pt>
                <c:pt idx="657">
                  <c:v>0.18471036724757325</c:v>
                </c:pt>
                <c:pt idx="658">
                  <c:v>0.18471036724757325</c:v>
                </c:pt>
                <c:pt idx="659">
                  <c:v>0.18471036724757325</c:v>
                </c:pt>
                <c:pt idx="660">
                  <c:v>0.18471036724757325</c:v>
                </c:pt>
                <c:pt idx="661">
                  <c:v>0.18471036724757325</c:v>
                </c:pt>
                <c:pt idx="662">
                  <c:v>0.18471036724757325</c:v>
                </c:pt>
                <c:pt idx="663">
                  <c:v>0.18471036724757325</c:v>
                </c:pt>
                <c:pt idx="664">
                  <c:v>0.18471036724757325</c:v>
                </c:pt>
                <c:pt idx="665">
                  <c:v>0.18471036724757325</c:v>
                </c:pt>
                <c:pt idx="666">
                  <c:v>0.18471036724757325</c:v>
                </c:pt>
                <c:pt idx="667">
                  <c:v>0.18471036724757325</c:v>
                </c:pt>
                <c:pt idx="668">
                  <c:v>0.18471036724757325</c:v>
                </c:pt>
                <c:pt idx="669">
                  <c:v>0.18471036724757325</c:v>
                </c:pt>
                <c:pt idx="670">
                  <c:v>0.18471036724757325</c:v>
                </c:pt>
                <c:pt idx="671">
                  <c:v>0.18471036724757325</c:v>
                </c:pt>
                <c:pt idx="672">
                  <c:v>0.18471036724757325</c:v>
                </c:pt>
                <c:pt idx="673">
                  <c:v>0.18471036724757325</c:v>
                </c:pt>
                <c:pt idx="674">
                  <c:v>0.18471036724757325</c:v>
                </c:pt>
                <c:pt idx="675">
                  <c:v>0.18471036724757325</c:v>
                </c:pt>
                <c:pt idx="676">
                  <c:v>0.18471036724757325</c:v>
                </c:pt>
                <c:pt idx="677">
                  <c:v>0.18471036724757325</c:v>
                </c:pt>
                <c:pt idx="678">
                  <c:v>0.18471036724757325</c:v>
                </c:pt>
                <c:pt idx="679">
                  <c:v>0.18471036724757325</c:v>
                </c:pt>
                <c:pt idx="680">
                  <c:v>0.18471036724757325</c:v>
                </c:pt>
                <c:pt idx="681">
                  <c:v>0.18471036724757325</c:v>
                </c:pt>
                <c:pt idx="682">
                  <c:v>0.18471036724757325</c:v>
                </c:pt>
                <c:pt idx="683">
                  <c:v>0.18471036724757325</c:v>
                </c:pt>
                <c:pt idx="684">
                  <c:v>0.18471036724757325</c:v>
                </c:pt>
                <c:pt idx="685">
                  <c:v>0.18471036724757325</c:v>
                </c:pt>
                <c:pt idx="686">
                  <c:v>0.18471036724757325</c:v>
                </c:pt>
                <c:pt idx="687">
                  <c:v>0.18471036724757325</c:v>
                </c:pt>
                <c:pt idx="688">
                  <c:v>0.18471036724757325</c:v>
                </c:pt>
                <c:pt idx="689">
                  <c:v>0.18471036724757325</c:v>
                </c:pt>
                <c:pt idx="690">
                  <c:v>0.18471036724757325</c:v>
                </c:pt>
                <c:pt idx="691">
                  <c:v>0.18471036724757325</c:v>
                </c:pt>
                <c:pt idx="692">
                  <c:v>0.18471036724757325</c:v>
                </c:pt>
                <c:pt idx="693">
                  <c:v>0.18471036724757325</c:v>
                </c:pt>
                <c:pt idx="694">
                  <c:v>0.18471036724757325</c:v>
                </c:pt>
                <c:pt idx="695">
                  <c:v>0.18471036724757325</c:v>
                </c:pt>
                <c:pt idx="696">
                  <c:v>0.18471036724757325</c:v>
                </c:pt>
                <c:pt idx="697">
                  <c:v>0.18471036724757325</c:v>
                </c:pt>
                <c:pt idx="698">
                  <c:v>0.18471036724757325</c:v>
                </c:pt>
                <c:pt idx="699">
                  <c:v>0.18471036724757325</c:v>
                </c:pt>
                <c:pt idx="700">
                  <c:v>0.18471036724757325</c:v>
                </c:pt>
                <c:pt idx="701">
                  <c:v>0.18471036724757325</c:v>
                </c:pt>
                <c:pt idx="702">
                  <c:v>0.18471036724757325</c:v>
                </c:pt>
                <c:pt idx="703">
                  <c:v>0.18471036724757325</c:v>
                </c:pt>
                <c:pt idx="704">
                  <c:v>0.18471036724757325</c:v>
                </c:pt>
                <c:pt idx="705">
                  <c:v>0.18471036724757325</c:v>
                </c:pt>
                <c:pt idx="706">
                  <c:v>0.18471036724757325</c:v>
                </c:pt>
                <c:pt idx="707">
                  <c:v>0.18471036724757325</c:v>
                </c:pt>
                <c:pt idx="708">
                  <c:v>0.18471036724757325</c:v>
                </c:pt>
                <c:pt idx="709">
                  <c:v>0.18471036724757325</c:v>
                </c:pt>
                <c:pt idx="710">
                  <c:v>0.18471036724757325</c:v>
                </c:pt>
                <c:pt idx="711">
                  <c:v>0.18471036724757325</c:v>
                </c:pt>
                <c:pt idx="712">
                  <c:v>0.18471036724757325</c:v>
                </c:pt>
                <c:pt idx="713">
                  <c:v>0.18471036724757325</c:v>
                </c:pt>
                <c:pt idx="714">
                  <c:v>0.18471036724757325</c:v>
                </c:pt>
                <c:pt idx="715">
                  <c:v>0.18471036724757325</c:v>
                </c:pt>
                <c:pt idx="716">
                  <c:v>0.18471036724757325</c:v>
                </c:pt>
                <c:pt idx="717">
                  <c:v>0.18471036724757325</c:v>
                </c:pt>
                <c:pt idx="718">
                  <c:v>0.18471036724757325</c:v>
                </c:pt>
                <c:pt idx="719">
                  <c:v>0.18471036724757325</c:v>
                </c:pt>
                <c:pt idx="720">
                  <c:v>0.18471036724757325</c:v>
                </c:pt>
                <c:pt idx="721">
                  <c:v>0.18471036724757325</c:v>
                </c:pt>
                <c:pt idx="722">
                  <c:v>0.18471036724757325</c:v>
                </c:pt>
                <c:pt idx="723">
                  <c:v>0.18471036724757325</c:v>
                </c:pt>
                <c:pt idx="724">
                  <c:v>0.18471036724757325</c:v>
                </c:pt>
                <c:pt idx="725">
                  <c:v>0.18471036724757325</c:v>
                </c:pt>
                <c:pt idx="726">
                  <c:v>0.18471036724757325</c:v>
                </c:pt>
                <c:pt idx="727">
                  <c:v>0.18471036724757325</c:v>
                </c:pt>
                <c:pt idx="728">
                  <c:v>0.18471036724757325</c:v>
                </c:pt>
                <c:pt idx="729">
                  <c:v>0.18471036724757325</c:v>
                </c:pt>
                <c:pt idx="730">
                  <c:v>0.18471036724757325</c:v>
                </c:pt>
                <c:pt idx="731">
                  <c:v>0.18471036724757325</c:v>
                </c:pt>
                <c:pt idx="732">
                  <c:v>0.18471036724757325</c:v>
                </c:pt>
                <c:pt idx="733">
                  <c:v>0.18471036724757325</c:v>
                </c:pt>
                <c:pt idx="734">
                  <c:v>0.18471036724757325</c:v>
                </c:pt>
                <c:pt idx="735">
                  <c:v>0.18471036724757325</c:v>
                </c:pt>
                <c:pt idx="736">
                  <c:v>0.18471036724757325</c:v>
                </c:pt>
                <c:pt idx="737">
                  <c:v>0.18471036724757325</c:v>
                </c:pt>
                <c:pt idx="738">
                  <c:v>0.18471036724757325</c:v>
                </c:pt>
                <c:pt idx="739">
                  <c:v>0.18471036724757325</c:v>
                </c:pt>
                <c:pt idx="740">
                  <c:v>0.18471036724757325</c:v>
                </c:pt>
                <c:pt idx="741">
                  <c:v>0.18471036724757325</c:v>
                </c:pt>
                <c:pt idx="742">
                  <c:v>0.18471036724757325</c:v>
                </c:pt>
                <c:pt idx="743">
                  <c:v>0.18471036724757325</c:v>
                </c:pt>
                <c:pt idx="744">
                  <c:v>0.18471036724757325</c:v>
                </c:pt>
                <c:pt idx="745">
                  <c:v>0.18471036724757325</c:v>
                </c:pt>
                <c:pt idx="746">
                  <c:v>0.18471036724757325</c:v>
                </c:pt>
                <c:pt idx="747">
                  <c:v>0.18471036724757325</c:v>
                </c:pt>
                <c:pt idx="748">
                  <c:v>0.18471036724757325</c:v>
                </c:pt>
                <c:pt idx="749">
                  <c:v>0.18471036724757325</c:v>
                </c:pt>
                <c:pt idx="750">
                  <c:v>0.18471036724757325</c:v>
                </c:pt>
                <c:pt idx="751">
                  <c:v>0.18471036724757325</c:v>
                </c:pt>
                <c:pt idx="752">
                  <c:v>0.18471036724757325</c:v>
                </c:pt>
                <c:pt idx="753">
                  <c:v>0.18471036724757325</c:v>
                </c:pt>
                <c:pt idx="754">
                  <c:v>0.18471036724757325</c:v>
                </c:pt>
                <c:pt idx="755">
                  <c:v>0.18471036724757325</c:v>
                </c:pt>
                <c:pt idx="756">
                  <c:v>0.18471036724757325</c:v>
                </c:pt>
                <c:pt idx="757">
                  <c:v>0.18471036724757325</c:v>
                </c:pt>
                <c:pt idx="758">
                  <c:v>0.18471036724757325</c:v>
                </c:pt>
                <c:pt idx="759">
                  <c:v>0.18471036724757325</c:v>
                </c:pt>
                <c:pt idx="760">
                  <c:v>0.18471036724757325</c:v>
                </c:pt>
                <c:pt idx="761">
                  <c:v>0.18471036724757325</c:v>
                </c:pt>
                <c:pt idx="762">
                  <c:v>0.18471036724757325</c:v>
                </c:pt>
                <c:pt idx="763">
                  <c:v>0.18471036724757325</c:v>
                </c:pt>
                <c:pt idx="764">
                  <c:v>0.18471036724757325</c:v>
                </c:pt>
                <c:pt idx="765">
                  <c:v>0.18471036724757325</c:v>
                </c:pt>
                <c:pt idx="766">
                  <c:v>0.18471036724757325</c:v>
                </c:pt>
                <c:pt idx="767">
                  <c:v>0.18471036724757325</c:v>
                </c:pt>
                <c:pt idx="768">
                  <c:v>0.18471036724757325</c:v>
                </c:pt>
                <c:pt idx="769">
                  <c:v>0.18471036724757325</c:v>
                </c:pt>
                <c:pt idx="770">
                  <c:v>0.18471036724757325</c:v>
                </c:pt>
                <c:pt idx="771">
                  <c:v>0.18471036724757325</c:v>
                </c:pt>
                <c:pt idx="772">
                  <c:v>0.18471036724757325</c:v>
                </c:pt>
                <c:pt idx="773">
                  <c:v>0.18471036724757325</c:v>
                </c:pt>
                <c:pt idx="774">
                  <c:v>0.18471036724757325</c:v>
                </c:pt>
                <c:pt idx="775">
                  <c:v>0.18471036724757325</c:v>
                </c:pt>
                <c:pt idx="776">
                  <c:v>0.18471036724757325</c:v>
                </c:pt>
                <c:pt idx="777">
                  <c:v>0.18471036724757325</c:v>
                </c:pt>
                <c:pt idx="778">
                  <c:v>0.18471036724757325</c:v>
                </c:pt>
                <c:pt idx="779">
                  <c:v>0.18471036724757325</c:v>
                </c:pt>
                <c:pt idx="780">
                  <c:v>0.18471036724757325</c:v>
                </c:pt>
                <c:pt idx="781">
                  <c:v>0.18471036724757325</c:v>
                </c:pt>
                <c:pt idx="782">
                  <c:v>0.18471036724757325</c:v>
                </c:pt>
                <c:pt idx="783">
                  <c:v>0.18471036724757325</c:v>
                </c:pt>
                <c:pt idx="784">
                  <c:v>0.18471036724757325</c:v>
                </c:pt>
                <c:pt idx="785">
                  <c:v>0.18471036724757325</c:v>
                </c:pt>
                <c:pt idx="786">
                  <c:v>0.18471036724757325</c:v>
                </c:pt>
                <c:pt idx="787">
                  <c:v>0.18471036724757325</c:v>
                </c:pt>
                <c:pt idx="788">
                  <c:v>0.18471036724757325</c:v>
                </c:pt>
                <c:pt idx="789">
                  <c:v>0.18471036724757325</c:v>
                </c:pt>
                <c:pt idx="790">
                  <c:v>0.18471036724757325</c:v>
                </c:pt>
                <c:pt idx="791">
                  <c:v>0.18471036724757325</c:v>
                </c:pt>
                <c:pt idx="792">
                  <c:v>0.18471036724757325</c:v>
                </c:pt>
                <c:pt idx="793">
                  <c:v>0.18471036724757325</c:v>
                </c:pt>
                <c:pt idx="794">
                  <c:v>0.18471036724757325</c:v>
                </c:pt>
                <c:pt idx="795">
                  <c:v>0.18471036724757325</c:v>
                </c:pt>
                <c:pt idx="796">
                  <c:v>0.18471036724757325</c:v>
                </c:pt>
                <c:pt idx="797">
                  <c:v>0.18471036724757325</c:v>
                </c:pt>
                <c:pt idx="798">
                  <c:v>0.18471036724757325</c:v>
                </c:pt>
                <c:pt idx="799">
                  <c:v>0.18471036724757325</c:v>
                </c:pt>
                <c:pt idx="800">
                  <c:v>0.18471036724757325</c:v>
                </c:pt>
                <c:pt idx="801">
                  <c:v>0.18471036724757325</c:v>
                </c:pt>
                <c:pt idx="802">
                  <c:v>0.18471036724757325</c:v>
                </c:pt>
                <c:pt idx="803">
                  <c:v>0.18471036724757325</c:v>
                </c:pt>
                <c:pt idx="804">
                  <c:v>0.18471036724757325</c:v>
                </c:pt>
                <c:pt idx="805">
                  <c:v>0.18471036724757325</c:v>
                </c:pt>
                <c:pt idx="806">
                  <c:v>0.18471036724757325</c:v>
                </c:pt>
                <c:pt idx="807">
                  <c:v>0.18471036724757325</c:v>
                </c:pt>
                <c:pt idx="808">
                  <c:v>0.18471036724757325</c:v>
                </c:pt>
                <c:pt idx="809">
                  <c:v>0.18471036724757325</c:v>
                </c:pt>
                <c:pt idx="810">
                  <c:v>0.18471036724757325</c:v>
                </c:pt>
                <c:pt idx="811">
                  <c:v>0.18471036724757325</c:v>
                </c:pt>
                <c:pt idx="812">
                  <c:v>0.18471036724757325</c:v>
                </c:pt>
                <c:pt idx="813">
                  <c:v>0.18471036724757325</c:v>
                </c:pt>
                <c:pt idx="814">
                  <c:v>0.18471036724757325</c:v>
                </c:pt>
                <c:pt idx="815">
                  <c:v>0.18471036724757325</c:v>
                </c:pt>
                <c:pt idx="816">
                  <c:v>0.18471036724757325</c:v>
                </c:pt>
                <c:pt idx="817">
                  <c:v>0.18471036724757325</c:v>
                </c:pt>
                <c:pt idx="818">
                  <c:v>0.18471036724757325</c:v>
                </c:pt>
                <c:pt idx="819">
                  <c:v>0.18471036724757325</c:v>
                </c:pt>
                <c:pt idx="820">
                  <c:v>0.18471036724757325</c:v>
                </c:pt>
                <c:pt idx="821">
                  <c:v>0.18471036724757325</c:v>
                </c:pt>
                <c:pt idx="822">
                  <c:v>0.18471036724757325</c:v>
                </c:pt>
                <c:pt idx="823">
                  <c:v>0.18471036724757325</c:v>
                </c:pt>
                <c:pt idx="824">
                  <c:v>0.18471036724757325</c:v>
                </c:pt>
                <c:pt idx="825">
                  <c:v>0.18471036724757325</c:v>
                </c:pt>
                <c:pt idx="826">
                  <c:v>0.18471036724757325</c:v>
                </c:pt>
                <c:pt idx="827">
                  <c:v>0.18471036724757325</c:v>
                </c:pt>
                <c:pt idx="828">
                  <c:v>0.18471036724757325</c:v>
                </c:pt>
                <c:pt idx="829">
                  <c:v>0.18471036724757325</c:v>
                </c:pt>
                <c:pt idx="830">
                  <c:v>0.18471036724757325</c:v>
                </c:pt>
                <c:pt idx="831">
                  <c:v>0.18471036724757325</c:v>
                </c:pt>
                <c:pt idx="832">
                  <c:v>0.18471036724757325</c:v>
                </c:pt>
                <c:pt idx="833">
                  <c:v>0.18471036724757325</c:v>
                </c:pt>
                <c:pt idx="834">
                  <c:v>0.18471036724757325</c:v>
                </c:pt>
                <c:pt idx="835">
                  <c:v>0.18471036724757325</c:v>
                </c:pt>
                <c:pt idx="836">
                  <c:v>0.18471036724757325</c:v>
                </c:pt>
                <c:pt idx="837">
                  <c:v>0.18471036724757325</c:v>
                </c:pt>
                <c:pt idx="838">
                  <c:v>0.18471036724757325</c:v>
                </c:pt>
                <c:pt idx="839">
                  <c:v>0.18471036724757325</c:v>
                </c:pt>
                <c:pt idx="840">
                  <c:v>0.18471036724757325</c:v>
                </c:pt>
                <c:pt idx="841">
                  <c:v>0.18471036724757325</c:v>
                </c:pt>
                <c:pt idx="842">
                  <c:v>0.18471036724757325</c:v>
                </c:pt>
                <c:pt idx="843">
                  <c:v>0.18471036724757325</c:v>
                </c:pt>
                <c:pt idx="844">
                  <c:v>0.18471036724757325</c:v>
                </c:pt>
                <c:pt idx="845">
                  <c:v>0.18471036724757325</c:v>
                </c:pt>
                <c:pt idx="846">
                  <c:v>0.18471036724757325</c:v>
                </c:pt>
                <c:pt idx="847">
                  <c:v>0.18471036724757325</c:v>
                </c:pt>
                <c:pt idx="848">
                  <c:v>0.18471036724757325</c:v>
                </c:pt>
                <c:pt idx="849">
                  <c:v>0.18471036724757325</c:v>
                </c:pt>
                <c:pt idx="850">
                  <c:v>0.18471036724757325</c:v>
                </c:pt>
                <c:pt idx="851">
                  <c:v>0.18471036724757325</c:v>
                </c:pt>
                <c:pt idx="852">
                  <c:v>0.18471036724757325</c:v>
                </c:pt>
                <c:pt idx="853">
                  <c:v>0.18471036724757325</c:v>
                </c:pt>
                <c:pt idx="854">
                  <c:v>0.18471036724757325</c:v>
                </c:pt>
                <c:pt idx="855">
                  <c:v>0.18471036724757325</c:v>
                </c:pt>
                <c:pt idx="856">
                  <c:v>0.18471036724757325</c:v>
                </c:pt>
                <c:pt idx="857">
                  <c:v>0.18471036724757325</c:v>
                </c:pt>
                <c:pt idx="858">
                  <c:v>0.18471036724757325</c:v>
                </c:pt>
                <c:pt idx="859">
                  <c:v>0.18471036724757325</c:v>
                </c:pt>
                <c:pt idx="860">
                  <c:v>0.18471036724757325</c:v>
                </c:pt>
                <c:pt idx="861">
                  <c:v>0.18471036724757325</c:v>
                </c:pt>
                <c:pt idx="862">
                  <c:v>0.18471036724757325</c:v>
                </c:pt>
                <c:pt idx="863">
                  <c:v>0.18471036724757325</c:v>
                </c:pt>
                <c:pt idx="864">
                  <c:v>0.18471036724757325</c:v>
                </c:pt>
                <c:pt idx="865">
                  <c:v>0.18471036724757325</c:v>
                </c:pt>
                <c:pt idx="866">
                  <c:v>0.18471036724757325</c:v>
                </c:pt>
                <c:pt idx="867">
                  <c:v>0.18471036724757325</c:v>
                </c:pt>
                <c:pt idx="868">
                  <c:v>0.18471036724757325</c:v>
                </c:pt>
                <c:pt idx="869">
                  <c:v>0.18471036724757325</c:v>
                </c:pt>
                <c:pt idx="870">
                  <c:v>0.18471036724757325</c:v>
                </c:pt>
                <c:pt idx="871">
                  <c:v>0.18471036724757325</c:v>
                </c:pt>
                <c:pt idx="872">
                  <c:v>0.18471036724757325</c:v>
                </c:pt>
                <c:pt idx="873">
                  <c:v>0.18471036724757325</c:v>
                </c:pt>
                <c:pt idx="874">
                  <c:v>0.18471036724757325</c:v>
                </c:pt>
                <c:pt idx="875">
                  <c:v>0.18471036724757325</c:v>
                </c:pt>
                <c:pt idx="876">
                  <c:v>0.18471036724757325</c:v>
                </c:pt>
                <c:pt idx="877">
                  <c:v>0.18471036724757325</c:v>
                </c:pt>
                <c:pt idx="878">
                  <c:v>0.18471036724757325</c:v>
                </c:pt>
                <c:pt idx="879">
                  <c:v>0.18471036724757325</c:v>
                </c:pt>
                <c:pt idx="880">
                  <c:v>0.18471036724757325</c:v>
                </c:pt>
                <c:pt idx="881">
                  <c:v>0.18471036724757325</c:v>
                </c:pt>
                <c:pt idx="882">
                  <c:v>0.18471036724757325</c:v>
                </c:pt>
                <c:pt idx="883">
                  <c:v>0.18471036724757325</c:v>
                </c:pt>
                <c:pt idx="884">
                  <c:v>0.18471036724757325</c:v>
                </c:pt>
                <c:pt idx="885">
                  <c:v>0.18471036724757325</c:v>
                </c:pt>
                <c:pt idx="886">
                  <c:v>0.18471036724757325</c:v>
                </c:pt>
                <c:pt idx="887">
                  <c:v>0.18471036724757325</c:v>
                </c:pt>
                <c:pt idx="888">
                  <c:v>0.18471036724757325</c:v>
                </c:pt>
                <c:pt idx="889">
                  <c:v>0.18471036724757325</c:v>
                </c:pt>
                <c:pt idx="890">
                  <c:v>0.18471036724757325</c:v>
                </c:pt>
                <c:pt idx="891">
                  <c:v>0.18471036724757325</c:v>
                </c:pt>
                <c:pt idx="892">
                  <c:v>0.18471036724757325</c:v>
                </c:pt>
                <c:pt idx="893">
                  <c:v>0.18471036724757325</c:v>
                </c:pt>
                <c:pt idx="894">
                  <c:v>0.18471036724757325</c:v>
                </c:pt>
                <c:pt idx="895">
                  <c:v>0.18471036724757325</c:v>
                </c:pt>
                <c:pt idx="896">
                  <c:v>0.18471036724757325</c:v>
                </c:pt>
                <c:pt idx="897">
                  <c:v>0.18471036724757325</c:v>
                </c:pt>
                <c:pt idx="898">
                  <c:v>0.18471036724757325</c:v>
                </c:pt>
                <c:pt idx="899">
                  <c:v>0.18471036724757325</c:v>
                </c:pt>
                <c:pt idx="900">
                  <c:v>0.18471036724757325</c:v>
                </c:pt>
                <c:pt idx="901">
                  <c:v>0.18471036724757325</c:v>
                </c:pt>
                <c:pt idx="902">
                  <c:v>0.18471036724757325</c:v>
                </c:pt>
                <c:pt idx="903">
                  <c:v>0.18471036724757325</c:v>
                </c:pt>
                <c:pt idx="904">
                  <c:v>0.18471036724757325</c:v>
                </c:pt>
                <c:pt idx="905">
                  <c:v>0.18471036724757325</c:v>
                </c:pt>
                <c:pt idx="906">
                  <c:v>0.18471036724757325</c:v>
                </c:pt>
                <c:pt idx="907">
                  <c:v>0.18471036724757325</c:v>
                </c:pt>
                <c:pt idx="908">
                  <c:v>0.18471036724757325</c:v>
                </c:pt>
                <c:pt idx="909">
                  <c:v>0.18471036724757325</c:v>
                </c:pt>
                <c:pt idx="910">
                  <c:v>0.18471036724757325</c:v>
                </c:pt>
                <c:pt idx="911">
                  <c:v>0.18471036724757325</c:v>
                </c:pt>
                <c:pt idx="912">
                  <c:v>0.18471036724757325</c:v>
                </c:pt>
                <c:pt idx="913">
                  <c:v>0.18471036724757325</c:v>
                </c:pt>
                <c:pt idx="914">
                  <c:v>0.18471036724757325</c:v>
                </c:pt>
                <c:pt idx="915">
                  <c:v>0.18471036724757325</c:v>
                </c:pt>
                <c:pt idx="916">
                  <c:v>0.18471036724757325</c:v>
                </c:pt>
                <c:pt idx="917">
                  <c:v>0.18471036724757325</c:v>
                </c:pt>
                <c:pt idx="918">
                  <c:v>0.18471036724757325</c:v>
                </c:pt>
                <c:pt idx="919">
                  <c:v>0.18471036724757325</c:v>
                </c:pt>
                <c:pt idx="920">
                  <c:v>0.18471036724757325</c:v>
                </c:pt>
                <c:pt idx="921">
                  <c:v>0.18471036724757325</c:v>
                </c:pt>
                <c:pt idx="922">
                  <c:v>0.18471036724757325</c:v>
                </c:pt>
                <c:pt idx="923">
                  <c:v>0.18471036724757325</c:v>
                </c:pt>
                <c:pt idx="924">
                  <c:v>0.18471036724757325</c:v>
                </c:pt>
                <c:pt idx="925">
                  <c:v>0.18471036724757325</c:v>
                </c:pt>
                <c:pt idx="926">
                  <c:v>0.18471036724757325</c:v>
                </c:pt>
                <c:pt idx="927">
                  <c:v>0.18471036724757325</c:v>
                </c:pt>
                <c:pt idx="928">
                  <c:v>0.18471036724757325</c:v>
                </c:pt>
                <c:pt idx="929">
                  <c:v>0.18471036724757325</c:v>
                </c:pt>
                <c:pt idx="930">
                  <c:v>0.18471036724757325</c:v>
                </c:pt>
                <c:pt idx="931">
                  <c:v>0.18471036724757325</c:v>
                </c:pt>
                <c:pt idx="932">
                  <c:v>0.18471036724757325</c:v>
                </c:pt>
                <c:pt idx="933">
                  <c:v>0.18471036724757325</c:v>
                </c:pt>
                <c:pt idx="934">
                  <c:v>0.18471036724757325</c:v>
                </c:pt>
                <c:pt idx="935">
                  <c:v>0.18471036724757325</c:v>
                </c:pt>
                <c:pt idx="936">
                  <c:v>0.18471036724757325</c:v>
                </c:pt>
                <c:pt idx="937">
                  <c:v>0.18471036724757325</c:v>
                </c:pt>
                <c:pt idx="938">
                  <c:v>0.18471036724757325</c:v>
                </c:pt>
                <c:pt idx="939">
                  <c:v>0.18471036724757325</c:v>
                </c:pt>
                <c:pt idx="940">
                  <c:v>0.18471036724757325</c:v>
                </c:pt>
                <c:pt idx="941">
                  <c:v>0.18471036724757325</c:v>
                </c:pt>
                <c:pt idx="942">
                  <c:v>0.18471036724757325</c:v>
                </c:pt>
                <c:pt idx="943">
                  <c:v>0.18471036724757325</c:v>
                </c:pt>
                <c:pt idx="944">
                  <c:v>0.18471036724757325</c:v>
                </c:pt>
                <c:pt idx="945">
                  <c:v>0.18471036724757325</c:v>
                </c:pt>
                <c:pt idx="946">
                  <c:v>0.18471036724757325</c:v>
                </c:pt>
                <c:pt idx="947">
                  <c:v>0.18471036724757325</c:v>
                </c:pt>
                <c:pt idx="948">
                  <c:v>0.18471036724757325</c:v>
                </c:pt>
                <c:pt idx="949">
                  <c:v>0.18471036724757325</c:v>
                </c:pt>
                <c:pt idx="950">
                  <c:v>0.18471036724757325</c:v>
                </c:pt>
                <c:pt idx="951">
                  <c:v>0.18471036724757325</c:v>
                </c:pt>
                <c:pt idx="952">
                  <c:v>0.18471036724757325</c:v>
                </c:pt>
                <c:pt idx="953">
                  <c:v>0.18471036724757325</c:v>
                </c:pt>
                <c:pt idx="954">
                  <c:v>0.18471036724757325</c:v>
                </c:pt>
                <c:pt idx="955">
                  <c:v>0.18471036724757325</c:v>
                </c:pt>
                <c:pt idx="956">
                  <c:v>0.18471036724757325</c:v>
                </c:pt>
                <c:pt idx="957">
                  <c:v>0.18471036724757325</c:v>
                </c:pt>
                <c:pt idx="958">
                  <c:v>0.18471036724757325</c:v>
                </c:pt>
                <c:pt idx="959">
                  <c:v>0.18471036724757325</c:v>
                </c:pt>
                <c:pt idx="960">
                  <c:v>0.29634272389422928</c:v>
                </c:pt>
                <c:pt idx="961">
                  <c:v>0.29634272389422928</c:v>
                </c:pt>
                <c:pt idx="962">
                  <c:v>0.29634272389422928</c:v>
                </c:pt>
                <c:pt idx="963">
                  <c:v>0.29634272389422928</c:v>
                </c:pt>
                <c:pt idx="964">
                  <c:v>0.29634272389422928</c:v>
                </c:pt>
                <c:pt idx="965">
                  <c:v>0.29634272389422928</c:v>
                </c:pt>
                <c:pt idx="966">
                  <c:v>0.29634272389422928</c:v>
                </c:pt>
                <c:pt idx="967">
                  <c:v>0.29634272389422928</c:v>
                </c:pt>
                <c:pt idx="968">
                  <c:v>0.29634272389422928</c:v>
                </c:pt>
                <c:pt idx="969">
                  <c:v>0.29634272389422928</c:v>
                </c:pt>
                <c:pt idx="970">
                  <c:v>0.29634272389422928</c:v>
                </c:pt>
                <c:pt idx="971">
                  <c:v>0.29634272389422928</c:v>
                </c:pt>
                <c:pt idx="972">
                  <c:v>0.29634272389422928</c:v>
                </c:pt>
                <c:pt idx="973">
                  <c:v>0.29634272389422928</c:v>
                </c:pt>
                <c:pt idx="974">
                  <c:v>0.29634272389422928</c:v>
                </c:pt>
                <c:pt idx="975">
                  <c:v>0.29634272389422928</c:v>
                </c:pt>
                <c:pt idx="976">
                  <c:v>0.29634272389422928</c:v>
                </c:pt>
                <c:pt idx="977">
                  <c:v>0.29634272389422928</c:v>
                </c:pt>
                <c:pt idx="978">
                  <c:v>0.29634272389422928</c:v>
                </c:pt>
                <c:pt idx="979">
                  <c:v>0.29634272389422928</c:v>
                </c:pt>
                <c:pt idx="980">
                  <c:v>0.29634272389422928</c:v>
                </c:pt>
                <c:pt idx="981">
                  <c:v>0.29634272389422928</c:v>
                </c:pt>
                <c:pt idx="982">
                  <c:v>0.29634272389422928</c:v>
                </c:pt>
                <c:pt idx="983">
                  <c:v>0.29634272389422928</c:v>
                </c:pt>
                <c:pt idx="984">
                  <c:v>0.29634272389422928</c:v>
                </c:pt>
                <c:pt idx="985">
                  <c:v>0.29634272389422928</c:v>
                </c:pt>
                <c:pt idx="986">
                  <c:v>0.29634272389422928</c:v>
                </c:pt>
                <c:pt idx="987">
                  <c:v>0.29634272389422928</c:v>
                </c:pt>
                <c:pt idx="988">
                  <c:v>0.29634272389422928</c:v>
                </c:pt>
                <c:pt idx="989">
                  <c:v>0.29634272389422928</c:v>
                </c:pt>
                <c:pt idx="990">
                  <c:v>0.29634272389422928</c:v>
                </c:pt>
                <c:pt idx="991">
                  <c:v>0.29634272389422928</c:v>
                </c:pt>
                <c:pt idx="992">
                  <c:v>0.29634272389422928</c:v>
                </c:pt>
                <c:pt idx="993">
                  <c:v>0.29634272389422928</c:v>
                </c:pt>
                <c:pt idx="994">
                  <c:v>0.29634272389422928</c:v>
                </c:pt>
                <c:pt idx="995">
                  <c:v>0.29634272389422928</c:v>
                </c:pt>
                <c:pt idx="996">
                  <c:v>0.29634272389422928</c:v>
                </c:pt>
                <c:pt idx="997">
                  <c:v>0.29634272389422928</c:v>
                </c:pt>
                <c:pt idx="998">
                  <c:v>0.29634272389422928</c:v>
                </c:pt>
                <c:pt idx="999">
                  <c:v>0.29634272389422928</c:v>
                </c:pt>
                <c:pt idx="1000">
                  <c:v>0.29634272389422928</c:v>
                </c:pt>
                <c:pt idx="1001">
                  <c:v>0.29634272389422928</c:v>
                </c:pt>
                <c:pt idx="1002">
                  <c:v>0.29634272389422928</c:v>
                </c:pt>
                <c:pt idx="1003">
                  <c:v>0.29634272389422928</c:v>
                </c:pt>
                <c:pt idx="1004">
                  <c:v>0.29634272389422928</c:v>
                </c:pt>
                <c:pt idx="1005">
                  <c:v>0.29634272389422928</c:v>
                </c:pt>
                <c:pt idx="1006">
                  <c:v>0.29634272389422928</c:v>
                </c:pt>
                <c:pt idx="1007">
                  <c:v>0.29634272389422928</c:v>
                </c:pt>
                <c:pt idx="1008">
                  <c:v>0.29634272389422928</c:v>
                </c:pt>
                <c:pt idx="1009">
                  <c:v>0.29634272389422928</c:v>
                </c:pt>
                <c:pt idx="1010">
                  <c:v>0.29634272389422928</c:v>
                </c:pt>
                <c:pt idx="1011">
                  <c:v>0.29634272389422928</c:v>
                </c:pt>
                <c:pt idx="1012">
                  <c:v>0.29634272389422928</c:v>
                </c:pt>
                <c:pt idx="1013">
                  <c:v>0.29634272389422928</c:v>
                </c:pt>
                <c:pt idx="1014">
                  <c:v>0.29634272389422928</c:v>
                </c:pt>
                <c:pt idx="1015">
                  <c:v>0.29634272389422928</c:v>
                </c:pt>
                <c:pt idx="1016">
                  <c:v>0.29634272389422928</c:v>
                </c:pt>
                <c:pt idx="1017">
                  <c:v>0.29634272389422928</c:v>
                </c:pt>
                <c:pt idx="1018">
                  <c:v>0.29634272389422928</c:v>
                </c:pt>
                <c:pt idx="1019">
                  <c:v>0.29634272389422928</c:v>
                </c:pt>
                <c:pt idx="1020">
                  <c:v>0.29634272389422928</c:v>
                </c:pt>
                <c:pt idx="1021">
                  <c:v>0.29634272389422928</c:v>
                </c:pt>
                <c:pt idx="1022">
                  <c:v>0.29634272389422928</c:v>
                </c:pt>
                <c:pt idx="1023">
                  <c:v>0.29634272389422928</c:v>
                </c:pt>
                <c:pt idx="1024">
                  <c:v>0.29634272389422928</c:v>
                </c:pt>
                <c:pt idx="1025">
                  <c:v>0.29634272389422928</c:v>
                </c:pt>
                <c:pt idx="1026">
                  <c:v>0.29634272389422928</c:v>
                </c:pt>
                <c:pt idx="1027">
                  <c:v>0.29634272389422928</c:v>
                </c:pt>
                <c:pt idx="1028">
                  <c:v>0.29634272389422928</c:v>
                </c:pt>
                <c:pt idx="1029">
                  <c:v>0.29634272389422928</c:v>
                </c:pt>
                <c:pt idx="1030">
                  <c:v>0.29634272389422928</c:v>
                </c:pt>
                <c:pt idx="1031">
                  <c:v>0.29634272389422928</c:v>
                </c:pt>
                <c:pt idx="1032">
                  <c:v>0.29634272389422928</c:v>
                </c:pt>
                <c:pt idx="1033">
                  <c:v>0.29634272389422928</c:v>
                </c:pt>
                <c:pt idx="1034">
                  <c:v>0.29634272389422928</c:v>
                </c:pt>
                <c:pt idx="1035">
                  <c:v>0.29634272389422928</c:v>
                </c:pt>
                <c:pt idx="1036">
                  <c:v>0.29634272389422928</c:v>
                </c:pt>
                <c:pt idx="1037">
                  <c:v>0.29634272389422928</c:v>
                </c:pt>
                <c:pt idx="1038">
                  <c:v>0.29634272389422928</c:v>
                </c:pt>
                <c:pt idx="1039">
                  <c:v>0.29634272389422928</c:v>
                </c:pt>
                <c:pt idx="1040">
                  <c:v>0.29634272389422928</c:v>
                </c:pt>
                <c:pt idx="1041">
                  <c:v>0.29634272389422928</c:v>
                </c:pt>
                <c:pt idx="1042">
                  <c:v>0.29634272389422928</c:v>
                </c:pt>
                <c:pt idx="1043">
                  <c:v>0.29634272389422928</c:v>
                </c:pt>
                <c:pt idx="1044">
                  <c:v>0.29634272389422928</c:v>
                </c:pt>
                <c:pt idx="1045">
                  <c:v>0.29634272389422928</c:v>
                </c:pt>
                <c:pt idx="1046">
                  <c:v>0.29634272389422928</c:v>
                </c:pt>
                <c:pt idx="1047">
                  <c:v>0.29634272389422928</c:v>
                </c:pt>
                <c:pt idx="1048">
                  <c:v>0.29634272389422928</c:v>
                </c:pt>
                <c:pt idx="1049">
                  <c:v>0.29634272389422928</c:v>
                </c:pt>
                <c:pt idx="1050">
                  <c:v>0.29634272389422928</c:v>
                </c:pt>
                <c:pt idx="1051">
                  <c:v>0.29634272389422928</c:v>
                </c:pt>
                <c:pt idx="1052">
                  <c:v>0.29634272389422928</c:v>
                </c:pt>
                <c:pt idx="1053">
                  <c:v>0.29634272389422928</c:v>
                </c:pt>
                <c:pt idx="1054">
                  <c:v>0.29634272389422928</c:v>
                </c:pt>
                <c:pt idx="1055">
                  <c:v>0.29634272389422928</c:v>
                </c:pt>
                <c:pt idx="1056">
                  <c:v>0.29634272389422928</c:v>
                </c:pt>
                <c:pt idx="1057">
                  <c:v>0.29634272389422928</c:v>
                </c:pt>
                <c:pt idx="1058">
                  <c:v>0.29634272389422928</c:v>
                </c:pt>
                <c:pt idx="1059">
                  <c:v>0.29634272389422928</c:v>
                </c:pt>
                <c:pt idx="1060">
                  <c:v>0.29634272389422928</c:v>
                </c:pt>
                <c:pt idx="1061">
                  <c:v>0.29634272389422928</c:v>
                </c:pt>
                <c:pt idx="1062">
                  <c:v>0.29634272389422928</c:v>
                </c:pt>
                <c:pt idx="1063">
                  <c:v>0.29634272389422928</c:v>
                </c:pt>
                <c:pt idx="1064">
                  <c:v>0.29634272389422928</c:v>
                </c:pt>
                <c:pt idx="1065">
                  <c:v>0.29634272389422928</c:v>
                </c:pt>
                <c:pt idx="1066">
                  <c:v>0.29634272389422928</c:v>
                </c:pt>
                <c:pt idx="1067">
                  <c:v>0.29634272389422928</c:v>
                </c:pt>
                <c:pt idx="1068">
                  <c:v>0.29634272389422928</c:v>
                </c:pt>
                <c:pt idx="1069">
                  <c:v>0.29634272389422928</c:v>
                </c:pt>
                <c:pt idx="1070">
                  <c:v>0.29634272389422928</c:v>
                </c:pt>
                <c:pt idx="1071">
                  <c:v>0.29634272389422928</c:v>
                </c:pt>
                <c:pt idx="1072">
                  <c:v>0.29634272389422928</c:v>
                </c:pt>
                <c:pt idx="1073">
                  <c:v>0.29634272389422928</c:v>
                </c:pt>
                <c:pt idx="1074">
                  <c:v>0.29634272389422928</c:v>
                </c:pt>
                <c:pt idx="1075">
                  <c:v>0.29634272389422928</c:v>
                </c:pt>
                <c:pt idx="1076">
                  <c:v>0.29634272389422928</c:v>
                </c:pt>
                <c:pt idx="1077">
                  <c:v>0.29634272389422928</c:v>
                </c:pt>
                <c:pt idx="1078">
                  <c:v>0.29634272389422928</c:v>
                </c:pt>
                <c:pt idx="1079">
                  <c:v>0.29634272389422928</c:v>
                </c:pt>
                <c:pt idx="1080">
                  <c:v>0.29634272389422928</c:v>
                </c:pt>
                <c:pt idx="1081">
                  <c:v>0.29634272389422928</c:v>
                </c:pt>
                <c:pt idx="1082">
                  <c:v>0.29634272389422928</c:v>
                </c:pt>
                <c:pt idx="1083">
                  <c:v>0.29634272389422928</c:v>
                </c:pt>
                <c:pt idx="1084">
                  <c:v>0.29634272389422928</c:v>
                </c:pt>
                <c:pt idx="1085">
                  <c:v>0.29634272389422928</c:v>
                </c:pt>
                <c:pt idx="1086">
                  <c:v>0.29634272389422928</c:v>
                </c:pt>
                <c:pt idx="1087">
                  <c:v>0.29634272389422928</c:v>
                </c:pt>
                <c:pt idx="1088">
                  <c:v>0.29634272389422928</c:v>
                </c:pt>
                <c:pt idx="1089">
                  <c:v>0.29634272389422928</c:v>
                </c:pt>
                <c:pt idx="1090">
                  <c:v>0.29634272389422928</c:v>
                </c:pt>
                <c:pt idx="1091">
                  <c:v>0.29634272389422928</c:v>
                </c:pt>
                <c:pt idx="1092">
                  <c:v>0.29634272389422928</c:v>
                </c:pt>
                <c:pt idx="1093">
                  <c:v>0.29634272389422928</c:v>
                </c:pt>
                <c:pt idx="1094">
                  <c:v>0.29634272389422928</c:v>
                </c:pt>
                <c:pt idx="1095">
                  <c:v>0.29634272389422928</c:v>
                </c:pt>
                <c:pt idx="1096">
                  <c:v>0.29634272389422928</c:v>
                </c:pt>
                <c:pt idx="1097">
                  <c:v>0.29634272389422928</c:v>
                </c:pt>
                <c:pt idx="1098">
                  <c:v>0.29634272389422928</c:v>
                </c:pt>
                <c:pt idx="1099">
                  <c:v>0.29634272389422928</c:v>
                </c:pt>
                <c:pt idx="1100">
                  <c:v>0.29634272389422928</c:v>
                </c:pt>
                <c:pt idx="1101">
                  <c:v>0.29634272389422928</c:v>
                </c:pt>
                <c:pt idx="1102">
                  <c:v>0.29634272389422928</c:v>
                </c:pt>
                <c:pt idx="1103">
                  <c:v>0.29634272389422928</c:v>
                </c:pt>
                <c:pt idx="1104">
                  <c:v>0.29634272389422928</c:v>
                </c:pt>
                <c:pt idx="1105">
                  <c:v>0.29634272389422928</c:v>
                </c:pt>
                <c:pt idx="1106">
                  <c:v>0.29634272389422928</c:v>
                </c:pt>
                <c:pt idx="1107">
                  <c:v>0.29634272389422928</c:v>
                </c:pt>
                <c:pt idx="1108">
                  <c:v>0.29634272389422928</c:v>
                </c:pt>
                <c:pt idx="1109">
                  <c:v>0.29634272389422928</c:v>
                </c:pt>
                <c:pt idx="1110">
                  <c:v>0.29634272389422928</c:v>
                </c:pt>
                <c:pt idx="1111">
                  <c:v>0.29634272389422928</c:v>
                </c:pt>
                <c:pt idx="1112">
                  <c:v>0.29634272389422928</c:v>
                </c:pt>
                <c:pt idx="1113">
                  <c:v>0.29634272389422928</c:v>
                </c:pt>
                <c:pt idx="1114">
                  <c:v>0.29634272389422928</c:v>
                </c:pt>
                <c:pt idx="1115">
                  <c:v>0.29634272389422928</c:v>
                </c:pt>
                <c:pt idx="1116">
                  <c:v>0.29634272389422928</c:v>
                </c:pt>
                <c:pt idx="1117">
                  <c:v>0.29634272389422928</c:v>
                </c:pt>
                <c:pt idx="1118">
                  <c:v>0.29634272389422928</c:v>
                </c:pt>
                <c:pt idx="1119">
                  <c:v>0.29634272389422928</c:v>
                </c:pt>
                <c:pt idx="1120">
                  <c:v>0.29634272389422928</c:v>
                </c:pt>
                <c:pt idx="1121">
                  <c:v>0.29634272389422928</c:v>
                </c:pt>
                <c:pt idx="1122">
                  <c:v>0.29634272389422928</c:v>
                </c:pt>
                <c:pt idx="1123">
                  <c:v>0.29634272389422928</c:v>
                </c:pt>
                <c:pt idx="1124">
                  <c:v>0.29634272389422928</c:v>
                </c:pt>
                <c:pt idx="1125">
                  <c:v>0.29634272389422928</c:v>
                </c:pt>
                <c:pt idx="1126">
                  <c:v>0.29634272389422928</c:v>
                </c:pt>
                <c:pt idx="1127">
                  <c:v>0.29634272389422928</c:v>
                </c:pt>
                <c:pt idx="1128">
                  <c:v>0.29634272389422928</c:v>
                </c:pt>
                <c:pt idx="1129">
                  <c:v>0.29634272389422928</c:v>
                </c:pt>
                <c:pt idx="1130">
                  <c:v>0.29634272389422928</c:v>
                </c:pt>
                <c:pt idx="1131">
                  <c:v>0.29634272389422928</c:v>
                </c:pt>
                <c:pt idx="1132">
                  <c:v>0.29634272389422928</c:v>
                </c:pt>
                <c:pt idx="1133">
                  <c:v>0.29634272389422928</c:v>
                </c:pt>
                <c:pt idx="1134">
                  <c:v>0.29634272389422928</c:v>
                </c:pt>
                <c:pt idx="1135">
                  <c:v>0.29634272389422928</c:v>
                </c:pt>
                <c:pt idx="1136">
                  <c:v>0.29634272389422928</c:v>
                </c:pt>
                <c:pt idx="1137">
                  <c:v>0.29634272389422928</c:v>
                </c:pt>
                <c:pt idx="1138">
                  <c:v>0.29634272389422928</c:v>
                </c:pt>
                <c:pt idx="1139">
                  <c:v>0.29634272389422928</c:v>
                </c:pt>
                <c:pt idx="1140">
                  <c:v>0.29634272389422928</c:v>
                </c:pt>
                <c:pt idx="1141">
                  <c:v>0.29634272389422928</c:v>
                </c:pt>
                <c:pt idx="1142">
                  <c:v>0.29634272389422928</c:v>
                </c:pt>
                <c:pt idx="1143">
                  <c:v>0.29634272389422928</c:v>
                </c:pt>
                <c:pt idx="1144">
                  <c:v>0.29634272389422928</c:v>
                </c:pt>
                <c:pt idx="1145">
                  <c:v>0.29634272389422928</c:v>
                </c:pt>
                <c:pt idx="1146">
                  <c:v>0.29634272389422928</c:v>
                </c:pt>
                <c:pt idx="1147">
                  <c:v>0.29634272389422928</c:v>
                </c:pt>
                <c:pt idx="1148">
                  <c:v>0.29634272389422928</c:v>
                </c:pt>
                <c:pt idx="1149">
                  <c:v>0.29634272389422928</c:v>
                </c:pt>
                <c:pt idx="1150">
                  <c:v>0.29634272389422928</c:v>
                </c:pt>
                <c:pt idx="1151">
                  <c:v>0.29634272389422928</c:v>
                </c:pt>
                <c:pt idx="1152">
                  <c:v>0.29634272389422928</c:v>
                </c:pt>
                <c:pt idx="1153">
                  <c:v>0.29634272389422928</c:v>
                </c:pt>
                <c:pt idx="1154">
                  <c:v>0.29634272389422928</c:v>
                </c:pt>
                <c:pt idx="1155">
                  <c:v>0.29634272389422928</c:v>
                </c:pt>
                <c:pt idx="1156">
                  <c:v>0.29634272389422928</c:v>
                </c:pt>
                <c:pt idx="1157">
                  <c:v>0.29634272389422928</c:v>
                </c:pt>
                <c:pt idx="1158">
                  <c:v>0.29634272389422928</c:v>
                </c:pt>
                <c:pt idx="1159">
                  <c:v>0.29634272389422928</c:v>
                </c:pt>
                <c:pt idx="1160">
                  <c:v>0.29634272389422928</c:v>
                </c:pt>
                <c:pt idx="1161">
                  <c:v>0.29634272389422928</c:v>
                </c:pt>
                <c:pt idx="1162">
                  <c:v>0.29634272389422928</c:v>
                </c:pt>
                <c:pt idx="1163">
                  <c:v>0.29634272389422928</c:v>
                </c:pt>
                <c:pt idx="1164">
                  <c:v>0.29634272389422928</c:v>
                </c:pt>
                <c:pt idx="1165">
                  <c:v>0.29634272389422928</c:v>
                </c:pt>
                <c:pt idx="1166">
                  <c:v>0.29634272389422928</c:v>
                </c:pt>
                <c:pt idx="1167">
                  <c:v>0.29634272389422928</c:v>
                </c:pt>
                <c:pt idx="1168">
                  <c:v>0.29634272389422928</c:v>
                </c:pt>
                <c:pt idx="1169">
                  <c:v>0.29634272389422928</c:v>
                </c:pt>
                <c:pt idx="1170">
                  <c:v>0.29634272389422928</c:v>
                </c:pt>
                <c:pt idx="1171">
                  <c:v>0.29634272389422928</c:v>
                </c:pt>
                <c:pt idx="1172">
                  <c:v>0.29634272389422928</c:v>
                </c:pt>
                <c:pt idx="1173">
                  <c:v>0.29634272389422928</c:v>
                </c:pt>
                <c:pt idx="1174">
                  <c:v>0.29634272389422928</c:v>
                </c:pt>
                <c:pt idx="1175">
                  <c:v>0.29634272389422928</c:v>
                </c:pt>
                <c:pt idx="1176">
                  <c:v>0.29634272389422928</c:v>
                </c:pt>
                <c:pt idx="1177">
                  <c:v>0.29634272389422928</c:v>
                </c:pt>
                <c:pt idx="1178">
                  <c:v>0.29634272389422928</c:v>
                </c:pt>
                <c:pt idx="1179">
                  <c:v>0.29634272389422928</c:v>
                </c:pt>
                <c:pt idx="1180">
                  <c:v>0.29634272389422928</c:v>
                </c:pt>
                <c:pt idx="1181">
                  <c:v>0.29634272389422928</c:v>
                </c:pt>
                <c:pt idx="1182">
                  <c:v>0.29634272389422928</c:v>
                </c:pt>
                <c:pt idx="1183">
                  <c:v>0.29634272389422928</c:v>
                </c:pt>
                <c:pt idx="1184">
                  <c:v>0.29634272389422928</c:v>
                </c:pt>
                <c:pt idx="1185">
                  <c:v>0.29634272389422928</c:v>
                </c:pt>
                <c:pt idx="1186">
                  <c:v>0.29634272389422928</c:v>
                </c:pt>
                <c:pt idx="1187">
                  <c:v>0.29634272389422928</c:v>
                </c:pt>
                <c:pt idx="1188">
                  <c:v>0.29634272389422928</c:v>
                </c:pt>
                <c:pt idx="1189">
                  <c:v>0.29634272389422928</c:v>
                </c:pt>
                <c:pt idx="1190">
                  <c:v>0.29634272389422928</c:v>
                </c:pt>
                <c:pt idx="1191">
                  <c:v>0.29634272389422928</c:v>
                </c:pt>
                <c:pt idx="1192">
                  <c:v>0.29634272389422928</c:v>
                </c:pt>
                <c:pt idx="1193">
                  <c:v>0.29634272389422928</c:v>
                </c:pt>
                <c:pt idx="1194">
                  <c:v>0.29634272389422928</c:v>
                </c:pt>
                <c:pt idx="1195">
                  <c:v>0.29634272389422928</c:v>
                </c:pt>
                <c:pt idx="1196">
                  <c:v>0.29634272389422928</c:v>
                </c:pt>
                <c:pt idx="1197">
                  <c:v>0.29634272389422928</c:v>
                </c:pt>
                <c:pt idx="1198">
                  <c:v>0.29634272389422928</c:v>
                </c:pt>
                <c:pt idx="1199">
                  <c:v>0.29634272389422928</c:v>
                </c:pt>
                <c:pt idx="1200">
                  <c:v>0.29634272389422928</c:v>
                </c:pt>
                <c:pt idx="1201">
                  <c:v>0.29634272389422928</c:v>
                </c:pt>
                <c:pt idx="1202">
                  <c:v>0.29634272389422928</c:v>
                </c:pt>
                <c:pt idx="1203">
                  <c:v>0.29634272389422928</c:v>
                </c:pt>
                <c:pt idx="1204">
                  <c:v>0.29634272389422928</c:v>
                </c:pt>
                <c:pt idx="1205">
                  <c:v>0.29634272389422928</c:v>
                </c:pt>
                <c:pt idx="1206">
                  <c:v>0.29634272389422928</c:v>
                </c:pt>
                <c:pt idx="1207">
                  <c:v>0.29634272389422928</c:v>
                </c:pt>
                <c:pt idx="1208">
                  <c:v>0.29634272389422928</c:v>
                </c:pt>
                <c:pt idx="1209">
                  <c:v>0.29634272389422928</c:v>
                </c:pt>
                <c:pt idx="1210">
                  <c:v>0.29634272389422928</c:v>
                </c:pt>
                <c:pt idx="1211">
                  <c:v>0.29634272389422928</c:v>
                </c:pt>
                <c:pt idx="1212">
                  <c:v>0.29634272389422928</c:v>
                </c:pt>
                <c:pt idx="1213">
                  <c:v>0.29634272389422928</c:v>
                </c:pt>
                <c:pt idx="1214">
                  <c:v>0.29634272389422928</c:v>
                </c:pt>
                <c:pt idx="1215">
                  <c:v>0.29634272389422928</c:v>
                </c:pt>
                <c:pt idx="1216">
                  <c:v>0.29634272389422928</c:v>
                </c:pt>
                <c:pt idx="1217">
                  <c:v>0.29634272389422928</c:v>
                </c:pt>
                <c:pt idx="1218">
                  <c:v>0.29634272389422928</c:v>
                </c:pt>
                <c:pt idx="1219">
                  <c:v>0.29634272389422928</c:v>
                </c:pt>
                <c:pt idx="1220">
                  <c:v>0.29634272389422928</c:v>
                </c:pt>
                <c:pt idx="1221">
                  <c:v>0.29634272389422928</c:v>
                </c:pt>
                <c:pt idx="1222">
                  <c:v>0.29634272389422928</c:v>
                </c:pt>
                <c:pt idx="1223">
                  <c:v>0.29634272389422928</c:v>
                </c:pt>
                <c:pt idx="1224">
                  <c:v>0.29634272389422928</c:v>
                </c:pt>
                <c:pt idx="1225">
                  <c:v>0.29634272389422928</c:v>
                </c:pt>
                <c:pt idx="1226">
                  <c:v>0.29634272389422928</c:v>
                </c:pt>
                <c:pt idx="1227">
                  <c:v>0.29634272389422928</c:v>
                </c:pt>
                <c:pt idx="1228">
                  <c:v>0.29634272389422928</c:v>
                </c:pt>
                <c:pt idx="1229">
                  <c:v>0.29634272389422928</c:v>
                </c:pt>
                <c:pt idx="1230">
                  <c:v>0.29634272389422928</c:v>
                </c:pt>
                <c:pt idx="1231">
                  <c:v>0.29634272389422928</c:v>
                </c:pt>
                <c:pt idx="1232">
                  <c:v>0.29634272389422928</c:v>
                </c:pt>
                <c:pt idx="1233">
                  <c:v>0.29634272389422928</c:v>
                </c:pt>
                <c:pt idx="1234">
                  <c:v>0.29634272389422928</c:v>
                </c:pt>
                <c:pt idx="1235">
                  <c:v>0.29634272389422928</c:v>
                </c:pt>
                <c:pt idx="1236">
                  <c:v>0.29634272389422928</c:v>
                </c:pt>
                <c:pt idx="1237">
                  <c:v>0.29634272389422928</c:v>
                </c:pt>
                <c:pt idx="1238">
                  <c:v>0.29634272389422928</c:v>
                </c:pt>
                <c:pt idx="1239">
                  <c:v>0.29634272389422928</c:v>
                </c:pt>
                <c:pt idx="1240">
                  <c:v>0.29634272389422928</c:v>
                </c:pt>
                <c:pt idx="1241">
                  <c:v>0.29634272389422928</c:v>
                </c:pt>
                <c:pt idx="1242">
                  <c:v>0.29634272389422928</c:v>
                </c:pt>
                <c:pt idx="1243">
                  <c:v>0.29634272389422928</c:v>
                </c:pt>
                <c:pt idx="1244">
                  <c:v>0.29634272389422928</c:v>
                </c:pt>
                <c:pt idx="1245">
                  <c:v>0.29634272389422928</c:v>
                </c:pt>
                <c:pt idx="1246">
                  <c:v>0.29634272389422928</c:v>
                </c:pt>
                <c:pt idx="1247">
                  <c:v>0.29634272389422928</c:v>
                </c:pt>
                <c:pt idx="1248">
                  <c:v>0.29634272389422928</c:v>
                </c:pt>
                <c:pt idx="1249">
                  <c:v>0.29634272389422928</c:v>
                </c:pt>
                <c:pt idx="1250">
                  <c:v>0.29634272389422928</c:v>
                </c:pt>
                <c:pt idx="1251">
                  <c:v>0.29634272389422928</c:v>
                </c:pt>
                <c:pt idx="1252">
                  <c:v>0.29634272389422928</c:v>
                </c:pt>
                <c:pt idx="1253">
                  <c:v>0.29634272389422928</c:v>
                </c:pt>
                <c:pt idx="1254">
                  <c:v>0.29634272389422928</c:v>
                </c:pt>
                <c:pt idx="1255">
                  <c:v>0.29634272389422928</c:v>
                </c:pt>
                <c:pt idx="1256">
                  <c:v>0.29634272389422928</c:v>
                </c:pt>
                <c:pt idx="1257">
                  <c:v>0.29634272389422928</c:v>
                </c:pt>
                <c:pt idx="1258">
                  <c:v>0.29634272389422928</c:v>
                </c:pt>
                <c:pt idx="1259">
                  <c:v>0.29634272389422928</c:v>
                </c:pt>
                <c:pt idx="1260">
                  <c:v>0.29634272389422928</c:v>
                </c:pt>
                <c:pt idx="1261">
                  <c:v>0.29634272389422928</c:v>
                </c:pt>
                <c:pt idx="1262">
                  <c:v>0.29634272389422928</c:v>
                </c:pt>
                <c:pt idx="1263">
                  <c:v>0.29634272389422928</c:v>
                </c:pt>
                <c:pt idx="1264">
                  <c:v>0.29634272389422928</c:v>
                </c:pt>
                <c:pt idx="1265">
                  <c:v>0.29634272389422928</c:v>
                </c:pt>
                <c:pt idx="1266">
                  <c:v>0.29634272389422928</c:v>
                </c:pt>
                <c:pt idx="1267">
                  <c:v>0.29634272389422928</c:v>
                </c:pt>
                <c:pt idx="1268">
                  <c:v>0.29634272389422928</c:v>
                </c:pt>
                <c:pt idx="1269">
                  <c:v>0.29634272389422928</c:v>
                </c:pt>
                <c:pt idx="1270">
                  <c:v>0.29634272389422928</c:v>
                </c:pt>
                <c:pt idx="1271">
                  <c:v>0.29634272389422928</c:v>
                </c:pt>
                <c:pt idx="1272">
                  <c:v>0.29634272389422928</c:v>
                </c:pt>
                <c:pt idx="1273">
                  <c:v>0.29634272389422928</c:v>
                </c:pt>
                <c:pt idx="1274">
                  <c:v>0.29634272389422928</c:v>
                </c:pt>
                <c:pt idx="1275">
                  <c:v>0.29634272389422928</c:v>
                </c:pt>
                <c:pt idx="1276">
                  <c:v>0.29634272389422928</c:v>
                </c:pt>
                <c:pt idx="1277">
                  <c:v>0.29634272389422928</c:v>
                </c:pt>
                <c:pt idx="1278">
                  <c:v>0.29634272389422928</c:v>
                </c:pt>
                <c:pt idx="1279">
                  <c:v>0.29634272389422928</c:v>
                </c:pt>
                <c:pt idx="1280">
                  <c:v>0.29634272389422928</c:v>
                </c:pt>
                <c:pt idx="1281">
                  <c:v>0.29634272389422928</c:v>
                </c:pt>
                <c:pt idx="1282">
                  <c:v>0.29634272389422928</c:v>
                </c:pt>
                <c:pt idx="1283">
                  <c:v>0.29634272389422928</c:v>
                </c:pt>
                <c:pt idx="1284">
                  <c:v>0.29634272389422928</c:v>
                </c:pt>
                <c:pt idx="1285">
                  <c:v>0.29634272389422928</c:v>
                </c:pt>
                <c:pt idx="1286">
                  <c:v>0.29634272389422928</c:v>
                </c:pt>
                <c:pt idx="1287">
                  <c:v>0.29634272389422928</c:v>
                </c:pt>
                <c:pt idx="1288">
                  <c:v>0.29634272389422928</c:v>
                </c:pt>
                <c:pt idx="1289">
                  <c:v>0.29634272389422928</c:v>
                </c:pt>
                <c:pt idx="1290">
                  <c:v>0.29634272389422928</c:v>
                </c:pt>
                <c:pt idx="1291">
                  <c:v>0.29634272389422928</c:v>
                </c:pt>
                <c:pt idx="1292">
                  <c:v>0.29634272389422928</c:v>
                </c:pt>
                <c:pt idx="1293">
                  <c:v>0.29634272389422928</c:v>
                </c:pt>
                <c:pt idx="1294">
                  <c:v>0.29634272389422928</c:v>
                </c:pt>
                <c:pt idx="1295">
                  <c:v>0.29634272389422928</c:v>
                </c:pt>
                <c:pt idx="1296">
                  <c:v>0.29634272389422928</c:v>
                </c:pt>
                <c:pt idx="1297">
                  <c:v>0.29634272389422928</c:v>
                </c:pt>
                <c:pt idx="1298">
                  <c:v>0.29634272389422928</c:v>
                </c:pt>
                <c:pt idx="1299">
                  <c:v>0.29634272389422928</c:v>
                </c:pt>
                <c:pt idx="1300">
                  <c:v>0.29634272389422928</c:v>
                </c:pt>
                <c:pt idx="1301">
                  <c:v>0.29634272389422928</c:v>
                </c:pt>
                <c:pt idx="1302">
                  <c:v>0.29634272389422928</c:v>
                </c:pt>
                <c:pt idx="1303">
                  <c:v>0.29634272389422928</c:v>
                </c:pt>
                <c:pt idx="1304">
                  <c:v>0.29634272389422928</c:v>
                </c:pt>
                <c:pt idx="1305">
                  <c:v>0.29634272389422928</c:v>
                </c:pt>
                <c:pt idx="1306">
                  <c:v>0.29634272389422928</c:v>
                </c:pt>
                <c:pt idx="1307">
                  <c:v>0.29634272389422928</c:v>
                </c:pt>
                <c:pt idx="1308">
                  <c:v>0.29634272389422928</c:v>
                </c:pt>
                <c:pt idx="1309">
                  <c:v>0.29634272389422928</c:v>
                </c:pt>
                <c:pt idx="1310">
                  <c:v>0.29634272389422928</c:v>
                </c:pt>
                <c:pt idx="1311">
                  <c:v>0.29634272389422928</c:v>
                </c:pt>
                <c:pt idx="1312">
                  <c:v>0.29634272389422928</c:v>
                </c:pt>
                <c:pt idx="1313">
                  <c:v>0.29634272389422928</c:v>
                </c:pt>
                <c:pt idx="1314">
                  <c:v>0.29634272389422928</c:v>
                </c:pt>
                <c:pt idx="1315">
                  <c:v>0.29634272389422928</c:v>
                </c:pt>
                <c:pt idx="1316">
                  <c:v>0.29634272389422928</c:v>
                </c:pt>
                <c:pt idx="1317">
                  <c:v>0.29634272389422928</c:v>
                </c:pt>
                <c:pt idx="1318">
                  <c:v>0.29634272389422928</c:v>
                </c:pt>
                <c:pt idx="1319">
                  <c:v>0.29634272389422928</c:v>
                </c:pt>
                <c:pt idx="1320">
                  <c:v>0.29634272389422928</c:v>
                </c:pt>
                <c:pt idx="1321">
                  <c:v>0.29634272389422928</c:v>
                </c:pt>
                <c:pt idx="1322">
                  <c:v>0.29634272389422928</c:v>
                </c:pt>
                <c:pt idx="1323">
                  <c:v>0.29634272389422928</c:v>
                </c:pt>
                <c:pt idx="1324">
                  <c:v>0.29634272389422928</c:v>
                </c:pt>
                <c:pt idx="1325">
                  <c:v>0.29634272389422928</c:v>
                </c:pt>
                <c:pt idx="1326">
                  <c:v>0.29634272389422928</c:v>
                </c:pt>
                <c:pt idx="1327">
                  <c:v>0.29634272389422928</c:v>
                </c:pt>
                <c:pt idx="1328">
                  <c:v>0.29634272389422928</c:v>
                </c:pt>
                <c:pt idx="1329">
                  <c:v>0.29634272389422928</c:v>
                </c:pt>
                <c:pt idx="1330">
                  <c:v>0.29634272389422928</c:v>
                </c:pt>
                <c:pt idx="1331">
                  <c:v>0.29634272389422928</c:v>
                </c:pt>
                <c:pt idx="1332">
                  <c:v>0.29634272389422928</c:v>
                </c:pt>
                <c:pt idx="1333">
                  <c:v>0.29634272389422928</c:v>
                </c:pt>
                <c:pt idx="1334">
                  <c:v>0.29634272389422928</c:v>
                </c:pt>
                <c:pt idx="1335">
                  <c:v>0.29634272389422928</c:v>
                </c:pt>
                <c:pt idx="1336">
                  <c:v>0.29634272389422928</c:v>
                </c:pt>
                <c:pt idx="1337">
                  <c:v>0.29634272389422928</c:v>
                </c:pt>
                <c:pt idx="1338">
                  <c:v>0.29634272389422928</c:v>
                </c:pt>
                <c:pt idx="1339">
                  <c:v>0.29634272389422928</c:v>
                </c:pt>
                <c:pt idx="1340">
                  <c:v>0.29634272389422928</c:v>
                </c:pt>
                <c:pt idx="1341">
                  <c:v>0.29634272389422928</c:v>
                </c:pt>
                <c:pt idx="1342">
                  <c:v>0.29634272389422928</c:v>
                </c:pt>
                <c:pt idx="1343">
                  <c:v>0.29634272389422928</c:v>
                </c:pt>
                <c:pt idx="1344">
                  <c:v>0.29634272389422928</c:v>
                </c:pt>
                <c:pt idx="1345">
                  <c:v>0.29634272389422928</c:v>
                </c:pt>
                <c:pt idx="1346">
                  <c:v>0.29634272389422928</c:v>
                </c:pt>
                <c:pt idx="1347">
                  <c:v>0.29634272389422928</c:v>
                </c:pt>
                <c:pt idx="1348">
                  <c:v>0.29634272389422928</c:v>
                </c:pt>
                <c:pt idx="1349">
                  <c:v>0.29634272389422928</c:v>
                </c:pt>
                <c:pt idx="1350">
                  <c:v>0.29634272389422928</c:v>
                </c:pt>
                <c:pt idx="1351">
                  <c:v>0.29634272389422928</c:v>
                </c:pt>
                <c:pt idx="1352">
                  <c:v>0.29634272389422928</c:v>
                </c:pt>
                <c:pt idx="1353">
                  <c:v>0.29634272389422928</c:v>
                </c:pt>
                <c:pt idx="1354">
                  <c:v>0.29634272389422928</c:v>
                </c:pt>
                <c:pt idx="1355">
                  <c:v>0.29634272389422928</c:v>
                </c:pt>
                <c:pt idx="1356">
                  <c:v>0.29634272389422928</c:v>
                </c:pt>
                <c:pt idx="1357">
                  <c:v>0.29634272389422928</c:v>
                </c:pt>
                <c:pt idx="1358">
                  <c:v>0.29634272389422928</c:v>
                </c:pt>
                <c:pt idx="1359">
                  <c:v>0.29634272389422928</c:v>
                </c:pt>
                <c:pt idx="1360">
                  <c:v>0.29634272389422928</c:v>
                </c:pt>
                <c:pt idx="1361">
                  <c:v>0.29634272389422928</c:v>
                </c:pt>
                <c:pt idx="1362">
                  <c:v>0.29634272389422928</c:v>
                </c:pt>
                <c:pt idx="1363">
                  <c:v>0.29634272389422928</c:v>
                </c:pt>
                <c:pt idx="1364">
                  <c:v>0.29634272389422928</c:v>
                </c:pt>
                <c:pt idx="1365">
                  <c:v>0.29634272389422928</c:v>
                </c:pt>
                <c:pt idx="1366">
                  <c:v>0.29634272389422928</c:v>
                </c:pt>
                <c:pt idx="1367">
                  <c:v>0.29634272389422928</c:v>
                </c:pt>
                <c:pt idx="1368">
                  <c:v>0.29634272389422928</c:v>
                </c:pt>
                <c:pt idx="1369">
                  <c:v>0.29634272389422928</c:v>
                </c:pt>
                <c:pt idx="1370">
                  <c:v>0.29634272389422928</c:v>
                </c:pt>
                <c:pt idx="1371">
                  <c:v>0.29634272389422928</c:v>
                </c:pt>
                <c:pt idx="1372">
                  <c:v>0.29634272389422928</c:v>
                </c:pt>
                <c:pt idx="1373">
                  <c:v>0.29634272389422928</c:v>
                </c:pt>
                <c:pt idx="1374">
                  <c:v>0.29634272389422928</c:v>
                </c:pt>
                <c:pt idx="1375">
                  <c:v>0.29634272389422928</c:v>
                </c:pt>
                <c:pt idx="1376">
                  <c:v>0.29634272389422928</c:v>
                </c:pt>
                <c:pt idx="1377">
                  <c:v>0.29634272389422928</c:v>
                </c:pt>
                <c:pt idx="1378">
                  <c:v>0.29634272389422928</c:v>
                </c:pt>
                <c:pt idx="1379">
                  <c:v>0.29634272389422928</c:v>
                </c:pt>
                <c:pt idx="1380">
                  <c:v>0.29634272389422928</c:v>
                </c:pt>
                <c:pt idx="1381">
                  <c:v>0.29634272389422928</c:v>
                </c:pt>
                <c:pt idx="1382">
                  <c:v>0.29634272389422928</c:v>
                </c:pt>
                <c:pt idx="1383">
                  <c:v>0.29634272389422928</c:v>
                </c:pt>
                <c:pt idx="1384">
                  <c:v>0.29634272389422928</c:v>
                </c:pt>
                <c:pt idx="1385">
                  <c:v>0.29634272389422928</c:v>
                </c:pt>
                <c:pt idx="1386">
                  <c:v>0.29634272389422928</c:v>
                </c:pt>
                <c:pt idx="1387">
                  <c:v>0.29634272389422928</c:v>
                </c:pt>
                <c:pt idx="1388">
                  <c:v>0.29634272389422928</c:v>
                </c:pt>
                <c:pt idx="1389">
                  <c:v>0.29634272389422928</c:v>
                </c:pt>
                <c:pt idx="1390">
                  <c:v>0.29634272389422928</c:v>
                </c:pt>
                <c:pt idx="1391">
                  <c:v>0.29634272389422928</c:v>
                </c:pt>
                <c:pt idx="1392">
                  <c:v>0.29634272389422928</c:v>
                </c:pt>
                <c:pt idx="1393">
                  <c:v>0.29634272389422928</c:v>
                </c:pt>
                <c:pt idx="1394">
                  <c:v>0.29634272389422928</c:v>
                </c:pt>
                <c:pt idx="1395">
                  <c:v>0.29634272389422928</c:v>
                </c:pt>
                <c:pt idx="1396">
                  <c:v>0.29634272389422928</c:v>
                </c:pt>
                <c:pt idx="1397">
                  <c:v>0.29634272389422928</c:v>
                </c:pt>
                <c:pt idx="1398">
                  <c:v>0.29634272389422928</c:v>
                </c:pt>
                <c:pt idx="1399">
                  <c:v>0.29634272389422928</c:v>
                </c:pt>
                <c:pt idx="1400">
                  <c:v>0.29634272389422928</c:v>
                </c:pt>
                <c:pt idx="1401">
                  <c:v>0.29634272389422928</c:v>
                </c:pt>
                <c:pt idx="1402">
                  <c:v>0.29634272389422928</c:v>
                </c:pt>
                <c:pt idx="1403">
                  <c:v>0.29634272389422928</c:v>
                </c:pt>
                <c:pt idx="1404">
                  <c:v>0.29634272389422928</c:v>
                </c:pt>
                <c:pt idx="1405">
                  <c:v>0.29634272389422928</c:v>
                </c:pt>
                <c:pt idx="1406">
                  <c:v>0.29634272389422928</c:v>
                </c:pt>
                <c:pt idx="1407">
                  <c:v>0.29634272389422928</c:v>
                </c:pt>
                <c:pt idx="1408">
                  <c:v>0.29634272389422928</c:v>
                </c:pt>
                <c:pt idx="1409">
                  <c:v>0.29634272389422928</c:v>
                </c:pt>
                <c:pt idx="1410">
                  <c:v>0.29634272389422928</c:v>
                </c:pt>
                <c:pt idx="1411">
                  <c:v>0.29634272389422928</c:v>
                </c:pt>
                <c:pt idx="1412">
                  <c:v>0.29634272389422928</c:v>
                </c:pt>
                <c:pt idx="1413">
                  <c:v>0.29634272389422928</c:v>
                </c:pt>
                <c:pt idx="1414">
                  <c:v>0.29634272389422928</c:v>
                </c:pt>
                <c:pt idx="1415">
                  <c:v>0.29634272389422928</c:v>
                </c:pt>
                <c:pt idx="1416">
                  <c:v>0.29634272389422928</c:v>
                </c:pt>
                <c:pt idx="1417">
                  <c:v>0.29634272389422928</c:v>
                </c:pt>
                <c:pt idx="1418">
                  <c:v>0.29634272389422928</c:v>
                </c:pt>
                <c:pt idx="1419">
                  <c:v>0.29634272389422928</c:v>
                </c:pt>
                <c:pt idx="1420">
                  <c:v>0.29634272389422928</c:v>
                </c:pt>
                <c:pt idx="1421">
                  <c:v>0.29634272389422928</c:v>
                </c:pt>
                <c:pt idx="1422">
                  <c:v>0.29634272389422928</c:v>
                </c:pt>
                <c:pt idx="1423">
                  <c:v>0.29634272389422928</c:v>
                </c:pt>
                <c:pt idx="1424">
                  <c:v>0.29634272389422928</c:v>
                </c:pt>
                <c:pt idx="1425">
                  <c:v>0.29634272389422928</c:v>
                </c:pt>
                <c:pt idx="1426">
                  <c:v>0.29634272389422928</c:v>
                </c:pt>
                <c:pt idx="1427">
                  <c:v>0.29634272389422928</c:v>
                </c:pt>
                <c:pt idx="1428">
                  <c:v>0.29634272389422928</c:v>
                </c:pt>
                <c:pt idx="1429">
                  <c:v>0.29634272389422928</c:v>
                </c:pt>
                <c:pt idx="1430">
                  <c:v>0.29634272389422928</c:v>
                </c:pt>
                <c:pt idx="1431">
                  <c:v>0.29634272389422928</c:v>
                </c:pt>
                <c:pt idx="1432">
                  <c:v>0.29634272389422928</c:v>
                </c:pt>
                <c:pt idx="1433">
                  <c:v>0.29634272389422928</c:v>
                </c:pt>
                <c:pt idx="1434">
                  <c:v>0.29634272389422928</c:v>
                </c:pt>
                <c:pt idx="1435">
                  <c:v>0.29634272389422928</c:v>
                </c:pt>
                <c:pt idx="1436">
                  <c:v>0.29634272389422928</c:v>
                </c:pt>
                <c:pt idx="1437">
                  <c:v>0.29634272389422928</c:v>
                </c:pt>
                <c:pt idx="1438">
                  <c:v>0.29634272389422928</c:v>
                </c:pt>
                <c:pt idx="1439">
                  <c:v>0.29634272389422928</c:v>
                </c:pt>
                <c:pt idx="1440">
                  <c:v>0.29634272389422928</c:v>
                </c:pt>
                <c:pt idx="1441">
                  <c:v>0.29634272389422928</c:v>
                </c:pt>
                <c:pt idx="1442">
                  <c:v>0.29634272389422928</c:v>
                </c:pt>
                <c:pt idx="1443">
                  <c:v>0.29634272389422928</c:v>
                </c:pt>
                <c:pt idx="1444">
                  <c:v>0.29634272389422928</c:v>
                </c:pt>
                <c:pt idx="1445">
                  <c:v>0.29634272389422928</c:v>
                </c:pt>
                <c:pt idx="1446">
                  <c:v>0.29634272389422928</c:v>
                </c:pt>
                <c:pt idx="1447">
                  <c:v>0.29634272389422928</c:v>
                </c:pt>
                <c:pt idx="1448">
                  <c:v>0.29634272389422928</c:v>
                </c:pt>
                <c:pt idx="1449">
                  <c:v>0.29634272389422928</c:v>
                </c:pt>
                <c:pt idx="1450">
                  <c:v>0.29634272389422928</c:v>
                </c:pt>
                <c:pt idx="1451">
                  <c:v>0.29634272389422928</c:v>
                </c:pt>
                <c:pt idx="1452">
                  <c:v>0.29634272389422928</c:v>
                </c:pt>
                <c:pt idx="1453">
                  <c:v>0.29634272389422928</c:v>
                </c:pt>
                <c:pt idx="1454">
                  <c:v>0.29634272389422928</c:v>
                </c:pt>
                <c:pt idx="1455">
                  <c:v>0.29634272389422928</c:v>
                </c:pt>
                <c:pt idx="1456">
                  <c:v>0.29634272389422928</c:v>
                </c:pt>
                <c:pt idx="1457">
                  <c:v>0.29634272389422928</c:v>
                </c:pt>
                <c:pt idx="1458">
                  <c:v>0.29634272389422928</c:v>
                </c:pt>
                <c:pt idx="1459">
                  <c:v>0.29634272389422928</c:v>
                </c:pt>
                <c:pt idx="1460">
                  <c:v>0.29634272389422928</c:v>
                </c:pt>
                <c:pt idx="1461">
                  <c:v>0.29634272389422928</c:v>
                </c:pt>
                <c:pt idx="1462">
                  <c:v>0.29634272389422928</c:v>
                </c:pt>
                <c:pt idx="1463">
                  <c:v>0.29634272389422928</c:v>
                </c:pt>
                <c:pt idx="1464">
                  <c:v>0.29634272389422928</c:v>
                </c:pt>
                <c:pt idx="1465">
                  <c:v>0.29634272389422928</c:v>
                </c:pt>
                <c:pt idx="1466">
                  <c:v>0.29634272389422928</c:v>
                </c:pt>
                <c:pt idx="1467">
                  <c:v>0.29634272389422928</c:v>
                </c:pt>
                <c:pt idx="1468">
                  <c:v>0.29634272389422928</c:v>
                </c:pt>
                <c:pt idx="1469">
                  <c:v>0.29634272389422928</c:v>
                </c:pt>
                <c:pt idx="1470">
                  <c:v>0.29634272389422928</c:v>
                </c:pt>
                <c:pt idx="1471">
                  <c:v>0.29634272389422928</c:v>
                </c:pt>
                <c:pt idx="1472">
                  <c:v>0.29634272389422928</c:v>
                </c:pt>
                <c:pt idx="1473">
                  <c:v>0.29634272389422928</c:v>
                </c:pt>
                <c:pt idx="1474">
                  <c:v>0.29634272389422928</c:v>
                </c:pt>
                <c:pt idx="1475">
                  <c:v>0.29634272389422928</c:v>
                </c:pt>
                <c:pt idx="1476">
                  <c:v>0.29634272389422928</c:v>
                </c:pt>
                <c:pt idx="1477">
                  <c:v>0.29634272389422928</c:v>
                </c:pt>
                <c:pt idx="1478">
                  <c:v>0.29634272389422928</c:v>
                </c:pt>
                <c:pt idx="1479">
                  <c:v>0.29634272389422928</c:v>
                </c:pt>
                <c:pt idx="1480">
                  <c:v>0.29634272389422928</c:v>
                </c:pt>
                <c:pt idx="1481">
                  <c:v>0.29634272389422928</c:v>
                </c:pt>
                <c:pt idx="1482">
                  <c:v>0.29634272389422928</c:v>
                </c:pt>
                <c:pt idx="1483">
                  <c:v>0.29634272389422928</c:v>
                </c:pt>
                <c:pt idx="1484">
                  <c:v>0.29634272389422928</c:v>
                </c:pt>
                <c:pt idx="1485">
                  <c:v>0.29634272389422928</c:v>
                </c:pt>
                <c:pt idx="1486">
                  <c:v>0.29634272389422928</c:v>
                </c:pt>
                <c:pt idx="1487">
                  <c:v>0.29634272389422928</c:v>
                </c:pt>
                <c:pt idx="1488">
                  <c:v>0.29634272389422928</c:v>
                </c:pt>
                <c:pt idx="1489">
                  <c:v>0.29634272389422928</c:v>
                </c:pt>
                <c:pt idx="1490">
                  <c:v>0.29634272389422928</c:v>
                </c:pt>
                <c:pt idx="1491">
                  <c:v>0.29634272389422928</c:v>
                </c:pt>
                <c:pt idx="1492">
                  <c:v>0.29634272389422928</c:v>
                </c:pt>
                <c:pt idx="1493">
                  <c:v>0.29634272389422928</c:v>
                </c:pt>
                <c:pt idx="1494">
                  <c:v>0.29634272389422928</c:v>
                </c:pt>
                <c:pt idx="1495">
                  <c:v>0.29634272389422928</c:v>
                </c:pt>
                <c:pt idx="1496">
                  <c:v>0.29634272389422928</c:v>
                </c:pt>
                <c:pt idx="1497">
                  <c:v>0.29634272389422928</c:v>
                </c:pt>
                <c:pt idx="1498">
                  <c:v>0.29634272389422928</c:v>
                </c:pt>
                <c:pt idx="1499">
                  <c:v>0.29634272389422928</c:v>
                </c:pt>
                <c:pt idx="1500">
                  <c:v>0.29634272389422928</c:v>
                </c:pt>
                <c:pt idx="1501">
                  <c:v>0.29634272389422928</c:v>
                </c:pt>
                <c:pt idx="1502">
                  <c:v>0.29634272389422928</c:v>
                </c:pt>
                <c:pt idx="1503">
                  <c:v>0.29634272389422928</c:v>
                </c:pt>
                <c:pt idx="1504">
                  <c:v>0.29634272389422928</c:v>
                </c:pt>
                <c:pt idx="1505">
                  <c:v>0.29634272389422928</c:v>
                </c:pt>
                <c:pt idx="1506">
                  <c:v>0.29634272389422928</c:v>
                </c:pt>
                <c:pt idx="1507">
                  <c:v>0.29634272389422928</c:v>
                </c:pt>
                <c:pt idx="1508">
                  <c:v>0.29634272389422928</c:v>
                </c:pt>
                <c:pt idx="1509">
                  <c:v>0.29634272389422928</c:v>
                </c:pt>
                <c:pt idx="1510">
                  <c:v>0.29634272389422928</c:v>
                </c:pt>
                <c:pt idx="1511">
                  <c:v>0.29634272389422928</c:v>
                </c:pt>
                <c:pt idx="1512">
                  <c:v>0.29634272389422928</c:v>
                </c:pt>
                <c:pt idx="1513">
                  <c:v>0.29634272389422928</c:v>
                </c:pt>
                <c:pt idx="1514">
                  <c:v>0.29634272389422928</c:v>
                </c:pt>
                <c:pt idx="1515">
                  <c:v>0.29634272389422928</c:v>
                </c:pt>
                <c:pt idx="1516">
                  <c:v>0.29634272389422928</c:v>
                </c:pt>
                <c:pt idx="1517">
                  <c:v>0.29634272389422928</c:v>
                </c:pt>
                <c:pt idx="1518">
                  <c:v>0.29634272389422928</c:v>
                </c:pt>
                <c:pt idx="1519">
                  <c:v>0.29634272389422928</c:v>
                </c:pt>
                <c:pt idx="1520">
                  <c:v>0.29634272389422928</c:v>
                </c:pt>
                <c:pt idx="1521">
                  <c:v>0.29634272389422928</c:v>
                </c:pt>
                <c:pt idx="1522">
                  <c:v>0.29634272389422928</c:v>
                </c:pt>
                <c:pt idx="1523">
                  <c:v>0.29634272389422928</c:v>
                </c:pt>
                <c:pt idx="1524">
                  <c:v>0.29634272389422928</c:v>
                </c:pt>
                <c:pt idx="1525">
                  <c:v>0.29634272389422928</c:v>
                </c:pt>
                <c:pt idx="1526">
                  <c:v>0.29634272389422928</c:v>
                </c:pt>
                <c:pt idx="1527">
                  <c:v>0.29634272389422928</c:v>
                </c:pt>
                <c:pt idx="1528">
                  <c:v>0.29634272389422928</c:v>
                </c:pt>
                <c:pt idx="1529">
                  <c:v>0.29634272389422928</c:v>
                </c:pt>
                <c:pt idx="1530">
                  <c:v>0.29634272389422928</c:v>
                </c:pt>
                <c:pt idx="1531">
                  <c:v>0.29634272389422928</c:v>
                </c:pt>
                <c:pt idx="1532">
                  <c:v>0.29634272389422928</c:v>
                </c:pt>
                <c:pt idx="1533">
                  <c:v>0.29634272389422928</c:v>
                </c:pt>
                <c:pt idx="1534">
                  <c:v>0.29634272389422928</c:v>
                </c:pt>
                <c:pt idx="1535">
                  <c:v>0.29634272389422928</c:v>
                </c:pt>
                <c:pt idx="1536">
                  <c:v>0.29634272389422928</c:v>
                </c:pt>
                <c:pt idx="1537">
                  <c:v>0.29634272389422928</c:v>
                </c:pt>
                <c:pt idx="1538">
                  <c:v>0.29634272389422928</c:v>
                </c:pt>
                <c:pt idx="1539">
                  <c:v>0.29634272389422928</c:v>
                </c:pt>
                <c:pt idx="1540">
                  <c:v>0.29634272389422928</c:v>
                </c:pt>
                <c:pt idx="1541">
                  <c:v>0.29634272389422928</c:v>
                </c:pt>
                <c:pt idx="1542">
                  <c:v>0.29634272389422928</c:v>
                </c:pt>
                <c:pt idx="1543">
                  <c:v>0.29634272389422928</c:v>
                </c:pt>
                <c:pt idx="1544">
                  <c:v>0.29634272389422928</c:v>
                </c:pt>
                <c:pt idx="1545">
                  <c:v>0.29634272389422928</c:v>
                </c:pt>
                <c:pt idx="1546">
                  <c:v>0.29634272389422928</c:v>
                </c:pt>
                <c:pt idx="1547">
                  <c:v>0.29634272389422928</c:v>
                </c:pt>
                <c:pt idx="1548">
                  <c:v>0.29634272389422928</c:v>
                </c:pt>
                <c:pt idx="1549">
                  <c:v>0.29634272389422928</c:v>
                </c:pt>
                <c:pt idx="1550">
                  <c:v>0.29634272389422928</c:v>
                </c:pt>
                <c:pt idx="1551">
                  <c:v>0.29634272389422928</c:v>
                </c:pt>
                <c:pt idx="1552">
                  <c:v>0.29634272389422928</c:v>
                </c:pt>
                <c:pt idx="1553">
                  <c:v>0.29634272389422928</c:v>
                </c:pt>
                <c:pt idx="1554">
                  <c:v>0.29634272389422928</c:v>
                </c:pt>
                <c:pt idx="1555">
                  <c:v>0.29634272389422928</c:v>
                </c:pt>
                <c:pt idx="1556">
                  <c:v>0.29634272389422928</c:v>
                </c:pt>
                <c:pt idx="1557">
                  <c:v>0.29634272389422928</c:v>
                </c:pt>
                <c:pt idx="1558">
                  <c:v>0.29634272389422928</c:v>
                </c:pt>
                <c:pt idx="1559">
                  <c:v>0.29634272389422928</c:v>
                </c:pt>
                <c:pt idx="1560">
                  <c:v>0.29634272389422928</c:v>
                </c:pt>
                <c:pt idx="1561">
                  <c:v>0.29634272389422928</c:v>
                </c:pt>
                <c:pt idx="1562">
                  <c:v>0.29634272389422928</c:v>
                </c:pt>
                <c:pt idx="1563">
                  <c:v>0.29634272389422928</c:v>
                </c:pt>
                <c:pt idx="1564">
                  <c:v>0.29634272389422928</c:v>
                </c:pt>
                <c:pt idx="1565">
                  <c:v>0.29634272389422928</c:v>
                </c:pt>
                <c:pt idx="1566">
                  <c:v>0.29634272389422928</c:v>
                </c:pt>
                <c:pt idx="1567">
                  <c:v>0.29634272389422928</c:v>
                </c:pt>
                <c:pt idx="1568">
                  <c:v>0.29634272389422928</c:v>
                </c:pt>
                <c:pt idx="1569">
                  <c:v>0.29634272389422928</c:v>
                </c:pt>
                <c:pt idx="1570">
                  <c:v>0.29634272389422928</c:v>
                </c:pt>
                <c:pt idx="1571">
                  <c:v>0.29634272389422928</c:v>
                </c:pt>
                <c:pt idx="1572">
                  <c:v>0.29634272389422928</c:v>
                </c:pt>
                <c:pt idx="1573">
                  <c:v>0.29634272389422928</c:v>
                </c:pt>
                <c:pt idx="1574">
                  <c:v>0.29634272389422928</c:v>
                </c:pt>
                <c:pt idx="1575">
                  <c:v>0.29634272389422928</c:v>
                </c:pt>
                <c:pt idx="1576">
                  <c:v>0.29634272389422928</c:v>
                </c:pt>
                <c:pt idx="1577">
                  <c:v>0.29634272389422928</c:v>
                </c:pt>
                <c:pt idx="1578">
                  <c:v>0.29634272389422928</c:v>
                </c:pt>
                <c:pt idx="1579">
                  <c:v>0.29634272389422928</c:v>
                </c:pt>
                <c:pt idx="1580">
                  <c:v>0.29634272389422928</c:v>
                </c:pt>
                <c:pt idx="1581">
                  <c:v>0.29634272389422928</c:v>
                </c:pt>
                <c:pt idx="1582">
                  <c:v>0.29634272389422928</c:v>
                </c:pt>
                <c:pt idx="1583">
                  <c:v>0.29634272389422928</c:v>
                </c:pt>
                <c:pt idx="1584">
                  <c:v>0.29634272389422928</c:v>
                </c:pt>
                <c:pt idx="1585">
                  <c:v>0.29634272389422928</c:v>
                </c:pt>
                <c:pt idx="1586">
                  <c:v>0.29634272389422928</c:v>
                </c:pt>
                <c:pt idx="1587">
                  <c:v>0.29634272389422928</c:v>
                </c:pt>
                <c:pt idx="1588">
                  <c:v>0.29634272389422928</c:v>
                </c:pt>
                <c:pt idx="1589">
                  <c:v>0.29634272389422928</c:v>
                </c:pt>
                <c:pt idx="1590">
                  <c:v>0.29634272389422928</c:v>
                </c:pt>
                <c:pt idx="1591">
                  <c:v>0.29634272389422928</c:v>
                </c:pt>
                <c:pt idx="1592">
                  <c:v>0.29634272389422928</c:v>
                </c:pt>
                <c:pt idx="1593">
                  <c:v>0.29634272389422928</c:v>
                </c:pt>
                <c:pt idx="1594">
                  <c:v>0.29634272389422928</c:v>
                </c:pt>
                <c:pt idx="1595">
                  <c:v>0.29634272389422928</c:v>
                </c:pt>
                <c:pt idx="1596">
                  <c:v>0.29634272389422928</c:v>
                </c:pt>
                <c:pt idx="1597">
                  <c:v>0.29634272389422928</c:v>
                </c:pt>
                <c:pt idx="1598">
                  <c:v>0.29634272389422928</c:v>
                </c:pt>
                <c:pt idx="1599">
                  <c:v>0.29634272389422928</c:v>
                </c:pt>
                <c:pt idx="1600">
                  <c:v>0.29634272389422928</c:v>
                </c:pt>
                <c:pt idx="1601">
                  <c:v>0.29634272389422928</c:v>
                </c:pt>
                <c:pt idx="1602">
                  <c:v>0.29634272389422928</c:v>
                </c:pt>
                <c:pt idx="1603">
                  <c:v>0.29634272389422928</c:v>
                </c:pt>
                <c:pt idx="1604">
                  <c:v>0.29634272389422928</c:v>
                </c:pt>
                <c:pt idx="1605">
                  <c:v>0.29634272389422928</c:v>
                </c:pt>
                <c:pt idx="1606">
                  <c:v>0.29634272389422928</c:v>
                </c:pt>
                <c:pt idx="1607">
                  <c:v>0.29634272389422928</c:v>
                </c:pt>
                <c:pt idx="1608">
                  <c:v>0.29634272389422928</c:v>
                </c:pt>
                <c:pt idx="1609">
                  <c:v>0.29634272389422928</c:v>
                </c:pt>
                <c:pt idx="1610">
                  <c:v>0.29634272389422928</c:v>
                </c:pt>
                <c:pt idx="1611">
                  <c:v>0.29634272389422928</c:v>
                </c:pt>
                <c:pt idx="1612">
                  <c:v>0.29634272389422928</c:v>
                </c:pt>
                <c:pt idx="1613">
                  <c:v>0.29634272389422928</c:v>
                </c:pt>
                <c:pt idx="1614">
                  <c:v>0.29634272389422928</c:v>
                </c:pt>
                <c:pt idx="1615">
                  <c:v>0.29634272389422928</c:v>
                </c:pt>
                <c:pt idx="1616">
                  <c:v>0.29634272389422928</c:v>
                </c:pt>
                <c:pt idx="1617">
                  <c:v>0.29634272389422928</c:v>
                </c:pt>
                <c:pt idx="1618">
                  <c:v>0.29634272389422928</c:v>
                </c:pt>
                <c:pt idx="1619">
                  <c:v>0.29634272389422928</c:v>
                </c:pt>
                <c:pt idx="1620">
                  <c:v>0.29634272389422928</c:v>
                </c:pt>
                <c:pt idx="1621">
                  <c:v>0.29634272389422928</c:v>
                </c:pt>
                <c:pt idx="1622">
                  <c:v>0.29634272389422928</c:v>
                </c:pt>
                <c:pt idx="1623">
                  <c:v>0.29634272389422928</c:v>
                </c:pt>
                <c:pt idx="1624">
                  <c:v>0.29634272389422928</c:v>
                </c:pt>
                <c:pt idx="1625">
                  <c:v>0.29634272389422928</c:v>
                </c:pt>
                <c:pt idx="1626">
                  <c:v>0.29634272389422928</c:v>
                </c:pt>
                <c:pt idx="1627">
                  <c:v>0.29634272389422928</c:v>
                </c:pt>
                <c:pt idx="1628">
                  <c:v>0.29634272389422928</c:v>
                </c:pt>
                <c:pt idx="1629">
                  <c:v>0.29634272389422928</c:v>
                </c:pt>
                <c:pt idx="1630">
                  <c:v>0.29634272389422928</c:v>
                </c:pt>
                <c:pt idx="1631">
                  <c:v>0.29634272389422928</c:v>
                </c:pt>
                <c:pt idx="1632">
                  <c:v>0.29634272389422928</c:v>
                </c:pt>
                <c:pt idx="1633">
                  <c:v>0.29634272389422928</c:v>
                </c:pt>
                <c:pt idx="1634">
                  <c:v>0.29634272389422928</c:v>
                </c:pt>
                <c:pt idx="1635">
                  <c:v>0.29634272389422928</c:v>
                </c:pt>
                <c:pt idx="1636">
                  <c:v>0.29634272389422928</c:v>
                </c:pt>
                <c:pt idx="1637">
                  <c:v>0.29634272389422928</c:v>
                </c:pt>
                <c:pt idx="1638">
                  <c:v>0.29634272389422928</c:v>
                </c:pt>
                <c:pt idx="1639">
                  <c:v>0.29634272389422928</c:v>
                </c:pt>
                <c:pt idx="1640">
                  <c:v>0.29634272389422928</c:v>
                </c:pt>
                <c:pt idx="1641">
                  <c:v>0.29634272389422928</c:v>
                </c:pt>
                <c:pt idx="1642">
                  <c:v>0.29634272389422928</c:v>
                </c:pt>
                <c:pt idx="1643">
                  <c:v>0.29634272389422928</c:v>
                </c:pt>
                <c:pt idx="1644">
                  <c:v>0.29634272389422928</c:v>
                </c:pt>
                <c:pt idx="1645">
                  <c:v>0.29634272389422928</c:v>
                </c:pt>
                <c:pt idx="1646">
                  <c:v>0.29634272389422928</c:v>
                </c:pt>
                <c:pt idx="1647">
                  <c:v>0.29634272389422928</c:v>
                </c:pt>
                <c:pt idx="1648">
                  <c:v>0.29634272389422928</c:v>
                </c:pt>
                <c:pt idx="1649">
                  <c:v>0.29634272389422928</c:v>
                </c:pt>
                <c:pt idx="1650">
                  <c:v>0.29634272389422928</c:v>
                </c:pt>
                <c:pt idx="1651">
                  <c:v>0.29634272389422928</c:v>
                </c:pt>
                <c:pt idx="1652">
                  <c:v>0.29634272389422928</c:v>
                </c:pt>
                <c:pt idx="1653">
                  <c:v>0.29634272389422928</c:v>
                </c:pt>
                <c:pt idx="1654">
                  <c:v>0.29634272389422928</c:v>
                </c:pt>
                <c:pt idx="1655">
                  <c:v>0.29634272389422928</c:v>
                </c:pt>
                <c:pt idx="1656">
                  <c:v>0.29634272389422928</c:v>
                </c:pt>
                <c:pt idx="1657">
                  <c:v>0.29634272389422928</c:v>
                </c:pt>
                <c:pt idx="1658">
                  <c:v>0.29634272389422928</c:v>
                </c:pt>
                <c:pt idx="1659">
                  <c:v>0.29634272389422928</c:v>
                </c:pt>
                <c:pt idx="1660">
                  <c:v>0.29634272389422928</c:v>
                </c:pt>
                <c:pt idx="1661">
                  <c:v>0.29634272389422928</c:v>
                </c:pt>
                <c:pt idx="1662">
                  <c:v>0.29634272389422928</c:v>
                </c:pt>
                <c:pt idx="1663">
                  <c:v>0.29634272389422928</c:v>
                </c:pt>
                <c:pt idx="1664">
                  <c:v>0.29634272389422928</c:v>
                </c:pt>
                <c:pt idx="1665">
                  <c:v>0.29634272389422928</c:v>
                </c:pt>
                <c:pt idx="1666">
                  <c:v>0.29634272389422928</c:v>
                </c:pt>
                <c:pt idx="1667">
                  <c:v>0.29634272389422928</c:v>
                </c:pt>
                <c:pt idx="1668">
                  <c:v>0.29634272389422928</c:v>
                </c:pt>
                <c:pt idx="1669">
                  <c:v>0.29634272389422928</c:v>
                </c:pt>
                <c:pt idx="1670">
                  <c:v>0.29634272389422928</c:v>
                </c:pt>
                <c:pt idx="1671">
                  <c:v>0.29634272389422928</c:v>
                </c:pt>
                <c:pt idx="1672">
                  <c:v>0.29634272389422928</c:v>
                </c:pt>
                <c:pt idx="1673">
                  <c:v>0.29634272389422928</c:v>
                </c:pt>
                <c:pt idx="1674">
                  <c:v>0.29634272389422928</c:v>
                </c:pt>
                <c:pt idx="1675">
                  <c:v>0.29634272389422928</c:v>
                </c:pt>
                <c:pt idx="1676">
                  <c:v>0.29634272389422928</c:v>
                </c:pt>
                <c:pt idx="1677">
                  <c:v>0.29634272389422928</c:v>
                </c:pt>
                <c:pt idx="1678">
                  <c:v>0.29634272389422928</c:v>
                </c:pt>
                <c:pt idx="1679">
                  <c:v>0.29634272389422928</c:v>
                </c:pt>
                <c:pt idx="1680">
                  <c:v>0.29634272389422928</c:v>
                </c:pt>
                <c:pt idx="1681">
                  <c:v>0.29634272389422928</c:v>
                </c:pt>
                <c:pt idx="1682">
                  <c:v>0.29634272389422928</c:v>
                </c:pt>
                <c:pt idx="1683">
                  <c:v>0.29634272389422928</c:v>
                </c:pt>
                <c:pt idx="1684">
                  <c:v>0.29634272389422928</c:v>
                </c:pt>
                <c:pt idx="1685">
                  <c:v>0.29634272389422928</c:v>
                </c:pt>
                <c:pt idx="1686">
                  <c:v>0.29634272389422928</c:v>
                </c:pt>
                <c:pt idx="1687">
                  <c:v>0.29634272389422928</c:v>
                </c:pt>
                <c:pt idx="1688">
                  <c:v>0.29634272389422928</c:v>
                </c:pt>
                <c:pt idx="1689">
                  <c:v>0.29634272389422928</c:v>
                </c:pt>
                <c:pt idx="1690">
                  <c:v>0.29634272389422928</c:v>
                </c:pt>
                <c:pt idx="1691">
                  <c:v>0.29634272389422928</c:v>
                </c:pt>
                <c:pt idx="1692">
                  <c:v>0.29634272389422928</c:v>
                </c:pt>
                <c:pt idx="1693">
                  <c:v>0.29634272389422928</c:v>
                </c:pt>
                <c:pt idx="1694">
                  <c:v>0.29634272389422928</c:v>
                </c:pt>
                <c:pt idx="1695">
                  <c:v>0.29634272389422928</c:v>
                </c:pt>
                <c:pt idx="1696">
                  <c:v>0.29634272389422928</c:v>
                </c:pt>
                <c:pt idx="1697">
                  <c:v>0.29634272389422928</c:v>
                </c:pt>
                <c:pt idx="1698">
                  <c:v>0.29634272389422928</c:v>
                </c:pt>
                <c:pt idx="1699">
                  <c:v>0.29634272389422928</c:v>
                </c:pt>
                <c:pt idx="1700">
                  <c:v>0.29634272389422928</c:v>
                </c:pt>
                <c:pt idx="1701">
                  <c:v>0.29634272389422928</c:v>
                </c:pt>
                <c:pt idx="1702">
                  <c:v>0.29634272389422928</c:v>
                </c:pt>
                <c:pt idx="1703">
                  <c:v>0.29634272389422928</c:v>
                </c:pt>
                <c:pt idx="1704">
                  <c:v>0.29634272389422928</c:v>
                </c:pt>
                <c:pt idx="1705">
                  <c:v>0.29634272389422928</c:v>
                </c:pt>
                <c:pt idx="1706">
                  <c:v>0.29634272389422928</c:v>
                </c:pt>
                <c:pt idx="1707">
                  <c:v>0.29634272389422928</c:v>
                </c:pt>
                <c:pt idx="1708">
                  <c:v>0.29634272389422928</c:v>
                </c:pt>
                <c:pt idx="1709">
                  <c:v>0.29634272389422928</c:v>
                </c:pt>
                <c:pt idx="1710">
                  <c:v>0.29634272389422928</c:v>
                </c:pt>
                <c:pt idx="1711">
                  <c:v>0.29634272389422928</c:v>
                </c:pt>
                <c:pt idx="1712">
                  <c:v>0.29634272389422928</c:v>
                </c:pt>
                <c:pt idx="1713">
                  <c:v>0.29634272389422928</c:v>
                </c:pt>
                <c:pt idx="1714">
                  <c:v>0.29634272389422928</c:v>
                </c:pt>
                <c:pt idx="1715">
                  <c:v>0.29634272389422928</c:v>
                </c:pt>
                <c:pt idx="1716">
                  <c:v>0.29634272389422928</c:v>
                </c:pt>
                <c:pt idx="1717">
                  <c:v>0.29634272389422928</c:v>
                </c:pt>
                <c:pt idx="1718">
                  <c:v>0.29634272389422928</c:v>
                </c:pt>
                <c:pt idx="1719">
                  <c:v>0.29634272389422928</c:v>
                </c:pt>
                <c:pt idx="1720">
                  <c:v>0.29634272389422928</c:v>
                </c:pt>
                <c:pt idx="1721">
                  <c:v>0.29634272389422928</c:v>
                </c:pt>
                <c:pt idx="1722">
                  <c:v>0.29634272389422928</c:v>
                </c:pt>
                <c:pt idx="1723">
                  <c:v>0.29634272389422928</c:v>
                </c:pt>
                <c:pt idx="1724">
                  <c:v>0.29634272389422928</c:v>
                </c:pt>
                <c:pt idx="1725">
                  <c:v>0.29634272389422928</c:v>
                </c:pt>
                <c:pt idx="1726">
                  <c:v>0.29634272389422928</c:v>
                </c:pt>
                <c:pt idx="1727">
                  <c:v>0.29634272389422928</c:v>
                </c:pt>
                <c:pt idx="1728">
                  <c:v>0.29634272389422928</c:v>
                </c:pt>
                <c:pt idx="1729">
                  <c:v>0.29634272389422928</c:v>
                </c:pt>
                <c:pt idx="1730">
                  <c:v>0.29634272389422928</c:v>
                </c:pt>
                <c:pt idx="1731">
                  <c:v>0.29634272389422928</c:v>
                </c:pt>
                <c:pt idx="1732">
                  <c:v>0.29634272389422928</c:v>
                </c:pt>
                <c:pt idx="1733">
                  <c:v>0.29634272389422928</c:v>
                </c:pt>
                <c:pt idx="1734">
                  <c:v>0.29634272389422928</c:v>
                </c:pt>
                <c:pt idx="1735">
                  <c:v>0.29634272389422928</c:v>
                </c:pt>
                <c:pt idx="1736">
                  <c:v>0.29634272389422928</c:v>
                </c:pt>
                <c:pt idx="1737">
                  <c:v>0.29634272389422928</c:v>
                </c:pt>
                <c:pt idx="1738">
                  <c:v>0.29634272389422928</c:v>
                </c:pt>
                <c:pt idx="1739">
                  <c:v>0.29634272389422928</c:v>
                </c:pt>
                <c:pt idx="1740">
                  <c:v>0.29634272389422928</c:v>
                </c:pt>
                <c:pt idx="1741">
                  <c:v>0.29634272389422928</c:v>
                </c:pt>
                <c:pt idx="1742">
                  <c:v>0.29634272389422928</c:v>
                </c:pt>
                <c:pt idx="1743">
                  <c:v>0.29634272389422928</c:v>
                </c:pt>
                <c:pt idx="1744">
                  <c:v>0.29634272389422928</c:v>
                </c:pt>
                <c:pt idx="1745">
                  <c:v>0.29634272389422928</c:v>
                </c:pt>
                <c:pt idx="1746">
                  <c:v>0.29634272389422928</c:v>
                </c:pt>
                <c:pt idx="1747">
                  <c:v>0.29634272389422928</c:v>
                </c:pt>
                <c:pt idx="1748">
                  <c:v>0.29634272389422928</c:v>
                </c:pt>
                <c:pt idx="1749">
                  <c:v>0.29634272389422928</c:v>
                </c:pt>
                <c:pt idx="1750">
                  <c:v>0.29634272389422928</c:v>
                </c:pt>
                <c:pt idx="1751">
                  <c:v>0.29634272389422928</c:v>
                </c:pt>
                <c:pt idx="1752">
                  <c:v>0.29634272389422928</c:v>
                </c:pt>
                <c:pt idx="1753">
                  <c:v>0.29634272389422928</c:v>
                </c:pt>
                <c:pt idx="1754">
                  <c:v>0.29634272389422928</c:v>
                </c:pt>
                <c:pt idx="1755">
                  <c:v>0.29634272389422928</c:v>
                </c:pt>
                <c:pt idx="1756">
                  <c:v>0.29634272389422928</c:v>
                </c:pt>
                <c:pt idx="1757">
                  <c:v>0.29634272389422928</c:v>
                </c:pt>
                <c:pt idx="1758">
                  <c:v>0.29634272389422928</c:v>
                </c:pt>
                <c:pt idx="1759">
                  <c:v>0.29634272389422928</c:v>
                </c:pt>
                <c:pt idx="1760">
                  <c:v>0.29634272389422928</c:v>
                </c:pt>
                <c:pt idx="1761">
                  <c:v>0.29634272389422928</c:v>
                </c:pt>
                <c:pt idx="1762">
                  <c:v>0.29634272389422928</c:v>
                </c:pt>
                <c:pt idx="1763">
                  <c:v>0.29634272389422928</c:v>
                </c:pt>
                <c:pt idx="1764">
                  <c:v>0.29634272389422928</c:v>
                </c:pt>
                <c:pt idx="1765">
                  <c:v>0.29634272389422928</c:v>
                </c:pt>
                <c:pt idx="1766">
                  <c:v>0.29634272389422928</c:v>
                </c:pt>
                <c:pt idx="1767">
                  <c:v>0.29634272389422928</c:v>
                </c:pt>
                <c:pt idx="1768">
                  <c:v>0.29634272389422928</c:v>
                </c:pt>
                <c:pt idx="1769">
                  <c:v>0.29634272389422928</c:v>
                </c:pt>
                <c:pt idx="1770">
                  <c:v>0.29634272389422928</c:v>
                </c:pt>
                <c:pt idx="1771">
                  <c:v>0.29634272389422928</c:v>
                </c:pt>
                <c:pt idx="1772">
                  <c:v>0.29634272389422928</c:v>
                </c:pt>
                <c:pt idx="1773">
                  <c:v>0.29634272389422928</c:v>
                </c:pt>
                <c:pt idx="1774">
                  <c:v>0.29634272389422928</c:v>
                </c:pt>
                <c:pt idx="1775">
                  <c:v>0.29634272389422928</c:v>
                </c:pt>
                <c:pt idx="1776">
                  <c:v>0.29634272389422928</c:v>
                </c:pt>
                <c:pt idx="1777">
                  <c:v>0.29634272389422928</c:v>
                </c:pt>
                <c:pt idx="1778">
                  <c:v>0.29634272389422928</c:v>
                </c:pt>
                <c:pt idx="1779">
                  <c:v>0.29634272389422928</c:v>
                </c:pt>
                <c:pt idx="1780">
                  <c:v>0.29634272389422928</c:v>
                </c:pt>
                <c:pt idx="1781">
                  <c:v>0.29634272389422928</c:v>
                </c:pt>
                <c:pt idx="1782">
                  <c:v>0.29634272389422928</c:v>
                </c:pt>
                <c:pt idx="1783">
                  <c:v>0.29634272389422928</c:v>
                </c:pt>
                <c:pt idx="1784">
                  <c:v>0.29634272389422928</c:v>
                </c:pt>
                <c:pt idx="1785">
                  <c:v>0.29634272389422928</c:v>
                </c:pt>
                <c:pt idx="1786">
                  <c:v>0.29634272389422928</c:v>
                </c:pt>
                <c:pt idx="1787">
                  <c:v>0.29634272389422928</c:v>
                </c:pt>
                <c:pt idx="1788">
                  <c:v>0.29634272389422928</c:v>
                </c:pt>
                <c:pt idx="1789">
                  <c:v>0.29634272389422928</c:v>
                </c:pt>
                <c:pt idx="1790">
                  <c:v>0.29634272389422928</c:v>
                </c:pt>
                <c:pt idx="1791">
                  <c:v>0.29634272389422928</c:v>
                </c:pt>
                <c:pt idx="1792">
                  <c:v>0.29634272389422928</c:v>
                </c:pt>
                <c:pt idx="1793">
                  <c:v>0.29634272389422928</c:v>
                </c:pt>
                <c:pt idx="1794">
                  <c:v>0.29634272389422928</c:v>
                </c:pt>
                <c:pt idx="1795">
                  <c:v>0.29634272389422928</c:v>
                </c:pt>
                <c:pt idx="1796">
                  <c:v>0.29634272389422928</c:v>
                </c:pt>
                <c:pt idx="1797">
                  <c:v>0.29634272389422928</c:v>
                </c:pt>
                <c:pt idx="1798">
                  <c:v>0.29634272389422928</c:v>
                </c:pt>
                <c:pt idx="1799">
                  <c:v>0.29634272389422928</c:v>
                </c:pt>
                <c:pt idx="1800">
                  <c:v>0.29634272389422928</c:v>
                </c:pt>
                <c:pt idx="1801">
                  <c:v>0.29634272389422928</c:v>
                </c:pt>
                <c:pt idx="1802">
                  <c:v>0.29634272389422928</c:v>
                </c:pt>
                <c:pt idx="1803">
                  <c:v>0.29634272389422928</c:v>
                </c:pt>
                <c:pt idx="1804">
                  <c:v>0.29634272389422928</c:v>
                </c:pt>
                <c:pt idx="1805">
                  <c:v>0.29634272389422928</c:v>
                </c:pt>
                <c:pt idx="1806">
                  <c:v>0.29634272389422928</c:v>
                </c:pt>
                <c:pt idx="1807">
                  <c:v>0.29634272389422928</c:v>
                </c:pt>
                <c:pt idx="1808">
                  <c:v>0.29634272389422928</c:v>
                </c:pt>
                <c:pt idx="1809">
                  <c:v>0.29634272389422928</c:v>
                </c:pt>
                <c:pt idx="1810">
                  <c:v>0.29634272389422928</c:v>
                </c:pt>
                <c:pt idx="1811">
                  <c:v>0.29634272389422928</c:v>
                </c:pt>
                <c:pt idx="1812">
                  <c:v>0.29634272389422928</c:v>
                </c:pt>
                <c:pt idx="1813">
                  <c:v>0.29634272389422928</c:v>
                </c:pt>
                <c:pt idx="1814">
                  <c:v>0.29634272389422928</c:v>
                </c:pt>
                <c:pt idx="1815">
                  <c:v>0.29634272389422928</c:v>
                </c:pt>
                <c:pt idx="1816">
                  <c:v>0.29634272389422928</c:v>
                </c:pt>
                <c:pt idx="1817">
                  <c:v>0.29634272389422928</c:v>
                </c:pt>
                <c:pt idx="1818">
                  <c:v>0.29634272389422928</c:v>
                </c:pt>
                <c:pt idx="1819">
                  <c:v>0.29634272389422928</c:v>
                </c:pt>
                <c:pt idx="1820">
                  <c:v>0.29634272389422928</c:v>
                </c:pt>
                <c:pt idx="1821">
                  <c:v>0.29634272389422928</c:v>
                </c:pt>
                <c:pt idx="1822">
                  <c:v>0.29634272389422928</c:v>
                </c:pt>
                <c:pt idx="1823">
                  <c:v>0.29634272389422928</c:v>
                </c:pt>
                <c:pt idx="1824">
                  <c:v>0.29634272389422928</c:v>
                </c:pt>
                <c:pt idx="1825">
                  <c:v>0.29634272389422928</c:v>
                </c:pt>
                <c:pt idx="1826">
                  <c:v>0.29634272389422928</c:v>
                </c:pt>
                <c:pt idx="1827">
                  <c:v>0.29634272389422928</c:v>
                </c:pt>
                <c:pt idx="1828">
                  <c:v>0.29634272389422928</c:v>
                </c:pt>
                <c:pt idx="1829">
                  <c:v>0.29634272389422928</c:v>
                </c:pt>
                <c:pt idx="1830">
                  <c:v>0.29634272389422928</c:v>
                </c:pt>
                <c:pt idx="1831">
                  <c:v>0.29634272389422928</c:v>
                </c:pt>
                <c:pt idx="1832">
                  <c:v>0.29634272389422928</c:v>
                </c:pt>
                <c:pt idx="1833">
                  <c:v>0.29634272389422928</c:v>
                </c:pt>
                <c:pt idx="1834">
                  <c:v>0.29634272389422928</c:v>
                </c:pt>
                <c:pt idx="1835">
                  <c:v>0.29634272389422928</c:v>
                </c:pt>
                <c:pt idx="1836">
                  <c:v>0.29634272389422928</c:v>
                </c:pt>
                <c:pt idx="1837">
                  <c:v>0.29634272389422928</c:v>
                </c:pt>
                <c:pt idx="1838">
                  <c:v>0.29634272389422928</c:v>
                </c:pt>
                <c:pt idx="1839">
                  <c:v>0.29634272389422928</c:v>
                </c:pt>
                <c:pt idx="1840">
                  <c:v>0.29634272389422928</c:v>
                </c:pt>
                <c:pt idx="1841">
                  <c:v>0.29634272389422928</c:v>
                </c:pt>
                <c:pt idx="1842">
                  <c:v>0.29634272389422928</c:v>
                </c:pt>
                <c:pt idx="1843">
                  <c:v>0.29634272389422928</c:v>
                </c:pt>
                <c:pt idx="1844">
                  <c:v>0.29634272389422928</c:v>
                </c:pt>
                <c:pt idx="1845">
                  <c:v>0.29634272389422928</c:v>
                </c:pt>
                <c:pt idx="1846">
                  <c:v>0.29634272389422928</c:v>
                </c:pt>
                <c:pt idx="1847">
                  <c:v>0.29634272389422928</c:v>
                </c:pt>
                <c:pt idx="1848">
                  <c:v>0.29634272389422928</c:v>
                </c:pt>
                <c:pt idx="1849">
                  <c:v>0.29634272389422928</c:v>
                </c:pt>
                <c:pt idx="1850">
                  <c:v>0.29634272389422928</c:v>
                </c:pt>
                <c:pt idx="1851">
                  <c:v>0.29634272389422928</c:v>
                </c:pt>
                <c:pt idx="1852">
                  <c:v>0.29634272389422928</c:v>
                </c:pt>
                <c:pt idx="1853">
                  <c:v>0.29634272389422928</c:v>
                </c:pt>
                <c:pt idx="1854">
                  <c:v>0.29634272389422928</c:v>
                </c:pt>
                <c:pt idx="1855">
                  <c:v>0.29634272389422928</c:v>
                </c:pt>
                <c:pt idx="1856">
                  <c:v>0.29634272389422928</c:v>
                </c:pt>
                <c:pt idx="1857">
                  <c:v>0.29634272389422928</c:v>
                </c:pt>
                <c:pt idx="1858">
                  <c:v>0.29634272389422928</c:v>
                </c:pt>
                <c:pt idx="1859">
                  <c:v>0.29634272389422928</c:v>
                </c:pt>
                <c:pt idx="1860">
                  <c:v>0.29634272389422928</c:v>
                </c:pt>
                <c:pt idx="1861">
                  <c:v>0.29634272389422928</c:v>
                </c:pt>
                <c:pt idx="1862">
                  <c:v>0.29634272389422928</c:v>
                </c:pt>
                <c:pt idx="1863">
                  <c:v>0.29634272389422928</c:v>
                </c:pt>
                <c:pt idx="1864">
                  <c:v>0.29634272389422928</c:v>
                </c:pt>
                <c:pt idx="1865">
                  <c:v>0.29634272389422928</c:v>
                </c:pt>
                <c:pt idx="1866">
                  <c:v>0.29634272389422928</c:v>
                </c:pt>
                <c:pt idx="1867">
                  <c:v>0.29634272389422928</c:v>
                </c:pt>
                <c:pt idx="1868">
                  <c:v>0.29634272389422928</c:v>
                </c:pt>
                <c:pt idx="1869">
                  <c:v>0.29634272389422928</c:v>
                </c:pt>
                <c:pt idx="1870">
                  <c:v>0.29634272389422928</c:v>
                </c:pt>
                <c:pt idx="1871">
                  <c:v>0.29634272389422928</c:v>
                </c:pt>
                <c:pt idx="1872">
                  <c:v>0.29634272389422928</c:v>
                </c:pt>
                <c:pt idx="1873">
                  <c:v>0.29634272389422928</c:v>
                </c:pt>
                <c:pt idx="1874">
                  <c:v>0.29634272389422928</c:v>
                </c:pt>
                <c:pt idx="1875">
                  <c:v>0.29634272389422928</c:v>
                </c:pt>
                <c:pt idx="1876">
                  <c:v>0.29634272389422928</c:v>
                </c:pt>
                <c:pt idx="1877">
                  <c:v>0.29634272389422928</c:v>
                </c:pt>
                <c:pt idx="1878">
                  <c:v>0.29634272389422928</c:v>
                </c:pt>
                <c:pt idx="1879">
                  <c:v>0.29634272389422928</c:v>
                </c:pt>
                <c:pt idx="1880">
                  <c:v>0.29634272389422928</c:v>
                </c:pt>
                <c:pt idx="1881">
                  <c:v>0.29634272389422928</c:v>
                </c:pt>
                <c:pt idx="1882">
                  <c:v>0.29634272389422928</c:v>
                </c:pt>
                <c:pt idx="1883">
                  <c:v>0.29634272389422928</c:v>
                </c:pt>
                <c:pt idx="1884">
                  <c:v>0.29634272389422928</c:v>
                </c:pt>
                <c:pt idx="1885">
                  <c:v>0.29634272389422928</c:v>
                </c:pt>
                <c:pt idx="1886">
                  <c:v>0.29634272389422928</c:v>
                </c:pt>
                <c:pt idx="1887">
                  <c:v>0.29634272389422928</c:v>
                </c:pt>
                <c:pt idx="1888">
                  <c:v>0.29634272389422928</c:v>
                </c:pt>
                <c:pt idx="1889">
                  <c:v>0.29634272389422928</c:v>
                </c:pt>
                <c:pt idx="1890">
                  <c:v>0.29634272389422928</c:v>
                </c:pt>
                <c:pt idx="1891">
                  <c:v>0.29634272389422928</c:v>
                </c:pt>
                <c:pt idx="1892">
                  <c:v>0.29634272389422928</c:v>
                </c:pt>
                <c:pt idx="1893">
                  <c:v>0.29634272389422928</c:v>
                </c:pt>
                <c:pt idx="1894">
                  <c:v>0.29634272389422928</c:v>
                </c:pt>
                <c:pt idx="1895">
                  <c:v>0.29634272389422928</c:v>
                </c:pt>
                <c:pt idx="1896">
                  <c:v>0.29634272389422928</c:v>
                </c:pt>
                <c:pt idx="1897">
                  <c:v>0.29634272389422928</c:v>
                </c:pt>
                <c:pt idx="1898">
                  <c:v>0.29634272389422928</c:v>
                </c:pt>
                <c:pt idx="1899">
                  <c:v>0.29634272389422928</c:v>
                </c:pt>
                <c:pt idx="1900">
                  <c:v>0.29634272389422928</c:v>
                </c:pt>
                <c:pt idx="1901">
                  <c:v>0.29634272389422928</c:v>
                </c:pt>
                <c:pt idx="1902">
                  <c:v>0.29634272389422928</c:v>
                </c:pt>
                <c:pt idx="1903">
                  <c:v>0.29634272389422928</c:v>
                </c:pt>
                <c:pt idx="1904">
                  <c:v>0.29634272389422928</c:v>
                </c:pt>
                <c:pt idx="1905">
                  <c:v>0.29634272389422928</c:v>
                </c:pt>
                <c:pt idx="1906">
                  <c:v>0.29634272389422928</c:v>
                </c:pt>
                <c:pt idx="1907">
                  <c:v>0.29634272389422928</c:v>
                </c:pt>
                <c:pt idx="1908">
                  <c:v>0.29634272389422928</c:v>
                </c:pt>
                <c:pt idx="1909">
                  <c:v>0.29634272389422928</c:v>
                </c:pt>
                <c:pt idx="1910">
                  <c:v>0.29634272389422928</c:v>
                </c:pt>
                <c:pt idx="1911">
                  <c:v>0.29634272389422928</c:v>
                </c:pt>
                <c:pt idx="1912">
                  <c:v>0.29634272389422928</c:v>
                </c:pt>
                <c:pt idx="1913">
                  <c:v>0.29634272389422928</c:v>
                </c:pt>
                <c:pt idx="1914">
                  <c:v>0.29634272389422928</c:v>
                </c:pt>
                <c:pt idx="1915">
                  <c:v>0.29634272389422928</c:v>
                </c:pt>
                <c:pt idx="1916">
                  <c:v>0.29634272389422928</c:v>
                </c:pt>
                <c:pt idx="1917">
                  <c:v>0.29634272389422928</c:v>
                </c:pt>
                <c:pt idx="1918">
                  <c:v>0.29634272389422928</c:v>
                </c:pt>
                <c:pt idx="1919">
                  <c:v>0.29634272389422928</c:v>
                </c:pt>
                <c:pt idx="1920">
                  <c:v>0.29634272389422928</c:v>
                </c:pt>
                <c:pt idx="1921">
                  <c:v>0.29634272389422928</c:v>
                </c:pt>
                <c:pt idx="1922">
                  <c:v>0.29634272389422928</c:v>
                </c:pt>
                <c:pt idx="1923">
                  <c:v>0.29634272389422928</c:v>
                </c:pt>
                <c:pt idx="1924">
                  <c:v>0.29634272389422928</c:v>
                </c:pt>
                <c:pt idx="1925">
                  <c:v>0.29634272389422928</c:v>
                </c:pt>
                <c:pt idx="1926">
                  <c:v>0.29634272389422928</c:v>
                </c:pt>
                <c:pt idx="1927">
                  <c:v>0.29634272389422928</c:v>
                </c:pt>
                <c:pt idx="1928">
                  <c:v>0.29634272389422928</c:v>
                </c:pt>
                <c:pt idx="1929">
                  <c:v>0.29634272389422928</c:v>
                </c:pt>
                <c:pt idx="1930">
                  <c:v>0.29634272389422928</c:v>
                </c:pt>
                <c:pt idx="1931">
                  <c:v>0.29634272389422928</c:v>
                </c:pt>
                <c:pt idx="1932">
                  <c:v>0.29634272389422928</c:v>
                </c:pt>
                <c:pt idx="1933">
                  <c:v>0.29634272389422928</c:v>
                </c:pt>
                <c:pt idx="1934">
                  <c:v>0.29634272389422928</c:v>
                </c:pt>
                <c:pt idx="1935">
                  <c:v>0.29634272389422928</c:v>
                </c:pt>
                <c:pt idx="1936">
                  <c:v>0.29634272389422928</c:v>
                </c:pt>
                <c:pt idx="1937">
                  <c:v>0.29634272389422928</c:v>
                </c:pt>
                <c:pt idx="1938">
                  <c:v>0.29634272389422928</c:v>
                </c:pt>
                <c:pt idx="1939">
                  <c:v>0.29634272389422928</c:v>
                </c:pt>
                <c:pt idx="1940">
                  <c:v>0.29634272389422928</c:v>
                </c:pt>
                <c:pt idx="1941">
                  <c:v>0.29634272389422928</c:v>
                </c:pt>
                <c:pt idx="1942">
                  <c:v>0.29634272389422928</c:v>
                </c:pt>
                <c:pt idx="1943">
                  <c:v>0.29634272389422928</c:v>
                </c:pt>
                <c:pt idx="1944">
                  <c:v>0.29634272389422928</c:v>
                </c:pt>
                <c:pt idx="1945">
                  <c:v>0.29634272389422928</c:v>
                </c:pt>
                <c:pt idx="1946">
                  <c:v>0.29634272389422928</c:v>
                </c:pt>
                <c:pt idx="1947">
                  <c:v>0.29634272389422928</c:v>
                </c:pt>
                <c:pt idx="1948">
                  <c:v>0.29634272389422928</c:v>
                </c:pt>
                <c:pt idx="1949">
                  <c:v>0.29634272389422928</c:v>
                </c:pt>
                <c:pt idx="1950">
                  <c:v>0.29634272389422928</c:v>
                </c:pt>
                <c:pt idx="1951">
                  <c:v>0.29634272389422928</c:v>
                </c:pt>
                <c:pt idx="1952">
                  <c:v>0.29634272389422928</c:v>
                </c:pt>
                <c:pt idx="1953">
                  <c:v>0.29634272389422928</c:v>
                </c:pt>
                <c:pt idx="1954">
                  <c:v>0.29634272389422928</c:v>
                </c:pt>
                <c:pt idx="1955">
                  <c:v>0.29634272389422928</c:v>
                </c:pt>
                <c:pt idx="1956">
                  <c:v>0.29634272389422928</c:v>
                </c:pt>
                <c:pt idx="1957">
                  <c:v>0.29634272389422928</c:v>
                </c:pt>
                <c:pt idx="1958">
                  <c:v>0.29634272389422928</c:v>
                </c:pt>
                <c:pt idx="1959">
                  <c:v>0.29634272389422928</c:v>
                </c:pt>
                <c:pt idx="1960">
                  <c:v>0.29634272389422928</c:v>
                </c:pt>
                <c:pt idx="1961">
                  <c:v>0.29634272389422928</c:v>
                </c:pt>
                <c:pt idx="1962">
                  <c:v>0.29634272389422928</c:v>
                </c:pt>
                <c:pt idx="1963">
                  <c:v>0.29634272389422928</c:v>
                </c:pt>
                <c:pt idx="1964">
                  <c:v>0.29634272389422928</c:v>
                </c:pt>
                <c:pt idx="1965">
                  <c:v>0.29634272389422928</c:v>
                </c:pt>
                <c:pt idx="1966">
                  <c:v>0.29634272389422928</c:v>
                </c:pt>
                <c:pt idx="1967">
                  <c:v>0.29634272389422928</c:v>
                </c:pt>
                <c:pt idx="1968">
                  <c:v>0.29634272389422928</c:v>
                </c:pt>
                <c:pt idx="1969">
                  <c:v>0.29634272389422928</c:v>
                </c:pt>
                <c:pt idx="1970">
                  <c:v>0.29634272389422928</c:v>
                </c:pt>
                <c:pt idx="1971">
                  <c:v>0.29634272389422928</c:v>
                </c:pt>
                <c:pt idx="1972">
                  <c:v>0.29634272389422928</c:v>
                </c:pt>
                <c:pt idx="1973">
                  <c:v>0.29634272389422928</c:v>
                </c:pt>
                <c:pt idx="1974">
                  <c:v>0.29634272389422928</c:v>
                </c:pt>
                <c:pt idx="1975">
                  <c:v>0.29634272389422928</c:v>
                </c:pt>
                <c:pt idx="1976">
                  <c:v>0.29634272389422928</c:v>
                </c:pt>
                <c:pt idx="1977">
                  <c:v>0.29634272389422928</c:v>
                </c:pt>
                <c:pt idx="1978">
                  <c:v>0.29634272389422928</c:v>
                </c:pt>
                <c:pt idx="1979">
                  <c:v>0.29634272389422928</c:v>
                </c:pt>
                <c:pt idx="1980">
                  <c:v>0.29634272389422928</c:v>
                </c:pt>
                <c:pt idx="1981">
                  <c:v>0.29634272389422928</c:v>
                </c:pt>
                <c:pt idx="1982">
                  <c:v>0.29634272389422928</c:v>
                </c:pt>
                <c:pt idx="1983">
                  <c:v>0.29634272389422928</c:v>
                </c:pt>
                <c:pt idx="1984">
                  <c:v>0.29634272389422928</c:v>
                </c:pt>
                <c:pt idx="1985">
                  <c:v>0.29634272389422928</c:v>
                </c:pt>
                <c:pt idx="1986">
                  <c:v>0.29634272389422928</c:v>
                </c:pt>
                <c:pt idx="1987">
                  <c:v>0.29634272389422928</c:v>
                </c:pt>
                <c:pt idx="1988">
                  <c:v>0.29634272389422928</c:v>
                </c:pt>
                <c:pt idx="1989">
                  <c:v>0.29634272389422928</c:v>
                </c:pt>
                <c:pt idx="1990">
                  <c:v>0.29634272389422928</c:v>
                </c:pt>
                <c:pt idx="1991">
                  <c:v>0.29634272389422928</c:v>
                </c:pt>
                <c:pt idx="1992">
                  <c:v>0.29634272389422928</c:v>
                </c:pt>
                <c:pt idx="1993">
                  <c:v>0.29634272389422928</c:v>
                </c:pt>
                <c:pt idx="1994">
                  <c:v>0.29634272389422928</c:v>
                </c:pt>
                <c:pt idx="1995">
                  <c:v>0.29634272389422928</c:v>
                </c:pt>
                <c:pt idx="1996">
                  <c:v>0.29634272389422928</c:v>
                </c:pt>
                <c:pt idx="1997">
                  <c:v>0.29634272389422928</c:v>
                </c:pt>
                <c:pt idx="1998">
                  <c:v>0.29634272389422928</c:v>
                </c:pt>
                <c:pt idx="1999">
                  <c:v>0.29634272389422928</c:v>
                </c:pt>
                <c:pt idx="2000">
                  <c:v>0.29634272389422928</c:v>
                </c:pt>
                <c:pt idx="2001">
                  <c:v>0.29634272389422928</c:v>
                </c:pt>
                <c:pt idx="2002">
                  <c:v>0.29634272389422928</c:v>
                </c:pt>
                <c:pt idx="2003">
                  <c:v>0.29634272389422928</c:v>
                </c:pt>
                <c:pt idx="2004">
                  <c:v>0.29634272389422928</c:v>
                </c:pt>
                <c:pt idx="2005">
                  <c:v>0.29634272389422928</c:v>
                </c:pt>
                <c:pt idx="2006">
                  <c:v>0.29634272389422928</c:v>
                </c:pt>
                <c:pt idx="2007">
                  <c:v>0.29634272389422928</c:v>
                </c:pt>
                <c:pt idx="2008">
                  <c:v>0.29634272389422928</c:v>
                </c:pt>
                <c:pt idx="2009">
                  <c:v>0.29634272389422928</c:v>
                </c:pt>
                <c:pt idx="2010">
                  <c:v>0.29634272389422928</c:v>
                </c:pt>
                <c:pt idx="2011">
                  <c:v>0.29634272389422928</c:v>
                </c:pt>
                <c:pt idx="2012">
                  <c:v>0.29634272389422928</c:v>
                </c:pt>
                <c:pt idx="2013">
                  <c:v>0.29634272389422928</c:v>
                </c:pt>
                <c:pt idx="2014">
                  <c:v>0.29634272389422928</c:v>
                </c:pt>
                <c:pt idx="2015">
                  <c:v>0.29634272389422928</c:v>
                </c:pt>
                <c:pt idx="2016">
                  <c:v>0.29634272389422928</c:v>
                </c:pt>
                <c:pt idx="2017">
                  <c:v>0.29634272389422928</c:v>
                </c:pt>
                <c:pt idx="2018">
                  <c:v>0.29634272389422928</c:v>
                </c:pt>
                <c:pt idx="2019">
                  <c:v>0.29634272389422928</c:v>
                </c:pt>
                <c:pt idx="2020">
                  <c:v>0.29634272389422928</c:v>
                </c:pt>
                <c:pt idx="2021">
                  <c:v>0.29634272389422928</c:v>
                </c:pt>
                <c:pt idx="2022">
                  <c:v>0.29634272389422928</c:v>
                </c:pt>
                <c:pt idx="2023">
                  <c:v>0.29634272389422928</c:v>
                </c:pt>
                <c:pt idx="2024">
                  <c:v>0.29634272389422928</c:v>
                </c:pt>
                <c:pt idx="2025">
                  <c:v>0.29634272389422928</c:v>
                </c:pt>
                <c:pt idx="2026">
                  <c:v>0.29634272389422928</c:v>
                </c:pt>
                <c:pt idx="2027">
                  <c:v>0.29634272389422928</c:v>
                </c:pt>
                <c:pt idx="2028">
                  <c:v>0.29634272389422928</c:v>
                </c:pt>
                <c:pt idx="2029">
                  <c:v>0.29634272389422928</c:v>
                </c:pt>
                <c:pt idx="2030">
                  <c:v>0.29634272389422928</c:v>
                </c:pt>
                <c:pt idx="2031">
                  <c:v>0.29634272389422928</c:v>
                </c:pt>
                <c:pt idx="2032">
                  <c:v>0.29634272389422928</c:v>
                </c:pt>
                <c:pt idx="2033">
                  <c:v>0.29634272389422928</c:v>
                </c:pt>
                <c:pt idx="2034">
                  <c:v>0.29634272389422928</c:v>
                </c:pt>
                <c:pt idx="2035">
                  <c:v>0.29634272389422928</c:v>
                </c:pt>
                <c:pt idx="2036">
                  <c:v>0.29634272389422928</c:v>
                </c:pt>
                <c:pt idx="2037">
                  <c:v>0.29634272389422928</c:v>
                </c:pt>
                <c:pt idx="2038">
                  <c:v>0.29634272389422928</c:v>
                </c:pt>
                <c:pt idx="2039">
                  <c:v>0.29634272389422928</c:v>
                </c:pt>
                <c:pt idx="2040">
                  <c:v>0.29634272389422928</c:v>
                </c:pt>
                <c:pt idx="2041">
                  <c:v>0.29634272389422928</c:v>
                </c:pt>
                <c:pt idx="2042">
                  <c:v>0.29634272389422928</c:v>
                </c:pt>
                <c:pt idx="2043">
                  <c:v>0.29634272389422928</c:v>
                </c:pt>
                <c:pt idx="2044">
                  <c:v>0.29634272389422928</c:v>
                </c:pt>
                <c:pt idx="2045">
                  <c:v>0.29634272389422928</c:v>
                </c:pt>
                <c:pt idx="2046">
                  <c:v>0.29634272389422928</c:v>
                </c:pt>
                <c:pt idx="2047">
                  <c:v>0.29634272389422928</c:v>
                </c:pt>
                <c:pt idx="2048">
                  <c:v>0.29634272389422928</c:v>
                </c:pt>
                <c:pt idx="2049">
                  <c:v>0.29634272389422928</c:v>
                </c:pt>
                <c:pt idx="2050">
                  <c:v>0.29634272389422928</c:v>
                </c:pt>
                <c:pt idx="2051">
                  <c:v>0.29634272389422928</c:v>
                </c:pt>
                <c:pt idx="2052">
                  <c:v>0.29634272389422928</c:v>
                </c:pt>
                <c:pt idx="2053">
                  <c:v>0.29634272389422928</c:v>
                </c:pt>
                <c:pt idx="2054">
                  <c:v>0.29634272389422928</c:v>
                </c:pt>
                <c:pt idx="2055">
                  <c:v>0.29634272389422928</c:v>
                </c:pt>
                <c:pt idx="2056">
                  <c:v>0.29634272389422928</c:v>
                </c:pt>
                <c:pt idx="2057">
                  <c:v>0.29634272389422928</c:v>
                </c:pt>
                <c:pt idx="2058">
                  <c:v>0.29634272389422928</c:v>
                </c:pt>
                <c:pt idx="2059">
                  <c:v>0.29634272389422928</c:v>
                </c:pt>
                <c:pt idx="2060">
                  <c:v>0.29634272389422928</c:v>
                </c:pt>
                <c:pt idx="2061">
                  <c:v>0.29634272389422928</c:v>
                </c:pt>
                <c:pt idx="2062">
                  <c:v>0.29634272389422928</c:v>
                </c:pt>
                <c:pt idx="2063">
                  <c:v>0.29634272389422928</c:v>
                </c:pt>
                <c:pt idx="2064">
                  <c:v>0.29634272389422928</c:v>
                </c:pt>
                <c:pt idx="2065">
                  <c:v>0.29634272389422928</c:v>
                </c:pt>
                <c:pt idx="2066">
                  <c:v>0.29634272389422928</c:v>
                </c:pt>
                <c:pt idx="2067">
                  <c:v>0.29634272389422928</c:v>
                </c:pt>
                <c:pt idx="2068">
                  <c:v>0.29634272389422928</c:v>
                </c:pt>
                <c:pt idx="2069">
                  <c:v>0.29634272389422928</c:v>
                </c:pt>
                <c:pt idx="2070">
                  <c:v>0.29634272389422928</c:v>
                </c:pt>
                <c:pt idx="2071">
                  <c:v>0.29634272389422928</c:v>
                </c:pt>
                <c:pt idx="2072">
                  <c:v>0.29634272389422928</c:v>
                </c:pt>
                <c:pt idx="2073">
                  <c:v>0.29634272389422928</c:v>
                </c:pt>
                <c:pt idx="2074">
                  <c:v>0.29634272389422928</c:v>
                </c:pt>
                <c:pt idx="2075">
                  <c:v>0.29634272389422928</c:v>
                </c:pt>
                <c:pt idx="2076">
                  <c:v>0.29634272389422928</c:v>
                </c:pt>
                <c:pt idx="2077">
                  <c:v>0.29634272389422928</c:v>
                </c:pt>
                <c:pt idx="2078">
                  <c:v>0.29634272389422928</c:v>
                </c:pt>
                <c:pt idx="2079">
                  <c:v>0.29634272389422928</c:v>
                </c:pt>
                <c:pt idx="2080">
                  <c:v>0.29634272389422928</c:v>
                </c:pt>
                <c:pt idx="2081">
                  <c:v>0.29634272389422928</c:v>
                </c:pt>
                <c:pt idx="2082">
                  <c:v>0.29634272389422928</c:v>
                </c:pt>
                <c:pt idx="2083">
                  <c:v>0.29634272389422928</c:v>
                </c:pt>
                <c:pt idx="2084">
                  <c:v>0.29634272389422928</c:v>
                </c:pt>
                <c:pt idx="2085">
                  <c:v>0.29634272389422928</c:v>
                </c:pt>
                <c:pt idx="2086">
                  <c:v>0.29634272389422928</c:v>
                </c:pt>
                <c:pt idx="2087">
                  <c:v>0.29634272389422928</c:v>
                </c:pt>
                <c:pt idx="2088">
                  <c:v>0.29634272389422928</c:v>
                </c:pt>
                <c:pt idx="2089">
                  <c:v>0.29634272389422928</c:v>
                </c:pt>
                <c:pt idx="2090">
                  <c:v>0.29634272389422928</c:v>
                </c:pt>
                <c:pt idx="2091">
                  <c:v>0.29634272389422928</c:v>
                </c:pt>
                <c:pt idx="2092">
                  <c:v>0.29634272389422928</c:v>
                </c:pt>
                <c:pt idx="2093">
                  <c:v>0.29634272389422928</c:v>
                </c:pt>
                <c:pt idx="2094">
                  <c:v>0.29634272389422928</c:v>
                </c:pt>
                <c:pt idx="2095">
                  <c:v>0.29634272389422928</c:v>
                </c:pt>
                <c:pt idx="2096">
                  <c:v>0.29634272389422928</c:v>
                </c:pt>
                <c:pt idx="2097">
                  <c:v>0.29634272389422928</c:v>
                </c:pt>
                <c:pt idx="2098">
                  <c:v>0.29634272389422928</c:v>
                </c:pt>
                <c:pt idx="2099">
                  <c:v>0.29634272389422928</c:v>
                </c:pt>
                <c:pt idx="2100">
                  <c:v>0.29634272389422928</c:v>
                </c:pt>
                <c:pt idx="2101">
                  <c:v>0.29634272389422928</c:v>
                </c:pt>
                <c:pt idx="2102">
                  <c:v>0.29634272389422928</c:v>
                </c:pt>
                <c:pt idx="2103">
                  <c:v>0.29634272389422928</c:v>
                </c:pt>
                <c:pt idx="2104">
                  <c:v>0.29634272389422928</c:v>
                </c:pt>
                <c:pt idx="2105">
                  <c:v>0.29634272389422928</c:v>
                </c:pt>
                <c:pt idx="2106">
                  <c:v>0.29634272389422928</c:v>
                </c:pt>
                <c:pt idx="2107">
                  <c:v>0.29634272389422928</c:v>
                </c:pt>
                <c:pt idx="2108">
                  <c:v>0.29634272389422928</c:v>
                </c:pt>
                <c:pt idx="2109">
                  <c:v>0.29634272389422928</c:v>
                </c:pt>
                <c:pt idx="2110">
                  <c:v>0.29634272389422928</c:v>
                </c:pt>
                <c:pt idx="2111">
                  <c:v>0.29634272389422928</c:v>
                </c:pt>
                <c:pt idx="2112">
                  <c:v>0.29634272389422928</c:v>
                </c:pt>
                <c:pt idx="2113">
                  <c:v>0.29634272389422928</c:v>
                </c:pt>
                <c:pt idx="2114">
                  <c:v>0.29634272389422928</c:v>
                </c:pt>
                <c:pt idx="2115">
                  <c:v>0.29634272389422928</c:v>
                </c:pt>
                <c:pt idx="2116">
                  <c:v>0.29634272389422928</c:v>
                </c:pt>
                <c:pt idx="2117">
                  <c:v>0.29634272389422928</c:v>
                </c:pt>
                <c:pt idx="2118">
                  <c:v>0.29634272389422928</c:v>
                </c:pt>
                <c:pt idx="2119">
                  <c:v>0.29634272389422928</c:v>
                </c:pt>
                <c:pt idx="2120">
                  <c:v>0.29634272389422928</c:v>
                </c:pt>
                <c:pt idx="2121">
                  <c:v>0.29634272389422928</c:v>
                </c:pt>
                <c:pt idx="2122">
                  <c:v>0.29634272389422928</c:v>
                </c:pt>
                <c:pt idx="2123">
                  <c:v>0.29634272389422928</c:v>
                </c:pt>
                <c:pt idx="2124">
                  <c:v>0.29634272389422928</c:v>
                </c:pt>
                <c:pt idx="2125">
                  <c:v>0.29634272389422928</c:v>
                </c:pt>
                <c:pt idx="2126">
                  <c:v>0.29634272389422928</c:v>
                </c:pt>
                <c:pt idx="2127">
                  <c:v>0.29634272389422928</c:v>
                </c:pt>
                <c:pt idx="2128">
                  <c:v>0.29634272389422928</c:v>
                </c:pt>
                <c:pt idx="2129">
                  <c:v>0.29634272389422928</c:v>
                </c:pt>
                <c:pt idx="2130">
                  <c:v>0.29634272389422928</c:v>
                </c:pt>
                <c:pt idx="2131">
                  <c:v>0.29634272389422928</c:v>
                </c:pt>
                <c:pt idx="2132">
                  <c:v>0.29634272389422928</c:v>
                </c:pt>
                <c:pt idx="2133">
                  <c:v>0.29634272389422928</c:v>
                </c:pt>
                <c:pt idx="2134">
                  <c:v>0.29634272389422928</c:v>
                </c:pt>
                <c:pt idx="2135">
                  <c:v>0.29634272389422928</c:v>
                </c:pt>
                <c:pt idx="2136">
                  <c:v>0.29634272389422928</c:v>
                </c:pt>
                <c:pt idx="2137">
                  <c:v>0.29634272389422928</c:v>
                </c:pt>
                <c:pt idx="2138">
                  <c:v>0.29634272389422928</c:v>
                </c:pt>
                <c:pt idx="2139">
                  <c:v>0.29634272389422928</c:v>
                </c:pt>
                <c:pt idx="2140">
                  <c:v>0.29634272389422928</c:v>
                </c:pt>
                <c:pt idx="2141">
                  <c:v>0.29634272389422928</c:v>
                </c:pt>
                <c:pt idx="2142">
                  <c:v>0.29634272389422928</c:v>
                </c:pt>
                <c:pt idx="2143">
                  <c:v>0.29634272389422928</c:v>
                </c:pt>
                <c:pt idx="2144">
                  <c:v>0.29634272389422928</c:v>
                </c:pt>
                <c:pt idx="2145">
                  <c:v>0.29634272389422928</c:v>
                </c:pt>
                <c:pt idx="2146">
                  <c:v>0.29634272389422928</c:v>
                </c:pt>
                <c:pt idx="2147">
                  <c:v>0.29634272389422928</c:v>
                </c:pt>
                <c:pt idx="2148">
                  <c:v>0.29634272389422928</c:v>
                </c:pt>
                <c:pt idx="2149">
                  <c:v>0.29634272389422928</c:v>
                </c:pt>
                <c:pt idx="2150">
                  <c:v>0.29634272389422928</c:v>
                </c:pt>
                <c:pt idx="2151">
                  <c:v>0.29634272389422928</c:v>
                </c:pt>
                <c:pt idx="2152">
                  <c:v>0.29634272389422928</c:v>
                </c:pt>
                <c:pt idx="2153">
                  <c:v>0.29634272389422928</c:v>
                </c:pt>
                <c:pt idx="2154">
                  <c:v>0.29634272389422928</c:v>
                </c:pt>
                <c:pt idx="2155">
                  <c:v>0.29634272389422928</c:v>
                </c:pt>
                <c:pt idx="2156">
                  <c:v>0.29634272389422928</c:v>
                </c:pt>
                <c:pt idx="2157">
                  <c:v>0.29634272389422928</c:v>
                </c:pt>
                <c:pt idx="2158">
                  <c:v>0.29634272389422928</c:v>
                </c:pt>
                <c:pt idx="2159">
                  <c:v>0.29634272389422928</c:v>
                </c:pt>
                <c:pt idx="2160">
                  <c:v>0.29634272389422928</c:v>
                </c:pt>
                <c:pt idx="2161">
                  <c:v>0.29634272389422928</c:v>
                </c:pt>
                <c:pt idx="2162">
                  <c:v>0.29634272389422928</c:v>
                </c:pt>
                <c:pt idx="2163">
                  <c:v>0.29634272389422928</c:v>
                </c:pt>
                <c:pt idx="2164">
                  <c:v>0.29634272389422928</c:v>
                </c:pt>
                <c:pt idx="2165">
                  <c:v>0.29634272389422928</c:v>
                </c:pt>
                <c:pt idx="2166">
                  <c:v>0.29634272389422928</c:v>
                </c:pt>
                <c:pt idx="2167">
                  <c:v>0.29634272389422928</c:v>
                </c:pt>
                <c:pt idx="2168">
                  <c:v>0.29634272389422928</c:v>
                </c:pt>
                <c:pt idx="2169">
                  <c:v>0.29634272389422928</c:v>
                </c:pt>
                <c:pt idx="2170">
                  <c:v>0.29634272389422928</c:v>
                </c:pt>
                <c:pt idx="2171">
                  <c:v>0.29634272389422928</c:v>
                </c:pt>
                <c:pt idx="2172">
                  <c:v>0.29634272389422928</c:v>
                </c:pt>
                <c:pt idx="2173">
                  <c:v>0.29634272389422928</c:v>
                </c:pt>
                <c:pt idx="2174">
                  <c:v>0.29634272389422928</c:v>
                </c:pt>
                <c:pt idx="2175">
                  <c:v>0.29634272389422928</c:v>
                </c:pt>
                <c:pt idx="2176">
                  <c:v>0.29634272389422928</c:v>
                </c:pt>
                <c:pt idx="2177">
                  <c:v>0.29634272389422928</c:v>
                </c:pt>
                <c:pt idx="2178">
                  <c:v>0.29634272389422928</c:v>
                </c:pt>
                <c:pt idx="2179">
                  <c:v>0.29634272389422928</c:v>
                </c:pt>
                <c:pt idx="2180">
                  <c:v>0.29634272389422928</c:v>
                </c:pt>
                <c:pt idx="2181">
                  <c:v>0.29634272389422928</c:v>
                </c:pt>
                <c:pt idx="2182">
                  <c:v>0.29634272389422928</c:v>
                </c:pt>
                <c:pt idx="2183">
                  <c:v>0.29634272389422928</c:v>
                </c:pt>
                <c:pt idx="2184">
                  <c:v>0.29634272389422928</c:v>
                </c:pt>
                <c:pt idx="2185">
                  <c:v>0.29634272389422928</c:v>
                </c:pt>
                <c:pt idx="2186">
                  <c:v>0.29634272389422928</c:v>
                </c:pt>
                <c:pt idx="2187">
                  <c:v>0.29634272389422928</c:v>
                </c:pt>
                <c:pt idx="2188">
                  <c:v>0.29634272389422928</c:v>
                </c:pt>
                <c:pt idx="2189">
                  <c:v>0.29634272389422928</c:v>
                </c:pt>
                <c:pt idx="2190">
                  <c:v>0.29634272389422928</c:v>
                </c:pt>
                <c:pt idx="2191">
                  <c:v>0.29634272389422928</c:v>
                </c:pt>
                <c:pt idx="2192">
                  <c:v>0.29634272389422928</c:v>
                </c:pt>
                <c:pt idx="2193">
                  <c:v>0.29634272389422928</c:v>
                </c:pt>
                <c:pt idx="2194">
                  <c:v>0.29634272389422928</c:v>
                </c:pt>
                <c:pt idx="2195">
                  <c:v>0.29634272389422928</c:v>
                </c:pt>
                <c:pt idx="2196">
                  <c:v>0.29634272389422928</c:v>
                </c:pt>
                <c:pt idx="2197">
                  <c:v>0.29634272389422928</c:v>
                </c:pt>
                <c:pt idx="2198">
                  <c:v>0.29634272389422928</c:v>
                </c:pt>
                <c:pt idx="2199">
                  <c:v>0.29634272389422928</c:v>
                </c:pt>
                <c:pt idx="2200">
                  <c:v>0.29634272389422928</c:v>
                </c:pt>
                <c:pt idx="2201">
                  <c:v>0.29634272389422928</c:v>
                </c:pt>
                <c:pt idx="2202">
                  <c:v>0.29634272389422928</c:v>
                </c:pt>
                <c:pt idx="2203">
                  <c:v>0.29634272389422928</c:v>
                </c:pt>
                <c:pt idx="2204">
                  <c:v>0.29634272389422928</c:v>
                </c:pt>
                <c:pt idx="2205">
                  <c:v>0.29634272389422928</c:v>
                </c:pt>
                <c:pt idx="2206">
                  <c:v>0.29634272389422928</c:v>
                </c:pt>
                <c:pt idx="2207">
                  <c:v>0.29634272389422928</c:v>
                </c:pt>
                <c:pt idx="2208">
                  <c:v>0.29634272389422928</c:v>
                </c:pt>
                <c:pt idx="2209">
                  <c:v>0.29634272389422928</c:v>
                </c:pt>
                <c:pt idx="2210">
                  <c:v>0.29634272389422928</c:v>
                </c:pt>
                <c:pt idx="2211">
                  <c:v>0.29634272389422928</c:v>
                </c:pt>
                <c:pt idx="2212">
                  <c:v>0.29634272389422928</c:v>
                </c:pt>
                <c:pt idx="2213">
                  <c:v>0.29634272389422928</c:v>
                </c:pt>
                <c:pt idx="2214">
                  <c:v>0.29634272389422928</c:v>
                </c:pt>
                <c:pt idx="2215">
                  <c:v>0.29634272389422928</c:v>
                </c:pt>
                <c:pt idx="2216">
                  <c:v>0.29634272389422928</c:v>
                </c:pt>
                <c:pt idx="2217">
                  <c:v>0.29634272389422928</c:v>
                </c:pt>
                <c:pt idx="2218">
                  <c:v>0.29634272389422928</c:v>
                </c:pt>
                <c:pt idx="2219">
                  <c:v>0.29634272389422928</c:v>
                </c:pt>
                <c:pt idx="2220">
                  <c:v>0.29634272389422928</c:v>
                </c:pt>
                <c:pt idx="2221">
                  <c:v>0.29634272389422928</c:v>
                </c:pt>
                <c:pt idx="2222">
                  <c:v>0.29634272389422928</c:v>
                </c:pt>
                <c:pt idx="2223">
                  <c:v>0.29634272389422928</c:v>
                </c:pt>
                <c:pt idx="2224">
                  <c:v>0.29634272389422928</c:v>
                </c:pt>
                <c:pt idx="2225">
                  <c:v>0.29634272389422928</c:v>
                </c:pt>
                <c:pt idx="2226">
                  <c:v>0.29634272389422928</c:v>
                </c:pt>
                <c:pt idx="2227">
                  <c:v>0.29634272389422928</c:v>
                </c:pt>
                <c:pt idx="2228">
                  <c:v>0.29634272389422928</c:v>
                </c:pt>
                <c:pt idx="2229">
                  <c:v>0.29634272389422928</c:v>
                </c:pt>
                <c:pt idx="2230">
                  <c:v>0.29634272389422928</c:v>
                </c:pt>
                <c:pt idx="2231">
                  <c:v>0.29634272389422928</c:v>
                </c:pt>
                <c:pt idx="2232">
                  <c:v>0.29634272389422928</c:v>
                </c:pt>
                <c:pt idx="2233">
                  <c:v>0.29634272389422928</c:v>
                </c:pt>
                <c:pt idx="2234">
                  <c:v>0.29634272389422928</c:v>
                </c:pt>
                <c:pt idx="2235">
                  <c:v>0.29634272389422928</c:v>
                </c:pt>
                <c:pt idx="2236">
                  <c:v>0.29634272389422928</c:v>
                </c:pt>
                <c:pt idx="2237">
                  <c:v>0.29634272389422928</c:v>
                </c:pt>
                <c:pt idx="2238">
                  <c:v>0.29634272389422928</c:v>
                </c:pt>
                <c:pt idx="2239">
                  <c:v>0.29634272389422928</c:v>
                </c:pt>
                <c:pt idx="2240">
                  <c:v>0.29634272389422928</c:v>
                </c:pt>
                <c:pt idx="2241">
                  <c:v>0.29634272389422928</c:v>
                </c:pt>
                <c:pt idx="2242">
                  <c:v>0.29634272389422928</c:v>
                </c:pt>
                <c:pt idx="2243">
                  <c:v>0.29634272389422928</c:v>
                </c:pt>
                <c:pt idx="2244">
                  <c:v>0.29634272389422928</c:v>
                </c:pt>
                <c:pt idx="2245">
                  <c:v>0.29634272389422928</c:v>
                </c:pt>
                <c:pt idx="2246">
                  <c:v>0.29634272389422928</c:v>
                </c:pt>
                <c:pt idx="2247">
                  <c:v>0.29634272389422928</c:v>
                </c:pt>
                <c:pt idx="2248">
                  <c:v>0.29634272389422928</c:v>
                </c:pt>
                <c:pt idx="2249">
                  <c:v>0.29634272389422928</c:v>
                </c:pt>
                <c:pt idx="2250">
                  <c:v>0.29634272389422928</c:v>
                </c:pt>
                <c:pt idx="2251">
                  <c:v>0.29634272389422928</c:v>
                </c:pt>
                <c:pt idx="2252">
                  <c:v>0.29634272389422928</c:v>
                </c:pt>
                <c:pt idx="2253">
                  <c:v>0.29634272389422928</c:v>
                </c:pt>
                <c:pt idx="2254">
                  <c:v>0.29634272389422928</c:v>
                </c:pt>
                <c:pt idx="2255">
                  <c:v>0.29634272389422928</c:v>
                </c:pt>
                <c:pt idx="2256">
                  <c:v>0.29634272389422928</c:v>
                </c:pt>
                <c:pt idx="2257">
                  <c:v>0.29634272389422928</c:v>
                </c:pt>
                <c:pt idx="2258">
                  <c:v>0.29634272389422928</c:v>
                </c:pt>
                <c:pt idx="2259">
                  <c:v>0.29634272389422928</c:v>
                </c:pt>
                <c:pt idx="2260">
                  <c:v>0.29634272389422928</c:v>
                </c:pt>
                <c:pt idx="2261">
                  <c:v>0.29634272389422928</c:v>
                </c:pt>
                <c:pt idx="2262">
                  <c:v>0.29634272389422928</c:v>
                </c:pt>
                <c:pt idx="2263">
                  <c:v>0.29634272389422928</c:v>
                </c:pt>
                <c:pt idx="2264">
                  <c:v>0.29634272389422928</c:v>
                </c:pt>
                <c:pt idx="2265">
                  <c:v>0.29634272389422928</c:v>
                </c:pt>
                <c:pt idx="2266">
                  <c:v>0.29634272389422928</c:v>
                </c:pt>
                <c:pt idx="2267">
                  <c:v>0.29634272389422928</c:v>
                </c:pt>
                <c:pt idx="2268">
                  <c:v>0.29634272389422928</c:v>
                </c:pt>
                <c:pt idx="2269">
                  <c:v>0.29634272389422928</c:v>
                </c:pt>
                <c:pt idx="2270">
                  <c:v>0.29634272389422928</c:v>
                </c:pt>
                <c:pt idx="2271">
                  <c:v>0.29634272389422928</c:v>
                </c:pt>
                <c:pt idx="2272">
                  <c:v>0.29634272389422928</c:v>
                </c:pt>
                <c:pt idx="2273">
                  <c:v>0.29634272389422928</c:v>
                </c:pt>
                <c:pt idx="2274">
                  <c:v>0.29634272389422928</c:v>
                </c:pt>
                <c:pt idx="2275">
                  <c:v>0.29634272389422928</c:v>
                </c:pt>
                <c:pt idx="2276">
                  <c:v>0.29634272389422928</c:v>
                </c:pt>
                <c:pt idx="2277">
                  <c:v>0.29634272389422928</c:v>
                </c:pt>
                <c:pt idx="2278">
                  <c:v>0.29634272389422928</c:v>
                </c:pt>
                <c:pt idx="2279">
                  <c:v>0.29634272389422928</c:v>
                </c:pt>
                <c:pt idx="2280">
                  <c:v>0.29634272389422928</c:v>
                </c:pt>
                <c:pt idx="2281">
                  <c:v>0.29634272389422928</c:v>
                </c:pt>
                <c:pt idx="2282">
                  <c:v>0.29634272389422928</c:v>
                </c:pt>
                <c:pt idx="2283">
                  <c:v>0.29634272389422928</c:v>
                </c:pt>
                <c:pt idx="2284">
                  <c:v>0.29634272389422928</c:v>
                </c:pt>
                <c:pt idx="2285">
                  <c:v>0.29634272389422928</c:v>
                </c:pt>
                <c:pt idx="2286">
                  <c:v>0.29634272389422928</c:v>
                </c:pt>
                <c:pt idx="2287">
                  <c:v>0.29634272389422928</c:v>
                </c:pt>
                <c:pt idx="2288">
                  <c:v>0.29634272389422928</c:v>
                </c:pt>
                <c:pt idx="2289">
                  <c:v>0.29634272389422928</c:v>
                </c:pt>
                <c:pt idx="2290">
                  <c:v>0.29634272389422928</c:v>
                </c:pt>
                <c:pt idx="2291">
                  <c:v>0.29634272389422928</c:v>
                </c:pt>
                <c:pt idx="2292">
                  <c:v>0.29634272389422928</c:v>
                </c:pt>
                <c:pt idx="2293">
                  <c:v>0.29634272389422928</c:v>
                </c:pt>
                <c:pt idx="2294">
                  <c:v>0.29634272389422928</c:v>
                </c:pt>
                <c:pt idx="2295">
                  <c:v>0.29634272389422928</c:v>
                </c:pt>
                <c:pt idx="2296">
                  <c:v>0.29634272389422928</c:v>
                </c:pt>
                <c:pt idx="2297">
                  <c:v>0.29634272389422928</c:v>
                </c:pt>
                <c:pt idx="2298">
                  <c:v>0.29634272389422928</c:v>
                </c:pt>
                <c:pt idx="2299">
                  <c:v>0.29634272389422928</c:v>
                </c:pt>
                <c:pt idx="2300">
                  <c:v>0.29634272389422928</c:v>
                </c:pt>
                <c:pt idx="2301">
                  <c:v>0.29634272389422928</c:v>
                </c:pt>
                <c:pt idx="2302">
                  <c:v>0.29634272389422928</c:v>
                </c:pt>
                <c:pt idx="2303">
                  <c:v>0.29634272389422928</c:v>
                </c:pt>
                <c:pt idx="2304">
                  <c:v>0.29634272389422928</c:v>
                </c:pt>
                <c:pt idx="2305">
                  <c:v>0.29634272389422928</c:v>
                </c:pt>
                <c:pt idx="2306">
                  <c:v>0.29634272389422928</c:v>
                </c:pt>
                <c:pt idx="2307">
                  <c:v>0.29634272389422928</c:v>
                </c:pt>
                <c:pt idx="2308">
                  <c:v>0.29634272389422928</c:v>
                </c:pt>
                <c:pt idx="2309">
                  <c:v>0.29634272389422928</c:v>
                </c:pt>
                <c:pt idx="2310">
                  <c:v>0.29634272389422928</c:v>
                </c:pt>
                <c:pt idx="2311">
                  <c:v>0.29634272389422928</c:v>
                </c:pt>
                <c:pt idx="2312">
                  <c:v>0.29634272389422928</c:v>
                </c:pt>
                <c:pt idx="2313">
                  <c:v>0.29634272389422928</c:v>
                </c:pt>
                <c:pt idx="2314">
                  <c:v>0.29634272389422928</c:v>
                </c:pt>
                <c:pt idx="2315">
                  <c:v>0.29634272389422928</c:v>
                </c:pt>
                <c:pt idx="2316">
                  <c:v>0.29634272389422928</c:v>
                </c:pt>
                <c:pt idx="2317">
                  <c:v>0.29634272389422928</c:v>
                </c:pt>
                <c:pt idx="2318">
                  <c:v>0.29634272389422928</c:v>
                </c:pt>
                <c:pt idx="2319">
                  <c:v>0.29634272389422928</c:v>
                </c:pt>
                <c:pt idx="2320">
                  <c:v>0.29634272389422928</c:v>
                </c:pt>
                <c:pt idx="2321">
                  <c:v>0.29634272389422928</c:v>
                </c:pt>
                <c:pt idx="2322">
                  <c:v>0.29634272389422928</c:v>
                </c:pt>
                <c:pt idx="2323">
                  <c:v>0.29634272389422928</c:v>
                </c:pt>
                <c:pt idx="2324">
                  <c:v>0.29634272389422928</c:v>
                </c:pt>
                <c:pt idx="2325">
                  <c:v>0.29634272389422928</c:v>
                </c:pt>
                <c:pt idx="2326">
                  <c:v>0.29634272389422928</c:v>
                </c:pt>
                <c:pt idx="2327">
                  <c:v>0.29634272389422928</c:v>
                </c:pt>
                <c:pt idx="2328">
                  <c:v>0.29634272389422928</c:v>
                </c:pt>
                <c:pt idx="2329">
                  <c:v>0.29634272389422928</c:v>
                </c:pt>
                <c:pt idx="2330">
                  <c:v>0.29634272389422928</c:v>
                </c:pt>
                <c:pt idx="2331">
                  <c:v>0.29634272389422928</c:v>
                </c:pt>
                <c:pt idx="2332">
                  <c:v>0.29634272389422928</c:v>
                </c:pt>
                <c:pt idx="2333">
                  <c:v>0.29634272389422928</c:v>
                </c:pt>
                <c:pt idx="2334">
                  <c:v>0.29634272389422928</c:v>
                </c:pt>
                <c:pt idx="2335">
                  <c:v>0.29634272389422928</c:v>
                </c:pt>
                <c:pt idx="2336">
                  <c:v>0.29634272389422928</c:v>
                </c:pt>
                <c:pt idx="2337">
                  <c:v>0.29634272389422928</c:v>
                </c:pt>
                <c:pt idx="2338">
                  <c:v>0.29634272389422928</c:v>
                </c:pt>
                <c:pt idx="2339">
                  <c:v>0.29634272389422928</c:v>
                </c:pt>
                <c:pt idx="2340">
                  <c:v>0.29634272389422928</c:v>
                </c:pt>
                <c:pt idx="2341">
                  <c:v>0.29634272389422928</c:v>
                </c:pt>
                <c:pt idx="2342">
                  <c:v>0.29634272389422928</c:v>
                </c:pt>
                <c:pt idx="2343">
                  <c:v>0.29634272389422928</c:v>
                </c:pt>
                <c:pt idx="2344">
                  <c:v>0.29634272389422928</c:v>
                </c:pt>
                <c:pt idx="2345">
                  <c:v>0.29634272389422928</c:v>
                </c:pt>
                <c:pt idx="2346">
                  <c:v>0.29634272389422928</c:v>
                </c:pt>
                <c:pt idx="2347">
                  <c:v>0.29634272389422928</c:v>
                </c:pt>
                <c:pt idx="2348">
                  <c:v>0.29634272389422928</c:v>
                </c:pt>
                <c:pt idx="2349">
                  <c:v>0.29634272389422928</c:v>
                </c:pt>
                <c:pt idx="2350">
                  <c:v>0.29634272389422928</c:v>
                </c:pt>
                <c:pt idx="2351">
                  <c:v>0.29634272389422928</c:v>
                </c:pt>
                <c:pt idx="2352">
                  <c:v>0.29634272389422928</c:v>
                </c:pt>
                <c:pt idx="2353">
                  <c:v>0.29634272389422928</c:v>
                </c:pt>
                <c:pt idx="2354">
                  <c:v>0.29634272389422928</c:v>
                </c:pt>
                <c:pt idx="2355">
                  <c:v>0.29634272389422928</c:v>
                </c:pt>
                <c:pt idx="2356">
                  <c:v>0.29634272389422928</c:v>
                </c:pt>
                <c:pt idx="2357">
                  <c:v>0.29634272389422928</c:v>
                </c:pt>
                <c:pt idx="2358">
                  <c:v>0.29634272389422928</c:v>
                </c:pt>
                <c:pt idx="2359">
                  <c:v>0.29634272389422928</c:v>
                </c:pt>
                <c:pt idx="2360">
                  <c:v>0.29634272389422928</c:v>
                </c:pt>
                <c:pt idx="2361">
                  <c:v>0.29634272389422928</c:v>
                </c:pt>
                <c:pt idx="2362">
                  <c:v>0.29634272389422928</c:v>
                </c:pt>
                <c:pt idx="2363">
                  <c:v>0.29634272389422928</c:v>
                </c:pt>
                <c:pt idx="2364">
                  <c:v>0.29634272389422928</c:v>
                </c:pt>
                <c:pt idx="2365">
                  <c:v>0.29634272389422928</c:v>
                </c:pt>
                <c:pt idx="2366">
                  <c:v>0.29634272389422928</c:v>
                </c:pt>
                <c:pt idx="2367">
                  <c:v>0.29634272389422928</c:v>
                </c:pt>
                <c:pt idx="2368">
                  <c:v>0.29634272389422928</c:v>
                </c:pt>
                <c:pt idx="2369">
                  <c:v>0.29634272389422928</c:v>
                </c:pt>
                <c:pt idx="2370">
                  <c:v>0.29634272389422928</c:v>
                </c:pt>
                <c:pt idx="2371">
                  <c:v>0.29634272389422928</c:v>
                </c:pt>
                <c:pt idx="2372">
                  <c:v>0.29634272389422928</c:v>
                </c:pt>
                <c:pt idx="2373">
                  <c:v>0.29634272389422928</c:v>
                </c:pt>
                <c:pt idx="2374">
                  <c:v>0.29634272389422928</c:v>
                </c:pt>
                <c:pt idx="2375">
                  <c:v>0.29634272389422928</c:v>
                </c:pt>
                <c:pt idx="2376">
                  <c:v>0.29634272389422928</c:v>
                </c:pt>
                <c:pt idx="2377">
                  <c:v>0.29634272389422928</c:v>
                </c:pt>
                <c:pt idx="2378">
                  <c:v>0.29634272389422928</c:v>
                </c:pt>
                <c:pt idx="2379">
                  <c:v>0.29634272389422928</c:v>
                </c:pt>
                <c:pt idx="2380">
                  <c:v>0.29634272389422928</c:v>
                </c:pt>
                <c:pt idx="2381">
                  <c:v>0.29634272389422928</c:v>
                </c:pt>
                <c:pt idx="2382">
                  <c:v>0.29634272389422928</c:v>
                </c:pt>
                <c:pt idx="2383">
                  <c:v>0.29634272389422928</c:v>
                </c:pt>
                <c:pt idx="2384">
                  <c:v>0.29634272389422928</c:v>
                </c:pt>
                <c:pt idx="2385">
                  <c:v>0.29634272389422928</c:v>
                </c:pt>
                <c:pt idx="2386">
                  <c:v>0.29634272389422928</c:v>
                </c:pt>
                <c:pt idx="2387">
                  <c:v>0.29634272389422928</c:v>
                </c:pt>
                <c:pt idx="2388">
                  <c:v>0.29634272389422928</c:v>
                </c:pt>
                <c:pt idx="2389">
                  <c:v>0.29634272389422928</c:v>
                </c:pt>
                <c:pt idx="2390">
                  <c:v>0.29634272389422928</c:v>
                </c:pt>
                <c:pt idx="2391">
                  <c:v>0.29634272389422928</c:v>
                </c:pt>
                <c:pt idx="2392">
                  <c:v>0.29634272389422928</c:v>
                </c:pt>
                <c:pt idx="2393">
                  <c:v>0.29634272389422928</c:v>
                </c:pt>
                <c:pt idx="2394">
                  <c:v>0.29634272389422928</c:v>
                </c:pt>
                <c:pt idx="2395">
                  <c:v>0.29634272389422928</c:v>
                </c:pt>
                <c:pt idx="2396">
                  <c:v>0.29634272389422928</c:v>
                </c:pt>
                <c:pt idx="2397">
                  <c:v>0.29634272389422928</c:v>
                </c:pt>
                <c:pt idx="2398">
                  <c:v>0.29634272389422928</c:v>
                </c:pt>
                <c:pt idx="2399">
                  <c:v>0.29634272389422928</c:v>
                </c:pt>
                <c:pt idx="2400">
                  <c:v>0.29634272389422928</c:v>
                </c:pt>
                <c:pt idx="2401">
                  <c:v>0.29634272389422928</c:v>
                </c:pt>
                <c:pt idx="2402">
                  <c:v>0.29634272389422928</c:v>
                </c:pt>
                <c:pt idx="2403">
                  <c:v>0.29634272389422928</c:v>
                </c:pt>
                <c:pt idx="2404">
                  <c:v>0.29634272389422928</c:v>
                </c:pt>
                <c:pt idx="2405">
                  <c:v>0.29634272389422928</c:v>
                </c:pt>
                <c:pt idx="2406">
                  <c:v>0.29634272389422928</c:v>
                </c:pt>
                <c:pt idx="2407">
                  <c:v>0.29634272389422928</c:v>
                </c:pt>
                <c:pt idx="2408">
                  <c:v>0.29634272389422928</c:v>
                </c:pt>
                <c:pt idx="2409">
                  <c:v>0.29634272389422928</c:v>
                </c:pt>
                <c:pt idx="2410">
                  <c:v>0.29634272389422928</c:v>
                </c:pt>
                <c:pt idx="2411">
                  <c:v>0.29634272389422928</c:v>
                </c:pt>
                <c:pt idx="2412">
                  <c:v>0.29634272389422928</c:v>
                </c:pt>
                <c:pt idx="2413">
                  <c:v>0.29634272389422928</c:v>
                </c:pt>
                <c:pt idx="2414">
                  <c:v>0.29634272389422928</c:v>
                </c:pt>
                <c:pt idx="2415">
                  <c:v>0.29634272389422928</c:v>
                </c:pt>
                <c:pt idx="2416">
                  <c:v>0.29634272389422928</c:v>
                </c:pt>
                <c:pt idx="2417">
                  <c:v>0.29634272389422928</c:v>
                </c:pt>
                <c:pt idx="2418">
                  <c:v>0.29634272389422928</c:v>
                </c:pt>
                <c:pt idx="2419">
                  <c:v>0.29634272389422928</c:v>
                </c:pt>
                <c:pt idx="2420">
                  <c:v>0.29634272389422928</c:v>
                </c:pt>
                <c:pt idx="2421">
                  <c:v>0.29634272389422928</c:v>
                </c:pt>
                <c:pt idx="2422">
                  <c:v>0.29634272389422928</c:v>
                </c:pt>
                <c:pt idx="2423">
                  <c:v>0.29634272389422928</c:v>
                </c:pt>
                <c:pt idx="2424">
                  <c:v>0.29634272389422928</c:v>
                </c:pt>
                <c:pt idx="2425">
                  <c:v>0.29634272389422928</c:v>
                </c:pt>
                <c:pt idx="2426">
                  <c:v>0.29634272389422928</c:v>
                </c:pt>
                <c:pt idx="2427">
                  <c:v>0.29634272389422928</c:v>
                </c:pt>
                <c:pt idx="2428">
                  <c:v>0.29634272389422928</c:v>
                </c:pt>
                <c:pt idx="2429">
                  <c:v>0.29634272389422928</c:v>
                </c:pt>
                <c:pt idx="2430">
                  <c:v>0.29634272389422928</c:v>
                </c:pt>
                <c:pt idx="2431">
                  <c:v>0.29634272389422928</c:v>
                </c:pt>
                <c:pt idx="2432">
                  <c:v>0.29634272389422928</c:v>
                </c:pt>
                <c:pt idx="2433">
                  <c:v>0.29634272389422928</c:v>
                </c:pt>
                <c:pt idx="2434">
                  <c:v>0.29634272389422928</c:v>
                </c:pt>
                <c:pt idx="2435">
                  <c:v>0.29634272389422928</c:v>
                </c:pt>
                <c:pt idx="2436">
                  <c:v>0.29634272389422928</c:v>
                </c:pt>
                <c:pt idx="2437">
                  <c:v>0.29634272389422928</c:v>
                </c:pt>
                <c:pt idx="2438">
                  <c:v>0.29634272389422928</c:v>
                </c:pt>
                <c:pt idx="2439">
                  <c:v>0.29634272389422928</c:v>
                </c:pt>
                <c:pt idx="2440">
                  <c:v>0.29634272389422928</c:v>
                </c:pt>
                <c:pt idx="2441">
                  <c:v>0.29634272389422928</c:v>
                </c:pt>
                <c:pt idx="2442">
                  <c:v>0.29634272389422928</c:v>
                </c:pt>
                <c:pt idx="2443">
                  <c:v>0.29634272389422928</c:v>
                </c:pt>
                <c:pt idx="2444">
                  <c:v>0.29634272389422928</c:v>
                </c:pt>
                <c:pt idx="2445">
                  <c:v>0.29634272389422928</c:v>
                </c:pt>
                <c:pt idx="2446">
                  <c:v>0.29634272389422928</c:v>
                </c:pt>
                <c:pt idx="2447">
                  <c:v>0.29634272389422928</c:v>
                </c:pt>
                <c:pt idx="2448">
                  <c:v>0.29634272389422928</c:v>
                </c:pt>
                <c:pt idx="2449">
                  <c:v>0.29634272389422928</c:v>
                </c:pt>
                <c:pt idx="2450">
                  <c:v>0.29634272389422928</c:v>
                </c:pt>
                <c:pt idx="2451">
                  <c:v>0.29634272389422928</c:v>
                </c:pt>
                <c:pt idx="2452">
                  <c:v>0.29634272389422928</c:v>
                </c:pt>
                <c:pt idx="2453">
                  <c:v>0.29634272389422928</c:v>
                </c:pt>
                <c:pt idx="2454">
                  <c:v>0.29634272389422928</c:v>
                </c:pt>
                <c:pt idx="2455">
                  <c:v>0.29634272389422928</c:v>
                </c:pt>
                <c:pt idx="2456">
                  <c:v>0.29634272389422928</c:v>
                </c:pt>
                <c:pt idx="2457">
                  <c:v>0.29634272389422928</c:v>
                </c:pt>
                <c:pt idx="2458">
                  <c:v>0.29634272389422928</c:v>
                </c:pt>
                <c:pt idx="2459">
                  <c:v>0.29634272389422928</c:v>
                </c:pt>
                <c:pt idx="2460">
                  <c:v>0.29634272389422928</c:v>
                </c:pt>
                <c:pt idx="2461">
                  <c:v>0.29634272389422928</c:v>
                </c:pt>
                <c:pt idx="2462">
                  <c:v>0.29634272389422928</c:v>
                </c:pt>
                <c:pt idx="2463">
                  <c:v>0.29634272389422928</c:v>
                </c:pt>
                <c:pt idx="2464">
                  <c:v>0.29634272389422928</c:v>
                </c:pt>
                <c:pt idx="2465">
                  <c:v>0.29634272389422928</c:v>
                </c:pt>
                <c:pt idx="2466">
                  <c:v>0.29634272389422928</c:v>
                </c:pt>
                <c:pt idx="2467">
                  <c:v>0.29634272389422928</c:v>
                </c:pt>
                <c:pt idx="2468">
                  <c:v>0.29634272389422928</c:v>
                </c:pt>
                <c:pt idx="2469">
                  <c:v>0.29634272389422928</c:v>
                </c:pt>
                <c:pt idx="2470">
                  <c:v>0.29634272389422928</c:v>
                </c:pt>
                <c:pt idx="2471">
                  <c:v>0.29634272389422928</c:v>
                </c:pt>
                <c:pt idx="2472">
                  <c:v>0.29634272389422928</c:v>
                </c:pt>
                <c:pt idx="2473">
                  <c:v>0.29634272389422928</c:v>
                </c:pt>
                <c:pt idx="2474">
                  <c:v>0.29634272389422928</c:v>
                </c:pt>
                <c:pt idx="2475">
                  <c:v>0.29634272389422928</c:v>
                </c:pt>
                <c:pt idx="2476">
                  <c:v>0.29634272389422928</c:v>
                </c:pt>
                <c:pt idx="2477">
                  <c:v>0.29634272389422928</c:v>
                </c:pt>
                <c:pt idx="2478">
                  <c:v>0.29634272389422928</c:v>
                </c:pt>
                <c:pt idx="2479">
                  <c:v>0.29634272389422928</c:v>
                </c:pt>
                <c:pt idx="2480">
                  <c:v>0.29634272389422928</c:v>
                </c:pt>
                <c:pt idx="2481">
                  <c:v>0.29634272389422928</c:v>
                </c:pt>
                <c:pt idx="2482">
                  <c:v>0.29634272389422928</c:v>
                </c:pt>
                <c:pt idx="2483">
                  <c:v>0.29634272389422928</c:v>
                </c:pt>
                <c:pt idx="2484">
                  <c:v>0.29634272389422928</c:v>
                </c:pt>
                <c:pt idx="2485">
                  <c:v>0.29634272389422928</c:v>
                </c:pt>
                <c:pt idx="2486">
                  <c:v>0.29634272389422928</c:v>
                </c:pt>
                <c:pt idx="2487">
                  <c:v>0.29634272389422928</c:v>
                </c:pt>
                <c:pt idx="2488">
                  <c:v>0.29634272389422928</c:v>
                </c:pt>
                <c:pt idx="2489">
                  <c:v>0.29634272389422928</c:v>
                </c:pt>
                <c:pt idx="2490">
                  <c:v>0.29634272389422928</c:v>
                </c:pt>
                <c:pt idx="2491">
                  <c:v>0.29634272389422928</c:v>
                </c:pt>
                <c:pt idx="2492">
                  <c:v>0.29634272389422928</c:v>
                </c:pt>
                <c:pt idx="2493">
                  <c:v>0.29634272389422928</c:v>
                </c:pt>
                <c:pt idx="2494">
                  <c:v>0.29634272389422928</c:v>
                </c:pt>
                <c:pt idx="2495">
                  <c:v>0.29634272389422928</c:v>
                </c:pt>
                <c:pt idx="2496">
                  <c:v>0.29634272389422928</c:v>
                </c:pt>
                <c:pt idx="2497">
                  <c:v>0.29634272389422928</c:v>
                </c:pt>
                <c:pt idx="2498">
                  <c:v>0.29634272389422928</c:v>
                </c:pt>
                <c:pt idx="2499">
                  <c:v>0.29634272389422928</c:v>
                </c:pt>
                <c:pt idx="2500">
                  <c:v>0.29634272389422928</c:v>
                </c:pt>
                <c:pt idx="2501">
                  <c:v>0.29634272389422928</c:v>
                </c:pt>
                <c:pt idx="2502">
                  <c:v>0.29634272389422928</c:v>
                </c:pt>
                <c:pt idx="2503">
                  <c:v>0.29634272389422928</c:v>
                </c:pt>
                <c:pt idx="2504">
                  <c:v>0.29634272389422928</c:v>
                </c:pt>
                <c:pt idx="2505">
                  <c:v>0.29634272389422928</c:v>
                </c:pt>
                <c:pt idx="2506">
                  <c:v>0.29634272389422928</c:v>
                </c:pt>
                <c:pt idx="2507">
                  <c:v>0.29634272389422928</c:v>
                </c:pt>
                <c:pt idx="2508">
                  <c:v>0.29634272389422928</c:v>
                </c:pt>
                <c:pt idx="2509">
                  <c:v>0.29634272389422928</c:v>
                </c:pt>
                <c:pt idx="2510">
                  <c:v>0.29634272389422928</c:v>
                </c:pt>
                <c:pt idx="2511">
                  <c:v>0.29634272389422928</c:v>
                </c:pt>
                <c:pt idx="2512">
                  <c:v>0.29634272389422928</c:v>
                </c:pt>
                <c:pt idx="2513">
                  <c:v>0.29634272389422928</c:v>
                </c:pt>
                <c:pt idx="2514">
                  <c:v>0.29634272389422928</c:v>
                </c:pt>
                <c:pt idx="2515">
                  <c:v>0.29634272389422928</c:v>
                </c:pt>
                <c:pt idx="2516">
                  <c:v>0.29634272389422928</c:v>
                </c:pt>
                <c:pt idx="2517">
                  <c:v>0.29634272389422928</c:v>
                </c:pt>
                <c:pt idx="2518">
                  <c:v>0.29634272389422928</c:v>
                </c:pt>
                <c:pt idx="2519">
                  <c:v>0.29634272389422928</c:v>
                </c:pt>
                <c:pt idx="2520">
                  <c:v>0.29634272389422928</c:v>
                </c:pt>
                <c:pt idx="2521">
                  <c:v>0.29634272389422928</c:v>
                </c:pt>
                <c:pt idx="2522">
                  <c:v>0.29634272389422928</c:v>
                </c:pt>
                <c:pt idx="2523">
                  <c:v>0.29634272389422928</c:v>
                </c:pt>
                <c:pt idx="2524">
                  <c:v>0.29634272389422928</c:v>
                </c:pt>
                <c:pt idx="2525">
                  <c:v>0.29634272389422928</c:v>
                </c:pt>
                <c:pt idx="2526">
                  <c:v>0.29634272389422928</c:v>
                </c:pt>
                <c:pt idx="2527">
                  <c:v>0.29634272389422928</c:v>
                </c:pt>
                <c:pt idx="2528">
                  <c:v>0.29634272389422928</c:v>
                </c:pt>
                <c:pt idx="2529">
                  <c:v>0.29634272389422928</c:v>
                </c:pt>
                <c:pt idx="2530">
                  <c:v>0.29634272389422928</c:v>
                </c:pt>
                <c:pt idx="2531">
                  <c:v>0.29634272389422928</c:v>
                </c:pt>
                <c:pt idx="2532">
                  <c:v>0.29634272389422928</c:v>
                </c:pt>
                <c:pt idx="2533">
                  <c:v>0.29634272389422928</c:v>
                </c:pt>
                <c:pt idx="2534">
                  <c:v>0.29634272389422928</c:v>
                </c:pt>
                <c:pt idx="2535">
                  <c:v>0.29634272389422928</c:v>
                </c:pt>
                <c:pt idx="2536">
                  <c:v>0.29634272389422928</c:v>
                </c:pt>
                <c:pt idx="2537">
                  <c:v>0.29634272389422928</c:v>
                </c:pt>
                <c:pt idx="2538">
                  <c:v>0.29634272389422928</c:v>
                </c:pt>
                <c:pt idx="2539">
                  <c:v>0.29634272389422928</c:v>
                </c:pt>
                <c:pt idx="2540">
                  <c:v>0.29634272389422928</c:v>
                </c:pt>
                <c:pt idx="2541">
                  <c:v>0.29634272389422928</c:v>
                </c:pt>
                <c:pt idx="2542">
                  <c:v>0.29634272389422928</c:v>
                </c:pt>
                <c:pt idx="2543">
                  <c:v>0.29634272389422928</c:v>
                </c:pt>
                <c:pt idx="2544">
                  <c:v>0.29634272389422928</c:v>
                </c:pt>
                <c:pt idx="2545">
                  <c:v>0.29634272389422928</c:v>
                </c:pt>
                <c:pt idx="2546">
                  <c:v>0.29634272389422928</c:v>
                </c:pt>
                <c:pt idx="2547">
                  <c:v>0.29634272389422928</c:v>
                </c:pt>
                <c:pt idx="2548">
                  <c:v>0.29634272389422928</c:v>
                </c:pt>
                <c:pt idx="2549">
                  <c:v>0.29634272389422928</c:v>
                </c:pt>
                <c:pt idx="2550">
                  <c:v>0.29634272389422928</c:v>
                </c:pt>
                <c:pt idx="2551">
                  <c:v>0.29634272389422928</c:v>
                </c:pt>
                <c:pt idx="2552">
                  <c:v>0.29634272389422928</c:v>
                </c:pt>
                <c:pt idx="2553">
                  <c:v>0.29634272389422928</c:v>
                </c:pt>
                <c:pt idx="2554">
                  <c:v>0.29634272389422928</c:v>
                </c:pt>
                <c:pt idx="2555">
                  <c:v>0.29634272389422928</c:v>
                </c:pt>
                <c:pt idx="2556">
                  <c:v>0.29634272389422928</c:v>
                </c:pt>
                <c:pt idx="2557">
                  <c:v>0.29634272389422928</c:v>
                </c:pt>
                <c:pt idx="2558">
                  <c:v>0.29634272389422928</c:v>
                </c:pt>
                <c:pt idx="2559">
                  <c:v>0.29634272389422928</c:v>
                </c:pt>
                <c:pt idx="2560">
                  <c:v>0.29634272389422928</c:v>
                </c:pt>
                <c:pt idx="2561">
                  <c:v>0.29634272389422928</c:v>
                </c:pt>
                <c:pt idx="2562">
                  <c:v>0.29634272389422928</c:v>
                </c:pt>
                <c:pt idx="2563">
                  <c:v>0.29634272389422928</c:v>
                </c:pt>
                <c:pt idx="2564">
                  <c:v>0.29634272389422928</c:v>
                </c:pt>
                <c:pt idx="2565">
                  <c:v>0.29634272389422928</c:v>
                </c:pt>
                <c:pt idx="2566">
                  <c:v>0.29634272389422928</c:v>
                </c:pt>
                <c:pt idx="2567">
                  <c:v>0.29634272389422928</c:v>
                </c:pt>
                <c:pt idx="2568">
                  <c:v>0.29634272389422928</c:v>
                </c:pt>
                <c:pt idx="2569">
                  <c:v>0.29634272389422928</c:v>
                </c:pt>
                <c:pt idx="2570">
                  <c:v>0.29634272389422928</c:v>
                </c:pt>
                <c:pt idx="2571">
                  <c:v>0.29634272389422928</c:v>
                </c:pt>
                <c:pt idx="2572">
                  <c:v>0.29634272389422928</c:v>
                </c:pt>
                <c:pt idx="2573">
                  <c:v>0.29634272389422928</c:v>
                </c:pt>
                <c:pt idx="2574">
                  <c:v>0.29634272389422928</c:v>
                </c:pt>
                <c:pt idx="2575">
                  <c:v>0.29634272389422928</c:v>
                </c:pt>
                <c:pt idx="2576">
                  <c:v>0.29634272389422928</c:v>
                </c:pt>
                <c:pt idx="2577">
                  <c:v>0.29634272389422928</c:v>
                </c:pt>
                <c:pt idx="2578">
                  <c:v>0.29634272389422928</c:v>
                </c:pt>
                <c:pt idx="2579">
                  <c:v>0.29634272389422928</c:v>
                </c:pt>
                <c:pt idx="2580">
                  <c:v>0.29634272389422928</c:v>
                </c:pt>
                <c:pt idx="2581">
                  <c:v>0.29634272389422928</c:v>
                </c:pt>
                <c:pt idx="2582">
                  <c:v>0.29634272389422928</c:v>
                </c:pt>
                <c:pt idx="2583">
                  <c:v>0.29634272389422928</c:v>
                </c:pt>
                <c:pt idx="2584">
                  <c:v>0.29634272389422928</c:v>
                </c:pt>
                <c:pt idx="2585">
                  <c:v>0.29634272389422928</c:v>
                </c:pt>
                <c:pt idx="2586">
                  <c:v>0.29634272389422928</c:v>
                </c:pt>
                <c:pt idx="2587">
                  <c:v>0.29634272389422928</c:v>
                </c:pt>
                <c:pt idx="2588">
                  <c:v>0.29634272389422928</c:v>
                </c:pt>
                <c:pt idx="2589">
                  <c:v>0.29634272389422928</c:v>
                </c:pt>
                <c:pt idx="2590">
                  <c:v>0.29634272389422928</c:v>
                </c:pt>
                <c:pt idx="2591">
                  <c:v>0.29634272389422928</c:v>
                </c:pt>
                <c:pt idx="2592">
                  <c:v>0.29634272389422928</c:v>
                </c:pt>
                <c:pt idx="2593">
                  <c:v>0.29634272389422928</c:v>
                </c:pt>
                <c:pt idx="2594">
                  <c:v>0.29634272389422928</c:v>
                </c:pt>
                <c:pt idx="2595">
                  <c:v>0.29634272389422928</c:v>
                </c:pt>
                <c:pt idx="2596">
                  <c:v>0.29634272389422928</c:v>
                </c:pt>
                <c:pt idx="2597">
                  <c:v>0.29634272389422928</c:v>
                </c:pt>
                <c:pt idx="2598">
                  <c:v>0.29634272389422928</c:v>
                </c:pt>
                <c:pt idx="2599">
                  <c:v>0.29634272389422928</c:v>
                </c:pt>
                <c:pt idx="2600">
                  <c:v>0.29634272389422928</c:v>
                </c:pt>
                <c:pt idx="2601">
                  <c:v>0.29634272389422928</c:v>
                </c:pt>
                <c:pt idx="2602">
                  <c:v>0.29634272389422928</c:v>
                </c:pt>
                <c:pt idx="2603">
                  <c:v>0.29634272389422928</c:v>
                </c:pt>
                <c:pt idx="2604">
                  <c:v>0.29634272389422928</c:v>
                </c:pt>
                <c:pt idx="2605">
                  <c:v>0.29634272389422928</c:v>
                </c:pt>
                <c:pt idx="2606">
                  <c:v>0.29634272389422928</c:v>
                </c:pt>
                <c:pt idx="2607">
                  <c:v>0.29634272389422928</c:v>
                </c:pt>
                <c:pt idx="2608">
                  <c:v>0.29634272389422928</c:v>
                </c:pt>
                <c:pt idx="2609">
                  <c:v>0.29634272389422928</c:v>
                </c:pt>
                <c:pt idx="2610">
                  <c:v>0.29634272389422928</c:v>
                </c:pt>
                <c:pt idx="2611">
                  <c:v>0.29634272389422928</c:v>
                </c:pt>
                <c:pt idx="2612">
                  <c:v>0.29634272389422928</c:v>
                </c:pt>
                <c:pt idx="2613">
                  <c:v>0.29634272389422928</c:v>
                </c:pt>
                <c:pt idx="2614">
                  <c:v>0.29634272389422928</c:v>
                </c:pt>
                <c:pt idx="2615">
                  <c:v>0.29634272389422928</c:v>
                </c:pt>
                <c:pt idx="2616">
                  <c:v>0.29634272389422928</c:v>
                </c:pt>
                <c:pt idx="2617">
                  <c:v>0.29634272389422928</c:v>
                </c:pt>
                <c:pt idx="2618">
                  <c:v>0.29634272389422928</c:v>
                </c:pt>
                <c:pt idx="2619">
                  <c:v>0.29634272389422928</c:v>
                </c:pt>
                <c:pt idx="2620">
                  <c:v>0.29634272389422928</c:v>
                </c:pt>
                <c:pt idx="2621">
                  <c:v>0.29634272389422928</c:v>
                </c:pt>
                <c:pt idx="2622">
                  <c:v>0.29634272389422928</c:v>
                </c:pt>
                <c:pt idx="2623">
                  <c:v>0.29634272389422928</c:v>
                </c:pt>
                <c:pt idx="2624">
                  <c:v>0.29634272389422928</c:v>
                </c:pt>
                <c:pt idx="2625">
                  <c:v>0.29634272389422928</c:v>
                </c:pt>
                <c:pt idx="2626">
                  <c:v>0.29634272389422928</c:v>
                </c:pt>
                <c:pt idx="2627">
                  <c:v>0.29634272389422928</c:v>
                </c:pt>
                <c:pt idx="2628">
                  <c:v>0.29634272389422928</c:v>
                </c:pt>
                <c:pt idx="2629">
                  <c:v>0.29634272389422928</c:v>
                </c:pt>
                <c:pt idx="2630">
                  <c:v>0.29634272389422928</c:v>
                </c:pt>
                <c:pt idx="2631">
                  <c:v>0.29634272389422928</c:v>
                </c:pt>
                <c:pt idx="2632">
                  <c:v>0.29634272389422928</c:v>
                </c:pt>
                <c:pt idx="2633">
                  <c:v>0.29634272389422928</c:v>
                </c:pt>
                <c:pt idx="2634">
                  <c:v>0.29634272389422928</c:v>
                </c:pt>
                <c:pt idx="2635">
                  <c:v>0.29634272389422928</c:v>
                </c:pt>
                <c:pt idx="2636">
                  <c:v>0.29634272389422928</c:v>
                </c:pt>
                <c:pt idx="2637">
                  <c:v>0.29634272389422928</c:v>
                </c:pt>
                <c:pt idx="2638">
                  <c:v>0.29634272389422928</c:v>
                </c:pt>
                <c:pt idx="2639">
                  <c:v>0.29634272389422928</c:v>
                </c:pt>
                <c:pt idx="2640">
                  <c:v>0.29634272389422928</c:v>
                </c:pt>
                <c:pt idx="2641">
                  <c:v>0.29634272389422928</c:v>
                </c:pt>
                <c:pt idx="2642">
                  <c:v>0.29634272389422928</c:v>
                </c:pt>
                <c:pt idx="2643">
                  <c:v>0.29634272389422928</c:v>
                </c:pt>
                <c:pt idx="2644">
                  <c:v>0.29634272389422928</c:v>
                </c:pt>
                <c:pt idx="2645">
                  <c:v>0.29634272389422928</c:v>
                </c:pt>
                <c:pt idx="2646">
                  <c:v>0.29634272389422928</c:v>
                </c:pt>
                <c:pt idx="2647">
                  <c:v>0.29634272389422928</c:v>
                </c:pt>
                <c:pt idx="2648">
                  <c:v>0.29634272389422928</c:v>
                </c:pt>
                <c:pt idx="2649">
                  <c:v>0.29634272389422928</c:v>
                </c:pt>
                <c:pt idx="2650">
                  <c:v>0.29634272389422928</c:v>
                </c:pt>
                <c:pt idx="2651">
                  <c:v>0.29634272389422928</c:v>
                </c:pt>
                <c:pt idx="2652">
                  <c:v>0.29634272389422928</c:v>
                </c:pt>
                <c:pt idx="2653">
                  <c:v>0.29634272389422928</c:v>
                </c:pt>
                <c:pt idx="2654">
                  <c:v>0.29634272389422928</c:v>
                </c:pt>
                <c:pt idx="2655">
                  <c:v>0.29634272389422928</c:v>
                </c:pt>
                <c:pt idx="2656">
                  <c:v>0.29634272389422928</c:v>
                </c:pt>
                <c:pt idx="2657">
                  <c:v>0.29634272389422928</c:v>
                </c:pt>
                <c:pt idx="2658">
                  <c:v>0.29634272389422928</c:v>
                </c:pt>
                <c:pt idx="2659">
                  <c:v>0.29634272389422928</c:v>
                </c:pt>
                <c:pt idx="2660">
                  <c:v>0.29634272389422928</c:v>
                </c:pt>
                <c:pt idx="2661">
                  <c:v>0.29634272389422928</c:v>
                </c:pt>
                <c:pt idx="2662">
                  <c:v>0.29634272389422928</c:v>
                </c:pt>
                <c:pt idx="2663">
                  <c:v>0.29634272389422928</c:v>
                </c:pt>
                <c:pt idx="2664">
                  <c:v>0.29634272389422928</c:v>
                </c:pt>
                <c:pt idx="2665">
                  <c:v>0.29634272389422928</c:v>
                </c:pt>
                <c:pt idx="2666">
                  <c:v>0.29634272389422928</c:v>
                </c:pt>
                <c:pt idx="2667">
                  <c:v>0.29634272389422928</c:v>
                </c:pt>
                <c:pt idx="2668">
                  <c:v>0.29634272389422928</c:v>
                </c:pt>
                <c:pt idx="2669">
                  <c:v>0.29634272389422928</c:v>
                </c:pt>
                <c:pt idx="2670">
                  <c:v>0.29634272389422928</c:v>
                </c:pt>
                <c:pt idx="2671">
                  <c:v>0.29634272389422928</c:v>
                </c:pt>
                <c:pt idx="2672">
                  <c:v>0.29634272389422928</c:v>
                </c:pt>
                <c:pt idx="2673">
                  <c:v>0.29634272389422928</c:v>
                </c:pt>
                <c:pt idx="2674">
                  <c:v>0.29634272389422928</c:v>
                </c:pt>
                <c:pt idx="2675">
                  <c:v>0.29634272389422928</c:v>
                </c:pt>
                <c:pt idx="2676">
                  <c:v>0.29634272389422928</c:v>
                </c:pt>
                <c:pt idx="2677">
                  <c:v>0.29634272389422928</c:v>
                </c:pt>
                <c:pt idx="2678">
                  <c:v>0.29634272389422928</c:v>
                </c:pt>
                <c:pt idx="2679">
                  <c:v>0.29634272389422928</c:v>
                </c:pt>
                <c:pt idx="2680">
                  <c:v>0.29634272389422928</c:v>
                </c:pt>
                <c:pt idx="2681">
                  <c:v>0.29634272389422928</c:v>
                </c:pt>
                <c:pt idx="2682">
                  <c:v>0.29634272389422928</c:v>
                </c:pt>
                <c:pt idx="2683">
                  <c:v>0.29634272389422928</c:v>
                </c:pt>
                <c:pt idx="2684">
                  <c:v>0.29634272389422928</c:v>
                </c:pt>
                <c:pt idx="2685">
                  <c:v>0.29634272389422928</c:v>
                </c:pt>
                <c:pt idx="2686">
                  <c:v>0.29634272389422928</c:v>
                </c:pt>
                <c:pt idx="2687">
                  <c:v>0.29634272389422928</c:v>
                </c:pt>
                <c:pt idx="2688">
                  <c:v>0.29634272389422928</c:v>
                </c:pt>
                <c:pt idx="2689">
                  <c:v>0.29634272389422928</c:v>
                </c:pt>
                <c:pt idx="2690">
                  <c:v>0.29634272389422928</c:v>
                </c:pt>
                <c:pt idx="2691">
                  <c:v>0.29634272389422928</c:v>
                </c:pt>
                <c:pt idx="2692">
                  <c:v>0.29634272389422928</c:v>
                </c:pt>
                <c:pt idx="2693">
                  <c:v>0.29634272389422928</c:v>
                </c:pt>
                <c:pt idx="2694">
                  <c:v>0.29634272389422928</c:v>
                </c:pt>
                <c:pt idx="2695">
                  <c:v>0.29634272389422928</c:v>
                </c:pt>
                <c:pt idx="2696">
                  <c:v>0.29634272389422928</c:v>
                </c:pt>
                <c:pt idx="2697">
                  <c:v>0.29634272389422928</c:v>
                </c:pt>
                <c:pt idx="2698">
                  <c:v>0.29634272389422928</c:v>
                </c:pt>
                <c:pt idx="2699">
                  <c:v>0.29634272389422928</c:v>
                </c:pt>
                <c:pt idx="2700">
                  <c:v>0.29634272389422928</c:v>
                </c:pt>
                <c:pt idx="2701">
                  <c:v>0.29634272389422928</c:v>
                </c:pt>
                <c:pt idx="2702">
                  <c:v>0.29634272389422928</c:v>
                </c:pt>
                <c:pt idx="2703">
                  <c:v>0.29634272389422928</c:v>
                </c:pt>
                <c:pt idx="2704">
                  <c:v>0.29634272389422928</c:v>
                </c:pt>
                <c:pt idx="2705">
                  <c:v>0.29634272389422928</c:v>
                </c:pt>
                <c:pt idx="2706">
                  <c:v>0.29634272389422928</c:v>
                </c:pt>
                <c:pt idx="2707">
                  <c:v>0.29634272389422928</c:v>
                </c:pt>
                <c:pt idx="2708">
                  <c:v>0.29634272389422928</c:v>
                </c:pt>
                <c:pt idx="2709">
                  <c:v>0.29634272389422928</c:v>
                </c:pt>
                <c:pt idx="2710">
                  <c:v>0.29634272389422928</c:v>
                </c:pt>
                <c:pt idx="2711">
                  <c:v>0.29634272389422928</c:v>
                </c:pt>
                <c:pt idx="2712">
                  <c:v>0.29634272389422928</c:v>
                </c:pt>
                <c:pt idx="2713">
                  <c:v>0.29634272389422928</c:v>
                </c:pt>
                <c:pt idx="2714">
                  <c:v>0.29634272389422928</c:v>
                </c:pt>
                <c:pt idx="2715">
                  <c:v>0.29634272389422928</c:v>
                </c:pt>
                <c:pt idx="2716">
                  <c:v>0.29634272389422928</c:v>
                </c:pt>
                <c:pt idx="2717">
                  <c:v>0.29634272389422928</c:v>
                </c:pt>
                <c:pt idx="2718">
                  <c:v>0.29634272389422928</c:v>
                </c:pt>
                <c:pt idx="2719">
                  <c:v>0.29634272389422928</c:v>
                </c:pt>
                <c:pt idx="2720">
                  <c:v>0.29634272389422928</c:v>
                </c:pt>
                <c:pt idx="2721">
                  <c:v>0.29634272389422928</c:v>
                </c:pt>
                <c:pt idx="2722">
                  <c:v>0.29634272389422928</c:v>
                </c:pt>
                <c:pt idx="2723">
                  <c:v>0.29634272389422928</c:v>
                </c:pt>
                <c:pt idx="2724">
                  <c:v>0.29634272389422928</c:v>
                </c:pt>
                <c:pt idx="2725">
                  <c:v>0.29634272389422928</c:v>
                </c:pt>
                <c:pt idx="2726">
                  <c:v>0.29634272389422928</c:v>
                </c:pt>
                <c:pt idx="2727">
                  <c:v>0.29634272389422928</c:v>
                </c:pt>
                <c:pt idx="2728">
                  <c:v>0.29634272389422928</c:v>
                </c:pt>
                <c:pt idx="2729">
                  <c:v>0.29634272389422928</c:v>
                </c:pt>
                <c:pt idx="2730">
                  <c:v>0.29634272389422928</c:v>
                </c:pt>
                <c:pt idx="2731">
                  <c:v>0.29634272389422928</c:v>
                </c:pt>
                <c:pt idx="2732">
                  <c:v>0.29634272389422928</c:v>
                </c:pt>
                <c:pt idx="2733">
                  <c:v>0.29634272389422928</c:v>
                </c:pt>
                <c:pt idx="2734">
                  <c:v>0.29634272389422928</c:v>
                </c:pt>
                <c:pt idx="2735">
                  <c:v>0.29634272389422928</c:v>
                </c:pt>
                <c:pt idx="2736">
                  <c:v>0.29634272389422928</c:v>
                </c:pt>
                <c:pt idx="2737">
                  <c:v>0.29634272389422928</c:v>
                </c:pt>
                <c:pt idx="2738">
                  <c:v>0.29634272389422928</c:v>
                </c:pt>
                <c:pt idx="2739">
                  <c:v>0.29634272389422928</c:v>
                </c:pt>
                <c:pt idx="2740">
                  <c:v>0.29634272389422928</c:v>
                </c:pt>
                <c:pt idx="2741">
                  <c:v>0.29634272389422928</c:v>
                </c:pt>
                <c:pt idx="2742">
                  <c:v>0.29634272389422928</c:v>
                </c:pt>
                <c:pt idx="2743">
                  <c:v>0.29634272389422928</c:v>
                </c:pt>
                <c:pt idx="2744">
                  <c:v>0.29634272389422928</c:v>
                </c:pt>
                <c:pt idx="2745">
                  <c:v>0.29634272389422928</c:v>
                </c:pt>
                <c:pt idx="2746">
                  <c:v>0.29634272389422928</c:v>
                </c:pt>
                <c:pt idx="2747">
                  <c:v>0.29634272389422928</c:v>
                </c:pt>
                <c:pt idx="2748">
                  <c:v>0.29634272389422928</c:v>
                </c:pt>
                <c:pt idx="2749">
                  <c:v>0.29634272389422928</c:v>
                </c:pt>
                <c:pt idx="2750">
                  <c:v>0.29634272389422928</c:v>
                </c:pt>
                <c:pt idx="2751">
                  <c:v>0.29634272389422928</c:v>
                </c:pt>
                <c:pt idx="2752">
                  <c:v>0.29634272389422928</c:v>
                </c:pt>
                <c:pt idx="2753">
                  <c:v>0.29634272389422928</c:v>
                </c:pt>
                <c:pt idx="2754">
                  <c:v>0.29634272389422928</c:v>
                </c:pt>
                <c:pt idx="2755">
                  <c:v>0.29634272389422928</c:v>
                </c:pt>
                <c:pt idx="2756">
                  <c:v>0.29634272389422928</c:v>
                </c:pt>
                <c:pt idx="2757">
                  <c:v>0.29634272389422928</c:v>
                </c:pt>
                <c:pt idx="2758">
                  <c:v>0.29634272389422928</c:v>
                </c:pt>
                <c:pt idx="2759">
                  <c:v>0.29634272389422928</c:v>
                </c:pt>
                <c:pt idx="2760">
                  <c:v>0.29634272389422928</c:v>
                </c:pt>
                <c:pt idx="2761">
                  <c:v>0.29634272389422928</c:v>
                </c:pt>
                <c:pt idx="2762">
                  <c:v>0.29634272389422928</c:v>
                </c:pt>
                <c:pt idx="2763">
                  <c:v>0.29634272389422928</c:v>
                </c:pt>
                <c:pt idx="2764">
                  <c:v>0.29634272389422928</c:v>
                </c:pt>
                <c:pt idx="2765">
                  <c:v>0.29634272389422928</c:v>
                </c:pt>
                <c:pt idx="2766">
                  <c:v>0.29634272389422928</c:v>
                </c:pt>
                <c:pt idx="2767">
                  <c:v>0.29634272389422928</c:v>
                </c:pt>
                <c:pt idx="2768">
                  <c:v>0.29634272389422928</c:v>
                </c:pt>
                <c:pt idx="2769">
                  <c:v>0.29634272389422928</c:v>
                </c:pt>
                <c:pt idx="2770">
                  <c:v>0.29634272389422928</c:v>
                </c:pt>
                <c:pt idx="2771">
                  <c:v>0.29634272389422928</c:v>
                </c:pt>
                <c:pt idx="2772">
                  <c:v>0.29634272389422928</c:v>
                </c:pt>
                <c:pt idx="2773">
                  <c:v>0.29634272389422928</c:v>
                </c:pt>
                <c:pt idx="2774">
                  <c:v>0.29634272389422928</c:v>
                </c:pt>
                <c:pt idx="2775">
                  <c:v>0.29634272389422928</c:v>
                </c:pt>
                <c:pt idx="2776">
                  <c:v>0.29634272389422928</c:v>
                </c:pt>
                <c:pt idx="2777">
                  <c:v>0.29634272389422928</c:v>
                </c:pt>
                <c:pt idx="2778">
                  <c:v>0.29634272389422928</c:v>
                </c:pt>
                <c:pt idx="2779">
                  <c:v>0.29634272389422928</c:v>
                </c:pt>
                <c:pt idx="2780">
                  <c:v>0.29634272389422928</c:v>
                </c:pt>
                <c:pt idx="2781">
                  <c:v>0.29634272389422928</c:v>
                </c:pt>
                <c:pt idx="2782">
                  <c:v>0.29634272389422928</c:v>
                </c:pt>
                <c:pt idx="2783">
                  <c:v>0.29634272389422928</c:v>
                </c:pt>
                <c:pt idx="2784">
                  <c:v>0.29634272389422928</c:v>
                </c:pt>
                <c:pt idx="2785">
                  <c:v>0.29634272389422928</c:v>
                </c:pt>
                <c:pt idx="2786">
                  <c:v>0.29634272389422928</c:v>
                </c:pt>
                <c:pt idx="2787">
                  <c:v>0.29634272389422928</c:v>
                </c:pt>
                <c:pt idx="2788">
                  <c:v>0.29634272389422928</c:v>
                </c:pt>
                <c:pt idx="2789">
                  <c:v>0.29634272389422928</c:v>
                </c:pt>
                <c:pt idx="2790">
                  <c:v>0.29634272389422928</c:v>
                </c:pt>
                <c:pt idx="2791">
                  <c:v>0.29634272389422928</c:v>
                </c:pt>
                <c:pt idx="2792">
                  <c:v>0.29634272389422928</c:v>
                </c:pt>
                <c:pt idx="2793">
                  <c:v>0.29634272389422928</c:v>
                </c:pt>
                <c:pt idx="2794">
                  <c:v>0.29634272389422928</c:v>
                </c:pt>
                <c:pt idx="2795">
                  <c:v>0.29634272389422928</c:v>
                </c:pt>
                <c:pt idx="2796">
                  <c:v>0.29634272389422928</c:v>
                </c:pt>
                <c:pt idx="2797">
                  <c:v>0.29634272389422928</c:v>
                </c:pt>
                <c:pt idx="2798">
                  <c:v>0.29634272389422928</c:v>
                </c:pt>
                <c:pt idx="2799">
                  <c:v>0.29634272389422928</c:v>
                </c:pt>
                <c:pt idx="2800">
                  <c:v>0.29634272389422928</c:v>
                </c:pt>
                <c:pt idx="2801">
                  <c:v>0.29634272389422928</c:v>
                </c:pt>
                <c:pt idx="2802">
                  <c:v>0.29634272389422928</c:v>
                </c:pt>
                <c:pt idx="2803">
                  <c:v>0.29634272389422928</c:v>
                </c:pt>
                <c:pt idx="2804">
                  <c:v>0.29634272389422928</c:v>
                </c:pt>
                <c:pt idx="2805">
                  <c:v>0.29634272389422928</c:v>
                </c:pt>
                <c:pt idx="2806">
                  <c:v>0.29634272389422928</c:v>
                </c:pt>
                <c:pt idx="2807">
                  <c:v>0.29634272389422928</c:v>
                </c:pt>
                <c:pt idx="2808">
                  <c:v>0.29634272389422928</c:v>
                </c:pt>
                <c:pt idx="2809">
                  <c:v>0.29634272389422928</c:v>
                </c:pt>
                <c:pt idx="2810">
                  <c:v>0.29634272389422928</c:v>
                </c:pt>
                <c:pt idx="2811">
                  <c:v>0.29634272389422928</c:v>
                </c:pt>
                <c:pt idx="2812">
                  <c:v>0.29634272389422928</c:v>
                </c:pt>
                <c:pt idx="2813">
                  <c:v>0.29634272389422928</c:v>
                </c:pt>
                <c:pt idx="2814">
                  <c:v>0.29634272389422928</c:v>
                </c:pt>
                <c:pt idx="2815">
                  <c:v>0.29634272389422928</c:v>
                </c:pt>
                <c:pt idx="2816">
                  <c:v>0.29634272389422928</c:v>
                </c:pt>
                <c:pt idx="2817">
                  <c:v>0.29634272389422928</c:v>
                </c:pt>
                <c:pt idx="2818">
                  <c:v>0.29634272389422928</c:v>
                </c:pt>
                <c:pt idx="2819">
                  <c:v>0.29634272389422928</c:v>
                </c:pt>
                <c:pt idx="2820">
                  <c:v>0.29634272389422928</c:v>
                </c:pt>
                <c:pt idx="2821">
                  <c:v>0.29634272389422928</c:v>
                </c:pt>
                <c:pt idx="2822">
                  <c:v>0.29634272389422928</c:v>
                </c:pt>
                <c:pt idx="2823">
                  <c:v>0.29634272389422928</c:v>
                </c:pt>
                <c:pt idx="2824">
                  <c:v>0.29634272389422928</c:v>
                </c:pt>
                <c:pt idx="2825">
                  <c:v>0.29634272389422928</c:v>
                </c:pt>
                <c:pt idx="2826">
                  <c:v>0.29634272389422928</c:v>
                </c:pt>
                <c:pt idx="2827">
                  <c:v>0.29634272389422928</c:v>
                </c:pt>
                <c:pt idx="2828">
                  <c:v>0.29634272389422928</c:v>
                </c:pt>
                <c:pt idx="2829">
                  <c:v>0.29634272389422928</c:v>
                </c:pt>
                <c:pt idx="2830">
                  <c:v>0.29634272389422928</c:v>
                </c:pt>
                <c:pt idx="2831">
                  <c:v>0.29634272389422928</c:v>
                </c:pt>
                <c:pt idx="2832">
                  <c:v>0.29634272389422928</c:v>
                </c:pt>
                <c:pt idx="2833">
                  <c:v>0.29634272389422928</c:v>
                </c:pt>
                <c:pt idx="2834">
                  <c:v>0.29634272389422928</c:v>
                </c:pt>
                <c:pt idx="2835">
                  <c:v>0.29634272389422928</c:v>
                </c:pt>
                <c:pt idx="2836">
                  <c:v>0.29634272389422928</c:v>
                </c:pt>
                <c:pt idx="2837">
                  <c:v>0.29634272389422928</c:v>
                </c:pt>
                <c:pt idx="2838">
                  <c:v>0.29634272389422928</c:v>
                </c:pt>
                <c:pt idx="2839">
                  <c:v>0.29634272389422928</c:v>
                </c:pt>
                <c:pt idx="2840">
                  <c:v>0.29634272389422928</c:v>
                </c:pt>
                <c:pt idx="2841">
                  <c:v>0.29634272389422928</c:v>
                </c:pt>
                <c:pt idx="2842">
                  <c:v>0.29634272389422928</c:v>
                </c:pt>
                <c:pt idx="2843">
                  <c:v>0.29634272389422928</c:v>
                </c:pt>
                <c:pt idx="2844">
                  <c:v>0.29634272389422928</c:v>
                </c:pt>
                <c:pt idx="2845">
                  <c:v>0.29634272389422928</c:v>
                </c:pt>
                <c:pt idx="2846">
                  <c:v>0.29634272389422928</c:v>
                </c:pt>
                <c:pt idx="2847">
                  <c:v>0.29634272389422928</c:v>
                </c:pt>
                <c:pt idx="2848">
                  <c:v>0.29634272389422928</c:v>
                </c:pt>
                <c:pt idx="2849">
                  <c:v>0.29634272389422928</c:v>
                </c:pt>
                <c:pt idx="2850">
                  <c:v>0.29634272389422928</c:v>
                </c:pt>
                <c:pt idx="2851">
                  <c:v>0.29634272389422928</c:v>
                </c:pt>
                <c:pt idx="2852">
                  <c:v>0.29634272389422928</c:v>
                </c:pt>
                <c:pt idx="2853">
                  <c:v>0.29634272389422928</c:v>
                </c:pt>
                <c:pt idx="2854">
                  <c:v>0.29634272389422928</c:v>
                </c:pt>
                <c:pt idx="2855">
                  <c:v>0.29634272389422928</c:v>
                </c:pt>
                <c:pt idx="2856">
                  <c:v>0.29634272389422928</c:v>
                </c:pt>
                <c:pt idx="2857">
                  <c:v>0.29634272389422928</c:v>
                </c:pt>
                <c:pt idx="2858">
                  <c:v>0.29634272389422928</c:v>
                </c:pt>
                <c:pt idx="2859">
                  <c:v>0.29634272389422928</c:v>
                </c:pt>
                <c:pt idx="2860">
                  <c:v>0.29634272389422928</c:v>
                </c:pt>
                <c:pt idx="2861">
                  <c:v>0.29634272389422928</c:v>
                </c:pt>
                <c:pt idx="2862">
                  <c:v>0.29634272389422928</c:v>
                </c:pt>
                <c:pt idx="2863">
                  <c:v>0.29634272389422928</c:v>
                </c:pt>
                <c:pt idx="2864">
                  <c:v>0.29634272389422928</c:v>
                </c:pt>
                <c:pt idx="2865">
                  <c:v>0.29634272389422928</c:v>
                </c:pt>
                <c:pt idx="2866">
                  <c:v>0.29634272389422928</c:v>
                </c:pt>
                <c:pt idx="2867">
                  <c:v>0.29634272389422928</c:v>
                </c:pt>
                <c:pt idx="2868">
                  <c:v>0.29634272389422928</c:v>
                </c:pt>
                <c:pt idx="2869">
                  <c:v>0.29634272389422928</c:v>
                </c:pt>
                <c:pt idx="2870">
                  <c:v>0.29634272389422928</c:v>
                </c:pt>
                <c:pt idx="2871">
                  <c:v>0.29634272389422928</c:v>
                </c:pt>
                <c:pt idx="2872">
                  <c:v>0.29634272389422928</c:v>
                </c:pt>
                <c:pt idx="2873">
                  <c:v>0.29634272389422928</c:v>
                </c:pt>
                <c:pt idx="2874">
                  <c:v>0.29634272389422928</c:v>
                </c:pt>
                <c:pt idx="2875">
                  <c:v>0.29634272389422928</c:v>
                </c:pt>
                <c:pt idx="2876">
                  <c:v>0.29634272389422928</c:v>
                </c:pt>
                <c:pt idx="2877">
                  <c:v>0.29634272389422928</c:v>
                </c:pt>
                <c:pt idx="2878">
                  <c:v>0.29634272389422928</c:v>
                </c:pt>
                <c:pt idx="2879">
                  <c:v>0.29634272389422928</c:v>
                </c:pt>
                <c:pt idx="2880">
                  <c:v>0.29634272389422928</c:v>
                </c:pt>
                <c:pt idx="2881">
                  <c:v>0.29634272389422928</c:v>
                </c:pt>
                <c:pt idx="2882">
                  <c:v>0.29634272389422928</c:v>
                </c:pt>
                <c:pt idx="2883">
                  <c:v>0.29634272389422928</c:v>
                </c:pt>
                <c:pt idx="2884">
                  <c:v>0.29634272389422928</c:v>
                </c:pt>
                <c:pt idx="2885">
                  <c:v>0.29634272389422928</c:v>
                </c:pt>
                <c:pt idx="2886">
                  <c:v>0.29634272389422928</c:v>
                </c:pt>
                <c:pt idx="2887">
                  <c:v>0.29634272389422928</c:v>
                </c:pt>
                <c:pt idx="2888">
                  <c:v>0.29634272389422928</c:v>
                </c:pt>
                <c:pt idx="2889">
                  <c:v>0.29634272389422928</c:v>
                </c:pt>
                <c:pt idx="2890">
                  <c:v>0.29634272389422928</c:v>
                </c:pt>
                <c:pt idx="2891">
                  <c:v>0.29634272389422928</c:v>
                </c:pt>
                <c:pt idx="2892">
                  <c:v>0.29634272389422928</c:v>
                </c:pt>
                <c:pt idx="2893">
                  <c:v>0.29634272389422928</c:v>
                </c:pt>
                <c:pt idx="2894">
                  <c:v>0.29634272389422928</c:v>
                </c:pt>
                <c:pt idx="2895">
                  <c:v>0.29634272389422928</c:v>
                </c:pt>
                <c:pt idx="2896">
                  <c:v>0.29634272389422928</c:v>
                </c:pt>
                <c:pt idx="2897">
                  <c:v>0.29634272389422928</c:v>
                </c:pt>
                <c:pt idx="2898">
                  <c:v>0.29634272389422928</c:v>
                </c:pt>
                <c:pt idx="2899">
                  <c:v>0.29634272389422928</c:v>
                </c:pt>
                <c:pt idx="2900">
                  <c:v>0.29634272389422928</c:v>
                </c:pt>
                <c:pt idx="2901">
                  <c:v>0.29634272389422928</c:v>
                </c:pt>
                <c:pt idx="2902">
                  <c:v>0.29634272389422928</c:v>
                </c:pt>
                <c:pt idx="2903">
                  <c:v>0.29634272389422928</c:v>
                </c:pt>
                <c:pt idx="2904">
                  <c:v>0.29634272389422928</c:v>
                </c:pt>
                <c:pt idx="2905">
                  <c:v>0.29634272389422928</c:v>
                </c:pt>
                <c:pt idx="2906">
                  <c:v>0.29634272389422928</c:v>
                </c:pt>
                <c:pt idx="2907">
                  <c:v>0.29634272389422928</c:v>
                </c:pt>
                <c:pt idx="2908">
                  <c:v>0.29634272389422928</c:v>
                </c:pt>
                <c:pt idx="2909">
                  <c:v>0.29634272389422928</c:v>
                </c:pt>
                <c:pt idx="2910">
                  <c:v>0.29634272389422928</c:v>
                </c:pt>
                <c:pt idx="2911">
                  <c:v>0.29634272389422928</c:v>
                </c:pt>
                <c:pt idx="2912">
                  <c:v>0.29634272389422928</c:v>
                </c:pt>
                <c:pt idx="2913">
                  <c:v>0.29634272389422928</c:v>
                </c:pt>
                <c:pt idx="2914">
                  <c:v>0.29634272389422928</c:v>
                </c:pt>
                <c:pt idx="2915">
                  <c:v>0.29634272389422928</c:v>
                </c:pt>
                <c:pt idx="2916">
                  <c:v>0.29634272389422928</c:v>
                </c:pt>
                <c:pt idx="2917">
                  <c:v>0.29634272389422928</c:v>
                </c:pt>
                <c:pt idx="2918">
                  <c:v>0.29634272389422928</c:v>
                </c:pt>
                <c:pt idx="2919">
                  <c:v>0.29634272389422928</c:v>
                </c:pt>
                <c:pt idx="2920">
                  <c:v>0.29634272389422928</c:v>
                </c:pt>
                <c:pt idx="2921">
                  <c:v>0.29634272389422928</c:v>
                </c:pt>
                <c:pt idx="2922">
                  <c:v>0.29634272389422928</c:v>
                </c:pt>
                <c:pt idx="2923">
                  <c:v>0.29634272389422928</c:v>
                </c:pt>
                <c:pt idx="2924">
                  <c:v>0.29634272389422928</c:v>
                </c:pt>
                <c:pt idx="2925">
                  <c:v>0.29634272389422928</c:v>
                </c:pt>
                <c:pt idx="2926">
                  <c:v>0.29634272389422928</c:v>
                </c:pt>
                <c:pt idx="2927">
                  <c:v>0.29634272389422928</c:v>
                </c:pt>
                <c:pt idx="2928">
                  <c:v>0.29634272389422928</c:v>
                </c:pt>
                <c:pt idx="2929">
                  <c:v>0.29634272389422928</c:v>
                </c:pt>
                <c:pt idx="2930">
                  <c:v>0.29634272389422928</c:v>
                </c:pt>
                <c:pt idx="2931">
                  <c:v>0.29634272389422928</c:v>
                </c:pt>
                <c:pt idx="2932">
                  <c:v>0.29634272389422928</c:v>
                </c:pt>
                <c:pt idx="2933">
                  <c:v>0.29634272389422928</c:v>
                </c:pt>
                <c:pt idx="2934">
                  <c:v>0.29634272389422928</c:v>
                </c:pt>
                <c:pt idx="2935">
                  <c:v>0.29634272389422928</c:v>
                </c:pt>
                <c:pt idx="2936">
                  <c:v>0.29634272389422928</c:v>
                </c:pt>
                <c:pt idx="2937">
                  <c:v>0.29634272389422928</c:v>
                </c:pt>
                <c:pt idx="2938">
                  <c:v>0.29634272389422928</c:v>
                </c:pt>
                <c:pt idx="2939">
                  <c:v>0.29634272389422928</c:v>
                </c:pt>
                <c:pt idx="2940">
                  <c:v>0.29634272389422928</c:v>
                </c:pt>
                <c:pt idx="2941">
                  <c:v>0.29634272389422928</c:v>
                </c:pt>
                <c:pt idx="2942">
                  <c:v>0.29634272389422928</c:v>
                </c:pt>
                <c:pt idx="2943">
                  <c:v>0.29634272389422928</c:v>
                </c:pt>
                <c:pt idx="2944">
                  <c:v>0.29634272389422928</c:v>
                </c:pt>
                <c:pt idx="2945">
                  <c:v>0.29634272389422928</c:v>
                </c:pt>
                <c:pt idx="2946">
                  <c:v>0.29634272389422928</c:v>
                </c:pt>
                <c:pt idx="2947">
                  <c:v>0.29634272389422928</c:v>
                </c:pt>
                <c:pt idx="2948">
                  <c:v>0.29634272389422928</c:v>
                </c:pt>
                <c:pt idx="2949">
                  <c:v>0.29634272389422928</c:v>
                </c:pt>
                <c:pt idx="2950">
                  <c:v>0.29634272389422928</c:v>
                </c:pt>
                <c:pt idx="2951">
                  <c:v>0.29634272389422928</c:v>
                </c:pt>
                <c:pt idx="2952">
                  <c:v>0.29634272389422928</c:v>
                </c:pt>
                <c:pt idx="2953">
                  <c:v>0.29634272389422928</c:v>
                </c:pt>
                <c:pt idx="2954">
                  <c:v>0.29634272389422928</c:v>
                </c:pt>
                <c:pt idx="2955">
                  <c:v>0.29634272389422928</c:v>
                </c:pt>
                <c:pt idx="2956">
                  <c:v>0.29634272389422928</c:v>
                </c:pt>
                <c:pt idx="2957">
                  <c:v>0.29634272389422928</c:v>
                </c:pt>
                <c:pt idx="2958">
                  <c:v>0.29634272389422928</c:v>
                </c:pt>
                <c:pt idx="2959">
                  <c:v>0.29634272389422928</c:v>
                </c:pt>
                <c:pt idx="2960">
                  <c:v>0.29634272389422928</c:v>
                </c:pt>
                <c:pt idx="2961">
                  <c:v>0.29634272389422928</c:v>
                </c:pt>
                <c:pt idx="2962">
                  <c:v>0.29634272389422928</c:v>
                </c:pt>
                <c:pt idx="2963">
                  <c:v>0.29634272389422928</c:v>
                </c:pt>
                <c:pt idx="2964">
                  <c:v>0.29634272389422928</c:v>
                </c:pt>
                <c:pt idx="2965">
                  <c:v>0.29634272389422928</c:v>
                </c:pt>
                <c:pt idx="2966">
                  <c:v>0.29634272389422928</c:v>
                </c:pt>
                <c:pt idx="2967">
                  <c:v>0.29634272389422928</c:v>
                </c:pt>
                <c:pt idx="2968">
                  <c:v>0.29634272389422928</c:v>
                </c:pt>
                <c:pt idx="2969">
                  <c:v>0.29634272389422928</c:v>
                </c:pt>
                <c:pt idx="2970">
                  <c:v>0.29634272389422928</c:v>
                </c:pt>
                <c:pt idx="2971">
                  <c:v>0.29634272389422928</c:v>
                </c:pt>
                <c:pt idx="2972">
                  <c:v>0.29634272389422928</c:v>
                </c:pt>
                <c:pt idx="2973">
                  <c:v>0.29634272389422928</c:v>
                </c:pt>
                <c:pt idx="2974">
                  <c:v>0.29634272389422928</c:v>
                </c:pt>
                <c:pt idx="2975">
                  <c:v>0.29634272389422928</c:v>
                </c:pt>
                <c:pt idx="2976">
                  <c:v>0.29634272389422928</c:v>
                </c:pt>
                <c:pt idx="2977">
                  <c:v>0.29634272389422928</c:v>
                </c:pt>
                <c:pt idx="2978">
                  <c:v>0.29634272389422928</c:v>
                </c:pt>
                <c:pt idx="2979">
                  <c:v>0.29634272389422928</c:v>
                </c:pt>
                <c:pt idx="2980">
                  <c:v>0.29634272389422928</c:v>
                </c:pt>
                <c:pt idx="2981">
                  <c:v>0.29634272389422928</c:v>
                </c:pt>
                <c:pt idx="2982">
                  <c:v>0.29634272389422928</c:v>
                </c:pt>
                <c:pt idx="2983">
                  <c:v>0.29634272389422928</c:v>
                </c:pt>
                <c:pt idx="2984">
                  <c:v>0.29634272389422928</c:v>
                </c:pt>
                <c:pt idx="2985">
                  <c:v>0.29634272389422928</c:v>
                </c:pt>
                <c:pt idx="2986">
                  <c:v>0.29634272389422928</c:v>
                </c:pt>
                <c:pt idx="2987">
                  <c:v>0.29634272389422928</c:v>
                </c:pt>
                <c:pt idx="2988">
                  <c:v>0.29634272389422928</c:v>
                </c:pt>
                <c:pt idx="2989">
                  <c:v>0.29634272389422928</c:v>
                </c:pt>
                <c:pt idx="2990">
                  <c:v>0.29634272389422928</c:v>
                </c:pt>
                <c:pt idx="2991">
                  <c:v>0.29634272389422928</c:v>
                </c:pt>
                <c:pt idx="2992">
                  <c:v>0.29634272389422928</c:v>
                </c:pt>
                <c:pt idx="2993">
                  <c:v>0.29634272389422928</c:v>
                </c:pt>
                <c:pt idx="2994">
                  <c:v>0.29634272389422928</c:v>
                </c:pt>
                <c:pt idx="2995">
                  <c:v>0.29634272389422928</c:v>
                </c:pt>
                <c:pt idx="2996">
                  <c:v>0.29634272389422928</c:v>
                </c:pt>
                <c:pt idx="2997">
                  <c:v>0.29634272389422928</c:v>
                </c:pt>
                <c:pt idx="2998">
                  <c:v>0.29634272389422928</c:v>
                </c:pt>
                <c:pt idx="2999">
                  <c:v>0.29634272389422928</c:v>
                </c:pt>
                <c:pt idx="3000">
                  <c:v>0.29634272389422928</c:v>
                </c:pt>
                <c:pt idx="3001">
                  <c:v>0.29634272389422928</c:v>
                </c:pt>
                <c:pt idx="3002">
                  <c:v>0.29634272389422928</c:v>
                </c:pt>
                <c:pt idx="3003">
                  <c:v>0.29634272389422928</c:v>
                </c:pt>
                <c:pt idx="3004">
                  <c:v>0.29634272389422928</c:v>
                </c:pt>
                <c:pt idx="3005">
                  <c:v>0.29634272389422928</c:v>
                </c:pt>
                <c:pt idx="3006">
                  <c:v>0.29634272389422928</c:v>
                </c:pt>
                <c:pt idx="3007">
                  <c:v>0.29634272389422928</c:v>
                </c:pt>
                <c:pt idx="3008">
                  <c:v>0.29634272389422928</c:v>
                </c:pt>
                <c:pt idx="3009">
                  <c:v>0.29634272389422928</c:v>
                </c:pt>
                <c:pt idx="3010">
                  <c:v>0.29634272389422928</c:v>
                </c:pt>
                <c:pt idx="3011">
                  <c:v>0.29634272389422928</c:v>
                </c:pt>
                <c:pt idx="3012">
                  <c:v>0.29634272389422928</c:v>
                </c:pt>
                <c:pt idx="3013">
                  <c:v>0.29634272389422928</c:v>
                </c:pt>
                <c:pt idx="3014">
                  <c:v>0.29634272389422928</c:v>
                </c:pt>
                <c:pt idx="3015">
                  <c:v>0.29634272389422928</c:v>
                </c:pt>
                <c:pt idx="3016">
                  <c:v>0.29634272389422928</c:v>
                </c:pt>
                <c:pt idx="3017">
                  <c:v>0.29634272389422928</c:v>
                </c:pt>
                <c:pt idx="3018">
                  <c:v>0.29634272389422928</c:v>
                </c:pt>
                <c:pt idx="3019">
                  <c:v>0.29634272389422928</c:v>
                </c:pt>
                <c:pt idx="3020">
                  <c:v>0.29634272389422928</c:v>
                </c:pt>
                <c:pt idx="3021">
                  <c:v>0.29634272389422928</c:v>
                </c:pt>
                <c:pt idx="3022">
                  <c:v>0.29634272389422928</c:v>
                </c:pt>
                <c:pt idx="3023">
                  <c:v>0.29634272389422928</c:v>
                </c:pt>
                <c:pt idx="3024">
                  <c:v>0.29634272389422928</c:v>
                </c:pt>
                <c:pt idx="3025">
                  <c:v>0.29634272389422928</c:v>
                </c:pt>
                <c:pt idx="3026">
                  <c:v>0.29634272389422928</c:v>
                </c:pt>
                <c:pt idx="3027">
                  <c:v>0.29634272389422928</c:v>
                </c:pt>
                <c:pt idx="3028">
                  <c:v>0.29634272389422928</c:v>
                </c:pt>
                <c:pt idx="3029">
                  <c:v>0.29634272389422928</c:v>
                </c:pt>
                <c:pt idx="3030">
                  <c:v>0.29634272389422928</c:v>
                </c:pt>
                <c:pt idx="3031">
                  <c:v>0.29634272389422928</c:v>
                </c:pt>
                <c:pt idx="3032">
                  <c:v>0.29634272389422928</c:v>
                </c:pt>
                <c:pt idx="3033">
                  <c:v>0.29634272389422928</c:v>
                </c:pt>
                <c:pt idx="3034">
                  <c:v>0.29634272389422928</c:v>
                </c:pt>
                <c:pt idx="3035">
                  <c:v>0.29634272389422928</c:v>
                </c:pt>
                <c:pt idx="3036">
                  <c:v>0.29634272389422928</c:v>
                </c:pt>
                <c:pt idx="3037">
                  <c:v>0.29634272389422928</c:v>
                </c:pt>
                <c:pt idx="3038">
                  <c:v>0.29634272389422928</c:v>
                </c:pt>
                <c:pt idx="3039">
                  <c:v>0.29634272389422928</c:v>
                </c:pt>
                <c:pt idx="3040">
                  <c:v>0.29634272389422928</c:v>
                </c:pt>
                <c:pt idx="3041">
                  <c:v>0.29634272389422928</c:v>
                </c:pt>
                <c:pt idx="3042">
                  <c:v>0.29634272389422928</c:v>
                </c:pt>
                <c:pt idx="3043">
                  <c:v>0.29634272389422928</c:v>
                </c:pt>
                <c:pt idx="3044">
                  <c:v>0.29634272389422928</c:v>
                </c:pt>
                <c:pt idx="3045">
                  <c:v>0.29634272389422928</c:v>
                </c:pt>
                <c:pt idx="3046">
                  <c:v>0.29634272389422928</c:v>
                </c:pt>
                <c:pt idx="3047">
                  <c:v>0.29634272389422928</c:v>
                </c:pt>
                <c:pt idx="3048">
                  <c:v>0.29634272389422928</c:v>
                </c:pt>
                <c:pt idx="3049">
                  <c:v>0.29634272389422928</c:v>
                </c:pt>
                <c:pt idx="3050">
                  <c:v>0.29634272389422928</c:v>
                </c:pt>
                <c:pt idx="3051">
                  <c:v>0.29634272389422928</c:v>
                </c:pt>
                <c:pt idx="3052">
                  <c:v>0.29634272389422928</c:v>
                </c:pt>
                <c:pt idx="3053">
                  <c:v>0.29634272389422928</c:v>
                </c:pt>
                <c:pt idx="3054">
                  <c:v>0.29634272389422928</c:v>
                </c:pt>
                <c:pt idx="3055">
                  <c:v>0.29634272389422928</c:v>
                </c:pt>
                <c:pt idx="3056">
                  <c:v>0.29634272389422928</c:v>
                </c:pt>
                <c:pt idx="3057">
                  <c:v>0.29634272389422928</c:v>
                </c:pt>
                <c:pt idx="3058">
                  <c:v>0.29634272389422928</c:v>
                </c:pt>
                <c:pt idx="3059">
                  <c:v>0.29634272389422928</c:v>
                </c:pt>
                <c:pt idx="3060">
                  <c:v>0.29634272389422928</c:v>
                </c:pt>
                <c:pt idx="3061">
                  <c:v>0.29634272389422928</c:v>
                </c:pt>
                <c:pt idx="3062">
                  <c:v>0.29634272389422928</c:v>
                </c:pt>
                <c:pt idx="3063">
                  <c:v>0.29634272389422928</c:v>
                </c:pt>
                <c:pt idx="3064">
                  <c:v>0.29634272389422928</c:v>
                </c:pt>
                <c:pt idx="3065">
                  <c:v>0.29634272389422928</c:v>
                </c:pt>
                <c:pt idx="3066">
                  <c:v>0.29634272389422928</c:v>
                </c:pt>
                <c:pt idx="3067">
                  <c:v>0.29634272389422928</c:v>
                </c:pt>
                <c:pt idx="3068">
                  <c:v>0.29634272389422928</c:v>
                </c:pt>
                <c:pt idx="3069">
                  <c:v>0.29634272389422928</c:v>
                </c:pt>
                <c:pt idx="3070">
                  <c:v>0.29634272389422928</c:v>
                </c:pt>
                <c:pt idx="3071">
                  <c:v>0.29634272389422928</c:v>
                </c:pt>
                <c:pt idx="3072">
                  <c:v>0.29634272389422928</c:v>
                </c:pt>
                <c:pt idx="3073">
                  <c:v>0.29634272389422928</c:v>
                </c:pt>
                <c:pt idx="3074">
                  <c:v>0.29634272389422928</c:v>
                </c:pt>
                <c:pt idx="3075">
                  <c:v>0.29634272389422928</c:v>
                </c:pt>
                <c:pt idx="3076">
                  <c:v>0.29634272389422928</c:v>
                </c:pt>
                <c:pt idx="3077">
                  <c:v>0.29634272389422928</c:v>
                </c:pt>
                <c:pt idx="3078">
                  <c:v>0.29634272389422928</c:v>
                </c:pt>
                <c:pt idx="3079">
                  <c:v>0.29634272389422928</c:v>
                </c:pt>
                <c:pt idx="3080">
                  <c:v>0.29634272389422928</c:v>
                </c:pt>
                <c:pt idx="3081">
                  <c:v>0.29634272389422928</c:v>
                </c:pt>
                <c:pt idx="3082">
                  <c:v>0.29634272389422928</c:v>
                </c:pt>
                <c:pt idx="3083">
                  <c:v>0.29634272389422928</c:v>
                </c:pt>
                <c:pt idx="3084">
                  <c:v>0.29634272389422928</c:v>
                </c:pt>
                <c:pt idx="3085">
                  <c:v>0.29634272389422928</c:v>
                </c:pt>
                <c:pt idx="3086">
                  <c:v>0.29634272389422928</c:v>
                </c:pt>
                <c:pt idx="3087">
                  <c:v>0.29634272389422928</c:v>
                </c:pt>
                <c:pt idx="3088">
                  <c:v>0.29634272389422928</c:v>
                </c:pt>
                <c:pt idx="3089">
                  <c:v>0.29634272389422928</c:v>
                </c:pt>
                <c:pt idx="3090">
                  <c:v>0.29634272389422928</c:v>
                </c:pt>
                <c:pt idx="3091">
                  <c:v>0.29634272389422928</c:v>
                </c:pt>
                <c:pt idx="3092">
                  <c:v>0.29634272389422928</c:v>
                </c:pt>
                <c:pt idx="3093">
                  <c:v>0.29634272389422928</c:v>
                </c:pt>
                <c:pt idx="3094">
                  <c:v>0.29634272389422928</c:v>
                </c:pt>
                <c:pt idx="3095">
                  <c:v>0.29634272389422928</c:v>
                </c:pt>
                <c:pt idx="3096">
                  <c:v>0.29634272389422928</c:v>
                </c:pt>
                <c:pt idx="3097">
                  <c:v>0.29634272389422928</c:v>
                </c:pt>
                <c:pt idx="3098">
                  <c:v>0.29634272389422928</c:v>
                </c:pt>
                <c:pt idx="3099">
                  <c:v>0.29634272389422928</c:v>
                </c:pt>
                <c:pt idx="3100">
                  <c:v>0.29634272389422928</c:v>
                </c:pt>
                <c:pt idx="3101">
                  <c:v>0.29634272389422928</c:v>
                </c:pt>
                <c:pt idx="3102">
                  <c:v>0.29634272389422928</c:v>
                </c:pt>
                <c:pt idx="3103">
                  <c:v>0.29634272389422928</c:v>
                </c:pt>
                <c:pt idx="3104">
                  <c:v>0.29634272389422928</c:v>
                </c:pt>
                <c:pt idx="3105">
                  <c:v>0.29634272389422928</c:v>
                </c:pt>
                <c:pt idx="3106">
                  <c:v>0.29634272389422928</c:v>
                </c:pt>
                <c:pt idx="3107">
                  <c:v>0.29634272389422928</c:v>
                </c:pt>
                <c:pt idx="3108">
                  <c:v>0.29634272389422928</c:v>
                </c:pt>
                <c:pt idx="3109">
                  <c:v>0.29634272389422928</c:v>
                </c:pt>
                <c:pt idx="3110">
                  <c:v>0.29634272389422928</c:v>
                </c:pt>
                <c:pt idx="3111">
                  <c:v>0.29634272389422928</c:v>
                </c:pt>
                <c:pt idx="3112">
                  <c:v>0.29634272389422928</c:v>
                </c:pt>
                <c:pt idx="3113">
                  <c:v>0.29634272389422928</c:v>
                </c:pt>
                <c:pt idx="3114">
                  <c:v>0.29634272389422928</c:v>
                </c:pt>
                <c:pt idx="3115">
                  <c:v>0.29634272389422928</c:v>
                </c:pt>
                <c:pt idx="3116">
                  <c:v>0.29634272389422928</c:v>
                </c:pt>
                <c:pt idx="3117">
                  <c:v>0.29634272389422928</c:v>
                </c:pt>
                <c:pt idx="3118">
                  <c:v>0.29634272389422928</c:v>
                </c:pt>
                <c:pt idx="3119">
                  <c:v>0.29634272389422928</c:v>
                </c:pt>
                <c:pt idx="3120">
                  <c:v>0.29634272389422928</c:v>
                </c:pt>
                <c:pt idx="3121">
                  <c:v>0.29634272389422928</c:v>
                </c:pt>
                <c:pt idx="3122">
                  <c:v>0.29634272389422928</c:v>
                </c:pt>
                <c:pt idx="3123">
                  <c:v>0.29634272389422928</c:v>
                </c:pt>
                <c:pt idx="3124">
                  <c:v>0.29634272389422928</c:v>
                </c:pt>
                <c:pt idx="3125">
                  <c:v>0.29634272389422928</c:v>
                </c:pt>
                <c:pt idx="3126">
                  <c:v>0.29634272389422928</c:v>
                </c:pt>
                <c:pt idx="3127">
                  <c:v>0.29634272389422928</c:v>
                </c:pt>
                <c:pt idx="3128">
                  <c:v>0.29634272389422928</c:v>
                </c:pt>
                <c:pt idx="3129">
                  <c:v>0.29634272389422928</c:v>
                </c:pt>
                <c:pt idx="3130">
                  <c:v>0.29634272389422928</c:v>
                </c:pt>
                <c:pt idx="3131">
                  <c:v>0.29634272389422928</c:v>
                </c:pt>
                <c:pt idx="3132">
                  <c:v>0.29634272389422928</c:v>
                </c:pt>
                <c:pt idx="3133">
                  <c:v>0.29634272389422928</c:v>
                </c:pt>
                <c:pt idx="3134">
                  <c:v>0.29634272389422928</c:v>
                </c:pt>
                <c:pt idx="3135">
                  <c:v>0.29634272389422928</c:v>
                </c:pt>
                <c:pt idx="3136">
                  <c:v>0.29634272389422928</c:v>
                </c:pt>
                <c:pt idx="3137">
                  <c:v>0.29634272389422928</c:v>
                </c:pt>
                <c:pt idx="3138">
                  <c:v>0.29634272389422928</c:v>
                </c:pt>
                <c:pt idx="3139">
                  <c:v>0.29634272389422928</c:v>
                </c:pt>
                <c:pt idx="3140">
                  <c:v>0.29634272389422928</c:v>
                </c:pt>
                <c:pt idx="3141">
                  <c:v>0.29634272389422928</c:v>
                </c:pt>
                <c:pt idx="3142">
                  <c:v>0.29634272389422928</c:v>
                </c:pt>
                <c:pt idx="3143">
                  <c:v>0.29634272389422928</c:v>
                </c:pt>
                <c:pt idx="3144">
                  <c:v>0.29634272389422928</c:v>
                </c:pt>
                <c:pt idx="3145">
                  <c:v>0.29634272389422928</c:v>
                </c:pt>
                <c:pt idx="3146">
                  <c:v>0.29634272389422928</c:v>
                </c:pt>
                <c:pt idx="3147">
                  <c:v>0.29634272389422928</c:v>
                </c:pt>
                <c:pt idx="3148">
                  <c:v>0.29634272389422928</c:v>
                </c:pt>
                <c:pt idx="3149">
                  <c:v>0.29634272389422928</c:v>
                </c:pt>
                <c:pt idx="3150">
                  <c:v>0.29634272389422928</c:v>
                </c:pt>
                <c:pt idx="3151">
                  <c:v>0.29634272389422928</c:v>
                </c:pt>
                <c:pt idx="3152">
                  <c:v>0.29634272389422928</c:v>
                </c:pt>
                <c:pt idx="3153">
                  <c:v>0.29634272389422928</c:v>
                </c:pt>
                <c:pt idx="3154">
                  <c:v>0.29634272389422928</c:v>
                </c:pt>
                <c:pt idx="3155">
                  <c:v>0.29634272389422928</c:v>
                </c:pt>
                <c:pt idx="3156">
                  <c:v>0.29634272389422928</c:v>
                </c:pt>
                <c:pt idx="3157">
                  <c:v>0.29634272389422928</c:v>
                </c:pt>
                <c:pt idx="3158">
                  <c:v>0.29634272389422928</c:v>
                </c:pt>
                <c:pt idx="3159">
                  <c:v>0.29634272389422928</c:v>
                </c:pt>
                <c:pt idx="3160">
                  <c:v>0.29634272389422928</c:v>
                </c:pt>
                <c:pt idx="3161">
                  <c:v>0.29634272389422928</c:v>
                </c:pt>
                <c:pt idx="3162">
                  <c:v>0.29634272389422928</c:v>
                </c:pt>
                <c:pt idx="3163">
                  <c:v>0.29634272389422928</c:v>
                </c:pt>
                <c:pt idx="3164">
                  <c:v>0.29634272389422928</c:v>
                </c:pt>
                <c:pt idx="3165">
                  <c:v>0.29634272389422928</c:v>
                </c:pt>
                <c:pt idx="3166">
                  <c:v>0.29634272389422928</c:v>
                </c:pt>
                <c:pt idx="3167">
                  <c:v>0.29634272389422928</c:v>
                </c:pt>
                <c:pt idx="3168">
                  <c:v>0.29634272389422928</c:v>
                </c:pt>
                <c:pt idx="3169">
                  <c:v>0.29634272389422928</c:v>
                </c:pt>
                <c:pt idx="3170">
                  <c:v>0.29634272389422928</c:v>
                </c:pt>
                <c:pt idx="3171">
                  <c:v>0.29634272389422928</c:v>
                </c:pt>
                <c:pt idx="3172">
                  <c:v>0.29634272389422928</c:v>
                </c:pt>
                <c:pt idx="3173">
                  <c:v>0.29634272389422928</c:v>
                </c:pt>
                <c:pt idx="3174">
                  <c:v>0.29634272389422928</c:v>
                </c:pt>
                <c:pt idx="3175">
                  <c:v>0.29634272389422928</c:v>
                </c:pt>
                <c:pt idx="3176">
                  <c:v>0.29634272389422928</c:v>
                </c:pt>
                <c:pt idx="3177">
                  <c:v>0.29634272389422928</c:v>
                </c:pt>
                <c:pt idx="3178">
                  <c:v>0.29634272389422928</c:v>
                </c:pt>
                <c:pt idx="3179">
                  <c:v>0.29634272389422928</c:v>
                </c:pt>
                <c:pt idx="3180">
                  <c:v>0.29634272389422928</c:v>
                </c:pt>
                <c:pt idx="3181">
                  <c:v>0.29634272389422928</c:v>
                </c:pt>
                <c:pt idx="3182">
                  <c:v>0.29634272389422928</c:v>
                </c:pt>
                <c:pt idx="3183">
                  <c:v>0.29634272389422928</c:v>
                </c:pt>
                <c:pt idx="3184">
                  <c:v>0.29634272389422928</c:v>
                </c:pt>
                <c:pt idx="3185">
                  <c:v>0.29634272389422928</c:v>
                </c:pt>
                <c:pt idx="3186">
                  <c:v>0.29634272389422928</c:v>
                </c:pt>
                <c:pt idx="3187">
                  <c:v>0.29634272389422928</c:v>
                </c:pt>
                <c:pt idx="3188">
                  <c:v>0.29634272389422928</c:v>
                </c:pt>
                <c:pt idx="3189">
                  <c:v>0.29634272389422928</c:v>
                </c:pt>
                <c:pt idx="3190">
                  <c:v>0.29634272389422928</c:v>
                </c:pt>
                <c:pt idx="3191">
                  <c:v>0.29634272389422928</c:v>
                </c:pt>
                <c:pt idx="3192">
                  <c:v>0.29634272389422928</c:v>
                </c:pt>
                <c:pt idx="3193">
                  <c:v>0.29634272389422928</c:v>
                </c:pt>
                <c:pt idx="3194">
                  <c:v>0.29634272389422928</c:v>
                </c:pt>
                <c:pt idx="3195">
                  <c:v>0.29634272389422928</c:v>
                </c:pt>
                <c:pt idx="3196">
                  <c:v>0.29634272389422928</c:v>
                </c:pt>
                <c:pt idx="3197">
                  <c:v>0.29634272389422928</c:v>
                </c:pt>
                <c:pt idx="3198">
                  <c:v>0.29634272389422928</c:v>
                </c:pt>
                <c:pt idx="3199">
                  <c:v>0.29634272389422928</c:v>
                </c:pt>
                <c:pt idx="3200">
                  <c:v>0.29634272389422928</c:v>
                </c:pt>
                <c:pt idx="3201">
                  <c:v>0.29634272389422928</c:v>
                </c:pt>
                <c:pt idx="3202">
                  <c:v>0.29634272389422928</c:v>
                </c:pt>
                <c:pt idx="3203">
                  <c:v>0.29634272389422928</c:v>
                </c:pt>
                <c:pt idx="3204">
                  <c:v>0.29634272389422928</c:v>
                </c:pt>
                <c:pt idx="3205">
                  <c:v>0.29634272389422928</c:v>
                </c:pt>
                <c:pt idx="3206">
                  <c:v>0.29634272389422928</c:v>
                </c:pt>
                <c:pt idx="3207">
                  <c:v>0.29634272389422928</c:v>
                </c:pt>
                <c:pt idx="3208">
                  <c:v>0.29634272389422928</c:v>
                </c:pt>
                <c:pt idx="3209">
                  <c:v>0.29634272389422928</c:v>
                </c:pt>
                <c:pt idx="3210">
                  <c:v>0.29634272389422928</c:v>
                </c:pt>
                <c:pt idx="3211">
                  <c:v>0.29634272389422928</c:v>
                </c:pt>
                <c:pt idx="3212">
                  <c:v>0.29634272389422928</c:v>
                </c:pt>
                <c:pt idx="3213">
                  <c:v>0.29634272389422928</c:v>
                </c:pt>
                <c:pt idx="3214">
                  <c:v>0.29634272389422928</c:v>
                </c:pt>
                <c:pt idx="3215">
                  <c:v>0.29634272389422928</c:v>
                </c:pt>
                <c:pt idx="3216">
                  <c:v>0.29634272389422928</c:v>
                </c:pt>
                <c:pt idx="3217">
                  <c:v>0.29634272389422928</c:v>
                </c:pt>
                <c:pt idx="3218">
                  <c:v>0.29634272389422928</c:v>
                </c:pt>
                <c:pt idx="3219">
                  <c:v>0.29634272389422928</c:v>
                </c:pt>
                <c:pt idx="3220">
                  <c:v>0.29634272389422928</c:v>
                </c:pt>
                <c:pt idx="3221">
                  <c:v>0.29634272389422928</c:v>
                </c:pt>
                <c:pt idx="3222">
                  <c:v>0.29634272389422928</c:v>
                </c:pt>
                <c:pt idx="3223">
                  <c:v>0.29634272389422928</c:v>
                </c:pt>
                <c:pt idx="3224">
                  <c:v>0.29634272389422928</c:v>
                </c:pt>
                <c:pt idx="3225">
                  <c:v>0.29634272389422928</c:v>
                </c:pt>
                <c:pt idx="3226">
                  <c:v>0.29634272389422928</c:v>
                </c:pt>
                <c:pt idx="3227">
                  <c:v>0.29634272389422928</c:v>
                </c:pt>
                <c:pt idx="3228">
                  <c:v>0.29634272389422928</c:v>
                </c:pt>
                <c:pt idx="3229">
                  <c:v>0.29634272389422928</c:v>
                </c:pt>
                <c:pt idx="3230">
                  <c:v>0.29634272389422928</c:v>
                </c:pt>
                <c:pt idx="3231">
                  <c:v>0.29634272389422928</c:v>
                </c:pt>
                <c:pt idx="3232">
                  <c:v>0.29634272389422928</c:v>
                </c:pt>
                <c:pt idx="3233">
                  <c:v>0.29634272389422928</c:v>
                </c:pt>
                <c:pt idx="3234">
                  <c:v>0.29634272389422928</c:v>
                </c:pt>
                <c:pt idx="3235">
                  <c:v>0.29634272389422928</c:v>
                </c:pt>
                <c:pt idx="3236">
                  <c:v>0.29634272389422928</c:v>
                </c:pt>
                <c:pt idx="3237">
                  <c:v>0.29634272389422928</c:v>
                </c:pt>
                <c:pt idx="3238">
                  <c:v>0.29634272389422928</c:v>
                </c:pt>
                <c:pt idx="3239">
                  <c:v>0.29634272389422928</c:v>
                </c:pt>
                <c:pt idx="3240">
                  <c:v>0.29634272389422928</c:v>
                </c:pt>
                <c:pt idx="3241">
                  <c:v>0.29634272389422928</c:v>
                </c:pt>
                <c:pt idx="3242">
                  <c:v>0.29634272389422928</c:v>
                </c:pt>
                <c:pt idx="3243">
                  <c:v>0.29634272389422928</c:v>
                </c:pt>
                <c:pt idx="3244">
                  <c:v>0.29634272389422928</c:v>
                </c:pt>
                <c:pt idx="3245">
                  <c:v>0.29634272389422928</c:v>
                </c:pt>
                <c:pt idx="3246">
                  <c:v>0.29634272389422928</c:v>
                </c:pt>
                <c:pt idx="3247">
                  <c:v>0.29634272389422928</c:v>
                </c:pt>
                <c:pt idx="3248">
                  <c:v>0.29634272389422928</c:v>
                </c:pt>
                <c:pt idx="3249">
                  <c:v>0.29634272389422928</c:v>
                </c:pt>
                <c:pt idx="3250">
                  <c:v>0.29634272389422928</c:v>
                </c:pt>
                <c:pt idx="3251">
                  <c:v>0.29634272389422928</c:v>
                </c:pt>
                <c:pt idx="3252">
                  <c:v>0.29634272389422928</c:v>
                </c:pt>
                <c:pt idx="3253">
                  <c:v>0.29634272389422928</c:v>
                </c:pt>
                <c:pt idx="3254">
                  <c:v>0.29634272389422928</c:v>
                </c:pt>
                <c:pt idx="3255">
                  <c:v>0.29634272389422928</c:v>
                </c:pt>
                <c:pt idx="3256">
                  <c:v>0.29634272389422928</c:v>
                </c:pt>
                <c:pt idx="3257">
                  <c:v>0.29634272389422928</c:v>
                </c:pt>
                <c:pt idx="3258">
                  <c:v>0.29634272389422928</c:v>
                </c:pt>
                <c:pt idx="3259">
                  <c:v>0.29634272389422928</c:v>
                </c:pt>
                <c:pt idx="3260">
                  <c:v>0.29634272389422928</c:v>
                </c:pt>
                <c:pt idx="3261">
                  <c:v>0.29634272389422928</c:v>
                </c:pt>
                <c:pt idx="3262">
                  <c:v>0.29634272389422928</c:v>
                </c:pt>
                <c:pt idx="3263">
                  <c:v>0.29634272389422928</c:v>
                </c:pt>
                <c:pt idx="3264">
                  <c:v>0.29634272389422928</c:v>
                </c:pt>
                <c:pt idx="3265">
                  <c:v>0.29634272389422928</c:v>
                </c:pt>
                <c:pt idx="3266">
                  <c:v>0.29634272389422928</c:v>
                </c:pt>
                <c:pt idx="3267">
                  <c:v>0.29634272389422928</c:v>
                </c:pt>
                <c:pt idx="3268">
                  <c:v>0.29634272389422928</c:v>
                </c:pt>
                <c:pt idx="3269">
                  <c:v>0.29634272389422928</c:v>
                </c:pt>
                <c:pt idx="3270">
                  <c:v>0.29634272389422928</c:v>
                </c:pt>
                <c:pt idx="3271">
                  <c:v>0.29634272389422928</c:v>
                </c:pt>
                <c:pt idx="3272">
                  <c:v>0.29634272389422928</c:v>
                </c:pt>
                <c:pt idx="3273">
                  <c:v>0.29634272389422928</c:v>
                </c:pt>
                <c:pt idx="3274">
                  <c:v>0.29634272389422928</c:v>
                </c:pt>
                <c:pt idx="3275">
                  <c:v>0.29634272389422928</c:v>
                </c:pt>
                <c:pt idx="3276">
                  <c:v>0.29634272389422928</c:v>
                </c:pt>
                <c:pt idx="3277">
                  <c:v>0.29634272389422928</c:v>
                </c:pt>
                <c:pt idx="3278">
                  <c:v>0.29634272389422928</c:v>
                </c:pt>
                <c:pt idx="3279">
                  <c:v>0.29634272389422928</c:v>
                </c:pt>
                <c:pt idx="3280">
                  <c:v>0.29634272389422928</c:v>
                </c:pt>
                <c:pt idx="3281">
                  <c:v>0.29634272389422928</c:v>
                </c:pt>
                <c:pt idx="3282">
                  <c:v>0.29634272389422928</c:v>
                </c:pt>
                <c:pt idx="3283">
                  <c:v>0.29634272389422928</c:v>
                </c:pt>
                <c:pt idx="3284">
                  <c:v>0.29634272389422928</c:v>
                </c:pt>
                <c:pt idx="3285">
                  <c:v>0.29634272389422928</c:v>
                </c:pt>
                <c:pt idx="3286">
                  <c:v>0.29634272389422928</c:v>
                </c:pt>
                <c:pt idx="3287">
                  <c:v>0.29634272389422928</c:v>
                </c:pt>
                <c:pt idx="3288">
                  <c:v>0.29634272389422928</c:v>
                </c:pt>
                <c:pt idx="3289">
                  <c:v>0.29634272389422928</c:v>
                </c:pt>
                <c:pt idx="3290">
                  <c:v>0.29634272389422928</c:v>
                </c:pt>
                <c:pt idx="3291">
                  <c:v>0.29634272389422928</c:v>
                </c:pt>
                <c:pt idx="3292">
                  <c:v>0.29634272389422928</c:v>
                </c:pt>
                <c:pt idx="3293">
                  <c:v>0.29634272389422928</c:v>
                </c:pt>
                <c:pt idx="3294">
                  <c:v>0.29634272389422928</c:v>
                </c:pt>
                <c:pt idx="3295">
                  <c:v>0.29634272389422928</c:v>
                </c:pt>
                <c:pt idx="3296">
                  <c:v>0.29634272389422928</c:v>
                </c:pt>
                <c:pt idx="3297">
                  <c:v>0.29634272389422928</c:v>
                </c:pt>
                <c:pt idx="3298">
                  <c:v>0.29634272389422928</c:v>
                </c:pt>
                <c:pt idx="3299">
                  <c:v>0.29634272389422928</c:v>
                </c:pt>
                <c:pt idx="3300">
                  <c:v>0.29634272389422928</c:v>
                </c:pt>
                <c:pt idx="3301">
                  <c:v>0.29634272389422928</c:v>
                </c:pt>
                <c:pt idx="3302">
                  <c:v>0.29634272389422928</c:v>
                </c:pt>
                <c:pt idx="3303">
                  <c:v>0.29634272389422928</c:v>
                </c:pt>
                <c:pt idx="3304">
                  <c:v>0.29634272389422928</c:v>
                </c:pt>
                <c:pt idx="3305">
                  <c:v>0.29634272389422928</c:v>
                </c:pt>
                <c:pt idx="3306">
                  <c:v>0.29634272389422928</c:v>
                </c:pt>
                <c:pt idx="3307">
                  <c:v>0.29634272389422928</c:v>
                </c:pt>
                <c:pt idx="3308">
                  <c:v>0.29634272389422928</c:v>
                </c:pt>
                <c:pt idx="3309">
                  <c:v>0.29634272389422928</c:v>
                </c:pt>
                <c:pt idx="3310">
                  <c:v>0.29634272389422928</c:v>
                </c:pt>
                <c:pt idx="3311">
                  <c:v>0.29634272389422928</c:v>
                </c:pt>
                <c:pt idx="3312">
                  <c:v>0.29634272389422928</c:v>
                </c:pt>
                <c:pt idx="3313">
                  <c:v>0.29634272389422928</c:v>
                </c:pt>
                <c:pt idx="3314">
                  <c:v>0.29634272389422928</c:v>
                </c:pt>
                <c:pt idx="3315">
                  <c:v>0.29634272389422928</c:v>
                </c:pt>
                <c:pt idx="3316">
                  <c:v>0.29634272389422928</c:v>
                </c:pt>
                <c:pt idx="3317">
                  <c:v>0.29634272389422928</c:v>
                </c:pt>
                <c:pt idx="3318">
                  <c:v>0.29634272389422928</c:v>
                </c:pt>
                <c:pt idx="3319">
                  <c:v>0.29634272389422928</c:v>
                </c:pt>
                <c:pt idx="3320">
                  <c:v>0.29634272389422928</c:v>
                </c:pt>
                <c:pt idx="3321">
                  <c:v>0.29634272389422928</c:v>
                </c:pt>
                <c:pt idx="3322">
                  <c:v>0.29634272389422928</c:v>
                </c:pt>
                <c:pt idx="3323">
                  <c:v>0.29634272389422928</c:v>
                </c:pt>
                <c:pt idx="3324">
                  <c:v>0.29634272389422928</c:v>
                </c:pt>
                <c:pt idx="3325">
                  <c:v>0.29634272389422928</c:v>
                </c:pt>
                <c:pt idx="3326">
                  <c:v>0.29634272389422928</c:v>
                </c:pt>
                <c:pt idx="3327">
                  <c:v>0.29634272389422928</c:v>
                </c:pt>
                <c:pt idx="3328">
                  <c:v>0.29634272389422928</c:v>
                </c:pt>
                <c:pt idx="3329">
                  <c:v>0.29634272389422928</c:v>
                </c:pt>
                <c:pt idx="3330">
                  <c:v>0.29634272389422928</c:v>
                </c:pt>
                <c:pt idx="3331">
                  <c:v>0.29634272389422928</c:v>
                </c:pt>
                <c:pt idx="3332">
                  <c:v>0.29634272389422928</c:v>
                </c:pt>
                <c:pt idx="3333">
                  <c:v>0.29634272389422928</c:v>
                </c:pt>
                <c:pt idx="3334">
                  <c:v>0.29634272389422928</c:v>
                </c:pt>
                <c:pt idx="3335">
                  <c:v>0.29634272389422928</c:v>
                </c:pt>
                <c:pt idx="3336">
                  <c:v>0.29634272389422928</c:v>
                </c:pt>
                <c:pt idx="3337">
                  <c:v>0.29634272389422928</c:v>
                </c:pt>
                <c:pt idx="3338">
                  <c:v>0.29634272389422928</c:v>
                </c:pt>
                <c:pt idx="3339">
                  <c:v>0.29634272389422928</c:v>
                </c:pt>
                <c:pt idx="3340">
                  <c:v>0.29634272389422928</c:v>
                </c:pt>
                <c:pt idx="3341">
                  <c:v>0.29634272389422928</c:v>
                </c:pt>
                <c:pt idx="3342">
                  <c:v>0.26523862961902073</c:v>
                </c:pt>
                <c:pt idx="3343">
                  <c:v>0.26523862961902073</c:v>
                </c:pt>
                <c:pt idx="3344">
                  <c:v>0.26523862961902073</c:v>
                </c:pt>
                <c:pt idx="3345">
                  <c:v>0.26523862961902073</c:v>
                </c:pt>
                <c:pt idx="3346">
                  <c:v>0.26523862961902073</c:v>
                </c:pt>
                <c:pt idx="3347">
                  <c:v>0.26523862961902073</c:v>
                </c:pt>
                <c:pt idx="3348">
                  <c:v>0.26523862961902073</c:v>
                </c:pt>
                <c:pt idx="3349">
                  <c:v>0.26523862961902073</c:v>
                </c:pt>
                <c:pt idx="3350">
                  <c:v>0.26523862961902073</c:v>
                </c:pt>
                <c:pt idx="3351">
                  <c:v>0.26523862961902073</c:v>
                </c:pt>
                <c:pt idx="3352">
                  <c:v>0.26523862961902073</c:v>
                </c:pt>
                <c:pt idx="3353">
                  <c:v>0.26523862961902073</c:v>
                </c:pt>
                <c:pt idx="3354">
                  <c:v>0.26523862961902073</c:v>
                </c:pt>
                <c:pt idx="3355">
                  <c:v>0.26523862961902073</c:v>
                </c:pt>
                <c:pt idx="3356">
                  <c:v>0.26523862961902073</c:v>
                </c:pt>
                <c:pt idx="3357">
                  <c:v>0.26523862961902073</c:v>
                </c:pt>
                <c:pt idx="3358">
                  <c:v>0.26523862961902073</c:v>
                </c:pt>
                <c:pt idx="3359">
                  <c:v>0.26523862961902073</c:v>
                </c:pt>
                <c:pt idx="3360">
                  <c:v>0.26523862961902073</c:v>
                </c:pt>
                <c:pt idx="3361">
                  <c:v>0.26523862961902073</c:v>
                </c:pt>
                <c:pt idx="3362">
                  <c:v>0.26523862961902073</c:v>
                </c:pt>
                <c:pt idx="3363">
                  <c:v>0.26523862961902073</c:v>
                </c:pt>
                <c:pt idx="3364">
                  <c:v>0.26523862961902073</c:v>
                </c:pt>
                <c:pt idx="3365">
                  <c:v>0.26523862961902073</c:v>
                </c:pt>
                <c:pt idx="3366">
                  <c:v>0.26523862961902073</c:v>
                </c:pt>
                <c:pt idx="3367">
                  <c:v>0.26523862961902073</c:v>
                </c:pt>
                <c:pt idx="3368">
                  <c:v>0.26523862961902073</c:v>
                </c:pt>
                <c:pt idx="3369">
                  <c:v>0.26523862961902073</c:v>
                </c:pt>
                <c:pt idx="3370">
                  <c:v>0.26523862961902073</c:v>
                </c:pt>
                <c:pt idx="3371">
                  <c:v>0.26523862961902073</c:v>
                </c:pt>
                <c:pt idx="3372">
                  <c:v>0.26523862961902073</c:v>
                </c:pt>
                <c:pt idx="3373">
                  <c:v>0.26523862961902073</c:v>
                </c:pt>
                <c:pt idx="3374">
                  <c:v>0.26523862961902073</c:v>
                </c:pt>
                <c:pt idx="3375">
                  <c:v>0.26523862961902073</c:v>
                </c:pt>
                <c:pt idx="3376">
                  <c:v>0.26523862961902073</c:v>
                </c:pt>
                <c:pt idx="3377">
                  <c:v>0.26523862961902073</c:v>
                </c:pt>
                <c:pt idx="3378">
                  <c:v>0.26523862961902073</c:v>
                </c:pt>
                <c:pt idx="3379">
                  <c:v>0.26523862961902073</c:v>
                </c:pt>
                <c:pt idx="3380">
                  <c:v>0.26523862961902073</c:v>
                </c:pt>
                <c:pt idx="3381">
                  <c:v>0.26523862961902073</c:v>
                </c:pt>
                <c:pt idx="3382">
                  <c:v>0.26523862961902073</c:v>
                </c:pt>
                <c:pt idx="3383">
                  <c:v>0.26523862961902073</c:v>
                </c:pt>
                <c:pt idx="3384">
                  <c:v>0.26523862961902073</c:v>
                </c:pt>
                <c:pt idx="3385">
                  <c:v>0.26523862961902073</c:v>
                </c:pt>
                <c:pt idx="3386">
                  <c:v>0.26523862961902073</c:v>
                </c:pt>
                <c:pt idx="3387">
                  <c:v>0.26523862961902073</c:v>
                </c:pt>
                <c:pt idx="3388">
                  <c:v>0.26523862961902073</c:v>
                </c:pt>
                <c:pt idx="3389">
                  <c:v>0.26523862961902073</c:v>
                </c:pt>
                <c:pt idx="3390">
                  <c:v>0.26523862961902073</c:v>
                </c:pt>
                <c:pt idx="3391">
                  <c:v>0.26523862961902073</c:v>
                </c:pt>
                <c:pt idx="3392">
                  <c:v>0.26523862961902073</c:v>
                </c:pt>
                <c:pt idx="3393">
                  <c:v>0.26523862961902073</c:v>
                </c:pt>
                <c:pt idx="3394">
                  <c:v>0.26523862961902073</c:v>
                </c:pt>
                <c:pt idx="3395">
                  <c:v>0.26523862961902073</c:v>
                </c:pt>
                <c:pt idx="3396">
                  <c:v>0.26523862961902073</c:v>
                </c:pt>
                <c:pt idx="3397">
                  <c:v>0.26523862961902073</c:v>
                </c:pt>
                <c:pt idx="3398">
                  <c:v>0.26523862961902073</c:v>
                </c:pt>
                <c:pt idx="3399">
                  <c:v>0.26523862961902073</c:v>
                </c:pt>
                <c:pt idx="3400">
                  <c:v>0.26523862961902073</c:v>
                </c:pt>
                <c:pt idx="3401">
                  <c:v>0.26523862961902073</c:v>
                </c:pt>
                <c:pt idx="3402">
                  <c:v>0.26523862961902073</c:v>
                </c:pt>
                <c:pt idx="3403">
                  <c:v>0.26523862961902073</c:v>
                </c:pt>
                <c:pt idx="3404">
                  <c:v>0.26523862961902073</c:v>
                </c:pt>
                <c:pt idx="3405">
                  <c:v>0.26523862961902073</c:v>
                </c:pt>
                <c:pt idx="3406">
                  <c:v>0.26523862961902073</c:v>
                </c:pt>
                <c:pt idx="3407">
                  <c:v>0.26523862961902073</c:v>
                </c:pt>
                <c:pt idx="3408">
                  <c:v>0.26523862961902073</c:v>
                </c:pt>
                <c:pt idx="3409">
                  <c:v>0.26523862961902073</c:v>
                </c:pt>
                <c:pt idx="3410">
                  <c:v>0.26523862961902073</c:v>
                </c:pt>
                <c:pt idx="3411">
                  <c:v>0.26523862961902073</c:v>
                </c:pt>
                <c:pt idx="3412">
                  <c:v>0.26523862961902073</c:v>
                </c:pt>
                <c:pt idx="3413">
                  <c:v>0.26523862961902073</c:v>
                </c:pt>
                <c:pt idx="3414">
                  <c:v>0.26523862961902073</c:v>
                </c:pt>
                <c:pt idx="3415">
                  <c:v>0.26523862961902073</c:v>
                </c:pt>
                <c:pt idx="3416">
                  <c:v>0.26523862961902073</c:v>
                </c:pt>
                <c:pt idx="3417">
                  <c:v>0.26523862961902073</c:v>
                </c:pt>
                <c:pt idx="3418">
                  <c:v>0.26523862961902073</c:v>
                </c:pt>
                <c:pt idx="3419">
                  <c:v>0.26523862961902073</c:v>
                </c:pt>
                <c:pt idx="3420">
                  <c:v>0.26523862961902073</c:v>
                </c:pt>
                <c:pt idx="3421">
                  <c:v>0.26523862961902073</c:v>
                </c:pt>
                <c:pt idx="3422">
                  <c:v>0.26523862961902073</c:v>
                </c:pt>
                <c:pt idx="3423">
                  <c:v>0.26523862961902073</c:v>
                </c:pt>
                <c:pt idx="3424">
                  <c:v>0.26523862961902073</c:v>
                </c:pt>
                <c:pt idx="3425">
                  <c:v>0.26523862961902073</c:v>
                </c:pt>
                <c:pt idx="3426">
                  <c:v>0.26523862961902073</c:v>
                </c:pt>
                <c:pt idx="3427">
                  <c:v>0.26523862961902073</c:v>
                </c:pt>
                <c:pt idx="3428">
                  <c:v>0.26523862961902073</c:v>
                </c:pt>
                <c:pt idx="3429">
                  <c:v>0.26523862961902073</c:v>
                </c:pt>
                <c:pt idx="3430">
                  <c:v>0.26523862961902073</c:v>
                </c:pt>
                <c:pt idx="3431">
                  <c:v>0.26523862961902073</c:v>
                </c:pt>
                <c:pt idx="3432">
                  <c:v>0.26523862961902073</c:v>
                </c:pt>
                <c:pt idx="3433">
                  <c:v>0.26523862961902073</c:v>
                </c:pt>
                <c:pt idx="3434">
                  <c:v>0.26523862961902073</c:v>
                </c:pt>
                <c:pt idx="3435">
                  <c:v>0.26523862961902073</c:v>
                </c:pt>
                <c:pt idx="3436">
                  <c:v>0.26523862961902073</c:v>
                </c:pt>
                <c:pt idx="3437">
                  <c:v>0.26523862961902073</c:v>
                </c:pt>
                <c:pt idx="3438">
                  <c:v>0.26523862961902073</c:v>
                </c:pt>
                <c:pt idx="3439">
                  <c:v>0.26523862961902073</c:v>
                </c:pt>
                <c:pt idx="3440">
                  <c:v>0.26523862961902073</c:v>
                </c:pt>
                <c:pt idx="3441">
                  <c:v>0.26523862961902073</c:v>
                </c:pt>
                <c:pt idx="3442">
                  <c:v>0.26523862961902073</c:v>
                </c:pt>
                <c:pt idx="3443">
                  <c:v>0.26523862961902073</c:v>
                </c:pt>
                <c:pt idx="3444">
                  <c:v>0.26523862961902073</c:v>
                </c:pt>
                <c:pt idx="3445">
                  <c:v>0.26523862961902073</c:v>
                </c:pt>
                <c:pt idx="3446">
                  <c:v>0.26523862961902073</c:v>
                </c:pt>
                <c:pt idx="3447">
                  <c:v>0.26523862961902073</c:v>
                </c:pt>
                <c:pt idx="3448">
                  <c:v>0.26523862961902073</c:v>
                </c:pt>
                <c:pt idx="3449">
                  <c:v>0.26523862961902073</c:v>
                </c:pt>
                <c:pt idx="3450">
                  <c:v>0.26523862961902073</c:v>
                </c:pt>
                <c:pt idx="3451">
                  <c:v>0.26523862961902073</c:v>
                </c:pt>
                <c:pt idx="3452">
                  <c:v>0.26523862961902073</c:v>
                </c:pt>
                <c:pt idx="3453">
                  <c:v>0.26523862961902073</c:v>
                </c:pt>
                <c:pt idx="3454">
                  <c:v>0.26523862961902073</c:v>
                </c:pt>
                <c:pt idx="3455">
                  <c:v>0.26523862961902073</c:v>
                </c:pt>
                <c:pt idx="3456">
                  <c:v>0.26523862961902073</c:v>
                </c:pt>
                <c:pt idx="3457">
                  <c:v>0.26523862961902073</c:v>
                </c:pt>
                <c:pt idx="3458">
                  <c:v>0.26523862961902073</c:v>
                </c:pt>
                <c:pt idx="3459">
                  <c:v>0.26523862961902073</c:v>
                </c:pt>
                <c:pt idx="3460">
                  <c:v>0.26523862961902073</c:v>
                </c:pt>
                <c:pt idx="3461">
                  <c:v>0.26523862961902073</c:v>
                </c:pt>
                <c:pt idx="3462">
                  <c:v>0.26523862961902073</c:v>
                </c:pt>
                <c:pt idx="3463">
                  <c:v>0.26523862961902073</c:v>
                </c:pt>
                <c:pt idx="3464">
                  <c:v>0.26523862961902073</c:v>
                </c:pt>
                <c:pt idx="3465">
                  <c:v>0.26523862961902073</c:v>
                </c:pt>
                <c:pt idx="3466">
                  <c:v>0.26523862961902073</c:v>
                </c:pt>
                <c:pt idx="3467">
                  <c:v>0.26523862961902073</c:v>
                </c:pt>
                <c:pt idx="3468">
                  <c:v>0.26523862961902073</c:v>
                </c:pt>
                <c:pt idx="3469">
                  <c:v>0.26523862961902073</c:v>
                </c:pt>
                <c:pt idx="3470">
                  <c:v>0.26523862961902073</c:v>
                </c:pt>
                <c:pt idx="3471">
                  <c:v>0.26523862961902073</c:v>
                </c:pt>
                <c:pt idx="3472">
                  <c:v>0.26523862961902073</c:v>
                </c:pt>
                <c:pt idx="3473">
                  <c:v>0.26523862961902073</c:v>
                </c:pt>
                <c:pt idx="3474">
                  <c:v>0.26523862961902073</c:v>
                </c:pt>
                <c:pt idx="3475">
                  <c:v>0.26523862961902073</c:v>
                </c:pt>
                <c:pt idx="3476">
                  <c:v>0.26523862961902073</c:v>
                </c:pt>
                <c:pt idx="3477">
                  <c:v>0.26523862961902073</c:v>
                </c:pt>
                <c:pt idx="3478">
                  <c:v>0.26523862961902073</c:v>
                </c:pt>
                <c:pt idx="3479">
                  <c:v>0.26523862961902073</c:v>
                </c:pt>
                <c:pt idx="3480">
                  <c:v>0.26523862961902073</c:v>
                </c:pt>
                <c:pt idx="3481">
                  <c:v>0.26523862961902073</c:v>
                </c:pt>
                <c:pt idx="3482">
                  <c:v>0.26523862961902073</c:v>
                </c:pt>
                <c:pt idx="3483">
                  <c:v>0.26523862961902073</c:v>
                </c:pt>
                <c:pt idx="3484">
                  <c:v>0.26523862961902073</c:v>
                </c:pt>
                <c:pt idx="3485">
                  <c:v>0.26523862961902073</c:v>
                </c:pt>
                <c:pt idx="3486">
                  <c:v>0.26523862961902073</c:v>
                </c:pt>
                <c:pt idx="3487">
                  <c:v>0.26523862961902073</c:v>
                </c:pt>
                <c:pt idx="3488">
                  <c:v>0.26523862961902073</c:v>
                </c:pt>
                <c:pt idx="3489">
                  <c:v>0.26523862961902073</c:v>
                </c:pt>
                <c:pt idx="3490">
                  <c:v>0.26523862961902073</c:v>
                </c:pt>
                <c:pt idx="3491">
                  <c:v>0.26523862961902073</c:v>
                </c:pt>
                <c:pt idx="3492">
                  <c:v>0.26523862961902073</c:v>
                </c:pt>
                <c:pt idx="3493">
                  <c:v>0.26523862961902073</c:v>
                </c:pt>
                <c:pt idx="3494">
                  <c:v>0.26523862961902073</c:v>
                </c:pt>
                <c:pt idx="3495">
                  <c:v>0.26523862961902073</c:v>
                </c:pt>
                <c:pt idx="3496">
                  <c:v>0.26523862961902073</c:v>
                </c:pt>
                <c:pt idx="3497">
                  <c:v>0.26523862961902073</c:v>
                </c:pt>
                <c:pt idx="3498">
                  <c:v>0.26523862961902073</c:v>
                </c:pt>
                <c:pt idx="3499">
                  <c:v>0.26523862961902073</c:v>
                </c:pt>
                <c:pt idx="3500">
                  <c:v>0.26523862961902073</c:v>
                </c:pt>
                <c:pt idx="3501">
                  <c:v>0.26523862961902073</c:v>
                </c:pt>
                <c:pt idx="3502">
                  <c:v>0.26523862961902073</c:v>
                </c:pt>
                <c:pt idx="3503">
                  <c:v>0.26523862961902073</c:v>
                </c:pt>
                <c:pt idx="3504">
                  <c:v>0.26523862961902073</c:v>
                </c:pt>
                <c:pt idx="3505">
                  <c:v>0.26523862961902073</c:v>
                </c:pt>
                <c:pt idx="3506">
                  <c:v>0.26523862961902073</c:v>
                </c:pt>
                <c:pt idx="3507">
                  <c:v>0.26523862961902073</c:v>
                </c:pt>
                <c:pt idx="3508">
                  <c:v>0.26523862961902073</c:v>
                </c:pt>
                <c:pt idx="3509">
                  <c:v>0.26523862961902073</c:v>
                </c:pt>
                <c:pt idx="3510">
                  <c:v>0.26523862961902073</c:v>
                </c:pt>
                <c:pt idx="3511">
                  <c:v>0.26523862961902073</c:v>
                </c:pt>
                <c:pt idx="3512">
                  <c:v>0.26523862961902073</c:v>
                </c:pt>
                <c:pt idx="3513">
                  <c:v>0.26523862961902073</c:v>
                </c:pt>
                <c:pt idx="3514">
                  <c:v>0.26523862961902073</c:v>
                </c:pt>
                <c:pt idx="3515">
                  <c:v>0.26523862961902073</c:v>
                </c:pt>
                <c:pt idx="3516">
                  <c:v>0.26523862961902073</c:v>
                </c:pt>
                <c:pt idx="3517">
                  <c:v>0.26523862961902073</c:v>
                </c:pt>
                <c:pt idx="3518">
                  <c:v>0.26523862961902073</c:v>
                </c:pt>
                <c:pt idx="3519">
                  <c:v>0.26523862961902073</c:v>
                </c:pt>
                <c:pt idx="3520">
                  <c:v>0.26523862961902073</c:v>
                </c:pt>
                <c:pt idx="3521">
                  <c:v>0.26523862961902073</c:v>
                </c:pt>
                <c:pt idx="3522">
                  <c:v>0.26523862961902073</c:v>
                </c:pt>
                <c:pt idx="3523">
                  <c:v>0.26523862961902073</c:v>
                </c:pt>
                <c:pt idx="3524">
                  <c:v>0.26523862961902073</c:v>
                </c:pt>
                <c:pt idx="3525">
                  <c:v>0.26523862961902073</c:v>
                </c:pt>
                <c:pt idx="3526">
                  <c:v>0.26523862961902073</c:v>
                </c:pt>
                <c:pt idx="3527">
                  <c:v>0.26523862961902073</c:v>
                </c:pt>
                <c:pt idx="3528">
                  <c:v>0.26523862961902073</c:v>
                </c:pt>
                <c:pt idx="3529">
                  <c:v>0.26523862961902073</c:v>
                </c:pt>
                <c:pt idx="3530">
                  <c:v>0.26523862961902073</c:v>
                </c:pt>
                <c:pt idx="3531">
                  <c:v>0.26523862961902073</c:v>
                </c:pt>
                <c:pt idx="3532">
                  <c:v>0.26523862961902073</c:v>
                </c:pt>
                <c:pt idx="3533">
                  <c:v>0.26523862961902073</c:v>
                </c:pt>
                <c:pt idx="3534">
                  <c:v>0.26523862961902073</c:v>
                </c:pt>
                <c:pt idx="3535">
                  <c:v>0.26523862961902073</c:v>
                </c:pt>
                <c:pt idx="3536">
                  <c:v>0.26523862961902073</c:v>
                </c:pt>
                <c:pt idx="3537">
                  <c:v>0.26523862961902073</c:v>
                </c:pt>
                <c:pt idx="3538">
                  <c:v>0.26523862961902073</c:v>
                </c:pt>
                <c:pt idx="3539">
                  <c:v>0.26523862961902073</c:v>
                </c:pt>
                <c:pt idx="3540">
                  <c:v>0.26523862961902073</c:v>
                </c:pt>
                <c:pt idx="3541">
                  <c:v>0.26523862961902073</c:v>
                </c:pt>
                <c:pt idx="3542">
                  <c:v>0.26523862961902073</c:v>
                </c:pt>
                <c:pt idx="3543">
                  <c:v>0.26523862961902073</c:v>
                </c:pt>
                <c:pt idx="3544">
                  <c:v>0.26523862961902073</c:v>
                </c:pt>
                <c:pt idx="3545">
                  <c:v>0.26523862961902073</c:v>
                </c:pt>
                <c:pt idx="3546">
                  <c:v>0.26523862961902073</c:v>
                </c:pt>
                <c:pt idx="3547">
                  <c:v>0.26523862961902073</c:v>
                </c:pt>
                <c:pt idx="3548">
                  <c:v>0.26523862961902073</c:v>
                </c:pt>
                <c:pt idx="3549">
                  <c:v>0.26523862961902073</c:v>
                </c:pt>
                <c:pt idx="3550">
                  <c:v>0.26523862961902073</c:v>
                </c:pt>
                <c:pt idx="3551">
                  <c:v>0.26523862961902073</c:v>
                </c:pt>
                <c:pt idx="3552">
                  <c:v>0.26523862961902073</c:v>
                </c:pt>
                <c:pt idx="3553">
                  <c:v>0.26523862961902073</c:v>
                </c:pt>
                <c:pt idx="3554">
                  <c:v>0.26523862961902073</c:v>
                </c:pt>
                <c:pt idx="3555">
                  <c:v>0.26523862961902073</c:v>
                </c:pt>
                <c:pt idx="3556">
                  <c:v>0.26523862961902073</c:v>
                </c:pt>
                <c:pt idx="3557">
                  <c:v>0.26523862961902073</c:v>
                </c:pt>
                <c:pt idx="3558">
                  <c:v>0.26523862961902073</c:v>
                </c:pt>
                <c:pt idx="3559">
                  <c:v>0.26523862961902073</c:v>
                </c:pt>
                <c:pt idx="3560">
                  <c:v>0.26523862961902073</c:v>
                </c:pt>
                <c:pt idx="3561">
                  <c:v>0.26523862961902073</c:v>
                </c:pt>
                <c:pt idx="3562">
                  <c:v>0.26523862961902073</c:v>
                </c:pt>
                <c:pt idx="3563">
                  <c:v>0.26523862961902073</c:v>
                </c:pt>
                <c:pt idx="3564">
                  <c:v>0.26523862961902073</c:v>
                </c:pt>
                <c:pt idx="3565">
                  <c:v>0.26523862961902073</c:v>
                </c:pt>
                <c:pt idx="3566">
                  <c:v>0.26523862961902073</c:v>
                </c:pt>
                <c:pt idx="3567">
                  <c:v>0.26523862961902073</c:v>
                </c:pt>
                <c:pt idx="3568">
                  <c:v>0.26523862961902073</c:v>
                </c:pt>
                <c:pt idx="3569">
                  <c:v>0.26523862961902073</c:v>
                </c:pt>
                <c:pt idx="3570">
                  <c:v>0.26523862961902073</c:v>
                </c:pt>
                <c:pt idx="3571">
                  <c:v>0.26523862961902073</c:v>
                </c:pt>
                <c:pt idx="3572">
                  <c:v>0.26523862961902073</c:v>
                </c:pt>
                <c:pt idx="3573">
                  <c:v>0.26523862961902073</c:v>
                </c:pt>
                <c:pt idx="3574">
                  <c:v>0.26523862961902073</c:v>
                </c:pt>
                <c:pt idx="3575">
                  <c:v>0.26523862961902073</c:v>
                </c:pt>
                <c:pt idx="3576">
                  <c:v>0.26523862961902073</c:v>
                </c:pt>
                <c:pt idx="3577">
                  <c:v>0.26523862961902073</c:v>
                </c:pt>
                <c:pt idx="3578">
                  <c:v>0.26523862961902073</c:v>
                </c:pt>
                <c:pt idx="3579">
                  <c:v>0.26523862961902073</c:v>
                </c:pt>
                <c:pt idx="3580">
                  <c:v>0.26523862961902073</c:v>
                </c:pt>
                <c:pt idx="3581">
                  <c:v>0.26523862961902073</c:v>
                </c:pt>
                <c:pt idx="3582">
                  <c:v>0.26523862961902073</c:v>
                </c:pt>
                <c:pt idx="3583">
                  <c:v>0.26523862961902073</c:v>
                </c:pt>
                <c:pt idx="3584">
                  <c:v>0.26523862961902073</c:v>
                </c:pt>
                <c:pt idx="3585">
                  <c:v>0.26523862961902073</c:v>
                </c:pt>
                <c:pt idx="3586">
                  <c:v>0.26523862961902073</c:v>
                </c:pt>
                <c:pt idx="3587">
                  <c:v>0.26523862961902073</c:v>
                </c:pt>
                <c:pt idx="3588">
                  <c:v>0.26523862961902073</c:v>
                </c:pt>
                <c:pt idx="3589">
                  <c:v>0.26523862961902073</c:v>
                </c:pt>
                <c:pt idx="3590">
                  <c:v>0.26523862961902073</c:v>
                </c:pt>
                <c:pt idx="3591">
                  <c:v>0.26523862961902073</c:v>
                </c:pt>
                <c:pt idx="3592">
                  <c:v>0.26523862961902073</c:v>
                </c:pt>
                <c:pt idx="3593">
                  <c:v>0.26523862961902073</c:v>
                </c:pt>
                <c:pt idx="3594">
                  <c:v>0.26523862961902073</c:v>
                </c:pt>
                <c:pt idx="3595">
                  <c:v>0.26523862961902073</c:v>
                </c:pt>
                <c:pt idx="3596">
                  <c:v>0.26523862961902073</c:v>
                </c:pt>
                <c:pt idx="3597">
                  <c:v>0.26523862961902073</c:v>
                </c:pt>
                <c:pt idx="3598">
                  <c:v>0.26523862961902073</c:v>
                </c:pt>
                <c:pt idx="3599">
                  <c:v>0.26523862961902073</c:v>
                </c:pt>
                <c:pt idx="3600">
                  <c:v>0.26523862961902073</c:v>
                </c:pt>
                <c:pt idx="3601">
                  <c:v>0.26523862961902073</c:v>
                </c:pt>
                <c:pt idx="3602">
                  <c:v>0.26523862961902073</c:v>
                </c:pt>
                <c:pt idx="3603">
                  <c:v>0.26523862961902073</c:v>
                </c:pt>
                <c:pt idx="3604">
                  <c:v>0.26523862961902073</c:v>
                </c:pt>
                <c:pt idx="3605">
                  <c:v>0.26523862961902073</c:v>
                </c:pt>
                <c:pt idx="3606">
                  <c:v>0.26523862961902073</c:v>
                </c:pt>
                <c:pt idx="3607">
                  <c:v>0.26523862961902073</c:v>
                </c:pt>
                <c:pt idx="3608">
                  <c:v>0.26523862961902073</c:v>
                </c:pt>
                <c:pt idx="3609">
                  <c:v>0.26523862961902073</c:v>
                </c:pt>
                <c:pt idx="3610">
                  <c:v>0.26523862961902073</c:v>
                </c:pt>
                <c:pt idx="3611">
                  <c:v>0.26523862961902073</c:v>
                </c:pt>
                <c:pt idx="3612">
                  <c:v>0.26523862961902073</c:v>
                </c:pt>
                <c:pt idx="3613">
                  <c:v>0.26523862961902073</c:v>
                </c:pt>
                <c:pt idx="3614">
                  <c:v>0.26523862961902073</c:v>
                </c:pt>
                <c:pt idx="3615">
                  <c:v>0.26523862961902073</c:v>
                </c:pt>
                <c:pt idx="3616">
                  <c:v>0.26523862961902073</c:v>
                </c:pt>
                <c:pt idx="3617">
                  <c:v>0.26523862961902073</c:v>
                </c:pt>
                <c:pt idx="3618">
                  <c:v>0.26523862961902073</c:v>
                </c:pt>
                <c:pt idx="3619">
                  <c:v>0.26523862961902073</c:v>
                </c:pt>
                <c:pt idx="3620">
                  <c:v>0.26523862961902073</c:v>
                </c:pt>
                <c:pt idx="3621">
                  <c:v>0.26523862961902073</c:v>
                </c:pt>
                <c:pt idx="3622">
                  <c:v>0.26523862961902073</c:v>
                </c:pt>
                <c:pt idx="3623">
                  <c:v>0.26523862961902073</c:v>
                </c:pt>
                <c:pt idx="3624">
                  <c:v>0.26523862961902073</c:v>
                </c:pt>
                <c:pt idx="3625">
                  <c:v>0.26523862961902073</c:v>
                </c:pt>
                <c:pt idx="3626">
                  <c:v>0.26523862961902073</c:v>
                </c:pt>
                <c:pt idx="3627">
                  <c:v>0.26523862961902073</c:v>
                </c:pt>
                <c:pt idx="3628">
                  <c:v>0.26523862961902073</c:v>
                </c:pt>
                <c:pt idx="3629">
                  <c:v>0.26523862961902073</c:v>
                </c:pt>
                <c:pt idx="3630">
                  <c:v>0.26523862961902073</c:v>
                </c:pt>
                <c:pt idx="3631">
                  <c:v>0.26523862961902073</c:v>
                </c:pt>
                <c:pt idx="3632">
                  <c:v>0.26523862961902073</c:v>
                </c:pt>
                <c:pt idx="3633">
                  <c:v>0.26523862961902073</c:v>
                </c:pt>
                <c:pt idx="3634">
                  <c:v>0.26523862961902073</c:v>
                </c:pt>
                <c:pt idx="3635">
                  <c:v>0.26523862961902073</c:v>
                </c:pt>
                <c:pt idx="3636">
                  <c:v>0.26523862961902073</c:v>
                </c:pt>
                <c:pt idx="3637">
                  <c:v>0.26523862961902073</c:v>
                </c:pt>
                <c:pt idx="3638">
                  <c:v>0.26523862961902073</c:v>
                </c:pt>
                <c:pt idx="3639">
                  <c:v>0.26523862961902073</c:v>
                </c:pt>
                <c:pt idx="3640">
                  <c:v>0.26523862961902073</c:v>
                </c:pt>
                <c:pt idx="3641">
                  <c:v>0.26523862961902073</c:v>
                </c:pt>
                <c:pt idx="3642">
                  <c:v>0.26523862961902073</c:v>
                </c:pt>
                <c:pt idx="3643">
                  <c:v>0.26523862961902073</c:v>
                </c:pt>
                <c:pt idx="3644">
                  <c:v>0.26523862961902073</c:v>
                </c:pt>
                <c:pt idx="3645">
                  <c:v>0.26523862961902073</c:v>
                </c:pt>
                <c:pt idx="3646">
                  <c:v>0.26523862961902073</c:v>
                </c:pt>
                <c:pt idx="3647">
                  <c:v>0.26523862961902073</c:v>
                </c:pt>
                <c:pt idx="3648">
                  <c:v>0.26523862961902073</c:v>
                </c:pt>
                <c:pt idx="3649">
                  <c:v>0.26523862961902073</c:v>
                </c:pt>
                <c:pt idx="3650">
                  <c:v>0.26523862961902073</c:v>
                </c:pt>
                <c:pt idx="3651">
                  <c:v>0.26523862961902073</c:v>
                </c:pt>
                <c:pt idx="3652">
                  <c:v>0.26523862961902073</c:v>
                </c:pt>
                <c:pt idx="3653">
                  <c:v>0.26523862961902073</c:v>
                </c:pt>
                <c:pt idx="3654">
                  <c:v>0.26523862961902073</c:v>
                </c:pt>
                <c:pt idx="3655">
                  <c:v>0.26523862961902073</c:v>
                </c:pt>
                <c:pt idx="3656">
                  <c:v>0.26523862961902073</c:v>
                </c:pt>
                <c:pt idx="3657">
                  <c:v>0.26523862961902073</c:v>
                </c:pt>
                <c:pt idx="3658">
                  <c:v>0.26523862961902073</c:v>
                </c:pt>
                <c:pt idx="3659">
                  <c:v>0.26523862961902073</c:v>
                </c:pt>
                <c:pt idx="3660">
                  <c:v>0.26523862961902073</c:v>
                </c:pt>
                <c:pt idx="3661">
                  <c:v>0.26523862961902073</c:v>
                </c:pt>
                <c:pt idx="3662">
                  <c:v>0.26523862961902073</c:v>
                </c:pt>
                <c:pt idx="3663">
                  <c:v>0.26523862961902073</c:v>
                </c:pt>
                <c:pt idx="3664">
                  <c:v>0.26523862961902073</c:v>
                </c:pt>
                <c:pt idx="3665">
                  <c:v>0.26523862961902073</c:v>
                </c:pt>
                <c:pt idx="3666">
                  <c:v>0.26523862961902073</c:v>
                </c:pt>
                <c:pt idx="3667">
                  <c:v>0.26523862961902073</c:v>
                </c:pt>
                <c:pt idx="3668">
                  <c:v>0.26523862961902073</c:v>
                </c:pt>
                <c:pt idx="3669">
                  <c:v>0.26523862961902073</c:v>
                </c:pt>
                <c:pt idx="3670">
                  <c:v>0.26523862961902073</c:v>
                </c:pt>
                <c:pt idx="3671">
                  <c:v>0.26523862961902073</c:v>
                </c:pt>
                <c:pt idx="3672">
                  <c:v>0.26523862961902073</c:v>
                </c:pt>
                <c:pt idx="3673">
                  <c:v>0.26523862961902073</c:v>
                </c:pt>
                <c:pt idx="3674">
                  <c:v>0.26523862961902073</c:v>
                </c:pt>
                <c:pt idx="3675">
                  <c:v>0.26523862961902073</c:v>
                </c:pt>
                <c:pt idx="3676">
                  <c:v>0.26523862961902073</c:v>
                </c:pt>
                <c:pt idx="3677">
                  <c:v>0.26523862961902073</c:v>
                </c:pt>
                <c:pt idx="3678">
                  <c:v>0.26523862961902073</c:v>
                </c:pt>
                <c:pt idx="3679">
                  <c:v>0.26523862961902073</c:v>
                </c:pt>
                <c:pt idx="3680">
                  <c:v>0.26523862961902073</c:v>
                </c:pt>
                <c:pt idx="3681">
                  <c:v>0.26523862961902073</c:v>
                </c:pt>
                <c:pt idx="3682">
                  <c:v>0.26523862961902073</c:v>
                </c:pt>
                <c:pt idx="3683">
                  <c:v>0.26523862961902073</c:v>
                </c:pt>
                <c:pt idx="3684">
                  <c:v>0.26523862961902073</c:v>
                </c:pt>
                <c:pt idx="3685">
                  <c:v>0.26523862961902073</c:v>
                </c:pt>
                <c:pt idx="3686">
                  <c:v>0.26523862961902073</c:v>
                </c:pt>
                <c:pt idx="3687">
                  <c:v>0.26523862961902073</c:v>
                </c:pt>
                <c:pt idx="3688">
                  <c:v>0.26523862961902073</c:v>
                </c:pt>
                <c:pt idx="3689">
                  <c:v>0.26523862961902073</c:v>
                </c:pt>
                <c:pt idx="3690">
                  <c:v>0.26523862961902073</c:v>
                </c:pt>
                <c:pt idx="3691">
                  <c:v>0.26523862961902073</c:v>
                </c:pt>
                <c:pt idx="3692">
                  <c:v>0.26523862961902073</c:v>
                </c:pt>
                <c:pt idx="3693">
                  <c:v>0.26523862961902073</c:v>
                </c:pt>
                <c:pt idx="3694">
                  <c:v>0.26523862961902073</c:v>
                </c:pt>
                <c:pt idx="3695">
                  <c:v>0.26523862961902073</c:v>
                </c:pt>
                <c:pt idx="3696">
                  <c:v>0.26523862961902073</c:v>
                </c:pt>
                <c:pt idx="3697">
                  <c:v>0.26523862961902073</c:v>
                </c:pt>
                <c:pt idx="3698">
                  <c:v>0.26523862961902073</c:v>
                </c:pt>
                <c:pt idx="3699">
                  <c:v>0.26523862961902073</c:v>
                </c:pt>
                <c:pt idx="3700">
                  <c:v>0.26523862961902073</c:v>
                </c:pt>
                <c:pt idx="3701">
                  <c:v>0.26523862961902073</c:v>
                </c:pt>
                <c:pt idx="3702">
                  <c:v>0.26523862961902073</c:v>
                </c:pt>
                <c:pt idx="3703">
                  <c:v>0.26523862961902073</c:v>
                </c:pt>
                <c:pt idx="3704">
                  <c:v>0.26523862961902073</c:v>
                </c:pt>
                <c:pt idx="3705">
                  <c:v>0.26523862961902073</c:v>
                </c:pt>
                <c:pt idx="3706">
                  <c:v>0.26523862961902073</c:v>
                </c:pt>
                <c:pt idx="3707">
                  <c:v>0.26523862961902073</c:v>
                </c:pt>
                <c:pt idx="3708">
                  <c:v>0.26523862961902073</c:v>
                </c:pt>
                <c:pt idx="3709">
                  <c:v>0.26523862961902073</c:v>
                </c:pt>
                <c:pt idx="3710">
                  <c:v>0.26523862961902073</c:v>
                </c:pt>
                <c:pt idx="3711">
                  <c:v>0.26523862961902073</c:v>
                </c:pt>
                <c:pt idx="3712">
                  <c:v>0.26523862961902073</c:v>
                </c:pt>
                <c:pt idx="3713">
                  <c:v>0.26523862961902073</c:v>
                </c:pt>
                <c:pt idx="3714">
                  <c:v>0.26523862961902073</c:v>
                </c:pt>
                <c:pt idx="3715">
                  <c:v>0.26523862961902073</c:v>
                </c:pt>
                <c:pt idx="3716">
                  <c:v>0.26523862961902073</c:v>
                </c:pt>
                <c:pt idx="3717">
                  <c:v>0.26523862961902073</c:v>
                </c:pt>
                <c:pt idx="3718">
                  <c:v>0.26523862961902073</c:v>
                </c:pt>
                <c:pt idx="3719">
                  <c:v>0.26523862961902073</c:v>
                </c:pt>
                <c:pt idx="3720">
                  <c:v>0.26523862961902073</c:v>
                </c:pt>
                <c:pt idx="3721">
                  <c:v>0.26523862961902073</c:v>
                </c:pt>
                <c:pt idx="3722">
                  <c:v>0.26523862961902073</c:v>
                </c:pt>
                <c:pt idx="3723">
                  <c:v>0.26523862961902073</c:v>
                </c:pt>
                <c:pt idx="3724">
                  <c:v>0.26523862961902073</c:v>
                </c:pt>
                <c:pt idx="3725">
                  <c:v>0.26523862961902073</c:v>
                </c:pt>
                <c:pt idx="3726">
                  <c:v>0.26523862961902073</c:v>
                </c:pt>
                <c:pt idx="3727">
                  <c:v>0.26523862961902073</c:v>
                </c:pt>
                <c:pt idx="3728">
                  <c:v>0.26523862961902073</c:v>
                </c:pt>
                <c:pt idx="3729">
                  <c:v>0.26523862961902073</c:v>
                </c:pt>
                <c:pt idx="3730">
                  <c:v>0.26523862961902073</c:v>
                </c:pt>
                <c:pt idx="3731">
                  <c:v>0.26523862961902073</c:v>
                </c:pt>
                <c:pt idx="3732">
                  <c:v>0.26523862961902073</c:v>
                </c:pt>
                <c:pt idx="3733">
                  <c:v>0.26523862961902073</c:v>
                </c:pt>
                <c:pt idx="3734">
                  <c:v>0.26523862961902073</c:v>
                </c:pt>
                <c:pt idx="3735">
                  <c:v>0.26523862961902073</c:v>
                </c:pt>
                <c:pt idx="3736">
                  <c:v>0.26523862961902073</c:v>
                </c:pt>
                <c:pt idx="3737">
                  <c:v>0.26523862961902073</c:v>
                </c:pt>
                <c:pt idx="3738">
                  <c:v>0.26523862961902073</c:v>
                </c:pt>
                <c:pt idx="3739">
                  <c:v>0.26523862961902073</c:v>
                </c:pt>
                <c:pt idx="3740">
                  <c:v>0.26523862961902073</c:v>
                </c:pt>
                <c:pt idx="3741">
                  <c:v>0.26523862961902073</c:v>
                </c:pt>
                <c:pt idx="3742">
                  <c:v>0.26523862961902073</c:v>
                </c:pt>
                <c:pt idx="3743">
                  <c:v>0.26523862961902073</c:v>
                </c:pt>
                <c:pt idx="3744">
                  <c:v>0.26523862961902073</c:v>
                </c:pt>
                <c:pt idx="3745">
                  <c:v>0.26523862961902073</c:v>
                </c:pt>
                <c:pt idx="3746">
                  <c:v>0.26523862961902073</c:v>
                </c:pt>
                <c:pt idx="3747">
                  <c:v>0.26523862961902073</c:v>
                </c:pt>
                <c:pt idx="3748">
                  <c:v>0.26523862961902073</c:v>
                </c:pt>
                <c:pt idx="3749">
                  <c:v>0.26523862961902073</c:v>
                </c:pt>
                <c:pt idx="3750">
                  <c:v>0.26523862961902073</c:v>
                </c:pt>
                <c:pt idx="3751">
                  <c:v>0.26523862961902073</c:v>
                </c:pt>
                <c:pt idx="3752">
                  <c:v>0.26523862961902073</c:v>
                </c:pt>
                <c:pt idx="3753">
                  <c:v>0.26523862961902073</c:v>
                </c:pt>
                <c:pt idx="3754">
                  <c:v>0.26523862961902073</c:v>
                </c:pt>
                <c:pt idx="3755">
                  <c:v>0.26523862961902073</c:v>
                </c:pt>
                <c:pt idx="3756">
                  <c:v>0.26523862961902073</c:v>
                </c:pt>
                <c:pt idx="3757">
                  <c:v>0.26523862961902073</c:v>
                </c:pt>
                <c:pt idx="3758">
                  <c:v>0.26523862961902073</c:v>
                </c:pt>
                <c:pt idx="3759">
                  <c:v>0.26523862961902073</c:v>
                </c:pt>
                <c:pt idx="3760">
                  <c:v>0.26523862961902073</c:v>
                </c:pt>
                <c:pt idx="3761">
                  <c:v>0.26523862961902073</c:v>
                </c:pt>
                <c:pt idx="3762">
                  <c:v>0.26523862961902073</c:v>
                </c:pt>
                <c:pt idx="3763">
                  <c:v>0.26523862961902073</c:v>
                </c:pt>
                <c:pt idx="3764">
                  <c:v>0.26523862961902073</c:v>
                </c:pt>
                <c:pt idx="3765">
                  <c:v>0.26523862961902073</c:v>
                </c:pt>
                <c:pt idx="3766">
                  <c:v>0.26523862961902073</c:v>
                </c:pt>
                <c:pt idx="3767">
                  <c:v>0.26523862961902073</c:v>
                </c:pt>
                <c:pt idx="3768">
                  <c:v>0.26523862961902073</c:v>
                </c:pt>
                <c:pt idx="3769">
                  <c:v>0.26523862961902073</c:v>
                </c:pt>
                <c:pt idx="3770">
                  <c:v>0.26523862961902073</c:v>
                </c:pt>
                <c:pt idx="3771">
                  <c:v>0.26523862961902073</c:v>
                </c:pt>
                <c:pt idx="3772">
                  <c:v>0.26523862961902073</c:v>
                </c:pt>
                <c:pt idx="3773">
                  <c:v>0.26523862961902073</c:v>
                </c:pt>
                <c:pt idx="3774">
                  <c:v>0.26523862961902073</c:v>
                </c:pt>
                <c:pt idx="3775">
                  <c:v>0.26523862961902073</c:v>
                </c:pt>
                <c:pt idx="3776">
                  <c:v>0.26523862961902073</c:v>
                </c:pt>
                <c:pt idx="3777">
                  <c:v>0.26523862961902073</c:v>
                </c:pt>
                <c:pt idx="3778">
                  <c:v>0.26523862961902073</c:v>
                </c:pt>
                <c:pt idx="3779">
                  <c:v>0.26523862961902073</c:v>
                </c:pt>
                <c:pt idx="3780">
                  <c:v>0.26523862961902073</c:v>
                </c:pt>
                <c:pt idx="3781">
                  <c:v>0.26523862961902073</c:v>
                </c:pt>
                <c:pt idx="3782">
                  <c:v>0.26523862961902073</c:v>
                </c:pt>
                <c:pt idx="3783">
                  <c:v>0.26523862961902073</c:v>
                </c:pt>
                <c:pt idx="3784">
                  <c:v>0.26523862961902073</c:v>
                </c:pt>
                <c:pt idx="3785">
                  <c:v>0.26523862961902073</c:v>
                </c:pt>
                <c:pt idx="3786">
                  <c:v>0.26523862961902073</c:v>
                </c:pt>
                <c:pt idx="3787">
                  <c:v>0.26523862961902073</c:v>
                </c:pt>
                <c:pt idx="3788">
                  <c:v>0.26523862961902073</c:v>
                </c:pt>
                <c:pt idx="3789">
                  <c:v>0.26523862961902073</c:v>
                </c:pt>
                <c:pt idx="3790">
                  <c:v>0.26523862961902073</c:v>
                </c:pt>
                <c:pt idx="3791">
                  <c:v>0.26523862961902073</c:v>
                </c:pt>
                <c:pt idx="3792">
                  <c:v>0.26523862961902073</c:v>
                </c:pt>
                <c:pt idx="3793">
                  <c:v>0.26523862961902073</c:v>
                </c:pt>
                <c:pt idx="3794">
                  <c:v>0.26523862961902073</c:v>
                </c:pt>
                <c:pt idx="3795">
                  <c:v>0.26523862961902073</c:v>
                </c:pt>
                <c:pt idx="3796">
                  <c:v>0.26523862961902073</c:v>
                </c:pt>
                <c:pt idx="3797">
                  <c:v>0.26523862961902073</c:v>
                </c:pt>
                <c:pt idx="3798">
                  <c:v>0.26523862961902073</c:v>
                </c:pt>
                <c:pt idx="3799">
                  <c:v>0.26523862961902073</c:v>
                </c:pt>
                <c:pt idx="3800">
                  <c:v>0.26523862961902073</c:v>
                </c:pt>
                <c:pt idx="3801">
                  <c:v>0.26523862961902073</c:v>
                </c:pt>
                <c:pt idx="3802">
                  <c:v>0.26523862961902073</c:v>
                </c:pt>
                <c:pt idx="3803">
                  <c:v>0.26523862961902073</c:v>
                </c:pt>
                <c:pt idx="3804">
                  <c:v>0.26523862961902073</c:v>
                </c:pt>
                <c:pt idx="3805">
                  <c:v>0.26523862961902073</c:v>
                </c:pt>
                <c:pt idx="3806">
                  <c:v>0.26523862961902073</c:v>
                </c:pt>
                <c:pt idx="3807">
                  <c:v>0.26523862961902073</c:v>
                </c:pt>
                <c:pt idx="3808">
                  <c:v>0.26523862961902073</c:v>
                </c:pt>
                <c:pt idx="3809">
                  <c:v>0.26523862961902073</c:v>
                </c:pt>
                <c:pt idx="3810">
                  <c:v>0.26523862961902073</c:v>
                </c:pt>
                <c:pt idx="3811">
                  <c:v>0.26523862961902073</c:v>
                </c:pt>
                <c:pt idx="3812">
                  <c:v>0.26523862961902073</c:v>
                </c:pt>
                <c:pt idx="3813">
                  <c:v>0.26523862961902073</c:v>
                </c:pt>
                <c:pt idx="3814">
                  <c:v>0.26523862961902073</c:v>
                </c:pt>
                <c:pt idx="3815">
                  <c:v>0.26523862961902073</c:v>
                </c:pt>
                <c:pt idx="3816">
                  <c:v>0.26523862961902073</c:v>
                </c:pt>
                <c:pt idx="3817">
                  <c:v>0.26523862961902073</c:v>
                </c:pt>
                <c:pt idx="3818">
                  <c:v>0.26523862961902073</c:v>
                </c:pt>
                <c:pt idx="3819">
                  <c:v>0.26523862961902073</c:v>
                </c:pt>
                <c:pt idx="3820">
                  <c:v>0.26523862961902073</c:v>
                </c:pt>
                <c:pt idx="3821">
                  <c:v>0.26523862961902073</c:v>
                </c:pt>
                <c:pt idx="3822">
                  <c:v>0.26523862961902073</c:v>
                </c:pt>
                <c:pt idx="3823">
                  <c:v>0.26523862961902073</c:v>
                </c:pt>
                <c:pt idx="3824">
                  <c:v>0.26523862961902073</c:v>
                </c:pt>
                <c:pt idx="3825">
                  <c:v>0.26523862961902073</c:v>
                </c:pt>
                <c:pt idx="3826">
                  <c:v>0.26523862961902073</c:v>
                </c:pt>
                <c:pt idx="3827">
                  <c:v>0.26523862961902073</c:v>
                </c:pt>
                <c:pt idx="3828">
                  <c:v>0.26523862961902073</c:v>
                </c:pt>
                <c:pt idx="3829">
                  <c:v>0.26523862961902073</c:v>
                </c:pt>
                <c:pt idx="3830">
                  <c:v>0.26523862961902073</c:v>
                </c:pt>
                <c:pt idx="3831">
                  <c:v>0.26523862961902073</c:v>
                </c:pt>
                <c:pt idx="3832">
                  <c:v>0.26523862961902073</c:v>
                </c:pt>
                <c:pt idx="3833">
                  <c:v>0.26523862961902073</c:v>
                </c:pt>
                <c:pt idx="3834">
                  <c:v>0.26523862961902073</c:v>
                </c:pt>
                <c:pt idx="3835">
                  <c:v>0.26523862961902073</c:v>
                </c:pt>
                <c:pt idx="3836">
                  <c:v>0.26523862961902073</c:v>
                </c:pt>
                <c:pt idx="3837">
                  <c:v>0.26523862961902073</c:v>
                </c:pt>
                <c:pt idx="3838">
                  <c:v>0.26523862961902073</c:v>
                </c:pt>
                <c:pt idx="3839">
                  <c:v>0.26523862961902073</c:v>
                </c:pt>
                <c:pt idx="3840">
                  <c:v>0.26523862961902073</c:v>
                </c:pt>
                <c:pt idx="3841">
                  <c:v>0.26523862961902073</c:v>
                </c:pt>
                <c:pt idx="3842">
                  <c:v>0.26523862961902073</c:v>
                </c:pt>
                <c:pt idx="3843">
                  <c:v>0.26523862961902073</c:v>
                </c:pt>
                <c:pt idx="3844">
                  <c:v>0.26523862961902073</c:v>
                </c:pt>
                <c:pt idx="3845">
                  <c:v>0.26523862961902073</c:v>
                </c:pt>
                <c:pt idx="3846">
                  <c:v>0.26523862961902073</c:v>
                </c:pt>
                <c:pt idx="3847">
                  <c:v>0.26523862961902073</c:v>
                </c:pt>
                <c:pt idx="3848">
                  <c:v>0.26523862961902073</c:v>
                </c:pt>
                <c:pt idx="3849">
                  <c:v>0.26523862961902073</c:v>
                </c:pt>
                <c:pt idx="3850">
                  <c:v>0.26523862961902073</c:v>
                </c:pt>
                <c:pt idx="3851">
                  <c:v>0.26523862961902073</c:v>
                </c:pt>
                <c:pt idx="3852">
                  <c:v>0.26523862961902073</c:v>
                </c:pt>
                <c:pt idx="3853">
                  <c:v>0.26523862961902073</c:v>
                </c:pt>
                <c:pt idx="3854">
                  <c:v>0.26523862961902073</c:v>
                </c:pt>
                <c:pt idx="3855">
                  <c:v>0.26523862961902073</c:v>
                </c:pt>
                <c:pt idx="3856">
                  <c:v>0.26523862961902073</c:v>
                </c:pt>
                <c:pt idx="3857">
                  <c:v>0.26523862961902073</c:v>
                </c:pt>
                <c:pt idx="3858">
                  <c:v>0.26523862961902073</c:v>
                </c:pt>
                <c:pt idx="3859">
                  <c:v>0.26523862961902073</c:v>
                </c:pt>
                <c:pt idx="3860">
                  <c:v>0.26523862961902073</c:v>
                </c:pt>
                <c:pt idx="3861">
                  <c:v>0.26523862961902073</c:v>
                </c:pt>
                <c:pt idx="3862">
                  <c:v>0.26523862961902073</c:v>
                </c:pt>
                <c:pt idx="3863">
                  <c:v>0.26523862961902073</c:v>
                </c:pt>
                <c:pt idx="3864">
                  <c:v>0.26523862961902073</c:v>
                </c:pt>
                <c:pt idx="3865">
                  <c:v>0.26523862961902073</c:v>
                </c:pt>
                <c:pt idx="3866">
                  <c:v>0.26523862961902073</c:v>
                </c:pt>
                <c:pt idx="3867">
                  <c:v>0.26523862961902073</c:v>
                </c:pt>
                <c:pt idx="3868">
                  <c:v>0.26523862961902073</c:v>
                </c:pt>
                <c:pt idx="3869">
                  <c:v>0.26523862961902073</c:v>
                </c:pt>
                <c:pt idx="3870">
                  <c:v>0.26523862961902073</c:v>
                </c:pt>
                <c:pt idx="3871">
                  <c:v>0.26523862961902073</c:v>
                </c:pt>
                <c:pt idx="3872">
                  <c:v>0.26523862961902073</c:v>
                </c:pt>
                <c:pt idx="3873">
                  <c:v>0.26523862961902073</c:v>
                </c:pt>
                <c:pt idx="3874">
                  <c:v>0.26523862961902073</c:v>
                </c:pt>
                <c:pt idx="3875">
                  <c:v>0.26523862961902073</c:v>
                </c:pt>
                <c:pt idx="3876">
                  <c:v>0.26523862961902073</c:v>
                </c:pt>
                <c:pt idx="3877">
                  <c:v>0.26523862961902073</c:v>
                </c:pt>
                <c:pt idx="3878">
                  <c:v>0.26523862961902073</c:v>
                </c:pt>
                <c:pt idx="3879">
                  <c:v>0.26523862961902073</c:v>
                </c:pt>
                <c:pt idx="3880">
                  <c:v>0.26523862961902073</c:v>
                </c:pt>
                <c:pt idx="3881">
                  <c:v>0.26523862961902073</c:v>
                </c:pt>
                <c:pt idx="3882">
                  <c:v>0.26523862961902073</c:v>
                </c:pt>
                <c:pt idx="3883">
                  <c:v>0.26523862961902073</c:v>
                </c:pt>
                <c:pt idx="3884">
                  <c:v>0.26523862961902073</c:v>
                </c:pt>
                <c:pt idx="3885">
                  <c:v>0.26523862961902073</c:v>
                </c:pt>
                <c:pt idx="3886">
                  <c:v>0.26523862961902073</c:v>
                </c:pt>
                <c:pt idx="3887">
                  <c:v>0.26523862961902073</c:v>
                </c:pt>
                <c:pt idx="3888">
                  <c:v>0.26523862961902073</c:v>
                </c:pt>
                <c:pt idx="3889">
                  <c:v>0.26523862961902073</c:v>
                </c:pt>
                <c:pt idx="3890">
                  <c:v>0.26523862961902073</c:v>
                </c:pt>
                <c:pt idx="3891">
                  <c:v>0.26523862961902073</c:v>
                </c:pt>
                <c:pt idx="3892">
                  <c:v>0.26523862961902073</c:v>
                </c:pt>
                <c:pt idx="3893">
                  <c:v>0.26523862961902073</c:v>
                </c:pt>
                <c:pt idx="3894">
                  <c:v>0.26523862961902073</c:v>
                </c:pt>
                <c:pt idx="3895">
                  <c:v>0.26523862961902073</c:v>
                </c:pt>
                <c:pt idx="3896">
                  <c:v>0.26523862961902073</c:v>
                </c:pt>
                <c:pt idx="3897">
                  <c:v>0.26523862961902073</c:v>
                </c:pt>
                <c:pt idx="3898">
                  <c:v>0.26523862961902073</c:v>
                </c:pt>
                <c:pt idx="3899">
                  <c:v>0.26523862961902073</c:v>
                </c:pt>
                <c:pt idx="3900">
                  <c:v>0.26523862961902073</c:v>
                </c:pt>
                <c:pt idx="3901">
                  <c:v>0.26523862961902073</c:v>
                </c:pt>
                <c:pt idx="3902">
                  <c:v>0.26523862961902073</c:v>
                </c:pt>
                <c:pt idx="3903">
                  <c:v>0.26523862961902073</c:v>
                </c:pt>
                <c:pt idx="3904">
                  <c:v>0.26523862961902073</c:v>
                </c:pt>
                <c:pt idx="3905">
                  <c:v>0.26523862961902073</c:v>
                </c:pt>
                <c:pt idx="3906">
                  <c:v>0.26523862961902073</c:v>
                </c:pt>
                <c:pt idx="3907">
                  <c:v>0.26523862961902073</c:v>
                </c:pt>
                <c:pt idx="3908">
                  <c:v>0.26523862961902073</c:v>
                </c:pt>
                <c:pt idx="3909">
                  <c:v>0.26523862961902073</c:v>
                </c:pt>
                <c:pt idx="3910">
                  <c:v>0.26523862961902073</c:v>
                </c:pt>
                <c:pt idx="3911">
                  <c:v>0.26523862961902073</c:v>
                </c:pt>
                <c:pt idx="3912">
                  <c:v>0.26523862961902073</c:v>
                </c:pt>
                <c:pt idx="3913">
                  <c:v>0.26523862961902073</c:v>
                </c:pt>
                <c:pt idx="3914">
                  <c:v>0.26523862961902073</c:v>
                </c:pt>
                <c:pt idx="3915">
                  <c:v>0.26523862961902073</c:v>
                </c:pt>
                <c:pt idx="3916">
                  <c:v>0.26523862961902073</c:v>
                </c:pt>
                <c:pt idx="3917">
                  <c:v>0.26523862961902073</c:v>
                </c:pt>
                <c:pt idx="3918">
                  <c:v>0.26523862961902073</c:v>
                </c:pt>
                <c:pt idx="3919">
                  <c:v>0.26523862961902073</c:v>
                </c:pt>
                <c:pt idx="3920">
                  <c:v>0.26523862961902073</c:v>
                </c:pt>
                <c:pt idx="3921">
                  <c:v>0.26523862961902073</c:v>
                </c:pt>
                <c:pt idx="3922">
                  <c:v>0.26523862961902073</c:v>
                </c:pt>
                <c:pt idx="3923">
                  <c:v>0.26523862961902073</c:v>
                </c:pt>
                <c:pt idx="3924">
                  <c:v>0.26523862961902073</c:v>
                </c:pt>
                <c:pt idx="3925">
                  <c:v>0.26523862961902073</c:v>
                </c:pt>
                <c:pt idx="3926">
                  <c:v>0.26523862961902073</c:v>
                </c:pt>
                <c:pt idx="3927">
                  <c:v>0.26523862961902073</c:v>
                </c:pt>
                <c:pt idx="3928">
                  <c:v>0.26523862961902073</c:v>
                </c:pt>
                <c:pt idx="3929">
                  <c:v>0.26523862961902073</c:v>
                </c:pt>
                <c:pt idx="3930">
                  <c:v>0.26523862961902073</c:v>
                </c:pt>
                <c:pt idx="3931">
                  <c:v>0.26523862961902073</c:v>
                </c:pt>
                <c:pt idx="3932">
                  <c:v>0.26523862961902073</c:v>
                </c:pt>
                <c:pt idx="3933">
                  <c:v>0.26523862961902073</c:v>
                </c:pt>
                <c:pt idx="3934">
                  <c:v>0.26523862961902073</c:v>
                </c:pt>
                <c:pt idx="3935">
                  <c:v>0.26523862961902073</c:v>
                </c:pt>
                <c:pt idx="3936">
                  <c:v>0.26523862961902073</c:v>
                </c:pt>
                <c:pt idx="3937">
                  <c:v>0.26523862961902073</c:v>
                </c:pt>
                <c:pt idx="3938">
                  <c:v>0.26523862961902073</c:v>
                </c:pt>
                <c:pt idx="3939">
                  <c:v>0.26523862961902073</c:v>
                </c:pt>
                <c:pt idx="3940">
                  <c:v>0.26523862961902073</c:v>
                </c:pt>
                <c:pt idx="3941">
                  <c:v>0.26523862961902073</c:v>
                </c:pt>
                <c:pt idx="3942">
                  <c:v>0.26523862961902073</c:v>
                </c:pt>
                <c:pt idx="3943">
                  <c:v>0.26523862961902073</c:v>
                </c:pt>
                <c:pt idx="3944">
                  <c:v>0.26523862961902073</c:v>
                </c:pt>
                <c:pt idx="3945">
                  <c:v>0.26523862961902073</c:v>
                </c:pt>
                <c:pt idx="3946">
                  <c:v>0.26523862961902073</c:v>
                </c:pt>
                <c:pt idx="3947">
                  <c:v>0.26523862961902073</c:v>
                </c:pt>
                <c:pt idx="3948">
                  <c:v>0.26523862961902073</c:v>
                </c:pt>
                <c:pt idx="3949">
                  <c:v>0.26523862961902073</c:v>
                </c:pt>
                <c:pt idx="3950">
                  <c:v>0.26523862961902073</c:v>
                </c:pt>
                <c:pt idx="3951">
                  <c:v>0.26523862961902073</c:v>
                </c:pt>
                <c:pt idx="3952">
                  <c:v>0.26523862961902073</c:v>
                </c:pt>
                <c:pt idx="3953">
                  <c:v>0.26523862961902073</c:v>
                </c:pt>
                <c:pt idx="3954">
                  <c:v>0.26523862961902073</c:v>
                </c:pt>
                <c:pt idx="3955">
                  <c:v>0.26523862961902073</c:v>
                </c:pt>
                <c:pt idx="3956">
                  <c:v>0.26523862961902073</c:v>
                </c:pt>
                <c:pt idx="3957">
                  <c:v>0.26523862961902073</c:v>
                </c:pt>
                <c:pt idx="3958">
                  <c:v>0.26523862961902073</c:v>
                </c:pt>
                <c:pt idx="3959">
                  <c:v>0.26523862961902073</c:v>
                </c:pt>
                <c:pt idx="3960">
                  <c:v>0.26523862961902073</c:v>
                </c:pt>
                <c:pt idx="3961">
                  <c:v>0.26523862961902073</c:v>
                </c:pt>
                <c:pt idx="3962">
                  <c:v>0.26523862961902073</c:v>
                </c:pt>
                <c:pt idx="3963">
                  <c:v>0.26523862961902073</c:v>
                </c:pt>
                <c:pt idx="3964">
                  <c:v>0.26523862961902073</c:v>
                </c:pt>
                <c:pt idx="3965">
                  <c:v>0.26523862961902073</c:v>
                </c:pt>
                <c:pt idx="3966">
                  <c:v>0.26523862961902073</c:v>
                </c:pt>
                <c:pt idx="3967">
                  <c:v>0.26523862961902073</c:v>
                </c:pt>
                <c:pt idx="3968">
                  <c:v>0.26523862961902073</c:v>
                </c:pt>
                <c:pt idx="3969">
                  <c:v>0.26523862961902073</c:v>
                </c:pt>
                <c:pt idx="3970">
                  <c:v>0.26523862961902073</c:v>
                </c:pt>
                <c:pt idx="3971">
                  <c:v>0.26523862961902073</c:v>
                </c:pt>
                <c:pt idx="3972">
                  <c:v>0.26523862961902073</c:v>
                </c:pt>
                <c:pt idx="3973">
                  <c:v>0.26523862961902073</c:v>
                </c:pt>
                <c:pt idx="3974">
                  <c:v>0.26523862961902073</c:v>
                </c:pt>
                <c:pt idx="3975">
                  <c:v>0.26523862961902073</c:v>
                </c:pt>
                <c:pt idx="3976">
                  <c:v>0.26523862961902073</c:v>
                </c:pt>
                <c:pt idx="3977">
                  <c:v>0.26523862961902073</c:v>
                </c:pt>
                <c:pt idx="3978">
                  <c:v>0.26523862961902073</c:v>
                </c:pt>
                <c:pt idx="3979">
                  <c:v>0.26523862961902073</c:v>
                </c:pt>
                <c:pt idx="3980">
                  <c:v>0.26523862961902073</c:v>
                </c:pt>
                <c:pt idx="3981">
                  <c:v>0.26523862961902073</c:v>
                </c:pt>
                <c:pt idx="3982">
                  <c:v>0.26523862961902073</c:v>
                </c:pt>
                <c:pt idx="3983">
                  <c:v>0.26523862961902073</c:v>
                </c:pt>
                <c:pt idx="3984">
                  <c:v>0.26523862961902073</c:v>
                </c:pt>
                <c:pt idx="3985">
                  <c:v>0.26523862961902073</c:v>
                </c:pt>
                <c:pt idx="3986">
                  <c:v>0.26523862961902073</c:v>
                </c:pt>
                <c:pt idx="3987">
                  <c:v>0.26523862961902073</c:v>
                </c:pt>
                <c:pt idx="3988">
                  <c:v>0.26523862961902073</c:v>
                </c:pt>
                <c:pt idx="3989">
                  <c:v>0.26523862961902073</c:v>
                </c:pt>
                <c:pt idx="3990">
                  <c:v>0.26523862961902073</c:v>
                </c:pt>
                <c:pt idx="3991">
                  <c:v>0.26523862961902073</c:v>
                </c:pt>
                <c:pt idx="3992">
                  <c:v>0.26523862961902073</c:v>
                </c:pt>
                <c:pt idx="3993">
                  <c:v>0.26523862961902073</c:v>
                </c:pt>
                <c:pt idx="3994">
                  <c:v>0.26523862961902073</c:v>
                </c:pt>
                <c:pt idx="3995">
                  <c:v>0.26523862961902073</c:v>
                </c:pt>
                <c:pt idx="3996">
                  <c:v>0.26523862961902073</c:v>
                </c:pt>
                <c:pt idx="3997">
                  <c:v>0.26523862961902073</c:v>
                </c:pt>
                <c:pt idx="3998">
                  <c:v>0.26523862961902073</c:v>
                </c:pt>
                <c:pt idx="3999">
                  <c:v>0.26523862961902073</c:v>
                </c:pt>
                <c:pt idx="4000">
                  <c:v>0.26523862961902073</c:v>
                </c:pt>
                <c:pt idx="4001">
                  <c:v>0.26523862961902073</c:v>
                </c:pt>
                <c:pt idx="4002">
                  <c:v>0.26523862961902073</c:v>
                </c:pt>
                <c:pt idx="4003">
                  <c:v>0.26523862961902073</c:v>
                </c:pt>
                <c:pt idx="4004">
                  <c:v>0.26523862961902073</c:v>
                </c:pt>
                <c:pt idx="4005">
                  <c:v>0.26523862961902073</c:v>
                </c:pt>
                <c:pt idx="4006">
                  <c:v>0.26523862961902073</c:v>
                </c:pt>
                <c:pt idx="4007">
                  <c:v>0.26523862961902073</c:v>
                </c:pt>
                <c:pt idx="4008">
                  <c:v>0.26523862961902073</c:v>
                </c:pt>
                <c:pt idx="4009">
                  <c:v>0.26523862961902073</c:v>
                </c:pt>
                <c:pt idx="4010">
                  <c:v>0.26523862961902073</c:v>
                </c:pt>
                <c:pt idx="4011">
                  <c:v>0.26523862961902073</c:v>
                </c:pt>
                <c:pt idx="4012">
                  <c:v>0.26523862961902073</c:v>
                </c:pt>
                <c:pt idx="4013">
                  <c:v>0.26523862961902073</c:v>
                </c:pt>
                <c:pt idx="4014">
                  <c:v>0.26523862961902073</c:v>
                </c:pt>
                <c:pt idx="4015">
                  <c:v>0.26523862961902073</c:v>
                </c:pt>
                <c:pt idx="4016">
                  <c:v>0.26523862961902073</c:v>
                </c:pt>
                <c:pt idx="4017">
                  <c:v>0.26523862961902073</c:v>
                </c:pt>
                <c:pt idx="4018">
                  <c:v>0.26523862961902073</c:v>
                </c:pt>
                <c:pt idx="4019">
                  <c:v>0.26523862961902073</c:v>
                </c:pt>
                <c:pt idx="4020">
                  <c:v>0.26523862961902073</c:v>
                </c:pt>
                <c:pt idx="4021">
                  <c:v>0.26523862961902073</c:v>
                </c:pt>
                <c:pt idx="4022">
                  <c:v>0.26523862961902073</c:v>
                </c:pt>
                <c:pt idx="4023">
                  <c:v>0.26523862961902073</c:v>
                </c:pt>
                <c:pt idx="4024">
                  <c:v>0.26523862961902073</c:v>
                </c:pt>
                <c:pt idx="4025">
                  <c:v>0.26523862961902073</c:v>
                </c:pt>
                <c:pt idx="4026">
                  <c:v>0.26523862961902073</c:v>
                </c:pt>
                <c:pt idx="4027">
                  <c:v>0.26523862961902073</c:v>
                </c:pt>
                <c:pt idx="4028">
                  <c:v>0.26523862961902073</c:v>
                </c:pt>
                <c:pt idx="4029">
                  <c:v>0.26523862961902073</c:v>
                </c:pt>
                <c:pt idx="4030">
                  <c:v>0.26523862961902073</c:v>
                </c:pt>
                <c:pt idx="4031">
                  <c:v>0.26523862961902073</c:v>
                </c:pt>
                <c:pt idx="4032">
                  <c:v>0.26523862961902073</c:v>
                </c:pt>
                <c:pt idx="4033">
                  <c:v>0.26523862961902073</c:v>
                </c:pt>
                <c:pt idx="4034">
                  <c:v>0.26523862961902073</c:v>
                </c:pt>
                <c:pt idx="4035">
                  <c:v>0.26523862961902073</c:v>
                </c:pt>
                <c:pt idx="4036">
                  <c:v>0.26523862961902073</c:v>
                </c:pt>
                <c:pt idx="4037">
                  <c:v>0.26523862961902073</c:v>
                </c:pt>
                <c:pt idx="4038">
                  <c:v>0.26523862961902073</c:v>
                </c:pt>
                <c:pt idx="4039">
                  <c:v>0.26523862961902073</c:v>
                </c:pt>
                <c:pt idx="4040">
                  <c:v>0.26523862961902073</c:v>
                </c:pt>
                <c:pt idx="4041">
                  <c:v>0.26523862961902073</c:v>
                </c:pt>
                <c:pt idx="4042">
                  <c:v>0.26523862961902073</c:v>
                </c:pt>
                <c:pt idx="4043">
                  <c:v>0.26523862961902073</c:v>
                </c:pt>
                <c:pt idx="4044">
                  <c:v>0.26523862961902073</c:v>
                </c:pt>
                <c:pt idx="4045">
                  <c:v>0.26523862961902073</c:v>
                </c:pt>
                <c:pt idx="4046">
                  <c:v>0.26523862961902073</c:v>
                </c:pt>
                <c:pt idx="4047">
                  <c:v>0.26523862961902073</c:v>
                </c:pt>
                <c:pt idx="4048">
                  <c:v>0.26523862961902073</c:v>
                </c:pt>
                <c:pt idx="4049">
                  <c:v>0.26523862961902073</c:v>
                </c:pt>
                <c:pt idx="4050">
                  <c:v>0.26523862961902073</c:v>
                </c:pt>
                <c:pt idx="4051">
                  <c:v>0.26523862961902073</c:v>
                </c:pt>
                <c:pt idx="4052">
                  <c:v>0.26523862961902073</c:v>
                </c:pt>
                <c:pt idx="4053">
                  <c:v>0.26523862961902073</c:v>
                </c:pt>
                <c:pt idx="4054">
                  <c:v>0.26523862961902073</c:v>
                </c:pt>
                <c:pt idx="4055">
                  <c:v>0.26523862961902073</c:v>
                </c:pt>
                <c:pt idx="4056">
                  <c:v>0.26523862961902073</c:v>
                </c:pt>
                <c:pt idx="4057">
                  <c:v>0.26523862961902073</c:v>
                </c:pt>
                <c:pt idx="4058">
                  <c:v>0.26523862961902073</c:v>
                </c:pt>
                <c:pt idx="4059">
                  <c:v>0.26523862961902073</c:v>
                </c:pt>
                <c:pt idx="4060">
                  <c:v>0.26523862961902073</c:v>
                </c:pt>
                <c:pt idx="4061">
                  <c:v>0.26523862961902073</c:v>
                </c:pt>
                <c:pt idx="4062">
                  <c:v>0.26523862961902073</c:v>
                </c:pt>
                <c:pt idx="4063">
                  <c:v>0.26523862961902073</c:v>
                </c:pt>
                <c:pt idx="4064">
                  <c:v>0.26523862961902073</c:v>
                </c:pt>
                <c:pt idx="4065">
                  <c:v>0.26523862961902073</c:v>
                </c:pt>
                <c:pt idx="4066">
                  <c:v>0.26523862961902073</c:v>
                </c:pt>
                <c:pt idx="4067">
                  <c:v>0.26523862961902073</c:v>
                </c:pt>
                <c:pt idx="4068">
                  <c:v>0.26523862961902073</c:v>
                </c:pt>
                <c:pt idx="4069">
                  <c:v>0.26523862961902073</c:v>
                </c:pt>
                <c:pt idx="4070">
                  <c:v>0.26523862961902073</c:v>
                </c:pt>
                <c:pt idx="4071">
                  <c:v>0.26523862961902073</c:v>
                </c:pt>
                <c:pt idx="4072">
                  <c:v>0.26523862961902073</c:v>
                </c:pt>
                <c:pt idx="4073">
                  <c:v>0.26523862961902073</c:v>
                </c:pt>
                <c:pt idx="4074">
                  <c:v>0.26523862961902073</c:v>
                </c:pt>
                <c:pt idx="4075">
                  <c:v>0.26523862961902073</c:v>
                </c:pt>
                <c:pt idx="4076">
                  <c:v>0.26523862961902073</c:v>
                </c:pt>
                <c:pt idx="4077">
                  <c:v>0.26523862961902073</c:v>
                </c:pt>
                <c:pt idx="4078">
                  <c:v>0.26523862961902073</c:v>
                </c:pt>
                <c:pt idx="4079">
                  <c:v>0.26523862961902073</c:v>
                </c:pt>
                <c:pt idx="4080">
                  <c:v>0.26523862961902073</c:v>
                </c:pt>
                <c:pt idx="4081">
                  <c:v>0.26523862961902073</c:v>
                </c:pt>
                <c:pt idx="4082">
                  <c:v>0.26523862961902073</c:v>
                </c:pt>
                <c:pt idx="4083">
                  <c:v>0.26523862961902073</c:v>
                </c:pt>
                <c:pt idx="4084">
                  <c:v>0.26523862961902073</c:v>
                </c:pt>
                <c:pt idx="4085">
                  <c:v>0.26523862961902073</c:v>
                </c:pt>
                <c:pt idx="4086">
                  <c:v>0.26523862961902073</c:v>
                </c:pt>
                <c:pt idx="4087">
                  <c:v>0.26523862961902073</c:v>
                </c:pt>
                <c:pt idx="4088">
                  <c:v>0.26523862961902073</c:v>
                </c:pt>
                <c:pt idx="4089">
                  <c:v>0.26523862961902073</c:v>
                </c:pt>
                <c:pt idx="4090">
                  <c:v>0.26523862961902073</c:v>
                </c:pt>
                <c:pt idx="4091">
                  <c:v>0.26523862961902073</c:v>
                </c:pt>
                <c:pt idx="4092">
                  <c:v>0.26523862961902073</c:v>
                </c:pt>
                <c:pt idx="4093">
                  <c:v>0.26523862961902073</c:v>
                </c:pt>
                <c:pt idx="4094">
                  <c:v>0.26523862961902073</c:v>
                </c:pt>
                <c:pt idx="4095">
                  <c:v>0.26523862961902073</c:v>
                </c:pt>
                <c:pt idx="4096">
                  <c:v>0.26523862961902073</c:v>
                </c:pt>
                <c:pt idx="4097">
                  <c:v>0.26523862961902073</c:v>
                </c:pt>
                <c:pt idx="4098">
                  <c:v>0.26523862961902073</c:v>
                </c:pt>
                <c:pt idx="4099">
                  <c:v>0.26523862961902073</c:v>
                </c:pt>
                <c:pt idx="4100">
                  <c:v>0.26523862961902073</c:v>
                </c:pt>
                <c:pt idx="4101">
                  <c:v>0.26523862961902073</c:v>
                </c:pt>
                <c:pt idx="4102">
                  <c:v>0.26523862961902073</c:v>
                </c:pt>
                <c:pt idx="4103">
                  <c:v>0.26523862961902073</c:v>
                </c:pt>
                <c:pt idx="4104">
                  <c:v>0.26523862961902073</c:v>
                </c:pt>
                <c:pt idx="4105">
                  <c:v>0.26523862961902073</c:v>
                </c:pt>
                <c:pt idx="4106">
                  <c:v>0.26523862961902073</c:v>
                </c:pt>
                <c:pt idx="4107">
                  <c:v>0.26523862961902073</c:v>
                </c:pt>
                <c:pt idx="4108">
                  <c:v>0.26523862961902073</c:v>
                </c:pt>
                <c:pt idx="4109">
                  <c:v>0.26523862961902073</c:v>
                </c:pt>
                <c:pt idx="4110">
                  <c:v>0.26523862961902073</c:v>
                </c:pt>
                <c:pt idx="4111">
                  <c:v>0.26523862961902073</c:v>
                </c:pt>
                <c:pt idx="4112">
                  <c:v>0.26523862961902073</c:v>
                </c:pt>
                <c:pt idx="4113">
                  <c:v>0.26523862961902073</c:v>
                </c:pt>
                <c:pt idx="4114">
                  <c:v>0.26523862961902073</c:v>
                </c:pt>
                <c:pt idx="4115">
                  <c:v>0.26523862961902073</c:v>
                </c:pt>
                <c:pt idx="4116">
                  <c:v>0.26523862961902073</c:v>
                </c:pt>
                <c:pt idx="4117">
                  <c:v>0.26523862961902073</c:v>
                </c:pt>
                <c:pt idx="4118">
                  <c:v>0.26523862961902073</c:v>
                </c:pt>
                <c:pt idx="4119">
                  <c:v>0.26523862961902073</c:v>
                </c:pt>
                <c:pt idx="4120">
                  <c:v>0.26523862961902073</c:v>
                </c:pt>
                <c:pt idx="4121">
                  <c:v>0.26523862961902073</c:v>
                </c:pt>
                <c:pt idx="4122">
                  <c:v>0.26523862961902073</c:v>
                </c:pt>
                <c:pt idx="4123">
                  <c:v>0.26523862961902073</c:v>
                </c:pt>
                <c:pt idx="4124">
                  <c:v>0.26523862961902073</c:v>
                </c:pt>
                <c:pt idx="4125">
                  <c:v>0.26523862961902073</c:v>
                </c:pt>
                <c:pt idx="4126">
                  <c:v>0.26523862961902073</c:v>
                </c:pt>
                <c:pt idx="4127">
                  <c:v>0.26523862961902073</c:v>
                </c:pt>
                <c:pt idx="4128">
                  <c:v>0.26523862961902073</c:v>
                </c:pt>
                <c:pt idx="4129">
                  <c:v>0.26523862961902073</c:v>
                </c:pt>
                <c:pt idx="4130">
                  <c:v>0.26523862961902073</c:v>
                </c:pt>
                <c:pt idx="4131">
                  <c:v>0.26523862961902073</c:v>
                </c:pt>
                <c:pt idx="4132">
                  <c:v>0.26523862961902073</c:v>
                </c:pt>
                <c:pt idx="4133">
                  <c:v>0.26523862961902073</c:v>
                </c:pt>
                <c:pt idx="4134">
                  <c:v>0.26523862961902073</c:v>
                </c:pt>
                <c:pt idx="4135">
                  <c:v>0.26523862961902073</c:v>
                </c:pt>
                <c:pt idx="4136">
                  <c:v>0.26523862961902073</c:v>
                </c:pt>
                <c:pt idx="4137">
                  <c:v>0.26523862961902073</c:v>
                </c:pt>
                <c:pt idx="4138">
                  <c:v>0.26523862961902073</c:v>
                </c:pt>
                <c:pt idx="4139">
                  <c:v>0.26523862961902073</c:v>
                </c:pt>
                <c:pt idx="4140">
                  <c:v>0.26523862961902073</c:v>
                </c:pt>
                <c:pt idx="4141">
                  <c:v>0.26523862961902073</c:v>
                </c:pt>
                <c:pt idx="4142">
                  <c:v>0.26523862961902073</c:v>
                </c:pt>
                <c:pt idx="4143">
                  <c:v>0.26523862961902073</c:v>
                </c:pt>
                <c:pt idx="4144">
                  <c:v>0.26523862961902073</c:v>
                </c:pt>
                <c:pt idx="4145">
                  <c:v>0.26523862961902073</c:v>
                </c:pt>
                <c:pt idx="4146">
                  <c:v>0.26523862961902073</c:v>
                </c:pt>
                <c:pt idx="4147">
                  <c:v>0.26523862961902073</c:v>
                </c:pt>
                <c:pt idx="4148">
                  <c:v>0.26523862961902073</c:v>
                </c:pt>
                <c:pt idx="4149">
                  <c:v>0.26523862961902073</c:v>
                </c:pt>
                <c:pt idx="4150">
                  <c:v>0.26523862961902073</c:v>
                </c:pt>
                <c:pt idx="4151">
                  <c:v>0.26523862961902073</c:v>
                </c:pt>
                <c:pt idx="4152">
                  <c:v>0.26523862961902073</c:v>
                </c:pt>
                <c:pt idx="4153">
                  <c:v>0.26523862961902073</c:v>
                </c:pt>
                <c:pt idx="4154">
                  <c:v>0.26523862961902073</c:v>
                </c:pt>
                <c:pt idx="4155">
                  <c:v>0.26523862961902073</c:v>
                </c:pt>
                <c:pt idx="4156">
                  <c:v>0.26523862961902073</c:v>
                </c:pt>
                <c:pt idx="4157">
                  <c:v>0.26523862961902073</c:v>
                </c:pt>
                <c:pt idx="4158">
                  <c:v>0.26523862961902073</c:v>
                </c:pt>
                <c:pt idx="4159">
                  <c:v>0.26523862961902073</c:v>
                </c:pt>
                <c:pt idx="4160">
                  <c:v>0.26523862961902073</c:v>
                </c:pt>
                <c:pt idx="4161">
                  <c:v>0.26523862961902073</c:v>
                </c:pt>
                <c:pt idx="4162">
                  <c:v>0.26523862961902073</c:v>
                </c:pt>
                <c:pt idx="4163">
                  <c:v>0.26523862961902073</c:v>
                </c:pt>
                <c:pt idx="4164">
                  <c:v>0.26523862961902073</c:v>
                </c:pt>
                <c:pt idx="4165">
                  <c:v>0.26523862961902073</c:v>
                </c:pt>
                <c:pt idx="4166">
                  <c:v>0.26523862961902073</c:v>
                </c:pt>
                <c:pt idx="4167">
                  <c:v>0.26523862961902073</c:v>
                </c:pt>
                <c:pt idx="4168">
                  <c:v>0.26523862961902073</c:v>
                </c:pt>
                <c:pt idx="4169">
                  <c:v>0.26523862961902073</c:v>
                </c:pt>
                <c:pt idx="4170">
                  <c:v>0.26523862961902073</c:v>
                </c:pt>
                <c:pt idx="4171">
                  <c:v>0.26523862961902073</c:v>
                </c:pt>
                <c:pt idx="4172">
                  <c:v>0.26523862961902073</c:v>
                </c:pt>
                <c:pt idx="4173">
                  <c:v>0.26523862961902073</c:v>
                </c:pt>
                <c:pt idx="4174">
                  <c:v>0.26523862961902073</c:v>
                </c:pt>
                <c:pt idx="4175">
                  <c:v>0.26523862961902073</c:v>
                </c:pt>
                <c:pt idx="4176">
                  <c:v>0.26523862961902073</c:v>
                </c:pt>
                <c:pt idx="4177">
                  <c:v>0.26523862961902073</c:v>
                </c:pt>
                <c:pt idx="4178">
                  <c:v>0.26523862961902073</c:v>
                </c:pt>
                <c:pt idx="4179">
                  <c:v>0.26523862961902073</c:v>
                </c:pt>
                <c:pt idx="4180">
                  <c:v>0.26523862961902073</c:v>
                </c:pt>
                <c:pt idx="4181">
                  <c:v>0.26523862961902073</c:v>
                </c:pt>
                <c:pt idx="4182">
                  <c:v>0.26523862961902073</c:v>
                </c:pt>
                <c:pt idx="4183">
                  <c:v>0.26523862961902073</c:v>
                </c:pt>
                <c:pt idx="4184">
                  <c:v>0.26523862961902073</c:v>
                </c:pt>
                <c:pt idx="4185">
                  <c:v>0.26523862961902073</c:v>
                </c:pt>
                <c:pt idx="4186">
                  <c:v>0.26523862961902073</c:v>
                </c:pt>
                <c:pt idx="4187">
                  <c:v>0.26523862961902073</c:v>
                </c:pt>
                <c:pt idx="4188">
                  <c:v>0.26523862961902073</c:v>
                </c:pt>
                <c:pt idx="4189">
                  <c:v>0.26523862961902073</c:v>
                </c:pt>
                <c:pt idx="4190">
                  <c:v>0.26523862961902073</c:v>
                </c:pt>
                <c:pt idx="4191">
                  <c:v>0.26523862961902073</c:v>
                </c:pt>
                <c:pt idx="4192">
                  <c:v>0.26523862961902073</c:v>
                </c:pt>
                <c:pt idx="4193">
                  <c:v>0.26523862961902073</c:v>
                </c:pt>
                <c:pt idx="4194">
                  <c:v>0.26523862961902073</c:v>
                </c:pt>
                <c:pt idx="4195">
                  <c:v>0.26523862961902073</c:v>
                </c:pt>
                <c:pt idx="4196">
                  <c:v>0.26523862961902073</c:v>
                </c:pt>
                <c:pt idx="4197">
                  <c:v>0.26523862961902073</c:v>
                </c:pt>
                <c:pt idx="4198">
                  <c:v>0.26523862961902073</c:v>
                </c:pt>
                <c:pt idx="4199">
                  <c:v>0.26523862961902073</c:v>
                </c:pt>
                <c:pt idx="4200">
                  <c:v>0.26523862961902073</c:v>
                </c:pt>
                <c:pt idx="4201">
                  <c:v>0.26523862961902073</c:v>
                </c:pt>
                <c:pt idx="4202">
                  <c:v>0.26523862961902073</c:v>
                </c:pt>
                <c:pt idx="4203">
                  <c:v>0.26523862961902073</c:v>
                </c:pt>
                <c:pt idx="4204">
                  <c:v>0.26523862961902073</c:v>
                </c:pt>
                <c:pt idx="4205">
                  <c:v>0.26523862961902073</c:v>
                </c:pt>
                <c:pt idx="4206">
                  <c:v>0.26523862961902073</c:v>
                </c:pt>
                <c:pt idx="4207">
                  <c:v>0.26523862961902073</c:v>
                </c:pt>
                <c:pt idx="4208">
                  <c:v>0.26523862961902073</c:v>
                </c:pt>
                <c:pt idx="4209">
                  <c:v>0.26523862961902073</c:v>
                </c:pt>
                <c:pt idx="4210">
                  <c:v>0.26523862961902073</c:v>
                </c:pt>
                <c:pt idx="4211">
                  <c:v>0.26523862961902073</c:v>
                </c:pt>
                <c:pt idx="4212">
                  <c:v>0.26523862961902073</c:v>
                </c:pt>
                <c:pt idx="4213">
                  <c:v>0.26523862961902073</c:v>
                </c:pt>
                <c:pt idx="4214">
                  <c:v>0.26523862961902073</c:v>
                </c:pt>
                <c:pt idx="4215">
                  <c:v>0.26523862961902073</c:v>
                </c:pt>
                <c:pt idx="4216">
                  <c:v>0.26523862961902073</c:v>
                </c:pt>
                <c:pt idx="4217">
                  <c:v>0.26523862961902073</c:v>
                </c:pt>
                <c:pt idx="4218">
                  <c:v>0.26523862961902073</c:v>
                </c:pt>
                <c:pt idx="4219">
                  <c:v>0.26523862961902073</c:v>
                </c:pt>
                <c:pt idx="4220">
                  <c:v>0.26523862961902073</c:v>
                </c:pt>
                <c:pt idx="4221">
                  <c:v>0.26523862961902073</c:v>
                </c:pt>
                <c:pt idx="4222">
                  <c:v>0.26523862961902073</c:v>
                </c:pt>
                <c:pt idx="4223">
                  <c:v>0.26523862961902073</c:v>
                </c:pt>
                <c:pt idx="4224">
                  <c:v>0.26523862961902073</c:v>
                </c:pt>
                <c:pt idx="4225">
                  <c:v>0.26523862961902073</c:v>
                </c:pt>
                <c:pt idx="4226">
                  <c:v>0.26523862961902073</c:v>
                </c:pt>
                <c:pt idx="4227">
                  <c:v>0.26523862961902073</c:v>
                </c:pt>
                <c:pt idx="4228">
                  <c:v>0.26523862961902073</c:v>
                </c:pt>
                <c:pt idx="4229">
                  <c:v>0.26523862961902073</c:v>
                </c:pt>
                <c:pt idx="4230">
                  <c:v>0.26523862961902073</c:v>
                </c:pt>
                <c:pt idx="4231">
                  <c:v>0.26523862961902073</c:v>
                </c:pt>
                <c:pt idx="4232">
                  <c:v>0.26523862961902073</c:v>
                </c:pt>
                <c:pt idx="4233">
                  <c:v>0.26523862961902073</c:v>
                </c:pt>
                <c:pt idx="4234">
                  <c:v>0.26523862961902073</c:v>
                </c:pt>
                <c:pt idx="4235">
                  <c:v>0.26523862961902073</c:v>
                </c:pt>
                <c:pt idx="4236">
                  <c:v>0.26523862961902073</c:v>
                </c:pt>
                <c:pt idx="4237">
                  <c:v>0.26523862961902073</c:v>
                </c:pt>
                <c:pt idx="4238">
                  <c:v>0.26523862961902073</c:v>
                </c:pt>
                <c:pt idx="4239">
                  <c:v>0.26523862961902073</c:v>
                </c:pt>
                <c:pt idx="4240">
                  <c:v>0.26523862961902073</c:v>
                </c:pt>
                <c:pt idx="4241">
                  <c:v>0.26523862961902073</c:v>
                </c:pt>
                <c:pt idx="4242">
                  <c:v>0.26523862961902073</c:v>
                </c:pt>
                <c:pt idx="4243">
                  <c:v>0.26523862961902073</c:v>
                </c:pt>
                <c:pt idx="4244">
                  <c:v>0.26523862961902073</c:v>
                </c:pt>
                <c:pt idx="4245">
                  <c:v>0.26523862961902073</c:v>
                </c:pt>
                <c:pt idx="4246">
                  <c:v>0.26523862961902073</c:v>
                </c:pt>
                <c:pt idx="4247">
                  <c:v>0.26523862961902073</c:v>
                </c:pt>
                <c:pt idx="4248">
                  <c:v>0.26523862961902073</c:v>
                </c:pt>
                <c:pt idx="4249">
                  <c:v>0.26523862961902073</c:v>
                </c:pt>
                <c:pt idx="4250">
                  <c:v>0.26523862961902073</c:v>
                </c:pt>
                <c:pt idx="4251">
                  <c:v>0.26523862961902073</c:v>
                </c:pt>
                <c:pt idx="4252">
                  <c:v>0.26523862961902073</c:v>
                </c:pt>
                <c:pt idx="4253">
                  <c:v>0.26523862961902073</c:v>
                </c:pt>
                <c:pt idx="4254">
                  <c:v>0.26523862961902073</c:v>
                </c:pt>
                <c:pt idx="4255">
                  <c:v>0.26523862961902073</c:v>
                </c:pt>
                <c:pt idx="4256">
                  <c:v>0.26523862961902073</c:v>
                </c:pt>
                <c:pt idx="4257">
                  <c:v>0.26523862961902073</c:v>
                </c:pt>
                <c:pt idx="4258">
                  <c:v>0.26523862961902073</c:v>
                </c:pt>
                <c:pt idx="4259">
                  <c:v>0.26523862961902073</c:v>
                </c:pt>
                <c:pt idx="4260">
                  <c:v>0.26523862961902073</c:v>
                </c:pt>
                <c:pt idx="4261">
                  <c:v>0.26523862961902073</c:v>
                </c:pt>
                <c:pt idx="4262">
                  <c:v>0.26523862961902073</c:v>
                </c:pt>
                <c:pt idx="4263">
                  <c:v>0.26523862961902073</c:v>
                </c:pt>
                <c:pt idx="4264">
                  <c:v>0.26523862961902073</c:v>
                </c:pt>
                <c:pt idx="4265">
                  <c:v>0.26523862961902073</c:v>
                </c:pt>
                <c:pt idx="4266">
                  <c:v>0.26523862961902073</c:v>
                </c:pt>
                <c:pt idx="4267">
                  <c:v>0.26523862961902073</c:v>
                </c:pt>
                <c:pt idx="4268">
                  <c:v>0.26523862961902073</c:v>
                </c:pt>
                <c:pt idx="4269">
                  <c:v>0.26523862961902073</c:v>
                </c:pt>
                <c:pt idx="4270">
                  <c:v>0.26523862961902073</c:v>
                </c:pt>
                <c:pt idx="4271">
                  <c:v>0.26523862961902073</c:v>
                </c:pt>
                <c:pt idx="4272">
                  <c:v>0.26523862961902073</c:v>
                </c:pt>
                <c:pt idx="4273">
                  <c:v>0.26523862961902073</c:v>
                </c:pt>
                <c:pt idx="4274">
                  <c:v>0.26523862961902073</c:v>
                </c:pt>
                <c:pt idx="4275">
                  <c:v>0.26523862961902073</c:v>
                </c:pt>
                <c:pt idx="4276">
                  <c:v>0.26523862961902073</c:v>
                </c:pt>
                <c:pt idx="4277">
                  <c:v>0.26523862961902073</c:v>
                </c:pt>
                <c:pt idx="4278">
                  <c:v>0.26523862961902073</c:v>
                </c:pt>
                <c:pt idx="4279">
                  <c:v>0.26523862961902073</c:v>
                </c:pt>
                <c:pt idx="4280">
                  <c:v>0.26523862961902073</c:v>
                </c:pt>
                <c:pt idx="4281">
                  <c:v>0.26523862961902073</c:v>
                </c:pt>
                <c:pt idx="4282">
                  <c:v>0.26523862961902073</c:v>
                </c:pt>
                <c:pt idx="4283">
                  <c:v>0.26523862961902073</c:v>
                </c:pt>
                <c:pt idx="4284">
                  <c:v>0.26523862961902073</c:v>
                </c:pt>
                <c:pt idx="4285">
                  <c:v>0.26523862961902073</c:v>
                </c:pt>
                <c:pt idx="4286">
                  <c:v>0.26523862961902073</c:v>
                </c:pt>
                <c:pt idx="4287">
                  <c:v>0.26523862961902073</c:v>
                </c:pt>
                <c:pt idx="4288">
                  <c:v>0.26523862961902073</c:v>
                </c:pt>
                <c:pt idx="4289">
                  <c:v>0.26523862961902073</c:v>
                </c:pt>
                <c:pt idx="4290">
                  <c:v>0.26523862961902073</c:v>
                </c:pt>
                <c:pt idx="4291">
                  <c:v>0.26523862961902073</c:v>
                </c:pt>
                <c:pt idx="4292">
                  <c:v>0.26523862961902073</c:v>
                </c:pt>
                <c:pt idx="4293">
                  <c:v>0.26523862961902073</c:v>
                </c:pt>
                <c:pt idx="4294">
                  <c:v>0.26523862961902073</c:v>
                </c:pt>
                <c:pt idx="4295">
                  <c:v>0.26523862961902073</c:v>
                </c:pt>
                <c:pt idx="4296">
                  <c:v>0.26523862961902073</c:v>
                </c:pt>
                <c:pt idx="4297">
                  <c:v>0.26523862961902073</c:v>
                </c:pt>
                <c:pt idx="4298">
                  <c:v>0.26523862961902073</c:v>
                </c:pt>
                <c:pt idx="4299">
                  <c:v>0.26523862961902073</c:v>
                </c:pt>
                <c:pt idx="4300">
                  <c:v>0.26523862961902073</c:v>
                </c:pt>
                <c:pt idx="4301">
                  <c:v>0.26523862961902073</c:v>
                </c:pt>
                <c:pt idx="4302">
                  <c:v>0.26523862961902073</c:v>
                </c:pt>
                <c:pt idx="4303">
                  <c:v>0.26523862961902073</c:v>
                </c:pt>
                <c:pt idx="4304">
                  <c:v>0.26523862961902073</c:v>
                </c:pt>
                <c:pt idx="4305">
                  <c:v>0.26523862961902073</c:v>
                </c:pt>
                <c:pt idx="4306">
                  <c:v>0.26523862961902073</c:v>
                </c:pt>
                <c:pt idx="4307">
                  <c:v>0.26523862961902073</c:v>
                </c:pt>
                <c:pt idx="4308">
                  <c:v>0.26523862961902073</c:v>
                </c:pt>
                <c:pt idx="4309">
                  <c:v>0.26523862961902073</c:v>
                </c:pt>
                <c:pt idx="4310">
                  <c:v>0.26523862961902073</c:v>
                </c:pt>
                <c:pt idx="4311">
                  <c:v>0.26523862961902073</c:v>
                </c:pt>
                <c:pt idx="4312">
                  <c:v>0.26523862961902073</c:v>
                </c:pt>
                <c:pt idx="4313">
                  <c:v>0.26523862961902073</c:v>
                </c:pt>
                <c:pt idx="4314">
                  <c:v>0.26523862961902073</c:v>
                </c:pt>
                <c:pt idx="4315">
                  <c:v>0.26523862961902073</c:v>
                </c:pt>
                <c:pt idx="4316">
                  <c:v>0.26523862961902073</c:v>
                </c:pt>
                <c:pt idx="4317">
                  <c:v>0.26523862961902073</c:v>
                </c:pt>
                <c:pt idx="4318">
                  <c:v>0.26523862961902073</c:v>
                </c:pt>
                <c:pt idx="4319">
                  <c:v>0.26523862961902073</c:v>
                </c:pt>
                <c:pt idx="4320">
                  <c:v>0.26523862961902073</c:v>
                </c:pt>
                <c:pt idx="4321">
                  <c:v>0.26523862961902073</c:v>
                </c:pt>
                <c:pt idx="4322">
                  <c:v>0.26523862961902073</c:v>
                </c:pt>
                <c:pt idx="4323">
                  <c:v>0.26523862961902073</c:v>
                </c:pt>
                <c:pt idx="4324">
                  <c:v>0.26523862961902073</c:v>
                </c:pt>
                <c:pt idx="4325">
                  <c:v>0.26523862961902073</c:v>
                </c:pt>
                <c:pt idx="4326">
                  <c:v>0.26523862961902073</c:v>
                </c:pt>
                <c:pt idx="4327">
                  <c:v>0.26523862961902073</c:v>
                </c:pt>
                <c:pt idx="4328">
                  <c:v>0.26523862961902073</c:v>
                </c:pt>
                <c:pt idx="4329">
                  <c:v>0.26523862961902073</c:v>
                </c:pt>
                <c:pt idx="4330">
                  <c:v>0.26523862961902073</c:v>
                </c:pt>
                <c:pt idx="4331">
                  <c:v>0.26523862961902073</c:v>
                </c:pt>
                <c:pt idx="4332">
                  <c:v>0.26523862961902073</c:v>
                </c:pt>
                <c:pt idx="4333">
                  <c:v>0.26523862961902073</c:v>
                </c:pt>
                <c:pt idx="4334">
                  <c:v>0.26523862961902073</c:v>
                </c:pt>
                <c:pt idx="4335">
                  <c:v>0.26523862961902073</c:v>
                </c:pt>
                <c:pt idx="4336">
                  <c:v>0.26523862961902073</c:v>
                </c:pt>
                <c:pt idx="4337">
                  <c:v>0.26523862961902073</c:v>
                </c:pt>
                <c:pt idx="4338">
                  <c:v>0.26523862961902073</c:v>
                </c:pt>
                <c:pt idx="4339">
                  <c:v>0.26523862961902073</c:v>
                </c:pt>
                <c:pt idx="4340">
                  <c:v>0.26523862961902073</c:v>
                </c:pt>
                <c:pt idx="4341">
                  <c:v>0.26523862961902073</c:v>
                </c:pt>
                <c:pt idx="4342">
                  <c:v>0.26523862961902073</c:v>
                </c:pt>
                <c:pt idx="4343">
                  <c:v>0.26523862961902073</c:v>
                </c:pt>
                <c:pt idx="4344">
                  <c:v>0.26523862961902073</c:v>
                </c:pt>
                <c:pt idx="4345">
                  <c:v>0.26523862961902073</c:v>
                </c:pt>
                <c:pt idx="4346">
                  <c:v>0.26523862961902073</c:v>
                </c:pt>
                <c:pt idx="4347">
                  <c:v>0.26523862961902073</c:v>
                </c:pt>
                <c:pt idx="4348">
                  <c:v>0.26523862961902073</c:v>
                </c:pt>
                <c:pt idx="4349">
                  <c:v>0.26523862961902073</c:v>
                </c:pt>
                <c:pt idx="4350">
                  <c:v>0.26523862961902073</c:v>
                </c:pt>
                <c:pt idx="4351">
                  <c:v>0.26523862961902073</c:v>
                </c:pt>
                <c:pt idx="4352">
                  <c:v>0.26523862961902073</c:v>
                </c:pt>
                <c:pt idx="4353">
                  <c:v>0.26523862961902073</c:v>
                </c:pt>
                <c:pt idx="4354">
                  <c:v>0.26523862961902073</c:v>
                </c:pt>
                <c:pt idx="4355">
                  <c:v>0.26523862961902073</c:v>
                </c:pt>
                <c:pt idx="4356">
                  <c:v>0.26523862961902073</c:v>
                </c:pt>
                <c:pt idx="4357">
                  <c:v>0.26523862961902073</c:v>
                </c:pt>
                <c:pt idx="4358">
                  <c:v>0.26523862961902073</c:v>
                </c:pt>
                <c:pt idx="4359">
                  <c:v>0.26523862961902073</c:v>
                </c:pt>
                <c:pt idx="4360">
                  <c:v>0.26523862961902073</c:v>
                </c:pt>
                <c:pt idx="4361">
                  <c:v>0.26523862961902073</c:v>
                </c:pt>
                <c:pt idx="4362">
                  <c:v>0.26523862961902073</c:v>
                </c:pt>
                <c:pt idx="4363">
                  <c:v>0.26523862961902073</c:v>
                </c:pt>
                <c:pt idx="4364">
                  <c:v>0.26523862961902073</c:v>
                </c:pt>
                <c:pt idx="4365">
                  <c:v>0.26523862961902073</c:v>
                </c:pt>
                <c:pt idx="4366">
                  <c:v>0.26523862961902073</c:v>
                </c:pt>
                <c:pt idx="4367">
                  <c:v>0.26523862961902073</c:v>
                </c:pt>
                <c:pt idx="4368">
                  <c:v>0.26523862961902073</c:v>
                </c:pt>
                <c:pt idx="4369">
                  <c:v>0.26523862961902073</c:v>
                </c:pt>
                <c:pt idx="4370">
                  <c:v>0.26523862961902073</c:v>
                </c:pt>
                <c:pt idx="4371">
                  <c:v>0.26523862961902073</c:v>
                </c:pt>
                <c:pt idx="4372">
                  <c:v>0.26523862961902073</c:v>
                </c:pt>
                <c:pt idx="4373">
                  <c:v>0.26523862961902073</c:v>
                </c:pt>
                <c:pt idx="4374">
                  <c:v>0.26523862961902073</c:v>
                </c:pt>
                <c:pt idx="4375">
                  <c:v>0.26523862961902073</c:v>
                </c:pt>
                <c:pt idx="4376">
                  <c:v>0.26523862961902073</c:v>
                </c:pt>
                <c:pt idx="4377">
                  <c:v>0.26523862961902073</c:v>
                </c:pt>
                <c:pt idx="4378">
                  <c:v>0.26523862961902073</c:v>
                </c:pt>
                <c:pt idx="4379">
                  <c:v>0.26523862961902073</c:v>
                </c:pt>
                <c:pt idx="4380">
                  <c:v>0.26523862961902073</c:v>
                </c:pt>
                <c:pt idx="4381">
                  <c:v>0.26523862961902073</c:v>
                </c:pt>
                <c:pt idx="4382">
                  <c:v>0.26523862961902073</c:v>
                </c:pt>
                <c:pt idx="4383">
                  <c:v>0.26523862961902073</c:v>
                </c:pt>
                <c:pt idx="4384">
                  <c:v>0.26523862961902073</c:v>
                </c:pt>
                <c:pt idx="4385">
                  <c:v>0.26523862961902073</c:v>
                </c:pt>
                <c:pt idx="4386">
                  <c:v>0.26523862961902073</c:v>
                </c:pt>
                <c:pt idx="4387">
                  <c:v>0.26523862961902073</c:v>
                </c:pt>
                <c:pt idx="4388">
                  <c:v>0.26523862961902073</c:v>
                </c:pt>
                <c:pt idx="4389">
                  <c:v>0.26523862961902073</c:v>
                </c:pt>
                <c:pt idx="4390">
                  <c:v>0.26523862961902073</c:v>
                </c:pt>
                <c:pt idx="4391">
                  <c:v>0.26523862961902073</c:v>
                </c:pt>
                <c:pt idx="4392">
                  <c:v>0.26523862961902073</c:v>
                </c:pt>
                <c:pt idx="4393">
                  <c:v>0.26523862961902073</c:v>
                </c:pt>
                <c:pt idx="4394">
                  <c:v>0.26523862961902073</c:v>
                </c:pt>
                <c:pt idx="4395">
                  <c:v>0.26523862961902073</c:v>
                </c:pt>
                <c:pt idx="4396">
                  <c:v>0.26523862961902073</c:v>
                </c:pt>
                <c:pt idx="4397">
                  <c:v>0.26523862961902073</c:v>
                </c:pt>
                <c:pt idx="4398">
                  <c:v>0.26523862961902073</c:v>
                </c:pt>
                <c:pt idx="4399">
                  <c:v>0.26523862961902073</c:v>
                </c:pt>
                <c:pt idx="4400">
                  <c:v>0.26523862961902073</c:v>
                </c:pt>
                <c:pt idx="4401">
                  <c:v>0.26523862961902073</c:v>
                </c:pt>
                <c:pt idx="4402">
                  <c:v>0.26523862961902073</c:v>
                </c:pt>
                <c:pt idx="4403">
                  <c:v>0.26523862961902073</c:v>
                </c:pt>
                <c:pt idx="4404">
                  <c:v>0.26523862961902073</c:v>
                </c:pt>
                <c:pt idx="4405">
                  <c:v>0.26523862961902073</c:v>
                </c:pt>
                <c:pt idx="4406">
                  <c:v>0.26523862961902073</c:v>
                </c:pt>
                <c:pt idx="4407">
                  <c:v>0.26523862961902073</c:v>
                </c:pt>
                <c:pt idx="4408">
                  <c:v>0.26523862961902073</c:v>
                </c:pt>
                <c:pt idx="4409">
                  <c:v>0.26523862961902073</c:v>
                </c:pt>
                <c:pt idx="4410">
                  <c:v>0.26523862961902073</c:v>
                </c:pt>
                <c:pt idx="4411">
                  <c:v>0.26523862961902073</c:v>
                </c:pt>
                <c:pt idx="4412">
                  <c:v>0.26523862961902073</c:v>
                </c:pt>
                <c:pt idx="4413">
                  <c:v>0.26523862961902073</c:v>
                </c:pt>
                <c:pt idx="4414">
                  <c:v>0.26523862961902073</c:v>
                </c:pt>
                <c:pt idx="4415">
                  <c:v>0.26523862961902073</c:v>
                </c:pt>
                <c:pt idx="4416">
                  <c:v>0.26523862961902073</c:v>
                </c:pt>
                <c:pt idx="4417">
                  <c:v>0.26523862961902073</c:v>
                </c:pt>
                <c:pt idx="4418">
                  <c:v>0.26523862961902073</c:v>
                </c:pt>
                <c:pt idx="4419">
                  <c:v>0.26523862961902073</c:v>
                </c:pt>
                <c:pt idx="4420">
                  <c:v>0.26523862961902073</c:v>
                </c:pt>
                <c:pt idx="4421">
                  <c:v>0.26523862961902073</c:v>
                </c:pt>
                <c:pt idx="4422">
                  <c:v>0.26523862961902073</c:v>
                </c:pt>
                <c:pt idx="4423">
                  <c:v>0.26523862961902073</c:v>
                </c:pt>
                <c:pt idx="4424">
                  <c:v>0.26523862961902073</c:v>
                </c:pt>
                <c:pt idx="4425">
                  <c:v>0.26523862961902073</c:v>
                </c:pt>
                <c:pt idx="4426">
                  <c:v>0.26523862961902073</c:v>
                </c:pt>
                <c:pt idx="4427">
                  <c:v>0.26523862961902073</c:v>
                </c:pt>
                <c:pt idx="4428">
                  <c:v>0.26523862961902073</c:v>
                </c:pt>
                <c:pt idx="4429">
                  <c:v>0.26523862961902073</c:v>
                </c:pt>
                <c:pt idx="4430">
                  <c:v>0.26523862961902073</c:v>
                </c:pt>
                <c:pt idx="4431">
                  <c:v>0.26523862961902073</c:v>
                </c:pt>
                <c:pt idx="4432">
                  <c:v>0.26523862961902073</c:v>
                </c:pt>
                <c:pt idx="4433">
                  <c:v>0.26523862961902073</c:v>
                </c:pt>
                <c:pt idx="4434">
                  <c:v>0.26523862961902073</c:v>
                </c:pt>
                <c:pt idx="4435">
                  <c:v>0.26523862961902073</c:v>
                </c:pt>
                <c:pt idx="4436">
                  <c:v>0.26523862961902073</c:v>
                </c:pt>
                <c:pt idx="4437">
                  <c:v>0.26523862961902073</c:v>
                </c:pt>
                <c:pt idx="4438">
                  <c:v>0.26523862961902073</c:v>
                </c:pt>
                <c:pt idx="4439">
                  <c:v>0.26523862961902073</c:v>
                </c:pt>
                <c:pt idx="4440">
                  <c:v>0.26523862961902073</c:v>
                </c:pt>
                <c:pt idx="4441">
                  <c:v>0.26523862961902073</c:v>
                </c:pt>
                <c:pt idx="4442">
                  <c:v>0.26523862961902073</c:v>
                </c:pt>
                <c:pt idx="4443">
                  <c:v>0.26523862961902073</c:v>
                </c:pt>
                <c:pt idx="4444">
                  <c:v>0.26523862961902073</c:v>
                </c:pt>
                <c:pt idx="4445">
                  <c:v>0.26523862961902073</c:v>
                </c:pt>
                <c:pt idx="4446">
                  <c:v>0.26523862961902073</c:v>
                </c:pt>
                <c:pt idx="4447">
                  <c:v>0.26523862961902073</c:v>
                </c:pt>
                <c:pt idx="4448">
                  <c:v>0.26523862961902073</c:v>
                </c:pt>
                <c:pt idx="4449">
                  <c:v>0.26523862961902073</c:v>
                </c:pt>
                <c:pt idx="4450">
                  <c:v>0.26523862961902073</c:v>
                </c:pt>
                <c:pt idx="4451">
                  <c:v>0.26523862961902073</c:v>
                </c:pt>
                <c:pt idx="4452">
                  <c:v>0.26523862961902073</c:v>
                </c:pt>
                <c:pt idx="4453">
                  <c:v>0.26523862961902073</c:v>
                </c:pt>
                <c:pt idx="4454">
                  <c:v>0.26523862961902073</c:v>
                </c:pt>
                <c:pt idx="4455">
                  <c:v>0.26523862961902073</c:v>
                </c:pt>
                <c:pt idx="4456">
                  <c:v>0.26523862961902073</c:v>
                </c:pt>
                <c:pt idx="4457">
                  <c:v>0.26523862961902073</c:v>
                </c:pt>
                <c:pt idx="4458">
                  <c:v>0.26523862961902073</c:v>
                </c:pt>
                <c:pt idx="4459">
                  <c:v>0.26523862961902073</c:v>
                </c:pt>
                <c:pt idx="4460">
                  <c:v>0.26523862961902073</c:v>
                </c:pt>
                <c:pt idx="4461">
                  <c:v>0.26523862961902073</c:v>
                </c:pt>
                <c:pt idx="4462">
                  <c:v>0.26523862961902073</c:v>
                </c:pt>
                <c:pt idx="4463">
                  <c:v>0.26523862961902073</c:v>
                </c:pt>
                <c:pt idx="4464">
                  <c:v>0.26523862961902073</c:v>
                </c:pt>
                <c:pt idx="4465">
                  <c:v>0.26523862961902073</c:v>
                </c:pt>
                <c:pt idx="4466">
                  <c:v>0.26523862961902073</c:v>
                </c:pt>
                <c:pt idx="4467">
                  <c:v>0.26523862961902073</c:v>
                </c:pt>
                <c:pt idx="4468">
                  <c:v>0.26523862961902073</c:v>
                </c:pt>
                <c:pt idx="4469">
                  <c:v>0.26523862961902073</c:v>
                </c:pt>
                <c:pt idx="4470">
                  <c:v>0.26523862961902073</c:v>
                </c:pt>
                <c:pt idx="4471">
                  <c:v>0.26523862961902073</c:v>
                </c:pt>
                <c:pt idx="4472">
                  <c:v>0.26523862961902073</c:v>
                </c:pt>
                <c:pt idx="4473">
                  <c:v>0.26523862961902073</c:v>
                </c:pt>
                <c:pt idx="4474">
                  <c:v>0.26523862961902073</c:v>
                </c:pt>
                <c:pt idx="4475">
                  <c:v>0.26523862961902073</c:v>
                </c:pt>
                <c:pt idx="4476">
                  <c:v>0.26523862961902073</c:v>
                </c:pt>
                <c:pt idx="4477">
                  <c:v>0.26523862961902073</c:v>
                </c:pt>
                <c:pt idx="4478">
                  <c:v>0.26523862961902073</c:v>
                </c:pt>
                <c:pt idx="4479">
                  <c:v>0.26523862961902073</c:v>
                </c:pt>
                <c:pt idx="4480">
                  <c:v>0.26523862961902073</c:v>
                </c:pt>
                <c:pt idx="4481">
                  <c:v>0.26523862961902073</c:v>
                </c:pt>
                <c:pt idx="4482">
                  <c:v>0.26523862961902073</c:v>
                </c:pt>
                <c:pt idx="4483">
                  <c:v>0.26523862961902073</c:v>
                </c:pt>
                <c:pt idx="4484">
                  <c:v>0.26523862961902073</c:v>
                </c:pt>
                <c:pt idx="4485">
                  <c:v>0.26523862961902073</c:v>
                </c:pt>
                <c:pt idx="4486">
                  <c:v>0.26523862961902073</c:v>
                </c:pt>
                <c:pt idx="4487">
                  <c:v>0.26523862961902073</c:v>
                </c:pt>
                <c:pt idx="4488">
                  <c:v>0.26523862961902073</c:v>
                </c:pt>
                <c:pt idx="4489">
                  <c:v>0.26523862961902073</c:v>
                </c:pt>
                <c:pt idx="4490">
                  <c:v>0.26523862961902073</c:v>
                </c:pt>
                <c:pt idx="4491">
                  <c:v>0.26523862961902073</c:v>
                </c:pt>
                <c:pt idx="4492">
                  <c:v>0.26523862961902073</c:v>
                </c:pt>
                <c:pt idx="4493">
                  <c:v>0.26523862961902073</c:v>
                </c:pt>
                <c:pt idx="4494">
                  <c:v>0.26523862961902073</c:v>
                </c:pt>
                <c:pt idx="4495">
                  <c:v>0.26523862961902073</c:v>
                </c:pt>
                <c:pt idx="4496">
                  <c:v>0.26523862961902073</c:v>
                </c:pt>
                <c:pt idx="4497">
                  <c:v>0.26523862961902073</c:v>
                </c:pt>
                <c:pt idx="4498">
                  <c:v>0.26523862961902073</c:v>
                </c:pt>
                <c:pt idx="4499">
                  <c:v>0.26523862961902073</c:v>
                </c:pt>
                <c:pt idx="4500">
                  <c:v>0.26523862961902073</c:v>
                </c:pt>
                <c:pt idx="4501">
                  <c:v>0.26523862961902073</c:v>
                </c:pt>
                <c:pt idx="4502">
                  <c:v>0.26523862961902073</c:v>
                </c:pt>
                <c:pt idx="4503">
                  <c:v>0.26523862961902073</c:v>
                </c:pt>
                <c:pt idx="4504">
                  <c:v>0.26523862961902073</c:v>
                </c:pt>
                <c:pt idx="4505">
                  <c:v>0.26523862961902073</c:v>
                </c:pt>
                <c:pt idx="4506">
                  <c:v>0.26523862961902073</c:v>
                </c:pt>
                <c:pt idx="4507">
                  <c:v>0.26523862961902073</c:v>
                </c:pt>
                <c:pt idx="4508">
                  <c:v>0.26523862961902073</c:v>
                </c:pt>
                <c:pt idx="4509">
                  <c:v>0.26523862961902073</c:v>
                </c:pt>
                <c:pt idx="4510">
                  <c:v>0.26523862961902073</c:v>
                </c:pt>
                <c:pt idx="4511">
                  <c:v>0.26523862961902073</c:v>
                </c:pt>
                <c:pt idx="4512">
                  <c:v>0.26523862961902073</c:v>
                </c:pt>
                <c:pt idx="4513">
                  <c:v>0.26523862961902073</c:v>
                </c:pt>
                <c:pt idx="4514">
                  <c:v>0.26523862961902073</c:v>
                </c:pt>
                <c:pt idx="4515">
                  <c:v>0.26523862961902073</c:v>
                </c:pt>
                <c:pt idx="4516">
                  <c:v>0.26523862961902073</c:v>
                </c:pt>
                <c:pt idx="4517">
                  <c:v>0.26523862961902073</c:v>
                </c:pt>
                <c:pt idx="4518">
                  <c:v>0.26523862961902073</c:v>
                </c:pt>
                <c:pt idx="4519">
                  <c:v>0.26523862961902073</c:v>
                </c:pt>
                <c:pt idx="4520">
                  <c:v>0.26523862961902073</c:v>
                </c:pt>
                <c:pt idx="4521">
                  <c:v>0.26523862961902073</c:v>
                </c:pt>
                <c:pt idx="4522">
                  <c:v>0.26523862961902073</c:v>
                </c:pt>
                <c:pt idx="4523">
                  <c:v>0.26523862961902073</c:v>
                </c:pt>
                <c:pt idx="4524">
                  <c:v>0.26523862961902073</c:v>
                </c:pt>
                <c:pt idx="4525">
                  <c:v>0.26523862961902073</c:v>
                </c:pt>
                <c:pt idx="4526">
                  <c:v>0.26523862961902073</c:v>
                </c:pt>
                <c:pt idx="4527">
                  <c:v>0.26523862961902073</c:v>
                </c:pt>
                <c:pt idx="4528">
                  <c:v>0.26523862961902073</c:v>
                </c:pt>
                <c:pt idx="4529">
                  <c:v>0.26523862961902073</c:v>
                </c:pt>
                <c:pt idx="4530">
                  <c:v>0.26523862961902073</c:v>
                </c:pt>
                <c:pt idx="4531">
                  <c:v>0.26523862961902073</c:v>
                </c:pt>
                <c:pt idx="4532">
                  <c:v>0.26523862961902073</c:v>
                </c:pt>
                <c:pt idx="4533">
                  <c:v>0.26523862961902073</c:v>
                </c:pt>
                <c:pt idx="4534">
                  <c:v>0.26523862961902073</c:v>
                </c:pt>
                <c:pt idx="4535">
                  <c:v>0.26523862961902073</c:v>
                </c:pt>
                <c:pt idx="4536">
                  <c:v>0.26523862961902073</c:v>
                </c:pt>
                <c:pt idx="4537">
                  <c:v>0.26523862961902073</c:v>
                </c:pt>
                <c:pt idx="4538">
                  <c:v>0.26523862961902073</c:v>
                </c:pt>
                <c:pt idx="4539">
                  <c:v>0.26523862961902073</c:v>
                </c:pt>
                <c:pt idx="4540">
                  <c:v>0.26523862961902073</c:v>
                </c:pt>
                <c:pt idx="4541">
                  <c:v>0.26523862961902073</c:v>
                </c:pt>
                <c:pt idx="4542">
                  <c:v>0.26523862961902073</c:v>
                </c:pt>
                <c:pt idx="4543">
                  <c:v>0.26523862961902073</c:v>
                </c:pt>
                <c:pt idx="4544">
                  <c:v>0.26523862961902073</c:v>
                </c:pt>
                <c:pt idx="4545">
                  <c:v>0.26523862961902073</c:v>
                </c:pt>
                <c:pt idx="4546">
                  <c:v>0.26523862961902073</c:v>
                </c:pt>
                <c:pt idx="4547">
                  <c:v>0.26523862961902073</c:v>
                </c:pt>
                <c:pt idx="4548">
                  <c:v>0.26523862961902073</c:v>
                </c:pt>
                <c:pt idx="4549">
                  <c:v>0.26523862961902073</c:v>
                </c:pt>
                <c:pt idx="4550">
                  <c:v>0.26523862961902073</c:v>
                </c:pt>
                <c:pt idx="4551">
                  <c:v>0.26523862961902073</c:v>
                </c:pt>
                <c:pt idx="4552">
                  <c:v>0.26523862961902073</c:v>
                </c:pt>
                <c:pt idx="4553">
                  <c:v>0.26523862961902073</c:v>
                </c:pt>
                <c:pt idx="4554">
                  <c:v>0.26523862961902073</c:v>
                </c:pt>
                <c:pt idx="4555">
                  <c:v>0.26523862961902073</c:v>
                </c:pt>
                <c:pt idx="4556">
                  <c:v>0.26523862961902073</c:v>
                </c:pt>
                <c:pt idx="4557">
                  <c:v>0.26523862961902073</c:v>
                </c:pt>
                <c:pt idx="4558">
                  <c:v>0.26523862961902073</c:v>
                </c:pt>
                <c:pt idx="4559">
                  <c:v>0.26523862961902073</c:v>
                </c:pt>
                <c:pt idx="4560">
                  <c:v>0.26523862961902073</c:v>
                </c:pt>
                <c:pt idx="4561">
                  <c:v>0.26523862961902073</c:v>
                </c:pt>
                <c:pt idx="4562">
                  <c:v>0.26523862961902073</c:v>
                </c:pt>
                <c:pt idx="4563">
                  <c:v>0.26523862961902073</c:v>
                </c:pt>
                <c:pt idx="4564">
                  <c:v>0.26523862961902073</c:v>
                </c:pt>
                <c:pt idx="4565">
                  <c:v>0.26523862961902073</c:v>
                </c:pt>
                <c:pt idx="4566">
                  <c:v>0.26523862961902073</c:v>
                </c:pt>
                <c:pt idx="4567">
                  <c:v>0.26523862961902073</c:v>
                </c:pt>
                <c:pt idx="4568">
                  <c:v>0.26523862961902073</c:v>
                </c:pt>
                <c:pt idx="4569">
                  <c:v>0.26523862961902073</c:v>
                </c:pt>
                <c:pt idx="4570">
                  <c:v>0.26523862961902073</c:v>
                </c:pt>
                <c:pt idx="4571">
                  <c:v>0.26523862961902073</c:v>
                </c:pt>
                <c:pt idx="4572">
                  <c:v>0.26523862961902073</c:v>
                </c:pt>
                <c:pt idx="4573">
                  <c:v>0.26523862961902073</c:v>
                </c:pt>
                <c:pt idx="4574">
                  <c:v>0.26523862961902073</c:v>
                </c:pt>
                <c:pt idx="4575">
                  <c:v>0.26523862961902073</c:v>
                </c:pt>
                <c:pt idx="4576">
                  <c:v>0.26523862961902073</c:v>
                </c:pt>
                <c:pt idx="4577">
                  <c:v>0.26523862961902073</c:v>
                </c:pt>
                <c:pt idx="4578">
                  <c:v>0.26523862961902073</c:v>
                </c:pt>
                <c:pt idx="4579">
                  <c:v>0.26523862961902073</c:v>
                </c:pt>
                <c:pt idx="4580">
                  <c:v>0.26523862961902073</c:v>
                </c:pt>
                <c:pt idx="4581">
                  <c:v>0.26523862961902073</c:v>
                </c:pt>
                <c:pt idx="4582">
                  <c:v>0.26523862961902073</c:v>
                </c:pt>
                <c:pt idx="4583">
                  <c:v>0.26523862961902073</c:v>
                </c:pt>
                <c:pt idx="4584">
                  <c:v>0.26523862961902073</c:v>
                </c:pt>
                <c:pt idx="4585">
                  <c:v>0.26523862961902073</c:v>
                </c:pt>
                <c:pt idx="4586">
                  <c:v>0.26523862961902073</c:v>
                </c:pt>
                <c:pt idx="4587">
                  <c:v>0.26523862961902073</c:v>
                </c:pt>
                <c:pt idx="4588">
                  <c:v>0.26523862961902073</c:v>
                </c:pt>
                <c:pt idx="4589">
                  <c:v>0.26523862961902073</c:v>
                </c:pt>
                <c:pt idx="4590">
                  <c:v>0.26523862961902073</c:v>
                </c:pt>
                <c:pt idx="4591">
                  <c:v>0.26523862961902073</c:v>
                </c:pt>
                <c:pt idx="4592">
                  <c:v>0.26523862961902073</c:v>
                </c:pt>
                <c:pt idx="4593">
                  <c:v>0.26523862961902073</c:v>
                </c:pt>
                <c:pt idx="4594">
                  <c:v>0.26523862961902073</c:v>
                </c:pt>
                <c:pt idx="4595">
                  <c:v>0.26523862961902073</c:v>
                </c:pt>
                <c:pt idx="4596">
                  <c:v>0.26523862961902073</c:v>
                </c:pt>
                <c:pt idx="4597">
                  <c:v>0.26523862961902073</c:v>
                </c:pt>
                <c:pt idx="4598">
                  <c:v>0.26523862961902073</c:v>
                </c:pt>
                <c:pt idx="4599">
                  <c:v>0.26523862961902073</c:v>
                </c:pt>
                <c:pt idx="4600">
                  <c:v>0.26523862961902073</c:v>
                </c:pt>
                <c:pt idx="4601">
                  <c:v>0.26523862961902073</c:v>
                </c:pt>
                <c:pt idx="4602">
                  <c:v>0.26523862961902073</c:v>
                </c:pt>
                <c:pt idx="4603">
                  <c:v>0.26523862961902073</c:v>
                </c:pt>
                <c:pt idx="4604">
                  <c:v>0.26523862961902073</c:v>
                </c:pt>
                <c:pt idx="4605">
                  <c:v>0.26523862961902073</c:v>
                </c:pt>
                <c:pt idx="4606">
                  <c:v>0.26523862961902073</c:v>
                </c:pt>
                <c:pt idx="4607">
                  <c:v>0.26523862961902073</c:v>
                </c:pt>
                <c:pt idx="4608">
                  <c:v>0.26523862961902073</c:v>
                </c:pt>
                <c:pt idx="4609">
                  <c:v>0.26523862961902073</c:v>
                </c:pt>
                <c:pt idx="4610">
                  <c:v>0.26523862961902073</c:v>
                </c:pt>
                <c:pt idx="4611">
                  <c:v>0.26523862961902073</c:v>
                </c:pt>
                <c:pt idx="4612">
                  <c:v>0.26523862961902073</c:v>
                </c:pt>
                <c:pt idx="4613">
                  <c:v>0.26523862961902073</c:v>
                </c:pt>
                <c:pt idx="4614">
                  <c:v>0.26523862961902073</c:v>
                </c:pt>
                <c:pt idx="4615">
                  <c:v>0.26523862961902073</c:v>
                </c:pt>
                <c:pt idx="4616">
                  <c:v>0.26523862961902073</c:v>
                </c:pt>
                <c:pt idx="4617">
                  <c:v>0.26523862961902073</c:v>
                </c:pt>
                <c:pt idx="4618">
                  <c:v>0.26523862961902073</c:v>
                </c:pt>
                <c:pt idx="4619">
                  <c:v>0.26523862961902073</c:v>
                </c:pt>
                <c:pt idx="4620">
                  <c:v>0.26523862961902073</c:v>
                </c:pt>
                <c:pt idx="4621">
                  <c:v>0.26523862961902073</c:v>
                </c:pt>
                <c:pt idx="4622">
                  <c:v>0.26523862961902073</c:v>
                </c:pt>
                <c:pt idx="4623">
                  <c:v>0.26523862961902073</c:v>
                </c:pt>
                <c:pt idx="4624">
                  <c:v>0.26523862961902073</c:v>
                </c:pt>
                <c:pt idx="4625">
                  <c:v>0.26523862961902073</c:v>
                </c:pt>
                <c:pt idx="4626">
                  <c:v>0.26523862961902073</c:v>
                </c:pt>
                <c:pt idx="4627">
                  <c:v>0.26523862961902073</c:v>
                </c:pt>
                <c:pt idx="4628">
                  <c:v>0.26523862961902073</c:v>
                </c:pt>
                <c:pt idx="4629">
                  <c:v>0.26523862961902073</c:v>
                </c:pt>
                <c:pt idx="4630">
                  <c:v>0.26523862961902073</c:v>
                </c:pt>
                <c:pt idx="4631">
                  <c:v>0.26523862961902073</c:v>
                </c:pt>
                <c:pt idx="4632">
                  <c:v>0.26523862961902073</c:v>
                </c:pt>
                <c:pt idx="4633">
                  <c:v>0.26523862961902073</c:v>
                </c:pt>
                <c:pt idx="4634">
                  <c:v>0.26523862961902073</c:v>
                </c:pt>
                <c:pt idx="4635">
                  <c:v>0.26523862961902073</c:v>
                </c:pt>
                <c:pt idx="4636">
                  <c:v>0.26523862961902073</c:v>
                </c:pt>
                <c:pt idx="4637">
                  <c:v>0.26523862961902073</c:v>
                </c:pt>
                <c:pt idx="4638">
                  <c:v>0.26523862961902073</c:v>
                </c:pt>
                <c:pt idx="4639">
                  <c:v>0.26523862961902073</c:v>
                </c:pt>
                <c:pt idx="4640">
                  <c:v>0.26523862961902073</c:v>
                </c:pt>
                <c:pt idx="4641">
                  <c:v>0.26523862961902073</c:v>
                </c:pt>
                <c:pt idx="4642">
                  <c:v>0.26523862961902073</c:v>
                </c:pt>
                <c:pt idx="4643">
                  <c:v>0.26523862961902073</c:v>
                </c:pt>
                <c:pt idx="4644">
                  <c:v>0.26523862961902073</c:v>
                </c:pt>
                <c:pt idx="4645">
                  <c:v>0.26523862961902073</c:v>
                </c:pt>
                <c:pt idx="4646">
                  <c:v>0.26523862961902073</c:v>
                </c:pt>
                <c:pt idx="4647">
                  <c:v>0.26523862961902073</c:v>
                </c:pt>
                <c:pt idx="4648">
                  <c:v>0.26523862961902073</c:v>
                </c:pt>
                <c:pt idx="4649">
                  <c:v>0.26523862961902073</c:v>
                </c:pt>
                <c:pt idx="4650">
                  <c:v>0.26523862961902073</c:v>
                </c:pt>
                <c:pt idx="4651">
                  <c:v>0.26523862961902073</c:v>
                </c:pt>
                <c:pt idx="4652">
                  <c:v>0.26523862961902073</c:v>
                </c:pt>
                <c:pt idx="4653">
                  <c:v>0.26523862961902073</c:v>
                </c:pt>
                <c:pt idx="4654">
                  <c:v>0.26523862961902073</c:v>
                </c:pt>
                <c:pt idx="4655">
                  <c:v>0.26523862961902073</c:v>
                </c:pt>
                <c:pt idx="4656">
                  <c:v>0.26523862961902073</c:v>
                </c:pt>
                <c:pt idx="4657">
                  <c:v>0.26523862961902073</c:v>
                </c:pt>
                <c:pt idx="4658">
                  <c:v>0.26523862961902073</c:v>
                </c:pt>
                <c:pt idx="4659">
                  <c:v>0.26523862961902073</c:v>
                </c:pt>
                <c:pt idx="4660">
                  <c:v>0.26523862961902073</c:v>
                </c:pt>
                <c:pt idx="4661">
                  <c:v>0.26523862961902073</c:v>
                </c:pt>
                <c:pt idx="4662">
                  <c:v>0.26523862961902073</c:v>
                </c:pt>
                <c:pt idx="4663">
                  <c:v>0.26523862961902073</c:v>
                </c:pt>
                <c:pt idx="4664">
                  <c:v>0.26523862961902073</c:v>
                </c:pt>
                <c:pt idx="4665">
                  <c:v>0.26523862961902073</c:v>
                </c:pt>
                <c:pt idx="4666">
                  <c:v>0.26523862961902073</c:v>
                </c:pt>
                <c:pt idx="4667">
                  <c:v>0.26523862961902073</c:v>
                </c:pt>
                <c:pt idx="4668">
                  <c:v>0.26523862961902073</c:v>
                </c:pt>
                <c:pt idx="4669">
                  <c:v>0.26523862961902073</c:v>
                </c:pt>
                <c:pt idx="4670">
                  <c:v>0.26523862961902073</c:v>
                </c:pt>
                <c:pt idx="4671">
                  <c:v>0.26523862961902073</c:v>
                </c:pt>
                <c:pt idx="4672">
                  <c:v>0.26523862961902073</c:v>
                </c:pt>
                <c:pt idx="4673">
                  <c:v>0.26523862961902073</c:v>
                </c:pt>
                <c:pt idx="4674">
                  <c:v>0.26523862961902073</c:v>
                </c:pt>
                <c:pt idx="4675">
                  <c:v>0.26523862961902073</c:v>
                </c:pt>
                <c:pt idx="4676">
                  <c:v>0.26523862961902073</c:v>
                </c:pt>
                <c:pt idx="4677">
                  <c:v>0.26523862961902073</c:v>
                </c:pt>
                <c:pt idx="4678">
                  <c:v>0.26523862961902073</c:v>
                </c:pt>
                <c:pt idx="4679">
                  <c:v>0.26523862961902073</c:v>
                </c:pt>
                <c:pt idx="4680">
                  <c:v>0.26523862961902073</c:v>
                </c:pt>
                <c:pt idx="4681">
                  <c:v>0.26523862961902073</c:v>
                </c:pt>
                <c:pt idx="4682">
                  <c:v>0.26523862961902073</c:v>
                </c:pt>
                <c:pt idx="4683">
                  <c:v>0.26523862961902073</c:v>
                </c:pt>
                <c:pt idx="4684">
                  <c:v>0.26523862961902073</c:v>
                </c:pt>
                <c:pt idx="4685">
                  <c:v>0.26523862961902073</c:v>
                </c:pt>
                <c:pt idx="4686">
                  <c:v>0.26523862961902073</c:v>
                </c:pt>
                <c:pt idx="4687">
                  <c:v>0.26523862961902073</c:v>
                </c:pt>
                <c:pt idx="4688">
                  <c:v>0.26523862961902073</c:v>
                </c:pt>
                <c:pt idx="4689">
                  <c:v>0.26523862961902073</c:v>
                </c:pt>
                <c:pt idx="4690">
                  <c:v>0.26523862961902073</c:v>
                </c:pt>
                <c:pt idx="4691">
                  <c:v>0.26523862961902073</c:v>
                </c:pt>
                <c:pt idx="4692">
                  <c:v>0.26523862961902073</c:v>
                </c:pt>
                <c:pt idx="4693">
                  <c:v>0.26523862961902073</c:v>
                </c:pt>
                <c:pt idx="4694">
                  <c:v>0.26523862961902073</c:v>
                </c:pt>
                <c:pt idx="4695">
                  <c:v>0.26523862961902073</c:v>
                </c:pt>
                <c:pt idx="4696">
                  <c:v>0.26523862961902073</c:v>
                </c:pt>
                <c:pt idx="4697">
                  <c:v>0.26523862961902073</c:v>
                </c:pt>
                <c:pt idx="4698">
                  <c:v>0.26523862961902073</c:v>
                </c:pt>
                <c:pt idx="4699">
                  <c:v>0.26523862961902073</c:v>
                </c:pt>
                <c:pt idx="4700">
                  <c:v>0.26523862961902073</c:v>
                </c:pt>
                <c:pt idx="4701">
                  <c:v>0.26523862961902073</c:v>
                </c:pt>
                <c:pt idx="4702">
                  <c:v>0.26523862961902073</c:v>
                </c:pt>
                <c:pt idx="4703">
                  <c:v>0.26523862961902073</c:v>
                </c:pt>
                <c:pt idx="4704">
                  <c:v>0.26523862961902073</c:v>
                </c:pt>
                <c:pt idx="4705">
                  <c:v>0.26523862961902073</c:v>
                </c:pt>
                <c:pt idx="4706">
                  <c:v>0.26523862961902073</c:v>
                </c:pt>
                <c:pt idx="4707">
                  <c:v>0.26523862961902073</c:v>
                </c:pt>
                <c:pt idx="4708">
                  <c:v>0.26523862961902073</c:v>
                </c:pt>
                <c:pt idx="4709">
                  <c:v>0.26523862961902073</c:v>
                </c:pt>
                <c:pt idx="4710">
                  <c:v>0.26523862961902073</c:v>
                </c:pt>
                <c:pt idx="4711">
                  <c:v>0.26523862961902073</c:v>
                </c:pt>
                <c:pt idx="4712">
                  <c:v>0.26523862961902073</c:v>
                </c:pt>
                <c:pt idx="4713">
                  <c:v>0.26523862961902073</c:v>
                </c:pt>
                <c:pt idx="4714">
                  <c:v>0.26523862961902073</c:v>
                </c:pt>
                <c:pt idx="4715">
                  <c:v>0.26523862961902073</c:v>
                </c:pt>
                <c:pt idx="4716">
                  <c:v>0.26523862961902073</c:v>
                </c:pt>
                <c:pt idx="4717">
                  <c:v>0.26523862961902073</c:v>
                </c:pt>
                <c:pt idx="4718">
                  <c:v>0.26523862961902073</c:v>
                </c:pt>
                <c:pt idx="4719">
                  <c:v>0.26523862961902073</c:v>
                </c:pt>
                <c:pt idx="4720">
                  <c:v>0.26523862961902073</c:v>
                </c:pt>
                <c:pt idx="4721">
                  <c:v>0.26523862961902073</c:v>
                </c:pt>
                <c:pt idx="4722">
                  <c:v>0.26523862961902073</c:v>
                </c:pt>
                <c:pt idx="4723">
                  <c:v>0.26523862961902073</c:v>
                </c:pt>
                <c:pt idx="4724">
                  <c:v>0.26523862961902073</c:v>
                </c:pt>
                <c:pt idx="4725">
                  <c:v>0.26523862961902073</c:v>
                </c:pt>
                <c:pt idx="4726">
                  <c:v>0.26523862961902073</c:v>
                </c:pt>
                <c:pt idx="4727">
                  <c:v>0.26523862961902073</c:v>
                </c:pt>
                <c:pt idx="4728">
                  <c:v>0.26523862961902073</c:v>
                </c:pt>
                <c:pt idx="4729">
                  <c:v>0.26523862961902073</c:v>
                </c:pt>
                <c:pt idx="4730">
                  <c:v>0.26523862961902073</c:v>
                </c:pt>
                <c:pt idx="4731">
                  <c:v>0.26523862961902073</c:v>
                </c:pt>
                <c:pt idx="4732">
                  <c:v>0.26523862961902073</c:v>
                </c:pt>
                <c:pt idx="4733">
                  <c:v>0.26523862961902073</c:v>
                </c:pt>
                <c:pt idx="4734">
                  <c:v>0.26523862961902073</c:v>
                </c:pt>
                <c:pt idx="4735">
                  <c:v>0.26523862961902073</c:v>
                </c:pt>
                <c:pt idx="4736">
                  <c:v>0.26523862961902073</c:v>
                </c:pt>
                <c:pt idx="4737">
                  <c:v>0.26523862961902073</c:v>
                </c:pt>
                <c:pt idx="4738">
                  <c:v>0.26523862961902073</c:v>
                </c:pt>
                <c:pt idx="4739">
                  <c:v>0.26523862961902073</c:v>
                </c:pt>
                <c:pt idx="4740">
                  <c:v>0.26523862961902073</c:v>
                </c:pt>
                <c:pt idx="4741">
                  <c:v>0.26523862961902073</c:v>
                </c:pt>
                <c:pt idx="4742">
                  <c:v>0.26523862961902073</c:v>
                </c:pt>
                <c:pt idx="4743">
                  <c:v>0.26523862961902073</c:v>
                </c:pt>
                <c:pt idx="4744">
                  <c:v>0.26523862961902073</c:v>
                </c:pt>
                <c:pt idx="4745">
                  <c:v>0.26523862961902073</c:v>
                </c:pt>
                <c:pt idx="4746">
                  <c:v>0.26523862961902073</c:v>
                </c:pt>
                <c:pt idx="4747">
                  <c:v>0.26523862961902073</c:v>
                </c:pt>
                <c:pt idx="4748">
                  <c:v>0.26523862961902073</c:v>
                </c:pt>
                <c:pt idx="4749">
                  <c:v>0.26523862961902073</c:v>
                </c:pt>
                <c:pt idx="4750">
                  <c:v>0.26523862961902073</c:v>
                </c:pt>
                <c:pt idx="4751">
                  <c:v>0.26523862961902073</c:v>
                </c:pt>
                <c:pt idx="4752">
                  <c:v>0.26523862961902073</c:v>
                </c:pt>
                <c:pt idx="4753">
                  <c:v>0.26523862961902073</c:v>
                </c:pt>
                <c:pt idx="4754">
                  <c:v>0.26523862961902073</c:v>
                </c:pt>
                <c:pt idx="4755">
                  <c:v>0.26523862961902073</c:v>
                </c:pt>
                <c:pt idx="4756">
                  <c:v>0.26523862961902073</c:v>
                </c:pt>
                <c:pt idx="4757">
                  <c:v>0.26523862961902073</c:v>
                </c:pt>
                <c:pt idx="4758">
                  <c:v>0.26523862961902073</c:v>
                </c:pt>
                <c:pt idx="4759">
                  <c:v>0.26523862961902073</c:v>
                </c:pt>
                <c:pt idx="4760">
                  <c:v>0.26523862961902073</c:v>
                </c:pt>
                <c:pt idx="4761">
                  <c:v>0.26523862961902073</c:v>
                </c:pt>
                <c:pt idx="4762">
                  <c:v>0.26523862961902073</c:v>
                </c:pt>
                <c:pt idx="4763">
                  <c:v>0.26523862961902073</c:v>
                </c:pt>
                <c:pt idx="4764">
                  <c:v>0.26523862961902073</c:v>
                </c:pt>
                <c:pt idx="4765">
                  <c:v>0.26523862961902073</c:v>
                </c:pt>
                <c:pt idx="4766">
                  <c:v>0.26523862961902073</c:v>
                </c:pt>
                <c:pt idx="4767">
                  <c:v>0.26523862961902073</c:v>
                </c:pt>
                <c:pt idx="4768">
                  <c:v>0.26523862961902073</c:v>
                </c:pt>
                <c:pt idx="4769">
                  <c:v>0.26523862961902073</c:v>
                </c:pt>
                <c:pt idx="4770">
                  <c:v>0.26523862961902073</c:v>
                </c:pt>
                <c:pt idx="4771">
                  <c:v>0.26523862961902073</c:v>
                </c:pt>
                <c:pt idx="4772">
                  <c:v>0.26523862961902073</c:v>
                </c:pt>
                <c:pt idx="4773">
                  <c:v>0.26523862961902073</c:v>
                </c:pt>
                <c:pt idx="4774">
                  <c:v>0.26523862961902073</c:v>
                </c:pt>
                <c:pt idx="4775">
                  <c:v>0.26523862961902073</c:v>
                </c:pt>
                <c:pt idx="4776">
                  <c:v>0.26523862961902073</c:v>
                </c:pt>
                <c:pt idx="4777">
                  <c:v>0.26523862961902073</c:v>
                </c:pt>
                <c:pt idx="4778">
                  <c:v>0.26523862961902073</c:v>
                </c:pt>
                <c:pt idx="4779">
                  <c:v>0.26523862961902073</c:v>
                </c:pt>
                <c:pt idx="4780">
                  <c:v>0.26523862961902073</c:v>
                </c:pt>
                <c:pt idx="4781">
                  <c:v>0.26523862961902073</c:v>
                </c:pt>
                <c:pt idx="4782">
                  <c:v>0.26523862961902073</c:v>
                </c:pt>
                <c:pt idx="4783">
                  <c:v>0.26523862961902073</c:v>
                </c:pt>
                <c:pt idx="4784">
                  <c:v>0.26523862961902073</c:v>
                </c:pt>
                <c:pt idx="4785">
                  <c:v>0.26523862961902073</c:v>
                </c:pt>
                <c:pt idx="4786">
                  <c:v>0.26523862961902073</c:v>
                </c:pt>
                <c:pt idx="4787">
                  <c:v>0.26523862961902073</c:v>
                </c:pt>
                <c:pt idx="4788">
                  <c:v>0.26523862961902073</c:v>
                </c:pt>
                <c:pt idx="4789">
                  <c:v>0.26523862961902073</c:v>
                </c:pt>
                <c:pt idx="4790">
                  <c:v>0.26523862961902073</c:v>
                </c:pt>
                <c:pt idx="4791">
                  <c:v>0.26523862961902073</c:v>
                </c:pt>
                <c:pt idx="4792">
                  <c:v>0.26523862961902073</c:v>
                </c:pt>
                <c:pt idx="4793">
                  <c:v>0.26523862961902073</c:v>
                </c:pt>
                <c:pt idx="4794">
                  <c:v>0.26523862961902073</c:v>
                </c:pt>
                <c:pt idx="4795">
                  <c:v>0.26523862961902073</c:v>
                </c:pt>
                <c:pt idx="4796">
                  <c:v>0.1324398842904915</c:v>
                </c:pt>
                <c:pt idx="4797">
                  <c:v>0.1324398842904915</c:v>
                </c:pt>
                <c:pt idx="4798">
                  <c:v>0.1324398842904915</c:v>
                </c:pt>
                <c:pt idx="4799">
                  <c:v>0.1324398842904915</c:v>
                </c:pt>
                <c:pt idx="4800">
                  <c:v>0.1324398842904915</c:v>
                </c:pt>
                <c:pt idx="4801">
                  <c:v>0.1324398842904915</c:v>
                </c:pt>
                <c:pt idx="4802">
                  <c:v>0.1324398842904915</c:v>
                </c:pt>
                <c:pt idx="4803">
                  <c:v>0.1324398842904915</c:v>
                </c:pt>
                <c:pt idx="4804">
                  <c:v>0.1324398842904915</c:v>
                </c:pt>
                <c:pt idx="4805">
                  <c:v>0.1324398842904915</c:v>
                </c:pt>
                <c:pt idx="4806">
                  <c:v>0.1324398842904915</c:v>
                </c:pt>
                <c:pt idx="4807">
                  <c:v>0.1324398842904915</c:v>
                </c:pt>
                <c:pt idx="4808">
                  <c:v>0.1324398842904915</c:v>
                </c:pt>
                <c:pt idx="4809">
                  <c:v>0.1324398842904915</c:v>
                </c:pt>
                <c:pt idx="4810">
                  <c:v>0.1324398842904915</c:v>
                </c:pt>
                <c:pt idx="4811">
                  <c:v>0.1324398842904915</c:v>
                </c:pt>
                <c:pt idx="4812">
                  <c:v>0.1324398842904915</c:v>
                </c:pt>
                <c:pt idx="4813">
                  <c:v>0.1324398842904915</c:v>
                </c:pt>
                <c:pt idx="4814">
                  <c:v>0.1324398842904915</c:v>
                </c:pt>
                <c:pt idx="4815">
                  <c:v>0.1324398842904915</c:v>
                </c:pt>
                <c:pt idx="4816">
                  <c:v>0.1324398842904915</c:v>
                </c:pt>
                <c:pt idx="4817">
                  <c:v>0.1324398842904915</c:v>
                </c:pt>
                <c:pt idx="4818">
                  <c:v>0.1324398842904915</c:v>
                </c:pt>
                <c:pt idx="4819">
                  <c:v>0.1324398842904915</c:v>
                </c:pt>
                <c:pt idx="4820">
                  <c:v>0.1324398842904915</c:v>
                </c:pt>
                <c:pt idx="4821">
                  <c:v>0.1324398842904915</c:v>
                </c:pt>
                <c:pt idx="4822">
                  <c:v>0.1324398842904915</c:v>
                </c:pt>
                <c:pt idx="4823">
                  <c:v>0.1324398842904915</c:v>
                </c:pt>
                <c:pt idx="4824">
                  <c:v>0.1324398842904915</c:v>
                </c:pt>
                <c:pt idx="4825">
                  <c:v>0.1324398842904915</c:v>
                </c:pt>
                <c:pt idx="4826">
                  <c:v>0.1324398842904915</c:v>
                </c:pt>
                <c:pt idx="4827">
                  <c:v>0.1324398842904915</c:v>
                </c:pt>
                <c:pt idx="4828">
                  <c:v>0.1324398842904915</c:v>
                </c:pt>
                <c:pt idx="4829">
                  <c:v>0.1324398842904915</c:v>
                </c:pt>
                <c:pt idx="4830">
                  <c:v>0.1324398842904915</c:v>
                </c:pt>
                <c:pt idx="4831">
                  <c:v>0.1324398842904915</c:v>
                </c:pt>
                <c:pt idx="4832">
                  <c:v>0.1324398842904915</c:v>
                </c:pt>
                <c:pt idx="4833">
                  <c:v>0.1324398842904915</c:v>
                </c:pt>
                <c:pt idx="4834">
                  <c:v>0.1324398842904915</c:v>
                </c:pt>
                <c:pt idx="4835">
                  <c:v>0.1324398842904915</c:v>
                </c:pt>
                <c:pt idx="4836">
                  <c:v>0.1324398842904915</c:v>
                </c:pt>
                <c:pt idx="4837">
                  <c:v>0.1324398842904915</c:v>
                </c:pt>
                <c:pt idx="4838">
                  <c:v>0.1324398842904915</c:v>
                </c:pt>
                <c:pt idx="4839">
                  <c:v>0.1324398842904915</c:v>
                </c:pt>
                <c:pt idx="4840">
                  <c:v>0.1324398842904915</c:v>
                </c:pt>
                <c:pt idx="4841">
                  <c:v>0.1324398842904915</c:v>
                </c:pt>
                <c:pt idx="4842">
                  <c:v>0.1324398842904915</c:v>
                </c:pt>
                <c:pt idx="4843">
                  <c:v>0.1324398842904915</c:v>
                </c:pt>
                <c:pt idx="4844">
                  <c:v>0.1324398842904915</c:v>
                </c:pt>
                <c:pt idx="4845">
                  <c:v>0.1324398842904915</c:v>
                </c:pt>
                <c:pt idx="4846">
                  <c:v>0.1324398842904915</c:v>
                </c:pt>
                <c:pt idx="4847">
                  <c:v>0.1324398842904915</c:v>
                </c:pt>
                <c:pt idx="4848">
                  <c:v>0.1324398842904915</c:v>
                </c:pt>
                <c:pt idx="4849">
                  <c:v>0.1324398842904915</c:v>
                </c:pt>
                <c:pt idx="4850">
                  <c:v>0.1324398842904915</c:v>
                </c:pt>
                <c:pt idx="4851">
                  <c:v>0.1324398842904915</c:v>
                </c:pt>
                <c:pt idx="4852">
                  <c:v>0.1324398842904915</c:v>
                </c:pt>
                <c:pt idx="4853">
                  <c:v>0.1324398842904915</c:v>
                </c:pt>
                <c:pt idx="4854">
                  <c:v>0.1324398842904915</c:v>
                </c:pt>
                <c:pt idx="4855">
                  <c:v>0.1324398842904915</c:v>
                </c:pt>
                <c:pt idx="4856">
                  <c:v>0.1324398842904915</c:v>
                </c:pt>
                <c:pt idx="4857">
                  <c:v>0.1324398842904915</c:v>
                </c:pt>
                <c:pt idx="4858">
                  <c:v>0.1324398842904915</c:v>
                </c:pt>
                <c:pt idx="4859">
                  <c:v>0.1324398842904915</c:v>
                </c:pt>
                <c:pt idx="4860">
                  <c:v>0.1324398842904915</c:v>
                </c:pt>
                <c:pt idx="4861">
                  <c:v>0.1324398842904915</c:v>
                </c:pt>
                <c:pt idx="4862">
                  <c:v>0.1324398842904915</c:v>
                </c:pt>
                <c:pt idx="4863">
                  <c:v>0.1324398842904915</c:v>
                </c:pt>
                <c:pt idx="4864">
                  <c:v>0.1324398842904915</c:v>
                </c:pt>
                <c:pt idx="4865">
                  <c:v>0.1324398842904915</c:v>
                </c:pt>
                <c:pt idx="4866">
                  <c:v>0.1324398842904915</c:v>
                </c:pt>
                <c:pt idx="4867">
                  <c:v>0.1324398842904915</c:v>
                </c:pt>
                <c:pt idx="4868">
                  <c:v>0.1324398842904915</c:v>
                </c:pt>
                <c:pt idx="4869">
                  <c:v>0.1324398842904915</c:v>
                </c:pt>
                <c:pt idx="4870">
                  <c:v>0.1324398842904915</c:v>
                </c:pt>
                <c:pt idx="4871">
                  <c:v>0.1324398842904915</c:v>
                </c:pt>
                <c:pt idx="4872">
                  <c:v>0.1324398842904915</c:v>
                </c:pt>
                <c:pt idx="4873">
                  <c:v>0.1324398842904915</c:v>
                </c:pt>
                <c:pt idx="4874">
                  <c:v>0.1324398842904915</c:v>
                </c:pt>
                <c:pt idx="4875">
                  <c:v>0.1324398842904915</c:v>
                </c:pt>
                <c:pt idx="4876">
                  <c:v>0.1324398842904915</c:v>
                </c:pt>
                <c:pt idx="4877">
                  <c:v>0.1324398842904915</c:v>
                </c:pt>
                <c:pt idx="4878">
                  <c:v>0.1324398842904915</c:v>
                </c:pt>
                <c:pt idx="4879">
                  <c:v>0.1324398842904915</c:v>
                </c:pt>
                <c:pt idx="4880">
                  <c:v>0.1324398842904915</c:v>
                </c:pt>
                <c:pt idx="4881">
                  <c:v>0.1324398842904915</c:v>
                </c:pt>
                <c:pt idx="4882">
                  <c:v>0.1324398842904915</c:v>
                </c:pt>
                <c:pt idx="4883">
                  <c:v>0.1324398842904915</c:v>
                </c:pt>
                <c:pt idx="4884">
                  <c:v>0.1324398842904915</c:v>
                </c:pt>
                <c:pt idx="4885">
                  <c:v>0.1324398842904915</c:v>
                </c:pt>
                <c:pt idx="4886">
                  <c:v>0.1324398842904915</c:v>
                </c:pt>
                <c:pt idx="4887">
                  <c:v>0.1324398842904915</c:v>
                </c:pt>
                <c:pt idx="4888">
                  <c:v>0.1324398842904915</c:v>
                </c:pt>
                <c:pt idx="4889">
                  <c:v>0.1324398842904915</c:v>
                </c:pt>
                <c:pt idx="4890">
                  <c:v>0.1324398842904915</c:v>
                </c:pt>
                <c:pt idx="4891">
                  <c:v>0.1324398842904915</c:v>
                </c:pt>
                <c:pt idx="4892">
                  <c:v>0.1324398842904915</c:v>
                </c:pt>
                <c:pt idx="4893">
                  <c:v>0.1324398842904915</c:v>
                </c:pt>
                <c:pt idx="4894">
                  <c:v>0.1324398842904915</c:v>
                </c:pt>
                <c:pt idx="4895">
                  <c:v>0.1324398842904915</c:v>
                </c:pt>
                <c:pt idx="4896">
                  <c:v>0.1324398842904915</c:v>
                </c:pt>
                <c:pt idx="4897">
                  <c:v>0.1324398842904915</c:v>
                </c:pt>
                <c:pt idx="4898">
                  <c:v>0.1324398842904915</c:v>
                </c:pt>
                <c:pt idx="4899">
                  <c:v>0.1324398842904915</c:v>
                </c:pt>
                <c:pt idx="4900">
                  <c:v>0.1324398842904915</c:v>
                </c:pt>
                <c:pt idx="4901">
                  <c:v>0.1324398842904915</c:v>
                </c:pt>
                <c:pt idx="4902">
                  <c:v>0.1324398842904915</c:v>
                </c:pt>
                <c:pt idx="4903">
                  <c:v>0.1324398842904915</c:v>
                </c:pt>
                <c:pt idx="4904">
                  <c:v>0.1324398842904915</c:v>
                </c:pt>
                <c:pt idx="4905">
                  <c:v>0.1324398842904915</c:v>
                </c:pt>
                <c:pt idx="4906">
                  <c:v>0.1324398842904915</c:v>
                </c:pt>
                <c:pt idx="4907">
                  <c:v>0.1324398842904915</c:v>
                </c:pt>
                <c:pt idx="4908">
                  <c:v>0.1324398842904915</c:v>
                </c:pt>
                <c:pt idx="4909">
                  <c:v>0.1324398842904915</c:v>
                </c:pt>
                <c:pt idx="4910">
                  <c:v>0.1324398842904915</c:v>
                </c:pt>
                <c:pt idx="4911">
                  <c:v>0.1324398842904915</c:v>
                </c:pt>
                <c:pt idx="4912">
                  <c:v>0.1324398842904915</c:v>
                </c:pt>
                <c:pt idx="4913">
                  <c:v>0.1324398842904915</c:v>
                </c:pt>
                <c:pt idx="4914">
                  <c:v>0.1324398842904915</c:v>
                </c:pt>
                <c:pt idx="4915">
                  <c:v>0.1324398842904915</c:v>
                </c:pt>
                <c:pt idx="4916">
                  <c:v>0.1324398842904915</c:v>
                </c:pt>
                <c:pt idx="4917">
                  <c:v>0.1324398842904915</c:v>
                </c:pt>
                <c:pt idx="4918">
                  <c:v>0.1324398842904915</c:v>
                </c:pt>
                <c:pt idx="4919">
                  <c:v>0.1324398842904915</c:v>
                </c:pt>
                <c:pt idx="4920">
                  <c:v>0.1324398842904915</c:v>
                </c:pt>
                <c:pt idx="4921">
                  <c:v>0.1324398842904915</c:v>
                </c:pt>
                <c:pt idx="4922">
                  <c:v>0.1324398842904915</c:v>
                </c:pt>
                <c:pt idx="4923">
                  <c:v>0.1324398842904915</c:v>
                </c:pt>
                <c:pt idx="4924">
                  <c:v>0.1324398842904915</c:v>
                </c:pt>
                <c:pt idx="4925">
                  <c:v>0.1324398842904915</c:v>
                </c:pt>
                <c:pt idx="4926">
                  <c:v>0.1324398842904915</c:v>
                </c:pt>
                <c:pt idx="4927">
                  <c:v>0.1324398842904915</c:v>
                </c:pt>
                <c:pt idx="4928">
                  <c:v>0.1324398842904915</c:v>
                </c:pt>
                <c:pt idx="4929">
                  <c:v>0.1324398842904915</c:v>
                </c:pt>
                <c:pt idx="4930">
                  <c:v>0.1324398842904915</c:v>
                </c:pt>
                <c:pt idx="4931">
                  <c:v>0.1324398842904915</c:v>
                </c:pt>
                <c:pt idx="4932">
                  <c:v>0.1324398842904915</c:v>
                </c:pt>
                <c:pt idx="4933">
                  <c:v>0.1324398842904915</c:v>
                </c:pt>
                <c:pt idx="4934">
                  <c:v>0.1324398842904915</c:v>
                </c:pt>
                <c:pt idx="4935">
                  <c:v>0.1324398842904915</c:v>
                </c:pt>
                <c:pt idx="4936">
                  <c:v>0.1324398842904915</c:v>
                </c:pt>
                <c:pt idx="4937">
                  <c:v>0.1324398842904915</c:v>
                </c:pt>
                <c:pt idx="4938">
                  <c:v>0.1324398842904915</c:v>
                </c:pt>
                <c:pt idx="4939">
                  <c:v>0.1324398842904915</c:v>
                </c:pt>
                <c:pt idx="4940">
                  <c:v>0.1324398842904915</c:v>
                </c:pt>
                <c:pt idx="4941">
                  <c:v>0.1324398842904915</c:v>
                </c:pt>
                <c:pt idx="4942">
                  <c:v>0.1324398842904915</c:v>
                </c:pt>
                <c:pt idx="4943">
                  <c:v>0.1324398842904915</c:v>
                </c:pt>
                <c:pt idx="4944">
                  <c:v>0.1324398842904915</c:v>
                </c:pt>
                <c:pt idx="4945">
                  <c:v>0.1324398842904915</c:v>
                </c:pt>
                <c:pt idx="4946">
                  <c:v>0.1324398842904915</c:v>
                </c:pt>
                <c:pt idx="4947">
                  <c:v>0.1324398842904915</c:v>
                </c:pt>
                <c:pt idx="4948">
                  <c:v>0.1324398842904915</c:v>
                </c:pt>
                <c:pt idx="4949">
                  <c:v>0.1324398842904915</c:v>
                </c:pt>
                <c:pt idx="4950">
                  <c:v>0.1324398842904915</c:v>
                </c:pt>
                <c:pt idx="4951">
                  <c:v>0.1324398842904915</c:v>
                </c:pt>
                <c:pt idx="4952">
                  <c:v>0.1324398842904915</c:v>
                </c:pt>
                <c:pt idx="4953">
                  <c:v>0.1324398842904915</c:v>
                </c:pt>
                <c:pt idx="4954">
                  <c:v>0.1324398842904915</c:v>
                </c:pt>
                <c:pt idx="4955">
                  <c:v>0.1324398842904915</c:v>
                </c:pt>
                <c:pt idx="4956">
                  <c:v>0.1324398842904915</c:v>
                </c:pt>
                <c:pt idx="4957">
                  <c:v>0.1324398842904915</c:v>
                </c:pt>
                <c:pt idx="4958">
                  <c:v>0.1324398842904915</c:v>
                </c:pt>
                <c:pt idx="4959">
                  <c:v>0.1324398842904915</c:v>
                </c:pt>
                <c:pt idx="4960">
                  <c:v>0.1324398842904915</c:v>
                </c:pt>
                <c:pt idx="4961">
                  <c:v>0.1324398842904915</c:v>
                </c:pt>
                <c:pt idx="4962">
                  <c:v>0.1324398842904915</c:v>
                </c:pt>
                <c:pt idx="4963">
                  <c:v>0.1324398842904915</c:v>
                </c:pt>
                <c:pt idx="4964">
                  <c:v>0.1324398842904915</c:v>
                </c:pt>
                <c:pt idx="4965">
                  <c:v>0.1324398842904915</c:v>
                </c:pt>
                <c:pt idx="4966">
                  <c:v>0.1324398842904915</c:v>
                </c:pt>
                <c:pt idx="4967">
                  <c:v>0.1324398842904915</c:v>
                </c:pt>
                <c:pt idx="4968">
                  <c:v>0.1324398842904915</c:v>
                </c:pt>
                <c:pt idx="4969">
                  <c:v>0.1324398842904915</c:v>
                </c:pt>
                <c:pt idx="4970">
                  <c:v>0.1324398842904915</c:v>
                </c:pt>
                <c:pt idx="4971">
                  <c:v>0.1324398842904915</c:v>
                </c:pt>
                <c:pt idx="4972">
                  <c:v>0.1324398842904915</c:v>
                </c:pt>
                <c:pt idx="4973">
                  <c:v>0.1324398842904915</c:v>
                </c:pt>
                <c:pt idx="4974">
                  <c:v>0.1324398842904915</c:v>
                </c:pt>
                <c:pt idx="4975">
                  <c:v>0.1324398842904915</c:v>
                </c:pt>
                <c:pt idx="4976">
                  <c:v>0.1324398842904915</c:v>
                </c:pt>
                <c:pt idx="4977">
                  <c:v>0.1324398842904915</c:v>
                </c:pt>
                <c:pt idx="4978">
                  <c:v>0.1324398842904915</c:v>
                </c:pt>
                <c:pt idx="4979">
                  <c:v>0.1324398842904915</c:v>
                </c:pt>
                <c:pt idx="4980">
                  <c:v>0.1324398842904915</c:v>
                </c:pt>
                <c:pt idx="4981">
                  <c:v>0.1324398842904915</c:v>
                </c:pt>
                <c:pt idx="4982">
                  <c:v>0.1324398842904915</c:v>
                </c:pt>
                <c:pt idx="4983">
                  <c:v>0.1324398842904915</c:v>
                </c:pt>
                <c:pt idx="4984">
                  <c:v>0.1324398842904915</c:v>
                </c:pt>
                <c:pt idx="4985">
                  <c:v>0.1324398842904915</c:v>
                </c:pt>
                <c:pt idx="4986">
                  <c:v>0.1324398842904915</c:v>
                </c:pt>
                <c:pt idx="4987">
                  <c:v>0.1324398842904915</c:v>
                </c:pt>
                <c:pt idx="4988">
                  <c:v>0.1324398842904915</c:v>
                </c:pt>
                <c:pt idx="4989">
                  <c:v>0.1324398842904915</c:v>
                </c:pt>
                <c:pt idx="4990">
                  <c:v>0.1324398842904915</c:v>
                </c:pt>
                <c:pt idx="4991">
                  <c:v>0.1324398842904915</c:v>
                </c:pt>
                <c:pt idx="4992">
                  <c:v>0.1324398842904915</c:v>
                </c:pt>
                <c:pt idx="4993">
                  <c:v>0.1324398842904915</c:v>
                </c:pt>
                <c:pt idx="4994">
                  <c:v>0.1324398842904915</c:v>
                </c:pt>
                <c:pt idx="4995">
                  <c:v>0.1324398842904915</c:v>
                </c:pt>
                <c:pt idx="4996">
                  <c:v>0.1324398842904915</c:v>
                </c:pt>
                <c:pt idx="4997">
                  <c:v>0.1324398842904915</c:v>
                </c:pt>
                <c:pt idx="4998">
                  <c:v>0.1324398842904915</c:v>
                </c:pt>
                <c:pt idx="4999">
                  <c:v>0.1324398842904915</c:v>
                </c:pt>
                <c:pt idx="5000">
                  <c:v>0.1324398842904915</c:v>
                </c:pt>
                <c:pt idx="5001">
                  <c:v>0.1324398842904915</c:v>
                </c:pt>
                <c:pt idx="5002">
                  <c:v>0.1324398842904915</c:v>
                </c:pt>
                <c:pt idx="5003">
                  <c:v>0.1324398842904915</c:v>
                </c:pt>
                <c:pt idx="5004">
                  <c:v>0.1324398842904915</c:v>
                </c:pt>
                <c:pt idx="5005">
                  <c:v>0.1324398842904915</c:v>
                </c:pt>
                <c:pt idx="5006">
                  <c:v>0.1324398842904915</c:v>
                </c:pt>
                <c:pt idx="5007">
                  <c:v>0.1324398842904915</c:v>
                </c:pt>
                <c:pt idx="5008">
                  <c:v>0.1324398842904915</c:v>
                </c:pt>
                <c:pt idx="5009">
                  <c:v>0.1324398842904915</c:v>
                </c:pt>
                <c:pt idx="5010">
                  <c:v>0.1324398842904915</c:v>
                </c:pt>
                <c:pt idx="5011">
                  <c:v>0.1324398842904915</c:v>
                </c:pt>
                <c:pt idx="5012">
                  <c:v>0.1324398842904915</c:v>
                </c:pt>
                <c:pt idx="5013">
                  <c:v>0.1324398842904915</c:v>
                </c:pt>
                <c:pt idx="5014">
                  <c:v>0.1324398842904915</c:v>
                </c:pt>
                <c:pt idx="5015">
                  <c:v>0.1324398842904915</c:v>
                </c:pt>
                <c:pt idx="5016">
                  <c:v>0.1324398842904915</c:v>
                </c:pt>
                <c:pt idx="5017">
                  <c:v>0.1324398842904915</c:v>
                </c:pt>
                <c:pt idx="5018">
                  <c:v>0.1324398842904915</c:v>
                </c:pt>
                <c:pt idx="5019">
                  <c:v>0.1324398842904915</c:v>
                </c:pt>
                <c:pt idx="5020">
                  <c:v>0.1324398842904915</c:v>
                </c:pt>
                <c:pt idx="5021">
                  <c:v>0.1324398842904915</c:v>
                </c:pt>
                <c:pt idx="5022">
                  <c:v>0.1324398842904915</c:v>
                </c:pt>
                <c:pt idx="5023">
                  <c:v>0.1324398842904915</c:v>
                </c:pt>
                <c:pt idx="5024">
                  <c:v>0.1324398842904915</c:v>
                </c:pt>
                <c:pt idx="5025">
                  <c:v>0.1324398842904915</c:v>
                </c:pt>
                <c:pt idx="5026">
                  <c:v>0.1324398842904915</c:v>
                </c:pt>
                <c:pt idx="5027">
                  <c:v>0.1324398842904915</c:v>
                </c:pt>
                <c:pt idx="5028">
                  <c:v>0.1324398842904915</c:v>
                </c:pt>
                <c:pt idx="5029">
                  <c:v>0.1324398842904915</c:v>
                </c:pt>
                <c:pt idx="5030">
                  <c:v>0.1324398842904915</c:v>
                </c:pt>
                <c:pt idx="5031">
                  <c:v>0.1324398842904915</c:v>
                </c:pt>
                <c:pt idx="5032">
                  <c:v>0.1324398842904915</c:v>
                </c:pt>
                <c:pt idx="5033">
                  <c:v>0.1324398842904915</c:v>
                </c:pt>
                <c:pt idx="5034">
                  <c:v>0.1324398842904915</c:v>
                </c:pt>
                <c:pt idx="5035">
                  <c:v>0.1324398842904915</c:v>
                </c:pt>
                <c:pt idx="5036">
                  <c:v>0.1324398842904915</c:v>
                </c:pt>
                <c:pt idx="5037">
                  <c:v>0.1324398842904915</c:v>
                </c:pt>
                <c:pt idx="5038">
                  <c:v>0.1324398842904915</c:v>
                </c:pt>
                <c:pt idx="5039">
                  <c:v>0.1324398842904915</c:v>
                </c:pt>
                <c:pt idx="5040">
                  <c:v>0.1324398842904915</c:v>
                </c:pt>
                <c:pt idx="5041">
                  <c:v>0.1324398842904915</c:v>
                </c:pt>
                <c:pt idx="5042">
                  <c:v>0.1324398842904915</c:v>
                </c:pt>
                <c:pt idx="5043">
                  <c:v>0.1324398842904915</c:v>
                </c:pt>
                <c:pt idx="5044">
                  <c:v>0.1324398842904915</c:v>
                </c:pt>
                <c:pt idx="5045">
                  <c:v>0.1324398842904915</c:v>
                </c:pt>
                <c:pt idx="5046">
                  <c:v>0.1324398842904915</c:v>
                </c:pt>
                <c:pt idx="5047">
                  <c:v>0.1324398842904915</c:v>
                </c:pt>
                <c:pt idx="5048">
                  <c:v>0.1324398842904915</c:v>
                </c:pt>
                <c:pt idx="5049">
                  <c:v>0.1324398842904915</c:v>
                </c:pt>
                <c:pt idx="5050">
                  <c:v>0.1324398842904915</c:v>
                </c:pt>
                <c:pt idx="5051">
                  <c:v>0.1324398842904915</c:v>
                </c:pt>
                <c:pt idx="5052">
                  <c:v>0.1324398842904915</c:v>
                </c:pt>
                <c:pt idx="5053">
                  <c:v>0.1324398842904915</c:v>
                </c:pt>
                <c:pt idx="5054">
                  <c:v>0.1324398842904915</c:v>
                </c:pt>
                <c:pt idx="5055">
                  <c:v>0.1324398842904915</c:v>
                </c:pt>
                <c:pt idx="5056">
                  <c:v>0.1324398842904915</c:v>
                </c:pt>
                <c:pt idx="5057">
                  <c:v>0.1324398842904915</c:v>
                </c:pt>
                <c:pt idx="5058">
                  <c:v>0.1324398842904915</c:v>
                </c:pt>
                <c:pt idx="5059">
                  <c:v>0.1324398842904915</c:v>
                </c:pt>
                <c:pt idx="5060">
                  <c:v>0.1324398842904915</c:v>
                </c:pt>
                <c:pt idx="5061">
                  <c:v>0.1324398842904915</c:v>
                </c:pt>
                <c:pt idx="5062">
                  <c:v>0.1324398842904915</c:v>
                </c:pt>
                <c:pt idx="5063">
                  <c:v>0.1324398842904915</c:v>
                </c:pt>
                <c:pt idx="5064">
                  <c:v>0.1324398842904915</c:v>
                </c:pt>
                <c:pt idx="5065">
                  <c:v>0.1324398842904915</c:v>
                </c:pt>
                <c:pt idx="5066">
                  <c:v>0.1324398842904915</c:v>
                </c:pt>
                <c:pt idx="5067">
                  <c:v>0.1324398842904915</c:v>
                </c:pt>
                <c:pt idx="5068">
                  <c:v>0.1324398842904915</c:v>
                </c:pt>
                <c:pt idx="5069">
                  <c:v>0.1324398842904915</c:v>
                </c:pt>
                <c:pt idx="5070">
                  <c:v>0.1324398842904915</c:v>
                </c:pt>
                <c:pt idx="5071">
                  <c:v>0.1324398842904915</c:v>
                </c:pt>
                <c:pt idx="5072">
                  <c:v>0.1324398842904915</c:v>
                </c:pt>
                <c:pt idx="5073">
                  <c:v>0.1324398842904915</c:v>
                </c:pt>
                <c:pt idx="5074">
                  <c:v>0.1324398842904915</c:v>
                </c:pt>
                <c:pt idx="5075">
                  <c:v>0.1324398842904915</c:v>
                </c:pt>
                <c:pt idx="5076">
                  <c:v>0.1324398842904915</c:v>
                </c:pt>
                <c:pt idx="5077">
                  <c:v>0.1324398842904915</c:v>
                </c:pt>
                <c:pt idx="5078">
                  <c:v>0.1324398842904915</c:v>
                </c:pt>
                <c:pt idx="5079">
                  <c:v>0.1324398842904915</c:v>
                </c:pt>
                <c:pt idx="5080">
                  <c:v>0.1324398842904915</c:v>
                </c:pt>
                <c:pt idx="5081">
                  <c:v>0.1324398842904915</c:v>
                </c:pt>
                <c:pt idx="5082">
                  <c:v>0.1324398842904915</c:v>
                </c:pt>
                <c:pt idx="5083">
                  <c:v>0.1324398842904915</c:v>
                </c:pt>
                <c:pt idx="5084">
                  <c:v>0.1324398842904915</c:v>
                </c:pt>
                <c:pt idx="5085">
                  <c:v>0.1324398842904915</c:v>
                </c:pt>
                <c:pt idx="5086">
                  <c:v>0.1324398842904915</c:v>
                </c:pt>
                <c:pt idx="5087">
                  <c:v>0.1324398842904915</c:v>
                </c:pt>
                <c:pt idx="5088">
                  <c:v>0.1324398842904915</c:v>
                </c:pt>
                <c:pt idx="5089">
                  <c:v>0.1324398842904915</c:v>
                </c:pt>
                <c:pt idx="5090">
                  <c:v>0.1324398842904915</c:v>
                </c:pt>
                <c:pt idx="5091">
                  <c:v>0.1324398842904915</c:v>
                </c:pt>
                <c:pt idx="5092">
                  <c:v>0.1324398842904915</c:v>
                </c:pt>
                <c:pt idx="5093">
                  <c:v>0.1324398842904915</c:v>
                </c:pt>
                <c:pt idx="5094">
                  <c:v>0.1324398842904915</c:v>
                </c:pt>
                <c:pt idx="5095">
                  <c:v>0.1324398842904915</c:v>
                </c:pt>
                <c:pt idx="5096">
                  <c:v>0.1324398842904915</c:v>
                </c:pt>
                <c:pt idx="5097">
                  <c:v>0.1324398842904915</c:v>
                </c:pt>
                <c:pt idx="5098">
                  <c:v>0.1324398842904915</c:v>
                </c:pt>
                <c:pt idx="5099">
                  <c:v>0.1324398842904915</c:v>
                </c:pt>
                <c:pt idx="5100">
                  <c:v>0.1324398842904915</c:v>
                </c:pt>
                <c:pt idx="5101">
                  <c:v>0.1324398842904915</c:v>
                </c:pt>
                <c:pt idx="5102">
                  <c:v>0.1324398842904915</c:v>
                </c:pt>
                <c:pt idx="5103">
                  <c:v>0.1324398842904915</c:v>
                </c:pt>
                <c:pt idx="5104">
                  <c:v>0.1324398842904915</c:v>
                </c:pt>
                <c:pt idx="5105">
                  <c:v>0.1324398842904915</c:v>
                </c:pt>
                <c:pt idx="5106">
                  <c:v>0.1324398842904915</c:v>
                </c:pt>
                <c:pt idx="5107">
                  <c:v>0.1324398842904915</c:v>
                </c:pt>
                <c:pt idx="5108">
                  <c:v>0.1324398842904915</c:v>
                </c:pt>
                <c:pt idx="5109">
                  <c:v>0.1324398842904915</c:v>
                </c:pt>
                <c:pt idx="5110">
                  <c:v>0.1324398842904915</c:v>
                </c:pt>
                <c:pt idx="5111">
                  <c:v>0.1324398842904915</c:v>
                </c:pt>
                <c:pt idx="5112">
                  <c:v>0.1324398842904915</c:v>
                </c:pt>
                <c:pt idx="5113">
                  <c:v>0.1324398842904915</c:v>
                </c:pt>
                <c:pt idx="5114">
                  <c:v>0.1324398842904915</c:v>
                </c:pt>
                <c:pt idx="5115">
                  <c:v>0.1324398842904915</c:v>
                </c:pt>
                <c:pt idx="5116">
                  <c:v>0.1324398842904915</c:v>
                </c:pt>
                <c:pt idx="5117">
                  <c:v>0.1324398842904915</c:v>
                </c:pt>
                <c:pt idx="5118">
                  <c:v>2.4040415213014606E-5</c:v>
                </c:pt>
                <c:pt idx="5119">
                  <c:v>2.4040415213014606E-5</c:v>
                </c:pt>
                <c:pt idx="5120">
                  <c:v>2.4040415213014606E-5</c:v>
                </c:pt>
                <c:pt idx="5121">
                  <c:v>2.4040415213014606E-5</c:v>
                </c:pt>
                <c:pt idx="5122">
                  <c:v>2.4040415213014606E-5</c:v>
                </c:pt>
                <c:pt idx="5123">
                  <c:v>2.4040415213014606E-5</c:v>
                </c:pt>
                <c:pt idx="5124">
                  <c:v>2.4040415213014606E-5</c:v>
                </c:pt>
                <c:pt idx="5125">
                  <c:v>2.4040415213014606E-5</c:v>
                </c:pt>
                <c:pt idx="5126">
                  <c:v>2.4040415213014606E-5</c:v>
                </c:pt>
                <c:pt idx="5127">
                  <c:v>2.4040415213014606E-5</c:v>
                </c:pt>
                <c:pt idx="5128">
                  <c:v>2.4040415213014606E-5</c:v>
                </c:pt>
                <c:pt idx="5129">
                  <c:v>2.4040415213014606E-5</c:v>
                </c:pt>
                <c:pt idx="5130">
                  <c:v>2.4040415213014606E-5</c:v>
                </c:pt>
                <c:pt idx="5131">
                  <c:v>2.4040415213014606E-5</c:v>
                </c:pt>
                <c:pt idx="5132">
                  <c:v>2.4040415213014606E-5</c:v>
                </c:pt>
                <c:pt idx="5133">
                  <c:v>2.4040415213014606E-5</c:v>
                </c:pt>
                <c:pt idx="5134">
                  <c:v>2.4040415213014606E-5</c:v>
                </c:pt>
                <c:pt idx="5135">
                  <c:v>2.4040415213014606E-5</c:v>
                </c:pt>
                <c:pt idx="5136">
                  <c:v>2.4040415213014606E-5</c:v>
                </c:pt>
                <c:pt idx="5137">
                  <c:v>2.4040415213014606E-5</c:v>
                </c:pt>
                <c:pt idx="5138">
                  <c:v>2.4040415213014606E-5</c:v>
                </c:pt>
                <c:pt idx="5139">
                  <c:v>2.4040415213014606E-5</c:v>
                </c:pt>
                <c:pt idx="5140">
                  <c:v>2.4040415213014606E-5</c:v>
                </c:pt>
                <c:pt idx="5141">
                  <c:v>2.4040415213014606E-5</c:v>
                </c:pt>
                <c:pt idx="5142">
                  <c:v>2.4040415213014606E-5</c:v>
                </c:pt>
                <c:pt idx="5143">
                  <c:v>2.4040415213014606E-5</c:v>
                </c:pt>
                <c:pt idx="5144">
                  <c:v>2.4040415213014606E-5</c:v>
                </c:pt>
                <c:pt idx="5145">
                  <c:v>2.4040415213014606E-5</c:v>
                </c:pt>
                <c:pt idx="5146">
                  <c:v>2.4040415213014606E-5</c:v>
                </c:pt>
                <c:pt idx="5147">
                  <c:v>2.4040415213014606E-5</c:v>
                </c:pt>
                <c:pt idx="5148">
                  <c:v>2.4040415213014606E-5</c:v>
                </c:pt>
                <c:pt idx="5149">
                  <c:v>2.4040415213014606E-5</c:v>
                </c:pt>
                <c:pt idx="5150">
                  <c:v>2.4040415213014606E-5</c:v>
                </c:pt>
                <c:pt idx="5151">
                  <c:v>2.4040415213014606E-5</c:v>
                </c:pt>
                <c:pt idx="5152">
                  <c:v>6.4866659449338089E-7</c:v>
                </c:pt>
                <c:pt idx="5153">
                  <c:v>6.4866659449338089E-7</c:v>
                </c:pt>
                <c:pt idx="5154">
                  <c:v>6.4866659449338089E-7</c:v>
                </c:pt>
                <c:pt idx="5155">
                  <c:v>6.4866659449338089E-7</c:v>
                </c:pt>
                <c:pt idx="5156">
                  <c:v>9.7642887016812082E-9</c:v>
                </c:pt>
                <c:pt idx="5157">
                  <c:v>9.7642887016812082E-9</c:v>
                </c:pt>
                <c:pt idx="5158">
                  <c:v>9.7642887016812082E-9</c:v>
                </c:pt>
                <c:pt idx="5159">
                  <c:v>9.7642887016812082E-9</c:v>
                </c:pt>
                <c:pt idx="5160">
                  <c:v>9.7642887016812082E-9</c:v>
                </c:pt>
                <c:pt idx="5161">
                  <c:v>9.7642887016812082E-9</c:v>
                </c:pt>
                <c:pt idx="5162">
                  <c:v>9.7642887016812082E-9</c:v>
                </c:pt>
                <c:pt idx="5163">
                  <c:v>9.7642887016812082E-9</c:v>
                </c:pt>
                <c:pt idx="5164">
                  <c:v>9.7642887016812082E-9</c:v>
                </c:pt>
                <c:pt idx="5165">
                  <c:v>9.7642887016812082E-9</c:v>
                </c:pt>
                <c:pt idx="5166">
                  <c:v>9.7642887016812082E-9</c:v>
                </c:pt>
                <c:pt idx="5167">
                  <c:v>9.7642887016812082E-9</c:v>
                </c:pt>
                <c:pt idx="5168">
                  <c:v>9.7642887016812082E-9</c:v>
                </c:pt>
                <c:pt idx="5169">
                  <c:v>9.7642887016812082E-9</c:v>
                </c:pt>
                <c:pt idx="5170">
                  <c:v>9.7642887016812082E-9</c:v>
                </c:pt>
                <c:pt idx="5171">
                  <c:v>9.7642887016812082E-9</c:v>
                </c:pt>
                <c:pt idx="5172">
                  <c:v>9.7642887016812082E-9</c:v>
                </c:pt>
                <c:pt idx="5173">
                  <c:v>9.7642887016812082E-9</c:v>
                </c:pt>
                <c:pt idx="5174">
                  <c:v>8.1997233672533627E-11</c:v>
                </c:pt>
                <c:pt idx="5175">
                  <c:v>8.1997233672533627E-11</c:v>
                </c:pt>
                <c:pt idx="5176">
                  <c:v>8.1997233672533627E-11</c:v>
                </c:pt>
                <c:pt idx="5177">
                  <c:v>8.1997233672533627E-11</c:v>
                </c:pt>
                <c:pt idx="5178">
                  <c:v>8.1997233672533627E-11</c:v>
                </c:pt>
                <c:pt idx="5179">
                  <c:v>8.1997233672533627E-11</c:v>
                </c:pt>
                <c:pt idx="5180">
                  <c:v>8.1997233672533627E-11</c:v>
                </c:pt>
                <c:pt idx="5181">
                  <c:v>8.1997233672533627E-11</c:v>
                </c:pt>
                <c:pt idx="5182">
                  <c:v>8.1997233672533627E-11</c:v>
                </c:pt>
                <c:pt idx="5183">
                  <c:v>8.1997233672533627E-11</c:v>
                </c:pt>
                <c:pt idx="5184">
                  <c:v>8.1997233672533627E-11</c:v>
                </c:pt>
                <c:pt idx="5185">
                  <c:v>8.1997233672533627E-11</c:v>
                </c:pt>
                <c:pt idx="5186">
                  <c:v>8.1997233672533627E-11</c:v>
                </c:pt>
                <c:pt idx="5187">
                  <c:v>8.1997233672533627E-11</c:v>
                </c:pt>
                <c:pt idx="5188">
                  <c:v>8.1997233672533627E-11</c:v>
                </c:pt>
                <c:pt idx="5189">
                  <c:v>8.1997233672533627E-11</c:v>
                </c:pt>
                <c:pt idx="5190">
                  <c:v>8.1997233672533627E-11</c:v>
                </c:pt>
                <c:pt idx="5191">
                  <c:v>8.1997233672533627E-11</c:v>
                </c:pt>
                <c:pt idx="5192">
                  <c:v>8.1997233672533627E-11</c:v>
                </c:pt>
                <c:pt idx="5193">
                  <c:v>8.1997233672533627E-11</c:v>
                </c:pt>
                <c:pt idx="5194">
                  <c:v>8.1997233672533627E-11</c:v>
                </c:pt>
                <c:pt idx="5195">
                  <c:v>8.1997233672533627E-11</c:v>
                </c:pt>
                <c:pt idx="5196">
                  <c:v>8.1997233672533627E-11</c:v>
                </c:pt>
                <c:pt idx="5197">
                  <c:v>8.1997233672533627E-11</c:v>
                </c:pt>
                <c:pt idx="5198">
                  <c:v>8.1997233672533627E-11</c:v>
                </c:pt>
                <c:pt idx="5199">
                  <c:v>8.1997233672533627E-11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24944"/>
        <c:axId val="582325504"/>
      </c:scatterChart>
      <c:valAx>
        <c:axId val="582324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25504"/>
        <c:crosses val="autoZero"/>
        <c:crossBetween val="midCat"/>
      </c:valAx>
      <c:valAx>
        <c:axId val="58232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24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'sc9'!$A$2:$A$5201</c:f>
              <c:numCache>
                <c:formatCode>General</c:formatCode>
                <c:ptCount val="5200"/>
                <c:pt idx="0">
                  <c:v>-44</c:v>
                </c:pt>
                <c:pt idx="1">
                  <c:v>-44</c:v>
                </c:pt>
                <c:pt idx="2">
                  <c:v>-44</c:v>
                </c:pt>
                <c:pt idx="3">
                  <c:v>-44</c:v>
                </c:pt>
                <c:pt idx="4">
                  <c:v>-43</c:v>
                </c:pt>
                <c:pt idx="5">
                  <c:v>-43</c:v>
                </c:pt>
                <c:pt idx="6">
                  <c:v>-43</c:v>
                </c:pt>
                <c:pt idx="7">
                  <c:v>-43</c:v>
                </c:pt>
                <c:pt idx="8">
                  <c:v>-43</c:v>
                </c:pt>
                <c:pt idx="9">
                  <c:v>-43</c:v>
                </c:pt>
                <c:pt idx="10">
                  <c:v>-43</c:v>
                </c:pt>
                <c:pt idx="11">
                  <c:v>-43</c:v>
                </c:pt>
                <c:pt idx="12">
                  <c:v>-43</c:v>
                </c:pt>
                <c:pt idx="13">
                  <c:v>-43</c:v>
                </c:pt>
                <c:pt idx="14">
                  <c:v>-43</c:v>
                </c:pt>
                <c:pt idx="15">
                  <c:v>-43</c:v>
                </c:pt>
                <c:pt idx="16">
                  <c:v>-43</c:v>
                </c:pt>
                <c:pt idx="17">
                  <c:v>-43</c:v>
                </c:pt>
                <c:pt idx="18">
                  <c:v>-43</c:v>
                </c:pt>
                <c:pt idx="19">
                  <c:v>-43</c:v>
                </c:pt>
                <c:pt idx="20">
                  <c:v>-43</c:v>
                </c:pt>
                <c:pt idx="21">
                  <c:v>-43</c:v>
                </c:pt>
                <c:pt idx="22">
                  <c:v>-43</c:v>
                </c:pt>
                <c:pt idx="23">
                  <c:v>-43</c:v>
                </c:pt>
                <c:pt idx="24">
                  <c:v>-43</c:v>
                </c:pt>
                <c:pt idx="25">
                  <c:v>-43</c:v>
                </c:pt>
                <c:pt idx="26">
                  <c:v>-43</c:v>
                </c:pt>
                <c:pt idx="27">
                  <c:v>-43</c:v>
                </c:pt>
                <c:pt idx="28">
                  <c:v>-43</c:v>
                </c:pt>
                <c:pt idx="29">
                  <c:v>-43</c:v>
                </c:pt>
                <c:pt idx="30">
                  <c:v>-43</c:v>
                </c:pt>
                <c:pt idx="31">
                  <c:v>-43</c:v>
                </c:pt>
                <c:pt idx="32">
                  <c:v>-43</c:v>
                </c:pt>
                <c:pt idx="33">
                  <c:v>-43</c:v>
                </c:pt>
                <c:pt idx="34">
                  <c:v>-43</c:v>
                </c:pt>
                <c:pt idx="35">
                  <c:v>-43</c:v>
                </c:pt>
                <c:pt idx="36">
                  <c:v>-43</c:v>
                </c:pt>
                <c:pt idx="37">
                  <c:v>-43</c:v>
                </c:pt>
                <c:pt idx="38">
                  <c:v>-43</c:v>
                </c:pt>
                <c:pt idx="39">
                  <c:v>-43</c:v>
                </c:pt>
                <c:pt idx="40">
                  <c:v>-43</c:v>
                </c:pt>
                <c:pt idx="41">
                  <c:v>-43</c:v>
                </c:pt>
                <c:pt idx="42">
                  <c:v>-43</c:v>
                </c:pt>
                <c:pt idx="43">
                  <c:v>-43</c:v>
                </c:pt>
                <c:pt idx="44">
                  <c:v>-43</c:v>
                </c:pt>
                <c:pt idx="45">
                  <c:v>-43</c:v>
                </c:pt>
                <c:pt idx="46">
                  <c:v>-43</c:v>
                </c:pt>
                <c:pt idx="47">
                  <c:v>-43</c:v>
                </c:pt>
                <c:pt idx="48">
                  <c:v>-43</c:v>
                </c:pt>
                <c:pt idx="49">
                  <c:v>-43</c:v>
                </c:pt>
                <c:pt idx="50">
                  <c:v>-43</c:v>
                </c:pt>
                <c:pt idx="51">
                  <c:v>-43</c:v>
                </c:pt>
                <c:pt idx="52">
                  <c:v>-43</c:v>
                </c:pt>
                <c:pt idx="53">
                  <c:v>-43</c:v>
                </c:pt>
                <c:pt idx="54">
                  <c:v>-43</c:v>
                </c:pt>
                <c:pt idx="55">
                  <c:v>-43</c:v>
                </c:pt>
                <c:pt idx="56">
                  <c:v>-43</c:v>
                </c:pt>
                <c:pt idx="57">
                  <c:v>-43</c:v>
                </c:pt>
                <c:pt idx="58">
                  <c:v>-43</c:v>
                </c:pt>
                <c:pt idx="59">
                  <c:v>-43</c:v>
                </c:pt>
                <c:pt idx="60">
                  <c:v>-43</c:v>
                </c:pt>
                <c:pt idx="61">
                  <c:v>-43</c:v>
                </c:pt>
                <c:pt idx="62">
                  <c:v>-43</c:v>
                </c:pt>
                <c:pt idx="63">
                  <c:v>-43</c:v>
                </c:pt>
                <c:pt idx="64">
                  <c:v>-43</c:v>
                </c:pt>
                <c:pt idx="65">
                  <c:v>-43</c:v>
                </c:pt>
                <c:pt idx="66">
                  <c:v>-43</c:v>
                </c:pt>
                <c:pt idx="67">
                  <c:v>-43</c:v>
                </c:pt>
                <c:pt idx="68">
                  <c:v>-43</c:v>
                </c:pt>
                <c:pt idx="69">
                  <c:v>-43</c:v>
                </c:pt>
                <c:pt idx="70">
                  <c:v>-43</c:v>
                </c:pt>
                <c:pt idx="71">
                  <c:v>-43</c:v>
                </c:pt>
                <c:pt idx="72">
                  <c:v>-43</c:v>
                </c:pt>
                <c:pt idx="73">
                  <c:v>-43</c:v>
                </c:pt>
                <c:pt idx="74">
                  <c:v>-43</c:v>
                </c:pt>
                <c:pt idx="75">
                  <c:v>-43</c:v>
                </c:pt>
                <c:pt idx="76">
                  <c:v>-43</c:v>
                </c:pt>
                <c:pt idx="77">
                  <c:v>-43</c:v>
                </c:pt>
                <c:pt idx="78">
                  <c:v>-43</c:v>
                </c:pt>
                <c:pt idx="79">
                  <c:v>-43</c:v>
                </c:pt>
                <c:pt idx="80">
                  <c:v>-43</c:v>
                </c:pt>
                <c:pt idx="81">
                  <c:v>-43</c:v>
                </c:pt>
                <c:pt idx="82">
                  <c:v>-43</c:v>
                </c:pt>
                <c:pt idx="83">
                  <c:v>-43</c:v>
                </c:pt>
                <c:pt idx="84">
                  <c:v>-43</c:v>
                </c:pt>
                <c:pt idx="85">
                  <c:v>-43</c:v>
                </c:pt>
                <c:pt idx="86">
                  <c:v>-43</c:v>
                </c:pt>
                <c:pt idx="87">
                  <c:v>-43</c:v>
                </c:pt>
                <c:pt idx="88">
                  <c:v>-43</c:v>
                </c:pt>
                <c:pt idx="89">
                  <c:v>-43</c:v>
                </c:pt>
                <c:pt idx="90">
                  <c:v>-43</c:v>
                </c:pt>
                <c:pt idx="91">
                  <c:v>-43</c:v>
                </c:pt>
                <c:pt idx="92">
                  <c:v>-43</c:v>
                </c:pt>
                <c:pt idx="93">
                  <c:v>-43</c:v>
                </c:pt>
                <c:pt idx="94">
                  <c:v>-43</c:v>
                </c:pt>
                <c:pt idx="95">
                  <c:v>-43</c:v>
                </c:pt>
                <c:pt idx="96">
                  <c:v>-43</c:v>
                </c:pt>
                <c:pt idx="97">
                  <c:v>-43</c:v>
                </c:pt>
                <c:pt idx="98">
                  <c:v>-43</c:v>
                </c:pt>
                <c:pt idx="99">
                  <c:v>-43</c:v>
                </c:pt>
                <c:pt idx="100">
                  <c:v>-43</c:v>
                </c:pt>
                <c:pt idx="101">
                  <c:v>-43</c:v>
                </c:pt>
                <c:pt idx="102">
                  <c:v>-43</c:v>
                </c:pt>
                <c:pt idx="103">
                  <c:v>-43</c:v>
                </c:pt>
                <c:pt idx="104">
                  <c:v>-43</c:v>
                </c:pt>
                <c:pt idx="105">
                  <c:v>-43</c:v>
                </c:pt>
                <c:pt idx="106">
                  <c:v>-43</c:v>
                </c:pt>
                <c:pt idx="107">
                  <c:v>-43</c:v>
                </c:pt>
                <c:pt idx="108">
                  <c:v>-43</c:v>
                </c:pt>
                <c:pt idx="109">
                  <c:v>-43</c:v>
                </c:pt>
                <c:pt idx="110">
                  <c:v>-43</c:v>
                </c:pt>
                <c:pt idx="111">
                  <c:v>-43</c:v>
                </c:pt>
                <c:pt idx="112">
                  <c:v>-43</c:v>
                </c:pt>
                <c:pt idx="113">
                  <c:v>-43</c:v>
                </c:pt>
                <c:pt idx="114">
                  <c:v>-43</c:v>
                </c:pt>
                <c:pt idx="115">
                  <c:v>-43</c:v>
                </c:pt>
                <c:pt idx="116">
                  <c:v>-43</c:v>
                </c:pt>
                <c:pt idx="117">
                  <c:v>-43</c:v>
                </c:pt>
                <c:pt idx="118">
                  <c:v>-43</c:v>
                </c:pt>
                <c:pt idx="119">
                  <c:v>-43</c:v>
                </c:pt>
                <c:pt idx="120">
                  <c:v>-43</c:v>
                </c:pt>
                <c:pt idx="121">
                  <c:v>-43</c:v>
                </c:pt>
                <c:pt idx="122">
                  <c:v>-43</c:v>
                </c:pt>
                <c:pt idx="123">
                  <c:v>-43</c:v>
                </c:pt>
                <c:pt idx="124">
                  <c:v>-43</c:v>
                </c:pt>
                <c:pt idx="125">
                  <c:v>-43</c:v>
                </c:pt>
                <c:pt idx="126">
                  <c:v>-43</c:v>
                </c:pt>
                <c:pt idx="127">
                  <c:v>-43</c:v>
                </c:pt>
                <c:pt idx="128">
                  <c:v>-43</c:v>
                </c:pt>
                <c:pt idx="129">
                  <c:v>-43</c:v>
                </c:pt>
                <c:pt idx="130">
                  <c:v>-43</c:v>
                </c:pt>
                <c:pt idx="131">
                  <c:v>-43</c:v>
                </c:pt>
                <c:pt idx="132">
                  <c:v>-43</c:v>
                </c:pt>
                <c:pt idx="133">
                  <c:v>-43</c:v>
                </c:pt>
                <c:pt idx="134">
                  <c:v>-43</c:v>
                </c:pt>
                <c:pt idx="135">
                  <c:v>-43</c:v>
                </c:pt>
                <c:pt idx="136">
                  <c:v>-43</c:v>
                </c:pt>
                <c:pt idx="137">
                  <c:v>-43</c:v>
                </c:pt>
                <c:pt idx="138">
                  <c:v>-43</c:v>
                </c:pt>
                <c:pt idx="139">
                  <c:v>-43</c:v>
                </c:pt>
                <c:pt idx="140">
                  <c:v>-43</c:v>
                </c:pt>
                <c:pt idx="141">
                  <c:v>-43</c:v>
                </c:pt>
                <c:pt idx="142">
                  <c:v>-43</c:v>
                </c:pt>
                <c:pt idx="143">
                  <c:v>-43</c:v>
                </c:pt>
                <c:pt idx="144">
                  <c:v>-43</c:v>
                </c:pt>
                <c:pt idx="145">
                  <c:v>-43</c:v>
                </c:pt>
                <c:pt idx="146">
                  <c:v>-43</c:v>
                </c:pt>
                <c:pt idx="147">
                  <c:v>-43</c:v>
                </c:pt>
                <c:pt idx="148">
                  <c:v>-43</c:v>
                </c:pt>
                <c:pt idx="149">
                  <c:v>-43</c:v>
                </c:pt>
                <c:pt idx="150">
                  <c:v>-43</c:v>
                </c:pt>
                <c:pt idx="151">
                  <c:v>-43</c:v>
                </c:pt>
                <c:pt idx="152">
                  <c:v>-43</c:v>
                </c:pt>
                <c:pt idx="153">
                  <c:v>-43</c:v>
                </c:pt>
                <c:pt idx="154">
                  <c:v>-43</c:v>
                </c:pt>
                <c:pt idx="155">
                  <c:v>-43</c:v>
                </c:pt>
                <c:pt idx="156">
                  <c:v>-43</c:v>
                </c:pt>
                <c:pt idx="157">
                  <c:v>-43</c:v>
                </c:pt>
                <c:pt idx="158">
                  <c:v>-43</c:v>
                </c:pt>
                <c:pt idx="159">
                  <c:v>-43</c:v>
                </c:pt>
                <c:pt idx="160">
                  <c:v>-43</c:v>
                </c:pt>
                <c:pt idx="161">
                  <c:v>-43</c:v>
                </c:pt>
                <c:pt idx="162">
                  <c:v>-43</c:v>
                </c:pt>
                <c:pt idx="163">
                  <c:v>-43</c:v>
                </c:pt>
                <c:pt idx="164">
                  <c:v>-43</c:v>
                </c:pt>
                <c:pt idx="165">
                  <c:v>-43</c:v>
                </c:pt>
                <c:pt idx="166">
                  <c:v>-43</c:v>
                </c:pt>
                <c:pt idx="167">
                  <c:v>-43</c:v>
                </c:pt>
                <c:pt idx="168">
                  <c:v>-43</c:v>
                </c:pt>
                <c:pt idx="169">
                  <c:v>-43</c:v>
                </c:pt>
                <c:pt idx="170">
                  <c:v>-43</c:v>
                </c:pt>
                <c:pt idx="171">
                  <c:v>-43</c:v>
                </c:pt>
                <c:pt idx="172">
                  <c:v>-43</c:v>
                </c:pt>
                <c:pt idx="173">
                  <c:v>-43</c:v>
                </c:pt>
                <c:pt idx="174">
                  <c:v>-43</c:v>
                </c:pt>
                <c:pt idx="175">
                  <c:v>-43</c:v>
                </c:pt>
                <c:pt idx="176">
                  <c:v>-43</c:v>
                </c:pt>
                <c:pt idx="177">
                  <c:v>-43</c:v>
                </c:pt>
                <c:pt idx="178">
                  <c:v>-43</c:v>
                </c:pt>
                <c:pt idx="179">
                  <c:v>-43</c:v>
                </c:pt>
                <c:pt idx="180">
                  <c:v>-43</c:v>
                </c:pt>
                <c:pt idx="181">
                  <c:v>-43</c:v>
                </c:pt>
                <c:pt idx="182">
                  <c:v>-43</c:v>
                </c:pt>
                <c:pt idx="183">
                  <c:v>-43</c:v>
                </c:pt>
                <c:pt idx="184">
                  <c:v>-43</c:v>
                </c:pt>
                <c:pt idx="185">
                  <c:v>-43</c:v>
                </c:pt>
                <c:pt idx="186">
                  <c:v>-43</c:v>
                </c:pt>
                <c:pt idx="187">
                  <c:v>-43</c:v>
                </c:pt>
                <c:pt idx="188">
                  <c:v>-43</c:v>
                </c:pt>
                <c:pt idx="189">
                  <c:v>-43</c:v>
                </c:pt>
                <c:pt idx="190">
                  <c:v>-43</c:v>
                </c:pt>
                <c:pt idx="191">
                  <c:v>-43</c:v>
                </c:pt>
                <c:pt idx="192">
                  <c:v>-43</c:v>
                </c:pt>
                <c:pt idx="193">
                  <c:v>-43</c:v>
                </c:pt>
                <c:pt idx="194">
                  <c:v>-43</c:v>
                </c:pt>
                <c:pt idx="195">
                  <c:v>-43</c:v>
                </c:pt>
                <c:pt idx="196">
                  <c:v>-43</c:v>
                </c:pt>
                <c:pt idx="197">
                  <c:v>-43</c:v>
                </c:pt>
                <c:pt idx="198">
                  <c:v>-43</c:v>
                </c:pt>
                <c:pt idx="199">
                  <c:v>-43</c:v>
                </c:pt>
                <c:pt idx="200">
                  <c:v>-43</c:v>
                </c:pt>
                <c:pt idx="201">
                  <c:v>-43</c:v>
                </c:pt>
                <c:pt idx="202">
                  <c:v>-43</c:v>
                </c:pt>
                <c:pt idx="203">
                  <c:v>-43</c:v>
                </c:pt>
                <c:pt idx="204">
                  <c:v>-43</c:v>
                </c:pt>
                <c:pt idx="205">
                  <c:v>-43</c:v>
                </c:pt>
                <c:pt idx="206">
                  <c:v>-43</c:v>
                </c:pt>
                <c:pt idx="207">
                  <c:v>-43</c:v>
                </c:pt>
                <c:pt idx="208">
                  <c:v>-43</c:v>
                </c:pt>
                <c:pt idx="209">
                  <c:v>-43</c:v>
                </c:pt>
                <c:pt idx="210">
                  <c:v>-43</c:v>
                </c:pt>
                <c:pt idx="211">
                  <c:v>-43</c:v>
                </c:pt>
                <c:pt idx="212">
                  <c:v>-43</c:v>
                </c:pt>
                <c:pt idx="213">
                  <c:v>-43</c:v>
                </c:pt>
                <c:pt idx="214">
                  <c:v>-43</c:v>
                </c:pt>
                <c:pt idx="215">
                  <c:v>-43</c:v>
                </c:pt>
                <c:pt idx="216">
                  <c:v>-43</c:v>
                </c:pt>
                <c:pt idx="217">
                  <c:v>-43</c:v>
                </c:pt>
                <c:pt idx="218">
                  <c:v>-43</c:v>
                </c:pt>
                <c:pt idx="219">
                  <c:v>-43</c:v>
                </c:pt>
                <c:pt idx="220">
                  <c:v>-43</c:v>
                </c:pt>
                <c:pt idx="221">
                  <c:v>-43</c:v>
                </c:pt>
                <c:pt idx="222">
                  <c:v>-43</c:v>
                </c:pt>
                <c:pt idx="223">
                  <c:v>-43</c:v>
                </c:pt>
                <c:pt idx="224">
                  <c:v>-43</c:v>
                </c:pt>
                <c:pt idx="225">
                  <c:v>-43</c:v>
                </c:pt>
                <c:pt idx="226">
                  <c:v>-43</c:v>
                </c:pt>
                <c:pt idx="227">
                  <c:v>-43</c:v>
                </c:pt>
                <c:pt idx="228">
                  <c:v>-43</c:v>
                </c:pt>
                <c:pt idx="229">
                  <c:v>-43</c:v>
                </c:pt>
                <c:pt idx="230">
                  <c:v>-43</c:v>
                </c:pt>
                <c:pt idx="231">
                  <c:v>-43</c:v>
                </c:pt>
                <c:pt idx="232">
                  <c:v>-43</c:v>
                </c:pt>
                <c:pt idx="233">
                  <c:v>-43</c:v>
                </c:pt>
                <c:pt idx="234">
                  <c:v>-43</c:v>
                </c:pt>
                <c:pt idx="235">
                  <c:v>-43</c:v>
                </c:pt>
                <c:pt idx="236">
                  <c:v>-43</c:v>
                </c:pt>
                <c:pt idx="237">
                  <c:v>-43</c:v>
                </c:pt>
                <c:pt idx="238">
                  <c:v>-43</c:v>
                </c:pt>
                <c:pt idx="239">
                  <c:v>-43</c:v>
                </c:pt>
                <c:pt idx="240">
                  <c:v>-43</c:v>
                </c:pt>
                <c:pt idx="241">
                  <c:v>-43</c:v>
                </c:pt>
                <c:pt idx="242">
                  <c:v>-43</c:v>
                </c:pt>
                <c:pt idx="243">
                  <c:v>-43</c:v>
                </c:pt>
                <c:pt idx="244">
                  <c:v>-43</c:v>
                </c:pt>
                <c:pt idx="245">
                  <c:v>-43</c:v>
                </c:pt>
                <c:pt idx="246">
                  <c:v>-43</c:v>
                </c:pt>
                <c:pt idx="247">
                  <c:v>-43</c:v>
                </c:pt>
                <c:pt idx="248">
                  <c:v>-43</c:v>
                </c:pt>
                <c:pt idx="249">
                  <c:v>-43</c:v>
                </c:pt>
                <c:pt idx="250">
                  <c:v>-43</c:v>
                </c:pt>
                <c:pt idx="251">
                  <c:v>-43</c:v>
                </c:pt>
                <c:pt idx="252">
                  <c:v>-43</c:v>
                </c:pt>
                <c:pt idx="253">
                  <c:v>-43</c:v>
                </c:pt>
                <c:pt idx="254">
                  <c:v>-43</c:v>
                </c:pt>
                <c:pt idx="255">
                  <c:v>-43</c:v>
                </c:pt>
                <c:pt idx="256">
                  <c:v>-43</c:v>
                </c:pt>
                <c:pt idx="257">
                  <c:v>-43</c:v>
                </c:pt>
                <c:pt idx="258">
                  <c:v>-43</c:v>
                </c:pt>
                <c:pt idx="259">
                  <c:v>-43</c:v>
                </c:pt>
                <c:pt idx="260">
                  <c:v>-43</c:v>
                </c:pt>
                <c:pt idx="261">
                  <c:v>-43</c:v>
                </c:pt>
                <c:pt idx="262">
                  <c:v>-43</c:v>
                </c:pt>
                <c:pt idx="263">
                  <c:v>-43</c:v>
                </c:pt>
                <c:pt idx="264">
                  <c:v>-43</c:v>
                </c:pt>
                <c:pt idx="265">
                  <c:v>-43</c:v>
                </c:pt>
                <c:pt idx="266">
                  <c:v>-43</c:v>
                </c:pt>
                <c:pt idx="267">
                  <c:v>-43</c:v>
                </c:pt>
                <c:pt idx="268">
                  <c:v>-43</c:v>
                </c:pt>
                <c:pt idx="269">
                  <c:v>-43</c:v>
                </c:pt>
                <c:pt idx="270">
                  <c:v>-43</c:v>
                </c:pt>
                <c:pt idx="271">
                  <c:v>-43</c:v>
                </c:pt>
                <c:pt idx="272">
                  <c:v>-43</c:v>
                </c:pt>
                <c:pt idx="273">
                  <c:v>-43</c:v>
                </c:pt>
                <c:pt idx="274">
                  <c:v>-43</c:v>
                </c:pt>
                <c:pt idx="275">
                  <c:v>-43</c:v>
                </c:pt>
                <c:pt idx="276">
                  <c:v>-43</c:v>
                </c:pt>
                <c:pt idx="277">
                  <c:v>-43</c:v>
                </c:pt>
                <c:pt idx="278">
                  <c:v>-43</c:v>
                </c:pt>
                <c:pt idx="279">
                  <c:v>-43</c:v>
                </c:pt>
                <c:pt idx="280">
                  <c:v>-43</c:v>
                </c:pt>
                <c:pt idx="281">
                  <c:v>-43</c:v>
                </c:pt>
                <c:pt idx="282">
                  <c:v>-43</c:v>
                </c:pt>
                <c:pt idx="283">
                  <c:v>-43</c:v>
                </c:pt>
                <c:pt idx="284">
                  <c:v>-43</c:v>
                </c:pt>
                <c:pt idx="285">
                  <c:v>-43</c:v>
                </c:pt>
                <c:pt idx="286">
                  <c:v>-43</c:v>
                </c:pt>
                <c:pt idx="287">
                  <c:v>-43</c:v>
                </c:pt>
                <c:pt idx="288">
                  <c:v>-43</c:v>
                </c:pt>
                <c:pt idx="289">
                  <c:v>-43</c:v>
                </c:pt>
                <c:pt idx="290">
                  <c:v>-43</c:v>
                </c:pt>
                <c:pt idx="291">
                  <c:v>-43</c:v>
                </c:pt>
                <c:pt idx="292">
                  <c:v>-43</c:v>
                </c:pt>
                <c:pt idx="293">
                  <c:v>-43</c:v>
                </c:pt>
                <c:pt idx="294">
                  <c:v>-43</c:v>
                </c:pt>
                <c:pt idx="295">
                  <c:v>-43</c:v>
                </c:pt>
                <c:pt idx="296">
                  <c:v>-43</c:v>
                </c:pt>
                <c:pt idx="297">
                  <c:v>-43</c:v>
                </c:pt>
                <c:pt idx="298">
                  <c:v>-43</c:v>
                </c:pt>
                <c:pt idx="299">
                  <c:v>-43</c:v>
                </c:pt>
                <c:pt idx="300">
                  <c:v>-43</c:v>
                </c:pt>
                <c:pt idx="301">
                  <c:v>-43</c:v>
                </c:pt>
                <c:pt idx="302">
                  <c:v>-43</c:v>
                </c:pt>
                <c:pt idx="303">
                  <c:v>-43</c:v>
                </c:pt>
                <c:pt idx="304">
                  <c:v>-43</c:v>
                </c:pt>
                <c:pt idx="305">
                  <c:v>-43</c:v>
                </c:pt>
                <c:pt idx="306">
                  <c:v>-43</c:v>
                </c:pt>
                <c:pt idx="307">
                  <c:v>-43</c:v>
                </c:pt>
                <c:pt idx="308">
                  <c:v>-43</c:v>
                </c:pt>
                <c:pt idx="309">
                  <c:v>-43</c:v>
                </c:pt>
                <c:pt idx="310">
                  <c:v>-43</c:v>
                </c:pt>
                <c:pt idx="311">
                  <c:v>-43</c:v>
                </c:pt>
                <c:pt idx="312">
                  <c:v>-43</c:v>
                </c:pt>
                <c:pt idx="313">
                  <c:v>-43</c:v>
                </c:pt>
                <c:pt idx="314">
                  <c:v>-43</c:v>
                </c:pt>
                <c:pt idx="315">
                  <c:v>-43</c:v>
                </c:pt>
                <c:pt idx="316">
                  <c:v>-43</c:v>
                </c:pt>
                <c:pt idx="317">
                  <c:v>-43</c:v>
                </c:pt>
                <c:pt idx="318">
                  <c:v>-43</c:v>
                </c:pt>
                <c:pt idx="319">
                  <c:v>-43</c:v>
                </c:pt>
                <c:pt idx="320">
                  <c:v>-43</c:v>
                </c:pt>
                <c:pt idx="321">
                  <c:v>-43</c:v>
                </c:pt>
                <c:pt idx="322">
                  <c:v>-43</c:v>
                </c:pt>
                <c:pt idx="323">
                  <c:v>-43</c:v>
                </c:pt>
                <c:pt idx="324">
                  <c:v>-43</c:v>
                </c:pt>
                <c:pt idx="325">
                  <c:v>-43</c:v>
                </c:pt>
                <c:pt idx="326">
                  <c:v>-43</c:v>
                </c:pt>
                <c:pt idx="327">
                  <c:v>-43</c:v>
                </c:pt>
                <c:pt idx="328">
                  <c:v>-43</c:v>
                </c:pt>
                <c:pt idx="329">
                  <c:v>-43</c:v>
                </c:pt>
                <c:pt idx="330">
                  <c:v>-43</c:v>
                </c:pt>
                <c:pt idx="331">
                  <c:v>-43</c:v>
                </c:pt>
                <c:pt idx="332">
                  <c:v>-43</c:v>
                </c:pt>
                <c:pt idx="333">
                  <c:v>-43</c:v>
                </c:pt>
                <c:pt idx="334">
                  <c:v>-43</c:v>
                </c:pt>
                <c:pt idx="335">
                  <c:v>-43</c:v>
                </c:pt>
                <c:pt idx="336">
                  <c:v>-43</c:v>
                </c:pt>
                <c:pt idx="337">
                  <c:v>-43</c:v>
                </c:pt>
                <c:pt idx="338">
                  <c:v>-43</c:v>
                </c:pt>
                <c:pt idx="339">
                  <c:v>-43</c:v>
                </c:pt>
                <c:pt idx="340">
                  <c:v>-42</c:v>
                </c:pt>
                <c:pt idx="341">
                  <c:v>-42</c:v>
                </c:pt>
                <c:pt idx="342">
                  <c:v>-42</c:v>
                </c:pt>
                <c:pt idx="343">
                  <c:v>-42</c:v>
                </c:pt>
                <c:pt idx="344">
                  <c:v>-42</c:v>
                </c:pt>
                <c:pt idx="345">
                  <c:v>-42</c:v>
                </c:pt>
                <c:pt idx="346">
                  <c:v>-42</c:v>
                </c:pt>
                <c:pt idx="347">
                  <c:v>-42</c:v>
                </c:pt>
                <c:pt idx="348">
                  <c:v>-42</c:v>
                </c:pt>
                <c:pt idx="349">
                  <c:v>-42</c:v>
                </c:pt>
                <c:pt idx="350">
                  <c:v>-42</c:v>
                </c:pt>
                <c:pt idx="351">
                  <c:v>-42</c:v>
                </c:pt>
                <c:pt idx="352">
                  <c:v>-42</c:v>
                </c:pt>
                <c:pt idx="353">
                  <c:v>-42</c:v>
                </c:pt>
                <c:pt idx="354">
                  <c:v>-42</c:v>
                </c:pt>
                <c:pt idx="355">
                  <c:v>-42</c:v>
                </c:pt>
                <c:pt idx="356">
                  <c:v>-42</c:v>
                </c:pt>
                <c:pt idx="357">
                  <c:v>-42</c:v>
                </c:pt>
                <c:pt idx="358">
                  <c:v>-42</c:v>
                </c:pt>
                <c:pt idx="359">
                  <c:v>-42</c:v>
                </c:pt>
                <c:pt idx="360">
                  <c:v>-42</c:v>
                </c:pt>
                <c:pt idx="361">
                  <c:v>-42</c:v>
                </c:pt>
                <c:pt idx="362">
                  <c:v>-42</c:v>
                </c:pt>
                <c:pt idx="363">
                  <c:v>-42</c:v>
                </c:pt>
                <c:pt idx="364">
                  <c:v>-42</c:v>
                </c:pt>
                <c:pt idx="365">
                  <c:v>-42</c:v>
                </c:pt>
                <c:pt idx="366">
                  <c:v>-42</c:v>
                </c:pt>
                <c:pt idx="367">
                  <c:v>-42</c:v>
                </c:pt>
                <c:pt idx="368">
                  <c:v>-42</c:v>
                </c:pt>
                <c:pt idx="369">
                  <c:v>-42</c:v>
                </c:pt>
                <c:pt idx="370">
                  <c:v>-42</c:v>
                </c:pt>
                <c:pt idx="371">
                  <c:v>-42</c:v>
                </c:pt>
                <c:pt idx="372">
                  <c:v>-42</c:v>
                </c:pt>
                <c:pt idx="373">
                  <c:v>-42</c:v>
                </c:pt>
                <c:pt idx="374">
                  <c:v>-42</c:v>
                </c:pt>
                <c:pt idx="375">
                  <c:v>-42</c:v>
                </c:pt>
                <c:pt idx="376">
                  <c:v>-42</c:v>
                </c:pt>
                <c:pt idx="377">
                  <c:v>-42</c:v>
                </c:pt>
                <c:pt idx="378">
                  <c:v>-42</c:v>
                </c:pt>
                <c:pt idx="379">
                  <c:v>-42</c:v>
                </c:pt>
                <c:pt idx="380">
                  <c:v>-42</c:v>
                </c:pt>
                <c:pt idx="381">
                  <c:v>-42</c:v>
                </c:pt>
                <c:pt idx="382">
                  <c:v>-42</c:v>
                </c:pt>
                <c:pt idx="383">
                  <c:v>-42</c:v>
                </c:pt>
                <c:pt idx="384">
                  <c:v>-42</c:v>
                </c:pt>
                <c:pt idx="385">
                  <c:v>-42</c:v>
                </c:pt>
                <c:pt idx="386">
                  <c:v>-42</c:v>
                </c:pt>
                <c:pt idx="387">
                  <c:v>-42</c:v>
                </c:pt>
                <c:pt idx="388">
                  <c:v>-42</c:v>
                </c:pt>
                <c:pt idx="389">
                  <c:v>-42</c:v>
                </c:pt>
                <c:pt idx="390">
                  <c:v>-42</c:v>
                </c:pt>
                <c:pt idx="391">
                  <c:v>-42</c:v>
                </c:pt>
                <c:pt idx="392">
                  <c:v>-42</c:v>
                </c:pt>
                <c:pt idx="393">
                  <c:v>-42</c:v>
                </c:pt>
                <c:pt idx="394">
                  <c:v>-42</c:v>
                </c:pt>
                <c:pt idx="395">
                  <c:v>-42</c:v>
                </c:pt>
                <c:pt idx="396">
                  <c:v>-42</c:v>
                </c:pt>
                <c:pt idx="397">
                  <c:v>-42</c:v>
                </c:pt>
                <c:pt idx="398">
                  <c:v>-42</c:v>
                </c:pt>
                <c:pt idx="399">
                  <c:v>-42</c:v>
                </c:pt>
                <c:pt idx="400">
                  <c:v>-42</c:v>
                </c:pt>
                <c:pt idx="401">
                  <c:v>-42</c:v>
                </c:pt>
                <c:pt idx="402">
                  <c:v>-42</c:v>
                </c:pt>
                <c:pt idx="403">
                  <c:v>-42</c:v>
                </c:pt>
                <c:pt idx="404">
                  <c:v>-42</c:v>
                </c:pt>
                <c:pt idx="405">
                  <c:v>-42</c:v>
                </c:pt>
                <c:pt idx="406">
                  <c:v>-42</c:v>
                </c:pt>
                <c:pt idx="407">
                  <c:v>-42</c:v>
                </c:pt>
                <c:pt idx="408">
                  <c:v>-42</c:v>
                </c:pt>
                <c:pt idx="409">
                  <c:v>-42</c:v>
                </c:pt>
                <c:pt idx="410">
                  <c:v>-42</c:v>
                </c:pt>
                <c:pt idx="411">
                  <c:v>-42</c:v>
                </c:pt>
                <c:pt idx="412">
                  <c:v>-42</c:v>
                </c:pt>
                <c:pt idx="413">
                  <c:v>-42</c:v>
                </c:pt>
                <c:pt idx="414">
                  <c:v>-42</c:v>
                </c:pt>
                <c:pt idx="415">
                  <c:v>-42</c:v>
                </c:pt>
                <c:pt idx="416">
                  <c:v>-42</c:v>
                </c:pt>
                <c:pt idx="417">
                  <c:v>-42</c:v>
                </c:pt>
                <c:pt idx="418">
                  <c:v>-42</c:v>
                </c:pt>
                <c:pt idx="419">
                  <c:v>-42</c:v>
                </c:pt>
                <c:pt idx="420">
                  <c:v>-42</c:v>
                </c:pt>
                <c:pt idx="421">
                  <c:v>-42</c:v>
                </c:pt>
                <c:pt idx="422">
                  <c:v>-42</c:v>
                </c:pt>
                <c:pt idx="423">
                  <c:v>-42</c:v>
                </c:pt>
                <c:pt idx="424">
                  <c:v>-42</c:v>
                </c:pt>
                <c:pt idx="425">
                  <c:v>-42</c:v>
                </c:pt>
                <c:pt idx="426">
                  <c:v>-42</c:v>
                </c:pt>
                <c:pt idx="427">
                  <c:v>-42</c:v>
                </c:pt>
                <c:pt idx="428">
                  <c:v>-42</c:v>
                </c:pt>
                <c:pt idx="429">
                  <c:v>-42</c:v>
                </c:pt>
                <c:pt idx="430">
                  <c:v>-42</c:v>
                </c:pt>
                <c:pt idx="431">
                  <c:v>-42</c:v>
                </c:pt>
                <c:pt idx="432">
                  <c:v>-42</c:v>
                </c:pt>
                <c:pt idx="433">
                  <c:v>-42</c:v>
                </c:pt>
                <c:pt idx="434">
                  <c:v>-42</c:v>
                </c:pt>
                <c:pt idx="435">
                  <c:v>-42</c:v>
                </c:pt>
                <c:pt idx="436">
                  <c:v>-42</c:v>
                </c:pt>
                <c:pt idx="437">
                  <c:v>-42</c:v>
                </c:pt>
                <c:pt idx="438">
                  <c:v>-42</c:v>
                </c:pt>
                <c:pt idx="439">
                  <c:v>-42</c:v>
                </c:pt>
                <c:pt idx="440">
                  <c:v>-42</c:v>
                </c:pt>
                <c:pt idx="441">
                  <c:v>-42</c:v>
                </c:pt>
                <c:pt idx="442">
                  <c:v>-42</c:v>
                </c:pt>
                <c:pt idx="443">
                  <c:v>-42</c:v>
                </c:pt>
                <c:pt idx="444">
                  <c:v>-42</c:v>
                </c:pt>
                <c:pt idx="445">
                  <c:v>-42</c:v>
                </c:pt>
                <c:pt idx="446">
                  <c:v>-42</c:v>
                </c:pt>
                <c:pt idx="447">
                  <c:v>-42</c:v>
                </c:pt>
                <c:pt idx="448">
                  <c:v>-42</c:v>
                </c:pt>
                <c:pt idx="449">
                  <c:v>-42</c:v>
                </c:pt>
                <c:pt idx="450">
                  <c:v>-42</c:v>
                </c:pt>
                <c:pt idx="451">
                  <c:v>-42</c:v>
                </c:pt>
                <c:pt idx="452">
                  <c:v>-42</c:v>
                </c:pt>
                <c:pt idx="453">
                  <c:v>-42</c:v>
                </c:pt>
                <c:pt idx="454">
                  <c:v>-42</c:v>
                </c:pt>
                <c:pt idx="455">
                  <c:v>-42</c:v>
                </c:pt>
                <c:pt idx="456">
                  <c:v>-42</c:v>
                </c:pt>
                <c:pt idx="457">
                  <c:v>-42</c:v>
                </c:pt>
                <c:pt idx="458">
                  <c:v>-42</c:v>
                </c:pt>
                <c:pt idx="459">
                  <c:v>-42</c:v>
                </c:pt>
                <c:pt idx="460">
                  <c:v>-42</c:v>
                </c:pt>
                <c:pt idx="461">
                  <c:v>-42</c:v>
                </c:pt>
                <c:pt idx="462">
                  <c:v>-42</c:v>
                </c:pt>
                <c:pt idx="463">
                  <c:v>-42</c:v>
                </c:pt>
                <c:pt idx="464">
                  <c:v>-42</c:v>
                </c:pt>
                <c:pt idx="465">
                  <c:v>-42</c:v>
                </c:pt>
                <c:pt idx="466">
                  <c:v>-42</c:v>
                </c:pt>
                <c:pt idx="467">
                  <c:v>-42</c:v>
                </c:pt>
                <c:pt idx="468">
                  <c:v>-42</c:v>
                </c:pt>
                <c:pt idx="469">
                  <c:v>-42</c:v>
                </c:pt>
                <c:pt idx="470">
                  <c:v>-42</c:v>
                </c:pt>
                <c:pt idx="471">
                  <c:v>-42</c:v>
                </c:pt>
                <c:pt idx="472">
                  <c:v>-42</c:v>
                </c:pt>
                <c:pt idx="473">
                  <c:v>-42</c:v>
                </c:pt>
                <c:pt idx="474">
                  <c:v>-42</c:v>
                </c:pt>
                <c:pt idx="475">
                  <c:v>-42</c:v>
                </c:pt>
                <c:pt idx="476">
                  <c:v>-42</c:v>
                </c:pt>
                <c:pt idx="477">
                  <c:v>-42</c:v>
                </c:pt>
                <c:pt idx="478">
                  <c:v>-42</c:v>
                </c:pt>
                <c:pt idx="479">
                  <c:v>-42</c:v>
                </c:pt>
                <c:pt idx="480">
                  <c:v>-42</c:v>
                </c:pt>
                <c:pt idx="481">
                  <c:v>-42</c:v>
                </c:pt>
                <c:pt idx="482">
                  <c:v>-42</c:v>
                </c:pt>
                <c:pt idx="483">
                  <c:v>-42</c:v>
                </c:pt>
                <c:pt idx="484">
                  <c:v>-42</c:v>
                </c:pt>
                <c:pt idx="485">
                  <c:v>-42</c:v>
                </c:pt>
                <c:pt idx="486">
                  <c:v>-42</c:v>
                </c:pt>
                <c:pt idx="487">
                  <c:v>-42</c:v>
                </c:pt>
                <c:pt idx="488">
                  <c:v>-42</c:v>
                </c:pt>
                <c:pt idx="489">
                  <c:v>-42</c:v>
                </c:pt>
                <c:pt idx="490">
                  <c:v>-42</c:v>
                </c:pt>
                <c:pt idx="491">
                  <c:v>-42</c:v>
                </c:pt>
                <c:pt idx="492">
                  <c:v>-42</c:v>
                </c:pt>
                <c:pt idx="493">
                  <c:v>-42</c:v>
                </c:pt>
                <c:pt idx="494">
                  <c:v>-42</c:v>
                </c:pt>
                <c:pt idx="495">
                  <c:v>-42</c:v>
                </c:pt>
                <c:pt idx="496">
                  <c:v>-42</c:v>
                </c:pt>
                <c:pt idx="497">
                  <c:v>-42</c:v>
                </c:pt>
                <c:pt idx="498">
                  <c:v>-42</c:v>
                </c:pt>
                <c:pt idx="499">
                  <c:v>-42</c:v>
                </c:pt>
                <c:pt idx="500">
                  <c:v>-42</c:v>
                </c:pt>
                <c:pt idx="501">
                  <c:v>-42</c:v>
                </c:pt>
                <c:pt idx="502">
                  <c:v>-42</c:v>
                </c:pt>
                <c:pt idx="503">
                  <c:v>-42</c:v>
                </c:pt>
                <c:pt idx="504">
                  <c:v>-42</c:v>
                </c:pt>
                <c:pt idx="505">
                  <c:v>-42</c:v>
                </c:pt>
                <c:pt idx="506">
                  <c:v>-42</c:v>
                </c:pt>
                <c:pt idx="507">
                  <c:v>-42</c:v>
                </c:pt>
                <c:pt idx="508">
                  <c:v>-42</c:v>
                </c:pt>
                <c:pt idx="509">
                  <c:v>-42</c:v>
                </c:pt>
                <c:pt idx="510">
                  <c:v>-42</c:v>
                </c:pt>
                <c:pt idx="511">
                  <c:v>-42</c:v>
                </c:pt>
                <c:pt idx="512">
                  <c:v>-42</c:v>
                </c:pt>
                <c:pt idx="513">
                  <c:v>-42</c:v>
                </c:pt>
                <c:pt idx="514">
                  <c:v>-42</c:v>
                </c:pt>
                <c:pt idx="515">
                  <c:v>-42</c:v>
                </c:pt>
                <c:pt idx="516">
                  <c:v>-42</c:v>
                </c:pt>
                <c:pt idx="517">
                  <c:v>-42</c:v>
                </c:pt>
                <c:pt idx="518">
                  <c:v>-42</c:v>
                </c:pt>
                <c:pt idx="519">
                  <c:v>-42</c:v>
                </c:pt>
                <c:pt idx="520">
                  <c:v>-42</c:v>
                </c:pt>
                <c:pt idx="521">
                  <c:v>-42</c:v>
                </c:pt>
                <c:pt idx="522">
                  <c:v>-42</c:v>
                </c:pt>
                <c:pt idx="523">
                  <c:v>-42</c:v>
                </c:pt>
                <c:pt idx="524">
                  <c:v>-42</c:v>
                </c:pt>
                <c:pt idx="525">
                  <c:v>-42</c:v>
                </c:pt>
                <c:pt idx="526">
                  <c:v>-42</c:v>
                </c:pt>
                <c:pt idx="527">
                  <c:v>-42</c:v>
                </c:pt>
                <c:pt idx="528">
                  <c:v>-42</c:v>
                </c:pt>
                <c:pt idx="529">
                  <c:v>-42</c:v>
                </c:pt>
                <c:pt idx="530">
                  <c:v>-42</c:v>
                </c:pt>
                <c:pt idx="531">
                  <c:v>-42</c:v>
                </c:pt>
                <c:pt idx="532">
                  <c:v>-42</c:v>
                </c:pt>
                <c:pt idx="533">
                  <c:v>-42</c:v>
                </c:pt>
                <c:pt idx="534">
                  <c:v>-42</c:v>
                </c:pt>
                <c:pt idx="535">
                  <c:v>-42</c:v>
                </c:pt>
                <c:pt idx="536">
                  <c:v>-42</c:v>
                </c:pt>
                <c:pt idx="537">
                  <c:v>-42</c:v>
                </c:pt>
                <c:pt idx="538">
                  <c:v>-42</c:v>
                </c:pt>
                <c:pt idx="539">
                  <c:v>-42</c:v>
                </c:pt>
                <c:pt idx="540">
                  <c:v>-42</c:v>
                </c:pt>
                <c:pt idx="541">
                  <c:v>-42</c:v>
                </c:pt>
                <c:pt idx="542">
                  <c:v>-42</c:v>
                </c:pt>
                <c:pt idx="543">
                  <c:v>-42</c:v>
                </c:pt>
                <c:pt idx="544">
                  <c:v>-42</c:v>
                </c:pt>
                <c:pt idx="545">
                  <c:v>-42</c:v>
                </c:pt>
                <c:pt idx="546">
                  <c:v>-42</c:v>
                </c:pt>
                <c:pt idx="547">
                  <c:v>-42</c:v>
                </c:pt>
                <c:pt idx="548">
                  <c:v>-42</c:v>
                </c:pt>
                <c:pt idx="549">
                  <c:v>-42</c:v>
                </c:pt>
                <c:pt idx="550">
                  <c:v>-42</c:v>
                </c:pt>
                <c:pt idx="551">
                  <c:v>-42</c:v>
                </c:pt>
                <c:pt idx="552">
                  <c:v>-42</c:v>
                </c:pt>
                <c:pt idx="553">
                  <c:v>-42</c:v>
                </c:pt>
                <c:pt idx="554">
                  <c:v>-42</c:v>
                </c:pt>
                <c:pt idx="555">
                  <c:v>-42</c:v>
                </c:pt>
                <c:pt idx="556">
                  <c:v>-42</c:v>
                </c:pt>
                <c:pt idx="557">
                  <c:v>-42</c:v>
                </c:pt>
                <c:pt idx="558">
                  <c:v>-42</c:v>
                </c:pt>
                <c:pt idx="559">
                  <c:v>-42</c:v>
                </c:pt>
                <c:pt idx="560">
                  <c:v>-42</c:v>
                </c:pt>
                <c:pt idx="561">
                  <c:v>-42</c:v>
                </c:pt>
                <c:pt idx="562">
                  <c:v>-42</c:v>
                </c:pt>
                <c:pt idx="563">
                  <c:v>-42</c:v>
                </c:pt>
                <c:pt idx="564">
                  <c:v>-42</c:v>
                </c:pt>
                <c:pt idx="565">
                  <c:v>-42</c:v>
                </c:pt>
                <c:pt idx="566">
                  <c:v>-42</c:v>
                </c:pt>
                <c:pt idx="567">
                  <c:v>-42</c:v>
                </c:pt>
                <c:pt idx="568">
                  <c:v>-42</c:v>
                </c:pt>
                <c:pt idx="569">
                  <c:v>-42</c:v>
                </c:pt>
                <c:pt idx="570">
                  <c:v>-42</c:v>
                </c:pt>
                <c:pt idx="571">
                  <c:v>-42</c:v>
                </c:pt>
                <c:pt idx="572">
                  <c:v>-42</c:v>
                </c:pt>
                <c:pt idx="573">
                  <c:v>-42</c:v>
                </c:pt>
                <c:pt idx="574">
                  <c:v>-42</c:v>
                </c:pt>
                <c:pt idx="575">
                  <c:v>-42</c:v>
                </c:pt>
                <c:pt idx="576">
                  <c:v>-42</c:v>
                </c:pt>
                <c:pt idx="577">
                  <c:v>-42</c:v>
                </c:pt>
                <c:pt idx="578">
                  <c:v>-42</c:v>
                </c:pt>
                <c:pt idx="579">
                  <c:v>-42</c:v>
                </c:pt>
                <c:pt idx="580">
                  <c:v>-42</c:v>
                </c:pt>
                <c:pt idx="581">
                  <c:v>-42</c:v>
                </c:pt>
                <c:pt idx="582">
                  <c:v>-42</c:v>
                </c:pt>
                <c:pt idx="583">
                  <c:v>-42</c:v>
                </c:pt>
                <c:pt idx="584">
                  <c:v>-42</c:v>
                </c:pt>
                <c:pt idx="585">
                  <c:v>-42</c:v>
                </c:pt>
                <c:pt idx="586">
                  <c:v>-42</c:v>
                </c:pt>
                <c:pt idx="587">
                  <c:v>-42</c:v>
                </c:pt>
                <c:pt idx="588">
                  <c:v>-42</c:v>
                </c:pt>
                <c:pt idx="589">
                  <c:v>-42</c:v>
                </c:pt>
                <c:pt idx="590">
                  <c:v>-42</c:v>
                </c:pt>
                <c:pt idx="591">
                  <c:v>-42</c:v>
                </c:pt>
                <c:pt idx="592">
                  <c:v>-42</c:v>
                </c:pt>
                <c:pt idx="593">
                  <c:v>-42</c:v>
                </c:pt>
                <c:pt idx="594">
                  <c:v>-42</c:v>
                </c:pt>
                <c:pt idx="595">
                  <c:v>-42</c:v>
                </c:pt>
                <c:pt idx="596">
                  <c:v>-42</c:v>
                </c:pt>
                <c:pt idx="597">
                  <c:v>-42</c:v>
                </c:pt>
                <c:pt idx="598">
                  <c:v>-42</c:v>
                </c:pt>
                <c:pt idx="599">
                  <c:v>-42</c:v>
                </c:pt>
                <c:pt idx="600">
                  <c:v>-42</c:v>
                </c:pt>
                <c:pt idx="601">
                  <c:v>-42</c:v>
                </c:pt>
                <c:pt idx="602">
                  <c:v>-42</c:v>
                </c:pt>
                <c:pt idx="603">
                  <c:v>-42</c:v>
                </c:pt>
                <c:pt idx="604">
                  <c:v>-42</c:v>
                </c:pt>
                <c:pt idx="605">
                  <c:v>-42</c:v>
                </c:pt>
                <c:pt idx="606">
                  <c:v>-42</c:v>
                </c:pt>
                <c:pt idx="607">
                  <c:v>-42</c:v>
                </c:pt>
                <c:pt idx="608">
                  <c:v>-42</c:v>
                </c:pt>
                <c:pt idx="609">
                  <c:v>-42</c:v>
                </c:pt>
                <c:pt idx="610">
                  <c:v>-42</c:v>
                </c:pt>
                <c:pt idx="611">
                  <c:v>-42</c:v>
                </c:pt>
                <c:pt idx="612">
                  <c:v>-42</c:v>
                </c:pt>
                <c:pt idx="613">
                  <c:v>-42</c:v>
                </c:pt>
                <c:pt idx="614">
                  <c:v>-42</c:v>
                </c:pt>
                <c:pt idx="615">
                  <c:v>-42</c:v>
                </c:pt>
                <c:pt idx="616">
                  <c:v>-42</c:v>
                </c:pt>
                <c:pt idx="617">
                  <c:v>-42</c:v>
                </c:pt>
                <c:pt idx="618">
                  <c:v>-42</c:v>
                </c:pt>
                <c:pt idx="619">
                  <c:v>-42</c:v>
                </c:pt>
                <c:pt idx="620">
                  <c:v>-42</c:v>
                </c:pt>
                <c:pt idx="621">
                  <c:v>-42</c:v>
                </c:pt>
                <c:pt idx="622">
                  <c:v>-42</c:v>
                </c:pt>
                <c:pt idx="623">
                  <c:v>-42</c:v>
                </c:pt>
                <c:pt idx="624">
                  <c:v>-42</c:v>
                </c:pt>
                <c:pt idx="625">
                  <c:v>-42</c:v>
                </c:pt>
                <c:pt idx="626">
                  <c:v>-42</c:v>
                </c:pt>
                <c:pt idx="627">
                  <c:v>-42</c:v>
                </c:pt>
                <c:pt idx="628">
                  <c:v>-42</c:v>
                </c:pt>
                <c:pt idx="629">
                  <c:v>-42</c:v>
                </c:pt>
                <c:pt idx="630">
                  <c:v>-42</c:v>
                </c:pt>
                <c:pt idx="631">
                  <c:v>-42</c:v>
                </c:pt>
                <c:pt idx="632">
                  <c:v>-42</c:v>
                </c:pt>
                <c:pt idx="633">
                  <c:v>-42</c:v>
                </c:pt>
                <c:pt idx="634">
                  <c:v>-42</c:v>
                </c:pt>
                <c:pt idx="635">
                  <c:v>-42</c:v>
                </c:pt>
                <c:pt idx="636">
                  <c:v>-42</c:v>
                </c:pt>
                <c:pt idx="637">
                  <c:v>-42</c:v>
                </c:pt>
                <c:pt idx="638">
                  <c:v>-42</c:v>
                </c:pt>
                <c:pt idx="639">
                  <c:v>-42</c:v>
                </c:pt>
                <c:pt idx="640">
                  <c:v>-42</c:v>
                </c:pt>
                <c:pt idx="641">
                  <c:v>-42</c:v>
                </c:pt>
                <c:pt idx="642">
                  <c:v>-42</c:v>
                </c:pt>
                <c:pt idx="643">
                  <c:v>-42</c:v>
                </c:pt>
                <c:pt idx="644">
                  <c:v>-42</c:v>
                </c:pt>
                <c:pt idx="645">
                  <c:v>-42</c:v>
                </c:pt>
                <c:pt idx="646">
                  <c:v>-42</c:v>
                </c:pt>
                <c:pt idx="647">
                  <c:v>-42</c:v>
                </c:pt>
                <c:pt idx="648">
                  <c:v>-42</c:v>
                </c:pt>
                <c:pt idx="649">
                  <c:v>-42</c:v>
                </c:pt>
                <c:pt idx="650">
                  <c:v>-42</c:v>
                </c:pt>
                <c:pt idx="651">
                  <c:v>-42</c:v>
                </c:pt>
                <c:pt idx="652">
                  <c:v>-42</c:v>
                </c:pt>
                <c:pt idx="653">
                  <c:v>-42</c:v>
                </c:pt>
                <c:pt idx="654">
                  <c:v>-42</c:v>
                </c:pt>
                <c:pt idx="655">
                  <c:v>-42</c:v>
                </c:pt>
                <c:pt idx="656">
                  <c:v>-42</c:v>
                </c:pt>
                <c:pt idx="657">
                  <c:v>-42</c:v>
                </c:pt>
                <c:pt idx="658">
                  <c:v>-42</c:v>
                </c:pt>
                <c:pt idx="659">
                  <c:v>-42</c:v>
                </c:pt>
                <c:pt idx="660">
                  <c:v>-42</c:v>
                </c:pt>
                <c:pt idx="661">
                  <c:v>-42</c:v>
                </c:pt>
                <c:pt idx="662">
                  <c:v>-42</c:v>
                </c:pt>
                <c:pt idx="663">
                  <c:v>-42</c:v>
                </c:pt>
                <c:pt idx="664">
                  <c:v>-42</c:v>
                </c:pt>
                <c:pt idx="665">
                  <c:v>-42</c:v>
                </c:pt>
                <c:pt idx="666">
                  <c:v>-42</c:v>
                </c:pt>
                <c:pt idx="667">
                  <c:v>-42</c:v>
                </c:pt>
                <c:pt idx="668">
                  <c:v>-42</c:v>
                </c:pt>
                <c:pt idx="669">
                  <c:v>-42</c:v>
                </c:pt>
                <c:pt idx="670">
                  <c:v>-42</c:v>
                </c:pt>
                <c:pt idx="671">
                  <c:v>-42</c:v>
                </c:pt>
                <c:pt idx="672">
                  <c:v>-42</c:v>
                </c:pt>
                <c:pt idx="673">
                  <c:v>-42</c:v>
                </c:pt>
                <c:pt idx="674">
                  <c:v>-42</c:v>
                </c:pt>
                <c:pt idx="675">
                  <c:v>-42</c:v>
                </c:pt>
                <c:pt idx="676">
                  <c:v>-42</c:v>
                </c:pt>
                <c:pt idx="677">
                  <c:v>-42</c:v>
                </c:pt>
                <c:pt idx="678">
                  <c:v>-42</c:v>
                </c:pt>
                <c:pt idx="679">
                  <c:v>-42</c:v>
                </c:pt>
                <c:pt idx="680">
                  <c:v>-42</c:v>
                </c:pt>
                <c:pt idx="681">
                  <c:v>-42</c:v>
                </c:pt>
                <c:pt idx="682">
                  <c:v>-42</c:v>
                </c:pt>
                <c:pt idx="683">
                  <c:v>-42</c:v>
                </c:pt>
                <c:pt idx="684">
                  <c:v>-42</c:v>
                </c:pt>
                <c:pt idx="685">
                  <c:v>-42</c:v>
                </c:pt>
                <c:pt idx="686">
                  <c:v>-42</c:v>
                </c:pt>
                <c:pt idx="687">
                  <c:v>-42</c:v>
                </c:pt>
                <c:pt idx="688">
                  <c:v>-42</c:v>
                </c:pt>
                <c:pt idx="689">
                  <c:v>-42</c:v>
                </c:pt>
                <c:pt idx="690">
                  <c:v>-42</c:v>
                </c:pt>
                <c:pt idx="691">
                  <c:v>-42</c:v>
                </c:pt>
                <c:pt idx="692">
                  <c:v>-42</c:v>
                </c:pt>
                <c:pt idx="693">
                  <c:v>-42</c:v>
                </c:pt>
                <c:pt idx="694">
                  <c:v>-42</c:v>
                </c:pt>
                <c:pt idx="695">
                  <c:v>-42</c:v>
                </c:pt>
                <c:pt idx="696">
                  <c:v>-42</c:v>
                </c:pt>
                <c:pt idx="697">
                  <c:v>-42</c:v>
                </c:pt>
                <c:pt idx="698">
                  <c:v>-42</c:v>
                </c:pt>
                <c:pt idx="699">
                  <c:v>-42</c:v>
                </c:pt>
                <c:pt idx="700">
                  <c:v>-42</c:v>
                </c:pt>
                <c:pt idx="701">
                  <c:v>-42</c:v>
                </c:pt>
                <c:pt idx="702">
                  <c:v>-42</c:v>
                </c:pt>
                <c:pt idx="703">
                  <c:v>-42</c:v>
                </c:pt>
                <c:pt idx="704">
                  <c:v>-42</c:v>
                </c:pt>
                <c:pt idx="705">
                  <c:v>-42</c:v>
                </c:pt>
                <c:pt idx="706">
                  <c:v>-42</c:v>
                </c:pt>
                <c:pt idx="707">
                  <c:v>-42</c:v>
                </c:pt>
                <c:pt idx="708">
                  <c:v>-42</c:v>
                </c:pt>
                <c:pt idx="709">
                  <c:v>-42</c:v>
                </c:pt>
                <c:pt idx="710">
                  <c:v>-42</c:v>
                </c:pt>
                <c:pt idx="711">
                  <c:v>-42</c:v>
                </c:pt>
                <c:pt idx="712">
                  <c:v>-42</c:v>
                </c:pt>
                <c:pt idx="713">
                  <c:v>-42</c:v>
                </c:pt>
                <c:pt idx="714">
                  <c:v>-42</c:v>
                </c:pt>
                <c:pt idx="715">
                  <c:v>-42</c:v>
                </c:pt>
                <c:pt idx="716">
                  <c:v>-42</c:v>
                </c:pt>
                <c:pt idx="717">
                  <c:v>-42</c:v>
                </c:pt>
                <c:pt idx="718">
                  <c:v>-42</c:v>
                </c:pt>
                <c:pt idx="719">
                  <c:v>-42</c:v>
                </c:pt>
                <c:pt idx="720">
                  <c:v>-42</c:v>
                </c:pt>
                <c:pt idx="721">
                  <c:v>-42</c:v>
                </c:pt>
                <c:pt idx="722">
                  <c:v>-42</c:v>
                </c:pt>
                <c:pt idx="723">
                  <c:v>-42</c:v>
                </c:pt>
                <c:pt idx="724">
                  <c:v>-42</c:v>
                </c:pt>
                <c:pt idx="725">
                  <c:v>-42</c:v>
                </c:pt>
                <c:pt idx="726">
                  <c:v>-42</c:v>
                </c:pt>
                <c:pt idx="727">
                  <c:v>-42</c:v>
                </c:pt>
                <c:pt idx="728">
                  <c:v>-42</c:v>
                </c:pt>
                <c:pt idx="729">
                  <c:v>-42</c:v>
                </c:pt>
                <c:pt idx="730">
                  <c:v>-42</c:v>
                </c:pt>
                <c:pt idx="731">
                  <c:v>-42</c:v>
                </c:pt>
                <c:pt idx="732">
                  <c:v>-42</c:v>
                </c:pt>
                <c:pt idx="733">
                  <c:v>-42</c:v>
                </c:pt>
                <c:pt idx="734">
                  <c:v>-42</c:v>
                </c:pt>
                <c:pt idx="735">
                  <c:v>-42</c:v>
                </c:pt>
                <c:pt idx="736">
                  <c:v>-42</c:v>
                </c:pt>
                <c:pt idx="737">
                  <c:v>-42</c:v>
                </c:pt>
                <c:pt idx="738">
                  <c:v>-42</c:v>
                </c:pt>
                <c:pt idx="739">
                  <c:v>-42</c:v>
                </c:pt>
                <c:pt idx="740">
                  <c:v>-42</c:v>
                </c:pt>
                <c:pt idx="741">
                  <c:v>-42</c:v>
                </c:pt>
                <c:pt idx="742">
                  <c:v>-42</c:v>
                </c:pt>
                <c:pt idx="743">
                  <c:v>-42</c:v>
                </c:pt>
                <c:pt idx="744">
                  <c:v>-42</c:v>
                </c:pt>
                <c:pt idx="745">
                  <c:v>-42</c:v>
                </c:pt>
                <c:pt idx="746">
                  <c:v>-42</c:v>
                </c:pt>
                <c:pt idx="747">
                  <c:v>-42</c:v>
                </c:pt>
                <c:pt idx="748">
                  <c:v>-42</c:v>
                </c:pt>
                <c:pt idx="749">
                  <c:v>-42</c:v>
                </c:pt>
                <c:pt idx="750">
                  <c:v>-42</c:v>
                </c:pt>
                <c:pt idx="751">
                  <c:v>-42</c:v>
                </c:pt>
                <c:pt idx="752">
                  <c:v>-42</c:v>
                </c:pt>
                <c:pt idx="753">
                  <c:v>-42</c:v>
                </c:pt>
                <c:pt idx="754">
                  <c:v>-42</c:v>
                </c:pt>
                <c:pt idx="755">
                  <c:v>-42</c:v>
                </c:pt>
                <c:pt idx="756">
                  <c:v>-42</c:v>
                </c:pt>
                <c:pt idx="757">
                  <c:v>-42</c:v>
                </c:pt>
                <c:pt idx="758">
                  <c:v>-42</c:v>
                </c:pt>
                <c:pt idx="759">
                  <c:v>-42</c:v>
                </c:pt>
                <c:pt idx="760">
                  <c:v>-42</c:v>
                </c:pt>
                <c:pt idx="761">
                  <c:v>-42</c:v>
                </c:pt>
                <c:pt idx="762">
                  <c:v>-42</c:v>
                </c:pt>
                <c:pt idx="763">
                  <c:v>-42</c:v>
                </c:pt>
                <c:pt idx="764">
                  <c:v>-42</c:v>
                </c:pt>
                <c:pt idx="765">
                  <c:v>-42</c:v>
                </c:pt>
                <c:pt idx="766">
                  <c:v>-42</c:v>
                </c:pt>
                <c:pt idx="767">
                  <c:v>-42</c:v>
                </c:pt>
                <c:pt idx="768">
                  <c:v>-42</c:v>
                </c:pt>
                <c:pt idx="769">
                  <c:v>-42</c:v>
                </c:pt>
                <c:pt idx="770">
                  <c:v>-42</c:v>
                </c:pt>
                <c:pt idx="771">
                  <c:v>-42</c:v>
                </c:pt>
                <c:pt idx="772">
                  <c:v>-42</c:v>
                </c:pt>
                <c:pt idx="773">
                  <c:v>-42</c:v>
                </c:pt>
                <c:pt idx="774">
                  <c:v>-42</c:v>
                </c:pt>
                <c:pt idx="775">
                  <c:v>-42</c:v>
                </c:pt>
                <c:pt idx="776">
                  <c:v>-42</c:v>
                </c:pt>
                <c:pt idx="777">
                  <c:v>-42</c:v>
                </c:pt>
                <c:pt idx="778">
                  <c:v>-42</c:v>
                </c:pt>
                <c:pt idx="779">
                  <c:v>-42</c:v>
                </c:pt>
                <c:pt idx="780">
                  <c:v>-42</c:v>
                </c:pt>
                <c:pt idx="781">
                  <c:v>-42</c:v>
                </c:pt>
                <c:pt idx="782">
                  <c:v>-42</c:v>
                </c:pt>
                <c:pt idx="783">
                  <c:v>-42</c:v>
                </c:pt>
                <c:pt idx="784">
                  <c:v>-42</c:v>
                </c:pt>
                <c:pt idx="785">
                  <c:v>-42</c:v>
                </c:pt>
                <c:pt idx="786">
                  <c:v>-42</c:v>
                </c:pt>
                <c:pt idx="787">
                  <c:v>-42</c:v>
                </c:pt>
                <c:pt idx="788">
                  <c:v>-42</c:v>
                </c:pt>
                <c:pt idx="789">
                  <c:v>-42</c:v>
                </c:pt>
                <c:pt idx="790">
                  <c:v>-42</c:v>
                </c:pt>
                <c:pt idx="791">
                  <c:v>-42</c:v>
                </c:pt>
                <c:pt idx="792">
                  <c:v>-42</c:v>
                </c:pt>
                <c:pt idx="793">
                  <c:v>-42</c:v>
                </c:pt>
                <c:pt idx="794">
                  <c:v>-42</c:v>
                </c:pt>
                <c:pt idx="795">
                  <c:v>-42</c:v>
                </c:pt>
                <c:pt idx="796">
                  <c:v>-42</c:v>
                </c:pt>
                <c:pt idx="797">
                  <c:v>-42</c:v>
                </c:pt>
                <c:pt idx="798">
                  <c:v>-42</c:v>
                </c:pt>
                <c:pt idx="799">
                  <c:v>-42</c:v>
                </c:pt>
                <c:pt idx="800">
                  <c:v>-42</c:v>
                </c:pt>
                <c:pt idx="801">
                  <c:v>-42</c:v>
                </c:pt>
                <c:pt idx="802">
                  <c:v>-42</c:v>
                </c:pt>
                <c:pt idx="803">
                  <c:v>-42</c:v>
                </c:pt>
                <c:pt idx="804">
                  <c:v>-42</c:v>
                </c:pt>
                <c:pt idx="805">
                  <c:v>-42</c:v>
                </c:pt>
                <c:pt idx="806">
                  <c:v>-42</c:v>
                </c:pt>
                <c:pt idx="807">
                  <c:v>-42</c:v>
                </c:pt>
                <c:pt idx="808">
                  <c:v>-42</c:v>
                </c:pt>
                <c:pt idx="809">
                  <c:v>-42</c:v>
                </c:pt>
                <c:pt idx="810">
                  <c:v>-42</c:v>
                </c:pt>
                <c:pt idx="811">
                  <c:v>-42</c:v>
                </c:pt>
                <c:pt idx="812">
                  <c:v>-42</c:v>
                </c:pt>
                <c:pt idx="813">
                  <c:v>-42</c:v>
                </c:pt>
                <c:pt idx="814">
                  <c:v>-42</c:v>
                </c:pt>
                <c:pt idx="815">
                  <c:v>-42</c:v>
                </c:pt>
                <c:pt idx="816">
                  <c:v>-42</c:v>
                </c:pt>
                <c:pt idx="817">
                  <c:v>-42</c:v>
                </c:pt>
                <c:pt idx="818">
                  <c:v>-42</c:v>
                </c:pt>
                <c:pt idx="819">
                  <c:v>-42</c:v>
                </c:pt>
                <c:pt idx="820">
                  <c:v>-42</c:v>
                </c:pt>
                <c:pt idx="821">
                  <c:v>-42</c:v>
                </c:pt>
                <c:pt idx="822">
                  <c:v>-42</c:v>
                </c:pt>
                <c:pt idx="823">
                  <c:v>-42</c:v>
                </c:pt>
                <c:pt idx="824">
                  <c:v>-42</c:v>
                </c:pt>
                <c:pt idx="825">
                  <c:v>-42</c:v>
                </c:pt>
                <c:pt idx="826">
                  <c:v>-42</c:v>
                </c:pt>
                <c:pt idx="827">
                  <c:v>-42</c:v>
                </c:pt>
                <c:pt idx="828">
                  <c:v>-42</c:v>
                </c:pt>
                <c:pt idx="829">
                  <c:v>-42</c:v>
                </c:pt>
                <c:pt idx="830">
                  <c:v>-42</c:v>
                </c:pt>
                <c:pt idx="831">
                  <c:v>-42</c:v>
                </c:pt>
                <c:pt idx="832">
                  <c:v>-42</c:v>
                </c:pt>
                <c:pt idx="833">
                  <c:v>-42</c:v>
                </c:pt>
                <c:pt idx="834">
                  <c:v>-42</c:v>
                </c:pt>
                <c:pt idx="835">
                  <c:v>-42</c:v>
                </c:pt>
                <c:pt idx="836">
                  <c:v>-42</c:v>
                </c:pt>
                <c:pt idx="837">
                  <c:v>-42</c:v>
                </c:pt>
                <c:pt idx="838">
                  <c:v>-42</c:v>
                </c:pt>
                <c:pt idx="839">
                  <c:v>-42</c:v>
                </c:pt>
                <c:pt idx="840">
                  <c:v>-42</c:v>
                </c:pt>
                <c:pt idx="841">
                  <c:v>-42</c:v>
                </c:pt>
                <c:pt idx="842">
                  <c:v>-42</c:v>
                </c:pt>
                <c:pt idx="843">
                  <c:v>-42</c:v>
                </c:pt>
                <c:pt idx="844">
                  <c:v>-42</c:v>
                </c:pt>
                <c:pt idx="845">
                  <c:v>-42</c:v>
                </c:pt>
                <c:pt idx="846">
                  <c:v>-42</c:v>
                </c:pt>
                <c:pt idx="847">
                  <c:v>-42</c:v>
                </c:pt>
                <c:pt idx="848">
                  <c:v>-42</c:v>
                </c:pt>
                <c:pt idx="849">
                  <c:v>-42</c:v>
                </c:pt>
                <c:pt idx="850">
                  <c:v>-42</c:v>
                </c:pt>
                <c:pt idx="851">
                  <c:v>-42</c:v>
                </c:pt>
                <c:pt idx="852">
                  <c:v>-42</c:v>
                </c:pt>
                <c:pt idx="853">
                  <c:v>-42</c:v>
                </c:pt>
                <c:pt idx="854">
                  <c:v>-42</c:v>
                </c:pt>
                <c:pt idx="855">
                  <c:v>-42</c:v>
                </c:pt>
                <c:pt idx="856">
                  <c:v>-42</c:v>
                </c:pt>
                <c:pt idx="857">
                  <c:v>-42</c:v>
                </c:pt>
                <c:pt idx="858">
                  <c:v>-42</c:v>
                </c:pt>
                <c:pt idx="859">
                  <c:v>-42</c:v>
                </c:pt>
                <c:pt idx="860">
                  <c:v>-42</c:v>
                </c:pt>
                <c:pt idx="861">
                  <c:v>-42</c:v>
                </c:pt>
                <c:pt idx="862">
                  <c:v>-42</c:v>
                </c:pt>
                <c:pt idx="863">
                  <c:v>-42</c:v>
                </c:pt>
                <c:pt idx="864">
                  <c:v>-42</c:v>
                </c:pt>
                <c:pt idx="865">
                  <c:v>-42</c:v>
                </c:pt>
                <c:pt idx="866">
                  <c:v>-42</c:v>
                </c:pt>
                <c:pt idx="867">
                  <c:v>-42</c:v>
                </c:pt>
                <c:pt idx="868">
                  <c:v>-42</c:v>
                </c:pt>
                <c:pt idx="869">
                  <c:v>-42</c:v>
                </c:pt>
                <c:pt idx="870">
                  <c:v>-42</c:v>
                </c:pt>
                <c:pt idx="871">
                  <c:v>-42</c:v>
                </c:pt>
                <c:pt idx="872">
                  <c:v>-42</c:v>
                </c:pt>
                <c:pt idx="873">
                  <c:v>-42</c:v>
                </c:pt>
                <c:pt idx="874">
                  <c:v>-42</c:v>
                </c:pt>
                <c:pt idx="875">
                  <c:v>-42</c:v>
                </c:pt>
                <c:pt idx="876">
                  <c:v>-42</c:v>
                </c:pt>
                <c:pt idx="877">
                  <c:v>-42</c:v>
                </c:pt>
                <c:pt idx="878">
                  <c:v>-42</c:v>
                </c:pt>
                <c:pt idx="879">
                  <c:v>-42</c:v>
                </c:pt>
                <c:pt idx="880">
                  <c:v>-42</c:v>
                </c:pt>
                <c:pt idx="881">
                  <c:v>-42</c:v>
                </c:pt>
                <c:pt idx="882">
                  <c:v>-42</c:v>
                </c:pt>
                <c:pt idx="883">
                  <c:v>-42</c:v>
                </c:pt>
                <c:pt idx="884">
                  <c:v>-42</c:v>
                </c:pt>
                <c:pt idx="885">
                  <c:v>-42</c:v>
                </c:pt>
                <c:pt idx="886">
                  <c:v>-42</c:v>
                </c:pt>
                <c:pt idx="887">
                  <c:v>-42</c:v>
                </c:pt>
                <c:pt idx="888">
                  <c:v>-42</c:v>
                </c:pt>
                <c:pt idx="889">
                  <c:v>-42</c:v>
                </c:pt>
                <c:pt idx="890">
                  <c:v>-42</c:v>
                </c:pt>
                <c:pt idx="891">
                  <c:v>-42</c:v>
                </c:pt>
                <c:pt idx="892">
                  <c:v>-42</c:v>
                </c:pt>
                <c:pt idx="893">
                  <c:v>-42</c:v>
                </c:pt>
                <c:pt idx="894">
                  <c:v>-42</c:v>
                </c:pt>
                <c:pt idx="895">
                  <c:v>-42</c:v>
                </c:pt>
                <c:pt idx="896">
                  <c:v>-42</c:v>
                </c:pt>
                <c:pt idx="897">
                  <c:v>-42</c:v>
                </c:pt>
                <c:pt idx="898">
                  <c:v>-42</c:v>
                </c:pt>
                <c:pt idx="899">
                  <c:v>-42</c:v>
                </c:pt>
                <c:pt idx="900">
                  <c:v>-42</c:v>
                </c:pt>
                <c:pt idx="901">
                  <c:v>-42</c:v>
                </c:pt>
                <c:pt idx="902">
                  <c:v>-42</c:v>
                </c:pt>
                <c:pt idx="903">
                  <c:v>-42</c:v>
                </c:pt>
                <c:pt idx="904">
                  <c:v>-42</c:v>
                </c:pt>
                <c:pt idx="905">
                  <c:v>-42</c:v>
                </c:pt>
                <c:pt idx="906">
                  <c:v>-42</c:v>
                </c:pt>
                <c:pt idx="907">
                  <c:v>-42</c:v>
                </c:pt>
                <c:pt idx="908">
                  <c:v>-42</c:v>
                </c:pt>
                <c:pt idx="909">
                  <c:v>-42</c:v>
                </c:pt>
                <c:pt idx="910">
                  <c:v>-42</c:v>
                </c:pt>
                <c:pt idx="911">
                  <c:v>-42</c:v>
                </c:pt>
                <c:pt idx="912">
                  <c:v>-42</c:v>
                </c:pt>
                <c:pt idx="913">
                  <c:v>-42</c:v>
                </c:pt>
                <c:pt idx="914">
                  <c:v>-42</c:v>
                </c:pt>
                <c:pt idx="915">
                  <c:v>-42</c:v>
                </c:pt>
                <c:pt idx="916">
                  <c:v>-42</c:v>
                </c:pt>
                <c:pt idx="917">
                  <c:v>-42</c:v>
                </c:pt>
                <c:pt idx="918">
                  <c:v>-42</c:v>
                </c:pt>
                <c:pt idx="919">
                  <c:v>-42</c:v>
                </c:pt>
                <c:pt idx="920">
                  <c:v>-42</c:v>
                </c:pt>
                <c:pt idx="921">
                  <c:v>-42</c:v>
                </c:pt>
                <c:pt idx="922">
                  <c:v>-42</c:v>
                </c:pt>
                <c:pt idx="923">
                  <c:v>-42</c:v>
                </c:pt>
                <c:pt idx="924">
                  <c:v>-42</c:v>
                </c:pt>
                <c:pt idx="925">
                  <c:v>-42</c:v>
                </c:pt>
                <c:pt idx="926">
                  <c:v>-42</c:v>
                </c:pt>
                <c:pt idx="927">
                  <c:v>-42</c:v>
                </c:pt>
                <c:pt idx="928">
                  <c:v>-42</c:v>
                </c:pt>
                <c:pt idx="929">
                  <c:v>-42</c:v>
                </c:pt>
                <c:pt idx="930">
                  <c:v>-42</c:v>
                </c:pt>
                <c:pt idx="931">
                  <c:v>-42</c:v>
                </c:pt>
                <c:pt idx="932">
                  <c:v>-42</c:v>
                </c:pt>
                <c:pt idx="933">
                  <c:v>-42</c:v>
                </c:pt>
                <c:pt idx="934">
                  <c:v>-42</c:v>
                </c:pt>
                <c:pt idx="935">
                  <c:v>-42</c:v>
                </c:pt>
                <c:pt idx="936">
                  <c:v>-42</c:v>
                </c:pt>
                <c:pt idx="937">
                  <c:v>-42</c:v>
                </c:pt>
                <c:pt idx="938">
                  <c:v>-42</c:v>
                </c:pt>
                <c:pt idx="939">
                  <c:v>-42</c:v>
                </c:pt>
                <c:pt idx="940">
                  <c:v>-42</c:v>
                </c:pt>
                <c:pt idx="941">
                  <c:v>-42</c:v>
                </c:pt>
                <c:pt idx="942">
                  <c:v>-42</c:v>
                </c:pt>
                <c:pt idx="943">
                  <c:v>-42</c:v>
                </c:pt>
                <c:pt idx="944">
                  <c:v>-42</c:v>
                </c:pt>
                <c:pt idx="945">
                  <c:v>-42</c:v>
                </c:pt>
                <c:pt idx="946">
                  <c:v>-42</c:v>
                </c:pt>
                <c:pt idx="947">
                  <c:v>-42</c:v>
                </c:pt>
                <c:pt idx="948">
                  <c:v>-42</c:v>
                </c:pt>
                <c:pt idx="949">
                  <c:v>-42</c:v>
                </c:pt>
                <c:pt idx="950">
                  <c:v>-42</c:v>
                </c:pt>
                <c:pt idx="951">
                  <c:v>-42</c:v>
                </c:pt>
                <c:pt idx="952">
                  <c:v>-42</c:v>
                </c:pt>
                <c:pt idx="953">
                  <c:v>-42</c:v>
                </c:pt>
                <c:pt idx="954">
                  <c:v>-42</c:v>
                </c:pt>
                <c:pt idx="955">
                  <c:v>-42</c:v>
                </c:pt>
                <c:pt idx="956">
                  <c:v>-42</c:v>
                </c:pt>
                <c:pt idx="957">
                  <c:v>-42</c:v>
                </c:pt>
                <c:pt idx="958">
                  <c:v>-42</c:v>
                </c:pt>
                <c:pt idx="959">
                  <c:v>-42</c:v>
                </c:pt>
                <c:pt idx="960">
                  <c:v>-42</c:v>
                </c:pt>
                <c:pt idx="961">
                  <c:v>-42</c:v>
                </c:pt>
                <c:pt idx="962">
                  <c:v>-42</c:v>
                </c:pt>
                <c:pt idx="963">
                  <c:v>-42</c:v>
                </c:pt>
                <c:pt idx="964">
                  <c:v>-42</c:v>
                </c:pt>
                <c:pt idx="965">
                  <c:v>-42</c:v>
                </c:pt>
                <c:pt idx="966">
                  <c:v>-42</c:v>
                </c:pt>
                <c:pt idx="967">
                  <c:v>-42</c:v>
                </c:pt>
                <c:pt idx="968">
                  <c:v>-42</c:v>
                </c:pt>
                <c:pt idx="969">
                  <c:v>-42</c:v>
                </c:pt>
                <c:pt idx="970">
                  <c:v>-42</c:v>
                </c:pt>
                <c:pt idx="971">
                  <c:v>-42</c:v>
                </c:pt>
                <c:pt idx="972">
                  <c:v>-42</c:v>
                </c:pt>
                <c:pt idx="973">
                  <c:v>-42</c:v>
                </c:pt>
                <c:pt idx="974">
                  <c:v>-42</c:v>
                </c:pt>
                <c:pt idx="975">
                  <c:v>-42</c:v>
                </c:pt>
                <c:pt idx="976">
                  <c:v>-42</c:v>
                </c:pt>
                <c:pt idx="977">
                  <c:v>-42</c:v>
                </c:pt>
                <c:pt idx="978">
                  <c:v>-42</c:v>
                </c:pt>
                <c:pt idx="979">
                  <c:v>-42</c:v>
                </c:pt>
                <c:pt idx="980">
                  <c:v>-42</c:v>
                </c:pt>
                <c:pt idx="981">
                  <c:v>-42</c:v>
                </c:pt>
                <c:pt idx="982">
                  <c:v>-42</c:v>
                </c:pt>
                <c:pt idx="983">
                  <c:v>-42</c:v>
                </c:pt>
                <c:pt idx="984">
                  <c:v>-42</c:v>
                </c:pt>
                <c:pt idx="985">
                  <c:v>-42</c:v>
                </c:pt>
                <c:pt idx="986">
                  <c:v>-42</c:v>
                </c:pt>
                <c:pt idx="987">
                  <c:v>-42</c:v>
                </c:pt>
                <c:pt idx="988">
                  <c:v>-42</c:v>
                </c:pt>
                <c:pt idx="989">
                  <c:v>-42</c:v>
                </c:pt>
                <c:pt idx="990">
                  <c:v>-42</c:v>
                </c:pt>
                <c:pt idx="991">
                  <c:v>-42</c:v>
                </c:pt>
                <c:pt idx="992">
                  <c:v>-42</c:v>
                </c:pt>
                <c:pt idx="993">
                  <c:v>-42</c:v>
                </c:pt>
                <c:pt idx="994">
                  <c:v>-42</c:v>
                </c:pt>
                <c:pt idx="995">
                  <c:v>-42</c:v>
                </c:pt>
                <c:pt idx="996">
                  <c:v>-42</c:v>
                </c:pt>
                <c:pt idx="997">
                  <c:v>-42</c:v>
                </c:pt>
                <c:pt idx="998">
                  <c:v>-42</c:v>
                </c:pt>
                <c:pt idx="999">
                  <c:v>-42</c:v>
                </c:pt>
                <c:pt idx="1000">
                  <c:v>-42</c:v>
                </c:pt>
                <c:pt idx="1001">
                  <c:v>-42</c:v>
                </c:pt>
                <c:pt idx="1002">
                  <c:v>-42</c:v>
                </c:pt>
                <c:pt idx="1003">
                  <c:v>-42</c:v>
                </c:pt>
                <c:pt idx="1004">
                  <c:v>-42</c:v>
                </c:pt>
                <c:pt idx="1005">
                  <c:v>-42</c:v>
                </c:pt>
                <c:pt idx="1006">
                  <c:v>-42</c:v>
                </c:pt>
                <c:pt idx="1007">
                  <c:v>-42</c:v>
                </c:pt>
                <c:pt idx="1008">
                  <c:v>-42</c:v>
                </c:pt>
                <c:pt idx="1009">
                  <c:v>-42</c:v>
                </c:pt>
                <c:pt idx="1010">
                  <c:v>-42</c:v>
                </c:pt>
                <c:pt idx="1011">
                  <c:v>-42</c:v>
                </c:pt>
                <c:pt idx="1012">
                  <c:v>-42</c:v>
                </c:pt>
                <c:pt idx="1013">
                  <c:v>-42</c:v>
                </c:pt>
                <c:pt idx="1014">
                  <c:v>-42</c:v>
                </c:pt>
                <c:pt idx="1015">
                  <c:v>-42</c:v>
                </c:pt>
                <c:pt idx="1016">
                  <c:v>-42</c:v>
                </c:pt>
                <c:pt idx="1017">
                  <c:v>-42</c:v>
                </c:pt>
                <c:pt idx="1018">
                  <c:v>-42</c:v>
                </c:pt>
                <c:pt idx="1019">
                  <c:v>-42</c:v>
                </c:pt>
                <c:pt idx="1020">
                  <c:v>-42</c:v>
                </c:pt>
                <c:pt idx="1021">
                  <c:v>-42</c:v>
                </c:pt>
                <c:pt idx="1022">
                  <c:v>-42</c:v>
                </c:pt>
                <c:pt idx="1023">
                  <c:v>-42</c:v>
                </c:pt>
                <c:pt idx="1024">
                  <c:v>-42</c:v>
                </c:pt>
                <c:pt idx="1025">
                  <c:v>-42</c:v>
                </c:pt>
                <c:pt idx="1026">
                  <c:v>-42</c:v>
                </c:pt>
                <c:pt idx="1027">
                  <c:v>-42</c:v>
                </c:pt>
                <c:pt idx="1028">
                  <c:v>-42</c:v>
                </c:pt>
                <c:pt idx="1029">
                  <c:v>-42</c:v>
                </c:pt>
                <c:pt idx="1030">
                  <c:v>-42</c:v>
                </c:pt>
                <c:pt idx="1031">
                  <c:v>-42</c:v>
                </c:pt>
                <c:pt idx="1032">
                  <c:v>-42</c:v>
                </c:pt>
                <c:pt idx="1033">
                  <c:v>-42</c:v>
                </c:pt>
                <c:pt idx="1034">
                  <c:v>-42</c:v>
                </c:pt>
                <c:pt idx="1035">
                  <c:v>-42</c:v>
                </c:pt>
                <c:pt idx="1036">
                  <c:v>-42</c:v>
                </c:pt>
                <c:pt idx="1037">
                  <c:v>-42</c:v>
                </c:pt>
                <c:pt idx="1038">
                  <c:v>-42</c:v>
                </c:pt>
                <c:pt idx="1039">
                  <c:v>-42</c:v>
                </c:pt>
                <c:pt idx="1040">
                  <c:v>-42</c:v>
                </c:pt>
                <c:pt idx="1041">
                  <c:v>-42</c:v>
                </c:pt>
                <c:pt idx="1042">
                  <c:v>-42</c:v>
                </c:pt>
                <c:pt idx="1043">
                  <c:v>-42</c:v>
                </c:pt>
                <c:pt idx="1044">
                  <c:v>-42</c:v>
                </c:pt>
                <c:pt idx="1045">
                  <c:v>-42</c:v>
                </c:pt>
                <c:pt idx="1046">
                  <c:v>-42</c:v>
                </c:pt>
                <c:pt idx="1047">
                  <c:v>-42</c:v>
                </c:pt>
                <c:pt idx="1048">
                  <c:v>-42</c:v>
                </c:pt>
                <c:pt idx="1049">
                  <c:v>-42</c:v>
                </c:pt>
                <c:pt idx="1050">
                  <c:v>-42</c:v>
                </c:pt>
                <c:pt idx="1051">
                  <c:v>-42</c:v>
                </c:pt>
                <c:pt idx="1052">
                  <c:v>-42</c:v>
                </c:pt>
                <c:pt idx="1053">
                  <c:v>-42</c:v>
                </c:pt>
                <c:pt idx="1054">
                  <c:v>-42</c:v>
                </c:pt>
                <c:pt idx="1055">
                  <c:v>-42</c:v>
                </c:pt>
                <c:pt idx="1056">
                  <c:v>-42</c:v>
                </c:pt>
                <c:pt idx="1057">
                  <c:v>-42</c:v>
                </c:pt>
                <c:pt idx="1058">
                  <c:v>-42</c:v>
                </c:pt>
                <c:pt idx="1059">
                  <c:v>-42</c:v>
                </c:pt>
                <c:pt idx="1060">
                  <c:v>-42</c:v>
                </c:pt>
                <c:pt idx="1061">
                  <c:v>-42</c:v>
                </c:pt>
                <c:pt idx="1062">
                  <c:v>-42</c:v>
                </c:pt>
                <c:pt idx="1063">
                  <c:v>-42</c:v>
                </c:pt>
                <c:pt idx="1064">
                  <c:v>-42</c:v>
                </c:pt>
                <c:pt idx="1065">
                  <c:v>-42</c:v>
                </c:pt>
                <c:pt idx="1066">
                  <c:v>-42</c:v>
                </c:pt>
                <c:pt idx="1067">
                  <c:v>-42</c:v>
                </c:pt>
                <c:pt idx="1068">
                  <c:v>-42</c:v>
                </c:pt>
                <c:pt idx="1069">
                  <c:v>-42</c:v>
                </c:pt>
                <c:pt idx="1070">
                  <c:v>-42</c:v>
                </c:pt>
                <c:pt idx="1071">
                  <c:v>-42</c:v>
                </c:pt>
                <c:pt idx="1072">
                  <c:v>-42</c:v>
                </c:pt>
                <c:pt idx="1073">
                  <c:v>-42</c:v>
                </c:pt>
                <c:pt idx="1074">
                  <c:v>-42</c:v>
                </c:pt>
                <c:pt idx="1075">
                  <c:v>-42</c:v>
                </c:pt>
                <c:pt idx="1076">
                  <c:v>-42</c:v>
                </c:pt>
                <c:pt idx="1077">
                  <c:v>-42</c:v>
                </c:pt>
                <c:pt idx="1078">
                  <c:v>-42</c:v>
                </c:pt>
                <c:pt idx="1079">
                  <c:v>-42</c:v>
                </c:pt>
                <c:pt idx="1080">
                  <c:v>-42</c:v>
                </c:pt>
                <c:pt idx="1081">
                  <c:v>-42</c:v>
                </c:pt>
                <c:pt idx="1082">
                  <c:v>-42</c:v>
                </c:pt>
                <c:pt idx="1083">
                  <c:v>-42</c:v>
                </c:pt>
                <c:pt idx="1084">
                  <c:v>-42</c:v>
                </c:pt>
                <c:pt idx="1085">
                  <c:v>-42</c:v>
                </c:pt>
                <c:pt idx="1086">
                  <c:v>-42</c:v>
                </c:pt>
                <c:pt idx="1087">
                  <c:v>-42</c:v>
                </c:pt>
                <c:pt idx="1088">
                  <c:v>-42</c:v>
                </c:pt>
                <c:pt idx="1089">
                  <c:v>-42</c:v>
                </c:pt>
                <c:pt idx="1090">
                  <c:v>-42</c:v>
                </c:pt>
                <c:pt idx="1091">
                  <c:v>-42</c:v>
                </c:pt>
                <c:pt idx="1092">
                  <c:v>-42</c:v>
                </c:pt>
                <c:pt idx="1093">
                  <c:v>-42</c:v>
                </c:pt>
                <c:pt idx="1094">
                  <c:v>-42</c:v>
                </c:pt>
                <c:pt idx="1095">
                  <c:v>-42</c:v>
                </c:pt>
                <c:pt idx="1096">
                  <c:v>-42</c:v>
                </c:pt>
                <c:pt idx="1097">
                  <c:v>-42</c:v>
                </c:pt>
                <c:pt idx="1098">
                  <c:v>-42</c:v>
                </c:pt>
                <c:pt idx="1099">
                  <c:v>-42</c:v>
                </c:pt>
                <c:pt idx="1100">
                  <c:v>-42</c:v>
                </c:pt>
                <c:pt idx="1101">
                  <c:v>-42</c:v>
                </c:pt>
                <c:pt idx="1102">
                  <c:v>-42</c:v>
                </c:pt>
                <c:pt idx="1103">
                  <c:v>-42</c:v>
                </c:pt>
                <c:pt idx="1104">
                  <c:v>-42</c:v>
                </c:pt>
                <c:pt idx="1105">
                  <c:v>-42</c:v>
                </c:pt>
                <c:pt idx="1106">
                  <c:v>-42</c:v>
                </c:pt>
                <c:pt idx="1107">
                  <c:v>-42</c:v>
                </c:pt>
                <c:pt idx="1108">
                  <c:v>-42</c:v>
                </c:pt>
                <c:pt idx="1109">
                  <c:v>-42</c:v>
                </c:pt>
                <c:pt idx="1110">
                  <c:v>-42</c:v>
                </c:pt>
                <c:pt idx="1111">
                  <c:v>-42</c:v>
                </c:pt>
                <c:pt idx="1112">
                  <c:v>-42</c:v>
                </c:pt>
                <c:pt idx="1113">
                  <c:v>-42</c:v>
                </c:pt>
                <c:pt idx="1114">
                  <c:v>-42</c:v>
                </c:pt>
                <c:pt idx="1115">
                  <c:v>-42</c:v>
                </c:pt>
                <c:pt idx="1116">
                  <c:v>-42</c:v>
                </c:pt>
                <c:pt idx="1117">
                  <c:v>-42</c:v>
                </c:pt>
                <c:pt idx="1118">
                  <c:v>-42</c:v>
                </c:pt>
                <c:pt idx="1119">
                  <c:v>-42</c:v>
                </c:pt>
                <c:pt idx="1120">
                  <c:v>-42</c:v>
                </c:pt>
                <c:pt idx="1121">
                  <c:v>-42</c:v>
                </c:pt>
                <c:pt idx="1122">
                  <c:v>-42</c:v>
                </c:pt>
                <c:pt idx="1123">
                  <c:v>-42</c:v>
                </c:pt>
                <c:pt idx="1124">
                  <c:v>-42</c:v>
                </c:pt>
                <c:pt idx="1125">
                  <c:v>-42</c:v>
                </c:pt>
                <c:pt idx="1126">
                  <c:v>-42</c:v>
                </c:pt>
                <c:pt idx="1127">
                  <c:v>-42</c:v>
                </c:pt>
                <c:pt idx="1128">
                  <c:v>-42</c:v>
                </c:pt>
                <c:pt idx="1129">
                  <c:v>-42</c:v>
                </c:pt>
                <c:pt idx="1130">
                  <c:v>-42</c:v>
                </c:pt>
                <c:pt idx="1131">
                  <c:v>-42</c:v>
                </c:pt>
                <c:pt idx="1132">
                  <c:v>-42</c:v>
                </c:pt>
                <c:pt idx="1133">
                  <c:v>-42</c:v>
                </c:pt>
                <c:pt idx="1134">
                  <c:v>-42</c:v>
                </c:pt>
                <c:pt idx="1135">
                  <c:v>-42</c:v>
                </c:pt>
                <c:pt idx="1136">
                  <c:v>-42</c:v>
                </c:pt>
                <c:pt idx="1137">
                  <c:v>-42</c:v>
                </c:pt>
                <c:pt idx="1138">
                  <c:v>-42</c:v>
                </c:pt>
                <c:pt idx="1139">
                  <c:v>-42</c:v>
                </c:pt>
                <c:pt idx="1140">
                  <c:v>-42</c:v>
                </c:pt>
                <c:pt idx="1141">
                  <c:v>-42</c:v>
                </c:pt>
                <c:pt idx="1142">
                  <c:v>-42</c:v>
                </c:pt>
                <c:pt idx="1143">
                  <c:v>-42</c:v>
                </c:pt>
                <c:pt idx="1144">
                  <c:v>-42</c:v>
                </c:pt>
                <c:pt idx="1145">
                  <c:v>-42</c:v>
                </c:pt>
                <c:pt idx="1146">
                  <c:v>-42</c:v>
                </c:pt>
                <c:pt idx="1147">
                  <c:v>-42</c:v>
                </c:pt>
                <c:pt idx="1148">
                  <c:v>-42</c:v>
                </c:pt>
                <c:pt idx="1149">
                  <c:v>-42</c:v>
                </c:pt>
                <c:pt idx="1150">
                  <c:v>-42</c:v>
                </c:pt>
                <c:pt idx="1151">
                  <c:v>-42</c:v>
                </c:pt>
                <c:pt idx="1152">
                  <c:v>-42</c:v>
                </c:pt>
                <c:pt idx="1153">
                  <c:v>-42</c:v>
                </c:pt>
                <c:pt idx="1154">
                  <c:v>-42</c:v>
                </c:pt>
                <c:pt idx="1155">
                  <c:v>-42</c:v>
                </c:pt>
                <c:pt idx="1156">
                  <c:v>-42</c:v>
                </c:pt>
                <c:pt idx="1157">
                  <c:v>-42</c:v>
                </c:pt>
                <c:pt idx="1158">
                  <c:v>-42</c:v>
                </c:pt>
                <c:pt idx="1159">
                  <c:v>-42</c:v>
                </c:pt>
                <c:pt idx="1160">
                  <c:v>-42</c:v>
                </c:pt>
                <c:pt idx="1161">
                  <c:v>-42</c:v>
                </c:pt>
                <c:pt idx="1162">
                  <c:v>-42</c:v>
                </c:pt>
                <c:pt idx="1163">
                  <c:v>-42</c:v>
                </c:pt>
                <c:pt idx="1164">
                  <c:v>-42</c:v>
                </c:pt>
                <c:pt idx="1165">
                  <c:v>-42</c:v>
                </c:pt>
                <c:pt idx="1166">
                  <c:v>-42</c:v>
                </c:pt>
                <c:pt idx="1167">
                  <c:v>-42</c:v>
                </c:pt>
                <c:pt idx="1168">
                  <c:v>-42</c:v>
                </c:pt>
                <c:pt idx="1169">
                  <c:v>-42</c:v>
                </c:pt>
                <c:pt idx="1170">
                  <c:v>-42</c:v>
                </c:pt>
                <c:pt idx="1171">
                  <c:v>-42</c:v>
                </c:pt>
                <c:pt idx="1172">
                  <c:v>-42</c:v>
                </c:pt>
                <c:pt idx="1173">
                  <c:v>-42</c:v>
                </c:pt>
                <c:pt idx="1174">
                  <c:v>-42</c:v>
                </c:pt>
                <c:pt idx="1175">
                  <c:v>-42</c:v>
                </c:pt>
                <c:pt idx="1176">
                  <c:v>-42</c:v>
                </c:pt>
                <c:pt idx="1177">
                  <c:v>-42</c:v>
                </c:pt>
                <c:pt idx="1178">
                  <c:v>-42</c:v>
                </c:pt>
                <c:pt idx="1179">
                  <c:v>-42</c:v>
                </c:pt>
                <c:pt idx="1180">
                  <c:v>-42</c:v>
                </c:pt>
                <c:pt idx="1181">
                  <c:v>-42</c:v>
                </c:pt>
                <c:pt idx="1182">
                  <c:v>-42</c:v>
                </c:pt>
                <c:pt idx="1183">
                  <c:v>-42</c:v>
                </c:pt>
                <c:pt idx="1184">
                  <c:v>-42</c:v>
                </c:pt>
                <c:pt idx="1185">
                  <c:v>-42</c:v>
                </c:pt>
                <c:pt idx="1186">
                  <c:v>-42</c:v>
                </c:pt>
                <c:pt idx="1187">
                  <c:v>-42</c:v>
                </c:pt>
                <c:pt idx="1188">
                  <c:v>-42</c:v>
                </c:pt>
                <c:pt idx="1189">
                  <c:v>-42</c:v>
                </c:pt>
                <c:pt idx="1190">
                  <c:v>-42</c:v>
                </c:pt>
                <c:pt idx="1191">
                  <c:v>-42</c:v>
                </c:pt>
                <c:pt idx="1192">
                  <c:v>-42</c:v>
                </c:pt>
                <c:pt idx="1193">
                  <c:v>-42</c:v>
                </c:pt>
                <c:pt idx="1194">
                  <c:v>-42</c:v>
                </c:pt>
                <c:pt idx="1195">
                  <c:v>-42</c:v>
                </c:pt>
                <c:pt idx="1196">
                  <c:v>-42</c:v>
                </c:pt>
                <c:pt idx="1197">
                  <c:v>-42</c:v>
                </c:pt>
                <c:pt idx="1198">
                  <c:v>-42</c:v>
                </c:pt>
                <c:pt idx="1199">
                  <c:v>-42</c:v>
                </c:pt>
                <c:pt idx="1200">
                  <c:v>-42</c:v>
                </c:pt>
                <c:pt idx="1201">
                  <c:v>-42</c:v>
                </c:pt>
                <c:pt idx="1202">
                  <c:v>-42</c:v>
                </c:pt>
                <c:pt idx="1203">
                  <c:v>-42</c:v>
                </c:pt>
                <c:pt idx="1204">
                  <c:v>-42</c:v>
                </c:pt>
                <c:pt idx="1205">
                  <c:v>-42</c:v>
                </c:pt>
                <c:pt idx="1206">
                  <c:v>-42</c:v>
                </c:pt>
                <c:pt idx="1207">
                  <c:v>-42</c:v>
                </c:pt>
                <c:pt idx="1208">
                  <c:v>-42</c:v>
                </c:pt>
                <c:pt idx="1209">
                  <c:v>-42</c:v>
                </c:pt>
                <c:pt idx="1210">
                  <c:v>-42</c:v>
                </c:pt>
                <c:pt idx="1211">
                  <c:v>-42</c:v>
                </c:pt>
                <c:pt idx="1212">
                  <c:v>-42</c:v>
                </c:pt>
                <c:pt idx="1213">
                  <c:v>-42</c:v>
                </c:pt>
                <c:pt idx="1214">
                  <c:v>-42</c:v>
                </c:pt>
                <c:pt idx="1215">
                  <c:v>-42</c:v>
                </c:pt>
                <c:pt idx="1216">
                  <c:v>-42</c:v>
                </c:pt>
                <c:pt idx="1217">
                  <c:v>-42</c:v>
                </c:pt>
                <c:pt idx="1218">
                  <c:v>-42</c:v>
                </c:pt>
                <c:pt idx="1219">
                  <c:v>-42</c:v>
                </c:pt>
                <c:pt idx="1220">
                  <c:v>-42</c:v>
                </c:pt>
                <c:pt idx="1221">
                  <c:v>-42</c:v>
                </c:pt>
                <c:pt idx="1222">
                  <c:v>-42</c:v>
                </c:pt>
                <c:pt idx="1223">
                  <c:v>-42</c:v>
                </c:pt>
                <c:pt idx="1224">
                  <c:v>-42</c:v>
                </c:pt>
                <c:pt idx="1225">
                  <c:v>-42</c:v>
                </c:pt>
                <c:pt idx="1226">
                  <c:v>-42</c:v>
                </c:pt>
                <c:pt idx="1227">
                  <c:v>-42</c:v>
                </c:pt>
                <c:pt idx="1228">
                  <c:v>-42</c:v>
                </c:pt>
                <c:pt idx="1229">
                  <c:v>-42</c:v>
                </c:pt>
                <c:pt idx="1230">
                  <c:v>-42</c:v>
                </c:pt>
                <c:pt idx="1231">
                  <c:v>-42</c:v>
                </c:pt>
                <c:pt idx="1232">
                  <c:v>-42</c:v>
                </c:pt>
                <c:pt idx="1233">
                  <c:v>-42</c:v>
                </c:pt>
                <c:pt idx="1234">
                  <c:v>-42</c:v>
                </c:pt>
                <c:pt idx="1235">
                  <c:v>-42</c:v>
                </c:pt>
                <c:pt idx="1236">
                  <c:v>-42</c:v>
                </c:pt>
                <c:pt idx="1237">
                  <c:v>-42</c:v>
                </c:pt>
                <c:pt idx="1238">
                  <c:v>-42</c:v>
                </c:pt>
                <c:pt idx="1239">
                  <c:v>-42</c:v>
                </c:pt>
                <c:pt idx="1240">
                  <c:v>-42</c:v>
                </c:pt>
                <c:pt idx="1241">
                  <c:v>-42</c:v>
                </c:pt>
                <c:pt idx="1242">
                  <c:v>-42</c:v>
                </c:pt>
                <c:pt idx="1243">
                  <c:v>-42</c:v>
                </c:pt>
                <c:pt idx="1244">
                  <c:v>-42</c:v>
                </c:pt>
                <c:pt idx="1245">
                  <c:v>-42</c:v>
                </c:pt>
                <c:pt idx="1246">
                  <c:v>-42</c:v>
                </c:pt>
                <c:pt idx="1247">
                  <c:v>-42</c:v>
                </c:pt>
                <c:pt idx="1248">
                  <c:v>-42</c:v>
                </c:pt>
                <c:pt idx="1249">
                  <c:v>-42</c:v>
                </c:pt>
                <c:pt idx="1250">
                  <c:v>-42</c:v>
                </c:pt>
                <c:pt idx="1251">
                  <c:v>-42</c:v>
                </c:pt>
                <c:pt idx="1252">
                  <c:v>-42</c:v>
                </c:pt>
                <c:pt idx="1253">
                  <c:v>-42</c:v>
                </c:pt>
                <c:pt idx="1254">
                  <c:v>-42</c:v>
                </c:pt>
                <c:pt idx="1255">
                  <c:v>-42</c:v>
                </c:pt>
                <c:pt idx="1256">
                  <c:v>-42</c:v>
                </c:pt>
                <c:pt idx="1257">
                  <c:v>-42</c:v>
                </c:pt>
                <c:pt idx="1258">
                  <c:v>-42</c:v>
                </c:pt>
                <c:pt idx="1259">
                  <c:v>-42</c:v>
                </c:pt>
                <c:pt idx="1260">
                  <c:v>-42</c:v>
                </c:pt>
                <c:pt idx="1261">
                  <c:v>-42</c:v>
                </c:pt>
                <c:pt idx="1262">
                  <c:v>-42</c:v>
                </c:pt>
                <c:pt idx="1263">
                  <c:v>-42</c:v>
                </c:pt>
                <c:pt idx="1264">
                  <c:v>-42</c:v>
                </c:pt>
                <c:pt idx="1265">
                  <c:v>-42</c:v>
                </c:pt>
                <c:pt idx="1266">
                  <c:v>-42</c:v>
                </c:pt>
                <c:pt idx="1267">
                  <c:v>-42</c:v>
                </c:pt>
                <c:pt idx="1268">
                  <c:v>-42</c:v>
                </c:pt>
                <c:pt idx="1269">
                  <c:v>-42</c:v>
                </c:pt>
                <c:pt idx="1270">
                  <c:v>-42</c:v>
                </c:pt>
                <c:pt idx="1271">
                  <c:v>-42</c:v>
                </c:pt>
                <c:pt idx="1272">
                  <c:v>-42</c:v>
                </c:pt>
                <c:pt idx="1273">
                  <c:v>-42</c:v>
                </c:pt>
                <c:pt idx="1274">
                  <c:v>-42</c:v>
                </c:pt>
                <c:pt idx="1275">
                  <c:v>-42</c:v>
                </c:pt>
                <c:pt idx="1276">
                  <c:v>-42</c:v>
                </c:pt>
                <c:pt idx="1277">
                  <c:v>-42</c:v>
                </c:pt>
                <c:pt idx="1278">
                  <c:v>-42</c:v>
                </c:pt>
                <c:pt idx="1279">
                  <c:v>-42</c:v>
                </c:pt>
                <c:pt idx="1280">
                  <c:v>-42</c:v>
                </c:pt>
                <c:pt idx="1281">
                  <c:v>-42</c:v>
                </c:pt>
                <c:pt idx="1282">
                  <c:v>-42</c:v>
                </c:pt>
                <c:pt idx="1283">
                  <c:v>-42</c:v>
                </c:pt>
                <c:pt idx="1284">
                  <c:v>-42</c:v>
                </c:pt>
                <c:pt idx="1285">
                  <c:v>-42</c:v>
                </c:pt>
                <c:pt idx="1286">
                  <c:v>-42</c:v>
                </c:pt>
                <c:pt idx="1287">
                  <c:v>-42</c:v>
                </c:pt>
                <c:pt idx="1288">
                  <c:v>-42</c:v>
                </c:pt>
                <c:pt idx="1289">
                  <c:v>-42</c:v>
                </c:pt>
                <c:pt idx="1290">
                  <c:v>-42</c:v>
                </c:pt>
                <c:pt idx="1291">
                  <c:v>-42</c:v>
                </c:pt>
                <c:pt idx="1292">
                  <c:v>-42</c:v>
                </c:pt>
                <c:pt idx="1293">
                  <c:v>-42</c:v>
                </c:pt>
                <c:pt idx="1294">
                  <c:v>-42</c:v>
                </c:pt>
                <c:pt idx="1295">
                  <c:v>-42</c:v>
                </c:pt>
                <c:pt idx="1296">
                  <c:v>-42</c:v>
                </c:pt>
                <c:pt idx="1297">
                  <c:v>-42</c:v>
                </c:pt>
                <c:pt idx="1298">
                  <c:v>-42</c:v>
                </c:pt>
                <c:pt idx="1299">
                  <c:v>-42</c:v>
                </c:pt>
                <c:pt idx="1300">
                  <c:v>-42</c:v>
                </c:pt>
                <c:pt idx="1301">
                  <c:v>-42</c:v>
                </c:pt>
                <c:pt idx="1302">
                  <c:v>-42</c:v>
                </c:pt>
                <c:pt idx="1303">
                  <c:v>-42</c:v>
                </c:pt>
                <c:pt idx="1304">
                  <c:v>-42</c:v>
                </c:pt>
                <c:pt idx="1305">
                  <c:v>-42</c:v>
                </c:pt>
                <c:pt idx="1306">
                  <c:v>-42</c:v>
                </c:pt>
                <c:pt idx="1307">
                  <c:v>-42</c:v>
                </c:pt>
                <c:pt idx="1308">
                  <c:v>-42</c:v>
                </c:pt>
                <c:pt idx="1309">
                  <c:v>-42</c:v>
                </c:pt>
                <c:pt idx="1310">
                  <c:v>-42</c:v>
                </c:pt>
                <c:pt idx="1311">
                  <c:v>-42</c:v>
                </c:pt>
                <c:pt idx="1312">
                  <c:v>-42</c:v>
                </c:pt>
                <c:pt idx="1313">
                  <c:v>-42</c:v>
                </c:pt>
                <c:pt idx="1314">
                  <c:v>-42</c:v>
                </c:pt>
                <c:pt idx="1315">
                  <c:v>-42</c:v>
                </c:pt>
                <c:pt idx="1316">
                  <c:v>-42</c:v>
                </c:pt>
                <c:pt idx="1317">
                  <c:v>-42</c:v>
                </c:pt>
                <c:pt idx="1318">
                  <c:v>-42</c:v>
                </c:pt>
                <c:pt idx="1319">
                  <c:v>-42</c:v>
                </c:pt>
                <c:pt idx="1320">
                  <c:v>-42</c:v>
                </c:pt>
                <c:pt idx="1321">
                  <c:v>-42</c:v>
                </c:pt>
                <c:pt idx="1322">
                  <c:v>-42</c:v>
                </c:pt>
                <c:pt idx="1323">
                  <c:v>-42</c:v>
                </c:pt>
                <c:pt idx="1324">
                  <c:v>-42</c:v>
                </c:pt>
                <c:pt idx="1325">
                  <c:v>-42</c:v>
                </c:pt>
                <c:pt idx="1326">
                  <c:v>-42</c:v>
                </c:pt>
                <c:pt idx="1327">
                  <c:v>-42</c:v>
                </c:pt>
                <c:pt idx="1328">
                  <c:v>-42</c:v>
                </c:pt>
                <c:pt idx="1329">
                  <c:v>-42</c:v>
                </c:pt>
                <c:pt idx="1330">
                  <c:v>-42</c:v>
                </c:pt>
                <c:pt idx="1331">
                  <c:v>-42</c:v>
                </c:pt>
                <c:pt idx="1332">
                  <c:v>-42</c:v>
                </c:pt>
                <c:pt idx="1333">
                  <c:v>-42</c:v>
                </c:pt>
                <c:pt idx="1334">
                  <c:v>-42</c:v>
                </c:pt>
                <c:pt idx="1335">
                  <c:v>-42</c:v>
                </c:pt>
                <c:pt idx="1336">
                  <c:v>-42</c:v>
                </c:pt>
                <c:pt idx="1337">
                  <c:v>-42</c:v>
                </c:pt>
                <c:pt idx="1338">
                  <c:v>-42</c:v>
                </c:pt>
                <c:pt idx="1339">
                  <c:v>-42</c:v>
                </c:pt>
                <c:pt idx="1340">
                  <c:v>-42</c:v>
                </c:pt>
                <c:pt idx="1341">
                  <c:v>-42</c:v>
                </c:pt>
                <c:pt idx="1342">
                  <c:v>-42</c:v>
                </c:pt>
                <c:pt idx="1343">
                  <c:v>-42</c:v>
                </c:pt>
                <c:pt idx="1344">
                  <c:v>-42</c:v>
                </c:pt>
                <c:pt idx="1345">
                  <c:v>-42</c:v>
                </c:pt>
                <c:pt idx="1346">
                  <c:v>-42</c:v>
                </c:pt>
                <c:pt idx="1347">
                  <c:v>-42</c:v>
                </c:pt>
                <c:pt idx="1348">
                  <c:v>-42</c:v>
                </c:pt>
                <c:pt idx="1349">
                  <c:v>-42</c:v>
                </c:pt>
                <c:pt idx="1350">
                  <c:v>-42</c:v>
                </c:pt>
                <c:pt idx="1351">
                  <c:v>-42</c:v>
                </c:pt>
                <c:pt idx="1352">
                  <c:v>-42</c:v>
                </c:pt>
                <c:pt idx="1353">
                  <c:v>-42</c:v>
                </c:pt>
                <c:pt idx="1354">
                  <c:v>-42</c:v>
                </c:pt>
                <c:pt idx="1355">
                  <c:v>-42</c:v>
                </c:pt>
                <c:pt idx="1356">
                  <c:v>-42</c:v>
                </c:pt>
                <c:pt idx="1357">
                  <c:v>-42</c:v>
                </c:pt>
                <c:pt idx="1358">
                  <c:v>-42</c:v>
                </c:pt>
                <c:pt idx="1359">
                  <c:v>-42</c:v>
                </c:pt>
                <c:pt idx="1360">
                  <c:v>-42</c:v>
                </c:pt>
                <c:pt idx="1361">
                  <c:v>-42</c:v>
                </c:pt>
                <c:pt idx="1362">
                  <c:v>-42</c:v>
                </c:pt>
                <c:pt idx="1363">
                  <c:v>-42</c:v>
                </c:pt>
                <c:pt idx="1364">
                  <c:v>-42</c:v>
                </c:pt>
                <c:pt idx="1365">
                  <c:v>-42</c:v>
                </c:pt>
                <c:pt idx="1366">
                  <c:v>-42</c:v>
                </c:pt>
                <c:pt idx="1367">
                  <c:v>-42</c:v>
                </c:pt>
                <c:pt idx="1368">
                  <c:v>-42</c:v>
                </c:pt>
                <c:pt idx="1369">
                  <c:v>-42</c:v>
                </c:pt>
                <c:pt idx="1370">
                  <c:v>-42</c:v>
                </c:pt>
                <c:pt idx="1371">
                  <c:v>-42</c:v>
                </c:pt>
                <c:pt idx="1372">
                  <c:v>-42</c:v>
                </c:pt>
                <c:pt idx="1373">
                  <c:v>-42</c:v>
                </c:pt>
                <c:pt idx="1374">
                  <c:v>-42</c:v>
                </c:pt>
                <c:pt idx="1375">
                  <c:v>-42</c:v>
                </c:pt>
                <c:pt idx="1376">
                  <c:v>-42</c:v>
                </c:pt>
                <c:pt idx="1377">
                  <c:v>-42</c:v>
                </c:pt>
                <c:pt idx="1378">
                  <c:v>-42</c:v>
                </c:pt>
                <c:pt idx="1379">
                  <c:v>-42</c:v>
                </c:pt>
                <c:pt idx="1380">
                  <c:v>-42</c:v>
                </c:pt>
                <c:pt idx="1381">
                  <c:v>-42</c:v>
                </c:pt>
                <c:pt idx="1382">
                  <c:v>-42</c:v>
                </c:pt>
                <c:pt idx="1383">
                  <c:v>-42</c:v>
                </c:pt>
                <c:pt idx="1384">
                  <c:v>-42</c:v>
                </c:pt>
                <c:pt idx="1385">
                  <c:v>-42</c:v>
                </c:pt>
                <c:pt idx="1386">
                  <c:v>-42</c:v>
                </c:pt>
                <c:pt idx="1387">
                  <c:v>-42</c:v>
                </c:pt>
                <c:pt idx="1388">
                  <c:v>-42</c:v>
                </c:pt>
                <c:pt idx="1389">
                  <c:v>-42</c:v>
                </c:pt>
                <c:pt idx="1390">
                  <c:v>-42</c:v>
                </c:pt>
                <c:pt idx="1391">
                  <c:v>-42</c:v>
                </c:pt>
                <c:pt idx="1392">
                  <c:v>-42</c:v>
                </c:pt>
                <c:pt idx="1393">
                  <c:v>-42</c:v>
                </c:pt>
                <c:pt idx="1394">
                  <c:v>-42</c:v>
                </c:pt>
                <c:pt idx="1395">
                  <c:v>-42</c:v>
                </c:pt>
                <c:pt idx="1396">
                  <c:v>-42</c:v>
                </c:pt>
                <c:pt idx="1397">
                  <c:v>-42</c:v>
                </c:pt>
                <c:pt idx="1398">
                  <c:v>-42</c:v>
                </c:pt>
                <c:pt idx="1399">
                  <c:v>-42</c:v>
                </c:pt>
                <c:pt idx="1400">
                  <c:v>-42</c:v>
                </c:pt>
                <c:pt idx="1401">
                  <c:v>-42</c:v>
                </c:pt>
                <c:pt idx="1402">
                  <c:v>-42</c:v>
                </c:pt>
                <c:pt idx="1403">
                  <c:v>-42</c:v>
                </c:pt>
                <c:pt idx="1404">
                  <c:v>-42</c:v>
                </c:pt>
                <c:pt idx="1405">
                  <c:v>-42</c:v>
                </c:pt>
                <c:pt idx="1406">
                  <c:v>-42</c:v>
                </c:pt>
                <c:pt idx="1407">
                  <c:v>-42</c:v>
                </c:pt>
                <c:pt idx="1408">
                  <c:v>-42</c:v>
                </c:pt>
                <c:pt idx="1409">
                  <c:v>-42</c:v>
                </c:pt>
                <c:pt idx="1410">
                  <c:v>-42</c:v>
                </c:pt>
                <c:pt idx="1411">
                  <c:v>-42</c:v>
                </c:pt>
                <c:pt idx="1412">
                  <c:v>-42</c:v>
                </c:pt>
                <c:pt idx="1413">
                  <c:v>-42</c:v>
                </c:pt>
                <c:pt idx="1414">
                  <c:v>-42</c:v>
                </c:pt>
                <c:pt idx="1415">
                  <c:v>-42</c:v>
                </c:pt>
                <c:pt idx="1416">
                  <c:v>-42</c:v>
                </c:pt>
                <c:pt idx="1417">
                  <c:v>-42</c:v>
                </c:pt>
                <c:pt idx="1418">
                  <c:v>-42</c:v>
                </c:pt>
                <c:pt idx="1419">
                  <c:v>-42</c:v>
                </c:pt>
                <c:pt idx="1420">
                  <c:v>-42</c:v>
                </c:pt>
                <c:pt idx="1421">
                  <c:v>-42</c:v>
                </c:pt>
                <c:pt idx="1422">
                  <c:v>-42</c:v>
                </c:pt>
                <c:pt idx="1423">
                  <c:v>-42</c:v>
                </c:pt>
                <c:pt idx="1424">
                  <c:v>-42</c:v>
                </c:pt>
                <c:pt idx="1425">
                  <c:v>-42</c:v>
                </c:pt>
                <c:pt idx="1426">
                  <c:v>-42</c:v>
                </c:pt>
                <c:pt idx="1427">
                  <c:v>-42</c:v>
                </c:pt>
                <c:pt idx="1428">
                  <c:v>-42</c:v>
                </c:pt>
                <c:pt idx="1429">
                  <c:v>-42</c:v>
                </c:pt>
                <c:pt idx="1430">
                  <c:v>-42</c:v>
                </c:pt>
                <c:pt idx="1431">
                  <c:v>-42</c:v>
                </c:pt>
                <c:pt idx="1432">
                  <c:v>-42</c:v>
                </c:pt>
                <c:pt idx="1433">
                  <c:v>-42</c:v>
                </c:pt>
                <c:pt idx="1434">
                  <c:v>-42</c:v>
                </c:pt>
                <c:pt idx="1435">
                  <c:v>-42</c:v>
                </c:pt>
                <c:pt idx="1436">
                  <c:v>-42</c:v>
                </c:pt>
                <c:pt idx="1437">
                  <c:v>-42</c:v>
                </c:pt>
                <c:pt idx="1438">
                  <c:v>-42</c:v>
                </c:pt>
                <c:pt idx="1439">
                  <c:v>-42</c:v>
                </c:pt>
                <c:pt idx="1440">
                  <c:v>-42</c:v>
                </c:pt>
                <c:pt idx="1441">
                  <c:v>-42</c:v>
                </c:pt>
                <c:pt idx="1442">
                  <c:v>-42</c:v>
                </c:pt>
                <c:pt idx="1443">
                  <c:v>-42</c:v>
                </c:pt>
                <c:pt idx="1444">
                  <c:v>-42</c:v>
                </c:pt>
                <c:pt idx="1445">
                  <c:v>-42</c:v>
                </c:pt>
                <c:pt idx="1446">
                  <c:v>-42</c:v>
                </c:pt>
                <c:pt idx="1447">
                  <c:v>-42</c:v>
                </c:pt>
                <c:pt idx="1448">
                  <c:v>-42</c:v>
                </c:pt>
                <c:pt idx="1449">
                  <c:v>-42</c:v>
                </c:pt>
                <c:pt idx="1450">
                  <c:v>-42</c:v>
                </c:pt>
                <c:pt idx="1451">
                  <c:v>-42</c:v>
                </c:pt>
                <c:pt idx="1452">
                  <c:v>-42</c:v>
                </c:pt>
                <c:pt idx="1453">
                  <c:v>-42</c:v>
                </c:pt>
                <c:pt idx="1454">
                  <c:v>-42</c:v>
                </c:pt>
                <c:pt idx="1455">
                  <c:v>-42</c:v>
                </c:pt>
                <c:pt idx="1456">
                  <c:v>-42</c:v>
                </c:pt>
                <c:pt idx="1457">
                  <c:v>-42</c:v>
                </c:pt>
                <c:pt idx="1458">
                  <c:v>-42</c:v>
                </c:pt>
                <c:pt idx="1459">
                  <c:v>-42</c:v>
                </c:pt>
                <c:pt idx="1460">
                  <c:v>-42</c:v>
                </c:pt>
                <c:pt idx="1461">
                  <c:v>-42</c:v>
                </c:pt>
                <c:pt idx="1462">
                  <c:v>-42</c:v>
                </c:pt>
                <c:pt idx="1463">
                  <c:v>-42</c:v>
                </c:pt>
                <c:pt idx="1464">
                  <c:v>-42</c:v>
                </c:pt>
                <c:pt idx="1465">
                  <c:v>-42</c:v>
                </c:pt>
                <c:pt idx="1466">
                  <c:v>-42</c:v>
                </c:pt>
                <c:pt idx="1467">
                  <c:v>-42</c:v>
                </c:pt>
                <c:pt idx="1468">
                  <c:v>-42</c:v>
                </c:pt>
                <c:pt idx="1469">
                  <c:v>-42</c:v>
                </c:pt>
                <c:pt idx="1470">
                  <c:v>-42</c:v>
                </c:pt>
                <c:pt idx="1471">
                  <c:v>-42</c:v>
                </c:pt>
                <c:pt idx="1472">
                  <c:v>-42</c:v>
                </c:pt>
                <c:pt idx="1473">
                  <c:v>-42</c:v>
                </c:pt>
                <c:pt idx="1474">
                  <c:v>-42</c:v>
                </c:pt>
                <c:pt idx="1475">
                  <c:v>-42</c:v>
                </c:pt>
                <c:pt idx="1476">
                  <c:v>-42</c:v>
                </c:pt>
                <c:pt idx="1477">
                  <c:v>-42</c:v>
                </c:pt>
                <c:pt idx="1478">
                  <c:v>-42</c:v>
                </c:pt>
                <c:pt idx="1479">
                  <c:v>-42</c:v>
                </c:pt>
                <c:pt idx="1480">
                  <c:v>-42</c:v>
                </c:pt>
                <c:pt idx="1481">
                  <c:v>-42</c:v>
                </c:pt>
                <c:pt idx="1482">
                  <c:v>-42</c:v>
                </c:pt>
                <c:pt idx="1483">
                  <c:v>-42</c:v>
                </c:pt>
                <c:pt idx="1484">
                  <c:v>-42</c:v>
                </c:pt>
                <c:pt idx="1485">
                  <c:v>-42</c:v>
                </c:pt>
                <c:pt idx="1486">
                  <c:v>-42</c:v>
                </c:pt>
                <c:pt idx="1487">
                  <c:v>-42</c:v>
                </c:pt>
                <c:pt idx="1488">
                  <c:v>-42</c:v>
                </c:pt>
                <c:pt idx="1489">
                  <c:v>-42</c:v>
                </c:pt>
                <c:pt idx="1490">
                  <c:v>-42</c:v>
                </c:pt>
                <c:pt idx="1491">
                  <c:v>-42</c:v>
                </c:pt>
                <c:pt idx="1492">
                  <c:v>-42</c:v>
                </c:pt>
                <c:pt idx="1493">
                  <c:v>-42</c:v>
                </c:pt>
                <c:pt idx="1494">
                  <c:v>-42</c:v>
                </c:pt>
                <c:pt idx="1495">
                  <c:v>-42</c:v>
                </c:pt>
                <c:pt idx="1496">
                  <c:v>-42</c:v>
                </c:pt>
                <c:pt idx="1497">
                  <c:v>-42</c:v>
                </c:pt>
                <c:pt idx="1498">
                  <c:v>-42</c:v>
                </c:pt>
                <c:pt idx="1499">
                  <c:v>-42</c:v>
                </c:pt>
                <c:pt idx="1500">
                  <c:v>-42</c:v>
                </c:pt>
                <c:pt idx="1501">
                  <c:v>-42</c:v>
                </c:pt>
                <c:pt idx="1502">
                  <c:v>-42</c:v>
                </c:pt>
                <c:pt idx="1503">
                  <c:v>-42</c:v>
                </c:pt>
                <c:pt idx="1504">
                  <c:v>-42</c:v>
                </c:pt>
                <c:pt idx="1505">
                  <c:v>-42</c:v>
                </c:pt>
                <c:pt idx="1506">
                  <c:v>-42</c:v>
                </c:pt>
                <c:pt idx="1507">
                  <c:v>-42</c:v>
                </c:pt>
                <c:pt idx="1508">
                  <c:v>-42</c:v>
                </c:pt>
                <c:pt idx="1509">
                  <c:v>-42</c:v>
                </c:pt>
                <c:pt idx="1510">
                  <c:v>-42</c:v>
                </c:pt>
                <c:pt idx="1511">
                  <c:v>-42</c:v>
                </c:pt>
                <c:pt idx="1512">
                  <c:v>-42</c:v>
                </c:pt>
                <c:pt idx="1513">
                  <c:v>-42</c:v>
                </c:pt>
                <c:pt idx="1514">
                  <c:v>-42</c:v>
                </c:pt>
                <c:pt idx="1515">
                  <c:v>-42</c:v>
                </c:pt>
                <c:pt idx="1516">
                  <c:v>-42</c:v>
                </c:pt>
                <c:pt idx="1517">
                  <c:v>-42</c:v>
                </c:pt>
                <c:pt idx="1518">
                  <c:v>-42</c:v>
                </c:pt>
                <c:pt idx="1519">
                  <c:v>-42</c:v>
                </c:pt>
                <c:pt idx="1520">
                  <c:v>-42</c:v>
                </c:pt>
                <c:pt idx="1521">
                  <c:v>-42</c:v>
                </c:pt>
                <c:pt idx="1522">
                  <c:v>-42</c:v>
                </c:pt>
                <c:pt idx="1523">
                  <c:v>-42</c:v>
                </c:pt>
                <c:pt idx="1524">
                  <c:v>-42</c:v>
                </c:pt>
                <c:pt idx="1525">
                  <c:v>-42</c:v>
                </c:pt>
                <c:pt idx="1526">
                  <c:v>-42</c:v>
                </c:pt>
                <c:pt idx="1527">
                  <c:v>-42</c:v>
                </c:pt>
                <c:pt idx="1528">
                  <c:v>-42</c:v>
                </c:pt>
                <c:pt idx="1529">
                  <c:v>-42</c:v>
                </c:pt>
                <c:pt idx="1530">
                  <c:v>-42</c:v>
                </c:pt>
                <c:pt idx="1531">
                  <c:v>-42</c:v>
                </c:pt>
                <c:pt idx="1532">
                  <c:v>-42</c:v>
                </c:pt>
                <c:pt idx="1533">
                  <c:v>-42</c:v>
                </c:pt>
                <c:pt idx="1534">
                  <c:v>-42</c:v>
                </c:pt>
                <c:pt idx="1535">
                  <c:v>-42</c:v>
                </c:pt>
                <c:pt idx="1536">
                  <c:v>-42</c:v>
                </c:pt>
                <c:pt idx="1537">
                  <c:v>-42</c:v>
                </c:pt>
                <c:pt idx="1538">
                  <c:v>-42</c:v>
                </c:pt>
                <c:pt idx="1539">
                  <c:v>-42</c:v>
                </c:pt>
                <c:pt idx="1540">
                  <c:v>-42</c:v>
                </c:pt>
                <c:pt idx="1541">
                  <c:v>-42</c:v>
                </c:pt>
                <c:pt idx="1542">
                  <c:v>-42</c:v>
                </c:pt>
                <c:pt idx="1543">
                  <c:v>-42</c:v>
                </c:pt>
                <c:pt idx="1544">
                  <c:v>-42</c:v>
                </c:pt>
                <c:pt idx="1545">
                  <c:v>-42</c:v>
                </c:pt>
                <c:pt idx="1546">
                  <c:v>-42</c:v>
                </c:pt>
                <c:pt idx="1547">
                  <c:v>-42</c:v>
                </c:pt>
                <c:pt idx="1548">
                  <c:v>-42</c:v>
                </c:pt>
                <c:pt idx="1549">
                  <c:v>-42</c:v>
                </c:pt>
                <c:pt idx="1550">
                  <c:v>-42</c:v>
                </c:pt>
                <c:pt idx="1551">
                  <c:v>-42</c:v>
                </c:pt>
                <c:pt idx="1552">
                  <c:v>-42</c:v>
                </c:pt>
                <c:pt idx="1553">
                  <c:v>-42</c:v>
                </c:pt>
                <c:pt idx="1554">
                  <c:v>-42</c:v>
                </c:pt>
                <c:pt idx="1555">
                  <c:v>-42</c:v>
                </c:pt>
                <c:pt idx="1556">
                  <c:v>-42</c:v>
                </c:pt>
                <c:pt idx="1557">
                  <c:v>-42</c:v>
                </c:pt>
                <c:pt idx="1558">
                  <c:v>-42</c:v>
                </c:pt>
                <c:pt idx="1559">
                  <c:v>-42</c:v>
                </c:pt>
                <c:pt idx="1560">
                  <c:v>-42</c:v>
                </c:pt>
                <c:pt idx="1561">
                  <c:v>-42</c:v>
                </c:pt>
                <c:pt idx="1562">
                  <c:v>-42</c:v>
                </c:pt>
                <c:pt idx="1563">
                  <c:v>-42</c:v>
                </c:pt>
                <c:pt idx="1564">
                  <c:v>-42</c:v>
                </c:pt>
                <c:pt idx="1565">
                  <c:v>-42</c:v>
                </c:pt>
                <c:pt idx="1566">
                  <c:v>-42</c:v>
                </c:pt>
                <c:pt idx="1567">
                  <c:v>-42</c:v>
                </c:pt>
                <c:pt idx="1568">
                  <c:v>-42</c:v>
                </c:pt>
                <c:pt idx="1569">
                  <c:v>-42</c:v>
                </c:pt>
                <c:pt idx="1570">
                  <c:v>-42</c:v>
                </c:pt>
                <c:pt idx="1571">
                  <c:v>-42</c:v>
                </c:pt>
                <c:pt idx="1572">
                  <c:v>-42</c:v>
                </c:pt>
                <c:pt idx="1573">
                  <c:v>-42</c:v>
                </c:pt>
                <c:pt idx="1574">
                  <c:v>-42</c:v>
                </c:pt>
                <c:pt idx="1575">
                  <c:v>-42</c:v>
                </c:pt>
                <c:pt idx="1576">
                  <c:v>-42</c:v>
                </c:pt>
                <c:pt idx="1577">
                  <c:v>-42</c:v>
                </c:pt>
                <c:pt idx="1578">
                  <c:v>-42</c:v>
                </c:pt>
                <c:pt idx="1579">
                  <c:v>-42</c:v>
                </c:pt>
                <c:pt idx="1580">
                  <c:v>-42</c:v>
                </c:pt>
                <c:pt idx="1581">
                  <c:v>-42</c:v>
                </c:pt>
                <c:pt idx="1582">
                  <c:v>-42</c:v>
                </c:pt>
                <c:pt idx="1583">
                  <c:v>-42</c:v>
                </c:pt>
                <c:pt idx="1584">
                  <c:v>-42</c:v>
                </c:pt>
                <c:pt idx="1585">
                  <c:v>-42</c:v>
                </c:pt>
                <c:pt idx="1586">
                  <c:v>-42</c:v>
                </c:pt>
                <c:pt idx="1587">
                  <c:v>-42</c:v>
                </c:pt>
                <c:pt idx="1588">
                  <c:v>-42</c:v>
                </c:pt>
                <c:pt idx="1589">
                  <c:v>-42</c:v>
                </c:pt>
                <c:pt idx="1590">
                  <c:v>-42</c:v>
                </c:pt>
                <c:pt idx="1591">
                  <c:v>-42</c:v>
                </c:pt>
                <c:pt idx="1592">
                  <c:v>-42</c:v>
                </c:pt>
                <c:pt idx="1593">
                  <c:v>-42</c:v>
                </c:pt>
                <c:pt idx="1594">
                  <c:v>-42</c:v>
                </c:pt>
                <c:pt idx="1595">
                  <c:v>-42</c:v>
                </c:pt>
                <c:pt idx="1596">
                  <c:v>-42</c:v>
                </c:pt>
                <c:pt idx="1597">
                  <c:v>-42</c:v>
                </c:pt>
                <c:pt idx="1598">
                  <c:v>-42</c:v>
                </c:pt>
                <c:pt idx="1599">
                  <c:v>-42</c:v>
                </c:pt>
                <c:pt idx="1600">
                  <c:v>-42</c:v>
                </c:pt>
                <c:pt idx="1601">
                  <c:v>-42</c:v>
                </c:pt>
                <c:pt idx="1602">
                  <c:v>-42</c:v>
                </c:pt>
                <c:pt idx="1603">
                  <c:v>-42</c:v>
                </c:pt>
                <c:pt idx="1604">
                  <c:v>-42</c:v>
                </c:pt>
                <c:pt idx="1605">
                  <c:v>-42</c:v>
                </c:pt>
                <c:pt idx="1606">
                  <c:v>-42</c:v>
                </c:pt>
                <c:pt idx="1607">
                  <c:v>-42</c:v>
                </c:pt>
                <c:pt idx="1608">
                  <c:v>-42</c:v>
                </c:pt>
                <c:pt idx="1609">
                  <c:v>-42</c:v>
                </c:pt>
                <c:pt idx="1610">
                  <c:v>-42</c:v>
                </c:pt>
                <c:pt idx="1611">
                  <c:v>-42</c:v>
                </c:pt>
                <c:pt idx="1612">
                  <c:v>-42</c:v>
                </c:pt>
                <c:pt idx="1613">
                  <c:v>-42</c:v>
                </c:pt>
                <c:pt idx="1614">
                  <c:v>-42</c:v>
                </c:pt>
                <c:pt idx="1615">
                  <c:v>-42</c:v>
                </c:pt>
                <c:pt idx="1616">
                  <c:v>-42</c:v>
                </c:pt>
                <c:pt idx="1617">
                  <c:v>-42</c:v>
                </c:pt>
                <c:pt idx="1618">
                  <c:v>-42</c:v>
                </c:pt>
                <c:pt idx="1619">
                  <c:v>-42</c:v>
                </c:pt>
                <c:pt idx="1620">
                  <c:v>-42</c:v>
                </c:pt>
                <c:pt idx="1621">
                  <c:v>-42</c:v>
                </c:pt>
                <c:pt idx="1622">
                  <c:v>-42</c:v>
                </c:pt>
                <c:pt idx="1623">
                  <c:v>-42</c:v>
                </c:pt>
                <c:pt idx="1624">
                  <c:v>-42</c:v>
                </c:pt>
                <c:pt idx="1625">
                  <c:v>-42</c:v>
                </c:pt>
                <c:pt idx="1626">
                  <c:v>-42</c:v>
                </c:pt>
                <c:pt idx="1627">
                  <c:v>-42</c:v>
                </c:pt>
                <c:pt idx="1628">
                  <c:v>-42</c:v>
                </c:pt>
                <c:pt idx="1629">
                  <c:v>-42</c:v>
                </c:pt>
                <c:pt idx="1630">
                  <c:v>-42</c:v>
                </c:pt>
                <c:pt idx="1631">
                  <c:v>-42</c:v>
                </c:pt>
                <c:pt idx="1632">
                  <c:v>-42</c:v>
                </c:pt>
                <c:pt idx="1633">
                  <c:v>-42</c:v>
                </c:pt>
                <c:pt idx="1634">
                  <c:v>-42</c:v>
                </c:pt>
                <c:pt idx="1635">
                  <c:v>-42</c:v>
                </c:pt>
                <c:pt idx="1636">
                  <c:v>-42</c:v>
                </c:pt>
                <c:pt idx="1637">
                  <c:v>-42</c:v>
                </c:pt>
                <c:pt idx="1638">
                  <c:v>-42</c:v>
                </c:pt>
                <c:pt idx="1639">
                  <c:v>-42</c:v>
                </c:pt>
                <c:pt idx="1640">
                  <c:v>-42</c:v>
                </c:pt>
                <c:pt idx="1641">
                  <c:v>-42</c:v>
                </c:pt>
                <c:pt idx="1642">
                  <c:v>-42</c:v>
                </c:pt>
                <c:pt idx="1643">
                  <c:v>-42</c:v>
                </c:pt>
                <c:pt idx="1644">
                  <c:v>-42</c:v>
                </c:pt>
                <c:pt idx="1645">
                  <c:v>-42</c:v>
                </c:pt>
                <c:pt idx="1646">
                  <c:v>-42</c:v>
                </c:pt>
                <c:pt idx="1647">
                  <c:v>-42</c:v>
                </c:pt>
                <c:pt idx="1648">
                  <c:v>-42</c:v>
                </c:pt>
                <c:pt idx="1649">
                  <c:v>-42</c:v>
                </c:pt>
                <c:pt idx="1650">
                  <c:v>-42</c:v>
                </c:pt>
                <c:pt idx="1651">
                  <c:v>-42</c:v>
                </c:pt>
                <c:pt idx="1652">
                  <c:v>-42</c:v>
                </c:pt>
                <c:pt idx="1653">
                  <c:v>-42</c:v>
                </c:pt>
                <c:pt idx="1654">
                  <c:v>-42</c:v>
                </c:pt>
                <c:pt idx="1655">
                  <c:v>-42</c:v>
                </c:pt>
                <c:pt idx="1656">
                  <c:v>-42</c:v>
                </c:pt>
                <c:pt idx="1657">
                  <c:v>-42</c:v>
                </c:pt>
                <c:pt idx="1658">
                  <c:v>-42</c:v>
                </c:pt>
                <c:pt idx="1659">
                  <c:v>-42</c:v>
                </c:pt>
                <c:pt idx="1660">
                  <c:v>-42</c:v>
                </c:pt>
                <c:pt idx="1661">
                  <c:v>-42</c:v>
                </c:pt>
                <c:pt idx="1662">
                  <c:v>-42</c:v>
                </c:pt>
                <c:pt idx="1663">
                  <c:v>-42</c:v>
                </c:pt>
                <c:pt idx="1664">
                  <c:v>-42</c:v>
                </c:pt>
                <c:pt idx="1665">
                  <c:v>-42</c:v>
                </c:pt>
                <c:pt idx="1666">
                  <c:v>-42</c:v>
                </c:pt>
                <c:pt idx="1667">
                  <c:v>-42</c:v>
                </c:pt>
                <c:pt idx="1668">
                  <c:v>-42</c:v>
                </c:pt>
                <c:pt idx="1669">
                  <c:v>-42</c:v>
                </c:pt>
                <c:pt idx="1670">
                  <c:v>-42</c:v>
                </c:pt>
                <c:pt idx="1671">
                  <c:v>-42</c:v>
                </c:pt>
                <c:pt idx="1672">
                  <c:v>-42</c:v>
                </c:pt>
                <c:pt idx="1673">
                  <c:v>-42</c:v>
                </c:pt>
                <c:pt idx="1674">
                  <c:v>-42</c:v>
                </c:pt>
                <c:pt idx="1675">
                  <c:v>-42</c:v>
                </c:pt>
                <c:pt idx="1676">
                  <c:v>-42</c:v>
                </c:pt>
                <c:pt idx="1677">
                  <c:v>-42</c:v>
                </c:pt>
                <c:pt idx="1678">
                  <c:v>-42</c:v>
                </c:pt>
                <c:pt idx="1679">
                  <c:v>-42</c:v>
                </c:pt>
                <c:pt idx="1680">
                  <c:v>-42</c:v>
                </c:pt>
                <c:pt idx="1681">
                  <c:v>-42</c:v>
                </c:pt>
                <c:pt idx="1682">
                  <c:v>-42</c:v>
                </c:pt>
                <c:pt idx="1683">
                  <c:v>-42</c:v>
                </c:pt>
                <c:pt idx="1684">
                  <c:v>-42</c:v>
                </c:pt>
                <c:pt idx="1685">
                  <c:v>-42</c:v>
                </c:pt>
                <c:pt idx="1686">
                  <c:v>-42</c:v>
                </c:pt>
                <c:pt idx="1687">
                  <c:v>-42</c:v>
                </c:pt>
                <c:pt idx="1688">
                  <c:v>-42</c:v>
                </c:pt>
                <c:pt idx="1689">
                  <c:v>-42</c:v>
                </c:pt>
                <c:pt idx="1690">
                  <c:v>-42</c:v>
                </c:pt>
                <c:pt idx="1691">
                  <c:v>-42</c:v>
                </c:pt>
                <c:pt idx="1692">
                  <c:v>-42</c:v>
                </c:pt>
                <c:pt idx="1693">
                  <c:v>-42</c:v>
                </c:pt>
                <c:pt idx="1694">
                  <c:v>-42</c:v>
                </c:pt>
                <c:pt idx="1695">
                  <c:v>-42</c:v>
                </c:pt>
                <c:pt idx="1696">
                  <c:v>-42</c:v>
                </c:pt>
                <c:pt idx="1697">
                  <c:v>-42</c:v>
                </c:pt>
                <c:pt idx="1698">
                  <c:v>-42</c:v>
                </c:pt>
                <c:pt idx="1699">
                  <c:v>-42</c:v>
                </c:pt>
                <c:pt idx="1700">
                  <c:v>-42</c:v>
                </c:pt>
                <c:pt idx="1701">
                  <c:v>-42</c:v>
                </c:pt>
                <c:pt idx="1702">
                  <c:v>-42</c:v>
                </c:pt>
                <c:pt idx="1703">
                  <c:v>-42</c:v>
                </c:pt>
                <c:pt idx="1704">
                  <c:v>-42</c:v>
                </c:pt>
                <c:pt idx="1705">
                  <c:v>-42</c:v>
                </c:pt>
                <c:pt idx="1706">
                  <c:v>-42</c:v>
                </c:pt>
                <c:pt idx="1707">
                  <c:v>-42</c:v>
                </c:pt>
                <c:pt idx="1708">
                  <c:v>-42</c:v>
                </c:pt>
                <c:pt idx="1709">
                  <c:v>-42</c:v>
                </c:pt>
                <c:pt idx="1710">
                  <c:v>-42</c:v>
                </c:pt>
                <c:pt idx="1711">
                  <c:v>-42</c:v>
                </c:pt>
                <c:pt idx="1712">
                  <c:v>-42</c:v>
                </c:pt>
                <c:pt idx="1713">
                  <c:v>-42</c:v>
                </c:pt>
                <c:pt idx="1714">
                  <c:v>-42</c:v>
                </c:pt>
                <c:pt idx="1715">
                  <c:v>-42</c:v>
                </c:pt>
                <c:pt idx="1716">
                  <c:v>-42</c:v>
                </c:pt>
                <c:pt idx="1717">
                  <c:v>-42</c:v>
                </c:pt>
                <c:pt idx="1718">
                  <c:v>-42</c:v>
                </c:pt>
                <c:pt idx="1719">
                  <c:v>-42</c:v>
                </c:pt>
                <c:pt idx="1720">
                  <c:v>-42</c:v>
                </c:pt>
                <c:pt idx="1721">
                  <c:v>-42</c:v>
                </c:pt>
                <c:pt idx="1722">
                  <c:v>-42</c:v>
                </c:pt>
                <c:pt idx="1723">
                  <c:v>-42</c:v>
                </c:pt>
                <c:pt idx="1724">
                  <c:v>-42</c:v>
                </c:pt>
                <c:pt idx="1725">
                  <c:v>-42</c:v>
                </c:pt>
                <c:pt idx="1726">
                  <c:v>-42</c:v>
                </c:pt>
                <c:pt idx="1727">
                  <c:v>-42</c:v>
                </c:pt>
                <c:pt idx="1728">
                  <c:v>-42</c:v>
                </c:pt>
                <c:pt idx="1729">
                  <c:v>-42</c:v>
                </c:pt>
                <c:pt idx="1730">
                  <c:v>-42</c:v>
                </c:pt>
                <c:pt idx="1731">
                  <c:v>-42</c:v>
                </c:pt>
                <c:pt idx="1732">
                  <c:v>-42</c:v>
                </c:pt>
                <c:pt idx="1733">
                  <c:v>-42</c:v>
                </c:pt>
                <c:pt idx="1734">
                  <c:v>-42</c:v>
                </c:pt>
                <c:pt idx="1735">
                  <c:v>-42</c:v>
                </c:pt>
                <c:pt idx="1736">
                  <c:v>-42</c:v>
                </c:pt>
                <c:pt idx="1737">
                  <c:v>-42</c:v>
                </c:pt>
                <c:pt idx="1738">
                  <c:v>-42</c:v>
                </c:pt>
                <c:pt idx="1739">
                  <c:v>-42</c:v>
                </c:pt>
                <c:pt idx="1740">
                  <c:v>-42</c:v>
                </c:pt>
                <c:pt idx="1741">
                  <c:v>-42</c:v>
                </c:pt>
                <c:pt idx="1742">
                  <c:v>-42</c:v>
                </c:pt>
                <c:pt idx="1743">
                  <c:v>-42</c:v>
                </c:pt>
                <c:pt idx="1744">
                  <c:v>-42</c:v>
                </c:pt>
                <c:pt idx="1745">
                  <c:v>-42</c:v>
                </c:pt>
                <c:pt idx="1746">
                  <c:v>-42</c:v>
                </c:pt>
                <c:pt idx="1747">
                  <c:v>-42</c:v>
                </c:pt>
                <c:pt idx="1748">
                  <c:v>-42</c:v>
                </c:pt>
                <c:pt idx="1749">
                  <c:v>-42</c:v>
                </c:pt>
                <c:pt idx="1750">
                  <c:v>-42</c:v>
                </c:pt>
                <c:pt idx="1751">
                  <c:v>-42</c:v>
                </c:pt>
                <c:pt idx="1752">
                  <c:v>-42</c:v>
                </c:pt>
                <c:pt idx="1753">
                  <c:v>-42</c:v>
                </c:pt>
                <c:pt idx="1754">
                  <c:v>-42</c:v>
                </c:pt>
                <c:pt idx="1755">
                  <c:v>-42</c:v>
                </c:pt>
                <c:pt idx="1756">
                  <c:v>-42</c:v>
                </c:pt>
                <c:pt idx="1757">
                  <c:v>-42</c:v>
                </c:pt>
                <c:pt idx="1758">
                  <c:v>-42</c:v>
                </c:pt>
                <c:pt idx="1759">
                  <c:v>-42</c:v>
                </c:pt>
                <c:pt idx="1760">
                  <c:v>-42</c:v>
                </c:pt>
                <c:pt idx="1761">
                  <c:v>-42</c:v>
                </c:pt>
                <c:pt idx="1762">
                  <c:v>-42</c:v>
                </c:pt>
                <c:pt idx="1763">
                  <c:v>-42</c:v>
                </c:pt>
                <c:pt idx="1764">
                  <c:v>-42</c:v>
                </c:pt>
                <c:pt idx="1765">
                  <c:v>-42</c:v>
                </c:pt>
                <c:pt idx="1766">
                  <c:v>-42</c:v>
                </c:pt>
                <c:pt idx="1767">
                  <c:v>-42</c:v>
                </c:pt>
                <c:pt idx="1768">
                  <c:v>-42</c:v>
                </c:pt>
                <c:pt idx="1769">
                  <c:v>-42</c:v>
                </c:pt>
                <c:pt idx="1770">
                  <c:v>-42</c:v>
                </c:pt>
                <c:pt idx="1771">
                  <c:v>-42</c:v>
                </c:pt>
                <c:pt idx="1772">
                  <c:v>-42</c:v>
                </c:pt>
                <c:pt idx="1773">
                  <c:v>-42</c:v>
                </c:pt>
                <c:pt idx="1774">
                  <c:v>-42</c:v>
                </c:pt>
                <c:pt idx="1775">
                  <c:v>-42</c:v>
                </c:pt>
                <c:pt idx="1776">
                  <c:v>-42</c:v>
                </c:pt>
                <c:pt idx="1777">
                  <c:v>-42</c:v>
                </c:pt>
                <c:pt idx="1778">
                  <c:v>-42</c:v>
                </c:pt>
                <c:pt idx="1779">
                  <c:v>-42</c:v>
                </c:pt>
                <c:pt idx="1780">
                  <c:v>-42</c:v>
                </c:pt>
                <c:pt idx="1781">
                  <c:v>-42</c:v>
                </c:pt>
                <c:pt idx="1782">
                  <c:v>-42</c:v>
                </c:pt>
                <c:pt idx="1783">
                  <c:v>-42</c:v>
                </c:pt>
                <c:pt idx="1784">
                  <c:v>-42</c:v>
                </c:pt>
                <c:pt idx="1785">
                  <c:v>-42</c:v>
                </c:pt>
                <c:pt idx="1786">
                  <c:v>-42</c:v>
                </c:pt>
                <c:pt idx="1787">
                  <c:v>-42</c:v>
                </c:pt>
                <c:pt idx="1788">
                  <c:v>-42</c:v>
                </c:pt>
                <c:pt idx="1789">
                  <c:v>-42</c:v>
                </c:pt>
                <c:pt idx="1790">
                  <c:v>-42</c:v>
                </c:pt>
                <c:pt idx="1791">
                  <c:v>-42</c:v>
                </c:pt>
                <c:pt idx="1792">
                  <c:v>-42</c:v>
                </c:pt>
                <c:pt idx="1793">
                  <c:v>-42</c:v>
                </c:pt>
                <c:pt idx="1794">
                  <c:v>-42</c:v>
                </c:pt>
                <c:pt idx="1795">
                  <c:v>-42</c:v>
                </c:pt>
                <c:pt idx="1796">
                  <c:v>-42</c:v>
                </c:pt>
                <c:pt idx="1797">
                  <c:v>-42</c:v>
                </c:pt>
                <c:pt idx="1798">
                  <c:v>-42</c:v>
                </c:pt>
                <c:pt idx="1799">
                  <c:v>-42</c:v>
                </c:pt>
                <c:pt idx="1800">
                  <c:v>-42</c:v>
                </c:pt>
                <c:pt idx="1801">
                  <c:v>-42</c:v>
                </c:pt>
                <c:pt idx="1802">
                  <c:v>-42</c:v>
                </c:pt>
                <c:pt idx="1803">
                  <c:v>-42</c:v>
                </c:pt>
                <c:pt idx="1804">
                  <c:v>-42</c:v>
                </c:pt>
                <c:pt idx="1805">
                  <c:v>-42</c:v>
                </c:pt>
                <c:pt idx="1806">
                  <c:v>-42</c:v>
                </c:pt>
                <c:pt idx="1807">
                  <c:v>-42</c:v>
                </c:pt>
                <c:pt idx="1808">
                  <c:v>-42</c:v>
                </c:pt>
                <c:pt idx="1809">
                  <c:v>-42</c:v>
                </c:pt>
                <c:pt idx="1810">
                  <c:v>-42</c:v>
                </c:pt>
                <c:pt idx="1811">
                  <c:v>-42</c:v>
                </c:pt>
                <c:pt idx="1812">
                  <c:v>-42</c:v>
                </c:pt>
                <c:pt idx="1813">
                  <c:v>-42</c:v>
                </c:pt>
                <c:pt idx="1814">
                  <c:v>-42</c:v>
                </c:pt>
                <c:pt idx="1815">
                  <c:v>-42</c:v>
                </c:pt>
                <c:pt idx="1816">
                  <c:v>-42</c:v>
                </c:pt>
                <c:pt idx="1817">
                  <c:v>-42</c:v>
                </c:pt>
                <c:pt idx="1818">
                  <c:v>-42</c:v>
                </c:pt>
                <c:pt idx="1819">
                  <c:v>-42</c:v>
                </c:pt>
                <c:pt idx="1820">
                  <c:v>-42</c:v>
                </c:pt>
                <c:pt idx="1821">
                  <c:v>-42</c:v>
                </c:pt>
                <c:pt idx="1822">
                  <c:v>-42</c:v>
                </c:pt>
                <c:pt idx="1823">
                  <c:v>-42</c:v>
                </c:pt>
                <c:pt idx="1824">
                  <c:v>-42</c:v>
                </c:pt>
                <c:pt idx="1825">
                  <c:v>-42</c:v>
                </c:pt>
                <c:pt idx="1826">
                  <c:v>-42</c:v>
                </c:pt>
                <c:pt idx="1827">
                  <c:v>-42</c:v>
                </c:pt>
                <c:pt idx="1828">
                  <c:v>-42</c:v>
                </c:pt>
                <c:pt idx="1829">
                  <c:v>-42</c:v>
                </c:pt>
                <c:pt idx="1830">
                  <c:v>-42</c:v>
                </c:pt>
                <c:pt idx="1831">
                  <c:v>-42</c:v>
                </c:pt>
                <c:pt idx="1832">
                  <c:v>-42</c:v>
                </c:pt>
                <c:pt idx="1833">
                  <c:v>-42</c:v>
                </c:pt>
                <c:pt idx="1834">
                  <c:v>-42</c:v>
                </c:pt>
                <c:pt idx="1835">
                  <c:v>-42</c:v>
                </c:pt>
                <c:pt idx="1836">
                  <c:v>-42</c:v>
                </c:pt>
                <c:pt idx="1837">
                  <c:v>-42</c:v>
                </c:pt>
                <c:pt idx="1838">
                  <c:v>-42</c:v>
                </c:pt>
                <c:pt idx="1839">
                  <c:v>-42</c:v>
                </c:pt>
                <c:pt idx="1840">
                  <c:v>-42</c:v>
                </c:pt>
                <c:pt idx="1841">
                  <c:v>-42</c:v>
                </c:pt>
                <c:pt idx="1842">
                  <c:v>-42</c:v>
                </c:pt>
                <c:pt idx="1843">
                  <c:v>-42</c:v>
                </c:pt>
                <c:pt idx="1844">
                  <c:v>-42</c:v>
                </c:pt>
                <c:pt idx="1845">
                  <c:v>-42</c:v>
                </c:pt>
                <c:pt idx="1846">
                  <c:v>-42</c:v>
                </c:pt>
                <c:pt idx="1847">
                  <c:v>-42</c:v>
                </c:pt>
                <c:pt idx="1848">
                  <c:v>-42</c:v>
                </c:pt>
                <c:pt idx="1849">
                  <c:v>-42</c:v>
                </c:pt>
                <c:pt idx="1850">
                  <c:v>-42</c:v>
                </c:pt>
                <c:pt idx="1851">
                  <c:v>-42</c:v>
                </c:pt>
                <c:pt idx="1852">
                  <c:v>-42</c:v>
                </c:pt>
                <c:pt idx="1853">
                  <c:v>-42</c:v>
                </c:pt>
                <c:pt idx="1854">
                  <c:v>-42</c:v>
                </c:pt>
                <c:pt idx="1855">
                  <c:v>-42</c:v>
                </c:pt>
                <c:pt idx="1856">
                  <c:v>-42</c:v>
                </c:pt>
                <c:pt idx="1857">
                  <c:v>-42</c:v>
                </c:pt>
                <c:pt idx="1858">
                  <c:v>-42</c:v>
                </c:pt>
                <c:pt idx="1859">
                  <c:v>-42</c:v>
                </c:pt>
                <c:pt idx="1860">
                  <c:v>-42</c:v>
                </c:pt>
                <c:pt idx="1861">
                  <c:v>-42</c:v>
                </c:pt>
                <c:pt idx="1862">
                  <c:v>-42</c:v>
                </c:pt>
                <c:pt idx="1863">
                  <c:v>-42</c:v>
                </c:pt>
                <c:pt idx="1864">
                  <c:v>-42</c:v>
                </c:pt>
                <c:pt idx="1865">
                  <c:v>-42</c:v>
                </c:pt>
                <c:pt idx="1866">
                  <c:v>-42</c:v>
                </c:pt>
                <c:pt idx="1867">
                  <c:v>-42</c:v>
                </c:pt>
                <c:pt idx="1868">
                  <c:v>-42</c:v>
                </c:pt>
                <c:pt idx="1869">
                  <c:v>-42</c:v>
                </c:pt>
                <c:pt idx="1870">
                  <c:v>-42</c:v>
                </c:pt>
                <c:pt idx="1871">
                  <c:v>-42</c:v>
                </c:pt>
                <c:pt idx="1872">
                  <c:v>-42</c:v>
                </c:pt>
                <c:pt idx="1873">
                  <c:v>-42</c:v>
                </c:pt>
                <c:pt idx="1874">
                  <c:v>-42</c:v>
                </c:pt>
                <c:pt idx="1875">
                  <c:v>-42</c:v>
                </c:pt>
                <c:pt idx="1876">
                  <c:v>-42</c:v>
                </c:pt>
                <c:pt idx="1877">
                  <c:v>-42</c:v>
                </c:pt>
                <c:pt idx="1878">
                  <c:v>-42</c:v>
                </c:pt>
                <c:pt idx="1879">
                  <c:v>-42</c:v>
                </c:pt>
                <c:pt idx="1880">
                  <c:v>-42</c:v>
                </c:pt>
                <c:pt idx="1881">
                  <c:v>-42</c:v>
                </c:pt>
                <c:pt idx="1882">
                  <c:v>-41</c:v>
                </c:pt>
                <c:pt idx="1883">
                  <c:v>-41</c:v>
                </c:pt>
                <c:pt idx="1884">
                  <c:v>-41</c:v>
                </c:pt>
                <c:pt idx="1885">
                  <c:v>-41</c:v>
                </c:pt>
                <c:pt idx="1886">
                  <c:v>-41</c:v>
                </c:pt>
                <c:pt idx="1887">
                  <c:v>-41</c:v>
                </c:pt>
                <c:pt idx="1888">
                  <c:v>-41</c:v>
                </c:pt>
                <c:pt idx="1889">
                  <c:v>-41</c:v>
                </c:pt>
                <c:pt idx="1890">
                  <c:v>-41</c:v>
                </c:pt>
                <c:pt idx="1891">
                  <c:v>-41</c:v>
                </c:pt>
                <c:pt idx="1892">
                  <c:v>-41</c:v>
                </c:pt>
                <c:pt idx="1893">
                  <c:v>-41</c:v>
                </c:pt>
                <c:pt idx="1894">
                  <c:v>-41</c:v>
                </c:pt>
                <c:pt idx="1895">
                  <c:v>-41</c:v>
                </c:pt>
                <c:pt idx="1896">
                  <c:v>-41</c:v>
                </c:pt>
                <c:pt idx="1897">
                  <c:v>-41</c:v>
                </c:pt>
                <c:pt idx="1898">
                  <c:v>-41</c:v>
                </c:pt>
                <c:pt idx="1899">
                  <c:v>-41</c:v>
                </c:pt>
                <c:pt idx="1900">
                  <c:v>-41</c:v>
                </c:pt>
                <c:pt idx="1901">
                  <c:v>-41</c:v>
                </c:pt>
                <c:pt idx="1902">
                  <c:v>-41</c:v>
                </c:pt>
                <c:pt idx="1903">
                  <c:v>-41</c:v>
                </c:pt>
                <c:pt idx="1904">
                  <c:v>-41</c:v>
                </c:pt>
                <c:pt idx="1905">
                  <c:v>-41</c:v>
                </c:pt>
                <c:pt idx="1906">
                  <c:v>-41</c:v>
                </c:pt>
                <c:pt idx="1907">
                  <c:v>-41</c:v>
                </c:pt>
                <c:pt idx="1908">
                  <c:v>-41</c:v>
                </c:pt>
                <c:pt idx="1909">
                  <c:v>-41</c:v>
                </c:pt>
                <c:pt idx="1910">
                  <c:v>-41</c:v>
                </c:pt>
                <c:pt idx="1911">
                  <c:v>-41</c:v>
                </c:pt>
                <c:pt idx="1912">
                  <c:v>-41</c:v>
                </c:pt>
                <c:pt idx="1913">
                  <c:v>-41</c:v>
                </c:pt>
                <c:pt idx="1914">
                  <c:v>-41</c:v>
                </c:pt>
                <c:pt idx="1915">
                  <c:v>-41</c:v>
                </c:pt>
                <c:pt idx="1916">
                  <c:v>-41</c:v>
                </c:pt>
                <c:pt idx="1917">
                  <c:v>-41</c:v>
                </c:pt>
                <c:pt idx="1918">
                  <c:v>-41</c:v>
                </c:pt>
                <c:pt idx="1919">
                  <c:v>-41</c:v>
                </c:pt>
                <c:pt idx="1920">
                  <c:v>-41</c:v>
                </c:pt>
                <c:pt idx="1921">
                  <c:v>-41</c:v>
                </c:pt>
                <c:pt idx="1922">
                  <c:v>-41</c:v>
                </c:pt>
                <c:pt idx="1923">
                  <c:v>-41</c:v>
                </c:pt>
                <c:pt idx="1924">
                  <c:v>-41</c:v>
                </c:pt>
                <c:pt idx="1925">
                  <c:v>-41</c:v>
                </c:pt>
                <c:pt idx="1926">
                  <c:v>-41</c:v>
                </c:pt>
                <c:pt idx="1927">
                  <c:v>-41</c:v>
                </c:pt>
                <c:pt idx="1928">
                  <c:v>-41</c:v>
                </c:pt>
                <c:pt idx="1929">
                  <c:v>-41</c:v>
                </c:pt>
                <c:pt idx="1930">
                  <c:v>-41</c:v>
                </c:pt>
                <c:pt idx="1931">
                  <c:v>-41</c:v>
                </c:pt>
                <c:pt idx="1932">
                  <c:v>-41</c:v>
                </c:pt>
                <c:pt idx="1933">
                  <c:v>-41</c:v>
                </c:pt>
                <c:pt idx="1934">
                  <c:v>-41</c:v>
                </c:pt>
                <c:pt idx="1935">
                  <c:v>-41</c:v>
                </c:pt>
                <c:pt idx="1936">
                  <c:v>-41</c:v>
                </c:pt>
                <c:pt idx="1937">
                  <c:v>-41</c:v>
                </c:pt>
                <c:pt idx="1938">
                  <c:v>-41</c:v>
                </c:pt>
                <c:pt idx="1939">
                  <c:v>-41</c:v>
                </c:pt>
                <c:pt idx="1940">
                  <c:v>-41</c:v>
                </c:pt>
                <c:pt idx="1941">
                  <c:v>-41</c:v>
                </c:pt>
                <c:pt idx="1942">
                  <c:v>-41</c:v>
                </c:pt>
                <c:pt idx="1943">
                  <c:v>-41</c:v>
                </c:pt>
                <c:pt idx="1944">
                  <c:v>-41</c:v>
                </c:pt>
                <c:pt idx="1945">
                  <c:v>-41</c:v>
                </c:pt>
                <c:pt idx="1946">
                  <c:v>-41</c:v>
                </c:pt>
                <c:pt idx="1947">
                  <c:v>-41</c:v>
                </c:pt>
                <c:pt idx="1948">
                  <c:v>-41</c:v>
                </c:pt>
                <c:pt idx="1949">
                  <c:v>-41</c:v>
                </c:pt>
                <c:pt idx="1950">
                  <c:v>-41</c:v>
                </c:pt>
                <c:pt idx="1951">
                  <c:v>-41</c:v>
                </c:pt>
                <c:pt idx="1952">
                  <c:v>-41</c:v>
                </c:pt>
                <c:pt idx="1953">
                  <c:v>-41</c:v>
                </c:pt>
                <c:pt idx="1954">
                  <c:v>-41</c:v>
                </c:pt>
                <c:pt idx="1955">
                  <c:v>-41</c:v>
                </c:pt>
                <c:pt idx="1956">
                  <c:v>-41</c:v>
                </c:pt>
                <c:pt idx="1957">
                  <c:v>-41</c:v>
                </c:pt>
                <c:pt idx="1958">
                  <c:v>-41</c:v>
                </c:pt>
                <c:pt idx="1959">
                  <c:v>-41</c:v>
                </c:pt>
                <c:pt idx="1960">
                  <c:v>-41</c:v>
                </c:pt>
                <c:pt idx="1961">
                  <c:v>-41</c:v>
                </c:pt>
                <c:pt idx="1962">
                  <c:v>-41</c:v>
                </c:pt>
                <c:pt idx="1963">
                  <c:v>-41</c:v>
                </c:pt>
                <c:pt idx="1964">
                  <c:v>-41</c:v>
                </c:pt>
                <c:pt idx="1965">
                  <c:v>-41</c:v>
                </c:pt>
                <c:pt idx="1966">
                  <c:v>-41</c:v>
                </c:pt>
                <c:pt idx="1967">
                  <c:v>-41</c:v>
                </c:pt>
                <c:pt idx="1968">
                  <c:v>-41</c:v>
                </c:pt>
                <c:pt idx="1969">
                  <c:v>-41</c:v>
                </c:pt>
                <c:pt idx="1970">
                  <c:v>-41</c:v>
                </c:pt>
                <c:pt idx="1971">
                  <c:v>-41</c:v>
                </c:pt>
                <c:pt idx="1972">
                  <c:v>-41</c:v>
                </c:pt>
                <c:pt idx="1973">
                  <c:v>-41</c:v>
                </c:pt>
                <c:pt idx="1974">
                  <c:v>-41</c:v>
                </c:pt>
                <c:pt idx="1975">
                  <c:v>-41</c:v>
                </c:pt>
                <c:pt idx="1976">
                  <c:v>-41</c:v>
                </c:pt>
                <c:pt idx="1977">
                  <c:v>-41</c:v>
                </c:pt>
                <c:pt idx="1978">
                  <c:v>-41</c:v>
                </c:pt>
                <c:pt idx="1979">
                  <c:v>-41</c:v>
                </c:pt>
                <c:pt idx="1980">
                  <c:v>-41</c:v>
                </c:pt>
                <c:pt idx="1981">
                  <c:v>-41</c:v>
                </c:pt>
                <c:pt idx="1982">
                  <c:v>-41</c:v>
                </c:pt>
                <c:pt idx="1983">
                  <c:v>-41</c:v>
                </c:pt>
                <c:pt idx="1984">
                  <c:v>-41</c:v>
                </c:pt>
                <c:pt idx="1985">
                  <c:v>-41</c:v>
                </c:pt>
                <c:pt idx="1986">
                  <c:v>-41</c:v>
                </c:pt>
                <c:pt idx="1987">
                  <c:v>-41</c:v>
                </c:pt>
                <c:pt idx="1988">
                  <c:v>-41</c:v>
                </c:pt>
                <c:pt idx="1989">
                  <c:v>-41</c:v>
                </c:pt>
                <c:pt idx="1990">
                  <c:v>-41</c:v>
                </c:pt>
                <c:pt idx="1991">
                  <c:v>-41</c:v>
                </c:pt>
                <c:pt idx="1992">
                  <c:v>-41</c:v>
                </c:pt>
                <c:pt idx="1993">
                  <c:v>-41</c:v>
                </c:pt>
                <c:pt idx="1994">
                  <c:v>-41</c:v>
                </c:pt>
                <c:pt idx="1995">
                  <c:v>-41</c:v>
                </c:pt>
                <c:pt idx="1996">
                  <c:v>-41</c:v>
                </c:pt>
                <c:pt idx="1997">
                  <c:v>-41</c:v>
                </c:pt>
                <c:pt idx="1998">
                  <c:v>-41</c:v>
                </c:pt>
                <c:pt idx="1999">
                  <c:v>-41</c:v>
                </c:pt>
                <c:pt idx="2000">
                  <c:v>-41</c:v>
                </c:pt>
                <c:pt idx="2001">
                  <c:v>-41</c:v>
                </c:pt>
                <c:pt idx="2002">
                  <c:v>-41</c:v>
                </c:pt>
                <c:pt idx="2003">
                  <c:v>-41</c:v>
                </c:pt>
                <c:pt idx="2004">
                  <c:v>-41</c:v>
                </c:pt>
                <c:pt idx="2005">
                  <c:v>-41</c:v>
                </c:pt>
                <c:pt idx="2006">
                  <c:v>-41</c:v>
                </c:pt>
                <c:pt idx="2007">
                  <c:v>-41</c:v>
                </c:pt>
                <c:pt idx="2008">
                  <c:v>-41</c:v>
                </c:pt>
                <c:pt idx="2009">
                  <c:v>-41</c:v>
                </c:pt>
                <c:pt idx="2010">
                  <c:v>-41</c:v>
                </c:pt>
                <c:pt idx="2011">
                  <c:v>-41</c:v>
                </c:pt>
                <c:pt idx="2012">
                  <c:v>-41</c:v>
                </c:pt>
                <c:pt idx="2013">
                  <c:v>-41</c:v>
                </c:pt>
                <c:pt idx="2014">
                  <c:v>-41</c:v>
                </c:pt>
                <c:pt idx="2015">
                  <c:v>-41</c:v>
                </c:pt>
                <c:pt idx="2016">
                  <c:v>-41</c:v>
                </c:pt>
                <c:pt idx="2017">
                  <c:v>-41</c:v>
                </c:pt>
                <c:pt idx="2018">
                  <c:v>-41</c:v>
                </c:pt>
                <c:pt idx="2019">
                  <c:v>-41</c:v>
                </c:pt>
                <c:pt idx="2020">
                  <c:v>-41</c:v>
                </c:pt>
                <c:pt idx="2021">
                  <c:v>-41</c:v>
                </c:pt>
                <c:pt idx="2022">
                  <c:v>-41</c:v>
                </c:pt>
                <c:pt idx="2023">
                  <c:v>-41</c:v>
                </c:pt>
                <c:pt idx="2024">
                  <c:v>-41</c:v>
                </c:pt>
                <c:pt idx="2025">
                  <c:v>-41</c:v>
                </c:pt>
                <c:pt idx="2026">
                  <c:v>-41</c:v>
                </c:pt>
                <c:pt idx="2027">
                  <c:v>-41</c:v>
                </c:pt>
                <c:pt idx="2028">
                  <c:v>-41</c:v>
                </c:pt>
                <c:pt idx="2029">
                  <c:v>-41</c:v>
                </c:pt>
                <c:pt idx="2030">
                  <c:v>-41</c:v>
                </c:pt>
                <c:pt idx="2031">
                  <c:v>-41</c:v>
                </c:pt>
                <c:pt idx="2032">
                  <c:v>-41</c:v>
                </c:pt>
                <c:pt idx="2033">
                  <c:v>-41</c:v>
                </c:pt>
                <c:pt idx="2034">
                  <c:v>-41</c:v>
                </c:pt>
                <c:pt idx="2035">
                  <c:v>-41</c:v>
                </c:pt>
                <c:pt idx="2036">
                  <c:v>-41</c:v>
                </c:pt>
                <c:pt idx="2037">
                  <c:v>-41</c:v>
                </c:pt>
                <c:pt idx="2038">
                  <c:v>-41</c:v>
                </c:pt>
                <c:pt idx="2039">
                  <c:v>-41</c:v>
                </c:pt>
                <c:pt idx="2040">
                  <c:v>-41</c:v>
                </c:pt>
                <c:pt idx="2041">
                  <c:v>-41</c:v>
                </c:pt>
                <c:pt idx="2042">
                  <c:v>-41</c:v>
                </c:pt>
                <c:pt idx="2043">
                  <c:v>-41</c:v>
                </c:pt>
                <c:pt idx="2044">
                  <c:v>-41</c:v>
                </c:pt>
                <c:pt idx="2045">
                  <c:v>-41</c:v>
                </c:pt>
                <c:pt idx="2046">
                  <c:v>-41</c:v>
                </c:pt>
                <c:pt idx="2047">
                  <c:v>-41</c:v>
                </c:pt>
                <c:pt idx="2048">
                  <c:v>-41</c:v>
                </c:pt>
                <c:pt idx="2049">
                  <c:v>-41</c:v>
                </c:pt>
                <c:pt idx="2050">
                  <c:v>-41</c:v>
                </c:pt>
                <c:pt idx="2051">
                  <c:v>-41</c:v>
                </c:pt>
                <c:pt idx="2052">
                  <c:v>-41</c:v>
                </c:pt>
                <c:pt idx="2053">
                  <c:v>-41</c:v>
                </c:pt>
                <c:pt idx="2054">
                  <c:v>-41</c:v>
                </c:pt>
                <c:pt idx="2055">
                  <c:v>-41</c:v>
                </c:pt>
                <c:pt idx="2056">
                  <c:v>-41</c:v>
                </c:pt>
                <c:pt idx="2057">
                  <c:v>-41</c:v>
                </c:pt>
                <c:pt idx="2058">
                  <c:v>-41</c:v>
                </c:pt>
                <c:pt idx="2059">
                  <c:v>-41</c:v>
                </c:pt>
                <c:pt idx="2060">
                  <c:v>-41</c:v>
                </c:pt>
                <c:pt idx="2061">
                  <c:v>-41</c:v>
                </c:pt>
                <c:pt idx="2062">
                  <c:v>-41</c:v>
                </c:pt>
                <c:pt idx="2063">
                  <c:v>-41</c:v>
                </c:pt>
                <c:pt idx="2064">
                  <c:v>-41</c:v>
                </c:pt>
                <c:pt idx="2065">
                  <c:v>-41</c:v>
                </c:pt>
                <c:pt idx="2066">
                  <c:v>-41</c:v>
                </c:pt>
                <c:pt idx="2067">
                  <c:v>-41</c:v>
                </c:pt>
                <c:pt idx="2068">
                  <c:v>-41</c:v>
                </c:pt>
                <c:pt idx="2069">
                  <c:v>-41</c:v>
                </c:pt>
                <c:pt idx="2070">
                  <c:v>-41</c:v>
                </c:pt>
                <c:pt idx="2071">
                  <c:v>-41</c:v>
                </c:pt>
                <c:pt idx="2072">
                  <c:v>-41</c:v>
                </c:pt>
                <c:pt idx="2073">
                  <c:v>-41</c:v>
                </c:pt>
                <c:pt idx="2074">
                  <c:v>-41</c:v>
                </c:pt>
                <c:pt idx="2075">
                  <c:v>-41</c:v>
                </c:pt>
                <c:pt idx="2076">
                  <c:v>-41</c:v>
                </c:pt>
                <c:pt idx="2077">
                  <c:v>-41</c:v>
                </c:pt>
                <c:pt idx="2078">
                  <c:v>-41</c:v>
                </c:pt>
                <c:pt idx="2079">
                  <c:v>-41</c:v>
                </c:pt>
                <c:pt idx="2080">
                  <c:v>-41</c:v>
                </c:pt>
                <c:pt idx="2081">
                  <c:v>-41</c:v>
                </c:pt>
                <c:pt idx="2082">
                  <c:v>-41</c:v>
                </c:pt>
                <c:pt idx="2083">
                  <c:v>-41</c:v>
                </c:pt>
                <c:pt idx="2084">
                  <c:v>-41</c:v>
                </c:pt>
                <c:pt idx="2085">
                  <c:v>-41</c:v>
                </c:pt>
                <c:pt idx="2086">
                  <c:v>-41</c:v>
                </c:pt>
                <c:pt idx="2087">
                  <c:v>-41</c:v>
                </c:pt>
                <c:pt idx="2088">
                  <c:v>-41</c:v>
                </c:pt>
                <c:pt idx="2089">
                  <c:v>-41</c:v>
                </c:pt>
                <c:pt idx="2090">
                  <c:v>-41</c:v>
                </c:pt>
                <c:pt idx="2091">
                  <c:v>-41</c:v>
                </c:pt>
                <c:pt idx="2092">
                  <c:v>-41</c:v>
                </c:pt>
                <c:pt idx="2093">
                  <c:v>-41</c:v>
                </c:pt>
                <c:pt idx="2094">
                  <c:v>-41</c:v>
                </c:pt>
                <c:pt idx="2095">
                  <c:v>-41</c:v>
                </c:pt>
                <c:pt idx="2096">
                  <c:v>-41</c:v>
                </c:pt>
                <c:pt idx="2097">
                  <c:v>-41</c:v>
                </c:pt>
                <c:pt idx="2098">
                  <c:v>-41</c:v>
                </c:pt>
                <c:pt idx="2099">
                  <c:v>-41</c:v>
                </c:pt>
                <c:pt idx="2100">
                  <c:v>-41</c:v>
                </c:pt>
                <c:pt idx="2101">
                  <c:v>-41</c:v>
                </c:pt>
                <c:pt idx="2102">
                  <c:v>-41</c:v>
                </c:pt>
                <c:pt idx="2103">
                  <c:v>-41</c:v>
                </c:pt>
                <c:pt idx="2104">
                  <c:v>-41</c:v>
                </c:pt>
                <c:pt idx="2105">
                  <c:v>-41</c:v>
                </c:pt>
                <c:pt idx="2106">
                  <c:v>-41</c:v>
                </c:pt>
                <c:pt idx="2107">
                  <c:v>-41</c:v>
                </c:pt>
                <c:pt idx="2108">
                  <c:v>-41</c:v>
                </c:pt>
                <c:pt idx="2109">
                  <c:v>-41</c:v>
                </c:pt>
                <c:pt idx="2110">
                  <c:v>-41</c:v>
                </c:pt>
                <c:pt idx="2111">
                  <c:v>-41</c:v>
                </c:pt>
                <c:pt idx="2112">
                  <c:v>-41</c:v>
                </c:pt>
                <c:pt idx="2113">
                  <c:v>-41</c:v>
                </c:pt>
                <c:pt idx="2114">
                  <c:v>-41</c:v>
                </c:pt>
                <c:pt idx="2115">
                  <c:v>-41</c:v>
                </c:pt>
                <c:pt idx="2116">
                  <c:v>-41</c:v>
                </c:pt>
                <c:pt idx="2117">
                  <c:v>-41</c:v>
                </c:pt>
                <c:pt idx="2118">
                  <c:v>-41</c:v>
                </c:pt>
                <c:pt idx="2119">
                  <c:v>-41</c:v>
                </c:pt>
                <c:pt idx="2120">
                  <c:v>-41</c:v>
                </c:pt>
                <c:pt idx="2121">
                  <c:v>-41</c:v>
                </c:pt>
                <c:pt idx="2122">
                  <c:v>-41</c:v>
                </c:pt>
                <c:pt idx="2123">
                  <c:v>-41</c:v>
                </c:pt>
                <c:pt idx="2124">
                  <c:v>-41</c:v>
                </c:pt>
                <c:pt idx="2125">
                  <c:v>-41</c:v>
                </c:pt>
                <c:pt idx="2126">
                  <c:v>-41</c:v>
                </c:pt>
                <c:pt idx="2127">
                  <c:v>-41</c:v>
                </c:pt>
                <c:pt idx="2128">
                  <c:v>-41</c:v>
                </c:pt>
                <c:pt idx="2129">
                  <c:v>-41</c:v>
                </c:pt>
                <c:pt idx="2130">
                  <c:v>-41</c:v>
                </c:pt>
                <c:pt idx="2131">
                  <c:v>-41</c:v>
                </c:pt>
                <c:pt idx="2132">
                  <c:v>-41</c:v>
                </c:pt>
                <c:pt idx="2133">
                  <c:v>-41</c:v>
                </c:pt>
                <c:pt idx="2134">
                  <c:v>-41</c:v>
                </c:pt>
                <c:pt idx="2135">
                  <c:v>-41</c:v>
                </c:pt>
                <c:pt idx="2136">
                  <c:v>-41</c:v>
                </c:pt>
                <c:pt idx="2137">
                  <c:v>-41</c:v>
                </c:pt>
                <c:pt idx="2138">
                  <c:v>-41</c:v>
                </c:pt>
                <c:pt idx="2139">
                  <c:v>-41</c:v>
                </c:pt>
                <c:pt idx="2140">
                  <c:v>-41</c:v>
                </c:pt>
                <c:pt idx="2141">
                  <c:v>-41</c:v>
                </c:pt>
                <c:pt idx="2142">
                  <c:v>-41</c:v>
                </c:pt>
                <c:pt idx="2143">
                  <c:v>-41</c:v>
                </c:pt>
                <c:pt idx="2144">
                  <c:v>-41</c:v>
                </c:pt>
                <c:pt idx="2145">
                  <c:v>-41</c:v>
                </c:pt>
                <c:pt idx="2146">
                  <c:v>-41</c:v>
                </c:pt>
                <c:pt idx="2147">
                  <c:v>-41</c:v>
                </c:pt>
                <c:pt idx="2148">
                  <c:v>-41</c:v>
                </c:pt>
                <c:pt idx="2149">
                  <c:v>-41</c:v>
                </c:pt>
                <c:pt idx="2150">
                  <c:v>-41</c:v>
                </c:pt>
                <c:pt idx="2151">
                  <c:v>-41</c:v>
                </c:pt>
                <c:pt idx="2152">
                  <c:v>-41</c:v>
                </c:pt>
                <c:pt idx="2153">
                  <c:v>-41</c:v>
                </c:pt>
                <c:pt idx="2154">
                  <c:v>-41</c:v>
                </c:pt>
                <c:pt idx="2155">
                  <c:v>-41</c:v>
                </c:pt>
                <c:pt idx="2156">
                  <c:v>-41</c:v>
                </c:pt>
                <c:pt idx="2157">
                  <c:v>-41</c:v>
                </c:pt>
                <c:pt idx="2158">
                  <c:v>-41</c:v>
                </c:pt>
                <c:pt idx="2159">
                  <c:v>-41</c:v>
                </c:pt>
                <c:pt idx="2160">
                  <c:v>-41</c:v>
                </c:pt>
                <c:pt idx="2161">
                  <c:v>-41</c:v>
                </c:pt>
                <c:pt idx="2162">
                  <c:v>-41</c:v>
                </c:pt>
                <c:pt idx="2163">
                  <c:v>-41</c:v>
                </c:pt>
                <c:pt idx="2164">
                  <c:v>-41</c:v>
                </c:pt>
                <c:pt idx="2165">
                  <c:v>-41</c:v>
                </c:pt>
                <c:pt idx="2166">
                  <c:v>-41</c:v>
                </c:pt>
                <c:pt idx="2167">
                  <c:v>-41</c:v>
                </c:pt>
                <c:pt idx="2168">
                  <c:v>-41</c:v>
                </c:pt>
                <c:pt idx="2169">
                  <c:v>-41</c:v>
                </c:pt>
                <c:pt idx="2170">
                  <c:v>-41</c:v>
                </c:pt>
                <c:pt idx="2171">
                  <c:v>-41</c:v>
                </c:pt>
                <c:pt idx="2172">
                  <c:v>-41</c:v>
                </c:pt>
                <c:pt idx="2173">
                  <c:v>-41</c:v>
                </c:pt>
                <c:pt idx="2174">
                  <c:v>-41</c:v>
                </c:pt>
                <c:pt idx="2175">
                  <c:v>-41</c:v>
                </c:pt>
                <c:pt idx="2176">
                  <c:v>-41</c:v>
                </c:pt>
                <c:pt idx="2177">
                  <c:v>-41</c:v>
                </c:pt>
                <c:pt idx="2178">
                  <c:v>-41</c:v>
                </c:pt>
                <c:pt idx="2179">
                  <c:v>-41</c:v>
                </c:pt>
                <c:pt idx="2180">
                  <c:v>-41</c:v>
                </c:pt>
                <c:pt idx="2181">
                  <c:v>-41</c:v>
                </c:pt>
                <c:pt idx="2182">
                  <c:v>-41</c:v>
                </c:pt>
                <c:pt idx="2183">
                  <c:v>-41</c:v>
                </c:pt>
                <c:pt idx="2184">
                  <c:v>-41</c:v>
                </c:pt>
                <c:pt idx="2185">
                  <c:v>-41</c:v>
                </c:pt>
                <c:pt idx="2186">
                  <c:v>-41</c:v>
                </c:pt>
                <c:pt idx="2187">
                  <c:v>-41</c:v>
                </c:pt>
                <c:pt idx="2188">
                  <c:v>-41</c:v>
                </c:pt>
                <c:pt idx="2189">
                  <c:v>-41</c:v>
                </c:pt>
                <c:pt idx="2190">
                  <c:v>-41</c:v>
                </c:pt>
                <c:pt idx="2191">
                  <c:v>-41</c:v>
                </c:pt>
                <c:pt idx="2192">
                  <c:v>-41</c:v>
                </c:pt>
                <c:pt idx="2193">
                  <c:v>-41</c:v>
                </c:pt>
                <c:pt idx="2194">
                  <c:v>-41</c:v>
                </c:pt>
                <c:pt idx="2195">
                  <c:v>-41</c:v>
                </c:pt>
                <c:pt idx="2196">
                  <c:v>-41</c:v>
                </c:pt>
                <c:pt idx="2197">
                  <c:v>-41</c:v>
                </c:pt>
                <c:pt idx="2198">
                  <c:v>-41</c:v>
                </c:pt>
                <c:pt idx="2199">
                  <c:v>-41</c:v>
                </c:pt>
                <c:pt idx="2200">
                  <c:v>-41</c:v>
                </c:pt>
                <c:pt idx="2201">
                  <c:v>-41</c:v>
                </c:pt>
                <c:pt idx="2202">
                  <c:v>-41</c:v>
                </c:pt>
                <c:pt idx="2203">
                  <c:v>-41</c:v>
                </c:pt>
                <c:pt idx="2204">
                  <c:v>-41</c:v>
                </c:pt>
                <c:pt idx="2205">
                  <c:v>-41</c:v>
                </c:pt>
                <c:pt idx="2206">
                  <c:v>-41</c:v>
                </c:pt>
                <c:pt idx="2207">
                  <c:v>-41</c:v>
                </c:pt>
                <c:pt idx="2208">
                  <c:v>-41</c:v>
                </c:pt>
                <c:pt idx="2209">
                  <c:v>-41</c:v>
                </c:pt>
                <c:pt idx="2210">
                  <c:v>-41</c:v>
                </c:pt>
                <c:pt idx="2211">
                  <c:v>-41</c:v>
                </c:pt>
                <c:pt idx="2212">
                  <c:v>-41</c:v>
                </c:pt>
                <c:pt idx="2213">
                  <c:v>-41</c:v>
                </c:pt>
                <c:pt idx="2214">
                  <c:v>-41</c:v>
                </c:pt>
                <c:pt idx="2215">
                  <c:v>-41</c:v>
                </c:pt>
                <c:pt idx="2216">
                  <c:v>-41</c:v>
                </c:pt>
                <c:pt idx="2217">
                  <c:v>-41</c:v>
                </c:pt>
                <c:pt idx="2218">
                  <c:v>-41</c:v>
                </c:pt>
                <c:pt idx="2219">
                  <c:v>-41</c:v>
                </c:pt>
                <c:pt idx="2220">
                  <c:v>-41</c:v>
                </c:pt>
                <c:pt idx="2221">
                  <c:v>-41</c:v>
                </c:pt>
                <c:pt idx="2222">
                  <c:v>-41</c:v>
                </c:pt>
                <c:pt idx="2223">
                  <c:v>-41</c:v>
                </c:pt>
                <c:pt idx="2224">
                  <c:v>-41</c:v>
                </c:pt>
                <c:pt idx="2225">
                  <c:v>-41</c:v>
                </c:pt>
                <c:pt idx="2226">
                  <c:v>-41</c:v>
                </c:pt>
                <c:pt idx="2227">
                  <c:v>-41</c:v>
                </c:pt>
                <c:pt idx="2228">
                  <c:v>-41</c:v>
                </c:pt>
                <c:pt idx="2229">
                  <c:v>-41</c:v>
                </c:pt>
                <c:pt idx="2230">
                  <c:v>-41</c:v>
                </c:pt>
                <c:pt idx="2231">
                  <c:v>-41</c:v>
                </c:pt>
                <c:pt idx="2232">
                  <c:v>-41</c:v>
                </c:pt>
                <c:pt idx="2233">
                  <c:v>-41</c:v>
                </c:pt>
                <c:pt idx="2234">
                  <c:v>-41</c:v>
                </c:pt>
                <c:pt idx="2235">
                  <c:v>-41</c:v>
                </c:pt>
                <c:pt idx="2236">
                  <c:v>-41</c:v>
                </c:pt>
                <c:pt idx="2237">
                  <c:v>-41</c:v>
                </c:pt>
                <c:pt idx="2238">
                  <c:v>-41</c:v>
                </c:pt>
                <c:pt idx="2239">
                  <c:v>-41</c:v>
                </c:pt>
                <c:pt idx="2240">
                  <c:v>-41</c:v>
                </c:pt>
                <c:pt idx="2241">
                  <c:v>-41</c:v>
                </c:pt>
                <c:pt idx="2242">
                  <c:v>-41</c:v>
                </c:pt>
                <c:pt idx="2243">
                  <c:v>-41</c:v>
                </c:pt>
                <c:pt idx="2244">
                  <c:v>-41</c:v>
                </c:pt>
                <c:pt idx="2245">
                  <c:v>-41</c:v>
                </c:pt>
                <c:pt idx="2246">
                  <c:v>-41</c:v>
                </c:pt>
                <c:pt idx="2247">
                  <c:v>-41</c:v>
                </c:pt>
                <c:pt idx="2248">
                  <c:v>-41</c:v>
                </c:pt>
                <c:pt idx="2249">
                  <c:v>-41</c:v>
                </c:pt>
                <c:pt idx="2250">
                  <c:v>-41</c:v>
                </c:pt>
                <c:pt idx="2251">
                  <c:v>-41</c:v>
                </c:pt>
                <c:pt idx="2252">
                  <c:v>-41</c:v>
                </c:pt>
                <c:pt idx="2253">
                  <c:v>-41</c:v>
                </c:pt>
                <c:pt idx="2254">
                  <c:v>-41</c:v>
                </c:pt>
                <c:pt idx="2255">
                  <c:v>-41</c:v>
                </c:pt>
                <c:pt idx="2256">
                  <c:v>-41</c:v>
                </c:pt>
                <c:pt idx="2257">
                  <c:v>-41</c:v>
                </c:pt>
                <c:pt idx="2258">
                  <c:v>-41</c:v>
                </c:pt>
                <c:pt idx="2259">
                  <c:v>-41</c:v>
                </c:pt>
                <c:pt idx="2260">
                  <c:v>-41</c:v>
                </c:pt>
                <c:pt idx="2261">
                  <c:v>-41</c:v>
                </c:pt>
                <c:pt idx="2262">
                  <c:v>-41</c:v>
                </c:pt>
                <c:pt idx="2263">
                  <c:v>-41</c:v>
                </c:pt>
                <c:pt idx="2264">
                  <c:v>-41</c:v>
                </c:pt>
                <c:pt idx="2265">
                  <c:v>-41</c:v>
                </c:pt>
                <c:pt idx="2266">
                  <c:v>-41</c:v>
                </c:pt>
                <c:pt idx="2267">
                  <c:v>-41</c:v>
                </c:pt>
                <c:pt idx="2268">
                  <c:v>-41</c:v>
                </c:pt>
                <c:pt idx="2269">
                  <c:v>-41</c:v>
                </c:pt>
                <c:pt idx="2270">
                  <c:v>-41</c:v>
                </c:pt>
                <c:pt idx="2271">
                  <c:v>-41</c:v>
                </c:pt>
                <c:pt idx="2272">
                  <c:v>-41</c:v>
                </c:pt>
                <c:pt idx="2273">
                  <c:v>-41</c:v>
                </c:pt>
                <c:pt idx="2274">
                  <c:v>-41</c:v>
                </c:pt>
                <c:pt idx="2275">
                  <c:v>-41</c:v>
                </c:pt>
                <c:pt idx="2276">
                  <c:v>-41</c:v>
                </c:pt>
                <c:pt idx="2277">
                  <c:v>-41</c:v>
                </c:pt>
                <c:pt idx="2278">
                  <c:v>-41</c:v>
                </c:pt>
                <c:pt idx="2279">
                  <c:v>-41</c:v>
                </c:pt>
                <c:pt idx="2280">
                  <c:v>-41</c:v>
                </c:pt>
                <c:pt idx="2281">
                  <c:v>-41</c:v>
                </c:pt>
                <c:pt idx="2282">
                  <c:v>-41</c:v>
                </c:pt>
                <c:pt idx="2283">
                  <c:v>-41</c:v>
                </c:pt>
                <c:pt idx="2284">
                  <c:v>-41</c:v>
                </c:pt>
                <c:pt idx="2285">
                  <c:v>-41</c:v>
                </c:pt>
                <c:pt idx="2286">
                  <c:v>-41</c:v>
                </c:pt>
                <c:pt idx="2287">
                  <c:v>-41</c:v>
                </c:pt>
                <c:pt idx="2288">
                  <c:v>-41</c:v>
                </c:pt>
                <c:pt idx="2289">
                  <c:v>-41</c:v>
                </c:pt>
                <c:pt idx="2290">
                  <c:v>-41</c:v>
                </c:pt>
                <c:pt idx="2291">
                  <c:v>-41</c:v>
                </c:pt>
                <c:pt idx="2292">
                  <c:v>-41</c:v>
                </c:pt>
                <c:pt idx="2293">
                  <c:v>-41</c:v>
                </c:pt>
                <c:pt idx="2294">
                  <c:v>-41</c:v>
                </c:pt>
                <c:pt idx="2295">
                  <c:v>-41</c:v>
                </c:pt>
                <c:pt idx="2296">
                  <c:v>-41</c:v>
                </c:pt>
                <c:pt idx="2297">
                  <c:v>-41</c:v>
                </c:pt>
                <c:pt idx="2298">
                  <c:v>-41</c:v>
                </c:pt>
                <c:pt idx="2299">
                  <c:v>-41</c:v>
                </c:pt>
                <c:pt idx="2300">
                  <c:v>-41</c:v>
                </c:pt>
                <c:pt idx="2301">
                  <c:v>-41</c:v>
                </c:pt>
                <c:pt idx="2302">
                  <c:v>-41</c:v>
                </c:pt>
                <c:pt idx="2303">
                  <c:v>-41</c:v>
                </c:pt>
                <c:pt idx="2304">
                  <c:v>-41</c:v>
                </c:pt>
                <c:pt idx="2305">
                  <c:v>-41</c:v>
                </c:pt>
                <c:pt idx="2306">
                  <c:v>-41</c:v>
                </c:pt>
                <c:pt idx="2307">
                  <c:v>-41</c:v>
                </c:pt>
                <c:pt idx="2308">
                  <c:v>-41</c:v>
                </c:pt>
                <c:pt idx="2309">
                  <c:v>-41</c:v>
                </c:pt>
                <c:pt idx="2310">
                  <c:v>-41</c:v>
                </c:pt>
                <c:pt idx="2311">
                  <c:v>-41</c:v>
                </c:pt>
                <c:pt idx="2312">
                  <c:v>-41</c:v>
                </c:pt>
                <c:pt idx="2313">
                  <c:v>-41</c:v>
                </c:pt>
                <c:pt idx="2314">
                  <c:v>-41</c:v>
                </c:pt>
                <c:pt idx="2315">
                  <c:v>-41</c:v>
                </c:pt>
                <c:pt idx="2316">
                  <c:v>-41</c:v>
                </c:pt>
                <c:pt idx="2317">
                  <c:v>-41</c:v>
                </c:pt>
                <c:pt idx="2318">
                  <c:v>-41</c:v>
                </c:pt>
                <c:pt idx="2319">
                  <c:v>-41</c:v>
                </c:pt>
                <c:pt idx="2320">
                  <c:v>-41</c:v>
                </c:pt>
                <c:pt idx="2321">
                  <c:v>-41</c:v>
                </c:pt>
                <c:pt idx="2322">
                  <c:v>-41</c:v>
                </c:pt>
                <c:pt idx="2323">
                  <c:v>-41</c:v>
                </c:pt>
                <c:pt idx="2324">
                  <c:v>-41</c:v>
                </c:pt>
                <c:pt idx="2325">
                  <c:v>-41</c:v>
                </c:pt>
                <c:pt idx="2326">
                  <c:v>-41</c:v>
                </c:pt>
                <c:pt idx="2327">
                  <c:v>-41</c:v>
                </c:pt>
                <c:pt idx="2328">
                  <c:v>-41</c:v>
                </c:pt>
                <c:pt idx="2329">
                  <c:v>-41</c:v>
                </c:pt>
                <c:pt idx="2330">
                  <c:v>-41</c:v>
                </c:pt>
                <c:pt idx="2331">
                  <c:v>-41</c:v>
                </c:pt>
                <c:pt idx="2332">
                  <c:v>-41</c:v>
                </c:pt>
                <c:pt idx="2333">
                  <c:v>-41</c:v>
                </c:pt>
                <c:pt idx="2334">
                  <c:v>-41</c:v>
                </c:pt>
                <c:pt idx="2335">
                  <c:v>-41</c:v>
                </c:pt>
                <c:pt idx="2336">
                  <c:v>-41</c:v>
                </c:pt>
                <c:pt idx="2337">
                  <c:v>-41</c:v>
                </c:pt>
                <c:pt idx="2338">
                  <c:v>-41</c:v>
                </c:pt>
                <c:pt idx="2339">
                  <c:v>-41</c:v>
                </c:pt>
                <c:pt idx="2340">
                  <c:v>-41</c:v>
                </c:pt>
                <c:pt idx="2341">
                  <c:v>-41</c:v>
                </c:pt>
                <c:pt idx="2342">
                  <c:v>-41</c:v>
                </c:pt>
                <c:pt idx="2343">
                  <c:v>-41</c:v>
                </c:pt>
                <c:pt idx="2344">
                  <c:v>-41</c:v>
                </c:pt>
                <c:pt idx="2345">
                  <c:v>-41</c:v>
                </c:pt>
                <c:pt idx="2346">
                  <c:v>-41</c:v>
                </c:pt>
                <c:pt idx="2347">
                  <c:v>-41</c:v>
                </c:pt>
                <c:pt idx="2348">
                  <c:v>-41</c:v>
                </c:pt>
                <c:pt idx="2349">
                  <c:v>-41</c:v>
                </c:pt>
                <c:pt idx="2350">
                  <c:v>-41</c:v>
                </c:pt>
                <c:pt idx="2351">
                  <c:v>-41</c:v>
                </c:pt>
                <c:pt idx="2352">
                  <c:v>-41</c:v>
                </c:pt>
                <c:pt idx="2353">
                  <c:v>-41</c:v>
                </c:pt>
                <c:pt idx="2354">
                  <c:v>-41</c:v>
                </c:pt>
                <c:pt idx="2355">
                  <c:v>-41</c:v>
                </c:pt>
                <c:pt idx="2356">
                  <c:v>-41</c:v>
                </c:pt>
                <c:pt idx="2357">
                  <c:v>-41</c:v>
                </c:pt>
                <c:pt idx="2358">
                  <c:v>-41</c:v>
                </c:pt>
                <c:pt idx="2359">
                  <c:v>-41</c:v>
                </c:pt>
                <c:pt idx="2360">
                  <c:v>-41</c:v>
                </c:pt>
                <c:pt idx="2361">
                  <c:v>-41</c:v>
                </c:pt>
                <c:pt idx="2362">
                  <c:v>-41</c:v>
                </c:pt>
                <c:pt idx="2363">
                  <c:v>-41</c:v>
                </c:pt>
                <c:pt idx="2364">
                  <c:v>-41</c:v>
                </c:pt>
                <c:pt idx="2365">
                  <c:v>-41</c:v>
                </c:pt>
                <c:pt idx="2366">
                  <c:v>-41</c:v>
                </c:pt>
                <c:pt idx="2367">
                  <c:v>-41</c:v>
                </c:pt>
                <c:pt idx="2368">
                  <c:v>-41</c:v>
                </c:pt>
                <c:pt idx="2369">
                  <c:v>-41</c:v>
                </c:pt>
                <c:pt idx="2370">
                  <c:v>-41</c:v>
                </c:pt>
                <c:pt idx="2371">
                  <c:v>-41</c:v>
                </c:pt>
                <c:pt idx="2372">
                  <c:v>-41</c:v>
                </c:pt>
                <c:pt idx="2373">
                  <c:v>-41</c:v>
                </c:pt>
                <c:pt idx="2374">
                  <c:v>-41</c:v>
                </c:pt>
                <c:pt idx="2375">
                  <c:v>-41</c:v>
                </c:pt>
                <c:pt idx="2376">
                  <c:v>-41</c:v>
                </c:pt>
                <c:pt idx="2377">
                  <c:v>-41</c:v>
                </c:pt>
                <c:pt idx="2378">
                  <c:v>-41</c:v>
                </c:pt>
                <c:pt idx="2379">
                  <c:v>-41</c:v>
                </c:pt>
                <c:pt idx="2380">
                  <c:v>-41</c:v>
                </c:pt>
                <c:pt idx="2381">
                  <c:v>-41</c:v>
                </c:pt>
                <c:pt idx="2382">
                  <c:v>-41</c:v>
                </c:pt>
                <c:pt idx="2383">
                  <c:v>-41</c:v>
                </c:pt>
                <c:pt idx="2384">
                  <c:v>-41</c:v>
                </c:pt>
                <c:pt idx="2385">
                  <c:v>-41</c:v>
                </c:pt>
                <c:pt idx="2386">
                  <c:v>-41</c:v>
                </c:pt>
                <c:pt idx="2387">
                  <c:v>-41</c:v>
                </c:pt>
                <c:pt idx="2388">
                  <c:v>-41</c:v>
                </c:pt>
                <c:pt idx="2389">
                  <c:v>-41</c:v>
                </c:pt>
                <c:pt idx="2390">
                  <c:v>-41</c:v>
                </c:pt>
                <c:pt idx="2391">
                  <c:v>-41</c:v>
                </c:pt>
                <c:pt idx="2392">
                  <c:v>-41</c:v>
                </c:pt>
                <c:pt idx="2393">
                  <c:v>-41</c:v>
                </c:pt>
                <c:pt idx="2394">
                  <c:v>-41</c:v>
                </c:pt>
                <c:pt idx="2395">
                  <c:v>-41</c:v>
                </c:pt>
                <c:pt idx="2396">
                  <c:v>-41</c:v>
                </c:pt>
                <c:pt idx="2397">
                  <c:v>-41</c:v>
                </c:pt>
                <c:pt idx="2398">
                  <c:v>-41</c:v>
                </c:pt>
                <c:pt idx="2399">
                  <c:v>-41</c:v>
                </c:pt>
                <c:pt idx="2400">
                  <c:v>-41</c:v>
                </c:pt>
                <c:pt idx="2401">
                  <c:v>-41</c:v>
                </c:pt>
                <c:pt idx="2402">
                  <c:v>-41</c:v>
                </c:pt>
                <c:pt idx="2403">
                  <c:v>-41</c:v>
                </c:pt>
                <c:pt idx="2404">
                  <c:v>-41</c:v>
                </c:pt>
                <c:pt idx="2405">
                  <c:v>-41</c:v>
                </c:pt>
                <c:pt idx="2406">
                  <c:v>-41</c:v>
                </c:pt>
                <c:pt idx="2407">
                  <c:v>-41</c:v>
                </c:pt>
                <c:pt idx="2408">
                  <c:v>-41</c:v>
                </c:pt>
                <c:pt idx="2409">
                  <c:v>-41</c:v>
                </c:pt>
                <c:pt idx="2410">
                  <c:v>-41</c:v>
                </c:pt>
                <c:pt idx="2411">
                  <c:v>-41</c:v>
                </c:pt>
                <c:pt idx="2412">
                  <c:v>-41</c:v>
                </c:pt>
                <c:pt idx="2413">
                  <c:v>-41</c:v>
                </c:pt>
                <c:pt idx="2414">
                  <c:v>-41</c:v>
                </c:pt>
                <c:pt idx="2415">
                  <c:v>-41</c:v>
                </c:pt>
                <c:pt idx="2416">
                  <c:v>-41</c:v>
                </c:pt>
                <c:pt idx="2417">
                  <c:v>-41</c:v>
                </c:pt>
                <c:pt idx="2418">
                  <c:v>-41</c:v>
                </c:pt>
                <c:pt idx="2419">
                  <c:v>-41</c:v>
                </c:pt>
                <c:pt idx="2420">
                  <c:v>-41</c:v>
                </c:pt>
                <c:pt idx="2421">
                  <c:v>-41</c:v>
                </c:pt>
                <c:pt idx="2422">
                  <c:v>-41</c:v>
                </c:pt>
                <c:pt idx="2423">
                  <c:v>-41</c:v>
                </c:pt>
                <c:pt idx="2424">
                  <c:v>-41</c:v>
                </c:pt>
                <c:pt idx="2425">
                  <c:v>-41</c:v>
                </c:pt>
                <c:pt idx="2426">
                  <c:v>-41</c:v>
                </c:pt>
                <c:pt idx="2427">
                  <c:v>-41</c:v>
                </c:pt>
                <c:pt idx="2428">
                  <c:v>-41</c:v>
                </c:pt>
                <c:pt idx="2429">
                  <c:v>-41</c:v>
                </c:pt>
                <c:pt idx="2430">
                  <c:v>-41</c:v>
                </c:pt>
                <c:pt idx="2431">
                  <c:v>-41</c:v>
                </c:pt>
                <c:pt idx="2432">
                  <c:v>-41</c:v>
                </c:pt>
                <c:pt idx="2433">
                  <c:v>-41</c:v>
                </c:pt>
                <c:pt idx="2434">
                  <c:v>-41</c:v>
                </c:pt>
                <c:pt idx="2435">
                  <c:v>-41</c:v>
                </c:pt>
                <c:pt idx="2436">
                  <c:v>-41</c:v>
                </c:pt>
                <c:pt idx="2437">
                  <c:v>-41</c:v>
                </c:pt>
                <c:pt idx="2438">
                  <c:v>-41</c:v>
                </c:pt>
                <c:pt idx="2439">
                  <c:v>-41</c:v>
                </c:pt>
                <c:pt idx="2440">
                  <c:v>-41</c:v>
                </c:pt>
                <c:pt idx="2441">
                  <c:v>-41</c:v>
                </c:pt>
                <c:pt idx="2442">
                  <c:v>-41</c:v>
                </c:pt>
                <c:pt idx="2443">
                  <c:v>-41</c:v>
                </c:pt>
                <c:pt idx="2444">
                  <c:v>-41</c:v>
                </c:pt>
                <c:pt idx="2445">
                  <c:v>-41</c:v>
                </c:pt>
                <c:pt idx="2446">
                  <c:v>-41</c:v>
                </c:pt>
                <c:pt idx="2447">
                  <c:v>-41</c:v>
                </c:pt>
                <c:pt idx="2448">
                  <c:v>-41</c:v>
                </c:pt>
                <c:pt idx="2449">
                  <c:v>-41</c:v>
                </c:pt>
                <c:pt idx="2450">
                  <c:v>-41</c:v>
                </c:pt>
                <c:pt idx="2451">
                  <c:v>-41</c:v>
                </c:pt>
                <c:pt idx="2452">
                  <c:v>-41</c:v>
                </c:pt>
                <c:pt idx="2453">
                  <c:v>-41</c:v>
                </c:pt>
                <c:pt idx="2454">
                  <c:v>-41</c:v>
                </c:pt>
                <c:pt idx="2455">
                  <c:v>-41</c:v>
                </c:pt>
                <c:pt idx="2456">
                  <c:v>-41</c:v>
                </c:pt>
                <c:pt idx="2457">
                  <c:v>-41</c:v>
                </c:pt>
                <c:pt idx="2458">
                  <c:v>-41</c:v>
                </c:pt>
                <c:pt idx="2459">
                  <c:v>-41</c:v>
                </c:pt>
                <c:pt idx="2460">
                  <c:v>-41</c:v>
                </c:pt>
                <c:pt idx="2461">
                  <c:v>-41</c:v>
                </c:pt>
                <c:pt idx="2462">
                  <c:v>-41</c:v>
                </c:pt>
                <c:pt idx="2463">
                  <c:v>-41</c:v>
                </c:pt>
                <c:pt idx="2464">
                  <c:v>-41</c:v>
                </c:pt>
                <c:pt idx="2465">
                  <c:v>-41</c:v>
                </c:pt>
                <c:pt idx="2466">
                  <c:v>-41</c:v>
                </c:pt>
                <c:pt idx="2467">
                  <c:v>-41</c:v>
                </c:pt>
                <c:pt idx="2468">
                  <c:v>-41</c:v>
                </c:pt>
                <c:pt idx="2469">
                  <c:v>-41</c:v>
                </c:pt>
                <c:pt idx="2470">
                  <c:v>-41</c:v>
                </c:pt>
                <c:pt idx="2471">
                  <c:v>-41</c:v>
                </c:pt>
                <c:pt idx="2472">
                  <c:v>-41</c:v>
                </c:pt>
                <c:pt idx="2473">
                  <c:v>-41</c:v>
                </c:pt>
                <c:pt idx="2474">
                  <c:v>-41</c:v>
                </c:pt>
                <c:pt idx="2475">
                  <c:v>-41</c:v>
                </c:pt>
                <c:pt idx="2476">
                  <c:v>-41</c:v>
                </c:pt>
                <c:pt idx="2477">
                  <c:v>-41</c:v>
                </c:pt>
                <c:pt idx="2478">
                  <c:v>-41</c:v>
                </c:pt>
                <c:pt idx="2479">
                  <c:v>-41</c:v>
                </c:pt>
                <c:pt idx="2480">
                  <c:v>-41</c:v>
                </c:pt>
                <c:pt idx="2481">
                  <c:v>-41</c:v>
                </c:pt>
                <c:pt idx="2482">
                  <c:v>-41</c:v>
                </c:pt>
                <c:pt idx="2483">
                  <c:v>-41</c:v>
                </c:pt>
                <c:pt idx="2484">
                  <c:v>-41</c:v>
                </c:pt>
                <c:pt idx="2485">
                  <c:v>-41</c:v>
                </c:pt>
                <c:pt idx="2486">
                  <c:v>-41</c:v>
                </c:pt>
                <c:pt idx="2487">
                  <c:v>-41</c:v>
                </c:pt>
                <c:pt idx="2488">
                  <c:v>-41</c:v>
                </c:pt>
                <c:pt idx="2489">
                  <c:v>-41</c:v>
                </c:pt>
                <c:pt idx="2490">
                  <c:v>-41</c:v>
                </c:pt>
                <c:pt idx="2491">
                  <c:v>-41</c:v>
                </c:pt>
                <c:pt idx="2492">
                  <c:v>-41</c:v>
                </c:pt>
                <c:pt idx="2493">
                  <c:v>-41</c:v>
                </c:pt>
                <c:pt idx="2494">
                  <c:v>-41</c:v>
                </c:pt>
                <c:pt idx="2495">
                  <c:v>-41</c:v>
                </c:pt>
                <c:pt idx="2496">
                  <c:v>-41</c:v>
                </c:pt>
                <c:pt idx="2497">
                  <c:v>-41</c:v>
                </c:pt>
                <c:pt idx="2498">
                  <c:v>-41</c:v>
                </c:pt>
                <c:pt idx="2499">
                  <c:v>-41</c:v>
                </c:pt>
                <c:pt idx="2500">
                  <c:v>-41</c:v>
                </c:pt>
                <c:pt idx="2501">
                  <c:v>-41</c:v>
                </c:pt>
                <c:pt idx="2502">
                  <c:v>-41</c:v>
                </c:pt>
                <c:pt idx="2503">
                  <c:v>-41</c:v>
                </c:pt>
                <c:pt idx="2504">
                  <c:v>-41</c:v>
                </c:pt>
                <c:pt idx="2505">
                  <c:v>-41</c:v>
                </c:pt>
                <c:pt idx="2506">
                  <c:v>-41</c:v>
                </c:pt>
                <c:pt idx="2507">
                  <c:v>-41</c:v>
                </c:pt>
                <c:pt idx="2508">
                  <c:v>-41</c:v>
                </c:pt>
                <c:pt idx="2509">
                  <c:v>-41</c:v>
                </c:pt>
                <c:pt idx="2510">
                  <c:v>-41</c:v>
                </c:pt>
                <c:pt idx="2511">
                  <c:v>-41</c:v>
                </c:pt>
                <c:pt idx="2512">
                  <c:v>-41</c:v>
                </c:pt>
                <c:pt idx="2513">
                  <c:v>-41</c:v>
                </c:pt>
                <c:pt idx="2514">
                  <c:v>-41</c:v>
                </c:pt>
                <c:pt idx="2515">
                  <c:v>-41</c:v>
                </c:pt>
                <c:pt idx="2516">
                  <c:v>-41</c:v>
                </c:pt>
                <c:pt idx="2517">
                  <c:v>-41</c:v>
                </c:pt>
                <c:pt idx="2518">
                  <c:v>-41</c:v>
                </c:pt>
                <c:pt idx="2519">
                  <c:v>-41</c:v>
                </c:pt>
                <c:pt idx="2520">
                  <c:v>-41</c:v>
                </c:pt>
                <c:pt idx="2521">
                  <c:v>-41</c:v>
                </c:pt>
                <c:pt idx="2522">
                  <c:v>-41</c:v>
                </c:pt>
                <c:pt idx="2523">
                  <c:v>-41</c:v>
                </c:pt>
                <c:pt idx="2524">
                  <c:v>-41</c:v>
                </c:pt>
                <c:pt idx="2525">
                  <c:v>-41</c:v>
                </c:pt>
                <c:pt idx="2526">
                  <c:v>-41</c:v>
                </c:pt>
                <c:pt idx="2527">
                  <c:v>-41</c:v>
                </c:pt>
                <c:pt idx="2528">
                  <c:v>-41</c:v>
                </c:pt>
                <c:pt idx="2529">
                  <c:v>-41</c:v>
                </c:pt>
                <c:pt idx="2530">
                  <c:v>-41</c:v>
                </c:pt>
                <c:pt idx="2531">
                  <c:v>-41</c:v>
                </c:pt>
                <c:pt idx="2532">
                  <c:v>-41</c:v>
                </c:pt>
                <c:pt idx="2533">
                  <c:v>-41</c:v>
                </c:pt>
                <c:pt idx="2534">
                  <c:v>-41</c:v>
                </c:pt>
                <c:pt idx="2535">
                  <c:v>-41</c:v>
                </c:pt>
                <c:pt idx="2536">
                  <c:v>-41</c:v>
                </c:pt>
                <c:pt idx="2537">
                  <c:v>-41</c:v>
                </c:pt>
                <c:pt idx="2538">
                  <c:v>-41</c:v>
                </c:pt>
                <c:pt idx="2539">
                  <c:v>-41</c:v>
                </c:pt>
                <c:pt idx="2540">
                  <c:v>-41</c:v>
                </c:pt>
                <c:pt idx="2541">
                  <c:v>-41</c:v>
                </c:pt>
                <c:pt idx="2542">
                  <c:v>-41</c:v>
                </c:pt>
                <c:pt idx="2543">
                  <c:v>-41</c:v>
                </c:pt>
                <c:pt idx="2544">
                  <c:v>-41</c:v>
                </c:pt>
                <c:pt idx="2545">
                  <c:v>-41</c:v>
                </c:pt>
                <c:pt idx="2546">
                  <c:v>-41</c:v>
                </c:pt>
                <c:pt idx="2547">
                  <c:v>-41</c:v>
                </c:pt>
                <c:pt idx="2548">
                  <c:v>-41</c:v>
                </c:pt>
                <c:pt idx="2549">
                  <c:v>-41</c:v>
                </c:pt>
                <c:pt idx="2550">
                  <c:v>-41</c:v>
                </c:pt>
                <c:pt idx="2551">
                  <c:v>-41</c:v>
                </c:pt>
                <c:pt idx="2552">
                  <c:v>-41</c:v>
                </c:pt>
                <c:pt idx="2553">
                  <c:v>-41</c:v>
                </c:pt>
                <c:pt idx="2554">
                  <c:v>-41</c:v>
                </c:pt>
                <c:pt idx="2555">
                  <c:v>-41</c:v>
                </c:pt>
                <c:pt idx="2556">
                  <c:v>-41</c:v>
                </c:pt>
                <c:pt idx="2557">
                  <c:v>-41</c:v>
                </c:pt>
                <c:pt idx="2558">
                  <c:v>-41</c:v>
                </c:pt>
                <c:pt idx="2559">
                  <c:v>-41</c:v>
                </c:pt>
                <c:pt idx="2560">
                  <c:v>-41</c:v>
                </c:pt>
                <c:pt idx="2561">
                  <c:v>-41</c:v>
                </c:pt>
                <c:pt idx="2562">
                  <c:v>-41</c:v>
                </c:pt>
                <c:pt idx="2563">
                  <c:v>-41</c:v>
                </c:pt>
                <c:pt idx="2564">
                  <c:v>-41</c:v>
                </c:pt>
                <c:pt idx="2565">
                  <c:v>-41</c:v>
                </c:pt>
                <c:pt idx="2566">
                  <c:v>-41</c:v>
                </c:pt>
                <c:pt idx="2567">
                  <c:v>-41</c:v>
                </c:pt>
                <c:pt idx="2568">
                  <c:v>-41</c:v>
                </c:pt>
                <c:pt idx="2569">
                  <c:v>-41</c:v>
                </c:pt>
                <c:pt idx="2570">
                  <c:v>-41</c:v>
                </c:pt>
                <c:pt idx="2571">
                  <c:v>-41</c:v>
                </c:pt>
                <c:pt idx="2572">
                  <c:v>-41</c:v>
                </c:pt>
                <c:pt idx="2573">
                  <c:v>-41</c:v>
                </c:pt>
                <c:pt idx="2574">
                  <c:v>-41</c:v>
                </c:pt>
                <c:pt idx="2575">
                  <c:v>-41</c:v>
                </c:pt>
                <c:pt idx="2576">
                  <c:v>-41</c:v>
                </c:pt>
                <c:pt idx="2577">
                  <c:v>-41</c:v>
                </c:pt>
                <c:pt idx="2578">
                  <c:v>-41</c:v>
                </c:pt>
                <c:pt idx="2579">
                  <c:v>-41</c:v>
                </c:pt>
                <c:pt idx="2580">
                  <c:v>-41</c:v>
                </c:pt>
                <c:pt idx="2581">
                  <c:v>-41</c:v>
                </c:pt>
                <c:pt idx="2582">
                  <c:v>-41</c:v>
                </c:pt>
                <c:pt idx="2583">
                  <c:v>-41</c:v>
                </c:pt>
                <c:pt idx="2584">
                  <c:v>-41</c:v>
                </c:pt>
                <c:pt idx="2585">
                  <c:v>-41</c:v>
                </c:pt>
                <c:pt idx="2586">
                  <c:v>-41</c:v>
                </c:pt>
                <c:pt idx="2587">
                  <c:v>-41</c:v>
                </c:pt>
                <c:pt idx="2588">
                  <c:v>-41</c:v>
                </c:pt>
                <c:pt idx="2589">
                  <c:v>-41</c:v>
                </c:pt>
                <c:pt idx="2590">
                  <c:v>-41</c:v>
                </c:pt>
                <c:pt idx="2591">
                  <c:v>-41</c:v>
                </c:pt>
                <c:pt idx="2592">
                  <c:v>-41</c:v>
                </c:pt>
                <c:pt idx="2593">
                  <c:v>-41</c:v>
                </c:pt>
                <c:pt idx="2594">
                  <c:v>-41</c:v>
                </c:pt>
                <c:pt idx="2595">
                  <c:v>-41</c:v>
                </c:pt>
                <c:pt idx="2596">
                  <c:v>-41</c:v>
                </c:pt>
                <c:pt idx="2597">
                  <c:v>-41</c:v>
                </c:pt>
                <c:pt idx="2598">
                  <c:v>-41</c:v>
                </c:pt>
                <c:pt idx="2599">
                  <c:v>-41</c:v>
                </c:pt>
                <c:pt idx="2600">
                  <c:v>-41</c:v>
                </c:pt>
                <c:pt idx="2601">
                  <c:v>-41</c:v>
                </c:pt>
                <c:pt idx="2602">
                  <c:v>-41</c:v>
                </c:pt>
                <c:pt idx="2603">
                  <c:v>-41</c:v>
                </c:pt>
                <c:pt idx="2604">
                  <c:v>-41</c:v>
                </c:pt>
                <c:pt idx="2605">
                  <c:v>-41</c:v>
                </c:pt>
                <c:pt idx="2606">
                  <c:v>-41</c:v>
                </c:pt>
                <c:pt idx="2607">
                  <c:v>-41</c:v>
                </c:pt>
                <c:pt idx="2608">
                  <c:v>-41</c:v>
                </c:pt>
                <c:pt idx="2609">
                  <c:v>-41</c:v>
                </c:pt>
                <c:pt idx="2610">
                  <c:v>-41</c:v>
                </c:pt>
                <c:pt idx="2611">
                  <c:v>-41</c:v>
                </c:pt>
                <c:pt idx="2612">
                  <c:v>-41</c:v>
                </c:pt>
                <c:pt idx="2613">
                  <c:v>-41</c:v>
                </c:pt>
                <c:pt idx="2614">
                  <c:v>-41</c:v>
                </c:pt>
                <c:pt idx="2615">
                  <c:v>-41</c:v>
                </c:pt>
                <c:pt idx="2616">
                  <c:v>-41</c:v>
                </c:pt>
                <c:pt idx="2617">
                  <c:v>-41</c:v>
                </c:pt>
                <c:pt idx="2618">
                  <c:v>-41</c:v>
                </c:pt>
                <c:pt idx="2619">
                  <c:v>-41</c:v>
                </c:pt>
                <c:pt idx="2620">
                  <c:v>-41</c:v>
                </c:pt>
                <c:pt idx="2621">
                  <c:v>-41</c:v>
                </c:pt>
                <c:pt idx="2622">
                  <c:v>-41</c:v>
                </c:pt>
                <c:pt idx="2623">
                  <c:v>-41</c:v>
                </c:pt>
                <c:pt idx="2624">
                  <c:v>-41</c:v>
                </c:pt>
                <c:pt idx="2625">
                  <c:v>-41</c:v>
                </c:pt>
                <c:pt idx="2626">
                  <c:v>-41</c:v>
                </c:pt>
                <c:pt idx="2627">
                  <c:v>-41</c:v>
                </c:pt>
                <c:pt idx="2628">
                  <c:v>-41</c:v>
                </c:pt>
                <c:pt idx="2629">
                  <c:v>-41</c:v>
                </c:pt>
                <c:pt idx="2630">
                  <c:v>-41</c:v>
                </c:pt>
                <c:pt idx="2631">
                  <c:v>-41</c:v>
                </c:pt>
                <c:pt idx="2632">
                  <c:v>-41</c:v>
                </c:pt>
                <c:pt idx="2633">
                  <c:v>-41</c:v>
                </c:pt>
                <c:pt idx="2634">
                  <c:v>-41</c:v>
                </c:pt>
                <c:pt idx="2635">
                  <c:v>-41</c:v>
                </c:pt>
                <c:pt idx="2636">
                  <c:v>-41</c:v>
                </c:pt>
                <c:pt idx="2637">
                  <c:v>-41</c:v>
                </c:pt>
                <c:pt idx="2638">
                  <c:v>-41</c:v>
                </c:pt>
                <c:pt idx="2639">
                  <c:v>-41</c:v>
                </c:pt>
                <c:pt idx="2640">
                  <c:v>-41</c:v>
                </c:pt>
                <c:pt idx="2641">
                  <c:v>-41</c:v>
                </c:pt>
                <c:pt idx="2642">
                  <c:v>-41</c:v>
                </c:pt>
                <c:pt idx="2643">
                  <c:v>-41</c:v>
                </c:pt>
                <c:pt idx="2644">
                  <c:v>-41</c:v>
                </c:pt>
                <c:pt idx="2645">
                  <c:v>-41</c:v>
                </c:pt>
                <c:pt idx="2646">
                  <c:v>-41</c:v>
                </c:pt>
                <c:pt idx="2647">
                  <c:v>-41</c:v>
                </c:pt>
                <c:pt idx="2648">
                  <c:v>-41</c:v>
                </c:pt>
                <c:pt idx="2649">
                  <c:v>-41</c:v>
                </c:pt>
                <c:pt idx="2650">
                  <c:v>-41</c:v>
                </c:pt>
                <c:pt idx="2651">
                  <c:v>-41</c:v>
                </c:pt>
                <c:pt idx="2652">
                  <c:v>-41</c:v>
                </c:pt>
                <c:pt idx="2653">
                  <c:v>-41</c:v>
                </c:pt>
                <c:pt idx="2654">
                  <c:v>-41</c:v>
                </c:pt>
                <c:pt idx="2655">
                  <c:v>-41</c:v>
                </c:pt>
                <c:pt idx="2656">
                  <c:v>-41</c:v>
                </c:pt>
                <c:pt idx="2657">
                  <c:v>-41</c:v>
                </c:pt>
                <c:pt idx="2658">
                  <c:v>-41</c:v>
                </c:pt>
                <c:pt idx="2659">
                  <c:v>-41</c:v>
                </c:pt>
                <c:pt idx="2660">
                  <c:v>-41</c:v>
                </c:pt>
                <c:pt idx="2661">
                  <c:v>-41</c:v>
                </c:pt>
                <c:pt idx="2662">
                  <c:v>-41</c:v>
                </c:pt>
                <c:pt idx="2663">
                  <c:v>-41</c:v>
                </c:pt>
                <c:pt idx="2664">
                  <c:v>-41</c:v>
                </c:pt>
                <c:pt idx="2665">
                  <c:v>-41</c:v>
                </c:pt>
                <c:pt idx="2666">
                  <c:v>-41</c:v>
                </c:pt>
                <c:pt idx="2667">
                  <c:v>-41</c:v>
                </c:pt>
                <c:pt idx="2668">
                  <c:v>-41</c:v>
                </c:pt>
                <c:pt idx="2669">
                  <c:v>-41</c:v>
                </c:pt>
                <c:pt idx="2670">
                  <c:v>-41</c:v>
                </c:pt>
                <c:pt idx="2671">
                  <c:v>-41</c:v>
                </c:pt>
                <c:pt idx="2672">
                  <c:v>-41</c:v>
                </c:pt>
                <c:pt idx="2673">
                  <c:v>-41</c:v>
                </c:pt>
                <c:pt idx="2674">
                  <c:v>-41</c:v>
                </c:pt>
                <c:pt idx="2675">
                  <c:v>-41</c:v>
                </c:pt>
                <c:pt idx="2676">
                  <c:v>-41</c:v>
                </c:pt>
                <c:pt idx="2677">
                  <c:v>-41</c:v>
                </c:pt>
                <c:pt idx="2678">
                  <c:v>-41</c:v>
                </c:pt>
                <c:pt idx="2679">
                  <c:v>-41</c:v>
                </c:pt>
                <c:pt idx="2680">
                  <c:v>-41</c:v>
                </c:pt>
                <c:pt idx="2681">
                  <c:v>-41</c:v>
                </c:pt>
                <c:pt idx="2682">
                  <c:v>-41</c:v>
                </c:pt>
                <c:pt idx="2683">
                  <c:v>-41</c:v>
                </c:pt>
                <c:pt idx="2684">
                  <c:v>-41</c:v>
                </c:pt>
                <c:pt idx="2685">
                  <c:v>-41</c:v>
                </c:pt>
                <c:pt idx="2686">
                  <c:v>-41</c:v>
                </c:pt>
                <c:pt idx="2687">
                  <c:v>-41</c:v>
                </c:pt>
                <c:pt idx="2688">
                  <c:v>-41</c:v>
                </c:pt>
                <c:pt idx="2689">
                  <c:v>-41</c:v>
                </c:pt>
                <c:pt idx="2690">
                  <c:v>-41</c:v>
                </c:pt>
                <c:pt idx="2691">
                  <c:v>-41</c:v>
                </c:pt>
                <c:pt idx="2692">
                  <c:v>-41</c:v>
                </c:pt>
                <c:pt idx="2693">
                  <c:v>-41</c:v>
                </c:pt>
                <c:pt idx="2694">
                  <c:v>-41</c:v>
                </c:pt>
                <c:pt idx="2695">
                  <c:v>-41</c:v>
                </c:pt>
                <c:pt idx="2696">
                  <c:v>-41</c:v>
                </c:pt>
                <c:pt idx="2697">
                  <c:v>-41</c:v>
                </c:pt>
                <c:pt idx="2698">
                  <c:v>-41</c:v>
                </c:pt>
                <c:pt idx="2699">
                  <c:v>-41</c:v>
                </c:pt>
                <c:pt idx="2700">
                  <c:v>-41</c:v>
                </c:pt>
                <c:pt idx="2701">
                  <c:v>-41</c:v>
                </c:pt>
                <c:pt idx="2702">
                  <c:v>-41</c:v>
                </c:pt>
                <c:pt idx="2703">
                  <c:v>-41</c:v>
                </c:pt>
                <c:pt idx="2704">
                  <c:v>-41</c:v>
                </c:pt>
                <c:pt idx="2705">
                  <c:v>-41</c:v>
                </c:pt>
                <c:pt idx="2706">
                  <c:v>-41</c:v>
                </c:pt>
                <c:pt idx="2707">
                  <c:v>-41</c:v>
                </c:pt>
                <c:pt idx="2708">
                  <c:v>-41</c:v>
                </c:pt>
                <c:pt idx="2709">
                  <c:v>-41</c:v>
                </c:pt>
                <c:pt idx="2710">
                  <c:v>-41</c:v>
                </c:pt>
                <c:pt idx="2711">
                  <c:v>-41</c:v>
                </c:pt>
                <c:pt idx="2712">
                  <c:v>-41</c:v>
                </c:pt>
                <c:pt idx="2713">
                  <c:v>-41</c:v>
                </c:pt>
                <c:pt idx="2714">
                  <c:v>-41</c:v>
                </c:pt>
                <c:pt idx="2715">
                  <c:v>-41</c:v>
                </c:pt>
                <c:pt idx="2716">
                  <c:v>-41</c:v>
                </c:pt>
                <c:pt idx="2717">
                  <c:v>-41</c:v>
                </c:pt>
                <c:pt idx="2718">
                  <c:v>-41</c:v>
                </c:pt>
                <c:pt idx="2719">
                  <c:v>-41</c:v>
                </c:pt>
                <c:pt idx="2720">
                  <c:v>-41</c:v>
                </c:pt>
                <c:pt idx="2721">
                  <c:v>-41</c:v>
                </c:pt>
                <c:pt idx="2722">
                  <c:v>-41</c:v>
                </c:pt>
                <c:pt idx="2723">
                  <c:v>-41</c:v>
                </c:pt>
                <c:pt idx="2724">
                  <c:v>-41</c:v>
                </c:pt>
                <c:pt idx="2725">
                  <c:v>-41</c:v>
                </c:pt>
                <c:pt idx="2726">
                  <c:v>-41</c:v>
                </c:pt>
                <c:pt idx="2727">
                  <c:v>-41</c:v>
                </c:pt>
                <c:pt idx="2728">
                  <c:v>-41</c:v>
                </c:pt>
                <c:pt idx="2729">
                  <c:v>-41</c:v>
                </c:pt>
                <c:pt idx="2730">
                  <c:v>-41</c:v>
                </c:pt>
                <c:pt idx="2731">
                  <c:v>-41</c:v>
                </c:pt>
                <c:pt idx="2732">
                  <c:v>-41</c:v>
                </c:pt>
                <c:pt idx="2733">
                  <c:v>-41</c:v>
                </c:pt>
                <c:pt idx="2734">
                  <c:v>-41</c:v>
                </c:pt>
                <c:pt idx="2735">
                  <c:v>-41</c:v>
                </c:pt>
                <c:pt idx="2736">
                  <c:v>-41</c:v>
                </c:pt>
                <c:pt idx="2737">
                  <c:v>-41</c:v>
                </c:pt>
                <c:pt idx="2738">
                  <c:v>-41</c:v>
                </c:pt>
                <c:pt idx="2739">
                  <c:v>-41</c:v>
                </c:pt>
                <c:pt idx="2740">
                  <c:v>-41</c:v>
                </c:pt>
                <c:pt idx="2741">
                  <c:v>-41</c:v>
                </c:pt>
                <c:pt idx="2742">
                  <c:v>-41</c:v>
                </c:pt>
                <c:pt idx="2743">
                  <c:v>-41</c:v>
                </c:pt>
                <c:pt idx="2744">
                  <c:v>-41</c:v>
                </c:pt>
                <c:pt idx="2745">
                  <c:v>-41</c:v>
                </c:pt>
                <c:pt idx="2746">
                  <c:v>-41</c:v>
                </c:pt>
                <c:pt idx="2747">
                  <c:v>-41</c:v>
                </c:pt>
                <c:pt idx="2748">
                  <c:v>-41</c:v>
                </c:pt>
                <c:pt idx="2749">
                  <c:v>-41</c:v>
                </c:pt>
                <c:pt idx="2750">
                  <c:v>-41</c:v>
                </c:pt>
                <c:pt idx="2751">
                  <c:v>-41</c:v>
                </c:pt>
                <c:pt idx="2752">
                  <c:v>-41</c:v>
                </c:pt>
                <c:pt idx="2753">
                  <c:v>-41</c:v>
                </c:pt>
                <c:pt idx="2754">
                  <c:v>-41</c:v>
                </c:pt>
                <c:pt idx="2755">
                  <c:v>-41</c:v>
                </c:pt>
                <c:pt idx="2756">
                  <c:v>-41</c:v>
                </c:pt>
                <c:pt idx="2757">
                  <c:v>-41</c:v>
                </c:pt>
                <c:pt idx="2758">
                  <c:v>-41</c:v>
                </c:pt>
                <c:pt idx="2759">
                  <c:v>-41</c:v>
                </c:pt>
                <c:pt idx="2760">
                  <c:v>-41</c:v>
                </c:pt>
                <c:pt idx="2761">
                  <c:v>-41</c:v>
                </c:pt>
                <c:pt idx="2762">
                  <c:v>-41</c:v>
                </c:pt>
                <c:pt idx="2763">
                  <c:v>-41</c:v>
                </c:pt>
                <c:pt idx="2764">
                  <c:v>-41</c:v>
                </c:pt>
                <c:pt idx="2765">
                  <c:v>-41</c:v>
                </c:pt>
                <c:pt idx="2766">
                  <c:v>-41</c:v>
                </c:pt>
                <c:pt idx="2767">
                  <c:v>-41</c:v>
                </c:pt>
                <c:pt idx="2768">
                  <c:v>-41</c:v>
                </c:pt>
                <c:pt idx="2769">
                  <c:v>-41</c:v>
                </c:pt>
                <c:pt idx="2770">
                  <c:v>-41</c:v>
                </c:pt>
                <c:pt idx="2771">
                  <c:v>-41</c:v>
                </c:pt>
                <c:pt idx="2772">
                  <c:v>-41</c:v>
                </c:pt>
                <c:pt idx="2773">
                  <c:v>-41</c:v>
                </c:pt>
                <c:pt idx="2774">
                  <c:v>-41</c:v>
                </c:pt>
                <c:pt idx="2775">
                  <c:v>-41</c:v>
                </c:pt>
                <c:pt idx="2776">
                  <c:v>-41</c:v>
                </c:pt>
                <c:pt idx="2777">
                  <c:v>-41</c:v>
                </c:pt>
                <c:pt idx="2778">
                  <c:v>-41</c:v>
                </c:pt>
                <c:pt idx="2779">
                  <c:v>-41</c:v>
                </c:pt>
                <c:pt idx="2780">
                  <c:v>-41</c:v>
                </c:pt>
                <c:pt idx="2781">
                  <c:v>-41</c:v>
                </c:pt>
                <c:pt idx="2782">
                  <c:v>-41</c:v>
                </c:pt>
                <c:pt idx="2783">
                  <c:v>-41</c:v>
                </c:pt>
                <c:pt idx="2784">
                  <c:v>-41</c:v>
                </c:pt>
                <c:pt idx="2785">
                  <c:v>-41</c:v>
                </c:pt>
                <c:pt idx="2786">
                  <c:v>-41</c:v>
                </c:pt>
                <c:pt idx="2787">
                  <c:v>-41</c:v>
                </c:pt>
                <c:pt idx="2788">
                  <c:v>-41</c:v>
                </c:pt>
                <c:pt idx="2789">
                  <c:v>-41</c:v>
                </c:pt>
                <c:pt idx="2790">
                  <c:v>-41</c:v>
                </c:pt>
                <c:pt idx="2791">
                  <c:v>-41</c:v>
                </c:pt>
                <c:pt idx="2792">
                  <c:v>-41</c:v>
                </c:pt>
                <c:pt idx="2793">
                  <c:v>-41</c:v>
                </c:pt>
                <c:pt idx="2794">
                  <c:v>-41</c:v>
                </c:pt>
                <c:pt idx="2795">
                  <c:v>-41</c:v>
                </c:pt>
                <c:pt idx="2796">
                  <c:v>-41</c:v>
                </c:pt>
                <c:pt idx="2797">
                  <c:v>-41</c:v>
                </c:pt>
                <c:pt idx="2798">
                  <c:v>-41</c:v>
                </c:pt>
                <c:pt idx="2799">
                  <c:v>-41</c:v>
                </c:pt>
                <c:pt idx="2800">
                  <c:v>-41</c:v>
                </c:pt>
                <c:pt idx="2801">
                  <c:v>-41</c:v>
                </c:pt>
                <c:pt idx="2802">
                  <c:v>-41</c:v>
                </c:pt>
                <c:pt idx="2803">
                  <c:v>-41</c:v>
                </c:pt>
                <c:pt idx="2804">
                  <c:v>-41</c:v>
                </c:pt>
                <c:pt idx="2805">
                  <c:v>-41</c:v>
                </c:pt>
                <c:pt idx="2806">
                  <c:v>-41</c:v>
                </c:pt>
                <c:pt idx="2807">
                  <c:v>-41</c:v>
                </c:pt>
                <c:pt idx="2808">
                  <c:v>-41</c:v>
                </c:pt>
                <c:pt idx="2809">
                  <c:v>-41</c:v>
                </c:pt>
                <c:pt idx="2810">
                  <c:v>-41</c:v>
                </c:pt>
                <c:pt idx="2811">
                  <c:v>-41</c:v>
                </c:pt>
                <c:pt idx="2812">
                  <c:v>-41</c:v>
                </c:pt>
                <c:pt idx="2813">
                  <c:v>-41</c:v>
                </c:pt>
                <c:pt idx="2814">
                  <c:v>-41</c:v>
                </c:pt>
                <c:pt idx="2815">
                  <c:v>-41</c:v>
                </c:pt>
                <c:pt idx="2816">
                  <c:v>-41</c:v>
                </c:pt>
                <c:pt idx="2817">
                  <c:v>-41</c:v>
                </c:pt>
                <c:pt idx="2818">
                  <c:v>-41</c:v>
                </c:pt>
                <c:pt idx="2819">
                  <c:v>-41</c:v>
                </c:pt>
                <c:pt idx="2820">
                  <c:v>-41</c:v>
                </c:pt>
                <c:pt idx="2821">
                  <c:v>-41</c:v>
                </c:pt>
                <c:pt idx="2822">
                  <c:v>-41</c:v>
                </c:pt>
                <c:pt idx="2823">
                  <c:v>-41</c:v>
                </c:pt>
                <c:pt idx="2824">
                  <c:v>-41</c:v>
                </c:pt>
                <c:pt idx="2825">
                  <c:v>-41</c:v>
                </c:pt>
                <c:pt idx="2826">
                  <c:v>-41</c:v>
                </c:pt>
                <c:pt idx="2827">
                  <c:v>-41</c:v>
                </c:pt>
                <c:pt idx="2828">
                  <c:v>-41</c:v>
                </c:pt>
                <c:pt idx="2829">
                  <c:v>-41</c:v>
                </c:pt>
                <c:pt idx="2830">
                  <c:v>-41</c:v>
                </c:pt>
                <c:pt idx="2831">
                  <c:v>-41</c:v>
                </c:pt>
                <c:pt idx="2832">
                  <c:v>-41</c:v>
                </c:pt>
                <c:pt idx="2833">
                  <c:v>-41</c:v>
                </c:pt>
                <c:pt idx="2834">
                  <c:v>-41</c:v>
                </c:pt>
                <c:pt idx="2835">
                  <c:v>-41</c:v>
                </c:pt>
                <c:pt idx="2836">
                  <c:v>-41</c:v>
                </c:pt>
                <c:pt idx="2837">
                  <c:v>-41</c:v>
                </c:pt>
                <c:pt idx="2838">
                  <c:v>-41</c:v>
                </c:pt>
                <c:pt idx="2839">
                  <c:v>-41</c:v>
                </c:pt>
                <c:pt idx="2840">
                  <c:v>-41</c:v>
                </c:pt>
                <c:pt idx="2841">
                  <c:v>-41</c:v>
                </c:pt>
                <c:pt idx="2842">
                  <c:v>-41</c:v>
                </c:pt>
                <c:pt idx="2843">
                  <c:v>-41</c:v>
                </c:pt>
                <c:pt idx="2844">
                  <c:v>-41</c:v>
                </c:pt>
                <c:pt idx="2845">
                  <c:v>-41</c:v>
                </c:pt>
                <c:pt idx="2846">
                  <c:v>-41</c:v>
                </c:pt>
                <c:pt idx="2847">
                  <c:v>-41</c:v>
                </c:pt>
                <c:pt idx="2848">
                  <c:v>-41</c:v>
                </c:pt>
                <c:pt idx="2849">
                  <c:v>-41</c:v>
                </c:pt>
                <c:pt idx="2850">
                  <c:v>-41</c:v>
                </c:pt>
                <c:pt idx="2851">
                  <c:v>-41</c:v>
                </c:pt>
                <c:pt idx="2852">
                  <c:v>-41</c:v>
                </c:pt>
                <c:pt idx="2853">
                  <c:v>-41</c:v>
                </c:pt>
                <c:pt idx="2854">
                  <c:v>-41</c:v>
                </c:pt>
                <c:pt idx="2855">
                  <c:v>-41</c:v>
                </c:pt>
                <c:pt idx="2856">
                  <c:v>-41</c:v>
                </c:pt>
                <c:pt idx="2857">
                  <c:v>-41</c:v>
                </c:pt>
                <c:pt idx="2858">
                  <c:v>-41</c:v>
                </c:pt>
                <c:pt idx="2859">
                  <c:v>-41</c:v>
                </c:pt>
                <c:pt idx="2860">
                  <c:v>-41</c:v>
                </c:pt>
                <c:pt idx="2861">
                  <c:v>-41</c:v>
                </c:pt>
                <c:pt idx="2862">
                  <c:v>-41</c:v>
                </c:pt>
                <c:pt idx="2863">
                  <c:v>-41</c:v>
                </c:pt>
                <c:pt idx="2864">
                  <c:v>-41</c:v>
                </c:pt>
                <c:pt idx="2865">
                  <c:v>-41</c:v>
                </c:pt>
                <c:pt idx="2866">
                  <c:v>-41</c:v>
                </c:pt>
                <c:pt idx="2867">
                  <c:v>-41</c:v>
                </c:pt>
                <c:pt idx="2868">
                  <c:v>-41</c:v>
                </c:pt>
                <c:pt idx="2869">
                  <c:v>-41</c:v>
                </c:pt>
                <c:pt idx="2870">
                  <c:v>-41</c:v>
                </c:pt>
                <c:pt idx="2871">
                  <c:v>-41</c:v>
                </c:pt>
                <c:pt idx="2872">
                  <c:v>-41</c:v>
                </c:pt>
                <c:pt idx="2873">
                  <c:v>-41</c:v>
                </c:pt>
                <c:pt idx="2874">
                  <c:v>-41</c:v>
                </c:pt>
                <c:pt idx="2875">
                  <c:v>-41</c:v>
                </c:pt>
                <c:pt idx="2876">
                  <c:v>-41</c:v>
                </c:pt>
                <c:pt idx="2877">
                  <c:v>-41</c:v>
                </c:pt>
                <c:pt idx="2878">
                  <c:v>-41</c:v>
                </c:pt>
                <c:pt idx="2879">
                  <c:v>-41</c:v>
                </c:pt>
                <c:pt idx="2880">
                  <c:v>-41</c:v>
                </c:pt>
                <c:pt idx="2881">
                  <c:v>-41</c:v>
                </c:pt>
                <c:pt idx="2882">
                  <c:v>-41</c:v>
                </c:pt>
                <c:pt idx="2883">
                  <c:v>-41</c:v>
                </c:pt>
                <c:pt idx="2884">
                  <c:v>-41</c:v>
                </c:pt>
                <c:pt idx="2885">
                  <c:v>-41</c:v>
                </c:pt>
                <c:pt idx="2886">
                  <c:v>-41</c:v>
                </c:pt>
                <c:pt idx="2887">
                  <c:v>-41</c:v>
                </c:pt>
                <c:pt idx="2888">
                  <c:v>-41</c:v>
                </c:pt>
                <c:pt idx="2889">
                  <c:v>-41</c:v>
                </c:pt>
                <c:pt idx="2890">
                  <c:v>-41</c:v>
                </c:pt>
                <c:pt idx="2891">
                  <c:v>-41</c:v>
                </c:pt>
                <c:pt idx="2892">
                  <c:v>-41</c:v>
                </c:pt>
                <c:pt idx="2893">
                  <c:v>-41</c:v>
                </c:pt>
                <c:pt idx="2894">
                  <c:v>-41</c:v>
                </c:pt>
                <c:pt idx="2895">
                  <c:v>-41</c:v>
                </c:pt>
                <c:pt idx="2896">
                  <c:v>-41</c:v>
                </c:pt>
                <c:pt idx="2897">
                  <c:v>-41</c:v>
                </c:pt>
                <c:pt idx="2898">
                  <c:v>-41</c:v>
                </c:pt>
                <c:pt idx="2899">
                  <c:v>-41</c:v>
                </c:pt>
                <c:pt idx="2900">
                  <c:v>-41</c:v>
                </c:pt>
                <c:pt idx="2901">
                  <c:v>-41</c:v>
                </c:pt>
                <c:pt idx="2902">
                  <c:v>-41</c:v>
                </c:pt>
                <c:pt idx="2903">
                  <c:v>-41</c:v>
                </c:pt>
                <c:pt idx="2904">
                  <c:v>-41</c:v>
                </c:pt>
                <c:pt idx="2905">
                  <c:v>-41</c:v>
                </c:pt>
                <c:pt idx="2906">
                  <c:v>-41</c:v>
                </c:pt>
                <c:pt idx="2907">
                  <c:v>-41</c:v>
                </c:pt>
                <c:pt idx="2908">
                  <c:v>-41</c:v>
                </c:pt>
                <c:pt idx="2909">
                  <c:v>-41</c:v>
                </c:pt>
                <c:pt idx="2910">
                  <c:v>-41</c:v>
                </c:pt>
                <c:pt idx="2911">
                  <c:v>-41</c:v>
                </c:pt>
                <c:pt idx="2912">
                  <c:v>-41</c:v>
                </c:pt>
                <c:pt idx="2913">
                  <c:v>-41</c:v>
                </c:pt>
                <c:pt idx="2914">
                  <c:v>-41</c:v>
                </c:pt>
                <c:pt idx="2915">
                  <c:v>-41</c:v>
                </c:pt>
                <c:pt idx="2916">
                  <c:v>-41</c:v>
                </c:pt>
                <c:pt idx="2917">
                  <c:v>-41</c:v>
                </c:pt>
                <c:pt idx="2918">
                  <c:v>-41</c:v>
                </c:pt>
                <c:pt idx="2919">
                  <c:v>-41</c:v>
                </c:pt>
                <c:pt idx="2920">
                  <c:v>-41</c:v>
                </c:pt>
                <c:pt idx="2921">
                  <c:v>-41</c:v>
                </c:pt>
                <c:pt idx="2922">
                  <c:v>-41</c:v>
                </c:pt>
                <c:pt idx="2923">
                  <c:v>-41</c:v>
                </c:pt>
                <c:pt idx="2924">
                  <c:v>-41</c:v>
                </c:pt>
                <c:pt idx="2925">
                  <c:v>-41</c:v>
                </c:pt>
                <c:pt idx="2926">
                  <c:v>-41</c:v>
                </c:pt>
                <c:pt idx="2927">
                  <c:v>-41</c:v>
                </c:pt>
                <c:pt idx="2928">
                  <c:v>-41</c:v>
                </c:pt>
                <c:pt idx="2929">
                  <c:v>-41</c:v>
                </c:pt>
                <c:pt idx="2930">
                  <c:v>-41</c:v>
                </c:pt>
                <c:pt idx="2931">
                  <c:v>-41</c:v>
                </c:pt>
                <c:pt idx="2932">
                  <c:v>-41</c:v>
                </c:pt>
                <c:pt idx="2933">
                  <c:v>-41</c:v>
                </c:pt>
                <c:pt idx="2934">
                  <c:v>-41</c:v>
                </c:pt>
                <c:pt idx="2935">
                  <c:v>-41</c:v>
                </c:pt>
                <c:pt idx="2936">
                  <c:v>-41</c:v>
                </c:pt>
                <c:pt idx="2937">
                  <c:v>-41</c:v>
                </c:pt>
                <c:pt idx="2938">
                  <c:v>-41</c:v>
                </c:pt>
                <c:pt idx="2939">
                  <c:v>-41</c:v>
                </c:pt>
                <c:pt idx="2940">
                  <c:v>-41</c:v>
                </c:pt>
                <c:pt idx="2941">
                  <c:v>-41</c:v>
                </c:pt>
                <c:pt idx="2942">
                  <c:v>-41</c:v>
                </c:pt>
                <c:pt idx="2943">
                  <c:v>-41</c:v>
                </c:pt>
                <c:pt idx="2944">
                  <c:v>-41</c:v>
                </c:pt>
                <c:pt idx="2945">
                  <c:v>-41</c:v>
                </c:pt>
                <c:pt idx="2946">
                  <c:v>-41</c:v>
                </c:pt>
                <c:pt idx="2947">
                  <c:v>-41</c:v>
                </c:pt>
                <c:pt idx="2948">
                  <c:v>-41</c:v>
                </c:pt>
                <c:pt idx="2949">
                  <c:v>-41</c:v>
                </c:pt>
                <c:pt idx="2950">
                  <c:v>-41</c:v>
                </c:pt>
                <c:pt idx="2951">
                  <c:v>-41</c:v>
                </c:pt>
                <c:pt idx="2952">
                  <c:v>-41</c:v>
                </c:pt>
                <c:pt idx="2953">
                  <c:v>-41</c:v>
                </c:pt>
                <c:pt idx="2954">
                  <c:v>-41</c:v>
                </c:pt>
                <c:pt idx="2955">
                  <c:v>-41</c:v>
                </c:pt>
                <c:pt idx="2956">
                  <c:v>-41</c:v>
                </c:pt>
                <c:pt idx="2957">
                  <c:v>-41</c:v>
                </c:pt>
                <c:pt idx="2958">
                  <c:v>-41</c:v>
                </c:pt>
                <c:pt idx="2959">
                  <c:v>-41</c:v>
                </c:pt>
                <c:pt idx="2960">
                  <c:v>-41</c:v>
                </c:pt>
                <c:pt idx="2961">
                  <c:v>-41</c:v>
                </c:pt>
                <c:pt idx="2962">
                  <c:v>-41</c:v>
                </c:pt>
                <c:pt idx="2963">
                  <c:v>-41</c:v>
                </c:pt>
                <c:pt idx="2964">
                  <c:v>-41</c:v>
                </c:pt>
                <c:pt idx="2965">
                  <c:v>-41</c:v>
                </c:pt>
                <c:pt idx="2966">
                  <c:v>-41</c:v>
                </c:pt>
                <c:pt idx="2967">
                  <c:v>-41</c:v>
                </c:pt>
                <c:pt idx="2968">
                  <c:v>-41</c:v>
                </c:pt>
                <c:pt idx="2969">
                  <c:v>-41</c:v>
                </c:pt>
                <c:pt idx="2970">
                  <c:v>-41</c:v>
                </c:pt>
                <c:pt idx="2971">
                  <c:v>-41</c:v>
                </c:pt>
                <c:pt idx="2972">
                  <c:v>-41</c:v>
                </c:pt>
                <c:pt idx="2973">
                  <c:v>-41</c:v>
                </c:pt>
                <c:pt idx="2974">
                  <c:v>-41</c:v>
                </c:pt>
                <c:pt idx="2975">
                  <c:v>-41</c:v>
                </c:pt>
                <c:pt idx="2976">
                  <c:v>-41</c:v>
                </c:pt>
                <c:pt idx="2977">
                  <c:v>-41</c:v>
                </c:pt>
                <c:pt idx="2978">
                  <c:v>-41</c:v>
                </c:pt>
                <c:pt idx="2979">
                  <c:v>-41</c:v>
                </c:pt>
                <c:pt idx="2980">
                  <c:v>-41</c:v>
                </c:pt>
                <c:pt idx="2981">
                  <c:v>-41</c:v>
                </c:pt>
                <c:pt idx="2982">
                  <c:v>-41</c:v>
                </c:pt>
                <c:pt idx="2983">
                  <c:v>-41</c:v>
                </c:pt>
                <c:pt idx="2984">
                  <c:v>-41</c:v>
                </c:pt>
                <c:pt idx="2985">
                  <c:v>-41</c:v>
                </c:pt>
                <c:pt idx="2986">
                  <c:v>-41</c:v>
                </c:pt>
                <c:pt idx="2987">
                  <c:v>-41</c:v>
                </c:pt>
                <c:pt idx="2988">
                  <c:v>-41</c:v>
                </c:pt>
                <c:pt idx="2989">
                  <c:v>-41</c:v>
                </c:pt>
                <c:pt idx="2990">
                  <c:v>-41</c:v>
                </c:pt>
                <c:pt idx="2991">
                  <c:v>-41</c:v>
                </c:pt>
                <c:pt idx="2992">
                  <c:v>-41</c:v>
                </c:pt>
                <c:pt idx="2993">
                  <c:v>-41</c:v>
                </c:pt>
                <c:pt idx="2994">
                  <c:v>-41</c:v>
                </c:pt>
                <c:pt idx="2995">
                  <c:v>-41</c:v>
                </c:pt>
                <c:pt idx="2996">
                  <c:v>-41</c:v>
                </c:pt>
                <c:pt idx="2997">
                  <c:v>-41</c:v>
                </c:pt>
                <c:pt idx="2998">
                  <c:v>-41</c:v>
                </c:pt>
                <c:pt idx="2999">
                  <c:v>-41</c:v>
                </c:pt>
                <c:pt idx="3000">
                  <c:v>-41</c:v>
                </c:pt>
                <c:pt idx="3001">
                  <c:v>-41</c:v>
                </c:pt>
                <c:pt idx="3002">
                  <c:v>-41</c:v>
                </c:pt>
                <c:pt idx="3003">
                  <c:v>-41</c:v>
                </c:pt>
                <c:pt idx="3004">
                  <c:v>-41</c:v>
                </c:pt>
                <c:pt idx="3005">
                  <c:v>-41</c:v>
                </c:pt>
                <c:pt idx="3006">
                  <c:v>-41</c:v>
                </c:pt>
                <c:pt idx="3007">
                  <c:v>-41</c:v>
                </c:pt>
                <c:pt idx="3008">
                  <c:v>-41</c:v>
                </c:pt>
                <c:pt idx="3009">
                  <c:v>-41</c:v>
                </c:pt>
                <c:pt idx="3010">
                  <c:v>-41</c:v>
                </c:pt>
                <c:pt idx="3011">
                  <c:v>-41</c:v>
                </c:pt>
                <c:pt idx="3012">
                  <c:v>-41</c:v>
                </c:pt>
                <c:pt idx="3013">
                  <c:v>-41</c:v>
                </c:pt>
                <c:pt idx="3014">
                  <c:v>-41</c:v>
                </c:pt>
                <c:pt idx="3015">
                  <c:v>-41</c:v>
                </c:pt>
                <c:pt idx="3016">
                  <c:v>-41</c:v>
                </c:pt>
                <c:pt idx="3017">
                  <c:v>-41</c:v>
                </c:pt>
                <c:pt idx="3018">
                  <c:v>-41</c:v>
                </c:pt>
                <c:pt idx="3019">
                  <c:v>-41</c:v>
                </c:pt>
                <c:pt idx="3020">
                  <c:v>-41</c:v>
                </c:pt>
                <c:pt idx="3021">
                  <c:v>-41</c:v>
                </c:pt>
                <c:pt idx="3022">
                  <c:v>-41</c:v>
                </c:pt>
                <c:pt idx="3023">
                  <c:v>-41</c:v>
                </c:pt>
                <c:pt idx="3024">
                  <c:v>-41</c:v>
                </c:pt>
                <c:pt idx="3025">
                  <c:v>-41</c:v>
                </c:pt>
                <c:pt idx="3026">
                  <c:v>-41</c:v>
                </c:pt>
                <c:pt idx="3027">
                  <c:v>-41</c:v>
                </c:pt>
                <c:pt idx="3028">
                  <c:v>-41</c:v>
                </c:pt>
                <c:pt idx="3029">
                  <c:v>-41</c:v>
                </c:pt>
                <c:pt idx="3030">
                  <c:v>-41</c:v>
                </c:pt>
                <c:pt idx="3031">
                  <c:v>-41</c:v>
                </c:pt>
                <c:pt idx="3032">
                  <c:v>-41</c:v>
                </c:pt>
                <c:pt idx="3033">
                  <c:v>-41</c:v>
                </c:pt>
                <c:pt idx="3034">
                  <c:v>-41</c:v>
                </c:pt>
                <c:pt idx="3035">
                  <c:v>-41</c:v>
                </c:pt>
                <c:pt idx="3036">
                  <c:v>-41</c:v>
                </c:pt>
                <c:pt idx="3037">
                  <c:v>-41</c:v>
                </c:pt>
                <c:pt idx="3038">
                  <c:v>-41</c:v>
                </c:pt>
                <c:pt idx="3039">
                  <c:v>-41</c:v>
                </c:pt>
                <c:pt idx="3040">
                  <c:v>-41</c:v>
                </c:pt>
                <c:pt idx="3041">
                  <c:v>-41</c:v>
                </c:pt>
                <c:pt idx="3042">
                  <c:v>-41</c:v>
                </c:pt>
                <c:pt idx="3043">
                  <c:v>-41</c:v>
                </c:pt>
                <c:pt idx="3044">
                  <c:v>-41</c:v>
                </c:pt>
                <c:pt idx="3045">
                  <c:v>-41</c:v>
                </c:pt>
                <c:pt idx="3046">
                  <c:v>-41</c:v>
                </c:pt>
                <c:pt idx="3047">
                  <c:v>-41</c:v>
                </c:pt>
                <c:pt idx="3048">
                  <c:v>-41</c:v>
                </c:pt>
                <c:pt idx="3049">
                  <c:v>-41</c:v>
                </c:pt>
                <c:pt idx="3050">
                  <c:v>-41</c:v>
                </c:pt>
                <c:pt idx="3051">
                  <c:v>-41</c:v>
                </c:pt>
                <c:pt idx="3052">
                  <c:v>-41</c:v>
                </c:pt>
                <c:pt idx="3053">
                  <c:v>-41</c:v>
                </c:pt>
                <c:pt idx="3054">
                  <c:v>-41</c:v>
                </c:pt>
                <c:pt idx="3055">
                  <c:v>-41</c:v>
                </c:pt>
                <c:pt idx="3056">
                  <c:v>-41</c:v>
                </c:pt>
                <c:pt idx="3057">
                  <c:v>-41</c:v>
                </c:pt>
                <c:pt idx="3058">
                  <c:v>-41</c:v>
                </c:pt>
                <c:pt idx="3059">
                  <c:v>-41</c:v>
                </c:pt>
                <c:pt idx="3060">
                  <c:v>-41</c:v>
                </c:pt>
                <c:pt idx="3061">
                  <c:v>-41</c:v>
                </c:pt>
                <c:pt idx="3062">
                  <c:v>-40</c:v>
                </c:pt>
                <c:pt idx="3063">
                  <c:v>-40</c:v>
                </c:pt>
                <c:pt idx="3064">
                  <c:v>-40</c:v>
                </c:pt>
                <c:pt idx="3065">
                  <c:v>-40</c:v>
                </c:pt>
                <c:pt idx="3066">
                  <c:v>-40</c:v>
                </c:pt>
                <c:pt idx="3067">
                  <c:v>-40</c:v>
                </c:pt>
                <c:pt idx="3068">
                  <c:v>-40</c:v>
                </c:pt>
                <c:pt idx="3069">
                  <c:v>-40</c:v>
                </c:pt>
                <c:pt idx="3070">
                  <c:v>-40</c:v>
                </c:pt>
                <c:pt idx="3071">
                  <c:v>-40</c:v>
                </c:pt>
                <c:pt idx="3072">
                  <c:v>-40</c:v>
                </c:pt>
                <c:pt idx="3073">
                  <c:v>-40</c:v>
                </c:pt>
                <c:pt idx="3074">
                  <c:v>-40</c:v>
                </c:pt>
                <c:pt idx="3075">
                  <c:v>-40</c:v>
                </c:pt>
                <c:pt idx="3076">
                  <c:v>-40</c:v>
                </c:pt>
                <c:pt idx="3077">
                  <c:v>-40</c:v>
                </c:pt>
                <c:pt idx="3078">
                  <c:v>-40</c:v>
                </c:pt>
                <c:pt idx="3079">
                  <c:v>-40</c:v>
                </c:pt>
                <c:pt idx="3080">
                  <c:v>-40</c:v>
                </c:pt>
                <c:pt idx="3081">
                  <c:v>-40</c:v>
                </c:pt>
                <c:pt idx="3082">
                  <c:v>-40</c:v>
                </c:pt>
                <c:pt idx="3083">
                  <c:v>-40</c:v>
                </c:pt>
                <c:pt idx="3084">
                  <c:v>-40</c:v>
                </c:pt>
                <c:pt idx="3085">
                  <c:v>-40</c:v>
                </c:pt>
                <c:pt idx="3086">
                  <c:v>-40</c:v>
                </c:pt>
                <c:pt idx="3087">
                  <c:v>-40</c:v>
                </c:pt>
                <c:pt idx="3088">
                  <c:v>-40</c:v>
                </c:pt>
                <c:pt idx="3089">
                  <c:v>-40</c:v>
                </c:pt>
                <c:pt idx="3090">
                  <c:v>-40</c:v>
                </c:pt>
                <c:pt idx="3091">
                  <c:v>-40</c:v>
                </c:pt>
                <c:pt idx="3092">
                  <c:v>-40</c:v>
                </c:pt>
                <c:pt idx="3093">
                  <c:v>-40</c:v>
                </c:pt>
                <c:pt idx="3094">
                  <c:v>-40</c:v>
                </c:pt>
                <c:pt idx="3095">
                  <c:v>-40</c:v>
                </c:pt>
                <c:pt idx="3096">
                  <c:v>-40</c:v>
                </c:pt>
                <c:pt idx="3097">
                  <c:v>-40</c:v>
                </c:pt>
                <c:pt idx="3098">
                  <c:v>-40</c:v>
                </c:pt>
                <c:pt idx="3099">
                  <c:v>-40</c:v>
                </c:pt>
                <c:pt idx="3100">
                  <c:v>-40</c:v>
                </c:pt>
                <c:pt idx="3101">
                  <c:v>-40</c:v>
                </c:pt>
                <c:pt idx="3102">
                  <c:v>-40</c:v>
                </c:pt>
                <c:pt idx="3103">
                  <c:v>-40</c:v>
                </c:pt>
                <c:pt idx="3104">
                  <c:v>-40</c:v>
                </c:pt>
                <c:pt idx="3105">
                  <c:v>-40</c:v>
                </c:pt>
                <c:pt idx="3106">
                  <c:v>-40</c:v>
                </c:pt>
                <c:pt idx="3107">
                  <c:v>-40</c:v>
                </c:pt>
                <c:pt idx="3108">
                  <c:v>-40</c:v>
                </c:pt>
                <c:pt idx="3109">
                  <c:v>-40</c:v>
                </c:pt>
                <c:pt idx="3110">
                  <c:v>-40</c:v>
                </c:pt>
                <c:pt idx="3111">
                  <c:v>-40</c:v>
                </c:pt>
                <c:pt idx="3112">
                  <c:v>-40</c:v>
                </c:pt>
                <c:pt idx="3113">
                  <c:v>-40</c:v>
                </c:pt>
                <c:pt idx="3114">
                  <c:v>-40</c:v>
                </c:pt>
                <c:pt idx="3115">
                  <c:v>-40</c:v>
                </c:pt>
                <c:pt idx="3116">
                  <c:v>-40</c:v>
                </c:pt>
                <c:pt idx="3117">
                  <c:v>-40</c:v>
                </c:pt>
                <c:pt idx="3118">
                  <c:v>-40</c:v>
                </c:pt>
                <c:pt idx="3119">
                  <c:v>-40</c:v>
                </c:pt>
                <c:pt idx="3120">
                  <c:v>-40</c:v>
                </c:pt>
                <c:pt idx="3121">
                  <c:v>-40</c:v>
                </c:pt>
                <c:pt idx="3122">
                  <c:v>-40</c:v>
                </c:pt>
                <c:pt idx="3123">
                  <c:v>-40</c:v>
                </c:pt>
                <c:pt idx="3124">
                  <c:v>-40</c:v>
                </c:pt>
                <c:pt idx="3125">
                  <c:v>-40</c:v>
                </c:pt>
                <c:pt idx="3126">
                  <c:v>-40</c:v>
                </c:pt>
                <c:pt idx="3127">
                  <c:v>-40</c:v>
                </c:pt>
                <c:pt idx="3128">
                  <c:v>-40</c:v>
                </c:pt>
                <c:pt idx="3129">
                  <c:v>-40</c:v>
                </c:pt>
                <c:pt idx="3130">
                  <c:v>-40</c:v>
                </c:pt>
                <c:pt idx="3131">
                  <c:v>-40</c:v>
                </c:pt>
                <c:pt idx="3132">
                  <c:v>-40</c:v>
                </c:pt>
                <c:pt idx="3133">
                  <c:v>-40</c:v>
                </c:pt>
                <c:pt idx="3134">
                  <c:v>-40</c:v>
                </c:pt>
                <c:pt idx="3135">
                  <c:v>-40</c:v>
                </c:pt>
                <c:pt idx="3136">
                  <c:v>-40</c:v>
                </c:pt>
                <c:pt idx="3137">
                  <c:v>-40</c:v>
                </c:pt>
                <c:pt idx="3138">
                  <c:v>-40</c:v>
                </c:pt>
                <c:pt idx="3139">
                  <c:v>-40</c:v>
                </c:pt>
                <c:pt idx="3140">
                  <c:v>-40</c:v>
                </c:pt>
                <c:pt idx="3141">
                  <c:v>-40</c:v>
                </c:pt>
                <c:pt idx="3142">
                  <c:v>-40</c:v>
                </c:pt>
                <c:pt idx="3143">
                  <c:v>-40</c:v>
                </c:pt>
                <c:pt idx="3144">
                  <c:v>-40</c:v>
                </c:pt>
                <c:pt idx="3145">
                  <c:v>-40</c:v>
                </c:pt>
                <c:pt idx="3146">
                  <c:v>-40</c:v>
                </c:pt>
                <c:pt idx="3147">
                  <c:v>-40</c:v>
                </c:pt>
                <c:pt idx="3148">
                  <c:v>-40</c:v>
                </c:pt>
                <c:pt idx="3149">
                  <c:v>-40</c:v>
                </c:pt>
                <c:pt idx="3150">
                  <c:v>-40</c:v>
                </c:pt>
                <c:pt idx="3151">
                  <c:v>-40</c:v>
                </c:pt>
                <c:pt idx="3152">
                  <c:v>-40</c:v>
                </c:pt>
                <c:pt idx="3153">
                  <c:v>-40</c:v>
                </c:pt>
                <c:pt idx="3154">
                  <c:v>-40</c:v>
                </c:pt>
                <c:pt idx="3155">
                  <c:v>-40</c:v>
                </c:pt>
                <c:pt idx="3156">
                  <c:v>-40</c:v>
                </c:pt>
                <c:pt idx="3157">
                  <c:v>-40</c:v>
                </c:pt>
                <c:pt idx="3158">
                  <c:v>-40</c:v>
                </c:pt>
                <c:pt idx="3159">
                  <c:v>-40</c:v>
                </c:pt>
                <c:pt idx="3160">
                  <c:v>-40</c:v>
                </c:pt>
                <c:pt idx="3161">
                  <c:v>-40</c:v>
                </c:pt>
                <c:pt idx="3162">
                  <c:v>-40</c:v>
                </c:pt>
                <c:pt idx="3163">
                  <c:v>-40</c:v>
                </c:pt>
                <c:pt idx="3164">
                  <c:v>-40</c:v>
                </c:pt>
                <c:pt idx="3165">
                  <c:v>-40</c:v>
                </c:pt>
                <c:pt idx="3166">
                  <c:v>-40</c:v>
                </c:pt>
                <c:pt idx="3167">
                  <c:v>-40</c:v>
                </c:pt>
                <c:pt idx="3168">
                  <c:v>-40</c:v>
                </c:pt>
                <c:pt idx="3169">
                  <c:v>-40</c:v>
                </c:pt>
                <c:pt idx="3170">
                  <c:v>-40</c:v>
                </c:pt>
                <c:pt idx="3171">
                  <c:v>-40</c:v>
                </c:pt>
                <c:pt idx="3172">
                  <c:v>-40</c:v>
                </c:pt>
                <c:pt idx="3173">
                  <c:v>-40</c:v>
                </c:pt>
                <c:pt idx="3174">
                  <c:v>-40</c:v>
                </c:pt>
                <c:pt idx="3175">
                  <c:v>-40</c:v>
                </c:pt>
                <c:pt idx="3176">
                  <c:v>-40</c:v>
                </c:pt>
                <c:pt idx="3177">
                  <c:v>-40</c:v>
                </c:pt>
                <c:pt idx="3178">
                  <c:v>-40</c:v>
                </c:pt>
                <c:pt idx="3179">
                  <c:v>-40</c:v>
                </c:pt>
                <c:pt idx="3180">
                  <c:v>-40</c:v>
                </c:pt>
                <c:pt idx="3181">
                  <c:v>-40</c:v>
                </c:pt>
                <c:pt idx="3182">
                  <c:v>-40</c:v>
                </c:pt>
                <c:pt idx="3183">
                  <c:v>-40</c:v>
                </c:pt>
                <c:pt idx="3184">
                  <c:v>-40</c:v>
                </c:pt>
                <c:pt idx="3185">
                  <c:v>-40</c:v>
                </c:pt>
                <c:pt idx="3186">
                  <c:v>-40</c:v>
                </c:pt>
                <c:pt idx="3187">
                  <c:v>-40</c:v>
                </c:pt>
                <c:pt idx="3188">
                  <c:v>-40</c:v>
                </c:pt>
                <c:pt idx="3189">
                  <c:v>-40</c:v>
                </c:pt>
                <c:pt idx="3190">
                  <c:v>-40</c:v>
                </c:pt>
                <c:pt idx="3191">
                  <c:v>-40</c:v>
                </c:pt>
                <c:pt idx="3192">
                  <c:v>-40</c:v>
                </c:pt>
                <c:pt idx="3193">
                  <c:v>-40</c:v>
                </c:pt>
                <c:pt idx="3194">
                  <c:v>-40</c:v>
                </c:pt>
                <c:pt idx="3195">
                  <c:v>-40</c:v>
                </c:pt>
                <c:pt idx="3196">
                  <c:v>-40</c:v>
                </c:pt>
                <c:pt idx="3197">
                  <c:v>-40</c:v>
                </c:pt>
                <c:pt idx="3198">
                  <c:v>-40</c:v>
                </c:pt>
                <c:pt idx="3199">
                  <c:v>-40</c:v>
                </c:pt>
                <c:pt idx="3200">
                  <c:v>-40</c:v>
                </c:pt>
                <c:pt idx="3201">
                  <c:v>-40</c:v>
                </c:pt>
                <c:pt idx="3202">
                  <c:v>-40</c:v>
                </c:pt>
                <c:pt idx="3203">
                  <c:v>-40</c:v>
                </c:pt>
                <c:pt idx="3204">
                  <c:v>-40</c:v>
                </c:pt>
                <c:pt idx="3205">
                  <c:v>-40</c:v>
                </c:pt>
                <c:pt idx="3206">
                  <c:v>-40</c:v>
                </c:pt>
                <c:pt idx="3207">
                  <c:v>-40</c:v>
                </c:pt>
                <c:pt idx="3208">
                  <c:v>-40</c:v>
                </c:pt>
                <c:pt idx="3209">
                  <c:v>-40</c:v>
                </c:pt>
                <c:pt idx="3210">
                  <c:v>-40</c:v>
                </c:pt>
                <c:pt idx="3211">
                  <c:v>-40</c:v>
                </c:pt>
                <c:pt idx="3212">
                  <c:v>-40</c:v>
                </c:pt>
                <c:pt idx="3213">
                  <c:v>-40</c:v>
                </c:pt>
                <c:pt idx="3214">
                  <c:v>-40</c:v>
                </c:pt>
                <c:pt idx="3215">
                  <c:v>-40</c:v>
                </c:pt>
                <c:pt idx="3216">
                  <c:v>-40</c:v>
                </c:pt>
                <c:pt idx="3217">
                  <c:v>-40</c:v>
                </c:pt>
                <c:pt idx="3218">
                  <c:v>-40</c:v>
                </c:pt>
                <c:pt idx="3219">
                  <c:v>-40</c:v>
                </c:pt>
                <c:pt idx="3220">
                  <c:v>-39</c:v>
                </c:pt>
                <c:pt idx="3221">
                  <c:v>-39</c:v>
                </c:pt>
                <c:pt idx="3222">
                  <c:v>-39</c:v>
                </c:pt>
                <c:pt idx="3223">
                  <c:v>-39</c:v>
                </c:pt>
                <c:pt idx="3224">
                  <c:v>-38</c:v>
                </c:pt>
                <c:pt idx="3225">
                  <c:v>-38</c:v>
                </c:pt>
                <c:pt idx="3226">
                  <c:v>-38</c:v>
                </c:pt>
                <c:pt idx="3227">
                  <c:v>-38</c:v>
                </c:pt>
                <c:pt idx="3228">
                  <c:v>-38</c:v>
                </c:pt>
                <c:pt idx="3229">
                  <c:v>-38</c:v>
                </c:pt>
                <c:pt idx="3230">
                  <c:v>-38</c:v>
                </c:pt>
                <c:pt idx="3231">
                  <c:v>-38</c:v>
                </c:pt>
                <c:pt idx="3232">
                  <c:v>-38</c:v>
                </c:pt>
                <c:pt idx="3233">
                  <c:v>-38</c:v>
                </c:pt>
                <c:pt idx="3234">
                  <c:v>-38</c:v>
                </c:pt>
                <c:pt idx="3235">
                  <c:v>-38</c:v>
                </c:pt>
                <c:pt idx="3236">
                  <c:v>-38</c:v>
                </c:pt>
                <c:pt idx="3237">
                  <c:v>-38</c:v>
                </c:pt>
                <c:pt idx="3238">
                  <c:v>-38</c:v>
                </c:pt>
                <c:pt idx="3239">
                  <c:v>-38</c:v>
                </c:pt>
                <c:pt idx="3240">
                  <c:v>-38</c:v>
                </c:pt>
                <c:pt idx="3241">
                  <c:v>-38</c:v>
                </c:pt>
                <c:pt idx="3242">
                  <c:v>-38</c:v>
                </c:pt>
                <c:pt idx="3243">
                  <c:v>-38</c:v>
                </c:pt>
                <c:pt idx="3244">
                  <c:v>-38</c:v>
                </c:pt>
                <c:pt idx="3245">
                  <c:v>-38</c:v>
                </c:pt>
                <c:pt idx="3246">
                  <c:v>-38</c:v>
                </c:pt>
                <c:pt idx="3247">
                  <c:v>-38</c:v>
                </c:pt>
                <c:pt idx="3248">
                  <c:v>-38</c:v>
                </c:pt>
                <c:pt idx="3249">
                  <c:v>-38</c:v>
                </c:pt>
                <c:pt idx="3250">
                  <c:v>-38</c:v>
                </c:pt>
                <c:pt idx="3251">
                  <c:v>-38</c:v>
                </c:pt>
                <c:pt idx="3252">
                  <c:v>-38</c:v>
                </c:pt>
                <c:pt idx="3253">
                  <c:v>-38</c:v>
                </c:pt>
                <c:pt idx="3254">
                  <c:v>-38</c:v>
                </c:pt>
                <c:pt idx="3255">
                  <c:v>-38</c:v>
                </c:pt>
                <c:pt idx="3256">
                  <c:v>-38</c:v>
                </c:pt>
                <c:pt idx="3257">
                  <c:v>-38</c:v>
                </c:pt>
                <c:pt idx="3258">
                  <c:v>-38</c:v>
                </c:pt>
                <c:pt idx="3259">
                  <c:v>-38</c:v>
                </c:pt>
                <c:pt idx="3260">
                  <c:v>-38</c:v>
                </c:pt>
                <c:pt idx="3261">
                  <c:v>-38</c:v>
                </c:pt>
                <c:pt idx="3262">
                  <c:v>-38</c:v>
                </c:pt>
                <c:pt idx="3263">
                  <c:v>-38</c:v>
                </c:pt>
                <c:pt idx="3264">
                  <c:v>-38</c:v>
                </c:pt>
                <c:pt idx="3265">
                  <c:v>-38</c:v>
                </c:pt>
                <c:pt idx="3266">
                  <c:v>-38</c:v>
                </c:pt>
                <c:pt idx="3267">
                  <c:v>-38</c:v>
                </c:pt>
                <c:pt idx="3268">
                  <c:v>-38</c:v>
                </c:pt>
                <c:pt idx="3269">
                  <c:v>-38</c:v>
                </c:pt>
                <c:pt idx="3270">
                  <c:v>-38</c:v>
                </c:pt>
                <c:pt idx="3271">
                  <c:v>-38</c:v>
                </c:pt>
                <c:pt idx="3272">
                  <c:v>-38</c:v>
                </c:pt>
                <c:pt idx="3273">
                  <c:v>-38</c:v>
                </c:pt>
                <c:pt idx="3274">
                  <c:v>-38</c:v>
                </c:pt>
                <c:pt idx="3275">
                  <c:v>-38</c:v>
                </c:pt>
                <c:pt idx="3276">
                  <c:v>-38</c:v>
                </c:pt>
                <c:pt idx="3277">
                  <c:v>-38</c:v>
                </c:pt>
                <c:pt idx="3278">
                  <c:v>-38</c:v>
                </c:pt>
                <c:pt idx="3279">
                  <c:v>-38</c:v>
                </c:pt>
                <c:pt idx="3280">
                  <c:v>-37</c:v>
                </c:pt>
                <c:pt idx="3281">
                  <c:v>-37</c:v>
                </c:pt>
                <c:pt idx="3282">
                  <c:v>-37</c:v>
                </c:pt>
                <c:pt idx="3283">
                  <c:v>-37</c:v>
                </c:pt>
                <c:pt idx="3284">
                  <c:v>-37</c:v>
                </c:pt>
                <c:pt idx="3285">
                  <c:v>-37</c:v>
                </c:pt>
                <c:pt idx="3286">
                  <c:v>-37</c:v>
                </c:pt>
                <c:pt idx="3287">
                  <c:v>-37</c:v>
                </c:pt>
                <c:pt idx="3288">
                  <c:v>-37</c:v>
                </c:pt>
                <c:pt idx="3289">
                  <c:v>-37</c:v>
                </c:pt>
                <c:pt idx="3290">
                  <c:v>-37</c:v>
                </c:pt>
                <c:pt idx="3291">
                  <c:v>-37</c:v>
                </c:pt>
                <c:pt idx="3292">
                  <c:v>-37</c:v>
                </c:pt>
                <c:pt idx="3293">
                  <c:v>-37</c:v>
                </c:pt>
                <c:pt idx="3294">
                  <c:v>-37</c:v>
                </c:pt>
                <c:pt idx="3295">
                  <c:v>-37</c:v>
                </c:pt>
                <c:pt idx="3296">
                  <c:v>-37</c:v>
                </c:pt>
                <c:pt idx="3297">
                  <c:v>-37</c:v>
                </c:pt>
                <c:pt idx="3298">
                  <c:v>-37</c:v>
                </c:pt>
                <c:pt idx="3299">
                  <c:v>-37</c:v>
                </c:pt>
                <c:pt idx="3300">
                  <c:v>-37</c:v>
                </c:pt>
                <c:pt idx="3301">
                  <c:v>-37</c:v>
                </c:pt>
                <c:pt idx="3302">
                  <c:v>-37</c:v>
                </c:pt>
                <c:pt idx="3303">
                  <c:v>-37</c:v>
                </c:pt>
                <c:pt idx="3304">
                  <c:v>-37</c:v>
                </c:pt>
                <c:pt idx="3305">
                  <c:v>-37</c:v>
                </c:pt>
                <c:pt idx="3306">
                  <c:v>-37</c:v>
                </c:pt>
                <c:pt idx="3307">
                  <c:v>-37</c:v>
                </c:pt>
                <c:pt idx="3308">
                  <c:v>-37</c:v>
                </c:pt>
                <c:pt idx="3309">
                  <c:v>-37</c:v>
                </c:pt>
                <c:pt idx="3310">
                  <c:v>-37</c:v>
                </c:pt>
                <c:pt idx="3311">
                  <c:v>-37</c:v>
                </c:pt>
                <c:pt idx="3312">
                  <c:v>-37</c:v>
                </c:pt>
                <c:pt idx="3313">
                  <c:v>-37</c:v>
                </c:pt>
                <c:pt idx="3314">
                  <c:v>-37</c:v>
                </c:pt>
                <c:pt idx="3315">
                  <c:v>-37</c:v>
                </c:pt>
                <c:pt idx="3316">
                  <c:v>-37</c:v>
                </c:pt>
                <c:pt idx="3317">
                  <c:v>-37</c:v>
                </c:pt>
                <c:pt idx="3318">
                  <c:v>-37</c:v>
                </c:pt>
                <c:pt idx="3319">
                  <c:v>-37</c:v>
                </c:pt>
                <c:pt idx="3320">
                  <c:v>-37</c:v>
                </c:pt>
                <c:pt idx="3321">
                  <c:v>-37</c:v>
                </c:pt>
                <c:pt idx="3322">
                  <c:v>-37</c:v>
                </c:pt>
                <c:pt idx="3323">
                  <c:v>-37</c:v>
                </c:pt>
                <c:pt idx="3324">
                  <c:v>-37</c:v>
                </c:pt>
                <c:pt idx="3325">
                  <c:v>-37</c:v>
                </c:pt>
                <c:pt idx="3326">
                  <c:v>-37</c:v>
                </c:pt>
                <c:pt idx="3327">
                  <c:v>-37</c:v>
                </c:pt>
                <c:pt idx="3328">
                  <c:v>-37</c:v>
                </c:pt>
                <c:pt idx="3329">
                  <c:v>-37</c:v>
                </c:pt>
                <c:pt idx="3330">
                  <c:v>-37</c:v>
                </c:pt>
                <c:pt idx="3331">
                  <c:v>-37</c:v>
                </c:pt>
                <c:pt idx="3332">
                  <c:v>-37</c:v>
                </c:pt>
                <c:pt idx="3333">
                  <c:v>-37</c:v>
                </c:pt>
                <c:pt idx="3334">
                  <c:v>-37</c:v>
                </c:pt>
                <c:pt idx="3335">
                  <c:v>-37</c:v>
                </c:pt>
                <c:pt idx="3336">
                  <c:v>-37</c:v>
                </c:pt>
                <c:pt idx="3337">
                  <c:v>-37</c:v>
                </c:pt>
                <c:pt idx="3338">
                  <c:v>-37</c:v>
                </c:pt>
                <c:pt idx="3339">
                  <c:v>-37</c:v>
                </c:pt>
                <c:pt idx="3340">
                  <c:v>-37</c:v>
                </c:pt>
                <c:pt idx="3341">
                  <c:v>-37</c:v>
                </c:pt>
                <c:pt idx="3342">
                  <c:v>-37</c:v>
                </c:pt>
                <c:pt idx="3343">
                  <c:v>-37</c:v>
                </c:pt>
                <c:pt idx="3344">
                  <c:v>-37</c:v>
                </c:pt>
                <c:pt idx="3345">
                  <c:v>-37</c:v>
                </c:pt>
                <c:pt idx="3346">
                  <c:v>-37</c:v>
                </c:pt>
                <c:pt idx="3347">
                  <c:v>-37</c:v>
                </c:pt>
                <c:pt idx="3348">
                  <c:v>-37</c:v>
                </c:pt>
                <c:pt idx="3349">
                  <c:v>-37</c:v>
                </c:pt>
                <c:pt idx="3350">
                  <c:v>-37</c:v>
                </c:pt>
                <c:pt idx="3351">
                  <c:v>-37</c:v>
                </c:pt>
                <c:pt idx="3352">
                  <c:v>-37</c:v>
                </c:pt>
                <c:pt idx="3353">
                  <c:v>-37</c:v>
                </c:pt>
                <c:pt idx="3354">
                  <c:v>-37</c:v>
                </c:pt>
                <c:pt idx="3355">
                  <c:v>-37</c:v>
                </c:pt>
                <c:pt idx="3356">
                  <c:v>-37</c:v>
                </c:pt>
                <c:pt idx="3357">
                  <c:v>-37</c:v>
                </c:pt>
                <c:pt idx="3358">
                  <c:v>-37</c:v>
                </c:pt>
                <c:pt idx="3359">
                  <c:v>-37</c:v>
                </c:pt>
                <c:pt idx="3360">
                  <c:v>-37</c:v>
                </c:pt>
                <c:pt idx="3361">
                  <c:v>-37</c:v>
                </c:pt>
                <c:pt idx="3362">
                  <c:v>-37</c:v>
                </c:pt>
                <c:pt idx="3363">
                  <c:v>-37</c:v>
                </c:pt>
                <c:pt idx="3364">
                  <c:v>-37</c:v>
                </c:pt>
                <c:pt idx="3365">
                  <c:v>-37</c:v>
                </c:pt>
                <c:pt idx="3366">
                  <c:v>-37</c:v>
                </c:pt>
                <c:pt idx="3367">
                  <c:v>-37</c:v>
                </c:pt>
                <c:pt idx="3368">
                  <c:v>-37</c:v>
                </c:pt>
                <c:pt idx="3369">
                  <c:v>-37</c:v>
                </c:pt>
                <c:pt idx="3370">
                  <c:v>-37</c:v>
                </c:pt>
                <c:pt idx="3371">
                  <c:v>-37</c:v>
                </c:pt>
                <c:pt idx="3372">
                  <c:v>-37</c:v>
                </c:pt>
                <c:pt idx="3373">
                  <c:v>-37</c:v>
                </c:pt>
                <c:pt idx="3374">
                  <c:v>-37</c:v>
                </c:pt>
                <c:pt idx="3375">
                  <c:v>-37</c:v>
                </c:pt>
                <c:pt idx="3376">
                  <c:v>-37</c:v>
                </c:pt>
                <c:pt idx="3377">
                  <c:v>-37</c:v>
                </c:pt>
                <c:pt idx="3378">
                  <c:v>-37</c:v>
                </c:pt>
                <c:pt idx="3379">
                  <c:v>-37</c:v>
                </c:pt>
                <c:pt idx="3380">
                  <c:v>-37</c:v>
                </c:pt>
                <c:pt idx="3381">
                  <c:v>-37</c:v>
                </c:pt>
                <c:pt idx="3382">
                  <c:v>-37</c:v>
                </c:pt>
                <c:pt idx="3383">
                  <c:v>-37</c:v>
                </c:pt>
                <c:pt idx="3384">
                  <c:v>-37</c:v>
                </c:pt>
                <c:pt idx="3385">
                  <c:v>-37</c:v>
                </c:pt>
                <c:pt idx="3386">
                  <c:v>-37</c:v>
                </c:pt>
                <c:pt idx="3387">
                  <c:v>-37</c:v>
                </c:pt>
                <c:pt idx="3388">
                  <c:v>-37</c:v>
                </c:pt>
                <c:pt idx="3389">
                  <c:v>-37</c:v>
                </c:pt>
                <c:pt idx="3390">
                  <c:v>-37</c:v>
                </c:pt>
                <c:pt idx="3391">
                  <c:v>-37</c:v>
                </c:pt>
                <c:pt idx="3392">
                  <c:v>-37</c:v>
                </c:pt>
                <c:pt idx="3393">
                  <c:v>-37</c:v>
                </c:pt>
                <c:pt idx="3394">
                  <c:v>-37</c:v>
                </c:pt>
                <c:pt idx="3395">
                  <c:v>-37</c:v>
                </c:pt>
                <c:pt idx="3396">
                  <c:v>-37</c:v>
                </c:pt>
                <c:pt idx="3397">
                  <c:v>-37</c:v>
                </c:pt>
                <c:pt idx="3398">
                  <c:v>-37</c:v>
                </c:pt>
                <c:pt idx="3399">
                  <c:v>-37</c:v>
                </c:pt>
                <c:pt idx="3400">
                  <c:v>-37</c:v>
                </c:pt>
                <c:pt idx="3401">
                  <c:v>-37</c:v>
                </c:pt>
                <c:pt idx="3402">
                  <c:v>-37</c:v>
                </c:pt>
                <c:pt idx="3403">
                  <c:v>-37</c:v>
                </c:pt>
                <c:pt idx="3404">
                  <c:v>-37</c:v>
                </c:pt>
                <c:pt idx="3405">
                  <c:v>-37</c:v>
                </c:pt>
                <c:pt idx="3406">
                  <c:v>-37</c:v>
                </c:pt>
                <c:pt idx="3407">
                  <c:v>-37</c:v>
                </c:pt>
                <c:pt idx="3408">
                  <c:v>-37</c:v>
                </c:pt>
                <c:pt idx="3409">
                  <c:v>-37</c:v>
                </c:pt>
                <c:pt idx="3410">
                  <c:v>-37</c:v>
                </c:pt>
                <c:pt idx="3411">
                  <c:v>-37</c:v>
                </c:pt>
                <c:pt idx="3412">
                  <c:v>-37</c:v>
                </c:pt>
                <c:pt idx="3413">
                  <c:v>-37</c:v>
                </c:pt>
                <c:pt idx="3414">
                  <c:v>-37</c:v>
                </c:pt>
                <c:pt idx="3415">
                  <c:v>-37</c:v>
                </c:pt>
                <c:pt idx="3416">
                  <c:v>-37</c:v>
                </c:pt>
                <c:pt idx="3417">
                  <c:v>-37</c:v>
                </c:pt>
                <c:pt idx="3418">
                  <c:v>-37</c:v>
                </c:pt>
                <c:pt idx="3419">
                  <c:v>-37</c:v>
                </c:pt>
                <c:pt idx="3420">
                  <c:v>-37</c:v>
                </c:pt>
                <c:pt idx="3421">
                  <c:v>-37</c:v>
                </c:pt>
                <c:pt idx="3422">
                  <c:v>-37</c:v>
                </c:pt>
                <c:pt idx="3423">
                  <c:v>-37</c:v>
                </c:pt>
                <c:pt idx="3424">
                  <c:v>-37</c:v>
                </c:pt>
                <c:pt idx="3425">
                  <c:v>-37</c:v>
                </c:pt>
                <c:pt idx="3426">
                  <c:v>-37</c:v>
                </c:pt>
                <c:pt idx="3427">
                  <c:v>-37</c:v>
                </c:pt>
                <c:pt idx="3428">
                  <c:v>-37</c:v>
                </c:pt>
                <c:pt idx="3429">
                  <c:v>-37</c:v>
                </c:pt>
                <c:pt idx="3430">
                  <c:v>-37</c:v>
                </c:pt>
                <c:pt idx="3431">
                  <c:v>-37</c:v>
                </c:pt>
                <c:pt idx="3432">
                  <c:v>-37</c:v>
                </c:pt>
                <c:pt idx="3433">
                  <c:v>-37</c:v>
                </c:pt>
                <c:pt idx="3434">
                  <c:v>-37</c:v>
                </c:pt>
                <c:pt idx="3435">
                  <c:v>-37</c:v>
                </c:pt>
                <c:pt idx="3436">
                  <c:v>-37</c:v>
                </c:pt>
                <c:pt idx="3437">
                  <c:v>-37</c:v>
                </c:pt>
                <c:pt idx="3438">
                  <c:v>-37</c:v>
                </c:pt>
                <c:pt idx="3439">
                  <c:v>-37</c:v>
                </c:pt>
                <c:pt idx="3440">
                  <c:v>-37</c:v>
                </c:pt>
                <c:pt idx="3441">
                  <c:v>-37</c:v>
                </c:pt>
                <c:pt idx="3442">
                  <c:v>-37</c:v>
                </c:pt>
                <c:pt idx="3443">
                  <c:v>-37</c:v>
                </c:pt>
                <c:pt idx="3444">
                  <c:v>-37</c:v>
                </c:pt>
                <c:pt idx="3445">
                  <c:v>-37</c:v>
                </c:pt>
                <c:pt idx="3446">
                  <c:v>-37</c:v>
                </c:pt>
                <c:pt idx="3447">
                  <c:v>-37</c:v>
                </c:pt>
                <c:pt idx="3448">
                  <c:v>-37</c:v>
                </c:pt>
                <c:pt idx="3449">
                  <c:v>-37</c:v>
                </c:pt>
                <c:pt idx="3450">
                  <c:v>-37</c:v>
                </c:pt>
                <c:pt idx="3451">
                  <c:v>-37</c:v>
                </c:pt>
                <c:pt idx="3452">
                  <c:v>-37</c:v>
                </c:pt>
                <c:pt idx="3453">
                  <c:v>-37</c:v>
                </c:pt>
                <c:pt idx="3454">
                  <c:v>-37</c:v>
                </c:pt>
                <c:pt idx="3455">
                  <c:v>-37</c:v>
                </c:pt>
                <c:pt idx="3456">
                  <c:v>-37</c:v>
                </c:pt>
                <c:pt idx="3457">
                  <c:v>-37</c:v>
                </c:pt>
                <c:pt idx="3458">
                  <c:v>-37</c:v>
                </c:pt>
                <c:pt idx="3459">
                  <c:v>-37</c:v>
                </c:pt>
                <c:pt idx="3460">
                  <c:v>-37</c:v>
                </c:pt>
                <c:pt idx="3461">
                  <c:v>-37</c:v>
                </c:pt>
                <c:pt idx="3462">
                  <c:v>-37</c:v>
                </c:pt>
                <c:pt idx="3463">
                  <c:v>-37</c:v>
                </c:pt>
                <c:pt idx="3464">
                  <c:v>-37</c:v>
                </c:pt>
                <c:pt idx="3465">
                  <c:v>-37</c:v>
                </c:pt>
                <c:pt idx="3466">
                  <c:v>-37</c:v>
                </c:pt>
                <c:pt idx="3467">
                  <c:v>-37</c:v>
                </c:pt>
                <c:pt idx="3468">
                  <c:v>-37</c:v>
                </c:pt>
                <c:pt idx="3469">
                  <c:v>-37</c:v>
                </c:pt>
                <c:pt idx="3470">
                  <c:v>-37</c:v>
                </c:pt>
                <c:pt idx="3471">
                  <c:v>-37</c:v>
                </c:pt>
                <c:pt idx="3472">
                  <c:v>-37</c:v>
                </c:pt>
                <c:pt idx="3473">
                  <c:v>-37</c:v>
                </c:pt>
                <c:pt idx="3474">
                  <c:v>-37</c:v>
                </c:pt>
                <c:pt idx="3475">
                  <c:v>-37</c:v>
                </c:pt>
                <c:pt idx="3476">
                  <c:v>-37</c:v>
                </c:pt>
                <c:pt idx="3477">
                  <c:v>-37</c:v>
                </c:pt>
                <c:pt idx="3478">
                  <c:v>-37</c:v>
                </c:pt>
                <c:pt idx="3479">
                  <c:v>-37</c:v>
                </c:pt>
                <c:pt idx="3480">
                  <c:v>-37</c:v>
                </c:pt>
                <c:pt idx="3481">
                  <c:v>-37</c:v>
                </c:pt>
                <c:pt idx="3482">
                  <c:v>-37</c:v>
                </c:pt>
                <c:pt idx="3483">
                  <c:v>-37</c:v>
                </c:pt>
                <c:pt idx="3484">
                  <c:v>-37</c:v>
                </c:pt>
                <c:pt idx="3485">
                  <c:v>-37</c:v>
                </c:pt>
                <c:pt idx="3486">
                  <c:v>-37</c:v>
                </c:pt>
                <c:pt idx="3487">
                  <c:v>-37</c:v>
                </c:pt>
                <c:pt idx="3488">
                  <c:v>-37</c:v>
                </c:pt>
                <c:pt idx="3489">
                  <c:v>-37</c:v>
                </c:pt>
                <c:pt idx="3490">
                  <c:v>-37</c:v>
                </c:pt>
                <c:pt idx="3491">
                  <c:v>-37</c:v>
                </c:pt>
                <c:pt idx="3492">
                  <c:v>-37</c:v>
                </c:pt>
                <c:pt idx="3493">
                  <c:v>-37</c:v>
                </c:pt>
                <c:pt idx="3494">
                  <c:v>-37</c:v>
                </c:pt>
                <c:pt idx="3495">
                  <c:v>-37</c:v>
                </c:pt>
                <c:pt idx="3496">
                  <c:v>-37</c:v>
                </c:pt>
                <c:pt idx="3497">
                  <c:v>-37</c:v>
                </c:pt>
                <c:pt idx="3498">
                  <c:v>-37</c:v>
                </c:pt>
                <c:pt idx="3499">
                  <c:v>-37</c:v>
                </c:pt>
                <c:pt idx="3500">
                  <c:v>-37</c:v>
                </c:pt>
                <c:pt idx="3501">
                  <c:v>-37</c:v>
                </c:pt>
                <c:pt idx="3502">
                  <c:v>-37</c:v>
                </c:pt>
                <c:pt idx="3503">
                  <c:v>-37</c:v>
                </c:pt>
                <c:pt idx="3504">
                  <c:v>-37</c:v>
                </c:pt>
                <c:pt idx="3505">
                  <c:v>-37</c:v>
                </c:pt>
                <c:pt idx="3506">
                  <c:v>-37</c:v>
                </c:pt>
                <c:pt idx="3507">
                  <c:v>-37</c:v>
                </c:pt>
                <c:pt idx="3508">
                  <c:v>-37</c:v>
                </c:pt>
                <c:pt idx="3509">
                  <c:v>-37</c:v>
                </c:pt>
                <c:pt idx="3510">
                  <c:v>-37</c:v>
                </c:pt>
                <c:pt idx="3511">
                  <c:v>-37</c:v>
                </c:pt>
                <c:pt idx="3512">
                  <c:v>-37</c:v>
                </c:pt>
                <c:pt idx="3513">
                  <c:v>-37</c:v>
                </c:pt>
                <c:pt idx="3514">
                  <c:v>-37</c:v>
                </c:pt>
                <c:pt idx="3515">
                  <c:v>-37</c:v>
                </c:pt>
                <c:pt idx="3516">
                  <c:v>-37</c:v>
                </c:pt>
                <c:pt idx="3517">
                  <c:v>-37</c:v>
                </c:pt>
                <c:pt idx="3518">
                  <c:v>-37</c:v>
                </c:pt>
                <c:pt idx="3519">
                  <c:v>-37</c:v>
                </c:pt>
                <c:pt idx="3520">
                  <c:v>-37</c:v>
                </c:pt>
                <c:pt idx="3521">
                  <c:v>-37</c:v>
                </c:pt>
                <c:pt idx="3522">
                  <c:v>-37</c:v>
                </c:pt>
                <c:pt idx="3523">
                  <c:v>-37</c:v>
                </c:pt>
                <c:pt idx="3524">
                  <c:v>-37</c:v>
                </c:pt>
                <c:pt idx="3525">
                  <c:v>-37</c:v>
                </c:pt>
                <c:pt idx="3526">
                  <c:v>-37</c:v>
                </c:pt>
                <c:pt idx="3527">
                  <c:v>-37</c:v>
                </c:pt>
                <c:pt idx="3528">
                  <c:v>-37</c:v>
                </c:pt>
                <c:pt idx="3529">
                  <c:v>-37</c:v>
                </c:pt>
                <c:pt idx="3530">
                  <c:v>-37</c:v>
                </c:pt>
                <c:pt idx="3531">
                  <c:v>-37</c:v>
                </c:pt>
                <c:pt idx="3532">
                  <c:v>-37</c:v>
                </c:pt>
                <c:pt idx="3533">
                  <c:v>-37</c:v>
                </c:pt>
                <c:pt idx="3534">
                  <c:v>-37</c:v>
                </c:pt>
                <c:pt idx="3535">
                  <c:v>-37</c:v>
                </c:pt>
                <c:pt idx="3536">
                  <c:v>-37</c:v>
                </c:pt>
                <c:pt idx="3537">
                  <c:v>-37</c:v>
                </c:pt>
                <c:pt idx="3538">
                  <c:v>-37</c:v>
                </c:pt>
                <c:pt idx="3539">
                  <c:v>-37</c:v>
                </c:pt>
                <c:pt idx="3540">
                  <c:v>-37</c:v>
                </c:pt>
                <c:pt idx="3541">
                  <c:v>-37</c:v>
                </c:pt>
                <c:pt idx="3542">
                  <c:v>-37</c:v>
                </c:pt>
                <c:pt idx="3543">
                  <c:v>-37</c:v>
                </c:pt>
                <c:pt idx="3544">
                  <c:v>-37</c:v>
                </c:pt>
                <c:pt idx="3545">
                  <c:v>-37</c:v>
                </c:pt>
                <c:pt idx="3546">
                  <c:v>-37</c:v>
                </c:pt>
                <c:pt idx="3547">
                  <c:v>-37</c:v>
                </c:pt>
                <c:pt idx="3548">
                  <c:v>-37</c:v>
                </c:pt>
                <c:pt idx="3549">
                  <c:v>-37</c:v>
                </c:pt>
                <c:pt idx="3550">
                  <c:v>-37</c:v>
                </c:pt>
                <c:pt idx="3551">
                  <c:v>-37</c:v>
                </c:pt>
                <c:pt idx="3552">
                  <c:v>-37</c:v>
                </c:pt>
                <c:pt idx="3553">
                  <c:v>-37</c:v>
                </c:pt>
                <c:pt idx="3554">
                  <c:v>-37</c:v>
                </c:pt>
                <c:pt idx="3555">
                  <c:v>-37</c:v>
                </c:pt>
                <c:pt idx="3556">
                  <c:v>-37</c:v>
                </c:pt>
                <c:pt idx="3557">
                  <c:v>-37</c:v>
                </c:pt>
                <c:pt idx="3558">
                  <c:v>-37</c:v>
                </c:pt>
                <c:pt idx="3559">
                  <c:v>-37</c:v>
                </c:pt>
                <c:pt idx="3560">
                  <c:v>-37</c:v>
                </c:pt>
                <c:pt idx="3561">
                  <c:v>-37</c:v>
                </c:pt>
                <c:pt idx="3562">
                  <c:v>-37</c:v>
                </c:pt>
                <c:pt idx="3563">
                  <c:v>-37</c:v>
                </c:pt>
                <c:pt idx="3564">
                  <c:v>-37</c:v>
                </c:pt>
                <c:pt idx="3565">
                  <c:v>-37</c:v>
                </c:pt>
                <c:pt idx="3566">
                  <c:v>-37</c:v>
                </c:pt>
                <c:pt idx="3567">
                  <c:v>-37</c:v>
                </c:pt>
                <c:pt idx="3568">
                  <c:v>-37</c:v>
                </c:pt>
                <c:pt idx="3569">
                  <c:v>-37</c:v>
                </c:pt>
                <c:pt idx="3570">
                  <c:v>-37</c:v>
                </c:pt>
                <c:pt idx="3571">
                  <c:v>-37</c:v>
                </c:pt>
                <c:pt idx="3572">
                  <c:v>-37</c:v>
                </c:pt>
                <c:pt idx="3573">
                  <c:v>-37</c:v>
                </c:pt>
                <c:pt idx="3574">
                  <c:v>-37</c:v>
                </c:pt>
                <c:pt idx="3575">
                  <c:v>-37</c:v>
                </c:pt>
                <c:pt idx="3576">
                  <c:v>-37</c:v>
                </c:pt>
                <c:pt idx="3577">
                  <c:v>-37</c:v>
                </c:pt>
                <c:pt idx="3578">
                  <c:v>-37</c:v>
                </c:pt>
                <c:pt idx="3579">
                  <c:v>-37</c:v>
                </c:pt>
                <c:pt idx="3580">
                  <c:v>-37</c:v>
                </c:pt>
                <c:pt idx="3581">
                  <c:v>-37</c:v>
                </c:pt>
                <c:pt idx="3582">
                  <c:v>-37</c:v>
                </c:pt>
                <c:pt idx="3583">
                  <c:v>-37</c:v>
                </c:pt>
                <c:pt idx="3584">
                  <c:v>-37</c:v>
                </c:pt>
                <c:pt idx="3585">
                  <c:v>-37</c:v>
                </c:pt>
                <c:pt idx="3586">
                  <c:v>-37</c:v>
                </c:pt>
                <c:pt idx="3587">
                  <c:v>-37</c:v>
                </c:pt>
                <c:pt idx="3588">
                  <c:v>-37</c:v>
                </c:pt>
                <c:pt idx="3589">
                  <c:v>-37</c:v>
                </c:pt>
                <c:pt idx="3590">
                  <c:v>-37</c:v>
                </c:pt>
                <c:pt idx="3591">
                  <c:v>-37</c:v>
                </c:pt>
                <c:pt idx="3592">
                  <c:v>-37</c:v>
                </c:pt>
                <c:pt idx="3593">
                  <c:v>-37</c:v>
                </c:pt>
                <c:pt idx="3594">
                  <c:v>-37</c:v>
                </c:pt>
                <c:pt idx="3595">
                  <c:v>-37</c:v>
                </c:pt>
                <c:pt idx="3596">
                  <c:v>-37</c:v>
                </c:pt>
                <c:pt idx="3597">
                  <c:v>-37</c:v>
                </c:pt>
                <c:pt idx="3598">
                  <c:v>-37</c:v>
                </c:pt>
                <c:pt idx="3599">
                  <c:v>-37</c:v>
                </c:pt>
                <c:pt idx="3600">
                  <c:v>-37</c:v>
                </c:pt>
                <c:pt idx="3601">
                  <c:v>-37</c:v>
                </c:pt>
                <c:pt idx="3602">
                  <c:v>-37</c:v>
                </c:pt>
                <c:pt idx="3603">
                  <c:v>-37</c:v>
                </c:pt>
                <c:pt idx="3604">
                  <c:v>-37</c:v>
                </c:pt>
                <c:pt idx="3605">
                  <c:v>-37</c:v>
                </c:pt>
                <c:pt idx="3606">
                  <c:v>-37</c:v>
                </c:pt>
                <c:pt idx="3607">
                  <c:v>-37</c:v>
                </c:pt>
                <c:pt idx="3608">
                  <c:v>-37</c:v>
                </c:pt>
                <c:pt idx="3609">
                  <c:v>-37</c:v>
                </c:pt>
                <c:pt idx="3610">
                  <c:v>-37</c:v>
                </c:pt>
                <c:pt idx="3611">
                  <c:v>-37</c:v>
                </c:pt>
                <c:pt idx="3612">
                  <c:v>-37</c:v>
                </c:pt>
                <c:pt idx="3613">
                  <c:v>-37</c:v>
                </c:pt>
                <c:pt idx="3614">
                  <c:v>-37</c:v>
                </c:pt>
                <c:pt idx="3615">
                  <c:v>-37</c:v>
                </c:pt>
                <c:pt idx="3616">
                  <c:v>-37</c:v>
                </c:pt>
                <c:pt idx="3617">
                  <c:v>-37</c:v>
                </c:pt>
                <c:pt idx="3618">
                  <c:v>-37</c:v>
                </c:pt>
                <c:pt idx="3619">
                  <c:v>-37</c:v>
                </c:pt>
                <c:pt idx="3620">
                  <c:v>-37</c:v>
                </c:pt>
                <c:pt idx="3621">
                  <c:v>-37</c:v>
                </c:pt>
                <c:pt idx="3622">
                  <c:v>-37</c:v>
                </c:pt>
                <c:pt idx="3623">
                  <c:v>-37</c:v>
                </c:pt>
                <c:pt idx="3624">
                  <c:v>-37</c:v>
                </c:pt>
                <c:pt idx="3625">
                  <c:v>-37</c:v>
                </c:pt>
                <c:pt idx="3626">
                  <c:v>-37</c:v>
                </c:pt>
                <c:pt idx="3627">
                  <c:v>-37</c:v>
                </c:pt>
                <c:pt idx="3628">
                  <c:v>-37</c:v>
                </c:pt>
                <c:pt idx="3629">
                  <c:v>-37</c:v>
                </c:pt>
                <c:pt idx="3630">
                  <c:v>-37</c:v>
                </c:pt>
                <c:pt idx="3631">
                  <c:v>-37</c:v>
                </c:pt>
                <c:pt idx="3632">
                  <c:v>-37</c:v>
                </c:pt>
                <c:pt idx="3633">
                  <c:v>-37</c:v>
                </c:pt>
                <c:pt idx="3634">
                  <c:v>-37</c:v>
                </c:pt>
                <c:pt idx="3635">
                  <c:v>-37</c:v>
                </c:pt>
                <c:pt idx="3636">
                  <c:v>-37</c:v>
                </c:pt>
                <c:pt idx="3637">
                  <c:v>-37</c:v>
                </c:pt>
                <c:pt idx="3638">
                  <c:v>-37</c:v>
                </c:pt>
                <c:pt idx="3639">
                  <c:v>-37</c:v>
                </c:pt>
                <c:pt idx="3640">
                  <c:v>-37</c:v>
                </c:pt>
                <c:pt idx="3641">
                  <c:v>-37</c:v>
                </c:pt>
                <c:pt idx="3642">
                  <c:v>-37</c:v>
                </c:pt>
                <c:pt idx="3643">
                  <c:v>-37</c:v>
                </c:pt>
                <c:pt idx="3644">
                  <c:v>-37</c:v>
                </c:pt>
                <c:pt idx="3645">
                  <c:v>-37</c:v>
                </c:pt>
                <c:pt idx="3646">
                  <c:v>-37</c:v>
                </c:pt>
                <c:pt idx="3647">
                  <c:v>-37</c:v>
                </c:pt>
                <c:pt idx="3648">
                  <c:v>-37</c:v>
                </c:pt>
                <c:pt idx="3649">
                  <c:v>-37</c:v>
                </c:pt>
                <c:pt idx="3650">
                  <c:v>-37</c:v>
                </c:pt>
                <c:pt idx="3651">
                  <c:v>-37</c:v>
                </c:pt>
                <c:pt idx="3652">
                  <c:v>-37</c:v>
                </c:pt>
                <c:pt idx="3653">
                  <c:v>-37</c:v>
                </c:pt>
                <c:pt idx="3654">
                  <c:v>-37</c:v>
                </c:pt>
                <c:pt idx="3655">
                  <c:v>-37</c:v>
                </c:pt>
                <c:pt idx="3656">
                  <c:v>-37</c:v>
                </c:pt>
                <c:pt idx="3657">
                  <c:v>-37</c:v>
                </c:pt>
                <c:pt idx="3658">
                  <c:v>-37</c:v>
                </c:pt>
                <c:pt idx="3659">
                  <c:v>-37</c:v>
                </c:pt>
                <c:pt idx="3660">
                  <c:v>-37</c:v>
                </c:pt>
                <c:pt idx="3661">
                  <c:v>-37</c:v>
                </c:pt>
                <c:pt idx="3662">
                  <c:v>-37</c:v>
                </c:pt>
                <c:pt idx="3663">
                  <c:v>-37</c:v>
                </c:pt>
                <c:pt idx="3664">
                  <c:v>-37</c:v>
                </c:pt>
                <c:pt idx="3665">
                  <c:v>-37</c:v>
                </c:pt>
                <c:pt idx="3666">
                  <c:v>-37</c:v>
                </c:pt>
                <c:pt idx="3667">
                  <c:v>-37</c:v>
                </c:pt>
                <c:pt idx="3668">
                  <c:v>-37</c:v>
                </c:pt>
                <c:pt idx="3669">
                  <c:v>-37</c:v>
                </c:pt>
                <c:pt idx="3670">
                  <c:v>-37</c:v>
                </c:pt>
                <c:pt idx="3671">
                  <c:v>-37</c:v>
                </c:pt>
                <c:pt idx="3672">
                  <c:v>-37</c:v>
                </c:pt>
                <c:pt idx="3673">
                  <c:v>-37</c:v>
                </c:pt>
                <c:pt idx="3674">
                  <c:v>-37</c:v>
                </c:pt>
                <c:pt idx="3675">
                  <c:v>-37</c:v>
                </c:pt>
                <c:pt idx="3676">
                  <c:v>-37</c:v>
                </c:pt>
                <c:pt idx="3677">
                  <c:v>-37</c:v>
                </c:pt>
                <c:pt idx="3678">
                  <c:v>-37</c:v>
                </c:pt>
                <c:pt idx="3679">
                  <c:v>-37</c:v>
                </c:pt>
                <c:pt idx="3680">
                  <c:v>-37</c:v>
                </c:pt>
                <c:pt idx="3681">
                  <c:v>-37</c:v>
                </c:pt>
                <c:pt idx="3682">
                  <c:v>-37</c:v>
                </c:pt>
                <c:pt idx="3683">
                  <c:v>-37</c:v>
                </c:pt>
                <c:pt idx="3684">
                  <c:v>-37</c:v>
                </c:pt>
                <c:pt idx="3685">
                  <c:v>-37</c:v>
                </c:pt>
                <c:pt idx="3686">
                  <c:v>-37</c:v>
                </c:pt>
                <c:pt idx="3687">
                  <c:v>-37</c:v>
                </c:pt>
                <c:pt idx="3688">
                  <c:v>-37</c:v>
                </c:pt>
                <c:pt idx="3689">
                  <c:v>-37</c:v>
                </c:pt>
                <c:pt idx="3690">
                  <c:v>-37</c:v>
                </c:pt>
                <c:pt idx="3691">
                  <c:v>-37</c:v>
                </c:pt>
                <c:pt idx="3692">
                  <c:v>-37</c:v>
                </c:pt>
                <c:pt idx="3693">
                  <c:v>-37</c:v>
                </c:pt>
                <c:pt idx="3694">
                  <c:v>-37</c:v>
                </c:pt>
                <c:pt idx="3695">
                  <c:v>-37</c:v>
                </c:pt>
                <c:pt idx="3696">
                  <c:v>-37</c:v>
                </c:pt>
                <c:pt idx="3697">
                  <c:v>-37</c:v>
                </c:pt>
                <c:pt idx="3698">
                  <c:v>-37</c:v>
                </c:pt>
                <c:pt idx="3699">
                  <c:v>-37</c:v>
                </c:pt>
                <c:pt idx="3700">
                  <c:v>-37</c:v>
                </c:pt>
                <c:pt idx="3701">
                  <c:v>-37</c:v>
                </c:pt>
                <c:pt idx="3702">
                  <c:v>-37</c:v>
                </c:pt>
                <c:pt idx="3703">
                  <c:v>-37</c:v>
                </c:pt>
                <c:pt idx="3704">
                  <c:v>-37</c:v>
                </c:pt>
                <c:pt idx="3705">
                  <c:v>-37</c:v>
                </c:pt>
                <c:pt idx="3706">
                  <c:v>-37</c:v>
                </c:pt>
                <c:pt idx="3707">
                  <c:v>-37</c:v>
                </c:pt>
                <c:pt idx="3708">
                  <c:v>-37</c:v>
                </c:pt>
                <c:pt idx="3709">
                  <c:v>-37</c:v>
                </c:pt>
                <c:pt idx="3710">
                  <c:v>-37</c:v>
                </c:pt>
                <c:pt idx="3711">
                  <c:v>-37</c:v>
                </c:pt>
                <c:pt idx="3712">
                  <c:v>-37</c:v>
                </c:pt>
                <c:pt idx="3713">
                  <c:v>-37</c:v>
                </c:pt>
                <c:pt idx="3714">
                  <c:v>-37</c:v>
                </c:pt>
                <c:pt idx="3715">
                  <c:v>-37</c:v>
                </c:pt>
                <c:pt idx="3716">
                  <c:v>-37</c:v>
                </c:pt>
                <c:pt idx="3717">
                  <c:v>-37</c:v>
                </c:pt>
                <c:pt idx="3718">
                  <c:v>-37</c:v>
                </c:pt>
                <c:pt idx="3719">
                  <c:v>-37</c:v>
                </c:pt>
                <c:pt idx="3720">
                  <c:v>-37</c:v>
                </c:pt>
                <c:pt idx="3721">
                  <c:v>-37</c:v>
                </c:pt>
                <c:pt idx="3722">
                  <c:v>-37</c:v>
                </c:pt>
                <c:pt idx="3723">
                  <c:v>-37</c:v>
                </c:pt>
                <c:pt idx="3724">
                  <c:v>-37</c:v>
                </c:pt>
                <c:pt idx="3725">
                  <c:v>-37</c:v>
                </c:pt>
                <c:pt idx="3726">
                  <c:v>-37</c:v>
                </c:pt>
                <c:pt idx="3727">
                  <c:v>-37</c:v>
                </c:pt>
                <c:pt idx="3728">
                  <c:v>-37</c:v>
                </c:pt>
                <c:pt idx="3729">
                  <c:v>-37</c:v>
                </c:pt>
                <c:pt idx="3730">
                  <c:v>-37</c:v>
                </c:pt>
                <c:pt idx="3731">
                  <c:v>-37</c:v>
                </c:pt>
                <c:pt idx="3732">
                  <c:v>-37</c:v>
                </c:pt>
                <c:pt idx="3733">
                  <c:v>-37</c:v>
                </c:pt>
                <c:pt idx="3734">
                  <c:v>-37</c:v>
                </c:pt>
                <c:pt idx="3735">
                  <c:v>-37</c:v>
                </c:pt>
                <c:pt idx="3736">
                  <c:v>-37</c:v>
                </c:pt>
                <c:pt idx="3737">
                  <c:v>-37</c:v>
                </c:pt>
                <c:pt idx="3738">
                  <c:v>-37</c:v>
                </c:pt>
                <c:pt idx="3739">
                  <c:v>-37</c:v>
                </c:pt>
                <c:pt idx="3740">
                  <c:v>-37</c:v>
                </c:pt>
                <c:pt idx="3741">
                  <c:v>-37</c:v>
                </c:pt>
                <c:pt idx="3742">
                  <c:v>-37</c:v>
                </c:pt>
                <c:pt idx="3743">
                  <c:v>-37</c:v>
                </c:pt>
                <c:pt idx="3744">
                  <c:v>-37</c:v>
                </c:pt>
                <c:pt idx="3745">
                  <c:v>-37</c:v>
                </c:pt>
                <c:pt idx="3746">
                  <c:v>-37</c:v>
                </c:pt>
                <c:pt idx="3747">
                  <c:v>-37</c:v>
                </c:pt>
                <c:pt idx="3748">
                  <c:v>-37</c:v>
                </c:pt>
                <c:pt idx="3749">
                  <c:v>-37</c:v>
                </c:pt>
                <c:pt idx="3750">
                  <c:v>-37</c:v>
                </c:pt>
                <c:pt idx="3751">
                  <c:v>-37</c:v>
                </c:pt>
                <c:pt idx="3752">
                  <c:v>-37</c:v>
                </c:pt>
                <c:pt idx="3753">
                  <c:v>-37</c:v>
                </c:pt>
                <c:pt idx="3754">
                  <c:v>-37</c:v>
                </c:pt>
                <c:pt idx="3755">
                  <c:v>-37</c:v>
                </c:pt>
                <c:pt idx="3756">
                  <c:v>-37</c:v>
                </c:pt>
                <c:pt idx="3757">
                  <c:v>-37</c:v>
                </c:pt>
                <c:pt idx="3758">
                  <c:v>-37</c:v>
                </c:pt>
                <c:pt idx="3759">
                  <c:v>-37</c:v>
                </c:pt>
                <c:pt idx="3760">
                  <c:v>-37</c:v>
                </c:pt>
                <c:pt idx="3761">
                  <c:v>-37</c:v>
                </c:pt>
                <c:pt idx="3762">
                  <c:v>-37</c:v>
                </c:pt>
                <c:pt idx="3763">
                  <c:v>-37</c:v>
                </c:pt>
                <c:pt idx="3764">
                  <c:v>-37</c:v>
                </c:pt>
                <c:pt idx="3765">
                  <c:v>-37</c:v>
                </c:pt>
                <c:pt idx="3766">
                  <c:v>-37</c:v>
                </c:pt>
                <c:pt idx="3767">
                  <c:v>-37</c:v>
                </c:pt>
                <c:pt idx="3768">
                  <c:v>-37</c:v>
                </c:pt>
                <c:pt idx="3769">
                  <c:v>-37</c:v>
                </c:pt>
                <c:pt idx="3770">
                  <c:v>-37</c:v>
                </c:pt>
                <c:pt idx="3771">
                  <c:v>-37</c:v>
                </c:pt>
                <c:pt idx="3772">
                  <c:v>-37</c:v>
                </c:pt>
                <c:pt idx="3773">
                  <c:v>-37</c:v>
                </c:pt>
                <c:pt idx="3774">
                  <c:v>-37</c:v>
                </c:pt>
                <c:pt idx="3775">
                  <c:v>-37</c:v>
                </c:pt>
                <c:pt idx="3776">
                  <c:v>-37</c:v>
                </c:pt>
                <c:pt idx="3777">
                  <c:v>-37</c:v>
                </c:pt>
                <c:pt idx="3778">
                  <c:v>-37</c:v>
                </c:pt>
                <c:pt idx="3779">
                  <c:v>-37</c:v>
                </c:pt>
                <c:pt idx="3780">
                  <c:v>-37</c:v>
                </c:pt>
                <c:pt idx="3781">
                  <c:v>-37</c:v>
                </c:pt>
                <c:pt idx="3782">
                  <c:v>-37</c:v>
                </c:pt>
                <c:pt idx="3783">
                  <c:v>-37</c:v>
                </c:pt>
                <c:pt idx="3784">
                  <c:v>-37</c:v>
                </c:pt>
                <c:pt idx="3785">
                  <c:v>-37</c:v>
                </c:pt>
                <c:pt idx="3786">
                  <c:v>-37</c:v>
                </c:pt>
                <c:pt idx="3787">
                  <c:v>-37</c:v>
                </c:pt>
                <c:pt idx="3788">
                  <c:v>-37</c:v>
                </c:pt>
                <c:pt idx="3789">
                  <c:v>-37</c:v>
                </c:pt>
                <c:pt idx="3790">
                  <c:v>-37</c:v>
                </c:pt>
                <c:pt idx="3791">
                  <c:v>-37</c:v>
                </c:pt>
                <c:pt idx="3792">
                  <c:v>-37</c:v>
                </c:pt>
                <c:pt idx="3793">
                  <c:v>-37</c:v>
                </c:pt>
                <c:pt idx="3794">
                  <c:v>-37</c:v>
                </c:pt>
                <c:pt idx="3795">
                  <c:v>-37</c:v>
                </c:pt>
                <c:pt idx="3796">
                  <c:v>-37</c:v>
                </c:pt>
                <c:pt idx="3797">
                  <c:v>-37</c:v>
                </c:pt>
                <c:pt idx="3798">
                  <c:v>-37</c:v>
                </c:pt>
                <c:pt idx="3799">
                  <c:v>-37</c:v>
                </c:pt>
                <c:pt idx="3800">
                  <c:v>-37</c:v>
                </c:pt>
                <c:pt idx="3801">
                  <c:v>-37</c:v>
                </c:pt>
                <c:pt idx="3802">
                  <c:v>-37</c:v>
                </c:pt>
                <c:pt idx="3803">
                  <c:v>-37</c:v>
                </c:pt>
                <c:pt idx="3804">
                  <c:v>-37</c:v>
                </c:pt>
                <c:pt idx="3805">
                  <c:v>-37</c:v>
                </c:pt>
                <c:pt idx="3806">
                  <c:v>-37</c:v>
                </c:pt>
                <c:pt idx="3807">
                  <c:v>-37</c:v>
                </c:pt>
                <c:pt idx="3808">
                  <c:v>-37</c:v>
                </c:pt>
                <c:pt idx="3809">
                  <c:v>-37</c:v>
                </c:pt>
                <c:pt idx="3810">
                  <c:v>-37</c:v>
                </c:pt>
                <c:pt idx="3811">
                  <c:v>-37</c:v>
                </c:pt>
                <c:pt idx="3812">
                  <c:v>-37</c:v>
                </c:pt>
                <c:pt idx="3813">
                  <c:v>-37</c:v>
                </c:pt>
                <c:pt idx="3814">
                  <c:v>-37</c:v>
                </c:pt>
                <c:pt idx="3815">
                  <c:v>-37</c:v>
                </c:pt>
                <c:pt idx="3816">
                  <c:v>-37</c:v>
                </c:pt>
                <c:pt idx="3817">
                  <c:v>-37</c:v>
                </c:pt>
                <c:pt idx="3818">
                  <c:v>-37</c:v>
                </c:pt>
                <c:pt idx="3819">
                  <c:v>-37</c:v>
                </c:pt>
                <c:pt idx="3820">
                  <c:v>-37</c:v>
                </c:pt>
                <c:pt idx="3821">
                  <c:v>-37</c:v>
                </c:pt>
                <c:pt idx="3822">
                  <c:v>-37</c:v>
                </c:pt>
                <c:pt idx="3823">
                  <c:v>-37</c:v>
                </c:pt>
                <c:pt idx="3824">
                  <c:v>-37</c:v>
                </c:pt>
                <c:pt idx="3825">
                  <c:v>-37</c:v>
                </c:pt>
                <c:pt idx="3826">
                  <c:v>-37</c:v>
                </c:pt>
                <c:pt idx="3827">
                  <c:v>-37</c:v>
                </c:pt>
                <c:pt idx="3828">
                  <c:v>-37</c:v>
                </c:pt>
                <c:pt idx="3829">
                  <c:v>-37</c:v>
                </c:pt>
                <c:pt idx="3830">
                  <c:v>-37</c:v>
                </c:pt>
                <c:pt idx="3831">
                  <c:v>-37</c:v>
                </c:pt>
                <c:pt idx="3832">
                  <c:v>-37</c:v>
                </c:pt>
                <c:pt idx="3833">
                  <c:v>-37</c:v>
                </c:pt>
                <c:pt idx="3834">
                  <c:v>-37</c:v>
                </c:pt>
                <c:pt idx="3835">
                  <c:v>-37</c:v>
                </c:pt>
                <c:pt idx="3836">
                  <c:v>-37</c:v>
                </c:pt>
                <c:pt idx="3837">
                  <c:v>-37</c:v>
                </c:pt>
                <c:pt idx="3838">
                  <c:v>-37</c:v>
                </c:pt>
                <c:pt idx="3839">
                  <c:v>-37</c:v>
                </c:pt>
                <c:pt idx="3840">
                  <c:v>-37</c:v>
                </c:pt>
                <c:pt idx="3841">
                  <c:v>-37</c:v>
                </c:pt>
                <c:pt idx="3842">
                  <c:v>-37</c:v>
                </c:pt>
                <c:pt idx="3843">
                  <c:v>-37</c:v>
                </c:pt>
                <c:pt idx="3844">
                  <c:v>-37</c:v>
                </c:pt>
                <c:pt idx="3845">
                  <c:v>-37</c:v>
                </c:pt>
                <c:pt idx="3846">
                  <c:v>-37</c:v>
                </c:pt>
                <c:pt idx="3847">
                  <c:v>-37</c:v>
                </c:pt>
                <c:pt idx="3848">
                  <c:v>-37</c:v>
                </c:pt>
                <c:pt idx="3849">
                  <c:v>-37</c:v>
                </c:pt>
                <c:pt idx="3850">
                  <c:v>-37</c:v>
                </c:pt>
                <c:pt idx="3851">
                  <c:v>-37</c:v>
                </c:pt>
                <c:pt idx="3852">
                  <c:v>-37</c:v>
                </c:pt>
                <c:pt idx="3853">
                  <c:v>-37</c:v>
                </c:pt>
                <c:pt idx="3854">
                  <c:v>-37</c:v>
                </c:pt>
                <c:pt idx="3855">
                  <c:v>-37</c:v>
                </c:pt>
                <c:pt idx="3856">
                  <c:v>-37</c:v>
                </c:pt>
                <c:pt idx="3857">
                  <c:v>-37</c:v>
                </c:pt>
                <c:pt idx="3858">
                  <c:v>-37</c:v>
                </c:pt>
                <c:pt idx="3859">
                  <c:v>-37</c:v>
                </c:pt>
                <c:pt idx="3860">
                  <c:v>-37</c:v>
                </c:pt>
                <c:pt idx="3861">
                  <c:v>-37</c:v>
                </c:pt>
                <c:pt idx="3862">
                  <c:v>-37</c:v>
                </c:pt>
                <c:pt idx="3863">
                  <c:v>-37</c:v>
                </c:pt>
                <c:pt idx="3864">
                  <c:v>-37</c:v>
                </c:pt>
                <c:pt idx="3865">
                  <c:v>-37</c:v>
                </c:pt>
                <c:pt idx="3866">
                  <c:v>-37</c:v>
                </c:pt>
                <c:pt idx="3867">
                  <c:v>-37</c:v>
                </c:pt>
                <c:pt idx="3868">
                  <c:v>-37</c:v>
                </c:pt>
                <c:pt idx="3869">
                  <c:v>-37</c:v>
                </c:pt>
                <c:pt idx="3870">
                  <c:v>-37</c:v>
                </c:pt>
                <c:pt idx="3871">
                  <c:v>-37</c:v>
                </c:pt>
                <c:pt idx="3872">
                  <c:v>-37</c:v>
                </c:pt>
                <c:pt idx="3873">
                  <c:v>-37</c:v>
                </c:pt>
                <c:pt idx="3874">
                  <c:v>-37</c:v>
                </c:pt>
                <c:pt idx="3875">
                  <c:v>-37</c:v>
                </c:pt>
                <c:pt idx="3876">
                  <c:v>-37</c:v>
                </c:pt>
                <c:pt idx="3877">
                  <c:v>-37</c:v>
                </c:pt>
                <c:pt idx="3878">
                  <c:v>-37</c:v>
                </c:pt>
                <c:pt idx="3879">
                  <c:v>-37</c:v>
                </c:pt>
                <c:pt idx="3880">
                  <c:v>-37</c:v>
                </c:pt>
                <c:pt idx="3881">
                  <c:v>-37</c:v>
                </c:pt>
                <c:pt idx="3882">
                  <c:v>-37</c:v>
                </c:pt>
                <c:pt idx="3883">
                  <c:v>-37</c:v>
                </c:pt>
                <c:pt idx="3884">
                  <c:v>-37</c:v>
                </c:pt>
                <c:pt idx="3885">
                  <c:v>-37</c:v>
                </c:pt>
                <c:pt idx="3886">
                  <c:v>-37</c:v>
                </c:pt>
                <c:pt idx="3887">
                  <c:v>-37</c:v>
                </c:pt>
                <c:pt idx="3888">
                  <c:v>-37</c:v>
                </c:pt>
                <c:pt idx="3889">
                  <c:v>-37</c:v>
                </c:pt>
                <c:pt idx="3890">
                  <c:v>-37</c:v>
                </c:pt>
                <c:pt idx="3891">
                  <c:v>-37</c:v>
                </c:pt>
                <c:pt idx="3892">
                  <c:v>-37</c:v>
                </c:pt>
                <c:pt idx="3893">
                  <c:v>-37</c:v>
                </c:pt>
                <c:pt idx="3894">
                  <c:v>-37</c:v>
                </c:pt>
                <c:pt idx="3895">
                  <c:v>-37</c:v>
                </c:pt>
                <c:pt idx="3896">
                  <c:v>-37</c:v>
                </c:pt>
                <c:pt idx="3897">
                  <c:v>-37</c:v>
                </c:pt>
                <c:pt idx="3898">
                  <c:v>-37</c:v>
                </c:pt>
                <c:pt idx="3899">
                  <c:v>-37</c:v>
                </c:pt>
                <c:pt idx="3900">
                  <c:v>-37</c:v>
                </c:pt>
                <c:pt idx="3901">
                  <c:v>-37</c:v>
                </c:pt>
                <c:pt idx="3902">
                  <c:v>-37</c:v>
                </c:pt>
                <c:pt idx="3903">
                  <c:v>-37</c:v>
                </c:pt>
                <c:pt idx="3904">
                  <c:v>-37</c:v>
                </c:pt>
                <c:pt idx="3905">
                  <c:v>-37</c:v>
                </c:pt>
                <c:pt idx="3906">
                  <c:v>-37</c:v>
                </c:pt>
                <c:pt idx="3907">
                  <c:v>-37</c:v>
                </c:pt>
                <c:pt idx="3908">
                  <c:v>-37</c:v>
                </c:pt>
                <c:pt idx="3909">
                  <c:v>-37</c:v>
                </c:pt>
                <c:pt idx="3910">
                  <c:v>-37</c:v>
                </c:pt>
                <c:pt idx="3911">
                  <c:v>-37</c:v>
                </c:pt>
                <c:pt idx="3912">
                  <c:v>-37</c:v>
                </c:pt>
                <c:pt idx="3913">
                  <c:v>-37</c:v>
                </c:pt>
                <c:pt idx="3914">
                  <c:v>-37</c:v>
                </c:pt>
                <c:pt idx="3915">
                  <c:v>-37</c:v>
                </c:pt>
                <c:pt idx="3916">
                  <c:v>-37</c:v>
                </c:pt>
                <c:pt idx="3917">
                  <c:v>-37</c:v>
                </c:pt>
                <c:pt idx="3918">
                  <c:v>-37</c:v>
                </c:pt>
                <c:pt idx="3919">
                  <c:v>-37</c:v>
                </c:pt>
                <c:pt idx="3920">
                  <c:v>-37</c:v>
                </c:pt>
                <c:pt idx="3921">
                  <c:v>-37</c:v>
                </c:pt>
                <c:pt idx="3922">
                  <c:v>-37</c:v>
                </c:pt>
                <c:pt idx="3923">
                  <c:v>-37</c:v>
                </c:pt>
                <c:pt idx="3924">
                  <c:v>-37</c:v>
                </c:pt>
                <c:pt idx="3925">
                  <c:v>-37</c:v>
                </c:pt>
                <c:pt idx="3926">
                  <c:v>-37</c:v>
                </c:pt>
                <c:pt idx="3927">
                  <c:v>-37</c:v>
                </c:pt>
                <c:pt idx="3928">
                  <c:v>-37</c:v>
                </c:pt>
                <c:pt idx="3929">
                  <c:v>-37</c:v>
                </c:pt>
                <c:pt idx="3930">
                  <c:v>-37</c:v>
                </c:pt>
                <c:pt idx="3931">
                  <c:v>-37</c:v>
                </c:pt>
                <c:pt idx="3932">
                  <c:v>-37</c:v>
                </c:pt>
                <c:pt idx="3933">
                  <c:v>-37</c:v>
                </c:pt>
                <c:pt idx="3934">
                  <c:v>-37</c:v>
                </c:pt>
                <c:pt idx="3935">
                  <c:v>-37</c:v>
                </c:pt>
                <c:pt idx="3936">
                  <c:v>-37</c:v>
                </c:pt>
                <c:pt idx="3937">
                  <c:v>-37</c:v>
                </c:pt>
                <c:pt idx="3938">
                  <c:v>-37</c:v>
                </c:pt>
                <c:pt idx="3939">
                  <c:v>-37</c:v>
                </c:pt>
                <c:pt idx="3940">
                  <c:v>-37</c:v>
                </c:pt>
                <c:pt idx="3941">
                  <c:v>-37</c:v>
                </c:pt>
                <c:pt idx="3942">
                  <c:v>-37</c:v>
                </c:pt>
                <c:pt idx="3943">
                  <c:v>-37</c:v>
                </c:pt>
                <c:pt idx="3944">
                  <c:v>-37</c:v>
                </c:pt>
                <c:pt idx="3945">
                  <c:v>-37</c:v>
                </c:pt>
                <c:pt idx="3946">
                  <c:v>-37</c:v>
                </c:pt>
                <c:pt idx="3947">
                  <c:v>-37</c:v>
                </c:pt>
                <c:pt idx="3948">
                  <c:v>-37</c:v>
                </c:pt>
                <c:pt idx="3949">
                  <c:v>-37</c:v>
                </c:pt>
                <c:pt idx="3950">
                  <c:v>-37</c:v>
                </c:pt>
                <c:pt idx="3951">
                  <c:v>-37</c:v>
                </c:pt>
                <c:pt idx="3952">
                  <c:v>-37</c:v>
                </c:pt>
                <c:pt idx="3953">
                  <c:v>-37</c:v>
                </c:pt>
                <c:pt idx="3954">
                  <c:v>-37</c:v>
                </c:pt>
                <c:pt idx="3955">
                  <c:v>-37</c:v>
                </c:pt>
                <c:pt idx="3956">
                  <c:v>-37</c:v>
                </c:pt>
                <c:pt idx="3957">
                  <c:v>-37</c:v>
                </c:pt>
                <c:pt idx="3958">
                  <c:v>-37</c:v>
                </c:pt>
                <c:pt idx="3959">
                  <c:v>-37</c:v>
                </c:pt>
                <c:pt idx="3960">
                  <c:v>-37</c:v>
                </c:pt>
                <c:pt idx="3961">
                  <c:v>-37</c:v>
                </c:pt>
                <c:pt idx="3962">
                  <c:v>-37</c:v>
                </c:pt>
                <c:pt idx="3963">
                  <c:v>-37</c:v>
                </c:pt>
                <c:pt idx="3964">
                  <c:v>-37</c:v>
                </c:pt>
                <c:pt idx="3965">
                  <c:v>-37</c:v>
                </c:pt>
                <c:pt idx="3966">
                  <c:v>-37</c:v>
                </c:pt>
                <c:pt idx="3967">
                  <c:v>-37</c:v>
                </c:pt>
                <c:pt idx="3968">
                  <c:v>-37</c:v>
                </c:pt>
                <c:pt idx="3969">
                  <c:v>-37</c:v>
                </c:pt>
                <c:pt idx="3970">
                  <c:v>-37</c:v>
                </c:pt>
                <c:pt idx="3971">
                  <c:v>-37</c:v>
                </c:pt>
                <c:pt idx="3972">
                  <c:v>-37</c:v>
                </c:pt>
                <c:pt idx="3973">
                  <c:v>-37</c:v>
                </c:pt>
                <c:pt idx="3974">
                  <c:v>-37</c:v>
                </c:pt>
                <c:pt idx="3975">
                  <c:v>-37</c:v>
                </c:pt>
                <c:pt idx="3976">
                  <c:v>-37</c:v>
                </c:pt>
                <c:pt idx="3977">
                  <c:v>-37</c:v>
                </c:pt>
                <c:pt idx="3978">
                  <c:v>-37</c:v>
                </c:pt>
                <c:pt idx="3979">
                  <c:v>-37</c:v>
                </c:pt>
                <c:pt idx="3980">
                  <c:v>-37</c:v>
                </c:pt>
                <c:pt idx="3981">
                  <c:v>-37</c:v>
                </c:pt>
                <c:pt idx="3982">
                  <c:v>-37</c:v>
                </c:pt>
                <c:pt idx="3983">
                  <c:v>-37</c:v>
                </c:pt>
                <c:pt idx="3984">
                  <c:v>-37</c:v>
                </c:pt>
                <c:pt idx="3985">
                  <c:v>-37</c:v>
                </c:pt>
                <c:pt idx="3986">
                  <c:v>-37</c:v>
                </c:pt>
                <c:pt idx="3987">
                  <c:v>-37</c:v>
                </c:pt>
                <c:pt idx="3988">
                  <c:v>-37</c:v>
                </c:pt>
                <c:pt idx="3989">
                  <c:v>-37</c:v>
                </c:pt>
                <c:pt idx="3990">
                  <c:v>-37</c:v>
                </c:pt>
                <c:pt idx="3991">
                  <c:v>-37</c:v>
                </c:pt>
                <c:pt idx="3992">
                  <c:v>-37</c:v>
                </c:pt>
                <c:pt idx="3993">
                  <c:v>-37</c:v>
                </c:pt>
                <c:pt idx="3994">
                  <c:v>-37</c:v>
                </c:pt>
                <c:pt idx="3995">
                  <c:v>-37</c:v>
                </c:pt>
                <c:pt idx="3996">
                  <c:v>-37</c:v>
                </c:pt>
                <c:pt idx="3997">
                  <c:v>-37</c:v>
                </c:pt>
                <c:pt idx="3998">
                  <c:v>-37</c:v>
                </c:pt>
                <c:pt idx="3999">
                  <c:v>-37</c:v>
                </c:pt>
                <c:pt idx="4000">
                  <c:v>-37</c:v>
                </c:pt>
                <c:pt idx="4001">
                  <c:v>-37</c:v>
                </c:pt>
                <c:pt idx="4002">
                  <c:v>-37</c:v>
                </c:pt>
                <c:pt idx="4003">
                  <c:v>-37</c:v>
                </c:pt>
                <c:pt idx="4004">
                  <c:v>-37</c:v>
                </c:pt>
                <c:pt idx="4005">
                  <c:v>-37</c:v>
                </c:pt>
                <c:pt idx="4006">
                  <c:v>-37</c:v>
                </c:pt>
                <c:pt idx="4007">
                  <c:v>-37</c:v>
                </c:pt>
                <c:pt idx="4008">
                  <c:v>-37</c:v>
                </c:pt>
                <c:pt idx="4009">
                  <c:v>-37</c:v>
                </c:pt>
                <c:pt idx="4010">
                  <c:v>-37</c:v>
                </c:pt>
                <c:pt idx="4011">
                  <c:v>-37</c:v>
                </c:pt>
                <c:pt idx="4012">
                  <c:v>-37</c:v>
                </c:pt>
                <c:pt idx="4013">
                  <c:v>-37</c:v>
                </c:pt>
                <c:pt idx="4014">
                  <c:v>-37</c:v>
                </c:pt>
                <c:pt idx="4015">
                  <c:v>-37</c:v>
                </c:pt>
                <c:pt idx="4016">
                  <c:v>-37</c:v>
                </c:pt>
                <c:pt idx="4017">
                  <c:v>-37</c:v>
                </c:pt>
                <c:pt idx="4018">
                  <c:v>-37</c:v>
                </c:pt>
                <c:pt idx="4019">
                  <c:v>-37</c:v>
                </c:pt>
                <c:pt idx="4020">
                  <c:v>-37</c:v>
                </c:pt>
                <c:pt idx="4021">
                  <c:v>-37</c:v>
                </c:pt>
                <c:pt idx="4022">
                  <c:v>-37</c:v>
                </c:pt>
                <c:pt idx="4023">
                  <c:v>-37</c:v>
                </c:pt>
                <c:pt idx="4024">
                  <c:v>-37</c:v>
                </c:pt>
                <c:pt idx="4025">
                  <c:v>-37</c:v>
                </c:pt>
                <c:pt idx="4026">
                  <c:v>-37</c:v>
                </c:pt>
                <c:pt idx="4027">
                  <c:v>-37</c:v>
                </c:pt>
                <c:pt idx="4028">
                  <c:v>-37</c:v>
                </c:pt>
                <c:pt idx="4029">
                  <c:v>-37</c:v>
                </c:pt>
                <c:pt idx="4030">
                  <c:v>-37</c:v>
                </c:pt>
                <c:pt idx="4031">
                  <c:v>-37</c:v>
                </c:pt>
                <c:pt idx="4032">
                  <c:v>-37</c:v>
                </c:pt>
                <c:pt idx="4033">
                  <c:v>-37</c:v>
                </c:pt>
                <c:pt idx="4034">
                  <c:v>-37</c:v>
                </c:pt>
                <c:pt idx="4035">
                  <c:v>-37</c:v>
                </c:pt>
                <c:pt idx="4036">
                  <c:v>-37</c:v>
                </c:pt>
                <c:pt idx="4037">
                  <c:v>-37</c:v>
                </c:pt>
                <c:pt idx="4038">
                  <c:v>-37</c:v>
                </c:pt>
                <c:pt idx="4039">
                  <c:v>-37</c:v>
                </c:pt>
                <c:pt idx="4040">
                  <c:v>-37</c:v>
                </c:pt>
                <c:pt idx="4041">
                  <c:v>-37</c:v>
                </c:pt>
                <c:pt idx="4042">
                  <c:v>-37</c:v>
                </c:pt>
                <c:pt idx="4043">
                  <c:v>-37</c:v>
                </c:pt>
                <c:pt idx="4044">
                  <c:v>-37</c:v>
                </c:pt>
                <c:pt idx="4045">
                  <c:v>-37</c:v>
                </c:pt>
                <c:pt idx="4046">
                  <c:v>-37</c:v>
                </c:pt>
                <c:pt idx="4047">
                  <c:v>-37</c:v>
                </c:pt>
                <c:pt idx="4048">
                  <c:v>-37</c:v>
                </c:pt>
                <c:pt idx="4049">
                  <c:v>-37</c:v>
                </c:pt>
                <c:pt idx="4050">
                  <c:v>-37</c:v>
                </c:pt>
                <c:pt idx="4051">
                  <c:v>-37</c:v>
                </c:pt>
                <c:pt idx="4052">
                  <c:v>-37</c:v>
                </c:pt>
                <c:pt idx="4053">
                  <c:v>-37</c:v>
                </c:pt>
                <c:pt idx="4054">
                  <c:v>-37</c:v>
                </c:pt>
                <c:pt idx="4055">
                  <c:v>-37</c:v>
                </c:pt>
                <c:pt idx="4056">
                  <c:v>-37</c:v>
                </c:pt>
                <c:pt idx="4057">
                  <c:v>-37</c:v>
                </c:pt>
                <c:pt idx="4058">
                  <c:v>-37</c:v>
                </c:pt>
                <c:pt idx="4059">
                  <c:v>-37</c:v>
                </c:pt>
                <c:pt idx="4060">
                  <c:v>-37</c:v>
                </c:pt>
                <c:pt idx="4061">
                  <c:v>-37</c:v>
                </c:pt>
                <c:pt idx="4062">
                  <c:v>-37</c:v>
                </c:pt>
                <c:pt idx="4063">
                  <c:v>-37</c:v>
                </c:pt>
                <c:pt idx="4064">
                  <c:v>-37</c:v>
                </c:pt>
                <c:pt idx="4065">
                  <c:v>-37</c:v>
                </c:pt>
                <c:pt idx="4066">
                  <c:v>-37</c:v>
                </c:pt>
                <c:pt idx="4067">
                  <c:v>-37</c:v>
                </c:pt>
                <c:pt idx="4068">
                  <c:v>-37</c:v>
                </c:pt>
                <c:pt idx="4069">
                  <c:v>-37</c:v>
                </c:pt>
                <c:pt idx="4070">
                  <c:v>-37</c:v>
                </c:pt>
                <c:pt idx="4071">
                  <c:v>-37</c:v>
                </c:pt>
                <c:pt idx="4072">
                  <c:v>-37</c:v>
                </c:pt>
                <c:pt idx="4073">
                  <c:v>-37</c:v>
                </c:pt>
                <c:pt idx="4074">
                  <c:v>-37</c:v>
                </c:pt>
                <c:pt idx="4075">
                  <c:v>-37</c:v>
                </c:pt>
                <c:pt idx="4076">
                  <c:v>-37</c:v>
                </c:pt>
                <c:pt idx="4077">
                  <c:v>-37</c:v>
                </c:pt>
                <c:pt idx="4078">
                  <c:v>-37</c:v>
                </c:pt>
                <c:pt idx="4079">
                  <c:v>-37</c:v>
                </c:pt>
                <c:pt idx="4080">
                  <c:v>-37</c:v>
                </c:pt>
                <c:pt idx="4081">
                  <c:v>-37</c:v>
                </c:pt>
                <c:pt idx="4082">
                  <c:v>-37</c:v>
                </c:pt>
                <c:pt idx="4083">
                  <c:v>-37</c:v>
                </c:pt>
                <c:pt idx="4084">
                  <c:v>-37</c:v>
                </c:pt>
                <c:pt idx="4085">
                  <c:v>-37</c:v>
                </c:pt>
                <c:pt idx="4086">
                  <c:v>-37</c:v>
                </c:pt>
                <c:pt idx="4087">
                  <c:v>-37</c:v>
                </c:pt>
                <c:pt idx="4088">
                  <c:v>-37</c:v>
                </c:pt>
                <c:pt idx="4089">
                  <c:v>-37</c:v>
                </c:pt>
                <c:pt idx="4090">
                  <c:v>-37</c:v>
                </c:pt>
                <c:pt idx="4091">
                  <c:v>-37</c:v>
                </c:pt>
                <c:pt idx="4092">
                  <c:v>-37</c:v>
                </c:pt>
                <c:pt idx="4093">
                  <c:v>-37</c:v>
                </c:pt>
                <c:pt idx="4094">
                  <c:v>-37</c:v>
                </c:pt>
                <c:pt idx="4095">
                  <c:v>-37</c:v>
                </c:pt>
                <c:pt idx="4096">
                  <c:v>-37</c:v>
                </c:pt>
                <c:pt idx="4097">
                  <c:v>-37</c:v>
                </c:pt>
                <c:pt idx="4098">
                  <c:v>-37</c:v>
                </c:pt>
                <c:pt idx="4099">
                  <c:v>-37</c:v>
                </c:pt>
                <c:pt idx="4100">
                  <c:v>-37</c:v>
                </c:pt>
                <c:pt idx="4101">
                  <c:v>-37</c:v>
                </c:pt>
                <c:pt idx="4102">
                  <c:v>-37</c:v>
                </c:pt>
                <c:pt idx="4103">
                  <c:v>-37</c:v>
                </c:pt>
                <c:pt idx="4104">
                  <c:v>-37</c:v>
                </c:pt>
                <c:pt idx="4105">
                  <c:v>-37</c:v>
                </c:pt>
                <c:pt idx="4106">
                  <c:v>-37</c:v>
                </c:pt>
                <c:pt idx="4107">
                  <c:v>-37</c:v>
                </c:pt>
                <c:pt idx="4108">
                  <c:v>-37</c:v>
                </c:pt>
                <c:pt idx="4109">
                  <c:v>-37</c:v>
                </c:pt>
                <c:pt idx="4110">
                  <c:v>-37</c:v>
                </c:pt>
                <c:pt idx="4111">
                  <c:v>-37</c:v>
                </c:pt>
                <c:pt idx="4112">
                  <c:v>-37</c:v>
                </c:pt>
                <c:pt idx="4113">
                  <c:v>-37</c:v>
                </c:pt>
                <c:pt idx="4114">
                  <c:v>-37</c:v>
                </c:pt>
                <c:pt idx="4115">
                  <c:v>-37</c:v>
                </c:pt>
                <c:pt idx="4116">
                  <c:v>-37</c:v>
                </c:pt>
                <c:pt idx="4117">
                  <c:v>-37</c:v>
                </c:pt>
                <c:pt idx="4118">
                  <c:v>-37</c:v>
                </c:pt>
                <c:pt idx="4119">
                  <c:v>-37</c:v>
                </c:pt>
                <c:pt idx="4120">
                  <c:v>-37</c:v>
                </c:pt>
                <c:pt idx="4121">
                  <c:v>-37</c:v>
                </c:pt>
                <c:pt idx="4122">
                  <c:v>-37</c:v>
                </c:pt>
                <c:pt idx="4123">
                  <c:v>-37</c:v>
                </c:pt>
                <c:pt idx="4124">
                  <c:v>-37</c:v>
                </c:pt>
                <c:pt idx="4125">
                  <c:v>-37</c:v>
                </c:pt>
                <c:pt idx="4126">
                  <c:v>-37</c:v>
                </c:pt>
                <c:pt idx="4127">
                  <c:v>-37</c:v>
                </c:pt>
                <c:pt idx="4128">
                  <c:v>-37</c:v>
                </c:pt>
                <c:pt idx="4129">
                  <c:v>-37</c:v>
                </c:pt>
                <c:pt idx="4130">
                  <c:v>-37</c:v>
                </c:pt>
                <c:pt idx="4131">
                  <c:v>-37</c:v>
                </c:pt>
                <c:pt idx="4132">
                  <c:v>-37</c:v>
                </c:pt>
                <c:pt idx="4133">
                  <c:v>-37</c:v>
                </c:pt>
                <c:pt idx="4134">
                  <c:v>-37</c:v>
                </c:pt>
                <c:pt idx="4135">
                  <c:v>-37</c:v>
                </c:pt>
                <c:pt idx="4136">
                  <c:v>-37</c:v>
                </c:pt>
                <c:pt idx="4137">
                  <c:v>-37</c:v>
                </c:pt>
                <c:pt idx="4138">
                  <c:v>-37</c:v>
                </c:pt>
                <c:pt idx="4139">
                  <c:v>-37</c:v>
                </c:pt>
                <c:pt idx="4140">
                  <c:v>-37</c:v>
                </c:pt>
                <c:pt idx="4141">
                  <c:v>-37</c:v>
                </c:pt>
                <c:pt idx="4142">
                  <c:v>-37</c:v>
                </c:pt>
                <c:pt idx="4143">
                  <c:v>-37</c:v>
                </c:pt>
                <c:pt idx="4144">
                  <c:v>-37</c:v>
                </c:pt>
                <c:pt idx="4145">
                  <c:v>-37</c:v>
                </c:pt>
                <c:pt idx="4146">
                  <c:v>-37</c:v>
                </c:pt>
                <c:pt idx="4147">
                  <c:v>-37</c:v>
                </c:pt>
                <c:pt idx="4148">
                  <c:v>-37</c:v>
                </c:pt>
                <c:pt idx="4149">
                  <c:v>-37</c:v>
                </c:pt>
                <c:pt idx="4150">
                  <c:v>-37</c:v>
                </c:pt>
                <c:pt idx="4151">
                  <c:v>-37</c:v>
                </c:pt>
                <c:pt idx="4152">
                  <c:v>-37</c:v>
                </c:pt>
                <c:pt idx="4153">
                  <c:v>-37</c:v>
                </c:pt>
                <c:pt idx="4154">
                  <c:v>-37</c:v>
                </c:pt>
                <c:pt idx="4155">
                  <c:v>-37</c:v>
                </c:pt>
                <c:pt idx="4156">
                  <c:v>-37</c:v>
                </c:pt>
                <c:pt idx="4157">
                  <c:v>-37</c:v>
                </c:pt>
                <c:pt idx="4158">
                  <c:v>-37</c:v>
                </c:pt>
                <c:pt idx="4159">
                  <c:v>-37</c:v>
                </c:pt>
                <c:pt idx="4160">
                  <c:v>-37</c:v>
                </c:pt>
                <c:pt idx="4161">
                  <c:v>-37</c:v>
                </c:pt>
                <c:pt idx="4162">
                  <c:v>-37</c:v>
                </c:pt>
                <c:pt idx="4163">
                  <c:v>-37</c:v>
                </c:pt>
                <c:pt idx="4164">
                  <c:v>-37</c:v>
                </c:pt>
                <c:pt idx="4165">
                  <c:v>-37</c:v>
                </c:pt>
                <c:pt idx="4166">
                  <c:v>-37</c:v>
                </c:pt>
                <c:pt idx="4167">
                  <c:v>-37</c:v>
                </c:pt>
                <c:pt idx="4168">
                  <c:v>-37</c:v>
                </c:pt>
                <c:pt idx="4169">
                  <c:v>-37</c:v>
                </c:pt>
                <c:pt idx="4170">
                  <c:v>-37</c:v>
                </c:pt>
                <c:pt idx="4171">
                  <c:v>-37</c:v>
                </c:pt>
                <c:pt idx="4172">
                  <c:v>-37</c:v>
                </c:pt>
                <c:pt idx="4173">
                  <c:v>-37</c:v>
                </c:pt>
                <c:pt idx="4174">
                  <c:v>-37</c:v>
                </c:pt>
                <c:pt idx="4175">
                  <c:v>-37</c:v>
                </c:pt>
                <c:pt idx="4176">
                  <c:v>-37</c:v>
                </c:pt>
                <c:pt idx="4177">
                  <c:v>-37</c:v>
                </c:pt>
                <c:pt idx="4178">
                  <c:v>-37</c:v>
                </c:pt>
                <c:pt idx="4179">
                  <c:v>-37</c:v>
                </c:pt>
                <c:pt idx="4180">
                  <c:v>-37</c:v>
                </c:pt>
                <c:pt idx="4181">
                  <c:v>-37</c:v>
                </c:pt>
                <c:pt idx="4182">
                  <c:v>-37</c:v>
                </c:pt>
                <c:pt idx="4183">
                  <c:v>-37</c:v>
                </c:pt>
                <c:pt idx="4184">
                  <c:v>-37</c:v>
                </c:pt>
                <c:pt idx="4185">
                  <c:v>-37</c:v>
                </c:pt>
                <c:pt idx="4186">
                  <c:v>-37</c:v>
                </c:pt>
                <c:pt idx="4187">
                  <c:v>-37</c:v>
                </c:pt>
                <c:pt idx="4188">
                  <c:v>-37</c:v>
                </c:pt>
                <c:pt idx="4189">
                  <c:v>-37</c:v>
                </c:pt>
                <c:pt idx="4190">
                  <c:v>-37</c:v>
                </c:pt>
                <c:pt idx="4191">
                  <c:v>-37</c:v>
                </c:pt>
                <c:pt idx="4192">
                  <c:v>-37</c:v>
                </c:pt>
                <c:pt idx="4193">
                  <c:v>-37</c:v>
                </c:pt>
                <c:pt idx="4194">
                  <c:v>-37</c:v>
                </c:pt>
                <c:pt idx="4195">
                  <c:v>-37</c:v>
                </c:pt>
                <c:pt idx="4196">
                  <c:v>-37</c:v>
                </c:pt>
                <c:pt idx="4197">
                  <c:v>-37</c:v>
                </c:pt>
                <c:pt idx="4198">
                  <c:v>-37</c:v>
                </c:pt>
                <c:pt idx="4199">
                  <c:v>-37</c:v>
                </c:pt>
                <c:pt idx="4200">
                  <c:v>-37</c:v>
                </c:pt>
                <c:pt idx="4201">
                  <c:v>-37</c:v>
                </c:pt>
                <c:pt idx="4202">
                  <c:v>-37</c:v>
                </c:pt>
                <c:pt idx="4203">
                  <c:v>-37</c:v>
                </c:pt>
                <c:pt idx="4204">
                  <c:v>-37</c:v>
                </c:pt>
                <c:pt idx="4205">
                  <c:v>-37</c:v>
                </c:pt>
                <c:pt idx="4206">
                  <c:v>-37</c:v>
                </c:pt>
                <c:pt idx="4207">
                  <c:v>-37</c:v>
                </c:pt>
                <c:pt idx="4208">
                  <c:v>-37</c:v>
                </c:pt>
                <c:pt idx="4209">
                  <c:v>-37</c:v>
                </c:pt>
                <c:pt idx="4210">
                  <c:v>-37</c:v>
                </c:pt>
                <c:pt idx="4211">
                  <c:v>-37</c:v>
                </c:pt>
                <c:pt idx="4212">
                  <c:v>-37</c:v>
                </c:pt>
                <c:pt idx="4213">
                  <c:v>-37</c:v>
                </c:pt>
                <c:pt idx="4214">
                  <c:v>-37</c:v>
                </c:pt>
                <c:pt idx="4215">
                  <c:v>-37</c:v>
                </c:pt>
                <c:pt idx="4216">
                  <c:v>-37</c:v>
                </c:pt>
                <c:pt idx="4217">
                  <c:v>-37</c:v>
                </c:pt>
                <c:pt idx="4218">
                  <c:v>-37</c:v>
                </c:pt>
                <c:pt idx="4219">
                  <c:v>-37</c:v>
                </c:pt>
                <c:pt idx="4220">
                  <c:v>-37</c:v>
                </c:pt>
                <c:pt idx="4221">
                  <c:v>-37</c:v>
                </c:pt>
                <c:pt idx="4222">
                  <c:v>-37</c:v>
                </c:pt>
                <c:pt idx="4223">
                  <c:v>-37</c:v>
                </c:pt>
                <c:pt idx="4224">
                  <c:v>-37</c:v>
                </c:pt>
                <c:pt idx="4225">
                  <c:v>-37</c:v>
                </c:pt>
                <c:pt idx="4226">
                  <c:v>-37</c:v>
                </c:pt>
                <c:pt idx="4227">
                  <c:v>-37</c:v>
                </c:pt>
                <c:pt idx="4228">
                  <c:v>-37</c:v>
                </c:pt>
                <c:pt idx="4229">
                  <c:v>-37</c:v>
                </c:pt>
                <c:pt idx="4230">
                  <c:v>-37</c:v>
                </c:pt>
                <c:pt idx="4231">
                  <c:v>-37</c:v>
                </c:pt>
                <c:pt idx="4232">
                  <c:v>-37</c:v>
                </c:pt>
                <c:pt idx="4233">
                  <c:v>-37</c:v>
                </c:pt>
                <c:pt idx="4234">
                  <c:v>-37</c:v>
                </c:pt>
                <c:pt idx="4235">
                  <c:v>-37</c:v>
                </c:pt>
                <c:pt idx="4236">
                  <c:v>-37</c:v>
                </c:pt>
                <c:pt idx="4237">
                  <c:v>-37</c:v>
                </c:pt>
                <c:pt idx="4238">
                  <c:v>-37</c:v>
                </c:pt>
                <c:pt idx="4239">
                  <c:v>-37</c:v>
                </c:pt>
                <c:pt idx="4240">
                  <c:v>-37</c:v>
                </c:pt>
                <c:pt idx="4241">
                  <c:v>-37</c:v>
                </c:pt>
                <c:pt idx="4242">
                  <c:v>-37</c:v>
                </c:pt>
                <c:pt idx="4243">
                  <c:v>-37</c:v>
                </c:pt>
                <c:pt idx="4244">
                  <c:v>-37</c:v>
                </c:pt>
                <c:pt idx="4245">
                  <c:v>-37</c:v>
                </c:pt>
                <c:pt idx="4246">
                  <c:v>-37</c:v>
                </c:pt>
                <c:pt idx="4247">
                  <c:v>-37</c:v>
                </c:pt>
                <c:pt idx="4248">
                  <c:v>-37</c:v>
                </c:pt>
                <c:pt idx="4249">
                  <c:v>-37</c:v>
                </c:pt>
                <c:pt idx="4250">
                  <c:v>-37</c:v>
                </c:pt>
                <c:pt idx="4251">
                  <c:v>-37</c:v>
                </c:pt>
                <c:pt idx="4252">
                  <c:v>-37</c:v>
                </c:pt>
                <c:pt idx="4253">
                  <c:v>-37</c:v>
                </c:pt>
                <c:pt idx="4254">
                  <c:v>-37</c:v>
                </c:pt>
                <c:pt idx="4255">
                  <c:v>-37</c:v>
                </c:pt>
                <c:pt idx="4256">
                  <c:v>-37</c:v>
                </c:pt>
                <c:pt idx="4257">
                  <c:v>-37</c:v>
                </c:pt>
                <c:pt idx="4258">
                  <c:v>-37</c:v>
                </c:pt>
                <c:pt idx="4259">
                  <c:v>-37</c:v>
                </c:pt>
                <c:pt idx="4260">
                  <c:v>-37</c:v>
                </c:pt>
                <c:pt idx="4261">
                  <c:v>-37</c:v>
                </c:pt>
                <c:pt idx="4262">
                  <c:v>-37</c:v>
                </c:pt>
                <c:pt idx="4263">
                  <c:v>-37</c:v>
                </c:pt>
                <c:pt idx="4264">
                  <c:v>-37</c:v>
                </c:pt>
                <c:pt idx="4265">
                  <c:v>-37</c:v>
                </c:pt>
                <c:pt idx="4266">
                  <c:v>-37</c:v>
                </c:pt>
                <c:pt idx="4267">
                  <c:v>-37</c:v>
                </c:pt>
                <c:pt idx="4268">
                  <c:v>-37</c:v>
                </c:pt>
                <c:pt idx="4269">
                  <c:v>-37</c:v>
                </c:pt>
                <c:pt idx="4270">
                  <c:v>-37</c:v>
                </c:pt>
                <c:pt idx="4271">
                  <c:v>-37</c:v>
                </c:pt>
                <c:pt idx="4272">
                  <c:v>-37</c:v>
                </c:pt>
                <c:pt idx="4273">
                  <c:v>-37</c:v>
                </c:pt>
                <c:pt idx="4274">
                  <c:v>-37</c:v>
                </c:pt>
                <c:pt idx="4275">
                  <c:v>-37</c:v>
                </c:pt>
                <c:pt idx="4276">
                  <c:v>-37</c:v>
                </c:pt>
                <c:pt idx="4277">
                  <c:v>-37</c:v>
                </c:pt>
                <c:pt idx="4278">
                  <c:v>-37</c:v>
                </c:pt>
                <c:pt idx="4279">
                  <c:v>-37</c:v>
                </c:pt>
                <c:pt idx="4280">
                  <c:v>-37</c:v>
                </c:pt>
                <c:pt idx="4281">
                  <c:v>-37</c:v>
                </c:pt>
                <c:pt idx="4282">
                  <c:v>-37</c:v>
                </c:pt>
                <c:pt idx="4283">
                  <c:v>-37</c:v>
                </c:pt>
                <c:pt idx="4284">
                  <c:v>-37</c:v>
                </c:pt>
                <c:pt idx="4285">
                  <c:v>-37</c:v>
                </c:pt>
                <c:pt idx="4286">
                  <c:v>-37</c:v>
                </c:pt>
                <c:pt idx="4287">
                  <c:v>-37</c:v>
                </c:pt>
                <c:pt idx="4288">
                  <c:v>-37</c:v>
                </c:pt>
                <c:pt idx="4289">
                  <c:v>-37</c:v>
                </c:pt>
                <c:pt idx="4290">
                  <c:v>-37</c:v>
                </c:pt>
                <c:pt idx="4291">
                  <c:v>-37</c:v>
                </c:pt>
                <c:pt idx="4292">
                  <c:v>-37</c:v>
                </c:pt>
                <c:pt idx="4293">
                  <c:v>-37</c:v>
                </c:pt>
                <c:pt idx="4294">
                  <c:v>-37</c:v>
                </c:pt>
                <c:pt idx="4295">
                  <c:v>-37</c:v>
                </c:pt>
                <c:pt idx="4296">
                  <c:v>-37</c:v>
                </c:pt>
                <c:pt idx="4297">
                  <c:v>-37</c:v>
                </c:pt>
                <c:pt idx="4298">
                  <c:v>-37</c:v>
                </c:pt>
                <c:pt idx="4299">
                  <c:v>-37</c:v>
                </c:pt>
                <c:pt idx="4300">
                  <c:v>-37</c:v>
                </c:pt>
                <c:pt idx="4301">
                  <c:v>-37</c:v>
                </c:pt>
                <c:pt idx="4302">
                  <c:v>-37</c:v>
                </c:pt>
                <c:pt idx="4303">
                  <c:v>-37</c:v>
                </c:pt>
                <c:pt idx="4304">
                  <c:v>-37</c:v>
                </c:pt>
                <c:pt idx="4305">
                  <c:v>-37</c:v>
                </c:pt>
                <c:pt idx="4306">
                  <c:v>-37</c:v>
                </c:pt>
                <c:pt idx="4307">
                  <c:v>-37</c:v>
                </c:pt>
                <c:pt idx="4308">
                  <c:v>-37</c:v>
                </c:pt>
                <c:pt idx="4309">
                  <c:v>-37</c:v>
                </c:pt>
                <c:pt idx="4310">
                  <c:v>-37</c:v>
                </c:pt>
                <c:pt idx="4311">
                  <c:v>-37</c:v>
                </c:pt>
                <c:pt idx="4312">
                  <c:v>-37</c:v>
                </c:pt>
                <c:pt idx="4313">
                  <c:v>-37</c:v>
                </c:pt>
                <c:pt idx="4314">
                  <c:v>-37</c:v>
                </c:pt>
                <c:pt idx="4315">
                  <c:v>-37</c:v>
                </c:pt>
                <c:pt idx="4316">
                  <c:v>-37</c:v>
                </c:pt>
                <c:pt idx="4317">
                  <c:v>-37</c:v>
                </c:pt>
                <c:pt idx="4318">
                  <c:v>-37</c:v>
                </c:pt>
                <c:pt idx="4319">
                  <c:v>-37</c:v>
                </c:pt>
                <c:pt idx="4320">
                  <c:v>-37</c:v>
                </c:pt>
                <c:pt idx="4321">
                  <c:v>-37</c:v>
                </c:pt>
                <c:pt idx="4322">
                  <c:v>-37</c:v>
                </c:pt>
                <c:pt idx="4323">
                  <c:v>-37</c:v>
                </c:pt>
                <c:pt idx="4324">
                  <c:v>-37</c:v>
                </c:pt>
                <c:pt idx="4325">
                  <c:v>-37</c:v>
                </c:pt>
                <c:pt idx="4326">
                  <c:v>-37</c:v>
                </c:pt>
                <c:pt idx="4327">
                  <c:v>-37</c:v>
                </c:pt>
                <c:pt idx="4328">
                  <c:v>-37</c:v>
                </c:pt>
                <c:pt idx="4329">
                  <c:v>-37</c:v>
                </c:pt>
                <c:pt idx="4330">
                  <c:v>-37</c:v>
                </c:pt>
                <c:pt idx="4331">
                  <c:v>-37</c:v>
                </c:pt>
                <c:pt idx="4332">
                  <c:v>-37</c:v>
                </c:pt>
                <c:pt idx="4333">
                  <c:v>-37</c:v>
                </c:pt>
                <c:pt idx="4334">
                  <c:v>-37</c:v>
                </c:pt>
                <c:pt idx="4335">
                  <c:v>-37</c:v>
                </c:pt>
                <c:pt idx="4336">
                  <c:v>-37</c:v>
                </c:pt>
                <c:pt idx="4337">
                  <c:v>-37</c:v>
                </c:pt>
                <c:pt idx="4338">
                  <c:v>-37</c:v>
                </c:pt>
                <c:pt idx="4339">
                  <c:v>-37</c:v>
                </c:pt>
                <c:pt idx="4340">
                  <c:v>-37</c:v>
                </c:pt>
                <c:pt idx="4341">
                  <c:v>-37</c:v>
                </c:pt>
                <c:pt idx="4342">
                  <c:v>-37</c:v>
                </c:pt>
                <c:pt idx="4343">
                  <c:v>-37</c:v>
                </c:pt>
                <c:pt idx="4344">
                  <c:v>-37</c:v>
                </c:pt>
                <c:pt idx="4345">
                  <c:v>-37</c:v>
                </c:pt>
                <c:pt idx="4346">
                  <c:v>-37</c:v>
                </c:pt>
                <c:pt idx="4347">
                  <c:v>-37</c:v>
                </c:pt>
                <c:pt idx="4348">
                  <c:v>-37</c:v>
                </c:pt>
                <c:pt idx="4349">
                  <c:v>-37</c:v>
                </c:pt>
                <c:pt idx="4350">
                  <c:v>-37</c:v>
                </c:pt>
                <c:pt idx="4351">
                  <c:v>-37</c:v>
                </c:pt>
                <c:pt idx="4352">
                  <c:v>-37</c:v>
                </c:pt>
                <c:pt idx="4353">
                  <c:v>-37</c:v>
                </c:pt>
                <c:pt idx="4354">
                  <c:v>-37</c:v>
                </c:pt>
                <c:pt idx="4355">
                  <c:v>-37</c:v>
                </c:pt>
                <c:pt idx="4356">
                  <c:v>-37</c:v>
                </c:pt>
                <c:pt idx="4357">
                  <c:v>-37</c:v>
                </c:pt>
                <c:pt idx="4358">
                  <c:v>-37</c:v>
                </c:pt>
                <c:pt idx="4359">
                  <c:v>-37</c:v>
                </c:pt>
                <c:pt idx="4360">
                  <c:v>-37</c:v>
                </c:pt>
                <c:pt idx="4361">
                  <c:v>-37</c:v>
                </c:pt>
                <c:pt idx="4362">
                  <c:v>-37</c:v>
                </c:pt>
                <c:pt idx="4363">
                  <c:v>-37</c:v>
                </c:pt>
                <c:pt idx="4364">
                  <c:v>-37</c:v>
                </c:pt>
                <c:pt idx="4365">
                  <c:v>-37</c:v>
                </c:pt>
                <c:pt idx="4366">
                  <c:v>-37</c:v>
                </c:pt>
                <c:pt idx="4367">
                  <c:v>-37</c:v>
                </c:pt>
                <c:pt idx="4368">
                  <c:v>-37</c:v>
                </c:pt>
                <c:pt idx="4369">
                  <c:v>-37</c:v>
                </c:pt>
                <c:pt idx="4370">
                  <c:v>-37</c:v>
                </c:pt>
                <c:pt idx="4371">
                  <c:v>-37</c:v>
                </c:pt>
                <c:pt idx="4372">
                  <c:v>-37</c:v>
                </c:pt>
                <c:pt idx="4373">
                  <c:v>-37</c:v>
                </c:pt>
                <c:pt idx="4374">
                  <c:v>-37</c:v>
                </c:pt>
                <c:pt idx="4375">
                  <c:v>-37</c:v>
                </c:pt>
                <c:pt idx="4376">
                  <c:v>-37</c:v>
                </c:pt>
                <c:pt idx="4377">
                  <c:v>-37</c:v>
                </c:pt>
                <c:pt idx="4378">
                  <c:v>-37</c:v>
                </c:pt>
                <c:pt idx="4379">
                  <c:v>-37</c:v>
                </c:pt>
                <c:pt idx="4380">
                  <c:v>-37</c:v>
                </c:pt>
                <c:pt idx="4381">
                  <c:v>-37</c:v>
                </c:pt>
                <c:pt idx="4382">
                  <c:v>-37</c:v>
                </c:pt>
                <c:pt idx="4383">
                  <c:v>-37</c:v>
                </c:pt>
                <c:pt idx="4384">
                  <c:v>-37</c:v>
                </c:pt>
                <c:pt idx="4385">
                  <c:v>-37</c:v>
                </c:pt>
                <c:pt idx="4386">
                  <c:v>-37</c:v>
                </c:pt>
                <c:pt idx="4387">
                  <c:v>-37</c:v>
                </c:pt>
                <c:pt idx="4388">
                  <c:v>-37</c:v>
                </c:pt>
                <c:pt idx="4389">
                  <c:v>-37</c:v>
                </c:pt>
                <c:pt idx="4390">
                  <c:v>-37</c:v>
                </c:pt>
                <c:pt idx="4391">
                  <c:v>-37</c:v>
                </c:pt>
                <c:pt idx="4392">
                  <c:v>-37</c:v>
                </c:pt>
                <c:pt idx="4393">
                  <c:v>-37</c:v>
                </c:pt>
                <c:pt idx="4394">
                  <c:v>-37</c:v>
                </c:pt>
                <c:pt idx="4395">
                  <c:v>-37</c:v>
                </c:pt>
                <c:pt idx="4396">
                  <c:v>-37</c:v>
                </c:pt>
                <c:pt idx="4397">
                  <c:v>-37</c:v>
                </c:pt>
                <c:pt idx="4398">
                  <c:v>-37</c:v>
                </c:pt>
                <c:pt idx="4399">
                  <c:v>-37</c:v>
                </c:pt>
                <c:pt idx="4400">
                  <c:v>-37</c:v>
                </c:pt>
                <c:pt idx="4401">
                  <c:v>-37</c:v>
                </c:pt>
                <c:pt idx="4402">
                  <c:v>-37</c:v>
                </c:pt>
                <c:pt idx="4403">
                  <c:v>-37</c:v>
                </c:pt>
                <c:pt idx="4404">
                  <c:v>-37</c:v>
                </c:pt>
                <c:pt idx="4405">
                  <c:v>-37</c:v>
                </c:pt>
                <c:pt idx="4406">
                  <c:v>-37</c:v>
                </c:pt>
                <c:pt idx="4407">
                  <c:v>-37</c:v>
                </c:pt>
                <c:pt idx="4408">
                  <c:v>-37</c:v>
                </c:pt>
                <c:pt idx="4409">
                  <c:v>-37</c:v>
                </c:pt>
                <c:pt idx="4410">
                  <c:v>-37</c:v>
                </c:pt>
                <c:pt idx="4411">
                  <c:v>-37</c:v>
                </c:pt>
                <c:pt idx="4412">
                  <c:v>-37</c:v>
                </c:pt>
                <c:pt idx="4413">
                  <c:v>-37</c:v>
                </c:pt>
                <c:pt idx="4414">
                  <c:v>-37</c:v>
                </c:pt>
                <c:pt idx="4415">
                  <c:v>-37</c:v>
                </c:pt>
                <c:pt idx="4416">
                  <c:v>-37</c:v>
                </c:pt>
                <c:pt idx="4417">
                  <c:v>-37</c:v>
                </c:pt>
                <c:pt idx="4418">
                  <c:v>-37</c:v>
                </c:pt>
                <c:pt idx="4419">
                  <c:v>-37</c:v>
                </c:pt>
                <c:pt idx="4420">
                  <c:v>-37</c:v>
                </c:pt>
                <c:pt idx="4421">
                  <c:v>-37</c:v>
                </c:pt>
                <c:pt idx="4422">
                  <c:v>-37</c:v>
                </c:pt>
                <c:pt idx="4423">
                  <c:v>-37</c:v>
                </c:pt>
                <c:pt idx="4424">
                  <c:v>-37</c:v>
                </c:pt>
                <c:pt idx="4425">
                  <c:v>-37</c:v>
                </c:pt>
                <c:pt idx="4426">
                  <c:v>-37</c:v>
                </c:pt>
                <c:pt idx="4427">
                  <c:v>-37</c:v>
                </c:pt>
                <c:pt idx="4428">
                  <c:v>-37</c:v>
                </c:pt>
                <c:pt idx="4429">
                  <c:v>-37</c:v>
                </c:pt>
                <c:pt idx="4430">
                  <c:v>-37</c:v>
                </c:pt>
                <c:pt idx="4431">
                  <c:v>-37</c:v>
                </c:pt>
                <c:pt idx="4432">
                  <c:v>-37</c:v>
                </c:pt>
                <c:pt idx="4433">
                  <c:v>-37</c:v>
                </c:pt>
                <c:pt idx="4434">
                  <c:v>-37</c:v>
                </c:pt>
                <c:pt idx="4435">
                  <c:v>-37</c:v>
                </c:pt>
                <c:pt idx="4436">
                  <c:v>-37</c:v>
                </c:pt>
                <c:pt idx="4437">
                  <c:v>-37</c:v>
                </c:pt>
                <c:pt idx="4438">
                  <c:v>-37</c:v>
                </c:pt>
                <c:pt idx="4439">
                  <c:v>-37</c:v>
                </c:pt>
                <c:pt idx="4440">
                  <c:v>-37</c:v>
                </c:pt>
                <c:pt idx="4441">
                  <c:v>-37</c:v>
                </c:pt>
                <c:pt idx="4442">
                  <c:v>-37</c:v>
                </c:pt>
                <c:pt idx="4443">
                  <c:v>-37</c:v>
                </c:pt>
                <c:pt idx="4444">
                  <c:v>-37</c:v>
                </c:pt>
                <c:pt idx="4445">
                  <c:v>-37</c:v>
                </c:pt>
                <c:pt idx="4446">
                  <c:v>-37</c:v>
                </c:pt>
                <c:pt idx="4447">
                  <c:v>-37</c:v>
                </c:pt>
                <c:pt idx="4448">
                  <c:v>-37</c:v>
                </c:pt>
                <c:pt idx="4449">
                  <c:v>-37</c:v>
                </c:pt>
                <c:pt idx="4450">
                  <c:v>-37</c:v>
                </c:pt>
                <c:pt idx="4451">
                  <c:v>-37</c:v>
                </c:pt>
                <c:pt idx="4452">
                  <c:v>-37</c:v>
                </c:pt>
                <c:pt idx="4453">
                  <c:v>-37</c:v>
                </c:pt>
                <c:pt idx="4454">
                  <c:v>-37</c:v>
                </c:pt>
                <c:pt idx="4455">
                  <c:v>-37</c:v>
                </c:pt>
                <c:pt idx="4456">
                  <c:v>-37</c:v>
                </c:pt>
                <c:pt idx="4457">
                  <c:v>-37</c:v>
                </c:pt>
                <c:pt idx="4458">
                  <c:v>-37</c:v>
                </c:pt>
                <c:pt idx="4459">
                  <c:v>-37</c:v>
                </c:pt>
                <c:pt idx="4460">
                  <c:v>-37</c:v>
                </c:pt>
                <c:pt idx="4461">
                  <c:v>-37</c:v>
                </c:pt>
                <c:pt idx="4462">
                  <c:v>-37</c:v>
                </c:pt>
                <c:pt idx="4463">
                  <c:v>-37</c:v>
                </c:pt>
                <c:pt idx="4464">
                  <c:v>-37</c:v>
                </c:pt>
                <c:pt idx="4465">
                  <c:v>-37</c:v>
                </c:pt>
                <c:pt idx="4466">
                  <c:v>-37</c:v>
                </c:pt>
                <c:pt idx="4467">
                  <c:v>-37</c:v>
                </c:pt>
                <c:pt idx="4468">
                  <c:v>-37</c:v>
                </c:pt>
                <c:pt idx="4469">
                  <c:v>-37</c:v>
                </c:pt>
                <c:pt idx="4470">
                  <c:v>-37</c:v>
                </c:pt>
                <c:pt idx="4471">
                  <c:v>-37</c:v>
                </c:pt>
                <c:pt idx="4472">
                  <c:v>-37</c:v>
                </c:pt>
                <c:pt idx="4473">
                  <c:v>-37</c:v>
                </c:pt>
                <c:pt idx="4474">
                  <c:v>-37</c:v>
                </c:pt>
                <c:pt idx="4475">
                  <c:v>-37</c:v>
                </c:pt>
                <c:pt idx="4476">
                  <c:v>-37</c:v>
                </c:pt>
                <c:pt idx="4477">
                  <c:v>-37</c:v>
                </c:pt>
                <c:pt idx="4478">
                  <c:v>-37</c:v>
                </c:pt>
                <c:pt idx="4479">
                  <c:v>-37</c:v>
                </c:pt>
                <c:pt idx="4480">
                  <c:v>-37</c:v>
                </c:pt>
                <c:pt idx="4481">
                  <c:v>-37</c:v>
                </c:pt>
                <c:pt idx="4482">
                  <c:v>-37</c:v>
                </c:pt>
                <c:pt idx="4483">
                  <c:v>-37</c:v>
                </c:pt>
                <c:pt idx="4484">
                  <c:v>-37</c:v>
                </c:pt>
                <c:pt idx="4485">
                  <c:v>-37</c:v>
                </c:pt>
                <c:pt idx="4486">
                  <c:v>-37</c:v>
                </c:pt>
                <c:pt idx="4487">
                  <c:v>-37</c:v>
                </c:pt>
                <c:pt idx="4488">
                  <c:v>-37</c:v>
                </c:pt>
                <c:pt idx="4489">
                  <c:v>-37</c:v>
                </c:pt>
                <c:pt idx="4490">
                  <c:v>-37</c:v>
                </c:pt>
                <c:pt idx="4491">
                  <c:v>-37</c:v>
                </c:pt>
                <c:pt idx="4492">
                  <c:v>-37</c:v>
                </c:pt>
                <c:pt idx="4493">
                  <c:v>-37</c:v>
                </c:pt>
                <c:pt idx="4494">
                  <c:v>-37</c:v>
                </c:pt>
                <c:pt idx="4495">
                  <c:v>-37</c:v>
                </c:pt>
                <c:pt idx="4496">
                  <c:v>-37</c:v>
                </c:pt>
                <c:pt idx="4497">
                  <c:v>-37</c:v>
                </c:pt>
                <c:pt idx="4498">
                  <c:v>-37</c:v>
                </c:pt>
                <c:pt idx="4499">
                  <c:v>-37</c:v>
                </c:pt>
                <c:pt idx="4500">
                  <c:v>-37</c:v>
                </c:pt>
                <c:pt idx="4501">
                  <c:v>-37</c:v>
                </c:pt>
                <c:pt idx="4502">
                  <c:v>-37</c:v>
                </c:pt>
                <c:pt idx="4503">
                  <c:v>-37</c:v>
                </c:pt>
                <c:pt idx="4504">
                  <c:v>-37</c:v>
                </c:pt>
                <c:pt idx="4505">
                  <c:v>-37</c:v>
                </c:pt>
                <c:pt idx="4506">
                  <c:v>-37</c:v>
                </c:pt>
                <c:pt idx="4507">
                  <c:v>-37</c:v>
                </c:pt>
                <c:pt idx="4508">
                  <c:v>-37</c:v>
                </c:pt>
                <c:pt idx="4509">
                  <c:v>-37</c:v>
                </c:pt>
                <c:pt idx="4510">
                  <c:v>-37</c:v>
                </c:pt>
                <c:pt idx="4511">
                  <c:v>-37</c:v>
                </c:pt>
                <c:pt idx="4512">
                  <c:v>-37</c:v>
                </c:pt>
                <c:pt idx="4513">
                  <c:v>-37</c:v>
                </c:pt>
                <c:pt idx="4514">
                  <c:v>-37</c:v>
                </c:pt>
                <c:pt idx="4515">
                  <c:v>-37</c:v>
                </c:pt>
                <c:pt idx="4516">
                  <c:v>-37</c:v>
                </c:pt>
                <c:pt idx="4517">
                  <c:v>-37</c:v>
                </c:pt>
                <c:pt idx="4518">
                  <c:v>-36</c:v>
                </c:pt>
                <c:pt idx="4519">
                  <c:v>-36</c:v>
                </c:pt>
                <c:pt idx="4520">
                  <c:v>-36</c:v>
                </c:pt>
                <c:pt idx="4521">
                  <c:v>-36</c:v>
                </c:pt>
                <c:pt idx="4522">
                  <c:v>-36</c:v>
                </c:pt>
                <c:pt idx="4523">
                  <c:v>-36</c:v>
                </c:pt>
                <c:pt idx="4524">
                  <c:v>-36</c:v>
                </c:pt>
                <c:pt idx="4525">
                  <c:v>-36</c:v>
                </c:pt>
                <c:pt idx="4526">
                  <c:v>-36</c:v>
                </c:pt>
                <c:pt idx="4527">
                  <c:v>-36</c:v>
                </c:pt>
                <c:pt idx="4528">
                  <c:v>-36</c:v>
                </c:pt>
                <c:pt idx="4529">
                  <c:v>-36</c:v>
                </c:pt>
                <c:pt idx="4530">
                  <c:v>-36</c:v>
                </c:pt>
                <c:pt idx="4531">
                  <c:v>-36</c:v>
                </c:pt>
                <c:pt idx="4532">
                  <c:v>-36</c:v>
                </c:pt>
                <c:pt idx="4533">
                  <c:v>-36</c:v>
                </c:pt>
                <c:pt idx="4534">
                  <c:v>-36</c:v>
                </c:pt>
                <c:pt idx="4535">
                  <c:v>-36</c:v>
                </c:pt>
                <c:pt idx="4536">
                  <c:v>-36</c:v>
                </c:pt>
                <c:pt idx="4537">
                  <c:v>-36</c:v>
                </c:pt>
                <c:pt idx="4538">
                  <c:v>-36</c:v>
                </c:pt>
                <c:pt idx="4539">
                  <c:v>-36</c:v>
                </c:pt>
                <c:pt idx="4540">
                  <c:v>-36</c:v>
                </c:pt>
                <c:pt idx="4541">
                  <c:v>-36</c:v>
                </c:pt>
                <c:pt idx="4542">
                  <c:v>-36</c:v>
                </c:pt>
                <c:pt idx="4543">
                  <c:v>-36</c:v>
                </c:pt>
                <c:pt idx="4544">
                  <c:v>-36</c:v>
                </c:pt>
                <c:pt idx="4545">
                  <c:v>-36</c:v>
                </c:pt>
                <c:pt idx="4546">
                  <c:v>-36</c:v>
                </c:pt>
                <c:pt idx="4547">
                  <c:v>-36</c:v>
                </c:pt>
                <c:pt idx="4548">
                  <c:v>-36</c:v>
                </c:pt>
                <c:pt idx="4549">
                  <c:v>-36</c:v>
                </c:pt>
                <c:pt idx="4550">
                  <c:v>-36</c:v>
                </c:pt>
                <c:pt idx="4551">
                  <c:v>-36</c:v>
                </c:pt>
                <c:pt idx="4552">
                  <c:v>-36</c:v>
                </c:pt>
                <c:pt idx="4553">
                  <c:v>-36</c:v>
                </c:pt>
                <c:pt idx="4554">
                  <c:v>-36</c:v>
                </c:pt>
                <c:pt idx="4555">
                  <c:v>-36</c:v>
                </c:pt>
                <c:pt idx="4556">
                  <c:v>-36</c:v>
                </c:pt>
                <c:pt idx="4557">
                  <c:v>-36</c:v>
                </c:pt>
                <c:pt idx="4558">
                  <c:v>-36</c:v>
                </c:pt>
                <c:pt idx="4559">
                  <c:v>-36</c:v>
                </c:pt>
                <c:pt idx="4560">
                  <c:v>-36</c:v>
                </c:pt>
                <c:pt idx="4561">
                  <c:v>-36</c:v>
                </c:pt>
                <c:pt idx="4562">
                  <c:v>-36</c:v>
                </c:pt>
                <c:pt idx="4563">
                  <c:v>-36</c:v>
                </c:pt>
                <c:pt idx="4564">
                  <c:v>-36</c:v>
                </c:pt>
                <c:pt idx="4565">
                  <c:v>-36</c:v>
                </c:pt>
                <c:pt idx="4566">
                  <c:v>-36</c:v>
                </c:pt>
                <c:pt idx="4567">
                  <c:v>-36</c:v>
                </c:pt>
                <c:pt idx="4568">
                  <c:v>-36</c:v>
                </c:pt>
                <c:pt idx="4569">
                  <c:v>-36</c:v>
                </c:pt>
                <c:pt idx="4570">
                  <c:v>-36</c:v>
                </c:pt>
                <c:pt idx="4571">
                  <c:v>-36</c:v>
                </c:pt>
                <c:pt idx="4572">
                  <c:v>-36</c:v>
                </c:pt>
                <c:pt idx="4573">
                  <c:v>-36</c:v>
                </c:pt>
                <c:pt idx="4574">
                  <c:v>-36</c:v>
                </c:pt>
                <c:pt idx="4575">
                  <c:v>-36</c:v>
                </c:pt>
                <c:pt idx="4576">
                  <c:v>-36</c:v>
                </c:pt>
                <c:pt idx="4577">
                  <c:v>-36</c:v>
                </c:pt>
                <c:pt idx="4578">
                  <c:v>-36</c:v>
                </c:pt>
                <c:pt idx="4579">
                  <c:v>-36</c:v>
                </c:pt>
                <c:pt idx="4580">
                  <c:v>-36</c:v>
                </c:pt>
                <c:pt idx="4581">
                  <c:v>-36</c:v>
                </c:pt>
                <c:pt idx="4582">
                  <c:v>-36</c:v>
                </c:pt>
                <c:pt idx="4583">
                  <c:v>-36</c:v>
                </c:pt>
                <c:pt idx="4584">
                  <c:v>-36</c:v>
                </c:pt>
                <c:pt idx="4585">
                  <c:v>-36</c:v>
                </c:pt>
                <c:pt idx="4586">
                  <c:v>-36</c:v>
                </c:pt>
                <c:pt idx="4587">
                  <c:v>-36</c:v>
                </c:pt>
                <c:pt idx="4588">
                  <c:v>-36</c:v>
                </c:pt>
                <c:pt idx="4589">
                  <c:v>-36</c:v>
                </c:pt>
                <c:pt idx="4590">
                  <c:v>-36</c:v>
                </c:pt>
                <c:pt idx="4591">
                  <c:v>-36</c:v>
                </c:pt>
                <c:pt idx="4592">
                  <c:v>-36</c:v>
                </c:pt>
                <c:pt idx="4593">
                  <c:v>-36</c:v>
                </c:pt>
                <c:pt idx="4594">
                  <c:v>-36</c:v>
                </c:pt>
                <c:pt idx="4595">
                  <c:v>-36</c:v>
                </c:pt>
                <c:pt idx="4596">
                  <c:v>-36</c:v>
                </c:pt>
                <c:pt idx="4597">
                  <c:v>-36</c:v>
                </c:pt>
                <c:pt idx="4598">
                  <c:v>-36</c:v>
                </c:pt>
                <c:pt idx="4599">
                  <c:v>-36</c:v>
                </c:pt>
                <c:pt idx="4600">
                  <c:v>-36</c:v>
                </c:pt>
                <c:pt idx="4601">
                  <c:v>-36</c:v>
                </c:pt>
                <c:pt idx="4602">
                  <c:v>-36</c:v>
                </c:pt>
                <c:pt idx="4603">
                  <c:v>-36</c:v>
                </c:pt>
                <c:pt idx="4604">
                  <c:v>-36</c:v>
                </c:pt>
                <c:pt idx="4605">
                  <c:v>-36</c:v>
                </c:pt>
                <c:pt idx="4606">
                  <c:v>-36</c:v>
                </c:pt>
                <c:pt idx="4607">
                  <c:v>-36</c:v>
                </c:pt>
                <c:pt idx="4608">
                  <c:v>-36</c:v>
                </c:pt>
                <c:pt idx="4609">
                  <c:v>-36</c:v>
                </c:pt>
                <c:pt idx="4610">
                  <c:v>-36</c:v>
                </c:pt>
                <c:pt idx="4611">
                  <c:v>-36</c:v>
                </c:pt>
                <c:pt idx="4612">
                  <c:v>-36</c:v>
                </c:pt>
                <c:pt idx="4613">
                  <c:v>-36</c:v>
                </c:pt>
                <c:pt idx="4614">
                  <c:v>-36</c:v>
                </c:pt>
                <c:pt idx="4615">
                  <c:v>-36</c:v>
                </c:pt>
                <c:pt idx="4616">
                  <c:v>-36</c:v>
                </c:pt>
                <c:pt idx="4617">
                  <c:v>-36</c:v>
                </c:pt>
                <c:pt idx="4618">
                  <c:v>-36</c:v>
                </c:pt>
                <c:pt idx="4619">
                  <c:v>-36</c:v>
                </c:pt>
                <c:pt idx="4620">
                  <c:v>-36</c:v>
                </c:pt>
                <c:pt idx="4621">
                  <c:v>-36</c:v>
                </c:pt>
                <c:pt idx="4622">
                  <c:v>-36</c:v>
                </c:pt>
                <c:pt idx="4623">
                  <c:v>-36</c:v>
                </c:pt>
                <c:pt idx="4624">
                  <c:v>-36</c:v>
                </c:pt>
                <c:pt idx="4625">
                  <c:v>-36</c:v>
                </c:pt>
                <c:pt idx="4626">
                  <c:v>-36</c:v>
                </c:pt>
                <c:pt idx="4627">
                  <c:v>-36</c:v>
                </c:pt>
                <c:pt idx="4628">
                  <c:v>-36</c:v>
                </c:pt>
                <c:pt idx="4629">
                  <c:v>-36</c:v>
                </c:pt>
                <c:pt idx="4630">
                  <c:v>-36</c:v>
                </c:pt>
                <c:pt idx="4631">
                  <c:v>-36</c:v>
                </c:pt>
                <c:pt idx="4632">
                  <c:v>-36</c:v>
                </c:pt>
                <c:pt idx="4633">
                  <c:v>-36</c:v>
                </c:pt>
                <c:pt idx="4634">
                  <c:v>-36</c:v>
                </c:pt>
                <c:pt idx="4635">
                  <c:v>-36</c:v>
                </c:pt>
                <c:pt idx="4636">
                  <c:v>-36</c:v>
                </c:pt>
                <c:pt idx="4637">
                  <c:v>-36</c:v>
                </c:pt>
                <c:pt idx="4638">
                  <c:v>-36</c:v>
                </c:pt>
                <c:pt idx="4639">
                  <c:v>-36</c:v>
                </c:pt>
                <c:pt idx="4640">
                  <c:v>-36</c:v>
                </c:pt>
                <c:pt idx="4641">
                  <c:v>-36</c:v>
                </c:pt>
                <c:pt idx="4642">
                  <c:v>-36</c:v>
                </c:pt>
                <c:pt idx="4643">
                  <c:v>-36</c:v>
                </c:pt>
                <c:pt idx="4644">
                  <c:v>-36</c:v>
                </c:pt>
                <c:pt idx="4645">
                  <c:v>-36</c:v>
                </c:pt>
                <c:pt idx="4646">
                  <c:v>-36</c:v>
                </c:pt>
                <c:pt idx="4647">
                  <c:v>-36</c:v>
                </c:pt>
                <c:pt idx="4648">
                  <c:v>-36</c:v>
                </c:pt>
                <c:pt idx="4649">
                  <c:v>-36</c:v>
                </c:pt>
                <c:pt idx="4650">
                  <c:v>-36</c:v>
                </c:pt>
                <c:pt idx="4651">
                  <c:v>-36</c:v>
                </c:pt>
                <c:pt idx="4652">
                  <c:v>-36</c:v>
                </c:pt>
                <c:pt idx="4653">
                  <c:v>-36</c:v>
                </c:pt>
                <c:pt idx="4654">
                  <c:v>-36</c:v>
                </c:pt>
                <c:pt idx="4655">
                  <c:v>-36</c:v>
                </c:pt>
                <c:pt idx="4656">
                  <c:v>-36</c:v>
                </c:pt>
                <c:pt idx="4657">
                  <c:v>-36</c:v>
                </c:pt>
                <c:pt idx="4658">
                  <c:v>-36</c:v>
                </c:pt>
                <c:pt idx="4659">
                  <c:v>-36</c:v>
                </c:pt>
                <c:pt idx="4660">
                  <c:v>-36</c:v>
                </c:pt>
                <c:pt idx="4661">
                  <c:v>-36</c:v>
                </c:pt>
                <c:pt idx="4662">
                  <c:v>-36</c:v>
                </c:pt>
                <c:pt idx="4663">
                  <c:v>-36</c:v>
                </c:pt>
                <c:pt idx="4664">
                  <c:v>-36</c:v>
                </c:pt>
                <c:pt idx="4665">
                  <c:v>-36</c:v>
                </c:pt>
                <c:pt idx="4666">
                  <c:v>-36</c:v>
                </c:pt>
                <c:pt idx="4667">
                  <c:v>-36</c:v>
                </c:pt>
                <c:pt idx="4668">
                  <c:v>-36</c:v>
                </c:pt>
                <c:pt idx="4669">
                  <c:v>-36</c:v>
                </c:pt>
                <c:pt idx="4670">
                  <c:v>-36</c:v>
                </c:pt>
                <c:pt idx="4671">
                  <c:v>-36</c:v>
                </c:pt>
                <c:pt idx="4672">
                  <c:v>-36</c:v>
                </c:pt>
                <c:pt idx="4673">
                  <c:v>-36</c:v>
                </c:pt>
                <c:pt idx="4674">
                  <c:v>-36</c:v>
                </c:pt>
                <c:pt idx="4675">
                  <c:v>-36</c:v>
                </c:pt>
                <c:pt idx="4676">
                  <c:v>-36</c:v>
                </c:pt>
                <c:pt idx="4677">
                  <c:v>-36</c:v>
                </c:pt>
                <c:pt idx="4678">
                  <c:v>-36</c:v>
                </c:pt>
                <c:pt idx="4679">
                  <c:v>-36</c:v>
                </c:pt>
                <c:pt idx="4680">
                  <c:v>-36</c:v>
                </c:pt>
                <c:pt idx="4681">
                  <c:v>-36</c:v>
                </c:pt>
                <c:pt idx="4682">
                  <c:v>-36</c:v>
                </c:pt>
                <c:pt idx="4683">
                  <c:v>-36</c:v>
                </c:pt>
                <c:pt idx="4684">
                  <c:v>-36</c:v>
                </c:pt>
                <c:pt idx="4685">
                  <c:v>-36</c:v>
                </c:pt>
                <c:pt idx="4686">
                  <c:v>-36</c:v>
                </c:pt>
                <c:pt idx="4687">
                  <c:v>-36</c:v>
                </c:pt>
                <c:pt idx="4688">
                  <c:v>-36</c:v>
                </c:pt>
                <c:pt idx="4689">
                  <c:v>-36</c:v>
                </c:pt>
                <c:pt idx="4690">
                  <c:v>-36</c:v>
                </c:pt>
                <c:pt idx="4691">
                  <c:v>-36</c:v>
                </c:pt>
                <c:pt idx="4692">
                  <c:v>-36</c:v>
                </c:pt>
                <c:pt idx="4693">
                  <c:v>-36</c:v>
                </c:pt>
                <c:pt idx="4694">
                  <c:v>-36</c:v>
                </c:pt>
                <c:pt idx="4695">
                  <c:v>-36</c:v>
                </c:pt>
                <c:pt idx="4696">
                  <c:v>-36</c:v>
                </c:pt>
                <c:pt idx="4697">
                  <c:v>-36</c:v>
                </c:pt>
                <c:pt idx="4698">
                  <c:v>-36</c:v>
                </c:pt>
                <c:pt idx="4699">
                  <c:v>-36</c:v>
                </c:pt>
                <c:pt idx="4700">
                  <c:v>-36</c:v>
                </c:pt>
                <c:pt idx="4701">
                  <c:v>-36</c:v>
                </c:pt>
                <c:pt idx="4702">
                  <c:v>-36</c:v>
                </c:pt>
                <c:pt idx="4703">
                  <c:v>-36</c:v>
                </c:pt>
                <c:pt idx="4704">
                  <c:v>-36</c:v>
                </c:pt>
                <c:pt idx="4705">
                  <c:v>-36</c:v>
                </c:pt>
                <c:pt idx="4706">
                  <c:v>-36</c:v>
                </c:pt>
                <c:pt idx="4707">
                  <c:v>-36</c:v>
                </c:pt>
                <c:pt idx="4708">
                  <c:v>-36</c:v>
                </c:pt>
                <c:pt idx="4709">
                  <c:v>-36</c:v>
                </c:pt>
                <c:pt idx="4710">
                  <c:v>-36</c:v>
                </c:pt>
                <c:pt idx="4711">
                  <c:v>-36</c:v>
                </c:pt>
                <c:pt idx="4712">
                  <c:v>-36</c:v>
                </c:pt>
                <c:pt idx="4713">
                  <c:v>-36</c:v>
                </c:pt>
                <c:pt idx="4714">
                  <c:v>-36</c:v>
                </c:pt>
                <c:pt idx="4715">
                  <c:v>-36</c:v>
                </c:pt>
                <c:pt idx="4716">
                  <c:v>-36</c:v>
                </c:pt>
                <c:pt idx="4717">
                  <c:v>-36</c:v>
                </c:pt>
                <c:pt idx="4718">
                  <c:v>-36</c:v>
                </c:pt>
                <c:pt idx="4719">
                  <c:v>-36</c:v>
                </c:pt>
                <c:pt idx="4720">
                  <c:v>-36</c:v>
                </c:pt>
                <c:pt idx="4721">
                  <c:v>-36</c:v>
                </c:pt>
                <c:pt idx="4722">
                  <c:v>-36</c:v>
                </c:pt>
                <c:pt idx="4723">
                  <c:v>-36</c:v>
                </c:pt>
                <c:pt idx="4724">
                  <c:v>-36</c:v>
                </c:pt>
                <c:pt idx="4725">
                  <c:v>-36</c:v>
                </c:pt>
                <c:pt idx="4726">
                  <c:v>-36</c:v>
                </c:pt>
                <c:pt idx="4727">
                  <c:v>-36</c:v>
                </c:pt>
                <c:pt idx="4728">
                  <c:v>-36</c:v>
                </c:pt>
                <c:pt idx="4729">
                  <c:v>-36</c:v>
                </c:pt>
                <c:pt idx="4730">
                  <c:v>-36</c:v>
                </c:pt>
                <c:pt idx="4731">
                  <c:v>-36</c:v>
                </c:pt>
                <c:pt idx="4732">
                  <c:v>-36</c:v>
                </c:pt>
                <c:pt idx="4733">
                  <c:v>-36</c:v>
                </c:pt>
                <c:pt idx="4734">
                  <c:v>-36</c:v>
                </c:pt>
                <c:pt idx="4735">
                  <c:v>-36</c:v>
                </c:pt>
                <c:pt idx="4736">
                  <c:v>-36</c:v>
                </c:pt>
                <c:pt idx="4737">
                  <c:v>-36</c:v>
                </c:pt>
                <c:pt idx="4738">
                  <c:v>-36</c:v>
                </c:pt>
                <c:pt idx="4739">
                  <c:v>-36</c:v>
                </c:pt>
                <c:pt idx="4740">
                  <c:v>-36</c:v>
                </c:pt>
                <c:pt idx="4741">
                  <c:v>-36</c:v>
                </c:pt>
                <c:pt idx="4742">
                  <c:v>-36</c:v>
                </c:pt>
                <c:pt idx="4743">
                  <c:v>-36</c:v>
                </c:pt>
                <c:pt idx="4744">
                  <c:v>-36</c:v>
                </c:pt>
                <c:pt idx="4745">
                  <c:v>-36</c:v>
                </c:pt>
                <c:pt idx="4746">
                  <c:v>-36</c:v>
                </c:pt>
                <c:pt idx="4747">
                  <c:v>-36</c:v>
                </c:pt>
                <c:pt idx="4748">
                  <c:v>-36</c:v>
                </c:pt>
                <c:pt idx="4749">
                  <c:v>-36</c:v>
                </c:pt>
                <c:pt idx="4750">
                  <c:v>-36</c:v>
                </c:pt>
                <c:pt idx="4751">
                  <c:v>-36</c:v>
                </c:pt>
                <c:pt idx="4752">
                  <c:v>-36</c:v>
                </c:pt>
                <c:pt idx="4753">
                  <c:v>-36</c:v>
                </c:pt>
                <c:pt idx="4754">
                  <c:v>-36</c:v>
                </c:pt>
                <c:pt idx="4755">
                  <c:v>-36</c:v>
                </c:pt>
                <c:pt idx="4756">
                  <c:v>-36</c:v>
                </c:pt>
                <c:pt idx="4757">
                  <c:v>-36</c:v>
                </c:pt>
                <c:pt idx="4758">
                  <c:v>-36</c:v>
                </c:pt>
                <c:pt idx="4759">
                  <c:v>-36</c:v>
                </c:pt>
                <c:pt idx="4760">
                  <c:v>-36</c:v>
                </c:pt>
                <c:pt idx="4761">
                  <c:v>-36</c:v>
                </c:pt>
                <c:pt idx="4762">
                  <c:v>-36</c:v>
                </c:pt>
                <c:pt idx="4763">
                  <c:v>-36</c:v>
                </c:pt>
                <c:pt idx="4764">
                  <c:v>-36</c:v>
                </c:pt>
                <c:pt idx="4765">
                  <c:v>-36</c:v>
                </c:pt>
                <c:pt idx="4766">
                  <c:v>-36</c:v>
                </c:pt>
                <c:pt idx="4767">
                  <c:v>-36</c:v>
                </c:pt>
                <c:pt idx="4768">
                  <c:v>-36</c:v>
                </c:pt>
                <c:pt idx="4769">
                  <c:v>-36</c:v>
                </c:pt>
                <c:pt idx="4770">
                  <c:v>-36</c:v>
                </c:pt>
                <c:pt idx="4771">
                  <c:v>-36</c:v>
                </c:pt>
                <c:pt idx="4772">
                  <c:v>-36</c:v>
                </c:pt>
                <c:pt idx="4773">
                  <c:v>-36</c:v>
                </c:pt>
                <c:pt idx="4774">
                  <c:v>-36</c:v>
                </c:pt>
                <c:pt idx="4775">
                  <c:v>-36</c:v>
                </c:pt>
                <c:pt idx="4776">
                  <c:v>-36</c:v>
                </c:pt>
                <c:pt idx="4777">
                  <c:v>-36</c:v>
                </c:pt>
                <c:pt idx="4778">
                  <c:v>-36</c:v>
                </c:pt>
                <c:pt idx="4779">
                  <c:v>-36</c:v>
                </c:pt>
                <c:pt idx="4780">
                  <c:v>-36</c:v>
                </c:pt>
                <c:pt idx="4781">
                  <c:v>-36</c:v>
                </c:pt>
                <c:pt idx="4782">
                  <c:v>-36</c:v>
                </c:pt>
                <c:pt idx="4783">
                  <c:v>-36</c:v>
                </c:pt>
                <c:pt idx="4784">
                  <c:v>-36</c:v>
                </c:pt>
                <c:pt idx="4785">
                  <c:v>-36</c:v>
                </c:pt>
                <c:pt idx="4786">
                  <c:v>-36</c:v>
                </c:pt>
                <c:pt idx="4787">
                  <c:v>-36</c:v>
                </c:pt>
                <c:pt idx="4788">
                  <c:v>-36</c:v>
                </c:pt>
                <c:pt idx="4789">
                  <c:v>-36</c:v>
                </c:pt>
                <c:pt idx="4790">
                  <c:v>-36</c:v>
                </c:pt>
                <c:pt idx="4791">
                  <c:v>-36</c:v>
                </c:pt>
                <c:pt idx="4792">
                  <c:v>-36</c:v>
                </c:pt>
                <c:pt idx="4793">
                  <c:v>-36</c:v>
                </c:pt>
                <c:pt idx="4794">
                  <c:v>-36</c:v>
                </c:pt>
                <c:pt idx="4795">
                  <c:v>-36</c:v>
                </c:pt>
                <c:pt idx="4796">
                  <c:v>-36</c:v>
                </c:pt>
                <c:pt idx="4797">
                  <c:v>-36</c:v>
                </c:pt>
                <c:pt idx="4798">
                  <c:v>-36</c:v>
                </c:pt>
                <c:pt idx="4799">
                  <c:v>-36</c:v>
                </c:pt>
                <c:pt idx="4800">
                  <c:v>-36</c:v>
                </c:pt>
                <c:pt idx="4801">
                  <c:v>-36</c:v>
                </c:pt>
                <c:pt idx="4802">
                  <c:v>-36</c:v>
                </c:pt>
                <c:pt idx="4803">
                  <c:v>-36</c:v>
                </c:pt>
                <c:pt idx="4804">
                  <c:v>-36</c:v>
                </c:pt>
                <c:pt idx="4805">
                  <c:v>-36</c:v>
                </c:pt>
                <c:pt idx="4806">
                  <c:v>-36</c:v>
                </c:pt>
                <c:pt idx="4807">
                  <c:v>-36</c:v>
                </c:pt>
                <c:pt idx="4808">
                  <c:v>-36</c:v>
                </c:pt>
                <c:pt idx="4809">
                  <c:v>-36</c:v>
                </c:pt>
                <c:pt idx="4810">
                  <c:v>-36</c:v>
                </c:pt>
                <c:pt idx="4811">
                  <c:v>-36</c:v>
                </c:pt>
                <c:pt idx="4812">
                  <c:v>-36</c:v>
                </c:pt>
                <c:pt idx="4813">
                  <c:v>-36</c:v>
                </c:pt>
                <c:pt idx="4814">
                  <c:v>-36</c:v>
                </c:pt>
                <c:pt idx="4815">
                  <c:v>-36</c:v>
                </c:pt>
                <c:pt idx="4816">
                  <c:v>-36</c:v>
                </c:pt>
                <c:pt idx="4817">
                  <c:v>-36</c:v>
                </c:pt>
                <c:pt idx="4818">
                  <c:v>-36</c:v>
                </c:pt>
                <c:pt idx="4819">
                  <c:v>-36</c:v>
                </c:pt>
                <c:pt idx="4820">
                  <c:v>-36</c:v>
                </c:pt>
                <c:pt idx="4821">
                  <c:v>-36</c:v>
                </c:pt>
                <c:pt idx="4822">
                  <c:v>-36</c:v>
                </c:pt>
                <c:pt idx="4823">
                  <c:v>-36</c:v>
                </c:pt>
                <c:pt idx="4824">
                  <c:v>-36</c:v>
                </c:pt>
                <c:pt idx="4825">
                  <c:v>-36</c:v>
                </c:pt>
                <c:pt idx="4826">
                  <c:v>-36</c:v>
                </c:pt>
                <c:pt idx="4827">
                  <c:v>-36</c:v>
                </c:pt>
                <c:pt idx="4828">
                  <c:v>-36</c:v>
                </c:pt>
                <c:pt idx="4829">
                  <c:v>-36</c:v>
                </c:pt>
                <c:pt idx="4830">
                  <c:v>-36</c:v>
                </c:pt>
                <c:pt idx="4831">
                  <c:v>-36</c:v>
                </c:pt>
                <c:pt idx="4832">
                  <c:v>-36</c:v>
                </c:pt>
                <c:pt idx="4833">
                  <c:v>-36</c:v>
                </c:pt>
                <c:pt idx="4834">
                  <c:v>-36</c:v>
                </c:pt>
                <c:pt idx="4835">
                  <c:v>-36</c:v>
                </c:pt>
                <c:pt idx="4836">
                  <c:v>-36</c:v>
                </c:pt>
                <c:pt idx="4837">
                  <c:v>-36</c:v>
                </c:pt>
                <c:pt idx="4838">
                  <c:v>-36</c:v>
                </c:pt>
                <c:pt idx="4839">
                  <c:v>-36</c:v>
                </c:pt>
                <c:pt idx="4840">
                  <c:v>-36</c:v>
                </c:pt>
                <c:pt idx="4841">
                  <c:v>-36</c:v>
                </c:pt>
                <c:pt idx="4842">
                  <c:v>-36</c:v>
                </c:pt>
                <c:pt idx="4843">
                  <c:v>-36</c:v>
                </c:pt>
                <c:pt idx="4844">
                  <c:v>-36</c:v>
                </c:pt>
                <c:pt idx="4845">
                  <c:v>-36</c:v>
                </c:pt>
                <c:pt idx="4846">
                  <c:v>-36</c:v>
                </c:pt>
                <c:pt idx="4847">
                  <c:v>-36</c:v>
                </c:pt>
                <c:pt idx="4848">
                  <c:v>-36</c:v>
                </c:pt>
                <c:pt idx="4849">
                  <c:v>-36</c:v>
                </c:pt>
                <c:pt idx="4850">
                  <c:v>-36</c:v>
                </c:pt>
                <c:pt idx="4851">
                  <c:v>-36</c:v>
                </c:pt>
                <c:pt idx="4852">
                  <c:v>-36</c:v>
                </c:pt>
                <c:pt idx="4853">
                  <c:v>-36</c:v>
                </c:pt>
                <c:pt idx="4854">
                  <c:v>-36</c:v>
                </c:pt>
                <c:pt idx="4855">
                  <c:v>-36</c:v>
                </c:pt>
                <c:pt idx="4856">
                  <c:v>-36</c:v>
                </c:pt>
                <c:pt idx="4857">
                  <c:v>-36</c:v>
                </c:pt>
                <c:pt idx="4858">
                  <c:v>-36</c:v>
                </c:pt>
                <c:pt idx="4859">
                  <c:v>-36</c:v>
                </c:pt>
                <c:pt idx="4860">
                  <c:v>-36</c:v>
                </c:pt>
                <c:pt idx="4861">
                  <c:v>-36</c:v>
                </c:pt>
                <c:pt idx="4862">
                  <c:v>-36</c:v>
                </c:pt>
                <c:pt idx="4863">
                  <c:v>-36</c:v>
                </c:pt>
                <c:pt idx="4864">
                  <c:v>-36</c:v>
                </c:pt>
                <c:pt idx="4865">
                  <c:v>-36</c:v>
                </c:pt>
                <c:pt idx="4866">
                  <c:v>-36</c:v>
                </c:pt>
                <c:pt idx="4867">
                  <c:v>-36</c:v>
                </c:pt>
                <c:pt idx="4868">
                  <c:v>-36</c:v>
                </c:pt>
                <c:pt idx="4869">
                  <c:v>-36</c:v>
                </c:pt>
                <c:pt idx="4870">
                  <c:v>-36</c:v>
                </c:pt>
                <c:pt idx="4871">
                  <c:v>-36</c:v>
                </c:pt>
                <c:pt idx="4872">
                  <c:v>-36</c:v>
                </c:pt>
                <c:pt idx="4873">
                  <c:v>-36</c:v>
                </c:pt>
                <c:pt idx="4874">
                  <c:v>-36</c:v>
                </c:pt>
                <c:pt idx="4875">
                  <c:v>-36</c:v>
                </c:pt>
                <c:pt idx="4876">
                  <c:v>-36</c:v>
                </c:pt>
                <c:pt idx="4877">
                  <c:v>-36</c:v>
                </c:pt>
                <c:pt idx="4878">
                  <c:v>-36</c:v>
                </c:pt>
                <c:pt idx="4879">
                  <c:v>-36</c:v>
                </c:pt>
                <c:pt idx="4880">
                  <c:v>-36</c:v>
                </c:pt>
                <c:pt idx="4881">
                  <c:v>-36</c:v>
                </c:pt>
                <c:pt idx="4882">
                  <c:v>-36</c:v>
                </c:pt>
                <c:pt idx="4883">
                  <c:v>-36</c:v>
                </c:pt>
                <c:pt idx="4884">
                  <c:v>-36</c:v>
                </c:pt>
                <c:pt idx="4885">
                  <c:v>-36</c:v>
                </c:pt>
                <c:pt idx="4886">
                  <c:v>-36</c:v>
                </c:pt>
                <c:pt idx="4887">
                  <c:v>-36</c:v>
                </c:pt>
                <c:pt idx="4888">
                  <c:v>-36</c:v>
                </c:pt>
                <c:pt idx="4889">
                  <c:v>-36</c:v>
                </c:pt>
                <c:pt idx="4890">
                  <c:v>-36</c:v>
                </c:pt>
                <c:pt idx="4891">
                  <c:v>-36</c:v>
                </c:pt>
                <c:pt idx="4892">
                  <c:v>-36</c:v>
                </c:pt>
                <c:pt idx="4893">
                  <c:v>-36</c:v>
                </c:pt>
                <c:pt idx="4894">
                  <c:v>-36</c:v>
                </c:pt>
                <c:pt idx="4895">
                  <c:v>-36</c:v>
                </c:pt>
                <c:pt idx="4896">
                  <c:v>-36</c:v>
                </c:pt>
                <c:pt idx="4897">
                  <c:v>-36</c:v>
                </c:pt>
                <c:pt idx="4898">
                  <c:v>-36</c:v>
                </c:pt>
                <c:pt idx="4899">
                  <c:v>-36</c:v>
                </c:pt>
                <c:pt idx="4900">
                  <c:v>-36</c:v>
                </c:pt>
                <c:pt idx="4901">
                  <c:v>-36</c:v>
                </c:pt>
                <c:pt idx="4902">
                  <c:v>-36</c:v>
                </c:pt>
                <c:pt idx="4903">
                  <c:v>-36</c:v>
                </c:pt>
                <c:pt idx="4904">
                  <c:v>-36</c:v>
                </c:pt>
                <c:pt idx="4905">
                  <c:v>-36</c:v>
                </c:pt>
                <c:pt idx="4906">
                  <c:v>-36</c:v>
                </c:pt>
                <c:pt idx="4907">
                  <c:v>-36</c:v>
                </c:pt>
                <c:pt idx="4908">
                  <c:v>-36</c:v>
                </c:pt>
                <c:pt idx="4909">
                  <c:v>-36</c:v>
                </c:pt>
                <c:pt idx="4910">
                  <c:v>-36</c:v>
                </c:pt>
                <c:pt idx="4911">
                  <c:v>-36</c:v>
                </c:pt>
                <c:pt idx="4912">
                  <c:v>-36</c:v>
                </c:pt>
                <c:pt idx="4913">
                  <c:v>-36</c:v>
                </c:pt>
                <c:pt idx="4914">
                  <c:v>-36</c:v>
                </c:pt>
                <c:pt idx="4915">
                  <c:v>-36</c:v>
                </c:pt>
                <c:pt idx="4916">
                  <c:v>-36</c:v>
                </c:pt>
                <c:pt idx="4917">
                  <c:v>-36</c:v>
                </c:pt>
                <c:pt idx="4918">
                  <c:v>-36</c:v>
                </c:pt>
                <c:pt idx="4919">
                  <c:v>-36</c:v>
                </c:pt>
                <c:pt idx="4920">
                  <c:v>-36</c:v>
                </c:pt>
                <c:pt idx="4921">
                  <c:v>-36</c:v>
                </c:pt>
                <c:pt idx="4922">
                  <c:v>-36</c:v>
                </c:pt>
                <c:pt idx="4923">
                  <c:v>-36</c:v>
                </c:pt>
                <c:pt idx="4924">
                  <c:v>-36</c:v>
                </c:pt>
                <c:pt idx="4925">
                  <c:v>-36</c:v>
                </c:pt>
                <c:pt idx="4926">
                  <c:v>-36</c:v>
                </c:pt>
                <c:pt idx="4927">
                  <c:v>-36</c:v>
                </c:pt>
                <c:pt idx="4928">
                  <c:v>-36</c:v>
                </c:pt>
                <c:pt idx="4929">
                  <c:v>-36</c:v>
                </c:pt>
                <c:pt idx="4930">
                  <c:v>-36</c:v>
                </c:pt>
                <c:pt idx="4931">
                  <c:v>-36</c:v>
                </c:pt>
                <c:pt idx="4932">
                  <c:v>-36</c:v>
                </c:pt>
                <c:pt idx="4933">
                  <c:v>-36</c:v>
                </c:pt>
                <c:pt idx="4934">
                  <c:v>-36</c:v>
                </c:pt>
                <c:pt idx="4935">
                  <c:v>-36</c:v>
                </c:pt>
                <c:pt idx="4936">
                  <c:v>-36</c:v>
                </c:pt>
                <c:pt idx="4937">
                  <c:v>-36</c:v>
                </c:pt>
                <c:pt idx="4938">
                  <c:v>-36</c:v>
                </c:pt>
                <c:pt idx="4939">
                  <c:v>-36</c:v>
                </c:pt>
                <c:pt idx="4940">
                  <c:v>-36</c:v>
                </c:pt>
                <c:pt idx="4941">
                  <c:v>-36</c:v>
                </c:pt>
                <c:pt idx="4942">
                  <c:v>-36</c:v>
                </c:pt>
                <c:pt idx="4943">
                  <c:v>-36</c:v>
                </c:pt>
                <c:pt idx="4944">
                  <c:v>-36</c:v>
                </c:pt>
                <c:pt idx="4945">
                  <c:v>-36</c:v>
                </c:pt>
                <c:pt idx="4946">
                  <c:v>-36</c:v>
                </c:pt>
                <c:pt idx="4947">
                  <c:v>-36</c:v>
                </c:pt>
                <c:pt idx="4948">
                  <c:v>-36</c:v>
                </c:pt>
                <c:pt idx="4949">
                  <c:v>-36</c:v>
                </c:pt>
                <c:pt idx="4950">
                  <c:v>-36</c:v>
                </c:pt>
                <c:pt idx="4951">
                  <c:v>-36</c:v>
                </c:pt>
                <c:pt idx="4952">
                  <c:v>-36</c:v>
                </c:pt>
                <c:pt idx="4953">
                  <c:v>-36</c:v>
                </c:pt>
                <c:pt idx="4954">
                  <c:v>-36</c:v>
                </c:pt>
                <c:pt idx="4955">
                  <c:v>-36</c:v>
                </c:pt>
                <c:pt idx="4956">
                  <c:v>-36</c:v>
                </c:pt>
                <c:pt idx="4957">
                  <c:v>-36</c:v>
                </c:pt>
                <c:pt idx="4958">
                  <c:v>-36</c:v>
                </c:pt>
                <c:pt idx="4959">
                  <c:v>-36</c:v>
                </c:pt>
                <c:pt idx="4960">
                  <c:v>-36</c:v>
                </c:pt>
                <c:pt idx="4961">
                  <c:v>-36</c:v>
                </c:pt>
                <c:pt idx="4962">
                  <c:v>-36</c:v>
                </c:pt>
                <c:pt idx="4963">
                  <c:v>-36</c:v>
                </c:pt>
                <c:pt idx="4964">
                  <c:v>-36</c:v>
                </c:pt>
                <c:pt idx="4965">
                  <c:v>-36</c:v>
                </c:pt>
                <c:pt idx="4966">
                  <c:v>-36</c:v>
                </c:pt>
                <c:pt idx="4967">
                  <c:v>-36</c:v>
                </c:pt>
                <c:pt idx="4968">
                  <c:v>-36</c:v>
                </c:pt>
                <c:pt idx="4969">
                  <c:v>-36</c:v>
                </c:pt>
                <c:pt idx="4970">
                  <c:v>-36</c:v>
                </c:pt>
                <c:pt idx="4971">
                  <c:v>-36</c:v>
                </c:pt>
                <c:pt idx="4972">
                  <c:v>-36</c:v>
                </c:pt>
                <c:pt idx="4973">
                  <c:v>-36</c:v>
                </c:pt>
                <c:pt idx="4974">
                  <c:v>-36</c:v>
                </c:pt>
                <c:pt idx="4975">
                  <c:v>-36</c:v>
                </c:pt>
                <c:pt idx="4976">
                  <c:v>-36</c:v>
                </c:pt>
                <c:pt idx="4977">
                  <c:v>-36</c:v>
                </c:pt>
                <c:pt idx="4978">
                  <c:v>-36</c:v>
                </c:pt>
                <c:pt idx="4979">
                  <c:v>-36</c:v>
                </c:pt>
                <c:pt idx="4980">
                  <c:v>-36</c:v>
                </c:pt>
                <c:pt idx="4981">
                  <c:v>-36</c:v>
                </c:pt>
                <c:pt idx="4982">
                  <c:v>-36</c:v>
                </c:pt>
                <c:pt idx="4983">
                  <c:v>-36</c:v>
                </c:pt>
                <c:pt idx="4984">
                  <c:v>-36</c:v>
                </c:pt>
                <c:pt idx="4985">
                  <c:v>-36</c:v>
                </c:pt>
                <c:pt idx="4986">
                  <c:v>-36</c:v>
                </c:pt>
                <c:pt idx="4987">
                  <c:v>-36</c:v>
                </c:pt>
                <c:pt idx="4988">
                  <c:v>-36</c:v>
                </c:pt>
                <c:pt idx="4989">
                  <c:v>-36</c:v>
                </c:pt>
                <c:pt idx="4990">
                  <c:v>-36</c:v>
                </c:pt>
                <c:pt idx="4991">
                  <c:v>-36</c:v>
                </c:pt>
                <c:pt idx="4992">
                  <c:v>-36</c:v>
                </c:pt>
                <c:pt idx="4993">
                  <c:v>-36</c:v>
                </c:pt>
                <c:pt idx="4994">
                  <c:v>-36</c:v>
                </c:pt>
                <c:pt idx="4995">
                  <c:v>-36</c:v>
                </c:pt>
                <c:pt idx="4996">
                  <c:v>-36</c:v>
                </c:pt>
                <c:pt idx="4997">
                  <c:v>-36</c:v>
                </c:pt>
                <c:pt idx="4998">
                  <c:v>-36</c:v>
                </c:pt>
                <c:pt idx="4999">
                  <c:v>-36</c:v>
                </c:pt>
                <c:pt idx="5000">
                  <c:v>-36</c:v>
                </c:pt>
                <c:pt idx="5001">
                  <c:v>-36</c:v>
                </c:pt>
                <c:pt idx="5002">
                  <c:v>-36</c:v>
                </c:pt>
                <c:pt idx="5003">
                  <c:v>-36</c:v>
                </c:pt>
                <c:pt idx="5004">
                  <c:v>-36</c:v>
                </c:pt>
                <c:pt idx="5005">
                  <c:v>-36</c:v>
                </c:pt>
                <c:pt idx="5006">
                  <c:v>-36</c:v>
                </c:pt>
                <c:pt idx="5007">
                  <c:v>-36</c:v>
                </c:pt>
                <c:pt idx="5008">
                  <c:v>-36</c:v>
                </c:pt>
                <c:pt idx="5009">
                  <c:v>-36</c:v>
                </c:pt>
                <c:pt idx="5010">
                  <c:v>-36</c:v>
                </c:pt>
                <c:pt idx="5011">
                  <c:v>-36</c:v>
                </c:pt>
                <c:pt idx="5012">
                  <c:v>-36</c:v>
                </c:pt>
                <c:pt idx="5013">
                  <c:v>-36</c:v>
                </c:pt>
                <c:pt idx="5014">
                  <c:v>-36</c:v>
                </c:pt>
                <c:pt idx="5015">
                  <c:v>-36</c:v>
                </c:pt>
                <c:pt idx="5016">
                  <c:v>-36</c:v>
                </c:pt>
                <c:pt idx="5017">
                  <c:v>-36</c:v>
                </c:pt>
                <c:pt idx="5018">
                  <c:v>-36</c:v>
                </c:pt>
                <c:pt idx="5019">
                  <c:v>-36</c:v>
                </c:pt>
                <c:pt idx="5020">
                  <c:v>-36</c:v>
                </c:pt>
                <c:pt idx="5021">
                  <c:v>-36</c:v>
                </c:pt>
                <c:pt idx="5022">
                  <c:v>-36</c:v>
                </c:pt>
                <c:pt idx="5023">
                  <c:v>-36</c:v>
                </c:pt>
                <c:pt idx="5024">
                  <c:v>-36</c:v>
                </c:pt>
                <c:pt idx="5025">
                  <c:v>-36</c:v>
                </c:pt>
                <c:pt idx="5026">
                  <c:v>-36</c:v>
                </c:pt>
                <c:pt idx="5027">
                  <c:v>-36</c:v>
                </c:pt>
                <c:pt idx="5028">
                  <c:v>-36</c:v>
                </c:pt>
                <c:pt idx="5029">
                  <c:v>-36</c:v>
                </c:pt>
                <c:pt idx="5030">
                  <c:v>-36</c:v>
                </c:pt>
                <c:pt idx="5031">
                  <c:v>-36</c:v>
                </c:pt>
                <c:pt idx="5032">
                  <c:v>-36</c:v>
                </c:pt>
                <c:pt idx="5033">
                  <c:v>-36</c:v>
                </c:pt>
                <c:pt idx="5034">
                  <c:v>-36</c:v>
                </c:pt>
                <c:pt idx="5035">
                  <c:v>-36</c:v>
                </c:pt>
                <c:pt idx="5036">
                  <c:v>-36</c:v>
                </c:pt>
                <c:pt idx="5037">
                  <c:v>-36</c:v>
                </c:pt>
                <c:pt idx="5038">
                  <c:v>-36</c:v>
                </c:pt>
                <c:pt idx="5039">
                  <c:v>-36</c:v>
                </c:pt>
                <c:pt idx="5040">
                  <c:v>-36</c:v>
                </c:pt>
                <c:pt idx="5041">
                  <c:v>-36</c:v>
                </c:pt>
                <c:pt idx="5042">
                  <c:v>-36</c:v>
                </c:pt>
                <c:pt idx="5043">
                  <c:v>-36</c:v>
                </c:pt>
                <c:pt idx="5044">
                  <c:v>-36</c:v>
                </c:pt>
                <c:pt idx="5045">
                  <c:v>-36</c:v>
                </c:pt>
                <c:pt idx="5046">
                  <c:v>-36</c:v>
                </c:pt>
                <c:pt idx="5047">
                  <c:v>-36</c:v>
                </c:pt>
                <c:pt idx="5048">
                  <c:v>-36</c:v>
                </c:pt>
                <c:pt idx="5049">
                  <c:v>-36</c:v>
                </c:pt>
                <c:pt idx="5050">
                  <c:v>-36</c:v>
                </c:pt>
                <c:pt idx="5051">
                  <c:v>-36</c:v>
                </c:pt>
                <c:pt idx="5052">
                  <c:v>-36</c:v>
                </c:pt>
                <c:pt idx="5053">
                  <c:v>-36</c:v>
                </c:pt>
                <c:pt idx="5054">
                  <c:v>-36</c:v>
                </c:pt>
                <c:pt idx="5055">
                  <c:v>-36</c:v>
                </c:pt>
                <c:pt idx="5056">
                  <c:v>-36</c:v>
                </c:pt>
                <c:pt idx="5057">
                  <c:v>-36</c:v>
                </c:pt>
                <c:pt idx="5058">
                  <c:v>-36</c:v>
                </c:pt>
                <c:pt idx="5059">
                  <c:v>-36</c:v>
                </c:pt>
                <c:pt idx="5060">
                  <c:v>-36</c:v>
                </c:pt>
                <c:pt idx="5061">
                  <c:v>-36</c:v>
                </c:pt>
                <c:pt idx="5062">
                  <c:v>-36</c:v>
                </c:pt>
                <c:pt idx="5063">
                  <c:v>-36</c:v>
                </c:pt>
                <c:pt idx="5064">
                  <c:v>-36</c:v>
                </c:pt>
                <c:pt idx="5065">
                  <c:v>-36</c:v>
                </c:pt>
                <c:pt idx="5066">
                  <c:v>-36</c:v>
                </c:pt>
                <c:pt idx="5067">
                  <c:v>-36</c:v>
                </c:pt>
                <c:pt idx="5068">
                  <c:v>-36</c:v>
                </c:pt>
                <c:pt idx="5069">
                  <c:v>-36</c:v>
                </c:pt>
                <c:pt idx="5070">
                  <c:v>-35</c:v>
                </c:pt>
                <c:pt idx="5071">
                  <c:v>-35</c:v>
                </c:pt>
                <c:pt idx="5072">
                  <c:v>-35</c:v>
                </c:pt>
                <c:pt idx="5073">
                  <c:v>-35</c:v>
                </c:pt>
                <c:pt idx="5074">
                  <c:v>-35</c:v>
                </c:pt>
                <c:pt idx="5075">
                  <c:v>-35</c:v>
                </c:pt>
                <c:pt idx="5076">
                  <c:v>-35</c:v>
                </c:pt>
                <c:pt idx="5077">
                  <c:v>-35</c:v>
                </c:pt>
                <c:pt idx="5078">
                  <c:v>-35</c:v>
                </c:pt>
                <c:pt idx="5079">
                  <c:v>-35</c:v>
                </c:pt>
                <c:pt idx="5080">
                  <c:v>-35</c:v>
                </c:pt>
                <c:pt idx="5081">
                  <c:v>-35</c:v>
                </c:pt>
                <c:pt idx="5082">
                  <c:v>-35</c:v>
                </c:pt>
                <c:pt idx="5083">
                  <c:v>-35</c:v>
                </c:pt>
                <c:pt idx="5084">
                  <c:v>-35</c:v>
                </c:pt>
                <c:pt idx="5085">
                  <c:v>-35</c:v>
                </c:pt>
                <c:pt idx="5086">
                  <c:v>-35</c:v>
                </c:pt>
                <c:pt idx="5087">
                  <c:v>-35</c:v>
                </c:pt>
                <c:pt idx="5088">
                  <c:v>-35</c:v>
                </c:pt>
                <c:pt idx="5089">
                  <c:v>-35</c:v>
                </c:pt>
                <c:pt idx="5090">
                  <c:v>-35</c:v>
                </c:pt>
                <c:pt idx="5091">
                  <c:v>-35</c:v>
                </c:pt>
                <c:pt idx="5092">
                  <c:v>-35</c:v>
                </c:pt>
                <c:pt idx="5093">
                  <c:v>-35</c:v>
                </c:pt>
                <c:pt idx="5094">
                  <c:v>-35</c:v>
                </c:pt>
                <c:pt idx="5095">
                  <c:v>-35</c:v>
                </c:pt>
                <c:pt idx="5096">
                  <c:v>-35</c:v>
                </c:pt>
                <c:pt idx="5097">
                  <c:v>-35</c:v>
                </c:pt>
                <c:pt idx="5098">
                  <c:v>-35</c:v>
                </c:pt>
                <c:pt idx="5099">
                  <c:v>-35</c:v>
                </c:pt>
                <c:pt idx="5100">
                  <c:v>-35</c:v>
                </c:pt>
                <c:pt idx="5101">
                  <c:v>-35</c:v>
                </c:pt>
                <c:pt idx="5102">
                  <c:v>-35</c:v>
                </c:pt>
                <c:pt idx="5103">
                  <c:v>-35</c:v>
                </c:pt>
                <c:pt idx="5104">
                  <c:v>-35</c:v>
                </c:pt>
                <c:pt idx="5105">
                  <c:v>-35</c:v>
                </c:pt>
                <c:pt idx="5106">
                  <c:v>-35</c:v>
                </c:pt>
                <c:pt idx="5107">
                  <c:v>-35</c:v>
                </c:pt>
                <c:pt idx="5108">
                  <c:v>-35</c:v>
                </c:pt>
                <c:pt idx="5109">
                  <c:v>-35</c:v>
                </c:pt>
                <c:pt idx="5110">
                  <c:v>-35</c:v>
                </c:pt>
                <c:pt idx="5111">
                  <c:v>-35</c:v>
                </c:pt>
                <c:pt idx="5112">
                  <c:v>-35</c:v>
                </c:pt>
                <c:pt idx="5113">
                  <c:v>-35</c:v>
                </c:pt>
                <c:pt idx="5114">
                  <c:v>-35</c:v>
                </c:pt>
                <c:pt idx="5115">
                  <c:v>-35</c:v>
                </c:pt>
                <c:pt idx="5116">
                  <c:v>-35</c:v>
                </c:pt>
                <c:pt idx="5117">
                  <c:v>-35</c:v>
                </c:pt>
                <c:pt idx="5118">
                  <c:v>-35</c:v>
                </c:pt>
                <c:pt idx="5119">
                  <c:v>-35</c:v>
                </c:pt>
                <c:pt idx="5120">
                  <c:v>-35</c:v>
                </c:pt>
                <c:pt idx="5121">
                  <c:v>-35</c:v>
                </c:pt>
                <c:pt idx="5122">
                  <c:v>-35</c:v>
                </c:pt>
                <c:pt idx="5123">
                  <c:v>-35</c:v>
                </c:pt>
                <c:pt idx="5124">
                  <c:v>-35</c:v>
                </c:pt>
                <c:pt idx="5125">
                  <c:v>-35</c:v>
                </c:pt>
                <c:pt idx="5126">
                  <c:v>-35</c:v>
                </c:pt>
                <c:pt idx="5127">
                  <c:v>-35</c:v>
                </c:pt>
                <c:pt idx="5128">
                  <c:v>-35</c:v>
                </c:pt>
                <c:pt idx="5129">
                  <c:v>-35</c:v>
                </c:pt>
                <c:pt idx="5130">
                  <c:v>-35</c:v>
                </c:pt>
                <c:pt idx="5131">
                  <c:v>-35</c:v>
                </c:pt>
                <c:pt idx="5132">
                  <c:v>-35</c:v>
                </c:pt>
                <c:pt idx="5133">
                  <c:v>-35</c:v>
                </c:pt>
                <c:pt idx="5134">
                  <c:v>-35</c:v>
                </c:pt>
                <c:pt idx="5135">
                  <c:v>-35</c:v>
                </c:pt>
                <c:pt idx="5136">
                  <c:v>-35</c:v>
                </c:pt>
                <c:pt idx="5137">
                  <c:v>-35</c:v>
                </c:pt>
                <c:pt idx="5138">
                  <c:v>-35</c:v>
                </c:pt>
                <c:pt idx="5139">
                  <c:v>-35</c:v>
                </c:pt>
                <c:pt idx="5140">
                  <c:v>-35</c:v>
                </c:pt>
                <c:pt idx="5141">
                  <c:v>-35</c:v>
                </c:pt>
                <c:pt idx="5142">
                  <c:v>-35</c:v>
                </c:pt>
                <c:pt idx="5143">
                  <c:v>-35</c:v>
                </c:pt>
                <c:pt idx="5144">
                  <c:v>-35</c:v>
                </c:pt>
                <c:pt idx="5145">
                  <c:v>-35</c:v>
                </c:pt>
                <c:pt idx="5146">
                  <c:v>-35</c:v>
                </c:pt>
                <c:pt idx="5147">
                  <c:v>-35</c:v>
                </c:pt>
                <c:pt idx="5148">
                  <c:v>-35</c:v>
                </c:pt>
                <c:pt idx="5149">
                  <c:v>-35</c:v>
                </c:pt>
                <c:pt idx="5150">
                  <c:v>-35</c:v>
                </c:pt>
                <c:pt idx="5151">
                  <c:v>-35</c:v>
                </c:pt>
                <c:pt idx="5152">
                  <c:v>-35</c:v>
                </c:pt>
                <c:pt idx="5153">
                  <c:v>-35</c:v>
                </c:pt>
                <c:pt idx="5154">
                  <c:v>-35</c:v>
                </c:pt>
                <c:pt idx="5155">
                  <c:v>-35</c:v>
                </c:pt>
                <c:pt idx="5156">
                  <c:v>-35</c:v>
                </c:pt>
                <c:pt idx="5157">
                  <c:v>-35</c:v>
                </c:pt>
                <c:pt idx="5158">
                  <c:v>-35</c:v>
                </c:pt>
                <c:pt idx="5159">
                  <c:v>-35</c:v>
                </c:pt>
                <c:pt idx="5160">
                  <c:v>-35</c:v>
                </c:pt>
                <c:pt idx="5161">
                  <c:v>-35</c:v>
                </c:pt>
                <c:pt idx="5162">
                  <c:v>-35</c:v>
                </c:pt>
                <c:pt idx="5163">
                  <c:v>-35</c:v>
                </c:pt>
                <c:pt idx="5164">
                  <c:v>-35</c:v>
                </c:pt>
                <c:pt idx="5165">
                  <c:v>-35</c:v>
                </c:pt>
                <c:pt idx="5166">
                  <c:v>-35</c:v>
                </c:pt>
                <c:pt idx="5167">
                  <c:v>-35</c:v>
                </c:pt>
                <c:pt idx="5168">
                  <c:v>-35</c:v>
                </c:pt>
                <c:pt idx="5169">
                  <c:v>-35</c:v>
                </c:pt>
                <c:pt idx="5170">
                  <c:v>-35</c:v>
                </c:pt>
                <c:pt idx="5171">
                  <c:v>-35</c:v>
                </c:pt>
                <c:pt idx="5172">
                  <c:v>-35</c:v>
                </c:pt>
                <c:pt idx="5173">
                  <c:v>-35</c:v>
                </c:pt>
                <c:pt idx="5174">
                  <c:v>-35</c:v>
                </c:pt>
                <c:pt idx="5175">
                  <c:v>-35</c:v>
                </c:pt>
                <c:pt idx="5176">
                  <c:v>-35</c:v>
                </c:pt>
                <c:pt idx="5177">
                  <c:v>-35</c:v>
                </c:pt>
                <c:pt idx="5178">
                  <c:v>-35</c:v>
                </c:pt>
                <c:pt idx="5179">
                  <c:v>-35</c:v>
                </c:pt>
                <c:pt idx="5180">
                  <c:v>-35</c:v>
                </c:pt>
                <c:pt idx="5181">
                  <c:v>-35</c:v>
                </c:pt>
                <c:pt idx="5182">
                  <c:v>-35</c:v>
                </c:pt>
                <c:pt idx="5183">
                  <c:v>-35</c:v>
                </c:pt>
                <c:pt idx="5184">
                  <c:v>-35</c:v>
                </c:pt>
                <c:pt idx="5185">
                  <c:v>-35</c:v>
                </c:pt>
                <c:pt idx="5186">
                  <c:v>-35</c:v>
                </c:pt>
                <c:pt idx="5187">
                  <c:v>-35</c:v>
                </c:pt>
                <c:pt idx="5188">
                  <c:v>-35</c:v>
                </c:pt>
                <c:pt idx="5189">
                  <c:v>-35</c:v>
                </c:pt>
                <c:pt idx="5190">
                  <c:v>-35</c:v>
                </c:pt>
                <c:pt idx="5191">
                  <c:v>-35</c:v>
                </c:pt>
                <c:pt idx="5192">
                  <c:v>-35</c:v>
                </c:pt>
                <c:pt idx="5193">
                  <c:v>-35</c:v>
                </c:pt>
                <c:pt idx="5194">
                  <c:v>-35</c:v>
                </c:pt>
                <c:pt idx="5195">
                  <c:v>-35</c:v>
                </c:pt>
                <c:pt idx="5196">
                  <c:v>-35</c:v>
                </c:pt>
                <c:pt idx="5197">
                  <c:v>-35</c:v>
                </c:pt>
                <c:pt idx="5198">
                  <c:v>-35</c:v>
                </c:pt>
                <c:pt idx="5199">
                  <c:v>-35</c:v>
                </c:pt>
              </c:numCache>
            </c:numRef>
          </c:xVal>
          <c:yVal>
            <c:numRef>
              <c:f>'sc9'!$B$2:$B$5201</c:f>
              <c:numCache>
                <c:formatCode>General</c:formatCode>
                <c:ptCount val="5200"/>
                <c:pt idx="0">
                  <c:v>3.8216618582743056E-2</c:v>
                </c:pt>
                <c:pt idx="1">
                  <c:v>3.8216618582743056E-2</c:v>
                </c:pt>
                <c:pt idx="2">
                  <c:v>3.8216618582743056E-2</c:v>
                </c:pt>
                <c:pt idx="3">
                  <c:v>3.8216618582743056E-2</c:v>
                </c:pt>
                <c:pt idx="4">
                  <c:v>6.8582624712989357E-2</c:v>
                </c:pt>
                <c:pt idx="5">
                  <c:v>6.8582624712989357E-2</c:v>
                </c:pt>
                <c:pt idx="6">
                  <c:v>6.8582624712989357E-2</c:v>
                </c:pt>
                <c:pt idx="7">
                  <c:v>6.8582624712989357E-2</c:v>
                </c:pt>
                <c:pt idx="8">
                  <c:v>6.8582624712989357E-2</c:v>
                </c:pt>
                <c:pt idx="9">
                  <c:v>6.8582624712989357E-2</c:v>
                </c:pt>
                <c:pt idx="10">
                  <c:v>6.8582624712989357E-2</c:v>
                </c:pt>
                <c:pt idx="11">
                  <c:v>6.8582624712989357E-2</c:v>
                </c:pt>
                <c:pt idx="12">
                  <c:v>6.8582624712989357E-2</c:v>
                </c:pt>
                <c:pt idx="13">
                  <c:v>6.8582624712989357E-2</c:v>
                </c:pt>
                <c:pt idx="14">
                  <c:v>6.8582624712989357E-2</c:v>
                </c:pt>
                <c:pt idx="15">
                  <c:v>6.8582624712989357E-2</c:v>
                </c:pt>
                <c:pt idx="16">
                  <c:v>6.8582624712989357E-2</c:v>
                </c:pt>
                <c:pt idx="17">
                  <c:v>6.8582624712989357E-2</c:v>
                </c:pt>
                <c:pt idx="18">
                  <c:v>6.8582624712989357E-2</c:v>
                </c:pt>
                <c:pt idx="19">
                  <c:v>6.8582624712989357E-2</c:v>
                </c:pt>
                <c:pt idx="20">
                  <c:v>6.8582624712989357E-2</c:v>
                </c:pt>
                <c:pt idx="21">
                  <c:v>6.8582624712989357E-2</c:v>
                </c:pt>
                <c:pt idx="22">
                  <c:v>6.8582624712989357E-2</c:v>
                </c:pt>
                <c:pt idx="23">
                  <c:v>6.8582624712989357E-2</c:v>
                </c:pt>
                <c:pt idx="24">
                  <c:v>6.8582624712989357E-2</c:v>
                </c:pt>
                <c:pt idx="25">
                  <c:v>6.8582624712989357E-2</c:v>
                </c:pt>
                <c:pt idx="26">
                  <c:v>6.8582624712989357E-2</c:v>
                </c:pt>
                <c:pt idx="27">
                  <c:v>6.8582624712989357E-2</c:v>
                </c:pt>
                <c:pt idx="28">
                  <c:v>6.8582624712989357E-2</c:v>
                </c:pt>
                <c:pt idx="29">
                  <c:v>6.8582624712989357E-2</c:v>
                </c:pt>
                <c:pt idx="30">
                  <c:v>6.8582624712989357E-2</c:v>
                </c:pt>
                <c:pt idx="31">
                  <c:v>6.8582624712989357E-2</c:v>
                </c:pt>
                <c:pt idx="32">
                  <c:v>6.8582624712989357E-2</c:v>
                </c:pt>
                <c:pt idx="33">
                  <c:v>6.8582624712989357E-2</c:v>
                </c:pt>
                <c:pt idx="34">
                  <c:v>6.8582624712989357E-2</c:v>
                </c:pt>
                <c:pt idx="35">
                  <c:v>6.8582624712989357E-2</c:v>
                </c:pt>
                <c:pt idx="36">
                  <c:v>6.8582624712989357E-2</c:v>
                </c:pt>
                <c:pt idx="37">
                  <c:v>6.8582624712989357E-2</c:v>
                </c:pt>
                <c:pt idx="38">
                  <c:v>6.8582624712989357E-2</c:v>
                </c:pt>
                <c:pt idx="39">
                  <c:v>6.8582624712989357E-2</c:v>
                </c:pt>
                <c:pt idx="40">
                  <c:v>6.8582624712989357E-2</c:v>
                </c:pt>
                <c:pt idx="41">
                  <c:v>6.8582624712989357E-2</c:v>
                </c:pt>
                <c:pt idx="42">
                  <c:v>6.8582624712989357E-2</c:v>
                </c:pt>
                <c:pt idx="43">
                  <c:v>6.8582624712989357E-2</c:v>
                </c:pt>
                <c:pt idx="44">
                  <c:v>6.8582624712989357E-2</c:v>
                </c:pt>
                <c:pt idx="45">
                  <c:v>6.8582624712989357E-2</c:v>
                </c:pt>
                <c:pt idx="46">
                  <c:v>6.8582624712989357E-2</c:v>
                </c:pt>
                <c:pt idx="47">
                  <c:v>6.8582624712989357E-2</c:v>
                </c:pt>
                <c:pt idx="48">
                  <c:v>6.8582624712989357E-2</c:v>
                </c:pt>
                <c:pt idx="49">
                  <c:v>6.8582624712989357E-2</c:v>
                </c:pt>
                <c:pt idx="50">
                  <c:v>6.8582624712989357E-2</c:v>
                </c:pt>
                <c:pt idx="51">
                  <c:v>6.8582624712989357E-2</c:v>
                </c:pt>
                <c:pt idx="52">
                  <c:v>6.8582624712989357E-2</c:v>
                </c:pt>
                <c:pt idx="53">
                  <c:v>6.8582624712989357E-2</c:v>
                </c:pt>
                <c:pt idx="54">
                  <c:v>6.8582624712989357E-2</c:v>
                </c:pt>
                <c:pt idx="55">
                  <c:v>6.8582624712989357E-2</c:v>
                </c:pt>
                <c:pt idx="56">
                  <c:v>6.8582624712989357E-2</c:v>
                </c:pt>
                <c:pt idx="57">
                  <c:v>6.8582624712989357E-2</c:v>
                </c:pt>
                <c:pt idx="58">
                  <c:v>6.8582624712989357E-2</c:v>
                </c:pt>
                <c:pt idx="59">
                  <c:v>6.8582624712989357E-2</c:v>
                </c:pt>
                <c:pt idx="60">
                  <c:v>6.8582624712989357E-2</c:v>
                </c:pt>
                <c:pt idx="61">
                  <c:v>6.8582624712989357E-2</c:v>
                </c:pt>
                <c:pt idx="62">
                  <c:v>6.8582624712989357E-2</c:v>
                </c:pt>
                <c:pt idx="63">
                  <c:v>6.8582624712989357E-2</c:v>
                </c:pt>
                <c:pt idx="64">
                  <c:v>6.8582624712989357E-2</c:v>
                </c:pt>
                <c:pt idx="65">
                  <c:v>6.8582624712989357E-2</c:v>
                </c:pt>
                <c:pt idx="66">
                  <c:v>6.8582624712989357E-2</c:v>
                </c:pt>
                <c:pt idx="67">
                  <c:v>6.8582624712989357E-2</c:v>
                </c:pt>
                <c:pt idx="68">
                  <c:v>6.8582624712989357E-2</c:v>
                </c:pt>
                <c:pt idx="69">
                  <c:v>6.8582624712989357E-2</c:v>
                </c:pt>
                <c:pt idx="70">
                  <c:v>6.8582624712989357E-2</c:v>
                </c:pt>
                <c:pt idx="71">
                  <c:v>6.8582624712989357E-2</c:v>
                </c:pt>
                <c:pt idx="72">
                  <c:v>6.8582624712989357E-2</c:v>
                </c:pt>
                <c:pt idx="73">
                  <c:v>6.8582624712989357E-2</c:v>
                </c:pt>
                <c:pt idx="74">
                  <c:v>6.8582624712989357E-2</c:v>
                </c:pt>
                <c:pt idx="75">
                  <c:v>6.8582624712989357E-2</c:v>
                </c:pt>
                <c:pt idx="76">
                  <c:v>6.8582624712989357E-2</c:v>
                </c:pt>
                <c:pt idx="77">
                  <c:v>6.8582624712989357E-2</c:v>
                </c:pt>
                <c:pt idx="78">
                  <c:v>6.8582624712989357E-2</c:v>
                </c:pt>
                <c:pt idx="79">
                  <c:v>6.8582624712989357E-2</c:v>
                </c:pt>
                <c:pt idx="80">
                  <c:v>6.8582624712989357E-2</c:v>
                </c:pt>
                <c:pt idx="81">
                  <c:v>6.8582624712989357E-2</c:v>
                </c:pt>
                <c:pt idx="82">
                  <c:v>6.8582624712989357E-2</c:v>
                </c:pt>
                <c:pt idx="83">
                  <c:v>6.8582624712989357E-2</c:v>
                </c:pt>
                <c:pt idx="84">
                  <c:v>6.8582624712989357E-2</c:v>
                </c:pt>
                <c:pt idx="85">
                  <c:v>6.8582624712989357E-2</c:v>
                </c:pt>
                <c:pt idx="86">
                  <c:v>6.8582624712989357E-2</c:v>
                </c:pt>
                <c:pt idx="87">
                  <c:v>6.8582624712989357E-2</c:v>
                </c:pt>
                <c:pt idx="88">
                  <c:v>6.8582624712989357E-2</c:v>
                </c:pt>
                <c:pt idx="89">
                  <c:v>6.8582624712989357E-2</c:v>
                </c:pt>
                <c:pt idx="90">
                  <c:v>6.8582624712989357E-2</c:v>
                </c:pt>
                <c:pt idx="91">
                  <c:v>6.8582624712989357E-2</c:v>
                </c:pt>
                <c:pt idx="92">
                  <c:v>6.8582624712989357E-2</c:v>
                </c:pt>
                <c:pt idx="93">
                  <c:v>6.8582624712989357E-2</c:v>
                </c:pt>
                <c:pt idx="94">
                  <c:v>6.8582624712989357E-2</c:v>
                </c:pt>
                <c:pt idx="95">
                  <c:v>6.8582624712989357E-2</c:v>
                </c:pt>
                <c:pt idx="96">
                  <c:v>6.8582624712989357E-2</c:v>
                </c:pt>
                <c:pt idx="97">
                  <c:v>6.8582624712989357E-2</c:v>
                </c:pt>
                <c:pt idx="98">
                  <c:v>6.8582624712989357E-2</c:v>
                </c:pt>
                <c:pt idx="99">
                  <c:v>6.8582624712989357E-2</c:v>
                </c:pt>
                <c:pt idx="100">
                  <c:v>6.8582624712989357E-2</c:v>
                </c:pt>
                <c:pt idx="101">
                  <c:v>6.8582624712989357E-2</c:v>
                </c:pt>
                <c:pt idx="102">
                  <c:v>6.8582624712989357E-2</c:v>
                </c:pt>
                <c:pt idx="103">
                  <c:v>6.8582624712989357E-2</c:v>
                </c:pt>
                <c:pt idx="104">
                  <c:v>6.8582624712989357E-2</c:v>
                </c:pt>
                <c:pt idx="105">
                  <c:v>6.8582624712989357E-2</c:v>
                </c:pt>
                <c:pt idx="106">
                  <c:v>6.8582624712989357E-2</c:v>
                </c:pt>
                <c:pt idx="107">
                  <c:v>6.8582624712989357E-2</c:v>
                </c:pt>
                <c:pt idx="108">
                  <c:v>6.8582624712989357E-2</c:v>
                </c:pt>
                <c:pt idx="109">
                  <c:v>6.8582624712989357E-2</c:v>
                </c:pt>
                <c:pt idx="110">
                  <c:v>6.8582624712989357E-2</c:v>
                </c:pt>
                <c:pt idx="111">
                  <c:v>6.8582624712989357E-2</c:v>
                </c:pt>
                <c:pt idx="112">
                  <c:v>6.8582624712989357E-2</c:v>
                </c:pt>
                <c:pt idx="113">
                  <c:v>6.8582624712989357E-2</c:v>
                </c:pt>
                <c:pt idx="114">
                  <c:v>6.8582624712989357E-2</c:v>
                </c:pt>
                <c:pt idx="115">
                  <c:v>6.8582624712989357E-2</c:v>
                </c:pt>
                <c:pt idx="116">
                  <c:v>6.8582624712989357E-2</c:v>
                </c:pt>
                <c:pt idx="117">
                  <c:v>6.8582624712989357E-2</c:v>
                </c:pt>
                <c:pt idx="118">
                  <c:v>6.8582624712989357E-2</c:v>
                </c:pt>
                <c:pt idx="119">
                  <c:v>6.8582624712989357E-2</c:v>
                </c:pt>
                <c:pt idx="120">
                  <c:v>6.8582624712989357E-2</c:v>
                </c:pt>
                <c:pt idx="121">
                  <c:v>6.8582624712989357E-2</c:v>
                </c:pt>
                <c:pt idx="122">
                  <c:v>6.8582624712989357E-2</c:v>
                </c:pt>
                <c:pt idx="123">
                  <c:v>6.8582624712989357E-2</c:v>
                </c:pt>
                <c:pt idx="124">
                  <c:v>6.8582624712989357E-2</c:v>
                </c:pt>
                <c:pt idx="125">
                  <c:v>6.8582624712989357E-2</c:v>
                </c:pt>
                <c:pt idx="126">
                  <c:v>6.8582624712989357E-2</c:v>
                </c:pt>
                <c:pt idx="127">
                  <c:v>6.8582624712989357E-2</c:v>
                </c:pt>
                <c:pt idx="128">
                  <c:v>6.8582624712989357E-2</c:v>
                </c:pt>
                <c:pt idx="129">
                  <c:v>6.8582624712989357E-2</c:v>
                </c:pt>
                <c:pt idx="130">
                  <c:v>6.8582624712989357E-2</c:v>
                </c:pt>
                <c:pt idx="131">
                  <c:v>6.8582624712989357E-2</c:v>
                </c:pt>
                <c:pt idx="132">
                  <c:v>6.8582624712989357E-2</c:v>
                </c:pt>
                <c:pt idx="133">
                  <c:v>6.8582624712989357E-2</c:v>
                </c:pt>
                <c:pt idx="134">
                  <c:v>6.8582624712989357E-2</c:v>
                </c:pt>
                <c:pt idx="135">
                  <c:v>6.8582624712989357E-2</c:v>
                </c:pt>
                <c:pt idx="136">
                  <c:v>6.8582624712989357E-2</c:v>
                </c:pt>
                <c:pt idx="137">
                  <c:v>6.8582624712989357E-2</c:v>
                </c:pt>
                <c:pt idx="138">
                  <c:v>6.8582624712989357E-2</c:v>
                </c:pt>
                <c:pt idx="139">
                  <c:v>6.8582624712989357E-2</c:v>
                </c:pt>
                <c:pt idx="140">
                  <c:v>6.8582624712989357E-2</c:v>
                </c:pt>
                <c:pt idx="141">
                  <c:v>6.8582624712989357E-2</c:v>
                </c:pt>
                <c:pt idx="142">
                  <c:v>6.8582624712989357E-2</c:v>
                </c:pt>
                <c:pt idx="143">
                  <c:v>6.8582624712989357E-2</c:v>
                </c:pt>
                <c:pt idx="144">
                  <c:v>6.8582624712989357E-2</c:v>
                </c:pt>
                <c:pt idx="145">
                  <c:v>6.8582624712989357E-2</c:v>
                </c:pt>
                <c:pt idx="146">
                  <c:v>6.8582624712989357E-2</c:v>
                </c:pt>
                <c:pt idx="147">
                  <c:v>6.8582624712989357E-2</c:v>
                </c:pt>
                <c:pt idx="148">
                  <c:v>6.8582624712989357E-2</c:v>
                </c:pt>
                <c:pt idx="149">
                  <c:v>6.8582624712989357E-2</c:v>
                </c:pt>
                <c:pt idx="150">
                  <c:v>6.8582624712989357E-2</c:v>
                </c:pt>
                <c:pt idx="151">
                  <c:v>6.8582624712989357E-2</c:v>
                </c:pt>
                <c:pt idx="152">
                  <c:v>6.8582624712989357E-2</c:v>
                </c:pt>
                <c:pt idx="153">
                  <c:v>6.8582624712989357E-2</c:v>
                </c:pt>
                <c:pt idx="154">
                  <c:v>6.8582624712989357E-2</c:v>
                </c:pt>
                <c:pt idx="155">
                  <c:v>6.8582624712989357E-2</c:v>
                </c:pt>
                <c:pt idx="156">
                  <c:v>6.8582624712989357E-2</c:v>
                </c:pt>
                <c:pt idx="157">
                  <c:v>6.8582624712989357E-2</c:v>
                </c:pt>
                <c:pt idx="158">
                  <c:v>6.8582624712989357E-2</c:v>
                </c:pt>
                <c:pt idx="159">
                  <c:v>6.8582624712989357E-2</c:v>
                </c:pt>
                <c:pt idx="160">
                  <c:v>6.8582624712989357E-2</c:v>
                </c:pt>
                <c:pt idx="161">
                  <c:v>6.8582624712989357E-2</c:v>
                </c:pt>
                <c:pt idx="162">
                  <c:v>6.8582624712989357E-2</c:v>
                </c:pt>
                <c:pt idx="163">
                  <c:v>6.8582624712989357E-2</c:v>
                </c:pt>
                <c:pt idx="164">
                  <c:v>6.8582624712989357E-2</c:v>
                </c:pt>
                <c:pt idx="165">
                  <c:v>6.8582624712989357E-2</c:v>
                </c:pt>
                <c:pt idx="166">
                  <c:v>6.8582624712989357E-2</c:v>
                </c:pt>
                <c:pt idx="167">
                  <c:v>6.8582624712989357E-2</c:v>
                </c:pt>
                <c:pt idx="168">
                  <c:v>6.8582624712989357E-2</c:v>
                </c:pt>
                <c:pt idx="169">
                  <c:v>6.8582624712989357E-2</c:v>
                </c:pt>
                <c:pt idx="170">
                  <c:v>6.8582624712989357E-2</c:v>
                </c:pt>
                <c:pt idx="171">
                  <c:v>6.8582624712989357E-2</c:v>
                </c:pt>
                <c:pt idx="172">
                  <c:v>6.8582624712989357E-2</c:v>
                </c:pt>
                <c:pt idx="173">
                  <c:v>6.8582624712989357E-2</c:v>
                </c:pt>
                <c:pt idx="174">
                  <c:v>6.8582624712989357E-2</c:v>
                </c:pt>
                <c:pt idx="175">
                  <c:v>6.8582624712989357E-2</c:v>
                </c:pt>
                <c:pt idx="176">
                  <c:v>6.8582624712989357E-2</c:v>
                </c:pt>
                <c:pt idx="177">
                  <c:v>6.8582624712989357E-2</c:v>
                </c:pt>
                <c:pt idx="178">
                  <c:v>6.8582624712989357E-2</c:v>
                </c:pt>
                <c:pt idx="179">
                  <c:v>6.8582624712989357E-2</c:v>
                </c:pt>
                <c:pt idx="180">
                  <c:v>6.8582624712989357E-2</c:v>
                </c:pt>
                <c:pt idx="181">
                  <c:v>6.8582624712989357E-2</c:v>
                </c:pt>
                <c:pt idx="182">
                  <c:v>6.8582624712989357E-2</c:v>
                </c:pt>
                <c:pt idx="183">
                  <c:v>6.8582624712989357E-2</c:v>
                </c:pt>
                <c:pt idx="184">
                  <c:v>6.8582624712989357E-2</c:v>
                </c:pt>
                <c:pt idx="185">
                  <c:v>6.8582624712989357E-2</c:v>
                </c:pt>
                <c:pt idx="186">
                  <c:v>6.8582624712989357E-2</c:v>
                </c:pt>
                <c:pt idx="187">
                  <c:v>6.8582624712989357E-2</c:v>
                </c:pt>
                <c:pt idx="188">
                  <c:v>6.8582624712989357E-2</c:v>
                </c:pt>
                <c:pt idx="189">
                  <c:v>6.8582624712989357E-2</c:v>
                </c:pt>
                <c:pt idx="190">
                  <c:v>6.8582624712989357E-2</c:v>
                </c:pt>
                <c:pt idx="191">
                  <c:v>6.8582624712989357E-2</c:v>
                </c:pt>
                <c:pt idx="192">
                  <c:v>6.8582624712989357E-2</c:v>
                </c:pt>
                <c:pt idx="193">
                  <c:v>6.8582624712989357E-2</c:v>
                </c:pt>
                <c:pt idx="194">
                  <c:v>6.8582624712989357E-2</c:v>
                </c:pt>
                <c:pt idx="195">
                  <c:v>6.8582624712989357E-2</c:v>
                </c:pt>
                <c:pt idx="196">
                  <c:v>6.8582624712989357E-2</c:v>
                </c:pt>
                <c:pt idx="197">
                  <c:v>6.8582624712989357E-2</c:v>
                </c:pt>
                <c:pt idx="198">
                  <c:v>6.8582624712989357E-2</c:v>
                </c:pt>
                <c:pt idx="199">
                  <c:v>6.8582624712989357E-2</c:v>
                </c:pt>
                <c:pt idx="200">
                  <c:v>6.8582624712989357E-2</c:v>
                </c:pt>
                <c:pt idx="201">
                  <c:v>6.8582624712989357E-2</c:v>
                </c:pt>
                <c:pt idx="202">
                  <c:v>6.8582624712989357E-2</c:v>
                </c:pt>
                <c:pt idx="203">
                  <c:v>6.8582624712989357E-2</c:v>
                </c:pt>
                <c:pt idx="204">
                  <c:v>6.8582624712989357E-2</c:v>
                </c:pt>
                <c:pt idx="205">
                  <c:v>6.8582624712989357E-2</c:v>
                </c:pt>
                <c:pt idx="206">
                  <c:v>6.8582624712989357E-2</c:v>
                </c:pt>
                <c:pt idx="207">
                  <c:v>6.8582624712989357E-2</c:v>
                </c:pt>
                <c:pt idx="208">
                  <c:v>6.8582624712989357E-2</c:v>
                </c:pt>
                <c:pt idx="209">
                  <c:v>6.8582624712989357E-2</c:v>
                </c:pt>
                <c:pt idx="210">
                  <c:v>6.8582624712989357E-2</c:v>
                </c:pt>
                <c:pt idx="211">
                  <c:v>6.8582624712989357E-2</c:v>
                </c:pt>
                <c:pt idx="212">
                  <c:v>6.8582624712989357E-2</c:v>
                </c:pt>
                <c:pt idx="213">
                  <c:v>6.8582624712989357E-2</c:v>
                </c:pt>
                <c:pt idx="214">
                  <c:v>6.8582624712989357E-2</c:v>
                </c:pt>
                <c:pt idx="215">
                  <c:v>6.8582624712989357E-2</c:v>
                </c:pt>
                <c:pt idx="216">
                  <c:v>6.8582624712989357E-2</c:v>
                </c:pt>
                <c:pt idx="217">
                  <c:v>6.8582624712989357E-2</c:v>
                </c:pt>
                <c:pt idx="218">
                  <c:v>6.8582624712989357E-2</c:v>
                </c:pt>
                <c:pt idx="219">
                  <c:v>6.8582624712989357E-2</c:v>
                </c:pt>
                <c:pt idx="220">
                  <c:v>6.8582624712989357E-2</c:v>
                </c:pt>
                <c:pt idx="221">
                  <c:v>6.8582624712989357E-2</c:v>
                </c:pt>
                <c:pt idx="222">
                  <c:v>6.8582624712989357E-2</c:v>
                </c:pt>
                <c:pt idx="223">
                  <c:v>6.8582624712989357E-2</c:v>
                </c:pt>
                <c:pt idx="224">
                  <c:v>6.8582624712989357E-2</c:v>
                </c:pt>
                <c:pt idx="225">
                  <c:v>6.8582624712989357E-2</c:v>
                </c:pt>
                <c:pt idx="226">
                  <c:v>6.8582624712989357E-2</c:v>
                </c:pt>
                <c:pt idx="227">
                  <c:v>6.8582624712989357E-2</c:v>
                </c:pt>
                <c:pt idx="228">
                  <c:v>6.8582624712989357E-2</c:v>
                </c:pt>
                <c:pt idx="229">
                  <c:v>6.8582624712989357E-2</c:v>
                </c:pt>
                <c:pt idx="230">
                  <c:v>6.8582624712989357E-2</c:v>
                </c:pt>
                <c:pt idx="231">
                  <c:v>6.8582624712989357E-2</c:v>
                </c:pt>
                <c:pt idx="232">
                  <c:v>6.8582624712989357E-2</c:v>
                </c:pt>
                <c:pt idx="233">
                  <c:v>6.8582624712989357E-2</c:v>
                </c:pt>
                <c:pt idx="234">
                  <c:v>6.8582624712989357E-2</c:v>
                </c:pt>
                <c:pt idx="235">
                  <c:v>6.8582624712989357E-2</c:v>
                </c:pt>
                <c:pt idx="236">
                  <c:v>6.8582624712989357E-2</c:v>
                </c:pt>
                <c:pt idx="237">
                  <c:v>6.8582624712989357E-2</c:v>
                </c:pt>
                <c:pt idx="238">
                  <c:v>6.8582624712989357E-2</c:v>
                </c:pt>
                <c:pt idx="239">
                  <c:v>6.8582624712989357E-2</c:v>
                </c:pt>
                <c:pt idx="240">
                  <c:v>6.8582624712989357E-2</c:v>
                </c:pt>
                <c:pt idx="241">
                  <c:v>6.8582624712989357E-2</c:v>
                </c:pt>
                <c:pt idx="242">
                  <c:v>6.8582624712989357E-2</c:v>
                </c:pt>
                <c:pt idx="243">
                  <c:v>6.8582624712989357E-2</c:v>
                </c:pt>
                <c:pt idx="244">
                  <c:v>6.8582624712989357E-2</c:v>
                </c:pt>
                <c:pt idx="245">
                  <c:v>6.8582624712989357E-2</c:v>
                </c:pt>
                <c:pt idx="246">
                  <c:v>6.8582624712989357E-2</c:v>
                </c:pt>
                <c:pt idx="247">
                  <c:v>6.8582624712989357E-2</c:v>
                </c:pt>
                <c:pt idx="248">
                  <c:v>6.8582624712989357E-2</c:v>
                </c:pt>
                <c:pt idx="249">
                  <c:v>6.8582624712989357E-2</c:v>
                </c:pt>
                <c:pt idx="250">
                  <c:v>6.8582624712989357E-2</c:v>
                </c:pt>
                <c:pt idx="251">
                  <c:v>6.8582624712989357E-2</c:v>
                </c:pt>
                <c:pt idx="252">
                  <c:v>6.8582624712989357E-2</c:v>
                </c:pt>
                <c:pt idx="253">
                  <c:v>6.8582624712989357E-2</c:v>
                </c:pt>
                <c:pt idx="254">
                  <c:v>6.8582624712989357E-2</c:v>
                </c:pt>
                <c:pt idx="255">
                  <c:v>6.8582624712989357E-2</c:v>
                </c:pt>
                <c:pt idx="256">
                  <c:v>6.8582624712989357E-2</c:v>
                </c:pt>
                <c:pt idx="257">
                  <c:v>6.8582624712989357E-2</c:v>
                </c:pt>
                <c:pt idx="258">
                  <c:v>6.8582624712989357E-2</c:v>
                </c:pt>
                <c:pt idx="259">
                  <c:v>6.8582624712989357E-2</c:v>
                </c:pt>
                <c:pt idx="260">
                  <c:v>6.8582624712989357E-2</c:v>
                </c:pt>
                <c:pt idx="261">
                  <c:v>6.8582624712989357E-2</c:v>
                </c:pt>
                <c:pt idx="262">
                  <c:v>6.8582624712989357E-2</c:v>
                </c:pt>
                <c:pt idx="263">
                  <c:v>6.8582624712989357E-2</c:v>
                </c:pt>
                <c:pt idx="264">
                  <c:v>6.8582624712989357E-2</c:v>
                </c:pt>
                <c:pt idx="265">
                  <c:v>6.8582624712989357E-2</c:v>
                </c:pt>
                <c:pt idx="266">
                  <c:v>6.8582624712989357E-2</c:v>
                </c:pt>
                <c:pt idx="267">
                  <c:v>6.8582624712989357E-2</c:v>
                </c:pt>
                <c:pt idx="268">
                  <c:v>6.8582624712989357E-2</c:v>
                </c:pt>
                <c:pt idx="269">
                  <c:v>6.8582624712989357E-2</c:v>
                </c:pt>
                <c:pt idx="270">
                  <c:v>6.8582624712989357E-2</c:v>
                </c:pt>
                <c:pt idx="271">
                  <c:v>6.8582624712989357E-2</c:v>
                </c:pt>
                <c:pt idx="272">
                  <c:v>6.8582624712989357E-2</c:v>
                </c:pt>
                <c:pt idx="273">
                  <c:v>6.8582624712989357E-2</c:v>
                </c:pt>
                <c:pt idx="274">
                  <c:v>6.8582624712989357E-2</c:v>
                </c:pt>
                <c:pt idx="275">
                  <c:v>6.8582624712989357E-2</c:v>
                </c:pt>
                <c:pt idx="276">
                  <c:v>6.8582624712989357E-2</c:v>
                </c:pt>
                <c:pt idx="277">
                  <c:v>6.8582624712989357E-2</c:v>
                </c:pt>
                <c:pt idx="278">
                  <c:v>6.8582624712989357E-2</c:v>
                </c:pt>
                <c:pt idx="279">
                  <c:v>6.8582624712989357E-2</c:v>
                </c:pt>
                <c:pt idx="280">
                  <c:v>6.8582624712989357E-2</c:v>
                </c:pt>
                <c:pt idx="281">
                  <c:v>6.8582624712989357E-2</c:v>
                </c:pt>
                <c:pt idx="282">
                  <c:v>6.8582624712989357E-2</c:v>
                </c:pt>
                <c:pt idx="283">
                  <c:v>6.8582624712989357E-2</c:v>
                </c:pt>
                <c:pt idx="284">
                  <c:v>6.8582624712989357E-2</c:v>
                </c:pt>
                <c:pt idx="285">
                  <c:v>6.8582624712989357E-2</c:v>
                </c:pt>
                <c:pt idx="286">
                  <c:v>6.8582624712989357E-2</c:v>
                </c:pt>
                <c:pt idx="287">
                  <c:v>6.8582624712989357E-2</c:v>
                </c:pt>
                <c:pt idx="288">
                  <c:v>6.8582624712989357E-2</c:v>
                </c:pt>
                <c:pt idx="289">
                  <c:v>6.8582624712989357E-2</c:v>
                </c:pt>
                <c:pt idx="290">
                  <c:v>6.8582624712989357E-2</c:v>
                </c:pt>
                <c:pt idx="291">
                  <c:v>6.8582624712989357E-2</c:v>
                </c:pt>
                <c:pt idx="292">
                  <c:v>6.8582624712989357E-2</c:v>
                </c:pt>
                <c:pt idx="293">
                  <c:v>6.8582624712989357E-2</c:v>
                </c:pt>
                <c:pt idx="294">
                  <c:v>6.8582624712989357E-2</c:v>
                </c:pt>
                <c:pt idx="295">
                  <c:v>6.8582624712989357E-2</c:v>
                </c:pt>
                <c:pt idx="296">
                  <c:v>6.8582624712989357E-2</c:v>
                </c:pt>
                <c:pt idx="297">
                  <c:v>6.8582624712989357E-2</c:v>
                </c:pt>
                <c:pt idx="298">
                  <c:v>6.8582624712989357E-2</c:v>
                </c:pt>
                <c:pt idx="299">
                  <c:v>6.8582624712989357E-2</c:v>
                </c:pt>
                <c:pt idx="300">
                  <c:v>6.8582624712989357E-2</c:v>
                </c:pt>
                <c:pt idx="301">
                  <c:v>6.8582624712989357E-2</c:v>
                </c:pt>
                <c:pt idx="302">
                  <c:v>6.8582624712989357E-2</c:v>
                </c:pt>
                <c:pt idx="303">
                  <c:v>6.8582624712989357E-2</c:v>
                </c:pt>
                <c:pt idx="304">
                  <c:v>6.8582624712989357E-2</c:v>
                </c:pt>
                <c:pt idx="305">
                  <c:v>6.8582624712989357E-2</c:v>
                </c:pt>
                <c:pt idx="306">
                  <c:v>6.8582624712989357E-2</c:v>
                </c:pt>
                <c:pt idx="307">
                  <c:v>6.8582624712989357E-2</c:v>
                </c:pt>
                <c:pt idx="308">
                  <c:v>6.8582624712989357E-2</c:v>
                </c:pt>
                <c:pt idx="309">
                  <c:v>6.8582624712989357E-2</c:v>
                </c:pt>
                <c:pt idx="310">
                  <c:v>6.8582624712989357E-2</c:v>
                </c:pt>
                <c:pt idx="311">
                  <c:v>6.8582624712989357E-2</c:v>
                </c:pt>
                <c:pt idx="312">
                  <c:v>6.8582624712989357E-2</c:v>
                </c:pt>
                <c:pt idx="313">
                  <c:v>6.8582624712989357E-2</c:v>
                </c:pt>
                <c:pt idx="314">
                  <c:v>6.8582624712989357E-2</c:v>
                </c:pt>
                <c:pt idx="315">
                  <c:v>6.8582624712989357E-2</c:v>
                </c:pt>
                <c:pt idx="316">
                  <c:v>6.8582624712989357E-2</c:v>
                </c:pt>
                <c:pt idx="317">
                  <c:v>6.8582624712989357E-2</c:v>
                </c:pt>
                <c:pt idx="318">
                  <c:v>6.8582624712989357E-2</c:v>
                </c:pt>
                <c:pt idx="319">
                  <c:v>6.8582624712989357E-2</c:v>
                </c:pt>
                <c:pt idx="320">
                  <c:v>6.8582624712989357E-2</c:v>
                </c:pt>
                <c:pt idx="321">
                  <c:v>6.8582624712989357E-2</c:v>
                </c:pt>
                <c:pt idx="322">
                  <c:v>6.8582624712989357E-2</c:v>
                </c:pt>
                <c:pt idx="323">
                  <c:v>6.8582624712989357E-2</c:v>
                </c:pt>
                <c:pt idx="324">
                  <c:v>6.8582624712989357E-2</c:v>
                </c:pt>
                <c:pt idx="325">
                  <c:v>6.8582624712989357E-2</c:v>
                </c:pt>
                <c:pt idx="326">
                  <c:v>6.8582624712989357E-2</c:v>
                </c:pt>
                <c:pt idx="327">
                  <c:v>6.8582624712989357E-2</c:v>
                </c:pt>
                <c:pt idx="328">
                  <c:v>6.8582624712989357E-2</c:v>
                </c:pt>
                <c:pt idx="329">
                  <c:v>6.8582624712989357E-2</c:v>
                </c:pt>
                <c:pt idx="330">
                  <c:v>6.8582624712989357E-2</c:v>
                </c:pt>
                <c:pt idx="331">
                  <c:v>6.8582624712989357E-2</c:v>
                </c:pt>
                <c:pt idx="332">
                  <c:v>6.8582624712989357E-2</c:v>
                </c:pt>
                <c:pt idx="333">
                  <c:v>6.8582624712989357E-2</c:v>
                </c:pt>
                <c:pt idx="334">
                  <c:v>6.8582624712989357E-2</c:v>
                </c:pt>
                <c:pt idx="335">
                  <c:v>6.8582624712989357E-2</c:v>
                </c:pt>
                <c:pt idx="336">
                  <c:v>6.8582624712989357E-2</c:v>
                </c:pt>
                <c:pt idx="337">
                  <c:v>6.8582624712989357E-2</c:v>
                </c:pt>
                <c:pt idx="338">
                  <c:v>6.8582624712989357E-2</c:v>
                </c:pt>
                <c:pt idx="339">
                  <c:v>6.8582624712989357E-2</c:v>
                </c:pt>
                <c:pt idx="340">
                  <c:v>0.105389735319287</c:v>
                </c:pt>
                <c:pt idx="341">
                  <c:v>0.105389735319287</c:v>
                </c:pt>
                <c:pt idx="342">
                  <c:v>0.105389735319287</c:v>
                </c:pt>
                <c:pt idx="343">
                  <c:v>0.105389735319287</c:v>
                </c:pt>
                <c:pt idx="344">
                  <c:v>0.105389735319287</c:v>
                </c:pt>
                <c:pt idx="345">
                  <c:v>0.105389735319287</c:v>
                </c:pt>
                <c:pt idx="346">
                  <c:v>0.105389735319287</c:v>
                </c:pt>
                <c:pt idx="347">
                  <c:v>0.105389735319287</c:v>
                </c:pt>
                <c:pt idx="348">
                  <c:v>0.105389735319287</c:v>
                </c:pt>
                <c:pt idx="349">
                  <c:v>0.105389735319287</c:v>
                </c:pt>
                <c:pt idx="350">
                  <c:v>0.105389735319287</c:v>
                </c:pt>
                <c:pt idx="351">
                  <c:v>0.105389735319287</c:v>
                </c:pt>
                <c:pt idx="352">
                  <c:v>0.105389735319287</c:v>
                </c:pt>
                <c:pt idx="353">
                  <c:v>0.105389735319287</c:v>
                </c:pt>
                <c:pt idx="354">
                  <c:v>0.105389735319287</c:v>
                </c:pt>
                <c:pt idx="355">
                  <c:v>0.105389735319287</c:v>
                </c:pt>
                <c:pt idx="356">
                  <c:v>0.105389735319287</c:v>
                </c:pt>
                <c:pt idx="357">
                  <c:v>0.105389735319287</c:v>
                </c:pt>
                <c:pt idx="358">
                  <c:v>0.105389735319287</c:v>
                </c:pt>
                <c:pt idx="359">
                  <c:v>0.105389735319287</c:v>
                </c:pt>
                <c:pt idx="360">
                  <c:v>0.105389735319287</c:v>
                </c:pt>
                <c:pt idx="361">
                  <c:v>0.105389735319287</c:v>
                </c:pt>
                <c:pt idx="362">
                  <c:v>0.105389735319287</c:v>
                </c:pt>
                <c:pt idx="363">
                  <c:v>0.105389735319287</c:v>
                </c:pt>
                <c:pt idx="364">
                  <c:v>0.105389735319287</c:v>
                </c:pt>
                <c:pt idx="365">
                  <c:v>0.105389735319287</c:v>
                </c:pt>
                <c:pt idx="366">
                  <c:v>0.105389735319287</c:v>
                </c:pt>
                <c:pt idx="367">
                  <c:v>0.105389735319287</c:v>
                </c:pt>
                <c:pt idx="368">
                  <c:v>0.105389735319287</c:v>
                </c:pt>
                <c:pt idx="369">
                  <c:v>0.105389735319287</c:v>
                </c:pt>
                <c:pt idx="370">
                  <c:v>0.105389735319287</c:v>
                </c:pt>
                <c:pt idx="371">
                  <c:v>0.105389735319287</c:v>
                </c:pt>
                <c:pt idx="372">
                  <c:v>0.105389735319287</c:v>
                </c:pt>
                <c:pt idx="373">
                  <c:v>0.105389735319287</c:v>
                </c:pt>
                <c:pt idx="374">
                  <c:v>0.105389735319287</c:v>
                </c:pt>
                <c:pt idx="375">
                  <c:v>0.105389735319287</c:v>
                </c:pt>
                <c:pt idx="376">
                  <c:v>0.105389735319287</c:v>
                </c:pt>
                <c:pt idx="377">
                  <c:v>0.105389735319287</c:v>
                </c:pt>
                <c:pt idx="378">
                  <c:v>0.105389735319287</c:v>
                </c:pt>
                <c:pt idx="379">
                  <c:v>0.105389735319287</c:v>
                </c:pt>
                <c:pt idx="380">
                  <c:v>0.105389735319287</c:v>
                </c:pt>
                <c:pt idx="381">
                  <c:v>0.105389735319287</c:v>
                </c:pt>
                <c:pt idx="382">
                  <c:v>0.105389735319287</c:v>
                </c:pt>
                <c:pt idx="383">
                  <c:v>0.105389735319287</c:v>
                </c:pt>
                <c:pt idx="384">
                  <c:v>0.105389735319287</c:v>
                </c:pt>
                <c:pt idx="385">
                  <c:v>0.105389735319287</c:v>
                </c:pt>
                <c:pt idx="386">
                  <c:v>0.105389735319287</c:v>
                </c:pt>
                <c:pt idx="387">
                  <c:v>0.105389735319287</c:v>
                </c:pt>
                <c:pt idx="388">
                  <c:v>0.105389735319287</c:v>
                </c:pt>
                <c:pt idx="389">
                  <c:v>0.105389735319287</c:v>
                </c:pt>
                <c:pt idx="390">
                  <c:v>0.105389735319287</c:v>
                </c:pt>
                <c:pt idx="391">
                  <c:v>0.105389735319287</c:v>
                </c:pt>
                <c:pt idx="392">
                  <c:v>0.105389735319287</c:v>
                </c:pt>
                <c:pt idx="393">
                  <c:v>0.105389735319287</c:v>
                </c:pt>
                <c:pt idx="394">
                  <c:v>0.105389735319287</c:v>
                </c:pt>
                <c:pt idx="395">
                  <c:v>0.105389735319287</c:v>
                </c:pt>
                <c:pt idx="396">
                  <c:v>0.105389735319287</c:v>
                </c:pt>
                <c:pt idx="397">
                  <c:v>0.105389735319287</c:v>
                </c:pt>
                <c:pt idx="398">
                  <c:v>0.105389735319287</c:v>
                </c:pt>
                <c:pt idx="399">
                  <c:v>0.105389735319287</c:v>
                </c:pt>
                <c:pt idx="400">
                  <c:v>0.105389735319287</c:v>
                </c:pt>
                <c:pt idx="401">
                  <c:v>0.105389735319287</c:v>
                </c:pt>
                <c:pt idx="402">
                  <c:v>0.105389735319287</c:v>
                </c:pt>
                <c:pt idx="403">
                  <c:v>0.105389735319287</c:v>
                </c:pt>
                <c:pt idx="404">
                  <c:v>0.105389735319287</c:v>
                </c:pt>
                <c:pt idx="405">
                  <c:v>0.105389735319287</c:v>
                </c:pt>
                <c:pt idx="406">
                  <c:v>0.105389735319287</c:v>
                </c:pt>
                <c:pt idx="407">
                  <c:v>0.105389735319287</c:v>
                </c:pt>
                <c:pt idx="408">
                  <c:v>0.105389735319287</c:v>
                </c:pt>
                <c:pt idx="409">
                  <c:v>0.105389735319287</c:v>
                </c:pt>
                <c:pt idx="410">
                  <c:v>0.105389735319287</c:v>
                </c:pt>
                <c:pt idx="411">
                  <c:v>0.105389735319287</c:v>
                </c:pt>
                <c:pt idx="412">
                  <c:v>0.105389735319287</c:v>
                </c:pt>
                <c:pt idx="413">
                  <c:v>0.105389735319287</c:v>
                </c:pt>
                <c:pt idx="414">
                  <c:v>0.105389735319287</c:v>
                </c:pt>
                <c:pt idx="415">
                  <c:v>0.105389735319287</c:v>
                </c:pt>
                <c:pt idx="416">
                  <c:v>0.105389735319287</c:v>
                </c:pt>
                <c:pt idx="417">
                  <c:v>0.105389735319287</c:v>
                </c:pt>
                <c:pt idx="418">
                  <c:v>0.105389735319287</c:v>
                </c:pt>
                <c:pt idx="419">
                  <c:v>0.105389735319287</c:v>
                </c:pt>
                <c:pt idx="420">
                  <c:v>0.105389735319287</c:v>
                </c:pt>
                <c:pt idx="421">
                  <c:v>0.105389735319287</c:v>
                </c:pt>
                <c:pt idx="422">
                  <c:v>0.105389735319287</c:v>
                </c:pt>
                <c:pt idx="423">
                  <c:v>0.105389735319287</c:v>
                </c:pt>
                <c:pt idx="424">
                  <c:v>0.105389735319287</c:v>
                </c:pt>
                <c:pt idx="425">
                  <c:v>0.105389735319287</c:v>
                </c:pt>
                <c:pt idx="426">
                  <c:v>0.105389735319287</c:v>
                </c:pt>
                <c:pt idx="427">
                  <c:v>0.105389735319287</c:v>
                </c:pt>
                <c:pt idx="428">
                  <c:v>0.105389735319287</c:v>
                </c:pt>
                <c:pt idx="429">
                  <c:v>0.105389735319287</c:v>
                </c:pt>
                <c:pt idx="430">
                  <c:v>0.105389735319287</c:v>
                </c:pt>
                <c:pt idx="431">
                  <c:v>0.105389735319287</c:v>
                </c:pt>
                <c:pt idx="432">
                  <c:v>0.105389735319287</c:v>
                </c:pt>
                <c:pt idx="433">
                  <c:v>0.105389735319287</c:v>
                </c:pt>
                <c:pt idx="434">
                  <c:v>0.105389735319287</c:v>
                </c:pt>
                <c:pt idx="435">
                  <c:v>0.105389735319287</c:v>
                </c:pt>
                <c:pt idx="436">
                  <c:v>0.105389735319287</c:v>
                </c:pt>
                <c:pt idx="437">
                  <c:v>0.105389735319287</c:v>
                </c:pt>
                <c:pt idx="438">
                  <c:v>0.105389735319287</c:v>
                </c:pt>
                <c:pt idx="439">
                  <c:v>0.105389735319287</c:v>
                </c:pt>
                <c:pt idx="440">
                  <c:v>0.105389735319287</c:v>
                </c:pt>
                <c:pt idx="441">
                  <c:v>0.105389735319287</c:v>
                </c:pt>
                <c:pt idx="442">
                  <c:v>0.105389735319287</c:v>
                </c:pt>
                <c:pt idx="443">
                  <c:v>0.105389735319287</c:v>
                </c:pt>
                <c:pt idx="444">
                  <c:v>0.105389735319287</c:v>
                </c:pt>
                <c:pt idx="445">
                  <c:v>0.105389735319287</c:v>
                </c:pt>
                <c:pt idx="446">
                  <c:v>0.105389735319287</c:v>
                </c:pt>
                <c:pt idx="447">
                  <c:v>0.105389735319287</c:v>
                </c:pt>
                <c:pt idx="448">
                  <c:v>0.105389735319287</c:v>
                </c:pt>
                <c:pt idx="449">
                  <c:v>0.105389735319287</c:v>
                </c:pt>
                <c:pt idx="450">
                  <c:v>0.105389735319287</c:v>
                </c:pt>
                <c:pt idx="451">
                  <c:v>0.105389735319287</c:v>
                </c:pt>
                <c:pt idx="452">
                  <c:v>0.105389735319287</c:v>
                </c:pt>
                <c:pt idx="453">
                  <c:v>0.105389735319287</c:v>
                </c:pt>
                <c:pt idx="454">
                  <c:v>0.105389735319287</c:v>
                </c:pt>
                <c:pt idx="455">
                  <c:v>0.105389735319287</c:v>
                </c:pt>
                <c:pt idx="456">
                  <c:v>0.105389735319287</c:v>
                </c:pt>
                <c:pt idx="457">
                  <c:v>0.105389735319287</c:v>
                </c:pt>
                <c:pt idx="458">
                  <c:v>0.105389735319287</c:v>
                </c:pt>
                <c:pt idx="459">
                  <c:v>0.105389735319287</c:v>
                </c:pt>
                <c:pt idx="460">
                  <c:v>0.105389735319287</c:v>
                </c:pt>
                <c:pt idx="461">
                  <c:v>0.105389735319287</c:v>
                </c:pt>
                <c:pt idx="462">
                  <c:v>0.105389735319287</c:v>
                </c:pt>
                <c:pt idx="463">
                  <c:v>0.105389735319287</c:v>
                </c:pt>
                <c:pt idx="464">
                  <c:v>0.105389735319287</c:v>
                </c:pt>
                <c:pt idx="465">
                  <c:v>0.105389735319287</c:v>
                </c:pt>
                <c:pt idx="466">
                  <c:v>0.105389735319287</c:v>
                </c:pt>
                <c:pt idx="467">
                  <c:v>0.105389735319287</c:v>
                </c:pt>
                <c:pt idx="468">
                  <c:v>0.105389735319287</c:v>
                </c:pt>
                <c:pt idx="469">
                  <c:v>0.105389735319287</c:v>
                </c:pt>
                <c:pt idx="470">
                  <c:v>0.105389735319287</c:v>
                </c:pt>
                <c:pt idx="471">
                  <c:v>0.105389735319287</c:v>
                </c:pt>
                <c:pt idx="472">
                  <c:v>0.105389735319287</c:v>
                </c:pt>
                <c:pt idx="473">
                  <c:v>0.105389735319287</c:v>
                </c:pt>
                <c:pt idx="474">
                  <c:v>0.105389735319287</c:v>
                </c:pt>
                <c:pt idx="475">
                  <c:v>0.105389735319287</c:v>
                </c:pt>
                <c:pt idx="476">
                  <c:v>0.105389735319287</c:v>
                </c:pt>
                <c:pt idx="477">
                  <c:v>0.105389735319287</c:v>
                </c:pt>
                <c:pt idx="478">
                  <c:v>0.105389735319287</c:v>
                </c:pt>
                <c:pt idx="479">
                  <c:v>0.105389735319287</c:v>
                </c:pt>
                <c:pt idx="480">
                  <c:v>0.105389735319287</c:v>
                </c:pt>
                <c:pt idx="481">
                  <c:v>0.105389735319287</c:v>
                </c:pt>
                <c:pt idx="482">
                  <c:v>0.105389735319287</c:v>
                </c:pt>
                <c:pt idx="483">
                  <c:v>0.105389735319287</c:v>
                </c:pt>
                <c:pt idx="484">
                  <c:v>0.105389735319287</c:v>
                </c:pt>
                <c:pt idx="485">
                  <c:v>0.105389735319287</c:v>
                </c:pt>
                <c:pt idx="486">
                  <c:v>0.105389735319287</c:v>
                </c:pt>
                <c:pt idx="487">
                  <c:v>0.105389735319287</c:v>
                </c:pt>
                <c:pt idx="488">
                  <c:v>0.105389735319287</c:v>
                </c:pt>
                <c:pt idx="489">
                  <c:v>0.105389735319287</c:v>
                </c:pt>
                <c:pt idx="490">
                  <c:v>0.105389735319287</c:v>
                </c:pt>
                <c:pt idx="491">
                  <c:v>0.105389735319287</c:v>
                </c:pt>
                <c:pt idx="492">
                  <c:v>0.105389735319287</c:v>
                </c:pt>
                <c:pt idx="493">
                  <c:v>0.105389735319287</c:v>
                </c:pt>
                <c:pt idx="494">
                  <c:v>0.105389735319287</c:v>
                </c:pt>
                <c:pt idx="495">
                  <c:v>0.105389735319287</c:v>
                </c:pt>
                <c:pt idx="496">
                  <c:v>0.105389735319287</c:v>
                </c:pt>
                <c:pt idx="497">
                  <c:v>0.105389735319287</c:v>
                </c:pt>
                <c:pt idx="498">
                  <c:v>0.105389735319287</c:v>
                </c:pt>
                <c:pt idx="499">
                  <c:v>0.105389735319287</c:v>
                </c:pt>
                <c:pt idx="500">
                  <c:v>0.105389735319287</c:v>
                </c:pt>
                <c:pt idx="501">
                  <c:v>0.105389735319287</c:v>
                </c:pt>
                <c:pt idx="502">
                  <c:v>0.105389735319287</c:v>
                </c:pt>
                <c:pt idx="503">
                  <c:v>0.105389735319287</c:v>
                </c:pt>
                <c:pt idx="504">
                  <c:v>0.105389735319287</c:v>
                </c:pt>
                <c:pt idx="505">
                  <c:v>0.105389735319287</c:v>
                </c:pt>
                <c:pt idx="506">
                  <c:v>0.105389735319287</c:v>
                </c:pt>
                <c:pt idx="507">
                  <c:v>0.105389735319287</c:v>
                </c:pt>
                <c:pt idx="508">
                  <c:v>0.105389735319287</c:v>
                </c:pt>
                <c:pt idx="509">
                  <c:v>0.105389735319287</c:v>
                </c:pt>
                <c:pt idx="510">
                  <c:v>0.105389735319287</c:v>
                </c:pt>
                <c:pt idx="511">
                  <c:v>0.105389735319287</c:v>
                </c:pt>
                <c:pt idx="512">
                  <c:v>0.105389735319287</c:v>
                </c:pt>
                <c:pt idx="513">
                  <c:v>0.105389735319287</c:v>
                </c:pt>
                <c:pt idx="514">
                  <c:v>0.105389735319287</c:v>
                </c:pt>
                <c:pt idx="515">
                  <c:v>0.105389735319287</c:v>
                </c:pt>
                <c:pt idx="516">
                  <c:v>0.105389735319287</c:v>
                </c:pt>
                <c:pt idx="517">
                  <c:v>0.105389735319287</c:v>
                </c:pt>
                <c:pt idx="518">
                  <c:v>0.105389735319287</c:v>
                </c:pt>
                <c:pt idx="519">
                  <c:v>0.105389735319287</c:v>
                </c:pt>
                <c:pt idx="520">
                  <c:v>0.105389735319287</c:v>
                </c:pt>
                <c:pt idx="521">
                  <c:v>0.105389735319287</c:v>
                </c:pt>
                <c:pt idx="522">
                  <c:v>0.105389735319287</c:v>
                </c:pt>
                <c:pt idx="523">
                  <c:v>0.105389735319287</c:v>
                </c:pt>
                <c:pt idx="524">
                  <c:v>0.105389735319287</c:v>
                </c:pt>
                <c:pt idx="525">
                  <c:v>0.105389735319287</c:v>
                </c:pt>
                <c:pt idx="526">
                  <c:v>0.105389735319287</c:v>
                </c:pt>
                <c:pt idx="527">
                  <c:v>0.105389735319287</c:v>
                </c:pt>
                <c:pt idx="528">
                  <c:v>0.105389735319287</c:v>
                </c:pt>
                <c:pt idx="529">
                  <c:v>0.105389735319287</c:v>
                </c:pt>
                <c:pt idx="530">
                  <c:v>0.105389735319287</c:v>
                </c:pt>
                <c:pt idx="531">
                  <c:v>0.105389735319287</c:v>
                </c:pt>
                <c:pt idx="532">
                  <c:v>0.105389735319287</c:v>
                </c:pt>
                <c:pt idx="533">
                  <c:v>0.105389735319287</c:v>
                </c:pt>
                <c:pt idx="534">
                  <c:v>0.105389735319287</c:v>
                </c:pt>
                <c:pt idx="535">
                  <c:v>0.105389735319287</c:v>
                </c:pt>
                <c:pt idx="536">
                  <c:v>0.105389735319287</c:v>
                </c:pt>
                <c:pt idx="537">
                  <c:v>0.105389735319287</c:v>
                </c:pt>
                <c:pt idx="538">
                  <c:v>0.105389735319287</c:v>
                </c:pt>
                <c:pt idx="539">
                  <c:v>0.105389735319287</c:v>
                </c:pt>
                <c:pt idx="540">
                  <c:v>0.105389735319287</c:v>
                </c:pt>
                <c:pt idx="541">
                  <c:v>0.105389735319287</c:v>
                </c:pt>
                <c:pt idx="542">
                  <c:v>0.105389735319287</c:v>
                </c:pt>
                <c:pt idx="543">
                  <c:v>0.105389735319287</c:v>
                </c:pt>
                <c:pt idx="544">
                  <c:v>0.105389735319287</c:v>
                </c:pt>
                <c:pt idx="545">
                  <c:v>0.105389735319287</c:v>
                </c:pt>
                <c:pt idx="546">
                  <c:v>0.105389735319287</c:v>
                </c:pt>
                <c:pt idx="547">
                  <c:v>0.105389735319287</c:v>
                </c:pt>
                <c:pt idx="548">
                  <c:v>0.105389735319287</c:v>
                </c:pt>
                <c:pt idx="549">
                  <c:v>0.105389735319287</c:v>
                </c:pt>
                <c:pt idx="550">
                  <c:v>0.105389735319287</c:v>
                </c:pt>
                <c:pt idx="551">
                  <c:v>0.105389735319287</c:v>
                </c:pt>
                <c:pt idx="552">
                  <c:v>0.105389735319287</c:v>
                </c:pt>
                <c:pt idx="553">
                  <c:v>0.105389735319287</c:v>
                </c:pt>
                <c:pt idx="554">
                  <c:v>0.105389735319287</c:v>
                </c:pt>
                <c:pt idx="555">
                  <c:v>0.105389735319287</c:v>
                </c:pt>
                <c:pt idx="556">
                  <c:v>0.105389735319287</c:v>
                </c:pt>
                <c:pt idx="557">
                  <c:v>0.105389735319287</c:v>
                </c:pt>
                <c:pt idx="558">
                  <c:v>0.105389735319287</c:v>
                </c:pt>
                <c:pt idx="559">
                  <c:v>0.105389735319287</c:v>
                </c:pt>
                <c:pt idx="560">
                  <c:v>0.105389735319287</c:v>
                </c:pt>
                <c:pt idx="561">
                  <c:v>0.105389735319287</c:v>
                </c:pt>
                <c:pt idx="562">
                  <c:v>0.105389735319287</c:v>
                </c:pt>
                <c:pt idx="563">
                  <c:v>0.105389735319287</c:v>
                </c:pt>
                <c:pt idx="564">
                  <c:v>0.105389735319287</c:v>
                </c:pt>
                <c:pt idx="565">
                  <c:v>0.105389735319287</c:v>
                </c:pt>
                <c:pt idx="566">
                  <c:v>0.105389735319287</c:v>
                </c:pt>
                <c:pt idx="567">
                  <c:v>0.105389735319287</c:v>
                </c:pt>
                <c:pt idx="568">
                  <c:v>0.105389735319287</c:v>
                </c:pt>
                <c:pt idx="569">
                  <c:v>0.105389735319287</c:v>
                </c:pt>
                <c:pt idx="570">
                  <c:v>0.105389735319287</c:v>
                </c:pt>
                <c:pt idx="571">
                  <c:v>0.105389735319287</c:v>
                </c:pt>
                <c:pt idx="572">
                  <c:v>0.105389735319287</c:v>
                </c:pt>
                <c:pt idx="573">
                  <c:v>0.105389735319287</c:v>
                </c:pt>
                <c:pt idx="574">
                  <c:v>0.105389735319287</c:v>
                </c:pt>
                <c:pt idx="575">
                  <c:v>0.105389735319287</c:v>
                </c:pt>
                <c:pt idx="576">
                  <c:v>0.105389735319287</c:v>
                </c:pt>
                <c:pt idx="577">
                  <c:v>0.105389735319287</c:v>
                </c:pt>
                <c:pt idx="578">
                  <c:v>0.105389735319287</c:v>
                </c:pt>
                <c:pt idx="579">
                  <c:v>0.105389735319287</c:v>
                </c:pt>
                <c:pt idx="580">
                  <c:v>0.105389735319287</c:v>
                </c:pt>
                <c:pt idx="581">
                  <c:v>0.105389735319287</c:v>
                </c:pt>
                <c:pt idx="582">
                  <c:v>0.105389735319287</c:v>
                </c:pt>
                <c:pt idx="583">
                  <c:v>0.105389735319287</c:v>
                </c:pt>
                <c:pt idx="584">
                  <c:v>0.105389735319287</c:v>
                </c:pt>
                <c:pt idx="585">
                  <c:v>0.105389735319287</c:v>
                </c:pt>
                <c:pt idx="586">
                  <c:v>0.105389735319287</c:v>
                </c:pt>
                <c:pt idx="587">
                  <c:v>0.105389735319287</c:v>
                </c:pt>
                <c:pt idx="588">
                  <c:v>0.105389735319287</c:v>
                </c:pt>
                <c:pt idx="589">
                  <c:v>0.105389735319287</c:v>
                </c:pt>
                <c:pt idx="590">
                  <c:v>0.105389735319287</c:v>
                </c:pt>
                <c:pt idx="591">
                  <c:v>0.105389735319287</c:v>
                </c:pt>
                <c:pt idx="592">
                  <c:v>0.105389735319287</c:v>
                </c:pt>
                <c:pt idx="593">
                  <c:v>0.105389735319287</c:v>
                </c:pt>
                <c:pt idx="594">
                  <c:v>0.105389735319287</c:v>
                </c:pt>
                <c:pt idx="595">
                  <c:v>0.105389735319287</c:v>
                </c:pt>
                <c:pt idx="596">
                  <c:v>0.105389735319287</c:v>
                </c:pt>
                <c:pt idx="597">
                  <c:v>0.105389735319287</c:v>
                </c:pt>
                <c:pt idx="598">
                  <c:v>0.105389735319287</c:v>
                </c:pt>
                <c:pt idx="599">
                  <c:v>0.105389735319287</c:v>
                </c:pt>
                <c:pt idx="600">
                  <c:v>0.105389735319287</c:v>
                </c:pt>
                <c:pt idx="601">
                  <c:v>0.105389735319287</c:v>
                </c:pt>
                <c:pt idx="602">
                  <c:v>0.105389735319287</c:v>
                </c:pt>
                <c:pt idx="603">
                  <c:v>0.105389735319287</c:v>
                </c:pt>
                <c:pt idx="604">
                  <c:v>0.105389735319287</c:v>
                </c:pt>
                <c:pt idx="605">
                  <c:v>0.105389735319287</c:v>
                </c:pt>
                <c:pt idx="606">
                  <c:v>0.105389735319287</c:v>
                </c:pt>
                <c:pt idx="607">
                  <c:v>0.105389735319287</c:v>
                </c:pt>
                <c:pt idx="608">
                  <c:v>0.105389735319287</c:v>
                </c:pt>
                <c:pt idx="609">
                  <c:v>0.105389735319287</c:v>
                </c:pt>
                <c:pt idx="610">
                  <c:v>0.105389735319287</c:v>
                </c:pt>
                <c:pt idx="611">
                  <c:v>0.105389735319287</c:v>
                </c:pt>
                <c:pt idx="612">
                  <c:v>0.105389735319287</c:v>
                </c:pt>
                <c:pt idx="613">
                  <c:v>0.105389735319287</c:v>
                </c:pt>
                <c:pt idx="614">
                  <c:v>0.105389735319287</c:v>
                </c:pt>
                <c:pt idx="615">
                  <c:v>0.105389735319287</c:v>
                </c:pt>
                <c:pt idx="616">
                  <c:v>0.105389735319287</c:v>
                </c:pt>
                <c:pt idx="617">
                  <c:v>0.105389735319287</c:v>
                </c:pt>
                <c:pt idx="618">
                  <c:v>0.105389735319287</c:v>
                </c:pt>
                <c:pt idx="619">
                  <c:v>0.105389735319287</c:v>
                </c:pt>
                <c:pt idx="620">
                  <c:v>0.105389735319287</c:v>
                </c:pt>
                <c:pt idx="621">
                  <c:v>0.105389735319287</c:v>
                </c:pt>
                <c:pt idx="622">
                  <c:v>0.105389735319287</c:v>
                </c:pt>
                <c:pt idx="623">
                  <c:v>0.105389735319287</c:v>
                </c:pt>
                <c:pt idx="624">
                  <c:v>0.105389735319287</c:v>
                </c:pt>
                <c:pt idx="625">
                  <c:v>0.105389735319287</c:v>
                </c:pt>
                <c:pt idx="626">
                  <c:v>0.105389735319287</c:v>
                </c:pt>
                <c:pt idx="627">
                  <c:v>0.105389735319287</c:v>
                </c:pt>
                <c:pt idx="628">
                  <c:v>0.105389735319287</c:v>
                </c:pt>
                <c:pt idx="629">
                  <c:v>0.105389735319287</c:v>
                </c:pt>
                <c:pt idx="630">
                  <c:v>0.105389735319287</c:v>
                </c:pt>
                <c:pt idx="631">
                  <c:v>0.105389735319287</c:v>
                </c:pt>
                <c:pt idx="632">
                  <c:v>0.105389735319287</c:v>
                </c:pt>
                <c:pt idx="633">
                  <c:v>0.105389735319287</c:v>
                </c:pt>
                <c:pt idx="634">
                  <c:v>0.105389735319287</c:v>
                </c:pt>
                <c:pt idx="635">
                  <c:v>0.105389735319287</c:v>
                </c:pt>
                <c:pt idx="636">
                  <c:v>0.105389735319287</c:v>
                </c:pt>
                <c:pt idx="637">
                  <c:v>0.105389735319287</c:v>
                </c:pt>
                <c:pt idx="638">
                  <c:v>0.105389735319287</c:v>
                </c:pt>
                <c:pt idx="639">
                  <c:v>0.105389735319287</c:v>
                </c:pt>
                <c:pt idx="640">
                  <c:v>0.105389735319287</c:v>
                </c:pt>
                <c:pt idx="641">
                  <c:v>0.105389735319287</c:v>
                </c:pt>
                <c:pt idx="642">
                  <c:v>0.105389735319287</c:v>
                </c:pt>
                <c:pt idx="643">
                  <c:v>0.105389735319287</c:v>
                </c:pt>
                <c:pt idx="644">
                  <c:v>0.105389735319287</c:v>
                </c:pt>
                <c:pt idx="645">
                  <c:v>0.105389735319287</c:v>
                </c:pt>
                <c:pt idx="646">
                  <c:v>0.105389735319287</c:v>
                </c:pt>
                <c:pt idx="647">
                  <c:v>0.105389735319287</c:v>
                </c:pt>
                <c:pt idx="648">
                  <c:v>0.105389735319287</c:v>
                </c:pt>
                <c:pt idx="649">
                  <c:v>0.105389735319287</c:v>
                </c:pt>
                <c:pt idx="650">
                  <c:v>0.105389735319287</c:v>
                </c:pt>
                <c:pt idx="651">
                  <c:v>0.105389735319287</c:v>
                </c:pt>
                <c:pt idx="652">
                  <c:v>0.105389735319287</c:v>
                </c:pt>
                <c:pt idx="653">
                  <c:v>0.105389735319287</c:v>
                </c:pt>
                <c:pt idx="654">
                  <c:v>0.105389735319287</c:v>
                </c:pt>
                <c:pt idx="655">
                  <c:v>0.105389735319287</c:v>
                </c:pt>
                <c:pt idx="656">
                  <c:v>0.105389735319287</c:v>
                </c:pt>
                <c:pt idx="657">
                  <c:v>0.105389735319287</c:v>
                </c:pt>
                <c:pt idx="658">
                  <c:v>0.105389735319287</c:v>
                </c:pt>
                <c:pt idx="659">
                  <c:v>0.105389735319287</c:v>
                </c:pt>
                <c:pt idx="660">
                  <c:v>0.105389735319287</c:v>
                </c:pt>
                <c:pt idx="661">
                  <c:v>0.105389735319287</c:v>
                </c:pt>
                <c:pt idx="662">
                  <c:v>0.105389735319287</c:v>
                </c:pt>
                <c:pt idx="663">
                  <c:v>0.105389735319287</c:v>
                </c:pt>
                <c:pt idx="664">
                  <c:v>0.105389735319287</c:v>
                </c:pt>
                <c:pt idx="665">
                  <c:v>0.105389735319287</c:v>
                </c:pt>
                <c:pt idx="666">
                  <c:v>0.105389735319287</c:v>
                </c:pt>
                <c:pt idx="667">
                  <c:v>0.105389735319287</c:v>
                </c:pt>
                <c:pt idx="668">
                  <c:v>0.105389735319287</c:v>
                </c:pt>
                <c:pt idx="669">
                  <c:v>0.105389735319287</c:v>
                </c:pt>
                <c:pt idx="670">
                  <c:v>0.105389735319287</c:v>
                </c:pt>
                <c:pt idx="671">
                  <c:v>0.105389735319287</c:v>
                </c:pt>
                <c:pt idx="672">
                  <c:v>0.105389735319287</c:v>
                </c:pt>
                <c:pt idx="673">
                  <c:v>0.105389735319287</c:v>
                </c:pt>
                <c:pt idx="674">
                  <c:v>0.105389735319287</c:v>
                </c:pt>
                <c:pt idx="675">
                  <c:v>0.105389735319287</c:v>
                </c:pt>
                <c:pt idx="676">
                  <c:v>0.105389735319287</c:v>
                </c:pt>
                <c:pt idx="677">
                  <c:v>0.105389735319287</c:v>
                </c:pt>
                <c:pt idx="678">
                  <c:v>0.105389735319287</c:v>
                </c:pt>
                <c:pt idx="679">
                  <c:v>0.105389735319287</c:v>
                </c:pt>
                <c:pt idx="680">
                  <c:v>0.105389735319287</c:v>
                </c:pt>
                <c:pt idx="681">
                  <c:v>0.105389735319287</c:v>
                </c:pt>
                <c:pt idx="682">
                  <c:v>0.105389735319287</c:v>
                </c:pt>
                <c:pt idx="683">
                  <c:v>0.105389735319287</c:v>
                </c:pt>
                <c:pt idx="684">
                  <c:v>0.105389735319287</c:v>
                </c:pt>
                <c:pt idx="685">
                  <c:v>0.105389735319287</c:v>
                </c:pt>
                <c:pt idx="686">
                  <c:v>0.105389735319287</c:v>
                </c:pt>
                <c:pt idx="687">
                  <c:v>0.105389735319287</c:v>
                </c:pt>
                <c:pt idx="688">
                  <c:v>0.105389735319287</c:v>
                </c:pt>
                <c:pt idx="689">
                  <c:v>0.105389735319287</c:v>
                </c:pt>
                <c:pt idx="690">
                  <c:v>0.105389735319287</c:v>
                </c:pt>
                <c:pt idx="691">
                  <c:v>0.105389735319287</c:v>
                </c:pt>
                <c:pt idx="692">
                  <c:v>0.105389735319287</c:v>
                </c:pt>
                <c:pt idx="693">
                  <c:v>0.105389735319287</c:v>
                </c:pt>
                <c:pt idx="694">
                  <c:v>0.105389735319287</c:v>
                </c:pt>
                <c:pt idx="695">
                  <c:v>0.105389735319287</c:v>
                </c:pt>
                <c:pt idx="696">
                  <c:v>0.105389735319287</c:v>
                </c:pt>
                <c:pt idx="697">
                  <c:v>0.105389735319287</c:v>
                </c:pt>
                <c:pt idx="698">
                  <c:v>0.105389735319287</c:v>
                </c:pt>
                <c:pt idx="699">
                  <c:v>0.105389735319287</c:v>
                </c:pt>
                <c:pt idx="700">
                  <c:v>0.105389735319287</c:v>
                </c:pt>
                <c:pt idx="701">
                  <c:v>0.105389735319287</c:v>
                </c:pt>
                <c:pt idx="702">
                  <c:v>0.105389735319287</c:v>
                </c:pt>
                <c:pt idx="703">
                  <c:v>0.105389735319287</c:v>
                </c:pt>
                <c:pt idx="704">
                  <c:v>0.105389735319287</c:v>
                </c:pt>
                <c:pt idx="705">
                  <c:v>0.105389735319287</c:v>
                </c:pt>
                <c:pt idx="706">
                  <c:v>0.105389735319287</c:v>
                </c:pt>
                <c:pt idx="707">
                  <c:v>0.105389735319287</c:v>
                </c:pt>
                <c:pt idx="708">
                  <c:v>0.105389735319287</c:v>
                </c:pt>
                <c:pt idx="709">
                  <c:v>0.105389735319287</c:v>
                </c:pt>
                <c:pt idx="710">
                  <c:v>0.105389735319287</c:v>
                </c:pt>
                <c:pt idx="711">
                  <c:v>0.105389735319287</c:v>
                </c:pt>
                <c:pt idx="712">
                  <c:v>0.105389735319287</c:v>
                </c:pt>
                <c:pt idx="713">
                  <c:v>0.105389735319287</c:v>
                </c:pt>
                <c:pt idx="714">
                  <c:v>0.105389735319287</c:v>
                </c:pt>
                <c:pt idx="715">
                  <c:v>0.105389735319287</c:v>
                </c:pt>
                <c:pt idx="716">
                  <c:v>0.105389735319287</c:v>
                </c:pt>
                <c:pt idx="717">
                  <c:v>0.105389735319287</c:v>
                </c:pt>
                <c:pt idx="718">
                  <c:v>0.105389735319287</c:v>
                </c:pt>
                <c:pt idx="719">
                  <c:v>0.105389735319287</c:v>
                </c:pt>
                <c:pt idx="720">
                  <c:v>0.105389735319287</c:v>
                </c:pt>
                <c:pt idx="721">
                  <c:v>0.105389735319287</c:v>
                </c:pt>
                <c:pt idx="722">
                  <c:v>0.105389735319287</c:v>
                </c:pt>
                <c:pt idx="723">
                  <c:v>0.105389735319287</c:v>
                </c:pt>
                <c:pt idx="724">
                  <c:v>0.105389735319287</c:v>
                </c:pt>
                <c:pt idx="725">
                  <c:v>0.105389735319287</c:v>
                </c:pt>
                <c:pt idx="726">
                  <c:v>0.105389735319287</c:v>
                </c:pt>
                <c:pt idx="727">
                  <c:v>0.105389735319287</c:v>
                </c:pt>
                <c:pt idx="728">
                  <c:v>0.105389735319287</c:v>
                </c:pt>
                <c:pt idx="729">
                  <c:v>0.105389735319287</c:v>
                </c:pt>
                <c:pt idx="730">
                  <c:v>0.105389735319287</c:v>
                </c:pt>
                <c:pt idx="731">
                  <c:v>0.105389735319287</c:v>
                </c:pt>
                <c:pt idx="732">
                  <c:v>0.105389735319287</c:v>
                </c:pt>
                <c:pt idx="733">
                  <c:v>0.105389735319287</c:v>
                </c:pt>
                <c:pt idx="734">
                  <c:v>0.105389735319287</c:v>
                </c:pt>
                <c:pt idx="735">
                  <c:v>0.105389735319287</c:v>
                </c:pt>
                <c:pt idx="736">
                  <c:v>0.105389735319287</c:v>
                </c:pt>
                <c:pt idx="737">
                  <c:v>0.105389735319287</c:v>
                </c:pt>
                <c:pt idx="738">
                  <c:v>0.105389735319287</c:v>
                </c:pt>
                <c:pt idx="739">
                  <c:v>0.105389735319287</c:v>
                </c:pt>
                <c:pt idx="740">
                  <c:v>0.105389735319287</c:v>
                </c:pt>
                <c:pt idx="741">
                  <c:v>0.105389735319287</c:v>
                </c:pt>
                <c:pt idx="742">
                  <c:v>0.105389735319287</c:v>
                </c:pt>
                <c:pt idx="743">
                  <c:v>0.105389735319287</c:v>
                </c:pt>
                <c:pt idx="744">
                  <c:v>0.105389735319287</c:v>
                </c:pt>
                <c:pt idx="745">
                  <c:v>0.105389735319287</c:v>
                </c:pt>
                <c:pt idx="746">
                  <c:v>0.105389735319287</c:v>
                </c:pt>
                <c:pt idx="747">
                  <c:v>0.105389735319287</c:v>
                </c:pt>
                <c:pt idx="748">
                  <c:v>0.105389735319287</c:v>
                </c:pt>
                <c:pt idx="749">
                  <c:v>0.105389735319287</c:v>
                </c:pt>
                <c:pt idx="750">
                  <c:v>0.105389735319287</c:v>
                </c:pt>
                <c:pt idx="751">
                  <c:v>0.105389735319287</c:v>
                </c:pt>
                <c:pt idx="752">
                  <c:v>0.105389735319287</c:v>
                </c:pt>
                <c:pt idx="753">
                  <c:v>0.105389735319287</c:v>
                </c:pt>
                <c:pt idx="754">
                  <c:v>0.105389735319287</c:v>
                </c:pt>
                <c:pt idx="755">
                  <c:v>0.105389735319287</c:v>
                </c:pt>
                <c:pt idx="756">
                  <c:v>0.105389735319287</c:v>
                </c:pt>
                <c:pt idx="757">
                  <c:v>0.105389735319287</c:v>
                </c:pt>
                <c:pt idx="758">
                  <c:v>0.105389735319287</c:v>
                </c:pt>
                <c:pt idx="759">
                  <c:v>0.105389735319287</c:v>
                </c:pt>
                <c:pt idx="760">
                  <c:v>0.105389735319287</c:v>
                </c:pt>
                <c:pt idx="761">
                  <c:v>0.105389735319287</c:v>
                </c:pt>
                <c:pt idx="762">
                  <c:v>0.105389735319287</c:v>
                </c:pt>
                <c:pt idx="763">
                  <c:v>0.105389735319287</c:v>
                </c:pt>
                <c:pt idx="764">
                  <c:v>0.105389735319287</c:v>
                </c:pt>
                <c:pt idx="765">
                  <c:v>0.105389735319287</c:v>
                </c:pt>
                <c:pt idx="766">
                  <c:v>0.105389735319287</c:v>
                </c:pt>
                <c:pt idx="767">
                  <c:v>0.105389735319287</c:v>
                </c:pt>
                <c:pt idx="768">
                  <c:v>0.105389735319287</c:v>
                </c:pt>
                <c:pt idx="769">
                  <c:v>0.105389735319287</c:v>
                </c:pt>
                <c:pt idx="770">
                  <c:v>0.105389735319287</c:v>
                </c:pt>
                <c:pt idx="771">
                  <c:v>0.105389735319287</c:v>
                </c:pt>
                <c:pt idx="772">
                  <c:v>0.105389735319287</c:v>
                </c:pt>
                <c:pt idx="773">
                  <c:v>0.105389735319287</c:v>
                </c:pt>
                <c:pt idx="774">
                  <c:v>0.105389735319287</c:v>
                </c:pt>
                <c:pt idx="775">
                  <c:v>0.105389735319287</c:v>
                </c:pt>
                <c:pt idx="776">
                  <c:v>0.105389735319287</c:v>
                </c:pt>
                <c:pt idx="777">
                  <c:v>0.105389735319287</c:v>
                </c:pt>
                <c:pt idx="778">
                  <c:v>0.105389735319287</c:v>
                </c:pt>
                <c:pt idx="779">
                  <c:v>0.105389735319287</c:v>
                </c:pt>
                <c:pt idx="780">
                  <c:v>0.105389735319287</c:v>
                </c:pt>
                <c:pt idx="781">
                  <c:v>0.105389735319287</c:v>
                </c:pt>
                <c:pt idx="782">
                  <c:v>0.105389735319287</c:v>
                </c:pt>
                <c:pt idx="783">
                  <c:v>0.105389735319287</c:v>
                </c:pt>
                <c:pt idx="784">
                  <c:v>0.105389735319287</c:v>
                </c:pt>
                <c:pt idx="785">
                  <c:v>0.105389735319287</c:v>
                </c:pt>
                <c:pt idx="786">
                  <c:v>0.105389735319287</c:v>
                </c:pt>
                <c:pt idx="787">
                  <c:v>0.105389735319287</c:v>
                </c:pt>
                <c:pt idx="788">
                  <c:v>0.105389735319287</c:v>
                </c:pt>
                <c:pt idx="789">
                  <c:v>0.105389735319287</c:v>
                </c:pt>
                <c:pt idx="790">
                  <c:v>0.105389735319287</c:v>
                </c:pt>
                <c:pt idx="791">
                  <c:v>0.105389735319287</c:v>
                </c:pt>
                <c:pt idx="792">
                  <c:v>0.105389735319287</c:v>
                </c:pt>
                <c:pt idx="793">
                  <c:v>0.105389735319287</c:v>
                </c:pt>
                <c:pt idx="794">
                  <c:v>0.105389735319287</c:v>
                </c:pt>
                <c:pt idx="795">
                  <c:v>0.105389735319287</c:v>
                </c:pt>
                <c:pt idx="796">
                  <c:v>0.105389735319287</c:v>
                </c:pt>
                <c:pt idx="797">
                  <c:v>0.105389735319287</c:v>
                </c:pt>
                <c:pt idx="798">
                  <c:v>0.105389735319287</c:v>
                </c:pt>
                <c:pt idx="799">
                  <c:v>0.105389735319287</c:v>
                </c:pt>
                <c:pt idx="800">
                  <c:v>0.105389735319287</c:v>
                </c:pt>
                <c:pt idx="801">
                  <c:v>0.105389735319287</c:v>
                </c:pt>
                <c:pt idx="802">
                  <c:v>0.105389735319287</c:v>
                </c:pt>
                <c:pt idx="803">
                  <c:v>0.105389735319287</c:v>
                </c:pt>
                <c:pt idx="804">
                  <c:v>0.105389735319287</c:v>
                </c:pt>
                <c:pt idx="805">
                  <c:v>0.105389735319287</c:v>
                </c:pt>
                <c:pt idx="806">
                  <c:v>0.105389735319287</c:v>
                </c:pt>
                <c:pt idx="807">
                  <c:v>0.105389735319287</c:v>
                </c:pt>
                <c:pt idx="808">
                  <c:v>0.105389735319287</c:v>
                </c:pt>
                <c:pt idx="809">
                  <c:v>0.105389735319287</c:v>
                </c:pt>
                <c:pt idx="810">
                  <c:v>0.105389735319287</c:v>
                </c:pt>
                <c:pt idx="811">
                  <c:v>0.105389735319287</c:v>
                </c:pt>
                <c:pt idx="812">
                  <c:v>0.105389735319287</c:v>
                </c:pt>
                <c:pt idx="813">
                  <c:v>0.105389735319287</c:v>
                </c:pt>
                <c:pt idx="814">
                  <c:v>0.105389735319287</c:v>
                </c:pt>
                <c:pt idx="815">
                  <c:v>0.105389735319287</c:v>
                </c:pt>
                <c:pt idx="816">
                  <c:v>0.105389735319287</c:v>
                </c:pt>
                <c:pt idx="817">
                  <c:v>0.105389735319287</c:v>
                </c:pt>
                <c:pt idx="818">
                  <c:v>0.105389735319287</c:v>
                </c:pt>
                <c:pt idx="819">
                  <c:v>0.105389735319287</c:v>
                </c:pt>
                <c:pt idx="820">
                  <c:v>0.105389735319287</c:v>
                </c:pt>
                <c:pt idx="821">
                  <c:v>0.105389735319287</c:v>
                </c:pt>
                <c:pt idx="822">
                  <c:v>0.105389735319287</c:v>
                </c:pt>
                <c:pt idx="823">
                  <c:v>0.105389735319287</c:v>
                </c:pt>
                <c:pt idx="824">
                  <c:v>0.105389735319287</c:v>
                </c:pt>
                <c:pt idx="825">
                  <c:v>0.105389735319287</c:v>
                </c:pt>
                <c:pt idx="826">
                  <c:v>0.105389735319287</c:v>
                </c:pt>
                <c:pt idx="827">
                  <c:v>0.105389735319287</c:v>
                </c:pt>
                <c:pt idx="828">
                  <c:v>0.105389735319287</c:v>
                </c:pt>
                <c:pt idx="829">
                  <c:v>0.105389735319287</c:v>
                </c:pt>
                <c:pt idx="830">
                  <c:v>0.105389735319287</c:v>
                </c:pt>
                <c:pt idx="831">
                  <c:v>0.105389735319287</c:v>
                </c:pt>
                <c:pt idx="832">
                  <c:v>0.105389735319287</c:v>
                </c:pt>
                <c:pt idx="833">
                  <c:v>0.105389735319287</c:v>
                </c:pt>
                <c:pt idx="834">
                  <c:v>0.105389735319287</c:v>
                </c:pt>
                <c:pt idx="835">
                  <c:v>0.105389735319287</c:v>
                </c:pt>
                <c:pt idx="836">
                  <c:v>0.105389735319287</c:v>
                </c:pt>
                <c:pt idx="837">
                  <c:v>0.105389735319287</c:v>
                </c:pt>
                <c:pt idx="838">
                  <c:v>0.105389735319287</c:v>
                </c:pt>
                <c:pt idx="839">
                  <c:v>0.105389735319287</c:v>
                </c:pt>
                <c:pt idx="840">
                  <c:v>0.105389735319287</c:v>
                </c:pt>
                <c:pt idx="841">
                  <c:v>0.105389735319287</c:v>
                </c:pt>
                <c:pt idx="842">
                  <c:v>0.105389735319287</c:v>
                </c:pt>
                <c:pt idx="843">
                  <c:v>0.105389735319287</c:v>
                </c:pt>
                <c:pt idx="844">
                  <c:v>0.105389735319287</c:v>
                </c:pt>
                <c:pt idx="845">
                  <c:v>0.105389735319287</c:v>
                </c:pt>
                <c:pt idx="846">
                  <c:v>0.105389735319287</c:v>
                </c:pt>
                <c:pt idx="847">
                  <c:v>0.105389735319287</c:v>
                </c:pt>
                <c:pt idx="848">
                  <c:v>0.105389735319287</c:v>
                </c:pt>
                <c:pt idx="849">
                  <c:v>0.105389735319287</c:v>
                </c:pt>
                <c:pt idx="850">
                  <c:v>0.105389735319287</c:v>
                </c:pt>
                <c:pt idx="851">
                  <c:v>0.105389735319287</c:v>
                </c:pt>
                <c:pt idx="852">
                  <c:v>0.105389735319287</c:v>
                </c:pt>
                <c:pt idx="853">
                  <c:v>0.105389735319287</c:v>
                </c:pt>
                <c:pt idx="854">
                  <c:v>0.105389735319287</c:v>
                </c:pt>
                <c:pt idx="855">
                  <c:v>0.105389735319287</c:v>
                </c:pt>
                <c:pt idx="856">
                  <c:v>0.105389735319287</c:v>
                </c:pt>
                <c:pt idx="857">
                  <c:v>0.105389735319287</c:v>
                </c:pt>
                <c:pt idx="858">
                  <c:v>0.105389735319287</c:v>
                </c:pt>
                <c:pt idx="859">
                  <c:v>0.105389735319287</c:v>
                </c:pt>
                <c:pt idx="860">
                  <c:v>0.105389735319287</c:v>
                </c:pt>
                <c:pt idx="861">
                  <c:v>0.105389735319287</c:v>
                </c:pt>
                <c:pt idx="862">
                  <c:v>0.105389735319287</c:v>
                </c:pt>
                <c:pt idx="863">
                  <c:v>0.105389735319287</c:v>
                </c:pt>
                <c:pt idx="864">
                  <c:v>0.105389735319287</c:v>
                </c:pt>
                <c:pt idx="865">
                  <c:v>0.105389735319287</c:v>
                </c:pt>
                <c:pt idx="866">
                  <c:v>0.105389735319287</c:v>
                </c:pt>
                <c:pt idx="867">
                  <c:v>0.105389735319287</c:v>
                </c:pt>
                <c:pt idx="868">
                  <c:v>0.105389735319287</c:v>
                </c:pt>
                <c:pt idx="869">
                  <c:v>0.105389735319287</c:v>
                </c:pt>
                <c:pt idx="870">
                  <c:v>0.105389735319287</c:v>
                </c:pt>
                <c:pt idx="871">
                  <c:v>0.105389735319287</c:v>
                </c:pt>
                <c:pt idx="872">
                  <c:v>0.105389735319287</c:v>
                </c:pt>
                <c:pt idx="873">
                  <c:v>0.105389735319287</c:v>
                </c:pt>
                <c:pt idx="874">
                  <c:v>0.105389735319287</c:v>
                </c:pt>
                <c:pt idx="875">
                  <c:v>0.105389735319287</c:v>
                </c:pt>
                <c:pt idx="876">
                  <c:v>0.105389735319287</c:v>
                </c:pt>
                <c:pt idx="877">
                  <c:v>0.105389735319287</c:v>
                </c:pt>
                <c:pt idx="878">
                  <c:v>0.105389735319287</c:v>
                </c:pt>
                <c:pt idx="879">
                  <c:v>0.105389735319287</c:v>
                </c:pt>
                <c:pt idx="880">
                  <c:v>0.105389735319287</c:v>
                </c:pt>
                <c:pt idx="881">
                  <c:v>0.105389735319287</c:v>
                </c:pt>
                <c:pt idx="882">
                  <c:v>0.105389735319287</c:v>
                </c:pt>
                <c:pt idx="883">
                  <c:v>0.105389735319287</c:v>
                </c:pt>
                <c:pt idx="884">
                  <c:v>0.105389735319287</c:v>
                </c:pt>
                <c:pt idx="885">
                  <c:v>0.105389735319287</c:v>
                </c:pt>
                <c:pt idx="886">
                  <c:v>0.105389735319287</c:v>
                </c:pt>
                <c:pt idx="887">
                  <c:v>0.105389735319287</c:v>
                </c:pt>
                <c:pt idx="888">
                  <c:v>0.105389735319287</c:v>
                </c:pt>
                <c:pt idx="889">
                  <c:v>0.105389735319287</c:v>
                </c:pt>
                <c:pt idx="890">
                  <c:v>0.105389735319287</c:v>
                </c:pt>
                <c:pt idx="891">
                  <c:v>0.105389735319287</c:v>
                </c:pt>
                <c:pt idx="892">
                  <c:v>0.105389735319287</c:v>
                </c:pt>
                <c:pt idx="893">
                  <c:v>0.105389735319287</c:v>
                </c:pt>
                <c:pt idx="894">
                  <c:v>0.105389735319287</c:v>
                </c:pt>
                <c:pt idx="895">
                  <c:v>0.105389735319287</c:v>
                </c:pt>
                <c:pt idx="896">
                  <c:v>0.105389735319287</c:v>
                </c:pt>
                <c:pt idx="897">
                  <c:v>0.105389735319287</c:v>
                </c:pt>
                <c:pt idx="898">
                  <c:v>0.105389735319287</c:v>
                </c:pt>
                <c:pt idx="899">
                  <c:v>0.105389735319287</c:v>
                </c:pt>
                <c:pt idx="900">
                  <c:v>0.105389735319287</c:v>
                </c:pt>
                <c:pt idx="901">
                  <c:v>0.105389735319287</c:v>
                </c:pt>
                <c:pt idx="902">
                  <c:v>0.105389735319287</c:v>
                </c:pt>
                <c:pt idx="903">
                  <c:v>0.105389735319287</c:v>
                </c:pt>
                <c:pt idx="904">
                  <c:v>0.105389735319287</c:v>
                </c:pt>
                <c:pt idx="905">
                  <c:v>0.105389735319287</c:v>
                </c:pt>
                <c:pt idx="906">
                  <c:v>0.105389735319287</c:v>
                </c:pt>
                <c:pt idx="907">
                  <c:v>0.105389735319287</c:v>
                </c:pt>
                <c:pt idx="908">
                  <c:v>0.105389735319287</c:v>
                </c:pt>
                <c:pt idx="909">
                  <c:v>0.105389735319287</c:v>
                </c:pt>
                <c:pt idx="910">
                  <c:v>0.105389735319287</c:v>
                </c:pt>
                <c:pt idx="911">
                  <c:v>0.105389735319287</c:v>
                </c:pt>
                <c:pt idx="912">
                  <c:v>0.105389735319287</c:v>
                </c:pt>
                <c:pt idx="913">
                  <c:v>0.105389735319287</c:v>
                </c:pt>
                <c:pt idx="914">
                  <c:v>0.105389735319287</c:v>
                </c:pt>
                <c:pt idx="915">
                  <c:v>0.105389735319287</c:v>
                </c:pt>
                <c:pt idx="916">
                  <c:v>0.105389735319287</c:v>
                </c:pt>
                <c:pt idx="917">
                  <c:v>0.105389735319287</c:v>
                </c:pt>
                <c:pt idx="918">
                  <c:v>0.105389735319287</c:v>
                </c:pt>
                <c:pt idx="919">
                  <c:v>0.105389735319287</c:v>
                </c:pt>
                <c:pt idx="920">
                  <c:v>0.105389735319287</c:v>
                </c:pt>
                <c:pt idx="921">
                  <c:v>0.105389735319287</c:v>
                </c:pt>
                <c:pt idx="922">
                  <c:v>0.105389735319287</c:v>
                </c:pt>
                <c:pt idx="923">
                  <c:v>0.105389735319287</c:v>
                </c:pt>
                <c:pt idx="924">
                  <c:v>0.105389735319287</c:v>
                </c:pt>
                <c:pt idx="925">
                  <c:v>0.105389735319287</c:v>
                </c:pt>
                <c:pt idx="926">
                  <c:v>0.105389735319287</c:v>
                </c:pt>
                <c:pt idx="927">
                  <c:v>0.105389735319287</c:v>
                </c:pt>
                <c:pt idx="928">
                  <c:v>0.105389735319287</c:v>
                </c:pt>
                <c:pt idx="929">
                  <c:v>0.105389735319287</c:v>
                </c:pt>
                <c:pt idx="930">
                  <c:v>0.105389735319287</c:v>
                </c:pt>
                <c:pt idx="931">
                  <c:v>0.105389735319287</c:v>
                </c:pt>
                <c:pt idx="932">
                  <c:v>0.105389735319287</c:v>
                </c:pt>
                <c:pt idx="933">
                  <c:v>0.105389735319287</c:v>
                </c:pt>
                <c:pt idx="934">
                  <c:v>0.105389735319287</c:v>
                </c:pt>
                <c:pt idx="935">
                  <c:v>0.105389735319287</c:v>
                </c:pt>
                <c:pt idx="936">
                  <c:v>0.105389735319287</c:v>
                </c:pt>
                <c:pt idx="937">
                  <c:v>0.105389735319287</c:v>
                </c:pt>
                <c:pt idx="938">
                  <c:v>0.105389735319287</c:v>
                </c:pt>
                <c:pt idx="939">
                  <c:v>0.105389735319287</c:v>
                </c:pt>
                <c:pt idx="940">
                  <c:v>0.105389735319287</c:v>
                </c:pt>
                <c:pt idx="941">
                  <c:v>0.105389735319287</c:v>
                </c:pt>
                <c:pt idx="942">
                  <c:v>0.105389735319287</c:v>
                </c:pt>
                <c:pt idx="943">
                  <c:v>0.105389735319287</c:v>
                </c:pt>
                <c:pt idx="944">
                  <c:v>0.105389735319287</c:v>
                </c:pt>
                <c:pt idx="945">
                  <c:v>0.105389735319287</c:v>
                </c:pt>
                <c:pt idx="946">
                  <c:v>0.105389735319287</c:v>
                </c:pt>
                <c:pt idx="947">
                  <c:v>0.105389735319287</c:v>
                </c:pt>
                <c:pt idx="948">
                  <c:v>0.105389735319287</c:v>
                </c:pt>
                <c:pt idx="949">
                  <c:v>0.105389735319287</c:v>
                </c:pt>
                <c:pt idx="950">
                  <c:v>0.105389735319287</c:v>
                </c:pt>
                <c:pt idx="951">
                  <c:v>0.105389735319287</c:v>
                </c:pt>
                <c:pt idx="952">
                  <c:v>0.105389735319287</c:v>
                </c:pt>
                <c:pt idx="953">
                  <c:v>0.105389735319287</c:v>
                </c:pt>
                <c:pt idx="954">
                  <c:v>0.105389735319287</c:v>
                </c:pt>
                <c:pt idx="955">
                  <c:v>0.105389735319287</c:v>
                </c:pt>
                <c:pt idx="956">
                  <c:v>0.105389735319287</c:v>
                </c:pt>
                <c:pt idx="957">
                  <c:v>0.105389735319287</c:v>
                </c:pt>
                <c:pt idx="958">
                  <c:v>0.105389735319287</c:v>
                </c:pt>
                <c:pt idx="959">
                  <c:v>0.105389735319287</c:v>
                </c:pt>
                <c:pt idx="960">
                  <c:v>0.105389735319287</c:v>
                </c:pt>
                <c:pt idx="961">
                  <c:v>0.105389735319287</c:v>
                </c:pt>
                <c:pt idx="962">
                  <c:v>0.105389735319287</c:v>
                </c:pt>
                <c:pt idx="963">
                  <c:v>0.105389735319287</c:v>
                </c:pt>
                <c:pt idx="964">
                  <c:v>0.105389735319287</c:v>
                </c:pt>
                <c:pt idx="965">
                  <c:v>0.105389735319287</c:v>
                </c:pt>
                <c:pt idx="966">
                  <c:v>0.105389735319287</c:v>
                </c:pt>
                <c:pt idx="967">
                  <c:v>0.105389735319287</c:v>
                </c:pt>
                <c:pt idx="968">
                  <c:v>0.105389735319287</c:v>
                </c:pt>
                <c:pt idx="969">
                  <c:v>0.105389735319287</c:v>
                </c:pt>
                <c:pt idx="970">
                  <c:v>0.105389735319287</c:v>
                </c:pt>
                <c:pt idx="971">
                  <c:v>0.105389735319287</c:v>
                </c:pt>
                <c:pt idx="972">
                  <c:v>0.105389735319287</c:v>
                </c:pt>
                <c:pt idx="973">
                  <c:v>0.105389735319287</c:v>
                </c:pt>
                <c:pt idx="974">
                  <c:v>0.105389735319287</c:v>
                </c:pt>
                <c:pt idx="975">
                  <c:v>0.105389735319287</c:v>
                </c:pt>
                <c:pt idx="976">
                  <c:v>0.105389735319287</c:v>
                </c:pt>
                <c:pt idx="977">
                  <c:v>0.105389735319287</c:v>
                </c:pt>
                <c:pt idx="978">
                  <c:v>0.105389735319287</c:v>
                </c:pt>
                <c:pt idx="979">
                  <c:v>0.105389735319287</c:v>
                </c:pt>
                <c:pt idx="980">
                  <c:v>0.105389735319287</c:v>
                </c:pt>
                <c:pt idx="981">
                  <c:v>0.105389735319287</c:v>
                </c:pt>
                <c:pt idx="982">
                  <c:v>0.105389735319287</c:v>
                </c:pt>
                <c:pt idx="983">
                  <c:v>0.105389735319287</c:v>
                </c:pt>
                <c:pt idx="984">
                  <c:v>0.105389735319287</c:v>
                </c:pt>
                <c:pt idx="985">
                  <c:v>0.105389735319287</c:v>
                </c:pt>
                <c:pt idx="986">
                  <c:v>0.105389735319287</c:v>
                </c:pt>
                <c:pt idx="987">
                  <c:v>0.105389735319287</c:v>
                </c:pt>
                <c:pt idx="988">
                  <c:v>0.105389735319287</c:v>
                </c:pt>
                <c:pt idx="989">
                  <c:v>0.105389735319287</c:v>
                </c:pt>
                <c:pt idx="990">
                  <c:v>0.105389735319287</c:v>
                </c:pt>
                <c:pt idx="991">
                  <c:v>0.105389735319287</c:v>
                </c:pt>
                <c:pt idx="992">
                  <c:v>0.105389735319287</c:v>
                </c:pt>
                <c:pt idx="993">
                  <c:v>0.105389735319287</c:v>
                </c:pt>
                <c:pt idx="994">
                  <c:v>0.105389735319287</c:v>
                </c:pt>
                <c:pt idx="995">
                  <c:v>0.105389735319287</c:v>
                </c:pt>
                <c:pt idx="996">
                  <c:v>0.105389735319287</c:v>
                </c:pt>
                <c:pt idx="997">
                  <c:v>0.105389735319287</c:v>
                </c:pt>
                <c:pt idx="998">
                  <c:v>0.105389735319287</c:v>
                </c:pt>
                <c:pt idx="999">
                  <c:v>0.105389735319287</c:v>
                </c:pt>
                <c:pt idx="1000">
                  <c:v>0.105389735319287</c:v>
                </c:pt>
                <c:pt idx="1001">
                  <c:v>0.105389735319287</c:v>
                </c:pt>
                <c:pt idx="1002">
                  <c:v>0.105389735319287</c:v>
                </c:pt>
                <c:pt idx="1003">
                  <c:v>0.105389735319287</c:v>
                </c:pt>
                <c:pt idx="1004">
                  <c:v>0.105389735319287</c:v>
                </c:pt>
                <c:pt idx="1005">
                  <c:v>0.105389735319287</c:v>
                </c:pt>
                <c:pt idx="1006">
                  <c:v>0.105389735319287</c:v>
                </c:pt>
                <c:pt idx="1007">
                  <c:v>0.105389735319287</c:v>
                </c:pt>
                <c:pt idx="1008">
                  <c:v>0.105389735319287</c:v>
                </c:pt>
                <c:pt idx="1009">
                  <c:v>0.105389735319287</c:v>
                </c:pt>
                <c:pt idx="1010">
                  <c:v>0.105389735319287</c:v>
                </c:pt>
                <c:pt idx="1011">
                  <c:v>0.105389735319287</c:v>
                </c:pt>
                <c:pt idx="1012">
                  <c:v>0.105389735319287</c:v>
                </c:pt>
                <c:pt idx="1013">
                  <c:v>0.105389735319287</c:v>
                </c:pt>
                <c:pt idx="1014">
                  <c:v>0.105389735319287</c:v>
                </c:pt>
                <c:pt idx="1015">
                  <c:v>0.105389735319287</c:v>
                </c:pt>
                <c:pt idx="1016">
                  <c:v>0.105389735319287</c:v>
                </c:pt>
                <c:pt idx="1017">
                  <c:v>0.105389735319287</c:v>
                </c:pt>
                <c:pt idx="1018">
                  <c:v>0.105389735319287</c:v>
                </c:pt>
                <c:pt idx="1019">
                  <c:v>0.105389735319287</c:v>
                </c:pt>
                <c:pt idx="1020">
                  <c:v>0.105389735319287</c:v>
                </c:pt>
                <c:pt idx="1021">
                  <c:v>0.105389735319287</c:v>
                </c:pt>
                <c:pt idx="1022">
                  <c:v>0.105389735319287</c:v>
                </c:pt>
                <c:pt idx="1023">
                  <c:v>0.105389735319287</c:v>
                </c:pt>
                <c:pt idx="1024">
                  <c:v>0.105389735319287</c:v>
                </c:pt>
                <c:pt idx="1025">
                  <c:v>0.105389735319287</c:v>
                </c:pt>
                <c:pt idx="1026">
                  <c:v>0.105389735319287</c:v>
                </c:pt>
                <c:pt idx="1027">
                  <c:v>0.105389735319287</c:v>
                </c:pt>
                <c:pt idx="1028">
                  <c:v>0.105389735319287</c:v>
                </c:pt>
                <c:pt idx="1029">
                  <c:v>0.105389735319287</c:v>
                </c:pt>
                <c:pt idx="1030">
                  <c:v>0.105389735319287</c:v>
                </c:pt>
                <c:pt idx="1031">
                  <c:v>0.105389735319287</c:v>
                </c:pt>
                <c:pt idx="1032">
                  <c:v>0.105389735319287</c:v>
                </c:pt>
                <c:pt idx="1033">
                  <c:v>0.105389735319287</c:v>
                </c:pt>
                <c:pt idx="1034">
                  <c:v>0.105389735319287</c:v>
                </c:pt>
                <c:pt idx="1035">
                  <c:v>0.105389735319287</c:v>
                </c:pt>
                <c:pt idx="1036">
                  <c:v>0.105389735319287</c:v>
                </c:pt>
                <c:pt idx="1037">
                  <c:v>0.105389735319287</c:v>
                </c:pt>
                <c:pt idx="1038">
                  <c:v>0.105389735319287</c:v>
                </c:pt>
                <c:pt idx="1039">
                  <c:v>0.105389735319287</c:v>
                </c:pt>
                <c:pt idx="1040">
                  <c:v>0.105389735319287</c:v>
                </c:pt>
                <c:pt idx="1041">
                  <c:v>0.105389735319287</c:v>
                </c:pt>
                <c:pt idx="1042">
                  <c:v>0.105389735319287</c:v>
                </c:pt>
                <c:pt idx="1043">
                  <c:v>0.105389735319287</c:v>
                </c:pt>
                <c:pt idx="1044">
                  <c:v>0.105389735319287</c:v>
                </c:pt>
                <c:pt idx="1045">
                  <c:v>0.105389735319287</c:v>
                </c:pt>
                <c:pt idx="1046">
                  <c:v>0.105389735319287</c:v>
                </c:pt>
                <c:pt idx="1047">
                  <c:v>0.105389735319287</c:v>
                </c:pt>
                <c:pt idx="1048">
                  <c:v>0.105389735319287</c:v>
                </c:pt>
                <c:pt idx="1049">
                  <c:v>0.105389735319287</c:v>
                </c:pt>
                <c:pt idx="1050">
                  <c:v>0.105389735319287</c:v>
                </c:pt>
                <c:pt idx="1051">
                  <c:v>0.105389735319287</c:v>
                </c:pt>
                <c:pt idx="1052">
                  <c:v>0.105389735319287</c:v>
                </c:pt>
                <c:pt idx="1053">
                  <c:v>0.105389735319287</c:v>
                </c:pt>
                <c:pt idx="1054">
                  <c:v>0.105389735319287</c:v>
                </c:pt>
                <c:pt idx="1055">
                  <c:v>0.105389735319287</c:v>
                </c:pt>
                <c:pt idx="1056">
                  <c:v>0.105389735319287</c:v>
                </c:pt>
                <c:pt idx="1057">
                  <c:v>0.105389735319287</c:v>
                </c:pt>
                <c:pt idx="1058">
                  <c:v>0.105389735319287</c:v>
                </c:pt>
                <c:pt idx="1059">
                  <c:v>0.105389735319287</c:v>
                </c:pt>
                <c:pt idx="1060">
                  <c:v>0.105389735319287</c:v>
                </c:pt>
                <c:pt idx="1061">
                  <c:v>0.105389735319287</c:v>
                </c:pt>
                <c:pt idx="1062">
                  <c:v>0.105389735319287</c:v>
                </c:pt>
                <c:pt idx="1063">
                  <c:v>0.105389735319287</c:v>
                </c:pt>
                <c:pt idx="1064">
                  <c:v>0.105389735319287</c:v>
                </c:pt>
                <c:pt idx="1065">
                  <c:v>0.105389735319287</c:v>
                </c:pt>
                <c:pt idx="1066">
                  <c:v>0.105389735319287</c:v>
                </c:pt>
                <c:pt idx="1067">
                  <c:v>0.105389735319287</c:v>
                </c:pt>
                <c:pt idx="1068">
                  <c:v>0.105389735319287</c:v>
                </c:pt>
                <c:pt idx="1069">
                  <c:v>0.105389735319287</c:v>
                </c:pt>
                <c:pt idx="1070">
                  <c:v>0.105389735319287</c:v>
                </c:pt>
                <c:pt idx="1071">
                  <c:v>0.105389735319287</c:v>
                </c:pt>
                <c:pt idx="1072">
                  <c:v>0.105389735319287</c:v>
                </c:pt>
                <c:pt idx="1073">
                  <c:v>0.105389735319287</c:v>
                </c:pt>
                <c:pt idx="1074">
                  <c:v>0.105389735319287</c:v>
                </c:pt>
                <c:pt idx="1075">
                  <c:v>0.105389735319287</c:v>
                </c:pt>
                <c:pt idx="1076">
                  <c:v>0.105389735319287</c:v>
                </c:pt>
                <c:pt idx="1077">
                  <c:v>0.105389735319287</c:v>
                </c:pt>
                <c:pt idx="1078">
                  <c:v>0.105389735319287</c:v>
                </c:pt>
                <c:pt idx="1079">
                  <c:v>0.105389735319287</c:v>
                </c:pt>
                <c:pt idx="1080">
                  <c:v>0.105389735319287</c:v>
                </c:pt>
                <c:pt idx="1081">
                  <c:v>0.105389735319287</c:v>
                </c:pt>
                <c:pt idx="1082">
                  <c:v>0.105389735319287</c:v>
                </c:pt>
                <c:pt idx="1083">
                  <c:v>0.105389735319287</c:v>
                </c:pt>
                <c:pt idx="1084">
                  <c:v>0.105389735319287</c:v>
                </c:pt>
                <c:pt idx="1085">
                  <c:v>0.105389735319287</c:v>
                </c:pt>
                <c:pt idx="1086">
                  <c:v>0.105389735319287</c:v>
                </c:pt>
                <c:pt idx="1087">
                  <c:v>0.105389735319287</c:v>
                </c:pt>
                <c:pt idx="1088">
                  <c:v>0.105389735319287</c:v>
                </c:pt>
                <c:pt idx="1089">
                  <c:v>0.105389735319287</c:v>
                </c:pt>
                <c:pt idx="1090">
                  <c:v>0.105389735319287</c:v>
                </c:pt>
                <c:pt idx="1091">
                  <c:v>0.105389735319287</c:v>
                </c:pt>
                <c:pt idx="1092">
                  <c:v>0.105389735319287</c:v>
                </c:pt>
                <c:pt idx="1093">
                  <c:v>0.105389735319287</c:v>
                </c:pt>
                <c:pt idx="1094">
                  <c:v>0.105389735319287</c:v>
                </c:pt>
                <c:pt idx="1095">
                  <c:v>0.105389735319287</c:v>
                </c:pt>
                <c:pt idx="1096">
                  <c:v>0.105389735319287</c:v>
                </c:pt>
                <c:pt idx="1097">
                  <c:v>0.105389735319287</c:v>
                </c:pt>
                <c:pt idx="1098">
                  <c:v>0.105389735319287</c:v>
                </c:pt>
                <c:pt idx="1099">
                  <c:v>0.105389735319287</c:v>
                </c:pt>
                <c:pt idx="1100">
                  <c:v>0.105389735319287</c:v>
                </c:pt>
                <c:pt idx="1101">
                  <c:v>0.105389735319287</c:v>
                </c:pt>
                <c:pt idx="1102">
                  <c:v>0.105389735319287</c:v>
                </c:pt>
                <c:pt idx="1103">
                  <c:v>0.105389735319287</c:v>
                </c:pt>
                <c:pt idx="1104">
                  <c:v>0.105389735319287</c:v>
                </c:pt>
                <c:pt idx="1105">
                  <c:v>0.105389735319287</c:v>
                </c:pt>
                <c:pt idx="1106">
                  <c:v>0.105389735319287</c:v>
                </c:pt>
                <c:pt idx="1107">
                  <c:v>0.105389735319287</c:v>
                </c:pt>
                <c:pt idx="1108">
                  <c:v>0.105389735319287</c:v>
                </c:pt>
                <c:pt idx="1109">
                  <c:v>0.105389735319287</c:v>
                </c:pt>
                <c:pt idx="1110">
                  <c:v>0.105389735319287</c:v>
                </c:pt>
                <c:pt idx="1111">
                  <c:v>0.105389735319287</c:v>
                </c:pt>
                <c:pt idx="1112">
                  <c:v>0.105389735319287</c:v>
                </c:pt>
                <c:pt idx="1113">
                  <c:v>0.105389735319287</c:v>
                </c:pt>
                <c:pt idx="1114">
                  <c:v>0.105389735319287</c:v>
                </c:pt>
                <c:pt idx="1115">
                  <c:v>0.105389735319287</c:v>
                </c:pt>
                <c:pt idx="1116">
                  <c:v>0.105389735319287</c:v>
                </c:pt>
                <c:pt idx="1117">
                  <c:v>0.105389735319287</c:v>
                </c:pt>
                <c:pt idx="1118">
                  <c:v>0.105389735319287</c:v>
                </c:pt>
                <c:pt idx="1119">
                  <c:v>0.105389735319287</c:v>
                </c:pt>
                <c:pt idx="1120">
                  <c:v>0.105389735319287</c:v>
                </c:pt>
                <c:pt idx="1121">
                  <c:v>0.105389735319287</c:v>
                </c:pt>
                <c:pt idx="1122">
                  <c:v>0.105389735319287</c:v>
                </c:pt>
                <c:pt idx="1123">
                  <c:v>0.105389735319287</c:v>
                </c:pt>
                <c:pt idx="1124">
                  <c:v>0.105389735319287</c:v>
                </c:pt>
                <c:pt idx="1125">
                  <c:v>0.105389735319287</c:v>
                </c:pt>
                <c:pt idx="1126">
                  <c:v>0.105389735319287</c:v>
                </c:pt>
                <c:pt idx="1127">
                  <c:v>0.105389735319287</c:v>
                </c:pt>
                <c:pt idx="1128">
                  <c:v>0.105389735319287</c:v>
                </c:pt>
                <c:pt idx="1129">
                  <c:v>0.105389735319287</c:v>
                </c:pt>
                <c:pt idx="1130">
                  <c:v>0.105389735319287</c:v>
                </c:pt>
                <c:pt idx="1131">
                  <c:v>0.105389735319287</c:v>
                </c:pt>
                <c:pt idx="1132">
                  <c:v>0.105389735319287</c:v>
                </c:pt>
                <c:pt idx="1133">
                  <c:v>0.105389735319287</c:v>
                </c:pt>
                <c:pt idx="1134">
                  <c:v>0.105389735319287</c:v>
                </c:pt>
                <c:pt idx="1135">
                  <c:v>0.105389735319287</c:v>
                </c:pt>
                <c:pt idx="1136">
                  <c:v>0.105389735319287</c:v>
                </c:pt>
                <c:pt idx="1137">
                  <c:v>0.105389735319287</c:v>
                </c:pt>
                <c:pt idx="1138">
                  <c:v>0.105389735319287</c:v>
                </c:pt>
                <c:pt idx="1139">
                  <c:v>0.105389735319287</c:v>
                </c:pt>
                <c:pt idx="1140">
                  <c:v>0.105389735319287</c:v>
                </c:pt>
                <c:pt idx="1141">
                  <c:v>0.105389735319287</c:v>
                </c:pt>
                <c:pt idx="1142">
                  <c:v>0.105389735319287</c:v>
                </c:pt>
                <c:pt idx="1143">
                  <c:v>0.105389735319287</c:v>
                </c:pt>
                <c:pt idx="1144">
                  <c:v>0.105389735319287</c:v>
                </c:pt>
                <c:pt idx="1145">
                  <c:v>0.105389735319287</c:v>
                </c:pt>
                <c:pt idx="1146">
                  <c:v>0.105389735319287</c:v>
                </c:pt>
                <c:pt idx="1147">
                  <c:v>0.105389735319287</c:v>
                </c:pt>
                <c:pt idx="1148">
                  <c:v>0.105389735319287</c:v>
                </c:pt>
                <c:pt idx="1149">
                  <c:v>0.105389735319287</c:v>
                </c:pt>
                <c:pt idx="1150">
                  <c:v>0.105389735319287</c:v>
                </c:pt>
                <c:pt idx="1151">
                  <c:v>0.105389735319287</c:v>
                </c:pt>
                <c:pt idx="1152">
                  <c:v>0.105389735319287</c:v>
                </c:pt>
                <c:pt idx="1153">
                  <c:v>0.105389735319287</c:v>
                </c:pt>
                <c:pt idx="1154">
                  <c:v>0.105389735319287</c:v>
                </c:pt>
                <c:pt idx="1155">
                  <c:v>0.105389735319287</c:v>
                </c:pt>
                <c:pt idx="1156">
                  <c:v>0.105389735319287</c:v>
                </c:pt>
                <c:pt idx="1157">
                  <c:v>0.105389735319287</c:v>
                </c:pt>
                <c:pt idx="1158">
                  <c:v>0.105389735319287</c:v>
                </c:pt>
                <c:pt idx="1159">
                  <c:v>0.105389735319287</c:v>
                </c:pt>
                <c:pt idx="1160">
                  <c:v>0.105389735319287</c:v>
                </c:pt>
                <c:pt idx="1161">
                  <c:v>0.105389735319287</c:v>
                </c:pt>
                <c:pt idx="1162">
                  <c:v>0.105389735319287</c:v>
                </c:pt>
                <c:pt idx="1163">
                  <c:v>0.105389735319287</c:v>
                </c:pt>
                <c:pt idx="1164">
                  <c:v>0.105389735319287</c:v>
                </c:pt>
                <c:pt idx="1165">
                  <c:v>0.105389735319287</c:v>
                </c:pt>
                <c:pt idx="1166">
                  <c:v>0.105389735319287</c:v>
                </c:pt>
                <c:pt idx="1167">
                  <c:v>0.105389735319287</c:v>
                </c:pt>
                <c:pt idx="1168">
                  <c:v>0.105389735319287</c:v>
                </c:pt>
                <c:pt idx="1169">
                  <c:v>0.105389735319287</c:v>
                </c:pt>
                <c:pt idx="1170">
                  <c:v>0.105389735319287</c:v>
                </c:pt>
                <c:pt idx="1171">
                  <c:v>0.105389735319287</c:v>
                </c:pt>
                <c:pt idx="1172">
                  <c:v>0.105389735319287</c:v>
                </c:pt>
                <c:pt idx="1173">
                  <c:v>0.105389735319287</c:v>
                </c:pt>
                <c:pt idx="1174">
                  <c:v>0.105389735319287</c:v>
                </c:pt>
                <c:pt idx="1175">
                  <c:v>0.105389735319287</c:v>
                </c:pt>
                <c:pt idx="1176">
                  <c:v>0.105389735319287</c:v>
                </c:pt>
                <c:pt idx="1177">
                  <c:v>0.105389735319287</c:v>
                </c:pt>
                <c:pt idx="1178">
                  <c:v>0.105389735319287</c:v>
                </c:pt>
                <c:pt idx="1179">
                  <c:v>0.105389735319287</c:v>
                </c:pt>
                <c:pt idx="1180">
                  <c:v>0.105389735319287</c:v>
                </c:pt>
                <c:pt idx="1181">
                  <c:v>0.105389735319287</c:v>
                </c:pt>
                <c:pt idx="1182">
                  <c:v>0.105389735319287</c:v>
                </c:pt>
                <c:pt idx="1183">
                  <c:v>0.105389735319287</c:v>
                </c:pt>
                <c:pt idx="1184">
                  <c:v>0.105389735319287</c:v>
                </c:pt>
                <c:pt idx="1185">
                  <c:v>0.105389735319287</c:v>
                </c:pt>
                <c:pt idx="1186">
                  <c:v>0.105389735319287</c:v>
                </c:pt>
                <c:pt idx="1187">
                  <c:v>0.105389735319287</c:v>
                </c:pt>
                <c:pt idx="1188">
                  <c:v>0.105389735319287</c:v>
                </c:pt>
                <c:pt idx="1189">
                  <c:v>0.105389735319287</c:v>
                </c:pt>
                <c:pt idx="1190">
                  <c:v>0.105389735319287</c:v>
                </c:pt>
                <c:pt idx="1191">
                  <c:v>0.105389735319287</c:v>
                </c:pt>
                <c:pt idx="1192">
                  <c:v>0.105389735319287</c:v>
                </c:pt>
                <c:pt idx="1193">
                  <c:v>0.105389735319287</c:v>
                </c:pt>
                <c:pt idx="1194">
                  <c:v>0.105389735319287</c:v>
                </c:pt>
                <c:pt idx="1195">
                  <c:v>0.105389735319287</c:v>
                </c:pt>
                <c:pt idx="1196">
                  <c:v>0.105389735319287</c:v>
                </c:pt>
                <c:pt idx="1197">
                  <c:v>0.105389735319287</c:v>
                </c:pt>
                <c:pt idx="1198">
                  <c:v>0.105389735319287</c:v>
                </c:pt>
                <c:pt idx="1199">
                  <c:v>0.105389735319287</c:v>
                </c:pt>
                <c:pt idx="1200">
                  <c:v>0.105389735319287</c:v>
                </c:pt>
                <c:pt idx="1201">
                  <c:v>0.105389735319287</c:v>
                </c:pt>
                <c:pt idx="1202">
                  <c:v>0.105389735319287</c:v>
                </c:pt>
                <c:pt idx="1203">
                  <c:v>0.105389735319287</c:v>
                </c:pt>
                <c:pt idx="1204">
                  <c:v>0.105389735319287</c:v>
                </c:pt>
                <c:pt idx="1205">
                  <c:v>0.105389735319287</c:v>
                </c:pt>
                <c:pt idx="1206">
                  <c:v>0.105389735319287</c:v>
                </c:pt>
                <c:pt idx="1207">
                  <c:v>0.105389735319287</c:v>
                </c:pt>
                <c:pt idx="1208">
                  <c:v>0.105389735319287</c:v>
                </c:pt>
                <c:pt idx="1209">
                  <c:v>0.105389735319287</c:v>
                </c:pt>
                <c:pt idx="1210">
                  <c:v>0.105389735319287</c:v>
                </c:pt>
                <c:pt idx="1211">
                  <c:v>0.105389735319287</c:v>
                </c:pt>
                <c:pt idx="1212">
                  <c:v>0.105389735319287</c:v>
                </c:pt>
                <c:pt idx="1213">
                  <c:v>0.105389735319287</c:v>
                </c:pt>
                <c:pt idx="1214">
                  <c:v>0.105389735319287</c:v>
                </c:pt>
                <c:pt idx="1215">
                  <c:v>0.105389735319287</c:v>
                </c:pt>
                <c:pt idx="1216">
                  <c:v>0.105389735319287</c:v>
                </c:pt>
                <c:pt idx="1217">
                  <c:v>0.105389735319287</c:v>
                </c:pt>
                <c:pt idx="1218">
                  <c:v>0.105389735319287</c:v>
                </c:pt>
                <c:pt idx="1219">
                  <c:v>0.105389735319287</c:v>
                </c:pt>
                <c:pt idx="1220">
                  <c:v>0.105389735319287</c:v>
                </c:pt>
                <c:pt idx="1221">
                  <c:v>0.105389735319287</c:v>
                </c:pt>
                <c:pt idx="1222">
                  <c:v>0.105389735319287</c:v>
                </c:pt>
                <c:pt idx="1223">
                  <c:v>0.105389735319287</c:v>
                </c:pt>
                <c:pt idx="1224">
                  <c:v>0.105389735319287</c:v>
                </c:pt>
                <c:pt idx="1225">
                  <c:v>0.105389735319287</c:v>
                </c:pt>
                <c:pt idx="1226">
                  <c:v>0.105389735319287</c:v>
                </c:pt>
                <c:pt idx="1227">
                  <c:v>0.105389735319287</c:v>
                </c:pt>
                <c:pt idx="1228">
                  <c:v>0.105389735319287</c:v>
                </c:pt>
                <c:pt idx="1229">
                  <c:v>0.105389735319287</c:v>
                </c:pt>
                <c:pt idx="1230">
                  <c:v>0.105389735319287</c:v>
                </c:pt>
                <c:pt idx="1231">
                  <c:v>0.105389735319287</c:v>
                </c:pt>
                <c:pt idx="1232">
                  <c:v>0.105389735319287</c:v>
                </c:pt>
                <c:pt idx="1233">
                  <c:v>0.105389735319287</c:v>
                </c:pt>
                <c:pt idx="1234">
                  <c:v>0.105389735319287</c:v>
                </c:pt>
                <c:pt idx="1235">
                  <c:v>0.105389735319287</c:v>
                </c:pt>
                <c:pt idx="1236">
                  <c:v>0.105389735319287</c:v>
                </c:pt>
                <c:pt idx="1237">
                  <c:v>0.105389735319287</c:v>
                </c:pt>
                <c:pt idx="1238">
                  <c:v>0.105389735319287</c:v>
                </c:pt>
                <c:pt idx="1239">
                  <c:v>0.105389735319287</c:v>
                </c:pt>
                <c:pt idx="1240">
                  <c:v>0.105389735319287</c:v>
                </c:pt>
                <c:pt idx="1241">
                  <c:v>0.105389735319287</c:v>
                </c:pt>
                <c:pt idx="1242">
                  <c:v>0.105389735319287</c:v>
                </c:pt>
                <c:pt idx="1243">
                  <c:v>0.105389735319287</c:v>
                </c:pt>
                <c:pt idx="1244">
                  <c:v>0.105389735319287</c:v>
                </c:pt>
                <c:pt idx="1245">
                  <c:v>0.105389735319287</c:v>
                </c:pt>
                <c:pt idx="1246">
                  <c:v>0.105389735319287</c:v>
                </c:pt>
                <c:pt idx="1247">
                  <c:v>0.105389735319287</c:v>
                </c:pt>
                <c:pt idx="1248">
                  <c:v>0.105389735319287</c:v>
                </c:pt>
                <c:pt idx="1249">
                  <c:v>0.105389735319287</c:v>
                </c:pt>
                <c:pt idx="1250">
                  <c:v>0.105389735319287</c:v>
                </c:pt>
                <c:pt idx="1251">
                  <c:v>0.105389735319287</c:v>
                </c:pt>
                <c:pt idx="1252">
                  <c:v>0.105389735319287</c:v>
                </c:pt>
                <c:pt idx="1253">
                  <c:v>0.105389735319287</c:v>
                </c:pt>
                <c:pt idx="1254">
                  <c:v>0.105389735319287</c:v>
                </c:pt>
                <c:pt idx="1255">
                  <c:v>0.105389735319287</c:v>
                </c:pt>
                <c:pt idx="1256">
                  <c:v>0.105389735319287</c:v>
                </c:pt>
                <c:pt idx="1257">
                  <c:v>0.105389735319287</c:v>
                </c:pt>
                <c:pt idx="1258">
                  <c:v>0.105389735319287</c:v>
                </c:pt>
                <c:pt idx="1259">
                  <c:v>0.105389735319287</c:v>
                </c:pt>
                <c:pt idx="1260">
                  <c:v>0.105389735319287</c:v>
                </c:pt>
                <c:pt idx="1261">
                  <c:v>0.105389735319287</c:v>
                </c:pt>
                <c:pt idx="1262">
                  <c:v>0.105389735319287</c:v>
                </c:pt>
                <c:pt idx="1263">
                  <c:v>0.105389735319287</c:v>
                </c:pt>
                <c:pt idx="1264">
                  <c:v>0.105389735319287</c:v>
                </c:pt>
                <c:pt idx="1265">
                  <c:v>0.105389735319287</c:v>
                </c:pt>
                <c:pt idx="1266">
                  <c:v>0.105389735319287</c:v>
                </c:pt>
                <c:pt idx="1267">
                  <c:v>0.105389735319287</c:v>
                </c:pt>
                <c:pt idx="1268">
                  <c:v>0.105389735319287</c:v>
                </c:pt>
                <c:pt idx="1269">
                  <c:v>0.105389735319287</c:v>
                </c:pt>
                <c:pt idx="1270">
                  <c:v>0.105389735319287</c:v>
                </c:pt>
                <c:pt idx="1271">
                  <c:v>0.105389735319287</c:v>
                </c:pt>
                <c:pt idx="1272">
                  <c:v>0.105389735319287</c:v>
                </c:pt>
                <c:pt idx="1273">
                  <c:v>0.105389735319287</c:v>
                </c:pt>
                <c:pt idx="1274">
                  <c:v>0.105389735319287</c:v>
                </c:pt>
                <c:pt idx="1275">
                  <c:v>0.105389735319287</c:v>
                </c:pt>
                <c:pt idx="1276">
                  <c:v>0.105389735319287</c:v>
                </c:pt>
                <c:pt idx="1277">
                  <c:v>0.105389735319287</c:v>
                </c:pt>
                <c:pt idx="1278">
                  <c:v>0.105389735319287</c:v>
                </c:pt>
                <c:pt idx="1279">
                  <c:v>0.105389735319287</c:v>
                </c:pt>
                <c:pt idx="1280">
                  <c:v>0.105389735319287</c:v>
                </c:pt>
                <c:pt idx="1281">
                  <c:v>0.105389735319287</c:v>
                </c:pt>
                <c:pt idx="1282">
                  <c:v>0.105389735319287</c:v>
                </c:pt>
                <c:pt idx="1283">
                  <c:v>0.105389735319287</c:v>
                </c:pt>
                <c:pt idx="1284">
                  <c:v>0.105389735319287</c:v>
                </c:pt>
                <c:pt idx="1285">
                  <c:v>0.105389735319287</c:v>
                </c:pt>
                <c:pt idx="1286">
                  <c:v>0.105389735319287</c:v>
                </c:pt>
                <c:pt idx="1287">
                  <c:v>0.105389735319287</c:v>
                </c:pt>
                <c:pt idx="1288">
                  <c:v>0.105389735319287</c:v>
                </c:pt>
                <c:pt idx="1289">
                  <c:v>0.105389735319287</c:v>
                </c:pt>
                <c:pt idx="1290">
                  <c:v>0.105389735319287</c:v>
                </c:pt>
                <c:pt idx="1291">
                  <c:v>0.105389735319287</c:v>
                </c:pt>
                <c:pt idx="1292">
                  <c:v>0.105389735319287</c:v>
                </c:pt>
                <c:pt idx="1293">
                  <c:v>0.105389735319287</c:v>
                </c:pt>
                <c:pt idx="1294">
                  <c:v>0.105389735319287</c:v>
                </c:pt>
                <c:pt idx="1295">
                  <c:v>0.105389735319287</c:v>
                </c:pt>
                <c:pt idx="1296">
                  <c:v>0.105389735319287</c:v>
                </c:pt>
                <c:pt idx="1297">
                  <c:v>0.105389735319287</c:v>
                </c:pt>
                <c:pt idx="1298">
                  <c:v>0.105389735319287</c:v>
                </c:pt>
                <c:pt idx="1299">
                  <c:v>0.105389735319287</c:v>
                </c:pt>
                <c:pt idx="1300">
                  <c:v>0.105389735319287</c:v>
                </c:pt>
                <c:pt idx="1301">
                  <c:v>0.105389735319287</c:v>
                </c:pt>
                <c:pt idx="1302">
                  <c:v>0.105389735319287</c:v>
                </c:pt>
                <c:pt idx="1303">
                  <c:v>0.105389735319287</c:v>
                </c:pt>
                <c:pt idx="1304">
                  <c:v>0.105389735319287</c:v>
                </c:pt>
                <c:pt idx="1305">
                  <c:v>0.105389735319287</c:v>
                </c:pt>
                <c:pt idx="1306">
                  <c:v>0.105389735319287</c:v>
                </c:pt>
                <c:pt idx="1307">
                  <c:v>0.105389735319287</c:v>
                </c:pt>
                <c:pt idx="1308">
                  <c:v>0.105389735319287</c:v>
                </c:pt>
                <c:pt idx="1309">
                  <c:v>0.105389735319287</c:v>
                </c:pt>
                <c:pt idx="1310">
                  <c:v>0.105389735319287</c:v>
                </c:pt>
                <c:pt idx="1311">
                  <c:v>0.105389735319287</c:v>
                </c:pt>
                <c:pt idx="1312">
                  <c:v>0.105389735319287</c:v>
                </c:pt>
                <c:pt idx="1313">
                  <c:v>0.105389735319287</c:v>
                </c:pt>
                <c:pt idx="1314">
                  <c:v>0.105389735319287</c:v>
                </c:pt>
                <c:pt idx="1315">
                  <c:v>0.105389735319287</c:v>
                </c:pt>
                <c:pt idx="1316">
                  <c:v>0.105389735319287</c:v>
                </c:pt>
                <c:pt idx="1317">
                  <c:v>0.105389735319287</c:v>
                </c:pt>
                <c:pt idx="1318">
                  <c:v>0.105389735319287</c:v>
                </c:pt>
                <c:pt idx="1319">
                  <c:v>0.105389735319287</c:v>
                </c:pt>
                <c:pt idx="1320">
                  <c:v>0.105389735319287</c:v>
                </c:pt>
                <c:pt idx="1321">
                  <c:v>0.105389735319287</c:v>
                </c:pt>
                <c:pt idx="1322">
                  <c:v>0.105389735319287</c:v>
                </c:pt>
                <c:pt idx="1323">
                  <c:v>0.105389735319287</c:v>
                </c:pt>
                <c:pt idx="1324">
                  <c:v>0.105389735319287</c:v>
                </c:pt>
                <c:pt idx="1325">
                  <c:v>0.105389735319287</c:v>
                </c:pt>
                <c:pt idx="1326">
                  <c:v>0.105389735319287</c:v>
                </c:pt>
                <c:pt idx="1327">
                  <c:v>0.105389735319287</c:v>
                </c:pt>
                <c:pt idx="1328">
                  <c:v>0.105389735319287</c:v>
                </c:pt>
                <c:pt idx="1329">
                  <c:v>0.105389735319287</c:v>
                </c:pt>
                <c:pt idx="1330">
                  <c:v>0.105389735319287</c:v>
                </c:pt>
                <c:pt idx="1331">
                  <c:v>0.105389735319287</c:v>
                </c:pt>
                <c:pt idx="1332">
                  <c:v>0.105389735319287</c:v>
                </c:pt>
                <c:pt idx="1333">
                  <c:v>0.105389735319287</c:v>
                </c:pt>
                <c:pt idx="1334">
                  <c:v>0.105389735319287</c:v>
                </c:pt>
                <c:pt idx="1335">
                  <c:v>0.105389735319287</c:v>
                </c:pt>
                <c:pt idx="1336">
                  <c:v>0.105389735319287</c:v>
                </c:pt>
                <c:pt idx="1337">
                  <c:v>0.105389735319287</c:v>
                </c:pt>
                <c:pt idx="1338">
                  <c:v>0.105389735319287</c:v>
                </c:pt>
                <c:pt idx="1339">
                  <c:v>0.105389735319287</c:v>
                </c:pt>
                <c:pt idx="1340">
                  <c:v>0.105389735319287</c:v>
                </c:pt>
                <c:pt idx="1341">
                  <c:v>0.105389735319287</c:v>
                </c:pt>
                <c:pt idx="1342">
                  <c:v>0.105389735319287</c:v>
                </c:pt>
                <c:pt idx="1343">
                  <c:v>0.105389735319287</c:v>
                </c:pt>
                <c:pt idx="1344">
                  <c:v>0.105389735319287</c:v>
                </c:pt>
                <c:pt idx="1345">
                  <c:v>0.105389735319287</c:v>
                </c:pt>
                <c:pt idx="1346">
                  <c:v>0.105389735319287</c:v>
                </c:pt>
                <c:pt idx="1347">
                  <c:v>0.105389735319287</c:v>
                </c:pt>
                <c:pt idx="1348">
                  <c:v>0.105389735319287</c:v>
                </c:pt>
                <c:pt idx="1349">
                  <c:v>0.105389735319287</c:v>
                </c:pt>
                <c:pt idx="1350">
                  <c:v>0.105389735319287</c:v>
                </c:pt>
                <c:pt idx="1351">
                  <c:v>0.105389735319287</c:v>
                </c:pt>
                <c:pt idx="1352">
                  <c:v>0.105389735319287</c:v>
                </c:pt>
                <c:pt idx="1353">
                  <c:v>0.105389735319287</c:v>
                </c:pt>
                <c:pt idx="1354">
                  <c:v>0.105389735319287</c:v>
                </c:pt>
                <c:pt idx="1355">
                  <c:v>0.105389735319287</c:v>
                </c:pt>
                <c:pt idx="1356">
                  <c:v>0.105389735319287</c:v>
                </c:pt>
                <c:pt idx="1357">
                  <c:v>0.105389735319287</c:v>
                </c:pt>
                <c:pt idx="1358">
                  <c:v>0.105389735319287</c:v>
                </c:pt>
                <c:pt idx="1359">
                  <c:v>0.105389735319287</c:v>
                </c:pt>
                <c:pt idx="1360">
                  <c:v>0.105389735319287</c:v>
                </c:pt>
                <c:pt idx="1361">
                  <c:v>0.105389735319287</c:v>
                </c:pt>
                <c:pt idx="1362">
                  <c:v>0.105389735319287</c:v>
                </c:pt>
                <c:pt idx="1363">
                  <c:v>0.105389735319287</c:v>
                </c:pt>
                <c:pt idx="1364">
                  <c:v>0.105389735319287</c:v>
                </c:pt>
                <c:pt idx="1365">
                  <c:v>0.105389735319287</c:v>
                </c:pt>
                <c:pt idx="1366">
                  <c:v>0.105389735319287</c:v>
                </c:pt>
                <c:pt idx="1367">
                  <c:v>0.105389735319287</c:v>
                </c:pt>
                <c:pt idx="1368">
                  <c:v>0.105389735319287</c:v>
                </c:pt>
                <c:pt idx="1369">
                  <c:v>0.105389735319287</c:v>
                </c:pt>
                <c:pt idx="1370">
                  <c:v>0.105389735319287</c:v>
                </c:pt>
                <c:pt idx="1371">
                  <c:v>0.105389735319287</c:v>
                </c:pt>
                <c:pt idx="1372">
                  <c:v>0.105389735319287</c:v>
                </c:pt>
                <c:pt idx="1373">
                  <c:v>0.105389735319287</c:v>
                </c:pt>
                <c:pt idx="1374">
                  <c:v>0.105389735319287</c:v>
                </c:pt>
                <c:pt idx="1375">
                  <c:v>0.105389735319287</c:v>
                </c:pt>
                <c:pt idx="1376">
                  <c:v>0.105389735319287</c:v>
                </c:pt>
                <c:pt idx="1377">
                  <c:v>0.105389735319287</c:v>
                </c:pt>
                <c:pt idx="1378">
                  <c:v>0.105389735319287</c:v>
                </c:pt>
                <c:pt idx="1379">
                  <c:v>0.105389735319287</c:v>
                </c:pt>
                <c:pt idx="1380">
                  <c:v>0.105389735319287</c:v>
                </c:pt>
                <c:pt idx="1381">
                  <c:v>0.105389735319287</c:v>
                </c:pt>
                <c:pt idx="1382">
                  <c:v>0.105389735319287</c:v>
                </c:pt>
                <c:pt idx="1383">
                  <c:v>0.105389735319287</c:v>
                </c:pt>
                <c:pt idx="1384">
                  <c:v>0.105389735319287</c:v>
                </c:pt>
                <c:pt idx="1385">
                  <c:v>0.105389735319287</c:v>
                </c:pt>
                <c:pt idx="1386">
                  <c:v>0.105389735319287</c:v>
                </c:pt>
                <c:pt idx="1387">
                  <c:v>0.105389735319287</c:v>
                </c:pt>
                <c:pt idx="1388">
                  <c:v>0.105389735319287</c:v>
                </c:pt>
                <c:pt idx="1389">
                  <c:v>0.105389735319287</c:v>
                </c:pt>
                <c:pt idx="1390">
                  <c:v>0.105389735319287</c:v>
                </c:pt>
                <c:pt idx="1391">
                  <c:v>0.105389735319287</c:v>
                </c:pt>
                <c:pt idx="1392">
                  <c:v>0.105389735319287</c:v>
                </c:pt>
                <c:pt idx="1393">
                  <c:v>0.105389735319287</c:v>
                </c:pt>
                <c:pt idx="1394">
                  <c:v>0.105389735319287</c:v>
                </c:pt>
                <c:pt idx="1395">
                  <c:v>0.105389735319287</c:v>
                </c:pt>
                <c:pt idx="1396">
                  <c:v>0.105389735319287</c:v>
                </c:pt>
                <c:pt idx="1397">
                  <c:v>0.105389735319287</c:v>
                </c:pt>
                <c:pt idx="1398">
                  <c:v>0.105389735319287</c:v>
                </c:pt>
                <c:pt idx="1399">
                  <c:v>0.105389735319287</c:v>
                </c:pt>
                <c:pt idx="1400">
                  <c:v>0.105389735319287</c:v>
                </c:pt>
                <c:pt idx="1401">
                  <c:v>0.105389735319287</c:v>
                </c:pt>
                <c:pt idx="1402">
                  <c:v>0.105389735319287</c:v>
                </c:pt>
                <c:pt idx="1403">
                  <c:v>0.105389735319287</c:v>
                </c:pt>
                <c:pt idx="1404">
                  <c:v>0.105389735319287</c:v>
                </c:pt>
                <c:pt idx="1405">
                  <c:v>0.105389735319287</c:v>
                </c:pt>
                <c:pt idx="1406">
                  <c:v>0.105389735319287</c:v>
                </c:pt>
                <c:pt idx="1407">
                  <c:v>0.105389735319287</c:v>
                </c:pt>
                <c:pt idx="1408">
                  <c:v>0.105389735319287</c:v>
                </c:pt>
                <c:pt idx="1409">
                  <c:v>0.105389735319287</c:v>
                </c:pt>
                <c:pt idx="1410">
                  <c:v>0.105389735319287</c:v>
                </c:pt>
                <c:pt idx="1411">
                  <c:v>0.105389735319287</c:v>
                </c:pt>
                <c:pt idx="1412">
                  <c:v>0.105389735319287</c:v>
                </c:pt>
                <c:pt idx="1413">
                  <c:v>0.105389735319287</c:v>
                </c:pt>
                <c:pt idx="1414">
                  <c:v>0.105389735319287</c:v>
                </c:pt>
                <c:pt idx="1415">
                  <c:v>0.105389735319287</c:v>
                </c:pt>
                <c:pt idx="1416">
                  <c:v>0.105389735319287</c:v>
                </c:pt>
                <c:pt idx="1417">
                  <c:v>0.105389735319287</c:v>
                </c:pt>
                <c:pt idx="1418">
                  <c:v>0.105389735319287</c:v>
                </c:pt>
                <c:pt idx="1419">
                  <c:v>0.105389735319287</c:v>
                </c:pt>
                <c:pt idx="1420">
                  <c:v>0.105389735319287</c:v>
                </c:pt>
                <c:pt idx="1421">
                  <c:v>0.105389735319287</c:v>
                </c:pt>
                <c:pt idx="1422">
                  <c:v>0.105389735319287</c:v>
                </c:pt>
                <c:pt idx="1423">
                  <c:v>0.105389735319287</c:v>
                </c:pt>
                <c:pt idx="1424">
                  <c:v>0.105389735319287</c:v>
                </c:pt>
                <c:pt idx="1425">
                  <c:v>0.105389735319287</c:v>
                </c:pt>
                <c:pt idx="1426">
                  <c:v>0.105389735319287</c:v>
                </c:pt>
                <c:pt idx="1427">
                  <c:v>0.105389735319287</c:v>
                </c:pt>
                <c:pt idx="1428">
                  <c:v>0.105389735319287</c:v>
                </c:pt>
                <c:pt idx="1429">
                  <c:v>0.105389735319287</c:v>
                </c:pt>
                <c:pt idx="1430">
                  <c:v>0.105389735319287</c:v>
                </c:pt>
                <c:pt idx="1431">
                  <c:v>0.105389735319287</c:v>
                </c:pt>
                <c:pt idx="1432">
                  <c:v>0.105389735319287</c:v>
                </c:pt>
                <c:pt idx="1433">
                  <c:v>0.105389735319287</c:v>
                </c:pt>
                <c:pt idx="1434">
                  <c:v>0.105389735319287</c:v>
                </c:pt>
                <c:pt idx="1435">
                  <c:v>0.105389735319287</c:v>
                </c:pt>
                <c:pt idx="1436">
                  <c:v>0.105389735319287</c:v>
                </c:pt>
                <c:pt idx="1437">
                  <c:v>0.105389735319287</c:v>
                </c:pt>
                <c:pt idx="1438">
                  <c:v>0.105389735319287</c:v>
                </c:pt>
                <c:pt idx="1439">
                  <c:v>0.105389735319287</c:v>
                </c:pt>
                <c:pt idx="1440">
                  <c:v>0.105389735319287</c:v>
                </c:pt>
                <c:pt idx="1441">
                  <c:v>0.105389735319287</c:v>
                </c:pt>
                <c:pt idx="1442">
                  <c:v>0.105389735319287</c:v>
                </c:pt>
                <c:pt idx="1443">
                  <c:v>0.105389735319287</c:v>
                </c:pt>
                <c:pt idx="1444">
                  <c:v>0.105389735319287</c:v>
                </c:pt>
                <c:pt idx="1445">
                  <c:v>0.105389735319287</c:v>
                </c:pt>
                <c:pt idx="1446">
                  <c:v>0.105389735319287</c:v>
                </c:pt>
                <c:pt idx="1447">
                  <c:v>0.105389735319287</c:v>
                </c:pt>
                <c:pt idx="1448">
                  <c:v>0.105389735319287</c:v>
                </c:pt>
                <c:pt idx="1449">
                  <c:v>0.105389735319287</c:v>
                </c:pt>
                <c:pt idx="1450">
                  <c:v>0.105389735319287</c:v>
                </c:pt>
                <c:pt idx="1451">
                  <c:v>0.105389735319287</c:v>
                </c:pt>
                <c:pt idx="1452">
                  <c:v>0.105389735319287</c:v>
                </c:pt>
                <c:pt idx="1453">
                  <c:v>0.105389735319287</c:v>
                </c:pt>
                <c:pt idx="1454">
                  <c:v>0.105389735319287</c:v>
                </c:pt>
                <c:pt idx="1455">
                  <c:v>0.105389735319287</c:v>
                </c:pt>
                <c:pt idx="1456">
                  <c:v>0.105389735319287</c:v>
                </c:pt>
                <c:pt idx="1457">
                  <c:v>0.105389735319287</c:v>
                </c:pt>
                <c:pt idx="1458">
                  <c:v>0.105389735319287</c:v>
                </c:pt>
                <c:pt idx="1459">
                  <c:v>0.105389735319287</c:v>
                </c:pt>
                <c:pt idx="1460">
                  <c:v>0.105389735319287</c:v>
                </c:pt>
                <c:pt idx="1461">
                  <c:v>0.105389735319287</c:v>
                </c:pt>
                <c:pt idx="1462">
                  <c:v>0.105389735319287</c:v>
                </c:pt>
                <c:pt idx="1463">
                  <c:v>0.105389735319287</c:v>
                </c:pt>
                <c:pt idx="1464">
                  <c:v>0.105389735319287</c:v>
                </c:pt>
                <c:pt idx="1465">
                  <c:v>0.105389735319287</c:v>
                </c:pt>
                <c:pt idx="1466">
                  <c:v>0.105389735319287</c:v>
                </c:pt>
                <c:pt idx="1467">
                  <c:v>0.105389735319287</c:v>
                </c:pt>
                <c:pt idx="1468">
                  <c:v>0.105389735319287</c:v>
                </c:pt>
                <c:pt idx="1469">
                  <c:v>0.105389735319287</c:v>
                </c:pt>
                <c:pt idx="1470">
                  <c:v>0.105389735319287</c:v>
                </c:pt>
                <c:pt idx="1471">
                  <c:v>0.105389735319287</c:v>
                </c:pt>
                <c:pt idx="1472">
                  <c:v>0.105389735319287</c:v>
                </c:pt>
                <c:pt idx="1473">
                  <c:v>0.105389735319287</c:v>
                </c:pt>
                <c:pt idx="1474">
                  <c:v>0.105389735319287</c:v>
                </c:pt>
                <c:pt idx="1475">
                  <c:v>0.105389735319287</c:v>
                </c:pt>
                <c:pt idx="1476">
                  <c:v>0.105389735319287</c:v>
                </c:pt>
                <c:pt idx="1477">
                  <c:v>0.105389735319287</c:v>
                </c:pt>
                <c:pt idx="1478">
                  <c:v>0.105389735319287</c:v>
                </c:pt>
                <c:pt idx="1479">
                  <c:v>0.105389735319287</c:v>
                </c:pt>
                <c:pt idx="1480">
                  <c:v>0.105389735319287</c:v>
                </c:pt>
                <c:pt idx="1481">
                  <c:v>0.105389735319287</c:v>
                </c:pt>
                <c:pt idx="1482">
                  <c:v>0.105389735319287</c:v>
                </c:pt>
                <c:pt idx="1483">
                  <c:v>0.105389735319287</c:v>
                </c:pt>
                <c:pt idx="1484">
                  <c:v>0.105389735319287</c:v>
                </c:pt>
                <c:pt idx="1485">
                  <c:v>0.105389735319287</c:v>
                </c:pt>
                <c:pt idx="1486">
                  <c:v>0.105389735319287</c:v>
                </c:pt>
                <c:pt idx="1487">
                  <c:v>0.105389735319287</c:v>
                </c:pt>
                <c:pt idx="1488">
                  <c:v>0.105389735319287</c:v>
                </c:pt>
                <c:pt idx="1489">
                  <c:v>0.105389735319287</c:v>
                </c:pt>
                <c:pt idx="1490">
                  <c:v>0.105389735319287</c:v>
                </c:pt>
                <c:pt idx="1491">
                  <c:v>0.105389735319287</c:v>
                </c:pt>
                <c:pt idx="1492">
                  <c:v>0.105389735319287</c:v>
                </c:pt>
                <c:pt idx="1493">
                  <c:v>0.105389735319287</c:v>
                </c:pt>
                <c:pt idx="1494">
                  <c:v>0.105389735319287</c:v>
                </c:pt>
                <c:pt idx="1495">
                  <c:v>0.105389735319287</c:v>
                </c:pt>
                <c:pt idx="1496">
                  <c:v>0.105389735319287</c:v>
                </c:pt>
                <c:pt idx="1497">
                  <c:v>0.105389735319287</c:v>
                </c:pt>
                <c:pt idx="1498">
                  <c:v>0.105389735319287</c:v>
                </c:pt>
                <c:pt idx="1499">
                  <c:v>0.105389735319287</c:v>
                </c:pt>
                <c:pt idx="1500">
                  <c:v>0.105389735319287</c:v>
                </c:pt>
                <c:pt idx="1501">
                  <c:v>0.105389735319287</c:v>
                </c:pt>
                <c:pt idx="1502">
                  <c:v>0.105389735319287</c:v>
                </c:pt>
                <c:pt idx="1503">
                  <c:v>0.105389735319287</c:v>
                </c:pt>
                <c:pt idx="1504">
                  <c:v>0.105389735319287</c:v>
                </c:pt>
                <c:pt idx="1505">
                  <c:v>0.105389735319287</c:v>
                </c:pt>
                <c:pt idx="1506">
                  <c:v>0.105389735319287</c:v>
                </c:pt>
                <c:pt idx="1507">
                  <c:v>0.105389735319287</c:v>
                </c:pt>
                <c:pt idx="1508">
                  <c:v>0.105389735319287</c:v>
                </c:pt>
                <c:pt idx="1509">
                  <c:v>0.105389735319287</c:v>
                </c:pt>
                <c:pt idx="1510">
                  <c:v>0.105389735319287</c:v>
                </c:pt>
                <c:pt idx="1511">
                  <c:v>0.105389735319287</c:v>
                </c:pt>
                <c:pt idx="1512">
                  <c:v>0.105389735319287</c:v>
                </c:pt>
                <c:pt idx="1513">
                  <c:v>0.105389735319287</c:v>
                </c:pt>
                <c:pt idx="1514">
                  <c:v>0.105389735319287</c:v>
                </c:pt>
                <c:pt idx="1515">
                  <c:v>0.105389735319287</c:v>
                </c:pt>
                <c:pt idx="1516">
                  <c:v>0.105389735319287</c:v>
                </c:pt>
                <c:pt idx="1517">
                  <c:v>0.105389735319287</c:v>
                </c:pt>
                <c:pt idx="1518">
                  <c:v>0.105389735319287</c:v>
                </c:pt>
                <c:pt idx="1519">
                  <c:v>0.105389735319287</c:v>
                </c:pt>
                <c:pt idx="1520">
                  <c:v>0.105389735319287</c:v>
                </c:pt>
                <c:pt idx="1521">
                  <c:v>0.105389735319287</c:v>
                </c:pt>
                <c:pt idx="1522">
                  <c:v>0.105389735319287</c:v>
                </c:pt>
                <c:pt idx="1523">
                  <c:v>0.105389735319287</c:v>
                </c:pt>
                <c:pt idx="1524">
                  <c:v>0.105389735319287</c:v>
                </c:pt>
                <c:pt idx="1525">
                  <c:v>0.105389735319287</c:v>
                </c:pt>
                <c:pt idx="1526">
                  <c:v>0.105389735319287</c:v>
                </c:pt>
                <c:pt idx="1527">
                  <c:v>0.105389735319287</c:v>
                </c:pt>
                <c:pt idx="1528">
                  <c:v>0.105389735319287</c:v>
                </c:pt>
                <c:pt idx="1529">
                  <c:v>0.105389735319287</c:v>
                </c:pt>
                <c:pt idx="1530">
                  <c:v>0.105389735319287</c:v>
                </c:pt>
                <c:pt idx="1531">
                  <c:v>0.105389735319287</c:v>
                </c:pt>
                <c:pt idx="1532">
                  <c:v>0.105389735319287</c:v>
                </c:pt>
                <c:pt idx="1533">
                  <c:v>0.105389735319287</c:v>
                </c:pt>
                <c:pt idx="1534">
                  <c:v>0.105389735319287</c:v>
                </c:pt>
                <c:pt idx="1535">
                  <c:v>0.105389735319287</c:v>
                </c:pt>
                <c:pt idx="1536">
                  <c:v>0.105389735319287</c:v>
                </c:pt>
                <c:pt idx="1537">
                  <c:v>0.105389735319287</c:v>
                </c:pt>
                <c:pt idx="1538">
                  <c:v>0.105389735319287</c:v>
                </c:pt>
                <c:pt idx="1539">
                  <c:v>0.105389735319287</c:v>
                </c:pt>
                <c:pt idx="1540">
                  <c:v>0.105389735319287</c:v>
                </c:pt>
                <c:pt idx="1541">
                  <c:v>0.105389735319287</c:v>
                </c:pt>
                <c:pt idx="1542">
                  <c:v>0.105389735319287</c:v>
                </c:pt>
                <c:pt idx="1543">
                  <c:v>0.105389735319287</c:v>
                </c:pt>
                <c:pt idx="1544">
                  <c:v>0.105389735319287</c:v>
                </c:pt>
                <c:pt idx="1545">
                  <c:v>0.105389735319287</c:v>
                </c:pt>
                <c:pt idx="1546">
                  <c:v>0.105389735319287</c:v>
                </c:pt>
                <c:pt idx="1547">
                  <c:v>0.105389735319287</c:v>
                </c:pt>
                <c:pt idx="1548">
                  <c:v>0.105389735319287</c:v>
                </c:pt>
                <c:pt idx="1549">
                  <c:v>0.105389735319287</c:v>
                </c:pt>
                <c:pt idx="1550">
                  <c:v>0.105389735319287</c:v>
                </c:pt>
                <c:pt idx="1551">
                  <c:v>0.105389735319287</c:v>
                </c:pt>
                <c:pt idx="1552">
                  <c:v>0.105389735319287</c:v>
                </c:pt>
                <c:pt idx="1553">
                  <c:v>0.105389735319287</c:v>
                </c:pt>
                <c:pt idx="1554">
                  <c:v>0.105389735319287</c:v>
                </c:pt>
                <c:pt idx="1555">
                  <c:v>0.105389735319287</c:v>
                </c:pt>
                <c:pt idx="1556">
                  <c:v>0.105389735319287</c:v>
                </c:pt>
                <c:pt idx="1557">
                  <c:v>0.105389735319287</c:v>
                </c:pt>
                <c:pt idx="1558">
                  <c:v>0.105389735319287</c:v>
                </c:pt>
                <c:pt idx="1559">
                  <c:v>0.105389735319287</c:v>
                </c:pt>
                <c:pt idx="1560">
                  <c:v>0.105389735319287</c:v>
                </c:pt>
                <c:pt idx="1561">
                  <c:v>0.105389735319287</c:v>
                </c:pt>
                <c:pt idx="1562">
                  <c:v>0.105389735319287</c:v>
                </c:pt>
                <c:pt idx="1563">
                  <c:v>0.105389735319287</c:v>
                </c:pt>
                <c:pt idx="1564">
                  <c:v>0.105389735319287</c:v>
                </c:pt>
                <c:pt idx="1565">
                  <c:v>0.105389735319287</c:v>
                </c:pt>
                <c:pt idx="1566">
                  <c:v>0.105389735319287</c:v>
                </c:pt>
                <c:pt idx="1567">
                  <c:v>0.105389735319287</c:v>
                </c:pt>
                <c:pt idx="1568">
                  <c:v>0.105389735319287</c:v>
                </c:pt>
                <c:pt idx="1569">
                  <c:v>0.105389735319287</c:v>
                </c:pt>
                <c:pt idx="1570">
                  <c:v>0.105389735319287</c:v>
                </c:pt>
                <c:pt idx="1571">
                  <c:v>0.105389735319287</c:v>
                </c:pt>
                <c:pt idx="1572">
                  <c:v>0.105389735319287</c:v>
                </c:pt>
                <c:pt idx="1573">
                  <c:v>0.105389735319287</c:v>
                </c:pt>
                <c:pt idx="1574">
                  <c:v>0.105389735319287</c:v>
                </c:pt>
                <c:pt idx="1575">
                  <c:v>0.105389735319287</c:v>
                </c:pt>
                <c:pt idx="1576">
                  <c:v>0.105389735319287</c:v>
                </c:pt>
                <c:pt idx="1577">
                  <c:v>0.105389735319287</c:v>
                </c:pt>
                <c:pt idx="1578">
                  <c:v>0.105389735319287</c:v>
                </c:pt>
                <c:pt idx="1579">
                  <c:v>0.105389735319287</c:v>
                </c:pt>
                <c:pt idx="1580">
                  <c:v>0.105389735319287</c:v>
                </c:pt>
                <c:pt idx="1581">
                  <c:v>0.105389735319287</c:v>
                </c:pt>
                <c:pt idx="1582">
                  <c:v>0.105389735319287</c:v>
                </c:pt>
                <c:pt idx="1583">
                  <c:v>0.105389735319287</c:v>
                </c:pt>
                <c:pt idx="1584">
                  <c:v>0.105389735319287</c:v>
                </c:pt>
                <c:pt idx="1585">
                  <c:v>0.105389735319287</c:v>
                </c:pt>
                <c:pt idx="1586">
                  <c:v>0.105389735319287</c:v>
                </c:pt>
                <c:pt idx="1587">
                  <c:v>0.105389735319287</c:v>
                </c:pt>
                <c:pt idx="1588">
                  <c:v>0.105389735319287</c:v>
                </c:pt>
                <c:pt idx="1589">
                  <c:v>0.105389735319287</c:v>
                </c:pt>
                <c:pt idx="1590">
                  <c:v>0.105389735319287</c:v>
                </c:pt>
                <c:pt idx="1591">
                  <c:v>0.105389735319287</c:v>
                </c:pt>
                <c:pt idx="1592">
                  <c:v>0.105389735319287</c:v>
                </c:pt>
                <c:pt idx="1593">
                  <c:v>0.105389735319287</c:v>
                </c:pt>
                <c:pt idx="1594">
                  <c:v>0.105389735319287</c:v>
                </c:pt>
                <c:pt idx="1595">
                  <c:v>0.105389735319287</c:v>
                </c:pt>
                <c:pt idx="1596">
                  <c:v>0.105389735319287</c:v>
                </c:pt>
                <c:pt idx="1597">
                  <c:v>0.105389735319287</c:v>
                </c:pt>
                <c:pt idx="1598">
                  <c:v>0.105389735319287</c:v>
                </c:pt>
                <c:pt idx="1599">
                  <c:v>0.105389735319287</c:v>
                </c:pt>
                <c:pt idx="1600">
                  <c:v>0.105389735319287</c:v>
                </c:pt>
                <c:pt idx="1601">
                  <c:v>0.105389735319287</c:v>
                </c:pt>
                <c:pt idx="1602">
                  <c:v>0.105389735319287</c:v>
                </c:pt>
                <c:pt idx="1603">
                  <c:v>0.105389735319287</c:v>
                </c:pt>
                <c:pt idx="1604">
                  <c:v>0.105389735319287</c:v>
                </c:pt>
                <c:pt idx="1605">
                  <c:v>0.105389735319287</c:v>
                </c:pt>
                <c:pt idx="1606">
                  <c:v>0.105389735319287</c:v>
                </c:pt>
                <c:pt idx="1607">
                  <c:v>0.105389735319287</c:v>
                </c:pt>
                <c:pt idx="1608">
                  <c:v>0.105389735319287</c:v>
                </c:pt>
                <c:pt idx="1609">
                  <c:v>0.105389735319287</c:v>
                </c:pt>
                <c:pt idx="1610">
                  <c:v>0.105389735319287</c:v>
                </c:pt>
                <c:pt idx="1611">
                  <c:v>0.105389735319287</c:v>
                </c:pt>
                <c:pt idx="1612">
                  <c:v>0.105389735319287</c:v>
                </c:pt>
                <c:pt idx="1613">
                  <c:v>0.105389735319287</c:v>
                </c:pt>
                <c:pt idx="1614">
                  <c:v>0.105389735319287</c:v>
                </c:pt>
                <c:pt idx="1615">
                  <c:v>0.105389735319287</c:v>
                </c:pt>
                <c:pt idx="1616">
                  <c:v>0.105389735319287</c:v>
                </c:pt>
                <c:pt idx="1617">
                  <c:v>0.105389735319287</c:v>
                </c:pt>
                <c:pt idx="1618">
                  <c:v>0.105389735319287</c:v>
                </c:pt>
                <c:pt idx="1619">
                  <c:v>0.105389735319287</c:v>
                </c:pt>
                <c:pt idx="1620">
                  <c:v>0.105389735319287</c:v>
                </c:pt>
                <c:pt idx="1621">
                  <c:v>0.105389735319287</c:v>
                </c:pt>
                <c:pt idx="1622">
                  <c:v>0.105389735319287</c:v>
                </c:pt>
                <c:pt idx="1623">
                  <c:v>0.105389735319287</c:v>
                </c:pt>
                <c:pt idx="1624">
                  <c:v>0.105389735319287</c:v>
                </c:pt>
                <c:pt idx="1625">
                  <c:v>0.105389735319287</c:v>
                </c:pt>
                <c:pt idx="1626">
                  <c:v>0.105389735319287</c:v>
                </c:pt>
                <c:pt idx="1627">
                  <c:v>0.105389735319287</c:v>
                </c:pt>
                <c:pt idx="1628">
                  <c:v>0.105389735319287</c:v>
                </c:pt>
                <c:pt idx="1629">
                  <c:v>0.105389735319287</c:v>
                </c:pt>
                <c:pt idx="1630">
                  <c:v>0.105389735319287</c:v>
                </c:pt>
                <c:pt idx="1631">
                  <c:v>0.105389735319287</c:v>
                </c:pt>
                <c:pt idx="1632">
                  <c:v>0.105389735319287</c:v>
                </c:pt>
                <c:pt idx="1633">
                  <c:v>0.105389735319287</c:v>
                </c:pt>
                <c:pt idx="1634">
                  <c:v>0.105389735319287</c:v>
                </c:pt>
                <c:pt idx="1635">
                  <c:v>0.105389735319287</c:v>
                </c:pt>
                <c:pt idx="1636">
                  <c:v>0.105389735319287</c:v>
                </c:pt>
                <c:pt idx="1637">
                  <c:v>0.105389735319287</c:v>
                </c:pt>
                <c:pt idx="1638">
                  <c:v>0.105389735319287</c:v>
                </c:pt>
                <c:pt idx="1639">
                  <c:v>0.105389735319287</c:v>
                </c:pt>
                <c:pt idx="1640">
                  <c:v>0.105389735319287</c:v>
                </c:pt>
                <c:pt idx="1641">
                  <c:v>0.105389735319287</c:v>
                </c:pt>
                <c:pt idx="1642">
                  <c:v>0.105389735319287</c:v>
                </c:pt>
                <c:pt idx="1643">
                  <c:v>0.105389735319287</c:v>
                </c:pt>
                <c:pt idx="1644">
                  <c:v>0.105389735319287</c:v>
                </c:pt>
                <c:pt idx="1645">
                  <c:v>0.105389735319287</c:v>
                </c:pt>
                <c:pt idx="1646">
                  <c:v>0.105389735319287</c:v>
                </c:pt>
                <c:pt idx="1647">
                  <c:v>0.105389735319287</c:v>
                </c:pt>
                <c:pt idx="1648">
                  <c:v>0.105389735319287</c:v>
                </c:pt>
                <c:pt idx="1649">
                  <c:v>0.105389735319287</c:v>
                </c:pt>
                <c:pt idx="1650">
                  <c:v>0.105389735319287</c:v>
                </c:pt>
                <c:pt idx="1651">
                  <c:v>0.105389735319287</c:v>
                </c:pt>
                <c:pt idx="1652">
                  <c:v>0.105389735319287</c:v>
                </c:pt>
                <c:pt idx="1653">
                  <c:v>0.105389735319287</c:v>
                </c:pt>
                <c:pt idx="1654">
                  <c:v>0.105389735319287</c:v>
                </c:pt>
                <c:pt idx="1655">
                  <c:v>0.105389735319287</c:v>
                </c:pt>
                <c:pt idx="1656">
                  <c:v>0.105389735319287</c:v>
                </c:pt>
                <c:pt idx="1657">
                  <c:v>0.105389735319287</c:v>
                </c:pt>
                <c:pt idx="1658">
                  <c:v>0.105389735319287</c:v>
                </c:pt>
                <c:pt idx="1659">
                  <c:v>0.105389735319287</c:v>
                </c:pt>
                <c:pt idx="1660">
                  <c:v>0.105389735319287</c:v>
                </c:pt>
                <c:pt idx="1661">
                  <c:v>0.105389735319287</c:v>
                </c:pt>
                <c:pt idx="1662">
                  <c:v>0.105389735319287</c:v>
                </c:pt>
                <c:pt idx="1663">
                  <c:v>0.105389735319287</c:v>
                </c:pt>
                <c:pt idx="1664">
                  <c:v>0.105389735319287</c:v>
                </c:pt>
                <c:pt idx="1665">
                  <c:v>0.105389735319287</c:v>
                </c:pt>
                <c:pt idx="1666">
                  <c:v>0.105389735319287</c:v>
                </c:pt>
                <c:pt idx="1667">
                  <c:v>0.105389735319287</c:v>
                </c:pt>
                <c:pt idx="1668">
                  <c:v>0.105389735319287</c:v>
                </c:pt>
                <c:pt idx="1669">
                  <c:v>0.105389735319287</c:v>
                </c:pt>
                <c:pt idx="1670">
                  <c:v>0.105389735319287</c:v>
                </c:pt>
                <c:pt idx="1671">
                  <c:v>0.105389735319287</c:v>
                </c:pt>
                <c:pt idx="1672">
                  <c:v>0.105389735319287</c:v>
                </c:pt>
                <c:pt idx="1673">
                  <c:v>0.105389735319287</c:v>
                </c:pt>
                <c:pt idx="1674">
                  <c:v>0.105389735319287</c:v>
                </c:pt>
                <c:pt idx="1675">
                  <c:v>0.105389735319287</c:v>
                </c:pt>
                <c:pt idx="1676">
                  <c:v>0.105389735319287</c:v>
                </c:pt>
                <c:pt idx="1677">
                  <c:v>0.105389735319287</c:v>
                </c:pt>
                <c:pt idx="1678">
                  <c:v>0.105389735319287</c:v>
                </c:pt>
                <c:pt idx="1679">
                  <c:v>0.105389735319287</c:v>
                </c:pt>
                <c:pt idx="1680">
                  <c:v>0.105389735319287</c:v>
                </c:pt>
                <c:pt idx="1681">
                  <c:v>0.105389735319287</c:v>
                </c:pt>
                <c:pt idx="1682">
                  <c:v>0.105389735319287</c:v>
                </c:pt>
                <c:pt idx="1683">
                  <c:v>0.105389735319287</c:v>
                </c:pt>
                <c:pt idx="1684">
                  <c:v>0.105389735319287</c:v>
                </c:pt>
                <c:pt idx="1685">
                  <c:v>0.105389735319287</c:v>
                </c:pt>
                <c:pt idx="1686">
                  <c:v>0.105389735319287</c:v>
                </c:pt>
                <c:pt idx="1687">
                  <c:v>0.105389735319287</c:v>
                </c:pt>
                <c:pt idx="1688">
                  <c:v>0.105389735319287</c:v>
                </c:pt>
                <c:pt idx="1689">
                  <c:v>0.105389735319287</c:v>
                </c:pt>
                <c:pt idx="1690">
                  <c:v>0.105389735319287</c:v>
                </c:pt>
                <c:pt idx="1691">
                  <c:v>0.105389735319287</c:v>
                </c:pt>
                <c:pt idx="1692">
                  <c:v>0.105389735319287</c:v>
                </c:pt>
                <c:pt idx="1693">
                  <c:v>0.105389735319287</c:v>
                </c:pt>
                <c:pt idx="1694">
                  <c:v>0.105389735319287</c:v>
                </c:pt>
                <c:pt idx="1695">
                  <c:v>0.105389735319287</c:v>
                </c:pt>
                <c:pt idx="1696">
                  <c:v>0.105389735319287</c:v>
                </c:pt>
                <c:pt idx="1697">
                  <c:v>0.105389735319287</c:v>
                </c:pt>
                <c:pt idx="1698">
                  <c:v>0.105389735319287</c:v>
                </c:pt>
                <c:pt idx="1699">
                  <c:v>0.105389735319287</c:v>
                </c:pt>
                <c:pt idx="1700">
                  <c:v>0.105389735319287</c:v>
                </c:pt>
                <c:pt idx="1701">
                  <c:v>0.105389735319287</c:v>
                </c:pt>
                <c:pt idx="1702">
                  <c:v>0.105389735319287</c:v>
                </c:pt>
                <c:pt idx="1703">
                  <c:v>0.105389735319287</c:v>
                </c:pt>
                <c:pt idx="1704">
                  <c:v>0.105389735319287</c:v>
                </c:pt>
                <c:pt idx="1705">
                  <c:v>0.105389735319287</c:v>
                </c:pt>
                <c:pt idx="1706">
                  <c:v>0.105389735319287</c:v>
                </c:pt>
                <c:pt idx="1707">
                  <c:v>0.105389735319287</c:v>
                </c:pt>
                <c:pt idx="1708">
                  <c:v>0.105389735319287</c:v>
                </c:pt>
                <c:pt idx="1709">
                  <c:v>0.105389735319287</c:v>
                </c:pt>
                <c:pt idx="1710">
                  <c:v>0.105389735319287</c:v>
                </c:pt>
                <c:pt idx="1711">
                  <c:v>0.105389735319287</c:v>
                </c:pt>
                <c:pt idx="1712">
                  <c:v>0.105389735319287</c:v>
                </c:pt>
                <c:pt idx="1713">
                  <c:v>0.105389735319287</c:v>
                </c:pt>
                <c:pt idx="1714">
                  <c:v>0.105389735319287</c:v>
                </c:pt>
                <c:pt idx="1715">
                  <c:v>0.105389735319287</c:v>
                </c:pt>
                <c:pt idx="1716">
                  <c:v>0.105389735319287</c:v>
                </c:pt>
                <c:pt idx="1717">
                  <c:v>0.105389735319287</c:v>
                </c:pt>
                <c:pt idx="1718">
                  <c:v>0.105389735319287</c:v>
                </c:pt>
                <c:pt idx="1719">
                  <c:v>0.105389735319287</c:v>
                </c:pt>
                <c:pt idx="1720">
                  <c:v>0.105389735319287</c:v>
                </c:pt>
                <c:pt idx="1721">
                  <c:v>0.105389735319287</c:v>
                </c:pt>
                <c:pt idx="1722">
                  <c:v>0.105389735319287</c:v>
                </c:pt>
                <c:pt idx="1723">
                  <c:v>0.105389735319287</c:v>
                </c:pt>
                <c:pt idx="1724">
                  <c:v>0.105389735319287</c:v>
                </c:pt>
                <c:pt idx="1725">
                  <c:v>0.105389735319287</c:v>
                </c:pt>
                <c:pt idx="1726">
                  <c:v>0.105389735319287</c:v>
                </c:pt>
                <c:pt idx="1727">
                  <c:v>0.105389735319287</c:v>
                </c:pt>
                <c:pt idx="1728">
                  <c:v>0.105389735319287</c:v>
                </c:pt>
                <c:pt idx="1729">
                  <c:v>0.105389735319287</c:v>
                </c:pt>
                <c:pt idx="1730">
                  <c:v>0.105389735319287</c:v>
                </c:pt>
                <c:pt idx="1731">
                  <c:v>0.105389735319287</c:v>
                </c:pt>
                <c:pt idx="1732">
                  <c:v>0.105389735319287</c:v>
                </c:pt>
                <c:pt idx="1733">
                  <c:v>0.105389735319287</c:v>
                </c:pt>
                <c:pt idx="1734">
                  <c:v>0.105389735319287</c:v>
                </c:pt>
                <c:pt idx="1735">
                  <c:v>0.105389735319287</c:v>
                </c:pt>
                <c:pt idx="1736">
                  <c:v>0.105389735319287</c:v>
                </c:pt>
                <c:pt idx="1737">
                  <c:v>0.105389735319287</c:v>
                </c:pt>
                <c:pt idx="1738">
                  <c:v>0.105389735319287</c:v>
                </c:pt>
                <c:pt idx="1739">
                  <c:v>0.105389735319287</c:v>
                </c:pt>
                <c:pt idx="1740">
                  <c:v>0.105389735319287</c:v>
                </c:pt>
                <c:pt idx="1741">
                  <c:v>0.105389735319287</c:v>
                </c:pt>
                <c:pt idx="1742">
                  <c:v>0.105389735319287</c:v>
                </c:pt>
                <c:pt idx="1743">
                  <c:v>0.105389735319287</c:v>
                </c:pt>
                <c:pt idx="1744">
                  <c:v>0.105389735319287</c:v>
                </c:pt>
                <c:pt idx="1745">
                  <c:v>0.105389735319287</c:v>
                </c:pt>
                <c:pt idx="1746">
                  <c:v>0.105389735319287</c:v>
                </c:pt>
                <c:pt idx="1747">
                  <c:v>0.105389735319287</c:v>
                </c:pt>
                <c:pt idx="1748">
                  <c:v>0.105389735319287</c:v>
                </c:pt>
                <c:pt idx="1749">
                  <c:v>0.105389735319287</c:v>
                </c:pt>
                <c:pt idx="1750">
                  <c:v>0.105389735319287</c:v>
                </c:pt>
                <c:pt idx="1751">
                  <c:v>0.105389735319287</c:v>
                </c:pt>
                <c:pt idx="1752">
                  <c:v>0.105389735319287</c:v>
                </c:pt>
                <c:pt idx="1753">
                  <c:v>0.105389735319287</c:v>
                </c:pt>
                <c:pt idx="1754">
                  <c:v>0.105389735319287</c:v>
                </c:pt>
                <c:pt idx="1755">
                  <c:v>0.105389735319287</c:v>
                </c:pt>
                <c:pt idx="1756">
                  <c:v>0.105389735319287</c:v>
                </c:pt>
                <c:pt idx="1757">
                  <c:v>0.105389735319287</c:v>
                </c:pt>
                <c:pt idx="1758">
                  <c:v>0.105389735319287</c:v>
                </c:pt>
                <c:pt idx="1759">
                  <c:v>0.105389735319287</c:v>
                </c:pt>
                <c:pt idx="1760">
                  <c:v>0.105389735319287</c:v>
                </c:pt>
                <c:pt idx="1761">
                  <c:v>0.105389735319287</c:v>
                </c:pt>
                <c:pt idx="1762">
                  <c:v>0.105389735319287</c:v>
                </c:pt>
                <c:pt idx="1763">
                  <c:v>0.105389735319287</c:v>
                </c:pt>
                <c:pt idx="1764">
                  <c:v>0.105389735319287</c:v>
                </c:pt>
                <c:pt idx="1765">
                  <c:v>0.105389735319287</c:v>
                </c:pt>
                <c:pt idx="1766">
                  <c:v>0.105389735319287</c:v>
                </c:pt>
                <c:pt idx="1767">
                  <c:v>0.105389735319287</c:v>
                </c:pt>
                <c:pt idx="1768">
                  <c:v>0.105389735319287</c:v>
                </c:pt>
                <c:pt idx="1769">
                  <c:v>0.105389735319287</c:v>
                </c:pt>
                <c:pt idx="1770">
                  <c:v>0.105389735319287</c:v>
                </c:pt>
                <c:pt idx="1771">
                  <c:v>0.105389735319287</c:v>
                </c:pt>
                <c:pt idx="1772">
                  <c:v>0.105389735319287</c:v>
                </c:pt>
                <c:pt idx="1773">
                  <c:v>0.105389735319287</c:v>
                </c:pt>
                <c:pt idx="1774">
                  <c:v>0.105389735319287</c:v>
                </c:pt>
                <c:pt idx="1775">
                  <c:v>0.105389735319287</c:v>
                </c:pt>
                <c:pt idx="1776">
                  <c:v>0.105389735319287</c:v>
                </c:pt>
                <c:pt idx="1777">
                  <c:v>0.105389735319287</c:v>
                </c:pt>
                <c:pt idx="1778">
                  <c:v>0.105389735319287</c:v>
                </c:pt>
                <c:pt idx="1779">
                  <c:v>0.105389735319287</c:v>
                </c:pt>
                <c:pt idx="1780">
                  <c:v>0.105389735319287</c:v>
                </c:pt>
                <c:pt idx="1781">
                  <c:v>0.105389735319287</c:v>
                </c:pt>
                <c:pt idx="1782">
                  <c:v>0.105389735319287</c:v>
                </c:pt>
                <c:pt idx="1783">
                  <c:v>0.105389735319287</c:v>
                </c:pt>
                <c:pt idx="1784">
                  <c:v>0.105389735319287</c:v>
                </c:pt>
                <c:pt idx="1785">
                  <c:v>0.105389735319287</c:v>
                </c:pt>
                <c:pt idx="1786">
                  <c:v>0.105389735319287</c:v>
                </c:pt>
                <c:pt idx="1787">
                  <c:v>0.105389735319287</c:v>
                </c:pt>
                <c:pt idx="1788">
                  <c:v>0.105389735319287</c:v>
                </c:pt>
                <c:pt idx="1789">
                  <c:v>0.105389735319287</c:v>
                </c:pt>
                <c:pt idx="1790">
                  <c:v>0.105389735319287</c:v>
                </c:pt>
                <c:pt idx="1791">
                  <c:v>0.105389735319287</c:v>
                </c:pt>
                <c:pt idx="1792">
                  <c:v>0.105389735319287</c:v>
                </c:pt>
                <c:pt idx="1793">
                  <c:v>0.105389735319287</c:v>
                </c:pt>
                <c:pt idx="1794">
                  <c:v>0.105389735319287</c:v>
                </c:pt>
                <c:pt idx="1795">
                  <c:v>0.105389735319287</c:v>
                </c:pt>
                <c:pt idx="1796">
                  <c:v>0.105389735319287</c:v>
                </c:pt>
                <c:pt idx="1797">
                  <c:v>0.105389735319287</c:v>
                </c:pt>
                <c:pt idx="1798">
                  <c:v>0.105389735319287</c:v>
                </c:pt>
                <c:pt idx="1799">
                  <c:v>0.105389735319287</c:v>
                </c:pt>
                <c:pt idx="1800">
                  <c:v>0.105389735319287</c:v>
                </c:pt>
                <c:pt idx="1801">
                  <c:v>0.105389735319287</c:v>
                </c:pt>
                <c:pt idx="1802">
                  <c:v>0.105389735319287</c:v>
                </c:pt>
                <c:pt idx="1803">
                  <c:v>0.105389735319287</c:v>
                </c:pt>
                <c:pt idx="1804">
                  <c:v>0.105389735319287</c:v>
                </c:pt>
                <c:pt idx="1805">
                  <c:v>0.105389735319287</c:v>
                </c:pt>
                <c:pt idx="1806">
                  <c:v>0.105389735319287</c:v>
                </c:pt>
                <c:pt idx="1807">
                  <c:v>0.105389735319287</c:v>
                </c:pt>
                <c:pt idx="1808">
                  <c:v>0.105389735319287</c:v>
                </c:pt>
                <c:pt idx="1809">
                  <c:v>0.105389735319287</c:v>
                </c:pt>
                <c:pt idx="1810">
                  <c:v>0.105389735319287</c:v>
                </c:pt>
                <c:pt idx="1811">
                  <c:v>0.105389735319287</c:v>
                </c:pt>
                <c:pt idx="1812">
                  <c:v>0.105389735319287</c:v>
                </c:pt>
                <c:pt idx="1813">
                  <c:v>0.105389735319287</c:v>
                </c:pt>
                <c:pt idx="1814">
                  <c:v>0.105389735319287</c:v>
                </c:pt>
                <c:pt idx="1815">
                  <c:v>0.105389735319287</c:v>
                </c:pt>
                <c:pt idx="1816">
                  <c:v>0.105389735319287</c:v>
                </c:pt>
                <c:pt idx="1817">
                  <c:v>0.105389735319287</c:v>
                </c:pt>
                <c:pt idx="1818">
                  <c:v>0.105389735319287</c:v>
                </c:pt>
                <c:pt idx="1819">
                  <c:v>0.105389735319287</c:v>
                </c:pt>
                <c:pt idx="1820">
                  <c:v>0.105389735319287</c:v>
                </c:pt>
                <c:pt idx="1821">
                  <c:v>0.105389735319287</c:v>
                </c:pt>
                <c:pt idx="1822">
                  <c:v>0.105389735319287</c:v>
                </c:pt>
                <c:pt idx="1823">
                  <c:v>0.105389735319287</c:v>
                </c:pt>
                <c:pt idx="1824">
                  <c:v>0.105389735319287</c:v>
                </c:pt>
                <c:pt idx="1825">
                  <c:v>0.105389735319287</c:v>
                </c:pt>
                <c:pt idx="1826">
                  <c:v>0.105389735319287</c:v>
                </c:pt>
                <c:pt idx="1827">
                  <c:v>0.105389735319287</c:v>
                </c:pt>
                <c:pt idx="1828">
                  <c:v>0.105389735319287</c:v>
                </c:pt>
                <c:pt idx="1829">
                  <c:v>0.105389735319287</c:v>
                </c:pt>
                <c:pt idx="1830">
                  <c:v>0.105389735319287</c:v>
                </c:pt>
                <c:pt idx="1831">
                  <c:v>0.105389735319287</c:v>
                </c:pt>
                <c:pt idx="1832">
                  <c:v>0.105389735319287</c:v>
                </c:pt>
                <c:pt idx="1833">
                  <c:v>0.105389735319287</c:v>
                </c:pt>
                <c:pt idx="1834">
                  <c:v>0.105389735319287</c:v>
                </c:pt>
                <c:pt idx="1835">
                  <c:v>0.105389735319287</c:v>
                </c:pt>
                <c:pt idx="1836">
                  <c:v>0.105389735319287</c:v>
                </c:pt>
                <c:pt idx="1837">
                  <c:v>0.105389735319287</c:v>
                </c:pt>
                <c:pt idx="1838">
                  <c:v>0.105389735319287</c:v>
                </c:pt>
                <c:pt idx="1839">
                  <c:v>0.105389735319287</c:v>
                </c:pt>
                <c:pt idx="1840">
                  <c:v>0.105389735319287</c:v>
                </c:pt>
                <c:pt idx="1841">
                  <c:v>0.105389735319287</c:v>
                </c:pt>
                <c:pt idx="1842">
                  <c:v>0.105389735319287</c:v>
                </c:pt>
                <c:pt idx="1843">
                  <c:v>0.105389735319287</c:v>
                </c:pt>
                <c:pt idx="1844">
                  <c:v>0.105389735319287</c:v>
                </c:pt>
                <c:pt idx="1845">
                  <c:v>0.105389735319287</c:v>
                </c:pt>
                <c:pt idx="1846">
                  <c:v>0.105389735319287</c:v>
                </c:pt>
                <c:pt idx="1847">
                  <c:v>0.105389735319287</c:v>
                </c:pt>
                <c:pt idx="1848">
                  <c:v>0.105389735319287</c:v>
                </c:pt>
                <c:pt idx="1849">
                  <c:v>0.105389735319287</c:v>
                </c:pt>
                <c:pt idx="1850">
                  <c:v>0.105389735319287</c:v>
                </c:pt>
                <c:pt idx="1851">
                  <c:v>0.105389735319287</c:v>
                </c:pt>
                <c:pt idx="1852">
                  <c:v>0.105389735319287</c:v>
                </c:pt>
                <c:pt idx="1853">
                  <c:v>0.105389735319287</c:v>
                </c:pt>
                <c:pt idx="1854">
                  <c:v>0.105389735319287</c:v>
                </c:pt>
                <c:pt idx="1855">
                  <c:v>0.105389735319287</c:v>
                </c:pt>
                <c:pt idx="1856">
                  <c:v>0.105389735319287</c:v>
                </c:pt>
                <c:pt idx="1857">
                  <c:v>0.105389735319287</c:v>
                </c:pt>
                <c:pt idx="1858">
                  <c:v>0.105389735319287</c:v>
                </c:pt>
                <c:pt idx="1859">
                  <c:v>0.105389735319287</c:v>
                </c:pt>
                <c:pt idx="1860">
                  <c:v>0.105389735319287</c:v>
                </c:pt>
                <c:pt idx="1861">
                  <c:v>0.105389735319287</c:v>
                </c:pt>
                <c:pt idx="1862">
                  <c:v>0.105389735319287</c:v>
                </c:pt>
                <c:pt idx="1863">
                  <c:v>0.105389735319287</c:v>
                </c:pt>
                <c:pt idx="1864">
                  <c:v>0.105389735319287</c:v>
                </c:pt>
                <c:pt idx="1865">
                  <c:v>0.105389735319287</c:v>
                </c:pt>
                <c:pt idx="1866">
                  <c:v>0.105389735319287</c:v>
                </c:pt>
                <c:pt idx="1867">
                  <c:v>0.105389735319287</c:v>
                </c:pt>
                <c:pt idx="1868">
                  <c:v>0.105389735319287</c:v>
                </c:pt>
                <c:pt idx="1869">
                  <c:v>0.105389735319287</c:v>
                </c:pt>
                <c:pt idx="1870">
                  <c:v>0.105389735319287</c:v>
                </c:pt>
                <c:pt idx="1871">
                  <c:v>0.105389735319287</c:v>
                </c:pt>
                <c:pt idx="1872">
                  <c:v>0.105389735319287</c:v>
                </c:pt>
                <c:pt idx="1873">
                  <c:v>0.105389735319287</c:v>
                </c:pt>
                <c:pt idx="1874">
                  <c:v>0.105389735319287</c:v>
                </c:pt>
                <c:pt idx="1875">
                  <c:v>0.105389735319287</c:v>
                </c:pt>
                <c:pt idx="1876">
                  <c:v>0.105389735319287</c:v>
                </c:pt>
                <c:pt idx="1877">
                  <c:v>0.105389735319287</c:v>
                </c:pt>
                <c:pt idx="1878">
                  <c:v>0.105389735319287</c:v>
                </c:pt>
                <c:pt idx="1879">
                  <c:v>0.105389735319287</c:v>
                </c:pt>
                <c:pt idx="1880">
                  <c:v>0.105389735319287</c:v>
                </c:pt>
                <c:pt idx="1881">
                  <c:v>0.105389735319287</c:v>
                </c:pt>
                <c:pt idx="1882">
                  <c:v>0.13867714549349566</c:v>
                </c:pt>
                <c:pt idx="1883">
                  <c:v>0.13867714549349566</c:v>
                </c:pt>
                <c:pt idx="1884">
                  <c:v>0.13867714549349566</c:v>
                </c:pt>
                <c:pt idx="1885">
                  <c:v>0.13867714549349566</c:v>
                </c:pt>
                <c:pt idx="1886">
                  <c:v>0.13867714549349566</c:v>
                </c:pt>
                <c:pt idx="1887">
                  <c:v>0.13867714549349566</c:v>
                </c:pt>
                <c:pt idx="1888">
                  <c:v>0.13867714549349566</c:v>
                </c:pt>
                <c:pt idx="1889">
                  <c:v>0.13867714549349566</c:v>
                </c:pt>
                <c:pt idx="1890">
                  <c:v>0.13867714549349566</c:v>
                </c:pt>
                <c:pt idx="1891">
                  <c:v>0.13867714549349566</c:v>
                </c:pt>
                <c:pt idx="1892">
                  <c:v>0.13867714549349566</c:v>
                </c:pt>
                <c:pt idx="1893">
                  <c:v>0.13867714549349566</c:v>
                </c:pt>
                <c:pt idx="1894">
                  <c:v>0.13867714549349566</c:v>
                </c:pt>
                <c:pt idx="1895">
                  <c:v>0.13867714549349566</c:v>
                </c:pt>
                <c:pt idx="1896">
                  <c:v>0.13867714549349566</c:v>
                </c:pt>
                <c:pt idx="1897">
                  <c:v>0.13867714549349566</c:v>
                </c:pt>
                <c:pt idx="1898">
                  <c:v>0.13867714549349566</c:v>
                </c:pt>
                <c:pt idx="1899">
                  <c:v>0.13867714549349566</c:v>
                </c:pt>
                <c:pt idx="1900">
                  <c:v>0.13867714549349566</c:v>
                </c:pt>
                <c:pt idx="1901">
                  <c:v>0.13867714549349566</c:v>
                </c:pt>
                <c:pt idx="1902">
                  <c:v>0.13867714549349566</c:v>
                </c:pt>
                <c:pt idx="1903">
                  <c:v>0.13867714549349566</c:v>
                </c:pt>
                <c:pt idx="1904">
                  <c:v>0.13867714549349566</c:v>
                </c:pt>
                <c:pt idx="1905">
                  <c:v>0.13867714549349566</c:v>
                </c:pt>
                <c:pt idx="1906">
                  <c:v>0.13867714549349566</c:v>
                </c:pt>
                <c:pt idx="1907">
                  <c:v>0.13867714549349566</c:v>
                </c:pt>
                <c:pt idx="1908">
                  <c:v>0.13867714549349566</c:v>
                </c:pt>
                <c:pt idx="1909">
                  <c:v>0.13867714549349566</c:v>
                </c:pt>
                <c:pt idx="1910">
                  <c:v>0.13867714549349566</c:v>
                </c:pt>
                <c:pt idx="1911">
                  <c:v>0.13867714549349566</c:v>
                </c:pt>
                <c:pt idx="1912">
                  <c:v>0.13867714549349566</c:v>
                </c:pt>
                <c:pt idx="1913">
                  <c:v>0.13867714549349566</c:v>
                </c:pt>
                <c:pt idx="1914">
                  <c:v>0.13867714549349566</c:v>
                </c:pt>
                <c:pt idx="1915">
                  <c:v>0.13867714549349566</c:v>
                </c:pt>
                <c:pt idx="1916">
                  <c:v>0.13867714549349566</c:v>
                </c:pt>
                <c:pt idx="1917">
                  <c:v>0.13867714549349566</c:v>
                </c:pt>
                <c:pt idx="1918">
                  <c:v>0.13867714549349566</c:v>
                </c:pt>
                <c:pt idx="1919">
                  <c:v>0.13867714549349566</c:v>
                </c:pt>
                <c:pt idx="1920">
                  <c:v>0.13867714549349566</c:v>
                </c:pt>
                <c:pt idx="1921">
                  <c:v>0.13867714549349566</c:v>
                </c:pt>
                <c:pt idx="1922">
                  <c:v>0.13867714549349566</c:v>
                </c:pt>
                <c:pt idx="1923">
                  <c:v>0.13867714549349566</c:v>
                </c:pt>
                <c:pt idx="1924">
                  <c:v>0.13867714549349566</c:v>
                </c:pt>
                <c:pt idx="1925">
                  <c:v>0.13867714549349566</c:v>
                </c:pt>
                <c:pt idx="1926">
                  <c:v>0.13867714549349566</c:v>
                </c:pt>
                <c:pt idx="1927">
                  <c:v>0.13867714549349566</c:v>
                </c:pt>
                <c:pt idx="1928">
                  <c:v>0.13867714549349566</c:v>
                </c:pt>
                <c:pt idx="1929">
                  <c:v>0.13867714549349566</c:v>
                </c:pt>
                <c:pt idx="1930">
                  <c:v>0.13867714549349566</c:v>
                </c:pt>
                <c:pt idx="1931">
                  <c:v>0.13867714549349566</c:v>
                </c:pt>
                <c:pt idx="1932">
                  <c:v>0.13867714549349566</c:v>
                </c:pt>
                <c:pt idx="1933">
                  <c:v>0.13867714549349566</c:v>
                </c:pt>
                <c:pt idx="1934">
                  <c:v>0.13867714549349566</c:v>
                </c:pt>
                <c:pt idx="1935">
                  <c:v>0.13867714549349566</c:v>
                </c:pt>
                <c:pt idx="1936">
                  <c:v>0.13867714549349566</c:v>
                </c:pt>
                <c:pt idx="1937">
                  <c:v>0.13867714549349566</c:v>
                </c:pt>
                <c:pt idx="1938">
                  <c:v>0.13867714549349566</c:v>
                </c:pt>
                <c:pt idx="1939">
                  <c:v>0.13867714549349566</c:v>
                </c:pt>
                <c:pt idx="1940">
                  <c:v>0.13867714549349566</c:v>
                </c:pt>
                <c:pt idx="1941">
                  <c:v>0.13867714549349566</c:v>
                </c:pt>
                <c:pt idx="1942">
                  <c:v>0.13867714549349566</c:v>
                </c:pt>
                <c:pt idx="1943">
                  <c:v>0.13867714549349566</c:v>
                </c:pt>
                <c:pt idx="1944">
                  <c:v>0.13867714549349566</c:v>
                </c:pt>
                <c:pt idx="1945">
                  <c:v>0.13867714549349566</c:v>
                </c:pt>
                <c:pt idx="1946">
                  <c:v>0.13867714549349566</c:v>
                </c:pt>
                <c:pt idx="1947">
                  <c:v>0.13867714549349566</c:v>
                </c:pt>
                <c:pt idx="1948">
                  <c:v>0.13867714549349566</c:v>
                </c:pt>
                <c:pt idx="1949">
                  <c:v>0.13867714549349566</c:v>
                </c:pt>
                <c:pt idx="1950">
                  <c:v>0.13867714549349566</c:v>
                </c:pt>
                <c:pt idx="1951">
                  <c:v>0.13867714549349566</c:v>
                </c:pt>
                <c:pt idx="1952">
                  <c:v>0.13867714549349566</c:v>
                </c:pt>
                <c:pt idx="1953">
                  <c:v>0.13867714549349566</c:v>
                </c:pt>
                <c:pt idx="1954">
                  <c:v>0.13867714549349566</c:v>
                </c:pt>
                <c:pt idx="1955">
                  <c:v>0.13867714549349566</c:v>
                </c:pt>
                <c:pt idx="1956">
                  <c:v>0.13867714549349566</c:v>
                </c:pt>
                <c:pt idx="1957">
                  <c:v>0.13867714549349566</c:v>
                </c:pt>
                <c:pt idx="1958">
                  <c:v>0.13867714549349566</c:v>
                </c:pt>
                <c:pt idx="1959">
                  <c:v>0.13867714549349566</c:v>
                </c:pt>
                <c:pt idx="1960">
                  <c:v>0.13867714549349566</c:v>
                </c:pt>
                <c:pt idx="1961">
                  <c:v>0.13867714549349566</c:v>
                </c:pt>
                <c:pt idx="1962">
                  <c:v>0.13867714549349566</c:v>
                </c:pt>
                <c:pt idx="1963">
                  <c:v>0.13867714549349566</c:v>
                </c:pt>
                <c:pt idx="1964">
                  <c:v>0.13867714549349566</c:v>
                </c:pt>
                <c:pt idx="1965">
                  <c:v>0.13867714549349566</c:v>
                </c:pt>
                <c:pt idx="1966">
                  <c:v>0.13867714549349566</c:v>
                </c:pt>
                <c:pt idx="1967">
                  <c:v>0.13867714549349566</c:v>
                </c:pt>
                <c:pt idx="1968">
                  <c:v>0.13867714549349566</c:v>
                </c:pt>
                <c:pt idx="1969">
                  <c:v>0.13867714549349566</c:v>
                </c:pt>
                <c:pt idx="1970">
                  <c:v>0.13867714549349566</c:v>
                </c:pt>
                <c:pt idx="1971">
                  <c:v>0.13867714549349566</c:v>
                </c:pt>
                <c:pt idx="1972">
                  <c:v>0.13867714549349566</c:v>
                </c:pt>
                <c:pt idx="1973">
                  <c:v>0.13867714549349566</c:v>
                </c:pt>
                <c:pt idx="1974">
                  <c:v>0.13867714549349566</c:v>
                </c:pt>
                <c:pt idx="1975">
                  <c:v>0.13867714549349566</c:v>
                </c:pt>
                <c:pt idx="1976">
                  <c:v>0.13867714549349566</c:v>
                </c:pt>
                <c:pt idx="1977">
                  <c:v>0.13867714549349566</c:v>
                </c:pt>
                <c:pt idx="1978">
                  <c:v>0.13867714549349566</c:v>
                </c:pt>
                <c:pt idx="1979">
                  <c:v>0.13867714549349566</c:v>
                </c:pt>
                <c:pt idx="1980">
                  <c:v>0.13867714549349566</c:v>
                </c:pt>
                <c:pt idx="1981">
                  <c:v>0.13867714549349566</c:v>
                </c:pt>
                <c:pt idx="1982">
                  <c:v>0.13867714549349566</c:v>
                </c:pt>
                <c:pt idx="1983">
                  <c:v>0.13867714549349566</c:v>
                </c:pt>
                <c:pt idx="1984">
                  <c:v>0.13867714549349566</c:v>
                </c:pt>
                <c:pt idx="1985">
                  <c:v>0.13867714549349566</c:v>
                </c:pt>
                <c:pt idx="1986">
                  <c:v>0.13867714549349566</c:v>
                </c:pt>
                <c:pt idx="1987">
                  <c:v>0.13867714549349566</c:v>
                </c:pt>
                <c:pt idx="1988">
                  <c:v>0.13867714549349566</c:v>
                </c:pt>
                <c:pt idx="1989">
                  <c:v>0.13867714549349566</c:v>
                </c:pt>
                <c:pt idx="1990">
                  <c:v>0.13867714549349566</c:v>
                </c:pt>
                <c:pt idx="1991">
                  <c:v>0.13867714549349566</c:v>
                </c:pt>
                <c:pt idx="1992">
                  <c:v>0.13867714549349566</c:v>
                </c:pt>
                <c:pt idx="1993">
                  <c:v>0.13867714549349566</c:v>
                </c:pt>
                <c:pt idx="1994">
                  <c:v>0.13867714549349566</c:v>
                </c:pt>
                <c:pt idx="1995">
                  <c:v>0.13867714549349566</c:v>
                </c:pt>
                <c:pt idx="1996">
                  <c:v>0.13867714549349566</c:v>
                </c:pt>
                <c:pt idx="1997">
                  <c:v>0.13867714549349566</c:v>
                </c:pt>
                <c:pt idx="1998">
                  <c:v>0.13867714549349566</c:v>
                </c:pt>
                <c:pt idx="1999">
                  <c:v>0.13867714549349566</c:v>
                </c:pt>
                <c:pt idx="2000">
                  <c:v>0.13867714549349566</c:v>
                </c:pt>
                <c:pt idx="2001">
                  <c:v>0.13867714549349566</c:v>
                </c:pt>
                <c:pt idx="2002">
                  <c:v>0.13867714549349566</c:v>
                </c:pt>
                <c:pt idx="2003">
                  <c:v>0.13867714549349566</c:v>
                </c:pt>
                <c:pt idx="2004">
                  <c:v>0.13867714549349566</c:v>
                </c:pt>
                <c:pt idx="2005">
                  <c:v>0.13867714549349566</c:v>
                </c:pt>
                <c:pt idx="2006">
                  <c:v>0.13867714549349566</c:v>
                </c:pt>
                <c:pt idx="2007">
                  <c:v>0.13867714549349566</c:v>
                </c:pt>
                <c:pt idx="2008">
                  <c:v>0.13867714549349566</c:v>
                </c:pt>
                <c:pt idx="2009">
                  <c:v>0.13867714549349566</c:v>
                </c:pt>
                <c:pt idx="2010">
                  <c:v>0.13867714549349566</c:v>
                </c:pt>
                <c:pt idx="2011">
                  <c:v>0.13867714549349566</c:v>
                </c:pt>
                <c:pt idx="2012">
                  <c:v>0.13867714549349566</c:v>
                </c:pt>
                <c:pt idx="2013">
                  <c:v>0.13867714549349566</c:v>
                </c:pt>
                <c:pt idx="2014">
                  <c:v>0.13867714549349566</c:v>
                </c:pt>
                <c:pt idx="2015">
                  <c:v>0.13867714549349566</c:v>
                </c:pt>
                <c:pt idx="2016">
                  <c:v>0.13867714549349566</c:v>
                </c:pt>
                <c:pt idx="2017">
                  <c:v>0.13867714549349566</c:v>
                </c:pt>
                <c:pt idx="2018">
                  <c:v>0.13867714549349566</c:v>
                </c:pt>
                <c:pt idx="2019">
                  <c:v>0.13867714549349566</c:v>
                </c:pt>
                <c:pt idx="2020">
                  <c:v>0.13867714549349566</c:v>
                </c:pt>
                <c:pt idx="2021">
                  <c:v>0.13867714549349566</c:v>
                </c:pt>
                <c:pt idx="2022">
                  <c:v>0.13867714549349566</c:v>
                </c:pt>
                <c:pt idx="2023">
                  <c:v>0.13867714549349566</c:v>
                </c:pt>
                <c:pt idx="2024">
                  <c:v>0.13867714549349566</c:v>
                </c:pt>
                <c:pt idx="2025">
                  <c:v>0.13867714549349566</c:v>
                </c:pt>
                <c:pt idx="2026">
                  <c:v>0.13867714549349566</c:v>
                </c:pt>
                <c:pt idx="2027">
                  <c:v>0.13867714549349566</c:v>
                </c:pt>
                <c:pt idx="2028">
                  <c:v>0.13867714549349566</c:v>
                </c:pt>
                <c:pt idx="2029">
                  <c:v>0.13867714549349566</c:v>
                </c:pt>
                <c:pt idx="2030">
                  <c:v>0.13867714549349566</c:v>
                </c:pt>
                <c:pt idx="2031">
                  <c:v>0.13867714549349566</c:v>
                </c:pt>
                <c:pt idx="2032">
                  <c:v>0.13867714549349566</c:v>
                </c:pt>
                <c:pt idx="2033">
                  <c:v>0.13867714549349566</c:v>
                </c:pt>
                <c:pt idx="2034">
                  <c:v>0.13867714549349566</c:v>
                </c:pt>
                <c:pt idx="2035">
                  <c:v>0.13867714549349566</c:v>
                </c:pt>
                <c:pt idx="2036">
                  <c:v>0.13867714549349566</c:v>
                </c:pt>
                <c:pt idx="2037">
                  <c:v>0.13867714549349566</c:v>
                </c:pt>
                <c:pt idx="2038">
                  <c:v>0.13867714549349566</c:v>
                </c:pt>
                <c:pt idx="2039">
                  <c:v>0.13867714549349566</c:v>
                </c:pt>
                <c:pt idx="2040">
                  <c:v>0.13867714549349566</c:v>
                </c:pt>
                <c:pt idx="2041">
                  <c:v>0.13867714549349566</c:v>
                </c:pt>
                <c:pt idx="2042">
                  <c:v>0.13867714549349566</c:v>
                </c:pt>
                <c:pt idx="2043">
                  <c:v>0.13867714549349566</c:v>
                </c:pt>
                <c:pt idx="2044">
                  <c:v>0.13867714549349566</c:v>
                </c:pt>
                <c:pt idx="2045">
                  <c:v>0.13867714549349566</c:v>
                </c:pt>
                <c:pt idx="2046">
                  <c:v>0.13867714549349566</c:v>
                </c:pt>
                <c:pt idx="2047">
                  <c:v>0.13867714549349566</c:v>
                </c:pt>
                <c:pt idx="2048">
                  <c:v>0.13867714549349566</c:v>
                </c:pt>
                <c:pt idx="2049">
                  <c:v>0.13867714549349566</c:v>
                </c:pt>
                <c:pt idx="2050">
                  <c:v>0.13867714549349566</c:v>
                </c:pt>
                <c:pt idx="2051">
                  <c:v>0.13867714549349566</c:v>
                </c:pt>
                <c:pt idx="2052">
                  <c:v>0.13867714549349566</c:v>
                </c:pt>
                <c:pt idx="2053">
                  <c:v>0.13867714549349566</c:v>
                </c:pt>
                <c:pt idx="2054">
                  <c:v>0.13867714549349566</c:v>
                </c:pt>
                <c:pt idx="2055">
                  <c:v>0.13867714549349566</c:v>
                </c:pt>
                <c:pt idx="2056">
                  <c:v>0.13867714549349566</c:v>
                </c:pt>
                <c:pt idx="2057">
                  <c:v>0.13867714549349566</c:v>
                </c:pt>
                <c:pt idx="2058">
                  <c:v>0.13867714549349566</c:v>
                </c:pt>
                <c:pt idx="2059">
                  <c:v>0.13867714549349566</c:v>
                </c:pt>
                <c:pt idx="2060">
                  <c:v>0.13867714549349566</c:v>
                </c:pt>
                <c:pt idx="2061">
                  <c:v>0.13867714549349566</c:v>
                </c:pt>
                <c:pt idx="2062">
                  <c:v>0.13867714549349566</c:v>
                </c:pt>
                <c:pt idx="2063">
                  <c:v>0.13867714549349566</c:v>
                </c:pt>
                <c:pt idx="2064">
                  <c:v>0.13867714549349566</c:v>
                </c:pt>
                <c:pt idx="2065">
                  <c:v>0.13867714549349566</c:v>
                </c:pt>
                <c:pt idx="2066">
                  <c:v>0.13867714549349566</c:v>
                </c:pt>
                <c:pt idx="2067">
                  <c:v>0.13867714549349566</c:v>
                </c:pt>
                <c:pt idx="2068">
                  <c:v>0.13867714549349566</c:v>
                </c:pt>
                <c:pt idx="2069">
                  <c:v>0.13867714549349566</c:v>
                </c:pt>
                <c:pt idx="2070">
                  <c:v>0.13867714549349566</c:v>
                </c:pt>
                <c:pt idx="2071">
                  <c:v>0.13867714549349566</c:v>
                </c:pt>
                <c:pt idx="2072">
                  <c:v>0.13867714549349566</c:v>
                </c:pt>
                <c:pt idx="2073">
                  <c:v>0.13867714549349566</c:v>
                </c:pt>
                <c:pt idx="2074">
                  <c:v>0.13867714549349566</c:v>
                </c:pt>
                <c:pt idx="2075">
                  <c:v>0.13867714549349566</c:v>
                </c:pt>
                <c:pt idx="2076">
                  <c:v>0.13867714549349566</c:v>
                </c:pt>
                <c:pt idx="2077">
                  <c:v>0.13867714549349566</c:v>
                </c:pt>
                <c:pt idx="2078">
                  <c:v>0.13867714549349566</c:v>
                </c:pt>
                <c:pt idx="2079">
                  <c:v>0.13867714549349566</c:v>
                </c:pt>
                <c:pt idx="2080">
                  <c:v>0.13867714549349566</c:v>
                </c:pt>
                <c:pt idx="2081">
                  <c:v>0.13867714549349566</c:v>
                </c:pt>
                <c:pt idx="2082">
                  <c:v>0.13867714549349566</c:v>
                </c:pt>
                <c:pt idx="2083">
                  <c:v>0.13867714549349566</c:v>
                </c:pt>
                <c:pt idx="2084">
                  <c:v>0.13867714549349566</c:v>
                </c:pt>
                <c:pt idx="2085">
                  <c:v>0.13867714549349566</c:v>
                </c:pt>
                <c:pt idx="2086">
                  <c:v>0.13867714549349566</c:v>
                </c:pt>
                <c:pt idx="2087">
                  <c:v>0.13867714549349566</c:v>
                </c:pt>
                <c:pt idx="2088">
                  <c:v>0.13867714549349566</c:v>
                </c:pt>
                <c:pt idx="2089">
                  <c:v>0.13867714549349566</c:v>
                </c:pt>
                <c:pt idx="2090">
                  <c:v>0.13867714549349566</c:v>
                </c:pt>
                <c:pt idx="2091">
                  <c:v>0.13867714549349566</c:v>
                </c:pt>
                <c:pt idx="2092">
                  <c:v>0.13867714549349566</c:v>
                </c:pt>
                <c:pt idx="2093">
                  <c:v>0.13867714549349566</c:v>
                </c:pt>
                <c:pt idx="2094">
                  <c:v>0.13867714549349566</c:v>
                </c:pt>
                <c:pt idx="2095">
                  <c:v>0.13867714549349566</c:v>
                </c:pt>
                <c:pt idx="2096">
                  <c:v>0.13867714549349566</c:v>
                </c:pt>
                <c:pt idx="2097">
                  <c:v>0.13867714549349566</c:v>
                </c:pt>
                <c:pt idx="2098">
                  <c:v>0.13867714549349566</c:v>
                </c:pt>
                <c:pt idx="2099">
                  <c:v>0.13867714549349566</c:v>
                </c:pt>
                <c:pt idx="2100">
                  <c:v>0.13867714549349566</c:v>
                </c:pt>
                <c:pt idx="2101">
                  <c:v>0.13867714549349566</c:v>
                </c:pt>
                <c:pt idx="2102">
                  <c:v>0.13867714549349566</c:v>
                </c:pt>
                <c:pt idx="2103">
                  <c:v>0.13867714549349566</c:v>
                </c:pt>
                <c:pt idx="2104">
                  <c:v>0.13867714549349566</c:v>
                </c:pt>
                <c:pt idx="2105">
                  <c:v>0.13867714549349566</c:v>
                </c:pt>
                <c:pt idx="2106">
                  <c:v>0.13867714549349566</c:v>
                </c:pt>
                <c:pt idx="2107">
                  <c:v>0.13867714549349566</c:v>
                </c:pt>
                <c:pt idx="2108">
                  <c:v>0.13867714549349566</c:v>
                </c:pt>
                <c:pt idx="2109">
                  <c:v>0.13867714549349566</c:v>
                </c:pt>
                <c:pt idx="2110">
                  <c:v>0.13867714549349566</c:v>
                </c:pt>
                <c:pt idx="2111">
                  <c:v>0.13867714549349566</c:v>
                </c:pt>
                <c:pt idx="2112">
                  <c:v>0.13867714549349566</c:v>
                </c:pt>
                <c:pt idx="2113">
                  <c:v>0.13867714549349566</c:v>
                </c:pt>
                <c:pt idx="2114">
                  <c:v>0.13867714549349566</c:v>
                </c:pt>
                <c:pt idx="2115">
                  <c:v>0.13867714549349566</c:v>
                </c:pt>
                <c:pt idx="2116">
                  <c:v>0.13867714549349566</c:v>
                </c:pt>
                <c:pt idx="2117">
                  <c:v>0.13867714549349566</c:v>
                </c:pt>
                <c:pt idx="2118">
                  <c:v>0.13867714549349566</c:v>
                </c:pt>
                <c:pt idx="2119">
                  <c:v>0.13867714549349566</c:v>
                </c:pt>
                <c:pt idx="2120">
                  <c:v>0.13867714549349566</c:v>
                </c:pt>
                <c:pt idx="2121">
                  <c:v>0.13867714549349566</c:v>
                </c:pt>
                <c:pt idx="2122">
                  <c:v>0.13867714549349566</c:v>
                </c:pt>
                <c:pt idx="2123">
                  <c:v>0.13867714549349566</c:v>
                </c:pt>
                <c:pt idx="2124">
                  <c:v>0.13867714549349566</c:v>
                </c:pt>
                <c:pt idx="2125">
                  <c:v>0.13867714549349566</c:v>
                </c:pt>
                <c:pt idx="2126">
                  <c:v>0.13867714549349566</c:v>
                </c:pt>
                <c:pt idx="2127">
                  <c:v>0.13867714549349566</c:v>
                </c:pt>
                <c:pt idx="2128">
                  <c:v>0.13867714549349566</c:v>
                </c:pt>
                <c:pt idx="2129">
                  <c:v>0.13867714549349566</c:v>
                </c:pt>
                <c:pt idx="2130">
                  <c:v>0.13867714549349566</c:v>
                </c:pt>
                <c:pt idx="2131">
                  <c:v>0.13867714549349566</c:v>
                </c:pt>
                <c:pt idx="2132">
                  <c:v>0.13867714549349566</c:v>
                </c:pt>
                <c:pt idx="2133">
                  <c:v>0.13867714549349566</c:v>
                </c:pt>
                <c:pt idx="2134">
                  <c:v>0.13867714549349566</c:v>
                </c:pt>
                <c:pt idx="2135">
                  <c:v>0.13867714549349566</c:v>
                </c:pt>
                <c:pt idx="2136">
                  <c:v>0.13867714549349566</c:v>
                </c:pt>
                <c:pt idx="2137">
                  <c:v>0.13867714549349566</c:v>
                </c:pt>
                <c:pt idx="2138">
                  <c:v>0.13867714549349566</c:v>
                </c:pt>
                <c:pt idx="2139">
                  <c:v>0.13867714549349566</c:v>
                </c:pt>
                <c:pt idx="2140">
                  <c:v>0.13867714549349566</c:v>
                </c:pt>
                <c:pt idx="2141">
                  <c:v>0.13867714549349566</c:v>
                </c:pt>
                <c:pt idx="2142">
                  <c:v>0.13867714549349566</c:v>
                </c:pt>
                <c:pt idx="2143">
                  <c:v>0.13867714549349566</c:v>
                </c:pt>
                <c:pt idx="2144">
                  <c:v>0.13867714549349566</c:v>
                </c:pt>
                <c:pt idx="2145">
                  <c:v>0.13867714549349566</c:v>
                </c:pt>
                <c:pt idx="2146">
                  <c:v>0.13867714549349566</c:v>
                </c:pt>
                <c:pt idx="2147">
                  <c:v>0.13867714549349566</c:v>
                </c:pt>
                <c:pt idx="2148">
                  <c:v>0.13867714549349566</c:v>
                </c:pt>
                <c:pt idx="2149">
                  <c:v>0.13867714549349566</c:v>
                </c:pt>
                <c:pt idx="2150">
                  <c:v>0.13867714549349566</c:v>
                </c:pt>
                <c:pt idx="2151">
                  <c:v>0.13867714549349566</c:v>
                </c:pt>
                <c:pt idx="2152">
                  <c:v>0.13867714549349566</c:v>
                </c:pt>
                <c:pt idx="2153">
                  <c:v>0.13867714549349566</c:v>
                </c:pt>
                <c:pt idx="2154">
                  <c:v>0.13867714549349566</c:v>
                </c:pt>
                <c:pt idx="2155">
                  <c:v>0.13867714549349566</c:v>
                </c:pt>
                <c:pt idx="2156">
                  <c:v>0.13867714549349566</c:v>
                </c:pt>
                <c:pt idx="2157">
                  <c:v>0.13867714549349566</c:v>
                </c:pt>
                <c:pt idx="2158">
                  <c:v>0.13867714549349566</c:v>
                </c:pt>
                <c:pt idx="2159">
                  <c:v>0.13867714549349566</c:v>
                </c:pt>
                <c:pt idx="2160">
                  <c:v>0.13867714549349566</c:v>
                </c:pt>
                <c:pt idx="2161">
                  <c:v>0.13867714549349566</c:v>
                </c:pt>
                <c:pt idx="2162">
                  <c:v>0.13867714549349566</c:v>
                </c:pt>
                <c:pt idx="2163">
                  <c:v>0.13867714549349566</c:v>
                </c:pt>
                <c:pt idx="2164">
                  <c:v>0.13867714549349566</c:v>
                </c:pt>
                <c:pt idx="2165">
                  <c:v>0.13867714549349566</c:v>
                </c:pt>
                <c:pt idx="2166">
                  <c:v>0.13867714549349566</c:v>
                </c:pt>
                <c:pt idx="2167">
                  <c:v>0.13867714549349566</c:v>
                </c:pt>
                <c:pt idx="2168">
                  <c:v>0.13867714549349566</c:v>
                </c:pt>
                <c:pt idx="2169">
                  <c:v>0.13867714549349566</c:v>
                </c:pt>
                <c:pt idx="2170">
                  <c:v>0.13867714549349566</c:v>
                </c:pt>
                <c:pt idx="2171">
                  <c:v>0.13867714549349566</c:v>
                </c:pt>
                <c:pt idx="2172">
                  <c:v>0.13867714549349566</c:v>
                </c:pt>
                <c:pt idx="2173">
                  <c:v>0.13867714549349566</c:v>
                </c:pt>
                <c:pt idx="2174">
                  <c:v>0.13867714549349566</c:v>
                </c:pt>
                <c:pt idx="2175">
                  <c:v>0.13867714549349566</c:v>
                </c:pt>
                <c:pt idx="2176">
                  <c:v>0.13867714549349566</c:v>
                </c:pt>
                <c:pt idx="2177">
                  <c:v>0.13867714549349566</c:v>
                </c:pt>
                <c:pt idx="2178">
                  <c:v>0.13867714549349566</c:v>
                </c:pt>
                <c:pt idx="2179">
                  <c:v>0.13867714549349566</c:v>
                </c:pt>
                <c:pt idx="2180">
                  <c:v>0.13867714549349566</c:v>
                </c:pt>
                <c:pt idx="2181">
                  <c:v>0.13867714549349566</c:v>
                </c:pt>
                <c:pt idx="2182">
                  <c:v>0.13867714549349566</c:v>
                </c:pt>
                <c:pt idx="2183">
                  <c:v>0.13867714549349566</c:v>
                </c:pt>
                <c:pt idx="2184">
                  <c:v>0.13867714549349566</c:v>
                </c:pt>
                <c:pt idx="2185">
                  <c:v>0.13867714549349566</c:v>
                </c:pt>
                <c:pt idx="2186">
                  <c:v>0.13867714549349566</c:v>
                </c:pt>
                <c:pt idx="2187">
                  <c:v>0.13867714549349566</c:v>
                </c:pt>
                <c:pt idx="2188">
                  <c:v>0.13867714549349566</c:v>
                </c:pt>
                <c:pt idx="2189">
                  <c:v>0.13867714549349566</c:v>
                </c:pt>
                <c:pt idx="2190">
                  <c:v>0.13867714549349566</c:v>
                </c:pt>
                <c:pt idx="2191">
                  <c:v>0.13867714549349566</c:v>
                </c:pt>
                <c:pt idx="2192">
                  <c:v>0.13867714549349566</c:v>
                </c:pt>
                <c:pt idx="2193">
                  <c:v>0.13867714549349566</c:v>
                </c:pt>
                <c:pt idx="2194">
                  <c:v>0.13867714549349566</c:v>
                </c:pt>
                <c:pt idx="2195">
                  <c:v>0.13867714549349566</c:v>
                </c:pt>
                <c:pt idx="2196">
                  <c:v>0.13867714549349566</c:v>
                </c:pt>
                <c:pt idx="2197">
                  <c:v>0.13867714549349566</c:v>
                </c:pt>
                <c:pt idx="2198">
                  <c:v>0.13867714549349566</c:v>
                </c:pt>
                <c:pt idx="2199">
                  <c:v>0.13867714549349566</c:v>
                </c:pt>
                <c:pt idx="2200">
                  <c:v>0.13867714549349566</c:v>
                </c:pt>
                <c:pt idx="2201">
                  <c:v>0.13867714549349566</c:v>
                </c:pt>
                <c:pt idx="2202">
                  <c:v>0.13867714549349566</c:v>
                </c:pt>
                <c:pt idx="2203">
                  <c:v>0.13867714549349566</c:v>
                </c:pt>
                <c:pt idx="2204">
                  <c:v>0.13867714549349566</c:v>
                </c:pt>
                <c:pt idx="2205">
                  <c:v>0.13867714549349566</c:v>
                </c:pt>
                <c:pt idx="2206">
                  <c:v>0.13867714549349566</c:v>
                </c:pt>
                <c:pt idx="2207">
                  <c:v>0.13867714549349566</c:v>
                </c:pt>
                <c:pt idx="2208">
                  <c:v>0.13867714549349566</c:v>
                </c:pt>
                <c:pt idx="2209">
                  <c:v>0.13867714549349566</c:v>
                </c:pt>
                <c:pt idx="2210">
                  <c:v>0.13867714549349566</c:v>
                </c:pt>
                <c:pt idx="2211">
                  <c:v>0.13867714549349566</c:v>
                </c:pt>
                <c:pt idx="2212">
                  <c:v>0.13867714549349566</c:v>
                </c:pt>
                <c:pt idx="2213">
                  <c:v>0.13867714549349566</c:v>
                </c:pt>
                <c:pt idx="2214">
                  <c:v>0.13867714549349566</c:v>
                </c:pt>
                <c:pt idx="2215">
                  <c:v>0.13867714549349566</c:v>
                </c:pt>
                <c:pt idx="2216">
                  <c:v>0.13867714549349566</c:v>
                </c:pt>
                <c:pt idx="2217">
                  <c:v>0.13867714549349566</c:v>
                </c:pt>
                <c:pt idx="2218">
                  <c:v>0.13867714549349566</c:v>
                </c:pt>
                <c:pt idx="2219">
                  <c:v>0.13867714549349566</c:v>
                </c:pt>
                <c:pt idx="2220">
                  <c:v>0.13867714549349566</c:v>
                </c:pt>
                <c:pt idx="2221">
                  <c:v>0.13867714549349566</c:v>
                </c:pt>
                <c:pt idx="2222">
                  <c:v>0.13867714549349566</c:v>
                </c:pt>
                <c:pt idx="2223">
                  <c:v>0.13867714549349566</c:v>
                </c:pt>
                <c:pt idx="2224">
                  <c:v>0.13867714549349566</c:v>
                </c:pt>
                <c:pt idx="2225">
                  <c:v>0.13867714549349566</c:v>
                </c:pt>
                <c:pt idx="2226">
                  <c:v>0.13867714549349566</c:v>
                </c:pt>
                <c:pt idx="2227">
                  <c:v>0.13867714549349566</c:v>
                </c:pt>
                <c:pt idx="2228">
                  <c:v>0.13867714549349566</c:v>
                </c:pt>
                <c:pt idx="2229">
                  <c:v>0.13867714549349566</c:v>
                </c:pt>
                <c:pt idx="2230">
                  <c:v>0.13867714549349566</c:v>
                </c:pt>
                <c:pt idx="2231">
                  <c:v>0.13867714549349566</c:v>
                </c:pt>
                <c:pt idx="2232">
                  <c:v>0.13867714549349566</c:v>
                </c:pt>
                <c:pt idx="2233">
                  <c:v>0.13867714549349566</c:v>
                </c:pt>
                <c:pt idx="2234">
                  <c:v>0.13867714549349566</c:v>
                </c:pt>
                <c:pt idx="2235">
                  <c:v>0.13867714549349566</c:v>
                </c:pt>
                <c:pt idx="2236">
                  <c:v>0.13867714549349566</c:v>
                </c:pt>
                <c:pt idx="2237">
                  <c:v>0.13867714549349566</c:v>
                </c:pt>
                <c:pt idx="2238">
                  <c:v>0.13867714549349566</c:v>
                </c:pt>
                <c:pt idx="2239">
                  <c:v>0.13867714549349566</c:v>
                </c:pt>
                <c:pt idx="2240">
                  <c:v>0.13867714549349566</c:v>
                </c:pt>
                <c:pt idx="2241">
                  <c:v>0.13867714549349566</c:v>
                </c:pt>
                <c:pt idx="2242">
                  <c:v>0.13867714549349566</c:v>
                </c:pt>
                <c:pt idx="2243">
                  <c:v>0.13867714549349566</c:v>
                </c:pt>
                <c:pt idx="2244">
                  <c:v>0.13867714549349566</c:v>
                </c:pt>
                <c:pt idx="2245">
                  <c:v>0.13867714549349566</c:v>
                </c:pt>
                <c:pt idx="2246">
                  <c:v>0.13867714549349566</c:v>
                </c:pt>
                <c:pt idx="2247">
                  <c:v>0.13867714549349566</c:v>
                </c:pt>
                <c:pt idx="2248">
                  <c:v>0.13867714549349566</c:v>
                </c:pt>
                <c:pt idx="2249">
                  <c:v>0.13867714549349566</c:v>
                </c:pt>
                <c:pt idx="2250">
                  <c:v>0.13867714549349566</c:v>
                </c:pt>
                <c:pt idx="2251">
                  <c:v>0.13867714549349566</c:v>
                </c:pt>
                <c:pt idx="2252">
                  <c:v>0.13867714549349566</c:v>
                </c:pt>
                <c:pt idx="2253">
                  <c:v>0.13867714549349566</c:v>
                </c:pt>
                <c:pt idx="2254">
                  <c:v>0.13867714549349566</c:v>
                </c:pt>
                <c:pt idx="2255">
                  <c:v>0.13867714549349566</c:v>
                </c:pt>
                <c:pt idx="2256">
                  <c:v>0.13867714549349566</c:v>
                </c:pt>
                <c:pt idx="2257">
                  <c:v>0.13867714549349566</c:v>
                </c:pt>
                <c:pt idx="2258">
                  <c:v>0.13867714549349566</c:v>
                </c:pt>
                <c:pt idx="2259">
                  <c:v>0.13867714549349566</c:v>
                </c:pt>
                <c:pt idx="2260">
                  <c:v>0.13867714549349566</c:v>
                </c:pt>
                <c:pt idx="2261">
                  <c:v>0.13867714549349566</c:v>
                </c:pt>
                <c:pt idx="2262">
                  <c:v>0.13867714549349566</c:v>
                </c:pt>
                <c:pt idx="2263">
                  <c:v>0.13867714549349566</c:v>
                </c:pt>
                <c:pt idx="2264">
                  <c:v>0.13867714549349566</c:v>
                </c:pt>
                <c:pt idx="2265">
                  <c:v>0.13867714549349566</c:v>
                </c:pt>
                <c:pt idx="2266">
                  <c:v>0.13867714549349566</c:v>
                </c:pt>
                <c:pt idx="2267">
                  <c:v>0.13867714549349566</c:v>
                </c:pt>
                <c:pt idx="2268">
                  <c:v>0.13867714549349566</c:v>
                </c:pt>
                <c:pt idx="2269">
                  <c:v>0.13867714549349566</c:v>
                </c:pt>
                <c:pt idx="2270">
                  <c:v>0.13867714549349566</c:v>
                </c:pt>
                <c:pt idx="2271">
                  <c:v>0.13867714549349566</c:v>
                </c:pt>
                <c:pt idx="2272">
                  <c:v>0.13867714549349566</c:v>
                </c:pt>
                <c:pt idx="2273">
                  <c:v>0.13867714549349566</c:v>
                </c:pt>
                <c:pt idx="2274">
                  <c:v>0.13867714549349566</c:v>
                </c:pt>
                <c:pt idx="2275">
                  <c:v>0.13867714549349566</c:v>
                </c:pt>
                <c:pt idx="2276">
                  <c:v>0.13867714549349566</c:v>
                </c:pt>
                <c:pt idx="2277">
                  <c:v>0.13867714549349566</c:v>
                </c:pt>
                <c:pt idx="2278">
                  <c:v>0.13867714549349566</c:v>
                </c:pt>
                <c:pt idx="2279">
                  <c:v>0.13867714549349566</c:v>
                </c:pt>
                <c:pt idx="2280">
                  <c:v>0.13867714549349566</c:v>
                </c:pt>
                <c:pt idx="2281">
                  <c:v>0.13867714549349566</c:v>
                </c:pt>
                <c:pt idx="2282">
                  <c:v>0.13867714549349566</c:v>
                </c:pt>
                <c:pt idx="2283">
                  <c:v>0.13867714549349566</c:v>
                </c:pt>
                <c:pt idx="2284">
                  <c:v>0.13867714549349566</c:v>
                </c:pt>
                <c:pt idx="2285">
                  <c:v>0.13867714549349566</c:v>
                </c:pt>
                <c:pt idx="2286">
                  <c:v>0.13867714549349566</c:v>
                </c:pt>
                <c:pt idx="2287">
                  <c:v>0.13867714549349566</c:v>
                </c:pt>
                <c:pt idx="2288">
                  <c:v>0.13867714549349566</c:v>
                </c:pt>
                <c:pt idx="2289">
                  <c:v>0.13867714549349566</c:v>
                </c:pt>
                <c:pt idx="2290">
                  <c:v>0.13867714549349566</c:v>
                </c:pt>
                <c:pt idx="2291">
                  <c:v>0.13867714549349566</c:v>
                </c:pt>
                <c:pt idx="2292">
                  <c:v>0.13867714549349566</c:v>
                </c:pt>
                <c:pt idx="2293">
                  <c:v>0.13867714549349566</c:v>
                </c:pt>
                <c:pt idx="2294">
                  <c:v>0.13867714549349566</c:v>
                </c:pt>
                <c:pt idx="2295">
                  <c:v>0.13867714549349566</c:v>
                </c:pt>
                <c:pt idx="2296">
                  <c:v>0.13867714549349566</c:v>
                </c:pt>
                <c:pt idx="2297">
                  <c:v>0.13867714549349566</c:v>
                </c:pt>
                <c:pt idx="2298">
                  <c:v>0.13867714549349566</c:v>
                </c:pt>
                <c:pt idx="2299">
                  <c:v>0.13867714549349566</c:v>
                </c:pt>
                <c:pt idx="2300">
                  <c:v>0.13867714549349566</c:v>
                </c:pt>
                <c:pt idx="2301">
                  <c:v>0.13867714549349566</c:v>
                </c:pt>
                <c:pt idx="2302">
                  <c:v>0.13867714549349566</c:v>
                </c:pt>
                <c:pt idx="2303">
                  <c:v>0.13867714549349566</c:v>
                </c:pt>
                <c:pt idx="2304">
                  <c:v>0.13867714549349566</c:v>
                </c:pt>
                <c:pt idx="2305">
                  <c:v>0.13867714549349566</c:v>
                </c:pt>
                <c:pt idx="2306">
                  <c:v>0.13867714549349566</c:v>
                </c:pt>
                <c:pt idx="2307">
                  <c:v>0.13867714549349566</c:v>
                </c:pt>
                <c:pt idx="2308">
                  <c:v>0.13867714549349566</c:v>
                </c:pt>
                <c:pt idx="2309">
                  <c:v>0.13867714549349566</c:v>
                </c:pt>
                <c:pt idx="2310">
                  <c:v>0.13867714549349566</c:v>
                </c:pt>
                <c:pt idx="2311">
                  <c:v>0.13867714549349566</c:v>
                </c:pt>
                <c:pt idx="2312">
                  <c:v>0.13867714549349566</c:v>
                </c:pt>
                <c:pt idx="2313">
                  <c:v>0.13867714549349566</c:v>
                </c:pt>
                <c:pt idx="2314">
                  <c:v>0.13867714549349566</c:v>
                </c:pt>
                <c:pt idx="2315">
                  <c:v>0.13867714549349566</c:v>
                </c:pt>
                <c:pt idx="2316">
                  <c:v>0.13867714549349566</c:v>
                </c:pt>
                <c:pt idx="2317">
                  <c:v>0.13867714549349566</c:v>
                </c:pt>
                <c:pt idx="2318">
                  <c:v>0.13867714549349566</c:v>
                </c:pt>
                <c:pt idx="2319">
                  <c:v>0.13867714549349566</c:v>
                </c:pt>
                <c:pt idx="2320">
                  <c:v>0.13867714549349566</c:v>
                </c:pt>
                <c:pt idx="2321">
                  <c:v>0.13867714549349566</c:v>
                </c:pt>
                <c:pt idx="2322">
                  <c:v>0.13867714549349566</c:v>
                </c:pt>
                <c:pt idx="2323">
                  <c:v>0.13867714549349566</c:v>
                </c:pt>
                <c:pt idx="2324">
                  <c:v>0.13867714549349566</c:v>
                </c:pt>
                <c:pt idx="2325">
                  <c:v>0.13867714549349566</c:v>
                </c:pt>
                <c:pt idx="2326">
                  <c:v>0.13867714549349566</c:v>
                </c:pt>
                <c:pt idx="2327">
                  <c:v>0.13867714549349566</c:v>
                </c:pt>
                <c:pt idx="2328">
                  <c:v>0.13867714549349566</c:v>
                </c:pt>
                <c:pt idx="2329">
                  <c:v>0.13867714549349566</c:v>
                </c:pt>
                <c:pt idx="2330">
                  <c:v>0.13867714549349566</c:v>
                </c:pt>
                <c:pt idx="2331">
                  <c:v>0.13867714549349566</c:v>
                </c:pt>
                <c:pt idx="2332">
                  <c:v>0.13867714549349566</c:v>
                </c:pt>
                <c:pt idx="2333">
                  <c:v>0.13867714549349566</c:v>
                </c:pt>
                <c:pt idx="2334">
                  <c:v>0.13867714549349566</c:v>
                </c:pt>
                <c:pt idx="2335">
                  <c:v>0.13867714549349566</c:v>
                </c:pt>
                <c:pt idx="2336">
                  <c:v>0.13867714549349566</c:v>
                </c:pt>
                <c:pt idx="2337">
                  <c:v>0.13867714549349566</c:v>
                </c:pt>
                <c:pt idx="2338">
                  <c:v>0.13867714549349566</c:v>
                </c:pt>
                <c:pt idx="2339">
                  <c:v>0.13867714549349566</c:v>
                </c:pt>
                <c:pt idx="2340">
                  <c:v>0.13867714549349566</c:v>
                </c:pt>
                <c:pt idx="2341">
                  <c:v>0.13867714549349566</c:v>
                </c:pt>
                <c:pt idx="2342">
                  <c:v>0.13867714549349566</c:v>
                </c:pt>
                <c:pt idx="2343">
                  <c:v>0.13867714549349566</c:v>
                </c:pt>
                <c:pt idx="2344">
                  <c:v>0.13867714549349566</c:v>
                </c:pt>
                <c:pt idx="2345">
                  <c:v>0.13867714549349566</c:v>
                </c:pt>
                <c:pt idx="2346">
                  <c:v>0.13867714549349566</c:v>
                </c:pt>
                <c:pt idx="2347">
                  <c:v>0.13867714549349566</c:v>
                </c:pt>
                <c:pt idx="2348">
                  <c:v>0.13867714549349566</c:v>
                </c:pt>
                <c:pt idx="2349">
                  <c:v>0.13867714549349566</c:v>
                </c:pt>
                <c:pt idx="2350">
                  <c:v>0.13867714549349566</c:v>
                </c:pt>
                <c:pt idx="2351">
                  <c:v>0.13867714549349566</c:v>
                </c:pt>
                <c:pt idx="2352">
                  <c:v>0.13867714549349566</c:v>
                </c:pt>
                <c:pt idx="2353">
                  <c:v>0.13867714549349566</c:v>
                </c:pt>
                <c:pt idx="2354">
                  <c:v>0.13867714549349566</c:v>
                </c:pt>
                <c:pt idx="2355">
                  <c:v>0.13867714549349566</c:v>
                </c:pt>
                <c:pt idx="2356">
                  <c:v>0.13867714549349566</c:v>
                </c:pt>
                <c:pt idx="2357">
                  <c:v>0.13867714549349566</c:v>
                </c:pt>
                <c:pt idx="2358">
                  <c:v>0.13867714549349566</c:v>
                </c:pt>
                <c:pt idx="2359">
                  <c:v>0.13867714549349566</c:v>
                </c:pt>
                <c:pt idx="2360">
                  <c:v>0.13867714549349566</c:v>
                </c:pt>
                <c:pt idx="2361">
                  <c:v>0.13867714549349566</c:v>
                </c:pt>
                <c:pt idx="2362">
                  <c:v>0.13867714549349566</c:v>
                </c:pt>
                <c:pt idx="2363">
                  <c:v>0.13867714549349566</c:v>
                </c:pt>
                <c:pt idx="2364">
                  <c:v>0.13867714549349566</c:v>
                </c:pt>
                <c:pt idx="2365">
                  <c:v>0.13867714549349566</c:v>
                </c:pt>
                <c:pt idx="2366">
                  <c:v>0.13867714549349566</c:v>
                </c:pt>
                <c:pt idx="2367">
                  <c:v>0.13867714549349566</c:v>
                </c:pt>
                <c:pt idx="2368">
                  <c:v>0.13867714549349566</c:v>
                </c:pt>
                <c:pt idx="2369">
                  <c:v>0.13867714549349566</c:v>
                </c:pt>
                <c:pt idx="2370">
                  <c:v>0.13867714549349566</c:v>
                </c:pt>
                <c:pt idx="2371">
                  <c:v>0.13867714549349566</c:v>
                </c:pt>
                <c:pt idx="2372">
                  <c:v>0.13867714549349566</c:v>
                </c:pt>
                <c:pt idx="2373">
                  <c:v>0.13867714549349566</c:v>
                </c:pt>
                <c:pt idx="2374">
                  <c:v>0.13867714549349566</c:v>
                </c:pt>
                <c:pt idx="2375">
                  <c:v>0.13867714549349566</c:v>
                </c:pt>
                <c:pt idx="2376">
                  <c:v>0.13867714549349566</c:v>
                </c:pt>
                <c:pt idx="2377">
                  <c:v>0.13867714549349566</c:v>
                </c:pt>
                <c:pt idx="2378">
                  <c:v>0.13867714549349566</c:v>
                </c:pt>
                <c:pt idx="2379">
                  <c:v>0.13867714549349566</c:v>
                </c:pt>
                <c:pt idx="2380">
                  <c:v>0.13867714549349566</c:v>
                </c:pt>
                <c:pt idx="2381">
                  <c:v>0.13867714549349566</c:v>
                </c:pt>
                <c:pt idx="2382">
                  <c:v>0.13867714549349566</c:v>
                </c:pt>
                <c:pt idx="2383">
                  <c:v>0.13867714549349566</c:v>
                </c:pt>
                <c:pt idx="2384">
                  <c:v>0.13867714549349566</c:v>
                </c:pt>
                <c:pt idx="2385">
                  <c:v>0.13867714549349566</c:v>
                </c:pt>
                <c:pt idx="2386">
                  <c:v>0.13867714549349566</c:v>
                </c:pt>
                <c:pt idx="2387">
                  <c:v>0.13867714549349566</c:v>
                </c:pt>
                <c:pt idx="2388">
                  <c:v>0.13867714549349566</c:v>
                </c:pt>
                <c:pt idx="2389">
                  <c:v>0.13867714549349566</c:v>
                </c:pt>
                <c:pt idx="2390">
                  <c:v>0.13867714549349566</c:v>
                </c:pt>
                <c:pt idx="2391">
                  <c:v>0.13867714549349566</c:v>
                </c:pt>
                <c:pt idx="2392">
                  <c:v>0.13867714549349566</c:v>
                </c:pt>
                <c:pt idx="2393">
                  <c:v>0.13867714549349566</c:v>
                </c:pt>
                <c:pt idx="2394">
                  <c:v>0.13867714549349566</c:v>
                </c:pt>
                <c:pt idx="2395">
                  <c:v>0.13867714549349566</c:v>
                </c:pt>
                <c:pt idx="2396">
                  <c:v>0.13867714549349566</c:v>
                </c:pt>
                <c:pt idx="2397">
                  <c:v>0.13867714549349566</c:v>
                </c:pt>
                <c:pt idx="2398">
                  <c:v>0.13867714549349566</c:v>
                </c:pt>
                <c:pt idx="2399">
                  <c:v>0.13867714549349566</c:v>
                </c:pt>
                <c:pt idx="2400">
                  <c:v>0.13867714549349566</c:v>
                </c:pt>
                <c:pt idx="2401">
                  <c:v>0.13867714549349566</c:v>
                </c:pt>
                <c:pt idx="2402">
                  <c:v>0.13867714549349566</c:v>
                </c:pt>
                <c:pt idx="2403">
                  <c:v>0.13867714549349566</c:v>
                </c:pt>
                <c:pt idx="2404">
                  <c:v>0.13867714549349566</c:v>
                </c:pt>
                <c:pt idx="2405">
                  <c:v>0.13867714549349566</c:v>
                </c:pt>
                <c:pt idx="2406">
                  <c:v>0.13867714549349566</c:v>
                </c:pt>
                <c:pt idx="2407">
                  <c:v>0.13867714549349566</c:v>
                </c:pt>
                <c:pt idx="2408">
                  <c:v>0.13867714549349566</c:v>
                </c:pt>
                <c:pt idx="2409">
                  <c:v>0.13867714549349566</c:v>
                </c:pt>
                <c:pt idx="2410">
                  <c:v>0.13867714549349566</c:v>
                </c:pt>
                <c:pt idx="2411">
                  <c:v>0.13867714549349566</c:v>
                </c:pt>
                <c:pt idx="2412">
                  <c:v>0.13867714549349566</c:v>
                </c:pt>
                <c:pt idx="2413">
                  <c:v>0.13867714549349566</c:v>
                </c:pt>
                <c:pt idx="2414">
                  <c:v>0.13867714549349566</c:v>
                </c:pt>
                <c:pt idx="2415">
                  <c:v>0.13867714549349566</c:v>
                </c:pt>
                <c:pt idx="2416">
                  <c:v>0.13867714549349566</c:v>
                </c:pt>
                <c:pt idx="2417">
                  <c:v>0.13867714549349566</c:v>
                </c:pt>
                <c:pt idx="2418">
                  <c:v>0.13867714549349566</c:v>
                </c:pt>
                <c:pt idx="2419">
                  <c:v>0.13867714549349566</c:v>
                </c:pt>
                <c:pt idx="2420">
                  <c:v>0.13867714549349566</c:v>
                </c:pt>
                <c:pt idx="2421">
                  <c:v>0.13867714549349566</c:v>
                </c:pt>
                <c:pt idx="2422">
                  <c:v>0.13867714549349566</c:v>
                </c:pt>
                <c:pt idx="2423">
                  <c:v>0.13867714549349566</c:v>
                </c:pt>
                <c:pt idx="2424">
                  <c:v>0.13867714549349566</c:v>
                </c:pt>
                <c:pt idx="2425">
                  <c:v>0.13867714549349566</c:v>
                </c:pt>
                <c:pt idx="2426">
                  <c:v>0.13867714549349566</c:v>
                </c:pt>
                <c:pt idx="2427">
                  <c:v>0.13867714549349566</c:v>
                </c:pt>
                <c:pt idx="2428">
                  <c:v>0.13867714549349566</c:v>
                </c:pt>
                <c:pt idx="2429">
                  <c:v>0.13867714549349566</c:v>
                </c:pt>
                <c:pt idx="2430">
                  <c:v>0.13867714549349566</c:v>
                </c:pt>
                <c:pt idx="2431">
                  <c:v>0.13867714549349566</c:v>
                </c:pt>
                <c:pt idx="2432">
                  <c:v>0.13867714549349566</c:v>
                </c:pt>
                <c:pt idx="2433">
                  <c:v>0.13867714549349566</c:v>
                </c:pt>
                <c:pt idx="2434">
                  <c:v>0.13867714549349566</c:v>
                </c:pt>
                <c:pt idx="2435">
                  <c:v>0.13867714549349566</c:v>
                </c:pt>
                <c:pt idx="2436">
                  <c:v>0.13867714549349566</c:v>
                </c:pt>
                <c:pt idx="2437">
                  <c:v>0.13867714549349566</c:v>
                </c:pt>
                <c:pt idx="2438">
                  <c:v>0.13867714549349566</c:v>
                </c:pt>
                <c:pt idx="2439">
                  <c:v>0.13867714549349566</c:v>
                </c:pt>
                <c:pt idx="2440">
                  <c:v>0.13867714549349566</c:v>
                </c:pt>
                <c:pt idx="2441">
                  <c:v>0.13867714549349566</c:v>
                </c:pt>
                <c:pt idx="2442">
                  <c:v>0.13867714549349566</c:v>
                </c:pt>
                <c:pt idx="2443">
                  <c:v>0.13867714549349566</c:v>
                </c:pt>
                <c:pt idx="2444">
                  <c:v>0.13867714549349566</c:v>
                </c:pt>
                <c:pt idx="2445">
                  <c:v>0.13867714549349566</c:v>
                </c:pt>
                <c:pt idx="2446">
                  <c:v>0.13867714549349566</c:v>
                </c:pt>
                <c:pt idx="2447">
                  <c:v>0.13867714549349566</c:v>
                </c:pt>
                <c:pt idx="2448">
                  <c:v>0.13867714549349566</c:v>
                </c:pt>
                <c:pt idx="2449">
                  <c:v>0.13867714549349566</c:v>
                </c:pt>
                <c:pt idx="2450">
                  <c:v>0.13867714549349566</c:v>
                </c:pt>
                <c:pt idx="2451">
                  <c:v>0.13867714549349566</c:v>
                </c:pt>
                <c:pt idx="2452">
                  <c:v>0.13867714549349566</c:v>
                </c:pt>
                <c:pt idx="2453">
                  <c:v>0.13867714549349566</c:v>
                </c:pt>
                <c:pt idx="2454">
                  <c:v>0.13867714549349566</c:v>
                </c:pt>
                <c:pt idx="2455">
                  <c:v>0.13867714549349566</c:v>
                </c:pt>
                <c:pt idx="2456">
                  <c:v>0.13867714549349566</c:v>
                </c:pt>
                <c:pt idx="2457">
                  <c:v>0.13867714549349566</c:v>
                </c:pt>
                <c:pt idx="2458">
                  <c:v>0.13867714549349566</c:v>
                </c:pt>
                <c:pt idx="2459">
                  <c:v>0.13867714549349566</c:v>
                </c:pt>
                <c:pt idx="2460">
                  <c:v>0.13867714549349566</c:v>
                </c:pt>
                <c:pt idx="2461">
                  <c:v>0.13867714549349566</c:v>
                </c:pt>
                <c:pt idx="2462">
                  <c:v>0.13867714549349566</c:v>
                </c:pt>
                <c:pt idx="2463">
                  <c:v>0.13867714549349566</c:v>
                </c:pt>
                <c:pt idx="2464">
                  <c:v>0.13867714549349566</c:v>
                </c:pt>
                <c:pt idx="2465">
                  <c:v>0.13867714549349566</c:v>
                </c:pt>
                <c:pt idx="2466">
                  <c:v>0.13867714549349566</c:v>
                </c:pt>
                <c:pt idx="2467">
                  <c:v>0.13867714549349566</c:v>
                </c:pt>
                <c:pt idx="2468">
                  <c:v>0.13867714549349566</c:v>
                </c:pt>
                <c:pt idx="2469">
                  <c:v>0.13867714549349566</c:v>
                </c:pt>
                <c:pt idx="2470">
                  <c:v>0.13867714549349566</c:v>
                </c:pt>
                <c:pt idx="2471">
                  <c:v>0.13867714549349566</c:v>
                </c:pt>
                <c:pt idx="2472">
                  <c:v>0.13867714549349566</c:v>
                </c:pt>
                <c:pt idx="2473">
                  <c:v>0.13867714549349566</c:v>
                </c:pt>
                <c:pt idx="2474">
                  <c:v>0.13867714549349566</c:v>
                </c:pt>
                <c:pt idx="2475">
                  <c:v>0.13867714549349566</c:v>
                </c:pt>
                <c:pt idx="2476">
                  <c:v>0.13867714549349566</c:v>
                </c:pt>
                <c:pt idx="2477">
                  <c:v>0.13867714549349566</c:v>
                </c:pt>
                <c:pt idx="2478">
                  <c:v>0.13867714549349566</c:v>
                </c:pt>
                <c:pt idx="2479">
                  <c:v>0.13867714549349566</c:v>
                </c:pt>
                <c:pt idx="2480">
                  <c:v>0.13867714549349566</c:v>
                </c:pt>
                <c:pt idx="2481">
                  <c:v>0.13867714549349566</c:v>
                </c:pt>
                <c:pt idx="2482">
                  <c:v>0.13867714549349566</c:v>
                </c:pt>
                <c:pt idx="2483">
                  <c:v>0.13867714549349566</c:v>
                </c:pt>
                <c:pt idx="2484">
                  <c:v>0.13867714549349566</c:v>
                </c:pt>
                <c:pt idx="2485">
                  <c:v>0.13867714549349566</c:v>
                </c:pt>
                <c:pt idx="2486">
                  <c:v>0.13867714549349566</c:v>
                </c:pt>
                <c:pt idx="2487">
                  <c:v>0.13867714549349566</c:v>
                </c:pt>
                <c:pt idx="2488">
                  <c:v>0.13867714549349566</c:v>
                </c:pt>
                <c:pt idx="2489">
                  <c:v>0.13867714549349566</c:v>
                </c:pt>
                <c:pt idx="2490">
                  <c:v>0.13867714549349566</c:v>
                </c:pt>
                <c:pt idx="2491">
                  <c:v>0.13867714549349566</c:v>
                </c:pt>
                <c:pt idx="2492">
                  <c:v>0.13867714549349566</c:v>
                </c:pt>
                <c:pt idx="2493">
                  <c:v>0.13867714549349566</c:v>
                </c:pt>
                <c:pt idx="2494">
                  <c:v>0.13867714549349566</c:v>
                </c:pt>
                <c:pt idx="2495">
                  <c:v>0.13867714549349566</c:v>
                </c:pt>
                <c:pt idx="2496">
                  <c:v>0.13867714549349566</c:v>
                </c:pt>
                <c:pt idx="2497">
                  <c:v>0.13867714549349566</c:v>
                </c:pt>
                <c:pt idx="2498">
                  <c:v>0.13867714549349566</c:v>
                </c:pt>
                <c:pt idx="2499">
                  <c:v>0.13867714549349566</c:v>
                </c:pt>
                <c:pt idx="2500">
                  <c:v>0.13867714549349566</c:v>
                </c:pt>
                <c:pt idx="2501">
                  <c:v>0.13867714549349566</c:v>
                </c:pt>
                <c:pt idx="2502">
                  <c:v>0.13867714549349566</c:v>
                </c:pt>
                <c:pt idx="2503">
                  <c:v>0.13867714549349566</c:v>
                </c:pt>
                <c:pt idx="2504">
                  <c:v>0.13867714549349566</c:v>
                </c:pt>
                <c:pt idx="2505">
                  <c:v>0.13867714549349566</c:v>
                </c:pt>
                <c:pt idx="2506">
                  <c:v>0.13867714549349566</c:v>
                </c:pt>
                <c:pt idx="2507">
                  <c:v>0.13867714549349566</c:v>
                </c:pt>
                <c:pt idx="2508">
                  <c:v>0.13867714549349566</c:v>
                </c:pt>
                <c:pt idx="2509">
                  <c:v>0.13867714549349566</c:v>
                </c:pt>
                <c:pt idx="2510">
                  <c:v>0.13867714549349566</c:v>
                </c:pt>
                <c:pt idx="2511">
                  <c:v>0.13867714549349566</c:v>
                </c:pt>
                <c:pt idx="2512">
                  <c:v>0.13867714549349566</c:v>
                </c:pt>
                <c:pt idx="2513">
                  <c:v>0.13867714549349566</c:v>
                </c:pt>
                <c:pt idx="2514">
                  <c:v>0.13867714549349566</c:v>
                </c:pt>
                <c:pt idx="2515">
                  <c:v>0.13867714549349566</c:v>
                </c:pt>
                <c:pt idx="2516">
                  <c:v>0.13867714549349566</c:v>
                </c:pt>
                <c:pt idx="2517">
                  <c:v>0.13867714549349566</c:v>
                </c:pt>
                <c:pt idx="2518">
                  <c:v>0.13867714549349566</c:v>
                </c:pt>
                <c:pt idx="2519">
                  <c:v>0.13867714549349566</c:v>
                </c:pt>
                <c:pt idx="2520">
                  <c:v>0.13867714549349566</c:v>
                </c:pt>
                <c:pt idx="2521">
                  <c:v>0.13867714549349566</c:v>
                </c:pt>
                <c:pt idx="2522">
                  <c:v>0.13867714549349566</c:v>
                </c:pt>
                <c:pt idx="2523">
                  <c:v>0.13867714549349566</c:v>
                </c:pt>
                <c:pt idx="2524">
                  <c:v>0.13867714549349566</c:v>
                </c:pt>
                <c:pt idx="2525">
                  <c:v>0.13867714549349566</c:v>
                </c:pt>
                <c:pt idx="2526">
                  <c:v>0.13867714549349566</c:v>
                </c:pt>
                <c:pt idx="2527">
                  <c:v>0.13867714549349566</c:v>
                </c:pt>
                <c:pt idx="2528">
                  <c:v>0.13867714549349566</c:v>
                </c:pt>
                <c:pt idx="2529">
                  <c:v>0.13867714549349566</c:v>
                </c:pt>
                <c:pt idx="2530">
                  <c:v>0.13867714549349566</c:v>
                </c:pt>
                <c:pt idx="2531">
                  <c:v>0.13867714549349566</c:v>
                </c:pt>
                <c:pt idx="2532">
                  <c:v>0.13867714549349566</c:v>
                </c:pt>
                <c:pt idx="2533">
                  <c:v>0.13867714549349566</c:v>
                </c:pt>
                <c:pt idx="2534">
                  <c:v>0.13867714549349566</c:v>
                </c:pt>
                <c:pt idx="2535">
                  <c:v>0.13867714549349566</c:v>
                </c:pt>
                <c:pt idx="2536">
                  <c:v>0.13867714549349566</c:v>
                </c:pt>
                <c:pt idx="2537">
                  <c:v>0.13867714549349566</c:v>
                </c:pt>
                <c:pt idx="2538">
                  <c:v>0.13867714549349566</c:v>
                </c:pt>
                <c:pt idx="2539">
                  <c:v>0.13867714549349566</c:v>
                </c:pt>
                <c:pt idx="2540">
                  <c:v>0.13867714549349566</c:v>
                </c:pt>
                <c:pt idx="2541">
                  <c:v>0.13867714549349566</c:v>
                </c:pt>
                <c:pt idx="2542">
                  <c:v>0.13867714549349566</c:v>
                </c:pt>
                <c:pt idx="2543">
                  <c:v>0.13867714549349566</c:v>
                </c:pt>
                <c:pt idx="2544">
                  <c:v>0.13867714549349566</c:v>
                </c:pt>
                <c:pt idx="2545">
                  <c:v>0.13867714549349566</c:v>
                </c:pt>
                <c:pt idx="2546">
                  <c:v>0.13867714549349566</c:v>
                </c:pt>
                <c:pt idx="2547">
                  <c:v>0.13867714549349566</c:v>
                </c:pt>
                <c:pt idx="2548">
                  <c:v>0.13867714549349566</c:v>
                </c:pt>
                <c:pt idx="2549">
                  <c:v>0.13867714549349566</c:v>
                </c:pt>
                <c:pt idx="2550">
                  <c:v>0.13867714549349566</c:v>
                </c:pt>
                <c:pt idx="2551">
                  <c:v>0.13867714549349566</c:v>
                </c:pt>
                <c:pt idx="2552">
                  <c:v>0.13867714549349566</c:v>
                </c:pt>
                <c:pt idx="2553">
                  <c:v>0.13867714549349566</c:v>
                </c:pt>
                <c:pt idx="2554">
                  <c:v>0.13867714549349566</c:v>
                </c:pt>
                <c:pt idx="2555">
                  <c:v>0.13867714549349566</c:v>
                </c:pt>
                <c:pt idx="2556">
                  <c:v>0.13867714549349566</c:v>
                </c:pt>
                <c:pt idx="2557">
                  <c:v>0.13867714549349566</c:v>
                </c:pt>
                <c:pt idx="2558">
                  <c:v>0.13867714549349566</c:v>
                </c:pt>
                <c:pt idx="2559">
                  <c:v>0.13867714549349566</c:v>
                </c:pt>
                <c:pt idx="2560">
                  <c:v>0.13867714549349566</c:v>
                </c:pt>
                <c:pt idx="2561">
                  <c:v>0.13867714549349566</c:v>
                </c:pt>
                <c:pt idx="2562">
                  <c:v>0.13867714549349566</c:v>
                </c:pt>
                <c:pt idx="2563">
                  <c:v>0.13867714549349566</c:v>
                </c:pt>
                <c:pt idx="2564">
                  <c:v>0.13867714549349566</c:v>
                </c:pt>
                <c:pt idx="2565">
                  <c:v>0.13867714549349566</c:v>
                </c:pt>
                <c:pt idx="2566">
                  <c:v>0.13867714549349566</c:v>
                </c:pt>
                <c:pt idx="2567">
                  <c:v>0.13867714549349566</c:v>
                </c:pt>
                <c:pt idx="2568">
                  <c:v>0.13867714549349566</c:v>
                </c:pt>
                <c:pt idx="2569">
                  <c:v>0.13867714549349566</c:v>
                </c:pt>
                <c:pt idx="2570">
                  <c:v>0.13867714549349566</c:v>
                </c:pt>
                <c:pt idx="2571">
                  <c:v>0.13867714549349566</c:v>
                </c:pt>
                <c:pt idx="2572">
                  <c:v>0.13867714549349566</c:v>
                </c:pt>
                <c:pt idx="2573">
                  <c:v>0.13867714549349566</c:v>
                </c:pt>
                <c:pt idx="2574">
                  <c:v>0.13867714549349566</c:v>
                </c:pt>
                <c:pt idx="2575">
                  <c:v>0.13867714549349566</c:v>
                </c:pt>
                <c:pt idx="2576">
                  <c:v>0.13867714549349566</c:v>
                </c:pt>
                <c:pt idx="2577">
                  <c:v>0.13867714549349566</c:v>
                </c:pt>
                <c:pt idx="2578">
                  <c:v>0.13867714549349566</c:v>
                </c:pt>
                <c:pt idx="2579">
                  <c:v>0.13867714549349566</c:v>
                </c:pt>
                <c:pt idx="2580">
                  <c:v>0.13867714549349566</c:v>
                </c:pt>
                <c:pt idx="2581">
                  <c:v>0.13867714549349566</c:v>
                </c:pt>
                <c:pt idx="2582">
                  <c:v>0.13867714549349566</c:v>
                </c:pt>
                <c:pt idx="2583">
                  <c:v>0.13867714549349566</c:v>
                </c:pt>
                <c:pt idx="2584">
                  <c:v>0.13867714549349566</c:v>
                </c:pt>
                <c:pt idx="2585">
                  <c:v>0.13867714549349566</c:v>
                </c:pt>
                <c:pt idx="2586">
                  <c:v>0.13867714549349566</c:v>
                </c:pt>
                <c:pt idx="2587">
                  <c:v>0.13867714549349566</c:v>
                </c:pt>
                <c:pt idx="2588">
                  <c:v>0.13867714549349566</c:v>
                </c:pt>
                <c:pt idx="2589">
                  <c:v>0.13867714549349566</c:v>
                </c:pt>
                <c:pt idx="2590">
                  <c:v>0.13867714549349566</c:v>
                </c:pt>
                <c:pt idx="2591">
                  <c:v>0.13867714549349566</c:v>
                </c:pt>
                <c:pt idx="2592">
                  <c:v>0.13867714549349566</c:v>
                </c:pt>
                <c:pt idx="2593">
                  <c:v>0.13867714549349566</c:v>
                </c:pt>
                <c:pt idx="2594">
                  <c:v>0.13867714549349566</c:v>
                </c:pt>
                <c:pt idx="2595">
                  <c:v>0.13867714549349566</c:v>
                </c:pt>
                <c:pt idx="2596">
                  <c:v>0.13867714549349566</c:v>
                </c:pt>
                <c:pt idx="2597">
                  <c:v>0.13867714549349566</c:v>
                </c:pt>
                <c:pt idx="2598">
                  <c:v>0.13867714549349566</c:v>
                </c:pt>
                <c:pt idx="2599">
                  <c:v>0.13867714549349566</c:v>
                </c:pt>
                <c:pt idx="2600">
                  <c:v>0.13867714549349566</c:v>
                </c:pt>
                <c:pt idx="2601">
                  <c:v>0.13867714549349566</c:v>
                </c:pt>
                <c:pt idx="2602">
                  <c:v>0.13867714549349566</c:v>
                </c:pt>
                <c:pt idx="2603">
                  <c:v>0.13867714549349566</c:v>
                </c:pt>
                <c:pt idx="2604">
                  <c:v>0.13867714549349566</c:v>
                </c:pt>
                <c:pt idx="2605">
                  <c:v>0.13867714549349566</c:v>
                </c:pt>
                <c:pt idx="2606">
                  <c:v>0.13867714549349566</c:v>
                </c:pt>
                <c:pt idx="2607">
                  <c:v>0.13867714549349566</c:v>
                </c:pt>
                <c:pt idx="2608">
                  <c:v>0.13867714549349566</c:v>
                </c:pt>
                <c:pt idx="2609">
                  <c:v>0.13867714549349566</c:v>
                </c:pt>
                <c:pt idx="2610">
                  <c:v>0.13867714549349566</c:v>
                </c:pt>
                <c:pt idx="2611">
                  <c:v>0.13867714549349566</c:v>
                </c:pt>
                <c:pt idx="2612">
                  <c:v>0.13867714549349566</c:v>
                </c:pt>
                <c:pt idx="2613">
                  <c:v>0.13867714549349566</c:v>
                </c:pt>
                <c:pt idx="2614">
                  <c:v>0.13867714549349566</c:v>
                </c:pt>
                <c:pt idx="2615">
                  <c:v>0.13867714549349566</c:v>
                </c:pt>
                <c:pt idx="2616">
                  <c:v>0.13867714549349566</c:v>
                </c:pt>
                <c:pt idx="2617">
                  <c:v>0.13867714549349566</c:v>
                </c:pt>
                <c:pt idx="2618">
                  <c:v>0.13867714549349566</c:v>
                </c:pt>
                <c:pt idx="2619">
                  <c:v>0.13867714549349566</c:v>
                </c:pt>
                <c:pt idx="2620">
                  <c:v>0.13867714549349566</c:v>
                </c:pt>
                <c:pt idx="2621">
                  <c:v>0.13867714549349566</c:v>
                </c:pt>
                <c:pt idx="2622">
                  <c:v>0.13867714549349566</c:v>
                </c:pt>
                <c:pt idx="2623">
                  <c:v>0.13867714549349566</c:v>
                </c:pt>
                <c:pt idx="2624">
                  <c:v>0.13867714549349566</c:v>
                </c:pt>
                <c:pt idx="2625">
                  <c:v>0.13867714549349566</c:v>
                </c:pt>
                <c:pt idx="2626">
                  <c:v>0.13867714549349566</c:v>
                </c:pt>
                <c:pt idx="2627">
                  <c:v>0.13867714549349566</c:v>
                </c:pt>
                <c:pt idx="2628">
                  <c:v>0.13867714549349566</c:v>
                </c:pt>
                <c:pt idx="2629">
                  <c:v>0.13867714549349566</c:v>
                </c:pt>
                <c:pt idx="2630">
                  <c:v>0.13867714549349566</c:v>
                </c:pt>
                <c:pt idx="2631">
                  <c:v>0.13867714549349566</c:v>
                </c:pt>
                <c:pt idx="2632">
                  <c:v>0.13867714549349566</c:v>
                </c:pt>
                <c:pt idx="2633">
                  <c:v>0.13867714549349566</c:v>
                </c:pt>
                <c:pt idx="2634">
                  <c:v>0.13867714549349566</c:v>
                </c:pt>
                <c:pt idx="2635">
                  <c:v>0.13867714549349566</c:v>
                </c:pt>
                <c:pt idx="2636">
                  <c:v>0.13867714549349566</c:v>
                </c:pt>
                <c:pt idx="2637">
                  <c:v>0.13867714549349566</c:v>
                </c:pt>
                <c:pt idx="2638">
                  <c:v>0.13867714549349566</c:v>
                </c:pt>
                <c:pt idx="2639">
                  <c:v>0.13867714549349566</c:v>
                </c:pt>
                <c:pt idx="2640">
                  <c:v>0.13867714549349566</c:v>
                </c:pt>
                <c:pt idx="2641">
                  <c:v>0.13867714549349566</c:v>
                </c:pt>
                <c:pt idx="2642">
                  <c:v>0.13867714549349566</c:v>
                </c:pt>
                <c:pt idx="2643">
                  <c:v>0.13867714549349566</c:v>
                </c:pt>
                <c:pt idx="2644">
                  <c:v>0.13867714549349566</c:v>
                </c:pt>
                <c:pt idx="2645">
                  <c:v>0.13867714549349566</c:v>
                </c:pt>
                <c:pt idx="2646">
                  <c:v>0.13867714549349566</c:v>
                </c:pt>
                <c:pt idx="2647">
                  <c:v>0.13867714549349566</c:v>
                </c:pt>
                <c:pt idx="2648">
                  <c:v>0.13867714549349566</c:v>
                </c:pt>
                <c:pt idx="2649">
                  <c:v>0.13867714549349566</c:v>
                </c:pt>
                <c:pt idx="2650">
                  <c:v>0.13867714549349566</c:v>
                </c:pt>
                <c:pt idx="2651">
                  <c:v>0.13867714549349566</c:v>
                </c:pt>
                <c:pt idx="2652">
                  <c:v>0.13867714549349566</c:v>
                </c:pt>
                <c:pt idx="2653">
                  <c:v>0.13867714549349566</c:v>
                </c:pt>
                <c:pt idx="2654">
                  <c:v>0.13867714549349566</c:v>
                </c:pt>
                <c:pt idx="2655">
                  <c:v>0.13867714549349566</c:v>
                </c:pt>
                <c:pt idx="2656">
                  <c:v>0.13867714549349566</c:v>
                </c:pt>
                <c:pt idx="2657">
                  <c:v>0.13867714549349566</c:v>
                </c:pt>
                <c:pt idx="2658">
                  <c:v>0.13867714549349566</c:v>
                </c:pt>
                <c:pt idx="2659">
                  <c:v>0.13867714549349566</c:v>
                </c:pt>
                <c:pt idx="2660">
                  <c:v>0.13867714549349566</c:v>
                </c:pt>
                <c:pt idx="2661">
                  <c:v>0.13867714549349566</c:v>
                </c:pt>
                <c:pt idx="2662">
                  <c:v>0.13867714549349566</c:v>
                </c:pt>
                <c:pt idx="2663">
                  <c:v>0.13867714549349566</c:v>
                </c:pt>
                <c:pt idx="2664">
                  <c:v>0.13867714549349566</c:v>
                </c:pt>
                <c:pt idx="2665">
                  <c:v>0.13867714549349566</c:v>
                </c:pt>
                <c:pt idx="2666">
                  <c:v>0.13867714549349566</c:v>
                </c:pt>
                <c:pt idx="2667">
                  <c:v>0.13867714549349566</c:v>
                </c:pt>
                <c:pt idx="2668">
                  <c:v>0.13867714549349566</c:v>
                </c:pt>
                <c:pt idx="2669">
                  <c:v>0.13867714549349566</c:v>
                </c:pt>
                <c:pt idx="2670">
                  <c:v>0.13867714549349566</c:v>
                </c:pt>
                <c:pt idx="2671">
                  <c:v>0.13867714549349566</c:v>
                </c:pt>
                <c:pt idx="2672">
                  <c:v>0.13867714549349566</c:v>
                </c:pt>
                <c:pt idx="2673">
                  <c:v>0.13867714549349566</c:v>
                </c:pt>
                <c:pt idx="2674">
                  <c:v>0.13867714549349566</c:v>
                </c:pt>
                <c:pt idx="2675">
                  <c:v>0.13867714549349566</c:v>
                </c:pt>
                <c:pt idx="2676">
                  <c:v>0.13867714549349566</c:v>
                </c:pt>
                <c:pt idx="2677">
                  <c:v>0.13867714549349566</c:v>
                </c:pt>
                <c:pt idx="2678">
                  <c:v>0.13867714549349566</c:v>
                </c:pt>
                <c:pt idx="2679">
                  <c:v>0.13867714549349566</c:v>
                </c:pt>
                <c:pt idx="2680">
                  <c:v>0.13867714549349566</c:v>
                </c:pt>
                <c:pt idx="2681">
                  <c:v>0.13867714549349566</c:v>
                </c:pt>
                <c:pt idx="2682">
                  <c:v>0.13867714549349566</c:v>
                </c:pt>
                <c:pt idx="2683">
                  <c:v>0.13867714549349566</c:v>
                </c:pt>
                <c:pt idx="2684">
                  <c:v>0.13867714549349566</c:v>
                </c:pt>
                <c:pt idx="2685">
                  <c:v>0.13867714549349566</c:v>
                </c:pt>
                <c:pt idx="2686">
                  <c:v>0.13867714549349566</c:v>
                </c:pt>
                <c:pt idx="2687">
                  <c:v>0.13867714549349566</c:v>
                </c:pt>
                <c:pt idx="2688">
                  <c:v>0.13867714549349566</c:v>
                </c:pt>
                <c:pt idx="2689">
                  <c:v>0.13867714549349566</c:v>
                </c:pt>
                <c:pt idx="2690">
                  <c:v>0.13867714549349566</c:v>
                </c:pt>
                <c:pt idx="2691">
                  <c:v>0.13867714549349566</c:v>
                </c:pt>
                <c:pt idx="2692">
                  <c:v>0.13867714549349566</c:v>
                </c:pt>
                <c:pt idx="2693">
                  <c:v>0.13867714549349566</c:v>
                </c:pt>
                <c:pt idx="2694">
                  <c:v>0.13867714549349566</c:v>
                </c:pt>
                <c:pt idx="2695">
                  <c:v>0.13867714549349566</c:v>
                </c:pt>
                <c:pt idx="2696">
                  <c:v>0.13867714549349566</c:v>
                </c:pt>
                <c:pt idx="2697">
                  <c:v>0.13867714549349566</c:v>
                </c:pt>
                <c:pt idx="2698">
                  <c:v>0.13867714549349566</c:v>
                </c:pt>
                <c:pt idx="2699">
                  <c:v>0.13867714549349566</c:v>
                </c:pt>
                <c:pt idx="2700">
                  <c:v>0.13867714549349566</c:v>
                </c:pt>
                <c:pt idx="2701">
                  <c:v>0.13867714549349566</c:v>
                </c:pt>
                <c:pt idx="2702">
                  <c:v>0.13867714549349566</c:v>
                </c:pt>
                <c:pt idx="2703">
                  <c:v>0.13867714549349566</c:v>
                </c:pt>
                <c:pt idx="2704">
                  <c:v>0.13867714549349566</c:v>
                </c:pt>
                <c:pt idx="2705">
                  <c:v>0.13867714549349566</c:v>
                </c:pt>
                <c:pt idx="2706">
                  <c:v>0.13867714549349566</c:v>
                </c:pt>
                <c:pt idx="2707">
                  <c:v>0.13867714549349566</c:v>
                </c:pt>
                <c:pt idx="2708">
                  <c:v>0.13867714549349566</c:v>
                </c:pt>
                <c:pt idx="2709">
                  <c:v>0.13867714549349566</c:v>
                </c:pt>
                <c:pt idx="2710">
                  <c:v>0.13867714549349566</c:v>
                </c:pt>
                <c:pt idx="2711">
                  <c:v>0.13867714549349566</c:v>
                </c:pt>
                <c:pt idx="2712">
                  <c:v>0.13867714549349566</c:v>
                </c:pt>
                <c:pt idx="2713">
                  <c:v>0.13867714549349566</c:v>
                </c:pt>
                <c:pt idx="2714">
                  <c:v>0.13867714549349566</c:v>
                </c:pt>
                <c:pt idx="2715">
                  <c:v>0.13867714549349566</c:v>
                </c:pt>
                <c:pt idx="2716">
                  <c:v>0.13867714549349566</c:v>
                </c:pt>
                <c:pt idx="2717">
                  <c:v>0.13867714549349566</c:v>
                </c:pt>
                <c:pt idx="2718">
                  <c:v>0.13867714549349566</c:v>
                </c:pt>
                <c:pt idx="2719">
                  <c:v>0.13867714549349566</c:v>
                </c:pt>
                <c:pt idx="2720">
                  <c:v>0.13867714549349566</c:v>
                </c:pt>
                <c:pt idx="2721">
                  <c:v>0.13867714549349566</c:v>
                </c:pt>
                <c:pt idx="2722">
                  <c:v>0.13867714549349566</c:v>
                </c:pt>
                <c:pt idx="2723">
                  <c:v>0.13867714549349566</c:v>
                </c:pt>
                <c:pt idx="2724">
                  <c:v>0.13867714549349566</c:v>
                </c:pt>
                <c:pt idx="2725">
                  <c:v>0.13867714549349566</c:v>
                </c:pt>
                <c:pt idx="2726">
                  <c:v>0.13867714549349566</c:v>
                </c:pt>
                <c:pt idx="2727">
                  <c:v>0.13867714549349566</c:v>
                </c:pt>
                <c:pt idx="2728">
                  <c:v>0.13867714549349566</c:v>
                </c:pt>
                <c:pt idx="2729">
                  <c:v>0.13867714549349566</c:v>
                </c:pt>
                <c:pt idx="2730">
                  <c:v>0.13867714549349566</c:v>
                </c:pt>
                <c:pt idx="2731">
                  <c:v>0.13867714549349566</c:v>
                </c:pt>
                <c:pt idx="2732">
                  <c:v>0.13867714549349566</c:v>
                </c:pt>
                <c:pt idx="2733">
                  <c:v>0.13867714549349566</c:v>
                </c:pt>
                <c:pt idx="2734">
                  <c:v>0.13867714549349566</c:v>
                </c:pt>
                <c:pt idx="2735">
                  <c:v>0.13867714549349566</c:v>
                </c:pt>
                <c:pt idx="2736">
                  <c:v>0.13867714549349566</c:v>
                </c:pt>
                <c:pt idx="2737">
                  <c:v>0.13867714549349566</c:v>
                </c:pt>
                <c:pt idx="2738">
                  <c:v>0.13867714549349566</c:v>
                </c:pt>
                <c:pt idx="2739">
                  <c:v>0.13867714549349566</c:v>
                </c:pt>
                <c:pt idx="2740">
                  <c:v>0.13867714549349566</c:v>
                </c:pt>
                <c:pt idx="2741">
                  <c:v>0.13867714549349566</c:v>
                </c:pt>
                <c:pt idx="2742">
                  <c:v>0.13867714549349566</c:v>
                </c:pt>
                <c:pt idx="2743">
                  <c:v>0.13867714549349566</c:v>
                </c:pt>
                <c:pt idx="2744">
                  <c:v>0.13867714549349566</c:v>
                </c:pt>
                <c:pt idx="2745">
                  <c:v>0.13867714549349566</c:v>
                </c:pt>
                <c:pt idx="2746">
                  <c:v>0.13867714549349566</c:v>
                </c:pt>
                <c:pt idx="2747">
                  <c:v>0.13867714549349566</c:v>
                </c:pt>
                <c:pt idx="2748">
                  <c:v>0.13867714549349566</c:v>
                </c:pt>
                <c:pt idx="2749">
                  <c:v>0.13867714549349566</c:v>
                </c:pt>
                <c:pt idx="2750">
                  <c:v>0.13867714549349566</c:v>
                </c:pt>
                <c:pt idx="2751">
                  <c:v>0.13867714549349566</c:v>
                </c:pt>
                <c:pt idx="2752">
                  <c:v>0.13867714549349566</c:v>
                </c:pt>
                <c:pt idx="2753">
                  <c:v>0.13867714549349566</c:v>
                </c:pt>
                <c:pt idx="2754">
                  <c:v>0.13867714549349566</c:v>
                </c:pt>
                <c:pt idx="2755">
                  <c:v>0.13867714549349566</c:v>
                </c:pt>
                <c:pt idx="2756">
                  <c:v>0.13867714549349566</c:v>
                </c:pt>
                <c:pt idx="2757">
                  <c:v>0.13867714549349566</c:v>
                </c:pt>
                <c:pt idx="2758">
                  <c:v>0.13867714549349566</c:v>
                </c:pt>
                <c:pt idx="2759">
                  <c:v>0.13867714549349566</c:v>
                </c:pt>
                <c:pt idx="2760">
                  <c:v>0.13867714549349566</c:v>
                </c:pt>
                <c:pt idx="2761">
                  <c:v>0.13867714549349566</c:v>
                </c:pt>
                <c:pt idx="2762">
                  <c:v>0.13867714549349566</c:v>
                </c:pt>
                <c:pt idx="2763">
                  <c:v>0.13867714549349566</c:v>
                </c:pt>
                <c:pt idx="2764">
                  <c:v>0.13867714549349566</c:v>
                </c:pt>
                <c:pt idx="2765">
                  <c:v>0.13867714549349566</c:v>
                </c:pt>
                <c:pt idx="2766">
                  <c:v>0.13867714549349566</c:v>
                </c:pt>
                <c:pt idx="2767">
                  <c:v>0.13867714549349566</c:v>
                </c:pt>
                <c:pt idx="2768">
                  <c:v>0.13867714549349566</c:v>
                </c:pt>
                <c:pt idx="2769">
                  <c:v>0.13867714549349566</c:v>
                </c:pt>
                <c:pt idx="2770">
                  <c:v>0.13867714549349566</c:v>
                </c:pt>
                <c:pt idx="2771">
                  <c:v>0.13867714549349566</c:v>
                </c:pt>
                <c:pt idx="2772">
                  <c:v>0.13867714549349566</c:v>
                </c:pt>
                <c:pt idx="2773">
                  <c:v>0.13867714549349566</c:v>
                </c:pt>
                <c:pt idx="2774">
                  <c:v>0.13867714549349566</c:v>
                </c:pt>
                <c:pt idx="2775">
                  <c:v>0.13867714549349566</c:v>
                </c:pt>
                <c:pt idx="2776">
                  <c:v>0.13867714549349566</c:v>
                </c:pt>
                <c:pt idx="2777">
                  <c:v>0.13867714549349566</c:v>
                </c:pt>
                <c:pt idx="2778">
                  <c:v>0.13867714549349566</c:v>
                </c:pt>
                <c:pt idx="2779">
                  <c:v>0.13867714549349566</c:v>
                </c:pt>
                <c:pt idx="2780">
                  <c:v>0.13867714549349566</c:v>
                </c:pt>
                <c:pt idx="2781">
                  <c:v>0.13867714549349566</c:v>
                </c:pt>
                <c:pt idx="2782">
                  <c:v>0.13867714549349566</c:v>
                </c:pt>
                <c:pt idx="2783">
                  <c:v>0.13867714549349566</c:v>
                </c:pt>
                <c:pt idx="2784">
                  <c:v>0.13867714549349566</c:v>
                </c:pt>
                <c:pt idx="2785">
                  <c:v>0.13867714549349566</c:v>
                </c:pt>
                <c:pt idx="2786">
                  <c:v>0.13867714549349566</c:v>
                </c:pt>
                <c:pt idx="2787">
                  <c:v>0.13867714549349566</c:v>
                </c:pt>
                <c:pt idx="2788">
                  <c:v>0.13867714549349566</c:v>
                </c:pt>
                <c:pt idx="2789">
                  <c:v>0.13867714549349566</c:v>
                </c:pt>
                <c:pt idx="2790">
                  <c:v>0.13867714549349566</c:v>
                </c:pt>
                <c:pt idx="2791">
                  <c:v>0.13867714549349566</c:v>
                </c:pt>
                <c:pt idx="2792">
                  <c:v>0.13867714549349566</c:v>
                </c:pt>
                <c:pt idx="2793">
                  <c:v>0.13867714549349566</c:v>
                </c:pt>
                <c:pt idx="2794">
                  <c:v>0.13867714549349566</c:v>
                </c:pt>
                <c:pt idx="2795">
                  <c:v>0.13867714549349566</c:v>
                </c:pt>
                <c:pt idx="2796">
                  <c:v>0.13867714549349566</c:v>
                </c:pt>
                <c:pt idx="2797">
                  <c:v>0.13867714549349566</c:v>
                </c:pt>
                <c:pt idx="2798">
                  <c:v>0.13867714549349566</c:v>
                </c:pt>
                <c:pt idx="2799">
                  <c:v>0.13867714549349566</c:v>
                </c:pt>
                <c:pt idx="2800">
                  <c:v>0.13867714549349566</c:v>
                </c:pt>
                <c:pt idx="2801">
                  <c:v>0.13867714549349566</c:v>
                </c:pt>
                <c:pt idx="2802">
                  <c:v>0.13867714549349566</c:v>
                </c:pt>
                <c:pt idx="2803">
                  <c:v>0.13867714549349566</c:v>
                </c:pt>
                <c:pt idx="2804">
                  <c:v>0.13867714549349566</c:v>
                </c:pt>
                <c:pt idx="2805">
                  <c:v>0.13867714549349566</c:v>
                </c:pt>
                <c:pt idx="2806">
                  <c:v>0.13867714549349566</c:v>
                </c:pt>
                <c:pt idx="2807">
                  <c:v>0.13867714549349566</c:v>
                </c:pt>
                <c:pt idx="2808">
                  <c:v>0.13867714549349566</c:v>
                </c:pt>
                <c:pt idx="2809">
                  <c:v>0.13867714549349566</c:v>
                </c:pt>
                <c:pt idx="2810">
                  <c:v>0.13867714549349566</c:v>
                </c:pt>
                <c:pt idx="2811">
                  <c:v>0.13867714549349566</c:v>
                </c:pt>
                <c:pt idx="2812">
                  <c:v>0.13867714549349566</c:v>
                </c:pt>
                <c:pt idx="2813">
                  <c:v>0.13867714549349566</c:v>
                </c:pt>
                <c:pt idx="2814">
                  <c:v>0.13867714549349566</c:v>
                </c:pt>
                <c:pt idx="2815">
                  <c:v>0.13867714549349566</c:v>
                </c:pt>
                <c:pt idx="2816">
                  <c:v>0.13867714549349566</c:v>
                </c:pt>
                <c:pt idx="2817">
                  <c:v>0.13867714549349566</c:v>
                </c:pt>
                <c:pt idx="2818">
                  <c:v>0.13867714549349566</c:v>
                </c:pt>
                <c:pt idx="2819">
                  <c:v>0.13867714549349566</c:v>
                </c:pt>
                <c:pt idx="2820">
                  <c:v>0.13867714549349566</c:v>
                </c:pt>
                <c:pt idx="2821">
                  <c:v>0.13867714549349566</c:v>
                </c:pt>
                <c:pt idx="2822">
                  <c:v>0.13867714549349566</c:v>
                </c:pt>
                <c:pt idx="2823">
                  <c:v>0.13867714549349566</c:v>
                </c:pt>
                <c:pt idx="2824">
                  <c:v>0.13867714549349566</c:v>
                </c:pt>
                <c:pt idx="2825">
                  <c:v>0.13867714549349566</c:v>
                </c:pt>
                <c:pt idx="2826">
                  <c:v>0.13867714549349566</c:v>
                </c:pt>
                <c:pt idx="2827">
                  <c:v>0.13867714549349566</c:v>
                </c:pt>
                <c:pt idx="2828">
                  <c:v>0.13867714549349566</c:v>
                </c:pt>
                <c:pt idx="2829">
                  <c:v>0.13867714549349566</c:v>
                </c:pt>
                <c:pt idx="2830">
                  <c:v>0.13867714549349566</c:v>
                </c:pt>
                <c:pt idx="2831">
                  <c:v>0.13867714549349566</c:v>
                </c:pt>
                <c:pt idx="2832">
                  <c:v>0.13867714549349566</c:v>
                </c:pt>
                <c:pt idx="2833">
                  <c:v>0.13867714549349566</c:v>
                </c:pt>
                <c:pt idx="2834">
                  <c:v>0.13867714549349566</c:v>
                </c:pt>
                <c:pt idx="2835">
                  <c:v>0.13867714549349566</c:v>
                </c:pt>
                <c:pt idx="2836">
                  <c:v>0.13867714549349566</c:v>
                </c:pt>
                <c:pt idx="2837">
                  <c:v>0.13867714549349566</c:v>
                </c:pt>
                <c:pt idx="2838">
                  <c:v>0.13867714549349566</c:v>
                </c:pt>
                <c:pt idx="2839">
                  <c:v>0.13867714549349566</c:v>
                </c:pt>
                <c:pt idx="2840">
                  <c:v>0.13867714549349566</c:v>
                </c:pt>
                <c:pt idx="2841">
                  <c:v>0.13867714549349566</c:v>
                </c:pt>
                <c:pt idx="2842">
                  <c:v>0.13867714549349566</c:v>
                </c:pt>
                <c:pt idx="2843">
                  <c:v>0.13867714549349566</c:v>
                </c:pt>
                <c:pt idx="2844">
                  <c:v>0.13867714549349566</c:v>
                </c:pt>
                <c:pt idx="2845">
                  <c:v>0.13867714549349566</c:v>
                </c:pt>
                <c:pt idx="2846">
                  <c:v>0.13867714549349566</c:v>
                </c:pt>
                <c:pt idx="2847">
                  <c:v>0.13867714549349566</c:v>
                </c:pt>
                <c:pt idx="2848">
                  <c:v>0.13867714549349566</c:v>
                </c:pt>
                <c:pt idx="2849">
                  <c:v>0.13867714549349566</c:v>
                </c:pt>
                <c:pt idx="2850">
                  <c:v>0.13867714549349566</c:v>
                </c:pt>
                <c:pt idx="2851">
                  <c:v>0.13867714549349566</c:v>
                </c:pt>
                <c:pt idx="2852">
                  <c:v>0.13867714549349566</c:v>
                </c:pt>
                <c:pt idx="2853">
                  <c:v>0.13867714549349566</c:v>
                </c:pt>
                <c:pt idx="2854">
                  <c:v>0.13867714549349566</c:v>
                </c:pt>
                <c:pt idx="2855">
                  <c:v>0.13867714549349566</c:v>
                </c:pt>
                <c:pt idx="2856">
                  <c:v>0.13867714549349566</c:v>
                </c:pt>
                <c:pt idx="2857">
                  <c:v>0.13867714549349566</c:v>
                </c:pt>
                <c:pt idx="2858">
                  <c:v>0.13867714549349566</c:v>
                </c:pt>
                <c:pt idx="2859">
                  <c:v>0.13867714549349566</c:v>
                </c:pt>
                <c:pt idx="2860">
                  <c:v>0.13867714549349566</c:v>
                </c:pt>
                <c:pt idx="2861">
                  <c:v>0.13867714549349566</c:v>
                </c:pt>
                <c:pt idx="2862">
                  <c:v>0.13867714549349566</c:v>
                </c:pt>
                <c:pt idx="2863">
                  <c:v>0.13867714549349566</c:v>
                </c:pt>
                <c:pt idx="2864">
                  <c:v>0.13867714549349566</c:v>
                </c:pt>
                <c:pt idx="2865">
                  <c:v>0.13867714549349566</c:v>
                </c:pt>
                <c:pt idx="2866">
                  <c:v>0.13867714549349566</c:v>
                </c:pt>
                <c:pt idx="2867">
                  <c:v>0.13867714549349566</c:v>
                </c:pt>
                <c:pt idx="2868">
                  <c:v>0.13867714549349566</c:v>
                </c:pt>
                <c:pt idx="2869">
                  <c:v>0.13867714549349566</c:v>
                </c:pt>
                <c:pt idx="2870">
                  <c:v>0.13867714549349566</c:v>
                </c:pt>
                <c:pt idx="2871">
                  <c:v>0.13867714549349566</c:v>
                </c:pt>
                <c:pt idx="2872">
                  <c:v>0.13867714549349566</c:v>
                </c:pt>
                <c:pt idx="2873">
                  <c:v>0.13867714549349566</c:v>
                </c:pt>
                <c:pt idx="2874">
                  <c:v>0.13867714549349566</c:v>
                </c:pt>
                <c:pt idx="2875">
                  <c:v>0.13867714549349566</c:v>
                </c:pt>
                <c:pt idx="2876">
                  <c:v>0.13867714549349566</c:v>
                </c:pt>
                <c:pt idx="2877">
                  <c:v>0.13867714549349566</c:v>
                </c:pt>
                <c:pt idx="2878">
                  <c:v>0.13867714549349566</c:v>
                </c:pt>
                <c:pt idx="2879">
                  <c:v>0.13867714549349566</c:v>
                </c:pt>
                <c:pt idx="2880">
                  <c:v>0.13867714549349566</c:v>
                </c:pt>
                <c:pt idx="2881">
                  <c:v>0.13867714549349566</c:v>
                </c:pt>
                <c:pt idx="2882">
                  <c:v>0.13867714549349566</c:v>
                </c:pt>
                <c:pt idx="2883">
                  <c:v>0.13867714549349566</c:v>
                </c:pt>
                <c:pt idx="2884">
                  <c:v>0.13867714549349566</c:v>
                </c:pt>
                <c:pt idx="2885">
                  <c:v>0.13867714549349566</c:v>
                </c:pt>
                <c:pt idx="2886">
                  <c:v>0.13867714549349566</c:v>
                </c:pt>
                <c:pt idx="2887">
                  <c:v>0.13867714549349566</c:v>
                </c:pt>
                <c:pt idx="2888">
                  <c:v>0.13867714549349566</c:v>
                </c:pt>
                <c:pt idx="2889">
                  <c:v>0.13867714549349566</c:v>
                </c:pt>
                <c:pt idx="2890">
                  <c:v>0.13867714549349566</c:v>
                </c:pt>
                <c:pt idx="2891">
                  <c:v>0.13867714549349566</c:v>
                </c:pt>
                <c:pt idx="2892">
                  <c:v>0.13867714549349566</c:v>
                </c:pt>
                <c:pt idx="2893">
                  <c:v>0.13867714549349566</c:v>
                </c:pt>
                <c:pt idx="2894">
                  <c:v>0.13867714549349566</c:v>
                </c:pt>
                <c:pt idx="2895">
                  <c:v>0.13867714549349566</c:v>
                </c:pt>
                <c:pt idx="2896">
                  <c:v>0.13867714549349566</c:v>
                </c:pt>
                <c:pt idx="2897">
                  <c:v>0.13867714549349566</c:v>
                </c:pt>
                <c:pt idx="2898">
                  <c:v>0.13867714549349566</c:v>
                </c:pt>
                <c:pt idx="2899">
                  <c:v>0.13867714549349566</c:v>
                </c:pt>
                <c:pt idx="2900">
                  <c:v>0.13867714549349566</c:v>
                </c:pt>
                <c:pt idx="2901">
                  <c:v>0.13867714549349566</c:v>
                </c:pt>
                <c:pt idx="2902">
                  <c:v>0.13867714549349566</c:v>
                </c:pt>
                <c:pt idx="2903">
                  <c:v>0.13867714549349566</c:v>
                </c:pt>
                <c:pt idx="2904">
                  <c:v>0.13867714549349566</c:v>
                </c:pt>
                <c:pt idx="2905">
                  <c:v>0.13867714549349566</c:v>
                </c:pt>
                <c:pt idx="2906">
                  <c:v>0.13867714549349566</c:v>
                </c:pt>
                <c:pt idx="2907">
                  <c:v>0.13867714549349566</c:v>
                </c:pt>
                <c:pt idx="2908">
                  <c:v>0.13867714549349566</c:v>
                </c:pt>
                <c:pt idx="2909">
                  <c:v>0.13867714549349566</c:v>
                </c:pt>
                <c:pt idx="2910">
                  <c:v>0.13867714549349566</c:v>
                </c:pt>
                <c:pt idx="2911">
                  <c:v>0.13867714549349566</c:v>
                </c:pt>
                <c:pt idx="2912">
                  <c:v>0.13867714549349566</c:v>
                </c:pt>
                <c:pt idx="2913">
                  <c:v>0.13867714549349566</c:v>
                </c:pt>
                <c:pt idx="2914">
                  <c:v>0.13867714549349566</c:v>
                </c:pt>
                <c:pt idx="2915">
                  <c:v>0.13867714549349566</c:v>
                </c:pt>
                <c:pt idx="2916">
                  <c:v>0.13867714549349566</c:v>
                </c:pt>
                <c:pt idx="2917">
                  <c:v>0.13867714549349566</c:v>
                </c:pt>
                <c:pt idx="2918">
                  <c:v>0.13867714549349566</c:v>
                </c:pt>
                <c:pt idx="2919">
                  <c:v>0.13867714549349566</c:v>
                </c:pt>
                <c:pt idx="2920">
                  <c:v>0.13867714549349566</c:v>
                </c:pt>
                <c:pt idx="2921">
                  <c:v>0.13867714549349566</c:v>
                </c:pt>
                <c:pt idx="2922">
                  <c:v>0.13867714549349566</c:v>
                </c:pt>
                <c:pt idx="2923">
                  <c:v>0.13867714549349566</c:v>
                </c:pt>
                <c:pt idx="2924">
                  <c:v>0.13867714549349566</c:v>
                </c:pt>
                <c:pt idx="2925">
                  <c:v>0.13867714549349566</c:v>
                </c:pt>
                <c:pt idx="2926">
                  <c:v>0.13867714549349566</c:v>
                </c:pt>
                <c:pt idx="2927">
                  <c:v>0.13867714549349566</c:v>
                </c:pt>
                <c:pt idx="2928">
                  <c:v>0.13867714549349566</c:v>
                </c:pt>
                <c:pt idx="2929">
                  <c:v>0.13867714549349566</c:v>
                </c:pt>
                <c:pt idx="2930">
                  <c:v>0.13867714549349566</c:v>
                </c:pt>
                <c:pt idx="2931">
                  <c:v>0.13867714549349566</c:v>
                </c:pt>
                <c:pt idx="2932">
                  <c:v>0.13867714549349566</c:v>
                </c:pt>
                <c:pt idx="2933">
                  <c:v>0.13867714549349566</c:v>
                </c:pt>
                <c:pt idx="2934">
                  <c:v>0.13867714549349566</c:v>
                </c:pt>
                <c:pt idx="2935">
                  <c:v>0.13867714549349566</c:v>
                </c:pt>
                <c:pt idx="2936">
                  <c:v>0.13867714549349566</c:v>
                </c:pt>
                <c:pt idx="2937">
                  <c:v>0.13867714549349566</c:v>
                </c:pt>
                <c:pt idx="2938">
                  <c:v>0.13867714549349566</c:v>
                </c:pt>
                <c:pt idx="2939">
                  <c:v>0.13867714549349566</c:v>
                </c:pt>
                <c:pt idx="2940">
                  <c:v>0.13867714549349566</c:v>
                </c:pt>
                <c:pt idx="2941">
                  <c:v>0.13867714549349566</c:v>
                </c:pt>
                <c:pt idx="2942">
                  <c:v>0.13867714549349566</c:v>
                </c:pt>
                <c:pt idx="2943">
                  <c:v>0.13867714549349566</c:v>
                </c:pt>
                <c:pt idx="2944">
                  <c:v>0.13867714549349566</c:v>
                </c:pt>
                <c:pt idx="2945">
                  <c:v>0.13867714549349566</c:v>
                </c:pt>
                <c:pt idx="2946">
                  <c:v>0.13867714549349566</c:v>
                </c:pt>
                <c:pt idx="2947">
                  <c:v>0.13867714549349566</c:v>
                </c:pt>
                <c:pt idx="2948">
                  <c:v>0.13867714549349566</c:v>
                </c:pt>
                <c:pt idx="2949">
                  <c:v>0.13867714549349566</c:v>
                </c:pt>
                <c:pt idx="2950">
                  <c:v>0.13867714549349566</c:v>
                </c:pt>
                <c:pt idx="2951">
                  <c:v>0.13867714549349566</c:v>
                </c:pt>
                <c:pt idx="2952">
                  <c:v>0.13867714549349566</c:v>
                </c:pt>
                <c:pt idx="2953">
                  <c:v>0.13867714549349566</c:v>
                </c:pt>
                <c:pt idx="2954">
                  <c:v>0.13867714549349566</c:v>
                </c:pt>
                <c:pt idx="2955">
                  <c:v>0.13867714549349566</c:v>
                </c:pt>
                <c:pt idx="2956">
                  <c:v>0.13867714549349566</c:v>
                </c:pt>
                <c:pt idx="2957">
                  <c:v>0.13867714549349566</c:v>
                </c:pt>
                <c:pt idx="2958">
                  <c:v>0.13867714549349566</c:v>
                </c:pt>
                <c:pt idx="2959">
                  <c:v>0.13867714549349566</c:v>
                </c:pt>
                <c:pt idx="2960">
                  <c:v>0.13867714549349566</c:v>
                </c:pt>
                <c:pt idx="2961">
                  <c:v>0.13867714549349566</c:v>
                </c:pt>
                <c:pt idx="2962">
                  <c:v>0.13867714549349566</c:v>
                </c:pt>
                <c:pt idx="2963">
                  <c:v>0.13867714549349566</c:v>
                </c:pt>
                <c:pt idx="2964">
                  <c:v>0.13867714549349566</c:v>
                </c:pt>
                <c:pt idx="2965">
                  <c:v>0.13867714549349566</c:v>
                </c:pt>
                <c:pt idx="2966">
                  <c:v>0.13867714549349566</c:v>
                </c:pt>
                <c:pt idx="2967">
                  <c:v>0.13867714549349566</c:v>
                </c:pt>
                <c:pt idx="2968">
                  <c:v>0.13867714549349566</c:v>
                </c:pt>
                <c:pt idx="2969">
                  <c:v>0.13867714549349566</c:v>
                </c:pt>
                <c:pt idx="2970">
                  <c:v>0.13867714549349566</c:v>
                </c:pt>
                <c:pt idx="2971">
                  <c:v>0.13867714549349566</c:v>
                </c:pt>
                <c:pt idx="2972">
                  <c:v>0.13867714549349566</c:v>
                </c:pt>
                <c:pt idx="2973">
                  <c:v>0.13867714549349566</c:v>
                </c:pt>
                <c:pt idx="2974">
                  <c:v>0.13867714549349566</c:v>
                </c:pt>
                <c:pt idx="2975">
                  <c:v>0.13867714549349566</c:v>
                </c:pt>
                <c:pt idx="2976">
                  <c:v>0.13867714549349566</c:v>
                </c:pt>
                <c:pt idx="2977">
                  <c:v>0.13867714549349566</c:v>
                </c:pt>
                <c:pt idx="2978">
                  <c:v>0.13867714549349566</c:v>
                </c:pt>
                <c:pt idx="2979">
                  <c:v>0.13867714549349566</c:v>
                </c:pt>
                <c:pt idx="2980">
                  <c:v>0.13867714549349566</c:v>
                </c:pt>
                <c:pt idx="2981">
                  <c:v>0.13867714549349566</c:v>
                </c:pt>
                <c:pt idx="2982">
                  <c:v>0.13867714549349566</c:v>
                </c:pt>
                <c:pt idx="2983">
                  <c:v>0.13867714549349566</c:v>
                </c:pt>
                <c:pt idx="2984">
                  <c:v>0.13867714549349566</c:v>
                </c:pt>
                <c:pt idx="2985">
                  <c:v>0.13867714549349566</c:v>
                </c:pt>
                <c:pt idx="2986">
                  <c:v>0.13867714549349566</c:v>
                </c:pt>
                <c:pt idx="2987">
                  <c:v>0.13867714549349566</c:v>
                </c:pt>
                <c:pt idx="2988">
                  <c:v>0.13867714549349566</c:v>
                </c:pt>
                <c:pt idx="2989">
                  <c:v>0.13867714549349566</c:v>
                </c:pt>
                <c:pt idx="2990">
                  <c:v>0.13867714549349566</c:v>
                </c:pt>
                <c:pt idx="2991">
                  <c:v>0.13867714549349566</c:v>
                </c:pt>
                <c:pt idx="2992">
                  <c:v>0.13867714549349566</c:v>
                </c:pt>
                <c:pt idx="2993">
                  <c:v>0.13867714549349566</c:v>
                </c:pt>
                <c:pt idx="2994">
                  <c:v>0.13867714549349566</c:v>
                </c:pt>
                <c:pt idx="2995">
                  <c:v>0.13867714549349566</c:v>
                </c:pt>
                <c:pt idx="2996">
                  <c:v>0.13867714549349566</c:v>
                </c:pt>
                <c:pt idx="2997">
                  <c:v>0.13867714549349566</c:v>
                </c:pt>
                <c:pt idx="2998">
                  <c:v>0.13867714549349566</c:v>
                </c:pt>
                <c:pt idx="2999">
                  <c:v>0.13867714549349566</c:v>
                </c:pt>
                <c:pt idx="3000">
                  <c:v>0.13867714549349566</c:v>
                </c:pt>
                <c:pt idx="3001">
                  <c:v>0.13867714549349566</c:v>
                </c:pt>
                <c:pt idx="3002">
                  <c:v>0.13867714549349566</c:v>
                </c:pt>
                <c:pt idx="3003">
                  <c:v>0.13867714549349566</c:v>
                </c:pt>
                <c:pt idx="3004">
                  <c:v>0.13867714549349566</c:v>
                </c:pt>
                <c:pt idx="3005">
                  <c:v>0.13867714549349566</c:v>
                </c:pt>
                <c:pt idx="3006">
                  <c:v>0.13867714549349566</c:v>
                </c:pt>
                <c:pt idx="3007">
                  <c:v>0.13867714549349566</c:v>
                </c:pt>
                <c:pt idx="3008">
                  <c:v>0.13867714549349566</c:v>
                </c:pt>
                <c:pt idx="3009">
                  <c:v>0.13867714549349566</c:v>
                </c:pt>
                <c:pt idx="3010">
                  <c:v>0.13867714549349566</c:v>
                </c:pt>
                <c:pt idx="3011">
                  <c:v>0.13867714549349566</c:v>
                </c:pt>
                <c:pt idx="3012">
                  <c:v>0.13867714549349566</c:v>
                </c:pt>
                <c:pt idx="3013">
                  <c:v>0.13867714549349566</c:v>
                </c:pt>
                <c:pt idx="3014">
                  <c:v>0.13867714549349566</c:v>
                </c:pt>
                <c:pt idx="3015">
                  <c:v>0.13867714549349566</c:v>
                </c:pt>
                <c:pt idx="3016">
                  <c:v>0.13867714549349566</c:v>
                </c:pt>
                <c:pt idx="3017">
                  <c:v>0.13867714549349566</c:v>
                </c:pt>
                <c:pt idx="3018">
                  <c:v>0.13867714549349566</c:v>
                </c:pt>
                <c:pt idx="3019">
                  <c:v>0.13867714549349566</c:v>
                </c:pt>
                <c:pt idx="3020">
                  <c:v>0.13867714549349566</c:v>
                </c:pt>
                <c:pt idx="3021">
                  <c:v>0.13867714549349566</c:v>
                </c:pt>
                <c:pt idx="3022">
                  <c:v>0.13867714549349566</c:v>
                </c:pt>
                <c:pt idx="3023">
                  <c:v>0.13867714549349566</c:v>
                </c:pt>
                <c:pt idx="3024">
                  <c:v>0.13867714549349566</c:v>
                </c:pt>
                <c:pt idx="3025">
                  <c:v>0.13867714549349566</c:v>
                </c:pt>
                <c:pt idx="3026">
                  <c:v>0.13867714549349566</c:v>
                </c:pt>
                <c:pt idx="3027">
                  <c:v>0.13867714549349566</c:v>
                </c:pt>
                <c:pt idx="3028">
                  <c:v>0.13867714549349566</c:v>
                </c:pt>
                <c:pt idx="3029">
                  <c:v>0.13867714549349566</c:v>
                </c:pt>
                <c:pt idx="3030">
                  <c:v>0.13867714549349566</c:v>
                </c:pt>
                <c:pt idx="3031">
                  <c:v>0.13867714549349566</c:v>
                </c:pt>
                <c:pt idx="3032">
                  <c:v>0.13867714549349566</c:v>
                </c:pt>
                <c:pt idx="3033">
                  <c:v>0.13867714549349566</c:v>
                </c:pt>
                <c:pt idx="3034">
                  <c:v>0.13867714549349566</c:v>
                </c:pt>
                <c:pt idx="3035">
                  <c:v>0.13867714549349566</c:v>
                </c:pt>
                <c:pt idx="3036">
                  <c:v>0.13867714549349566</c:v>
                </c:pt>
                <c:pt idx="3037">
                  <c:v>0.13867714549349566</c:v>
                </c:pt>
                <c:pt idx="3038">
                  <c:v>0.13867714549349566</c:v>
                </c:pt>
                <c:pt idx="3039">
                  <c:v>0.13867714549349566</c:v>
                </c:pt>
                <c:pt idx="3040">
                  <c:v>0.13867714549349566</c:v>
                </c:pt>
                <c:pt idx="3041">
                  <c:v>0.13867714549349566</c:v>
                </c:pt>
                <c:pt idx="3042">
                  <c:v>0.13867714549349566</c:v>
                </c:pt>
                <c:pt idx="3043">
                  <c:v>0.13867714549349566</c:v>
                </c:pt>
                <c:pt idx="3044">
                  <c:v>0.13867714549349566</c:v>
                </c:pt>
                <c:pt idx="3045">
                  <c:v>0.13867714549349566</c:v>
                </c:pt>
                <c:pt idx="3046">
                  <c:v>0.13867714549349566</c:v>
                </c:pt>
                <c:pt idx="3047">
                  <c:v>0.13867714549349566</c:v>
                </c:pt>
                <c:pt idx="3048">
                  <c:v>0.13867714549349566</c:v>
                </c:pt>
                <c:pt idx="3049">
                  <c:v>0.13867714549349566</c:v>
                </c:pt>
                <c:pt idx="3050">
                  <c:v>0.13867714549349566</c:v>
                </c:pt>
                <c:pt idx="3051">
                  <c:v>0.13867714549349566</c:v>
                </c:pt>
                <c:pt idx="3052">
                  <c:v>0.13867714549349566</c:v>
                </c:pt>
                <c:pt idx="3053">
                  <c:v>0.13867714549349566</c:v>
                </c:pt>
                <c:pt idx="3054">
                  <c:v>0.13867714549349566</c:v>
                </c:pt>
                <c:pt idx="3055">
                  <c:v>0.13867714549349566</c:v>
                </c:pt>
                <c:pt idx="3056">
                  <c:v>0.13867714549349566</c:v>
                </c:pt>
                <c:pt idx="3057">
                  <c:v>0.13867714549349566</c:v>
                </c:pt>
                <c:pt idx="3058">
                  <c:v>0.13867714549349566</c:v>
                </c:pt>
                <c:pt idx="3059">
                  <c:v>0.13867714549349566</c:v>
                </c:pt>
                <c:pt idx="3060">
                  <c:v>0.13867714549349566</c:v>
                </c:pt>
                <c:pt idx="3061">
                  <c:v>0.13867714549349566</c:v>
                </c:pt>
                <c:pt idx="3062">
                  <c:v>0.15625497055746687</c:v>
                </c:pt>
                <c:pt idx="3063">
                  <c:v>0.15625497055746687</c:v>
                </c:pt>
                <c:pt idx="3064">
                  <c:v>0.15625497055746687</c:v>
                </c:pt>
                <c:pt idx="3065">
                  <c:v>0.15625497055746687</c:v>
                </c:pt>
                <c:pt idx="3066">
                  <c:v>0.15625497055746687</c:v>
                </c:pt>
                <c:pt idx="3067">
                  <c:v>0.15625497055746687</c:v>
                </c:pt>
                <c:pt idx="3068">
                  <c:v>0.15625497055746687</c:v>
                </c:pt>
                <c:pt idx="3069">
                  <c:v>0.15625497055746687</c:v>
                </c:pt>
                <c:pt idx="3070">
                  <c:v>0.15625497055746687</c:v>
                </c:pt>
                <c:pt idx="3071">
                  <c:v>0.15625497055746687</c:v>
                </c:pt>
                <c:pt idx="3072">
                  <c:v>0.15625497055746687</c:v>
                </c:pt>
                <c:pt idx="3073">
                  <c:v>0.15625497055746687</c:v>
                </c:pt>
                <c:pt idx="3074">
                  <c:v>0.15625497055746687</c:v>
                </c:pt>
                <c:pt idx="3075">
                  <c:v>0.15625497055746687</c:v>
                </c:pt>
                <c:pt idx="3076">
                  <c:v>0.15625497055746687</c:v>
                </c:pt>
                <c:pt idx="3077">
                  <c:v>0.15625497055746687</c:v>
                </c:pt>
                <c:pt idx="3078">
                  <c:v>0.15625497055746687</c:v>
                </c:pt>
                <c:pt idx="3079">
                  <c:v>0.15625497055746687</c:v>
                </c:pt>
                <c:pt idx="3080">
                  <c:v>0.15625497055746687</c:v>
                </c:pt>
                <c:pt idx="3081">
                  <c:v>0.15625497055746687</c:v>
                </c:pt>
                <c:pt idx="3082">
                  <c:v>0.15625497055746687</c:v>
                </c:pt>
                <c:pt idx="3083">
                  <c:v>0.15625497055746687</c:v>
                </c:pt>
                <c:pt idx="3084">
                  <c:v>0.15625497055746687</c:v>
                </c:pt>
                <c:pt idx="3085">
                  <c:v>0.15625497055746687</c:v>
                </c:pt>
                <c:pt idx="3086">
                  <c:v>0.15625497055746687</c:v>
                </c:pt>
                <c:pt idx="3087">
                  <c:v>0.15625497055746687</c:v>
                </c:pt>
                <c:pt idx="3088">
                  <c:v>0.15625497055746687</c:v>
                </c:pt>
                <c:pt idx="3089">
                  <c:v>0.15625497055746687</c:v>
                </c:pt>
                <c:pt idx="3090">
                  <c:v>0.15625497055746687</c:v>
                </c:pt>
                <c:pt idx="3091">
                  <c:v>0.15625497055746687</c:v>
                </c:pt>
                <c:pt idx="3092">
                  <c:v>0.15625497055746687</c:v>
                </c:pt>
                <c:pt idx="3093">
                  <c:v>0.15625497055746687</c:v>
                </c:pt>
                <c:pt idx="3094">
                  <c:v>0.15625497055746687</c:v>
                </c:pt>
                <c:pt idx="3095">
                  <c:v>0.15625497055746687</c:v>
                </c:pt>
                <c:pt idx="3096">
                  <c:v>0.15625497055746687</c:v>
                </c:pt>
                <c:pt idx="3097">
                  <c:v>0.15625497055746687</c:v>
                </c:pt>
                <c:pt idx="3098">
                  <c:v>0.15625497055746687</c:v>
                </c:pt>
                <c:pt idx="3099">
                  <c:v>0.15625497055746687</c:v>
                </c:pt>
                <c:pt idx="3100">
                  <c:v>0.15625497055746687</c:v>
                </c:pt>
                <c:pt idx="3101">
                  <c:v>0.15625497055746687</c:v>
                </c:pt>
                <c:pt idx="3102">
                  <c:v>0.15625497055746687</c:v>
                </c:pt>
                <c:pt idx="3103">
                  <c:v>0.15625497055746687</c:v>
                </c:pt>
                <c:pt idx="3104">
                  <c:v>0.15625497055746687</c:v>
                </c:pt>
                <c:pt idx="3105">
                  <c:v>0.15625497055746687</c:v>
                </c:pt>
                <c:pt idx="3106">
                  <c:v>0.15625497055746687</c:v>
                </c:pt>
                <c:pt idx="3107">
                  <c:v>0.15625497055746687</c:v>
                </c:pt>
                <c:pt idx="3108">
                  <c:v>0.15625497055746687</c:v>
                </c:pt>
                <c:pt idx="3109">
                  <c:v>0.15625497055746687</c:v>
                </c:pt>
                <c:pt idx="3110">
                  <c:v>0.15625497055746687</c:v>
                </c:pt>
                <c:pt idx="3111">
                  <c:v>0.15625497055746687</c:v>
                </c:pt>
                <c:pt idx="3112">
                  <c:v>0.15625497055746687</c:v>
                </c:pt>
                <c:pt idx="3113">
                  <c:v>0.15625497055746687</c:v>
                </c:pt>
                <c:pt idx="3114">
                  <c:v>0.15625497055746687</c:v>
                </c:pt>
                <c:pt idx="3115">
                  <c:v>0.15625497055746687</c:v>
                </c:pt>
                <c:pt idx="3116">
                  <c:v>0.15625497055746687</c:v>
                </c:pt>
                <c:pt idx="3117">
                  <c:v>0.15625497055746687</c:v>
                </c:pt>
                <c:pt idx="3118">
                  <c:v>0.15625497055746687</c:v>
                </c:pt>
                <c:pt idx="3119">
                  <c:v>0.15625497055746687</c:v>
                </c:pt>
                <c:pt idx="3120">
                  <c:v>0.15625497055746687</c:v>
                </c:pt>
                <c:pt idx="3121">
                  <c:v>0.15625497055746687</c:v>
                </c:pt>
                <c:pt idx="3122">
                  <c:v>0.15625497055746687</c:v>
                </c:pt>
                <c:pt idx="3123">
                  <c:v>0.15625497055746687</c:v>
                </c:pt>
                <c:pt idx="3124">
                  <c:v>0.15625497055746687</c:v>
                </c:pt>
                <c:pt idx="3125">
                  <c:v>0.15625497055746687</c:v>
                </c:pt>
                <c:pt idx="3126">
                  <c:v>0.15625497055746687</c:v>
                </c:pt>
                <c:pt idx="3127">
                  <c:v>0.15625497055746687</c:v>
                </c:pt>
                <c:pt idx="3128">
                  <c:v>0.15625497055746687</c:v>
                </c:pt>
                <c:pt idx="3129">
                  <c:v>0.15625497055746687</c:v>
                </c:pt>
                <c:pt idx="3130">
                  <c:v>0.15625497055746687</c:v>
                </c:pt>
                <c:pt idx="3131">
                  <c:v>0.15625497055746687</c:v>
                </c:pt>
                <c:pt idx="3132">
                  <c:v>0.15625497055746687</c:v>
                </c:pt>
                <c:pt idx="3133">
                  <c:v>0.15625497055746687</c:v>
                </c:pt>
                <c:pt idx="3134">
                  <c:v>0.15625497055746687</c:v>
                </c:pt>
                <c:pt idx="3135">
                  <c:v>0.15625497055746687</c:v>
                </c:pt>
                <c:pt idx="3136">
                  <c:v>0.15625497055746687</c:v>
                </c:pt>
                <c:pt idx="3137">
                  <c:v>0.15625497055746687</c:v>
                </c:pt>
                <c:pt idx="3138">
                  <c:v>0.15625497055746687</c:v>
                </c:pt>
                <c:pt idx="3139">
                  <c:v>0.15625497055746687</c:v>
                </c:pt>
                <c:pt idx="3140">
                  <c:v>0.15625497055746687</c:v>
                </c:pt>
                <c:pt idx="3141">
                  <c:v>0.15625497055746687</c:v>
                </c:pt>
                <c:pt idx="3142">
                  <c:v>0.15625497055746687</c:v>
                </c:pt>
                <c:pt idx="3143">
                  <c:v>0.15625497055746687</c:v>
                </c:pt>
                <c:pt idx="3144">
                  <c:v>0.15625497055746687</c:v>
                </c:pt>
                <c:pt idx="3145">
                  <c:v>0.15625497055746687</c:v>
                </c:pt>
                <c:pt idx="3146">
                  <c:v>0.15625497055746687</c:v>
                </c:pt>
                <c:pt idx="3147">
                  <c:v>0.15625497055746687</c:v>
                </c:pt>
                <c:pt idx="3148">
                  <c:v>0.15625497055746687</c:v>
                </c:pt>
                <c:pt idx="3149">
                  <c:v>0.15625497055746687</c:v>
                </c:pt>
                <c:pt idx="3150">
                  <c:v>0.15625497055746687</c:v>
                </c:pt>
                <c:pt idx="3151">
                  <c:v>0.15625497055746687</c:v>
                </c:pt>
                <c:pt idx="3152">
                  <c:v>0.15625497055746687</c:v>
                </c:pt>
                <c:pt idx="3153">
                  <c:v>0.15625497055746687</c:v>
                </c:pt>
                <c:pt idx="3154">
                  <c:v>0.15625497055746687</c:v>
                </c:pt>
                <c:pt idx="3155">
                  <c:v>0.15625497055746687</c:v>
                </c:pt>
                <c:pt idx="3156">
                  <c:v>0.15625497055746687</c:v>
                </c:pt>
                <c:pt idx="3157">
                  <c:v>0.15625497055746687</c:v>
                </c:pt>
                <c:pt idx="3158">
                  <c:v>0.15625497055746687</c:v>
                </c:pt>
                <c:pt idx="3159">
                  <c:v>0.15625497055746687</c:v>
                </c:pt>
                <c:pt idx="3160">
                  <c:v>0.15625497055746687</c:v>
                </c:pt>
                <c:pt idx="3161">
                  <c:v>0.15625497055746687</c:v>
                </c:pt>
                <c:pt idx="3162">
                  <c:v>0.15625497055746687</c:v>
                </c:pt>
                <c:pt idx="3163">
                  <c:v>0.15625497055746687</c:v>
                </c:pt>
                <c:pt idx="3164">
                  <c:v>0.15625497055746687</c:v>
                </c:pt>
                <c:pt idx="3165">
                  <c:v>0.15625497055746687</c:v>
                </c:pt>
                <c:pt idx="3166">
                  <c:v>0.15625497055746687</c:v>
                </c:pt>
                <c:pt idx="3167">
                  <c:v>0.15625497055746687</c:v>
                </c:pt>
                <c:pt idx="3168">
                  <c:v>0.15625497055746687</c:v>
                </c:pt>
                <c:pt idx="3169">
                  <c:v>0.15625497055746687</c:v>
                </c:pt>
                <c:pt idx="3170">
                  <c:v>0.15625497055746687</c:v>
                </c:pt>
                <c:pt idx="3171">
                  <c:v>0.15625497055746687</c:v>
                </c:pt>
                <c:pt idx="3172">
                  <c:v>0.15625497055746687</c:v>
                </c:pt>
                <c:pt idx="3173">
                  <c:v>0.15625497055746687</c:v>
                </c:pt>
                <c:pt idx="3174">
                  <c:v>0.15625497055746687</c:v>
                </c:pt>
                <c:pt idx="3175">
                  <c:v>0.15625497055746687</c:v>
                </c:pt>
                <c:pt idx="3176">
                  <c:v>0.15625497055746687</c:v>
                </c:pt>
                <c:pt idx="3177">
                  <c:v>0.15625497055746687</c:v>
                </c:pt>
                <c:pt idx="3178">
                  <c:v>0.15625497055746687</c:v>
                </c:pt>
                <c:pt idx="3179">
                  <c:v>0.15625497055746687</c:v>
                </c:pt>
                <c:pt idx="3180">
                  <c:v>0.15625497055746687</c:v>
                </c:pt>
                <c:pt idx="3181">
                  <c:v>0.15625497055746687</c:v>
                </c:pt>
                <c:pt idx="3182">
                  <c:v>0.15625497055746687</c:v>
                </c:pt>
                <c:pt idx="3183">
                  <c:v>0.15625497055746687</c:v>
                </c:pt>
                <c:pt idx="3184">
                  <c:v>0.15625497055746687</c:v>
                </c:pt>
                <c:pt idx="3185">
                  <c:v>0.15625497055746687</c:v>
                </c:pt>
                <c:pt idx="3186">
                  <c:v>0.15625497055746687</c:v>
                </c:pt>
                <c:pt idx="3187">
                  <c:v>0.15625497055746687</c:v>
                </c:pt>
                <c:pt idx="3188">
                  <c:v>0.15625497055746687</c:v>
                </c:pt>
                <c:pt idx="3189">
                  <c:v>0.15625497055746687</c:v>
                </c:pt>
                <c:pt idx="3190">
                  <c:v>0.15625497055746687</c:v>
                </c:pt>
                <c:pt idx="3191">
                  <c:v>0.15625497055746687</c:v>
                </c:pt>
                <c:pt idx="3192">
                  <c:v>0.15625497055746687</c:v>
                </c:pt>
                <c:pt idx="3193">
                  <c:v>0.15625497055746687</c:v>
                </c:pt>
                <c:pt idx="3194">
                  <c:v>0.15625497055746687</c:v>
                </c:pt>
                <c:pt idx="3195">
                  <c:v>0.15625497055746687</c:v>
                </c:pt>
                <c:pt idx="3196">
                  <c:v>0.15625497055746687</c:v>
                </c:pt>
                <c:pt idx="3197">
                  <c:v>0.15625497055746687</c:v>
                </c:pt>
                <c:pt idx="3198">
                  <c:v>0.15625497055746687</c:v>
                </c:pt>
                <c:pt idx="3199">
                  <c:v>0.15625497055746687</c:v>
                </c:pt>
                <c:pt idx="3200">
                  <c:v>0.15625497055746687</c:v>
                </c:pt>
                <c:pt idx="3201">
                  <c:v>0.15625497055746687</c:v>
                </c:pt>
                <c:pt idx="3202">
                  <c:v>0.15625497055746687</c:v>
                </c:pt>
                <c:pt idx="3203">
                  <c:v>0.15625497055746687</c:v>
                </c:pt>
                <c:pt idx="3204">
                  <c:v>0.15625497055746687</c:v>
                </c:pt>
                <c:pt idx="3205">
                  <c:v>0.15625497055746687</c:v>
                </c:pt>
                <c:pt idx="3206">
                  <c:v>0.15625497055746687</c:v>
                </c:pt>
                <c:pt idx="3207">
                  <c:v>0.15625497055746687</c:v>
                </c:pt>
                <c:pt idx="3208">
                  <c:v>0.15625497055746687</c:v>
                </c:pt>
                <c:pt idx="3209">
                  <c:v>0.15625497055746687</c:v>
                </c:pt>
                <c:pt idx="3210">
                  <c:v>0.15625497055746687</c:v>
                </c:pt>
                <c:pt idx="3211">
                  <c:v>0.15625497055746687</c:v>
                </c:pt>
                <c:pt idx="3212">
                  <c:v>0.15625497055746687</c:v>
                </c:pt>
                <c:pt idx="3213">
                  <c:v>0.15625497055746687</c:v>
                </c:pt>
                <c:pt idx="3214">
                  <c:v>0.15625497055746687</c:v>
                </c:pt>
                <c:pt idx="3215">
                  <c:v>0.15625497055746687</c:v>
                </c:pt>
                <c:pt idx="3216">
                  <c:v>0.15625497055746687</c:v>
                </c:pt>
                <c:pt idx="3217">
                  <c:v>0.15625497055746687</c:v>
                </c:pt>
                <c:pt idx="3218">
                  <c:v>0.15625497055746687</c:v>
                </c:pt>
                <c:pt idx="3219">
                  <c:v>0.15625497055746687</c:v>
                </c:pt>
                <c:pt idx="3220">
                  <c:v>0.15075966268032026</c:v>
                </c:pt>
                <c:pt idx="3221">
                  <c:v>0.15075966268032026</c:v>
                </c:pt>
                <c:pt idx="3222">
                  <c:v>0.15075966268032026</c:v>
                </c:pt>
                <c:pt idx="3223">
                  <c:v>0.15075966268032026</c:v>
                </c:pt>
                <c:pt idx="3224">
                  <c:v>0.1245543330780373</c:v>
                </c:pt>
                <c:pt idx="3225">
                  <c:v>0.1245543330780373</c:v>
                </c:pt>
                <c:pt idx="3226">
                  <c:v>0.1245543330780373</c:v>
                </c:pt>
                <c:pt idx="3227">
                  <c:v>0.1245543330780373</c:v>
                </c:pt>
                <c:pt idx="3228">
                  <c:v>0.1245543330780373</c:v>
                </c:pt>
                <c:pt idx="3229">
                  <c:v>0.1245543330780373</c:v>
                </c:pt>
                <c:pt idx="3230">
                  <c:v>0.1245543330780373</c:v>
                </c:pt>
                <c:pt idx="3231">
                  <c:v>0.1245543330780373</c:v>
                </c:pt>
                <c:pt idx="3232">
                  <c:v>0.1245543330780373</c:v>
                </c:pt>
                <c:pt idx="3233">
                  <c:v>0.1245543330780373</c:v>
                </c:pt>
                <c:pt idx="3234">
                  <c:v>0.1245543330780373</c:v>
                </c:pt>
                <c:pt idx="3235">
                  <c:v>0.1245543330780373</c:v>
                </c:pt>
                <c:pt idx="3236">
                  <c:v>0.1245543330780373</c:v>
                </c:pt>
                <c:pt idx="3237">
                  <c:v>0.1245543330780373</c:v>
                </c:pt>
                <c:pt idx="3238">
                  <c:v>0.1245543330780373</c:v>
                </c:pt>
                <c:pt idx="3239">
                  <c:v>0.1245543330780373</c:v>
                </c:pt>
                <c:pt idx="3240">
                  <c:v>0.1245543330780373</c:v>
                </c:pt>
                <c:pt idx="3241">
                  <c:v>0.1245543330780373</c:v>
                </c:pt>
                <c:pt idx="3242">
                  <c:v>0.1245543330780373</c:v>
                </c:pt>
                <c:pt idx="3243">
                  <c:v>0.1245543330780373</c:v>
                </c:pt>
                <c:pt idx="3244">
                  <c:v>0.1245543330780373</c:v>
                </c:pt>
                <c:pt idx="3245">
                  <c:v>0.1245543330780373</c:v>
                </c:pt>
                <c:pt idx="3246">
                  <c:v>0.1245543330780373</c:v>
                </c:pt>
                <c:pt idx="3247">
                  <c:v>0.1245543330780373</c:v>
                </c:pt>
                <c:pt idx="3248">
                  <c:v>0.1245543330780373</c:v>
                </c:pt>
                <c:pt idx="3249">
                  <c:v>0.1245543330780373</c:v>
                </c:pt>
                <c:pt idx="3250">
                  <c:v>0.1245543330780373</c:v>
                </c:pt>
                <c:pt idx="3251">
                  <c:v>0.1245543330780373</c:v>
                </c:pt>
                <c:pt idx="3252">
                  <c:v>0.1245543330780373</c:v>
                </c:pt>
                <c:pt idx="3253">
                  <c:v>0.1245543330780373</c:v>
                </c:pt>
                <c:pt idx="3254">
                  <c:v>0.1245543330780373</c:v>
                </c:pt>
                <c:pt idx="3255">
                  <c:v>0.1245543330780373</c:v>
                </c:pt>
                <c:pt idx="3256">
                  <c:v>0.1245543330780373</c:v>
                </c:pt>
                <c:pt idx="3257">
                  <c:v>0.1245543330780373</c:v>
                </c:pt>
                <c:pt idx="3258">
                  <c:v>0.1245543330780373</c:v>
                </c:pt>
                <c:pt idx="3259">
                  <c:v>0.1245543330780373</c:v>
                </c:pt>
                <c:pt idx="3260">
                  <c:v>0.1245543330780373</c:v>
                </c:pt>
                <c:pt idx="3261">
                  <c:v>0.1245543330780373</c:v>
                </c:pt>
                <c:pt idx="3262">
                  <c:v>0.1245543330780373</c:v>
                </c:pt>
                <c:pt idx="3263">
                  <c:v>0.1245543330780373</c:v>
                </c:pt>
                <c:pt idx="3264">
                  <c:v>0.1245543330780373</c:v>
                </c:pt>
                <c:pt idx="3265">
                  <c:v>0.1245543330780373</c:v>
                </c:pt>
                <c:pt idx="3266">
                  <c:v>0.1245543330780373</c:v>
                </c:pt>
                <c:pt idx="3267">
                  <c:v>0.1245543330780373</c:v>
                </c:pt>
                <c:pt idx="3268">
                  <c:v>0.1245543330780373</c:v>
                </c:pt>
                <c:pt idx="3269">
                  <c:v>0.1245543330780373</c:v>
                </c:pt>
                <c:pt idx="3270">
                  <c:v>0.1245543330780373</c:v>
                </c:pt>
                <c:pt idx="3271">
                  <c:v>0.1245543330780373</c:v>
                </c:pt>
                <c:pt idx="3272">
                  <c:v>0.1245543330780373</c:v>
                </c:pt>
                <c:pt idx="3273">
                  <c:v>0.1245543330780373</c:v>
                </c:pt>
                <c:pt idx="3274">
                  <c:v>0.1245543330780373</c:v>
                </c:pt>
                <c:pt idx="3275">
                  <c:v>0.1245543330780373</c:v>
                </c:pt>
                <c:pt idx="3276">
                  <c:v>0.1245543330780373</c:v>
                </c:pt>
                <c:pt idx="3277">
                  <c:v>0.1245543330780373</c:v>
                </c:pt>
                <c:pt idx="3278">
                  <c:v>0.1245543330780373</c:v>
                </c:pt>
                <c:pt idx="3279">
                  <c:v>0.1245543330780373</c:v>
                </c:pt>
                <c:pt idx="3280">
                  <c:v>8.8116023925991868E-2</c:v>
                </c:pt>
                <c:pt idx="3281">
                  <c:v>8.8116023925991868E-2</c:v>
                </c:pt>
                <c:pt idx="3282">
                  <c:v>8.8116023925991868E-2</c:v>
                </c:pt>
                <c:pt idx="3283">
                  <c:v>8.8116023925991868E-2</c:v>
                </c:pt>
                <c:pt idx="3284">
                  <c:v>8.8116023925991868E-2</c:v>
                </c:pt>
                <c:pt idx="3285">
                  <c:v>8.8116023925991868E-2</c:v>
                </c:pt>
                <c:pt idx="3286">
                  <c:v>8.8116023925991868E-2</c:v>
                </c:pt>
                <c:pt idx="3287">
                  <c:v>8.8116023925991868E-2</c:v>
                </c:pt>
                <c:pt idx="3288">
                  <c:v>8.8116023925991868E-2</c:v>
                </c:pt>
                <c:pt idx="3289">
                  <c:v>8.8116023925991868E-2</c:v>
                </c:pt>
                <c:pt idx="3290">
                  <c:v>8.8116023925991868E-2</c:v>
                </c:pt>
                <c:pt idx="3291">
                  <c:v>8.8116023925991868E-2</c:v>
                </c:pt>
                <c:pt idx="3292">
                  <c:v>8.8116023925991868E-2</c:v>
                </c:pt>
                <c:pt idx="3293">
                  <c:v>8.8116023925991868E-2</c:v>
                </c:pt>
                <c:pt idx="3294">
                  <c:v>8.8116023925991868E-2</c:v>
                </c:pt>
                <c:pt idx="3295">
                  <c:v>8.8116023925991868E-2</c:v>
                </c:pt>
                <c:pt idx="3296">
                  <c:v>8.8116023925991868E-2</c:v>
                </c:pt>
                <c:pt idx="3297">
                  <c:v>8.8116023925991868E-2</c:v>
                </c:pt>
                <c:pt idx="3298">
                  <c:v>8.8116023925991868E-2</c:v>
                </c:pt>
                <c:pt idx="3299">
                  <c:v>8.8116023925991868E-2</c:v>
                </c:pt>
                <c:pt idx="3300">
                  <c:v>8.8116023925991868E-2</c:v>
                </c:pt>
                <c:pt idx="3301">
                  <c:v>8.8116023925991868E-2</c:v>
                </c:pt>
                <c:pt idx="3302">
                  <c:v>8.8116023925991868E-2</c:v>
                </c:pt>
                <c:pt idx="3303">
                  <c:v>8.8116023925991868E-2</c:v>
                </c:pt>
                <c:pt idx="3304">
                  <c:v>8.8116023925991868E-2</c:v>
                </c:pt>
                <c:pt idx="3305">
                  <c:v>8.8116023925991868E-2</c:v>
                </c:pt>
                <c:pt idx="3306">
                  <c:v>8.8116023925991868E-2</c:v>
                </c:pt>
                <c:pt idx="3307">
                  <c:v>8.8116023925991868E-2</c:v>
                </c:pt>
                <c:pt idx="3308">
                  <c:v>8.8116023925991868E-2</c:v>
                </c:pt>
                <c:pt idx="3309">
                  <c:v>8.8116023925991868E-2</c:v>
                </c:pt>
                <c:pt idx="3310">
                  <c:v>8.8116023925991868E-2</c:v>
                </c:pt>
                <c:pt idx="3311">
                  <c:v>8.8116023925991868E-2</c:v>
                </c:pt>
                <c:pt idx="3312">
                  <c:v>8.8116023925991868E-2</c:v>
                </c:pt>
                <c:pt idx="3313">
                  <c:v>8.8116023925991868E-2</c:v>
                </c:pt>
                <c:pt idx="3314">
                  <c:v>8.8116023925991868E-2</c:v>
                </c:pt>
                <c:pt idx="3315">
                  <c:v>8.8116023925991868E-2</c:v>
                </c:pt>
                <c:pt idx="3316">
                  <c:v>8.8116023925991868E-2</c:v>
                </c:pt>
                <c:pt idx="3317">
                  <c:v>8.8116023925991868E-2</c:v>
                </c:pt>
                <c:pt idx="3318">
                  <c:v>8.8116023925991868E-2</c:v>
                </c:pt>
                <c:pt idx="3319">
                  <c:v>8.8116023925991868E-2</c:v>
                </c:pt>
                <c:pt idx="3320">
                  <c:v>8.8116023925991868E-2</c:v>
                </c:pt>
                <c:pt idx="3321">
                  <c:v>8.8116023925991868E-2</c:v>
                </c:pt>
                <c:pt idx="3322">
                  <c:v>8.8116023925991868E-2</c:v>
                </c:pt>
                <c:pt idx="3323">
                  <c:v>8.8116023925991868E-2</c:v>
                </c:pt>
                <c:pt idx="3324">
                  <c:v>8.8116023925991868E-2</c:v>
                </c:pt>
                <c:pt idx="3325">
                  <c:v>8.8116023925991868E-2</c:v>
                </c:pt>
                <c:pt idx="3326">
                  <c:v>8.8116023925991868E-2</c:v>
                </c:pt>
                <c:pt idx="3327">
                  <c:v>8.8116023925991868E-2</c:v>
                </c:pt>
                <c:pt idx="3328">
                  <c:v>8.8116023925991868E-2</c:v>
                </c:pt>
                <c:pt idx="3329">
                  <c:v>8.8116023925991868E-2</c:v>
                </c:pt>
                <c:pt idx="3330">
                  <c:v>8.8116023925991868E-2</c:v>
                </c:pt>
                <c:pt idx="3331">
                  <c:v>8.8116023925991868E-2</c:v>
                </c:pt>
                <c:pt idx="3332">
                  <c:v>8.8116023925991868E-2</c:v>
                </c:pt>
                <c:pt idx="3333">
                  <c:v>8.8116023925991868E-2</c:v>
                </c:pt>
                <c:pt idx="3334">
                  <c:v>8.8116023925991868E-2</c:v>
                </c:pt>
                <c:pt idx="3335">
                  <c:v>8.8116023925991868E-2</c:v>
                </c:pt>
                <c:pt idx="3336">
                  <c:v>8.8116023925991868E-2</c:v>
                </c:pt>
                <c:pt idx="3337">
                  <c:v>8.8116023925991868E-2</c:v>
                </c:pt>
                <c:pt idx="3338">
                  <c:v>8.8116023925991868E-2</c:v>
                </c:pt>
                <c:pt idx="3339">
                  <c:v>8.8116023925991868E-2</c:v>
                </c:pt>
                <c:pt idx="3340">
                  <c:v>8.8116023925991868E-2</c:v>
                </c:pt>
                <c:pt idx="3341">
                  <c:v>8.8116023925991868E-2</c:v>
                </c:pt>
                <c:pt idx="3342">
                  <c:v>8.8116023925991868E-2</c:v>
                </c:pt>
                <c:pt idx="3343">
                  <c:v>8.8116023925991868E-2</c:v>
                </c:pt>
                <c:pt idx="3344">
                  <c:v>8.8116023925991868E-2</c:v>
                </c:pt>
                <c:pt idx="3345">
                  <c:v>8.8116023925991868E-2</c:v>
                </c:pt>
                <c:pt idx="3346">
                  <c:v>8.8116023925991868E-2</c:v>
                </c:pt>
                <c:pt idx="3347">
                  <c:v>8.8116023925991868E-2</c:v>
                </c:pt>
                <c:pt idx="3348">
                  <c:v>8.8116023925991868E-2</c:v>
                </c:pt>
                <c:pt idx="3349">
                  <c:v>8.8116023925991868E-2</c:v>
                </c:pt>
                <c:pt idx="3350">
                  <c:v>8.8116023925991868E-2</c:v>
                </c:pt>
                <c:pt idx="3351">
                  <c:v>8.8116023925991868E-2</c:v>
                </c:pt>
                <c:pt idx="3352">
                  <c:v>8.8116023925991868E-2</c:v>
                </c:pt>
                <c:pt idx="3353">
                  <c:v>8.8116023925991868E-2</c:v>
                </c:pt>
                <c:pt idx="3354">
                  <c:v>8.8116023925991868E-2</c:v>
                </c:pt>
                <c:pt idx="3355">
                  <c:v>8.8116023925991868E-2</c:v>
                </c:pt>
                <c:pt idx="3356">
                  <c:v>8.8116023925991868E-2</c:v>
                </c:pt>
                <c:pt idx="3357">
                  <c:v>8.8116023925991868E-2</c:v>
                </c:pt>
                <c:pt idx="3358">
                  <c:v>8.8116023925991868E-2</c:v>
                </c:pt>
                <c:pt idx="3359">
                  <c:v>8.8116023925991868E-2</c:v>
                </c:pt>
                <c:pt idx="3360">
                  <c:v>8.8116023925991868E-2</c:v>
                </c:pt>
                <c:pt idx="3361">
                  <c:v>8.8116023925991868E-2</c:v>
                </c:pt>
                <c:pt idx="3362">
                  <c:v>8.8116023925991868E-2</c:v>
                </c:pt>
                <c:pt idx="3363">
                  <c:v>8.8116023925991868E-2</c:v>
                </c:pt>
                <c:pt idx="3364">
                  <c:v>8.8116023925991868E-2</c:v>
                </c:pt>
                <c:pt idx="3365">
                  <c:v>8.8116023925991868E-2</c:v>
                </c:pt>
                <c:pt idx="3366">
                  <c:v>8.8116023925991868E-2</c:v>
                </c:pt>
                <c:pt idx="3367">
                  <c:v>8.8116023925991868E-2</c:v>
                </c:pt>
                <c:pt idx="3368">
                  <c:v>8.8116023925991868E-2</c:v>
                </c:pt>
                <c:pt idx="3369">
                  <c:v>8.8116023925991868E-2</c:v>
                </c:pt>
                <c:pt idx="3370">
                  <c:v>8.8116023925991868E-2</c:v>
                </c:pt>
                <c:pt idx="3371">
                  <c:v>8.8116023925991868E-2</c:v>
                </c:pt>
                <c:pt idx="3372">
                  <c:v>8.8116023925991868E-2</c:v>
                </c:pt>
                <c:pt idx="3373">
                  <c:v>8.8116023925991868E-2</c:v>
                </c:pt>
                <c:pt idx="3374">
                  <c:v>8.8116023925991868E-2</c:v>
                </c:pt>
                <c:pt idx="3375">
                  <c:v>8.8116023925991868E-2</c:v>
                </c:pt>
                <c:pt idx="3376">
                  <c:v>8.8116023925991868E-2</c:v>
                </c:pt>
                <c:pt idx="3377">
                  <c:v>8.8116023925991868E-2</c:v>
                </c:pt>
                <c:pt idx="3378">
                  <c:v>8.8116023925991868E-2</c:v>
                </c:pt>
                <c:pt idx="3379">
                  <c:v>8.8116023925991868E-2</c:v>
                </c:pt>
                <c:pt idx="3380">
                  <c:v>8.8116023925991868E-2</c:v>
                </c:pt>
                <c:pt idx="3381">
                  <c:v>8.8116023925991868E-2</c:v>
                </c:pt>
                <c:pt idx="3382">
                  <c:v>8.8116023925991868E-2</c:v>
                </c:pt>
                <c:pt idx="3383">
                  <c:v>8.8116023925991868E-2</c:v>
                </c:pt>
                <c:pt idx="3384">
                  <c:v>8.8116023925991868E-2</c:v>
                </c:pt>
                <c:pt idx="3385">
                  <c:v>8.8116023925991868E-2</c:v>
                </c:pt>
                <c:pt idx="3386">
                  <c:v>8.8116023925991868E-2</c:v>
                </c:pt>
                <c:pt idx="3387">
                  <c:v>8.8116023925991868E-2</c:v>
                </c:pt>
                <c:pt idx="3388">
                  <c:v>8.8116023925991868E-2</c:v>
                </c:pt>
                <c:pt idx="3389">
                  <c:v>8.8116023925991868E-2</c:v>
                </c:pt>
                <c:pt idx="3390">
                  <c:v>8.8116023925991868E-2</c:v>
                </c:pt>
                <c:pt idx="3391">
                  <c:v>8.8116023925991868E-2</c:v>
                </c:pt>
                <c:pt idx="3392">
                  <c:v>8.8116023925991868E-2</c:v>
                </c:pt>
                <c:pt idx="3393">
                  <c:v>8.8116023925991868E-2</c:v>
                </c:pt>
                <c:pt idx="3394">
                  <c:v>8.8116023925991868E-2</c:v>
                </c:pt>
                <c:pt idx="3395">
                  <c:v>8.8116023925991868E-2</c:v>
                </c:pt>
                <c:pt idx="3396">
                  <c:v>8.8116023925991868E-2</c:v>
                </c:pt>
                <c:pt idx="3397">
                  <c:v>8.8116023925991868E-2</c:v>
                </c:pt>
                <c:pt idx="3398">
                  <c:v>8.8116023925991868E-2</c:v>
                </c:pt>
                <c:pt idx="3399">
                  <c:v>8.8116023925991868E-2</c:v>
                </c:pt>
                <c:pt idx="3400">
                  <c:v>8.8116023925991868E-2</c:v>
                </c:pt>
                <c:pt idx="3401">
                  <c:v>8.8116023925991868E-2</c:v>
                </c:pt>
                <c:pt idx="3402">
                  <c:v>8.8116023925991868E-2</c:v>
                </c:pt>
                <c:pt idx="3403">
                  <c:v>8.8116023925991868E-2</c:v>
                </c:pt>
                <c:pt idx="3404">
                  <c:v>8.8116023925991868E-2</c:v>
                </c:pt>
                <c:pt idx="3405">
                  <c:v>8.8116023925991868E-2</c:v>
                </c:pt>
                <c:pt idx="3406">
                  <c:v>8.8116023925991868E-2</c:v>
                </c:pt>
                <c:pt idx="3407">
                  <c:v>8.8116023925991868E-2</c:v>
                </c:pt>
                <c:pt idx="3408">
                  <c:v>8.8116023925991868E-2</c:v>
                </c:pt>
                <c:pt idx="3409">
                  <c:v>8.8116023925991868E-2</c:v>
                </c:pt>
                <c:pt idx="3410">
                  <c:v>8.8116023925991868E-2</c:v>
                </c:pt>
                <c:pt idx="3411">
                  <c:v>8.8116023925991868E-2</c:v>
                </c:pt>
                <c:pt idx="3412">
                  <c:v>8.8116023925991868E-2</c:v>
                </c:pt>
                <c:pt idx="3413">
                  <c:v>8.8116023925991868E-2</c:v>
                </c:pt>
                <c:pt idx="3414">
                  <c:v>8.8116023925991868E-2</c:v>
                </c:pt>
                <c:pt idx="3415">
                  <c:v>8.8116023925991868E-2</c:v>
                </c:pt>
                <c:pt idx="3416">
                  <c:v>8.8116023925991868E-2</c:v>
                </c:pt>
                <c:pt idx="3417">
                  <c:v>8.8116023925991868E-2</c:v>
                </c:pt>
                <c:pt idx="3418">
                  <c:v>8.8116023925991868E-2</c:v>
                </c:pt>
                <c:pt idx="3419">
                  <c:v>8.8116023925991868E-2</c:v>
                </c:pt>
                <c:pt idx="3420">
                  <c:v>8.8116023925991868E-2</c:v>
                </c:pt>
                <c:pt idx="3421">
                  <c:v>8.8116023925991868E-2</c:v>
                </c:pt>
                <c:pt idx="3422">
                  <c:v>8.8116023925991868E-2</c:v>
                </c:pt>
                <c:pt idx="3423">
                  <c:v>8.8116023925991868E-2</c:v>
                </c:pt>
                <c:pt idx="3424">
                  <c:v>8.8116023925991868E-2</c:v>
                </c:pt>
                <c:pt idx="3425">
                  <c:v>8.8116023925991868E-2</c:v>
                </c:pt>
                <c:pt idx="3426">
                  <c:v>8.8116023925991868E-2</c:v>
                </c:pt>
                <c:pt idx="3427">
                  <c:v>8.8116023925991868E-2</c:v>
                </c:pt>
                <c:pt idx="3428">
                  <c:v>8.8116023925991868E-2</c:v>
                </c:pt>
                <c:pt idx="3429">
                  <c:v>8.8116023925991868E-2</c:v>
                </c:pt>
                <c:pt idx="3430">
                  <c:v>8.8116023925991868E-2</c:v>
                </c:pt>
                <c:pt idx="3431">
                  <c:v>8.8116023925991868E-2</c:v>
                </c:pt>
                <c:pt idx="3432">
                  <c:v>8.8116023925991868E-2</c:v>
                </c:pt>
                <c:pt idx="3433">
                  <c:v>8.8116023925991868E-2</c:v>
                </c:pt>
                <c:pt idx="3434">
                  <c:v>8.8116023925991868E-2</c:v>
                </c:pt>
                <c:pt idx="3435">
                  <c:v>8.8116023925991868E-2</c:v>
                </c:pt>
                <c:pt idx="3436">
                  <c:v>8.8116023925991868E-2</c:v>
                </c:pt>
                <c:pt idx="3437">
                  <c:v>8.8116023925991868E-2</c:v>
                </c:pt>
                <c:pt idx="3438">
                  <c:v>8.8116023925991868E-2</c:v>
                </c:pt>
                <c:pt idx="3439">
                  <c:v>8.8116023925991868E-2</c:v>
                </c:pt>
                <c:pt idx="3440">
                  <c:v>8.8116023925991868E-2</c:v>
                </c:pt>
                <c:pt idx="3441">
                  <c:v>8.8116023925991868E-2</c:v>
                </c:pt>
                <c:pt idx="3442">
                  <c:v>8.8116023925991868E-2</c:v>
                </c:pt>
                <c:pt idx="3443">
                  <c:v>8.8116023925991868E-2</c:v>
                </c:pt>
                <c:pt idx="3444">
                  <c:v>8.8116023925991868E-2</c:v>
                </c:pt>
                <c:pt idx="3445">
                  <c:v>8.8116023925991868E-2</c:v>
                </c:pt>
                <c:pt idx="3446">
                  <c:v>8.8116023925991868E-2</c:v>
                </c:pt>
                <c:pt idx="3447">
                  <c:v>8.8116023925991868E-2</c:v>
                </c:pt>
                <c:pt idx="3448">
                  <c:v>8.8116023925991868E-2</c:v>
                </c:pt>
                <c:pt idx="3449">
                  <c:v>8.8116023925991868E-2</c:v>
                </c:pt>
                <c:pt idx="3450">
                  <c:v>8.8116023925991868E-2</c:v>
                </c:pt>
                <c:pt idx="3451">
                  <c:v>8.8116023925991868E-2</c:v>
                </c:pt>
                <c:pt idx="3452">
                  <c:v>8.8116023925991868E-2</c:v>
                </c:pt>
                <c:pt idx="3453">
                  <c:v>8.8116023925991868E-2</c:v>
                </c:pt>
                <c:pt idx="3454">
                  <c:v>8.8116023925991868E-2</c:v>
                </c:pt>
                <c:pt idx="3455">
                  <c:v>8.8116023925991868E-2</c:v>
                </c:pt>
                <c:pt idx="3456">
                  <c:v>8.8116023925991868E-2</c:v>
                </c:pt>
                <c:pt idx="3457">
                  <c:v>8.8116023925991868E-2</c:v>
                </c:pt>
                <c:pt idx="3458">
                  <c:v>8.8116023925991868E-2</c:v>
                </c:pt>
                <c:pt idx="3459">
                  <c:v>8.8116023925991868E-2</c:v>
                </c:pt>
                <c:pt idx="3460">
                  <c:v>8.8116023925991868E-2</c:v>
                </c:pt>
                <c:pt idx="3461">
                  <c:v>8.8116023925991868E-2</c:v>
                </c:pt>
                <c:pt idx="3462">
                  <c:v>8.8116023925991868E-2</c:v>
                </c:pt>
                <c:pt idx="3463">
                  <c:v>8.8116023925991868E-2</c:v>
                </c:pt>
                <c:pt idx="3464">
                  <c:v>8.8116023925991868E-2</c:v>
                </c:pt>
                <c:pt idx="3465">
                  <c:v>8.8116023925991868E-2</c:v>
                </c:pt>
                <c:pt idx="3466">
                  <c:v>8.8116023925991868E-2</c:v>
                </c:pt>
                <c:pt idx="3467">
                  <c:v>8.8116023925991868E-2</c:v>
                </c:pt>
                <c:pt idx="3468">
                  <c:v>8.8116023925991868E-2</c:v>
                </c:pt>
                <c:pt idx="3469">
                  <c:v>8.8116023925991868E-2</c:v>
                </c:pt>
                <c:pt idx="3470">
                  <c:v>8.8116023925991868E-2</c:v>
                </c:pt>
                <c:pt idx="3471">
                  <c:v>8.8116023925991868E-2</c:v>
                </c:pt>
                <c:pt idx="3472">
                  <c:v>8.8116023925991868E-2</c:v>
                </c:pt>
                <c:pt idx="3473">
                  <c:v>8.8116023925991868E-2</c:v>
                </c:pt>
                <c:pt idx="3474">
                  <c:v>8.8116023925991868E-2</c:v>
                </c:pt>
                <c:pt idx="3475">
                  <c:v>8.8116023925991868E-2</c:v>
                </c:pt>
                <c:pt idx="3476">
                  <c:v>8.8116023925991868E-2</c:v>
                </c:pt>
                <c:pt idx="3477">
                  <c:v>8.8116023925991868E-2</c:v>
                </c:pt>
                <c:pt idx="3478">
                  <c:v>8.8116023925991868E-2</c:v>
                </c:pt>
                <c:pt idx="3479">
                  <c:v>8.8116023925991868E-2</c:v>
                </c:pt>
                <c:pt idx="3480">
                  <c:v>8.8116023925991868E-2</c:v>
                </c:pt>
                <c:pt idx="3481">
                  <c:v>8.8116023925991868E-2</c:v>
                </c:pt>
                <c:pt idx="3482">
                  <c:v>8.8116023925991868E-2</c:v>
                </c:pt>
                <c:pt idx="3483">
                  <c:v>8.8116023925991868E-2</c:v>
                </c:pt>
                <c:pt idx="3484">
                  <c:v>8.8116023925991868E-2</c:v>
                </c:pt>
                <c:pt idx="3485">
                  <c:v>8.8116023925991868E-2</c:v>
                </c:pt>
                <c:pt idx="3486">
                  <c:v>8.8116023925991868E-2</c:v>
                </c:pt>
                <c:pt idx="3487">
                  <c:v>8.8116023925991868E-2</c:v>
                </c:pt>
                <c:pt idx="3488">
                  <c:v>8.8116023925991868E-2</c:v>
                </c:pt>
                <c:pt idx="3489">
                  <c:v>8.8116023925991868E-2</c:v>
                </c:pt>
                <c:pt idx="3490">
                  <c:v>8.8116023925991868E-2</c:v>
                </c:pt>
                <c:pt idx="3491">
                  <c:v>8.8116023925991868E-2</c:v>
                </c:pt>
                <c:pt idx="3492">
                  <c:v>8.8116023925991868E-2</c:v>
                </c:pt>
                <c:pt idx="3493">
                  <c:v>8.8116023925991868E-2</c:v>
                </c:pt>
                <c:pt idx="3494">
                  <c:v>8.8116023925991868E-2</c:v>
                </c:pt>
                <c:pt idx="3495">
                  <c:v>8.8116023925991868E-2</c:v>
                </c:pt>
                <c:pt idx="3496">
                  <c:v>8.8116023925991868E-2</c:v>
                </c:pt>
                <c:pt idx="3497">
                  <c:v>8.8116023925991868E-2</c:v>
                </c:pt>
                <c:pt idx="3498">
                  <c:v>8.8116023925991868E-2</c:v>
                </c:pt>
                <c:pt idx="3499">
                  <c:v>8.8116023925991868E-2</c:v>
                </c:pt>
                <c:pt idx="3500">
                  <c:v>8.8116023925991868E-2</c:v>
                </c:pt>
                <c:pt idx="3501">
                  <c:v>8.8116023925991868E-2</c:v>
                </c:pt>
                <c:pt idx="3502">
                  <c:v>8.8116023925991868E-2</c:v>
                </c:pt>
                <c:pt idx="3503">
                  <c:v>8.8116023925991868E-2</c:v>
                </c:pt>
                <c:pt idx="3504">
                  <c:v>8.8116023925991868E-2</c:v>
                </c:pt>
                <c:pt idx="3505">
                  <c:v>8.8116023925991868E-2</c:v>
                </c:pt>
                <c:pt idx="3506">
                  <c:v>8.8116023925991868E-2</c:v>
                </c:pt>
                <c:pt idx="3507">
                  <c:v>8.8116023925991868E-2</c:v>
                </c:pt>
                <c:pt idx="3508">
                  <c:v>8.8116023925991868E-2</c:v>
                </c:pt>
                <c:pt idx="3509">
                  <c:v>8.8116023925991868E-2</c:v>
                </c:pt>
                <c:pt idx="3510">
                  <c:v>8.8116023925991868E-2</c:v>
                </c:pt>
                <c:pt idx="3511">
                  <c:v>8.8116023925991868E-2</c:v>
                </c:pt>
                <c:pt idx="3512">
                  <c:v>8.8116023925991868E-2</c:v>
                </c:pt>
                <c:pt idx="3513">
                  <c:v>8.8116023925991868E-2</c:v>
                </c:pt>
                <c:pt idx="3514">
                  <c:v>8.8116023925991868E-2</c:v>
                </c:pt>
                <c:pt idx="3515">
                  <c:v>8.8116023925991868E-2</c:v>
                </c:pt>
                <c:pt idx="3516">
                  <c:v>8.8116023925991868E-2</c:v>
                </c:pt>
                <c:pt idx="3517">
                  <c:v>8.8116023925991868E-2</c:v>
                </c:pt>
                <c:pt idx="3518">
                  <c:v>8.8116023925991868E-2</c:v>
                </c:pt>
                <c:pt idx="3519">
                  <c:v>8.8116023925991868E-2</c:v>
                </c:pt>
                <c:pt idx="3520">
                  <c:v>8.8116023925991868E-2</c:v>
                </c:pt>
                <c:pt idx="3521">
                  <c:v>8.8116023925991868E-2</c:v>
                </c:pt>
                <c:pt idx="3522">
                  <c:v>8.8116023925991868E-2</c:v>
                </c:pt>
                <c:pt idx="3523">
                  <c:v>8.8116023925991868E-2</c:v>
                </c:pt>
                <c:pt idx="3524">
                  <c:v>8.8116023925991868E-2</c:v>
                </c:pt>
                <c:pt idx="3525">
                  <c:v>8.8116023925991868E-2</c:v>
                </c:pt>
                <c:pt idx="3526">
                  <c:v>8.8116023925991868E-2</c:v>
                </c:pt>
                <c:pt idx="3527">
                  <c:v>8.8116023925991868E-2</c:v>
                </c:pt>
                <c:pt idx="3528">
                  <c:v>8.8116023925991868E-2</c:v>
                </c:pt>
                <c:pt idx="3529">
                  <c:v>8.8116023925991868E-2</c:v>
                </c:pt>
                <c:pt idx="3530">
                  <c:v>8.8116023925991868E-2</c:v>
                </c:pt>
                <c:pt idx="3531">
                  <c:v>8.8116023925991868E-2</c:v>
                </c:pt>
                <c:pt idx="3532">
                  <c:v>8.8116023925991868E-2</c:v>
                </c:pt>
                <c:pt idx="3533">
                  <c:v>8.8116023925991868E-2</c:v>
                </c:pt>
                <c:pt idx="3534">
                  <c:v>8.8116023925991868E-2</c:v>
                </c:pt>
                <c:pt idx="3535">
                  <c:v>8.8116023925991868E-2</c:v>
                </c:pt>
                <c:pt idx="3536">
                  <c:v>8.8116023925991868E-2</c:v>
                </c:pt>
                <c:pt idx="3537">
                  <c:v>8.8116023925991868E-2</c:v>
                </c:pt>
                <c:pt idx="3538">
                  <c:v>8.8116023925991868E-2</c:v>
                </c:pt>
                <c:pt idx="3539">
                  <c:v>8.8116023925991868E-2</c:v>
                </c:pt>
                <c:pt idx="3540">
                  <c:v>8.8116023925991868E-2</c:v>
                </c:pt>
                <c:pt idx="3541">
                  <c:v>8.8116023925991868E-2</c:v>
                </c:pt>
                <c:pt idx="3542">
                  <c:v>8.8116023925991868E-2</c:v>
                </c:pt>
                <c:pt idx="3543">
                  <c:v>8.8116023925991868E-2</c:v>
                </c:pt>
                <c:pt idx="3544">
                  <c:v>8.8116023925991868E-2</c:v>
                </c:pt>
                <c:pt idx="3545">
                  <c:v>8.8116023925991868E-2</c:v>
                </c:pt>
                <c:pt idx="3546">
                  <c:v>8.8116023925991868E-2</c:v>
                </c:pt>
                <c:pt idx="3547">
                  <c:v>8.8116023925991868E-2</c:v>
                </c:pt>
                <c:pt idx="3548">
                  <c:v>8.8116023925991868E-2</c:v>
                </c:pt>
                <c:pt idx="3549">
                  <c:v>8.8116023925991868E-2</c:v>
                </c:pt>
                <c:pt idx="3550">
                  <c:v>8.8116023925991868E-2</c:v>
                </c:pt>
                <c:pt idx="3551">
                  <c:v>8.8116023925991868E-2</c:v>
                </c:pt>
                <c:pt idx="3552">
                  <c:v>8.8116023925991868E-2</c:v>
                </c:pt>
                <c:pt idx="3553">
                  <c:v>8.8116023925991868E-2</c:v>
                </c:pt>
                <c:pt idx="3554">
                  <c:v>8.8116023925991868E-2</c:v>
                </c:pt>
                <c:pt idx="3555">
                  <c:v>8.8116023925991868E-2</c:v>
                </c:pt>
                <c:pt idx="3556">
                  <c:v>8.8116023925991868E-2</c:v>
                </c:pt>
                <c:pt idx="3557">
                  <c:v>8.8116023925991868E-2</c:v>
                </c:pt>
                <c:pt idx="3558">
                  <c:v>8.8116023925991868E-2</c:v>
                </c:pt>
                <c:pt idx="3559">
                  <c:v>8.8116023925991868E-2</c:v>
                </c:pt>
                <c:pt idx="3560">
                  <c:v>8.8116023925991868E-2</c:v>
                </c:pt>
                <c:pt idx="3561">
                  <c:v>8.8116023925991868E-2</c:v>
                </c:pt>
                <c:pt idx="3562">
                  <c:v>8.8116023925991868E-2</c:v>
                </c:pt>
                <c:pt idx="3563">
                  <c:v>8.8116023925991868E-2</c:v>
                </c:pt>
                <c:pt idx="3564">
                  <c:v>8.8116023925991868E-2</c:v>
                </c:pt>
                <c:pt idx="3565">
                  <c:v>8.8116023925991868E-2</c:v>
                </c:pt>
                <c:pt idx="3566">
                  <c:v>8.8116023925991868E-2</c:v>
                </c:pt>
                <c:pt idx="3567">
                  <c:v>8.8116023925991868E-2</c:v>
                </c:pt>
                <c:pt idx="3568">
                  <c:v>8.8116023925991868E-2</c:v>
                </c:pt>
                <c:pt idx="3569">
                  <c:v>8.8116023925991868E-2</c:v>
                </c:pt>
                <c:pt idx="3570">
                  <c:v>8.8116023925991868E-2</c:v>
                </c:pt>
                <c:pt idx="3571">
                  <c:v>8.8116023925991868E-2</c:v>
                </c:pt>
                <c:pt idx="3572">
                  <c:v>8.8116023925991868E-2</c:v>
                </c:pt>
                <c:pt idx="3573">
                  <c:v>8.8116023925991868E-2</c:v>
                </c:pt>
                <c:pt idx="3574">
                  <c:v>8.8116023925991868E-2</c:v>
                </c:pt>
                <c:pt idx="3575">
                  <c:v>8.8116023925991868E-2</c:v>
                </c:pt>
                <c:pt idx="3576">
                  <c:v>8.8116023925991868E-2</c:v>
                </c:pt>
                <c:pt idx="3577">
                  <c:v>8.8116023925991868E-2</c:v>
                </c:pt>
                <c:pt idx="3578">
                  <c:v>8.8116023925991868E-2</c:v>
                </c:pt>
                <c:pt idx="3579">
                  <c:v>8.8116023925991868E-2</c:v>
                </c:pt>
                <c:pt idx="3580">
                  <c:v>8.8116023925991868E-2</c:v>
                </c:pt>
                <c:pt idx="3581">
                  <c:v>8.8116023925991868E-2</c:v>
                </c:pt>
                <c:pt idx="3582">
                  <c:v>8.8116023925991868E-2</c:v>
                </c:pt>
                <c:pt idx="3583">
                  <c:v>8.8116023925991868E-2</c:v>
                </c:pt>
                <c:pt idx="3584">
                  <c:v>8.8116023925991868E-2</c:v>
                </c:pt>
                <c:pt idx="3585">
                  <c:v>8.8116023925991868E-2</c:v>
                </c:pt>
                <c:pt idx="3586">
                  <c:v>8.8116023925991868E-2</c:v>
                </c:pt>
                <c:pt idx="3587">
                  <c:v>8.8116023925991868E-2</c:v>
                </c:pt>
                <c:pt idx="3588">
                  <c:v>8.8116023925991868E-2</c:v>
                </c:pt>
                <c:pt idx="3589">
                  <c:v>8.8116023925991868E-2</c:v>
                </c:pt>
                <c:pt idx="3590">
                  <c:v>8.8116023925991868E-2</c:v>
                </c:pt>
                <c:pt idx="3591">
                  <c:v>8.8116023925991868E-2</c:v>
                </c:pt>
                <c:pt idx="3592">
                  <c:v>8.8116023925991868E-2</c:v>
                </c:pt>
                <c:pt idx="3593">
                  <c:v>8.8116023925991868E-2</c:v>
                </c:pt>
                <c:pt idx="3594">
                  <c:v>8.8116023925991868E-2</c:v>
                </c:pt>
                <c:pt idx="3595">
                  <c:v>8.8116023925991868E-2</c:v>
                </c:pt>
                <c:pt idx="3596">
                  <c:v>8.8116023925991868E-2</c:v>
                </c:pt>
                <c:pt idx="3597">
                  <c:v>8.8116023925991868E-2</c:v>
                </c:pt>
                <c:pt idx="3598">
                  <c:v>8.8116023925991868E-2</c:v>
                </c:pt>
                <c:pt idx="3599">
                  <c:v>8.8116023925991868E-2</c:v>
                </c:pt>
                <c:pt idx="3600">
                  <c:v>8.8116023925991868E-2</c:v>
                </c:pt>
                <c:pt idx="3601">
                  <c:v>8.8116023925991868E-2</c:v>
                </c:pt>
                <c:pt idx="3602">
                  <c:v>8.8116023925991868E-2</c:v>
                </c:pt>
                <c:pt idx="3603">
                  <c:v>8.8116023925991868E-2</c:v>
                </c:pt>
                <c:pt idx="3604">
                  <c:v>8.8116023925991868E-2</c:v>
                </c:pt>
                <c:pt idx="3605">
                  <c:v>8.8116023925991868E-2</c:v>
                </c:pt>
                <c:pt idx="3606">
                  <c:v>8.8116023925991868E-2</c:v>
                </c:pt>
                <c:pt idx="3607">
                  <c:v>8.8116023925991868E-2</c:v>
                </c:pt>
                <c:pt idx="3608">
                  <c:v>8.8116023925991868E-2</c:v>
                </c:pt>
                <c:pt idx="3609">
                  <c:v>8.8116023925991868E-2</c:v>
                </c:pt>
                <c:pt idx="3610">
                  <c:v>8.8116023925991868E-2</c:v>
                </c:pt>
                <c:pt idx="3611">
                  <c:v>8.8116023925991868E-2</c:v>
                </c:pt>
                <c:pt idx="3612">
                  <c:v>8.8116023925991868E-2</c:v>
                </c:pt>
                <c:pt idx="3613">
                  <c:v>8.8116023925991868E-2</c:v>
                </c:pt>
                <c:pt idx="3614">
                  <c:v>8.8116023925991868E-2</c:v>
                </c:pt>
                <c:pt idx="3615">
                  <c:v>8.8116023925991868E-2</c:v>
                </c:pt>
                <c:pt idx="3616">
                  <c:v>8.8116023925991868E-2</c:v>
                </c:pt>
                <c:pt idx="3617">
                  <c:v>8.8116023925991868E-2</c:v>
                </c:pt>
                <c:pt idx="3618">
                  <c:v>8.8116023925991868E-2</c:v>
                </c:pt>
                <c:pt idx="3619">
                  <c:v>8.8116023925991868E-2</c:v>
                </c:pt>
                <c:pt idx="3620">
                  <c:v>8.8116023925991868E-2</c:v>
                </c:pt>
                <c:pt idx="3621">
                  <c:v>8.8116023925991868E-2</c:v>
                </c:pt>
                <c:pt idx="3622">
                  <c:v>8.8116023925991868E-2</c:v>
                </c:pt>
                <c:pt idx="3623">
                  <c:v>8.8116023925991868E-2</c:v>
                </c:pt>
                <c:pt idx="3624">
                  <c:v>8.8116023925991868E-2</c:v>
                </c:pt>
                <c:pt idx="3625">
                  <c:v>8.8116023925991868E-2</c:v>
                </c:pt>
                <c:pt idx="3626">
                  <c:v>8.8116023925991868E-2</c:v>
                </c:pt>
                <c:pt idx="3627">
                  <c:v>8.8116023925991868E-2</c:v>
                </c:pt>
                <c:pt idx="3628">
                  <c:v>8.8116023925991868E-2</c:v>
                </c:pt>
                <c:pt idx="3629">
                  <c:v>8.8116023925991868E-2</c:v>
                </c:pt>
                <c:pt idx="3630">
                  <c:v>8.8116023925991868E-2</c:v>
                </c:pt>
                <c:pt idx="3631">
                  <c:v>8.8116023925991868E-2</c:v>
                </c:pt>
                <c:pt idx="3632">
                  <c:v>8.8116023925991868E-2</c:v>
                </c:pt>
                <c:pt idx="3633">
                  <c:v>8.8116023925991868E-2</c:v>
                </c:pt>
                <c:pt idx="3634">
                  <c:v>8.8116023925991868E-2</c:v>
                </c:pt>
                <c:pt idx="3635">
                  <c:v>8.8116023925991868E-2</c:v>
                </c:pt>
                <c:pt idx="3636">
                  <c:v>8.8116023925991868E-2</c:v>
                </c:pt>
                <c:pt idx="3637">
                  <c:v>8.8116023925991868E-2</c:v>
                </c:pt>
                <c:pt idx="3638">
                  <c:v>8.8116023925991868E-2</c:v>
                </c:pt>
                <c:pt idx="3639">
                  <c:v>8.8116023925991868E-2</c:v>
                </c:pt>
                <c:pt idx="3640">
                  <c:v>8.8116023925991868E-2</c:v>
                </c:pt>
                <c:pt idx="3641">
                  <c:v>8.8116023925991868E-2</c:v>
                </c:pt>
                <c:pt idx="3642">
                  <c:v>8.8116023925991868E-2</c:v>
                </c:pt>
                <c:pt idx="3643">
                  <c:v>8.8116023925991868E-2</c:v>
                </c:pt>
                <c:pt idx="3644">
                  <c:v>8.8116023925991868E-2</c:v>
                </c:pt>
                <c:pt idx="3645">
                  <c:v>8.8116023925991868E-2</c:v>
                </c:pt>
                <c:pt idx="3646">
                  <c:v>8.8116023925991868E-2</c:v>
                </c:pt>
                <c:pt idx="3647">
                  <c:v>8.8116023925991868E-2</c:v>
                </c:pt>
                <c:pt idx="3648">
                  <c:v>8.8116023925991868E-2</c:v>
                </c:pt>
                <c:pt idx="3649">
                  <c:v>8.8116023925991868E-2</c:v>
                </c:pt>
                <c:pt idx="3650">
                  <c:v>8.8116023925991868E-2</c:v>
                </c:pt>
                <c:pt idx="3651">
                  <c:v>8.8116023925991868E-2</c:v>
                </c:pt>
                <c:pt idx="3652">
                  <c:v>8.8116023925991868E-2</c:v>
                </c:pt>
                <c:pt idx="3653">
                  <c:v>8.8116023925991868E-2</c:v>
                </c:pt>
                <c:pt idx="3654">
                  <c:v>8.8116023925991868E-2</c:v>
                </c:pt>
                <c:pt idx="3655">
                  <c:v>8.8116023925991868E-2</c:v>
                </c:pt>
                <c:pt idx="3656">
                  <c:v>8.8116023925991868E-2</c:v>
                </c:pt>
                <c:pt idx="3657">
                  <c:v>8.8116023925991868E-2</c:v>
                </c:pt>
                <c:pt idx="3658">
                  <c:v>8.8116023925991868E-2</c:v>
                </c:pt>
                <c:pt idx="3659">
                  <c:v>8.8116023925991868E-2</c:v>
                </c:pt>
                <c:pt idx="3660">
                  <c:v>8.8116023925991868E-2</c:v>
                </c:pt>
                <c:pt idx="3661">
                  <c:v>8.8116023925991868E-2</c:v>
                </c:pt>
                <c:pt idx="3662">
                  <c:v>8.8116023925991868E-2</c:v>
                </c:pt>
                <c:pt idx="3663">
                  <c:v>8.8116023925991868E-2</c:v>
                </c:pt>
                <c:pt idx="3664">
                  <c:v>8.8116023925991868E-2</c:v>
                </c:pt>
                <c:pt idx="3665">
                  <c:v>8.8116023925991868E-2</c:v>
                </c:pt>
                <c:pt idx="3666">
                  <c:v>8.8116023925991868E-2</c:v>
                </c:pt>
                <c:pt idx="3667">
                  <c:v>8.8116023925991868E-2</c:v>
                </c:pt>
                <c:pt idx="3668">
                  <c:v>8.8116023925991868E-2</c:v>
                </c:pt>
                <c:pt idx="3669">
                  <c:v>8.8116023925991868E-2</c:v>
                </c:pt>
                <c:pt idx="3670">
                  <c:v>8.8116023925991868E-2</c:v>
                </c:pt>
                <c:pt idx="3671">
                  <c:v>8.8116023925991868E-2</c:v>
                </c:pt>
                <c:pt idx="3672">
                  <c:v>8.8116023925991868E-2</c:v>
                </c:pt>
                <c:pt idx="3673">
                  <c:v>8.8116023925991868E-2</c:v>
                </c:pt>
                <c:pt idx="3674">
                  <c:v>8.8116023925991868E-2</c:v>
                </c:pt>
                <c:pt idx="3675">
                  <c:v>8.8116023925991868E-2</c:v>
                </c:pt>
                <c:pt idx="3676">
                  <c:v>8.8116023925991868E-2</c:v>
                </c:pt>
                <c:pt idx="3677">
                  <c:v>8.8116023925991868E-2</c:v>
                </c:pt>
                <c:pt idx="3678">
                  <c:v>8.8116023925991868E-2</c:v>
                </c:pt>
                <c:pt idx="3679">
                  <c:v>8.8116023925991868E-2</c:v>
                </c:pt>
                <c:pt idx="3680">
                  <c:v>8.8116023925991868E-2</c:v>
                </c:pt>
                <c:pt idx="3681">
                  <c:v>8.8116023925991868E-2</c:v>
                </c:pt>
                <c:pt idx="3682">
                  <c:v>8.8116023925991868E-2</c:v>
                </c:pt>
                <c:pt idx="3683">
                  <c:v>8.8116023925991868E-2</c:v>
                </c:pt>
                <c:pt idx="3684">
                  <c:v>8.8116023925991868E-2</c:v>
                </c:pt>
                <c:pt idx="3685">
                  <c:v>8.8116023925991868E-2</c:v>
                </c:pt>
                <c:pt idx="3686">
                  <c:v>8.8116023925991868E-2</c:v>
                </c:pt>
                <c:pt idx="3687">
                  <c:v>8.8116023925991868E-2</c:v>
                </c:pt>
                <c:pt idx="3688">
                  <c:v>8.8116023925991868E-2</c:v>
                </c:pt>
                <c:pt idx="3689">
                  <c:v>8.8116023925991868E-2</c:v>
                </c:pt>
                <c:pt idx="3690">
                  <c:v>8.8116023925991868E-2</c:v>
                </c:pt>
                <c:pt idx="3691">
                  <c:v>8.8116023925991868E-2</c:v>
                </c:pt>
                <c:pt idx="3692">
                  <c:v>8.8116023925991868E-2</c:v>
                </c:pt>
                <c:pt idx="3693">
                  <c:v>8.8116023925991868E-2</c:v>
                </c:pt>
                <c:pt idx="3694">
                  <c:v>8.8116023925991868E-2</c:v>
                </c:pt>
                <c:pt idx="3695">
                  <c:v>8.8116023925991868E-2</c:v>
                </c:pt>
                <c:pt idx="3696">
                  <c:v>8.8116023925991868E-2</c:v>
                </c:pt>
                <c:pt idx="3697">
                  <c:v>8.8116023925991868E-2</c:v>
                </c:pt>
                <c:pt idx="3698">
                  <c:v>8.8116023925991868E-2</c:v>
                </c:pt>
                <c:pt idx="3699">
                  <c:v>8.8116023925991868E-2</c:v>
                </c:pt>
                <c:pt idx="3700">
                  <c:v>8.8116023925991868E-2</c:v>
                </c:pt>
                <c:pt idx="3701">
                  <c:v>8.8116023925991868E-2</c:v>
                </c:pt>
                <c:pt idx="3702">
                  <c:v>8.8116023925991868E-2</c:v>
                </c:pt>
                <c:pt idx="3703">
                  <c:v>8.8116023925991868E-2</c:v>
                </c:pt>
                <c:pt idx="3704">
                  <c:v>8.8116023925991868E-2</c:v>
                </c:pt>
                <c:pt idx="3705">
                  <c:v>8.8116023925991868E-2</c:v>
                </c:pt>
                <c:pt idx="3706">
                  <c:v>8.8116023925991868E-2</c:v>
                </c:pt>
                <c:pt idx="3707">
                  <c:v>8.8116023925991868E-2</c:v>
                </c:pt>
                <c:pt idx="3708">
                  <c:v>8.8116023925991868E-2</c:v>
                </c:pt>
                <c:pt idx="3709">
                  <c:v>8.8116023925991868E-2</c:v>
                </c:pt>
                <c:pt idx="3710">
                  <c:v>8.8116023925991868E-2</c:v>
                </c:pt>
                <c:pt idx="3711">
                  <c:v>8.8116023925991868E-2</c:v>
                </c:pt>
                <c:pt idx="3712">
                  <c:v>8.8116023925991868E-2</c:v>
                </c:pt>
                <c:pt idx="3713">
                  <c:v>8.8116023925991868E-2</c:v>
                </c:pt>
                <c:pt idx="3714">
                  <c:v>8.8116023925991868E-2</c:v>
                </c:pt>
                <c:pt idx="3715">
                  <c:v>8.8116023925991868E-2</c:v>
                </c:pt>
                <c:pt idx="3716">
                  <c:v>8.8116023925991868E-2</c:v>
                </c:pt>
                <c:pt idx="3717">
                  <c:v>8.8116023925991868E-2</c:v>
                </c:pt>
                <c:pt idx="3718">
                  <c:v>8.8116023925991868E-2</c:v>
                </c:pt>
                <c:pt idx="3719">
                  <c:v>8.8116023925991868E-2</c:v>
                </c:pt>
                <c:pt idx="3720">
                  <c:v>8.8116023925991868E-2</c:v>
                </c:pt>
                <c:pt idx="3721">
                  <c:v>8.8116023925991868E-2</c:v>
                </c:pt>
                <c:pt idx="3722">
                  <c:v>8.8116023925991868E-2</c:v>
                </c:pt>
                <c:pt idx="3723">
                  <c:v>8.8116023925991868E-2</c:v>
                </c:pt>
                <c:pt idx="3724">
                  <c:v>8.8116023925991868E-2</c:v>
                </c:pt>
                <c:pt idx="3725">
                  <c:v>8.8116023925991868E-2</c:v>
                </c:pt>
                <c:pt idx="3726">
                  <c:v>8.8116023925991868E-2</c:v>
                </c:pt>
                <c:pt idx="3727">
                  <c:v>8.8116023925991868E-2</c:v>
                </c:pt>
                <c:pt idx="3728">
                  <c:v>8.8116023925991868E-2</c:v>
                </c:pt>
                <c:pt idx="3729">
                  <c:v>8.8116023925991868E-2</c:v>
                </c:pt>
                <c:pt idx="3730">
                  <c:v>8.8116023925991868E-2</c:v>
                </c:pt>
                <c:pt idx="3731">
                  <c:v>8.8116023925991868E-2</c:v>
                </c:pt>
                <c:pt idx="3732">
                  <c:v>8.8116023925991868E-2</c:v>
                </c:pt>
                <c:pt idx="3733">
                  <c:v>8.8116023925991868E-2</c:v>
                </c:pt>
                <c:pt idx="3734">
                  <c:v>8.8116023925991868E-2</c:v>
                </c:pt>
                <c:pt idx="3735">
                  <c:v>8.8116023925991868E-2</c:v>
                </c:pt>
                <c:pt idx="3736">
                  <c:v>8.8116023925991868E-2</c:v>
                </c:pt>
                <c:pt idx="3737">
                  <c:v>8.8116023925991868E-2</c:v>
                </c:pt>
                <c:pt idx="3738">
                  <c:v>8.8116023925991868E-2</c:v>
                </c:pt>
                <c:pt idx="3739">
                  <c:v>8.8116023925991868E-2</c:v>
                </c:pt>
                <c:pt idx="3740">
                  <c:v>8.8116023925991868E-2</c:v>
                </c:pt>
                <c:pt idx="3741">
                  <c:v>8.8116023925991868E-2</c:v>
                </c:pt>
                <c:pt idx="3742">
                  <c:v>8.8116023925991868E-2</c:v>
                </c:pt>
                <c:pt idx="3743">
                  <c:v>8.8116023925991868E-2</c:v>
                </c:pt>
                <c:pt idx="3744">
                  <c:v>8.8116023925991868E-2</c:v>
                </c:pt>
                <c:pt idx="3745">
                  <c:v>8.8116023925991868E-2</c:v>
                </c:pt>
                <c:pt idx="3746">
                  <c:v>8.8116023925991868E-2</c:v>
                </c:pt>
                <c:pt idx="3747">
                  <c:v>8.8116023925991868E-2</c:v>
                </c:pt>
                <c:pt idx="3748">
                  <c:v>8.8116023925991868E-2</c:v>
                </c:pt>
                <c:pt idx="3749">
                  <c:v>8.8116023925991868E-2</c:v>
                </c:pt>
                <c:pt idx="3750">
                  <c:v>8.8116023925991868E-2</c:v>
                </c:pt>
                <c:pt idx="3751">
                  <c:v>8.8116023925991868E-2</c:v>
                </c:pt>
                <c:pt idx="3752">
                  <c:v>8.8116023925991868E-2</c:v>
                </c:pt>
                <c:pt idx="3753">
                  <c:v>8.8116023925991868E-2</c:v>
                </c:pt>
                <c:pt idx="3754">
                  <c:v>8.8116023925991868E-2</c:v>
                </c:pt>
                <c:pt idx="3755">
                  <c:v>8.8116023925991868E-2</c:v>
                </c:pt>
                <c:pt idx="3756">
                  <c:v>8.8116023925991868E-2</c:v>
                </c:pt>
                <c:pt idx="3757">
                  <c:v>8.8116023925991868E-2</c:v>
                </c:pt>
                <c:pt idx="3758">
                  <c:v>8.8116023925991868E-2</c:v>
                </c:pt>
                <c:pt idx="3759">
                  <c:v>8.8116023925991868E-2</c:v>
                </c:pt>
                <c:pt idx="3760">
                  <c:v>8.8116023925991868E-2</c:v>
                </c:pt>
                <c:pt idx="3761">
                  <c:v>8.8116023925991868E-2</c:v>
                </c:pt>
                <c:pt idx="3762">
                  <c:v>8.8116023925991868E-2</c:v>
                </c:pt>
                <c:pt idx="3763">
                  <c:v>8.8116023925991868E-2</c:v>
                </c:pt>
                <c:pt idx="3764">
                  <c:v>8.8116023925991868E-2</c:v>
                </c:pt>
                <c:pt idx="3765">
                  <c:v>8.8116023925991868E-2</c:v>
                </c:pt>
                <c:pt idx="3766">
                  <c:v>8.8116023925991868E-2</c:v>
                </c:pt>
                <c:pt idx="3767">
                  <c:v>8.8116023925991868E-2</c:v>
                </c:pt>
                <c:pt idx="3768">
                  <c:v>8.8116023925991868E-2</c:v>
                </c:pt>
                <c:pt idx="3769">
                  <c:v>8.8116023925991868E-2</c:v>
                </c:pt>
                <c:pt idx="3770">
                  <c:v>8.8116023925991868E-2</c:v>
                </c:pt>
                <c:pt idx="3771">
                  <c:v>8.8116023925991868E-2</c:v>
                </c:pt>
                <c:pt idx="3772">
                  <c:v>8.8116023925991868E-2</c:v>
                </c:pt>
                <c:pt idx="3773">
                  <c:v>8.8116023925991868E-2</c:v>
                </c:pt>
                <c:pt idx="3774">
                  <c:v>8.8116023925991868E-2</c:v>
                </c:pt>
                <c:pt idx="3775">
                  <c:v>8.8116023925991868E-2</c:v>
                </c:pt>
                <c:pt idx="3776">
                  <c:v>8.8116023925991868E-2</c:v>
                </c:pt>
                <c:pt idx="3777">
                  <c:v>8.8116023925991868E-2</c:v>
                </c:pt>
                <c:pt idx="3778">
                  <c:v>8.8116023925991868E-2</c:v>
                </c:pt>
                <c:pt idx="3779">
                  <c:v>8.8116023925991868E-2</c:v>
                </c:pt>
                <c:pt idx="3780">
                  <c:v>8.8116023925991868E-2</c:v>
                </c:pt>
                <c:pt idx="3781">
                  <c:v>8.8116023925991868E-2</c:v>
                </c:pt>
                <c:pt idx="3782">
                  <c:v>8.8116023925991868E-2</c:v>
                </c:pt>
                <c:pt idx="3783">
                  <c:v>8.8116023925991868E-2</c:v>
                </c:pt>
                <c:pt idx="3784">
                  <c:v>8.8116023925991868E-2</c:v>
                </c:pt>
                <c:pt idx="3785">
                  <c:v>8.8116023925991868E-2</c:v>
                </c:pt>
                <c:pt idx="3786">
                  <c:v>8.8116023925991868E-2</c:v>
                </c:pt>
                <c:pt idx="3787">
                  <c:v>8.8116023925991868E-2</c:v>
                </c:pt>
                <c:pt idx="3788">
                  <c:v>8.8116023925991868E-2</c:v>
                </c:pt>
                <c:pt idx="3789">
                  <c:v>8.8116023925991868E-2</c:v>
                </c:pt>
                <c:pt idx="3790">
                  <c:v>8.8116023925991868E-2</c:v>
                </c:pt>
                <c:pt idx="3791">
                  <c:v>8.8116023925991868E-2</c:v>
                </c:pt>
                <c:pt idx="3792">
                  <c:v>8.8116023925991868E-2</c:v>
                </c:pt>
                <c:pt idx="3793">
                  <c:v>8.8116023925991868E-2</c:v>
                </c:pt>
                <c:pt idx="3794">
                  <c:v>8.8116023925991868E-2</c:v>
                </c:pt>
                <c:pt idx="3795">
                  <c:v>8.8116023925991868E-2</c:v>
                </c:pt>
                <c:pt idx="3796">
                  <c:v>8.8116023925991868E-2</c:v>
                </c:pt>
                <c:pt idx="3797">
                  <c:v>8.8116023925991868E-2</c:v>
                </c:pt>
                <c:pt idx="3798">
                  <c:v>8.8116023925991868E-2</c:v>
                </c:pt>
                <c:pt idx="3799">
                  <c:v>8.8116023925991868E-2</c:v>
                </c:pt>
                <c:pt idx="3800">
                  <c:v>8.8116023925991868E-2</c:v>
                </c:pt>
                <c:pt idx="3801">
                  <c:v>8.8116023925991868E-2</c:v>
                </c:pt>
                <c:pt idx="3802">
                  <c:v>8.8116023925991868E-2</c:v>
                </c:pt>
                <c:pt idx="3803">
                  <c:v>8.8116023925991868E-2</c:v>
                </c:pt>
                <c:pt idx="3804">
                  <c:v>8.8116023925991868E-2</c:v>
                </c:pt>
                <c:pt idx="3805">
                  <c:v>8.8116023925991868E-2</c:v>
                </c:pt>
                <c:pt idx="3806">
                  <c:v>8.8116023925991868E-2</c:v>
                </c:pt>
                <c:pt idx="3807">
                  <c:v>8.8116023925991868E-2</c:v>
                </c:pt>
                <c:pt idx="3808">
                  <c:v>8.8116023925991868E-2</c:v>
                </c:pt>
                <c:pt idx="3809">
                  <c:v>8.8116023925991868E-2</c:v>
                </c:pt>
                <c:pt idx="3810">
                  <c:v>8.8116023925991868E-2</c:v>
                </c:pt>
                <c:pt idx="3811">
                  <c:v>8.8116023925991868E-2</c:v>
                </c:pt>
                <c:pt idx="3812">
                  <c:v>8.8116023925991868E-2</c:v>
                </c:pt>
                <c:pt idx="3813">
                  <c:v>8.8116023925991868E-2</c:v>
                </c:pt>
                <c:pt idx="3814">
                  <c:v>8.8116023925991868E-2</c:v>
                </c:pt>
                <c:pt idx="3815">
                  <c:v>8.8116023925991868E-2</c:v>
                </c:pt>
                <c:pt idx="3816">
                  <c:v>8.8116023925991868E-2</c:v>
                </c:pt>
                <c:pt idx="3817">
                  <c:v>8.8116023925991868E-2</c:v>
                </c:pt>
                <c:pt idx="3818">
                  <c:v>8.8116023925991868E-2</c:v>
                </c:pt>
                <c:pt idx="3819">
                  <c:v>8.8116023925991868E-2</c:v>
                </c:pt>
                <c:pt idx="3820">
                  <c:v>8.8116023925991868E-2</c:v>
                </c:pt>
                <c:pt idx="3821">
                  <c:v>8.8116023925991868E-2</c:v>
                </c:pt>
                <c:pt idx="3822">
                  <c:v>8.8116023925991868E-2</c:v>
                </c:pt>
                <c:pt idx="3823">
                  <c:v>8.8116023925991868E-2</c:v>
                </c:pt>
                <c:pt idx="3824">
                  <c:v>8.8116023925991868E-2</c:v>
                </c:pt>
                <c:pt idx="3825">
                  <c:v>8.8116023925991868E-2</c:v>
                </c:pt>
                <c:pt idx="3826">
                  <c:v>8.8116023925991868E-2</c:v>
                </c:pt>
                <c:pt idx="3827">
                  <c:v>8.8116023925991868E-2</c:v>
                </c:pt>
                <c:pt idx="3828">
                  <c:v>8.8116023925991868E-2</c:v>
                </c:pt>
                <c:pt idx="3829">
                  <c:v>8.8116023925991868E-2</c:v>
                </c:pt>
                <c:pt idx="3830">
                  <c:v>8.8116023925991868E-2</c:v>
                </c:pt>
                <c:pt idx="3831">
                  <c:v>8.8116023925991868E-2</c:v>
                </c:pt>
                <c:pt idx="3832">
                  <c:v>8.8116023925991868E-2</c:v>
                </c:pt>
                <c:pt idx="3833">
                  <c:v>8.8116023925991868E-2</c:v>
                </c:pt>
                <c:pt idx="3834">
                  <c:v>8.8116023925991868E-2</c:v>
                </c:pt>
                <c:pt idx="3835">
                  <c:v>8.8116023925991868E-2</c:v>
                </c:pt>
                <c:pt idx="3836">
                  <c:v>8.8116023925991868E-2</c:v>
                </c:pt>
                <c:pt idx="3837">
                  <c:v>8.8116023925991868E-2</c:v>
                </c:pt>
                <c:pt idx="3838">
                  <c:v>8.8116023925991868E-2</c:v>
                </c:pt>
                <c:pt idx="3839">
                  <c:v>8.8116023925991868E-2</c:v>
                </c:pt>
                <c:pt idx="3840">
                  <c:v>8.8116023925991868E-2</c:v>
                </c:pt>
                <c:pt idx="3841">
                  <c:v>8.8116023925991868E-2</c:v>
                </c:pt>
                <c:pt idx="3842">
                  <c:v>8.8116023925991868E-2</c:v>
                </c:pt>
                <c:pt idx="3843">
                  <c:v>8.8116023925991868E-2</c:v>
                </c:pt>
                <c:pt idx="3844">
                  <c:v>8.8116023925991868E-2</c:v>
                </c:pt>
                <c:pt idx="3845">
                  <c:v>8.8116023925991868E-2</c:v>
                </c:pt>
                <c:pt idx="3846">
                  <c:v>8.8116023925991868E-2</c:v>
                </c:pt>
                <c:pt idx="3847">
                  <c:v>8.8116023925991868E-2</c:v>
                </c:pt>
                <c:pt idx="3848">
                  <c:v>8.8116023925991868E-2</c:v>
                </c:pt>
                <c:pt idx="3849">
                  <c:v>8.8116023925991868E-2</c:v>
                </c:pt>
                <c:pt idx="3850">
                  <c:v>8.8116023925991868E-2</c:v>
                </c:pt>
                <c:pt idx="3851">
                  <c:v>8.8116023925991868E-2</c:v>
                </c:pt>
                <c:pt idx="3852">
                  <c:v>8.8116023925991868E-2</c:v>
                </c:pt>
                <c:pt idx="3853">
                  <c:v>8.8116023925991868E-2</c:v>
                </c:pt>
                <c:pt idx="3854">
                  <c:v>8.8116023925991868E-2</c:v>
                </c:pt>
                <c:pt idx="3855">
                  <c:v>8.8116023925991868E-2</c:v>
                </c:pt>
                <c:pt idx="3856">
                  <c:v>8.8116023925991868E-2</c:v>
                </c:pt>
                <c:pt idx="3857">
                  <c:v>8.8116023925991868E-2</c:v>
                </c:pt>
                <c:pt idx="3858">
                  <c:v>8.8116023925991868E-2</c:v>
                </c:pt>
                <c:pt idx="3859">
                  <c:v>8.8116023925991868E-2</c:v>
                </c:pt>
                <c:pt idx="3860">
                  <c:v>8.8116023925991868E-2</c:v>
                </c:pt>
                <c:pt idx="3861">
                  <c:v>8.8116023925991868E-2</c:v>
                </c:pt>
                <c:pt idx="3862">
                  <c:v>8.8116023925991868E-2</c:v>
                </c:pt>
                <c:pt idx="3863">
                  <c:v>8.8116023925991868E-2</c:v>
                </c:pt>
                <c:pt idx="3864">
                  <c:v>8.8116023925991868E-2</c:v>
                </c:pt>
                <c:pt idx="3865">
                  <c:v>8.8116023925991868E-2</c:v>
                </c:pt>
                <c:pt idx="3866">
                  <c:v>8.8116023925991868E-2</c:v>
                </c:pt>
                <c:pt idx="3867">
                  <c:v>8.8116023925991868E-2</c:v>
                </c:pt>
                <c:pt idx="3868">
                  <c:v>8.8116023925991868E-2</c:v>
                </c:pt>
                <c:pt idx="3869">
                  <c:v>8.8116023925991868E-2</c:v>
                </c:pt>
                <c:pt idx="3870">
                  <c:v>8.8116023925991868E-2</c:v>
                </c:pt>
                <c:pt idx="3871">
                  <c:v>8.8116023925991868E-2</c:v>
                </c:pt>
                <c:pt idx="3872">
                  <c:v>8.8116023925991868E-2</c:v>
                </c:pt>
                <c:pt idx="3873">
                  <c:v>8.8116023925991868E-2</c:v>
                </c:pt>
                <c:pt idx="3874">
                  <c:v>8.8116023925991868E-2</c:v>
                </c:pt>
                <c:pt idx="3875">
                  <c:v>8.8116023925991868E-2</c:v>
                </c:pt>
                <c:pt idx="3876">
                  <c:v>8.8116023925991868E-2</c:v>
                </c:pt>
                <c:pt idx="3877">
                  <c:v>8.8116023925991868E-2</c:v>
                </c:pt>
                <c:pt idx="3878">
                  <c:v>8.8116023925991868E-2</c:v>
                </c:pt>
                <c:pt idx="3879">
                  <c:v>8.8116023925991868E-2</c:v>
                </c:pt>
                <c:pt idx="3880">
                  <c:v>8.8116023925991868E-2</c:v>
                </c:pt>
                <c:pt idx="3881">
                  <c:v>8.8116023925991868E-2</c:v>
                </c:pt>
                <c:pt idx="3882">
                  <c:v>8.8116023925991868E-2</c:v>
                </c:pt>
                <c:pt idx="3883">
                  <c:v>8.8116023925991868E-2</c:v>
                </c:pt>
                <c:pt idx="3884">
                  <c:v>8.8116023925991868E-2</c:v>
                </c:pt>
                <c:pt idx="3885">
                  <c:v>8.8116023925991868E-2</c:v>
                </c:pt>
                <c:pt idx="3886">
                  <c:v>8.8116023925991868E-2</c:v>
                </c:pt>
                <c:pt idx="3887">
                  <c:v>8.8116023925991868E-2</c:v>
                </c:pt>
                <c:pt idx="3888">
                  <c:v>8.8116023925991868E-2</c:v>
                </c:pt>
                <c:pt idx="3889">
                  <c:v>8.8116023925991868E-2</c:v>
                </c:pt>
                <c:pt idx="3890">
                  <c:v>8.8116023925991868E-2</c:v>
                </c:pt>
                <c:pt idx="3891">
                  <c:v>8.8116023925991868E-2</c:v>
                </c:pt>
                <c:pt idx="3892">
                  <c:v>8.8116023925991868E-2</c:v>
                </c:pt>
                <c:pt idx="3893">
                  <c:v>8.8116023925991868E-2</c:v>
                </c:pt>
                <c:pt idx="3894">
                  <c:v>8.8116023925991868E-2</c:v>
                </c:pt>
                <c:pt idx="3895">
                  <c:v>8.8116023925991868E-2</c:v>
                </c:pt>
                <c:pt idx="3896">
                  <c:v>8.8116023925991868E-2</c:v>
                </c:pt>
                <c:pt idx="3897">
                  <c:v>8.8116023925991868E-2</c:v>
                </c:pt>
                <c:pt idx="3898">
                  <c:v>8.8116023925991868E-2</c:v>
                </c:pt>
                <c:pt idx="3899">
                  <c:v>8.8116023925991868E-2</c:v>
                </c:pt>
                <c:pt idx="3900">
                  <c:v>8.8116023925991868E-2</c:v>
                </c:pt>
                <c:pt idx="3901">
                  <c:v>8.8116023925991868E-2</c:v>
                </c:pt>
                <c:pt idx="3902">
                  <c:v>8.8116023925991868E-2</c:v>
                </c:pt>
                <c:pt idx="3903">
                  <c:v>8.8116023925991868E-2</c:v>
                </c:pt>
                <c:pt idx="3904">
                  <c:v>8.8116023925991868E-2</c:v>
                </c:pt>
                <c:pt idx="3905">
                  <c:v>8.8116023925991868E-2</c:v>
                </c:pt>
                <c:pt idx="3906">
                  <c:v>8.8116023925991868E-2</c:v>
                </c:pt>
                <c:pt idx="3907">
                  <c:v>8.8116023925991868E-2</c:v>
                </c:pt>
                <c:pt idx="3908">
                  <c:v>8.8116023925991868E-2</c:v>
                </c:pt>
                <c:pt idx="3909">
                  <c:v>8.8116023925991868E-2</c:v>
                </c:pt>
                <c:pt idx="3910">
                  <c:v>8.8116023925991868E-2</c:v>
                </c:pt>
                <c:pt idx="3911">
                  <c:v>8.8116023925991868E-2</c:v>
                </c:pt>
                <c:pt idx="3912">
                  <c:v>8.8116023925991868E-2</c:v>
                </c:pt>
                <c:pt idx="3913">
                  <c:v>8.8116023925991868E-2</c:v>
                </c:pt>
                <c:pt idx="3914">
                  <c:v>8.8116023925991868E-2</c:v>
                </c:pt>
                <c:pt idx="3915">
                  <c:v>8.8116023925991868E-2</c:v>
                </c:pt>
                <c:pt idx="3916">
                  <c:v>8.8116023925991868E-2</c:v>
                </c:pt>
                <c:pt idx="3917">
                  <c:v>8.8116023925991868E-2</c:v>
                </c:pt>
                <c:pt idx="3918">
                  <c:v>8.8116023925991868E-2</c:v>
                </c:pt>
                <c:pt idx="3919">
                  <c:v>8.8116023925991868E-2</c:v>
                </c:pt>
                <c:pt idx="3920">
                  <c:v>8.8116023925991868E-2</c:v>
                </c:pt>
                <c:pt idx="3921">
                  <c:v>8.8116023925991868E-2</c:v>
                </c:pt>
                <c:pt idx="3922">
                  <c:v>8.8116023925991868E-2</c:v>
                </c:pt>
                <c:pt idx="3923">
                  <c:v>8.8116023925991868E-2</c:v>
                </c:pt>
                <c:pt idx="3924">
                  <c:v>8.8116023925991868E-2</c:v>
                </c:pt>
                <c:pt idx="3925">
                  <c:v>8.8116023925991868E-2</c:v>
                </c:pt>
                <c:pt idx="3926">
                  <c:v>8.8116023925991868E-2</c:v>
                </c:pt>
                <c:pt idx="3927">
                  <c:v>8.8116023925991868E-2</c:v>
                </c:pt>
                <c:pt idx="3928">
                  <c:v>8.8116023925991868E-2</c:v>
                </c:pt>
                <c:pt idx="3929">
                  <c:v>8.8116023925991868E-2</c:v>
                </c:pt>
                <c:pt idx="3930">
                  <c:v>8.8116023925991868E-2</c:v>
                </c:pt>
                <c:pt idx="3931">
                  <c:v>8.8116023925991868E-2</c:v>
                </c:pt>
                <c:pt idx="3932">
                  <c:v>8.8116023925991868E-2</c:v>
                </c:pt>
                <c:pt idx="3933">
                  <c:v>8.8116023925991868E-2</c:v>
                </c:pt>
                <c:pt idx="3934">
                  <c:v>8.8116023925991868E-2</c:v>
                </c:pt>
                <c:pt idx="3935">
                  <c:v>8.8116023925991868E-2</c:v>
                </c:pt>
                <c:pt idx="3936">
                  <c:v>8.8116023925991868E-2</c:v>
                </c:pt>
                <c:pt idx="3937">
                  <c:v>8.8116023925991868E-2</c:v>
                </c:pt>
                <c:pt idx="3938">
                  <c:v>8.8116023925991868E-2</c:v>
                </c:pt>
                <c:pt idx="3939">
                  <c:v>8.8116023925991868E-2</c:v>
                </c:pt>
                <c:pt idx="3940">
                  <c:v>8.8116023925991868E-2</c:v>
                </c:pt>
                <c:pt idx="3941">
                  <c:v>8.8116023925991868E-2</c:v>
                </c:pt>
                <c:pt idx="3942">
                  <c:v>8.8116023925991868E-2</c:v>
                </c:pt>
                <c:pt idx="3943">
                  <c:v>8.8116023925991868E-2</c:v>
                </c:pt>
                <c:pt idx="3944">
                  <c:v>8.8116023925991868E-2</c:v>
                </c:pt>
                <c:pt idx="3945">
                  <c:v>8.8116023925991868E-2</c:v>
                </c:pt>
                <c:pt idx="3946">
                  <c:v>8.8116023925991868E-2</c:v>
                </c:pt>
                <c:pt idx="3947">
                  <c:v>8.8116023925991868E-2</c:v>
                </c:pt>
                <c:pt idx="3948">
                  <c:v>8.8116023925991868E-2</c:v>
                </c:pt>
                <c:pt idx="3949">
                  <c:v>8.8116023925991868E-2</c:v>
                </c:pt>
                <c:pt idx="3950">
                  <c:v>8.8116023925991868E-2</c:v>
                </c:pt>
                <c:pt idx="3951">
                  <c:v>8.8116023925991868E-2</c:v>
                </c:pt>
                <c:pt idx="3952">
                  <c:v>8.8116023925991868E-2</c:v>
                </c:pt>
                <c:pt idx="3953">
                  <c:v>8.8116023925991868E-2</c:v>
                </c:pt>
                <c:pt idx="3954">
                  <c:v>8.8116023925991868E-2</c:v>
                </c:pt>
                <c:pt idx="3955">
                  <c:v>8.8116023925991868E-2</c:v>
                </c:pt>
                <c:pt idx="3956">
                  <c:v>8.8116023925991868E-2</c:v>
                </c:pt>
                <c:pt idx="3957">
                  <c:v>8.8116023925991868E-2</c:v>
                </c:pt>
                <c:pt idx="3958">
                  <c:v>8.8116023925991868E-2</c:v>
                </c:pt>
                <c:pt idx="3959">
                  <c:v>8.8116023925991868E-2</c:v>
                </c:pt>
                <c:pt idx="3960">
                  <c:v>8.8116023925991868E-2</c:v>
                </c:pt>
                <c:pt idx="3961">
                  <c:v>8.8116023925991868E-2</c:v>
                </c:pt>
                <c:pt idx="3962">
                  <c:v>8.8116023925991868E-2</c:v>
                </c:pt>
                <c:pt idx="3963">
                  <c:v>8.8116023925991868E-2</c:v>
                </c:pt>
                <c:pt idx="3964">
                  <c:v>8.8116023925991868E-2</c:v>
                </c:pt>
                <c:pt idx="3965">
                  <c:v>8.8116023925991868E-2</c:v>
                </c:pt>
                <c:pt idx="3966">
                  <c:v>8.8116023925991868E-2</c:v>
                </c:pt>
                <c:pt idx="3967">
                  <c:v>8.8116023925991868E-2</c:v>
                </c:pt>
                <c:pt idx="3968">
                  <c:v>8.8116023925991868E-2</c:v>
                </c:pt>
                <c:pt idx="3969">
                  <c:v>8.8116023925991868E-2</c:v>
                </c:pt>
                <c:pt idx="3970">
                  <c:v>8.8116023925991868E-2</c:v>
                </c:pt>
                <c:pt idx="3971">
                  <c:v>8.8116023925991868E-2</c:v>
                </c:pt>
                <c:pt idx="3972">
                  <c:v>8.8116023925991868E-2</c:v>
                </c:pt>
                <c:pt idx="3973">
                  <c:v>8.8116023925991868E-2</c:v>
                </c:pt>
                <c:pt idx="3974">
                  <c:v>8.8116023925991868E-2</c:v>
                </c:pt>
                <c:pt idx="3975">
                  <c:v>8.8116023925991868E-2</c:v>
                </c:pt>
                <c:pt idx="3976">
                  <c:v>8.8116023925991868E-2</c:v>
                </c:pt>
                <c:pt idx="3977">
                  <c:v>8.8116023925991868E-2</c:v>
                </c:pt>
                <c:pt idx="3978">
                  <c:v>8.8116023925991868E-2</c:v>
                </c:pt>
                <c:pt idx="3979">
                  <c:v>8.8116023925991868E-2</c:v>
                </c:pt>
                <c:pt idx="3980">
                  <c:v>8.8116023925991868E-2</c:v>
                </c:pt>
                <c:pt idx="3981">
                  <c:v>8.8116023925991868E-2</c:v>
                </c:pt>
                <c:pt idx="3982">
                  <c:v>8.8116023925991868E-2</c:v>
                </c:pt>
                <c:pt idx="3983">
                  <c:v>8.8116023925991868E-2</c:v>
                </c:pt>
                <c:pt idx="3984">
                  <c:v>8.8116023925991868E-2</c:v>
                </c:pt>
                <c:pt idx="3985">
                  <c:v>8.8116023925991868E-2</c:v>
                </c:pt>
                <c:pt idx="3986">
                  <c:v>8.8116023925991868E-2</c:v>
                </c:pt>
                <c:pt idx="3987">
                  <c:v>8.8116023925991868E-2</c:v>
                </c:pt>
                <c:pt idx="3988">
                  <c:v>8.8116023925991868E-2</c:v>
                </c:pt>
                <c:pt idx="3989">
                  <c:v>8.8116023925991868E-2</c:v>
                </c:pt>
                <c:pt idx="3990">
                  <c:v>8.8116023925991868E-2</c:v>
                </c:pt>
                <c:pt idx="3991">
                  <c:v>8.8116023925991868E-2</c:v>
                </c:pt>
                <c:pt idx="3992">
                  <c:v>8.8116023925991868E-2</c:v>
                </c:pt>
                <c:pt idx="3993">
                  <c:v>8.8116023925991868E-2</c:v>
                </c:pt>
                <c:pt idx="3994">
                  <c:v>8.8116023925991868E-2</c:v>
                </c:pt>
                <c:pt idx="3995">
                  <c:v>8.8116023925991868E-2</c:v>
                </c:pt>
                <c:pt idx="3996">
                  <c:v>8.8116023925991868E-2</c:v>
                </c:pt>
                <c:pt idx="3997">
                  <c:v>8.8116023925991868E-2</c:v>
                </c:pt>
                <c:pt idx="3998">
                  <c:v>8.8116023925991868E-2</c:v>
                </c:pt>
                <c:pt idx="3999">
                  <c:v>8.8116023925991868E-2</c:v>
                </c:pt>
                <c:pt idx="4000">
                  <c:v>8.8116023925991868E-2</c:v>
                </c:pt>
                <c:pt idx="4001">
                  <c:v>8.8116023925991868E-2</c:v>
                </c:pt>
                <c:pt idx="4002">
                  <c:v>8.8116023925991868E-2</c:v>
                </c:pt>
                <c:pt idx="4003">
                  <c:v>8.8116023925991868E-2</c:v>
                </c:pt>
                <c:pt idx="4004">
                  <c:v>8.8116023925991868E-2</c:v>
                </c:pt>
                <c:pt idx="4005">
                  <c:v>8.8116023925991868E-2</c:v>
                </c:pt>
                <c:pt idx="4006">
                  <c:v>8.8116023925991868E-2</c:v>
                </c:pt>
                <c:pt idx="4007">
                  <c:v>8.8116023925991868E-2</c:v>
                </c:pt>
                <c:pt idx="4008">
                  <c:v>8.8116023925991868E-2</c:v>
                </c:pt>
                <c:pt idx="4009">
                  <c:v>8.8116023925991868E-2</c:v>
                </c:pt>
                <c:pt idx="4010">
                  <c:v>8.8116023925991868E-2</c:v>
                </c:pt>
                <c:pt idx="4011">
                  <c:v>8.8116023925991868E-2</c:v>
                </c:pt>
                <c:pt idx="4012">
                  <c:v>8.8116023925991868E-2</c:v>
                </c:pt>
                <c:pt idx="4013">
                  <c:v>8.8116023925991868E-2</c:v>
                </c:pt>
                <c:pt idx="4014">
                  <c:v>8.8116023925991868E-2</c:v>
                </c:pt>
                <c:pt idx="4015">
                  <c:v>8.8116023925991868E-2</c:v>
                </c:pt>
                <c:pt idx="4016">
                  <c:v>8.8116023925991868E-2</c:v>
                </c:pt>
                <c:pt idx="4017">
                  <c:v>8.8116023925991868E-2</c:v>
                </c:pt>
                <c:pt idx="4018">
                  <c:v>8.8116023925991868E-2</c:v>
                </c:pt>
                <c:pt idx="4019">
                  <c:v>8.8116023925991868E-2</c:v>
                </c:pt>
                <c:pt idx="4020">
                  <c:v>8.8116023925991868E-2</c:v>
                </c:pt>
                <c:pt idx="4021">
                  <c:v>8.8116023925991868E-2</c:v>
                </c:pt>
                <c:pt idx="4022">
                  <c:v>8.8116023925991868E-2</c:v>
                </c:pt>
                <c:pt idx="4023">
                  <c:v>8.8116023925991868E-2</c:v>
                </c:pt>
                <c:pt idx="4024">
                  <c:v>8.8116023925991868E-2</c:v>
                </c:pt>
                <c:pt idx="4025">
                  <c:v>8.8116023925991868E-2</c:v>
                </c:pt>
                <c:pt idx="4026">
                  <c:v>8.8116023925991868E-2</c:v>
                </c:pt>
                <c:pt idx="4027">
                  <c:v>8.8116023925991868E-2</c:v>
                </c:pt>
                <c:pt idx="4028">
                  <c:v>8.8116023925991868E-2</c:v>
                </c:pt>
                <c:pt idx="4029">
                  <c:v>8.8116023925991868E-2</c:v>
                </c:pt>
                <c:pt idx="4030">
                  <c:v>8.8116023925991868E-2</c:v>
                </c:pt>
                <c:pt idx="4031">
                  <c:v>8.8116023925991868E-2</c:v>
                </c:pt>
                <c:pt idx="4032">
                  <c:v>8.8116023925991868E-2</c:v>
                </c:pt>
                <c:pt idx="4033">
                  <c:v>8.8116023925991868E-2</c:v>
                </c:pt>
                <c:pt idx="4034">
                  <c:v>8.8116023925991868E-2</c:v>
                </c:pt>
                <c:pt idx="4035">
                  <c:v>8.8116023925991868E-2</c:v>
                </c:pt>
                <c:pt idx="4036">
                  <c:v>8.8116023925991868E-2</c:v>
                </c:pt>
                <c:pt idx="4037">
                  <c:v>8.8116023925991868E-2</c:v>
                </c:pt>
                <c:pt idx="4038">
                  <c:v>8.8116023925991868E-2</c:v>
                </c:pt>
                <c:pt idx="4039">
                  <c:v>8.8116023925991868E-2</c:v>
                </c:pt>
                <c:pt idx="4040">
                  <c:v>8.8116023925991868E-2</c:v>
                </c:pt>
                <c:pt idx="4041">
                  <c:v>8.8116023925991868E-2</c:v>
                </c:pt>
                <c:pt idx="4042">
                  <c:v>8.8116023925991868E-2</c:v>
                </c:pt>
                <c:pt idx="4043">
                  <c:v>8.8116023925991868E-2</c:v>
                </c:pt>
                <c:pt idx="4044">
                  <c:v>8.8116023925991868E-2</c:v>
                </c:pt>
                <c:pt idx="4045">
                  <c:v>8.8116023925991868E-2</c:v>
                </c:pt>
                <c:pt idx="4046">
                  <c:v>8.8116023925991868E-2</c:v>
                </c:pt>
                <c:pt idx="4047">
                  <c:v>8.8116023925991868E-2</c:v>
                </c:pt>
                <c:pt idx="4048">
                  <c:v>8.8116023925991868E-2</c:v>
                </c:pt>
                <c:pt idx="4049">
                  <c:v>8.8116023925991868E-2</c:v>
                </c:pt>
                <c:pt idx="4050">
                  <c:v>8.8116023925991868E-2</c:v>
                </c:pt>
                <c:pt idx="4051">
                  <c:v>8.8116023925991868E-2</c:v>
                </c:pt>
                <c:pt idx="4052">
                  <c:v>8.8116023925991868E-2</c:v>
                </c:pt>
                <c:pt idx="4053">
                  <c:v>8.8116023925991868E-2</c:v>
                </c:pt>
                <c:pt idx="4054">
                  <c:v>8.8116023925991868E-2</c:v>
                </c:pt>
                <c:pt idx="4055">
                  <c:v>8.8116023925991868E-2</c:v>
                </c:pt>
                <c:pt idx="4056">
                  <c:v>8.8116023925991868E-2</c:v>
                </c:pt>
                <c:pt idx="4057">
                  <c:v>8.8116023925991868E-2</c:v>
                </c:pt>
                <c:pt idx="4058">
                  <c:v>8.8116023925991868E-2</c:v>
                </c:pt>
                <c:pt idx="4059">
                  <c:v>8.8116023925991868E-2</c:v>
                </c:pt>
                <c:pt idx="4060">
                  <c:v>8.8116023925991868E-2</c:v>
                </c:pt>
                <c:pt idx="4061">
                  <c:v>8.8116023925991868E-2</c:v>
                </c:pt>
                <c:pt idx="4062">
                  <c:v>8.8116023925991868E-2</c:v>
                </c:pt>
                <c:pt idx="4063">
                  <c:v>8.8116023925991868E-2</c:v>
                </c:pt>
                <c:pt idx="4064">
                  <c:v>8.8116023925991868E-2</c:v>
                </c:pt>
                <c:pt idx="4065">
                  <c:v>8.8116023925991868E-2</c:v>
                </c:pt>
                <c:pt idx="4066">
                  <c:v>8.8116023925991868E-2</c:v>
                </c:pt>
                <c:pt idx="4067">
                  <c:v>8.8116023925991868E-2</c:v>
                </c:pt>
                <c:pt idx="4068">
                  <c:v>8.8116023925991868E-2</c:v>
                </c:pt>
                <c:pt idx="4069">
                  <c:v>8.8116023925991868E-2</c:v>
                </c:pt>
                <c:pt idx="4070">
                  <c:v>8.8116023925991868E-2</c:v>
                </c:pt>
                <c:pt idx="4071">
                  <c:v>8.8116023925991868E-2</c:v>
                </c:pt>
                <c:pt idx="4072">
                  <c:v>8.8116023925991868E-2</c:v>
                </c:pt>
                <c:pt idx="4073">
                  <c:v>8.8116023925991868E-2</c:v>
                </c:pt>
                <c:pt idx="4074">
                  <c:v>8.8116023925991868E-2</c:v>
                </c:pt>
                <c:pt idx="4075">
                  <c:v>8.8116023925991868E-2</c:v>
                </c:pt>
                <c:pt idx="4076">
                  <c:v>8.8116023925991868E-2</c:v>
                </c:pt>
                <c:pt idx="4077">
                  <c:v>8.8116023925991868E-2</c:v>
                </c:pt>
                <c:pt idx="4078">
                  <c:v>8.8116023925991868E-2</c:v>
                </c:pt>
                <c:pt idx="4079">
                  <c:v>8.8116023925991868E-2</c:v>
                </c:pt>
                <c:pt idx="4080">
                  <c:v>8.8116023925991868E-2</c:v>
                </c:pt>
                <c:pt idx="4081">
                  <c:v>8.8116023925991868E-2</c:v>
                </c:pt>
                <c:pt idx="4082">
                  <c:v>8.8116023925991868E-2</c:v>
                </c:pt>
                <c:pt idx="4083">
                  <c:v>8.8116023925991868E-2</c:v>
                </c:pt>
                <c:pt idx="4084">
                  <c:v>8.8116023925991868E-2</c:v>
                </c:pt>
                <c:pt idx="4085">
                  <c:v>8.8116023925991868E-2</c:v>
                </c:pt>
                <c:pt idx="4086">
                  <c:v>8.8116023925991868E-2</c:v>
                </c:pt>
                <c:pt idx="4087">
                  <c:v>8.8116023925991868E-2</c:v>
                </c:pt>
                <c:pt idx="4088">
                  <c:v>8.8116023925991868E-2</c:v>
                </c:pt>
                <c:pt idx="4089">
                  <c:v>8.8116023925991868E-2</c:v>
                </c:pt>
                <c:pt idx="4090">
                  <c:v>8.8116023925991868E-2</c:v>
                </c:pt>
                <c:pt idx="4091">
                  <c:v>8.8116023925991868E-2</c:v>
                </c:pt>
                <c:pt idx="4092">
                  <c:v>8.8116023925991868E-2</c:v>
                </c:pt>
                <c:pt idx="4093">
                  <c:v>8.8116023925991868E-2</c:v>
                </c:pt>
                <c:pt idx="4094">
                  <c:v>8.8116023925991868E-2</c:v>
                </c:pt>
                <c:pt idx="4095">
                  <c:v>8.8116023925991868E-2</c:v>
                </c:pt>
                <c:pt idx="4096">
                  <c:v>8.8116023925991868E-2</c:v>
                </c:pt>
                <c:pt idx="4097">
                  <c:v>8.8116023925991868E-2</c:v>
                </c:pt>
                <c:pt idx="4098">
                  <c:v>8.8116023925991868E-2</c:v>
                </c:pt>
                <c:pt idx="4099">
                  <c:v>8.8116023925991868E-2</c:v>
                </c:pt>
                <c:pt idx="4100">
                  <c:v>8.8116023925991868E-2</c:v>
                </c:pt>
                <c:pt idx="4101">
                  <c:v>8.8116023925991868E-2</c:v>
                </c:pt>
                <c:pt idx="4102">
                  <c:v>8.8116023925991868E-2</c:v>
                </c:pt>
                <c:pt idx="4103">
                  <c:v>8.8116023925991868E-2</c:v>
                </c:pt>
                <c:pt idx="4104">
                  <c:v>8.8116023925991868E-2</c:v>
                </c:pt>
                <c:pt idx="4105">
                  <c:v>8.8116023925991868E-2</c:v>
                </c:pt>
                <c:pt idx="4106">
                  <c:v>8.8116023925991868E-2</c:v>
                </c:pt>
                <c:pt idx="4107">
                  <c:v>8.8116023925991868E-2</c:v>
                </c:pt>
                <c:pt idx="4108">
                  <c:v>8.8116023925991868E-2</c:v>
                </c:pt>
                <c:pt idx="4109">
                  <c:v>8.8116023925991868E-2</c:v>
                </c:pt>
                <c:pt idx="4110">
                  <c:v>8.8116023925991868E-2</c:v>
                </c:pt>
                <c:pt idx="4111">
                  <c:v>8.8116023925991868E-2</c:v>
                </c:pt>
                <c:pt idx="4112">
                  <c:v>8.8116023925991868E-2</c:v>
                </c:pt>
                <c:pt idx="4113">
                  <c:v>8.8116023925991868E-2</c:v>
                </c:pt>
                <c:pt idx="4114">
                  <c:v>8.8116023925991868E-2</c:v>
                </c:pt>
                <c:pt idx="4115">
                  <c:v>8.8116023925991868E-2</c:v>
                </c:pt>
                <c:pt idx="4116">
                  <c:v>8.8116023925991868E-2</c:v>
                </c:pt>
                <c:pt idx="4117">
                  <c:v>8.8116023925991868E-2</c:v>
                </c:pt>
                <c:pt idx="4118">
                  <c:v>8.8116023925991868E-2</c:v>
                </c:pt>
                <c:pt idx="4119">
                  <c:v>8.8116023925991868E-2</c:v>
                </c:pt>
                <c:pt idx="4120">
                  <c:v>8.8116023925991868E-2</c:v>
                </c:pt>
                <c:pt idx="4121">
                  <c:v>8.8116023925991868E-2</c:v>
                </c:pt>
                <c:pt idx="4122">
                  <c:v>8.8116023925991868E-2</c:v>
                </c:pt>
                <c:pt idx="4123">
                  <c:v>8.8116023925991868E-2</c:v>
                </c:pt>
                <c:pt idx="4124">
                  <c:v>8.8116023925991868E-2</c:v>
                </c:pt>
                <c:pt idx="4125">
                  <c:v>8.8116023925991868E-2</c:v>
                </c:pt>
                <c:pt idx="4126">
                  <c:v>8.8116023925991868E-2</c:v>
                </c:pt>
                <c:pt idx="4127">
                  <c:v>8.8116023925991868E-2</c:v>
                </c:pt>
                <c:pt idx="4128">
                  <c:v>8.8116023925991868E-2</c:v>
                </c:pt>
                <c:pt idx="4129">
                  <c:v>8.8116023925991868E-2</c:v>
                </c:pt>
                <c:pt idx="4130">
                  <c:v>8.8116023925991868E-2</c:v>
                </c:pt>
                <c:pt idx="4131">
                  <c:v>8.8116023925991868E-2</c:v>
                </c:pt>
                <c:pt idx="4132">
                  <c:v>8.8116023925991868E-2</c:v>
                </c:pt>
                <c:pt idx="4133">
                  <c:v>8.8116023925991868E-2</c:v>
                </c:pt>
                <c:pt idx="4134">
                  <c:v>8.8116023925991868E-2</c:v>
                </c:pt>
                <c:pt idx="4135">
                  <c:v>8.8116023925991868E-2</c:v>
                </c:pt>
                <c:pt idx="4136">
                  <c:v>8.8116023925991868E-2</c:v>
                </c:pt>
                <c:pt idx="4137">
                  <c:v>8.8116023925991868E-2</c:v>
                </c:pt>
                <c:pt idx="4138">
                  <c:v>8.8116023925991868E-2</c:v>
                </c:pt>
                <c:pt idx="4139">
                  <c:v>8.8116023925991868E-2</c:v>
                </c:pt>
                <c:pt idx="4140">
                  <c:v>8.8116023925991868E-2</c:v>
                </c:pt>
                <c:pt idx="4141">
                  <c:v>8.8116023925991868E-2</c:v>
                </c:pt>
                <c:pt idx="4142">
                  <c:v>8.8116023925991868E-2</c:v>
                </c:pt>
                <c:pt idx="4143">
                  <c:v>8.8116023925991868E-2</c:v>
                </c:pt>
                <c:pt idx="4144">
                  <c:v>8.8116023925991868E-2</c:v>
                </c:pt>
                <c:pt idx="4145">
                  <c:v>8.8116023925991868E-2</c:v>
                </c:pt>
                <c:pt idx="4146">
                  <c:v>8.8116023925991868E-2</c:v>
                </c:pt>
                <c:pt idx="4147">
                  <c:v>8.8116023925991868E-2</c:v>
                </c:pt>
                <c:pt idx="4148">
                  <c:v>8.8116023925991868E-2</c:v>
                </c:pt>
                <c:pt idx="4149">
                  <c:v>8.8116023925991868E-2</c:v>
                </c:pt>
                <c:pt idx="4150">
                  <c:v>8.8116023925991868E-2</c:v>
                </c:pt>
                <c:pt idx="4151">
                  <c:v>8.8116023925991868E-2</c:v>
                </c:pt>
                <c:pt idx="4152">
                  <c:v>8.8116023925991868E-2</c:v>
                </c:pt>
                <c:pt idx="4153">
                  <c:v>8.8116023925991868E-2</c:v>
                </c:pt>
                <c:pt idx="4154">
                  <c:v>8.8116023925991868E-2</c:v>
                </c:pt>
                <c:pt idx="4155">
                  <c:v>8.8116023925991868E-2</c:v>
                </c:pt>
                <c:pt idx="4156">
                  <c:v>8.8116023925991868E-2</c:v>
                </c:pt>
                <c:pt idx="4157">
                  <c:v>8.8116023925991868E-2</c:v>
                </c:pt>
                <c:pt idx="4158">
                  <c:v>8.8116023925991868E-2</c:v>
                </c:pt>
                <c:pt idx="4159">
                  <c:v>8.8116023925991868E-2</c:v>
                </c:pt>
                <c:pt idx="4160">
                  <c:v>8.8116023925991868E-2</c:v>
                </c:pt>
                <c:pt idx="4161">
                  <c:v>8.8116023925991868E-2</c:v>
                </c:pt>
                <c:pt idx="4162">
                  <c:v>8.8116023925991868E-2</c:v>
                </c:pt>
                <c:pt idx="4163">
                  <c:v>8.8116023925991868E-2</c:v>
                </c:pt>
                <c:pt idx="4164">
                  <c:v>8.8116023925991868E-2</c:v>
                </c:pt>
                <c:pt idx="4165">
                  <c:v>8.8116023925991868E-2</c:v>
                </c:pt>
                <c:pt idx="4166">
                  <c:v>8.8116023925991868E-2</c:v>
                </c:pt>
                <c:pt idx="4167">
                  <c:v>8.8116023925991868E-2</c:v>
                </c:pt>
                <c:pt idx="4168">
                  <c:v>8.8116023925991868E-2</c:v>
                </c:pt>
                <c:pt idx="4169">
                  <c:v>8.8116023925991868E-2</c:v>
                </c:pt>
                <c:pt idx="4170">
                  <c:v>8.8116023925991868E-2</c:v>
                </c:pt>
                <c:pt idx="4171">
                  <c:v>8.8116023925991868E-2</c:v>
                </c:pt>
                <c:pt idx="4172">
                  <c:v>8.8116023925991868E-2</c:v>
                </c:pt>
                <c:pt idx="4173">
                  <c:v>8.8116023925991868E-2</c:v>
                </c:pt>
                <c:pt idx="4174">
                  <c:v>8.8116023925991868E-2</c:v>
                </c:pt>
                <c:pt idx="4175">
                  <c:v>8.8116023925991868E-2</c:v>
                </c:pt>
                <c:pt idx="4176">
                  <c:v>8.8116023925991868E-2</c:v>
                </c:pt>
                <c:pt idx="4177">
                  <c:v>8.8116023925991868E-2</c:v>
                </c:pt>
                <c:pt idx="4178">
                  <c:v>8.8116023925991868E-2</c:v>
                </c:pt>
                <c:pt idx="4179">
                  <c:v>8.8116023925991868E-2</c:v>
                </c:pt>
                <c:pt idx="4180">
                  <c:v>8.8116023925991868E-2</c:v>
                </c:pt>
                <c:pt idx="4181">
                  <c:v>8.8116023925991868E-2</c:v>
                </c:pt>
                <c:pt idx="4182">
                  <c:v>8.8116023925991868E-2</c:v>
                </c:pt>
                <c:pt idx="4183">
                  <c:v>8.8116023925991868E-2</c:v>
                </c:pt>
                <c:pt idx="4184">
                  <c:v>8.8116023925991868E-2</c:v>
                </c:pt>
                <c:pt idx="4185">
                  <c:v>8.8116023925991868E-2</c:v>
                </c:pt>
                <c:pt idx="4186">
                  <c:v>8.8116023925991868E-2</c:v>
                </c:pt>
                <c:pt idx="4187">
                  <c:v>8.8116023925991868E-2</c:v>
                </c:pt>
                <c:pt idx="4188">
                  <c:v>8.8116023925991868E-2</c:v>
                </c:pt>
                <c:pt idx="4189">
                  <c:v>8.8116023925991868E-2</c:v>
                </c:pt>
                <c:pt idx="4190">
                  <c:v>8.8116023925991868E-2</c:v>
                </c:pt>
                <c:pt idx="4191">
                  <c:v>8.8116023925991868E-2</c:v>
                </c:pt>
                <c:pt idx="4192">
                  <c:v>8.8116023925991868E-2</c:v>
                </c:pt>
                <c:pt idx="4193">
                  <c:v>8.8116023925991868E-2</c:v>
                </c:pt>
                <c:pt idx="4194">
                  <c:v>8.8116023925991868E-2</c:v>
                </c:pt>
                <c:pt idx="4195">
                  <c:v>8.8116023925991868E-2</c:v>
                </c:pt>
                <c:pt idx="4196">
                  <c:v>8.8116023925991868E-2</c:v>
                </c:pt>
                <c:pt idx="4197">
                  <c:v>8.8116023925991868E-2</c:v>
                </c:pt>
                <c:pt idx="4198">
                  <c:v>8.8116023925991868E-2</c:v>
                </c:pt>
                <c:pt idx="4199">
                  <c:v>8.8116023925991868E-2</c:v>
                </c:pt>
                <c:pt idx="4200">
                  <c:v>8.8116023925991868E-2</c:v>
                </c:pt>
                <c:pt idx="4201">
                  <c:v>8.8116023925991868E-2</c:v>
                </c:pt>
                <c:pt idx="4202">
                  <c:v>8.8116023925991868E-2</c:v>
                </c:pt>
                <c:pt idx="4203">
                  <c:v>8.8116023925991868E-2</c:v>
                </c:pt>
                <c:pt idx="4204">
                  <c:v>8.8116023925991868E-2</c:v>
                </c:pt>
                <c:pt idx="4205">
                  <c:v>8.8116023925991868E-2</c:v>
                </c:pt>
                <c:pt idx="4206">
                  <c:v>8.8116023925991868E-2</c:v>
                </c:pt>
                <c:pt idx="4207">
                  <c:v>8.8116023925991868E-2</c:v>
                </c:pt>
                <c:pt idx="4208">
                  <c:v>8.8116023925991868E-2</c:v>
                </c:pt>
                <c:pt idx="4209">
                  <c:v>8.8116023925991868E-2</c:v>
                </c:pt>
                <c:pt idx="4210">
                  <c:v>8.8116023925991868E-2</c:v>
                </c:pt>
                <c:pt idx="4211">
                  <c:v>8.8116023925991868E-2</c:v>
                </c:pt>
                <c:pt idx="4212">
                  <c:v>8.8116023925991868E-2</c:v>
                </c:pt>
                <c:pt idx="4213">
                  <c:v>8.8116023925991868E-2</c:v>
                </c:pt>
                <c:pt idx="4214">
                  <c:v>8.8116023925991868E-2</c:v>
                </c:pt>
                <c:pt idx="4215">
                  <c:v>8.8116023925991868E-2</c:v>
                </c:pt>
                <c:pt idx="4216">
                  <c:v>8.8116023925991868E-2</c:v>
                </c:pt>
                <c:pt idx="4217">
                  <c:v>8.8116023925991868E-2</c:v>
                </c:pt>
                <c:pt idx="4218">
                  <c:v>8.8116023925991868E-2</c:v>
                </c:pt>
                <c:pt idx="4219">
                  <c:v>8.8116023925991868E-2</c:v>
                </c:pt>
                <c:pt idx="4220">
                  <c:v>8.8116023925991868E-2</c:v>
                </c:pt>
                <c:pt idx="4221">
                  <c:v>8.8116023925991868E-2</c:v>
                </c:pt>
                <c:pt idx="4222">
                  <c:v>8.8116023925991868E-2</c:v>
                </c:pt>
                <c:pt idx="4223">
                  <c:v>8.8116023925991868E-2</c:v>
                </c:pt>
                <c:pt idx="4224">
                  <c:v>8.8116023925991868E-2</c:v>
                </c:pt>
                <c:pt idx="4225">
                  <c:v>8.8116023925991868E-2</c:v>
                </c:pt>
                <c:pt idx="4226">
                  <c:v>8.8116023925991868E-2</c:v>
                </c:pt>
                <c:pt idx="4227">
                  <c:v>8.8116023925991868E-2</c:v>
                </c:pt>
                <c:pt idx="4228">
                  <c:v>8.8116023925991868E-2</c:v>
                </c:pt>
                <c:pt idx="4229">
                  <c:v>8.8116023925991868E-2</c:v>
                </c:pt>
                <c:pt idx="4230">
                  <c:v>8.8116023925991868E-2</c:v>
                </c:pt>
                <c:pt idx="4231">
                  <c:v>8.8116023925991868E-2</c:v>
                </c:pt>
                <c:pt idx="4232">
                  <c:v>8.8116023925991868E-2</c:v>
                </c:pt>
                <c:pt idx="4233">
                  <c:v>8.8116023925991868E-2</c:v>
                </c:pt>
                <c:pt idx="4234">
                  <c:v>8.8116023925991868E-2</c:v>
                </c:pt>
                <c:pt idx="4235">
                  <c:v>8.8116023925991868E-2</c:v>
                </c:pt>
                <c:pt idx="4236">
                  <c:v>8.8116023925991868E-2</c:v>
                </c:pt>
                <c:pt idx="4237">
                  <c:v>8.8116023925991868E-2</c:v>
                </c:pt>
                <c:pt idx="4238">
                  <c:v>8.8116023925991868E-2</c:v>
                </c:pt>
                <c:pt idx="4239">
                  <c:v>8.8116023925991868E-2</c:v>
                </c:pt>
                <c:pt idx="4240">
                  <c:v>8.8116023925991868E-2</c:v>
                </c:pt>
                <c:pt idx="4241">
                  <c:v>8.8116023925991868E-2</c:v>
                </c:pt>
                <c:pt idx="4242">
                  <c:v>8.8116023925991868E-2</c:v>
                </c:pt>
                <c:pt idx="4243">
                  <c:v>8.8116023925991868E-2</c:v>
                </c:pt>
                <c:pt idx="4244">
                  <c:v>8.8116023925991868E-2</c:v>
                </c:pt>
                <c:pt idx="4245">
                  <c:v>8.8116023925991868E-2</c:v>
                </c:pt>
                <c:pt idx="4246">
                  <c:v>8.8116023925991868E-2</c:v>
                </c:pt>
                <c:pt idx="4247">
                  <c:v>8.8116023925991868E-2</c:v>
                </c:pt>
                <c:pt idx="4248">
                  <c:v>8.8116023925991868E-2</c:v>
                </c:pt>
                <c:pt idx="4249">
                  <c:v>8.8116023925991868E-2</c:v>
                </c:pt>
                <c:pt idx="4250">
                  <c:v>8.8116023925991868E-2</c:v>
                </c:pt>
                <c:pt idx="4251">
                  <c:v>8.8116023925991868E-2</c:v>
                </c:pt>
                <c:pt idx="4252">
                  <c:v>8.8116023925991868E-2</c:v>
                </c:pt>
                <c:pt idx="4253">
                  <c:v>8.8116023925991868E-2</c:v>
                </c:pt>
                <c:pt idx="4254">
                  <c:v>8.8116023925991868E-2</c:v>
                </c:pt>
                <c:pt idx="4255">
                  <c:v>8.8116023925991868E-2</c:v>
                </c:pt>
                <c:pt idx="4256">
                  <c:v>8.8116023925991868E-2</c:v>
                </c:pt>
                <c:pt idx="4257">
                  <c:v>8.8116023925991868E-2</c:v>
                </c:pt>
                <c:pt idx="4258">
                  <c:v>8.8116023925991868E-2</c:v>
                </c:pt>
                <c:pt idx="4259">
                  <c:v>8.8116023925991868E-2</c:v>
                </c:pt>
                <c:pt idx="4260">
                  <c:v>8.8116023925991868E-2</c:v>
                </c:pt>
                <c:pt idx="4261">
                  <c:v>8.8116023925991868E-2</c:v>
                </c:pt>
                <c:pt idx="4262">
                  <c:v>8.8116023925991868E-2</c:v>
                </c:pt>
                <c:pt idx="4263">
                  <c:v>8.8116023925991868E-2</c:v>
                </c:pt>
                <c:pt idx="4264">
                  <c:v>8.8116023925991868E-2</c:v>
                </c:pt>
                <c:pt idx="4265">
                  <c:v>8.8116023925991868E-2</c:v>
                </c:pt>
                <c:pt idx="4266">
                  <c:v>8.8116023925991868E-2</c:v>
                </c:pt>
                <c:pt idx="4267">
                  <c:v>8.8116023925991868E-2</c:v>
                </c:pt>
                <c:pt idx="4268">
                  <c:v>8.8116023925991868E-2</c:v>
                </c:pt>
                <c:pt idx="4269">
                  <c:v>8.8116023925991868E-2</c:v>
                </c:pt>
                <c:pt idx="4270">
                  <c:v>8.8116023925991868E-2</c:v>
                </c:pt>
                <c:pt idx="4271">
                  <c:v>8.8116023925991868E-2</c:v>
                </c:pt>
                <c:pt idx="4272">
                  <c:v>8.8116023925991868E-2</c:v>
                </c:pt>
                <c:pt idx="4273">
                  <c:v>8.8116023925991868E-2</c:v>
                </c:pt>
                <c:pt idx="4274">
                  <c:v>8.8116023925991868E-2</c:v>
                </c:pt>
                <c:pt idx="4275">
                  <c:v>8.8116023925991868E-2</c:v>
                </c:pt>
                <c:pt idx="4276">
                  <c:v>8.8116023925991868E-2</c:v>
                </c:pt>
                <c:pt idx="4277">
                  <c:v>8.8116023925991868E-2</c:v>
                </c:pt>
                <c:pt idx="4278">
                  <c:v>8.8116023925991868E-2</c:v>
                </c:pt>
                <c:pt idx="4279">
                  <c:v>8.8116023925991868E-2</c:v>
                </c:pt>
                <c:pt idx="4280">
                  <c:v>8.8116023925991868E-2</c:v>
                </c:pt>
                <c:pt idx="4281">
                  <c:v>8.8116023925991868E-2</c:v>
                </c:pt>
                <c:pt idx="4282">
                  <c:v>8.8116023925991868E-2</c:v>
                </c:pt>
                <c:pt idx="4283">
                  <c:v>8.8116023925991868E-2</c:v>
                </c:pt>
                <c:pt idx="4284">
                  <c:v>8.8116023925991868E-2</c:v>
                </c:pt>
                <c:pt idx="4285">
                  <c:v>8.8116023925991868E-2</c:v>
                </c:pt>
                <c:pt idx="4286">
                  <c:v>8.8116023925991868E-2</c:v>
                </c:pt>
                <c:pt idx="4287">
                  <c:v>8.8116023925991868E-2</c:v>
                </c:pt>
                <c:pt idx="4288">
                  <c:v>8.8116023925991868E-2</c:v>
                </c:pt>
                <c:pt idx="4289">
                  <c:v>8.8116023925991868E-2</c:v>
                </c:pt>
                <c:pt idx="4290">
                  <c:v>8.8116023925991868E-2</c:v>
                </c:pt>
                <c:pt idx="4291">
                  <c:v>8.8116023925991868E-2</c:v>
                </c:pt>
                <c:pt idx="4292">
                  <c:v>8.8116023925991868E-2</c:v>
                </c:pt>
                <c:pt idx="4293">
                  <c:v>8.8116023925991868E-2</c:v>
                </c:pt>
                <c:pt idx="4294">
                  <c:v>8.8116023925991868E-2</c:v>
                </c:pt>
                <c:pt idx="4295">
                  <c:v>8.8116023925991868E-2</c:v>
                </c:pt>
                <c:pt idx="4296">
                  <c:v>8.8116023925991868E-2</c:v>
                </c:pt>
                <c:pt idx="4297">
                  <c:v>8.8116023925991868E-2</c:v>
                </c:pt>
                <c:pt idx="4298">
                  <c:v>8.8116023925991868E-2</c:v>
                </c:pt>
                <c:pt idx="4299">
                  <c:v>8.8116023925991868E-2</c:v>
                </c:pt>
                <c:pt idx="4300">
                  <c:v>8.8116023925991868E-2</c:v>
                </c:pt>
                <c:pt idx="4301">
                  <c:v>8.8116023925991868E-2</c:v>
                </c:pt>
                <c:pt idx="4302">
                  <c:v>8.8116023925991868E-2</c:v>
                </c:pt>
                <c:pt idx="4303">
                  <c:v>8.8116023925991868E-2</c:v>
                </c:pt>
                <c:pt idx="4304">
                  <c:v>8.8116023925991868E-2</c:v>
                </c:pt>
                <c:pt idx="4305">
                  <c:v>8.8116023925991868E-2</c:v>
                </c:pt>
                <c:pt idx="4306">
                  <c:v>8.8116023925991868E-2</c:v>
                </c:pt>
                <c:pt idx="4307">
                  <c:v>8.8116023925991868E-2</c:v>
                </c:pt>
                <c:pt idx="4308">
                  <c:v>8.8116023925991868E-2</c:v>
                </c:pt>
                <c:pt idx="4309">
                  <c:v>8.8116023925991868E-2</c:v>
                </c:pt>
                <c:pt idx="4310">
                  <c:v>8.8116023925991868E-2</c:v>
                </c:pt>
                <c:pt idx="4311">
                  <c:v>8.8116023925991868E-2</c:v>
                </c:pt>
                <c:pt idx="4312">
                  <c:v>8.8116023925991868E-2</c:v>
                </c:pt>
                <c:pt idx="4313">
                  <c:v>8.8116023925991868E-2</c:v>
                </c:pt>
                <c:pt idx="4314">
                  <c:v>8.8116023925991868E-2</c:v>
                </c:pt>
                <c:pt idx="4315">
                  <c:v>8.8116023925991868E-2</c:v>
                </c:pt>
                <c:pt idx="4316">
                  <c:v>8.8116023925991868E-2</c:v>
                </c:pt>
                <c:pt idx="4317">
                  <c:v>8.8116023925991868E-2</c:v>
                </c:pt>
                <c:pt idx="4318">
                  <c:v>8.8116023925991868E-2</c:v>
                </c:pt>
                <c:pt idx="4319">
                  <c:v>8.8116023925991868E-2</c:v>
                </c:pt>
                <c:pt idx="4320">
                  <c:v>8.8116023925991868E-2</c:v>
                </c:pt>
                <c:pt idx="4321">
                  <c:v>8.8116023925991868E-2</c:v>
                </c:pt>
                <c:pt idx="4322">
                  <c:v>8.8116023925991868E-2</c:v>
                </c:pt>
                <c:pt idx="4323">
                  <c:v>8.8116023925991868E-2</c:v>
                </c:pt>
                <c:pt idx="4324">
                  <c:v>8.8116023925991868E-2</c:v>
                </c:pt>
                <c:pt idx="4325">
                  <c:v>8.8116023925991868E-2</c:v>
                </c:pt>
                <c:pt idx="4326">
                  <c:v>8.8116023925991868E-2</c:v>
                </c:pt>
                <c:pt idx="4327">
                  <c:v>8.8116023925991868E-2</c:v>
                </c:pt>
                <c:pt idx="4328">
                  <c:v>8.8116023925991868E-2</c:v>
                </c:pt>
                <c:pt idx="4329">
                  <c:v>8.8116023925991868E-2</c:v>
                </c:pt>
                <c:pt idx="4330">
                  <c:v>8.8116023925991868E-2</c:v>
                </c:pt>
                <c:pt idx="4331">
                  <c:v>8.8116023925991868E-2</c:v>
                </c:pt>
                <c:pt idx="4332">
                  <c:v>8.8116023925991868E-2</c:v>
                </c:pt>
                <c:pt idx="4333">
                  <c:v>8.8116023925991868E-2</c:v>
                </c:pt>
                <c:pt idx="4334">
                  <c:v>8.8116023925991868E-2</c:v>
                </c:pt>
                <c:pt idx="4335">
                  <c:v>8.8116023925991868E-2</c:v>
                </c:pt>
                <c:pt idx="4336">
                  <c:v>8.8116023925991868E-2</c:v>
                </c:pt>
                <c:pt idx="4337">
                  <c:v>8.8116023925991868E-2</c:v>
                </c:pt>
                <c:pt idx="4338">
                  <c:v>8.8116023925991868E-2</c:v>
                </c:pt>
                <c:pt idx="4339">
                  <c:v>8.8116023925991868E-2</c:v>
                </c:pt>
                <c:pt idx="4340">
                  <c:v>8.8116023925991868E-2</c:v>
                </c:pt>
                <c:pt idx="4341">
                  <c:v>8.8116023925991868E-2</c:v>
                </c:pt>
                <c:pt idx="4342">
                  <c:v>8.8116023925991868E-2</c:v>
                </c:pt>
                <c:pt idx="4343">
                  <c:v>8.8116023925991868E-2</c:v>
                </c:pt>
                <c:pt idx="4344">
                  <c:v>8.8116023925991868E-2</c:v>
                </c:pt>
                <c:pt idx="4345">
                  <c:v>8.8116023925991868E-2</c:v>
                </c:pt>
                <c:pt idx="4346">
                  <c:v>8.8116023925991868E-2</c:v>
                </c:pt>
                <c:pt idx="4347">
                  <c:v>8.8116023925991868E-2</c:v>
                </c:pt>
                <c:pt idx="4348">
                  <c:v>8.8116023925991868E-2</c:v>
                </c:pt>
                <c:pt idx="4349">
                  <c:v>8.8116023925991868E-2</c:v>
                </c:pt>
                <c:pt idx="4350">
                  <c:v>8.8116023925991868E-2</c:v>
                </c:pt>
                <c:pt idx="4351">
                  <c:v>8.8116023925991868E-2</c:v>
                </c:pt>
                <c:pt idx="4352">
                  <c:v>8.8116023925991868E-2</c:v>
                </c:pt>
                <c:pt idx="4353">
                  <c:v>8.8116023925991868E-2</c:v>
                </c:pt>
                <c:pt idx="4354">
                  <c:v>8.8116023925991868E-2</c:v>
                </c:pt>
                <c:pt idx="4355">
                  <c:v>8.8116023925991868E-2</c:v>
                </c:pt>
                <c:pt idx="4356">
                  <c:v>8.8116023925991868E-2</c:v>
                </c:pt>
                <c:pt idx="4357">
                  <c:v>8.8116023925991868E-2</c:v>
                </c:pt>
                <c:pt idx="4358">
                  <c:v>8.8116023925991868E-2</c:v>
                </c:pt>
                <c:pt idx="4359">
                  <c:v>8.8116023925991868E-2</c:v>
                </c:pt>
                <c:pt idx="4360">
                  <c:v>8.8116023925991868E-2</c:v>
                </c:pt>
                <c:pt idx="4361">
                  <c:v>8.8116023925991868E-2</c:v>
                </c:pt>
                <c:pt idx="4362">
                  <c:v>8.8116023925991868E-2</c:v>
                </c:pt>
                <c:pt idx="4363">
                  <c:v>8.8116023925991868E-2</c:v>
                </c:pt>
                <c:pt idx="4364">
                  <c:v>8.8116023925991868E-2</c:v>
                </c:pt>
                <c:pt idx="4365">
                  <c:v>8.8116023925991868E-2</c:v>
                </c:pt>
                <c:pt idx="4366">
                  <c:v>8.8116023925991868E-2</c:v>
                </c:pt>
                <c:pt idx="4367">
                  <c:v>8.8116023925991868E-2</c:v>
                </c:pt>
                <c:pt idx="4368">
                  <c:v>8.8116023925991868E-2</c:v>
                </c:pt>
                <c:pt idx="4369">
                  <c:v>8.8116023925991868E-2</c:v>
                </c:pt>
                <c:pt idx="4370">
                  <c:v>8.8116023925991868E-2</c:v>
                </c:pt>
                <c:pt idx="4371">
                  <c:v>8.8116023925991868E-2</c:v>
                </c:pt>
                <c:pt idx="4372">
                  <c:v>8.8116023925991868E-2</c:v>
                </c:pt>
                <c:pt idx="4373">
                  <c:v>8.8116023925991868E-2</c:v>
                </c:pt>
                <c:pt idx="4374">
                  <c:v>8.8116023925991868E-2</c:v>
                </c:pt>
                <c:pt idx="4375">
                  <c:v>8.8116023925991868E-2</c:v>
                </c:pt>
                <c:pt idx="4376">
                  <c:v>8.8116023925991868E-2</c:v>
                </c:pt>
                <c:pt idx="4377">
                  <c:v>8.8116023925991868E-2</c:v>
                </c:pt>
                <c:pt idx="4378">
                  <c:v>8.8116023925991868E-2</c:v>
                </c:pt>
                <c:pt idx="4379">
                  <c:v>8.8116023925991868E-2</c:v>
                </c:pt>
                <c:pt idx="4380">
                  <c:v>8.8116023925991868E-2</c:v>
                </c:pt>
                <c:pt idx="4381">
                  <c:v>8.8116023925991868E-2</c:v>
                </c:pt>
                <c:pt idx="4382">
                  <c:v>8.8116023925991868E-2</c:v>
                </c:pt>
                <c:pt idx="4383">
                  <c:v>8.8116023925991868E-2</c:v>
                </c:pt>
                <c:pt idx="4384">
                  <c:v>8.8116023925991868E-2</c:v>
                </c:pt>
                <c:pt idx="4385">
                  <c:v>8.8116023925991868E-2</c:v>
                </c:pt>
                <c:pt idx="4386">
                  <c:v>8.8116023925991868E-2</c:v>
                </c:pt>
                <c:pt idx="4387">
                  <c:v>8.8116023925991868E-2</c:v>
                </c:pt>
                <c:pt idx="4388">
                  <c:v>8.8116023925991868E-2</c:v>
                </c:pt>
                <c:pt idx="4389">
                  <c:v>8.8116023925991868E-2</c:v>
                </c:pt>
                <c:pt idx="4390">
                  <c:v>8.8116023925991868E-2</c:v>
                </c:pt>
                <c:pt idx="4391">
                  <c:v>8.8116023925991868E-2</c:v>
                </c:pt>
                <c:pt idx="4392">
                  <c:v>8.8116023925991868E-2</c:v>
                </c:pt>
                <c:pt idx="4393">
                  <c:v>8.8116023925991868E-2</c:v>
                </c:pt>
                <c:pt idx="4394">
                  <c:v>8.8116023925991868E-2</c:v>
                </c:pt>
                <c:pt idx="4395">
                  <c:v>8.8116023925991868E-2</c:v>
                </c:pt>
                <c:pt idx="4396">
                  <c:v>8.8116023925991868E-2</c:v>
                </c:pt>
                <c:pt idx="4397">
                  <c:v>8.8116023925991868E-2</c:v>
                </c:pt>
                <c:pt idx="4398">
                  <c:v>8.8116023925991868E-2</c:v>
                </c:pt>
                <c:pt idx="4399">
                  <c:v>8.8116023925991868E-2</c:v>
                </c:pt>
                <c:pt idx="4400">
                  <c:v>8.8116023925991868E-2</c:v>
                </c:pt>
                <c:pt idx="4401">
                  <c:v>8.8116023925991868E-2</c:v>
                </c:pt>
                <c:pt idx="4402">
                  <c:v>8.8116023925991868E-2</c:v>
                </c:pt>
                <c:pt idx="4403">
                  <c:v>8.8116023925991868E-2</c:v>
                </c:pt>
                <c:pt idx="4404">
                  <c:v>8.8116023925991868E-2</c:v>
                </c:pt>
                <c:pt idx="4405">
                  <c:v>8.8116023925991868E-2</c:v>
                </c:pt>
                <c:pt idx="4406">
                  <c:v>8.8116023925991868E-2</c:v>
                </c:pt>
                <c:pt idx="4407">
                  <c:v>8.8116023925991868E-2</c:v>
                </c:pt>
                <c:pt idx="4408">
                  <c:v>8.8116023925991868E-2</c:v>
                </c:pt>
                <c:pt idx="4409">
                  <c:v>8.8116023925991868E-2</c:v>
                </c:pt>
                <c:pt idx="4410">
                  <c:v>8.8116023925991868E-2</c:v>
                </c:pt>
                <c:pt idx="4411">
                  <c:v>8.8116023925991868E-2</c:v>
                </c:pt>
                <c:pt idx="4412">
                  <c:v>8.8116023925991868E-2</c:v>
                </c:pt>
                <c:pt idx="4413">
                  <c:v>8.8116023925991868E-2</c:v>
                </c:pt>
                <c:pt idx="4414">
                  <c:v>8.8116023925991868E-2</c:v>
                </c:pt>
                <c:pt idx="4415">
                  <c:v>8.8116023925991868E-2</c:v>
                </c:pt>
                <c:pt idx="4416">
                  <c:v>8.8116023925991868E-2</c:v>
                </c:pt>
                <c:pt idx="4417">
                  <c:v>8.8116023925991868E-2</c:v>
                </c:pt>
                <c:pt idx="4418">
                  <c:v>8.8116023925991868E-2</c:v>
                </c:pt>
                <c:pt idx="4419">
                  <c:v>8.8116023925991868E-2</c:v>
                </c:pt>
                <c:pt idx="4420">
                  <c:v>8.8116023925991868E-2</c:v>
                </c:pt>
                <c:pt idx="4421">
                  <c:v>8.8116023925991868E-2</c:v>
                </c:pt>
                <c:pt idx="4422">
                  <c:v>8.8116023925991868E-2</c:v>
                </c:pt>
                <c:pt idx="4423">
                  <c:v>8.8116023925991868E-2</c:v>
                </c:pt>
                <c:pt idx="4424">
                  <c:v>8.8116023925991868E-2</c:v>
                </c:pt>
                <c:pt idx="4425">
                  <c:v>8.8116023925991868E-2</c:v>
                </c:pt>
                <c:pt idx="4426">
                  <c:v>8.8116023925991868E-2</c:v>
                </c:pt>
                <c:pt idx="4427">
                  <c:v>8.8116023925991868E-2</c:v>
                </c:pt>
                <c:pt idx="4428">
                  <c:v>8.8116023925991868E-2</c:v>
                </c:pt>
                <c:pt idx="4429">
                  <c:v>8.8116023925991868E-2</c:v>
                </c:pt>
                <c:pt idx="4430">
                  <c:v>8.8116023925991868E-2</c:v>
                </c:pt>
                <c:pt idx="4431">
                  <c:v>8.8116023925991868E-2</c:v>
                </c:pt>
                <c:pt idx="4432">
                  <c:v>8.8116023925991868E-2</c:v>
                </c:pt>
                <c:pt idx="4433">
                  <c:v>8.8116023925991868E-2</c:v>
                </c:pt>
                <c:pt idx="4434">
                  <c:v>8.8116023925991868E-2</c:v>
                </c:pt>
                <c:pt idx="4435">
                  <c:v>8.8116023925991868E-2</c:v>
                </c:pt>
                <c:pt idx="4436">
                  <c:v>8.8116023925991868E-2</c:v>
                </c:pt>
                <c:pt idx="4437">
                  <c:v>8.8116023925991868E-2</c:v>
                </c:pt>
                <c:pt idx="4438">
                  <c:v>8.8116023925991868E-2</c:v>
                </c:pt>
                <c:pt idx="4439">
                  <c:v>8.8116023925991868E-2</c:v>
                </c:pt>
                <c:pt idx="4440">
                  <c:v>8.8116023925991868E-2</c:v>
                </c:pt>
                <c:pt idx="4441">
                  <c:v>8.8116023925991868E-2</c:v>
                </c:pt>
                <c:pt idx="4442">
                  <c:v>8.8116023925991868E-2</c:v>
                </c:pt>
                <c:pt idx="4443">
                  <c:v>8.8116023925991868E-2</c:v>
                </c:pt>
                <c:pt idx="4444">
                  <c:v>8.8116023925991868E-2</c:v>
                </c:pt>
                <c:pt idx="4445">
                  <c:v>8.8116023925991868E-2</c:v>
                </c:pt>
                <c:pt idx="4446">
                  <c:v>8.8116023925991868E-2</c:v>
                </c:pt>
                <c:pt idx="4447">
                  <c:v>8.8116023925991868E-2</c:v>
                </c:pt>
                <c:pt idx="4448">
                  <c:v>8.8116023925991868E-2</c:v>
                </c:pt>
                <c:pt idx="4449">
                  <c:v>8.8116023925991868E-2</c:v>
                </c:pt>
                <c:pt idx="4450">
                  <c:v>8.8116023925991868E-2</c:v>
                </c:pt>
                <c:pt idx="4451">
                  <c:v>8.8116023925991868E-2</c:v>
                </c:pt>
                <c:pt idx="4452">
                  <c:v>8.8116023925991868E-2</c:v>
                </c:pt>
                <c:pt idx="4453">
                  <c:v>8.8116023925991868E-2</c:v>
                </c:pt>
                <c:pt idx="4454">
                  <c:v>8.8116023925991868E-2</c:v>
                </c:pt>
                <c:pt idx="4455">
                  <c:v>8.8116023925991868E-2</c:v>
                </c:pt>
                <c:pt idx="4456">
                  <c:v>8.8116023925991868E-2</c:v>
                </c:pt>
                <c:pt idx="4457">
                  <c:v>8.8116023925991868E-2</c:v>
                </c:pt>
                <c:pt idx="4458">
                  <c:v>8.8116023925991868E-2</c:v>
                </c:pt>
                <c:pt idx="4459">
                  <c:v>8.8116023925991868E-2</c:v>
                </c:pt>
                <c:pt idx="4460">
                  <c:v>8.8116023925991868E-2</c:v>
                </c:pt>
                <c:pt idx="4461">
                  <c:v>8.8116023925991868E-2</c:v>
                </c:pt>
                <c:pt idx="4462">
                  <c:v>8.8116023925991868E-2</c:v>
                </c:pt>
                <c:pt idx="4463">
                  <c:v>8.8116023925991868E-2</c:v>
                </c:pt>
                <c:pt idx="4464">
                  <c:v>8.8116023925991868E-2</c:v>
                </c:pt>
                <c:pt idx="4465">
                  <c:v>8.8116023925991868E-2</c:v>
                </c:pt>
                <c:pt idx="4466">
                  <c:v>8.8116023925991868E-2</c:v>
                </c:pt>
                <c:pt idx="4467">
                  <c:v>8.8116023925991868E-2</c:v>
                </c:pt>
                <c:pt idx="4468">
                  <c:v>8.8116023925991868E-2</c:v>
                </c:pt>
                <c:pt idx="4469">
                  <c:v>8.8116023925991868E-2</c:v>
                </c:pt>
                <c:pt idx="4470">
                  <c:v>8.8116023925991868E-2</c:v>
                </c:pt>
                <c:pt idx="4471">
                  <c:v>8.8116023925991868E-2</c:v>
                </c:pt>
                <c:pt idx="4472">
                  <c:v>8.8116023925991868E-2</c:v>
                </c:pt>
                <c:pt idx="4473">
                  <c:v>8.8116023925991868E-2</c:v>
                </c:pt>
                <c:pt idx="4474">
                  <c:v>8.8116023925991868E-2</c:v>
                </c:pt>
                <c:pt idx="4475">
                  <c:v>8.8116023925991868E-2</c:v>
                </c:pt>
                <c:pt idx="4476">
                  <c:v>8.8116023925991868E-2</c:v>
                </c:pt>
                <c:pt idx="4477">
                  <c:v>8.8116023925991868E-2</c:v>
                </c:pt>
                <c:pt idx="4478">
                  <c:v>8.8116023925991868E-2</c:v>
                </c:pt>
                <c:pt idx="4479">
                  <c:v>8.8116023925991868E-2</c:v>
                </c:pt>
                <c:pt idx="4480">
                  <c:v>8.8116023925991868E-2</c:v>
                </c:pt>
                <c:pt idx="4481">
                  <c:v>8.8116023925991868E-2</c:v>
                </c:pt>
                <c:pt idx="4482">
                  <c:v>8.8116023925991868E-2</c:v>
                </c:pt>
                <c:pt idx="4483">
                  <c:v>8.8116023925991868E-2</c:v>
                </c:pt>
                <c:pt idx="4484">
                  <c:v>8.8116023925991868E-2</c:v>
                </c:pt>
                <c:pt idx="4485">
                  <c:v>8.8116023925991868E-2</c:v>
                </c:pt>
                <c:pt idx="4486">
                  <c:v>8.8116023925991868E-2</c:v>
                </c:pt>
                <c:pt idx="4487">
                  <c:v>8.8116023925991868E-2</c:v>
                </c:pt>
                <c:pt idx="4488">
                  <c:v>8.8116023925991868E-2</c:v>
                </c:pt>
                <c:pt idx="4489">
                  <c:v>8.8116023925991868E-2</c:v>
                </c:pt>
                <c:pt idx="4490">
                  <c:v>8.8116023925991868E-2</c:v>
                </c:pt>
                <c:pt idx="4491">
                  <c:v>8.8116023925991868E-2</c:v>
                </c:pt>
                <c:pt idx="4492">
                  <c:v>8.8116023925991868E-2</c:v>
                </c:pt>
                <c:pt idx="4493">
                  <c:v>8.8116023925991868E-2</c:v>
                </c:pt>
                <c:pt idx="4494">
                  <c:v>8.8116023925991868E-2</c:v>
                </c:pt>
                <c:pt idx="4495">
                  <c:v>8.8116023925991868E-2</c:v>
                </c:pt>
                <c:pt idx="4496">
                  <c:v>8.8116023925991868E-2</c:v>
                </c:pt>
                <c:pt idx="4497">
                  <c:v>8.8116023925991868E-2</c:v>
                </c:pt>
                <c:pt idx="4498">
                  <c:v>8.8116023925991868E-2</c:v>
                </c:pt>
                <c:pt idx="4499">
                  <c:v>8.8116023925991868E-2</c:v>
                </c:pt>
                <c:pt idx="4500">
                  <c:v>8.8116023925991868E-2</c:v>
                </c:pt>
                <c:pt idx="4501">
                  <c:v>8.8116023925991868E-2</c:v>
                </c:pt>
                <c:pt idx="4502">
                  <c:v>8.8116023925991868E-2</c:v>
                </c:pt>
                <c:pt idx="4503">
                  <c:v>8.8116023925991868E-2</c:v>
                </c:pt>
                <c:pt idx="4504">
                  <c:v>8.8116023925991868E-2</c:v>
                </c:pt>
                <c:pt idx="4505">
                  <c:v>8.8116023925991868E-2</c:v>
                </c:pt>
                <c:pt idx="4506">
                  <c:v>8.8116023925991868E-2</c:v>
                </c:pt>
                <c:pt idx="4507">
                  <c:v>8.8116023925991868E-2</c:v>
                </c:pt>
                <c:pt idx="4508">
                  <c:v>8.8116023925991868E-2</c:v>
                </c:pt>
                <c:pt idx="4509">
                  <c:v>8.8116023925991868E-2</c:v>
                </c:pt>
                <c:pt idx="4510">
                  <c:v>8.8116023925991868E-2</c:v>
                </c:pt>
                <c:pt idx="4511">
                  <c:v>8.8116023925991868E-2</c:v>
                </c:pt>
                <c:pt idx="4512">
                  <c:v>8.8116023925991868E-2</c:v>
                </c:pt>
                <c:pt idx="4513">
                  <c:v>8.8116023925991868E-2</c:v>
                </c:pt>
                <c:pt idx="4514">
                  <c:v>8.8116023925991868E-2</c:v>
                </c:pt>
                <c:pt idx="4515">
                  <c:v>8.8116023925991868E-2</c:v>
                </c:pt>
                <c:pt idx="4516">
                  <c:v>8.8116023925991868E-2</c:v>
                </c:pt>
                <c:pt idx="4517">
                  <c:v>8.8116023925991868E-2</c:v>
                </c:pt>
                <c:pt idx="4518">
                  <c:v>5.3379353753787398E-2</c:v>
                </c:pt>
                <c:pt idx="4519">
                  <c:v>5.3379353753787398E-2</c:v>
                </c:pt>
                <c:pt idx="4520">
                  <c:v>5.3379353753787398E-2</c:v>
                </c:pt>
                <c:pt idx="4521">
                  <c:v>5.3379353753787398E-2</c:v>
                </c:pt>
                <c:pt idx="4522">
                  <c:v>5.3379353753787398E-2</c:v>
                </c:pt>
                <c:pt idx="4523">
                  <c:v>5.3379353753787398E-2</c:v>
                </c:pt>
                <c:pt idx="4524">
                  <c:v>5.3379353753787398E-2</c:v>
                </c:pt>
                <c:pt idx="4525">
                  <c:v>5.3379353753787398E-2</c:v>
                </c:pt>
                <c:pt idx="4526">
                  <c:v>5.3379353753787398E-2</c:v>
                </c:pt>
                <c:pt idx="4527">
                  <c:v>5.3379353753787398E-2</c:v>
                </c:pt>
                <c:pt idx="4528">
                  <c:v>5.3379353753787398E-2</c:v>
                </c:pt>
                <c:pt idx="4529">
                  <c:v>5.3379353753787398E-2</c:v>
                </c:pt>
                <c:pt idx="4530">
                  <c:v>5.3379353753787398E-2</c:v>
                </c:pt>
                <c:pt idx="4531">
                  <c:v>5.3379353753787398E-2</c:v>
                </c:pt>
                <c:pt idx="4532">
                  <c:v>5.3379353753787398E-2</c:v>
                </c:pt>
                <c:pt idx="4533">
                  <c:v>5.3379353753787398E-2</c:v>
                </c:pt>
                <c:pt idx="4534">
                  <c:v>5.3379353753787398E-2</c:v>
                </c:pt>
                <c:pt idx="4535">
                  <c:v>5.3379353753787398E-2</c:v>
                </c:pt>
                <c:pt idx="4536">
                  <c:v>5.3379353753787398E-2</c:v>
                </c:pt>
                <c:pt idx="4537">
                  <c:v>5.3379353753787398E-2</c:v>
                </c:pt>
                <c:pt idx="4538">
                  <c:v>5.3379353753787398E-2</c:v>
                </c:pt>
                <c:pt idx="4539">
                  <c:v>5.3379353753787398E-2</c:v>
                </c:pt>
                <c:pt idx="4540">
                  <c:v>5.3379353753787398E-2</c:v>
                </c:pt>
                <c:pt idx="4541">
                  <c:v>5.3379353753787398E-2</c:v>
                </c:pt>
                <c:pt idx="4542">
                  <c:v>5.3379353753787398E-2</c:v>
                </c:pt>
                <c:pt idx="4543">
                  <c:v>5.3379353753787398E-2</c:v>
                </c:pt>
                <c:pt idx="4544">
                  <c:v>5.3379353753787398E-2</c:v>
                </c:pt>
                <c:pt idx="4545">
                  <c:v>5.3379353753787398E-2</c:v>
                </c:pt>
                <c:pt idx="4546">
                  <c:v>5.3379353753787398E-2</c:v>
                </c:pt>
                <c:pt idx="4547">
                  <c:v>5.3379353753787398E-2</c:v>
                </c:pt>
                <c:pt idx="4548">
                  <c:v>5.3379353753787398E-2</c:v>
                </c:pt>
                <c:pt idx="4549">
                  <c:v>5.3379353753787398E-2</c:v>
                </c:pt>
                <c:pt idx="4550">
                  <c:v>5.3379353753787398E-2</c:v>
                </c:pt>
                <c:pt idx="4551">
                  <c:v>5.3379353753787398E-2</c:v>
                </c:pt>
                <c:pt idx="4552">
                  <c:v>5.3379353753787398E-2</c:v>
                </c:pt>
                <c:pt idx="4553">
                  <c:v>5.3379353753787398E-2</c:v>
                </c:pt>
                <c:pt idx="4554">
                  <c:v>5.3379353753787398E-2</c:v>
                </c:pt>
                <c:pt idx="4555">
                  <c:v>5.3379353753787398E-2</c:v>
                </c:pt>
                <c:pt idx="4556">
                  <c:v>5.3379353753787398E-2</c:v>
                </c:pt>
                <c:pt idx="4557">
                  <c:v>5.3379353753787398E-2</c:v>
                </c:pt>
                <c:pt idx="4558">
                  <c:v>5.3379353753787398E-2</c:v>
                </c:pt>
                <c:pt idx="4559">
                  <c:v>5.3379353753787398E-2</c:v>
                </c:pt>
                <c:pt idx="4560">
                  <c:v>5.3379353753787398E-2</c:v>
                </c:pt>
                <c:pt idx="4561">
                  <c:v>5.3379353753787398E-2</c:v>
                </c:pt>
                <c:pt idx="4562">
                  <c:v>5.3379353753787398E-2</c:v>
                </c:pt>
                <c:pt idx="4563">
                  <c:v>5.3379353753787398E-2</c:v>
                </c:pt>
                <c:pt idx="4564">
                  <c:v>5.3379353753787398E-2</c:v>
                </c:pt>
                <c:pt idx="4565">
                  <c:v>5.3379353753787398E-2</c:v>
                </c:pt>
                <c:pt idx="4566">
                  <c:v>5.3379353753787398E-2</c:v>
                </c:pt>
                <c:pt idx="4567">
                  <c:v>5.3379353753787398E-2</c:v>
                </c:pt>
                <c:pt idx="4568">
                  <c:v>5.3379353753787398E-2</c:v>
                </c:pt>
                <c:pt idx="4569">
                  <c:v>5.3379353753787398E-2</c:v>
                </c:pt>
                <c:pt idx="4570">
                  <c:v>5.3379353753787398E-2</c:v>
                </c:pt>
                <c:pt idx="4571">
                  <c:v>5.3379353753787398E-2</c:v>
                </c:pt>
                <c:pt idx="4572">
                  <c:v>5.3379353753787398E-2</c:v>
                </c:pt>
                <c:pt idx="4573">
                  <c:v>5.3379353753787398E-2</c:v>
                </c:pt>
                <c:pt idx="4574">
                  <c:v>5.3379353753787398E-2</c:v>
                </c:pt>
                <c:pt idx="4575">
                  <c:v>5.3379353753787398E-2</c:v>
                </c:pt>
                <c:pt idx="4576">
                  <c:v>5.3379353753787398E-2</c:v>
                </c:pt>
                <c:pt idx="4577">
                  <c:v>5.3379353753787398E-2</c:v>
                </c:pt>
                <c:pt idx="4578">
                  <c:v>5.3379353753787398E-2</c:v>
                </c:pt>
                <c:pt idx="4579">
                  <c:v>5.3379353753787398E-2</c:v>
                </c:pt>
                <c:pt idx="4580">
                  <c:v>5.3379353753787398E-2</c:v>
                </c:pt>
                <c:pt idx="4581">
                  <c:v>5.3379353753787398E-2</c:v>
                </c:pt>
                <c:pt idx="4582">
                  <c:v>5.3379353753787398E-2</c:v>
                </c:pt>
                <c:pt idx="4583">
                  <c:v>5.3379353753787398E-2</c:v>
                </c:pt>
                <c:pt idx="4584">
                  <c:v>5.3379353753787398E-2</c:v>
                </c:pt>
                <c:pt idx="4585">
                  <c:v>5.3379353753787398E-2</c:v>
                </c:pt>
                <c:pt idx="4586">
                  <c:v>5.3379353753787398E-2</c:v>
                </c:pt>
                <c:pt idx="4587">
                  <c:v>5.3379353753787398E-2</c:v>
                </c:pt>
                <c:pt idx="4588">
                  <c:v>5.3379353753787398E-2</c:v>
                </c:pt>
                <c:pt idx="4589">
                  <c:v>5.3379353753787398E-2</c:v>
                </c:pt>
                <c:pt idx="4590">
                  <c:v>5.3379353753787398E-2</c:v>
                </c:pt>
                <c:pt idx="4591">
                  <c:v>5.3379353753787398E-2</c:v>
                </c:pt>
                <c:pt idx="4592">
                  <c:v>5.3379353753787398E-2</c:v>
                </c:pt>
                <c:pt idx="4593">
                  <c:v>5.3379353753787398E-2</c:v>
                </c:pt>
                <c:pt idx="4594">
                  <c:v>5.3379353753787398E-2</c:v>
                </c:pt>
                <c:pt idx="4595">
                  <c:v>5.3379353753787398E-2</c:v>
                </c:pt>
                <c:pt idx="4596">
                  <c:v>5.3379353753787398E-2</c:v>
                </c:pt>
                <c:pt idx="4597">
                  <c:v>5.3379353753787398E-2</c:v>
                </c:pt>
                <c:pt idx="4598">
                  <c:v>5.3379353753787398E-2</c:v>
                </c:pt>
                <c:pt idx="4599">
                  <c:v>5.3379353753787398E-2</c:v>
                </c:pt>
                <c:pt idx="4600">
                  <c:v>5.3379353753787398E-2</c:v>
                </c:pt>
                <c:pt idx="4601">
                  <c:v>5.3379353753787398E-2</c:v>
                </c:pt>
                <c:pt idx="4602">
                  <c:v>5.3379353753787398E-2</c:v>
                </c:pt>
                <c:pt idx="4603">
                  <c:v>5.3379353753787398E-2</c:v>
                </c:pt>
                <c:pt idx="4604">
                  <c:v>5.3379353753787398E-2</c:v>
                </c:pt>
                <c:pt idx="4605">
                  <c:v>5.3379353753787398E-2</c:v>
                </c:pt>
                <c:pt idx="4606">
                  <c:v>5.3379353753787398E-2</c:v>
                </c:pt>
                <c:pt idx="4607">
                  <c:v>5.3379353753787398E-2</c:v>
                </c:pt>
                <c:pt idx="4608">
                  <c:v>5.3379353753787398E-2</c:v>
                </c:pt>
                <c:pt idx="4609">
                  <c:v>5.3379353753787398E-2</c:v>
                </c:pt>
                <c:pt idx="4610">
                  <c:v>5.3379353753787398E-2</c:v>
                </c:pt>
                <c:pt idx="4611">
                  <c:v>5.3379353753787398E-2</c:v>
                </c:pt>
                <c:pt idx="4612">
                  <c:v>5.3379353753787398E-2</c:v>
                </c:pt>
                <c:pt idx="4613">
                  <c:v>5.3379353753787398E-2</c:v>
                </c:pt>
                <c:pt idx="4614">
                  <c:v>5.3379353753787398E-2</c:v>
                </c:pt>
                <c:pt idx="4615">
                  <c:v>5.3379353753787398E-2</c:v>
                </c:pt>
                <c:pt idx="4616">
                  <c:v>5.3379353753787398E-2</c:v>
                </c:pt>
                <c:pt idx="4617">
                  <c:v>5.3379353753787398E-2</c:v>
                </c:pt>
                <c:pt idx="4618">
                  <c:v>5.3379353753787398E-2</c:v>
                </c:pt>
                <c:pt idx="4619">
                  <c:v>5.3379353753787398E-2</c:v>
                </c:pt>
                <c:pt idx="4620">
                  <c:v>5.3379353753787398E-2</c:v>
                </c:pt>
                <c:pt idx="4621">
                  <c:v>5.3379353753787398E-2</c:v>
                </c:pt>
                <c:pt idx="4622">
                  <c:v>5.3379353753787398E-2</c:v>
                </c:pt>
                <c:pt idx="4623">
                  <c:v>5.3379353753787398E-2</c:v>
                </c:pt>
                <c:pt idx="4624">
                  <c:v>5.3379353753787398E-2</c:v>
                </c:pt>
                <c:pt idx="4625">
                  <c:v>5.3379353753787398E-2</c:v>
                </c:pt>
                <c:pt idx="4626">
                  <c:v>5.3379353753787398E-2</c:v>
                </c:pt>
                <c:pt idx="4627">
                  <c:v>5.3379353753787398E-2</c:v>
                </c:pt>
                <c:pt idx="4628">
                  <c:v>5.3379353753787398E-2</c:v>
                </c:pt>
                <c:pt idx="4629">
                  <c:v>5.3379353753787398E-2</c:v>
                </c:pt>
                <c:pt idx="4630">
                  <c:v>5.3379353753787398E-2</c:v>
                </c:pt>
                <c:pt idx="4631">
                  <c:v>5.3379353753787398E-2</c:v>
                </c:pt>
                <c:pt idx="4632">
                  <c:v>5.3379353753787398E-2</c:v>
                </c:pt>
                <c:pt idx="4633">
                  <c:v>5.3379353753787398E-2</c:v>
                </c:pt>
                <c:pt idx="4634">
                  <c:v>5.3379353753787398E-2</c:v>
                </c:pt>
                <c:pt idx="4635">
                  <c:v>5.3379353753787398E-2</c:v>
                </c:pt>
                <c:pt idx="4636">
                  <c:v>5.3379353753787398E-2</c:v>
                </c:pt>
                <c:pt idx="4637">
                  <c:v>5.3379353753787398E-2</c:v>
                </c:pt>
                <c:pt idx="4638">
                  <c:v>5.3379353753787398E-2</c:v>
                </c:pt>
                <c:pt idx="4639">
                  <c:v>5.3379353753787398E-2</c:v>
                </c:pt>
                <c:pt idx="4640">
                  <c:v>5.3379353753787398E-2</c:v>
                </c:pt>
                <c:pt idx="4641">
                  <c:v>5.3379353753787398E-2</c:v>
                </c:pt>
                <c:pt idx="4642">
                  <c:v>5.3379353753787398E-2</c:v>
                </c:pt>
                <c:pt idx="4643">
                  <c:v>5.3379353753787398E-2</c:v>
                </c:pt>
                <c:pt idx="4644">
                  <c:v>5.3379353753787398E-2</c:v>
                </c:pt>
                <c:pt idx="4645">
                  <c:v>5.3379353753787398E-2</c:v>
                </c:pt>
                <c:pt idx="4646">
                  <c:v>5.3379353753787398E-2</c:v>
                </c:pt>
                <c:pt idx="4647">
                  <c:v>5.3379353753787398E-2</c:v>
                </c:pt>
                <c:pt idx="4648">
                  <c:v>5.3379353753787398E-2</c:v>
                </c:pt>
                <c:pt idx="4649">
                  <c:v>5.3379353753787398E-2</c:v>
                </c:pt>
                <c:pt idx="4650">
                  <c:v>5.3379353753787398E-2</c:v>
                </c:pt>
                <c:pt idx="4651">
                  <c:v>5.3379353753787398E-2</c:v>
                </c:pt>
                <c:pt idx="4652">
                  <c:v>5.3379353753787398E-2</c:v>
                </c:pt>
                <c:pt idx="4653">
                  <c:v>5.3379353753787398E-2</c:v>
                </c:pt>
                <c:pt idx="4654">
                  <c:v>5.3379353753787398E-2</c:v>
                </c:pt>
                <c:pt idx="4655">
                  <c:v>5.3379353753787398E-2</c:v>
                </c:pt>
                <c:pt idx="4656">
                  <c:v>5.3379353753787398E-2</c:v>
                </c:pt>
                <c:pt idx="4657">
                  <c:v>5.3379353753787398E-2</c:v>
                </c:pt>
                <c:pt idx="4658">
                  <c:v>5.3379353753787398E-2</c:v>
                </c:pt>
                <c:pt idx="4659">
                  <c:v>5.3379353753787398E-2</c:v>
                </c:pt>
                <c:pt idx="4660">
                  <c:v>5.3379353753787398E-2</c:v>
                </c:pt>
                <c:pt idx="4661">
                  <c:v>5.3379353753787398E-2</c:v>
                </c:pt>
                <c:pt idx="4662">
                  <c:v>5.3379353753787398E-2</c:v>
                </c:pt>
                <c:pt idx="4663">
                  <c:v>5.3379353753787398E-2</c:v>
                </c:pt>
                <c:pt idx="4664">
                  <c:v>5.3379353753787398E-2</c:v>
                </c:pt>
                <c:pt idx="4665">
                  <c:v>5.3379353753787398E-2</c:v>
                </c:pt>
                <c:pt idx="4666">
                  <c:v>5.3379353753787398E-2</c:v>
                </c:pt>
                <c:pt idx="4667">
                  <c:v>5.3379353753787398E-2</c:v>
                </c:pt>
                <c:pt idx="4668">
                  <c:v>5.3379353753787398E-2</c:v>
                </c:pt>
                <c:pt idx="4669">
                  <c:v>5.3379353753787398E-2</c:v>
                </c:pt>
                <c:pt idx="4670">
                  <c:v>5.3379353753787398E-2</c:v>
                </c:pt>
                <c:pt idx="4671">
                  <c:v>5.3379353753787398E-2</c:v>
                </c:pt>
                <c:pt idx="4672">
                  <c:v>5.3379353753787398E-2</c:v>
                </c:pt>
                <c:pt idx="4673">
                  <c:v>5.3379353753787398E-2</c:v>
                </c:pt>
                <c:pt idx="4674">
                  <c:v>5.3379353753787398E-2</c:v>
                </c:pt>
                <c:pt idx="4675">
                  <c:v>5.3379353753787398E-2</c:v>
                </c:pt>
                <c:pt idx="4676">
                  <c:v>5.3379353753787398E-2</c:v>
                </c:pt>
                <c:pt idx="4677">
                  <c:v>5.3379353753787398E-2</c:v>
                </c:pt>
                <c:pt idx="4678">
                  <c:v>5.3379353753787398E-2</c:v>
                </c:pt>
                <c:pt idx="4679">
                  <c:v>5.3379353753787398E-2</c:v>
                </c:pt>
                <c:pt idx="4680">
                  <c:v>5.3379353753787398E-2</c:v>
                </c:pt>
                <c:pt idx="4681">
                  <c:v>5.3379353753787398E-2</c:v>
                </c:pt>
                <c:pt idx="4682">
                  <c:v>5.3379353753787398E-2</c:v>
                </c:pt>
                <c:pt idx="4683">
                  <c:v>5.3379353753787398E-2</c:v>
                </c:pt>
                <c:pt idx="4684">
                  <c:v>5.3379353753787398E-2</c:v>
                </c:pt>
                <c:pt idx="4685">
                  <c:v>5.3379353753787398E-2</c:v>
                </c:pt>
                <c:pt idx="4686">
                  <c:v>5.3379353753787398E-2</c:v>
                </c:pt>
                <c:pt idx="4687">
                  <c:v>5.3379353753787398E-2</c:v>
                </c:pt>
                <c:pt idx="4688">
                  <c:v>5.3379353753787398E-2</c:v>
                </c:pt>
                <c:pt idx="4689">
                  <c:v>5.3379353753787398E-2</c:v>
                </c:pt>
                <c:pt idx="4690">
                  <c:v>5.3379353753787398E-2</c:v>
                </c:pt>
                <c:pt idx="4691">
                  <c:v>5.3379353753787398E-2</c:v>
                </c:pt>
                <c:pt idx="4692">
                  <c:v>5.3379353753787398E-2</c:v>
                </c:pt>
                <c:pt idx="4693">
                  <c:v>5.3379353753787398E-2</c:v>
                </c:pt>
                <c:pt idx="4694">
                  <c:v>5.3379353753787398E-2</c:v>
                </c:pt>
                <c:pt idx="4695">
                  <c:v>5.3379353753787398E-2</c:v>
                </c:pt>
                <c:pt idx="4696">
                  <c:v>5.3379353753787398E-2</c:v>
                </c:pt>
                <c:pt idx="4697">
                  <c:v>5.3379353753787398E-2</c:v>
                </c:pt>
                <c:pt idx="4698">
                  <c:v>5.3379353753787398E-2</c:v>
                </c:pt>
                <c:pt idx="4699">
                  <c:v>5.3379353753787398E-2</c:v>
                </c:pt>
                <c:pt idx="4700">
                  <c:v>5.3379353753787398E-2</c:v>
                </c:pt>
                <c:pt idx="4701">
                  <c:v>5.3379353753787398E-2</c:v>
                </c:pt>
                <c:pt idx="4702">
                  <c:v>5.3379353753787398E-2</c:v>
                </c:pt>
                <c:pt idx="4703">
                  <c:v>5.3379353753787398E-2</c:v>
                </c:pt>
                <c:pt idx="4704">
                  <c:v>5.3379353753787398E-2</c:v>
                </c:pt>
                <c:pt idx="4705">
                  <c:v>5.3379353753787398E-2</c:v>
                </c:pt>
                <c:pt idx="4706">
                  <c:v>5.3379353753787398E-2</c:v>
                </c:pt>
                <c:pt idx="4707">
                  <c:v>5.3379353753787398E-2</c:v>
                </c:pt>
                <c:pt idx="4708">
                  <c:v>5.3379353753787398E-2</c:v>
                </c:pt>
                <c:pt idx="4709">
                  <c:v>5.3379353753787398E-2</c:v>
                </c:pt>
                <c:pt idx="4710">
                  <c:v>5.3379353753787398E-2</c:v>
                </c:pt>
                <c:pt idx="4711">
                  <c:v>5.3379353753787398E-2</c:v>
                </c:pt>
                <c:pt idx="4712">
                  <c:v>5.3379353753787398E-2</c:v>
                </c:pt>
                <c:pt idx="4713">
                  <c:v>5.3379353753787398E-2</c:v>
                </c:pt>
                <c:pt idx="4714">
                  <c:v>5.3379353753787398E-2</c:v>
                </c:pt>
                <c:pt idx="4715">
                  <c:v>5.3379353753787398E-2</c:v>
                </c:pt>
                <c:pt idx="4716">
                  <c:v>5.3379353753787398E-2</c:v>
                </c:pt>
                <c:pt idx="4717">
                  <c:v>5.3379353753787398E-2</c:v>
                </c:pt>
                <c:pt idx="4718">
                  <c:v>5.3379353753787398E-2</c:v>
                </c:pt>
                <c:pt idx="4719">
                  <c:v>5.3379353753787398E-2</c:v>
                </c:pt>
                <c:pt idx="4720">
                  <c:v>5.3379353753787398E-2</c:v>
                </c:pt>
                <c:pt idx="4721">
                  <c:v>5.3379353753787398E-2</c:v>
                </c:pt>
                <c:pt idx="4722">
                  <c:v>5.3379353753787398E-2</c:v>
                </c:pt>
                <c:pt idx="4723">
                  <c:v>5.3379353753787398E-2</c:v>
                </c:pt>
                <c:pt idx="4724">
                  <c:v>5.3379353753787398E-2</c:v>
                </c:pt>
                <c:pt idx="4725">
                  <c:v>5.3379353753787398E-2</c:v>
                </c:pt>
                <c:pt idx="4726">
                  <c:v>5.3379353753787398E-2</c:v>
                </c:pt>
                <c:pt idx="4727">
                  <c:v>5.3379353753787398E-2</c:v>
                </c:pt>
                <c:pt idx="4728">
                  <c:v>5.3379353753787398E-2</c:v>
                </c:pt>
                <c:pt idx="4729">
                  <c:v>5.3379353753787398E-2</c:v>
                </c:pt>
                <c:pt idx="4730">
                  <c:v>5.3379353753787398E-2</c:v>
                </c:pt>
                <c:pt idx="4731">
                  <c:v>5.3379353753787398E-2</c:v>
                </c:pt>
                <c:pt idx="4732">
                  <c:v>5.3379353753787398E-2</c:v>
                </c:pt>
                <c:pt idx="4733">
                  <c:v>5.3379353753787398E-2</c:v>
                </c:pt>
                <c:pt idx="4734">
                  <c:v>5.3379353753787398E-2</c:v>
                </c:pt>
                <c:pt idx="4735">
                  <c:v>5.3379353753787398E-2</c:v>
                </c:pt>
                <c:pt idx="4736">
                  <c:v>5.3379353753787398E-2</c:v>
                </c:pt>
                <c:pt idx="4737">
                  <c:v>5.3379353753787398E-2</c:v>
                </c:pt>
                <c:pt idx="4738">
                  <c:v>5.3379353753787398E-2</c:v>
                </c:pt>
                <c:pt idx="4739">
                  <c:v>5.3379353753787398E-2</c:v>
                </c:pt>
                <c:pt idx="4740">
                  <c:v>5.3379353753787398E-2</c:v>
                </c:pt>
                <c:pt idx="4741">
                  <c:v>5.3379353753787398E-2</c:v>
                </c:pt>
                <c:pt idx="4742">
                  <c:v>5.3379353753787398E-2</c:v>
                </c:pt>
                <c:pt idx="4743">
                  <c:v>5.3379353753787398E-2</c:v>
                </c:pt>
                <c:pt idx="4744">
                  <c:v>5.3379353753787398E-2</c:v>
                </c:pt>
                <c:pt idx="4745">
                  <c:v>5.3379353753787398E-2</c:v>
                </c:pt>
                <c:pt idx="4746">
                  <c:v>5.3379353753787398E-2</c:v>
                </c:pt>
                <c:pt idx="4747">
                  <c:v>5.3379353753787398E-2</c:v>
                </c:pt>
                <c:pt idx="4748">
                  <c:v>5.3379353753787398E-2</c:v>
                </c:pt>
                <c:pt idx="4749">
                  <c:v>5.3379353753787398E-2</c:v>
                </c:pt>
                <c:pt idx="4750">
                  <c:v>5.3379353753787398E-2</c:v>
                </c:pt>
                <c:pt idx="4751">
                  <c:v>5.3379353753787398E-2</c:v>
                </c:pt>
                <c:pt idx="4752">
                  <c:v>5.3379353753787398E-2</c:v>
                </c:pt>
                <c:pt idx="4753">
                  <c:v>5.3379353753787398E-2</c:v>
                </c:pt>
                <c:pt idx="4754">
                  <c:v>5.3379353753787398E-2</c:v>
                </c:pt>
                <c:pt idx="4755">
                  <c:v>5.3379353753787398E-2</c:v>
                </c:pt>
                <c:pt idx="4756">
                  <c:v>5.3379353753787398E-2</c:v>
                </c:pt>
                <c:pt idx="4757">
                  <c:v>5.3379353753787398E-2</c:v>
                </c:pt>
                <c:pt idx="4758">
                  <c:v>5.3379353753787398E-2</c:v>
                </c:pt>
                <c:pt idx="4759">
                  <c:v>5.3379353753787398E-2</c:v>
                </c:pt>
                <c:pt idx="4760">
                  <c:v>5.3379353753787398E-2</c:v>
                </c:pt>
                <c:pt idx="4761">
                  <c:v>5.3379353753787398E-2</c:v>
                </c:pt>
                <c:pt idx="4762">
                  <c:v>5.3379353753787398E-2</c:v>
                </c:pt>
                <c:pt idx="4763">
                  <c:v>5.3379353753787398E-2</c:v>
                </c:pt>
                <c:pt idx="4764">
                  <c:v>5.3379353753787398E-2</c:v>
                </c:pt>
                <c:pt idx="4765">
                  <c:v>5.3379353753787398E-2</c:v>
                </c:pt>
                <c:pt idx="4766">
                  <c:v>5.3379353753787398E-2</c:v>
                </c:pt>
                <c:pt idx="4767">
                  <c:v>5.3379353753787398E-2</c:v>
                </c:pt>
                <c:pt idx="4768">
                  <c:v>5.3379353753787398E-2</c:v>
                </c:pt>
                <c:pt idx="4769">
                  <c:v>5.3379353753787398E-2</c:v>
                </c:pt>
                <c:pt idx="4770">
                  <c:v>5.3379353753787398E-2</c:v>
                </c:pt>
                <c:pt idx="4771">
                  <c:v>5.3379353753787398E-2</c:v>
                </c:pt>
                <c:pt idx="4772">
                  <c:v>5.3379353753787398E-2</c:v>
                </c:pt>
                <c:pt idx="4773">
                  <c:v>5.3379353753787398E-2</c:v>
                </c:pt>
                <c:pt idx="4774">
                  <c:v>5.3379353753787398E-2</c:v>
                </c:pt>
                <c:pt idx="4775">
                  <c:v>5.3379353753787398E-2</c:v>
                </c:pt>
                <c:pt idx="4776">
                  <c:v>5.3379353753787398E-2</c:v>
                </c:pt>
                <c:pt idx="4777">
                  <c:v>5.3379353753787398E-2</c:v>
                </c:pt>
                <c:pt idx="4778">
                  <c:v>5.3379353753787398E-2</c:v>
                </c:pt>
                <c:pt idx="4779">
                  <c:v>5.3379353753787398E-2</c:v>
                </c:pt>
                <c:pt idx="4780">
                  <c:v>5.3379353753787398E-2</c:v>
                </c:pt>
                <c:pt idx="4781">
                  <c:v>5.3379353753787398E-2</c:v>
                </c:pt>
                <c:pt idx="4782">
                  <c:v>5.3379353753787398E-2</c:v>
                </c:pt>
                <c:pt idx="4783">
                  <c:v>5.3379353753787398E-2</c:v>
                </c:pt>
                <c:pt idx="4784">
                  <c:v>5.3379353753787398E-2</c:v>
                </c:pt>
                <c:pt idx="4785">
                  <c:v>5.3379353753787398E-2</c:v>
                </c:pt>
                <c:pt idx="4786">
                  <c:v>5.3379353753787398E-2</c:v>
                </c:pt>
                <c:pt idx="4787">
                  <c:v>5.3379353753787398E-2</c:v>
                </c:pt>
                <c:pt idx="4788">
                  <c:v>5.3379353753787398E-2</c:v>
                </c:pt>
                <c:pt idx="4789">
                  <c:v>5.3379353753787398E-2</c:v>
                </c:pt>
                <c:pt idx="4790">
                  <c:v>5.3379353753787398E-2</c:v>
                </c:pt>
                <c:pt idx="4791">
                  <c:v>5.3379353753787398E-2</c:v>
                </c:pt>
                <c:pt idx="4792">
                  <c:v>5.3379353753787398E-2</c:v>
                </c:pt>
                <c:pt idx="4793">
                  <c:v>5.3379353753787398E-2</c:v>
                </c:pt>
                <c:pt idx="4794">
                  <c:v>5.3379353753787398E-2</c:v>
                </c:pt>
                <c:pt idx="4795">
                  <c:v>5.3379353753787398E-2</c:v>
                </c:pt>
                <c:pt idx="4796">
                  <c:v>5.3379353753787398E-2</c:v>
                </c:pt>
                <c:pt idx="4797">
                  <c:v>5.3379353753787398E-2</c:v>
                </c:pt>
                <c:pt idx="4798">
                  <c:v>5.3379353753787398E-2</c:v>
                </c:pt>
                <c:pt idx="4799">
                  <c:v>5.3379353753787398E-2</c:v>
                </c:pt>
                <c:pt idx="4800">
                  <c:v>5.3379353753787398E-2</c:v>
                </c:pt>
                <c:pt idx="4801">
                  <c:v>5.3379353753787398E-2</c:v>
                </c:pt>
                <c:pt idx="4802">
                  <c:v>5.3379353753787398E-2</c:v>
                </c:pt>
                <c:pt idx="4803">
                  <c:v>5.3379353753787398E-2</c:v>
                </c:pt>
                <c:pt idx="4804">
                  <c:v>5.3379353753787398E-2</c:v>
                </c:pt>
                <c:pt idx="4805">
                  <c:v>5.3379353753787398E-2</c:v>
                </c:pt>
                <c:pt idx="4806">
                  <c:v>5.3379353753787398E-2</c:v>
                </c:pt>
                <c:pt idx="4807">
                  <c:v>5.3379353753787398E-2</c:v>
                </c:pt>
                <c:pt idx="4808">
                  <c:v>5.3379353753787398E-2</c:v>
                </c:pt>
                <c:pt idx="4809">
                  <c:v>5.3379353753787398E-2</c:v>
                </c:pt>
                <c:pt idx="4810">
                  <c:v>5.3379353753787398E-2</c:v>
                </c:pt>
                <c:pt idx="4811">
                  <c:v>5.3379353753787398E-2</c:v>
                </c:pt>
                <c:pt idx="4812">
                  <c:v>5.3379353753787398E-2</c:v>
                </c:pt>
                <c:pt idx="4813">
                  <c:v>5.3379353753787398E-2</c:v>
                </c:pt>
                <c:pt idx="4814">
                  <c:v>5.3379353753787398E-2</c:v>
                </c:pt>
                <c:pt idx="4815">
                  <c:v>5.3379353753787398E-2</c:v>
                </c:pt>
                <c:pt idx="4816">
                  <c:v>5.3379353753787398E-2</c:v>
                </c:pt>
                <c:pt idx="4817">
                  <c:v>5.3379353753787398E-2</c:v>
                </c:pt>
                <c:pt idx="4818">
                  <c:v>5.3379353753787398E-2</c:v>
                </c:pt>
                <c:pt idx="4819">
                  <c:v>5.3379353753787398E-2</c:v>
                </c:pt>
                <c:pt idx="4820">
                  <c:v>5.3379353753787398E-2</c:v>
                </c:pt>
                <c:pt idx="4821">
                  <c:v>5.3379353753787398E-2</c:v>
                </c:pt>
                <c:pt idx="4822">
                  <c:v>5.3379353753787398E-2</c:v>
                </c:pt>
                <c:pt idx="4823">
                  <c:v>5.3379353753787398E-2</c:v>
                </c:pt>
                <c:pt idx="4824">
                  <c:v>5.3379353753787398E-2</c:v>
                </c:pt>
                <c:pt idx="4825">
                  <c:v>5.3379353753787398E-2</c:v>
                </c:pt>
                <c:pt idx="4826">
                  <c:v>5.3379353753787398E-2</c:v>
                </c:pt>
                <c:pt idx="4827">
                  <c:v>5.3379353753787398E-2</c:v>
                </c:pt>
                <c:pt idx="4828">
                  <c:v>5.3379353753787398E-2</c:v>
                </c:pt>
                <c:pt idx="4829">
                  <c:v>5.3379353753787398E-2</c:v>
                </c:pt>
                <c:pt idx="4830">
                  <c:v>5.3379353753787398E-2</c:v>
                </c:pt>
                <c:pt idx="4831">
                  <c:v>5.3379353753787398E-2</c:v>
                </c:pt>
                <c:pt idx="4832">
                  <c:v>5.3379353753787398E-2</c:v>
                </c:pt>
                <c:pt idx="4833">
                  <c:v>5.3379353753787398E-2</c:v>
                </c:pt>
                <c:pt idx="4834">
                  <c:v>5.3379353753787398E-2</c:v>
                </c:pt>
                <c:pt idx="4835">
                  <c:v>5.3379353753787398E-2</c:v>
                </c:pt>
                <c:pt idx="4836">
                  <c:v>5.3379353753787398E-2</c:v>
                </c:pt>
                <c:pt idx="4837">
                  <c:v>5.3379353753787398E-2</c:v>
                </c:pt>
                <c:pt idx="4838">
                  <c:v>5.3379353753787398E-2</c:v>
                </c:pt>
                <c:pt idx="4839">
                  <c:v>5.3379353753787398E-2</c:v>
                </c:pt>
                <c:pt idx="4840">
                  <c:v>5.3379353753787398E-2</c:v>
                </c:pt>
                <c:pt idx="4841">
                  <c:v>5.3379353753787398E-2</c:v>
                </c:pt>
                <c:pt idx="4842">
                  <c:v>5.3379353753787398E-2</c:v>
                </c:pt>
                <c:pt idx="4843">
                  <c:v>5.3379353753787398E-2</c:v>
                </c:pt>
                <c:pt idx="4844">
                  <c:v>5.3379353753787398E-2</c:v>
                </c:pt>
                <c:pt idx="4845">
                  <c:v>5.3379353753787398E-2</c:v>
                </c:pt>
                <c:pt idx="4846">
                  <c:v>5.3379353753787398E-2</c:v>
                </c:pt>
                <c:pt idx="4847">
                  <c:v>5.3379353753787398E-2</c:v>
                </c:pt>
                <c:pt idx="4848">
                  <c:v>5.3379353753787398E-2</c:v>
                </c:pt>
                <c:pt idx="4849">
                  <c:v>5.3379353753787398E-2</c:v>
                </c:pt>
                <c:pt idx="4850">
                  <c:v>5.3379353753787398E-2</c:v>
                </c:pt>
                <c:pt idx="4851">
                  <c:v>5.3379353753787398E-2</c:v>
                </c:pt>
                <c:pt idx="4852">
                  <c:v>5.3379353753787398E-2</c:v>
                </c:pt>
                <c:pt idx="4853">
                  <c:v>5.3379353753787398E-2</c:v>
                </c:pt>
                <c:pt idx="4854">
                  <c:v>5.3379353753787398E-2</c:v>
                </c:pt>
                <c:pt idx="4855">
                  <c:v>5.3379353753787398E-2</c:v>
                </c:pt>
                <c:pt idx="4856">
                  <c:v>5.3379353753787398E-2</c:v>
                </c:pt>
                <c:pt idx="4857">
                  <c:v>5.3379353753787398E-2</c:v>
                </c:pt>
                <c:pt idx="4858">
                  <c:v>5.3379353753787398E-2</c:v>
                </c:pt>
                <c:pt idx="4859">
                  <c:v>5.3379353753787398E-2</c:v>
                </c:pt>
                <c:pt idx="4860">
                  <c:v>5.3379353753787398E-2</c:v>
                </c:pt>
                <c:pt idx="4861">
                  <c:v>5.3379353753787398E-2</c:v>
                </c:pt>
                <c:pt idx="4862">
                  <c:v>5.3379353753787398E-2</c:v>
                </c:pt>
                <c:pt idx="4863">
                  <c:v>5.3379353753787398E-2</c:v>
                </c:pt>
                <c:pt idx="4864">
                  <c:v>5.3379353753787398E-2</c:v>
                </c:pt>
                <c:pt idx="4865">
                  <c:v>5.3379353753787398E-2</c:v>
                </c:pt>
                <c:pt idx="4866">
                  <c:v>5.3379353753787398E-2</c:v>
                </c:pt>
                <c:pt idx="4867">
                  <c:v>5.3379353753787398E-2</c:v>
                </c:pt>
                <c:pt idx="4868">
                  <c:v>5.3379353753787398E-2</c:v>
                </c:pt>
                <c:pt idx="4869">
                  <c:v>5.3379353753787398E-2</c:v>
                </c:pt>
                <c:pt idx="4870">
                  <c:v>5.3379353753787398E-2</c:v>
                </c:pt>
                <c:pt idx="4871">
                  <c:v>5.3379353753787398E-2</c:v>
                </c:pt>
                <c:pt idx="4872">
                  <c:v>5.3379353753787398E-2</c:v>
                </c:pt>
                <c:pt idx="4873">
                  <c:v>5.3379353753787398E-2</c:v>
                </c:pt>
                <c:pt idx="4874">
                  <c:v>5.3379353753787398E-2</c:v>
                </c:pt>
                <c:pt idx="4875">
                  <c:v>5.3379353753787398E-2</c:v>
                </c:pt>
                <c:pt idx="4876">
                  <c:v>5.3379353753787398E-2</c:v>
                </c:pt>
                <c:pt idx="4877">
                  <c:v>5.3379353753787398E-2</c:v>
                </c:pt>
                <c:pt idx="4878">
                  <c:v>5.3379353753787398E-2</c:v>
                </c:pt>
                <c:pt idx="4879">
                  <c:v>5.3379353753787398E-2</c:v>
                </c:pt>
                <c:pt idx="4880">
                  <c:v>5.3379353753787398E-2</c:v>
                </c:pt>
                <c:pt idx="4881">
                  <c:v>5.3379353753787398E-2</c:v>
                </c:pt>
                <c:pt idx="4882">
                  <c:v>5.3379353753787398E-2</c:v>
                </c:pt>
                <c:pt idx="4883">
                  <c:v>5.3379353753787398E-2</c:v>
                </c:pt>
                <c:pt idx="4884">
                  <c:v>5.3379353753787398E-2</c:v>
                </c:pt>
                <c:pt idx="4885">
                  <c:v>5.3379353753787398E-2</c:v>
                </c:pt>
                <c:pt idx="4886">
                  <c:v>5.3379353753787398E-2</c:v>
                </c:pt>
                <c:pt idx="4887">
                  <c:v>5.3379353753787398E-2</c:v>
                </c:pt>
                <c:pt idx="4888">
                  <c:v>5.3379353753787398E-2</c:v>
                </c:pt>
                <c:pt idx="4889">
                  <c:v>5.3379353753787398E-2</c:v>
                </c:pt>
                <c:pt idx="4890">
                  <c:v>5.3379353753787398E-2</c:v>
                </c:pt>
                <c:pt idx="4891">
                  <c:v>5.3379353753787398E-2</c:v>
                </c:pt>
                <c:pt idx="4892">
                  <c:v>5.3379353753787398E-2</c:v>
                </c:pt>
                <c:pt idx="4893">
                  <c:v>5.3379353753787398E-2</c:v>
                </c:pt>
                <c:pt idx="4894">
                  <c:v>5.3379353753787398E-2</c:v>
                </c:pt>
                <c:pt idx="4895">
                  <c:v>5.3379353753787398E-2</c:v>
                </c:pt>
                <c:pt idx="4896">
                  <c:v>5.3379353753787398E-2</c:v>
                </c:pt>
                <c:pt idx="4897">
                  <c:v>5.3379353753787398E-2</c:v>
                </c:pt>
                <c:pt idx="4898">
                  <c:v>5.3379353753787398E-2</c:v>
                </c:pt>
                <c:pt idx="4899">
                  <c:v>5.3379353753787398E-2</c:v>
                </c:pt>
                <c:pt idx="4900">
                  <c:v>5.3379353753787398E-2</c:v>
                </c:pt>
                <c:pt idx="4901">
                  <c:v>5.3379353753787398E-2</c:v>
                </c:pt>
                <c:pt idx="4902">
                  <c:v>5.3379353753787398E-2</c:v>
                </c:pt>
                <c:pt idx="4903">
                  <c:v>5.3379353753787398E-2</c:v>
                </c:pt>
                <c:pt idx="4904">
                  <c:v>5.3379353753787398E-2</c:v>
                </c:pt>
                <c:pt idx="4905">
                  <c:v>5.3379353753787398E-2</c:v>
                </c:pt>
                <c:pt idx="4906">
                  <c:v>5.3379353753787398E-2</c:v>
                </c:pt>
                <c:pt idx="4907">
                  <c:v>5.3379353753787398E-2</c:v>
                </c:pt>
                <c:pt idx="4908">
                  <c:v>5.3379353753787398E-2</c:v>
                </c:pt>
                <c:pt idx="4909">
                  <c:v>5.3379353753787398E-2</c:v>
                </c:pt>
                <c:pt idx="4910">
                  <c:v>5.3379353753787398E-2</c:v>
                </c:pt>
                <c:pt idx="4911">
                  <c:v>5.3379353753787398E-2</c:v>
                </c:pt>
                <c:pt idx="4912">
                  <c:v>5.3379353753787398E-2</c:v>
                </c:pt>
                <c:pt idx="4913">
                  <c:v>5.3379353753787398E-2</c:v>
                </c:pt>
                <c:pt idx="4914">
                  <c:v>5.3379353753787398E-2</c:v>
                </c:pt>
                <c:pt idx="4915">
                  <c:v>5.3379353753787398E-2</c:v>
                </c:pt>
                <c:pt idx="4916">
                  <c:v>5.3379353753787398E-2</c:v>
                </c:pt>
                <c:pt idx="4917">
                  <c:v>5.3379353753787398E-2</c:v>
                </c:pt>
                <c:pt idx="4918">
                  <c:v>5.3379353753787398E-2</c:v>
                </c:pt>
                <c:pt idx="4919">
                  <c:v>5.3379353753787398E-2</c:v>
                </c:pt>
                <c:pt idx="4920">
                  <c:v>5.3379353753787398E-2</c:v>
                </c:pt>
                <c:pt idx="4921">
                  <c:v>5.3379353753787398E-2</c:v>
                </c:pt>
                <c:pt idx="4922">
                  <c:v>5.3379353753787398E-2</c:v>
                </c:pt>
                <c:pt idx="4923">
                  <c:v>5.3379353753787398E-2</c:v>
                </c:pt>
                <c:pt idx="4924">
                  <c:v>5.3379353753787398E-2</c:v>
                </c:pt>
                <c:pt idx="4925">
                  <c:v>5.3379353753787398E-2</c:v>
                </c:pt>
                <c:pt idx="4926">
                  <c:v>5.3379353753787398E-2</c:v>
                </c:pt>
                <c:pt idx="4927">
                  <c:v>5.3379353753787398E-2</c:v>
                </c:pt>
                <c:pt idx="4928">
                  <c:v>5.3379353753787398E-2</c:v>
                </c:pt>
                <c:pt idx="4929">
                  <c:v>5.3379353753787398E-2</c:v>
                </c:pt>
                <c:pt idx="4930">
                  <c:v>5.3379353753787398E-2</c:v>
                </c:pt>
                <c:pt idx="4931">
                  <c:v>5.3379353753787398E-2</c:v>
                </c:pt>
                <c:pt idx="4932">
                  <c:v>5.3379353753787398E-2</c:v>
                </c:pt>
                <c:pt idx="4933">
                  <c:v>5.3379353753787398E-2</c:v>
                </c:pt>
                <c:pt idx="4934">
                  <c:v>5.3379353753787398E-2</c:v>
                </c:pt>
                <c:pt idx="4935">
                  <c:v>5.3379353753787398E-2</c:v>
                </c:pt>
                <c:pt idx="4936">
                  <c:v>5.3379353753787398E-2</c:v>
                </c:pt>
                <c:pt idx="4937">
                  <c:v>5.3379353753787398E-2</c:v>
                </c:pt>
                <c:pt idx="4938">
                  <c:v>5.3379353753787398E-2</c:v>
                </c:pt>
                <c:pt idx="4939">
                  <c:v>5.3379353753787398E-2</c:v>
                </c:pt>
                <c:pt idx="4940">
                  <c:v>5.3379353753787398E-2</c:v>
                </c:pt>
                <c:pt idx="4941">
                  <c:v>5.3379353753787398E-2</c:v>
                </c:pt>
                <c:pt idx="4942">
                  <c:v>5.3379353753787398E-2</c:v>
                </c:pt>
                <c:pt idx="4943">
                  <c:v>5.3379353753787398E-2</c:v>
                </c:pt>
                <c:pt idx="4944">
                  <c:v>5.3379353753787398E-2</c:v>
                </c:pt>
                <c:pt idx="4945">
                  <c:v>5.3379353753787398E-2</c:v>
                </c:pt>
                <c:pt idx="4946">
                  <c:v>5.3379353753787398E-2</c:v>
                </c:pt>
                <c:pt idx="4947">
                  <c:v>5.3379353753787398E-2</c:v>
                </c:pt>
                <c:pt idx="4948">
                  <c:v>5.3379353753787398E-2</c:v>
                </c:pt>
                <c:pt idx="4949">
                  <c:v>5.3379353753787398E-2</c:v>
                </c:pt>
                <c:pt idx="4950">
                  <c:v>5.3379353753787398E-2</c:v>
                </c:pt>
                <c:pt idx="4951">
                  <c:v>5.3379353753787398E-2</c:v>
                </c:pt>
                <c:pt idx="4952">
                  <c:v>5.3379353753787398E-2</c:v>
                </c:pt>
                <c:pt idx="4953">
                  <c:v>5.3379353753787398E-2</c:v>
                </c:pt>
                <c:pt idx="4954">
                  <c:v>5.3379353753787398E-2</c:v>
                </c:pt>
                <c:pt idx="4955">
                  <c:v>5.3379353753787398E-2</c:v>
                </c:pt>
                <c:pt idx="4956">
                  <c:v>5.3379353753787398E-2</c:v>
                </c:pt>
                <c:pt idx="4957">
                  <c:v>5.3379353753787398E-2</c:v>
                </c:pt>
                <c:pt idx="4958">
                  <c:v>5.3379353753787398E-2</c:v>
                </c:pt>
                <c:pt idx="4959">
                  <c:v>5.3379353753787398E-2</c:v>
                </c:pt>
                <c:pt idx="4960">
                  <c:v>5.3379353753787398E-2</c:v>
                </c:pt>
                <c:pt idx="4961">
                  <c:v>5.3379353753787398E-2</c:v>
                </c:pt>
                <c:pt idx="4962">
                  <c:v>5.3379353753787398E-2</c:v>
                </c:pt>
                <c:pt idx="4963">
                  <c:v>5.3379353753787398E-2</c:v>
                </c:pt>
                <c:pt idx="4964">
                  <c:v>5.3379353753787398E-2</c:v>
                </c:pt>
                <c:pt idx="4965">
                  <c:v>5.3379353753787398E-2</c:v>
                </c:pt>
                <c:pt idx="4966">
                  <c:v>5.3379353753787398E-2</c:v>
                </c:pt>
                <c:pt idx="4967">
                  <c:v>5.3379353753787398E-2</c:v>
                </c:pt>
                <c:pt idx="4968">
                  <c:v>5.3379353753787398E-2</c:v>
                </c:pt>
                <c:pt idx="4969">
                  <c:v>5.3379353753787398E-2</c:v>
                </c:pt>
                <c:pt idx="4970">
                  <c:v>5.3379353753787398E-2</c:v>
                </c:pt>
                <c:pt idx="4971">
                  <c:v>5.3379353753787398E-2</c:v>
                </c:pt>
                <c:pt idx="4972">
                  <c:v>5.3379353753787398E-2</c:v>
                </c:pt>
                <c:pt idx="4973">
                  <c:v>5.3379353753787398E-2</c:v>
                </c:pt>
                <c:pt idx="4974">
                  <c:v>5.3379353753787398E-2</c:v>
                </c:pt>
                <c:pt idx="4975">
                  <c:v>5.3379353753787398E-2</c:v>
                </c:pt>
                <c:pt idx="4976">
                  <c:v>5.3379353753787398E-2</c:v>
                </c:pt>
                <c:pt idx="4977">
                  <c:v>5.3379353753787398E-2</c:v>
                </c:pt>
                <c:pt idx="4978">
                  <c:v>5.3379353753787398E-2</c:v>
                </c:pt>
                <c:pt idx="4979">
                  <c:v>5.3379353753787398E-2</c:v>
                </c:pt>
                <c:pt idx="4980">
                  <c:v>5.3379353753787398E-2</c:v>
                </c:pt>
                <c:pt idx="4981">
                  <c:v>5.3379353753787398E-2</c:v>
                </c:pt>
                <c:pt idx="4982">
                  <c:v>5.3379353753787398E-2</c:v>
                </c:pt>
                <c:pt idx="4983">
                  <c:v>5.3379353753787398E-2</c:v>
                </c:pt>
                <c:pt idx="4984">
                  <c:v>5.3379353753787398E-2</c:v>
                </c:pt>
                <c:pt idx="4985">
                  <c:v>5.3379353753787398E-2</c:v>
                </c:pt>
                <c:pt idx="4986">
                  <c:v>5.3379353753787398E-2</c:v>
                </c:pt>
                <c:pt idx="4987">
                  <c:v>5.3379353753787398E-2</c:v>
                </c:pt>
                <c:pt idx="4988">
                  <c:v>5.3379353753787398E-2</c:v>
                </c:pt>
                <c:pt idx="4989">
                  <c:v>5.3379353753787398E-2</c:v>
                </c:pt>
                <c:pt idx="4990">
                  <c:v>5.3379353753787398E-2</c:v>
                </c:pt>
                <c:pt idx="4991">
                  <c:v>5.3379353753787398E-2</c:v>
                </c:pt>
                <c:pt idx="4992">
                  <c:v>5.3379353753787398E-2</c:v>
                </c:pt>
                <c:pt idx="4993">
                  <c:v>5.3379353753787398E-2</c:v>
                </c:pt>
                <c:pt idx="4994">
                  <c:v>5.3379353753787398E-2</c:v>
                </c:pt>
                <c:pt idx="4995">
                  <c:v>5.3379353753787398E-2</c:v>
                </c:pt>
                <c:pt idx="4996">
                  <c:v>5.3379353753787398E-2</c:v>
                </c:pt>
                <c:pt idx="4997">
                  <c:v>5.3379353753787398E-2</c:v>
                </c:pt>
                <c:pt idx="4998">
                  <c:v>5.3379353753787398E-2</c:v>
                </c:pt>
                <c:pt idx="4999">
                  <c:v>5.3379353753787398E-2</c:v>
                </c:pt>
                <c:pt idx="5000">
                  <c:v>5.3379353753787398E-2</c:v>
                </c:pt>
                <c:pt idx="5001">
                  <c:v>5.3379353753787398E-2</c:v>
                </c:pt>
                <c:pt idx="5002">
                  <c:v>5.3379353753787398E-2</c:v>
                </c:pt>
                <c:pt idx="5003">
                  <c:v>5.3379353753787398E-2</c:v>
                </c:pt>
                <c:pt idx="5004">
                  <c:v>5.3379353753787398E-2</c:v>
                </c:pt>
                <c:pt idx="5005">
                  <c:v>5.3379353753787398E-2</c:v>
                </c:pt>
                <c:pt idx="5006">
                  <c:v>5.3379353753787398E-2</c:v>
                </c:pt>
                <c:pt idx="5007">
                  <c:v>5.3379353753787398E-2</c:v>
                </c:pt>
                <c:pt idx="5008">
                  <c:v>5.3379353753787398E-2</c:v>
                </c:pt>
                <c:pt idx="5009">
                  <c:v>5.3379353753787398E-2</c:v>
                </c:pt>
                <c:pt idx="5010">
                  <c:v>5.3379353753787398E-2</c:v>
                </c:pt>
                <c:pt idx="5011">
                  <c:v>5.3379353753787398E-2</c:v>
                </c:pt>
                <c:pt idx="5012">
                  <c:v>5.3379353753787398E-2</c:v>
                </c:pt>
                <c:pt idx="5013">
                  <c:v>5.3379353753787398E-2</c:v>
                </c:pt>
                <c:pt idx="5014">
                  <c:v>5.3379353753787398E-2</c:v>
                </c:pt>
                <c:pt idx="5015">
                  <c:v>5.3379353753787398E-2</c:v>
                </c:pt>
                <c:pt idx="5016">
                  <c:v>5.3379353753787398E-2</c:v>
                </c:pt>
                <c:pt idx="5017">
                  <c:v>5.3379353753787398E-2</c:v>
                </c:pt>
                <c:pt idx="5018">
                  <c:v>5.3379353753787398E-2</c:v>
                </c:pt>
                <c:pt idx="5019">
                  <c:v>5.3379353753787398E-2</c:v>
                </c:pt>
                <c:pt idx="5020">
                  <c:v>5.3379353753787398E-2</c:v>
                </c:pt>
                <c:pt idx="5021">
                  <c:v>5.3379353753787398E-2</c:v>
                </c:pt>
                <c:pt idx="5022">
                  <c:v>5.3379353753787398E-2</c:v>
                </c:pt>
                <c:pt idx="5023">
                  <c:v>5.3379353753787398E-2</c:v>
                </c:pt>
                <c:pt idx="5024">
                  <c:v>5.3379353753787398E-2</c:v>
                </c:pt>
                <c:pt idx="5025">
                  <c:v>5.3379353753787398E-2</c:v>
                </c:pt>
                <c:pt idx="5026">
                  <c:v>5.3379353753787398E-2</c:v>
                </c:pt>
                <c:pt idx="5027">
                  <c:v>5.3379353753787398E-2</c:v>
                </c:pt>
                <c:pt idx="5028">
                  <c:v>5.3379353753787398E-2</c:v>
                </c:pt>
                <c:pt idx="5029">
                  <c:v>5.3379353753787398E-2</c:v>
                </c:pt>
                <c:pt idx="5030">
                  <c:v>5.3379353753787398E-2</c:v>
                </c:pt>
                <c:pt idx="5031">
                  <c:v>5.3379353753787398E-2</c:v>
                </c:pt>
                <c:pt idx="5032">
                  <c:v>5.3379353753787398E-2</c:v>
                </c:pt>
                <c:pt idx="5033">
                  <c:v>5.3379353753787398E-2</c:v>
                </c:pt>
                <c:pt idx="5034">
                  <c:v>5.3379353753787398E-2</c:v>
                </c:pt>
                <c:pt idx="5035">
                  <c:v>5.3379353753787398E-2</c:v>
                </c:pt>
                <c:pt idx="5036">
                  <c:v>5.3379353753787398E-2</c:v>
                </c:pt>
                <c:pt idx="5037">
                  <c:v>5.3379353753787398E-2</c:v>
                </c:pt>
                <c:pt idx="5038">
                  <c:v>5.3379353753787398E-2</c:v>
                </c:pt>
                <c:pt idx="5039">
                  <c:v>5.3379353753787398E-2</c:v>
                </c:pt>
                <c:pt idx="5040">
                  <c:v>5.3379353753787398E-2</c:v>
                </c:pt>
                <c:pt idx="5041">
                  <c:v>5.3379353753787398E-2</c:v>
                </c:pt>
                <c:pt idx="5042">
                  <c:v>5.3379353753787398E-2</c:v>
                </c:pt>
                <c:pt idx="5043">
                  <c:v>5.3379353753787398E-2</c:v>
                </c:pt>
                <c:pt idx="5044">
                  <c:v>5.3379353753787398E-2</c:v>
                </c:pt>
                <c:pt idx="5045">
                  <c:v>5.3379353753787398E-2</c:v>
                </c:pt>
                <c:pt idx="5046">
                  <c:v>5.3379353753787398E-2</c:v>
                </c:pt>
                <c:pt idx="5047">
                  <c:v>5.3379353753787398E-2</c:v>
                </c:pt>
                <c:pt idx="5048">
                  <c:v>5.3379353753787398E-2</c:v>
                </c:pt>
                <c:pt idx="5049">
                  <c:v>5.3379353753787398E-2</c:v>
                </c:pt>
                <c:pt idx="5050">
                  <c:v>5.3379353753787398E-2</c:v>
                </c:pt>
                <c:pt idx="5051">
                  <c:v>5.3379353753787398E-2</c:v>
                </c:pt>
                <c:pt idx="5052">
                  <c:v>5.3379353753787398E-2</c:v>
                </c:pt>
                <c:pt idx="5053">
                  <c:v>5.3379353753787398E-2</c:v>
                </c:pt>
                <c:pt idx="5054">
                  <c:v>5.3379353753787398E-2</c:v>
                </c:pt>
                <c:pt idx="5055">
                  <c:v>5.3379353753787398E-2</c:v>
                </c:pt>
                <c:pt idx="5056">
                  <c:v>5.3379353753787398E-2</c:v>
                </c:pt>
                <c:pt idx="5057">
                  <c:v>5.3379353753787398E-2</c:v>
                </c:pt>
                <c:pt idx="5058">
                  <c:v>5.3379353753787398E-2</c:v>
                </c:pt>
                <c:pt idx="5059">
                  <c:v>5.3379353753787398E-2</c:v>
                </c:pt>
                <c:pt idx="5060">
                  <c:v>5.3379353753787398E-2</c:v>
                </c:pt>
                <c:pt idx="5061">
                  <c:v>5.3379353753787398E-2</c:v>
                </c:pt>
                <c:pt idx="5062">
                  <c:v>5.3379353753787398E-2</c:v>
                </c:pt>
                <c:pt idx="5063">
                  <c:v>5.3379353753787398E-2</c:v>
                </c:pt>
                <c:pt idx="5064">
                  <c:v>5.3379353753787398E-2</c:v>
                </c:pt>
                <c:pt idx="5065">
                  <c:v>5.3379353753787398E-2</c:v>
                </c:pt>
                <c:pt idx="5066">
                  <c:v>5.3379353753787398E-2</c:v>
                </c:pt>
                <c:pt idx="5067">
                  <c:v>5.3379353753787398E-2</c:v>
                </c:pt>
                <c:pt idx="5068">
                  <c:v>5.3379353753787398E-2</c:v>
                </c:pt>
                <c:pt idx="5069">
                  <c:v>5.3379353753787398E-2</c:v>
                </c:pt>
                <c:pt idx="5070">
                  <c:v>2.7689435311683504E-2</c:v>
                </c:pt>
                <c:pt idx="5071">
                  <c:v>2.7689435311683504E-2</c:v>
                </c:pt>
                <c:pt idx="5072">
                  <c:v>2.7689435311683504E-2</c:v>
                </c:pt>
                <c:pt idx="5073">
                  <c:v>2.7689435311683504E-2</c:v>
                </c:pt>
                <c:pt idx="5074">
                  <c:v>2.7689435311683504E-2</c:v>
                </c:pt>
                <c:pt idx="5075">
                  <c:v>2.7689435311683504E-2</c:v>
                </c:pt>
                <c:pt idx="5076">
                  <c:v>2.7689435311683504E-2</c:v>
                </c:pt>
                <c:pt idx="5077">
                  <c:v>2.7689435311683504E-2</c:v>
                </c:pt>
                <c:pt idx="5078">
                  <c:v>2.7689435311683504E-2</c:v>
                </c:pt>
                <c:pt idx="5079">
                  <c:v>2.7689435311683504E-2</c:v>
                </c:pt>
                <c:pt idx="5080">
                  <c:v>2.7689435311683504E-2</c:v>
                </c:pt>
                <c:pt idx="5081">
                  <c:v>2.7689435311683504E-2</c:v>
                </c:pt>
                <c:pt idx="5082">
                  <c:v>2.7689435311683504E-2</c:v>
                </c:pt>
                <c:pt idx="5083">
                  <c:v>2.7689435311683504E-2</c:v>
                </c:pt>
                <c:pt idx="5084">
                  <c:v>2.7689435311683504E-2</c:v>
                </c:pt>
                <c:pt idx="5085">
                  <c:v>2.7689435311683504E-2</c:v>
                </c:pt>
                <c:pt idx="5086">
                  <c:v>2.7689435311683504E-2</c:v>
                </c:pt>
                <c:pt idx="5087">
                  <c:v>2.7689435311683504E-2</c:v>
                </c:pt>
                <c:pt idx="5088">
                  <c:v>2.7689435311683504E-2</c:v>
                </c:pt>
                <c:pt idx="5089">
                  <c:v>2.7689435311683504E-2</c:v>
                </c:pt>
                <c:pt idx="5090">
                  <c:v>2.7689435311683504E-2</c:v>
                </c:pt>
                <c:pt idx="5091">
                  <c:v>2.7689435311683504E-2</c:v>
                </c:pt>
                <c:pt idx="5092">
                  <c:v>2.7689435311683504E-2</c:v>
                </c:pt>
                <c:pt idx="5093">
                  <c:v>2.7689435311683504E-2</c:v>
                </c:pt>
                <c:pt idx="5094">
                  <c:v>2.7689435311683504E-2</c:v>
                </c:pt>
                <c:pt idx="5095">
                  <c:v>2.7689435311683504E-2</c:v>
                </c:pt>
                <c:pt idx="5096">
                  <c:v>2.7689435311683504E-2</c:v>
                </c:pt>
                <c:pt idx="5097">
                  <c:v>2.7689435311683504E-2</c:v>
                </c:pt>
                <c:pt idx="5098">
                  <c:v>2.7689435311683504E-2</c:v>
                </c:pt>
                <c:pt idx="5099">
                  <c:v>2.7689435311683504E-2</c:v>
                </c:pt>
                <c:pt idx="5100">
                  <c:v>2.7689435311683504E-2</c:v>
                </c:pt>
                <c:pt idx="5101">
                  <c:v>2.7689435311683504E-2</c:v>
                </c:pt>
                <c:pt idx="5102">
                  <c:v>2.7689435311683504E-2</c:v>
                </c:pt>
                <c:pt idx="5103">
                  <c:v>2.7689435311683504E-2</c:v>
                </c:pt>
                <c:pt idx="5104">
                  <c:v>2.7689435311683504E-2</c:v>
                </c:pt>
                <c:pt idx="5105">
                  <c:v>2.7689435311683504E-2</c:v>
                </c:pt>
                <c:pt idx="5106">
                  <c:v>2.7689435311683504E-2</c:v>
                </c:pt>
                <c:pt idx="5107">
                  <c:v>2.7689435311683504E-2</c:v>
                </c:pt>
                <c:pt idx="5108">
                  <c:v>2.7689435311683504E-2</c:v>
                </c:pt>
                <c:pt idx="5109">
                  <c:v>2.7689435311683504E-2</c:v>
                </c:pt>
                <c:pt idx="5110">
                  <c:v>2.7689435311683504E-2</c:v>
                </c:pt>
                <c:pt idx="5111">
                  <c:v>2.7689435311683504E-2</c:v>
                </c:pt>
                <c:pt idx="5112">
                  <c:v>2.7689435311683504E-2</c:v>
                </c:pt>
                <c:pt idx="5113">
                  <c:v>2.7689435311683504E-2</c:v>
                </c:pt>
                <c:pt idx="5114">
                  <c:v>2.7689435311683504E-2</c:v>
                </c:pt>
                <c:pt idx="5115">
                  <c:v>2.7689435311683504E-2</c:v>
                </c:pt>
                <c:pt idx="5116">
                  <c:v>2.7689435311683504E-2</c:v>
                </c:pt>
                <c:pt idx="5117">
                  <c:v>2.7689435311683504E-2</c:v>
                </c:pt>
                <c:pt idx="5118">
                  <c:v>2.7689435311683504E-2</c:v>
                </c:pt>
                <c:pt idx="5119">
                  <c:v>2.7689435311683504E-2</c:v>
                </c:pt>
                <c:pt idx="5120">
                  <c:v>2.7689435311683504E-2</c:v>
                </c:pt>
                <c:pt idx="5121">
                  <c:v>2.7689435311683504E-2</c:v>
                </c:pt>
                <c:pt idx="5122">
                  <c:v>2.7689435311683504E-2</c:v>
                </c:pt>
                <c:pt idx="5123">
                  <c:v>2.7689435311683504E-2</c:v>
                </c:pt>
                <c:pt idx="5124">
                  <c:v>2.7689435311683504E-2</c:v>
                </c:pt>
                <c:pt idx="5125">
                  <c:v>2.7689435311683504E-2</c:v>
                </c:pt>
                <c:pt idx="5126">
                  <c:v>2.7689435311683504E-2</c:v>
                </c:pt>
                <c:pt idx="5127">
                  <c:v>2.7689435311683504E-2</c:v>
                </c:pt>
                <c:pt idx="5128">
                  <c:v>2.7689435311683504E-2</c:v>
                </c:pt>
                <c:pt idx="5129">
                  <c:v>2.7689435311683504E-2</c:v>
                </c:pt>
                <c:pt idx="5130">
                  <c:v>2.7689435311683504E-2</c:v>
                </c:pt>
                <c:pt idx="5131">
                  <c:v>2.7689435311683504E-2</c:v>
                </c:pt>
                <c:pt idx="5132">
                  <c:v>2.7689435311683504E-2</c:v>
                </c:pt>
                <c:pt idx="5133">
                  <c:v>2.7689435311683504E-2</c:v>
                </c:pt>
                <c:pt idx="5134">
                  <c:v>2.7689435311683504E-2</c:v>
                </c:pt>
                <c:pt idx="5135">
                  <c:v>2.7689435311683504E-2</c:v>
                </c:pt>
                <c:pt idx="5136">
                  <c:v>2.7689435311683504E-2</c:v>
                </c:pt>
                <c:pt idx="5137">
                  <c:v>2.7689435311683504E-2</c:v>
                </c:pt>
                <c:pt idx="5138">
                  <c:v>2.7689435311683504E-2</c:v>
                </c:pt>
                <c:pt idx="5139">
                  <c:v>2.7689435311683504E-2</c:v>
                </c:pt>
                <c:pt idx="5140">
                  <c:v>2.7689435311683504E-2</c:v>
                </c:pt>
                <c:pt idx="5141">
                  <c:v>2.7689435311683504E-2</c:v>
                </c:pt>
                <c:pt idx="5142">
                  <c:v>2.7689435311683504E-2</c:v>
                </c:pt>
                <c:pt idx="5143">
                  <c:v>2.7689435311683504E-2</c:v>
                </c:pt>
                <c:pt idx="5144">
                  <c:v>2.7689435311683504E-2</c:v>
                </c:pt>
                <c:pt idx="5145">
                  <c:v>2.7689435311683504E-2</c:v>
                </c:pt>
                <c:pt idx="5146">
                  <c:v>2.7689435311683504E-2</c:v>
                </c:pt>
                <c:pt idx="5147">
                  <c:v>2.7689435311683504E-2</c:v>
                </c:pt>
                <c:pt idx="5148">
                  <c:v>2.7689435311683504E-2</c:v>
                </c:pt>
                <c:pt idx="5149">
                  <c:v>2.7689435311683504E-2</c:v>
                </c:pt>
                <c:pt idx="5150">
                  <c:v>2.7689435311683504E-2</c:v>
                </c:pt>
                <c:pt idx="5151">
                  <c:v>2.7689435311683504E-2</c:v>
                </c:pt>
                <c:pt idx="5152">
                  <c:v>2.7689435311683504E-2</c:v>
                </c:pt>
                <c:pt idx="5153">
                  <c:v>2.7689435311683504E-2</c:v>
                </c:pt>
                <c:pt idx="5154">
                  <c:v>2.7689435311683504E-2</c:v>
                </c:pt>
                <c:pt idx="5155">
                  <c:v>2.7689435311683504E-2</c:v>
                </c:pt>
                <c:pt idx="5156">
                  <c:v>2.7689435311683504E-2</c:v>
                </c:pt>
                <c:pt idx="5157">
                  <c:v>2.7689435311683504E-2</c:v>
                </c:pt>
                <c:pt idx="5158">
                  <c:v>2.7689435311683504E-2</c:v>
                </c:pt>
                <c:pt idx="5159">
                  <c:v>2.7689435311683504E-2</c:v>
                </c:pt>
                <c:pt idx="5160">
                  <c:v>2.7689435311683504E-2</c:v>
                </c:pt>
                <c:pt idx="5161">
                  <c:v>2.7689435311683504E-2</c:v>
                </c:pt>
                <c:pt idx="5162">
                  <c:v>2.7689435311683504E-2</c:v>
                </c:pt>
                <c:pt idx="5163">
                  <c:v>2.7689435311683504E-2</c:v>
                </c:pt>
                <c:pt idx="5164">
                  <c:v>2.7689435311683504E-2</c:v>
                </c:pt>
                <c:pt idx="5165">
                  <c:v>2.7689435311683504E-2</c:v>
                </c:pt>
                <c:pt idx="5166">
                  <c:v>2.7689435311683504E-2</c:v>
                </c:pt>
                <c:pt idx="5167">
                  <c:v>2.7689435311683504E-2</c:v>
                </c:pt>
                <c:pt idx="5168">
                  <c:v>2.7689435311683504E-2</c:v>
                </c:pt>
                <c:pt idx="5169">
                  <c:v>2.7689435311683504E-2</c:v>
                </c:pt>
                <c:pt idx="5170">
                  <c:v>2.7689435311683504E-2</c:v>
                </c:pt>
                <c:pt idx="5171">
                  <c:v>2.7689435311683504E-2</c:v>
                </c:pt>
                <c:pt idx="5172">
                  <c:v>2.7689435311683504E-2</c:v>
                </c:pt>
                <c:pt idx="5173">
                  <c:v>2.7689435311683504E-2</c:v>
                </c:pt>
                <c:pt idx="5174">
                  <c:v>2.7689435311683504E-2</c:v>
                </c:pt>
                <c:pt idx="5175">
                  <c:v>2.7689435311683504E-2</c:v>
                </c:pt>
                <c:pt idx="5176">
                  <c:v>2.7689435311683504E-2</c:v>
                </c:pt>
                <c:pt idx="5177">
                  <c:v>2.7689435311683504E-2</c:v>
                </c:pt>
                <c:pt idx="5178">
                  <c:v>2.7689435311683504E-2</c:v>
                </c:pt>
                <c:pt idx="5179">
                  <c:v>2.7689435311683504E-2</c:v>
                </c:pt>
                <c:pt idx="5180">
                  <c:v>2.7689435311683504E-2</c:v>
                </c:pt>
                <c:pt idx="5181">
                  <c:v>2.7689435311683504E-2</c:v>
                </c:pt>
                <c:pt idx="5182">
                  <c:v>2.7689435311683504E-2</c:v>
                </c:pt>
                <c:pt idx="5183">
                  <c:v>2.7689435311683504E-2</c:v>
                </c:pt>
                <c:pt idx="5184">
                  <c:v>2.7689435311683504E-2</c:v>
                </c:pt>
                <c:pt idx="5185">
                  <c:v>2.7689435311683504E-2</c:v>
                </c:pt>
                <c:pt idx="5186">
                  <c:v>2.7689435311683504E-2</c:v>
                </c:pt>
                <c:pt idx="5187">
                  <c:v>2.7689435311683504E-2</c:v>
                </c:pt>
                <c:pt idx="5188">
                  <c:v>2.7689435311683504E-2</c:v>
                </c:pt>
                <c:pt idx="5189">
                  <c:v>2.7689435311683504E-2</c:v>
                </c:pt>
                <c:pt idx="5190">
                  <c:v>2.7689435311683504E-2</c:v>
                </c:pt>
                <c:pt idx="5191">
                  <c:v>2.7689435311683504E-2</c:v>
                </c:pt>
                <c:pt idx="5192">
                  <c:v>2.7689435311683504E-2</c:v>
                </c:pt>
                <c:pt idx="5193">
                  <c:v>2.7689435311683504E-2</c:v>
                </c:pt>
                <c:pt idx="5194">
                  <c:v>2.7689435311683504E-2</c:v>
                </c:pt>
                <c:pt idx="5195">
                  <c:v>2.7689435311683504E-2</c:v>
                </c:pt>
                <c:pt idx="5196">
                  <c:v>2.7689435311683504E-2</c:v>
                </c:pt>
                <c:pt idx="5197">
                  <c:v>2.7689435311683504E-2</c:v>
                </c:pt>
                <c:pt idx="5198">
                  <c:v>2.7689435311683504E-2</c:v>
                </c:pt>
                <c:pt idx="5199">
                  <c:v>2.7689435311683504E-2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327744"/>
        <c:axId val="582328304"/>
      </c:scatterChart>
      <c:valAx>
        <c:axId val="582327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28304"/>
        <c:crosses val="autoZero"/>
        <c:crossBetween val="midCat"/>
      </c:valAx>
      <c:valAx>
        <c:axId val="58232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27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Sirimanne</dc:creator>
  <cp:keywords/>
  <dc:description/>
  <cp:lastModifiedBy>Jithendra Sirimanne</cp:lastModifiedBy>
  <cp:revision>70</cp:revision>
  <dcterms:created xsi:type="dcterms:W3CDTF">2015-07-20T04:34:00Z</dcterms:created>
  <dcterms:modified xsi:type="dcterms:W3CDTF">2015-07-20T06:14:00Z</dcterms:modified>
</cp:coreProperties>
</file>